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3E9" w:rsidRPr="006B227C" w:rsidRDefault="003E23E9" w:rsidP="00710603">
      <w:pPr>
        <w:spacing w:before="360" w:after="180"/>
        <w:jc w:val="both"/>
        <w:rPr>
          <w:lang w:val="en-US"/>
        </w:rPr>
      </w:pPr>
      <w:r>
        <w:rPr>
          <w:b/>
          <w:sz w:val="28"/>
          <w:lang w:val="en-US"/>
        </w:rPr>
        <w:t xml:space="preserve">EPHESIANS 2 </w:t>
      </w:r>
    </w:p>
    <w:p w:rsidR="003E23E9" w:rsidRPr="006B227C" w:rsidRDefault="003E23E9" w:rsidP="00710603">
      <w:pPr>
        <w:ind w:firstLine="360"/>
        <w:jc w:val="both"/>
        <w:rPr>
          <w:lang w:val="en-US"/>
        </w:rPr>
      </w:pPr>
      <w:r>
        <w:rPr>
          <w:i/>
          <w:lang w:val="en-US"/>
        </w:rPr>
        <w:t xml:space="preserve">The apostle shows the Christians at Ephesus their former ruined state, as dead in sin, slaves of Satan and “children of disobedience;” among whom he and all believers once were, being “by nature the children of wrath, even as others,” </w:t>
      </w:r>
      <w:r w:rsidR="001E4F4B" w:rsidRPr="006B227C">
        <w:rPr>
          <w:lang w:val="en-US"/>
        </w:rPr>
        <w:t xml:space="preserve">  Eph2.1-3</w:t>
      </w:r>
      <w:r>
        <w:rPr>
          <w:i/>
          <w:lang w:val="en-US"/>
        </w:rPr>
        <w:t xml:space="preserve">. All who do not perish are saved “by grace,” “in Christ,” “through faith;” and are “created unto good works,” </w:t>
      </w:r>
      <w:r w:rsidR="001E4F4B" w:rsidRPr="006B227C">
        <w:rPr>
          <w:lang w:val="en-US"/>
        </w:rPr>
        <w:t xml:space="preserve">  Eph2.4-10</w:t>
      </w:r>
      <w:r>
        <w:rPr>
          <w:i/>
          <w:lang w:val="en-US"/>
        </w:rPr>
        <w:t xml:space="preserve">. The Gentiles were once “without Christ, without hope, without God;” but by the special grace of God, through the atonement of Christ, all who believed were brought nigh, and reconciled to God; had access to him; and were formed into one church with Jewish converts, the ritual law being taken away by the death of Christ, </w:t>
      </w:r>
      <w:r w:rsidR="001E4F4B" w:rsidRPr="006B227C">
        <w:rPr>
          <w:lang w:val="en-US"/>
        </w:rPr>
        <w:t xml:space="preserve">  Eph2.11-18</w:t>
      </w:r>
      <w:r>
        <w:rPr>
          <w:i/>
          <w:lang w:val="en-US"/>
        </w:rPr>
        <w:t xml:space="preserve">. Thus they became one family and temple, a habitation of God through the Spirit, </w:t>
      </w:r>
      <w:r w:rsidR="001E4F4B" w:rsidRPr="006B227C">
        <w:rPr>
          <w:lang w:val="en-US"/>
        </w:rPr>
        <w:t xml:space="preserve">  Eph2.19-22</w:t>
      </w:r>
      <w:r>
        <w:rPr>
          <w:i/>
          <w:lang w:val="en-US"/>
        </w:rPr>
        <w:t xml:space="preserve">. </w:t>
      </w:r>
    </w:p>
    <w:p w:rsidR="003E23E9" w:rsidRPr="00710603" w:rsidRDefault="003E23E9" w:rsidP="00710603">
      <w:pPr>
        <w:ind w:firstLine="360"/>
        <w:jc w:val="both"/>
      </w:pPr>
      <w:r>
        <w:rPr>
          <w:lang w:val="en-US"/>
        </w:rPr>
        <w:t xml:space="preserve">1. </w:t>
      </w:r>
      <w:r>
        <w:rPr>
          <w:b/>
          <w:lang w:val="en-US"/>
        </w:rPr>
        <w:t>you</w:t>
      </w:r>
      <w:r>
        <w:rPr>
          <w:lang w:val="en-US"/>
        </w:rPr>
        <w:t xml:space="preserve">. ver. </w:t>
      </w:r>
      <w:r w:rsidR="001E4F4B" w:rsidRPr="006B227C">
        <w:rPr>
          <w:lang w:val="en-US"/>
        </w:rPr>
        <w:t xml:space="preserve">  Eph2.5</w:t>
      </w:r>
      <w:r>
        <w:rPr>
          <w:lang w:val="en-US"/>
        </w:rPr>
        <w:t xml:space="preserve">, </w:t>
      </w:r>
      <w:r w:rsidR="001E4F4B" w:rsidRPr="006B227C">
        <w:rPr>
          <w:lang w:val="en-US"/>
        </w:rPr>
        <w:t xml:space="preserve">  Eph2.6</w:t>
      </w:r>
      <w:r>
        <w:rPr>
          <w:lang w:val="en-US"/>
        </w:rPr>
        <w:t xml:space="preserve">. Ep </w:t>
      </w:r>
      <w:r w:rsidR="001E4F4B" w:rsidRPr="006B227C">
        <w:rPr>
          <w:lang w:val="en-US"/>
        </w:rPr>
        <w:t xml:space="preserve">  Eph1.19</w:t>
      </w:r>
      <w:r>
        <w:rPr>
          <w:lang w:val="en-US"/>
        </w:rPr>
        <w:t xml:space="preserve">, </w:t>
      </w:r>
      <w:r w:rsidR="001E4F4B" w:rsidRPr="006B227C">
        <w:rPr>
          <w:lang w:val="en-US"/>
        </w:rPr>
        <w:t xml:space="preserve">  Eph1.20</w:t>
      </w:r>
      <w:r>
        <w:rPr>
          <w:lang w:val="en-US"/>
        </w:rPr>
        <w:t xml:space="preserve">. Jn </w:t>
      </w:r>
      <w:r>
        <w:rPr>
          <w:rFonts w:ascii="Segoe UI Symbol" w:hAnsi="Segoe UI Symbol" w:cs="Segoe UI Symbol"/>
          <w:lang w:val="en-US"/>
        </w:rPr>
        <w:t>✓</w:t>
      </w:r>
      <w:r w:rsidR="001E4F4B" w:rsidRPr="006B227C">
        <w:rPr>
          <w:lang w:val="en-US"/>
        </w:rPr>
        <w:t xml:space="preserve">  Jn5.24</w:t>
      </w:r>
      <w:r>
        <w:rPr>
          <w:lang w:val="en-US"/>
        </w:rPr>
        <w:t xml:space="preserve">, </w:t>
      </w:r>
      <w:r w:rsidR="001E4F4B" w:rsidRPr="006B227C">
        <w:rPr>
          <w:lang w:val="en-US"/>
        </w:rPr>
        <w:t xml:space="preserve">  Jn5.25</w:t>
      </w:r>
      <w:r>
        <w:rPr>
          <w:lang w:val="en-US"/>
        </w:rPr>
        <w:t>. *</w:t>
      </w:r>
      <w:r w:rsidR="001E4F4B" w:rsidRPr="006B227C">
        <w:rPr>
          <w:lang w:val="en-US"/>
        </w:rPr>
        <w:t xml:space="preserve">  Jn10.10</w:t>
      </w:r>
      <w:r>
        <w:rPr>
          <w:lang w:val="en-US"/>
        </w:rPr>
        <w:t xml:space="preserve">. </w:t>
      </w:r>
      <w:r w:rsidR="001E4F4B" w:rsidRPr="006B227C">
        <w:rPr>
          <w:lang w:val="en-US"/>
        </w:rPr>
        <w:t xml:space="preserve">  Jn11.25</w:t>
      </w:r>
      <w:r>
        <w:rPr>
          <w:lang w:val="en-US"/>
        </w:rPr>
        <w:t xml:space="preserve">, </w:t>
      </w:r>
      <w:r w:rsidR="001E4F4B" w:rsidRPr="006B227C">
        <w:rPr>
          <w:lang w:val="en-US"/>
        </w:rPr>
        <w:t xml:space="preserve">  Jn11.26</w:t>
      </w:r>
      <w:r>
        <w:rPr>
          <w:lang w:val="en-US"/>
        </w:rPr>
        <w:t xml:space="preserve">. </w:t>
      </w:r>
      <w:r>
        <w:rPr>
          <w:rFonts w:ascii="Segoe UI Symbol" w:hAnsi="Segoe UI Symbol" w:cs="Segoe UI Symbol"/>
          <w:lang w:val="en-US"/>
        </w:rPr>
        <w:t>✓</w:t>
      </w:r>
      <w:r w:rsidR="001E4F4B" w:rsidRPr="006B227C">
        <w:rPr>
          <w:lang w:val="en-US"/>
        </w:rPr>
        <w:t xml:space="preserve">  Jn14.6</w:t>
      </w:r>
      <w:r>
        <w:rPr>
          <w:lang w:val="en-US"/>
        </w:rPr>
        <w:t xml:space="preserve">. Ro </w:t>
      </w:r>
      <w:r w:rsidR="001E4F4B" w:rsidRPr="006B227C">
        <w:rPr>
          <w:lang w:val="en-US"/>
        </w:rPr>
        <w:t xml:space="preserve">  Ro8.2</w:t>
      </w:r>
      <w:r>
        <w:rPr>
          <w:lang w:val="en-US"/>
        </w:rPr>
        <w:t xml:space="preserve">. 1 Co </w:t>
      </w:r>
      <w:r w:rsidR="001E4F4B" w:rsidRPr="006B227C">
        <w:rPr>
          <w:lang w:val="en-US"/>
        </w:rPr>
        <w:t xml:space="preserve">  1Co15.45</w:t>
      </w:r>
      <w:r>
        <w:rPr>
          <w:lang w:val="en-US"/>
        </w:rPr>
        <w:t xml:space="preserve">. Col </w:t>
      </w:r>
      <w:r w:rsidR="001E4F4B" w:rsidRPr="006B227C">
        <w:rPr>
          <w:lang w:val="en-US"/>
        </w:rPr>
        <w:t xml:space="preserve">  Col1.21</w:t>
      </w:r>
      <w:r>
        <w:rPr>
          <w:lang w:val="en-US"/>
        </w:rPr>
        <w:t>. *</w:t>
      </w:r>
      <w:r w:rsidR="001E4F4B" w:rsidRPr="006B227C">
        <w:rPr>
          <w:lang w:val="en-US"/>
        </w:rPr>
        <w:t xml:space="preserve">  Col2.13</w:t>
      </w:r>
      <w:r>
        <w:rPr>
          <w:lang w:val="en-US"/>
        </w:rPr>
        <w:t>. *</w:t>
      </w:r>
      <w:r w:rsidR="001E4F4B" w:rsidRPr="006B227C">
        <w:rPr>
          <w:lang w:val="en-US"/>
        </w:rPr>
        <w:t xml:space="preserve">  Col3.1-4</w:t>
      </w:r>
      <w:r>
        <w:rPr>
          <w:lang w:val="en-US"/>
        </w:rPr>
        <w:t xml:space="preserve">. </w:t>
      </w:r>
      <w:r>
        <w:rPr>
          <w:b/>
          <w:lang w:val="en-US"/>
        </w:rPr>
        <w:t>hath he quickened</w:t>
      </w:r>
      <w:r>
        <w:rPr>
          <w:lang w:val="en-US"/>
        </w:rPr>
        <w:t xml:space="preserve">. </w:t>
      </w:r>
      <w:r w:rsidR="001E4F4B" w:rsidRPr="006B227C">
        <w:rPr>
          <w:lang w:val="en-US"/>
        </w:rPr>
        <w:t xml:space="preserve">   f63:63I</w:t>
      </w:r>
      <w:r>
        <w:rPr>
          <w:lang w:val="en-US"/>
        </w:rPr>
        <w:t>, Jsh +</w:t>
      </w:r>
      <w:r w:rsidR="001E4F4B" w:rsidRPr="006B227C">
        <w:rPr>
          <w:lang w:val="en-US"/>
        </w:rPr>
        <w:t xml:space="preserve">  Jos3.3</w:t>
      </w:r>
      <w:r>
        <w:rPr>
          <w:lang w:val="en-US"/>
        </w:rPr>
        <w:t xml:space="preserve">. ver. </w:t>
      </w:r>
      <w:r w:rsidR="001E4F4B" w:rsidRPr="006B227C">
        <w:rPr>
          <w:lang w:val="en-US"/>
        </w:rPr>
        <w:t xml:space="preserve">  Eph2.5</w:t>
      </w:r>
      <w:r>
        <w:rPr>
          <w:lang w:val="en-US"/>
        </w:rPr>
        <w:t xml:space="preserve">. </w:t>
      </w:r>
      <w:r>
        <w:rPr>
          <w:b/>
          <w:lang w:val="en-US"/>
        </w:rPr>
        <w:t>dead</w:t>
      </w:r>
      <w:r>
        <w:rPr>
          <w:lang w:val="en-US"/>
        </w:rPr>
        <w:t xml:space="preserve">. ver. </w:t>
      </w:r>
      <w:r w:rsidR="001E4F4B" w:rsidRPr="006B227C">
        <w:rPr>
          <w:lang w:val="en-US"/>
        </w:rPr>
        <w:t xml:space="preserve">  Eph2.5</w:t>
      </w:r>
      <w:r>
        <w:rPr>
          <w:lang w:val="en-US"/>
        </w:rPr>
        <w:t xml:space="preserve">. Ep </w:t>
      </w:r>
      <w:r w:rsidR="001E4F4B" w:rsidRPr="006B227C">
        <w:rPr>
          <w:lang w:val="en-US"/>
        </w:rPr>
        <w:t xml:space="preserve">  Eph4.18</w:t>
      </w:r>
      <w:r>
        <w:rPr>
          <w:lang w:val="en-US"/>
        </w:rPr>
        <w:t xml:space="preserve">. </w:t>
      </w:r>
      <w:r w:rsidR="001E4F4B" w:rsidRPr="006B227C">
        <w:rPr>
          <w:lang w:val="en-US"/>
        </w:rPr>
        <w:t xml:space="preserve">  Eph5.14</w:t>
      </w:r>
      <w:r>
        <w:rPr>
          <w:lang w:val="en-US"/>
        </w:rPr>
        <w:t xml:space="preserve">. Ge </w:t>
      </w:r>
      <w:r w:rsidR="001E4F4B" w:rsidRPr="006B227C">
        <w:rPr>
          <w:lang w:val="en-US"/>
        </w:rPr>
        <w:t xml:space="preserve">  Ge2.17</w:t>
      </w:r>
      <w:r>
        <w:rPr>
          <w:lang w:val="en-US"/>
        </w:rPr>
        <w:t>. Ezk +*</w:t>
      </w:r>
      <w:r w:rsidR="001E4F4B" w:rsidRPr="006B227C">
        <w:rPr>
          <w:lang w:val="en-US"/>
        </w:rPr>
        <w:t xml:space="preserve">  Eze18.4</w:t>
      </w:r>
      <w:r>
        <w:rPr>
          <w:lang w:val="en-US"/>
        </w:rPr>
        <w:t xml:space="preserve">, </w:t>
      </w:r>
      <w:r w:rsidR="001E4F4B" w:rsidRPr="006B227C">
        <w:rPr>
          <w:lang w:val="en-US"/>
        </w:rPr>
        <w:t xml:space="preserve">  Eze18.21</w:t>
      </w:r>
      <w:r>
        <w:rPr>
          <w:lang w:val="en-US"/>
        </w:rPr>
        <w:t xml:space="preserve">. Mt </w:t>
      </w:r>
      <w:r w:rsidR="001E4F4B" w:rsidRPr="006B227C">
        <w:rPr>
          <w:lang w:val="en-US"/>
        </w:rPr>
        <w:t xml:space="preserve">  Mt8.22</w:t>
      </w:r>
      <w:r>
        <w:rPr>
          <w:lang w:val="en-US"/>
        </w:rPr>
        <w:t>. Lk 15:+</w:t>
      </w:r>
      <w:r w:rsidR="001E4F4B" w:rsidRPr="006B227C">
        <w:rPr>
          <w:lang w:val="en-US"/>
        </w:rPr>
        <w:t xml:space="preserve">  Lk15.24</w:t>
      </w:r>
      <w:r>
        <w:rPr>
          <w:lang w:val="en-US"/>
        </w:rPr>
        <w:t xml:space="preserve">, </w:t>
      </w:r>
      <w:r w:rsidR="001E4F4B" w:rsidRPr="006B227C">
        <w:rPr>
          <w:lang w:val="en-US"/>
        </w:rPr>
        <w:t xml:space="preserve">  Lk15.32</w:t>
      </w:r>
      <w:r>
        <w:rPr>
          <w:lang w:val="en-US"/>
        </w:rPr>
        <w:t xml:space="preserve">. Jn </w:t>
      </w:r>
      <w:r w:rsidR="001E4F4B" w:rsidRPr="006B227C">
        <w:rPr>
          <w:lang w:val="en-US"/>
        </w:rPr>
        <w:t xml:space="preserve">  Jn5.21</w:t>
      </w:r>
      <w:r>
        <w:rPr>
          <w:lang w:val="en-US"/>
        </w:rPr>
        <w:t xml:space="preserve">, </w:t>
      </w:r>
      <w:r w:rsidR="001E4F4B" w:rsidRPr="006B227C">
        <w:rPr>
          <w:lang w:val="en-US"/>
        </w:rPr>
        <w:t xml:space="preserve">  Jn5.24</w:t>
      </w:r>
      <w:r>
        <w:rPr>
          <w:lang w:val="en-US"/>
        </w:rPr>
        <w:t xml:space="preserve">, </w:t>
      </w:r>
      <w:r w:rsidR="001E4F4B" w:rsidRPr="006B227C">
        <w:rPr>
          <w:lang w:val="en-US"/>
        </w:rPr>
        <w:t xml:space="preserve">  Jn5.25</w:t>
      </w:r>
      <w:r>
        <w:rPr>
          <w:lang w:val="en-US"/>
        </w:rPr>
        <w:t xml:space="preserve">. </w:t>
      </w:r>
      <w:r w:rsidRPr="006B227C">
        <w:t>Ro *</w:t>
      </w:r>
      <w:r w:rsidR="001E4F4B">
        <w:t xml:space="preserve">  Ro8.6-8</w:t>
      </w:r>
      <w:r w:rsidRPr="006B227C">
        <w:t xml:space="preserve">. </w:t>
      </w:r>
      <w:r w:rsidRPr="00710603">
        <w:t>2 Co *</w:t>
      </w:r>
      <w:r w:rsidR="001E4F4B" w:rsidRPr="00710603">
        <w:t xml:space="preserve">  2Co5.14</w:t>
      </w:r>
      <w:r w:rsidRPr="00710603">
        <w:t>. 1 Ti *</w:t>
      </w:r>
      <w:r w:rsidR="001E4F4B" w:rsidRPr="00710603">
        <w:t xml:space="preserve">  1Ti5.6</w:t>
      </w:r>
      <w:r w:rsidRPr="00710603">
        <w:t xml:space="preserve">. 1 J </w:t>
      </w:r>
      <w:r w:rsidR="001E4F4B" w:rsidRPr="00710603">
        <w:t xml:space="preserve">  1Jn3.14</w:t>
      </w:r>
      <w:r w:rsidRPr="00710603">
        <w:t xml:space="preserve">. Re </w:t>
      </w:r>
      <w:r w:rsidR="001E4F4B" w:rsidRPr="00710603">
        <w:t xml:space="preserve">  Re2.11</w:t>
      </w:r>
      <w:r w:rsidRPr="00710603">
        <w:t xml:space="preserve">. </w:t>
      </w:r>
      <w:r w:rsidR="001E4F4B" w:rsidRPr="00710603">
        <w:t xml:space="preserve">  Re3.1</w:t>
      </w:r>
      <w:r w:rsidRPr="00710603">
        <w:t xml:space="preserve">. </w:t>
      </w:r>
    </w:p>
    <w:p w:rsidR="003E23E9" w:rsidRPr="006B227C" w:rsidRDefault="003E23E9" w:rsidP="00710603">
      <w:pPr>
        <w:ind w:firstLine="360"/>
        <w:jc w:val="both"/>
        <w:rPr>
          <w:lang w:val="en-US"/>
        </w:rPr>
      </w:pPr>
      <w:r>
        <w:rPr>
          <w:lang w:val="en-US"/>
        </w:rPr>
        <w:t xml:space="preserve">2. </w:t>
      </w:r>
      <w:r>
        <w:rPr>
          <w:b/>
          <w:lang w:val="en-US"/>
        </w:rPr>
        <w:t>in time</w:t>
      </w:r>
      <w:r>
        <w:rPr>
          <w:lang w:val="en-US"/>
        </w:rPr>
        <w:t xml:space="preserve">. ver. </w:t>
      </w:r>
      <w:r w:rsidR="001E4F4B" w:rsidRPr="006B227C">
        <w:rPr>
          <w:lang w:val="en-US"/>
        </w:rPr>
        <w:t xml:space="preserve">  Eph2.3</w:t>
      </w:r>
      <w:r>
        <w:rPr>
          <w:lang w:val="en-US"/>
        </w:rPr>
        <w:t xml:space="preserve">, </w:t>
      </w:r>
      <w:r w:rsidR="001E4F4B" w:rsidRPr="006B227C">
        <w:rPr>
          <w:lang w:val="en-US"/>
        </w:rPr>
        <w:t xml:space="preserve">  Eph2.11</w:t>
      </w:r>
      <w:r>
        <w:rPr>
          <w:lang w:val="en-US"/>
        </w:rPr>
        <w:t xml:space="preserve">, </w:t>
      </w:r>
      <w:r w:rsidR="001E4F4B" w:rsidRPr="006B227C">
        <w:rPr>
          <w:lang w:val="en-US"/>
        </w:rPr>
        <w:t xml:space="preserve">  Eph2.13</w:t>
      </w:r>
      <w:r>
        <w:rPr>
          <w:lang w:val="en-US"/>
        </w:rPr>
        <w:t xml:space="preserve">. Ep </w:t>
      </w:r>
      <w:r w:rsidR="001E4F4B" w:rsidRPr="006B227C">
        <w:rPr>
          <w:lang w:val="en-US"/>
        </w:rPr>
        <w:t xml:space="preserve">  Eph4.22</w:t>
      </w:r>
      <w:r>
        <w:rPr>
          <w:lang w:val="en-US"/>
        </w:rPr>
        <w:t xml:space="preserve">. </w:t>
      </w:r>
      <w:r w:rsidR="001E4F4B" w:rsidRPr="006B227C">
        <w:rPr>
          <w:lang w:val="en-US"/>
        </w:rPr>
        <w:t xml:space="preserve">  Eph5.8</w:t>
      </w:r>
      <w:r>
        <w:rPr>
          <w:lang w:val="en-US"/>
        </w:rPr>
        <w:t xml:space="preserve">. Jb </w:t>
      </w:r>
      <w:r w:rsidR="001E4F4B" w:rsidRPr="006B227C">
        <w:rPr>
          <w:lang w:val="en-US"/>
        </w:rPr>
        <w:t xml:space="preserve">  Job31.7</w:t>
      </w:r>
      <w:r>
        <w:rPr>
          <w:lang w:val="en-US"/>
        </w:rPr>
        <w:t xml:space="preserve">. Ac </w:t>
      </w:r>
      <w:r w:rsidR="001E4F4B" w:rsidRPr="006B227C">
        <w:rPr>
          <w:lang w:val="en-US"/>
        </w:rPr>
        <w:t xml:space="preserve">  Ac19.35</w:t>
      </w:r>
      <w:r>
        <w:rPr>
          <w:lang w:val="en-US"/>
        </w:rPr>
        <w:t>. Ro *</w:t>
      </w:r>
      <w:r w:rsidR="001E4F4B" w:rsidRPr="006B227C">
        <w:rPr>
          <w:lang w:val="en-US"/>
        </w:rPr>
        <w:t xml:space="preserve">  Ro11.30</w:t>
      </w:r>
      <w:r>
        <w:rPr>
          <w:lang w:val="en-US"/>
        </w:rPr>
        <w:t>. 1 Co +*</w:t>
      </w:r>
      <w:r w:rsidR="001E4F4B" w:rsidRPr="006B227C">
        <w:rPr>
          <w:lang w:val="en-US"/>
        </w:rPr>
        <w:t xml:space="preserve">  1Co6.11</w:t>
      </w:r>
      <w:r>
        <w:rPr>
          <w:lang w:val="en-US"/>
        </w:rPr>
        <w:t xml:space="preserve">. Col </w:t>
      </w:r>
      <w:r w:rsidR="001E4F4B" w:rsidRPr="006B227C">
        <w:rPr>
          <w:lang w:val="en-US"/>
        </w:rPr>
        <w:t xml:space="preserve">  Col1.21</w:t>
      </w:r>
      <w:r>
        <w:rPr>
          <w:lang w:val="en-US"/>
        </w:rPr>
        <w:t xml:space="preserve">. </w:t>
      </w:r>
      <w:r w:rsidR="001E4F4B" w:rsidRPr="006B227C">
        <w:rPr>
          <w:lang w:val="en-US"/>
        </w:rPr>
        <w:t xml:space="preserve">  Col3.7</w:t>
      </w:r>
      <w:r>
        <w:rPr>
          <w:lang w:val="en-US"/>
        </w:rPr>
        <w:t xml:space="preserve">. Ti </w:t>
      </w:r>
      <w:r w:rsidR="001E4F4B" w:rsidRPr="006B227C">
        <w:rPr>
          <w:lang w:val="en-US"/>
        </w:rPr>
        <w:t xml:space="preserve">  Tt3.3</w:t>
      </w:r>
      <w:r>
        <w:rPr>
          <w:lang w:val="en-US"/>
        </w:rPr>
        <w:t xml:space="preserve">. 1 P </w:t>
      </w:r>
      <w:r w:rsidR="001E4F4B" w:rsidRPr="006B227C">
        <w:rPr>
          <w:lang w:val="en-US"/>
        </w:rPr>
        <w:t xml:space="preserve">  1Pe4.3</w:t>
      </w:r>
      <w:r>
        <w:rPr>
          <w:lang w:val="en-US"/>
        </w:rPr>
        <w:t xml:space="preserve">. 1 J </w:t>
      </w:r>
      <w:r w:rsidR="001E4F4B" w:rsidRPr="006B227C">
        <w:rPr>
          <w:lang w:val="en-US"/>
        </w:rPr>
        <w:t xml:space="preserve">  1Jn5.19</w:t>
      </w:r>
      <w:r>
        <w:rPr>
          <w:lang w:val="en-US"/>
        </w:rPr>
        <w:t xml:space="preserve">. </w:t>
      </w:r>
      <w:r>
        <w:rPr>
          <w:b/>
          <w:lang w:val="en-US"/>
        </w:rPr>
        <w:t>walked according</w:t>
      </w:r>
      <w:r>
        <w:rPr>
          <w:lang w:val="en-US"/>
        </w:rPr>
        <w:t xml:space="preserve">. Ep </w:t>
      </w:r>
      <w:r w:rsidR="001E4F4B" w:rsidRPr="006B227C">
        <w:rPr>
          <w:lang w:val="en-US"/>
        </w:rPr>
        <w:t xml:space="preserve">  Eph4.17</w:t>
      </w:r>
      <w:r>
        <w:rPr>
          <w:lang w:val="en-US"/>
        </w:rPr>
        <w:t xml:space="preserve">. Ps </w:t>
      </w:r>
      <w:r w:rsidR="001E4F4B" w:rsidRPr="006B227C">
        <w:rPr>
          <w:lang w:val="en-US"/>
        </w:rPr>
        <w:t xml:space="preserve">  Ps17.14</w:t>
      </w:r>
      <w:r>
        <w:rPr>
          <w:lang w:val="en-US"/>
        </w:rPr>
        <w:t xml:space="preserve">. Je </w:t>
      </w:r>
      <w:r w:rsidR="001E4F4B" w:rsidRPr="006B227C">
        <w:rPr>
          <w:lang w:val="en-US"/>
        </w:rPr>
        <w:t xml:space="preserve">  Je23.10</w:t>
      </w:r>
      <w:r>
        <w:rPr>
          <w:lang w:val="en-US"/>
        </w:rPr>
        <w:t>. Lk *</w:t>
      </w:r>
      <w:r w:rsidR="001E4F4B" w:rsidRPr="006B227C">
        <w:rPr>
          <w:lang w:val="en-US"/>
        </w:rPr>
        <w:t xml:space="preserve">  Lk16.8</w:t>
      </w:r>
      <w:r>
        <w:rPr>
          <w:lang w:val="en-US"/>
        </w:rPr>
        <w:t xml:space="preserve">. Jn </w:t>
      </w:r>
      <w:r w:rsidR="001E4F4B" w:rsidRPr="006B227C">
        <w:rPr>
          <w:lang w:val="en-US"/>
        </w:rPr>
        <w:t xml:space="preserve">  Jn7.7</w:t>
      </w:r>
      <w:r>
        <w:rPr>
          <w:lang w:val="en-US"/>
        </w:rPr>
        <w:t xml:space="preserve">. </w:t>
      </w:r>
      <w:r w:rsidR="001E4F4B" w:rsidRPr="006B227C">
        <w:rPr>
          <w:lang w:val="en-US"/>
        </w:rPr>
        <w:t xml:space="preserve">  </w:t>
      </w:r>
      <w:r w:rsidR="001E4F4B">
        <w:t>Jn8.23</w:t>
      </w:r>
      <w:r w:rsidRPr="006B227C">
        <w:t xml:space="preserve">. </w:t>
      </w:r>
      <w:r w:rsidR="001E4F4B">
        <w:t xml:space="preserve">  Jn15.19</w:t>
      </w:r>
      <w:r w:rsidRPr="006B227C">
        <w:t>. Ro +*</w:t>
      </w:r>
      <w:r w:rsidR="001E4F4B">
        <w:t xml:space="preserve">  Ro12.2</w:t>
      </w:r>
      <w:r w:rsidRPr="006B227C">
        <w:t xml:space="preserve">. 1 Co </w:t>
      </w:r>
      <w:r w:rsidR="001E4F4B">
        <w:t xml:space="preserve">  1Co5.10</w:t>
      </w:r>
      <w:r w:rsidRPr="006B227C">
        <w:t xml:space="preserve">. Ga </w:t>
      </w:r>
      <w:r w:rsidR="001E4F4B">
        <w:t xml:space="preserve">  Ga1.4</w:t>
      </w:r>
      <w:r w:rsidRPr="006B227C">
        <w:t xml:space="preserve">. Col </w:t>
      </w:r>
      <w:r w:rsidR="001E4F4B">
        <w:t xml:space="preserve">  Col3.7</w:t>
      </w:r>
      <w:r w:rsidRPr="006B227C">
        <w:t xml:space="preserve">. 2 Ti </w:t>
      </w:r>
      <w:r w:rsidR="001E4F4B">
        <w:t xml:space="preserve">  2Ti4.10</w:t>
      </w:r>
      <w:r w:rsidRPr="006B227C">
        <w:t xml:space="preserve">. </w:t>
      </w:r>
      <w:r>
        <w:rPr>
          <w:lang w:val="en-US"/>
        </w:rPr>
        <w:t xml:space="preserve">Ja </w:t>
      </w:r>
      <w:r w:rsidR="001E4F4B" w:rsidRPr="006B227C">
        <w:rPr>
          <w:lang w:val="en-US"/>
        </w:rPr>
        <w:t xml:space="preserve">  Jas1.7</w:t>
      </w:r>
      <w:r>
        <w:rPr>
          <w:lang w:val="en-US"/>
        </w:rPr>
        <w:t>. *</w:t>
      </w:r>
      <w:r w:rsidR="001E4F4B" w:rsidRPr="006B227C">
        <w:rPr>
          <w:lang w:val="en-US"/>
        </w:rPr>
        <w:t xml:space="preserve">  Jas4.4</w:t>
      </w:r>
      <w:r>
        <w:rPr>
          <w:lang w:val="en-US"/>
        </w:rPr>
        <w:t xml:space="preserve">. 1 J </w:t>
      </w:r>
      <w:r>
        <w:rPr>
          <w:rFonts w:ascii="Segoe UI Symbol" w:hAnsi="Segoe UI Symbol" w:cs="Segoe UI Symbol"/>
          <w:lang w:val="en-US"/>
        </w:rPr>
        <w:t>✓</w:t>
      </w:r>
      <w:r w:rsidR="001E4F4B" w:rsidRPr="006B227C">
        <w:rPr>
          <w:lang w:val="en-US"/>
        </w:rPr>
        <w:t xml:space="preserve">  1Jn2.15-17</w:t>
      </w:r>
      <w:r>
        <w:rPr>
          <w:lang w:val="en-US"/>
        </w:rPr>
        <w:t>. *</w:t>
      </w:r>
      <w:r w:rsidR="001E4F4B" w:rsidRPr="006B227C">
        <w:rPr>
          <w:lang w:val="en-US"/>
        </w:rPr>
        <w:t xml:space="preserve">  1Jn5.4</w:t>
      </w:r>
      <w:r>
        <w:rPr>
          <w:lang w:val="en-US"/>
        </w:rPr>
        <w:t xml:space="preserve">. </w:t>
      </w:r>
      <w:r>
        <w:rPr>
          <w:b/>
          <w:lang w:val="en-US"/>
        </w:rPr>
        <w:t>course</w:t>
      </w:r>
      <w:r>
        <w:rPr>
          <w:lang w:val="en-US"/>
        </w:rPr>
        <w:t xml:space="preserve">. Gr. </w:t>
      </w:r>
      <w:r>
        <w:rPr>
          <w:i/>
          <w:lang w:val="en-US"/>
        </w:rPr>
        <w:t>aion,</w:t>
      </w:r>
      <w:r>
        <w:rPr>
          <w:lang w:val="en-US"/>
        </w:rPr>
        <w:t xml:space="preserve"> Mt +</w:t>
      </w:r>
      <w:r w:rsidR="001E4F4B" w:rsidRPr="006B227C">
        <w:rPr>
          <w:lang w:val="en-US"/>
        </w:rPr>
        <w:t xml:space="preserve">  Mt6.13</w:t>
      </w:r>
      <w:r>
        <w:rPr>
          <w:lang w:val="en-US"/>
        </w:rPr>
        <w:t xml:space="preserve">. </w:t>
      </w:r>
      <w:r w:rsidR="001E4F4B" w:rsidRPr="006B227C">
        <w:rPr>
          <w:lang w:val="en-US"/>
        </w:rPr>
        <w:t xml:space="preserve">   f121:121P</w:t>
      </w:r>
      <w:r>
        <w:rPr>
          <w:lang w:val="en-US"/>
        </w:rPr>
        <w:t>, Mt +</w:t>
      </w:r>
      <w:r w:rsidR="001E4F4B" w:rsidRPr="006B227C">
        <w:rPr>
          <w:lang w:val="en-US"/>
        </w:rPr>
        <w:t xml:space="preserve">  Mt13.22</w:t>
      </w:r>
      <w:r>
        <w:rPr>
          <w:lang w:val="en-US"/>
        </w:rPr>
        <w:t>. Ep +</w:t>
      </w:r>
      <w:r w:rsidR="001E4F4B" w:rsidRPr="006B227C">
        <w:rPr>
          <w:lang w:val="en-US"/>
        </w:rPr>
        <w:t xml:space="preserve">  Eph1.21</w:t>
      </w:r>
      <w:r>
        <w:rPr>
          <w:lang w:val="en-US"/>
        </w:rPr>
        <w:t xml:space="preserve">. Ga </w:t>
      </w:r>
      <w:r w:rsidR="001E4F4B" w:rsidRPr="006B227C">
        <w:rPr>
          <w:lang w:val="en-US"/>
        </w:rPr>
        <w:t xml:space="preserve">  Ga1.4</w:t>
      </w:r>
      <w:r>
        <w:rPr>
          <w:lang w:val="en-US"/>
        </w:rPr>
        <w:t xml:space="preserve">. </w:t>
      </w:r>
      <w:r>
        <w:rPr>
          <w:b/>
          <w:lang w:val="en-US"/>
        </w:rPr>
        <w:t>world</w:t>
      </w:r>
      <w:r>
        <w:rPr>
          <w:lang w:val="en-US"/>
        </w:rPr>
        <w:t xml:space="preserve">. Gr. </w:t>
      </w:r>
      <w:r>
        <w:rPr>
          <w:i/>
          <w:lang w:val="en-US"/>
        </w:rPr>
        <w:t>kosmos,</w:t>
      </w:r>
      <w:r>
        <w:rPr>
          <w:lang w:val="en-US"/>
        </w:rPr>
        <w:t xml:space="preserve"> Mt +</w:t>
      </w:r>
      <w:r w:rsidR="001E4F4B" w:rsidRPr="006B227C">
        <w:rPr>
          <w:lang w:val="en-US"/>
        </w:rPr>
        <w:t xml:space="preserve">  Mt4.8</w:t>
      </w:r>
      <w:r>
        <w:rPr>
          <w:lang w:val="en-US"/>
        </w:rPr>
        <w:t xml:space="preserve">. </w:t>
      </w:r>
      <w:r w:rsidR="001E4F4B" w:rsidRPr="006B227C">
        <w:rPr>
          <w:lang w:val="en-US"/>
        </w:rPr>
        <w:t xml:space="preserve">   f121:121J</w:t>
      </w:r>
      <w:r>
        <w:rPr>
          <w:lang w:val="en-US"/>
        </w:rPr>
        <w:t>, Jn +</w:t>
      </w:r>
      <w:r w:rsidR="001E4F4B" w:rsidRPr="006B227C">
        <w:rPr>
          <w:lang w:val="en-US"/>
        </w:rPr>
        <w:t xml:space="preserve">  Jn12.31</w:t>
      </w:r>
      <w:r>
        <w:rPr>
          <w:lang w:val="en-US"/>
        </w:rPr>
        <w:t xml:space="preserve">. Col </w:t>
      </w:r>
      <w:r w:rsidR="001E4F4B" w:rsidRPr="006B227C">
        <w:rPr>
          <w:lang w:val="en-US"/>
        </w:rPr>
        <w:t xml:space="preserve">  Col2.8</w:t>
      </w:r>
      <w:r>
        <w:rPr>
          <w:lang w:val="en-US"/>
        </w:rPr>
        <w:t xml:space="preserve">, </w:t>
      </w:r>
      <w:r w:rsidR="001E4F4B" w:rsidRPr="006B227C">
        <w:rPr>
          <w:lang w:val="en-US"/>
        </w:rPr>
        <w:t xml:space="preserve">  Col2.20</w:t>
      </w:r>
      <w:r>
        <w:rPr>
          <w:lang w:val="en-US"/>
        </w:rPr>
        <w:t xml:space="preserve">. </w:t>
      </w:r>
      <w:r>
        <w:rPr>
          <w:b/>
          <w:lang w:val="en-US"/>
        </w:rPr>
        <w:t>the prince</w:t>
      </w:r>
      <w:r>
        <w:rPr>
          <w:lang w:val="en-US"/>
        </w:rPr>
        <w:t>. Ep *</w:t>
      </w:r>
      <w:r w:rsidR="001E4F4B" w:rsidRPr="006B227C">
        <w:rPr>
          <w:lang w:val="en-US"/>
        </w:rPr>
        <w:t xml:space="preserve">  Eph6.12</w:t>
      </w:r>
      <w:r>
        <w:rPr>
          <w:lang w:val="en-US"/>
        </w:rPr>
        <w:t xml:space="preserve">. Jn </w:t>
      </w:r>
      <w:r>
        <w:rPr>
          <w:rFonts w:ascii="Segoe UI Symbol" w:hAnsi="Segoe UI Symbol" w:cs="Segoe UI Symbol"/>
          <w:lang w:val="en-US"/>
        </w:rPr>
        <w:t>✓</w:t>
      </w:r>
      <w:r w:rsidR="001E4F4B" w:rsidRPr="006B227C">
        <w:rPr>
          <w:lang w:val="en-US"/>
        </w:rPr>
        <w:t xml:space="preserve">  Jn8.44</w:t>
      </w:r>
      <w:r>
        <w:rPr>
          <w:lang w:val="en-US"/>
        </w:rPr>
        <w:t>. +*</w:t>
      </w:r>
      <w:r w:rsidR="001E4F4B" w:rsidRPr="006B227C">
        <w:rPr>
          <w:lang w:val="en-US"/>
        </w:rPr>
        <w:t xml:space="preserve">  Jn12.31</w:t>
      </w:r>
      <w:r>
        <w:rPr>
          <w:lang w:val="en-US"/>
        </w:rPr>
        <w:t>. +*</w:t>
      </w:r>
      <w:r w:rsidR="001E4F4B" w:rsidRPr="006B227C">
        <w:rPr>
          <w:lang w:val="en-US"/>
        </w:rPr>
        <w:t xml:space="preserve">  Jn14.30</w:t>
      </w:r>
      <w:r>
        <w:rPr>
          <w:lang w:val="en-US"/>
        </w:rPr>
        <w:t>. *</w:t>
      </w:r>
      <w:r w:rsidR="001E4F4B" w:rsidRPr="006B227C">
        <w:rPr>
          <w:lang w:val="en-US"/>
        </w:rPr>
        <w:t xml:space="preserve">  Jn16.11</w:t>
      </w:r>
      <w:r>
        <w:rPr>
          <w:lang w:val="en-US"/>
        </w:rPr>
        <w:t>. 1 J *</w:t>
      </w:r>
      <w:r w:rsidR="001E4F4B" w:rsidRPr="006B227C">
        <w:rPr>
          <w:lang w:val="en-US"/>
        </w:rPr>
        <w:t xml:space="preserve">  1Jn5.19</w:t>
      </w:r>
      <w:r>
        <w:rPr>
          <w:lang w:val="en-US"/>
        </w:rPr>
        <w:t xml:space="preserve">. Re </w:t>
      </w:r>
      <w:r w:rsidR="006B227C" w:rsidRPr="006B227C">
        <w:rPr>
          <w:lang w:val="en-US"/>
        </w:rPr>
        <w:t xml:space="preserve"> Re9.11</w:t>
      </w:r>
      <w:r>
        <w:rPr>
          <w:lang w:val="en-US"/>
        </w:rPr>
        <w:t>. *</w:t>
      </w:r>
      <w:r w:rsidR="006B227C" w:rsidRPr="006B227C">
        <w:rPr>
          <w:lang w:val="en-US"/>
        </w:rPr>
        <w:t xml:space="preserve"> Re12.9</w:t>
      </w:r>
      <w:r>
        <w:rPr>
          <w:lang w:val="en-US"/>
        </w:rPr>
        <w:t>. *</w:t>
      </w:r>
      <w:r w:rsidR="006B227C" w:rsidRPr="006B227C">
        <w:rPr>
          <w:lang w:val="en-US"/>
        </w:rPr>
        <w:t xml:space="preserve"> Re13.8</w:t>
      </w:r>
      <w:r>
        <w:rPr>
          <w:lang w:val="en-US"/>
        </w:rPr>
        <w:t xml:space="preserve">, </w:t>
      </w:r>
      <w:r w:rsidR="006B227C" w:rsidRPr="006B227C">
        <w:rPr>
          <w:lang w:val="en-US"/>
        </w:rPr>
        <w:t xml:space="preserve"> Re13.14</w:t>
      </w:r>
      <w:r>
        <w:rPr>
          <w:lang w:val="en-US"/>
        </w:rPr>
        <w:t>. *</w:t>
      </w:r>
      <w:r w:rsidR="006B227C" w:rsidRPr="006B227C">
        <w:rPr>
          <w:lang w:val="en-US"/>
        </w:rPr>
        <w:t xml:space="preserve"> Re20.2</w:t>
      </w:r>
      <w:r>
        <w:rPr>
          <w:lang w:val="en-US"/>
        </w:rPr>
        <w:t xml:space="preserve">. </w:t>
      </w:r>
      <w:r>
        <w:rPr>
          <w:b/>
          <w:lang w:val="en-US"/>
        </w:rPr>
        <w:t>of the air</w:t>
      </w:r>
      <w:r>
        <w:rPr>
          <w:lang w:val="en-US"/>
        </w:rPr>
        <w:t>. Jb *</w:t>
      </w:r>
      <w:r w:rsidR="006B227C" w:rsidRPr="006B227C">
        <w:rPr>
          <w:lang w:val="en-US"/>
        </w:rPr>
        <w:t xml:space="preserve"> Job1.7</w:t>
      </w:r>
      <w:r>
        <w:rPr>
          <w:lang w:val="en-US"/>
        </w:rPr>
        <w:t xml:space="preserve">, </w:t>
      </w:r>
      <w:r w:rsidR="006B227C" w:rsidRPr="006B227C">
        <w:rPr>
          <w:lang w:val="en-US"/>
        </w:rPr>
        <w:t xml:space="preserve"> Job1.16</w:t>
      </w:r>
      <w:r>
        <w:rPr>
          <w:lang w:val="en-US"/>
        </w:rPr>
        <w:t xml:space="preserve">, </w:t>
      </w:r>
      <w:r w:rsidR="006B227C" w:rsidRPr="006B227C">
        <w:rPr>
          <w:lang w:val="en-US"/>
        </w:rPr>
        <w:t xml:space="preserve"> Job1.19</w:t>
      </w:r>
      <w:r>
        <w:rPr>
          <w:lang w:val="en-US"/>
        </w:rPr>
        <w:t xml:space="preserve">. Re </w:t>
      </w:r>
      <w:r w:rsidR="006B227C" w:rsidRPr="006B227C">
        <w:rPr>
          <w:lang w:val="en-US"/>
        </w:rPr>
        <w:t xml:space="preserve"> Re16.17</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rsidRPr="006B227C">
        <w:rPr>
          <w:lang w:val="en-US"/>
        </w:rPr>
        <w:t xml:space="preserve"> Mt8.16</w:t>
      </w:r>
      <w:r>
        <w:rPr>
          <w:lang w:val="en-US"/>
        </w:rPr>
        <w:t>. Ep *</w:t>
      </w:r>
      <w:r w:rsidR="006B227C" w:rsidRPr="006B227C">
        <w:rPr>
          <w:lang w:val="en-US"/>
        </w:rPr>
        <w:t xml:space="preserve"> Eph6.12</w:t>
      </w:r>
      <w:r>
        <w:rPr>
          <w:lang w:val="en-US"/>
        </w:rPr>
        <w:t xml:space="preserve">. Mt </w:t>
      </w:r>
      <w:r w:rsidR="006B227C" w:rsidRPr="006B227C">
        <w:rPr>
          <w:lang w:val="en-US"/>
        </w:rPr>
        <w:t xml:space="preserve"> Mt12.43-45</w:t>
      </w:r>
      <w:r>
        <w:rPr>
          <w:lang w:val="en-US"/>
        </w:rPr>
        <w:t xml:space="preserve">. Lk </w:t>
      </w:r>
      <w:r w:rsidR="006B227C" w:rsidRPr="006B227C">
        <w:rPr>
          <w:lang w:val="en-US"/>
        </w:rPr>
        <w:t xml:space="preserve"> Lk11.21-26</w:t>
      </w:r>
      <w:r>
        <w:rPr>
          <w:lang w:val="en-US"/>
        </w:rPr>
        <w:t>. *</w:t>
      </w:r>
      <w:r w:rsidR="006B227C" w:rsidRPr="006B227C">
        <w:rPr>
          <w:lang w:val="en-US"/>
        </w:rPr>
        <w:t xml:space="preserve"> Lk22.2</w:t>
      </w:r>
      <w:r>
        <w:rPr>
          <w:lang w:val="en-US"/>
        </w:rPr>
        <w:t xml:space="preserve">, </w:t>
      </w:r>
      <w:r w:rsidR="006B227C" w:rsidRPr="006B227C">
        <w:rPr>
          <w:lang w:val="en-US"/>
        </w:rPr>
        <w:t xml:space="preserve"> Lk22.3</w:t>
      </w:r>
      <w:r>
        <w:rPr>
          <w:lang w:val="en-US"/>
        </w:rPr>
        <w:t xml:space="preserve">, </w:t>
      </w:r>
      <w:r w:rsidR="006B227C" w:rsidRPr="006B227C">
        <w:rPr>
          <w:lang w:val="en-US"/>
        </w:rPr>
        <w:t xml:space="preserve"> Lk22.31</w:t>
      </w:r>
      <w:r>
        <w:rPr>
          <w:lang w:val="en-US"/>
        </w:rPr>
        <w:t xml:space="preserve">. Jn </w:t>
      </w:r>
      <w:r w:rsidR="006B227C" w:rsidRPr="006B227C">
        <w:rPr>
          <w:lang w:val="en-US"/>
        </w:rPr>
        <w:t xml:space="preserve"> Jn13.2</w:t>
      </w:r>
      <w:r>
        <w:rPr>
          <w:lang w:val="en-US"/>
        </w:rPr>
        <w:t xml:space="preserve">, </w:t>
      </w:r>
      <w:r w:rsidR="006B227C" w:rsidRPr="006B227C">
        <w:rPr>
          <w:lang w:val="en-US"/>
        </w:rPr>
        <w:t xml:space="preserve"> Jn13.27</w:t>
      </w:r>
      <w:r>
        <w:rPr>
          <w:lang w:val="en-US"/>
        </w:rPr>
        <w:t xml:space="preserve">. Ac </w:t>
      </w:r>
      <w:r w:rsidR="006B227C" w:rsidRPr="006B227C">
        <w:rPr>
          <w:lang w:val="en-US"/>
        </w:rPr>
        <w:t xml:space="preserve"> Ac5.3</w:t>
      </w:r>
      <w:r>
        <w:rPr>
          <w:lang w:val="en-US"/>
        </w:rPr>
        <w:t xml:space="preserve">. 2 Co </w:t>
      </w:r>
      <w:r>
        <w:rPr>
          <w:rFonts w:ascii="Segoe UI Symbol" w:hAnsi="Segoe UI Symbol" w:cs="Segoe UI Symbol"/>
          <w:lang w:val="en-US"/>
        </w:rPr>
        <w:t>✓</w:t>
      </w:r>
      <w:r w:rsidR="006B227C" w:rsidRPr="006B227C">
        <w:rPr>
          <w:lang w:val="en-US"/>
        </w:rPr>
        <w:t xml:space="preserve"> 2Co4.4</w:t>
      </w:r>
      <w:r>
        <w:rPr>
          <w:lang w:val="en-US"/>
        </w:rPr>
        <w:t>. 1 J *</w:t>
      </w:r>
      <w:r w:rsidR="006B227C" w:rsidRPr="006B227C">
        <w:rPr>
          <w:lang w:val="en-US"/>
        </w:rPr>
        <w:t xml:space="preserve"> 1Jn3.8</w:t>
      </w:r>
      <w:r>
        <w:rPr>
          <w:lang w:val="en-US"/>
        </w:rPr>
        <w:t xml:space="preserve">. </w:t>
      </w:r>
      <w:r w:rsidR="006B227C" w:rsidRPr="006B227C">
        <w:rPr>
          <w:lang w:val="en-US"/>
        </w:rPr>
        <w:t xml:space="preserve"> 1Jn4.4</w:t>
      </w:r>
      <w:r>
        <w:rPr>
          <w:lang w:val="en-US"/>
        </w:rPr>
        <w:t xml:space="preserve">. </w:t>
      </w:r>
      <w:r>
        <w:rPr>
          <w:b/>
          <w:lang w:val="en-US"/>
        </w:rPr>
        <w:t>worketh</w:t>
      </w:r>
      <w:r>
        <w:rPr>
          <w:lang w:val="en-US"/>
        </w:rPr>
        <w:t xml:space="preserve">. Ep </w:t>
      </w:r>
      <w:r w:rsidR="006B227C" w:rsidRPr="006B227C">
        <w:rPr>
          <w:lang w:val="en-US"/>
        </w:rPr>
        <w:t xml:space="preserve"> Eph1.11</w:t>
      </w:r>
      <w:r>
        <w:rPr>
          <w:lang w:val="en-US"/>
        </w:rPr>
        <w:t>. Mt +</w:t>
      </w:r>
      <w:r w:rsidR="006B227C" w:rsidRPr="006B227C">
        <w:rPr>
          <w:lang w:val="en-US"/>
        </w:rPr>
        <w:t xml:space="preserve"> Mt14.2</w:t>
      </w:r>
      <w:r>
        <w:rPr>
          <w:lang w:val="en-US"/>
        </w:rPr>
        <w:t xml:space="preserve">. </w:t>
      </w:r>
      <w:r>
        <w:rPr>
          <w:b/>
          <w:lang w:val="en-US"/>
        </w:rPr>
        <w:t>the children</w:t>
      </w:r>
      <w:r>
        <w:rPr>
          <w:lang w:val="en-US"/>
        </w:rPr>
        <w:t xml:space="preserve">. </w:t>
      </w:r>
      <w:r w:rsidR="006B227C" w:rsidRPr="006B227C">
        <w:rPr>
          <w:lang w:val="en-US"/>
        </w:rPr>
        <w:t xml:space="preserve">  f108:108B</w:t>
      </w:r>
      <w:r>
        <w:rPr>
          <w:lang w:val="en-US"/>
        </w:rPr>
        <w:t>, 1 S +</w:t>
      </w:r>
      <w:r w:rsidR="006B227C" w:rsidRPr="006B227C">
        <w:rPr>
          <w:lang w:val="en-US"/>
        </w:rPr>
        <w:t xml:space="preserve"> 1Sa20.31</w:t>
      </w:r>
      <w:r>
        <w:rPr>
          <w:lang w:val="en-US"/>
        </w:rPr>
        <w:t xml:space="preserve">. ver. </w:t>
      </w:r>
      <w:r w:rsidR="006B227C" w:rsidRPr="006B227C">
        <w:rPr>
          <w:lang w:val="en-US"/>
        </w:rPr>
        <w:t xml:space="preserve"> Eph2.3</w:t>
      </w:r>
      <w:r>
        <w:rPr>
          <w:lang w:val="en-US"/>
        </w:rPr>
        <w:t xml:space="preserve">. Ep </w:t>
      </w:r>
      <w:r w:rsidR="006B227C" w:rsidRPr="006B227C">
        <w:rPr>
          <w:lang w:val="en-US"/>
        </w:rPr>
        <w:t xml:space="preserve"> Eph5.6</w:t>
      </w:r>
      <w:r>
        <w:rPr>
          <w:lang w:val="en-US"/>
        </w:rPr>
        <w:t xml:space="preserve">. Is </w:t>
      </w:r>
      <w:r w:rsidR="006B227C" w:rsidRPr="006B227C">
        <w:rPr>
          <w:lang w:val="en-US"/>
        </w:rPr>
        <w:t xml:space="preserve"> Is30.1</w:t>
      </w:r>
      <w:r>
        <w:rPr>
          <w:lang w:val="en-US"/>
        </w:rPr>
        <w:t xml:space="preserve">. </w:t>
      </w:r>
      <w:r w:rsidR="006B227C" w:rsidRPr="006B227C">
        <w:rPr>
          <w:lang w:val="en-US"/>
        </w:rPr>
        <w:t xml:space="preserve"> Is57.4</w:t>
      </w:r>
      <w:r>
        <w:rPr>
          <w:lang w:val="en-US"/>
        </w:rPr>
        <w:t xml:space="preserve">. Ho </w:t>
      </w:r>
      <w:r w:rsidR="006B227C" w:rsidRPr="006B227C">
        <w:rPr>
          <w:lang w:val="en-US"/>
        </w:rPr>
        <w:t xml:space="preserve"> Ho10.9</w:t>
      </w:r>
      <w:r>
        <w:rPr>
          <w:lang w:val="en-US"/>
        </w:rPr>
        <w:t xml:space="preserve">. Mt </w:t>
      </w:r>
      <w:r w:rsidR="006B227C" w:rsidRPr="006B227C">
        <w:rPr>
          <w:lang w:val="en-US"/>
        </w:rPr>
        <w:t xml:space="preserve"> Mt11.19</w:t>
      </w:r>
      <w:r>
        <w:rPr>
          <w:lang w:val="en-US"/>
        </w:rPr>
        <w:t xml:space="preserve">. </w:t>
      </w:r>
      <w:r w:rsidR="006B227C" w:rsidRPr="006B227C">
        <w:rPr>
          <w:lang w:val="en-US"/>
        </w:rPr>
        <w:t xml:space="preserve"> Mt13.38</w:t>
      </w:r>
      <w:r>
        <w:rPr>
          <w:lang w:val="en-US"/>
        </w:rPr>
        <w:t xml:space="preserve">. </w:t>
      </w:r>
      <w:r w:rsidRPr="00A40EFA">
        <w:rPr>
          <w:lang w:val="en-US"/>
        </w:rPr>
        <w:t>Lk +</w:t>
      </w:r>
      <w:r w:rsidR="006B227C" w:rsidRPr="00A40EFA">
        <w:rPr>
          <w:lang w:val="en-US"/>
        </w:rPr>
        <w:t xml:space="preserve"> Lk10.6</w:t>
      </w:r>
      <w:r w:rsidRPr="00A40EFA">
        <w:rPr>
          <w:lang w:val="en-US"/>
        </w:rPr>
        <w:t xml:space="preserve">. Jn </w:t>
      </w:r>
      <w:r w:rsidR="006B227C" w:rsidRPr="00A40EFA">
        <w:rPr>
          <w:lang w:val="en-US"/>
        </w:rPr>
        <w:t xml:space="preserve"> Jn8.34</w:t>
      </w:r>
      <w:r w:rsidRPr="00A40EFA">
        <w:rPr>
          <w:lang w:val="en-US"/>
        </w:rPr>
        <w:t xml:space="preserve">, </w:t>
      </w:r>
      <w:r w:rsidR="006B227C" w:rsidRPr="00A40EFA">
        <w:rPr>
          <w:lang w:val="en-US"/>
        </w:rPr>
        <w:t xml:space="preserve"> Jn8.44</w:t>
      </w:r>
      <w:r w:rsidRPr="00A40EFA">
        <w:rPr>
          <w:lang w:val="en-US"/>
        </w:rPr>
        <w:t xml:space="preserve">. </w:t>
      </w:r>
      <w:r w:rsidRPr="00A40EFA">
        <w:t xml:space="preserve">Ro </w:t>
      </w:r>
      <w:r w:rsidR="006B227C" w:rsidRPr="00A40EFA">
        <w:t xml:space="preserve"> Ro6.20</w:t>
      </w:r>
      <w:r w:rsidRPr="00A40EFA">
        <w:t xml:space="preserve">. Col </w:t>
      </w:r>
      <w:r w:rsidR="006B227C" w:rsidRPr="00A40EFA">
        <w:t xml:space="preserve"> Col3.6</w:t>
      </w:r>
      <w:r w:rsidRPr="00A40EFA">
        <w:t>. 2 Ti +*</w:t>
      </w:r>
      <w:r w:rsidR="006B227C" w:rsidRPr="00A40EFA">
        <w:t xml:space="preserve"> 2Ti2.25</w:t>
      </w:r>
      <w:r w:rsidRPr="00A40EFA">
        <w:t xml:space="preserve">, </w:t>
      </w:r>
      <w:r w:rsidR="006B227C" w:rsidRPr="00A40EFA">
        <w:t xml:space="preserve"> 2Ti2.26</w:t>
      </w:r>
      <w:r w:rsidRPr="00A40EFA">
        <w:t xml:space="preserve">. Ti </w:t>
      </w:r>
      <w:r w:rsidR="006B227C" w:rsidRPr="00A40EFA">
        <w:t xml:space="preserve"> Tt3.3</w:t>
      </w:r>
      <w:r w:rsidRPr="00A40EFA">
        <w:t xml:space="preserve">. 1 P </w:t>
      </w:r>
      <w:r w:rsidR="006B227C" w:rsidRPr="00A40EFA">
        <w:t xml:space="preserve"> 1Pe1.14</w:t>
      </w:r>
      <w:r w:rsidRPr="00A40EFA">
        <w:t xml:space="preserve">g. 2 P </w:t>
      </w:r>
      <w:r w:rsidR="006B227C" w:rsidRPr="00A40EFA">
        <w:t xml:space="preserve"> 2Pe2.14</w:t>
      </w:r>
      <w:r w:rsidRPr="00A40EFA">
        <w:t xml:space="preserve">g. 1 J </w:t>
      </w:r>
      <w:r w:rsidR="006B227C" w:rsidRPr="00A40EFA">
        <w:t xml:space="preserve"> 1Jn3.10</w:t>
      </w:r>
      <w:r w:rsidRPr="00A40EFA">
        <w:t xml:space="preserve">. </w:t>
      </w:r>
      <w:r>
        <w:rPr>
          <w:lang w:val="en-US"/>
        </w:rPr>
        <w:t>*</w:t>
      </w:r>
      <w:r w:rsidR="006B227C" w:rsidRPr="006B227C">
        <w:rPr>
          <w:lang w:val="en-US"/>
        </w:rPr>
        <w:t xml:space="preserve"> 1Jn5.19</w:t>
      </w:r>
      <w:r>
        <w:rPr>
          <w:lang w:val="en-US"/>
        </w:rPr>
        <w:t xml:space="preserve">. </w:t>
      </w:r>
    </w:p>
    <w:p w:rsidR="003E23E9" w:rsidRPr="006B227C" w:rsidRDefault="003E23E9" w:rsidP="00710603">
      <w:pPr>
        <w:ind w:firstLine="360"/>
        <w:jc w:val="both"/>
        <w:rPr>
          <w:lang w:val="en-US"/>
        </w:rPr>
      </w:pPr>
      <w:r>
        <w:rPr>
          <w:lang w:val="en-US"/>
        </w:rPr>
        <w:t xml:space="preserve">3. </w:t>
      </w:r>
      <w:r>
        <w:rPr>
          <w:b/>
          <w:lang w:val="en-US"/>
        </w:rPr>
        <w:t>we all</w:t>
      </w:r>
      <w:r>
        <w:rPr>
          <w:lang w:val="en-US"/>
        </w:rPr>
        <w:t xml:space="preserve">. </w:t>
      </w:r>
      <w:r w:rsidRPr="00A40EFA">
        <w:rPr>
          <w:lang w:val="en-US"/>
        </w:rPr>
        <w:t>*</w:t>
      </w:r>
      <w:r w:rsidR="006B227C" w:rsidRPr="00A40EFA">
        <w:rPr>
          <w:lang w:val="en-US"/>
        </w:rPr>
        <w:t xml:space="preserve">  f39</w:t>
      </w:r>
      <w:r w:rsidRPr="00A40EFA">
        <w:rPr>
          <w:lang w:val="en-US"/>
        </w:rPr>
        <w:t>, Ac +</w:t>
      </w:r>
      <w:r w:rsidR="006B227C" w:rsidRPr="00A40EFA">
        <w:rPr>
          <w:lang w:val="en-US"/>
        </w:rPr>
        <w:t xml:space="preserve"> Ac17.27</w:t>
      </w:r>
      <w:r w:rsidRPr="00A40EFA">
        <w:rPr>
          <w:lang w:val="en-US"/>
        </w:rPr>
        <w:t xml:space="preserve">. ver. </w:t>
      </w:r>
      <w:r w:rsidR="006B227C" w:rsidRPr="00A40EFA">
        <w:rPr>
          <w:lang w:val="en-US"/>
        </w:rPr>
        <w:t xml:space="preserve"> Eph2.2</w:t>
      </w:r>
      <w:r w:rsidRPr="00A40EFA">
        <w:rPr>
          <w:lang w:val="en-US"/>
        </w:rPr>
        <w:t xml:space="preserve">. </w:t>
      </w:r>
      <w:r w:rsidRPr="006B227C">
        <w:rPr>
          <w:lang w:val="en-US"/>
        </w:rPr>
        <w:t xml:space="preserve">Is </w:t>
      </w:r>
      <w:r w:rsidRPr="006B227C">
        <w:rPr>
          <w:rFonts w:ascii="Segoe UI Symbol" w:hAnsi="Segoe UI Symbol" w:cs="Segoe UI Symbol"/>
          <w:lang w:val="en-US"/>
        </w:rPr>
        <w:t>✓</w:t>
      </w:r>
      <w:r w:rsidR="006B227C" w:rsidRPr="006B227C">
        <w:rPr>
          <w:lang w:val="en-US"/>
        </w:rPr>
        <w:t xml:space="preserve"> Is53.6</w:t>
      </w:r>
      <w:r w:rsidRPr="006B227C">
        <w:rPr>
          <w:lang w:val="en-US"/>
        </w:rPr>
        <w:t xml:space="preserve">. </w:t>
      </w:r>
      <w:r w:rsidRPr="00A40EFA">
        <w:t>*</w:t>
      </w:r>
      <w:r w:rsidR="006B227C" w:rsidRPr="00A40EFA">
        <w:t xml:space="preserve"> Is64.6</w:t>
      </w:r>
      <w:r w:rsidRPr="00A40EFA">
        <w:t xml:space="preserve">, </w:t>
      </w:r>
      <w:r w:rsidR="006B227C" w:rsidRPr="00A40EFA">
        <w:t xml:space="preserve"> Is64.7</w:t>
      </w:r>
      <w:r w:rsidRPr="00A40EFA">
        <w:t xml:space="preserve">. Da </w:t>
      </w:r>
      <w:r w:rsidR="006B227C" w:rsidRPr="00A40EFA">
        <w:t xml:space="preserve"> Da9.5-9</w:t>
      </w:r>
      <w:r w:rsidRPr="00A40EFA">
        <w:t xml:space="preserve">. </w:t>
      </w:r>
      <w:r w:rsidRPr="00AF4623">
        <w:t>Ro *</w:t>
      </w:r>
      <w:r w:rsidR="006B227C" w:rsidRPr="00AF4623">
        <w:t xml:space="preserve"> Ro3.9-19</w:t>
      </w:r>
      <w:r w:rsidRPr="00AF4623">
        <w:t xml:space="preserve">. </w:t>
      </w:r>
      <w:r w:rsidRPr="00A40EFA">
        <w:rPr>
          <w:lang w:val="en-US"/>
        </w:rPr>
        <w:t>1 Co +*</w:t>
      </w:r>
      <w:r w:rsidR="006B227C" w:rsidRPr="00A40EFA">
        <w:rPr>
          <w:lang w:val="en-US"/>
        </w:rPr>
        <w:t xml:space="preserve"> 1Co6.9-11</w:t>
      </w:r>
      <w:r w:rsidRPr="00A40EFA">
        <w:rPr>
          <w:lang w:val="en-US"/>
        </w:rPr>
        <w:t xml:space="preserve">. Ga </w:t>
      </w:r>
      <w:r w:rsidR="006B227C" w:rsidRPr="00A40EFA">
        <w:rPr>
          <w:lang w:val="en-US"/>
        </w:rPr>
        <w:t xml:space="preserve"> Ga2.15</w:t>
      </w:r>
      <w:r w:rsidRPr="00A40EFA">
        <w:rPr>
          <w:lang w:val="en-US"/>
        </w:rPr>
        <w:t xml:space="preserve">, </w:t>
      </w:r>
      <w:r w:rsidR="006B227C" w:rsidRPr="00A40EFA">
        <w:rPr>
          <w:lang w:val="en-US"/>
        </w:rPr>
        <w:t xml:space="preserve"> Ga2.16</w:t>
      </w:r>
      <w:r w:rsidRPr="00A40EFA">
        <w:rPr>
          <w:lang w:val="en-US"/>
        </w:rPr>
        <w:t xml:space="preserve">. </w:t>
      </w:r>
      <w:r w:rsidR="006B227C" w:rsidRPr="00A40EFA">
        <w:rPr>
          <w:lang w:val="en-US"/>
        </w:rPr>
        <w:t xml:space="preserve"> Ga3.22</w:t>
      </w:r>
      <w:r w:rsidRPr="00A40EFA">
        <w:rPr>
          <w:lang w:val="en-US"/>
        </w:rPr>
        <w:t>. Ti *</w:t>
      </w:r>
      <w:r w:rsidR="006B227C" w:rsidRPr="00A40EFA">
        <w:rPr>
          <w:lang w:val="en-US"/>
        </w:rPr>
        <w:t xml:space="preserve"> Tt3.3</w:t>
      </w:r>
      <w:r w:rsidRPr="00A40EFA">
        <w:rPr>
          <w:lang w:val="en-US"/>
        </w:rPr>
        <w:t xml:space="preserve">. </w:t>
      </w:r>
      <w:r>
        <w:rPr>
          <w:lang w:val="en-US"/>
        </w:rPr>
        <w:t>1 P *</w:t>
      </w:r>
      <w:r w:rsidR="006B227C" w:rsidRPr="006B227C">
        <w:rPr>
          <w:lang w:val="en-US"/>
        </w:rPr>
        <w:t xml:space="preserve"> 1Pe4.3</w:t>
      </w:r>
      <w:r>
        <w:rPr>
          <w:lang w:val="en-US"/>
        </w:rPr>
        <w:t xml:space="preserve">. 1 J </w:t>
      </w:r>
      <w:r>
        <w:rPr>
          <w:rFonts w:ascii="Segoe UI Symbol" w:hAnsi="Segoe UI Symbol" w:cs="Segoe UI Symbol"/>
          <w:lang w:val="en-US"/>
        </w:rPr>
        <w:t>✓</w:t>
      </w:r>
      <w:r w:rsidR="006B227C" w:rsidRPr="006B227C">
        <w:rPr>
          <w:lang w:val="en-US"/>
        </w:rPr>
        <w:t xml:space="preserve"> 1Jn1.8-10</w:t>
      </w:r>
      <w:r>
        <w:rPr>
          <w:lang w:val="en-US"/>
        </w:rPr>
        <w:t xml:space="preserve">. </w:t>
      </w:r>
      <w:r>
        <w:rPr>
          <w:b/>
          <w:lang w:val="en-US"/>
        </w:rPr>
        <w:t>in times</w:t>
      </w:r>
      <w:r>
        <w:rPr>
          <w:lang w:val="en-US"/>
        </w:rPr>
        <w:t xml:space="preserve">. Ep </w:t>
      </w:r>
      <w:r w:rsidR="006B227C" w:rsidRPr="006B227C">
        <w:rPr>
          <w:lang w:val="en-US"/>
        </w:rPr>
        <w:t xml:space="preserve"> Eph4.17-19</w:t>
      </w:r>
      <w:r>
        <w:rPr>
          <w:lang w:val="en-US"/>
        </w:rPr>
        <w:t xml:space="preserve">. Ac </w:t>
      </w:r>
      <w:r w:rsidR="006B227C" w:rsidRPr="006B227C">
        <w:rPr>
          <w:lang w:val="en-US"/>
        </w:rPr>
        <w:t xml:space="preserve"> Ac14.16</w:t>
      </w:r>
      <w:r>
        <w:rPr>
          <w:lang w:val="en-US"/>
        </w:rPr>
        <w:t xml:space="preserve">. </w:t>
      </w:r>
      <w:r>
        <w:rPr>
          <w:rFonts w:ascii="Segoe UI Symbol" w:hAnsi="Segoe UI Symbol" w:cs="Segoe UI Symbol"/>
          <w:lang w:val="en-US"/>
        </w:rPr>
        <w:t>✓</w:t>
      </w:r>
      <w:r w:rsidR="006B227C" w:rsidRPr="006B227C">
        <w:rPr>
          <w:lang w:val="en-US"/>
        </w:rPr>
        <w:t xml:space="preserve"> Ac17.30</w:t>
      </w:r>
      <w:r>
        <w:rPr>
          <w:lang w:val="en-US"/>
        </w:rPr>
        <w:t xml:space="preserve">, </w:t>
      </w:r>
      <w:r w:rsidR="006B227C" w:rsidRPr="006B227C">
        <w:rPr>
          <w:lang w:val="en-US"/>
        </w:rPr>
        <w:t xml:space="preserve"> Ac17.31</w:t>
      </w:r>
      <w:r>
        <w:rPr>
          <w:lang w:val="en-US"/>
        </w:rPr>
        <w:t xml:space="preserve">. Ro </w:t>
      </w:r>
      <w:r w:rsidR="006B227C" w:rsidRPr="006B227C">
        <w:rPr>
          <w:lang w:val="en-US"/>
        </w:rPr>
        <w:t xml:space="preserve"> Ro11.30</w:t>
      </w:r>
      <w:r>
        <w:rPr>
          <w:lang w:val="en-US"/>
        </w:rPr>
        <w:t xml:space="preserve">. 1 P </w:t>
      </w:r>
      <w:r w:rsidR="006B227C" w:rsidRPr="006B227C">
        <w:rPr>
          <w:lang w:val="en-US"/>
        </w:rPr>
        <w:t xml:space="preserve"> 1Pe2.10</w:t>
      </w:r>
      <w:r>
        <w:rPr>
          <w:lang w:val="en-US"/>
        </w:rPr>
        <w:t xml:space="preserve">. 1 J </w:t>
      </w:r>
      <w:r w:rsidR="006B227C" w:rsidRPr="006B227C">
        <w:rPr>
          <w:lang w:val="en-US"/>
        </w:rPr>
        <w:t xml:space="preserve"> 1Jn2.8</w:t>
      </w:r>
      <w:r>
        <w:rPr>
          <w:lang w:val="en-US"/>
        </w:rPr>
        <w:t xml:space="preserve">. </w:t>
      </w:r>
      <w:r>
        <w:rPr>
          <w:b/>
          <w:lang w:val="en-US"/>
        </w:rPr>
        <w:t>in the lusts</w:t>
      </w:r>
      <w:r>
        <w:rPr>
          <w:lang w:val="en-US"/>
        </w:rPr>
        <w:t xml:space="preserve">. Ep </w:t>
      </w:r>
      <w:r w:rsidR="006B227C" w:rsidRPr="006B227C">
        <w:rPr>
          <w:lang w:val="en-US"/>
        </w:rPr>
        <w:t xml:space="preserve"> Eph4.22</w:t>
      </w:r>
      <w:r>
        <w:rPr>
          <w:lang w:val="en-US"/>
        </w:rPr>
        <w:t xml:space="preserve">. Mk </w:t>
      </w:r>
      <w:r w:rsidR="006B227C" w:rsidRPr="006B227C">
        <w:rPr>
          <w:lang w:val="en-US"/>
        </w:rPr>
        <w:t xml:space="preserve"> Mk4.19</w:t>
      </w:r>
      <w:r>
        <w:rPr>
          <w:lang w:val="en-US"/>
        </w:rPr>
        <w:t>. Jn *</w:t>
      </w:r>
      <w:r w:rsidR="006B227C" w:rsidRPr="006B227C">
        <w:rPr>
          <w:lang w:val="en-US"/>
        </w:rPr>
        <w:t xml:space="preserve"> Jn8.44</w:t>
      </w:r>
      <w:r>
        <w:rPr>
          <w:lang w:val="en-US"/>
        </w:rPr>
        <w:t xml:space="preserve">. </w:t>
      </w:r>
      <w:r w:rsidRPr="00A40EFA">
        <w:t xml:space="preserve">Ro </w:t>
      </w:r>
      <w:r w:rsidR="006B227C" w:rsidRPr="00A40EFA">
        <w:t xml:space="preserve"> Ro1.24</w:t>
      </w:r>
      <w:r w:rsidRPr="00A40EFA">
        <w:t xml:space="preserve">. </w:t>
      </w:r>
      <w:r w:rsidR="006B227C" w:rsidRPr="00A40EFA">
        <w:t xml:space="preserve"> Ro6.12</w:t>
      </w:r>
      <w:r w:rsidRPr="00A40EFA">
        <w:t>. *</w:t>
      </w:r>
      <w:r w:rsidR="006B227C" w:rsidRPr="00A40EFA">
        <w:t xml:space="preserve"> Ro13.14</w:t>
      </w:r>
      <w:r w:rsidRPr="00A40EFA">
        <w:t xml:space="preserve">. </w:t>
      </w:r>
      <w:r w:rsidRPr="006B227C">
        <w:t>Ga *</w:t>
      </w:r>
      <w:r w:rsidR="006B227C">
        <w:t xml:space="preserve"> Ga5.16-24</w:t>
      </w:r>
      <w:r w:rsidRPr="006B227C">
        <w:t>. 1 Ti *</w:t>
      </w:r>
      <w:r w:rsidR="006B227C">
        <w:t xml:space="preserve"> 1Ti6.9</w:t>
      </w:r>
      <w:r w:rsidRPr="006B227C">
        <w:t>. Ja *</w:t>
      </w:r>
      <w:r w:rsidR="006B227C">
        <w:t xml:space="preserve"> Jas4.1-3</w:t>
      </w:r>
      <w:r w:rsidRPr="006B227C">
        <w:t xml:space="preserve">. </w:t>
      </w:r>
      <w:r w:rsidRPr="00A40EFA">
        <w:rPr>
          <w:lang w:val="en-US"/>
        </w:rPr>
        <w:t xml:space="preserve">1 P </w:t>
      </w:r>
      <w:r w:rsidR="006B227C" w:rsidRPr="00A40EFA">
        <w:rPr>
          <w:lang w:val="en-US"/>
        </w:rPr>
        <w:t xml:space="preserve"> 1Pe1.14</w:t>
      </w:r>
      <w:r w:rsidRPr="00A40EFA">
        <w:rPr>
          <w:lang w:val="en-US"/>
        </w:rPr>
        <w:t>. *</w:t>
      </w:r>
      <w:r w:rsidR="006B227C" w:rsidRPr="00A40EFA">
        <w:rPr>
          <w:lang w:val="en-US"/>
        </w:rPr>
        <w:t xml:space="preserve"> 1Pe2.11</w:t>
      </w:r>
      <w:r w:rsidRPr="00A40EFA">
        <w:rPr>
          <w:lang w:val="en-US"/>
        </w:rPr>
        <w:t xml:space="preserve">. </w:t>
      </w:r>
      <w:r w:rsidR="006B227C" w:rsidRPr="00A40EFA">
        <w:rPr>
          <w:lang w:val="en-US"/>
        </w:rPr>
        <w:t xml:space="preserve"> 1Pe4.2</w:t>
      </w:r>
      <w:r w:rsidRPr="00A40EFA">
        <w:rPr>
          <w:lang w:val="en-US"/>
        </w:rPr>
        <w:t xml:space="preserve">. 2 P </w:t>
      </w:r>
      <w:r w:rsidR="006B227C" w:rsidRPr="00A40EFA">
        <w:rPr>
          <w:lang w:val="en-US"/>
        </w:rPr>
        <w:t xml:space="preserve"> 2Pe2.18</w:t>
      </w:r>
      <w:r w:rsidRPr="00A40EFA">
        <w:rPr>
          <w:lang w:val="en-US"/>
        </w:rPr>
        <w:t>. 1 J *</w:t>
      </w:r>
      <w:r w:rsidR="006B227C" w:rsidRPr="00A40EFA">
        <w:rPr>
          <w:lang w:val="en-US"/>
        </w:rPr>
        <w:t xml:space="preserve"> 1Jn2.16</w:t>
      </w:r>
      <w:r w:rsidRPr="00A40EFA">
        <w:rPr>
          <w:lang w:val="en-US"/>
        </w:rPr>
        <w:t xml:space="preserve">. Ju </w:t>
      </w:r>
      <w:r w:rsidR="006B227C" w:rsidRPr="00A40EFA">
        <w:rPr>
          <w:lang w:val="en-US"/>
        </w:rPr>
        <w:t xml:space="preserve"> Jud16-18</w:t>
      </w:r>
      <w:r w:rsidRPr="00A40EFA">
        <w:rPr>
          <w:lang w:val="en-US"/>
        </w:rPr>
        <w:t xml:space="preserve">. </w:t>
      </w:r>
      <w:r w:rsidRPr="00A40EFA">
        <w:rPr>
          <w:b/>
          <w:lang w:val="en-US"/>
        </w:rPr>
        <w:t>flesh</w:t>
      </w:r>
      <w:r w:rsidRPr="00A40EFA">
        <w:rPr>
          <w:lang w:val="en-US"/>
        </w:rPr>
        <w:t xml:space="preserve">. </w:t>
      </w:r>
      <w:r w:rsidR="006B227C" w:rsidRPr="00A40EFA">
        <w:rPr>
          <w:lang w:val="en-US"/>
        </w:rPr>
        <w:t xml:space="preserve">  f171:171Q</w:t>
      </w:r>
      <w:r w:rsidRPr="00A40EFA">
        <w:rPr>
          <w:lang w:val="en-US"/>
        </w:rPr>
        <w:t>, Ro +</w:t>
      </w:r>
      <w:r w:rsidR="006B227C" w:rsidRPr="00A40EFA">
        <w:rPr>
          <w:lang w:val="en-US"/>
        </w:rPr>
        <w:t xml:space="preserve"> Ro8.4</w:t>
      </w:r>
      <w:r w:rsidRPr="00A40EFA">
        <w:rPr>
          <w:lang w:val="en-US"/>
        </w:rPr>
        <w:t xml:space="preserve">. </w:t>
      </w:r>
      <w:r w:rsidRPr="00A40EFA">
        <w:rPr>
          <w:b/>
          <w:lang w:val="en-US"/>
        </w:rPr>
        <w:t>fulfilling</w:t>
      </w:r>
      <w:r w:rsidRPr="00A40EFA">
        <w:rPr>
          <w:lang w:val="en-US"/>
        </w:rPr>
        <w:t xml:space="preserve">. T#698. Le </w:t>
      </w:r>
      <w:r w:rsidR="006B227C" w:rsidRPr="00A40EFA">
        <w:rPr>
          <w:lang w:val="en-US"/>
        </w:rPr>
        <w:t xml:space="preserve"> Le18.24</w:t>
      </w:r>
      <w:r w:rsidRPr="00A40EFA">
        <w:rPr>
          <w:lang w:val="en-US"/>
        </w:rPr>
        <w:t xml:space="preserve">, </w:t>
      </w:r>
      <w:r w:rsidR="006B227C" w:rsidRPr="00A40EFA">
        <w:rPr>
          <w:lang w:val="en-US"/>
        </w:rPr>
        <w:t xml:space="preserve"> Le18.25</w:t>
      </w:r>
      <w:r w:rsidRPr="00A40EFA">
        <w:rPr>
          <w:lang w:val="en-US"/>
        </w:rPr>
        <w:t xml:space="preserve">. Ro </w:t>
      </w:r>
      <w:r w:rsidR="006B227C" w:rsidRPr="00A40EFA">
        <w:rPr>
          <w:lang w:val="en-US"/>
        </w:rPr>
        <w:t xml:space="preserve"> Ro8.7</w:t>
      </w:r>
      <w:r w:rsidRPr="00A40EFA">
        <w:rPr>
          <w:lang w:val="en-US"/>
        </w:rPr>
        <w:t xml:space="preserve">, </w:t>
      </w:r>
      <w:r w:rsidR="006B227C" w:rsidRPr="00A40EFA">
        <w:rPr>
          <w:lang w:val="en-US"/>
        </w:rPr>
        <w:t xml:space="preserve"> Ro8.8</w:t>
      </w:r>
      <w:r w:rsidRPr="00A40EFA">
        <w:rPr>
          <w:lang w:val="en-US"/>
        </w:rPr>
        <w:t>. 2 Co *</w:t>
      </w:r>
      <w:r w:rsidR="006B227C" w:rsidRPr="00A40EFA">
        <w:rPr>
          <w:lang w:val="en-US"/>
        </w:rPr>
        <w:t xml:space="preserve"> 2Co7.1</w:t>
      </w:r>
      <w:r w:rsidRPr="00A40EFA">
        <w:rPr>
          <w:lang w:val="en-US"/>
        </w:rPr>
        <w:t xml:space="preserve">. </w:t>
      </w:r>
      <w:r w:rsidRPr="006B227C">
        <w:t>Ga *</w:t>
      </w:r>
      <w:r w:rsidR="006B227C">
        <w:t xml:space="preserve"> Ga5.19-21</w:t>
      </w:r>
      <w:r w:rsidRPr="006B227C">
        <w:t xml:space="preserve">. 2 Ti </w:t>
      </w:r>
      <w:r w:rsidR="006B227C">
        <w:t xml:space="preserve"> 2Ti3.4</w:t>
      </w:r>
      <w:r w:rsidRPr="006B227C">
        <w:t xml:space="preserve">. </w:t>
      </w:r>
      <w:r w:rsidRPr="00A40EFA">
        <w:t xml:space="preserve">Ti </w:t>
      </w:r>
      <w:r w:rsidR="006B227C" w:rsidRPr="00A40EFA">
        <w:t xml:space="preserve"> Tt3.3</w:t>
      </w:r>
      <w:r w:rsidRPr="00A40EFA">
        <w:t xml:space="preserve">. Ja </w:t>
      </w:r>
      <w:r w:rsidR="006B227C" w:rsidRPr="00A40EFA">
        <w:t xml:space="preserve"> Jas5.5</w:t>
      </w:r>
      <w:r w:rsidRPr="00A40EFA">
        <w:t>. 1 P +</w:t>
      </w:r>
      <w:r w:rsidR="006B227C" w:rsidRPr="00A40EFA">
        <w:t xml:space="preserve"> 1Pe2.11</w:t>
      </w:r>
      <w:r w:rsidRPr="00A40EFA">
        <w:t xml:space="preserve"> (T#675). </w:t>
      </w:r>
      <w:r w:rsidRPr="00A40EFA">
        <w:rPr>
          <w:lang w:val="en-US"/>
        </w:rPr>
        <w:t xml:space="preserve">4:3, 4. </w:t>
      </w:r>
      <w:r w:rsidRPr="00A40EFA">
        <w:rPr>
          <w:b/>
          <w:lang w:val="en-US"/>
        </w:rPr>
        <w:t>desires</w:t>
      </w:r>
      <w:r w:rsidRPr="00A40EFA">
        <w:rPr>
          <w:lang w:val="en-US"/>
        </w:rPr>
        <w:t xml:space="preserve">. </w:t>
      </w:r>
      <w:r>
        <w:rPr>
          <w:lang w:val="en-US"/>
        </w:rPr>
        <w:t>Gr. wills. Jn *</w:t>
      </w:r>
      <w:r w:rsidR="006B227C" w:rsidRPr="006B227C">
        <w:rPr>
          <w:lang w:val="en-US"/>
        </w:rPr>
        <w:t xml:space="preserve"> Jn1.13</w:t>
      </w:r>
      <w:r>
        <w:rPr>
          <w:lang w:val="en-US"/>
        </w:rPr>
        <w:t xml:space="preserve">. </w:t>
      </w:r>
      <w:r>
        <w:rPr>
          <w:b/>
          <w:lang w:val="en-US"/>
        </w:rPr>
        <w:t>and of the</w:t>
      </w:r>
      <w:r>
        <w:rPr>
          <w:lang w:val="en-US"/>
        </w:rPr>
        <w:t xml:space="preserve">. Paul and the rest of Scripture frequently speaks in terms of dichotomy more consistently than of trichotomy. Mt </w:t>
      </w:r>
      <w:r>
        <w:rPr>
          <w:rFonts w:ascii="MS Gothic" w:hAnsi="MS Gothic" w:cs="MS Gothic"/>
          <w:lang w:val="en-US"/>
        </w:rPr>
        <w:t>◐</w:t>
      </w:r>
      <w:r w:rsidR="006B227C" w:rsidRPr="006B227C">
        <w:rPr>
          <w:lang w:val="en-US"/>
        </w:rPr>
        <w:t xml:space="preserve"> Mt22.37</w:t>
      </w:r>
      <w:r>
        <w:rPr>
          <w:lang w:val="en-US"/>
        </w:rPr>
        <w:t>. Lk *</w:t>
      </w:r>
      <w:r w:rsidR="006B227C" w:rsidRPr="006B227C">
        <w:rPr>
          <w:lang w:val="en-US"/>
        </w:rPr>
        <w:t xml:space="preserve"> Lk1.46</w:t>
      </w:r>
      <w:r>
        <w:rPr>
          <w:lang w:val="en-US"/>
        </w:rPr>
        <w:t xml:space="preserve">, </w:t>
      </w:r>
      <w:r w:rsidR="006B227C" w:rsidRPr="006B227C">
        <w:rPr>
          <w:lang w:val="en-US"/>
        </w:rPr>
        <w:t xml:space="preserve"> Lk1.47</w:t>
      </w:r>
      <w:r>
        <w:rPr>
          <w:lang w:val="en-US"/>
        </w:rPr>
        <w:t>. Ro +*</w:t>
      </w:r>
      <w:r w:rsidR="006B227C" w:rsidRPr="006B227C">
        <w:rPr>
          <w:lang w:val="en-US"/>
        </w:rPr>
        <w:t xml:space="preserve"> Ro8.10</w:t>
      </w:r>
      <w:r>
        <w:rPr>
          <w:lang w:val="en-US"/>
        </w:rPr>
        <w:t xml:space="preserve">. 1 Th </w:t>
      </w:r>
      <w:r>
        <w:rPr>
          <w:rFonts w:ascii="MS Gothic" w:hAnsi="MS Gothic" w:cs="MS Gothic"/>
          <w:lang w:val="en-US"/>
        </w:rPr>
        <w:t>◐</w:t>
      </w:r>
      <w:r>
        <w:rPr>
          <w:lang w:val="en-US"/>
        </w:rPr>
        <w:t>*</w:t>
      </w:r>
      <w:r w:rsidR="006B227C" w:rsidRPr="006B227C">
        <w:rPr>
          <w:lang w:val="en-US"/>
        </w:rPr>
        <w:t xml:space="preserve"> 1Th5.23</w:t>
      </w:r>
      <w:r>
        <w:rPr>
          <w:lang w:val="en-US"/>
        </w:rPr>
        <w:t xml:space="preserve">. He </w:t>
      </w:r>
      <w:r>
        <w:rPr>
          <w:rFonts w:ascii="MS Gothic" w:hAnsi="MS Gothic" w:cs="MS Gothic"/>
          <w:lang w:val="en-US"/>
        </w:rPr>
        <w:t>◐</w:t>
      </w:r>
      <w:r>
        <w:rPr>
          <w:lang w:val="en-US"/>
        </w:rPr>
        <w:t>*</w:t>
      </w:r>
      <w:r w:rsidR="006B227C" w:rsidRPr="006B227C">
        <w:rPr>
          <w:lang w:val="en-US"/>
        </w:rPr>
        <w:t xml:space="preserve"> Heb4.12</w:t>
      </w:r>
      <w:r>
        <w:rPr>
          <w:lang w:val="en-US"/>
        </w:rPr>
        <w:t xml:space="preserve">. </w:t>
      </w:r>
      <w:r>
        <w:rPr>
          <w:b/>
          <w:lang w:val="en-US"/>
        </w:rPr>
        <w:t>by nature</w:t>
      </w:r>
      <w:r>
        <w:rPr>
          <w:lang w:val="en-US"/>
        </w:rPr>
        <w:t xml:space="preserve">. T#164. Ge </w:t>
      </w:r>
      <w:r w:rsidR="006B227C" w:rsidRPr="006B227C">
        <w:rPr>
          <w:lang w:val="en-US"/>
        </w:rPr>
        <w:t xml:space="preserve"> Ge5.3</w:t>
      </w:r>
      <w:r>
        <w:rPr>
          <w:lang w:val="en-US"/>
        </w:rPr>
        <w:t xml:space="preserve">. </w:t>
      </w:r>
      <w:r w:rsidR="006B227C" w:rsidRPr="006B227C">
        <w:rPr>
          <w:lang w:val="en-US"/>
        </w:rPr>
        <w:t xml:space="preserve"> Ge6.5</w:t>
      </w:r>
      <w:r>
        <w:rPr>
          <w:lang w:val="en-US"/>
        </w:rPr>
        <w:t>. *</w:t>
      </w:r>
      <w:r w:rsidR="006B227C" w:rsidRPr="006B227C">
        <w:rPr>
          <w:lang w:val="en-US"/>
        </w:rPr>
        <w:t xml:space="preserve"> Ge8.21</w:t>
      </w:r>
      <w:r>
        <w:rPr>
          <w:lang w:val="en-US"/>
        </w:rPr>
        <w:t xml:space="preserve">. </w:t>
      </w:r>
      <w:r>
        <w:rPr>
          <w:lang w:val="en-US"/>
        </w:rPr>
        <w:lastRenderedPageBreak/>
        <w:t xml:space="preserve">Jb </w:t>
      </w:r>
      <w:r w:rsidR="006B227C" w:rsidRPr="006B227C">
        <w:rPr>
          <w:lang w:val="en-US"/>
        </w:rPr>
        <w:t xml:space="preserve"> Job11.12</w:t>
      </w:r>
      <w:r>
        <w:rPr>
          <w:lang w:val="en-US"/>
        </w:rPr>
        <w:t>. *</w:t>
      </w:r>
      <w:r w:rsidR="006B227C" w:rsidRPr="006B227C">
        <w:rPr>
          <w:lang w:val="en-US"/>
        </w:rPr>
        <w:t xml:space="preserve"> Job14.4</w:t>
      </w:r>
      <w:r>
        <w:rPr>
          <w:lang w:val="en-US"/>
        </w:rPr>
        <w:t>. *</w:t>
      </w:r>
      <w:r w:rsidR="006B227C" w:rsidRPr="006B227C">
        <w:rPr>
          <w:lang w:val="en-US"/>
        </w:rPr>
        <w:t xml:space="preserve"> Job15.14-16</w:t>
      </w:r>
      <w:r>
        <w:rPr>
          <w:lang w:val="en-US"/>
        </w:rPr>
        <w:t xml:space="preserve">. </w:t>
      </w:r>
      <w:r w:rsidR="006B227C" w:rsidRPr="006B227C">
        <w:rPr>
          <w:lang w:val="en-US"/>
        </w:rPr>
        <w:t xml:space="preserve"> Job25.4</w:t>
      </w:r>
      <w:r>
        <w:rPr>
          <w:lang w:val="en-US"/>
        </w:rPr>
        <w:t xml:space="preserve">. Ps </w:t>
      </w:r>
      <w:r>
        <w:rPr>
          <w:rFonts w:ascii="Segoe UI Symbol" w:hAnsi="Segoe UI Symbol" w:cs="Segoe UI Symbol"/>
          <w:lang w:val="en-US"/>
        </w:rPr>
        <w:t>✓</w:t>
      </w:r>
      <w:r w:rsidR="006B227C" w:rsidRPr="006B227C">
        <w:rPr>
          <w:lang w:val="en-US"/>
        </w:rPr>
        <w:t xml:space="preserve"> Ps51.5</w:t>
      </w:r>
      <w:r>
        <w:rPr>
          <w:lang w:val="en-US"/>
        </w:rPr>
        <w:t>. *</w:t>
      </w:r>
      <w:r w:rsidR="006B227C" w:rsidRPr="006B227C">
        <w:rPr>
          <w:lang w:val="en-US"/>
        </w:rPr>
        <w:t xml:space="preserve"> Ps58.3</w:t>
      </w:r>
      <w:r>
        <w:rPr>
          <w:lang w:val="en-US"/>
        </w:rPr>
        <w:t xml:space="preserve">. Pr </w:t>
      </w:r>
      <w:r w:rsidR="006B227C" w:rsidRPr="006B227C">
        <w:rPr>
          <w:lang w:val="en-US"/>
        </w:rPr>
        <w:t xml:space="preserve"> Pr22.15</w:t>
      </w:r>
      <w:r>
        <w:rPr>
          <w:lang w:val="en-US"/>
        </w:rPr>
        <w:t xml:space="preserve">. Is </w:t>
      </w:r>
      <w:r w:rsidR="006B227C" w:rsidRPr="006B227C">
        <w:rPr>
          <w:lang w:val="en-US"/>
        </w:rPr>
        <w:t xml:space="preserve"> Is48.8</w:t>
      </w:r>
      <w:r>
        <w:rPr>
          <w:lang w:val="en-US"/>
        </w:rPr>
        <w:t>. Mk +*</w:t>
      </w:r>
      <w:r w:rsidR="006B227C" w:rsidRPr="006B227C">
        <w:rPr>
          <w:lang w:val="en-US"/>
        </w:rPr>
        <w:t xml:space="preserve"> Mk7.21</w:t>
      </w:r>
      <w:r>
        <w:rPr>
          <w:lang w:val="en-US"/>
        </w:rPr>
        <w:t xml:space="preserve">, </w:t>
      </w:r>
      <w:r w:rsidR="006B227C" w:rsidRPr="006B227C">
        <w:rPr>
          <w:lang w:val="en-US"/>
        </w:rPr>
        <w:t xml:space="preserve"> Mk7.22</w:t>
      </w:r>
      <w:r>
        <w:rPr>
          <w:lang w:val="en-US"/>
        </w:rPr>
        <w:t xml:space="preserve">. </w:t>
      </w:r>
      <w:r w:rsidRPr="00A40EFA">
        <w:t>Jn *</w:t>
      </w:r>
      <w:r w:rsidR="006B227C" w:rsidRPr="00A40EFA">
        <w:t xml:space="preserve"> Jn3.1-7</w:t>
      </w:r>
      <w:r w:rsidRPr="00A40EFA">
        <w:t>. Ro *</w:t>
      </w:r>
      <w:r w:rsidR="006B227C" w:rsidRPr="00A40EFA">
        <w:t xml:space="preserve"> Ro3.10</w:t>
      </w:r>
      <w:r w:rsidRPr="00A40EFA">
        <w:t xml:space="preserve">, </w:t>
      </w:r>
      <w:r w:rsidR="006B227C" w:rsidRPr="00A40EFA">
        <w:t xml:space="preserve"> Ro3.20</w:t>
      </w:r>
      <w:r w:rsidRPr="00A40EFA">
        <w:t xml:space="preserve">, </w:t>
      </w:r>
      <w:r w:rsidR="006B227C" w:rsidRPr="00A40EFA">
        <w:t xml:space="preserve"> Ro3.23</w:t>
      </w:r>
      <w:r w:rsidRPr="00A40EFA">
        <w:t>. *</w:t>
      </w:r>
      <w:r w:rsidR="006B227C" w:rsidRPr="00A40EFA">
        <w:t xml:space="preserve"> Ro5.12-19</w:t>
      </w:r>
      <w:r w:rsidRPr="00A40EFA">
        <w:t xml:space="preserve">. </w:t>
      </w:r>
      <w:r w:rsidR="006B227C" w:rsidRPr="00A40EFA">
        <w:t xml:space="preserve"> Ro7.18</w:t>
      </w:r>
      <w:r w:rsidRPr="00A40EFA">
        <w:t xml:space="preserve">. 2 Co </w:t>
      </w:r>
      <w:r w:rsidR="006B227C" w:rsidRPr="00A40EFA">
        <w:t xml:space="preserve"> 2Co5.14</w:t>
      </w:r>
      <w:r w:rsidRPr="00A40EFA">
        <w:t xml:space="preserve">. </w:t>
      </w:r>
      <w:r>
        <w:rPr>
          <w:lang w:val="en-US"/>
        </w:rPr>
        <w:t>Ga *</w:t>
      </w:r>
      <w:r w:rsidR="006B227C" w:rsidRPr="00AF4623">
        <w:rPr>
          <w:lang w:val="en-US"/>
        </w:rPr>
        <w:t xml:space="preserve"> Ga2.15</w:t>
      </w:r>
      <w:r>
        <w:rPr>
          <w:lang w:val="en-US"/>
        </w:rPr>
        <w:t xml:space="preserve">, </w:t>
      </w:r>
      <w:r w:rsidR="006B227C" w:rsidRPr="00AF4623">
        <w:rPr>
          <w:lang w:val="en-US"/>
        </w:rPr>
        <w:t xml:space="preserve"> Ga2.16</w:t>
      </w:r>
      <w:r>
        <w:rPr>
          <w:lang w:val="en-US"/>
        </w:rPr>
        <w:t xml:space="preserve">. </w:t>
      </w:r>
      <w:r w:rsidR="006B227C" w:rsidRPr="00AF4623">
        <w:rPr>
          <w:lang w:val="en-US"/>
        </w:rPr>
        <w:t xml:space="preserve"> Ga4.8</w:t>
      </w:r>
      <w:r>
        <w:rPr>
          <w:lang w:val="en-US"/>
        </w:rPr>
        <w:t xml:space="preserve">. </w:t>
      </w:r>
      <w:r>
        <w:rPr>
          <w:b/>
          <w:lang w:val="en-US"/>
        </w:rPr>
        <w:t>children of wrath</w:t>
      </w:r>
      <w:r>
        <w:rPr>
          <w:lang w:val="en-US"/>
        </w:rPr>
        <w:t xml:space="preserve">. </w:t>
      </w:r>
      <w:r w:rsidR="006B227C" w:rsidRPr="00AF4623">
        <w:rPr>
          <w:lang w:val="en-US"/>
        </w:rPr>
        <w:t xml:space="preserve">  f108:108B</w:t>
      </w:r>
      <w:r>
        <w:rPr>
          <w:lang w:val="en-US"/>
        </w:rPr>
        <w:t>, 1 S +</w:t>
      </w:r>
      <w:r w:rsidR="006B227C" w:rsidRPr="00AF4623">
        <w:rPr>
          <w:lang w:val="en-US"/>
        </w:rPr>
        <w:t xml:space="preserve"> 1Sa20.31</w:t>
      </w:r>
      <w:r>
        <w:rPr>
          <w:lang w:val="en-US"/>
        </w:rPr>
        <w:t xml:space="preserve">. T#656. See on ver. </w:t>
      </w:r>
      <w:r w:rsidR="006B227C" w:rsidRPr="00AF4623">
        <w:rPr>
          <w:lang w:val="en-US"/>
        </w:rPr>
        <w:t xml:space="preserve"> Eph2.2</w:t>
      </w:r>
      <w:r>
        <w:rPr>
          <w:lang w:val="en-US"/>
        </w:rPr>
        <w:t xml:space="preserve">. Mt </w:t>
      </w:r>
      <w:r w:rsidR="006B227C" w:rsidRPr="00AF4623">
        <w:rPr>
          <w:lang w:val="en-US"/>
        </w:rPr>
        <w:t xml:space="preserve"> Mt13.38</w:t>
      </w:r>
      <w:r>
        <w:rPr>
          <w:lang w:val="en-US"/>
        </w:rPr>
        <w:t>. Lk +</w:t>
      </w:r>
      <w:r w:rsidR="006B227C" w:rsidRPr="00AF4623">
        <w:rPr>
          <w:lang w:val="en-US"/>
        </w:rPr>
        <w:t xml:space="preserve"> Lk10.6</w:t>
      </w:r>
      <w:r>
        <w:rPr>
          <w:lang w:val="en-US"/>
        </w:rPr>
        <w:t>. Ro *</w:t>
      </w:r>
      <w:r w:rsidR="006B227C" w:rsidRPr="00AF4623">
        <w:rPr>
          <w:lang w:val="en-US"/>
        </w:rPr>
        <w:t xml:space="preserve"> Ro9.22</w:t>
      </w:r>
      <w:r>
        <w:rPr>
          <w:lang w:val="en-US"/>
        </w:rPr>
        <w:t xml:space="preserve">. </w:t>
      </w:r>
      <w:r w:rsidRPr="00A40EFA">
        <w:t xml:space="preserve">2 P </w:t>
      </w:r>
      <w:r w:rsidR="006B227C" w:rsidRPr="00A40EFA">
        <w:t xml:space="preserve"> 2Pe2.14</w:t>
      </w:r>
      <w:r w:rsidRPr="00A40EFA">
        <w:t xml:space="preserve">. </w:t>
      </w:r>
      <w:r w:rsidRPr="00A40EFA">
        <w:rPr>
          <w:b/>
        </w:rPr>
        <w:t>even</w:t>
      </w:r>
      <w:r w:rsidRPr="00A40EFA">
        <w:t xml:space="preserve">. Ps </w:t>
      </w:r>
      <w:r w:rsidR="006B227C" w:rsidRPr="00A40EFA">
        <w:t xml:space="preserve"> Ps51.5</w:t>
      </w:r>
      <w:r w:rsidRPr="00A40EFA">
        <w:t>. Ro *</w:t>
      </w:r>
      <w:r w:rsidR="006B227C" w:rsidRPr="00A40EFA">
        <w:t xml:space="preserve"> Ro3.9</w:t>
      </w:r>
      <w:r w:rsidRPr="00A40EFA">
        <w:t xml:space="preserve">, </w:t>
      </w:r>
      <w:r w:rsidR="006B227C" w:rsidRPr="00A40EFA">
        <w:t xml:space="preserve"> Ro3.22</w:t>
      </w:r>
      <w:r w:rsidRPr="00A40EFA">
        <w:t xml:space="preserve">, </w:t>
      </w:r>
      <w:r w:rsidR="006B227C" w:rsidRPr="00A40EFA">
        <w:t xml:space="preserve"> Ro3.23</w:t>
      </w:r>
      <w:r w:rsidRPr="00A40EFA">
        <w:t xml:space="preserve">. </w:t>
      </w:r>
      <w:r w:rsidR="006B227C" w:rsidRPr="00A40EFA">
        <w:t xml:space="preserve"> Ro5.12</w:t>
      </w:r>
      <w:r w:rsidRPr="00A40EFA">
        <w:t xml:space="preserve">. </w:t>
      </w:r>
      <w:r>
        <w:rPr>
          <w:lang w:val="en-US"/>
        </w:rPr>
        <w:t xml:space="preserve">1 Co </w:t>
      </w:r>
      <w:r w:rsidR="006B227C" w:rsidRPr="00A40EFA">
        <w:rPr>
          <w:lang w:val="en-US"/>
        </w:rPr>
        <w:t xml:space="preserve"> 1Co4.7</w:t>
      </w:r>
      <w:r>
        <w:rPr>
          <w:lang w:val="en-US"/>
        </w:rPr>
        <w:t xml:space="preserve">. 1 Th </w:t>
      </w:r>
      <w:r w:rsidR="006B227C" w:rsidRPr="00A40EFA">
        <w:rPr>
          <w:lang w:val="en-US"/>
        </w:rPr>
        <w:t xml:space="preserve"> 1Th4.1</w:t>
      </w:r>
      <w:r>
        <w:rPr>
          <w:lang w:val="en-US"/>
        </w:rPr>
        <w:t xml:space="preserve">. </w:t>
      </w:r>
      <w:r w:rsidR="006B227C" w:rsidRPr="00A40EFA">
        <w:rPr>
          <w:lang w:val="en-US"/>
        </w:rPr>
        <w:t xml:space="preserve"> 1Th5.6</w:t>
      </w:r>
      <w:r>
        <w:rPr>
          <w:lang w:val="en-US"/>
        </w:rPr>
        <w:t xml:space="preserve">. </w:t>
      </w:r>
    </w:p>
    <w:p w:rsidR="003E23E9" w:rsidRPr="006B227C" w:rsidRDefault="003E23E9" w:rsidP="00710603">
      <w:pPr>
        <w:ind w:firstLine="360"/>
        <w:jc w:val="both"/>
        <w:rPr>
          <w:lang w:val="en-US"/>
        </w:rPr>
      </w:pPr>
      <w:r>
        <w:rPr>
          <w:lang w:val="en-US"/>
        </w:rPr>
        <w:t xml:space="preserve">4. </w:t>
      </w:r>
      <w:r>
        <w:rPr>
          <w:b/>
          <w:lang w:val="en-US"/>
        </w:rPr>
        <w:t>rich in mercy</w:t>
      </w:r>
      <w:r>
        <w:rPr>
          <w:lang w:val="en-US"/>
        </w:rPr>
        <w:t xml:space="preserve">. </w:t>
      </w:r>
      <w:r w:rsidR="006B227C" w:rsidRPr="00AF4623">
        <w:rPr>
          <w:lang w:val="en-US"/>
        </w:rPr>
        <w:t xml:space="preserve">  f22:22D</w:t>
      </w:r>
      <w:r>
        <w:rPr>
          <w:lang w:val="en-US"/>
        </w:rPr>
        <w:t xml:space="preserve">, Ps +8:18. ver. </w:t>
      </w:r>
      <w:r w:rsidRPr="00AF4623">
        <w:t>*</w:t>
      </w:r>
      <w:r w:rsidR="006B227C">
        <w:t xml:space="preserve"> Eph2.7</w:t>
      </w:r>
      <w:r w:rsidRPr="00AF4623">
        <w:t>. Ep +*</w:t>
      </w:r>
      <w:r w:rsidR="006B227C">
        <w:t xml:space="preserve"> Eph1.7</w:t>
      </w:r>
      <w:r w:rsidRPr="00AF4623">
        <w:t>. *</w:t>
      </w:r>
      <w:r w:rsidR="006B227C">
        <w:t xml:space="preserve"> Eph3.8</w:t>
      </w:r>
      <w:r w:rsidRPr="00AF4623">
        <w:t>. Ex *</w:t>
      </w:r>
      <w:r w:rsidR="006B227C">
        <w:t xml:space="preserve"> Ex33.19</w:t>
      </w:r>
      <w:r w:rsidRPr="00AF4623">
        <w:t>. *34:+</w:t>
      </w:r>
      <w:r w:rsidRPr="00AF4623">
        <w:rPr>
          <w:rFonts w:ascii="Segoe UI Symbol" w:hAnsi="Segoe UI Symbol" w:cs="Segoe UI Symbol"/>
        </w:rPr>
        <w:t>✓</w:t>
      </w:r>
      <w:r w:rsidR="006B227C">
        <w:t xml:space="preserve"> Ex34.6</w:t>
      </w:r>
      <w:r w:rsidRPr="00AF4623">
        <w:t xml:space="preserve">, </w:t>
      </w:r>
      <w:r w:rsidR="006B227C">
        <w:t xml:space="preserve"> Ex34.7</w:t>
      </w:r>
      <w:r w:rsidRPr="00AF4623">
        <w:t xml:space="preserve">. Ne </w:t>
      </w:r>
      <w:r w:rsidR="006B227C">
        <w:t xml:space="preserve"> Ne9.17</w:t>
      </w:r>
      <w:r w:rsidRPr="00AF4623">
        <w:t>. Ps +*</w:t>
      </w:r>
      <w:r w:rsidR="006B227C">
        <w:t xml:space="preserve"> Ps51.1</w:t>
      </w:r>
      <w:r w:rsidRPr="00AF4623">
        <w:t>. *</w:t>
      </w:r>
      <w:r w:rsidR="006B227C">
        <w:t xml:space="preserve"> Ps86.5</w:t>
      </w:r>
      <w:r w:rsidRPr="00AF4623">
        <w:t xml:space="preserve">, </w:t>
      </w:r>
      <w:r w:rsidR="006B227C">
        <w:t xml:space="preserve"> Ps86.15</w:t>
      </w:r>
      <w:r w:rsidRPr="00AF4623">
        <w:t>. *</w:t>
      </w:r>
      <w:r w:rsidR="006B227C">
        <w:t xml:space="preserve"> Ps103.8-11</w:t>
      </w:r>
      <w:r w:rsidRPr="00AF4623">
        <w:t xml:space="preserve">. </w:t>
      </w:r>
      <w:r w:rsidR="006B227C">
        <w:t xml:space="preserve"> Ps111.4</w:t>
      </w:r>
      <w:r w:rsidRPr="00AF4623">
        <w:t xml:space="preserve">. </w:t>
      </w:r>
      <w:r w:rsidR="006B227C">
        <w:t xml:space="preserve"> </w:t>
      </w:r>
      <w:r w:rsidR="006B227C" w:rsidRPr="00AF4623">
        <w:rPr>
          <w:lang w:val="en-US"/>
        </w:rPr>
        <w:t>Ps118.3</w:t>
      </w:r>
      <w:r w:rsidRPr="00AF4623">
        <w:rPr>
          <w:lang w:val="en-US"/>
        </w:rPr>
        <w:t xml:space="preserve">. </w:t>
      </w:r>
      <w:r w:rsidR="006B227C" w:rsidRPr="00AF4623">
        <w:rPr>
          <w:lang w:val="en-US"/>
        </w:rPr>
        <w:t xml:space="preserve"> Ps130.7</w:t>
      </w:r>
      <w:r w:rsidRPr="00AF4623">
        <w:rPr>
          <w:lang w:val="en-US"/>
        </w:rPr>
        <w:t xml:space="preserve">. </w:t>
      </w:r>
      <w:r w:rsidR="006B227C" w:rsidRPr="00AF4623">
        <w:rPr>
          <w:lang w:val="en-US"/>
        </w:rPr>
        <w:t xml:space="preserve"> Ps145.8</w:t>
      </w:r>
      <w:r w:rsidRPr="00AF4623">
        <w:rPr>
          <w:lang w:val="en-US"/>
        </w:rPr>
        <w:t xml:space="preserve">. Is </w:t>
      </w:r>
      <w:r w:rsidRPr="00AF4623">
        <w:rPr>
          <w:rFonts w:ascii="Segoe UI Symbol" w:hAnsi="Segoe UI Symbol" w:cs="Segoe UI Symbol"/>
          <w:lang w:val="en-US"/>
        </w:rPr>
        <w:t>✓</w:t>
      </w:r>
      <w:r w:rsidR="006B227C" w:rsidRPr="00AF4623">
        <w:rPr>
          <w:lang w:val="en-US"/>
        </w:rPr>
        <w:t xml:space="preserve"> Is55.6-8</w:t>
      </w:r>
      <w:r w:rsidRPr="00AF4623">
        <w:rPr>
          <w:lang w:val="en-US"/>
        </w:rPr>
        <w:t>. Je +</w:t>
      </w:r>
      <w:r w:rsidRPr="00AF4623">
        <w:rPr>
          <w:rFonts w:ascii="Segoe UI Symbol" w:hAnsi="Segoe UI Symbol" w:cs="Segoe UI Symbol"/>
          <w:lang w:val="en-US"/>
        </w:rPr>
        <w:t>✓</w:t>
      </w:r>
      <w:r w:rsidR="006B227C" w:rsidRPr="00AF4623">
        <w:rPr>
          <w:lang w:val="en-US"/>
        </w:rPr>
        <w:t xml:space="preserve"> Je29.11</w:t>
      </w:r>
      <w:r w:rsidRPr="00AF4623">
        <w:rPr>
          <w:lang w:val="en-US"/>
        </w:rPr>
        <w:t xml:space="preserve">. Da </w:t>
      </w:r>
      <w:r w:rsidR="006B227C" w:rsidRPr="00AF4623">
        <w:rPr>
          <w:lang w:val="en-US"/>
        </w:rPr>
        <w:t xml:space="preserve"> Da9.9</w:t>
      </w:r>
      <w:r w:rsidRPr="00AF4623">
        <w:rPr>
          <w:lang w:val="en-US"/>
        </w:rPr>
        <w:t>. Jon +*</w:t>
      </w:r>
      <w:r w:rsidR="006B227C" w:rsidRPr="00AF4623">
        <w:rPr>
          <w:lang w:val="en-US"/>
        </w:rPr>
        <w:t xml:space="preserve"> Jon4.2</w:t>
      </w:r>
      <w:r w:rsidRPr="00AF4623">
        <w:rPr>
          <w:lang w:val="en-US"/>
        </w:rPr>
        <w:t>. Mi *</w:t>
      </w:r>
      <w:r w:rsidR="006B227C" w:rsidRPr="00AF4623">
        <w:rPr>
          <w:lang w:val="en-US"/>
        </w:rPr>
        <w:t xml:space="preserve"> Mic7.18-20</w:t>
      </w:r>
      <w:r w:rsidRPr="00AF4623">
        <w:rPr>
          <w:lang w:val="en-US"/>
        </w:rPr>
        <w:t xml:space="preserve">. </w:t>
      </w:r>
      <w:r w:rsidRPr="006B227C">
        <w:t>Mt +*</w:t>
      </w:r>
      <w:r w:rsidR="006B227C">
        <w:t xml:space="preserve">  Mt28.19</w:t>
      </w:r>
      <w:r w:rsidRPr="006B227C">
        <w:t xml:space="preserve">n. Lk </w:t>
      </w:r>
      <w:r w:rsidR="006B227C">
        <w:t xml:space="preserve"> Lk1.78</w:t>
      </w:r>
      <w:r w:rsidRPr="006B227C">
        <w:t>. Ro +*</w:t>
      </w:r>
      <w:r w:rsidR="006B227C">
        <w:t xml:space="preserve"> Ro2.4</w:t>
      </w:r>
      <w:r w:rsidRPr="006B227C">
        <w:t>. *</w:t>
      </w:r>
      <w:r w:rsidR="006B227C">
        <w:t xml:space="preserve"> Ro5.20</w:t>
      </w:r>
      <w:r w:rsidRPr="006B227C">
        <w:t xml:space="preserve">, </w:t>
      </w:r>
      <w:r w:rsidR="006B227C">
        <w:t xml:space="preserve"> Ro5.21</w:t>
      </w:r>
      <w:r w:rsidRPr="006B227C">
        <w:t xml:space="preserve">. </w:t>
      </w:r>
      <w:r w:rsidR="006B227C">
        <w:t xml:space="preserve"> Ro9.23</w:t>
      </w:r>
      <w:r w:rsidRPr="006B227C">
        <w:t>. *</w:t>
      </w:r>
      <w:r w:rsidR="006B227C">
        <w:t xml:space="preserve"> Ro10.12</w:t>
      </w:r>
      <w:r w:rsidRPr="006B227C">
        <w:t xml:space="preserve">. </w:t>
      </w:r>
      <w:r w:rsidRPr="00AF4623">
        <w:rPr>
          <w:lang w:val="en-US"/>
        </w:rPr>
        <w:t xml:space="preserve">1 Ti </w:t>
      </w:r>
      <w:r w:rsidR="006B227C" w:rsidRPr="00AF4623">
        <w:rPr>
          <w:lang w:val="en-US"/>
        </w:rPr>
        <w:t xml:space="preserve"> 1Ti1.14</w:t>
      </w:r>
      <w:r w:rsidRPr="00AF4623">
        <w:rPr>
          <w:lang w:val="en-US"/>
        </w:rPr>
        <w:t xml:space="preserve">. Ti </w:t>
      </w:r>
      <w:r w:rsidR="006B227C" w:rsidRPr="00AF4623">
        <w:rPr>
          <w:lang w:val="en-US"/>
        </w:rPr>
        <w:t xml:space="preserve"> Tt3.5</w:t>
      </w:r>
      <w:r w:rsidRPr="00AF4623">
        <w:rPr>
          <w:lang w:val="en-US"/>
        </w:rPr>
        <w:t>. 1 P *</w:t>
      </w:r>
      <w:r w:rsidR="006B227C" w:rsidRPr="00AF4623">
        <w:rPr>
          <w:lang w:val="en-US"/>
        </w:rPr>
        <w:t xml:space="preserve"> 1Pe1.3</w:t>
      </w:r>
      <w:r w:rsidRPr="00AF4623">
        <w:rPr>
          <w:lang w:val="en-US"/>
        </w:rPr>
        <w:t xml:space="preserve">. </w:t>
      </w:r>
      <w:r w:rsidRPr="00AF4623">
        <w:rPr>
          <w:b/>
          <w:lang w:val="en-US"/>
        </w:rPr>
        <w:t>his</w:t>
      </w:r>
      <w:r w:rsidRPr="00AF4623">
        <w:rPr>
          <w:lang w:val="en-US"/>
        </w:rPr>
        <w:t>. Dt *</w:t>
      </w:r>
      <w:r w:rsidR="006B227C" w:rsidRPr="00AF4623">
        <w:rPr>
          <w:lang w:val="en-US"/>
        </w:rPr>
        <w:t xml:space="preserve"> Dt7.7</w:t>
      </w:r>
      <w:r w:rsidRPr="00AF4623">
        <w:rPr>
          <w:lang w:val="en-US"/>
        </w:rPr>
        <w:t xml:space="preserve">, </w:t>
      </w:r>
      <w:r w:rsidR="006B227C" w:rsidRPr="00AF4623">
        <w:rPr>
          <w:lang w:val="en-US"/>
        </w:rPr>
        <w:t xml:space="preserve"> Dt7.8</w:t>
      </w:r>
      <w:r w:rsidRPr="00AF4623">
        <w:rPr>
          <w:lang w:val="en-US"/>
        </w:rPr>
        <w:t xml:space="preserve">. </w:t>
      </w:r>
      <w:r w:rsidR="006B227C" w:rsidRPr="00AF4623">
        <w:rPr>
          <w:lang w:val="en-US"/>
        </w:rPr>
        <w:t xml:space="preserve"> Dt9.5</w:t>
      </w:r>
      <w:r w:rsidRPr="00AF4623">
        <w:rPr>
          <w:lang w:val="en-US"/>
        </w:rPr>
        <w:t xml:space="preserve">, </w:t>
      </w:r>
      <w:r w:rsidR="006B227C" w:rsidRPr="00AF4623">
        <w:rPr>
          <w:lang w:val="en-US"/>
        </w:rPr>
        <w:t xml:space="preserve"> Dt9.6</w:t>
      </w:r>
      <w:r w:rsidRPr="00AF4623">
        <w:rPr>
          <w:lang w:val="en-US"/>
        </w:rPr>
        <w:t xml:space="preserve">. Je </w:t>
      </w:r>
      <w:r w:rsidR="006B227C" w:rsidRPr="00AF4623">
        <w:rPr>
          <w:lang w:val="en-US"/>
        </w:rPr>
        <w:t xml:space="preserve"> Je31.3</w:t>
      </w:r>
      <w:r w:rsidRPr="00AF4623">
        <w:rPr>
          <w:lang w:val="en-US"/>
        </w:rPr>
        <w:t xml:space="preserve">. Ezk </w:t>
      </w:r>
      <w:r w:rsidR="006B227C" w:rsidRPr="00AF4623">
        <w:rPr>
          <w:lang w:val="en-US"/>
        </w:rPr>
        <w:t xml:space="preserve"> Eze16.6-8</w:t>
      </w:r>
      <w:r w:rsidRPr="00AF4623">
        <w:rPr>
          <w:lang w:val="en-US"/>
        </w:rPr>
        <w:t xml:space="preserve">. Jn </w:t>
      </w:r>
      <w:r w:rsidRPr="00AF4623">
        <w:rPr>
          <w:rFonts w:ascii="Segoe UI Symbol" w:hAnsi="Segoe UI Symbol" w:cs="Segoe UI Symbol"/>
          <w:lang w:val="en-US"/>
        </w:rPr>
        <w:t>✓</w:t>
      </w:r>
      <w:r w:rsidR="006B227C" w:rsidRPr="00AF4623">
        <w:rPr>
          <w:lang w:val="en-US"/>
        </w:rPr>
        <w:t xml:space="preserve"> Jn3.14-17</w:t>
      </w:r>
      <w:r w:rsidRPr="00AF4623">
        <w:rPr>
          <w:lang w:val="en-US"/>
        </w:rPr>
        <w:t xml:space="preserve">. Ro </w:t>
      </w:r>
      <w:r w:rsidRPr="00AF4623">
        <w:rPr>
          <w:rFonts w:ascii="Segoe UI Symbol" w:hAnsi="Segoe UI Symbol" w:cs="Segoe UI Symbol"/>
          <w:lang w:val="en-US"/>
        </w:rPr>
        <w:t>✓</w:t>
      </w:r>
      <w:r w:rsidR="006B227C" w:rsidRPr="00AF4623">
        <w:rPr>
          <w:lang w:val="en-US"/>
        </w:rPr>
        <w:t xml:space="preserve"> Ro5.8</w:t>
      </w:r>
      <w:r w:rsidRPr="00AF4623">
        <w:rPr>
          <w:lang w:val="en-US"/>
        </w:rPr>
        <w:t xml:space="preserve">. </w:t>
      </w:r>
      <w:r w:rsidR="006B227C" w:rsidRPr="00AF4623">
        <w:rPr>
          <w:lang w:val="en-US"/>
        </w:rPr>
        <w:t xml:space="preserve"> Ro9.15</w:t>
      </w:r>
      <w:r w:rsidRPr="006B227C">
        <w:rPr>
          <w:lang w:val="en-US"/>
        </w:rPr>
        <w:t xml:space="preserve">, </w:t>
      </w:r>
      <w:r w:rsidR="006B227C" w:rsidRPr="00AF4623">
        <w:rPr>
          <w:lang w:val="en-US"/>
        </w:rPr>
        <w:t xml:space="preserve"> Ro9.16</w:t>
      </w:r>
      <w:r w:rsidRPr="006B227C">
        <w:rPr>
          <w:lang w:val="en-US"/>
        </w:rPr>
        <w:t xml:space="preserve">. 2 Th </w:t>
      </w:r>
      <w:r w:rsidR="006B227C" w:rsidRPr="00AF4623">
        <w:rPr>
          <w:lang w:val="en-US"/>
        </w:rPr>
        <w:t xml:space="preserve"> 2Th2.13</w:t>
      </w:r>
      <w:r w:rsidRPr="006B227C">
        <w:rPr>
          <w:lang w:val="en-US"/>
        </w:rPr>
        <w:t>. 2 Ti +*</w:t>
      </w:r>
      <w:r w:rsidR="006B227C" w:rsidRPr="00AF4623">
        <w:rPr>
          <w:lang w:val="en-US"/>
        </w:rPr>
        <w:t xml:space="preserve"> 2Ti1.9</w:t>
      </w:r>
      <w:r w:rsidRPr="006B227C">
        <w:rPr>
          <w:lang w:val="en-US"/>
        </w:rPr>
        <w:t xml:space="preserve">. </w:t>
      </w:r>
      <w:r>
        <w:rPr>
          <w:lang w:val="en-US"/>
        </w:rPr>
        <w:t xml:space="preserve">Ti </w:t>
      </w:r>
      <w:r w:rsidR="006B227C" w:rsidRPr="00AF4623">
        <w:rPr>
          <w:lang w:val="en-US"/>
        </w:rPr>
        <w:t xml:space="preserve"> Tt3.4-7</w:t>
      </w:r>
      <w:r>
        <w:rPr>
          <w:lang w:val="en-US"/>
        </w:rPr>
        <w:t>. 1 J *</w:t>
      </w:r>
      <w:r w:rsidR="006B227C" w:rsidRPr="00AF4623">
        <w:rPr>
          <w:lang w:val="en-US"/>
        </w:rPr>
        <w:t xml:space="preserve"> 1Jn4.10-19</w:t>
      </w:r>
      <w:r>
        <w:rPr>
          <w:lang w:val="en-US"/>
        </w:rPr>
        <w:t xml:space="preserve">. </w:t>
      </w:r>
      <w:r>
        <w:rPr>
          <w:b/>
          <w:lang w:val="en-US"/>
        </w:rPr>
        <w:t>loved us</w:t>
      </w:r>
      <w:r>
        <w:rPr>
          <w:lang w:val="en-US"/>
        </w:rPr>
        <w:t xml:space="preserve">. T#826. Dt </w:t>
      </w:r>
      <w:r w:rsidR="006B227C" w:rsidRPr="00AF4623">
        <w:rPr>
          <w:lang w:val="en-US"/>
        </w:rPr>
        <w:t xml:space="preserve"> Dt7.13</w:t>
      </w:r>
      <w:r>
        <w:rPr>
          <w:lang w:val="en-US"/>
        </w:rPr>
        <w:t xml:space="preserve">. Ps </w:t>
      </w:r>
      <w:r w:rsidR="006B227C" w:rsidRPr="00AF4623">
        <w:rPr>
          <w:lang w:val="en-US"/>
        </w:rPr>
        <w:t xml:space="preserve"> Ps4.3</w:t>
      </w:r>
      <w:r>
        <w:rPr>
          <w:lang w:val="en-US"/>
        </w:rPr>
        <w:t xml:space="preserve">. </w:t>
      </w:r>
      <w:r w:rsidR="006B227C" w:rsidRPr="00AF4623">
        <w:rPr>
          <w:lang w:val="en-US"/>
        </w:rPr>
        <w:t xml:space="preserve"> Ps42.8</w:t>
      </w:r>
      <w:r>
        <w:rPr>
          <w:lang w:val="en-US"/>
        </w:rPr>
        <w:t xml:space="preserve">. </w:t>
      </w:r>
      <w:r w:rsidR="006B227C" w:rsidRPr="00AF4623">
        <w:rPr>
          <w:lang w:val="en-US"/>
        </w:rPr>
        <w:t xml:space="preserve"> Ps103.4</w:t>
      </w:r>
      <w:r>
        <w:rPr>
          <w:lang w:val="en-US"/>
        </w:rPr>
        <w:t xml:space="preserve">. </w:t>
      </w:r>
      <w:r w:rsidR="006B227C" w:rsidRPr="00AF4623">
        <w:rPr>
          <w:lang w:val="en-US"/>
        </w:rPr>
        <w:t xml:space="preserve"> Ps146.8</w:t>
      </w:r>
      <w:r>
        <w:rPr>
          <w:lang w:val="en-US"/>
        </w:rPr>
        <w:t xml:space="preserve">. Pr </w:t>
      </w:r>
      <w:r w:rsidR="006B227C" w:rsidRPr="00AF4623">
        <w:rPr>
          <w:lang w:val="en-US"/>
        </w:rPr>
        <w:t xml:space="preserve"> Pr15.9</w:t>
      </w:r>
      <w:r>
        <w:rPr>
          <w:lang w:val="en-US"/>
        </w:rPr>
        <w:t xml:space="preserve">. Is </w:t>
      </w:r>
      <w:r w:rsidR="006B227C" w:rsidRPr="00AF4623">
        <w:rPr>
          <w:lang w:val="en-US"/>
        </w:rPr>
        <w:t xml:space="preserve"> Is43.4</w:t>
      </w:r>
      <w:r>
        <w:rPr>
          <w:lang w:val="en-US"/>
        </w:rPr>
        <w:t xml:space="preserve">. </w:t>
      </w:r>
      <w:r w:rsidR="006B227C" w:rsidRPr="00AF4623">
        <w:rPr>
          <w:lang w:val="en-US"/>
        </w:rPr>
        <w:t xml:space="preserve"> Is62.4</w:t>
      </w:r>
      <w:r>
        <w:rPr>
          <w:lang w:val="en-US"/>
        </w:rPr>
        <w:t xml:space="preserve">, </w:t>
      </w:r>
      <w:r w:rsidR="006B227C" w:rsidRPr="00AF4623">
        <w:rPr>
          <w:lang w:val="en-US"/>
        </w:rPr>
        <w:t xml:space="preserve"> Is62.5</w:t>
      </w:r>
      <w:r>
        <w:rPr>
          <w:lang w:val="en-US"/>
        </w:rPr>
        <w:t>. Je *</w:t>
      </w:r>
      <w:r w:rsidR="006B227C" w:rsidRPr="00AF4623">
        <w:rPr>
          <w:lang w:val="en-US"/>
        </w:rPr>
        <w:t xml:space="preserve"> Je31.3</w:t>
      </w:r>
      <w:r>
        <w:rPr>
          <w:lang w:val="en-US"/>
        </w:rPr>
        <w:t xml:space="preserve">. </w:t>
      </w:r>
      <w:r w:rsidR="006B227C" w:rsidRPr="00AF4623">
        <w:rPr>
          <w:lang w:val="en-US"/>
        </w:rPr>
        <w:t xml:space="preserve"> Je32.41</w:t>
      </w:r>
      <w:r>
        <w:rPr>
          <w:lang w:val="en-US"/>
        </w:rPr>
        <w:t xml:space="preserve">. Ho </w:t>
      </w:r>
      <w:r w:rsidR="006B227C" w:rsidRPr="00AF4623">
        <w:rPr>
          <w:lang w:val="en-US"/>
        </w:rPr>
        <w:t xml:space="preserve"> Ho14.4</w:t>
      </w:r>
      <w:r>
        <w:rPr>
          <w:lang w:val="en-US"/>
        </w:rPr>
        <w:t xml:space="preserve">. Zp </w:t>
      </w:r>
      <w:r w:rsidR="006B227C" w:rsidRPr="00AF4623">
        <w:rPr>
          <w:lang w:val="en-US"/>
        </w:rPr>
        <w:t xml:space="preserve"> Zep3.17</w:t>
      </w:r>
      <w:r>
        <w:rPr>
          <w:lang w:val="en-US"/>
        </w:rPr>
        <w:t xml:space="preserve">. Jn </w:t>
      </w:r>
      <w:r w:rsidR="006B227C" w:rsidRPr="00AF4623">
        <w:rPr>
          <w:lang w:val="en-US"/>
        </w:rPr>
        <w:t xml:space="preserve"> Jn16.27</w:t>
      </w:r>
      <w:r>
        <w:rPr>
          <w:lang w:val="en-US"/>
        </w:rPr>
        <w:t xml:space="preserve">. </w:t>
      </w:r>
      <w:r w:rsidR="006B227C" w:rsidRPr="00AF4623">
        <w:rPr>
          <w:lang w:val="en-US"/>
        </w:rPr>
        <w:t xml:space="preserve"> Jn17.23</w:t>
      </w:r>
      <w:r>
        <w:rPr>
          <w:lang w:val="en-US"/>
        </w:rPr>
        <w:t xml:space="preserve">, </w:t>
      </w:r>
      <w:r w:rsidR="006B227C" w:rsidRPr="00AF4623">
        <w:rPr>
          <w:lang w:val="en-US"/>
        </w:rPr>
        <w:t xml:space="preserve"> Jn17.26</w:t>
      </w:r>
      <w:r>
        <w:rPr>
          <w:lang w:val="en-US"/>
        </w:rPr>
        <w:t xml:space="preserve">. Ro </w:t>
      </w:r>
      <w:r w:rsidR="006B227C" w:rsidRPr="00AF4623">
        <w:rPr>
          <w:lang w:val="en-US"/>
        </w:rPr>
        <w:t xml:space="preserve"> Ro9.25</w:t>
      </w:r>
      <w:r>
        <w:rPr>
          <w:lang w:val="en-US"/>
        </w:rPr>
        <w:t xml:space="preserve">. 2 Th </w:t>
      </w:r>
      <w:r w:rsidR="006B227C" w:rsidRPr="00AF4623">
        <w:rPr>
          <w:lang w:val="en-US"/>
        </w:rPr>
        <w:t xml:space="preserve"> 2Th2.16</w:t>
      </w:r>
      <w:r>
        <w:rPr>
          <w:lang w:val="en-US"/>
        </w:rPr>
        <w:t xml:space="preserve">. 1 J </w:t>
      </w:r>
      <w:r w:rsidR="006B227C" w:rsidRPr="00AF4623">
        <w:rPr>
          <w:lang w:val="en-US"/>
        </w:rPr>
        <w:t xml:space="preserve"> 1Jn4.10</w:t>
      </w:r>
      <w:r>
        <w:rPr>
          <w:lang w:val="en-US"/>
        </w:rPr>
        <w:t xml:space="preserve">, </w:t>
      </w:r>
      <w:r w:rsidR="006B227C" w:rsidRPr="00AF4623">
        <w:rPr>
          <w:lang w:val="en-US"/>
        </w:rPr>
        <w:t xml:space="preserve"> 1Jn4.16</w:t>
      </w:r>
      <w:r>
        <w:rPr>
          <w:lang w:val="en-US"/>
        </w:rPr>
        <w:t xml:space="preserve">, </w:t>
      </w:r>
      <w:r w:rsidR="006B227C" w:rsidRPr="00AF4623">
        <w:rPr>
          <w:lang w:val="en-US"/>
        </w:rPr>
        <w:t xml:space="preserve"> 1Jn4.19</w:t>
      </w:r>
      <w:r>
        <w:rPr>
          <w:lang w:val="en-US"/>
        </w:rPr>
        <w:t xml:space="preserve">. </w:t>
      </w:r>
    </w:p>
    <w:p w:rsidR="003E23E9" w:rsidRPr="00AF4623" w:rsidRDefault="003E23E9" w:rsidP="00710603">
      <w:pPr>
        <w:ind w:firstLine="360"/>
        <w:jc w:val="both"/>
      </w:pPr>
      <w:r>
        <w:rPr>
          <w:lang w:val="en-US"/>
        </w:rPr>
        <w:t xml:space="preserve">5. </w:t>
      </w:r>
      <w:r>
        <w:rPr>
          <w:b/>
          <w:lang w:val="en-US"/>
        </w:rPr>
        <w:t>dead</w:t>
      </w:r>
      <w:r>
        <w:rPr>
          <w:lang w:val="en-US"/>
        </w:rPr>
        <w:t xml:space="preserve">. See on ver. </w:t>
      </w:r>
      <w:r w:rsidR="006B227C" w:rsidRPr="00AF4623">
        <w:rPr>
          <w:lang w:val="en-US"/>
        </w:rPr>
        <w:t xml:space="preserve"> Eph2.1</w:t>
      </w:r>
      <w:r>
        <w:rPr>
          <w:lang w:val="en-US"/>
        </w:rPr>
        <w:t>. Ro *</w:t>
      </w:r>
      <w:r w:rsidR="006B227C" w:rsidRPr="00AF4623">
        <w:rPr>
          <w:lang w:val="en-US"/>
        </w:rPr>
        <w:t xml:space="preserve"> Ro5.6</w:t>
      </w:r>
      <w:r>
        <w:rPr>
          <w:lang w:val="en-US"/>
        </w:rPr>
        <w:t xml:space="preserve">, </w:t>
      </w:r>
      <w:r w:rsidR="006B227C" w:rsidRPr="00AF4623">
        <w:rPr>
          <w:lang w:val="en-US"/>
        </w:rPr>
        <w:t xml:space="preserve"> Ro5.8</w:t>
      </w:r>
      <w:r>
        <w:rPr>
          <w:lang w:val="en-US"/>
        </w:rPr>
        <w:t xml:space="preserve">, </w:t>
      </w:r>
      <w:r w:rsidR="006B227C" w:rsidRPr="00AF4623">
        <w:rPr>
          <w:lang w:val="en-US"/>
        </w:rPr>
        <w:t xml:space="preserve"> Ro5.10</w:t>
      </w:r>
      <w:r>
        <w:rPr>
          <w:lang w:val="en-US"/>
        </w:rPr>
        <w:t xml:space="preserve">. </w:t>
      </w:r>
      <w:r>
        <w:rPr>
          <w:b/>
          <w:lang w:val="en-US"/>
        </w:rPr>
        <w:t>quickened</w:t>
      </w:r>
      <w:r>
        <w:rPr>
          <w:lang w:val="en-US"/>
        </w:rPr>
        <w:t xml:space="preserve">. See on ver. </w:t>
      </w:r>
      <w:r w:rsidR="006B227C" w:rsidRPr="00AF4623">
        <w:rPr>
          <w:lang w:val="en-US"/>
        </w:rPr>
        <w:t xml:space="preserve"> Eph2.1</w:t>
      </w:r>
      <w:r>
        <w:rPr>
          <w:lang w:val="en-US"/>
        </w:rPr>
        <w:t xml:space="preserve">. Ep </w:t>
      </w:r>
      <w:r w:rsidR="006B227C" w:rsidRPr="00AF4623">
        <w:rPr>
          <w:lang w:val="en-US"/>
        </w:rPr>
        <w:t xml:space="preserve"> Eph5.14</w:t>
      </w:r>
      <w:r>
        <w:rPr>
          <w:lang w:val="en-US"/>
        </w:rPr>
        <w:t>. Jn *</w:t>
      </w:r>
      <w:r w:rsidR="006B227C" w:rsidRPr="00AF4623">
        <w:rPr>
          <w:lang w:val="en-US"/>
        </w:rPr>
        <w:t xml:space="preserve"> Jn5.21</w:t>
      </w:r>
      <w:r>
        <w:rPr>
          <w:lang w:val="en-US"/>
        </w:rPr>
        <w:t>. *</w:t>
      </w:r>
      <w:r w:rsidR="006B227C" w:rsidRPr="00AF4623">
        <w:rPr>
          <w:lang w:val="en-US"/>
        </w:rPr>
        <w:t xml:space="preserve"> Jn6.63</w:t>
      </w:r>
      <w:r>
        <w:rPr>
          <w:lang w:val="en-US"/>
        </w:rPr>
        <w:t xml:space="preserve">. </w:t>
      </w:r>
      <w:r w:rsidR="006B227C" w:rsidRPr="00AF4623">
        <w:rPr>
          <w:lang w:val="en-US"/>
        </w:rPr>
        <w:t xml:space="preserve"> Jn11.25</w:t>
      </w:r>
      <w:r>
        <w:rPr>
          <w:lang w:val="en-US"/>
        </w:rPr>
        <w:t>. *</w:t>
      </w:r>
      <w:r w:rsidR="006B227C" w:rsidRPr="00AF4623">
        <w:rPr>
          <w:lang w:val="en-US"/>
        </w:rPr>
        <w:t xml:space="preserve"> Jn14.19</w:t>
      </w:r>
      <w:r>
        <w:rPr>
          <w:lang w:val="en-US"/>
        </w:rPr>
        <w:t xml:space="preserve">. Ro </w:t>
      </w:r>
      <w:r w:rsidR="006B227C" w:rsidRPr="00AF4623">
        <w:rPr>
          <w:lang w:val="en-US"/>
        </w:rPr>
        <w:t xml:space="preserve"> Ro8.2</w:t>
      </w:r>
      <w:r>
        <w:rPr>
          <w:lang w:val="en-US"/>
        </w:rPr>
        <w:t xml:space="preserve">. Col </w:t>
      </w:r>
      <w:r w:rsidR="006B227C" w:rsidRPr="00AF4623">
        <w:rPr>
          <w:lang w:val="en-US"/>
        </w:rPr>
        <w:t xml:space="preserve"> Col2.12</w:t>
      </w:r>
      <w:r>
        <w:rPr>
          <w:lang w:val="en-US"/>
        </w:rPr>
        <w:t xml:space="preserve">, </w:t>
      </w:r>
      <w:r w:rsidR="006B227C" w:rsidRPr="00AF4623">
        <w:rPr>
          <w:lang w:val="en-US"/>
        </w:rPr>
        <w:t xml:space="preserve"> Col2.13</w:t>
      </w:r>
      <w:r>
        <w:rPr>
          <w:lang w:val="en-US"/>
        </w:rPr>
        <w:t>. *</w:t>
      </w:r>
      <w:r w:rsidR="006B227C" w:rsidRPr="00AF4623">
        <w:rPr>
          <w:lang w:val="en-US"/>
        </w:rPr>
        <w:t xml:space="preserve"> Col3.1-3</w:t>
      </w:r>
      <w:r>
        <w:rPr>
          <w:lang w:val="en-US"/>
        </w:rPr>
        <w:t xml:space="preserve">. Re </w:t>
      </w:r>
      <w:r w:rsidR="006B227C" w:rsidRPr="00AF4623">
        <w:rPr>
          <w:lang w:val="en-US"/>
        </w:rPr>
        <w:t xml:space="preserve"> Re20.4</w:t>
      </w:r>
      <w:r>
        <w:rPr>
          <w:lang w:val="en-US"/>
        </w:rPr>
        <w:t xml:space="preserve">. </w:t>
      </w:r>
      <w:r>
        <w:rPr>
          <w:b/>
          <w:lang w:val="en-US"/>
        </w:rPr>
        <w:t>grace ye</w:t>
      </w:r>
      <w:r>
        <w:rPr>
          <w:lang w:val="en-US"/>
        </w:rPr>
        <w:t xml:space="preserve">. Gr. </w:t>
      </w:r>
      <w:r>
        <w:rPr>
          <w:i/>
          <w:lang w:val="en-US"/>
        </w:rPr>
        <w:t>whose</w:t>
      </w:r>
      <w:r>
        <w:rPr>
          <w:lang w:val="en-US"/>
        </w:rPr>
        <w:t xml:space="preserve"> grace ye. </w:t>
      </w:r>
      <w:r w:rsidR="006B227C" w:rsidRPr="00AF4623">
        <w:rPr>
          <w:lang w:val="en-US"/>
        </w:rPr>
        <w:t xml:space="preserve">  </w:t>
      </w:r>
      <w:r w:rsidR="006B227C" w:rsidRPr="00AF4623">
        <w:t>f81</w:t>
      </w:r>
      <w:r w:rsidRPr="00AF4623">
        <w:t>, Ge +</w:t>
      </w:r>
      <w:r w:rsidR="006B227C" w:rsidRPr="00AF4623">
        <w:t xml:space="preserve"> Ge15.13</w:t>
      </w:r>
      <w:r w:rsidRPr="00AF4623">
        <w:t xml:space="preserve">. ver. </w:t>
      </w:r>
      <w:r w:rsidR="006B227C" w:rsidRPr="00AF4623">
        <w:t xml:space="preserve"> Eph2.8</w:t>
      </w:r>
      <w:r w:rsidRPr="00AF4623">
        <w:t>. Ac +</w:t>
      </w:r>
      <w:r w:rsidR="006B227C" w:rsidRPr="00AF4623">
        <w:t xml:space="preserve"> Ac15.11</w:t>
      </w:r>
      <w:r w:rsidRPr="00AF4623">
        <w:t>. Ro +*</w:t>
      </w:r>
      <w:r w:rsidR="006B227C" w:rsidRPr="00AF4623">
        <w:t xml:space="preserve"> Ro3.24</w:t>
      </w:r>
      <w:r w:rsidRPr="00AF4623">
        <w:t xml:space="preserve">. </w:t>
      </w:r>
      <w:r w:rsidR="006B227C" w:rsidRPr="00AF4623">
        <w:t xml:space="preserve"> Ro4.16</w:t>
      </w:r>
      <w:r w:rsidRPr="00AF4623">
        <w:t xml:space="preserve">. </w:t>
      </w:r>
      <w:r w:rsidR="006B227C" w:rsidRPr="00AF4623">
        <w:t xml:space="preserve"> Ro8.24</w:t>
      </w:r>
      <w:r w:rsidRPr="00AF4623">
        <w:t xml:space="preserve">. </w:t>
      </w:r>
      <w:r w:rsidR="006B227C" w:rsidRPr="00AF4623">
        <w:t xml:space="preserve"> Ro11.5</w:t>
      </w:r>
      <w:r w:rsidRPr="00AF4623">
        <w:t xml:space="preserve">, </w:t>
      </w:r>
      <w:r w:rsidR="006B227C" w:rsidRPr="00AF4623">
        <w:t xml:space="preserve"> Ro11.6</w:t>
      </w:r>
      <w:r w:rsidRPr="00AF4623">
        <w:t xml:space="preserve">. </w:t>
      </w:r>
      <w:r w:rsidR="006B227C" w:rsidRPr="00AF4623">
        <w:t xml:space="preserve"> Ro16.20</w:t>
      </w:r>
      <w:r w:rsidRPr="00AF4623">
        <w:t>. 2 Co *</w:t>
      </w:r>
      <w:r w:rsidR="006B227C" w:rsidRPr="00AF4623">
        <w:t xml:space="preserve"> 2Co13.14</w:t>
      </w:r>
      <w:r w:rsidRPr="00AF4623">
        <w:t>. Ti *</w:t>
      </w:r>
      <w:r w:rsidR="006B227C" w:rsidRPr="00AF4623">
        <w:t xml:space="preserve"> Tt2.11</w:t>
      </w:r>
      <w:r w:rsidRPr="00AF4623">
        <w:t>. *</w:t>
      </w:r>
      <w:r w:rsidR="006B227C" w:rsidRPr="00AF4623">
        <w:t xml:space="preserve"> Tt3.5</w:t>
      </w:r>
      <w:r w:rsidRPr="00AF4623">
        <w:t xml:space="preserve">. Re </w:t>
      </w:r>
      <w:r w:rsidR="006B227C" w:rsidRPr="00AF4623">
        <w:t xml:space="preserve"> Re22.21</w:t>
      </w:r>
      <w:r w:rsidRPr="00AF4623">
        <w:t xml:space="preserve">. </w:t>
      </w:r>
    </w:p>
    <w:p w:rsidR="003E23E9" w:rsidRPr="006B227C" w:rsidRDefault="003E23E9" w:rsidP="00710603">
      <w:pPr>
        <w:ind w:firstLine="360"/>
        <w:jc w:val="both"/>
        <w:rPr>
          <w:lang w:val="en-US"/>
        </w:rPr>
      </w:pPr>
      <w:r>
        <w:rPr>
          <w:lang w:val="en-US"/>
        </w:rPr>
        <w:t xml:space="preserve">6. </w:t>
      </w:r>
      <w:r>
        <w:rPr>
          <w:b/>
          <w:lang w:val="en-US"/>
        </w:rPr>
        <w:t>hath</w:t>
      </w:r>
      <w:r>
        <w:rPr>
          <w:lang w:val="en-US"/>
        </w:rPr>
        <w:t xml:space="preserve">. </w:t>
      </w:r>
      <w:r w:rsidR="006B227C" w:rsidRPr="00AF4623">
        <w:rPr>
          <w:lang w:val="en-US"/>
        </w:rPr>
        <w:t xml:space="preserve">  f96:96C</w:t>
      </w:r>
      <w:r>
        <w:rPr>
          <w:lang w:val="en-US"/>
        </w:rPr>
        <w:t>, Ge +</w:t>
      </w:r>
      <w:r w:rsidR="006B227C" w:rsidRPr="00AF4623">
        <w:rPr>
          <w:lang w:val="en-US"/>
        </w:rPr>
        <w:t xml:space="preserve"> Ge45.9</w:t>
      </w:r>
      <w:r>
        <w:rPr>
          <w:lang w:val="en-US"/>
        </w:rPr>
        <w:t xml:space="preserve">. See on Ep </w:t>
      </w:r>
      <w:r w:rsidR="006B227C" w:rsidRPr="00AF4623">
        <w:rPr>
          <w:lang w:val="en-US"/>
        </w:rPr>
        <w:t xml:space="preserve"> Eph1.19</w:t>
      </w:r>
      <w:r>
        <w:rPr>
          <w:lang w:val="en-US"/>
        </w:rPr>
        <w:t xml:space="preserve">, </w:t>
      </w:r>
      <w:r w:rsidR="006B227C" w:rsidRPr="00AF4623">
        <w:rPr>
          <w:lang w:val="en-US"/>
        </w:rPr>
        <w:t xml:space="preserve"> Eph1.20</w:t>
      </w:r>
      <w:r>
        <w:rPr>
          <w:lang w:val="en-US"/>
        </w:rPr>
        <w:t xml:space="preserve">. </w:t>
      </w:r>
      <w:r w:rsidRPr="00A40EFA">
        <w:t>Ro *</w:t>
      </w:r>
      <w:r w:rsidR="006B227C" w:rsidRPr="00A40EFA">
        <w:t xml:space="preserve"> Ro6.4</w:t>
      </w:r>
      <w:r w:rsidRPr="00A40EFA">
        <w:t xml:space="preserve">, </w:t>
      </w:r>
      <w:r w:rsidR="006B227C" w:rsidRPr="00A40EFA">
        <w:t xml:space="preserve"> Ro6.5</w:t>
      </w:r>
      <w:r w:rsidRPr="00A40EFA">
        <w:t>. Col *</w:t>
      </w:r>
      <w:r w:rsidR="006B227C" w:rsidRPr="00A40EFA">
        <w:t xml:space="preserve"> Col1.18</w:t>
      </w:r>
      <w:r w:rsidRPr="00A40EFA">
        <w:t xml:space="preserve">. </w:t>
      </w:r>
      <w:r w:rsidR="006B227C" w:rsidRPr="00A40EFA">
        <w:t xml:space="preserve"> </w:t>
      </w:r>
      <w:r w:rsidR="006B227C" w:rsidRPr="00AF4623">
        <w:rPr>
          <w:lang w:val="en-US"/>
        </w:rPr>
        <w:t>Col2.12</w:t>
      </w:r>
      <w:r>
        <w:rPr>
          <w:lang w:val="en-US"/>
        </w:rPr>
        <w:t xml:space="preserve">, </w:t>
      </w:r>
      <w:r w:rsidR="006B227C" w:rsidRPr="00AF4623">
        <w:rPr>
          <w:lang w:val="en-US"/>
        </w:rPr>
        <w:t xml:space="preserve"> Col2.13</w:t>
      </w:r>
      <w:r>
        <w:rPr>
          <w:lang w:val="en-US"/>
        </w:rPr>
        <w:t>. *</w:t>
      </w:r>
      <w:r w:rsidR="006B227C" w:rsidRPr="00AF4623">
        <w:rPr>
          <w:lang w:val="en-US"/>
        </w:rPr>
        <w:t xml:space="preserve"> Col3.1-3</w:t>
      </w:r>
      <w:r>
        <w:rPr>
          <w:lang w:val="en-US"/>
        </w:rPr>
        <w:t xml:space="preserve">. </w:t>
      </w:r>
      <w:r>
        <w:rPr>
          <w:b/>
          <w:lang w:val="en-US"/>
        </w:rPr>
        <w:t>sit</w:t>
      </w:r>
      <w:r>
        <w:rPr>
          <w:lang w:val="en-US"/>
        </w:rPr>
        <w:t xml:space="preserve">. Mt </w:t>
      </w:r>
      <w:r w:rsidR="006B227C" w:rsidRPr="00AF4623">
        <w:rPr>
          <w:lang w:val="en-US"/>
        </w:rPr>
        <w:t xml:space="preserve"> Mt26.29</w:t>
      </w:r>
      <w:r>
        <w:rPr>
          <w:lang w:val="en-US"/>
        </w:rPr>
        <w:t xml:space="preserve">. Lk </w:t>
      </w:r>
      <w:r w:rsidR="006B227C" w:rsidRPr="00AF4623">
        <w:rPr>
          <w:lang w:val="en-US"/>
        </w:rPr>
        <w:t xml:space="preserve"> Lk12.37</w:t>
      </w:r>
      <w:r>
        <w:rPr>
          <w:lang w:val="en-US"/>
        </w:rPr>
        <w:t>. +*</w:t>
      </w:r>
      <w:r w:rsidR="006B227C" w:rsidRPr="00AF4623">
        <w:rPr>
          <w:lang w:val="en-US"/>
        </w:rPr>
        <w:t xml:space="preserve"> Lk22.29</w:t>
      </w:r>
      <w:r>
        <w:rPr>
          <w:lang w:val="en-US"/>
        </w:rPr>
        <w:t xml:space="preserve">, </w:t>
      </w:r>
      <w:r w:rsidR="006B227C" w:rsidRPr="00AF4623">
        <w:rPr>
          <w:lang w:val="en-US"/>
        </w:rPr>
        <w:t xml:space="preserve"> Lk22.30</w:t>
      </w:r>
      <w:r>
        <w:rPr>
          <w:lang w:val="en-US"/>
        </w:rPr>
        <w:t xml:space="preserve">. Jn </w:t>
      </w:r>
      <w:r w:rsidR="006B227C" w:rsidRPr="00AF4623">
        <w:rPr>
          <w:lang w:val="en-US"/>
        </w:rPr>
        <w:t xml:space="preserve"> Jn12.26</w:t>
      </w:r>
      <w:r>
        <w:rPr>
          <w:lang w:val="en-US"/>
        </w:rPr>
        <w:t>. +*</w:t>
      </w:r>
      <w:r w:rsidR="006B227C" w:rsidRPr="00AF4623">
        <w:rPr>
          <w:lang w:val="en-US"/>
        </w:rPr>
        <w:t xml:space="preserve"> Jn14.3</w:t>
      </w:r>
      <w:r>
        <w:rPr>
          <w:lang w:val="en-US"/>
        </w:rPr>
        <w:t>. *</w:t>
      </w:r>
      <w:r w:rsidR="006B227C" w:rsidRPr="00AF4623">
        <w:rPr>
          <w:lang w:val="en-US"/>
        </w:rPr>
        <w:t xml:space="preserve"> Jn17.21-26</w:t>
      </w:r>
      <w:r>
        <w:rPr>
          <w:lang w:val="en-US"/>
        </w:rPr>
        <w:t>. Re *</w:t>
      </w:r>
      <w:r w:rsidR="006B227C" w:rsidRPr="00AF4623">
        <w:rPr>
          <w:lang w:val="en-US"/>
        </w:rPr>
        <w:t xml:space="preserve"> Re3.20</w:t>
      </w:r>
      <w:r>
        <w:rPr>
          <w:lang w:val="en-US"/>
        </w:rPr>
        <w:t xml:space="preserve">, </w:t>
      </w:r>
      <w:r w:rsidR="006B227C" w:rsidRPr="00AF4623">
        <w:rPr>
          <w:lang w:val="en-US"/>
        </w:rPr>
        <w:t xml:space="preserve"> Re3.21</w:t>
      </w:r>
      <w:r>
        <w:rPr>
          <w:lang w:val="en-US"/>
        </w:rPr>
        <w:t xml:space="preserve">. </w:t>
      </w:r>
      <w:r>
        <w:rPr>
          <w:b/>
          <w:lang w:val="en-US"/>
        </w:rPr>
        <w:t>in heavenly</w:t>
      </w:r>
      <w:r>
        <w:rPr>
          <w:lang w:val="en-US"/>
        </w:rPr>
        <w:t xml:space="preserve">. See on Ep </w:t>
      </w:r>
      <w:r w:rsidR="006B227C" w:rsidRPr="00AF4623">
        <w:rPr>
          <w:lang w:val="en-US"/>
        </w:rPr>
        <w:t xml:space="preserve"> Eph1.3</w:t>
      </w:r>
      <w:r>
        <w:rPr>
          <w:lang w:val="en-US"/>
        </w:rPr>
        <w:t xml:space="preserve">. </w:t>
      </w:r>
      <w:r w:rsidRPr="00A40EFA">
        <w:t>Le =</w:t>
      </w:r>
      <w:r w:rsidR="006B227C" w:rsidRPr="00A40EFA">
        <w:t xml:space="preserve"> Le24.9</w:t>
      </w:r>
      <w:r w:rsidRPr="00A40EFA">
        <w:t xml:space="preserve">. Dt </w:t>
      </w:r>
      <w:r w:rsidR="006B227C" w:rsidRPr="00A40EFA">
        <w:t xml:space="preserve"> Dt32.13</w:t>
      </w:r>
      <w:r w:rsidRPr="00A40EFA">
        <w:t xml:space="preserve">. Ps </w:t>
      </w:r>
      <w:r w:rsidR="006B227C" w:rsidRPr="00A40EFA">
        <w:t xml:space="preserve"> Ps18.33</w:t>
      </w:r>
      <w:r w:rsidRPr="00A40EFA">
        <w:t xml:space="preserve">. </w:t>
      </w:r>
      <w:r w:rsidR="006B227C" w:rsidRPr="00A40EFA">
        <w:t xml:space="preserve"> Ps81.16</w:t>
      </w:r>
      <w:r w:rsidRPr="00A40EFA">
        <w:t xml:space="preserve">. Pr </w:t>
      </w:r>
      <w:r w:rsidR="006B227C" w:rsidRPr="00A40EFA">
        <w:t xml:space="preserve"> Pr30.28</w:t>
      </w:r>
      <w:r w:rsidRPr="00A40EFA">
        <w:t>. Ezk =</w:t>
      </w:r>
      <w:r w:rsidR="006B227C" w:rsidRPr="00A40EFA">
        <w:t xml:space="preserve"> Eze44.16</w:t>
      </w:r>
      <w:r w:rsidRPr="00A40EFA">
        <w:t xml:space="preserve">. </w:t>
      </w:r>
      <w:r>
        <w:rPr>
          <w:lang w:val="en-US"/>
        </w:rPr>
        <w:t>1 Co =</w:t>
      </w:r>
      <w:r w:rsidR="006B227C" w:rsidRPr="00AF4623">
        <w:rPr>
          <w:lang w:val="en-US"/>
        </w:rPr>
        <w:t xml:space="preserve"> 1Co10.21</w:t>
      </w:r>
      <w:r>
        <w:rPr>
          <w:lang w:val="en-US"/>
        </w:rPr>
        <w:t>. Ph *</w:t>
      </w:r>
      <w:r w:rsidR="006B227C" w:rsidRPr="00AF4623">
        <w:rPr>
          <w:lang w:val="en-US"/>
        </w:rPr>
        <w:t xml:space="preserve"> Php3.20</w:t>
      </w:r>
      <w:r>
        <w:rPr>
          <w:lang w:val="en-US"/>
        </w:rPr>
        <w:t>. He *</w:t>
      </w:r>
      <w:r w:rsidR="006B227C" w:rsidRPr="00AF4623">
        <w:rPr>
          <w:lang w:val="en-US"/>
        </w:rPr>
        <w:t xml:space="preserve"> Heb6.19</w:t>
      </w:r>
      <w:r>
        <w:rPr>
          <w:lang w:val="en-US"/>
        </w:rPr>
        <w:t xml:space="preserve">, </w:t>
      </w:r>
      <w:r w:rsidR="006B227C" w:rsidRPr="00AF4623">
        <w:rPr>
          <w:lang w:val="en-US"/>
        </w:rPr>
        <w:t xml:space="preserve"> Heb6.20</w:t>
      </w:r>
      <w:r>
        <w:rPr>
          <w:lang w:val="en-US"/>
        </w:rPr>
        <w:t xml:space="preserve">. </w:t>
      </w:r>
    </w:p>
    <w:p w:rsidR="003E23E9" w:rsidRPr="006B227C" w:rsidRDefault="003E23E9" w:rsidP="00710603">
      <w:pPr>
        <w:ind w:firstLine="360"/>
        <w:jc w:val="both"/>
        <w:rPr>
          <w:lang w:val="en-US"/>
        </w:rPr>
      </w:pPr>
      <w:r>
        <w:rPr>
          <w:lang w:val="en-US"/>
        </w:rPr>
        <w:t xml:space="preserve">7. </w:t>
      </w:r>
      <w:r>
        <w:rPr>
          <w:b/>
          <w:lang w:val="en-US"/>
        </w:rPr>
        <w:t>in the</w:t>
      </w:r>
      <w:r>
        <w:rPr>
          <w:lang w:val="en-US"/>
        </w:rPr>
        <w:t xml:space="preserve">. Ep </w:t>
      </w:r>
      <w:r w:rsidR="006B227C" w:rsidRPr="00AF4623">
        <w:rPr>
          <w:lang w:val="en-US"/>
        </w:rPr>
        <w:t xml:space="preserve"> Eph3.5</w:t>
      </w:r>
      <w:r>
        <w:rPr>
          <w:lang w:val="en-US"/>
        </w:rPr>
        <w:t xml:space="preserve">, </w:t>
      </w:r>
      <w:r w:rsidR="006B227C" w:rsidRPr="00AF4623">
        <w:rPr>
          <w:lang w:val="en-US"/>
        </w:rPr>
        <w:t xml:space="preserve"> Eph3.21</w:t>
      </w:r>
      <w:r>
        <w:rPr>
          <w:lang w:val="en-US"/>
        </w:rPr>
        <w:t xml:space="preserve">. Ps </w:t>
      </w:r>
      <w:r w:rsidR="006B227C" w:rsidRPr="00AF4623">
        <w:rPr>
          <w:lang w:val="en-US"/>
        </w:rPr>
        <w:t xml:space="preserve"> Ps41.13</w:t>
      </w:r>
      <w:r>
        <w:rPr>
          <w:lang w:val="en-US"/>
        </w:rPr>
        <w:t xml:space="preserve">. </w:t>
      </w:r>
      <w:r w:rsidR="006B227C" w:rsidRPr="00AF4623">
        <w:rPr>
          <w:lang w:val="en-US"/>
        </w:rPr>
        <w:t xml:space="preserve"> Ps106.48</w:t>
      </w:r>
      <w:r>
        <w:rPr>
          <w:lang w:val="en-US"/>
        </w:rPr>
        <w:t>. Is *</w:t>
      </w:r>
      <w:r w:rsidR="006B227C" w:rsidRPr="00AF4623">
        <w:rPr>
          <w:lang w:val="en-US"/>
        </w:rPr>
        <w:t xml:space="preserve"> Is60.15</w:t>
      </w:r>
      <w:r>
        <w:rPr>
          <w:lang w:val="en-US"/>
        </w:rPr>
        <w:t>. 1 Ti *</w:t>
      </w:r>
      <w:r w:rsidR="006B227C" w:rsidRPr="00AF4623">
        <w:rPr>
          <w:lang w:val="en-US"/>
        </w:rPr>
        <w:t xml:space="preserve"> 1Ti1.17</w:t>
      </w:r>
      <w:r>
        <w:rPr>
          <w:lang w:val="en-US"/>
        </w:rPr>
        <w:t xml:space="preserve">. </w:t>
      </w:r>
      <w:r>
        <w:rPr>
          <w:b/>
          <w:lang w:val="en-US"/>
        </w:rPr>
        <w:t>ages</w:t>
      </w:r>
      <w:r>
        <w:rPr>
          <w:lang w:val="en-US"/>
        </w:rPr>
        <w:t xml:space="preserve">. Gr. </w:t>
      </w:r>
      <w:r>
        <w:rPr>
          <w:i/>
          <w:lang w:val="en-US"/>
        </w:rPr>
        <w:t>aion,</w:t>
      </w:r>
      <w:r>
        <w:rPr>
          <w:lang w:val="en-US"/>
        </w:rPr>
        <w:t xml:space="preserve"> Mt +</w:t>
      </w:r>
      <w:r w:rsidR="006B227C" w:rsidRPr="00AF4623">
        <w:rPr>
          <w:lang w:val="en-US"/>
        </w:rPr>
        <w:t xml:space="preserve"> Mt6.13</w:t>
      </w:r>
      <w:r>
        <w:rPr>
          <w:lang w:val="en-US"/>
        </w:rPr>
        <w:t xml:space="preserve">. </w:t>
      </w:r>
      <w:r>
        <w:rPr>
          <w:b/>
          <w:lang w:val="en-US"/>
        </w:rPr>
        <w:t>show</w:t>
      </w:r>
      <w:r>
        <w:rPr>
          <w:lang w:val="en-US"/>
        </w:rPr>
        <w:t xml:space="preserve">. See on ver. </w:t>
      </w:r>
      <w:r w:rsidR="006B227C" w:rsidRPr="00AF4623">
        <w:rPr>
          <w:lang w:val="en-US"/>
        </w:rPr>
        <w:t xml:space="preserve"> Eph2.4</w:t>
      </w:r>
      <w:r>
        <w:rPr>
          <w:lang w:val="en-US"/>
        </w:rPr>
        <w:t xml:space="preserve">. 2 Th </w:t>
      </w:r>
      <w:r w:rsidR="006B227C" w:rsidRPr="00AF4623">
        <w:rPr>
          <w:lang w:val="en-US"/>
        </w:rPr>
        <w:t xml:space="preserve"> 2Th1.12</w:t>
      </w:r>
      <w:r>
        <w:rPr>
          <w:lang w:val="en-US"/>
        </w:rPr>
        <w:t>. 1 Ti *</w:t>
      </w:r>
      <w:r w:rsidR="006B227C" w:rsidRPr="00AF4623">
        <w:rPr>
          <w:lang w:val="en-US"/>
        </w:rPr>
        <w:t xml:space="preserve"> 1Ti1.16</w:t>
      </w:r>
      <w:r>
        <w:rPr>
          <w:lang w:val="en-US"/>
        </w:rPr>
        <w:t xml:space="preserve">. 1 P </w:t>
      </w:r>
      <w:r w:rsidR="006B227C" w:rsidRPr="00AF4623">
        <w:rPr>
          <w:lang w:val="en-US"/>
        </w:rPr>
        <w:t xml:space="preserve"> 1Pe1.12</w:t>
      </w:r>
      <w:r>
        <w:rPr>
          <w:lang w:val="en-US"/>
        </w:rPr>
        <w:t>. Re *</w:t>
      </w:r>
      <w:r w:rsidR="006B227C" w:rsidRPr="00AF4623">
        <w:rPr>
          <w:lang w:val="en-US"/>
        </w:rPr>
        <w:t xml:space="preserve"> Re5.9-14</w:t>
      </w:r>
      <w:r>
        <w:rPr>
          <w:lang w:val="en-US"/>
        </w:rPr>
        <w:t xml:space="preserve">. </w:t>
      </w:r>
      <w:r>
        <w:rPr>
          <w:b/>
          <w:lang w:val="en-US"/>
        </w:rPr>
        <w:t>riches</w:t>
      </w:r>
      <w:r>
        <w:rPr>
          <w:lang w:val="en-US"/>
        </w:rPr>
        <w:t xml:space="preserve">. </w:t>
      </w:r>
      <w:r w:rsidR="006B227C" w:rsidRPr="00AF4623">
        <w:rPr>
          <w:lang w:val="en-US"/>
        </w:rPr>
        <w:t xml:space="preserve">  f22:22D</w:t>
      </w:r>
      <w:r>
        <w:rPr>
          <w:lang w:val="en-US"/>
        </w:rPr>
        <w:t>, Pr +</w:t>
      </w:r>
      <w:r w:rsidR="006B227C" w:rsidRPr="00AF4623">
        <w:rPr>
          <w:lang w:val="en-US"/>
        </w:rPr>
        <w:t xml:space="preserve"> Pr8.18</w:t>
      </w:r>
      <w:r>
        <w:rPr>
          <w:lang w:val="en-US"/>
        </w:rPr>
        <w:t xml:space="preserve">. </w:t>
      </w:r>
      <w:r>
        <w:rPr>
          <w:b/>
          <w:lang w:val="en-US"/>
        </w:rPr>
        <w:t>in his kindness</w:t>
      </w:r>
      <w:r>
        <w:rPr>
          <w:lang w:val="en-US"/>
        </w:rPr>
        <w:t>. Ro +*</w:t>
      </w:r>
      <w:r w:rsidR="006B227C" w:rsidRPr="00AF4623">
        <w:rPr>
          <w:lang w:val="en-US"/>
        </w:rPr>
        <w:t xml:space="preserve"> Ro2.4</w:t>
      </w:r>
      <w:r>
        <w:rPr>
          <w:lang w:val="en-US"/>
        </w:rPr>
        <w:t>. +*</w:t>
      </w:r>
      <w:r w:rsidR="006B227C" w:rsidRPr="00AF4623">
        <w:rPr>
          <w:lang w:val="en-US"/>
        </w:rPr>
        <w:t xml:space="preserve"> Ro11.22</w:t>
      </w:r>
      <w:r>
        <w:rPr>
          <w:lang w:val="en-US"/>
        </w:rPr>
        <w:t>. Ti *</w:t>
      </w:r>
      <w:r w:rsidR="006B227C" w:rsidRPr="00AF4623">
        <w:rPr>
          <w:lang w:val="en-US"/>
        </w:rPr>
        <w:t xml:space="preserve"> Tt3.4</w:t>
      </w:r>
      <w:r>
        <w:rPr>
          <w:lang w:val="en-US"/>
        </w:rPr>
        <w:t xml:space="preserve">g. </w:t>
      </w:r>
    </w:p>
    <w:p w:rsidR="003E23E9" w:rsidRPr="006B227C" w:rsidRDefault="003E23E9" w:rsidP="00710603">
      <w:pPr>
        <w:ind w:firstLine="360"/>
        <w:jc w:val="both"/>
        <w:rPr>
          <w:lang w:val="en-US"/>
        </w:rPr>
      </w:pPr>
      <w:r>
        <w:rPr>
          <w:lang w:val="en-US"/>
        </w:rPr>
        <w:t xml:space="preserve">8. </w:t>
      </w:r>
      <w:r>
        <w:rPr>
          <w:b/>
          <w:lang w:val="en-US"/>
        </w:rPr>
        <w:t>by grace</w:t>
      </w:r>
      <w:r>
        <w:rPr>
          <w:lang w:val="en-US"/>
        </w:rPr>
        <w:t xml:space="preserve">. See on ver. </w:t>
      </w:r>
      <w:r w:rsidR="006B227C" w:rsidRPr="00AF4623">
        <w:rPr>
          <w:lang w:val="en-US"/>
        </w:rPr>
        <w:t xml:space="preserve"> Eph2.5</w:t>
      </w:r>
      <w:r>
        <w:rPr>
          <w:lang w:val="en-US"/>
        </w:rPr>
        <w:t>. Ro +*</w:t>
      </w:r>
      <w:r w:rsidR="006B227C" w:rsidRPr="00AF4623">
        <w:rPr>
          <w:lang w:val="en-US"/>
        </w:rPr>
        <w:t xml:space="preserve"> Ro3.24</w:t>
      </w:r>
      <w:r>
        <w:rPr>
          <w:lang w:val="en-US"/>
        </w:rPr>
        <w:t xml:space="preserve">. </w:t>
      </w:r>
      <w:r w:rsidR="006B227C" w:rsidRPr="00AF4623">
        <w:rPr>
          <w:lang w:val="en-US"/>
        </w:rPr>
        <w:t xml:space="preserve"> Ro11.6</w:t>
      </w:r>
      <w:r>
        <w:rPr>
          <w:lang w:val="en-US"/>
        </w:rPr>
        <w:t>. 2 Ti +*</w:t>
      </w:r>
      <w:r w:rsidR="006B227C" w:rsidRPr="00AF4623">
        <w:rPr>
          <w:lang w:val="en-US"/>
        </w:rPr>
        <w:t xml:space="preserve"> 2Ti1.9</w:t>
      </w:r>
      <w:r>
        <w:rPr>
          <w:lang w:val="en-US"/>
        </w:rPr>
        <w:t xml:space="preserve">. </w:t>
      </w:r>
      <w:r>
        <w:rPr>
          <w:b/>
          <w:lang w:val="en-US"/>
        </w:rPr>
        <w:t>through faith</w:t>
      </w:r>
      <w:r>
        <w:rPr>
          <w:lang w:val="en-US"/>
        </w:rPr>
        <w:t>. Mk *</w:t>
      </w:r>
      <w:r w:rsidR="006B227C" w:rsidRPr="00AF4623">
        <w:rPr>
          <w:lang w:val="en-US"/>
        </w:rPr>
        <w:t xml:space="preserve"> Mk16.16</w:t>
      </w:r>
      <w:r>
        <w:rPr>
          <w:lang w:val="en-US"/>
        </w:rPr>
        <w:t>. Lk +*</w:t>
      </w:r>
      <w:r w:rsidR="006B227C" w:rsidRPr="00AF4623">
        <w:rPr>
          <w:lang w:val="en-US"/>
        </w:rPr>
        <w:t xml:space="preserve"> Lk7.50</w:t>
      </w:r>
      <w:r>
        <w:rPr>
          <w:lang w:val="en-US"/>
        </w:rPr>
        <w:t xml:space="preserve">. Jn </w:t>
      </w:r>
      <w:r>
        <w:rPr>
          <w:rFonts w:ascii="Segoe UI Symbol" w:hAnsi="Segoe UI Symbol" w:cs="Segoe UI Symbol"/>
          <w:lang w:val="en-US"/>
        </w:rPr>
        <w:t>✓</w:t>
      </w:r>
      <w:r w:rsidR="006B227C" w:rsidRPr="00AF4623">
        <w:rPr>
          <w:lang w:val="en-US"/>
        </w:rPr>
        <w:t xml:space="preserve"> Jn3.14-18</w:t>
      </w:r>
      <w:r>
        <w:rPr>
          <w:lang w:val="en-US"/>
        </w:rPr>
        <w:t xml:space="preserve">, </w:t>
      </w:r>
      <w:r w:rsidR="006B227C" w:rsidRPr="00AF4623">
        <w:rPr>
          <w:lang w:val="en-US"/>
        </w:rPr>
        <w:t xml:space="preserve"> Jn3.36</w:t>
      </w:r>
      <w:r>
        <w:rPr>
          <w:lang w:val="en-US"/>
        </w:rPr>
        <w:t xml:space="preserve">. </w:t>
      </w:r>
      <w:r>
        <w:rPr>
          <w:rFonts w:ascii="Segoe UI Symbol" w:hAnsi="Segoe UI Symbol" w:cs="Segoe UI Symbol"/>
          <w:lang w:val="en-US"/>
        </w:rPr>
        <w:t>✓</w:t>
      </w:r>
      <w:r w:rsidR="006B227C" w:rsidRPr="00AF4623">
        <w:rPr>
          <w:lang w:val="en-US"/>
        </w:rPr>
        <w:t xml:space="preserve"> Jn5.24</w:t>
      </w:r>
      <w:r>
        <w:rPr>
          <w:lang w:val="en-US"/>
        </w:rPr>
        <w:t xml:space="preserve">. </w:t>
      </w:r>
      <w:r w:rsidR="006B227C" w:rsidRPr="00AF4623">
        <w:rPr>
          <w:lang w:val="en-US"/>
        </w:rPr>
        <w:t xml:space="preserve"> Jn6.27-29</w:t>
      </w:r>
      <w:r>
        <w:rPr>
          <w:lang w:val="en-US"/>
        </w:rPr>
        <w:t xml:space="preserve">, </w:t>
      </w:r>
      <w:r w:rsidR="006B227C" w:rsidRPr="00AF4623">
        <w:rPr>
          <w:lang w:val="en-US"/>
        </w:rPr>
        <w:t xml:space="preserve"> Jn6.35</w:t>
      </w:r>
      <w:r>
        <w:rPr>
          <w:lang w:val="en-US"/>
        </w:rPr>
        <w:t xml:space="preserve">, </w:t>
      </w:r>
      <w:r w:rsidR="006B227C" w:rsidRPr="00AF4623">
        <w:rPr>
          <w:lang w:val="en-US"/>
        </w:rPr>
        <w:t xml:space="preserve"> Jn6.40</w:t>
      </w:r>
      <w:r>
        <w:rPr>
          <w:lang w:val="en-US"/>
        </w:rPr>
        <w:t xml:space="preserve">. </w:t>
      </w:r>
      <w:r w:rsidRPr="00A40EFA">
        <w:t xml:space="preserve">Ac </w:t>
      </w:r>
      <w:r w:rsidR="006B227C" w:rsidRPr="00A40EFA">
        <w:t xml:space="preserve"> Ac13.39</w:t>
      </w:r>
      <w:r w:rsidRPr="00A40EFA">
        <w:t xml:space="preserve">. </w:t>
      </w:r>
      <w:r w:rsidR="006B227C" w:rsidRPr="00A40EFA">
        <w:t xml:space="preserve"> Ac15.7-9</w:t>
      </w:r>
      <w:r w:rsidRPr="00A40EFA">
        <w:t>. +</w:t>
      </w:r>
      <w:r w:rsidRPr="00A40EFA">
        <w:rPr>
          <w:rFonts w:ascii="Segoe UI Symbol" w:hAnsi="Segoe UI Symbol" w:cs="Segoe UI Symbol"/>
        </w:rPr>
        <w:t>✓</w:t>
      </w:r>
      <w:r w:rsidR="006B227C" w:rsidRPr="00A40EFA">
        <w:t xml:space="preserve"> Ac16.31</w:t>
      </w:r>
      <w:r w:rsidRPr="00A40EFA">
        <w:t>. Ro *</w:t>
      </w:r>
      <w:r w:rsidR="006B227C" w:rsidRPr="00A40EFA">
        <w:t xml:space="preserve"> Ro3.22-27</w:t>
      </w:r>
      <w:r w:rsidRPr="00A40EFA">
        <w:t>. *</w:t>
      </w:r>
      <w:r w:rsidR="006B227C" w:rsidRPr="00A40EFA">
        <w:t xml:space="preserve"> Ro4.5</w:t>
      </w:r>
      <w:r w:rsidRPr="00A40EFA">
        <w:t xml:space="preserve">, </w:t>
      </w:r>
      <w:r w:rsidR="006B227C" w:rsidRPr="00A40EFA">
        <w:t xml:space="preserve"> Ro4.16</w:t>
      </w:r>
      <w:r w:rsidRPr="00A40EFA">
        <w:t xml:space="preserve">. </w:t>
      </w:r>
      <w:r w:rsidRPr="00A40EFA">
        <w:rPr>
          <w:rFonts w:ascii="Segoe UI Symbol" w:hAnsi="Segoe UI Symbol" w:cs="Segoe UI Symbol"/>
        </w:rPr>
        <w:t>✓</w:t>
      </w:r>
      <w:r w:rsidR="006B227C" w:rsidRPr="00A40EFA">
        <w:t xml:space="preserve"> Ro10.9</w:t>
      </w:r>
      <w:r w:rsidRPr="00A40EFA">
        <w:t xml:space="preserve">, </w:t>
      </w:r>
      <w:r w:rsidR="006B227C" w:rsidRPr="00A40EFA">
        <w:t xml:space="preserve"> Ro10.10</w:t>
      </w:r>
      <w:r w:rsidRPr="00A40EFA">
        <w:t xml:space="preserve">. </w:t>
      </w:r>
      <w:r>
        <w:rPr>
          <w:lang w:val="en-US"/>
        </w:rPr>
        <w:t xml:space="preserve">Ga </w:t>
      </w:r>
      <w:r w:rsidR="006B227C" w:rsidRPr="00AF4623">
        <w:rPr>
          <w:lang w:val="en-US"/>
        </w:rPr>
        <w:t xml:space="preserve"> Ga3.14</w:t>
      </w:r>
      <w:r>
        <w:rPr>
          <w:lang w:val="en-US"/>
        </w:rPr>
        <w:t xml:space="preserve">, </w:t>
      </w:r>
      <w:r w:rsidR="006B227C" w:rsidRPr="00AF4623">
        <w:rPr>
          <w:lang w:val="en-US"/>
        </w:rPr>
        <w:t xml:space="preserve"> Ga3.22</w:t>
      </w:r>
      <w:r>
        <w:rPr>
          <w:lang w:val="en-US"/>
        </w:rPr>
        <w:t xml:space="preserve">. 1 P </w:t>
      </w:r>
      <w:r w:rsidR="006B227C" w:rsidRPr="00AF4623">
        <w:rPr>
          <w:lang w:val="en-US"/>
        </w:rPr>
        <w:t xml:space="preserve"> 1Pe1.5</w:t>
      </w:r>
      <w:r>
        <w:rPr>
          <w:lang w:val="en-US"/>
        </w:rPr>
        <w:t xml:space="preserve">. 1 J </w:t>
      </w:r>
      <w:r>
        <w:rPr>
          <w:rFonts w:ascii="Segoe UI Symbol" w:hAnsi="Segoe UI Symbol" w:cs="Segoe UI Symbol"/>
          <w:lang w:val="en-US"/>
        </w:rPr>
        <w:t>✓</w:t>
      </w:r>
      <w:r w:rsidR="006B227C" w:rsidRPr="00AF4623">
        <w:rPr>
          <w:lang w:val="en-US"/>
        </w:rPr>
        <w:t xml:space="preserve"> 1Jn5.10-12</w:t>
      </w:r>
      <w:r>
        <w:rPr>
          <w:lang w:val="en-US"/>
        </w:rPr>
        <w:t xml:space="preserve">. </w:t>
      </w:r>
      <w:r>
        <w:rPr>
          <w:b/>
          <w:lang w:val="en-US"/>
        </w:rPr>
        <w:t>not of yourselves</w:t>
      </w:r>
      <w:r>
        <w:rPr>
          <w:lang w:val="en-US"/>
        </w:rPr>
        <w:t>. ver. *</w:t>
      </w:r>
      <w:r w:rsidR="006B227C" w:rsidRPr="00AF4623">
        <w:rPr>
          <w:lang w:val="en-US"/>
        </w:rPr>
        <w:t xml:space="preserve"> Eph2.10</w:t>
      </w:r>
      <w:r>
        <w:rPr>
          <w:lang w:val="en-US"/>
        </w:rPr>
        <w:t xml:space="preserve">. Ep </w:t>
      </w:r>
      <w:r w:rsidR="006B227C" w:rsidRPr="00AF4623">
        <w:rPr>
          <w:lang w:val="en-US"/>
        </w:rPr>
        <w:t xml:space="preserve"> Eph1.19</w:t>
      </w:r>
      <w:r>
        <w:rPr>
          <w:lang w:val="en-US"/>
        </w:rPr>
        <w:t>. Mt *</w:t>
      </w:r>
      <w:r w:rsidR="006B227C" w:rsidRPr="00AF4623">
        <w:rPr>
          <w:lang w:val="en-US"/>
        </w:rPr>
        <w:t xml:space="preserve"> Mt16.17</w:t>
      </w:r>
      <w:r>
        <w:rPr>
          <w:lang w:val="en-US"/>
        </w:rPr>
        <w:t xml:space="preserve">. Jn </w:t>
      </w:r>
      <w:r>
        <w:rPr>
          <w:rFonts w:ascii="Segoe UI Symbol" w:hAnsi="Segoe UI Symbol" w:cs="Segoe UI Symbol"/>
          <w:lang w:val="en-US"/>
        </w:rPr>
        <w:t>✓</w:t>
      </w:r>
      <w:r w:rsidR="006B227C" w:rsidRPr="00AF4623">
        <w:rPr>
          <w:lang w:val="en-US"/>
        </w:rPr>
        <w:t xml:space="preserve"> Jn1.12</w:t>
      </w:r>
      <w:r>
        <w:rPr>
          <w:lang w:val="en-US"/>
        </w:rPr>
        <w:t xml:space="preserve">, </w:t>
      </w:r>
      <w:r w:rsidR="006B227C" w:rsidRPr="00AF4623">
        <w:rPr>
          <w:lang w:val="en-US"/>
        </w:rPr>
        <w:t xml:space="preserve"> Jn1.13</w:t>
      </w:r>
      <w:r>
        <w:rPr>
          <w:lang w:val="en-US"/>
        </w:rPr>
        <w:t>. *</w:t>
      </w:r>
      <w:r w:rsidR="006B227C" w:rsidRPr="00AF4623">
        <w:rPr>
          <w:lang w:val="en-US"/>
        </w:rPr>
        <w:t xml:space="preserve"> Jn6.37</w:t>
      </w:r>
      <w:r>
        <w:rPr>
          <w:lang w:val="en-US"/>
        </w:rPr>
        <w:t xml:space="preserve">, </w:t>
      </w:r>
      <w:r w:rsidR="006B227C" w:rsidRPr="00AF4623">
        <w:rPr>
          <w:lang w:val="en-US"/>
        </w:rPr>
        <w:t xml:space="preserve"> Jn6.44</w:t>
      </w:r>
      <w:r>
        <w:rPr>
          <w:lang w:val="en-US"/>
        </w:rPr>
        <w:t xml:space="preserve">, </w:t>
      </w:r>
      <w:r w:rsidR="006B227C" w:rsidRPr="00AF4623">
        <w:rPr>
          <w:lang w:val="en-US"/>
        </w:rPr>
        <w:t xml:space="preserve"> Jn6.65</w:t>
      </w:r>
      <w:r>
        <w:rPr>
          <w:lang w:val="en-US"/>
        </w:rPr>
        <w:t xml:space="preserve">. Ac </w:t>
      </w:r>
      <w:r w:rsidR="006B227C" w:rsidRPr="00AF4623">
        <w:rPr>
          <w:lang w:val="en-US"/>
        </w:rPr>
        <w:t xml:space="preserve"> Ac14.27</w:t>
      </w:r>
      <w:r>
        <w:rPr>
          <w:lang w:val="en-US"/>
        </w:rPr>
        <w:t>. *</w:t>
      </w:r>
      <w:r w:rsidR="006B227C" w:rsidRPr="00AF4623">
        <w:rPr>
          <w:lang w:val="en-US"/>
        </w:rPr>
        <w:t xml:space="preserve"> Ac16.14</w:t>
      </w:r>
      <w:r>
        <w:rPr>
          <w:lang w:val="en-US"/>
        </w:rPr>
        <w:t xml:space="preserve">. Ro </w:t>
      </w:r>
      <w:r>
        <w:rPr>
          <w:rFonts w:ascii="Segoe UI Symbol" w:hAnsi="Segoe UI Symbol" w:cs="Segoe UI Symbol"/>
          <w:lang w:val="en-US"/>
        </w:rPr>
        <w:t>✓</w:t>
      </w:r>
      <w:r w:rsidR="006B227C" w:rsidRPr="00AF4623">
        <w:rPr>
          <w:lang w:val="en-US"/>
        </w:rPr>
        <w:t xml:space="preserve"> Ro10.14-17</w:t>
      </w:r>
      <w:r>
        <w:rPr>
          <w:lang w:val="en-US"/>
        </w:rPr>
        <w:t xml:space="preserve">. 2 Co </w:t>
      </w:r>
      <w:r w:rsidR="006B227C" w:rsidRPr="00AF4623">
        <w:rPr>
          <w:lang w:val="en-US"/>
        </w:rPr>
        <w:t xml:space="preserve"> 2Co3.5</w:t>
      </w:r>
      <w:r>
        <w:rPr>
          <w:lang w:val="en-US"/>
        </w:rPr>
        <w:t>. Ph *</w:t>
      </w:r>
      <w:r w:rsidR="006B227C" w:rsidRPr="00AF4623">
        <w:rPr>
          <w:lang w:val="en-US"/>
        </w:rPr>
        <w:t xml:space="preserve"> Php1.29</w:t>
      </w:r>
      <w:r>
        <w:rPr>
          <w:lang w:val="en-US"/>
        </w:rPr>
        <w:t xml:space="preserve">. Col </w:t>
      </w:r>
      <w:r w:rsidR="006B227C" w:rsidRPr="00AF4623">
        <w:rPr>
          <w:lang w:val="en-US"/>
        </w:rPr>
        <w:t xml:space="preserve"> Col2.12</w:t>
      </w:r>
      <w:r>
        <w:rPr>
          <w:lang w:val="en-US"/>
        </w:rPr>
        <w:t>. Ja *</w:t>
      </w:r>
      <w:r w:rsidR="006B227C" w:rsidRPr="00AF4623">
        <w:rPr>
          <w:lang w:val="en-US"/>
        </w:rPr>
        <w:t xml:space="preserve"> Jas1.16-18</w:t>
      </w:r>
      <w:r>
        <w:rPr>
          <w:lang w:val="en-US"/>
        </w:rPr>
        <w:t xml:space="preserve">. </w:t>
      </w:r>
      <w:r>
        <w:rPr>
          <w:b/>
          <w:lang w:val="en-US"/>
        </w:rPr>
        <w:t>the gift</w:t>
      </w:r>
      <w:r>
        <w:rPr>
          <w:lang w:val="en-US"/>
        </w:rPr>
        <w:t xml:space="preserve">. Ep </w:t>
      </w:r>
      <w:r w:rsidR="006B227C" w:rsidRPr="00AF4623">
        <w:rPr>
          <w:lang w:val="en-US"/>
        </w:rPr>
        <w:t xml:space="preserve"> Eph3.7</w:t>
      </w:r>
      <w:r>
        <w:rPr>
          <w:lang w:val="en-US"/>
        </w:rPr>
        <w:t xml:space="preserve">. </w:t>
      </w:r>
      <w:r w:rsidR="006B227C" w:rsidRPr="00AF4623">
        <w:rPr>
          <w:lang w:val="en-US"/>
        </w:rPr>
        <w:t xml:space="preserve"> Eph4.7</w:t>
      </w:r>
      <w:r>
        <w:rPr>
          <w:lang w:val="en-US"/>
        </w:rPr>
        <w:t xml:space="preserve">. Jn </w:t>
      </w:r>
      <w:r w:rsidR="006B227C" w:rsidRPr="00AF4623">
        <w:rPr>
          <w:lang w:val="en-US"/>
        </w:rPr>
        <w:t xml:space="preserve"> Jn4.10</w:t>
      </w:r>
      <w:r>
        <w:rPr>
          <w:lang w:val="en-US"/>
        </w:rPr>
        <w:t xml:space="preserve">. Ac </w:t>
      </w:r>
      <w:r w:rsidR="006B227C" w:rsidRPr="00AF4623">
        <w:rPr>
          <w:lang w:val="en-US"/>
        </w:rPr>
        <w:t xml:space="preserve"> Ac8.20</w:t>
      </w:r>
      <w:r>
        <w:rPr>
          <w:lang w:val="en-US"/>
        </w:rPr>
        <w:t xml:space="preserve">. 2 Co </w:t>
      </w:r>
      <w:r w:rsidR="006B227C" w:rsidRPr="00AF4623">
        <w:rPr>
          <w:lang w:val="en-US"/>
        </w:rPr>
        <w:t xml:space="preserve"> 2Co9.15</w:t>
      </w:r>
      <w:r>
        <w:rPr>
          <w:lang w:val="en-US"/>
        </w:rPr>
        <w:t xml:space="preserve">. He </w:t>
      </w:r>
      <w:r w:rsidR="006B227C" w:rsidRPr="00AF4623">
        <w:rPr>
          <w:lang w:val="en-US"/>
        </w:rPr>
        <w:t xml:space="preserve"> Heb6.4</w:t>
      </w:r>
      <w:r>
        <w:rPr>
          <w:lang w:val="en-US"/>
        </w:rPr>
        <w:t xml:space="preserve">. </w:t>
      </w:r>
    </w:p>
    <w:p w:rsidR="003E23E9" w:rsidRPr="006B227C" w:rsidRDefault="003E23E9" w:rsidP="00710603">
      <w:pPr>
        <w:ind w:firstLine="360"/>
        <w:jc w:val="both"/>
        <w:rPr>
          <w:lang w:val="en-US"/>
        </w:rPr>
      </w:pPr>
      <w:r>
        <w:rPr>
          <w:lang w:val="en-US"/>
        </w:rPr>
        <w:t xml:space="preserve">9. </w:t>
      </w:r>
      <w:r>
        <w:rPr>
          <w:b/>
          <w:lang w:val="en-US"/>
        </w:rPr>
        <w:t>Not of works</w:t>
      </w:r>
      <w:r>
        <w:rPr>
          <w:lang w:val="en-US"/>
        </w:rPr>
        <w:t>. Ro *</w:t>
      </w:r>
      <w:r w:rsidR="006B227C" w:rsidRPr="00AF4623">
        <w:rPr>
          <w:lang w:val="en-US"/>
        </w:rPr>
        <w:t xml:space="preserve"> Ro3.20</w:t>
      </w:r>
      <w:r>
        <w:rPr>
          <w:lang w:val="en-US"/>
        </w:rPr>
        <w:t xml:space="preserve">, </w:t>
      </w:r>
      <w:r w:rsidR="006B227C" w:rsidRPr="00AF4623">
        <w:rPr>
          <w:lang w:val="en-US"/>
        </w:rPr>
        <w:t xml:space="preserve"> Ro3.27</w:t>
      </w:r>
      <w:r>
        <w:rPr>
          <w:lang w:val="en-US"/>
        </w:rPr>
        <w:t xml:space="preserve">, </w:t>
      </w:r>
      <w:r w:rsidR="006B227C" w:rsidRPr="00AF4623">
        <w:rPr>
          <w:lang w:val="en-US"/>
        </w:rPr>
        <w:t xml:space="preserve"> Ro3.28</w:t>
      </w:r>
      <w:r>
        <w:rPr>
          <w:lang w:val="en-US"/>
        </w:rPr>
        <w:t xml:space="preserve">. </w:t>
      </w:r>
      <w:r w:rsidRPr="00A40EFA">
        <w:t>*</w:t>
      </w:r>
      <w:r w:rsidR="006B227C" w:rsidRPr="00A40EFA">
        <w:t xml:space="preserve"> Ro4.2</w:t>
      </w:r>
      <w:r w:rsidRPr="00A40EFA">
        <w:t>. *</w:t>
      </w:r>
      <w:r w:rsidR="006B227C" w:rsidRPr="00A40EFA">
        <w:t xml:space="preserve"> Ro9.11</w:t>
      </w:r>
      <w:r w:rsidRPr="00A40EFA">
        <w:t xml:space="preserve">, </w:t>
      </w:r>
      <w:r w:rsidR="006B227C" w:rsidRPr="00A40EFA">
        <w:t xml:space="preserve"> Ro9.16</w:t>
      </w:r>
      <w:r w:rsidRPr="00A40EFA">
        <w:t>. *</w:t>
      </w:r>
      <w:r w:rsidR="006B227C" w:rsidRPr="00A40EFA">
        <w:t xml:space="preserve"> Ro11.6</w:t>
      </w:r>
      <w:r w:rsidRPr="00A40EFA">
        <w:t xml:space="preserve">. Ga </w:t>
      </w:r>
      <w:r w:rsidR="006B227C" w:rsidRPr="00A40EFA">
        <w:t xml:space="preserve"> Ga3.12</w:t>
      </w:r>
      <w:r w:rsidRPr="00A40EFA">
        <w:t xml:space="preserve">, </w:t>
      </w:r>
      <w:r w:rsidR="006B227C" w:rsidRPr="00A40EFA">
        <w:t xml:space="preserve"> Ga3.13</w:t>
      </w:r>
      <w:r w:rsidRPr="00A40EFA">
        <w:t xml:space="preserve">. </w:t>
      </w:r>
      <w:r>
        <w:rPr>
          <w:lang w:val="en-US"/>
        </w:rPr>
        <w:t>2 Ti +*</w:t>
      </w:r>
      <w:r w:rsidR="006B227C" w:rsidRPr="00AF4623">
        <w:rPr>
          <w:lang w:val="en-US"/>
        </w:rPr>
        <w:t xml:space="preserve"> 2Ti1.9</w:t>
      </w:r>
      <w:r>
        <w:rPr>
          <w:lang w:val="en-US"/>
        </w:rPr>
        <w:t xml:space="preserve">. Ti </w:t>
      </w:r>
      <w:r>
        <w:rPr>
          <w:rFonts w:ascii="Segoe UI Symbol" w:hAnsi="Segoe UI Symbol" w:cs="Segoe UI Symbol"/>
          <w:lang w:val="en-US"/>
        </w:rPr>
        <w:t>✓</w:t>
      </w:r>
      <w:r w:rsidR="006B227C" w:rsidRPr="00AF4623">
        <w:rPr>
          <w:lang w:val="en-US"/>
        </w:rPr>
        <w:t xml:space="preserve"> Tt3.3-5</w:t>
      </w:r>
      <w:r>
        <w:rPr>
          <w:lang w:val="en-US"/>
        </w:rPr>
        <w:t xml:space="preserve">, </w:t>
      </w:r>
      <w:r>
        <w:rPr>
          <w:rFonts w:ascii="MS Gothic" w:hAnsi="MS Gothic" w:cs="MS Gothic"/>
          <w:lang w:val="en-US"/>
        </w:rPr>
        <w:t>◐</w:t>
      </w:r>
      <w:r w:rsidR="006B227C" w:rsidRPr="00AF4623">
        <w:rPr>
          <w:lang w:val="en-US"/>
        </w:rPr>
        <w:t xml:space="preserve"> Tt3.8</w:t>
      </w:r>
      <w:r>
        <w:rPr>
          <w:lang w:val="en-US"/>
        </w:rPr>
        <w:t xml:space="preserve">. </w:t>
      </w:r>
      <w:r>
        <w:rPr>
          <w:b/>
          <w:lang w:val="en-US"/>
        </w:rPr>
        <w:t>lest any</w:t>
      </w:r>
      <w:r>
        <w:rPr>
          <w:lang w:val="en-US"/>
        </w:rPr>
        <w:t xml:space="preserve">. Jg </w:t>
      </w:r>
      <w:r w:rsidR="006B227C" w:rsidRPr="00AF4623">
        <w:rPr>
          <w:lang w:val="en-US"/>
        </w:rPr>
        <w:t xml:space="preserve"> Jdg7.2</w:t>
      </w:r>
      <w:r>
        <w:rPr>
          <w:lang w:val="en-US"/>
        </w:rPr>
        <w:t>. 1 Co *</w:t>
      </w:r>
      <w:r w:rsidR="006B227C" w:rsidRPr="00AF4623">
        <w:rPr>
          <w:lang w:val="en-US"/>
        </w:rPr>
        <w:t xml:space="preserve"> 1Co1.29-31</w:t>
      </w:r>
      <w:r>
        <w:rPr>
          <w:lang w:val="en-US"/>
        </w:rPr>
        <w:t>. 2 Co *</w:t>
      </w:r>
      <w:r w:rsidR="006B227C" w:rsidRPr="00AF4623">
        <w:rPr>
          <w:lang w:val="en-US"/>
        </w:rPr>
        <w:t xml:space="preserve"> 2Co12.9</w:t>
      </w:r>
      <w:r>
        <w:rPr>
          <w:lang w:val="en-US"/>
        </w:rPr>
        <w:t xml:space="preserve">, </w:t>
      </w:r>
      <w:r w:rsidR="006B227C" w:rsidRPr="00AF4623">
        <w:rPr>
          <w:lang w:val="en-US"/>
        </w:rPr>
        <w:t xml:space="preserve"> 2Co12.10</w:t>
      </w:r>
      <w:r>
        <w:rPr>
          <w:lang w:val="en-US"/>
        </w:rPr>
        <w:t xml:space="preserve">. </w:t>
      </w:r>
    </w:p>
    <w:p w:rsidR="003E23E9" w:rsidRPr="006B227C" w:rsidRDefault="003E23E9" w:rsidP="00710603">
      <w:pPr>
        <w:ind w:firstLine="360"/>
        <w:jc w:val="both"/>
        <w:rPr>
          <w:lang w:val="en-US"/>
        </w:rPr>
      </w:pPr>
      <w:r>
        <w:rPr>
          <w:lang w:val="en-US"/>
        </w:rPr>
        <w:t xml:space="preserve">10. </w:t>
      </w:r>
      <w:r>
        <w:rPr>
          <w:b/>
          <w:lang w:val="en-US"/>
        </w:rPr>
        <w:t>we are</w:t>
      </w:r>
      <w:r>
        <w:rPr>
          <w:lang w:val="en-US"/>
        </w:rPr>
        <w:t xml:space="preserve">. Dt </w:t>
      </w:r>
      <w:r w:rsidR="006B227C" w:rsidRPr="00AF4623">
        <w:rPr>
          <w:lang w:val="en-US"/>
        </w:rPr>
        <w:t xml:space="preserve"> Dt32.6</w:t>
      </w:r>
      <w:r>
        <w:rPr>
          <w:lang w:val="en-US"/>
        </w:rPr>
        <w:t xml:space="preserve">, </w:t>
      </w:r>
      <w:r w:rsidR="006B227C" w:rsidRPr="00AF4623">
        <w:rPr>
          <w:lang w:val="en-US"/>
        </w:rPr>
        <w:t xml:space="preserve"> Dt32.15</w:t>
      </w:r>
      <w:r>
        <w:rPr>
          <w:lang w:val="en-US"/>
        </w:rPr>
        <w:t xml:space="preserve">. Ps </w:t>
      </w:r>
      <w:r w:rsidR="006B227C" w:rsidRPr="00AF4623">
        <w:rPr>
          <w:lang w:val="en-US"/>
        </w:rPr>
        <w:t xml:space="preserve"> Ps95.6</w:t>
      </w:r>
      <w:r>
        <w:rPr>
          <w:lang w:val="en-US"/>
        </w:rPr>
        <w:t xml:space="preserve">. </w:t>
      </w:r>
      <w:r w:rsidR="006B227C" w:rsidRPr="00AF4623">
        <w:rPr>
          <w:lang w:val="en-US"/>
        </w:rPr>
        <w:t xml:space="preserve"> Ps100.3</w:t>
      </w:r>
      <w:r>
        <w:rPr>
          <w:lang w:val="en-US"/>
        </w:rPr>
        <w:t xml:space="preserve">. </w:t>
      </w:r>
      <w:r w:rsidR="006B227C" w:rsidRPr="00AF4623">
        <w:rPr>
          <w:lang w:val="en-US"/>
        </w:rPr>
        <w:t xml:space="preserve"> Ps138.8</w:t>
      </w:r>
      <w:r>
        <w:rPr>
          <w:lang w:val="en-US"/>
        </w:rPr>
        <w:t xml:space="preserve">. </w:t>
      </w:r>
      <w:r w:rsidR="006B227C" w:rsidRPr="00AF4623">
        <w:rPr>
          <w:lang w:val="en-US"/>
        </w:rPr>
        <w:t xml:space="preserve"> Ps149.2</w:t>
      </w:r>
      <w:r>
        <w:rPr>
          <w:lang w:val="en-US"/>
        </w:rPr>
        <w:t xml:space="preserve">. Is </w:t>
      </w:r>
      <w:r w:rsidR="006B227C" w:rsidRPr="00AF4623">
        <w:rPr>
          <w:lang w:val="en-US"/>
        </w:rPr>
        <w:t xml:space="preserve"> Is19.25</w:t>
      </w:r>
      <w:r>
        <w:rPr>
          <w:lang w:val="en-US"/>
        </w:rPr>
        <w:t xml:space="preserve">. </w:t>
      </w:r>
      <w:r w:rsidR="006B227C" w:rsidRPr="00AF4623">
        <w:rPr>
          <w:lang w:val="en-US"/>
        </w:rPr>
        <w:t xml:space="preserve"> Is29.23</w:t>
      </w:r>
      <w:r>
        <w:rPr>
          <w:lang w:val="en-US"/>
        </w:rPr>
        <w:t xml:space="preserve">. </w:t>
      </w:r>
      <w:r w:rsidR="006B227C" w:rsidRPr="00AF4623">
        <w:rPr>
          <w:lang w:val="en-US"/>
        </w:rPr>
        <w:t xml:space="preserve"> Is43.21</w:t>
      </w:r>
      <w:r>
        <w:rPr>
          <w:lang w:val="en-US"/>
        </w:rPr>
        <w:t>. *</w:t>
      </w:r>
      <w:r w:rsidR="006B227C" w:rsidRPr="00AF4623">
        <w:rPr>
          <w:lang w:val="en-US"/>
        </w:rPr>
        <w:t xml:space="preserve"> Is60.21</w:t>
      </w:r>
      <w:r>
        <w:rPr>
          <w:lang w:val="en-US"/>
        </w:rPr>
        <w:t xml:space="preserve">. </w:t>
      </w:r>
      <w:r w:rsidR="006B227C" w:rsidRPr="00AF4623">
        <w:rPr>
          <w:lang w:val="en-US"/>
        </w:rPr>
        <w:t xml:space="preserve"> Is61.3</w:t>
      </w:r>
      <w:r>
        <w:rPr>
          <w:lang w:val="en-US"/>
        </w:rPr>
        <w:t xml:space="preserve">. </w:t>
      </w:r>
      <w:r w:rsidR="006B227C" w:rsidRPr="00AF4623">
        <w:rPr>
          <w:lang w:val="en-US"/>
        </w:rPr>
        <w:t xml:space="preserve"> Is64.8</w:t>
      </w:r>
      <w:r>
        <w:rPr>
          <w:lang w:val="en-US"/>
        </w:rPr>
        <w:t xml:space="preserve">. Je </w:t>
      </w:r>
      <w:r w:rsidR="006B227C" w:rsidRPr="00AF4623">
        <w:rPr>
          <w:lang w:val="en-US"/>
        </w:rPr>
        <w:t xml:space="preserve"> Je31.33</w:t>
      </w:r>
      <w:r>
        <w:rPr>
          <w:lang w:val="en-US"/>
        </w:rPr>
        <w:t xml:space="preserve">. </w:t>
      </w:r>
      <w:r w:rsidR="006B227C" w:rsidRPr="00AF4623">
        <w:rPr>
          <w:lang w:val="en-US"/>
        </w:rPr>
        <w:t xml:space="preserve"> Je32.39</w:t>
      </w:r>
      <w:r>
        <w:rPr>
          <w:lang w:val="en-US"/>
        </w:rPr>
        <w:t xml:space="preserve">, </w:t>
      </w:r>
      <w:r w:rsidR="006B227C" w:rsidRPr="00AF4623">
        <w:rPr>
          <w:lang w:val="en-US"/>
        </w:rPr>
        <w:t xml:space="preserve"> Je32.40</w:t>
      </w:r>
      <w:r>
        <w:rPr>
          <w:lang w:val="en-US"/>
        </w:rPr>
        <w:t>. Jn *</w:t>
      </w:r>
      <w:r w:rsidR="006B227C" w:rsidRPr="00AF4623">
        <w:rPr>
          <w:lang w:val="en-US"/>
        </w:rPr>
        <w:t xml:space="preserve"> Jn3.3-6</w:t>
      </w:r>
      <w:r>
        <w:rPr>
          <w:lang w:val="en-US"/>
        </w:rPr>
        <w:t xml:space="preserve">, </w:t>
      </w:r>
      <w:r w:rsidR="006B227C" w:rsidRPr="00AF4623">
        <w:rPr>
          <w:lang w:val="en-US"/>
        </w:rPr>
        <w:t xml:space="preserve"> Jn3.21</w:t>
      </w:r>
      <w:r>
        <w:rPr>
          <w:lang w:val="en-US"/>
        </w:rPr>
        <w:t>. 1 Co *</w:t>
      </w:r>
      <w:r w:rsidR="006B227C" w:rsidRPr="00AF4623">
        <w:rPr>
          <w:lang w:val="en-US"/>
        </w:rPr>
        <w:t xml:space="preserve"> 1Co3.9</w:t>
      </w:r>
      <w:r>
        <w:rPr>
          <w:lang w:val="en-US"/>
        </w:rPr>
        <w:t>. 2 Co *</w:t>
      </w:r>
      <w:r w:rsidR="006B227C" w:rsidRPr="00AF4623">
        <w:rPr>
          <w:lang w:val="en-US"/>
        </w:rPr>
        <w:t xml:space="preserve"> 2Co5.5</w:t>
      </w:r>
      <w:r>
        <w:rPr>
          <w:lang w:val="en-US"/>
        </w:rPr>
        <w:t xml:space="preserve">, </w:t>
      </w:r>
      <w:r w:rsidR="006B227C" w:rsidRPr="00AF4623">
        <w:rPr>
          <w:lang w:val="en-US"/>
        </w:rPr>
        <w:t xml:space="preserve"> 2Co5.17</w:t>
      </w:r>
      <w:r>
        <w:rPr>
          <w:lang w:val="en-US"/>
        </w:rPr>
        <w:t>. Ph *</w:t>
      </w:r>
      <w:r w:rsidR="006B227C" w:rsidRPr="00AF4623">
        <w:rPr>
          <w:lang w:val="en-US"/>
        </w:rPr>
        <w:t xml:space="preserve"> Php1.6</w:t>
      </w:r>
      <w:r>
        <w:rPr>
          <w:lang w:val="en-US"/>
        </w:rPr>
        <w:t xml:space="preserve">. </w:t>
      </w:r>
      <w:r>
        <w:rPr>
          <w:rFonts w:ascii="Segoe UI Symbol" w:hAnsi="Segoe UI Symbol" w:cs="Segoe UI Symbol"/>
          <w:lang w:val="en-US"/>
        </w:rPr>
        <w:t>✓</w:t>
      </w:r>
      <w:r w:rsidR="006B227C" w:rsidRPr="00AF4623">
        <w:rPr>
          <w:lang w:val="en-US"/>
        </w:rPr>
        <w:t xml:space="preserve"> Php2.13</w:t>
      </w:r>
      <w:r>
        <w:rPr>
          <w:lang w:val="en-US"/>
        </w:rPr>
        <w:t>. He *</w:t>
      </w:r>
      <w:r w:rsidR="006B227C" w:rsidRPr="00AF4623">
        <w:rPr>
          <w:lang w:val="en-US"/>
        </w:rPr>
        <w:t xml:space="preserve"> Heb13.21</w:t>
      </w:r>
      <w:r>
        <w:rPr>
          <w:lang w:val="en-US"/>
        </w:rPr>
        <w:t xml:space="preserve">. </w:t>
      </w:r>
      <w:r>
        <w:rPr>
          <w:b/>
          <w:lang w:val="en-US"/>
        </w:rPr>
        <w:t>workmanship</w:t>
      </w:r>
      <w:r>
        <w:rPr>
          <w:lang w:val="en-US"/>
        </w:rPr>
        <w:t xml:space="preserve">. Ro </w:t>
      </w:r>
      <w:r w:rsidR="006B227C" w:rsidRPr="00AF4623">
        <w:rPr>
          <w:lang w:val="en-US"/>
        </w:rPr>
        <w:t xml:space="preserve"> </w:t>
      </w:r>
      <w:r w:rsidR="006B227C" w:rsidRPr="00AF4623">
        <w:rPr>
          <w:lang w:val="en-US"/>
        </w:rPr>
        <w:lastRenderedPageBreak/>
        <w:t>Ro1.20</w:t>
      </w:r>
      <w:r>
        <w:rPr>
          <w:lang w:val="en-US"/>
        </w:rPr>
        <w:t xml:space="preserve">g. </w:t>
      </w:r>
      <w:r>
        <w:rPr>
          <w:b/>
          <w:lang w:val="en-US"/>
        </w:rPr>
        <w:t>created</w:t>
      </w:r>
      <w:r>
        <w:rPr>
          <w:lang w:val="en-US"/>
        </w:rPr>
        <w:t xml:space="preserve">. Ep </w:t>
      </w:r>
      <w:r w:rsidR="006B227C" w:rsidRPr="00AF4623">
        <w:rPr>
          <w:lang w:val="en-US"/>
        </w:rPr>
        <w:t xml:space="preserve"> Eph3.9</w:t>
      </w:r>
      <w:r>
        <w:rPr>
          <w:lang w:val="en-US"/>
        </w:rPr>
        <w:t>. *</w:t>
      </w:r>
      <w:r w:rsidR="006B227C" w:rsidRPr="00AF4623">
        <w:rPr>
          <w:lang w:val="en-US"/>
        </w:rPr>
        <w:t xml:space="preserve"> Eph4.24</w:t>
      </w:r>
      <w:r>
        <w:rPr>
          <w:lang w:val="en-US"/>
        </w:rPr>
        <w:t>. Ps *</w:t>
      </w:r>
      <w:r w:rsidR="006B227C" w:rsidRPr="00AF4623">
        <w:rPr>
          <w:lang w:val="en-US"/>
        </w:rPr>
        <w:t xml:space="preserve"> Ps51.10</w:t>
      </w:r>
      <w:r>
        <w:rPr>
          <w:lang w:val="en-US"/>
        </w:rPr>
        <w:t xml:space="preserve">. </w:t>
      </w:r>
      <w:r w:rsidR="006B227C" w:rsidRPr="00AF4623">
        <w:rPr>
          <w:lang w:val="en-US"/>
        </w:rPr>
        <w:t xml:space="preserve"> Ps102.18</w:t>
      </w:r>
      <w:r>
        <w:rPr>
          <w:lang w:val="en-US"/>
        </w:rPr>
        <w:t xml:space="preserve">. 2 Co </w:t>
      </w:r>
      <w:r>
        <w:rPr>
          <w:rFonts w:ascii="Segoe UI Symbol" w:hAnsi="Segoe UI Symbol" w:cs="Segoe UI Symbol"/>
          <w:lang w:val="en-US"/>
        </w:rPr>
        <w:t>✓</w:t>
      </w:r>
      <w:r w:rsidR="006B227C" w:rsidRPr="00AF4623">
        <w:rPr>
          <w:lang w:val="en-US"/>
        </w:rPr>
        <w:t xml:space="preserve"> 2Co5.17</w:t>
      </w:r>
      <w:r>
        <w:rPr>
          <w:lang w:val="en-US"/>
        </w:rPr>
        <w:t>. Ga *</w:t>
      </w:r>
      <w:r w:rsidR="006B227C" w:rsidRPr="00AF4623">
        <w:rPr>
          <w:lang w:val="en-US"/>
        </w:rPr>
        <w:t xml:space="preserve"> Ga6.15</w:t>
      </w:r>
      <w:r>
        <w:rPr>
          <w:lang w:val="en-US"/>
        </w:rPr>
        <w:t xml:space="preserve">. Col </w:t>
      </w:r>
      <w:r w:rsidR="006B227C" w:rsidRPr="00AF4623">
        <w:rPr>
          <w:lang w:val="en-US"/>
        </w:rPr>
        <w:t xml:space="preserve"> Col3.10</w:t>
      </w:r>
      <w:r>
        <w:rPr>
          <w:lang w:val="en-US"/>
        </w:rPr>
        <w:t>. 2 Ti *</w:t>
      </w:r>
      <w:r w:rsidR="006B227C" w:rsidRPr="00AF4623">
        <w:rPr>
          <w:lang w:val="en-US"/>
        </w:rPr>
        <w:t xml:space="preserve"> 2Ti3.15</w:t>
      </w:r>
      <w:r>
        <w:rPr>
          <w:lang w:val="en-US"/>
        </w:rPr>
        <w:t xml:space="preserve">. </w:t>
      </w:r>
      <w:r>
        <w:rPr>
          <w:b/>
          <w:lang w:val="en-US"/>
        </w:rPr>
        <w:t>good works</w:t>
      </w:r>
      <w:r>
        <w:rPr>
          <w:lang w:val="en-US"/>
        </w:rPr>
        <w:t xml:space="preserve">. Ep </w:t>
      </w:r>
      <w:r w:rsidR="006B227C" w:rsidRPr="00AF4623">
        <w:rPr>
          <w:lang w:val="en-US"/>
        </w:rPr>
        <w:t xml:space="preserve"> Eph4.24</w:t>
      </w:r>
      <w:r>
        <w:rPr>
          <w:lang w:val="en-US"/>
        </w:rPr>
        <w:t>. Mt +*</w:t>
      </w:r>
      <w:r w:rsidR="006B227C" w:rsidRPr="00AF4623">
        <w:rPr>
          <w:lang w:val="en-US"/>
        </w:rPr>
        <w:t xml:space="preserve"> Mt5.16</w:t>
      </w:r>
      <w:r>
        <w:rPr>
          <w:lang w:val="en-US"/>
        </w:rPr>
        <w:t>. Ac +</w:t>
      </w:r>
      <w:r w:rsidR="006B227C" w:rsidRPr="00AF4623">
        <w:rPr>
          <w:lang w:val="en-US"/>
        </w:rPr>
        <w:t xml:space="preserve"> Ac9.36</w:t>
      </w:r>
      <w:r>
        <w:rPr>
          <w:lang w:val="en-US"/>
        </w:rPr>
        <w:t>. 2 Co *</w:t>
      </w:r>
      <w:r w:rsidR="006B227C" w:rsidRPr="00AF4623">
        <w:rPr>
          <w:lang w:val="en-US"/>
        </w:rPr>
        <w:t xml:space="preserve"> 2Co9.8</w:t>
      </w:r>
      <w:r>
        <w:rPr>
          <w:lang w:val="en-US"/>
        </w:rPr>
        <w:t>. Col +</w:t>
      </w:r>
      <w:r>
        <w:rPr>
          <w:rFonts w:ascii="Segoe UI Symbol" w:hAnsi="Segoe UI Symbol" w:cs="Segoe UI Symbol"/>
          <w:lang w:val="en-US"/>
        </w:rPr>
        <w:t>✓</w:t>
      </w:r>
      <w:r w:rsidR="006B227C" w:rsidRPr="00AF4623">
        <w:rPr>
          <w:lang w:val="en-US"/>
        </w:rPr>
        <w:t xml:space="preserve"> Col1.10</w:t>
      </w:r>
      <w:r>
        <w:rPr>
          <w:lang w:val="en-US"/>
        </w:rPr>
        <w:t xml:space="preserve">. </w:t>
      </w:r>
      <w:r w:rsidRPr="00A40EFA">
        <w:t xml:space="preserve">2 Th </w:t>
      </w:r>
      <w:r w:rsidR="006B227C" w:rsidRPr="00A40EFA">
        <w:t xml:space="preserve"> 2Th2.17</w:t>
      </w:r>
      <w:r w:rsidRPr="00A40EFA">
        <w:t xml:space="preserve">. 1 Ti </w:t>
      </w:r>
      <w:r w:rsidR="006B227C" w:rsidRPr="00A40EFA">
        <w:t xml:space="preserve"> 1Ti2.10</w:t>
      </w:r>
      <w:r w:rsidRPr="00A40EFA">
        <w:t xml:space="preserve">. </w:t>
      </w:r>
      <w:r w:rsidR="006B227C" w:rsidRPr="00A40EFA">
        <w:t xml:space="preserve"> 1Ti5.10</w:t>
      </w:r>
      <w:r w:rsidRPr="00A40EFA">
        <w:t xml:space="preserve">, </w:t>
      </w:r>
      <w:r w:rsidR="006B227C" w:rsidRPr="00A40EFA">
        <w:t xml:space="preserve"> 1Ti5.25</w:t>
      </w:r>
      <w:r w:rsidRPr="00A40EFA">
        <w:t xml:space="preserve">. </w:t>
      </w:r>
      <w:r w:rsidR="006B227C" w:rsidRPr="00A40EFA">
        <w:t xml:space="preserve"> 1Ti6.18</w:t>
      </w:r>
      <w:r w:rsidRPr="00A40EFA">
        <w:t>. 2 Ti *</w:t>
      </w:r>
      <w:r w:rsidR="006B227C" w:rsidRPr="00A40EFA">
        <w:t xml:space="preserve"> 2Ti2.21</w:t>
      </w:r>
      <w:r w:rsidRPr="00A40EFA">
        <w:t>. +*</w:t>
      </w:r>
      <w:r w:rsidR="006B227C" w:rsidRPr="00A40EFA">
        <w:t xml:space="preserve"> 2Ti3.17</w:t>
      </w:r>
      <w:r w:rsidRPr="00A40EFA">
        <w:t xml:space="preserve">. </w:t>
      </w:r>
      <w:r>
        <w:rPr>
          <w:lang w:val="en-US"/>
        </w:rPr>
        <w:t>Ti *</w:t>
      </w:r>
      <w:r w:rsidR="006B227C" w:rsidRPr="00AF4623">
        <w:rPr>
          <w:lang w:val="en-US"/>
        </w:rPr>
        <w:t xml:space="preserve"> Tt2.7</w:t>
      </w:r>
      <w:r>
        <w:rPr>
          <w:lang w:val="en-US"/>
        </w:rPr>
        <w:t xml:space="preserve">, </w:t>
      </w:r>
      <w:r w:rsidR="006B227C" w:rsidRPr="00AF4623">
        <w:rPr>
          <w:lang w:val="en-US"/>
        </w:rPr>
        <w:t xml:space="preserve"> Tt2.14</w:t>
      </w:r>
      <w:r>
        <w:rPr>
          <w:lang w:val="en-US"/>
        </w:rPr>
        <w:t xml:space="preserve">. </w:t>
      </w:r>
      <w:r>
        <w:rPr>
          <w:rFonts w:ascii="Segoe UI Symbol" w:hAnsi="Segoe UI Symbol" w:cs="Segoe UI Symbol"/>
          <w:lang w:val="en-US"/>
        </w:rPr>
        <w:t>✓</w:t>
      </w:r>
      <w:r w:rsidR="006B227C" w:rsidRPr="00AF4623">
        <w:rPr>
          <w:lang w:val="en-US"/>
        </w:rPr>
        <w:t xml:space="preserve"> Tt3.1</w:t>
      </w:r>
      <w:r>
        <w:rPr>
          <w:lang w:val="en-US"/>
        </w:rPr>
        <w:t>, +</w:t>
      </w:r>
      <w:r w:rsidR="006B227C" w:rsidRPr="00AF4623">
        <w:rPr>
          <w:lang w:val="en-US"/>
        </w:rPr>
        <w:t xml:space="preserve"> Tt3.8</w:t>
      </w:r>
      <w:r>
        <w:rPr>
          <w:lang w:val="en-US"/>
        </w:rPr>
        <w:t>, 24. He *</w:t>
      </w:r>
      <w:r w:rsidR="006B227C" w:rsidRPr="00AF4623">
        <w:rPr>
          <w:lang w:val="en-US"/>
        </w:rPr>
        <w:t xml:space="preserve"> Heb10.24</w:t>
      </w:r>
      <w:r>
        <w:rPr>
          <w:lang w:val="en-US"/>
        </w:rPr>
        <w:t>. *</w:t>
      </w:r>
      <w:r w:rsidR="006B227C" w:rsidRPr="00AF4623">
        <w:rPr>
          <w:lang w:val="en-US"/>
        </w:rPr>
        <w:t xml:space="preserve"> Heb13.21</w:t>
      </w:r>
      <w:r>
        <w:rPr>
          <w:lang w:val="en-US"/>
        </w:rPr>
        <w:t xml:space="preserve">. 1 P </w:t>
      </w:r>
      <w:r w:rsidR="006B227C" w:rsidRPr="00AF4623">
        <w:rPr>
          <w:lang w:val="en-US"/>
        </w:rPr>
        <w:t xml:space="preserve"> 1Pe2.12</w:t>
      </w:r>
      <w:r>
        <w:rPr>
          <w:lang w:val="en-US"/>
        </w:rPr>
        <w:t xml:space="preserve">. </w:t>
      </w:r>
      <w:r>
        <w:rPr>
          <w:b/>
          <w:lang w:val="en-US"/>
        </w:rPr>
        <w:t>which God</w:t>
      </w:r>
      <w:r>
        <w:rPr>
          <w:lang w:val="en-US"/>
        </w:rPr>
        <w:t>. Ep +</w:t>
      </w:r>
      <w:r w:rsidR="006B227C" w:rsidRPr="00AF4623">
        <w:rPr>
          <w:lang w:val="en-US"/>
        </w:rPr>
        <w:t xml:space="preserve"> Eph1.4</w:t>
      </w:r>
      <w:r>
        <w:rPr>
          <w:lang w:val="en-US"/>
        </w:rPr>
        <w:t>. Ro +*</w:t>
      </w:r>
      <w:r w:rsidR="006B227C" w:rsidRPr="00AF4623">
        <w:rPr>
          <w:lang w:val="en-US"/>
        </w:rPr>
        <w:t xml:space="preserve"> Ro8.29</w:t>
      </w:r>
      <w:r>
        <w:rPr>
          <w:lang w:val="en-US"/>
        </w:rPr>
        <w:t xml:space="preserve">. </w:t>
      </w:r>
      <w:r>
        <w:rPr>
          <w:b/>
          <w:lang w:val="en-US"/>
        </w:rPr>
        <w:t>ordained</w:t>
      </w:r>
      <w:r>
        <w:rPr>
          <w:lang w:val="en-US"/>
        </w:rPr>
        <w:t xml:space="preserve">. </w:t>
      </w:r>
      <w:r>
        <w:rPr>
          <w:i/>
          <w:lang w:val="en-US"/>
        </w:rPr>
        <w:t>or</w:t>
      </w:r>
      <w:r>
        <w:rPr>
          <w:lang w:val="en-US"/>
        </w:rPr>
        <w:t>, prepared. Nu =</w:t>
      </w:r>
      <w:r w:rsidR="006B227C" w:rsidRPr="00AF4623">
        <w:rPr>
          <w:lang w:val="en-US"/>
        </w:rPr>
        <w:t xml:space="preserve"> Nu4.27</w:t>
      </w:r>
      <w:r>
        <w:rPr>
          <w:lang w:val="en-US"/>
        </w:rPr>
        <w:t xml:space="preserve">. 1 Ch </w:t>
      </w:r>
      <w:r w:rsidR="006B227C" w:rsidRPr="00AF4623">
        <w:rPr>
          <w:lang w:val="en-US"/>
        </w:rPr>
        <w:t xml:space="preserve"> 1Ch6.48</w:t>
      </w:r>
      <w:r>
        <w:rPr>
          <w:lang w:val="en-US"/>
        </w:rPr>
        <w:t>. Jn +*</w:t>
      </w:r>
      <w:r w:rsidR="006B227C" w:rsidRPr="00AF4623">
        <w:rPr>
          <w:lang w:val="en-US"/>
        </w:rPr>
        <w:t xml:space="preserve"> Jn15.16</w:t>
      </w:r>
      <w:r>
        <w:rPr>
          <w:lang w:val="en-US"/>
        </w:rPr>
        <w:t xml:space="preserve">. </w:t>
      </w:r>
      <w:r>
        <w:rPr>
          <w:b/>
          <w:lang w:val="en-US"/>
        </w:rPr>
        <w:t>that we</w:t>
      </w:r>
      <w:r>
        <w:rPr>
          <w:lang w:val="en-US"/>
        </w:rPr>
        <w:t xml:space="preserve">. Ep </w:t>
      </w:r>
      <w:r w:rsidR="006B227C" w:rsidRPr="00AF4623">
        <w:rPr>
          <w:lang w:val="en-US"/>
        </w:rPr>
        <w:t xml:space="preserve"> Eph1.12</w:t>
      </w:r>
      <w:r>
        <w:rPr>
          <w:lang w:val="en-US"/>
        </w:rPr>
        <w:t xml:space="preserve">. </w:t>
      </w:r>
      <w:r>
        <w:rPr>
          <w:b/>
          <w:lang w:val="en-US"/>
        </w:rPr>
        <w:t>walk</w:t>
      </w:r>
      <w:r>
        <w:rPr>
          <w:lang w:val="en-US"/>
        </w:rPr>
        <w:t xml:space="preserve">. ver. </w:t>
      </w:r>
      <w:r w:rsidR="006B227C" w:rsidRPr="00AF4623">
        <w:rPr>
          <w:lang w:val="en-US"/>
        </w:rPr>
        <w:t xml:space="preserve"> Eph2.2</w:t>
      </w:r>
      <w:r>
        <w:rPr>
          <w:lang w:val="en-US"/>
        </w:rPr>
        <w:t xml:space="preserve">. Ep </w:t>
      </w:r>
      <w:r w:rsidR="006B227C" w:rsidRPr="00AF4623">
        <w:rPr>
          <w:lang w:val="en-US"/>
        </w:rPr>
        <w:t xml:space="preserve"> Eph4.1</w:t>
      </w:r>
      <w:r>
        <w:rPr>
          <w:lang w:val="en-US"/>
        </w:rPr>
        <w:t xml:space="preserve">. Dt </w:t>
      </w:r>
      <w:r w:rsidR="006B227C" w:rsidRPr="00AF4623">
        <w:rPr>
          <w:lang w:val="en-US"/>
        </w:rPr>
        <w:t xml:space="preserve"> Dt5.33</w:t>
      </w:r>
      <w:r>
        <w:rPr>
          <w:lang w:val="en-US"/>
        </w:rPr>
        <w:t xml:space="preserve">. Ps </w:t>
      </w:r>
      <w:r w:rsidR="006B227C" w:rsidRPr="00AF4623">
        <w:rPr>
          <w:lang w:val="en-US"/>
        </w:rPr>
        <w:t xml:space="preserve"> Ps81.13</w:t>
      </w:r>
      <w:r>
        <w:rPr>
          <w:lang w:val="en-US"/>
        </w:rPr>
        <w:t xml:space="preserve">. </w:t>
      </w:r>
      <w:r w:rsidR="006B227C" w:rsidRPr="00AF4623">
        <w:rPr>
          <w:lang w:val="en-US"/>
        </w:rPr>
        <w:t xml:space="preserve"> Ps119.3</w:t>
      </w:r>
      <w:r>
        <w:rPr>
          <w:lang w:val="en-US"/>
        </w:rPr>
        <w:t>. Is +*</w:t>
      </w:r>
      <w:r w:rsidR="006B227C" w:rsidRPr="00AF4623">
        <w:rPr>
          <w:lang w:val="en-US"/>
        </w:rPr>
        <w:t xml:space="preserve"> Is2.3-5</w:t>
      </w:r>
      <w:r>
        <w:rPr>
          <w:lang w:val="en-US"/>
        </w:rPr>
        <w:t xml:space="preserve">. Ac </w:t>
      </w:r>
      <w:r w:rsidR="006B227C" w:rsidRPr="00AF4623">
        <w:rPr>
          <w:lang w:val="en-US"/>
        </w:rPr>
        <w:t xml:space="preserve"> Ac9.31</w:t>
      </w:r>
      <w:r>
        <w:rPr>
          <w:lang w:val="en-US"/>
        </w:rPr>
        <w:t>. Ro *</w:t>
      </w:r>
      <w:r w:rsidR="006B227C" w:rsidRPr="00AF4623">
        <w:rPr>
          <w:lang w:val="en-US"/>
        </w:rPr>
        <w:t xml:space="preserve"> Ro8.1</w:t>
      </w:r>
      <w:r>
        <w:rPr>
          <w:lang w:val="en-US"/>
        </w:rPr>
        <w:t>. Col +</w:t>
      </w:r>
      <w:r>
        <w:rPr>
          <w:rFonts w:ascii="Segoe UI Symbol" w:hAnsi="Segoe UI Symbol" w:cs="Segoe UI Symbol"/>
          <w:lang w:val="en-US"/>
        </w:rPr>
        <w:t>✓</w:t>
      </w:r>
      <w:r w:rsidR="006B227C" w:rsidRPr="00AF4623">
        <w:rPr>
          <w:lang w:val="en-US"/>
        </w:rPr>
        <w:t xml:space="preserve"> Col1.10</w:t>
      </w:r>
      <w:r>
        <w:rPr>
          <w:lang w:val="en-US"/>
        </w:rPr>
        <w:t>. 1 J *</w:t>
      </w:r>
      <w:r w:rsidR="006B227C" w:rsidRPr="00AF4623">
        <w:rPr>
          <w:lang w:val="en-US"/>
        </w:rPr>
        <w:t xml:space="preserve"> 1Jn1.7</w:t>
      </w:r>
      <w:r>
        <w:rPr>
          <w:lang w:val="en-US"/>
        </w:rPr>
        <w:t>. +*</w:t>
      </w:r>
      <w:r w:rsidR="006B227C" w:rsidRPr="00AF4623">
        <w:rPr>
          <w:lang w:val="en-US"/>
        </w:rPr>
        <w:t xml:space="preserve"> 1Jn2.6</w:t>
      </w:r>
      <w:r>
        <w:rPr>
          <w:lang w:val="en-US"/>
        </w:rPr>
        <w:t xml:space="preserve">. </w:t>
      </w:r>
    </w:p>
    <w:p w:rsidR="003E23E9" w:rsidRPr="006B227C" w:rsidRDefault="003E23E9" w:rsidP="00710603">
      <w:pPr>
        <w:ind w:firstLine="360"/>
        <w:jc w:val="both"/>
        <w:rPr>
          <w:lang w:val="en-US"/>
        </w:rPr>
      </w:pPr>
      <w:r>
        <w:rPr>
          <w:lang w:val="en-US"/>
        </w:rPr>
        <w:t xml:space="preserve">11. </w:t>
      </w:r>
      <w:r>
        <w:rPr>
          <w:b/>
          <w:lang w:val="en-US"/>
        </w:rPr>
        <w:t>remember</w:t>
      </w:r>
      <w:r>
        <w:rPr>
          <w:lang w:val="en-US"/>
        </w:rPr>
        <w:t xml:space="preserve">. Ep </w:t>
      </w:r>
      <w:r w:rsidR="006B227C" w:rsidRPr="00AF4623">
        <w:rPr>
          <w:lang w:val="en-US"/>
        </w:rPr>
        <w:t xml:space="preserve"> Eph5.8</w:t>
      </w:r>
      <w:r>
        <w:rPr>
          <w:lang w:val="en-US"/>
        </w:rPr>
        <w:t xml:space="preserve">. Dt </w:t>
      </w:r>
      <w:r w:rsidR="006B227C" w:rsidRPr="00AF4623">
        <w:rPr>
          <w:lang w:val="en-US"/>
        </w:rPr>
        <w:t xml:space="preserve"> Dt5.15</w:t>
      </w:r>
      <w:r>
        <w:rPr>
          <w:lang w:val="en-US"/>
        </w:rPr>
        <w:t xml:space="preserve">. </w:t>
      </w:r>
      <w:r w:rsidR="006B227C" w:rsidRPr="00AF4623">
        <w:rPr>
          <w:lang w:val="en-US"/>
        </w:rPr>
        <w:t xml:space="preserve"> Dt8.2</w:t>
      </w:r>
      <w:r>
        <w:rPr>
          <w:lang w:val="en-US"/>
        </w:rPr>
        <w:t xml:space="preserve">. </w:t>
      </w:r>
      <w:r w:rsidR="006B227C" w:rsidRPr="00AF4623">
        <w:rPr>
          <w:lang w:val="en-US"/>
        </w:rPr>
        <w:t xml:space="preserve"> Dt9.7</w:t>
      </w:r>
      <w:r>
        <w:rPr>
          <w:lang w:val="en-US"/>
        </w:rPr>
        <w:t xml:space="preserve">. </w:t>
      </w:r>
      <w:r w:rsidR="006B227C" w:rsidRPr="00AF4623">
        <w:rPr>
          <w:lang w:val="en-US"/>
        </w:rPr>
        <w:t xml:space="preserve"> Dt15.15</w:t>
      </w:r>
      <w:r>
        <w:rPr>
          <w:lang w:val="en-US"/>
        </w:rPr>
        <w:t xml:space="preserve">. </w:t>
      </w:r>
      <w:r w:rsidR="006B227C" w:rsidRPr="00AF4623">
        <w:rPr>
          <w:lang w:val="en-US"/>
        </w:rPr>
        <w:t xml:space="preserve"> Dt16.12</w:t>
      </w:r>
      <w:r>
        <w:rPr>
          <w:lang w:val="en-US"/>
        </w:rPr>
        <w:t>. Ps *</w:t>
      </w:r>
      <w:r w:rsidR="006B227C" w:rsidRPr="00AF4623">
        <w:rPr>
          <w:lang w:val="en-US"/>
        </w:rPr>
        <w:t xml:space="preserve"> Ps103.2</w:t>
      </w:r>
      <w:r>
        <w:rPr>
          <w:lang w:val="en-US"/>
        </w:rPr>
        <w:t>. Is *</w:t>
      </w:r>
      <w:r w:rsidR="006B227C" w:rsidRPr="00AF4623">
        <w:rPr>
          <w:lang w:val="en-US"/>
        </w:rPr>
        <w:t xml:space="preserve"> Is51.1</w:t>
      </w:r>
      <w:r>
        <w:rPr>
          <w:lang w:val="en-US"/>
        </w:rPr>
        <w:t xml:space="preserve">, </w:t>
      </w:r>
      <w:r w:rsidR="006B227C" w:rsidRPr="00AF4623">
        <w:rPr>
          <w:lang w:val="en-US"/>
        </w:rPr>
        <w:t xml:space="preserve"> Is51.2</w:t>
      </w:r>
      <w:r>
        <w:rPr>
          <w:lang w:val="en-US"/>
        </w:rPr>
        <w:t xml:space="preserve">. Ezk </w:t>
      </w:r>
      <w:r w:rsidR="006B227C" w:rsidRPr="00AF4623">
        <w:rPr>
          <w:lang w:val="en-US"/>
        </w:rPr>
        <w:t xml:space="preserve"> Eze16.61-63</w:t>
      </w:r>
      <w:r>
        <w:rPr>
          <w:lang w:val="en-US"/>
        </w:rPr>
        <w:t xml:space="preserve">. </w:t>
      </w:r>
      <w:r w:rsidR="006B227C" w:rsidRPr="00AF4623">
        <w:rPr>
          <w:lang w:val="en-US"/>
        </w:rPr>
        <w:t xml:space="preserve"> Eze20.43</w:t>
      </w:r>
      <w:r>
        <w:rPr>
          <w:lang w:val="en-US"/>
        </w:rPr>
        <w:t xml:space="preserve">. </w:t>
      </w:r>
      <w:r w:rsidR="006B227C" w:rsidRPr="00AF4623">
        <w:rPr>
          <w:lang w:val="en-US"/>
        </w:rPr>
        <w:t xml:space="preserve"> Eze36.31</w:t>
      </w:r>
      <w:r>
        <w:rPr>
          <w:lang w:val="en-US"/>
        </w:rPr>
        <w:t xml:space="preserve">. 1 Co </w:t>
      </w:r>
      <w:r w:rsidR="006B227C" w:rsidRPr="00AF4623">
        <w:rPr>
          <w:lang w:val="en-US"/>
        </w:rPr>
        <w:t xml:space="preserve"> 1Co6.11</w:t>
      </w:r>
      <w:r>
        <w:rPr>
          <w:lang w:val="en-US"/>
        </w:rPr>
        <w:t xml:space="preserve">. </w:t>
      </w:r>
      <w:r w:rsidR="006B227C" w:rsidRPr="00AF4623">
        <w:rPr>
          <w:lang w:val="en-US"/>
        </w:rPr>
        <w:t xml:space="preserve"> 1Co12.2</w:t>
      </w:r>
      <w:r>
        <w:rPr>
          <w:lang w:val="en-US"/>
        </w:rPr>
        <w:t xml:space="preserve">. Ga </w:t>
      </w:r>
      <w:r w:rsidR="006B227C" w:rsidRPr="00AF4623">
        <w:rPr>
          <w:lang w:val="en-US"/>
        </w:rPr>
        <w:t xml:space="preserve"> Ga4.8</w:t>
      </w:r>
      <w:r>
        <w:rPr>
          <w:lang w:val="en-US"/>
        </w:rPr>
        <w:t xml:space="preserve">, </w:t>
      </w:r>
      <w:r w:rsidR="006B227C" w:rsidRPr="00AF4623">
        <w:rPr>
          <w:lang w:val="en-US"/>
        </w:rPr>
        <w:t xml:space="preserve"> Ga4.9</w:t>
      </w:r>
      <w:r>
        <w:rPr>
          <w:lang w:val="en-US"/>
        </w:rPr>
        <w:t xml:space="preserve">. </w:t>
      </w:r>
      <w:r>
        <w:rPr>
          <w:b/>
          <w:lang w:val="en-US"/>
        </w:rPr>
        <w:t>time past</w:t>
      </w:r>
      <w:r>
        <w:rPr>
          <w:lang w:val="en-US"/>
        </w:rPr>
        <w:t>. ver. +</w:t>
      </w:r>
      <w:r w:rsidR="006B227C" w:rsidRPr="00AF4623">
        <w:rPr>
          <w:lang w:val="en-US"/>
        </w:rPr>
        <w:t xml:space="preserve"> Eph2.2</w:t>
      </w:r>
      <w:r>
        <w:rPr>
          <w:lang w:val="en-US"/>
        </w:rPr>
        <w:t xml:space="preserve">. </w:t>
      </w:r>
      <w:r w:rsidRPr="00A40EFA">
        <w:rPr>
          <w:lang w:val="en-US"/>
        </w:rPr>
        <w:t xml:space="preserve">Dt </w:t>
      </w:r>
      <w:r w:rsidR="006B227C" w:rsidRPr="00A40EFA">
        <w:rPr>
          <w:lang w:val="en-US"/>
        </w:rPr>
        <w:t xml:space="preserve"> Dt5.15</w:t>
      </w:r>
      <w:r w:rsidRPr="00A40EFA">
        <w:rPr>
          <w:lang w:val="en-US"/>
        </w:rPr>
        <w:t xml:space="preserve">. </w:t>
      </w:r>
      <w:r w:rsidRPr="00A40EFA">
        <w:rPr>
          <w:b/>
          <w:lang w:val="en-US"/>
        </w:rPr>
        <w:t>Gentiles</w:t>
      </w:r>
      <w:r w:rsidRPr="00A40EFA">
        <w:rPr>
          <w:lang w:val="en-US"/>
        </w:rPr>
        <w:t xml:space="preserve">. </w:t>
      </w:r>
      <w:r w:rsidRPr="00A40EFA">
        <w:t>Ro +*</w:t>
      </w:r>
      <w:r w:rsidR="006B227C" w:rsidRPr="00A40EFA">
        <w:t xml:space="preserve"> Ro2.28</w:t>
      </w:r>
      <w:r w:rsidRPr="00A40EFA">
        <w:t xml:space="preserve">, </w:t>
      </w:r>
      <w:r w:rsidR="006B227C" w:rsidRPr="00A40EFA">
        <w:t xml:space="preserve"> Ro2.29</w:t>
      </w:r>
      <w:r w:rsidRPr="00A40EFA">
        <w:t xml:space="preserve">. Ga </w:t>
      </w:r>
      <w:r w:rsidR="006B227C" w:rsidRPr="00A40EFA">
        <w:t xml:space="preserve"> Ga2.15</w:t>
      </w:r>
      <w:r w:rsidRPr="00A40EFA">
        <w:t xml:space="preserve">. </w:t>
      </w:r>
      <w:r w:rsidR="006B227C" w:rsidRPr="00A40EFA">
        <w:t xml:space="preserve"> Ga6.12</w:t>
      </w:r>
      <w:r w:rsidRPr="00A40EFA">
        <w:t xml:space="preserve">. Col </w:t>
      </w:r>
      <w:r w:rsidR="006B227C" w:rsidRPr="00A40EFA">
        <w:t xml:space="preserve"> Col1.21</w:t>
      </w:r>
      <w:r w:rsidRPr="00A40EFA">
        <w:t xml:space="preserve">. </w:t>
      </w:r>
      <w:r w:rsidR="006B227C" w:rsidRPr="00A40EFA">
        <w:t xml:space="preserve"> Col2.13</w:t>
      </w:r>
      <w:r w:rsidRPr="00A40EFA">
        <w:t xml:space="preserve">. </w:t>
      </w:r>
      <w:r w:rsidRPr="00A40EFA">
        <w:rPr>
          <w:b/>
        </w:rPr>
        <w:t>Uncircumcision</w:t>
      </w:r>
      <w:r w:rsidRPr="00A40EFA">
        <w:t xml:space="preserve">. Le </w:t>
      </w:r>
      <w:r w:rsidR="006B227C" w:rsidRPr="00A40EFA">
        <w:t xml:space="preserve"> Le26.41</w:t>
      </w:r>
      <w:r w:rsidRPr="00A40EFA">
        <w:t xml:space="preserve">. 1 S </w:t>
      </w:r>
      <w:r w:rsidR="006B227C" w:rsidRPr="00A40EFA">
        <w:t xml:space="preserve"> 1Sa17.26</w:t>
      </w:r>
      <w:r w:rsidRPr="00A40EFA">
        <w:t xml:space="preserve">, </w:t>
      </w:r>
      <w:r w:rsidR="006B227C" w:rsidRPr="00A40EFA">
        <w:t xml:space="preserve"> 1Sa17.36</w:t>
      </w:r>
      <w:r w:rsidRPr="00A40EFA">
        <w:t xml:space="preserve">. Je </w:t>
      </w:r>
      <w:r w:rsidR="006B227C" w:rsidRPr="00A40EFA">
        <w:t xml:space="preserve"> Je6.10</w:t>
      </w:r>
      <w:r w:rsidRPr="00A40EFA">
        <w:t>. +*</w:t>
      </w:r>
      <w:r w:rsidR="006B227C" w:rsidRPr="00A40EFA">
        <w:t xml:space="preserve"> Je9.25</w:t>
      </w:r>
      <w:r w:rsidRPr="00A40EFA">
        <w:t xml:space="preserve">, </w:t>
      </w:r>
      <w:r w:rsidR="006B227C" w:rsidRPr="00A40EFA">
        <w:t xml:space="preserve"> Je9.26</w:t>
      </w:r>
      <w:r w:rsidRPr="00A40EFA">
        <w:t xml:space="preserve">. Ezk </w:t>
      </w:r>
      <w:r w:rsidR="006B227C" w:rsidRPr="00A40EFA">
        <w:t xml:space="preserve"> Eze44.7</w:t>
      </w:r>
      <w:r w:rsidRPr="00A40EFA">
        <w:t xml:space="preserve">. </w:t>
      </w:r>
      <w:r>
        <w:rPr>
          <w:lang w:val="en-US"/>
        </w:rPr>
        <w:t>Ph *</w:t>
      </w:r>
      <w:r w:rsidR="006B227C" w:rsidRPr="00AF4623">
        <w:rPr>
          <w:lang w:val="en-US"/>
        </w:rPr>
        <w:t xml:space="preserve"> Php3.3</w:t>
      </w:r>
      <w:r>
        <w:rPr>
          <w:lang w:val="en-US"/>
        </w:rPr>
        <w:t>. Col +*</w:t>
      </w:r>
      <w:r w:rsidR="006B227C" w:rsidRPr="00AF4623">
        <w:rPr>
          <w:lang w:val="en-US"/>
        </w:rPr>
        <w:t xml:space="preserve"> Col3.11</w:t>
      </w:r>
      <w:r>
        <w:rPr>
          <w:lang w:val="en-US"/>
        </w:rPr>
        <w:t xml:space="preserve">. </w:t>
      </w:r>
      <w:r>
        <w:rPr>
          <w:b/>
          <w:lang w:val="en-US"/>
        </w:rPr>
        <w:t>Circumcision</w:t>
      </w:r>
      <w:r>
        <w:rPr>
          <w:lang w:val="en-US"/>
        </w:rPr>
        <w:t>. Ro *</w:t>
      </w:r>
      <w:r w:rsidR="006B227C" w:rsidRPr="00AF4623">
        <w:rPr>
          <w:lang w:val="en-US"/>
        </w:rPr>
        <w:t xml:space="preserve"> Ro2.26</w:t>
      </w:r>
      <w:r>
        <w:rPr>
          <w:lang w:val="en-US"/>
        </w:rPr>
        <w:t xml:space="preserve">, </w:t>
      </w:r>
      <w:r w:rsidR="006B227C" w:rsidRPr="00AF4623">
        <w:rPr>
          <w:lang w:val="en-US"/>
        </w:rPr>
        <w:t xml:space="preserve"> Ro2.28</w:t>
      </w:r>
      <w:r>
        <w:rPr>
          <w:lang w:val="en-US"/>
        </w:rPr>
        <w:t>. Col *</w:t>
      </w:r>
      <w:r w:rsidR="006B227C" w:rsidRPr="00AF4623">
        <w:rPr>
          <w:lang w:val="en-US"/>
        </w:rPr>
        <w:t xml:space="preserve"> Col2.11</w:t>
      </w:r>
      <w:r>
        <w:rPr>
          <w:lang w:val="en-US"/>
        </w:rPr>
        <w:t xml:space="preserve">, </w:t>
      </w:r>
      <w:r w:rsidR="006B227C" w:rsidRPr="00AF4623">
        <w:rPr>
          <w:lang w:val="en-US"/>
        </w:rPr>
        <w:t xml:space="preserve"> Col2.13</w:t>
      </w:r>
      <w:r>
        <w:rPr>
          <w:lang w:val="en-US"/>
        </w:rPr>
        <w:t xml:space="preserve">. </w:t>
      </w:r>
      <w:r>
        <w:rPr>
          <w:b/>
          <w:lang w:val="en-US"/>
        </w:rPr>
        <w:t>made by hands</w:t>
      </w:r>
      <w:r>
        <w:rPr>
          <w:lang w:val="en-US"/>
        </w:rPr>
        <w:t xml:space="preserve">. Mk </w:t>
      </w:r>
      <w:r w:rsidR="006B227C" w:rsidRPr="00AF4623">
        <w:rPr>
          <w:lang w:val="en-US"/>
        </w:rPr>
        <w:t xml:space="preserve"> Mk14.58</w:t>
      </w:r>
      <w:r>
        <w:rPr>
          <w:lang w:val="en-US"/>
        </w:rPr>
        <w:t>. Col *</w:t>
      </w:r>
      <w:r w:rsidR="006B227C" w:rsidRPr="00AF4623">
        <w:rPr>
          <w:lang w:val="en-US"/>
        </w:rPr>
        <w:t xml:space="preserve"> Col2.11</w:t>
      </w:r>
      <w:r>
        <w:rPr>
          <w:lang w:val="en-US"/>
        </w:rPr>
        <w:t>.</w:t>
      </w:r>
    </w:p>
    <w:p w:rsidR="003E23E9" w:rsidRPr="006B227C" w:rsidRDefault="003E23E9" w:rsidP="00710603">
      <w:pPr>
        <w:ind w:firstLine="360"/>
        <w:jc w:val="both"/>
        <w:rPr>
          <w:lang w:val="en-US"/>
        </w:rPr>
      </w:pPr>
      <w:r>
        <w:rPr>
          <w:lang w:val="en-US"/>
        </w:rPr>
        <w:t xml:space="preserve">12. </w:t>
      </w:r>
      <w:r>
        <w:rPr>
          <w:b/>
          <w:lang w:val="en-US"/>
        </w:rPr>
        <w:t>without Christ</w:t>
      </w:r>
      <w:r>
        <w:rPr>
          <w:lang w:val="en-US"/>
        </w:rPr>
        <w:t xml:space="preserve">. Ep </w:t>
      </w:r>
      <w:r w:rsidR="006B227C" w:rsidRPr="00AF4623">
        <w:rPr>
          <w:lang w:val="en-US"/>
        </w:rPr>
        <w:t xml:space="preserve"> Eph5.8</w:t>
      </w:r>
      <w:r>
        <w:rPr>
          <w:lang w:val="en-US"/>
        </w:rPr>
        <w:t>. Jn +*</w:t>
      </w:r>
      <w:r w:rsidR="006B227C" w:rsidRPr="00AF4623">
        <w:rPr>
          <w:lang w:val="en-US"/>
        </w:rPr>
        <w:t xml:space="preserve"> Jn10.16</w:t>
      </w:r>
      <w:r>
        <w:rPr>
          <w:lang w:val="en-US"/>
        </w:rPr>
        <w:t>. *</w:t>
      </w:r>
      <w:r w:rsidR="006B227C" w:rsidRPr="00AF4623">
        <w:rPr>
          <w:lang w:val="en-US"/>
        </w:rPr>
        <w:t xml:space="preserve"> Jn15.5</w:t>
      </w:r>
      <w:r>
        <w:rPr>
          <w:lang w:val="en-US"/>
        </w:rPr>
        <w:t xml:space="preserve">, </w:t>
      </w:r>
      <w:r w:rsidR="006B227C" w:rsidRPr="00AF4623">
        <w:rPr>
          <w:lang w:val="en-US"/>
        </w:rPr>
        <w:t xml:space="preserve"> Jn15.6</w:t>
      </w:r>
      <w:r>
        <w:rPr>
          <w:lang w:val="en-US"/>
        </w:rPr>
        <w:t xml:space="preserve">. 1 Co </w:t>
      </w:r>
      <w:r w:rsidR="006B227C" w:rsidRPr="00AF4623">
        <w:rPr>
          <w:lang w:val="en-US"/>
        </w:rPr>
        <w:t xml:space="preserve"> 1Co12.2</w:t>
      </w:r>
      <w:r>
        <w:rPr>
          <w:lang w:val="en-US"/>
        </w:rPr>
        <w:t xml:space="preserve">. Col </w:t>
      </w:r>
      <w:r w:rsidR="006B227C" w:rsidRPr="00AF4623">
        <w:rPr>
          <w:lang w:val="en-US"/>
        </w:rPr>
        <w:t xml:space="preserve"> Col1.21</w:t>
      </w:r>
      <w:r>
        <w:rPr>
          <w:lang w:val="en-US"/>
        </w:rPr>
        <w:t xml:space="preserve">. </w:t>
      </w:r>
      <w:r w:rsidR="006B227C" w:rsidRPr="00AF4623">
        <w:rPr>
          <w:lang w:val="en-US"/>
        </w:rPr>
        <w:t xml:space="preserve"> Col3.7</w:t>
      </w:r>
      <w:r>
        <w:rPr>
          <w:lang w:val="en-US"/>
        </w:rPr>
        <w:t xml:space="preserve">. </w:t>
      </w:r>
      <w:r>
        <w:rPr>
          <w:b/>
          <w:lang w:val="en-US"/>
        </w:rPr>
        <w:t>aliens</w:t>
      </w:r>
      <w:r>
        <w:rPr>
          <w:lang w:val="en-US"/>
        </w:rPr>
        <w:t xml:space="preserve">. Ep </w:t>
      </w:r>
      <w:r w:rsidR="006B227C" w:rsidRPr="00AF4623">
        <w:rPr>
          <w:lang w:val="en-US"/>
        </w:rPr>
        <w:t xml:space="preserve"> Eph4.18</w:t>
      </w:r>
      <w:r>
        <w:rPr>
          <w:lang w:val="en-US"/>
        </w:rPr>
        <w:t xml:space="preserve">. Ezr </w:t>
      </w:r>
      <w:r w:rsidR="006B227C" w:rsidRPr="00AF4623">
        <w:rPr>
          <w:lang w:val="en-US"/>
        </w:rPr>
        <w:t xml:space="preserve"> Ezr4.3</w:t>
      </w:r>
      <w:r>
        <w:rPr>
          <w:lang w:val="en-US"/>
        </w:rPr>
        <w:t xml:space="preserve">. Is </w:t>
      </w:r>
      <w:r w:rsidR="006B227C" w:rsidRPr="00AF4623">
        <w:rPr>
          <w:lang w:val="en-US"/>
        </w:rPr>
        <w:t xml:space="preserve"> Is61.5</w:t>
      </w:r>
      <w:r>
        <w:rPr>
          <w:lang w:val="en-US"/>
        </w:rPr>
        <w:t xml:space="preserve">. Ezk </w:t>
      </w:r>
      <w:r w:rsidR="006B227C" w:rsidRPr="00AF4623">
        <w:rPr>
          <w:lang w:val="en-US"/>
        </w:rPr>
        <w:t xml:space="preserve"> Eze13.9</w:t>
      </w:r>
      <w:r>
        <w:rPr>
          <w:lang w:val="en-US"/>
        </w:rPr>
        <w:t xml:space="preserve">. </w:t>
      </w:r>
      <w:r w:rsidR="006B227C" w:rsidRPr="00AF4623">
        <w:rPr>
          <w:lang w:val="en-US"/>
        </w:rPr>
        <w:t xml:space="preserve"> Eze14.5</w:t>
      </w:r>
      <w:r>
        <w:rPr>
          <w:lang w:val="en-US"/>
        </w:rPr>
        <w:t xml:space="preserve">, </w:t>
      </w:r>
      <w:r w:rsidR="006B227C" w:rsidRPr="00AF4623">
        <w:rPr>
          <w:lang w:val="en-US"/>
        </w:rPr>
        <w:t xml:space="preserve"> Eze14.7</w:t>
      </w:r>
      <w:r>
        <w:rPr>
          <w:lang w:val="en-US"/>
        </w:rPr>
        <w:t xml:space="preserve">. Ga </w:t>
      </w:r>
      <w:r w:rsidR="006B227C" w:rsidRPr="00AF4623">
        <w:rPr>
          <w:lang w:val="en-US"/>
        </w:rPr>
        <w:t xml:space="preserve"> Ga2.15</w:t>
      </w:r>
      <w:r>
        <w:rPr>
          <w:lang w:val="en-US"/>
        </w:rPr>
        <w:t xml:space="preserve">. </w:t>
      </w:r>
      <w:r w:rsidR="006B227C" w:rsidRPr="00AF4623">
        <w:rPr>
          <w:lang w:val="en-US"/>
        </w:rPr>
        <w:t xml:space="preserve"> Ga4.8</w:t>
      </w:r>
      <w:r>
        <w:rPr>
          <w:lang w:val="en-US"/>
        </w:rPr>
        <w:t xml:space="preserve">. Col </w:t>
      </w:r>
      <w:r w:rsidR="006B227C" w:rsidRPr="00AF4623">
        <w:rPr>
          <w:lang w:val="en-US"/>
        </w:rPr>
        <w:t xml:space="preserve"> Col1.21</w:t>
      </w:r>
      <w:r>
        <w:rPr>
          <w:lang w:val="en-US"/>
        </w:rPr>
        <w:t xml:space="preserve">. He </w:t>
      </w:r>
      <w:r w:rsidR="006B227C" w:rsidRPr="00AF4623">
        <w:rPr>
          <w:lang w:val="en-US"/>
        </w:rPr>
        <w:t xml:space="preserve"> Heb11.34</w:t>
      </w:r>
      <w:r>
        <w:rPr>
          <w:lang w:val="en-US"/>
        </w:rPr>
        <w:t xml:space="preserve">. </w:t>
      </w:r>
      <w:r>
        <w:rPr>
          <w:b/>
          <w:lang w:val="en-US"/>
        </w:rPr>
        <w:t>commonwealth of Israel</w:t>
      </w:r>
      <w:r>
        <w:rPr>
          <w:lang w:val="en-US"/>
        </w:rPr>
        <w:t xml:space="preserve">. ver. </w:t>
      </w:r>
      <w:r w:rsidR="006B227C" w:rsidRPr="00AF4623">
        <w:rPr>
          <w:lang w:val="en-US"/>
        </w:rPr>
        <w:t xml:space="preserve"> Eph2.19</w:t>
      </w:r>
      <w:r>
        <w:rPr>
          <w:lang w:val="en-US"/>
        </w:rPr>
        <w:t xml:space="preserve">. </w:t>
      </w:r>
      <w:r>
        <w:rPr>
          <w:b/>
          <w:lang w:val="en-US"/>
        </w:rPr>
        <w:t>strangers</w:t>
      </w:r>
      <w:r>
        <w:rPr>
          <w:lang w:val="en-US"/>
        </w:rPr>
        <w:t>. Le =</w:t>
      </w:r>
      <w:r w:rsidR="006B227C" w:rsidRPr="00AF4623">
        <w:rPr>
          <w:lang w:val="en-US"/>
        </w:rPr>
        <w:t xml:space="preserve"> Le22.10</w:t>
      </w:r>
      <w:r>
        <w:rPr>
          <w:lang w:val="en-US"/>
        </w:rPr>
        <w:t xml:space="preserve">. </w:t>
      </w:r>
      <w:r>
        <w:rPr>
          <w:b/>
          <w:lang w:val="en-US"/>
        </w:rPr>
        <w:t>the covenants</w:t>
      </w:r>
      <w:r>
        <w:rPr>
          <w:lang w:val="en-US"/>
        </w:rPr>
        <w:t>. Ge *</w:t>
      </w:r>
      <w:r w:rsidR="006B227C" w:rsidRPr="00AF4623">
        <w:rPr>
          <w:lang w:val="en-US"/>
        </w:rPr>
        <w:t xml:space="preserve"> Ge15.18</w:t>
      </w:r>
      <w:r>
        <w:rPr>
          <w:lang w:val="en-US"/>
        </w:rPr>
        <w:t>. +*</w:t>
      </w:r>
      <w:r w:rsidR="006B227C" w:rsidRPr="00AF4623">
        <w:rPr>
          <w:lang w:val="en-US"/>
        </w:rPr>
        <w:t xml:space="preserve"> Ge17.7-9</w:t>
      </w:r>
      <w:r>
        <w:rPr>
          <w:lang w:val="en-US"/>
        </w:rPr>
        <w:t xml:space="preserve">. Ex </w:t>
      </w:r>
      <w:r w:rsidR="006B227C" w:rsidRPr="00AF4623">
        <w:rPr>
          <w:lang w:val="en-US"/>
        </w:rPr>
        <w:t xml:space="preserve"> Ex24.3-11</w:t>
      </w:r>
      <w:r>
        <w:rPr>
          <w:lang w:val="en-US"/>
        </w:rPr>
        <w:t xml:space="preserve">. Nu </w:t>
      </w:r>
      <w:r w:rsidR="006B227C" w:rsidRPr="00AF4623">
        <w:rPr>
          <w:lang w:val="en-US"/>
        </w:rPr>
        <w:t xml:space="preserve"> Nu18.19</w:t>
      </w:r>
      <w:r>
        <w:rPr>
          <w:lang w:val="en-US"/>
        </w:rPr>
        <w:t xml:space="preserve">. Ps </w:t>
      </w:r>
      <w:r w:rsidR="006B227C" w:rsidRPr="00AF4623">
        <w:rPr>
          <w:lang w:val="en-US"/>
        </w:rPr>
        <w:t xml:space="preserve"> Ps89.3</w:t>
      </w:r>
      <w:r>
        <w:rPr>
          <w:lang w:val="en-US"/>
        </w:rPr>
        <w:t>, etc. Is +*</w:t>
      </w:r>
      <w:r w:rsidR="006B227C" w:rsidRPr="00AF4623">
        <w:rPr>
          <w:lang w:val="en-US"/>
        </w:rPr>
        <w:t xml:space="preserve"> Is55.3</w:t>
      </w:r>
      <w:r>
        <w:rPr>
          <w:lang w:val="en-US"/>
        </w:rPr>
        <w:t xml:space="preserve">. Je </w:t>
      </w:r>
      <w:r>
        <w:rPr>
          <w:rFonts w:ascii="Segoe UI Symbol" w:hAnsi="Segoe UI Symbol" w:cs="Segoe UI Symbol"/>
          <w:lang w:val="en-US"/>
        </w:rPr>
        <w:t>✓</w:t>
      </w:r>
      <w:r w:rsidR="006B227C" w:rsidRPr="00AF4623">
        <w:rPr>
          <w:lang w:val="en-US"/>
        </w:rPr>
        <w:t xml:space="preserve"> Je31.31-34</w:t>
      </w:r>
      <w:r>
        <w:rPr>
          <w:lang w:val="en-US"/>
        </w:rPr>
        <w:t>. *</w:t>
      </w:r>
      <w:r w:rsidR="006B227C" w:rsidRPr="00AF4623">
        <w:rPr>
          <w:lang w:val="en-US"/>
        </w:rPr>
        <w:t xml:space="preserve"> Je33.20-26</w:t>
      </w:r>
      <w:r>
        <w:rPr>
          <w:lang w:val="en-US"/>
        </w:rPr>
        <w:t xml:space="preserve">. Ezk </w:t>
      </w:r>
      <w:r w:rsidR="006B227C" w:rsidRPr="00AF4623">
        <w:rPr>
          <w:lang w:val="en-US"/>
        </w:rPr>
        <w:t xml:space="preserve"> Eze37.26</w:t>
      </w:r>
      <w:r>
        <w:rPr>
          <w:lang w:val="en-US"/>
        </w:rPr>
        <w:t xml:space="preserve">. Lk </w:t>
      </w:r>
      <w:r w:rsidR="006B227C" w:rsidRPr="00AF4623">
        <w:rPr>
          <w:lang w:val="en-US"/>
        </w:rPr>
        <w:t xml:space="preserve"> Lk1.72</w:t>
      </w:r>
      <w:r>
        <w:rPr>
          <w:lang w:val="en-US"/>
        </w:rPr>
        <w:t>. Ac *</w:t>
      </w:r>
      <w:r w:rsidR="006B227C" w:rsidRPr="00AF4623">
        <w:rPr>
          <w:lang w:val="en-US"/>
        </w:rPr>
        <w:t xml:space="preserve"> Ac3.25</w:t>
      </w:r>
      <w:r>
        <w:rPr>
          <w:lang w:val="en-US"/>
        </w:rPr>
        <w:t xml:space="preserve">. </w:t>
      </w:r>
      <w:r w:rsidRPr="00A40EFA">
        <w:t xml:space="preserve">Ro </w:t>
      </w:r>
      <w:r w:rsidR="006B227C" w:rsidRPr="00A40EFA">
        <w:t xml:space="preserve"> Ro9.1</w:t>
      </w:r>
      <w:r w:rsidRPr="00A40EFA">
        <w:t>, +</w:t>
      </w:r>
      <w:r w:rsidR="006B227C" w:rsidRPr="00A40EFA">
        <w:t xml:space="preserve"> Ro9.4</w:t>
      </w:r>
      <w:r w:rsidRPr="00A40EFA">
        <w:t xml:space="preserve">, </w:t>
      </w:r>
      <w:r w:rsidR="006B227C" w:rsidRPr="00A40EFA">
        <w:t xml:space="preserve"> Ro9.5</w:t>
      </w:r>
      <w:r w:rsidRPr="00A40EFA">
        <w:t xml:space="preserve">, </w:t>
      </w:r>
      <w:r w:rsidR="006B227C" w:rsidRPr="00A40EFA">
        <w:t xml:space="preserve"> Ro9.8</w:t>
      </w:r>
      <w:r w:rsidRPr="00A40EFA">
        <w:t>. Ga +*</w:t>
      </w:r>
      <w:r w:rsidR="006B227C" w:rsidRPr="00A40EFA">
        <w:t xml:space="preserve"> Ga3.16</w:t>
      </w:r>
      <w:r w:rsidRPr="00A40EFA">
        <w:t xml:space="preserve">, </w:t>
      </w:r>
      <w:r w:rsidR="006B227C" w:rsidRPr="00A40EFA">
        <w:t xml:space="preserve"> Ga3.17</w:t>
      </w:r>
      <w:r w:rsidRPr="00A40EFA">
        <w:t xml:space="preserve">. </w:t>
      </w:r>
      <w:r w:rsidRPr="00A40EFA">
        <w:rPr>
          <w:b/>
        </w:rPr>
        <w:t>having no hope</w:t>
      </w:r>
      <w:r w:rsidRPr="00A40EFA">
        <w:t xml:space="preserve">. </w:t>
      </w:r>
      <w:r>
        <w:rPr>
          <w:lang w:val="en-US"/>
        </w:rPr>
        <w:t>Ep +</w:t>
      </w:r>
      <w:r w:rsidR="006B227C" w:rsidRPr="00AF4623">
        <w:rPr>
          <w:lang w:val="en-US"/>
        </w:rPr>
        <w:t xml:space="preserve"> Eph1.18</w:t>
      </w:r>
      <w:r>
        <w:rPr>
          <w:lang w:val="en-US"/>
        </w:rPr>
        <w:t xml:space="preserve">. Je </w:t>
      </w:r>
      <w:r w:rsidR="006B227C" w:rsidRPr="00AF4623">
        <w:rPr>
          <w:lang w:val="en-US"/>
        </w:rPr>
        <w:t xml:space="preserve"> Je14.8</w:t>
      </w:r>
      <w:r>
        <w:rPr>
          <w:lang w:val="en-US"/>
        </w:rPr>
        <w:t xml:space="preserve">. </w:t>
      </w:r>
      <w:r w:rsidR="006B227C" w:rsidRPr="00AF4623">
        <w:rPr>
          <w:lang w:val="en-US"/>
        </w:rPr>
        <w:t xml:space="preserve"> Je17.13</w:t>
      </w:r>
      <w:r>
        <w:rPr>
          <w:lang w:val="en-US"/>
        </w:rPr>
        <w:t xml:space="preserve">. Jn </w:t>
      </w:r>
      <w:r w:rsidR="006B227C" w:rsidRPr="00AF4623">
        <w:rPr>
          <w:lang w:val="en-US"/>
        </w:rPr>
        <w:t xml:space="preserve"> Jn4.22</w:t>
      </w:r>
      <w:r>
        <w:rPr>
          <w:lang w:val="en-US"/>
        </w:rPr>
        <w:t xml:space="preserve">. Ac </w:t>
      </w:r>
      <w:r w:rsidR="006B227C" w:rsidRPr="00AF4623">
        <w:rPr>
          <w:lang w:val="en-US"/>
        </w:rPr>
        <w:t xml:space="preserve"> Ac28.20</w:t>
      </w:r>
      <w:r>
        <w:rPr>
          <w:lang w:val="en-US"/>
        </w:rPr>
        <w:t xml:space="preserve">. Col </w:t>
      </w:r>
      <w:r>
        <w:rPr>
          <w:rFonts w:ascii="MS Gothic" w:hAnsi="MS Gothic" w:cs="MS Gothic"/>
          <w:lang w:val="en-US"/>
        </w:rPr>
        <w:t>◐</w:t>
      </w:r>
      <w:r>
        <w:rPr>
          <w:lang w:val="en-US"/>
        </w:rPr>
        <w:t>*</w:t>
      </w:r>
      <w:r w:rsidR="006B227C" w:rsidRPr="00AF4623">
        <w:rPr>
          <w:lang w:val="en-US"/>
        </w:rPr>
        <w:t xml:space="preserve"> Col1.5</w:t>
      </w:r>
      <w:r>
        <w:rPr>
          <w:lang w:val="en-US"/>
        </w:rPr>
        <w:t xml:space="preserve">, </w:t>
      </w:r>
      <w:r w:rsidR="006B227C" w:rsidRPr="00AF4623">
        <w:rPr>
          <w:lang w:val="en-US"/>
        </w:rPr>
        <w:t xml:space="preserve"> Col1.27</w:t>
      </w:r>
      <w:r>
        <w:rPr>
          <w:lang w:val="en-US"/>
        </w:rPr>
        <w:t xml:space="preserve">. 1 Th </w:t>
      </w:r>
      <w:r w:rsidR="006B227C" w:rsidRPr="00AF4623">
        <w:rPr>
          <w:lang w:val="en-US"/>
        </w:rPr>
        <w:t xml:space="preserve"> 1Th4.13</w:t>
      </w:r>
      <w:r>
        <w:rPr>
          <w:lang w:val="en-US"/>
        </w:rPr>
        <w:t>. 2 Th *</w:t>
      </w:r>
      <w:r w:rsidR="006B227C" w:rsidRPr="00AF4623">
        <w:rPr>
          <w:lang w:val="en-US"/>
        </w:rPr>
        <w:t xml:space="preserve"> 2Th2.16</w:t>
      </w:r>
      <w:r>
        <w:rPr>
          <w:lang w:val="en-US"/>
        </w:rPr>
        <w:t xml:space="preserve">. 1 Ti </w:t>
      </w:r>
      <w:r w:rsidR="006B227C" w:rsidRPr="00AF4623">
        <w:rPr>
          <w:lang w:val="en-US"/>
        </w:rPr>
        <w:t xml:space="preserve"> 1Ti1.1</w:t>
      </w:r>
      <w:r>
        <w:rPr>
          <w:lang w:val="en-US"/>
        </w:rPr>
        <w:t xml:space="preserve">. He </w:t>
      </w:r>
      <w:r>
        <w:rPr>
          <w:rFonts w:ascii="MS Gothic" w:hAnsi="MS Gothic" w:cs="MS Gothic"/>
          <w:lang w:val="en-US"/>
        </w:rPr>
        <w:t>◐</w:t>
      </w:r>
      <w:r>
        <w:rPr>
          <w:lang w:val="en-US"/>
        </w:rPr>
        <w:t>*</w:t>
      </w:r>
      <w:r w:rsidR="006B227C" w:rsidRPr="00AF4623">
        <w:rPr>
          <w:lang w:val="en-US"/>
        </w:rPr>
        <w:t xml:space="preserve"> Heb6.18</w:t>
      </w:r>
      <w:r>
        <w:rPr>
          <w:lang w:val="en-US"/>
        </w:rPr>
        <w:t xml:space="preserve">, </w:t>
      </w:r>
      <w:r w:rsidR="006B227C" w:rsidRPr="00AF4623">
        <w:rPr>
          <w:lang w:val="en-US"/>
        </w:rPr>
        <w:t xml:space="preserve"> Heb6.19</w:t>
      </w:r>
      <w:r>
        <w:rPr>
          <w:lang w:val="en-US"/>
        </w:rPr>
        <w:t xml:space="preserve">. 1 P </w:t>
      </w:r>
      <w:r>
        <w:rPr>
          <w:rFonts w:ascii="MS Gothic" w:hAnsi="MS Gothic" w:cs="MS Gothic"/>
          <w:lang w:val="en-US"/>
        </w:rPr>
        <w:t>◐</w:t>
      </w:r>
      <w:r>
        <w:rPr>
          <w:lang w:val="en-US"/>
        </w:rPr>
        <w:t>*</w:t>
      </w:r>
      <w:r w:rsidR="006B227C" w:rsidRPr="00AF4623">
        <w:rPr>
          <w:lang w:val="en-US"/>
        </w:rPr>
        <w:t xml:space="preserve"> 1Pe1.3</w:t>
      </w:r>
      <w:r>
        <w:rPr>
          <w:lang w:val="en-US"/>
        </w:rPr>
        <w:t xml:space="preserve">, </w:t>
      </w:r>
      <w:r w:rsidR="006B227C" w:rsidRPr="00AF4623">
        <w:rPr>
          <w:lang w:val="en-US"/>
        </w:rPr>
        <w:t xml:space="preserve"> 1Pe1.21</w:t>
      </w:r>
      <w:r>
        <w:rPr>
          <w:lang w:val="en-US"/>
        </w:rPr>
        <w:t>. *</w:t>
      </w:r>
      <w:r w:rsidR="006B227C" w:rsidRPr="00AF4623">
        <w:rPr>
          <w:lang w:val="en-US"/>
        </w:rPr>
        <w:t xml:space="preserve"> 1Pe3.15</w:t>
      </w:r>
      <w:r>
        <w:rPr>
          <w:lang w:val="en-US"/>
        </w:rPr>
        <w:t xml:space="preserve">. 1 J </w:t>
      </w:r>
      <w:r w:rsidR="006B227C" w:rsidRPr="00AF4623">
        <w:rPr>
          <w:lang w:val="en-US"/>
        </w:rPr>
        <w:t xml:space="preserve"> 1Jn3.3</w:t>
      </w:r>
      <w:r>
        <w:rPr>
          <w:lang w:val="en-US"/>
        </w:rPr>
        <w:t xml:space="preserve">. </w:t>
      </w:r>
      <w:r>
        <w:rPr>
          <w:b/>
          <w:lang w:val="en-US"/>
        </w:rPr>
        <w:t>without God</w:t>
      </w:r>
      <w:r>
        <w:rPr>
          <w:lang w:val="en-US"/>
        </w:rPr>
        <w:t xml:space="preserve">. 2 Ch </w:t>
      </w:r>
      <w:r w:rsidR="006B227C" w:rsidRPr="00AF4623">
        <w:rPr>
          <w:lang w:val="en-US"/>
        </w:rPr>
        <w:t xml:space="preserve"> 2Ch15.3</w:t>
      </w:r>
      <w:r>
        <w:rPr>
          <w:lang w:val="en-US"/>
        </w:rPr>
        <w:t xml:space="preserve">. Is </w:t>
      </w:r>
      <w:r w:rsidR="006B227C" w:rsidRPr="00AF4623">
        <w:rPr>
          <w:lang w:val="en-US"/>
        </w:rPr>
        <w:t xml:space="preserve"> Is44.6</w:t>
      </w:r>
      <w:r>
        <w:rPr>
          <w:lang w:val="en-US"/>
        </w:rPr>
        <w:t xml:space="preserve">. </w:t>
      </w:r>
      <w:r w:rsidR="006B227C" w:rsidRPr="00AF4623">
        <w:rPr>
          <w:lang w:val="en-US"/>
        </w:rPr>
        <w:t xml:space="preserve"> Is45.20</w:t>
      </w:r>
      <w:r>
        <w:rPr>
          <w:lang w:val="en-US"/>
        </w:rPr>
        <w:t xml:space="preserve">. </w:t>
      </w:r>
      <w:r w:rsidRPr="00A40EFA">
        <w:t xml:space="preserve">Ho </w:t>
      </w:r>
      <w:r w:rsidR="006B227C" w:rsidRPr="00A40EFA">
        <w:t xml:space="preserve"> Ho3.4</w:t>
      </w:r>
      <w:r w:rsidRPr="00A40EFA">
        <w:t xml:space="preserve">. Lk </w:t>
      </w:r>
      <w:r w:rsidRPr="00A40EFA">
        <w:rPr>
          <w:rFonts w:ascii="Segoe UI Symbol" w:hAnsi="Segoe UI Symbol" w:cs="Segoe UI Symbol"/>
        </w:rPr>
        <w:t>✓</w:t>
      </w:r>
      <w:r w:rsidR="006B227C" w:rsidRPr="00A40EFA">
        <w:t xml:space="preserve"> Lk10.22</w:t>
      </w:r>
      <w:r w:rsidRPr="00A40EFA">
        <w:t xml:space="preserve">. Ac </w:t>
      </w:r>
      <w:r w:rsidR="006B227C" w:rsidRPr="00A40EFA">
        <w:t xml:space="preserve"> Ac14.15</w:t>
      </w:r>
      <w:r w:rsidRPr="00A40EFA">
        <w:t xml:space="preserve">, </w:t>
      </w:r>
      <w:r w:rsidR="006B227C" w:rsidRPr="00A40EFA">
        <w:t xml:space="preserve"> Ac14.16</w:t>
      </w:r>
      <w:r w:rsidRPr="00A40EFA">
        <w:t>. Ro +*</w:t>
      </w:r>
      <w:r w:rsidR="006B227C" w:rsidRPr="00A40EFA">
        <w:t xml:space="preserve"> Ro1.18-20</w:t>
      </w:r>
      <w:r w:rsidRPr="00A40EFA">
        <w:t xml:space="preserve">, </w:t>
      </w:r>
      <w:r w:rsidR="006B227C" w:rsidRPr="00A40EFA">
        <w:t xml:space="preserve"> Ro1.28-32</w:t>
      </w:r>
      <w:r w:rsidRPr="00A40EFA">
        <w:t>. +*</w:t>
      </w:r>
      <w:r w:rsidR="006B227C" w:rsidRPr="00A40EFA">
        <w:t xml:space="preserve"> Ro2.12</w:t>
      </w:r>
      <w:r w:rsidRPr="00A40EFA">
        <w:t xml:space="preserve">. </w:t>
      </w:r>
      <w:r>
        <w:rPr>
          <w:lang w:val="en-US"/>
        </w:rPr>
        <w:t>*</w:t>
      </w:r>
      <w:r w:rsidR="006B227C" w:rsidRPr="00AF4623">
        <w:rPr>
          <w:lang w:val="en-US"/>
        </w:rPr>
        <w:t xml:space="preserve"> Ro10.13-15</w:t>
      </w:r>
      <w:r>
        <w:rPr>
          <w:lang w:val="en-US"/>
        </w:rPr>
        <w:t>. 1 Co +*</w:t>
      </w:r>
      <w:r w:rsidR="006B227C" w:rsidRPr="00AF4623">
        <w:rPr>
          <w:lang w:val="en-US"/>
        </w:rPr>
        <w:t xml:space="preserve"> 1Co8.4-6</w:t>
      </w:r>
      <w:r>
        <w:rPr>
          <w:lang w:val="en-US"/>
        </w:rPr>
        <w:t xml:space="preserve">. </w:t>
      </w:r>
      <w:r w:rsidR="006B227C" w:rsidRPr="00AF4623">
        <w:rPr>
          <w:lang w:val="en-US"/>
        </w:rPr>
        <w:t xml:space="preserve"> 1Co10.19</w:t>
      </w:r>
      <w:r>
        <w:rPr>
          <w:lang w:val="en-US"/>
        </w:rPr>
        <w:t xml:space="preserve">, </w:t>
      </w:r>
      <w:r w:rsidR="006B227C" w:rsidRPr="00AF4623">
        <w:rPr>
          <w:lang w:val="en-US"/>
        </w:rPr>
        <w:t xml:space="preserve"> 1Co10.20</w:t>
      </w:r>
      <w:r>
        <w:rPr>
          <w:lang w:val="en-US"/>
        </w:rPr>
        <w:t xml:space="preserve">. Ga </w:t>
      </w:r>
      <w:r w:rsidR="006B227C" w:rsidRPr="00AF4623">
        <w:rPr>
          <w:lang w:val="en-US"/>
        </w:rPr>
        <w:t xml:space="preserve"> Ga4.8</w:t>
      </w:r>
      <w:r>
        <w:rPr>
          <w:lang w:val="en-US"/>
        </w:rPr>
        <w:t xml:space="preserve">. 1 Th </w:t>
      </w:r>
      <w:r w:rsidR="006B227C" w:rsidRPr="00AF4623">
        <w:rPr>
          <w:lang w:val="en-US"/>
        </w:rPr>
        <w:t xml:space="preserve"> 1Th4.5</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AF4623">
        <w:rPr>
          <w:lang w:val="en-US"/>
        </w:rPr>
        <w:t xml:space="preserve"> Mt4.8</w:t>
      </w:r>
      <w:r>
        <w:rPr>
          <w:lang w:val="en-US"/>
        </w:rPr>
        <w:t xml:space="preserve">. </w:t>
      </w:r>
    </w:p>
    <w:p w:rsidR="003E23E9" w:rsidRPr="006B227C" w:rsidRDefault="003E23E9" w:rsidP="00710603">
      <w:pPr>
        <w:ind w:firstLine="360"/>
        <w:jc w:val="both"/>
        <w:rPr>
          <w:lang w:val="en-US"/>
        </w:rPr>
      </w:pPr>
      <w:r>
        <w:rPr>
          <w:lang w:val="en-US"/>
        </w:rPr>
        <w:t xml:space="preserve">13. </w:t>
      </w:r>
      <w:r>
        <w:rPr>
          <w:b/>
          <w:lang w:val="en-US"/>
        </w:rPr>
        <w:t>in Christ Jesus</w:t>
      </w:r>
      <w:r>
        <w:rPr>
          <w:lang w:val="en-US"/>
        </w:rPr>
        <w:t>. See on Ro +*</w:t>
      </w:r>
      <w:r w:rsidR="006B227C" w:rsidRPr="00AF4623">
        <w:rPr>
          <w:lang w:val="en-US"/>
        </w:rPr>
        <w:t xml:space="preserve">  Ro8.1</w:t>
      </w:r>
      <w:r>
        <w:rPr>
          <w:lang w:val="en-US"/>
        </w:rPr>
        <w:t>n. 1 Co +*</w:t>
      </w:r>
      <w:r w:rsidR="006B227C" w:rsidRPr="00AF4623">
        <w:rPr>
          <w:lang w:val="en-US"/>
        </w:rPr>
        <w:t xml:space="preserve"> 1Co1.30</w:t>
      </w:r>
      <w:r>
        <w:rPr>
          <w:lang w:val="en-US"/>
        </w:rPr>
        <w:t xml:space="preserve">. 2 Co </w:t>
      </w:r>
      <w:r>
        <w:rPr>
          <w:rFonts w:ascii="Segoe UI Symbol" w:hAnsi="Segoe UI Symbol" w:cs="Segoe UI Symbol"/>
          <w:lang w:val="en-US"/>
        </w:rPr>
        <w:t>✓</w:t>
      </w:r>
      <w:r w:rsidR="006B227C" w:rsidRPr="00AF4623">
        <w:rPr>
          <w:lang w:val="en-US"/>
        </w:rPr>
        <w:t xml:space="preserve"> 2Co5.17</w:t>
      </w:r>
      <w:r>
        <w:rPr>
          <w:lang w:val="en-US"/>
        </w:rPr>
        <w:t>. Ga *</w:t>
      </w:r>
      <w:r w:rsidR="006B227C" w:rsidRPr="00AF4623">
        <w:rPr>
          <w:lang w:val="en-US"/>
        </w:rPr>
        <w:t xml:space="preserve"> Ga3.28</w:t>
      </w:r>
      <w:r>
        <w:rPr>
          <w:lang w:val="en-US"/>
        </w:rPr>
        <w:t xml:space="preserve">. </w:t>
      </w:r>
      <w:r>
        <w:rPr>
          <w:b/>
          <w:lang w:val="en-US"/>
        </w:rPr>
        <w:t>far off</w:t>
      </w:r>
      <w:r>
        <w:rPr>
          <w:lang w:val="en-US"/>
        </w:rPr>
        <w:t xml:space="preserve">. ver. </w:t>
      </w:r>
      <w:r w:rsidR="006B227C" w:rsidRPr="00AF4623">
        <w:rPr>
          <w:lang w:val="en-US"/>
        </w:rPr>
        <w:t xml:space="preserve"> Eph2.12</w:t>
      </w:r>
      <w:r>
        <w:rPr>
          <w:lang w:val="en-US"/>
        </w:rPr>
        <w:t xml:space="preserve">, </w:t>
      </w:r>
      <w:r w:rsidR="006B227C" w:rsidRPr="00AF4623">
        <w:rPr>
          <w:lang w:val="en-US"/>
        </w:rPr>
        <w:t xml:space="preserve"> Eph2.17</w:t>
      </w:r>
      <w:r>
        <w:rPr>
          <w:lang w:val="en-US"/>
        </w:rPr>
        <w:t xml:space="preserve">, </w:t>
      </w:r>
      <w:r w:rsidR="006B227C" w:rsidRPr="00AF4623">
        <w:rPr>
          <w:lang w:val="en-US"/>
        </w:rPr>
        <w:t xml:space="preserve"> Eph2.19-22</w:t>
      </w:r>
      <w:r>
        <w:rPr>
          <w:lang w:val="en-US"/>
        </w:rPr>
        <w:t xml:space="preserve">. Ep </w:t>
      </w:r>
      <w:r w:rsidR="006B227C" w:rsidRPr="00AF4623">
        <w:rPr>
          <w:lang w:val="en-US"/>
        </w:rPr>
        <w:t xml:space="preserve"> Eph3.5-8</w:t>
      </w:r>
      <w:r>
        <w:rPr>
          <w:lang w:val="en-US"/>
        </w:rPr>
        <w:t xml:space="preserve">. Ps </w:t>
      </w:r>
      <w:r w:rsidR="006B227C" w:rsidRPr="00AF4623">
        <w:rPr>
          <w:lang w:val="en-US"/>
        </w:rPr>
        <w:t xml:space="preserve"> Ps22.27</w:t>
      </w:r>
      <w:r>
        <w:rPr>
          <w:lang w:val="en-US"/>
        </w:rPr>
        <w:t xml:space="preserve">. </w:t>
      </w:r>
      <w:r w:rsidR="006B227C" w:rsidRPr="00AF4623">
        <w:rPr>
          <w:lang w:val="en-US"/>
        </w:rPr>
        <w:t xml:space="preserve"> Ps73.27</w:t>
      </w:r>
      <w:r>
        <w:rPr>
          <w:lang w:val="en-US"/>
        </w:rPr>
        <w:t xml:space="preserve">. Is </w:t>
      </w:r>
      <w:r w:rsidR="006B227C" w:rsidRPr="00AF4623">
        <w:rPr>
          <w:lang w:val="en-US"/>
        </w:rPr>
        <w:t xml:space="preserve"> Is11.10</w:t>
      </w:r>
      <w:r>
        <w:rPr>
          <w:lang w:val="en-US"/>
        </w:rPr>
        <w:t xml:space="preserve">. </w:t>
      </w:r>
      <w:r w:rsidR="006B227C" w:rsidRPr="00AF4623">
        <w:rPr>
          <w:lang w:val="en-US"/>
        </w:rPr>
        <w:t xml:space="preserve"> Is24.15</w:t>
      </w:r>
      <w:r>
        <w:rPr>
          <w:lang w:val="en-US"/>
        </w:rPr>
        <w:t xml:space="preserve">, </w:t>
      </w:r>
      <w:r w:rsidR="006B227C" w:rsidRPr="00AF4623">
        <w:rPr>
          <w:lang w:val="en-US"/>
        </w:rPr>
        <w:t xml:space="preserve"> Is24.16</w:t>
      </w:r>
      <w:r>
        <w:rPr>
          <w:lang w:val="en-US"/>
        </w:rPr>
        <w:t xml:space="preserve">. </w:t>
      </w:r>
      <w:r w:rsidR="006B227C" w:rsidRPr="00AF4623">
        <w:rPr>
          <w:lang w:val="en-US"/>
        </w:rPr>
        <w:t xml:space="preserve"> Is43.6</w:t>
      </w:r>
      <w:r>
        <w:rPr>
          <w:lang w:val="en-US"/>
        </w:rPr>
        <w:t xml:space="preserve">. </w:t>
      </w:r>
      <w:r w:rsidR="006B227C" w:rsidRPr="00AF4623">
        <w:rPr>
          <w:lang w:val="en-US"/>
        </w:rPr>
        <w:t xml:space="preserve"> Is49.12</w:t>
      </w:r>
      <w:r>
        <w:rPr>
          <w:lang w:val="en-US"/>
        </w:rPr>
        <w:t xml:space="preserve">. </w:t>
      </w:r>
      <w:r w:rsidR="006B227C" w:rsidRPr="00AF4623">
        <w:rPr>
          <w:lang w:val="en-US"/>
        </w:rPr>
        <w:t xml:space="preserve"> Is57.19</w:t>
      </w:r>
      <w:r>
        <w:rPr>
          <w:lang w:val="en-US"/>
        </w:rPr>
        <w:t xml:space="preserve">. </w:t>
      </w:r>
      <w:r w:rsidR="006B227C" w:rsidRPr="00AF4623">
        <w:rPr>
          <w:lang w:val="en-US"/>
        </w:rPr>
        <w:t xml:space="preserve"> Is60.4</w:t>
      </w:r>
      <w:r>
        <w:rPr>
          <w:lang w:val="en-US"/>
        </w:rPr>
        <w:t xml:space="preserve">, </w:t>
      </w:r>
      <w:r w:rsidR="006B227C" w:rsidRPr="00AF4623">
        <w:rPr>
          <w:lang w:val="en-US"/>
        </w:rPr>
        <w:t xml:space="preserve"> Is60.9</w:t>
      </w:r>
      <w:r>
        <w:rPr>
          <w:lang w:val="en-US"/>
        </w:rPr>
        <w:t xml:space="preserve">. </w:t>
      </w:r>
      <w:r w:rsidR="006B227C" w:rsidRPr="00AF4623">
        <w:rPr>
          <w:lang w:val="en-US"/>
        </w:rPr>
        <w:t xml:space="preserve"> Is66.19</w:t>
      </w:r>
      <w:r>
        <w:rPr>
          <w:lang w:val="en-US"/>
        </w:rPr>
        <w:t xml:space="preserve">. Je </w:t>
      </w:r>
      <w:r w:rsidR="006B227C" w:rsidRPr="00AF4623">
        <w:rPr>
          <w:lang w:val="en-US"/>
        </w:rPr>
        <w:t xml:space="preserve"> Je16.19</w:t>
      </w:r>
      <w:r>
        <w:rPr>
          <w:lang w:val="en-US"/>
        </w:rPr>
        <w:t>. Ac +*</w:t>
      </w:r>
      <w:r w:rsidR="006B227C" w:rsidRPr="00AF4623">
        <w:rPr>
          <w:lang w:val="en-US"/>
        </w:rPr>
        <w:t xml:space="preserve"> Ac2.39</w:t>
      </w:r>
      <w:r>
        <w:rPr>
          <w:lang w:val="en-US"/>
        </w:rPr>
        <w:t xml:space="preserve">. </w:t>
      </w:r>
      <w:r w:rsidR="006B227C" w:rsidRPr="00AF4623">
        <w:rPr>
          <w:lang w:val="en-US"/>
        </w:rPr>
        <w:t xml:space="preserve"> Ac15.14</w:t>
      </w:r>
      <w:r>
        <w:rPr>
          <w:lang w:val="en-US"/>
        </w:rPr>
        <w:t xml:space="preserve">. </w:t>
      </w:r>
      <w:r w:rsidR="006B227C" w:rsidRPr="00AF4623">
        <w:rPr>
          <w:lang w:val="en-US"/>
        </w:rPr>
        <w:t xml:space="preserve"> Ac22.21</w:t>
      </w:r>
      <w:r>
        <w:rPr>
          <w:lang w:val="en-US"/>
        </w:rPr>
        <w:t>. +*</w:t>
      </w:r>
      <w:r w:rsidR="006B227C" w:rsidRPr="00AF4623">
        <w:rPr>
          <w:lang w:val="en-US"/>
        </w:rPr>
        <w:t xml:space="preserve"> Ac26.18</w:t>
      </w:r>
      <w:r>
        <w:rPr>
          <w:lang w:val="en-US"/>
        </w:rPr>
        <w:t>. Ro *</w:t>
      </w:r>
      <w:r w:rsidR="006B227C" w:rsidRPr="00AF4623">
        <w:rPr>
          <w:lang w:val="en-US"/>
        </w:rPr>
        <w:t xml:space="preserve"> Ro15.8-12</w:t>
      </w:r>
      <w:r>
        <w:rPr>
          <w:lang w:val="en-US"/>
        </w:rPr>
        <w:t xml:space="preserve">. </w:t>
      </w:r>
      <w:r>
        <w:rPr>
          <w:b/>
          <w:lang w:val="en-US"/>
        </w:rPr>
        <w:t>are made nigh</w:t>
      </w:r>
      <w:r>
        <w:rPr>
          <w:lang w:val="en-US"/>
        </w:rPr>
        <w:t xml:space="preserve">. ver. </w:t>
      </w:r>
      <w:r w:rsidR="006B227C" w:rsidRPr="00AF4623">
        <w:rPr>
          <w:lang w:val="en-US"/>
        </w:rPr>
        <w:t xml:space="preserve"> </w:t>
      </w:r>
      <w:r w:rsidR="006B227C" w:rsidRPr="00A40EFA">
        <w:t>Eph2.16</w:t>
      </w:r>
      <w:r w:rsidRPr="00A40EFA">
        <w:t>. Ep *</w:t>
      </w:r>
      <w:r w:rsidR="006B227C" w:rsidRPr="00A40EFA">
        <w:t xml:space="preserve"> Eph1.7</w:t>
      </w:r>
      <w:r w:rsidRPr="00A40EFA">
        <w:t xml:space="preserve">. </w:t>
      </w:r>
      <w:r w:rsidRPr="00AF4623">
        <w:t>Ge =</w:t>
      </w:r>
      <w:r w:rsidR="006B227C">
        <w:t xml:space="preserve"> Ge45.4</w:t>
      </w:r>
      <w:r w:rsidRPr="00AF4623">
        <w:t xml:space="preserve">. Ex </w:t>
      </w:r>
      <w:r w:rsidR="006B227C">
        <w:t xml:space="preserve"> Ex12.44</w:t>
      </w:r>
      <w:r w:rsidRPr="00AF4623">
        <w:t>. Le +=</w:t>
      </w:r>
      <w:r w:rsidR="006B227C">
        <w:t xml:space="preserve"> Le23.19</w:t>
      </w:r>
      <w:r w:rsidRPr="00AF4623">
        <w:t>. Nu =</w:t>
      </w:r>
      <w:r w:rsidR="006B227C">
        <w:t xml:space="preserve"> Nu3.5</w:t>
      </w:r>
      <w:r w:rsidRPr="00AF4623">
        <w:t xml:space="preserve">, </w:t>
      </w:r>
      <w:r w:rsidR="006B227C">
        <w:t xml:space="preserve"> Nu3.6</w:t>
      </w:r>
      <w:r w:rsidRPr="00AF4623">
        <w:t xml:space="preserve">. </w:t>
      </w:r>
      <w:r w:rsidRPr="00A40EFA">
        <w:rPr>
          <w:lang w:val="en-US"/>
        </w:rPr>
        <w:t>=</w:t>
      </w:r>
      <w:r w:rsidR="006B227C" w:rsidRPr="00A40EFA">
        <w:rPr>
          <w:lang w:val="en-US"/>
        </w:rPr>
        <w:t xml:space="preserve"> Nu16.10</w:t>
      </w:r>
      <w:r w:rsidRPr="00A40EFA">
        <w:rPr>
          <w:lang w:val="en-US"/>
        </w:rPr>
        <w:t xml:space="preserve">. </w:t>
      </w:r>
      <w:r>
        <w:rPr>
          <w:lang w:val="en-US"/>
        </w:rPr>
        <w:t>Ezk =</w:t>
      </w:r>
      <w:r w:rsidR="006B227C" w:rsidRPr="00AF4623">
        <w:rPr>
          <w:lang w:val="en-US"/>
        </w:rPr>
        <w:t xml:space="preserve"> Eze43.27</w:t>
      </w:r>
      <w:r>
        <w:rPr>
          <w:lang w:val="en-US"/>
        </w:rPr>
        <w:t>. Ro *</w:t>
      </w:r>
      <w:r w:rsidR="006B227C" w:rsidRPr="00AF4623">
        <w:rPr>
          <w:lang w:val="en-US"/>
        </w:rPr>
        <w:t xml:space="preserve"> Ro3.23-30</w:t>
      </w:r>
      <w:r>
        <w:rPr>
          <w:lang w:val="en-US"/>
        </w:rPr>
        <w:t>. *</w:t>
      </w:r>
      <w:r w:rsidR="006B227C" w:rsidRPr="00AF4623">
        <w:rPr>
          <w:lang w:val="en-US"/>
        </w:rPr>
        <w:t xml:space="preserve"> Ro5.9</w:t>
      </w:r>
      <w:r>
        <w:rPr>
          <w:lang w:val="en-US"/>
        </w:rPr>
        <w:t xml:space="preserve">, </w:t>
      </w:r>
      <w:r w:rsidR="006B227C" w:rsidRPr="00AF4623">
        <w:rPr>
          <w:lang w:val="en-US"/>
        </w:rPr>
        <w:t xml:space="preserve"> Ro5.10</w:t>
      </w:r>
      <w:r>
        <w:rPr>
          <w:lang w:val="en-US"/>
        </w:rPr>
        <w:t xml:space="preserve">. 1 Co </w:t>
      </w:r>
      <w:r w:rsidR="006B227C" w:rsidRPr="00AF4623">
        <w:rPr>
          <w:lang w:val="en-US"/>
        </w:rPr>
        <w:t xml:space="preserve"> 1Co6.11</w:t>
      </w:r>
      <w:r>
        <w:rPr>
          <w:lang w:val="en-US"/>
        </w:rPr>
        <w:t>. 2 Co *</w:t>
      </w:r>
      <w:r w:rsidR="006B227C" w:rsidRPr="00AF4623">
        <w:rPr>
          <w:lang w:val="en-US"/>
        </w:rPr>
        <w:t xml:space="preserve"> 2Co5.20</w:t>
      </w:r>
      <w:r>
        <w:rPr>
          <w:lang w:val="en-US"/>
        </w:rPr>
        <w:t xml:space="preserve">, </w:t>
      </w:r>
      <w:r w:rsidR="006B227C" w:rsidRPr="00AF4623">
        <w:rPr>
          <w:lang w:val="en-US"/>
        </w:rPr>
        <w:t xml:space="preserve"> 2Co5.21</w:t>
      </w:r>
      <w:r>
        <w:rPr>
          <w:lang w:val="en-US"/>
        </w:rPr>
        <w:t>. Col *</w:t>
      </w:r>
      <w:r w:rsidR="006B227C" w:rsidRPr="00AF4623">
        <w:rPr>
          <w:lang w:val="en-US"/>
        </w:rPr>
        <w:t xml:space="preserve"> Col1.13</w:t>
      </w:r>
      <w:r>
        <w:rPr>
          <w:lang w:val="en-US"/>
        </w:rPr>
        <w:t xml:space="preserve">, </w:t>
      </w:r>
      <w:r w:rsidR="006B227C" w:rsidRPr="00AF4623">
        <w:rPr>
          <w:lang w:val="en-US"/>
        </w:rPr>
        <w:t xml:space="preserve"> Col1.14</w:t>
      </w:r>
      <w:r>
        <w:rPr>
          <w:lang w:val="en-US"/>
        </w:rPr>
        <w:t xml:space="preserve">, </w:t>
      </w:r>
      <w:r w:rsidR="006B227C" w:rsidRPr="00AF4623">
        <w:rPr>
          <w:lang w:val="en-US"/>
        </w:rPr>
        <w:t xml:space="preserve"> Col1.21-23</w:t>
      </w:r>
      <w:r>
        <w:rPr>
          <w:lang w:val="en-US"/>
        </w:rPr>
        <w:t xml:space="preserve">. He </w:t>
      </w:r>
      <w:r w:rsidR="006B227C" w:rsidRPr="00AF4623">
        <w:rPr>
          <w:lang w:val="en-US"/>
        </w:rPr>
        <w:t xml:space="preserve"> Heb9.18</w:t>
      </w:r>
      <w:r>
        <w:rPr>
          <w:lang w:val="en-US"/>
        </w:rPr>
        <w:t>. 1 P *</w:t>
      </w:r>
      <w:r w:rsidR="006B227C" w:rsidRPr="00AF4623">
        <w:rPr>
          <w:lang w:val="en-US"/>
        </w:rPr>
        <w:t xml:space="preserve"> 1Pe1.18</w:t>
      </w:r>
      <w:r>
        <w:rPr>
          <w:lang w:val="en-US"/>
        </w:rPr>
        <w:t xml:space="preserve">, </w:t>
      </w:r>
      <w:r w:rsidR="006B227C" w:rsidRPr="00AF4623">
        <w:rPr>
          <w:lang w:val="en-US"/>
        </w:rPr>
        <w:t xml:space="preserve"> 1Pe1.19</w:t>
      </w:r>
      <w:r>
        <w:rPr>
          <w:lang w:val="en-US"/>
        </w:rPr>
        <w:t>. *</w:t>
      </w:r>
      <w:r w:rsidR="006B227C" w:rsidRPr="00AF4623">
        <w:rPr>
          <w:lang w:val="en-US"/>
        </w:rPr>
        <w:t xml:space="preserve"> 1Pe3.18</w:t>
      </w:r>
      <w:r>
        <w:rPr>
          <w:lang w:val="en-US"/>
        </w:rPr>
        <w:t>. Re *</w:t>
      </w:r>
      <w:r w:rsidR="006B227C" w:rsidRPr="00AF4623">
        <w:rPr>
          <w:lang w:val="en-US"/>
        </w:rPr>
        <w:t xml:space="preserve"> Re5.9</w:t>
      </w:r>
      <w:r>
        <w:rPr>
          <w:lang w:val="en-US"/>
        </w:rPr>
        <w:t xml:space="preserve">. </w:t>
      </w:r>
      <w:r>
        <w:rPr>
          <w:b/>
          <w:lang w:val="en-US"/>
        </w:rPr>
        <w:t>by the blood</w:t>
      </w:r>
      <w:r>
        <w:rPr>
          <w:lang w:val="en-US"/>
        </w:rPr>
        <w:t xml:space="preserve">. </w:t>
      </w:r>
      <w:r w:rsidR="006B227C" w:rsidRPr="00AF4623">
        <w:rPr>
          <w:lang w:val="en-US"/>
        </w:rPr>
        <w:t xml:space="preserve">  f117</w:t>
      </w:r>
      <w:r>
        <w:rPr>
          <w:lang w:val="en-US"/>
        </w:rPr>
        <w:t>, Ge +</w:t>
      </w:r>
      <w:r w:rsidR="006B227C" w:rsidRPr="00AF4623">
        <w:rPr>
          <w:lang w:val="en-US"/>
        </w:rPr>
        <w:t xml:space="preserve"> Ge19.8</w:t>
      </w:r>
      <w:r>
        <w:rPr>
          <w:lang w:val="en-US"/>
        </w:rPr>
        <w:t xml:space="preserve">. By </w:t>
      </w:r>
      <w:r>
        <w:rPr>
          <w:i/>
          <w:lang w:val="en-US"/>
        </w:rPr>
        <w:t>Metalepsis</w:t>
      </w:r>
      <w:r>
        <w:rPr>
          <w:lang w:val="en-US"/>
        </w:rPr>
        <w:t xml:space="preserve"> or Double Metonymy, “blood” is put for his death and the atonement made in His obedient act in dying for His people. Ro +</w:t>
      </w:r>
      <w:r w:rsidR="006B227C" w:rsidRPr="00AF4623">
        <w:rPr>
          <w:lang w:val="en-US"/>
        </w:rPr>
        <w:t xml:space="preserve"> Ro3.25</w:t>
      </w:r>
      <w:r>
        <w:rPr>
          <w:lang w:val="en-US"/>
        </w:rPr>
        <w:t xml:space="preserve">. Col </w:t>
      </w:r>
      <w:r w:rsidR="006B227C" w:rsidRPr="00AF4623">
        <w:rPr>
          <w:lang w:val="en-US"/>
        </w:rPr>
        <w:t xml:space="preserve"> Col1.20</w:t>
      </w:r>
      <w:r>
        <w:rPr>
          <w:lang w:val="en-US"/>
        </w:rPr>
        <w:t xml:space="preserve">. </w:t>
      </w:r>
    </w:p>
    <w:p w:rsidR="003E23E9" w:rsidRPr="006B227C" w:rsidRDefault="003E23E9" w:rsidP="00710603">
      <w:pPr>
        <w:ind w:firstLine="360"/>
        <w:jc w:val="both"/>
        <w:rPr>
          <w:lang w:val="en-US"/>
        </w:rPr>
      </w:pPr>
      <w:r>
        <w:rPr>
          <w:lang w:val="en-US"/>
        </w:rPr>
        <w:t xml:space="preserve">14. </w:t>
      </w:r>
      <w:r>
        <w:rPr>
          <w:b/>
          <w:lang w:val="en-US"/>
        </w:rPr>
        <w:t>For he</w:t>
      </w:r>
      <w:r>
        <w:rPr>
          <w:lang w:val="en-US"/>
        </w:rPr>
        <w:t>. Jb *</w:t>
      </w:r>
      <w:r w:rsidR="006B227C" w:rsidRPr="00AF4623">
        <w:rPr>
          <w:lang w:val="en-US"/>
        </w:rPr>
        <w:t xml:space="preserve"> Job9.33</w:t>
      </w:r>
      <w:r>
        <w:rPr>
          <w:lang w:val="en-US"/>
        </w:rPr>
        <w:t xml:space="preserve">. </w:t>
      </w:r>
      <w:r>
        <w:rPr>
          <w:b/>
          <w:lang w:val="en-US"/>
        </w:rPr>
        <w:t>our peace</w:t>
      </w:r>
      <w:r>
        <w:rPr>
          <w:lang w:val="en-US"/>
        </w:rPr>
        <w:t xml:space="preserve">. ver. </w:t>
      </w:r>
      <w:r w:rsidR="006B227C" w:rsidRPr="00AF4623">
        <w:rPr>
          <w:lang w:val="en-US"/>
        </w:rPr>
        <w:t xml:space="preserve"> Eph2.17</w:t>
      </w:r>
      <w:r>
        <w:rPr>
          <w:lang w:val="en-US"/>
        </w:rPr>
        <w:t xml:space="preserve">. Ep </w:t>
      </w:r>
      <w:r w:rsidR="006B227C" w:rsidRPr="00AF4623">
        <w:rPr>
          <w:lang w:val="en-US"/>
        </w:rPr>
        <w:t xml:space="preserve"> Eph6.15</w:t>
      </w:r>
      <w:r>
        <w:rPr>
          <w:lang w:val="en-US"/>
        </w:rPr>
        <w:t>. Le +=</w:t>
      </w:r>
      <w:r w:rsidR="006B227C" w:rsidRPr="00AF4623">
        <w:rPr>
          <w:lang w:val="en-US"/>
        </w:rPr>
        <w:t xml:space="preserve"> Le23.19</w:t>
      </w:r>
      <w:r>
        <w:rPr>
          <w:lang w:val="en-US"/>
        </w:rPr>
        <w:t xml:space="preserve">. Ps </w:t>
      </w:r>
      <w:r w:rsidR="006B227C" w:rsidRPr="00AF4623">
        <w:rPr>
          <w:lang w:val="en-US"/>
        </w:rPr>
        <w:t xml:space="preserve"> Ps72.7</w:t>
      </w:r>
      <w:r>
        <w:rPr>
          <w:lang w:val="en-US"/>
        </w:rPr>
        <w:t>. Is +*</w:t>
      </w:r>
      <w:r w:rsidR="006B227C" w:rsidRPr="00AF4623">
        <w:rPr>
          <w:lang w:val="en-US"/>
        </w:rPr>
        <w:t xml:space="preserve"> Is9.6</w:t>
      </w:r>
      <w:r>
        <w:rPr>
          <w:lang w:val="en-US"/>
        </w:rPr>
        <w:t xml:space="preserve">, </w:t>
      </w:r>
      <w:r w:rsidR="006B227C" w:rsidRPr="00AF4623">
        <w:rPr>
          <w:lang w:val="en-US"/>
        </w:rPr>
        <w:t xml:space="preserve"> Is9.7</w:t>
      </w:r>
      <w:r>
        <w:rPr>
          <w:lang w:val="en-US"/>
        </w:rPr>
        <w:t xml:space="preserve">. Ezk </w:t>
      </w:r>
      <w:r w:rsidR="006B227C" w:rsidRPr="00AF4623">
        <w:rPr>
          <w:lang w:val="en-US"/>
        </w:rPr>
        <w:t xml:space="preserve"> Eze34.24</w:t>
      </w:r>
      <w:r>
        <w:rPr>
          <w:lang w:val="en-US"/>
        </w:rPr>
        <w:t xml:space="preserve">, </w:t>
      </w:r>
      <w:r w:rsidR="006B227C" w:rsidRPr="00AF4623">
        <w:rPr>
          <w:lang w:val="en-US"/>
        </w:rPr>
        <w:t xml:space="preserve"> Eze34.25</w:t>
      </w:r>
      <w:r>
        <w:rPr>
          <w:lang w:val="en-US"/>
        </w:rPr>
        <w:t xml:space="preserve">. Mi </w:t>
      </w:r>
      <w:r w:rsidR="006B227C" w:rsidRPr="00AF4623">
        <w:rPr>
          <w:lang w:val="en-US"/>
        </w:rPr>
        <w:t xml:space="preserve"> Mic5.5</w:t>
      </w:r>
      <w:r>
        <w:rPr>
          <w:lang w:val="en-US"/>
        </w:rPr>
        <w:t xml:space="preserve">. Zc </w:t>
      </w:r>
      <w:r w:rsidR="006B227C" w:rsidRPr="00AF4623">
        <w:rPr>
          <w:lang w:val="en-US"/>
        </w:rPr>
        <w:t xml:space="preserve"> Zec6.13</w:t>
      </w:r>
      <w:r>
        <w:rPr>
          <w:lang w:val="en-US"/>
        </w:rPr>
        <w:t xml:space="preserve">. </w:t>
      </w:r>
      <w:r w:rsidR="006B227C" w:rsidRPr="00AF4623">
        <w:rPr>
          <w:lang w:val="en-US"/>
        </w:rPr>
        <w:t xml:space="preserve"> Zec9.10</w:t>
      </w:r>
      <w:r>
        <w:rPr>
          <w:lang w:val="en-US"/>
        </w:rPr>
        <w:t xml:space="preserve">. Lk </w:t>
      </w:r>
      <w:r w:rsidR="006B227C" w:rsidRPr="00AF4623">
        <w:rPr>
          <w:lang w:val="en-US"/>
        </w:rPr>
        <w:t xml:space="preserve"> Lk1.79</w:t>
      </w:r>
      <w:r>
        <w:rPr>
          <w:lang w:val="en-US"/>
        </w:rPr>
        <w:t>. +*</w:t>
      </w:r>
      <w:r w:rsidR="006B227C" w:rsidRPr="00AF4623">
        <w:rPr>
          <w:lang w:val="en-US"/>
        </w:rPr>
        <w:t xml:space="preserve"> Lk2.14</w:t>
      </w:r>
      <w:r>
        <w:rPr>
          <w:lang w:val="en-US"/>
        </w:rPr>
        <w:t xml:space="preserve">. Jn </w:t>
      </w:r>
      <w:r w:rsidR="006B227C" w:rsidRPr="00AF4623">
        <w:rPr>
          <w:lang w:val="en-US"/>
        </w:rPr>
        <w:t xml:space="preserve"> Jn16.33</w:t>
      </w:r>
      <w:r>
        <w:rPr>
          <w:lang w:val="en-US"/>
        </w:rPr>
        <w:t>. Ac +</w:t>
      </w:r>
      <w:r>
        <w:rPr>
          <w:rFonts w:ascii="Segoe UI Symbol" w:hAnsi="Segoe UI Symbol" w:cs="Segoe UI Symbol"/>
          <w:lang w:val="en-US"/>
        </w:rPr>
        <w:t>✓</w:t>
      </w:r>
      <w:r w:rsidR="006B227C" w:rsidRPr="00AF4623">
        <w:rPr>
          <w:lang w:val="en-US"/>
        </w:rPr>
        <w:t xml:space="preserve"> Ac10.36</w:t>
      </w:r>
      <w:r>
        <w:rPr>
          <w:lang w:val="en-US"/>
        </w:rPr>
        <w:t>. Ro *</w:t>
      </w:r>
      <w:r w:rsidR="006B227C" w:rsidRPr="00AF4623">
        <w:rPr>
          <w:lang w:val="en-US"/>
        </w:rPr>
        <w:t xml:space="preserve"> Ro5.1</w:t>
      </w:r>
      <w:r>
        <w:rPr>
          <w:lang w:val="en-US"/>
        </w:rPr>
        <w:t xml:space="preserve">. Col </w:t>
      </w:r>
      <w:r w:rsidR="006B227C" w:rsidRPr="00AF4623">
        <w:rPr>
          <w:lang w:val="en-US"/>
        </w:rPr>
        <w:t xml:space="preserve"> Col1.20</w:t>
      </w:r>
      <w:r>
        <w:rPr>
          <w:lang w:val="en-US"/>
        </w:rPr>
        <w:t xml:space="preserve">. </w:t>
      </w:r>
      <w:r w:rsidR="006B227C" w:rsidRPr="00AF4623">
        <w:rPr>
          <w:lang w:val="en-US"/>
        </w:rPr>
        <w:t xml:space="preserve"> Col3.15</w:t>
      </w:r>
      <w:r>
        <w:rPr>
          <w:lang w:val="en-US"/>
        </w:rPr>
        <w:t xml:space="preserve">. He </w:t>
      </w:r>
      <w:r w:rsidR="006B227C" w:rsidRPr="00AF4623">
        <w:rPr>
          <w:lang w:val="en-US"/>
        </w:rPr>
        <w:t xml:space="preserve"> Heb7.2</w:t>
      </w:r>
      <w:r>
        <w:rPr>
          <w:lang w:val="en-US"/>
        </w:rPr>
        <w:t>. *</w:t>
      </w:r>
      <w:r w:rsidR="006B227C" w:rsidRPr="00AF4623">
        <w:rPr>
          <w:lang w:val="en-US"/>
        </w:rPr>
        <w:t xml:space="preserve"> Heb13.20</w:t>
      </w:r>
      <w:r>
        <w:rPr>
          <w:lang w:val="en-US"/>
        </w:rPr>
        <w:t xml:space="preserve">. </w:t>
      </w:r>
      <w:r>
        <w:rPr>
          <w:b/>
          <w:lang w:val="en-US"/>
        </w:rPr>
        <w:t>both</w:t>
      </w:r>
      <w:r>
        <w:rPr>
          <w:lang w:val="en-US"/>
        </w:rPr>
        <w:t xml:space="preserve">. ver. </w:t>
      </w:r>
      <w:r w:rsidR="006B227C" w:rsidRPr="00AF4623">
        <w:rPr>
          <w:lang w:val="en-US"/>
        </w:rPr>
        <w:t xml:space="preserve"> Eph2.15</w:t>
      </w:r>
      <w:r>
        <w:rPr>
          <w:lang w:val="en-US"/>
        </w:rPr>
        <w:t xml:space="preserve">. Ep </w:t>
      </w:r>
      <w:r w:rsidR="006B227C" w:rsidRPr="00AF4623">
        <w:rPr>
          <w:lang w:val="en-US"/>
        </w:rPr>
        <w:t xml:space="preserve"> Eph3.15</w:t>
      </w:r>
      <w:r>
        <w:rPr>
          <w:lang w:val="en-US"/>
        </w:rPr>
        <w:t xml:space="preserve">. </w:t>
      </w:r>
      <w:r w:rsidR="006B227C" w:rsidRPr="00AF4623">
        <w:rPr>
          <w:lang w:val="en-US"/>
        </w:rPr>
        <w:t xml:space="preserve"> Eph4.16</w:t>
      </w:r>
      <w:r>
        <w:rPr>
          <w:lang w:val="en-US"/>
        </w:rPr>
        <w:t xml:space="preserve">. Is </w:t>
      </w:r>
      <w:r w:rsidR="006B227C" w:rsidRPr="00AF4623">
        <w:rPr>
          <w:lang w:val="en-US"/>
        </w:rPr>
        <w:t xml:space="preserve"> Is19.24</w:t>
      </w:r>
      <w:r>
        <w:rPr>
          <w:lang w:val="en-US"/>
        </w:rPr>
        <w:t xml:space="preserve">, </w:t>
      </w:r>
      <w:r w:rsidR="006B227C" w:rsidRPr="00AF4623">
        <w:rPr>
          <w:lang w:val="en-US"/>
        </w:rPr>
        <w:t xml:space="preserve"> Is19.25</w:t>
      </w:r>
      <w:r>
        <w:rPr>
          <w:lang w:val="en-US"/>
        </w:rPr>
        <w:t xml:space="preserve">. Ezk </w:t>
      </w:r>
      <w:r w:rsidR="006B227C" w:rsidRPr="00AF4623">
        <w:rPr>
          <w:lang w:val="en-US"/>
        </w:rPr>
        <w:t xml:space="preserve"> Eze37.19</w:t>
      </w:r>
      <w:r>
        <w:rPr>
          <w:lang w:val="en-US"/>
        </w:rPr>
        <w:t xml:space="preserve">, </w:t>
      </w:r>
      <w:r w:rsidR="006B227C" w:rsidRPr="00AF4623">
        <w:rPr>
          <w:lang w:val="en-US"/>
        </w:rPr>
        <w:t xml:space="preserve"> Eze37.20</w:t>
      </w:r>
      <w:r>
        <w:rPr>
          <w:lang w:val="en-US"/>
        </w:rPr>
        <w:t>. Jn +*</w:t>
      </w:r>
      <w:r w:rsidR="006B227C" w:rsidRPr="00AF4623">
        <w:rPr>
          <w:lang w:val="en-US"/>
        </w:rPr>
        <w:t xml:space="preserve"> Jn10.16</w:t>
      </w:r>
      <w:r>
        <w:rPr>
          <w:lang w:val="en-US"/>
        </w:rPr>
        <w:t xml:space="preserve">. </w:t>
      </w:r>
      <w:r w:rsidR="006B227C" w:rsidRPr="00AF4623">
        <w:rPr>
          <w:lang w:val="en-US"/>
        </w:rPr>
        <w:t xml:space="preserve"> Jn11.52</w:t>
      </w:r>
      <w:r>
        <w:rPr>
          <w:lang w:val="en-US"/>
        </w:rPr>
        <w:t xml:space="preserve">. 1 Co </w:t>
      </w:r>
      <w:r w:rsidR="006B227C" w:rsidRPr="00AF4623">
        <w:rPr>
          <w:lang w:val="en-US"/>
        </w:rPr>
        <w:t xml:space="preserve"> 1Co12.12</w:t>
      </w:r>
      <w:r>
        <w:rPr>
          <w:lang w:val="en-US"/>
        </w:rPr>
        <w:t>. Ga +*</w:t>
      </w:r>
      <w:r w:rsidR="006B227C" w:rsidRPr="00AF4623">
        <w:rPr>
          <w:lang w:val="en-US"/>
        </w:rPr>
        <w:t xml:space="preserve"> Ga3.28</w:t>
      </w:r>
      <w:r>
        <w:rPr>
          <w:lang w:val="en-US"/>
        </w:rPr>
        <w:t>. Col +*</w:t>
      </w:r>
      <w:r w:rsidR="006B227C" w:rsidRPr="00AF4623">
        <w:rPr>
          <w:lang w:val="en-US"/>
        </w:rPr>
        <w:t xml:space="preserve"> Col3.11</w:t>
      </w:r>
      <w:r>
        <w:rPr>
          <w:lang w:val="en-US"/>
        </w:rPr>
        <w:t xml:space="preserve">. </w:t>
      </w:r>
      <w:r>
        <w:rPr>
          <w:b/>
          <w:lang w:val="en-US"/>
        </w:rPr>
        <w:t>broken down</w:t>
      </w:r>
      <w:r>
        <w:rPr>
          <w:lang w:val="en-US"/>
        </w:rPr>
        <w:t>. Ep +*</w:t>
      </w:r>
      <w:r w:rsidR="006B227C" w:rsidRPr="00AF4623">
        <w:rPr>
          <w:lang w:val="en-US"/>
        </w:rPr>
        <w:t xml:space="preserve"> Eph4.4</w:t>
      </w:r>
      <w:r>
        <w:rPr>
          <w:lang w:val="en-US"/>
        </w:rPr>
        <w:t xml:space="preserve">. Jn </w:t>
      </w:r>
      <w:r w:rsidR="006B227C" w:rsidRPr="00AF4623">
        <w:rPr>
          <w:lang w:val="en-US"/>
        </w:rPr>
        <w:t xml:space="preserve"> Jn2.19</w:t>
      </w:r>
      <w:r>
        <w:rPr>
          <w:lang w:val="en-US"/>
        </w:rPr>
        <w:t>g. Ac +</w:t>
      </w:r>
      <w:r>
        <w:rPr>
          <w:rFonts w:ascii="Segoe UI Symbol" w:hAnsi="Segoe UI Symbol" w:cs="Segoe UI Symbol"/>
          <w:lang w:val="en-US"/>
        </w:rPr>
        <w:t>✓</w:t>
      </w:r>
      <w:r w:rsidR="006B227C" w:rsidRPr="00AF4623">
        <w:rPr>
          <w:lang w:val="en-US"/>
        </w:rPr>
        <w:t xml:space="preserve"> Ac10.11</w:t>
      </w:r>
      <w:r>
        <w:rPr>
          <w:lang w:val="en-US"/>
        </w:rPr>
        <w:t xml:space="preserve">. </w:t>
      </w:r>
      <w:r>
        <w:rPr>
          <w:b/>
          <w:lang w:val="en-US"/>
        </w:rPr>
        <w:t>the middle</w:t>
      </w:r>
      <w:r>
        <w:rPr>
          <w:lang w:val="en-US"/>
        </w:rPr>
        <w:t xml:space="preserve">. Est </w:t>
      </w:r>
      <w:r w:rsidR="006B227C" w:rsidRPr="00AF4623">
        <w:rPr>
          <w:lang w:val="en-US"/>
        </w:rPr>
        <w:t xml:space="preserve"> Es3.8</w:t>
      </w:r>
      <w:r>
        <w:rPr>
          <w:lang w:val="en-US"/>
        </w:rPr>
        <w:t xml:space="preserve">. Mt </w:t>
      </w:r>
      <w:r>
        <w:rPr>
          <w:rFonts w:ascii="Segoe UI Symbol" w:hAnsi="Segoe UI Symbol" w:cs="Segoe UI Symbol"/>
          <w:lang w:val="en-US"/>
        </w:rPr>
        <w:t>✓</w:t>
      </w:r>
      <w:r w:rsidR="006B227C" w:rsidRPr="00AF4623">
        <w:rPr>
          <w:lang w:val="en-US"/>
        </w:rPr>
        <w:t xml:space="preserve"> Mt27.51</w:t>
      </w:r>
      <w:r>
        <w:rPr>
          <w:lang w:val="en-US"/>
        </w:rPr>
        <w:t>. Ac *</w:t>
      </w:r>
      <w:r w:rsidR="006B227C" w:rsidRPr="00AF4623">
        <w:rPr>
          <w:lang w:val="en-US"/>
        </w:rPr>
        <w:t xml:space="preserve"> Ac10.28</w:t>
      </w:r>
      <w:r>
        <w:rPr>
          <w:lang w:val="en-US"/>
        </w:rPr>
        <w:t>. Col *</w:t>
      </w:r>
      <w:r w:rsidR="006B227C" w:rsidRPr="00AF4623">
        <w:rPr>
          <w:lang w:val="en-US"/>
        </w:rPr>
        <w:t xml:space="preserve"> Col2.10-14</w:t>
      </w:r>
      <w:r>
        <w:rPr>
          <w:lang w:val="en-US"/>
        </w:rPr>
        <w:t xml:space="preserve">, </w:t>
      </w:r>
      <w:r w:rsidR="006B227C" w:rsidRPr="00AF4623">
        <w:rPr>
          <w:lang w:val="en-US"/>
        </w:rPr>
        <w:t xml:space="preserve"> Col2.20</w:t>
      </w:r>
      <w:r>
        <w:rPr>
          <w:lang w:val="en-US"/>
        </w:rPr>
        <w:t xml:space="preserve">. </w:t>
      </w:r>
      <w:r>
        <w:rPr>
          <w:b/>
          <w:lang w:val="en-US"/>
        </w:rPr>
        <w:t>partition</w:t>
      </w:r>
      <w:r>
        <w:rPr>
          <w:lang w:val="en-US"/>
        </w:rPr>
        <w:t xml:space="preserve">. Ac </w:t>
      </w:r>
      <w:r w:rsidR="006B227C" w:rsidRPr="00AF4623">
        <w:rPr>
          <w:lang w:val="en-US"/>
        </w:rPr>
        <w:t xml:space="preserve">  Ac10.13</w:t>
      </w:r>
      <w:r>
        <w:rPr>
          <w:lang w:val="en-US"/>
        </w:rPr>
        <w:t xml:space="preserve">n. </w:t>
      </w:r>
    </w:p>
    <w:p w:rsidR="003E23E9" w:rsidRPr="006B227C" w:rsidRDefault="003E23E9" w:rsidP="00710603">
      <w:pPr>
        <w:ind w:firstLine="360"/>
        <w:jc w:val="both"/>
        <w:rPr>
          <w:lang w:val="en-US"/>
        </w:rPr>
      </w:pPr>
      <w:r>
        <w:rPr>
          <w:lang w:val="en-US"/>
        </w:rPr>
        <w:lastRenderedPageBreak/>
        <w:t xml:space="preserve">15. </w:t>
      </w:r>
      <w:r>
        <w:rPr>
          <w:b/>
          <w:lang w:val="en-US"/>
        </w:rPr>
        <w:t>in his flesh</w:t>
      </w:r>
      <w:r>
        <w:rPr>
          <w:lang w:val="en-US"/>
        </w:rPr>
        <w:t xml:space="preserve">. Ro </w:t>
      </w:r>
      <w:r w:rsidR="006B227C" w:rsidRPr="00AF4623">
        <w:rPr>
          <w:lang w:val="en-US"/>
        </w:rPr>
        <w:t xml:space="preserve"> Ro7.4</w:t>
      </w:r>
      <w:r>
        <w:rPr>
          <w:lang w:val="en-US"/>
        </w:rPr>
        <w:t xml:space="preserve">. Col </w:t>
      </w:r>
      <w:r w:rsidR="006B227C" w:rsidRPr="00AF4623">
        <w:rPr>
          <w:lang w:val="en-US"/>
        </w:rPr>
        <w:t xml:space="preserve"> Col1.21</w:t>
      </w:r>
      <w:r>
        <w:rPr>
          <w:lang w:val="en-US"/>
        </w:rPr>
        <w:t xml:space="preserve">, </w:t>
      </w:r>
      <w:r w:rsidR="006B227C" w:rsidRPr="00AF4623">
        <w:rPr>
          <w:lang w:val="en-US"/>
        </w:rPr>
        <w:t xml:space="preserve"> Col1.22</w:t>
      </w:r>
      <w:r>
        <w:rPr>
          <w:lang w:val="en-US"/>
        </w:rPr>
        <w:t>. He +*</w:t>
      </w:r>
      <w:r w:rsidR="006B227C" w:rsidRPr="00AF4623">
        <w:rPr>
          <w:lang w:val="en-US"/>
        </w:rPr>
        <w:t xml:space="preserve"> Heb10.19-22</w:t>
      </w:r>
      <w:r>
        <w:rPr>
          <w:lang w:val="en-US"/>
        </w:rPr>
        <w:t xml:space="preserve">. </w:t>
      </w:r>
      <w:r>
        <w:rPr>
          <w:b/>
          <w:lang w:val="en-US"/>
        </w:rPr>
        <w:t>the enmity</w:t>
      </w:r>
      <w:r>
        <w:rPr>
          <w:lang w:val="en-US"/>
        </w:rPr>
        <w:t xml:space="preserve">. ver. </w:t>
      </w:r>
      <w:r w:rsidR="006B227C" w:rsidRPr="00AF4623">
        <w:rPr>
          <w:lang w:val="en-US"/>
        </w:rPr>
        <w:t xml:space="preserve"> Eph2.16</w:t>
      </w:r>
      <w:r>
        <w:rPr>
          <w:lang w:val="en-US"/>
        </w:rPr>
        <w:t xml:space="preserve">. Ro </w:t>
      </w:r>
      <w:r w:rsidR="006B227C" w:rsidRPr="00AF4623">
        <w:rPr>
          <w:lang w:val="en-US"/>
        </w:rPr>
        <w:t xml:space="preserve"> Ro8.7</w:t>
      </w:r>
      <w:r>
        <w:rPr>
          <w:lang w:val="en-US"/>
        </w:rPr>
        <w:t xml:space="preserve">. Ja </w:t>
      </w:r>
      <w:r w:rsidR="006B227C" w:rsidRPr="00AF4623">
        <w:rPr>
          <w:lang w:val="en-US"/>
        </w:rPr>
        <w:t xml:space="preserve"> Jas4.4</w:t>
      </w:r>
      <w:r>
        <w:rPr>
          <w:lang w:val="en-US"/>
        </w:rPr>
        <w:t xml:space="preserve">. </w:t>
      </w:r>
      <w:r>
        <w:rPr>
          <w:b/>
          <w:lang w:val="en-US"/>
        </w:rPr>
        <w:t>the law</w:t>
      </w:r>
      <w:r>
        <w:rPr>
          <w:lang w:val="en-US"/>
        </w:rPr>
        <w:t xml:space="preserve">. Ga </w:t>
      </w:r>
      <w:r w:rsidR="006B227C" w:rsidRPr="00AF4623">
        <w:rPr>
          <w:lang w:val="en-US"/>
        </w:rPr>
        <w:t xml:space="preserve"> Ga3.10</w:t>
      </w:r>
      <w:r>
        <w:rPr>
          <w:lang w:val="en-US"/>
        </w:rPr>
        <w:t>. Col *</w:t>
      </w:r>
      <w:r w:rsidR="006B227C" w:rsidRPr="00AF4623">
        <w:rPr>
          <w:lang w:val="en-US"/>
        </w:rPr>
        <w:t xml:space="preserve"> Col2.14</w:t>
      </w:r>
      <w:r>
        <w:rPr>
          <w:lang w:val="en-US"/>
        </w:rPr>
        <w:t xml:space="preserve">, </w:t>
      </w:r>
      <w:r w:rsidR="006B227C" w:rsidRPr="00AF4623">
        <w:rPr>
          <w:lang w:val="en-US"/>
        </w:rPr>
        <w:t xml:space="preserve"> Col2.20</w:t>
      </w:r>
      <w:r>
        <w:rPr>
          <w:lang w:val="en-US"/>
        </w:rPr>
        <w:t xml:space="preserve">. He </w:t>
      </w:r>
      <w:r w:rsidR="006B227C" w:rsidRPr="00AF4623">
        <w:rPr>
          <w:lang w:val="en-US"/>
        </w:rPr>
        <w:t xml:space="preserve"> Heb7.16</w:t>
      </w:r>
      <w:r>
        <w:rPr>
          <w:lang w:val="en-US"/>
        </w:rPr>
        <w:t xml:space="preserve">. </w:t>
      </w:r>
      <w:r w:rsidR="006B227C" w:rsidRPr="00AF4623">
        <w:rPr>
          <w:lang w:val="en-US"/>
        </w:rPr>
        <w:t xml:space="preserve"> Heb8.13</w:t>
      </w:r>
      <w:r>
        <w:rPr>
          <w:lang w:val="en-US"/>
        </w:rPr>
        <w:t xml:space="preserve">. </w:t>
      </w:r>
      <w:r w:rsidR="006B227C" w:rsidRPr="00AF4623">
        <w:rPr>
          <w:lang w:val="en-US"/>
        </w:rPr>
        <w:t xml:space="preserve"> Heb9.9</w:t>
      </w:r>
      <w:r>
        <w:rPr>
          <w:lang w:val="en-US"/>
        </w:rPr>
        <w:t xml:space="preserve">, </w:t>
      </w:r>
      <w:r w:rsidR="006B227C" w:rsidRPr="00AF4623">
        <w:rPr>
          <w:lang w:val="en-US"/>
        </w:rPr>
        <w:t xml:space="preserve"> Heb9.10</w:t>
      </w:r>
      <w:r>
        <w:rPr>
          <w:lang w:val="en-US"/>
        </w:rPr>
        <w:t xml:space="preserve">, </w:t>
      </w:r>
      <w:r w:rsidR="006B227C" w:rsidRPr="00AF4623">
        <w:rPr>
          <w:lang w:val="en-US"/>
        </w:rPr>
        <w:t xml:space="preserve"> Heb9.23</w:t>
      </w:r>
      <w:r>
        <w:rPr>
          <w:lang w:val="en-US"/>
        </w:rPr>
        <w:t xml:space="preserve">. </w:t>
      </w:r>
      <w:r w:rsidR="006B227C" w:rsidRPr="00AF4623">
        <w:rPr>
          <w:lang w:val="en-US"/>
        </w:rPr>
        <w:t xml:space="preserve"> Heb10.1-10</w:t>
      </w:r>
      <w:r>
        <w:rPr>
          <w:lang w:val="en-US"/>
        </w:rPr>
        <w:t xml:space="preserve">. </w:t>
      </w:r>
      <w:r>
        <w:rPr>
          <w:b/>
          <w:lang w:val="en-US"/>
        </w:rPr>
        <w:t>ordinances</w:t>
      </w:r>
      <w:r>
        <w:rPr>
          <w:lang w:val="en-US"/>
        </w:rPr>
        <w:t xml:space="preserve">. Lk </w:t>
      </w:r>
      <w:r w:rsidR="006B227C" w:rsidRPr="00AF4623">
        <w:rPr>
          <w:lang w:val="en-US"/>
        </w:rPr>
        <w:t xml:space="preserve"> Lk2.1</w:t>
      </w:r>
      <w:r>
        <w:rPr>
          <w:lang w:val="en-US"/>
        </w:rPr>
        <w:t xml:space="preserve">. Ac </w:t>
      </w:r>
      <w:r w:rsidR="006B227C" w:rsidRPr="00AF4623">
        <w:rPr>
          <w:lang w:val="en-US"/>
        </w:rPr>
        <w:t xml:space="preserve"> Ac16.4</w:t>
      </w:r>
      <w:r>
        <w:rPr>
          <w:lang w:val="en-US"/>
        </w:rPr>
        <w:t xml:space="preserve">. </w:t>
      </w:r>
      <w:r w:rsidR="006B227C" w:rsidRPr="00AF4623">
        <w:rPr>
          <w:lang w:val="en-US"/>
        </w:rPr>
        <w:t xml:space="preserve"> Ac17.7</w:t>
      </w:r>
      <w:r>
        <w:rPr>
          <w:lang w:val="en-US"/>
        </w:rPr>
        <w:t xml:space="preserve">g. Col </w:t>
      </w:r>
      <w:r w:rsidR="006B227C" w:rsidRPr="00AF4623">
        <w:rPr>
          <w:lang w:val="en-US"/>
        </w:rPr>
        <w:t xml:space="preserve"> Col2.14</w:t>
      </w:r>
      <w:r>
        <w:rPr>
          <w:lang w:val="en-US"/>
        </w:rPr>
        <w:t xml:space="preserve">, </w:t>
      </w:r>
      <w:r w:rsidR="006B227C" w:rsidRPr="00AF4623">
        <w:rPr>
          <w:lang w:val="en-US"/>
        </w:rPr>
        <w:t xml:space="preserve"> Col2.20</w:t>
      </w:r>
      <w:r>
        <w:rPr>
          <w:lang w:val="en-US"/>
        </w:rPr>
        <w:t xml:space="preserve">. </w:t>
      </w:r>
      <w:r>
        <w:rPr>
          <w:b/>
          <w:lang w:val="en-US"/>
        </w:rPr>
        <w:t>one new man</w:t>
      </w:r>
      <w:r>
        <w:rPr>
          <w:lang w:val="en-US"/>
        </w:rPr>
        <w:t xml:space="preserve">. Ep </w:t>
      </w:r>
      <w:r w:rsidR="006B227C" w:rsidRPr="00AF4623">
        <w:rPr>
          <w:lang w:val="en-US"/>
        </w:rPr>
        <w:t xml:space="preserve"> Eph4.16</w:t>
      </w:r>
      <w:r>
        <w:rPr>
          <w:lang w:val="en-US"/>
        </w:rPr>
        <w:t xml:space="preserve">, </w:t>
      </w:r>
      <w:r w:rsidR="006B227C" w:rsidRPr="00AF4623">
        <w:rPr>
          <w:lang w:val="en-US"/>
        </w:rPr>
        <w:t xml:space="preserve"> Eph4.24</w:t>
      </w:r>
      <w:r>
        <w:rPr>
          <w:lang w:val="en-US"/>
        </w:rPr>
        <w:t xml:space="preserve">. 1 Co </w:t>
      </w:r>
      <w:r>
        <w:rPr>
          <w:rFonts w:ascii="Segoe UI Symbol" w:hAnsi="Segoe UI Symbol" w:cs="Segoe UI Symbol"/>
          <w:lang w:val="en-US"/>
        </w:rPr>
        <w:t>✓</w:t>
      </w:r>
      <w:r w:rsidR="006B227C" w:rsidRPr="00AF4623">
        <w:rPr>
          <w:lang w:val="en-US"/>
        </w:rPr>
        <w:t xml:space="preserve"> 1Co12.12</w:t>
      </w:r>
      <w:r>
        <w:rPr>
          <w:lang w:val="en-US"/>
        </w:rPr>
        <w:t xml:space="preserve">, </w:t>
      </w:r>
      <w:r w:rsidR="006B227C" w:rsidRPr="00AF4623">
        <w:rPr>
          <w:lang w:val="en-US"/>
        </w:rPr>
        <w:t xml:space="preserve"> 1Co12.13</w:t>
      </w:r>
      <w:r>
        <w:rPr>
          <w:lang w:val="en-US"/>
        </w:rPr>
        <w:t xml:space="preserve">. 2 Co </w:t>
      </w:r>
      <w:r>
        <w:rPr>
          <w:rFonts w:ascii="Segoe UI Symbol" w:hAnsi="Segoe UI Symbol" w:cs="Segoe UI Symbol"/>
          <w:lang w:val="en-US"/>
        </w:rPr>
        <w:t>✓</w:t>
      </w:r>
      <w:r w:rsidR="006B227C" w:rsidRPr="00AF4623">
        <w:rPr>
          <w:lang w:val="en-US"/>
        </w:rPr>
        <w:t xml:space="preserve"> 2Co5.17</w:t>
      </w:r>
      <w:r>
        <w:rPr>
          <w:lang w:val="en-US"/>
        </w:rPr>
        <w:t xml:space="preserve">. Ga </w:t>
      </w:r>
      <w:r>
        <w:rPr>
          <w:rFonts w:ascii="Segoe UI Symbol" w:hAnsi="Segoe UI Symbol" w:cs="Segoe UI Symbol"/>
          <w:lang w:val="en-US"/>
        </w:rPr>
        <w:t>✓</w:t>
      </w:r>
      <w:r w:rsidR="006B227C" w:rsidRPr="00AF4623">
        <w:rPr>
          <w:lang w:val="en-US"/>
        </w:rPr>
        <w:t xml:space="preserve"> Ga6.15</w:t>
      </w:r>
      <w:r>
        <w:rPr>
          <w:lang w:val="en-US"/>
        </w:rPr>
        <w:t>. Col *</w:t>
      </w:r>
      <w:r w:rsidR="006B227C" w:rsidRPr="00AF4623">
        <w:rPr>
          <w:lang w:val="en-US"/>
        </w:rPr>
        <w:t xml:space="preserve"> Col3.10</w:t>
      </w:r>
      <w:r>
        <w:rPr>
          <w:lang w:val="en-US"/>
        </w:rPr>
        <w:t xml:space="preserve">. </w:t>
      </w:r>
      <w:r>
        <w:rPr>
          <w:b/>
          <w:lang w:val="en-US"/>
        </w:rPr>
        <w:t>making peace</w:t>
      </w:r>
      <w:r>
        <w:rPr>
          <w:lang w:val="en-US"/>
        </w:rPr>
        <w:t>. ver. +</w:t>
      </w:r>
      <w:r w:rsidR="006B227C" w:rsidRPr="00AF4623">
        <w:rPr>
          <w:lang w:val="en-US"/>
        </w:rPr>
        <w:t xml:space="preserve"> Eph2.14</w:t>
      </w:r>
      <w:r>
        <w:rPr>
          <w:lang w:val="en-US"/>
        </w:rPr>
        <w:t xml:space="preserve">. </w:t>
      </w:r>
    </w:p>
    <w:p w:rsidR="003E23E9" w:rsidRPr="006B227C" w:rsidRDefault="003E23E9" w:rsidP="00710603">
      <w:pPr>
        <w:ind w:firstLine="360"/>
        <w:jc w:val="both"/>
        <w:rPr>
          <w:lang w:val="en-US"/>
        </w:rPr>
      </w:pPr>
      <w:r>
        <w:rPr>
          <w:lang w:val="en-US"/>
        </w:rPr>
        <w:t xml:space="preserve">16. </w:t>
      </w:r>
      <w:r>
        <w:rPr>
          <w:b/>
          <w:lang w:val="en-US"/>
        </w:rPr>
        <w:t>reconcile</w:t>
      </w:r>
      <w:r>
        <w:rPr>
          <w:lang w:val="en-US"/>
        </w:rPr>
        <w:t>. Ro +*</w:t>
      </w:r>
      <w:r w:rsidR="006B227C" w:rsidRPr="00AF4623">
        <w:rPr>
          <w:lang w:val="en-US"/>
        </w:rPr>
        <w:t xml:space="preserve"> Ro5.10</w:t>
      </w:r>
      <w:r>
        <w:rPr>
          <w:lang w:val="en-US"/>
        </w:rPr>
        <w:t xml:space="preserve">. 1 Co </w:t>
      </w:r>
      <w:r>
        <w:rPr>
          <w:rFonts w:ascii="Segoe UI Symbol" w:hAnsi="Segoe UI Symbol" w:cs="Segoe UI Symbol"/>
          <w:lang w:val="en-US"/>
        </w:rPr>
        <w:t>✓</w:t>
      </w:r>
      <w:r w:rsidR="006B227C" w:rsidRPr="00AF4623">
        <w:rPr>
          <w:lang w:val="en-US"/>
        </w:rPr>
        <w:t xml:space="preserve"> 1Co12.13</w:t>
      </w:r>
      <w:r>
        <w:rPr>
          <w:lang w:val="en-US"/>
        </w:rPr>
        <w:t>. 2 Co *</w:t>
      </w:r>
      <w:r w:rsidR="006B227C" w:rsidRPr="00AF4623">
        <w:rPr>
          <w:lang w:val="en-US"/>
        </w:rPr>
        <w:t xml:space="preserve"> 2Co5.18-21</w:t>
      </w:r>
      <w:r>
        <w:rPr>
          <w:lang w:val="en-US"/>
        </w:rPr>
        <w:t xml:space="preserve">. Col </w:t>
      </w:r>
      <w:r w:rsidR="006B227C" w:rsidRPr="00AF4623">
        <w:rPr>
          <w:lang w:val="en-US"/>
        </w:rPr>
        <w:t xml:space="preserve"> Col1.20-22</w:t>
      </w:r>
      <w:r>
        <w:rPr>
          <w:lang w:val="en-US"/>
        </w:rPr>
        <w:t xml:space="preserve">. </w:t>
      </w:r>
      <w:r>
        <w:rPr>
          <w:b/>
          <w:lang w:val="en-US"/>
        </w:rPr>
        <w:t>both unto God</w:t>
      </w:r>
      <w:r>
        <w:rPr>
          <w:lang w:val="en-US"/>
        </w:rPr>
        <w:t xml:space="preserve">. Ac </w:t>
      </w:r>
      <w:r w:rsidR="006B227C" w:rsidRPr="00AF4623">
        <w:rPr>
          <w:lang w:val="en-US"/>
        </w:rPr>
        <w:t xml:space="preserve"> Ac13.44-46</w:t>
      </w:r>
      <w:r>
        <w:rPr>
          <w:lang w:val="en-US"/>
        </w:rPr>
        <w:t xml:space="preserve">. </w:t>
      </w:r>
      <w:r w:rsidR="006B227C" w:rsidRPr="00AF4623">
        <w:rPr>
          <w:lang w:val="en-US"/>
        </w:rPr>
        <w:t xml:space="preserve"> Ac22.21</w:t>
      </w:r>
      <w:r>
        <w:rPr>
          <w:lang w:val="en-US"/>
        </w:rPr>
        <w:t xml:space="preserve">, </w:t>
      </w:r>
      <w:r w:rsidR="006B227C" w:rsidRPr="00AF4623">
        <w:rPr>
          <w:lang w:val="en-US"/>
        </w:rPr>
        <w:t xml:space="preserve"> Ac22.22</w:t>
      </w:r>
      <w:r>
        <w:rPr>
          <w:lang w:val="en-US"/>
        </w:rPr>
        <w:t xml:space="preserve">. 1 Th </w:t>
      </w:r>
      <w:r w:rsidR="006B227C" w:rsidRPr="00AF4623">
        <w:rPr>
          <w:lang w:val="en-US"/>
        </w:rPr>
        <w:t xml:space="preserve"> 1Th2.16</w:t>
      </w:r>
      <w:r>
        <w:rPr>
          <w:lang w:val="en-US"/>
        </w:rPr>
        <w:t xml:space="preserve">. </w:t>
      </w:r>
      <w:r>
        <w:rPr>
          <w:b/>
          <w:lang w:val="en-US"/>
        </w:rPr>
        <w:t>one body</w:t>
      </w:r>
      <w:r>
        <w:rPr>
          <w:lang w:val="en-US"/>
        </w:rPr>
        <w:t>. Ep *</w:t>
      </w:r>
      <w:r w:rsidR="006B227C" w:rsidRPr="00AF4623">
        <w:rPr>
          <w:lang w:val="en-US"/>
        </w:rPr>
        <w:t xml:space="preserve"> Eph3.6</w:t>
      </w:r>
      <w:r>
        <w:rPr>
          <w:lang w:val="en-US"/>
        </w:rPr>
        <w:t xml:space="preserve">. </w:t>
      </w:r>
      <w:r w:rsidRPr="00A40EFA">
        <w:t>+*</w:t>
      </w:r>
      <w:r w:rsidR="006B227C" w:rsidRPr="00A40EFA">
        <w:t xml:space="preserve"> Eph4.4</w:t>
      </w:r>
      <w:r w:rsidRPr="00A40EFA">
        <w:t xml:space="preserve">. Ro </w:t>
      </w:r>
      <w:r w:rsidR="006B227C" w:rsidRPr="00A40EFA">
        <w:t xml:space="preserve"> Ro7.4</w:t>
      </w:r>
      <w:r w:rsidRPr="00A40EFA">
        <w:t xml:space="preserve">. Col </w:t>
      </w:r>
      <w:r w:rsidR="006B227C" w:rsidRPr="00A40EFA">
        <w:t xml:space="preserve"> Col3.15</w:t>
      </w:r>
      <w:r w:rsidRPr="00A40EFA">
        <w:t xml:space="preserve">. </w:t>
      </w:r>
      <w:r w:rsidRPr="00A40EFA">
        <w:rPr>
          <w:b/>
        </w:rPr>
        <w:t>having slain</w:t>
      </w:r>
      <w:r w:rsidRPr="00A40EFA">
        <w:t xml:space="preserve">. ver. </w:t>
      </w:r>
      <w:r w:rsidR="006B227C" w:rsidRPr="00A40EFA">
        <w:t xml:space="preserve"> Eph2.15</w:t>
      </w:r>
      <w:r w:rsidRPr="00A40EFA">
        <w:t>. Ro *</w:t>
      </w:r>
      <w:r w:rsidR="006B227C" w:rsidRPr="00A40EFA">
        <w:t xml:space="preserve"> Ro6.6</w:t>
      </w:r>
      <w:r w:rsidRPr="00A40EFA">
        <w:t xml:space="preserve">. </w:t>
      </w:r>
      <w:r w:rsidR="006B227C" w:rsidRPr="00A40EFA">
        <w:t xml:space="preserve"> Ro8.3</w:t>
      </w:r>
      <w:r w:rsidRPr="00A40EFA">
        <w:t xml:space="preserve">, </w:t>
      </w:r>
      <w:r w:rsidR="006B227C" w:rsidRPr="00A40EFA">
        <w:t xml:space="preserve"> Ro8.7</w:t>
      </w:r>
      <w:r w:rsidRPr="00A40EFA">
        <w:t xml:space="preserve">. </w:t>
      </w:r>
      <w:r w:rsidRPr="00A40EFA">
        <w:rPr>
          <w:lang w:val="en-US"/>
        </w:rPr>
        <w:t xml:space="preserve">Ga </w:t>
      </w:r>
      <w:r w:rsidRPr="00A40EFA">
        <w:rPr>
          <w:rFonts w:ascii="Segoe UI Symbol" w:hAnsi="Segoe UI Symbol" w:cs="Segoe UI Symbol"/>
          <w:lang w:val="en-US"/>
        </w:rPr>
        <w:t>✓</w:t>
      </w:r>
      <w:r w:rsidR="006B227C" w:rsidRPr="00A40EFA">
        <w:rPr>
          <w:lang w:val="en-US"/>
        </w:rPr>
        <w:t xml:space="preserve"> Ga2.20</w:t>
      </w:r>
      <w:r w:rsidRPr="00A40EFA">
        <w:rPr>
          <w:lang w:val="en-US"/>
        </w:rPr>
        <w:t xml:space="preserve">. Col </w:t>
      </w:r>
      <w:r w:rsidR="006B227C" w:rsidRPr="00A40EFA">
        <w:rPr>
          <w:lang w:val="en-US"/>
        </w:rPr>
        <w:t xml:space="preserve"> Col2.14</w:t>
      </w:r>
      <w:r w:rsidRPr="00A40EFA">
        <w:rPr>
          <w:lang w:val="en-US"/>
        </w:rPr>
        <w:t xml:space="preserve">. 1 P </w:t>
      </w:r>
      <w:r w:rsidR="006B227C" w:rsidRPr="00A40EFA">
        <w:rPr>
          <w:lang w:val="en-US"/>
        </w:rPr>
        <w:t xml:space="preserve"> 1Pe4.1</w:t>
      </w:r>
      <w:r w:rsidRPr="00A40EFA">
        <w:rPr>
          <w:lang w:val="en-US"/>
        </w:rPr>
        <w:t xml:space="preserve">, </w:t>
      </w:r>
      <w:r w:rsidR="006B227C" w:rsidRPr="00A40EFA">
        <w:rPr>
          <w:lang w:val="en-US"/>
        </w:rPr>
        <w:t xml:space="preserve"> 1Pe4.2</w:t>
      </w:r>
      <w:r w:rsidRPr="00A40EFA">
        <w:rPr>
          <w:lang w:val="en-US"/>
        </w:rPr>
        <w:t xml:space="preserve">. </w:t>
      </w:r>
      <w:r w:rsidRPr="00A40EFA">
        <w:rPr>
          <w:b/>
          <w:lang w:val="en-US"/>
        </w:rPr>
        <w:t>the enmity</w:t>
      </w:r>
      <w:r w:rsidRPr="00A40EFA">
        <w:rPr>
          <w:lang w:val="en-US"/>
        </w:rPr>
        <w:t xml:space="preserve">. ver. </w:t>
      </w:r>
      <w:r w:rsidR="006B227C" w:rsidRPr="00A40EFA">
        <w:rPr>
          <w:lang w:val="en-US"/>
        </w:rPr>
        <w:t xml:space="preserve"> </w:t>
      </w:r>
      <w:r w:rsidR="006B227C" w:rsidRPr="00AF4623">
        <w:rPr>
          <w:lang w:val="en-US"/>
        </w:rPr>
        <w:t>Eph2.15</w:t>
      </w:r>
      <w:r>
        <w:rPr>
          <w:lang w:val="en-US"/>
        </w:rPr>
        <w:t>. Ro *</w:t>
      </w:r>
      <w:r w:rsidR="006B227C" w:rsidRPr="00AF4623">
        <w:rPr>
          <w:lang w:val="en-US"/>
        </w:rPr>
        <w:t xml:space="preserve"> Ro8.7</w:t>
      </w:r>
      <w:r>
        <w:rPr>
          <w:lang w:val="en-US"/>
        </w:rPr>
        <w:t xml:space="preserve">. </w:t>
      </w:r>
      <w:r>
        <w:rPr>
          <w:b/>
          <w:lang w:val="en-US"/>
        </w:rPr>
        <w:t>thereby</w:t>
      </w:r>
      <w:r>
        <w:rPr>
          <w:lang w:val="en-US"/>
        </w:rPr>
        <w:t xml:space="preserve">. </w:t>
      </w:r>
      <w:r>
        <w:rPr>
          <w:i/>
          <w:lang w:val="en-US"/>
        </w:rPr>
        <w:t>or</w:t>
      </w:r>
      <w:r>
        <w:rPr>
          <w:lang w:val="en-US"/>
        </w:rPr>
        <w:t xml:space="preserve">, in himself. Col </w:t>
      </w:r>
      <w:r w:rsidR="006B227C" w:rsidRPr="00AF4623">
        <w:rPr>
          <w:lang w:val="en-US"/>
        </w:rPr>
        <w:t xml:space="preserve"> Col2.15</w:t>
      </w:r>
      <w:r>
        <w:rPr>
          <w:lang w:val="en-US"/>
        </w:rPr>
        <w:t xml:space="preserve">g. </w:t>
      </w:r>
    </w:p>
    <w:p w:rsidR="003E23E9" w:rsidRPr="006B227C" w:rsidRDefault="003E23E9" w:rsidP="00710603">
      <w:pPr>
        <w:ind w:firstLine="360"/>
        <w:jc w:val="both"/>
        <w:rPr>
          <w:lang w:val="en-US"/>
        </w:rPr>
      </w:pPr>
      <w:r>
        <w:rPr>
          <w:lang w:val="en-US"/>
        </w:rPr>
        <w:t xml:space="preserve">17. </w:t>
      </w:r>
      <w:r>
        <w:rPr>
          <w:b/>
          <w:lang w:val="en-US"/>
        </w:rPr>
        <w:t>And came</w:t>
      </w:r>
      <w:r>
        <w:rPr>
          <w:lang w:val="en-US"/>
        </w:rPr>
        <w:t xml:space="preserve">. Jn </w:t>
      </w:r>
      <w:r w:rsidR="006B227C" w:rsidRPr="00AF4623">
        <w:rPr>
          <w:lang w:val="en-US"/>
        </w:rPr>
        <w:t xml:space="preserve"> Jn14.18</w:t>
      </w:r>
      <w:r>
        <w:rPr>
          <w:lang w:val="en-US"/>
        </w:rPr>
        <w:t xml:space="preserve">. Ac </w:t>
      </w:r>
      <w:r w:rsidR="006B227C" w:rsidRPr="00AF4623">
        <w:rPr>
          <w:lang w:val="en-US"/>
        </w:rPr>
        <w:t xml:space="preserve"> Ac26.23</w:t>
      </w:r>
      <w:r>
        <w:rPr>
          <w:lang w:val="en-US"/>
        </w:rPr>
        <w:t xml:space="preserve">. </w:t>
      </w:r>
      <w:r>
        <w:rPr>
          <w:b/>
          <w:lang w:val="en-US"/>
        </w:rPr>
        <w:t>and preached</w:t>
      </w:r>
      <w:r>
        <w:rPr>
          <w:lang w:val="en-US"/>
        </w:rPr>
        <w:t>. Ps *</w:t>
      </w:r>
      <w:r w:rsidR="006B227C" w:rsidRPr="00AF4623">
        <w:rPr>
          <w:lang w:val="en-US"/>
        </w:rPr>
        <w:t xml:space="preserve"> Ps85.10</w:t>
      </w:r>
      <w:r>
        <w:rPr>
          <w:lang w:val="en-US"/>
        </w:rPr>
        <w:t xml:space="preserve">. Is </w:t>
      </w:r>
      <w:r w:rsidR="006B227C" w:rsidRPr="00AF4623">
        <w:rPr>
          <w:lang w:val="en-US"/>
        </w:rPr>
        <w:t xml:space="preserve"> Is27.5</w:t>
      </w:r>
      <w:r>
        <w:rPr>
          <w:lang w:val="en-US"/>
        </w:rPr>
        <w:t xml:space="preserve">. </w:t>
      </w:r>
      <w:r w:rsidR="006B227C" w:rsidRPr="00AF4623">
        <w:rPr>
          <w:lang w:val="en-US"/>
        </w:rPr>
        <w:t xml:space="preserve"> Is52.7</w:t>
      </w:r>
      <w:r>
        <w:rPr>
          <w:lang w:val="en-US"/>
        </w:rPr>
        <w:t>. *</w:t>
      </w:r>
      <w:r w:rsidR="006B227C" w:rsidRPr="00AF4623">
        <w:rPr>
          <w:lang w:val="en-US"/>
        </w:rPr>
        <w:t xml:space="preserve"> Is57.19-21</w:t>
      </w:r>
      <w:r>
        <w:rPr>
          <w:lang w:val="en-US"/>
        </w:rPr>
        <w:t>. Zc *</w:t>
      </w:r>
      <w:r w:rsidR="006B227C" w:rsidRPr="00AF4623">
        <w:rPr>
          <w:lang w:val="en-US"/>
        </w:rPr>
        <w:t xml:space="preserve"> Zec9.10</w:t>
      </w:r>
      <w:r>
        <w:rPr>
          <w:lang w:val="en-US"/>
        </w:rPr>
        <w:t xml:space="preserve">. Mt </w:t>
      </w:r>
      <w:r w:rsidR="006B227C" w:rsidRPr="00AF4623">
        <w:rPr>
          <w:lang w:val="en-US"/>
        </w:rPr>
        <w:t xml:space="preserve"> Mt10.13</w:t>
      </w:r>
      <w:r>
        <w:rPr>
          <w:lang w:val="en-US"/>
        </w:rPr>
        <w:t>. Lk *</w:t>
      </w:r>
      <w:r w:rsidR="006B227C" w:rsidRPr="00AF4623">
        <w:rPr>
          <w:lang w:val="en-US"/>
        </w:rPr>
        <w:t xml:space="preserve"> Lk2.14</w:t>
      </w:r>
      <w:r>
        <w:rPr>
          <w:lang w:val="en-US"/>
        </w:rPr>
        <w:t xml:space="preserve">. </w:t>
      </w:r>
      <w:r w:rsidR="006B227C" w:rsidRPr="00AF4623">
        <w:rPr>
          <w:lang w:val="en-US"/>
        </w:rPr>
        <w:t xml:space="preserve"> Lk10.5</w:t>
      </w:r>
      <w:r>
        <w:rPr>
          <w:lang w:val="en-US"/>
        </w:rPr>
        <w:t xml:space="preserve">, </w:t>
      </w:r>
      <w:r w:rsidR="006B227C" w:rsidRPr="00AF4623">
        <w:rPr>
          <w:lang w:val="en-US"/>
        </w:rPr>
        <w:t xml:space="preserve"> Lk10.6</w:t>
      </w:r>
      <w:r>
        <w:rPr>
          <w:lang w:val="en-US"/>
        </w:rPr>
        <w:t>. Ac +*</w:t>
      </w:r>
      <w:r w:rsidR="006B227C" w:rsidRPr="00AF4623">
        <w:rPr>
          <w:lang w:val="en-US"/>
        </w:rPr>
        <w:t xml:space="preserve"> Ac2.39</w:t>
      </w:r>
      <w:r>
        <w:rPr>
          <w:lang w:val="en-US"/>
        </w:rPr>
        <w:t>. +</w:t>
      </w:r>
      <w:r>
        <w:rPr>
          <w:rFonts w:ascii="Segoe UI Symbol" w:hAnsi="Segoe UI Symbol" w:cs="Segoe UI Symbol"/>
          <w:lang w:val="en-US"/>
        </w:rPr>
        <w:t>✓</w:t>
      </w:r>
      <w:r w:rsidR="006B227C" w:rsidRPr="00AF4623">
        <w:rPr>
          <w:lang w:val="en-US"/>
        </w:rPr>
        <w:t xml:space="preserve"> Ac10.36</w:t>
      </w:r>
      <w:r>
        <w:rPr>
          <w:lang w:val="en-US"/>
        </w:rPr>
        <w:t>. Ro *</w:t>
      </w:r>
      <w:r w:rsidR="006B227C" w:rsidRPr="00AF4623">
        <w:rPr>
          <w:lang w:val="en-US"/>
        </w:rPr>
        <w:t xml:space="preserve"> Ro5.1</w:t>
      </w:r>
      <w:r>
        <w:rPr>
          <w:lang w:val="en-US"/>
        </w:rPr>
        <w:t xml:space="preserve">. 2 Co </w:t>
      </w:r>
      <w:r w:rsidR="006B227C" w:rsidRPr="00AF4623">
        <w:rPr>
          <w:lang w:val="en-US"/>
        </w:rPr>
        <w:t xml:space="preserve"> 2Co5.20</w:t>
      </w:r>
      <w:r>
        <w:rPr>
          <w:lang w:val="en-US"/>
        </w:rPr>
        <w:t xml:space="preserve">. </w:t>
      </w:r>
      <w:r>
        <w:rPr>
          <w:b/>
          <w:lang w:val="en-US"/>
        </w:rPr>
        <w:t>peace</w:t>
      </w:r>
      <w:r>
        <w:rPr>
          <w:lang w:val="en-US"/>
        </w:rPr>
        <w:t>. ver. +</w:t>
      </w:r>
      <w:r w:rsidR="006B227C" w:rsidRPr="00AF4623">
        <w:rPr>
          <w:lang w:val="en-US"/>
        </w:rPr>
        <w:t xml:space="preserve"> Eph2.14</w:t>
      </w:r>
      <w:r>
        <w:rPr>
          <w:lang w:val="en-US"/>
        </w:rPr>
        <w:t>. Le +=</w:t>
      </w:r>
      <w:r w:rsidR="006B227C" w:rsidRPr="00AF4623">
        <w:rPr>
          <w:lang w:val="en-US"/>
        </w:rPr>
        <w:t xml:space="preserve"> Le23.19</w:t>
      </w:r>
      <w:r>
        <w:rPr>
          <w:lang w:val="en-US"/>
        </w:rPr>
        <w:t xml:space="preserve">. Ps </w:t>
      </w:r>
      <w:r w:rsidR="006B227C" w:rsidRPr="00AF4623">
        <w:rPr>
          <w:lang w:val="en-US"/>
        </w:rPr>
        <w:t xml:space="preserve"> Ps85.8</w:t>
      </w:r>
      <w:r>
        <w:rPr>
          <w:lang w:val="en-US"/>
        </w:rPr>
        <w:t xml:space="preserve">. Zc </w:t>
      </w:r>
      <w:r w:rsidR="006B227C" w:rsidRPr="00AF4623">
        <w:rPr>
          <w:lang w:val="en-US"/>
        </w:rPr>
        <w:t xml:space="preserve"> Zec9.10</w:t>
      </w:r>
      <w:r>
        <w:rPr>
          <w:lang w:val="en-US"/>
        </w:rPr>
        <w:t xml:space="preserve">. </w:t>
      </w:r>
      <w:r>
        <w:rPr>
          <w:b/>
          <w:lang w:val="en-US"/>
        </w:rPr>
        <w:t>that</w:t>
      </w:r>
      <w:r>
        <w:rPr>
          <w:lang w:val="en-US"/>
        </w:rPr>
        <w:t>. ver. +</w:t>
      </w:r>
      <w:r w:rsidR="006B227C" w:rsidRPr="00AF4623">
        <w:rPr>
          <w:lang w:val="en-US"/>
        </w:rPr>
        <w:t xml:space="preserve"> Eph2.13</w:t>
      </w:r>
      <w:r>
        <w:rPr>
          <w:lang w:val="en-US"/>
        </w:rPr>
        <w:t xml:space="preserve">, </w:t>
      </w:r>
      <w:r w:rsidR="006B227C" w:rsidRPr="00AF4623">
        <w:rPr>
          <w:lang w:val="en-US"/>
        </w:rPr>
        <w:t xml:space="preserve"> Eph2.14</w:t>
      </w:r>
      <w:r>
        <w:rPr>
          <w:lang w:val="en-US"/>
        </w:rPr>
        <w:t>. Dt *</w:t>
      </w:r>
      <w:r w:rsidR="006B227C" w:rsidRPr="00AF4623">
        <w:rPr>
          <w:lang w:val="en-US"/>
        </w:rPr>
        <w:t xml:space="preserve"> Dt4.7</w:t>
      </w:r>
      <w:r>
        <w:rPr>
          <w:lang w:val="en-US"/>
        </w:rPr>
        <w:t xml:space="preserve">. Ps </w:t>
      </w:r>
      <w:r w:rsidR="006B227C" w:rsidRPr="00AF4623">
        <w:rPr>
          <w:lang w:val="en-US"/>
        </w:rPr>
        <w:t xml:space="preserve"> Ps75.1</w:t>
      </w:r>
      <w:r>
        <w:rPr>
          <w:lang w:val="en-US"/>
        </w:rPr>
        <w:t xml:space="preserve">. </w:t>
      </w:r>
      <w:r w:rsidR="006B227C" w:rsidRPr="00AF4623">
        <w:rPr>
          <w:lang w:val="en-US"/>
        </w:rPr>
        <w:t xml:space="preserve"> Ps76.1</w:t>
      </w:r>
      <w:r>
        <w:rPr>
          <w:lang w:val="en-US"/>
        </w:rPr>
        <w:t xml:space="preserve">, </w:t>
      </w:r>
      <w:r w:rsidR="006B227C" w:rsidRPr="00AF4623">
        <w:rPr>
          <w:lang w:val="en-US"/>
        </w:rPr>
        <w:t xml:space="preserve"> Ps76.2</w:t>
      </w:r>
      <w:r>
        <w:rPr>
          <w:lang w:val="en-US"/>
        </w:rPr>
        <w:t xml:space="preserve">. </w:t>
      </w:r>
      <w:r w:rsidR="006B227C" w:rsidRPr="00AF4623">
        <w:rPr>
          <w:lang w:val="en-US"/>
        </w:rPr>
        <w:t xml:space="preserve"> Ps147.19</w:t>
      </w:r>
      <w:r>
        <w:rPr>
          <w:lang w:val="en-US"/>
        </w:rPr>
        <w:t xml:space="preserve">, </w:t>
      </w:r>
      <w:r w:rsidR="006B227C" w:rsidRPr="00AF4623">
        <w:rPr>
          <w:lang w:val="en-US"/>
        </w:rPr>
        <w:t xml:space="preserve"> Ps147.20</w:t>
      </w:r>
      <w:r>
        <w:rPr>
          <w:lang w:val="en-US"/>
        </w:rPr>
        <w:t>. *</w:t>
      </w:r>
      <w:r w:rsidR="006B227C" w:rsidRPr="00AF4623">
        <w:rPr>
          <w:lang w:val="en-US"/>
        </w:rPr>
        <w:t xml:space="preserve"> Ps148.14</w:t>
      </w:r>
      <w:r>
        <w:rPr>
          <w:lang w:val="en-US"/>
        </w:rPr>
        <w:t xml:space="preserve">. Lk </w:t>
      </w:r>
      <w:r w:rsidR="006B227C" w:rsidRPr="00AF4623">
        <w:rPr>
          <w:lang w:val="en-US"/>
        </w:rPr>
        <w:t xml:space="preserve"> Lk10.9-11</w:t>
      </w:r>
      <w:r>
        <w:rPr>
          <w:lang w:val="en-US"/>
        </w:rPr>
        <w:t xml:space="preserve">. </w:t>
      </w:r>
    </w:p>
    <w:p w:rsidR="003E23E9" w:rsidRPr="006B227C" w:rsidRDefault="003E23E9" w:rsidP="00710603">
      <w:pPr>
        <w:ind w:firstLine="360"/>
        <w:jc w:val="both"/>
        <w:rPr>
          <w:lang w:val="en-US"/>
        </w:rPr>
      </w:pPr>
      <w:r>
        <w:rPr>
          <w:lang w:val="en-US"/>
        </w:rPr>
        <w:t xml:space="preserve">18. </w:t>
      </w:r>
      <w:r>
        <w:rPr>
          <w:b/>
          <w:lang w:val="en-US"/>
        </w:rPr>
        <w:t>through him</w:t>
      </w:r>
      <w:r>
        <w:rPr>
          <w:lang w:val="en-US"/>
        </w:rPr>
        <w:t>. Ep *</w:t>
      </w:r>
      <w:r w:rsidR="006B227C" w:rsidRPr="00AF4623">
        <w:rPr>
          <w:lang w:val="en-US"/>
        </w:rPr>
        <w:t xml:space="preserve"> Eph3.12</w:t>
      </w:r>
      <w:r>
        <w:rPr>
          <w:lang w:val="en-US"/>
        </w:rPr>
        <w:t xml:space="preserve">. Jn </w:t>
      </w:r>
      <w:r w:rsidR="006B227C" w:rsidRPr="00AF4623">
        <w:rPr>
          <w:lang w:val="en-US"/>
        </w:rPr>
        <w:t xml:space="preserve"> Jn10.7</w:t>
      </w:r>
      <w:r>
        <w:rPr>
          <w:lang w:val="en-US"/>
        </w:rPr>
        <w:t xml:space="preserve">, </w:t>
      </w:r>
      <w:r w:rsidR="006B227C" w:rsidRPr="00AF4623">
        <w:rPr>
          <w:lang w:val="en-US"/>
        </w:rPr>
        <w:t xml:space="preserve"> Jn10.9</w:t>
      </w:r>
      <w:r>
        <w:rPr>
          <w:lang w:val="en-US"/>
        </w:rPr>
        <w:t xml:space="preserve">. </w:t>
      </w:r>
      <w:r>
        <w:rPr>
          <w:rFonts w:ascii="Segoe UI Symbol" w:hAnsi="Segoe UI Symbol" w:cs="Segoe UI Symbol"/>
          <w:lang w:val="en-US"/>
        </w:rPr>
        <w:t>✓</w:t>
      </w:r>
      <w:r w:rsidR="006B227C" w:rsidRPr="00AF4623">
        <w:rPr>
          <w:lang w:val="en-US"/>
        </w:rPr>
        <w:t xml:space="preserve"> Jn14.6</w:t>
      </w:r>
      <w:r>
        <w:rPr>
          <w:lang w:val="en-US"/>
        </w:rPr>
        <w:t xml:space="preserve">. Ro </w:t>
      </w:r>
      <w:r w:rsidR="006B227C" w:rsidRPr="00AF4623">
        <w:rPr>
          <w:lang w:val="en-US"/>
        </w:rPr>
        <w:t xml:space="preserve"> Ro5.2</w:t>
      </w:r>
      <w:r>
        <w:rPr>
          <w:lang w:val="en-US"/>
        </w:rPr>
        <w:t xml:space="preserve">. He </w:t>
      </w:r>
      <w:r w:rsidR="006B227C" w:rsidRPr="00AF4623">
        <w:rPr>
          <w:lang w:val="en-US"/>
        </w:rPr>
        <w:t xml:space="preserve"> Heb4.14-16</w:t>
      </w:r>
      <w:r>
        <w:rPr>
          <w:lang w:val="en-US"/>
        </w:rPr>
        <w:t>. *</w:t>
      </w:r>
      <w:r w:rsidR="006B227C" w:rsidRPr="00AF4623">
        <w:rPr>
          <w:lang w:val="en-US"/>
        </w:rPr>
        <w:t xml:space="preserve"> Heb7.19</w:t>
      </w:r>
      <w:r>
        <w:rPr>
          <w:lang w:val="en-US"/>
        </w:rPr>
        <w:t xml:space="preserve">, </w:t>
      </w:r>
      <w:r w:rsidR="006B227C" w:rsidRPr="00AF4623">
        <w:rPr>
          <w:lang w:val="en-US"/>
        </w:rPr>
        <w:t xml:space="preserve"> Heb7.25</w:t>
      </w:r>
      <w:r>
        <w:rPr>
          <w:lang w:val="en-US"/>
        </w:rPr>
        <w:t>. *</w:t>
      </w:r>
      <w:r w:rsidR="006B227C" w:rsidRPr="00AF4623">
        <w:rPr>
          <w:lang w:val="en-US"/>
        </w:rPr>
        <w:t xml:space="preserve"> Heb10.19</w:t>
      </w:r>
      <w:r>
        <w:rPr>
          <w:lang w:val="en-US"/>
        </w:rPr>
        <w:t xml:space="preserve">, </w:t>
      </w:r>
      <w:r w:rsidR="006B227C" w:rsidRPr="00AF4623">
        <w:rPr>
          <w:lang w:val="en-US"/>
        </w:rPr>
        <w:t xml:space="preserve"> Heb10.20</w:t>
      </w:r>
      <w:r>
        <w:rPr>
          <w:lang w:val="en-US"/>
        </w:rPr>
        <w:t xml:space="preserve">, </w:t>
      </w:r>
      <w:r w:rsidR="006B227C" w:rsidRPr="00AF4623">
        <w:rPr>
          <w:lang w:val="en-US"/>
        </w:rPr>
        <w:t xml:space="preserve"> Heb10.22</w:t>
      </w:r>
      <w:r>
        <w:rPr>
          <w:lang w:val="en-US"/>
        </w:rPr>
        <w:t>. 1 P *</w:t>
      </w:r>
      <w:r w:rsidR="006B227C" w:rsidRPr="00AF4623">
        <w:rPr>
          <w:lang w:val="en-US"/>
        </w:rPr>
        <w:t xml:space="preserve"> 1Pe1.21</w:t>
      </w:r>
      <w:r>
        <w:rPr>
          <w:lang w:val="en-US"/>
        </w:rPr>
        <w:t>. *</w:t>
      </w:r>
      <w:r w:rsidR="006B227C" w:rsidRPr="00AF4623">
        <w:rPr>
          <w:lang w:val="en-US"/>
        </w:rPr>
        <w:t xml:space="preserve"> 1Pe3.18</w:t>
      </w:r>
      <w:r>
        <w:rPr>
          <w:lang w:val="en-US"/>
        </w:rPr>
        <w:t xml:space="preserve">. 1 J </w:t>
      </w:r>
      <w:r>
        <w:rPr>
          <w:rFonts w:ascii="Segoe UI Symbol" w:hAnsi="Segoe UI Symbol" w:cs="Segoe UI Symbol"/>
          <w:lang w:val="en-US"/>
        </w:rPr>
        <w:t>✓</w:t>
      </w:r>
      <w:r w:rsidR="006B227C" w:rsidRPr="00AF4623">
        <w:rPr>
          <w:lang w:val="en-US"/>
        </w:rPr>
        <w:t xml:space="preserve"> 1Jn2.1</w:t>
      </w:r>
      <w:r>
        <w:rPr>
          <w:lang w:val="en-US"/>
        </w:rPr>
        <w:t xml:space="preserve">, </w:t>
      </w:r>
      <w:r w:rsidR="006B227C" w:rsidRPr="00AF4623">
        <w:rPr>
          <w:lang w:val="en-US"/>
        </w:rPr>
        <w:t xml:space="preserve"> 1Jn2.2</w:t>
      </w:r>
      <w:r>
        <w:rPr>
          <w:lang w:val="en-US"/>
        </w:rPr>
        <w:t xml:space="preserve">. </w:t>
      </w:r>
      <w:r>
        <w:rPr>
          <w:b/>
          <w:lang w:val="en-US"/>
        </w:rPr>
        <w:t>access</w:t>
      </w:r>
      <w:r>
        <w:rPr>
          <w:lang w:val="en-US"/>
        </w:rPr>
        <w:t xml:space="preserve">. </w:t>
      </w:r>
      <w:r w:rsidRPr="00A40EFA">
        <w:t xml:space="preserve">T#796. Ep </w:t>
      </w:r>
      <w:r w:rsidR="006B227C" w:rsidRPr="00A40EFA">
        <w:t xml:space="preserve"> Eph1.6</w:t>
      </w:r>
      <w:r w:rsidRPr="00A40EFA">
        <w:t>. *</w:t>
      </w:r>
      <w:r w:rsidR="006B227C" w:rsidRPr="00A40EFA">
        <w:t xml:space="preserve"> Eph3.12</w:t>
      </w:r>
      <w:r w:rsidRPr="00A40EFA">
        <w:t xml:space="preserve">. Ex </w:t>
      </w:r>
      <w:r w:rsidR="006B227C" w:rsidRPr="00A40EFA">
        <w:t xml:space="preserve"> Ex24.2</w:t>
      </w:r>
      <w:r w:rsidRPr="00A40EFA">
        <w:t xml:space="preserve">. </w:t>
      </w:r>
      <w:r w:rsidR="006B227C" w:rsidRPr="00A40EFA">
        <w:t xml:space="preserve"> Ex34.4-7</w:t>
      </w:r>
      <w:r w:rsidRPr="00A40EFA">
        <w:t>. Le =</w:t>
      </w:r>
      <w:r w:rsidR="006B227C" w:rsidRPr="00A40EFA">
        <w:t xml:space="preserve"> Le16.12-15</w:t>
      </w:r>
      <w:r w:rsidRPr="00A40EFA">
        <w:t xml:space="preserve"> w He </w:t>
      </w:r>
      <w:r w:rsidR="006B227C" w:rsidRPr="00A40EFA">
        <w:t xml:space="preserve"> Heb10.19-22</w:t>
      </w:r>
      <w:r w:rsidRPr="00A40EFA">
        <w:t>. Nu =</w:t>
      </w:r>
      <w:r w:rsidR="006B227C" w:rsidRPr="00A40EFA">
        <w:t xml:space="preserve"> Nu3.5</w:t>
      </w:r>
      <w:r w:rsidRPr="00A40EFA">
        <w:t xml:space="preserve">, </w:t>
      </w:r>
      <w:r w:rsidR="006B227C" w:rsidRPr="00A40EFA">
        <w:t xml:space="preserve"> Nu3.6</w:t>
      </w:r>
      <w:r w:rsidRPr="00A40EFA">
        <w:t>. =</w:t>
      </w:r>
      <w:r w:rsidR="006B227C" w:rsidRPr="00A40EFA">
        <w:t xml:space="preserve"> Nu16.10</w:t>
      </w:r>
      <w:r w:rsidRPr="00A40EFA">
        <w:t xml:space="preserve">. </w:t>
      </w:r>
      <w:r>
        <w:rPr>
          <w:lang w:val="en-US"/>
        </w:rPr>
        <w:t xml:space="preserve">Dt </w:t>
      </w:r>
      <w:r w:rsidR="006B227C" w:rsidRPr="00AF4623">
        <w:rPr>
          <w:lang w:val="en-US"/>
        </w:rPr>
        <w:t xml:space="preserve"> Dt4.7</w:t>
      </w:r>
      <w:r>
        <w:rPr>
          <w:lang w:val="en-US"/>
        </w:rPr>
        <w:t xml:space="preserve">. Ps </w:t>
      </w:r>
      <w:r w:rsidR="006B227C" w:rsidRPr="00AF4623">
        <w:rPr>
          <w:lang w:val="en-US"/>
        </w:rPr>
        <w:t xml:space="preserve"> Ps15.1</w:t>
      </w:r>
      <w:r>
        <w:rPr>
          <w:lang w:val="en-US"/>
        </w:rPr>
        <w:t>. *</w:t>
      </w:r>
      <w:r w:rsidR="006B227C" w:rsidRPr="00AF4623">
        <w:rPr>
          <w:lang w:val="en-US"/>
        </w:rPr>
        <w:t xml:space="preserve"> Ps16.11</w:t>
      </w:r>
      <w:r>
        <w:rPr>
          <w:lang w:val="en-US"/>
        </w:rPr>
        <w:t xml:space="preserve">. </w:t>
      </w:r>
      <w:r w:rsidR="006B227C" w:rsidRPr="00AF4623">
        <w:rPr>
          <w:lang w:val="en-US"/>
        </w:rPr>
        <w:t xml:space="preserve"> Ps23.6</w:t>
      </w:r>
      <w:r>
        <w:rPr>
          <w:lang w:val="en-US"/>
        </w:rPr>
        <w:t xml:space="preserve">. </w:t>
      </w:r>
      <w:r w:rsidR="006B227C" w:rsidRPr="00AF4623">
        <w:rPr>
          <w:lang w:val="en-US"/>
        </w:rPr>
        <w:t xml:space="preserve"> Ps24.3</w:t>
      </w:r>
      <w:r>
        <w:rPr>
          <w:lang w:val="en-US"/>
        </w:rPr>
        <w:t xml:space="preserve">, </w:t>
      </w:r>
      <w:r w:rsidR="006B227C" w:rsidRPr="00AF4623">
        <w:rPr>
          <w:lang w:val="en-US"/>
        </w:rPr>
        <w:t xml:space="preserve"> Ps24.4</w:t>
      </w:r>
      <w:r>
        <w:rPr>
          <w:lang w:val="en-US"/>
        </w:rPr>
        <w:t xml:space="preserve">. </w:t>
      </w:r>
      <w:r w:rsidR="006B227C" w:rsidRPr="00AF4623">
        <w:rPr>
          <w:lang w:val="en-US"/>
        </w:rPr>
        <w:t xml:space="preserve"> Ps27.4</w:t>
      </w:r>
      <w:r>
        <w:rPr>
          <w:lang w:val="en-US"/>
        </w:rPr>
        <w:t xml:space="preserve">. </w:t>
      </w:r>
      <w:r w:rsidR="006B227C" w:rsidRPr="00A40EFA">
        <w:rPr>
          <w:lang w:val="en-US"/>
        </w:rPr>
        <w:t xml:space="preserve"> Ps42.1</w:t>
      </w:r>
      <w:r>
        <w:rPr>
          <w:lang w:val="en-US"/>
        </w:rPr>
        <w:t xml:space="preserve">, </w:t>
      </w:r>
      <w:r w:rsidR="006B227C" w:rsidRPr="00A40EFA">
        <w:rPr>
          <w:lang w:val="en-US"/>
        </w:rPr>
        <w:t xml:space="preserve"> Ps42.2</w:t>
      </w:r>
      <w:r>
        <w:rPr>
          <w:lang w:val="en-US"/>
        </w:rPr>
        <w:t xml:space="preserve">. </w:t>
      </w:r>
      <w:r w:rsidR="006B227C" w:rsidRPr="00A40EFA">
        <w:rPr>
          <w:lang w:val="en-US"/>
        </w:rPr>
        <w:t xml:space="preserve"> Ps43.3</w:t>
      </w:r>
      <w:r>
        <w:rPr>
          <w:lang w:val="en-US"/>
        </w:rPr>
        <w:t xml:space="preserve">. </w:t>
      </w:r>
      <w:r w:rsidR="006B227C" w:rsidRPr="00A40EFA">
        <w:rPr>
          <w:lang w:val="en-US"/>
        </w:rPr>
        <w:t xml:space="preserve"> Ps65.4</w:t>
      </w:r>
      <w:r>
        <w:rPr>
          <w:lang w:val="en-US"/>
        </w:rPr>
        <w:t xml:space="preserve">. </w:t>
      </w:r>
      <w:r w:rsidR="006B227C" w:rsidRPr="00A40EFA">
        <w:rPr>
          <w:lang w:val="en-US"/>
        </w:rPr>
        <w:t xml:space="preserve"> Ps73.28</w:t>
      </w:r>
      <w:r>
        <w:rPr>
          <w:lang w:val="en-US"/>
        </w:rPr>
        <w:t xml:space="preserve">. </w:t>
      </w:r>
      <w:r w:rsidR="006B227C" w:rsidRPr="00A40EFA">
        <w:rPr>
          <w:lang w:val="en-US"/>
        </w:rPr>
        <w:t xml:space="preserve"> Ps84.1</w:t>
      </w:r>
      <w:r>
        <w:rPr>
          <w:lang w:val="en-US"/>
        </w:rPr>
        <w:t xml:space="preserve">, </w:t>
      </w:r>
      <w:r w:rsidR="006B227C" w:rsidRPr="00A40EFA">
        <w:rPr>
          <w:lang w:val="en-US"/>
        </w:rPr>
        <w:t xml:space="preserve"> Ps84.2</w:t>
      </w:r>
      <w:r>
        <w:rPr>
          <w:lang w:val="en-US"/>
        </w:rPr>
        <w:t xml:space="preserve">. </w:t>
      </w:r>
      <w:r w:rsidR="006B227C" w:rsidRPr="00A40EFA">
        <w:rPr>
          <w:lang w:val="en-US"/>
        </w:rPr>
        <w:t xml:space="preserve"> Ps145.18</w:t>
      </w:r>
      <w:r>
        <w:rPr>
          <w:lang w:val="en-US"/>
        </w:rPr>
        <w:t xml:space="preserve">. Is </w:t>
      </w:r>
      <w:r w:rsidR="006B227C" w:rsidRPr="00A40EFA">
        <w:rPr>
          <w:lang w:val="en-US"/>
        </w:rPr>
        <w:t xml:space="preserve"> Is2.3</w:t>
      </w:r>
      <w:r>
        <w:rPr>
          <w:lang w:val="en-US"/>
        </w:rPr>
        <w:t xml:space="preserve">. </w:t>
      </w:r>
      <w:r w:rsidR="006B227C" w:rsidRPr="00A40EFA">
        <w:rPr>
          <w:lang w:val="en-US"/>
        </w:rPr>
        <w:t xml:space="preserve"> Is26.2</w:t>
      </w:r>
      <w:r>
        <w:rPr>
          <w:lang w:val="en-US"/>
        </w:rPr>
        <w:t xml:space="preserve">. </w:t>
      </w:r>
      <w:r>
        <w:rPr>
          <w:rFonts w:ascii="Segoe UI Symbol" w:hAnsi="Segoe UI Symbol" w:cs="Segoe UI Symbol"/>
          <w:lang w:val="en-US"/>
        </w:rPr>
        <w:t>✓</w:t>
      </w:r>
      <w:r w:rsidR="006B227C" w:rsidRPr="00A40EFA">
        <w:rPr>
          <w:lang w:val="en-US"/>
        </w:rPr>
        <w:t xml:space="preserve"> Is55.3</w:t>
      </w:r>
      <w:r>
        <w:rPr>
          <w:lang w:val="en-US"/>
        </w:rPr>
        <w:t xml:space="preserve">, </w:t>
      </w:r>
      <w:r w:rsidR="006B227C" w:rsidRPr="00A40EFA">
        <w:rPr>
          <w:lang w:val="en-US"/>
        </w:rPr>
        <w:t xml:space="preserve"> Is55.6</w:t>
      </w:r>
      <w:r>
        <w:rPr>
          <w:lang w:val="en-US"/>
        </w:rPr>
        <w:t xml:space="preserve">. Je </w:t>
      </w:r>
      <w:r w:rsidR="006B227C" w:rsidRPr="00A40EFA">
        <w:rPr>
          <w:lang w:val="en-US"/>
        </w:rPr>
        <w:t xml:space="preserve"> Je31.6</w:t>
      </w:r>
      <w:r>
        <w:rPr>
          <w:lang w:val="en-US"/>
        </w:rPr>
        <w:t xml:space="preserve">. Ezk </w:t>
      </w:r>
      <w:r w:rsidR="006B227C" w:rsidRPr="00A40EFA">
        <w:rPr>
          <w:lang w:val="en-US"/>
        </w:rPr>
        <w:t xml:space="preserve"> Eze20.40</w:t>
      </w:r>
      <w:r>
        <w:rPr>
          <w:lang w:val="en-US"/>
        </w:rPr>
        <w:t xml:space="preserve">, </w:t>
      </w:r>
      <w:r w:rsidR="006B227C" w:rsidRPr="00A40EFA">
        <w:rPr>
          <w:lang w:val="en-US"/>
        </w:rPr>
        <w:t xml:space="preserve"> Eze20.41</w:t>
      </w:r>
      <w:r>
        <w:rPr>
          <w:lang w:val="en-US"/>
        </w:rPr>
        <w:t xml:space="preserve">. Ho </w:t>
      </w:r>
      <w:r w:rsidR="006B227C" w:rsidRPr="00A40EFA">
        <w:rPr>
          <w:lang w:val="en-US"/>
        </w:rPr>
        <w:t xml:space="preserve"> Ho14.2</w:t>
      </w:r>
      <w:r>
        <w:rPr>
          <w:lang w:val="en-US"/>
        </w:rPr>
        <w:t xml:space="preserve">. Jl </w:t>
      </w:r>
      <w:r w:rsidR="006B227C" w:rsidRPr="00A40EFA">
        <w:rPr>
          <w:lang w:val="en-US"/>
        </w:rPr>
        <w:t xml:space="preserve"> Joe2.12</w:t>
      </w:r>
      <w:r>
        <w:rPr>
          <w:lang w:val="en-US"/>
        </w:rPr>
        <w:t xml:space="preserve">. Mt </w:t>
      </w:r>
      <w:r w:rsidR="006B227C" w:rsidRPr="00A40EFA">
        <w:rPr>
          <w:lang w:val="en-US"/>
        </w:rPr>
        <w:t xml:space="preserve"> Mt6.6</w:t>
      </w:r>
      <w:r>
        <w:rPr>
          <w:lang w:val="en-US"/>
        </w:rPr>
        <w:t>. Jn *</w:t>
      </w:r>
      <w:r w:rsidR="006B227C" w:rsidRPr="00A40EFA">
        <w:rPr>
          <w:lang w:val="en-US"/>
        </w:rPr>
        <w:t xml:space="preserve"> Jn10.7</w:t>
      </w:r>
      <w:r>
        <w:rPr>
          <w:lang w:val="en-US"/>
        </w:rPr>
        <w:t xml:space="preserve">, </w:t>
      </w:r>
      <w:r w:rsidR="006B227C" w:rsidRPr="00A40EFA">
        <w:rPr>
          <w:lang w:val="en-US"/>
        </w:rPr>
        <w:t xml:space="preserve"> Jn10.9</w:t>
      </w:r>
      <w:r>
        <w:rPr>
          <w:lang w:val="en-US"/>
        </w:rPr>
        <w:t xml:space="preserve">. </w:t>
      </w:r>
      <w:r>
        <w:rPr>
          <w:rFonts w:ascii="Segoe UI Symbol" w:hAnsi="Segoe UI Symbol" w:cs="Segoe UI Symbol"/>
          <w:lang w:val="en-US"/>
        </w:rPr>
        <w:t>✓</w:t>
      </w:r>
      <w:r w:rsidR="006B227C" w:rsidRPr="00A40EFA">
        <w:rPr>
          <w:lang w:val="en-US"/>
        </w:rPr>
        <w:t xml:space="preserve"> Jn14.6</w:t>
      </w:r>
      <w:r>
        <w:rPr>
          <w:lang w:val="en-US"/>
        </w:rPr>
        <w:t xml:space="preserve">. Ac </w:t>
      </w:r>
      <w:r w:rsidR="006B227C" w:rsidRPr="00A40EFA">
        <w:rPr>
          <w:lang w:val="en-US"/>
        </w:rPr>
        <w:t xml:space="preserve"> Ac14.27</w:t>
      </w:r>
      <w:r>
        <w:rPr>
          <w:lang w:val="en-US"/>
        </w:rPr>
        <w:t>. Ro +</w:t>
      </w:r>
      <w:r w:rsidR="006B227C" w:rsidRPr="00A40EFA">
        <w:rPr>
          <w:lang w:val="en-US"/>
        </w:rPr>
        <w:t xml:space="preserve"> Ro5.2</w:t>
      </w:r>
      <w:r>
        <w:rPr>
          <w:lang w:val="en-US"/>
        </w:rPr>
        <w:t xml:space="preserve">. Col </w:t>
      </w:r>
      <w:r w:rsidR="006B227C" w:rsidRPr="00A40EFA">
        <w:rPr>
          <w:lang w:val="en-US"/>
        </w:rPr>
        <w:t xml:space="preserve"> Col1.21</w:t>
      </w:r>
      <w:r>
        <w:rPr>
          <w:lang w:val="en-US"/>
        </w:rPr>
        <w:t xml:space="preserve">, </w:t>
      </w:r>
      <w:r w:rsidR="006B227C" w:rsidRPr="00A40EFA">
        <w:rPr>
          <w:lang w:val="en-US"/>
        </w:rPr>
        <w:t xml:space="preserve"> Col1.22</w:t>
      </w:r>
      <w:r>
        <w:rPr>
          <w:lang w:val="en-US"/>
        </w:rPr>
        <w:t xml:space="preserve">. He </w:t>
      </w:r>
      <w:r>
        <w:rPr>
          <w:rFonts w:ascii="Segoe UI Symbol" w:hAnsi="Segoe UI Symbol" w:cs="Segoe UI Symbol"/>
          <w:lang w:val="en-US"/>
        </w:rPr>
        <w:t>✓</w:t>
      </w:r>
      <w:r w:rsidR="006B227C" w:rsidRPr="00A40EFA">
        <w:rPr>
          <w:lang w:val="en-US"/>
        </w:rPr>
        <w:t xml:space="preserve"> Heb4.16</w:t>
      </w:r>
      <w:r>
        <w:rPr>
          <w:lang w:val="en-US"/>
        </w:rPr>
        <w:t xml:space="preserve">. </w:t>
      </w:r>
      <w:r w:rsidR="006B227C" w:rsidRPr="00A40EFA">
        <w:rPr>
          <w:lang w:val="en-US"/>
        </w:rPr>
        <w:t xml:space="preserve"> Heb7.19</w:t>
      </w:r>
      <w:r>
        <w:rPr>
          <w:lang w:val="en-US"/>
        </w:rPr>
        <w:t xml:space="preserve">, </w:t>
      </w:r>
      <w:r w:rsidR="006B227C" w:rsidRPr="00A40EFA">
        <w:rPr>
          <w:lang w:val="en-US"/>
        </w:rPr>
        <w:t xml:space="preserve"> Heb7.25</w:t>
      </w:r>
      <w:r>
        <w:rPr>
          <w:lang w:val="en-US"/>
        </w:rPr>
        <w:t xml:space="preserve">. </w:t>
      </w:r>
      <w:r w:rsidR="006B227C" w:rsidRPr="00A40EFA">
        <w:rPr>
          <w:lang w:val="en-US"/>
        </w:rPr>
        <w:t xml:space="preserve"> Heb10.19</w:t>
      </w:r>
      <w:r>
        <w:rPr>
          <w:lang w:val="en-US"/>
        </w:rPr>
        <w:t xml:space="preserve">, </w:t>
      </w:r>
      <w:r w:rsidR="006B227C" w:rsidRPr="00A40EFA">
        <w:rPr>
          <w:lang w:val="en-US"/>
        </w:rPr>
        <w:t xml:space="preserve"> Heb10.20</w:t>
      </w:r>
      <w:r>
        <w:rPr>
          <w:lang w:val="en-US"/>
        </w:rPr>
        <w:t xml:space="preserve">. </w:t>
      </w:r>
      <w:r>
        <w:rPr>
          <w:rFonts w:ascii="Segoe UI Symbol" w:hAnsi="Segoe UI Symbol" w:cs="Segoe UI Symbol"/>
          <w:lang w:val="en-US"/>
        </w:rPr>
        <w:t>✓</w:t>
      </w:r>
      <w:r w:rsidR="006B227C" w:rsidRPr="00A40EFA">
        <w:rPr>
          <w:lang w:val="en-US"/>
        </w:rPr>
        <w:t xml:space="preserve"> Heb11.6</w:t>
      </w:r>
      <w:r>
        <w:rPr>
          <w:lang w:val="en-US"/>
        </w:rPr>
        <w:t xml:space="preserve">. Ja </w:t>
      </w:r>
      <w:r w:rsidR="006B227C" w:rsidRPr="00A40EFA">
        <w:rPr>
          <w:lang w:val="en-US"/>
        </w:rPr>
        <w:t xml:space="preserve"> Jas4.8</w:t>
      </w:r>
      <w:r>
        <w:rPr>
          <w:lang w:val="en-US"/>
        </w:rPr>
        <w:t xml:space="preserve">. 1 P </w:t>
      </w:r>
      <w:r w:rsidR="006B227C" w:rsidRPr="00A40EFA">
        <w:rPr>
          <w:lang w:val="en-US"/>
        </w:rPr>
        <w:t xml:space="preserve"> 1Pe1.17</w:t>
      </w:r>
      <w:r>
        <w:rPr>
          <w:lang w:val="en-US"/>
        </w:rPr>
        <w:t xml:space="preserve">. </w:t>
      </w:r>
      <w:r w:rsidR="006B227C" w:rsidRPr="00A40EFA">
        <w:rPr>
          <w:lang w:val="en-US"/>
        </w:rPr>
        <w:t xml:space="preserve"> 1Pe2.4</w:t>
      </w:r>
      <w:r>
        <w:rPr>
          <w:lang w:val="en-US"/>
        </w:rPr>
        <w:t xml:space="preserve">, </w:t>
      </w:r>
      <w:r w:rsidR="006B227C" w:rsidRPr="00A40EFA">
        <w:rPr>
          <w:lang w:val="en-US"/>
        </w:rPr>
        <w:t xml:space="preserve"> 1Pe2.5</w:t>
      </w:r>
      <w:r>
        <w:rPr>
          <w:lang w:val="en-US"/>
        </w:rPr>
        <w:t xml:space="preserve">. </w:t>
      </w:r>
      <w:r w:rsidR="006B227C" w:rsidRPr="00A40EFA">
        <w:rPr>
          <w:lang w:val="en-US"/>
        </w:rPr>
        <w:t xml:space="preserve"> 1Pe3.12</w:t>
      </w:r>
      <w:r>
        <w:rPr>
          <w:lang w:val="en-US"/>
        </w:rPr>
        <w:t xml:space="preserve">. Re </w:t>
      </w:r>
      <w:r w:rsidR="006B227C" w:rsidRPr="00A40EFA">
        <w:rPr>
          <w:lang w:val="en-US"/>
        </w:rPr>
        <w:t xml:space="preserve"> Re3.8</w:t>
      </w:r>
      <w:r>
        <w:rPr>
          <w:lang w:val="en-US"/>
        </w:rPr>
        <w:t xml:space="preserve">. </w:t>
      </w:r>
      <w:r>
        <w:rPr>
          <w:b/>
          <w:lang w:val="en-US"/>
        </w:rPr>
        <w:t>by one</w:t>
      </w:r>
      <w:r>
        <w:rPr>
          <w:lang w:val="en-US"/>
        </w:rPr>
        <w:t>. Ep +*</w:t>
      </w:r>
      <w:r w:rsidR="006B227C" w:rsidRPr="00A40EFA">
        <w:rPr>
          <w:lang w:val="en-US"/>
        </w:rPr>
        <w:t xml:space="preserve"> Eph4.4</w:t>
      </w:r>
      <w:r>
        <w:rPr>
          <w:lang w:val="en-US"/>
        </w:rPr>
        <w:t xml:space="preserve">. </w:t>
      </w:r>
      <w:r w:rsidR="006B227C" w:rsidRPr="00A40EFA">
        <w:rPr>
          <w:lang w:val="en-US"/>
        </w:rPr>
        <w:t xml:space="preserve"> Eph6.18</w:t>
      </w:r>
      <w:r>
        <w:rPr>
          <w:lang w:val="en-US"/>
        </w:rPr>
        <w:t>. Zc *</w:t>
      </w:r>
      <w:r w:rsidR="006B227C" w:rsidRPr="00A40EFA">
        <w:rPr>
          <w:lang w:val="en-US"/>
        </w:rPr>
        <w:t xml:space="preserve"> Zec12.10</w:t>
      </w:r>
      <w:r>
        <w:rPr>
          <w:lang w:val="en-US"/>
        </w:rPr>
        <w:t>. Jn *</w:t>
      </w:r>
      <w:r w:rsidR="006B227C" w:rsidRPr="00A40EFA">
        <w:rPr>
          <w:lang w:val="en-US"/>
        </w:rPr>
        <w:t xml:space="preserve"> Jn4.23</w:t>
      </w:r>
      <w:r>
        <w:rPr>
          <w:lang w:val="en-US"/>
        </w:rPr>
        <w:t>. Ro *</w:t>
      </w:r>
      <w:r w:rsidR="006B227C" w:rsidRPr="00A40EFA">
        <w:rPr>
          <w:lang w:val="en-US"/>
        </w:rPr>
        <w:t xml:space="preserve"> Ro8.15</w:t>
      </w:r>
      <w:r>
        <w:rPr>
          <w:lang w:val="en-US"/>
        </w:rPr>
        <w:t xml:space="preserve">, </w:t>
      </w:r>
      <w:r w:rsidR="006B227C" w:rsidRPr="00A40EFA">
        <w:rPr>
          <w:lang w:val="en-US"/>
        </w:rPr>
        <w:t xml:space="preserve"> Ro8.26</w:t>
      </w:r>
      <w:r>
        <w:rPr>
          <w:lang w:val="en-US"/>
        </w:rPr>
        <w:t xml:space="preserve">, </w:t>
      </w:r>
      <w:r w:rsidR="006B227C" w:rsidRPr="00A40EFA">
        <w:rPr>
          <w:lang w:val="en-US"/>
        </w:rPr>
        <w:t xml:space="preserve"> Ro8.27</w:t>
      </w:r>
      <w:r>
        <w:rPr>
          <w:lang w:val="en-US"/>
        </w:rPr>
        <w:t xml:space="preserve">. 1 Co </w:t>
      </w:r>
      <w:r>
        <w:rPr>
          <w:rFonts w:ascii="Segoe UI Symbol" w:hAnsi="Segoe UI Symbol" w:cs="Segoe UI Symbol"/>
          <w:lang w:val="en-US"/>
        </w:rPr>
        <w:t>✓</w:t>
      </w:r>
      <w:r w:rsidR="006B227C" w:rsidRPr="00A40EFA">
        <w:rPr>
          <w:lang w:val="en-US"/>
        </w:rPr>
        <w:t xml:space="preserve"> 1Co12.13</w:t>
      </w:r>
      <w:r>
        <w:rPr>
          <w:lang w:val="en-US"/>
        </w:rPr>
        <w:t xml:space="preserve">. Ju </w:t>
      </w:r>
      <w:r>
        <w:rPr>
          <w:rFonts w:ascii="Segoe UI Symbol" w:hAnsi="Segoe UI Symbol" w:cs="Segoe UI Symbol"/>
          <w:lang w:val="en-US"/>
        </w:rPr>
        <w:t>✓</w:t>
      </w:r>
      <w:r w:rsidR="006B227C" w:rsidRPr="00A40EFA">
        <w:rPr>
          <w:lang w:val="en-US"/>
        </w:rPr>
        <w:t xml:space="preserve"> Jud20</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w:t>
      </w:r>
      <w:r>
        <w:rPr>
          <w:b/>
          <w:lang w:val="en-US"/>
        </w:rPr>
        <w:t>unto the Father</w:t>
      </w:r>
      <w:r>
        <w:rPr>
          <w:lang w:val="en-US"/>
        </w:rPr>
        <w:t xml:space="preserve">. Ep </w:t>
      </w:r>
      <w:r w:rsidR="006B227C" w:rsidRPr="00A40EFA">
        <w:rPr>
          <w:lang w:val="en-US"/>
        </w:rPr>
        <w:t xml:space="preserve"> Eph3.14</w:t>
      </w:r>
      <w:r>
        <w:rPr>
          <w:lang w:val="en-US"/>
        </w:rPr>
        <w:t>. Mt +</w:t>
      </w:r>
      <w:r>
        <w:rPr>
          <w:rFonts w:ascii="Segoe UI Symbol" w:hAnsi="Segoe UI Symbol" w:cs="Segoe UI Symbol"/>
          <w:lang w:val="en-US"/>
        </w:rPr>
        <w:t>✓</w:t>
      </w:r>
      <w:r w:rsidR="006B227C" w:rsidRPr="00A40EFA">
        <w:rPr>
          <w:lang w:val="en-US"/>
        </w:rPr>
        <w:t xml:space="preserve"> Mt28.19</w:t>
      </w:r>
      <w:r>
        <w:rPr>
          <w:lang w:val="en-US"/>
        </w:rPr>
        <w:t xml:space="preserve">. </w:t>
      </w:r>
      <w:r w:rsidRPr="00A40EFA">
        <w:t>Jn *</w:t>
      </w:r>
      <w:r w:rsidR="006B227C" w:rsidRPr="00A40EFA">
        <w:t xml:space="preserve"> Jn4.21-23</w:t>
      </w:r>
      <w:r w:rsidRPr="00A40EFA">
        <w:t xml:space="preserve">. </w:t>
      </w:r>
      <w:r w:rsidR="006B227C" w:rsidRPr="00A40EFA">
        <w:t xml:space="preserve"> Jn20.17</w:t>
      </w:r>
      <w:r w:rsidRPr="00A40EFA">
        <w:t>. Ro *</w:t>
      </w:r>
      <w:r w:rsidR="006B227C" w:rsidRPr="00A40EFA">
        <w:t xml:space="preserve"> Ro8.14</w:t>
      </w:r>
      <w:r w:rsidRPr="00A40EFA">
        <w:t xml:space="preserve">, </w:t>
      </w:r>
      <w:r w:rsidR="006B227C" w:rsidRPr="00A40EFA">
        <w:t xml:space="preserve"> Ro8.15</w:t>
      </w:r>
      <w:r w:rsidRPr="00A40EFA">
        <w:t>. 1 Co *</w:t>
      </w:r>
      <w:r w:rsidR="006B227C" w:rsidRPr="00A40EFA">
        <w:t xml:space="preserve"> 1Co8.6</w:t>
      </w:r>
      <w:r w:rsidRPr="00A40EFA">
        <w:t xml:space="preserve">. Ga </w:t>
      </w:r>
      <w:r w:rsidR="006B227C" w:rsidRPr="00A40EFA">
        <w:t xml:space="preserve"> Ga4.6</w:t>
      </w:r>
      <w:r w:rsidRPr="00A40EFA">
        <w:t xml:space="preserve">. </w:t>
      </w:r>
      <w:r>
        <w:rPr>
          <w:lang w:val="en-US"/>
        </w:rPr>
        <w:t xml:space="preserve">Ja </w:t>
      </w:r>
      <w:r w:rsidR="006B227C" w:rsidRPr="00A40EFA">
        <w:rPr>
          <w:lang w:val="en-US"/>
        </w:rPr>
        <w:t xml:space="preserve"> Jas3.9</w:t>
      </w:r>
      <w:r>
        <w:rPr>
          <w:lang w:val="en-US"/>
        </w:rPr>
        <w:t xml:space="preserve">. 1 P </w:t>
      </w:r>
      <w:r w:rsidR="006B227C" w:rsidRPr="00A40EFA">
        <w:rPr>
          <w:lang w:val="en-US"/>
        </w:rPr>
        <w:t xml:space="preserve"> 1Pe1.17</w:t>
      </w:r>
      <w:r>
        <w:rPr>
          <w:lang w:val="en-US"/>
        </w:rPr>
        <w:t xml:space="preserve">. </w:t>
      </w:r>
    </w:p>
    <w:p w:rsidR="003E23E9" w:rsidRPr="00A40EFA" w:rsidRDefault="003E23E9" w:rsidP="00710603">
      <w:pPr>
        <w:ind w:firstLine="360"/>
        <w:jc w:val="both"/>
      </w:pPr>
      <w:r>
        <w:rPr>
          <w:lang w:val="en-US"/>
        </w:rPr>
        <w:t xml:space="preserve">19. </w:t>
      </w:r>
      <w:r>
        <w:rPr>
          <w:b/>
          <w:lang w:val="en-US"/>
        </w:rPr>
        <w:t>no more</w:t>
      </w:r>
      <w:r>
        <w:rPr>
          <w:lang w:val="en-US"/>
        </w:rPr>
        <w:t>. Le +=</w:t>
      </w:r>
      <w:r w:rsidR="006B227C" w:rsidRPr="00A40EFA">
        <w:rPr>
          <w:lang w:val="en-US"/>
        </w:rPr>
        <w:t xml:space="preserve"> Le23.19</w:t>
      </w:r>
      <w:r>
        <w:rPr>
          <w:lang w:val="en-US"/>
        </w:rPr>
        <w:t xml:space="preserve">. Is </w:t>
      </w:r>
      <w:r w:rsidR="006B227C" w:rsidRPr="00A40EFA">
        <w:rPr>
          <w:lang w:val="en-US"/>
        </w:rPr>
        <w:t xml:space="preserve"> Is56.3</w:t>
      </w:r>
      <w:r>
        <w:rPr>
          <w:lang w:val="en-US"/>
        </w:rPr>
        <w:t xml:space="preserve">. 1 Co </w:t>
      </w:r>
      <w:r w:rsidR="006B227C" w:rsidRPr="00A40EFA">
        <w:rPr>
          <w:lang w:val="en-US"/>
        </w:rPr>
        <w:t xml:space="preserve"> 1Co6.11</w:t>
      </w:r>
      <w:r>
        <w:rPr>
          <w:lang w:val="en-US"/>
        </w:rPr>
        <w:t xml:space="preserve">. </w:t>
      </w:r>
      <w:r>
        <w:rPr>
          <w:b/>
          <w:lang w:val="en-US"/>
        </w:rPr>
        <w:t>strangers and</w:t>
      </w:r>
      <w:r>
        <w:rPr>
          <w:lang w:val="en-US"/>
        </w:rPr>
        <w:t xml:space="preserve">. See on ver. </w:t>
      </w:r>
      <w:r w:rsidR="006B227C" w:rsidRPr="00A40EFA">
        <w:rPr>
          <w:lang w:val="en-US"/>
        </w:rPr>
        <w:t xml:space="preserve"> Eph2.12</w:t>
      </w:r>
      <w:r>
        <w:rPr>
          <w:lang w:val="en-US"/>
        </w:rPr>
        <w:t xml:space="preserve">. Ex </w:t>
      </w:r>
      <w:r w:rsidR="006B227C" w:rsidRPr="00A40EFA">
        <w:rPr>
          <w:lang w:val="en-US"/>
        </w:rPr>
        <w:t xml:space="preserve"> Ex12.43</w:t>
      </w:r>
      <w:r>
        <w:rPr>
          <w:lang w:val="en-US"/>
        </w:rPr>
        <w:t>. Le =</w:t>
      </w:r>
      <w:r w:rsidR="006B227C" w:rsidRPr="00A40EFA">
        <w:rPr>
          <w:lang w:val="en-US"/>
        </w:rPr>
        <w:t xml:space="preserve"> Le22.10</w:t>
      </w:r>
      <w:r>
        <w:rPr>
          <w:lang w:val="en-US"/>
        </w:rPr>
        <w:t xml:space="preserve">. Dt </w:t>
      </w:r>
      <w:r w:rsidR="006B227C" w:rsidRPr="00A40EFA">
        <w:rPr>
          <w:lang w:val="en-US"/>
        </w:rPr>
        <w:t xml:space="preserve"> Dt10.19</w:t>
      </w:r>
      <w:r>
        <w:rPr>
          <w:lang w:val="en-US"/>
        </w:rPr>
        <w:t xml:space="preserve">. He </w:t>
      </w:r>
      <w:r w:rsidR="006B227C" w:rsidRPr="00A40EFA">
        <w:rPr>
          <w:lang w:val="en-US"/>
        </w:rPr>
        <w:t xml:space="preserve"> Heb11.13</w:t>
      </w:r>
      <w:r>
        <w:rPr>
          <w:lang w:val="en-US"/>
        </w:rPr>
        <w:t xml:space="preserve">. </w:t>
      </w:r>
      <w:r w:rsidR="006B227C" w:rsidRPr="00A40EFA">
        <w:rPr>
          <w:lang w:val="en-US"/>
        </w:rPr>
        <w:t xml:space="preserve"> Heb13.14</w:t>
      </w:r>
      <w:r>
        <w:rPr>
          <w:lang w:val="en-US"/>
        </w:rPr>
        <w:t xml:space="preserve">. 1 P </w:t>
      </w:r>
      <w:r>
        <w:rPr>
          <w:rFonts w:ascii="MS Gothic" w:hAnsi="MS Gothic" w:cs="MS Gothic"/>
          <w:lang w:val="en-US"/>
        </w:rPr>
        <w:t>◐</w:t>
      </w:r>
      <w:r w:rsidR="006B227C" w:rsidRPr="00A40EFA">
        <w:rPr>
          <w:lang w:val="en-US"/>
        </w:rPr>
        <w:t xml:space="preserve"> 1Pe2.11</w:t>
      </w:r>
      <w:r>
        <w:rPr>
          <w:lang w:val="en-US"/>
        </w:rPr>
        <w:t xml:space="preserve">. </w:t>
      </w:r>
      <w:r>
        <w:rPr>
          <w:b/>
          <w:lang w:val="en-US"/>
        </w:rPr>
        <w:t>foreigners</w:t>
      </w:r>
      <w:r>
        <w:rPr>
          <w:lang w:val="en-US"/>
        </w:rPr>
        <w:t xml:space="preserve">. or, sojourners. Ac </w:t>
      </w:r>
      <w:r w:rsidR="006B227C" w:rsidRPr="00A40EFA">
        <w:rPr>
          <w:lang w:val="en-US"/>
        </w:rPr>
        <w:t xml:space="preserve"> Ac7.6</w:t>
      </w:r>
      <w:r>
        <w:rPr>
          <w:lang w:val="en-US"/>
        </w:rPr>
        <w:t xml:space="preserve">, </w:t>
      </w:r>
      <w:r w:rsidR="006B227C" w:rsidRPr="00A40EFA">
        <w:rPr>
          <w:lang w:val="en-US"/>
        </w:rPr>
        <w:t xml:space="preserve"> Ac7.29</w:t>
      </w:r>
      <w:r>
        <w:rPr>
          <w:lang w:val="en-US"/>
        </w:rPr>
        <w:t xml:space="preserve">. 1 P </w:t>
      </w:r>
      <w:r w:rsidR="006B227C" w:rsidRPr="00A40EFA">
        <w:rPr>
          <w:lang w:val="en-US"/>
        </w:rPr>
        <w:t xml:space="preserve"> 1Pe1.17</w:t>
      </w:r>
      <w:r>
        <w:rPr>
          <w:lang w:val="en-US"/>
        </w:rPr>
        <w:t xml:space="preserve">. </w:t>
      </w:r>
      <w:r w:rsidR="006B227C" w:rsidRPr="00A40EFA">
        <w:rPr>
          <w:lang w:val="en-US"/>
        </w:rPr>
        <w:t xml:space="preserve"> 1Pe2.11</w:t>
      </w:r>
      <w:r>
        <w:rPr>
          <w:lang w:val="en-US"/>
        </w:rPr>
        <w:t xml:space="preserve">. </w:t>
      </w:r>
      <w:r>
        <w:rPr>
          <w:b/>
          <w:lang w:val="en-US"/>
        </w:rPr>
        <w:t>but</w:t>
      </w:r>
      <w:r>
        <w:rPr>
          <w:lang w:val="en-US"/>
        </w:rPr>
        <w:t xml:space="preserve">. Ep </w:t>
      </w:r>
      <w:r w:rsidR="006B227C" w:rsidRPr="00A40EFA">
        <w:rPr>
          <w:lang w:val="en-US"/>
        </w:rPr>
        <w:t xml:space="preserve"> Eph3.6</w:t>
      </w:r>
      <w:r>
        <w:rPr>
          <w:lang w:val="en-US"/>
        </w:rPr>
        <w:t xml:space="preserve">. Ga </w:t>
      </w:r>
      <w:r w:rsidR="006B227C" w:rsidRPr="00A40EFA">
        <w:rPr>
          <w:lang w:val="en-US"/>
        </w:rPr>
        <w:t xml:space="preserve"> Ga3.26-28</w:t>
      </w:r>
      <w:r>
        <w:rPr>
          <w:lang w:val="en-US"/>
        </w:rPr>
        <w:t xml:space="preserve">. </w:t>
      </w:r>
      <w:r w:rsidR="006B227C" w:rsidRPr="00A40EFA">
        <w:rPr>
          <w:lang w:val="en-US"/>
        </w:rPr>
        <w:t xml:space="preserve"> Ga4.26-31</w:t>
      </w:r>
      <w:r>
        <w:rPr>
          <w:lang w:val="en-US"/>
        </w:rPr>
        <w:t>. Ph *</w:t>
      </w:r>
      <w:r w:rsidR="006B227C" w:rsidRPr="00A40EFA">
        <w:rPr>
          <w:lang w:val="en-US"/>
        </w:rPr>
        <w:t xml:space="preserve"> Php3.20</w:t>
      </w:r>
      <w:r>
        <w:rPr>
          <w:lang w:val="en-US"/>
        </w:rPr>
        <w:t>g. He *</w:t>
      </w:r>
      <w:r w:rsidR="006B227C" w:rsidRPr="00A40EFA">
        <w:rPr>
          <w:lang w:val="en-US"/>
        </w:rPr>
        <w:t xml:space="preserve"> Heb12.22-24</w:t>
      </w:r>
      <w:r>
        <w:rPr>
          <w:lang w:val="en-US"/>
        </w:rPr>
        <w:t xml:space="preserve">. Re </w:t>
      </w:r>
      <w:r w:rsidR="006B227C" w:rsidRPr="00A40EFA">
        <w:rPr>
          <w:lang w:val="en-US"/>
        </w:rPr>
        <w:t xml:space="preserve"> Re21.12-26</w:t>
      </w:r>
      <w:r>
        <w:rPr>
          <w:lang w:val="en-US"/>
        </w:rPr>
        <w:t xml:space="preserve">. </w:t>
      </w:r>
      <w:r>
        <w:rPr>
          <w:b/>
          <w:lang w:val="en-US"/>
        </w:rPr>
        <w:t>the saints</w:t>
      </w:r>
      <w:r>
        <w:rPr>
          <w:lang w:val="en-US"/>
        </w:rPr>
        <w:t>. 2 Co +</w:t>
      </w:r>
      <w:r w:rsidR="006B227C" w:rsidRPr="00A40EFA">
        <w:rPr>
          <w:lang w:val="en-US"/>
        </w:rPr>
        <w:t xml:space="preserve"> 2Co1.1</w:t>
      </w:r>
      <w:r>
        <w:rPr>
          <w:lang w:val="en-US"/>
        </w:rPr>
        <w:t xml:space="preserve">. </w:t>
      </w:r>
      <w:r>
        <w:rPr>
          <w:b/>
          <w:lang w:val="en-US"/>
        </w:rPr>
        <w:t>household</w:t>
      </w:r>
      <w:r>
        <w:rPr>
          <w:lang w:val="en-US"/>
        </w:rPr>
        <w:t>. Ep *</w:t>
      </w:r>
      <w:r w:rsidR="006B227C" w:rsidRPr="00A40EFA">
        <w:rPr>
          <w:lang w:val="en-US"/>
        </w:rPr>
        <w:t xml:space="preserve"> Eph3.15</w:t>
      </w:r>
      <w:r>
        <w:rPr>
          <w:lang w:val="en-US"/>
        </w:rPr>
        <w:t xml:space="preserve">. Mt </w:t>
      </w:r>
      <w:r w:rsidR="006B227C" w:rsidRPr="00A40EFA">
        <w:rPr>
          <w:lang w:val="en-US"/>
        </w:rPr>
        <w:t xml:space="preserve"> Mt10.25</w:t>
      </w:r>
      <w:r>
        <w:rPr>
          <w:lang w:val="en-US"/>
        </w:rPr>
        <w:t xml:space="preserve">. </w:t>
      </w:r>
      <w:r w:rsidRPr="00A40EFA">
        <w:t>Ga +*</w:t>
      </w:r>
      <w:r w:rsidR="006B227C">
        <w:t xml:space="preserve"> Ga6.10</w:t>
      </w:r>
      <w:r w:rsidRPr="00A40EFA">
        <w:t xml:space="preserve">. 1 Ti </w:t>
      </w:r>
      <w:r w:rsidR="006B227C">
        <w:t xml:space="preserve"> 1Ti3.15</w:t>
      </w:r>
      <w:r w:rsidRPr="00A40EFA">
        <w:t xml:space="preserve">. 1 J </w:t>
      </w:r>
      <w:r w:rsidRPr="00A40EFA">
        <w:rPr>
          <w:rFonts w:ascii="Segoe UI Symbol" w:hAnsi="Segoe UI Symbol" w:cs="Segoe UI Symbol"/>
        </w:rPr>
        <w:t>✓</w:t>
      </w:r>
      <w:r w:rsidR="006B227C">
        <w:t xml:space="preserve"> 1Jn3.1</w:t>
      </w:r>
      <w:r w:rsidRPr="00A40EFA">
        <w:t xml:space="preserve">. </w:t>
      </w:r>
    </w:p>
    <w:p w:rsidR="003E23E9" w:rsidRPr="006B227C" w:rsidRDefault="003E23E9" w:rsidP="00710603">
      <w:pPr>
        <w:ind w:firstLine="360"/>
        <w:jc w:val="both"/>
        <w:rPr>
          <w:lang w:val="en-US"/>
        </w:rPr>
      </w:pPr>
      <w:r w:rsidRPr="00A40EFA">
        <w:t xml:space="preserve">20. </w:t>
      </w:r>
      <w:r w:rsidRPr="00A40EFA">
        <w:rPr>
          <w:b/>
        </w:rPr>
        <w:t>built</w:t>
      </w:r>
      <w:r w:rsidRPr="00A40EFA">
        <w:t>. Ep *</w:t>
      </w:r>
      <w:r w:rsidR="006B227C">
        <w:t xml:space="preserve"> Eph4.12</w:t>
      </w:r>
      <w:r w:rsidRPr="00A40EFA">
        <w:t>. Je *</w:t>
      </w:r>
      <w:r w:rsidR="006B227C">
        <w:t xml:space="preserve"> Je12.16</w:t>
      </w:r>
      <w:r w:rsidRPr="00A40EFA">
        <w:t xml:space="preserve">. </w:t>
      </w:r>
      <w:r w:rsidR="006B227C">
        <w:t xml:space="preserve"> </w:t>
      </w:r>
      <w:r w:rsidR="006B227C" w:rsidRPr="00A40EFA">
        <w:rPr>
          <w:lang w:val="en-US"/>
        </w:rPr>
        <w:t>Je24.6</w:t>
      </w:r>
      <w:r>
        <w:rPr>
          <w:lang w:val="en-US"/>
        </w:rPr>
        <w:t>. 1 Co +*</w:t>
      </w:r>
      <w:r w:rsidR="006B227C" w:rsidRPr="00A40EFA">
        <w:rPr>
          <w:lang w:val="en-US"/>
        </w:rPr>
        <w:t xml:space="preserve"> 1Co3.9</w:t>
      </w:r>
      <w:r>
        <w:rPr>
          <w:lang w:val="en-US"/>
        </w:rPr>
        <w:t>. Col +*</w:t>
      </w:r>
      <w:r w:rsidR="006B227C" w:rsidRPr="00A40EFA">
        <w:rPr>
          <w:lang w:val="en-US"/>
        </w:rPr>
        <w:t xml:space="preserve"> Col2.7</w:t>
      </w:r>
      <w:r>
        <w:rPr>
          <w:lang w:val="en-US"/>
        </w:rPr>
        <w:t>. 1 P *</w:t>
      </w:r>
      <w:r w:rsidR="006B227C" w:rsidRPr="00A40EFA">
        <w:rPr>
          <w:lang w:val="en-US"/>
        </w:rPr>
        <w:t xml:space="preserve"> 1Pe2.4</w:t>
      </w:r>
      <w:r>
        <w:rPr>
          <w:lang w:val="en-US"/>
        </w:rPr>
        <w:t xml:space="preserve">, </w:t>
      </w:r>
      <w:r w:rsidR="006B227C" w:rsidRPr="00A40EFA">
        <w:rPr>
          <w:lang w:val="en-US"/>
        </w:rPr>
        <w:t xml:space="preserve"> 1Pe2.5</w:t>
      </w:r>
      <w:r>
        <w:rPr>
          <w:lang w:val="en-US"/>
        </w:rPr>
        <w:t xml:space="preserve">. </w:t>
      </w:r>
      <w:r>
        <w:rPr>
          <w:b/>
          <w:lang w:val="en-US"/>
        </w:rPr>
        <w:t>the foundation</w:t>
      </w:r>
      <w:r>
        <w:rPr>
          <w:lang w:val="en-US"/>
        </w:rPr>
        <w:t>. Is *</w:t>
      </w:r>
      <w:r w:rsidR="006B227C" w:rsidRPr="00A40EFA">
        <w:rPr>
          <w:lang w:val="en-US"/>
        </w:rPr>
        <w:t xml:space="preserve"> Is28.16</w:t>
      </w:r>
      <w:r>
        <w:rPr>
          <w:lang w:val="en-US"/>
        </w:rPr>
        <w:t>. Mt *</w:t>
      </w:r>
      <w:r w:rsidR="006B227C" w:rsidRPr="00A40EFA">
        <w:rPr>
          <w:lang w:val="en-US"/>
        </w:rPr>
        <w:t xml:space="preserve"> Mt16.18</w:t>
      </w:r>
      <w:r>
        <w:rPr>
          <w:lang w:val="en-US"/>
        </w:rPr>
        <w:t>. 1 Co *</w:t>
      </w:r>
      <w:r w:rsidR="006B227C" w:rsidRPr="00A40EFA">
        <w:rPr>
          <w:lang w:val="en-US"/>
        </w:rPr>
        <w:t xml:space="preserve"> 1Co3.9-11</w:t>
      </w:r>
      <w:r>
        <w:rPr>
          <w:lang w:val="en-US"/>
        </w:rPr>
        <w:t>. Ga *</w:t>
      </w:r>
      <w:r w:rsidR="006B227C" w:rsidRPr="00A40EFA">
        <w:rPr>
          <w:lang w:val="en-US"/>
        </w:rPr>
        <w:t xml:space="preserve"> Ga2.9</w:t>
      </w:r>
      <w:r>
        <w:rPr>
          <w:lang w:val="en-US"/>
        </w:rPr>
        <w:t>. Re *</w:t>
      </w:r>
      <w:r w:rsidR="006B227C" w:rsidRPr="00A40EFA">
        <w:rPr>
          <w:lang w:val="en-US"/>
        </w:rPr>
        <w:t xml:space="preserve"> Re21.14</w:t>
      </w:r>
      <w:r>
        <w:rPr>
          <w:lang w:val="en-US"/>
        </w:rPr>
        <w:t xml:space="preserve">. </w:t>
      </w:r>
      <w:r>
        <w:rPr>
          <w:b/>
          <w:lang w:val="en-US"/>
        </w:rPr>
        <w:t>apostles</w:t>
      </w:r>
      <w:r>
        <w:rPr>
          <w:lang w:val="en-US"/>
        </w:rPr>
        <w:t>. Ep *</w:t>
      </w:r>
      <w:r w:rsidR="006B227C" w:rsidRPr="00A40EFA">
        <w:rPr>
          <w:lang w:val="en-US"/>
        </w:rPr>
        <w:t xml:space="preserve"> Eph4.11-13</w:t>
      </w:r>
      <w:r>
        <w:rPr>
          <w:lang w:val="en-US"/>
        </w:rPr>
        <w:t>. 1 Co *</w:t>
      </w:r>
      <w:r w:rsidR="006B227C" w:rsidRPr="00A40EFA">
        <w:rPr>
          <w:lang w:val="en-US"/>
        </w:rPr>
        <w:t xml:space="preserve"> 1Co12.28</w:t>
      </w:r>
      <w:r>
        <w:rPr>
          <w:lang w:val="en-US"/>
        </w:rPr>
        <w:t>. He +</w:t>
      </w:r>
      <w:r w:rsidR="006B227C" w:rsidRPr="00A40EFA">
        <w:rPr>
          <w:lang w:val="en-US"/>
        </w:rPr>
        <w:t xml:space="preserve"> Heb11.9</w:t>
      </w:r>
      <w:r>
        <w:rPr>
          <w:lang w:val="en-US"/>
        </w:rPr>
        <w:t xml:space="preserve">g. Re </w:t>
      </w:r>
      <w:r w:rsidR="006B227C" w:rsidRPr="00A40EFA">
        <w:rPr>
          <w:lang w:val="en-US"/>
        </w:rPr>
        <w:t xml:space="preserve"> Re21.14</w:t>
      </w:r>
      <w:r>
        <w:rPr>
          <w:lang w:val="en-US"/>
        </w:rPr>
        <w:t xml:space="preserve">. </w:t>
      </w:r>
      <w:r>
        <w:rPr>
          <w:b/>
          <w:lang w:val="en-US"/>
        </w:rPr>
        <w:t>and prophets</w:t>
      </w:r>
      <w:r>
        <w:rPr>
          <w:lang w:val="en-US"/>
        </w:rPr>
        <w:t xml:space="preserve">. Ep </w:t>
      </w:r>
      <w:r w:rsidR="006B227C" w:rsidRPr="00A40EFA">
        <w:rPr>
          <w:lang w:val="en-US"/>
        </w:rPr>
        <w:t xml:space="preserve"> Eph3.5</w:t>
      </w:r>
      <w:r>
        <w:rPr>
          <w:lang w:val="en-US"/>
        </w:rPr>
        <w:t>. Lk +*</w:t>
      </w:r>
      <w:r w:rsidR="006B227C" w:rsidRPr="00A40EFA">
        <w:rPr>
          <w:lang w:val="en-US"/>
        </w:rPr>
        <w:t xml:space="preserve"> Lk24.44</w:t>
      </w:r>
      <w:r>
        <w:rPr>
          <w:lang w:val="en-US"/>
        </w:rPr>
        <w:t>. 1 Co +</w:t>
      </w:r>
      <w:r w:rsidR="006B227C" w:rsidRPr="00A40EFA">
        <w:rPr>
          <w:lang w:val="en-US"/>
        </w:rPr>
        <w:t xml:space="preserve"> 1Co12.28</w:t>
      </w:r>
      <w:r>
        <w:rPr>
          <w:lang w:val="en-US"/>
        </w:rPr>
        <w:t>. 2 P *</w:t>
      </w:r>
      <w:r w:rsidR="006B227C" w:rsidRPr="00A40EFA">
        <w:rPr>
          <w:lang w:val="en-US"/>
        </w:rPr>
        <w:t xml:space="preserve"> 2Pe1.21</w:t>
      </w:r>
      <w:r>
        <w:rPr>
          <w:lang w:val="en-US"/>
        </w:rPr>
        <w:t xml:space="preserve">. </w:t>
      </w:r>
      <w:r>
        <w:rPr>
          <w:b/>
          <w:lang w:val="en-US"/>
        </w:rPr>
        <w:t>Jesus</w:t>
      </w:r>
      <w:r>
        <w:rPr>
          <w:lang w:val="en-US"/>
        </w:rPr>
        <w:t xml:space="preserve">. 1 Co </w:t>
      </w:r>
      <w:r w:rsidR="006B227C" w:rsidRPr="00A40EFA">
        <w:rPr>
          <w:lang w:val="en-US"/>
        </w:rPr>
        <w:t xml:space="preserve"> 1Co3.11</w:t>
      </w:r>
      <w:r>
        <w:rPr>
          <w:lang w:val="en-US"/>
        </w:rPr>
        <w:t xml:space="preserve">. </w:t>
      </w:r>
      <w:r>
        <w:rPr>
          <w:b/>
          <w:lang w:val="en-US"/>
        </w:rPr>
        <w:t>chief corner</w:t>
      </w:r>
      <w:r>
        <w:rPr>
          <w:lang w:val="en-US"/>
        </w:rPr>
        <w:t xml:space="preserve">. </w:t>
      </w:r>
      <w:r w:rsidR="006B227C" w:rsidRPr="00A40EFA">
        <w:rPr>
          <w:lang w:val="en-US"/>
        </w:rPr>
        <w:t xml:space="preserve">  f22:22L</w:t>
      </w:r>
      <w:r>
        <w:rPr>
          <w:lang w:val="en-US"/>
        </w:rPr>
        <w:t>, Is +</w:t>
      </w:r>
      <w:r w:rsidR="006B227C" w:rsidRPr="00A40EFA">
        <w:rPr>
          <w:lang w:val="en-US"/>
        </w:rPr>
        <w:t xml:space="preserve"> Is8.14</w:t>
      </w:r>
      <w:r>
        <w:rPr>
          <w:lang w:val="en-US"/>
        </w:rPr>
        <w:t>. Ps *</w:t>
      </w:r>
      <w:r w:rsidR="006B227C" w:rsidRPr="00A40EFA">
        <w:rPr>
          <w:lang w:val="en-US"/>
        </w:rPr>
        <w:t xml:space="preserve"> Ps118.22</w:t>
      </w:r>
      <w:r>
        <w:rPr>
          <w:lang w:val="en-US"/>
        </w:rPr>
        <w:t>. Is *</w:t>
      </w:r>
      <w:r w:rsidR="006B227C" w:rsidRPr="00A40EFA">
        <w:rPr>
          <w:lang w:val="en-US"/>
        </w:rPr>
        <w:t xml:space="preserve"> Is28.16</w:t>
      </w:r>
      <w:r>
        <w:rPr>
          <w:lang w:val="en-US"/>
        </w:rPr>
        <w:t>. Mt *</w:t>
      </w:r>
      <w:r w:rsidR="006B227C" w:rsidRPr="00A40EFA">
        <w:rPr>
          <w:lang w:val="en-US"/>
        </w:rPr>
        <w:t xml:space="preserve"> Mt21.42</w:t>
      </w:r>
      <w:r>
        <w:rPr>
          <w:lang w:val="en-US"/>
        </w:rPr>
        <w:t xml:space="preserve">. Mk </w:t>
      </w:r>
      <w:r w:rsidR="006B227C" w:rsidRPr="00A40EFA">
        <w:rPr>
          <w:lang w:val="en-US"/>
        </w:rPr>
        <w:t xml:space="preserve"> Mk12.10</w:t>
      </w:r>
      <w:r>
        <w:rPr>
          <w:lang w:val="en-US"/>
        </w:rPr>
        <w:t xml:space="preserve">, </w:t>
      </w:r>
      <w:r w:rsidR="006B227C" w:rsidRPr="00A40EFA">
        <w:rPr>
          <w:lang w:val="en-US"/>
        </w:rPr>
        <w:t xml:space="preserve"> Mk12.11</w:t>
      </w:r>
      <w:r>
        <w:rPr>
          <w:lang w:val="en-US"/>
        </w:rPr>
        <w:t>. Lk *</w:t>
      </w:r>
      <w:r w:rsidR="006B227C" w:rsidRPr="00A40EFA">
        <w:rPr>
          <w:lang w:val="en-US"/>
        </w:rPr>
        <w:t xml:space="preserve"> Lk20.17</w:t>
      </w:r>
      <w:r>
        <w:rPr>
          <w:lang w:val="en-US"/>
        </w:rPr>
        <w:t xml:space="preserve">, </w:t>
      </w:r>
      <w:r w:rsidR="006B227C" w:rsidRPr="00A40EFA">
        <w:rPr>
          <w:lang w:val="en-US"/>
        </w:rPr>
        <w:t xml:space="preserve"> Lk20.18</w:t>
      </w:r>
      <w:r>
        <w:rPr>
          <w:lang w:val="en-US"/>
        </w:rPr>
        <w:t xml:space="preserve">. Ac </w:t>
      </w:r>
      <w:r>
        <w:rPr>
          <w:rFonts w:ascii="Segoe UI Symbol" w:hAnsi="Segoe UI Symbol" w:cs="Segoe UI Symbol"/>
          <w:lang w:val="en-US"/>
        </w:rPr>
        <w:t>✓</w:t>
      </w:r>
      <w:r w:rsidR="006B227C" w:rsidRPr="00A40EFA">
        <w:rPr>
          <w:lang w:val="en-US"/>
        </w:rPr>
        <w:t xml:space="preserve"> Ac4.11</w:t>
      </w:r>
      <w:r>
        <w:rPr>
          <w:lang w:val="en-US"/>
        </w:rPr>
        <w:t xml:space="preserve">, </w:t>
      </w:r>
      <w:r w:rsidR="006B227C" w:rsidRPr="00A40EFA">
        <w:rPr>
          <w:lang w:val="en-US"/>
        </w:rPr>
        <w:t xml:space="preserve"> Ac4.12</w:t>
      </w:r>
      <w:r>
        <w:rPr>
          <w:lang w:val="en-US"/>
        </w:rPr>
        <w:t xml:space="preserve">. 1 Co </w:t>
      </w:r>
      <w:r w:rsidR="006B227C" w:rsidRPr="00A40EFA">
        <w:rPr>
          <w:lang w:val="en-US"/>
        </w:rPr>
        <w:t xml:space="preserve"> 1Co3.11</w:t>
      </w:r>
      <w:r>
        <w:rPr>
          <w:lang w:val="en-US"/>
        </w:rPr>
        <w:t xml:space="preserve">. 2 Th </w:t>
      </w:r>
      <w:r w:rsidR="006B227C" w:rsidRPr="00A40EFA">
        <w:rPr>
          <w:lang w:val="en-US"/>
        </w:rPr>
        <w:t xml:space="preserve"> 2Th2.16</w:t>
      </w:r>
      <w:r>
        <w:rPr>
          <w:lang w:val="en-US"/>
        </w:rPr>
        <w:t xml:space="preserve">. </w:t>
      </w:r>
      <w:r w:rsidR="006B227C" w:rsidRPr="00A40EFA">
        <w:rPr>
          <w:lang w:val="en-US"/>
        </w:rPr>
        <w:t xml:space="preserve"> 2Th3.16</w:t>
      </w:r>
      <w:r>
        <w:rPr>
          <w:lang w:val="en-US"/>
        </w:rPr>
        <w:t>. 1 P *</w:t>
      </w:r>
      <w:r w:rsidR="006B227C" w:rsidRPr="00A40EFA">
        <w:rPr>
          <w:lang w:val="en-US"/>
        </w:rPr>
        <w:t xml:space="preserve"> 1Pe2.6-8</w:t>
      </w:r>
      <w:r>
        <w:rPr>
          <w:lang w:val="en-US"/>
        </w:rPr>
        <w:t xml:space="preserve">. </w:t>
      </w:r>
    </w:p>
    <w:p w:rsidR="003E23E9" w:rsidRPr="006B227C" w:rsidRDefault="003E23E9" w:rsidP="00710603">
      <w:pPr>
        <w:ind w:firstLine="360"/>
        <w:jc w:val="both"/>
        <w:rPr>
          <w:lang w:val="en-US"/>
        </w:rPr>
      </w:pPr>
      <w:r>
        <w:rPr>
          <w:lang w:val="en-US"/>
        </w:rPr>
        <w:lastRenderedPageBreak/>
        <w:t xml:space="preserve">21. </w:t>
      </w:r>
      <w:r>
        <w:rPr>
          <w:b/>
          <w:lang w:val="en-US"/>
        </w:rPr>
        <w:t>all the building</w:t>
      </w:r>
      <w:r>
        <w:rPr>
          <w:lang w:val="en-US"/>
        </w:rPr>
        <w:t>. Ep *</w:t>
      </w:r>
      <w:r w:rsidR="006B227C" w:rsidRPr="00A40EFA">
        <w:rPr>
          <w:lang w:val="en-US"/>
        </w:rPr>
        <w:t xml:space="preserve"> Eph4.13-16</w:t>
      </w:r>
      <w:r>
        <w:rPr>
          <w:lang w:val="en-US"/>
        </w:rPr>
        <w:t xml:space="preserve">. Ezk ch. 40-42. 1 Co </w:t>
      </w:r>
      <w:r w:rsidR="006B227C" w:rsidRPr="00A40EFA">
        <w:rPr>
          <w:lang w:val="en-US"/>
        </w:rPr>
        <w:t xml:space="preserve"> 1Co3.9</w:t>
      </w:r>
      <w:r>
        <w:rPr>
          <w:lang w:val="en-US"/>
        </w:rPr>
        <w:t xml:space="preserve">. He </w:t>
      </w:r>
      <w:r w:rsidR="006B227C" w:rsidRPr="00A40EFA">
        <w:rPr>
          <w:lang w:val="en-US"/>
        </w:rPr>
        <w:t xml:space="preserve"> Heb3.3</w:t>
      </w:r>
      <w:r>
        <w:rPr>
          <w:lang w:val="en-US"/>
        </w:rPr>
        <w:t xml:space="preserve">, </w:t>
      </w:r>
      <w:r w:rsidR="006B227C" w:rsidRPr="00A40EFA">
        <w:rPr>
          <w:lang w:val="en-US"/>
        </w:rPr>
        <w:t xml:space="preserve"> Heb3.4</w:t>
      </w:r>
      <w:r>
        <w:rPr>
          <w:lang w:val="en-US"/>
        </w:rPr>
        <w:t xml:space="preserve">. </w:t>
      </w:r>
      <w:r>
        <w:rPr>
          <w:b/>
          <w:lang w:val="en-US"/>
        </w:rPr>
        <w:t>fitly framed</w:t>
      </w:r>
      <w:r>
        <w:rPr>
          <w:lang w:val="en-US"/>
        </w:rPr>
        <w:t xml:space="preserve">. Ex ch. 26. 1 K </w:t>
      </w:r>
      <w:r w:rsidR="006B227C" w:rsidRPr="00A40EFA">
        <w:rPr>
          <w:lang w:val="en-US"/>
        </w:rPr>
        <w:t xml:space="preserve"> 1Ki6.7</w:t>
      </w:r>
      <w:r>
        <w:rPr>
          <w:lang w:val="en-US"/>
        </w:rPr>
        <w:t xml:space="preserve">. </w:t>
      </w:r>
      <w:r>
        <w:rPr>
          <w:b/>
          <w:lang w:val="en-US"/>
        </w:rPr>
        <w:t>groweth unto</w:t>
      </w:r>
      <w:r>
        <w:rPr>
          <w:lang w:val="en-US"/>
        </w:rPr>
        <w:t xml:space="preserve">. Ep </w:t>
      </w:r>
      <w:r w:rsidR="006B227C" w:rsidRPr="00A40EFA">
        <w:rPr>
          <w:lang w:val="en-US"/>
        </w:rPr>
        <w:t xml:space="preserve"> Eph4.15</w:t>
      </w:r>
      <w:r>
        <w:rPr>
          <w:lang w:val="en-US"/>
        </w:rPr>
        <w:t xml:space="preserve">, </w:t>
      </w:r>
      <w:r w:rsidR="006B227C" w:rsidRPr="00A40EFA">
        <w:rPr>
          <w:lang w:val="en-US"/>
        </w:rPr>
        <w:t xml:space="preserve"> Eph4.16</w:t>
      </w:r>
      <w:r>
        <w:rPr>
          <w:lang w:val="en-US"/>
        </w:rPr>
        <w:t xml:space="preserve">. </w:t>
      </w:r>
      <w:r>
        <w:rPr>
          <w:b/>
          <w:lang w:val="en-US"/>
        </w:rPr>
        <w:t>holy temple</w:t>
      </w:r>
      <w:r>
        <w:rPr>
          <w:lang w:val="en-US"/>
        </w:rPr>
        <w:t xml:space="preserve">. Ps </w:t>
      </w:r>
      <w:r w:rsidR="006B227C" w:rsidRPr="00A40EFA">
        <w:rPr>
          <w:lang w:val="en-US"/>
        </w:rPr>
        <w:t xml:space="preserve"> Ps93.5</w:t>
      </w:r>
      <w:r>
        <w:rPr>
          <w:lang w:val="en-US"/>
        </w:rPr>
        <w:t xml:space="preserve">. Ezk </w:t>
      </w:r>
      <w:r w:rsidR="006B227C" w:rsidRPr="00A40EFA">
        <w:rPr>
          <w:lang w:val="en-US"/>
        </w:rPr>
        <w:t xml:space="preserve"> Eze42.12</w:t>
      </w:r>
      <w:r>
        <w:rPr>
          <w:lang w:val="en-US"/>
        </w:rPr>
        <w:t>. 1 Co *</w:t>
      </w:r>
      <w:r w:rsidR="006B227C" w:rsidRPr="00A40EFA">
        <w:rPr>
          <w:lang w:val="en-US"/>
        </w:rPr>
        <w:t xml:space="preserve"> 1Co3.16</w:t>
      </w:r>
      <w:r>
        <w:rPr>
          <w:lang w:val="en-US"/>
        </w:rPr>
        <w:t xml:space="preserve">, </w:t>
      </w:r>
      <w:r w:rsidR="006B227C" w:rsidRPr="00A40EFA">
        <w:rPr>
          <w:lang w:val="en-US"/>
        </w:rPr>
        <w:t xml:space="preserve"> 1Co3.17</w:t>
      </w:r>
      <w:r>
        <w:rPr>
          <w:lang w:val="en-US"/>
        </w:rPr>
        <w:t>. *</w:t>
      </w:r>
      <w:r w:rsidR="006B227C" w:rsidRPr="00A40EFA">
        <w:rPr>
          <w:lang w:val="en-US"/>
        </w:rPr>
        <w:t xml:space="preserve"> 1Co6.19</w:t>
      </w:r>
      <w:r>
        <w:rPr>
          <w:lang w:val="en-US"/>
        </w:rPr>
        <w:t>. 2 Co *</w:t>
      </w:r>
      <w:r w:rsidR="006B227C" w:rsidRPr="00A40EFA">
        <w:rPr>
          <w:lang w:val="en-US"/>
        </w:rPr>
        <w:t xml:space="preserve"> 2Co6.16</w:t>
      </w:r>
      <w:r>
        <w:rPr>
          <w:lang w:val="en-US"/>
        </w:rPr>
        <w:t xml:space="preserve">. </w:t>
      </w:r>
    </w:p>
    <w:p w:rsidR="003E23E9" w:rsidRPr="006B227C" w:rsidRDefault="003E23E9" w:rsidP="00710603">
      <w:pPr>
        <w:ind w:firstLine="360"/>
        <w:jc w:val="both"/>
        <w:rPr>
          <w:lang w:val="en-US"/>
        </w:rPr>
      </w:pPr>
      <w:r>
        <w:rPr>
          <w:lang w:val="en-US"/>
        </w:rPr>
        <w:t xml:space="preserve">22. </w:t>
      </w:r>
      <w:r>
        <w:rPr>
          <w:b/>
          <w:lang w:val="en-US"/>
        </w:rPr>
        <w:t>an habitation</w:t>
      </w:r>
      <w:r>
        <w:rPr>
          <w:lang w:val="en-US"/>
        </w:rPr>
        <w:t xml:space="preserve">. Ep </w:t>
      </w:r>
      <w:r w:rsidR="006B227C" w:rsidRPr="00A40EFA">
        <w:rPr>
          <w:lang w:val="en-US"/>
        </w:rPr>
        <w:t xml:space="preserve"> Eph3.17</w:t>
      </w:r>
      <w:r>
        <w:rPr>
          <w:lang w:val="en-US"/>
        </w:rPr>
        <w:t xml:space="preserve">. Lk </w:t>
      </w:r>
      <w:r>
        <w:rPr>
          <w:rFonts w:ascii="MS Gothic" w:hAnsi="MS Gothic" w:cs="MS Gothic"/>
          <w:lang w:val="en-US"/>
        </w:rPr>
        <w:t>◐</w:t>
      </w:r>
      <w:r w:rsidR="006B227C" w:rsidRPr="00A40EFA">
        <w:rPr>
          <w:lang w:val="en-US"/>
        </w:rPr>
        <w:t xml:space="preserve"> Lk11.21-26</w:t>
      </w:r>
      <w:r>
        <w:rPr>
          <w:lang w:val="en-US"/>
        </w:rPr>
        <w:t xml:space="preserve">. </w:t>
      </w:r>
      <w:r w:rsidRPr="00A40EFA">
        <w:t>Jn *</w:t>
      </w:r>
      <w:r w:rsidR="006B227C">
        <w:t xml:space="preserve"> Jn14.16-23</w:t>
      </w:r>
      <w:r w:rsidRPr="00A40EFA">
        <w:t xml:space="preserve">. </w:t>
      </w:r>
      <w:r w:rsidR="006B227C">
        <w:t xml:space="preserve"> Jn17.21-23</w:t>
      </w:r>
      <w:r w:rsidRPr="00A40EFA">
        <w:t>. Ro +*</w:t>
      </w:r>
      <w:r w:rsidR="006B227C">
        <w:t xml:space="preserve"> Ro8.9-11</w:t>
      </w:r>
      <w:r w:rsidRPr="00A40EFA">
        <w:t xml:space="preserve">. </w:t>
      </w:r>
      <w:r>
        <w:rPr>
          <w:lang w:val="en-US"/>
        </w:rPr>
        <w:t>1 Co *</w:t>
      </w:r>
      <w:r w:rsidR="006B227C" w:rsidRPr="00A40EFA">
        <w:rPr>
          <w:lang w:val="en-US"/>
        </w:rPr>
        <w:t xml:space="preserve"> 1Co3.16</w:t>
      </w:r>
      <w:r>
        <w:rPr>
          <w:lang w:val="en-US"/>
        </w:rPr>
        <w:t>. *</w:t>
      </w:r>
      <w:r w:rsidR="006B227C" w:rsidRPr="00A40EFA">
        <w:rPr>
          <w:lang w:val="en-US"/>
        </w:rPr>
        <w:t xml:space="preserve"> 1Co6.19</w:t>
      </w:r>
      <w:r>
        <w:rPr>
          <w:lang w:val="en-US"/>
        </w:rPr>
        <w:t xml:space="preserve">. 2 Co </w:t>
      </w:r>
      <w:r w:rsidR="006B227C" w:rsidRPr="00A40EFA">
        <w:rPr>
          <w:lang w:val="en-US"/>
        </w:rPr>
        <w:t xml:space="preserve"> 2Co6.16</w:t>
      </w:r>
      <w:r>
        <w:rPr>
          <w:lang w:val="en-US"/>
        </w:rPr>
        <w:t xml:space="preserve">. 1 Ti </w:t>
      </w:r>
      <w:r w:rsidR="006B227C" w:rsidRPr="00A40EFA">
        <w:rPr>
          <w:lang w:val="en-US"/>
        </w:rPr>
        <w:t xml:space="preserve"> 1Ti3.15</w:t>
      </w:r>
      <w:r>
        <w:rPr>
          <w:lang w:val="en-US"/>
        </w:rPr>
        <w:t xml:space="preserve">. 1 P </w:t>
      </w:r>
      <w:r w:rsidR="006B227C" w:rsidRPr="00A40EFA">
        <w:rPr>
          <w:lang w:val="en-US"/>
        </w:rPr>
        <w:t xml:space="preserve"> 1Pe2.4</w:t>
      </w:r>
      <w:r>
        <w:rPr>
          <w:lang w:val="en-US"/>
        </w:rPr>
        <w:t xml:space="preserve">, </w:t>
      </w:r>
      <w:r w:rsidR="006B227C" w:rsidRPr="00A40EFA">
        <w:rPr>
          <w:lang w:val="en-US"/>
        </w:rPr>
        <w:t xml:space="preserve"> 1Pe2.5</w:t>
      </w:r>
      <w:r>
        <w:rPr>
          <w:lang w:val="en-US"/>
        </w:rPr>
        <w:t xml:space="preserve">. 1 J </w:t>
      </w:r>
      <w:r w:rsidR="006B227C" w:rsidRPr="00A40EFA">
        <w:rPr>
          <w:lang w:val="en-US"/>
        </w:rPr>
        <w:t xml:space="preserve"> 1Jn3.24</w:t>
      </w:r>
      <w:r>
        <w:rPr>
          <w:lang w:val="en-US"/>
        </w:rPr>
        <w:t>. *</w:t>
      </w:r>
      <w:r w:rsidR="006B227C" w:rsidRPr="00A40EFA">
        <w:rPr>
          <w:lang w:val="en-US"/>
        </w:rPr>
        <w:t xml:space="preserve"> 1Jn4.13</w:t>
      </w:r>
      <w:r>
        <w:rPr>
          <w:lang w:val="en-US"/>
        </w:rPr>
        <w:t xml:space="preserve">, </w:t>
      </w:r>
      <w:r w:rsidR="006B227C" w:rsidRPr="00A40EFA">
        <w:rPr>
          <w:lang w:val="en-US"/>
        </w:rPr>
        <w:t xml:space="preserve"> 1Jn4.16</w:t>
      </w:r>
      <w:r>
        <w:rPr>
          <w:lang w:val="en-US"/>
        </w:rPr>
        <w:t xml:space="preserve">. Re </w:t>
      </w:r>
      <w:r w:rsidR="006B227C" w:rsidRPr="00A40EFA">
        <w:rPr>
          <w:lang w:val="en-US"/>
        </w:rPr>
        <w:t xml:space="preserve"> Re18.2</w:t>
      </w:r>
      <w:r>
        <w:rPr>
          <w:lang w:val="en-US"/>
        </w:rPr>
        <w:t xml:space="preserve">. </w:t>
      </w:r>
    </w:p>
    <w:p w:rsidR="003E23E9" w:rsidRPr="006B227C" w:rsidRDefault="003E23E9" w:rsidP="00710603">
      <w:pPr>
        <w:spacing w:before="360" w:after="180"/>
        <w:jc w:val="both"/>
        <w:rPr>
          <w:lang w:val="en-US"/>
        </w:rPr>
      </w:pPr>
      <w:r>
        <w:rPr>
          <w:b/>
          <w:sz w:val="28"/>
          <w:lang w:val="en-US"/>
        </w:rPr>
        <w:t xml:space="preserve">EPHESIANS 3 </w:t>
      </w:r>
    </w:p>
    <w:p w:rsidR="003E23E9" w:rsidRPr="006B227C" w:rsidRDefault="003E23E9" w:rsidP="00710603">
      <w:pPr>
        <w:ind w:firstLine="360"/>
        <w:jc w:val="both"/>
        <w:rPr>
          <w:lang w:val="en-US"/>
        </w:rPr>
      </w:pPr>
      <w:r>
        <w:rPr>
          <w:i/>
          <w:lang w:val="en-US"/>
        </w:rPr>
        <w:t xml:space="preserve">Paul, the prisoner of Christ for the Gentiles, </w:t>
      </w:r>
      <w:r w:rsidR="006B227C" w:rsidRPr="00A40EFA">
        <w:rPr>
          <w:lang w:val="en-US"/>
        </w:rPr>
        <w:t xml:space="preserve"> Eph3.1</w:t>
      </w:r>
      <w:r>
        <w:rPr>
          <w:i/>
          <w:lang w:val="en-US"/>
        </w:rPr>
        <w:t xml:space="preserve">; shows, that the mystery concerning their salvation, which was before concealed, had been made known to him by revelation, </w:t>
      </w:r>
      <w:r w:rsidR="006B227C" w:rsidRPr="00A40EFA">
        <w:rPr>
          <w:lang w:val="en-US"/>
        </w:rPr>
        <w:t xml:space="preserve"> Eph3.2-7</w:t>
      </w:r>
      <w:r>
        <w:rPr>
          <w:i/>
          <w:lang w:val="en-US"/>
        </w:rPr>
        <w:t xml:space="preserve">; and to him, “who was least of all saints, was this grace given, that he should preach among the Gentiles the unsearchable riches of Christ,” </w:t>
      </w:r>
      <w:r w:rsidR="006B227C" w:rsidRPr="00A40EFA">
        <w:rPr>
          <w:lang w:val="en-US"/>
        </w:rPr>
        <w:t xml:space="preserve"> Eph3.8" Eph3.9 }</w:t>
      </w:r>
      <w:r>
        <w:rPr>
          <w:i/>
          <w:lang w:val="en-US"/>
        </w:rPr>
        <w:t xml:space="preserve">; that “the principalities and powers in heavenly places” might, in the church, discover “the manifold wisdom of God;” while, “according to his eternal purpose,” Jews and Gentiles had “access with boldness, by Jesus Christ,” </w:t>
      </w:r>
      <w:r w:rsidR="006B227C" w:rsidRPr="00A40EFA">
        <w:rPr>
          <w:lang w:val="en-US"/>
        </w:rPr>
        <w:t xml:space="preserve"> Eph3.10-12</w:t>
      </w:r>
      <w:r>
        <w:rPr>
          <w:i/>
          <w:lang w:val="en-US"/>
        </w:rPr>
        <w:t xml:space="preserve">. He desires that the Ephesians may not faint, because of his tribulations for them, </w:t>
      </w:r>
      <w:r w:rsidR="006B227C" w:rsidRPr="00A40EFA">
        <w:rPr>
          <w:lang w:val="en-US"/>
        </w:rPr>
        <w:t xml:space="preserve"> Eph3.13</w:t>
      </w:r>
      <w:r>
        <w:rPr>
          <w:i/>
          <w:lang w:val="en-US"/>
        </w:rPr>
        <w:t xml:space="preserve">; fervently prays, that they may be abundantly strengthened, enlightened, sanctified, and comforted, </w:t>
      </w:r>
      <w:r w:rsidR="006B227C" w:rsidRPr="00A40EFA">
        <w:rPr>
          <w:lang w:val="en-US"/>
        </w:rPr>
        <w:t xml:space="preserve"> Eph3.14-20</w:t>
      </w:r>
      <w:r>
        <w:rPr>
          <w:i/>
          <w:lang w:val="en-US"/>
        </w:rPr>
        <w:t xml:space="preserve">; and concludes with most animated praises, </w:t>
      </w:r>
      <w:r w:rsidR="006B227C" w:rsidRPr="00A40EFA">
        <w:rPr>
          <w:lang w:val="en-US"/>
        </w:rPr>
        <w:t xml:space="preserve"> Eph3.21</w:t>
      </w:r>
      <w:r>
        <w:rPr>
          <w:i/>
          <w:lang w:val="en-US"/>
        </w:rPr>
        <w:t xml:space="preserve">. </w:t>
      </w:r>
    </w:p>
    <w:p w:rsidR="003E23E9" w:rsidRPr="006B227C" w:rsidRDefault="003E23E9" w:rsidP="00710603">
      <w:pPr>
        <w:ind w:firstLine="360"/>
        <w:jc w:val="both"/>
        <w:rPr>
          <w:lang w:val="en-US"/>
        </w:rPr>
      </w:pPr>
      <w:r>
        <w:rPr>
          <w:lang w:val="en-US"/>
        </w:rPr>
        <w:t xml:space="preserve">1. </w:t>
      </w:r>
      <w:r>
        <w:rPr>
          <w:b/>
          <w:lang w:val="en-US"/>
        </w:rPr>
        <w:t>I Paul</w:t>
      </w:r>
      <w:r>
        <w:rPr>
          <w:lang w:val="en-US"/>
        </w:rPr>
        <w:t xml:space="preserve">. 2 Co </w:t>
      </w:r>
      <w:r w:rsidR="006B227C" w:rsidRPr="00A40EFA">
        <w:rPr>
          <w:lang w:val="en-US"/>
        </w:rPr>
        <w:t xml:space="preserve"> 2Co10.1</w:t>
      </w:r>
      <w:r>
        <w:rPr>
          <w:lang w:val="en-US"/>
        </w:rPr>
        <w:t xml:space="preserve">. Ga </w:t>
      </w:r>
      <w:r w:rsidR="006B227C" w:rsidRPr="00A40EFA">
        <w:rPr>
          <w:lang w:val="en-US"/>
        </w:rPr>
        <w:t xml:space="preserve"> Ga5.2</w:t>
      </w:r>
      <w:r>
        <w:rPr>
          <w:lang w:val="en-US"/>
        </w:rPr>
        <w:t xml:space="preserve">. </w:t>
      </w:r>
      <w:r>
        <w:rPr>
          <w:b/>
          <w:lang w:val="en-US"/>
        </w:rPr>
        <w:t>the prisoner</w:t>
      </w:r>
      <w:r>
        <w:rPr>
          <w:lang w:val="en-US"/>
        </w:rPr>
        <w:t xml:space="preserve">. </w:t>
      </w:r>
      <w:r w:rsidR="006B227C" w:rsidRPr="00A40EFA">
        <w:rPr>
          <w:lang w:val="en-US"/>
        </w:rPr>
        <w:t xml:space="preserve">  f63:63B</w:t>
      </w:r>
      <w:r>
        <w:rPr>
          <w:lang w:val="en-US"/>
        </w:rPr>
        <w:t>, Ge +</w:t>
      </w:r>
      <w:r w:rsidR="006B227C" w:rsidRPr="00A40EFA">
        <w:rPr>
          <w:lang w:val="en-US"/>
        </w:rPr>
        <w:t xml:space="preserve"> Ge2.10</w:t>
      </w:r>
      <w:r>
        <w:rPr>
          <w:lang w:val="en-US"/>
        </w:rPr>
        <w:t xml:space="preserve">. Supply by ellipsis, “(am) the prisoner.” Ep </w:t>
      </w:r>
      <w:r w:rsidR="006B227C" w:rsidRPr="00A40EFA">
        <w:rPr>
          <w:lang w:val="en-US"/>
        </w:rPr>
        <w:t xml:space="preserve"> Eph4.1</w:t>
      </w:r>
      <w:r>
        <w:rPr>
          <w:lang w:val="en-US"/>
        </w:rPr>
        <w:t xml:space="preserve">. </w:t>
      </w:r>
      <w:r w:rsidR="006B227C" w:rsidRPr="00A40EFA">
        <w:rPr>
          <w:lang w:val="en-US"/>
        </w:rPr>
        <w:t xml:space="preserve"> Eph6.20</w:t>
      </w:r>
      <w:r>
        <w:rPr>
          <w:lang w:val="en-US"/>
        </w:rPr>
        <w:t xml:space="preserve">. Lk </w:t>
      </w:r>
      <w:r w:rsidR="006B227C" w:rsidRPr="00A40EFA">
        <w:rPr>
          <w:lang w:val="en-US"/>
        </w:rPr>
        <w:t xml:space="preserve"> Lk21.12</w:t>
      </w:r>
      <w:r>
        <w:rPr>
          <w:lang w:val="en-US"/>
        </w:rPr>
        <w:t>. Ac *</w:t>
      </w:r>
      <w:r w:rsidR="006B227C" w:rsidRPr="00A40EFA">
        <w:rPr>
          <w:lang w:val="en-US"/>
        </w:rPr>
        <w:t xml:space="preserve"> Ac21.13</w:t>
      </w:r>
      <w:r>
        <w:rPr>
          <w:lang w:val="en-US"/>
        </w:rPr>
        <w:t xml:space="preserve">, </w:t>
      </w:r>
      <w:r w:rsidR="006B227C" w:rsidRPr="00A40EFA">
        <w:rPr>
          <w:lang w:val="en-US"/>
        </w:rPr>
        <w:t xml:space="preserve"> Ac21.27</w:t>
      </w:r>
      <w:r>
        <w:rPr>
          <w:lang w:val="en-US"/>
        </w:rPr>
        <w:t xml:space="preserve">, </w:t>
      </w:r>
      <w:r w:rsidR="006B227C" w:rsidRPr="00A40EFA">
        <w:rPr>
          <w:lang w:val="en-US"/>
        </w:rPr>
        <w:t xml:space="preserve"> Ac21.28</w:t>
      </w:r>
      <w:r>
        <w:rPr>
          <w:lang w:val="en-US"/>
        </w:rPr>
        <w:t xml:space="preserve">, </w:t>
      </w:r>
      <w:r w:rsidR="006B227C" w:rsidRPr="00A40EFA">
        <w:rPr>
          <w:lang w:val="en-US"/>
        </w:rPr>
        <w:t xml:space="preserve"> Ac21.33</w:t>
      </w:r>
      <w:r>
        <w:rPr>
          <w:lang w:val="en-US"/>
        </w:rPr>
        <w:t xml:space="preserve">. </w:t>
      </w:r>
      <w:r w:rsidR="006B227C" w:rsidRPr="00A40EFA">
        <w:rPr>
          <w:lang w:val="en-US"/>
        </w:rPr>
        <w:t xml:space="preserve"> Ac23.18</w:t>
      </w:r>
      <w:r>
        <w:rPr>
          <w:lang w:val="en-US"/>
        </w:rPr>
        <w:t xml:space="preserve">. </w:t>
      </w:r>
      <w:r w:rsidR="006B227C" w:rsidRPr="00A40EFA">
        <w:rPr>
          <w:lang w:val="en-US"/>
        </w:rPr>
        <w:t xml:space="preserve"> Ac26.29</w:t>
      </w:r>
      <w:r>
        <w:rPr>
          <w:lang w:val="en-US"/>
        </w:rPr>
        <w:t xml:space="preserve">. </w:t>
      </w:r>
      <w:r w:rsidR="006B227C" w:rsidRPr="00A40EFA">
        <w:rPr>
          <w:lang w:val="en-US"/>
        </w:rPr>
        <w:t xml:space="preserve"> Ac28.17-20</w:t>
      </w:r>
      <w:r>
        <w:rPr>
          <w:lang w:val="en-US"/>
        </w:rPr>
        <w:t xml:space="preserve">. 2 Co </w:t>
      </w:r>
      <w:r w:rsidR="006B227C" w:rsidRPr="00A40EFA">
        <w:rPr>
          <w:lang w:val="en-US"/>
        </w:rPr>
        <w:t xml:space="preserve"> 2Co11.23</w:t>
      </w:r>
      <w:r>
        <w:rPr>
          <w:lang w:val="en-US"/>
        </w:rPr>
        <w:t xml:space="preserve">. Ph </w:t>
      </w:r>
      <w:r w:rsidR="006B227C" w:rsidRPr="00A40EFA">
        <w:rPr>
          <w:lang w:val="en-US"/>
        </w:rPr>
        <w:t xml:space="preserve"> Php1.7</w:t>
      </w:r>
      <w:r>
        <w:rPr>
          <w:lang w:val="en-US"/>
        </w:rPr>
        <w:t xml:space="preserve">, </w:t>
      </w:r>
      <w:r w:rsidR="006B227C" w:rsidRPr="00A40EFA">
        <w:rPr>
          <w:lang w:val="en-US"/>
        </w:rPr>
        <w:t xml:space="preserve"> Php1.13-16</w:t>
      </w:r>
      <w:r>
        <w:rPr>
          <w:lang w:val="en-US"/>
        </w:rPr>
        <w:t xml:space="preserve">. Col </w:t>
      </w:r>
      <w:r w:rsidR="006B227C" w:rsidRPr="00A40EFA">
        <w:rPr>
          <w:lang w:val="en-US"/>
        </w:rPr>
        <w:t xml:space="preserve"> Col1.24</w:t>
      </w:r>
      <w:r>
        <w:rPr>
          <w:lang w:val="en-US"/>
        </w:rPr>
        <w:t xml:space="preserve">. </w:t>
      </w:r>
      <w:r w:rsidR="006B227C" w:rsidRPr="00A40EFA">
        <w:rPr>
          <w:lang w:val="en-US"/>
        </w:rPr>
        <w:t xml:space="preserve"> </w:t>
      </w:r>
      <w:r w:rsidR="006B227C">
        <w:t>Col4.3</w:t>
      </w:r>
      <w:r w:rsidRPr="00A40EFA">
        <w:t xml:space="preserve">, </w:t>
      </w:r>
      <w:r w:rsidR="006B227C">
        <w:t xml:space="preserve"> Col4.18</w:t>
      </w:r>
      <w:r w:rsidRPr="00A40EFA">
        <w:t xml:space="preserve">. 2 Ti </w:t>
      </w:r>
      <w:r w:rsidR="006B227C">
        <w:t xml:space="preserve"> 2Ti1.8</w:t>
      </w:r>
      <w:r w:rsidRPr="00A40EFA">
        <w:t xml:space="preserve">, </w:t>
      </w:r>
      <w:r w:rsidR="006B227C">
        <w:t xml:space="preserve"> 2Ti1.16</w:t>
      </w:r>
      <w:r w:rsidRPr="00A40EFA">
        <w:t xml:space="preserve">. </w:t>
      </w:r>
      <w:r w:rsidR="006B227C">
        <w:t xml:space="preserve"> 2Ti2.9</w:t>
      </w:r>
      <w:r w:rsidRPr="00A40EFA">
        <w:t xml:space="preserve">. Phm </w:t>
      </w:r>
      <w:r w:rsidR="006B227C">
        <w:t xml:space="preserve"> Phm1</w:t>
      </w:r>
      <w:r w:rsidRPr="00A40EFA">
        <w:t xml:space="preserve">, </w:t>
      </w:r>
      <w:r w:rsidR="006B227C">
        <w:t xml:space="preserve"> Phm9</w:t>
      </w:r>
      <w:r w:rsidRPr="00A40EFA">
        <w:t xml:space="preserve">. Re </w:t>
      </w:r>
      <w:r w:rsidR="006B227C">
        <w:t xml:space="preserve"> Re2.10</w:t>
      </w:r>
      <w:r w:rsidRPr="00A40EFA">
        <w:t xml:space="preserve">. </w:t>
      </w:r>
      <w:r w:rsidRPr="00A40EFA">
        <w:rPr>
          <w:b/>
        </w:rPr>
        <w:t>for</w:t>
      </w:r>
      <w:r w:rsidRPr="00A40EFA">
        <w:t xml:space="preserve">. ver. </w:t>
      </w:r>
      <w:r w:rsidR="006B227C">
        <w:t xml:space="preserve"> </w:t>
      </w:r>
      <w:r w:rsidR="006B227C" w:rsidRPr="00A40EFA">
        <w:rPr>
          <w:lang w:val="en-US"/>
        </w:rPr>
        <w:t>Eph3.13</w:t>
      </w:r>
      <w:r>
        <w:rPr>
          <w:lang w:val="en-US"/>
        </w:rPr>
        <w:t>. Ac *</w:t>
      </w:r>
      <w:r w:rsidR="006B227C" w:rsidRPr="00A40EFA">
        <w:rPr>
          <w:lang w:val="en-US"/>
        </w:rPr>
        <w:t xml:space="preserve"> Ac22.21</w:t>
      </w:r>
      <w:r>
        <w:rPr>
          <w:lang w:val="en-US"/>
        </w:rPr>
        <w:t xml:space="preserve">, </w:t>
      </w:r>
      <w:r w:rsidR="006B227C" w:rsidRPr="00A40EFA">
        <w:rPr>
          <w:lang w:val="en-US"/>
        </w:rPr>
        <w:t xml:space="preserve"> Ac22.22</w:t>
      </w:r>
      <w:r>
        <w:rPr>
          <w:lang w:val="en-US"/>
        </w:rPr>
        <w:t>. Ga *</w:t>
      </w:r>
      <w:r w:rsidR="006B227C" w:rsidRPr="00A40EFA">
        <w:rPr>
          <w:lang w:val="en-US"/>
        </w:rPr>
        <w:t xml:space="preserve"> Ga5.11</w:t>
      </w:r>
      <w:r>
        <w:rPr>
          <w:lang w:val="en-US"/>
        </w:rPr>
        <w:t xml:space="preserve">. Col </w:t>
      </w:r>
      <w:r w:rsidR="006B227C" w:rsidRPr="00A40EFA">
        <w:rPr>
          <w:lang w:val="en-US"/>
        </w:rPr>
        <w:t xml:space="preserve"> Col1.24</w:t>
      </w:r>
      <w:r>
        <w:rPr>
          <w:lang w:val="en-US"/>
        </w:rPr>
        <w:t>. 1 Th *</w:t>
      </w:r>
      <w:r w:rsidR="006B227C" w:rsidRPr="00A40EFA">
        <w:rPr>
          <w:lang w:val="en-US"/>
        </w:rPr>
        <w:t xml:space="preserve"> 1Th2.15</w:t>
      </w:r>
      <w:r>
        <w:rPr>
          <w:lang w:val="en-US"/>
        </w:rPr>
        <w:t xml:space="preserve">, </w:t>
      </w:r>
      <w:r w:rsidR="006B227C" w:rsidRPr="00A40EFA">
        <w:rPr>
          <w:lang w:val="en-US"/>
        </w:rPr>
        <w:t xml:space="preserve"> 1Th2.16</w:t>
      </w:r>
      <w:r>
        <w:rPr>
          <w:lang w:val="en-US"/>
        </w:rPr>
        <w:t xml:space="preserve">. 2 Ti </w:t>
      </w:r>
      <w:r w:rsidR="006B227C" w:rsidRPr="00A40EFA">
        <w:rPr>
          <w:lang w:val="en-US"/>
        </w:rPr>
        <w:t xml:space="preserve"> 2Ti2.10</w:t>
      </w:r>
      <w:r>
        <w:rPr>
          <w:lang w:val="en-US"/>
        </w:rPr>
        <w:t xml:space="preserve">. </w:t>
      </w:r>
      <w:r>
        <w:rPr>
          <w:b/>
          <w:lang w:val="en-US"/>
        </w:rPr>
        <w:t>Gentiles</w:t>
      </w:r>
      <w:r>
        <w:rPr>
          <w:lang w:val="en-US"/>
        </w:rPr>
        <w:t xml:space="preserve">. ver. </w:t>
      </w:r>
      <w:r w:rsidR="006B227C" w:rsidRPr="00A40EFA">
        <w:rPr>
          <w:lang w:val="en-US"/>
        </w:rPr>
        <w:t xml:space="preserve"> Eph3.8</w:t>
      </w:r>
      <w:r>
        <w:rPr>
          <w:lang w:val="en-US"/>
        </w:rPr>
        <w:t xml:space="preserve">. </w:t>
      </w:r>
    </w:p>
    <w:p w:rsidR="003E23E9" w:rsidRPr="006B227C" w:rsidRDefault="003E23E9" w:rsidP="00710603">
      <w:pPr>
        <w:ind w:firstLine="360"/>
        <w:jc w:val="both"/>
        <w:rPr>
          <w:lang w:val="en-US"/>
        </w:rPr>
      </w:pPr>
      <w:r>
        <w:rPr>
          <w:lang w:val="en-US"/>
        </w:rPr>
        <w:t xml:space="preserve">2.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sidR="006B227C" w:rsidRPr="00A40EFA">
        <w:rPr>
          <w:lang w:val="en-US"/>
        </w:rPr>
        <w:t xml:space="preserve">  f136</w:t>
      </w:r>
      <w:r>
        <w:rPr>
          <w:lang w:val="en-US"/>
        </w:rPr>
        <w:t>, Is +</w:t>
      </w:r>
      <w:r w:rsidR="006B227C" w:rsidRPr="00A40EFA">
        <w:rPr>
          <w:lang w:val="en-US"/>
        </w:rPr>
        <w:t xml:space="preserve"> Is60.12</w:t>
      </w:r>
      <w:r>
        <w:rPr>
          <w:lang w:val="en-US"/>
        </w:rPr>
        <w:t xml:space="preserve">. </w:t>
      </w:r>
      <w:r>
        <w:rPr>
          <w:b/>
          <w:lang w:val="en-US"/>
        </w:rPr>
        <w:t>ye</w:t>
      </w:r>
      <w:r>
        <w:rPr>
          <w:lang w:val="en-US"/>
        </w:rPr>
        <w:t xml:space="preserve">. </w:t>
      </w:r>
      <w:r w:rsidRPr="00A40EFA">
        <w:t xml:space="preserve">Ep </w:t>
      </w:r>
      <w:r w:rsidR="006B227C" w:rsidRPr="00A40EFA">
        <w:t xml:space="preserve"> Eph4.21</w:t>
      </w:r>
      <w:r w:rsidRPr="00A40EFA">
        <w:t xml:space="preserve">. Ga </w:t>
      </w:r>
      <w:r w:rsidR="006B227C" w:rsidRPr="00A40EFA">
        <w:t xml:space="preserve"> Ga1.13</w:t>
      </w:r>
      <w:r w:rsidRPr="00A40EFA">
        <w:t xml:space="preserve">. Col </w:t>
      </w:r>
      <w:r w:rsidR="006B227C" w:rsidRPr="00A40EFA">
        <w:t xml:space="preserve"> Col1.4</w:t>
      </w:r>
      <w:r w:rsidRPr="00A40EFA">
        <w:t xml:space="preserve">, </w:t>
      </w:r>
      <w:r w:rsidR="006B227C" w:rsidRPr="00A40EFA">
        <w:t xml:space="preserve"> Col1.6</w:t>
      </w:r>
      <w:r w:rsidRPr="00A40EFA">
        <w:t xml:space="preserve">. </w:t>
      </w:r>
      <w:r>
        <w:rPr>
          <w:lang w:val="en-US"/>
        </w:rPr>
        <w:t xml:space="preserve">2 Ti </w:t>
      </w:r>
      <w:r w:rsidR="006B227C" w:rsidRPr="00A40EFA">
        <w:rPr>
          <w:lang w:val="en-US"/>
        </w:rPr>
        <w:t xml:space="preserve"> 2Ti1.11</w:t>
      </w:r>
      <w:r>
        <w:rPr>
          <w:lang w:val="en-US"/>
        </w:rPr>
        <w:t xml:space="preserve">. </w:t>
      </w:r>
      <w:r>
        <w:rPr>
          <w:b/>
          <w:lang w:val="en-US"/>
        </w:rPr>
        <w:t>the dispensation</w:t>
      </w:r>
      <w:r>
        <w:rPr>
          <w:lang w:val="en-US"/>
        </w:rPr>
        <w:t xml:space="preserve">. or, stewardship. ver. </w:t>
      </w:r>
      <w:r w:rsidR="006B227C" w:rsidRPr="00A40EFA">
        <w:rPr>
          <w:lang w:val="en-US"/>
        </w:rPr>
        <w:t xml:space="preserve"> Eph3.8</w:t>
      </w:r>
      <w:r>
        <w:rPr>
          <w:lang w:val="en-US"/>
        </w:rPr>
        <w:t xml:space="preserve">. Ep </w:t>
      </w:r>
      <w:r w:rsidR="006B227C" w:rsidRPr="00A40EFA">
        <w:rPr>
          <w:lang w:val="en-US"/>
        </w:rPr>
        <w:t xml:space="preserve"> Eph1.10</w:t>
      </w:r>
      <w:r>
        <w:rPr>
          <w:lang w:val="en-US"/>
        </w:rPr>
        <w:t xml:space="preserve">. </w:t>
      </w:r>
      <w:r w:rsidR="006B227C" w:rsidRPr="00A40EFA">
        <w:rPr>
          <w:lang w:val="en-US"/>
        </w:rPr>
        <w:t xml:space="preserve"> Eph4.7</w:t>
      </w:r>
      <w:r>
        <w:rPr>
          <w:lang w:val="en-US"/>
        </w:rPr>
        <w:t>. Ac *</w:t>
      </w:r>
      <w:r w:rsidR="006B227C" w:rsidRPr="00A40EFA">
        <w:rPr>
          <w:lang w:val="en-US"/>
        </w:rPr>
        <w:t xml:space="preserve"> Ac9.15</w:t>
      </w:r>
      <w:r>
        <w:rPr>
          <w:lang w:val="en-US"/>
        </w:rPr>
        <w:t>. +</w:t>
      </w:r>
      <w:r w:rsidR="006B227C" w:rsidRPr="00A40EFA">
        <w:rPr>
          <w:lang w:val="en-US"/>
        </w:rPr>
        <w:t xml:space="preserve"> Ac11.23</w:t>
      </w:r>
      <w:r>
        <w:rPr>
          <w:lang w:val="en-US"/>
        </w:rPr>
        <w:t>. *</w:t>
      </w:r>
      <w:r w:rsidR="006B227C" w:rsidRPr="00A40EFA">
        <w:rPr>
          <w:lang w:val="en-US"/>
        </w:rPr>
        <w:t xml:space="preserve"> Ac13.2</w:t>
      </w:r>
      <w:r>
        <w:rPr>
          <w:lang w:val="en-US"/>
        </w:rPr>
        <w:t xml:space="preserve">, </w:t>
      </w:r>
      <w:r w:rsidR="006B227C" w:rsidRPr="00A40EFA">
        <w:rPr>
          <w:lang w:val="en-US"/>
        </w:rPr>
        <w:t xml:space="preserve"> Ac13.46</w:t>
      </w:r>
      <w:r>
        <w:rPr>
          <w:lang w:val="en-US"/>
        </w:rPr>
        <w:t xml:space="preserve">. </w:t>
      </w:r>
      <w:r w:rsidR="006B227C" w:rsidRPr="00A40EFA">
        <w:rPr>
          <w:lang w:val="en-US"/>
        </w:rPr>
        <w:t xml:space="preserve"> Ac22.21</w:t>
      </w:r>
      <w:r>
        <w:rPr>
          <w:lang w:val="en-US"/>
        </w:rPr>
        <w:t xml:space="preserve">. </w:t>
      </w:r>
      <w:r w:rsidRPr="00A40EFA">
        <w:rPr>
          <w:lang w:val="en-US"/>
        </w:rPr>
        <w:t>+*</w:t>
      </w:r>
      <w:r w:rsidR="006B227C" w:rsidRPr="00A40EFA">
        <w:rPr>
          <w:lang w:val="en-US"/>
        </w:rPr>
        <w:t xml:space="preserve"> Ac26.17</w:t>
      </w:r>
      <w:r w:rsidRPr="00A40EFA">
        <w:rPr>
          <w:lang w:val="en-US"/>
        </w:rPr>
        <w:t xml:space="preserve">, </w:t>
      </w:r>
      <w:r w:rsidR="006B227C" w:rsidRPr="00A40EFA">
        <w:rPr>
          <w:lang w:val="en-US"/>
        </w:rPr>
        <w:t xml:space="preserve"> Ac26.18</w:t>
      </w:r>
      <w:r w:rsidRPr="00A40EFA">
        <w:rPr>
          <w:lang w:val="en-US"/>
        </w:rPr>
        <w:t>. Ro *</w:t>
      </w:r>
      <w:r w:rsidR="006B227C" w:rsidRPr="00A40EFA">
        <w:rPr>
          <w:lang w:val="en-US"/>
        </w:rPr>
        <w:t xml:space="preserve"> Ro1.5</w:t>
      </w:r>
      <w:r w:rsidRPr="00A40EFA">
        <w:rPr>
          <w:lang w:val="en-US"/>
        </w:rPr>
        <w:t xml:space="preserve">. </w:t>
      </w:r>
      <w:r w:rsidRPr="00A40EFA">
        <w:t>*</w:t>
      </w:r>
      <w:r w:rsidR="006B227C">
        <w:t xml:space="preserve"> Ro11.13</w:t>
      </w:r>
      <w:r w:rsidRPr="00A40EFA">
        <w:t>. +*</w:t>
      </w:r>
      <w:r w:rsidR="006B227C">
        <w:t xml:space="preserve"> Ro12.3</w:t>
      </w:r>
      <w:r w:rsidRPr="00A40EFA">
        <w:t xml:space="preserve">. </w:t>
      </w:r>
      <w:r w:rsidR="006B227C">
        <w:t xml:space="preserve"> Ro15.15</w:t>
      </w:r>
      <w:r w:rsidRPr="00A40EFA">
        <w:t xml:space="preserve">, </w:t>
      </w:r>
      <w:r w:rsidR="006B227C">
        <w:t xml:space="preserve"> Ro15.16</w:t>
      </w:r>
      <w:r w:rsidRPr="00A40EFA">
        <w:t>. 1 Co *</w:t>
      </w:r>
      <w:r w:rsidR="006B227C">
        <w:t xml:space="preserve"> 1Co4.1</w:t>
      </w:r>
      <w:r w:rsidRPr="00A40EFA">
        <w:t>. 9:+</w:t>
      </w:r>
      <w:r w:rsidR="006B227C">
        <w:t xml:space="preserve"> 1Co9.17-22</w:t>
      </w:r>
      <w:r w:rsidRPr="00A40EFA">
        <w:t xml:space="preserve">22. Ga </w:t>
      </w:r>
      <w:r w:rsidR="006B227C">
        <w:t xml:space="preserve"> Ga1.15</w:t>
      </w:r>
      <w:r w:rsidRPr="00A40EFA">
        <w:t xml:space="preserve">, </w:t>
      </w:r>
      <w:r w:rsidR="006B227C">
        <w:t xml:space="preserve"> Ga1.16</w:t>
      </w:r>
      <w:r w:rsidRPr="00A40EFA">
        <w:t xml:space="preserve">. </w:t>
      </w:r>
      <w:r w:rsidR="006B227C">
        <w:t xml:space="preserve"> Ga2.8</w:t>
      </w:r>
      <w:r w:rsidRPr="00A40EFA">
        <w:t xml:space="preserve">, </w:t>
      </w:r>
      <w:r w:rsidR="006B227C">
        <w:t xml:space="preserve"> Ga2.9</w:t>
      </w:r>
      <w:r w:rsidRPr="00A40EFA">
        <w:t xml:space="preserve">. Col </w:t>
      </w:r>
      <w:r w:rsidR="006B227C">
        <w:t xml:space="preserve"> Col1.25-27</w:t>
      </w:r>
      <w:r w:rsidRPr="00A40EFA">
        <w:t xml:space="preserve">. 1 Ti </w:t>
      </w:r>
      <w:r w:rsidR="006B227C">
        <w:t xml:space="preserve"> 1Ti1.4</w:t>
      </w:r>
      <w:r w:rsidRPr="00A40EFA">
        <w:t xml:space="preserve">, </w:t>
      </w:r>
      <w:r w:rsidR="006B227C">
        <w:t xml:space="preserve"> 1Ti1.11</w:t>
      </w:r>
      <w:r w:rsidRPr="00A40EFA">
        <w:t xml:space="preserve">. </w:t>
      </w:r>
      <w:r w:rsidR="006B227C">
        <w:t xml:space="preserve"> </w:t>
      </w:r>
      <w:r w:rsidR="006B227C" w:rsidRPr="00A40EFA">
        <w:t>1Ti2.7</w:t>
      </w:r>
      <w:r w:rsidRPr="00A40EFA">
        <w:t xml:space="preserve">. 2 Ti </w:t>
      </w:r>
      <w:r w:rsidR="006B227C" w:rsidRPr="00A40EFA">
        <w:t xml:space="preserve"> 2Ti1.11</w:t>
      </w:r>
      <w:r w:rsidRPr="00A40EFA">
        <w:t xml:space="preserve">. </w:t>
      </w:r>
      <w:r w:rsidRPr="00A40EFA">
        <w:rPr>
          <w:b/>
        </w:rPr>
        <w:t>grace</w:t>
      </w:r>
      <w:r w:rsidRPr="00A40EFA">
        <w:t xml:space="preserve">. </w:t>
      </w:r>
      <w:r>
        <w:rPr>
          <w:lang w:val="en-US"/>
        </w:rPr>
        <w:t>Ac *</w:t>
      </w:r>
      <w:r w:rsidR="006B227C" w:rsidRPr="00A40EFA">
        <w:rPr>
          <w:lang w:val="en-US"/>
        </w:rPr>
        <w:t xml:space="preserve"> Ac20.24</w:t>
      </w:r>
      <w:r>
        <w:rPr>
          <w:lang w:val="en-US"/>
        </w:rPr>
        <w:t>. 1 Co +</w:t>
      </w:r>
      <w:r w:rsidR="006B227C" w:rsidRPr="00A40EFA">
        <w:rPr>
          <w:lang w:val="en-US"/>
        </w:rPr>
        <w:t xml:space="preserve"> 1Co1.4</w:t>
      </w:r>
      <w:r>
        <w:rPr>
          <w:lang w:val="en-US"/>
        </w:rPr>
        <w:t xml:space="preserve">. </w:t>
      </w:r>
    </w:p>
    <w:p w:rsidR="003E23E9" w:rsidRPr="006B227C" w:rsidRDefault="003E23E9" w:rsidP="00710603">
      <w:pPr>
        <w:ind w:firstLine="360"/>
        <w:jc w:val="both"/>
        <w:rPr>
          <w:lang w:val="en-US"/>
        </w:rPr>
      </w:pPr>
      <w:r>
        <w:rPr>
          <w:lang w:val="en-US"/>
        </w:rPr>
        <w:t xml:space="preserve">3. </w:t>
      </w:r>
      <w:r>
        <w:rPr>
          <w:b/>
          <w:lang w:val="en-US"/>
        </w:rPr>
        <w:t>How that</w:t>
      </w:r>
      <w:r>
        <w:rPr>
          <w:lang w:val="en-US"/>
        </w:rPr>
        <w:t xml:space="preserve">. Ep </w:t>
      </w:r>
      <w:r w:rsidR="006B227C" w:rsidRPr="00A40EFA">
        <w:rPr>
          <w:lang w:val="en-US"/>
        </w:rPr>
        <w:t xml:space="preserve"> Eph1.17</w:t>
      </w:r>
      <w:r>
        <w:rPr>
          <w:lang w:val="en-US"/>
        </w:rPr>
        <w:t xml:space="preserve">. Ac </w:t>
      </w:r>
      <w:r w:rsidR="006B227C" w:rsidRPr="00A40EFA">
        <w:rPr>
          <w:lang w:val="en-US"/>
        </w:rPr>
        <w:t xml:space="preserve"> Ac22.17</w:t>
      </w:r>
      <w:r>
        <w:rPr>
          <w:lang w:val="en-US"/>
        </w:rPr>
        <w:t xml:space="preserve">, </w:t>
      </w:r>
      <w:r w:rsidR="006B227C" w:rsidRPr="00A40EFA">
        <w:rPr>
          <w:lang w:val="en-US"/>
        </w:rPr>
        <w:t xml:space="preserve"> Ac22.21</w:t>
      </w:r>
      <w:r>
        <w:rPr>
          <w:lang w:val="en-US"/>
        </w:rPr>
        <w:t xml:space="preserve">. </w:t>
      </w:r>
      <w:r w:rsidR="006B227C" w:rsidRPr="00A40EFA">
        <w:rPr>
          <w:lang w:val="en-US"/>
        </w:rPr>
        <w:t xml:space="preserve"> Ac23.9</w:t>
      </w:r>
      <w:r>
        <w:rPr>
          <w:lang w:val="en-US"/>
        </w:rPr>
        <w:t>. *</w:t>
      </w:r>
      <w:r w:rsidR="006B227C" w:rsidRPr="00A40EFA">
        <w:rPr>
          <w:lang w:val="en-US"/>
        </w:rPr>
        <w:t xml:space="preserve"> Ac26.15-19</w:t>
      </w:r>
      <w:r>
        <w:rPr>
          <w:lang w:val="en-US"/>
        </w:rPr>
        <w:t xml:space="preserve">. 1 Co </w:t>
      </w:r>
      <w:r w:rsidR="006B227C" w:rsidRPr="00A40EFA">
        <w:rPr>
          <w:lang w:val="en-US"/>
        </w:rPr>
        <w:t xml:space="preserve"> 1Co2.9</w:t>
      </w:r>
      <w:r>
        <w:rPr>
          <w:lang w:val="en-US"/>
        </w:rPr>
        <w:t xml:space="preserve">, </w:t>
      </w:r>
      <w:r w:rsidR="006B227C" w:rsidRPr="00A40EFA">
        <w:rPr>
          <w:lang w:val="en-US"/>
        </w:rPr>
        <w:t xml:space="preserve"> 1Co2.10</w:t>
      </w:r>
      <w:r>
        <w:rPr>
          <w:lang w:val="en-US"/>
        </w:rPr>
        <w:t>. Ga *</w:t>
      </w:r>
      <w:r w:rsidR="006B227C" w:rsidRPr="00A40EFA">
        <w:rPr>
          <w:lang w:val="en-US"/>
        </w:rPr>
        <w:t xml:space="preserve"> Ga1.12</w:t>
      </w:r>
      <w:r>
        <w:rPr>
          <w:lang w:val="en-US"/>
        </w:rPr>
        <w:t xml:space="preserve">, </w:t>
      </w:r>
      <w:r w:rsidR="006B227C" w:rsidRPr="00A40EFA">
        <w:rPr>
          <w:lang w:val="en-US"/>
        </w:rPr>
        <w:t xml:space="preserve"> Ga1.16-19</w:t>
      </w:r>
      <w:r>
        <w:rPr>
          <w:lang w:val="en-US"/>
        </w:rPr>
        <w:t xml:space="preserve">. </w:t>
      </w:r>
      <w:r>
        <w:rPr>
          <w:b/>
          <w:lang w:val="en-US"/>
        </w:rPr>
        <w:t>by revelation</w:t>
      </w:r>
      <w:r>
        <w:rPr>
          <w:lang w:val="en-US"/>
        </w:rPr>
        <w:t>. 2 Co +</w:t>
      </w:r>
      <w:r w:rsidR="006B227C" w:rsidRPr="00A40EFA">
        <w:rPr>
          <w:lang w:val="en-US"/>
        </w:rPr>
        <w:t xml:space="preserve"> 2Co12.1</w:t>
      </w:r>
      <w:r>
        <w:rPr>
          <w:lang w:val="en-US"/>
        </w:rPr>
        <w:t xml:space="preserve">. </w:t>
      </w:r>
      <w:r>
        <w:rPr>
          <w:b/>
          <w:lang w:val="en-US"/>
        </w:rPr>
        <w:t>the mystery</w:t>
      </w:r>
      <w:r>
        <w:rPr>
          <w:lang w:val="en-US"/>
        </w:rPr>
        <w:t xml:space="preserve">. ver. </w:t>
      </w:r>
      <w:r w:rsidR="006B227C" w:rsidRPr="00A40EFA">
        <w:rPr>
          <w:lang w:val="en-US"/>
        </w:rPr>
        <w:t xml:space="preserve"> </w:t>
      </w:r>
      <w:r w:rsidR="006B227C">
        <w:t>Eph3.9</w:t>
      </w:r>
      <w:r w:rsidRPr="00A40EFA">
        <w:t xml:space="preserve">. Ep </w:t>
      </w:r>
      <w:r w:rsidR="006B227C">
        <w:t xml:space="preserve"> Eph6.19</w:t>
      </w:r>
      <w:r w:rsidRPr="00A40EFA">
        <w:t xml:space="preserve">. Da </w:t>
      </w:r>
      <w:r w:rsidR="006B227C">
        <w:t xml:space="preserve"> Da2.29</w:t>
      </w:r>
      <w:r w:rsidRPr="00A40EFA">
        <w:t xml:space="preserve">. Ro </w:t>
      </w:r>
      <w:r w:rsidR="006B227C">
        <w:t xml:space="preserve"> Ro11.25</w:t>
      </w:r>
      <w:r w:rsidRPr="00A40EFA">
        <w:t>. +*</w:t>
      </w:r>
      <w:r w:rsidR="006B227C">
        <w:t xml:space="preserve">  Ro16.25</w:t>
      </w:r>
      <w:r w:rsidRPr="00A40EFA">
        <w:t>n. Col +*</w:t>
      </w:r>
      <w:r w:rsidR="006B227C">
        <w:t xml:space="preserve"> Col1.26</w:t>
      </w:r>
      <w:r w:rsidRPr="00A40EFA">
        <w:t xml:space="preserve">, </w:t>
      </w:r>
      <w:r w:rsidR="006B227C">
        <w:t xml:space="preserve"> Col1.27</w:t>
      </w:r>
      <w:r w:rsidRPr="00A40EFA">
        <w:t xml:space="preserve">. </w:t>
      </w:r>
      <w:r w:rsidRPr="00A40EFA">
        <w:rPr>
          <w:b/>
        </w:rPr>
        <w:t>as I</w:t>
      </w:r>
      <w:r w:rsidRPr="00A40EFA">
        <w:t>. Ep *</w:t>
      </w:r>
      <w:r w:rsidR="006B227C">
        <w:t xml:space="preserve"> Eph1.9-11</w:t>
      </w:r>
      <w:r w:rsidRPr="00A40EFA">
        <w:t xml:space="preserve">. </w:t>
      </w:r>
      <w:r w:rsidR="006B227C">
        <w:t xml:space="preserve"> </w:t>
      </w:r>
      <w:r w:rsidR="006B227C" w:rsidRPr="00A40EFA">
        <w:rPr>
          <w:lang w:val="en-US"/>
        </w:rPr>
        <w:t>Eph2.11-22</w:t>
      </w:r>
      <w:r>
        <w:rPr>
          <w:lang w:val="en-US"/>
        </w:rPr>
        <w:t xml:space="preserve">. </w:t>
      </w:r>
      <w:r>
        <w:rPr>
          <w:b/>
          <w:lang w:val="en-US"/>
        </w:rPr>
        <w:t>afore</w:t>
      </w:r>
      <w:r>
        <w:rPr>
          <w:lang w:val="en-US"/>
        </w:rPr>
        <w:t xml:space="preserve">. </w:t>
      </w:r>
      <w:r>
        <w:rPr>
          <w:i/>
          <w:lang w:val="en-US"/>
        </w:rPr>
        <w:t>or</w:t>
      </w:r>
      <w:r>
        <w:rPr>
          <w:lang w:val="en-US"/>
        </w:rPr>
        <w:t xml:space="preserve">, a little before. Ep </w:t>
      </w:r>
      <w:r w:rsidR="006B227C" w:rsidRPr="00A40EFA">
        <w:rPr>
          <w:lang w:val="en-US"/>
        </w:rPr>
        <w:t xml:space="preserve"> Eph1.9</w:t>
      </w:r>
      <w:r>
        <w:rPr>
          <w:lang w:val="en-US"/>
        </w:rPr>
        <w:t xml:space="preserve">, </w:t>
      </w:r>
      <w:r w:rsidR="006B227C" w:rsidRPr="00A40EFA">
        <w:rPr>
          <w:lang w:val="en-US"/>
        </w:rPr>
        <w:t xml:space="preserve"> Eph1.10</w:t>
      </w:r>
      <w:r>
        <w:rPr>
          <w:lang w:val="en-US"/>
        </w:rPr>
        <w:t xml:space="preserve">. </w:t>
      </w:r>
    </w:p>
    <w:p w:rsidR="003E23E9" w:rsidRPr="00A40EFA" w:rsidRDefault="003E23E9" w:rsidP="00710603">
      <w:pPr>
        <w:ind w:firstLine="360"/>
        <w:jc w:val="both"/>
      </w:pPr>
      <w:r>
        <w:rPr>
          <w:lang w:val="en-US"/>
        </w:rPr>
        <w:t xml:space="preserve">4. </w:t>
      </w:r>
      <w:r>
        <w:rPr>
          <w:b/>
          <w:lang w:val="en-US"/>
        </w:rPr>
        <w:t>Whereby</w:t>
      </w:r>
      <w:r>
        <w:rPr>
          <w:lang w:val="en-US"/>
        </w:rPr>
        <w:t xml:space="preserve">. 2 Co </w:t>
      </w:r>
      <w:r w:rsidR="006B227C" w:rsidRPr="00A40EFA">
        <w:rPr>
          <w:lang w:val="en-US"/>
        </w:rPr>
        <w:t xml:space="preserve"> 2Co11.6</w:t>
      </w:r>
      <w:r>
        <w:rPr>
          <w:lang w:val="en-US"/>
        </w:rPr>
        <w:t xml:space="preserve">. </w:t>
      </w:r>
      <w:r>
        <w:rPr>
          <w:b/>
          <w:lang w:val="en-US"/>
        </w:rPr>
        <w:t>ye may</w:t>
      </w:r>
      <w:r>
        <w:rPr>
          <w:lang w:val="en-US"/>
        </w:rPr>
        <w:t xml:space="preserve">. Mt </w:t>
      </w:r>
      <w:r w:rsidR="006B227C" w:rsidRPr="00A40EFA">
        <w:rPr>
          <w:lang w:val="en-US"/>
        </w:rPr>
        <w:t xml:space="preserve"> Mt13.11</w:t>
      </w:r>
      <w:r>
        <w:rPr>
          <w:lang w:val="en-US"/>
        </w:rPr>
        <w:t xml:space="preserve">. 1 Co </w:t>
      </w:r>
      <w:r w:rsidR="006B227C" w:rsidRPr="00A40EFA">
        <w:rPr>
          <w:lang w:val="en-US"/>
        </w:rPr>
        <w:t xml:space="preserve"> 1Co2.6</w:t>
      </w:r>
      <w:r>
        <w:rPr>
          <w:lang w:val="en-US"/>
        </w:rPr>
        <w:t xml:space="preserve">, </w:t>
      </w:r>
      <w:r w:rsidR="006B227C" w:rsidRPr="00A40EFA">
        <w:rPr>
          <w:lang w:val="en-US"/>
        </w:rPr>
        <w:t xml:space="preserve"> 1Co2.7</w:t>
      </w:r>
      <w:r>
        <w:rPr>
          <w:lang w:val="en-US"/>
        </w:rPr>
        <w:t xml:space="preserve">. </w:t>
      </w:r>
      <w:r w:rsidR="006B227C" w:rsidRPr="00A40EFA">
        <w:rPr>
          <w:lang w:val="en-US"/>
        </w:rPr>
        <w:t xml:space="preserve"> 1Co13.2</w:t>
      </w:r>
      <w:r>
        <w:rPr>
          <w:lang w:val="en-US"/>
        </w:rPr>
        <w:t xml:space="preserve">. 2 Co </w:t>
      </w:r>
      <w:r w:rsidR="006B227C" w:rsidRPr="00A40EFA">
        <w:rPr>
          <w:lang w:val="en-US"/>
        </w:rPr>
        <w:t xml:space="preserve"> 2Co11.6</w:t>
      </w:r>
      <w:r>
        <w:rPr>
          <w:lang w:val="en-US"/>
        </w:rPr>
        <w:t xml:space="preserve">. </w:t>
      </w:r>
      <w:r>
        <w:rPr>
          <w:b/>
          <w:lang w:val="en-US"/>
        </w:rPr>
        <w:t>the mystery</w:t>
      </w:r>
      <w:r>
        <w:rPr>
          <w:lang w:val="en-US"/>
        </w:rPr>
        <w:t xml:space="preserve">. Ep </w:t>
      </w:r>
      <w:r w:rsidR="006B227C" w:rsidRPr="00A40EFA">
        <w:rPr>
          <w:lang w:val="en-US"/>
        </w:rPr>
        <w:t xml:space="preserve"> Eph1.9</w:t>
      </w:r>
      <w:r>
        <w:rPr>
          <w:lang w:val="en-US"/>
        </w:rPr>
        <w:t xml:space="preserve">. </w:t>
      </w:r>
      <w:r w:rsidR="006B227C" w:rsidRPr="00A40EFA">
        <w:rPr>
          <w:lang w:val="en-US"/>
        </w:rPr>
        <w:t xml:space="preserve"> Eph5.32</w:t>
      </w:r>
      <w:r>
        <w:rPr>
          <w:lang w:val="en-US"/>
        </w:rPr>
        <w:t>. *</w:t>
      </w:r>
      <w:r w:rsidR="006B227C" w:rsidRPr="00A40EFA">
        <w:rPr>
          <w:lang w:val="en-US"/>
        </w:rPr>
        <w:t xml:space="preserve"> Eph6.19</w:t>
      </w:r>
      <w:r>
        <w:rPr>
          <w:lang w:val="en-US"/>
        </w:rPr>
        <w:t xml:space="preserve">. Lk </w:t>
      </w:r>
      <w:r w:rsidR="006B227C" w:rsidRPr="00A40EFA">
        <w:rPr>
          <w:lang w:val="en-US"/>
        </w:rPr>
        <w:t xml:space="preserve"> Lk2.10</w:t>
      </w:r>
      <w:r>
        <w:rPr>
          <w:lang w:val="en-US"/>
        </w:rPr>
        <w:t xml:space="preserve">, </w:t>
      </w:r>
      <w:r w:rsidR="006B227C" w:rsidRPr="00A40EFA">
        <w:rPr>
          <w:lang w:val="en-US"/>
        </w:rPr>
        <w:t xml:space="preserve"> Lk2.11</w:t>
      </w:r>
      <w:r>
        <w:rPr>
          <w:lang w:val="en-US"/>
        </w:rPr>
        <w:t xml:space="preserve">. </w:t>
      </w:r>
      <w:r w:rsidR="006B227C" w:rsidRPr="00A40EFA">
        <w:rPr>
          <w:lang w:val="en-US"/>
        </w:rPr>
        <w:t xml:space="preserve"> Lk8.10</w:t>
      </w:r>
      <w:r>
        <w:rPr>
          <w:lang w:val="en-US"/>
        </w:rPr>
        <w:t xml:space="preserve">. 1 Co </w:t>
      </w:r>
      <w:r w:rsidR="006B227C" w:rsidRPr="00A40EFA">
        <w:rPr>
          <w:lang w:val="en-US"/>
        </w:rPr>
        <w:t xml:space="preserve"> 1Co4.1</w:t>
      </w:r>
      <w:r>
        <w:rPr>
          <w:lang w:val="en-US"/>
        </w:rPr>
        <w:t xml:space="preserve">. </w:t>
      </w:r>
      <w:r w:rsidRPr="00A40EFA">
        <w:t xml:space="preserve">Col </w:t>
      </w:r>
      <w:r w:rsidR="006B227C">
        <w:t xml:space="preserve"> Col1.27</w:t>
      </w:r>
      <w:r w:rsidRPr="00A40EFA">
        <w:t xml:space="preserve">. </w:t>
      </w:r>
      <w:r w:rsidR="006B227C">
        <w:t xml:space="preserve"> Col2.2</w:t>
      </w:r>
      <w:r w:rsidRPr="00A40EFA">
        <w:t xml:space="preserve">. </w:t>
      </w:r>
      <w:r w:rsidR="006B227C">
        <w:t xml:space="preserve"> Col4.3</w:t>
      </w:r>
      <w:r w:rsidRPr="00A40EFA">
        <w:t>. 1 Ti *</w:t>
      </w:r>
      <w:r w:rsidR="006B227C">
        <w:t xml:space="preserve"> 1Ti3.9</w:t>
      </w:r>
      <w:r w:rsidRPr="00A40EFA">
        <w:t xml:space="preserve">, </w:t>
      </w:r>
      <w:r w:rsidR="006B227C">
        <w:t xml:space="preserve"> 1Ti3.16</w:t>
      </w:r>
      <w:r w:rsidRPr="00A40EFA">
        <w:t>.</w:t>
      </w:r>
    </w:p>
    <w:p w:rsidR="003E23E9" w:rsidRPr="006B227C" w:rsidRDefault="003E23E9" w:rsidP="00710603">
      <w:pPr>
        <w:ind w:firstLine="360"/>
        <w:jc w:val="both"/>
        <w:rPr>
          <w:lang w:val="en-US"/>
        </w:rPr>
      </w:pPr>
      <w:r w:rsidRPr="00A40EFA">
        <w:t xml:space="preserve">5. </w:t>
      </w:r>
      <w:r w:rsidRPr="00A40EFA">
        <w:rPr>
          <w:b/>
        </w:rPr>
        <w:t>in other</w:t>
      </w:r>
      <w:r w:rsidRPr="00A40EFA">
        <w:t xml:space="preserve">. ver. </w:t>
      </w:r>
      <w:r>
        <w:rPr>
          <w:lang w:val="en-US"/>
        </w:rPr>
        <w:t>*</w:t>
      </w:r>
      <w:r w:rsidR="006B227C" w:rsidRPr="00A40EFA">
        <w:rPr>
          <w:lang w:val="en-US"/>
        </w:rPr>
        <w:t xml:space="preserve"> Eph3.9</w:t>
      </w:r>
      <w:r>
        <w:rPr>
          <w:lang w:val="en-US"/>
        </w:rPr>
        <w:t>. Mt *</w:t>
      </w:r>
      <w:r w:rsidR="006B227C" w:rsidRPr="00A40EFA">
        <w:rPr>
          <w:lang w:val="en-US"/>
        </w:rPr>
        <w:t xml:space="preserve"> Mt13.17</w:t>
      </w:r>
      <w:r>
        <w:rPr>
          <w:lang w:val="en-US"/>
        </w:rPr>
        <w:t>. Lk *</w:t>
      </w:r>
      <w:r w:rsidR="006B227C" w:rsidRPr="00A40EFA">
        <w:rPr>
          <w:lang w:val="en-US"/>
        </w:rPr>
        <w:t xml:space="preserve"> Lk10.24</w:t>
      </w:r>
      <w:r>
        <w:rPr>
          <w:lang w:val="en-US"/>
        </w:rPr>
        <w:t xml:space="preserve">. </w:t>
      </w:r>
      <w:r w:rsidRPr="00A40EFA">
        <w:t xml:space="preserve">Ac </w:t>
      </w:r>
      <w:r w:rsidR="006B227C" w:rsidRPr="00A40EFA">
        <w:t xml:space="preserve"> Ac10.28</w:t>
      </w:r>
      <w:r w:rsidRPr="00A40EFA">
        <w:t>. Ro +*</w:t>
      </w:r>
      <w:r w:rsidR="006B227C">
        <w:t xml:space="preserve">  Ro16.25</w:t>
      </w:r>
      <w:r w:rsidRPr="00A40EFA">
        <w:t>n. 2 Ti *</w:t>
      </w:r>
      <w:r w:rsidR="006B227C">
        <w:t xml:space="preserve"> 2Ti1.10</w:t>
      </w:r>
      <w:r w:rsidRPr="00A40EFA">
        <w:t xml:space="preserve">, </w:t>
      </w:r>
      <w:r w:rsidR="006B227C">
        <w:t xml:space="preserve"> 2Ti1.11</w:t>
      </w:r>
      <w:r w:rsidRPr="00A40EFA">
        <w:t xml:space="preserve">. </w:t>
      </w:r>
      <w:r w:rsidRPr="00A40EFA">
        <w:rPr>
          <w:lang w:val="en-US"/>
        </w:rPr>
        <w:t>Ti *</w:t>
      </w:r>
      <w:r w:rsidR="006B227C" w:rsidRPr="00A40EFA">
        <w:rPr>
          <w:lang w:val="en-US"/>
        </w:rPr>
        <w:t xml:space="preserve"> Tt1.1-3</w:t>
      </w:r>
      <w:r w:rsidRPr="00A40EFA">
        <w:rPr>
          <w:lang w:val="en-US"/>
        </w:rPr>
        <w:t>. He *</w:t>
      </w:r>
      <w:r w:rsidR="006B227C" w:rsidRPr="00A40EFA">
        <w:rPr>
          <w:lang w:val="en-US"/>
        </w:rPr>
        <w:t xml:space="preserve"> Heb11.39</w:t>
      </w:r>
      <w:r w:rsidRPr="00A40EFA">
        <w:rPr>
          <w:lang w:val="en-US"/>
        </w:rPr>
        <w:t xml:space="preserve">, </w:t>
      </w:r>
      <w:r w:rsidR="006B227C" w:rsidRPr="00A40EFA">
        <w:rPr>
          <w:lang w:val="en-US"/>
        </w:rPr>
        <w:t xml:space="preserve"> Heb11.40</w:t>
      </w:r>
      <w:r w:rsidRPr="00A40EFA">
        <w:rPr>
          <w:lang w:val="en-US"/>
        </w:rPr>
        <w:t xml:space="preserve">. </w:t>
      </w:r>
      <w:r>
        <w:rPr>
          <w:lang w:val="en-US"/>
        </w:rPr>
        <w:t xml:space="preserve">1 P </w:t>
      </w:r>
      <w:r>
        <w:rPr>
          <w:rFonts w:ascii="Segoe UI Symbol" w:hAnsi="Segoe UI Symbol" w:cs="Segoe UI Symbol"/>
          <w:lang w:val="en-US"/>
        </w:rPr>
        <w:t>✓</w:t>
      </w:r>
      <w:r w:rsidR="006B227C" w:rsidRPr="00A40EFA">
        <w:rPr>
          <w:lang w:val="en-US"/>
        </w:rPr>
        <w:t xml:space="preserve"> 1Pe1.10-12</w:t>
      </w:r>
      <w:r>
        <w:rPr>
          <w:lang w:val="en-US"/>
        </w:rPr>
        <w:t xml:space="preserve">. </w:t>
      </w:r>
      <w:r>
        <w:rPr>
          <w:b/>
          <w:lang w:val="en-US"/>
        </w:rPr>
        <w:t>sons of men</w:t>
      </w:r>
      <w:r>
        <w:rPr>
          <w:lang w:val="en-US"/>
        </w:rPr>
        <w:t xml:space="preserve">. </w:t>
      </w:r>
      <w:r w:rsidR="006B227C" w:rsidRPr="00A40EFA">
        <w:rPr>
          <w:lang w:val="en-US"/>
        </w:rPr>
        <w:t xml:space="preserve">  f144:144A</w:t>
      </w:r>
      <w:r>
        <w:rPr>
          <w:lang w:val="en-US"/>
        </w:rPr>
        <w:t>, Ge +</w:t>
      </w:r>
      <w:r w:rsidR="006B227C" w:rsidRPr="00A40EFA">
        <w:rPr>
          <w:lang w:val="en-US"/>
        </w:rPr>
        <w:t xml:space="preserve"> Ge11.5</w:t>
      </w:r>
      <w:r>
        <w:rPr>
          <w:lang w:val="en-US"/>
        </w:rPr>
        <w:t xml:space="preserve">. Mt </w:t>
      </w:r>
      <w:r w:rsidR="006B227C" w:rsidRPr="00A40EFA">
        <w:rPr>
          <w:lang w:val="en-US"/>
        </w:rPr>
        <w:t xml:space="preserve"> Mt12.31</w:t>
      </w:r>
      <w:r>
        <w:rPr>
          <w:lang w:val="en-US"/>
        </w:rPr>
        <w:t xml:space="preserve">. Mk </w:t>
      </w:r>
      <w:r w:rsidR="006B227C" w:rsidRPr="00A40EFA">
        <w:rPr>
          <w:lang w:val="en-US"/>
        </w:rPr>
        <w:t xml:space="preserve"> Mk3.28</w:t>
      </w:r>
      <w:r>
        <w:rPr>
          <w:lang w:val="en-US"/>
        </w:rPr>
        <w:t xml:space="preserve">. </w:t>
      </w:r>
      <w:r>
        <w:rPr>
          <w:b/>
          <w:lang w:val="en-US"/>
        </w:rPr>
        <w:t>now revealed</w:t>
      </w:r>
      <w:r>
        <w:rPr>
          <w:lang w:val="en-US"/>
        </w:rPr>
        <w:t xml:space="preserve">. Mt </w:t>
      </w:r>
      <w:r>
        <w:rPr>
          <w:rFonts w:ascii="MS Gothic" w:hAnsi="MS Gothic" w:cs="MS Gothic"/>
          <w:lang w:val="en-US"/>
        </w:rPr>
        <w:t>◐</w:t>
      </w:r>
      <w:r>
        <w:rPr>
          <w:lang w:val="en-US"/>
        </w:rPr>
        <w:t>*</w:t>
      </w:r>
      <w:r w:rsidR="006B227C" w:rsidRPr="00A40EFA">
        <w:rPr>
          <w:lang w:val="en-US"/>
        </w:rPr>
        <w:t xml:space="preserve"> Mt23.24</w:t>
      </w:r>
      <w:r>
        <w:rPr>
          <w:lang w:val="en-US"/>
        </w:rPr>
        <w:t xml:space="preserve">. </w:t>
      </w:r>
      <w:r>
        <w:rPr>
          <w:b/>
          <w:lang w:val="en-US"/>
        </w:rPr>
        <w:t>holy</w:t>
      </w:r>
      <w:r>
        <w:rPr>
          <w:lang w:val="en-US"/>
        </w:rPr>
        <w:t>. Lk +</w:t>
      </w:r>
      <w:r w:rsidR="006B227C" w:rsidRPr="00A40EFA">
        <w:rPr>
          <w:lang w:val="en-US"/>
        </w:rPr>
        <w:t xml:space="preserve"> Lk1.70</w:t>
      </w:r>
      <w:r>
        <w:rPr>
          <w:lang w:val="en-US"/>
        </w:rPr>
        <w:t xml:space="preserve">. </w:t>
      </w:r>
      <w:r>
        <w:rPr>
          <w:b/>
          <w:lang w:val="en-US"/>
        </w:rPr>
        <w:t>apostles and</w:t>
      </w:r>
      <w:r>
        <w:rPr>
          <w:lang w:val="en-US"/>
        </w:rPr>
        <w:t>. See on Ep +*</w:t>
      </w:r>
      <w:r w:rsidR="006B227C" w:rsidRPr="00A40EFA">
        <w:rPr>
          <w:lang w:val="en-US"/>
        </w:rPr>
        <w:t xml:space="preserve"> Eph2.20</w:t>
      </w:r>
      <w:r>
        <w:rPr>
          <w:lang w:val="en-US"/>
        </w:rPr>
        <w:t>. *</w:t>
      </w:r>
      <w:r w:rsidR="006B227C" w:rsidRPr="00A40EFA">
        <w:rPr>
          <w:lang w:val="en-US"/>
        </w:rPr>
        <w:t xml:space="preserve"> Eph4.11</w:t>
      </w:r>
      <w:r>
        <w:rPr>
          <w:lang w:val="en-US"/>
        </w:rPr>
        <w:t xml:space="preserve">, </w:t>
      </w:r>
      <w:r w:rsidR="006B227C" w:rsidRPr="00A40EFA">
        <w:rPr>
          <w:lang w:val="en-US"/>
        </w:rPr>
        <w:t xml:space="preserve"> Eph4.12</w:t>
      </w:r>
      <w:r>
        <w:rPr>
          <w:lang w:val="en-US"/>
        </w:rPr>
        <w:t>. Lk *</w:t>
      </w:r>
      <w:r w:rsidR="006B227C" w:rsidRPr="00A40EFA">
        <w:rPr>
          <w:lang w:val="en-US"/>
        </w:rPr>
        <w:t xml:space="preserve"> Lk11.49</w:t>
      </w:r>
      <w:r>
        <w:rPr>
          <w:lang w:val="en-US"/>
        </w:rPr>
        <w:t>. 1 Co *</w:t>
      </w:r>
      <w:r w:rsidR="006B227C" w:rsidRPr="00A40EFA">
        <w:rPr>
          <w:lang w:val="en-US"/>
        </w:rPr>
        <w:t xml:space="preserve"> 1Co12.28</w:t>
      </w:r>
      <w:r>
        <w:rPr>
          <w:lang w:val="en-US"/>
        </w:rPr>
        <w:t xml:space="preserve">, </w:t>
      </w:r>
      <w:r w:rsidR="006B227C" w:rsidRPr="00A40EFA">
        <w:rPr>
          <w:lang w:val="en-US"/>
        </w:rPr>
        <w:t xml:space="preserve"> </w:t>
      </w:r>
      <w:r w:rsidR="006B227C" w:rsidRPr="00A40EFA">
        <w:rPr>
          <w:lang w:val="en-US"/>
        </w:rPr>
        <w:lastRenderedPageBreak/>
        <w:t>1Co12.29</w:t>
      </w:r>
      <w:r>
        <w:rPr>
          <w:lang w:val="en-US"/>
        </w:rPr>
        <w:t>. 2 P *</w:t>
      </w:r>
      <w:r w:rsidR="006B227C" w:rsidRPr="00A40EFA">
        <w:rPr>
          <w:lang w:val="en-US"/>
        </w:rPr>
        <w:t xml:space="preserve"> 2Pe3.2</w:t>
      </w:r>
      <w:r>
        <w:rPr>
          <w:lang w:val="en-US"/>
        </w:rPr>
        <w:t>. Ju *</w:t>
      </w:r>
      <w:r w:rsidR="006B227C" w:rsidRPr="00A40EFA">
        <w:rPr>
          <w:lang w:val="en-US"/>
        </w:rPr>
        <w:t xml:space="preserve"> Jud17</w:t>
      </w:r>
      <w:r>
        <w:rPr>
          <w:lang w:val="en-US"/>
        </w:rPr>
        <w:t xml:space="preserve">. </w:t>
      </w:r>
      <w:r>
        <w:rPr>
          <w:b/>
          <w:lang w:val="en-US"/>
        </w:rPr>
        <w:t>by</w:t>
      </w:r>
      <w:r>
        <w:rPr>
          <w:lang w:val="en-US"/>
        </w:rPr>
        <w:t xml:space="preserve">. Mt </w:t>
      </w:r>
      <w:r w:rsidR="006B227C" w:rsidRPr="00A40EFA">
        <w:rPr>
          <w:lang w:val="en-US"/>
        </w:rPr>
        <w:t xml:space="preserve"> Mt1.22</w:t>
      </w:r>
      <w:r>
        <w:rPr>
          <w:lang w:val="en-US"/>
        </w:rPr>
        <w:t>. Lk *</w:t>
      </w:r>
      <w:r w:rsidR="006B227C" w:rsidRPr="00A40EFA">
        <w:rPr>
          <w:lang w:val="en-US"/>
        </w:rPr>
        <w:t xml:space="preserve"> Lk2.26</w:t>
      </w:r>
      <w:r>
        <w:rPr>
          <w:lang w:val="en-US"/>
        </w:rPr>
        <w:t xml:space="preserve">, </w:t>
      </w:r>
      <w:r w:rsidR="006B227C" w:rsidRPr="00A40EFA">
        <w:rPr>
          <w:lang w:val="en-US"/>
        </w:rPr>
        <w:t xml:space="preserve"> Lk2.27</w:t>
      </w:r>
      <w:r>
        <w:rPr>
          <w:lang w:val="en-US"/>
        </w:rPr>
        <w:t>. Jn *</w:t>
      </w:r>
      <w:r w:rsidR="006B227C" w:rsidRPr="00A40EFA">
        <w:rPr>
          <w:lang w:val="en-US"/>
        </w:rPr>
        <w:t xml:space="preserve"> Jn14.26</w:t>
      </w:r>
      <w:r>
        <w:rPr>
          <w:lang w:val="en-US"/>
        </w:rPr>
        <w:t>. *</w:t>
      </w:r>
      <w:r w:rsidR="006B227C" w:rsidRPr="00A40EFA">
        <w:rPr>
          <w:lang w:val="en-US"/>
        </w:rPr>
        <w:t xml:space="preserve"> Jn16.13</w:t>
      </w:r>
      <w:r>
        <w:rPr>
          <w:lang w:val="en-US"/>
        </w:rPr>
        <w:t>. Ac *</w:t>
      </w:r>
      <w:r w:rsidR="006B227C" w:rsidRPr="00A40EFA">
        <w:rPr>
          <w:lang w:val="en-US"/>
        </w:rPr>
        <w:t xml:space="preserve"> Ac10.19</w:t>
      </w:r>
      <w:r>
        <w:rPr>
          <w:lang w:val="en-US"/>
        </w:rPr>
        <w:t xml:space="preserve">, </w:t>
      </w:r>
      <w:r w:rsidR="006B227C" w:rsidRPr="00A40EFA">
        <w:rPr>
          <w:lang w:val="en-US"/>
        </w:rPr>
        <w:t xml:space="preserve"> Ac10.20</w:t>
      </w:r>
      <w:r>
        <w:rPr>
          <w:lang w:val="en-US"/>
        </w:rPr>
        <w:t xml:space="preserve">, </w:t>
      </w:r>
      <w:r w:rsidR="006B227C" w:rsidRPr="00A40EFA">
        <w:rPr>
          <w:lang w:val="en-US"/>
        </w:rPr>
        <w:t xml:space="preserve"> Ac10.28</w:t>
      </w:r>
      <w:r>
        <w:rPr>
          <w:lang w:val="en-US"/>
        </w:rPr>
        <w:t>. 1 Co *</w:t>
      </w:r>
      <w:r w:rsidR="006B227C" w:rsidRPr="00A40EFA">
        <w:rPr>
          <w:lang w:val="en-US"/>
        </w:rPr>
        <w:t xml:space="preserve"> 1Co12.8-10</w:t>
      </w:r>
      <w:r>
        <w:rPr>
          <w:lang w:val="en-US"/>
        </w:rPr>
        <w:t xml:space="preserve">. Re </w:t>
      </w:r>
      <w:r w:rsidR="006B227C" w:rsidRPr="00A40EFA">
        <w:rPr>
          <w:lang w:val="en-US"/>
        </w:rPr>
        <w:t xml:space="preserve"> Re1.10</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w:t>
      </w:r>
    </w:p>
    <w:p w:rsidR="003E23E9" w:rsidRPr="006B227C" w:rsidRDefault="003E23E9" w:rsidP="00710603">
      <w:pPr>
        <w:ind w:firstLine="360"/>
        <w:jc w:val="both"/>
        <w:rPr>
          <w:lang w:val="en-US"/>
        </w:rPr>
      </w:pPr>
      <w:r>
        <w:rPr>
          <w:lang w:val="en-US"/>
        </w:rPr>
        <w:t xml:space="preserve">6. </w:t>
      </w:r>
      <w:r>
        <w:rPr>
          <w:b/>
          <w:lang w:val="en-US"/>
        </w:rPr>
        <w:t>the Gentiles</w:t>
      </w:r>
      <w:r>
        <w:rPr>
          <w:lang w:val="en-US"/>
        </w:rPr>
        <w:t xml:space="preserve">. </w:t>
      </w:r>
      <w:r w:rsidRPr="00A40EFA">
        <w:t xml:space="preserve">Ep </w:t>
      </w:r>
      <w:r w:rsidR="006B227C">
        <w:t xml:space="preserve"> Eph2.13-22</w:t>
      </w:r>
      <w:r w:rsidRPr="00A40EFA">
        <w:t xml:space="preserve">. Ro </w:t>
      </w:r>
      <w:r w:rsidR="006B227C">
        <w:t xml:space="preserve"> Ro8.15-17</w:t>
      </w:r>
      <w:r w:rsidRPr="00A40EFA">
        <w:t>. Ga *</w:t>
      </w:r>
      <w:r w:rsidR="006B227C">
        <w:t xml:space="preserve"> Ga3.26-29</w:t>
      </w:r>
      <w:r w:rsidRPr="00A40EFA">
        <w:t xml:space="preserve">. </w:t>
      </w:r>
      <w:r>
        <w:rPr>
          <w:lang w:val="en-US"/>
        </w:rPr>
        <w:t>+*</w:t>
      </w:r>
      <w:r w:rsidR="006B227C" w:rsidRPr="00A40EFA">
        <w:rPr>
          <w:lang w:val="en-US"/>
        </w:rPr>
        <w:t xml:space="preserve">  Ga4.5-7</w:t>
      </w:r>
      <w:r>
        <w:rPr>
          <w:lang w:val="en-US"/>
        </w:rPr>
        <w:t xml:space="preserve">n. </w:t>
      </w:r>
      <w:r>
        <w:rPr>
          <w:b/>
          <w:lang w:val="en-US"/>
        </w:rPr>
        <w:t>fellowheirs</w:t>
      </w:r>
      <w:r>
        <w:rPr>
          <w:lang w:val="en-US"/>
        </w:rPr>
        <w:t>. Ep *</w:t>
      </w:r>
      <w:r w:rsidR="006B227C" w:rsidRPr="00A40EFA">
        <w:rPr>
          <w:lang w:val="en-US"/>
        </w:rPr>
        <w:t xml:space="preserve">  Eph1.11</w:t>
      </w:r>
      <w:r>
        <w:rPr>
          <w:lang w:val="en-US"/>
        </w:rPr>
        <w:t>n. Mt +*</w:t>
      </w:r>
      <w:r w:rsidR="006B227C" w:rsidRPr="00A40EFA">
        <w:rPr>
          <w:lang w:val="en-US"/>
        </w:rPr>
        <w:t xml:space="preserve"> Mt8.11</w:t>
      </w:r>
      <w:r>
        <w:rPr>
          <w:lang w:val="en-US"/>
        </w:rPr>
        <w:t xml:space="preserve">. Ro </w:t>
      </w:r>
      <w:r>
        <w:rPr>
          <w:rFonts w:ascii="Segoe UI Symbol" w:hAnsi="Segoe UI Symbol" w:cs="Segoe UI Symbol"/>
          <w:lang w:val="en-US"/>
        </w:rPr>
        <w:t>✓</w:t>
      </w:r>
      <w:r w:rsidR="006B227C" w:rsidRPr="00A40EFA">
        <w:rPr>
          <w:lang w:val="en-US"/>
        </w:rPr>
        <w:t xml:space="preserve"> Ro8.17</w:t>
      </w:r>
      <w:r>
        <w:rPr>
          <w:lang w:val="en-US"/>
        </w:rPr>
        <w:t>. Ga +*</w:t>
      </w:r>
      <w:r w:rsidR="006B227C" w:rsidRPr="00A40EFA">
        <w:rPr>
          <w:lang w:val="en-US"/>
        </w:rPr>
        <w:t xml:space="preserve"> Ga3.29</w:t>
      </w:r>
      <w:r>
        <w:rPr>
          <w:lang w:val="en-US"/>
        </w:rPr>
        <w:t xml:space="preserve">. He </w:t>
      </w:r>
      <w:r w:rsidR="006B227C" w:rsidRPr="00A40EFA">
        <w:rPr>
          <w:lang w:val="en-US"/>
        </w:rPr>
        <w:t xml:space="preserve"> Heb11.9</w:t>
      </w:r>
      <w:r>
        <w:rPr>
          <w:lang w:val="en-US"/>
        </w:rPr>
        <w:t xml:space="preserve">. </w:t>
      </w:r>
      <w:r>
        <w:rPr>
          <w:b/>
          <w:lang w:val="en-US"/>
        </w:rPr>
        <w:t>the same body</w:t>
      </w:r>
      <w:r>
        <w:rPr>
          <w:lang w:val="en-US"/>
        </w:rPr>
        <w:t>. Ep +*</w:t>
      </w:r>
      <w:r w:rsidR="006B227C" w:rsidRPr="00A40EFA">
        <w:rPr>
          <w:lang w:val="en-US"/>
        </w:rPr>
        <w:t xml:space="preserve"> Eph2.16</w:t>
      </w:r>
      <w:r>
        <w:rPr>
          <w:lang w:val="en-US"/>
        </w:rPr>
        <w:t xml:space="preserve">. </w:t>
      </w:r>
      <w:r w:rsidR="006B227C" w:rsidRPr="00A40EFA">
        <w:rPr>
          <w:lang w:val="en-US"/>
        </w:rPr>
        <w:t xml:space="preserve"> Eph4.15</w:t>
      </w:r>
      <w:r>
        <w:rPr>
          <w:lang w:val="en-US"/>
        </w:rPr>
        <w:t xml:space="preserve">, </w:t>
      </w:r>
      <w:r w:rsidR="006B227C" w:rsidRPr="00A40EFA">
        <w:rPr>
          <w:lang w:val="en-US"/>
        </w:rPr>
        <w:t xml:space="preserve"> Eph4.16</w:t>
      </w:r>
      <w:r>
        <w:rPr>
          <w:lang w:val="en-US"/>
        </w:rPr>
        <w:t xml:space="preserve">. </w:t>
      </w:r>
      <w:r w:rsidR="006B227C" w:rsidRPr="00A40EFA">
        <w:rPr>
          <w:lang w:val="en-US"/>
        </w:rPr>
        <w:t xml:space="preserve"> Eph5.30</w:t>
      </w:r>
      <w:r>
        <w:rPr>
          <w:lang w:val="en-US"/>
        </w:rPr>
        <w:t xml:space="preserve">. Ro </w:t>
      </w:r>
      <w:r w:rsidR="006B227C" w:rsidRPr="00A40EFA">
        <w:rPr>
          <w:lang w:val="en-US"/>
        </w:rPr>
        <w:t xml:space="preserve"> Ro12.4</w:t>
      </w:r>
      <w:r>
        <w:rPr>
          <w:lang w:val="en-US"/>
        </w:rPr>
        <w:t xml:space="preserve">, </w:t>
      </w:r>
      <w:r w:rsidR="006B227C" w:rsidRPr="00A40EFA">
        <w:rPr>
          <w:lang w:val="en-US"/>
        </w:rPr>
        <w:t xml:space="preserve"> Ro12.5</w:t>
      </w:r>
      <w:r>
        <w:rPr>
          <w:lang w:val="en-US"/>
        </w:rPr>
        <w:t xml:space="preserve">. 1 Co </w:t>
      </w:r>
      <w:r>
        <w:rPr>
          <w:rFonts w:ascii="Segoe UI Symbol" w:hAnsi="Segoe UI Symbol" w:cs="Segoe UI Symbol"/>
          <w:lang w:val="en-US"/>
        </w:rPr>
        <w:t>✓</w:t>
      </w:r>
      <w:r w:rsidR="006B227C" w:rsidRPr="00A40EFA">
        <w:rPr>
          <w:lang w:val="en-US"/>
        </w:rPr>
        <w:t xml:space="preserve"> 1Co12.12</w:t>
      </w:r>
      <w:r>
        <w:rPr>
          <w:lang w:val="en-US"/>
        </w:rPr>
        <w:t xml:space="preserve">, </w:t>
      </w:r>
      <w:r w:rsidR="006B227C" w:rsidRPr="00A40EFA">
        <w:rPr>
          <w:lang w:val="en-US"/>
        </w:rPr>
        <w:t xml:space="preserve"> 1Co12.13</w:t>
      </w:r>
      <w:r>
        <w:rPr>
          <w:lang w:val="en-US"/>
        </w:rPr>
        <w:t xml:space="preserve">, </w:t>
      </w:r>
      <w:r w:rsidR="006B227C" w:rsidRPr="00A40EFA">
        <w:rPr>
          <w:lang w:val="en-US"/>
        </w:rPr>
        <w:t xml:space="preserve"> 1Co12.27</w:t>
      </w:r>
      <w:r>
        <w:rPr>
          <w:lang w:val="en-US"/>
        </w:rPr>
        <w:t xml:space="preserve">. Col </w:t>
      </w:r>
      <w:r w:rsidR="006B227C" w:rsidRPr="00A40EFA">
        <w:rPr>
          <w:lang w:val="en-US"/>
        </w:rPr>
        <w:t xml:space="preserve"> Col2.19</w:t>
      </w:r>
      <w:r>
        <w:rPr>
          <w:lang w:val="en-US"/>
        </w:rPr>
        <w:t xml:space="preserve">. </w:t>
      </w:r>
      <w:r>
        <w:rPr>
          <w:b/>
          <w:lang w:val="en-US"/>
        </w:rPr>
        <w:t>partakers</w:t>
      </w:r>
      <w:r>
        <w:rPr>
          <w:lang w:val="en-US"/>
        </w:rPr>
        <w:t xml:space="preserve">. Ep </w:t>
      </w:r>
      <w:r>
        <w:rPr>
          <w:rFonts w:ascii="MS Gothic" w:hAnsi="MS Gothic" w:cs="MS Gothic"/>
          <w:lang w:val="en-US"/>
        </w:rPr>
        <w:t>◐</w:t>
      </w:r>
      <w:r w:rsidR="006B227C" w:rsidRPr="00A40EFA">
        <w:rPr>
          <w:lang w:val="en-US"/>
        </w:rPr>
        <w:t xml:space="preserve"> Eph5.7</w:t>
      </w:r>
      <w:r>
        <w:rPr>
          <w:lang w:val="en-US"/>
        </w:rPr>
        <w:t>. Ga *</w:t>
      </w:r>
      <w:r w:rsidR="006B227C" w:rsidRPr="00A40EFA">
        <w:rPr>
          <w:lang w:val="en-US"/>
        </w:rPr>
        <w:t xml:space="preserve"> Ga3.14</w:t>
      </w:r>
      <w:r>
        <w:rPr>
          <w:lang w:val="en-US"/>
        </w:rPr>
        <w:t>. 1 J *</w:t>
      </w:r>
      <w:r w:rsidR="006B227C" w:rsidRPr="00A40EFA">
        <w:rPr>
          <w:lang w:val="en-US"/>
        </w:rPr>
        <w:t xml:space="preserve"> 1Jn1.3</w:t>
      </w:r>
      <w:r>
        <w:rPr>
          <w:lang w:val="en-US"/>
        </w:rPr>
        <w:t>. *</w:t>
      </w:r>
      <w:r w:rsidR="006B227C" w:rsidRPr="00A40EFA">
        <w:rPr>
          <w:lang w:val="en-US"/>
        </w:rPr>
        <w:t xml:space="preserve"> 1Jn2.25</w:t>
      </w:r>
      <w:r>
        <w:rPr>
          <w:lang w:val="en-US"/>
        </w:rPr>
        <w:t xml:space="preserve">. </w:t>
      </w:r>
      <w:r>
        <w:rPr>
          <w:b/>
          <w:lang w:val="en-US"/>
        </w:rPr>
        <w:t>his promise</w:t>
      </w:r>
      <w:r>
        <w:rPr>
          <w:lang w:val="en-US"/>
        </w:rPr>
        <w:t>. Ep +</w:t>
      </w:r>
      <w:r w:rsidR="006B227C" w:rsidRPr="00A40EFA">
        <w:rPr>
          <w:lang w:val="en-US"/>
        </w:rPr>
        <w:t xml:space="preserve"> Eph2.18</w:t>
      </w:r>
      <w:r>
        <w:rPr>
          <w:lang w:val="en-US"/>
        </w:rPr>
        <w:t xml:space="preserve">. </w:t>
      </w:r>
    </w:p>
    <w:p w:rsidR="003E23E9" w:rsidRPr="006B227C" w:rsidRDefault="003E23E9" w:rsidP="00710603">
      <w:pPr>
        <w:ind w:firstLine="360"/>
        <w:jc w:val="both"/>
        <w:rPr>
          <w:lang w:val="en-US"/>
        </w:rPr>
      </w:pPr>
      <w:r>
        <w:rPr>
          <w:lang w:val="en-US"/>
        </w:rPr>
        <w:t xml:space="preserve">7. </w:t>
      </w:r>
      <w:r>
        <w:rPr>
          <w:b/>
          <w:lang w:val="en-US"/>
        </w:rPr>
        <w:t>I was</w:t>
      </w:r>
      <w:r>
        <w:rPr>
          <w:lang w:val="en-US"/>
        </w:rPr>
        <w:t xml:space="preserve">. See on ver. </w:t>
      </w:r>
      <w:r w:rsidR="006B227C" w:rsidRPr="00A40EFA">
        <w:rPr>
          <w:lang w:val="en-US"/>
        </w:rPr>
        <w:t xml:space="preserve"> Eph3.2</w:t>
      </w:r>
      <w:r>
        <w:rPr>
          <w:lang w:val="en-US"/>
        </w:rPr>
        <w:t xml:space="preserve">. Ro </w:t>
      </w:r>
      <w:r w:rsidR="006B227C" w:rsidRPr="00A40EFA">
        <w:rPr>
          <w:lang w:val="en-US"/>
        </w:rPr>
        <w:t xml:space="preserve"> Ro15.16</w:t>
      </w:r>
      <w:r>
        <w:rPr>
          <w:lang w:val="en-US"/>
        </w:rPr>
        <w:t xml:space="preserve">. 2 Co </w:t>
      </w:r>
      <w:r w:rsidR="006B227C" w:rsidRPr="00A40EFA">
        <w:rPr>
          <w:lang w:val="en-US"/>
        </w:rPr>
        <w:t xml:space="preserve"> 2Co3.6</w:t>
      </w:r>
      <w:r>
        <w:rPr>
          <w:lang w:val="en-US"/>
        </w:rPr>
        <w:t xml:space="preserve">. </w:t>
      </w:r>
      <w:r w:rsidR="006B227C" w:rsidRPr="00A40EFA">
        <w:rPr>
          <w:lang w:val="en-US"/>
        </w:rPr>
        <w:t xml:space="preserve"> 2Co4.1</w:t>
      </w:r>
      <w:r>
        <w:rPr>
          <w:lang w:val="en-US"/>
        </w:rPr>
        <w:t xml:space="preserve">. Col </w:t>
      </w:r>
      <w:r w:rsidR="006B227C" w:rsidRPr="00A40EFA">
        <w:rPr>
          <w:lang w:val="en-US"/>
        </w:rPr>
        <w:t xml:space="preserve"> Col1.23-25</w:t>
      </w:r>
      <w:r>
        <w:rPr>
          <w:lang w:val="en-US"/>
        </w:rPr>
        <w:t xml:space="preserve">. </w:t>
      </w:r>
      <w:r>
        <w:rPr>
          <w:b/>
          <w:lang w:val="en-US"/>
        </w:rPr>
        <w:t>a minister</w:t>
      </w:r>
      <w:r>
        <w:rPr>
          <w:lang w:val="en-US"/>
        </w:rPr>
        <w:t>. 1 Co +</w:t>
      </w:r>
      <w:r w:rsidR="006B227C" w:rsidRPr="00A40EFA">
        <w:rPr>
          <w:lang w:val="en-US"/>
        </w:rPr>
        <w:t xml:space="preserve"> 1Co3.5</w:t>
      </w:r>
      <w:r>
        <w:rPr>
          <w:lang w:val="en-US"/>
        </w:rPr>
        <w:t xml:space="preserve">. </w:t>
      </w:r>
      <w:r>
        <w:rPr>
          <w:b/>
          <w:lang w:val="en-US"/>
        </w:rPr>
        <w:t>according</w:t>
      </w:r>
      <w:r>
        <w:rPr>
          <w:lang w:val="en-US"/>
        </w:rPr>
        <w:t xml:space="preserve">. ver. </w:t>
      </w:r>
      <w:r w:rsidR="006B227C" w:rsidRPr="00A40EFA">
        <w:rPr>
          <w:lang w:val="en-US"/>
        </w:rPr>
        <w:t xml:space="preserve"> Eph3.8</w:t>
      </w:r>
      <w:r>
        <w:rPr>
          <w:lang w:val="en-US"/>
        </w:rPr>
        <w:t xml:space="preserve">. Ro </w:t>
      </w:r>
      <w:r w:rsidR="006B227C" w:rsidRPr="00A40EFA">
        <w:rPr>
          <w:lang w:val="en-US"/>
        </w:rPr>
        <w:t xml:space="preserve"> Ro1.5</w:t>
      </w:r>
      <w:r>
        <w:rPr>
          <w:lang w:val="en-US"/>
        </w:rPr>
        <w:t xml:space="preserve">. 1 Co </w:t>
      </w:r>
      <w:r w:rsidR="006B227C" w:rsidRPr="00A40EFA">
        <w:rPr>
          <w:lang w:val="en-US"/>
        </w:rPr>
        <w:t xml:space="preserve"> 1Co15.10</w:t>
      </w:r>
      <w:r>
        <w:rPr>
          <w:lang w:val="en-US"/>
        </w:rPr>
        <w:t>. 1 Ti *</w:t>
      </w:r>
      <w:r w:rsidR="006B227C" w:rsidRPr="00A40EFA">
        <w:rPr>
          <w:lang w:val="en-US"/>
        </w:rPr>
        <w:t xml:space="preserve"> 1Ti1.14</w:t>
      </w:r>
      <w:r>
        <w:rPr>
          <w:lang w:val="en-US"/>
        </w:rPr>
        <w:t xml:space="preserve">, </w:t>
      </w:r>
      <w:r w:rsidR="006B227C" w:rsidRPr="00A40EFA">
        <w:rPr>
          <w:lang w:val="en-US"/>
        </w:rPr>
        <w:t xml:space="preserve"> 1Ti1.15</w:t>
      </w:r>
      <w:r>
        <w:rPr>
          <w:lang w:val="en-US"/>
        </w:rPr>
        <w:t xml:space="preserve">. </w:t>
      </w:r>
      <w:r>
        <w:rPr>
          <w:b/>
          <w:lang w:val="en-US"/>
        </w:rPr>
        <w:t>the grace</w:t>
      </w:r>
      <w:r>
        <w:rPr>
          <w:lang w:val="en-US"/>
        </w:rPr>
        <w:t>. ver. +</w:t>
      </w:r>
      <w:r w:rsidR="006B227C" w:rsidRPr="00A40EFA">
        <w:rPr>
          <w:lang w:val="en-US"/>
        </w:rPr>
        <w:t xml:space="preserve"> Eph3.2</w:t>
      </w:r>
      <w:r>
        <w:rPr>
          <w:lang w:val="en-US"/>
        </w:rPr>
        <w:t xml:space="preserve">. </w:t>
      </w:r>
      <w:r>
        <w:rPr>
          <w:b/>
          <w:lang w:val="en-US"/>
        </w:rPr>
        <w:t>by</w:t>
      </w:r>
      <w:r>
        <w:rPr>
          <w:lang w:val="en-US"/>
        </w:rPr>
        <w:t xml:space="preserve">. ver. </w:t>
      </w:r>
      <w:r w:rsidR="006B227C" w:rsidRPr="00A40EFA">
        <w:rPr>
          <w:lang w:val="en-US"/>
        </w:rPr>
        <w:t xml:space="preserve"> Eph3.20</w:t>
      </w:r>
      <w:r>
        <w:rPr>
          <w:lang w:val="en-US"/>
        </w:rPr>
        <w:t>. Ep +</w:t>
      </w:r>
      <w:r w:rsidR="006B227C" w:rsidRPr="00A40EFA">
        <w:rPr>
          <w:lang w:val="en-US"/>
        </w:rPr>
        <w:t xml:space="preserve"> Eph1.19</w:t>
      </w:r>
      <w:r>
        <w:rPr>
          <w:lang w:val="en-US"/>
        </w:rPr>
        <w:t xml:space="preserve">. </w:t>
      </w:r>
      <w:r w:rsidR="006B227C" w:rsidRPr="00A40EFA">
        <w:rPr>
          <w:lang w:val="en-US"/>
        </w:rPr>
        <w:t xml:space="preserve"> Eph4.16</w:t>
      </w:r>
      <w:r>
        <w:rPr>
          <w:lang w:val="en-US"/>
        </w:rPr>
        <w:t xml:space="preserve">. Is </w:t>
      </w:r>
      <w:r w:rsidR="006B227C" w:rsidRPr="00A40EFA">
        <w:rPr>
          <w:lang w:val="en-US"/>
        </w:rPr>
        <w:t xml:space="preserve"> Is43.13</w:t>
      </w:r>
      <w:r>
        <w:rPr>
          <w:lang w:val="en-US"/>
        </w:rPr>
        <w:t xml:space="preserve">. Ro </w:t>
      </w:r>
      <w:r w:rsidR="006B227C" w:rsidRPr="00A40EFA">
        <w:rPr>
          <w:lang w:val="en-US"/>
        </w:rPr>
        <w:t xml:space="preserve"> Ro15.18</w:t>
      </w:r>
      <w:r>
        <w:rPr>
          <w:lang w:val="en-US"/>
        </w:rPr>
        <w:t xml:space="preserve">, </w:t>
      </w:r>
      <w:r w:rsidR="006B227C" w:rsidRPr="00A40EFA">
        <w:rPr>
          <w:lang w:val="en-US"/>
        </w:rPr>
        <w:t xml:space="preserve"> Ro15.19</w:t>
      </w:r>
      <w:r>
        <w:rPr>
          <w:lang w:val="en-US"/>
        </w:rPr>
        <w:t>. 2 Co *</w:t>
      </w:r>
      <w:r w:rsidR="006B227C" w:rsidRPr="00A40EFA">
        <w:rPr>
          <w:lang w:val="en-US"/>
        </w:rPr>
        <w:t xml:space="preserve"> 2Co10.4</w:t>
      </w:r>
      <w:r>
        <w:rPr>
          <w:lang w:val="en-US"/>
        </w:rPr>
        <w:t xml:space="preserve">, </w:t>
      </w:r>
      <w:r w:rsidR="006B227C" w:rsidRPr="00A40EFA">
        <w:rPr>
          <w:lang w:val="en-US"/>
        </w:rPr>
        <w:t xml:space="preserve"> 2Co10.5</w:t>
      </w:r>
      <w:r>
        <w:rPr>
          <w:lang w:val="en-US"/>
        </w:rPr>
        <w:t xml:space="preserve">. Ga </w:t>
      </w:r>
      <w:r w:rsidR="006B227C" w:rsidRPr="00A40EFA">
        <w:rPr>
          <w:lang w:val="en-US"/>
        </w:rPr>
        <w:t xml:space="preserve"> Ga2.8</w:t>
      </w:r>
      <w:r>
        <w:rPr>
          <w:lang w:val="en-US"/>
        </w:rPr>
        <w:t>. Col *</w:t>
      </w:r>
      <w:r w:rsidR="006B227C" w:rsidRPr="00A40EFA">
        <w:rPr>
          <w:lang w:val="en-US"/>
        </w:rPr>
        <w:t xml:space="preserve"> Col1.29</w:t>
      </w:r>
      <w:r>
        <w:rPr>
          <w:lang w:val="en-US"/>
        </w:rPr>
        <w:t xml:space="preserve">. 1 Th </w:t>
      </w:r>
      <w:r>
        <w:rPr>
          <w:rFonts w:ascii="Segoe UI Symbol" w:hAnsi="Segoe UI Symbol" w:cs="Segoe UI Symbol"/>
          <w:lang w:val="en-US"/>
        </w:rPr>
        <w:t>✓</w:t>
      </w:r>
      <w:r w:rsidR="006B227C" w:rsidRPr="00A40EFA">
        <w:rPr>
          <w:lang w:val="en-US"/>
        </w:rPr>
        <w:t xml:space="preserve"> 1Th2.13</w:t>
      </w:r>
      <w:r>
        <w:rPr>
          <w:lang w:val="en-US"/>
        </w:rPr>
        <w:t>. He *</w:t>
      </w:r>
      <w:r w:rsidR="006B227C" w:rsidRPr="00A40EFA">
        <w:rPr>
          <w:lang w:val="en-US"/>
        </w:rPr>
        <w:t xml:space="preserve"> Heb13.21</w:t>
      </w:r>
      <w:r>
        <w:rPr>
          <w:lang w:val="en-US"/>
        </w:rPr>
        <w:t xml:space="preserve">. </w:t>
      </w:r>
    </w:p>
    <w:p w:rsidR="003E23E9" w:rsidRPr="006B227C" w:rsidRDefault="003E23E9" w:rsidP="00710603">
      <w:pPr>
        <w:ind w:firstLine="360"/>
        <w:jc w:val="both"/>
        <w:rPr>
          <w:lang w:val="en-US"/>
        </w:rPr>
      </w:pPr>
      <w:r>
        <w:rPr>
          <w:lang w:val="en-US"/>
        </w:rPr>
        <w:t xml:space="preserve">8. </w:t>
      </w:r>
      <w:r>
        <w:rPr>
          <w:b/>
          <w:lang w:val="en-US"/>
        </w:rPr>
        <w:t>who am</w:t>
      </w:r>
      <w:r>
        <w:rPr>
          <w:lang w:val="en-US"/>
        </w:rPr>
        <w:t>. Pr *</w:t>
      </w:r>
      <w:r w:rsidR="006B227C" w:rsidRPr="00A40EFA">
        <w:rPr>
          <w:lang w:val="en-US"/>
        </w:rPr>
        <w:t xml:space="preserve"> Pr30.2</w:t>
      </w:r>
      <w:r>
        <w:rPr>
          <w:lang w:val="en-US"/>
        </w:rPr>
        <w:t xml:space="preserve">, </w:t>
      </w:r>
      <w:r w:rsidR="006B227C" w:rsidRPr="00A40EFA">
        <w:rPr>
          <w:lang w:val="en-US"/>
        </w:rPr>
        <w:t xml:space="preserve"> Pr30.3</w:t>
      </w:r>
      <w:r>
        <w:rPr>
          <w:lang w:val="en-US"/>
        </w:rPr>
        <w:t xml:space="preserve">. Ro </w:t>
      </w:r>
      <w:r w:rsidR="006B227C" w:rsidRPr="00A40EFA">
        <w:rPr>
          <w:lang w:val="en-US"/>
        </w:rPr>
        <w:t xml:space="preserve"> Ro12.10</w:t>
      </w:r>
      <w:r>
        <w:rPr>
          <w:lang w:val="en-US"/>
        </w:rPr>
        <w:t>. 1 Co +*</w:t>
      </w:r>
      <w:r w:rsidR="006B227C" w:rsidRPr="00A40EFA">
        <w:rPr>
          <w:lang w:val="en-US"/>
        </w:rPr>
        <w:t xml:space="preserve"> 1Co15.9</w:t>
      </w:r>
      <w:r>
        <w:rPr>
          <w:lang w:val="en-US"/>
        </w:rPr>
        <w:t>. Ph +*</w:t>
      </w:r>
      <w:r w:rsidR="006B227C" w:rsidRPr="00A40EFA">
        <w:rPr>
          <w:lang w:val="en-US"/>
        </w:rPr>
        <w:t xml:space="preserve"> Php2.3</w:t>
      </w:r>
      <w:r>
        <w:rPr>
          <w:lang w:val="en-US"/>
        </w:rPr>
        <w:t>. 1 Ti *</w:t>
      </w:r>
      <w:r w:rsidR="006B227C" w:rsidRPr="00A40EFA">
        <w:rPr>
          <w:lang w:val="en-US"/>
        </w:rPr>
        <w:t xml:space="preserve"> 1Ti1.13</w:t>
      </w:r>
      <w:r>
        <w:rPr>
          <w:lang w:val="en-US"/>
        </w:rPr>
        <w:t xml:space="preserve">, </w:t>
      </w:r>
      <w:r w:rsidR="006B227C" w:rsidRPr="00A40EFA">
        <w:rPr>
          <w:lang w:val="en-US"/>
        </w:rPr>
        <w:t xml:space="preserve"> 1Ti1.15</w:t>
      </w:r>
      <w:r>
        <w:rPr>
          <w:lang w:val="en-US"/>
        </w:rPr>
        <w:t>. 1 P *</w:t>
      </w:r>
      <w:r w:rsidR="006B227C" w:rsidRPr="00A40EFA">
        <w:rPr>
          <w:lang w:val="en-US"/>
        </w:rPr>
        <w:t xml:space="preserve"> 1Pe5.5</w:t>
      </w:r>
      <w:r>
        <w:rPr>
          <w:lang w:val="en-US"/>
        </w:rPr>
        <w:t xml:space="preserve">, </w:t>
      </w:r>
      <w:r w:rsidR="006B227C" w:rsidRPr="00A40EFA">
        <w:rPr>
          <w:lang w:val="en-US"/>
        </w:rPr>
        <w:t xml:space="preserve"> 1Pe5.6</w:t>
      </w:r>
      <w:r>
        <w:rPr>
          <w:lang w:val="en-US"/>
        </w:rPr>
        <w:t xml:space="preserve">. </w:t>
      </w:r>
      <w:r>
        <w:rPr>
          <w:b/>
          <w:lang w:val="en-US"/>
        </w:rPr>
        <w:t>less than</w:t>
      </w:r>
      <w:r>
        <w:rPr>
          <w:lang w:val="en-US"/>
        </w:rPr>
        <w:t xml:space="preserve">. </w:t>
      </w:r>
      <w:r w:rsidR="006B227C" w:rsidRPr="00A40EFA">
        <w:rPr>
          <w:lang w:val="en-US"/>
        </w:rPr>
        <w:t xml:space="preserve">  f111</w:t>
      </w:r>
      <w:r>
        <w:rPr>
          <w:lang w:val="en-US"/>
        </w:rPr>
        <w:t>, Ge +</w:t>
      </w:r>
      <w:r w:rsidR="006B227C" w:rsidRPr="00A40EFA">
        <w:rPr>
          <w:lang w:val="en-US"/>
        </w:rPr>
        <w:t xml:space="preserve"> Ge18.27</w:t>
      </w:r>
      <w:r>
        <w:rPr>
          <w:lang w:val="en-US"/>
        </w:rPr>
        <w:t xml:space="preserve">. 2 Co </w:t>
      </w:r>
      <w:r w:rsidR="006B227C" w:rsidRPr="00A40EFA">
        <w:rPr>
          <w:lang w:val="en-US"/>
        </w:rPr>
        <w:t xml:space="preserve"> 2Co10.1</w:t>
      </w:r>
      <w:r>
        <w:rPr>
          <w:lang w:val="en-US"/>
        </w:rPr>
        <w:t xml:space="preserve">, </w:t>
      </w:r>
      <w:r w:rsidR="006B227C" w:rsidRPr="00A40EFA">
        <w:rPr>
          <w:lang w:val="en-US"/>
        </w:rPr>
        <w:t xml:space="preserve"> 2Co10.10</w:t>
      </w:r>
      <w:r>
        <w:rPr>
          <w:lang w:val="en-US"/>
        </w:rPr>
        <w:t xml:space="preserve">. 1 Ti </w:t>
      </w:r>
      <w:r w:rsidR="006B227C" w:rsidRPr="00A40EFA">
        <w:rPr>
          <w:lang w:val="en-US"/>
        </w:rPr>
        <w:t xml:space="preserve"> 1Ti1.15</w:t>
      </w:r>
      <w:r>
        <w:rPr>
          <w:lang w:val="en-US"/>
        </w:rPr>
        <w:t xml:space="preserve">. </w:t>
      </w:r>
      <w:r>
        <w:rPr>
          <w:b/>
          <w:lang w:val="en-US"/>
        </w:rPr>
        <w:t>the least</w:t>
      </w:r>
      <w:r>
        <w:rPr>
          <w:lang w:val="en-US"/>
        </w:rPr>
        <w:t xml:space="preserve">. </w:t>
      </w:r>
      <w:r w:rsidR="006B227C" w:rsidRPr="00A40EFA">
        <w:rPr>
          <w:lang w:val="en-US"/>
        </w:rPr>
        <w:t xml:space="preserve">  f125</w:t>
      </w:r>
      <w:r>
        <w:rPr>
          <w:lang w:val="en-US"/>
        </w:rPr>
        <w:t>, Jb +</w:t>
      </w:r>
      <w:r w:rsidR="006B227C" w:rsidRPr="00A40EFA">
        <w:rPr>
          <w:lang w:val="en-US"/>
        </w:rPr>
        <w:t xml:space="preserve"> Job22.6</w:t>
      </w:r>
      <w:r>
        <w:rPr>
          <w:lang w:val="en-US"/>
        </w:rPr>
        <w:t xml:space="preserve">. </w:t>
      </w:r>
      <w:r>
        <w:rPr>
          <w:b/>
          <w:lang w:val="en-US"/>
        </w:rPr>
        <w:t>saints</w:t>
      </w:r>
      <w:r>
        <w:rPr>
          <w:lang w:val="en-US"/>
        </w:rPr>
        <w:t>. 2 Co +</w:t>
      </w:r>
      <w:r w:rsidR="006B227C" w:rsidRPr="00A40EFA">
        <w:rPr>
          <w:lang w:val="en-US"/>
        </w:rPr>
        <w:t xml:space="preserve"> 2Co1.1</w:t>
      </w:r>
      <w:r>
        <w:rPr>
          <w:lang w:val="en-US"/>
        </w:rPr>
        <w:t xml:space="preserve">. </w:t>
      </w:r>
      <w:r>
        <w:rPr>
          <w:b/>
          <w:lang w:val="en-US"/>
        </w:rPr>
        <w:t>is this</w:t>
      </w:r>
      <w:r>
        <w:rPr>
          <w:lang w:val="en-US"/>
        </w:rPr>
        <w:t xml:space="preserve">. 1 Ch </w:t>
      </w:r>
      <w:r w:rsidR="006B227C" w:rsidRPr="00A40EFA">
        <w:rPr>
          <w:lang w:val="en-US"/>
        </w:rPr>
        <w:t xml:space="preserve"> 1Ch17.16</w:t>
      </w:r>
      <w:r>
        <w:rPr>
          <w:lang w:val="en-US"/>
        </w:rPr>
        <w:t xml:space="preserve">. </w:t>
      </w:r>
      <w:r w:rsidR="006B227C" w:rsidRPr="00A40EFA">
        <w:rPr>
          <w:lang w:val="en-US"/>
        </w:rPr>
        <w:t xml:space="preserve"> 1Ch29.14</w:t>
      </w:r>
      <w:r>
        <w:rPr>
          <w:lang w:val="en-US"/>
        </w:rPr>
        <w:t xml:space="preserve">, </w:t>
      </w:r>
      <w:r w:rsidR="006B227C" w:rsidRPr="00A40EFA">
        <w:rPr>
          <w:lang w:val="en-US"/>
        </w:rPr>
        <w:t xml:space="preserve"> 1Ch29.15</w:t>
      </w:r>
      <w:r>
        <w:rPr>
          <w:lang w:val="en-US"/>
        </w:rPr>
        <w:t xml:space="preserve">. Ac </w:t>
      </w:r>
      <w:r w:rsidR="006B227C" w:rsidRPr="00A40EFA">
        <w:rPr>
          <w:lang w:val="en-US"/>
        </w:rPr>
        <w:t xml:space="preserve"> Ac5.41</w:t>
      </w:r>
      <w:r>
        <w:rPr>
          <w:lang w:val="en-US"/>
        </w:rPr>
        <w:t xml:space="preserve">. Ro </w:t>
      </w:r>
      <w:r w:rsidR="006B227C" w:rsidRPr="00A40EFA">
        <w:rPr>
          <w:lang w:val="en-US"/>
        </w:rPr>
        <w:t xml:space="preserve"> Ro15.15-17</w:t>
      </w:r>
      <w:r>
        <w:rPr>
          <w:lang w:val="en-US"/>
        </w:rPr>
        <w:t xml:space="preserve">. </w:t>
      </w:r>
      <w:r>
        <w:rPr>
          <w:b/>
          <w:lang w:val="en-US"/>
        </w:rPr>
        <w:t>I should</w:t>
      </w:r>
      <w:r>
        <w:rPr>
          <w:lang w:val="en-US"/>
        </w:rPr>
        <w:t xml:space="preserve">. See on ver. </w:t>
      </w:r>
      <w:r w:rsidR="006B227C" w:rsidRPr="00A40EFA">
        <w:rPr>
          <w:lang w:val="en-US"/>
        </w:rPr>
        <w:t xml:space="preserve"> Eph3.2</w:t>
      </w:r>
      <w:r>
        <w:rPr>
          <w:lang w:val="en-US"/>
        </w:rPr>
        <w:t xml:space="preserve">. Ga </w:t>
      </w:r>
      <w:r w:rsidR="006B227C" w:rsidRPr="00A40EFA">
        <w:rPr>
          <w:lang w:val="en-US"/>
        </w:rPr>
        <w:t xml:space="preserve"> Ga1.16</w:t>
      </w:r>
      <w:r>
        <w:rPr>
          <w:lang w:val="en-US"/>
        </w:rPr>
        <w:t xml:space="preserve">. </w:t>
      </w:r>
      <w:r w:rsidR="006B227C" w:rsidRPr="00A40EFA">
        <w:rPr>
          <w:lang w:val="en-US"/>
        </w:rPr>
        <w:t xml:space="preserve"> Ga2.8</w:t>
      </w:r>
      <w:r>
        <w:rPr>
          <w:lang w:val="en-US"/>
        </w:rPr>
        <w:t xml:space="preserve">. 1 Ti </w:t>
      </w:r>
      <w:r w:rsidR="006B227C" w:rsidRPr="00A40EFA">
        <w:rPr>
          <w:lang w:val="en-US"/>
        </w:rPr>
        <w:t xml:space="preserve"> 1Ti2.7</w:t>
      </w:r>
      <w:r>
        <w:rPr>
          <w:lang w:val="en-US"/>
        </w:rPr>
        <w:t xml:space="preserve">. 2 Ti </w:t>
      </w:r>
      <w:r w:rsidR="006B227C" w:rsidRPr="00A40EFA">
        <w:rPr>
          <w:lang w:val="en-US"/>
        </w:rPr>
        <w:t xml:space="preserve"> 2Ti1.11</w:t>
      </w:r>
      <w:r>
        <w:rPr>
          <w:lang w:val="en-US"/>
        </w:rPr>
        <w:t xml:space="preserve">. </w:t>
      </w:r>
      <w:r>
        <w:rPr>
          <w:b/>
          <w:lang w:val="en-US"/>
        </w:rPr>
        <w:t>among the Gentiles</w:t>
      </w:r>
      <w:r>
        <w:rPr>
          <w:lang w:val="en-US"/>
        </w:rPr>
        <w:t xml:space="preserve">. ver. </w:t>
      </w:r>
      <w:r w:rsidR="006B227C" w:rsidRPr="00A40EFA">
        <w:rPr>
          <w:lang w:val="en-US"/>
        </w:rPr>
        <w:t xml:space="preserve"> Eph3.1</w:t>
      </w:r>
      <w:r>
        <w:rPr>
          <w:lang w:val="en-US"/>
        </w:rPr>
        <w:t xml:space="preserve">, </w:t>
      </w:r>
      <w:r w:rsidR="006B227C" w:rsidRPr="00A40EFA">
        <w:rPr>
          <w:lang w:val="en-US"/>
        </w:rPr>
        <w:t xml:space="preserve"> Eph3.2</w:t>
      </w:r>
      <w:r>
        <w:rPr>
          <w:lang w:val="en-US"/>
        </w:rPr>
        <w:t>. Ac +</w:t>
      </w:r>
      <w:r w:rsidR="006B227C" w:rsidRPr="00A40EFA">
        <w:rPr>
          <w:lang w:val="en-US"/>
        </w:rPr>
        <w:t xml:space="preserve"> Ac9.15</w:t>
      </w:r>
      <w:r>
        <w:rPr>
          <w:lang w:val="en-US"/>
        </w:rPr>
        <w:t xml:space="preserve">. </w:t>
      </w:r>
      <w:r>
        <w:rPr>
          <w:b/>
          <w:lang w:val="en-US"/>
        </w:rPr>
        <w:t>unsearchable</w:t>
      </w:r>
      <w:r>
        <w:rPr>
          <w:lang w:val="en-US"/>
        </w:rPr>
        <w:t xml:space="preserve">. ver. </w:t>
      </w:r>
      <w:r w:rsidR="006B227C" w:rsidRPr="00A40EFA">
        <w:rPr>
          <w:lang w:val="en-US"/>
        </w:rPr>
        <w:t xml:space="preserve"> Eph3.16</w:t>
      </w:r>
      <w:r>
        <w:rPr>
          <w:lang w:val="en-US"/>
        </w:rPr>
        <w:t xml:space="preserve">, </w:t>
      </w:r>
      <w:r w:rsidR="006B227C" w:rsidRPr="00A40EFA">
        <w:rPr>
          <w:lang w:val="en-US"/>
        </w:rPr>
        <w:t xml:space="preserve"> Eph3.19</w:t>
      </w:r>
      <w:r>
        <w:rPr>
          <w:lang w:val="en-US"/>
        </w:rPr>
        <w:t xml:space="preserve">. Ep </w:t>
      </w:r>
      <w:r w:rsidR="006B227C" w:rsidRPr="00A40EFA">
        <w:rPr>
          <w:lang w:val="en-US"/>
        </w:rPr>
        <w:t xml:space="preserve"> Eph1.7</w:t>
      </w:r>
      <w:r>
        <w:rPr>
          <w:lang w:val="en-US"/>
        </w:rPr>
        <w:t xml:space="preserve">, </w:t>
      </w:r>
      <w:r w:rsidR="006B227C" w:rsidRPr="00A40EFA">
        <w:rPr>
          <w:lang w:val="en-US"/>
        </w:rPr>
        <w:t xml:space="preserve"> Eph1.8</w:t>
      </w:r>
      <w:r>
        <w:rPr>
          <w:lang w:val="en-US"/>
        </w:rPr>
        <w:t xml:space="preserve">. </w:t>
      </w:r>
      <w:r w:rsidR="006B227C" w:rsidRPr="00A40EFA">
        <w:rPr>
          <w:lang w:val="en-US"/>
        </w:rPr>
        <w:t xml:space="preserve"> Eph2.7</w:t>
      </w:r>
      <w:r>
        <w:rPr>
          <w:lang w:val="en-US"/>
        </w:rPr>
        <w:t>. Ge =</w:t>
      </w:r>
      <w:r w:rsidR="006B227C" w:rsidRPr="00A40EFA">
        <w:rPr>
          <w:lang w:val="en-US"/>
        </w:rPr>
        <w:t xml:space="preserve"> Ge41.49</w:t>
      </w:r>
      <w:r>
        <w:rPr>
          <w:lang w:val="en-US"/>
        </w:rPr>
        <w:t xml:space="preserve">. Jb </w:t>
      </w:r>
      <w:r w:rsidR="006B227C" w:rsidRPr="00A40EFA">
        <w:rPr>
          <w:lang w:val="en-US"/>
        </w:rPr>
        <w:t xml:space="preserve"> Job5.9</w:t>
      </w:r>
      <w:r>
        <w:rPr>
          <w:lang w:val="en-US"/>
        </w:rPr>
        <w:t xml:space="preserve">. Ps </w:t>
      </w:r>
      <w:r w:rsidR="006B227C" w:rsidRPr="00A40EFA">
        <w:rPr>
          <w:lang w:val="en-US"/>
        </w:rPr>
        <w:t xml:space="preserve"> Ps31.19</w:t>
      </w:r>
      <w:r>
        <w:rPr>
          <w:lang w:val="en-US"/>
        </w:rPr>
        <w:t>. Mt +*</w:t>
      </w:r>
      <w:r w:rsidR="006B227C" w:rsidRPr="00A40EFA">
        <w:rPr>
          <w:lang w:val="en-US"/>
        </w:rPr>
        <w:t xml:space="preserve">  Mt28.19</w:t>
      </w:r>
      <w:r>
        <w:rPr>
          <w:lang w:val="en-US"/>
        </w:rPr>
        <w:t xml:space="preserve">n. Jn </w:t>
      </w:r>
      <w:r w:rsidR="006B227C" w:rsidRPr="00A40EFA">
        <w:rPr>
          <w:lang w:val="en-US"/>
        </w:rPr>
        <w:t xml:space="preserve"> Jn1.16</w:t>
      </w:r>
      <w:r>
        <w:rPr>
          <w:lang w:val="en-US"/>
        </w:rPr>
        <w:t>. Ro *</w:t>
      </w:r>
      <w:r w:rsidR="006B227C" w:rsidRPr="00A40EFA">
        <w:rPr>
          <w:lang w:val="en-US"/>
        </w:rPr>
        <w:t xml:space="preserve"> Ro11.33</w:t>
      </w:r>
      <w:r>
        <w:rPr>
          <w:lang w:val="en-US"/>
        </w:rPr>
        <w:t>g. 1 Co +*</w:t>
      </w:r>
      <w:r w:rsidR="006B227C" w:rsidRPr="00A40EFA">
        <w:rPr>
          <w:lang w:val="en-US"/>
        </w:rPr>
        <w:t xml:space="preserve"> 1Co1.30</w:t>
      </w:r>
      <w:r>
        <w:rPr>
          <w:lang w:val="en-US"/>
        </w:rPr>
        <w:t xml:space="preserve">. </w:t>
      </w:r>
      <w:r w:rsidRPr="00A40EFA">
        <w:rPr>
          <w:rFonts w:ascii="Segoe UI Symbol" w:hAnsi="Segoe UI Symbol" w:cs="Segoe UI Symbol"/>
        </w:rPr>
        <w:t>✓</w:t>
      </w:r>
      <w:r w:rsidR="006B227C">
        <w:t xml:space="preserve"> 1Co2.9</w:t>
      </w:r>
      <w:r w:rsidRPr="00A40EFA">
        <w:t xml:space="preserve">. Ph </w:t>
      </w:r>
      <w:r w:rsidRPr="00A40EFA">
        <w:rPr>
          <w:rFonts w:ascii="Segoe UI Symbol" w:hAnsi="Segoe UI Symbol" w:cs="Segoe UI Symbol"/>
        </w:rPr>
        <w:t>✓</w:t>
      </w:r>
      <w:r w:rsidR="006B227C">
        <w:t xml:space="preserve"> Php4.19</w:t>
      </w:r>
      <w:r w:rsidRPr="00A40EFA">
        <w:t>. Col +*</w:t>
      </w:r>
      <w:r w:rsidR="006B227C">
        <w:t xml:space="preserve"> Col1.27</w:t>
      </w:r>
      <w:r w:rsidRPr="00A40EFA">
        <w:t>. *</w:t>
      </w:r>
      <w:r w:rsidR="006B227C">
        <w:t xml:space="preserve"> Col2.1-3</w:t>
      </w:r>
      <w:r w:rsidRPr="00A40EFA">
        <w:t xml:space="preserve">. Re </w:t>
      </w:r>
      <w:r w:rsidR="006B227C">
        <w:t xml:space="preserve"> Re3.18</w:t>
      </w:r>
      <w:r w:rsidRPr="00A40EFA">
        <w:t xml:space="preserve">. </w:t>
      </w:r>
      <w:r w:rsidRPr="00A40EFA">
        <w:rPr>
          <w:b/>
        </w:rPr>
        <w:t>riches</w:t>
      </w:r>
      <w:r w:rsidRPr="00A40EFA">
        <w:t xml:space="preserve">. </w:t>
      </w:r>
      <w:r w:rsidR="006B227C">
        <w:t xml:space="preserve">  f22:22D</w:t>
      </w:r>
      <w:r w:rsidRPr="00A40EFA">
        <w:t>, Pr +</w:t>
      </w:r>
      <w:r w:rsidR="006B227C">
        <w:t xml:space="preserve"> Pr8.18</w:t>
      </w:r>
      <w:r w:rsidRPr="00A40EFA">
        <w:t xml:space="preserve">. </w:t>
      </w:r>
      <w:r w:rsidR="006B227C">
        <w:t xml:space="preserve">  f108:108B</w:t>
      </w:r>
      <w:r w:rsidRPr="00A40EFA">
        <w:t>, Ro +</w:t>
      </w:r>
      <w:r w:rsidR="006B227C">
        <w:t xml:space="preserve"> Ro2.4</w:t>
      </w:r>
      <w:r w:rsidRPr="00A40EFA">
        <w:t xml:space="preserve">. ver. </w:t>
      </w:r>
      <w:r w:rsidR="006B227C">
        <w:t xml:space="preserve"> </w:t>
      </w:r>
      <w:r w:rsidR="006B227C" w:rsidRPr="00A40EFA">
        <w:rPr>
          <w:lang w:val="en-US"/>
        </w:rPr>
        <w:t>Eph3.16</w:t>
      </w:r>
      <w:r>
        <w:rPr>
          <w:lang w:val="en-US"/>
        </w:rPr>
        <w:t xml:space="preserve">. Ep </w:t>
      </w:r>
      <w:r w:rsidR="006B227C" w:rsidRPr="00A40EFA">
        <w:rPr>
          <w:lang w:val="en-US"/>
        </w:rPr>
        <w:t xml:space="preserve"> Eph1.18</w:t>
      </w:r>
      <w:r>
        <w:rPr>
          <w:lang w:val="en-US"/>
        </w:rPr>
        <w:t>. Ro +</w:t>
      </w:r>
      <w:r w:rsidR="006B227C" w:rsidRPr="00A40EFA">
        <w:rPr>
          <w:lang w:val="en-US"/>
        </w:rPr>
        <w:t xml:space="preserve"> Ro2.4</w:t>
      </w:r>
      <w:r>
        <w:rPr>
          <w:lang w:val="en-US"/>
        </w:rPr>
        <w:t xml:space="preserve">. </w:t>
      </w:r>
    </w:p>
    <w:p w:rsidR="003E23E9" w:rsidRPr="006B227C" w:rsidRDefault="003E23E9" w:rsidP="00710603">
      <w:pPr>
        <w:ind w:firstLine="360"/>
        <w:jc w:val="both"/>
        <w:rPr>
          <w:lang w:val="en-US"/>
        </w:rPr>
      </w:pPr>
      <w:r>
        <w:rPr>
          <w:lang w:val="en-US"/>
        </w:rPr>
        <w:t xml:space="preserve">9. </w:t>
      </w:r>
      <w:r>
        <w:rPr>
          <w:b/>
          <w:lang w:val="en-US"/>
        </w:rPr>
        <w:t>to make</w:t>
      </w:r>
      <w:r>
        <w:rPr>
          <w:lang w:val="en-US"/>
        </w:rPr>
        <w:t xml:space="preserve">. Mt </w:t>
      </w:r>
      <w:r w:rsidR="006B227C" w:rsidRPr="00A40EFA">
        <w:rPr>
          <w:lang w:val="en-US"/>
        </w:rPr>
        <w:t xml:space="preserve"> Mt10.27</w:t>
      </w:r>
      <w:r>
        <w:rPr>
          <w:lang w:val="en-US"/>
        </w:rPr>
        <w:t>. +</w:t>
      </w:r>
      <w:r>
        <w:rPr>
          <w:rFonts w:ascii="Segoe UI Symbol" w:hAnsi="Segoe UI Symbol" w:cs="Segoe UI Symbol"/>
          <w:lang w:val="en-US"/>
        </w:rPr>
        <w:t>✓</w:t>
      </w:r>
      <w:r w:rsidR="006B227C" w:rsidRPr="00A40EFA">
        <w:rPr>
          <w:lang w:val="en-US"/>
        </w:rPr>
        <w:t xml:space="preserve"> Mt28.19</w:t>
      </w:r>
      <w:r>
        <w:rPr>
          <w:lang w:val="en-US"/>
        </w:rPr>
        <w:t>. Mk *</w:t>
      </w:r>
      <w:r w:rsidR="006B227C" w:rsidRPr="00A40EFA">
        <w:rPr>
          <w:lang w:val="en-US"/>
        </w:rPr>
        <w:t xml:space="preserve"> Mk16.15</w:t>
      </w:r>
      <w:r>
        <w:rPr>
          <w:lang w:val="en-US"/>
        </w:rPr>
        <w:t xml:space="preserve">, </w:t>
      </w:r>
      <w:r w:rsidR="006B227C" w:rsidRPr="00A40EFA">
        <w:rPr>
          <w:lang w:val="en-US"/>
        </w:rPr>
        <w:t xml:space="preserve"> Mk16.16</w:t>
      </w:r>
      <w:r>
        <w:rPr>
          <w:lang w:val="en-US"/>
        </w:rPr>
        <w:t>. Lk *</w:t>
      </w:r>
      <w:r w:rsidR="006B227C" w:rsidRPr="00A40EFA">
        <w:rPr>
          <w:lang w:val="en-US"/>
        </w:rPr>
        <w:t xml:space="preserve"> Lk24.47</w:t>
      </w:r>
      <w:r>
        <w:rPr>
          <w:lang w:val="en-US"/>
        </w:rPr>
        <w:t xml:space="preserve">. Ro </w:t>
      </w:r>
      <w:r w:rsidR="006B227C" w:rsidRPr="00A40EFA">
        <w:rPr>
          <w:lang w:val="en-US"/>
        </w:rPr>
        <w:t xml:space="preserve"> Ro16.26</w:t>
      </w:r>
      <w:r>
        <w:rPr>
          <w:lang w:val="en-US"/>
        </w:rPr>
        <w:t xml:space="preserve">. Col </w:t>
      </w:r>
      <w:r w:rsidR="006B227C" w:rsidRPr="00A40EFA">
        <w:rPr>
          <w:lang w:val="en-US"/>
        </w:rPr>
        <w:t xml:space="preserve"> Col1.23</w:t>
      </w:r>
      <w:r>
        <w:rPr>
          <w:lang w:val="en-US"/>
        </w:rPr>
        <w:t xml:space="preserve">. 2 Ti </w:t>
      </w:r>
      <w:r w:rsidR="006B227C" w:rsidRPr="00A40EFA">
        <w:rPr>
          <w:lang w:val="en-US"/>
        </w:rPr>
        <w:t xml:space="preserve"> 2Ti4.17</w:t>
      </w:r>
      <w:r>
        <w:rPr>
          <w:lang w:val="en-US"/>
        </w:rPr>
        <w:t xml:space="preserve">. Re </w:t>
      </w:r>
      <w:r w:rsidR="006B227C" w:rsidRPr="00A40EFA">
        <w:rPr>
          <w:lang w:val="en-US"/>
        </w:rPr>
        <w:t xml:space="preserve"> Re14.6</w:t>
      </w:r>
      <w:r>
        <w:rPr>
          <w:lang w:val="en-US"/>
        </w:rPr>
        <w:t xml:space="preserve">. </w:t>
      </w:r>
      <w:r>
        <w:rPr>
          <w:b/>
          <w:lang w:val="en-US"/>
        </w:rPr>
        <w:t>fellowship</w:t>
      </w:r>
      <w:r>
        <w:rPr>
          <w:lang w:val="en-US"/>
        </w:rPr>
        <w:t>. or, dispensation, or stewardship. ver. +</w:t>
      </w:r>
      <w:r w:rsidR="006B227C" w:rsidRPr="00A40EFA">
        <w:rPr>
          <w:lang w:val="en-US"/>
        </w:rPr>
        <w:t xml:space="preserve"> Eph3.2</w:t>
      </w:r>
      <w:r>
        <w:rPr>
          <w:lang w:val="en-US"/>
        </w:rPr>
        <w:t xml:space="preserve">, </w:t>
      </w:r>
      <w:r w:rsidR="006B227C" w:rsidRPr="00A40EFA">
        <w:rPr>
          <w:lang w:val="en-US"/>
        </w:rPr>
        <w:t xml:space="preserve"> Eph3.3-5</w:t>
      </w:r>
      <w:r>
        <w:rPr>
          <w:lang w:val="en-US"/>
        </w:rPr>
        <w:t xml:space="preserve">. Ep </w:t>
      </w:r>
      <w:r w:rsidR="006B227C" w:rsidRPr="00A40EFA">
        <w:rPr>
          <w:lang w:val="en-US"/>
        </w:rPr>
        <w:t xml:space="preserve"> Eph1.9</w:t>
      </w:r>
      <w:r>
        <w:rPr>
          <w:lang w:val="en-US"/>
        </w:rPr>
        <w:t xml:space="preserve">, </w:t>
      </w:r>
      <w:r w:rsidR="006B227C" w:rsidRPr="00A40EFA">
        <w:rPr>
          <w:lang w:val="en-US"/>
        </w:rPr>
        <w:t xml:space="preserve"> Eph1.10</w:t>
      </w:r>
      <w:r>
        <w:rPr>
          <w:lang w:val="en-US"/>
        </w:rPr>
        <w:t>. 1 Ti *</w:t>
      </w:r>
      <w:r w:rsidR="006B227C" w:rsidRPr="00A40EFA">
        <w:rPr>
          <w:lang w:val="en-US"/>
        </w:rPr>
        <w:t xml:space="preserve"> 1Ti3.16</w:t>
      </w:r>
      <w:r>
        <w:rPr>
          <w:lang w:val="en-US"/>
        </w:rPr>
        <w:t xml:space="preserve">. </w:t>
      </w:r>
      <w:r>
        <w:rPr>
          <w:b/>
          <w:lang w:val="en-US"/>
        </w:rPr>
        <w:t>beginning</w:t>
      </w:r>
      <w:r>
        <w:rPr>
          <w:lang w:val="en-US"/>
        </w:rPr>
        <w:t>. Ep *</w:t>
      </w:r>
      <w:r w:rsidR="006B227C" w:rsidRPr="00A40EFA">
        <w:rPr>
          <w:lang w:val="en-US"/>
        </w:rPr>
        <w:t xml:space="preserve"> Eph1.4</w:t>
      </w:r>
      <w:r>
        <w:rPr>
          <w:lang w:val="en-US"/>
        </w:rPr>
        <w:t xml:space="preserve">. Mt </w:t>
      </w:r>
      <w:r w:rsidR="006B227C" w:rsidRPr="00A40EFA">
        <w:rPr>
          <w:lang w:val="en-US"/>
        </w:rPr>
        <w:t xml:space="preserve"> Mt13.35</w:t>
      </w:r>
      <w:r>
        <w:rPr>
          <w:lang w:val="en-US"/>
        </w:rPr>
        <w:t xml:space="preserve">. </w:t>
      </w:r>
      <w:r w:rsidR="006B227C" w:rsidRPr="00A40EFA">
        <w:rPr>
          <w:lang w:val="en-US"/>
        </w:rPr>
        <w:t xml:space="preserve"> Mt25.34</w:t>
      </w:r>
      <w:r>
        <w:rPr>
          <w:lang w:val="en-US"/>
        </w:rPr>
        <w:t xml:space="preserve">. Ac </w:t>
      </w:r>
      <w:r w:rsidR="006B227C" w:rsidRPr="00A40EFA">
        <w:rPr>
          <w:lang w:val="en-US"/>
        </w:rPr>
        <w:t xml:space="preserve"> Ac15.18</w:t>
      </w:r>
      <w:r>
        <w:rPr>
          <w:lang w:val="en-US"/>
        </w:rPr>
        <w:t xml:space="preserve">. 1 Co </w:t>
      </w:r>
      <w:r w:rsidR="006B227C" w:rsidRPr="00A40EFA">
        <w:rPr>
          <w:lang w:val="en-US"/>
        </w:rPr>
        <w:t xml:space="preserve"> 1Co2.7</w:t>
      </w:r>
      <w:r>
        <w:rPr>
          <w:lang w:val="en-US"/>
        </w:rPr>
        <w:t xml:space="preserve">. Col </w:t>
      </w:r>
      <w:r w:rsidR="006B227C" w:rsidRPr="00A40EFA">
        <w:rPr>
          <w:lang w:val="en-US"/>
        </w:rPr>
        <w:t xml:space="preserve"> Col1.26</w:t>
      </w:r>
      <w:r>
        <w:rPr>
          <w:lang w:val="en-US"/>
        </w:rPr>
        <w:t xml:space="preserve">. 2 Th </w:t>
      </w:r>
      <w:r w:rsidR="006B227C" w:rsidRPr="00A40EFA">
        <w:rPr>
          <w:lang w:val="en-US"/>
        </w:rPr>
        <w:t xml:space="preserve"> 2Th2.13</w:t>
      </w:r>
      <w:r>
        <w:rPr>
          <w:lang w:val="en-US"/>
        </w:rPr>
        <w:t>. 2 Ti +*</w:t>
      </w:r>
      <w:r w:rsidR="006B227C" w:rsidRPr="00A40EFA">
        <w:rPr>
          <w:lang w:val="en-US"/>
        </w:rPr>
        <w:t xml:space="preserve"> 2Ti1.9</w:t>
      </w:r>
      <w:r>
        <w:rPr>
          <w:lang w:val="en-US"/>
        </w:rPr>
        <w:t>. Ti *</w:t>
      </w:r>
      <w:r w:rsidR="006B227C" w:rsidRPr="00A40EFA">
        <w:rPr>
          <w:lang w:val="en-US"/>
        </w:rPr>
        <w:t xml:space="preserve"> Tt1.2</w:t>
      </w:r>
      <w:r>
        <w:rPr>
          <w:lang w:val="en-US"/>
        </w:rPr>
        <w:t xml:space="preserve">. 1 P </w:t>
      </w:r>
      <w:r w:rsidR="006B227C" w:rsidRPr="00A40EFA">
        <w:rPr>
          <w:lang w:val="en-US"/>
        </w:rPr>
        <w:t xml:space="preserve"> 1Pe1.20</w:t>
      </w:r>
      <w:r>
        <w:rPr>
          <w:lang w:val="en-US"/>
        </w:rPr>
        <w:t xml:space="preserve">. Re </w:t>
      </w:r>
      <w:r w:rsidR="006B227C" w:rsidRPr="00A40EFA">
        <w:rPr>
          <w:lang w:val="en-US"/>
        </w:rPr>
        <w:t xml:space="preserve"> Re13.8</w:t>
      </w:r>
      <w:r>
        <w:rPr>
          <w:lang w:val="en-US"/>
        </w:rPr>
        <w:t xml:space="preserve">. </w:t>
      </w:r>
      <w:r w:rsidR="006B227C" w:rsidRPr="00A40EFA">
        <w:rPr>
          <w:lang w:val="en-US"/>
        </w:rPr>
        <w:t xml:space="preserve"> Re17.8</w:t>
      </w:r>
      <w:r>
        <w:rPr>
          <w:lang w:val="en-US"/>
        </w:rPr>
        <w:t xml:space="preserve">. </w:t>
      </w:r>
      <w:r>
        <w:rPr>
          <w:b/>
          <w:lang w:val="en-US"/>
        </w:rPr>
        <w:t>world</w:t>
      </w:r>
      <w:r>
        <w:rPr>
          <w:lang w:val="en-US"/>
        </w:rPr>
        <w:t xml:space="preserve">. Gr. </w:t>
      </w:r>
      <w:r>
        <w:rPr>
          <w:i/>
          <w:lang w:val="en-US"/>
        </w:rPr>
        <w:t>aion,</w:t>
      </w:r>
      <w:r>
        <w:rPr>
          <w:lang w:val="en-US"/>
        </w:rPr>
        <w:t xml:space="preserve"> Mt +</w:t>
      </w:r>
      <w:r w:rsidR="006B227C" w:rsidRPr="00A40EFA">
        <w:rPr>
          <w:lang w:val="en-US"/>
        </w:rPr>
        <w:t xml:space="preserve"> Mt6.13</w:t>
      </w:r>
      <w:r>
        <w:rPr>
          <w:lang w:val="en-US"/>
        </w:rPr>
        <w:t xml:space="preserve">. </w:t>
      </w:r>
      <w:r>
        <w:rPr>
          <w:b/>
          <w:lang w:val="en-US"/>
        </w:rPr>
        <w:t>hid</w:t>
      </w:r>
      <w:r>
        <w:rPr>
          <w:lang w:val="en-US"/>
        </w:rPr>
        <w:t xml:space="preserve">. </w:t>
      </w:r>
      <w:r w:rsidR="006B227C" w:rsidRPr="00A40EFA">
        <w:rPr>
          <w:lang w:val="en-US"/>
        </w:rPr>
        <w:t xml:space="preserve">  f84</w:t>
      </w:r>
      <w:r>
        <w:rPr>
          <w:lang w:val="en-US"/>
        </w:rPr>
        <w:t>, Ge +</w:t>
      </w:r>
      <w:r w:rsidR="006B227C" w:rsidRPr="00A40EFA">
        <w:rPr>
          <w:lang w:val="en-US"/>
        </w:rPr>
        <w:t xml:space="preserve"> Ge6.17</w:t>
      </w:r>
      <w:r>
        <w:rPr>
          <w:lang w:val="en-US"/>
        </w:rPr>
        <w:t xml:space="preserve">. Col </w:t>
      </w:r>
      <w:r w:rsidR="006B227C" w:rsidRPr="00A40EFA">
        <w:rPr>
          <w:lang w:val="en-US"/>
        </w:rPr>
        <w:t xml:space="preserve"> Col1.26</w:t>
      </w:r>
      <w:r>
        <w:rPr>
          <w:lang w:val="en-US"/>
        </w:rPr>
        <w:t xml:space="preserve">. </w:t>
      </w:r>
      <w:r w:rsidR="006B227C" w:rsidRPr="00A40EFA">
        <w:rPr>
          <w:lang w:val="en-US"/>
        </w:rPr>
        <w:t xml:space="preserve"> Col3.3</w:t>
      </w:r>
      <w:r>
        <w:rPr>
          <w:lang w:val="en-US"/>
        </w:rPr>
        <w:t xml:space="preserve">. </w:t>
      </w:r>
      <w:r>
        <w:rPr>
          <w:b/>
          <w:lang w:val="en-US"/>
        </w:rPr>
        <w:t>created</w:t>
      </w:r>
      <w:r>
        <w:rPr>
          <w:lang w:val="en-US"/>
        </w:rPr>
        <w:t xml:space="preserve">. Ep </w:t>
      </w:r>
      <w:r w:rsidR="006B227C" w:rsidRPr="00A40EFA">
        <w:rPr>
          <w:lang w:val="en-US"/>
        </w:rPr>
        <w:t xml:space="preserve"> Eph2.10</w:t>
      </w:r>
      <w:r>
        <w:rPr>
          <w:lang w:val="en-US"/>
        </w:rPr>
        <w:t xml:space="preserve">. Ps </w:t>
      </w:r>
      <w:r w:rsidR="006B227C" w:rsidRPr="00A40EFA">
        <w:rPr>
          <w:lang w:val="en-US"/>
        </w:rPr>
        <w:t xml:space="preserve"> Ps33.6</w:t>
      </w:r>
      <w:r>
        <w:rPr>
          <w:lang w:val="en-US"/>
        </w:rPr>
        <w:t xml:space="preserve">. Is </w:t>
      </w:r>
      <w:r w:rsidR="006B227C" w:rsidRPr="00A40EFA">
        <w:rPr>
          <w:lang w:val="en-US"/>
        </w:rPr>
        <w:t xml:space="preserve"> Is44.24</w:t>
      </w:r>
      <w:r>
        <w:rPr>
          <w:lang w:val="en-US"/>
        </w:rPr>
        <w:t>. Jn *</w:t>
      </w:r>
      <w:r w:rsidR="006B227C" w:rsidRPr="00A40EFA">
        <w:rPr>
          <w:lang w:val="en-US"/>
        </w:rPr>
        <w:t xml:space="preserve"> Jn1.1-3</w:t>
      </w:r>
      <w:r>
        <w:rPr>
          <w:lang w:val="en-US"/>
        </w:rPr>
        <w:t xml:space="preserve">. </w:t>
      </w:r>
      <w:r w:rsidR="006B227C" w:rsidRPr="00A40EFA">
        <w:rPr>
          <w:lang w:val="en-US"/>
        </w:rPr>
        <w:t xml:space="preserve"> Jn5.17</w:t>
      </w:r>
      <w:r>
        <w:rPr>
          <w:lang w:val="en-US"/>
        </w:rPr>
        <w:t xml:space="preserve">, </w:t>
      </w:r>
      <w:r w:rsidR="006B227C" w:rsidRPr="00A40EFA">
        <w:rPr>
          <w:lang w:val="en-US"/>
        </w:rPr>
        <w:t xml:space="preserve"> Jn5.19</w:t>
      </w:r>
      <w:r>
        <w:rPr>
          <w:lang w:val="en-US"/>
        </w:rPr>
        <w:t>. +*</w:t>
      </w:r>
      <w:r w:rsidR="006B227C" w:rsidRPr="00A40EFA">
        <w:rPr>
          <w:lang w:val="en-US"/>
        </w:rPr>
        <w:t xml:space="preserve"> Jn10.30</w:t>
      </w:r>
      <w:r>
        <w:rPr>
          <w:lang w:val="en-US"/>
        </w:rPr>
        <w:t>. Col *</w:t>
      </w:r>
      <w:r w:rsidR="006B227C" w:rsidRPr="00A40EFA">
        <w:rPr>
          <w:lang w:val="en-US"/>
        </w:rPr>
        <w:t xml:space="preserve"> Col1.16</w:t>
      </w:r>
      <w:r>
        <w:rPr>
          <w:lang w:val="en-US"/>
        </w:rPr>
        <w:t xml:space="preserve">, </w:t>
      </w:r>
      <w:r w:rsidR="006B227C" w:rsidRPr="00A40EFA">
        <w:rPr>
          <w:lang w:val="en-US"/>
        </w:rPr>
        <w:t xml:space="preserve"> Col1.17</w:t>
      </w:r>
      <w:r>
        <w:rPr>
          <w:lang w:val="en-US"/>
        </w:rPr>
        <w:t>. He *</w:t>
      </w:r>
      <w:r w:rsidR="006B227C" w:rsidRPr="00A40EFA">
        <w:rPr>
          <w:lang w:val="en-US"/>
        </w:rPr>
        <w:t xml:space="preserve"> Heb1.2</w:t>
      </w:r>
      <w:r>
        <w:rPr>
          <w:lang w:val="en-US"/>
        </w:rPr>
        <w:t xml:space="preserve">, </w:t>
      </w:r>
      <w:r w:rsidR="006B227C" w:rsidRPr="00A40EFA">
        <w:rPr>
          <w:lang w:val="en-US"/>
        </w:rPr>
        <w:t xml:space="preserve"> Heb1.3</w:t>
      </w:r>
      <w:r>
        <w:rPr>
          <w:lang w:val="en-US"/>
        </w:rPr>
        <w:t xml:space="preserve">. </w:t>
      </w:r>
      <w:r w:rsidR="006B227C" w:rsidRPr="00A40EFA">
        <w:rPr>
          <w:lang w:val="en-US"/>
        </w:rPr>
        <w:t xml:space="preserve"> Heb3.3</w:t>
      </w:r>
      <w:r>
        <w:rPr>
          <w:lang w:val="en-US"/>
        </w:rPr>
        <w:t xml:space="preserve">, </w:t>
      </w:r>
      <w:r w:rsidR="006B227C" w:rsidRPr="00A40EFA">
        <w:rPr>
          <w:lang w:val="en-US"/>
        </w:rPr>
        <w:t xml:space="preserve"> Heb3.4</w:t>
      </w:r>
      <w:r>
        <w:rPr>
          <w:lang w:val="en-US"/>
        </w:rPr>
        <w:t xml:space="preserve">. Re </w:t>
      </w:r>
      <w:r w:rsidR="006B227C" w:rsidRPr="00A40EFA">
        <w:rPr>
          <w:lang w:val="en-US"/>
        </w:rPr>
        <w:t xml:space="preserve"> Re4.11</w:t>
      </w:r>
      <w:r>
        <w:rPr>
          <w:lang w:val="en-US"/>
        </w:rPr>
        <w:t xml:space="preserve">. </w:t>
      </w:r>
    </w:p>
    <w:p w:rsidR="003E23E9" w:rsidRPr="00A40EFA" w:rsidRDefault="003E23E9" w:rsidP="00710603">
      <w:pPr>
        <w:ind w:firstLine="360"/>
        <w:jc w:val="both"/>
      </w:pPr>
      <w:r>
        <w:rPr>
          <w:lang w:val="en-US"/>
        </w:rPr>
        <w:t xml:space="preserve">10. </w:t>
      </w:r>
      <w:r>
        <w:rPr>
          <w:b/>
          <w:lang w:val="en-US"/>
        </w:rPr>
        <w:t>intent</w:t>
      </w:r>
      <w:r>
        <w:rPr>
          <w:lang w:val="en-US"/>
        </w:rPr>
        <w:t>. Ex *</w:t>
      </w:r>
      <w:r w:rsidR="006B227C" w:rsidRPr="00A40EFA">
        <w:rPr>
          <w:lang w:val="en-US"/>
        </w:rPr>
        <w:t xml:space="preserve"> Ex25.17-22</w:t>
      </w:r>
      <w:r>
        <w:rPr>
          <w:lang w:val="en-US"/>
        </w:rPr>
        <w:t>. Ps *</w:t>
      </w:r>
      <w:r w:rsidR="006B227C" w:rsidRPr="00A40EFA">
        <w:rPr>
          <w:lang w:val="en-US"/>
        </w:rPr>
        <w:t xml:space="preserve"> Ps103.20</w:t>
      </w:r>
      <w:r>
        <w:rPr>
          <w:lang w:val="en-US"/>
        </w:rPr>
        <w:t>. *</w:t>
      </w:r>
      <w:r w:rsidR="006B227C" w:rsidRPr="00A40EFA">
        <w:rPr>
          <w:lang w:val="en-US"/>
        </w:rPr>
        <w:t xml:space="preserve"> Ps148.1</w:t>
      </w:r>
      <w:r>
        <w:rPr>
          <w:lang w:val="en-US"/>
        </w:rPr>
        <w:t xml:space="preserve">, </w:t>
      </w:r>
      <w:r w:rsidR="006B227C" w:rsidRPr="00A40EFA">
        <w:rPr>
          <w:lang w:val="en-US"/>
        </w:rPr>
        <w:t xml:space="preserve"> Ps148.2</w:t>
      </w:r>
      <w:r>
        <w:rPr>
          <w:lang w:val="en-US"/>
        </w:rPr>
        <w:t>. Is *</w:t>
      </w:r>
      <w:r w:rsidR="006B227C" w:rsidRPr="00A40EFA">
        <w:rPr>
          <w:lang w:val="en-US"/>
        </w:rPr>
        <w:t xml:space="preserve"> Is6.2-4</w:t>
      </w:r>
      <w:r>
        <w:rPr>
          <w:lang w:val="en-US"/>
        </w:rPr>
        <w:t xml:space="preserve">. Ezk </w:t>
      </w:r>
      <w:r w:rsidR="006B227C" w:rsidRPr="00A40EFA">
        <w:rPr>
          <w:lang w:val="en-US"/>
        </w:rPr>
        <w:t xml:space="preserve"> Eze3.12</w:t>
      </w:r>
      <w:r>
        <w:rPr>
          <w:lang w:val="en-US"/>
        </w:rPr>
        <w:t xml:space="preserve">. 1 P </w:t>
      </w:r>
      <w:r w:rsidR="006B227C" w:rsidRPr="00A40EFA">
        <w:rPr>
          <w:lang w:val="en-US"/>
        </w:rPr>
        <w:t xml:space="preserve"> 1Pe1.12</w:t>
      </w:r>
      <w:r>
        <w:rPr>
          <w:lang w:val="en-US"/>
        </w:rPr>
        <w:t>. Re *</w:t>
      </w:r>
      <w:r w:rsidR="006B227C" w:rsidRPr="00A40EFA">
        <w:rPr>
          <w:lang w:val="en-US"/>
        </w:rPr>
        <w:t xml:space="preserve"> Re5.9-14</w:t>
      </w:r>
      <w:r>
        <w:rPr>
          <w:lang w:val="en-US"/>
        </w:rPr>
        <w:t xml:space="preserve">. </w:t>
      </w:r>
      <w:r>
        <w:rPr>
          <w:b/>
          <w:lang w:val="en-US"/>
        </w:rPr>
        <w:t>principalities</w:t>
      </w:r>
      <w:r>
        <w:rPr>
          <w:lang w:val="en-US"/>
        </w:rPr>
        <w:t>. See on Ep *</w:t>
      </w:r>
      <w:r w:rsidR="006B227C" w:rsidRPr="00A40EFA">
        <w:rPr>
          <w:lang w:val="en-US"/>
        </w:rPr>
        <w:t xml:space="preserve"> Eph1.21</w:t>
      </w:r>
      <w:r>
        <w:rPr>
          <w:lang w:val="en-US"/>
        </w:rPr>
        <w:t xml:space="preserve">. </w:t>
      </w:r>
      <w:r w:rsidR="006B227C" w:rsidRPr="00A40EFA">
        <w:rPr>
          <w:lang w:val="en-US"/>
        </w:rPr>
        <w:t xml:space="preserve"> Eph6.12</w:t>
      </w:r>
      <w:r>
        <w:rPr>
          <w:lang w:val="en-US"/>
        </w:rPr>
        <w:t>. Ro +*</w:t>
      </w:r>
      <w:r w:rsidR="006B227C" w:rsidRPr="00A40EFA">
        <w:rPr>
          <w:lang w:val="en-US"/>
        </w:rPr>
        <w:t xml:space="preserve"> Ro8.38</w:t>
      </w:r>
      <w:r>
        <w:rPr>
          <w:lang w:val="en-US"/>
        </w:rPr>
        <w:t>. 1 Co +</w:t>
      </w:r>
      <w:r w:rsidR="006B227C" w:rsidRPr="00A40EFA">
        <w:rPr>
          <w:lang w:val="en-US"/>
        </w:rPr>
        <w:t xml:space="preserve"> 1Co15.24</w:t>
      </w:r>
      <w:r>
        <w:rPr>
          <w:lang w:val="en-US"/>
        </w:rPr>
        <w:t xml:space="preserve">g. Col </w:t>
      </w:r>
      <w:r w:rsidR="006B227C" w:rsidRPr="00A40EFA">
        <w:rPr>
          <w:lang w:val="en-US"/>
        </w:rPr>
        <w:t xml:space="preserve"> Col1.16</w:t>
      </w:r>
      <w:r>
        <w:rPr>
          <w:lang w:val="en-US"/>
        </w:rPr>
        <w:t>. 1 P *</w:t>
      </w:r>
      <w:r w:rsidR="006B227C" w:rsidRPr="00A40EFA">
        <w:rPr>
          <w:lang w:val="en-US"/>
        </w:rPr>
        <w:t xml:space="preserve"> 1Pe3.22</w:t>
      </w:r>
      <w:r>
        <w:rPr>
          <w:lang w:val="en-US"/>
        </w:rPr>
        <w:t xml:space="preserve">. </w:t>
      </w:r>
      <w:r>
        <w:rPr>
          <w:b/>
          <w:lang w:val="en-US"/>
        </w:rPr>
        <w:t>in heavenly</w:t>
      </w:r>
      <w:r>
        <w:rPr>
          <w:lang w:val="en-US"/>
        </w:rPr>
        <w:t>. See on Ep *</w:t>
      </w:r>
      <w:r w:rsidR="006B227C" w:rsidRPr="00A40EFA">
        <w:rPr>
          <w:lang w:val="en-US"/>
        </w:rPr>
        <w:t xml:space="preserve"> Eph1.3</w:t>
      </w:r>
      <w:r>
        <w:rPr>
          <w:lang w:val="en-US"/>
        </w:rPr>
        <w:t xml:space="preserve">. </w:t>
      </w:r>
      <w:r>
        <w:rPr>
          <w:b/>
          <w:lang w:val="en-US"/>
        </w:rPr>
        <w:t>be known</w:t>
      </w:r>
      <w:r>
        <w:rPr>
          <w:lang w:val="en-US"/>
        </w:rPr>
        <w:t xml:space="preserve">. ver. </w:t>
      </w:r>
      <w:r w:rsidR="006B227C" w:rsidRPr="00A40EFA">
        <w:rPr>
          <w:lang w:val="en-US"/>
        </w:rPr>
        <w:t xml:space="preserve"> Eph3.5</w:t>
      </w:r>
      <w:r>
        <w:rPr>
          <w:lang w:val="en-US"/>
        </w:rPr>
        <w:t xml:space="preserve">. Ti </w:t>
      </w:r>
      <w:r w:rsidR="006B227C" w:rsidRPr="00A40EFA">
        <w:rPr>
          <w:lang w:val="en-US"/>
        </w:rPr>
        <w:t xml:space="preserve"> Tt1.3</w:t>
      </w:r>
      <w:r>
        <w:rPr>
          <w:lang w:val="en-US"/>
        </w:rPr>
        <w:t xml:space="preserve">. 1 P </w:t>
      </w:r>
      <w:r w:rsidR="006B227C" w:rsidRPr="00A40EFA">
        <w:rPr>
          <w:lang w:val="en-US"/>
        </w:rPr>
        <w:t xml:space="preserve"> 1Pe1.12</w:t>
      </w:r>
      <w:r>
        <w:rPr>
          <w:lang w:val="en-US"/>
        </w:rPr>
        <w:t xml:space="preserve">. </w:t>
      </w:r>
      <w:r>
        <w:rPr>
          <w:b/>
          <w:lang w:val="en-US"/>
        </w:rPr>
        <w:t>manifold</w:t>
      </w:r>
      <w:r>
        <w:rPr>
          <w:lang w:val="en-US"/>
        </w:rPr>
        <w:t>. Ep *</w:t>
      </w:r>
      <w:r w:rsidR="006B227C" w:rsidRPr="00A40EFA">
        <w:rPr>
          <w:lang w:val="en-US"/>
        </w:rPr>
        <w:t xml:space="preserve"> Eph1.8</w:t>
      </w:r>
      <w:r>
        <w:rPr>
          <w:lang w:val="en-US"/>
        </w:rPr>
        <w:t>. Ps *</w:t>
      </w:r>
      <w:r w:rsidR="006B227C" w:rsidRPr="00A40EFA">
        <w:rPr>
          <w:lang w:val="en-US"/>
        </w:rPr>
        <w:t xml:space="preserve"> Ps104.24</w:t>
      </w:r>
      <w:r>
        <w:rPr>
          <w:lang w:val="en-US"/>
        </w:rPr>
        <w:t>. Mt +*</w:t>
      </w:r>
      <w:r w:rsidR="006B227C" w:rsidRPr="00A40EFA">
        <w:rPr>
          <w:lang w:val="en-US"/>
        </w:rPr>
        <w:t xml:space="preserve"> Mt11.25-27</w:t>
      </w:r>
      <w:r>
        <w:rPr>
          <w:lang w:val="en-US"/>
        </w:rPr>
        <w:t>. Ro *</w:t>
      </w:r>
      <w:r w:rsidR="006B227C" w:rsidRPr="00A40EFA">
        <w:rPr>
          <w:lang w:val="en-US"/>
        </w:rPr>
        <w:t xml:space="preserve"> Ro11.33</w:t>
      </w:r>
      <w:r>
        <w:rPr>
          <w:lang w:val="en-US"/>
        </w:rPr>
        <w:t xml:space="preserve">. 1 Co </w:t>
      </w:r>
      <w:r w:rsidR="006B227C" w:rsidRPr="00A40EFA">
        <w:rPr>
          <w:lang w:val="en-US"/>
        </w:rPr>
        <w:t xml:space="preserve"> 1Co1.24</w:t>
      </w:r>
      <w:r>
        <w:rPr>
          <w:lang w:val="en-US"/>
        </w:rPr>
        <w:t xml:space="preserve">. </w:t>
      </w:r>
      <w:r w:rsidR="006B227C" w:rsidRPr="00A40EFA">
        <w:rPr>
          <w:lang w:val="en-US"/>
        </w:rPr>
        <w:t xml:space="preserve"> </w:t>
      </w:r>
      <w:r w:rsidR="006B227C">
        <w:t>1Co2.7</w:t>
      </w:r>
      <w:r w:rsidRPr="00A40EFA">
        <w:t>. 1 Ti *</w:t>
      </w:r>
      <w:r w:rsidR="006B227C">
        <w:t xml:space="preserve"> 1Ti3.16</w:t>
      </w:r>
      <w:r w:rsidRPr="00A40EFA">
        <w:t xml:space="preserve">. 1 P </w:t>
      </w:r>
      <w:r w:rsidR="006B227C">
        <w:t xml:space="preserve"> 1Pe4.10</w:t>
      </w:r>
      <w:r w:rsidRPr="00A40EFA">
        <w:t>. Re *</w:t>
      </w:r>
      <w:r w:rsidR="006B227C">
        <w:t xml:space="preserve"> Re5.12</w:t>
      </w:r>
      <w:r w:rsidRPr="00A40EFA">
        <w:t xml:space="preserve">. </w:t>
      </w:r>
      <w:r w:rsidRPr="00A40EFA">
        <w:rPr>
          <w:b/>
        </w:rPr>
        <w:t>wisdom</w:t>
      </w:r>
      <w:r w:rsidRPr="00A40EFA">
        <w:t>. Ro *</w:t>
      </w:r>
      <w:r w:rsidR="006B227C">
        <w:t xml:space="preserve"> Ro11.33</w:t>
      </w:r>
      <w:r w:rsidRPr="00A40EFA">
        <w:t xml:space="preserve">. </w:t>
      </w:r>
    </w:p>
    <w:p w:rsidR="003E23E9" w:rsidRPr="006B227C" w:rsidRDefault="003E23E9" w:rsidP="00710603">
      <w:pPr>
        <w:ind w:firstLine="360"/>
        <w:jc w:val="both"/>
        <w:rPr>
          <w:lang w:val="en-US"/>
        </w:rPr>
      </w:pPr>
      <w:r w:rsidRPr="00A40EFA">
        <w:t xml:space="preserve">11. </w:t>
      </w:r>
      <w:r w:rsidRPr="00A40EFA">
        <w:rPr>
          <w:b/>
        </w:rPr>
        <w:t>eternal</w:t>
      </w:r>
      <w:r w:rsidRPr="00A40EFA">
        <w:t xml:space="preserve">. </w:t>
      </w:r>
      <w:r>
        <w:rPr>
          <w:lang w:val="en-US"/>
        </w:rPr>
        <w:t xml:space="preserve">Gr. </w:t>
      </w:r>
      <w:r>
        <w:rPr>
          <w:i/>
          <w:lang w:val="en-US"/>
        </w:rPr>
        <w:t>aion,</w:t>
      </w:r>
      <w:r>
        <w:rPr>
          <w:lang w:val="en-US"/>
        </w:rPr>
        <w:t xml:space="preserve"> Mt +</w:t>
      </w:r>
      <w:r w:rsidR="006B227C" w:rsidRPr="00A40EFA">
        <w:rPr>
          <w:lang w:val="en-US"/>
        </w:rPr>
        <w:t xml:space="preserve"> Mt6.13</w:t>
      </w:r>
      <w:r>
        <w:rPr>
          <w:lang w:val="en-US"/>
        </w:rPr>
        <w:t xml:space="preserve">. </w:t>
      </w:r>
      <w:r>
        <w:rPr>
          <w:b/>
          <w:lang w:val="en-US"/>
        </w:rPr>
        <w:t>purpose</w:t>
      </w:r>
      <w:r>
        <w:rPr>
          <w:lang w:val="en-US"/>
        </w:rPr>
        <w:t>. T#304. Ep *</w:t>
      </w:r>
      <w:r w:rsidR="006B227C" w:rsidRPr="00A40EFA">
        <w:rPr>
          <w:lang w:val="en-US"/>
        </w:rPr>
        <w:t xml:space="preserve"> Eph1.3</w:t>
      </w:r>
      <w:r>
        <w:rPr>
          <w:lang w:val="en-US"/>
        </w:rPr>
        <w:t xml:space="preserve">, </w:t>
      </w:r>
      <w:r w:rsidR="006B227C" w:rsidRPr="00A40EFA">
        <w:rPr>
          <w:lang w:val="en-US"/>
        </w:rPr>
        <w:t xml:space="preserve"> Eph1.4</w:t>
      </w:r>
      <w:r>
        <w:rPr>
          <w:lang w:val="en-US"/>
        </w:rPr>
        <w:t xml:space="preserve">, </w:t>
      </w:r>
      <w:r w:rsidR="006B227C" w:rsidRPr="00A40EFA">
        <w:rPr>
          <w:lang w:val="en-US"/>
        </w:rPr>
        <w:t xml:space="preserve"> Eph1.9</w:t>
      </w:r>
      <w:r>
        <w:rPr>
          <w:lang w:val="en-US"/>
        </w:rPr>
        <w:t>, +*</w:t>
      </w:r>
      <w:r w:rsidR="006B227C" w:rsidRPr="00A40EFA">
        <w:rPr>
          <w:lang w:val="en-US"/>
        </w:rPr>
        <w:t xml:space="preserve"> Eph1.11</w:t>
      </w:r>
      <w:r>
        <w:rPr>
          <w:lang w:val="en-US"/>
        </w:rPr>
        <w:t>. Dt +</w:t>
      </w:r>
      <w:r w:rsidR="006B227C" w:rsidRPr="00A40EFA">
        <w:rPr>
          <w:lang w:val="en-US"/>
        </w:rPr>
        <w:t xml:space="preserve"> Dt32.4</w:t>
      </w:r>
      <w:r>
        <w:rPr>
          <w:lang w:val="en-US"/>
        </w:rPr>
        <w:t xml:space="preserve"> (T#249). Jb +</w:t>
      </w:r>
      <w:r w:rsidR="006B227C" w:rsidRPr="00A40EFA">
        <w:rPr>
          <w:lang w:val="en-US"/>
        </w:rPr>
        <w:t xml:space="preserve"> Job14.5</w:t>
      </w:r>
      <w:r>
        <w:rPr>
          <w:lang w:val="en-US"/>
        </w:rPr>
        <w:t xml:space="preserve"> (T#251). Ps +</w:t>
      </w:r>
      <w:r w:rsidR="006B227C" w:rsidRPr="00A40EFA">
        <w:rPr>
          <w:lang w:val="en-US"/>
        </w:rPr>
        <w:t xml:space="preserve"> Ps33.11</w:t>
      </w:r>
      <w:r>
        <w:rPr>
          <w:lang w:val="en-US"/>
        </w:rPr>
        <w:t xml:space="preserve"> (T#250). Is </w:t>
      </w:r>
      <w:r w:rsidR="006B227C" w:rsidRPr="00A40EFA">
        <w:rPr>
          <w:lang w:val="en-US"/>
        </w:rPr>
        <w:t xml:space="preserve"> Is14.24-27</w:t>
      </w:r>
      <w:r>
        <w:rPr>
          <w:lang w:val="en-US"/>
        </w:rPr>
        <w:t xml:space="preserve">. </w:t>
      </w:r>
      <w:r w:rsidR="006B227C" w:rsidRPr="00A40EFA">
        <w:rPr>
          <w:lang w:val="en-US"/>
        </w:rPr>
        <w:t xml:space="preserve"> </w:t>
      </w:r>
      <w:r w:rsidR="006B227C">
        <w:t>Is46.10</w:t>
      </w:r>
      <w:r w:rsidRPr="00A40EFA">
        <w:t xml:space="preserve">, </w:t>
      </w:r>
      <w:r w:rsidR="006B227C">
        <w:t xml:space="preserve"> Is46.11</w:t>
      </w:r>
      <w:r w:rsidRPr="00A40EFA">
        <w:t xml:space="preserve">. Je </w:t>
      </w:r>
      <w:r w:rsidR="006B227C">
        <w:t xml:space="preserve"> Je51.29</w:t>
      </w:r>
      <w:r w:rsidRPr="00A40EFA">
        <w:t>. Ro +*</w:t>
      </w:r>
      <w:r w:rsidR="006B227C">
        <w:t xml:space="preserve"> Ro8.28-30</w:t>
      </w:r>
      <w:r w:rsidRPr="00A40EFA">
        <w:t xml:space="preserve">. </w:t>
      </w:r>
      <w:r w:rsidR="006B227C">
        <w:t xml:space="preserve"> Ro9.11</w:t>
      </w:r>
      <w:r w:rsidRPr="00A40EFA">
        <w:t>. 2 Ti +*</w:t>
      </w:r>
      <w:r w:rsidR="006B227C">
        <w:t xml:space="preserve"> 2Ti1.9</w:t>
      </w:r>
      <w:r w:rsidRPr="00A40EFA">
        <w:t xml:space="preserve">. Ti </w:t>
      </w:r>
      <w:r w:rsidR="006B227C">
        <w:t xml:space="preserve"> Tt1.2</w:t>
      </w:r>
      <w:r w:rsidRPr="00A40EFA">
        <w:t xml:space="preserve">. 1 P </w:t>
      </w:r>
      <w:r w:rsidR="006B227C">
        <w:t xml:space="preserve"> 1Pe1.19</w:t>
      </w:r>
      <w:r w:rsidRPr="00A40EFA">
        <w:t xml:space="preserve">, </w:t>
      </w:r>
      <w:r w:rsidR="006B227C">
        <w:t xml:space="preserve"> 1Pe1.20</w:t>
      </w:r>
      <w:r w:rsidRPr="00A40EFA">
        <w:t xml:space="preserve">. </w:t>
      </w:r>
      <w:r>
        <w:rPr>
          <w:lang w:val="en-US"/>
        </w:rPr>
        <w:t xml:space="preserve">Re </w:t>
      </w:r>
      <w:r w:rsidR="006B227C" w:rsidRPr="00A40EFA">
        <w:rPr>
          <w:lang w:val="en-US"/>
        </w:rPr>
        <w:t xml:space="preserve"> Re13.8</w:t>
      </w:r>
      <w:r>
        <w:rPr>
          <w:lang w:val="en-US"/>
        </w:rPr>
        <w:t xml:space="preserve">. </w:t>
      </w:r>
      <w:r w:rsidR="006B227C" w:rsidRPr="00A40EFA">
        <w:rPr>
          <w:lang w:val="en-US"/>
        </w:rPr>
        <w:t xml:space="preserve"> Re17.8</w:t>
      </w:r>
      <w:r>
        <w:rPr>
          <w:lang w:val="en-US"/>
        </w:rPr>
        <w:t xml:space="preserve">. </w:t>
      </w:r>
    </w:p>
    <w:p w:rsidR="003E23E9" w:rsidRPr="006B227C" w:rsidRDefault="003E23E9" w:rsidP="00710603">
      <w:pPr>
        <w:ind w:firstLine="360"/>
        <w:jc w:val="both"/>
        <w:rPr>
          <w:lang w:val="en-US"/>
        </w:rPr>
      </w:pPr>
      <w:r>
        <w:rPr>
          <w:lang w:val="en-US"/>
        </w:rPr>
        <w:t xml:space="preserve">12. </w:t>
      </w:r>
      <w:r>
        <w:rPr>
          <w:b/>
          <w:lang w:val="en-US"/>
        </w:rPr>
        <w:t>In whom</w:t>
      </w:r>
      <w:r>
        <w:rPr>
          <w:lang w:val="en-US"/>
        </w:rPr>
        <w:t>. Ep +*</w:t>
      </w:r>
      <w:r w:rsidR="006B227C" w:rsidRPr="00A40EFA">
        <w:rPr>
          <w:lang w:val="en-US"/>
        </w:rPr>
        <w:t xml:space="preserve"> Eph2.18</w:t>
      </w:r>
      <w:r>
        <w:rPr>
          <w:lang w:val="en-US"/>
        </w:rPr>
        <w:t xml:space="preserve">. Jn </w:t>
      </w:r>
      <w:r>
        <w:rPr>
          <w:rFonts w:ascii="Segoe UI Symbol" w:hAnsi="Segoe UI Symbol" w:cs="Segoe UI Symbol"/>
          <w:lang w:val="en-US"/>
        </w:rPr>
        <w:t>✓</w:t>
      </w:r>
      <w:r w:rsidR="006B227C" w:rsidRPr="00A40EFA">
        <w:rPr>
          <w:lang w:val="en-US"/>
        </w:rPr>
        <w:t xml:space="preserve"> Jn14.6</w:t>
      </w:r>
      <w:r>
        <w:rPr>
          <w:lang w:val="en-US"/>
        </w:rPr>
        <w:t xml:space="preserve">. Ro </w:t>
      </w:r>
      <w:r w:rsidR="006B227C" w:rsidRPr="00A40EFA">
        <w:rPr>
          <w:lang w:val="en-US"/>
        </w:rPr>
        <w:t xml:space="preserve"> Ro5.2</w:t>
      </w:r>
      <w:r>
        <w:rPr>
          <w:lang w:val="en-US"/>
        </w:rPr>
        <w:t xml:space="preserve">. He </w:t>
      </w:r>
      <w:r w:rsidR="006B227C" w:rsidRPr="00A40EFA">
        <w:rPr>
          <w:lang w:val="en-US"/>
        </w:rPr>
        <w:t xml:space="preserve"> Heb4.14-16</w:t>
      </w:r>
      <w:r>
        <w:rPr>
          <w:lang w:val="en-US"/>
        </w:rPr>
        <w:t>. +*</w:t>
      </w:r>
      <w:r w:rsidR="006B227C" w:rsidRPr="00A40EFA">
        <w:rPr>
          <w:lang w:val="en-US"/>
        </w:rPr>
        <w:t xml:space="preserve"> Heb10.19-22</w:t>
      </w:r>
      <w:r>
        <w:rPr>
          <w:lang w:val="en-US"/>
        </w:rPr>
        <w:t xml:space="preserve">. </w:t>
      </w:r>
      <w:r>
        <w:rPr>
          <w:b/>
          <w:lang w:val="en-US"/>
        </w:rPr>
        <w:t>boldness</w:t>
      </w:r>
      <w:r>
        <w:rPr>
          <w:lang w:val="en-US"/>
        </w:rPr>
        <w:t>. T#1314. He *</w:t>
      </w:r>
      <w:r w:rsidR="006B227C" w:rsidRPr="00A40EFA">
        <w:rPr>
          <w:lang w:val="en-US"/>
        </w:rPr>
        <w:t xml:space="preserve"> Heb4.15</w:t>
      </w:r>
      <w:r>
        <w:rPr>
          <w:lang w:val="en-US"/>
        </w:rPr>
        <w:t xml:space="preserve">, </w:t>
      </w:r>
      <w:r w:rsidR="006B227C" w:rsidRPr="00A40EFA">
        <w:rPr>
          <w:lang w:val="en-US"/>
        </w:rPr>
        <w:t xml:space="preserve"> Heb4.16</w:t>
      </w:r>
      <w:r>
        <w:rPr>
          <w:lang w:val="en-US"/>
        </w:rPr>
        <w:t>. *</w:t>
      </w:r>
      <w:r w:rsidR="006B227C" w:rsidRPr="00A40EFA">
        <w:rPr>
          <w:lang w:val="en-US"/>
        </w:rPr>
        <w:t xml:space="preserve"> Heb10.19</w:t>
      </w:r>
      <w:r>
        <w:rPr>
          <w:lang w:val="en-US"/>
        </w:rPr>
        <w:t xml:space="preserve">, </w:t>
      </w:r>
      <w:r w:rsidR="006B227C" w:rsidRPr="00A40EFA">
        <w:rPr>
          <w:lang w:val="en-US"/>
        </w:rPr>
        <w:t xml:space="preserve"> Heb10.20</w:t>
      </w:r>
      <w:r>
        <w:rPr>
          <w:lang w:val="en-US"/>
        </w:rPr>
        <w:t>. 1 J *</w:t>
      </w:r>
      <w:r w:rsidR="006B227C" w:rsidRPr="00A40EFA">
        <w:rPr>
          <w:lang w:val="en-US"/>
        </w:rPr>
        <w:t xml:space="preserve"> 1Jn2.28</w:t>
      </w:r>
      <w:r>
        <w:rPr>
          <w:lang w:val="en-US"/>
        </w:rPr>
        <w:t xml:space="preserve">. </w:t>
      </w:r>
      <w:r>
        <w:rPr>
          <w:b/>
          <w:lang w:val="en-US"/>
        </w:rPr>
        <w:t>and access</w:t>
      </w:r>
      <w:r>
        <w:rPr>
          <w:lang w:val="en-US"/>
        </w:rPr>
        <w:t>. Ep +*</w:t>
      </w:r>
      <w:r w:rsidR="006B227C" w:rsidRPr="00A40EFA">
        <w:rPr>
          <w:lang w:val="en-US"/>
        </w:rPr>
        <w:t xml:space="preserve"> Eph2.18</w:t>
      </w:r>
      <w:r>
        <w:rPr>
          <w:lang w:val="en-US"/>
        </w:rPr>
        <w:t xml:space="preserve">. </w:t>
      </w:r>
      <w:r>
        <w:rPr>
          <w:b/>
          <w:lang w:val="en-US"/>
        </w:rPr>
        <w:t>with confidence</w:t>
      </w:r>
      <w:r>
        <w:rPr>
          <w:lang w:val="en-US"/>
        </w:rPr>
        <w:t xml:space="preserve">. 2 Co </w:t>
      </w:r>
      <w:r w:rsidR="006B227C" w:rsidRPr="00A40EFA">
        <w:rPr>
          <w:lang w:val="en-US"/>
        </w:rPr>
        <w:t xml:space="preserve"> 2Co3.4</w:t>
      </w:r>
      <w:r>
        <w:rPr>
          <w:lang w:val="en-US"/>
        </w:rPr>
        <w:t xml:space="preserve">. </w:t>
      </w:r>
      <w:r>
        <w:rPr>
          <w:b/>
          <w:lang w:val="en-US"/>
        </w:rPr>
        <w:t>faith</w:t>
      </w:r>
      <w:r>
        <w:rPr>
          <w:lang w:val="en-US"/>
        </w:rPr>
        <w:t xml:space="preserve">. Mk </w:t>
      </w:r>
      <w:r w:rsidR="006B227C" w:rsidRPr="00A40EFA">
        <w:rPr>
          <w:lang w:val="en-US"/>
        </w:rPr>
        <w:t xml:space="preserve"> Mk11.22</w:t>
      </w:r>
      <w:r>
        <w:rPr>
          <w:lang w:val="en-US"/>
        </w:rPr>
        <w:t xml:space="preserve">. Ph </w:t>
      </w:r>
      <w:r w:rsidR="006B227C" w:rsidRPr="00A40EFA">
        <w:rPr>
          <w:lang w:val="en-US"/>
        </w:rPr>
        <w:t xml:space="preserve"> Php3.9</w:t>
      </w:r>
      <w:r>
        <w:rPr>
          <w:lang w:val="en-US"/>
        </w:rPr>
        <w:t xml:space="preserve">. </w:t>
      </w:r>
    </w:p>
    <w:p w:rsidR="003E23E9" w:rsidRPr="006B227C" w:rsidRDefault="003E23E9" w:rsidP="00710603">
      <w:pPr>
        <w:ind w:firstLine="360"/>
        <w:jc w:val="both"/>
        <w:rPr>
          <w:lang w:val="en-US"/>
        </w:rPr>
      </w:pPr>
      <w:r>
        <w:rPr>
          <w:lang w:val="en-US"/>
        </w:rPr>
        <w:lastRenderedPageBreak/>
        <w:t xml:space="preserve">13. </w:t>
      </w:r>
      <w:r>
        <w:rPr>
          <w:b/>
          <w:lang w:val="en-US"/>
        </w:rPr>
        <w:t>ye faint not</w:t>
      </w:r>
      <w:r>
        <w:rPr>
          <w:lang w:val="en-US"/>
        </w:rPr>
        <w:t xml:space="preserve">. Dt </w:t>
      </w:r>
      <w:r w:rsidR="006B227C" w:rsidRPr="00A40EFA">
        <w:rPr>
          <w:lang w:val="en-US"/>
        </w:rPr>
        <w:t xml:space="preserve"> Dt20.3</w:t>
      </w:r>
      <w:r>
        <w:rPr>
          <w:lang w:val="en-US"/>
        </w:rPr>
        <w:t xml:space="preserve">. Is </w:t>
      </w:r>
      <w:r w:rsidR="006B227C" w:rsidRPr="00A40EFA">
        <w:rPr>
          <w:lang w:val="en-US"/>
        </w:rPr>
        <w:t xml:space="preserve"> Is40.30</w:t>
      </w:r>
      <w:r>
        <w:rPr>
          <w:lang w:val="en-US"/>
        </w:rPr>
        <w:t xml:space="preserve">, </w:t>
      </w:r>
      <w:r w:rsidR="006B227C" w:rsidRPr="00A40EFA">
        <w:rPr>
          <w:lang w:val="en-US"/>
        </w:rPr>
        <w:t xml:space="preserve"> Is40.31</w:t>
      </w:r>
      <w:r>
        <w:rPr>
          <w:lang w:val="en-US"/>
        </w:rPr>
        <w:t xml:space="preserve">. Zp </w:t>
      </w:r>
      <w:r w:rsidR="006B227C" w:rsidRPr="00A40EFA">
        <w:rPr>
          <w:lang w:val="en-US"/>
        </w:rPr>
        <w:t xml:space="preserve"> Zep3.16</w:t>
      </w:r>
      <w:r>
        <w:rPr>
          <w:lang w:val="en-US"/>
        </w:rPr>
        <w:t>. Lk +</w:t>
      </w:r>
      <w:r w:rsidR="006B227C" w:rsidRPr="00A40EFA">
        <w:rPr>
          <w:lang w:val="en-US"/>
        </w:rPr>
        <w:t xml:space="preserve"> Lk18.1</w:t>
      </w:r>
      <w:r>
        <w:rPr>
          <w:lang w:val="en-US"/>
        </w:rPr>
        <w:t>. Ac +*</w:t>
      </w:r>
      <w:r w:rsidR="006B227C" w:rsidRPr="00A40EFA">
        <w:rPr>
          <w:lang w:val="en-US"/>
        </w:rPr>
        <w:t xml:space="preserve"> Ac14.22</w:t>
      </w:r>
      <w:r>
        <w:rPr>
          <w:lang w:val="en-US"/>
        </w:rPr>
        <w:t>. Ga *</w:t>
      </w:r>
      <w:r w:rsidR="006B227C" w:rsidRPr="00A40EFA">
        <w:rPr>
          <w:lang w:val="en-US"/>
        </w:rPr>
        <w:t xml:space="preserve"> Ga6.9</w:t>
      </w:r>
      <w:r>
        <w:rPr>
          <w:lang w:val="en-US"/>
        </w:rPr>
        <w:t xml:space="preserve">. 2 Th </w:t>
      </w:r>
      <w:r w:rsidR="006B227C" w:rsidRPr="00A40EFA">
        <w:rPr>
          <w:lang w:val="en-US"/>
        </w:rPr>
        <w:t xml:space="preserve"> 2Th3.13</w:t>
      </w:r>
      <w:r>
        <w:rPr>
          <w:lang w:val="en-US"/>
        </w:rPr>
        <w:t>. He *</w:t>
      </w:r>
      <w:r w:rsidR="006B227C" w:rsidRPr="00A40EFA">
        <w:rPr>
          <w:lang w:val="en-US"/>
        </w:rPr>
        <w:t xml:space="preserve"> Heb12.3-5</w:t>
      </w:r>
      <w:r>
        <w:rPr>
          <w:lang w:val="en-US"/>
        </w:rPr>
        <w:t xml:space="preserve">. </w:t>
      </w:r>
      <w:r>
        <w:rPr>
          <w:b/>
          <w:lang w:val="en-US"/>
        </w:rPr>
        <w:t>at</w:t>
      </w:r>
      <w:r>
        <w:rPr>
          <w:lang w:val="en-US"/>
        </w:rPr>
        <w:t xml:space="preserve">. ver. </w:t>
      </w:r>
      <w:r w:rsidR="006B227C" w:rsidRPr="00A40EFA">
        <w:rPr>
          <w:lang w:val="en-US"/>
        </w:rPr>
        <w:t xml:space="preserve"> Eph3.1</w:t>
      </w:r>
      <w:r>
        <w:rPr>
          <w:lang w:val="en-US"/>
        </w:rPr>
        <w:t xml:space="preserve">. 2 Co </w:t>
      </w:r>
      <w:r w:rsidR="006B227C" w:rsidRPr="00A40EFA">
        <w:rPr>
          <w:lang w:val="en-US"/>
        </w:rPr>
        <w:t xml:space="preserve"> 2Co1.6</w:t>
      </w:r>
      <w:r>
        <w:rPr>
          <w:lang w:val="en-US"/>
        </w:rPr>
        <w:t>. Ph *</w:t>
      </w:r>
      <w:r w:rsidR="006B227C" w:rsidRPr="00A40EFA">
        <w:rPr>
          <w:lang w:val="en-US"/>
        </w:rPr>
        <w:t xml:space="preserve"> Php1.12-14</w:t>
      </w:r>
      <w:r>
        <w:rPr>
          <w:lang w:val="en-US"/>
        </w:rPr>
        <w:t xml:space="preserve">. Col </w:t>
      </w:r>
      <w:r w:rsidR="006B227C" w:rsidRPr="00A40EFA">
        <w:rPr>
          <w:lang w:val="en-US"/>
        </w:rPr>
        <w:t xml:space="preserve"> Col1.24</w:t>
      </w:r>
      <w:r>
        <w:rPr>
          <w:lang w:val="en-US"/>
        </w:rPr>
        <w:t>. 1 Th *</w:t>
      </w:r>
      <w:r w:rsidR="006B227C" w:rsidRPr="00A40EFA">
        <w:rPr>
          <w:lang w:val="en-US"/>
        </w:rPr>
        <w:t xml:space="preserve"> 1Th3.2-4</w:t>
      </w:r>
      <w:r>
        <w:rPr>
          <w:lang w:val="en-US"/>
        </w:rPr>
        <w:t xml:space="preserve">. </w:t>
      </w:r>
      <w:r>
        <w:rPr>
          <w:b/>
          <w:lang w:val="en-US"/>
        </w:rPr>
        <w:t>for you</w:t>
      </w:r>
      <w:r>
        <w:rPr>
          <w:lang w:val="en-US"/>
        </w:rPr>
        <w:t xml:space="preserve">. ver. </w:t>
      </w:r>
      <w:r w:rsidR="006B227C" w:rsidRPr="00A40EFA">
        <w:rPr>
          <w:lang w:val="en-US"/>
        </w:rPr>
        <w:t xml:space="preserve"> Eph3.1</w:t>
      </w:r>
      <w:r>
        <w:rPr>
          <w:lang w:val="en-US"/>
        </w:rPr>
        <w:t xml:space="preserve">. Ph </w:t>
      </w:r>
      <w:r w:rsidR="006B227C" w:rsidRPr="00A40EFA">
        <w:rPr>
          <w:lang w:val="en-US"/>
        </w:rPr>
        <w:t xml:space="preserve"> Php2.17</w:t>
      </w:r>
      <w:r>
        <w:rPr>
          <w:lang w:val="en-US"/>
        </w:rPr>
        <w:t xml:space="preserve">. Col </w:t>
      </w:r>
      <w:r w:rsidR="006B227C" w:rsidRPr="00A40EFA">
        <w:rPr>
          <w:lang w:val="en-US"/>
        </w:rPr>
        <w:t xml:space="preserve"> Col1.24</w:t>
      </w:r>
      <w:r>
        <w:rPr>
          <w:lang w:val="en-US"/>
        </w:rPr>
        <w:t xml:space="preserve">. </w:t>
      </w:r>
      <w:r>
        <w:rPr>
          <w:b/>
          <w:lang w:val="en-US"/>
        </w:rPr>
        <w:t>which is</w:t>
      </w:r>
      <w:r>
        <w:rPr>
          <w:lang w:val="en-US"/>
        </w:rPr>
        <w:t>. 2 Co *</w:t>
      </w:r>
      <w:r w:rsidR="006B227C" w:rsidRPr="00A40EFA">
        <w:rPr>
          <w:lang w:val="en-US"/>
        </w:rPr>
        <w:t xml:space="preserve"> 2Co1.6</w:t>
      </w:r>
      <w:r>
        <w:rPr>
          <w:lang w:val="en-US"/>
        </w:rPr>
        <w:t xml:space="preserve">. </w:t>
      </w:r>
    </w:p>
    <w:p w:rsidR="003E23E9" w:rsidRPr="006B227C" w:rsidRDefault="003E23E9" w:rsidP="00710603">
      <w:pPr>
        <w:ind w:firstLine="360"/>
        <w:jc w:val="both"/>
        <w:rPr>
          <w:lang w:val="en-US"/>
        </w:rPr>
      </w:pPr>
      <w:r>
        <w:rPr>
          <w:lang w:val="en-US"/>
        </w:rPr>
        <w:t xml:space="preserve">14. </w:t>
      </w:r>
      <w:r>
        <w:rPr>
          <w:b/>
          <w:lang w:val="en-US"/>
        </w:rPr>
        <w:t>For this</w:t>
      </w:r>
      <w:r>
        <w:rPr>
          <w:lang w:val="en-US"/>
        </w:rPr>
        <w:t xml:space="preserve">. </w:t>
      </w:r>
      <w:r w:rsidR="006B227C" w:rsidRPr="00A40EFA">
        <w:rPr>
          <w:lang w:val="en-US"/>
        </w:rPr>
        <w:t xml:space="preserve">  f67</w:t>
      </w:r>
      <w:r>
        <w:rPr>
          <w:lang w:val="en-US"/>
        </w:rPr>
        <w:t>, Ro +</w:t>
      </w:r>
      <w:r w:rsidR="006B227C" w:rsidRPr="00A40EFA">
        <w:rPr>
          <w:lang w:val="en-US"/>
        </w:rPr>
        <w:t xml:space="preserve"> Ro3.26</w:t>
      </w:r>
      <w:r>
        <w:rPr>
          <w:lang w:val="en-US"/>
        </w:rPr>
        <w:t xml:space="preserve">. </w:t>
      </w:r>
      <w:r w:rsidR="006B227C" w:rsidRPr="00A40EFA">
        <w:rPr>
          <w:lang w:val="en-US"/>
        </w:rPr>
        <w:t xml:space="preserve">  f13</w:t>
      </w:r>
      <w:r>
        <w:rPr>
          <w:lang w:val="en-US"/>
        </w:rPr>
        <w:t xml:space="preserve">. Anachoresis; or, Regression B913. A return to the original subject after a digression. Here, resuming the subject of verse 1. For another instance of this figure see Ro </w:t>
      </w:r>
      <w:r w:rsidR="006B227C" w:rsidRPr="00A40EFA">
        <w:rPr>
          <w:lang w:val="en-US"/>
        </w:rPr>
        <w:t xml:space="preserve"> Ro1.7</w:t>
      </w:r>
      <w:r>
        <w:rPr>
          <w:lang w:val="en-US"/>
        </w:rPr>
        <w:t xml:space="preserve">. </w:t>
      </w:r>
      <w:r>
        <w:rPr>
          <w:b/>
          <w:lang w:val="en-US"/>
        </w:rPr>
        <w:t>I bow</w:t>
      </w:r>
      <w:r>
        <w:rPr>
          <w:lang w:val="en-US"/>
        </w:rPr>
        <w:t xml:space="preserve">. Ep </w:t>
      </w:r>
      <w:r w:rsidR="006B227C" w:rsidRPr="00A40EFA">
        <w:rPr>
          <w:lang w:val="en-US"/>
        </w:rPr>
        <w:t xml:space="preserve"> Eph1.16-19</w:t>
      </w:r>
      <w:r>
        <w:rPr>
          <w:lang w:val="en-US"/>
        </w:rPr>
        <w:t xml:space="preserve">. 1 K </w:t>
      </w:r>
      <w:r w:rsidR="006B227C" w:rsidRPr="00A40EFA">
        <w:rPr>
          <w:lang w:val="en-US"/>
        </w:rPr>
        <w:t xml:space="preserve"> 1Ki8.54</w:t>
      </w:r>
      <w:r>
        <w:rPr>
          <w:lang w:val="en-US"/>
        </w:rPr>
        <w:t xml:space="preserve">. </w:t>
      </w:r>
      <w:r w:rsidR="006B227C" w:rsidRPr="00A40EFA">
        <w:rPr>
          <w:lang w:val="en-US"/>
        </w:rPr>
        <w:t xml:space="preserve"> 1Ki19.18</w:t>
      </w:r>
      <w:r>
        <w:rPr>
          <w:lang w:val="en-US"/>
        </w:rPr>
        <w:t xml:space="preserve">. 2 Ch </w:t>
      </w:r>
      <w:r w:rsidR="006B227C" w:rsidRPr="00A40EFA">
        <w:rPr>
          <w:lang w:val="en-US"/>
        </w:rPr>
        <w:t xml:space="preserve"> 2Ch6.13</w:t>
      </w:r>
      <w:r>
        <w:rPr>
          <w:lang w:val="en-US"/>
        </w:rPr>
        <w:t xml:space="preserve">. Ezr </w:t>
      </w:r>
      <w:r w:rsidR="006B227C" w:rsidRPr="00A40EFA">
        <w:rPr>
          <w:lang w:val="en-US"/>
        </w:rPr>
        <w:t xml:space="preserve"> Ezr9.5</w:t>
      </w:r>
      <w:r>
        <w:rPr>
          <w:lang w:val="en-US"/>
        </w:rPr>
        <w:t xml:space="preserve">. Ps </w:t>
      </w:r>
      <w:r w:rsidR="006B227C" w:rsidRPr="00A40EFA">
        <w:rPr>
          <w:lang w:val="en-US"/>
        </w:rPr>
        <w:t xml:space="preserve"> Ps95.6</w:t>
      </w:r>
      <w:r>
        <w:rPr>
          <w:lang w:val="en-US"/>
        </w:rPr>
        <w:t xml:space="preserve">. Is </w:t>
      </w:r>
      <w:r w:rsidR="006B227C" w:rsidRPr="00A40EFA">
        <w:rPr>
          <w:lang w:val="en-US"/>
        </w:rPr>
        <w:t xml:space="preserve"> Is45.23</w:t>
      </w:r>
      <w:r>
        <w:rPr>
          <w:lang w:val="en-US"/>
        </w:rPr>
        <w:t>. Da +*</w:t>
      </w:r>
      <w:r w:rsidR="006B227C" w:rsidRPr="00A40EFA">
        <w:rPr>
          <w:lang w:val="en-US"/>
        </w:rPr>
        <w:t xml:space="preserve"> Da6.10</w:t>
      </w:r>
      <w:r>
        <w:rPr>
          <w:lang w:val="en-US"/>
        </w:rPr>
        <w:t>. Lk *</w:t>
      </w:r>
      <w:r w:rsidR="006B227C" w:rsidRPr="00A40EFA">
        <w:rPr>
          <w:lang w:val="en-US"/>
        </w:rPr>
        <w:t xml:space="preserve"> Lk22.41</w:t>
      </w:r>
      <w:r>
        <w:rPr>
          <w:lang w:val="en-US"/>
        </w:rPr>
        <w:t>. Ac +*</w:t>
      </w:r>
      <w:r w:rsidR="006B227C" w:rsidRPr="00A40EFA">
        <w:rPr>
          <w:lang w:val="en-US"/>
        </w:rPr>
        <w:t xml:space="preserve"> Ac7.60</w:t>
      </w:r>
      <w:r>
        <w:rPr>
          <w:lang w:val="en-US"/>
        </w:rPr>
        <w:t xml:space="preserve">. </w:t>
      </w:r>
      <w:r w:rsidR="006B227C" w:rsidRPr="00A40EFA">
        <w:rPr>
          <w:lang w:val="en-US"/>
        </w:rPr>
        <w:t xml:space="preserve"> Ac9.40</w:t>
      </w:r>
      <w:r>
        <w:rPr>
          <w:lang w:val="en-US"/>
        </w:rPr>
        <w:t xml:space="preserve">. </w:t>
      </w:r>
      <w:r w:rsidR="006B227C" w:rsidRPr="00A40EFA">
        <w:rPr>
          <w:lang w:val="en-US"/>
        </w:rPr>
        <w:t xml:space="preserve"> Ac20.36</w:t>
      </w:r>
      <w:r>
        <w:rPr>
          <w:lang w:val="en-US"/>
        </w:rPr>
        <w:t xml:space="preserve">. </w:t>
      </w:r>
      <w:r w:rsidR="006B227C" w:rsidRPr="00A40EFA">
        <w:rPr>
          <w:lang w:val="en-US"/>
        </w:rPr>
        <w:t xml:space="preserve"> Ac21.5</w:t>
      </w:r>
      <w:r>
        <w:rPr>
          <w:lang w:val="en-US"/>
        </w:rPr>
        <w:t xml:space="preserve">. </w:t>
      </w:r>
      <w:r>
        <w:rPr>
          <w:b/>
          <w:lang w:val="en-US"/>
        </w:rPr>
        <w:t>the Father</w:t>
      </w:r>
      <w:r>
        <w:rPr>
          <w:lang w:val="en-US"/>
        </w:rPr>
        <w:t xml:space="preserve">. See on Ep </w:t>
      </w:r>
      <w:r w:rsidR="006B227C" w:rsidRPr="00A40EFA">
        <w:rPr>
          <w:lang w:val="en-US"/>
        </w:rPr>
        <w:t xml:space="preserve"> Eph1.3</w:t>
      </w:r>
      <w:r>
        <w:rPr>
          <w:lang w:val="en-US"/>
        </w:rPr>
        <w:t xml:space="preserve">. </w:t>
      </w:r>
    </w:p>
    <w:p w:rsidR="003E23E9" w:rsidRPr="006B227C" w:rsidRDefault="003E23E9" w:rsidP="00710603">
      <w:pPr>
        <w:ind w:firstLine="360"/>
        <w:jc w:val="both"/>
        <w:rPr>
          <w:lang w:val="en-US"/>
        </w:rPr>
      </w:pPr>
      <w:r>
        <w:rPr>
          <w:lang w:val="en-US"/>
        </w:rPr>
        <w:t xml:space="preserve">15. </w:t>
      </w:r>
      <w:r>
        <w:rPr>
          <w:b/>
          <w:lang w:val="en-US"/>
        </w:rPr>
        <w:t>the whole</w:t>
      </w:r>
      <w:r>
        <w:rPr>
          <w:lang w:val="en-US"/>
        </w:rPr>
        <w:t xml:space="preserve">. Ep </w:t>
      </w:r>
      <w:r w:rsidR="006B227C" w:rsidRPr="00A40EFA">
        <w:rPr>
          <w:lang w:val="en-US"/>
        </w:rPr>
        <w:t xml:space="preserve"> Eph1.10</w:t>
      </w:r>
      <w:r>
        <w:rPr>
          <w:lang w:val="en-US"/>
        </w:rPr>
        <w:t xml:space="preserve">, </w:t>
      </w:r>
      <w:r w:rsidR="006B227C" w:rsidRPr="00A40EFA">
        <w:rPr>
          <w:lang w:val="en-US"/>
        </w:rPr>
        <w:t xml:space="preserve"> Eph1.21</w:t>
      </w:r>
      <w:r>
        <w:rPr>
          <w:lang w:val="en-US"/>
        </w:rPr>
        <w:t>. Ga *</w:t>
      </w:r>
      <w:r w:rsidR="006B227C" w:rsidRPr="00A40EFA">
        <w:rPr>
          <w:lang w:val="en-US"/>
        </w:rPr>
        <w:t xml:space="preserve"> Ga3.26</w:t>
      </w:r>
      <w:r>
        <w:rPr>
          <w:lang w:val="en-US"/>
        </w:rPr>
        <w:t>. Ph *</w:t>
      </w:r>
      <w:r w:rsidR="006B227C" w:rsidRPr="00A40EFA">
        <w:rPr>
          <w:lang w:val="en-US"/>
        </w:rPr>
        <w:t xml:space="preserve"> Php2.9-11</w:t>
      </w:r>
      <w:r>
        <w:rPr>
          <w:lang w:val="en-US"/>
        </w:rPr>
        <w:t xml:space="preserve">. Col </w:t>
      </w:r>
      <w:r w:rsidR="006B227C" w:rsidRPr="00A40EFA">
        <w:rPr>
          <w:lang w:val="en-US"/>
        </w:rPr>
        <w:t xml:space="preserve"> Col1.20</w:t>
      </w:r>
      <w:r>
        <w:rPr>
          <w:lang w:val="en-US"/>
        </w:rPr>
        <w:t xml:space="preserve">. Re </w:t>
      </w:r>
      <w:r w:rsidR="006B227C" w:rsidRPr="00A40EFA">
        <w:rPr>
          <w:lang w:val="en-US"/>
        </w:rPr>
        <w:t xml:space="preserve"> Re5.8-14</w:t>
      </w:r>
      <w:r>
        <w:rPr>
          <w:lang w:val="en-US"/>
        </w:rPr>
        <w:t xml:space="preserve">. </w:t>
      </w:r>
      <w:r w:rsidR="006B227C" w:rsidRPr="00A40EFA">
        <w:rPr>
          <w:lang w:val="en-US"/>
        </w:rPr>
        <w:t xml:space="preserve"> Re7.4-12</w:t>
      </w:r>
      <w:r>
        <w:rPr>
          <w:lang w:val="en-US"/>
        </w:rPr>
        <w:t xml:space="preserve">. </w:t>
      </w:r>
      <w:r>
        <w:rPr>
          <w:b/>
          <w:lang w:val="en-US"/>
        </w:rPr>
        <w:t>is</w:t>
      </w:r>
      <w:r>
        <w:rPr>
          <w:lang w:val="en-US"/>
        </w:rPr>
        <w:t xml:space="preserve">. Is </w:t>
      </w:r>
      <w:r w:rsidR="006B227C" w:rsidRPr="00A40EFA">
        <w:rPr>
          <w:lang w:val="en-US"/>
        </w:rPr>
        <w:t xml:space="preserve"> Is65.15</w:t>
      </w:r>
      <w:r>
        <w:rPr>
          <w:lang w:val="en-US"/>
        </w:rPr>
        <w:t xml:space="preserve">. Je </w:t>
      </w:r>
      <w:r w:rsidR="006B227C" w:rsidRPr="00A40EFA">
        <w:rPr>
          <w:lang w:val="en-US"/>
        </w:rPr>
        <w:t xml:space="preserve"> Je33.16</w:t>
      </w:r>
      <w:r>
        <w:rPr>
          <w:lang w:val="en-US"/>
        </w:rPr>
        <w:t xml:space="preserve">. Ac </w:t>
      </w:r>
      <w:r w:rsidR="006B227C" w:rsidRPr="00A40EFA">
        <w:rPr>
          <w:lang w:val="en-US"/>
        </w:rPr>
        <w:t xml:space="preserve"> Ac11.26</w:t>
      </w:r>
      <w:r>
        <w:rPr>
          <w:lang w:val="en-US"/>
        </w:rPr>
        <w:t xml:space="preserve">. Re </w:t>
      </w:r>
      <w:r w:rsidR="006B227C" w:rsidRPr="00A40EFA">
        <w:rPr>
          <w:lang w:val="en-US"/>
        </w:rPr>
        <w:t xml:space="preserve"> Re2.17</w:t>
      </w:r>
      <w:r>
        <w:rPr>
          <w:lang w:val="en-US"/>
        </w:rPr>
        <w:t xml:space="preserve">. </w:t>
      </w:r>
      <w:r w:rsidR="006B227C" w:rsidRPr="00A40EFA">
        <w:rPr>
          <w:lang w:val="en-US"/>
        </w:rPr>
        <w:t xml:space="preserve"> Re3.12</w:t>
      </w:r>
      <w:r>
        <w:rPr>
          <w:lang w:val="en-US"/>
        </w:rPr>
        <w:t xml:space="preserve">. </w:t>
      </w:r>
    </w:p>
    <w:p w:rsidR="003E23E9" w:rsidRPr="006B227C" w:rsidRDefault="003E23E9" w:rsidP="00710603">
      <w:pPr>
        <w:ind w:firstLine="360"/>
        <w:jc w:val="both"/>
        <w:rPr>
          <w:lang w:val="en-US"/>
        </w:rPr>
      </w:pPr>
      <w:r>
        <w:rPr>
          <w:lang w:val="en-US"/>
        </w:rPr>
        <w:t xml:space="preserve">16. </w:t>
      </w:r>
      <w:r>
        <w:rPr>
          <w:b/>
          <w:lang w:val="en-US"/>
        </w:rPr>
        <w:t>That</w:t>
      </w:r>
      <w:r>
        <w:rPr>
          <w:lang w:val="en-US"/>
        </w:rPr>
        <w:t xml:space="preserve">. </w:t>
      </w:r>
      <w:r w:rsidR="006B227C" w:rsidRPr="00A40EFA">
        <w:rPr>
          <w:lang w:val="en-US"/>
        </w:rPr>
        <w:t xml:space="preserve">  f63:63E</w:t>
      </w:r>
      <w:r>
        <w:rPr>
          <w:lang w:val="en-US"/>
        </w:rPr>
        <w:t>, 1 S +</w:t>
      </w:r>
      <w:r w:rsidR="006B227C" w:rsidRPr="00A40EFA">
        <w:rPr>
          <w:lang w:val="en-US"/>
        </w:rPr>
        <w:t xml:space="preserve"> 1Sa13.8</w:t>
      </w:r>
      <w:r>
        <w:rPr>
          <w:lang w:val="en-US"/>
        </w:rPr>
        <w:t xml:space="preserve">. Supply ellipsis, “(Praying) that.” </w:t>
      </w:r>
      <w:r>
        <w:rPr>
          <w:b/>
          <w:lang w:val="en-US"/>
        </w:rPr>
        <w:t>according</w:t>
      </w:r>
      <w:r>
        <w:rPr>
          <w:lang w:val="en-US"/>
        </w:rPr>
        <w:t>. ver. +</w:t>
      </w:r>
      <w:r w:rsidR="006B227C" w:rsidRPr="00A40EFA">
        <w:rPr>
          <w:lang w:val="en-US"/>
        </w:rPr>
        <w:t xml:space="preserve"> Eph3.8</w:t>
      </w:r>
      <w:r>
        <w:rPr>
          <w:lang w:val="en-US"/>
        </w:rPr>
        <w:t>. Ep *</w:t>
      </w:r>
      <w:r w:rsidR="006B227C" w:rsidRPr="00A40EFA">
        <w:rPr>
          <w:lang w:val="en-US"/>
        </w:rPr>
        <w:t xml:space="preserve"> Eph1.7</w:t>
      </w:r>
      <w:r>
        <w:rPr>
          <w:lang w:val="en-US"/>
        </w:rPr>
        <w:t xml:space="preserve">, </w:t>
      </w:r>
      <w:r w:rsidR="006B227C" w:rsidRPr="00A40EFA">
        <w:rPr>
          <w:lang w:val="en-US"/>
        </w:rPr>
        <w:t xml:space="preserve"> Eph1.18</w:t>
      </w:r>
      <w:r>
        <w:rPr>
          <w:lang w:val="en-US"/>
        </w:rPr>
        <w:t xml:space="preserve">. </w:t>
      </w:r>
      <w:r w:rsidR="006B227C" w:rsidRPr="00A40EFA">
        <w:rPr>
          <w:lang w:val="en-US"/>
        </w:rPr>
        <w:t xml:space="preserve"> Eph2.7</w:t>
      </w:r>
      <w:r>
        <w:rPr>
          <w:lang w:val="en-US"/>
        </w:rPr>
        <w:t xml:space="preserve">. Ro </w:t>
      </w:r>
      <w:r w:rsidR="006B227C" w:rsidRPr="00A40EFA">
        <w:rPr>
          <w:lang w:val="en-US"/>
        </w:rPr>
        <w:t xml:space="preserve"> Ro9.23</w:t>
      </w:r>
      <w:r>
        <w:rPr>
          <w:lang w:val="en-US"/>
        </w:rPr>
        <w:t xml:space="preserve">. Ph </w:t>
      </w:r>
      <w:r>
        <w:rPr>
          <w:rFonts w:ascii="Segoe UI Symbol" w:hAnsi="Segoe UI Symbol" w:cs="Segoe UI Symbol"/>
          <w:lang w:val="en-US"/>
        </w:rPr>
        <w:t>✓</w:t>
      </w:r>
      <w:r w:rsidR="006B227C" w:rsidRPr="00A40EFA">
        <w:rPr>
          <w:lang w:val="en-US"/>
        </w:rPr>
        <w:t xml:space="preserve"> Php4.19</w:t>
      </w:r>
      <w:r>
        <w:rPr>
          <w:lang w:val="en-US"/>
        </w:rPr>
        <w:t>. Col +*</w:t>
      </w:r>
      <w:r w:rsidR="006B227C" w:rsidRPr="00A40EFA">
        <w:rPr>
          <w:lang w:val="en-US"/>
        </w:rPr>
        <w:t xml:space="preserve"> Col1.27</w:t>
      </w:r>
      <w:r>
        <w:rPr>
          <w:lang w:val="en-US"/>
        </w:rPr>
        <w:t xml:space="preserve">. </w:t>
      </w:r>
      <w:r>
        <w:rPr>
          <w:b/>
          <w:lang w:val="en-US"/>
        </w:rPr>
        <w:t>riches</w:t>
      </w:r>
      <w:r>
        <w:rPr>
          <w:lang w:val="en-US"/>
        </w:rPr>
        <w:t xml:space="preserve">. </w:t>
      </w:r>
      <w:r w:rsidR="006B227C" w:rsidRPr="00A40EFA">
        <w:rPr>
          <w:lang w:val="en-US"/>
        </w:rPr>
        <w:t xml:space="preserve">  f22:22D</w:t>
      </w:r>
      <w:r>
        <w:rPr>
          <w:lang w:val="en-US"/>
        </w:rPr>
        <w:t>, Pr +</w:t>
      </w:r>
      <w:r w:rsidR="006B227C" w:rsidRPr="00A40EFA">
        <w:rPr>
          <w:lang w:val="en-US"/>
        </w:rPr>
        <w:t xml:space="preserve"> Pr8.18</w:t>
      </w:r>
      <w:r>
        <w:rPr>
          <w:lang w:val="en-US"/>
        </w:rPr>
        <w:t xml:space="preserve">. </w:t>
      </w:r>
      <w:r>
        <w:rPr>
          <w:b/>
          <w:lang w:val="en-US"/>
        </w:rPr>
        <w:t>to be</w:t>
      </w:r>
      <w:r>
        <w:rPr>
          <w:lang w:val="en-US"/>
        </w:rPr>
        <w:t>. Ep *</w:t>
      </w:r>
      <w:r w:rsidR="006B227C" w:rsidRPr="00A40EFA">
        <w:rPr>
          <w:lang w:val="en-US"/>
        </w:rPr>
        <w:t xml:space="preserve"> Eph6.10</w:t>
      </w:r>
      <w:r>
        <w:rPr>
          <w:lang w:val="en-US"/>
        </w:rPr>
        <w:t xml:space="preserve">. Jb </w:t>
      </w:r>
      <w:r w:rsidR="006B227C" w:rsidRPr="00A40EFA">
        <w:rPr>
          <w:lang w:val="en-US"/>
        </w:rPr>
        <w:t xml:space="preserve"> Job23.6</w:t>
      </w:r>
      <w:r>
        <w:rPr>
          <w:lang w:val="en-US"/>
        </w:rPr>
        <w:t xml:space="preserve">. Ps </w:t>
      </w:r>
      <w:r w:rsidR="006B227C" w:rsidRPr="00A40EFA">
        <w:rPr>
          <w:lang w:val="en-US"/>
        </w:rPr>
        <w:t xml:space="preserve"> Ps28.8</w:t>
      </w:r>
      <w:r>
        <w:rPr>
          <w:lang w:val="en-US"/>
        </w:rPr>
        <w:t>. *</w:t>
      </w:r>
      <w:r w:rsidR="006B227C" w:rsidRPr="00A40EFA">
        <w:rPr>
          <w:lang w:val="en-US"/>
        </w:rPr>
        <w:t xml:space="preserve"> Ps138.3</w:t>
      </w:r>
      <w:r>
        <w:rPr>
          <w:lang w:val="en-US"/>
        </w:rPr>
        <w:t>. Is *</w:t>
      </w:r>
      <w:r w:rsidR="006B227C" w:rsidRPr="00A40EFA">
        <w:rPr>
          <w:lang w:val="en-US"/>
        </w:rPr>
        <w:t xml:space="preserve"> Is40.29-31</w:t>
      </w:r>
      <w:r>
        <w:rPr>
          <w:lang w:val="en-US"/>
        </w:rPr>
        <w:t>. *</w:t>
      </w:r>
      <w:r w:rsidR="006B227C" w:rsidRPr="00A40EFA">
        <w:rPr>
          <w:lang w:val="en-US"/>
        </w:rPr>
        <w:t xml:space="preserve"> Is41.10</w:t>
      </w:r>
      <w:r>
        <w:rPr>
          <w:lang w:val="en-US"/>
        </w:rPr>
        <w:t xml:space="preserve">. Zc </w:t>
      </w:r>
      <w:r w:rsidR="006B227C" w:rsidRPr="00A40EFA">
        <w:rPr>
          <w:lang w:val="en-US"/>
        </w:rPr>
        <w:t xml:space="preserve"> Zec10.12</w:t>
      </w:r>
      <w:r>
        <w:rPr>
          <w:lang w:val="en-US"/>
        </w:rPr>
        <w:t>. Mt +*</w:t>
      </w:r>
      <w:r w:rsidR="006B227C" w:rsidRPr="00A40EFA">
        <w:rPr>
          <w:lang w:val="en-US"/>
        </w:rPr>
        <w:t xml:space="preserve"> Mt6.13</w:t>
      </w:r>
      <w:r>
        <w:rPr>
          <w:lang w:val="en-US"/>
        </w:rPr>
        <w:t xml:space="preserve">. 1 Co </w:t>
      </w:r>
      <w:r w:rsidR="006B227C" w:rsidRPr="00A40EFA">
        <w:rPr>
          <w:lang w:val="en-US"/>
        </w:rPr>
        <w:t xml:space="preserve"> 1Co16.13</w:t>
      </w:r>
      <w:r>
        <w:rPr>
          <w:lang w:val="en-US"/>
        </w:rPr>
        <w:t>. 2 Co *</w:t>
      </w:r>
      <w:r w:rsidR="006B227C" w:rsidRPr="00A40EFA">
        <w:rPr>
          <w:lang w:val="en-US"/>
        </w:rPr>
        <w:t xml:space="preserve"> 2Co12.9</w:t>
      </w:r>
      <w:r>
        <w:rPr>
          <w:lang w:val="en-US"/>
        </w:rPr>
        <w:t xml:space="preserve">. Ph </w:t>
      </w:r>
      <w:r>
        <w:rPr>
          <w:rFonts w:ascii="Segoe UI Symbol" w:hAnsi="Segoe UI Symbol" w:cs="Segoe UI Symbol"/>
          <w:lang w:val="en-US"/>
        </w:rPr>
        <w:t>✓</w:t>
      </w:r>
      <w:r w:rsidR="006B227C" w:rsidRPr="00A40EFA">
        <w:rPr>
          <w:lang w:val="en-US"/>
        </w:rPr>
        <w:t xml:space="preserve"> Php4.13</w:t>
      </w:r>
      <w:r>
        <w:rPr>
          <w:lang w:val="en-US"/>
        </w:rPr>
        <w:t>. Col *</w:t>
      </w:r>
      <w:r w:rsidR="006B227C" w:rsidRPr="00A40EFA">
        <w:rPr>
          <w:lang w:val="en-US"/>
        </w:rPr>
        <w:t xml:space="preserve"> Col1.11</w:t>
      </w:r>
      <w:r>
        <w:rPr>
          <w:lang w:val="en-US"/>
        </w:rPr>
        <w:t xml:space="preserve">. 2 Ti </w:t>
      </w:r>
      <w:r w:rsidR="006B227C" w:rsidRPr="00A40EFA">
        <w:rPr>
          <w:lang w:val="en-US"/>
        </w:rPr>
        <w:t xml:space="preserve"> 2Ti4.17</w:t>
      </w:r>
      <w:r>
        <w:rPr>
          <w:lang w:val="en-US"/>
        </w:rPr>
        <w:t xml:space="preserve">. He </w:t>
      </w:r>
      <w:r w:rsidR="006B227C" w:rsidRPr="00A40EFA">
        <w:rPr>
          <w:lang w:val="en-US"/>
        </w:rPr>
        <w:t xml:space="preserve"> Heb11.34</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w:t>
      </w:r>
      <w:r>
        <w:rPr>
          <w:b/>
          <w:lang w:val="en-US"/>
        </w:rPr>
        <w:t>the inner man</w:t>
      </w:r>
      <w:r>
        <w:rPr>
          <w:lang w:val="en-US"/>
        </w:rPr>
        <w:t xml:space="preserve">. Je </w:t>
      </w:r>
      <w:r w:rsidR="006B227C" w:rsidRPr="00A40EFA">
        <w:rPr>
          <w:lang w:val="en-US"/>
        </w:rPr>
        <w:t xml:space="preserve"> Je31.33</w:t>
      </w:r>
      <w:r>
        <w:rPr>
          <w:lang w:val="en-US"/>
        </w:rPr>
        <w:t xml:space="preserve">. Ro </w:t>
      </w:r>
      <w:r w:rsidR="006B227C" w:rsidRPr="00A40EFA">
        <w:rPr>
          <w:lang w:val="en-US"/>
        </w:rPr>
        <w:t xml:space="preserve"> Ro2.29</w:t>
      </w:r>
      <w:r>
        <w:rPr>
          <w:lang w:val="en-US"/>
        </w:rPr>
        <w:t>. +*</w:t>
      </w:r>
      <w:r w:rsidR="006B227C" w:rsidRPr="00A40EFA">
        <w:rPr>
          <w:lang w:val="en-US"/>
        </w:rPr>
        <w:t xml:space="preserve"> Ro7.22</w:t>
      </w:r>
      <w:r>
        <w:rPr>
          <w:lang w:val="en-US"/>
        </w:rPr>
        <w:t>. 2 Co *</w:t>
      </w:r>
      <w:r w:rsidR="006B227C" w:rsidRPr="00A40EFA">
        <w:rPr>
          <w:lang w:val="en-US"/>
        </w:rPr>
        <w:t xml:space="preserve"> 2Co4.16</w:t>
      </w:r>
      <w:r>
        <w:rPr>
          <w:lang w:val="en-US"/>
        </w:rPr>
        <w:t>. 1 P *</w:t>
      </w:r>
      <w:r w:rsidR="006B227C" w:rsidRPr="00A40EFA">
        <w:rPr>
          <w:lang w:val="en-US"/>
        </w:rPr>
        <w:t xml:space="preserve"> 1Pe3.4</w:t>
      </w:r>
      <w:r>
        <w:rPr>
          <w:lang w:val="en-US"/>
        </w:rPr>
        <w:t xml:space="preserve">. </w:t>
      </w:r>
    </w:p>
    <w:p w:rsidR="003E23E9" w:rsidRPr="006B227C" w:rsidRDefault="003E23E9" w:rsidP="00710603">
      <w:pPr>
        <w:ind w:firstLine="360"/>
        <w:jc w:val="both"/>
        <w:rPr>
          <w:lang w:val="en-US"/>
        </w:rPr>
      </w:pPr>
      <w:r>
        <w:rPr>
          <w:lang w:val="en-US"/>
        </w:rPr>
        <w:t xml:space="preserve">17. </w:t>
      </w:r>
      <w:r>
        <w:rPr>
          <w:b/>
          <w:lang w:val="en-US"/>
        </w:rPr>
        <w:t>dwell in</w:t>
      </w:r>
      <w:r>
        <w:rPr>
          <w:lang w:val="en-US"/>
        </w:rPr>
        <w:t>. T#1575. Ep *</w:t>
      </w:r>
      <w:r w:rsidR="006B227C" w:rsidRPr="00A40EFA">
        <w:rPr>
          <w:lang w:val="en-US"/>
        </w:rPr>
        <w:t xml:space="preserve"> Eph2.21</w:t>
      </w:r>
      <w:r>
        <w:rPr>
          <w:lang w:val="en-US"/>
        </w:rPr>
        <w:t xml:space="preserve">, </w:t>
      </w:r>
      <w:r w:rsidR="006B227C" w:rsidRPr="00A40EFA">
        <w:rPr>
          <w:lang w:val="en-US"/>
        </w:rPr>
        <w:t xml:space="preserve"> Eph2.22</w:t>
      </w:r>
      <w:r>
        <w:rPr>
          <w:lang w:val="en-US"/>
        </w:rPr>
        <w:t>. Is +*</w:t>
      </w:r>
      <w:r w:rsidR="006B227C" w:rsidRPr="00A40EFA">
        <w:rPr>
          <w:lang w:val="en-US"/>
        </w:rPr>
        <w:t xml:space="preserve"> Is57.15</w:t>
      </w:r>
      <w:r>
        <w:rPr>
          <w:lang w:val="en-US"/>
        </w:rPr>
        <w:t>. Jn *</w:t>
      </w:r>
      <w:r w:rsidR="006B227C" w:rsidRPr="00A40EFA">
        <w:rPr>
          <w:lang w:val="en-US"/>
        </w:rPr>
        <w:t xml:space="preserve"> Jn6.56</w:t>
      </w:r>
      <w:r>
        <w:rPr>
          <w:lang w:val="en-US"/>
        </w:rPr>
        <w:t>. *</w:t>
      </w:r>
      <w:r w:rsidR="006B227C" w:rsidRPr="00A40EFA">
        <w:rPr>
          <w:lang w:val="en-US"/>
        </w:rPr>
        <w:t xml:space="preserve"> Jn14.17</w:t>
      </w:r>
      <w:r>
        <w:rPr>
          <w:lang w:val="en-US"/>
        </w:rPr>
        <w:t>, +*</w:t>
      </w:r>
      <w:r w:rsidR="006B227C" w:rsidRPr="00A40EFA">
        <w:rPr>
          <w:lang w:val="en-US"/>
        </w:rPr>
        <w:t xml:space="preserve"> Jn14.20</w:t>
      </w:r>
      <w:r>
        <w:rPr>
          <w:lang w:val="en-US"/>
        </w:rPr>
        <w:t xml:space="preserve">, </w:t>
      </w:r>
      <w:r w:rsidR="006B227C" w:rsidRPr="00A40EFA">
        <w:rPr>
          <w:lang w:val="en-US"/>
        </w:rPr>
        <w:t xml:space="preserve"> Jn14.23</w:t>
      </w:r>
      <w:r>
        <w:rPr>
          <w:lang w:val="en-US"/>
        </w:rPr>
        <w:t xml:space="preserve">. </w:t>
      </w:r>
      <w:r w:rsidRPr="00A40EFA">
        <w:t>*</w:t>
      </w:r>
      <w:r w:rsidR="006B227C">
        <w:t xml:space="preserve"> Jn17.20-23</w:t>
      </w:r>
      <w:r w:rsidRPr="00A40EFA">
        <w:t>. Ro +*</w:t>
      </w:r>
      <w:r w:rsidR="006B227C">
        <w:t xml:space="preserve"> Ro8.9-11</w:t>
      </w:r>
      <w:r w:rsidRPr="00A40EFA">
        <w:t xml:space="preserve">. 2 Co </w:t>
      </w:r>
      <w:r w:rsidR="006B227C">
        <w:t xml:space="preserve"> 2Co6.16</w:t>
      </w:r>
      <w:r w:rsidRPr="00A40EFA">
        <w:t>. Ga *</w:t>
      </w:r>
      <w:r w:rsidR="006B227C">
        <w:t xml:space="preserve"> Ga2.20</w:t>
      </w:r>
      <w:r w:rsidRPr="00A40EFA">
        <w:t>. Col +*</w:t>
      </w:r>
      <w:r w:rsidR="006B227C">
        <w:t xml:space="preserve"> Col1.27</w:t>
      </w:r>
      <w:r w:rsidRPr="00A40EFA">
        <w:t xml:space="preserve">. 2 Ti </w:t>
      </w:r>
      <w:r w:rsidR="006B227C">
        <w:t xml:space="preserve"> 2Ti4.22</w:t>
      </w:r>
      <w:r w:rsidRPr="00A40EFA">
        <w:t xml:space="preserve">. </w:t>
      </w:r>
      <w:r>
        <w:rPr>
          <w:lang w:val="en-US"/>
        </w:rPr>
        <w:t xml:space="preserve">1 J </w:t>
      </w:r>
      <w:r w:rsidR="006B227C" w:rsidRPr="00A40EFA">
        <w:rPr>
          <w:lang w:val="en-US"/>
        </w:rPr>
        <w:t xml:space="preserve"> 1Jn4.4</w:t>
      </w:r>
      <w:r>
        <w:rPr>
          <w:lang w:val="en-US"/>
        </w:rPr>
        <w:t xml:space="preserve">, </w:t>
      </w:r>
      <w:r w:rsidR="006B227C" w:rsidRPr="00A40EFA">
        <w:rPr>
          <w:lang w:val="en-US"/>
        </w:rPr>
        <w:t xml:space="preserve"> 1Jn4.16</w:t>
      </w:r>
      <w:r>
        <w:rPr>
          <w:lang w:val="en-US"/>
        </w:rPr>
        <w:t xml:space="preserve">. Re </w:t>
      </w:r>
      <w:r>
        <w:rPr>
          <w:rFonts w:ascii="Segoe UI Symbol" w:hAnsi="Segoe UI Symbol" w:cs="Segoe UI Symbol"/>
          <w:lang w:val="en-US"/>
        </w:rPr>
        <w:t>✓</w:t>
      </w:r>
      <w:r w:rsidR="006B227C" w:rsidRPr="00A40EFA">
        <w:rPr>
          <w:lang w:val="en-US"/>
        </w:rPr>
        <w:t xml:space="preserve"> Re3.20</w:t>
      </w:r>
      <w:r>
        <w:rPr>
          <w:lang w:val="en-US"/>
        </w:rPr>
        <w:t xml:space="preserve">. </w:t>
      </w:r>
      <w:r>
        <w:rPr>
          <w:b/>
          <w:lang w:val="en-US"/>
        </w:rPr>
        <w:t>being rooted</w:t>
      </w:r>
      <w:r>
        <w:rPr>
          <w:lang w:val="en-US"/>
        </w:rPr>
        <w:t>. Mt *</w:t>
      </w:r>
      <w:r w:rsidR="006B227C" w:rsidRPr="00A40EFA">
        <w:rPr>
          <w:lang w:val="en-US"/>
        </w:rPr>
        <w:t xml:space="preserve"> Mt13.6</w:t>
      </w:r>
      <w:r>
        <w:rPr>
          <w:lang w:val="en-US"/>
        </w:rPr>
        <w:t>. Ro *</w:t>
      </w:r>
      <w:r w:rsidR="006B227C" w:rsidRPr="00A40EFA">
        <w:rPr>
          <w:lang w:val="en-US"/>
        </w:rPr>
        <w:t xml:space="preserve"> Ro5.5</w:t>
      </w:r>
      <w:r>
        <w:rPr>
          <w:lang w:val="en-US"/>
        </w:rPr>
        <w:t xml:space="preserve">. 1 Co </w:t>
      </w:r>
      <w:r w:rsidR="006B227C" w:rsidRPr="00A40EFA">
        <w:rPr>
          <w:lang w:val="en-US"/>
        </w:rPr>
        <w:t xml:space="preserve"> 1Co8.1</w:t>
      </w:r>
      <w:r>
        <w:rPr>
          <w:lang w:val="en-US"/>
        </w:rPr>
        <w:t xml:space="preserve">. 2 Co </w:t>
      </w:r>
      <w:r>
        <w:rPr>
          <w:rFonts w:ascii="Segoe UI Symbol" w:hAnsi="Segoe UI Symbol" w:cs="Segoe UI Symbol"/>
          <w:lang w:val="en-US"/>
        </w:rPr>
        <w:t>✓</w:t>
      </w:r>
      <w:r w:rsidR="006B227C" w:rsidRPr="00A40EFA">
        <w:rPr>
          <w:lang w:val="en-US"/>
        </w:rPr>
        <w:t xml:space="preserve"> 2Co5.14</w:t>
      </w:r>
      <w:r>
        <w:rPr>
          <w:lang w:val="en-US"/>
        </w:rPr>
        <w:t xml:space="preserve">, </w:t>
      </w:r>
      <w:r w:rsidR="006B227C" w:rsidRPr="00A40EFA">
        <w:rPr>
          <w:lang w:val="en-US"/>
        </w:rPr>
        <w:t xml:space="preserve"> 2Co5.15</w:t>
      </w:r>
      <w:r>
        <w:rPr>
          <w:lang w:val="en-US"/>
        </w:rPr>
        <w:t>. Ga *</w:t>
      </w:r>
      <w:r w:rsidR="006B227C" w:rsidRPr="00A40EFA">
        <w:rPr>
          <w:lang w:val="en-US"/>
        </w:rPr>
        <w:t xml:space="preserve"> Ga5.6</w:t>
      </w:r>
      <w:r>
        <w:rPr>
          <w:lang w:val="en-US"/>
        </w:rPr>
        <w:t>. Col +*</w:t>
      </w:r>
      <w:r w:rsidR="006B227C" w:rsidRPr="00A40EFA">
        <w:rPr>
          <w:lang w:val="en-US"/>
        </w:rPr>
        <w:t xml:space="preserve"> Col2.7</w:t>
      </w:r>
      <w:r>
        <w:rPr>
          <w:lang w:val="en-US"/>
        </w:rPr>
        <w:t xml:space="preserve">. </w:t>
      </w:r>
      <w:r>
        <w:rPr>
          <w:b/>
          <w:lang w:val="en-US"/>
        </w:rPr>
        <w:t>grounded</w:t>
      </w:r>
      <w:r>
        <w:rPr>
          <w:lang w:val="en-US"/>
        </w:rPr>
        <w:t>. Mt *</w:t>
      </w:r>
      <w:r w:rsidR="006B227C" w:rsidRPr="00A40EFA">
        <w:rPr>
          <w:lang w:val="en-US"/>
        </w:rPr>
        <w:t xml:space="preserve"> Mt7.24</w:t>
      </w:r>
      <w:r>
        <w:rPr>
          <w:lang w:val="en-US"/>
        </w:rPr>
        <w:t xml:space="preserve">, </w:t>
      </w:r>
      <w:r w:rsidR="006B227C" w:rsidRPr="00A40EFA">
        <w:rPr>
          <w:lang w:val="en-US"/>
        </w:rPr>
        <w:t xml:space="preserve"> Mt7.25</w:t>
      </w:r>
      <w:r>
        <w:rPr>
          <w:lang w:val="en-US"/>
        </w:rPr>
        <w:t xml:space="preserve">. Lk </w:t>
      </w:r>
      <w:r w:rsidR="006B227C" w:rsidRPr="00A40EFA">
        <w:rPr>
          <w:lang w:val="en-US"/>
        </w:rPr>
        <w:t xml:space="preserve"> Lk6.48</w:t>
      </w:r>
      <w:r>
        <w:rPr>
          <w:lang w:val="en-US"/>
        </w:rPr>
        <w:t>g. Col +*</w:t>
      </w:r>
      <w:r w:rsidR="006B227C" w:rsidRPr="00A40EFA">
        <w:rPr>
          <w:lang w:val="en-US"/>
        </w:rPr>
        <w:t xml:space="preserve"> Col1.23</w:t>
      </w:r>
      <w:r>
        <w:rPr>
          <w:lang w:val="en-US"/>
        </w:rPr>
        <w:t xml:space="preserve">. </w:t>
      </w:r>
      <w:r>
        <w:rPr>
          <w:b/>
          <w:lang w:val="en-US"/>
        </w:rPr>
        <w:t>in love</w:t>
      </w:r>
      <w:r>
        <w:rPr>
          <w:lang w:val="en-US"/>
        </w:rPr>
        <w:t>. Mt *</w:t>
      </w:r>
      <w:r w:rsidR="006B227C" w:rsidRPr="00A40EFA">
        <w:rPr>
          <w:lang w:val="en-US"/>
        </w:rPr>
        <w:t xml:space="preserve"> Mt10.37</w:t>
      </w:r>
      <w:r>
        <w:rPr>
          <w:lang w:val="en-US"/>
        </w:rPr>
        <w:t xml:space="preserve">. </w:t>
      </w:r>
    </w:p>
    <w:p w:rsidR="003E23E9" w:rsidRPr="006B227C" w:rsidRDefault="003E23E9" w:rsidP="00710603">
      <w:pPr>
        <w:ind w:firstLine="360"/>
        <w:jc w:val="both"/>
        <w:rPr>
          <w:lang w:val="en-US"/>
        </w:rPr>
      </w:pPr>
      <w:r>
        <w:rPr>
          <w:lang w:val="en-US"/>
        </w:rPr>
        <w:t xml:space="preserve">18. </w:t>
      </w:r>
      <w:r>
        <w:rPr>
          <w:b/>
          <w:lang w:val="en-US"/>
        </w:rPr>
        <w:t>able</w:t>
      </w:r>
      <w:r>
        <w:rPr>
          <w:lang w:val="en-US"/>
        </w:rPr>
        <w:t xml:space="preserve">. ver. </w:t>
      </w:r>
      <w:r w:rsidR="006B227C" w:rsidRPr="00A40EFA">
        <w:rPr>
          <w:lang w:val="en-US"/>
        </w:rPr>
        <w:t xml:space="preserve"> Eph3.19</w:t>
      </w:r>
      <w:r>
        <w:rPr>
          <w:lang w:val="en-US"/>
        </w:rPr>
        <w:t>. Ep *</w:t>
      </w:r>
      <w:r w:rsidR="006B227C" w:rsidRPr="00A40EFA">
        <w:rPr>
          <w:lang w:val="en-US"/>
        </w:rPr>
        <w:t xml:space="preserve"> Eph1.18-23</w:t>
      </w:r>
      <w:r>
        <w:rPr>
          <w:lang w:val="en-US"/>
        </w:rPr>
        <w:t xml:space="preserve">. Jb </w:t>
      </w:r>
      <w:r w:rsidR="006B227C" w:rsidRPr="00A40EFA">
        <w:rPr>
          <w:lang w:val="en-US"/>
        </w:rPr>
        <w:t xml:space="preserve"> Job11.7-9</w:t>
      </w:r>
      <w:r>
        <w:rPr>
          <w:lang w:val="en-US"/>
        </w:rPr>
        <w:t>. Ps *</w:t>
      </w:r>
      <w:r w:rsidR="006B227C" w:rsidRPr="00A40EFA">
        <w:rPr>
          <w:lang w:val="en-US"/>
        </w:rPr>
        <w:t xml:space="preserve"> Ps103.11</w:t>
      </w:r>
      <w:r>
        <w:rPr>
          <w:lang w:val="en-US"/>
        </w:rPr>
        <w:t xml:space="preserve">, </w:t>
      </w:r>
      <w:r w:rsidR="006B227C" w:rsidRPr="00A40EFA">
        <w:rPr>
          <w:lang w:val="en-US"/>
        </w:rPr>
        <w:t xml:space="preserve"> Ps103.12</w:t>
      </w:r>
      <w:r>
        <w:rPr>
          <w:lang w:val="en-US"/>
        </w:rPr>
        <w:t xml:space="preserve">, </w:t>
      </w:r>
      <w:r w:rsidR="006B227C" w:rsidRPr="00A40EFA">
        <w:rPr>
          <w:lang w:val="en-US"/>
        </w:rPr>
        <w:t xml:space="preserve"> Ps103.17</w:t>
      </w:r>
      <w:r>
        <w:rPr>
          <w:lang w:val="en-US"/>
        </w:rPr>
        <w:t xml:space="preserve">. </w:t>
      </w:r>
      <w:r w:rsidR="006B227C" w:rsidRPr="00A40EFA">
        <w:rPr>
          <w:lang w:val="en-US"/>
        </w:rPr>
        <w:t xml:space="preserve"> Ps139.6</w:t>
      </w:r>
      <w:r>
        <w:rPr>
          <w:lang w:val="en-US"/>
        </w:rPr>
        <w:t>. Is *</w:t>
      </w:r>
      <w:r w:rsidR="006B227C" w:rsidRPr="00A40EFA">
        <w:rPr>
          <w:lang w:val="en-US"/>
        </w:rPr>
        <w:t xml:space="preserve"> Is55.9</w:t>
      </w:r>
      <w:r>
        <w:rPr>
          <w:lang w:val="en-US"/>
        </w:rPr>
        <w:t>. Mt *</w:t>
      </w:r>
      <w:r w:rsidR="006B227C" w:rsidRPr="00A40EFA">
        <w:rPr>
          <w:lang w:val="en-US"/>
        </w:rPr>
        <w:t xml:space="preserve"> Mt18.11</w:t>
      </w:r>
      <w:r>
        <w:rPr>
          <w:lang w:val="en-US"/>
        </w:rPr>
        <w:t xml:space="preserve">. Jn </w:t>
      </w:r>
      <w:r w:rsidR="006B227C" w:rsidRPr="00A40EFA">
        <w:rPr>
          <w:lang w:val="en-US"/>
        </w:rPr>
        <w:t xml:space="preserve"> Jn1.5</w:t>
      </w:r>
      <w:r>
        <w:rPr>
          <w:lang w:val="en-US"/>
        </w:rPr>
        <w:t>. *</w:t>
      </w:r>
      <w:r w:rsidR="006B227C" w:rsidRPr="00A40EFA">
        <w:rPr>
          <w:lang w:val="en-US"/>
        </w:rPr>
        <w:t xml:space="preserve"> Jn15.13</w:t>
      </w:r>
      <w:r>
        <w:rPr>
          <w:lang w:val="en-US"/>
        </w:rPr>
        <w:t>. Ga *</w:t>
      </w:r>
      <w:r w:rsidR="006B227C" w:rsidRPr="00A40EFA">
        <w:rPr>
          <w:lang w:val="en-US"/>
        </w:rPr>
        <w:t xml:space="preserve"> Ga2.20</w:t>
      </w:r>
      <w:r>
        <w:rPr>
          <w:lang w:val="en-US"/>
        </w:rPr>
        <w:t>. +*</w:t>
      </w:r>
      <w:r w:rsidR="006B227C" w:rsidRPr="00A40EFA">
        <w:rPr>
          <w:lang w:val="en-US"/>
        </w:rPr>
        <w:t xml:space="preserve"> Ga3.13</w:t>
      </w:r>
      <w:r>
        <w:rPr>
          <w:lang w:val="en-US"/>
        </w:rPr>
        <w:t>. Ph *</w:t>
      </w:r>
      <w:r w:rsidR="006B227C" w:rsidRPr="00A40EFA">
        <w:rPr>
          <w:lang w:val="en-US"/>
        </w:rPr>
        <w:t xml:space="preserve"> Php2.5-8</w:t>
      </w:r>
      <w:r>
        <w:rPr>
          <w:lang w:val="en-US"/>
        </w:rPr>
        <w:t xml:space="preserve">. </w:t>
      </w:r>
      <w:r w:rsidR="006B227C" w:rsidRPr="00A40EFA">
        <w:rPr>
          <w:lang w:val="en-US"/>
        </w:rPr>
        <w:t xml:space="preserve"> Php3.8-10</w:t>
      </w:r>
      <w:r>
        <w:rPr>
          <w:lang w:val="en-US"/>
        </w:rPr>
        <w:t xml:space="preserve">. 1 Ti </w:t>
      </w:r>
      <w:r w:rsidR="006B227C" w:rsidRPr="00A40EFA">
        <w:rPr>
          <w:lang w:val="en-US"/>
        </w:rPr>
        <w:t xml:space="preserve"> 1Ti1.14-16</w:t>
      </w:r>
      <w:r>
        <w:rPr>
          <w:lang w:val="en-US"/>
        </w:rPr>
        <w:t>. *</w:t>
      </w:r>
      <w:r w:rsidR="006B227C" w:rsidRPr="00A40EFA">
        <w:rPr>
          <w:lang w:val="en-US"/>
        </w:rPr>
        <w:t xml:space="preserve"> 1Ti3.16</w:t>
      </w:r>
      <w:r>
        <w:rPr>
          <w:lang w:val="en-US"/>
        </w:rPr>
        <w:t xml:space="preserve">. Ti </w:t>
      </w:r>
      <w:r w:rsidR="006B227C" w:rsidRPr="00A40EFA">
        <w:rPr>
          <w:lang w:val="en-US"/>
        </w:rPr>
        <w:t xml:space="preserve"> Tt2.13</w:t>
      </w:r>
      <w:r>
        <w:rPr>
          <w:lang w:val="en-US"/>
        </w:rPr>
        <w:t xml:space="preserve">, </w:t>
      </w:r>
      <w:r w:rsidR="006B227C" w:rsidRPr="00A40EFA">
        <w:rPr>
          <w:lang w:val="en-US"/>
        </w:rPr>
        <w:t xml:space="preserve"> Tt2.14</w:t>
      </w:r>
      <w:r>
        <w:rPr>
          <w:lang w:val="en-US"/>
        </w:rPr>
        <w:t xml:space="preserve">. Re </w:t>
      </w:r>
      <w:r w:rsidR="006B227C" w:rsidRPr="00A40EFA">
        <w:rPr>
          <w:lang w:val="en-US"/>
        </w:rPr>
        <w:t xml:space="preserve"> Re3.21</w:t>
      </w:r>
      <w:r>
        <w:rPr>
          <w:lang w:val="en-US"/>
        </w:rPr>
        <w:t xml:space="preserve">. </w:t>
      </w:r>
      <w:r>
        <w:rPr>
          <w:b/>
          <w:lang w:val="en-US"/>
        </w:rPr>
        <w:t>with all</w:t>
      </w:r>
      <w:r>
        <w:rPr>
          <w:lang w:val="en-US"/>
        </w:rPr>
        <w:t xml:space="preserve">. Ep </w:t>
      </w:r>
      <w:r w:rsidR="006B227C" w:rsidRPr="00A40EFA">
        <w:rPr>
          <w:lang w:val="en-US"/>
        </w:rPr>
        <w:t xml:space="preserve"> Eph1.10</w:t>
      </w:r>
      <w:r>
        <w:rPr>
          <w:lang w:val="en-US"/>
        </w:rPr>
        <w:t xml:space="preserve">, </w:t>
      </w:r>
      <w:r w:rsidR="006B227C" w:rsidRPr="00A40EFA">
        <w:rPr>
          <w:lang w:val="en-US"/>
        </w:rPr>
        <w:t xml:space="preserve"> Eph1.15</w:t>
      </w:r>
      <w:r>
        <w:rPr>
          <w:lang w:val="en-US"/>
        </w:rPr>
        <w:t xml:space="preserve">. Dt </w:t>
      </w:r>
      <w:r w:rsidR="006B227C" w:rsidRPr="00A40EFA">
        <w:rPr>
          <w:lang w:val="en-US"/>
        </w:rPr>
        <w:t xml:space="preserve"> Dt33.2</w:t>
      </w:r>
      <w:r>
        <w:rPr>
          <w:lang w:val="en-US"/>
        </w:rPr>
        <w:t xml:space="preserve">, </w:t>
      </w:r>
      <w:r w:rsidR="006B227C" w:rsidRPr="00A40EFA">
        <w:rPr>
          <w:lang w:val="en-US"/>
        </w:rPr>
        <w:t xml:space="preserve"> Dt33.3</w:t>
      </w:r>
      <w:r>
        <w:rPr>
          <w:lang w:val="en-US"/>
        </w:rPr>
        <w:t xml:space="preserve">. 2 Ch </w:t>
      </w:r>
      <w:r w:rsidR="006B227C" w:rsidRPr="00A40EFA">
        <w:rPr>
          <w:lang w:val="en-US"/>
        </w:rPr>
        <w:t xml:space="preserve"> 2Ch6.41</w:t>
      </w:r>
      <w:r>
        <w:rPr>
          <w:lang w:val="en-US"/>
        </w:rPr>
        <w:t xml:space="preserve">. Ps </w:t>
      </w:r>
      <w:r w:rsidR="006B227C" w:rsidRPr="00A40EFA">
        <w:rPr>
          <w:lang w:val="en-US"/>
        </w:rPr>
        <w:t xml:space="preserve"> Ps116.15</w:t>
      </w:r>
      <w:r>
        <w:rPr>
          <w:lang w:val="en-US"/>
        </w:rPr>
        <w:t xml:space="preserve">. </w:t>
      </w:r>
      <w:r w:rsidR="006B227C" w:rsidRPr="00A40EFA">
        <w:rPr>
          <w:lang w:val="en-US"/>
        </w:rPr>
        <w:t xml:space="preserve"> Ps132.9</w:t>
      </w:r>
      <w:r>
        <w:rPr>
          <w:lang w:val="en-US"/>
        </w:rPr>
        <w:t xml:space="preserve">. </w:t>
      </w:r>
      <w:r w:rsidR="006B227C" w:rsidRPr="00A40EFA">
        <w:rPr>
          <w:lang w:val="en-US"/>
        </w:rPr>
        <w:t xml:space="preserve"> Ps145.10</w:t>
      </w:r>
      <w:r>
        <w:rPr>
          <w:lang w:val="en-US"/>
        </w:rPr>
        <w:t xml:space="preserve">. Zc </w:t>
      </w:r>
      <w:r w:rsidR="006B227C" w:rsidRPr="00A40EFA">
        <w:rPr>
          <w:lang w:val="en-US"/>
        </w:rPr>
        <w:t xml:space="preserve"> Zec14.5</w:t>
      </w:r>
      <w:r>
        <w:rPr>
          <w:lang w:val="en-US"/>
        </w:rPr>
        <w:t xml:space="preserve">. 2 Co </w:t>
      </w:r>
      <w:r w:rsidR="006B227C" w:rsidRPr="00A40EFA">
        <w:rPr>
          <w:lang w:val="en-US"/>
        </w:rPr>
        <w:t xml:space="preserve"> 2Co13.13</w:t>
      </w:r>
      <w:r>
        <w:rPr>
          <w:lang w:val="en-US"/>
        </w:rPr>
        <w:t xml:space="preserve">. Col </w:t>
      </w:r>
      <w:r w:rsidR="006B227C" w:rsidRPr="00A40EFA">
        <w:rPr>
          <w:lang w:val="en-US"/>
        </w:rPr>
        <w:t xml:space="preserve"> Col1.4</w:t>
      </w:r>
      <w:r>
        <w:rPr>
          <w:lang w:val="en-US"/>
        </w:rPr>
        <w:t>. Re *</w:t>
      </w:r>
      <w:r w:rsidR="006B227C" w:rsidRPr="00A40EFA">
        <w:rPr>
          <w:lang w:val="en-US"/>
        </w:rPr>
        <w:t xml:space="preserve"> Re5.9</w:t>
      </w:r>
      <w:r>
        <w:rPr>
          <w:lang w:val="en-US"/>
        </w:rPr>
        <w:t xml:space="preserve">. </w:t>
      </w:r>
      <w:r>
        <w:rPr>
          <w:b/>
          <w:lang w:val="en-US"/>
        </w:rPr>
        <w:t>saints</w:t>
      </w:r>
      <w:r>
        <w:rPr>
          <w:lang w:val="en-US"/>
        </w:rPr>
        <w:t>. 2 Co +</w:t>
      </w:r>
      <w:r w:rsidR="006B227C" w:rsidRPr="00A40EFA">
        <w:rPr>
          <w:lang w:val="en-US"/>
        </w:rPr>
        <w:t xml:space="preserve"> 2Co1.1</w:t>
      </w:r>
      <w:r>
        <w:rPr>
          <w:lang w:val="en-US"/>
        </w:rPr>
        <w:t xml:space="preserve">. </w:t>
      </w:r>
      <w:r>
        <w:rPr>
          <w:b/>
          <w:lang w:val="en-US"/>
        </w:rPr>
        <w:t>what</w:t>
      </w:r>
      <w:r>
        <w:rPr>
          <w:lang w:val="en-US"/>
        </w:rPr>
        <w:t>. Ro *</w:t>
      </w:r>
      <w:r w:rsidR="006B227C" w:rsidRPr="00A40EFA">
        <w:rPr>
          <w:lang w:val="en-US"/>
        </w:rPr>
        <w:t xml:space="preserve"> Ro10.3</w:t>
      </w:r>
      <w:r>
        <w:rPr>
          <w:lang w:val="en-US"/>
        </w:rPr>
        <w:t xml:space="preserve">, </w:t>
      </w:r>
      <w:r w:rsidR="006B227C" w:rsidRPr="00A40EFA">
        <w:rPr>
          <w:lang w:val="en-US"/>
        </w:rPr>
        <w:t xml:space="preserve"> Ro10.11</w:t>
      </w:r>
      <w:r>
        <w:rPr>
          <w:lang w:val="en-US"/>
        </w:rPr>
        <w:t xml:space="preserve">, </w:t>
      </w:r>
      <w:r w:rsidR="006B227C" w:rsidRPr="00A40EFA">
        <w:rPr>
          <w:lang w:val="en-US"/>
        </w:rPr>
        <w:t xml:space="preserve"> Ro10.12</w:t>
      </w:r>
      <w:r>
        <w:rPr>
          <w:lang w:val="en-US"/>
        </w:rPr>
        <w:t xml:space="preserve">. </w:t>
      </w:r>
      <w:r>
        <w:rPr>
          <w:b/>
          <w:lang w:val="en-US"/>
        </w:rPr>
        <w:t>depth and</w:t>
      </w:r>
      <w:r>
        <w:rPr>
          <w:lang w:val="en-US"/>
        </w:rPr>
        <w:t xml:space="preserve">. Jb </w:t>
      </w:r>
      <w:r w:rsidR="006B227C" w:rsidRPr="00A40EFA">
        <w:rPr>
          <w:lang w:val="en-US"/>
        </w:rPr>
        <w:t xml:space="preserve"> Job11.8</w:t>
      </w:r>
      <w:r>
        <w:rPr>
          <w:lang w:val="en-US"/>
        </w:rPr>
        <w:t xml:space="preserve">, </w:t>
      </w:r>
      <w:r w:rsidR="006B227C" w:rsidRPr="00A40EFA">
        <w:rPr>
          <w:lang w:val="en-US"/>
        </w:rPr>
        <w:t xml:space="preserve"> Job11.9</w:t>
      </w:r>
      <w:r>
        <w:rPr>
          <w:lang w:val="en-US"/>
        </w:rPr>
        <w:t xml:space="preserve">. </w:t>
      </w:r>
      <w:r w:rsidRPr="00A40EFA">
        <w:t>Ro +*</w:t>
      </w:r>
      <w:r w:rsidR="006B227C">
        <w:t xml:space="preserve"> Ro8.39</w:t>
      </w:r>
      <w:r w:rsidRPr="00A40EFA">
        <w:t>. *</w:t>
      </w:r>
      <w:r w:rsidR="006B227C">
        <w:t xml:space="preserve"> Ro11.33</w:t>
      </w:r>
      <w:r w:rsidRPr="00A40EFA">
        <w:t xml:space="preserve">. </w:t>
      </w:r>
      <w:r w:rsidRPr="00A40EFA">
        <w:rPr>
          <w:b/>
        </w:rPr>
        <w:t>height</w:t>
      </w:r>
      <w:r w:rsidRPr="00A40EFA">
        <w:t xml:space="preserve">. </w:t>
      </w:r>
      <w:r w:rsidR="006B227C">
        <w:t xml:space="preserve">  f22:22I</w:t>
      </w:r>
      <w:r w:rsidRPr="00A40EFA">
        <w:t xml:space="preserve">, Jb </w:t>
      </w:r>
      <w:r w:rsidR="006B227C">
        <w:t xml:space="preserve"> Job11.8</w:t>
      </w:r>
      <w:r w:rsidRPr="00A40EFA">
        <w:t xml:space="preserve">. </w:t>
      </w:r>
      <w:r w:rsidR="006B227C">
        <w:t xml:space="preserve">  f63:63I</w:t>
      </w:r>
      <w:r w:rsidRPr="00A40EFA">
        <w:t>, Ex +</w:t>
      </w:r>
      <w:r w:rsidR="006B227C">
        <w:t xml:space="preserve"> Ex12.4</w:t>
      </w:r>
      <w:r w:rsidRPr="00A40EFA">
        <w:t xml:space="preserve">. </w:t>
      </w:r>
      <w:r>
        <w:rPr>
          <w:lang w:val="en-US"/>
        </w:rPr>
        <w:t xml:space="preserve">Supply ellipsis, “height (of love is).” </w:t>
      </w:r>
    </w:p>
    <w:p w:rsidR="003E23E9" w:rsidRPr="006B227C" w:rsidRDefault="003E23E9" w:rsidP="00710603">
      <w:pPr>
        <w:ind w:firstLine="360"/>
        <w:jc w:val="both"/>
        <w:rPr>
          <w:lang w:val="en-US"/>
        </w:rPr>
      </w:pPr>
      <w:r>
        <w:rPr>
          <w:lang w:val="en-US"/>
        </w:rPr>
        <w:t xml:space="preserve">19. </w:t>
      </w:r>
      <w:r>
        <w:rPr>
          <w:b/>
          <w:lang w:val="en-US"/>
        </w:rPr>
        <w:t>to know</w:t>
      </w:r>
      <w:r>
        <w:rPr>
          <w:lang w:val="en-US"/>
        </w:rPr>
        <w:t xml:space="preserve">. T#1612. ver. </w:t>
      </w:r>
      <w:r w:rsidR="006B227C" w:rsidRPr="00A40EFA">
        <w:rPr>
          <w:lang w:val="en-US"/>
        </w:rPr>
        <w:t xml:space="preserve"> Eph3.18</w:t>
      </w:r>
      <w:r>
        <w:rPr>
          <w:lang w:val="en-US"/>
        </w:rPr>
        <w:t xml:space="preserve">. Ep </w:t>
      </w:r>
      <w:r w:rsidR="006B227C" w:rsidRPr="00A40EFA">
        <w:rPr>
          <w:lang w:val="en-US"/>
        </w:rPr>
        <w:t xml:space="preserve"> Eph5.2</w:t>
      </w:r>
      <w:r>
        <w:rPr>
          <w:lang w:val="en-US"/>
        </w:rPr>
        <w:t xml:space="preserve">, </w:t>
      </w:r>
      <w:r w:rsidR="006B227C" w:rsidRPr="00A40EFA">
        <w:rPr>
          <w:lang w:val="en-US"/>
        </w:rPr>
        <w:t xml:space="preserve"> Eph5.25</w:t>
      </w:r>
      <w:r>
        <w:rPr>
          <w:lang w:val="en-US"/>
        </w:rPr>
        <w:t>. Jn *</w:t>
      </w:r>
      <w:r w:rsidR="006B227C" w:rsidRPr="00A40EFA">
        <w:rPr>
          <w:lang w:val="en-US"/>
        </w:rPr>
        <w:t xml:space="preserve"> Jn17.3</w:t>
      </w:r>
      <w:r>
        <w:rPr>
          <w:lang w:val="en-US"/>
        </w:rPr>
        <w:t>. 2 Co *</w:t>
      </w:r>
      <w:r w:rsidR="006B227C" w:rsidRPr="00A40EFA">
        <w:rPr>
          <w:lang w:val="en-US"/>
        </w:rPr>
        <w:t xml:space="preserve"> 2Co5.14</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Ph *</w:t>
      </w:r>
      <w:r w:rsidR="006B227C" w:rsidRPr="00A40EFA">
        <w:rPr>
          <w:lang w:val="en-US"/>
        </w:rPr>
        <w:t xml:space="preserve"> Php2.5-12</w:t>
      </w:r>
      <w:r>
        <w:rPr>
          <w:lang w:val="en-US"/>
        </w:rPr>
        <w:t>. Col +</w:t>
      </w:r>
      <w:r>
        <w:rPr>
          <w:rFonts w:ascii="Segoe UI Symbol" w:hAnsi="Segoe UI Symbol" w:cs="Segoe UI Symbol"/>
          <w:lang w:val="en-US"/>
        </w:rPr>
        <w:t>✓</w:t>
      </w:r>
      <w:r w:rsidR="006B227C" w:rsidRPr="00A40EFA">
        <w:rPr>
          <w:lang w:val="en-US"/>
        </w:rPr>
        <w:t xml:space="preserve"> Col1.10</w:t>
      </w:r>
      <w:r>
        <w:rPr>
          <w:lang w:val="en-US"/>
        </w:rPr>
        <w:t>. 2 P +*</w:t>
      </w:r>
      <w:r w:rsidR="006B227C" w:rsidRPr="00A40EFA">
        <w:rPr>
          <w:lang w:val="en-US"/>
        </w:rPr>
        <w:t xml:space="preserve"> 2Pe3.18</w:t>
      </w:r>
      <w:r>
        <w:rPr>
          <w:lang w:val="en-US"/>
        </w:rPr>
        <w:t xml:space="preserve">. 1 J </w:t>
      </w:r>
      <w:r w:rsidR="006B227C" w:rsidRPr="00A40EFA">
        <w:rPr>
          <w:lang w:val="en-US"/>
        </w:rPr>
        <w:t xml:space="preserve"> 1Jn4.9-14</w:t>
      </w:r>
      <w:r>
        <w:rPr>
          <w:lang w:val="en-US"/>
        </w:rPr>
        <w:t xml:space="preserve">. </w:t>
      </w:r>
      <w:r>
        <w:rPr>
          <w:b/>
          <w:lang w:val="en-US"/>
        </w:rPr>
        <w:t>the love</w:t>
      </w:r>
      <w:r>
        <w:rPr>
          <w:lang w:val="en-US"/>
        </w:rPr>
        <w:t>. Le =</w:t>
      </w:r>
      <w:r w:rsidR="006B227C" w:rsidRPr="00A40EFA">
        <w:rPr>
          <w:lang w:val="en-US"/>
        </w:rPr>
        <w:t xml:space="preserve"> Le7.34</w:t>
      </w:r>
      <w:r>
        <w:rPr>
          <w:lang w:val="en-US"/>
        </w:rPr>
        <w:t>. Pr *</w:t>
      </w:r>
      <w:r w:rsidR="006B227C" w:rsidRPr="00A40EFA">
        <w:rPr>
          <w:lang w:val="en-US"/>
        </w:rPr>
        <w:t xml:space="preserve"> Pr8.17</w:t>
      </w:r>
      <w:r>
        <w:rPr>
          <w:lang w:val="en-US"/>
        </w:rPr>
        <w:t>. SS *</w:t>
      </w:r>
      <w:r w:rsidR="006B227C" w:rsidRPr="00A40EFA">
        <w:rPr>
          <w:lang w:val="en-US"/>
        </w:rPr>
        <w:t xml:space="preserve"> So2.4</w:t>
      </w:r>
      <w:r>
        <w:rPr>
          <w:lang w:val="en-US"/>
        </w:rPr>
        <w:t>. Jn *</w:t>
      </w:r>
      <w:r w:rsidR="006B227C" w:rsidRPr="00A40EFA">
        <w:rPr>
          <w:lang w:val="en-US"/>
        </w:rPr>
        <w:t xml:space="preserve"> Jn11.35</w:t>
      </w:r>
      <w:r>
        <w:rPr>
          <w:lang w:val="en-US"/>
        </w:rPr>
        <w:t xml:space="preserve">, </w:t>
      </w:r>
      <w:r w:rsidR="006B227C" w:rsidRPr="00A40EFA">
        <w:rPr>
          <w:lang w:val="en-US"/>
        </w:rPr>
        <w:t xml:space="preserve"> Jn11.36</w:t>
      </w:r>
      <w:r>
        <w:rPr>
          <w:lang w:val="en-US"/>
        </w:rPr>
        <w:t>. *</w:t>
      </w:r>
      <w:r w:rsidR="006B227C" w:rsidRPr="00A40EFA">
        <w:rPr>
          <w:lang w:val="en-US"/>
        </w:rPr>
        <w:t xml:space="preserve"> Jn13.1</w:t>
      </w:r>
      <w:r>
        <w:rPr>
          <w:lang w:val="en-US"/>
        </w:rPr>
        <w:t xml:space="preserve">, </w:t>
      </w:r>
      <w:r w:rsidR="006B227C" w:rsidRPr="00A40EFA">
        <w:rPr>
          <w:lang w:val="en-US"/>
        </w:rPr>
        <w:t xml:space="preserve"> Jn13.34</w:t>
      </w:r>
      <w:r>
        <w:rPr>
          <w:lang w:val="en-US"/>
        </w:rPr>
        <w:t xml:space="preserve">, </w:t>
      </w:r>
      <w:r w:rsidR="006B227C" w:rsidRPr="00A40EFA">
        <w:rPr>
          <w:lang w:val="en-US"/>
        </w:rPr>
        <w:t xml:space="preserve"> Jn13.35</w:t>
      </w:r>
      <w:r>
        <w:rPr>
          <w:lang w:val="en-US"/>
        </w:rPr>
        <w:t>. *</w:t>
      </w:r>
      <w:r w:rsidR="006B227C" w:rsidRPr="00A40EFA">
        <w:rPr>
          <w:lang w:val="en-US"/>
        </w:rPr>
        <w:t xml:space="preserve"> Jn14.21</w:t>
      </w:r>
      <w:r>
        <w:rPr>
          <w:lang w:val="en-US"/>
        </w:rPr>
        <w:t>. *</w:t>
      </w:r>
      <w:r w:rsidR="006B227C" w:rsidRPr="00A40EFA">
        <w:rPr>
          <w:lang w:val="en-US"/>
        </w:rPr>
        <w:t xml:space="preserve"> Jn15.9</w:t>
      </w:r>
      <w:r>
        <w:rPr>
          <w:lang w:val="en-US"/>
        </w:rPr>
        <w:t xml:space="preserve">, </w:t>
      </w:r>
      <w:r w:rsidR="006B227C" w:rsidRPr="00A40EFA">
        <w:rPr>
          <w:lang w:val="en-US"/>
        </w:rPr>
        <w:t xml:space="preserve"> Jn15.10</w:t>
      </w:r>
      <w:r>
        <w:rPr>
          <w:lang w:val="en-US"/>
        </w:rPr>
        <w:t>. Ro +*</w:t>
      </w:r>
      <w:r w:rsidR="006B227C" w:rsidRPr="00A40EFA">
        <w:rPr>
          <w:lang w:val="en-US"/>
        </w:rPr>
        <w:t xml:space="preserve"> Ro8.35</w:t>
      </w:r>
      <w:r>
        <w:rPr>
          <w:lang w:val="en-US"/>
        </w:rPr>
        <w:t xml:space="preserve">. 2 Co </w:t>
      </w:r>
      <w:r w:rsidR="006B227C" w:rsidRPr="00A40EFA">
        <w:rPr>
          <w:lang w:val="en-US"/>
        </w:rPr>
        <w:t xml:space="preserve"> 2Co5.14</w:t>
      </w:r>
      <w:r>
        <w:rPr>
          <w:lang w:val="en-US"/>
        </w:rPr>
        <w:t xml:space="preserve">. 2 Ti </w:t>
      </w:r>
      <w:r w:rsidR="006B227C" w:rsidRPr="00A40EFA">
        <w:rPr>
          <w:lang w:val="en-US"/>
        </w:rPr>
        <w:t xml:space="preserve"> 2Ti1.13</w:t>
      </w:r>
      <w:r>
        <w:rPr>
          <w:lang w:val="en-US"/>
        </w:rPr>
        <w:t>. 1 J *</w:t>
      </w:r>
      <w:r w:rsidR="006B227C" w:rsidRPr="00A40EFA">
        <w:rPr>
          <w:lang w:val="en-US"/>
        </w:rPr>
        <w:t xml:space="preserve"> 1Jn3.16</w:t>
      </w:r>
      <w:r>
        <w:rPr>
          <w:lang w:val="en-US"/>
        </w:rPr>
        <w:t>. *</w:t>
      </w:r>
      <w:r w:rsidR="006B227C" w:rsidRPr="00A40EFA">
        <w:rPr>
          <w:lang w:val="en-US"/>
        </w:rPr>
        <w:t xml:space="preserve"> 1Jn4.19</w:t>
      </w:r>
      <w:r>
        <w:rPr>
          <w:lang w:val="en-US"/>
        </w:rPr>
        <w:t>. Re +*</w:t>
      </w:r>
      <w:r w:rsidR="006B227C" w:rsidRPr="00A40EFA">
        <w:rPr>
          <w:lang w:val="en-US"/>
        </w:rPr>
        <w:t xml:space="preserve"> Re1.5</w:t>
      </w:r>
      <w:r>
        <w:rPr>
          <w:lang w:val="en-US"/>
        </w:rPr>
        <w:t xml:space="preserve">, </w:t>
      </w:r>
      <w:r w:rsidR="006B227C" w:rsidRPr="00A40EFA">
        <w:rPr>
          <w:lang w:val="en-US"/>
        </w:rPr>
        <w:t xml:space="preserve"> Re1.6</w:t>
      </w:r>
      <w:r>
        <w:rPr>
          <w:lang w:val="en-US"/>
        </w:rPr>
        <w:t xml:space="preserve">. </w:t>
      </w:r>
      <w:r w:rsidR="006B227C" w:rsidRPr="00A40EFA">
        <w:rPr>
          <w:lang w:val="en-US"/>
        </w:rPr>
        <w:t xml:space="preserve"> Re3.19</w:t>
      </w:r>
      <w:r>
        <w:rPr>
          <w:lang w:val="en-US"/>
        </w:rPr>
        <w:t xml:space="preserve">. </w:t>
      </w:r>
      <w:r>
        <w:rPr>
          <w:b/>
          <w:lang w:val="en-US"/>
        </w:rPr>
        <w:t>passeth knowledge</w:t>
      </w:r>
      <w:r>
        <w:rPr>
          <w:lang w:val="en-US"/>
        </w:rPr>
        <w:t>. ver. +*</w:t>
      </w:r>
      <w:r w:rsidR="006B227C" w:rsidRPr="00A40EFA">
        <w:rPr>
          <w:lang w:val="en-US"/>
        </w:rPr>
        <w:t xml:space="preserve"> Eph3.8</w:t>
      </w:r>
      <w:r>
        <w:rPr>
          <w:lang w:val="en-US"/>
        </w:rPr>
        <w:t xml:space="preserve">. Jb </w:t>
      </w:r>
      <w:r w:rsidR="006B227C" w:rsidRPr="00A40EFA">
        <w:rPr>
          <w:lang w:val="en-US"/>
        </w:rPr>
        <w:t xml:space="preserve"> Job11.7</w:t>
      </w:r>
      <w:r>
        <w:rPr>
          <w:lang w:val="en-US"/>
        </w:rPr>
        <w:t>. Mt +*</w:t>
      </w:r>
      <w:r w:rsidR="006B227C" w:rsidRPr="00A40EFA">
        <w:rPr>
          <w:lang w:val="en-US"/>
        </w:rPr>
        <w:t xml:space="preserve">  Mt28.19</w:t>
      </w:r>
      <w:r>
        <w:rPr>
          <w:lang w:val="en-US"/>
        </w:rPr>
        <w:t xml:space="preserve">n. Ph </w:t>
      </w:r>
      <w:r>
        <w:rPr>
          <w:rFonts w:ascii="Segoe UI Symbol" w:hAnsi="Segoe UI Symbol" w:cs="Segoe UI Symbol"/>
          <w:lang w:val="en-US"/>
        </w:rPr>
        <w:t>✓</w:t>
      </w:r>
      <w:r w:rsidR="006B227C" w:rsidRPr="00A40EFA">
        <w:rPr>
          <w:lang w:val="en-US"/>
        </w:rPr>
        <w:t xml:space="preserve"> Php4.7</w:t>
      </w:r>
      <w:r>
        <w:rPr>
          <w:lang w:val="en-US"/>
        </w:rPr>
        <w:t xml:space="preserve">. </w:t>
      </w:r>
      <w:r>
        <w:rPr>
          <w:b/>
          <w:lang w:val="en-US"/>
        </w:rPr>
        <w:t>that ye</w:t>
      </w:r>
      <w:r>
        <w:rPr>
          <w:lang w:val="en-US"/>
        </w:rPr>
        <w:t>. Ep *</w:t>
      </w:r>
      <w:r w:rsidR="006B227C" w:rsidRPr="00A40EFA">
        <w:rPr>
          <w:lang w:val="en-US"/>
        </w:rPr>
        <w:t xml:space="preserve"> Eph1.23</w:t>
      </w:r>
      <w:r>
        <w:rPr>
          <w:lang w:val="en-US"/>
        </w:rPr>
        <w:t>. +*</w:t>
      </w:r>
      <w:r w:rsidR="006B227C" w:rsidRPr="00A40EFA">
        <w:rPr>
          <w:lang w:val="en-US"/>
        </w:rPr>
        <w:t xml:space="preserve"> Eph5.18</w:t>
      </w:r>
      <w:r>
        <w:rPr>
          <w:lang w:val="en-US"/>
        </w:rPr>
        <w:t>. Ps *</w:t>
      </w:r>
      <w:r w:rsidR="006B227C" w:rsidRPr="00A40EFA">
        <w:rPr>
          <w:lang w:val="en-US"/>
        </w:rPr>
        <w:t xml:space="preserve"> Ps17.15</w:t>
      </w:r>
      <w:r>
        <w:rPr>
          <w:lang w:val="en-US"/>
        </w:rPr>
        <w:t xml:space="preserve">. </w:t>
      </w:r>
      <w:r w:rsidR="006B227C" w:rsidRPr="00A40EFA">
        <w:rPr>
          <w:lang w:val="en-US"/>
        </w:rPr>
        <w:t xml:space="preserve"> Ps43.4</w:t>
      </w:r>
      <w:r>
        <w:rPr>
          <w:lang w:val="en-US"/>
        </w:rPr>
        <w:t>. Mt +*</w:t>
      </w:r>
      <w:r w:rsidR="006B227C" w:rsidRPr="00A40EFA">
        <w:rPr>
          <w:lang w:val="en-US"/>
        </w:rPr>
        <w:t xml:space="preserve"> Mt5.6</w:t>
      </w:r>
      <w:r>
        <w:rPr>
          <w:lang w:val="en-US"/>
        </w:rPr>
        <w:t>. Jn *</w:t>
      </w:r>
      <w:r w:rsidR="006B227C" w:rsidRPr="00A40EFA">
        <w:rPr>
          <w:lang w:val="en-US"/>
        </w:rPr>
        <w:t xml:space="preserve"> Jn1.16</w:t>
      </w:r>
      <w:r>
        <w:rPr>
          <w:lang w:val="en-US"/>
        </w:rPr>
        <w:t xml:space="preserve">. </w:t>
      </w:r>
      <w:r w:rsidRPr="00A40EFA">
        <w:t>Ro *</w:t>
      </w:r>
      <w:r w:rsidR="006B227C">
        <w:t xml:space="preserve"> Ro15.13</w:t>
      </w:r>
      <w:r w:rsidRPr="00A40EFA">
        <w:t xml:space="preserve">, </w:t>
      </w:r>
      <w:r w:rsidR="006B227C">
        <w:t xml:space="preserve"> Ro15.14</w:t>
      </w:r>
      <w:r w:rsidRPr="00A40EFA">
        <w:t>. Ph *</w:t>
      </w:r>
      <w:r w:rsidR="006B227C">
        <w:t xml:space="preserve"> Php1.11</w:t>
      </w:r>
      <w:r w:rsidRPr="00A40EFA">
        <w:t>. Col *</w:t>
      </w:r>
      <w:r w:rsidR="006B227C">
        <w:t xml:space="preserve"> Col1.9</w:t>
      </w:r>
      <w:r w:rsidRPr="00A40EFA">
        <w:t>. *</w:t>
      </w:r>
      <w:r w:rsidR="006B227C">
        <w:t xml:space="preserve"> Col2.9</w:t>
      </w:r>
      <w:r w:rsidRPr="00A40EFA">
        <w:t xml:space="preserve">, </w:t>
      </w:r>
      <w:r w:rsidR="006B227C">
        <w:t xml:space="preserve"> Col2.10</w:t>
      </w:r>
      <w:r w:rsidRPr="00A40EFA">
        <w:t>. Re *</w:t>
      </w:r>
      <w:r w:rsidR="006B227C">
        <w:t xml:space="preserve"> Re7.15-17</w:t>
      </w:r>
      <w:r w:rsidRPr="00A40EFA">
        <w:t xml:space="preserve">. </w:t>
      </w:r>
      <w:r>
        <w:rPr>
          <w:lang w:val="en-US"/>
        </w:rPr>
        <w:t>*</w:t>
      </w:r>
      <w:r w:rsidR="006B227C" w:rsidRPr="00A40EFA">
        <w:rPr>
          <w:lang w:val="en-US"/>
        </w:rPr>
        <w:t xml:space="preserve"> Re21.22-24</w:t>
      </w:r>
      <w:r>
        <w:rPr>
          <w:lang w:val="en-US"/>
        </w:rPr>
        <w:t>. *</w:t>
      </w:r>
      <w:r w:rsidR="006B227C" w:rsidRPr="00A40EFA">
        <w:rPr>
          <w:lang w:val="en-US"/>
        </w:rPr>
        <w:t xml:space="preserve"> Re22.3-5</w:t>
      </w:r>
      <w:r>
        <w:rPr>
          <w:lang w:val="en-US"/>
        </w:rPr>
        <w:t xml:space="preserve">. </w:t>
      </w:r>
      <w:r>
        <w:rPr>
          <w:b/>
          <w:lang w:val="en-US"/>
        </w:rPr>
        <w:t>the fulness</w:t>
      </w:r>
      <w:r>
        <w:rPr>
          <w:lang w:val="en-US"/>
        </w:rPr>
        <w:t>. T#1504. Ep +</w:t>
      </w:r>
      <w:r w:rsidR="006B227C" w:rsidRPr="00A40EFA">
        <w:rPr>
          <w:lang w:val="en-US"/>
        </w:rPr>
        <w:t xml:space="preserve"> Eph1.23</w:t>
      </w:r>
      <w:r>
        <w:rPr>
          <w:lang w:val="en-US"/>
        </w:rPr>
        <w:t xml:space="preserve">. Jn </w:t>
      </w:r>
      <w:r w:rsidR="006B227C" w:rsidRPr="00A40EFA">
        <w:rPr>
          <w:lang w:val="en-US"/>
        </w:rPr>
        <w:t xml:space="preserve"> Jn1.16</w:t>
      </w:r>
      <w:r>
        <w:rPr>
          <w:lang w:val="en-US"/>
        </w:rPr>
        <w:t xml:space="preserve">. </w:t>
      </w:r>
    </w:p>
    <w:p w:rsidR="003E23E9" w:rsidRPr="006B227C" w:rsidRDefault="003E23E9" w:rsidP="00710603">
      <w:pPr>
        <w:ind w:firstLine="360"/>
        <w:jc w:val="both"/>
        <w:rPr>
          <w:lang w:val="en-US"/>
        </w:rPr>
      </w:pPr>
      <w:r>
        <w:rPr>
          <w:lang w:val="en-US"/>
        </w:rPr>
        <w:t xml:space="preserve">20. </w:t>
      </w:r>
      <w:r>
        <w:rPr>
          <w:b/>
          <w:lang w:val="en-US"/>
        </w:rPr>
        <w:t>able</w:t>
      </w:r>
      <w:r>
        <w:rPr>
          <w:lang w:val="en-US"/>
        </w:rPr>
        <w:t xml:space="preserve">. Ge </w:t>
      </w:r>
      <w:r w:rsidR="006B227C" w:rsidRPr="00A40EFA">
        <w:rPr>
          <w:lang w:val="en-US"/>
        </w:rPr>
        <w:t xml:space="preserve"> Ge17.1</w:t>
      </w:r>
      <w:r>
        <w:rPr>
          <w:lang w:val="en-US"/>
        </w:rPr>
        <w:t xml:space="preserve">. </w:t>
      </w:r>
      <w:r w:rsidR="006B227C" w:rsidRPr="00A40EFA">
        <w:rPr>
          <w:lang w:val="en-US"/>
        </w:rPr>
        <w:t xml:space="preserve"> Ge18.4</w:t>
      </w:r>
      <w:r>
        <w:rPr>
          <w:lang w:val="en-US"/>
        </w:rPr>
        <w:t xml:space="preserve">. 2 Ch </w:t>
      </w:r>
      <w:r w:rsidR="006B227C" w:rsidRPr="00A40EFA">
        <w:rPr>
          <w:lang w:val="en-US"/>
        </w:rPr>
        <w:t xml:space="preserve"> 2Ch25.9</w:t>
      </w:r>
      <w:r>
        <w:rPr>
          <w:lang w:val="en-US"/>
        </w:rPr>
        <w:t xml:space="preserve">. </w:t>
      </w:r>
      <w:r w:rsidRPr="00A40EFA">
        <w:t xml:space="preserve">Je </w:t>
      </w:r>
      <w:r w:rsidR="006B227C">
        <w:t xml:space="preserve"> Je32.17</w:t>
      </w:r>
      <w:r w:rsidRPr="00A40EFA">
        <w:t xml:space="preserve">, </w:t>
      </w:r>
      <w:r w:rsidR="006B227C">
        <w:t xml:space="preserve"> Je32.27</w:t>
      </w:r>
      <w:r w:rsidRPr="00A40EFA">
        <w:t xml:space="preserve">. Da </w:t>
      </w:r>
      <w:r w:rsidR="006B227C">
        <w:t xml:space="preserve"> Da3.17</w:t>
      </w:r>
      <w:r w:rsidRPr="00A40EFA">
        <w:t xml:space="preserve">. </w:t>
      </w:r>
      <w:r w:rsidR="006B227C">
        <w:t xml:space="preserve"> Da6.20</w:t>
      </w:r>
      <w:r w:rsidRPr="00A40EFA">
        <w:t xml:space="preserve">. Mt </w:t>
      </w:r>
      <w:r w:rsidR="006B227C">
        <w:t xml:space="preserve"> Mt3.9</w:t>
      </w:r>
      <w:r w:rsidRPr="00A40EFA">
        <w:t>. Jn *</w:t>
      </w:r>
      <w:r w:rsidR="006B227C">
        <w:t xml:space="preserve"> Jn10.29</w:t>
      </w:r>
      <w:r w:rsidRPr="00A40EFA">
        <w:t xml:space="preserve">, </w:t>
      </w:r>
      <w:r w:rsidR="006B227C">
        <w:t xml:space="preserve"> Jn10.30</w:t>
      </w:r>
      <w:r w:rsidRPr="00A40EFA">
        <w:t xml:space="preserve">. Ac </w:t>
      </w:r>
      <w:r w:rsidR="006B227C">
        <w:t xml:space="preserve"> Ac20.32</w:t>
      </w:r>
      <w:r w:rsidRPr="00A40EFA">
        <w:t>. Ro *</w:t>
      </w:r>
      <w:r w:rsidR="006B227C">
        <w:t xml:space="preserve"> Ro4.21</w:t>
      </w:r>
      <w:r w:rsidRPr="00A40EFA">
        <w:t xml:space="preserve">. </w:t>
      </w:r>
      <w:r w:rsidR="006B227C">
        <w:t xml:space="preserve"> </w:t>
      </w:r>
      <w:r w:rsidR="006B227C" w:rsidRPr="00A40EFA">
        <w:rPr>
          <w:lang w:val="en-US"/>
        </w:rPr>
        <w:t>Ro14.4</w:t>
      </w:r>
      <w:r>
        <w:rPr>
          <w:lang w:val="en-US"/>
        </w:rPr>
        <w:t>. +*</w:t>
      </w:r>
      <w:r w:rsidR="006B227C" w:rsidRPr="00A40EFA">
        <w:rPr>
          <w:lang w:val="en-US"/>
        </w:rPr>
        <w:t xml:space="preserve"> Ro16.25</w:t>
      </w:r>
      <w:r>
        <w:rPr>
          <w:lang w:val="en-US"/>
        </w:rPr>
        <w:t>. 2 Co *</w:t>
      </w:r>
      <w:r w:rsidR="006B227C" w:rsidRPr="00A40EFA">
        <w:rPr>
          <w:lang w:val="en-US"/>
        </w:rPr>
        <w:t xml:space="preserve"> 2Co9.8</w:t>
      </w:r>
      <w:r>
        <w:rPr>
          <w:lang w:val="en-US"/>
        </w:rPr>
        <w:t xml:space="preserve">. He </w:t>
      </w:r>
      <w:r w:rsidR="006B227C" w:rsidRPr="00A40EFA">
        <w:rPr>
          <w:lang w:val="en-US"/>
        </w:rPr>
        <w:t xml:space="preserve"> Heb2.18</w:t>
      </w:r>
      <w:r>
        <w:rPr>
          <w:lang w:val="en-US"/>
        </w:rPr>
        <w:t>. *</w:t>
      </w:r>
      <w:r w:rsidR="006B227C" w:rsidRPr="00A40EFA">
        <w:rPr>
          <w:lang w:val="en-US"/>
        </w:rPr>
        <w:t xml:space="preserve"> Heb7.25</w:t>
      </w:r>
      <w:r>
        <w:rPr>
          <w:lang w:val="en-US"/>
        </w:rPr>
        <w:t xml:space="preserve">. </w:t>
      </w:r>
      <w:r w:rsidR="006B227C" w:rsidRPr="00A40EFA">
        <w:rPr>
          <w:lang w:val="en-US"/>
        </w:rPr>
        <w:t xml:space="preserve"> Heb11.19</w:t>
      </w:r>
      <w:r>
        <w:rPr>
          <w:lang w:val="en-US"/>
        </w:rPr>
        <w:t>. *</w:t>
      </w:r>
      <w:r w:rsidR="006B227C" w:rsidRPr="00A40EFA">
        <w:rPr>
          <w:lang w:val="en-US"/>
        </w:rPr>
        <w:t xml:space="preserve"> Heb13.20</w:t>
      </w:r>
      <w:r>
        <w:rPr>
          <w:lang w:val="en-US"/>
        </w:rPr>
        <w:t xml:space="preserve">, </w:t>
      </w:r>
      <w:r w:rsidR="006B227C" w:rsidRPr="00A40EFA">
        <w:rPr>
          <w:lang w:val="en-US"/>
        </w:rPr>
        <w:t xml:space="preserve"> Heb13.21</w:t>
      </w:r>
      <w:r>
        <w:rPr>
          <w:lang w:val="en-US"/>
        </w:rPr>
        <w:t xml:space="preserve">. </w:t>
      </w:r>
      <w:r w:rsidRPr="00A40EFA">
        <w:t xml:space="preserve">Ja </w:t>
      </w:r>
      <w:r w:rsidR="006B227C">
        <w:t xml:space="preserve"> Jas4.12</w:t>
      </w:r>
      <w:r w:rsidRPr="00A40EFA">
        <w:t>. Ju *</w:t>
      </w:r>
      <w:r w:rsidR="006B227C">
        <w:t xml:space="preserve"> Jud24</w:t>
      </w:r>
      <w:r w:rsidRPr="00A40EFA">
        <w:t xml:space="preserve">. </w:t>
      </w:r>
      <w:r w:rsidRPr="00A40EFA">
        <w:rPr>
          <w:b/>
        </w:rPr>
        <w:t>exceeding</w:t>
      </w:r>
      <w:r w:rsidRPr="00A40EFA">
        <w:t xml:space="preserve">. Ex </w:t>
      </w:r>
      <w:r w:rsidR="006B227C">
        <w:t xml:space="preserve"> Ex34.6</w:t>
      </w:r>
      <w:r w:rsidRPr="00A40EFA">
        <w:t xml:space="preserve">. 2 S </w:t>
      </w:r>
      <w:r w:rsidR="006B227C">
        <w:t xml:space="preserve"> 2Sa7.19</w:t>
      </w:r>
      <w:r w:rsidRPr="00A40EFA">
        <w:t xml:space="preserve">. 1 K </w:t>
      </w:r>
      <w:r w:rsidR="006B227C">
        <w:t xml:space="preserve"> 1Ki3.13</w:t>
      </w:r>
      <w:r w:rsidRPr="00A40EFA">
        <w:t xml:space="preserve">. </w:t>
      </w:r>
      <w:r>
        <w:rPr>
          <w:lang w:val="en-US"/>
        </w:rPr>
        <w:t xml:space="preserve">Ps </w:t>
      </w:r>
      <w:r w:rsidR="006B227C" w:rsidRPr="00A40EFA">
        <w:rPr>
          <w:lang w:val="en-US"/>
        </w:rPr>
        <w:t xml:space="preserve"> Ps36.8</w:t>
      </w:r>
      <w:r>
        <w:rPr>
          <w:lang w:val="en-US"/>
        </w:rPr>
        <w:t xml:space="preserve">, </w:t>
      </w:r>
      <w:r w:rsidR="006B227C" w:rsidRPr="00A40EFA">
        <w:rPr>
          <w:lang w:val="en-US"/>
        </w:rPr>
        <w:t xml:space="preserve"> Ps36.9</w:t>
      </w:r>
      <w:r>
        <w:rPr>
          <w:lang w:val="en-US"/>
        </w:rPr>
        <w:t xml:space="preserve">. SS </w:t>
      </w:r>
      <w:r w:rsidR="006B227C" w:rsidRPr="00A40EFA">
        <w:rPr>
          <w:lang w:val="en-US"/>
        </w:rPr>
        <w:t xml:space="preserve"> So5.1</w:t>
      </w:r>
      <w:r>
        <w:rPr>
          <w:lang w:val="en-US"/>
        </w:rPr>
        <w:t xml:space="preserve">. Is </w:t>
      </w:r>
      <w:r w:rsidR="006B227C" w:rsidRPr="00A40EFA">
        <w:rPr>
          <w:lang w:val="en-US"/>
        </w:rPr>
        <w:t xml:space="preserve"> Is35.2</w:t>
      </w:r>
      <w:r>
        <w:rPr>
          <w:lang w:val="en-US"/>
        </w:rPr>
        <w:t xml:space="preserve">. </w:t>
      </w:r>
      <w:r>
        <w:rPr>
          <w:rFonts w:ascii="Segoe UI Symbol" w:hAnsi="Segoe UI Symbol" w:cs="Segoe UI Symbol"/>
          <w:lang w:val="en-US"/>
        </w:rPr>
        <w:t>✓</w:t>
      </w:r>
      <w:r w:rsidR="006B227C" w:rsidRPr="00A40EFA">
        <w:rPr>
          <w:lang w:val="en-US"/>
        </w:rPr>
        <w:t xml:space="preserve"> Is55.7</w:t>
      </w:r>
      <w:r>
        <w:rPr>
          <w:lang w:val="en-US"/>
        </w:rPr>
        <w:t>. Jn *</w:t>
      </w:r>
      <w:r w:rsidR="006B227C" w:rsidRPr="00A40EFA">
        <w:rPr>
          <w:lang w:val="en-US"/>
        </w:rPr>
        <w:t xml:space="preserve"> Jn10.10</w:t>
      </w:r>
      <w:r>
        <w:rPr>
          <w:lang w:val="en-US"/>
        </w:rPr>
        <w:t xml:space="preserve">. </w:t>
      </w:r>
      <w:r>
        <w:rPr>
          <w:lang w:val="en-US"/>
        </w:rPr>
        <w:lastRenderedPageBreak/>
        <w:t>Ro +*</w:t>
      </w:r>
      <w:r w:rsidR="006B227C" w:rsidRPr="00A40EFA">
        <w:rPr>
          <w:lang w:val="en-US"/>
        </w:rPr>
        <w:t xml:space="preserve"> Ro8.32</w:t>
      </w:r>
      <w:r>
        <w:rPr>
          <w:lang w:val="en-US"/>
        </w:rPr>
        <w:t xml:space="preserve">. 1 Co </w:t>
      </w:r>
      <w:r>
        <w:rPr>
          <w:rFonts w:ascii="Segoe UI Symbol" w:hAnsi="Segoe UI Symbol" w:cs="Segoe UI Symbol"/>
          <w:lang w:val="en-US"/>
        </w:rPr>
        <w:t>✓</w:t>
      </w:r>
      <w:r w:rsidR="006B227C" w:rsidRPr="00A40EFA">
        <w:rPr>
          <w:lang w:val="en-US"/>
        </w:rPr>
        <w:t xml:space="preserve"> 1Co2.9</w:t>
      </w:r>
      <w:r>
        <w:rPr>
          <w:lang w:val="en-US"/>
        </w:rPr>
        <w:t xml:space="preserve">. 1 Ti </w:t>
      </w:r>
      <w:r w:rsidR="006B227C" w:rsidRPr="00A40EFA">
        <w:rPr>
          <w:lang w:val="en-US"/>
        </w:rPr>
        <w:t xml:space="preserve"> 1Ti1.14</w:t>
      </w:r>
      <w:r>
        <w:rPr>
          <w:lang w:val="en-US"/>
        </w:rPr>
        <w:t xml:space="preserve">. 2 P </w:t>
      </w:r>
      <w:r>
        <w:rPr>
          <w:rFonts w:ascii="Segoe UI Symbol" w:hAnsi="Segoe UI Symbol" w:cs="Segoe UI Symbol"/>
          <w:lang w:val="en-US"/>
        </w:rPr>
        <w:t>✓</w:t>
      </w:r>
      <w:r w:rsidR="006B227C" w:rsidRPr="00A40EFA">
        <w:rPr>
          <w:lang w:val="en-US"/>
        </w:rPr>
        <w:t xml:space="preserve"> 2Pe1.11</w:t>
      </w:r>
      <w:r>
        <w:rPr>
          <w:lang w:val="en-US"/>
        </w:rPr>
        <w:t xml:space="preserve">. </w:t>
      </w:r>
      <w:r>
        <w:rPr>
          <w:b/>
          <w:lang w:val="en-US"/>
        </w:rPr>
        <w:t>above all</w:t>
      </w:r>
      <w:r>
        <w:rPr>
          <w:lang w:val="en-US"/>
        </w:rPr>
        <w:t xml:space="preserve">. 1 K </w:t>
      </w:r>
      <w:r w:rsidR="006B227C" w:rsidRPr="00A40EFA">
        <w:rPr>
          <w:lang w:val="en-US"/>
        </w:rPr>
        <w:t xml:space="preserve"> 1Ki10.13</w:t>
      </w:r>
      <w:r>
        <w:rPr>
          <w:lang w:val="en-US"/>
        </w:rPr>
        <w:t>. 2 K =</w:t>
      </w:r>
      <w:r w:rsidR="006B227C" w:rsidRPr="00A40EFA">
        <w:rPr>
          <w:lang w:val="en-US"/>
        </w:rPr>
        <w:t xml:space="preserve"> 2Ki13.18</w:t>
      </w:r>
      <w:r>
        <w:rPr>
          <w:lang w:val="en-US"/>
        </w:rPr>
        <w:t xml:space="preserve">, </w:t>
      </w:r>
      <w:r w:rsidR="006B227C" w:rsidRPr="00A40EFA">
        <w:rPr>
          <w:lang w:val="en-US"/>
        </w:rPr>
        <w:t xml:space="preserve"> 2Ki13.19</w:t>
      </w:r>
      <w:r>
        <w:rPr>
          <w:lang w:val="en-US"/>
        </w:rPr>
        <w:t xml:space="preserve">. 2 Ch </w:t>
      </w:r>
      <w:r w:rsidR="006B227C" w:rsidRPr="00A40EFA">
        <w:rPr>
          <w:lang w:val="en-US"/>
        </w:rPr>
        <w:t xml:space="preserve"> 2Ch1.10</w:t>
      </w:r>
      <w:r>
        <w:rPr>
          <w:lang w:val="en-US"/>
        </w:rPr>
        <w:t xml:space="preserve">, </w:t>
      </w:r>
      <w:r w:rsidR="006B227C" w:rsidRPr="00A40EFA">
        <w:rPr>
          <w:lang w:val="en-US"/>
        </w:rPr>
        <w:t xml:space="preserve"> 2Ch1.12</w:t>
      </w:r>
      <w:r>
        <w:rPr>
          <w:lang w:val="en-US"/>
        </w:rPr>
        <w:t>. *</w:t>
      </w:r>
      <w:r w:rsidR="006B227C" w:rsidRPr="00A40EFA">
        <w:rPr>
          <w:lang w:val="en-US"/>
        </w:rPr>
        <w:t xml:space="preserve"> 2Ch25.9</w:t>
      </w:r>
      <w:r>
        <w:rPr>
          <w:lang w:val="en-US"/>
        </w:rPr>
        <w:t xml:space="preserve">. Ps </w:t>
      </w:r>
      <w:r w:rsidR="006B227C" w:rsidRPr="00A40EFA">
        <w:rPr>
          <w:lang w:val="en-US"/>
        </w:rPr>
        <w:t xml:space="preserve"> Ps37.4</w:t>
      </w:r>
      <w:r>
        <w:rPr>
          <w:lang w:val="en-US"/>
        </w:rPr>
        <w:t>. Je +*</w:t>
      </w:r>
      <w:r w:rsidR="006B227C" w:rsidRPr="00A40EFA">
        <w:rPr>
          <w:lang w:val="en-US"/>
        </w:rPr>
        <w:t xml:space="preserve"> Je33.3</w:t>
      </w:r>
      <w:r>
        <w:rPr>
          <w:lang w:val="en-US"/>
        </w:rPr>
        <w:t>. Ml *</w:t>
      </w:r>
      <w:r w:rsidR="006B227C" w:rsidRPr="00A40EFA">
        <w:rPr>
          <w:lang w:val="en-US"/>
        </w:rPr>
        <w:t xml:space="preserve"> Mal3.10</w:t>
      </w:r>
      <w:r>
        <w:rPr>
          <w:lang w:val="en-US"/>
        </w:rPr>
        <w:t xml:space="preserve">. </w:t>
      </w:r>
      <w:r>
        <w:rPr>
          <w:b/>
          <w:lang w:val="en-US"/>
        </w:rPr>
        <w:t>according</w:t>
      </w:r>
      <w:r>
        <w:rPr>
          <w:lang w:val="en-US"/>
        </w:rPr>
        <w:t xml:space="preserve">. ver. </w:t>
      </w:r>
      <w:r w:rsidR="006B227C" w:rsidRPr="00A40EFA">
        <w:rPr>
          <w:lang w:val="en-US"/>
        </w:rPr>
        <w:t xml:space="preserve"> Eph3.7</w:t>
      </w:r>
      <w:r>
        <w:rPr>
          <w:lang w:val="en-US"/>
        </w:rPr>
        <w:t>. Ep *</w:t>
      </w:r>
      <w:r w:rsidR="006B227C" w:rsidRPr="00A40EFA">
        <w:rPr>
          <w:lang w:val="en-US"/>
        </w:rPr>
        <w:t xml:space="preserve"> Eph1.19</w:t>
      </w:r>
      <w:r>
        <w:rPr>
          <w:lang w:val="en-US"/>
        </w:rPr>
        <w:t xml:space="preserve">, </w:t>
      </w:r>
      <w:r w:rsidR="006B227C" w:rsidRPr="00A40EFA">
        <w:rPr>
          <w:lang w:val="en-US"/>
        </w:rPr>
        <w:t xml:space="preserve"> Eph1.20</w:t>
      </w:r>
      <w:r>
        <w:rPr>
          <w:lang w:val="en-US"/>
        </w:rPr>
        <w:t>. Ph *</w:t>
      </w:r>
      <w:r w:rsidR="006B227C" w:rsidRPr="00A40EFA">
        <w:rPr>
          <w:lang w:val="en-US"/>
        </w:rPr>
        <w:t xml:space="preserve"> Php4.19</w:t>
      </w:r>
      <w:r>
        <w:rPr>
          <w:lang w:val="en-US"/>
        </w:rPr>
        <w:t>. Col *</w:t>
      </w:r>
      <w:r w:rsidR="006B227C" w:rsidRPr="00A40EFA">
        <w:rPr>
          <w:lang w:val="en-US"/>
        </w:rPr>
        <w:t xml:space="preserve"> Col1.29</w:t>
      </w:r>
      <w:r>
        <w:rPr>
          <w:lang w:val="en-US"/>
        </w:rPr>
        <w:t xml:space="preserve">. </w:t>
      </w:r>
      <w:r>
        <w:rPr>
          <w:b/>
          <w:lang w:val="en-US"/>
        </w:rPr>
        <w:t>that worketh</w:t>
      </w:r>
      <w:r>
        <w:rPr>
          <w:lang w:val="en-US"/>
        </w:rPr>
        <w:t>. Mt +</w:t>
      </w:r>
      <w:r w:rsidR="006B227C" w:rsidRPr="00A40EFA">
        <w:rPr>
          <w:lang w:val="en-US"/>
        </w:rPr>
        <w:t xml:space="preserve"> Mt14.2</w:t>
      </w:r>
      <w:r>
        <w:rPr>
          <w:lang w:val="en-US"/>
        </w:rPr>
        <w:t xml:space="preserve">. 1 Th </w:t>
      </w:r>
      <w:r>
        <w:rPr>
          <w:rFonts w:ascii="Segoe UI Symbol" w:hAnsi="Segoe UI Symbol" w:cs="Segoe UI Symbol"/>
          <w:lang w:val="en-US"/>
        </w:rPr>
        <w:t>✓</w:t>
      </w:r>
      <w:r w:rsidR="006B227C" w:rsidRPr="00A40EFA">
        <w:rPr>
          <w:lang w:val="en-US"/>
        </w:rPr>
        <w:t xml:space="preserve"> 1Th2.13</w:t>
      </w:r>
      <w:r>
        <w:rPr>
          <w:lang w:val="en-US"/>
        </w:rPr>
        <w:t>. Ja +*</w:t>
      </w:r>
      <w:r w:rsidR="006B227C" w:rsidRPr="00A40EFA">
        <w:rPr>
          <w:lang w:val="en-US"/>
        </w:rPr>
        <w:t xml:space="preserve"> Jas5.16</w:t>
      </w:r>
      <w:r>
        <w:rPr>
          <w:lang w:val="en-US"/>
        </w:rPr>
        <w:t xml:space="preserve">. </w:t>
      </w:r>
    </w:p>
    <w:p w:rsidR="003E23E9" w:rsidRPr="006B227C" w:rsidRDefault="003E23E9" w:rsidP="00710603">
      <w:pPr>
        <w:ind w:firstLine="360"/>
        <w:jc w:val="both"/>
        <w:rPr>
          <w:lang w:val="en-US"/>
        </w:rPr>
      </w:pPr>
      <w:r>
        <w:rPr>
          <w:lang w:val="en-US"/>
        </w:rPr>
        <w:t xml:space="preserve">21. </w:t>
      </w:r>
      <w:r>
        <w:rPr>
          <w:b/>
          <w:lang w:val="en-US"/>
        </w:rPr>
        <w:t>Unto him</w:t>
      </w:r>
      <w:r>
        <w:rPr>
          <w:lang w:val="en-US"/>
        </w:rPr>
        <w:t>. Ge +*</w:t>
      </w:r>
      <w:r w:rsidR="006B227C" w:rsidRPr="00A40EFA">
        <w:rPr>
          <w:lang w:val="en-US"/>
        </w:rPr>
        <w:t xml:space="preserve"> Ge49.10</w:t>
      </w:r>
      <w:r>
        <w:rPr>
          <w:lang w:val="en-US"/>
        </w:rPr>
        <w:t xml:space="preserve">. Jn </w:t>
      </w:r>
      <w:r w:rsidR="006B227C" w:rsidRPr="00A40EFA">
        <w:rPr>
          <w:lang w:val="en-US"/>
        </w:rPr>
        <w:t xml:space="preserve"> Jn12.32</w:t>
      </w:r>
      <w:r>
        <w:rPr>
          <w:lang w:val="en-US"/>
        </w:rPr>
        <w:t xml:space="preserve">. 2 Co </w:t>
      </w:r>
      <w:r>
        <w:rPr>
          <w:rFonts w:ascii="Segoe UI Symbol" w:hAnsi="Segoe UI Symbol" w:cs="Segoe UI Symbol"/>
          <w:lang w:val="en-US"/>
        </w:rPr>
        <w:t>✓</w:t>
      </w:r>
      <w:r w:rsidR="006B227C" w:rsidRPr="00A40EFA">
        <w:rPr>
          <w:lang w:val="en-US"/>
        </w:rPr>
        <w:t xml:space="preserve"> 2Co5.15</w:t>
      </w:r>
      <w:r>
        <w:rPr>
          <w:lang w:val="en-US"/>
        </w:rPr>
        <w:t xml:space="preserve">. 2 Th </w:t>
      </w:r>
      <w:r w:rsidR="006B227C" w:rsidRPr="00A40EFA">
        <w:rPr>
          <w:lang w:val="en-US"/>
        </w:rPr>
        <w:t xml:space="preserve"> 2Th2.1</w:t>
      </w:r>
      <w:r>
        <w:rPr>
          <w:lang w:val="en-US"/>
        </w:rPr>
        <w:t xml:space="preserve">. He </w:t>
      </w:r>
      <w:r w:rsidR="006B227C" w:rsidRPr="00A40EFA">
        <w:rPr>
          <w:lang w:val="en-US"/>
        </w:rPr>
        <w:t xml:space="preserve"> Heb13.13</w:t>
      </w:r>
      <w:r>
        <w:rPr>
          <w:lang w:val="en-US"/>
        </w:rPr>
        <w:t xml:space="preserve">. </w:t>
      </w:r>
      <w:r>
        <w:rPr>
          <w:b/>
          <w:lang w:val="en-US"/>
        </w:rPr>
        <w:t>be glory</w:t>
      </w:r>
      <w:r>
        <w:rPr>
          <w:lang w:val="en-US"/>
        </w:rPr>
        <w:t xml:space="preserve">. Ep </w:t>
      </w:r>
      <w:r w:rsidR="006B227C" w:rsidRPr="00A40EFA">
        <w:rPr>
          <w:lang w:val="en-US"/>
        </w:rPr>
        <w:t xml:space="preserve"> Eph1.6</w:t>
      </w:r>
      <w:r>
        <w:rPr>
          <w:lang w:val="en-US"/>
        </w:rPr>
        <w:t xml:space="preserve">. 1 Ch </w:t>
      </w:r>
      <w:r w:rsidR="006B227C" w:rsidRPr="00A40EFA">
        <w:rPr>
          <w:lang w:val="en-US"/>
        </w:rPr>
        <w:t xml:space="preserve"> 1Ch29.11</w:t>
      </w:r>
      <w:r>
        <w:rPr>
          <w:lang w:val="en-US"/>
        </w:rPr>
        <w:t xml:space="preserve">. Ps </w:t>
      </w:r>
      <w:r w:rsidR="006B227C" w:rsidRPr="00A40EFA">
        <w:rPr>
          <w:lang w:val="en-US"/>
        </w:rPr>
        <w:t xml:space="preserve"> Ps29.1</w:t>
      </w:r>
      <w:r>
        <w:rPr>
          <w:lang w:val="en-US"/>
        </w:rPr>
        <w:t xml:space="preserve">, </w:t>
      </w:r>
      <w:r w:rsidR="006B227C" w:rsidRPr="00A40EFA">
        <w:rPr>
          <w:lang w:val="en-US"/>
        </w:rPr>
        <w:t xml:space="preserve"> Ps29.2</w:t>
      </w:r>
      <w:r>
        <w:rPr>
          <w:lang w:val="en-US"/>
        </w:rPr>
        <w:t xml:space="preserve">. </w:t>
      </w:r>
      <w:r w:rsidR="006B227C" w:rsidRPr="00A40EFA">
        <w:rPr>
          <w:lang w:val="en-US"/>
        </w:rPr>
        <w:t xml:space="preserve"> Ps72.19</w:t>
      </w:r>
      <w:r>
        <w:rPr>
          <w:lang w:val="en-US"/>
        </w:rPr>
        <w:t xml:space="preserve">. </w:t>
      </w:r>
      <w:r w:rsidR="006B227C" w:rsidRPr="00A40EFA">
        <w:rPr>
          <w:lang w:val="en-US"/>
        </w:rPr>
        <w:t xml:space="preserve"> Ps115.1</w:t>
      </w:r>
      <w:r>
        <w:rPr>
          <w:lang w:val="en-US"/>
        </w:rPr>
        <w:t xml:space="preserve">. Is </w:t>
      </w:r>
      <w:r w:rsidR="006B227C" w:rsidRPr="00A40EFA">
        <w:rPr>
          <w:lang w:val="en-US"/>
        </w:rPr>
        <w:t xml:space="preserve"> Is6.3</w:t>
      </w:r>
      <w:r>
        <w:rPr>
          <w:lang w:val="en-US"/>
        </w:rPr>
        <w:t xml:space="preserve">. </w:t>
      </w:r>
      <w:r w:rsidR="006B227C" w:rsidRPr="00A40EFA">
        <w:rPr>
          <w:lang w:val="en-US"/>
        </w:rPr>
        <w:t xml:space="preserve"> </w:t>
      </w:r>
      <w:r w:rsidR="006B227C">
        <w:t>Is42.12</w:t>
      </w:r>
      <w:r w:rsidRPr="00A40EFA">
        <w:t>. Mt +*</w:t>
      </w:r>
      <w:r w:rsidR="006B227C">
        <w:t xml:space="preserve"> Mt6.13</w:t>
      </w:r>
      <w:r w:rsidRPr="00A40EFA">
        <w:t>. Lk *</w:t>
      </w:r>
      <w:r w:rsidR="006B227C">
        <w:t xml:space="preserve"> Lk2.14</w:t>
      </w:r>
      <w:r w:rsidRPr="00A40EFA">
        <w:t>. Ro *</w:t>
      </w:r>
      <w:r w:rsidR="006B227C">
        <w:t xml:space="preserve"> Ro11.36</w:t>
      </w:r>
      <w:r w:rsidRPr="00A40EFA">
        <w:t xml:space="preserve">. </w:t>
      </w:r>
      <w:r w:rsidR="006B227C">
        <w:t xml:space="preserve"> Ro16.27</w:t>
      </w:r>
      <w:r w:rsidRPr="00A40EFA">
        <w:t xml:space="preserve">. Ga </w:t>
      </w:r>
      <w:r w:rsidR="006B227C">
        <w:t xml:space="preserve"> Ga1.5</w:t>
      </w:r>
      <w:r w:rsidRPr="00A40EFA">
        <w:t xml:space="preserve">. </w:t>
      </w:r>
      <w:r>
        <w:rPr>
          <w:lang w:val="en-US"/>
        </w:rPr>
        <w:t xml:space="preserve">Ph </w:t>
      </w:r>
      <w:r w:rsidR="006B227C" w:rsidRPr="00A40EFA">
        <w:rPr>
          <w:lang w:val="en-US"/>
        </w:rPr>
        <w:t xml:space="preserve"> Php2.11</w:t>
      </w:r>
      <w:r>
        <w:rPr>
          <w:lang w:val="en-US"/>
        </w:rPr>
        <w:t xml:space="preserve">. </w:t>
      </w:r>
      <w:r w:rsidR="006B227C" w:rsidRPr="00A40EFA">
        <w:rPr>
          <w:lang w:val="en-US"/>
        </w:rPr>
        <w:t xml:space="preserve"> Php4.20</w:t>
      </w:r>
      <w:r>
        <w:rPr>
          <w:lang w:val="en-US"/>
        </w:rPr>
        <w:t xml:space="preserve">. 2 Ti </w:t>
      </w:r>
      <w:r w:rsidR="006B227C" w:rsidRPr="00A40EFA">
        <w:rPr>
          <w:lang w:val="en-US"/>
        </w:rPr>
        <w:t xml:space="preserve"> 2Ti4.18</w:t>
      </w:r>
      <w:r>
        <w:rPr>
          <w:lang w:val="en-US"/>
        </w:rPr>
        <w:t>. He *</w:t>
      </w:r>
      <w:r w:rsidR="006B227C" w:rsidRPr="00A40EFA">
        <w:rPr>
          <w:lang w:val="en-US"/>
        </w:rPr>
        <w:t xml:space="preserve"> Heb13.15</w:t>
      </w:r>
      <w:r>
        <w:rPr>
          <w:lang w:val="en-US"/>
        </w:rPr>
        <w:t xml:space="preserve">, </w:t>
      </w:r>
      <w:r w:rsidR="006B227C" w:rsidRPr="00A40EFA">
        <w:rPr>
          <w:lang w:val="en-US"/>
        </w:rPr>
        <w:t xml:space="preserve"> Heb13.21</w:t>
      </w:r>
      <w:r>
        <w:rPr>
          <w:lang w:val="en-US"/>
        </w:rPr>
        <w:t>. 1 P *</w:t>
      </w:r>
      <w:r w:rsidR="006B227C" w:rsidRPr="00A40EFA">
        <w:rPr>
          <w:lang w:val="en-US"/>
        </w:rPr>
        <w:t xml:space="preserve"> 1Pe5.11</w:t>
      </w:r>
      <w:r>
        <w:rPr>
          <w:lang w:val="en-US"/>
        </w:rPr>
        <w:t>. Re *</w:t>
      </w:r>
      <w:r w:rsidR="006B227C" w:rsidRPr="00A40EFA">
        <w:rPr>
          <w:lang w:val="en-US"/>
        </w:rPr>
        <w:t xml:space="preserve"> Re4.9-11</w:t>
      </w:r>
      <w:r>
        <w:rPr>
          <w:lang w:val="en-US"/>
        </w:rPr>
        <w:t>. *</w:t>
      </w:r>
      <w:r w:rsidR="006B227C" w:rsidRPr="00A40EFA">
        <w:rPr>
          <w:lang w:val="en-US"/>
        </w:rPr>
        <w:t xml:space="preserve"> Re5.9-14</w:t>
      </w:r>
      <w:r>
        <w:rPr>
          <w:lang w:val="en-US"/>
        </w:rPr>
        <w:t xml:space="preserve">. </w:t>
      </w:r>
      <w:r w:rsidR="006B227C" w:rsidRPr="00A40EFA">
        <w:rPr>
          <w:lang w:val="en-US"/>
        </w:rPr>
        <w:t xml:space="preserve"> Re7.12</w:t>
      </w:r>
      <w:r>
        <w:rPr>
          <w:lang w:val="en-US"/>
        </w:rPr>
        <w:t xml:space="preserve">, etc. </w:t>
      </w:r>
      <w:r>
        <w:rPr>
          <w:b/>
          <w:lang w:val="en-US"/>
        </w:rPr>
        <w:t>by</w:t>
      </w:r>
      <w:r>
        <w:rPr>
          <w:lang w:val="en-US"/>
        </w:rPr>
        <w:t xml:space="preserve">. Ph </w:t>
      </w:r>
      <w:r w:rsidR="006B227C" w:rsidRPr="00A40EFA">
        <w:rPr>
          <w:lang w:val="en-US"/>
        </w:rPr>
        <w:t xml:space="preserve"> Php1.11</w:t>
      </w:r>
      <w:r>
        <w:rPr>
          <w:lang w:val="en-US"/>
        </w:rPr>
        <w:t>. He *</w:t>
      </w:r>
      <w:r w:rsidR="006B227C" w:rsidRPr="00A40EFA">
        <w:rPr>
          <w:lang w:val="en-US"/>
        </w:rPr>
        <w:t xml:space="preserve"> Heb13.15</w:t>
      </w:r>
      <w:r>
        <w:rPr>
          <w:lang w:val="en-US"/>
        </w:rPr>
        <w:t xml:space="preserve">, </w:t>
      </w:r>
      <w:r w:rsidR="006B227C" w:rsidRPr="00A40EFA">
        <w:rPr>
          <w:lang w:val="en-US"/>
        </w:rPr>
        <w:t xml:space="preserve"> Heb13.16</w:t>
      </w:r>
      <w:r>
        <w:rPr>
          <w:lang w:val="en-US"/>
        </w:rPr>
        <w:t xml:space="preserve">. 1 P </w:t>
      </w:r>
      <w:r w:rsidR="006B227C" w:rsidRPr="00A40EFA">
        <w:rPr>
          <w:lang w:val="en-US"/>
        </w:rPr>
        <w:t xml:space="preserve"> 1Pe2.5</w:t>
      </w:r>
      <w:r>
        <w:rPr>
          <w:lang w:val="en-US"/>
        </w:rPr>
        <w:t xml:space="preserve">. </w:t>
      </w:r>
      <w:r>
        <w:rPr>
          <w:b/>
          <w:lang w:val="en-US"/>
        </w:rPr>
        <w:t>throughout</w:t>
      </w:r>
      <w:r>
        <w:rPr>
          <w:lang w:val="en-US"/>
        </w:rPr>
        <w:t>. Ep *</w:t>
      </w:r>
      <w:r w:rsidR="006B227C" w:rsidRPr="00A40EFA">
        <w:rPr>
          <w:lang w:val="en-US"/>
        </w:rPr>
        <w:t xml:space="preserve"> Eph2.7</w:t>
      </w:r>
      <w:r>
        <w:rPr>
          <w:lang w:val="en-US"/>
        </w:rPr>
        <w:t>. 1 P *</w:t>
      </w:r>
      <w:r w:rsidR="006B227C" w:rsidRPr="00A40EFA">
        <w:rPr>
          <w:lang w:val="en-US"/>
        </w:rPr>
        <w:t xml:space="preserve"> 1Pe5.11</w:t>
      </w:r>
      <w:r>
        <w:rPr>
          <w:lang w:val="en-US"/>
        </w:rPr>
        <w:t>. 2 P +*</w:t>
      </w:r>
      <w:r w:rsidR="006B227C" w:rsidRPr="00A40EFA">
        <w:rPr>
          <w:lang w:val="en-US"/>
        </w:rPr>
        <w:t xml:space="preserve"> 2Pe3.18</w:t>
      </w:r>
      <w:r>
        <w:rPr>
          <w:lang w:val="en-US"/>
        </w:rPr>
        <w:t>. Ju *</w:t>
      </w:r>
      <w:r w:rsidR="006B227C" w:rsidRPr="00A40EFA">
        <w:rPr>
          <w:lang w:val="en-US"/>
        </w:rPr>
        <w:t xml:space="preserve"> Jud25</w:t>
      </w:r>
      <w:r>
        <w:rPr>
          <w:lang w:val="en-US"/>
        </w:rPr>
        <w:t xml:space="preserve">. </w:t>
      </w:r>
      <w:r>
        <w:rPr>
          <w:b/>
          <w:lang w:val="en-US"/>
        </w:rPr>
        <w:t>ages</w:t>
      </w:r>
      <w:r>
        <w:rPr>
          <w:lang w:val="en-US"/>
        </w:rPr>
        <w:t xml:space="preserve">. or, generations. Col </w:t>
      </w:r>
      <w:r w:rsidR="006B227C" w:rsidRPr="00A40EFA">
        <w:rPr>
          <w:lang w:val="en-US"/>
        </w:rPr>
        <w:t xml:space="preserve"> Col1.26</w:t>
      </w:r>
      <w:r>
        <w:rPr>
          <w:lang w:val="en-US"/>
        </w:rPr>
        <w:t xml:space="preserve">. </w:t>
      </w:r>
      <w:r>
        <w:rPr>
          <w:b/>
          <w:lang w:val="en-US"/>
        </w:rPr>
        <w:t>world</w:t>
      </w:r>
      <w:r>
        <w:rPr>
          <w:lang w:val="en-US"/>
        </w:rPr>
        <w:t xml:space="preserve">. Gr. </w:t>
      </w:r>
      <w:r>
        <w:rPr>
          <w:i/>
          <w:lang w:val="en-US"/>
        </w:rPr>
        <w:t>aion,</w:t>
      </w:r>
      <w:r>
        <w:rPr>
          <w:lang w:val="en-US"/>
        </w:rPr>
        <w:t xml:space="preserve"> Mt +</w:t>
      </w:r>
      <w:r w:rsidR="006B227C" w:rsidRPr="00A40EFA">
        <w:rPr>
          <w:lang w:val="en-US"/>
        </w:rPr>
        <w:t xml:space="preserve"> Mt6.13</w:t>
      </w:r>
      <w:r>
        <w:rPr>
          <w:lang w:val="en-US"/>
        </w:rPr>
        <w:t xml:space="preserve">. lit. the age of the ages. </w:t>
      </w:r>
    </w:p>
    <w:p w:rsidR="003E23E9" w:rsidRPr="006B227C" w:rsidRDefault="003E23E9" w:rsidP="00710603">
      <w:pPr>
        <w:spacing w:before="360" w:after="180"/>
        <w:jc w:val="both"/>
        <w:rPr>
          <w:lang w:val="en-US"/>
        </w:rPr>
      </w:pPr>
      <w:r>
        <w:rPr>
          <w:b/>
          <w:sz w:val="28"/>
          <w:lang w:val="en-US"/>
        </w:rPr>
        <w:t xml:space="preserve">EPHESIANS 4 </w:t>
      </w:r>
    </w:p>
    <w:p w:rsidR="003E23E9" w:rsidRPr="006B227C" w:rsidRDefault="003E23E9" w:rsidP="00710603">
      <w:pPr>
        <w:ind w:firstLine="360"/>
        <w:jc w:val="both"/>
        <w:rPr>
          <w:lang w:val="en-US"/>
        </w:rPr>
      </w:pPr>
      <w:r>
        <w:rPr>
          <w:i/>
          <w:lang w:val="en-US"/>
        </w:rPr>
        <w:t xml:space="preserve">The apostle exhorts his brethren to a consistent walk in humility and love, as united by manifold most endearing bonds, </w:t>
      </w:r>
      <w:r w:rsidR="006B227C" w:rsidRPr="00A40EFA">
        <w:rPr>
          <w:lang w:val="en-US"/>
        </w:rPr>
        <w:t xml:space="preserve"> Eph4.1-6</w:t>
      </w:r>
      <w:r>
        <w:rPr>
          <w:i/>
          <w:lang w:val="en-US"/>
        </w:rPr>
        <w:t xml:space="preserve">; to a peaceful improvement of gifts and endearments, and performance of duties, for the good of the church; from regard to the ascended Savior, and the nature of his communications and appointments, for the edification of his saints, </w:t>
      </w:r>
      <w:r w:rsidR="006B227C" w:rsidRPr="00A40EFA">
        <w:rPr>
          <w:lang w:val="en-US"/>
        </w:rPr>
        <w:t xml:space="preserve"> Eph4.7-16</w:t>
      </w:r>
      <w:r>
        <w:rPr>
          <w:i/>
          <w:lang w:val="en-US"/>
        </w:rPr>
        <w:t xml:space="preserve">; to a conduct peculiarly distinguished from that of the Gentiles around them; being taught by Christ, dead to sin, and continually more and more renewed to the divine image, </w:t>
      </w:r>
      <w:r w:rsidR="006B227C" w:rsidRPr="00A40EFA">
        <w:rPr>
          <w:lang w:val="en-US"/>
        </w:rPr>
        <w:t xml:space="preserve"> Eph4.17-24</w:t>
      </w:r>
      <w:r>
        <w:rPr>
          <w:i/>
          <w:lang w:val="en-US"/>
        </w:rPr>
        <w:t xml:space="preserve">; to avoid deceit and anger, 25-27, to labor in what was good; and so to shun dishonesty, and to practice charity, </w:t>
      </w:r>
      <w:r w:rsidR="006B227C" w:rsidRPr="00A40EFA">
        <w:rPr>
          <w:lang w:val="en-US"/>
        </w:rPr>
        <w:t xml:space="preserve"> Eph4.28</w:t>
      </w:r>
      <w:r>
        <w:rPr>
          <w:i/>
          <w:lang w:val="en-US"/>
        </w:rPr>
        <w:t xml:space="preserve">; to use their tongues in holy discourse, and not in unholy, </w:t>
      </w:r>
      <w:r w:rsidR="006B227C" w:rsidRPr="00A40EFA">
        <w:rPr>
          <w:lang w:val="en-US"/>
        </w:rPr>
        <w:t xml:space="preserve"> Eph4.29</w:t>
      </w:r>
      <w:r>
        <w:rPr>
          <w:i/>
          <w:lang w:val="en-US"/>
        </w:rPr>
        <w:t xml:space="preserve">; to beware of grieving the holy Spirit, </w:t>
      </w:r>
      <w:r w:rsidR="006B227C" w:rsidRPr="00A40EFA">
        <w:rPr>
          <w:lang w:val="en-US"/>
        </w:rPr>
        <w:t xml:space="preserve"> Eph4.30</w:t>
      </w:r>
      <w:r>
        <w:rPr>
          <w:i/>
          <w:lang w:val="en-US"/>
        </w:rPr>
        <w:t xml:space="preserve">; and to meekness, kindness, and forgiveness, after the example of the love of God in Christ, </w:t>
      </w:r>
      <w:r w:rsidR="006B227C" w:rsidRPr="00A40EFA">
        <w:rPr>
          <w:lang w:val="en-US"/>
        </w:rPr>
        <w:t xml:space="preserve"> Eph4.31" Eph4.32 }</w:t>
      </w:r>
      <w:r>
        <w:rPr>
          <w:i/>
          <w:lang w:val="en-US"/>
        </w:rPr>
        <w:t xml:space="preserve">. </w:t>
      </w:r>
    </w:p>
    <w:p w:rsidR="003E23E9" w:rsidRPr="006B227C" w:rsidRDefault="003E23E9" w:rsidP="00710603">
      <w:pPr>
        <w:ind w:firstLine="360"/>
        <w:jc w:val="both"/>
        <w:rPr>
          <w:lang w:val="en-US"/>
        </w:rPr>
      </w:pPr>
      <w:r>
        <w:rPr>
          <w:lang w:val="en-US"/>
        </w:rPr>
        <w:t xml:space="preserve">1. </w:t>
      </w:r>
      <w:r>
        <w:rPr>
          <w:b/>
          <w:lang w:val="en-US"/>
        </w:rPr>
        <w:t>prisoner</w:t>
      </w:r>
      <w:r>
        <w:rPr>
          <w:lang w:val="en-US"/>
        </w:rPr>
        <w:t xml:space="preserve">. See on Ep </w:t>
      </w:r>
      <w:r w:rsidR="006B227C" w:rsidRPr="00A40EFA">
        <w:rPr>
          <w:lang w:val="en-US"/>
        </w:rPr>
        <w:t xml:space="preserve"> Eph3.1</w:t>
      </w:r>
      <w:r>
        <w:rPr>
          <w:lang w:val="en-US"/>
        </w:rPr>
        <w:t xml:space="preserve">. </w:t>
      </w:r>
      <w:r>
        <w:rPr>
          <w:b/>
          <w:lang w:val="en-US"/>
        </w:rPr>
        <w:t>of the Lord</w:t>
      </w:r>
      <w:r>
        <w:rPr>
          <w:lang w:val="en-US"/>
        </w:rPr>
        <w:t xml:space="preserve">. </w:t>
      </w:r>
      <w:r>
        <w:rPr>
          <w:i/>
          <w:lang w:val="en-US"/>
        </w:rPr>
        <w:t>or</w:t>
      </w:r>
      <w:r>
        <w:rPr>
          <w:lang w:val="en-US"/>
        </w:rPr>
        <w:t xml:space="preserve">, in the Lord. </w:t>
      </w:r>
      <w:r>
        <w:rPr>
          <w:b/>
          <w:lang w:val="en-US"/>
        </w:rPr>
        <w:t>beseech</w:t>
      </w:r>
      <w:r>
        <w:rPr>
          <w:lang w:val="en-US"/>
        </w:rPr>
        <w:t xml:space="preserve">. Je </w:t>
      </w:r>
      <w:r w:rsidR="006B227C" w:rsidRPr="00A40EFA">
        <w:rPr>
          <w:lang w:val="en-US"/>
        </w:rPr>
        <w:t xml:space="preserve"> Je38.20</w:t>
      </w:r>
      <w:r>
        <w:rPr>
          <w:lang w:val="en-US"/>
        </w:rPr>
        <w:t>. Ro +*</w:t>
      </w:r>
      <w:r w:rsidR="006B227C" w:rsidRPr="00A40EFA">
        <w:rPr>
          <w:lang w:val="en-US"/>
        </w:rPr>
        <w:t xml:space="preserve"> Ro12.1</w:t>
      </w:r>
      <w:r>
        <w:rPr>
          <w:lang w:val="en-US"/>
        </w:rPr>
        <w:t xml:space="preserve">. 1 Co </w:t>
      </w:r>
      <w:r w:rsidR="006B227C" w:rsidRPr="00A40EFA">
        <w:rPr>
          <w:lang w:val="en-US"/>
        </w:rPr>
        <w:t xml:space="preserve"> 1Co4.16</w:t>
      </w:r>
      <w:r>
        <w:rPr>
          <w:lang w:val="en-US"/>
        </w:rPr>
        <w:t xml:space="preserve">. 2 Co </w:t>
      </w:r>
      <w:r w:rsidR="006B227C" w:rsidRPr="00A40EFA">
        <w:rPr>
          <w:lang w:val="en-US"/>
        </w:rPr>
        <w:t xml:space="preserve"> 2Co5.20</w:t>
      </w:r>
      <w:r>
        <w:rPr>
          <w:lang w:val="en-US"/>
        </w:rPr>
        <w:t xml:space="preserve">. </w:t>
      </w:r>
      <w:r w:rsidR="006B227C" w:rsidRPr="00A40EFA">
        <w:rPr>
          <w:lang w:val="en-US"/>
        </w:rPr>
        <w:t xml:space="preserve"> 2Co6.1</w:t>
      </w:r>
      <w:r>
        <w:rPr>
          <w:lang w:val="en-US"/>
        </w:rPr>
        <w:t xml:space="preserve">. </w:t>
      </w:r>
      <w:r w:rsidR="006B227C" w:rsidRPr="00A40EFA">
        <w:rPr>
          <w:lang w:val="en-US"/>
        </w:rPr>
        <w:t xml:space="preserve"> 2Co10.1</w:t>
      </w:r>
      <w:r>
        <w:rPr>
          <w:lang w:val="en-US"/>
        </w:rPr>
        <w:t xml:space="preserve">. Ga </w:t>
      </w:r>
      <w:r w:rsidR="006B227C" w:rsidRPr="00A40EFA">
        <w:rPr>
          <w:lang w:val="en-US"/>
        </w:rPr>
        <w:t xml:space="preserve"> Ga4.12</w:t>
      </w:r>
      <w:r>
        <w:rPr>
          <w:lang w:val="en-US"/>
        </w:rPr>
        <w:t xml:space="preserve">. Phm </w:t>
      </w:r>
      <w:r w:rsidR="006B227C" w:rsidRPr="00A40EFA">
        <w:rPr>
          <w:lang w:val="en-US"/>
        </w:rPr>
        <w:t xml:space="preserve"> Phm1</w:t>
      </w:r>
      <w:r>
        <w:rPr>
          <w:lang w:val="en-US"/>
        </w:rPr>
        <w:t xml:space="preserve">, </w:t>
      </w:r>
      <w:r w:rsidR="006B227C" w:rsidRPr="00A40EFA">
        <w:rPr>
          <w:lang w:val="en-US"/>
        </w:rPr>
        <w:t xml:space="preserve"> Phm9</w:t>
      </w:r>
      <w:r>
        <w:rPr>
          <w:lang w:val="en-US"/>
        </w:rPr>
        <w:t xml:space="preserve">, </w:t>
      </w:r>
      <w:r w:rsidR="006B227C" w:rsidRPr="00A40EFA">
        <w:rPr>
          <w:lang w:val="en-US"/>
        </w:rPr>
        <w:t xml:space="preserve"> Phm10</w:t>
      </w:r>
      <w:r>
        <w:rPr>
          <w:lang w:val="en-US"/>
        </w:rPr>
        <w:t xml:space="preserve">. 1 P </w:t>
      </w:r>
      <w:r w:rsidR="006B227C" w:rsidRPr="00A40EFA">
        <w:rPr>
          <w:lang w:val="en-US"/>
        </w:rPr>
        <w:t xml:space="preserve"> 1Pe2.11</w:t>
      </w:r>
      <w:r>
        <w:rPr>
          <w:lang w:val="en-US"/>
        </w:rPr>
        <w:t xml:space="preserve">. 2 J </w:t>
      </w:r>
      <w:r w:rsidR="006B227C" w:rsidRPr="00A40EFA">
        <w:rPr>
          <w:lang w:val="en-US"/>
        </w:rPr>
        <w:t xml:space="preserve"> 2Jn5</w:t>
      </w:r>
      <w:r>
        <w:rPr>
          <w:lang w:val="en-US"/>
        </w:rPr>
        <w:t xml:space="preserve">. </w:t>
      </w:r>
      <w:r>
        <w:rPr>
          <w:b/>
          <w:lang w:val="en-US"/>
        </w:rPr>
        <w:t>walk</w:t>
      </w:r>
      <w:r>
        <w:rPr>
          <w:lang w:val="en-US"/>
        </w:rPr>
        <w:t xml:space="preserve">. ver. </w:t>
      </w:r>
      <w:r w:rsidR="006B227C" w:rsidRPr="00A40EFA">
        <w:rPr>
          <w:lang w:val="en-US"/>
        </w:rPr>
        <w:t xml:space="preserve"> Eph4.17</w:t>
      </w:r>
      <w:r>
        <w:rPr>
          <w:lang w:val="en-US"/>
        </w:rPr>
        <w:t xml:space="preserve">. Ep </w:t>
      </w:r>
      <w:r w:rsidR="006B227C" w:rsidRPr="00A40EFA">
        <w:rPr>
          <w:lang w:val="en-US"/>
        </w:rPr>
        <w:t xml:space="preserve"> Eph5.2</w:t>
      </w:r>
      <w:r>
        <w:rPr>
          <w:lang w:val="en-US"/>
        </w:rPr>
        <w:t xml:space="preserve">. Ge </w:t>
      </w:r>
      <w:r w:rsidR="006B227C" w:rsidRPr="00A40EFA">
        <w:rPr>
          <w:lang w:val="en-US"/>
        </w:rPr>
        <w:t xml:space="preserve"> Ge5.24</w:t>
      </w:r>
      <w:r>
        <w:rPr>
          <w:lang w:val="en-US"/>
        </w:rPr>
        <w:t xml:space="preserve">. </w:t>
      </w:r>
      <w:r w:rsidR="006B227C" w:rsidRPr="00A40EFA">
        <w:rPr>
          <w:lang w:val="en-US"/>
        </w:rPr>
        <w:t xml:space="preserve"> Ge17.1</w:t>
      </w:r>
      <w:r>
        <w:rPr>
          <w:lang w:val="en-US"/>
        </w:rPr>
        <w:t xml:space="preserve">. Ac </w:t>
      </w:r>
      <w:r w:rsidR="006B227C" w:rsidRPr="00A40EFA">
        <w:rPr>
          <w:lang w:val="en-US"/>
        </w:rPr>
        <w:t xml:space="preserve"> Ac9.31</w:t>
      </w:r>
      <w:r>
        <w:rPr>
          <w:lang w:val="en-US"/>
        </w:rPr>
        <w:t>. Ph *</w:t>
      </w:r>
      <w:r w:rsidR="006B227C" w:rsidRPr="00A40EFA">
        <w:rPr>
          <w:lang w:val="en-US"/>
        </w:rPr>
        <w:t xml:space="preserve"> Php1.27</w:t>
      </w:r>
      <w:r>
        <w:rPr>
          <w:lang w:val="en-US"/>
        </w:rPr>
        <w:t xml:space="preserve">. </w:t>
      </w:r>
      <w:r w:rsidR="006B227C" w:rsidRPr="00A40EFA">
        <w:rPr>
          <w:lang w:val="en-US"/>
        </w:rPr>
        <w:t xml:space="preserve"> Php3.17</w:t>
      </w:r>
      <w:r>
        <w:rPr>
          <w:lang w:val="en-US"/>
        </w:rPr>
        <w:t xml:space="preserve">, </w:t>
      </w:r>
      <w:r w:rsidR="006B227C" w:rsidRPr="00A40EFA">
        <w:rPr>
          <w:lang w:val="en-US"/>
        </w:rPr>
        <w:t xml:space="preserve"> Php3.18</w:t>
      </w:r>
      <w:r>
        <w:rPr>
          <w:lang w:val="en-US"/>
        </w:rPr>
        <w:t>. Col +</w:t>
      </w:r>
      <w:r>
        <w:rPr>
          <w:rFonts w:ascii="Segoe UI Symbol" w:hAnsi="Segoe UI Symbol" w:cs="Segoe UI Symbol"/>
          <w:lang w:val="en-US"/>
        </w:rPr>
        <w:t>✓</w:t>
      </w:r>
      <w:r w:rsidR="006B227C" w:rsidRPr="00A40EFA">
        <w:rPr>
          <w:lang w:val="en-US"/>
        </w:rPr>
        <w:t xml:space="preserve"> Col1.10</w:t>
      </w:r>
      <w:r>
        <w:rPr>
          <w:lang w:val="en-US"/>
        </w:rPr>
        <w:t>. *</w:t>
      </w:r>
      <w:r w:rsidR="006B227C" w:rsidRPr="00A40EFA">
        <w:rPr>
          <w:lang w:val="en-US"/>
        </w:rPr>
        <w:t xml:space="preserve"> Col2.6</w:t>
      </w:r>
      <w:r>
        <w:rPr>
          <w:lang w:val="en-US"/>
        </w:rPr>
        <w:t xml:space="preserve">. </w:t>
      </w:r>
      <w:r w:rsidR="006B227C" w:rsidRPr="00A40EFA">
        <w:rPr>
          <w:lang w:val="en-US"/>
        </w:rPr>
        <w:t xml:space="preserve"> Col4.12</w:t>
      </w:r>
      <w:r>
        <w:rPr>
          <w:lang w:val="en-US"/>
        </w:rPr>
        <w:t>. 1 Th *</w:t>
      </w:r>
      <w:r w:rsidR="006B227C" w:rsidRPr="00A40EFA">
        <w:rPr>
          <w:lang w:val="en-US"/>
        </w:rPr>
        <w:t xml:space="preserve"> 1Th2.12</w:t>
      </w:r>
      <w:r>
        <w:rPr>
          <w:lang w:val="en-US"/>
        </w:rPr>
        <w:t xml:space="preserve">. </w:t>
      </w:r>
      <w:r w:rsidR="006B227C" w:rsidRPr="00A40EFA">
        <w:rPr>
          <w:lang w:val="en-US"/>
        </w:rPr>
        <w:t xml:space="preserve"> 1Th4.1</w:t>
      </w:r>
      <w:r>
        <w:rPr>
          <w:lang w:val="en-US"/>
        </w:rPr>
        <w:t xml:space="preserve">, </w:t>
      </w:r>
      <w:r w:rsidR="006B227C" w:rsidRPr="00A40EFA">
        <w:rPr>
          <w:lang w:val="en-US"/>
        </w:rPr>
        <w:t xml:space="preserve"> 1Th4.2</w:t>
      </w:r>
      <w:r>
        <w:rPr>
          <w:lang w:val="en-US"/>
        </w:rPr>
        <w:t>. Ti *</w:t>
      </w:r>
      <w:r w:rsidR="006B227C" w:rsidRPr="00A40EFA">
        <w:rPr>
          <w:lang w:val="en-US"/>
        </w:rPr>
        <w:t xml:space="preserve"> Tt2.10</w:t>
      </w:r>
      <w:r>
        <w:rPr>
          <w:lang w:val="en-US"/>
        </w:rPr>
        <w:t>. He *</w:t>
      </w:r>
      <w:r w:rsidR="006B227C" w:rsidRPr="00A40EFA">
        <w:rPr>
          <w:lang w:val="en-US"/>
        </w:rPr>
        <w:t xml:space="preserve"> Heb13.21</w:t>
      </w:r>
      <w:r>
        <w:rPr>
          <w:lang w:val="en-US"/>
        </w:rPr>
        <w:t xml:space="preserve">. 1 P </w:t>
      </w:r>
      <w:r w:rsidR="006B227C" w:rsidRPr="00A40EFA">
        <w:rPr>
          <w:lang w:val="en-US"/>
        </w:rPr>
        <w:t xml:space="preserve"> 1Pe1.15</w:t>
      </w:r>
      <w:r>
        <w:rPr>
          <w:lang w:val="en-US"/>
        </w:rPr>
        <w:t xml:space="preserve">, </w:t>
      </w:r>
      <w:r w:rsidR="006B227C" w:rsidRPr="00A40EFA">
        <w:rPr>
          <w:lang w:val="en-US"/>
        </w:rPr>
        <w:t xml:space="preserve"> 1Pe1.16</w:t>
      </w:r>
      <w:r>
        <w:rPr>
          <w:lang w:val="en-US"/>
        </w:rPr>
        <w:t>. 1 J *</w:t>
      </w:r>
      <w:r w:rsidR="006B227C" w:rsidRPr="00A40EFA">
        <w:rPr>
          <w:lang w:val="en-US"/>
        </w:rPr>
        <w:t xml:space="preserve"> 1Jn2.6</w:t>
      </w:r>
      <w:r>
        <w:rPr>
          <w:lang w:val="en-US"/>
        </w:rPr>
        <w:t xml:space="preserve">. </w:t>
      </w:r>
      <w:r>
        <w:rPr>
          <w:b/>
          <w:lang w:val="en-US"/>
        </w:rPr>
        <w:t>vocation</w:t>
      </w:r>
      <w:r>
        <w:rPr>
          <w:lang w:val="en-US"/>
        </w:rPr>
        <w:t xml:space="preserve">. ver. </w:t>
      </w:r>
      <w:r w:rsidR="006B227C" w:rsidRPr="00A40EFA">
        <w:rPr>
          <w:lang w:val="en-US"/>
        </w:rPr>
        <w:t xml:space="preserve"> Eph4.4</w:t>
      </w:r>
      <w:r>
        <w:rPr>
          <w:lang w:val="en-US"/>
        </w:rPr>
        <w:t>. Lk *</w:t>
      </w:r>
      <w:r w:rsidR="006B227C" w:rsidRPr="00A40EFA">
        <w:rPr>
          <w:lang w:val="en-US"/>
        </w:rPr>
        <w:t xml:space="preserve">  Lk3.14</w:t>
      </w:r>
      <w:r>
        <w:rPr>
          <w:lang w:val="en-US"/>
        </w:rPr>
        <w:t>n. Ro +*</w:t>
      </w:r>
      <w:r w:rsidR="006B227C" w:rsidRPr="00A40EFA">
        <w:rPr>
          <w:lang w:val="en-US"/>
        </w:rPr>
        <w:t xml:space="preserve"> Ro8.28-30</w:t>
      </w:r>
      <w:r>
        <w:rPr>
          <w:lang w:val="en-US"/>
        </w:rPr>
        <w:t>. Ro +*</w:t>
      </w:r>
      <w:r w:rsidR="006B227C" w:rsidRPr="00A40EFA">
        <w:rPr>
          <w:lang w:val="en-US"/>
        </w:rPr>
        <w:t xml:space="preserve"> Ro11.29</w:t>
      </w:r>
      <w:r>
        <w:rPr>
          <w:lang w:val="en-US"/>
        </w:rPr>
        <w:t>. 1 Co *</w:t>
      </w:r>
      <w:r w:rsidR="006B227C" w:rsidRPr="00A40EFA">
        <w:rPr>
          <w:lang w:val="en-US"/>
        </w:rPr>
        <w:t xml:space="preserve"> 1Co7.20</w:t>
      </w:r>
      <w:r>
        <w:rPr>
          <w:lang w:val="en-US"/>
        </w:rPr>
        <w:t>. Ph *</w:t>
      </w:r>
      <w:r w:rsidR="006B227C" w:rsidRPr="00A40EFA">
        <w:rPr>
          <w:lang w:val="en-US"/>
        </w:rPr>
        <w:t xml:space="preserve"> Php3.14</w:t>
      </w:r>
      <w:r>
        <w:rPr>
          <w:lang w:val="en-US"/>
        </w:rPr>
        <w:t xml:space="preserve">. 2 Th </w:t>
      </w:r>
      <w:r w:rsidR="006B227C" w:rsidRPr="00A40EFA">
        <w:rPr>
          <w:lang w:val="en-US"/>
        </w:rPr>
        <w:t xml:space="preserve"> 2Th1.11</w:t>
      </w:r>
      <w:r>
        <w:rPr>
          <w:lang w:val="en-US"/>
        </w:rPr>
        <w:t>. 2 Ti +*</w:t>
      </w:r>
      <w:r w:rsidR="006B227C" w:rsidRPr="00A40EFA">
        <w:rPr>
          <w:lang w:val="en-US"/>
        </w:rPr>
        <w:t xml:space="preserve"> 2Ti1.9</w:t>
      </w:r>
      <w:r>
        <w:rPr>
          <w:lang w:val="en-US"/>
        </w:rPr>
        <w:t xml:space="preserve">. He </w:t>
      </w:r>
      <w:r w:rsidR="006B227C" w:rsidRPr="00A40EFA">
        <w:rPr>
          <w:lang w:val="en-US"/>
        </w:rPr>
        <w:t xml:space="preserve"> Heb3.1</w:t>
      </w:r>
      <w:r>
        <w:rPr>
          <w:lang w:val="en-US"/>
        </w:rPr>
        <w:t xml:space="preserve">. 1 P </w:t>
      </w:r>
      <w:r w:rsidR="006B227C" w:rsidRPr="00A40EFA">
        <w:rPr>
          <w:lang w:val="en-US"/>
        </w:rPr>
        <w:t xml:space="preserve"> 1Pe3.9</w:t>
      </w:r>
      <w:r>
        <w:rPr>
          <w:lang w:val="en-US"/>
        </w:rPr>
        <w:t xml:space="preserve">. </w:t>
      </w:r>
      <w:r w:rsidR="006B227C" w:rsidRPr="00A40EFA">
        <w:rPr>
          <w:lang w:val="en-US"/>
        </w:rPr>
        <w:t xml:space="preserve"> 1Pe5.10</w:t>
      </w:r>
      <w:r>
        <w:rPr>
          <w:lang w:val="en-US"/>
        </w:rPr>
        <w:t>. 2 P *</w:t>
      </w:r>
      <w:r w:rsidR="006B227C" w:rsidRPr="00A40EFA">
        <w:rPr>
          <w:lang w:val="en-US"/>
        </w:rPr>
        <w:t xml:space="preserve"> 2Pe1.3</w:t>
      </w:r>
      <w:r>
        <w:rPr>
          <w:lang w:val="en-US"/>
        </w:rPr>
        <w:t xml:space="preserve">. </w:t>
      </w:r>
    </w:p>
    <w:p w:rsidR="003E23E9" w:rsidRPr="006B227C" w:rsidRDefault="003E23E9" w:rsidP="00710603">
      <w:pPr>
        <w:ind w:firstLine="360"/>
        <w:jc w:val="both"/>
        <w:rPr>
          <w:lang w:val="en-US"/>
        </w:rPr>
      </w:pPr>
      <w:r>
        <w:rPr>
          <w:lang w:val="en-US"/>
        </w:rPr>
        <w:t xml:space="preserve">2. </w:t>
      </w:r>
      <w:r>
        <w:rPr>
          <w:b/>
          <w:lang w:val="en-US"/>
        </w:rPr>
        <w:t>lowliness</w:t>
      </w:r>
      <w:r>
        <w:rPr>
          <w:lang w:val="en-US"/>
        </w:rPr>
        <w:t xml:space="preserve">. </w:t>
      </w:r>
      <w:r w:rsidRPr="006B227C">
        <w:t xml:space="preserve">Nu </w:t>
      </w:r>
      <w:r w:rsidR="006B227C">
        <w:t xml:space="preserve"> Nu12.3</w:t>
      </w:r>
      <w:r w:rsidRPr="006B227C">
        <w:t xml:space="preserve">. Ps </w:t>
      </w:r>
      <w:r w:rsidR="006B227C">
        <w:t xml:space="preserve"> Ps45.4</w:t>
      </w:r>
      <w:r w:rsidRPr="006B227C">
        <w:t xml:space="preserve">. </w:t>
      </w:r>
      <w:r w:rsidR="006B227C">
        <w:t xml:space="preserve"> Ps138.6</w:t>
      </w:r>
      <w:r w:rsidRPr="006B227C">
        <w:t xml:space="preserve">. Pr </w:t>
      </w:r>
      <w:r w:rsidR="006B227C">
        <w:t xml:space="preserve"> Pr3.34</w:t>
      </w:r>
      <w:r w:rsidRPr="006B227C">
        <w:t>. *</w:t>
      </w:r>
      <w:r w:rsidR="006B227C">
        <w:t xml:space="preserve"> Pr16.19</w:t>
      </w:r>
      <w:r w:rsidRPr="006B227C">
        <w:t xml:space="preserve">. </w:t>
      </w:r>
      <w:r w:rsidR="006B227C">
        <w:t xml:space="preserve"> Pr29.23</w:t>
      </w:r>
      <w:r w:rsidRPr="006B227C">
        <w:t>. Is +*</w:t>
      </w:r>
      <w:r w:rsidR="006B227C">
        <w:t xml:space="preserve"> Is57.15</w:t>
      </w:r>
      <w:r w:rsidRPr="006B227C">
        <w:t xml:space="preserve">. </w:t>
      </w:r>
      <w:r w:rsidR="006B227C">
        <w:t xml:space="preserve"> Is61.1-3</w:t>
      </w:r>
      <w:r w:rsidRPr="006B227C">
        <w:t>. Zp +*</w:t>
      </w:r>
      <w:r w:rsidR="006B227C">
        <w:t xml:space="preserve"> Zep2.3</w:t>
      </w:r>
      <w:r w:rsidRPr="006B227C">
        <w:t xml:space="preserve">. </w:t>
      </w:r>
      <w:r w:rsidRPr="00A40EFA">
        <w:t>Zc *</w:t>
      </w:r>
      <w:r w:rsidR="006B227C">
        <w:t xml:space="preserve"> Zec9.9</w:t>
      </w:r>
      <w:r w:rsidRPr="00A40EFA">
        <w:t>. Mt +*</w:t>
      </w:r>
      <w:r w:rsidR="006B227C">
        <w:t xml:space="preserve"> Mt5.3-5</w:t>
      </w:r>
      <w:r w:rsidRPr="00A40EFA">
        <w:t xml:space="preserve">. </w:t>
      </w:r>
      <w:r w:rsidRPr="00A40EFA">
        <w:rPr>
          <w:rFonts w:ascii="Segoe UI Symbol" w:hAnsi="Segoe UI Symbol" w:cs="Segoe UI Symbol"/>
        </w:rPr>
        <w:t>✓</w:t>
      </w:r>
      <w:r w:rsidR="006B227C">
        <w:t xml:space="preserve"> Mt11.29</w:t>
      </w:r>
      <w:r w:rsidRPr="00A40EFA">
        <w:t xml:space="preserve">. Ac </w:t>
      </w:r>
      <w:r w:rsidR="006B227C">
        <w:t xml:space="preserve"> Ac20.19</w:t>
      </w:r>
      <w:r w:rsidRPr="00A40EFA">
        <w:t xml:space="preserve">. </w:t>
      </w:r>
      <w:r>
        <w:rPr>
          <w:lang w:val="en-US"/>
        </w:rPr>
        <w:t xml:space="preserve">1 Co </w:t>
      </w:r>
      <w:r>
        <w:rPr>
          <w:rFonts w:ascii="Segoe UI Symbol" w:hAnsi="Segoe UI Symbol" w:cs="Segoe UI Symbol"/>
          <w:lang w:val="en-US"/>
        </w:rPr>
        <w:t>✓</w:t>
      </w:r>
      <w:r w:rsidR="006B227C" w:rsidRPr="00A40EFA">
        <w:rPr>
          <w:lang w:val="en-US"/>
        </w:rPr>
        <w:t xml:space="preserve"> 1Co13.4</w:t>
      </w:r>
      <w:r>
        <w:rPr>
          <w:lang w:val="en-US"/>
        </w:rPr>
        <w:t xml:space="preserve">, </w:t>
      </w:r>
      <w:r w:rsidR="006B227C" w:rsidRPr="00A40EFA">
        <w:rPr>
          <w:lang w:val="en-US"/>
        </w:rPr>
        <w:t xml:space="preserve"> 1Co13.5</w:t>
      </w:r>
      <w:r>
        <w:rPr>
          <w:lang w:val="en-US"/>
        </w:rPr>
        <w:t>. Ga +*</w:t>
      </w:r>
      <w:r w:rsidR="006B227C" w:rsidRPr="00A40EFA">
        <w:rPr>
          <w:lang w:val="en-US"/>
        </w:rPr>
        <w:t xml:space="preserve"> Ga5.22</w:t>
      </w:r>
      <w:r>
        <w:rPr>
          <w:lang w:val="en-US"/>
        </w:rPr>
        <w:t xml:space="preserve">, </w:t>
      </w:r>
      <w:r w:rsidR="006B227C" w:rsidRPr="00A40EFA">
        <w:rPr>
          <w:lang w:val="en-US"/>
        </w:rPr>
        <w:t xml:space="preserve"> Ga5.23</w:t>
      </w:r>
      <w:r>
        <w:rPr>
          <w:lang w:val="en-US"/>
        </w:rPr>
        <w:t>. Ph +*</w:t>
      </w:r>
      <w:r w:rsidR="006B227C" w:rsidRPr="00A40EFA">
        <w:rPr>
          <w:lang w:val="en-US"/>
        </w:rPr>
        <w:t xml:space="preserve"> Php2.3</w:t>
      </w:r>
      <w:r>
        <w:rPr>
          <w:lang w:val="en-US"/>
        </w:rPr>
        <w:t xml:space="preserve">. Col </w:t>
      </w:r>
      <w:r w:rsidR="006B227C" w:rsidRPr="00A40EFA">
        <w:rPr>
          <w:lang w:val="en-US"/>
        </w:rPr>
        <w:t xml:space="preserve"> Col2.18</w:t>
      </w:r>
      <w:r>
        <w:rPr>
          <w:lang w:val="en-US"/>
        </w:rPr>
        <w:t xml:space="preserve">, </w:t>
      </w:r>
      <w:r w:rsidR="006B227C" w:rsidRPr="00A40EFA">
        <w:rPr>
          <w:lang w:val="en-US"/>
        </w:rPr>
        <w:t xml:space="preserve"> Col2.23</w:t>
      </w:r>
      <w:r>
        <w:rPr>
          <w:lang w:val="en-US"/>
        </w:rPr>
        <w:t xml:space="preserve">. </w:t>
      </w:r>
      <w:r w:rsidRPr="00A40EFA">
        <w:t>*</w:t>
      </w:r>
      <w:r w:rsidR="006B227C">
        <w:t xml:space="preserve"> Col3.12</w:t>
      </w:r>
      <w:r w:rsidRPr="00A40EFA">
        <w:t xml:space="preserve">, </w:t>
      </w:r>
      <w:r w:rsidR="006B227C">
        <w:t xml:space="preserve"> Col3.13</w:t>
      </w:r>
      <w:r w:rsidRPr="00A40EFA">
        <w:t xml:space="preserve">. 1 Ti </w:t>
      </w:r>
      <w:r w:rsidR="006B227C">
        <w:t xml:space="preserve"> 1Ti6.11</w:t>
      </w:r>
      <w:r w:rsidRPr="00A40EFA">
        <w:t>. 2 Ti +*</w:t>
      </w:r>
      <w:r w:rsidR="006B227C">
        <w:t xml:space="preserve"> 2Ti2.25</w:t>
      </w:r>
      <w:r w:rsidRPr="00A40EFA">
        <w:t xml:space="preserve">. Ja </w:t>
      </w:r>
      <w:r w:rsidR="006B227C">
        <w:t xml:space="preserve"> Jas1.21</w:t>
      </w:r>
      <w:r w:rsidRPr="00A40EFA">
        <w:t xml:space="preserve">. </w:t>
      </w:r>
      <w:r w:rsidR="006B227C">
        <w:t xml:space="preserve"> Jas3.15-18</w:t>
      </w:r>
      <w:r w:rsidRPr="00A40EFA">
        <w:t>. 1 P *</w:t>
      </w:r>
      <w:r w:rsidR="006B227C">
        <w:t xml:space="preserve"> 1Pe3.8</w:t>
      </w:r>
      <w:r w:rsidRPr="00A40EFA">
        <w:t xml:space="preserve">, </w:t>
      </w:r>
      <w:r w:rsidR="006B227C">
        <w:t xml:space="preserve"> 1Pe3.15</w:t>
      </w:r>
      <w:r w:rsidRPr="00A40EFA">
        <w:t xml:space="preserve">. </w:t>
      </w:r>
      <w:r w:rsidR="006B227C">
        <w:t xml:space="preserve"> </w:t>
      </w:r>
      <w:r w:rsidR="006B227C" w:rsidRPr="00A40EFA">
        <w:rPr>
          <w:lang w:val="en-US"/>
        </w:rPr>
        <w:t>1Pe5.5</w:t>
      </w:r>
      <w:r>
        <w:rPr>
          <w:lang w:val="en-US"/>
        </w:rPr>
        <w:t xml:space="preserve">g. </w:t>
      </w:r>
      <w:r>
        <w:rPr>
          <w:b/>
          <w:lang w:val="en-US"/>
        </w:rPr>
        <w:t>meekness</w:t>
      </w:r>
      <w:r>
        <w:rPr>
          <w:lang w:val="en-US"/>
        </w:rPr>
        <w:t>. Ga +*</w:t>
      </w:r>
      <w:r w:rsidR="006B227C" w:rsidRPr="00A40EFA">
        <w:rPr>
          <w:lang w:val="en-US"/>
        </w:rPr>
        <w:t xml:space="preserve"> Ga5.22</w:t>
      </w:r>
      <w:r>
        <w:rPr>
          <w:lang w:val="en-US"/>
        </w:rPr>
        <w:t xml:space="preserve">, </w:t>
      </w:r>
      <w:r w:rsidR="006B227C" w:rsidRPr="00A40EFA">
        <w:rPr>
          <w:lang w:val="en-US"/>
        </w:rPr>
        <w:t xml:space="preserve"> Ga5.23</w:t>
      </w:r>
      <w:r>
        <w:rPr>
          <w:lang w:val="en-US"/>
        </w:rPr>
        <w:t xml:space="preserve">. Col </w:t>
      </w:r>
      <w:r w:rsidR="006B227C" w:rsidRPr="00A40EFA">
        <w:rPr>
          <w:lang w:val="en-US"/>
        </w:rPr>
        <w:t xml:space="preserve"> Col3.12</w:t>
      </w:r>
      <w:r>
        <w:rPr>
          <w:lang w:val="en-US"/>
        </w:rPr>
        <w:t xml:space="preserve">. </w:t>
      </w:r>
      <w:r>
        <w:rPr>
          <w:b/>
          <w:lang w:val="en-US"/>
        </w:rPr>
        <w:t>with longsuffering</w:t>
      </w:r>
      <w:r>
        <w:rPr>
          <w:lang w:val="en-US"/>
        </w:rPr>
        <w:t xml:space="preserve">. </w:t>
      </w:r>
      <w:r w:rsidRPr="00A40EFA">
        <w:t>Ro +*</w:t>
      </w:r>
      <w:r w:rsidR="006B227C">
        <w:t xml:space="preserve"> Ro2.4</w:t>
      </w:r>
      <w:r w:rsidRPr="00A40EFA">
        <w:t>. 1 Co *</w:t>
      </w:r>
      <w:r w:rsidR="006B227C">
        <w:t xml:space="preserve"> 1Co13.4</w:t>
      </w:r>
      <w:r w:rsidRPr="00A40EFA">
        <w:t xml:space="preserve">. 2 Co </w:t>
      </w:r>
      <w:r w:rsidR="006B227C">
        <w:t xml:space="preserve"> 2Co6.6</w:t>
      </w:r>
      <w:r w:rsidRPr="00A40EFA">
        <w:t>. Ga +*</w:t>
      </w:r>
      <w:r w:rsidR="006B227C">
        <w:t xml:space="preserve"> Ga5.22</w:t>
      </w:r>
      <w:r w:rsidRPr="00A40EFA">
        <w:t>. Col *</w:t>
      </w:r>
      <w:r w:rsidR="006B227C">
        <w:t xml:space="preserve"> Col1.11</w:t>
      </w:r>
      <w:r w:rsidRPr="00A40EFA">
        <w:t>. *</w:t>
      </w:r>
      <w:r w:rsidR="006B227C">
        <w:t xml:space="preserve"> Col3.12</w:t>
      </w:r>
      <w:r w:rsidRPr="00A40EFA">
        <w:t xml:space="preserve">. 2 Ti </w:t>
      </w:r>
      <w:r w:rsidR="006B227C">
        <w:t xml:space="preserve"> 2Ti3.10</w:t>
      </w:r>
      <w:r w:rsidRPr="00A40EFA">
        <w:t xml:space="preserve">. </w:t>
      </w:r>
      <w:r w:rsidR="006B227C">
        <w:t xml:space="preserve"> </w:t>
      </w:r>
      <w:r w:rsidR="006B227C" w:rsidRPr="00A40EFA">
        <w:rPr>
          <w:lang w:val="en-US"/>
        </w:rPr>
        <w:t>2Ti4.2</w:t>
      </w:r>
      <w:r>
        <w:rPr>
          <w:lang w:val="en-US"/>
        </w:rPr>
        <w:t xml:space="preserve">. He </w:t>
      </w:r>
      <w:r w:rsidR="006B227C" w:rsidRPr="00A40EFA">
        <w:rPr>
          <w:lang w:val="en-US"/>
        </w:rPr>
        <w:t xml:space="preserve"> Heb6.12</w:t>
      </w:r>
      <w:r>
        <w:rPr>
          <w:lang w:val="en-US"/>
        </w:rPr>
        <w:t xml:space="preserve">. Ja </w:t>
      </w:r>
      <w:r w:rsidR="006B227C" w:rsidRPr="00A40EFA">
        <w:rPr>
          <w:lang w:val="en-US"/>
        </w:rPr>
        <w:t xml:space="preserve"> Jas5.10</w:t>
      </w:r>
      <w:r>
        <w:rPr>
          <w:lang w:val="en-US"/>
        </w:rPr>
        <w:t xml:space="preserve">g. </w:t>
      </w:r>
      <w:r>
        <w:rPr>
          <w:b/>
          <w:lang w:val="en-US"/>
        </w:rPr>
        <w:t>forbearing</w:t>
      </w:r>
      <w:r>
        <w:rPr>
          <w:lang w:val="en-US"/>
        </w:rPr>
        <w:t>. Mt +</w:t>
      </w:r>
      <w:r w:rsidR="006B227C" w:rsidRPr="00A40EFA">
        <w:rPr>
          <w:lang w:val="en-US"/>
        </w:rPr>
        <w:t xml:space="preserve"> Mt17.17</w:t>
      </w:r>
      <w:r>
        <w:rPr>
          <w:lang w:val="en-US"/>
        </w:rPr>
        <w:t xml:space="preserve">. Mk </w:t>
      </w:r>
      <w:r w:rsidR="006B227C" w:rsidRPr="00A40EFA">
        <w:rPr>
          <w:lang w:val="en-US"/>
        </w:rPr>
        <w:t xml:space="preserve"> Mk9.19</w:t>
      </w:r>
      <w:r>
        <w:rPr>
          <w:lang w:val="en-US"/>
        </w:rPr>
        <w:t xml:space="preserve">. Ro </w:t>
      </w:r>
      <w:r w:rsidR="006B227C" w:rsidRPr="00A40EFA">
        <w:rPr>
          <w:lang w:val="en-US"/>
        </w:rPr>
        <w:t xml:space="preserve"> Ro15.1</w:t>
      </w:r>
      <w:r>
        <w:rPr>
          <w:lang w:val="en-US"/>
        </w:rPr>
        <w:t>. 1 Co *</w:t>
      </w:r>
      <w:r w:rsidR="006B227C" w:rsidRPr="00A40EFA">
        <w:rPr>
          <w:lang w:val="en-US"/>
        </w:rPr>
        <w:t xml:space="preserve"> 1Co13.7</w:t>
      </w:r>
      <w:r>
        <w:rPr>
          <w:lang w:val="en-US"/>
        </w:rPr>
        <w:t>. Ga *</w:t>
      </w:r>
      <w:r w:rsidR="006B227C" w:rsidRPr="00A40EFA">
        <w:rPr>
          <w:lang w:val="en-US"/>
        </w:rPr>
        <w:t xml:space="preserve"> Ga6.2</w:t>
      </w:r>
      <w:r>
        <w:rPr>
          <w:lang w:val="en-US"/>
        </w:rPr>
        <w:t>. Col *</w:t>
      </w:r>
      <w:r w:rsidR="006B227C" w:rsidRPr="00A40EFA">
        <w:rPr>
          <w:lang w:val="en-US"/>
        </w:rPr>
        <w:t xml:space="preserve"> Col3.13</w:t>
      </w:r>
      <w:r>
        <w:rPr>
          <w:lang w:val="en-US"/>
        </w:rPr>
        <w:t xml:space="preserve">. </w:t>
      </w:r>
    </w:p>
    <w:p w:rsidR="003E23E9" w:rsidRPr="006B227C" w:rsidRDefault="003E23E9" w:rsidP="00710603">
      <w:pPr>
        <w:ind w:firstLine="360"/>
        <w:jc w:val="both"/>
        <w:rPr>
          <w:lang w:val="en-US"/>
        </w:rPr>
      </w:pPr>
      <w:r>
        <w:rPr>
          <w:lang w:val="en-US"/>
        </w:rPr>
        <w:t xml:space="preserve">3. </w:t>
      </w:r>
      <w:r>
        <w:rPr>
          <w:b/>
          <w:lang w:val="en-US"/>
        </w:rPr>
        <w:t>keep the unity</w:t>
      </w:r>
      <w:r>
        <w:rPr>
          <w:lang w:val="en-US"/>
        </w:rPr>
        <w:t>. ver. *</w:t>
      </w:r>
      <w:r w:rsidR="006B227C" w:rsidRPr="00A40EFA">
        <w:rPr>
          <w:lang w:val="en-US"/>
        </w:rPr>
        <w:t xml:space="preserve"> Eph4.4</w:t>
      </w:r>
      <w:r>
        <w:rPr>
          <w:lang w:val="en-US"/>
        </w:rPr>
        <w:t xml:space="preserve">. Jn </w:t>
      </w:r>
      <w:r w:rsidR="006B227C" w:rsidRPr="00A40EFA">
        <w:rPr>
          <w:lang w:val="en-US"/>
        </w:rPr>
        <w:t xml:space="preserve"> Jn13.34</w:t>
      </w:r>
      <w:r>
        <w:rPr>
          <w:lang w:val="en-US"/>
        </w:rPr>
        <w:t>. *</w:t>
      </w:r>
      <w:r w:rsidR="006B227C" w:rsidRPr="00A40EFA">
        <w:rPr>
          <w:lang w:val="en-US"/>
        </w:rPr>
        <w:t xml:space="preserve"> Jn17.21-23</w:t>
      </w:r>
      <w:r>
        <w:rPr>
          <w:lang w:val="en-US"/>
        </w:rPr>
        <w:t>. Ro *</w:t>
      </w:r>
      <w:r w:rsidR="006B227C" w:rsidRPr="00A40EFA">
        <w:rPr>
          <w:lang w:val="en-US"/>
        </w:rPr>
        <w:t xml:space="preserve">  Ro15.5</w:t>
      </w:r>
      <w:r>
        <w:rPr>
          <w:lang w:val="en-US"/>
        </w:rPr>
        <w:t>n. 1 Co +*</w:t>
      </w:r>
      <w:r w:rsidR="006B227C" w:rsidRPr="00A40EFA">
        <w:rPr>
          <w:lang w:val="en-US"/>
        </w:rPr>
        <w:t xml:space="preserve"> 1Co1.10</w:t>
      </w:r>
      <w:r>
        <w:rPr>
          <w:lang w:val="en-US"/>
        </w:rPr>
        <w:t xml:space="preserve">. </w:t>
      </w:r>
      <w:r>
        <w:rPr>
          <w:rFonts w:ascii="Segoe UI Symbol" w:hAnsi="Segoe UI Symbol" w:cs="Segoe UI Symbol"/>
          <w:lang w:val="en-US"/>
        </w:rPr>
        <w:t>✓</w:t>
      </w:r>
      <w:r w:rsidR="006B227C" w:rsidRPr="00A40EFA">
        <w:rPr>
          <w:lang w:val="en-US"/>
        </w:rPr>
        <w:t xml:space="preserve"> 1Co12.12</w:t>
      </w:r>
      <w:r>
        <w:rPr>
          <w:lang w:val="en-US"/>
        </w:rPr>
        <w:t xml:space="preserve">, </w:t>
      </w:r>
      <w:r w:rsidR="006B227C" w:rsidRPr="00A40EFA">
        <w:rPr>
          <w:lang w:val="en-US"/>
        </w:rPr>
        <w:t xml:space="preserve"> 1Co12.13</w:t>
      </w:r>
      <w:r>
        <w:rPr>
          <w:lang w:val="en-US"/>
        </w:rPr>
        <w:t xml:space="preserve">. 2 Co </w:t>
      </w:r>
      <w:r w:rsidR="006B227C" w:rsidRPr="00A40EFA">
        <w:rPr>
          <w:lang w:val="en-US"/>
        </w:rPr>
        <w:t xml:space="preserve"> 2Co13.11</w:t>
      </w:r>
      <w:r>
        <w:rPr>
          <w:lang w:val="en-US"/>
        </w:rPr>
        <w:t>. Col *</w:t>
      </w:r>
      <w:r w:rsidR="006B227C" w:rsidRPr="00A40EFA">
        <w:rPr>
          <w:lang w:val="en-US"/>
        </w:rPr>
        <w:t xml:space="preserve"> Col3.13-15</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Ep </w:t>
      </w:r>
      <w:r w:rsidR="006B227C" w:rsidRPr="00A40EFA">
        <w:rPr>
          <w:lang w:val="en-US"/>
        </w:rPr>
        <w:t xml:space="preserve"> Eph6.17</w:t>
      </w:r>
      <w:r>
        <w:rPr>
          <w:lang w:val="en-US"/>
        </w:rPr>
        <w:t>. Jn +</w:t>
      </w:r>
      <w:r w:rsidR="006B227C" w:rsidRPr="00A40EFA">
        <w:rPr>
          <w:lang w:val="en-US"/>
        </w:rPr>
        <w:t xml:space="preserve"> Jn7.39</w:t>
      </w:r>
      <w:r>
        <w:rPr>
          <w:lang w:val="en-US"/>
        </w:rPr>
        <w:t xml:space="preserve">. </w:t>
      </w:r>
      <w:r>
        <w:rPr>
          <w:b/>
          <w:lang w:val="en-US"/>
        </w:rPr>
        <w:t>in the bond</w:t>
      </w:r>
      <w:r>
        <w:rPr>
          <w:lang w:val="en-US"/>
        </w:rPr>
        <w:t xml:space="preserve">. Ac </w:t>
      </w:r>
      <w:r w:rsidR="006B227C" w:rsidRPr="00A40EFA">
        <w:rPr>
          <w:lang w:val="en-US"/>
        </w:rPr>
        <w:t xml:space="preserve"> Ac8.23</w:t>
      </w:r>
      <w:r>
        <w:rPr>
          <w:lang w:val="en-US"/>
        </w:rPr>
        <w:t xml:space="preserve">. Col </w:t>
      </w:r>
      <w:r w:rsidR="006B227C" w:rsidRPr="00A40EFA">
        <w:rPr>
          <w:lang w:val="en-US"/>
        </w:rPr>
        <w:t xml:space="preserve"> Col2.19</w:t>
      </w:r>
      <w:r>
        <w:rPr>
          <w:lang w:val="en-US"/>
        </w:rPr>
        <w:t>. *</w:t>
      </w:r>
      <w:r w:rsidR="006B227C" w:rsidRPr="00A40EFA">
        <w:rPr>
          <w:lang w:val="en-US"/>
        </w:rPr>
        <w:t xml:space="preserve"> Col3.14</w:t>
      </w:r>
      <w:r>
        <w:rPr>
          <w:lang w:val="en-US"/>
        </w:rPr>
        <w:t xml:space="preserve">. </w:t>
      </w:r>
      <w:r>
        <w:rPr>
          <w:b/>
          <w:lang w:val="en-US"/>
        </w:rPr>
        <w:t>peace</w:t>
      </w:r>
      <w:r>
        <w:rPr>
          <w:lang w:val="en-US"/>
        </w:rPr>
        <w:t>. Ro *</w:t>
      </w:r>
      <w:r w:rsidR="006B227C" w:rsidRPr="00A40EFA">
        <w:rPr>
          <w:lang w:val="en-US"/>
        </w:rPr>
        <w:t xml:space="preserve"> Ro14.17-19</w:t>
      </w:r>
      <w:r>
        <w:rPr>
          <w:lang w:val="en-US"/>
        </w:rPr>
        <w:t xml:space="preserve">. 1 Th </w:t>
      </w:r>
      <w:r w:rsidR="006B227C" w:rsidRPr="00A40EFA">
        <w:rPr>
          <w:lang w:val="en-US"/>
        </w:rPr>
        <w:t xml:space="preserve"> 1Th5.13</w:t>
      </w:r>
      <w:r>
        <w:rPr>
          <w:lang w:val="en-US"/>
        </w:rPr>
        <w:t>. He +*</w:t>
      </w:r>
      <w:r w:rsidR="006B227C" w:rsidRPr="00A40EFA">
        <w:rPr>
          <w:lang w:val="en-US"/>
        </w:rPr>
        <w:t xml:space="preserve"> Heb12.14</w:t>
      </w:r>
      <w:r>
        <w:rPr>
          <w:lang w:val="en-US"/>
        </w:rPr>
        <w:t>. Ja *</w:t>
      </w:r>
      <w:r w:rsidR="006B227C" w:rsidRPr="00A40EFA">
        <w:rPr>
          <w:lang w:val="en-US"/>
        </w:rPr>
        <w:t xml:space="preserve"> Jas3.17</w:t>
      </w:r>
      <w:r>
        <w:rPr>
          <w:lang w:val="en-US"/>
        </w:rPr>
        <w:t xml:space="preserve">, </w:t>
      </w:r>
      <w:r w:rsidR="006B227C" w:rsidRPr="00A40EFA">
        <w:rPr>
          <w:lang w:val="en-US"/>
        </w:rPr>
        <w:t xml:space="preserve"> Jas3.18</w:t>
      </w:r>
      <w:r>
        <w:rPr>
          <w:lang w:val="en-US"/>
        </w:rPr>
        <w:t xml:space="preserve">. </w:t>
      </w:r>
    </w:p>
    <w:p w:rsidR="003E23E9" w:rsidRPr="00A40EFA" w:rsidRDefault="003E23E9" w:rsidP="00710603">
      <w:pPr>
        <w:ind w:firstLine="360"/>
        <w:jc w:val="both"/>
      </w:pPr>
      <w:r>
        <w:rPr>
          <w:lang w:val="en-US"/>
        </w:rPr>
        <w:lastRenderedPageBreak/>
        <w:t xml:space="preserve">4. </w:t>
      </w:r>
      <w:r>
        <w:rPr>
          <w:b/>
          <w:lang w:val="en-US"/>
        </w:rPr>
        <w:t>one body</w:t>
      </w:r>
      <w:r>
        <w:rPr>
          <w:lang w:val="en-US"/>
        </w:rPr>
        <w:t xml:space="preserve">. Since there is but one body and one hope, the teaching of Jehovah’s Witnesses that there is a heavenly hope available only to 144,000 and an earthly hope available to the rest of mankind is certainly mistaken, for it obviously sets forth two hopes and makes two bodies, an earthly and a heavenly, in contradiction to this clear Scripture. See related notes (John 3:7. 1 Co </w:t>
      </w:r>
      <w:r w:rsidR="006B227C" w:rsidRPr="00A40EFA">
        <w:rPr>
          <w:lang w:val="en-US"/>
        </w:rPr>
        <w:t xml:space="preserve"> 1Co15.50</w:t>
      </w:r>
      <w:r>
        <w:rPr>
          <w:lang w:val="en-US"/>
        </w:rPr>
        <w:t xml:space="preserve">). T#113. Ep </w:t>
      </w:r>
      <w:r w:rsidR="006B227C" w:rsidRPr="00A40EFA">
        <w:rPr>
          <w:lang w:val="en-US"/>
        </w:rPr>
        <w:t xml:space="preserve"> Eph1.10</w:t>
      </w:r>
      <w:r>
        <w:rPr>
          <w:lang w:val="en-US"/>
        </w:rPr>
        <w:t>. +</w:t>
      </w:r>
      <w:r w:rsidR="006B227C" w:rsidRPr="00A40EFA">
        <w:rPr>
          <w:lang w:val="en-US"/>
        </w:rPr>
        <w:t xml:space="preserve"> Eph2.16</w:t>
      </w:r>
      <w:r>
        <w:rPr>
          <w:lang w:val="en-US"/>
        </w:rPr>
        <w:t xml:space="preserve">. </w:t>
      </w:r>
      <w:r>
        <w:rPr>
          <w:rFonts w:ascii="Segoe UI Symbol" w:hAnsi="Segoe UI Symbol" w:cs="Segoe UI Symbol"/>
          <w:lang w:val="en-US"/>
        </w:rPr>
        <w:t>✓</w:t>
      </w:r>
      <w:r w:rsidR="006B227C" w:rsidRPr="00A40EFA">
        <w:rPr>
          <w:lang w:val="en-US"/>
        </w:rPr>
        <w:t xml:space="preserve"> Eph3.6</w:t>
      </w:r>
      <w:r>
        <w:rPr>
          <w:lang w:val="en-US"/>
        </w:rPr>
        <w:t>. *</w:t>
      </w:r>
      <w:r w:rsidR="006B227C" w:rsidRPr="00A40EFA">
        <w:rPr>
          <w:lang w:val="en-US"/>
        </w:rPr>
        <w:t xml:space="preserve"> Eph5.30</w:t>
      </w:r>
      <w:r>
        <w:rPr>
          <w:lang w:val="en-US"/>
        </w:rPr>
        <w:t>. Nu +*</w:t>
      </w:r>
      <w:r w:rsidR="006B227C" w:rsidRPr="00A40EFA">
        <w:rPr>
          <w:lang w:val="en-US"/>
        </w:rPr>
        <w:t xml:space="preserve"> Nu15.16</w:t>
      </w:r>
      <w:r>
        <w:rPr>
          <w:lang w:val="en-US"/>
        </w:rPr>
        <w:t>. Jn +*</w:t>
      </w:r>
      <w:r w:rsidR="006B227C" w:rsidRPr="00A40EFA">
        <w:rPr>
          <w:lang w:val="en-US"/>
        </w:rPr>
        <w:t xml:space="preserve"> Jn10.16</w:t>
      </w:r>
      <w:r>
        <w:rPr>
          <w:lang w:val="en-US"/>
        </w:rPr>
        <w:t>. Ac +</w:t>
      </w:r>
      <w:r>
        <w:rPr>
          <w:rFonts w:ascii="Segoe UI Symbol" w:hAnsi="Segoe UI Symbol" w:cs="Segoe UI Symbol"/>
          <w:lang w:val="en-US"/>
        </w:rPr>
        <w:t>✓</w:t>
      </w:r>
      <w:r w:rsidR="006B227C" w:rsidRPr="00A40EFA">
        <w:rPr>
          <w:lang w:val="en-US"/>
        </w:rPr>
        <w:t xml:space="preserve"> Ac10.11</w:t>
      </w:r>
      <w:r>
        <w:rPr>
          <w:lang w:val="en-US"/>
        </w:rPr>
        <w:t>. Ro *</w:t>
      </w:r>
      <w:r w:rsidR="006B227C" w:rsidRPr="00A40EFA">
        <w:rPr>
          <w:lang w:val="en-US"/>
        </w:rPr>
        <w:t xml:space="preserve"> Ro12.4</w:t>
      </w:r>
      <w:r>
        <w:rPr>
          <w:lang w:val="en-US"/>
        </w:rPr>
        <w:t xml:space="preserve">, </w:t>
      </w:r>
      <w:r w:rsidR="006B227C" w:rsidRPr="00A40EFA">
        <w:rPr>
          <w:lang w:val="en-US"/>
        </w:rPr>
        <w:t xml:space="preserve"> Ro12.5</w:t>
      </w:r>
      <w:r>
        <w:rPr>
          <w:lang w:val="en-US"/>
        </w:rPr>
        <w:t xml:space="preserve">. 1 Co </w:t>
      </w:r>
      <w:r w:rsidR="006B227C" w:rsidRPr="00A40EFA">
        <w:rPr>
          <w:lang w:val="en-US"/>
        </w:rPr>
        <w:t xml:space="preserve"> 1Co10.17</w:t>
      </w:r>
      <w:r>
        <w:rPr>
          <w:lang w:val="en-US"/>
        </w:rPr>
        <w:t>. *</w:t>
      </w:r>
      <w:r w:rsidR="006B227C" w:rsidRPr="00A40EFA">
        <w:rPr>
          <w:lang w:val="en-US"/>
        </w:rPr>
        <w:t xml:space="preserve"> 1Co12.12</w:t>
      </w:r>
      <w:r>
        <w:rPr>
          <w:lang w:val="en-US"/>
        </w:rPr>
        <w:t xml:space="preserve">, </w:t>
      </w:r>
      <w:r>
        <w:rPr>
          <w:rFonts w:ascii="Segoe UI Symbol" w:hAnsi="Segoe UI Symbol" w:cs="Segoe UI Symbol"/>
          <w:lang w:val="en-US"/>
        </w:rPr>
        <w:t>✓</w:t>
      </w:r>
      <w:r w:rsidR="006B227C" w:rsidRPr="00A40EFA">
        <w:rPr>
          <w:lang w:val="en-US"/>
        </w:rPr>
        <w:t xml:space="preserve"> 1Co12.13</w:t>
      </w:r>
      <w:r>
        <w:rPr>
          <w:lang w:val="en-US"/>
        </w:rPr>
        <w:t xml:space="preserve">, </w:t>
      </w:r>
      <w:r w:rsidR="006B227C" w:rsidRPr="00A40EFA">
        <w:rPr>
          <w:lang w:val="en-US"/>
        </w:rPr>
        <w:t xml:space="preserve"> 1Co12.20</w:t>
      </w:r>
      <w:r>
        <w:rPr>
          <w:lang w:val="en-US"/>
        </w:rPr>
        <w:t xml:space="preserve">. Col </w:t>
      </w:r>
      <w:r w:rsidR="006B227C" w:rsidRPr="00A40EFA">
        <w:rPr>
          <w:lang w:val="en-US"/>
        </w:rPr>
        <w:t xml:space="preserve"> Col3.15</w:t>
      </w:r>
      <w:r>
        <w:rPr>
          <w:lang w:val="en-US"/>
        </w:rPr>
        <w:t xml:space="preserve">. </w:t>
      </w:r>
      <w:r>
        <w:rPr>
          <w:b/>
          <w:lang w:val="en-US"/>
        </w:rPr>
        <w:t>one 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Ep 2:+</w:t>
      </w:r>
      <w:r w:rsidR="006B227C" w:rsidRPr="00A40EFA">
        <w:rPr>
          <w:lang w:val="en-US"/>
        </w:rPr>
        <w:t xml:space="preserve"> Eph2.18</w:t>
      </w:r>
      <w:r>
        <w:rPr>
          <w:lang w:val="en-US"/>
        </w:rPr>
        <w:t xml:space="preserve">, </w:t>
      </w:r>
      <w:r w:rsidR="006B227C" w:rsidRPr="00A40EFA">
        <w:rPr>
          <w:lang w:val="en-US"/>
        </w:rPr>
        <w:t xml:space="preserve"> Eph2.22</w:t>
      </w:r>
      <w:r>
        <w:rPr>
          <w:lang w:val="en-US"/>
        </w:rPr>
        <w:t>. Mt +</w:t>
      </w:r>
      <w:r>
        <w:rPr>
          <w:rFonts w:ascii="Segoe UI Symbol" w:hAnsi="Segoe UI Symbol" w:cs="Segoe UI Symbol"/>
          <w:lang w:val="en-US"/>
        </w:rPr>
        <w:t>✓</w:t>
      </w:r>
      <w:r w:rsidR="006B227C" w:rsidRPr="00A40EFA">
        <w:rPr>
          <w:lang w:val="en-US"/>
        </w:rPr>
        <w:t xml:space="preserve"> Mt28.19</w:t>
      </w:r>
      <w:r>
        <w:rPr>
          <w:lang w:val="en-US"/>
        </w:rPr>
        <w:t>. 1 Co *</w:t>
      </w:r>
      <w:r w:rsidR="006B227C" w:rsidRPr="00A40EFA">
        <w:rPr>
          <w:lang w:val="en-US"/>
        </w:rPr>
        <w:t xml:space="preserve"> 1Co12.4-11</w:t>
      </w:r>
      <w:r>
        <w:rPr>
          <w:lang w:val="en-US"/>
        </w:rPr>
        <w:t xml:space="preserve">. 2 Co </w:t>
      </w:r>
      <w:r w:rsidR="006B227C" w:rsidRPr="00A40EFA">
        <w:rPr>
          <w:lang w:val="en-US"/>
        </w:rPr>
        <w:t xml:space="preserve"> 2Co11.4</w:t>
      </w:r>
      <w:r>
        <w:rPr>
          <w:lang w:val="en-US"/>
        </w:rPr>
        <w:t xml:space="preserve">. </w:t>
      </w:r>
      <w:r>
        <w:rPr>
          <w:b/>
          <w:lang w:val="en-US"/>
        </w:rPr>
        <w:t>as ye are called</w:t>
      </w:r>
      <w:r>
        <w:rPr>
          <w:lang w:val="en-US"/>
        </w:rPr>
        <w:t xml:space="preserve">. See on ver. </w:t>
      </w:r>
      <w:r w:rsidR="006B227C" w:rsidRPr="00A40EFA">
        <w:rPr>
          <w:lang w:val="en-US"/>
        </w:rPr>
        <w:t xml:space="preserve"> Eph4.1</w:t>
      </w:r>
      <w:r>
        <w:rPr>
          <w:lang w:val="en-US"/>
        </w:rPr>
        <w:t>. Ep +*</w:t>
      </w:r>
      <w:r w:rsidR="006B227C" w:rsidRPr="00A40EFA">
        <w:rPr>
          <w:lang w:val="en-US"/>
        </w:rPr>
        <w:t xml:space="preserve"> Eph1.18</w:t>
      </w:r>
      <w:r>
        <w:rPr>
          <w:lang w:val="en-US"/>
        </w:rPr>
        <w:t xml:space="preserve">. </w:t>
      </w:r>
      <w:r>
        <w:rPr>
          <w:b/>
          <w:lang w:val="en-US"/>
        </w:rPr>
        <w:t>one hope</w:t>
      </w:r>
      <w:r>
        <w:rPr>
          <w:lang w:val="en-US"/>
        </w:rPr>
        <w:t>. Ep 1:+*</w:t>
      </w:r>
      <w:r w:rsidR="006B227C" w:rsidRPr="00A40EFA">
        <w:rPr>
          <w:lang w:val="en-US"/>
        </w:rPr>
        <w:t xml:space="preserve">  Eph1.11</w:t>
      </w:r>
      <w:r>
        <w:rPr>
          <w:lang w:val="en-US"/>
        </w:rPr>
        <w:t>, +</w:t>
      </w:r>
      <w:r w:rsidR="006B227C" w:rsidRPr="00A40EFA">
        <w:rPr>
          <w:lang w:val="en-US"/>
        </w:rPr>
        <w:t xml:space="preserve"> Eph1.18</w:t>
      </w:r>
      <w:r>
        <w:rPr>
          <w:lang w:val="en-US"/>
        </w:rPr>
        <w:t xml:space="preserve">. Je </w:t>
      </w:r>
      <w:r w:rsidR="006B227C" w:rsidRPr="00A40EFA">
        <w:rPr>
          <w:lang w:val="en-US"/>
        </w:rPr>
        <w:t xml:space="preserve"> Je14.8</w:t>
      </w:r>
      <w:r>
        <w:rPr>
          <w:lang w:val="en-US"/>
        </w:rPr>
        <w:t xml:space="preserve">. </w:t>
      </w:r>
      <w:r w:rsidR="006B227C" w:rsidRPr="00A40EFA">
        <w:rPr>
          <w:lang w:val="en-US"/>
        </w:rPr>
        <w:t xml:space="preserve"> Je17.7</w:t>
      </w:r>
      <w:r>
        <w:rPr>
          <w:lang w:val="en-US"/>
        </w:rPr>
        <w:t xml:space="preserve">. Jn </w:t>
      </w:r>
      <w:r>
        <w:rPr>
          <w:rFonts w:ascii="Segoe UI Symbol" w:hAnsi="Segoe UI Symbol" w:cs="Segoe UI Symbol"/>
          <w:lang w:val="en-US"/>
        </w:rPr>
        <w:t>✓</w:t>
      </w:r>
      <w:r w:rsidR="006B227C" w:rsidRPr="00A40EFA">
        <w:rPr>
          <w:lang w:val="en-US"/>
        </w:rPr>
        <w:t xml:space="preserve"> Jn3.3</w:t>
      </w:r>
      <w:r>
        <w:rPr>
          <w:lang w:val="en-US"/>
        </w:rPr>
        <w:t xml:space="preserve">, </w:t>
      </w:r>
      <w:r w:rsidR="006B227C" w:rsidRPr="00A40EFA">
        <w:rPr>
          <w:lang w:val="en-US"/>
        </w:rPr>
        <w:t xml:space="preserve"> Jn3.5</w:t>
      </w:r>
      <w:r>
        <w:rPr>
          <w:lang w:val="en-US"/>
        </w:rPr>
        <w:t xml:space="preserve">, </w:t>
      </w:r>
      <w:r w:rsidR="006B227C" w:rsidRPr="00A40EFA">
        <w:rPr>
          <w:lang w:val="en-US"/>
        </w:rPr>
        <w:t xml:space="preserve"> Jn3.7</w:t>
      </w:r>
      <w:r>
        <w:rPr>
          <w:lang w:val="en-US"/>
        </w:rPr>
        <w:t>. Ac *</w:t>
      </w:r>
      <w:r w:rsidR="006B227C" w:rsidRPr="00A40EFA">
        <w:rPr>
          <w:lang w:val="en-US"/>
        </w:rPr>
        <w:t xml:space="preserve"> Ac15.11</w:t>
      </w:r>
      <w:r>
        <w:rPr>
          <w:lang w:val="en-US"/>
        </w:rPr>
        <w:t>. Ro +*</w:t>
      </w:r>
      <w:r w:rsidR="006B227C" w:rsidRPr="00A40EFA">
        <w:rPr>
          <w:lang w:val="en-US"/>
        </w:rPr>
        <w:t xml:space="preserve"> Ro15.4</w:t>
      </w:r>
      <w:r>
        <w:rPr>
          <w:lang w:val="en-US"/>
        </w:rPr>
        <w:t>. Col *</w:t>
      </w:r>
      <w:r w:rsidR="006B227C" w:rsidRPr="00A40EFA">
        <w:rPr>
          <w:lang w:val="en-US"/>
        </w:rPr>
        <w:t xml:space="preserve"> Col1.5</w:t>
      </w:r>
      <w:r>
        <w:rPr>
          <w:lang w:val="en-US"/>
        </w:rPr>
        <w:t xml:space="preserve">, </w:t>
      </w:r>
      <w:r w:rsidR="006B227C" w:rsidRPr="00A40EFA">
        <w:rPr>
          <w:lang w:val="en-US"/>
        </w:rPr>
        <w:t xml:space="preserve"> Col1.27</w:t>
      </w:r>
      <w:r>
        <w:rPr>
          <w:lang w:val="en-US"/>
        </w:rPr>
        <w:t>. 2 Th *</w:t>
      </w:r>
      <w:r w:rsidR="006B227C" w:rsidRPr="00A40EFA">
        <w:rPr>
          <w:lang w:val="en-US"/>
        </w:rPr>
        <w:t xml:space="preserve"> 2Th2.16</w:t>
      </w:r>
      <w:r>
        <w:rPr>
          <w:lang w:val="en-US"/>
        </w:rPr>
        <w:t xml:space="preserve">. 1 Ti </w:t>
      </w:r>
      <w:r w:rsidR="006B227C" w:rsidRPr="00A40EFA">
        <w:rPr>
          <w:lang w:val="en-US"/>
        </w:rPr>
        <w:t xml:space="preserve"> 1Ti1.1</w:t>
      </w:r>
      <w:r>
        <w:rPr>
          <w:lang w:val="en-US"/>
        </w:rPr>
        <w:t>. 2 Ti +*</w:t>
      </w:r>
      <w:r w:rsidR="006B227C" w:rsidRPr="00A40EFA">
        <w:rPr>
          <w:lang w:val="en-US"/>
        </w:rPr>
        <w:t xml:space="preserve"> 2Ti4.1</w:t>
      </w:r>
      <w:r>
        <w:rPr>
          <w:lang w:val="en-US"/>
        </w:rPr>
        <w:t xml:space="preserve">. Ti </w:t>
      </w:r>
      <w:r>
        <w:rPr>
          <w:rFonts w:ascii="Segoe UI Symbol" w:hAnsi="Segoe UI Symbol" w:cs="Segoe UI Symbol"/>
          <w:lang w:val="en-US"/>
        </w:rPr>
        <w:t>✓</w:t>
      </w:r>
      <w:r w:rsidR="006B227C" w:rsidRPr="00A40EFA">
        <w:rPr>
          <w:lang w:val="en-US"/>
        </w:rPr>
        <w:t xml:space="preserve"> Tt1.2</w:t>
      </w:r>
      <w:r>
        <w:rPr>
          <w:lang w:val="en-US"/>
        </w:rPr>
        <w:t xml:space="preserve">. </w:t>
      </w:r>
      <w:r>
        <w:rPr>
          <w:rFonts w:ascii="Segoe UI Symbol" w:hAnsi="Segoe UI Symbol" w:cs="Segoe UI Symbol"/>
          <w:lang w:val="en-US"/>
        </w:rPr>
        <w:t>✓</w:t>
      </w:r>
      <w:r w:rsidR="006B227C" w:rsidRPr="00A40EFA">
        <w:rPr>
          <w:lang w:val="en-US"/>
        </w:rPr>
        <w:t xml:space="preserve"> Tt2.13</w:t>
      </w:r>
      <w:r>
        <w:rPr>
          <w:lang w:val="en-US"/>
        </w:rPr>
        <w:t xml:space="preserve">. </w:t>
      </w:r>
      <w:r>
        <w:rPr>
          <w:rFonts w:ascii="Segoe UI Symbol" w:hAnsi="Segoe UI Symbol" w:cs="Segoe UI Symbol"/>
          <w:lang w:val="en-US"/>
        </w:rPr>
        <w:t>✓</w:t>
      </w:r>
      <w:r w:rsidR="006B227C" w:rsidRPr="00A40EFA">
        <w:rPr>
          <w:lang w:val="en-US"/>
        </w:rPr>
        <w:t xml:space="preserve"> Tt3.7</w:t>
      </w:r>
      <w:r>
        <w:rPr>
          <w:lang w:val="en-US"/>
        </w:rPr>
        <w:t>. He *</w:t>
      </w:r>
      <w:r w:rsidR="006B227C" w:rsidRPr="00A40EFA">
        <w:rPr>
          <w:lang w:val="en-US"/>
        </w:rPr>
        <w:t xml:space="preserve"> Heb6.18</w:t>
      </w:r>
      <w:r>
        <w:rPr>
          <w:lang w:val="en-US"/>
        </w:rPr>
        <w:t xml:space="preserve">, </w:t>
      </w:r>
      <w:r w:rsidR="006B227C" w:rsidRPr="00A40EFA">
        <w:rPr>
          <w:lang w:val="en-US"/>
        </w:rPr>
        <w:t xml:space="preserve"> Heb6.19</w:t>
      </w:r>
      <w:r>
        <w:rPr>
          <w:lang w:val="en-US"/>
        </w:rPr>
        <w:t xml:space="preserve">. 1 P </w:t>
      </w:r>
      <w:r>
        <w:rPr>
          <w:rFonts w:ascii="Segoe UI Symbol" w:hAnsi="Segoe UI Symbol" w:cs="Segoe UI Symbol"/>
          <w:lang w:val="en-US"/>
        </w:rPr>
        <w:t>✓</w:t>
      </w:r>
      <w:r w:rsidR="006B227C" w:rsidRPr="00A40EFA">
        <w:rPr>
          <w:lang w:val="en-US"/>
        </w:rPr>
        <w:t xml:space="preserve"> 1Pe1.3</w:t>
      </w:r>
      <w:r>
        <w:rPr>
          <w:lang w:val="en-US"/>
        </w:rPr>
        <w:t xml:space="preserve">, </w:t>
      </w:r>
      <w:r w:rsidR="006B227C" w:rsidRPr="00A40EFA">
        <w:rPr>
          <w:lang w:val="en-US"/>
        </w:rPr>
        <w:t xml:space="preserve"> 1Pe1.4</w:t>
      </w:r>
      <w:r>
        <w:rPr>
          <w:lang w:val="en-US"/>
        </w:rPr>
        <w:t xml:space="preserve">, </w:t>
      </w:r>
      <w:r w:rsidR="006B227C" w:rsidRPr="00A40EFA">
        <w:rPr>
          <w:lang w:val="en-US"/>
        </w:rPr>
        <w:t xml:space="preserve"> 1Pe1.21</w:t>
      </w:r>
      <w:r>
        <w:rPr>
          <w:lang w:val="en-US"/>
        </w:rPr>
        <w:t xml:space="preserve">. 1 J </w:t>
      </w:r>
      <w:r>
        <w:rPr>
          <w:rFonts w:ascii="Segoe UI Symbol" w:hAnsi="Segoe UI Symbol" w:cs="Segoe UI Symbol"/>
          <w:lang w:val="en-US"/>
        </w:rPr>
        <w:t>✓</w:t>
      </w:r>
      <w:r w:rsidR="006B227C" w:rsidRPr="00A40EFA">
        <w:rPr>
          <w:lang w:val="en-US"/>
        </w:rPr>
        <w:t xml:space="preserve"> 1Jn3.3</w:t>
      </w:r>
      <w:r>
        <w:rPr>
          <w:lang w:val="en-US"/>
        </w:rPr>
        <w:t xml:space="preserve">. </w:t>
      </w:r>
      <w:r>
        <w:rPr>
          <w:b/>
          <w:lang w:val="en-US"/>
        </w:rPr>
        <w:t>calling</w:t>
      </w:r>
      <w:r>
        <w:rPr>
          <w:lang w:val="en-US"/>
        </w:rPr>
        <w:t xml:space="preserve">. ver. </w:t>
      </w:r>
      <w:r w:rsidRPr="00A40EFA">
        <w:t>*</w:t>
      </w:r>
      <w:r w:rsidR="006B227C">
        <w:t xml:space="preserve"> Eph4.1</w:t>
      </w:r>
      <w:r w:rsidRPr="00A40EFA">
        <w:t>. Ro +*</w:t>
      </w:r>
      <w:r w:rsidR="006B227C">
        <w:t xml:space="preserve"> Ro11.29</w:t>
      </w:r>
      <w:r w:rsidRPr="00A40EFA">
        <w:t>. 2 Ti +*</w:t>
      </w:r>
      <w:r w:rsidR="006B227C">
        <w:t xml:space="preserve"> 2Ti1.9</w:t>
      </w:r>
      <w:r w:rsidRPr="00A40EFA">
        <w:t xml:space="preserve">. </w:t>
      </w:r>
    </w:p>
    <w:p w:rsidR="003E23E9" w:rsidRPr="006B227C" w:rsidRDefault="003E23E9" w:rsidP="00710603">
      <w:pPr>
        <w:ind w:firstLine="360"/>
        <w:jc w:val="both"/>
        <w:rPr>
          <w:lang w:val="en-US"/>
        </w:rPr>
      </w:pPr>
      <w:r w:rsidRPr="00A40EFA">
        <w:t xml:space="preserve">5. </w:t>
      </w:r>
      <w:r w:rsidRPr="00A40EFA">
        <w:rPr>
          <w:b/>
        </w:rPr>
        <w:t>One Lord</w:t>
      </w:r>
      <w:r w:rsidRPr="00A40EFA">
        <w:t xml:space="preserve">. Zc </w:t>
      </w:r>
      <w:r w:rsidRPr="00A40EFA">
        <w:rPr>
          <w:rFonts w:ascii="Segoe UI Symbol" w:hAnsi="Segoe UI Symbol" w:cs="Segoe UI Symbol"/>
        </w:rPr>
        <w:t>✓</w:t>
      </w:r>
      <w:r w:rsidR="006B227C">
        <w:t xml:space="preserve"> Zec14.9</w:t>
      </w:r>
      <w:r w:rsidRPr="00A40EFA">
        <w:t>. Ac *</w:t>
      </w:r>
      <w:r w:rsidR="006B227C">
        <w:t xml:space="preserve"> Ac2.36</w:t>
      </w:r>
      <w:r w:rsidRPr="00A40EFA">
        <w:t xml:space="preserve">. </w:t>
      </w:r>
      <w:r>
        <w:rPr>
          <w:lang w:val="en-US"/>
        </w:rPr>
        <w:t>+</w:t>
      </w:r>
      <w:r>
        <w:rPr>
          <w:rFonts w:ascii="Segoe UI Symbol" w:hAnsi="Segoe UI Symbol" w:cs="Segoe UI Symbol"/>
          <w:lang w:val="en-US"/>
        </w:rPr>
        <w:t>✓</w:t>
      </w:r>
      <w:r w:rsidR="006B227C" w:rsidRPr="00A40EFA">
        <w:rPr>
          <w:lang w:val="en-US"/>
        </w:rPr>
        <w:t xml:space="preserve"> Ac10.36</w:t>
      </w:r>
      <w:r>
        <w:rPr>
          <w:lang w:val="en-US"/>
        </w:rPr>
        <w:t xml:space="preserve">. Ro </w:t>
      </w:r>
      <w:r>
        <w:rPr>
          <w:rFonts w:ascii="Segoe UI Symbol" w:hAnsi="Segoe UI Symbol" w:cs="Segoe UI Symbol"/>
          <w:lang w:val="en-US"/>
        </w:rPr>
        <w:t>✓</w:t>
      </w:r>
      <w:r w:rsidR="006B227C" w:rsidRPr="00A40EFA">
        <w:rPr>
          <w:lang w:val="en-US"/>
        </w:rPr>
        <w:t xml:space="preserve"> Ro14.8</w:t>
      </w:r>
      <w:r>
        <w:rPr>
          <w:lang w:val="en-US"/>
        </w:rPr>
        <w:t xml:space="preserve">, </w:t>
      </w:r>
      <w:r w:rsidR="006B227C" w:rsidRPr="00A40EFA">
        <w:rPr>
          <w:lang w:val="en-US"/>
        </w:rPr>
        <w:t xml:space="preserve"> Ro14.9</w:t>
      </w:r>
      <w:r>
        <w:rPr>
          <w:lang w:val="en-US"/>
        </w:rPr>
        <w:t xml:space="preserve">. 1 Co </w:t>
      </w:r>
      <w:r w:rsidR="006B227C" w:rsidRPr="00A40EFA">
        <w:rPr>
          <w:lang w:val="en-US"/>
        </w:rPr>
        <w:t xml:space="preserve"> 1Co1.2</w:t>
      </w:r>
      <w:r>
        <w:rPr>
          <w:lang w:val="en-US"/>
        </w:rPr>
        <w:t>, +</w:t>
      </w:r>
      <w:r w:rsidR="006B227C" w:rsidRPr="00A40EFA">
        <w:rPr>
          <w:lang w:val="en-US"/>
        </w:rPr>
        <w:t xml:space="preserve"> 1Co1.13</w:t>
      </w:r>
      <w:r>
        <w:rPr>
          <w:lang w:val="en-US"/>
        </w:rPr>
        <w:t>. +*</w:t>
      </w:r>
      <w:r w:rsidR="006B227C" w:rsidRPr="00A40EFA">
        <w:rPr>
          <w:lang w:val="en-US"/>
        </w:rPr>
        <w:t xml:space="preserve"> 1Co8.6</w:t>
      </w:r>
      <w:r>
        <w:rPr>
          <w:lang w:val="en-US"/>
        </w:rPr>
        <w:t>. *</w:t>
      </w:r>
      <w:r w:rsidR="006B227C" w:rsidRPr="00A40EFA">
        <w:rPr>
          <w:lang w:val="en-US"/>
        </w:rPr>
        <w:t xml:space="preserve"> 1Co12.3</w:t>
      </w:r>
      <w:r>
        <w:rPr>
          <w:lang w:val="en-US"/>
        </w:rPr>
        <w:t xml:space="preserve">, </w:t>
      </w:r>
      <w:r w:rsidR="006B227C" w:rsidRPr="00A40EFA">
        <w:rPr>
          <w:lang w:val="en-US"/>
        </w:rPr>
        <w:t xml:space="preserve"> 1Co12.5</w:t>
      </w:r>
      <w:r>
        <w:rPr>
          <w:lang w:val="en-US"/>
        </w:rPr>
        <w:t xml:space="preserve">, </w:t>
      </w:r>
      <w:r w:rsidR="006B227C" w:rsidRPr="00A40EFA">
        <w:rPr>
          <w:lang w:val="en-US"/>
        </w:rPr>
        <w:t xml:space="preserve"> 1Co12.6</w:t>
      </w:r>
      <w:r>
        <w:rPr>
          <w:lang w:val="en-US"/>
        </w:rPr>
        <w:t xml:space="preserve">. Ph </w:t>
      </w:r>
      <w:r>
        <w:rPr>
          <w:rFonts w:ascii="Segoe UI Symbol" w:hAnsi="Segoe UI Symbol" w:cs="Segoe UI Symbol"/>
          <w:lang w:val="en-US"/>
        </w:rPr>
        <w:t>✓</w:t>
      </w:r>
      <w:r w:rsidR="006B227C" w:rsidRPr="00A40EFA">
        <w:rPr>
          <w:lang w:val="en-US"/>
        </w:rPr>
        <w:t xml:space="preserve"> Php2.11</w:t>
      </w:r>
      <w:r>
        <w:rPr>
          <w:lang w:val="en-US"/>
        </w:rPr>
        <w:t>. *</w:t>
      </w:r>
      <w:r w:rsidR="006B227C" w:rsidRPr="00A40EFA">
        <w:rPr>
          <w:lang w:val="en-US"/>
        </w:rPr>
        <w:t xml:space="preserve"> Php3.8</w:t>
      </w:r>
      <w:r>
        <w:rPr>
          <w:lang w:val="en-US"/>
        </w:rPr>
        <w:t xml:space="preserve">. </w:t>
      </w:r>
      <w:r>
        <w:rPr>
          <w:b/>
          <w:lang w:val="en-US"/>
        </w:rPr>
        <w:t>one faith</w:t>
      </w:r>
      <w:r>
        <w:rPr>
          <w:lang w:val="en-US"/>
        </w:rPr>
        <w:t xml:space="preserve">. </w:t>
      </w:r>
      <w:r w:rsidR="006B227C" w:rsidRPr="00A40EFA">
        <w:rPr>
          <w:lang w:val="en-US"/>
        </w:rPr>
        <w:t xml:space="preserve">  f121:121R</w:t>
      </w:r>
      <w:r>
        <w:rPr>
          <w:lang w:val="en-US"/>
        </w:rPr>
        <w:t>, Ac +</w:t>
      </w:r>
      <w:r w:rsidR="006B227C" w:rsidRPr="00A40EFA">
        <w:rPr>
          <w:lang w:val="en-US"/>
        </w:rPr>
        <w:t xml:space="preserve"> Ac6.7</w:t>
      </w:r>
      <w:r>
        <w:rPr>
          <w:lang w:val="en-US"/>
        </w:rPr>
        <w:t xml:space="preserve">. ver. </w:t>
      </w:r>
      <w:r w:rsidRPr="00A40EFA">
        <w:t>*</w:t>
      </w:r>
      <w:r w:rsidR="006B227C">
        <w:t xml:space="preserve"> Eph4.13</w:t>
      </w:r>
      <w:r w:rsidRPr="00A40EFA">
        <w:t>. Ro *</w:t>
      </w:r>
      <w:r w:rsidR="006B227C">
        <w:t xml:space="preserve"> Ro3.30</w:t>
      </w:r>
      <w:r w:rsidRPr="00A40EFA">
        <w:t xml:space="preserve">. 2 Co </w:t>
      </w:r>
      <w:r w:rsidR="006B227C">
        <w:t xml:space="preserve"> 2Co11.4</w:t>
      </w:r>
      <w:r w:rsidRPr="00A40EFA">
        <w:t xml:space="preserve">. Ga </w:t>
      </w:r>
      <w:r w:rsidR="006B227C">
        <w:t xml:space="preserve"> Ga1.6</w:t>
      </w:r>
      <w:r w:rsidRPr="00A40EFA">
        <w:t xml:space="preserve">, </w:t>
      </w:r>
      <w:r w:rsidR="006B227C">
        <w:t xml:space="preserve"> Ga1.7</w:t>
      </w:r>
      <w:r w:rsidRPr="00A40EFA">
        <w:t>. *</w:t>
      </w:r>
      <w:r w:rsidR="006B227C">
        <w:t xml:space="preserve"> Ga5.5</w:t>
      </w:r>
      <w:r w:rsidRPr="00A40EFA">
        <w:t xml:space="preserve">, </w:t>
      </w:r>
      <w:r w:rsidR="006B227C">
        <w:t xml:space="preserve"> Ga5.6</w:t>
      </w:r>
      <w:r w:rsidRPr="00A40EFA">
        <w:t xml:space="preserve">. </w:t>
      </w:r>
      <w:r>
        <w:rPr>
          <w:lang w:val="en-US"/>
        </w:rPr>
        <w:t xml:space="preserve">Ti </w:t>
      </w:r>
      <w:r w:rsidR="006B227C" w:rsidRPr="00A40EFA">
        <w:rPr>
          <w:lang w:val="en-US"/>
        </w:rPr>
        <w:t xml:space="preserve"> Tt1.1</w:t>
      </w:r>
      <w:r>
        <w:rPr>
          <w:lang w:val="en-US"/>
        </w:rPr>
        <w:t xml:space="preserve">, </w:t>
      </w:r>
      <w:r w:rsidR="006B227C" w:rsidRPr="00A40EFA">
        <w:rPr>
          <w:lang w:val="en-US"/>
        </w:rPr>
        <w:t xml:space="preserve"> Tt1.4</w:t>
      </w:r>
      <w:r>
        <w:rPr>
          <w:lang w:val="en-US"/>
        </w:rPr>
        <w:t>. He *</w:t>
      </w:r>
      <w:r w:rsidR="006B227C" w:rsidRPr="00A40EFA">
        <w:rPr>
          <w:lang w:val="en-US"/>
        </w:rPr>
        <w:t xml:space="preserve"> Heb13.7</w:t>
      </w:r>
      <w:r>
        <w:rPr>
          <w:lang w:val="en-US"/>
        </w:rPr>
        <w:t xml:space="preserve">. Ja </w:t>
      </w:r>
      <w:r w:rsidR="006B227C" w:rsidRPr="00A40EFA">
        <w:rPr>
          <w:lang w:val="en-US"/>
        </w:rPr>
        <w:t xml:space="preserve"> Jas2.18</w:t>
      </w:r>
      <w:r>
        <w:rPr>
          <w:lang w:val="en-US"/>
        </w:rPr>
        <w:t xml:space="preserve">. 2 P </w:t>
      </w:r>
      <w:r w:rsidR="006B227C" w:rsidRPr="00A40EFA">
        <w:rPr>
          <w:lang w:val="en-US"/>
        </w:rPr>
        <w:t xml:space="preserve"> 2Pe1.1</w:t>
      </w:r>
      <w:r>
        <w:rPr>
          <w:lang w:val="en-US"/>
        </w:rPr>
        <w:t>. Ju +</w:t>
      </w:r>
      <w:r>
        <w:rPr>
          <w:rFonts w:ascii="Segoe UI Symbol" w:hAnsi="Segoe UI Symbol" w:cs="Segoe UI Symbol"/>
          <w:lang w:val="en-US"/>
        </w:rPr>
        <w:t>✓</w:t>
      </w:r>
      <w:r w:rsidR="006B227C" w:rsidRPr="00A40EFA">
        <w:rPr>
          <w:lang w:val="en-US"/>
        </w:rPr>
        <w:t xml:space="preserve"> Jud3</w:t>
      </w:r>
      <w:r>
        <w:rPr>
          <w:lang w:val="en-US"/>
        </w:rPr>
        <w:t xml:space="preserve">, </w:t>
      </w:r>
      <w:r w:rsidR="006B227C" w:rsidRPr="00A40EFA">
        <w:rPr>
          <w:lang w:val="en-US"/>
        </w:rPr>
        <w:t xml:space="preserve"> Jud20</w:t>
      </w:r>
      <w:r>
        <w:rPr>
          <w:lang w:val="en-US"/>
        </w:rPr>
        <w:t xml:space="preserve">. </w:t>
      </w:r>
      <w:r>
        <w:rPr>
          <w:b/>
          <w:lang w:val="en-US"/>
        </w:rPr>
        <w:t>one baptism</w:t>
      </w:r>
      <w:r>
        <w:rPr>
          <w:lang w:val="en-US"/>
        </w:rPr>
        <w:t>. Since the scope of the immediate context shows Paul is writing of the spiritual unity of the church, this reference to baptism has no bearing upon the mode of Christian baptism. On this text Alexander Carson asserts that as believer’s baptism “cannot possibly extend to infants, if there is such a thing as infant baptism, there must be two baptisms. If then, there is but one baptism, there can be no infant baptism” (</w:t>
      </w:r>
      <w:r>
        <w:rPr>
          <w:i/>
          <w:lang w:val="en-US"/>
        </w:rPr>
        <w:t>Baptism</w:t>
      </w:r>
      <w:r>
        <w:rPr>
          <w:lang w:val="en-US"/>
        </w:rPr>
        <w:t xml:space="preserve">: </w:t>
      </w:r>
      <w:r>
        <w:rPr>
          <w:i/>
          <w:lang w:val="en-US"/>
        </w:rPr>
        <w:t>Its Mode and Subjects</w:t>
      </w:r>
      <w:r>
        <w:rPr>
          <w:lang w:val="en-US"/>
        </w:rPr>
        <w:t xml:space="preserve">, p. 212). As relevant to the exposition of this text as the assertion that the moon is made of green cheese! Some wrongly assume that to accept sprinkling, pouring, and immersion as baptism means that would make three baptisms; therefore, since immersion is alleged to be the only biblical mode, immersion, as the only valid mode of baptism, must be the “one baptism.” In the same manner as there are expressly stated to be two circumcisions, one with hands, which is the sign (Ro </w:t>
      </w:r>
      <w:r w:rsidR="006B227C" w:rsidRPr="00A40EFA">
        <w:rPr>
          <w:lang w:val="en-US"/>
        </w:rPr>
        <w:t xml:space="preserve"> Ro4.11</w:t>
      </w:r>
      <w:r>
        <w:rPr>
          <w:lang w:val="en-US"/>
        </w:rPr>
        <w:t xml:space="preserve">) of the real, made without hands (Ro </w:t>
      </w:r>
      <w:r w:rsidR="006B227C" w:rsidRPr="00A40EFA">
        <w:rPr>
          <w:lang w:val="en-US"/>
        </w:rPr>
        <w:t xml:space="preserve"> Ro2.29</w:t>
      </w:r>
      <w:r>
        <w:rPr>
          <w:lang w:val="en-US"/>
        </w:rPr>
        <w:t xml:space="preserve">. Col </w:t>
      </w:r>
      <w:r w:rsidR="006B227C" w:rsidRPr="00A40EFA">
        <w:rPr>
          <w:lang w:val="en-US"/>
        </w:rPr>
        <w:t xml:space="preserve"> Col2.11</w:t>
      </w:r>
      <w:r>
        <w:rPr>
          <w:lang w:val="en-US"/>
        </w:rPr>
        <w:t xml:space="preserve">), Scripture teaches there are at least two baptisms: ritual baptism with water, and real baptism by the Holy Spirit. Since ritual baptism is the mere symbol of real baptism, the “one baptism” of this passage must refer to real baptism, by which we are all placed in the one body (1 Co </w:t>
      </w:r>
      <w:r>
        <w:rPr>
          <w:rFonts w:ascii="Segoe UI Symbol" w:hAnsi="Segoe UI Symbol" w:cs="Segoe UI Symbol"/>
          <w:lang w:val="en-US"/>
        </w:rPr>
        <w:t>✓</w:t>
      </w:r>
      <w:r w:rsidR="006B227C" w:rsidRPr="00A40EFA">
        <w:rPr>
          <w:lang w:val="en-US"/>
        </w:rPr>
        <w:t xml:space="preserve"> 1Co12.13</w:t>
      </w:r>
      <w:r>
        <w:rPr>
          <w:lang w:val="en-US"/>
        </w:rPr>
        <w:t>). Paul is not contradicting himself or the rest of Scripture when he speaks here of one baptism, since there is only one real, spiritual baptism which places all believers into the one body. J. W. Dale (</w:t>
      </w:r>
      <w:r>
        <w:rPr>
          <w:i/>
          <w:lang w:val="en-US"/>
        </w:rPr>
        <w:t>Christic Baptism</w:t>
      </w:r>
      <w:r>
        <w:rPr>
          <w:lang w:val="en-US"/>
        </w:rPr>
        <w:t xml:space="preserve">, p. 349) enumerates twelve distinctly different non-Jewish baptisms mentioned in connection with Christianity in the New Testament: (1) Baptism into repentance, Ac </w:t>
      </w:r>
      <w:r w:rsidR="006B227C" w:rsidRPr="00A40EFA">
        <w:rPr>
          <w:lang w:val="en-US"/>
        </w:rPr>
        <w:t xml:space="preserve"> Ac2.38</w:t>
      </w:r>
      <w:r>
        <w:rPr>
          <w:lang w:val="en-US"/>
        </w:rPr>
        <w:t xml:space="preserve">. He </w:t>
      </w:r>
      <w:r w:rsidR="006B227C" w:rsidRPr="00A40EFA">
        <w:rPr>
          <w:lang w:val="en-US"/>
        </w:rPr>
        <w:t xml:space="preserve"> Heb6.2</w:t>
      </w:r>
      <w:r>
        <w:rPr>
          <w:lang w:val="en-US"/>
        </w:rPr>
        <w:t xml:space="preserve">. (2) Baptism into the remission of sins, Ac </w:t>
      </w:r>
      <w:r w:rsidR="006B227C" w:rsidRPr="00A40EFA">
        <w:rPr>
          <w:lang w:val="en-US"/>
        </w:rPr>
        <w:t xml:space="preserve"> Ac2.38</w:t>
      </w:r>
      <w:r>
        <w:rPr>
          <w:lang w:val="en-US"/>
        </w:rPr>
        <w:t xml:space="preserve">. (3) The personal covenant baptism of Christ to “fulfill all righteousness,” Mt </w:t>
      </w:r>
      <w:r w:rsidR="006B227C" w:rsidRPr="00A40EFA">
        <w:rPr>
          <w:lang w:val="en-US"/>
        </w:rPr>
        <w:t xml:space="preserve"> Mt3.15</w:t>
      </w:r>
      <w:r>
        <w:rPr>
          <w:lang w:val="en-US"/>
        </w:rPr>
        <w:t xml:space="preserve">. (4) The personal baptism of Christ by the Holy Ghost “without measure” in order to the fulfilment of this covenant engagement, Jn </w:t>
      </w:r>
      <w:r w:rsidR="006B227C" w:rsidRPr="00A40EFA">
        <w:rPr>
          <w:lang w:val="en-US"/>
        </w:rPr>
        <w:t xml:space="preserve"> Jn3.34</w:t>
      </w:r>
      <w:r>
        <w:rPr>
          <w:lang w:val="en-US"/>
        </w:rPr>
        <w:t xml:space="preserve">. (5) The personal baptism of Christ in the actual fulfilment of this covenant engagement, by baptism into penal death upon the Cross, Mt </w:t>
      </w:r>
      <w:r w:rsidR="006B227C" w:rsidRPr="00A40EFA">
        <w:rPr>
          <w:lang w:val="en-US"/>
        </w:rPr>
        <w:t xml:space="preserve"> Mt20.22</w:t>
      </w:r>
      <w:r>
        <w:rPr>
          <w:lang w:val="en-US"/>
        </w:rPr>
        <w:t xml:space="preserve">. Lk </w:t>
      </w:r>
      <w:r w:rsidR="006B227C" w:rsidRPr="00A40EFA">
        <w:rPr>
          <w:lang w:val="en-US"/>
        </w:rPr>
        <w:t xml:space="preserve"> Lk12.50</w:t>
      </w:r>
      <w:r>
        <w:rPr>
          <w:lang w:val="en-US"/>
        </w:rPr>
        <w:t xml:space="preserve">. (6) The baptism of the Apostles by the Holy Ghost at Pentecost, endowing them with gifts and power for the Apostleship, Ac </w:t>
      </w:r>
      <w:r w:rsidR="006B227C" w:rsidRPr="00A40EFA">
        <w:rPr>
          <w:lang w:val="en-US"/>
        </w:rPr>
        <w:t xml:space="preserve"> Ac1.5</w:t>
      </w:r>
      <w:r>
        <w:rPr>
          <w:lang w:val="en-US"/>
        </w:rPr>
        <w:t xml:space="preserve">. </w:t>
      </w:r>
      <w:r w:rsidR="006B227C" w:rsidRPr="00A40EFA">
        <w:rPr>
          <w:lang w:val="en-US"/>
        </w:rPr>
        <w:t xml:space="preserve"> Ac2.4</w:t>
      </w:r>
      <w:r>
        <w:rPr>
          <w:lang w:val="en-US"/>
        </w:rPr>
        <w:t xml:space="preserve">. (7) The ritual, symbol baptism of the Samaritans “into the name of the Lord Jesus,” Ac </w:t>
      </w:r>
      <w:r w:rsidR="006B227C" w:rsidRPr="00A40EFA">
        <w:rPr>
          <w:lang w:val="en-US"/>
        </w:rPr>
        <w:t xml:space="preserve"> Ac8.12</w:t>
      </w:r>
      <w:r>
        <w:rPr>
          <w:lang w:val="en-US"/>
        </w:rPr>
        <w:t xml:space="preserve">, </w:t>
      </w:r>
      <w:r w:rsidR="006B227C" w:rsidRPr="00A40EFA">
        <w:rPr>
          <w:lang w:val="en-US"/>
        </w:rPr>
        <w:t xml:space="preserve"> Ac8.16</w:t>
      </w:r>
      <w:r>
        <w:rPr>
          <w:lang w:val="en-US"/>
        </w:rPr>
        <w:t xml:space="preserve">. (8) The baptism of Cornelius and friends by the Holy Ghost endowing with miraculous gifts, but diverse from the kindred baptizing endowment of the Apostles, in that </w:t>
      </w:r>
      <w:r>
        <w:rPr>
          <w:lang w:val="en-US"/>
        </w:rPr>
        <w:lastRenderedPageBreak/>
        <w:t xml:space="preserve">these gifts were not such as to qualify for the Apostleship, Ac </w:t>
      </w:r>
      <w:r w:rsidR="006B227C" w:rsidRPr="00A40EFA">
        <w:rPr>
          <w:lang w:val="en-US"/>
        </w:rPr>
        <w:t xml:space="preserve"> Ac10.47</w:t>
      </w:r>
      <w:r>
        <w:rPr>
          <w:lang w:val="en-US"/>
        </w:rPr>
        <w:t xml:space="preserve">, </w:t>
      </w:r>
      <w:r w:rsidR="006B227C" w:rsidRPr="00A40EFA">
        <w:rPr>
          <w:lang w:val="en-US"/>
        </w:rPr>
        <w:t xml:space="preserve"> Ac10.48</w:t>
      </w:r>
      <w:r>
        <w:rPr>
          <w:lang w:val="en-US"/>
        </w:rPr>
        <w:t xml:space="preserve">. (9) Baptism into Moses, 1 Co </w:t>
      </w:r>
      <w:r w:rsidR="006B227C" w:rsidRPr="00A40EFA">
        <w:rPr>
          <w:lang w:val="en-US"/>
        </w:rPr>
        <w:t xml:space="preserve">  1Co10.2</w:t>
      </w:r>
      <w:r>
        <w:rPr>
          <w:lang w:val="en-US"/>
        </w:rPr>
        <w:t xml:space="preserve">n. (10) Baptism into Paul, 1 Co </w:t>
      </w:r>
      <w:r w:rsidR="006B227C" w:rsidRPr="00A40EFA">
        <w:rPr>
          <w:lang w:val="en-US"/>
        </w:rPr>
        <w:t xml:space="preserve"> 1Co1.13</w:t>
      </w:r>
      <w:r>
        <w:rPr>
          <w:lang w:val="en-US"/>
        </w:rPr>
        <w:t xml:space="preserve">. (11) Baptism “by one Spirit into one body,” including regeneration and endowment, without either of which there can be no membership in the body of Christ, 1 Co </w:t>
      </w:r>
      <w:r>
        <w:rPr>
          <w:rFonts w:ascii="Segoe UI Symbol" w:hAnsi="Segoe UI Symbol" w:cs="Segoe UI Symbol"/>
          <w:lang w:val="en-US"/>
        </w:rPr>
        <w:t>✓</w:t>
      </w:r>
      <w:r w:rsidR="006B227C" w:rsidRPr="00A40EFA">
        <w:rPr>
          <w:lang w:val="en-US"/>
        </w:rPr>
        <w:t xml:space="preserve"> 1Co12.13</w:t>
      </w:r>
      <w:r>
        <w:rPr>
          <w:lang w:val="en-US"/>
        </w:rPr>
        <w:t xml:space="preserve">. (12) Baptism “into the name of the Father, and of the Son, and of the Holy Ghost,” which is consequent upon and the consummation of baptism “into Christ,” Mt </w:t>
      </w:r>
      <w:r w:rsidR="006B227C" w:rsidRPr="00A40EFA">
        <w:rPr>
          <w:lang w:val="en-US"/>
        </w:rPr>
        <w:t xml:space="preserve"> Mt28.19</w:t>
      </w:r>
      <w:r>
        <w:rPr>
          <w:lang w:val="en-US"/>
        </w:rPr>
        <w:t xml:space="preserve">. See related notes listed at Ac </w:t>
      </w:r>
      <w:r w:rsidR="006B227C" w:rsidRPr="00A40EFA">
        <w:rPr>
          <w:lang w:val="en-US"/>
        </w:rPr>
        <w:t xml:space="preserve"> Ac22.16</w:t>
      </w:r>
      <w:r>
        <w:rPr>
          <w:lang w:val="en-US"/>
        </w:rPr>
        <w:t>. Mt +</w:t>
      </w:r>
      <w:r>
        <w:rPr>
          <w:rFonts w:ascii="Segoe UI Symbol" w:hAnsi="Segoe UI Symbol" w:cs="Segoe UI Symbol"/>
          <w:lang w:val="en-US"/>
        </w:rPr>
        <w:t>✓</w:t>
      </w:r>
      <w:r w:rsidR="006B227C" w:rsidRPr="00A40EFA">
        <w:rPr>
          <w:lang w:val="en-US"/>
        </w:rPr>
        <w:t xml:space="preserve"> Mt28.19</w:t>
      </w:r>
      <w:r>
        <w:rPr>
          <w:lang w:val="en-US"/>
        </w:rPr>
        <w:t>. Ac +*</w:t>
      </w:r>
      <w:r w:rsidR="006B227C" w:rsidRPr="00A40EFA">
        <w:rPr>
          <w:lang w:val="en-US"/>
        </w:rPr>
        <w:t xml:space="preserve">  Ac1.5</w:t>
      </w:r>
      <w:r>
        <w:rPr>
          <w:lang w:val="en-US"/>
        </w:rPr>
        <w:t>n. +*</w:t>
      </w:r>
      <w:r w:rsidR="006B227C" w:rsidRPr="00A40EFA">
        <w:rPr>
          <w:lang w:val="en-US"/>
        </w:rPr>
        <w:t xml:space="preserve">  Ac22.16</w:t>
      </w:r>
      <w:r>
        <w:rPr>
          <w:lang w:val="en-US"/>
        </w:rPr>
        <w:t>n. Ro +*</w:t>
      </w:r>
      <w:r w:rsidR="006B227C" w:rsidRPr="00A40EFA">
        <w:rPr>
          <w:lang w:val="en-US"/>
        </w:rPr>
        <w:t xml:space="preserve"> Ro6.3</w:t>
      </w:r>
      <w:r>
        <w:rPr>
          <w:lang w:val="en-US"/>
        </w:rPr>
        <w:t xml:space="preserve">, </w:t>
      </w:r>
      <w:r w:rsidR="006B227C" w:rsidRPr="00A40EFA">
        <w:rPr>
          <w:lang w:val="en-US"/>
        </w:rPr>
        <w:t xml:space="preserve">  Ro6.4</w:t>
      </w:r>
      <w:r>
        <w:rPr>
          <w:lang w:val="en-US"/>
        </w:rPr>
        <w:t xml:space="preserve">n. 1 Co </w:t>
      </w:r>
      <w:r>
        <w:rPr>
          <w:rFonts w:ascii="Segoe UI Symbol" w:hAnsi="Segoe UI Symbol" w:cs="Segoe UI Symbol"/>
          <w:lang w:val="en-US"/>
        </w:rPr>
        <w:t>✓</w:t>
      </w:r>
      <w:r w:rsidR="006B227C" w:rsidRPr="00A40EFA">
        <w:rPr>
          <w:lang w:val="en-US"/>
        </w:rPr>
        <w:t xml:space="preserve">  1Co12.13</w:t>
      </w:r>
      <w:r>
        <w:rPr>
          <w:lang w:val="en-US"/>
        </w:rPr>
        <w:t>n. Ga +*</w:t>
      </w:r>
      <w:r w:rsidR="006B227C" w:rsidRPr="00A40EFA">
        <w:rPr>
          <w:lang w:val="en-US"/>
        </w:rPr>
        <w:t xml:space="preserve"> Ga3.26-28</w:t>
      </w:r>
      <w:r>
        <w:rPr>
          <w:lang w:val="en-US"/>
        </w:rPr>
        <w:t xml:space="preserve">. He </w:t>
      </w:r>
      <w:r w:rsidR="006B227C" w:rsidRPr="00A40EFA">
        <w:rPr>
          <w:lang w:val="en-US"/>
        </w:rPr>
        <w:t xml:space="preserve"> Heb6.6</w:t>
      </w:r>
      <w:r>
        <w:rPr>
          <w:lang w:val="en-US"/>
        </w:rPr>
        <w:t xml:space="preserve">. 1 P </w:t>
      </w:r>
      <w:r w:rsidR="006B227C" w:rsidRPr="00A40EFA">
        <w:rPr>
          <w:lang w:val="en-US"/>
        </w:rPr>
        <w:t xml:space="preserve"> 1Pe3.21</w:t>
      </w:r>
      <w:r>
        <w:rPr>
          <w:lang w:val="en-US"/>
        </w:rPr>
        <w:t>. Re +*</w:t>
      </w:r>
      <w:r w:rsidR="006B227C" w:rsidRPr="00A40EFA">
        <w:rPr>
          <w:lang w:val="en-US"/>
        </w:rPr>
        <w:t xml:space="preserve"> Re1.5</w:t>
      </w:r>
      <w:r>
        <w:rPr>
          <w:lang w:val="en-US"/>
        </w:rPr>
        <w:t xml:space="preserve">. </w:t>
      </w:r>
    </w:p>
    <w:p w:rsidR="003E23E9" w:rsidRPr="006B227C" w:rsidRDefault="003E23E9" w:rsidP="00710603">
      <w:pPr>
        <w:ind w:firstLine="360"/>
        <w:jc w:val="both"/>
        <w:rPr>
          <w:lang w:val="en-US"/>
        </w:rPr>
      </w:pPr>
      <w:r>
        <w:rPr>
          <w:lang w:val="en-US"/>
        </w:rPr>
        <w:t xml:space="preserve">6. </w:t>
      </w:r>
      <w:r>
        <w:rPr>
          <w:b/>
          <w:lang w:val="en-US"/>
        </w:rPr>
        <w:t>One</w:t>
      </w:r>
      <w:r>
        <w:rPr>
          <w:lang w:val="en-US"/>
        </w:rPr>
        <w:t xml:space="preserve">. ver. </w:t>
      </w:r>
      <w:r w:rsidR="006B227C" w:rsidRPr="00A40EFA">
        <w:rPr>
          <w:lang w:val="en-US"/>
        </w:rPr>
        <w:t xml:space="preserve"> Eph4.5</w:t>
      </w:r>
      <w:r>
        <w:rPr>
          <w:lang w:val="en-US"/>
        </w:rPr>
        <w:t>. Dt +*</w:t>
      </w:r>
      <w:r w:rsidR="006B227C" w:rsidRPr="00A40EFA">
        <w:rPr>
          <w:lang w:val="en-US"/>
        </w:rPr>
        <w:t xml:space="preserve"> Dt6.4</w:t>
      </w:r>
      <w:r>
        <w:rPr>
          <w:lang w:val="en-US"/>
        </w:rPr>
        <w:t xml:space="preserve">. 1 K </w:t>
      </w:r>
      <w:r>
        <w:rPr>
          <w:rFonts w:ascii="MS Gothic" w:hAnsi="MS Gothic" w:cs="MS Gothic"/>
          <w:lang w:val="en-US"/>
        </w:rPr>
        <w:t>◐</w:t>
      </w:r>
      <w:r>
        <w:rPr>
          <w:lang w:val="en-US"/>
        </w:rPr>
        <w:t>+*</w:t>
      </w:r>
      <w:r w:rsidR="006B227C" w:rsidRPr="00A40EFA">
        <w:rPr>
          <w:lang w:val="en-US"/>
        </w:rPr>
        <w:t xml:space="preserve">  1Ki20.23</w:t>
      </w:r>
      <w:r>
        <w:rPr>
          <w:lang w:val="en-US"/>
        </w:rPr>
        <w:t>n. 1 Co +*</w:t>
      </w:r>
      <w:r w:rsidR="006B227C" w:rsidRPr="00A40EFA">
        <w:rPr>
          <w:lang w:val="en-US"/>
        </w:rPr>
        <w:t xml:space="preserve"> 1Co8.6</w:t>
      </w:r>
      <w:r>
        <w:rPr>
          <w:lang w:val="en-US"/>
        </w:rPr>
        <w:t xml:space="preserve">. </w:t>
      </w:r>
      <w:r>
        <w:rPr>
          <w:b/>
          <w:lang w:val="en-US"/>
        </w:rPr>
        <w:t>God and</w:t>
      </w:r>
      <w:r>
        <w:rPr>
          <w:lang w:val="en-US"/>
        </w:rPr>
        <w:t xml:space="preserve">. Note the mention of all three members of the trinitarian Godhead in the immediate context: Father (ver. 6), Son (ver. 5), and Holy Spirit (ver. 4), as in 1 Co </w:t>
      </w:r>
      <w:r w:rsidR="006B227C" w:rsidRPr="00A40EFA">
        <w:rPr>
          <w:lang w:val="en-US"/>
        </w:rPr>
        <w:t xml:space="preserve"> 1Co12.4-6</w:t>
      </w:r>
      <w:r>
        <w:rPr>
          <w:lang w:val="en-US"/>
        </w:rPr>
        <w:t>. See related notes (Is +*</w:t>
      </w:r>
      <w:r w:rsidR="006B227C" w:rsidRPr="00A40EFA">
        <w:rPr>
          <w:lang w:val="en-US"/>
        </w:rPr>
        <w:t xml:space="preserve">  Is42.1</w:t>
      </w:r>
      <w:r>
        <w:rPr>
          <w:lang w:val="en-US"/>
        </w:rPr>
        <w:t>n. Mt +</w:t>
      </w:r>
      <w:r>
        <w:rPr>
          <w:rFonts w:ascii="Segoe UI Symbol" w:hAnsi="Segoe UI Symbol" w:cs="Segoe UI Symbol"/>
          <w:lang w:val="en-US"/>
        </w:rPr>
        <w:t>✓</w:t>
      </w:r>
      <w:r w:rsidR="006B227C" w:rsidRPr="00A40EFA">
        <w:rPr>
          <w:lang w:val="en-US"/>
        </w:rPr>
        <w:t xml:space="preserve"> Mt28.19</w:t>
      </w:r>
      <w:r>
        <w:rPr>
          <w:lang w:val="en-US"/>
        </w:rPr>
        <w:t xml:space="preserve">). Ep </w:t>
      </w:r>
      <w:r w:rsidR="006B227C" w:rsidRPr="00A40EFA">
        <w:rPr>
          <w:lang w:val="en-US"/>
        </w:rPr>
        <w:t xml:space="preserve"> Eph6.23</w:t>
      </w:r>
      <w:r>
        <w:rPr>
          <w:lang w:val="en-US"/>
        </w:rPr>
        <w:t xml:space="preserve">. Nu </w:t>
      </w:r>
      <w:r w:rsidR="006B227C" w:rsidRPr="00A40EFA">
        <w:rPr>
          <w:lang w:val="en-US"/>
        </w:rPr>
        <w:t xml:space="preserve"> Nu16.22</w:t>
      </w:r>
      <w:r>
        <w:rPr>
          <w:lang w:val="en-US"/>
        </w:rPr>
        <w:t xml:space="preserve">. Is </w:t>
      </w:r>
      <w:r w:rsidR="006B227C" w:rsidRPr="00A40EFA">
        <w:rPr>
          <w:lang w:val="en-US"/>
        </w:rPr>
        <w:t xml:space="preserve"> Is63.16</w:t>
      </w:r>
      <w:r>
        <w:rPr>
          <w:lang w:val="en-US"/>
        </w:rPr>
        <w:t>. Ml *</w:t>
      </w:r>
      <w:r w:rsidR="006B227C" w:rsidRPr="00A40EFA">
        <w:rPr>
          <w:lang w:val="en-US"/>
        </w:rPr>
        <w:t xml:space="preserve"> Mal2.10</w:t>
      </w:r>
      <w:r>
        <w:rPr>
          <w:lang w:val="en-US"/>
        </w:rPr>
        <w:t>. Mt +*</w:t>
      </w:r>
      <w:r w:rsidR="006B227C" w:rsidRPr="00A40EFA">
        <w:rPr>
          <w:lang w:val="en-US"/>
        </w:rPr>
        <w:t xml:space="preserve"> Mt6.9</w:t>
      </w:r>
      <w:r>
        <w:rPr>
          <w:lang w:val="en-US"/>
        </w:rPr>
        <w:t>. Jn *</w:t>
      </w:r>
      <w:r w:rsidR="006B227C" w:rsidRPr="00A40EFA">
        <w:rPr>
          <w:lang w:val="en-US"/>
        </w:rPr>
        <w:t xml:space="preserve"> Jn20.17</w:t>
      </w:r>
      <w:r>
        <w:rPr>
          <w:lang w:val="en-US"/>
        </w:rPr>
        <w:t>. 1 Co +*</w:t>
      </w:r>
      <w:r w:rsidR="006B227C" w:rsidRPr="00A40EFA">
        <w:rPr>
          <w:lang w:val="en-US"/>
        </w:rPr>
        <w:t xml:space="preserve"> 1Co8.6</w:t>
      </w:r>
      <w:r>
        <w:rPr>
          <w:lang w:val="en-US"/>
        </w:rPr>
        <w:t xml:space="preserve">. </w:t>
      </w:r>
      <w:r w:rsidR="006B227C" w:rsidRPr="00A40EFA">
        <w:rPr>
          <w:lang w:val="en-US"/>
        </w:rPr>
        <w:t xml:space="preserve"> 1Co12.6</w:t>
      </w:r>
      <w:r>
        <w:rPr>
          <w:lang w:val="en-US"/>
        </w:rPr>
        <w:t>. Ga *</w:t>
      </w:r>
      <w:r w:rsidR="006B227C" w:rsidRPr="00A40EFA">
        <w:rPr>
          <w:lang w:val="en-US"/>
        </w:rPr>
        <w:t xml:space="preserve"> Ga3.26-28</w:t>
      </w:r>
      <w:r>
        <w:rPr>
          <w:lang w:val="en-US"/>
        </w:rPr>
        <w:t xml:space="preserve">. </w:t>
      </w:r>
      <w:r w:rsidR="006B227C" w:rsidRPr="00A40EFA">
        <w:rPr>
          <w:lang w:val="en-US"/>
        </w:rPr>
        <w:t xml:space="preserve"> Ga4.3-7</w:t>
      </w:r>
      <w:r>
        <w:rPr>
          <w:lang w:val="en-US"/>
        </w:rPr>
        <w:t xml:space="preserve">. 1 J </w:t>
      </w:r>
      <w:r>
        <w:rPr>
          <w:rFonts w:ascii="Segoe UI Symbol" w:hAnsi="Segoe UI Symbol" w:cs="Segoe UI Symbol"/>
          <w:lang w:val="en-US"/>
        </w:rPr>
        <w:t>✓</w:t>
      </w:r>
      <w:r w:rsidR="006B227C" w:rsidRPr="00A40EFA">
        <w:rPr>
          <w:lang w:val="en-US"/>
        </w:rPr>
        <w:t xml:space="preserve"> 1Jn3.1-3</w:t>
      </w:r>
      <w:r>
        <w:rPr>
          <w:lang w:val="en-US"/>
        </w:rPr>
        <w:t xml:space="preserve">. </w:t>
      </w:r>
      <w:r>
        <w:rPr>
          <w:b/>
          <w:lang w:val="en-US"/>
        </w:rPr>
        <w:t>who</w:t>
      </w:r>
      <w:r>
        <w:rPr>
          <w:lang w:val="en-US"/>
        </w:rPr>
        <w:t xml:space="preserve">. Ep </w:t>
      </w:r>
      <w:r w:rsidR="006B227C" w:rsidRPr="00A40EFA">
        <w:rPr>
          <w:lang w:val="en-US"/>
        </w:rPr>
        <w:t xml:space="preserve"> Eph1.21</w:t>
      </w:r>
      <w:r>
        <w:rPr>
          <w:lang w:val="en-US"/>
        </w:rPr>
        <w:t xml:space="preserve">. Ge </w:t>
      </w:r>
      <w:r w:rsidR="006B227C" w:rsidRPr="00A40EFA">
        <w:rPr>
          <w:lang w:val="en-US"/>
        </w:rPr>
        <w:t xml:space="preserve"> Ge14.19</w:t>
      </w:r>
      <w:r>
        <w:rPr>
          <w:lang w:val="en-US"/>
        </w:rPr>
        <w:t>. 1 Ch *</w:t>
      </w:r>
      <w:r w:rsidR="006B227C" w:rsidRPr="00A40EFA">
        <w:rPr>
          <w:lang w:val="en-US"/>
        </w:rPr>
        <w:t xml:space="preserve"> 1Ch29.11</w:t>
      </w:r>
      <w:r>
        <w:rPr>
          <w:lang w:val="en-US"/>
        </w:rPr>
        <w:t xml:space="preserve">, </w:t>
      </w:r>
      <w:r w:rsidR="006B227C" w:rsidRPr="00A40EFA">
        <w:rPr>
          <w:lang w:val="en-US"/>
        </w:rPr>
        <w:t xml:space="preserve"> 1Ch29.12</w:t>
      </w:r>
      <w:r>
        <w:rPr>
          <w:lang w:val="en-US"/>
        </w:rPr>
        <w:t xml:space="preserve">. Ps </w:t>
      </w:r>
      <w:r w:rsidR="006B227C" w:rsidRPr="00A40EFA">
        <w:rPr>
          <w:lang w:val="en-US"/>
        </w:rPr>
        <w:t xml:space="preserve"> Ps95.3</w:t>
      </w:r>
      <w:r>
        <w:rPr>
          <w:lang w:val="en-US"/>
        </w:rPr>
        <w:t xml:space="preserve">. Is </w:t>
      </w:r>
      <w:r w:rsidR="006B227C" w:rsidRPr="00A40EFA">
        <w:rPr>
          <w:lang w:val="en-US"/>
        </w:rPr>
        <w:t xml:space="preserve"> Is40.11-17</w:t>
      </w:r>
      <w:r>
        <w:rPr>
          <w:lang w:val="en-US"/>
        </w:rPr>
        <w:t xml:space="preserve">, </w:t>
      </w:r>
      <w:r w:rsidR="006B227C" w:rsidRPr="00A40EFA">
        <w:rPr>
          <w:lang w:val="en-US"/>
        </w:rPr>
        <w:t xml:space="preserve"> Is40.21-23</w:t>
      </w:r>
      <w:r>
        <w:rPr>
          <w:lang w:val="en-US"/>
        </w:rPr>
        <w:t xml:space="preserve">. </w:t>
      </w:r>
      <w:r w:rsidRPr="00A40EFA">
        <w:t>+*</w:t>
      </w:r>
      <w:r w:rsidR="006B227C">
        <w:t xml:space="preserve"> Is57.15</w:t>
      </w:r>
      <w:r w:rsidRPr="00A40EFA">
        <w:t xml:space="preserve">. Je </w:t>
      </w:r>
      <w:r w:rsidR="006B227C">
        <w:t xml:space="preserve"> Je10.10-13</w:t>
      </w:r>
      <w:r w:rsidRPr="00A40EFA">
        <w:t xml:space="preserve">. Da </w:t>
      </w:r>
      <w:r w:rsidR="006B227C">
        <w:t xml:space="preserve"> Da4.34</w:t>
      </w:r>
      <w:r w:rsidRPr="00A40EFA">
        <w:t xml:space="preserve">, </w:t>
      </w:r>
      <w:r w:rsidR="006B227C">
        <w:t xml:space="preserve"> Da4.35</w:t>
      </w:r>
      <w:r w:rsidRPr="00A40EFA">
        <w:t xml:space="preserve">. </w:t>
      </w:r>
      <w:r w:rsidR="006B227C">
        <w:t xml:space="preserve"> Da5.18-23</w:t>
      </w:r>
      <w:r w:rsidRPr="00A40EFA">
        <w:t>. Mt +*</w:t>
      </w:r>
      <w:r w:rsidR="006B227C">
        <w:t xml:space="preserve"> Mt6.13</w:t>
      </w:r>
      <w:r w:rsidRPr="00A40EFA">
        <w:t>. Ac *</w:t>
      </w:r>
      <w:r w:rsidR="006B227C">
        <w:t xml:space="preserve"> Ac17.24-26</w:t>
      </w:r>
      <w:r w:rsidRPr="00A40EFA">
        <w:t xml:space="preserve">, </w:t>
      </w:r>
      <w:r w:rsidR="006B227C">
        <w:t xml:space="preserve"> Ac17.28</w:t>
      </w:r>
      <w:r w:rsidRPr="00A40EFA">
        <w:t xml:space="preserve">. </w:t>
      </w:r>
      <w:r>
        <w:rPr>
          <w:lang w:val="en-US"/>
        </w:rPr>
        <w:t>Ro *</w:t>
      </w:r>
      <w:r w:rsidR="006B227C" w:rsidRPr="00A40EFA">
        <w:rPr>
          <w:lang w:val="en-US"/>
        </w:rPr>
        <w:t xml:space="preserve"> Ro11.36</w:t>
      </w:r>
      <w:r>
        <w:rPr>
          <w:lang w:val="en-US"/>
        </w:rPr>
        <w:t>. Re *</w:t>
      </w:r>
      <w:r w:rsidR="006B227C" w:rsidRPr="00A40EFA">
        <w:rPr>
          <w:lang w:val="en-US"/>
        </w:rPr>
        <w:t xml:space="preserve"> Re4.8-11</w:t>
      </w:r>
      <w:r>
        <w:rPr>
          <w:lang w:val="en-US"/>
        </w:rPr>
        <w:t xml:space="preserve">. </w:t>
      </w:r>
      <w:r>
        <w:rPr>
          <w:b/>
          <w:lang w:val="en-US"/>
        </w:rPr>
        <w:t>above all</w:t>
      </w:r>
      <w:r>
        <w:rPr>
          <w:lang w:val="en-US"/>
        </w:rPr>
        <w:t>. or, over all. Ro +*</w:t>
      </w:r>
      <w:r w:rsidR="006B227C" w:rsidRPr="00A40EFA">
        <w:rPr>
          <w:lang w:val="en-US"/>
        </w:rPr>
        <w:t xml:space="preserve">  Ro9.5</w:t>
      </w:r>
      <w:r>
        <w:rPr>
          <w:lang w:val="en-US"/>
        </w:rPr>
        <w:t>n. Col *</w:t>
      </w:r>
      <w:r w:rsidR="006B227C" w:rsidRPr="00A40EFA">
        <w:rPr>
          <w:lang w:val="en-US"/>
        </w:rPr>
        <w:t xml:space="preserve"> Col1.16-19</w:t>
      </w:r>
      <w:r>
        <w:rPr>
          <w:lang w:val="en-US"/>
        </w:rPr>
        <w:t xml:space="preserve">. </w:t>
      </w:r>
      <w:r>
        <w:rPr>
          <w:b/>
          <w:lang w:val="en-US"/>
        </w:rPr>
        <w:t>and in</w:t>
      </w:r>
      <w:r>
        <w:rPr>
          <w:lang w:val="en-US"/>
        </w:rPr>
        <w:t>. Ep *</w:t>
      </w:r>
      <w:r w:rsidR="006B227C" w:rsidRPr="00A40EFA">
        <w:rPr>
          <w:lang w:val="en-US"/>
        </w:rPr>
        <w:t xml:space="preserve"> Eph2.22</w:t>
      </w:r>
      <w:r>
        <w:rPr>
          <w:lang w:val="en-US"/>
        </w:rPr>
        <w:t xml:space="preserve">. </w:t>
      </w:r>
      <w:r w:rsidR="006B227C" w:rsidRPr="00A40EFA">
        <w:rPr>
          <w:lang w:val="en-US"/>
        </w:rPr>
        <w:t xml:space="preserve"> Eph3.17</w:t>
      </w:r>
      <w:r>
        <w:rPr>
          <w:lang w:val="en-US"/>
        </w:rPr>
        <w:t xml:space="preserve">. Jn </w:t>
      </w:r>
      <w:r w:rsidR="006B227C" w:rsidRPr="00A40EFA">
        <w:rPr>
          <w:lang w:val="en-US"/>
        </w:rPr>
        <w:t xml:space="preserve"> Jn14.23</w:t>
      </w:r>
      <w:r>
        <w:rPr>
          <w:lang w:val="en-US"/>
        </w:rPr>
        <w:t xml:space="preserve">. </w:t>
      </w:r>
      <w:r w:rsidR="006B227C" w:rsidRPr="00A40EFA">
        <w:rPr>
          <w:lang w:val="en-US"/>
        </w:rPr>
        <w:t xml:space="preserve"> Jn17.26</w:t>
      </w:r>
      <w:r>
        <w:rPr>
          <w:lang w:val="en-US"/>
        </w:rPr>
        <w:t xml:space="preserve">. 2 Co </w:t>
      </w:r>
      <w:r w:rsidR="006B227C" w:rsidRPr="00A40EFA">
        <w:rPr>
          <w:lang w:val="en-US"/>
        </w:rPr>
        <w:t xml:space="preserve"> 2Co6.16</w:t>
      </w:r>
      <w:r>
        <w:rPr>
          <w:lang w:val="en-US"/>
        </w:rPr>
        <w:t xml:space="preserve">. 1 J </w:t>
      </w:r>
      <w:r w:rsidR="006B227C" w:rsidRPr="00A40EFA">
        <w:rPr>
          <w:lang w:val="en-US"/>
        </w:rPr>
        <w:t xml:space="preserve"> 1Jn3.24</w:t>
      </w:r>
      <w:r>
        <w:rPr>
          <w:lang w:val="en-US"/>
        </w:rPr>
        <w:t xml:space="preserve">. </w:t>
      </w:r>
      <w:r w:rsidR="006B227C" w:rsidRPr="00A40EFA">
        <w:rPr>
          <w:lang w:val="en-US"/>
        </w:rPr>
        <w:t xml:space="preserve"> 1Jn4.12-15</w:t>
      </w:r>
      <w:r>
        <w:rPr>
          <w:lang w:val="en-US"/>
        </w:rPr>
        <w:t xml:space="preserve">. </w:t>
      </w:r>
    </w:p>
    <w:p w:rsidR="003E23E9" w:rsidRPr="006B227C" w:rsidRDefault="003E23E9" w:rsidP="00710603">
      <w:pPr>
        <w:ind w:firstLine="360"/>
        <w:jc w:val="both"/>
        <w:rPr>
          <w:lang w:val="en-US"/>
        </w:rPr>
      </w:pPr>
      <w:r>
        <w:rPr>
          <w:lang w:val="en-US"/>
        </w:rPr>
        <w:t xml:space="preserve">7. </w:t>
      </w:r>
      <w:r>
        <w:rPr>
          <w:b/>
          <w:lang w:val="en-US"/>
        </w:rPr>
        <w:t>unto</w:t>
      </w:r>
      <w:r>
        <w:rPr>
          <w:lang w:val="en-US"/>
        </w:rPr>
        <w:t>. ver. *</w:t>
      </w:r>
      <w:r w:rsidR="006B227C" w:rsidRPr="00A40EFA">
        <w:rPr>
          <w:lang w:val="en-US"/>
        </w:rPr>
        <w:t xml:space="preserve"> Eph4.8-14</w:t>
      </w:r>
      <w:r>
        <w:rPr>
          <w:lang w:val="en-US"/>
        </w:rPr>
        <w:t>. Mt *</w:t>
      </w:r>
      <w:r w:rsidR="006B227C" w:rsidRPr="00A40EFA">
        <w:rPr>
          <w:lang w:val="en-US"/>
        </w:rPr>
        <w:t xml:space="preserve"> Mt25.15</w:t>
      </w:r>
      <w:r>
        <w:rPr>
          <w:lang w:val="en-US"/>
        </w:rPr>
        <w:t xml:space="preserve">. Ro </w:t>
      </w:r>
      <w:r>
        <w:rPr>
          <w:rFonts w:ascii="Segoe UI Symbol" w:hAnsi="Segoe UI Symbol" w:cs="Segoe UI Symbol"/>
          <w:lang w:val="en-US"/>
        </w:rPr>
        <w:t>✓</w:t>
      </w:r>
      <w:r w:rsidR="006B227C" w:rsidRPr="00A40EFA">
        <w:rPr>
          <w:lang w:val="en-US"/>
        </w:rPr>
        <w:t xml:space="preserve"> Ro12.6-8</w:t>
      </w:r>
      <w:r>
        <w:rPr>
          <w:lang w:val="en-US"/>
        </w:rPr>
        <w:t xml:space="preserve">. 1 Co </w:t>
      </w:r>
      <w:r w:rsidR="006B227C" w:rsidRPr="00A40EFA">
        <w:rPr>
          <w:lang w:val="en-US"/>
        </w:rPr>
        <w:t xml:space="preserve"> 1Co7.7</w:t>
      </w:r>
      <w:r>
        <w:rPr>
          <w:lang w:val="en-US"/>
        </w:rPr>
        <w:t xml:space="preserve">. </w:t>
      </w:r>
      <w:r>
        <w:rPr>
          <w:rFonts w:ascii="Segoe UI Symbol" w:hAnsi="Segoe UI Symbol" w:cs="Segoe UI Symbol"/>
          <w:lang w:val="en-US"/>
        </w:rPr>
        <w:t>✓</w:t>
      </w:r>
      <w:r w:rsidR="006B227C" w:rsidRPr="00A40EFA">
        <w:rPr>
          <w:lang w:val="en-US"/>
        </w:rPr>
        <w:t xml:space="preserve"> 1Co12.7-11</w:t>
      </w:r>
      <w:r>
        <w:rPr>
          <w:lang w:val="en-US"/>
        </w:rPr>
        <w:t xml:space="preserve">, </w:t>
      </w:r>
      <w:r w:rsidR="006B227C" w:rsidRPr="00A40EFA">
        <w:rPr>
          <w:lang w:val="en-US"/>
        </w:rPr>
        <w:t xml:space="preserve"> 1Co12.28-30</w:t>
      </w:r>
      <w:r>
        <w:rPr>
          <w:lang w:val="en-US"/>
        </w:rPr>
        <w:t xml:space="preserve">. 1 P </w:t>
      </w:r>
      <w:r w:rsidR="006B227C" w:rsidRPr="00A40EFA">
        <w:rPr>
          <w:lang w:val="en-US"/>
        </w:rPr>
        <w:t xml:space="preserve"> 1Pe4.10</w:t>
      </w:r>
      <w:r>
        <w:rPr>
          <w:lang w:val="en-US"/>
        </w:rPr>
        <w:t xml:space="preserve">. </w:t>
      </w:r>
      <w:r>
        <w:rPr>
          <w:b/>
          <w:lang w:val="en-US"/>
        </w:rPr>
        <w:t>grace</w:t>
      </w:r>
      <w:r>
        <w:rPr>
          <w:lang w:val="en-US"/>
        </w:rPr>
        <w:t xml:space="preserve">. Ep </w:t>
      </w:r>
      <w:r w:rsidR="006B227C" w:rsidRPr="00A40EFA">
        <w:rPr>
          <w:lang w:val="en-US"/>
        </w:rPr>
        <w:t xml:space="preserve"> Eph1.6</w:t>
      </w:r>
      <w:r>
        <w:rPr>
          <w:lang w:val="en-US"/>
        </w:rPr>
        <w:t>. *</w:t>
      </w:r>
      <w:r w:rsidR="006B227C" w:rsidRPr="00A40EFA">
        <w:rPr>
          <w:lang w:val="en-US"/>
        </w:rPr>
        <w:t xml:space="preserve"> Eph3.2</w:t>
      </w:r>
      <w:r>
        <w:rPr>
          <w:lang w:val="en-US"/>
        </w:rPr>
        <w:t xml:space="preserve">, </w:t>
      </w:r>
      <w:r w:rsidR="006B227C" w:rsidRPr="00A40EFA">
        <w:rPr>
          <w:lang w:val="en-US"/>
        </w:rPr>
        <w:t xml:space="preserve"> Eph3.8</w:t>
      </w:r>
      <w:r>
        <w:rPr>
          <w:lang w:val="en-US"/>
        </w:rPr>
        <w:t>. 1 Co +</w:t>
      </w:r>
      <w:r w:rsidR="006B227C" w:rsidRPr="00A40EFA">
        <w:rPr>
          <w:lang w:val="en-US"/>
        </w:rPr>
        <w:t xml:space="preserve"> 1Co1.4</w:t>
      </w:r>
      <w:r>
        <w:rPr>
          <w:lang w:val="en-US"/>
        </w:rPr>
        <w:t>. 2 Co *</w:t>
      </w:r>
      <w:r w:rsidR="006B227C" w:rsidRPr="00A40EFA">
        <w:rPr>
          <w:lang w:val="en-US"/>
        </w:rPr>
        <w:t xml:space="preserve"> 2Co6.1</w:t>
      </w:r>
      <w:r>
        <w:rPr>
          <w:lang w:val="en-US"/>
        </w:rPr>
        <w:t xml:space="preserve">. 1 Ti </w:t>
      </w:r>
      <w:r w:rsidR="006B227C" w:rsidRPr="00A40EFA">
        <w:rPr>
          <w:lang w:val="en-US"/>
        </w:rPr>
        <w:t xml:space="preserve"> 1Ti4.14</w:t>
      </w:r>
      <w:r>
        <w:rPr>
          <w:lang w:val="en-US"/>
        </w:rPr>
        <w:t>. 1 P *</w:t>
      </w:r>
      <w:r w:rsidR="006B227C" w:rsidRPr="00A40EFA">
        <w:rPr>
          <w:lang w:val="en-US"/>
        </w:rPr>
        <w:t xml:space="preserve"> 1Pe4.10</w:t>
      </w:r>
      <w:r>
        <w:rPr>
          <w:lang w:val="en-US"/>
        </w:rPr>
        <w:t xml:space="preserve">. </w:t>
      </w:r>
      <w:r>
        <w:rPr>
          <w:b/>
          <w:lang w:val="en-US"/>
        </w:rPr>
        <w:t>according to</w:t>
      </w:r>
      <w:r>
        <w:rPr>
          <w:lang w:val="en-US"/>
        </w:rPr>
        <w:t xml:space="preserve">. ver. </w:t>
      </w:r>
      <w:r w:rsidR="006B227C" w:rsidRPr="00A40EFA">
        <w:rPr>
          <w:lang w:val="en-US"/>
        </w:rPr>
        <w:t xml:space="preserve"> Eph4.16</w:t>
      </w:r>
      <w:r>
        <w:rPr>
          <w:lang w:val="en-US"/>
        </w:rPr>
        <w:t xml:space="preserve">. Ex </w:t>
      </w:r>
      <w:r w:rsidR="006B227C" w:rsidRPr="00A40EFA">
        <w:rPr>
          <w:lang w:val="en-US"/>
        </w:rPr>
        <w:t xml:space="preserve"> Ex28.21</w:t>
      </w:r>
      <w:r>
        <w:rPr>
          <w:lang w:val="en-US"/>
        </w:rPr>
        <w:t xml:space="preserve">. </w:t>
      </w:r>
      <w:r>
        <w:rPr>
          <w:b/>
          <w:lang w:val="en-US"/>
        </w:rPr>
        <w:t>the measure</w:t>
      </w:r>
      <w:r>
        <w:rPr>
          <w:lang w:val="en-US"/>
        </w:rPr>
        <w:t xml:space="preserve">. Ep </w:t>
      </w:r>
      <w:r w:rsidR="006B227C" w:rsidRPr="00A40EFA">
        <w:rPr>
          <w:lang w:val="en-US"/>
        </w:rPr>
        <w:t xml:space="preserve"> Eph3.2</w:t>
      </w:r>
      <w:r>
        <w:rPr>
          <w:lang w:val="en-US"/>
        </w:rPr>
        <w:t>. Jn *</w:t>
      </w:r>
      <w:r w:rsidR="006B227C" w:rsidRPr="00A40EFA">
        <w:rPr>
          <w:lang w:val="en-US"/>
        </w:rPr>
        <w:t xml:space="preserve"> Jn3.34</w:t>
      </w:r>
      <w:r>
        <w:rPr>
          <w:lang w:val="en-US"/>
        </w:rPr>
        <w:t>. Ro +*</w:t>
      </w:r>
      <w:r w:rsidR="006B227C" w:rsidRPr="00A40EFA">
        <w:rPr>
          <w:lang w:val="en-US"/>
        </w:rPr>
        <w:t xml:space="preserve"> Ro12.3</w:t>
      </w:r>
      <w:r>
        <w:rPr>
          <w:lang w:val="en-US"/>
        </w:rPr>
        <w:t xml:space="preserve">. 2 Co </w:t>
      </w:r>
      <w:r w:rsidR="006B227C" w:rsidRPr="00A40EFA">
        <w:rPr>
          <w:lang w:val="en-US"/>
        </w:rPr>
        <w:t xml:space="preserve"> 2Co10.13-15</w:t>
      </w:r>
      <w:r>
        <w:rPr>
          <w:lang w:val="en-US"/>
        </w:rPr>
        <w:t xml:space="preserve">. </w:t>
      </w:r>
    </w:p>
    <w:p w:rsidR="003E23E9" w:rsidRPr="006B227C" w:rsidRDefault="003E23E9" w:rsidP="00710603">
      <w:pPr>
        <w:ind w:firstLine="360"/>
        <w:jc w:val="both"/>
        <w:rPr>
          <w:lang w:val="en-US"/>
        </w:rPr>
      </w:pPr>
      <w:r>
        <w:rPr>
          <w:lang w:val="en-US"/>
        </w:rPr>
        <w:t xml:space="preserve">8. </w:t>
      </w:r>
      <w:r>
        <w:rPr>
          <w:b/>
          <w:lang w:val="en-US"/>
        </w:rPr>
        <w:t>he saith</w:t>
      </w:r>
      <w:r>
        <w:rPr>
          <w:lang w:val="en-US"/>
        </w:rPr>
        <w:t xml:space="preserve">. Ep </w:t>
      </w:r>
      <w:r w:rsidR="006B227C" w:rsidRPr="00A40EFA">
        <w:rPr>
          <w:lang w:val="en-US"/>
        </w:rPr>
        <w:t xml:space="preserve"> Eph5.14</w:t>
      </w:r>
      <w:r>
        <w:rPr>
          <w:lang w:val="en-US"/>
        </w:rPr>
        <w:t xml:space="preserve">. Ro </w:t>
      </w:r>
      <w:r w:rsidR="006B227C" w:rsidRPr="00A40EFA">
        <w:rPr>
          <w:lang w:val="en-US"/>
        </w:rPr>
        <w:t xml:space="preserve"> Ro9.15</w:t>
      </w:r>
      <w:r>
        <w:rPr>
          <w:lang w:val="en-US"/>
        </w:rPr>
        <w:t xml:space="preserve">. Ja </w:t>
      </w:r>
      <w:r w:rsidR="006B227C" w:rsidRPr="00A40EFA">
        <w:rPr>
          <w:lang w:val="en-US"/>
        </w:rPr>
        <w:t xml:space="preserve"> Jas4.6</w:t>
      </w:r>
      <w:r>
        <w:rPr>
          <w:lang w:val="en-US"/>
        </w:rPr>
        <w:t xml:space="preserve">. </w:t>
      </w:r>
      <w:r>
        <w:rPr>
          <w:b/>
          <w:lang w:val="en-US"/>
        </w:rPr>
        <w:t>When</w:t>
      </w:r>
      <w:r>
        <w:rPr>
          <w:lang w:val="en-US"/>
        </w:rPr>
        <w:t xml:space="preserve">. </w:t>
      </w:r>
      <w:r w:rsidR="006B227C" w:rsidRPr="00A40EFA">
        <w:rPr>
          <w:lang w:val="en-US"/>
        </w:rPr>
        <w:t xml:space="preserve">  f92:92A</w:t>
      </w:r>
      <w:r>
        <w:rPr>
          <w:lang w:val="en-US"/>
        </w:rPr>
        <w:t>, Mt +</w:t>
      </w:r>
      <w:r w:rsidR="006B227C" w:rsidRPr="00A40EFA">
        <w:rPr>
          <w:lang w:val="en-US"/>
        </w:rPr>
        <w:t xml:space="preserve"> Mt1.23</w:t>
      </w:r>
      <w:r>
        <w:rPr>
          <w:lang w:val="en-US"/>
        </w:rPr>
        <w:t>. See on Ps *</w:t>
      </w:r>
      <w:r>
        <w:rPr>
          <w:rFonts w:ascii="MS Gothic" w:hAnsi="MS Gothic" w:cs="MS Gothic"/>
          <w:lang w:val="en-US"/>
        </w:rPr>
        <w:t>▶</w:t>
      </w:r>
      <w:r w:rsidR="006B227C" w:rsidRPr="00A40EFA">
        <w:rPr>
          <w:lang w:val="en-US"/>
        </w:rPr>
        <w:t xml:space="preserve"> Ps68.18</w:t>
      </w:r>
      <w:r>
        <w:rPr>
          <w:lang w:val="en-US"/>
        </w:rPr>
        <w:t xml:space="preserve">. </w:t>
      </w:r>
      <w:r>
        <w:rPr>
          <w:b/>
          <w:lang w:val="en-US"/>
        </w:rPr>
        <w:t>he</w:t>
      </w:r>
      <w:r>
        <w:rPr>
          <w:lang w:val="en-US"/>
        </w:rPr>
        <w:t xml:space="preserve">. In the Hebrew of the passage Paul cites, “he” is in reference to Jehovah (Ps </w:t>
      </w:r>
      <w:r w:rsidR="006B227C" w:rsidRPr="00A40EFA">
        <w:rPr>
          <w:lang w:val="en-US"/>
        </w:rPr>
        <w:t xml:space="preserve"> Ps68.17</w:t>
      </w:r>
      <w:r>
        <w:rPr>
          <w:lang w:val="en-US"/>
        </w:rPr>
        <w:t>), another instance of many where the New Testament writers apply to Jesus what was said in the Old Testament of Jehovah (Ne +*</w:t>
      </w:r>
      <w:r w:rsidR="006B227C" w:rsidRPr="00A40EFA">
        <w:rPr>
          <w:lang w:val="en-US"/>
        </w:rPr>
        <w:t xml:space="preserve"> Ne9.6</w:t>
      </w:r>
      <w:r>
        <w:rPr>
          <w:lang w:val="en-US"/>
        </w:rPr>
        <w:t>. Je +*</w:t>
      </w:r>
      <w:r w:rsidR="006B227C" w:rsidRPr="00A40EFA">
        <w:rPr>
          <w:lang w:val="en-US"/>
        </w:rPr>
        <w:t xml:space="preserve"> Je23.6</w:t>
      </w:r>
      <w:r>
        <w:rPr>
          <w:lang w:val="en-US"/>
        </w:rPr>
        <w:t xml:space="preserve">. Mk </w:t>
      </w:r>
      <w:r w:rsidR="006B227C" w:rsidRPr="00A40EFA">
        <w:rPr>
          <w:lang w:val="en-US"/>
        </w:rPr>
        <w:t xml:space="preserve"> Mk1.3</w:t>
      </w:r>
      <w:r>
        <w:rPr>
          <w:lang w:val="en-US"/>
        </w:rPr>
        <w:t xml:space="preserve"> w Is </w:t>
      </w:r>
      <w:r>
        <w:rPr>
          <w:rFonts w:ascii="MS Gothic" w:hAnsi="MS Gothic" w:cs="MS Gothic"/>
          <w:lang w:val="en-US"/>
        </w:rPr>
        <w:t>▶</w:t>
      </w:r>
      <w:r w:rsidR="006B227C" w:rsidRPr="00A40EFA">
        <w:rPr>
          <w:lang w:val="en-US"/>
        </w:rPr>
        <w:t xml:space="preserve"> Is40.3</w:t>
      </w:r>
      <w:r>
        <w:rPr>
          <w:lang w:val="en-US"/>
        </w:rPr>
        <w:t xml:space="preserve">. Ac </w:t>
      </w:r>
      <w:r w:rsidR="006B227C" w:rsidRPr="00A40EFA">
        <w:rPr>
          <w:lang w:val="en-US"/>
        </w:rPr>
        <w:t xml:space="preserve">  Ac11.21</w:t>
      </w:r>
      <w:r>
        <w:rPr>
          <w:lang w:val="en-US"/>
        </w:rPr>
        <w:t xml:space="preserve">n. 1 Co </w:t>
      </w:r>
      <w:r w:rsidR="006B227C" w:rsidRPr="00A40EFA">
        <w:rPr>
          <w:lang w:val="en-US"/>
        </w:rPr>
        <w:t xml:space="preserve">  1Co12.3</w:t>
      </w:r>
      <w:r>
        <w:rPr>
          <w:lang w:val="en-US"/>
        </w:rPr>
        <w:t>n. 1 P +*</w:t>
      </w:r>
      <w:r w:rsidR="006B227C" w:rsidRPr="00A40EFA">
        <w:rPr>
          <w:lang w:val="en-US"/>
        </w:rPr>
        <w:t xml:space="preserve">  1Pe2.3</w:t>
      </w:r>
      <w:r>
        <w:rPr>
          <w:lang w:val="en-US"/>
        </w:rPr>
        <w:t xml:space="preserve">n w Ps </w:t>
      </w:r>
      <w:r>
        <w:rPr>
          <w:rFonts w:ascii="MS Gothic" w:hAnsi="MS Gothic" w:cs="MS Gothic"/>
          <w:lang w:val="en-US"/>
        </w:rPr>
        <w:t>▶</w:t>
      </w:r>
      <w:r w:rsidR="006B227C" w:rsidRPr="00A40EFA">
        <w:rPr>
          <w:lang w:val="en-US"/>
        </w:rPr>
        <w:t xml:space="preserve"> Ps34.8</w:t>
      </w:r>
      <w:r>
        <w:rPr>
          <w:lang w:val="en-US"/>
        </w:rPr>
        <w:t xml:space="preserve">), inconceivable of strict former Jewish monotheists if they did not explicitly believe and teach that Jesus is God (Ac </w:t>
      </w:r>
      <w:r w:rsidR="006B227C" w:rsidRPr="00A40EFA">
        <w:rPr>
          <w:lang w:val="en-US"/>
        </w:rPr>
        <w:t xml:space="preserve">  Ac7.59</w:t>
      </w:r>
      <w:r>
        <w:rPr>
          <w:lang w:val="en-US"/>
        </w:rPr>
        <w:t xml:space="preserve">n). </w:t>
      </w:r>
      <w:r>
        <w:rPr>
          <w:b/>
          <w:lang w:val="en-US"/>
        </w:rPr>
        <w:t>ascended</w:t>
      </w:r>
      <w:r>
        <w:rPr>
          <w:lang w:val="en-US"/>
        </w:rPr>
        <w:t xml:space="preserve">. Ps </w:t>
      </w:r>
      <w:r w:rsidR="006B227C" w:rsidRPr="00A40EFA">
        <w:rPr>
          <w:lang w:val="en-US"/>
        </w:rPr>
        <w:t xml:space="preserve"> Ps7.7</w:t>
      </w:r>
      <w:r>
        <w:rPr>
          <w:lang w:val="en-US"/>
        </w:rPr>
        <w:t xml:space="preserve">. </w:t>
      </w:r>
      <w:r w:rsidR="006B227C" w:rsidRPr="00A40EFA">
        <w:rPr>
          <w:lang w:val="en-US"/>
        </w:rPr>
        <w:t xml:space="preserve"> Ps24.7-10</w:t>
      </w:r>
      <w:r>
        <w:rPr>
          <w:lang w:val="en-US"/>
        </w:rPr>
        <w:t xml:space="preserve">. </w:t>
      </w:r>
      <w:r w:rsidR="006B227C" w:rsidRPr="00A40EFA">
        <w:rPr>
          <w:lang w:val="en-US"/>
        </w:rPr>
        <w:t xml:space="preserve"> Ps47.5</w:t>
      </w:r>
      <w:r>
        <w:rPr>
          <w:lang w:val="en-US"/>
        </w:rPr>
        <w:t xml:space="preserve">. Is </w:t>
      </w:r>
      <w:r w:rsidR="006B227C" w:rsidRPr="00A40EFA">
        <w:rPr>
          <w:lang w:val="en-US"/>
        </w:rPr>
        <w:t xml:space="preserve"> Is14.17</w:t>
      </w:r>
      <w:r>
        <w:rPr>
          <w:lang w:val="en-US"/>
        </w:rPr>
        <w:t xml:space="preserve">. Lk </w:t>
      </w:r>
      <w:r w:rsidR="006B227C" w:rsidRPr="00A40EFA">
        <w:rPr>
          <w:lang w:val="en-US"/>
        </w:rPr>
        <w:t xml:space="preserve"> Lk16.22</w:t>
      </w:r>
      <w:r>
        <w:rPr>
          <w:lang w:val="en-US"/>
        </w:rPr>
        <w:t xml:space="preserve">. </w:t>
      </w:r>
      <w:r w:rsidR="006B227C" w:rsidRPr="00A40EFA">
        <w:rPr>
          <w:lang w:val="en-US"/>
        </w:rPr>
        <w:t xml:space="preserve"> Lk23.43</w:t>
      </w:r>
      <w:r>
        <w:rPr>
          <w:lang w:val="en-US"/>
        </w:rPr>
        <w:t>. Jn +*</w:t>
      </w:r>
      <w:r w:rsidR="006B227C" w:rsidRPr="00A40EFA">
        <w:rPr>
          <w:lang w:val="en-US"/>
        </w:rPr>
        <w:t xml:space="preserve">  Jn3.13</w:t>
      </w:r>
      <w:r>
        <w:rPr>
          <w:lang w:val="en-US"/>
        </w:rPr>
        <w:t xml:space="preserve">n, </w:t>
      </w:r>
      <w:r w:rsidR="006B227C" w:rsidRPr="00A40EFA">
        <w:rPr>
          <w:lang w:val="en-US"/>
        </w:rPr>
        <w:t xml:space="preserve">  Jn3.31</w:t>
      </w:r>
      <w:r>
        <w:rPr>
          <w:lang w:val="en-US"/>
        </w:rPr>
        <w:t>n. Ac *</w:t>
      </w:r>
      <w:r w:rsidR="006B227C" w:rsidRPr="00A40EFA">
        <w:rPr>
          <w:lang w:val="en-US"/>
        </w:rPr>
        <w:t xml:space="preserve"> Ac1.9</w:t>
      </w:r>
      <w:r>
        <w:rPr>
          <w:lang w:val="en-US"/>
        </w:rPr>
        <w:t xml:space="preserve">. </w:t>
      </w:r>
      <w:r>
        <w:rPr>
          <w:b/>
          <w:lang w:val="en-US"/>
        </w:rPr>
        <w:t>he led</w:t>
      </w:r>
      <w:r>
        <w:rPr>
          <w:lang w:val="en-US"/>
        </w:rPr>
        <w:t xml:space="preserve">. Jg </w:t>
      </w:r>
      <w:r w:rsidR="006B227C" w:rsidRPr="00A40EFA">
        <w:rPr>
          <w:lang w:val="en-US"/>
        </w:rPr>
        <w:t xml:space="preserve"> Jdg5.12</w:t>
      </w:r>
      <w:r>
        <w:rPr>
          <w:lang w:val="en-US"/>
        </w:rPr>
        <w:t>. Col *</w:t>
      </w:r>
      <w:r w:rsidR="006B227C" w:rsidRPr="00A40EFA">
        <w:rPr>
          <w:lang w:val="en-US"/>
        </w:rPr>
        <w:t xml:space="preserve"> Col2.15</w:t>
      </w:r>
      <w:r>
        <w:rPr>
          <w:lang w:val="en-US"/>
        </w:rPr>
        <w:t xml:space="preserve">. </w:t>
      </w:r>
      <w:r>
        <w:rPr>
          <w:b/>
          <w:lang w:val="en-US"/>
        </w:rPr>
        <w:t>captivity</w:t>
      </w:r>
      <w:r>
        <w:rPr>
          <w:lang w:val="en-US"/>
        </w:rPr>
        <w:t xml:space="preserve">. </w:t>
      </w:r>
      <w:r>
        <w:rPr>
          <w:i/>
          <w:lang w:val="en-US"/>
        </w:rPr>
        <w:t>or</w:t>
      </w:r>
      <w:r>
        <w:rPr>
          <w:lang w:val="en-US"/>
        </w:rPr>
        <w:t xml:space="preserve">, a multitude of captives. 2 Co </w:t>
      </w:r>
      <w:r>
        <w:rPr>
          <w:rFonts w:ascii="Segoe UI Symbol" w:hAnsi="Segoe UI Symbol" w:cs="Segoe UI Symbol"/>
          <w:lang w:val="en-US"/>
        </w:rPr>
        <w:t>✓</w:t>
      </w:r>
      <w:r w:rsidR="006B227C" w:rsidRPr="00A40EFA">
        <w:rPr>
          <w:lang w:val="en-US"/>
        </w:rPr>
        <w:t xml:space="preserve">  2Co2.14</w:t>
      </w:r>
      <w:r>
        <w:rPr>
          <w:lang w:val="en-US"/>
        </w:rPr>
        <w:t>n. He *</w:t>
      </w:r>
      <w:r w:rsidR="006B227C" w:rsidRPr="00A40EFA">
        <w:rPr>
          <w:lang w:val="en-US"/>
        </w:rPr>
        <w:t xml:space="preserve"> Heb2.14</w:t>
      </w:r>
      <w:r>
        <w:rPr>
          <w:lang w:val="en-US"/>
        </w:rPr>
        <w:t xml:space="preserve">, </w:t>
      </w:r>
      <w:r w:rsidR="006B227C" w:rsidRPr="00A40EFA">
        <w:rPr>
          <w:lang w:val="en-US"/>
        </w:rPr>
        <w:t xml:space="preserve"> Heb2.15</w:t>
      </w:r>
      <w:r>
        <w:rPr>
          <w:lang w:val="en-US"/>
        </w:rPr>
        <w:t xml:space="preserve">. </w:t>
      </w:r>
      <w:r>
        <w:rPr>
          <w:b/>
          <w:lang w:val="en-US"/>
        </w:rPr>
        <w:t>and</w:t>
      </w:r>
      <w:r>
        <w:rPr>
          <w:lang w:val="en-US"/>
        </w:rPr>
        <w:t xml:space="preserve">. 1 S </w:t>
      </w:r>
      <w:r w:rsidR="006B227C" w:rsidRPr="00A40EFA">
        <w:rPr>
          <w:lang w:val="en-US"/>
        </w:rPr>
        <w:t xml:space="preserve"> 1Sa30.26</w:t>
      </w:r>
      <w:r>
        <w:rPr>
          <w:lang w:val="en-US"/>
        </w:rPr>
        <w:t xml:space="preserve">. Est </w:t>
      </w:r>
      <w:r w:rsidR="006B227C" w:rsidRPr="00A40EFA">
        <w:rPr>
          <w:lang w:val="en-US"/>
        </w:rPr>
        <w:t xml:space="preserve"> Es2.18</w:t>
      </w:r>
      <w:r>
        <w:rPr>
          <w:lang w:val="en-US"/>
        </w:rPr>
        <w:t xml:space="preserve">. </w:t>
      </w:r>
      <w:r>
        <w:rPr>
          <w:b/>
          <w:lang w:val="en-US"/>
        </w:rPr>
        <w:t>gave</w:t>
      </w:r>
      <w:r>
        <w:rPr>
          <w:lang w:val="en-US"/>
        </w:rPr>
        <w:t xml:space="preserve">. </w:t>
      </w:r>
      <w:r w:rsidR="006B227C" w:rsidRPr="00A40EFA">
        <w:rPr>
          <w:lang w:val="en-US"/>
        </w:rPr>
        <w:t xml:space="preserve">  f63:63H</w:t>
      </w:r>
      <w:r>
        <w:rPr>
          <w:lang w:val="en-US"/>
        </w:rPr>
        <w:t>, Ge +</w:t>
      </w:r>
      <w:r w:rsidR="006B227C" w:rsidRPr="00A40EFA">
        <w:rPr>
          <w:lang w:val="en-US"/>
        </w:rPr>
        <w:t xml:space="preserve"> Ge12.15</w:t>
      </w:r>
      <w:r>
        <w:rPr>
          <w:lang w:val="en-US"/>
        </w:rPr>
        <w:t xml:space="preserve">. </w:t>
      </w:r>
      <w:r w:rsidR="006B227C" w:rsidRPr="00A40EFA">
        <w:rPr>
          <w:lang w:val="en-US"/>
        </w:rPr>
        <w:t xml:space="preserve">  f92:92F</w:t>
      </w:r>
      <w:r>
        <w:rPr>
          <w:lang w:val="en-US"/>
        </w:rPr>
        <w:t>, Mt +</w:t>
      </w:r>
      <w:r w:rsidR="006B227C" w:rsidRPr="00A40EFA">
        <w:rPr>
          <w:lang w:val="en-US"/>
        </w:rPr>
        <w:t xml:space="preserve"> Mt2.6</w:t>
      </w:r>
      <w:r>
        <w:rPr>
          <w:lang w:val="en-US"/>
        </w:rPr>
        <w:t xml:space="preserve">. An ellipsis may be supplied, “led captivity captive, and, (receiving) gifts, gave them to men.” </w:t>
      </w:r>
      <w:r>
        <w:rPr>
          <w:b/>
          <w:lang w:val="en-US"/>
        </w:rPr>
        <w:t>gifts</w:t>
      </w:r>
      <w:r>
        <w:rPr>
          <w:lang w:val="en-US"/>
        </w:rPr>
        <w:t>. Jn *</w:t>
      </w:r>
      <w:r w:rsidR="006B227C" w:rsidRPr="00A40EFA">
        <w:rPr>
          <w:lang w:val="en-US"/>
        </w:rPr>
        <w:t xml:space="preserve"> Jn16.7</w:t>
      </w:r>
      <w:r>
        <w:rPr>
          <w:lang w:val="en-US"/>
        </w:rPr>
        <w:t>. Ac *</w:t>
      </w:r>
      <w:r w:rsidR="006B227C" w:rsidRPr="00A40EFA">
        <w:rPr>
          <w:lang w:val="en-US"/>
        </w:rPr>
        <w:t xml:space="preserve"> Ac2.4</w:t>
      </w:r>
      <w:r>
        <w:rPr>
          <w:lang w:val="en-US"/>
        </w:rPr>
        <w:t xml:space="preserve">, </w:t>
      </w:r>
      <w:r w:rsidR="006B227C" w:rsidRPr="00A40EFA">
        <w:rPr>
          <w:lang w:val="en-US"/>
        </w:rPr>
        <w:t xml:space="preserve"> Ac2.29-33</w:t>
      </w:r>
      <w:r>
        <w:rPr>
          <w:lang w:val="en-US"/>
        </w:rPr>
        <w:t xml:space="preserve">. </w:t>
      </w:r>
    </w:p>
    <w:p w:rsidR="003E23E9" w:rsidRPr="006B227C" w:rsidRDefault="003E23E9" w:rsidP="00710603">
      <w:pPr>
        <w:ind w:firstLine="360"/>
        <w:jc w:val="both"/>
        <w:rPr>
          <w:lang w:val="en-US"/>
        </w:rPr>
      </w:pPr>
      <w:r>
        <w:rPr>
          <w:lang w:val="en-US"/>
        </w:rPr>
        <w:t xml:space="preserve">9. </w:t>
      </w:r>
      <w:r>
        <w:rPr>
          <w:b/>
          <w:lang w:val="en-US"/>
        </w:rPr>
        <w:t>that</w:t>
      </w:r>
      <w:r>
        <w:rPr>
          <w:lang w:val="en-US"/>
        </w:rPr>
        <w:t xml:space="preserve">. </w:t>
      </w:r>
      <w:r w:rsidR="006B227C" w:rsidRPr="00A40EFA">
        <w:rPr>
          <w:lang w:val="en-US"/>
        </w:rPr>
        <w:t xml:space="preserve">  f63:63B</w:t>
      </w:r>
      <w:r>
        <w:rPr>
          <w:lang w:val="en-US"/>
        </w:rPr>
        <w:t>, Ge +</w:t>
      </w:r>
      <w:r w:rsidR="006B227C" w:rsidRPr="00A40EFA">
        <w:rPr>
          <w:lang w:val="en-US"/>
        </w:rPr>
        <w:t xml:space="preserve"> Ge25.28</w:t>
      </w:r>
      <w:r>
        <w:rPr>
          <w:lang w:val="en-US"/>
        </w:rPr>
        <w:t xml:space="preserve">. or, “this (expression).” </w:t>
      </w:r>
      <w:r>
        <w:rPr>
          <w:b/>
          <w:lang w:val="en-US"/>
        </w:rPr>
        <w:t>he ascended</w:t>
      </w:r>
      <w:r>
        <w:rPr>
          <w:lang w:val="en-US"/>
        </w:rPr>
        <w:t>. Pr *</w:t>
      </w:r>
      <w:r w:rsidR="006B227C" w:rsidRPr="00A40EFA">
        <w:rPr>
          <w:lang w:val="en-US"/>
        </w:rPr>
        <w:t xml:space="preserve"> Pr30.4</w:t>
      </w:r>
      <w:r>
        <w:rPr>
          <w:lang w:val="en-US"/>
        </w:rPr>
        <w:t>. Jn +*</w:t>
      </w:r>
      <w:r w:rsidR="006B227C" w:rsidRPr="00A40EFA">
        <w:rPr>
          <w:lang w:val="en-US"/>
        </w:rPr>
        <w:t xml:space="preserve"> Jn3.13</w:t>
      </w:r>
      <w:r>
        <w:rPr>
          <w:lang w:val="en-US"/>
        </w:rPr>
        <w:t>. *</w:t>
      </w:r>
      <w:r w:rsidR="006B227C" w:rsidRPr="00A40EFA">
        <w:rPr>
          <w:lang w:val="en-US"/>
        </w:rPr>
        <w:t xml:space="preserve"> Jn6.33</w:t>
      </w:r>
      <w:r>
        <w:rPr>
          <w:lang w:val="en-US"/>
        </w:rPr>
        <w:t xml:space="preserve">, </w:t>
      </w:r>
      <w:r w:rsidR="006B227C" w:rsidRPr="00A40EFA">
        <w:rPr>
          <w:lang w:val="en-US"/>
        </w:rPr>
        <w:t xml:space="preserve"> Jn6.62</w:t>
      </w:r>
      <w:r>
        <w:rPr>
          <w:lang w:val="en-US"/>
        </w:rPr>
        <w:t>. *</w:t>
      </w:r>
      <w:r w:rsidR="006B227C" w:rsidRPr="00A40EFA">
        <w:rPr>
          <w:lang w:val="en-US"/>
        </w:rPr>
        <w:t xml:space="preserve"> Jn20.17</w:t>
      </w:r>
      <w:r>
        <w:rPr>
          <w:lang w:val="en-US"/>
        </w:rPr>
        <w:t>. Ac *</w:t>
      </w:r>
      <w:r w:rsidR="006B227C" w:rsidRPr="00A40EFA">
        <w:rPr>
          <w:lang w:val="en-US"/>
        </w:rPr>
        <w:t xml:space="preserve"> Ac2.34-36</w:t>
      </w:r>
      <w:r>
        <w:rPr>
          <w:lang w:val="en-US"/>
        </w:rPr>
        <w:t xml:space="preserve">. </w:t>
      </w:r>
      <w:r>
        <w:rPr>
          <w:b/>
          <w:lang w:val="en-US"/>
        </w:rPr>
        <w:t>he also</w:t>
      </w:r>
      <w:r>
        <w:rPr>
          <w:lang w:val="en-US"/>
        </w:rPr>
        <w:t xml:space="preserve">. </w:t>
      </w:r>
      <w:r w:rsidRPr="00A40EFA">
        <w:t>Ge *</w:t>
      </w:r>
      <w:r w:rsidR="006B227C">
        <w:t xml:space="preserve"> Ge11.5</w:t>
      </w:r>
      <w:r w:rsidRPr="00A40EFA">
        <w:t>. Ex *</w:t>
      </w:r>
      <w:r w:rsidR="006B227C">
        <w:t xml:space="preserve"> Ex19.20</w:t>
      </w:r>
      <w:r w:rsidRPr="00A40EFA">
        <w:t xml:space="preserve">. Jn </w:t>
      </w:r>
      <w:r w:rsidR="006B227C">
        <w:t xml:space="preserve"> Jn6.33</w:t>
      </w:r>
      <w:r w:rsidRPr="00A40EFA">
        <w:t xml:space="preserve">, </w:t>
      </w:r>
      <w:r w:rsidR="006B227C">
        <w:t xml:space="preserve"> Jn6.38</w:t>
      </w:r>
      <w:r w:rsidRPr="00A40EFA">
        <w:t xml:space="preserve">, </w:t>
      </w:r>
      <w:r w:rsidR="006B227C">
        <w:t xml:space="preserve"> Jn6.41</w:t>
      </w:r>
      <w:r w:rsidRPr="00A40EFA">
        <w:t xml:space="preserve">, </w:t>
      </w:r>
      <w:r w:rsidR="006B227C">
        <w:t xml:space="preserve"> Jn6.51</w:t>
      </w:r>
      <w:r w:rsidRPr="00A40EFA">
        <w:t xml:space="preserve">, </w:t>
      </w:r>
      <w:r w:rsidR="006B227C">
        <w:t xml:space="preserve"> Jn6.58</w:t>
      </w:r>
      <w:r w:rsidRPr="00A40EFA">
        <w:t xml:space="preserve">. </w:t>
      </w:r>
      <w:r w:rsidR="006B227C">
        <w:t xml:space="preserve"> </w:t>
      </w:r>
      <w:r w:rsidR="006B227C" w:rsidRPr="00A40EFA">
        <w:rPr>
          <w:lang w:val="en-US"/>
        </w:rPr>
        <w:t>Jn8.14</w:t>
      </w:r>
      <w:r>
        <w:rPr>
          <w:lang w:val="en-US"/>
        </w:rPr>
        <w:t>. *</w:t>
      </w:r>
      <w:r w:rsidR="006B227C" w:rsidRPr="00A40EFA">
        <w:rPr>
          <w:lang w:val="en-US"/>
        </w:rPr>
        <w:t xml:space="preserve"> Jn16.27</w:t>
      </w:r>
      <w:r>
        <w:rPr>
          <w:lang w:val="en-US"/>
        </w:rPr>
        <w:t xml:space="preserve">, </w:t>
      </w:r>
      <w:r w:rsidR="006B227C" w:rsidRPr="00A40EFA">
        <w:rPr>
          <w:lang w:val="en-US"/>
        </w:rPr>
        <w:t xml:space="preserve"> Jn16.28</w:t>
      </w:r>
      <w:r>
        <w:rPr>
          <w:lang w:val="en-US"/>
        </w:rPr>
        <w:t xml:space="preserve">. </w:t>
      </w:r>
      <w:r>
        <w:rPr>
          <w:b/>
          <w:lang w:val="en-US"/>
        </w:rPr>
        <w:t>the lower</w:t>
      </w:r>
      <w:r>
        <w:rPr>
          <w:lang w:val="en-US"/>
        </w:rPr>
        <w:t>. Dt +*</w:t>
      </w:r>
      <w:r w:rsidR="006B227C" w:rsidRPr="00A40EFA">
        <w:rPr>
          <w:lang w:val="en-US"/>
        </w:rPr>
        <w:t xml:space="preserve"> Dt32.22</w:t>
      </w:r>
      <w:r>
        <w:rPr>
          <w:lang w:val="en-US"/>
        </w:rPr>
        <w:t xml:space="preserve">. Ps </w:t>
      </w:r>
      <w:r w:rsidR="006B227C" w:rsidRPr="00A40EFA">
        <w:rPr>
          <w:lang w:val="en-US"/>
        </w:rPr>
        <w:t xml:space="preserve"> Ps8.5</w:t>
      </w:r>
      <w:r>
        <w:rPr>
          <w:lang w:val="en-US"/>
        </w:rPr>
        <w:t>. *</w:t>
      </w:r>
      <w:r w:rsidR="006B227C" w:rsidRPr="00A40EFA">
        <w:rPr>
          <w:lang w:val="en-US"/>
        </w:rPr>
        <w:t xml:space="preserve"> Ps63.9</w:t>
      </w:r>
      <w:r>
        <w:rPr>
          <w:lang w:val="en-US"/>
        </w:rPr>
        <w:t xml:space="preserve">. </w:t>
      </w:r>
      <w:r w:rsidR="006B227C" w:rsidRPr="00A40EFA">
        <w:rPr>
          <w:lang w:val="en-US"/>
        </w:rPr>
        <w:t xml:space="preserve"> Ps139.15</w:t>
      </w:r>
      <w:r>
        <w:rPr>
          <w:lang w:val="en-US"/>
        </w:rPr>
        <w:t xml:space="preserve">. Is </w:t>
      </w:r>
      <w:r w:rsidR="006B227C" w:rsidRPr="00A40EFA">
        <w:rPr>
          <w:lang w:val="en-US"/>
        </w:rPr>
        <w:t xml:space="preserve"> Is44.23</w:t>
      </w:r>
      <w:r>
        <w:rPr>
          <w:lang w:val="en-US"/>
        </w:rPr>
        <w:t xml:space="preserve">. Ezk </w:t>
      </w:r>
      <w:r w:rsidR="006B227C" w:rsidRPr="00A40EFA">
        <w:rPr>
          <w:lang w:val="en-US"/>
        </w:rPr>
        <w:t xml:space="preserve"> Eze26.20</w:t>
      </w:r>
      <w:r>
        <w:rPr>
          <w:lang w:val="en-US"/>
        </w:rPr>
        <w:t xml:space="preserve">. </w:t>
      </w:r>
      <w:r w:rsidR="006B227C" w:rsidRPr="00A40EFA">
        <w:rPr>
          <w:lang w:val="en-US"/>
        </w:rPr>
        <w:t xml:space="preserve"> Eze31.14</w:t>
      </w:r>
      <w:r>
        <w:rPr>
          <w:lang w:val="en-US"/>
        </w:rPr>
        <w:t>. Mt +*</w:t>
      </w:r>
      <w:r w:rsidR="006B227C" w:rsidRPr="00A40EFA">
        <w:rPr>
          <w:lang w:val="en-US"/>
        </w:rPr>
        <w:t xml:space="preserve">  Mt12.40</w:t>
      </w:r>
      <w:r>
        <w:rPr>
          <w:lang w:val="en-US"/>
        </w:rPr>
        <w:t>n. He *</w:t>
      </w:r>
      <w:r w:rsidR="006B227C" w:rsidRPr="00A40EFA">
        <w:rPr>
          <w:lang w:val="en-US"/>
        </w:rPr>
        <w:t xml:space="preserve"> Heb2.7</w:t>
      </w:r>
      <w:r>
        <w:rPr>
          <w:lang w:val="en-US"/>
        </w:rPr>
        <w:t xml:space="preserve">, </w:t>
      </w:r>
      <w:r w:rsidR="006B227C" w:rsidRPr="00A40EFA">
        <w:rPr>
          <w:lang w:val="en-US"/>
        </w:rPr>
        <w:t xml:space="preserve"> Heb2.9</w:t>
      </w:r>
      <w:r>
        <w:rPr>
          <w:lang w:val="en-US"/>
        </w:rPr>
        <w:t xml:space="preserve">. </w:t>
      </w:r>
    </w:p>
    <w:p w:rsidR="003E23E9" w:rsidRPr="006B227C" w:rsidRDefault="003E23E9" w:rsidP="00710603">
      <w:pPr>
        <w:ind w:firstLine="360"/>
        <w:jc w:val="both"/>
        <w:rPr>
          <w:lang w:val="en-US"/>
        </w:rPr>
      </w:pPr>
      <w:r>
        <w:rPr>
          <w:lang w:val="en-US"/>
        </w:rPr>
        <w:t xml:space="preserve">10. </w:t>
      </w:r>
      <w:r>
        <w:rPr>
          <w:b/>
          <w:lang w:val="en-US"/>
        </w:rPr>
        <w:t>ascended</w:t>
      </w:r>
      <w:r>
        <w:rPr>
          <w:lang w:val="en-US"/>
        </w:rPr>
        <w:t>. See on Ep *</w:t>
      </w:r>
      <w:r w:rsidR="006B227C" w:rsidRPr="00A40EFA">
        <w:rPr>
          <w:lang w:val="en-US"/>
        </w:rPr>
        <w:t xml:space="preserve"> Eph1.20-23</w:t>
      </w:r>
      <w:r>
        <w:rPr>
          <w:lang w:val="en-US"/>
        </w:rPr>
        <w:t>. Mk +*</w:t>
      </w:r>
      <w:r w:rsidR="006B227C" w:rsidRPr="00A40EFA">
        <w:rPr>
          <w:lang w:val="en-US"/>
        </w:rPr>
        <w:t xml:space="preserve"> Mk16.19</w:t>
      </w:r>
      <w:r>
        <w:rPr>
          <w:lang w:val="en-US"/>
        </w:rPr>
        <w:t>. Ac +*</w:t>
      </w:r>
      <w:r w:rsidR="006B227C" w:rsidRPr="00A40EFA">
        <w:rPr>
          <w:lang w:val="en-US"/>
        </w:rPr>
        <w:t xml:space="preserve"> Ac1.9</w:t>
      </w:r>
      <w:r>
        <w:rPr>
          <w:lang w:val="en-US"/>
        </w:rPr>
        <w:t xml:space="preserve">, </w:t>
      </w:r>
      <w:r w:rsidR="006B227C" w:rsidRPr="00A40EFA">
        <w:rPr>
          <w:lang w:val="en-US"/>
        </w:rPr>
        <w:t xml:space="preserve"> Ac1.11</w:t>
      </w:r>
      <w:r>
        <w:rPr>
          <w:lang w:val="en-US"/>
        </w:rPr>
        <w:t>. 1 Ti *</w:t>
      </w:r>
      <w:r w:rsidR="006B227C" w:rsidRPr="00A40EFA">
        <w:rPr>
          <w:lang w:val="en-US"/>
        </w:rPr>
        <w:t xml:space="preserve"> 1Ti3.16</w:t>
      </w:r>
      <w:r>
        <w:rPr>
          <w:lang w:val="en-US"/>
        </w:rPr>
        <w:t xml:space="preserve">. </w:t>
      </w:r>
      <w:r>
        <w:rPr>
          <w:b/>
          <w:lang w:val="en-US"/>
        </w:rPr>
        <w:t>far above</w:t>
      </w:r>
      <w:r>
        <w:rPr>
          <w:lang w:val="en-US"/>
        </w:rPr>
        <w:t xml:space="preserve">. Ep </w:t>
      </w:r>
      <w:r w:rsidR="006B227C" w:rsidRPr="00A40EFA">
        <w:rPr>
          <w:lang w:val="en-US"/>
        </w:rPr>
        <w:t xml:space="preserve"> Eph1.21</w:t>
      </w:r>
      <w:r>
        <w:rPr>
          <w:lang w:val="en-US"/>
        </w:rPr>
        <w:t xml:space="preserve">. He </w:t>
      </w:r>
      <w:r w:rsidR="006B227C" w:rsidRPr="00A40EFA">
        <w:rPr>
          <w:lang w:val="en-US"/>
        </w:rPr>
        <w:t xml:space="preserve"> Heb4.14</w:t>
      </w:r>
      <w:r>
        <w:rPr>
          <w:lang w:val="en-US"/>
        </w:rPr>
        <w:t xml:space="preserve">. </w:t>
      </w:r>
      <w:r w:rsidR="006B227C" w:rsidRPr="00A40EFA">
        <w:rPr>
          <w:lang w:val="en-US"/>
        </w:rPr>
        <w:t xml:space="preserve"> Heb7.26</w:t>
      </w:r>
      <w:r>
        <w:rPr>
          <w:lang w:val="en-US"/>
        </w:rPr>
        <w:t xml:space="preserve">. </w:t>
      </w:r>
      <w:r w:rsidR="006B227C" w:rsidRPr="00A40EFA">
        <w:rPr>
          <w:lang w:val="en-US"/>
        </w:rPr>
        <w:t xml:space="preserve"> Heb8.1</w:t>
      </w:r>
      <w:r>
        <w:rPr>
          <w:lang w:val="en-US"/>
        </w:rPr>
        <w:t xml:space="preserve">. </w:t>
      </w:r>
      <w:r w:rsidR="006B227C" w:rsidRPr="00A40EFA">
        <w:rPr>
          <w:lang w:val="en-US"/>
        </w:rPr>
        <w:t xml:space="preserve"> Heb9.23</w:t>
      </w:r>
      <w:r>
        <w:rPr>
          <w:lang w:val="en-US"/>
        </w:rPr>
        <w:t xml:space="preserve">, </w:t>
      </w:r>
      <w:r w:rsidR="006B227C" w:rsidRPr="00A40EFA">
        <w:rPr>
          <w:lang w:val="en-US"/>
        </w:rPr>
        <w:t xml:space="preserve"> Heb9.24</w:t>
      </w:r>
      <w:r>
        <w:rPr>
          <w:lang w:val="en-US"/>
        </w:rPr>
        <w:t xml:space="preserve">. </w:t>
      </w:r>
      <w:r>
        <w:rPr>
          <w:b/>
          <w:lang w:val="en-US"/>
        </w:rPr>
        <w:t>all heavens</w:t>
      </w:r>
      <w:r>
        <w:rPr>
          <w:lang w:val="en-US"/>
        </w:rPr>
        <w:t xml:space="preserve">. 2 Co </w:t>
      </w:r>
      <w:r w:rsidR="006B227C" w:rsidRPr="00A40EFA">
        <w:rPr>
          <w:lang w:val="en-US"/>
        </w:rPr>
        <w:t xml:space="preserve"> 2Co12.2</w:t>
      </w:r>
      <w:r>
        <w:rPr>
          <w:lang w:val="en-US"/>
        </w:rPr>
        <w:t xml:space="preserve">. He </w:t>
      </w:r>
      <w:r w:rsidR="006B227C" w:rsidRPr="00A40EFA">
        <w:rPr>
          <w:lang w:val="en-US"/>
        </w:rPr>
        <w:t xml:space="preserve"> Heb9.24</w:t>
      </w:r>
      <w:r>
        <w:rPr>
          <w:lang w:val="en-US"/>
        </w:rPr>
        <w:t xml:space="preserve">. </w:t>
      </w:r>
      <w:r>
        <w:rPr>
          <w:b/>
          <w:lang w:val="en-US"/>
        </w:rPr>
        <w:t>that he</w:t>
      </w:r>
      <w:r>
        <w:rPr>
          <w:lang w:val="en-US"/>
        </w:rPr>
        <w:t xml:space="preserve">. </w:t>
      </w:r>
      <w:r w:rsidR="006B227C" w:rsidRPr="00A40EFA">
        <w:rPr>
          <w:lang w:val="en-US"/>
        </w:rPr>
        <w:t xml:space="preserve">  f22:22A</w:t>
      </w:r>
      <w:r>
        <w:rPr>
          <w:lang w:val="en-US"/>
        </w:rPr>
        <w:t>, 1 Co +</w:t>
      </w:r>
      <w:r w:rsidR="006B227C" w:rsidRPr="00A40EFA">
        <w:rPr>
          <w:lang w:val="en-US"/>
        </w:rPr>
        <w:t xml:space="preserve"> 1Co15.25</w:t>
      </w:r>
      <w:r>
        <w:rPr>
          <w:lang w:val="en-US"/>
        </w:rPr>
        <w:t xml:space="preserve">. Ep </w:t>
      </w:r>
      <w:r w:rsidR="006B227C" w:rsidRPr="00A40EFA">
        <w:rPr>
          <w:lang w:val="en-US"/>
        </w:rPr>
        <w:t xml:space="preserve"> Eph3.19</w:t>
      </w:r>
      <w:r>
        <w:rPr>
          <w:lang w:val="en-US"/>
        </w:rPr>
        <w:t>. Jn *</w:t>
      </w:r>
      <w:r w:rsidR="006B227C" w:rsidRPr="00A40EFA">
        <w:rPr>
          <w:lang w:val="en-US"/>
        </w:rPr>
        <w:t xml:space="preserve"> Jn1.16</w:t>
      </w:r>
      <w:r>
        <w:rPr>
          <w:lang w:val="en-US"/>
        </w:rPr>
        <w:t xml:space="preserve">. Ac </w:t>
      </w:r>
      <w:r w:rsidR="006B227C" w:rsidRPr="00A40EFA">
        <w:rPr>
          <w:lang w:val="en-US"/>
        </w:rPr>
        <w:t xml:space="preserve"> Ac2.33</w:t>
      </w:r>
      <w:r>
        <w:rPr>
          <w:lang w:val="en-US"/>
        </w:rPr>
        <w:t xml:space="preserve">. Col </w:t>
      </w:r>
      <w:r w:rsidR="006B227C" w:rsidRPr="00A40EFA">
        <w:rPr>
          <w:lang w:val="en-US"/>
        </w:rPr>
        <w:t xml:space="preserve"> Col1.19</w:t>
      </w:r>
      <w:r>
        <w:rPr>
          <w:lang w:val="en-US"/>
        </w:rPr>
        <w:t xml:space="preserve">. </w:t>
      </w:r>
      <w:r w:rsidR="006B227C" w:rsidRPr="00A40EFA">
        <w:rPr>
          <w:lang w:val="en-US"/>
        </w:rPr>
        <w:t xml:space="preserve"> Col2.9</w:t>
      </w:r>
      <w:r>
        <w:rPr>
          <w:lang w:val="en-US"/>
        </w:rPr>
        <w:t xml:space="preserve">. </w:t>
      </w:r>
      <w:r>
        <w:rPr>
          <w:b/>
          <w:lang w:val="en-US"/>
        </w:rPr>
        <w:t>fill</w:t>
      </w:r>
      <w:r>
        <w:rPr>
          <w:lang w:val="en-US"/>
        </w:rPr>
        <w:t xml:space="preserve">. </w:t>
      </w:r>
      <w:r>
        <w:rPr>
          <w:i/>
          <w:lang w:val="en-US"/>
        </w:rPr>
        <w:t>or</w:t>
      </w:r>
      <w:r>
        <w:rPr>
          <w:lang w:val="en-US"/>
        </w:rPr>
        <w:t>, fulfil. Ep *</w:t>
      </w:r>
      <w:r w:rsidR="006B227C" w:rsidRPr="00A40EFA">
        <w:rPr>
          <w:lang w:val="en-US"/>
        </w:rPr>
        <w:t xml:space="preserve"> Eph1.23</w:t>
      </w:r>
      <w:r>
        <w:rPr>
          <w:lang w:val="en-US"/>
        </w:rPr>
        <w:t xml:space="preserve">. Je </w:t>
      </w:r>
      <w:r w:rsidR="006B227C" w:rsidRPr="00A40EFA">
        <w:rPr>
          <w:lang w:val="en-US"/>
        </w:rPr>
        <w:t xml:space="preserve"> Je23.24</w:t>
      </w:r>
      <w:r>
        <w:rPr>
          <w:lang w:val="en-US"/>
        </w:rPr>
        <w:t xml:space="preserve">. Mt </w:t>
      </w:r>
      <w:r w:rsidR="006B227C" w:rsidRPr="00A40EFA">
        <w:rPr>
          <w:lang w:val="en-US"/>
        </w:rPr>
        <w:t xml:space="preserve"> Mt24.34</w:t>
      </w:r>
      <w:r>
        <w:rPr>
          <w:lang w:val="en-US"/>
        </w:rPr>
        <w:t>. Lk +*</w:t>
      </w:r>
      <w:r w:rsidR="006B227C" w:rsidRPr="00A40EFA">
        <w:rPr>
          <w:lang w:val="en-US"/>
        </w:rPr>
        <w:t xml:space="preserve"> Lk24.44</w:t>
      </w:r>
      <w:r>
        <w:rPr>
          <w:lang w:val="en-US"/>
        </w:rPr>
        <w:t xml:space="preserve">. Jn </w:t>
      </w:r>
      <w:r w:rsidR="006B227C" w:rsidRPr="00A40EFA">
        <w:rPr>
          <w:lang w:val="en-US"/>
        </w:rPr>
        <w:t xml:space="preserve"> </w:t>
      </w:r>
      <w:r w:rsidR="006B227C" w:rsidRPr="00A40EFA">
        <w:rPr>
          <w:lang w:val="en-US"/>
        </w:rPr>
        <w:lastRenderedPageBreak/>
        <w:t>Jn19.24</w:t>
      </w:r>
      <w:r>
        <w:rPr>
          <w:lang w:val="en-US"/>
        </w:rPr>
        <w:t xml:space="preserve">, </w:t>
      </w:r>
      <w:r w:rsidR="006B227C" w:rsidRPr="00A40EFA">
        <w:rPr>
          <w:lang w:val="en-US"/>
        </w:rPr>
        <w:t xml:space="preserve"> Jn19.28</w:t>
      </w:r>
      <w:r>
        <w:rPr>
          <w:lang w:val="en-US"/>
        </w:rPr>
        <w:t xml:space="preserve">, </w:t>
      </w:r>
      <w:r w:rsidR="006B227C" w:rsidRPr="00A40EFA">
        <w:rPr>
          <w:lang w:val="en-US"/>
        </w:rPr>
        <w:t xml:space="preserve"> Jn19.36</w:t>
      </w:r>
      <w:r>
        <w:rPr>
          <w:lang w:val="en-US"/>
        </w:rPr>
        <w:t xml:space="preserve">g. Ac </w:t>
      </w:r>
      <w:r w:rsidR="006B227C" w:rsidRPr="00A40EFA">
        <w:rPr>
          <w:lang w:val="en-US"/>
        </w:rPr>
        <w:t xml:space="preserve"> Ac3.18</w:t>
      </w:r>
      <w:r>
        <w:rPr>
          <w:lang w:val="en-US"/>
        </w:rPr>
        <w:t xml:space="preserve">. </w:t>
      </w:r>
      <w:r w:rsidR="006B227C" w:rsidRPr="00A40EFA">
        <w:rPr>
          <w:lang w:val="en-US"/>
        </w:rPr>
        <w:t xml:space="preserve"> Ac13.32</w:t>
      </w:r>
      <w:r>
        <w:rPr>
          <w:lang w:val="en-US"/>
        </w:rPr>
        <w:t xml:space="preserve">, </w:t>
      </w:r>
      <w:r w:rsidR="006B227C" w:rsidRPr="00A40EFA">
        <w:rPr>
          <w:lang w:val="en-US"/>
        </w:rPr>
        <w:t xml:space="preserve"> Ac13.33</w:t>
      </w:r>
      <w:r>
        <w:rPr>
          <w:lang w:val="en-US"/>
        </w:rPr>
        <w:t xml:space="preserve">. Ro </w:t>
      </w:r>
      <w:r w:rsidR="006B227C" w:rsidRPr="00A40EFA">
        <w:rPr>
          <w:lang w:val="en-US"/>
        </w:rPr>
        <w:t xml:space="preserve"> Ro9.25-30</w:t>
      </w:r>
      <w:r>
        <w:rPr>
          <w:lang w:val="en-US"/>
        </w:rPr>
        <w:t xml:space="preserve">. </w:t>
      </w:r>
      <w:r w:rsidR="006B227C" w:rsidRPr="00A40EFA">
        <w:rPr>
          <w:lang w:val="en-US"/>
        </w:rPr>
        <w:t xml:space="preserve"> Ro15.9-13</w:t>
      </w:r>
      <w:r>
        <w:rPr>
          <w:lang w:val="en-US"/>
        </w:rPr>
        <w:t>. +*</w:t>
      </w:r>
      <w:r w:rsidR="006B227C" w:rsidRPr="00A40EFA">
        <w:rPr>
          <w:lang w:val="en-US"/>
        </w:rPr>
        <w:t xml:space="preserve"> Ro16.25</w:t>
      </w:r>
      <w:r>
        <w:rPr>
          <w:lang w:val="en-US"/>
        </w:rPr>
        <w:t xml:space="preserve">, </w:t>
      </w:r>
      <w:r w:rsidR="006B227C" w:rsidRPr="00A40EFA">
        <w:rPr>
          <w:lang w:val="en-US"/>
        </w:rPr>
        <w:t xml:space="preserve"> Ro16.26</w:t>
      </w:r>
      <w:r>
        <w:rPr>
          <w:lang w:val="en-US"/>
        </w:rPr>
        <w:t xml:space="preserve">. </w:t>
      </w:r>
    </w:p>
    <w:p w:rsidR="003E23E9" w:rsidRPr="006B227C" w:rsidRDefault="003E23E9" w:rsidP="00710603">
      <w:pPr>
        <w:ind w:firstLine="360"/>
        <w:jc w:val="both"/>
        <w:rPr>
          <w:lang w:val="en-US"/>
        </w:rPr>
      </w:pPr>
      <w:r>
        <w:rPr>
          <w:lang w:val="en-US"/>
        </w:rPr>
        <w:t xml:space="preserve">11. </w:t>
      </w:r>
      <w:r>
        <w:rPr>
          <w:b/>
          <w:lang w:val="en-US"/>
        </w:rPr>
        <w:t>he gave</w:t>
      </w:r>
      <w:r>
        <w:rPr>
          <w:lang w:val="en-US"/>
        </w:rPr>
        <w:t>. ver. *</w:t>
      </w:r>
      <w:r w:rsidR="006B227C" w:rsidRPr="00A40EFA">
        <w:rPr>
          <w:lang w:val="en-US"/>
        </w:rPr>
        <w:t xml:space="preserve"> Eph4.8</w:t>
      </w:r>
      <w:r>
        <w:rPr>
          <w:lang w:val="en-US"/>
        </w:rPr>
        <w:t xml:space="preserve">. 1 Co </w:t>
      </w:r>
      <w:r w:rsidR="006B227C" w:rsidRPr="00A40EFA">
        <w:rPr>
          <w:lang w:val="en-US"/>
        </w:rPr>
        <w:t xml:space="preserve"> 1Co12.5</w:t>
      </w:r>
      <w:r>
        <w:rPr>
          <w:lang w:val="en-US"/>
        </w:rPr>
        <w:t xml:space="preserve">, </w:t>
      </w:r>
      <w:r w:rsidR="006B227C" w:rsidRPr="00A40EFA">
        <w:rPr>
          <w:lang w:val="en-US"/>
        </w:rPr>
        <w:t xml:space="preserve"> 1Co12.6</w:t>
      </w:r>
      <w:r>
        <w:rPr>
          <w:lang w:val="en-US"/>
        </w:rPr>
        <w:t xml:space="preserve">. </w:t>
      </w:r>
      <w:r>
        <w:rPr>
          <w:b/>
          <w:lang w:val="en-US"/>
        </w:rPr>
        <w:t>some</w:t>
      </w:r>
      <w:r>
        <w:rPr>
          <w:lang w:val="en-US"/>
        </w:rPr>
        <w:t xml:space="preserve">. </w:t>
      </w:r>
      <w:r w:rsidRPr="00A40EFA">
        <w:t>T#447. Je +*</w:t>
      </w:r>
      <w:r w:rsidR="006B227C">
        <w:t xml:space="preserve"> Je3.15</w:t>
      </w:r>
      <w:r w:rsidRPr="00A40EFA">
        <w:t xml:space="preserve"> (T#101). *15:19. Ezk *</w:t>
      </w:r>
      <w:r w:rsidR="006B227C">
        <w:t xml:space="preserve"> Eze3.17</w:t>
      </w:r>
      <w:r w:rsidRPr="00A40EFA">
        <w:t xml:space="preserve">. </w:t>
      </w:r>
      <w:r>
        <w:rPr>
          <w:lang w:val="en-US"/>
        </w:rPr>
        <w:t xml:space="preserve">Mt </w:t>
      </w:r>
      <w:r w:rsidR="006B227C" w:rsidRPr="00A40EFA">
        <w:rPr>
          <w:lang w:val="en-US"/>
        </w:rPr>
        <w:t xml:space="preserve"> Mt5.13</w:t>
      </w:r>
      <w:r>
        <w:rPr>
          <w:lang w:val="en-US"/>
        </w:rPr>
        <w:t xml:space="preserve">, </w:t>
      </w:r>
      <w:r w:rsidR="006B227C" w:rsidRPr="00A40EFA">
        <w:rPr>
          <w:lang w:val="en-US"/>
        </w:rPr>
        <w:t xml:space="preserve"> Mt5.14</w:t>
      </w:r>
      <w:r>
        <w:rPr>
          <w:lang w:val="en-US"/>
        </w:rPr>
        <w:t>. Ac +*</w:t>
      </w:r>
      <w:r w:rsidR="006B227C" w:rsidRPr="00A40EFA">
        <w:rPr>
          <w:lang w:val="en-US"/>
        </w:rPr>
        <w:t xml:space="preserve"> Ac26.17</w:t>
      </w:r>
      <w:r>
        <w:rPr>
          <w:lang w:val="en-US"/>
        </w:rPr>
        <w:t xml:space="preserve">, </w:t>
      </w:r>
      <w:r w:rsidR="006B227C" w:rsidRPr="00A40EFA">
        <w:rPr>
          <w:lang w:val="en-US"/>
        </w:rPr>
        <w:t xml:space="preserve"> Ac26.18</w:t>
      </w:r>
      <w:r>
        <w:rPr>
          <w:lang w:val="en-US"/>
        </w:rPr>
        <w:t>. Ro *</w:t>
      </w:r>
      <w:r w:rsidR="006B227C" w:rsidRPr="00A40EFA">
        <w:rPr>
          <w:lang w:val="en-US"/>
        </w:rPr>
        <w:t xml:space="preserve"> Ro10.14</w:t>
      </w:r>
      <w:r>
        <w:rPr>
          <w:lang w:val="en-US"/>
        </w:rPr>
        <w:t xml:space="preserve">, </w:t>
      </w:r>
      <w:r w:rsidR="006B227C" w:rsidRPr="00A40EFA">
        <w:rPr>
          <w:lang w:val="en-US"/>
        </w:rPr>
        <w:t xml:space="preserve"> Ro10.15</w:t>
      </w:r>
      <w:r>
        <w:rPr>
          <w:lang w:val="en-US"/>
        </w:rPr>
        <w:t xml:space="preserve">. 1 Co </w:t>
      </w:r>
      <w:r w:rsidR="006B227C" w:rsidRPr="00A40EFA">
        <w:rPr>
          <w:lang w:val="en-US"/>
        </w:rPr>
        <w:t xml:space="preserve"> 1Co1.21</w:t>
      </w:r>
      <w:r>
        <w:rPr>
          <w:lang w:val="en-US"/>
        </w:rPr>
        <w:t xml:space="preserve">. 2 Co </w:t>
      </w:r>
      <w:r w:rsidR="006B227C" w:rsidRPr="00A40EFA">
        <w:rPr>
          <w:lang w:val="en-US"/>
        </w:rPr>
        <w:t xml:space="preserve"> 2Co1.24</w:t>
      </w:r>
      <w:r>
        <w:rPr>
          <w:lang w:val="en-US"/>
        </w:rPr>
        <w:t xml:space="preserve">. </w:t>
      </w:r>
      <w:r w:rsidR="006B227C" w:rsidRPr="00A40EFA">
        <w:rPr>
          <w:lang w:val="en-US"/>
        </w:rPr>
        <w:t xml:space="preserve"> 2Co5.20</w:t>
      </w:r>
      <w:r>
        <w:rPr>
          <w:lang w:val="en-US"/>
        </w:rPr>
        <w:t xml:space="preserve">. 1 Ti </w:t>
      </w:r>
      <w:r w:rsidR="006B227C" w:rsidRPr="00A40EFA">
        <w:rPr>
          <w:lang w:val="en-US"/>
        </w:rPr>
        <w:t xml:space="preserve"> 1Ti3.1</w:t>
      </w:r>
      <w:r>
        <w:rPr>
          <w:lang w:val="en-US"/>
        </w:rPr>
        <w:t>. He *</w:t>
      </w:r>
      <w:r w:rsidR="006B227C" w:rsidRPr="00A40EFA">
        <w:rPr>
          <w:lang w:val="en-US"/>
        </w:rPr>
        <w:t xml:space="preserve"> Heb13.17</w:t>
      </w:r>
      <w:r>
        <w:rPr>
          <w:lang w:val="en-US"/>
        </w:rPr>
        <w:t xml:space="preserve">. </w:t>
      </w:r>
      <w:r>
        <w:rPr>
          <w:b/>
          <w:lang w:val="en-US"/>
        </w:rPr>
        <w:t>apostles</w:t>
      </w:r>
      <w:r>
        <w:rPr>
          <w:lang w:val="en-US"/>
        </w:rPr>
        <w:t xml:space="preserve">. The term “apostles” meant what we call “missionaries” today (see Watchman Nee, </w:t>
      </w:r>
      <w:r>
        <w:rPr>
          <w:i/>
          <w:lang w:val="en-US"/>
        </w:rPr>
        <w:t>The Normal Christian Church Life</w:t>
      </w:r>
      <w:r>
        <w:rPr>
          <w:lang w:val="en-US"/>
        </w:rPr>
        <w:t xml:space="preserve">, p. 17), who minister the word in places where it has not been preached before (Ro </w:t>
      </w:r>
      <w:r w:rsidR="006B227C" w:rsidRPr="00A40EFA">
        <w:rPr>
          <w:lang w:val="en-US"/>
        </w:rPr>
        <w:t xml:space="preserve"> Ro15.20</w:t>
      </w:r>
      <w:r>
        <w:rPr>
          <w:lang w:val="en-US"/>
        </w:rPr>
        <w:t xml:space="preserve">. 1 Co </w:t>
      </w:r>
      <w:r w:rsidR="006B227C" w:rsidRPr="00A40EFA">
        <w:rPr>
          <w:lang w:val="en-US"/>
        </w:rPr>
        <w:t xml:space="preserve"> 1Co3.10</w:t>
      </w:r>
      <w:r>
        <w:rPr>
          <w:lang w:val="en-US"/>
        </w:rPr>
        <w:t>). Ep *</w:t>
      </w:r>
      <w:r w:rsidR="006B227C" w:rsidRPr="00A40EFA">
        <w:rPr>
          <w:lang w:val="en-US"/>
        </w:rPr>
        <w:t xml:space="preserve"> Eph2.20</w:t>
      </w:r>
      <w:r>
        <w:rPr>
          <w:lang w:val="en-US"/>
        </w:rPr>
        <w:t xml:space="preserve">. </w:t>
      </w:r>
      <w:r w:rsidR="006B227C" w:rsidRPr="00A40EFA">
        <w:rPr>
          <w:lang w:val="en-US"/>
        </w:rPr>
        <w:t xml:space="preserve"> Eph3.5</w:t>
      </w:r>
      <w:r>
        <w:rPr>
          <w:lang w:val="en-US"/>
        </w:rPr>
        <w:t xml:space="preserve">. 2 S </w:t>
      </w:r>
      <w:r w:rsidR="006B227C" w:rsidRPr="00A40EFA">
        <w:rPr>
          <w:lang w:val="en-US"/>
        </w:rPr>
        <w:t xml:space="preserve"> 2Sa12.7</w:t>
      </w:r>
      <w:r>
        <w:rPr>
          <w:lang w:val="en-US"/>
        </w:rPr>
        <w:t xml:space="preserve">. Jn </w:t>
      </w:r>
      <w:r w:rsidR="006B227C" w:rsidRPr="00A40EFA">
        <w:rPr>
          <w:lang w:val="en-US"/>
        </w:rPr>
        <w:t xml:space="preserve"> Jn13.16</w:t>
      </w:r>
      <w:r>
        <w:rPr>
          <w:lang w:val="en-US"/>
        </w:rPr>
        <w:t xml:space="preserve">g. Ac </w:t>
      </w:r>
      <w:r w:rsidR="006B227C" w:rsidRPr="00A40EFA">
        <w:rPr>
          <w:lang w:val="en-US"/>
        </w:rPr>
        <w:t xml:space="preserve"> Ac13.2</w:t>
      </w:r>
      <w:r>
        <w:rPr>
          <w:lang w:val="en-US"/>
        </w:rPr>
        <w:t xml:space="preserve">. </w:t>
      </w:r>
      <w:r w:rsidR="006B227C" w:rsidRPr="00A40EFA">
        <w:rPr>
          <w:lang w:val="en-US"/>
        </w:rPr>
        <w:t xml:space="preserve"> Ac14.4</w:t>
      </w:r>
      <w:r>
        <w:rPr>
          <w:lang w:val="en-US"/>
        </w:rPr>
        <w:t xml:space="preserve">, </w:t>
      </w:r>
      <w:r w:rsidR="006B227C" w:rsidRPr="00A40EFA">
        <w:rPr>
          <w:lang w:val="en-US"/>
        </w:rPr>
        <w:t xml:space="preserve"> Ac14.14</w:t>
      </w:r>
      <w:r>
        <w:rPr>
          <w:lang w:val="en-US"/>
        </w:rPr>
        <w:t>. Ro *</w:t>
      </w:r>
      <w:r w:rsidR="006B227C" w:rsidRPr="00A40EFA">
        <w:rPr>
          <w:lang w:val="en-US"/>
        </w:rPr>
        <w:t xml:space="preserve"> Ro10.14</w:t>
      </w:r>
      <w:r>
        <w:rPr>
          <w:lang w:val="en-US"/>
        </w:rPr>
        <w:t xml:space="preserve">, </w:t>
      </w:r>
      <w:r w:rsidR="006B227C" w:rsidRPr="00A40EFA">
        <w:rPr>
          <w:lang w:val="en-US"/>
        </w:rPr>
        <w:t xml:space="preserve"> Ro10.15</w:t>
      </w:r>
      <w:r>
        <w:rPr>
          <w:lang w:val="en-US"/>
        </w:rPr>
        <w:t xml:space="preserve">. </w:t>
      </w:r>
      <w:r w:rsidR="006B227C" w:rsidRPr="00A40EFA">
        <w:rPr>
          <w:lang w:val="en-US"/>
        </w:rPr>
        <w:t xml:space="preserve"> Ro16.7</w:t>
      </w:r>
      <w:r>
        <w:rPr>
          <w:lang w:val="en-US"/>
        </w:rPr>
        <w:t xml:space="preserve">. 1 Co </w:t>
      </w:r>
      <w:r w:rsidR="006B227C" w:rsidRPr="00A40EFA">
        <w:rPr>
          <w:lang w:val="en-US"/>
        </w:rPr>
        <w:t xml:space="preserve"> 1Co4.9</w:t>
      </w:r>
      <w:r>
        <w:rPr>
          <w:lang w:val="en-US"/>
        </w:rPr>
        <w:t>. +*</w:t>
      </w:r>
      <w:r w:rsidR="006B227C" w:rsidRPr="00A40EFA">
        <w:rPr>
          <w:lang w:val="en-US"/>
        </w:rPr>
        <w:t xml:space="preserve"> 1Co12.28</w:t>
      </w:r>
      <w:r>
        <w:rPr>
          <w:lang w:val="en-US"/>
        </w:rPr>
        <w:t>. *</w:t>
      </w:r>
      <w:r w:rsidR="006B227C" w:rsidRPr="00A40EFA">
        <w:rPr>
          <w:lang w:val="en-US"/>
        </w:rPr>
        <w:t xml:space="preserve"> 1Co15.5-7</w:t>
      </w:r>
      <w:r>
        <w:rPr>
          <w:lang w:val="en-US"/>
        </w:rPr>
        <w:t xml:space="preserve">. 1 Th </w:t>
      </w:r>
      <w:r w:rsidR="006B227C" w:rsidRPr="00A40EFA">
        <w:rPr>
          <w:lang w:val="en-US"/>
        </w:rPr>
        <w:t xml:space="preserve"> 1Th2.6</w:t>
      </w:r>
      <w:r>
        <w:rPr>
          <w:lang w:val="en-US"/>
        </w:rPr>
        <w:t xml:space="preserve">. Ju </w:t>
      </w:r>
      <w:r w:rsidR="006B227C" w:rsidRPr="00A40EFA">
        <w:rPr>
          <w:lang w:val="en-US"/>
        </w:rPr>
        <w:t xml:space="preserve"> Jud17</w:t>
      </w:r>
      <w:r>
        <w:rPr>
          <w:lang w:val="en-US"/>
        </w:rPr>
        <w:t xml:space="preserve">. Re </w:t>
      </w:r>
      <w:r w:rsidR="006B227C" w:rsidRPr="00A40EFA">
        <w:rPr>
          <w:lang w:val="en-US"/>
        </w:rPr>
        <w:t xml:space="preserve"> Re2.2</w:t>
      </w:r>
      <w:r>
        <w:rPr>
          <w:lang w:val="en-US"/>
        </w:rPr>
        <w:t xml:space="preserve">. </w:t>
      </w:r>
      <w:r w:rsidR="006B227C" w:rsidRPr="00A40EFA">
        <w:rPr>
          <w:lang w:val="en-US"/>
        </w:rPr>
        <w:t xml:space="preserve"> Re18.20</w:t>
      </w:r>
      <w:r>
        <w:rPr>
          <w:lang w:val="en-US"/>
        </w:rPr>
        <w:t xml:space="preserve">. </w:t>
      </w:r>
      <w:r w:rsidR="006B227C" w:rsidRPr="00A40EFA">
        <w:rPr>
          <w:lang w:val="en-US"/>
        </w:rPr>
        <w:t xml:space="preserve"> Re21.14</w:t>
      </w:r>
      <w:r>
        <w:rPr>
          <w:lang w:val="en-US"/>
        </w:rPr>
        <w:t xml:space="preserve">. </w:t>
      </w:r>
      <w:r>
        <w:rPr>
          <w:b/>
          <w:lang w:val="en-US"/>
        </w:rPr>
        <w:t>prophets</w:t>
      </w:r>
      <w:r>
        <w:rPr>
          <w:lang w:val="en-US"/>
        </w:rPr>
        <w:t xml:space="preserve">. Ac </w:t>
      </w:r>
      <w:r w:rsidR="006B227C" w:rsidRPr="00A40EFA">
        <w:rPr>
          <w:lang w:val="en-US"/>
        </w:rPr>
        <w:t xml:space="preserve"> Ac11.27</w:t>
      </w:r>
      <w:r>
        <w:rPr>
          <w:lang w:val="en-US"/>
        </w:rPr>
        <w:t xml:space="preserve">, </w:t>
      </w:r>
      <w:r w:rsidR="006B227C" w:rsidRPr="00A40EFA">
        <w:rPr>
          <w:lang w:val="en-US"/>
        </w:rPr>
        <w:t xml:space="preserve"> Ac11.28</w:t>
      </w:r>
      <w:r>
        <w:rPr>
          <w:lang w:val="en-US"/>
        </w:rPr>
        <w:t xml:space="preserve">. </w:t>
      </w:r>
      <w:r w:rsidR="006B227C" w:rsidRPr="00A40EFA">
        <w:rPr>
          <w:lang w:val="en-US"/>
        </w:rPr>
        <w:t xml:space="preserve"> Ac15.4</w:t>
      </w:r>
      <w:r>
        <w:rPr>
          <w:lang w:val="en-US"/>
        </w:rPr>
        <w:t xml:space="preserve">, </w:t>
      </w:r>
      <w:r w:rsidR="006B227C" w:rsidRPr="00A40EFA">
        <w:rPr>
          <w:lang w:val="en-US"/>
        </w:rPr>
        <w:t xml:space="preserve"> Ac15.6</w:t>
      </w:r>
      <w:r>
        <w:rPr>
          <w:lang w:val="en-US"/>
        </w:rPr>
        <w:t xml:space="preserve">, </w:t>
      </w:r>
      <w:r w:rsidR="006B227C" w:rsidRPr="00A40EFA">
        <w:rPr>
          <w:lang w:val="en-US"/>
        </w:rPr>
        <w:t xml:space="preserve"> Ac15.22</w:t>
      </w:r>
      <w:r>
        <w:rPr>
          <w:lang w:val="en-US"/>
        </w:rPr>
        <w:t xml:space="preserve">, </w:t>
      </w:r>
      <w:r w:rsidR="006B227C" w:rsidRPr="00A40EFA">
        <w:rPr>
          <w:lang w:val="en-US"/>
        </w:rPr>
        <w:t xml:space="preserve"> Ac15.32</w:t>
      </w:r>
      <w:r>
        <w:rPr>
          <w:lang w:val="en-US"/>
        </w:rPr>
        <w:t xml:space="preserve">, </w:t>
      </w:r>
      <w:r w:rsidR="006B227C" w:rsidRPr="00A40EFA">
        <w:rPr>
          <w:lang w:val="en-US"/>
        </w:rPr>
        <w:t xml:space="preserve"> Ac15.41</w:t>
      </w:r>
      <w:r>
        <w:rPr>
          <w:lang w:val="en-US"/>
        </w:rPr>
        <w:t xml:space="preserve">. </w:t>
      </w:r>
      <w:r w:rsidR="006B227C" w:rsidRPr="00A40EFA">
        <w:rPr>
          <w:lang w:val="en-US"/>
        </w:rPr>
        <w:t xml:space="preserve"> Ac21.10</w:t>
      </w:r>
      <w:r>
        <w:rPr>
          <w:lang w:val="en-US"/>
        </w:rPr>
        <w:t xml:space="preserve">, </w:t>
      </w:r>
      <w:r w:rsidR="006B227C" w:rsidRPr="00A40EFA">
        <w:rPr>
          <w:lang w:val="en-US"/>
        </w:rPr>
        <w:t xml:space="preserve"> Ac21.11</w:t>
      </w:r>
      <w:r>
        <w:rPr>
          <w:lang w:val="en-US"/>
        </w:rPr>
        <w:t xml:space="preserve">. 1 Co </w:t>
      </w:r>
      <w:r w:rsidR="006B227C" w:rsidRPr="00A40EFA">
        <w:rPr>
          <w:lang w:val="en-US"/>
        </w:rPr>
        <w:t xml:space="preserve"> 1Co12.28</w:t>
      </w:r>
      <w:r>
        <w:rPr>
          <w:lang w:val="en-US"/>
        </w:rPr>
        <w:t xml:space="preserve">, </w:t>
      </w:r>
      <w:r w:rsidR="006B227C" w:rsidRPr="00A40EFA">
        <w:rPr>
          <w:lang w:val="en-US"/>
        </w:rPr>
        <w:t xml:space="preserve"> 1Co12.29</w:t>
      </w:r>
      <w:r>
        <w:rPr>
          <w:lang w:val="en-US"/>
        </w:rPr>
        <w:t xml:space="preserve">. </w:t>
      </w:r>
      <w:r w:rsidR="006B227C" w:rsidRPr="00A40EFA">
        <w:rPr>
          <w:lang w:val="en-US"/>
        </w:rPr>
        <w:t xml:space="preserve"> 1Co14.29</w:t>
      </w:r>
      <w:r>
        <w:rPr>
          <w:lang w:val="en-US"/>
        </w:rPr>
        <w:t xml:space="preserve">, </w:t>
      </w:r>
      <w:r w:rsidR="006B227C" w:rsidRPr="00A40EFA">
        <w:rPr>
          <w:lang w:val="en-US"/>
        </w:rPr>
        <w:t xml:space="preserve"> 1Co14.32</w:t>
      </w:r>
      <w:r>
        <w:rPr>
          <w:lang w:val="en-US"/>
        </w:rPr>
        <w:t xml:space="preserve">, </w:t>
      </w:r>
      <w:r w:rsidR="006B227C" w:rsidRPr="00A40EFA">
        <w:rPr>
          <w:lang w:val="en-US"/>
        </w:rPr>
        <w:t xml:space="preserve"> 1Co14.37</w:t>
      </w:r>
      <w:r>
        <w:rPr>
          <w:lang w:val="en-US"/>
        </w:rPr>
        <w:t xml:space="preserve">. </w:t>
      </w:r>
      <w:r>
        <w:rPr>
          <w:b/>
          <w:lang w:val="en-US"/>
        </w:rPr>
        <w:t>evangelists</w:t>
      </w:r>
      <w:r>
        <w:rPr>
          <w:lang w:val="en-US"/>
        </w:rPr>
        <w:t>. Ac +*</w:t>
      </w:r>
      <w:r w:rsidR="006B227C" w:rsidRPr="00A40EFA">
        <w:rPr>
          <w:lang w:val="en-US"/>
        </w:rPr>
        <w:t xml:space="preserve"> Ac21.8</w:t>
      </w:r>
      <w:r>
        <w:rPr>
          <w:lang w:val="en-US"/>
        </w:rPr>
        <w:t>. 2 Ti *</w:t>
      </w:r>
      <w:r w:rsidR="006B227C" w:rsidRPr="00A40EFA">
        <w:rPr>
          <w:lang w:val="en-US"/>
        </w:rPr>
        <w:t xml:space="preserve"> 2Ti4.5</w:t>
      </w:r>
      <w:r>
        <w:rPr>
          <w:lang w:val="en-US"/>
        </w:rPr>
        <w:t xml:space="preserve">. </w:t>
      </w:r>
      <w:r>
        <w:rPr>
          <w:b/>
          <w:lang w:val="en-US"/>
        </w:rPr>
        <w:t>pastors</w:t>
      </w:r>
      <w:r>
        <w:rPr>
          <w:lang w:val="en-US"/>
        </w:rPr>
        <w:t>. 2 Ch *</w:t>
      </w:r>
      <w:r w:rsidR="006B227C" w:rsidRPr="00A40EFA">
        <w:rPr>
          <w:lang w:val="en-US"/>
        </w:rPr>
        <w:t xml:space="preserve"> 2Ch15.3</w:t>
      </w:r>
      <w:r>
        <w:rPr>
          <w:lang w:val="en-US"/>
        </w:rPr>
        <w:t>. Je +*</w:t>
      </w:r>
      <w:r w:rsidR="006B227C" w:rsidRPr="00A40EFA">
        <w:rPr>
          <w:lang w:val="en-US"/>
        </w:rPr>
        <w:t xml:space="preserve"> Je3.15</w:t>
      </w:r>
      <w:r>
        <w:rPr>
          <w:lang w:val="en-US"/>
        </w:rPr>
        <w:t xml:space="preserve">. </w:t>
      </w:r>
      <w:r w:rsidR="006B227C" w:rsidRPr="00A40EFA">
        <w:rPr>
          <w:lang w:val="en-US"/>
        </w:rPr>
        <w:t xml:space="preserve"> Je23.4</w:t>
      </w:r>
      <w:r>
        <w:rPr>
          <w:lang w:val="en-US"/>
        </w:rPr>
        <w:t xml:space="preserve">. Ezk </w:t>
      </w:r>
      <w:r w:rsidR="006B227C" w:rsidRPr="00A40EFA">
        <w:rPr>
          <w:lang w:val="en-US"/>
        </w:rPr>
        <w:t xml:space="preserve"> Eze34.23</w:t>
      </w:r>
      <w:r>
        <w:rPr>
          <w:lang w:val="en-US"/>
        </w:rPr>
        <w:t xml:space="preserve">. Am </w:t>
      </w:r>
      <w:r w:rsidR="006B227C" w:rsidRPr="00A40EFA">
        <w:rPr>
          <w:lang w:val="en-US"/>
        </w:rPr>
        <w:t xml:space="preserve"> Am3.12</w:t>
      </w:r>
      <w:r>
        <w:rPr>
          <w:lang w:val="en-US"/>
        </w:rPr>
        <w:t>. Mt *</w:t>
      </w:r>
      <w:r w:rsidR="006B227C" w:rsidRPr="00A40EFA">
        <w:rPr>
          <w:lang w:val="en-US"/>
        </w:rPr>
        <w:t xml:space="preserve"> Mt28.20</w:t>
      </w:r>
      <w:r>
        <w:rPr>
          <w:lang w:val="en-US"/>
        </w:rPr>
        <w:t>. Ac +*</w:t>
      </w:r>
      <w:r w:rsidR="006B227C" w:rsidRPr="00A40EFA">
        <w:rPr>
          <w:lang w:val="en-US"/>
        </w:rPr>
        <w:t xml:space="preserve"> Ac20.28</w:t>
      </w:r>
      <w:r>
        <w:rPr>
          <w:lang w:val="en-US"/>
        </w:rPr>
        <w:t>. 1 Co *</w:t>
      </w:r>
      <w:r w:rsidR="006B227C" w:rsidRPr="00A40EFA">
        <w:rPr>
          <w:lang w:val="en-US"/>
        </w:rPr>
        <w:t xml:space="preserve"> 1Co12.29</w:t>
      </w:r>
      <w:r>
        <w:rPr>
          <w:lang w:val="en-US"/>
        </w:rPr>
        <w:t xml:space="preserve">. 1 P </w:t>
      </w:r>
      <w:r>
        <w:rPr>
          <w:rFonts w:ascii="Segoe UI Symbol" w:hAnsi="Segoe UI Symbol" w:cs="Segoe UI Symbol"/>
          <w:lang w:val="en-US"/>
        </w:rPr>
        <w:t>✓</w:t>
      </w:r>
      <w:r w:rsidR="006B227C" w:rsidRPr="00A40EFA">
        <w:rPr>
          <w:lang w:val="en-US"/>
        </w:rPr>
        <w:t xml:space="preserve"> 1Pe5.1-3</w:t>
      </w:r>
      <w:r>
        <w:rPr>
          <w:lang w:val="en-US"/>
        </w:rPr>
        <w:t xml:space="preserve">. </w:t>
      </w:r>
      <w:r>
        <w:rPr>
          <w:b/>
          <w:lang w:val="en-US"/>
        </w:rPr>
        <w:t>and</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By </w:t>
      </w:r>
      <w:r>
        <w:rPr>
          <w:i/>
          <w:lang w:val="en-US"/>
        </w:rPr>
        <w:t>Hendiadys</w:t>
      </w:r>
      <w:r>
        <w:rPr>
          <w:lang w:val="en-US"/>
        </w:rPr>
        <w:t xml:space="preserve">, “teaching pastors,” with an emphasis upon </w:t>
      </w:r>
      <w:r>
        <w:rPr>
          <w:i/>
          <w:lang w:val="en-US"/>
        </w:rPr>
        <w:t>teaching</w:t>
      </w:r>
      <w:r>
        <w:rPr>
          <w:lang w:val="en-US"/>
        </w:rPr>
        <w:t xml:space="preserve">. Not two classes of persons, but one; implying that a shepherd who did not feed would fail in his duty; and so would a teacher who failed to be a pastor. </w:t>
      </w:r>
      <w:r>
        <w:rPr>
          <w:b/>
          <w:lang w:val="en-US"/>
        </w:rPr>
        <w:t>teachers</w:t>
      </w:r>
      <w:r>
        <w:rPr>
          <w:lang w:val="en-US"/>
        </w:rPr>
        <w:t xml:space="preserve">. Ac </w:t>
      </w:r>
      <w:r w:rsidR="006B227C" w:rsidRPr="00A40EFA">
        <w:rPr>
          <w:lang w:val="en-US"/>
        </w:rPr>
        <w:t xml:space="preserve"> Ac11.26</w:t>
      </w:r>
      <w:r>
        <w:rPr>
          <w:lang w:val="en-US"/>
        </w:rPr>
        <w:t>. *</w:t>
      </w:r>
      <w:r w:rsidR="006B227C" w:rsidRPr="00A40EFA">
        <w:rPr>
          <w:lang w:val="en-US"/>
        </w:rPr>
        <w:t xml:space="preserve"> Ac13.1</w:t>
      </w:r>
      <w:r>
        <w:rPr>
          <w:lang w:val="en-US"/>
        </w:rPr>
        <w:t xml:space="preserve">. </w:t>
      </w:r>
      <w:r w:rsidR="006B227C" w:rsidRPr="00A40EFA">
        <w:rPr>
          <w:lang w:val="en-US"/>
        </w:rPr>
        <w:t xml:space="preserve"> Ac15.35</w:t>
      </w:r>
      <w:r>
        <w:rPr>
          <w:lang w:val="en-US"/>
        </w:rPr>
        <w:t xml:space="preserve">. </w:t>
      </w:r>
      <w:r w:rsidR="006B227C" w:rsidRPr="00A40EFA">
        <w:rPr>
          <w:lang w:val="en-US"/>
        </w:rPr>
        <w:t xml:space="preserve"> Ac18.11</w:t>
      </w:r>
      <w:r>
        <w:rPr>
          <w:lang w:val="en-US"/>
        </w:rPr>
        <w:t xml:space="preserve">, </w:t>
      </w:r>
      <w:r w:rsidR="006B227C" w:rsidRPr="00A40EFA">
        <w:rPr>
          <w:lang w:val="en-US"/>
        </w:rPr>
        <w:t xml:space="preserve"> Ac18.25</w:t>
      </w:r>
      <w:r>
        <w:rPr>
          <w:lang w:val="en-US"/>
        </w:rPr>
        <w:t xml:space="preserve">. </w:t>
      </w:r>
      <w:r w:rsidR="006B227C" w:rsidRPr="00A40EFA">
        <w:rPr>
          <w:lang w:val="en-US"/>
        </w:rPr>
        <w:t xml:space="preserve"> Ac28.31</w:t>
      </w:r>
      <w:r>
        <w:rPr>
          <w:lang w:val="en-US"/>
        </w:rPr>
        <w:t>. Ro *</w:t>
      </w:r>
      <w:r w:rsidR="006B227C" w:rsidRPr="00A40EFA">
        <w:rPr>
          <w:lang w:val="en-US"/>
        </w:rPr>
        <w:t xml:space="preserve"> Ro12.7</w:t>
      </w:r>
      <w:r>
        <w:rPr>
          <w:lang w:val="en-US"/>
        </w:rPr>
        <w:t xml:space="preserve">. 1 Co </w:t>
      </w:r>
      <w:r w:rsidR="006B227C" w:rsidRPr="00A40EFA">
        <w:rPr>
          <w:lang w:val="en-US"/>
        </w:rPr>
        <w:t xml:space="preserve"> 1Co12.28</w:t>
      </w:r>
      <w:r>
        <w:rPr>
          <w:lang w:val="en-US"/>
        </w:rPr>
        <w:t xml:space="preserve">, </w:t>
      </w:r>
      <w:r w:rsidR="006B227C" w:rsidRPr="00A40EFA">
        <w:rPr>
          <w:lang w:val="en-US"/>
        </w:rPr>
        <w:t xml:space="preserve"> 1Co12.29</w:t>
      </w:r>
      <w:r>
        <w:rPr>
          <w:lang w:val="en-US"/>
        </w:rPr>
        <w:t>. He *</w:t>
      </w:r>
      <w:r w:rsidR="006B227C" w:rsidRPr="00A40EFA">
        <w:rPr>
          <w:lang w:val="en-US"/>
        </w:rPr>
        <w:t xml:space="preserve"> Heb5.12</w:t>
      </w:r>
      <w:r>
        <w:rPr>
          <w:lang w:val="en-US"/>
        </w:rPr>
        <w:t xml:space="preserve">. Ja </w:t>
      </w:r>
      <w:r w:rsidR="006B227C" w:rsidRPr="00A40EFA">
        <w:rPr>
          <w:lang w:val="en-US"/>
        </w:rPr>
        <w:t xml:space="preserve"> Jas3.1</w:t>
      </w:r>
      <w:r>
        <w:rPr>
          <w:lang w:val="en-US"/>
        </w:rPr>
        <w:t xml:space="preserve">. </w:t>
      </w:r>
    </w:p>
    <w:p w:rsidR="003E23E9" w:rsidRPr="006B227C" w:rsidRDefault="003E23E9" w:rsidP="00710603">
      <w:pPr>
        <w:ind w:firstLine="360"/>
        <w:jc w:val="both"/>
        <w:rPr>
          <w:lang w:val="en-US"/>
        </w:rPr>
      </w:pPr>
      <w:r>
        <w:rPr>
          <w:lang w:val="en-US"/>
        </w:rPr>
        <w:t xml:space="preserve">12. </w:t>
      </w:r>
      <w:r>
        <w:rPr>
          <w:b/>
          <w:lang w:val="en-US"/>
        </w:rPr>
        <w:t>perfecting</w:t>
      </w:r>
      <w:r>
        <w:rPr>
          <w:lang w:val="en-US"/>
        </w:rPr>
        <w:t>. Lk *</w:t>
      </w:r>
      <w:r w:rsidR="006B227C" w:rsidRPr="00A40EFA">
        <w:rPr>
          <w:lang w:val="en-US"/>
        </w:rPr>
        <w:t xml:space="preserve"> Lk22.32</w:t>
      </w:r>
      <w:r>
        <w:rPr>
          <w:lang w:val="en-US"/>
        </w:rPr>
        <w:t xml:space="preserve">. Jn </w:t>
      </w:r>
      <w:r w:rsidR="006B227C" w:rsidRPr="00A40EFA">
        <w:rPr>
          <w:lang w:val="en-US"/>
        </w:rPr>
        <w:t xml:space="preserve"> Jn21.15-17</w:t>
      </w:r>
      <w:r>
        <w:rPr>
          <w:lang w:val="en-US"/>
        </w:rPr>
        <w:t>. Ac *</w:t>
      </w:r>
      <w:r w:rsidR="006B227C" w:rsidRPr="00A40EFA">
        <w:rPr>
          <w:lang w:val="en-US"/>
        </w:rPr>
        <w:t xml:space="preserve"> Ac9.31</w:t>
      </w:r>
      <w:r>
        <w:rPr>
          <w:lang w:val="en-US"/>
        </w:rPr>
        <w:t>. +*</w:t>
      </w:r>
      <w:r w:rsidR="006B227C" w:rsidRPr="00A40EFA">
        <w:rPr>
          <w:lang w:val="en-US"/>
        </w:rPr>
        <w:t xml:space="preserve"> Ac11.23</w:t>
      </w:r>
      <w:r>
        <w:rPr>
          <w:lang w:val="en-US"/>
        </w:rPr>
        <w:t>. +*</w:t>
      </w:r>
      <w:r w:rsidR="006B227C" w:rsidRPr="00A40EFA">
        <w:rPr>
          <w:lang w:val="en-US"/>
        </w:rPr>
        <w:t xml:space="preserve"> Ac14.22</w:t>
      </w:r>
      <w:r>
        <w:rPr>
          <w:lang w:val="en-US"/>
        </w:rPr>
        <w:t xml:space="preserve">, </w:t>
      </w:r>
      <w:r w:rsidR="006B227C" w:rsidRPr="00A40EFA">
        <w:rPr>
          <w:lang w:val="en-US"/>
        </w:rPr>
        <w:t xml:space="preserve"> Ac14.23</w:t>
      </w:r>
      <w:r>
        <w:rPr>
          <w:lang w:val="en-US"/>
        </w:rPr>
        <w:t>. +*</w:t>
      </w:r>
      <w:r w:rsidR="006B227C" w:rsidRPr="00A40EFA">
        <w:rPr>
          <w:lang w:val="en-US"/>
        </w:rPr>
        <w:t xml:space="preserve"> Ac20.28</w:t>
      </w:r>
      <w:r>
        <w:rPr>
          <w:lang w:val="en-US"/>
        </w:rPr>
        <w:t>. Ro 15:*</w:t>
      </w:r>
      <w:r w:rsidR="006B227C" w:rsidRPr="00A40EFA">
        <w:rPr>
          <w:lang w:val="en-US"/>
        </w:rPr>
        <w:t xml:space="preserve"> Ro15.14</w:t>
      </w:r>
      <w:r>
        <w:rPr>
          <w:lang w:val="en-US"/>
        </w:rPr>
        <w:t xml:space="preserve">, </w:t>
      </w:r>
      <w:r w:rsidR="006B227C" w:rsidRPr="00A40EFA">
        <w:rPr>
          <w:lang w:val="en-US"/>
        </w:rPr>
        <w:t xml:space="preserve"> Ro15.29</w:t>
      </w:r>
      <w:r>
        <w:rPr>
          <w:lang w:val="en-US"/>
        </w:rPr>
        <w:t xml:space="preserve">. 1 Co </w:t>
      </w:r>
      <w:r w:rsidR="006B227C" w:rsidRPr="00A40EFA">
        <w:rPr>
          <w:lang w:val="en-US"/>
        </w:rPr>
        <w:t xml:space="preserve"> 1Co12.7</w:t>
      </w:r>
      <w:r>
        <w:rPr>
          <w:lang w:val="en-US"/>
        </w:rPr>
        <w:t>. 2 Co *</w:t>
      </w:r>
      <w:r w:rsidR="006B227C" w:rsidRPr="00A40EFA">
        <w:rPr>
          <w:lang w:val="en-US"/>
        </w:rPr>
        <w:t xml:space="preserve"> 2Co7.1</w:t>
      </w:r>
      <w:r>
        <w:rPr>
          <w:lang w:val="en-US"/>
        </w:rPr>
        <w:t xml:space="preserve">. </w:t>
      </w:r>
      <w:r w:rsidR="006B227C" w:rsidRPr="00A40EFA">
        <w:rPr>
          <w:lang w:val="en-US"/>
        </w:rPr>
        <w:t xml:space="preserve"> 2Co13.9</w:t>
      </w:r>
      <w:r>
        <w:rPr>
          <w:lang w:val="en-US"/>
        </w:rPr>
        <w:t xml:space="preserve">, </w:t>
      </w:r>
      <w:r w:rsidR="006B227C" w:rsidRPr="00A40EFA">
        <w:rPr>
          <w:lang w:val="en-US"/>
        </w:rPr>
        <w:t xml:space="preserve"> 2Co13.11</w:t>
      </w:r>
      <w:r>
        <w:rPr>
          <w:lang w:val="en-US"/>
        </w:rPr>
        <w:t xml:space="preserve">. Ph </w:t>
      </w:r>
      <w:r w:rsidR="006B227C" w:rsidRPr="00A40EFA">
        <w:rPr>
          <w:lang w:val="en-US"/>
        </w:rPr>
        <w:t xml:space="preserve"> Php1.25</w:t>
      </w:r>
      <w:r>
        <w:rPr>
          <w:lang w:val="en-US"/>
        </w:rPr>
        <w:t xml:space="preserve">, </w:t>
      </w:r>
      <w:r w:rsidR="006B227C" w:rsidRPr="00A40EFA">
        <w:rPr>
          <w:lang w:val="en-US"/>
        </w:rPr>
        <w:t xml:space="preserve"> Php1.26</w:t>
      </w:r>
      <w:r>
        <w:rPr>
          <w:lang w:val="en-US"/>
        </w:rPr>
        <w:t>. *</w:t>
      </w:r>
      <w:r w:rsidR="006B227C" w:rsidRPr="00A40EFA">
        <w:rPr>
          <w:lang w:val="en-US"/>
        </w:rPr>
        <w:t xml:space="preserve"> Php3.12-18</w:t>
      </w:r>
      <w:r>
        <w:rPr>
          <w:lang w:val="en-US"/>
        </w:rPr>
        <w:t>. Col *</w:t>
      </w:r>
      <w:r w:rsidR="006B227C" w:rsidRPr="00A40EFA">
        <w:rPr>
          <w:lang w:val="en-US"/>
        </w:rPr>
        <w:t xml:space="preserve"> Col1.28</w:t>
      </w:r>
      <w:r>
        <w:rPr>
          <w:lang w:val="en-US"/>
        </w:rPr>
        <w:t xml:space="preserve">. 1 Th </w:t>
      </w:r>
      <w:r w:rsidR="006B227C" w:rsidRPr="00A40EFA">
        <w:rPr>
          <w:lang w:val="en-US"/>
        </w:rPr>
        <w:t xml:space="preserve"> 1Th3.10</w:t>
      </w:r>
      <w:r>
        <w:rPr>
          <w:lang w:val="en-US"/>
        </w:rPr>
        <w:t xml:space="preserve">. </w:t>
      </w:r>
      <w:r w:rsidR="006B227C" w:rsidRPr="00A40EFA">
        <w:rPr>
          <w:lang w:val="en-US"/>
        </w:rPr>
        <w:t xml:space="preserve"> 1Th5.11-14</w:t>
      </w:r>
      <w:r>
        <w:rPr>
          <w:lang w:val="en-US"/>
        </w:rPr>
        <w:t>. He *</w:t>
      </w:r>
      <w:r w:rsidR="006B227C" w:rsidRPr="00A40EFA">
        <w:rPr>
          <w:lang w:val="en-US"/>
        </w:rPr>
        <w:t xml:space="preserve"> Heb6.1</w:t>
      </w:r>
      <w:r>
        <w:rPr>
          <w:lang w:val="en-US"/>
        </w:rPr>
        <w:t>. *</w:t>
      </w:r>
      <w:r w:rsidR="006B227C" w:rsidRPr="00A40EFA">
        <w:rPr>
          <w:lang w:val="en-US"/>
        </w:rPr>
        <w:t xml:space="preserve"> Heb13.17</w:t>
      </w:r>
      <w:r>
        <w:rPr>
          <w:lang w:val="en-US"/>
        </w:rPr>
        <w:t xml:space="preserve">. </w:t>
      </w:r>
      <w:r>
        <w:rPr>
          <w:b/>
          <w:lang w:val="en-US"/>
        </w:rPr>
        <w:t>the saints</w:t>
      </w:r>
      <w:r>
        <w:rPr>
          <w:lang w:val="en-US"/>
        </w:rPr>
        <w:t>. 2 Co +</w:t>
      </w:r>
      <w:r w:rsidR="006B227C" w:rsidRPr="00A40EFA">
        <w:rPr>
          <w:lang w:val="en-US"/>
        </w:rPr>
        <w:t xml:space="preserve"> 2Co1.1</w:t>
      </w:r>
      <w:r>
        <w:rPr>
          <w:lang w:val="en-US"/>
        </w:rPr>
        <w:t xml:space="preserve">. </w:t>
      </w:r>
      <w:r>
        <w:rPr>
          <w:b/>
          <w:lang w:val="en-US"/>
        </w:rPr>
        <w:t>the work</w:t>
      </w:r>
      <w:r>
        <w:rPr>
          <w:lang w:val="en-US"/>
        </w:rPr>
        <w:t xml:space="preserve">. Ac </w:t>
      </w:r>
      <w:r w:rsidR="006B227C" w:rsidRPr="00A40EFA">
        <w:rPr>
          <w:lang w:val="en-US"/>
        </w:rPr>
        <w:t xml:space="preserve"> Ac1.17</w:t>
      </w:r>
      <w:r>
        <w:rPr>
          <w:lang w:val="en-US"/>
        </w:rPr>
        <w:t xml:space="preserve">, </w:t>
      </w:r>
      <w:r w:rsidR="006B227C" w:rsidRPr="00A40EFA">
        <w:rPr>
          <w:lang w:val="en-US"/>
        </w:rPr>
        <w:t xml:space="preserve"> Ac1.25</w:t>
      </w:r>
      <w:r>
        <w:rPr>
          <w:lang w:val="en-US"/>
        </w:rPr>
        <w:t>. *</w:t>
      </w:r>
      <w:r w:rsidR="006B227C" w:rsidRPr="00A40EFA">
        <w:rPr>
          <w:lang w:val="en-US"/>
        </w:rPr>
        <w:t xml:space="preserve"> Ac20.24</w:t>
      </w:r>
      <w:r>
        <w:rPr>
          <w:lang w:val="en-US"/>
        </w:rPr>
        <w:t>. Ro *</w:t>
      </w:r>
      <w:r w:rsidR="006B227C" w:rsidRPr="00A40EFA">
        <w:rPr>
          <w:lang w:val="en-US"/>
        </w:rPr>
        <w:t xml:space="preserve"> Ro12.7</w:t>
      </w:r>
      <w:r>
        <w:rPr>
          <w:lang w:val="en-US"/>
        </w:rPr>
        <w:t xml:space="preserve">. 1 Co </w:t>
      </w:r>
      <w:r w:rsidR="006B227C" w:rsidRPr="00A40EFA">
        <w:rPr>
          <w:lang w:val="en-US"/>
        </w:rPr>
        <w:t xml:space="preserve"> 1Co4.1</w:t>
      </w:r>
      <w:r>
        <w:rPr>
          <w:lang w:val="en-US"/>
        </w:rPr>
        <w:t xml:space="preserve">, </w:t>
      </w:r>
      <w:r w:rsidR="006B227C" w:rsidRPr="00A40EFA">
        <w:rPr>
          <w:lang w:val="en-US"/>
        </w:rPr>
        <w:t xml:space="preserve"> 1Co4.2</w:t>
      </w:r>
      <w:r>
        <w:rPr>
          <w:lang w:val="en-US"/>
        </w:rPr>
        <w:t>. 2 Co 3:+</w:t>
      </w:r>
      <w:r w:rsidR="006B227C" w:rsidRPr="00A40EFA">
        <w:rPr>
          <w:lang w:val="en-US"/>
        </w:rPr>
        <w:t xml:space="preserve"> 2Co3.6</w:t>
      </w:r>
      <w:r>
        <w:rPr>
          <w:lang w:val="en-US"/>
        </w:rPr>
        <w:t xml:space="preserve">, </w:t>
      </w:r>
      <w:r w:rsidR="006B227C" w:rsidRPr="00A40EFA">
        <w:rPr>
          <w:lang w:val="en-US"/>
        </w:rPr>
        <w:t xml:space="preserve"> 2Co3.8</w:t>
      </w:r>
      <w:r>
        <w:rPr>
          <w:lang w:val="en-US"/>
        </w:rPr>
        <w:t xml:space="preserve">. </w:t>
      </w:r>
      <w:r w:rsidR="006B227C" w:rsidRPr="00A40EFA">
        <w:rPr>
          <w:lang w:val="en-US"/>
        </w:rPr>
        <w:t xml:space="preserve"> 2Co4.1</w:t>
      </w:r>
      <w:r>
        <w:rPr>
          <w:lang w:val="en-US"/>
        </w:rPr>
        <w:t>. *</w:t>
      </w:r>
      <w:r w:rsidR="006B227C" w:rsidRPr="00A40EFA">
        <w:rPr>
          <w:lang w:val="en-US"/>
        </w:rPr>
        <w:t xml:space="preserve"> 2Co5.18-20</w:t>
      </w:r>
      <w:r>
        <w:rPr>
          <w:lang w:val="en-US"/>
        </w:rPr>
        <w:t>. *</w:t>
      </w:r>
      <w:r w:rsidR="006B227C" w:rsidRPr="00A40EFA">
        <w:rPr>
          <w:lang w:val="en-US"/>
        </w:rPr>
        <w:t xml:space="preserve"> 2Co6.3</w:t>
      </w:r>
      <w:r>
        <w:rPr>
          <w:lang w:val="en-US"/>
        </w:rPr>
        <w:t xml:space="preserve">. Col </w:t>
      </w:r>
      <w:r w:rsidR="006B227C" w:rsidRPr="00A40EFA">
        <w:rPr>
          <w:lang w:val="en-US"/>
        </w:rPr>
        <w:t xml:space="preserve"> Col4.17</w:t>
      </w:r>
      <w:r>
        <w:rPr>
          <w:lang w:val="en-US"/>
        </w:rPr>
        <w:t xml:space="preserve">. 1 Ti </w:t>
      </w:r>
      <w:r w:rsidR="006B227C" w:rsidRPr="00A40EFA">
        <w:rPr>
          <w:lang w:val="en-US"/>
        </w:rPr>
        <w:t xml:space="preserve"> 1Ti1.12</w:t>
      </w:r>
      <w:r>
        <w:rPr>
          <w:lang w:val="en-US"/>
        </w:rPr>
        <w:t>. 2 Ti *</w:t>
      </w:r>
      <w:r w:rsidR="006B227C" w:rsidRPr="00A40EFA">
        <w:rPr>
          <w:lang w:val="en-US"/>
        </w:rPr>
        <w:t xml:space="preserve"> 2Ti4.5</w:t>
      </w:r>
      <w:r>
        <w:rPr>
          <w:lang w:val="en-US"/>
        </w:rPr>
        <w:t xml:space="preserve">, </w:t>
      </w:r>
      <w:r w:rsidR="006B227C" w:rsidRPr="00A40EFA">
        <w:rPr>
          <w:lang w:val="en-US"/>
        </w:rPr>
        <w:t xml:space="preserve"> 2Ti4.11</w:t>
      </w:r>
      <w:r>
        <w:rPr>
          <w:lang w:val="en-US"/>
        </w:rPr>
        <w:t xml:space="preserve">. </w:t>
      </w:r>
      <w:r>
        <w:rPr>
          <w:b/>
          <w:lang w:val="en-US"/>
        </w:rPr>
        <w:t>the edifying</w:t>
      </w:r>
      <w:r>
        <w:rPr>
          <w:lang w:val="en-US"/>
        </w:rPr>
        <w:t xml:space="preserve">. ver. </w:t>
      </w:r>
      <w:r w:rsidR="006B227C" w:rsidRPr="00A40EFA">
        <w:rPr>
          <w:lang w:val="en-US"/>
        </w:rPr>
        <w:t xml:space="preserve"> Eph4.16</w:t>
      </w:r>
      <w:r>
        <w:rPr>
          <w:lang w:val="en-US"/>
        </w:rPr>
        <w:t>, *</w:t>
      </w:r>
      <w:r w:rsidR="006B227C" w:rsidRPr="00A40EFA">
        <w:rPr>
          <w:lang w:val="en-US"/>
        </w:rPr>
        <w:t xml:space="preserve"> Eph4.29</w:t>
      </w:r>
      <w:r>
        <w:rPr>
          <w:lang w:val="en-US"/>
        </w:rPr>
        <w:t>. Ro *</w:t>
      </w:r>
      <w:r w:rsidR="006B227C" w:rsidRPr="00A40EFA">
        <w:rPr>
          <w:lang w:val="en-US"/>
        </w:rPr>
        <w:t xml:space="preserve"> Ro14.19</w:t>
      </w:r>
      <w:r>
        <w:rPr>
          <w:lang w:val="en-US"/>
        </w:rPr>
        <w:t xml:space="preserve">. </w:t>
      </w:r>
      <w:r w:rsidR="006B227C" w:rsidRPr="00A40EFA">
        <w:rPr>
          <w:lang w:val="en-US"/>
        </w:rPr>
        <w:t xml:space="preserve"> Ro15.2</w:t>
      </w:r>
      <w:r>
        <w:rPr>
          <w:lang w:val="en-US"/>
        </w:rPr>
        <w:t xml:space="preserve">. 1 Co </w:t>
      </w:r>
      <w:r w:rsidR="006B227C" w:rsidRPr="00A40EFA">
        <w:rPr>
          <w:lang w:val="en-US"/>
        </w:rPr>
        <w:t xml:space="preserve"> 1Co14.4</w:t>
      </w:r>
      <w:r>
        <w:rPr>
          <w:lang w:val="en-US"/>
        </w:rPr>
        <w:t xml:space="preserve">, </w:t>
      </w:r>
      <w:r w:rsidR="006B227C" w:rsidRPr="00A40EFA">
        <w:rPr>
          <w:lang w:val="en-US"/>
        </w:rPr>
        <w:t xml:space="preserve"> 1Co14.5</w:t>
      </w:r>
      <w:r>
        <w:rPr>
          <w:lang w:val="en-US"/>
        </w:rPr>
        <w:t xml:space="preserve">, </w:t>
      </w:r>
      <w:r w:rsidR="006B227C" w:rsidRPr="00A40EFA">
        <w:rPr>
          <w:lang w:val="en-US"/>
        </w:rPr>
        <w:t xml:space="preserve"> 1Co14.12</w:t>
      </w:r>
      <w:r>
        <w:rPr>
          <w:lang w:val="en-US"/>
        </w:rPr>
        <w:t xml:space="preserve">, </w:t>
      </w:r>
      <w:r w:rsidR="006B227C" w:rsidRPr="00A40EFA">
        <w:rPr>
          <w:lang w:val="en-US"/>
        </w:rPr>
        <w:t xml:space="preserve"> 1Co14.14</w:t>
      </w:r>
      <w:r>
        <w:rPr>
          <w:lang w:val="en-US"/>
        </w:rPr>
        <w:t>, +</w:t>
      </w:r>
      <w:r w:rsidR="006B227C" w:rsidRPr="00A40EFA">
        <w:rPr>
          <w:lang w:val="en-US"/>
        </w:rPr>
        <w:t xml:space="preserve"> 1Co14.26</w:t>
      </w:r>
      <w:r>
        <w:rPr>
          <w:lang w:val="en-US"/>
        </w:rPr>
        <w:t>. 2 Co *</w:t>
      </w:r>
      <w:r w:rsidR="006B227C" w:rsidRPr="00A40EFA">
        <w:rPr>
          <w:lang w:val="en-US"/>
        </w:rPr>
        <w:t xml:space="preserve"> 2Co12.19</w:t>
      </w:r>
      <w:r>
        <w:rPr>
          <w:lang w:val="en-US"/>
        </w:rPr>
        <w:t xml:space="preserve">. 1 Th </w:t>
      </w:r>
      <w:r w:rsidR="006B227C" w:rsidRPr="00A40EFA">
        <w:rPr>
          <w:lang w:val="en-US"/>
        </w:rPr>
        <w:t xml:space="preserve"> 1Th5.11</w:t>
      </w:r>
      <w:r>
        <w:rPr>
          <w:lang w:val="en-US"/>
        </w:rPr>
        <w:t xml:space="preserve">. </w:t>
      </w:r>
      <w:r>
        <w:rPr>
          <w:b/>
          <w:lang w:val="en-US"/>
        </w:rPr>
        <w:t>the body</w:t>
      </w:r>
      <w:r>
        <w:rPr>
          <w:lang w:val="en-US"/>
        </w:rPr>
        <w:t xml:space="preserve">. </w:t>
      </w:r>
      <w:r w:rsidR="006B227C" w:rsidRPr="00A40EFA">
        <w:rPr>
          <w:lang w:val="en-US"/>
        </w:rPr>
        <w:t xml:space="preserve">  f22:22A</w:t>
      </w:r>
      <w:r>
        <w:rPr>
          <w:lang w:val="en-US"/>
        </w:rPr>
        <w:t>, Col +</w:t>
      </w:r>
      <w:r w:rsidR="006B227C" w:rsidRPr="00A40EFA">
        <w:rPr>
          <w:lang w:val="en-US"/>
        </w:rPr>
        <w:t xml:space="preserve"> Col2.17</w:t>
      </w:r>
      <w:r>
        <w:rPr>
          <w:lang w:val="en-US"/>
        </w:rPr>
        <w:t>. ver. *</w:t>
      </w:r>
      <w:r w:rsidR="006B227C" w:rsidRPr="00A40EFA">
        <w:rPr>
          <w:lang w:val="en-US"/>
        </w:rPr>
        <w:t xml:space="preserve"> Eph4.4</w:t>
      </w:r>
      <w:r>
        <w:rPr>
          <w:lang w:val="en-US"/>
        </w:rPr>
        <w:t xml:space="preserve">. Ep </w:t>
      </w:r>
      <w:r w:rsidR="006B227C" w:rsidRPr="00A40EFA">
        <w:rPr>
          <w:lang w:val="en-US"/>
        </w:rPr>
        <w:t xml:space="preserve"> Eph1.23</w:t>
      </w:r>
      <w:r>
        <w:rPr>
          <w:lang w:val="en-US"/>
        </w:rPr>
        <w:t>. 1 Co +</w:t>
      </w:r>
      <w:r w:rsidR="006B227C" w:rsidRPr="00A40EFA">
        <w:rPr>
          <w:lang w:val="en-US"/>
        </w:rPr>
        <w:t xml:space="preserve"> 1Co12.27</w:t>
      </w:r>
      <w:r>
        <w:rPr>
          <w:lang w:val="en-US"/>
        </w:rPr>
        <w:t>. Col *</w:t>
      </w:r>
      <w:r w:rsidR="006B227C" w:rsidRPr="00A40EFA">
        <w:rPr>
          <w:lang w:val="en-US"/>
        </w:rPr>
        <w:t xml:space="preserve"> Col1.24</w:t>
      </w:r>
      <w:r>
        <w:rPr>
          <w:lang w:val="en-US"/>
        </w:rPr>
        <w:t xml:space="preserve">. </w:t>
      </w:r>
    </w:p>
    <w:p w:rsidR="003E23E9" w:rsidRPr="006B227C" w:rsidRDefault="003E23E9" w:rsidP="00710603">
      <w:pPr>
        <w:ind w:firstLine="360"/>
        <w:jc w:val="both"/>
        <w:rPr>
          <w:lang w:val="en-US"/>
        </w:rPr>
      </w:pPr>
      <w:r>
        <w:rPr>
          <w:lang w:val="en-US"/>
        </w:rPr>
        <w:t xml:space="preserve">13. </w:t>
      </w:r>
      <w:r>
        <w:rPr>
          <w:b/>
          <w:lang w:val="en-US"/>
        </w:rPr>
        <w:t>we all</w:t>
      </w:r>
      <w:r>
        <w:rPr>
          <w:lang w:val="en-US"/>
        </w:rPr>
        <w:t xml:space="preserve">. See on ver. </w:t>
      </w:r>
      <w:r w:rsidR="006B227C" w:rsidRPr="00A40EFA">
        <w:rPr>
          <w:lang w:val="en-US"/>
        </w:rPr>
        <w:t xml:space="preserve"> Eph4.3</w:t>
      </w:r>
      <w:r>
        <w:rPr>
          <w:lang w:val="en-US"/>
        </w:rPr>
        <w:t xml:space="preserve">, </w:t>
      </w:r>
      <w:r w:rsidR="006B227C" w:rsidRPr="00A40EFA">
        <w:rPr>
          <w:lang w:val="en-US"/>
        </w:rPr>
        <w:t xml:space="preserve"> Eph4.5</w:t>
      </w:r>
      <w:r>
        <w:rPr>
          <w:lang w:val="en-US"/>
        </w:rPr>
        <w:t xml:space="preserve">. Je </w:t>
      </w:r>
      <w:r w:rsidR="006B227C" w:rsidRPr="00A40EFA">
        <w:rPr>
          <w:lang w:val="en-US"/>
        </w:rPr>
        <w:t xml:space="preserve"> Je32.38</w:t>
      </w:r>
      <w:r>
        <w:rPr>
          <w:lang w:val="en-US"/>
        </w:rPr>
        <w:t xml:space="preserve">, </w:t>
      </w:r>
      <w:r w:rsidR="006B227C" w:rsidRPr="00A40EFA">
        <w:rPr>
          <w:lang w:val="en-US"/>
        </w:rPr>
        <w:t xml:space="preserve"> Je32.39</w:t>
      </w:r>
      <w:r>
        <w:rPr>
          <w:lang w:val="en-US"/>
        </w:rPr>
        <w:t xml:space="preserve">. Ezk </w:t>
      </w:r>
      <w:r w:rsidR="006B227C" w:rsidRPr="00A40EFA">
        <w:rPr>
          <w:lang w:val="en-US"/>
        </w:rPr>
        <w:t xml:space="preserve"> Eze37.21</w:t>
      </w:r>
      <w:r>
        <w:rPr>
          <w:lang w:val="en-US"/>
        </w:rPr>
        <w:t xml:space="preserve">, </w:t>
      </w:r>
      <w:r w:rsidR="006B227C" w:rsidRPr="00A40EFA">
        <w:rPr>
          <w:lang w:val="en-US"/>
        </w:rPr>
        <w:t xml:space="preserve"> Eze37.22</w:t>
      </w:r>
      <w:r>
        <w:rPr>
          <w:lang w:val="en-US"/>
        </w:rPr>
        <w:t>. Zp *</w:t>
      </w:r>
      <w:r w:rsidR="006B227C" w:rsidRPr="00A40EFA">
        <w:rPr>
          <w:lang w:val="en-US"/>
        </w:rPr>
        <w:t xml:space="preserve"> Zep3.9</w:t>
      </w:r>
      <w:r>
        <w:rPr>
          <w:lang w:val="en-US"/>
        </w:rPr>
        <w:t xml:space="preserve">. Zc </w:t>
      </w:r>
      <w:r w:rsidR="006B227C" w:rsidRPr="00A40EFA">
        <w:rPr>
          <w:lang w:val="en-US"/>
        </w:rPr>
        <w:t xml:space="preserve"> Zec14.9</w:t>
      </w:r>
      <w:r>
        <w:rPr>
          <w:lang w:val="en-US"/>
        </w:rPr>
        <w:t>. Jn *</w:t>
      </w:r>
      <w:r w:rsidR="006B227C" w:rsidRPr="00A40EFA">
        <w:rPr>
          <w:lang w:val="en-US"/>
        </w:rPr>
        <w:t xml:space="preserve"> Jn17.21</w:t>
      </w:r>
      <w:r>
        <w:rPr>
          <w:lang w:val="en-US"/>
        </w:rPr>
        <w:t xml:space="preserve">. Ac </w:t>
      </w:r>
      <w:r w:rsidR="006B227C" w:rsidRPr="00A40EFA">
        <w:rPr>
          <w:lang w:val="en-US"/>
        </w:rPr>
        <w:t xml:space="preserve"> Ac4.32</w:t>
      </w:r>
      <w:r>
        <w:rPr>
          <w:lang w:val="en-US"/>
        </w:rPr>
        <w:t xml:space="preserve">. 1 Co </w:t>
      </w:r>
      <w:r w:rsidR="006B227C" w:rsidRPr="00A40EFA">
        <w:rPr>
          <w:lang w:val="en-US"/>
        </w:rPr>
        <w:t xml:space="preserve"> 1Co1.10</w:t>
      </w:r>
      <w:r>
        <w:rPr>
          <w:lang w:val="en-US"/>
        </w:rPr>
        <w:t>. Ph +*</w:t>
      </w:r>
      <w:r w:rsidR="006B227C" w:rsidRPr="00A40EFA">
        <w:rPr>
          <w:lang w:val="en-US"/>
        </w:rPr>
        <w:t xml:space="preserve"> Php2.1-3</w:t>
      </w:r>
      <w:r>
        <w:rPr>
          <w:lang w:val="en-US"/>
        </w:rPr>
        <w:t xml:space="preserve">. </w:t>
      </w:r>
      <w:r>
        <w:rPr>
          <w:b/>
          <w:lang w:val="en-US"/>
        </w:rPr>
        <w:t>come</w:t>
      </w:r>
      <w:r>
        <w:rPr>
          <w:lang w:val="en-US"/>
        </w:rPr>
        <w:t xml:space="preserve">. </w:t>
      </w:r>
      <w:r w:rsidR="006B227C" w:rsidRPr="00A40EFA">
        <w:rPr>
          <w:lang w:val="en-US"/>
        </w:rPr>
        <w:t xml:space="preserve">  f171:171J</w:t>
      </w:r>
      <w:r>
        <w:rPr>
          <w:lang w:val="en-US"/>
        </w:rPr>
        <w:t>, Ac +</w:t>
      </w:r>
      <w:r w:rsidR="006B227C" w:rsidRPr="00A40EFA">
        <w:rPr>
          <w:lang w:val="en-US"/>
        </w:rPr>
        <w:t xml:space="preserve"> Ac16.1</w:t>
      </w:r>
      <w:r>
        <w:rPr>
          <w:lang w:val="en-US"/>
        </w:rPr>
        <w:t xml:space="preserve">. </w:t>
      </w:r>
      <w:r>
        <w:rPr>
          <w:b/>
          <w:lang w:val="en-US"/>
        </w:rPr>
        <w:t>in the unity</w:t>
      </w:r>
      <w:r>
        <w:rPr>
          <w:lang w:val="en-US"/>
        </w:rPr>
        <w:t xml:space="preserve">. </w:t>
      </w:r>
      <w:r>
        <w:rPr>
          <w:i/>
          <w:lang w:val="en-US"/>
        </w:rPr>
        <w:t>or</w:t>
      </w:r>
      <w:r>
        <w:rPr>
          <w:lang w:val="en-US"/>
        </w:rPr>
        <w:t xml:space="preserve">, into the unity. ver. </w:t>
      </w:r>
      <w:r w:rsidR="006B227C" w:rsidRPr="00A40EFA">
        <w:rPr>
          <w:lang w:val="en-US"/>
        </w:rPr>
        <w:t xml:space="preserve"> Eph4.5</w:t>
      </w:r>
      <w:r>
        <w:rPr>
          <w:lang w:val="en-US"/>
        </w:rPr>
        <w:t>. Ju +*</w:t>
      </w:r>
      <w:r w:rsidR="006B227C" w:rsidRPr="00A40EFA">
        <w:rPr>
          <w:lang w:val="en-US"/>
        </w:rPr>
        <w:t xml:space="preserve"> Jud3</w:t>
      </w:r>
      <w:r>
        <w:rPr>
          <w:lang w:val="en-US"/>
        </w:rPr>
        <w:t xml:space="preserve">. </w:t>
      </w:r>
      <w:r>
        <w:rPr>
          <w:b/>
          <w:lang w:val="en-US"/>
        </w:rPr>
        <w:t>the knowledge</w:t>
      </w:r>
      <w:r>
        <w:rPr>
          <w:lang w:val="en-US"/>
        </w:rPr>
        <w:t xml:space="preserve">. Ep </w:t>
      </w:r>
      <w:r w:rsidR="006B227C" w:rsidRPr="00A40EFA">
        <w:rPr>
          <w:lang w:val="en-US"/>
        </w:rPr>
        <w:t xml:space="preserve"> Eph1.17</w:t>
      </w:r>
      <w:r>
        <w:rPr>
          <w:lang w:val="en-US"/>
        </w:rPr>
        <w:t>. Is *</w:t>
      </w:r>
      <w:r w:rsidR="006B227C" w:rsidRPr="00A40EFA">
        <w:rPr>
          <w:lang w:val="en-US"/>
        </w:rPr>
        <w:t xml:space="preserve"> Is53.11</w:t>
      </w:r>
      <w:r>
        <w:rPr>
          <w:lang w:val="en-US"/>
        </w:rPr>
        <w:t>. Mt +*</w:t>
      </w:r>
      <w:r w:rsidR="006B227C" w:rsidRPr="00A40EFA">
        <w:rPr>
          <w:lang w:val="en-US"/>
        </w:rPr>
        <w:t xml:space="preserve"> Mt11.27</w:t>
      </w:r>
      <w:r>
        <w:rPr>
          <w:lang w:val="en-US"/>
        </w:rPr>
        <w:t xml:space="preserve">. Jn </w:t>
      </w:r>
      <w:r w:rsidR="006B227C" w:rsidRPr="00A40EFA">
        <w:rPr>
          <w:lang w:val="en-US"/>
        </w:rPr>
        <w:t xml:space="preserve"> Jn16.3</w:t>
      </w:r>
      <w:r>
        <w:rPr>
          <w:lang w:val="en-US"/>
        </w:rPr>
        <w:t xml:space="preserve">. </w:t>
      </w:r>
      <w:r w:rsidR="006B227C" w:rsidRPr="00A40EFA">
        <w:rPr>
          <w:lang w:val="en-US"/>
        </w:rPr>
        <w:t xml:space="preserve"> Jn17.3</w:t>
      </w:r>
      <w:r>
        <w:rPr>
          <w:lang w:val="en-US"/>
        </w:rPr>
        <w:t xml:space="preserve">, </w:t>
      </w:r>
      <w:r w:rsidR="006B227C" w:rsidRPr="00A40EFA">
        <w:rPr>
          <w:lang w:val="en-US"/>
        </w:rPr>
        <w:t xml:space="preserve"> Jn17.25</w:t>
      </w:r>
      <w:r>
        <w:rPr>
          <w:lang w:val="en-US"/>
        </w:rPr>
        <w:t xml:space="preserve">, </w:t>
      </w:r>
      <w:r w:rsidR="006B227C" w:rsidRPr="00A40EFA">
        <w:rPr>
          <w:lang w:val="en-US"/>
        </w:rPr>
        <w:t xml:space="preserve"> Jn17.26</w:t>
      </w:r>
      <w:r>
        <w:rPr>
          <w:lang w:val="en-US"/>
        </w:rPr>
        <w:t xml:space="preserve">. 2 Co </w:t>
      </w:r>
      <w:r w:rsidR="006B227C" w:rsidRPr="00A40EFA">
        <w:rPr>
          <w:lang w:val="en-US"/>
        </w:rPr>
        <w:t xml:space="preserve"> 2Co4.6</w:t>
      </w:r>
      <w:r>
        <w:rPr>
          <w:lang w:val="en-US"/>
        </w:rPr>
        <w:t xml:space="preserve">. Ph </w:t>
      </w:r>
      <w:r w:rsidR="006B227C" w:rsidRPr="00A40EFA">
        <w:rPr>
          <w:lang w:val="en-US"/>
        </w:rPr>
        <w:t xml:space="preserve"> Php3.8</w:t>
      </w:r>
      <w:r>
        <w:rPr>
          <w:lang w:val="en-US"/>
        </w:rPr>
        <w:t xml:space="preserve">, </w:t>
      </w:r>
      <w:r w:rsidR="006B227C" w:rsidRPr="00A40EFA">
        <w:rPr>
          <w:lang w:val="en-US"/>
        </w:rPr>
        <w:t xml:space="preserve"> Php3.10</w:t>
      </w:r>
      <w:r>
        <w:rPr>
          <w:lang w:val="en-US"/>
        </w:rPr>
        <w:t xml:space="preserve">. Col </w:t>
      </w:r>
      <w:r w:rsidR="006B227C" w:rsidRPr="00A40EFA">
        <w:rPr>
          <w:lang w:val="en-US"/>
        </w:rPr>
        <w:t xml:space="preserve"> Col2.2</w:t>
      </w:r>
      <w:r>
        <w:rPr>
          <w:lang w:val="en-US"/>
        </w:rPr>
        <w:t xml:space="preserve">g. 2 P </w:t>
      </w:r>
      <w:r w:rsidR="006B227C" w:rsidRPr="00A40EFA">
        <w:rPr>
          <w:lang w:val="en-US"/>
        </w:rPr>
        <w:t xml:space="preserve"> 2Pe1.1-3</w:t>
      </w:r>
      <w:r>
        <w:rPr>
          <w:lang w:val="en-US"/>
        </w:rPr>
        <w:t>. +*</w:t>
      </w:r>
      <w:r w:rsidR="006B227C" w:rsidRPr="00A40EFA">
        <w:rPr>
          <w:lang w:val="en-US"/>
        </w:rPr>
        <w:t xml:space="preserve"> 2Pe3.18</w:t>
      </w:r>
      <w:r>
        <w:rPr>
          <w:lang w:val="en-US"/>
        </w:rPr>
        <w:t xml:space="preserve">. 1 J </w:t>
      </w:r>
      <w:r w:rsidR="006B227C" w:rsidRPr="00A40EFA">
        <w:rPr>
          <w:lang w:val="en-US"/>
        </w:rPr>
        <w:t xml:space="preserve"> 1Jn5.20</w:t>
      </w:r>
      <w:r>
        <w:rPr>
          <w:lang w:val="en-US"/>
        </w:rPr>
        <w:t xml:space="preserve">. </w:t>
      </w:r>
      <w:r>
        <w:rPr>
          <w:b/>
          <w:lang w:val="en-US"/>
        </w:rPr>
        <w:t>the Son of God</w:t>
      </w:r>
      <w:r>
        <w:rPr>
          <w:lang w:val="en-US"/>
        </w:rPr>
        <w:t>. Mt +*</w:t>
      </w:r>
      <w:r w:rsidR="006B227C" w:rsidRPr="00A40EFA">
        <w:rPr>
          <w:lang w:val="en-US"/>
        </w:rPr>
        <w:t xml:space="preserve"> Mt14.33</w:t>
      </w:r>
      <w:r>
        <w:rPr>
          <w:lang w:val="en-US"/>
        </w:rPr>
        <w:t>. +*</w:t>
      </w:r>
      <w:r w:rsidR="006B227C" w:rsidRPr="00A40EFA">
        <w:rPr>
          <w:lang w:val="en-US"/>
        </w:rPr>
        <w:t xml:space="preserve">  Mt27.54</w:t>
      </w:r>
      <w:r>
        <w:rPr>
          <w:lang w:val="en-US"/>
        </w:rPr>
        <w:t>n. Jn +*</w:t>
      </w:r>
      <w:r w:rsidR="006B227C" w:rsidRPr="00A40EFA">
        <w:rPr>
          <w:lang w:val="en-US"/>
        </w:rPr>
        <w:t xml:space="preserve"> Jn5.25</w:t>
      </w:r>
      <w:r>
        <w:rPr>
          <w:lang w:val="en-US"/>
        </w:rPr>
        <w:t xml:space="preserve">. Ac </w:t>
      </w:r>
      <w:r w:rsidR="006B227C" w:rsidRPr="00A40EFA">
        <w:rPr>
          <w:lang w:val="en-US"/>
        </w:rPr>
        <w:t xml:space="preserve">  Ac8.37</w:t>
      </w:r>
      <w:r>
        <w:rPr>
          <w:lang w:val="en-US"/>
        </w:rPr>
        <w:t xml:space="preserve">n. </w:t>
      </w:r>
      <w:r>
        <w:rPr>
          <w:b/>
          <w:lang w:val="en-US"/>
        </w:rPr>
        <w:t>unto a perfect man</w:t>
      </w:r>
      <w:r>
        <w:rPr>
          <w:lang w:val="en-US"/>
        </w:rPr>
        <w:t xml:space="preserve">. ver. </w:t>
      </w:r>
      <w:r w:rsidR="006B227C" w:rsidRPr="00A40EFA">
        <w:rPr>
          <w:lang w:val="en-US"/>
        </w:rPr>
        <w:t xml:space="preserve"> Eph4.12</w:t>
      </w:r>
      <w:r>
        <w:rPr>
          <w:lang w:val="en-US"/>
        </w:rPr>
        <w:t xml:space="preserve">. Ep </w:t>
      </w:r>
      <w:r w:rsidR="006B227C" w:rsidRPr="00A40EFA">
        <w:rPr>
          <w:lang w:val="en-US"/>
        </w:rPr>
        <w:t xml:space="preserve"> Eph2.15</w:t>
      </w:r>
      <w:r>
        <w:rPr>
          <w:lang w:val="en-US"/>
        </w:rPr>
        <w:t>. 1 Ch =</w:t>
      </w:r>
      <w:r w:rsidR="006B227C" w:rsidRPr="00A40EFA">
        <w:rPr>
          <w:lang w:val="en-US"/>
        </w:rPr>
        <w:t xml:space="preserve"> 1Ch28.12</w:t>
      </w:r>
      <w:r>
        <w:rPr>
          <w:lang w:val="en-US"/>
        </w:rPr>
        <w:t xml:space="preserve">, </w:t>
      </w:r>
      <w:r w:rsidR="006B227C" w:rsidRPr="00A40EFA">
        <w:rPr>
          <w:lang w:val="en-US"/>
        </w:rPr>
        <w:t xml:space="preserve"> 1Ch28.19</w:t>
      </w:r>
      <w:r>
        <w:rPr>
          <w:lang w:val="en-US"/>
        </w:rPr>
        <w:t xml:space="preserve">. Jn </w:t>
      </w:r>
      <w:r w:rsidR="006B227C" w:rsidRPr="00A40EFA">
        <w:rPr>
          <w:lang w:val="en-US"/>
        </w:rPr>
        <w:t xml:space="preserve"> Jn13.15</w:t>
      </w:r>
      <w:r>
        <w:rPr>
          <w:lang w:val="en-US"/>
        </w:rPr>
        <w:t xml:space="preserve">. 1 Co </w:t>
      </w:r>
      <w:r w:rsidR="006B227C" w:rsidRPr="00A40EFA">
        <w:rPr>
          <w:lang w:val="en-US"/>
        </w:rPr>
        <w:t xml:space="preserve"> 1Co14.20</w:t>
      </w:r>
      <w:r>
        <w:rPr>
          <w:lang w:val="en-US"/>
        </w:rPr>
        <w:t>. Col *</w:t>
      </w:r>
      <w:r w:rsidR="006B227C" w:rsidRPr="00A40EFA">
        <w:rPr>
          <w:lang w:val="en-US"/>
        </w:rPr>
        <w:t xml:space="preserve"> Col1.28</w:t>
      </w:r>
      <w:r>
        <w:rPr>
          <w:lang w:val="en-US"/>
        </w:rPr>
        <w:t>. He *</w:t>
      </w:r>
      <w:r w:rsidR="006B227C" w:rsidRPr="00A40EFA">
        <w:rPr>
          <w:lang w:val="en-US"/>
        </w:rPr>
        <w:t xml:space="preserve"> Heb5.14</w:t>
      </w:r>
      <w:r>
        <w:rPr>
          <w:lang w:val="en-US"/>
        </w:rPr>
        <w:t xml:space="preserve">. </w:t>
      </w:r>
      <w:r>
        <w:rPr>
          <w:b/>
          <w:lang w:val="en-US"/>
        </w:rPr>
        <w:t>stature</w:t>
      </w:r>
      <w:r>
        <w:rPr>
          <w:lang w:val="en-US"/>
        </w:rPr>
        <w:t xml:space="preserve">. </w:t>
      </w:r>
      <w:r>
        <w:rPr>
          <w:i/>
          <w:lang w:val="en-US"/>
        </w:rPr>
        <w:t>or</w:t>
      </w:r>
      <w:r>
        <w:rPr>
          <w:lang w:val="en-US"/>
        </w:rPr>
        <w:t>, age. Lk +</w:t>
      </w:r>
      <w:r w:rsidR="006B227C" w:rsidRPr="00A40EFA">
        <w:rPr>
          <w:lang w:val="en-US"/>
        </w:rPr>
        <w:t xml:space="preserve"> Lk2.52</w:t>
      </w:r>
      <w:r>
        <w:rPr>
          <w:lang w:val="en-US"/>
        </w:rPr>
        <w:t xml:space="preserve">. </w:t>
      </w:r>
      <w:r>
        <w:rPr>
          <w:b/>
          <w:lang w:val="en-US"/>
        </w:rPr>
        <w:t>fulness</w:t>
      </w:r>
      <w:r>
        <w:rPr>
          <w:lang w:val="en-US"/>
        </w:rPr>
        <w:t xml:space="preserve">. See on Ep </w:t>
      </w:r>
      <w:r w:rsidR="006B227C" w:rsidRPr="00A40EFA">
        <w:rPr>
          <w:lang w:val="en-US"/>
        </w:rPr>
        <w:t xml:space="preserve"> Eph1.23</w:t>
      </w:r>
      <w:r>
        <w:rPr>
          <w:lang w:val="en-US"/>
        </w:rPr>
        <w:t xml:space="preserve">. </w:t>
      </w:r>
    </w:p>
    <w:p w:rsidR="003E23E9" w:rsidRPr="00A40EFA" w:rsidRDefault="003E23E9" w:rsidP="00710603">
      <w:pPr>
        <w:ind w:firstLine="360"/>
        <w:jc w:val="both"/>
      </w:pPr>
      <w:r>
        <w:rPr>
          <w:lang w:val="en-US"/>
        </w:rPr>
        <w:t xml:space="preserve">14. </w:t>
      </w:r>
      <w:r>
        <w:rPr>
          <w:b/>
          <w:lang w:val="en-US"/>
        </w:rPr>
        <w:t>no more children</w:t>
      </w:r>
      <w:r>
        <w:rPr>
          <w:lang w:val="en-US"/>
        </w:rPr>
        <w:t xml:space="preserve">. ver. </w:t>
      </w:r>
      <w:r>
        <w:rPr>
          <w:rFonts w:ascii="MS Gothic" w:hAnsi="MS Gothic" w:cs="MS Gothic"/>
          <w:lang w:val="en-US"/>
        </w:rPr>
        <w:t>◐</w:t>
      </w:r>
      <w:r w:rsidR="006B227C" w:rsidRPr="00A40EFA">
        <w:rPr>
          <w:lang w:val="en-US"/>
        </w:rPr>
        <w:t xml:space="preserve"> Eph4.13</w:t>
      </w:r>
      <w:r>
        <w:rPr>
          <w:lang w:val="en-US"/>
        </w:rPr>
        <w:t xml:space="preserve">. Jb </w:t>
      </w:r>
      <w:r w:rsidR="006B227C" w:rsidRPr="00A40EFA">
        <w:rPr>
          <w:lang w:val="en-US"/>
        </w:rPr>
        <w:t xml:space="preserve"> Job17.9</w:t>
      </w:r>
      <w:r>
        <w:rPr>
          <w:lang w:val="en-US"/>
        </w:rPr>
        <w:t>. Is *</w:t>
      </w:r>
      <w:r w:rsidR="006B227C" w:rsidRPr="00A40EFA">
        <w:rPr>
          <w:lang w:val="en-US"/>
        </w:rPr>
        <w:t xml:space="preserve"> Is28.9</w:t>
      </w:r>
      <w:r>
        <w:rPr>
          <w:lang w:val="en-US"/>
        </w:rPr>
        <w:t>. Ezk +*</w:t>
      </w:r>
      <w:r w:rsidR="006B227C" w:rsidRPr="00A40EFA">
        <w:rPr>
          <w:lang w:val="en-US"/>
        </w:rPr>
        <w:t xml:space="preserve"> Eze33.31</w:t>
      </w:r>
      <w:r>
        <w:rPr>
          <w:lang w:val="en-US"/>
        </w:rPr>
        <w:t xml:space="preserve">, </w:t>
      </w:r>
      <w:r w:rsidR="006B227C" w:rsidRPr="00A40EFA">
        <w:rPr>
          <w:lang w:val="en-US"/>
        </w:rPr>
        <w:t xml:space="preserve"> Eze33.32</w:t>
      </w:r>
      <w:r>
        <w:rPr>
          <w:lang w:val="en-US"/>
        </w:rPr>
        <w:t xml:space="preserve">. Mt </w:t>
      </w:r>
      <w:r w:rsidR="006B227C" w:rsidRPr="00A40EFA">
        <w:rPr>
          <w:lang w:val="en-US"/>
        </w:rPr>
        <w:t xml:space="preserve"> Mt18.3</w:t>
      </w:r>
      <w:r>
        <w:rPr>
          <w:lang w:val="en-US"/>
        </w:rPr>
        <w:t xml:space="preserve">, </w:t>
      </w:r>
      <w:r w:rsidR="006B227C" w:rsidRPr="00A40EFA">
        <w:rPr>
          <w:lang w:val="en-US"/>
        </w:rPr>
        <w:t xml:space="preserve"> Mt18.4</w:t>
      </w:r>
      <w:r>
        <w:rPr>
          <w:lang w:val="en-US"/>
        </w:rPr>
        <w:t xml:space="preserve">. Mk </w:t>
      </w:r>
      <w:r w:rsidR="006B227C" w:rsidRPr="00A40EFA">
        <w:rPr>
          <w:lang w:val="en-US"/>
        </w:rPr>
        <w:t xml:space="preserve"> Mk4.16</w:t>
      </w:r>
      <w:r>
        <w:rPr>
          <w:lang w:val="en-US"/>
        </w:rPr>
        <w:t xml:space="preserve">, </w:t>
      </w:r>
      <w:r w:rsidR="006B227C" w:rsidRPr="00A40EFA">
        <w:rPr>
          <w:lang w:val="en-US"/>
        </w:rPr>
        <w:t xml:space="preserve"> Mk4.17</w:t>
      </w:r>
      <w:r>
        <w:rPr>
          <w:lang w:val="en-US"/>
        </w:rPr>
        <w:t xml:space="preserve">. Lk </w:t>
      </w:r>
      <w:r w:rsidR="006B227C" w:rsidRPr="00A40EFA">
        <w:rPr>
          <w:lang w:val="en-US"/>
        </w:rPr>
        <w:t xml:space="preserve"> Lk6.49</w:t>
      </w:r>
      <w:r>
        <w:rPr>
          <w:lang w:val="en-US"/>
        </w:rPr>
        <w:t>. +*</w:t>
      </w:r>
      <w:r w:rsidR="006B227C" w:rsidRPr="00A40EFA">
        <w:rPr>
          <w:lang w:val="en-US"/>
        </w:rPr>
        <w:t xml:space="preserve"> Lk8.13</w:t>
      </w:r>
      <w:r>
        <w:rPr>
          <w:lang w:val="en-US"/>
        </w:rPr>
        <w:t>. 1 Co +*</w:t>
      </w:r>
      <w:r w:rsidR="006B227C" w:rsidRPr="00A40EFA">
        <w:rPr>
          <w:lang w:val="en-US"/>
        </w:rPr>
        <w:t xml:space="preserve"> 1Co3.1</w:t>
      </w:r>
      <w:r>
        <w:rPr>
          <w:lang w:val="en-US"/>
        </w:rPr>
        <w:t xml:space="preserve">, </w:t>
      </w:r>
      <w:r w:rsidR="006B227C" w:rsidRPr="00A40EFA">
        <w:rPr>
          <w:lang w:val="en-US"/>
        </w:rPr>
        <w:t xml:space="preserve"> 1Co3.2</w:t>
      </w:r>
      <w:r>
        <w:rPr>
          <w:lang w:val="en-US"/>
        </w:rPr>
        <w:t xml:space="preserve">. </w:t>
      </w:r>
      <w:r w:rsidR="006B227C" w:rsidRPr="00A40EFA">
        <w:rPr>
          <w:lang w:val="en-US"/>
        </w:rPr>
        <w:t xml:space="preserve"> 1Co14.20</w:t>
      </w:r>
      <w:r>
        <w:rPr>
          <w:lang w:val="en-US"/>
        </w:rPr>
        <w:t xml:space="preserve">. Ga </w:t>
      </w:r>
      <w:r w:rsidR="006B227C" w:rsidRPr="00A40EFA">
        <w:rPr>
          <w:lang w:val="en-US"/>
        </w:rPr>
        <w:t xml:space="preserve"> Ga4.1-3</w:t>
      </w:r>
      <w:r>
        <w:rPr>
          <w:lang w:val="en-US"/>
        </w:rPr>
        <w:t>. Col +*</w:t>
      </w:r>
      <w:r w:rsidR="006B227C" w:rsidRPr="00A40EFA">
        <w:rPr>
          <w:lang w:val="en-US"/>
        </w:rPr>
        <w:t xml:space="preserve"> Col1.23</w:t>
      </w:r>
      <w:r>
        <w:rPr>
          <w:lang w:val="en-US"/>
        </w:rPr>
        <w:t>. +*</w:t>
      </w:r>
      <w:r w:rsidR="006B227C" w:rsidRPr="00A40EFA">
        <w:rPr>
          <w:lang w:val="en-US"/>
        </w:rPr>
        <w:t xml:space="preserve"> Col2.7</w:t>
      </w:r>
      <w:r>
        <w:rPr>
          <w:lang w:val="en-US"/>
        </w:rPr>
        <w:t>. He *</w:t>
      </w:r>
      <w:r w:rsidR="006B227C" w:rsidRPr="00A40EFA">
        <w:rPr>
          <w:lang w:val="en-US"/>
        </w:rPr>
        <w:t xml:space="preserve"> Heb5.12-14</w:t>
      </w:r>
      <w:r>
        <w:rPr>
          <w:lang w:val="en-US"/>
        </w:rPr>
        <w:t xml:space="preserve">. </w:t>
      </w:r>
      <w:r>
        <w:rPr>
          <w:b/>
          <w:lang w:val="en-US"/>
        </w:rPr>
        <w:t>tossed</w:t>
      </w:r>
      <w:r>
        <w:rPr>
          <w:lang w:val="en-US"/>
        </w:rPr>
        <w:t xml:space="preserve">. T#364. </w:t>
      </w:r>
      <w:r w:rsidRPr="00A40EFA">
        <w:t xml:space="preserve">Ge </w:t>
      </w:r>
      <w:r w:rsidR="006B227C">
        <w:t xml:space="preserve"> Ge49.4</w:t>
      </w:r>
      <w:r w:rsidRPr="00A40EFA">
        <w:t xml:space="preserve">. Ps </w:t>
      </w:r>
      <w:r w:rsidRPr="00A40EFA">
        <w:rPr>
          <w:rFonts w:ascii="MS Gothic" w:hAnsi="MS Gothic" w:cs="MS Gothic"/>
        </w:rPr>
        <w:t>◐</w:t>
      </w:r>
      <w:r w:rsidRPr="00A40EFA">
        <w:t>+*</w:t>
      </w:r>
      <w:r w:rsidR="006B227C">
        <w:t xml:space="preserve"> Ps119.63</w:t>
      </w:r>
      <w:r w:rsidRPr="00A40EFA">
        <w:t>. Pr +*</w:t>
      </w:r>
      <w:r w:rsidR="006B227C">
        <w:t xml:space="preserve"> Pr24.21</w:t>
      </w:r>
      <w:r w:rsidRPr="00A40EFA">
        <w:t xml:space="preserve">. Mt </w:t>
      </w:r>
      <w:r w:rsidR="006B227C">
        <w:t xml:space="preserve"> Mt11.7</w:t>
      </w:r>
      <w:r w:rsidRPr="00A40EFA">
        <w:t xml:space="preserve">. Ac </w:t>
      </w:r>
      <w:r w:rsidR="006B227C">
        <w:t xml:space="preserve"> Ac20.30</w:t>
      </w:r>
      <w:r w:rsidRPr="00A40EFA">
        <w:t xml:space="preserve">, </w:t>
      </w:r>
      <w:r w:rsidR="006B227C">
        <w:t xml:space="preserve"> Ac20.31</w:t>
      </w:r>
      <w:r w:rsidRPr="00A40EFA">
        <w:t>. Ro *</w:t>
      </w:r>
      <w:r w:rsidR="006B227C">
        <w:t xml:space="preserve"> Ro16.17</w:t>
      </w:r>
      <w:r w:rsidRPr="00A40EFA">
        <w:t xml:space="preserve">, </w:t>
      </w:r>
      <w:r w:rsidR="006B227C">
        <w:t xml:space="preserve"> Ro16.18</w:t>
      </w:r>
      <w:r w:rsidRPr="00A40EFA">
        <w:t xml:space="preserve">. </w:t>
      </w:r>
      <w:r>
        <w:rPr>
          <w:lang w:val="en-US"/>
        </w:rPr>
        <w:t>1 Co +</w:t>
      </w:r>
      <w:r w:rsidR="006B227C" w:rsidRPr="00A40EFA">
        <w:rPr>
          <w:lang w:val="en-US"/>
        </w:rPr>
        <w:t xml:space="preserve"> 1Co15.58</w:t>
      </w:r>
      <w:r>
        <w:rPr>
          <w:lang w:val="en-US"/>
        </w:rPr>
        <w:t xml:space="preserve"> (T#712). 2 Co </w:t>
      </w:r>
      <w:r w:rsidR="006B227C" w:rsidRPr="00A40EFA">
        <w:rPr>
          <w:lang w:val="en-US"/>
        </w:rPr>
        <w:t xml:space="preserve"> 2Co11.3</w:t>
      </w:r>
      <w:r>
        <w:rPr>
          <w:lang w:val="en-US"/>
        </w:rPr>
        <w:t xml:space="preserve">, </w:t>
      </w:r>
      <w:r w:rsidR="006B227C" w:rsidRPr="00A40EFA">
        <w:rPr>
          <w:lang w:val="en-US"/>
        </w:rPr>
        <w:t xml:space="preserve"> 2Co11.4</w:t>
      </w:r>
      <w:r>
        <w:rPr>
          <w:lang w:val="en-US"/>
        </w:rPr>
        <w:t>. Ga +*</w:t>
      </w:r>
      <w:r w:rsidR="006B227C" w:rsidRPr="00A40EFA">
        <w:rPr>
          <w:lang w:val="en-US"/>
        </w:rPr>
        <w:t xml:space="preserve"> Ga1.6</w:t>
      </w:r>
      <w:r>
        <w:rPr>
          <w:lang w:val="en-US"/>
        </w:rPr>
        <w:t xml:space="preserve">, </w:t>
      </w:r>
      <w:r w:rsidR="006B227C" w:rsidRPr="00A40EFA">
        <w:rPr>
          <w:lang w:val="en-US"/>
        </w:rPr>
        <w:t xml:space="preserve"> Ga1.7</w:t>
      </w:r>
      <w:r>
        <w:rPr>
          <w:lang w:val="en-US"/>
        </w:rPr>
        <w:t xml:space="preserve">. </w:t>
      </w:r>
      <w:r w:rsidR="006B227C" w:rsidRPr="00A40EFA">
        <w:rPr>
          <w:lang w:val="en-US"/>
        </w:rPr>
        <w:t xml:space="preserve"> Ga3.1</w:t>
      </w:r>
      <w:r>
        <w:rPr>
          <w:lang w:val="en-US"/>
        </w:rPr>
        <w:t>. Col *</w:t>
      </w:r>
      <w:r w:rsidR="006B227C" w:rsidRPr="00A40EFA">
        <w:rPr>
          <w:lang w:val="en-US"/>
        </w:rPr>
        <w:t xml:space="preserve"> Col2.4-8</w:t>
      </w:r>
      <w:r>
        <w:rPr>
          <w:lang w:val="en-US"/>
        </w:rPr>
        <w:t xml:space="preserve">. </w:t>
      </w:r>
      <w:r w:rsidRPr="00A40EFA">
        <w:t xml:space="preserve">2 Th </w:t>
      </w:r>
      <w:r w:rsidR="006B227C">
        <w:t xml:space="preserve"> 2Th2.2-5</w:t>
      </w:r>
      <w:r w:rsidRPr="00A40EFA">
        <w:t>. 1 Ti *</w:t>
      </w:r>
      <w:r w:rsidR="006B227C">
        <w:t xml:space="preserve"> 1Ti3.6</w:t>
      </w:r>
      <w:r w:rsidRPr="00A40EFA">
        <w:t>. *</w:t>
      </w:r>
      <w:r w:rsidR="006B227C">
        <w:t xml:space="preserve"> 1Ti4.6</w:t>
      </w:r>
      <w:r w:rsidRPr="00A40EFA">
        <w:t xml:space="preserve">, </w:t>
      </w:r>
      <w:r w:rsidR="006B227C">
        <w:t xml:space="preserve"> 1Ti4.7</w:t>
      </w:r>
      <w:r w:rsidRPr="00A40EFA">
        <w:t xml:space="preserve">. 2 Ti </w:t>
      </w:r>
      <w:r w:rsidR="006B227C">
        <w:t xml:space="preserve"> 2Ti1.15</w:t>
      </w:r>
      <w:r w:rsidRPr="00A40EFA">
        <w:t xml:space="preserve">. </w:t>
      </w:r>
      <w:r w:rsidR="006B227C">
        <w:t xml:space="preserve"> 2Ti2.17</w:t>
      </w:r>
      <w:r w:rsidRPr="00A40EFA">
        <w:t xml:space="preserve">, </w:t>
      </w:r>
      <w:r w:rsidR="006B227C">
        <w:t xml:space="preserve"> 2Ti2.18</w:t>
      </w:r>
      <w:r w:rsidRPr="00A40EFA">
        <w:t xml:space="preserve">. </w:t>
      </w:r>
      <w:r w:rsidR="006B227C">
        <w:t xml:space="preserve"> 2Ti3.6-9</w:t>
      </w:r>
      <w:r w:rsidRPr="00A40EFA">
        <w:t xml:space="preserve">, </w:t>
      </w:r>
      <w:r w:rsidR="006B227C">
        <w:t xml:space="preserve"> 2Ti3.13</w:t>
      </w:r>
      <w:r w:rsidRPr="00A40EFA">
        <w:t>. *</w:t>
      </w:r>
      <w:r w:rsidR="006B227C">
        <w:t xml:space="preserve"> 2Ti4.3</w:t>
      </w:r>
      <w:r w:rsidRPr="00A40EFA">
        <w:t xml:space="preserve">. He </w:t>
      </w:r>
      <w:r w:rsidRPr="00A40EFA">
        <w:rPr>
          <w:rFonts w:ascii="Segoe UI Symbol" w:hAnsi="Segoe UI Symbol" w:cs="Segoe UI Symbol"/>
        </w:rPr>
        <w:t>✓</w:t>
      </w:r>
      <w:r w:rsidR="006B227C">
        <w:t xml:space="preserve"> Heb13.9</w:t>
      </w:r>
      <w:r w:rsidRPr="00A40EFA">
        <w:t xml:space="preserve">. Ja </w:t>
      </w:r>
      <w:r w:rsidR="006B227C">
        <w:t xml:space="preserve"> Jas1.6</w:t>
      </w:r>
      <w:r w:rsidRPr="00A40EFA">
        <w:t>. 2 P *</w:t>
      </w:r>
      <w:r w:rsidR="006B227C">
        <w:t xml:space="preserve"> 2Pe2.1-3</w:t>
      </w:r>
      <w:r w:rsidRPr="00A40EFA">
        <w:t>. 1 J *</w:t>
      </w:r>
      <w:r w:rsidR="006B227C">
        <w:t xml:space="preserve"> 1Jn2.19</w:t>
      </w:r>
      <w:r w:rsidRPr="00A40EFA">
        <w:t xml:space="preserve">, </w:t>
      </w:r>
      <w:r w:rsidR="006B227C">
        <w:t xml:space="preserve"> 1Jn2.26</w:t>
      </w:r>
      <w:r w:rsidRPr="00A40EFA">
        <w:t xml:space="preserve">. </w:t>
      </w:r>
      <w:r>
        <w:rPr>
          <w:rFonts w:ascii="Segoe UI Symbol" w:hAnsi="Segoe UI Symbol" w:cs="Segoe UI Symbol"/>
          <w:lang w:val="en-US"/>
        </w:rPr>
        <w:t>✓</w:t>
      </w:r>
      <w:r w:rsidR="006B227C" w:rsidRPr="00A40EFA">
        <w:rPr>
          <w:lang w:val="en-US"/>
        </w:rPr>
        <w:t xml:space="preserve"> 1Jn4.1</w:t>
      </w:r>
      <w:r>
        <w:rPr>
          <w:lang w:val="en-US"/>
        </w:rPr>
        <w:t xml:space="preserve">. Ju </w:t>
      </w:r>
      <w:r>
        <w:rPr>
          <w:rFonts w:ascii="MS Gothic" w:hAnsi="MS Gothic" w:cs="MS Gothic"/>
          <w:lang w:val="en-US"/>
        </w:rPr>
        <w:t>◐</w:t>
      </w:r>
      <w:r>
        <w:rPr>
          <w:lang w:val="en-US"/>
        </w:rPr>
        <w:t>+*</w:t>
      </w:r>
      <w:r w:rsidR="006B227C" w:rsidRPr="00A40EFA">
        <w:rPr>
          <w:lang w:val="en-US"/>
        </w:rPr>
        <w:t xml:space="preserve"> Jud3</w:t>
      </w:r>
      <w:r>
        <w:rPr>
          <w:lang w:val="en-US"/>
        </w:rPr>
        <w:t xml:space="preserve">, </w:t>
      </w:r>
      <w:r w:rsidR="006B227C" w:rsidRPr="00A40EFA">
        <w:rPr>
          <w:lang w:val="en-US"/>
        </w:rPr>
        <w:t xml:space="preserve"> Jud12</w:t>
      </w:r>
      <w:r>
        <w:rPr>
          <w:lang w:val="en-US"/>
        </w:rPr>
        <w:t xml:space="preserve">. </w:t>
      </w:r>
      <w:r>
        <w:rPr>
          <w:b/>
          <w:lang w:val="en-US"/>
        </w:rPr>
        <w:t>carried about</w:t>
      </w:r>
      <w:r>
        <w:rPr>
          <w:lang w:val="en-US"/>
        </w:rPr>
        <w:t>. 1 K +*</w:t>
      </w:r>
      <w:r w:rsidR="006B227C" w:rsidRPr="00A40EFA">
        <w:rPr>
          <w:lang w:val="en-US"/>
        </w:rPr>
        <w:t xml:space="preserve"> 1Ki18.21</w:t>
      </w:r>
      <w:r>
        <w:rPr>
          <w:lang w:val="en-US"/>
        </w:rPr>
        <w:t xml:space="preserve">. Mt </w:t>
      </w:r>
      <w:r w:rsidR="006B227C" w:rsidRPr="00A40EFA">
        <w:rPr>
          <w:lang w:val="en-US"/>
        </w:rPr>
        <w:t xml:space="preserve"> Mt11.7</w:t>
      </w:r>
      <w:r>
        <w:rPr>
          <w:lang w:val="en-US"/>
        </w:rPr>
        <w:t xml:space="preserve">. 1 Co </w:t>
      </w:r>
      <w:r w:rsidR="006B227C" w:rsidRPr="00A40EFA">
        <w:rPr>
          <w:lang w:val="en-US"/>
        </w:rPr>
        <w:t xml:space="preserve"> 1Co12.2</w:t>
      </w:r>
      <w:r>
        <w:rPr>
          <w:lang w:val="en-US"/>
        </w:rPr>
        <w:t xml:space="preserve">. Ga </w:t>
      </w:r>
      <w:r w:rsidR="006B227C" w:rsidRPr="00A40EFA">
        <w:rPr>
          <w:lang w:val="en-US"/>
        </w:rPr>
        <w:t xml:space="preserve"> Ga2.13</w:t>
      </w:r>
      <w:r>
        <w:rPr>
          <w:lang w:val="en-US"/>
        </w:rPr>
        <w:t xml:space="preserve">. Col </w:t>
      </w:r>
      <w:r>
        <w:rPr>
          <w:rFonts w:ascii="MS Gothic" w:hAnsi="MS Gothic" w:cs="MS Gothic"/>
          <w:lang w:val="en-US"/>
        </w:rPr>
        <w:t>◐</w:t>
      </w:r>
      <w:r>
        <w:rPr>
          <w:lang w:val="en-US"/>
        </w:rPr>
        <w:t>+*</w:t>
      </w:r>
      <w:r w:rsidR="006B227C" w:rsidRPr="00A40EFA">
        <w:rPr>
          <w:lang w:val="en-US"/>
        </w:rPr>
        <w:t xml:space="preserve"> Col1.23</w:t>
      </w:r>
      <w:r>
        <w:rPr>
          <w:lang w:val="en-US"/>
        </w:rPr>
        <w:t>. He *</w:t>
      </w:r>
      <w:r w:rsidR="006B227C" w:rsidRPr="00A40EFA">
        <w:rPr>
          <w:lang w:val="en-US"/>
        </w:rPr>
        <w:t xml:space="preserve"> Heb13.9</w:t>
      </w:r>
      <w:r>
        <w:rPr>
          <w:lang w:val="en-US"/>
        </w:rPr>
        <w:t>. Ja *</w:t>
      </w:r>
      <w:r w:rsidR="006B227C" w:rsidRPr="00A40EFA">
        <w:rPr>
          <w:lang w:val="en-US"/>
        </w:rPr>
        <w:t xml:space="preserve"> Jas1.6</w:t>
      </w:r>
      <w:r>
        <w:rPr>
          <w:lang w:val="en-US"/>
        </w:rPr>
        <w:t xml:space="preserve">. </w:t>
      </w:r>
      <w:r w:rsidR="006B227C" w:rsidRPr="00A40EFA">
        <w:rPr>
          <w:lang w:val="en-US"/>
        </w:rPr>
        <w:t xml:space="preserve"> Jas3.4</w:t>
      </w:r>
      <w:r>
        <w:rPr>
          <w:lang w:val="en-US"/>
        </w:rPr>
        <w:t xml:space="preserve">. </w:t>
      </w:r>
      <w:r>
        <w:rPr>
          <w:b/>
          <w:lang w:val="en-US"/>
        </w:rPr>
        <w:t>every wind</w:t>
      </w:r>
      <w:r>
        <w:rPr>
          <w:lang w:val="en-US"/>
        </w:rPr>
        <w:t xml:space="preserve">. Pr </w:t>
      </w:r>
      <w:r w:rsidR="006B227C" w:rsidRPr="00A40EFA">
        <w:rPr>
          <w:lang w:val="en-US"/>
        </w:rPr>
        <w:t xml:space="preserve"> Pr24.21</w:t>
      </w:r>
      <w:r>
        <w:rPr>
          <w:lang w:val="en-US"/>
        </w:rPr>
        <w:t xml:space="preserve">. Je </w:t>
      </w:r>
      <w:r w:rsidR="006B227C" w:rsidRPr="00A40EFA">
        <w:rPr>
          <w:lang w:val="en-US"/>
        </w:rPr>
        <w:t xml:space="preserve"> Je2.36</w:t>
      </w:r>
      <w:r>
        <w:rPr>
          <w:lang w:val="en-US"/>
        </w:rPr>
        <w:t xml:space="preserve">. 2 Ti </w:t>
      </w:r>
      <w:r w:rsidR="006B227C" w:rsidRPr="00A40EFA">
        <w:rPr>
          <w:lang w:val="en-US"/>
        </w:rPr>
        <w:t xml:space="preserve"> 2Ti4.3</w:t>
      </w:r>
      <w:r>
        <w:rPr>
          <w:lang w:val="en-US"/>
        </w:rPr>
        <w:t xml:space="preserve">. </w:t>
      </w:r>
      <w:r>
        <w:rPr>
          <w:b/>
          <w:lang w:val="en-US"/>
        </w:rPr>
        <w:t>of doctrine</w:t>
      </w:r>
      <w:r>
        <w:rPr>
          <w:lang w:val="en-US"/>
        </w:rPr>
        <w:t xml:space="preserve">. Is </w:t>
      </w:r>
      <w:r>
        <w:rPr>
          <w:rFonts w:ascii="Segoe UI Symbol" w:hAnsi="Segoe UI Symbol" w:cs="Segoe UI Symbol"/>
          <w:lang w:val="en-US"/>
        </w:rPr>
        <w:lastRenderedPageBreak/>
        <w:t>✓</w:t>
      </w:r>
      <w:r w:rsidR="006B227C" w:rsidRPr="00A40EFA">
        <w:rPr>
          <w:lang w:val="en-US"/>
        </w:rPr>
        <w:t xml:space="preserve"> Is32.6</w:t>
      </w:r>
      <w:r>
        <w:rPr>
          <w:lang w:val="en-US"/>
        </w:rPr>
        <w:t xml:space="preserve">. Mt </w:t>
      </w:r>
      <w:r w:rsidR="006B227C" w:rsidRPr="00A40EFA">
        <w:rPr>
          <w:lang w:val="en-US"/>
        </w:rPr>
        <w:t xml:space="preserve"> Mt15.9</w:t>
      </w:r>
      <w:r>
        <w:rPr>
          <w:lang w:val="en-US"/>
        </w:rPr>
        <w:t xml:space="preserve">. </w:t>
      </w:r>
      <w:r w:rsidR="006B227C" w:rsidRPr="00A40EFA">
        <w:rPr>
          <w:lang w:val="en-US"/>
        </w:rPr>
        <w:t xml:space="preserve"> Mt16.12</w:t>
      </w:r>
      <w:r>
        <w:rPr>
          <w:lang w:val="en-US"/>
        </w:rPr>
        <w:t>. Ac +*</w:t>
      </w:r>
      <w:r w:rsidR="006B227C" w:rsidRPr="00A40EFA">
        <w:rPr>
          <w:lang w:val="en-US"/>
        </w:rPr>
        <w:t xml:space="preserve"> Ac15.24</w:t>
      </w:r>
      <w:r>
        <w:rPr>
          <w:lang w:val="en-US"/>
        </w:rPr>
        <w:t>. Ro +*</w:t>
      </w:r>
      <w:r w:rsidR="006B227C" w:rsidRPr="00A40EFA">
        <w:rPr>
          <w:lang w:val="en-US"/>
        </w:rPr>
        <w:t xml:space="preserve"> Ro16.17</w:t>
      </w:r>
      <w:r>
        <w:rPr>
          <w:lang w:val="en-US"/>
        </w:rPr>
        <w:t xml:space="preserve">, </w:t>
      </w:r>
      <w:r w:rsidR="006B227C" w:rsidRPr="00A40EFA">
        <w:rPr>
          <w:lang w:val="en-US"/>
        </w:rPr>
        <w:t xml:space="preserve"> Ro16.18</w:t>
      </w:r>
      <w:r>
        <w:rPr>
          <w:lang w:val="en-US"/>
        </w:rPr>
        <w:t xml:space="preserve">. 1 Co </w:t>
      </w:r>
      <w:r>
        <w:rPr>
          <w:rFonts w:ascii="Segoe UI Symbol" w:hAnsi="Segoe UI Symbol" w:cs="Segoe UI Symbol"/>
          <w:lang w:val="en-US"/>
        </w:rPr>
        <w:t>✓</w:t>
      </w:r>
      <w:r w:rsidR="006B227C" w:rsidRPr="00A40EFA">
        <w:rPr>
          <w:lang w:val="en-US"/>
        </w:rPr>
        <w:t xml:space="preserve"> 1Co11.19</w:t>
      </w:r>
      <w:r>
        <w:rPr>
          <w:lang w:val="en-US"/>
        </w:rPr>
        <w:t xml:space="preserve">. </w:t>
      </w:r>
      <w:r w:rsidRPr="00A40EFA">
        <w:t xml:space="preserve">2 Co </w:t>
      </w:r>
      <w:r w:rsidR="006B227C">
        <w:t xml:space="preserve">  2Co3.6</w:t>
      </w:r>
      <w:r w:rsidRPr="00A40EFA">
        <w:t>n. 1 Ti +*</w:t>
      </w:r>
      <w:r w:rsidR="006B227C">
        <w:t xml:space="preserve"> 1Ti4.1</w:t>
      </w:r>
      <w:r w:rsidRPr="00A40EFA">
        <w:t xml:space="preserve">, </w:t>
      </w:r>
      <w:r w:rsidR="006B227C">
        <w:t xml:space="preserve"> 1Ti4.16</w:t>
      </w:r>
      <w:r w:rsidRPr="00A40EFA">
        <w:t>. 2 Ti +*</w:t>
      </w:r>
      <w:r w:rsidR="006B227C">
        <w:t xml:space="preserve"> 2Ti3.16</w:t>
      </w:r>
      <w:r w:rsidRPr="00A40EFA">
        <w:t xml:space="preserve">, </w:t>
      </w:r>
      <w:r w:rsidR="006B227C">
        <w:t xml:space="preserve"> 2Ti3.17</w:t>
      </w:r>
      <w:r w:rsidRPr="00A40EFA">
        <w:t xml:space="preserve">. </w:t>
      </w:r>
      <w:r w:rsidR="006B227C">
        <w:t xml:space="preserve"> 2Ti4.3</w:t>
      </w:r>
      <w:r w:rsidRPr="00A40EFA">
        <w:t>. He *</w:t>
      </w:r>
      <w:r w:rsidR="006B227C">
        <w:t xml:space="preserve"> Heb13.9</w:t>
      </w:r>
      <w:r w:rsidRPr="00A40EFA">
        <w:t xml:space="preserve">. </w:t>
      </w:r>
      <w:r>
        <w:rPr>
          <w:lang w:val="en-US"/>
        </w:rPr>
        <w:t xml:space="preserve">2 P </w:t>
      </w:r>
      <w:r>
        <w:rPr>
          <w:rFonts w:ascii="Segoe UI Symbol" w:hAnsi="Segoe UI Symbol" w:cs="Segoe UI Symbol"/>
          <w:lang w:val="en-US"/>
        </w:rPr>
        <w:t>✓</w:t>
      </w:r>
      <w:r w:rsidR="006B227C" w:rsidRPr="00A40EFA">
        <w:rPr>
          <w:lang w:val="en-US"/>
        </w:rPr>
        <w:t xml:space="preserve"> 2Pe2.1</w:t>
      </w:r>
      <w:r>
        <w:rPr>
          <w:lang w:val="en-US"/>
        </w:rPr>
        <w:t xml:space="preserve">. </w:t>
      </w:r>
      <w:r>
        <w:rPr>
          <w:rFonts w:ascii="Segoe UI Symbol" w:hAnsi="Segoe UI Symbol" w:cs="Segoe UI Symbol"/>
          <w:lang w:val="en-US"/>
        </w:rPr>
        <w:t>✓</w:t>
      </w:r>
      <w:r w:rsidR="006B227C" w:rsidRPr="00A40EFA">
        <w:rPr>
          <w:lang w:val="en-US"/>
        </w:rPr>
        <w:t xml:space="preserve"> 2Pe3.17</w:t>
      </w:r>
      <w:r>
        <w:rPr>
          <w:lang w:val="en-US"/>
        </w:rPr>
        <w:t xml:space="preserve">. </w:t>
      </w:r>
      <w:r>
        <w:rPr>
          <w:b/>
          <w:lang w:val="en-US"/>
        </w:rPr>
        <w:t>by the sleight</w:t>
      </w:r>
      <w:r>
        <w:rPr>
          <w:lang w:val="en-US"/>
        </w:rPr>
        <w:t>. Mt *</w:t>
      </w:r>
      <w:r w:rsidR="006B227C" w:rsidRPr="00A40EFA">
        <w:rPr>
          <w:lang w:val="en-US"/>
        </w:rPr>
        <w:t xml:space="preserve"> Mt24.11</w:t>
      </w:r>
      <w:r>
        <w:rPr>
          <w:lang w:val="en-US"/>
        </w:rPr>
        <w:t xml:space="preserve">, </w:t>
      </w:r>
      <w:r w:rsidR="006B227C" w:rsidRPr="00A40EFA">
        <w:rPr>
          <w:lang w:val="en-US"/>
        </w:rPr>
        <w:t xml:space="preserve"> Mt24.24</w:t>
      </w:r>
      <w:r>
        <w:rPr>
          <w:lang w:val="en-US"/>
        </w:rPr>
        <w:t>. 2 Co *</w:t>
      </w:r>
      <w:r w:rsidR="006B227C" w:rsidRPr="00A40EFA">
        <w:rPr>
          <w:lang w:val="en-US"/>
        </w:rPr>
        <w:t xml:space="preserve"> 2Co2.17</w:t>
      </w:r>
      <w:r>
        <w:rPr>
          <w:lang w:val="en-US"/>
        </w:rPr>
        <w:t>. +*</w:t>
      </w:r>
      <w:r w:rsidR="006B227C" w:rsidRPr="00A40EFA">
        <w:rPr>
          <w:lang w:val="en-US"/>
        </w:rPr>
        <w:t xml:space="preserve"> 2Co4.2</w:t>
      </w:r>
      <w:r>
        <w:rPr>
          <w:lang w:val="en-US"/>
        </w:rPr>
        <w:t xml:space="preserve">. </w:t>
      </w:r>
      <w:r>
        <w:rPr>
          <w:rFonts w:ascii="Segoe UI Symbol" w:hAnsi="Segoe UI Symbol" w:cs="Segoe UI Symbol"/>
          <w:lang w:val="en-US"/>
        </w:rPr>
        <w:t>✓</w:t>
      </w:r>
      <w:r w:rsidR="006B227C" w:rsidRPr="00A40EFA">
        <w:rPr>
          <w:lang w:val="en-US"/>
        </w:rPr>
        <w:t xml:space="preserve"> 2Co11.13-15</w:t>
      </w:r>
      <w:r>
        <w:rPr>
          <w:lang w:val="en-US"/>
        </w:rPr>
        <w:t xml:space="preserve">. 2 Th </w:t>
      </w:r>
      <w:r>
        <w:rPr>
          <w:rFonts w:ascii="Segoe UI Symbol" w:hAnsi="Segoe UI Symbol" w:cs="Segoe UI Symbol"/>
          <w:lang w:val="en-US"/>
        </w:rPr>
        <w:t>✓</w:t>
      </w:r>
      <w:r w:rsidR="006B227C" w:rsidRPr="00A40EFA">
        <w:rPr>
          <w:lang w:val="en-US"/>
        </w:rPr>
        <w:t xml:space="preserve"> 2Th2.9</w:t>
      </w:r>
      <w:r>
        <w:rPr>
          <w:lang w:val="en-US"/>
        </w:rPr>
        <w:t xml:space="preserve">, </w:t>
      </w:r>
      <w:r w:rsidR="006B227C" w:rsidRPr="00A40EFA">
        <w:rPr>
          <w:lang w:val="en-US"/>
        </w:rPr>
        <w:t xml:space="preserve"> 2Th2.10</w:t>
      </w:r>
      <w:r>
        <w:rPr>
          <w:lang w:val="en-US"/>
        </w:rPr>
        <w:t xml:space="preserve">. 2 P </w:t>
      </w:r>
      <w:r w:rsidR="006B227C" w:rsidRPr="00A40EFA">
        <w:rPr>
          <w:lang w:val="en-US"/>
        </w:rPr>
        <w:t xml:space="preserve"> 2Pe2.18</w:t>
      </w:r>
      <w:r>
        <w:rPr>
          <w:lang w:val="en-US"/>
        </w:rPr>
        <w:t xml:space="preserve">. Re </w:t>
      </w:r>
      <w:r w:rsidR="006B227C" w:rsidRPr="00A40EFA">
        <w:rPr>
          <w:lang w:val="en-US"/>
        </w:rPr>
        <w:t xml:space="preserve"> Re13.11-14</w:t>
      </w:r>
      <w:r>
        <w:rPr>
          <w:lang w:val="en-US"/>
        </w:rPr>
        <w:t>. *</w:t>
      </w:r>
      <w:r w:rsidR="006B227C" w:rsidRPr="00A40EFA">
        <w:rPr>
          <w:lang w:val="en-US"/>
        </w:rPr>
        <w:t xml:space="preserve"> Re19.20</w:t>
      </w:r>
      <w:r>
        <w:rPr>
          <w:lang w:val="en-US"/>
        </w:rPr>
        <w:t xml:space="preserve">. </w:t>
      </w:r>
      <w:r>
        <w:rPr>
          <w:b/>
          <w:lang w:val="en-US"/>
        </w:rPr>
        <w:t>cunning craftiness</w:t>
      </w:r>
      <w:r>
        <w:rPr>
          <w:lang w:val="en-US"/>
        </w:rPr>
        <w:t xml:space="preserve">. Ge </w:t>
      </w:r>
      <w:r w:rsidR="006B227C" w:rsidRPr="00A40EFA">
        <w:rPr>
          <w:lang w:val="en-US"/>
        </w:rPr>
        <w:t xml:space="preserve"> Ge3.1</w:t>
      </w:r>
      <w:r>
        <w:rPr>
          <w:lang w:val="en-US"/>
        </w:rPr>
        <w:t xml:space="preserve">. </w:t>
      </w:r>
      <w:r w:rsidR="006B227C" w:rsidRPr="00A40EFA">
        <w:rPr>
          <w:lang w:val="en-US"/>
        </w:rPr>
        <w:t xml:space="preserve"> Ge27.16</w:t>
      </w:r>
      <w:r>
        <w:rPr>
          <w:lang w:val="en-US"/>
        </w:rPr>
        <w:t xml:space="preserve">. Jsh </w:t>
      </w:r>
      <w:r w:rsidR="006B227C" w:rsidRPr="00A40EFA">
        <w:rPr>
          <w:lang w:val="en-US"/>
        </w:rPr>
        <w:t xml:space="preserve"> Jos9.4</w:t>
      </w:r>
      <w:r>
        <w:rPr>
          <w:lang w:val="en-US"/>
        </w:rPr>
        <w:t xml:space="preserve">. Jb </w:t>
      </w:r>
      <w:r w:rsidR="006B227C" w:rsidRPr="00A40EFA">
        <w:rPr>
          <w:lang w:val="en-US"/>
        </w:rPr>
        <w:t xml:space="preserve"> Job15.5</w:t>
      </w:r>
      <w:r>
        <w:rPr>
          <w:lang w:val="en-US"/>
        </w:rPr>
        <w:t xml:space="preserve">. Mt </w:t>
      </w:r>
      <w:r w:rsidR="006B227C" w:rsidRPr="00A40EFA">
        <w:rPr>
          <w:lang w:val="en-US"/>
        </w:rPr>
        <w:t xml:space="preserve"> Mt26.4</w:t>
      </w:r>
      <w:r>
        <w:rPr>
          <w:lang w:val="en-US"/>
        </w:rPr>
        <w:t xml:space="preserve">. Mk </w:t>
      </w:r>
      <w:r w:rsidR="006B227C" w:rsidRPr="00A40EFA">
        <w:rPr>
          <w:lang w:val="en-US"/>
        </w:rPr>
        <w:t xml:space="preserve"> Mk14.1</w:t>
      </w:r>
      <w:r>
        <w:rPr>
          <w:lang w:val="en-US"/>
        </w:rPr>
        <w:t xml:space="preserve">. Lk </w:t>
      </w:r>
      <w:r w:rsidR="006B227C" w:rsidRPr="00A40EFA">
        <w:rPr>
          <w:lang w:val="en-US"/>
        </w:rPr>
        <w:t xml:space="preserve"> Lk20.23</w:t>
      </w:r>
      <w:r>
        <w:rPr>
          <w:lang w:val="en-US"/>
        </w:rPr>
        <w:t xml:space="preserve">. 1 Co </w:t>
      </w:r>
      <w:r w:rsidR="006B227C" w:rsidRPr="00A40EFA">
        <w:rPr>
          <w:lang w:val="en-US"/>
        </w:rPr>
        <w:t xml:space="preserve"> 1Co3.19</w:t>
      </w:r>
      <w:r>
        <w:rPr>
          <w:lang w:val="en-US"/>
        </w:rPr>
        <w:t>. 2 Co +*</w:t>
      </w:r>
      <w:r w:rsidR="006B227C" w:rsidRPr="00A40EFA">
        <w:rPr>
          <w:lang w:val="en-US"/>
        </w:rPr>
        <w:t xml:space="preserve"> 2Co4.2</w:t>
      </w:r>
      <w:r>
        <w:rPr>
          <w:lang w:val="en-US"/>
        </w:rPr>
        <w:t xml:space="preserve">. </w:t>
      </w:r>
      <w:r w:rsidR="006B227C" w:rsidRPr="00A40EFA">
        <w:rPr>
          <w:lang w:val="en-US"/>
        </w:rPr>
        <w:t xml:space="preserve"> 2Co11.3</w:t>
      </w:r>
      <w:r>
        <w:rPr>
          <w:lang w:val="en-US"/>
        </w:rPr>
        <w:t xml:space="preserve">. 2 P </w:t>
      </w:r>
      <w:r>
        <w:rPr>
          <w:rFonts w:ascii="Segoe UI Symbol" w:hAnsi="Segoe UI Symbol" w:cs="Segoe UI Symbol"/>
          <w:lang w:val="en-US"/>
        </w:rPr>
        <w:t>✓</w:t>
      </w:r>
      <w:r w:rsidR="006B227C" w:rsidRPr="00A40EFA">
        <w:rPr>
          <w:lang w:val="en-US"/>
        </w:rPr>
        <w:t xml:space="preserve"> 2Pe3.16</w:t>
      </w:r>
      <w:r>
        <w:rPr>
          <w:lang w:val="en-US"/>
        </w:rPr>
        <w:t xml:space="preserve">, </w:t>
      </w:r>
      <w:r w:rsidR="006B227C" w:rsidRPr="00A40EFA">
        <w:rPr>
          <w:lang w:val="en-US"/>
        </w:rPr>
        <w:t xml:space="preserve"> 2Pe3.17</w:t>
      </w:r>
      <w:r>
        <w:rPr>
          <w:lang w:val="en-US"/>
        </w:rPr>
        <w:t xml:space="preserve">. </w:t>
      </w:r>
      <w:r>
        <w:rPr>
          <w:b/>
          <w:lang w:val="en-US"/>
        </w:rPr>
        <w:t>lie in wait</w:t>
      </w:r>
      <w:r>
        <w:rPr>
          <w:lang w:val="en-US"/>
        </w:rPr>
        <w:t xml:space="preserve">. Ps </w:t>
      </w:r>
      <w:r w:rsidR="006B227C" w:rsidRPr="00A40EFA">
        <w:rPr>
          <w:lang w:val="en-US"/>
        </w:rPr>
        <w:t xml:space="preserve"> Ps10.9</w:t>
      </w:r>
      <w:r>
        <w:rPr>
          <w:lang w:val="en-US"/>
        </w:rPr>
        <w:t xml:space="preserve">. </w:t>
      </w:r>
      <w:r w:rsidR="006B227C" w:rsidRPr="00A40EFA">
        <w:rPr>
          <w:lang w:val="en-US"/>
        </w:rPr>
        <w:t xml:space="preserve"> Ps59.3</w:t>
      </w:r>
      <w:r>
        <w:rPr>
          <w:lang w:val="en-US"/>
        </w:rPr>
        <w:t xml:space="preserve">. Mi </w:t>
      </w:r>
      <w:r w:rsidR="006B227C" w:rsidRPr="00A40EFA">
        <w:rPr>
          <w:lang w:val="en-US"/>
        </w:rPr>
        <w:t xml:space="preserve"> Mic7.2</w:t>
      </w:r>
      <w:r>
        <w:rPr>
          <w:lang w:val="en-US"/>
        </w:rPr>
        <w:t xml:space="preserve">. Ac </w:t>
      </w:r>
      <w:r w:rsidR="006B227C" w:rsidRPr="00A40EFA">
        <w:rPr>
          <w:lang w:val="en-US"/>
        </w:rPr>
        <w:t xml:space="preserve"> Ac23.21</w:t>
      </w:r>
      <w:r>
        <w:rPr>
          <w:lang w:val="en-US"/>
        </w:rPr>
        <w:t xml:space="preserve">. </w:t>
      </w:r>
      <w:r>
        <w:rPr>
          <w:b/>
          <w:lang w:val="en-US"/>
        </w:rPr>
        <w:t>to deceive</w:t>
      </w:r>
      <w:r>
        <w:rPr>
          <w:lang w:val="en-US"/>
        </w:rPr>
        <w:t xml:space="preserve">. Ep </w:t>
      </w:r>
      <w:r w:rsidR="006B227C" w:rsidRPr="00A40EFA">
        <w:rPr>
          <w:lang w:val="en-US"/>
        </w:rPr>
        <w:t xml:space="preserve"> Eph6.11</w:t>
      </w:r>
      <w:r>
        <w:rPr>
          <w:lang w:val="en-US"/>
        </w:rPr>
        <w:t xml:space="preserve">. Ezk </w:t>
      </w:r>
      <w:r w:rsidR="006B227C" w:rsidRPr="00A40EFA">
        <w:rPr>
          <w:lang w:val="en-US"/>
        </w:rPr>
        <w:t xml:space="preserve"> Eze13.10</w:t>
      </w:r>
      <w:r>
        <w:rPr>
          <w:lang w:val="en-US"/>
        </w:rPr>
        <w:t xml:space="preserve">. </w:t>
      </w:r>
      <w:r w:rsidR="006B227C" w:rsidRPr="00A40EFA">
        <w:rPr>
          <w:lang w:val="en-US"/>
        </w:rPr>
        <w:t xml:space="preserve">  Eze14.10</w:t>
      </w:r>
      <w:r>
        <w:rPr>
          <w:lang w:val="en-US"/>
        </w:rPr>
        <w:t xml:space="preserve">n. Ac </w:t>
      </w:r>
      <w:r w:rsidR="006B227C" w:rsidRPr="00A40EFA">
        <w:rPr>
          <w:lang w:val="en-US"/>
        </w:rPr>
        <w:t xml:space="preserve"> Ac20.30</w:t>
      </w:r>
      <w:r>
        <w:rPr>
          <w:lang w:val="en-US"/>
        </w:rPr>
        <w:t xml:space="preserve">. Ro </w:t>
      </w:r>
      <w:r w:rsidR="006B227C" w:rsidRPr="00A40EFA">
        <w:rPr>
          <w:lang w:val="en-US"/>
        </w:rPr>
        <w:t xml:space="preserve"> Ro16.18</w:t>
      </w:r>
      <w:r>
        <w:rPr>
          <w:lang w:val="en-US"/>
        </w:rPr>
        <w:t xml:space="preserve">. 2 Co </w:t>
      </w:r>
      <w:r>
        <w:rPr>
          <w:rFonts w:ascii="Segoe UI Symbol" w:hAnsi="Segoe UI Symbol" w:cs="Segoe UI Symbol"/>
          <w:lang w:val="en-US"/>
        </w:rPr>
        <w:t>✓</w:t>
      </w:r>
      <w:r w:rsidR="006B227C" w:rsidRPr="00A40EFA">
        <w:rPr>
          <w:lang w:val="en-US"/>
        </w:rPr>
        <w:t xml:space="preserve"> 2Co11.13</w:t>
      </w:r>
      <w:r>
        <w:rPr>
          <w:lang w:val="en-US"/>
        </w:rPr>
        <w:t xml:space="preserve">. </w:t>
      </w:r>
      <w:r w:rsidRPr="00A40EFA">
        <w:t xml:space="preserve">Col </w:t>
      </w:r>
      <w:r w:rsidR="006B227C">
        <w:t xml:space="preserve"> Col2.8</w:t>
      </w:r>
      <w:r w:rsidRPr="00A40EFA">
        <w:t xml:space="preserve">. 1 Ti </w:t>
      </w:r>
      <w:r w:rsidR="006B227C">
        <w:t xml:space="preserve"> 1Ti1.7</w:t>
      </w:r>
      <w:r w:rsidRPr="00A40EFA">
        <w:t xml:space="preserve">. </w:t>
      </w:r>
      <w:r w:rsidR="006B227C">
        <w:t xml:space="preserve"> 1Ti4.2</w:t>
      </w:r>
      <w:r w:rsidRPr="00A40EFA">
        <w:t xml:space="preserve">. </w:t>
      </w:r>
      <w:r w:rsidRPr="00A40EFA">
        <w:rPr>
          <w:rFonts w:ascii="Segoe UI Symbol" w:hAnsi="Segoe UI Symbol" w:cs="Segoe UI Symbol"/>
        </w:rPr>
        <w:t>✓</w:t>
      </w:r>
      <w:r w:rsidR="006B227C">
        <w:t xml:space="preserve"> 1Ti6.3</w:t>
      </w:r>
      <w:r w:rsidRPr="00A40EFA">
        <w:t xml:space="preserve">, </w:t>
      </w:r>
      <w:r w:rsidR="006B227C">
        <w:t xml:space="preserve"> 1Ti6.4</w:t>
      </w:r>
      <w:r w:rsidRPr="00A40EFA">
        <w:t xml:space="preserve">. 2 Ti </w:t>
      </w:r>
      <w:r w:rsidR="006B227C">
        <w:t xml:space="preserve"> 2Ti3.6</w:t>
      </w:r>
      <w:r w:rsidRPr="00A40EFA">
        <w:t xml:space="preserve">, </w:t>
      </w:r>
      <w:r w:rsidR="006B227C">
        <w:t xml:space="preserve"> 2Ti3.7</w:t>
      </w:r>
      <w:r w:rsidRPr="00A40EFA">
        <w:t xml:space="preserve">, </w:t>
      </w:r>
      <w:r w:rsidR="006B227C">
        <w:t xml:space="preserve"> 2Ti3.13</w:t>
      </w:r>
      <w:r w:rsidRPr="00A40EFA">
        <w:t xml:space="preserve">. </w:t>
      </w:r>
      <w:r w:rsidRPr="00A40EFA">
        <w:rPr>
          <w:rFonts w:ascii="Segoe UI Symbol" w:hAnsi="Segoe UI Symbol" w:cs="Segoe UI Symbol"/>
        </w:rPr>
        <w:t>✓</w:t>
      </w:r>
      <w:r w:rsidR="006B227C">
        <w:t xml:space="preserve"> 2Ti4.3</w:t>
      </w:r>
      <w:r w:rsidRPr="00A40EFA">
        <w:t xml:space="preserve">. Ti </w:t>
      </w:r>
      <w:r w:rsidR="006B227C">
        <w:t xml:space="preserve"> Tt1.10</w:t>
      </w:r>
      <w:r w:rsidRPr="00A40EFA">
        <w:t xml:space="preserve">, </w:t>
      </w:r>
      <w:r w:rsidR="006B227C">
        <w:t xml:space="preserve"> Tt1.11</w:t>
      </w:r>
      <w:r w:rsidRPr="00A40EFA">
        <w:t xml:space="preserve">. 2 P </w:t>
      </w:r>
      <w:r w:rsidRPr="00A40EFA">
        <w:rPr>
          <w:rFonts w:ascii="Segoe UI Symbol" w:hAnsi="Segoe UI Symbol" w:cs="Segoe UI Symbol"/>
        </w:rPr>
        <w:t>✓</w:t>
      </w:r>
      <w:r w:rsidR="006B227C">
        <w:t xml:space="preserve"> 2Pe2.1</w:t>
      </w:r>
      <w:r w:rsidRPr="00A40EFA">
        <w:t xml:space="preserve">, </w:t>
      </w:r>
      <w:r w:rsidR="006B227C">
        <w:t xml:space="preserve"> 2Pe2.18</w:t>
      </w:r>
      <w:r w:rsidRPr="00A40EFA">
        <w:t xml:space="preserve">. 2 J </w:t>
      </w:r>
      <w:r w:rsidR="006B227C">
        <w:t xml:space="preserve"> 2Jn7</w:t>
      </w:r>
      <w:r w:rsidRPr="00A40EFA">
        <w:t xml:space="preserve">. </w:t>
      </w:r>
    </w:p>
    <w:p w:rsidR="003E23E9" w:rsidRPr="006B227C" w:rsidRDefault="003E23E9" w:rsidP="00710603">
      <w:pPr>
        <w:ind w:firstLine="360"/>
        <w:jc w:val="both"/>
        <w:rPr>
          <w:lang w:val="en-US"/>
        </w:rPr>
      </w:pPr>
      <w:r w:rsidRPr="00A40EFA">
        <w:t xml:space="preserve">15. </w:t>
      </w:r>
      <w:r w:rsidRPr="00A40EFA">
        <w:rPr>
          <w:b/>
        </w:rPr>
        <w:t>But</w:t>
      </w:r>
      <w:r w:rsidRPr="00A40EFA">
        <w:t xml:space="preserve">. ver. </w:t>
      </w:r>
      <w:r w:rsidR="006B227C">
        <w:t xml:space="preserve"> Eph4.25</w:t>
      </w:r>
      <w:r w:rsidRPr="00A40EFA">
        <w:t>. Zc *</w:t>
      </w:r>
      <w:r w:rsidR="006B227C">
        <w:t xml:space="preserve"> Zec8.16</w:t>
      </w:r>
      <w:r w:rsidRPr="00A40EFA">
        <w:t xml:space="preserve">. </w:t>
      </w:r>
      <w:r>
        <w:rPr>
          <w:lang w:val="en-US"/>
        </w:rPr>
        <w:t>2 Co +*</w:t>
      </w:r>
      <w:r w:rsidR="006B227C" w:rsidRPr="00A40EFA">
        <w:rPr>
          <w:lang w:val="en-US"/>
        </w:rPr>
        <w:t xml:space="preserve"> 2Co4.2</w:t>
      </w:r>
      <w:r>
        <w:rPr>
          <w:lang w:val="en-US"/>
        </w:rPr>
        <w:t xml:space="preserve">. </w:t>
      </w:r>
      <w:r w:rsidR="006B227C" w:rsidRPr="00A40EFA">
        <w:rPr>
          <w:lang w:val="en-US"/>
        </w:rPr>
        <w:t xml:space="preserve"> 2Co8.8</w:t>
      </w:r>
      <w:r>
        <w:rPr>
          <w:lang w:val="en-US"/>
        </w:rPr>
        <w:t xml:space="preserve">. </w:t>
      </w:r>
      <w:r>
        <w:rPr>
          <w:b/>
          <w:lang w:val="en-US"/>
        </w:rPr>
        <w:t>speaking the truth</w:t>
      </w:r>
      <w:r>
        <w:rPr>
          <w:lang w:val="en-US"/>
        </w:rPr>
        <w:t xml:space="preserve">. </w:t>
      </w:r>
      <w:r>
        <w:rPr>
          <w:i/>
          <w:lang w:val="en-US"/>
        </w:rPr>
        <w:t>or</w:t>
      </w:r>
      <w:r>
        <w:rPr>
          <w:lang w:val="en-US"/>
        </w:rPr>
        <w:t xml:space="preserve">, being sincere. or, dealing truly. ver. </w:t>
      </w:r>
      <w:r w:rsidR="006B227C" w:rsidRPr="00A40EFA">
        <w:rPr>
          <w:lang w:val="en-US"/>
        </w:rPr>
        <w:t xml:space="preserve"> </w:t>
      </w:r>
      <w:r w:rsidR="006B227C">
        <w:t>Eph4.25</w:t>
      </w:r>
      <w:r w:rsidRPr="00A40EFA">
        <w:t xml:space="preserve">. Jg </w:t>
      </w:r>
      <w:r w:rsidR="006B227C">
        <w:t xml:space="preserve"> Jdg16.15</w:t>
      </w:r>
      <w:r w:rsidRPr="00A40EFA">
        <w:t xml:space="preserve">. Ps </w:t>
      </w:r>
      <w:r w:rsidR="006B227C">
        <w:t xml:space="preserve"> Ps32.2</w:t>
      </w:r>
      <w:r w:rsidRPr="00A40EFA">
        <w:t>. Ml =</w:t>
      </w:r>
      <w:r w:rsidR="006B227C">
        <w:t xml:space="preserve"> Mal2.6</w:t>
      </w:r>
      <w:r w:rsidRPr="00A40EFA">
        <w:t xml:space="preserve">. Jn </w:t>
      </w:r>
      <w:r w:rsidR="006B227C">
        <w:t xml:space="preserve"> Jn1.47</w:t>
      </w:r>
      <w:r w:rsidRPr="00A40EFA">
        <w:t>. Ro *</w:t>
      </w:r>
      <w:r w:rsidR="006B227C">
        <w:t xml:space="preserve"> Ro12.9</w:t>
      </w:r>
      <w:r w:rsidRPr="00A40EFA">
        <w:t xml:space="preserve">. </w:t>
      </w:r>
      <w:r>
        <w:rPr>
          <w:lang w:val="en-US"/>
        </w:rPr>
        <w:t>2 Co +*</w:t>
      </w:r>
      <w:r w:rsidR="006B227C" w:rsidRPr="00A40EFA">
        <w:rPr>
          <w:lang w:val="en-US"/>
        </w:rPr>
        <w:t xml:space="preserve"> 2Co4.2</w:t>
      </w:r>
      <w:r>
        <w:rPr>
          <w:lang w:val="en-US"/>
        </w:rPr>
        <w:t xml:space="preserve">. Ja </w:t>
      </w:r>
      <w:r w:rsidR="006B227C" w:rsidRPr="00A40EFA">
        <w:rPr>
          <w:lang w:val="en-US"/>
        </w:rPr>
        <w:t xml:space="preserve"> Jas2.15</w:t>
      </w:r>
      <w:r>
        <w:rPr>
          <w:lang w:val="en-US"/>
        </w:rPr>
        <w:t xml:space="preserve">, </w:t>
      </w:r>
      <w:r w:rsidR="006B227C" w:rsidRPr="00A40EFA">
        <w:rPr>
          <w:lang w:val="en-US"/>
        </w:rPr>
        <w:t xml:space="preserve"> Jas2.16</w:t>
      </w:r>
      <w:r>
        <w:rPr>
          <w:lang w:val="en-US"/>
        </w:rPr>
        <w:t>. 1 P *</w:t>
      </w:r>
      <w:r w:rsidR="006B227C" w:rsidRPr="00A40EFA">
        <w:rPr>
          <w:lang w:val="en-US"/>
        </w:rPr>
        <w:t xml:space="preserve"> 1Pe1.22</w:t>
      </w:r>
      <w:r>
        <w:rPr>
          <w:lang w:val="en-US"/>
        </w:rPr>
        <w:t>. 1 J +</w:t>
      </w:r>
      <w:r w:rsidR="006B227C" w:rsidRPr="00A40EFA">
        <w:rPr>
          <w:lang w:val="en-US"/>
        </w:rPr>
        <w:t xml:space="preserve"> 1Jn3.18</w:t>
      </w:r>
      <w:r>
        <w:rPr>
          <w:lang w:val="en-US"/>
        </w:rPr>
        <w:t xml:space="preserve">. </w:t>
      </w:r>
      <w:r>
        <w:rPr>
          <w:b/>
          <w:lang w:val="en-US"/>
        </w:rPr>
        <w:t>in love</w:t>
      </w:r>
      <w:r>
        <w:rPr>
          <w:lang w:val="en-US"/>
        </w:rPr>
        <w:t>. Jn *</w:t>
      </w:r>
      <w:r w:rsidR="006B227C" w:rsidRPr="00A40EFA">
        <w:rPr>
          <w:lang w:val="en-US"/>
        </w:rPr>
        <w:t xml:space="preserve"> Jn13.34</w:t>
      </w:r>
      <w:r>
        <w:rPr>
          <w:lang w:val="en-US"/>
        </w:rPr>
        <w:t xml:space="preserve">, </w:t>
      </w:r>
      <w:r w:rsidR="006B227C" w:rsidRPr="00A40EFA">
        <w:rPr>
          <w:lang w:val="en-US"/>
        </w:rPr>
        <w:t xml:space="preserve"> Jn13.35</w:t>
      </w:r>
      <w:r>
        <w:rPr>
          <w:lang w:val="en-US"/>
        </w:rPr>
        <w:t>. 1 Co *</w:t>
      </w:r>
      <w:r w:rsidR="006B227C" w:rsidRPr="00A40EFA">
        <w:rPr>
          <w:lang w:val="en-US"/>
        </w:rPr>
        <w:t xml:space="preserve"> 1Co13.2</w:t>
      </w:r>
      <w:r>
        <w:rPr>
          <w:lang w:val="en-US"/>
        </w:rPr>
        <w:t xml:space="preserve">. </w:t>
      </w:r>
      <w:r>
        <w:rPr>
          <w:b/>
          <w:lang w:val="en-US"/>
        </w:rPr>
        <w:t>may grow</w:t>
      </w:r>
      <w:r>
        <w:rPr>
          <w:lang w:val="en-US"/>
        </w:rPr>
        <w:t xml:space="preserve">. Ep </w:t>
      </w:r>
      <w:r w:rsidR="006B227C" w:rsidRPr="00A40EFA">
        <w:rPr>
          <w:lang w:val="en-US"/>
        </w:rPr>
        <w:t xml:space="preserve"> Eph2.21</w:t>
      </w:r>
      <w:r>
        <w:rPr>
          <w:lang w:val="en-US"/>
        </w:rPr>
        <w:t xml:space="preserve">. Ho </w:t>
      </w:r>
      <w:r w:rsidR="006B227C" w:rsidRPr="00A40EFA">
        <w:rPr>
          <w:lang w:val="en-US"/>
        </w:rPr>
        <w:t xml:space="preserve"> Ho14.5-7</w:t>
      </w:r>
      <w:r>
        <w:rPr>
          <w:lang w:val="en-US"/>
        </w:rPr>
        <w:t xml:space="preserve">. </w:t>
      </w:r>
      <w:r w:rsidRPr="00A40EFA">
        <w:t xml:space="preserve">Ml </w:t>
      </w:r>
      <w:r w:rsidR="006B227C">
        <w:t xml:space="preserve"> Mal4.2</w:t>
      </w:r>
      <w:r w:rsidRPr="00A40EFA">
        <w:t>. Ro +*</w:t>
      </w:r>
      <w:r w:rsidR="006B227C">
        <w:t xml:space="preserve"> Ro8.29</w:t>
      </w:r>
      <w:r w:rsidRPr="00A40EFA">
        <w:t xml:space="preserve">. 1 P </w:t>
      </w:r>
      <w:r w:rsidRPr="00A40EFA">
        <w:rPr>
          <w:rFonts w:ascii="Segoe UI Symbol" w:hAnsi="Segoe UI Symbol" w:cs="Segoe UI Symbol"/>
        </w:rPr>
        <w:t>✓</w:t>
      </w:r>
      <w:r w:rsidR="006B227C">
        <w:t xml:space="preserve"> 1Pe2.2</w:t>
      </w:r>
      <w:r w:rsidRPr="00A40EFA">
        <w:t xml:space="preserve">. 2 P </w:t>
      </w:r>
      <w:r w:rsidRPr="00A40EFA">
        <w:rPr>
          <w:rFonts w:ascii="Segoe UI Symbol" w:hAnsi="Segoe UI Symbol" w:cs="Segoe UI Symbol"/>
        </w:rPr>
        <w:t>✓</w:t>
      </w:r>
      <w:r w:rsidR="006B227C">
        <w:t xml:space="preserve"> 2Pe3.18</w:t>
      </w:r>
      <w:r w:rsidRPr="00A40EFA">
        <w:t xml:space="preserve">. 1 J </w:t>
      </w:r>
      <w:r w:rsidR="006B227C">
        <w:t xml:space="preserve"> 1Jn2.14</w:t>
      </w:r>
      <w:r w:rsidRPr="00A40EFA">
        <w:t xml:space="preserve">. </w:t>
      </w:r>
      <w:r w:rsidRPr="00A40EFA">
        <w:rPr>
          <w:b/>
        </w:rPr>
        <w:t>which</w:t>
      </w:r>
      <w:r w:rsidRPr="00A40EFA">
        <w:t xml:space="preserve">. </w:t>
      </w:r>
      <w:r>
        <w:rPr>
          <w:lang w:val="en-US"/>
        </w:rPr>
        <w:t xml:space="preserve">Ep </w:t>
      </w:r>
      <w:r w:rsidR="006B227C" w:rsidRPr="00A40EFA">
        <w:rPr>
          <w:lang w:val="en-US"/>
        </w:rPr>
        <w:t xml:space="preserve"> Eph1.22</w:t>
      </w:r>
      <w:r>
        <w:rPr>
          <w:lang w:val="en-US"/>
        </w:rPr>
        <w:t xml:space="preserve">. </w:t>
      </w:r>
      <w:r w:rsidR="006B227C" w:rsidRPr="00A40EFA">
        <w:rPr>
          <w:lang w:val="en-US"/>
        </w:rPr>
        <w:t xml:space="preserve"> Eph5.23</w:t>
      </w:r>
      <w:r>
        <w:rPr>
          <w:lang w:val="en-US"/>
        </w:rPr>
        <w:t>. Col +*</w:t>
      </w:r>
      <w:r w:rsidR="006B227C" w:rsidRPr="00A40EFA">
        <w:rPr>
          <w:lang w:val="en-US"/>
        </w:rPr>
        <w:t xml:space="preserve"> Col1.18</w:t>
      </w:r>
      <w:r>
        <w:rPr>
          <w:lang w:val="en-US"/>
        </w:rPr>
        <w:t xml:space="preserve">, </w:t>
      </w:r>
      <w:r w:rsidR="006B227C" w:rsidRPr="00A40EFA">
        <w:rPr>
          <w:lang w:val="en-US"/>
        </w:rPr>
        <w:t xml:space="preserve"> Col1.19</w:t>
      </w:r>
      <w:r>
        <w:rPr>
          <w:lang w:val="en-US"/>
        </w:rPr>
        <w:t xml:space="preserve">. </w:t>
      </w:r>
      <w:r w:rsidR="006B227C" w:rsidRPr="00A40EFA">
        <w:rPr>
          <w:lang w:val="en-US"/>
        </w:rPr>
        <w:t xml:space="preserve"> Col2.19</w:t>
      </w:r>
      <w:r>
        <w:rPr>
          <w:lang w:val="en-US"/>
        </w:rPr>
        <w:t xml:space="preserve">. </w:t>
      </w:r>
      <w:r>
        <w:rPr>
          <w:b/>
          <w:lang w:val="en-US"/>
        </w:rPr>
        <w:t>the head</w:t>
      </w:r>
      <w:r>
        <w:rPr>
          <w:lang w:val="en-US"/>
        </w:rPr>
        <w:t xml:space="preserve">. </w:t>
      </w:r>
      <w:r w:rsidR="006B227C" w:rsidRPr="00A40EFA">
        <w:rPr>
          <w:lang w:val="en-US"/>
        </w:rPr>
        <w:t xml:space="preserve">  f22:22A</w:t>
      </w:r>
      <w:r>
        <w:rPr>
          <w:lang w:val="en-US"/>
        </w:rPr>
        <w:t>, Ep +</w:t>
      </w:r>
      <w:r w:rsidR="006B227C" w:rsidRPr="00A40EFA">
        <w:rPr>
          <w:lang w:val="en-US"/>
        </w:rPr>
        <w:t xml:space="preserve"> Eph1.22</w:t>
      </w:r>
      <w:r>
        <w:rPr>
          <w:lang w:val="en-US"/>
        </w:rPr>
        <w:t>. Ep +</w:t>
      </w:r>
      <w:r w:rsidR="006B227C" w:rsidRPr="00A40EFA">
        <w:rPr>
          <w:lang w:val="en-US"/>
        </w:rPr>
        <w:t xml:space="preserve"> Eph1.22</w:t>
      </w:r>
      <w:r>
        <w:rPr>
          <w:lang w:val="en-US"/>
        </w:rPr>
        <w:t xml:space="preserve">. </w:t>
      </w:r>
    </w:p>
    <w:p w:rsidR="003E23E9" w:rsidRPr="006B227C" w:rsidRDefault="003E23E9" w:rsidP="00710603">
      <w:pPr>
        <w:ind w:firstLine="360"/>
        <w:jc w:val="both"/>
        <w:rPr>
          <w:lang w:val="en-US"/>
        </w:rPr>
      </w:pPr>
      <w:r>
        <w:rPr>
          <w:lang w:val="en-US"/>
        </w:rPr>
        <w:t xml:space="preserve">16. </w:t>
      </w:r>
      <w:r>
        <w:rPr>
          <w:b/>
          <w:lang w:val="en-US"/>
        </w:rPr>
        <w:t>whom</w:t>
      </w:r>
      <w:r>
        <w:rPr>
          <w:lang w:val="en-US"/>
        </w:rPr>
        <w:t xml:space="preserve">. See on ver. </w:t>
      </w:r>
      <w:r w:rsidR="006B227C" w:rsidRPr="00A40EFA">
        <w:rPr>
          <w:lang w:val="en-US"/>
        </w:rPr>
        <w:t xml:space="preserve"> Eph4.12</w:t>
      </w:r>
      <w:r>
        <w:rPr>
          <w:lang w:val="en-US"/>
        </w:rPr>
        <w:t>. Jn *</w:t>
      </w:r>
      <w:r w:rsidR="006B227C" w:rsidRPr="00A40EFA">
        <w:rPr>
          <w:lang w:val="en-US"/>
        </w:rPr>
        <w:t xml:space="preserve"> Jn15.5</w:t>
      </w:r>
      <w:r>
        <w:rPr>
          <w:lang w:val="en-US"/>
        </w:rPr>
        <w:t xml:space="preserve">. </w:t>
      </w:r>
      <w:r>
        <w:rPr>
          <w:b/>
          <w:lang w:val="en-US"/>
        </w:rPr>
        <w:t>body</w:t>
      </w:r>
      <w:r>
        <w:rPr>
          <w:lang w:val="en-US"/>
        </w:rPr>
        <w:t xml:space="preserve">. </w:t>
      </w:r>
      <w:r w:rsidR="006B227C" w:rsidRPr="00A40EFA">
        <w:rPr>
          <w:lang w:val="en-US"/>
        </w:rPr>
        <w:t xml:space="preserve">  f22:22A</w:t>
      </w:r>
      <w:r>
        <w:rPr>
          <w:lang w:val="en-US"/>
        </w:rPr>
        <w:t>, Col +</w:t>
      </w:r>
      <w:r w:rsidR="006B227C" w:rsidRPr="00A40EFA">
        <w:rPr>
          <w:lang w:val="en-US"/>
        </w:rPr>
        <w:t xml:space="preserve"> Col2.17</w:t>
      </w:r>
      <w:r>
        <w:rPr>
          <w:lang w:val="en-US"/>
        </w:rPr>
        <w:t xml:space="preserve">. </w:t>
      </w:r>
      <w:r>
        <w:rPr>
          <w:b/>
          <w:lang w:val="en-US"/>
        </w:rPr>
        <w:t>fitly</w:t>
      </w:r>
      <w:r>
        <w:rPr>
          <w:lang w:val="en-US"/>
        </w:rPr>
        <w:t xml:space="preserve">. Jb </w:t>
      </w:r>
      <w:r w:rsidR="006B227C" w:rsidRPr="00A40EFA">
        <w:rPr>
          <w:lang w:val="en-US"/>
        </w:rPr>
        <w:t xml:space="preserve"> Job10.10</w:t>
      </w:r>
      <w:r>
        <w:rPr>
          <w:lang w:val="en-US"/>
        </w:rPr>
        <w:t xml:space="preserve">, </w:t>
      </w:r>
      <w:r w:rsidR="006B227C" w:rsidRPr="00A40EFA">
        <w:rPr>
          <w:lang w:val="en-US"/>
        </w:rPr>
        <w:t xml:space="preserve"> Job10.11</w:t>
      </w:r>
      <w:r>
        <w:rPr>
          <w:lang w:val="en-US"/>
        </w:rPr>
        <w:t xml:space="preserve">. Ps </w:t>
      </w:r>
      <w:r w:rsidR="006B227C" w:rsidRPr="00A40EFA">
        <w:rPr>
          <w:lang w:val="en-US"/>
        </w:rPr>
        <w:t xml:space="preserve"> Ps139.15</w:t>
      </w:r>
      <w:r>
        <w:rPr>
          <w:lang w:val="en-US"/>
        </w:rPr>
        <w:t xml:space="preserve">, </w:t>
      </w:r>
      <w:r w:rsidR="006B227C" w:rsidRPr="00A40EFA">
        <w:rPr>
          <w:lang w:val="en-US"/>
        </w:rPr>
        <w:t xml:space="preserve"> Ps139.16</w:t>
      </w:r>
      <w:r>
        <w:rPr>
          <w:lang w:val="en-US"/>
        </w:rPr>
        <w:t xml:space="preserve">. SS </w:t>
      </w:r>
      <w:r w:rsidR="006B227C" w:rsidRPr="00A40EFA">
        <w:rPr>
          <w:lang w:val="en-US"/>
        </w:rPr>
        <w:t xml:space="preserve"> So7.1</w:t>
      </w:r>
      <w:r>
        <w:rPr>
          <w:lang w:val="en-US"/>
        </w:rPr>
        <w:t>. 1 Co *</w:t>
      </w:r>
      <w:r w:rsidR="006B227C" w:rsidRPr="00A40EFA">
        <w:rPr>
          <w:lang w:val="en-US"/>
        </w:rPr>
        <w:t xml:space="preserve"> 1Co12.12-28</w:t>
      </w:r>
      <w:r>
        <w:rPr>
          <w:lang w:val="en-US"/>
        </w:rPr>
        <w:t xml:space="preserve">. Col </w:t>
      </w:r>
      <w:r w:rsidR="006B227C" w:rsidRPr="00A40EFA">
        <w:rPr>
          <w:lang w:val="en-US"/>
        </w:rPr>
        <w:t xml:space="preserve"> Col2.19</w:t>
      </w:r>
      <w:r>
        <w:rPr>
          <w:lang w:val="en-US"/>
        </w:rPr>
        <w:t xml:space="preserve">. </w:t>
      </w:r>
      <w:r>
        <w:rPr>
          <w:b/>
          <w:lang w:val="en-US"/>
        </w:rPr>
        <w:t>supplieth</w:t>
      </w:r>
      <w:r>
        <w:rPr>
          <w:lang w:val="en-US"/>
        </w:rPr>
        <w:t xml:space="preserve">. </w:t>
      </w:r>
      <w:r w:rsidR="006B227C" w:rsidRPr="00A40EFA">
        <w:rPr>
          <w:lang w:val="en-US"/>
        </w:rPr>
        <w:t xml:space="preserve">  f181:181E</w:t>
      </w:r>
      <w:r>
        <w:rPr>
          <w:lang w:val="en-US"/>
        </w:rPr>
        <w:t>, Ge +</w:t>
      </w:r>
      <w:r w:rsidR="006B227C" w:rsidRPr="00A40EFA">
        <w:rPr>
          <w:lang w:val="en-US"/>
        </w:rPr>
        <w:t xml:space="preserve"> Ge3.24</w:t>
      </w:r>
      <w:r>
        <w:rPr>
          <w:lang w:val="en-US"/>
        </w:rPr>
        <w:t xml:space="preserve">. </w:t>
      </w:r>
      <w:r>
        <w:rPr>
          <w:b/>
          <w:lang w:val="en-US"/>
        </w:rPr>
        <w:t>according</w:t>
      </w:r>
      <w:r>
        <w:rPr>
          <w:lang w:val="en-US"/>
        </w:rPr>
        <w:t xml:space="preserve">. ver. </w:t>
      </w:r>
      <w:r w:rsidR="006B227C" w:rsidRPr="00A40EFA">
        <w:rPr>
          <w:lang w:val="en-US"/>
        </w:rPr>
        <w:t xml:space="preserve"> Eph4.7</w:t>
      </w:r>
      <w:r>
        <w:rPr>
          <w:lang w:val="en-US"/>
        </w:rPr>
        <w:t xml:space="preserve">. </w:t>
      </w:r>
      <w:r>
        <w:rPr>
          <w:b/>
          <w:lang w:val="en-US"/>
        </w:rPr>
        <w:t>the effectual</w:t>
      </w:r>
      <w:r>
        <w:rPr>
          <w:lang w:val="en-US"/>
        </w:rPr>
        <w:t xml:space="preserve">. Ep </w:t>
      </w:r>
      <w:r w:rsidR="006B227C" w:rsidRPr="00A40EFA">
        <w:rPr>
          <w:lang w:val="en-US"/>
        </w:rPr>
        <w:t xml:space="preserve"> Eph3.7</w:t>
      </w:r>
      <w:r>
        <w:rPr>
          <w:lang w:val="en-US"/>
        </w:rPr>
        <w:t xml:space="preserve">. 1 Th </w:t>
      </w:r>
      <w:r>
        <w:rPr>
          <w:rFonts w:ascii="Segoe UI Symbol" w:hAnsi="Segoe UI Symbol" w:cs="Segoe UI Symbol"/>
          <w:lang w:val="en-US"/>
        </w:rPr>
        <w:t>✓</w:t>
      </w:r>
      <w:r w:rsidR="006B227C" w:rsidRPr="00A40EFA">
        <w:rPr>
          <w:lang w:val="en-US"/>
        </w:rPr>
        <w:t xml:space="preserve"> 1Th2.13</w:t>
      </w:r>
      <w:r>
        <w:rPr>
          <w:lang w:val="en-US"/>
        </w:rPr>
        <w:t xml:space="preserve">. </w:t>
      </w:r>
      <w:r>
        <w:rPr>
          <w:b/>
          <w:lang w:val="en-US"/>
        </w:rPr>
        <w:t>edifying</w:t>
      </w:r>
      <w:r>
        <w:rPr>
          <w:lang w:val="en-US"/>
        </w:rPr>
        <w:t xml:space="preserve">. ver. </w:t>
      </w:r>
      <w:r w:rsidR="006B227C" w:rsidRPr="00A40EFA">
        <w:rPr>
          <w:lang w:val="en-US"/>
        </w:rPr>
        <w:t xml:space="preserve"> Eph4.12</w:t>
      </w:r>
      <w:r>
        <w:rPr>
          <w:lang w:val="en-US"/>
        </w:rPr>
        <w:t xml:space="preserve">, </w:t>
      </w:r>
      <w:r w:rsidR="006B227C" w:rsidRPr="00A40EFA">
        <w:rPr>
          <w:lang w:val="en-US"/>
        </w:rPr>
        <w:t xml:space="preserve"> Eph4.15</w:t>
      </w:r>
      <w:r>
        <w:rPr>
          <w:lang w:val="en-US"/>
        </w:rPr>
        <w:t xml:space="preserve">, </w:t>
      </w:r>
      <w:r w:rsidR="006B227C" w:rsidRPr="00A40EFA">
        <w:rPr>
          <w:lang w:val="en-US"/>
        </w:rPr>
        <w:t xml:space="preserve"> Eph4.29</w:t>
      </w:r>
      <w:r>
        <w:rPr>
          <w:lang w:val="en-US"/>
        </w:rPr>
        <w:t xml:space="preserve">. Ep </w:t>
      </w:r>
      <w:r w:rsidR="006B227C" w:rsidRPr="00A40EFA">
        <w:rPr>
          <w:lang w:val="en-US"/>
        </w:rPr>
        <w:t xml:space="preserve"> Eph1.4</w:t>
      </w:r>
      <w:r>
        <w:rPr>
          <w:lang w:val="en-US"/>
        </w:rPr>
        <w:t>. *</w:t>
      </w:r>
      <w:r w:rsidR="006B227C" w:rsidRPr="00A40EFA">
        <w:rPr>
          <w:lang w:val="en-US"/>
        </w:rPr>
        <w:t xml:space="preserve"> Eph3.17</w:t>
      </w:r>
      <w:r>
        <w:rPr>
          <w:lang w:val="en-US"/>
        </w:rPr>
        <w:t xml:space="preserve">. 1 Co </w:t>
      </w:r>
      <w:r w:rsidR="006B227C" w:rsidRPr="00A40EFA">
        <w:rPr>
          <w:lang w:val="en-US"/>
        </w:rPr>
        <w:t xml:space="preserve"> 1Co8.1</w:t>
      </w:r>
      <w:r>
        <w:rPr>
          <w:lang w:val="en-US"/>
        </w:rPr>
        <w:t>. *</w:t>
      </w:r>
      <w:r w:rsidR="006B227C" w:rsidRPr="00A40EFA">
        <w:rPr>
          <w:lang w:val="en-US"/>
        </w:rPr>
        <w:t xml:space="preserve"> 1Co13.4-9</w:t>
      </w:r>
      <w:r>
        <w:rPr>
          <w:lang w:val="en-US"/>
        </w:rPr>
        <w:t xml:space="preserve">, </w:t>
      </w:r>
      <w:r w:rsidR="006B227C" w:rsidRPr="00A40EFA">
        <w:rPr>
          <w:lang w:val="en-US"/>
        </w:rPr>
        <w:t xml:space="preserve"> 1Co13.13</w:t>
      </w:r>
      <w:r>
        <w:rPr>
          <w:lang w:val="en-US"/>
        </w:rPr>
        <w:t xml:space="preserve">. </w:t>
      </w:r>
      <w:r w:rsidR="006B227C" w:rsidRPr="00A40EFA">
        <w:rPr>
          <w:lang w:val="en-US"/>
        </w:rPr>
        <w:t xml:space="preserve"> 1Co14.1</w:t>
      </w:r>
      <w:r>
        <w:rPr>
          <w:lang w:val="en-US"/>
        </w:rPr>
        <w:t>, +</w:t>
      </w:r>
      <w:r w:rsidR="006B227C" w:rsidRPr="00A40EFA">
        <w:rPr>
          <w:lang w:val="en-US"/>
        </w:rPr>
        <w:t xml:space="preserve"> 1Co14.26</w:t>
      </w:r>
      <w:r>
        <w:rPr>
          <w:lang w:val="en-US"/>
        </w:rPr>
        <w:t>. Ga *</w:t>
      </w:r>
      <w:r w:rsidR="006B227C" w:rsidRPr="00A40EFA">
        <w:rPr>
          <w:lang w:val="en-US"/>
        </w:rPr>
        <w:t xml:space="preserve"> Ga5.6</w:t>
      </w:r>
      <w:r>
        <w:rPr>
          <w:lang w:val="en-US"/>
        </w:rPr>
        <w:t xml:space="preserve">, </w:t>
      </w:r>
      <w:r w:rsidR="006B227C" w:rsidRPr="00A40EFA">
        <w:rPr>
          <w:lang w:val="en-US"/>
        </w:rPr>
        <w:t xml:space="preserve"> Ga5.13</w:t>
      </w:r>
      <w:r>
        <w:rPr>
          <w:lang w:val="en-US"/>
        </w:rPr>
        <w:t xml:space="preserve">, </w:t>
      </w:r>
      <w:r w:rsidR="006B227C" w:rsidRPr="00A40EFA">
        <w:rPr>
          <w:lang w:val="en-US"/>
        </w:rPr>
        <w:t xml:space="preserve"> Ga5.14</w:t>
      </w:r>
      <w:r>
        <w:rPr>
          <w:lang w:val="en-US"/>
        </w:rPr>
        <w:t xml:space="preserve">, </w:t>
      </w:r>
      <w:r w:rsidR="006B227C" w:rsidRPr="00A40EFA">
        <w:rPr>
          <w:lang w:val="en-US"/>
        </w:rPr>
        <w:t xml:space="preserve"> Ga5.22</w:t>
      </w:r>
      <w:r>
        <w:rPr>
          <w:lang w:val="en-US"/>
        </w:rPr>
        <w:t xml:space="preserve">. Ph </w:t>
      </w:r>
      <w:r w:rsidR="006B227C" w:rsidRPr="00A40EFA">
        <w:rPr>
          <w:lang w:val="en-US"/>
        </w:rPr>
        <w:t xml:space="preserve"> Php1.9</w:t>
      </w:r>
      <w:r>
        <w:rPr>
          <w:lang w:val="en-US"/>
        </w:rPr>
        <w:t xml:space="preserve">. Col </w:t>
      </w:r>
      <w:r w:rsidR="006B227C" w:rsidRPr="00A40EFA">
        <w:rPr>
          <w:lang w:val="en-US"/>
        </w:rPr>
        <w:t xml:space="preserve"> Col2.2</w:t>
      </w:r>
      <w:r>
        <w:rPr>
          <w:lang w:val="en-US"/>
        </w:rPr>
        <w:t xml:space="preserve">. 1 Th </w:t>
      </w:r>
      <w:r w:rsidR="006B227C" w:rsidRPr="00A40EFA">
        <w:rPr>
          <w:lang w:val="en-US"/>
        </w:rPr>
        <w:t xml:space="preserve"> 1Th1.3</w:t>
      </w:r>
      <w:r>
        <w:rPr>
          <w:lang w:val="en-US"/>
        </w:rPr>
        <w:t xml:space="preserve">. </w:t>
      </w:r>
      <w:r w:rsidR="006B227C" w:rsidRPr="00A40EFA">
        <w:rPr>
          <w:lang w:val="en-US"/>
        </w:rPr>
        <w:t xml:space="preserve"> 1Th3.12</w:t>
      </w:r>
      <w:r>
        <w:rPr>
          <w:lang w:val="en-US"/>
        </w:rPr>
        <w:t xml:space="preserve">. </w:t>
      </w:r>
      <w:r w:rsidR="006B227C" w:rsidRPr="00A40EFA">
        <w:rPr>
          <w:lang w:val="en-US"/>
        </w:rPr>
        <w:t xml:space="preserve"> 1Th4.9</w:t>
      </w:r>
      <w:r>
        <w:rPr>
          <w:lang w:val="en-US"/>
        </w:rPr>
        <w:t xml:space="preserve">, </w:t>
      </w:r>
      <w:r w:rsidR="006B227C" w:rsidRPr="00A40EFA">
        <w:rPr>
          <w:lang w:val="en-US"/>
        </w:rPr>
        <w:t xml:space="preserve"> 1Th4.10</w:t>
      </w:r>
      <w:r>
        <w:rPr>
          <w:lang w:val="en-US"/>
        </w:rPr>
        <w:t xml:space="preserve">. 2 Th </w:t>
      </w:r>
      <w:r w:rsidR="006B227C" w:rsidRPr="00A40EFA">
        <w:rPr>
          <w:lang w:val="en-US"/>
        </w:rPr>
        <w:t xml:space="preserve"> 2Th1.3</w:t>
      </w:r>
      <w:r>
        <w:rPr>
          <w:lang w:val="en-US"/>
        </w:rPr>
        <w:t xml:space="preserve">. 1 Ti </w:t>
      </w:r>
      <w:r w:rsidR="006B227C" w:rsidRPr="00A40EFA">
        <w:rPr>
          <w:lang w:val="en-US"/>
        </w:rPr>
        <w:t xml:space="preserve"> 1Ti1.5</w:t>
      </w:r>
      <w:r>
        <w:rPr>
          <w:lang w:val="en-US"/>
        </w:rPr>
        <w:t>. 1 P *</w:t>
      </w:r>
      <w:r w:rsidR="006B227C" w:rsidRPr="00A40EFA">
        <w:rPr>
          <w:lang w:val="en-US"/>
        </w:rPr>
        <w:t xml:space="preserve"> 1Pe1.22</w:t>
      </w:r>
      <w:r>
        <w:rPr>
          <w:lang w:val="en-US"/>
        </w:rPr>
        <w:t xml:space="preserve">. 1 J </w:t>
      </w:r>
      <w:r w:rsidR="006B227C" w:rsidRPr="00A40EFA">
        <w:rPr>
          <w:lang w:val="en-US"/>
        </w:rPr>
        <w:t xml:space="preserve"> 1Jn4.16</w:t>
      </w:r>
      <w:r>
        <w:rPr>
          <w:lang w:val="en-US"/>
        </w:rPr>
        <w:t xml:space="preserve">. </w:t>
      </w:r>
    </w:p>
    <w:p w:rsidR="003E23E9" w:rsidRPr="006B227C" w:rsidRDefault="003E23E9" w:rsidP="00710603">
      <w:pPr>
        <w:ind w:firstLine="360"/>
        <w:jc w:val="both"/>
        <w:rPr>
          <w:lang w:val="en-US"/>
        </w:rPr>
      </w:pPr>
      <w:r>
        <w:rPr>
          <w:lang w:val="en-US"/>
        </w:rPr>
        <w:t xml:space="preserve">17. </w:t>
      </w:r>
      <w:r>
        <w:rPr>
          <w:b/>
          <w:lang w:val="en-US"/>
        </w:rPr>
        <w:t>I say</w:t>
      </w:r>
      <w:r>
        <w:rPr>
          <w:lang w:val="en-US"/>
        </w:rPr>
        <w:t xml:space="preserve">. 1 Co </w:t>
      </w:r>
      <w:r w:rsidR="006B227C" w:rsidRPr="00A40EFA">
        <w:rPr>
          <w:lang w:val="en-US"/>
        </w:rPr>
        <w:t xml:space="preserve"> 1Co1.12</w:t>
      </w:r>
      <w:r>
        <w:rPr>
          <w:lang w:val="en-US"/>
        </w:rPr>
        <w:t xml:space="preserve">. </w:t>
      </w:r>
      <w:r w:rsidR="006B227C" w:rsidRPr="00A40EFA">
        <w:rPr>
          <w:lang w:val="en-US"/>
        </w:rPr>
        <w:t xml:space="preserve"> 1Co15.50</w:t>
      </w:r>
      <w:r>
        <w:rPr>
          <w:lang w:val="en-US"/>
        </w:rPr>
        <w:t xml:space="preserve">. 2 Co </w:t>
      </w:r>
      <w:r w:rsidR="006B227C" w:rsidRPr="00A40EFA">
        <w:rPr>
          <w:lang w:val="en-US"/>
        </w:rPr>
        <w:t xml:space="preserve"> 2Co9.6</w:t>
      </w:r>
      <w:r>
        <w:rPr>
          <w:lang w:val="en-US"/>
        </w:rPr>
        <w:t xml:space="preserve">. Ga </w:t>
      </w:r>
      <w:r w:rsidR="006B227C" w:rsidRPr="00A40EFA">
        <w:rPr>
          <w:lang w:val="en-US"/>
        </w:rPr>
        <w:t xml:space="preserve"> Ga3.17</w:t>
      </w:r>
      <w:r>
        <w:rPr>
          <w:lang w:val="en-US"/>
        </w:rPr>
        <w:t xml:space="preserve">. Col </w:t>
      </w:r>
      <w:r w:rsidR="006B227C" w:rsidRPr="00A40EFA">
        <w:rPr>
          <w:lang w:val="en-US"/>
        </w:rPr>
        <w:t xml:space="preserve"> Col2.4</w:t>
      </w:r>
      <w:r>
        <w:rPr>
          <w:lang w:val="en-US"/>
        </w:rPr>
        <w:t xml:space="preserve">. </w:t>
      </w:r>
      <w:r>
        <w:rPr>
          <w:b/>
          <w:lang w:val="en-US"/>
        </w:rPr>
        <w:t>testify</w:t>
      </w:r>
      <w:r>
        <w:rPr>
          <w:lang w:val="en-US"/>
        </w:rPr>
        <w:t xml:space="preserve">. Ne </w:t>
      </w:r>
      <w:r w:rsidR="006B227C" w:rsidRPr="00A40EFA">
        <w:rPr>
          <w:lang w:val="en-US"/>
        </w:rPr>
        <w:t xml:space="preserve"> Ne9.29</w:t>
      </w:r>
      <w:r>
        <w:rPr>
          <w:lang w:val="en-US"/>
        </w:rPr>
        <w:t xml:space="preserve">, </w:t>
      </w:r>
      <w:r w:rsidR="006B227C" w:rsidRPr="00A40EFA">
        <w:rPr>
          <w:lang w:val="en-US"/>
        </w:rPr>
        <w:t xml:space="preserve"> Ne9.30</w:t>
      </w:r>
      <w:r>
        <w:rPr>
          <w:lang w:val="en-US"/>
        </w:rPr>
        <w:t xml:space="preserve">. </w:t>
      </w:r>
      <w:r w:rsidR="006B227C" w:rsidRPr="00A40EFA">
        <w:rPr>
          <w:lang w:val="en-US"/>
        </w:rPr>
        <w:t xml:space="preserve"> Ne13.15</w:t>
      </w:r>
      <w:r>
        <w:rPr>
          <w:lang w:val="en-US"/>
        </w:rPr>
        <w:t xml:space="preserve">. Je </w:t>
      </w:r>
      <w:r w:rsidR="006B227C" w:rsidRPr="00A40EFA">
        <w:rPr>
          <w:lang w:val="en-US"/>
        </w:rPr>
        <w:t xml:space="preserve"> Je42.19</w:t>
      </w:r>
      <w:r>
        <w:rPr>
          <w:lang w:val="en-US"/>
        </w:rPr>
        <w:t xml:space="preserve">. Ac </w:t>
      </w:r>
      <w:r w:rsidR="006B227C" w:rsidRPr="00A40EFA">
        <w:rPr>
          <w:lang w:val="en-US"/>
        </w:rPr>
        <w:t xml:space="preserve"> Ac2.40</w:t>
      </w:r>
      <w:r>
        <w:rPr>
          <w:lang w:val="en-US"/>
        </w:rPr>
        <w:t xml:space="preserve">. </w:t>
      </w:r>
      <w:r w:rsidR="006B227C" w:rsidRPr="00A40EFA">
        <w:rPr>
          <w:lang w:val="en-US"/>
        </w:rPr>
        <w:t xml:space="preserve"> Ac18.5</w:t>
      </w:r>
      <w:r>
        <w:rPr>
          <w:lang w:val="en-US"/>
        </w:rPr>
        <w:t xml:space="preserve">. </w:t>
      </w:r>
      <w:r w:rsidR="006B227C" w:rsidRPr="00A40EFA">
        <w:rPr>
          <w:lang w:val="en-US"/>
        </w:rPr>
        <w:t xml:space="preserve"> Ac20.21</w:t>
      </w:r>
      <w:r>
        <w:rPr>
          <w:lang w:val="en-US"/>
        </w:rPr>
        <w:t xml:space="preserve">, </w:t>
      </w:r>
      <w:r w:rsidR="006B227C" w:rsidRPr="00A40EFA">
        <w:rPr>
          <w:lang w:val="en-US"/>
        </w:rPr>
        <w:t xml:space="preserve"> Ac20.26</w:t>
      </w:r>
      <w:r>
        <w:rPr>
          <w:lang w:val="en-US"/>
        </w:rPr>
        <w:t xml:space="preserve">. </w:t>
      </w:r>
      <w:r w:rsidR="006B227C" w:rsidRPr="00A40EFA">
        <w:rPr>
          <w:lang w:val="en-US"/>
        </w:rPr>
        <w:t xml:space="preserve"> Ac26.22</w:t>
      </w:r>
      <w:r>
        <w:rPr>
          <w:lang w:val="en-US"/>
        </w:rPr>
        <w:t xml:space="preserve">. Ga </w:t>
      </w:r>
      <w:r w:rsidR="006B227C" w:rsidRPr="00A40EFA">
        <w:rPr>
          <w:lang w:val="en-US"/>
        </w:rPr>
        <w:t xml:space="preserve"> Ga5.3</w:t>
      </w:r>
      <w:r>
        <w:rPr>
          <w:lang w:val="en-US"/>
        </w:rPr>
        <w:t xml:space="preserve">. 1 Th </w:t>
      </w:r>
      <w:r w:rsidR="006B227C" w:rsidRPr="00A40EFA">
        <w:rPr>
          <w:lang w:val="en-US"/>
        </w:rPr>
        <w:t xml:space="preserve"> 1Th2.11</w:t>
      </w:r>
      <w:r>
        <w:rPr>
          <w:lang w:val="en-US"/>
        </w:rPr>
        <w:t>. +</w:t>
      </w:r>
      <w:r w:rsidR="006B227C" w:rsidRPr="00A40EFA">
        <w:rPr>
          <w:lang w:val="en-US"/>
        </w:rPr>
        <w:t xml:space="preserve"> 1Th4.6</w:t>
      </w:r>
      <w:r>
        <w:rPr>
          <w:lang w:val="en-US"/>
        </w:rPr>
        <w:t xml:space="preserve">. </w:t>
      </w:r>
      <w:r>
        <w:rPr>
          <w:b/>
          <w:lang w:val="en-US"/>
        </w:rPr>
        <w:t>in the</w:t>
      </w:r>
      <w:r>
        <w:rPr>
          <w:lang w:val="en-US"/>
        </w:rPr>
        <w:t xml:space="preserve">. 1 Th </w:t>
      </w:r>
      <w:r w:rsidR="006B227C" w:rsidRPr="00A40EFA">
        <w:rPr>
          <w:lang w:val="en-US"/>
        </w:rPr>
        <w:t xml:space="preserve"> 1Th4.1</w:t>
      </w:r>
      <w:r>
        <w:rPr>
          <w:lang w:val="en-US"/>
        </w:rPr>
        <w:t xml:space="preserve">, </w:t>
      </w:r>
      <w:r w:rsidR="006B227C" w:rsidRPr="00A40EFA">
        <w:rPr>
          <w:lang w:val="en-US"/>
        </w:rPr>
        <w:t xml:space="preserve"> 1Th4.2</w:t>
      </w:r>
      <w:r>
        <w:rPr>
          <w:lang w:val="en-US"/>
        </w:rPr>
        <w:t xml:space="preserve">. </w:t>
      </w:r>
      <w:r w:rsidRPr="00A40EFA">
        <w:t xml:space="preserve">1 Ti </w:t>
      </w:r>
      <w:r w:rsidR="006B227C">
        <w:t xml:space="preserve"> 1Ti5.21</w:t>
      </w:r>
      <w:r w:rsidRPr="00A40EFA">
        <w:t xml:space="preserve">. </w:t>
      </w:r>
      <w:r w:rsidR="006B227C">
        <w:t xml:space="preserve"> 1Ti6.13</w:t>
      </w:r>
      <w:r w:rsidRPr="00A40EFA">
        <w:t xml:space="preserve">. 2 Ti </w:t>
      </w:r>
      <w:r w:rsidR="006B227C">
        <w:t xml:space="preserve"> 2Ti4.1</w:t>
      </w:r>
      <w:r w:rsidRPr="00A40EFA">
        <w:t xml:space="preserve">. </w:t>
      </w:r>
      <w:r w:rsidRPr="00A40EFA">
        <w:rPr>
          <w:b/>
        </w:rPr>
        <w:t>that ye</w:t>
      </w:r>
      <w:r w:rsidRPr="00A40EFA">
        <w:t xml:space="preserve">. ver. </w:t>
      </w:r>
      <w:r w:rsidR="006B227C">
        <w:t xml:space="preserve"> Eph4.1</w:t>
      </w:r>
      <w:r w:rsidRPr="00A40EFA">
        <w:t>, *</w:t>
      </w:r>
      <w:r w:rsidR="006B227C">
        <w:t xml:space="preserve"> Eph4.22</w:t>
      </w:r>
      <w:r w:rsidRPr="00A40EFA">
        <w:t xml:space="preserve">. </w:t>
      </w:r>
      <w:r>
        <w:rPr>
          <w:lang w:val="en-US"/>
        </w:rPr>
        <w:t>Ep *</w:t>
      </w:r>
      <w:r w:rsidR="006B227C" w:rsidRPr="00A40EFA">
        <w:rPr>
          <w:lang w:val="en-US"/>
        </w:rPr>
        <w:t xml:space="preserve"> Eph2.1-3</w:t>
      </w:r>
      <w:r>
        <w:rPr>
          <w:lang w:val="en-US"/>
        </w:rPr>
        <w:t>. *</w:t>
      </w:r>
      <w:r w:rsidR="006B227C" w:rsidRPr="00A40EFA">
        <w:rPr>
          <w:lang w:val="en-US"/>
        </w:rPr>
        <w:t xml:space="preserve"> Eph5.3-8</w:t>
      </w:r>
      <w:r>
        <w:rPr>
          <w:lang w:val="en-US"/>
        </w:rPr>
        <w:t xml:space="preserve">. Ro </w:t>
      </w:r>
      <w:r w:rsidR="006B227C" w:rsidRPr="00A40EFA">
        <w:rPr>
          <w:lang w:val="en-US"/>
        </w:rPr>
        <w:t xml:space="preserve"> Ro1.23-32</w:t>
      </w:r>
      <w:r>
        <w:rPr>
          <w:lang w:val="en-US"/>
        </w:rPr>
        <w:t>. 1 Co +*</w:t>
      </w:r>
      <w:r w:rsidR="006B227C" w:rsidRPr="00A40EFA">
        <w:rPr>
          <w:lang w:val="en-US"/>
        </w:rPr>
        <w:t xml:space="preserve"> 1Co6.9-11</w:t>
      </w:r>
      <w:r>
        <w:rPr>
          <w:lang w:val="en-US"/>
        </w:rPr>
        <w:t>. Ga *</w:t>
      </w:r>
      <w:r w:rsidR="006B227C" w:rsidRPr="00A40EFA">
        <w:rPr>
          <w:lang w:val="en-US"/>
        </w:rPr>
        <w:t xml:space="preserve"> Ga5.19-21</w:t>
      </w:r>
      <w:r>
        <w:rPr>
          <w:lang w:val="en-US"/>
        </w:rPr>
        <w:t xml:space="preserve">. Col </w:t>
      </w:r>
      <w:r w:rsidR="006B227C" w:rsidRPr="00A40EFA">
        <w:rPr>
          <w:lang w:val="en-US"/>
        </w:rPr>
        <w:t xml:space="preserve"> Col3.5-8</w:t>
      </w:r>
      <w:r>
        <w:rPr>
          <w:lang w:val="en-US"/>
        </w:rPr>
        <w:t>. 1 P *</w:t>
      </w:r>
      <w:r w:rsidR="006B227C" w:rsidRPr="00A40EFA">
        <w:rPr>
          <w:lang w:val="en-US"/>
        </w:rPr>
        <w:t xml:space="preserve"> 1Pe4.3</w:t>
      </w:r>
      <w:r>
        <w:rPr>
          <w:lang w:val="en-US"/>
        </w:rPr>
        <w:t xml:space="preserve">, </w:t>
      </w:r>
      <w:r w:rsidR="006B227C" w:rsidRPr="00A40EFA">
        <w:rPr>
          <w:lang w:val="en-US"/>
        </w:rPr>
        <w:t xml:space="preserve"> 1Pe4.4</w:t>
      </w:r>
      <w:r>
        <w:rPr>
          <w:lang w:val="en-US"/>
        </w:rPr>
        <w:t xml:space="preserve">. </w:t>
      </w:r>
      <w:r>
        <w:rPr>
          <w:b/>
          <w:lang w:val="en-US"/>
        </w:rPr>
        <w:t>walk not</w:t>
      </w:r>
      <w:r>
        <w:rPr>
          <w:lang w:val="en-US"/>
        </w:rPr>
        <w:t xml:space="preserve">. 1 Th </w:t>
      </w:r>
      <w:r w:rsidR="006B227C" w:rsidRPr="00A40EFA">
        <w:rPr>
          <w:lang w:val="en-US"/>
        </w:rPr>
        <w:t xml:space="preserve"> 1Th4.5</w:t>
      </w:r>
      <w:r>
        <w:rPr>
          <w:lang w:val="en-US"/>
        </w:rPr>
        <w:t xml:space="preserve">. </w:t>
      </w:r>
      <w:r>
        <w:rPr>
          <w:b/>
          <w:lang w:val="en-US"/>
        </w:rPr>
        <w:t>in the vanity</w:t>
      </w:r>
      <w:r>
        <w:rPr>
          <w:lang w:val="en-US"/>
        </w:rPr>
        <w:t xml:space="preserve">. </w:t>
      </w:r>
      <w:r w:rsidRPr="00A40EFA">
        <w:t xml:space="preserve">Ps </w:t>
      </w:r>
      <w:r w:rsidR="006B227C">
        <w:t xml:space="preserve"> Ps94.8-11</w:t>
      </w:r>
      <w:r w:rsidRPr="00A40EFA">
        <w:t>. Je +*</w:t>
      </w:r>
      <w:r w:rsidR="006B227C">
        <w:t xml:space="preserve"> Je2.5</w:t>
      </w:r>
      <w:r w:rsidRPr="00A40EFA">
        <w:t xml:space="preserve">. </w:t>
      </w:r>
      <w:r w:rsidR="006B227C">
        <w:t xml:space="preserve"> Je10.3</w:t>
      </w:r>
      <w:r w:rsidRPr="00A40EFA">
        <w:t xml:space="preserve">. Ac </w:t>
      </w:r>
      <w:r w:rsidR="006B227C">
        <w:t xml:space="preserve"> Ac14.15</w:t>
      </w:r>
      <w:r w:rsidRPr="00A40EFA">
        <w:t>. Ro *</w:t>
      </w:r>
      <w:r w:rsidR="006B227C">
        <w:t xml:space="preserve"> Ro1.21</w:t>
      </w:r>
      <w:r w:rsidRPr="00A40EFA">
        <w:t xml:space="preserve">. Col </w:t>
      </w:r>
      <w:r w:rsidR="006B227C">
        <w:t xml:space="preserve"> Col2.18</w:t>
      </w:r>
      <w:r w:rsidRPr="00A40EFA">
        <w:t xml:space="preserve">. </w:t>
      </w:r>
      <w:r>
        <w:rPr>
          <w:lang w:val="en-US"/>
        </w:rPr>
        <w:t xml:space="preserve">1 P </w:t>
      </w:r>
      <w:r w:rsidR="006B227C" w:rsidRPr="00A40EFA">
        <w:rPr>
          <w:lang w:val="en-US"/>
        </w:rPr>
        <w:t xml:space="preserve"> 1Pe1.18</w:t>
      </w:r>
      <w:r>
        <w:rPr>
          <w:lang w:val="en-US"/>
        </w:rPr>
        <w:t xml:space="preserve">. 2 P </w:t>
      </w:r>
      <w:r w:rsidR="006B227C" w:rsidRPr="00A40EFA">
        <w:rPr>
          <w:lang w:val="en-US"/>
        </w:rPr>
        <w:t xml:space="preserve"> 2Pe2.18</w:t>
      </w:r>
      <w:r>
        <w:rPr>
          <w:lang w:val="en-US"/>
        </w:rPr>
        <w:t xml:space="preserve">. </w:t>
      </w:r>
    </w:p>
    <w:p w:rsidR="003E23E9" w:rsidRPr="00A40EFA" w:rsidRDefault="003E23E9" w:rsidP="00710603">
      <w:pPr>
        <w:ind w:firstLine="360"/>
        <w:jc w:val="both"/>
      </w:pPr>
      <w:r>
        <w:rPr>
          <w:lang w:val="en-US"/>
        </w:rPr>
        <w:t xml:space="preserve">18. </w:t>
      </w:r>
      <w:r>
        <w:rPr>
          <w:b/>
          <w:lang w:val="en-US"/>
        </w:rPr>
        <w:t>the understanding</w:t>
      </w:r>
      <w:r>
        <w:rPr>
          <w:lang w:val="en-US"/>
        </w:rPr>
        <w:t xml:space="preserve">. Ep </w:t>
      </w:r>
      <w:r>
        <w:rPr>
          <w:rFonts w:ascii="MS Gothic" w:hAnsi="MS Gothic" w:cs="MS Gothic"/>
          <w:lang w:val="en-US"/>
        </w:rPr>
        <w:t>◐</w:t>
      </w:r>
      <w:r w:rsidR="006B227C" w:rsidRPr="00A40EFA">
        <w:rPr>
          <w:lang w:val="en-US"/>
        </w:rPr>
        <w:t xml:space="preserve"> Eph1.18</w:t>
      </w:r>
      <w:r>
        <w:rPr>
          <w:lang w:val="en-US"/>
        </w:rPr>
        <w:t xml:space="preserve">. Ps </w:t>
      </w:r>
      <w:r w:rsidR="006B227C" w:rsidRPr="00A40EFA">
        <w:rPr>
          <w:lang w:val="en-US"/>
        </w:rPr>
        <w:t xml:space="preserve"> Ps74.20</w:t>
      </w:r>
      <w:r>
        <w:rPr>
          <w:lang w:val="en-US"/>
        </w:rPr>
        <w:t xml:space="preserve">. </w:t>
      </w:r>
      <w:r w:rsidR="006B227C" w:rsidRPr="00A40EFA">
        <w:rPr>
          <w:lang w:val="en-US"/>
        </w:rPr>
        <w:t xml:space="preserve"> Ps115.4-8</w:t>
      </w:r>
      <w:r>
        <w:rPr>
          <w:lang w:val="en-US"/>
        </w:rPr>
        <w:t>. Is *</w:t>
      </w:r>
      <w:r w:rsidR="006B227C" w:rsidRPr="00A40EFA">
        <w:rPr>
          <w:lang w:val="en-US"/>
        </w:rPr>
        <w:t xml:space="preserve"> Is44.18-20</w:t>
      </w:r>
      <w:r>
        <w:rPr>
          <w:lang w:val="en-US"/>
        </w:rPr>
        <w:t xml:space="preserve">. </w:t>
      </w:r>
      <w:r w:rsidR="006B227C" w:rsidRPr="00A40EFA">
        <w:rPr>
          <w:lang w:val="en-US"/>
        </w:rPr>
        <w:t xml:space="preserve"> Is46.5-8</w:t>
      </w:r>
      <w:r>
        <w:rPr>
          <w:lang w:val="en-US"/>
        </w:rPr>
        <w:t>. Ac *</w:t>
      </w:r>
      <w:r w:rsidR="006B227C" w:rsidRPr="00A40EFA">
        <w:rPr>
          <w:lang w:val="en-US"/>
        </w:rPr>
        <w:t xml:space="preserve"> Ac17.30</w:t>
      </w:r>
      <w:r>
        <w:rPr>
          <w:lang w:val="en-US"/>
        </w:rPr>
        <w:t>. +*</w:t>
      </w:r>
      <w:r w:rsidR="006B227C" w:rsidRPr="00A40EFA">
        <w:rPr>
          <w:lang w:val="en-US"/>
        </w:rPr>
        <w:t xml:space="preserve"> Ac26.17</w:t>
      </w:r>
      <w:r>
        <w:rPr>
          <w:lang w:val="en-US"/>
        </w:rPr>
        <w:t xml:space="preserve">, </w:t>
      </w:r>
      <w:r w:rsidR="006B227C" w:rsidRPr="00A40EFA">
        <w:rPr>
          <w:lang w:val="en-US"/>
        </w:rPr>
        <w:t xml:space="preserve"> Ac26.18</w:t>
      </w:r>
      <w:r>
        <w:rPr>
          <w:lang w:val="en-US"/>
        </w:rPr>
        <w:t>. Ro *</w:t>
      </w:r>
      <w:r w:rsidR="006B227C" w:rsidRPr="00A40EFA">
        <w:rPr>
          <w:lang w:val="en-US"/>
        </w:rPr>
        <w:t xml:space="preserve"> Ro1.21-23</w:t>
      </w:r>
      <w:r>
        <w:rPr>
          <w:lang w:val="en-US"/>
        </w:rPr>
        <w:t xml:space="preserve">, </w:t>
      </w:r>
      <w:r w:rsidR="006B227C" w:rsidRPr="00A40EFA">
        <w:rPr>
          <w:lang w:val="en-US"/>
        </w:rPr>
        <w:t xml:space="preserve"> Ro1.28</w:t>
      </w:r>
      <w:r>
        <w:rPr>
          <w:lang w:val="en-US"/>
        </w:rPr>
        <w:t xml:space="preserve">. 1 Co </w:t>
      </w:r>
      <w:r w:rsidR="006B227C" w:rsidRPr="00A40EFA">
        <w:rPr>
          <w:lang w:val="en-US"/>
        </w:rPr>
        <w:t xml:space="preserve"> 1Co1.21</w:t>
      </w:r>
      <w:r>
        <w:rPr>
          <w:lang w:val="en-US"/>
        </w:rPr>
        <w:t>. +*</w:t>
      </w:r>
      <w:r w:rsidR="006B227C" w:rsidRPr="00A40EFA">
        <w:rPr>
          <w:lang w:val="en-US"/>
        </w:rPr>
        <w:t xml:space="preserve"> 1Co2.14</w:t>
      </w:r>
      <w:r>
        <w:rPr>
          <w:lang w:val="en-US"/>
        </w:rPr>
        <w:t>. 2 Co +*</w:t>
      </w:r>
      <w:r w:rsidR="006B227C" w:rsidRPr="00A40EFA">
        <w:rPr>
          <w:lang w:val="en-US"/>
        </w:rPr>
        <w:t xml:space="preserve"> 2Co3.14</w:t>
      </w:r>
      <w:r>
        <w:rPr>
          <w:lang w:val="en-US"/>
        </w:rPr>
        <w:t xml:space="preserve">. </w:t>
      </w:r>
      <w:r>
        <w:rPr>
          <w:rFonts w:ascii="Segoe UI Symbol" w:hAnsi="Segoe UI Symbol" w:cs="Segoe UI Symbol"/>
          <w:lang w:val="en-US"/>
        </w:rPr>
        <w:t>✓</w:t>
      </w:r>
      <w:r w:rsidR="006B227C" w:rsidRPr="00A40EFA">
        <w:rPr>
          <w:lang w:val="en-US"/>
        </w:rPr>
        <w:t xml:space="preserve"> 2Co4.4</w:t>
      </w:r>
      <w:r>
        <w:rPr>
          <w:lang w:val="en-US"/>
        </w:rPr>
        <w:t xml:space="preserve">, </w:t>
      </w:r>
      <w:r w:rsidR="006B227C" w:rsidRPr="00A40EFA">
        <w:rPr>
          <w:lang w:val="en-US"/>
        </w:rPr>
        <w:t xml:space="preserve"> 2Co4.5</w:t>
      </w:r>
      <w:r>
        <w:rPr>
          <w:lang w:val="en-US"/>
        </w:rPr>
        <w:t xml:space="preserve">. Ga </w:t>
      </w:r>
      <w:r w:rsidR="006B227C" w:rsidRPr="00A40EFA">
        <w:rPr>
          <w:lang w:val="en-US"/>
        </w:rPr>
        <w:t xml:space="preserve"> Ga4.8</w:t>
      </w:r>
      <w:r>
        <w:rPr>
          <w:lang w:val="en-US"/>
        </w:rPr>
        <w:t xml:space="preserve">. Col </w:t>
      </w:r>
      <w:r w:rsidR="006B227C" w:rsidRPr="00A40EFA">
        <w:rPr>
          <w:lang w:val="en-US"/>
        </w:rPr>
        <w:t xml:space="preserve"> Col1.21</w:t>
      </w:r>
      <w:r>
        <w:rPr>
          <w:lang w:val="en-US"/>
        </w:rPr>
        <w:t xml:space="preserve">g. 1 Th </w:t>
      </w:r>
      <w:r w:rsidR="006B227C" w:rsidRPr="00A40EFA">
        <w:rPr>
          <w:lang w:val="en-US"/>
        </w:rPr>
        <w:t xml:space="preserve"> 1Th4.5</w:t>
      </w:r>
      <w:r>
        <w:rPr>
          <w:lang w:val="en-US"/>
        </w:rPr>
        <w:t>. 2 Th *</w:t>
      </w:r>
      <w:r w:rsidR="006B227C" w:rsidRPr="00A40EFA">
        <w:rPr>
          <w:lang w:val="en-US"/>
        </w:rPr>
        <w:t xml:space="preserve"> 2Th1.8</w:t>
      </w:r>
      <w:r>
        <w:rPr>
          <w:lang w:val="en-US"/>
        </w:rPr>
        <w:t xml:space="preserve">, </w:t>
      </w:r>
      <w:r w:rsidR="006B227C" w:rsidRPr="00A40EFA">
        <w:rPr>
          <w:lang w:val="en-US"/>
        </w:rPr>
        <w:t xml:space="preserve"> 2Th1.9</w:t>
      </w:r>
      <w:r>
        <w:rPr>
          <w:lang w:val="en-US"/>
        </w:rPr>
        <w:t xml:space="preserve">. </w:t>
      </w:r>
      <w:r>
        <w:rPr>
          <w:rFonts w:ascii="Segoe UI Symbol" w:hAnsi="Segoe UI Symbol" w:cs="Segoe UI Symbol"/>
          <w:lang w:val="en-US"/>
        </w:rPr>
        <w:t>✓</w:t>
      </w:r>
      <w:r w:rsidR="006B227C" w:rsidRPr="00A40EFA">
        <w:rPr>
          <w:lang w:val="en-US"/>
        </w:rPr>
        <w:t xml:space="preserve"> 2Th2.9-12</w:t>
      </w:r>
      <w:r>
        <w:rPr>
          <w:lang w:val="en-US"/>
        </w:rPr>
        <w:t xml:space="preserve">. </w:t>
      </w:r>
      <w:r>
        <w:rPr>
          <w:b/>
          <w:lang w:val="en-US"/>
        </w:rPr>
        <w:t>darkened</w:t>
      </w:r>
      <w:r>
        <w:rPr>
          <w:lang w:val="en-US"/>
        </w:rPr>
        <w:t>. Ep *</w:t>
      </w:r>
      <w:r w:rsidR="006B227C" w:rsidRPr="00A40EFA">
        <w:rPr>
          <w:lang w:val="en-US"/>
        </w:rPr>
        <w:t xml:space="preserve"> Eph5.8</w:t>
      </w:r>
      <w:r>
        <w:rPr>
          <w:lang w:val="en-US"/>
        </w:rPr>
        <w:t xml:space="preserve">, </w:t>
      </w:r>
      <w:r w:rsidR="006B227C" w:rsidRPr="00A40EFA">
        <w:rPr>
          <w:lang w:val="en-US"/>
        </w:rPr>
        <w:t xml:space="preserve"> Eph5.11</w:t>
      </w:r>
      <w:r>
        <w:rPr>
          <w:lang w:val="en-US"/>
        </w:rPr>
        <w:t xml:space="preserve">. </w:t>
      </w:r>
      <w:r w:rsidR="006B227C" w:rsidRPr="00A40EFA">
        <w:rPr>
          <w:lang w:val="en-US"/>
        </w:rPr>
        <w:t xml:space="preserve"> Eph6.12</w:t>
      </w:r>
      <w:r>
        <w:rPr>
          <w:lang w:val="en-US"/>
        </w:rPr>
        <w:t>. Mt +*</w:t>
      </w:r>
      <w:r w:rsidR="006B227C" w:rsidRPr="00A40EFA">
        <w:rPr>
          <w:lang w:val="en-US"/>
        </w:rPr>
        <w:t xml:space="preserve"> Mt6.23</w:t>
      </w:r>
      <w:r>
        <w:rPr>
          <w:lang w:val="en-US"/>
        </w:rPr>
        <w:t>. Jn *</w:t>
      </w:r>
      <w:r w:rsidR="006B227C" w:rsidRPr="00A40EFA">
        <w:rPr>
          <w:lang w:val="en-US"/>
        </w:rPr>
        <w:t xml:space="preserve"> Jn3.19</w:t>
      </w:r>
      <w:r>
        <w:rPr>
          <w:lang w:val="en-US"/>
        </w:rPr>
        <w:t xml:space="preserve">. Ro </w:t>
      </w:r>
      <w:r w:rsidR="006B227C" w:rsidRPr="00A40EFA">
        <w:rPr>
          <w:lang w:val="en-US"/>
        </w:rPr>
        <w:t xml:space="preserve"> Ro11.10</w:t>
      </w:r>
      <w:r>
        <w:rPr>
          <w:lang w:val="en-US"/>
        </w:rPr>
        <w:t xml:space="preserve">. Col </w:t>
      </w:r>
      <w:r w:rsidR="006B227C" w:rsidRPr="00A40EFA">
        <w:rPr>
          <w:lang w:val="en-US"/>
        </w:rPr>
        <w:t xml:space="preserve"> Col1.13</w:t>
      </w:r>
      <w:r>
        <w:rPr>
          <w:lang w:val="en-US"/>
        </w:rPr>
        <w:t xml:space="preserve">. 1 Th </w:t>
      </w:r>
      <w:r w:rsidR="006B227C" w:rsidRPr="00A40EFA">
        <w:rPr>
          <w:lang w:val="en-US"/>
        </w:rPr>
        <w:t xml:space="preserve"> 1Th5.4</w:t>
      </w:r>
      <w:r>
        <w:rPr>
          <w:lang w:val="en-US"/>
        </w:rPr>
        <w:t xml:space="preserve">, </w:t>
      </w:r>
      <w:r w:rsidR="006B227C" w:rsidRPr="00A40EFA">
        <w:rPr>
          <w:lang w:val="en-US"/>
        </w:rPr>
        <w:t xml:space="preserve"> 1Th5.5</w:t>
      </w:r>
      <w:r>
        <w:rPr>
          <w:lang w:val="en-US"/>
        </w:rPr>
        <w:t xml:space="preserve">. 1 J </w:t>
      </w:r>
      <w:r w:rsidR="006B227C" w:rsidRPr="00A40EFA">
        <w:rPr>
          <w:lang w:val="en-US"/>
        </w:rPr>
        <w:t xml:space="preserve"> 1Jn1.5</w:t>
      </w:r>
      <w:r>
        <w:rPr>
          <w:lang w:val="en-US"/>
        </w:rPr>
        <w:t xml:space="preserve">, </w:t>
      </w:r>
      <w:r w:rsidR="006B227C" w:rsidRPr="00A40EFA">
        <w:rPr>
          <w:lang w:val="en-US"/>
        </w:rPr>
        <w:t xml:space="preserve"> 1Jn1.6</w:t>
      </w:r>
      <w:r>
        <w:rPr>
          <w:lang w:val="en-US"/>
        </w:rPr>
        <w:t xml:space="preserve">. </w:t>
      </w:r>
      <w:r w:rsidR="006B227C" w:rsidRPr="00A40EFA">
        <w:rPr>
          <w:lang w:val="en-US"/>
        </w:rPr>
        <w:t xml:space="preserve"> 1Jn2.8</w:t>
      </w:r>
      <w:r>
        <w:rPr>
          <w:lang w:val="en-US"/>
        </w:rPr>
        <w:t xml:space="preserve">, </w:t>
      </w:r>
      <w:r w:rsidR="006B227C" w:rsidRPr="00A40EFA">
        <w:rPr>
          <w:lang w:val="en-US"/>
        </w:rPr>
        <w:t xml:space="preserve"> 1Jn2.9</w:t>
      </w:r>
      <w:r>
        <w:rPr>
          <w:lang w:val="en-US"/>
        </w:rPr>
        <w:t xml:space="preserve">, </w:t>
      </w:r>
      <w:r w:rsidR="006B227C" w:rsidRPr="00A40EFA">
        <w:rPr>
          <w:lang w:val="en-US"/>
        </w:rPr>
        <w:t xml:space="preserve"> 1Jn2.11</w:t>
      </w:r>
      <w:r>
        <w:rPr>
          <w:lang w:val="en-US"/>
        </w:rPr>
        <w:t xml:space="preserve">. </w:t>
      </w:r>
      <w:r>
        <w:rPr>
          <w:b/>
          <w:lang w:val="en-US"/>
        </w:rPr>
        <w:t>alienated</w:t>
      </w:r>
      <w:r>
        <w:rPr>
          <w:lang w:val="en-US"/>
        </w:rPr>
        <w:t xml:space="preserve">. Ep </w:t>
      </w:r>
      <w:r w:rsidR="006B227C" w:rsidRPr="00A40EFA">
        <w:rPr>
          <w:lang w:val="en-US"/>
        </w:rPr>
        <w:t xml:space="preserve"> Eph2.1</w:t>
      </w:r>
      <w:r>
        <w:rPr>
          <w:lang w:val="en-US"/>
        </w:rPr>
        <w:t>, +</w:t>
      </w:r>
      <w:r w:rsidR="006B227C" w:rsidRPr="00A40EFA">
        <w:rPr>
          <w:lang w:val="en-US"/>
        </w:rPr>
        <w:t xml:space="preserve"> Eph2.12</w:t>
      </w:r>
      <w:r>
        <w:rPr>
          <w:lang w:val="en-US"/>
        </w:rPr>
        <w:t xml:space="preserve">. Ge </w:t>
      </w:r>
      <w:r w:rsidR="006B227C" w:rsidRPr="00A40EFA">
        <w:rPr>
          <w:lang w:val="en-US"/>
        </w:rPr>
        <w:t xml:space="preserve"> Ge2.17</w:t>
      </w:r>
      <w:r>
        <w:rPr>
          <w:lang w:val="en-US"/>
        </w:rPr>
        <w:t>. +*</w:t>
      </w:r>
      <w:r w:rsidR="006B227C" w:rsidRPr="00A40EFA">
        <w:rPr>
          <w:lang w:val="en-US"/>
        </w:rPr>
        <w:t xml:space="preserve"> Ge6.5</w:t>
      </w:r>
      <w:r>
        <w:rPr>
          <w:lang w:val="en-US"/>
        </w:rPr>
        <w:t>. Ro *</w:t>
      </w:r>
      <w:r w:rsidR="006B227C" w:rsidRPr="00A40EFA">
        <w:rPr>
          <w:lang w:val="en-US"/>
        </w:rPr>
        <w:t xml:space="preserve"> Ro8.7</w:t>
      </w:r>
      <w:r>
        <w:rPr>
          <w:lang w:val="en-US"/>
        </w:rPr>
        <w:t xml:space="preserve">, </w:t>
      </w:r>
      <w:r w:rsidR="006B227C" w:rsidRPr="00A40EFA">
        <w:rPr>
          <w:lang w:val="en-US"/>
        </w:rPr>
        <w:t xml:space="preserve"> Ro8.8</w:t>
      </w:r>
      <w:r>
        <w:rPr>
          <w:lang w:val="en-US"/>
        </w:rPr>
        <w:t xml:space="preserve">. Ga </w:t>
      </w:r>
      <w:r w:rsidR="006B227C" w:rsidRPr="00A40EFA">
        <w:rPr>
          <w:lang w:val="en-US"/>
        </w:rPr>
        <w:t xml:space="preserve"> Ga4.8</w:t>
      </w:r>
      <w:r>
        <w:rPr>
          <w:lang w:val="en-US"/>
        </w:rPr>
        <w:t xml:space="preserve">. Col </w:t>
      </w:r>
      <w:r w:rsidR="006B227C" w:rsidRPr="00A40EFA">
        <w:rPr>
          <w:lang w:val="en-US"/>
        </w:rPr>
        <w:t xml:space="preserve"> Col1.21</w:t>
      </w:r>
      <w:r>
        <w:rPr>
          <w:lang w:val="en-US"/>
        </w:rPr>
        <w:t xml:space="preserve">. 1 Th </w:t>
      </w:r>
      <w:r w:rsidR="006B227C" w:rsidRPr="00A40EFA">
        <w:rPr>
          <w:lang w:val="en-US"/>
        </w:rPr>
        <w:t xml:space="preserve"> 1Th4.5</w:t>
      </w:r>
      <w:r>
        <w:rPr>
          <w:lang w:val="en-US"/>
        </w:rPr>
        <w:t>. Ja *</w:t>
      </w:r>
      <w:r w:rsidR="006B227C" w:rsidRPr="00A40EFA">
        <w:rPr>
          <w:lang w:val="en-US"/>
        </w:rPr>
        <w:t xml:space="preserve"> Jas4.4</w:t>
      </w:r>
      <w:r>
        <w:rPr>
          <w:lang w:val="en-US"/>
        </w:rPr>
        <w:t xml:space="preserve">. </w:t>
      </w:r>
      <w:r>
        <w:rPr>
          <w:b/>
          <w:lang w:val="en-US"/>
        </w:rPr>
        <w:t>from the life</w:t>
      </w:r>
      <w:r>
        <w:rPr>
          <w:lang w:val="en-US"/>
        </w:rPr>
        <w:t xml:space="preserve">. Jn </w:t>
      </w:r>
      <w:r w:rsidR="006B227C" w:rsidRPr="00A40EFA">
        <w:rPr>
          <w:lang w:val="en-US"/>
        </w:rPr>
        <w:t xml:space="preserve"> Jn1.3</w:t>
      </w:r>
      <w:r>
        <w:rPr>
          <w:lang w:val="en-US"/>
        </w:rPr>
        <w:t xml:space="preserve">, </w:t>
      </w:r>
      <w:r w:rsidR="006B227C" w:rsidRPr="00A40EFA">
        <w:rPr>
          <w:lang w:val="en-US"/>
        </w:rPr>
        <w:t xml:space="preserve"> Jn1.4</w:t>
      </w:r>
      <w:r>
        <w:rPr>
          <w:lang w:val="en-US"/>
        </w:rPr>
        <w:t xml:space="preserve">. </w:t>
      </w:r>
      <w:r>
        <w:rPr>
          <w:b/>
          <w:lang w:val="en-US"/>
        </w:rPr>
        <w:t>through the ignorance</w:t>
      </w:r>
      <w:r>
        <w:rPr>
          <w:lang w:val="en-US"/>
        </w:rPr>
        <w:t>. Ac +*</w:t>
      </w:r>
      <w:r w:rsidR="006B227C" w:rsidRPr="00A40EFA">
        <w:rPr>
          <w:lang w:val="en-US"/>
        </w:rPr>
        <w:t xml:space="preserve"> Ac17.30</w:t>
      </w:r>
      <w:r>
        <w:rPr>
          <w:lang w:val="en-US"/>
        </w:rPr>
        <w:t xml:space="preserve">. 2 P </w:t>
      </w:r>
      <w:r w:rsidR="006B227C" w:rsidRPr="00A40EFA">
        <w:rPr>
          <w:lang w:val="en-US"/>
        </w:rPr>
        <w:t xml:space="preserve"> 2Pe3.5</w:t>
      </w:r>
      <w:r>
        <w:rPr>
          <w:lang w:val="en-US"/>
        </w:rPr>
        <w:t xml:space="preserve">. </w:t>
      </w:r>
      <w:r>
        <w:rPr>
          <w:b/>
          <w:lang w:val="en-US"/>
        </w:rPr>
        <w:t>because</w:t>
      </w:r>
      <w:r>
        <w:rPr>
          <w:lang w:val="en-US"/>
        </w:rPr>
        <w:t xml:space="preserve">. </w:t>
      </w:r>
      <w:r w:rsidRPr="00A40EFA">
        <w:t xml:space="preserve">Ro </w:t>
      </w:r>
      <w:r w:rsidR="006B227C">
        <w:t xml:space="preserve"> Ro1.21</w:t>
      </w:r>
      <w:r w:rsidRPr="00A40EFA">
        <w:t xml:space="preserve">. </w:t>
      </w:r>
      <w:r w:rsidR="006B227C">
        <w:t xml:space="preserve"> Ro2.19</w:t>
      </w:r>
      <w:r w:rsidRPr="00A40EFA">
        <w:t xml:space="preserve">. 1 J </w:t>
      </w:r>
      <w:r w:rsidR="006B227C">
        <w:t xml:space="preserve"> 1Jn2.11</w:t>
      </w:r>
      <w:r w:rsidRPr="00A40EFA">
        <w:t xml:space="preserve">. </w:t>
      </w:r>
      <w:r w:rsidRPr="00A40EFA">
        <w:rPr>
          <w:b/>
        </w:rPr>
        <w:t>blindness</w:t>
      </w:r>
      <w:r w:rsidRPr="00A40EFA">
        <w:t xml:space="preserve">. </w:t>
      </w:r>
      <w:r w:rsidRPr="00A40EFA">
        <w:rPr>
          <w:i/>
        </w:rPr>
        <w:t>or</w:t>
      </w:r>
      <w:r w:rsidRPr="00A40EFA">
        <w:t>, hardness. Da *</w:t>
      </w:r>
      <w:r w:rsidR="006B227C">
        <w:t xml:space="preserve"> Da5.20</w:t>
      </w:r>
      <w:r w:rsidRPr="00A40EFA">
        <w:t>. Mt +*</w:t>
      </w:r>
      <w:r w:rsidR="006B227C">
        <w:t xml:space="preserve"> Mt13.15</w:t>
      </w:r>
      <w:r w:rsidRPr="00A40EFA">
        <w:t>. Mk +</w:t>
      </w:r>
      <w:r w:rsidR="006B227C">
        <w:t xml:space="preserve"> Mk3.5</w:t>
      </w:r>
      <w:r w:rsidRPr="00A40EFA">
        <w:t xml:space="preserve">. Jn </w:t>
      </w:r>
      <w:r w:rsidR="006B227C">
        <w:t xml:space="preserve"> Jn12.40</w:t>
      </w:r>
      <w:r w:rsidRPr="00A40EFA">
        <w:t xml:space="preserve">. Ro </w:t>
      </w:r>
      <w:r w:rsidR="006B227C">
        <w:t xml:space="preserve"> Ro11.25</w:t>
      </w:r>
      <w:r w:rsidRPr="00A40EFA">
        <w:t xml:space="preserve">mg. </w:t>
      </w:r>
    </w:p>
    <w:p w:rsidR="003E23E9" w:rsidRPr="006B227C" w:rsidRDefault="003E23E9" w:rsidP="00710603">
      <w:pPr>
        <w:ind w:firstLine="360"/>
        <w:jc w:val="both"/>
        <w:rPr>
          <w:lang w:val="en-US"/>
        </w:rPr>
      </w:pPr>
      <w:r w:rsidRPr="00A40EFA">
        <w:t xml:space="preserve">19. </w:t>
      </w:r>
      <w:r w:rsidRPr="00A40EFA">
        <w:rPr>
          <w:b/>
        </w:rPr>
        <w:t>past</w:t>
      </w:r>
      <w:r w:rsidRPr="00A40EFA">
        <w:t xml:space="preserve">. </w:t>
      </w:r>
      <w:r>
        <w:rPr>
          <w:lang w:val="en-US"/>
        </w:rPr>
        <w:t xml:space="preserve">Pr </w:t>
      </w:r>
      <w:r w:rsidR="006B227C" w:rsidRPr="00A40EFA">
        <w:rPr>
          <w:lang w:val="en-US"/>
        </w:rPr>
        <w:t xml:space="preserve"> Pr23.35</w:t>
      </w:r>
      <w:r>
        <w:rPr>
          <w:lang w:val="en-US"/>
        </w:rPr>
        <w:t>. 1 Ti *</w:t>
      </w:r>
      <w:r w:rsidR="006B227C" w:rsidRPr="00A40EFA">
        <w:rPr>
          <w:lang w:val="en-US"/>
        </w:rPr>
        <w:t xml:space="preserve"> 1Ti4.2</w:t>
      </w:r>
      <w:r>
        <w:rPr>
          <w:lang w:val="en-US"/>
        </w:rPr>
        <w:t xml:space="preserve">. </w:t>
      </w:r>
      <w:r>
        <w:rPr>
          <w:b/>
          <w:lang w:val="en-US"/>
        </w:rPr>
        <w:t>given themselves over</w:t>
      </w:r>
      <w:r>
        <w:rPr>
          <w:lang w:val="en-US"/>
        </w:rPr>
        <w:t xml:space="preserve">. ver. </w:t>
      </w:r>
      <w:r w:rsidR="006B227C" w:rsidRPr="00A40EFA">
        <w:rPr>
          <w:lang w:val="en-US"/>
        </w:rPr>
        <w:t xml:space="preserve"> Eph4.17</w:t>
      </w:r>
      <w:r>
        <w:rPr>
          <w:lang w:val="en-US"/>
        </w:rPr>
        <w:t xml:space="preserve">. 1 K </w:t>
      </w:r>
      <w:r w:rsidR="006B227C" w:rsidRPr="00A40EFA">
        <w:rPr>
          <w:lang w:val="en-US"/>
        </w:rPr>
        <w:t xml:space="preserve"> 1Ki21.25</w:t>
      </w:r>
      <w:r>
        <w:rPr>
          <w:lang w:val="en-US"/>
        </w:rPr>
        <w:t>. Ro +*</w:t>
      </w:r>
      <w:r w:rsidR="006B227C" w:rsidRPr="00A40EFA">
        <w:rPr>
          <w:lang w:val="en-US"/>
        </w:rPr>
        <w:t xml:space="preserve"> Ro1.24-26</w:t>
      </w:r>
      <w:r>
        <w:rPr>
          <w:lang w:val="en-US"/>
        </w:rPr>
        <w:t xml:space="preserve">, </w:t>
      </w:r>
      <w:r w:rsidR="006B227C" w:rsidRPr="00A40EFA">
        <w:rPr>
          <w:lang w:val="en-US"/>
        </w:rPr>
        <w:t xml:space="preserve"> Ro1.28</w:t>
      </w:r>
      <w:r>
        <w:rPr>
          <w:lang w:val="en-US"/>
        </w:rPr>
        <w:t xml:space="preserve">. 1 P </w:t>
      </w:r>
      <w:r w:rsidR="006B227C" w:rsidRPr="00A40EFA">
        <w:rPr>
          <w:lang w:val="en-US"/>
        </w:rPr>
        <w:t xml:space="preserve"> 1Pe4.3</w:t>
      </w:r>
      <w:r>
        <w:rPr>
          <w:lang w:val="en-US"/>
        </w:rPr>
        <w:t xml:space="preserve">. </w:t>
      </w:r>
      <w:r>
        <w:rPr>
          <w:b/>
          <w:lang w:val="en-US"/>
        </w:rPr>
        <w:t>lasciviousness</w:t>
      </w:r>
      <w:r>
        <w:rPr>
          <w:lang w:val="en-US"/>
        </w:rPr>
        <w:t xml:space="preserve">. The Greek word refers to the conduct of one who is morally unprincipled, who excites disgust, by unbridled lust, excess, licentiousness, wantonness, outrageousness, shamelessness, insolence. Used of gluttony and venery (Ju </w:t>
      </w:r>
      <w:r w:rsidR="006B227C" w:rsidRPr="00A40EFA">
        <w:rPr>
          <w:lang w:val="en-US"/>
        </w:rPr>
        <w:t xml:space="preserve"> Jud4</w:t>
      </w:r>
      <w:r>
        <w:rPr>
          <w:lang w:val="en-US"/>
        </w:rPr>
        <w:t xml:space="preserve">), carnality, lasciviousness (2 Co </w:t>
      </w:r>
      <w:r w:rsidR="006B227C" w:rsidRPr="00A40EFA">
        <w:rPr>
          <w:lang w:val="en-US"/>
        </w:rPr>
        <w:t xml:space="preserve"> 2Co12.21</w:t>
      </w:r>
      <w:r>
        <w:rPr>
          <w:lang w:val="en-US"/>
        </w:rPr>
        <w:t xml:space="preserve">. Ga </w:t>
      </w:r>
      <w:r w:rsidR="006B227C" w:rsidRPr="00A40EFA">
        <w:rPr>
          <w:lang w:val="en-US"/>
        </w:rPr>
        <w:t xml:space="preserve"> Ga5.19</w:t>
      </w:r>
      <w:r>
        <w:rPr>
          <w:lang w:val="en-US"/>
        </w:rPr>
        <w:t xml:space="preserve">. Ep </w:t>
      </w:r>
      <w:r w:rsidR="006B227C" w:rsidRPr="00A40EFA">
        <w:rPr>
          <w:lang w:val="en-US"/>
        </w:rPr>
        <w:t xml:space="preserve"> Eph4.19</w:t>
      </w:r>
      <w:r>
        <w:rPr>
          <w:lang w:val="en-US"/>
        </w:rPr>
        <w:t xml:space="preserve">. 2 P </w:t>
      </w:r>
      <w:r w:rsidR="006B227C" w:rsidRPr="00A40EFA">
        <w:rPr>
          <w:lang w:val="en-US"/>
        </w:rPr>
        <w:t xml:space="preserve"> 2Pe2.7</w:t>
      </w:r>
      <w:r>
        <w:rPr>
          <w:lang w:val="en-US"/>
        </w:rPr>
        <w:t xml:space="preserve">). Used in the plural </w:t>
      </w:r>
      <w:r>
        <w:rPr>
          <w:lang w:val="en-US"/>
        </w:rPr>
        <w:lastRenderedPageBreak/>
        <w:t xml:space="preserve">(Ro </w:t>
      </w:r>
      <w:r w:rsidR="006B227C" w:rsidRPr="00A40EFA">
        <w:rPr>
          <w:lang w:val="en-US"/>
        </w:rPr>
        <w:t xml:space="preserve"> Ro13.13</w:t>
      </w:r>
      <w:r>
        <w:rPr>
          <w:lang w:val="en-US"/>
        </w:rPr>
        <w:t xml:space="preserve">) of wanton acts or manners, as filthy words, indecent bodily movements, unchaste handling of males and females (Thayer, </w:t>
      </w:r>
      <w:r>
        <w:rPr>
          <w:i/>
          <w:lang w:val="en-US"/>
        </w:rPr>
        <w:t>Lexicon</w:t>
      </w:r>
      <w:r>
        <w:rPr>
          <w:lang w:val="en-US"/>
        </w:rPr>
        <w:t>, p. 79, 80). Trench argues the word encompasses more than sexual deviancy, that it depicts “one who acknowledges no restraints, who dares whatsoever his caprice and wanton petulance may suggest” (</w:t>
      </w:r>
      <w:r>
        <w:rPr>
          <w:i/>
          <w:lang w:val="en-US"/>
        </w:rPr>
        <w:t>Synonyms</w:t>
      </w:r>
      <w:r>
        <w:rPr>
          <w:lang w:val="en-US"/>
        </w:rPr>
        <w:t xml:space="preserve">, Sec. 16, p. 56). </w:t>
      </w:r>
      <w:r>
        <w:rPr>
          <w:rFonts w:ascii="Segoe UI Symbol" w:hAnsi="Segoe UI Symbol" w:cs="Segoe UI Symbol"/>
          <w:lang w:val="en-US"/>
        </w:rPr>
        <w:t>❅</w:t>
      </w:r>
      <w:r>
        <w:rPr>
          <w:lang w:val="en-US"/>
        </w:rPr>
        <w:t>S#766g: Mk +*</w:t>
      </w:r>
      <w:r w:rsidR="006B227C" w:rsidRPr="00A40EFA">
        <w:rPr>
          <w:lang w:val="en-US"/>
        </w:rPr>
        <w:t xml:space="preserve"> Mk7.22</w:t>
      </w:r>
      <w:r>
        <w:rPr>
          <w:lang w:val="en-US"/>
        </w:rPr>
        <w:t xml:space="preserve">. Ro </w:t>
      </w:r>
      <w:r w:rsidR="006B227C" w:rsidRPr="00A40EFA">
        <w:rPr>
          <w:lang w:val="en-US"/>
        </w:rPr>
        <w:t xml:space="preserve"> Ro13.13</w:t>
      </w:r>
      <w:r>
        <w:rPr>
          <w:lang w:val="en-US"/>
        </w:rPr>
        <w:t xml:space="preserve"> (wantonness). 2 Co </w:t>
      </w:r>
      <w:r w:rsidR="006B227C" w:rsidRPr="00A40EFA">
        <w:rPr>
          <w:lang w:val="en-US"/>
        </w:rPr>
        <w:t xml:space="preserve"> 2Co12.21</w:t>
      </w:r>
      <w:r>
        <w:rPr>
          <w:lang w:val="en-US"/>
        </w:rPr>
        <w:t xml:space="preserve">. Ga </w:t>
      </w:r>
      <w:r w:rsidR="006B227C" w:rsidRPr="00A40EFA">
        <w:rPr>
          <w:lang w:val="en-US"/>
        </w:rPr>
        <w:t xml:space="preserve"> Ga5.19</w:t>
      </w:r>
      <w:r>
        <w:rPr>
          <w:lang w:val="en-US"/>
        </w:rPr>
        <w:t xml:space="preserve">. Ep </w:t>
      </w:r>
      <w:r w:rsidR="006B227C" w:rsidRPr="00A40EFA">
        <w:rPr>
          <w:lang w:val="en-US"/>
        </w:rPr>
        <w:t xml:space="preserve"> Eph4.19</w:t>
      </w:r>
      <w:r>
        <w:rPr>
          <w:lang w:val="en-US"/>
        </w:rPr>
        <w:t xml:space="preserve">. 1 P </w:t>
      </w:r>
      <w:r w:rsidR="006B227C" w:rsidRPr="00A40EFA">
        <w:rPr>
          <w:lang w:val="en-US"/>
        </w:rPr>
        <w:t xml:space="preserve"> 1Pe4.3</w:t>
      </w:r>
      <w:r>
        <w:rPr>
          <w:lang w:val="en-US"/>
        </w:rPr>
        <w:t xml:space="preserve">. 2 P </w:t>
      </w:r>
      <w:r w:rsidR="006B227C" w:rsidRPr="00A40EFA">
        <w:rPr>
          <w:lang w:val="en-US"/>
        </w:rPr>
        <w:t xml:space="preserve"> 2Pe2.7</w:t>
      </w:r>
      <w:r>
        <w:rPr>
          <w:lang w:val="en-US"/>
        </w:rPr>
        <w:t xml:space="preserve">, </w:t>
      </w:r>
      <w:r w:rsidR="006B227C" w:rsidRPr="00A40EFA">
        <w:rPr>
          <w:lang w:val="en-US"/>
        </w:rPr>
        <w:t xml:space="preserve"> 2Pe2.18</w:t>
      </w:r>
      <w:r>
        <w:rPr>
          <w:lang w:val="en-US"/>
        </w:rPr>
        <w:t xml:space="preserve">. Ju </w:t>
      </w:r>
      <w:r w:rsidR="006B227C" w:rsidRPr="00A40EFA">
        <w:rPr>
          <w:lang w:val="en-US"/>
        </w:rPr>
        <w:t xml:space="preserve"> Jud4</w:t>
      </w:r>
      <w:r>
        <w:rPr>
          <w:lang w:val="en-US"/>
        </w:rPr>
        <w:t xml:space="preserve">. </w:t>
      </w:r>
      <w:r>
        <w:rPr>
          <w:b/>
          <w:lang w:val="en-US"/>
        </w:rPr>
        <w:t>uncleanness</w:t>
      </w:r>
      <w:r>
        <w:rPr>
          <w:lang w:val="en-US"/>
        </w:rPr>
        <w:t xml:space="preserve">. Ep </w:t>
      </w:r>
      <w:r w:rsidR="006B227C" w:rsidRPr="00A40EFA">
        <w:rPr>
          <w:lang w:val="en-US"/>
        </w:rPr>
        <w:t xml:space="preserve"> Eph5.3</w:t>
      </w:r>
      <w:r>
        <w:rPr>
          <w:lang w:val="en-US"/>
        </w:rPr>
        <w:t xml:space="preserve">. </w:t>
      </w:r>
      <w:r>
        <w:rPr>
          <w:b/>
          <w:lang w:val="en-US"/>
        </w:rPr>
        <w:t>with greediness</w:t>
      </w:r>
      <w:r>
        <w:rPr>
          <w:lang w:val="en-US"/>
        </w:rPr>
        <w:t xml:space="preserve">. Ep </w:t>
      </w:r>
      <w:r w:rsidR="006B227C" w:rsidRPr="00A40EFA">
        <w:rPr>
          <w:lang w:val="en-US"/>
        </w:rPr>
        <w:t xml:space="preserve"> Eph5.3</w:t>
      </w:r>
      <w:r>
        <w:rPr>
          <w:lang w:val="en-US"/>
        </w:rPr>
        <w:t>. Jb *</w:t>
      </w:r>
      <w:r w:rsidR="006B227C" w:rsidRPr="00A40EFA">
        <w:rPr>
          <w:lang w:val="en-US"/>
        </w:rPr>
        <w:t xml:space="preserve"> Job15.16</w:t>
      </w:r>
      <w:r>
        <w:rPr>
          <w:lang w:val="en-US"/>
        </w:rPr>
        <w:t xml:space="preserve">. Is </w:t>
      </w:r>
      <w:r w:rsidR="006B227C" w:rsidRPr="00A40EFA">
        <w:rPr>
          <w:lang w:val="en-US"/>
        </w:rPr>
        <w:t xml:space="preserve"> Is56.11</w:t>
      </w:r>
      <w:r>
        <w:rPr>
          <w:lang w:val="en-US"/>
        </w:rPr>
        <w:t xml:space="preserve">. 2 P </w:t>
      </w:r>
      <w:r w:rsidR="006B227C" w:rsidRPr="00A40EFA">
        <w:rPr>
          <w:lang w:val="en-US"/>
        </w:rPr>
        <w:t xml:space="preserve"> 2Pe2.12-14</w:t>
      </w:r>
      <w:r>
        <w:rPr>
          <w:lang w:val="en-US"/>
        </w:rPr>
        <w:t xml:space="preserve">, </w:t>
      </w:r>
      <w:r w:rsidR="006B227C" w:rsidRPr="00A40EFA">
        <w:rPr>
          <w:lang w:val="en-US"/>
        </w:rPr>
        <w:t xml:space="preserve"> 2Pe2.22</w:t>
      </w:r>
      <w:r>
        <w:rPr>
          <w:lang w:val="en-US"/>
        </w:rPr>
        <w:t xml:space="preserve">. Ju </w:t>
      </w:r>
      <w:r w:rsidR="006B227C" w:rsidRPr="00A40EFA">
        <w:rPr>
          <w:lang w:val="en-US"/>
        </w:rPr>
        <w:t xml:space="preserve"> Jud11</w:t>
      </w:r>
      <w:r>
        <w:rPr>
          <w:lang w:val="en-US"/>
        </w:rPr>
        <w:t xml:space="preserve">. Re </w:t>
      </w:r>
      <w:r w:rsidR="006B227C" w:rsidRPr="00A40EFA">
        <w:rPr>
          <w:lang w:val="en-US"/>
        </w:rPr>
        <w:t xml:space="preserve"> Re17.1-6</w:t>
      </w:r>
      <w:r>
        <w:rPr>
          <w:lang w:val="en-US"/>
        </w:rPr>
        <w:t xml:space="preserve">. </w:t>
      </w:r>
      <w:r w:rsidR="006B227C" w:rsidRPr="00A40EFA">
        <w:rPr>
          <w:lang w:val="en-US"/>
        </w:rPr>
        <w:t xml:space="preserve"> Re18.3</w:t>
      </w:r>
      <w:r>
        <w:rPr>
          <w:lang w:val="en-US"/>
        </w:rPr>
        <w:t xml:space="preserve">. </w:t>
      </w:r>
    </w:p>
    <w:p w:rsidR="003E23E9" w:rsidRPr="006B227C" w:rsidRDefault="003E23E9" w:rsidP="00710603">
      <w:pPr>
        <w:ind w:firstLine="360"/>
        <w:jc w:val="both"/>
        <w:rPr>
          <w:lang w:val="en-US"/>
        </w:rPr>
      </w:pPr>
      <w:r>
        <w:rPr>
          <w:lang w:val="en-US"/>
        </w:rPr>
        <w:t xml:space="preserve">20. </w:t>
      </w:r>
      <w:r>
        <w:rPr>
          <w:b/>
          <w:lang w:val="en-US"/>
        </w:rPr>
        <w:t>not so learned</w:t>
      </w:r>
      <w:r>
        <w:rPr>
          <w:lang w:val="en-US"/>
        </w:rPr>
        <w:t>. Mk +*</w:t>
      </w:r>
      <w:r w:rsidR="006B227C" w:rsidRPr="00A40EFA">
        <w:rPr>
          <w:lang w:val="en-US"/>
        </w:rPr>
        <w:t xml:space="preserve"> Mk11.29</w:t>
      </w:r>
      <w:r>
        <w:rPr>
          <w:lang w:val="en-US"/>
        </w:rPr>
        <w:t>. Lk +*</w:t>
      </w:r>
      <w:r w:rsidR="006B227C" w:rsidRPr="00A40EFA">
        <w:rPr>
          <w:lang w:val="en-US"/>
        </w:rPr>
        <w:t xml:space="preserve"> Lk24.47</w:t>
      </w:r>
      <w:r>
        <w:rPr>
          <w:lang w:val="en-US"/>
        </w:rPr>
        <w:t>. Jn *</w:t>
      </w:r>
      <w:r w:rsidR="006B227C" w:rsidRPr="00A40EFA">
        <w:rPr>
          <w:lang w:val="en-US"/>
        </w:rPr>
        <w:t xml:space="preserve"> Jn6.45</w:t>
      </w:r>
      <w:r>
        <w:rPr>
          <w:lang w:val="en-US"/>
        </w:rPr>
        <w:t xml:space="preserve">. Ro </w:t>
      </w:r>
      <w:r w:rsidR="006B227C" w:rsidRPr="00A40EFA">
        <w:rPr>
          <w:lang w:val="en-US"/>
        </w:rPr>
        <w:t xml:space="preserve"> Ro6.1</w:t>
      </w:r>
      <w:r>
        <w:rPr>
          <w:lang w:val="en-US"/>
        </w:rPr>
        <w:t xml:space="preserve">, </w:t>
      </w:r>
      <w:r w:rsidR="006B227C" w:rsidRPr="00A40EFA">
        <w:rPr>
          <w:lang w:val="en-US"/>
        </w:rPr>
        <w:t xml:space="preserve"> Ro6.2</w:t>
      </w:r>
      <w:r>
        <w:rPr>
          <w:lang w:val="en-US"/>
        </w:rPr>
        <w:t xml:space="preserve">. 2 Co </w:t>
      </w:r>
      <w:r>
        <w:rPr>
          <w:rFonts w:ascii="Segoe UI Symbol" w:hAnsi="Segoe UI Symbol" w:cs="Segoe UI Symbol"/>
          <w:lang w:val="en-US"/>
        </w:rPr>
        <w:t>✓</w:t>
      </w:r>
      <w:r w:rsidR="006B227C" w:rsidRPr="00A40EFA">
        <w:rPr>
          <w:lang w:val="en-US"/>
        </w:rPr>
        <w:t xml:space="preserve"> 2Co5.14</w:t>
      </w:r>
      <w:r>
        <w:rPr>
          <w:lang w:val="en-US"/>
        </w:rPr>
        <w:t xml:space="preserve">, </w:t>
      </w:r>
      <w:r w:rsidR="006B227C" w:rsidRPr="00A40EFA">
        <w:rPr>
          <w:lang w:val="en-US"/>
        </w:rPr>
        <w:t xml:space="preserve"> 2Co5.15</w:t>
      </w:r>
      <w:r>
        <w:rPr>
          <w:lang w:val="en-US"/>
        </w:rPr>
        <w:t xml:space="preserve">. Ti </w:t>
      </w:r>
      <w:r>
        <w:rPr>
          <w:rFonts w:ascii="Segoe UI Symbol" w:hAnsi="Segoe UI Symbol" w:cs="Segoe UI Symbol"/>
          <w:lang w:val="en-US"/>
        </w:rPr>
        <w:t>✓</w:t>
      </w:r>
      <w:r w:rsidR="006B227C" w:rsidRPr="00A40EFA">
        <w:rPr>
          <w:lang w:val="en-US"/>
        </w:rPr>
        <w:t xml:space="preserve"> Tt2.11-14</w:t>
      </w:r>
      <w:r>
        <w:rPr>
          <w:lang w:val="en-US"/>
        </w:rPr>
        <w:t>. 1 J *</w:t>
      </w:r>
      <w:r w:rsidR="006B227C" w:rsidRPr="00A40EFA">
        <w:rPr>
          <w:lang w:val="en-US"/>
        </w:rPr>
        <w:t xml:space="preserve"> 1Jn2.27</w:t>
      </w:r>
      <w:r>
        <w:rPr>
          <w:lang w:val="en-US"/>
        </w:rPr>
        <w:t xml:space="preserve">. </w:t>
      </w:r>
    </w:p>
    <w:p w:rsidR="003E23E9" w:rsidRPr="006B227C" w:rsidRDefault="003E23E9" w:rsidP="00710603">
      <w:pPr>
        <w:ind w:firstLine="360"/>
        <w:jc w:val="both"/>
        <w:rPr>
          <w:lang w:val="en-US"/>
        </w:rPr>
      </w:pPr>
      <w:r>
        <w:rPr>
          <w:lang w:val="en-US"/>
        </w:rPr>
        <w:t xml:space="preserve">21.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Pr>
          <w:b/>
          <w:lang w:val="en-US"/>
        </w:rPr>
        <w:t>heard</w:t>
      </w:r>
      <w:r>
        <w:rPr>
          <w:lang w:val="en-US"/>
        </w:rPr>
        <w:t xml:space="preserve">. Ep </w:t>
      </w:r>
      <w:r w:rsidR="006B227C" w:rsidRPr="00A40EFA">
        <w:rPr>
          <w:lang w:val="en-US"/>
        </w:rPr>
        <w:t xml:space="preserve"> Eph1.13</w:t>
      </w:r>
      <w:r>
        <w:rPr>
          <w:lang w:val="en-US"/>
        </w:rPr>
        <w:t xml:space="preserve">. Mt </w:t>
      </w:r>
      <w:r w:rsidR="006B227C" w:rsidRPr="00A40EFA">
        <w:rPr>
          <w:lang w:val="en-US"/>
        </w:rPr>
        <w:t xml:space="preserve"> Mt17.5</w:t>
      </w:r>
      <w:r>
        <w:rPr>
          <w:lang w:val="en-US"/>
        </w:rPr>
        <w:t xml:space="preserve">. Lk </w:t>
      </w:r>
      <w:r w:rsidR="006B227C" w:rsidRPr="00A40EFA">
        <w:rPr>
          <w:lang w:val="en-US"/>
        </w:rPr>
        <w:t xml:space="preserve"> Lk10.16</w:t>
      </w:r>
      <w:r>
        <w:rPr>
          <w:lang w:val="en-US"/>
        </w:rPr>
        <w:t>. Jn +</w:t>
      </w:r>
      <w:r w:rsidR="006B227C" w:rsidRPr="00A40EFA">
        <w:rPr>
          <w:lang w:val="en-US"/>
        </w:rPr>
        <w:t xml:space="preserve"> Jn1.14</w:t>
      </w:r>
      <w:r>
        <w:rPr>
          <w:lang w:val="en-US"/>
        </w:rPr>
        <w:t xml:space="preserve">. </w:t>
      </w:r>
      <w:r>
        <w:rPr>
          <w:rFonts w:ascii="Segoe UI Symbol" w:hAnsi="Segoe UI Symbol" w:cs="Segoe UI Symbol"/>
          <w:lang w:val="en-US"/>
        </w:rPr>
        <w:t>✓</w:t>
      </w:r>
      <w:r w:rsidR="006B227C" w:rsidRPr="00A40EFA">
        <w:rPr>
          <w:lang w:val="en-US"/>
        </w:rPr>
        <w:t xml:space="preserve"> Jn10.27</w:t>
      </w:r>
      <w:r>
        <w:rPr>
          <w:lang w:val="en-US"/>
        </w:rPr>
        <w:t>. Ac *</w:t>
      </w:r>
      <w:r w:rsidR="006B227C" w:rsidRPr="00A40EFA">
        <w:rPr>
          <w:lang w:val="en-US"/>
        </w:rPr>
        <w:t xml:space="preserve"> Ac3.22</w:t>
      </w:r>
      <w:r>
        <w:rPr>
          <w:lang w:val="en-US"/>
        </w:rPr>
        <w:t xml:space="preserve">, </w:t>
      </w:r>
      <w:r w:rsidR="006B227C" w:rsidRPr="00A40EFA">
        <w:rPr>
          <w:lang w:val="en-US"/>
        </w:rPr>
        <w:t xml:space="preserve"> Ac3.23</w:t>
      </w:r>
      <w:r>
        <w:rPr>
          <w:lang w:val="en-US"/>
        </w:rPr>
        <w:t xml:space="preserve">. Ro </w:t>
      </w:r>
      <w:r w:rsidR="006B227C" w:rsidRPr="00A40EFA">
        <w:rPr>
          <w:lang w:val="en-US"/>
        </w:rPr>
        <w:t xml:space="preserve"> Ro10.14</w:t>
      </w:r>
      <w:r>
        <w:rPr>
          <w:lang w:val="en-US"/>
        </w:rPr>
        <w:t xml:space="preserve">. Col </w:t>
      </w:r>
      <w:r w:rsidR="006B227C" w:rsidRPr="00A40EFA">
        <w:rPr>
          <w:lang w:val="en-US"/>
        </w:rPr>
        <w:t xml:space="preserve"> Col1.6</w:t>
      </w:r>
      <w:r>
        <w:rPr>
          <w:lang w:val="en-US"/>
        </w:rPr>
        <w:t xml:space="preserve">. He </w:t>
      </w:r>
      <w:r w:rsidR="006B227C" w:rsidRPr="00A40EFA">
        <w:rPr>
          <w:lang w:val="en-US"/>
        </w:rPr>
        <w:t xml:space="preserve"> Heb3.7</w:t>
      </w:r>
      <w:r>
        <w:rPr>
          <w:lang w:val="en-US"/>
        </w:rPr>
        <w:t xml:space="preserve">, </w:t>
      </w:r>
      <w:r w:rsidR="006B227C" w:rsidRPr="00A40EFA">
        <w:rPr>
          <w:lang w:val="en-US"/>
        </w:rPr>
        <w:t xml:space="preserve"> Heb3.8</w:t>
      </w:r>
      <w:r>
        <w:rPr>
          <w:lang w:val="en-US"/>
        </w:rPr>
        <w:t xml:space="preserve">. </w:t>
      </w:r>
      <w:r>
        <w:rPr>
          <w:b/>
          <w:lang w:val="en-US"/>
        </w:rPr>
        <w:t>been taught</w:t>
      </w:r>
      <w:r>
        <w:rPr>
          <w:lang w:val="en-US"/>
        </w:rPr>
        <w:t>. Col +*</w:t>
      </w:r>
      <w:r w:rsidR="006B227C" w:rsidRPr="00A40EFA">
        <w:rPr>
          <w:lang w:val="en-US"/>
        </w:rPr>
        <w:t xml:space="preserve"> Col2.7</w:t>
      </w:r>
      <w:r>
        <w:rPr>
          <w:lang w:val="en-US"/>
        </w:rPr>
        <w:t xml:space="preserve">. </w:t>
      </w:r>
      <w:r>
        <w:rPr>
          <w:b/>
          <w:lang w:val="en-US"/>
        </w:rPr>
        <w:t>as the truth</w:t>
      </w:r>
      <w:r>
        <w:rPr>
          <w:lang w:val="en-US"/>
        </w:rPr>
        <w:t xml:space="preserve">. ver. </w:t>
      </w:r>
      <w:r w:rsidR="006B227C" w:rsidRPr="00A40EFA">
        <w:rPr>
          <w:lang w:val="en-US"/>
        </w:rPr>
        <w:t xml:space="preserve"> Eph4.24</w:t>
      </w:r>
      <w:r>
        <w:rPr>
          <w:lang w:val="en-US"/>
        </w:rPr>
        <w:t xml:space="preserve">. Ep </w:t>
      </w:r>
      <w:r w:rsidR="006B227C" w:rsidRPr="00A40EFA">
        <w:rPr>
          <w:lang w:val="en-US"/>
        </w:rPr>
        <w:t xml:space="preserve"> Eph1.13</w:t>
      </w:r>
      <w:r>
        <w:rPr>
          <w:lang w:val="en-US"/>
        </w:rPr>
        <w:t xml:space="preserve">. Ps </w:t>
      </w:r>
      <w:r w:rsidR="006B227C" w:rsidRPr="00A40EFA">
        <w:rPr>
          <w:lang w:val="en-US"/>
        </w:rPr>
        <w:t xml:space="preserve"> Ps45.4</w:t>
      </w:r>
      <w:r>
        <w:rPr>
          <w:lang w:val="en-US"/>
        </w:rPr>
        <w:t>. *</w:t>
      </w:r>
      <w:r w:rsidR="006B227C" w:rsidRPr="00A40EFA">
        <w:rPr>
          <w:lang w:val="en-US"/>
        </w:rPr>
        <w:t xml:space="preserve"> Ps85.10</w:t>
      </w:r>
      <w:r>
        <w:rPr>
          <w:lang w:val="en-US"/>
        </w:rPr>
        <w:t xml:space="preserve">, </w:t>
      </w:r>
      <w:r w:rsidR="006B227C" w:rsidRPr="00A40EFA">
        <w:rPr>
          <w:lang w:val="en-US"/>
        </w:rPr>
        <w:t xml:space="preserve"> Ps85.11</w:t>
      </w:r>
      <w:r>
        <w:rPr>
          <w:lang w:val="en-US"/>
        </w:rPr>
        <w:t>. Jn *</w:t>
      </w:r>
      <w:r w:rsidR="006B227C" w:rsidRPr="00A40EFA">
        <w:rPr>
          <w:lang w:val="en-US"/>
        </w:rPr>
        <w:t xml:space="preserve"> Jn1.17</w:t>
      </w:r>
      <w:r>
        <w:rPr>
          <w:lang w:val="en-US"/>
        </w:rPr>
        <w:t xml:space="preserve">. </w:t>
      </w:r>
      <w:r w:rsidR="006B227C" w:rsidRPr="00A40EFA">
        <w:rPr>
          <w:lang w:val="en-US"/>
        </w:rPr>
        <w:t xml:space="preserve"> Jn3.21</w:t>
      </w:r>
      <w:r>
        <w:rPr>
          <w:lang w:val="en-US"/>
        </w:rPr>
        <w:t xml:space="preserve">. </w:t>
      </w:r>
      <w:r>
        <w:rPr>
          <w:rFonts w:ascii="Segoe UI Symbol" w:hAnsi="Segoe UI Symbol" w:cs="Segoe UI Symbol"/>
          <w:lang w:val="en-US"/>
        </w:rPr>
        <w:t>✓</w:t>
      </w:r>
      <w:r w:rsidR="006B227C" w:rsidRPr="00A40EFA">
        <w:rPr>
          <w:lang w:val="en-US"/>
        </w:rPr>
        <w:t xml:space="preserve"> Jn14.6</w:t>
      </w:r>
      <w:r>
        <w:rPr>
          <w:lang w:val="en-US"/>
        </w:rPr>
        <w:t xml:space="preserve">, </w:t>
      </w:r>
      <w:r w:rsidR="006B227C" w:rsidRPr="00A40EFA">
        <w:rPr>
          <w:lang w:val="en-US"/>
        </w:rPr>
        <w:t xml:space="preserve"> Jn14.17</w:t>
      </w:r>
      <w:r>
        <w:rPr>
          <w:lang w:val="en-US"/>
        </w:rPr>
        <w:t>. *</w:t>
      </w:r>
      <w:r w:rsidR="006B227C" w:rsidRPr="00A40EFA">
        <w:rPr>
          <w:lang w:val="en-US"/>
        </w:rPr>
        <w:t xml:space="preserve"> Jn16.13</w:t>
      </w:r>
      <w:r>
        <w:rPr>
          <w:lang w:val="en-US"/>
        </w:rPr>
        <w:t xml:space="preserve">, </w:t>
      </w:r>
      <w:r w:rsidR="006B227C" w:rsidRPr="00A40EFA">
        <w:rPr>
          <w:lang w:val="en-US"/>
        </w:rPr>
        <w:t xml:space="preserve"> Jn16.14</w:t>
      </w:r>
      <w:r>
        <w:rPr>
          <w:lang w:val="en-US"/>
        </w:rPr>
        <w:t xml:space="preserve">. 2 Co </w:t>
      </w:r>
      <w:r w:rsidR="006B227C" w:rsidRPr="00A40EFA">
        <w:rPr>
          <w:lang w:val="en-US"/>
        </w:rPr>
        <w:t xml:space="preserve"> 2Co1.20</w:t>
      </w:r>
      <w:r>
        <w:rPr>
          <w:lang w:val="en-US"/>
        </w:rPr>
        <w:t xml:space="preserve">. </w:t>
      </w:r>
      <w:r w:rsidR="006B227C" w:rsidRPr="00A40EFA">
        <w:rPr>
          <w:lang w:val="en-US"/>
        </w:rPr>
        <w:t xml:space="preserve"> 2Co11.10</w:t>
      </w:r>
      <w:r>
        <w:rPr>
          <w:lang w:val="en-US"/>
        </w:rPr>
        <w:t xml:space="preserve">. 1 J </w:t>
      </w:r>
      <w:r w:rsidR="006B227C" w:rsidRPr="00A40EFA">
        <w:rPr>
          <w:lang w:val="en-US"/>
        </w:rPr>
        <w:t xml:space="preserve"> 1Jn1.6</w:t>
      </w:r>
      <w:r>
        <w:rPr>
          <w:lang w:val="en-US"/>
        </w:rPr>
        <w:t xml:space="preserve">. </w:t>
      </w:r>
      <w:r>
        <w:rPr>
          <w:rFonts w:ascii="Segoe UI Symbol" w:hAnsi="Segoe UI Symbol" w:cs="Segoe UI Symbol"/>
          <w:lang w:val="en-US"/>
        </w:rPr>
        <w:t>✓</w:t>
      </w:r>
      <w:r w:rsidR="006B227C" w:rsidRPr="00A40EFA">
        <w:rPr>
          <w:lang w:val="en-US"/>
        </w:rPr>
        <w:t xml:space="preserve"> 1Jn5.10-12</w:t>
      </w:r>
      <w:r>
        <w:rPr>
          <w:lang w:val="en-US"/>
        </w:rPr>
        <w:t xml:space="preserve">, </w:t>
      </w:r>
      <w:r w:rsidR="006B227C" w:rsidRPr="00A40EFA">
        <w:rPr>
          <w:lang w:val="en-US"/>
        </w:rPr>
        <w:t xml:space="preserve"> 1Jn5.20</w:t>
      </w:r>
      <w:r>
        <w:rPr>
          <w:lang w:val="en-US"/>
        </w:rPr>
        <w:t xml:space="preserve">. </w:t>
      </w:r>
    </w:p>
    <w:p w:rsidR="003E23E9" w:rsidRPr="006B227C" w:rsidRDefault="003E23E9" w:rsidP="00710603">
      <w:pPr>
        <w:ind w:firstLine="360"/>
        <w:jc w:val="both"/>
        <w:rPr>
          <w:lang w:val="en-US"/>
        </w:rPr>
      </w:pPr>
      <w:r w:rsidRPr="00A40EFA">
        <w:t xml:space="preserve">22. </w:t>
      </w:r>
      <w:r w:rsidRPr="00A40EFA">
        <w:rPr>
          <w:b/>
        </w:rPr>
        <w:t>ye</w:t>
      </w:r>
      <w:r w:rsidRPr="00A40EFA">
        <w:t xml:space="preserve">. ver. </w:t>
      </w:r>
      <w:r w:rsidR="006B227C">
        <w:t xml:space="preserve"> Eph4.25</w:t>
      </w:r>
      <w:r w:rsidRPr="00A40EFA">
        <w:t xml:space="preserve">. 1 S </w:t>
      </w:r>
      <w:r w:rsidR="006B227C">
        <w:t xml:space="preserve"> 1Sa1.14</w:t>
      </w:r>
      <w:r w:rsidRPr="00A40EFA">
        <w:t xml:space="preserve">. </w:t>
      </w:r>
      <w:r>
        <w:rPr>
          <w:lang w:val="en-US"/>
        </w:rPr>
        <w:t xml:space="preserve">Jb </w:t>
      </w:r>
      <w:r w:rsidR="006B227C" w:rsidRPr="00A40EFA">
        <w:rPr>
          <w:lang w:val="en-US"/>
        </w:rPr>
        <w:t xml:space="preserve"> Job22.23</w:t>
      </w:r>
      <w:r>
        <w:rPr>
          <w:lang w:val="en-US"/>
        </w:rPr>
        <w:t xml:space="preserve">. Ezk </w:t>
      </w:r>
      <w:r w:rsidR="006B227C" w:rsidRPr="00A40EFA">
        <w:rPr>
          <w:lang w:val="en-US"/>
        </w:rPr>
        <w:t xml:space="preserve"> Eze18.30-32</w:t>
      </w:r>
      <w:r>
        <w:rPr>
          <w:lang w:val="en-US"/>
        </w:rPr>
        <w:t xml:space="preserve">. Col </w:t>
      </w:r>
      <w:r w:rsidR="006B227C" w:rsidRPr="00A40EFA">
        <w:rPr>
          <w:lang w:val="en-US"/>
        </w:rPr>
        <w:t xml:space="preserve"> Col2.11</w:t>
      </w:r>
      <w:r>
        <w:rPr>
          <w:lang w:val="en-US"/>
        </w:rPr>
        <w:t>. *</w:t>
      </w:r>
      <w:r w:rsidR="006B227C" w:rsidRPr="00A40EFA">
        <w:rPr>
          <w:lang w:val="en-US"/>
        </w:rPr>
        <w:t xml:space="preserve"> Col3.8</w:t>
      </w:r>
      <w:r>
        <w:rPr>
          <w:lang w:val="en-US"/>
        </w:rPr>
        <w:t xml:space="preserve">, </w:t>
      </w:r>
      <w:r w:rsidR="006B227C" w:rsidRPr="00A40EFA">
        <w:rPr>
          <w:lang w:val="en-US"/>
        </w:rPr>
        <w:t xml:space="preserve"> Col3.9</w:t>
      </w:r>
      <w:r>
        <w:rPr>
          <w:lang w:val="en-US"/>
        </w:rPr>
        <w:t>. He *</w:t>
      </w:r>
      <w:r w:rsidR="006B227C" w:rsidRPr="00A40EFA">
        <w:rPr>
          <w:lang w:val="en-US"/>
        </w:rPr>
        <w:t xml:space="preserve"> Heb12.1</w:t>
      </w:r>
      <w:r>
        <w:rPr>
          <w:lang w:val="en-US"/>
        </w:rPr>
        <w:t>. Ja *</w:t>
      </w:r>
      <w:r w:rsidR="006B227C" w:rsidRPr="00A40EFA">
        <w:rPr>
          <w:lang w:val="en-US"/>
        </w:rPr>
        <w:t xml:space="preserve"> Jas1.21</w:t>
      </w:r>
      <w:r>
        <w:rPr>
          <w:lang w:val="en-US"/>
        </w:rPr>
        <w:t>. 1 P *</w:t>
      </w:r>
      <w:r w:rsidR="006B227C" w:rsidRPr="00A40EFA">
        <w:rPr>
          <w:lang w:val="en-US"/>
        </w:rPr>
        <w:t xml:space="preserve"> 1Pe2.1</w:t>
      </w:r>
      <w:r>
        <w:rPr>
          <w:lang w:val="en-US"/>
        </w:rPr>
        <w:t xml:space="preserve">, </w:t>
      </w:r>
      <w:r w:rsidR="006B227C" w:rsidRPr="00A40EFA">
        <w:rPr>
          <w:lang w:val="en-US"/>
        </w:rPr>
        <w:t xml:space="preserve"> 1Pe2.2</w:t>
      </w:r>
      <w:r>
        <w:rPr>
          <w:lang w:val="en-US"/>
        </w:rPr>
        <w:t xml:space="preserve">. </w:t>
      </w:r>
      <w:r>
        <w:rPr>
          <w:b/>
          <w:lang w:val="en-US"/>
        </w:rPr>
        <w:t>former</w:t>
      </w:r>
      <w:r>
        <w:rPr>
          <w:lang w:val="en-US"/>
        </w:rPr>
        <w:t xml:space="preserve">. ver. </w:t>
      </w:r>
      <w:r w:rsidR="006B227C" w:rsidRPr="00A40EFA">
        <w:rPr>
          <w:lang w:val="en-US"/>
        </w:rPr>
        <w:t xml:space="preserve"> Eph4.17</w:t>
      </w:r>
      <w:r>
        <w:rPr>
          <w:lang w:val="en-US"/>
        </w:rPr>
        <w:t>. Ep *</w:t>
      </w:r>
      <w:r w:rsidR="006B227C" w:rsidRPr="00A40EFA">
        <w:rPr>
          <w:lang w:val="en-US"/>
        </w:rPr>
        <w:t xml:space="preserve"> Eph2.3</w:t>
      </w:r>
      <w:r>
        <w:rPr>
          <w:lang w:val="en-US"/>
        </w:rPr>
        <w:t xml:space="preserve">. Ga </w:t>
      </w:r>
      <w:r w:rsidR="006B227C" w:rsidRPr="00A40EFA">
        <w:rPr>
          <w:lang w:val="en-US"/>
        </w:rPr>
        <w:t xml:space="preserve"> Ga1.13</w:t>
      </w:r>
      <w:r>
        <w:rPr>
          <w:lang w:val="en-US"/>
        </w:rPr>
        <w:t xml:space="preserve">. Col </w:t>
      </w:r>
      <w:r w:rsidR="006B227C" w:rsidRPr="00A40EFA">
        <w:rPr>
          <w:lang w:val="en-US"/>
        </w:rPr>
        <w:t xml:space="preserve"> Col3.7</w:t>
      </w:r>
      <w:r>
        <w:rPr>
          <w:lang w:val="en-US"/>
        </w:rPr>
        <w:t xml:space="preserve">. 1 P </w:t>
      </w:r>
      <w:r w:rsidR="006B227C" w:rsidRPr="00A40EFA">
        <w:rPr>
          <w:lang w:val="en-US"/>
        </w:rPr>
        <w:t xml:space="preserve"> 1Pe1.18</w:t>
      </w:r>
      <w:r>
        <w:rPr>
          <w:lang w:val="en-US"/>
        </w:rPr>
        <w:t xml:space="preserve">. </w:t>
      </w:r>
      <w:r w:rsidR="006B227C" w:rsidRPr="00A40EFA">
        <w:rPr>
          <w:lang w:val="en-US"/>
        </w:rPr>
        <w:t xml:space="preserve"> 1Pe4.3</w:t>
      </w:r>
      <w:r>
        <w:rPr>
          <w:lang w:val="en-US"/>
        </w:rPr>
        <w:t xml:space="preserve">. 2 P </w:t>
      </w:r>
      <w:r w:rsidR="006B227C" w:rsidRPr="00A40EFA">
        <w:rPr>
          <w:lang w:val="en-US"/>
        </w:rPr>
        <w:t xml:space="preserve"> 2Pe2.7</w:t>
      </w:r>
      <w:r>
        <w:rPr>
          <w:lang w:val="en-US"/>
        </w:rPr>
        <w:t xml:space="preserve">. </w:t>
      </w:r>
      <w:r>
        <w:rPr>
          <w:b/>
          <w:lang w:val="en-US"/>
        </w:rPr>
        <w:t>conversation</w:t>
      </w:r>
      <w:r>
        <w:rPr>
          <w:lang w:val="en-US"/>
        </w:rPr>
        <w:t>. Ja +</w:t>
      </w:r>
      <w:r w:rsidR="006B227C" w:rsidRPr="00A40EFA">
        <w:rPr>
          <w:lang w:val="en-US"/>
        </w:rPr>
        <w:t xml:space="preserve"> Jas3.13</w:t>
      </w:r>
      <w:r>
        <w:rPr>
          <w:lang w:val="en-US"/>
        </w:rPr>
        <w:t xml:space="preserve">. </w:t>
      </w:r>
      <w:r>
        <w:rPr>
          <w:b/>
          <w:lang w:val="en-US"/>
        </w:rPr>
        <w:t>the old</w:t>
      </w:r>
      <w:r>
        <w:rPr>
          <w:lang w:val="en-US"/>
        </w:rPr>
        <w:t xml:space="preserve">. </w:t>
      </w:r>
      <w:r w:rsidR="006B227C" w:rsidRPr="00A40EFA">
        <w:rPr>
          <w:lang w:val="en-US"/>
        </w:rPr>
        <w:t xml:space="preserve">  </w:t>
      </w:r>
      <w:r w:rsidR="006B227C">
        <w:t>f121:121I</w:t>
      </w:r>
      <w:r w:rsidRPr="00A40EFA">
        <w:t>, Ge +</w:t>
      </w:r>
      <w:r w:rsidR="006B227C">
        <w:t xml:space="preserve"> Ge3.7</w:t>
      </w:r>
      <w:r w:rsidRPr="00A40EFA">
        <w:t>. Ro *</w:t>
      </w:r>
      <w:r w:rsidR="006B227C">
        <w:t xml:space="preserve"> Ro6.6</w:t>
      </w:r>
      <w:r w:rsidRPr="00A40EFA">
        <w:t>. Col *</w:t>
      </w:r>
      <w:r w:rsidR="006B227C">
        <w:t xml:space="preserve"> Col3.9</w:t>
      </w:r>
      <w:r w:rsidRPr="00A40EFA">
        <w:t xml:space="preserve">. </w:t>
      </w:r>
      <w:r w:rsidRPr="00A40EFA">
        <w:rPr>
          <w:b/>
        </w:rPr>
        <w:t>corrupt</w:t>
      </w:r>
      <w:r w:rsidRPr="00A40EFA">
        <w:t xml:space="preserve">. Ro </w:t>
      </w:r>
      <w:r w:rsidR="006B227C">
        <w:t xml:space="preserve"> Ro8.21</w:t>
      </w:r>
      <w:r w:rsidRPr="00A40EFA">
        <w:t xml:space="preserve">. 1 Ti </w:t>
      </w:r>
      <w:r w:rsidR="006B227C">
        <w:t xml:space="preserve"> 1Ti6.5</w:t>
      </w:r>
      <w:r w:rsidRPr="00A40EFA">
        <w:t xml:space="preserve">. </w:t>
      </w:r>
      <w:r w:rsidRPr="00A40EFA">
        <w:rPr>
          <w:b/>
        </w:rPr>
        <w:t>deceitful lusts</w:t>
      </w:r>
      <w:r w:rsidRPr="00A40EFA">
        <w:t xml:space="preserve">. Pr </w:t>
      </w:r>
      <w:r w:rsidR="006B227C">
        <w:t xml:space="preserve"> Pr11.18</w:t>
      </w:r>
      <w:r w:rsidRPr="00A40EFA">
        <w:t xml:space="preserve">. Je </w:t>
      </w:r>
      <w:r w:rsidR="006B227C">
        <w:t xml:space="preserve"> Je49.16</w:t>
      </w:r>
      <w:r w:rsidRPr="00A40EFA">
        <w:t xml:space="preserve">. Ob </w:t>
      </w:r>
      <w:r w:rsidR="006B227C">
        <w:t xml:space="preserve"> Ob3</w:t>
      </w:r>
      <w:r w:rsidRPr="00A40EFA">
        <w:t xml:space="preserve">. </w:t>
      </w:r>
      <w:r>
        <w:rPr>
          <w:lang w:val="en-US"/>
        </w:rPr>
        <w:t xml:space="preserve">Ro </w:t>
      </w:r>
      <w:r w:rsidR="006B227C" w:rsidRPr="00A40EFA">
        <w:rPr>
          <w:lang w:val="en-US"/>
        </w:rPr>
        <w:t xml:space="preserve"> Ro7.11</w:t>
      </w:r>
      <w:r>
        <w:rPr>
          <w:lang w:val="en-US"/>
        </w:rPr>
        <w:t xml:space="preserve">. 2 Th </w:t>
      </w:r>
      <w:r w:rsidR="006B227C" w:rsidRPr="00A40EFA">
        <w:rPr>
          <w:lang w:val="en-US"/>
        </w:rPr>
        <w:t xml:space="preserve"> 2Th2.10</w:t>
      </w:r>
      <w:r>
        <w:rPr>
          <w:lang w:val="en-US"/>
        </w:rPr>
        <w:t>. 1 Ti +*</w:t>
      </w:r>
      <w:r w:rsidR="006B227C" w:rsidRPr="00A40EFA">
        <w:rPr>
          <w:lang w:val="en-US"/>
        </w:rPr>
        <w:t xml:space="preserve"> 1Ti6.9</w:t>
      </w:r>
      <w:r>
        <w:rPr>
          <w:lang w:val="en-US"/>
        </w:rPr>
        <w:t xml:space="preserve">. Ti </w:t>
      </w:r>
      <w:r w:rsidR="006B227C" w:rsidRPr="00A40EFA">
        <w:rPr>
          <w:lang w:val="en-US"/>
        </w:rPr>
        <w:t xml:space="preserve"> Tt3.3</w:t>
      </w:r>
      <w:r>
        <w:rPr>
          <w:lang w:val="en-US"/>
        </w:rPr>
        <w:t>. He +*</w:t>
      </w:r>
      <w:r w:rsidR="006B227C" w:rsidRPr="00A40EFA">
        <w:rPr>
          <w:lang w:val="en-US"/>
        </w:rPr>
        <w:t xml:space="preserve"> Heb3.13</w:t>
      </w:r>
      <w:r>
        <w:rPr>
          <w:lang w:val="en-US"/>
        </w:rPr>
        <w:t xml:space="preserve">. Ja </w:t>
      </w:r>
      <w:r w:rsidR="006B227C" w:rsidRPr="00A40EFA">
        <w:rPr>
          <w:lang w:val="en-US"/>
        </w:rPr>
        <w:t xml:space="preserve"> Jas1.26</w:t>
      </w:r>
      <w:r>
        <w:rPr>
          <w:lang w:val="en-US"/>
        </w:rPr>
        <w:t xml:space="preserve">. 2 P </w:t>
      </w:r>
      <w:r w:rsidR="006B227C" w:rsidRPr="00A40EFA">
        <w:rPr>
          <w:lang w:val="en-US"/>
        </w:rPr>
        <w:t xml:space="preserve"> 2Pe2.13</w:t>
      </w:r>
      <w:r>
        <w:rPr>
          <w:lang w:val="en-US"/>
        </w:rPr>
        <w:t xml:space="preserve">. </w:t>
      </w:r>
    </w:p>
    <w:p w:rsidR="003E23E9" w:rsidRPr="006B227C" w:rsidRDefault="003E23E9" w:rsidP="00710603">
      <w:pPr>
        <w:ind w:firstLine="360"/>
        <w:jc w:val="both"/>
        <w:rPr>
          <w:lang w:val="en-US"/>
        </w:rPr>
      </w:pPr>
      <w:r>
        <w:rPr>
          <w:lang w:val="en-US"/>
        </w:rPr>
        <w:t xml:space="preserve">23. </w:t>
      </w:r>
      <w:r>
        <w:rPr>
          <w:b/>
          <w:lang w:val="en-US"/>
        </w:rPr>
        <w:t>be</w:t>
      </w:r>
      <w:r>
        <w:rPr>
          <w:lang w:val="en-US"/>
        </w:rPr>
        <w:t xml:space="preserve">. Ep </w:t>
      </w:r>
      <w:r w:rsidR="006B227C" w:rsidRPr="00A40EFA">
        <w:rPr>
          <w:lang w:val="en-US"/>
        </w:rPr>
        <w:t xml:space="preserve"> Eph2.10</w:t>
      </w:r>
      <w:r>
        <w:rPr>
          <w:lang w:val="en-US"/>
        </w:rPr>
        <w:t>. Ps +*</w:t>
      </w:r>
      <w:r w:rsidR="006B227C" w:rsidRPr="00A40EFA">
        <w:rPr>
          <w:lang w:val="en-US"/>
        </w:rPr>
        <w:t xml:space="preserve"> Ps51.10</w:t>
      </w:r>
      <w:r>
        <w:rPr>
          <w:lang w:val="en-US"/>
        </w:rPr>
        <w:t xml:space="preserve">. Ezk </w:t>
      </w:r>
      <w:r w:rsidR="006B227C" w:rsidRPr="00A40EFA">
        <w:rPr>
          <w:lang w:val="en-US"/>
        </w:rPr>
        <w:t xml:space="preserve"> Eze11.19</w:t>
      </w:r>
      <w:r>
        <w:rPr>
          <w:lang w:val="en-US"/>
        </w:rPr>
        <w:t xml:space="preserve">. </w:t>
      </w:r>
      <w:r w:rsidR="006B227C" w:rsidRPr="00A40EFA">
        <w:rPr>
          <w:lang w:val="en-US"/>
        </w:rPr>
        <w:t xml:space="preserve"> </w:t>
      </w:r>
      <w:r w:rsidR="006B227C">
        <w:t>Eze18.31</w:t>
      </w:r>
      <w:r w:rsidRPr="00A40EFA">
        <w:t xml:space="preserve">. </w:t>
      </w:r>
      <w:r w:rsidR="006B227C">
        <w:t xml:space="preserve"> Eze36.26</w:t>
      </w:r>
      <w:r w:rsidRPr="00A40EFA">
        <w:t>. Ro +*</w:t>
      </w:r>
      <w:r w:rsidR="006B227C">
        <w:t xml:space="preserve"> Ro12.2</w:t>
      </w:r>
      <w:r w:rsidRPr="00A40EFA">
        <w:t>. Col *</w:t>
      </w:r>
      <w:r w:rsidR="006B227C">
        <w:t xml:space="preserve"> Col3.10</w:t>
      </w:r>
      <w:r w:rsidRPr="00A40EFA">
        <w:t xml:space="preserve">, </w:t>
      </w:r>
      <w:r w:rsidR="006B227C">
        <w:t xml:space="preserve"> Col3.12</w:t>
      </w:r>
      <w:r w:rsidRPr="00A40EFA">
        <w:t xml:space="preserve">. Ti </w:t>
      </w:r>
      <w:r w:rsidRPr="00A40EFA">
        <w:rPr>
          <w:rFonts w:ascii="Segoe UI Symbol" w:hAnsi="Segoe UI Symbol" w:cs="Segoe UI Symbol"/>
        </w:rPr>
        <w:t>✓</w:t>
      </w:r>
      <w:r w:rsidR="006B227C">
        <w:t xml:space="preserve"> Tt3.5</w:t>
      </w:r>
      <w:r w:rsidRPr="00A40EFA">
        <w:t xml:space="preserve">. </w:t>
      </w:r>
      <w:r w:rsidRPr="00A40EFA">
        <w:rPr>
          <w:b/>
        </w:rPr>
        <w:t>spirit</w:t>
      </w:r>
      <w:r w:rsidRPr="00A40EFA">
        <w:t xml:space="preserve">. Gr. </w:t>
      </w:r>
      <w:r w:rsidRPr="00A40EFA">
        <w:rPr>
          <w:i/>
        </w:rPr>
        <w:t>pneuma,</w:t>
      </w:r>
      <w:r w:rsidRPr="00A40EFA">
        <w:t xml:space="preserve"> </w:t>
      </w:r>
      <w:r w:rsidR="006B227C">
        <w:t xml:space="preserve">  f121:121A</w:t>
      </w:r>
      <w:r w:rsidRPr="00A40EFA">
        <w:t>, Ro +</w:t>
      </w:r>
      <w:r w:rsidR="006B227C">
        <w:t xml:space="preserve">  Ro8.1</w:t>
      </w:r>
      <w:r w:rsidRPr="00A40EFA">
        <w:t xml:space="preserve">n. </w:t>
      </w:r>
      <w:r w:rsidR="006B227C">
        <w:t xml:space="preserve">  f144:144B</w:t>
      </w:r>
      <w:r w:rsidRPr="00A40EFA">
        <w:t>, Dt +</w:t>
      </w:r>
      <w:r w:rsidR="006B227C">
        <w:t xml:space="preserve"> Dt33.19</w:t>
      </w:r>
      <w:r w:rsidRPr="00A40EFA">
        <w:t xml:space="preserve">. </w:t>
      </w:r>
      <w:r w:rsidR="006B227C">
        <w:t xml:space="preserve">  f121:121A</w:t>
      </w:r>
      <w:r w:rsidRPr="00A40EFA">
        <w:t>, Ps +</w:t>
      </w:r>
      <w:r w:rsidR="006B227C">
        <w:t xml:space="preserve"> Ps51.10</w:t>
      </w:r>
      <w:r w:rsidRPr="00A40EFA">
        <w:t xml:space="preserve">. Ro </w:t>
      </w:r>
      <w:r w:rsidR="006B227C">
        <w:t xml:space="preserve"> Ro8.6</w:t>
      </w:r>
      <w:r w:rsidRPr="00A40EFA">
        <w:t xml:space="preserve">. 1 P </w:t>
      </w:r>
      <w:r w:rsidR="006B227C">
        <w:t xml:space="preserve"> 1Pe1.13</w:t>
      </w:r>
      <w:r w:rsidRPr="00A40EFA">
        <w:t xml:space="preserve">. </w:t>
      </w:r>
      <w:r w:rsidRPr="00A40EFA">
        <w:rPr>
          <w:b/>
        </w:rPr>
        <w:t>mind</w:t>
      </w:r>
      <w:r w:rsidRPr="00A40EFA">
        <w:t xml:space="preserve">. </w:t>
      </w:r>
      <w:r>
        <w:rPr>
          <w:lang w:val="en-US"/>
        </w:rPr>
        <w:t xml:space="preserve">Ro </w:t>
      </w:r>
      <w:r w:rsidR="006B227C" w:rsidRPr="00A40EFA">
        <w:rPr>
          <w:lang w:val="en-US"/>
        </w:rPr>
        <w:t xml:space="preserve"> Ro7.25</w:t>
      </w:r>
      <w:r>
        <w:rPr>
          <w:lang w:val="en-US"/>
        </w:rPr>
        <w:t xml:space="preserve">. </w:t>
      </w:r>
    </w:p>
    <w:p w:rsidR="003E23E9" w:rsidRPr="006B227C" w:rsidRDefault="003E23E9" w:rsidP="00710603">
      <w:pPr>
        <w:ind w:firstLine="360"/>
        <w:jc w:val="both"/>
        <w:rPr>
          <w:lang w:val="en-US"/>
        </w:rPr>
      </w:pPr>
      <w:r>
        <w:rPr>
          <w:lang w:val="en-US"/>
        </w:rPr>
        <w:t xml:space="preserve">24. </w:t>
      </w:r>
      <w:r>
        <w:rPr>
          <w:b/>
          <w:lang w:val="en-US"/>
        </w:rPr>
        <w:t>put on</w:t>
      </w:r>
      <w:r>
        <w:rPr>
          <w:lang w:val="en-US"/>
        </w:rPr>
        <w:t xml:space="preserve">. Ep </w:t>
      </w:r>
      <w:r w:rsidR="006B227C" w:rsidRPr="00A40EFA">
        <w:rPr>
          <w:lang w:val="en-US"/>
        </w:rPr>
        <w:t xml:space="preserve"> Eph6.11</w:t>
      </w:r>
      <w:r>
        <w:rPr>
          <w:lang w:val="en-US"/>
        </w:rPr>
        <w:t xml:space="preserve">. Jb </w:t>
      </w:r>
      <w:r w:rsidR="006B227C" w:rsidRPr="00A40EFA">
        <w:rPr>
          <w:lang w:val="en-US"/>
        </w:rPr>
        <w:t xml:space="preserve"> Job29.14</w:t>
      </w:r>
      <w:r>
        <w:rPr>
          <w:lang w:val="en-US"/>
        </w:rPr>
        <w:t xml:space="preserve">. Is </w:t>
      </w:r>
      <w:r w:rsidR="006B227C" w:rsidRPr="00A40EFA">
        <w:rPr>
          <w:lang w:val="en-US"/>
        </w:rPr>
        <w:t xml:space="preserve"> Is52.1</w:t>
      </w:r>
      <w:r>
        <w:rPr>
          <w:lang w:val="en-US"/>
        </w:rPr>
        <w:t xml:space="preserve">. </w:t>
      </w:r>
      <w:r w:rsidR="006B227C" w:rsidRPr="00A40EFA">
        <w:rPr>
          <w:lang w:val="en-US"/>
        </w:rPr>
        <w:t xml:space="preserve"> Is59.17</w:t>
      </w:r>
      <w:r>
        <w:rPr>
          <w:lang w:val="en-US"/>
        </w:rPr>
        <w:t>. Ro *</w:t>
      </w:r>
      <w:r w:rsidR="006B227C" w:rsidRPr="00A40EFA">
        <w:rPr>
          <w:lang w:val="en-US"/>
        </w:rPr>
        <w:t xml:space="preserve"> Ro13.12</w:t>
      </w:r>
      <w:r>
        <w:rPr>
          <w:lang w:val="en-US"/>
        </w:rPr>
        <w:t>, +</w:t>
      </w:r>
      <w:r w:rsidR="006B227C" w:rsidRPr="00A40EFA">
        <w:rPr>
          <w:lang w:val="en-US"/>
        </w:rPr>
        <w:t xml:space="preserve"> Ro13.14</w:t>
      </w:r>
      <w:r>
        <w:rPr>
          <w:lang w:val="en-US"/>
        </w:rPr>
        <w:t>. 1 Co *</w:t>
      </w:r>
      <w:r w:rsidR="006B227C" w:rsidRPr="00A40EFA">
        <w:rPr>
          <w:lang w:val="en-US"/>
        </w:rPr>
        <w:t xml:space="preserve"> 1Co15.53</w:t>
      </w:r>
      <w:r>
        <w:rPr>
          <w:lang w:val="en-US"/>
        </w:rPr>
        <w:t>. Ga *</w:t>
      </w:r>
      <w:r w:rsidR="006B227C" w:rsidRPr="00A40EFA">
        <w:rPr>
          <w:lang w:val="en-US"/>
        </w:rPr>
        <w:t xml:space="preserve"> Ga3.27</w:t>
      </w:r>
      <w:r>
        <w:rPr>
          <w:lang w:val="en-US"/>
        </w:rPr>
        <w:t>. Col *</w:t>
      </w:r>
      <w:r w:rsidR="006B227C" w:rsidRPr="00A40EFA">
        <w:rPr>
          <w:lang w:val="en-US"/>
        </w:rPr>
        <w:t xml:space="preserve"> Col3.10-14</w:t>
      </w:r>
      <w:r>
        <w:rPr>
          <w:lang w:val="en-US"/>
        </w:rPr>
        <w:t xml:space="preserve">. </w:t>
      </w:r>
      <w:r>
        <w:rPr>
          <w:b/>
          <w:lang w:val="en-US"/>
        </w:rPr>
        <w:t>new man</w:t>
      </w:r>
      <w:r>
        <w:rPr>
          <w:lang w:val="en-US"/>
        </w:rPr>
        <w:t xml:space="preserve">. Ep </w:t>
      </w:r>
      <w:r w:rsidR="006B227C" w:rsidRPr="00A40EFA">
        <w:rPr>
          <w:lang w:val="en-US"/>
        </w:rPr>
        <w:t xml:space="preserve"> Eph2.15</w:t>
      </w:r>
      <w:r>
        <w:rPr>
          <w:lang w:val="en-US"/>
        </w:rPr>
        <w:t>. Ro +*</w:t>
      </w:r>
      <w:r w:rsidR="006B227C" w:rsidRPr="00A40EFA">
        <w:rPr>
          <w:lang w:val="en-US"/>
        </w:rPr>
        <w:t xml:space="preserve"> Ro6.4</w:t>
      </w:r>
      <w:r>
        <w:rPr>
          <w:lang w:val="en-US"/>
        </w:rPr>
        <w:t xml:space="preserve">. 2 Co </w:t>
      </w:r>
      <w:r w:rsidR="006B227C" w:rsidRPr="00A40EFA">
        <w:rPr>
          <w:lang w:val="en-US"/>
        </w:rPr>
        <w:t xml:space="preserve"> 2Co4.16</w:t>
      </w:r>
      <w:r>
        <w:rPr>
          <w:lang w:val="en-US"/>
        </w:rPr>
        <w:t xml:space="preserve">. </w:t>
      </w:r>
      <w:r>
        <w:rPr>
          <w:rFonts w:ascii="Segoe UI Symbol" w:hAnsi="Segoe UI Symbol" w:cs="Segoe UI Symbol"/>
          <w:lang w:val="en-US"/>
        </w:rPr>
        <w:t>✓</w:t>
      </w:r>
      <w:r w:rsidR="006B227C" w:rsidRPr="00A40EFA">
        <w:rPr>
          <w:lang w:val="en-US"/>
        </w:rPr>
        <w:t xml:space="preserve"> 2Co5.17</w:t>
      </w:r>
      <w:r>
        <w:rPr>
          <w:lang w:val="en-US"/>
        </w:rPr>
        <w:t xml:space="preserve">. Col </w:t>
      </w:r>
      <w:r w:rsidR="006B227C" w:rsidRPr="00A40EFA">
        <w:rPr>
          <w:lang w:val="en-US"/>
        </w:rPr>
        <w:t xml:space="preserve"> Col3.10</w:t>
      </w:r>
      <w:r>
        <w:rPr>
          <w:lang w:val="en-US"/>
        </w:rPr>
        <w:t xml:space="preserve">. 1 P </w:t>
      </w:r>
      <w:r>
        <w:rPr>
          <w:rFonts w:ascii="Segoe UI Symbol" w:hAnsi="Segoe UI Symbol" w:cs="Segoe UI Symbol"/>
          <w:lang w:val="en-US"/>
        </w:rPr>
        <w:t>✓</w:t>
      </w:r>
      <w:r w:rsidR="006B227C" w:rsidRPr="00A40EFA">
        <w:rPr>
          <w:lang w:val="en-US"/>
        </w:rPr>
        <w:t xml:space="preserve"> 1Pe2.2</w:t>
      </w:r>
      <w:r>
        <w:rPr>
          <w:lang w:val="en-US"/>
        </w:rPr>
        <w:t xml:space="preserve">. </w:t>
      </w:r>
      <w:r>
        <w:rPr>
          <w:b/>
          <w:lang w:val="en-US"/>
        </w:rPr>
        <w:t>after God</w:t>
      </w:r>
      <w:r>
        <w:rPr>
          <w:lang w:val="en-US"/>
        </w:rPr>
        <w:t>. Ge +*</w:t>
      </w:r>
      <w:r w:rsidR="006B227C" w:rsidRPr="00A40EFA">
        <w:rPr>
          <w:lang w:val="en-US"/>
        </w:rPr>
        <w:t xml:space="preserve"> Ge1.26</w:t>
      </w:r>
      <w:r>
        <w:rPr>
          <w:lang w:val="en-US"/>
        </w:rPr>
        <w:t xml:space="preserve">, </w:t>
      </w:r>
      <w:r w:rsidR="006B227C" w:rsidRPr="00A40EFA">
        <w:rPr>
          <w:lang w:val="en-US"/>
        </w:rPr>
        <w:t xml:space="preserve"> Ge1.27</w:t>
      </w:r>
      <w:r>
        <w:rPr>
          <w:lang w:val="en-US"/>
        </w:rPr>
        <w:t>. Ro +*</w:t>
      </w:r>
      <w:r w:rsidR="006B227C" w:rsidRPr="00A40EFA">
        <w:rPr>
          <w:lang w:val="en-US"/>
        </w:rPr>
        <w:t xml:space="preserve"> Ro8.27</w:t>
      </w:r>
      <w:r>
        <w:rPr>
          <w:lang w:val="en-US"/>
        </w:rPr>
        <w:t>. 2 Co *</w:t>
      </w:r>
      <w:r w:rsidR="006B227C" w:rsidRPr="00A40EFA">
        <w:rPr>
          <w:lang w:val="en-US"/>
        </w:rPr>
        <w:t xml:space="preserve"> 2Co3.18</w:t>
      </w:r>
      <w:r>
        <w:rPr>
          <w:lang w:val="en-US"/>
        </w:rPr>
        <w:t>. Col *</w:t>
      </w:r>
      <w:r w:rsidR="006B227C" w:rsidRPr="00A40EFA">
        <w:rPr>
          <w:lang w:val="en-US"/>
        </w:rPr>
        <w:t xml:space="preserve"> Col3.10</w:t>
      </w:r>
      <w:r>
        <w:rPr>
          <w:lang w:val="en-US"/>
        </w:rPr>
        <w:t xml:space="preserve">. 1 J </w:t>
      </w:r>
      <w:r>
        <w:rPr>
          <w:rFonts w:ascii="Segoe UI Symbol" w:hAnsi="Segoe UI Symbol" w:cs="Segoe UI Symbol"/>
          <w:lang w:val="en-US"/>
        </w:rPr>
        <w:t>✓</w:t>
      </w:r>
      <w:r w:rsidR="006B227C" w:rsidRPr="00A40EFA">
        <w:rPr>
          <w:lang w:val="en-US"/>
        </w:rPr>
        <w:t xml:space="preserve"> 1Jn3.2</w:t>
      </w:r>
      <w:r>
        <w:rPr>
          <w:lang w:val="en-US"/>
        </w:rPr>
        <w:t xml:space="preserve">. </w:t>
      </w:r>
      <w:r>
        <w:rPr>
          <w:b/>
          <w:lang w:val="en-US"/>
        </w:rPr>
        <w:t>created</w:t>
      </w:r>
      <w:r>
        <w:rPr>
          <w:lang w:val="en-US"/>
        </w:rPr>
        <w:t>. See on Ep *</w:t>
      </w:r>
      <w:r w:rsidR="006B227C" w:rsidRPr="00A40EFA">
        <w:rPr>
          <w:lang w:val="en-US"/>
        </w:rPr>
        <w:t xml:space="preserve"> Eph2.10</w:t>
      </w:r>
      <w:r>
        <w:rPr>
          <w:lang w:val="en-US"/>
        </w:rPr>
        <w:t xml:space="preserve">. </w:t>
      </w:r>
      <w:r w:rsidR="006B227C" w:rsidRPr="00A40EFA">
        <w:rPr>
          <w:lang w:val="en-US"/>
        </w:rPr>
        <w:t xml:space="preserve"> Eph3.9</w:t>
      </w:r>
      <w:r>
        <w:rPr>
          <w:lang w:val="en-US"/>
        </w:rPr>
        <w:t>. Ga *</w:t>
      </w:r>
      <w:r w:rsidR="006B227C" w:rsidRPr="00A40EFA">
        <w:rPr>
          <w:lang w:val="en-US"/>
        </w:rPr>
        <w:t xml:space="preserve"> Ga6.15</w:t>
      </w:r>
      <w:r>
        <w:rPr>
          <w:lang w:val="en-US"/>
        </w:rPr>
        <w:t xml:space="preserve">. </w:t>
      </w:r>
      <w:r>
        <w:rPr>
          <w:b/>
          <w:lang w:val="en-US"/>
        </w:rPr>
        <w:t>righteousness</w:t>
      </w:r>
      <w:r>
        <w:rPr>
          <w:lang w:val="en-US"/>
        </w:rPr>
        <w:t xml:space="preserve">. Ep </w:t>
      </w:r>
      <w:r w:rsidR="006B227C" w:rsidRPr="00A40EFA">
        <w:rPr>
          <w:lang w:val="en-US"/>
        </w:rPr>
        <w:t xml:space="preserve"> Eph5.9</w:t>
      </w:r>
      <w:r>
        <w:rPr>
          <w:lang w:val="en-US"/>
        </w:rPr>
        <w:t>. Ps *</w:t>
      </w:r>
      <w:r w:rsidR="006B227C" w:rsidRPr="00A40EFA">
        <w:rPr>
          <w:lang w:val="en-US"/>
        </w:rPr>
        <w:t xml:space="preserve"> Ps45.6</w:t>
      </w:r>
      <w:r>
        <w:rPr>
          <w:lang w:val="en-US"/>
        </w:rPr>
        <w:t xml:space="preserve">, </w:t>
      </w:r>
      <w:r w:rsidR="006B227C" w:rsidRPr="00A40EFA">
        <w:rPr>
          <w:lang w:val="en-US"/>
        </w:rPr>
        <w:t xml:space="preserve"> Ps45.7</w:t>
      </w:r>
      <w:r>
        <w:rPr>
          <w:lang w:val="en-US"/>
        </w:rPr>
        <w:t xml:space="preserve">. Lk </w:t>
      </w:r>
      <w:r w:rsidR="006B227C" w:rsidRPr="00A40EFA">
        <w:rPr>
          <w:lang w:val="en-US"/>
        </w:rPr>
        <w:t xml:space="preserve"> Lk1.75</w:t>
      </w:r>
      <w:r>
        <w:rPr>
          <w:lang w:val="en-US"/>
        </w:rPr>
        <w:t>. Ro +*</w:t>
      </w:r>
      <w:r w:rsidR="006B227C" w:rsidRPr="00A40EFA">
        <w:rPr>
          <w:lang w:val="en-US"/>
        </w:rPr>
        <w:t xml:space="preserve"> Ro8.29</w:t>
      </w:r>
      <w:r>
        <w:rPr>
          <w:lang w:val="en-US"/>
        </w:rPr>
        <w:t xml:space="preserve">. 1 Th </w:t>
      </w:r>
      <w:r w:rsidR="006B227C" w:rsidRPr="00A40EFA">
        <w:rPr>
          <w:lang w:val="en-US"/>
        </w:rPr>
        <w:t xml:space="preserve"> 1Th2.10</w:t>
      </w:r>
      <w:r>
        <w:rPr>
          <w:lang w:val="en-US"/>
        </w:rPr>
        <w:t xml:space="preserve">. Ti </w:t>
      </w:r>
      <w:r>
        <w:rPr>
          <w:rFonts w:ascii="Segoe UI Symbol" w:hAnsi="Segoe UI Symbol" w:cs="Segoe UI Symbol"/>
          <w:lang w:val="en-US"/>
        </w:rPr>
        <w:t>✓</w:t>
      </w:r>
      <w:r w:rsidR="006B227C" w:rsidRPr="00A40EFA">
        <w:rPr>
          <w:lang w:val="en-US"/>
        </w:rPr>
        <w:t xml:space="preserve"> Tt2.14</w:t>
      </w:r>
      <w:r>
        <w:rPr>
          <w:lang w:val="en-US"/>
        </w:rPr>
        <w:t>. He +*</w:t>
      </w:r>
      <w:r w:rsidR="006B227C" w:rsidRPr="00A40EFA">
        <w:rPr>
          <w:lang w:val="en-US"/>
        </w:rPr>
        <w:t xml:space="preserve"> Heb1.8</w:t>
      </w:r>
      <w:r>
        <w:rPr>
          <w:lang w:val="en-US"/>
        </w:rPr>
        <w:t xml:space="preserve">, </w:t>
      </w:r>
      <w:r w:rsidR="006B227C" w:rsidRPr="00A40EFA">
        <w:rPr>
          <w:lang w:val="en-US"/>
        </w:rPr>
        <w:t xml:space="preserve"> Heb1.9</w:t>
      </w:r>
      <w:r>
        <w:rPr>
          <w:lang w:val="en-US"/>
        </w:rPr>
        <w:t xml:space="preserve">. </w:t>
      </w:r>
      <w:r>
        <w:rPr>
          <w:rFonts w:ascii="Segoe UI Symbol" w:hAnsi="Segoe UI Symbol" w:cs="Segoe UI Symbol"/>
          <w:lang w:val="en-US"/>
        </w:rPr>
        <w:t>✓</w:t>
      </w:r>
      <w:r w:rsidR="006B227C" w:rsidRPr="00A40EFA">
        <w:rPr>
          <w:lang w:val="en-US"/>
        </w:rPr>
        <w:t xml:space="preserve"> Heb12.14</w:t>
      </w:r>
      <w:r>
        <w:rPr>
          <w:lang w:val="en-US"/>
        </w:rPr>
        <w:t>. 1 J *</w:t>
      </w:r>
      <w:r w:rsidR="006B227C" w:rsidRPr="00A40EFA">
        <w:rPr>
          <w:lang w:val="en-US"/>
        </w:rPr>
        <w:t xml:space="preserve"> 1Jn3.3</w:t>
      </w:r>
      <w:r>
        <w:rPr>
          <w:lang w:val="en-US"/>
        </w:rPr>
        <w:t xml:space="preserve">. </w:t>
      </w:r>
      <w:r>
        <w:rPr>
          <w:b/>
          <w:lang w:val="en-US"/>
        </w:rPr>
        <w:t>true holiness</w:t>
      </w:r>
      <w:r>
        <w:rPr>
          <w:lang w:val="en-US"/>
        </w:rPr>
        <w:t xml:space="preserve">. </w:t>
      </w:r>
      <w:r>
        <w:rPr>
          <w:i/>
          <w:lang w:val="en-US"/>
        </w:rPr>
        <w:t>or</w:t>
      </w:r>
      <w:r>
        <w:rPr>
          <w:lang w:val="en-US"/>
        </w:rPr>
        <w:t xml:space="preserve">, holiness of truth. Jn </w:t>
      </w:r>
      <w:r w:rsidR="006B227C" w:rsidRPr="00A40EFA">
        <w:rPr>
          <w:lang w:val="en-US"/>
        </w:rPr>
        <w:t xml:space="preserve"> Jn17.17</w:t>
      </w:r>
      <w:r>
        <w:rPr>
          <w:lang w:val="en-US"/>
        </w:rPr>
        <w:t xml:space="preserve">. Ti </w:t>
      </w:r>
      <w:r w:rsidR="006B227C" w:rsidRPr="00A40EFA">
        <w:rPr>
          <w:lang w:val="en-US"/>
        </w:rPr>
        <w:t xml:space="preserve"> Tt1.8</w:t>
      </w:r>
      <w:r>
        <w:rPr>
          <w:lang w:val="en-US"/>
        </w:rPr>
        <w:t>g. *</w:t>
      </w:r>
      <w:r w:rsidR="006B227C" w:rsidRPr="00A40EFA">
        <w:rPr>
          <w:lang w:val="en-US"/>
        </w:rPr>
        <w:t xml:space="preserve"> Tt2.11</w:t>
      </w:r>
      <w:r>
        <w:rPr>
          <w:lang w:val="en-US"/>
        </w:rPr>
        <w:t xml:space="preserve">, </w:t>
      </w:r>
      <w:r w:rsidR="006B227C" w:rsidRPr="00A40EFA">
        <w:rPr>
          <w:lang w:val="en-US"/>
        </w:rPr>
        <w:t xml:space="preserve"> Tt2.12</w:t>
      </w:r>
      <w:r>
        <w:rPr>
          <w:lang w:val="en-US"/>
        </w:rPr>
        <w:t xml:space="preserve">. </w:t>
      </w:r>
    </w:p>
    <w:p w:rsidR="003E23E9" w:rsidRPr="00A40EFA" w:rsidRDefault="003E23E9" w:rsidP="00710603">
      <w:pPr>
        <w:ind w:firstLine="360"/>
        <w:jc w:val="both"/>
        <w:rPr>
          <w:lang w:val="en-US"/>
        </w:rPr>
      </w:pPr>
      <w:r>
        <w:rPr>
          <w:lang w:val="en-US"/>
        </w:rPr>
        <w:t xml:space="preserve">25. </w:t>
      </w:r>
      <w:r>
        <w:rPr>
          <w:b/>
          <w:lang w:val="en-US"/>
        </w:rPr>
        <w:t>putting away lying</w:t>
      </w:r>
      <w:r>
        <w:rPr>
          <w:lang w:val="en-US"/>
        </w:rPr>
        <w:t xml:space="preserve">. ver. </w:t>
      </w:r>
      <w:r w:rsidR="006B227C" w:rsidRPr="00A40EFA">
        <w:rPr>
          <w:lang w:val="en-US"/>
        </w:rPr>
        <w:t xml:space="preserve"> Eph4.22</w:t>
      </w:r>
      <w:r>
        <w:rPr>
          <w:lang w:val="en-US"/>
        </w:rPr>
        <w:t xml:space="preserve">. </w:t>
      </w:r>
      <w:r w:rsidRPr="00A40EFA">
        <w:t>Ge +*</w:t>
      </w:r>
      <w:r w:rsidR="006B227C">
        <w:t xml:space="preserve"> Ge27.19</w:t>
      </w:r>
      <w:r w:rsidRPr="00A40EFA">
        <w:t>. Ex +*</w:t>
      </w:r>
      <w:r w:rsidR="006B227C">
        <w:t xml:space="preserve"> Ex20.16</w:t>
      </w:r>
      <w:r w:rsidRPr="00A40EFA">
        <w:t>. Le +*</w:t>
      </w:r>
      <w:r w:rsidR="006B227C">
        <w:t xml:space="preserve"> Le19.11</w:t>
      </w:r>
      <w:r w:rsidRPr="00A40EFA">
        <w:t xml:space="preserve">, </w:t>
      </w:r>
      <w:r w:rsidR="006B227C">
        <w:t xml:space="preserve"> Le19.13</w:t>
      </w:r>
      <w:r w:rsidRPr="00A40EFA">
        <w:t xml:space="preserve">. 1 K </w:t>
      </w:r>
      <w:r w:rsidR="006B227C">
        <w:t xml:space="preserve"> 1Ki13.18</w:t>
      </w:r>
      <w:r w:rsidRPr="00A40EFA">
        <w:t xml:space="preserve">. </w:t>
      </w:r>
      <w:r w:rsidRPr="006B227C">
        <w:t xml:space="preserve">Ps </w:t>
      </w:r>
      <w:r w:rsidR="006B227C">
        <w:t xml:space="preserve"> Ps52.3</w:t>
      </w:r>
      <w:r w:rsidRPr="006B227C">
        <w:t xml:space="preserve">. </w:t>
      </w:r>
      <w:r w:rsidR="006B227C">
        <w:t xml:space="preserve"> Ps119.29</w:t>
      </w:r>
      <w:r w:rsidRPr="006B227C">
        <w:t>. Pr *</w:t>
      </w:r>
      <w:r w:rsidR="006B227C">
        <w:t xml:space="preserve"> Pr6.17</w:t>
      </w:r>
      <w:r w:rsidRPr="006B227C">
        <w:t>. *</w:t>
      </w:r>
      <w:r w:rsidR="006B227C">
        <w:t xml:space="preserve"> Pr12.19</w:t>
      </w:r>
      <w:r w:rsidRPr="006B227C">
        <w:t xml:space="preserve">, </w:t>
      </w:r>
      <w:r w:rsidR="006B227C">
        <w:t xml:space="preserve"> Pr12.22</w:t>
      </w:r>
      <w:r w:rsidRPr="006B227C">
        <w:t xml:space="preserve">. </w:t>
      </w:r>
      <w:r w:rsidR="006B227C">
        <w:t xml:space="preserve"> Pr21.6</w:t>
      </w:r>
      <w:r w:rsidRPr="006B227C">
        <w:t xml:space="preserve">. Is </w:t>
      </w:r>
      <w:r w:rsidR="006B227C">
        <w:t xml:space="preserve"> Is9.15</w:t>
      </w:r>
      <w:r w:rsidRPr="006B227C">
        <w:t xml:space="preserve">. </w:t>
      </w:r>
      <w:r w:rsidR="006B227C">
        <w:t xml:space="preserve"> </w:t>
      </w:r>
      <w:r w:rsidR="006B227C" w:rsidRPr="00A40EFA">
        <w:rPr>
          <w:lang w:val="en-US"/>
        </w:rPr>
        <w:t>Is59.3</w:t>
      </w:r>
      <w:r w:rsidRPr="00A40EFA">
        <w:rPr>
          <w:lang w:val="en-US"/>
        </w:rPr>
        <w:t xml:space="preserve">, </w:t>
      </w:r>
      <w:r w:rsidR="006B227C" w:rsidRPr="00A40EFA">
        <w:rPr>
          <w:lang w:val="en-US"/>
        </w:rPr>
        <w:t xml:space="preserve"> Is59.4</w:t>
      </w:r>
      <w:r w:rsidRPr="00A40EFA">
        <w:rPr>
          <w:lang w:val="en-US"/>
        </w:rPr>
        <w:t xml:space="preserve">. </w:t>
      </w:r>
      <w:r w:rsidR="006B227C" w:rsidRPr="00A40EFA">
        <w:rPr>
          <w:lang w:val="en-US"/>
        </w:rPr>
        <w:t xml:space="preserve"> Is63.8</w:t>
      </w:r>
      <w:r w:rsidRPr="00A40EFA">
        <w:rPr>
          <w:lang w:val="en-US"/>
        </w:rPr>
        <w:t xml:space="preserve">. Je </w:t>
      </w:r>
      <w:r w:rsidR="006B227C" w:rsidRPr="00A40EFA">
        <w:rPr>
          <w:lang w:val="en-US"/>
        </w:rPr>
        <w:t xml:space="preserve"> Je9.3-5</w:t>
      </w:r>
      <w:r w:rsidRPr="00A40EFA">
        <w:rPr>
          <w:lang w:val="en-US"/>
        </w:rPr>
        <w:t xml:space="preserve">. Ho </w:t>
      </w:r>
      <w:r w:rsidR="006B227C" w:rsidRPr="00A40EFA">
        <w:rPr>
          <w:lang w:val="en-US"/>
        </w:rPr>
        <w:t xml:space="preserve"> Ho4.2</w:t>
      </w:r>
      <w:r w:rsidRPr="00A40EFA">
        <w:rPr>
          <w:lang w:val="en-US"/>
        </w:rPr>
        <w:t xml:space="preserve">. Mt </w:t>
      </w:r>
      <w:r w:rsidR="006B227C" w:rsidRPr="00A40EFA">
        <w:rPr>
          <w:lang w:val="en-US"/>
        </w:rPr>
        <w:t xml:space="preserve"> Mt19.19</w:t>
      </w:r>
      <w:r w:rsidRPr="00A40EFA">
        <w:rPr>
          <w:lang w:val="en-US"/>
        </w:rPr>
        <w:t xml:space="preserve">. Mk </w:t>
      </w:r>
      <w:r w:rsidR="006B227C" w:rsidRPr="00A40EFA">
        <w:rPr>
          <w:lang w:val="en-US"/>
        </w:rPr>
        <w:t xml:space="preserve"> Mk10.19</w:t>
      </w:r>
      <w:r w:rsidRPr="00A40EFA">
        <w:rPr>
          <w:lang w:val="en-US"/>
        </w:rPr>
        <w:t xml:space="preserve">. </w:t>
      </w:r>
      <w:r w:rsidRPr="006B227C">
        <w:t xml:space="preserve">Jn </w:t>
      </w:r>
      <w:r w:rsidRPr="006B227C">
        <w:rPr>
          <w:rFonts w:ascii="Segoe UI Symbol" w:hAnsi="Segoe UI Symbol" w:cs="Segoe UI Symbol"/>
        </w:rPr>
        <w:t>✓</w:t>
      </w:r>
      <w:r w:rsidR="006B227C">
        <w:t xml:space="preserve"> Jn8.44</w:t>
      </w:r>
      <w:r w:rsidRPr="006B227C">
        <w:t xml:space="preserve">. Ac </w:t>
      </w:r>
      <w:r w:rsidRPr="006B227C">
        <w:rPr>
          <w:rFonts w:ascii="Segoe UI Symbol" w:hAnsi="Segoe UI Symbol" w:cs="Segoe UI Symbol"/>
        </w:rPr>
        <w:t>✓</w:t>
      </w:r>
      <w:r w:rsidR="006B227C">
        <w:t xml:space="preserve"> Ac5.3</w:t>
      </w:r>
      <w:r w:rsidRPr="006B227C">
        <w:t xml:space="preserve">, </w:t>
      </w:r>
      <w:r w:rsidR="006B227C">
        <w:t xml:space="preserve"> Ac5.4</w:t>
      </w:r>
      <w:r w:rsidRPr="006B227C">
        <w:t>. Col *</w:t>
      </w:r>
      <w:r w:rsidR="006B227C">
        <w:t xml:space="preserve"> Col3.9</w:t>
      </w:r>
      <w:r w:rsidRPr="006B227C">
        <w:t xml:space="preserve">. 1 Ti </w:t>
      </w:r>
      <w:r w:rsidR="006B227C">
        <w:t xml:space="preserve"> 1Ti1.10</w:t>
      </w:r>
      <w:r w:rsidRPr="006B227C">
        <w:t xml:space="preserve">. </w:t>
      </w:r>
      <w:r w:rsidR="006B227C">
        <w:t xml:space="preserve"> 1Ti4.2</w:t>
      </w:r>
      <w:r w:rsidRPr="006B227C">
        <w:t xml:space="preserve">. </w:t>
      </w:r>
      <w:r w:rsidRPr="00A40EFA">
        <w:rPr>
          <w:lang w:val="en-US"/>
        </w:rPr>
        <w:t xml:space="preserve">Ti </w:t>
      </w:r>
      <w:r w:rsidRPr="00A40EFA">
        <w:rPr>
          <w:rFonts w:ascii="Segoe UI Symbol" w:hAnsi="Segoe UI Symbol" w:cs="Segoe UI Symbol"/>
          <w:lang w:val="en-US"/>
        </w:rPr>
        <w:t>✓</w:t>
      </w:r>
      <w:r w:rsidR="006B227C" w:rsidRPr="00A40EFA">
        <w:rPr>
          <w:lang w:val="en-US"/>
        </w:rPr>
        <w:t xml:space="preserve"> Tt1.2</w:t>
      </w:r>
      <w:r w:rsidRPr="00A40EFA">
        <w:rPr>
          <w:lang w:val="en-US"/>
        </w:rPr>
        <w:t xml:space="preserve">, </w:t>
      </w:r>
      <w:r w:rsidR="006B227C" w:rsidRPr="00A40EFA">
        <w:rPr>
          <w:lang w:val="en-US"/>
        </w:rPr>
        <w:t xml:space="preserve"> Tt1.12</w:t>
      </w:r>
      <w:r w:rsidRPr="00A40EFA">
        <w:rPr>
          <w:lang w:val="en-US"/>
        </w:rPr>
        <w:t xml:space="preserve">. </w:t>
      </w:r>
      <w:r>
        <w:rPr>
          <w:lang w:val="en-US"/>
        </w:rPr>
        <w:t>Re +*</w:t>
      </w:r>
      <w:r w:rsidR="006B227C" w:rsidRPr="00A40EFA">
        <w:rPr>
          <w:lang w:val="en-US"/>
        </w:rPr>
        <w:t xml:space="preserve"> Re21.8</w:t>
      </w:r>
      <w:r>
        <w:rPr>
          <w:lang w:val="en-US"/>
        </w:rPr>
        <w:t>. *</w:t>
      </w:r>
      <w:r w:rsidR="006B227C" w:rsidRPr="00A40EFA">
        <w:rPr>
          <w:lang w:val="en-US"/>
        </w:rPr>
        <w:t xml:space="preserve"> Re22.15</w:t>
      </w:r>
      <w:r>
        <w:rPr>
          <w:lang w:val="en-US"/>
        </w:rPr>
        <w:t xml:space="preserve">. </w:t>
      </w:r>
      <w:r>
        <w:rPr>
          <w:b/>
          <w:lang w:val="en-US"/>
        </w:rPr>
        <w:t>speak</w:t>
      </w:r>
      <w:r>
        <w:rPr>
          <w:lang w:val="en-US"/>
        </w:rPr>
        <w:t xml:space="preserve">. ver. </w:t>
      </w:r>
      <w:r w:rsidR="006B227C" w:rsidRPr="00A40EFA">
        <w:rPr>
          <w:lang w:val="en-US"/>
        </w:rPr>
        <w:t xml:space="preserve"> Eph4.15</w:t>
      </w:r>
      <w:r>
        <w:rPr>
          <w:lang w:val="en-US"/>
        </w:rPr>
        <w:t>. Ps *</w:t>
      </w:r>
      <w:r w:rsidR="006B227C" w:rsidRPr="00A40EFA">
        <w:rPr>
          <w:lang w:val="en-US"/>
        </w:rPr>
        <w:t xml:space="preserve"> Ps15.2</w:t>
      </w:r>
      <w:r>
        <w:rPr>
          <w:lang w:val="en-US"/>
        </w:rPr>
        <w:t xml:space="preserve">. Pr </w:t>
      </w:r>
      <w:r w:rsidR="006B227C" w:rsidRPr="00A40EFA">
        <w:rPr>
          <w:lang w:val="en-US"/>
        </w:rPr>
        <w:t xml:space="preserve"> Pr8.7</w:t>
      </w:r>
      <w:r>
        <w:rPr>
          <w:lang w:val="en-US"/>
        </w:rPr>
        <w:t xml:space="preserve">. </w:t>
      </w:r>
      <w:r w:rsidR="006B227C" w:rsidRPr="00A40EFA">
        <w:rPr>
          <w:lang w:val="en-US"/>
        </w:rPr>
        <w:t xml:space="preserve"> Pr12.17</w:t>
      </w:r>
      <w:r>
        <w:rPr>
          <w:lang w:val="en-US"/>
        </w:rPr>
        <w:t xml:space="preserve">. Zc </w:t>
      </w:r>
      <w:r w:rsidR="006B227C" w:rsidRPr="00A40EFA">
        <w:rPr>
          <w:lang w:val="en-US"/>
        </w:rPr>
        <w:t xml:space="preserve"> Zec8.16</w:t>
      </w:r>
      <w:r>
        <w:rPr>
          <w:lang w:val="en-US"/>
        </w:rPr>
        <w:t xml:space="preserve">, </w:t>
      </w:r>
      <w:r w:rsidR="006B227C" w:rsidRPr="00A40EFA">
        <w:rPr>
          <w:lang w:val="en-US"/>
        </w:rPr>
        <w:t xml:space="preserve"> Zec8.19</w:t>
      </w:r>
      <w:r>
        <w:rPr>
          <w:lang w:val="en-US"/>
        </w:rPr>
        <w:t xml:space="preserve">. 2 Co </w:t>
      </w:r>
      <w:r w:rsidR="006B227C" w:rsidRPr="00A40EFA">
        <w:rPr>
          <w:lang w:val="en-US"/>
        </w:rPr>
        <w:t xml:space="preserve"> 2Co7.14</w:t>
      </w:r>
      <w:r>
        <w:rPr>
          <w:lang w:val="en-US"/>
        </w:rPr>
        <w:t>. Col *</w:t>
      </w:r>
      <w:r w:rsidR="006B227C" w:rsidRPr="00A40EFA">
        <w:rPr>
          <w:lang w:val="en-US"/>
        </w:rPr>
        <w:t xml:space="preserve"> Col3.9</w:t>
      </w:r>
      <w:r>
        <w:rPr>
          <w:lang w:val="en-US"/>
        </w:rPr>
        <w:t xml:space="preserve">. </w:t>
      </w:r>
      <w:r>
        <w:rPr>
          <w:b/>
          <w:lang w:val="en-US"/>
        </w:rPr>
        <w:t>members</w:t>
      </w:r>
      <w:r>
        <w:rPr>
          <w:lang w:val="en-US"/>
        </w:rPr>
        <w:t>. Ep +*</w:t>
      </w:r>
      <w:r w:rsidR="006B227C" w:rsidRPr="00A40EFA">
        <w:rPr>
          <w:lang w:val="en-US"/>
        </w:rPr>
        <w:t xml:space="preserve"> Eph5.30</w:t>
      </w:r>
      <w:r>
        <w:rPr>
          <w:lang w:val="en-US"/>
        </w:rPr>
        <w:t xml:space="preserve">. </w:t>
      </w:r>
      <w:r w:rsidRPr="00A40EFA">
        <w:rPr>
          <w:lang w:val="en-US"/>
        </w:rPr>
        <w:t>Ro +*</w:t>
      </w:r>
      <w:r w:rsidR="006B227C" w:rsidRPr="00A40EFA">
        <w:rPr>
          <w:lang w:val="en-US"/>
        </w:rPr>
        <w:t xml:space="preserve"> Ro12.5</w:t>
      </w:r>
      <w:r w:rsidRPr="00A40EFA">
        <w:rPr>
          <w:lang w:val="en-US"/>
        </w:rPr>
        <w:t xml:space="preserve">. 1 Co </w:t>
      </w:r>
      <w:r w:rsidR="006B227C" w:rsidRPr="00A40EFA">
        <w:rPr>
          <w:lang w:val="en-US"/>
        </w:rPr>
        <w:t xml:space="preserve"> 1Co10.17</w:t>
      </w:r>
      <w:r w:rsidRPr="00A40EFA">
        <w:rPr>
          <w:lang w:val="en-US"/>
        </w:rPr>
        <w:t xml:space="preserve">. </w:t>
      </w:r>
      <w:r w:rsidR="006B227C" w:rsidRPr="00A40EFA">
        <w:rPr>
          <w:lang w:val="en-US"/>
        </w:rPr>
        <w:t xml:space="preserve"> 1Co12.12-27</w:t>
      </w:r>
      <w:r w:rsidRPr="00A40EFA">
        <w:rPr>
          <w:lang w:val="en-US"/>
        </w:rPr>
        <w:t xml:space="preserve">. </w:t>
      </w:r>
    </w:p>
    <w:p w:rsidR="003E23E9" w:rsidRPr="006B227C" w:rsidRDefault="003E23E9" w:rsidP="00710603">
      <w:pPr>
        <w:ind w:firstLine="360"/>
        <w:jc w:val="both"/>
        <w:rPr>
          <w:lang w:val="en-US"/>
        </w:rPr>
      </w:pPr>
      <w:r w:rsidRPr="00A40EFA">
        <w:rPr>
          <w:lang w:val="en-US"/>
        </w:rPr>
        <w:t xml:space="preserve">26. </w:t>
      </w:r>
      <w:r w:rsidRPr="00A40EFA">
        <w:rPr>
          <w:b/>
          <w:lang w:val="en-US"/>
        </w:rPr>
        <w:t>Be ye angry</w:t>
      </w:r>
      <w:r w:rsidRPr="00A40EFA">
        <w:rPr>
          <w:lang w:val="en-US"/>
        </w:rPr>
        <w:t xml:space="preserve">. ver. </w:t>
      </w:r>
      <w:r w:rsidR="006B227C" w:rsidRPr="00A40EFA">
        <w:rPr>
          <w:lang w:val="en-US"/>
        </w:rPr>
        <w:t xml:space="preserve"> Eph4.31</w:t>
      </w:r>
      <w:r w:rsidRPr="00A40EFA">
        <w:rPr>
          <w:lang w:val="en-US"/>
        </w:rPr>
        <w:t xml:space="preserve">, </w:t>
      </w:r>
      <w:r w:rsidR="006B227C" w:rsidRPr="00A40EFA">
        <w:rPr>
          <w:lang w:val="en-US"/>
        </w:rPr>
        <w:t xml:space="preserve"> Eph4.32</w:t>
      </w:r>
      <w:r w:rsidRPr="00A40EFA">
        <w:rPr>
          <w:lang w:val="en-US"/>
        </w:rPr>
        <w:t xml:space="preserve">. </w:t>
      </w:r>
      <w:r w:rsidRPr="006B227C">
        <w:t xml:space="preserve">Ex </w:t>
      </w:r>
      <w:r w:rsidR="006B227C">
        <w:t xml:space="preserve"> Ex11.8</w:t>
      </w:r>
      <w:r w:rsidRPr="006B227C">
        <w:t xml:space="preserve">. </w:t>
      </w:r>
      <w:r w:rsidR="006B227C">
        <w:t xml:space="preserve"> Ex32.21</w:t>
      </w:r>
      <w:r w:rsidRPr="006B227C">
        <w:t xml:space="preserve">, </w:t>
      </w:r>
      <w:r w:rsidR="006B227C">
        <w:t xml:space="preserve"> Ex32.22</w:t>
      </w:r>
      <w:r w:rsidRPr="006B227C">
        <w:t xml:space="preserve">. Nu </w:t>
      </w:r>
      <w:r w:rsidR="006B227C">
        <w:t xml:space="preserve"> Nu20.10-13</w:t>
      </w:r>
      <w:r w:rsidRPr="006B227C">
        <w:t xml:space="preserve">, </w:t>
      </w:r>
      <w:r w:rsidR="006B227C">
        <w:t xml:space="preserve"> Nu20.24</w:t>
      </w:r>
      <w:r w:rsidRPr="006B227C">
        <w:t xml:space="preserve">. </w:t>
      </w:r>
      <w:r w:rsidR="006B227C">
        <w:t xml:space="preserve"> Nu25.7-11</w:t>
      </w:r>
      <w:r w:rsidRPr="006B227C">
        <w:t>. Ne *</w:t>
      </w:r>
      <w:r w:rsidR="006B227C">
        <w:t xml:space="preserve"> Ne5.6-13</w:t>
      </w:r>
      <w:r w:rsidRPr="006B227C">
        <w:t xml:space="preserve">. Ps </w:t>
      </w:r>
      <w:r w:rsidR="006B227C">
        <w:t xml:space="preserve"> Ps4.4</w:t>
      </w:r>
      <w:r w:rsidRPr="006B227C">
        <w:t>. *</w:t>
      </w:r>
      <w:r w:rsidR="006B227C">
        <w:t xml:space="preserve"> Ps37.8</w:t>
      </w:r>
      <w:r w:rsidRPr="006B227C">
        <w:t xml:space="preserve">. </w:t>
      </w:r>
      <w:r w:rsidR="006B227C">
        <w:t xml:space="preserve"> Ps106.30-33</w:t>
      </w:r>
      <w:r w:rsidRPr="006B227C">
        <w:t>. Pr +*</w:t>
      </w:r>
      <w:r w:rsidR="006B227C">
        <w:t xml:space="preserve"> Pr14.29</w:t>
      </w:r>
      <w:r w:rsidRPr="006B227C">
        <w:t xml:space="preserve">. </w:t>
      </w:r>
      <w:r w:rsidRPr="00A40EFA">
        <w:t>*</w:t>
      </w:r>
      <w:r w:rsidR="006B227C">
        <w:t xml:space="preserve"> Pr19.11</w:t>
      </w:r>
      <w:r w:rsidRPr="00A40EFA">
        <w:t xml:space="preserve">. </w:t>
      </w:r>
      <w:r w:rsidR="006B227C">
        <w:t xml:space="preserve"> </w:t>
      </w:r>
      <w:r w:rsidR="006B227C">
        <w:lastRenderedPageBreak/>
        <w:t>Pr25.23</w:t>
      </w:r>
      <w:r w:rsidRPr="00A40EFA">
        <w:t>. Ec *</w:t>
      </w:r>
      <w:r w:rsidR="006B227C">
        <w:t xml:space="preserve"> Ec7.9</w:t>
      </w:r>
      <w:r w:rsidRPr="00A40EFA">
        <w:t xml:space="preserve">. Mt </w:t>
      </w:r>
      <w:r w:rsidR="006B227C">
        <w:t xml:space="preserve"> Mt5.22</w:t>
      </w:r>
      <w:r w:rsidRPr="00A40EFA">
        <w:t>. Mk *</w:t>
      </w:r>
      <w:r w:rsidR="006B227C">
        <w:t xml:space="preserve"> Mk3.5</w:t>
      </w:r>
      <w:r w:rsidRPr="00A40EFA">
        <w:t>. *</w:t>
      </w:r>
      <w:r w:rsidR="006B227C">
        <w:t xml:space="preserve"> Mk10.14</w:t>
      </w:r>
      <w:r w:rsidRPr="00A40EFA">
        <w:t xml:space="preserve">. Ro </w:t>
      </w:r>
      <w:r w:rsidR="006B227C">
        <w:t xml:space="preserve"> Ro12.19-21</w:t>
      </w:r>
      <w:r w:rsidRPr="00A40EFA">
        <w:t xml:space="preserve">. </w:t>
      </w:r>
      <w:r>
        <w:rPr>
          <w:lang w:val="en-US"/>
        </w:rPr>
        <w:t xml:space="preserve">Ja </w:t>
      </w:r>
      <w:r>
        <w:rPr>
          <w:rFonts w:ascii="Segoe UI Symbol" w:hAnsi="Segoe UI Symbol" w:cs="Segoe UI Symbol"/>
          <w:lang w:val="en-US"/>
        </w:rPr>
        <w:t>✓</w:t>
      </w:r>
      <w:r w:rsidR="006B227C" w:rsidRPr="00A40EFA">
        <w:rPr>
          <w:lang w:val="en-US"/>
        </w:rPr>
        <w:t xml:space="preserve"> Jas1.19</w:t>
      </w:r>
      <w:r>
        <w:rPr>
          <w:lang w:val="en-US"/>
        </w:rPr>
        <w:t xml:space="preserve">, </w:t>
      </w:r>
      <w:r w:rsidR="006B227C" w:rsidRPr="00A40EFA">
        <w:rPr>
          <w:lang w:val="en-US"/>
        </w:rPr>
        <w:t xml:space="preserve"> Jas1.20</w:t>
      </w:r>
      <w:r>
        <w:rPr>
          <w:lang w:val="en-US"/>
        </w:rPr>
        <w:t xml:space="preserve">. </w:t>
      </w:r>
      <w:r>
        <w:rPr>
          <w:b/>
          <w:lang w:val="en-US"/>
        </w:rPr>
        <w:t>let</w:t>
      </w:r>
      <w:r>
        <w:rPr>
          <w:lang w:val="en-US"/>
        </w:rPr>
        <w:t xml:space="preserve">. Dt </w:t>
      </w:r>
      <w:r w:rsidR="006B227C" w:rsidRPr="00A40EFA">
        <w:rPr>
          <w:lang w:val="en-US"/>
        </w:rPr>
        <w:t xml:space="preserve"> Dt24.15</w:t>
      </w:r>
      <w:r>
        <w:rPr>
          <w:lang w:val="en-US"/>
        </w:rPr>
        <w:t xml:space="preserve">. </w:t>
      </w:r>
    </w:p>
    <w:p w:rsidR="003E23E9" w:rsidRPr="00A40EFA" w:rsidRDefault="003E23E9" w:rsidP="00710603">
      <w:pPr>
        <w:ind w:firstLine="360"/>
        <w:jc w:val="both"/>
      </w:pPr>
      <w:r>
        <w:rPr>
          <w:lang w:val="en-US"/>
        </w:rPr>
        <w:t xml:space="preserve">27. </w:t>
      </w:r>
      <w:r>
        <w:rPr>
          <w:b/>
          <w:lang w:val="en-US"/>
        </w:rPr>
        <w:t>Neither give place</w:t>
      </w:r>
      <w:r>
        <w:rPr>
          <w:lang w:val="en-US"/>
        </w:rPr>
        <w:t>. T#18. Ep +*</w:t>
      </w:r>
      <w:r w:rsidR="006B227C" w:rsidRPr="00A40EFA">
        <w:rPr>
          <w:lang w:val="en-US"/>
        </w:rPr>
        <w:t xml:space="preserve"> Eph5.11</w:t>
      </w:r>
      <w:r>
        <w:rPr>
          <w:lang w:val="en-US"/>
        </w:rPr>
        <w:t xml:space="preserve">. </w:t>
      </w:r>
      <w:r w:rsidR="006B227C" w:rsidRPr="00A40EFA">
        <w:rPr>
          <w:lang w:val="en-US"/>
        </w:rPr>
        <w:t xml:space="preserve"> Eph6.11-13</w:t>
      </w:r>
      <w:r>
        <w:rPr>
          <w:lang w:val="en-US"/>
        </w:rPr>
        <w:t xml:space="preserve">, </w:t>
      </w:r>
      <w:r w:rsidR="006B227C" w:rsidRPr="00A40EFA">
        <w:rPr>
          <w:lang w:val="en-US"/>
        </w:rPr>
        <w:t xml:space="preserve"> Eph6.16</w:t>
      </w:r>
      <w:r>
        <w:rPr>
          <w:lang w:val="en-US"/>
        </w:rPr>
        <w:t>. 2 S +*</w:t>
      </w:r>
      <w:r w:rsidR="006B227C" w:rsidRPr="00A40EFA">
        <w:rPr>
          <w:lang w:val="en-US"/>
        </w:rPr>
        <w:t xml:space="preserve"> 2Sa12.14</w:t>
      </w:r>
      <w:r>
        <w:rPr>
          <w:lang w:val="en-US"/>
        </w:rPr>
        <w:t xml:space="preserve">. Ps </w:t>
      </w:r>
      <w:r w:rsidR="006B227C" w:rsidRPr="00A40EFA">
        <w:rPr>
          <w:lang w:val="en-US"/>
        </w:rPr>
        <w:t xml:space="preserve"> Ps50.16</w:t>
      </w:r>
      <w:r>
        <w:rPr>
          <w:lang w:val="en-US"/>
        </w:rPr>
        <w:t>. Mt +</w:t>
      </w:r>
      <w:r w:rsidR="006B227C" w:rsidRPr="00A40EFA">
        <w:rPr>
          <w:lang w:val="en-US"/>
        </w:rPr>
        <w:t xml:space="preserve"> Mt15.14</w:t>
      </w:r>
      <w:r>
        <w:rPr>
          <w:lang w:val="en-US"/>
        </w:rPr>
        <w:t xml:space="preserve"> (T#477). Mk +*</w:t>
      </w:r>
      <w:r w:rsidR="006B227C" w:rsidRPr="00A40EFA">
        <w:rPr>
          <w:lang w:val="en-US"/>
        </w:rPr>
        <w:t xml:space="preserve"> Mk1.34</w:t>
      </w:r>
      <w:r>
        <w:rPr>
          <w:lang w:val="en-US"/>
        </w:rPr>
        <w:t>. Lk +</w:t>
      </w:r>
      <w:r w:rsidR="006B227C" w:rsidRPr="00A40EFA">
        <w:rPr>
          <w:lang w:val="en-US"/>
        </w:rPr>
        <w:t xml:space="preserve"> Lk12.37</w:t>
      </w:r>
      <w:r>
        <w:rPr>
          <w:lang w:val="en-US"/>
        </w:rPr>
        <w:t xml:space="preserve"> (T#738). Ac *</w:t>
      </w:r>
      <w:r w:rsidR="006B227C" w:rsidRPr="00A40EFA">
        <w:rPr>
          <w:lang w:val="en-US"/>
        </w:rPr>
        <w:t xml:space="preserve"> Ac5.3</w:t>
      </w:r>
      <w:r>
        <w:rPr>
          <w:lang w:val="en-US"/>
        </w:rPr>
        <w:t xml:space="preserve">. 2 Co </w:t>
      </w:r>
      <w:r>
        <w:rPr>
          <w:rFonts w:ascii="Segoe UI Symbol" w:hAnsi="Segoe UI Symbol" w:cs="Segoe UI Symbol"/>
          <w:lang w:val="en-US"/>
        </w:rPr>
        <w:t>✓</w:t>
      </w:r>
      <w:r w:rsidR="006B227C" w:rsidRPr="00A40EFA">
        <w:rPr>
          <w:lang w:val="en-US"/>
        </w:rPr>
        <w:t xml:space="preserve"> 2Co2.10</w:t>
      </w:r>
      <w:r>
        <w:rPr>
          <w:lang w:val="en-US"/>
        </w:rPr>
        <w:t xml:space="preserve">, </w:t>
      </w:r>
      <w:r w:rsidR="006B227C" w:rsidRPr="00A40EFA">
        <w:rPr>
          <w:lang w:val="en-US"/>
        </w:rPr>
        <w:t xml:space="preserve"> 2Co2.11</w:t>
      </w:r>
      <w:r>
        <w:rPr>
          <w:lang w:val="en-US"/>
        </w:rPr>
        <w:t xml:space="preserve">. </w:t>
      </w:r>
      <w:r w:rsidR="006B227C" w:rsidRPr="00A40EFA">
        <w:rPr>
          <w:lang w:val="en-US"/>
        </w:rPr>
        <w:t xml:space="preserve"> </w:t>
      </w:r>
      <w:r w:rsidR="006B227C">
        <w:t>2Co11.14</w:t>
      </w:r>
      <w:r w:rsidRPr="00A40EFA">
        <w:t xml:space="preserve">. Ga </w:t>
      </w:r>
      <w:r w:rsidRPr="00A40EFA">
        <w:rPr>
          <w:rFonts w:ascii="Segoe UI Symbol" w:hAnsi="Segoe UI Symbol" w:cs="Segoe UI Symbol"/>
        </w:rPr>
        <w:t>✓</w:t>
      </w:r>
      <w:r w:rsidR="006B227C">
        <w:t xml:space="preserve"> Ga2.5</w:t>
      </w:r>
      <w:r w:rsidRPr="00A40EFA">
        <w:t>. Ja +*</w:t>
      </w:r>
      <w:r w:rsidR="006B227C">
        <w:t xml:space="preserve"> Jas4.7</w:t>
      </w:r>
      <w:r w:rsidRPr="00A40EFA">
        <w:t>. 1 P *</w:t>
      </w:r>
      <w:r w:rsidR="006B227C">
        <w:t xml:space="preserve"> 1Pe5.8</w:t>
      </w:r>
      <w:r w:rsidRPr="00A40EFA">
        <w:t xml:space="preserve">, </w:t>
      </w:r>
      <w:r w:rsidR="006B227C">
        <w:t xml:space="preserve"> 1Pe5.9</w:t>
      </w:r>
      <w:r w:rsidRPr="00A40EFA">
        <w:t>. 2 J +*</w:t>
      </w:r>
      <w:r w:rsidR="006B227C">
        <w:t xml:space="preserve"> 2Jn10</w:t>
      </w:r>
      <w:r w:rsidRPr="00A40EFA">
        <w:t xml:space="preserve">, </w:t>
      </w:r>
      <w:r w:rsidR="006B227C">
        <w:t xml:space="preserve"> 2Jn11</w:t>
      </w:r>
      <w:r w:rsidRPr="00A40EFA">
        <w:t>. Ju +*</w:t>
      </w:r>
      <w:r w:rsidR="006B227C">
        <w:t xml:space="preserve"> Jud3</w:t>
      </w:r>
      <w:r w:rsidRPr="00A40EFA">
        <w:t xml:space="preserve">. </w:t>
      </w:r>
    </w:p>
    <w:p w:rsidR="003E23E9" w:rsidRPr="006B227C" w:rsidRDefault="003E23E9" w:rsidP="00710603">
      <w:pPr>
        <w:ind w:firstLine="360"/>
        <w:jc w:val="both"/>
        <w:rPr>
          <w:lang w:val="en-US"/>
        </w:rPr>
      </w:pPr>
      <w:r w:rsidRPr="00A40EFA">
        <w:t xml:space="preserve">28. </w:t>
      </w:r>
      <w:r w:rsidRPr="00A40EFA">
        <w:rPr>
          <w:b/>
        </w:rPr>
        <w:t>him that stole</w:t>
      </w:r>
      <w:r w:rsidRPr="00A40EFA">
        <w:t xml:space="preserve">. </w:t>
      </w:r>
      <w:r w:rsidRPr="006B227C">
        <w:t>Ex +*</w:t>
      </w:r>
      <w:r w:rsidR="006B227C">
        <w:t xml:space="preserve"> Ex20.15</w:t>
      </w:r>
      <w:r w:rsidRPr="006B227C">
        <w:t xml:space="preserve">, </w:t>
      </w:r>
      <w:r w:rsidR="006B227C">
        <w:t xml:space="preserve"> Ex20.17</w:t>
      </w:r>
      <w:r w:rsidRPr="006B227C">
        <w:t xml:space="preserve">. </w:t>
      </w:r>
      <w:r w:rsidR="006B227C">
        <w:t xml:space="preserve"> Ex21.16</w:t>
      </w:r>
      <w:r w:rsidRPr="006B227C">
        <w:t>. Pr +</w:t>
      </w:r>
      <w:r w:rsidR="006B227C">
        <w:t xml:space="preserve"> Pr30.9</w:t>
      </w:r>
      <w:r w:rsidRPr="006B227C">
        <w:t xml:space="preserve"> (T#1712). </w:t>
      </w:r>
      <w:r w:rsidRPr="00A40EFA">
        <w:rPr>
          <w:lang w:val="en-US"/>
        </w:rPr>
        <w:t xml:space="preserve">Je </w:t>
      </w:r>
      <w:r w:rsidR="006B227C" w:rsidRPr="00A40EFA">
        <w:rPr>
          <w:lang w:val="en-US"/>
        </w:rPr>
        <w:t xml:space="preserve"> Je7.9</w:t>
      </w:r>
      <w:r w:rsidRPr="00A40EFA">
        <w:rPr>
          <w:lang w:val="en-US"/>
        </w:rPr>
        <w:t xml:space="preserve">. Ho </w:t>
      </w:r>
      <w:r w:rsidR="006B227C" w:rsidRPr="00A40EFA">
        <w:rPr>
          <w:lang w:val="en-US"/>
        </w:rPr>
        <w:t xml:space="preserve"> Ho4.2</w:t>
      </w:r>
      <w:r w:rsidRPr="00A40EFA">
        <w:rPr>
          <w:lang w:val="en-US"/>
        </w:rPr>
        <w:t xml:space="preserve">. Zc </w:t>
      </w:r>
      <w:r w:rsidR="006B227C" w:rsidRPr="00A40EFA">
        <w:rPr>
          <w:lang w:val="en-US"/>
        </w:rPr>
        <w:t xml:space="preserve"> Zec5.3</w:t>
      </w:r>
      <w:r w:rsidRPr="00A40EFA">
        <w:rPr>
          <w:lang w:val="en-US"/>
        </w:rPr>
        <w:t xml:space="preserve">. </w:t>
      </w:r>
      <w:r>
        <w:rPr>
          <w:lang w:val="en-US"/>
        </w:rPr>
        <w:t xml:space="preserve">Jn </w:t>
      </w:r>
      <w:r w:rsidR="006B227C" w:rsidRPr="00A40EFA">
        <w:rPr>
          <w:lang w:val="en-US"/>
        </w:rPr>
        <w:t xml:space="preserve"> Jn12.6</w:t>
      </w:r>
      <w:r>
        <w:rPr>
          <w:lang w:val="en-US"/>
        </w:rPr>
        <w:t>. 1 Co +*</w:t>
      </w:r>
      <w:r w:rsidR="006B227C" w:rsidRPr="00A40EFA">
        <w:rPr>
          <w:lang w:val="en-US"/>
        </w:rPr>
        <w:t xml:space="preserve"> 1Co6.10</w:t>
      </w:r>
      <w:r>
        <w:rPr>
          <w:lang w:val="en-US"/>
        </w:rPr>
        <w:t xml:space="preserve">, </w:t>
      </w:r>
      <w:r w:rsidR="006B227C" w:rsidRPr="00A40EFA">
        <w:rPr>
          <w:lang w:val="en-US"/>
        </w:rPr>
        <w:t xml:space="preserve"> 1Co6.11</w:t>
      </w:r>
      <w:r>
        <w:rPr>
          <w:lang w:val="en-US"/>
        </w:rPr>
        <w:t xml:space="preserve">. </w:t>
      </w:r>
      <w:r>
        <w:rPr>
          <w:b/>
          <w:lang w:val="en-US"/>
        </w:rPr>
        <w:t>steal no more</w:t>
      </w:r>
      <w:r>
        <w:rPr>
          <w:lang w:val="en-US"/>
        </w:rPr>
        <w:t xml:space="preserve">. </w:t>
      </w:r>
      <w:r w:rsidRPr="00A40EFA">
        <w:t xml:space="preserve">T#713. Ex </w:t>
      </w:r>
      <w:r w:rsidR="006B227C">
        <w:t xml:space="preserve"> Ex20.15</w:t>
      </w:r>
      <w:r w:rsidRPr="00A40EFA">
        <w:t xml:space="preserve">. Le </w:t>
      </w:r>
      <w:r w:rsidR="006B227C">
        <w:t xml:space="preserve"> Le19.11</w:t>
      </w:r>
      <w:r w:rsidRPr="00A40EFA">
        <w:t xml:space="preserve">. Jb </w:t>
      </w:r>
      <w:r w:rsidR="006B227C">
        <w:t xml:space="preserve"> Job34.32</w:t>
      </w:r>
      <w:r w:rsidRPr="00A40EFA">
        <w:t xml:space="preserve">. Pr </w:t>
      </w:r>
      <w:r w:rsidRPr="00A40EFA">
        <w:rPr>
          <w:rFonts w:ascii="Segoe UI Symbol" w:hAnsi="Segoe UI Symbol" w:cs="Segoe UI Symbol"/>
        </w:rPr>
        <w:t>✓</w:t>
      </w:r>
      <w:r w:rsidR="006B227C">
        <w:t xml:space="preserve"> Pr28.13</w:t>
      </w:r>
      <w:r w:rsidRPr="00A40EFA">
        <w:t xml:space="preserve">. Lk </w:t>
      </w:r>
      <w:r w:rsidR="006B227C">
        <w:t xml:space="preserve"> Lk3.8</w:t>
      </w:r>
      <w:r w:rsidRPr="00A40EFA">
        <w:t xml:space="preserve">, </w:t>
      </w:r>
      <w:r w:rsidR="006B227C">
        <w:t xml:space="preserve"> Lk3.10-14</w:t>
      </w:r>
      <w:r w:rsidRPr="00A40EFA">
        <w:t xml:space="preserve">. </w:t>
      </w:r>
      <w:r w:rsidR="006B227C">
        <w:t xml:space="preserve"> Lk19.8</w:t>
      </w:r>
      <w:r w:rsidRPr="00A40EFA">
        <w:t xml:space="preserve">. 1 P </w:t>
      </w:r>
      <w:r w:rsidR="006B227C">
        <w:t xml:space="preserve"> 1Pe4.15</w:t>
      </w:r>
      <w:r w:rsidRPr="00A40EFA">
        <w:t xml:space="preserve">. </w:t>
      </w:r>
      <w:r w:rsidRPr="00A40EFA">
        <w:rPr>
          <w:b/>
        </w:rPr>
        <w:t>labor</w:t>
      </w:r>
      <w:r w:rsidRPr="00A40EFA">
        <w:t xml:space="preserve">. Pr </w:t>
      </w:r>
      <w:r w:rsidR="006B227C">
        <w:t xml:space="preserve"> Pr13.11</w:t>
      </w:r>
      <w:r w:rsidRPr="00A40EFA">
        <w:t xml:space="preserve">. </w:t>
      </w:r>
      <w:r w:rsidR="006B227C">
        <w:t xml:space="preserve"> Pr14.23</w:t>
      </w:r>
      <w:r w:rsidRPr="00A40EFA">
        <w:t xml:space="preserve">. Ac </w:t>
      </w:r>
      <w:r w:rsidR="006B227C">
        <w:t xml:space="preserve"> Ac20.34</w:t>
      </w:r>
      <w:r w:rsidRPr="00A40EFA">
        <w:t xml:space="preserve">, </w:t>
      </w:r>
      <w:r w:rsidR="006B227C">
        <w:t xml:space="preserve"> Ac20.35</w:t>
      </w:r>
      <w:r w:rsidRPr="00A40EFA">
        <w:t xml:space="preserve">. </w:t>
      </w:r>
      <w:r>
        <w:rPr>
          <w:lang w:val="en-US"/>
        </w:rPr>
        <w:t>1 Th *</w:t>
      </w:r>
      <w:r w:rsidR="006B227C" w:rsidRPr="00A40EFA">
        <w:rPr>
          <w:lang w:val="en-US"/>
        </w:rPr>
        <w:t xml:space="preserve"> 1Th4.11</w:t>
      </w:r>
      <w:r>
        <w:rPr>
          <w:lang w:val="en-US"/>
        </w:rPr>
        <w:t xml:space="preserve">, </w:t>
      </w:r>
      <w:r w:rsidR="006B227C" w:rsidRPr="00A40EFA">
        <w:rPr>
          <w:lang w:val="en-US"/>
        </w:rPr>
        <w:t xml:space="preserve"> 1Th4.12</w:t>
      </w:r>
      <w:r>
        <w:rPr>
          <w:lang w:val="en-US"/>
        </w:rPr>
        <w:t>. 2 Th *</w:t>
      </w:r>
      <w:r w:rsidR="006B227C" w:rsidRPr="00A40EFA">
        <w:rPr>
          <w:lang w:val="en-US"/>
        </w:rPr>
        <w:t xml:space="preserve"> 2Th3.6-8</w:t>
      </w:r>
      <w:r>
        <w:rPr>
          <w:lang w:val="en-US"/>
        </w:rPr>
        <w:t xml:space="preserve">, </w:t>
      </w:r>
      <w:r w:rsidR="006B227C" w:rsidRPr="00A40EFA">
        <w:rPr>
          <w:lang w:val="en-US"/>
        </w:rPr>
        <w:t xml:space="preserve"> 2Th3.11</w:t>
      </w:r>
      <w:r>
        <w:rPr>
          <w:lang w:val="en-US"/>
        </w:rPr>
        <w:t xml:space="preserve">, </w:t>
      </w:r>
      <w:r w:rsidR="006B227C" w:rsidRPr="00A40EFA">
        <w:rPr>
          <w:lang w:val="en-US"/>
        </w:rPr>
        <w:t xml:space="preserve"> 2Th3.12</w:t>
      </w:r>
      <w:r>
        <w:rPr>
          <w:lang w:val="en-US"/>
        </w:rPr>
        <w:t xml:space="preserve">. Ti </w:t>
      </w:r>
      <w:r w:rsidR="006B227C" w:rsidRPr="00A40EFA">
        <w:rPr>
          <w:lang w:val="en-US"/>
        </w:rPr>
        <w:t xml:space="preserve"> Tt3.8</w:t>
      </w:r>
      <w:r>
        <w:rPr>
          <w:lang w:val="en-US"/>
        </w:rPr>
        <w:t xml:space="preserve">, </w:t>
      </w:r>
      <w:r w:rsidR="006B227C" w:rsidRPr="00A40EFA">
        <w:rPr>
          <w:lang w:val="en-US"/>
        </w:rPr>
        <w:t xml:space="preserve"> Tt3.14</w:t>
      </w:r>
      <w:r>
        <w:rPr>
          <w:lang w:val="en-US"/>
        </w:rPr>
        <w:t xml:space="preserve">. </w:t>
      </w:r>
      <w:r>
        <w:rPr>
          <w:b/>
          <w:lang w:val="en-US"/>
        </w:rPr>
        <w:t>his hands</w:t>
      </w:r>
      <w:r>
        <w:rPr>
          <w:lang w:val="en-US"/>
        </w:rPr>
        <w:t xml:space="preserve">. Pr </w:t>
      </w:r>
      <w:r w:rsidR="006B227C" w:rsidRPr="00A40EFA">
        <w:rPr>
          <w:lang w:val="en-US"/>
        </w:rPr>
        <w:t xml:space="preserve"> Pr31.19</w:t>
      </w:r>
      <w:r>
        <w:rPr>
          <w:lang w:val="en-US"/>
        </w:rPr>
        <w:t xml:space="preserve">. </w:t>
      </w:r>
      <w:r>
        <w:rPr>
          <w:b/>
          <w:lang w:val="en-US"/>
        </w:rPr>
        <w:t>good</w:t>
      </w:r>
      <w:r>
        <w:rPr>
          <w:lang w:val="en-US"/>
        </w:rPr>
        <w:t>. Ga *</w:t>
      </w:r>
      <w:r w:rsidR="006B227C" w:rsidRPr="00A40EFA">
        <w:rPr>
          <w:lang w:val="en-US"/>
        </w:rPr>
        <w:t xml:space="preserve"> Ga6.10</w:t>
      </w:r>
      <w:r>
        <w:rPr>
          <w:lang w:val="en-US"/>
        </w:rPr>
        <w:t xml:space="preserve">. </w:t>
      </w:r>
      <w:r>
        <w:rPr>
          <w:b/>
          <w:lang w:val="en-US"/>
        </w:rPr>
        <w:t>that he</w:t>
      </w:r>
      <w:r>
        <w:rPr>
          <w:lang w:val="en-US"/>
        </w:rPr>
        <w:t xml:space="preserve">. Pr </w:t>
      </w:r>
      <w:r w:rsidR="006B227C" w:rsidRPr="00A40EFA">
        <w:rPr>
          <w:lang w:val="en-US"/>
        </w:rPr>
        <w:t xml:space="preserve"> Pr21.26</w:t>
      </w:r>
      <w:r>
        <w:rPr>
          <w:lang w:val="en-US"/>
        </w:rPr>
        <w:t xml:space="preserve">. Lk </w:t>
      </w:r>
      <w:r w:rsidR="006B227C" w:rsidRPr="00A40EFA">
        <w:rPr>
          <w:lang w:val="en-US"/>
        </w:rPr>
        <w:t xml:space="preserve"> Lk3.11</w:t>
      </w:r>
      <w:r>
        <w:rPr>
          <w:lang w:val="en-US"/>
        </w:rPr>
        <w:t xml:space="preserve">. </w:t>
      </w:r>
      <w:r w:rsidR="006B227C" w:rsidRPr="00A40EFA">
        <w:rPr>
          <w:lang w:val="en-US"/>
        </w:rPr>
        <w:t xml:space="preserve"> Lk21.1-4</w:t>
      </w:r>
      <w:r>
        <w:rPr>
          <w:lang w:val="en-US"/>
        </w:rPr>
        <w:t xml:space="preserve">. Jn </w:t>
      </w:r>
      <w:r w:rsidR="006B227C" w:rsidRPr="00A40EFA">
        <w:rPr>
          <w:lang w:val="en-US"/>
        </w:rPr>
        <w:t xml:space="preserve"> Jn13.29</w:t>
      </w:r>
      <w:r>
        <w:rPr>
          <w:lang w:val="en-US"/>
        </w:rPr>
        <w:t xml:space="preserve">. 2 Co </w:t>
      </w:r>
      <w:r w:rsidR="006B227C" w:rsidRPr="00A40EFA">
        <w:rPr>
          <w:lang w:val="en-US"/>
        </w:rPr>
        <w:t xml:space="preserve"> 2Co8.2</w:t>
      </w:r>
      <w:r>
        <w:rPr>
          <w:lang w:val="en-US"/>
        </w:rPr>
        <w:t xml:space="preserve">, </w:t>
      </w:r>
      <w:r w:rsidR="006B227C" w:rsidRPr="00A40EFA">
        <w:rPr>
          <w:lang w:val="en-US"/>
        </w:rPr>
        <w:t xml:space="preserve"> 2Co8.12</w:t>
      </w:r>
      <w:r>
        <w:rPr>
          <w:lang w:val="en-US"/>
        </w:rPr>
        <w:t xml:space="preserve">. </w:t>
      </w:r>
      <w:r>
        <w:rPr>
          <w:b/>
          <w:lang w:val="en-US"/>
        </w:rPr>
        <w:t>give</w:t>
      </w:r>
      <w:r>
        <w:rPr>
          <w:lang w:val="en-US"/>
        </w:rPr>
        <w:t xml:space="preserve">. </w:t>
      </w:r>
      <w:r>
        <w:rPr>
          <w:i/>
          <w:lang w:val="en-US"/>
        </w:rPr>
        <w:t>or</w:t>
      </w:r>
      <w:r>
        <w:rPr>
          <w:lang w:val="en-US"/>
        </w:rPr>
        <w:t>, distribute. Lk +</w:t>
      </w:r>
      <w:r w:rsidR="006B227C" w:rsidRPr="00A40EFA">
        <w:rPr>
          <w:lang w:val="en-US"/>
        </w:rPr>
        <w:t xml:space="preserve"> Lk3.11</w:t>
      </w:r>
      <w:r>
        <w:rPr>
          <w:lang w:val="en-US"/>
        </w:rPr>
        <w:t xml:space="preserve">. </w:t>
      </w:r>
      <w:r>
        <w:rPr>
          <w:rFonts w:ascii="Segoe UI Symbol" w:hAnsi="Segoe UI Symbol" w:cs="Segoe UI Symbol"/>
          <w:lang w:val="en-US"/>
        </w:rPr>
        <w:t>✓</w:t>
      </w:r>
      <w:r w:rsidR="006B227C" w:rsidRPr="00A40EFA">
        <w:rPr>
          <w:lang w:val="en-US"/>
        </w:rPr>
        <w:t xml:space="preserve"> Lk19.7</w:t>
      </w:r>
      <w:r>
        <w:rPr>
          <w:lang w:val="en-US"/>
        </w:rPr>
        <w:t xml:space="preserve">, </w:t>
      </w:r>
      <w:r w:rsidR="006B227C" w:rsidRPr="00A40EFA">
        <w:rPr>
          <w:lang w:val="en-US"/>
        </w:rPr>
        <w:t xml:space="preserve"> Lk19.8</w:t>
      </w:r>
      <w:r>
        <w:rPr>
          <w:lang w:val="en-US"/>
        </w:rPr>
        <w:t>. Ac +*</w:t>
      </w:r>
      <w:r w:rsidR="006B227C" w:rsidRPr="00A40EFA">
        <w:rPr>
          <w:lang w:val="en-US"/>
        </w:rPr>
        <w:t xml:space="preserve"> Ac20.35</w:t>
      </w:r>
      <w:r>
        <w:rPr>
          <w:lang w:val="en-US"/>
        </w:rPr>
        <w:t xml:space="preserve">. Ro </w:t>
      </w:r>
      <w:r w:rsidR="006B227C" w:rsidRPr="00A40EFA">
        <w:rPr>
          <w:lang w:val="en-US"/>
        </w:rPr>
        <w:t xml:space="preserve"> Ro12.12</w:t>
      </w:r>
      <w:r>
        <w:rPr>
          <w:lang w:val="en-US"/>
        </w:rPr>
        <w:t xml:space="preserve">, </w:t>
      </w:r>
      <w:r w:rsidR="006B227C" w:rsidRPr="00A40EFA">
        <w:rPr>
          <w:lang w:val="en-US"/>
        </w:rPr>
        <w:t xml:space="preserve"> Ro12.13</w:t>
      </w:r>
      <w:r>
        <w:rPr>
          <w:lang w:val="en-US"/>
        </w:rPr>
        <w:t xml:space="preserve">. 1 Co </w:t>
      </w:r>
      <w:r w:rsidR="006B227C" w:rsidRPr="00A40EFA">
        <w:rPr>
          <w:lang w:val="en-US"/>
        </w:rPr>
        <w:t xml:space="preserve"> 1Co16.2</w:t>
      </w:r>
      <w:r>
        <w:rPr>
          <w:lang w:val="en-US"/>
        </w:rPr>
        <w:t xml:space="preserve">. </w:t>
      </w:r>
      <w:r w:rsidR="006B227C" w:rsidRPr="00A40EFA">
        <w:rPr>
          <w:lang w:val="en-US"/>
        </w:rPr>
        <w:t xml:space="preserve"> 1Co9.13</w:t>
      </w:r>
      <w:r>
        <w:rPr>
          <w:lang w:val="en-US"/>
        </w:rPr>
        <w:t xml:space="preserve">, </w:t>
      </w:r>
      <w:r w:rsidR="006B227C" w:rsidRPr="00A40EFA">
        <w:rPr>
          <w:lang w:val="en-US"/>
        </w:rPr>
        <w:t xml:space="preserve"> 1Co9.14</w:t>
      </w:r>
      <w:r>
        <w:rPr>
          <w:lang w:val="en-US"/>
        </w:rPr>
        <w:t xml:space="preserve">. 2 Co </w:t>
      </w:r>
      <w:r w:rsidR="006B227C" w:rsidRPr="00A40EFA">
        <w:rPr>
          <w:lang w:val="en-US"/>
        </w:rPr>
        <w:t xml:space="preserve"> 2Co9.12-15</w:t>
      </w:r>
      <w:r>
        <w:rPr>
          <w:lang w:val="en-US"/>
        </w:rPr>
        <w:t>. Ga *</w:t>
      </w:r>
      <w:r w:rsidR="006B227C" w:rsidRPr="00A40EFA">
        <w:rPr>
          <w:lang w:val="en-US"/>
        </w:rPr>
        <w:t xml:space="preserve"> Ga6.6</w:t>
      </w:r>
      <w:r>
        <w:rPr>
          <w:lang w:val="en-US"/>
        </w:rPr>
        <w:t xml:space="preserve">, </w:t>
      </w:r>
      <w:r w:rsidR="006B227C" w:rsidRPr="00A40EFA">
        <w:rPr>
          <w:lang w:val="en-US"/>
        </w:rPr>
        <w:t xml:space="preserve"> Ga6.7</w:t>
      </w:r>
      <w:r>
        <w:rPr>
          <w:lang w:val="en-US"/>
        </w:rPr>
        <w:t xml:space="preserve">. 1 Ti </w:t>
      </w:r>
      <w:r>
        <w:rPr>
          <w:rFonts w:ascii="Segoe UI Symbol" w:hAnsi="Segoe UI Symbol" w:cs="Segoe UI Symbol"/>
          <w:lang w:val="en-US"/>
        </w:rPr>
        <w:t>✓</w:t>
      </w:r>
      <w:r w:rsidR="006B227C" w:rsidRPr="00A40EFA">
        <w:rPr>
          <w:lang w:val="en-US"/>
        </w:rPr>
        <w:t xml:space="preserve"> 1Ti6.17</w:t>
      </w:r>
      <w:r>
        <w:rPr>
          <w:lang w:val="en-US"/>
        </w:rPr>
        <w:t xml:space="preserve">, </w:t>
      </w:r>
      <w:r w:rsidR="006B227C" w:rsidRPr="00A40EFA">
        <w:rPr>
          <w:lang w:val="en-US"/>
        </w:rPr>
        <w:t xml:space="preserve"> 1Ti6.18</w:t>
      </w:r>
      <w:r>
        <w:rPr>
          <w:lang w:val="en-US"/>
        </w:rPr>
        <w:t xml:space="preserve">. He </w:t>
      </w:r>
      <w:r w:rsidR="006B227C" w:rsidRPr="00A40EFA">
        <w:rPr>
          <w:lang w:val="en-US"/>
        </w:rPr>
        <w:t xml:space="preserve"> Heb13.16</w:t>
      </w:r>
      <w:r>
        <w:rPr>
          <w:lang w:val="en-US"/>
        </w:rPr>
        <w:t xml:space="preserve">. </w:t>
      </w:r>
      <w:r>
        <w:rPr>
          <w:b/>
          <w:lang w:val="en-US"/>
        </w:rPr>
        <w:t>that needeth</w:t>
      </w:r>
      <w:r>
        <w:rPr>
          <w:lang w:val="en-US"/>
        </w:rPr>
        <w:t xml:space="preserve">. 1 J </w:t>
      </w:r>
      <w:r w:rsidR="006B227C" w:rsidRPr="00A40EFA">
        <w:rPr>
          <w:lang w:val="en-US"/>
        </w:rPr>
        <w:t xml:space="preserve"> 1Jn3.17</w:t>
      </w:r>
      <w:r>
        <w:rPr>
          <w:lang w:val="en-US"/>
        </w:rPr>
        <w:t xml:space="preserve">g. </w:t>
      </w:r>
    </w:p>
    <w:p w:rsidR="003E23E9" w:rsidRPr="006B227C" w:rsidRDefault="003E23E9" w:rsidP="00710603">
      <w:pPr>
        <w:ind w:firstLine="360"/>
        <w:jc w:val="both"/>
        <w:rPr>
          <w:lang w:val="en-US"/>
        </w:rPr>
      </w:pPr>
      <w:r>
        <w:rPr>
          <w:lang w:val="en-US"/>
        </w:rPr>
        <w:t xml:space="preserve">29. </w:t>
      </w:r>
      <w:r>
        <w:rPr>
          <w:b/>
          <w:lang w:val="en-US"/>
        </w:rPr>
        <w:t>no corrupt communication</w:t>
      </w:r>
      <w:r>
        <w:rPr>
          <w:lang w:val="en-US"/>
        </w:rPr>
        <w:t>. Ep *</w:t>
      </w:r>
      <w:r w:rsidR="006B227C" w:rsidRPr="00A40EFA">
        <w:rPr>
          <w:lang w:val="en-US"/>
        </w:rPr>
        <w:t xml:space="preserve"> Eph5.3</w:t>
      </w:r>
      <w:r>
        <w:rPr>
          <w:lang w:val="en-US"/>
        </w:rPr>
        <w:t xml:space="preserve">, </w:t>
      </w:r>
      <w:r w:rsidR="006B227C" w:rsidRPr="00A40EFA">
        <w:rPr>
          <w:lang w:val="en-US"/>
        </w:rPr>
        <w:t xml:space="preserve"> Eph5.4</w:t>
      </w:r>
      <w:r>
        <w:rPr>
          <w:lang w:val="en-US"/>
        </w:rPr>
        <w:t xml:space="preserve">. Ps </w:t>
      </w:r>
      <w:r w:rsidR="006B227C" w:rsidRPr="00A40EFA">
        <w:rPr>
          <w:lang w:val="en-US"/>
        </w:rPr>
        <w:t xml:space="preserve"> Ps5.9</w:t>
      </w:r>
      <w:r>
        <w:rPr>
          <w:lang w:val="en-US"/>
        </w:rPr>
        <w:t xml:space="preserve">. </w:t>
      </w:r>
      <w:r w:rsidR="006B227C" w:rsidRPr="00A40EFA">
        <w:rPr>
          <w:lang w:val="en-US"/>
        </w:rPr>
        <w:t xml:space="preserve"> Ps52.2</w:t>
      </w:r>
      <w:r>
        <w:rPr>
          <w:lang w:val="en-US"/>
        </w:rPr>
        <w:t>. *</w:t>
      </w:r>
      <w:r w:rsidR="006B227C" w:rsidRPr="00A40EFA">
        <w:rPr>
          <w:lang w:val="en-US"/>
        </w:rPr>
        <w:t xml:space="preserve"> Ps73.7-9</w:t>
      </w:r>
      <w:r>
        <w:rPr>
          <w:lang w:val="en-US"/>
        </w:rPr>
        <w:t xml:space="preserve">. Mt </w:t>
      </w:r>
      <w:r w:rsidR="006B227C" w:rsidRPr="00A40EFA">
        <w:rPr>
          <w:lang w:val="en-US"/>
        </w:rPr>
        <w:t xml:space="preserve"> Mt7.17</w:t>
      </w:r>
      <w:r>
        <w:rPr>
          <w:lang w:val="en-US"/>
        </w:rPr>
        <w:t xml:space="preserve">, </w:t>
      </w:r>
      <w:r w:rsidR="006B227C" w:rsidRPr="00A40EFA">
        <w:rPr>
          <w:lang w:val="en-US"/>
        </w:rPr>
        <w:t xml:space="preserve"> Mt7.18</w:t>
      </w:r>
      <w:r>
        <w:rPr>
          <w:lang w:val="en-US"/>
        </w:rPr>
        <w:t>. +*</w:t>
      </w:r>
      <w:r w:rsidR="006B227C" w:rsidRPr="00A40EFA">
        <w:rPr>
          <w:lang w:val="en-US"/>
        </w:rPr>
        <w:t xml:space="preserve"> Mt12.33-37</w:t>
      </w:r>
      <w:r>
        <w:rPr>
          <w:lang w:val="en-US"/>
        </w:rPr>
        <w:t xml:space="preserve">. </w:t>
      </w:r>
      <w:r w:rsidR="006B227C" w:rsidRPr="00A40EFA">
        <w:rPr>
          <w:lang w:val="en-US"/>
        </w:rPr>
        <w:t xml:space="preserve"> Mt13.48</w:t>
      </w:r>
      <w:r>
        <w:rPr>
          <w:lang w:val="en-US"/>
        </w:rPr>
        <w:t xml:space="preserve">. Lk </w:t>
      </w:r>
      <w:r w:rsidR="006B227C" w:rsidRPr="00A40EFA">
        <w:rPr>
          <w:lang w:val="en-US"/>
        </w:rPr>
        <w:t xml:space="preserve"> Lk6.43</w:t>
      </w:r>
      <w:r>
        <w:rPr>
          <w:lang w:val="en-US"/>
        </w:rPr>
        <w:t xml:space="preserve">g. Ro </w:t>
      </w:r>
      <w:r w:rsidR="006B227C" w:rsidRPr="00A40EFA">
        <w:rPr>
          <w:lang w:val="en-US"/>
        </w:rPr>
        <w:t xml:space="preserve"> Ro3.13</w:t>
      </w:r>
      <w:r>
        <w:rPr>
          <w:lang w:val="en-US"/>
        </w:rPr>
        <w:t xml:space="preserve">, </w:t>
      </w:r>
      <w:r w:rsidR="006B227C" w:rsidRPr="00A40EFA">
        <w:rPr>
          <w:lang w:val="en-US"/>
        </w:rPr>
        <w:t xml:space="preserve"> Ro3.14</w:t>
      </w:r>
      <w:r>
        <w:rPr>
          <w:lang w:val="en-US"/>
        </w:rPr>
        <w:t xml:space="preserve">. 1 Co </w:t>
      </w:r>
      <w:r w:rsidR="006B227C" w:rsidRPr="00A40EFA">
        <w:rPr>
          <w:lang w:val="en-US"/>
        </w:rPr>
        <w:t xml:space="preserve"> 1Co15.32</w:t>
      </w:r>
      <w:r>
        <w:rPr>
          <w:lang w:val="en-US"/>
        </w:rPr>
        <w:t xml:space="preserve">, </w:t>
      </w:r>
      <w:r w:rsidR="006B227C" w:rsidRPr="00A40EFA">
        <w:rPr>
          <w:lang w:val="en-US"/>
        </w:rPr>
        <w:t xml:space="preserve"> 1Co15.33</w:t>
      </w:r>
      <w:r>
        <w:rPr>
          <w:lang w:val="en-US"/>
        </w:rPr>
        <w:t xml:space="preserve">. </w:t>
      </w:r>
      <w:r w:rsidRPr="00A40EFA">
        <w:t>Col *</w:t>
      </w:r>
      <w:r w:rsidR="006B227C">
        <w:t xml:space="preserve"> Col3.8</w:t>
      </w:r>
      <w:r w:rsidRPr="00A40EFA">
        <w:t xml:space="preserve">, </w:t>
      </w:r>
      <w:r w:rsidR="006B227C">
        <w:t xml:space="preserve"> Col3.9</w:t>
      </w:r>
      <w:r w:rsidRPr="00A40EFA">
        <w:t xml:space="preserve">. </w:t>
      </w:r>
      <w:r w:rsidRPr="00A40EFA">
        <w:rPr>
          <w:rFonts w:ascii="Segoe UI Symbol" w:hAnsi="Segoe UI Symbol" w:cs="Segoe UI Symbol"/>
        </w:rPr>
        <w:t>✓</w:t>
      </w:r>
      <w:r w:rsidR="006B227C">
        <w:t xml:space="preserve"> Col4.6</w:t>
      </w:r>
      <w:r w:rsidRPr="00A40EFA">
        <w:t>. Ja *</w:t>
      </w:r>
      <w:r w:rsidR="006B227C">
        <w:t xml:space="preserve"> Jas3.2-8</w:t>
      </w:r>
      <w:r w:rsidRPr="00A40EFA">
        <w:t xml:space="preserve">. 2 P </w:t>
      </w:r>
      <w:r w:rsidR="006B227C">
        <w:t xml:space="preserve"> 2Pe2.18</w:t>
      </w:r>
      <w:r w:rsidRPr="00A40EFA">
        <w:t xml:space="preserve">. Ju </w:t>
      </w:r>
      <w:r w:rsidR="006B227C">
        <w:t xml:space="preserve"> Jud13-16</w:t>
      </w:r>
      <w:r w:rsidRPr="00A40EFA">
        <w:t xml:space="preserve">. </w:t>
      </w:r>
      <w:r>
        <w:rPr>
          <w:lang w:val="en-US"/>
        </w:rPr>
        <w:t xml:space="preserve">Re </w:t>
      </w:r>
      <w:r w:rsidR="006B227C" w:rsidRPr="00A40EFA">
        <w:rPr>
          <w:lang w:val="en-US"/>
        </w:rPr>
        <w:t xml:space="preserve"> Re13.5</w:t>
      </w:r>
      <w:r>
        <w:rPr>
          <w:lang w:val="en-US"/>
        </w:rPr>
        <w:t xml:space="preserve">, </w:t>
      </w:r>
      <w:r w:rsidR="006B227C" w:rsidRPr="00A40EFA">
        <w:rPr>
          <w:lang w:val="en-US"/>
        </w:rPr>
        <w:t xml:space="preserve"> Re13.6</w:t>
      </w:r>
      <w:r>
        <w:rPr>
          <w:lang w:val="en-US"/>
        </w:rPr>
        <w:t xml:space="preserve">. </w:t>
      </w:r>
      <w:r>
        <w:rPr>
          <w:b/>
          <w:lang w:val="en-US"/>
        </w:rPr>
        <w:t>out of</w:t>
      </w:r>
      <w:r>
        <w:rPr>
          <w:lang w:val="en-US"/>
        </w:rPr>
        <w:t xml:space="preserve">. Mt </w:t>
      </w:r>
      <w:r w:rsidR="006B227C" w:rsidRPr="00A40EFA">
        <w:rPr>
          <w:lang w:val="en-US"/>
        </w:rPr>
        <w:t xml:space="preserve"> Mt12.34</w:t>
      </w:r>
      <w:r>
        <w:rPr>
          <w:lang w:val="en-US"/>
        </w:rPr>
        <w:t xml:space="preserve">. Lk </w:t>
      </w:r>
      <w:r w:rsidR="006B227C" w:rsidRPr="00A40EFA">
        <w:rPr>
          <w:lang w:val="en-US"/>
        </w:rPr>
        <w:t xml:space="preserve"> Lk6.45</w:t>
      </w:r>
      <w:r>
        <w:rPr>
          <w:lang w:val="en-US"/>
        </w:rPr>
        <w:t xml:space="preserve">. Col </w:t>
      </w:r>
      <w:r w:rsidR="006B227C" w:rsidRPr="00A40EFA">
        <w:rPr>
          <w:lang w:val="en-US"/>
        </w:rPr>
        <w:t xml:space="preserve"> Col3.8</w:t>
      </w:r>
      <w:r>
        <w:rPr>
          <w:lang w:val="en-US"/>
        </w:rPr>
        <w:t xml:space="preserve">. </w:t>
      </w:r>
      <w:r>
        <w:rPr>
          <w:b/>
          <w:lang w:val="en-US"/>
        </w:rPr>
        <w:t>but</w:t>
      </w:r>
      <w:r>
        <w:rPr>
          <w:lang w:val="en-US"/>
        </w:rPr>
        <w:t xml:space="preserve">. </w:t>
      </w:r>
      <w:r w:rsidR="006B227C" w:rsidRPr="00A40EFA">
        <w:rPr>
          <w:lang w:val="en-US"/>
        </w:rPr>
        <w:t xml:space="preserve">  f63:63C</w:t>
      </w:r>
      <w:r>
        <w:rPr>
          <w:lang w:val="en-US"/>
        </w:rPr>
        <w:t>, Ge +</w:t>
      </w:r>
      <w:r w:rsidR="006B227C" w:rsidRPr="00A40EFA">
        <w:rPr>
          <w:lang w:val="en-US"/>
        </w:rPr>
        <w:t xml:space="preserve"> Ge25.32</w:t>
      </w:r>
      <w:r>
        <w:rPr>
          <w:lang w:val="en-US"/>
        </w:rPr>
        <w:t xml:space="preserve">. Not observing the </w:t>
      </w:r>
      <w:r>
        <w:rPr>
          <w:i/>
          <w:lang w:val="en-US"/>
        </w:rPr>
        <w:t>Ellipsis</w:t>
      </w:r>
      <w:r>
        <w:rPr>
          <w:lang w:val="en-US"/>
        </w:rPr>
        <w:t xml:space="preserve">, the word “if” was omitted to make sense. With the word “if” retained, the </w:t>
      </w:r>
      <w:r>
        <w:rPr>
          <w:i/>
          <w:lang w:val="en-US"/>
        </w:rPr>
        <w:t>Ellipsis</w:t>
      </w:r>
      <w:r>
        <w:rPr>
          <w:lang w:val="en-US"/>
        </w:rPr>
        <w:t xml:space="preserve"> is properly supplied thus: “Let no corrupt communication proceed out of your mouth, but, if any (speech be) good to the use of edifying, (let it be spoken) that it may minister grace unto the hearers.” </w:t>
      </w:r>
      <w:r>
        <w:rPr>
          <w:b/>
          <w:lang w:val="en-US"/>
        </w:rPr>
        <w:t>that which</w:t>
      </w:r>
      <w:r>
        <w:rPr>
          <w:lang w:val="en-US"/>
        </w:rPr>
        <w:t>. Dt *</w:t>
      </w:r>
      <w:r w:rsidR="006B227C" w:rsidRPr="00A40EFA">
        <w:rPr>
          <w:lang w:val="en-US"/>
        </w:rPr>
        <w:t xml:space="preserve"> Dt6.6-9</w:t>
      </w:r>
      <w:r>
        <w:rPr>
          <w:lang w:val="en-US"/>
        </w:rPr>
        <w:t>. Ps *</w:t>
      </w:r>
      <w:r w:rsidR="006B227C" w:rsidRPr="00A40EFA">
        <w:rPr>
          <w:lang w:val="en-US"/>
        </w:rPr>
        <w:t xml:space="preserve"> Ps37.30</w:t>
      </w:r>
      <w:r>
        <w:rPr>
          <w:lang w:val="en-US"/>
        </w:rPr>
        <w:t xml:space="preserve">, </w:t>
      </w:r>
      <w:r w:rsidR="006B227C" w:rsidRPr="00A40EFA">
        <w:rPr>
          <w:lang w:val="en-US"/>
        </w:rPr>
        <w:t xml:space="preserve"> Ps37.31</w:t>
      </w:r>
      <w:r>
        <w:rPr>
          <w:lang w:val="en-US"/>
        </w:rPr>
        <w:t xml:space="preserve">. </w:t>
      </w:r>
      <w:r w:rsidR="006B227C" w:rsidRPr="00A40EFA">
        <w:rPr>
          <w:lang w:val="en-US"/>
        </w:rPr>
        <w:t xml:space="preserve"> Ps45.2</w:t>
      </w:r>
      <w:r>
        <w:rPr>
          <w:lang w:val="en-US"/>
        </w:rPr>
        <w:t xml:space="preserve">. </w:t>
      </w:r>
      <w:r w:rsidR="006B227C" w:rsidRPr="00A40EFA">
        <w:rPr>
          <w:lang w:val="en-US"/>
        </w:rPr>
        <w:t xml:space="preserve"> Ps71.17</w:t>
      </w:r>
      <w:r>
        <w:rPr>
          <w:lang w:val="en-US"/>
        </w:rPr>
        <w:t xml:space="preserve">, </w:t>
      </w:r>
      <w:r w:rsidR="006B227C" w:rsidRPr="00A40EFA">
        <w:rPr>
          <w:lang w:val="en-US"/>
        </w:rPr>
        <w:t xml:space="preserve"> Ps71.18</w:t>
      </w:r>
      <w:r>
        <w:rPr>
          <w:lang w:val="en-US"/>
        </w:rPr>
        <w:t xml:space="preserve">, </w:t>
      </w:r>
      <w:r w:rsidR="006B227C" w:rsidRPr="00A40EFA">
        <w:rPr>
          <w:lang w:val="en-US"/>
        </w:rPr>
        <w:t xml:space="preserve"> Ps71.24</w:t>
      </w:r>
      <w:r>
        <w:rPr>
          <w:lang w:val="en-US"/>
        </w:rPr>
        <w:t xml:space="preserve">. </w:t>
      </w:r>
      <w:r w:rsidR="006B227C" w:rsidRPr="00A40EFA">
        <w:rPr>
          <w:lang w:val="en-US"/>
        </w:rPr>
        <w:t xml:space="preserve"> Ps78.4</w:t>
      </w:r>
      <w:r>
        <w:rPr>
          <w:lang w:val="en-US"/>
        </w:rPr>
        <w:t xml:space="preserve">, </w:t>
      </w:r>
      <w:r w:rsidR="006B227C" w:rsidRPr="00A40EFA">
        <w:rPr>
          <w:lang w:val="en-US"/>
        </w:rPr>
        <w:t xml:space="preserve"> Ps78.5</w:t>
      </w:r>
      <w:r>
        <w:rPr>
          <w:lang w:val="en-US"/>
        </w:rPr>
        <w:t xml:space="preserve">. </w:t>
      </w:r>
      <w:r w:rsidRPr="00A40EFA">
        <w:t xml:space="preserve">Pr </w:t>
      </w:r>
      <w:r w:rsidR="006B227C">
        <w:t xml:space="preserve"> Pr10.31</w:t>
      </w:r>
      <w:r w:rsidRPr="00A40EFA">
        <w:t xml:space="preserve">, </w:t>
      </w:r>
      <w:r w:rsidR="006B227C">
        <w:t xml:space="preserve"> Pr10.32</w:t>
      </w:r>
      <w:r w:rsidRPr="00A40EFA">
        <w:t xml:space="preserve">. </w:t>
      </w:r>
      <w:r w:rsidR="006B227C">
        <w:t xml:space="preserve"> Pr12.13</w:t>
      </w:r>
      <w:r w:rsidRPr="00A40EFA">
        <w:t>. *</w:t>
      </w:r>
      <w:r w:rsidR="006B227C">
        <w:t xml:space="preserve"> Pr15.2</w:t>
      </w:r>
      <w:r w:rsidRPr="00A40EFA">
        <w:t xml:space="preserve">, </w:t>
      </w:r>
      <w:r w:rsidR="006B227C">
        <w:t xml:space="preserve"> Pr15.4</w:t>
      </w:r>
      <w:r w:rsidRPr="00A40EFA">
        <w:t xml:space="preserve">, </w:t>
      </w:r>
      <w:r w:rsidR="006B227C">
        <w:t xml:space="preserve"> Pr15.7</w:t>
      </w:r>
      <w:r w:rsidRPr="00A40EFA">
        <w:t>, *</w:t>
      </w:r>
      <w:r w:rsidR="006B227C">
        <w:t xml:space="preserve"> Pr15.23</w:t>
      </w:r>
      <w:r w:rsidRPr="00A40EFA">
        <w:t xml:space="preserve">. </w:t>
      </w:r>
      <w:r w:rsidR="006B227C">
        <w:t xml:space="preserve"> Pr16.21</w:t>
      </w:r>
      <w:r w:rsidRPr="00A40EFA">
        <w:t>. *</w:t>
      </w:r>
      <w:r w:rsidR="006B227C">
        <w:t xml:space="preserve"> Pr25.11</w:t>
      </w:r>
      <w:r w:rsidRPr="00A40EFA">
        <w:t xml:space="preserve">, </w:t>
      </w:r>
      <w:r w:rsidR="006B227C">
        <w:t xml:space="preserve"> Pr25.12</w:t>
      </w:r>
      <w:r w:rsidRPr="00A40EFA">
        <w:t xml:space="preserve">. </w:t>
      </w:r>
      <w:r>
        <w:rPr>
          <w:lang w:val="en-US"/>
        </w:rPr>
        <w:t>Is *</w:t>
      </w:r>
      <w:r w:rsidR="006B227C" w:rsidRPr="00A40EFA">
        <w:rPr>
          <w:lang w:val="en-US"/>
        </w:rPr>
        <w:t xml:space="preserve"> Is50.4</w:t>
      </w:r>
      <w:r>
        <w:rPr>
          <w:lang w:val="en-US"/>
        </w:rPr>
        <w:t xml:space="preserve">. Ml </w:t>
      </w:r>
      <w:r>
        <w:rPr>
          <w:rFonts w:ascii="Segoe UI Symbol" w:hAnsi="Segoe UI Symbol" w:cs="Segoe UI Symbol"/>
          <w:lang w:val="en-US"/>
        </w:rPr>
        <w:t>✓</w:t>
      </w:r>
      <w:r w:rsidR="006B227C" w:rsidRPr="00A40EFA">
        <w:rPr>
          <w:lang w:val="en-US"/>
        </w:rPr>
        <w:t xml:space="preserve"> Mal3.16-18</w:t>
      </w:r>
      <w:r>
        <w:rPr>
          <w:lang w:val="en-US"/>
        </w:rPr>
        <w:t xml:space="preserve">. Lk </w:t>
      </w:r>
      <w:r w:rsidR="006B227C" w:rsidRPr="00A40EFA">
        <w:rPr>
          <w:lang w:val="en-US"/>
        </w:rPr>
        <w:t xml:space="preserve"> Lk4.22</w:t>
      </w:r>
      <w:r>
        <w:rPr>
          <w:lang w:val="en-US"/>
        </w:rPr>
        <w:t xml:space="preserve">. 1 Co </w:t>
      </w:r>
      <w:r w:rsidR="006B227C" w:rsidRPr="00A40EFA">
        <w:rPr>
          <w:lang w:val="en-US"/>
        </w:rPr>
        <w:t xml:space="preserve"> 1Co14.19</w:t>
      </w:r>
      <w:r>
        <w:rPr>
          <w:lang w:val="en-US"/>
        </w:rPr>
        <w:t xml:space="preserve">. Col </w:t>
      </w:r>
      <w:r>
        <w:rPr>
          <w:rFonts w:ascii="Segoe UI Symbol" w:hAnsi="Segoe UI Symbol" w:cs="Segoe UI Symbol"/>
          <w:lang w:val="en-US"/>
        </w:rPr>
        <w:t>✓</w:t>
      </w:r>
      <w:r w:rsidR="006B227C" w:rsidRPr="00A40EFA">
        <w:rPr>
          <w:lang w:val="en-US"/>
        </w:rPr>
        <w:t xml:space="preserve"> Col3.16</w:t>
      </w:r>
      <w:r>
        <w:rPr>
          <w:lang w:val="en-US"/>
        </w:rPr>
        <w:t xml:space="preserve">, </w:t>
      </w:r>
      <w:r w:rsidR="006B227C" w:rsidRPr="00A40EFA">
        <w:rPr>
          <w:lang w:val="en-US"/>
        </w:rPr>
        <w:t xml:space="preserve"> Col3.17</w:t>
      </w:r>
      <w:r>
        <w:rPr>
          <w:lang w:val="en-US"/>
        </w:rPr>
        <w:t xml:space="preserve">. </w:t>
      </w:r>
      <w:r>
        <w:rPr>
          <w:rFonts w:ascii="Segoe UI Symbol" w:hAnsi="Segoe UI Symbol" w:cs="Segoe UI Symbol"/>
          <w:lang w:val="en-US"/>
        </w:rPr>
        <w:t>✓</w:t>
      </w:r>
      <w:r w:rsidR="006B227C" w:rsidRPr="00A40EFA">
        <w:rPr>
          <w:lang w:val="en-US"/>
        </w:rPr>
        <w:t xml:space="preserve"> Col4.6</w:t>
      </w:r>
      <w:r>
        <w:rPr>
          <w:lang w:val="en-US"/>
        </w:rPr>
        <w:t>. 1 Th *</w:t>
      </w:r>
      <w:r w:rsidR="006B227C" w:rsidRPr="00A40EFA">
        <w:rPr>
          <w:lang w:val="en-US"/>
        </w:rPr>
        <w:t xml:space="preserve"> 1Th5.11</w:t>
      </w:r>
      <w:r>
        <w:rPr>
          <w:lang w:val="en-US"/>
        </w:rPr>
        <w:t xml:space="preserve">. </w:t>
      </w:r>
      <w:r>
        <w:rPr>
          <w:b/>
          <w:lang w:val="en-US"/>
        </w:rPr>
        <w:t>to the use of edifying</w:t>
      </w:r>
      <w:r>
        <w:rPr>
          <w:lang w:val="en-US"/>
        </w:rPr>
        <w:t xml:space="preserve">. </w:t>
      </w:r>
      <w:r>
        <w:rPr>
          <w:i/>
          <w:lang w:val="en-US"/>
        </w:rPr>
        <w:t>or</w:t>
      </w:r>
      <w:r>
        <w:rPr>
          <w:lang w:val="en-US"/>
        </w:rPr>
        <w:t xml:space="preserve">, to edify profitably. </w:t>
      </w:r>
      <w:r w:rsidR="006B227C" w:rsidRPr="00A40EFA">
        <w:rPr>
          <w:lang w:val="en-US"/>
        </w:rPr>
        <w:t xml:space="preserve">  f29</w:t>
      </w:r>
      <w:r>
        <w:rPr>
          <w:lang w:val="en-US"/>
        </w:rPr>
        <w:t>, Ex +</w:t>
      </w:r>
      <w:r w:rsidR="006B227C" w:rsidRPr="00A40EFA">
        <w:rPr>
          <w:lang w:val="en-US"/>
        </w:rPr>
        <w:t xml:space="preserve"> Ex19.6</w:t>
      </w:r>
      <w:r>
        <w:rPr>
          <w:lang w:val="en-US"/>
        </w:rPr>
        <w:t xml:space="preserve">. The meaning by the figure </w:t>
      </w:r>
      <w:r>
        <w:rPr>
          <w:i/>
          <w:lang w:val="en-US"/>
        </w:rPr>
        <w:t>Antiptosis</w:t>
      </w:r>
      <w:r>
        <w:rPr>
          <w:lang w:val="en-US"/>
        </w:rPr>
        <w:t xml:space="preserve"> is “that which is good for edifying use.” See on ver. </w:t>
      </w:r>
      <w:r w:rsidR="006B227C" w:rsidRPr="00A40EFA">
        <w:rPr>
          <w:lang w:val="en-US"/>
        </w:rPr>
        <w:t xml:space="preserve"> Eph4.12</w:t>
      </w:r>
      <w:r>
        <w:rPr>
          <w:lang w:val="en-US"/>
        </w:rPr>
        <w:t xml:space="preserve">, </w:t>
      </w:r>
      <w:r w:rsidR="006B227C" w:rsidRPr="00A40EFA">
        <w:rPr>
          <w:lang w:val="en-US"/>
        </w:rPr>
        <w:t xml:space="preserve"> Eph4.16</w:t>
      </w:r>
      <w:r>
        <w:rPr>
          <w:lang w:val="en-US"/>
        </w:rPr>
        <w:t xml:space="preserve">. Jb </w:t>
      </w:r>
      <w:r w:rsidR="006B227C" w:rsidRPr="00A40EFA">
        <w:rPr>
          <w:lang w:val="en-US"/>
        </w:rPr>
        <w:t xml:space="preserve"> Job4.3</w:t>
      </w:r>
      <w:r>
        <w:rPr>
          <w:lang w:val="en-US"/>
        </w:rPr>
        <w:t xml:space="preserve">, </w:t>
      </w:r>
      <w:r w:rsidR="006B227C" w:rsidRPr="00A40EFA">
        <w:rPr>
          <w:lang w:val="en-US"/>
        </w:rPr>
        <w:t xml:space="preserve"> Job4.4</w:t>
      </w:r>
      <w:r>
        <w:rPr>
          <w:lang w:val="en-US"/>
        </w:rPr>
        <w:t>. 1 Co +</w:t>
      </w:r>
      <w:r w:rsidR="006B227C" w:rsidRPr="00A40EFA">
        <w:rPr>
          <w:lang w:val="en-US"/>
        </w:rPr>
        <w:t xml:space="preserve"> 1Co14.26</w:t>
      </w:r>
      <w:r>
        <w:rPr>
          <w:lang w:val="en-US"/>
        </w:rPr>
        <w:t>. 1 Th *</w:t>
      </w:r>
      <w:r w:rsidR="006B227C" w:rsidRPr="00A40EFA">
        <w:rPr>
          <w:lang w:val="en-US"/>
        </w:rPr>
        <w:t xml:space="preserve"> 1Th5.11</w:t>
      </w:r>
      <w:r>
        <w:rPr>
          <w:lang w:val="en-US"/>
        </w:rPr>
        <w:t xml:space="preserve">. Ti </w:t>
      </w:r>
      <w:r w:rsidR="006B227C" w:rsidRPr="00A40EFA">
        <w:rPr>
          <w:lang w:val="en-US"/>
        </w:rPr>
        <w:t xml:space="preserve"> Tt3.14</w:t>
      </w:r>
      <w:r>
        <w:rPr>
          <w:lang w:val="en-US"/>
        </w:rPr>
        <w:t xml:space="preserve">g. </w:t>
      </w:r>
      <w:r>
        <w:rPr>
          <w:b/>
          <w:lang w:val="en-US"/>
        </w:rPr>
        <w:t>minister grace</w:t>
      </w:r>
      <w:r>
        <w:rPr>
          <w:lang w:val="en-US"/>
        </w:rPr>
        <w:t xml:space="preserve">. Pr </w:t>
      </w:r>
      <w:r w:rsidR="006B227C" w:rsidRPr="00A40EFA">
        <w:rPr>
          <w:lang w:val="en-US"/>
        </w:rPr>
        <w:t xml:space="preserve"> Pr22.11</w:t>
      </w:r>
      <w:r>
        <w:rPr>
          <w:lang w:val="en-US"/>
        </w:rPr>
        <w:t xml:space="preserve">. Ec </w:t>
      </w:r>
      <w:r w:rsidR="006B227C" w:rsidRPr="00A40EFA">
        <w:rPr>
          <w:lang w:val="en-US"/>
        </w:rPr>
        <w:t xml:space="preserve"> Ec10.12</w:t>
      </w:r>
      <w:r>
        <w:rPr>
          <w:lang w:val="en-US"/>
        </w:rPr>
        <w:t>. Mt *</w:t>
      </w:r>
      <w:r w:rsidR="006B227C" w:rsidRPr="00A40EFA">
        <w:rPr>
          <w:lang w:val="en-US"/>
        </w:rPr>
        <w:t xml:space="preserve"> Mt5.16</w:t>
      </w:r>
      <w:r>
        <w:rPr>
          <w:lang w:val="en-US"/>
        </w:rPr>
        <w:t>. 1 Co +</w:t>
      </w:r>
      <w:r w:rsidR="006B227C" w:rsidRPr="00A40EFA">
        <w:rPr>
          <w:lang w:val="en-US"/>
        </w:rPr>
        <w:t xml:space="preserve"> 1Co1.4</w:t>
      </w:r>
      <w:r>
        <w:rPr>
          <w:lang w:val="en-US"/>
        </w:rPr>
        <w:t>. Col *</w:t>
      </w:r>
      <w:r w:rsidR="006B227C" w:rsidRPr="00A40EFA">
        <w:rPr>
          <w:lang w:val="en-US"/>
        </w:rPr>
        <w:t xml:space="preserve"> Col3.16</w:t>
      </w:r>
      <w:r>
        <w:rPr>
          <w:lang w:val="en-US"/>
        </w:rPr>
        <w:t xml:space="preserve">. </w:t>
      </w:r>
      <w:r>
        <w:rPr>
          <w:rFonts w:ascii="Segoe UI Symbol" w:hAnsi="Segoe UI Symbol" w:cs="Segoe UI Symbol"/>
          <w:lang w:val="en-US"/>
        </w:rPr>
        <w:t>✓</w:t>
      </w:r>
      <w:r w:rsidR="006B227C" w:rsidRPr="00A40EFA">
        <w:rPr>
          <w:lang w:val="en-US"/>
        </w:rPr>
        <w:t xml:space="preserve"> Col4.6</w:t>
      </w:r>
      <w:r>
        <w:rPr>
          <w:lang w:val="en-US"/>
        </w:rPr>
        <w:t xml:space="preserve">. 1 P </w:t>
      </w:r>
      <w:r w:rsidR="006B227C" w:rsidRPr="00A40EFA">
        <w:rPr>
          <w:lang w:val="en-US"/>
        </w:rPr>
        <w:t xml:space="preserve"> 1Pe2.12</w:t>
      </w:r>
      <w:r>
        <w:rPr>
          <w:lang w:val="en-US"/>
        </w:rPr>
        <w:t xml:space="preserve">. </w:t>
      </w:r>
      <w:r w:rsidR="006B227C" w:rsidRPr="00A40EFA">
        <w:rPr>
          <w:lang w:val="en-US"/>
        </w:rPr>
        <w:t xml:space="preserve"> 1Pe3.1</w:t>
      </w:r>
      <w:r>
        <w:rPr>
          <w:lang w:val="en-US"/>
        </w:rPr>
        <w:t xml:space="preserve">. </w:t>
      </w:r>
    </w:p>
    <w:p w:rsidR="003E23E9" w:rsidRPr="006B227C" w:rsidRDefault="003E23E9" w:rsidP="00710603">
      <w:pPr>
        <w:ind w:firstLine="360"/>
        <w:jc w:val="both"/>
        <w:rPr>
          <w:lang w:val="en-US"/>
        </w:rPr>
      </w:pPr>
      <w:r>
        <w:rPr>
          <w:lang w:val="en-US"/>
        </w:rPr>
        <w:t xml:space="preserve">30. </w:t>
      </w:r>
      <w:r>
        <w:rPr>
          <w:b/>
          <w:lang w:val="en-US"/>
        </w:rPr>
        <w:t>And</w:t>
      </w:r>
      <w:r>
        <w:rPr>
          <w:lang w:val="en-US"/>
        </w:rPr>
        <w:t>. Mk +*</w:t>
      </w:r>
      <w:r w:rsidR="006B227C" w:rsidRPr="00A40EFA">
        <w:rPr>
          <w:lang w:val="en-US"/>
        </w:rPr>
        <w:t xml:space="preserve"> Mk3.5</w:t>
      </w:r>
      <w:r>
        <w:rPr>
          <w:lang w:val="en-US"/>
        </w:rPr>
        <w:t xml:space="preserve">. 1 Th </w:t>
      </w:r>
      <w:r w:rsidR="006B227C" w:rsidRPr="00A40EFA">
        <w:rPr>
          <w:lang w:val="en-US"/>
        </w:rPr>
        <w:t xml:space="preserve"> 1Th5.19</w:t>
      </w:r>
      <w:r>
        <w:rPr>
          <w:lang w:val="en-US"/>
        </w:rPr>
        <w:t xml:space="preserve">. </w:t>
      </w:r>
      <w:r>
        <w:rPr>
          <w:b/>
          <w:lang w:val="en-US"/>
        </w:rPr>
        <w:t>grieve</w:t>
      </w:r>
      <w:r>
        <w:rPr>
          <w:lang w:val="en-US"/>
        </w:rPr>
        <w:t xml:space="preserve">. The linguistic and semantic category of this verb unequivocally asserts and establishes the personality of the Holy Spirit: ask “does the verb belong to the category ‘animate’ or ‘inanimate,’ ‘personal’ or ‘nonpersonal’?” Clearly only animate persons can be grieved. For related notes establishing the Holy Spirit as a person, see Mt </w:t>
      </w:r>
      <w:r w:rsidR="006B227C" w:rsidRPr="00A40EFA">
        <w:rPr>
          <w:lang w:val="en-US"/>
        </w:rPr>
        <w:t xml:space="preserve">  Mt12.32</w:t>
      </w:r>
      <w:r>
        <w:rPr>
          <w:lang w:val="en-US"/>
        </w:rPr>
        <w:t xml:space="preserve">n; Lk </w:t>
      </w:r>
      <w:r w:rsidR="006B227C" w:rsidRPr="00A40EFA">
        <w:rPr>
          <w:lang w:val="en-US"/>
        </w:rPr>
        <w:t xml:space="preserve">  Lk3.22</w:t>
      </w:r>
      <w:r>
        <w:rPr>
          <w:lang w:val="en-US"/>
        </w:rPr>
        <w:t xml:space="preserve">n; Jn </w:t>
      </w:r>
      <w:r w:rsidR="006B227C" w:rsidRPr="00A40EFA">
        <w:rPr>
          <w:lang w:val="en-US"/>
        </w:rPr>
        <w:t xml:space="preserve">  Jn16.13</w:t>
      </w:r>
      <w:r>
        <w:rPr>
          <w:lang w:val="en-US"/>
        </w:rPr>
        <w:t xml:space="preserve">n, </w:t>
      </w:r>
      <w:r w:rsidR="006B227C" w:rsidRPr="00A40EFA">
        <w:rPr>
          <w:lang w:val="en-US"/>
        </w:rPr>
        <w:t xml:space="preserve">  Jn16.14</w:t>
      </w:r>
      <w:r>
        <w:rPr>
          <w:lang w:val="en-US"/>
        </w:rPr>
        <w:t>n. T#348. Ge *</w:t>
      </w:r>
      <w:r w:rsidR="006B227C" w:rsidRPr="00A40EFA">
        <w:rPr>
          <w:lang w:val="en-US"/>
        </w:rPr>
        <w:t xml:space="preserve"> Ge6.3</w:t>
      </w:r>
      <w:r>
        <w:rPr>
          <w:lang w:val="en-US"/>
        </w:rPr>
        <w:t xml:space="preserve">, </w:t>
      </w:r>
      <w:r w:rsidR="006B227C" w:rsidRPr="00A40EFA">
        <w:rPr>
          <w:lang w:val="en-US"/>
        </w:rPr>
        <w:t xml:space="preserve"> Ge6.6</w:t>
      </w:r>
      <w:r>
        <w:rPr>
          <w:lang w:val="en-US"/>
        </w:rPr>
        <w:t xml:space="preserve">. Jg </w:t>
      </w:r>
      <w:r w:rsidR="006B227C" w:rsidRPr="00A40EFA">
        <w:rPr>
          <w:lang w:val="en-US"/>
        </w:rPr>
        <w:t xml:space="preserve"> Jdg10.16</w:t>
      </w:r>
      <w:r>
        <w:rPr>
          <w:lang w:val="en-US"/>
        </w:rPr>
        <w:t xml:space="preserve">. Ps </w:t>
      </w:r>
      <w:r w:rsidR="006B227C" w:rsidRPr="00A40EFA">
        <w:rPr>
          <w:lang w:val="en-US"/>
        </w:rPr>
        <w:t xml:space="preserve"> Ps78.40</w:t>
      </w:r>
      <w:r>
        <w:rPr>
          <w:lang w:val="en-US"/>
        </w:rPr>
        <w:t>. *</w:t>
      </w:r>
      <w:r w:rsidR="006B227C" w:rsidRPr="00A40EFA">
        <w:rPr>
          <w:lang w:val="en-US"/>
        </w:rPr>
        <w:t xml:space="preserve"> Ps95.10</w:t>
      </w:r>
      <w:r>
        <w:rPr>
          <w:lang w:val="en-US"/>
        </w:rPr>
        <w:t>. Is *</w:t>
      </w:r>
      <w:r w:rsidR="006B227C" w:rsidRPr="00A40EFA">
        <w:rPr>
          <w:lang w:val="en-US"/>
        </w:rPr>
        <w:t xml:space="preserve"> Is7.13</w:t>
      </w:r>
      <w:r>
        <w:rPr>
          <w:lang w:val="en-US"/>
        </w:rPr>
        <w:t xml:space="preserve">. </w:t>
      </w:r>
      <w:r w:rsidR="006B227C" w:rsidRPr="00A40EFA">
        <w:rPr>
          <w:lang w:val="en-US"/>
        </w:rPr>
        <w:t xml:space="preserve"> Is43.24</w:t>
      </w:r>
      <w:r>
        <w:rPr>
          <w:lang w:val="en-US"/>
        </w:rPr>
        <w:t>. +*</w:t>
      </w:r>
      <w:r w:rsidR="006B227C" w:rsidRPr="00A40EFA">
        <w:rPr>
          <w:lang w:val="en-US"/>
        </w:rPr>
        <w:t xml:space="preserve"> Is63.10</w:t>
      </w:r>
      <w:r>
        <w:rPr>
          <w:lang w:val="en-US"/>
        </w:rPr>
        <w:t xml:space="preserve">. Ezk </w:t>
      </w:r>
      <w:r w:rsidR="006B227C" w:rsidRPr="00A40EFA">
        <w:rPr>
          <w:lang w:val="en-US"/>
        </w:rPr>
        <w:t xml:space="preserve"> Eze16.43</w:t>
      </w:r>
      <w:r>
        <w:rPr>
          <w:lang w:val="en-US"/>
        </w:rPr>
        <w:t xml:space="preserve">. Mt </w:t>
      </w:r>
      <w:r w:rsidR="006B227C" w:rsidRPr="00A40EFA">
        <w:rPr>
          <w:lang w:val="en-US"/>
        </w:rPr>
        <w:t xml:space="preserve"> Mt12.31</w:t>
      </w:r>
      <w:r>
        <w:rPr>
          <w:lang w:val="en-US"/>
        </w:rPr>
        <w:t xml:space="preserve">, </w:t>
      </w:r>
      <w:r w:rsidR="006B227C" w:rsidRPr="00A40EFA">
        <w:rPr>
          <w:lang w:val="en-US"/>
        </w:rPr>
        <w:t xml:space="preserve"> Mt12.32</w:t>
      </w:r>
      <w:r>
        <w:rPr>
          <w:lang w:val="en-US"/>
        </w:rPr>
        <w:t xml:space="preserve">. Mk </w:t>
      </w:r>
      <w:r w:rsidR="006B227C" w:rsidRPr="00A40EFA">
        <w:rPr>
          <w:lang w:val="en-US"/>
        </w:rPr>
        <w:t xml:space="preserve"> Mk3.5</w:t>
      </w:r>
      <w:r>
        <w:rPr>
          <w:lang w:val="en-US"/>
        </w:rPr>
        <w:t>. Jn +</w:t>
      </w:r>
      <w:r w:rsidR="006B227C" w:rsidRPr="00A40EFA">
        <w:rPr>
          <w:lang w:val="en-US"/>
        </w:rPr>
        <w:t xml:space="preserve"> Jn3.19</w:t>
      </w:r>
      <w:r>
        <w:rPr>
          <w:lang w:val="en-US"/>
        </w:rPr>
        <w:t xml:space="preserve"> (T#309). Ac *</w:t>
      </w:r>
      <w:r w:rsidR="006B227C" w:rsidRPr="00A40EFA">
        <w:rPr>
          <w:lang w:val="en-US"/>
        </w:rPr>
        <w:t xml:space="preserve"> Ac7.51</w:t>
      </w:r>
      <w:r>
        <w:rPr>
          <w:lang w:val="en-US"/>
        </w:rPr>
        <w:t>. 1 Th *</w:t>
      </w:r>
      <w:r w:rsidR="006B227C" w:rsidRPr="00A40EFA">
        <w:rPr>
          <w:lang w:val="en-US"/>
        </w:rPr>
        <w:t xml:space="preserve"> 1Th5.19</w:t>
      </w:r>
      <w:r>
        <w:rPr>
          <w:lang w:val="en-US"/>
        </w:rPr>
        <w:t>. He *</w:t>
      </w:r>
      <w:r w:rsidR="006B227C" w:rsidRPr="00A40EFA">
        <w:rPr>
          <w:lang w:val="en-US"/>
        </w:rPr>
        <w:t xml:space="preserve"> Heb3.10</w:t>
      </w:r>
      <w:r>
        <w:rPr>
          <w:lang w:val="en-US"/>
        </w:rPr>
        <w:t xml:space="preserve">, </w:t>
      </w:r>
      <w:r w:rsidR="006B227C" w:rsidRPr="00A40EFA">
        <w:rPr>
          <w:lang w:val="en-US"/>
        </w:rPr>
        <w:t xml:space="preserve"> Heb3.17</w:t>
      </w:r>
      <w:r>
        <w:rPr>
          <w:lang w:val="en-US"/>
        </w:rPr>
        <w:t xml:space="preserve">. </w:t>
      </w:r>
      <w:r w:rsidR="006B227C" w:rsidRPr="00A40EFA">
        <w:rPr>
          <w:lang w:val="en-US"/>
        </w:rPr>
        <w:t xml:space="preserve"> Heb10.28</w:t>
      </w:r>
      <w:r>
        <w:rPr>
          <w:lang w:val="en-US"/>
        </w:rPr>
        <w:t xml:space="preserve">, </w:t>
      </w:r>
      <w:r w:rsidR="006B227C" w:rsidRPr="00A40EFA">
        <w:rPr>
          <w:lang w:val="en-US"/>
        </w:rPr>
        <w:t xml:space="preserve"> Heb10.29</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Mt +</w:t>
      </w:r>
      <w:r w:rsidR="006B227C" w:rsidRPr="00A40EFA">
        <w:rPr>
          <w:lang w:val="en-US"/>
        </w:rPr>
        <w:t xml:space="preserve"> Mt12.32</w:t>
      </w:r>
      <w:r>
        <w:rPr>
          <w:lang w:val="en-US"/>
        </w:rPr>
        <w:t xml:space="preserve">. </w:t>
      </w:r>
      <w:r>
        <w:rPr>
          <w:b/>
          <w:lang w:val="en-US"/>
        </w:rPr>
        <w:t>whereby</w:t>
      </w:r>
      <w:r>
        <w:rPr>
          <w:lang w:val="en-US"/>
        </w:rPr>
        <w:t>. See on Ep +*</w:t>
      </w:r>
      <w:r w:rsidR="006B227C" w:rsidRPr="00A40EFA">
        <w:rPr>
          <w:lang w:val="en-US"/>
        </w:rPr>
        <w:t xml:space="preserve"> Eph1.13</w:t>
      </w:r>
      <w:r>
        <w:rPr>
          <w:lang w:val="en-US"/>
        </w:rPr>
        <w:t xml:space="preserve">. </w:t>
      </w:r>
      <w:r>
        <w:rPr>
          <w:b/>
          <w:lang w:val="en-US"/>
        </w:rPr>
        <w:t>ye</w:t>
      </w:r>
      <w:r>
        <w:rPr>
          <w:lang w:val="en-US"/>
        </w:rPr>
        <w:t xml:space="preserve">. Je </w:t>
      </w:r>
      <w:r w:rsidR="006B227C" w:rsidRPr="00A40EFA">
        <w:rPr>
          <w:lang w:val="en-US"/>
        </w:rPr>
        <w:t xml:space="preserve">  Je33.21</w:t>
      </w:r>
      <w:r>
        <w:rPr>
          <w:lang w:val="en-US"/>
        </w:rPr>
        <w:t xml:space="preserve">n. Ga </w:t>
      </w:r>
      <w:r>
        <w:rPr>
          <w:rFonts w:ascii="MS Gothic" w:hAnsi="MS Gothic" w:cs="MS Gothic"/>
          <w:lang w:val="en-US"/>
        </w:rPr>
        <w:t>◐</w:t>
      </w:r>
      <w:r w:rsidR="006B227C" w:rsidRPr="00A40EFA">
        <w:rPr>
          <w:lang w:val="en-US"/>
        </w:rPr>
        <w:t xml:space="preserve">  Ga2.20</w:t>
      </w:r>
      <w:r>
        <w:rPr>
          <w:lang w:val="en-US"/>
        </w:rPr>
        <w:t xml:space="preserve">n. </w:t>
      </w:r>
      <w:r>
        <w:rPr>
          <w:b/>
          <w:lang w:val="en-US"/>
        </w:rPr>
        <w:t>sealed</w:t>
      </w:r>
      <w:r>
        <w:rPr>
          <w:lang w:val="en-US"/>
        </w:rPr>
        <w:t>. T#347, 844. Ep +*</w:t>
      </w:r>
      <w:r w:rsidR="006B227C" w:rsidRPr="00A40EFA">
        <w:rPr>
          <w:lang w:val="en-US"/>
        </w:rPr>
        <w:t xml:space="preserve"> Eph1.13</w:t>
      </w:r>
      <w:r>
        <w:rPr>
          <w:lang w:val="en-US"/>
        </w:rPr>
        <w:t xml:space="preserve">. Ge </w:t>
      </w:r>
      <w:r w:rsidR="006B227C" w:rsidRPr="00A40EFA">
        <w:rPr>
          <w:lang w:val="en-US"/>
        </w:rPr>
        <w:t xml:space="preserve"> Ge17.11</w:t>
      </w:r>
      <w:r>
        <w:rPr>
          <w:lang w:val="en-US"/>
        </w:rPr>
        <w:t>. Ezk +*</w:t>
      </w:r>
      <w:r w:rsidR="006B227C" w:rsidRPr="00A40EFA">
        <w:rPr>
          <w:lang w:val="en-US"/>
        </w:rPr>
        <w:t xml:space="preserve"> Eze9.4</w:t>
      </w:r>
      <w:r>
        <w:rPr>
          <w:lang w:val="en-US"/>
        </w:rPr>
        <w:t>. Jn +*</w:t>
      </w:r>
      <w:r w:rsidR="006B227C" w:rsidRPr="00A40EFA">
        <w:rPr>
          <w:lang w:val="en-US"/>
        </w:rPr>
        <w:t xml:space="preserve"> Jn3.33</w:t>
      </w:r>
      <w:r>
        <w:rPr>
          <w:lang w:val="en-US"/>
        </w:rPr>
        <w:t>. *</w:t>
      </w:r>
      <w:r w:rsidR="006B227C" w:rsidRPr="00A40EFA">
        <w:rPr>
          <w:lang w:val="en-US"/>
        </w:rPr>
        <w:t xml:space="preserve"> Jn6.27</w:t>
      </w:r>
      <w:r>
        <w:rPr>
          <w:lang w:val="en-US"/>
        </w:rPr>
        <w:t xml:space="preserve">. Ro </w:t>
      </w:r>
      <w:r w:rsidR="006B227C" w:rsidRPr="00A40EFA">
        <w:rPr>
          <w:lang w:val="en-US"/>
        </w:rPr>
        <w:t xml:space="preserve"> Ro4.11</w:t>
      </w:r>
      <w:r>
        <w:rPr>
          <w:lang w:val="en-US"/>
        </w:rPr>
        <w:t xml:space="preserve">. </w:t>
      </w:r>
      <w:r w:rsidR="006B227C" w:rsidRPr="00A40EFA">
        <w:rPr>
          <w:lang w:val="en-US"/>
        </w:rPr>
        <w:t xml:space="preserve"> Ro5.5</w:t>
      </w:r>
      <w:r>
        <w:rPr>
          <w:lang w:val="en-US"/>
        </w:rPr>
        <w:t>. 2 Co +*</w:t>
      </w:r>
      <w:r w:rsidR="006B227C" w:rsidRPr="00A40EFA">
        <w:rPr>
          <w:lang w:val="en-US"/>
        </w:rPr>
        <w:t xml:space="preserve"> 2Co1.22</w:t>
      </w:r>
      <w:r>
        <w:rPr>
          <w:lang w:val="en-US"/>
        </w:rPr>
        <w:t xml:space="preserve"> (T#517). 5:5. 2 Ti +*</w:t>
      </w:r>
      <w:r w:rsidR="006B227C" w:rsidRPr="00A40EFA">
        <w:rPr>
          <w:lang w:val="en-US"/>
        </w:rPr>
        <w:t xml:space="preserve"> 2Ti2.19</w:t>
      </w:r>
      <w:r>
        <w:rPr>
          <w:lang w:val="en-US"/>
        </w:rPr>
        <w:t xml:space="preserve">. </w:t>
      </w:r>
      <w:r>
        <w:rPr>
          <w:b/>
          <w:lang w:val="en-US"/>
        </w:rPr>
        <w:t>unto the day</w:t>
      </w:r>
      <w:r>
        <w:rPr>
          <w:lang w:val="en-US"/>
        </w:rPr>
        <w:t>. Is *</w:t>
      </w:r>
      <w:r w:rsidR="006B227C" w:rsidRPr="00A40EFA">
        <w:rPr>
          <w:lang w:val="en-US"/>
        </w:rPr>
        <w:t xml:space="preserve"> Is35.4</w:t>
      </w:r>
      <w:r>
        <w:rPr>
          <w:lang w:val="en-US"/>
        </w:rPr>
        <w:t xml:space="preserve">, </w:t>
      </w:r>
      <w:r w:rsidR="006B227C" w:rsidRPr="00A40EFA">
        <w:rPr>
          <w:lang w:val="en-US"/>
        </w:rPr>
        <w:t xml:space="preserve"> Is35.10</w:t>
      </w:r>
      <w:r>
        <w:rPr>
          <w:lang w:val="en-US"/>
        </w:rPr>
        <w:t>. +*</w:t>
      </w:r>
      <w:r w:rsidR="006B227C" w:rsidRPr="00A40EFA">
        <w:rPr>
          <w:lang w:val="en-US"/>
        </w:rPr>
        <w:t xml:space="preserve"> Is51.11</w:t>
      </w:r>
      <w:r>
        <w:rPr>
          <w:lang w:val="en-US"/>
        </w:rPr>
        <w:t xml:space="preserve">. Ro </w:t>
      </w:r>
      <w:r w:rsidR="006B227C" w:rsidRPr="00A40EFA">
        <w:rPr>
          <w:lang w:val="en-US"/>
        </w:rPr>
        <w:t xml:space="preserve"> Ro8.12-14</w:t>
      </w:r>
      <w:r>
        <w:rPr>
          <w:lang w:val="en-US"/>
        </w:rPr>
        <w:t xml:space="preserve">. 1 Co </w:t>
      </w:r>
      <w:r>
        <w:rPr>
          <w:rFonts w:ascii="Segoe UI Symbol" w:hAnsi="Segoe UI Symbol" w:cs="Segoe UI Symbol"/>
          <w:lang w:val="en-US"/>
        </w:rPr>
        <w:t>✓</w:t>
      </w:r>
      <w:r w:rsidR="006B227C" w:rsidRPr="00A40EFA">
        <w:rPr>
          <w:lang w:val="en-US"/>
        </w:rPr>
        <w:t xml:space="preserve"> 1Co1.8</w:t>
      </w:r>
      <w:r>
        <w:rPr>
          <w:lang w:val="en-US"/>
        </w:rPr>
        <w:t xml:space="preserve">. Ga </w:t>
      </w:r>
      <w:r w:rsidR="006B227C" w:rsidRPr="00A40EFA">
        <w:rPr>
          <w:lang w:val="en-US"/>
        </w:rPr>
        <w:t xml:space="preserve"> Ga3.3</w:t>
      </w:r>
      <w:r>
        <w:rPr>
          <w:lang w:val="en-US"/>
        </w:rPr>
        <w:t xml:space="preserve">. </w:t>
      </w:r>
      <w:r w:rsidR="006B227C" w:rsidRPr="00A40EFA">
        <w:rPr>
          <w:lang w:val="en-US"/>
        </w:rPr>
        <w:t xml:space="preserve"> Ga5.2-4</w:t>
      </w:r>
      <w:r>
        <w:rPr>
          <w:lang w:val="en-US"/>
        </w:rPr>
        <w:t xml:space="preserve">. </w:t>
      </w:r>
      <w:r w:rsidR="006B227C" w:rsidRPr="00A40EFA">
        <w:rPr>
          <w:lang w:val="en-US"/>
        </w:rPr>
        <w:t xml:space="preserve"> Ga6.7-9</w:t>
      </w:r>
      <w:r>
        <w:rPr>
          <w:lang w:val="en-US"/>
        </w:rPr>
        <w:t>. 1 Th +*</w:t>
      </w:r>
      <w:r w:rsidR="006B227C" w:rsidRPr="00A40EFA">
        <w:rPr>
          <w:lang w:val="en-US"/>
        </w:rPr>
        <w:t xml:space="preserve"> 1Th4.16</w:t>
      </w:r>
      <w:r>
        <w:rPr>
          <w:lang w:val="en-US"/>
        </w:rPr>
        <w:t>. He +*</w:t>
      </w:r>
      <w:r w:rsidR="006B227C" w:rsidRPr="00A40EFA">
        <w:rPr>
          <w:lang w:val="en-US"/>
        </w:rPr>
        <w:t xml:space="preserve"> Heb3.14</w:t>
      </w:r>
      <w:r>
        <w:rPr>
          <w:lang w:val="en-US"/>
        </w:rPr>
        <w:t xml:space="preserve">. </w:t>
      </w:r>
      <w:r w:rsidR="006B227C" w:rsidRPr="00A40EFA">
        <w:rPr>
          <w:lang w:val="en-US"/>
        </w:rPr>
        <w:t xml:space="preserve"> Heb6.11</w:t>
      </w:r>
      <w:r>
        <w:rPr>
          <w:lang w:val="en-US"/>
        </w:rPr>
        <w:t xml:space="preserve">, </w:t>
      </w:r>
      <w:r w:rsidR="006B227C" w:rsidRPr="00A40EFA">
        <w:rPr>
          <w:lang w:val="en-US"/>
        </w:rPr>
        <w:t xml:space="preserve"> Heb6.12</w:t>
      </w:r>
      <w:r>
        <w:rPr>
          <w:lang w:val="en-US"/>
        </w:rPr>
        <w:t xml:space="preserve">. </w:t>
      </w:r>
      <w:r w:rsidR="006B227C" w:rsidRPr="00A40EFA">
        <w:rPr>
          <w:lang w:val="en-US"/>
        </w:rPr>
        <w:t xml:space="preserve"> Heb10.23</w:t>
      </w:r>
      <w:r>
        <w:rPr>
          <w:lang w:val="en-US"/>
        </w:rPr>
        <w:t xml:space="preserve">, </w:t>
      </w:r>
      <w:r w:rsidR="006B227C" w:rsidRPr="00A40EFA">
        <w:rPr>
          <w:lang w:val="en-US"/>
        </w:rPr>
        <w:t xml:space="preserve"> Heb10.35</w:t>
      </w:r>
      <w:r>
        <w:rPr>
          <w:lang w:val="en-US"/>
        </w:rPr>
        <w:t xml:space="preserve">. </w:t>
      </w:r>
      <w:r>
        <w:rPr>
          <w:b/>
          <w:lang w:val="en-US"/>
        </w:rPr>
        <w:t>of redemption</w:t>
      </w:r>
      <w:r>
        <w:rPr>
          <w:lang w:val="en-US"/>
        </w:rPr>
        <w:t xml:space="preserve">. </w:t>
      </w:r>
      <w:r>
        <w:rPr>
          <w:lang w:val="en-US"/>
        </w:rPr>
        <w:lastRenderedPageBreak/>
        <w:t xml:space="preserve">Ep </w:t>
      </w:r>
      <w:r>
        <w:rPr>
          <w:rFonts w:ascii="Segoe UI Symbol" w:hAnsi="Segoe UI Symbol" w:cs="Segoe UI Symbol"/>
          <w:lang w:val="en-US"/>
        </w:rPr>
        <w:t>✓</w:t>
      </w:r>
      <w:r>
        <w:rPr>
          <w:lang w:val="en-US"/>
        </w:rPr>
        <w:t>1:+</w:t>
      </w:r>
      <w:r w:rsidR="006B227C" w:rsidRPr="00A40EFA">
        <w:rPr>
          <w:lang w:val="en-US"/>
        </w:rPr>
        <w:t xml:space="preserve"> Eph1.7</w:t>
      </w:r>
      <w:r>
        <w:rPr>
          <w:lang w:val="en-US"/>
        </w:rPr>
        <w:t xml:space="preserve">, </w:t>
      </w:r>
      <w:r w:rsidR="006B227C" w:rsidRPr="00A40EFA">
        <w:rPr>
          <w:lang w:val="en-US"/>
        </w:rPr>
        <w:t xml:space="preserve"> Eph1.14</w:t>
      </w:r>
      <w:r>
        <w:rPr>
          <w:lang w:val="en-US"/>
        </w:rPr>
        <w:t xml:space="preserve">. Ps </w:t>
      </w:r>
      <w:r>
        <w:rPr>
          <w:rFonts w:ascii="Segoe UI Symbol" w:hAnsi="Segoe UI Symbol" w:cs="Segoe UI Symbol"/>
          <w:lang w:val="en-US"/>
        </w:rPr>
        <w:t>✓</w:t>
      </w:r>
      <w:r w:rsidR="006B227C" w:rsidRPr="00A40EFA">
        <w:rPr>
          <w:lang w:val="en-US"/>
        </w:rPr>
        <w:t xml:space="preserve"> Ps111.9</w:t>
      </w:r>
      <w:r>
        <w:rPr>
          <w:lang w:val="en-US"/>
        </w:rPr>
        <w:t>. Is +*</w:t>
      </w:r>
      <w:r w:rsidR="006B227C" w:rsidRPr="00A40EFA">
        <w:rPr>
          <w:lang w:val="en-US"/>
        </w:rPr>
        <w:t xml:space="preserve"> Is51.11</w:t>
      </w:r>
      <w:r>
        <w:rPr>
          <w:lang w:val="en-US"/>
        </w:rPr>
        <w:t>. Ho *</w:t>
      </w:r>
      <w:r w:rsidR="006B227C" w:rsidRPr="00A40EFA">
        <w:rPr>
          <w:lang w:val="en-US"/>
        </w:rPr>
        <w:t xml:space="preserve"> Ho13.14</w:t>
      </w:r>
      <w:r>
        <w:rPr>
          <w:lang w:val="en-US"/>
        </w:rPr>
        <w:t>. Lk +*</w:t>
      </w:r>
      <w:r w:rsidR="006B227C" w:rsidRPr="00A40EFA">
        <w:rPr>
          <w:lang w:val="en-US"/>
        </w:rPr>
        <w:t xml:space="preserve"> Lk21.28</w:t>
      </w:r>
      <w:r>
        <w:rPr>
          <w:lang w:val="en-US"/>
        </w:rPr>
        <w:t xml:space="preserve">. Ro </w:t>
      </w:r>
      <w:r>
        <w:rPr>
          <w:rFonts w:ascii="Segoe UI Symbol" w:hAnsi="Segoe UI Symbol" w:cs="Segoe UI Symbol"/>
          <w:lang w:val="en-US"/>
        </w:rPr>
        <w:t>✓</w:t>
      </w:r>
      <w:r w:rsidR="006B227C" w:rsidRPr="00A40EFA">
        <w:rPr>
          <w:lang w:val="en-US"/>
        </w:rPr>
        <w:t xml:space="preserve"> Ro8.11</w:t>
      </w:r>
      <w:r>
        <w:rPr>
          <w:lang w:val="en-US"/>
        </w:rPr>
        <w:t xml:space="preserve">, </w:t>
      </w:r>
      <w:r w:rsidR="006B227C" w:rsidRPr="00A40EFA">
        <w:rPr>
          <w:lang w:val="en-US"/>
        </w:rPr>
        <w:t xml:space="preserve"> Ro8.23</w:t>
      </w:r>
      <w:r>
        <w:rPr>
          <w:lang w:val="en-US"/>
        </w:rPr>
        <w:t xml:space="preserve">. 1 Co </w:t>
      </w:r>
      <w:r w:rsidR="006B227C" w:rsidRPr="00A40EFA">
        <w:rPr>
          <w:lang w:val="en-US"/>
        </w:rPr>
        <w:t xml:space="preserve"> 1Co1.30</w:t>
      </w:r>
      <w:r>
        <w:rPr>
          <w:lang w:val="en-US"/>
        </w:rPr>
        <w:t>. *</w:t>
      </w:r>
      <w:r w:rsidR="006B227C" w:rsidRPr="00A40EFA">
        <w:rPr>
          <w:lang w:val="en-US"/>
        </w:rPr>
        <w:t xml:space="preserve"> 1Co15.54</w:t>
      </w:r>
      <w:r>
        <w:rPr>
          <w:lang w:val="en-US"/>
        </w:rPr>
        <w:t xml:space="preserve">. Ph </w:t>
      </w:r>
      <w:r w:rsidR="006B227C" w:rsidRPr="00A40EFA">
        <w:rPr>
          <w:lang w:val="en-US"/>
        </w:rPr>
        <w:t xml:space="preserve"> Php3.20</w:t>
      </w:r>
      <w:r>
        <w:rPr>
          <w:lang w:val="en-US"/>
        </w:rPr>
        <w:t xml:space="preserve">, </w:t>
      </w:r>
      <w:r w:rsidR="006B227C" w:rsidRPr="00A40EFA">
        <w:rPr>
          <w:lang w:val="en-US"/>
        </w:rPr>
        <w:t xml:space="preserve"> Php3.21</w:t>
      </w:r>
      <w:r>
        <w:rPr>
          <w:lang w:val="en-US"/>
        </w:rPr>
        <w:t xml:space="preserve">. </w:t>
      </w:r>
    </w:p>
    <w:p w:rsidR="003E23E9" w:rsidRPr="00A40EFA" w:rsidRDefault="003E23E9" w:rsidP="00710603">
      <w:pPr>
        <w:ind w:firstLine="360"/>
        <w:jc w:val="both"/>
        <w:rPr>
          <w:lang w:val="en-US"/>
        </w:rPr>
      </w:pPr>
      <w:r>
        <w:rPr>
          <w:lang w:val="en-US"/>
        </w:rPr>
        <w:t xml:space="preserve">31. </w:t>
      </w:r>
      <w:r>
        <w:rPr>
          <w:b/>
          <w:lang w:val="en-US"/>
        </w:rPr>
        <w:t>bitterness</w:t>
      </w:r>
      <w:r>
        <w:rPr>
          <w:lang w:val="en-US"/>
        </w:rPr>
        <w:t xml:space="preserve">. Ps </w:t>
      </w:r>
      <w:r w:rsidR="006B227C" w:rsidRPr="00A40EFA">
        <w:rPr>
          <w:lang w:val="en-US"/>
        </w:rPr>
        <w:t xml:space="preserve"> Ps64.3</w:t>
      </w:r>
      <w:r>
        <w:rPr>
          <w:lang w:val="en-US"/>
        </w:rPr>
        <w:t xml:space="preserve">. Ac </w:t>
      </w:r>
      <w:r w:rsidR="006B227C" w:rsidRPr="00A40EFA">
        <w:rPr>
          <w:lang w:val="en-US"/>
        </w:rPr>
        <w:t xml:space="preserve"> Ac8.23</w:t>
      </w:r>
      <w:r>
        <w:rPr>
          <w:lang w:val="en-US"/>
        </w:rPr>
        <w:t xml:space="preserve">g. Ro </w:t>
      </w:r>
      <w:r w:rsidR="006B227C" w:rsidRPr="00A40EFA">
        <w:rPr>
          <w:lang w:val="en-US"/>
        </w:rPr>
        <w:t xml:space="preserve"> Ro3.14</w:t>
      </w:r>
      <w:r>
        <w:rPr>
          <w:lang w:val="en-US"/>
        </w:rPr>
        <w:t>. Col *</w:t>
      </w:r>
      <w:r w:rsidR="006B227C" w:rsidRPr="00A40EFA">
        <w:rPr>
          <w:lang w:val="en-US"/>
        </w:rPr>
        <w:t xml:space="preserve"> Col3.8</w:t>
      </w:r>
      <w:r>
        <w:rPr>
          <w:lang w:val="en-US"/>
        </w:rPr>
        <w:t xml:space="preserve">, </w:t>
      </w:r>
      <w:r w:rsidR="006B227C" w:rsidRPr="00A40EFA">
        <w:rPr>
          <w:lang w:val="en-US"/>
        </w:rPr>
        <w:t xml:space="preserve"> Col3.19</w:t>
      </w:r>
      <w:r>
        <w:rPr>
          <w:lang w:val="en-US"/>
        </w:rPr>
        <w:t>. He +*</w:t>
      </w:r>
      <w:r w:rsidR="006B227C" w:rsidRPr="00A40EFA">
        <w:rPr>
          <w:lang w:val="en-US"/>
        </w:rPr>
        <w:t xml:space="preserve"> Heb12.15</w:t>
      </w:r>
      <w:r>
        <w:rPr>
          <w:lang w:val="en-US"/>
        </w:rPr>
        <w:t xml:space="preserve">g. Ja </w:t>
      </w:r>
      <w:r w:rsidR="006B227C" w:rsidRPr="00A40EFA">
        <w:rPr>
          <w:lang w:val="en-US"/>
        </w:rPr>
        <w:t xml:space="preserve"> Jas3.14</w:t>
      </w:r>
      <w:r>
        <w:rPr>
          <w:lang w:val="en-US"/>
        </w:rPr>
        <w:t xml:space="preserve">, </w:t>
      </w:r>
      <w:r w:rsidR="006B227C" w:rsidRPr="00A40EFA">
        <w:rPr>
          <w:lang w:val="en-US"/>
        </w:rPr>
        <w:t xml:space="preserve"> Jas3.15</w:t>
      </w:r>
      <w:r>
        <w:rPr>
          <w:lang w:val="en-US"/>
        </w:rPr>
        <w:t xml:space="preserve">. </w:t>
      </w:r>
      <w:r>
        <w:rPr>
          <w:b/>
          <w:lang w:val="en-US"/>
        </w:rPr>
        <w:t>and</w:t>
      </w:r>
      <w:r>
        <w:rPr>
          <w:lang w:val="en-US"/>
        </w:rPr>
        <w:t xml:space="preserve">. </w:t>
      </w:r>
      <w:r w:rsidR="006B227C" w:rsidRPr="00A40EFA">
        <w:rPr>
          <w:lang w:val="en-US"/>
        </w:rPr>
        <w:t xml:space="preserve">  f148</w:t>
      </w:r>
      <w:r>
        <w:rPr>
          <w:lang w:val="en-US"/>
        </w:rPr>
        <w:t>, Ge +</w:t>
      </w:r>
      <w:r w:rsidR="006B227C" w:rsidRPr="00A40EFA">
        <w:rPr>
          <w:lang w:val="en-US"/>
        </w:rPr>
        <w:t xml:space="preserve"> Ge8.22</w:t>
      </w:r>
      <w:r>
        <w:rPr>
          <w:lang w:val="en-US"/>
        </w:rPr>
        <w:t xml:space="preserve">. </w:t>
      </w:r>
      <w:r>
        <w:rPr>
          <w:b/>
          <w:lang w:val="en-US"/>
        </w:rPr>
        <w:t>wrath</w:t>
      </w:r>
      <w:r>
        <w:rPr>
          <w:lang w:val="en-US"/>
        </w:rPr>
        <w:t xml:space="preserve">. Gr. </w:t>
      </w:r>
      <w:r>
        <w:rPr>
          <w:i/>
          <w:lang w:val="en-US"/>
        </w:rPr>
        <w:t>thumon,</w:t>
      </w:r>
      <w:r>
        <w:rPr>
          <w:lang w:val="en-US"/>
        </w:rPr>
        <w:t xml:space="preserve"> S#2372g: Lk </w:t>
      </w:r>
      <w:r w:rsidR="006B227C" w:rsidRPr="00A40EFA">
        <w:rPr>
          <w:lang w:val="en-US"/>
        </w:rPr>
        <w:t xml:space="preserve"> Lk4.28</w:t>
      </w:r>
      <w:r>
        <w:rPr>
          <w:lang w:val="en-US"/>
        </w:rPr>
        <w:t xml:space="preserve">. Ac </w:t>
      </w:r>
      <w:r w:rsidR="006B227C" w:rsidRPr="00A40EFA">
        <w:rPr>
          <w:lang w:val="en-US"/>
        </w:rPr>
        <w:t xml:space="preserve"> Ac19.28</w:t>
      </w:r>
      <w:r>
        <w:rPr>
          <w:lang w:val="en-US"/>
        </w:rPr>
        <w:t xml:space="preserve">. Ro </w:t>
      </w:r>
      <w:r w:rsidR="006B227C" w:rsidRPr="00A40EFA">
        <w:rPr>
          <w:lang w:val="en-US"/>
        </w:rPr>
        <w:t xml:space="preserve"> Ro2.8</w:t>
      </w:r>
      <w:r>
        <w:rPr>
          <w:lang w:val="en-US"/>
        </w:rPr>
        <w:t xml:space="preserve"> (indignation). 2 Co </w:t>
      </w:r>
      <w:r w:rsidR="006B227C" w:rsidRPr="00A40EFA">
        <w:rPr>
          <w:lang w:val="en-US"/>
        </w:rPr>
        <w:t xml:space="preserve"> 2Co12.20</w:t>
      </w:r>
      <w:r>
        <w:rPr>
          <w:lang w:val="en-US"/>
        </w:rPr>
        <w:t xml:space="preserve"> (wraths). Ga </w:t>
      </w:r>
      <w:r w:rsidR="006B227C" w:rsidRPr="00A40EFA">
        <w:rPr>
          <w:lang w:val="en-US"/>
        </w:rPr>
        <w:t xml:space="preserve"> Ga5.20</w:t>
      </w:r>
      <w:r>
        <w:rPr>
          <w:lang w:val="en-US"/>
        </w:rPr>
        <w:t xml:space="preserve">. Ep </w:t>
      </w:r>
      <w:r w:rsidR="006B227C" w:rsidRPr="00A40EFA">
        <w:rPr>
          <w:lang w:val="en-US"/>
        </w:rPr>
        <w:t xml:space="preserve"> Eph4.31</w:t>
      </w:r>
      <w:r>
        <w:rPr>
          <w:lang w:val="en-US"/>
        </w:rPr>
        <w:t xml:space="preserve">. Col </w:t>
      </w:r>
      <w:r w:rsidR="006B227C" w:rsidRPr="00A40EFA">
        <w:rPr>
          <w:lang w:val="en-US"/>
        </w:rPr>
        <w:t xml:space="preserve"> Col3.8</w:t>
      </w:r>
      <w:r>
        <w:rPr>
          <w:lang w:val="en-US"/>
        </w:rPr>
        <w:t xml:space="preserve">. He </w:t>
      </w:r>
      <w:r w:rsidR="006B227C" w:rsidRPr="00A40EFA">
        <w:rPr>
          <w:lang w:val="en-US"/>
        </w:rPr>
        <w:t xml:space="preserve"> Heb11.27</w:t>
      </w:r>
      <w:r>
        <w:rPr>
          <w:lang w:val="en-US"/>
        </w:rPr>
        <w:t xml:space="preserve">. Re </w:t>
      </w:r>
      <w:r w:rsidR="006B227C" w:rsidRPr="00A40EFA">
        <w:rPr>
          <w:lang w:val="en-US"/>
        </w:rPr>
        <w:t xml:space="preserve"> Re12.12</w:t>
      </w:r>
      <w:r>
        <w:rPr>
          <w:lang w:val="en-US"/>
        </w:rPr>
        <w:t xml:space="preserve">. </w:t>
      </w:r>
      <w:r w:rsidR="006B227C" w:rsidRPr="00A40EFA">
        <w:rPr>
          <w:lang w:val="en-US"/>
        </w:rPr>
        <w:t xml:space="preserve"> Re14.8</w:t>
      </w:r>
      <w:r>
        <w:rPr>
          <w:lang w:val="en-US"/>
        </w:rPr>
        <w:t xml:space="preserve">, </w:t>
      </w:r>
      <w:r w:rsidR="006B227C" w:rsidRPr="00A40EFA">
        <w:rPr>
          <w:lang w:val="en-US"/>
        </w:rPr>
        <w:t xml:space="preserve"> Re14.10</w:t>
      </w:r>
      <w:r>
        <w:rPr>
          <w:lang w:val="en-US"/>
        </w:rPr>
        <w:t xml:space="preserve">, </w:t>
      </w:r>
      <w:r w:rsidR="006B227C" w:rsidRPr="00A40EFA">
        <w:rPr>
          <w:lang w:val="en-US"/>
        </w:rPr>
        <w:t xml:space="preserve"> Re14.19</w:t>
      </w:r>
      <w:r>
        <w:rPr>
          <w:lang w:val="en-US"/>
        </w:rPr>
        <w:t xml:space="preserve">. </w:t>
      </w:r>
      <w:r w:rsidR="006B227C" w:rsidRPr="00A40EFA">
        <w:rPr>
          <w:lang w:val="en-US"/>
        </w:rPr>
        <w:t xml:space="preserve"> Re15.1</w:t>
      </w:r>
      <w:r>
        <w:rPr>
          <w:lang w:val="en-US"/>
        </w:rPr>
        <w:t xml:space="preserve">, </w:t>
      </w:r>
      <w:r w:rsidR="006B227C" w:rsidRPr="00A40EFA">
        <w:rPr>
          <w:lang w:val="en-US"/>
        </w:rPr>
        <w:t xml:space="preserve"> Re15.7</w:t>
      </w:r>
      <w:r>
        <w:rPr>
          <w:lang w:val="en-US"/>
        </w:rPr>
        <w:t xml:space="preserve">. </w:t>
      </w:r>
      <w:r w:rsidR="006B227C" w:rsidRPr="00A40EFA">
        <w:rPr>
          <w:lang w:val="en-US"/>
        </w:rPr>
        <w:t xml:space="preserve"> Re16.1</w:t>
      </w:r>
      <w:r>
        <w:rPr>
          <w:lang w:val="en-US"/>
        </w:rPr>
        <w:t xml:space="preserve">, </w:t>
      </w:r>
      <w:r w:rsidR="006B227C" w:rsidRPr="00A40EFA">
        <w:rPr>
          <w:lang w:val="en-US"/>
        </w:rPr>
        <w:t xml:space="preserve"> Re16.19</w:t>
      </w:r>
      <w:r>
        <w:rPr>
          <w:lang w:val="en-US"/>
        </w:rPr>
        <w:t xml:space="preserve">. </w:t>
      </w:r>
      <w:r w:rsidR="006B227C" w:rsidRPr="00A40EFA">
        <w:rPr>
          <w:lang w:val="en-US"/>
        </w:rPr>
        <w:t xml:space="preserve"> Re18.3</w:t>
      </w:r>
      <w:r>
        <w:rPr>
          <w:lang w:val="en-US"/>
        </w:rPr>
        <w:t xml:space="preserve">. </w:t>
      </w:r>
      <w:r w:rsidR="006B227C" w:rsidRPr="00A40EFA">
        <w:rPr>
          <w:lang w:val="en-US"/>
        </w:rPr>
        <w:t xml:space="preserve"> Re19.15</w:t>
      </w:r>
      <w:r>
        <w:rPr>
          <w:lang w:val="en-US"/>
        </w:rPr>
        <w:t xml:space="preserve">. stirring emotions, then explosions (A. T. Robertson, </w:t>
      </w:r>
      <w:r>
        <w:rPr>
          <w:b/>
          <w:lang w:val="en-US"/>
        </w:rPr>
        <w:t>Word Pictures</w:t>
      </w:r>
      <w:r>
        <w:rPr>
          <w:lang w:val="en-US"/>
        </w:rPr>
        <w:t xml:space="preserve">, vol. 4, p. 312). ver. </w:t>
      </w:r>
      <w:r w:rsidR="006B227C" w:rsidRPr="00A40EFA">
        <w:rPr>
          <w:lang w:val="en-US"/>
        </w:rPr>
        <w:t xml:space="preserve"> </w:t>
      </w:r>
      <w:r w:rsidR="006B227C">
        <w:t>Eph4.26</w:t>
      </w:r>
      <w:r w:rsidRPr="00A40EFA">
        <w:t xml:space="preserve">. </w:t>
      </w:r>
      <w:r w:rsidRPr="006B227C">
        <w:t xml:space="preserve">Pr </w:t>
      </w:r>
      <w:r w:rsidR="006B227C">
        <w:t xml:space="preserve"> Pr14.17</w:t>
      </w:r>
      <w:r w:rsidRPr="006B227C">
        <w:t xml:space="preserve">. </w:t>
      </w:r>
      <w:r w:rsidR="006B227C">
        <w:t xml:space="preserve"> Pr19.12</w:t>
      </w:r>
      <w:r w:rsidRPr="006B227C">
        <w:t xml:space="preserve">. Ec </w:t>
      </w:r>
      <w:r w:rsidR="006B227C">
        <w:t xml:space="preserve"> Ec7.9</w:t>
      </w:r>
      <w:r w:rsidRPr="006B227C">
        <w:t xml:space="preserve">. Ro </w:t>
      </w:r>
      <w:r w:rsidR="006B227C">
        <w:t xml:space="preserve"> Ro2.8</w:t>
      </w:r>
      <w:r w:rsidRPr="006B227C">
        <w:t xml:space="preserve">. 2 Co </w:t>
      </w:r>
      <w:r w:rsidR="006B227C">
        <w:t xml:space="preserve"> 2Co12.20</w:t>
      </w:r>
      <w:r w:rsidRPr="006B227C">
        <w:t xml:space="preserve">. Ga </w:t>
      </w:r>
      <w:r w:rsidR="006B227C">
        <w:t xml:space="preserve"> Ga5.20</w:t>
      </w:r>
      <w:r w:rsidRPr="006B227C">
        <w:t>. Col *</w:t>
      </w:r>
      <w:r w:rsidR="006B227C">
        <w:t xml:space="preserve"> Col3.8</w:t>
      </w:r>
      <w:r w:rsidRPr="006B227C">
        <w:t xml:space="preserve">. 2 Ti </w:t>
      </w:r>
      <w:r w:rsidR="006B227C">
        <w:t xml:space="preserve"> 2Ti2.23</w:t>
      </w:r>
      <w:r w:rsidRPr="006B227C">
        <w:t xml:space="preserve">. Ti </w:t>
      </w:r>
      <w:r w:rsidR="006B227C">
        <w:t xml:space="preserve"> Tt1.7</w:t>
      </w:r>
      <w:r w:rsidRPr="006B227C">
        <w:t xml:space="preserve">. Ja </w:t>
      </w:r>
      <w:r w:rsidRPr="006B227C">
        <w:rPr>
          <w:rFonts w:ascii="Segoe UI Symbol" w:hAnsi="Segoe UI Symbol" w:cs="Segoe UI Symbol"/>
        </w:rPr>
        <w:t>✓</w:t>
      </w:r>
      <w:r w:rsidR="006B227C">
        <w:t xml:space="preserve"> Jas1.19</w:t>
      </w:r>
      <w:r w:rsidRPr="006B227C">
        <w:t xml:space="preserve">. </w:t>
      </w:r>
      <w:r w:rsidRPr="00A40EFA">
        <w:rPr>
          <w:lang w:val="en-US"/>
        </w:rPr>
        <w:t>*</w:t>
      </w:r>
      <w:r w:rsidR="006B227C" w:rsidRPr="00A40EFA">
        <w:rPr>
          <w:lang w:val="en-US"/>
        </w:rPr>
        <w:t xml:space="preserve"> Jas3.14-18</w:t>
      </w:r>
      <w:r w:rsidRPr="00A40EFA">
        <w:rPr>
          <w:lang w:val="en-US"/>
        </w:rPr>
        <w:t>. *</w:t>
      </w:r>
      <w:r w:rsidR="006B227C" w:rsidRPr="00A40EFA">
        <w:rPr>
          <w:lang w:val="en-US"/>
        </w:rPr>
        <w:t xml:space="preserve"> Jas4.1</w:t>
      </w:r>
      <w:r w:rsidRPr="00A40EFA">
        <w:rPr>
          <w:lang w:val="en-US"/>
        </w:rPr>
        <w:t xml:space="preserve">, </w:t>
      </w:r>
      <w:r w:rsidR="006B227C" w:rsidRPr="00A40EFA">
        <w:rPr>
          <w:lang w:val="en-US"/>
        </w:rPr>
        <w:t xml:space="preserve"> Jas4.2</w:t>
      </w:r>
      <w:r w:rsidRPr="00A40EFA">
        <w:rPr>
          <w:lang w:val="en-US"/>
        </w:rPr>
        <w:t xml:space="preserve">. </w:t>
      </w:r>
      <w:r w:rsidRPr="00A40EFA">
        <w:rPr>
          <w:b/>
          <w:lang w:val="en-US"/>
        </w:rPr>
        <w:t>anger</w:t>
      </w:r>
      <w:r w:rsidRPr="00A40EFA">
        <w:rPr>
          <w:lang w:val="en-US"/>
        </w:rPr>
        <w:t xml:space="preserve">. </w:t>
      </w:r>
      <w:r>
        <w:rPr>
          <w:lang w:val="en-US"/>
        </w:rPr>
        <w:t xml:space="preserve">Gr. </w:t>
      </w:r>
      <w:r>
        <w:rPr>
          <w:i/>
          <w:lang w:val="en-US"/>
        </w:rPr>
        <w:t>orgee,</w:t>
      </w:r>
      <w:r>
        <w:rPr>
          <w:lang w:val="en-US"/>
        </w:rPr>
        <w:t xml:space="preserve"> S#3709g. Vine notes that </w:t>
      </w:r>
      <w:r>
        <w:rPr>
          <w:i/>
          <w:lang w:val="en-US"/>
        </w:rPr>
        <w:t>orgee</w:t>
      </w:r>
      <w:r>
        <w:rPr>
          <w:lang w:val="en-US"/>
        </w:rPr>
        <w:t xml:space="preserve"> “suggests a more settled or abiding condition of mind, frequently with a view to taking revenge. </w:t>
      </w:r>
      <w:r>
        <w:rPr>
          <w:i/>
          <w:lang w:val="en-US"/>
        </w:rPr>
        <w:t>Orgee</w:t>
      </w:r>
      <w:r>
        <w:rPr>
          <w:lang w:val="en-US"/>
        </w:rPr>
        <w:t xml:space="preserve"> is less sudden in its rise than </w:t>
      </w:r>
      <w:r>
        <w:rPr>
          <w:i/>
          <w:lang w:val="en-US"/>
        </w:rPr>
        <w:t>thumos,</w:t>
      </w:r>
      <w:r>
        <w:rPr>
          <w:lang w:val="en-US"/>
        </w:rPr>
        <w:t xml:space="preserve"> but more lasting in its nature. </w:t>
      </w:r>
      <w:r>
        <w:rPr>
          <w:i/>
          <w:lang w:val="en-US"/>
        </w:rPr>
        <w:t>Thumos</w:t>
      </w:r>
      <w:r>
        <w:rPr>
          <w:lang w:val="en-US"/>
        </w:rPr>
        <w:t xml:space="preserve"> expresses more the inward feeling, </w:t>
      </w:r>
      <w:r>
        <w:rPr>
          <w:i/>
          <w:lang w:val="en-US"/>
        </w:rPr>
        <w:t>orgee</w:t>
      </w:r>
      <w:r>
        <w:rPr>
          <w:lang w:val="en-US"/>
        </w:rPr>
        <w:t xml:space="preserve"> the more active emotion” (</w:t>
      </w:r>
      <w:r>
        <w:rPr>
          <w:i/>
          <w:lang w:val="en-US"/>
        </w:rPr>
        <w:t>Expository Dictionary</w:t>
      </w:r>
      <w:r>
        <w:rPr>
          <w:lang w:val="en-US"/>
        </w:rPr>
        <w:t xml:space="preserve">, vol 1, pp. 55, 56). Mt </w:t>
      </w:r>
      <w:r w:rsidR="006B227C" w:rsidRPr="00A40EFA">
        <w:rPr>
          <w:lang w:val="en-US"/>
        </w:rPr>
        <w:t xml:space="preserve"> Mt3.7</w:t>
      </w:r>
      <w:r>
        <w:rPr>
          <w:lang w:val="en-US"/>
        </w:rPr>
        <w:t xml:space="preserve"> (wrath). Mk </w:t>
      </w:r>
      <w:r w:rsidR="006B227C" w:rsidRPr="00A40EFA">
        <w:rPr>
          <w:lang w:val="en-US"/>
        </w:rPr>
        <w:t xml:space="preserve"> Mk3.5</w:t>
      </w:r>
      <w:r>
        <w:rPr>
          <w:lang w:val="en-US"/>
        </w:rPr>
        <w:t xml:space="preserve">. Lk </w:t>
      </w:r>
      <w:r w:rsidR="006B227C" w:rsidRPr="00A40EFA">
        <w:rPr>
          <w:lang w:val="en-US"/>
        </w:rPr>
        <w:t xml:space="preserve"> Lk3.7</w:t>
      </w:r>
      <w:r>
        <w:rPr>
          <w:lang w:val="en-US"/>
        </w:rPr>
        <w:t xml:space="preserve">. </w:t>
      </w:r>
      <w:r w:rsidR="006B227C" w:rsidRPr="00A40EFA">
        <w:rPr>
          <w:lang w:val="en-US"/>
        </w:rPr>
        <w:t xml:space="preserve"> Lk21.23</w:t>
      </w:r>
      <w:r>
        <w:rPr>
          <w:lang w:val="en-US"/>
        </w:rPr>
        <w:t xml:space="preserve">. Jn </w:t>
      </w:r>
      <w:r w:rsidR="006B227C" w:rsidRPr="00A40EFA">
        <w:rPr>
          <w:lang w:val="en-US"/>
        </w:rPr>
        <w:t xml:space="preserve"> Jn3.36</w:t>
      </w:r>
      <w:r>
        <w:rPr>
          <w:lang w:val="en-US"/>
        </w:rPr>
        <w:t xml:space="preserve">. </w:t>
      </w:r>
      <w:r w:rsidRPr="00A40EFA">
        <w:t xml:space="preserve">Ro </w:t>
      </w:r>
      <w:r w:rsidR="006B227C">
        <w:t xml:space="preserve"> Ro1.18</w:t>
      </w:r>
      <w:r w:rsidRPr="00A40EFA">
        <w:t xml:space="preserve">. </w:t>
      </w:r>
      <w:r w:rsidR="006B227C">
        <w:t xml:space="preserve"> Ro2.5</w:t>
      </w:r>
      <w:r w:rsidRPr="00A40EFA">
        <w:t xml:space="preserve">, </w:t>
      </w:r>
      <w:r w:rsidR="006B227C">
        <w:t xml:space="preserve"> Ro2.5</w:t>
      </w:r>
      <w:r w:rsidRPr="00A40EFA">
        <w:t xml:space="preserve">, </w:t>
      </w:r>
      <w:r w:rsidR="006B227C">
        <w:t xml:space="preserve"> Ro2.8</w:t>
      </w:r>
      <w:r w:rsidRPr="00A40EFA">
        <w:t xml:space="preserve">. </w:t>
      </w:r>
      <w:r w:rsidR="006B227C">
        <w:t xml:space="preserve"> Ro3.5</w:t>
      </w:r>
      <w:r w:rsidRPr="00A40EFA">
        <w:t xml:space="preserve"> (vengeance). </w:t>
      </w:r>
      <w:r w:rsidR="006B227C">
        <w:t xml:space="preserve"> Ro4.15</w:t>
      </w:r>
      <w:r w:rsidRPr="00A40EFA">
        <w:t xml:space="preserve">. </w:t>
      </w:r>
      <w:r w:rsidR="006B227C">
        <w:t xml:space="preserve"> Ro5.9</w:t>
      </w:r>
      <w:r w:rsidRPr="00A40EFA">
        <w:t xml:space="preserve">. </w:t>
      </w:r>
      <w:r w:rsidR="006B227C">
        <w:t xml:space="preserve"> Ro9.22</w:t>
      </w:r>
      <w:r w:rsidRPr="00A40EFA">
        <w:t xml:space="preserve">, </w:t>
      </w:r>
      <w:r w:rsidR="006B227C">
        <w:t xml:space="preserve"> Ro9.22</w:t>
      </w:r>
      <w:r w:rsidRPr="00A40EFA">
        <w:t xml:space="preserve">. </w:t>
      </w:r>
      <w:r w:rsidR="006B227C">
        <w:t xml:space="preserve"> </w:t>
      </w:r>
      <w:r w:rsidR="006B227C" w:rsidRPr="00A40EFA">
        <w:rPr>
          <w:lang w:val="en-US"/>
        </w:rPr>
        <w:t>Ro12.19</w:t>
      </w:r>
      <w:r>
        <w:rPr>
          <w:lang w:val="en-US"/>
        </w:rPr>
        <w:t xml:space="preserve">. </w:t>
      </w:r>
      <w:r w:rsidR="006B227C" w:rsidRPr="00A40EFA">
        <w:rPr>
          <w:lang w:val="en-US"/>
        </w:rPr>
        <w:t xml:space="preserve"> Ro13.4</w:t>
      </w:r>
      <w:r>
        <w:rPr>
          <w:lang w:val="en-US"/>
        </w:rPr>
        <w:t xml:space="preserve">, </w:t>
      </w:r>
      <w:r w:rsidR="006B227C" w:rsidRPr="00A40EFA">
        <w:rPr>
          <w:lang w:val="en-US"/>
        </w:rPr>
        <w:t xml:space="preserve"> Ro13.5</w:t>
      </w:r>
      <w:r>
        <w:rPr>
          <w:lang w:val="en-US"/>
        </w:rPr>
        <w:t xml:space="preserve">. Ep </w:t>
      </w:r>
      <w:r w:rsidR="006B227C" w:rsidRPr="00A40EFA">
        <w:rPr>
          <w:lang w:val="en-US"/>
        </w:rPr>
        <w:t xml:space="preserve"> Eph2.3</w:t>
      </w:r>
      <w:r>
        <w:rPr>
          <w:lang w:val="en-US"/>
        </w:rPr>
        <w:t xml:space="preserve">. </w:t>
      </w:r>
      <w:r w:rsidR="006B227C" w:rsidRPr="00A40EFA">
        <w:rPr>
          <w:lang w:val="en-US"/>
        </w:rPr>
        <w:t xml:space="preserve"> Eph4.31</w:t>
      </w:r>
      <w:r>
        <w:rPr>
          <w:lang w:val="en-US"/>
        </w:rPr>
        <w:t xml:space="preserve">. </w:t>
      </w:r>
      <w:r w:rsidR="006B227C" w:rsidRPr="00A40EFA">
        <w:rPr>
          <w:lang w:val="en-US"/>
        </w:rPr>
        <w:t xml:space="preserve"> Eph5.6</w:t>
      </w:r>
      <w:r>
        <w:rPr>
          <w:lang w:val="en-US"/>
        </w:rPr>
        <w:t xml:space="preserve">. Col </w:t>
      </w:r>
      <w:r w:rsidR="006B227C" w:rsidRPr="00A40EFA">
        <w:rPr>
          <w:lang w:val="en-US"/>
        </w:rPr>
        <w:t xml:space="preserve"> Col3.6</w:t>
      </w:r>
      <w:r>
        <w:rPr>
          <w:lang w:val="en-US"/>
        </w:rPr>
        <w:t xml:space="preserve"> (wrath), </w:t>
      </w:r>
      <w:r w:rsidR="006B227C" w:rsidRPr="00A40EFA">
        <w:rPr>
          <w:lang w:val="en-US"/>
        </w:rPr>
        <w:t xml:space="preserve"> Col3.8</w:t>
      </w:r>
      <w:r>
        <w:rPr>
          <w:lang w:val="en-US"/>
        </w:rPr>
        <w:t xml:space="preserve"> (anger). 1 Th </w:t>
      </w:r>
      <w:r w:rsidR="006B227C" w:rsidRPr="00A40EFA">
        <w:rPr>
          <w:lang w:val="en-US"/>
        </w:rPr>
        <w:t xml:space="preserve"> 1Th1.10</w:t>
      </w:r>
      <w:r>
        <w:rPr>
          <w:lang w:val="en-US"/>
        </w:rPr>
        <w:t xml:space="preserve">. </w:t>
      </w:r>
      <w:r w:rsidR="006B227C" w:rsidRPr="00A40EFA">
        <w:rPr>
          <w:lang w:val="en-US"/>
        </w:rPr>
        <w:t xml:space="preserve"> 1Th2.16</w:t>
      </w:r>
      <w:r>
        <w:rPr>
          <w:lang w:val="en-US"/>
        </w:rPr>
        <w:t xml:space="preserve">. </w:t>
      </w:r>
      <w:r w:rsidR="006B227C" w:rsidRPr="00A40EFA">
        <w:rPr>
          <w:lang w:val="en-US"/>
        </w:rPr>
        <w:t xml:space="preserve"> 1Th5.9</w:t>
      </w:r>
      <w:r>
        <w:rPr>
          <w:lang w:val="en-US"/>
        </w:rPr>
        <w:t xml:space="preserve">. 1 Ti </w:t>
      </w:r>
      <w:r w:rsidR="006B227C" w:rsidRPr="00A40EFA">
        <w:rPr>
          <w:lang w:val="en-US"/>
        </w:rPr>
        <w:t xml:space="preserve"> 1Ti2.8</w:t>
      </w:r>
      <w:r>
        <w:rPr>
          <w:lang w:val="en-US"/>
        </w:rPr>
        <w:t xml:space="preserve">. He </w:t>
      </w:r>
      <w:r w:rsidR="006B227C" w:rsidRPr="00A40EFA">
        <w:rPr>
          <w:lang w:val="en-US"/>
        </w:rPr>
        <w:t xml:space="preserve"> Heb3.11</w:t>
      </w:r>
      <w:r>
        <w:rPr>
          <w:lang w:val="en-US"/>
        </w:rPr>
        <w:t xml:space="preserve">. </w:t>
      </w:r>
      <w:r w:rsidR="006B227C" w:rsidRPr="00A40EFA">
        <w:rPr>
          <w:lang w:val="en-US"/>
        </w:rPr>
        <w:t xml:space="preserve"> Heb4.3</w:t>
      </w:r>
      <w:r>
        <w:rPr>
          <w:lang w:val="en-US"/>
        </w:rPr>
        <w:t xml:space="preserve">. Ja </w:t>
      </w:r>
      <w:r w:rsidR="006B227C" w:rsidRPr="00A40EFA">
        <w:rPr>
          <w:lang w:val="en-US"/>
        </w:rPr>
        <w:t xml:space="preserve"> Jas1.19</w:t>
      </w:r>
      <w:r>
        <w:rPr>
          <w:lang w:val="en-US"/>
        </w:rPr>
        <w:t xml:space="preserve">, </w:t>
      </w:r>
      <w:r w:rsidR="006B227C" w:rsidRPr="00A40EFA">
        <w:rPr>
          <w:lang w:val="en-US"/>
        </w:rPr>
        <w:t xml:space="preserve"> Jas1.20</w:t>
      </w:r>
      <w:r>
        <w:rPr>
          <w:lang w:val="en-US"/>
        </w:rPr>
        <w:t xml:space="preserve">. </w:t>
      </w:r>
      <w:r w:rsidRPr="00A40EFA">
        <w:t xml:space="preserve">Re </w:t>
      </w:r>
      <w:r w:rsidR="006B227C">
        <w:t xml:space="preserve"> Re6.16</w:t>
      </w:r>
      <w:r w:rsidRPr="00A40EFA">
        <w:t xml:space="preserve">, </w:t>
      </w:r>
      <w:r w:rsidR="006B227C">
        <w:t xml:space="preserve"> Re6.17</w:t>
      </w:r>
      <w:r w:rsidRPr="00A40EFA">
        <w:t xml:space="preserve">. </w:t>
      </w:r>
      <w:r w:rsidR="006B227C">
        <w:t xml:space="preserve"> Re11.18</w:t>
      </w:r>
      <w:r w:rsidRPr="00A40EFA">
        <w:t xml:space="preserve">. </w:t>
      </w:r>
      <w:r w:rsidR="006B227C">
        <w:t xml:space="preserve"> Re14.10</w:t>
      </w:r>
      <w:r w:rsidRPr="00A40EFA">
        <w:t xml:space="preserve">. </w:t>
      </w:r>
      <w:r w:rsidR="006B227C">
        <w:t xml:space="preserve"> Re16.19</w:t>
      </w:r>
      <w:r w:rsidRPr="00A40EFA">
        <w:t xml:space="preserve">. </w:t>
      </w:r>
      <w:r w:rsidR="006B227C">
        <w:t xml:space="preserve"> Re19.15</w:t>
      </w:r>
      <w:r w:rsidRPr="00A40EFA">
        <w:t xml:space="preserve">. </w:t>
      </w:r>
      <w:r w:rsidRPr="00A40EFA">
        <w:rPr>
          <w:b/>
        </w:rPr>
        <w:t>clamor</w:t>
      </w:r>
      <w:r w:rsidRPr="00A40EFA">
        <w:t xml:space="preserve">. 2 S </w:t>
      </w:r>
      <w:r w:rsidR="006B227C">
        <w:t xml:space="preserve"> 2Sa19.43</w:t>
      </w:r>
      <w:r w:rsidRPr="00A40EFA">
        <w:t xml:space="preserve">. </w:t>
      </w:r>
      <w:r w:rsidR="006B227C">
        <w:t xml:space="preserve"> 2Sa20.1</w:t>
      </w:r>
      <w:r w:rsidRPr="00A40EFA">
        <w:t xml:space="preserve">, </w:t>
      </w:r>
      <w:r w:rsidR="006B227C">
        <w:t xml:space="preserve"> 2Sa20.2</w:t>
      </w:r>
      <w:r w:rsidRPr="00A40EFA">
        <w:t xml:space="preserve">. Pr </w:t>
      </w:r>
      <w:r w:rsidR="006B227C">
        <w:t xml:space="preserve"> Pr29.9</w:t>
      </w:r>
      <w:r w:rsidRPr="00A40EFA">
        <w:t xml:space="preserve">, </w:t>
      </w:r>
      <w:r w:rsidR="006B227C">
        <w:t xml:space="preserve"> Pr29.22</w:t>
      </w:r>
      <w:r w:rsidRPr="00A40EFA">
        <w:t xml:space="preserve">. Mt </w:t>
      </w:r>
      <w:r w:rsidR="006B227C">
        <w:t xml:space="preserve"> Mt25.6</w:t>
      </w:r>
      <w:r w:rsidRPr="00A40EFA">
        <w:t xml:space="preserve">g. Lk </w:t>
      </w:r>
      <w:r w:rsidR="006B227C">
        <w:t xml:space="preserve"> Lk1.42</w:t>
      </w:r>
      <w:r w:rsidRPr="00A40EFA">
        <w:t xml:space="preserve">g. Ac </w:t>
      </w:r>
      <w:r w:rsidR="006B227C">
        <w:t xml:space="preserve"> Ac19.28</w:t>
      </w:r>
      <w:r w:rsidRPr="00A40EFA">
        <w:t xml:space="preserve">, </w:t>
      </w:r>
      <w:r w:rsidR="006B227C">
        <w:t xml:space="preserve"> Ac19.29</w:t>
      </w:r>
      <w:r w:rsidRPr="00A40EFA">
        <w:t xml:space="preserve">. </w:t>
      </w:r>
      <w:r w:rsidR="006B227C">
        <w:t xml:space="preserve"> </w:t>
      </w:r>
      <w:r w:rsidR="006B227C" w:rsidRPr="00A40EFA">
        <w:rPr>
          <w:lang w:val="en-US"/>
        </w:rPr>
        <w:t>Ac21.30</w:t>
      </w:r>
      <w:r>
        <w:rPr>
          <w:lang w:val="en-US"/>
        </w:rPr>
        <w:t xml:space="preserve">. </w:t>
      </w:r>
      <w:r w:rsidR="006B227C" w:rsidRPr="00A40EFA">
        <w:rPr>
          <w:lang w:val="en-US"/>
        </w:rPr>
        <w:t xml:space="preserve"> Ac22.22</w:t>
      </w:r>
      <w:r>
        <w:rPr>
          <w:lang w:val="en-US"/>
        </w:rPr>
        <w:t xml:space="preserve">, </w:t>
      </w:r>
      <w:r w:rsidR="006B227C" w:rsidRPr="00A40EFA">
        <w:rPr>
          <w:lang w:val="en-US"/>
        </w:rPr>
        <w:t xml:space="preserve"> Ac22.23</w:t>
      </w:r>
      <w:r>
        <w:rPr>
          <w:lang w:val="en-US"/>
        </w:rPr>
        <w:t xml:space="preserve">. 1 Ti </w:t>
      </w:r>
      <w:r w:rsidR="006B227C" w:rsidRPr="00A40EFA">
        <w:rPr>
          <w:lang w:val="en-US"/>
        </w:rPr>
        <w:t xml:space="preserve"> 1Ti3.3</w:t>
      </w:r>
      <w:r>
        <w:rPr>
          <w:lang w:val="en-US"/>
        </w:rPr>
        <w:t xml:space="preserve">. </w:t>
      </w:r>
      <w:r w:rsidR="006B227C" w:rsidRPr="00A40EFA">
        <w:rPr>
          <w:lang w:val="en-US"/>
        </w:rPr>
        <w:t xml:space="preserve"> 1Ti6.4</w:t>
      </w:r>
      <w:r>
        <w:rPr>
          <w:lang w:val="en-US"/>
        </w:rPr>
        <w:t xml:space="preserve">, </w:t>
      </w:r>
      <w:r w:rsidR="006B227C" w:rsidRPr="00A40EFA">
        <w:rPr>
          <w:lang w:val="en-US"/>
        </w:rPr>
        <w:t xml:space="preserve"> 1Ti6.5</w:t>
      </w:r>
      <w:r>
        <w:rPr>
          <w:lang w:val="en-US"/>
        </w:rPr>
        <w:t xml:space="preserve">. </w:t>
      </w:r>
      <w:r>
        <w:rPr>
          <w:b/>
          <w:lang w:val="en-US"/>
        </w:rPr>
        <w:t>evil speaking</w:t>
      </w:r>
      <w:r>
        <w:rPr>
          <w:lang w:val="en-US"/>
        </w:rPr>
        <w:t xml:space="preserve">. </w:t>
      </w:r>
      <w:r w:rsidRPr="00A40EFA">
        <w:rPr>
          <w:lang w:val="en-US"/>
        </w:rPr>
        <w:t>Le *</w:t>
      </w:r>
      <w:r w:rsidR="006B227C" w:rsidRPr="00A40EFA">
        <w:rPr>
          <w:lang w:val="en-US"/>
        </w:rPr>
        <w:t xml:space="preserve"> Le19.16</w:t>
      </w:r>
      <w:r w:rsidRPr="00A40EFA">
        <w:rPr>
          <w:lang w:val="en-US"/>
        </w:rPr>
        <w:t xml:space="preserve">. </w:t>
      </w:r>
      <w:r w:rsidRPr="006B227C">
        <w:t xml:space="preserve">2 S </w:t>
      </w:r>
      <w:r w:rsidR="006B227C">
        <w:t xml:space="preserve"> 2Sa19.27</w:t>
      </w:r>
      <w:r w:rsidRPr="006B227C">
        <w:t>. Ps *</w:t>
      </w:r>
      <w:r w:rsidR="006B227C">
        <w:t xml:space="preserve"> Ps15.3</w:t>
      </w:r>
      <w:r w:rsidRPr="006B227C">
        <w:t xml:space="preserve">. </w:t>
      </w:r>
      <w:r w:rsidR="006B227C">
        <w:t xml:space="preserve"> Ps50.20</w:t>
      </w:r>
      <w:r w:rsidRPr="006B227C">
        <w:t xml:space="preserve">. </w:t>
      </w:r>
      <w:r w:rsidR="006B227C">
        <w:t xml:space="preserve"> Ps101.5</w:t>
      </w:r>
      <w:r w:rsidRPr="006B227C">
        <w:t xml:space="preserve">. </w:t>
      </w:r>
      <w:r w:rsidR="006B227C">
        <w:t xml:space="preserve"> Ps140.11</w:t>
      </w:r>
      <w:r w:rsidRPr="006B227C">
        <w:t>. Pr *</w:t>
      </w:r>
      <w:r w:rsidR="006B227C">
        <w:t xml:space="preserve"> Pr6.19</w:t>
      </w:r>
      <w:r w:rsidRPr="006B227C">
        <w:t xml:space="preserve">. </w:t>
      </w:r>
      <w:r w:rsidR="006B227C">
        <w:t xml:space="preserve"> Pr10.18</w:t>
      </w:r>
      <w:r w:rsidRPr="006B227C">
        <w:t xml:space="preserve">. </w:t>
      </w:r>
      <w:r w:rsidR="006B227C">
        <w:t xml:space="preserve"> Pr18.8</w:t>
      </w:r>
      <w:r w:rsidRPr="006B227C">
        <w:t xml:space="preserve">. </w:t>
      </w:r>
      <w:r w:rsidR="006B227C">
        <w:t xml:space="preserve"> Pr25.23</w:t>
      </w:r>
      <w:r w:rsidRPr="006B227C">
        <w:t xml:space="preserve">. </w:t>
      </w:r>
      <w:r w:rsidR="006B227C">
        <w:t xml:space="preserve"> Pr26.20</w:t>
      </w:r>
      <w:r w:rsidRPr="006B227C">
        <w:t xml:space="preserve">. Je </w:t>
      </w:r>
      <w:r w:rsidR="006B227C">
        <w:t xml:space="preserve"> Je6.28</w:t>
      </w:r>
      <w:r w:rsidRPr="006B227C">
        <w:t xml:space="preserve">. </w:t>
      </w:r>
      <w:r w:rsidR="006B227C">
        <w:t xml:space="preserve"> Je9.4</w:t>
      </w:r>
      <w:r w:rsidRPr="006B227C">
        <w:t xml:space="preserve">. Mt </w:t>
      </w:r>
      <w:r w:rsidR="006B227C">
        <w:t xml:space="preserve"> Mt15.19</w:t>
      </w:r>
      <w:r w:rsidRPr="006B227C">
        <w:t xml:space="preserve">. Mk </w:t>
      </w:r>
      <w:r w:rsidR="006B227C">
        <w:t xml:space="preserve"> Mk7.22</w:t>
      </w:r>
      <w:r w:rsidRPr="006B227C">
        <w:t>. Ro +*</w:t>
      </w:r>
      <w:r w:rsidR="006B227C">
        <w:t xml:space="preserve"> Ro1.29</w:t>
      </w:r>
      <w:r w:rsidRPr="006B227C">
        <w:t xml:space="preserve">, </w:t>
      </w:r>
      <w:r w:rsidR="006B227C">
        <w:t xml:space="preserve"> Ro1.30</w:t>
      </w:r>
      <w:r w:rsidRPr="006B227C">
        <w:t xml:space="preserve">. Col </w:t>
      </w:r>
      <w:r w:rsidR="006B227C">
        <w:t xml:space="preserve"> Col3.8</w:t>
      </w:r>
      <w:r w:rsidRPr="006B227C">
        <w:t xml:space="preserve">. 1 Ti </w:t>
      </w:r>
      <w:r w:rsidR="006B227C">
        <w:t xml:space="preserve"> 1Ti3.11</w:t>
      </w:r>
      <w:r w:rsidRPr="006B227C">
        <w:t xml:space="preserve">. </w:t>
      </w:r>
      <w:r w:rsidR="006B227C">
        <w:t xml:space="preserve"> 1Ti5.13</w:t>
      </w:r>
      <w:r w:rsidRPr="006B227C">
        <w:t xml:space="preserve">. </w:t>
      </w:r>
      <w:r w:rsidR="006B227C">
        <w:t xml:space="preserve"> 1Ti6.4</w:t>
      </w:r>
      <w:r w:rsidRPr="006B227C">
        <w:t xml:space="preserve">. 2 Ti </w:t>
      </w:r>
      <w:r w:rsidR="006B227C">
        <w:t xml:space="preserve"> 2Ti3.3</w:t>
      </w:r>
      <w:r w:rsidRPr="006B227C">
        <w:t xml:space="preserve">. </w:t>
      </w:r>
      <w:r w:rsidRPr="00A40EFA">
        <w:t xml:space="preserve">Ti </w:t>
      </w:r>
      <w:r w:rsidR="006B227C">
        <w:t xml:space="preserve"> Tt2.3</w:t>
      </w:r>
      <w:r w:rsidRPr="00A40EFA">
        <w:t xml:space="preserve">. </w:t>
      </w:r>
      <w:r>
        <w:rPr>
          <w:lang w:val="en-US"/>
        </w:rPr>
        <w:t>*</w:t>
      </w:r>
      <w:r w:rsidR="006B227C" w:rsidRPr="00A40EFA">
        <w:rPr>
          <w:lang w:val="en-US"/>
        </w:rPr>
        <w:t xml:space="preserve"> Tt3.2</w:t>
      </w:r>
      <w:r>
        <w:rPr>
          <w:lang w:val="en-US"/>
        </w:rPr>
        <w:t>. Ja *</w:t>
      </w:r>
      <w:r w:rsidR="006B227C" w:rsidRPr="00A40EFA">
        <w:rPr>
          <w:lang w:val="en-US"/>
        </w:rPr>
        <w:t xml:space="preserve"> Jas4.11</w:t>
      </w:r>
      <w:r>
        <w:rPr>
          <w:lang w:val="en-US"/>
        </w:rPr>
        <w:t>. 1 P *</w:t>
      </w:r>
      <w:r w:rsidR="006B227C" w:rsidRPr="00A40EFA">
        <w:rPr>
          <w:lang w:val="en-US"/>
        </w:rPr>
        <w:t xml:space="preserve"> 1Pe2.1</w:t>
      </w:r>
      <w:r>
        <w:rPr>
          <w:lang w:val="en-US"/>
        </w:rPr>
        <w:t>. 2 P *</w:t>
      </w:r>
      <w:r w:rsidR="006B227C" w:rsidRPr="00A40EFA">
        <w:rPr>
          <w:lang w:val="en-US"/>
        </w:rPr>
        <w:t xml:space="preserve"> 2Pe2.10</w:t>
      </w:r>
      <w:r>
        <w:rPr>
          <w:lang w:val="en-US"/>
        </w:rPr>
        <w:t xml:space="preserve">, </w:t>
      </w:r>
      <w:r w:rsidR="006B227C" w:rsidRPr="00A40EFA">
        <w:rPr>
          <w:lang w:val="en-US"/>
        </w:rPr>
        <w:t xml:space="preserve"> 2Pe2.11</w:t>
      </w:r>
      <w:r>
        <w:rPr>
          <w:lang w:val="en-US"/>
        </w:rPr>
        <w:t>. Ju *</w:t>
      </w:r>
      <w:r w:rsidR="006B227C" w:rsidRPr="00A40EFA">
        <w:rPr>
          <w:lang w:val="en-US"/>
        </w:rPr>
        <w:t xml:space="preserve"> Jud8-10</w:t>
      </w:r>
      <w:r>
        <w:rPr>
          <w:lang w:val="en-US"/>
        </w:rPr>
        <w:t>. Re *</w:t>
      </w:r>
      <w:r w:rsidR="006B227C" w:rsidRPr="00A40EFA">
        <w:rPr>
          <w:lang w:val="en-US"/>
        </w:rPr>
        <w:t xml:space="preserve"> Re12.10</w:t>
      </w:r>
      <w:r>
        <w:rPr>
          <w:lang w:val="en-US"/>
        </w:rPr>
        <w:t xml:space="preserve">. </w:t>
      </w:r>
      <w:r>
        <w:rPr>
          <w:b/>
          <w:lang w:val="en-US"/>
        </w:rPr>
        <w:t>put away</w:t>
      </w:r>
      <w:r>
        <w:rPr>
          <w:lang w:val="en-US"/>
        </w:rPr>
        <w:t xml:space="preserve">. </w:t>
      </w:r>
      <w:r w:rsidR="006B227C" w:rsidRPr="00A40EFA">
        <w:rPr>
          <w:lang w:val="en-US"/>
        </w:rPr>
        <w:t xml:space="preserve">  f180:180D</w:t>
      </w:r>
      <w:r>
        <w:rPr>
          <w:lang w:val="en-US"/>
        </w:rPr>
        <w:t>, Ex +</w:t>
      </w:r>
      <w:r w:rsidR="006B227C" w:rsidRPr="00A40EFA">
        <w:rPr>
          <w:lang w:val="en-US"/>
        </w:rPr>
        <w:t xml:space="preserve"> Ex20.18</w:t>
      </w:r>
      <w:r>
        <w:rPr>
          <w:lang w:val="en-US"/>
        </w:rPr>
        <w:t xml:space="preserve">. </w:t>
      </w:r>
      <w:r>
        <w:rPr>
          <w:b/>
          <w:lang w:val="en-US"/>
        </w:rPr>
        <w:t>with</w:t>
      </w:r>
      <w:r>
        <w:rPr>
          <w:lang w:val="en-US"/>
        </w:rPr>
        <w:t xml:space="preserve">. </w:t>
      </w:r>
      <w:r w:rsidRPr="00A40EFA">
        <w:rPr>
          <w:lang w:val="en-US"/>
        </w:rPr>
        <w:t xml:space="preserve">Ge </w:t>
      </w:r>
      <w:r w:rsidR="006B227C" w:rsidRPr="00A40EFA">
        <w:rPr>
          <w:lang w:val="en-US"/>
        </w:rPr>
        <w:t xml:space="preserve"> Ge4.8</w:t>
      </w:r>
      <w:r w:rsidRPr="00A40EFA">
        <w:rPr>
          <w:lang w:val="en-US"/>
        </w:rPr>
        <w:t xml:space="preserve">. </w:t>
      </w:r>
      <w:r w:rsidR="006B227C" w:rsidRPr="00A40EFA">
        <w:rPr>
          <w:lang w:val="en-US"/>
        </w:rPr>
        <w:t xml:space="preserve"> Ge27.41</w:t>
      </w:r>
      <w:r w:rsidRPr="00A40EFA">
        <w:rPr>
          <w:lang w:val="en-US"/>
        </w:rPr>
        <w:t xml:space="preserve">. </w:t>
      </w:r>
      <w:r w:rsidR="006B227C" w:rsidRPr="00A40EFA">
        <w:rPr>
          <w:lang w:val="en-US"/>
        </w:rPr>
        <w:t xml:space="preserve"> Ge37.4</w:t>
      </w:r>
      <w:r w:rsidRPr="00A40EFA">
        <w:rPr>
          <w:lang w:val="en-US"/>
        </w:rPr>
        <w:t xml:space="preserve">, </w:t>
      </w:r>
      <w:r w:rsidR="006B227C" w:rsidRPr="00A40EFA">
        <w:rPr>
          <w:lang w:val="en-US"/>
        </w:rPr>
        <w:t xml:space="preserve"> Ge37.21</w:t>
      </w:r>
      <w:r w:rsidRPr="00A40EFA">
        <w:rPr>
          <w:lang w:val="en-US"/>
        </w:rPr>
        <w:t xml:space="preserve">. </w:t>
      </w:r>
      <w:r w:rsidRPr="006B227C">
        <w:t>Le +*</w:t>
      </w:r>
      <w:r w:rsidR="006B227C">
        <w:t xml:space="preserve"> Le19.17</w:t>
      </w:r>
      <w:r w:rsidRPr="006B227C">
        <w:t xml:space="preserve">, </w:t>
      </w:r>
      <w:r w:rsidR="006B227C">
        <w:t xml:space="preserve"> Le19.18</w:t>
      </w:r>
      <w:r w:rsidRPr="006B227C">
        <w:t xml:space="preserve">. 2 S </w:t>
      </w:r>
      <w:r w:rsidR="006B227C">
        <w:t xml:space="preserve"> 2Sa13.22</w:t>
      </w:r>
      <w:r w:rsidRPr="006B227C">
        <w:t xml:space="preserve">. Pr </w:t>
      </w:r>
      <w:r w:rsidR="006B227C">
        <w:t xml:space="preserve"> Pr10.12</w:t>
      </w:r>
      <w:r w:rsidRPr="006B227C">
        <w:t xml:space="preserve">. </w:t>
      </w:r>
      <w:r w:rsidR="006B227C">
        <w:t xml:space="preserve"> Pr26.24</w:t>
      </w:r>
      <w:r w:rsidRPr="006B227C">
        <w:t xml:space="preserve">, </w:t>
      </w:r>
      <w:r w:rsidR="006B227C">
        <w:t xml:space="preserve"> Pr26.25</w:t>
      </w:r>
      <w:r w:rsidRPr="006B227C">
        <w:t xml:space="preserve">. Ec </w:t>
      </w:r>
      <w:r w:rsidR="006B227C">
        <w:t xml:space="preserve"> Ec7.9</w:t>
      </w:r>
      <w:r w:rsidRPr="006B227C">
        <w:t xml:space="preserve">. </w:t>
      </w:r>
      <w:r w:rsidRPr="00A40EFA">
        <w:rPr>
          <w:lang w:val="en-US"/>
        </w:rPr>
        <w:t>Ro +*</w:t>
      </w:r>
      <w:r w:rsidR="006B227C" w:rsidRPr="00A40EFA">
        <w:rPr>
          <w:lang w:val="en-US"/>
        </w:rPr>
        <w:t xml:space="preserve"> Ro1.29</w:t>
      </w:r>
      <w:r w:rsidRPr="00A40EFA">
        <w:rPr>
          <w:lang w:val="en-US"/>
        </w:rPr>
        <w:t xml:space="preserve">. 1 Co </w:t>
      </w:r>
      <w:r w:rsidR="006B227C" w:rsidRPr="00A40EFA">
        <w:rPr>
          <w:lang w:val="en-US"/>
        </w:rPr>
        <w:t xml:space="preserve"> 1Co5.8</w:t>
      </w:r>
      <w:r w:rsidRPr="00A40EFA">
        <w:rPr>
          <w:lang w:val="en-US"/>
        </w:rPr>
        <w:t xml:space="preserve">. </w:t>
      </w:r>
      <w:r w:rsidR="006B227C" w:rsidRPr="00A40EFA">
        <w:rPr>
          <w:lang w:val="en-US"/>
        </w:rPr>
        <w:t xml:space="preserve"> 1Co14.20</w:t>
      </w:r>
      <w:r w:rsidRPr="00A40EFA">
        <w:rPr>
          <w:lang w:val="en-US"/>
        </w:rPr>
        <w:t>. Col *</w:t>
      </w:r>
      <w:r w:rsidR="006B227C" w:rsidRPr="00A40EFA">
        <w:rPr>
          <w:lang w:val="en-US"/>
        </w:rPr>
        <w:t xml:space="preserve"> Col3.8</w:t>
      </w:r>
      <w:r w:rsidRPr="00A40EFA">
        <w:rPr>
          <w:lang w:val="en-US"/>
        </w:rPr>
        <w:t xml:space="preserve">. Ti </w:t>
      </w:r>
      <w:r w:rsidR="006B227C" w:rsidRPr="00A40EFA">
        <w:rPr>
          <w:lang w:val="en-US"/>
        </w:rPr>
        <w:t xml:space="preserve"> Tt3.3</w:t>
      </w:r>
      <w:r w:rsidRPr="00A40EFA">
        <w:rPr>
          <w:lang w:val="en-US"/>
        </w:rPr>
        <w:t xml:space="preserve">. 1 P </w:t>
      </w:r>
      <w:r w:rsidR="006B227C" w:rsidRPr="00A40EFA">
        <w:rPr>
          <w:lang w:val="en-US"/>
        </w:rPr>
        <w:t xml:space="preserve"> 1Pe2.1</w:t>
      </w:r>
      <w:r w:rsidRPr="00A40EFA">
        <w:rPr>
          <w:lang w:val="en-US"/>
        </w:rPr>
        <w:t xml:space="preserve">. 1 J </w:t>
      </w:r>
      <w:r w:rsidR="006B227C" w:rsidRPr="00A40EFA">
        <w:rPr>
          <w:lang w:val="en-US"/>
        </w:rPr>
        <w:t xml:space="preserve"> 1Jn3.12</w:t>
      </w:r>
      <w:r w:rsidRPr="00A40EFA">
        <w:rPr>
          <w:lang w:val="en-US"/>
        </w:rPr>
        <w:t xml:space="preserve">, </w:t>
      </w:r>
      <w:r w:rsidR="006B227C" w:rsidRPr="00A40EFA">
        <w:rPr>
          <w:lang w:val="en-US"/>
        </w:rPr>
        <w:t xml:space="preserve"> 1Jn3.15</w:t>
      </w:r>
      <w:r w:rsidRPr="00A40EFA">
        <w:rPr>
          <w:lang w:val="en-US"/>
        </w:rPr>
        <w:t xml:space="preserve">. </w:t>
      </w:r>
    </w:p>
    <w:p w:rsidR="003E23E9" w:rsidRPr="006B227C" w:rsidRDefault="003E23E9" w:rsidP="00710603">
      <w:pPr>
        <w:ind w:firstLine="360"/>
        <w:jc w:val="both"/>
        <w:rPr>
          <w:lang w:val="en-US"/>
        </w:rPr>
      </w:pPr>
      <w:r>
        <w:rPr>
          <w:lang w:val="en-US"/>
        </w:rPr>
        <w:t xml:space="preserve">32. </w:t>
      </w:r>
      <w:r>
        <w:rPr>
          <w:b/>
          <w:lang w:val="en-US"/>
        </w:rPr>
        <w:t>kind</w:t>
      </w:r>
      <w:r>
        <w:rPr>
          <w:lang w:val="en-US"/>
        </w:rPr>
        <w:t xml:space="preserve">. </w:t>
      </w:r>
      <w:r w:rsidRPr="00A40EFA">
        <w:t xml:space="preserve">Ru </w:t>
      </w:r>
      <w:r w:rsidR="006B227C">
        <w:t xml:space="preserve"> Ru2.20</w:t>
      </w:r>
      <w:r w:rsidRPr="00A40EFA">
        <w:t xml:space="preserve">. Ps </w:t>
      </w:r>
      <w:r w:rsidR="006B227C">
        <w:t xml:space="preserve"> Ps112.4</w:t>
      </w:r>
      <w:r w:rsidRPr="00A40EFA">
        <w:t xml:space="preserve">, </w:t>
      </w:r>
      <w:r w:rsidR="006B227C">
        <w:t xml:space="preserve"> Ps112.5</w:t>
      </w:r>
      <w:r w:rsidRPr="00A40EFA">
        <w:t xml:space="preserve">, </w:t>
      </w:r>
      <w:r w:rsidR="006B227C">
        <w:t xml:space="preserve"> Ps112.9</w:t>
      </w:r>
      <w:r w:rsidRPr="00A40EFA">
        <w:t xml:space="preserve">. Pr </w:t>
      </w:r>
      <w:r w:rsidR="006B227C">
        <w:t xml:space="preserve"> Pr19.22</w:t>
      </w:r>
      <w:r w:rsidRPr="00A40EFA">
        <w:t xml:space="preserve">. </w:t>
      </w:r>
      <w:r>
        <w:rPr>
          <w:lang w:val="en-US"/>
        </w:rPr>
        <w:t xml:space="preserve">Is </w:t>
      </w:r>
      <w:r w:rsidR="006B227C" w:rsidRPr="00A40EFA">
        <w:rPr>
          <w:lang w:val="en-US"/>
        </w:rPr>
        <w:t xml:space="preserve"> Is57.1</w:t>
      </w:r>
      <w:r>
        <w:rPr>
          <w:lang w:val="en-US"/>
        </w:rPr>
        <w:t>mg. Lk +*</w:t>
      </w:r>
      <w:r w:rsidR="006B227C" w:rsidRPr="00A40EFA">
        <w:rPr>
          <w:lang w:val="en-US"/>
        </w:rPr>
        <w:t xml:space="preserve"> Lk6.35</w:t>
      </w:r>
      <w:r>
        <w:rPr>
          <w:lang w:val="en-US"/>
        </w:rPr>
        <w:t xml:space="preserve">. Ac </w:t>
      </w:r>
      <w:r w:rsidR="006B227C" w:rsidRPr="00A40EFA">
        <w:rPr>
          <w:lang w:val="en-US"/>
        </w:rPr>
        <w:t xml:space="preserve"> Ac28.2</w:t>
      </w:r>
      <w:r>
        <w:rPr>
          <w:lang w:val="en-US"/>
        </w:rPr>
        <w:t>. Ro *</w:t>
      </w:r>
      <w:r w:rsidR="006B227C" w:rsidRPr="00A40EFA">
        <w:rPr>
          <w:lang w:val="en-US"/>
        </w:rPr>
        <w:t xml:space="preserve"> Ro12.10</w:t>
      </w:r>
      <w:r>
        <w:rPr>
          <w:lang w:val="en-US"/>
        </w:rPr>
        <w:t>. 1 Co +*</w:t>
      </w:r>
      <w:r w:rsidR="006B227C" w:rsidRPr="00A40EFA">
        <w:rPr>
          <w:lang w:val="en-US"/>
        </w:rPr>
        <w:t xml:space="preserve"> 1Co13.4</w:t>
      </w:r>
      <w:r>
        <w:rPr>
          <w:lang w:val="en-US"/>
        </w:rPr>
        <w:t xml:space="preserve">. 2 Co </w:t>
      </w:r>
      <w:r w:rsidR="006B227C" w:rsidRPr="00A40EFA">
        <w:rPr>
          <w:lang w:val="en-US"/>
        </w:rPr>
        <w:t xml:space="preserve"> 2Co2.10</w:t>
      </w:r>
      <w:r>
        <w:rPr>
          <w:lang w:val="en-US"/>
        </w:rPr>
        <w:t xml:space="preserve">. </w:t>
      </w:r>
      <w:r w:rsidR="006B227C" w:rsidRPr="00A40EFA">
        <w:rPr>
          <w:lang w:val="en-US"/>
        </w:rPr>
        <w:t xml:space="preserve"> 2Co6.6</w:t>
      </w:r>
      <w:r>
        <w:rPr>
          <w:lang w:val="en-US"/>
        </w:rPr>
        <w:t>. Col *</w:t>
      </w:r>
      <w:r w:rsidR="006B227C" w:rsidRPr="00A40EFA">
        <w:rPr>
          <w:lang w:val="en-US"/>
        </w:rPr>
        <w:t xml:space="preserve"> Col3.12</w:t>
      </w:r>
      <w:r>
        <w:rPr>
          <w:lang w:val="en-US"/>
        </w:rPr>
        <w:t xml:space="preserve">, </w:t>
      </w:r>
      <w:r w:rsidR="006B227C" w:rsidRPr="00A40EFA">
        <w:rPr>
          <w:lang w:val="en-US"/>
        </w:rPr>
        <w:t xml:space="preserve"> Col3.13</w:t>
      </w:r>
      <w:r>
        <w:rPr>
          <w:lang w:val="en-US"/>
        </w:rPr>
        <w:t xml:space="preserve">. 1 P </w:t>
      </w:r>
      <w:r w:rsidR="006B227C" w:rsidRPr="00A40EFA">
        <w:rPr>
          <w:lang w:val="en-US"/>
        </w:rPr>
        <w:t xml:space="preserve"> 1Pe2.3</w:t>
      </w:r>
      <w:r>
        <w:rPr>
          <w:lang w:val="en-US"/>
        </w:rPr>
        <w:t>g. 2 P *</w:t>
      </w:r>
      <w:r w:rsidR="006B227C" w:rsidRPr="00A40EFA">
        <w:rPr>
          <w:lang w:val="en-US"/>
        </w:rPr>
        <w:t xml:space="preserve"> 2Pe1.7</w:t>
      </w:r>
      <w:r>
        <w:rPr>
          <w:lang w:val="en-US"/>
        </w:rPr>
        <w:t xml:space="preserve">. </w:t>
      </w:r>
      <w:r>
        <w:rPr>
          <w:b/>
          <w:lang w:val="en-US"/>
        </w:rPr>
        <w:t>tenderhearted</w:t>
      </w:r>
      <w:r>
        <w:rPr>
          <w:lang w:val="en-US"/>
        </w:rPr>
        <w:t xml:space="preserve">. </w:t>
      </w:r>
      <w:r w:rsidR="006B227C" w:rsidRPr="00A40EFA">
        <w:rPr>
          <w:lang w:val="en-US"/>
        </w:rPr>
        <w:t xml:space="preserve">  </w:t>
      </w:r>
      <w:r w:rsidR="006B227C">
        <w:t>f41</w:t>
      </w:r>
      <w:r w:rsidRPr="00A40EFA">
        <w:t>, Ge +</w:t>
      </w:r>
      <w:r w:rsidR="006B227C">
        <w:t xml:space="preserve"> Ge10.1</w:t>
      </w:r>
      <w:r w:rsidRPr="00A40EFA">
        <w:t xml:space="preserve">. Ps </w:t>
      </w:r>
      <w:r w:rsidR="006B227C">
        <w:t xml:space="preserve"> Ps145.9</w:t>
      </w:r>
      <w:r w:rsidRPr="00A40EFA">
        <w:t xml:space="preserve">. Pr </w:t>
      </w:r>
      <w:r w:rsidR="006B227C">
        <w:t xml:space="preserve"> Pr12.10</w:t>
      </w:r>
      <w:r w:rsidRPr="00A40EFA">
        <w:t xml:space="preserve">. Lk </w:t>
      </w:r>
      <w:r w:rsidR="006B227C">
        <w:t xml:space="preserve"> Lk1.78</w:t>
      </w:r>
      <w:r w:rsidRPr="00A40EFA">
        <w:t>. Ja *</w:t>
      </w:r>
      <w:r w:rsidR="006B227C">
        <w:t xml:space="preserve"> Jas5.11</w:t>
      </w:r>
      <w:r w:rsidRPr="00A40EFA">
        <w:t xml:space="preserve">. </w:t>
      </w:r>
      <w:r>
        <w:rPr>
          <w:lang w:val="en-US"/>
        </w:rPr>
        <w:t>1 P *</w:t>
      </w:r>
      <w:r w:rsidR="006B227C" w:rsidRPr="00A40EFA">
        <w:rPr>
          <w:lang w:val="en-US"/>
        </w:rPr>
        <w:t xml:space="preserve"> 1Pe3.8</w:t>
      </w:r>
      <w:r>
        <w:rPr>
          <w:lang w:val="en-US"/>
        </w:rPr>
        <w:t xml:space="preserve">. </w:t>
      </w:r>
      <w:r>
        <w:rPr>
          <w:b/>
          <w:lang w:val="en-US"/>
        </w:rPr>
        <w:t>forgiving</w:t>
      </w:r>
      <w:r>
        <w:rPr>
          <w:lang w:val="en-US"/>
        </w:rPr>
        <w:t>. T#203. Ep *</w:t>
      </w:r>
      <w:r w:rsidR="006B227C" w:rsidRPr="00A40EFA">
        <w:rPr>
          <w:lang w:val="en-US"/>
        </w:rPr>
        <w:t xml:space="preserve"> Eph5.1</w:t>
      </w:r>
      <w:r>
        <w:rPr>
          <w:lang w:val="en-US"/>
        </w:rPr>
        <w:t xml:space="preserve">. Ge </w:t>
      </w:r>
      <w:r w:rsidR="006B227C" w:rsidRPr="00A40EFA">
        <w:rPr>
          <w:lang w:val="en-US"/>
        </w:rPr>
        <w:t xml:space="preserve"> Ge50.17</w:t>
      </w:r>
      <w:r>
        <w:rPr>
          <w:lang w:val="en-US"/>
        </w:rPr>
        <w:t xml:space="preserve">, </w:t>
      </w:r>
      <w:r w:rsidR="006B227C" w:rsidRPr="00A40EFA">
        <w:rPr>
          <w:lang w:val="en-US"/>
        </w:rPr>
        <w:t xml:space="preserve"> Ge50.18</w:t>
      </w:r>
      <w:r>
        <w:rPr>
          <w:lang w:val="en-US"/>
        </w:rPr>
        <w:t>. Pr +</w:t>
      </w:r>
      <w:r w:rsidR="006B227C" w:rsidRPr="00A40EFA">
        <w:rPr>
          <w:lang w:val="en-US"/>
        </w:rPr>
        <w:t xml:space="preserve"> Pr16.7</w:t>
      </w:r>
      <w:r>
        <w:rPr>
          <w:lang w:val="en-US"/>
        </w:rPr>
        <w:t xml:space="preserve"> (T#737). Mt *6:+</w:t>
      </w:r>
      <w:r w:rsidR="006B227C" w:rsidRPr="00A40EFA">
        <w:rPr>
          <w:lang w:val="en-US"/>
        </w:rPr>
        <w:t xml:space="preserve"> Mt6.12</w:t>
      </w:r>
      <w:r>
        <w:rPr>
          <w:lang w:val="en-US"/>
        </w:rPr>
        <w:t xml:space="preserve"> (T#539), +14, 15. +11:29 (T#62). *18:21-35. Mk *</w:t>
      </w:r>
      <w:r w:rsidR="006B227C" w:rsidRPr="00A40EFA">
        <w:rPr>
          <w:lang w:val="en-US"/>
        </w:rPr>
        <w:t xml:space="preserve"> Mk11.25</w:t>
      </w:r>
      <w:r>
        <w:rPr>
          <w:lang w:val="en-US"/>
        </w:rPr>
        <w:t xml:space="preserve">, </w:t>
      </w:r>
      <w:r w:rsidR="006B227C" w:rsidRPr="00A40EFA">
        <w:rPr>
          <w:lang w:val="en-US"/>
        </w:rPr>
        <w:t xml:space="preserve"> Mk11.26</w:t>
      </w:r>
      <w:r>
        <w:rPr>
          <w:lang w:val="en-US"/>
        </w:rPr>
        <w:t>. Lk *</w:t>
      </w:r>
      <w:r w:rsidR="006B227C" w:rsidRPr="00A40EFA">
        <w:rPr>
          <w:lang w:val="en-US"/>
        </w:rPr>
        <w:t xml:space="preserve"> Lk6.37</w:t>
      </w:r>
      <w:r>
        <w:rPr>
          <w:lang w:val="en-US"/>
        </w:rPr>
        <w:t>. *</w:t>
      </w:r>
      <w:r w:rsidR="006B227C" w:rsidRPr="00A40EFA">
        <w:rPr>
          <w:lang w:val="en-US"/>
        </w:rPr>
        <w:t xml:space="preserve"> Lk11.4</w:t>
      </w:r>
      <w:r>
        <w:rPr>
          <w:lang w:val="en-US"/>
        </w:rPr>
        <w:t>. *</w:t>
      </w:r>
      <w:r w:rsidR="006B227C" w:rsidRPr="00A40EFA">
        <w:rPr>
          <w:lang w:val="en-US"/>
        </w:rPr>
        <w:t xml:space="preserve"> Lk17.3</w:t>
      </w:r>
      <w:r>
        <w:rPr>
          <w:lang w:val="en-US"/>
        </w:rPr>
        <w:t xml:space="preserve">, </w:t>
      </w:r>
      <w:r w:rsidR="006B227C" w:rsidRPr="00A40EFA">
        <w:rPr>
          <w:lang w:val="en-US"/>
        </w:rPr>
        <w:t xml:space="preserve"> Lk17.4</w:t>
      </w:r>
      <w:r>
        <w:rPr>
          <w:lang w:val="en-US"/>
        </w:rPr>
        <w:t xml:space="preserve">. Ro </w:t>
      </w:r>
      <w:r w:rsidR="006B227C" w:rsidRPr="00A40EFA">
        <w:rPr>
          <w:lang w:val="en-US"/>
        </w:rPr>
        <w:t xml:space="preserve"> Ro12.20</w:t>
      </w:r>
      <w:r>
        <w:rPr>
          <w:lang w:val="en-US"/>
        </w:rPr>
        <w:t xml:space="preserve">, </w:t>
      </w:r>
      <w:r w:rsidR="006B227C" w:rsidRPr="00A40EFA">
        <w:rPr>
          <w:lang w:val="en-US"/>
        </w:rPr>
        <w:t xml:space="preserve"> Ro12.21</w:t>
      </w:r>
      <w:r>
        <w:rPr>
          <w:lang w:val="en-US"/>
        </w:rPr>
        <w:t xml:space="preserve">. 2 Co </w:t>
      </w:r>
      <w:r w:rsidR="006B227C" w:rsidRPr="00A40EFA">
        <w:rPr>
          <w:lang w:val="en-US"/>
        </w:rPr>
        <w:t xml:space="preserve"> 2Co2.7</w:t>
      </w:r>
      <w:r>
        <w:rPr>
          <w:lang w:val="en-US"/>
        </w:rPr>
        <w:t xml:space="preserve">, </w:t>
      </w:r>
      <w:r w:rsidR="006B227C" w:rsidRPr="00A40EFA">
        <w:rPr>
          <w:lang w:val="en-US"/>
        </w:rPr>
        <w:t xml:space="preserve"> 2Co2.10</w:t>
      </w:r>
      <w:r>
        <w:rPr>
          <w:lang w:val="en-US"/>
        </w:rPr>
        <w:t>. Col *</w:t>
      </w:r>
      <w:r w:rsidR="006B227C" w:rsidRPr="00A40EFA">
        <w:rPr>
          <w:lang w:val="en-US"/>
        </w:rPr>
        <w:t xml:space="preserve"> Col3.12</w:t>
      </w:r>
      <w:r>
        <w:rPr>
          <w:lang w:val="en-US"/>
        </w:rPr>
        <w:t xml:space="preserve">, </w:t>
      </w:r>
      <w:r w:rsidR="006B227C" w:rsidRPr="00A40EFA">
        <w:rPr>
          <w:lang w:val="en-US"/>
        </w:rPr>
        <w:t xml:space="preserve"> Col3.13</w:t>
      </w:r>
      <w:r>
        <w:rPr>
          <w:lang w:val="en-US"/>
        </w:rPr>
        <w:t>. 1 P *</w:t>
      </w:r>
      <w:r w:rsidR="006B227C" w:rsidRPr="00A40EFA">
        <w:rPr>
          <w:lang w:val="en-US"/>
        </w:rPr>
        <w:t xml:space="preserve"> 1Pe3.8</w:t>
      </w:r>
      <w:r>
        <w:rPr>
          <w:lang w:val="en-US"/>
        </w:rPr>
        <w:t xml:space="preserve">, </w:t>
      </w:r>
      <w:r w:rsidR="006B227C" w:rsidRPr="00A40EFA">
        <w:rPr>
          <w:lang w:val="en-US"/>
        </w:rPr>
        <w:t xml:space="preserve"> 1Pe3.9</w:t>
      </w:r>
      <w:r>
        <w:rPr>
          <w:lang w:val="en-US"/>
        </w:rPr>
        <w:t xml:space="preserve">. 1 J </w:t>
      </w:r>
      <w:r>
        <w:rPr>
          <w:rFonts w:ascii="Segoe UI Symbol" w:hAnsi="Segoe UI Symbol" w:cs="Segoe UI Symbol"/>
          <w:lang w:val="en-US"/>
        </w:rPr>
        <w:t>✓</w:t>
      </w:r>
      <w:r w:rsidR="006B227C" w:rsidRPr="00A40EFA">
        <w:rPr>
          <w:lang w:val="en-US"/>
        </w:rPr>
        <w:t xml:space="preserve"> 1Jn1.9</w:t>
      </w:r>
      <w:r>
        <w:rPr>
          <w:lang w:val="en-US"/>
        </w:rPr>
        <w:t>. +</w:t>
      </w:r>
      <w:r w:rsidR="006B227C" w:rsidRPr="00A40EFA">
        <w:rPr>
          <w:lang w:val="en-US"/>
        </w:rPr>
        <w:t xml:space="preserve"> 1Jn2.12</w:t>
      </w:r>
      <w:r>
        <w:rPr>
          <w:lang w:val="en-US"/>
        </w:rPr>
        <w:t xml:space="preserve"> (T#583). </w:t>
      </w:r>
      <w:r>
        <w:rPr>
          <w:b/>
          <w:lang w:val="en-US"/>
        </w:rPr>
        <w:t>as God</w:t>
      </w:r>
      <w:r>
        <w:rPr>
          <w:lang w:val="en-US"/>
        </w:rPr>
        <w:t>. Is *</w:t>
      </w:r>
      <w:r w:rsidR="006B227C" w:rsidRPr="00A40EFA">
        <w:rPr>
          <w:lang w:val="en-US"/>
        </w:rPr>
        <w:t xml:space="preserve"> Is44.22</w:t>
      </w:r>
      <w:r>
        <w:rPr>
          <w:lang w:val="en-US"/>
        </w:rPr>
        <w:t xml:space="preserve">. </w:t>
      </w:r>
      <w:r>
        <w:rPr>
          <w:b/>
          <w:lang w:val="en-US"/>
        </w:rPr>
        <w:t>for</w:t>
      </w:r>
      <w:r>
        <w:rPr>
          <w:lang w:val="en-US"/>
        </w:rPr>
        <w:t>. Ge =</w:t>
      </w:r>
      <w:r w:rsidR="006B227C" w:rsidRPr="00A40EFA">
        <w:rPr>
          <w:lang w:val="en-US"/>
        </w:rPr>
        <w:t xml:space="preserve"> Ge39.5</w:t>
      </w:r>
      <w:r>
        <w:rPr>
          <w:lang w:val="en-US"/>
        </w:rPr>
        <w:t>. Nu =</w:t>
      </w:r>
      <w:r w:rsidR="006B227C" w:rsidRPr="00A40EFA">
        <w:rPr>
          <w:lang w:val="en-US"/>
        </w:rPr>
        <w:t xml:space="preserve"> Nu14.17-20</w:t>
      </w:r>
      <w:r>
        <w:rPr>
          <w:lang w:val="en-US"/>
        </w:rPr>
        <w:t xml:space="preserve">. </w:t>
      </w:r>
      <w:r>
        <w:rPr>
          <w:b/>
          <w:lang w:val="en-US"/>
        </w:rPr>
        <w:t>hath forgiven</w:t>
      </w:r>
      <w:r>
        <w:rPr>
          <w:lang w:val="en-US"/>
        </w:rPr>
        <w:t>. Lk +</w:t>
      </w:r>
      <w:r w:rsidR="006B227C" w:rsidRPr="00A40EFA">
        <w:rPr>
          <w:lang w:val="en-US"/>
        </w:rPr>
        <w:t xml:space="preserve"> Lk7.42</w:t>
      </w:r>
      <w:r>
        <w:rPr>
          <w:lang w:val="en-US"/>
        </w:rPr>
        <w:t xml:space="preserve">. </w:t>
      </w:r>
    </w:p>
    <w:p w:rsidR="003E23E9" w:rsidRPr="006B227C" w:rsidRDefault="003E23E9" w:rsidP="00710603">
      <w:pPr>
        <w:spacing w:before="360" w:after="180"/>
        <w:jc w:val="both"/>
        <w:rPr>
          <w:lang w:val="en-US"/>
        </w:rPr>
      </w:pPr>
      <w:r>
        <w:rPr>
          <w:b/>
          <w:sz w:val="28"/>
          <w:lang w:val="en-US"/>
        </w:rPr>
        <w:t xml:space="preserve">EPHESIANS 5 </w:t>
      </w:r>
    </w:p>
    <w:p w:rsidR="003E23E9" w:rsidRPr="006B227C" w:rsidRDefault="003E23E9" w:rsidP="00710603">
      <w:pPr>
        <w:ind w:firstLine="360"/>
        <w:jc w:val="both"/>
        <w:rPr>
          <w:lang w:val="en-US"/>
        </w:rPr>
      </w:pPr>
      <w:r>
        <w:rPr>
          <w:i/>
          <w:lang w:val="en-US"/>
        </w:rPr>
        <w:t xml:space="preserve">The apostle exhorts the Ephesians to imitate the love of God in Christ, 1, 2, to avoid all uncleanness, covetousness, and improper discourse, which draw down the wrath of God upon “the children of disobedience,” </w:t>
      </w:r>
      <w:r w:rsidR="006B227C" w:rsidRPr="00A40EFA">
        <w:rPr>
          <w:lang w:val="en-US"/>
        </w:rPr>
        <w:t xml:space="preserve"> Eph5.3-6</w:t>
      </w:r>
      <w:r>
        <w:rPr>
          <w:i/>
          <w:lang w:val="en-US"/>
        </w:rPr>
        <w:t xml:space="preserve">; to have “no fellowship with the unfruitful works of darkness;” but, as the “children of light,” to reprove them, </w:t>
      </w:r>
      <w:r w:rsidR="006B227C" w:rsidRPr="00A40EFA">
        <w:rPr>
          <w:lang w:val="en-US"/>
        </w:rPr>
        <w:t xml:space="preserve"> Eph5.7-14</w:t>
      </w:r>
      <w:r>
        <w:rPr>
          <w:i/>
          <w:lang w:val="en-US"/>
        </w:rPr>
        <w:t xml:space="preserve">; to walk with wisdom and circumspection, </w:t>
      </w:r>
      <w:r w:rsidR="006B227C" w:rsidRPr="00A40EFA">
        <w:rPr>
          <w:lang w:val="en-US"/>
        </w:rPr>
        <w:t xml:space="preserve"> Eph5.15-17</w:t>
      </w:r>
      <w:r>
        <w:rPr>
          <w:i/>
          <w:lang w:val="en-US"/>
        </w:rPr>
        <w:t xml:space="preserve">; not to seek exhilaration by excess of wine, but to “be filled with the Spirit,” speaking and singing Psalms and praises to God, </w:t>
      </w:r>
      <w:r w:rsidR="006B227C" w:rsidRPr="00A40EFA">
        <w:rPr>
          <w:lang w:val="en-US"/>
        </w:rPr>
        <w:t xml:space="preserve"> Eph5.18-20</w:t>
      </w:r>
      <w:r>
        <w:rPr>
          <w:i/>
          <w:lang w:val="en-US"/>
        </w:rPr>
        <w:t xml:space="preserve">; and to submit to one </w:t>
      </w:r>
      <w:r>
        <w:rPr>
          <w:i/>
          <w:lang w:val="en-US"/>
        </w:rPr>
        <w:lastRenderedPageBreak/>
        <w:t xml:space="preserve">another, in the several relations of life, </w:t>
      </w:r>
      <w:r w:rsidR="006B227C" w:rsidRPr="00A40EFA">
        <w:rPr>
          <w:lang w:val="en-US"/>
        </w:rPr>
        <w:t xml:space="preserve"> Eph5.21</w:t>
      </w:r>
      <w:r>
        <w:rPr>
          <w:i/>
          <w:lang w:val="en-US"/>
        </w:rPr>
        <w:t xml:space="preserve">. The duties of wives and husbands, enforced and illustrated by the mutual love of Christ and his church, </w:t>
      </w:r>
      <w:r w:rsidR="006B227C" w:rsidRPr="00A40EFA">
        <w:rPr>
          <w:lang w:val="en-US"/>
        </w:rPr>
        <w:t xml:space="preserve"> Eph5.22-33</w:t>
      </w:r>
      <w:r>
        <w:rPr>
          <w:i/>
          <w:lang w:val="en-US"/>
        </w:rPr>
        <w:t xml:space="preserve">. </w:t>
      </w:r>
    </w:p>
    <w:p w:rsidR="003E23E9" w:rsidRPr="006B227C" w:rsidRDefault="003E23E9" w:rsidP="00710603">
      <w:pPr>
        <w:ind w:firstLine="360"/>
        <w:jc w:val="both"/>
        <w:rPr>
          <w:lang w:val="en-US"/>
        </w:rPr>
      </w:pPr>
      <w:r>
        <w:rPr>
          <w:lang w:val="en-US"/>
        </w:rPr>
        <w:t xml:space="preserve">1. </w:t>
      </w:r>
      <w:r>
        <w:rPr>
          <w:b/>
          <w:lang w:val="en-US"/>
        </w:rPr>
        <w:t>followers</w:t>
      </w:r>
      <w:r>
        <w:rPr>
          <w:lang w:val="en-US"/>
        </w:rPr>
        <w:t xml:space="preserve">. Ep </w:t>
      </w:r>
      <w:r>
        <w:rPr>
          <w:rFonts w:ascii="Segoe UI Symbol" w:hAnsi="Segoe UI Symbol" w:cs="Segoe UI Symbol"/>
          <w:lang w:val="en-US"/>
        </w:rPr>
        <w:t>✓</w:t>
      </w:r>
      <w:r w:rsidR="006B227C" w:rsidRPr="00A40EFA">
        <w:rPr>
          <w:lang w:val="en-US"/>
        </w:rPr>
        <w:t xml:space="preserve"> Eph4.32</w:t>
      </w:r>
      <w:r>
        <w:rPr>
          <w:lang w:val="en-US"/>
        </w:rPr>
        <w:t xml:space="preserve">. Le </w:t>
      </w:r>
      <w:r w:rsidR="006B227C" w:rsidRPr="00A40EFA">
        <w:rPr>
          <w:lang w:val="en-US"/>
        </w:rPr>
        <w:t xml:space="preserve"> Le11.45</w:t>
      </w:r>
      <w:r>
        <w:rPr>
          <w:lang w:val="en-US"/>
        </w:rPr>
        <w:t>. Mt *</w:t>
      </w:r>
      <w:r w:rsidR="006B227C" w:rsidRPr="00A40EFA">
        <w:rPr>
          <w:lang w:val="en-US"/>
        </w:rPr>
        <w:t xml:space="preserve"> Mt5.7</w:t>
      </w:r>
      <w:r>
        <w:rPr>
          <w:lang w:val="en-US"/>
        </w:rPr>
        <w:t xml:space="preserve">, </w:t>
      </w:r>
      <w:r w:rsidR="006B227C" w:rsidRPr="00A40EFA">
        <w:rPr>
          <w:lang w:val="en-US"/>
        </w:rPr>
        <w:t xml:space="preserve"> Mt5.45</w:t>
      </w:r>
      <w:r>
        <w:rPr>
          <w:lang w:val="en-US"/>
        </w:rPr>
        <w:t xml:space="preserve">, </w:t>
      </w:r>
      <w:r w:rsidR="006B227C" w:rsidRPr="00A40EFA">
        <w:rPr>
          <w:lang w:val="en-US"/>
        </w:rPr>
        <w:t xml:space="preserve"> Mt5.48</w:t>
      </w:r>
      <w:r>
        <w:rPr>
          <w:lang w:val="en-US"/>
        </w:rPr>
        <w:t>. Lk +*</w:t>
      </w:r>
      <w:r w:rsidR="006B227C" w:rsidRPr="00A40EFA">
        <w:rPr>
          <w:lang w:val="en-US"/>
        </w:rPr>
        <w:t xml:space="preserve"> Lk6.35</w:t>
      </w:r>
      <w:r>
        <w:rPr>
          <w:lang w:val="en-US"/>
        </w:rPr>
        <w:t xml:space="preserve">, </w:t>
      </w:r>
      <w:r w:rsidR="006B227C" w:rsidRPr="00A40EFA">
        <w:rPr>
          <w:lang w:val="en-US"/>
        </w:rPr>
        <w:t xml:space="preserve"> Lk6.36</w:t>
      </w:r>
      <w:r>
        <w:rPr>
          <w:lang w:val="en-US"/>
        </w:rPr>
        <w:t xml:space="preserve">. Jn </w:t>
      </w:r>
      <w:r w:rsidR="006B227C" w:rsidRPr="00A40EFA">
        <w:rPr>
          <w:lang w:val="en-US"/>
        </w:rPr>
        <w:t xml:space="preserve"> Jn10.27</w:t>
      </w:r>
      <w:r>
        <w:rPr>
          <w:lang w:val="en-US"/>
        </w:rPr>
        <w:t>. 1 Co +</w:t>
      </w:r>
      <w:r w:rsidR="006B227C" w:rsidRPr="00A40EFA">
        <w:rPr>
          <w:lang w:val="en-US"/>
        </w:rPr>
        <w:t xml:space="preserve"> 1Co4.16</w:t>
      </w:r>
      <w:r>
        <w:rPr>
          <w:lang w:val="en-US"/>
        </w:rPr>
        <w:t xml:space="preserve">. 1 P </w:t>
      </w:r>
      <w:r w:rsidR="006B227C" w:rsidRPr="00A40EFA">
        <w:rPr>
          <w:lang w:val="en-US"/>
        </w:rPr>
        <w:t xml:space="preserve"> 1Pe1.15</w:t>
      </w:r>
      <w:r>
        <w:rPr>
          <w:lang w:val="en-US"/>
        </w:rPr>
        <w:t xml:space="preserve">, </w:t>
      </w:r>
      <w:r w:rsidR="006B227C" w:rsidRPr="00A40EFA">
        <w:rPr>
          <w:lang w:val="en-US"/>
        </w:rPr>
        <w:t xml:space="preserve"> 1Pe1.16</w:t>
      </w:r>
      <w:r>
        <w:rPr>
          <w:lang w:val="en-US"/>
        </w:rPr>
        <w:t xml:space="preserve">. </w:t>
      </w:r>
      <w:r w:rsidR="006B227C" w:rsidRPr="00A40EFA">
        <w:rPr>
          <w:lang w:val="en-US"/>
        </w:rPr>
        <w:t xml:space="preserve"> 1Pe2.21</w:t>
      </w:r>
      <w:r>
        <w:rPr>
          <w:lang w:val="en-US"/>
        </w:rPr>
        <w:t xml:space="preserve">. </w:t>
      </w:r>
      <w:r w:rsidR="006B227C" w:rsidRPr="00A40EFA">
        <w:rPr>
          <w:lang w:val="en-US"/>
        </w:rPr>
        <w:t xml:space="preserve"> 1Pe3.13</w:t>
      </w:r>
      <w:r>
        <w:rPr>
          <w:lang w:val="en-US"/>
        </w:rPr>
        <w:t xml:space="preserve">. 1 J </w:t>
      </w:r>
      <w:r w:rsidR="006B227C" w:rsidRPr="00A40EFA">
        <w:rPr>
          <w:lang w:val="en-US"/>
        </w:rPr>
        <w:t xml:space="preserve"> 1Jn4.11</w:t>
      </w:r>
      <w:r>
        <w:rPr>
          <w:lang w:val="en-US"/>
        </w:rPr>
        <w:t xml:space="preserve">. </w:t>
      </w:r>
      <w:r>
        <w:rPr>
          <w:b/>
          <w:lang w:val="en-US"/>
        </w:rPr>
        <w:t>as</w:t>
      </w:r>
      <w:r>
        <w:rPr>
          <w:lang w:val="en-US"/>
        </w:rPr>
        <w:t xml:space="preserve">. Je </w:t>
      </w:r>
      <w:r w:rsidR="006B227C" w:rsidRPr="00A40EFA">
        <w:rPr>
          <w:lang w:val="en-US"/>
        </w:rPr>
        <w:t xml:space="preserve"> Je31.20</w:t>
      </w:r>
      <w:r>
        <w:rPr>
          <w:lang w:val="en-US"/>
        </w:rPr>
        <w:t xml:space="preserve">. Ho </w:t>
      </w:r>
      <w:r w:rsidR="006B227C" w:rsidRPr="00A40EFA">
        <w:rPr>
          <w:lang w:val="en-US"/>
        </w:rPr>
        <w:t xml:space="preserve"> Ho1.10</w:t>
      </w:r>
      <w:r>
        <w:rPr>
          <w:lang w:val="en-US"/>
        </w:rPr>
        <w:t>. Mt *</w:t>
      </w:r>
      <w:r w:rsidR="006B227C" w:rsidRPr="00A40EFA">
        <w:rPr>
          <w:lang w:val="en-US"/>
        </w:rPr>
        <w:t xml:space="preserve"> Mt5.45</w:t>
      </w:r>
      <w:r>
        <w:rPr>
          <w:lang w:val="en-US"/>
        </w:rPr>
        <w:t xml:space="preserve">. Jn </w:t>
      </w:r>
      <w:r>
        <w:rPr>
          <w:rFonts w:ascii="Segoe UI Symbol" w:hAnsi="Segoe UI Symbol" w:cs="Segoe UI Symbol"/>
          <w:lang w:val="en-US"/>
        </w:rPr>
        <w:t>✓</w:t>
      </w:r>
      <w:r w:rsidR="006B227C" w:rsidRPr="00A40EFA">
        <w:rPr>
          <w:lang w:val="en-US"/>
        </w:rPr>
        <w:t xml:space="preserve"> Jn1.12</w:t>
      </w:r>
      <w:r>
        <w:rPr>
          <w:lang w:val="en-US"/>
        </w:rPr>
        <w:t>. Col *</w:t>
      </w:r>
      <w:r w:rsidR="006B227C" w:rsidRPr="00A40EFA">
        <w:rPr>
          <w:lang w:val="en-US"/>
        </w:rPr>
        <w:t xml:space="preserve"> Col3.12</w:t>
      </w:r>
      <w:r>
        <w:rPr>
          <w:lang w:val="en-US"/>
        </w:rPr>
        <w:t xml:space="preserve">. 1 J </w:t>
      </w:r>
      <w:r>
        <w:rPr>
          <w:rFonts w:ascii="Segoe UI Symbol" w:hAnsi="Segoe UI Symbol" w:cs="Segoe UI Symbol"/>
          <w:lang w:val="en-US"/>
        </w:rPr>
        <w:t>✓</w:t>
      </w:r>
      <w:r w:rsidR="006B227C" w:rsidRPr="00A40EFA">
        <w:rPr>
          <w:lang w:val="en-US"/>
        </w:rPr>
        <w:t xml:space="preserve"> 1Jn3.1</w:t>
      </w:r>
      <w:r>
        <w:rPr>
          <w:lang w:val="en-US"/>
        </w:rPr>
        <w:t xml:space="preserve">, </w:t>
      </w:r>
      <w:r w:rsidR="006B227C" w:rsidRPr="00A40EFA">
        <w:rPr>
          <w:lang w:val="en-US"/>
        </w:rPr>
        <w:t xml:space="preserve"> 1Jn3.2</w:t>
      </w:r>
      <w:r>
        <w:rPr>
          <w:lang w:val="en-US"/>
        </w:rPr>
        <w:t xml:space="preserve">. </w:t>
      </w:r>
    </w:p>
    <w:p w:rsidR="003E23E9" w:rsidRPr="006B227C" w:rsidRDefault="003E23E9" w:rsidP="00710603">
      <w:pPr>
        <w:ind w:firstLine="360"/>
        <w:jc w:val="both"/>
        <w:rPr>
          <w:lang w:val="en-US"/>
        </w:rPr>
      </w:pPr>
      <w:r>
        <w:rPr>
          <w:lang w:val="en-US"/>
        </w:rPr>
        <w:t xml:space="preserve">2. </w:t>
      </w:r>
      <w:r>
        <w:rPr>
          <w:b/>
          <w:lang w:val="en-US"/>
        </w:rPr>
        <w:t>walk</w:t>
      </w:r>
      <w:r>
        <w:rPr>
          <w:lang w:val="en-US"/>
        </w:rPr>
        <w:t>. Ep *</w:t>
      </w:r>
      <w:r w:rsidR="006B227C" w:rsidRPr="00A40EFA">
        <w:rPr>
          <w:lang w:val="en-US"/>
        </w:rPr>
        <w:t xml:space="preserve"> Eph3.17</w:t>
      </w:r>
      <w:r>
        <w:rPr>
          <w:lang w:val="en-US"/>
        </w:rPr>
        <w:t>. *</w:t>
      </w:r>
      <w:r w:rsidR="006B227C" w:rsidRPr="00A40EFA">
        <w:rPr>
          <w:lang w:val="en-US"/>
        </w:rPr>
        <w:t xml:space="preserve"> Eph4.2</w:t>
      </w:r>
      <w:r>
        <w:rPr>
          <w:lang w:val="en-US"/>
        </w:rPr>
        <w:t xml:space="preserve">, </w:t>
      </w:r>
      <w:r w:rsidR="006B227C" w:rsidRPr="00A40EFA">
        <w:rPr>
          <w:lang w:val="en-US"/>
        </w:rPr>
        <w:t xml:space="preserve"> Eph4.15</w:t>
      </w:r>
      <w:r>
        <w:rPr>
          <w:lang w:val="en-US"/>
        </w:rPr>
        <w:t xml:space="preserve">, </w:t>
      </w:r>
      <w:r w:rsidR="006B227C" w:rsidRPr="00A40EFA">
        <w:rPr>
          <w:lang w:val="en-US"/>
        </w:rPr>
        <w:t xml:space="preserve"> Eph4.16</w:t>
      </w:r>
      <w:r>
        <w:rPr>
          <w:lang w:val="en-US"/>
        </w:rPr>
        <w:t>. Jn *</w:t>
      </w:r>
      <w:r w:rsidR="006B227C" w:rsidRPr="00A40EFA">
        <w:rPr>
          <w:lang w:val="en-US"/>
        </w:rPr>
        <w:t xml:space="preserve"> Jn13.34</w:t>
      </w:r>
      <w:r>
        <w:rPr>
          <w:lang w:val="en-US"/>
        </w:rPr>
        <w:t>. Ro *</w:t>
      </w:r>
      <w:r w:rsidR="006B227C" w:rsidRPr="00A40EFA">
        <w:rPr>
          <w:lang w:val="en-US"/>
        </w:rPr>
        <w:t xml:space="preserve"> Ro14.15</w:t>
      </w:r>
      <w:r>
        <w:rPr>
          <w:lang w:val="en-US"/>
        </w:rPr>
        <w:t>. 1 Co *</w:t>
      </w:r>
      <w:r w:rsidR="006B227C" w:rsidRPr="00A40EFA">
        <w:rPr>
          <w:lang w:val="en-US"/>
        </w:rPr>
        <w:t xml:space="preserve"> 1Co16.14</w:t>
      </w:r>
      <w:r>
        <w:rPr>
          <w:lang w:val="en-US"/>
        </w:rPr>
        <w:t>. Col *</w:t>
      </w:r>
      <w:r w:rsidR="006B227C" w:rsidRPr="00A40EFA">
        <w:rPr>
          <w:lang w:val="en-US"/>
        </w:rPr>
        <w:t xml:space="preserve"> Col3.14</w:t>
      </w:r>
      <w:r>
        <w:rPr>
          <w:lang w:val="en-US"/>
        </w:rPr>
        <w:t>. 1 Th *</w:t>
      </w:r>
      <w:r w:rsidR="006B227C" w:rsidRPr="00A40EFA">
        <w:rPr>
          <w:lang w:val="en-US"/>
        </w:rPr>
        <w:t xml:space="preserve"> 1Th4.9</w:t>
      </w:r>
      <w:r>
        <w:rPr>
          <w:lang w:val="en-US"/>
        </w:rPr>
        <w:t>. 1 Ti *</w:t>
      </w:r>
      <w:r w:rsidR="006B227C" w:rsidRPr="00A40EFA">
        <w:rPr>
          <w:lang w:val="en-US"/>
        </w:rPr>
        <w:t xml:space="preserve"> 1Ti4.12</w:t>
      </w:r>
      <w:r>
        <w:rPr>
          <w:lang w:val="en-US"/>
        </w:rPr>
        <w:t>. 1 P *</w:t>
      </w:r>
      <w:r w:rsidR="006B227C" w:rsidRPr="00A40EFA">
        <w:rPr>
          <w:lang w:val="en-US"/>
        </w:rPr>
        <w:t xml:space="preserve"> 1Pe4.8</w:t>
      </w:r>
      <w:r>
        <w:rPr>
          <w:lang w:val="en-US"/>
        </w:rPr>
        <w:t>. 1 J *</w:t>
      </w:r>
      <w:r w:rsidR="006B227C" w:rsidRPr="00A40EFA">
        <w:rPr>
          <w:lang w:val="en-US"/>
        </w:rPr>
        <w:t xml:space="preserve"> 1Jn3.11</w:t>
      </w:r>
      <w:r>
        <w:rPr>
          <w:lang w:val="en-US"/>
        </w:rPr>
        <w:t xml:space="preserve">, </w:t>
      </w:r>
      <w:r w:rsidR="006B227C" w:rsidRPr="00A40EFA">
        <w:rPr>
          <w:lang w:val="en-US"/>
        </w:rPr>
        <w:t xml:space="preserve"> 1Jn3.12</w:t>
      </w:r>
      <w:r>
        <w:rPr>
          <w:lang w:val="en-US"/>
        </w:rPr>
        <w:t xml:space="preserve">, </w:t>
      </w:r>
      <w:r w:rsidR="006B227C" w:rsidRPr="00A40EFA">
        <w:rPr>
          <w:lang w:val="en-US"/>
        </w:rPr>
        <w:t xml:space="preserve"> 1Jn3.23</w:t>
      </w:r>
      <w:r>
        <w:rPr>
          <w:lang w:val="en-US"/>
        </w:rPr>
        <w:t>. *</w:t>
      </w:r>
      <w:r w:rsidR="006B227C" w:rsidRPr="00A40EFA">
        <w:rPr>
          <w:lang w:val="en-US"/>
        </w:rPr>
        <w:t xml:space="preserve"> 1Jn4.20</w:t>
      </w:r>
      <w:r>
        <w:rPr>
          <w:lang w:val="en-US"/>
        </w:rPr>
        <w:t xml:space="preserve">, </w:t>
      </w:r>
      <w:r w:rsidR="006B227C" w:rsidRPr="00A40EFA">
        <w:rPr>
          <w:lang w:val="en-US"/>
        </w:rPr>
        <w:t xml:space="preserve"> 1Jn4.21</w:t>
      </w:r>
      <w:r>
        <w:rPr>
          <w:lang w:val="en-US"/>
        </w:rPr>
        <w:t xml:space="preserve">. </w:t>
      </w:r>
      <w:r>
        <w:rPr>
          <w:b/>
          <w:lang w:val="en-US"/>
        </w:rPr>
        <w:t>as Christ</w:t>
      </w:r>
      <w:r>
        <w:rPr>
          <w:lang w:val="en-US"/>
        </w:rPr>
        <w:t>. ver. *</w:t>
      </w:r>
      <w:r w:rsidR="006B227C" w:rsidRPr="00A40EFA">
        <w:rPr>
          <w:lang w:val="en-US"/>
        </w:rPr>
        <w:t xml:space="preserve"> Eph5.25</w:t>
      </w:r>
      <w:r>
        <w:rPr>
          <w:lang w:val="en-US"/>
        </w:rPr>
        <w:t xml:space="preserve">, </w:t>
      </w:r>
      <w:r w:rsidR="006B227C" w:rsidRPr="00A40EFA">
        <w:rPr>
          <w:lang w:val="en-US"/>
        </w:rPr>
        <w:t xml:space="preserve"> Eph5.29</w:t>
      </w:r>
      <w:r>
        <w:rPr>
          <w:lang w:val="en-US"/>
        </w:rPr>
        <w:t>. Ep *</w:t>
      </w:r>
      <w:r w:rsidR="006B227C" w:rsidRPr="00A40EFA">
        <w:rPr>
          <w:lang w:val="en-US"/>
        </w:rPr>
        <w:t xml:space="preserve"> Eph3.19</w:t>
      </w:r>
      <w:r>
        <w:rPr>
          <w:lang w:val="en-US"/>
        </w:rPr>
        <w:t>. Mt *</w:t>
      </w:r>
      <w:r w:rsidR="006B227C" w:rsidRPr="00A40EFA">
        <w:rPr>
          <w:lang w:val="en-US"/>
        </w:rPr>
        <w:t xml:space="preserve"> Mt20.28</w:t>
      </w:r>
      <w:r>
        <w:rPr>
          <w:lang w:val="en-US"/>
        </w:rPr>
        <w:t>. Jn *</w:t>
      </w:r>
      <w:r w:rsidR="006B227C" w:rsidRPr="00A40EFA">
        <w:rPr>
          <w:lang w:val="en-US"/>
        </w:rPr>
        <w:t xml:space="preserve"> Jn15.12</w:t>
      </w:r>
      <w:r>
        <w:rPr>
          <w:lang w:val="en-US"/>
        </w:rPr>
        <w:t xml:space="preserve">, </w:t>
      </w:r>
      <w:r w:rsidR="006B227C" w:rsidRPr="00A40EFA">
        <w:rPr>
          <w:lang w:val="en-US"/>
        </w:rPr>
        <w:t xml:space="preserve"> Jn15.13</w:t>
      </w:r>
      <w:r>
        <w:rPr>
          <w:lang w:val="en-US"/>
        </w:rPr>
        <w:t xml:space="preserve">. Ro </w:t>
      </w:r>
      <w:r w:rsidR="006B227C" w:rsidRPr="00A40EFA">
        <w:rPr>
          <w:lang w:val="en-US"/>
        </w:rPr>
        <w:t xml:space="preserve"> Ro14.15</w:t>
      </w:r>
      <w:r>
        <w:rPr>
          <w:lang w:val="en-US"/>
        </w:rPr>
        <w:t xml:space="preserve">. 2 Co </w:t>
      </w:r>
      <w:r>
        <w:rPr>
          <w:rFonts w:ascii="Segoe UI Symbol" w:hAnsi="Segoe UI Symbol" w:cs="Segoe UI Symbol"/>
          <w:lang w:val="en-US"/>
        </w:rPr>
        <w:t>✓</w:t>
      </w:r>
      <w:r w:rsidR="006B227C" w:rsidRPr="00A40EFA">
        <w:rPr>
          <w:lang w:val="en-US"/>
        </w:rPr>
        <w:t xml:space="preserve"> 2Co5.14</w:t>
      </w:r>
      <w:r>
        <w:rPr>
          <w:lang w:val="en-US"/>
        </w:rPr>
        <w:t xml:space="preserve">, </w:t>
      </w:r>
      <w:r w:rsidR="006B227C" w:rsidRPr="00A40EFA">
        <w:rPr>
          <w:lang w:val="en-US"/>
        </w:rPr>
        <w:t xml:space="preserve"> 2Co5.15</w:t>
      </w:r>
      <w:r>
        <w:rPr>
          <w:lang w:val="en-US"/>
        </w:rPr>
        <w:t xml:space="preserve">. </w:t>
      </w:r>
      <w:r>
        <w:rPr>
          <w:rFonts w:ascii="Segoe UI Symbol" w:hAnsi="Segoe UI Symbol" w:cs="Segoe UI Symbol"/>
          <w:lang w:val="en-US"/>
        </w:rPr>
        <w:t>✓</w:t>
      </w:r>
      <w:r w:rsidR="006B227C" w:rsidRPr="00A40EFA">
        <w:rPr>
          <w:lang w:val="en-US"/>
        </w:rPr>
        <w:t xml:space="preserve"> 2Co8.9</w:t>
      </w:r>
      <w:r>
        <w:rPr>
          <w:lang w:val="en-US"/>
        </w:rPr>
        <w:t>. Ga *</w:t>
      </w:r>
      <w:r w:rsidR="006B227C" w:rsidRPr="00A40EFA">
        <w:rPr>
          <w:lang w:val="en-US"/>
        </w:rPr>
        <w:t xml:space="preserve"> Ga1.4</w:t>
      </w:r>
      <w:r>
        <w:rPr>
          <w:lang w:val="en-US"/>
        </w:rPr>
        <w:t xml:space="preserve">. </w:t>
      </w:r>
      <w:r>
        <w:rPr>
          <w:rFonts w:ascii="Segoe UI Symbol" w:hAnsi="Segoe UI Symbol" w:cs="Segoe UI Symbol"/>
          <w:lang w:val="en-US"/>
        </w:rPr>
        <w:t>✓</w:t>
      </w:r>
      <w:r w:rsidR="006B227C" w:rsidRPr="00A40EFA">
        <w:rPr>
          <w:lang w:val="en-US"/>
        </w:rPr>
        <w:t xml:space="preserve"> Ga2.20</w:t>
      </w:r>
      <w:r>
        <w:rPr>
          <w:lang w:val="en-US"/>
        </w:rPr>
        <w:t xml:space="preserve">. 1 Ti </w:t>
      </w:r>
      <w:r>
        <w:rPr>
          <w:rFonts w:ascii="Segoe UI Symbol" w:hAnsi="Segoe UI Symbol" w:cs="Segoe UI Symbol"/>
          <w:lang w:val="en-US"/>
        </w:rPr>
        <w:t>✓</w:t>
      </w:r>
      <w:r w:rsidR="006B227C" w:rsidRPr="00A40EFA">
        <w:rPr>
          <w:lang w:val="en-US"/>
        </w:rPr>
        <w:t xml:space="preserve"> 1Ti2.6</w:t>
      </w:r>
      <w:r>
        <w:rPr>
          <w:lang w:val="en-US"/>
        </w:rPr>
        <w:t xml:space="preserve">. Ti </w:t>
      </w:r>
      <w:r>
        <w:rPr>
          <w:rFonts w:ascii="Segoe UI Symbol" w:hAnsi="Segoe UI Symbol" w:cs="Segoe UI Symbol"/>
          <w:lang w:val="en-US"/>
        </w:rPr>
        <w:t>✓</w:t>
      </w:r>
      <w:r w:rsidR="006B227C" w:rsidRPr="00A40EFA">
        <w:rPr>
          <w:lang w:val="en-US"/>
        </w:rPr>
        <w:t xml:space="preserve"> Tt2.14</w:t>
      </w:r>
      <w:r>
        <w:rPr>
          <w:lang w:val="en-US"/>
        </w:rPr>
        <w:t>. He *</w:t>
      </w:r>
      <w:r w:rsidR="006B227C" w:rsidRPr="00A40EFA">
        <w:rPr>
          <w:lang w:val="en-US"/>
        </w:rPr>
        <w:t xml:space="preserve"> Heb7.25-27</w:t>
      </w:r>
      <w:r>
        <w:rPr>
          <w:lang w:val="en-US"/>
        </w:rPr>
        <w:t>. *</w:t>
      </w:r>
      <w:r w:rsidR="006B227C" w:rsidRPr="00A40EFA">
        <w:rPr>
          <w:lang w:val="en-US"/>
        </w:rPr>
        <w:t xml:space="preserve"> Heb9.14</w:t>
      </w:r>
      <w:r>
        <w:rPr>
          <w:lang w:val="en-US"/>
        </w:rPr>
        <w:t xml:space="preserve">, </w:t>
      </w:r>
      <w:r w:rsidR="006B227C" w:rsidRPr="00A40EFA">
        <w:rPr>
          <w:lang w:val="en-US"/>
        </w:rPr>
        <w:t xml:space="preserve"> Heb9.26</w:t>
      </w:r>
      <w:r>
        <w:rPr>
          <w:lang w:val="en-US"/>
        </w:rPr>
        <w:t xml:space="preserve">. </w:t>
      </w:r>
      <w:r w:rsidR="006B227C" w:rsidRPr="00A40EFA">
        <w:rPr>
          <w:lang w:val="en-US"/>
        </w:rPr>
        <w:t xml:space="preserve"> Heb10.10</w:t>
      </w:r>
      <w:r>
        <w:rPr>
          <w:lang w:val="en-US"/>
        </w:rPr>
        <w:t xml:space="preserve">, </w:t>
      </w:r>
      <w:r w:rsidR="006B227C" w:rsidRPr="00A40EFA">
        <w:rPr>
          <w:lang w:val="en-US"/>
        </w:rPr>
        <w:t xml:space="preserve"> Heb10.11</w:t>
      </w:r>
      <w:r>
        <w:rPr>
          <w:lang w:val="en-US"/>
        </w:rPr>
        <w:t>. 1 P *</w:t>
      </w:r>
      <w:r w:rsidR="006B227C" w:rsidRPr="00A40EFA">
        <w:rPr>
          <w:lang w:val="en-US"/>
        </w:rPr>
        <w:t xml:space="preserve"> 1Pe2.21-24</w:t>
      </w:r>
      <w:r>
        <w:rPr>
          <w:lang w:val="en-US"/>
        </w:rPr>
        <w:t>. 1 J *</w:t>
      </w:r>
      <w:r w:rsidR="006B227C" w:rsidRPr="00A40EFA">
        <w:rPr>
          <w:lang w:val="en-US"/>
        </w:rPr>
        <w:t xml:space="preserve"> 1Jn3.16</w:t>
      </w:r>
      <w:r>
        <w:rPr>
          <w:lang w:val="en-US"/>
        </w:rPr>
        <w:t>. Re +*</w:t>
      </w:r>
      <w:r w:rsidR="006B227C" w:rsidRPr="00A40EFA">
        <w:rPr>
          <w:lang w:val="en-US"/>
        </w:rPr>
        <w:t xml:space="preserve"> Re1.5</w:t>
      </w:r>
      <w:r>
        <w:rPr>
          <w:lang w:val="en-US"/>
        </w:rPr>
        <w:t>. *</w:t>
      </w:r>
      <w:r w:rsidR="006B227C" w:rsidRPr="00A40EFA">
        <w:rPr>
          <w:lang w:val="en-US"/>
        </w:rPr>
        <w:t xml:space="preserve"> Re5.9</w:t>
      </w:r>
      <w:r>
        <w:rPr>
          <w:lang w:val="en-US"/>
        </w:rPr>
        <w:t xml:space="preserve">. </w:t>
      </w:r>
      <w:r>
        <w:rPr>
          <w:b/>
          <w:lang w:val="en-US"/>
        </w:rPr>
        <w:t>loved us</w:t>
      </w:r>
      <w:r>
        <w:rPr>
          <w:lang w:val="en-US"/>
        </w:rPr>
        <w:t xml:space="preserve">. T#837. Ps </w:t>
      </w:r>
      <w:r w:rsidR="006B227C" w:rsidRPr="00A40EFA">
        <w:rPr>
          <w:lang w:val="en-US"/>
        </w:rPr>
        <w:t xml:space="preserve"> Ps45.11</w:t>
      </w:r>
      <w:r>
        <w:rPr>
          <w:lang w:val="en-US"/>
        </w:rPr>
        <w:t xml:space="preserve">. SS </w:t>
      </w:r>
      <w:r w:rsidR="006B227C" w:rsidRPr="00A40EFA">
        <w:rPr>
          <w:lang w:val="en-US"/>
        </w:rPr>
        <w:t xml:space="preserve"> So2.4</w:t>
      </w:r>
      <w:r>
        <w:rPr>
          <w:lang w:val="en-US"/>
        </w:rPr>
        <w:t xml:space="preserve">, </w:t>
      </w:r>
      <w:r w:rsidR="006B227C" w:rsidRPr="00A40EFA">
        <w:rPr>
          <w:lang w:val="en-US"/>
        </w:rPr>
        <w:t xml:space="preserve"> So2.6</w:t>
      </w:r>
      <w:r>
        <w:rPr>
          <w:lang w:val="en-US"/>
        </w:rPr>
        <w:t xml:space="preserve">. </w:t>
      </w:r>
      <w:r w:rsidR="006B227C" w:rsidRPr="00A40EFA">
        <w:rPr>
          <w:lang w:val="en-US"/>
        </w:rPr>
        <w:t xml:space="preserve"> So4.9</w:t>
      </w:r>
      <w:r>
        <w:rPr>
          <w:lang w:val="en-US"/>
        </w:rPr>
        <w:t xml:space="preserve">. </w:t>
      </w:r>
      <w:r w:rsidR="006B227C" w:rsidRPr="00A40EFA">
        <w:rPr>
          <w:lang w:val="en-US"/>
        </w:rPr>
        <w:t xml:space="preserve"> So7.10</w:t>
      </w:r>
      <w:r>
        <w:rPr>
          <w:lang w:val="en-US"/>
        </w:rPr>
        <w:t>. Mt +*</w:t>
      </w:r>
      <w:r w:rsidR="006B227C" w:rsidRPr="00A40EFA">
        <w:rPr>
          <w:lang w:val="en-US"/>
        </w:rPr>
        <w:t xml:space="preserve">  Mt28.19</w:t>
      </w:r>
      <w:r>
        <w:rPr>
          <w:lang w:val="en-US"/>
        </w:rPr>
        <w:t xml:space="preserve">n. Jn </w:t>
      </w:r>
      <w:r w:rsidR="006B227C" w:rsidRPr="00A40EFA">
        <w:rPr>
          <w:lang w:val="en-US"/>
        </w:rPr>
        <w:t xml:space="preserve"> Jn13.1</w:t>
      </w:r>
      <w:r>
        <w:rPr>
          <w:lang w:val="en-US"/>
        </w:rPr>
        <w:t xml:space="preserve">, </w:t>
      </w:r>
      <w:r w:rsidR="006B227C" w:rsidRPr="00A40EFA">
        <w:rPr>
          <w:lang w:val="en-US"/>
        </w:rPr>
        <w:t xml:space="preserve"> Jn13.34</w:t>
      </w:r>
      <w:r>
        <w:rPr>
          <w:lang w:val="en-US"/>
        </w:rPr>
        <w:t xml:space="preserve">. </w:t>
      </w:r>
      <w:r w:rsidR="006B227C" w:rsidRPr="00A40EFA">
        <w:rPr>
          <w:lang w:val="en-US"/>
        </w:rPr>
        <w:t xml:space="preserve"> Jn14.21</w:t>
      </w:r>
      <w:r>
        <w:rPr>
          <w:lang w:val="en-US"/>
        </w:rPr>
        <w:t>. *</w:t>
      </w:r>
      <w:r w:rsidR="006B227C" w:rsidRPr="00A40EFA">
        <w:rPr>
          <w:lang w:val="en-US"/>
        </w:rPr>
        <w:t xml:space="preserve"> Jn15.9</w:t>
      </w:r>
      <w:r>
        <w:rPr>
          <w:lang w:val="en-US"/>
        </w:rPr>
        <w:t xml:space="preserve">, </w:t>
      </w:r>
      <w:r w:rsidR="006B227C" w:rsidRPr="00A40EFA">
        <w:rPr>
          <w:lang w:val="en-US"/>
        </w:rPr>
        <w:t xml:space="preserve"> Jn15.12</w:t>
      </w:r>
      <w:r>
        <w:rPr>
          <w:lang w:val="en-US"/>
        </w:rPr>
        <w:t>. Ro *</w:t>
      </w:r>
      <w:r w:rsidR="006B227C" w:rsidRPr="00A40EFA">
        <w:rPr>
          <w:lang w:val="en-US"/>
        </w:rPr>
        <w:t xml:space="preserve"> Ro8.37</w:t>
      </w:r>
      <w:r>
        <w:rPr>
          <w:lang w:val="en-US"/>
        </w:rPr>
        <w:t xml:space="preserve">. 1 J </w:t>
      </w:r>
      <w:r>
        <w:rPr>
          <w:rFonts w:ascii="MS Gothic" w:hAnsi="MS Gothic" w:cs="MS Gothic"/>
          <w:lang w:val="en-US"/>
        </w:rPr>
        <w:t>◐</w:t>
      </w:r>
      <w:r>
        <w:rPr>
          <w:lang w:val="en-US"/>
        </w:rPr>
        <w:t>+*</w:t>
      </w:r>
      <w:r w:rsidR="006B227C" w:rsidRPr="00A40EFA">
        <w:rPr>
          <w:lang w:val="en-US"/>
        </w:rPr>
        <w:t xml:space="preserve"> 1Jn4.16</w:t>
      </w:r>
      <w:r>
        <w:rPr>
          <w:lang w:val="en-US"/>
        </w:rPr>
        <w:t>. Re +*</w:t>
      </w:r>
      <w:r w:rsidR="006B227C" w:rsidRPr="00A40EFA">
        <w:rPr>
          <w:lang w:val="en-US"/>
        </w:rPr>
        <w:t xml:space="preserve"> Re1.5</w:t>
      </w:r>
      <w:r>
        <w:rPr>
          <w:lang w:val="en-US"/>
        </w:rPr>
        <w:t xml:space="preserve">. </w:t>
      </w:r>
      <w:r w:rsidR="006B227C" w:rsidRPr="00A40EFA">
        <w:rPr>
          <w:lang w:val="en-US"/>
        </w:rPr>
        <w:t xml:space="preserve"> Re3.9</w:t>
      </w:r>
      <w:r>
        <w:rPr>
          <w:lang w:val="en-US"/>
        </w:rPr>
        <w:t xml:space="preserve">. </w:t>
      </w:r>
      <w:r>
        <w:rPr>
          <w:b/>
          <w:lang w:val="en-US"/>
        </w:rPr>
        <w:t>given himself</w:t>
      </w:r>
      <w:r>
        <w:rPr>
          <w:lang w:val="en-US"/>
        </w:rPr>
        <w:t xml:space="preserve">. ver. </w:t>
      </w:r>
      <w:r w:rsidR="006B227C" w:rsidRPr="00A40EFA">
        <w:rPr>
          <w:lang w:val="en-US"/>
        </w:rPr>
        <w:t xml:space="preserve"> Eph5.25</w:t>
      </w:r>
      <w:r>
        <w:rPr>
          <w:lang w:val="en-US"/>
        </w:rPr>
        <w:t>. Ro +</w:t>
      </w:r>
      <w:r w:rsidR="006B227C" w:rsidRPr="00A40EFA">
        <w:rPr>
          <w:lang w:val="en-US"/>
        </w:rPr>
        <w:t xml:space="preserve"> Ro4.25</w:t>
      </w:r>
      <w:r>
        <w:rPr>
          <w:lang w:val="en-US"/>
        </w:rPr>
        <w:t xml:space="preserve">. </w:t>
      </w:r>
      <w:r>
        <w:rPr>
          <w:b/>
          <w:lang w:val="en-US"/>
        </w:rPr>
        <w:t>an offering</w:t>
      </w:r>
      <w:r>
        <w:rPr>
          <w:lang w:val="en-US"/>
        </w:rPr>
        <w:t>. Le +=</w:t>
      </w:r>
      <w:r w:rsidR="006B227C" w:rsidRPr="00A40EFA">
        <w:rPr>
          <w:lang w:val="en-US"/>
        </w:rPr>
        <w:t xml:space="preserve"> Le23.12</w:t>
      </w:r>
      <w:r>
        <w:rPr>
          <w:lang w:val="en-US"/>
        </w:rPr>
        <w:t xml:space="preserve"> (burnt offering). He </w:t>
      </w:r>
      <w:r w:rsidR="006B227C" w:rsidRPr="00A40EFA">
        <w:rPr>
          <w:lang w:val="en-US"/>
        </w:rPr>
        <w:t xml:space="preserve"> Heb7.27</w:t>
      </w:r>
      <w:r>
        <w:rPr>
          <w:lang w:val="en-US"/>
        </w:rPr>
        <w:t xml:space="preserve">. </w:t>
      </w:r>
      <w:r w:rsidR="006B227C" w:rsidRPr="00A40EFA">
        <w:rPr>
          <w:lang w:val="en-US"/>
        </w:rPr>
        <w:t xml:space="preserve"> Heb9.14</w:t>
      </w:r>
      <w:r>
        <w:rPr>
          <w:lang w:val="en-US"/>
        </w:rPr>
        <w:t xml:space="preserve">. </w:t>
      </w:r>
      <w:r w:rsidR="006B227C" w:rsidRPr="00A40EFA">
        <w:rPr>
          <w:lang w:val="en-US"/>
        </w:rPr>
        <w:t xml:space="preserve"> Heb10.10</w:t>
      </w:r>
      <w:r>
        <w:rPr>
          <w:lang w:val="en-US"/>
        </w:rPr>
        <w:t xml:space="preserve">, </w:t>
      </w:r>
      <w:r w:rsidR="006B227C" w:rsidRPr="00A40EFA">
        <w:rPr>
          <w:lang w:val="en-US"/>
        </w:rPr>
        <w:t xml:space="preserve"> Heb10.12</w:t>
      </w:r>
      <w:r>
        <w:rPr>
          <w:lang w:val="en-US"/>
        </w:rPr>
        <w:t xml:space="preserve">. </w:t>
      </w:r>
      <w:r>
        <w:rPr>
          <w:b/>
          <w:lang w:val="en-US"/>
        </w:rPr>
        <w:t>a sacrifice</w:t>
      </w:r>
      <w:r>
        <w:rPr>
          <w:lang w:val="en-US"/>
        </w:rPr>
        <w:t>. Le =</w:t>
      </w:r>
      <w:r w:rsidR="006B227C" w:rsidRPr="00A40EFA">
        <w:rPr>
          <w:lang w:val="en-US"/>
        </w:rPr>
        <w:t xml:space="preserve"> Le7.11</w:t>
      </w:r>
      <w:r>
        <w:rPr>
          <w:lang w:val="en-US"/>
        </w:rPr>
        <w:t xml:space="preserve"> (peace offering). Ro *</w:t>
      </w:r>
      <w:r w:rsidR="006B227C" w:rsidRPr="00A40EFA">
        <w:rPr>
          <w:lang w:val="en-US"/>
        </w:rPr>
        <w:t xml:space="preserve"> Ro8.3</w:t>
      </w:r>
      <w:r>
        <w:rPr>
          <w:lang w:val="en-US"/>
        </w:rPr>
        <w:t>mg. 1 Co *</w:t>
      </w:r>
      <w:r w:rsidR="006B227C" w:rsidRPr="00A40EFA">
        <w:rPr>
          <w:lang w:val="en-US"/>
        </w:rPr>
        <w:t xml:space="preserve"> 1Co5.7</w:t>
      </w:r>
      <w:r>
        <w:rPr>
          <w:lang w:val="en-US"/>
        </w:rPr>
        <w:t xml:space="preserve">. He </w:t>
      </w:r>
      <w:r w:rsidR="006B227C" w:rsidRPr="00A40EFA">
        <w:rPr>
          <w:lang w:val="en-US"/>
        </w:rPr>
        <w:t xml:space="preserve"> Heb9.23</w:t>
      </w:r>
      <w:r>
        <w:rPr>
          <w:lang w:val="en-US"/>
        </w:rPr>
        <w:t xml:space="preserve">. </w:t>
      </w:r>
      <w:r w:rsidRPr="00A40EFA">
        <w:t>*</w:t>
      </w:r>
      <w:r w:rsidR="006B227C">
        <w:t xml:space="preserve"> Heb10.12</w:t>
      </w:r>
      <w:r w:rsidRPr="00A40EFA">
        <w:t xml:space="preserve">. </w:t>
      </w:r>
      <w:r w:rsidRPr="00A40EFA">
        <w:rPr>
          <w:b/>
        </w:rPr>
        <w:t>for a</w:t>
      </w:r>
      <w:r w:rsidRPr="00A40EFA">
        <w:t>. Ge +*</w:t>
      </w:r>
      <w:r w:rsidR="006B227C">
        <w:t xml:space="preserve"> Ge8.21</w:t>
      </w:r>
      <w:r w:rsidRPr="00A40EFA">
        <w:t xml:space="preserve">. Ex </w:t>
      </w:r>
      <w:r w:rsidR="006B227C">
        <w:t xml:space="preserve"> Ex29.18</w:t>
      </w:r>
      <w:r w:rsidRPr="00A40EFA">
        <w:t xml:space="preserve">, </w:t>
      </w:r>
      <w:r w:rsidR="006B227C">
        <w:t xml:space="preserve"> Ex29.25</w:t>
      </w:r>
      <w:r w:rsidRPr="00A40EFA">
        <w:t xml:space="preserve">, </w:t>
      </w:r>
      <w:r w:rsidR="006B227C">
        <w:t xml:space="preserve"> Ex29.41</w:t>
      </w:r>
      <w:r w:rsidRPr="00A40EFA">
        <w:t>. Le 1:*</w:t>
      </w:r>
      <w:r w:rsidR="006B227C">
        <w:t xml:space="preserve"> Le1.9</w:t>
      </w:r>
      <w:r w:rsidRPr="00A40EFA">
        <w:t xml:space="preserve">, </w:t>
      </w:r>
      <w:r w:rsidR="006B227C">
        <w:t xml:space="preserve"> Le1.13</w:t>
      </w:r>
      <w:r w:rsidRPr="00A40EFA">
        <w:t xml:space="preserve">, </w:t>
      </w:r>
      <w:r w:rsidR="006B227C">
        <w:t xml:space="preserve"> Le1.17</w:t>
      </w:r>
      <w:r w:rsidRPr="00A40EFA">
        <w:t xml:space="preserve">. </w:t>
      </w:r>
      <w:r w:rsidR="006B227C">
        <w:t xml:space="preserve"> </w:t>
      </w:r>
      <w:r w:rsidR="006B227C" w:rsidRPr="00A40EFA">
        <w:rPr>
          <w:lang w:val="en-US"/>
        </w:rPr>
        <w:t>Le3.16</w:t>
      </w:r>
      <w:r>
        <w:rPr>
          <w:lang w:val="en-US"/>
        </w:rPr>
        <w:t xml:space="preserve">. Ezk </w:t>
      </w:r>
      <w:r w:rsidR="006B227C" w:rsidRPr="00A40EFA">
        <w:rPr>
          <w:lang w:val="en-US"/>
        </w:rPr>
        <w:t xml:space="preserve"> Eze16.19</w:t>
      </w:r>
      <w:r>
        <w:rPr>
          <w:lang w:val="en-US"/>
        </w:rPr>
        <w:t xml:space="preserve">. </w:t>
      </w:r>
      <w:r w:rsidR="006B227C" w:rsidRPr="00A40EFA">
        <w:rPr>
          <w:lang w:val="en-US"/>
        </w:rPr>
        <w:t xml:space="preserve"> Eze20.41</w:t>
      </w:r>
      <w:r>
        <w:rPr>
          <w:lang w:val="en-US"/>
        </w:rPr>
        <w:t xml:space="preserve">. Am </w:t>
      </w:r>
      <w:r w:rsidR="006B227C" w:rsidRPr="00A40EFA">
        <w:rPr>
          <w:lang w:val="en-US"/>
        </w:rPr>
        <w:t xml:space="preserve"> Am5.21</w:t>
      </w:r>
      <w:r>
        <w:rPr>
          <w:lang w:val="en-US"/>
        </w:rPr>
        <w:t>. 2 Co *</w:t>
      </w:r>
      <w:r w:rsidR="006B227C" w:rsidRPr="00A40EFA">
        <w:rPr>
          <w:lang w:val="en-US"/>
        </w:rPr>
        <w:t xml:space="preserve"> 2Co2.15</w:t>
      </w:r>
      <w:r>
        <w:rPr>
          <w:lang w:val="en-US"/>
        </w:rPr>
        <w:t xml:space="preserve">. Ph </w:t>
      </w:r>
      <w:r w:rsidR="006B227C" w:rsidRPr="00A40EFA">
        <w:rPr>
          <w:lang w:val="en-US"/>
        </w:rPr>
        <w:t xml:space="preserve"> Php4.18</w:t>
      </w:r>
      <w:r>
        <w:rPr>
          <w:lang w:val="en-US"/>
        </w:rPr>
        <w:t xml:space="preserve">. </w:t>
      </w:r>
      <w:r>
        <w:rPr>
          <w:b/>
          <w:lang w:val="en-US"/>
        </w:rPr>
        <w:t>savor</w:t>
      </w:r>
      <w:r>
        <w:rPr>
          <w:lang w:val="en-US"/>
        </w:rPr>
        <w:t xml:space="preserve">. </w:t>
      </w:r>
      <w:r w:rsidR="006B227C" w:rsidRPr="00A40EFA">
        <w:rPr>
          <w:lang w:val="en-US"/>
        </w:rPr>
        <w:t xml:space="preserve">  f22:22C</w:t>
      </w:r>
      <w:r>
        <w:rPr>
          <w:lang w:val="en-US"/>
        </w:rPr>
        <w:t>, Ge +</w:t>
      </w:r>
      <w:r w:rsidR="006B227C" w:rsidRPr="00A40EFA">
        <w:rPr>
          <w:lang w:val="en-US"/>
        </w:rPr>
        <w:t xml:space="preserve"> Ge8.21</w:t>
      </w:r>
      <w:r>
        <w:rPr>
          <w:lang w:val="en-US"/>
        </w:rPr>
        <w:t>.</w:t>
      </w:r>
    </w:p>
    <w:p w:rsidR="003E23E9" w:rsidRPr="006B227C" w:rsidRDefault="003E23E9" w:rsidP="00710603">
      <w:pPr>
        <w:ind w:firstLine="360"/>
        <w:jc w:val="both"/>
        <w:rPr>
          <w:lang w:val="en-US"/>
        </w:rPr>
      </w:pPr>
      <w:r>
        <w:rPr>
          <w:lang w:val="en-US"/>
        </w:rPr>
        <w:t xml:space="preserve">3. </w:t>
      </w:r>
      <w:r>
        <w:rPr>
          <w:b/>
          <w:lang w:val="en-US"/>
        </w:rPr>
        <w:t>fornication</w:t>
      </w:r>
      <w:r>
        <w:rPr>
          <w:lang w:val="en-US"/>
        </w:rPr>
        <w:t xml:space="preserve">. ver. </w:t>
      </w:r>
      <w:r w:rsidR="006B227C" w:rsidRPr="00A40EFA">
        <w:rPr>
          <w:lang w:val="en-US"/>
        </w:rPr>
        <w:t xml:space="preserve"> Eph5.5</w:t>
      </w:r>
      <w:r>
        <w:rPr>
          <w:lang w:val="en-US"/>
        </w:rPr>
        <w:t xml:space="preserve">. Ep </w:t>
      </w:r>
      <w:r w:rsidR="006B227C" w:rsidRPr="00A40EFA">
        <w:rPr>
          <w:lang w:val="en-US"/>
        </w:rPr>
        <w:t xml:space="preserve"> Eph4.19</w:t>
      </w:r>
      <w:r>
        <w:rPr>
          <w:lang w:val="en-US"/>
        </w:rPr>
        <w:t xml:space="preserve">, </w:t>
      </w:r>
      <w:r w:rsidR="006B227C" w:rsidRPr="00A40EFA">
        <w:rPr>
          <w:lang w:val="en-US"/>
        </w:rPr>
        <w:t xml:space="preserve"> Eph4.20</w:t>
      </w:r>
      <w:r>
        <w:rPr>
          <w:lang w:val="en-US"/>
        </w:rPr>
        <w:t xml:space="preserve">. Nu </w:t>
      </w:r>
      <w:r w:rsidR="006B227C" w:rsidRPr="00A40EFA">
        <w:rPr>
          <w:lang w:val="en-US"/>
        </w:rPr>
        <w:t xml:space="preserve"> Nu25.1</w:t>
      </w:r>
      <w:r>
        <w:rPr>
          <w:lang w:val="en-US"/>
        </w:rPr>
        <w:t xml:space="preserve">. Dt </w:t>
      </w:r>
      <w:r w:rsidR="006B227C" w:rsidRPr="00A40EFA">
        <w:rPr>
          <w:lang w:val="en-US"/>
        </w:rPr>
        <w:t xml:space="preserve"> Dt23.17</w:t>
      </w:r>
      <w:r>
        <w:rPr>
          <w:lang w:val="en-US"/>
        </w:rPr>
        <w:t xml:space="preserve">, </w:t>
      </w:r>
      <w:r w:rsidR="006B227C" w:rsidRPr="00A40EFA">
        <w:rPr>
          <w:lang w:val="en-US"/>
        </w:rPr>
        <w:t xml:space="preserve"> Dt23.18</w:t>
      </w:r>
      <w:r>
        <w:rPr>
          <w:lang w:val="en-US"/>
        </w:rPr>
        <w:t xml:space="preserve">. Mt </w:t>
      </w:r>
      <w:r w:rsidR="006B227C" w:rsidRPr="00A40EFA">
        <w:rPr>
          <w:lang w:val="en-US"/>
        </w:rPr>
        <w:t xml:space="preserve"> Mt15.19</w:t>
      </w:r>
      <w:r>
        <w:rPr>
          <w:lang w:val="en-US"/>
        </w:rPr>
        <w:t>. Mk +*</w:t>
      </w:r>
      <w:r w:rsidR="006B227C" w:rsidRPr="00A40EFA">
        <w:rPr>
          <w:lang w:val="en-US"/>
        </w:rPr>
        <w:t xml:space="preserve"> Mk7.21</w:t>
      </w:r>
      <w:r>
        <w:rPr>
          <w:lang w:val="en-US"/>
        </w:rPr>
        <w:t>. Ac +</w:t>
      </w:r>
      <w:r>
        <w:rPr>
          <w:rFonts w:ascii="Segoe UI Symbol" w:hAnsi="Segoe UI Symbol" w:cs="Segoe UI Symbol"/>
          <w:lang w:val="en-US"/>
        </w:rPr>
        <w:t>✓</w:t>
      </w:r>
      <w:r w:rsidR="006B227C" w:rsidRPr="00A40EFA">
        <w:rPr>
          <w:lang w:val="en-US"/>
        </w:rPr>
        <w:t xml:space="preserve"> Ac15.20</w:t>
      </w:r>
      <w:r>
        <w:rPr>
          <w:lang w:val="en-US"/>
        </w:rPr>
        <w:t>. Ro +*</w:t>
      </w:r>
      <w:r w:rsidR="006B227C" w:rsidRPr="00A40EFA">
        <w:rPr>
          <w:lang w:val="en-US"/>
        </w:rPr>
        <w:t xml:space="preserve"> Ro1.29</w:t>
      </w:r>
      <w:r>
        <w:rPr>
          <w:lang w:val="en-US"/>
        </w:rPr>
        <w:t xml:space="preserve">. </w:t>
      </w:r>
      <w:r w:rsidR="006B227C" w:rsidRPr="00A40EFA">
        <w:rPr>
          <w:lang w:val="en-US"/>
        </w:rPr>
        <w:t xml:space="preserve"> Ro6.13</w:t>
      </w:r>
      <w:r>
        <w:rPr>
          <w:lang w:val="en-US"/>
        </w:rPr>
        <w:t xml:space="preserve">. 1 Co </w:t>
      </w:r>
      <w:r w:rsidR="006B227C" w:rsidRPr="00A40EFA">
        <w:rPr>
          <w:lang w:val="en-US"/>
        </w:rPr>
        <w:t xml:space="preserve"> 1Co5.10</w:t>
      </w:r>
      <w:r>
        <w:rPr>
          <w:lang w:val="en-US"/>
        </w:rPr>
        <w:t xml:space="preserve">, </w:t>
      </w:r>
      <w:r w:rsidR="006B227C" w:rsidRPr="00A40EFA">
        <w:rPr>
          <w:lang w:val="en-US"/>
        </w:rPr>
        <w:t xml:space="preserve"> 1Co5.11</w:t>
      </w:r>
      <w:r>
        <w:rPr>
          <w:lang w:val="en-US"/>
        </w:rPr>
        <w:t>. +*</w:t>
      </w:r>
      <w:r w:rsidR="006B227C" w:rsidRPr="00A40EFA">
        <w:rPr>
          <w:lang w:val="en-US"/>
        </w:rPr>
        <w:t xml:space="preserve"> 1Co6.9</w:t>
      </w:r>
      <w:r>
        <w:rPr>
          <w:lang w:val="en-US"/>
        </w:rPr>
        <w:t xml:space="preserve">, </w:t>
      </w:r>
      <w:r w:rsidR="006B227C" w:rsidRPr="00A40EFA">
        <w:rPr>
          <w:lang w:val="en-US"/>
        </w:rPr>
        <w:t xml:space="preserve"> 1Co6.10</w:t>
      </w:r>
      <w:r>
        <w:rPr>
          <w:lang w:val="en-US"/>
        </w:rPr>
        <w:t xml:space="preserve">, </w:t>
      </w:r>
      <w:r w:rsidR="006B227C" w:rsidRPr="00A40EFA">
        <w:rPr>
          <w:lang w:val="en-US"/>
        </w:rPr>
        <w:t xml:space="preserve"> 1Co6.13</w:t>
      </w:r>
      <w:r>
        <w:rPr>
          <w:lang w:val="en-US"/>
        </w:rPr>
        <w:t xml:space="preserve">, </w:t>
      </w:r>
      <w:r w:rsidR="006B227C" w:rsidRPr="00A40EFA">
        <w:rPr>
          <w:lang w:val="en-US"/>
        </w:rPr>
        <w:t xml:space="preserve"> 1Co6.18</w:t>
      </w:r>
      <w:r>
        <w:rPr>
          <w:lang w:val="en-US"/>
        </w:rPr>
        <w:t xml:space="preserve">. </w:t>
      </w:r>
      <w:r w:rsidR="006B227C" w:rsidRPr="00A40EFA">
        <w:rPr>
          <w:lang w:val="en-US"/>
        </w:rPr>
        <w:t xml:space="preserve"> 1Co10.8</w:t>
      </w:r>
      <w:r>
        <w:rPr>
          <w:lang w:val="en-US"/>
        </w:rPr>
        <w:t xml:space="preserve">. 2 Co </w:t>
      </w:r>
      <w:r w:rsidR="006B227C" w:rsidRPr="00A40EFA">
        <w:rPr>
          <w:lang w:val="en-US"/>
        </w:rPr>
        <w:t xml:space="preserve"> 2Co12.21</w:t>
      </w:r>
      <w:r>
        <w:rPr>
          <w:lang w:val="en-US"/>
        </w:rPr>
        <w:t>. Ga *</w:t>
      </w:r>
      <w:r w:rsidR="006B227C" w:rsidRPr="00A40EFA">
        <w:rPr>
          <w:lang w:val="en-US"/>
        </w:rPr>
        <w:t xml:space="preserve"> Ga5.19-21</w:t>
      </w:r>
      <w:r>
        <w:rPr>
          <w:lang w:val="en-US"/>
        </w:rPr>
        <w:t>. Col *</w:t>
      </w:r>
      <w:r w:rsidR="006B227C" w:rsidRPr="00A40EFA">
        <w:rPr>
          <w:lang w:val="en-US"/>
        </w:rPr>
        <w:t xml:space="preserve"> Col3.5</w:t>
      </w:r>
      <w:r>
        <w:rPr>
          <w:lang w:val="en-US"/>
        </w:rPr>
        <w:t>. 1 Th *</w:t>
      </w:r>
      <w:r w:rsidR="006B227C" w:rsidRPr="00A40EFA">
        <w:rPr>
          <w:lang w:val="en-US"/>
        </w:rPr>
        <w:t xml:space="preserve"> 1Th4.3</w:t>
      </w:r>
      <w:r>
        <w:rPr>
          <w:lang w:val="en-US"/>
        </w:rPr>
        <w:t xml:space="preserve">, </w:t>
      </w:r>
      <w:r w:rsidR="006B227C" w:rsidRPr="00A40EFA">
        <w:rPr>
          <w:lang w:val="en-US"/>
        </w:rPr>
        <w:t xml:space="preserve"> 1Th4.7</w:t>
      </w:r>
      <w:r>
        <w:rPr>
          <w:lang w:val="en-US"/>
        </w:rPr>
        <w:t xml:space="preserve">. He </w:t>
      </w:r>
      <w:r w:rsidR="006B227C" w:rsidRPr="00A40EFA">
        <w:rPr>
          <w:lang w:val="en-US"/>
        </w:rPr>
        <w:t xml:space="preserve"> Heb12.16</w:t>
      </w:r>
      <w:r>
        <w:rPr>
          <w:lang w:val="en-US"/>
        </w:rPr>
        <w:t>. +*</w:t>
      </w:r>
      <w:r w:rsidR="006B227C" w:rsidRPr="00A40EFA">
        <w:rPr>
          <w:lang w:val="en-US"/>
        </w:rPr>
        <w:t xml:space="preserve"> Heb13.4</w:t>
      </w:r>
      <w:r>
        <w:rPr>
          <w:lang w:val="en-US"/>
        </w:rPr>
        <w:t xml:space="preserve">. 2 P </w:t>
      </w:r>
      <w:r w:rsidR="006B227C" w:rsidRPr="00A40EFA">
        <w:rPr>
          <w:lang w:val="en-US"/>
        </w:rPr>
        <w:t xml:space="preserve"> 2Pe2.10</w:t>
      </w:r>
      <w:r>
        <w:rPr>
          <w:lang w:val="en-US"/>
        </w:rPr>
        <w:t xml:space="preserve">. Re </w:t>
      </w:r>
      <w:r w:rsidR="006B227C" w:rsidRPr="00A40EFA">
        <w:rPr>
          <w:lang w:val="en-US"/>
        </w:rPr>
        <w:t xml:space="preserve"> Re2.14</w:t>
      </w:r>
      <w:r>
        <w:rPr>
          <w:lang w:val="en-US"/>
        </w:rPr>
        <w:t xml:space="preserve">, </w:t>
      </w:r>
      <w:r w:rsidR="006B227C" w:rsidRPr="00A40EFA">
        <w:rPr>
          <w:lang w:val="en-US"/>
        </w:rPr>
        <w:t xml:space="preserve"> Re2.21</w:t>
      </w:r>
      <w:r>
        <w:rPr>
          <w:lang w:val="en-US"/>
        </w:rPr>
        <w:t xml:space="preserve">. </w:t>
      </w:r>
      <w:r w:rsidR="006B227C" w:rsidRPr="00A40EFA">
        <w:rPr>
          <w:lang w:val="en-US"/>
        </w:rPr>
        <w:t xml:space="preserve"> Re9.21</w:t>
      </w:r>
      <w:r>
        <w:rPr>
          <w:lang w:val="en-US"/>
        </w:rPr>
        <w:t>. +*</w:t>
      </w:r>
      <w:r w:rsidR="006B227C" w:rsidRPr="00A40EFA">
        <w:rPr>
          <w:lang w:val="en-US"/>
        </w:rPr>
        <w:t xml:space="preserve"> Re21.8</w:t>
      </w:r>
      <w:r>
        <w:rPr>
          <w:lang w:val="en-US"/>
        </w:rPr>
        <w:t>. *</w:t>
      </w:r>
      <w:r w:rsidR="006B227C" w:rsidRPr="00A40EFA">
        <w:rPr>
          <w:lang w:val="en-US"/>
        </w:rPr>
        <w:t xml:space="preserve"> Re22.15</w:t>
      </w:r>
      <w:r>
        <w:rPr>
          <w:lang w:val="en-US"/>
        </w:rPr>
        <w:t xml:space="preserve">. </w:t>
      </w:r>
      <w:r>
        <w:rPr>
          <w:b/>
          <w:lang w:val="en-US"/>
        </w:rPr>
        <w:t>all uncleanness</w:t>
      </w:r>
      <w:r>
        <w:rPr>
          <w:lang w:val="en-US"/>
        </w:rPr>
        <w:t xml:space="preserve">. Ep </w:t>
      </w:r>
      <w:r w:rsidR="006B227C" w:rsidRPr="00A40EFA">
        <w:rPr>
          <w:lang w:val="en-US"/>
        </w:rPr>
        <w:t xml:space="preserve"> Eph4.19</w:t>
      </w:r>
      <w:r>
        <w:rPr>
          <w:lang w:val="en-US"/>
        </w:rPr>
        <w:t xml:space="preserve">. Mt </w:t>
      </w:r>
      <w:r w:rsidR="006B227C" w:rsidRPr="00A40EFA">
        <w:rPr>
          <w:lang w:val="en-US"/>
        </w:rPr>
        <w:t xml:space="preserve"> Mt23.27</w:t>
      </w:r>
      <w:r>
        <w:rPr>
          <w:lang w:val="en-US"/>
        </w:rPr>
        <w:t>. 1 Co +</w:t>
      </w:r>
      <w:r w:rsidR="006B227C" w:rsidRPr="00A40EFA">
        <w:rPr>
          <w:lang w:val="en-US"/>
        </w:rPr>
        <w:t xml:space="preserve"> 1Co5.10</w:t>
      </w:r>
      <w:r>
        <w:rPr>
          <w:lang w:val="en-US"/>
        </w:rPr>
        <w:t xml:space="preserve">. </w:t>
      </w:r>
      <w:r>
        <w:rPr>
          <w:b/>
          <w:lang w:val="en-US"/>
        </w:rPr>
        <w:t>covetousness</w:t>
      </w:r>
      <w:r>
        <w:rPr>
          <w:lang w:val="en-US"/>
        </w:rPr>
        <w:t xml:space="preserve">. ver. </w:t>
      </w:r>
      <w:r w:rsidR="006B227C" w:rsidRPr="00A40EFA">
        <w:rPr>
          <w:lang w:val="en-US"/>
        </w:rPr>
        <w:t xml:space="preserve"> </w:t>
      </w:r>
      <w:r w:rsidR="006B227C">
        <w:t>Eph5.5</w:t>
      </w:r>
      <w:r w:rsidRPr="00A40EFA">
        <w:t>. Ex +*</w:t>
      </w:r>
      <w:r w:rsidR="006B227C">
        <w:t xml:space="preserve"> Ex18.21</w:t>
      </w:r>
      <w:r w:rsidRPr="00A40EFA">
        <w:t>. +*</w:t>
      </w:r>
      <w:r w:rsidR="006B227C">
        <w:t xml:space="preserve"> Ex20.17</w:t>
      </w:r>
      <w:r w:rsidRPr="00A40EFA">
        <w:t xml:space="preserve">. Jsh </w:t>
      </w:r>
      <w:r w:rsidR="006B227C">
        <w:t xml:space="preserve"> Jos7.21</w:t>
      </w:r>
      <w:r w:rsidRPr="00A40EFA">
        <w:t xml:space="preserve">. 1 S </w:t>
      </w:r>
      <w:r w:rsidR="006B227C">
        <w:t xml:space="preserve"> 1Sa8.3</w:t>
      </w:r>
      <w:r w:rsidRPr="00A40EFA">
        <w:t>. Ps +*</w:t>
      </w:r>
      <w:r w:rsidR="006B227C">
        <w:t xml:space="preserve"> Ps10.3</w:t>
      </w:r>
      <w:r w:rsidRPr="00A40EFA">
        <w:t>. *</w:t>
      </w:r>
      <w:r w:rsidR="006B227C">
        <w:t xml:space="preserve"> Ps119.36</w:t>
      </w:r>
      <w:r w:rsidRPr="00A40EFA">
        <w:t>. Pr *</w:t>
      </w:r>
      <w:r w:rsidR="006B227C">
        <w:t xml:space="preserve"> Pr28.16</w:t>
      </w:r>
      <w:r w:rsidRPr="00A40EFA">
        <w:t xml:space="preserve">. Je </w:t>
      </w:r>
      <w:r w:rsidR="006B227C">
        <w:t xml:space="preserve"> Je6.13</w:t>
      </w:r>
      <w:r w:rsidRPr="00A40EFA">
        <w:t xml:space="preserve">. </w:t>
      </w:r>
      <w:r w:rsidR="006B227C">
        <w:t xml:space="preserve"> Je8.10</w:t>
      </w:r>
      <w:r w:rsidRPr="00A40EFA">
        <w:t xml:space="preserve">. </w:t>
      </w:r>
      <w:r w:rsidR="006B227C">
        <w:t xml:space="preserve"> Je22.17</w:t>
      </w:r>
      <w:r w:rsidRPr="00A40EFA">
        <w:t>. Ezk +*</w:t>
      </w:r>
      <w:r w:rsidR="006B227C">
        <w:t xml:space="preserve"> Eze33.31</w:t>
      </w:r>
      <w:r w:rsidRPr="00A40EFA">
        <w:t xml:space="preserve">. Mi </w:t>
      </w:r>
      <w:r w:rsidR="006B227C">
        <w:t xml:space="preserve"> Mic2.2</w:t>
      </w:r>
      <w:r w:rsidRPr="00A40EFA">
        <w:t xml:space="preserve">. </w:t>
      </w:r>
      <w:r>
        <w:rPr>
          <w:lang w:val="en-US"/>
        </w:rPr>
        <w:t>Mk +*</w:t>
      </w:r>
      <w:r w:rsidR="006B227C" w:rsidRPr="00A40EFA">
        <w:rPr>
          <w:lang w:val="en-US"/>
        </w:rPr>
        <w:t xml:space="preserve"> Mk7.22</w:t>
      </w:r>
      <w:r>
        <w:rPr>
          <w:lang w:val="en-US"/>
        </w:rPr>
        <w:t>. Lk +*</w:t>
      </w:r>
      <w:r w:rsidR="006B227C" w:rsidRPr="00A40EFA">
        <w:rPr>
          <w:lang w:val="en-US"/>
        </w:rPr>
        <w:t xml:space="preserve"> Lk12.15</w:t>
      </w:r>
      <w:r>
        <w:rPr>
          <w:lang w:val="en-US"/>
        </w:rPr>
        <w:t xml:space="preserve">. </w:t>
      </w:r>
      <w:r w:rsidR="006B227C" w:rsidRPr="00A40EFA">
        <w:rPr>
          <w:lang w:val="en-US"/>
        </w:rPr>
        <w:t xml:space="preserve"> Lk16.14</w:t>
      </w:r>
      <w:r>
        <w:rPr>
          <w:lang w:val="en-US"/>
        </w:rPr>
        <w:t xml:space="preserve">. Ac </w:t>
      </w:r>
      <w:r w:rsidR="006B227C" w:rsidRPr="00A40EFA">
        <w:rPr>
          <w:lang w:val="en-US"/>
        </w:rPr>
        <w:t xml:space="preserve"> Ac20.33</w:t>
      </w:r>
      <w:r>
        <w:rPr>
          <w:lang w:val="en-US"/>
        </w:rPr>
        <w:t>. 1 Co +*</w:t>
      </w:r>
      <w:r w:rsidR="006B227C" w:rsidRPr="00A40EFA">
        <w:rPr>
          <w:lang w:val="en-US"/>
        </w:rPr>
        <w:t xml:space="preserve"> 1Co6.10</w:t>
      </w:r>
      <w:r>
        <w:rPr>
          <w:lang w:val="en-US"/>
        </w:rPr>
        <w:t xml:space="preserve">. </w:t>
      </w:r>
      <w:r w:rsidRPr="00A40EFA">
        <w:rPr>
          <w:lang w:val="en-US"/>
        </w:rPr>
        <w:t>Col *</w:t>
      </w:r>
      <w:r w:rsidR="006B227C" w:rsidRPr="00A40EFA">
        <w:rPr>
          <w:lang w:val="en-US"/>
        </w:rPr>
        <w:t xml:space="preserve"> Col3.5</w:t>
      </w:r>
      <w:r w:rsidRPr="00A40EFA">
        <w:rPr>
          <w:lang w:val="en-US"/>
        </w:rPr>
        <w:t xml:space="preserve">. </w:t>
      </w:r>
      <w:r w:rsidRPr="006B227C">
        <w:t xml:space="preserve">1 Ti </w:t>
      </w:r>
      <w:r w:rsidR="006B227C">
        <w:t xml:space="preserve"> 1Ti3.3</w:t>
      </w:r>
      <w:r w:rsidRPr="006B227C">
        <w:t xml:space="preserve">. </w:t>
      </w:r>
      <w:r w:rsidRPr="006B227C">
        <w:rPr>
          <w:rFonts w:ascii="Segoe UI Symbol" w:hAnsi="Segoe UI Symbol" w:cs="Segoe UI Symbol"/>
        </w:rPr>
        <w:t>✓</w:t>
      </w:r>
      <w:r w:rsidR="006B227C">
        <w:t xml:space="preserve"> 1Ti6.6-11</w:t>
      </w:r>
      <w:r w:rsidRPr="006B227C">
        <w:t xml:space="preserve">. 2 Ti </w:t>
      </w:r>
      <w:r w:rsidR="006B227C">
        <w:t xml:space="preserve"> 2Ti3.2</w:t>
      </w:r>
      <w:r w:rsidRPr="006B227C">
        <w:t xml:space="preserve">. Ti </w:t>
      </w:r>
      <w:r w:rsidR="006B227C">
        <w:t xml:space="preserve"> Tt1.7</w:t>
      </w:r>
      <w:r w:rsidRPr="006B227C">
        <w:t xml:space="preserve">, </w:t>
      </w:r>
      <w:r w:rsidR="006B227C">
        <w:t xml:space="preserve"> Tt1.11</w:t>
      </w:r>
      <w:r w:rsidRPr="006B227C">
        <w:t>. He +*</w:t>
      </w:r>
      <w:r w:rsidR="006B227C">
        <w:t xml:space="preserve"> Heb13.5</w:t>
      </w:r>
      <w:r w:rsidRPr="006B227C">
        <w:t>. 1 P *</w:t>
      </w:r>
      <w:r w:rsidR="006B227C">
        <w:t xml:space="preserve"> 1Pe5.2</w:t>
      </w:r>
      <w:r w:rsidRPr="006B227C">
        <w:t xml:space="preserve">. 2 P </w:t>
      </w:r>
      <w:r w:rsidR="006B227C">
        <w:t xml:space="preserve"> 2Pe2.3</w:t>
      </w:r>
      <w:r w:rsidRPr="006B227C">
        <w:t xml:space="preserve">, </w:t>
      </w:r>
      <w:r w:rsidR="006B227C">
        <w:t xml:space="preserve"> 2Pe2.14</w:t>
      </w:r>
      <w:r w:rsidRPr="006B227C">
        <w:t xml:space="preserve">. </w:t>
      </w:r>
      <w:r w:rsidRPr="006B227C">
        <w:rPr>
          <w:b/>
        </w:rPr>
        <w:t>named</w:t>
      </w:r>
      <w:r w:rsidRPr="006B227C">
        <w:t xml:space="preserve">. ver. </w:t>
      </w:r>
      <w:r w:rsidR="006B227C">
        <w:t xml:space="preserve"> Eph5.12</w:t>
      </w:r>
      <w:r w:rsidRPr="006B227C">
        <w:t xml:space="preserve">. Ex </w:t>
      </w:r>
      <w:r w:rsidR="006B227C">
        <w:t xml:space="preserve"> Ex23.13</w:t>
      </w:r>
      <w:r w:rsidRPr="006B227C">
        <w:t xml:space="preserve">. </w:t>
      </w:r>
      <w:r w:rsidRPr="00A40EFA">
        <w:t>Ps +*</w:t>
      </w:r>
      <w:r w:rsidR="006B227C">
        <w:t xml:space="preserve"> Ps16.4</w:t>
      </w:r>
      <w:r w:rsidRPr="00A40EFA">
        <w:t xml:space="preserve">. 1 Co </w:t>
      </w:r>
      <w:r w:rsidR="006B227C">
        <w:t xml:space="preserve"> 1Co5.1</w:t>
      </w:r>
      <w:r w:rsidRPr="00A40EFA">
        <w:t xml:space="preserve">. </w:t>
      </w:r>
      <w:r w:rsidRPr="00A40EFA">
        <w:rPr>
          <w:b/>
        </w:rPr>
        <w:t>as</w:t>
      </w:r>
      <w:r w:rsidRPr="00A40EFA">
        <w:t xml:space="preserve">. Ro </w:t>
      </w:r>
      <w:r w:rsidR="006B227C">
        <w:t xml:space="preserve"> Ro16.2</w:t>
      </w:r>
      <w:r w:rsidRPr="00A40EFA">
        <w:t>. Ph *</w:t>
      </w:r>
      <w:r w:rsidR="006B227C">
        <w:t xml:space="preserve"> Php1.27</w:t>
      </w:r>
      <w:r w:rsidRPr="00A40EFA">
        <w:t xml:space="preserve">. 1 Ti </w:t>
      </w:r>
      <w:r w:rsidR="006B227C">
        <w:t xml:space="preserve"> 1Ti2.10</w:t>
      </w:r>
      <w:r w:rsidRPr="00A40EFA">
        <w:t xml:space="preserve">. </w:t>
      </w:r>
      <w:r>
        <w:rPr>
          <w:lang w:val="en-US"/>
        </w:rPr>
        <w:t xml:space="preserve">Ti </w:t>
      </w:r>
      <w:r w:rsidR="006B227C" w:rsidRPr="00A40EFA">
        <w:rPr>
          <w:lang w:val="en-US"/>
        </w:rPr>
        <w:t xml:space="preserve"> Tt2.3</w:t>
      </w:r>
      <w:r>
        <w:rPr>
          <w:lang w:val="en-US"/>
        </w:rPr>
        <w:t xml:space="preserve">. </w:t>
      </w:r>
      <w:r>
        <w:rPr>
          <w:b/>
          <w:lang w:val="en-US"/>
        </w:rPr>
        <w:t>saints</w:t>
      </w:r>
      <w:r>
        <w:rPr>
          <w:lang w:val="en-US"/>
        </w:rPr>
        <w:t xml:space="preserve">. 2 Co </w:t>
      </w:r>
      <w:r w:rsidR="006B227C" w:rsidRPr="00A40EFA">
        <w:rPr>
          <w:lang w:val="en-US"/>
        </w:rPr>
        <w:t xml:space="preserve"> 2Co1.1</w:t>
      </w:r>
      <w:r>
        <w:rPr>
          <w:lang w:val="en-US"/>
        </w:rPr>
        <w:t xml:space="preserve">. </w:t>
      </w:r>
    </w:p>
    <w:p w:rsidR="003E23E9" w:rsidRPr="006B227C" w:rsidRDefault="003E23E9" w:rsidP="00710603">
      <w:pPr>
        <w:ind w:firstLine="360"/>
        <w:jc w:val="both"/>
        <w:rPr>
          <w:lang w:val="en-US"/>
        </w:rPr>
      </w:pPr>
      <w:r>
        <w:rPr>
          <w:lang w:val="en-US"/>
        </w:rPr>
        <w:t xml:space="preserve">4. </w:t>
      </w:r>
      <w:r>
        <w:rPr>
          <w:b/>
          <w:lang w:val="en-US"/>
        </w:rPr>
        <w:t>Neither</w:t>
      </w:r>
      <w:r>
        <w:rPr>
          <w:lang w:val="en-US"/>
        </w:rPr>
        <w:t>. Is +*</w:t>
      </w:r>
      <w:r w:rsidR="006B227C" w:rsidRPr="00A40EFA">
        <w:rPr>
          <w:lang w:val="en-US"/>
        </w:rPr>
        <w:t xml:space="preserve">  Is58.13</w:t>
      </w:r>
      <w:r>
        <w:rPr>
          <w:lang w:val="en-US"/>
        </w:rPr>
        <w:t xml:space="preserve">n. </w:t>
      </w:r>
      <w:r>
        <w:rPr>
          <w:b/>
          <w:lang w:val="en-US"/>
        </w:rPr>
        <w:t>filthiness</w:t>
      </w:r>
      <w:r>
        <w:rPr>
          <w:lang w:val="en-US"/>
        </w:rPr>
        <w:t xml:space="preserve">. </w:t>
      </w:r>
      <w:r w:rsidRPr="00A40EFA">
        <w:t xml:space="preserve">Ep </w:t>
      </w:r>
      <w:r w:rsidR="006B227C">
        <w:t xml:space="preserve"> Eph4.29</w:t>
      </w:r>
      <w:r w:rsidRPr="00A40EFA">
        <w:t xml:space="preserve">. Pr </w:t>
      </w:r>
      <w:r w:rsidR="006B227C">
        <w:t xml:space="preserve"> Pr12.23</w:t>
      </w:r>
      <w:r w:rsidRPr="00A40EFA">
        <w:t xml:space="preserve">. </w:t>
      </w:r>
      <w:r w:rsidR="006B227C">
        <w:t xml:space="preserve"> Pr15.2</w:t>
      </w:r>
      <w:r w:rsidRPr="00A40EFA">
        <w:t xml:space="preserve">. </w:t>
      </w:r>
      <w:r>
        <w:rPr>
          <w:lang w:val="en-US"/>
        </w:rPr>
        <w:t>Mt +*</w:t>
      </w:r>
      <w:r w:rsidR="006B227C" w:rsidRPr="00A40EFA">
        <w:rPr>
          <w:lang w:val="en-US"/>
        </w:rPr>
        <w:t xml:space="preserve"> Mt12.34-37</w:t>
      </w:r>
      <w:r>
        <w:rPr>
          <w:lang w:val="en-US"/>
        </w:rPr>
        <w:t>. Mk +*</w:t>
      </w:r>
      <w:r w:rsidR="006B227C" w:rsidRPr="00A40EFA">
        <w:rPr>
          <w:lang w:val="en-US"/>
        </w:rPr>
        <w:t xml:space="preserve"> Mk7.22</w:t>
      </w:r>
      <w:r>
        <w:rPr>
          <w:lang w:val="en-US"/>
        </w:rPr>
        <w:t>. Col *</w:t>
      </w:r>
      <w:r w:rsidR="006B227C" w:rsidRPr="00A40EFA">
        <w:rPr>
          <w:lang w:val="en-US"/>
        </w:rPr>
        <w:t xml:space="preserve"> Col3.8</w:t>
      </w:r>
      <w:r>
        <w:rPr>
          <w:lang w:val="en-US"/>
        </w:rPr>
        <w:t xml:space="preserve">. Ja </w:t>
      </w:r>
      <w:r w:rsidR="006B227C" w:rsidRPr="00A40EFA">
        <w:rPr>
          <w:lang w:val="en-US"/>
        </w:rPr>
        <w:t xml:space="preserve"> Jas3.4-8</w:t>
      </w:r>
      <w:r>
        <w:rPr>
          <w:lang w:val="en-US"/>
        </w:rPr>
        <w:t xml:space="preserve">. 2 P </w:t>
      </w:r>
      <w:r w:rsidR="006B227C" w:rsidRPr="00A40EFA">
        <w:rPr>
          <w:lang w:val="en-US"/>
        </w:rPr>
        <w:t xml:space="preserve"> 2Pe2.7</w:t>
      </w:r>
      <w:r>
        <w:rPr>
          <w:lang w:val="en-US"/>
        </w:rPr>
        <w:t xml:space="preserve">, </w:t>
      </w:r>
      <w:r w:rsidR="006B227C" w:rsidRPr="00A40EFA">
        <w:rPr>
          <w:lang w:val="en-US"/>
        </w:rPr>
        <w:t xml:space="preserve"> 2Pe2.18</w:t>
      </w:r>
      <w:r>
        <w:rPr>
          <w:lang w:val="en-US"/>
        </w:rPr>
        <w:t xml:space="preserve">. Ju </w:t>
      </w:r>
      <w:r w:rsidR="006B227C" w:rsidRPr="00A40EFA">
        <w:rPr>
          <w:lang w:val="en-US"/>
        </w:rPr>
        <w:t xml:space="preserve"> Jud10</w:t>
      </w:r>
      <w:r>
        <w:rPr>
          <w:lang w:val="en-US"/>
        </w:rPr>
        <w:t xml:space="preserve">, </w:t>
      </w:r>
      <w:r w:rsidR="006B227C" w:rsidRPr="00A40EFA">
        <w:rPr>
          <w:lang w:val="en-US"/>
        </w:rPr>
        <w:t xml:space="preserve"> Jud13</w:t>
      </w:r>
      <w:r>
        <w:rPr>
          <w:lang w:val="en-US"/>
        </w:rPr>
        <w:t xml:space="preserve">, </w:t>
      </w:r>
      <w:r w:rsidR="006B227C" w:rsidRPr="00A40EFA">
        <w:rPr>
          <w:lang w:val="en-US"/>
        </w:rPr>
        <w:t xml:space="preserve"> Jud15</w:t>
      </w:r>
      <w:r>
        <w:rPr>
          <w:lang w:val="en-US"/>
        </w:rPr>
        <w:t xml:space="preserve">. </w:t>
      </w:r>
      <w:r>
        <w:rPr>
          <w:b/>
          <w:lang w:val="en-US"/>
        </w:rPr>
        <w:t>foolish talking</w:t>
      </w:r>
      <w:r>
        <w:rPr>
          <w:lang w:val="en-US"/>
        </w:rPr>
        <w:t xml:space="preserve">. Ec </w:t>
      </w:r>
      <w:r w:rsidR="006B227C" w:rsidRPr="00A40EFA">
        <w:rPr>
          <w:lang w:val="en-US"/>
        </w:rPr>
        <w:t xml:space="preserve"> Ec10.13</w:t>
      </w:r>
      <w:r>
        <w:rPr>
          <w:lang w:val="en-US"/>
        </w:rPr>
        <w:t xml:space="preserve">. Is </w:t>
      </w:r>
      <w:r w:rsidR="006B227C" w:rsidRPr="00A40EFA">
        <w:rPr>
          <w:lang w:val="en-US"/>
        </w:rPr>
        <w:t xml:space="preserve">  Is58.13</w:t>
      </w:r>
      <w:r>
        <w:rPr>
          <w:lang w:val="en-US"/>
        </w:rPr>
        <w:t xml:space="preserve">n. </w:t>
      </w:r>
      <w:r>
        <w:rPr>
          <w:b/>
          <w:lang w:val="en-US"/>
        </w:rPr>
        <w:t>nor jesting</w:t>
      </w:r>
      <w:r>
        <w:rPr>
          <w:lang w:val="en-US"/>
        </w:rPr>
        <w:t xml:space="preserve">. Pr </w:t>
      </w:r>
      <w:r w:rsidR="006B227C" w:rsidRPr="00A40EFA">
        <w:rPr>
          <w:lang w:val="en-US"/>
        </w:rPr>
        <w:t xml:space="preserve"> Pr10.23</w:t>
      </w:r>
      <w:r>
        <w:rPr>
          <w:lang w:val="en-US"/>
        </w:rPr>
        <w:t xml:space="preserve">. </w:t>
      </w:r>
      <w:r w:rsidR="006B227C" w:rsidRPr="00A40EFA">
        <w:rPr>
          <w:lang w:val="en-US"/>
        </w:rPr>
        <w:t xml:space="preserve"> Pr26.19</w:t>
      </w:r>
      <w:r>
        <w:rPr>
          <w:lang w:val="en-US"/>
        </w:rPr>
        <w:t xml:space="preserve">. Is </w:t>
      </w:r>
      <w:r w:rsidR="006B227C" w:rsidRPr="00A40EFA">
        <w:rPr>
          <w:lang w:val="en-US"/>
        </w:rPr>
        <w:t xml:space="preserve">  Is58.13</w:t>
      </w:r>
      <w:r>
        <w:rPr>
          <w:lang w:val="en-US"/>
        </w:rPr>
        <w:t>n. Ezk +*</w:t>
      </w:r>
      <w:r w:rsidR="006B227C" w:rsidRPr="00A40EFA">
        <w:rPr>
          <w:lang w:val="en-US"/>
        </w:rPr>
        <w:t xml:space="preserve"> Eze33.31</w:t>
      </w:r>
      <w:r>
        <w:rPr>
          <w:lang w:val="en-US"/>
        </w:rPr>
        <w:t xml:space="preserve">mg. Ro </w:t>
      </w:r>
      <w:r w:rsidR="006B227C" w:rsidRPr="00A40EFA">
        <w:rPr>
          <w:lang w:val="en-US"/>
        </w:rPr>
        <w:t xml:space="preserve"> Ro12.3</w:t>
      </w:r>
      <w:r>
        <w:rPr>
          <w:lang w:val="en-US"/>
        </w:rPr>
        <w:t xml:space="preserve">. 1 Th </w:t>
      </w:r>
      <w:r w:rsidR="006B227C" w:rsidRPr="00A40EFA">
        <w:rPr>
          <w:lang w:val="en-US"/>
        </w:rPr>
        <w:t xml:space="preserve"> 1Th5.8</w:t>
      </w:r>
      <w:r>
        <w:rPr>
          <w:lang w:val="en-US"/>
        </w:rPr>
        <w:t xml:space="preserve">. </w:t>
      </w:r>
      <w:r w:rsidRPr="00A40EFA">
        <w:t xml:space="preserve">2 Ti </w:t>
      </w:r>
      <w:r w:rsidR="006B227C">
        <w:t xml:space="preserve">  2Ti1.7</w:t>
      </w:r>
      <w:r w:rsidRPr="00A40EFA">
        <w:t xml:space="preserve">n. Ti </w:t>
      </w:r>
      <w:r w:rsidR="006B227C">
        <w:t xml:space="preserve"> Tt2.4</w:t>
      </w:r>
      <w:r w:rsidRPr="00A40EFA">
        <w:t xml:space="preserve">, </w:t>
      </w:r>
      <w:r w:rsidR="006B227C">
        <w:t xml:space="preserve"> Tt2.6</w:t>
      </w:r>
      <w:r w:rsidRPr="00A40EFA">
        <w:t xml:space="preserve">, </w:t>
      </w:r>
      <w:r w:rsidR="006B227C">
        <w:t xml:space="preserve"> Tt2.12</w:t>
      </w:r>
      <w:r w:rsidRPr="00A40EFA">
        <w:t xml:space="preserve">. 1 P </w:t>
      </w:r>
      <w:r w:rsidR="006B227C">
        <w:t xml:space="preserve"> 1Pe5.8</w:t>
      </w:r>
      <w:r w:rsidRPr="00A40EFA">
        <w:t xml:space="preserve">. </w:t>
      </w:r>
      <w:r w:rsidRPr="00A40EFA">
        <w:rPr>
          <w:b/>
        </w:rPr>
        <w:t>convenient</w:t>
      </w:r>
      <w:r w:rsidRPr="00A40EFA">
        <w:t xml:space="preserve">. </w:t>
      </w:r>
      <w:r>
        <w:rPr>
          <w:lang w:val="en-US"/>
        </w:rPr>
        <w:t>Ro +*</w:t>
      </w:r>
      <w:r w:rsidR="006B227C" w:rsidRPr="00A40EFA">
        <w:rPr>
          <w:lang w:val="en-US"/>
        </w:rPr>
        <w:t xml:space="preserve"> Ro1.28</w:t>
      </w:r>
      <w:r>
        <w:rPr>
          <w:lang w:val="en-US"/>
        </w:rPr>
        <w:t xml:space="preserve">. Col </w:t>
      </w:r>
      <w:r w:rsidR="006B227C" w:rsidRPr="00A40EFA">
        <w:rPr>
          <w:lang w:val="en-US"/>
        </w:rPr>
        <w:t xml:space="preserve"> Col3.18</w:t>
      </w:r>
      <w:r>
        <w:rPr>
          <w:lang w:val="en-US"/>
        </w:rPr>
        <w:t xml:space="preserve">. Phm </w:t>
      </w:r>
      <w:r w:rsidR="006B227C" w:rsidRPr="00A40EFA">
        <w:rPr>
          <w:lang w:val="en-US"/>
        </w:rPr>
        <w:t xml:space="preserve"> Phm8</w:t>
      </w:r>
      <w:r>
        <w:rPr>
          <w:lang w:val="en-US"/>
        </w:rPr>
        <w:t xml:space="preserve">. </w:t>
      </w:r>
      <w:r>
        <w:rPr>
          <w:b/>
          <w:lang w:val="en-US"/>
        </w:rPr>
        <w:t>but</w:t>
      </w:r>
      <w:r>
        <w:rPr>
          <w:lang w:val="en-US"/>
        </w:rPr>
        <w:t xml:space="preserve">. ver. </w:t>
      </w:r>
      <w:r w:rsidR="006B227C" w:rsidRPr="00A40EFA">
        <w:rPr>
          <w:lang w:val="en-US"/>
        </w:rPr>
        <w:t xml:space="preserve"> Eph5.19</w:t>
      </w:r>
      <w:r>
        <w:rPr>
          <w:lang w:val="en-US"/>
        </w:rPr>
        <w:t xml:space="preserve">, </w:t>
      </w:r>
      <w:r w:rsidR="006B227C" w:rsidRPr="00A40EFA">
        <w:rPr>
          <w:lang w:val="en-US"/>
        </w:rPr>
        <w:t xml:space="preserve"> Eph5.20</w:t>
      </w:r>
      <w:r>
        <w:rPr>
          <w:lang w:val="en-US"/>
        </w:rPr>
        <w:t xml:space="preserve">. Ep </w:t>
      </w:r>
      <w:r w:rsidR="006B227C" w:rsidRPr="00A40EFA">
        <w:rPr>
          <w:lang w:val="en-US"/>
        </w:rPr>
        <w:t xml:space="preserve"> Eph1.16</w:t>
      </w:r>
      <w:r>
        <w:rPr>
          <w:lang w:val="en-US"/>
        </w:rPr>
        <w:t xml:space="preserve">. Ps </w:t>
      </w:r>
      <w:r w:rsidR="006B227C" w:rsidRPr="00A40EFA">
        <w:rPr>
          <w:lang w:val="en-US"/>
        </w:rPr>
        <w:t xml:space="preserve"> Ps33.1</w:t>
      </w:r>
      <w:r>
        <w:rPr>
          <w:lang w:val="en-US"/>
        </w:rPr>
        <w:t>. *</w:t>
      </w:r>
      <w:r w:rsidR="006B227C" w:rsidRPr="00A40EFA">
        <w:rPr>
          <w:lang w:val="en-US"/>
        </w:rPr>
        <w:t xml:space="preserve"> Ps92.1</w:t>
      </w:r>
      <w:r>
        <w:rPr>
          <w:lang w:val="en-US"/>
        </w:rPr>
        <w:t>. *</w:t>
      </w:r>
      <w:r w:rsidR="006B227C" w:rsidRPr="00A40EFA">
        <w:rPr>
          <w:lang w:val="en-US"/>
        </w:rPr>
        <w:t xml:space="preserve"> Ps107.21</w:t>
      </w:r>
      <w:r>
        <w:rPr>
          <w:lang w:val="en-US"/>
        </w:rPr>
        <w:t xml:space="preserve">, </w:t>
      </w:r>
      <w:r w:rsidR="006B227C" w:rsidRPr="00A40EFA">
        <w:rPr>
          <w:lang w:val="en-US"/>
        </w:rPr>
        <w:t xml:space="preserve"> Ps107.22</w:t>
      </w:r>
      <w:r>
        <w:rPr>
          <w:lang w:val="en-US"/>
        </w:rPr>
        <w:t>. Da +*</w:t>
      </w:r>
      <w:r w:rsidR="006B227C" w:rsidRPr="00A40EFA">
        <w:rPr>
          <w:lang w:val="en-US"/>
        </w:rPr>
        <w:t xml:space="preserve"> Da6.10</w:t>
      </w:r>
      <w:r>
        <w:rPr>
          <w:lang w:val="en-US"/>
        </w:rPr>
        <w:t xml:space="preserve">. Jn </w:t>
      </w:r>
      <w:r w:rsidR="006B227C" w:rsidRPr="00A40EFA">
        <w:rPr>
          <w:lang w:val="en-US"/>
        </w:rPr>
        <w:t xml:space="preserve"> Jn6.23</w:t>
      </w:r>
      <w:r>
        <w:rPr>
          <w:lang w:val="en-US"/>
        </w:rPr>
        <w:t xml:space="preserve">. 2 Co </w:t>
      </w:r>
      <w:r w:rsidR="006B227C" w:rsidRPr="00A40EFA">
        <w:rPr>
          <w:lang w:val="en-US"/>
        </w:rPr>
        <w:t xml:space="preserve"> 2Co1.11</w:t>
      </w:r>
      <w:r>
        <w:rPr>
          <w:lang w:val="en-US"/>
        </w:rPr>
        <w:t xml:space="preserve">. </w:t>
      </w:r>
      <w:r w:rsidR="006B227C" w:rsidRPr="00A40EFA">
        <w:rPr>
          <w:lang w:val="en-US"/>
        </w:rPr>
        <w:t xml:space="preserve"> 2Co9.15</w:t>
      </w:r>
      <w:r>
        <w:rPr>
          <w:lang w:val="en-US"/>
        </w:rPr>
        <w:t xml:space="preserve">. Ph </w:t>
      </w:r>
      <w:r>
        <w:rPr>
          <w:rFonts w:ascii="Segoe UI Symbol" w:hAnsi="Segoe UI Symbol" w:cs="Segoe UI Symbol"/>
          <w:lang w:val="en-US"/>
        </w:rPr>
        <w:t>✓</w:t>
      </w:r>
      <w:r w:rsidR="006B227C" w:rsidRPr="00A40EFA">
        <w:rPr>
          <w:lang w:val="en-US"/>
        </w:rPr>
        <w:t xml:space="preserve"> Php4.6</w:t>
      </w:r>
      <w:r>
        <w:rPr>
          <w:lang w:val="en-US"/>
        </w:rPr>
        <w:t>. Col *</w:t>
      </w:r>
      <w:r w:rsidR="006B227C" w:rsidRPr="00A40EFA">
        <w:rPr>
          <w:lang w:val="en-US"/>
        </w:rPr>
        <w:t xml:space="preserve"> Col3.15-17</w:t>
      </w:r>
      <w:r>
        <w:rPr>
          <w:lang w:val="en-US"/>
        </w:rPr>
        <w:t xml:space="preserve">. 1 Th </w:t>
      </w:r>
      <w:r w:rsidR="006B227C" w:rsidRPr="00A40EFA">
        <w:rPr>
          <w:lang w:val="en-US"/>
        </w:rPr>
        <w:t xml:space="preserve"> 1Th3.9</w:t>
      </w:r>
      <w:r>
        <w:rPr>
          <w:lang w:val="en-US"/>
        </w:rPr>
        <w:t>. *</w:t>
      </w:r>
      <w:r w:rsidR="006B227C" w:rsidRPr="00A40EFA">
        <w:rPr>
          <w:lang w:val="en-US"/>
        </w:rPr>
        <w:t xml:space="preserve"> 1Th5.18</w:t>
      </w:r>
      <w:r>
        <w:rPr>
          <w:lang w:val="en-US"/>
        </w:rPr>
        <w:t xml:space="preserve">. He </w:t>
      </w:r>
      <w:r>
        <w:rPr>
          <w:rFonts w:ascii="Segoe UI Symbol" w:hAnsi="Segoe UI Symbol" w:cs="Segoe UI Symbol"/>
          <w:lang w:val="en-US"/>
        </w:rPr>
        <w:t>✓</w:t>
      </w:r>
      <w:r w:rsidR="006B227C" w:rsidRPr="00A40EFA">
        <w:rPr>
          <w:lang w:val="en-US"/>
        </w:rPr>
        <w:t xml:space="preserve"> Heb13.15</w:t>
      </w:r>
      <w:r>
        <w:rPr>
          <w:lang w:val="en-US"/>
        </w:rPr>
        <w:t xml:space="preserve">. </w:t>
      </w:r>
    </w:p>
    <w:p w:rsidR="003E23E9" w:rsidRPr="006B227C" w:rsidRDefault="003E23E9" w:rsidP="00710603">
      <w:pPr>
        <w:ind w:firstLine="360"/>
        <w:jc w:val="both"/>
        <w:rPr>
          <w:lang w:val="en-US"/>
        </w:rPr>
      </w:pPr>
      <w:r>
        <w:rPr>
          <w:lang w:val="en-US"/>
        </w:rPr>
        <w:t xml:space="preserve">5. </w:t>
      </w:r>
      <w:r>
        <w:rPr>
          <w:b/>
          <w:lang w:val="en-US"/>
        </w:rPr>
        <w:t>this</w:t>
      </w:r>
      <w:r>
        <w:rPr>
          <w:lang w:val="en-US"/>
        </w:rPr>
        <w:t>. SS 5:19, 21. 1 Co +*</w:t>
      </w:r>
      <w:r w:rsidR="006B227C" w:rsidRPr="00A40EFA">
        <w:rPr>
          <w:lang w:val="en-US"/>
        </w:rPr>
        <w:t xml:space="preserve"> 1Co6.9</w:t>
      </w:r>
      <w:r>
        <w:rPr>
          <w:lang w:val="en-US"/>
        </w:rPr>
        <w:t xml:space="preserve">, </w:t>
      </w:r>
      <w:r w:rsidR="006B227C" w:rsidRPr="00A40EFA">
        <w:rPr>
          <w:lang w:val="en-US"/>
        </w:rPr>
        <w:t xml:space="preserve"> 1Co6.10</w:t>
      </w:r>
      <w:r>
        <w:rPr>
          <w:lang w:val="en-US"/>
        </w:rPr>
        <w:t xml:space="preserve">. </w:t>
      </w:r>
      <w:r>
        <w:rPr>
          <w:b/>
          <w:lang w:val="en-US"/>
        </w:rPr>
        <w:t>that no</w:t>
      </w:r>
      <w:r>
        <w:rPr>
          <w:lang w:val="en-US"/>
        </w:rPr>
        <w:t xml:space="preserve">. See on ver. </w:t>
      </w:r>
      <w:r w:rsidR="006B227C" w:rsidRPr="00A40EFA">
        <w:rPr>
          <w:lang w:val="en-US"/>
        </w:rPr>
        <w:t xml:space="preserve"> Eph5.3</w:t>
      </w:r>
      <w:r>
        <w:rPr>
          <w:lang w:val="en-US"/>
        </w:rPr>
        <w:t>. 1 Co +*</w:t>
      </w:r>
      <w:r w:rsidR="006B227C" w:rsidRPr="00A40EFA">
        <w:rPr>
          <w:lang w:val="en-US"/>
        </w:rPr>
        <w:t xml:space="preserve"> 1Co6.9</w:t>
      </w:r>
      <w:r>
        <w:rPr>
          <w:lang w:val="en-US"/>
        </w:rPr>
        <w:t xml:space="preserve">, </w:t>
      </w:r>
      <w:r w:rsidR="006B227C" w:rsidRPr="00A40EFA">
        <w:rPr>
          <w:lang w:val="en-US"/>
        </w:rPr>
        <w:t xml:space="preserve"> 1Co6.10</w:t>
      </w:r>
      <w:r>
        <w:rPr>
          <w:lang w:val="en-US"/>
        </w:rPr>
        <w:t>. Ga *</w:t>
      </w:r>
      <w:r w:rsidR="006B227C" w:rsidRPr="00A40EFA">
        <w:rPr>
          <w:lang w:val="en-US"/>
        </w:rPr>
        <w:t xml:space="preserve"> Ga5.21</w:t>
      </w:r>
      <w:r>
        <w:rPr>
          <w:lang w:val="en-US"/>
        </w:rPr>
        <w:t>. Re +*</w:t>
      </w:r>
      <w:r w:rsidR="006B227C" w:rsidRPr="00A40EFA">
        <w:rPr>
          <w:lang w:val="en-US"/>
        </w:rPr>
        <w:t xml:space="preserve"> Re21.8</w:t>
      </w:r>
      <w:r>
        <w:rPr>
          <w:lang w:val="en-US"/>
        </w:rPr>
        <w:t xml:space="preserve">. </w:t>
      </w:r>
      <w:r>
        <w:rPr>
          <w:b/>
          <w:lang w:val="en-US"/>
        </w:rPr>
        <w:t>whoremonger</w:t>
      </w:r>
      <w:r>
        <w:rPr>
          <w:lang w:val="en-US"/>
        </w:rPr>
        <w:t>. 1 Co +</w:t>
      </w:r>
      <w:r w:rsidR="006B227C" w:rsidRPr="00A40EFA">
        <w:rPr>
          <w:lang w:val="en-US"/>
        </w:rPr>
        <w:t xml:space="preserve"> 1Co5.10</w:t>
      </w:r>
      <w:r>
        <w:rPr>
          <w:lang w:val="en-US"/>
        </w:rPr>
        <w:t>. He +*</w:t>
      </w:r>
      <w:r w:rsidR="006B227C" w:rsidRPr="00A40EFA">
        <w:rPr>
          <w:lang w:val="en-US"/>
        </w:rPr>
        <w:t xml:space="preserve"> Heb13.4</w:t>
      </w:r>
      <w:r>
        <w:rPr>
          <w:lang w:val="en-US"/>
        </w:rPr>
        <w:t>. Re *</w:t>
      </w:r>
      <w:r w:rsidR="006B227C" w:rsidRPr="00A40EFA">
        <w:rPr>
          <w:lang w:val="en-US"/>
        </w:rPr>
        <w:t xml:space="preserve"> Re22.15</w:t>
      </w:r>
      <w:r>
        <w:rPr>
          <w:lang w:val="en-US"/>
        </w:rPr>
        <w:t xml:space="preserve">. </w:t>
      </w:r>
      <w:r>
        <w:rPr>
          <w:b/>
          <w:lang w:val="en-US"/>
        </w:rPr>
        <w:t>covetous man</w:t>
      </w:r>
      <w:r>
        <w:rPr>
          <w:lang w:val="en-US"/>
        </w:rPr>
        <w:t>. T#138. ver. +*</w:t>
      </w:r>
      <w:r w:rsidR="006B227C" w:rsidRPr="00A40EFA">
        <w:rPr>
          <w:lang w:val="en-US"/>
        </w:rPr>
        <w:t xml:space="preserve"> Eph5.3</w:t>
      </w:r>
      <w:r>
        <w:rPr>
          <w:lang w:val="en-US"/>
        </w:rPr>
        <w:t>. Ps +*</w:t>
      </w:r>
      <w:r w:rsidR="006B227C" w:rsidRPr="00A40EFA">
        <w:rPr>
          <w:lang w:val="en-US"/>
        </w:rPr>
        <w:t xml:space="preserve"> Ps10.3</w:t>
      </w:r>
      <w:r>
        <w:rPr>
          <w:lang w:val="en-US"/>
        </w:rPr>
        <w:t>. Is *</w:t>
      </w:r>
      <w:r w:rsidR="006B227C" w:rsidRPr="00A40EFA">
        <w:rPr>
          <w:lang w:val="en-US"/>
        </w:rPr>
        <w:t xml:space="preserve"> Is56.11</w:t>
      </w:r>
      <w:r>
        <w:rPr>
          <w:lang w:val="en-US"/>
        </w:rPr>
        <w:t xml:space="preserve">mg. </w:t>
      </w:r>
      <w:r w:rsidR="006B227C" w:rsidRPr="00A40EFA">
        <w:rPr>
          <w:lang w:val="en-US"/>
        </w:rPr>
        <w:t xml:space="preserve"> Is57.17</w:t>
      </w:r>
      <w:r>
        <w:rPr>
          <w:lang w:val="en-US"/>
        </w:rPr>
        <w:t xml:space="preserve">. Mi </w:t>
      </w:r>
      <w:r w:rsidR="006B227C" w:rsidRPr="00A40EFA">
        <w:rPr>
          <w:lang w:val="en-US"/>
        </w:rPr>
        <w:t xml:space="preserve"> Mic2.2</w:t>
      </w:r>
      <w:r>
        <w:rPr>
          <w:lang w:val="en-US"/>
        </w:rPr>
        <w:t xml:space="preserve">, </w:t>
      </w:r>
      <w:r w:rsidR="006B227C" w:rsidRPr="00A40EFA">
        <w:rPr>
          <w:lang w:val="en-US"/>
        </w:rPr>
        <w:t xml:space="preserve"> Mic2.3</w:t>
      </w:r>
      <w:r>
        <w:rPr>
          <w:lang w:val="en-US"/>
        </w:rPr>
        <w:t xml:space="preserve">. Hab </w:t>
      </w:r>
      <w:r w:rsidR="006B227C" w:rsidRPr="00A40EFA">
        <w:rPr>
          <w:lang w:val="en-US"/>
        </w:rPr>
        <w:t xml:space="preserve"> Hab2.9</w:t>
      </w:r>
      <w:r>
        <w:rPr>
          <w:lang w:val="en-US"/>
        </w:rPr>
        <w:t xml:space="preserve">. 1 Co </w:t>
      </w:r>
      <w:r w:rsidR="006B227C" w:rsidRPr="00A40EFA">
        <w:rPr>
          <w:lang w:val="en-US"/>
        </w:rPr>
        <w:t xml:space="preserve"> 1Co5.11</w:t>
      </w:r>
      <w:r>
        <w:rPr>
          <w:lang w:val="en-US"/>
        </w:rPr>
        <w:t>. *</w:t>
      </w:r>
      <w:r w:rsidR="006B227C" w:rsidRPr="00A40EFA">
        <w:rPr>
          <w:lang w:val="en-US"/>
        </w:rPr>
        <w:t xml:space="preserve"> 1Co6.10</w:t>
      </w:r>
      <w:r>
        <w:rPr>
          <w:lang w:val="en-US"/>
        </w:rPr>
        <w:t xml:space="preserve">. Ju </w:t>
      </w:r>
      <w:r w:rsidR="006B227C" w:rsidRPr="00A40EFA">
        <w:rPr>
          <w:lang w:val="en-US"/>
        </w:rPr>
        <w:t xml:space="preserve"> Jud11</w:t>
      </w:r>
      <w:r>
        <w:rPr>
          <w:lang w:val="en-US"/>
        </w:rPr>
        <w:t xml:space="preserve">. </w:t>
      </w:r>
      <w:r>
        <w:rPr>
          <w:b/>
          <w:lang w:val="en-US"/>
        </w:rPr>
        <w:t>who is</w:t>
      </w:r>
      <w:r>
        <w:rPr>
          <w:lang w:val="en-US"/>
        </w:rPr>
        <w:t>. Ezk +*</w:t>
      </w:r>
      <w:r w:rsidR="006B227C" w:rsidRPr="00A40EFA">
        <w:rPr>
          <w:lang w:val="en-US"/>
        </w:rPr>
        <w:t xml:space="preserve"> Eze14.3</w:t>
      </w:r>
      <w:r>
        <w:rPr>
          <w:lang w:val="en-US"/>
        </w:rPr>
        <w:t xml:space="preserve">. </w:t>
      </w:r>
      <w:r w:rsidRPr="00A40EFA">
        <w:t>Ga *</w:t>
      </w:r>
      <w:r w:rsidR="006B227C">
        <w:t xml:space="preserve"> Ga5.21</w:t>
      </w:r>
      <w:r w:rsidRPr="00A40EFA">
        <w:t>. Col *</w:t>
      </w:r>
      <w:r w:rsidR="006B227C">
        <w:t xml:space="preserve"> Col3.5</w:t>
      </w:r>
      <w:r w:rsidRPr="00A40EFA">
        <w:t>. 1 Ti *</w:t>
      </w:r>
      <w:r w:rsidR="006B227C">
        <w:t xml:space="preserve"> 1Ti6.10</w:t>
      </w:r>
      <w:r w:rsidRPr="00A40EFA">
        <w:t xml:space="preserve">, </w:t>
      </w:r>
      <w:r w:rsidR="006B227C">
        <w:t xml:space="preserve"> 1Ti6.17</w:t>
      </w:r>
      <w:r w:rsidRPr="00A40EFA">
        <w:t>. Re +*</w:t>
      </w:r>
      <w:r w:rsidR="006B227C">
        <w:t xml:space="preserve"> Re21.8</w:t>
      </w:r>
      <w:r w:rsidRPr="00A40EFA">
        <w:t>. *</w:t>
      </w:r>
      <w:r w:rsidR="006B227C">
        <w:t xml:space="preserve"> Re22.15</w:t>
      </w:r>
      <w:r w:rsidRPr="00A40EFA">
        <w:t xml:space="preserve">. </w:t>
      </w:r>
      <w:r w:rsidRPr="00A40EFA">
        <w:rPr>
          <w:b/>
        </w:rPr>
        <w:t>inheritance</w:t>
      </w:r>
      <w:r w:rsidRPr="00A40EFA">
        <w:t xml:space="preserve">. </w:t>
      </w:r>
      <w:r>
        <w:rPr>
          <w:lang w:val="en-US"/>
        </w:rPr>
        <w:t>Ep +*</w:t>
      </w:r>
      <w:r w:rsidR="006B227C" w:rsidRPr="00A40EFA">
        <w:rPr>
          <w:lang w:val="en-US"/>
        </w:rPr>
        <w:t xml:space="preserve">  Eph1.11</w:t>
      </w:r>
      <w:r>
        <w:rPr>
          <w:lang w:val="en-US"/>
        </w:rPr>
        <w:t>n. 1 Co +*</w:t>
      </w:r>
      <w:r w:rsidR="006B227C" w:rsidRPr="00A40EFA">
        <w:rPr>
          <w:lang w:val="en-US"/>
        </w:rPr>
        <w:t xml:space="preserve">  1Co15.50</w:t>
      </w:r>
      <w:r>
        <w:rPr>
          <w:lang w:val="en-US"/>
        </w:rPr>
        <w:t xml:space="preserve">n. </w:t>
      </w:r>
      <w:r>
        <w:rPr>
          <w:b/>
          <w:lang w:val="en-US"/>
        </w:rPr>
        <w:t>kingdom</w:t>
      </w:r>
      <w:r>
        <w:rPr>
          <w:lang w:val="en-US"/>
        </w:rPr>
        <w:t>. Mt +*</w:t>
      </w:r>
      <w:r w:rsidR="006B227C" w:rsidRPr="00A40EFA">
        <w:rPr>
          <w:lang w:val="en-US"/>
        </w:rPr>
        <w:t xml:space="preserve"> Mt13.41-43</w:t>
      </w:r>
      <w:r>
        <w:rPr>
          <w:lang w:val="en-US"/>
        </w:rPr>
        <w:t xml:space="preserve">. Ro </w:t>
      </w:r>
      <w:r w:rsidR="006B227C" w:rsidRPr="00A40EFA">
        <w:rPr>
          <w:lang w:val="en-US"/>
        </w:rPr>
        <w:t xml:space="preserve"> Ro14.17</w:t>
      </w:r>
      <w:r>
        <w:rPr>
          <w:lang w:val="en-US"/>
        </w:rPr>
        <w:t>. 2 Ti +*</w:t>
      </w:r>
      <w:r w:rsidR="006B227C" w:rsidRPr="00A40EFA">
        <w:rPr>
          <w:lang w:val="en-US"/>
        </w:rPr>
        <w:t xml:space="preserve"> 2Ti4.1</w:t>
      </w:r>
      <w:r>
        <w:rPr>
          <w:lang w:val="en-US"/>
        </w:rPr>
        <w:t xml:space="preserve">. 2 P </w:t>
      </w:r>
      <w:r w:rsidR="006B227C" w:rsidRPr="00A40EFA">
        <w:rPr>
          <w:lang w:val="en-US"/>
        </w:rPr>
        <w:t xml:space="preserve"> 2Pe1.11</w:t>
      </w:r>
      <w:r>
        <w:rPr>
          <w:lang w:val="en-US"/>
        </w:rPr>
        <w:t>. Re +*</w:t>
      </w:r>
      <w:r w:rsidR="006B227C" w:rsidRPr="00A40EFA">
        <w:rPr>
          <w:lang w:val="en-US"/>
        </w:rPr>
        <w:t xml:space="preserve"> </w:t>
      </w:r>
      <w:r w:rsidR="006B227C" w:rsidRPr="00A40EFA">
        <w:rPr>
          <w:lang w:val="en-US"/>
        </w:rPr>
        <w:lastRenderedPageBreak/>
        <w:t>Re11.15</w:t>
      </w:r>
      <w:r>
        <w:rPr>
          <w:lang w:val="en-US"/>
        </w:rPr>
        <w:t xml:space="preserve">. </w:t>
      </w:r>
      <w:r>
        <w:rPr>
          <w:b/>
          <w:lang w:val="en-US"/>
        </w:rPr>
        <w:t>and</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By Hendiadys, “the kingdom of Christ, yes—of Christ who is truly God” (B667). </w:t>
      </w:r>
    </w:p>
    <w:p w:rsidR="003E23E9" w:rsidRPr="006B227C" w:rsidRDefault="003E23E9" w:rsidP="00710603">
      <w:pPr>
        <w:ind w:firstLine="360"/>
        <w:jc w:val="both"/>
        <w:rPr>
          <w:lang w:val="en-US"/>
        </w:rPr>
      </w:pPr>
      <w:r w:rsidRPr="006B227C">
        <w:t xml:space="preserve">6. </w:t>
      </w:r>
      <w:r w:rsidRPr="006B227C">
        <w:rPr>
          <w:b/>
        </w:rPr>
        <w:t>no</w:t>
      </w:r>
      <w:r w:rsidRPr="006B227C">
        <w:t xml:space="preserve">. Je </w:t>
      </w:r>
      <w:r w:rsidR="006B227C">
        <w:t xml:space="preserve"> Je29.8</w:t>
      </w:r>
      <w:r w:rsidRPr="006B227C">
        <w:t xml:space="preserve">, </w:t>
      </w:r>
      <w:r w:rsidR="006B227C">
        <w:t xml:space="preserve"> Je29.9</w:t>
      </w:r>
      <w:r w:rsidRPr="006B227C">
        <w:t xml:space="preserve">, </w:t>
      </w:r>
      <w:r w:rsidR="006B227C">
        <w:t xml:space="preserve"> Je29.31</w:t>
      </w:r>
      <w:r w:rsidRPr="006B227C">
        <w:t xml:space="preserve">. </w:t>
      </w:r>
      <w:r w:rsidRPr="00A40EFA">
        <w:rPr>
          <w:lang w:val="en-US"/>
        </w:rPr>
        <w:t xml:space="preserve">Ezk </w:t>
      </w:r>
      <w:r w:rsidR="006B227C" w:rsidRPr="00A40EFA">
        <w:rPr>
          <w:lang w:val="en-US"/>
        </w:rPr>
        <w:t xml:space="preserve"> Eze13.10-16</w:t>
      </w:r>
      <w:r w:rsidRPr="00A40EFA">
        <w:rPr>
          <w:lang w:val="en-US"/>
        </w:rPr>
        <w:t xml:space="preserve">. Mi </w:t>
      </w:r>
      <w:r w:rsidR="006B227C" w:rsidRPr="00A40EFA">
        <w:rPr>
          <w:lang w:val="en-US"/>
        </w:rPr>
        <w:t xml:space="preserve"> Mic3.5</w:t>
      </w:r>
      <w:r w:rsidRPr="00A40EFA">
        <w:rPr>
          <w:lang w:val="en-US"/>
        </w:rPr>
        <w:t xml:space="preserve">. Mt </w:t>
      </w:r>
      <w:r w:rsidR="006B227C" w:rsidRPr="00A40EFA">
        <w:rPr>
          <w:lang w:val="en-US"/>
        </w:rPr>
        <w:t xml:space="preserve"> Mt24.4</w:t>
      </w:r>
      <w:r w:rsidRPr="00A40EFA">
        <w:rPr>
          <w:lang w:val="en-US"/>
        </w:rPr>
        <w:t xml:space="preserve">, </w:t>
      </w:r>
      <w:r w:rsidR="006B227C" w:rsidRPr="00A40EFA">
        <w:rPr>
          <w:lang w:val="en-US"/>
        </w:rPr>
        <w:t xml:space="preserve"> Mt24.24</w:t>
      </w:r>
      <w:r w:rsidRPr="00A40EFA">
        <w:rPr>
          <w:lang w:val="en-US"/>
        </w:rPr>
        <w:t xml:space="preserve">. </w:t>
      </w:r>
      <w:r w:rsidRPr="006B227C">
        <w:t xml:space="preserve">Mk </w:t>
      </w:r>
      <w:r w:rsidR="006B227C">
        <w:t xml:space="preserve"> Mk13.5</w:t>
      </w:r>
      <w:r w:rsidRPr="006B227C">
        <w:t xml:space="preserve">, </w:t>
      </w:r>
      <w:r w:rsidR="006B227C">
        <w:t xml:space="preserve"> Mk13.22</w:t>
      </w:r>
      <w:r w:rsidRPr="006B227C">
        <w:t xml:space="preserve">. </w:t>
      </w:r>
      <w:r w:rsidRPr="00A40EFA">
        <w:t xml:space="preserve">Ga </w:t>
      </w:r>
      <w:r w:rsidR="006B227C">
        <w:t xml:space="preserve"> Ga6.7</w:t>
      </w:r>
      <w:r w:rsidRPr="00A40EFA">
        <w:t xml:space="preserve">, </w:t>
      </w:r>
      <w:r w:rsidR="006B227C">
        <w:t xml:space="preserve"> Ga6.8</w:t>
      </w:r>
      <w:r w:rsidRPr="00A40EFA">
        <w:t xml:space="preserve">. Col </w:t>
      </w:r>
      <w:r w:rsidR="006B227C">
        <w:t xml:space="preserve"> Col2.4</w:t>
      </w:r>
      <w:r w:rsidRPr="00A40EFA">
        <w:t xml:space="preserve">, </w:t>
      </w:r>
      <w:r w:rsidR="006B227C">
        <w:t xml:space="preserve"> Col2.8</w:t>
      </w:r>
      <w:r w:rsidRPr="00A40EFA">
        <w:t xml:space="preserve">, </w:t>
      </w:r>
      <w:r w:rsidR="006B227C">
        <w:t xml:space="preserve"> Col2.18</w:t>
      </w:r>
      <w:r w:rsidRPr="00A40EFA">
        <w:t xml:space="preserve">. </w:t>
      </w:r>
      <w:r>
        <w:rPr>
          <w:lang w:val="en-US"/>
        </w:rPr>
        <w:t xml:space="preserve">2 Th </w:t>
      </w:r>
      <w:r w:rsidR="006B227C" w:rsidRPr="00A40EFA">
        <w:rPr>
          <w:lang w:val="en-US"/>
        </w:rPr>
        <w:t xml:space="preserve"> 2Th2.3</w:t>
      </w:r>
      <w:r>
        <w:rPr>
          <w:lang w:val="en-US"/>
        </w:rPr>
        <w:t xml:space="preserve">, </w:t>
      </w:r>
      <w:r w:rsidR="006B227C" w:rsidRPr="00A40EFA">
        <w:rPr>
          <w:lang w:val="en-US"/>
        </w:rPr>
        <w:t xml:space="preserve"> 2Th2.10-12</w:t>
      </w:r>
      <w:r>
        <w:rPr>
          <w:lang w:val="en-US"/>
        </w:rPr>
        <w:t xml:space="preserve">. Ja </w:t>
      </w:r>
      <w:r w:rsidR="006B227C" w:rsidRPr="00A40EFA">
        <w:rPr>
          <w:lang w:val="en-US"/>
        </w:rPr>
        <w:t xml:space="preserve"> Jas1.16</w:t>
      </w:r>
      <w:r>
        <w:rPr>
          <w:lang w:val="en-US"/>
        </w:rPr>
        <w:t>. 1 J *</w:t>
      </w:r>
      <w:r w:rsidR="006B227C" w:rsidRPr="00A40EFA">
        <w:rPr>
          <w:lang w:val="en-US"/>
        </w:rPr>
        <w:t xml:space="preserve"> 1Jn4.1</w:t>
      </w:r>
      <w:r>
        <w:rPr>
          <w:lang w:val="en-US"/>
        </w:rPr>
        <w:t xml:space="preserve">. </w:t>
      </w:r>
      <w:r>
        <w:rPr>
          <w:b/>
          <w:lang w:val="en-US"/>
        </w:rPr>
        <w:t>vain words</w:t>
      </w:r>
      <w:r>
        <w:rPr>
          <w:lang w:val="en-US"/>
        </w:rPr>
        <w:t xml:space="preserve">. 2 K </w:t>
      </w:r>
      <w:r w:rsidR="006B227C" w:rsidRPr="00A40EFA">
        <w:rPr>
          <w:lang w:val="en-US"/>
        </w:rPr>
        <w:t xml:space="preserve"> 2Ki18.20</w:t>
      </w:r>
      <w:r>
        <w:rPr>
          <w:lang w:val="en-US"/>
        </w:rPr>
        <w:t xml:space="preserve">. </w:t>
      </w:r>
      <w:r w:rsidRPr="00A40EFA">
        <w:t xml:space="preserve">Je </w:t>
      </w:r>
      <w:r w:rsidR="006B227C">
        <w:t xml:space="preserve"> Je23.14-16</w:t>
      </w:r>
      <w:r w:rsidRPr="00A40EFA">
        <w:t xml:space="preserve">. Col </w:t>
      </w:r>
      <w:r w:rsidR="006B227C">
        <w:t xml:space="preserve"> Col2.8</w:t>
      </w:r>
      <w:r w:rsidRPr="00A40EFA">
        <w:t xml:space="preserve">. </w:t>
      </w:r>
      <w:r w:rsidRPr="00A40EFA">
        <w:rPr>
          <w:b/>
        </w:rPr>
        <w:t>cometh</w:t>
      </w:r>
      <w:r w:rsidRPr="00A40EFA">
        <w:t xml:space="preserve">. Nu </w:t>
      </w:r>
      <w:r w:rsidR="006B227C">
        <w:t xml:space="preserve"> Nu32.13</w:t>
      </w:r>
      <w:r w:rsidRPr="00A40EFA">
        <w:t xml:space="preserve">, </w:t>
      </w:r>
      <w:r w:rsidR="006B227C">
        <w:t xml:space="preserve"> Nu32.14</w:t>
      </w:r>
      <w:r w:rsidRPr="00A40EFA">
        <w:t xml:space="preserve">. Jsh </w:t>
      </w:r>
      <w:r w:rsidR="006B227C">
        <w:t xml:space="preserve"> Jos22.17</w:t>
      </w:r>
      <w:r w:rsidRPr="00A40EFA">
        <w:t xml:space="preserve">, </w:t>
      </w:r>
      <w:r w:rsidR="006B227C">
        <w:t xml:space="preserve"> Jos22.18</w:t>
      </w:r>
      <w:r w:rsidRPr="00A40EFA">
        <w:t xml:space="preserve">. </w:t>
      </w:r>
      <w:r>
        <w:rPr>
          <w:lang w:val="en-US"/>
        </w:rPr>
        <w:t xml:space="preserve">Ps </w:t>
      </w:r>
      <w:r w:rsidR="006B227C" w:rsidRPr="00A40EFA">
        <w:rPr>
          <w:lang w:val="en-US"/>
        </w:rPr>
        <w:t xml:space="preserve"> Ps78.31</w:t>
      </w:r>
      <w:r>
        <w:rPr>
          <w:lang w:val="en-US"/>
        </w:rPr>
        <w:t xml:space="preserve">. Mt </w:t>
      </w:r>
      <w:r w:rsidR="006B227C" w:rsidRPr="00A40EFA">
        <w:rPr>
          <w:lang w:val="en-US"/>
        </w:rPr>
        <w:t xml:space="preserve"> Mt3.7</w:t>
      </w:r>
      <w:r>
        <w:rPr>
          <w:lang w:val="en-US"/>
        </w:rPr>
        <w:t>. Ro +*</w:t>
      </w:r>
      <w:r w:rsidR="006B227C" w:rsidRPr="00A40EFA">
        <w:rPr>
          <w:lang w:val="en-US"/>
        </w:rPr>
        <w:t xml:space="preserve"> Ro1.18</w:t>
      </w:r>
      <w:r>
        <w:rPr>
          <w:lang w:val="en-US"/>
        </w:rPr>
        <w:t xml:space="preserve">. Col </w:t>
      </w:r>
      <w:r w:rsidR="006B227C" w:rsidRPr="00A40EFA">
        <w:rPr>
          <w:lang w:val="en-US"/>
        </w:rPr>
        <w:t xml:space="preserve"> Col3.6</w:t>
      </w:r>
      <w:r>
        <w:rPr>
          <w:lang w:val="en-US"/>
        </w:rPr>
        <w:t xml:space="preserve">. </w:t>
      </w:r>
      <w:r>
        <w:rPr>
          <w:b/>
          <w:lang w:val="en-US"/>
        </w:rPr>
        <w:t>wrath</w:t>
      </w:r>
      <w:r>
        <w:rPr>
          <w:lang w:val="en-US"/>
        </w:rPr>
        <w:t xml:space="preserve">. </w:t>
      </w:r>
      <w:r w:rsidR="006B227C" w:rsidRPr="00A40EFA">
        <w:rPr>
          <w:lang w:val="en-US"/>
        </w:rPr>
        <w:t xml:space="preserve">  f121:121C</w:t>
      </w:r>
      <w:r>
        <w:rPr>
          <w:lang w:val="en-US"/>
        </w:rPr>
        <w:t>, Ps +</w:t>
      </w:r>
      <w:r w:rsidR="006B227C" w:rsidRPr="00A40EFA">
        <w:rPr>
          <w:lang w:val="en-US"/>
        </w:rPr>
        <w:t xml:space="preserve"> Ps79.6</w:t>
      </w:r>
      <w:r>
        <w:rPr>
          <w:lang w:val="en-US"/>
        </w:rPr>
        <w:t xml:space="preserve">. </w:t>
      </w:r>
      <w:r>
        <w:rPr>
          <w:b/>
          <w:lang w:val="en-US"/>
        </w:rPr>
        <w:t>children</w:t>
      </w:r>
      <w:r>
        <w:rPr>
          <w:lang w:val="en-US"/>
        </w:rPr>
        <w:t xml:space="preserve">. </w:t>
      </w:r>
      <w:r w:rsidR="006B227C" w:rsidRPr="00A40EFA">
        <w:rPr>
          <w:lang w:val="en-US"/>
        </w:rPr>
        <w:t xml:space="preserve">  f108:108B</w:t>
      </w:r>
      <w:r>
        <w:rPr>
          <w:lang w:val="en-US"/>
        </w:rPr>
        <w:t>, 1 S +</w:t>
      </w:r>
      <w:r w:rsidR="006B227C" w:rsidRPr="00A40EFA">
        <w:rPr>
          <w:lang w:val="en-US"/>
        </w:rPr>
        <w:t xml:space="preserve"> 1Sa20.31</w:t>
      </w:r>
      <w:r>
        <w:rPr>
          <w:lang w:val="en-US"/>
        </w:rPr>
        <w:t xml:space="preserve">. See on Ep </w:t>
      </w:r>
      <w:r w:rsidR="006B227C" w:rsidRPr="00A40EFA">
        <w:rPr>
          <w:lang w:val="en-US"/>
        </w:rPr>
        <w:t xml:space="preserve"> Eph2.2</w:t>
      </w:r>
      <w:r>
        <w:rPr>
          <w:lang w:val="en-US"/>
        </w:rPr>
        <w:t xml:space="preserve">, </w:t>
      </w:r>
      <w:r w:rsidR="006B227C" w:rsidRPr="00A40EFA">
        <w:rPr>
          <w:lang w:val="en-US"/>
        </w:rPr>
        <w:t xml:space="preserve"> Eph2.3</w:t>
      </w:r>
      <w:r>
        <w:rPr>
          <w:lang w:val="en-US"/>
        </w:rPr>
        <w:t xml:space="preserve">. </w:t>
      </w:r>
      <w:r>
        <w:rPr>
          <w:b/>
          <w:lang w:val="en-US"/>
        </w:rPr>
        <w:t>disobedience</w:t>
      </w:r>
      <w:r>
        <w:rPr>
          <w:lang w:val="en-US"/>
        </w:rPr>
        <w:t xml:space="preserve">. </w:t>
      </w:r>
      <w:r>
        <w:rPr>
          <w:i/>
          <w:lang w:val="en-US"/>
        </w:rPr>
        <w:t>or</w:t>
      </w:r>
      <w:r>
        <w:rPr>
          <w:lang w:val="en-US"/>
        </w:rPr>
        <w:t xml:space="preserve">, unbelief. He </w:t>
      </w:r>
      <w:r w:rsidR="006B227C" w:rsidRPr="00A40EFA">
        <w:rPr>
          <w:lang w:val="en-US"/>
        </w:rPr>
        <w:t xml:space="preserve"> Heb3.19</w:t>
      </w:r>
      <w:r>
        <w:rPr>
          <w:lang w:val="en-US"/>
        </w:rPr>
        <w:t xml:space="preserve">. 1 P </w:t>
      </w:r>
      <w:r w:rsidR="006B227C" w:rsidRPr="00A40EFA">
        <w:rPr>
          <w:lang w:val="en-US"/>
        </w:rPr>
        <w:t xml:space="preserve"> 1Pe2.8</w:t>
      </w:r>
      <w:r>
        <w:rPr>
          <w:lang w:val="en-US"/>
        </w:rPr>
        <w:t xml:space="preserve">g. </w:t>
      </w:r>
    </w:p>
    <w:p w:rsidR="003E23E9" w:rsidRPr="006B227C" w:rsidRDefault="003E23E9" w:rsidP="00710603">
      <w:pPr>
        <w:ind w:firstLine="360"/>
        <w:jc w:val="both"/>
        <w:rPr>
          <w:lang w:val="en-US"/>
        </w:rPr>
      </w:pPr>
      <w:r>
        <w:rPr>
          <w:lang w:val="en-US"/>
        </w:rPr>
        <w:t xml:space="preserve">7. </w:t>
      </w:r>
      <w:r>
        <w:rPr>
          <w:b/>
          <w:lang w:val="en-US"/>
        </w:rPr>
        <w:t>Be not</w:t>
      </w:r>
      <w:r>
        <w:rPr>
          <w:lang w:val="en-US"/>
        </w:rPr>
        <w:t xml:space="preserve">. ver. </w:t>
      </w:r>
      <w:r w:rsidRPr="00A40EFA">
        <w:rPr>
          <w:lang w:val="en-US"/>
        </w:rPr>
        <w:t>*</w:t>
      </w:r>
      <w:r w:rsidR="006B227C" w:rsidRPr="00A40EFA">
        <w:rPr>
          <w:lang w:val="en-US"/>
        </w:rPr>
        <w:t xml:space="preserve"> Eph5.11</w:t>
      </w:r>
      <w:r w:rsidRPr="00A40EFA">
        <w:rPr>
          <w:lang w:val="en-US"/>
        </w:rPr>
        <w:t>. Nu *</w:t>
      </w:r>
      <w:r w:rsidR="006B227C" w:rsidRPr="00A40EFA">
        <w:rPr>
          <w:lang w:val="en-US"/>
        </w:rPr>
        <w:t xml:space="preserve"> Nu16.26</w:t>
      </w:r>
      <w:r w:rsidRPr="00A40EFA">
        <w:rPr>
          <w:lang w:val="en-US"/>
        </w:rPr>
        <w:t xml:space="preserve">. </w:t>
      </w:r>
      <w:r w:rsidRPr="006B227C">
        <w:t xml:space="preserve">Ps </w:t>
      </w:r>
      <w:r w:rsidR="006B227C">
        <w:t xml:space="preserve"> Ps50.18</w:t>
      </w:r>
      <w:r w:rsidRPr="006B227C">
        <w:t>. Pr *</w:t>
      </w:r>
      <w:r w:rsidR="006B227C">
        <w:t xml:space="preserve"> Pr1.10-17</w:t>
      </w:r>
      <w:r w:rsidRPr="006B227C">
        <w:t>. *</w:t>
      </w:r>
      <w:r w:rsidR="006B227C">
        <w:t xml:space="preserve"> Pr9.6</w:t>
      </w:r>
      <w:r w:rsidRPr="006B227C">
        <w:t xml:space="preserve">. </w:t>
      </w:r>
      <w:r w:rsidRPr="00A40EFA">
        <w:rPr>
          <w:lang w:val="en-US"/>
        </w:rPr>
        <w:t>*</w:t>
      </w:r>
      <w:r w:rsidR="006B227C" w:rsidRPr="00A40EFA">
        <w:rPr>
          <w:lang w:val="en-US"/>
        </w:rPr>
        <w:t xml:space="preserve"> Pr13.20</w:t>
      </w:r>
      <w:r w:rsidRPr="00A40EFA">
        <w:rPr>
          <w:lang w:val="en-US"/>
        </w:rPr>
        <w:t>. 1 Ti *</w:t>
      </w:r>
      <w:r w:rsidR="006B227C" w:rsidRPr="00A40EFA">
        <w:rPr>
          <w:lang w:val="en-US"/>
        </w:rPr>
        <w:t xml:space="preserve"> 1Ti5.22</w:t>
      </w:r>
      <w:r w:rsidRPr="00A40EFA">
        <w:rPr>
          <w:lang w:val="en-US"/>
        </w:rPr>
        <w:t>. Re *</w:t>
      </w:r>
      <w:r w:rsidR="006B227C" w:rsidRPr="00A40EFA">
        <w:rPr>
          <w:lang w:val="en-US"/>
        </w:rPr>
        <w:t xml:space="preserve"> Re18.4</w:t>
      </w:r>
      <w:r w:rsidRPr="00A40EFA">
        <w:rPr>
          <w:lang w:val="en-US"/>
        </w:rPr>
        <w:t xml:space="preserve">. </w:t>
      </w:r>
      <w:r w:rsidRPr="00A40EFA">
        <w:rPr>
          <w:b/>
          <w:lang w:val="en-US"/>
        </w:rPr>
        <w:t>partakers</w:t>
      </w:r>
      <w:r w:rsidRPr="00A40EFA">
        <w:rPr>
          <w:lang w:val="en-US"/>
        </w:rPr>
        <w:t xml:space="preserve">. </w:t>
      </w:r>
      <w:r>
        <w:rPr>
          <w:lang w:val="en-US"/>
        </w:rPr>
        <w:t xml:space="preserve">Ep </w:t>
      </w:r>
      <w:r w:rsidR="006B227C" w:rsidRPr="00A40EFA">
        <w:rPr>
          <w:lang w:val="en-US"/>
        </w:rPr>
        <w:t xml:space="preserve"> Eph3.6</w:t>
      </w:r>
      <w:r>
        <w:rPr>
          <w:lang w:val="en-US"/>
        </w:rPr>
        <w:t xml:space="preserve">. </w:t>
      </w:r>
    </w:p>
    <w:p w:rsidR="003E23E9" w:rsidRPr="006B227C" w:rsidRDefault="003E23E9" w:rsidP="00710603">
      <w:pPr>
        <w:ind w:firstLine="360"/>
        <w:jc w:val="both"/>
        <w:rPr>
          <w:lang w:val="en-US"/>
        </w:rPr>
      </w:pPr>
      <w:r>
        <w:rPr>
          <w:lang w:val="en-US"/>
        </w:rPr>
        <w:t xml:space="preserve">8. </w:t>
      </w:r>
      <w:r>
        <w:rPr>
          <w:b/>
          <w:lang w:val="en-US"/>
        </w:rPr>
        <w:t>ye were</w:t>
      </w:r>
      <w:r>
        <w:rPr>
          <w:lang w:val="en-US"/>
        </w:rPr>
        <w:t>. Ep *</w:t>
      </w:r>
      <w:r w:rsidR="006B227C" w:rsidRPr="00A40EFA">
        <w:rPr>
          <w:lang w:val="en-US"/>
        </w:rPr>
        <w:t xml:space="preserve"> Eph2.11</w:t>
      </w:r>
      <w:r>
        <w:rPr>
          <w:lang w:val="en-US"/>
        </w:rPr>
        <w:t xml:space="preserve">, </w:t>
      </w:r>
      <w:r w:rsidR="006B227C" w:rsidRPr="00A40EFA">
        <w:rPr>
          <w:lang w:val="en-US"/>
        </w:rPr>
        <w:t xml:space="preserve"> Eph2.12</w:t>
      </w:r>
      <w:r>
        <w:rPr>
          <w:lang w:val="en-US"/>
        </w:rPr>
        <w:t>. +</w:t>
      </w:r>
      <w:r w:rsidR="006B227C" w:rsidRPr="00A40EFA">
        <w:rPr>
          <w:lang w:val="en-US"/>
        </w:rPr>
        <w:t xml:space="preserve"> Eph4.18</w:t>
      </w:r>
      <w:r>
        <w:rPr>
          <w:lang w:val="en-US"/>
        </w:rPr>
        <w:t xml:space="preserve">. </w:t>
      </w:r>
      <w:r w:rsidR="006B227C" w:rsidRPr="00A40EFA">
        <w:rPr>
          <w:lang w:val="en-US"/>
        </w:rPr>
        <w:t xml:space="preserve"> Eph6.12</w:t>
      </w:r>
      <w:r>
        <w:rPr>
          <w:lang w:val="en-US"/>
        </w:rPr>
        <w:t xml:space="preserve">. Ps </w:t>
      </w:r>
      <w:r w:rsidR="006B227C" w:rsidRPr="00A40EFA">
        <w:rPr>
          <w:lang w:val="en-US"/>
        </w:rPr>
        <w:t xml:space="preserve"> Ps74.20</w:t>
      </w:r>
      <w:r>
        <w:rPr>
          <w:lang w:val="en-US"/>
        </w:rPr>
        <w:t xml:space="preserve">. Is </w:t>
      </w:r>
      <w:r w:rsidR="006B227C" w:rsidRPr="00A40EFA">
        <w:rPr>
          <w:lang w:val="en-US"/>
        </w:rPr>
        <w:t xml:space="preserve"> Is9.2</w:t>
      </w:r>
      <w:r>
        <w:rPr>
          <w:lang w:val="en-US"/>
        </w:rPr>
        <w:t xml:space="preserve">. </w:t>
      </w:r>
      <w:r w:rsidR="006B227C" w:rsidRPr="00A40EFA">
        <w:rPr>
          <w:lang w:val="en-US"/>
        </w:rPr>
        <w:t xml:space="preserve"> Is42.16</w:t>
      </w:r>
      <w:r>
        <w:rPr>
          <w:lang w:val="en-US"/>
        </w:rPr>
        <w:t xml:space="preserve">. </w:t>
      </w:r>
      <w:r w:rsidR="006B227C" w:rsidRPr="00A40EFA">
        <w:rPr>
          <w:lang w:val="en-US"/>
        </w:rPr>
        <w:t xml:space="preserve"> Is60.2</w:t>
      </w:r>
      <w:r>
        <w:rPr>
          <w:lang w:val="en-US"/>
        </w:rPr>
        <w:t xml:space="preserve">. Je </w:t>
      </w:r>
      <w:r w:rsidR="006B227C" w:rsidRPr="00A40EFA">
        <w:rPr>
          <w:lang w:val="en-US"/>
        </w:rPr>
        <w:t xml:space="preserve"> Je13.16</w:t>
      </w:r>
      <w:r>
        <w:rPr>
          <w:lang w:val="en-US"/>
        </w:rPr>
        <w:t xml:space="preserve">. Mt </w:t>
      </w:r>
      <w:r w:rsidR="006B227C" w:rsidRPr="00A40EFA">
        <w:rPr>
          <w:lang w:val="en-US"/>
        </w:rPr>
        <w:t xml:space="preserve"> Mt4.16</w:t>
      </w:r>
      <w:r>
        <w:rPr>
          <w:lang w:val="en-US"/>
        </w:rPr>
        <w:t xml:space="preserve">. Lk </w:t>
      </w:r>
      <w:r w:rsidR="006B227C" w:rsidRPr="00A40EFA">
        <w:rPr>
          <w:lang w:val="en-US"/>
        </w:rPr>
        <w:t xml:space="preserve"> Lk1.79</w:t>
      </w:r>
      <w:r>
        <w:rPr>
          <w:lang w:val="en-US"/>
        </w:rPr>
        <w:t>. Ac *</w:t>
      </w:r>
      <w:r w:rsidR="006B227C" w:rsidRPr="00A40EFA">
        <w:rPr>
          <w:lang w:val="en-US"/>
        </w:rPr>
        <w:t xml:space="preserve"> Ac17.30</w:t>
      </w:r>
      <w:r>
        <w:rPr>
          <w:lang w:val="en-US"/>
        </w:rPr>
        <w:t>. +*</w:t>
      </w:r>
      <w:r w:rsidR="006B227C" w:rsidRPr="00A40EFA">
        <w:rPr>
          <w:lang w:val="en-US"/>
        </w:rPr>
        <w:t xml:space="preserve"> Ac26.18</w:t>
      </w:r>
      <w:r>
        <w:rPr>
          <w:lang w:val="en-US"/>
        </w:rPr>
        <w:t xml:space="preserve">. Ro </w:t>
      </w:r>
      <w:r w:rsidR="006B227C" w:rsidRPr="00A40EFA">
        <w:rPr>
          <w:lang w:val="en-US"/>
        </w:rPr>
        <w:t xml:space="preserve"> Ro1.21</w:t>
      </w:r>
      <w:r>
        <w:rPr>
          <w:lang w:val="en-US"/>
        </w:rPr>
        <w:t xml:space="preserve">. </w:t>
      </w:r>
      <w:r w:rsidR="006B227C" w:rsidRPr="00A40EFA">
        <w:rPr>
          <w:lang w:val="en-US"/>
        </w:rPr>
        <w:t xml:space="preserve"> Ro2.19</w:t>
      </w:r>
      <w:r>
        <w:rPr>
          <w:lang w:val="en-US"/>
        </w:rPr>
        <w:t xml:space="preserve">. 2 Co </w:t>
      </w:r>
      <w:r w:rsidR="006B227C" w:rsidRPr="00A40EFA">
        <w:rPr>
          <w:lang w:val="en-US"/>
        </w:rPr>
        <w:t xml:space="preserve"> 2Co6.14</w:t>
      </w:r>
      <w:r>
        <w:rPr>
          <w:lang w:val="en-US"/>
        </w:rPr>
        <w:t xml:space="preserve">. Col </w:t>
      </w:r>
      <w:r w:rsidR="006B227C" w:rsidRPr="00A40EFA">
        <w:rPr>
          <w:lang w:val="en-US"/>
        </w:rPr>
        <w:t xml:space="preserve"> Col1.13</w:t>
      </w:r>
      <w:r>
        <w:rPr>
          <w:lang w:val="en-US"/>
        </w:rPr>
        <w:t xml:space="preserve">. Ti </w:t>
      </w:r>
      <w:r w:rsidR="006B227C" w:rsidRPr="00A40EFA">
        <w:rPr>
          <w:lang w:val="en-US"/>
        </w:rPr>
        <w:t xml:space="preserve"> Tt3.3</w:t>
      </w:r>
      <w:r>
        <w:rPr>
          <w:lang w:val="en-US"/>
        </w:rPr>
        <w:t>. 1 P *</w:t>
      </w:r>
      <w:r w:rsidR="006B227C" w:rsidRPr="00A40EFA">
        <w:rPr>
          <w:lang w:val="en-US"/>
        </w:rPr>
        <w:t xml:space="preserve"> 1Pe2.9</w:t>
      </w:r>
      <w:r>
        <w:rPr>
          <w:lang w:val="en-US"/>
        </w:rPr>
        <w:t xml:space="preserve">. 1 J </w:t>
      </w:r>
      <w:r w:rsidR="006B227C" w:rsidRPr="00A40EFA">
        <w:rPr>
          <w:lang w:val="en-US"/>
        </w:rPr>
        <w:t xml:space="preserve"> 1Jn2.8</w:t>
      </w:r>
      <w:r>
        <w:rPr>
          <w:lang w:val="en-US"/>
        </w:rPr>
        <w:t xml:space="preserve">. </w:t>
      </w:r>
      <w:r>
        <w:rPr>
          <w:b/>
          <w:lang w:val="en-US"/>
        </w:rPr>
        <w:t>darkness</w:t>
      </w:r>
      <w:r>
        <w:rPr>
          <w:lang w:val="en-US"/>
        </w:rPr>
        <w:t xml:space="preserve">. </w:t>
      </w:r>
      <w:r w:rsidR="006B227C" w:rsidRPr="00A40EFA">
        <w:rPr>
          <w:lang w:val="en-US"/>
        </w:rPr>
        <w:t xml:space="preserve">  f121:121N</w:t>
      </w:r>
      <w:r>
        <w:rPr>
          <w:lang w:val="en-US"/>
        </w:rPr>
        <w:t>, Ge +</w:t>
      </w:r>
      <w:r w:rsidR="006B227C" w:rsidRPr="00A40EFA">
        <w:rPr>
          <w:lang w:val="en-US"/>
        </w:rPr>
        <w:t xml:space="preserve"> Ge34.29</w:t>
      </w:r>
      <w:r>
        <w:rPr>
          <w:lang w:val="en-US"/>
        </w:rPr>
        <w:t>. Ge +*</w:t>
      </w:r>
      <w:r w:rsidR="006B227C" w:rsidRPr="00A40EFA">
        <w:rPr>
          <w:lang w:val="en-US"/>
        </w:rPr>
        <w:t xml:space="preserve"> Ge6.5</w:t>
      </w:r>
      <w:r>
        <w:rPr>
          <w:lang w:val="en-US"/>
        </w:rPr>
        <w:t>. Is +*</w:t>
      </w:r>
      <w:r w:rsidR="006B227C" w:rsidRPr="00A40EFA">
        <w:rPr>
          <w:lang w:val="en-US"/>
        </w:rPr>
        <w:t xml:space="preserve"> Is9.2</w:t>
      </w:r>
      <w:r>
        <w:rPr>
          <w:lang w:val="en-US"/>
        </w:rPr>
        <w:t>. Jn *</w:t>
      </w:r>
      <w:r w:rsidR="006B227C" w:rsidRPr="00A40EFA">
        <w:rPr>
          <w:lang w:val="en-US"/>
        </w:rPr>
        <w:t xml:space="preserve"> Jn3.19</w:t>
      </w:r>
      <w:r>
        <w:rPr>
          <w:lang w:val="en-US"/>
        </w:rPr>
        <w:t xml:space="preserve">. </w:t>
      </w:r>
      <w:r>
        <w:rPr>
          <w:b/>
          <w:lang w:val="en-US"/>
        </w:rPr>
        <w:t>but</w:t>
      </w:r>
      <w:r>
        <w:rPr>
          <w:lang w:val="en-US"/>
        </w:rPr>
        <w:t xml:space="preserve">. Is </w:t>
      </w:r>
      <w:r w:rsidR="006B227C" w:rsidRPr="00A40EFA">
        <w:rPr>
          <w:lang w:val="en-US"/>
        </w:rPr>
        <w:t xml:space="preserve"> Is42.6</w:t>
      </w:r>
      <w:r>
        <w:rPr>
          <w:lang w:val="en-US"/>
        </w:rPr>
        <w:t xml:space="preserve">, </w:t>
      </w:r>
      <w:r w:rsidR="006B227C" w:rsidRPr="00A40EFA">
        <w:rPr>
          <w:lang w:val="en-US"/>
        </w:rPr>
        <w:t xml:space="preserve"> Is42.7</w:t>
      </w:r>
      <w:r>
        <w:rPr>
          <w:lang w:val="en-US"/>
        </w:rPr>
        <w:t xml:space="preserve">. </w:t>
      </w:r>
      <w:r w:rsidR="006B227C" w:rsidRPr="00A40EFA">
        <w:rPr>
          <w:lang w:val="en-US"/>
        </w:rPr>
        <w:t xml:space="preserve"> Is49.6</w:t>
      </w:r>
      <w:r>
        <w:rPr>
          <w:lang w:val="en-US"/>
        </w:rPr>
        <w:t xml:space="preserve">, </w:t>
      </w:r>
      <w:r w:rsidR="006B227C" w:rsidRPr="00A40EFA">
        <w:rPr>
          <w:lang w:val="en-US"/>
        </w:rPr>
        <w:t xml:space="preserve"> Is49.9</w:t>
      </w:r>
      <w:r>
        <w:rPr>
          <w:lang w:val="en-US"/>
        </w:rPr>
        <w:t xml:space="preserve">. </w:t>
      </w:r>
      <w:r w:rsidR="006B227C" w:rsidRPr="00A40EFA">
        <w:rPr>
          <w:lang w:val="en-US"/>
        </w:rPr>
        <w:t xml:space="preserve"> Is60.1</w:t>
      </w:r>
      <w:r>
        <w:rPr>
          <w:lang w:val="en-US"/>
        </w:rPr>
        <w:t xml:space="preserve">, </w:t>
      </w:r>
      <w:r w:rsidR="006B227C" w:rsidRPr="00A40EFA">
        <w:rPr>
          <w:lang w:val="en-US"/>
        </w:rPr>
        <w:t xml:space="preserve"> Is60.3</w:t>
      </w:r>
      <w:r>
        <w:rPr>
          <w:lang w:val="en-US"/>
        </w:rPr>
        <w:t xml:space="preserve">, </w:t>
      </w:r>
      <w:r w:rsidR="006B227C" w:rsidRPr="00A40EFA">
        <w:rPr>
          <w:lang w:val="en-US"/>
        </w:rPr>
        <w:t xml:space="preserve"> Is60.19</w:t>
      </w:r>
      <w:r>
        <w:rPr>
          <w:lang w:val="en-US"/>
        </w:rPr>
        <w:t xml:space="preserve">, </w:t>
      </w:r>
      <w:r w:rsidR="006B227C" w:rsidRPr="00A40EFA">
        <w:rPr>
          <w:lang w:val="en-US"/>
        </w:rPr>
        <w:t xml:space="preserve"> Is60.20</w:t>
      </w:r>
      <w:r>
        <w:rPr>
          <w:lang w:val="en-US"/>
        </w:rPr>
        <w:t xml:space="preserve">. Jn </w:t>
      </w:r>
      <w:r w:rsidR="006B227C" w:rsidRPr="00A40EFA">
        <w:rPr>
          <w:lang w:val="en-US"/>
        </w:rPr>
        <w:t xml:space="preserve"> Jn1.4</w:t>
      </w:r>
      <w:r>
        <w:rPr>
          <w:lang w:val="en-US"/>
        </w:rPr>
        <w:t xml:space="preserve">, </w:t>
      </w:r>
      <w:r w:rsidR="006B227C" w:rsidRPr="00A40EFA">
        <w:rPr>
          <w:lang w:val="en-US"/>
        </w:rPr>
        <w:t xml:space="preserve"> Jn1.5</w:t>
      </w:r>
      <w:r>
        <w:rPr>
          <w:lang w:val="en-US"/>
        </w:rPr>
        <w:t xml:space="preserve">, </w:t>
      </w:r>
      <w:r w:rsidR="006B227C" w:rsidRPr="00A40EFA">
        <w:rPr>
          <w:lang w:val="en-US"/>
        </w:rPr>
        <w:t xml:space="preserve"> Jn1.9</w:t>
      </w:r>
      <w:r>
        <w:rPr>
          <w:lang w:val="en-US"/>
        </w:rPr>
        <w:t>. *</w:t>
      </w:r>
      <w:r w:rsidR="006B227C" w:rsidRPr="00A40EFA">
        <w:rPr>
          <w:lang w:val="en-US"/>
        </w:rPr>
        <w:t xml:space="preserve"> Jn8.12</w:t>
      </w:r>
      <w:r>
        <w:rPr>
          <w:lang w:val="en-US"/>
        </w:rPr>
        <w:t>. *</w:t>
      </w:r>
      <w:r w:rsidR="006B227C" w:rsidRPr="00A40EFA">
        <w:rPr>
          <w:lang w:val="en-US"/>
        </w:rPr>
        <w:t xml:space="preserve"> Jn12.46</w:t>
      </w:r>
      <w:r>
        <w:rPr>
          <w:lang w:val="en-US"/>
        </w:rPr>
        <w:t xml:space="preserve">. 1 Co </w:t>
      </w:r>
      <w:r w:rsidR="006B227C" w:rsidRPr="00A40EFA">
        <w:rPr>
          <w:lang w:val="en-US"/>
        </w:rPr>
        <w:t xml:space="preserve"> 1Co1.30</w:t>
      </w:r>
      <w:r>
        <w:rPr>
          <w:lang w:val="en-US"/>
        </w:rPr>
        <w:t xml:space="preserve">. 2 Co </w:t>
      </w:r>
      <w:r w:rsidR="006B227C" w:rsidRPr="00A40EFA">
        <w:rPr>
          <w:lang w:val="en-US"/>
        </w:rPr>
        <w:t xml:space="preserve"> 2Co3.18</w:t>
      </w:r>
      <w:r>
        <w:rPr>
          <w:lang w:val="en-US"/>
        </w:rPr>
        <w:t>. *</w:t>
      </w:r>
      <w:r w:rsidR="006B227C" w:rsidRPr="00A40EFA">
        <w:rPr>
          <w:lang w:val="en-US"/>
        </w:rPr>
        <w:t xml:space="preserve"> 2Co4.6</w:t>
      </w:r>
      <w:r>
        <w:rPr>
          <w:lang w:val="en-US"/>
        </w:rPr>
        <w:t>. 1 Th *</w:t>
      </w:r>
      <w:r w:rsidR="006B227C" w:rsidRPr="00A40EFA">
        <w:rPr>
          <w:lang w:val="en-US"/>
        </w:rPr>
        <w:t xml:space="preserve"> 1Th5.4-8</w:t>
      </w:r>
      <w:r>
        <w:rPr>
          <w:lang w:val="en-US"/>
        </w:rPr>
        <w:t xml:space="preserve">. 1 J </w:t>
      </w:r>
      <w:r w:rsidR="006B227C" w:rsidRPr="00A40EFA">
        <w:rPr>
          <w:lang w:val="en-US"/>
        </w:rPr>
        <w:t xml:space="preserve"> 1Jn2.9-11</w:t>
      </w:r>
      <w:r>
        <w:rPr>
          <w:lang w:val="en-US"/>
        </w:rPr>
        <w:t xml:space="preserve">. </w:t>
      </w:r>
      <w:r>
        <w:rPr>
          <w:b/>
          <w:lang w:val="en-US"/>
        </w:rPr>
        <w:t>light</w:t>
      </w:r>
      <w:r>
        <w:rPr>
          <w:lang w:val="en-US"/>
        </w:rPr>
        <w:t xml:space="preserve">. </w:t>
      </w:r>
      <w:r w:rsidR="006B227C" w:rsidRPr="00A40EFA">
        <w:rPr>
          <w:lang w:val="en-US"/>
        </w:rPr>
        <w:t xml:space="preserve">  f121:121N</w:t>
      </w:r>
      <w:r>
        <w:rPr>
          <w:lang w:val="en-US"/>
        </w:rPr>
        <w:t>, Ge +</w:t>
      </w:r>
      <w:r w:rsidR="006B227C" w:rsidRPr="00A40EFA">
        <w:rPr>
          <w:lang w:val="en-US"/>
        </w:rPr>
        <w:t xml:space="preserve"> Ge34.29</w:t>
      </w:r>
      <w:r>
        <w:rPr>
          <w:lang w:val="en-US"/>
        </w:rPr>
        <w:t xml:space="preserve">. </w:t>
      </w:r>
      <w:r>
        <w:rPr>
          <w:b/>
          <w:lang w:val="en-US"/>
        </w:rPr>
        <w:t>walk</w:t>
      </w:r>
      <w:r>
        <w:rPr>
          <w:lang w:val="en-US"/>
        </w:rPr>
        <w:t xml:space="preserve">. ver. </w:t>
      </w:r>
      <w:r w:rsidR="006B227C" w:rsidRPr="00A40EFA">
        <w:rPr>
          <w:lang w:val="en-US"/>
        </w:rPr>
        <w:t xml:space="preserve"> Eph5.2</w:t>
      </w:r>
      <w:r>
        <w:rPr>
          <w:lang w:val="en-US"/>
        </w:rPr>
        <w:t xml:space="preserve">. Is </w:t>
      </w:r>
      <w:r w:rsidR="006B227C" w:rsidRPr="00A40EFA">
        <w:rPr>
          <w:lang w:val="en-US"/>
        </w:rPr>
        <w:t xml:space="preserve"> Is2.5</w:t>
      </w:r>
      <w:r>
        <w:rPr>
          <w:lang w:val="en-US"/>
        </w:rPr>
        <w:t>. Lk *</w:t>
      </w:r>
      <w:r w:rsidR="006B227C" w:rsidRPr="00A40EFA">
        <w:rPr>
          <w:lang w:val="en-US"/>
        </w:rPr>
        <w:t xml:space="preserve"> Lk16.8</w:t>
      </w:r>
      <w:r>
        <w:rPr>
          <w:lang w:val="en-US"/>
        </w:rPr>
        <w:t>. Jn *</w:t>
      </w:r>
      <w:r w:rsidR="006B227C" w:rsidRPr="00A40EFA">
        <w:rPr>
          <w:lang w:val="en-US"/>
        </w:rPr>
        <w:t xml:space="preserve"> Jn12.35</w:t>
      </w:r>
      <w:r>
        <w:rPr>
          <w:lang w:val="en-US"/>
        </w:rPr>
        <w:t xml:space="preserve">, </w:t>
      </w:r>
      <w:r w:rsidR="006B227C" w:rsidRPr="00A40EFA">
        <w:rPr>
          <w:lang w:val="en-US"/>
        </w:rPr>
        <w:t xml:space="preserve"> Jn12.36</w:t>
      </w:r>
      <w:r>
        <w:rPr>
          <w:lang w:val="en-US"/>
        </w:rPr>
        <w:t xml:space="preserve">. Ga </w:t>
      </w:r>
      <w:r w:rsidR="006B227C" w:rsidRPr="00A40EFA">
        <w:rPr>
          <w:lang w:val="en-US"/>
        </w:rPr>
        <w:t xml:space="preserve"> Ga5.25</w:t>
      </w:r>
      <w:r>
        <w:rPr>
          <w:lang w:val="en-US"/>
        </w:rPr>
        <w:t>. 1 P *</w:t>
      </w:r>
      <w:r w:rsidR="006B227C" w:rsidRPr="00A40EFA">
        <w:rPr>
          <w:lang w:val="en-US"/>
        </w:rPr>
        <w:t xml:space="preserve"> 1Pe2.9-11</w:t>
      </w:r>
      <w:r>
        <w:rPr>
          <w:lang w:val="en-US"/>
        </w:rPr>
        <w:t>. 1 J *</w:t>
      </w:r>
      <w:r w:rsidR="006B227C" w:rsidRPr="00A40EFA">
        <w:rPr>
          <w:lang w:val="en-US"/>
        </w:rPr>
        <w:t xml:space="preserve"> 1Jn1.7</w:t>
      </w:r>
      <w:r>
        <w:rPr>
          <w:lang w:val="en-US"/>
        </w:rPr>
        <w:t xml:space="preserve">. </w:t>
      </w:r>
    </w:p>
    <w:p w:rsidR="003E23E9" w:rsidRPr="00A40EFA" w:rsidRDefault="003E23E9" w:rsidP="00710603">
      <w:pPr>
        <w:ind w:firstLine="360"/>
        <w:jc w:val="both"/>
      </w:pPr>
      <w:r>
        <w:rPr>
          <w:lang w:val="en-US"/>
        </w:rPr>
        <w:t xml:space="preserve">9. </w:t>
      </w:r>
      <w:r>
        <w:rPr>
          <w:b/>
          <w:lang w:val="en-US"/>
        </w:rPr>
        <w:t>the fruit</w:t>
      </w:r>
      <w:r>
        <w:rPr>
          <w:lang w:val="en-US"/>
        </w:rPr>
        <w:t>. Ro +</w:t>
      </w:r>
      <w:r w:rsidR="006B227C" w:rsidRPr="00A40EFA">
        <w:rPr>
          <w:lang w:val="en-US"/>
        </w:rPr>
        <w:t xml:space="preserve"> Ro7.4</w:t>
      </w:r>
      <w:r>
        <w:rPr>
          <w:lang w:val="en-US"/>
        </w:rPr>
        <w:t>. See on Ga +*</w:t>
      </w:r>
      <w:r w:rsidR="006B227C" w:rsidRPr="00A40EFA">
        <w:rPr>
          <w:lang w:val="en-US"/>
        </w:rPr>
        <w:t xml:space="preserve"> Ga5.22</w:t>
      </w:r>
      <w:r>
        <w:rPr>
          <w:lang w:val="en-US"/>
        </w:rPr>
        <w:t xml:space="preserve">, </w:t>
      </w:r>
      <w:r w:rsidR="006B227C" w:rsidRPr="00A40EFA">
        <w:rPr>
          <w:lang w:val="en-US"/>
        </w:rPr>
        <w:t xml:space="preserve"> Ga5.23</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w:t>
      </w:r>
      <w:r>
        <w:rPr>
          <w:b/>
          <w:lang w:val="en-US"/>
        </w:rPr>
        <w:t>is</w:t>
      </w:r>
      <w:r>
        <w:rPr>
          <w:lang w:val="en-US"/>
        </w:rPr>
        <w:t xml:space="preserve">. </w:t>
      </w:r>
      <w:r w:rsidR="006B227C" w:rsidRPr="00A40EFA">
        <w:rPr>
          <w:lang w:val="en-US"/>
        </w:rPr>
        <w:t xml:space="preserve">  f63:63B</w:t>
      </w:r>
      <w:r>
        <w:rPr>
          <w:lang w:val="en-US"/>
        </w:rPr>
        <w:t>, Ge +</w:t>
      </w:r>
      <w:r w:rsidR="006B227C" w:rsidRPr="00A40EFA">
        <w:rPr>
          <w:lang w:val="en-US"/>
        </w:rPr>
        <w:t xml:space="preserve"> Ge25.28</w:t>
      </w:r>
      <w:r>
        <w:rPr>
          <w:lang w:val="en-US"/>
        </w:rPr>
        <w:t xml:space="preserve">. or, consists. </w:t>
      </w:r>
      <w:r>
        <w:rPr>
          <w:b/>
          <w:lang w:val="en-US"/>
        </w:rPr>
        <w:t>goodness</w:t>
      </w:r>
      <w:r>
        <w:rPr>
          <w:lang w:val="en-US"/>
        </w:rPr>
        <w:t xml:space="preserve">. Ps </w:t>
      </w:r>
      <w:r w:rsidR="006B227C" w:rsidRPr="00A40EFA">
        <w:rPr>
          <w:lang w:val="en-US"/>
        </w:rPr>
        <w:t xml:space="preserve"> Ps16.2</w:t>
      </w:r>
      <w:r>
        <w:rPr>
          <w:lang w:val="en-US"/>
        </w:rPr>
        <w:t xml:space="preserve">, </w:t>
      </w:r>
      <w:r w:rsidR="006B227C" w:rsidRPr="00A40EFA">
        <w:rPr>
          <w:lang w:val="en-US"/>
        </w:rPr>
        <w:t xml:space="preserve"> Ps16.3</w:t>
      </w:r>
      <w:r>
        <w:rPr>
          <w:lang w:val="en-US"/>
        </w:rPr>
        <w:t xml:space="preserve">. Ro </w:t>
      </w:r>
      <w:r w:rsidR="006B227C" w:rsidRPr="00A40EFA">
        <w:rPr>
          <w:lang w:val="en-US"/>
        </w:rPr>
        <w:t xml:space="preserve"> Ro2.4</w:t>
      </w:r>
      <w:r>
        <w:rPr>
          <w:lang w:val="en-US"/>
        </w:rPr>
        <w:t>. +*</w:t>
      </w:r>
      <w:r w:rsidR="006B227C" w:rsidRPr="00A40EFA">
        <w:rPr>
          <w:lang w:val="en-US"/>
        </w:rPr>
        <w:t xml:space="preserve"> Ro15.14</w:t>
      </w:r>
      <w:r>
        <w:rPr>
          <w:lang w:val="en-US"/>
        </w:rPr>
        <w:t xml:space="preserve">. 2 Co </w:t>
      </w:r>
      <w:r w:rsidR="006B227C" w:rsidRPr="00A40EFA">
        <w:rPr>
          <w:lang w:val="en-US"/>
        </w:rPr>
        <w:t xml:space="preserve"> 2Co1.12</w:t>
      </w:r>
      <w:r>
        <w:rPr>
          <w:lang w:val="en-US"/>
        </w:rPr>
        <w:t xml:space="preserve">, </w:t>
      </w:r>
      <w:r w:rsidR="006B227C" w:rsidRPr="00A40EFA">
        <w:rPr>
          <w:lang w:val="en-US"/>
        </w:rPr>
        <w:t xml:space="preserve"> 2Co1.13</w:t>
      </w:r>
      <w:r>
        <w:rPr>
          <w:lang w:val="en-US"/>
        </w:rPr>
        <w:t xml:space="preserve">. 1 P 2:28. 3 J </w:t>
      </w:r>
      <w:r w:rsidR="006B227C" w:rsidRPr="00A40EFA">
        <w:rPr>
          <w:lang w:val="en-US"/>
        </w:rPr>
        <w:t xml:space="preserve"> 3Jn11</w:t>
      </w:r>
      <w:r>
        <w:rPr>
          <w:lang w:val="en-US"/>
        </w:rPr>
        <w:t xml:space="preserve">. </w:t>
      </w:r>
      <w:r>
        <w:rPr>
          <w:b/>
          <w:lang w:val="en-US"/>
        </w:rPr>
        <w:t>righteousness</w:t>
      </w:r>
      <w:r>
        <w:rPr>
          <w:lang w:val="en-US"/>
        </w:rPr>
        <w:t xml:space="preserve">. Ep </w:t>
      </w:r>
      <w:r w:rsidR="006B227C" w:rsidRPr="00A40EFA">
        <w:rPr>
          <w:lang w:val="en-US"/>
        </w:rPr>
        <w:t xml:space="preserve"> Eph4.24</w:t>
      </w:r>
      <w:r>
        <w:rPr>
          <w:lang w:val="en-US"/>
        </w:rPr>
        <w:t xml:space="preserve">. Ph </w:t>
      </w:r>
      <w:r w:rsidR="006B227C" w:rsidRPr="00A40EFA">
        <w:rPr>
          <w:lang w:val="en-US"/>
        </w:rPr>
        <w:t xml:space="preserve"> Php1.11</w:t>
      </w:r>
      <w:r>
        <w:rPr>
          <w:lang w:val="en-US"/>
        </w:rPr>
        <w:t xml:space="preserve">. 1 Ti </w:t>
      </w:r>
      <w:r w:rsidR="006B227C" w:rsidRPr="00A40EFA">
        <w:rPr>
          <w:lang w:val="en-US"/>
        </w:rPr>
        <w:t xml:space="preserve"> 1Ti6.11</w:t>
      </w:r>
      <w:r>
        <w:rPr>
          <w:lang w:val="en-US"/>
        </w:rPr>
        <w:t xml:space="preserve">. Ti </w:t>
      </w:r>
      <w:r w:rsidR="006B227C" w:rsidRPr="00A40EFA">
        <w:rPr>
          <w:lang w:val="en-US"/>
        </w:rPr>
        <w:t xml:space="preserve"> Tt2.12</w:t>
      </w:r>
      <w:r>
        <w:rPr>
          <w:lang w:val="en-US"/>
        </w:rPr>
        <w:t>. He +*</w:t>
      </w:r>
      <w:r w:rsidR="006B227C" w:rsidRPr="00A40EFA">
        <w:rPr>
          <w:lang w:val="en-US"/>
        </w:rPr>
        <w:t xml:space="preserve"> Heb1.8</w:t>
      </w:r>
      <w:r>
        <w:rPr>
          <w:lang w:val="en-US"/>
        </w:rPr>
        <w:t xml:space="preserve">. </w:t>
      </w:r>
      <w:r w:rsidR="006B227C" w:rsidRPr="00A40EFA">
        <w:rPr>
          <w:lang w:val="en-US"/>
        </w:rPr>
        <w:t xml:space="preserve"> Heb11.33</w:t>
      </w:r>
      <w:r>
        <w:rPr>
          <w:lang w:val="en-US"/>
        </w:rPr>
        <w:t>. 1 P *</w:t>
      </w:r>
      <w:r w:rsidR="006B227C" w:rsidRPr="00A40EFA">
        <w:rPr>
          <w:lang w:val="en-US"/>
        </w:rPr>
        <w:t xml:space="preserve"> 1Pe2.24</w:t>
      </w:r>
      <w:r>
        <w:rPr>
          <w:lang w:val="en-US"/>
        </w:rPr>
        <w:t xml:space="preserve">. 1 J </w:t>
      </w:r>
      <w:r w:rsidR="006B227C" w:rsidRPr="00A40EFA">
        <w:rPr>
          <w:lang w:val="en-US"/>
        </w:rPr>
        <w:t xml:space="preserve"> 1Jn2.29</w:t>
      </w:r>
      <w:r>
        <w:rPr>
          <w:lang w:val="en-US"/>
        </w:rPr>
        <w:t xml:space="preserve">. </w:t>
      </w:r>
      <w:r w:rsidR="006B227C" w:rsidRPr="00A40EFA">
        <w:rPr>
          <w:lang w:val="en-US"/>
        </w:rPr>
        <w:t xml:space="preserve"> 1Jn3.9</w:t>
      </w:r>
      <w:r>
        <w:rPr>
          <w:lang w:val="en-US"/>
        </w:rPr>
        <w:t xml:space="preserve">, </w:t>
      </w:r>
      <w:r w:rsidR="006B227C" w:rsidRPr="00A40EFA">
        <w:rPr>
          <w:lang w:val="en-US"/>
        </w:rPr>
        <w:t xml:space="preserve"> 1Jn3.10</w:t>
      </w:r>
      <w:r>
        <w:rPr>
          <w:lang w:val="en-US"/>
        </w:rPr>
        <w:t xml:space="preserve">. </w:t>
      </w:r>
      <w:r>
        <w:rPr>
          <w:b/>
          <w:lang w:val="en-US"/>
        </w:rPr>
        <w:t>truth</w:t>
      </w:r>
      <w:r>
        <w:rPr>
          <w:lang w:val="en-US"/>
        </w:rPr>
        <w:t xml:space="preserve">. Ep </w:t>
      </w:r>
      <w:r w:rsidR="006B227C" w:rsidRPr="00A40EFA">
        <w:rPr>
          <w:lang w:val="en-US"/>
        </w:rPr>
        <w:t xml:space="preserve"> Eph4.15</w:t>
      </w:r>
      <w:r>
        <w:rPr>
          <w:lang w:val="en-US"/>
        </w:rPr>
        <w:t xml:space="preserve">, </w:t>
      </w:r>
      <w:r w:rsidR="006B227C" w:rsidRPr="00A40EFA">
        <w:rPr>
          <w:lang w:val="en-US"/>
        </w:rPr>
        <w:t xml:space="preserve"> Eph4.25</w:t>
      </w:r>
      <w:r>
        <w:rPr>
          <w:lang w:val="en-US"/>
        </w:rPr>
        <w:t xml:space="preserve">. </w:t>
      </w:r>
      <w:r w:rsidR="006B227C" w:rsidRPr="00A40EFA">
        <w:rPr>
          <w:lang w:val="en-US"/>
        </w:rPr>
        <w:t xml:space="preserve"> </w:t>
      </w:r>
      <w:r w:rsidR="006B227C">
        <w:t>Eph6.14</w:t>
      </w:r>
      <w:r w:rsidRPr="00A40EFA">
        <w:t xml:space="preserve">. Jn </w:t>
      </w:r>
      <w:r w:rsidR="006B227C">
        <w:t xml:space="preserve"> Jn1.47</w:t>
      </w:r>
      <w:r w:rsidRPr="00A40EFA">
        <w:t xml:space="preserve">. </w:t>
      </w:r>
    </w:p>
    <w:p w:rsidR="003E23E9" w:rsidRPr="006B227C" w:rsidRDefault="003E23E9" w:rsidP="00710603">
      <w:pPr>
        <w:ind w:firstLine="360"/>
        <w:jc w:val="both"/>
        <w:rPr>
          <w:lang w:val="en-US"/>
        </w:rPr>
      </w:pPr>
      <w:r w:rsidRPr="00A40EFA">
        <w:t xml:space="preserve">10. </w:t>
      </w:r>
      <w:r w:rsidRPr="00A40EFA">
        <w:rPr>
          <w:b/>
        </w:rPr>
        <w:t>Proving</w:t>
      </w:r>
      <w:r w:rsidRPr="00A40EFA">
        <w:t xml:space="preserve">. 1 S </w:t>
      </w:r>
      <w:r w:rsidR="006B227C">
        <w:t xml:space="preserve"> 1Sa17.39</w:t>
      </w:r>
      <w:r w:rsidRPr="00A40EFA">
        <w:t>. Ro +</w:t>
      </w:r>
      <w:r w:rsidR="006B227C">
        <w:t xml:space="preserve"> Ro2.18</w:t>
      </w:r>
      <w:r w:rsidRPr="00A40EFA">
        <w:t>. *</w:t>
      </w:r>
      <w:r w:rsidR="006B227C">
        <w:t xml:space="preserve"> Ro12.1</w:t>
      </w:r>
      <w:r w:rsidRPr="00A40EFA">
        <w:t xml:space="preserve">, </w:t>
      </w:r>
      <w:r w:rsidR="006B227C">
        <w:t xml:space="preserve"> Ro12.2</w:t>
      </w:r>
      <w:r w:rsidRPr="00A40EFA">
        <w:t xml:space="preserve">. </w:t>
      </w:r>
      <w:r>
        <w:rPr>
          <w:lang w:val="en-US"/>
        </w:rPr>
        <w:t>Ph *</w:t>
      </w:r>
      <w:r w:rsidR="006B227C" w:rsidRPr="00A40EFA">
        <w:rPr>
          <w:lang w:val="en-US"/>
        </w:rPr>
        <w:t xml:space="preserve"> Php1.10</w:t>
      </w:r>
      <w:r>
        <w:rPr>
          <w:lang w:val="en-US"/>
        </w:rPr>
        <w:t xml:space="preserve">. 1 Th </w:t>
      </w:r>
      <w:r w:rsidR="006B227C" w:rsidRPr="00A40EFA">
        <w:rPr>
          <w:lang w:val="en-US"/>
        </w:rPr>
        <w:t xml:space="preserve"> 1Th2.4</w:t>
      </w:r>
      <w:r>
        <w:rPr>
          <w:lang w:val="en-US"/>
        </w:rPr>
        <w:t>. *</w:t>
      </w:r>
      <w:r w:rsidR="006B227C" w:rsidRPr="00A40EFA">
        <w:rPr>
          <w:lang w:val="en-US"/>
        </w:rPr>
        <w:t xml:space="preserve"> 1Th5.21</w:t>
      </w:r>
      <w:r>
        <w:rPr>
          <w:lang w:val="en-US"/>
        </w:rPr>
        <w:t xml:space="preserve">. </w:t>
      </w:r>
      <w:r>
        <w:rPr>
          <w:b/>
          <w:lang w:val="en-US"/>
        </w:rPr>
        <w:t>acceptable</w:t>
      </w:r>
      <w:r>
        <w:rPr>
          <w:lang w:val="en-US"/>
        </w:rPr>
        <w:t xml:space="preserve">. </w:t>
      </w:r>
      <w:r w:rsidRPr="00A40EFA">
        <w:t>Ps *</w:t>
      </w:r>
      <w:r w:rsidR="006B227C">
        <w:t xml:space="preserve"> Ps19.14</w:t>
      </w:r>
      <w:r w:rsidRPr="00A40EFA">
        <w:t>. Pr *</w:t>
      </w:r>
      <w:r w:rsidR="006B227C">
        <w:t xml:space="preserve"> Pr21.3</w:t>
      </w:r>
      <w:r w:rsidRPr="00A40EFA">
        <w:t xml:space="preserve">. Is </w:t>
      </w:r>
      <w:r w:rsidR="006B227C">
        <w:t xml:space="preserve"> Is58.5</w:t>
      </w:r>
      <w:r w:rsidRPr="00A40EFA">
        <w:t xml:space="preserve">. Je </w:t>
      </w:r>
      <w:r w:rsidR="006B227C">
        <w:t xml:space="preserve"> Je6.20</w:t>
      </w:r>
      <w:r w:rsidRPr="00A40EFA">
        <w:t>. Ro +*</w:t>
      </w:r>
      <w:r w:rsidR="006B227C">
        <w:t xml:space="preserve"> Ro14.18</w:t>
      </w:r>
      <w:r w:rsidRPr="00A40EFA">
        <w:t xml:space="preserve">. </w:t>
      </w:r>
      <w:r>
        <w:rPr>
          <w:lang w:val="en-US"/>
        </w:rPr>
        <w:t xml:space="preserve">Ph </w:t>
      </w:r>
      <w:r w:rsidR="006B227C" w:rsidRPr="00A40EFA">
        <w:rPr>
          <w:lang w:val="en-US"/>
        </w:rPr>
        <w:t xml:space="preserve"> Php4.18</w:t>
      </w:r>
      <w:r>
        <w:rPr>
          <w:lang w:val="en-US"/>
        </w:rPr>
        <w:t>. Col +*</w:t>
      </w:r>
      <w:r w:rsidR="006B227C" w:rsidRPr="00A40EFA">
        <w:rPr>
          <w:lang w:val="en-US"/>
        </w:rPr>
        <w:t xml:space="preserve"> Col1.10</w:t>
      </w:r>
      <w:r>
        <w:rPr>
          <w:lang w:val="en-US"/>
        </w:rPr>
        <w:t xml:space="preserve">. </w:t>
      </w:r>
      <w:r w:rsidR="006B227C" w:rsidRPr="00A40EFA">
        <w:rPr>
          <w:lang w:val="en-US"/>
        </w:rPr>
        <w:t xml:space="preserve"> Col3.20</w:t>
      </w:r>
      <w:r>
        <w:rPr>
          <w:lang w:val="en-US"/>
        </w:rPr>
        <w:t xml:space="preserve">. 1 Ti </w:t>
      </w:r>
      <w:r w:rsidR="006B227C" w:rsidRPr="00A40EFA">
        <w:rPr>
          <w:lang w:val="en-US"/>
        </w:rPr>
        <w:t xml:space="preserve"> 1Ti2.3</w:t>
      </w:r>
      <w:r>
        <w:rPr>
          <w:lang w:val="en-US"/>
        </w:rPr>
        <w:t>. *</w:t>
      </w:r>
      <w:r w:rsidR="006B227C" w:rsidRPr="00A40EFA">
        <w:rPr>
          <w:lang w:val="en-US"/>
        </w:rPr>
        <w:t xml:space="preserve"> 1Ti5.4</w:t>
      </w:r>
      <w:r>
        <w:rPr>
          <w:lang w:val="en-US"/>
        </w:rPr>
        <w:t xml:space="preserve">. He </w:t>
      </w:r>
      <w:r w:rsidR="006B227C" w:rsidRPr="00A40EFA">
        <w:rPr>
          <w:lang w:val="en-US"/>
        </w:rPr>
        <w:t xml:space="preserve"> Heb12.28</w:t>
      </w:r>
      <w:r>
        <w:rPr>
          <w:lang w:val="en-US"/>
        </w:rPr>
        <w:t xml:space="preserve">. 1 P </w:t>
      </w:r>
      <w:r w:rsidR="006B227C" w:rsidRPr="00A40EFA">
        <w:rPr>
          <w:lang w:val="en-US"/>
        </w:rPr>
        <w:t xml:space="preserve"> 1Pe2.5</w:t>
      </w:r>
      <w:r>
        <w:rPr>
          <w:lang w:val="en-US"/>
        </w:rPr>
        <w:t xml:space="preserve">, </w:t>
      </w:r>
      <w:r w:rsidR="006B227C" w:rsidRPr="00A40EFA">
        <w:rPr>
          <w:lang w:val="en-US"/>
        </w:rPr>
        <w:t xml:space="preserve"> 1Pe2.20</w:t>
      </w:r>
      <w:r>
        <w:rPr>
          <w:lang w:val="en-US"/>
        </w:rPr>
        <w:t xml:space="preserve">. </w:t>
      </w:r>
    </w:p>
    <w:p w:rsidR="003E23E9" w:rsidRDefault="003E23E9" w:rsidP="00710603">
      <w:pPr>
        <w:ind w:firstLine="360"/>
        <w:jc w:val="both"/>
      </w:pPr>
      <w:r>
        <w:rPr>
          <w:lang w:val="en-US"/>
        </w:rPr>
        <w:t xml:space="preserve">11. </w:t>
      </w:r>
      <w:r>
        <w:rPr>
          <w:b/>
          <w:lang w:val="en-US"/>
        </w:rPr>
        <w:t>no fellowship</w:t>
      </w:r>
      <w:r>
        <w:rPr>
          <w:lang w:val="en-US"/>
        </w:rPr>
        <w:t xml:space="preserve">. ver. </w:t>
      </w:r>
      <w:r w:rsidRPr="00A40EFA">
        <w:rPr>
          <w:lang w:val="en-US"/>
        </w:rPr>
        <w:t>*</w:t>
      </w:r>
      <w:r w:rsidR="006B227C" w:rsidRPr="00A40EFA">
        <w:rPr>
          <w:lang w:val="en-US"/>
        </w:rPr>
        <w:t xml:space="preserve"> Eph5.7</w:t>
      </w:r>
      <w:r w:rsidRPr="00A40EFA">
        <w:rPr>
          <w:lang w:val="en-US"/>
        </w:rPr>
        <w:t xml:space="preserve">. Ge </w:t>
      </w:r>
      <w:r w:rsidR="006B227C" w:rsidRPr="00A40EFA">
        <w:rPr>
          <w:lang w:val="en-US"/>
        </w:rPr>
        <w:t xml:space="preserve"> Ge49.5-7</w:t>
      </w:r>
      <w:r w:rsidRPr="00A40EFA">
        <w:rPr>
          <w:lang w:val="en-US"/>
        </w:rPr>
        <w:t>. 2 Ch +*</w:t>
      </w:r>
      <w:r w:rsidR="006B227C" w:rsidRPr="00A40EFA">
        <w:rPr>
          <w:lang w:val="en-US"/>
        </w:rPr>
        <w:t xml:space="preserve"> 2Ch19.2</w:t>
      </w:r>
      <w:r w:rsidRPr="00A40EFA">
        <w:rPr>
          <w:lang w:val="en-US"/>
        </w:rPr>
        <w:t xml:space="preserve">. </w:t>
      </w:r>
      <w:r w:rsidRPr="006B227C">
        <w:t>Ps +*</w:t>
      </w:r>
      <w:r w:rsidR="006B227C">
        <w:t xml:space="preserve"> Ps1.1</w:t>
      </w:r>
      <w:r w:rsidRPr="006B227C">
        <w:t xml:space="preserve">, </w:t>
      </w:r>
      <w:r w:rsidR="006B227C">
        <w:t xml:space="preserve"> Ps1.2</w:t>
      </w:r>
      <w:r w:rsidRPr="006B227C">
        <w:t>. *</w:t>
      </w:r>
      <w:r w:rsidR="006B227C">
        <w:t xml:space="preserve"> Ps26.4</w:t>
      </w:r>
      <w:r w:rsidRPr="006B227C">
        <w:t xml:space="preserve">, </w:t>
      </w:r>
      <w:r w:rsidR="006B227C">
        <w:t xml:space="preserve"> Ps26.5</w:t>
      </w:r>
      <w:r w:rsidRPr="006B227C">
        <w:t xml:space="preserve">. </w:t>
      </w:r>
      <w:r w:rsidR="006B227C">
        <w:t xml:space="preserve"> Ps94.20</w:t>
      </w:r>
      <w:r w:rsidRPr="006B227C">
        <w:t xml:space="preserve">, </w:t>
      </w:r>
      <w:r w:rsidR="006B227C">
        <w:t xml:space="preserve"> Ps94.21</w:t>
      </w:r>
      <w:r w:rsidRPr="006B227C">
        <w:t>. +*</w:t>
      </w:r>
      <w:r w:rsidR="006B227C">
        <w:t xml:space="preserve"> Ps119.63</w:t>
      </w:r>
      <w:r w:rsidRPr="006B227C">
        <w:t>. Pr *</w:t>
      </w:r>
      <w:r w:rsidR="006B227C">
        <w:t xml:space="preserve"> Pr4.14</w:t>
      </w:r>
      <w:r w:rsidRPr="006B227C">
        <w:t xml:space="preserve">, 15. </w:t>
      </w:r>
      <w:r w:rsidRPr="00A40EFA">
        <w:rPr>
          <w:lang w:val="en-US"/>
        </w:rPr>
        <w:t>9:6. Je +*</w:t>
      </w:r>
      <w:r w:rsidR="006B227C" w:rsidRPr="00A40EFA">
        <w:rPr>
          <w:lang w:val="en-US"/>
        </w:rPr>
        <w:t xml:space="preserve"> Je10.2</w:t>
      </w:r>
      <w:r w:rsidRPr="00A40EFA">
        <w:rPr>
          <w:lang w:val="en-US"/>
        </w:rPr>
        <w:t xml:space="preserve">. </w:t>
      </w:r>
      <w:r w:rsidR="006B227C" w:rsidRPr="00A40EFA">
        <w:rPr>
          <w:lang w:val="en-US"/>
        </w:rPr>
        <w:t xml:space="preserve"> Je15.17</w:t>
      </w:r>
      <w:r w:rsidRPr="00A40EFA">
        <w:rPr>
          <w:lang w:val="en-US"/>
        </w:rPr>
        <w:t xml:space="preserve">. </w:t>
      </w:r>
      <w:r>
        <w:rPr>
          <w:lang w:val="en-US"/>
        </w:rPr>
        <w:t>*</w:t>
      </w:r>
      <w:r w:rsidR="006B227C" w:rsidRPr="00A40EFA">
        <w:rPr>
          <w:lang w:val="en-US"/>
        </w:rPr>
        <w:t xml:space="preserve"> Je16.8</w:t>
      </w:r>
      <w:r>
        <w:rPr>
          <w:lang w:val="en-US"/>
        </w:rPr>
        <w:t>. Mt +*</w:t>
      </w:r>
      <w:r w:rsidR="006B227C" w:rsidRPr="00A40EFA">
        <w:rPr>
          <w:lang w:val="en-US"/>
        </w:rPr>
        <w:t xml:space="preserve"> Mt15.14</w:t>
      </w:r>
      <w:r>
        <w:rPr>
          <w:lang w:val="en-US"/>
        </w:rPr>
        <w:t>. Ro *</w:t>
      </w:r>
      <w:r w:rsidR="006B227C" w:rsidRPr="00A40EFA">
        <w:rPr>
          <w:lang w:val="en-US"/>
        </w:rPr>
        <w:t xml:space="preserve"> Ro16.17</w:t>
      </w:r>
      <w:r>
        <w:rPr>
          <w:lang w:val="en-US"/>
        </w:rPr>
        <w:t>. 1 Co *</w:t>
      </w:r>
      <w:r w:rsidR="006B227C" w:rsidRPr="00A40EFA">
        <w:rPr>
          <w:lang w:val="en-US"/>
        </w:rPr>
        <w:t xml:space="preserve"> 1Co5.9-11</w:t>
      </w:r>
      <w:r>
        <w:rPr>
          <w:lang w:val="en-US"/>
        </w:rPr>
        <w:t>. *</w:t>
      </w:r>
      <w:r w:rsidR="006B227C" w:rsidRPr="00A40EFA">
        <w:rPr>
          <w:lang w:val="en-US"/>
        </w:rPr>
        <w:t xml:space="preserve"> 1Co10.20</w:t>
      </w:r>
      <w:r>
        <w:rPr>
          <w:lang w:val="en-US"/>
        </w:rPr>
        <w:t xml:space="preserve">, </w:t>
      </w:r>
      <w:r w:rsidR="006B227C" w:rsidRPr="00A40EFA">
        <w:rPr>
          <w:lang w:val="en-US"/>
        </w:rPr>
        <w:t xml:space="preserve"> 1Co10.21</w:t>
      </w:r>
      <w:r>
        <w:rPr>
          <w:lang w:val="en-US"/>
        </w:rPr>
        <w:t xml:space="preserve">. 2 Co </w:t>
      </w:r>
      <w:r>
        <w:rPr>
          <w:rFonts w:ascii="Segoe UI Symbol" w:hAnsi="Segoe UI Symbol" w:cs="Segoe UI Symbol"/>
          <w:lang w:val="en-US"/>
        </w:rPr>
        <w:t>✓</w:t>
      </w:r>
      <w:r w:rsidR="006B227C" w:rsidRPr="00A40EFA">
        <w:rPr>
          <w:lang w:val="en-US"/>
        </w:rPr>
        <w:t xml:space="preserve"> 2Co6.14-18</w:t>
      </w:r>
      <w:r>
        <w:rPr>
          <w:lang w:val="en-US"/>
        </w:rPr>
        <w:t>. 2 Th *</w:t>
      </w:r>
      <w:r w:rsidR="006B227C" w:rsidRPr="00A40EFA">
        <w:rPr>
          <w:lang w:val="en-US"/>
        </w:rPr>
        <w:t xml:space="preserve"> 2Th3.6</w:t>
      </w:r>
      <w:r>
        <w:rPr>
          <w:lang w:val="en-US"/>
        </w:rPr>
        <w:t xml:space="preserve">, </w:t>
      </w:r>
      <w:r w:rsidR="006B227C" w:rsidRPr="00A40EFA">
        <w:rPr>
          <w:lang w:val="en-US"/>
        </w:rPr>
        <w:t xml:space="preserve"> 2Th3.14</w:t>
      </w:r>
      <w:r>
        <w:rPr>
          <w:lang w:val="en-US"/>
        </w:rPr>
        <w:t>. 1 Ti *</w:t>
      </w:r>
      <w:r w:rsidR="006B227C" w:rsidRPr="00A40EFA">
        <w:rPr>
          <w:lang w:val="en-US"/>
        </w:rPr>
        <w:t xml:space="preserve"> 1Ti6.5</w:t>
      </w:r>
      <w:r>
        <w:rPr>
          <w:lang w:val="en-US"/>
        </w:rPr>
        <w:t>. 2 Ti *</w:t>
      </w:r>
      <w:r w:rsidR="006B227C" w:rsidRPr="00A40EFA">
        <w:rPr>
          <w:lang w:val="en-US"/>
        </w:rPr>
        <w:t xml:space="preserve"> 2Ti3.5</w:t>
      </w:r>
      <w:r>
        <w:rPr>
          <w:lang w:val="en-US"/>
        </w:rPr>
        <w:t>. 2 J *</w:t>
      </w:r>
      <w:r w:rsidR="006B227C" w:rsidRPr="00A40EFA">
        <w:rPr>
          <w:lang w:val="en-US"/>
        </w:rPr>
        <w:t xml:space="preserve"> 2Jn10</w:t>
      </w:r>
      <w:r>
        <w:rPr>
          <w:lang w:val="en-US"/>
        </w:rPr>
        <w:t>, *</w:t>
      </w:r>
      <w:r w:rsidR="006B227C" w:rsidRPr="00A40EFA">
        <w:rPr>
          <w:lang w:val="en-US"/>
        </w:rPr>
        <w:t xml:space="preserve"> 2Jn11</w:t>
      </w:r>
      <w:r>
        <w:rPr>
          <w:lang w:val="en-US"/>
        </w:rPr>
        <w:t>. Re *</w:t>
      </w:r>
      <w:r w:rsidR="006B227C" w:rsidRPr="00A40EFA">
        <w:rPr>
          <w:lang w:val="en-US"/>
        </w:rPr>
        <w:t xml:space="preserve"> Re18.4</w:t>
      </w:r>
      <w:r>
        <w:rPr>
          <w:lang w:val="en-US"/>
        </w:rPr>
        <w:t xml:space="preserve">. </w:t>
      </w:r>
      <w:r>
        <w:rPr>
          <w:b/>
          <w:lang w:val="en-US"/>
        </w:rPr>
        <w:t>unfruitful</w:t>
      </w:r>
      <w:r>
        <w:rPr>
          <w:lang w:val="en-US"/>
        </w:rPr>
        <w:t xml:space="preserve">. Pr </w:t>
      </w:r>
      <w:r w:rsidR="006B227C" w:rsidRPr="00A40EFA">
        <w:rPr>
          <w:lang w:val="en-US"/>
        </w:rPr>
        <w:t xml:space="preserve"> Pr1.31</w:t>
      </w:r>
      <w:r>
        <w:rPr>
          <w:lang w:val="en-US"/>
        </w:rPr>
        <w:t xml:space="preserve">. Is </w:t>
      </w:r>
      <w:r w:rsidR="006B227C" w:rsidRPr="00A40EFA">
        <w:rPr>
          <w:lang w:val="en-US"/>
        </w:rPr>
        <w:t xml:space="preserve"> Is3.10</w:t>
      </w:r>
      <w:r>
        <w:rPr>
          <w:lang w:val="en-US"/>
        </w:rPr>
        <w:t xml:space="preserve">, </w:t>
      </w:r>
      <w:r w:rsidR="006B227C" w:rsidRPr="00A40EFA">
        <w:rPr>
          <w:lang w:val="en-US"/>
        </w:rPr>
        <w:t xml:space="preserve"> Is3.11</w:t>
      </w:r>
      <w:r>
        <w:rPr>
          <w:lang w:val="en-US"/>
        </w:rPr>
        <w:t>. Ro *</w:t>
      </w:r>
      <w:r w:rsidR="006B227C" w:rsidRPr="00A40EFA">
        <w:rPr>
          <w:lang w:val="en-US"/>
        </w:rPr>
        <w:t xml:space="preserve"> Ro6.21</w:t>
      </w:r>
      <w:r>
        <w:rPr>
          <w:lang w:val="en-US"/>
        </w:rPr>
        <w:t>. Ga *</w:t>
      </w:r>
      <w:r w:rsidR="006B227C" w:rsidRPr="00A40EFA">
        <w:rPr>
          <w:lang w:val="en-US"/>
        </w:rPr>
        <w:t xml:space="preserve"> Ga6.8</w:t>
      </w:r>
      <w:r>
        <w:rPr>
          <w:lang w:val="en-US"/>
        </w:rPr>
        <w:t>. 2 P +*</w:t>
      </w:r>
      <w:r w:rsidR="006B227C" w:rsidRPr="00A40EFA">
        <w:rPr>
          <w:lang w:val="en-US"/>
        </w:rPr>
        <w:t xml:space="preserve"> 2Pe1.8</w:t>
      </w:r>
      <w:r>
        <w:rPr>
          <w:lang w:val="en-US"/>
        </w:rPr>
        <w:t xml:space="preserve">. </w:t>
      </w:r>
      <w:r>
        <w:rPr>
          <w:b/>
          <w:lang w:val="en-US"/>
        </w:rPr>
        <w:t>works</w:t>
      </w:r>
      <w:r>
        <w:rPr>
          <w:lang w:val="en-US"/>
        </w:rPr>
        <w:t xml:space="preserve">. Ep </w:t>
      </w:r>
      <w:r w:rsidR="006B227C" w:rsidRPr="00A40EFA">
        <w:rPr>
          <w:lang w:val="en-US"/>
        </w:rPr>
        <w:t xml:space="preserve"> Eph4.22</w:t>
      </w:r>
      <w:r>
        <w:rPr>
          <w:lang w:val="en-US"/>
        </w:rPr>
        <w:t>. Jb *</w:t>
      </w:r>
      <w:r w:rsidR="006B227C" w:rsidRPr="00A40EFA">
        <w:rPr>
          <w:lang w:val="en-US"/>
        </w:rPr>
        <w:t xml:space="preserve"> Job24.13-17</w:t>
      </w:r>
      <w:r>
        <w:rPr>
          <w:lang w:val="en-US"/>
        </w:rPr>
        <w:t>. Jn *</w:t>
      </w:r>
      <w:r w:rsidR="006B227C" w:rsidRPr="00A40EFA">
        <w:rPr>
          <w:lang w:val="en-US"/>
        </w:rPr>
        <w:t xml:space="preserve"> Jn3.19-21</w:t>
      </w:r>
      <w:r>
        <w:rPr>
          <w:lang w:val="en-US"/>
        </w:rPr>
        <w:t>. Ro *</w:t>
      </w:r>
      <w:r w:rsidR="006B227C" w:rsidRPr="00A40EFA">
        <w:rPr>
          <w:lang w:val="en-US"/>
        </w:rPr>
        <w:t xml:space="preserve"> Ro1.22-32</w:t>
      </w:r>
      <w:r>
        <w:rPr>
          <w:lang w:val="en-US"/>
        </w:rPr>
        <w:t>. +*</w:t>
      </w:r>
      <w:r w:rsidR="006B227C" w:rsidRPr="00A40EFA">
        <w:rPr>
          <w:lang w:val="en-US"/>
        </w:rPr>
        <w:t xml:space="preserve"> Ro13.12</w:t>
      </w:r>
      <w:r>
        <w:rPr>
          <w:lang w:val="en-US"/>
        </w:rPr>
        <w:t xml:space="preserve">. 1 Th </w:t>
      </w:r>
      <w:r w:rsidR="006B227C" w:rsidRPr="00A40EFA">
        <w:rPr>
          <w:lang w:val="en-US"/>
        </w:rPr>
        <w:t xml:space="preserve"> 1Th5.7</w:t>
      </w:r>
      <w:r>
        <w:rPr>
          <w:lang w:val="en-US"/>
        </w:rPr>
        <w:t xml:space="preserve">. </w:t>
      </w:r>
      <w:r>
        <w:rPr>
          <w:b/>
          <w:lang w:val="en-US"/>
        </w:rPr>
        <w:t>darkness</w:t>
      </w:r>
      <w:r>
        <w:rPr>
          <w:lang w:val="en-US"/>
        </w:rPr>
        <w:t xml:space="preserve">. T#167. Jb </w:t>
      </w:r>
      <w:r w:rsidR="006B227C" w:rsidRPr="00A40EFA">
        <w:rPr>
          <w:lang w:val="en-US"/>
        </w:rPr>
        <w:t xml:space="preserve"> Job24.14-17</w:t>
      </w:r>
      <w:r>
        <w:rPr>
          <w:lang w:val="en-US"/>
        </w:rPr>
        <w:t xml:space="preserve">. Pr </w:t>
      </w:r>
      <w:r w:rsidR="006B227C" w:rsidRPr="00A40EFA">
        <w:rPr>
          <w:lang w:val="en-US"/>
        </w:rPr>
        <w:t xml:space="preserve"> Pr7.6-9</w:t>
      </w:r>
      <w:r>
        <w:rPr>
          <w:lang w:val="en-US"/>
        </w:rPr>
        <w:t>. Is +*</w:t>
      </w:r>
      <w:r w:rsidR="006B227C" w:rsidRPr="00A40EFA">
        <w:rPr>
          <w:lang w:val="en-US"/>
        </w:rPr>
        <w:t xml:space="preserve"> Is9.2</w:t>
      </w:r>
      <w:r>
        <w:rPr>
          <w:lang w:val="en-US"/>
        </w:rPr>
        <w:t xml:space="preserve">. </w:t>
      </w:r>
      <w:r w:rsidR="006B227C" w:rsidRPr="00A40EFA">
        <w:rPr>
          <w:lang w:val="en-US"/>
        </w:rPr>
        <w:t xml:space="preserve"> Is29.15</w:t>
      </w:r>
      <w:r>
        <w:rPr>
          <w:lang w:val="en-US"/>
        </w:rPr>
        <w:t xml:space="preserve">. Ezk </w:t>
      </w:r>
      <w:r w:rsidR="006B227C" w:rsidRPr="00A40EFA">
        <w:rPr>
          <w:lang w:val="en-US"/>
        </w:rPr>
        <w:t xml:space="preserve"> Eze8.12</w:t>
      </w:r>
      <w:r>
        <w:rPr>
          <w:lang w:val="en-US"/>
        </w:rPr>
        <w:t>. Mt +*</w:t>
      </w:r>
      <w:r w:rsidR="006B227C" w:rsidRPr="00A40EFA">
        <w:rPr>
          <w:lang w:val="en-US"/>
        </w:rPr>
        <w:t xml:space="preserve"> Mt6.23</w:t>
      </w:r>
      <w:r>
        <w:rPr>
          <w:lang w:val="en-US"/>
        </w:rPr>
        <w:t>. Jn *</w:t>
      </w:r>
      <w:r w:rsidR="006B227C" w:rsidRPr="00A40EFA">
        <w:rPr>
          <w:lang w:val="en-US"/>
        </w:rPr>
        <w:t xml:space="preserve"> Jn3.19</w:t>
      </w:r>
      <w:r>
        <w:rPr>
          <w:lang w:val="en-US"/>
        </w:rPr>
        <w:t xml:space="preserve">. </w:t>
      </w:r>
      <w:r>
        <w:rPr>
          <w:b/>
          <w:lang w:val="en-US"/>
        </w:rPr>
        <w:t>reprove</w:t>
      </w:r>
      <w:r>
        <w:rPr>
          <w:lang w:val="en-US"/>
        </w:rPr>
        <w:t xml:space="preserve">. </w:t>
      </w:r>
      <w:r w:rsidRPr="00A40EFA">
        <w:rPr>
          <w:lang w:val="en-US"/>
        </w:rPr>
        <w:t xml:space="preserve">Ge </w:t>
      </w:r>
      <w:r w:rsidR="006B227C" w:rsidRPr="00A40EFA">
        <w:rPr>
          <w:lang w:val="en-US"/>
        </w:rPr>
        <w:t xml:space="preserve"> Ge20.9</w:t>
      </w:r>
      <w:r w:rsidRPr="00A40EFA">
        <w:rPr>
          <w:lang w:val="en-US"/>
        </w:rPr>
        <w:t xml:space="preserve">, </w:t>
      </w:r>
      <w:r w:rsidR="006B227C" w:rsidRPr="00A40EFA">
        <w:rPr>
          <w:lang w:val="en-US"/>
        </w:rPr>
        <w:t xml:space="preserve"> Ge20.16</w:t>
      </w:r>
      <w:r w:rsidRPr="00A40EFA">
        <w:rPr>
          <w:lang w:val="en-US"/>
        </w:rPr>
        <w:t xml:space="preserve">. Le </w:t>
      </w:r>
      <w:r w:rsidRPr="00A40EFA">
        <w:rPr>
          <w:rFonts w:ascii="MS Gothic" w:hAnsi="MS Gothic" w:cs="MS Gothic"/>
          <w:lang w:val="en-US"/>
        </w:rPr>
        <w:t>◐</w:t>
      </w:r>
      <w:r w:rsidR="006B227C" w:rsidRPr="00A40EFA">
        <w:rPr>
          <w:lang w:val="en-US"/>
        </w:rPr>
        <w:t xml:space="preserve"> Le5.1</w:t>
      </w:r>
      <w:r w:rsidRPr="00A40EFA">
        <w:rPr>
          <w:lang w:val="en-US"/>
        </w:rPr>
        <w:t>. +</w:t>
      </w:r>
      <w:r w:rsidRPr="00A40EFA">
        <w:rPr>
          <w:rFonts w:ascii="Segoe UI Symbol" w:hAnsi="Segoe UI Symbol" w:cs="Segoe UI Symbol"/>
          <w:lang w:val="en-US"/>
        </w:rPr>
        <w:t>✓</w:t>
      </w:r>
      <w:r w:rsidR="006B227C" w:rsidRPr="00A40EFA">
        <w:rPr>
          <w:lang w:val="en-US"/>
        </w:rPr>
        <w:t xml:space="preserve"> Le19.17</w:t>
      </w:r>
      <w:r w:rsidRPr="00A40EFA">
        <w:rPr>
          <w:lang w:val="en-US"/>
        </w:rPr>
        <w:t>. Ne +*</w:t>
      </w:r>
      <w:r w:rsidR="006B227C" w:rsidRPr="00A40EFA">
        <w:rPr>
          <w:lang w:val="en-US"/>
        </w:rPr>
        <w:t xml:space="preserve"> Ne13.11</w:t>
      </w:r>
      <w:r w:rsidRPr="00A40EFA">
        <w:rPr>
          <w:lang w:val="en-US"/>
        </w:rPr>
        <w:t>. Ps +*</w:t>
      </w:r>
      <w:r w:rsidR="006B227C" w:rsidRPr="00A40EFA">
        <w:rPr>
          <w:lang w:val="en-US"/>
        </w:rPr>
        <w:t xml:space="preserve"> Ps141.5</w:t>
      </w:r>
      <w:r w:rsidRPr="00A40EFA">
        <w:rPr>
          <w:lang w:val="en-US"/>
        </w:rPr>
        <w:t xml:space="preserve">. </w:t>
      </w:r>
      <w:r w:rsidRPr="006B227C">
        <w:t xml:space="preserve">Pr </w:t>
      </w:r>
      <w:r w:rsidR="006B227C">
        <w:t xml:space="preserve"> Pr9.7</w:t>
      </w:r>
      <w:r w:rsidRPr="006B227C">
        <w:t xml:space="preserve">, </w:t>
      </w:r>
      <w:r w:rsidR="006B227C">
        <w:t xml:space="preserve"> Pr9.8</w:t>
      </w:r>
      <w:r w:rsidRPr="006B227C">
        <w:t xml:space="preserve">. </w:t>
      </w:r>
      <w:r w:rsidR="006B227C">
        <w:t xml:space="preserve"> Pr13.18</w:t>
      </w:r>
      <w:r w:rsidRPr="006B227C">
        <w:t xml:space="preserve">. </w:t>
      </w:r>
      <w:r w:rsidR="006B227C">
        <w:t xml:space="preserve"> Pr15.12</w:t>
      </w:r>
      <w:r w:rsidRPr="006B227C">
        <w:t>. *</w:t>
      </w:r>
      <w:r w:rsidR="006B227C">
        <w:t xml:space="preserve"> Pr19.25</w:t>
      </w:r>
      <w:r w:rsidRPr="006B227C">
        <w:t>. *</w:t>
      </w:r>
      <w:r w:rsidR="006B227C">
        <w:t xml:space="preserve"> Pr25.12</w:t>
      </w:r>
      <w:r w:rsidRPr="006B227C">
        <w:t xml:space="preserve">. </w:t>
      </w:r>
      <w:r w:rsidR="006B227C">
        <w:t xml:space="preserve"> Pr28.4</w:t>
      </w:r>
      <w:r w:rsidRPr="006B227C">
        <w:t>. *</w:t>
      </w:r>
      <w:r w:rsidR="006B227C">
        <w:t xml:space="preserve"> Pr29.1</w:t>
      </w:r>
      <w:r w:rsidRPr="006B227C">
        <w:t xml:space="preserve">, </w:t>
      </w:r>
      <w:r w:rsidRPr="006B227C">
        <w:rPr>
          <w:rFonts w:ascii="MS Gothic" w:hAnsi="MS Gothic" w:cs="MS Gothic"/>
        </w:rPr>
        <w:t>◐</w:t>
      </w:r>
      <w:r w:rsidR="006B227C">
        <w:t xml:space="preserve"> Pr29.24</w:t>
      </w:r>
      <w:r w:rsidRPr="006B227C">
        <w:t xml:space="preserve">. Is </w:t>
      </w:r>
      <w:r w:rsidR="006B227C">
        <w:t xml:space="preserve"> Is29.21</w:t>
      </w:r>
      <w:r w:rsidRPr="006B227C">
        <w:t>. Mt *</w:t>
      </w:r>
      <w:r w:rsidR="006B227C">
        <w:t xml:space="preserve"> Mt18.15</w:t>
      </w:r>
      <w:r w:rsidRPr="006B227C">
        <w:t>, +*</w:t>
      </w:r>
      <w:r w:rsidR="006B227C">
        <w:t xml:space="preserve"> Mt18.31</w:t>
      </w:r>
      <w:r w:rsidRPr="006B227C">
        <w:t xml:space="preserve">. Lk </w:t>
      </w:r>
      <w:r w:rsidR="006B227C">
        <w:t xml:space="preserve"> Lk3.19</w:t>
      </w:r>
      <w:r w:rsidRPr="006B227C">
        <w:t>. 1 Ti +*</w:t>
      </w:r>
      <w:r w:rsidR="006B227C">
        <w:t xml:space="preserve"> 1Ti5.20</w:t>
      </w:r>
      <w:r w:rsidRPr="006B227C">
        <w:t>. 2 Ti *</w:t>
      </w:r>
      <w:r w:rsidR="006B227C">
        <w:t xml:space="preserve"> 2Ti4.2</w:t>
      </w:r>
      <w:r w:rsidRPr="006B227C">
        <w:t xml:space="preserve">. Ti </w:t>
      </w:r>
      <w:r w:rsidR="006B227C">
        <w:t xml:space="preserve"> Tt2.15</w:t>
      </w:r>
      <w:r w:rsidRPr="006B227C">
        <w:t xml:space="preserve">. </w:t>
      </w:r>
    </w:p>
    <w:p w:rsidR="003E23E9" w:rsidRPr="006B227C" w:rsidRDefault="003E23E9" w:rsidP="00710603">
      <w:pPr>
        <w:ind w:firstLine="360"/>
        <w:jc w:val="both"/>
        <w:rPr>
          <w:lang w:val="en-US"/>
        </w:rPr>
      </w:pPr>
      <w:r w:rsidRPr="006B227C">
        <w:t xml:space="preserve">12. </w:t>
      </w:r>
      <w:r w:rsidRPr="006B227C">
        <w:rPr>
          <w:b/>
        </w:rPr>
        <w:t>a shame</w:t>
      </w:r>
      <w:r w:rsidRPr="006B227C">
        <w:t xml:space="preserve">. ver. </w:t>
      </w:r>
      <w:r w:rsidR="006B227C">
        <w:t xml:space="preserve"> Eph5.3</w:t>
      </w:r>
      <w:r w:rsidRPr="006B227C">
        <w:t xml:space="preserve">. 2 S </w:t>
      </w:r>
      <w:r w:rsidR="006B227C">
        <w:t xml:space="preserve"> 2Sa13.9</w:t>
      </w:r>
      <w:r w:rsidRPr="006B227C">
        <w:t xml:space="preserve">. Ezk </w:t>
      </w:r>
      <w:r w:rsidR="006B227C">
        <w:t xml:space="preserve"> Eze16.25</w:t>
      </w:r>
      <w:r w:rsidRPr="006B227C">
        <w:t xml:space="preserve">. </w:t>
      </w:r>
      <w:r w:rsidR="006B227C">
        <w:t xml:space="preserve"> Eze23.14-20</w:t>
      </w:r>
      <w:r w:rsidRPr="006B227C">
        <w:t xml:space="preserve">. </w:t>
      </w:r>
      <w:r w:rsidRPr="00A40EFA">
        <w:t xml:space="preserve">Ro </w:t>
      </w:r>
      <w:r w:rsidR="006B227C">
        <w:t xml:space="preserve"> Ro1.24-27</w:t>
      </w:r>
      <w:r w:rsidRPr="00A40EFA">
        <w:t xml:space="preserve">. Ph </w:t>
      </w:r>
      <w:r w:rsidR="006B227C">
        <w:t xml:space="preserve"> Php3.19</w:t>
      </w:r>
      <w:r w:rsidRPr="00A40EFA">
        <w:t xml:space="preserve">. 1 P </w:t>
      </w:r>
      <w:r w:rsidR="006B227C">
        <w:t xml:space="preserve"> 1Pe4.3</w:t>
      </w:r>
      <w:r w:rsidRPr="00A40EFA">
        <w:t xml:space="preserve">. </w:t>
      </w:r>
      <w:r w:rsidRPr="00A40EFA">
        <w:rPr>
          <w:b/>
        </w:rPr>
        <w:t>in secret</w:t>
      </w:r>
      <w:r w:rsidRPr="00A40EFA">
        <w:t xml:space="preserve">. 2 S </w:t>
      </w:r>
      <w:r w:rsidR="006B227C">
        <w:t xml:space="preserve"> 2Sa12.12</w:t>
      </w:r>
      <w:r w:rsidRPr="00A40EFA">
        <w:t xml:space="preserve">. Pr </w:t>
      </w:r>
      <w:r w:rsidR="006B227C">
        <w:t xml:space="preserve"> Pr9.17</w:t>
      </w:r>
      <w:r w:rsidRPr="00A40EFA">
        <w:t xml:space="preserve">. Ec </w:t>
      </w:r>
      <w:r w:rsidR="006B227C">
        <w:t xml:space="preserve"> Ec12.14</w:t>
      </w:r>
      <w:r w:rsidRPr="00A40EFA">
        <w:t xml:space="preserve">. Je </w:t>
      </w:r>
      <w:r w:rsidR="006B227C">
        <w:t xml:space="preserve"> Je23.24</w:t>
      </w:r>
      <w:r w:rsidRPr="00A40EFA">
        <w:t xml:space="preserve">. Ezk </w:t>
      </w:r>
      <w:r w:rsidR="006B227C">
        <w:t xml:space="preserve"> Eze8.12</w:t>
      </w:r>
      <w:r w:rsidRPr="00A40EFA">
        <w:t xml:space="preserve">, </w:t>
      </w:r>
      <w:r w:rsidR="006B227C">
        <w:t xml:space="preserve"> Eze8.14</w:t>
      </w:r>
      <w:r w:rsidRPr="00A40EFA">
        <w:t xml:space="preserve">, </w:t>
      </w:r>
      <w:r w:rsidR="006B227C">
        <w:t xml:space="preserve"> Eze8.16</w:t>
      </w:r>
      <w:r w:rsidRPr="00A40EFA">
        <w:t xml:space="preserve">. </w:t>
      </w:r>
      <w:r>
        <w:rPr>
          <w:lang w:val="en-US"/>
        </w:rPr>
        <w:t xml:space="preserve">Lk </w:t>
      </w:r>
      <w:r w:rsidR="006B227C" w:rsidRPr="00A40EFA">
        <w:rPr>
          <w:lang w:val="en-US"/>
        </w:rPr>
        <w:t xml:space="preserve"> Lk12.1</w:t>
      </w:r>
      <w:r>
        <w:rPr>
          <w:lang w:val="en-US"/>
        </w:rPr>
        <w:t xml:space="preserve">, </w:t>
      </w:r>
      <w:r w:rsidR="006B227C" w:rsidRPr="00A40EFA">
        <w:rPr>
          <w:lang w:val="en-US"/>
        </w:rPr>
        <w:t xml:space="preserve"> Lk12.2</w:t>
      </w:r>
      <w:r>
        <w:rPr>
          <w:lang w:val="en-US"/>
        </w:rPr>
        <w:t xml:space="preserve">. Ro </w:t>
      </w:r>
      <w:r w:rsidR="006B227C" w:rsidRPr="00A40EFA">
        <w:rPr>
          <w:lang w:val="en-US"/>
        </w:rPr>
        <w:t xml:space="preserve"> Ro2.16</w:t>
      </w:r>
      <w:r>
        <w:rPr>
          <w:lang w:val="en-US"/>
        </w:rPr>
        <w:t xml:space="preserve">. Re </w:t>
      </w:r>
      <w:r w:rsidR="006B227C" w:rsidRPr="00A40EFA">
        <w:rPr>
          <w:lang w:val="en-US"/>
        </w:rPr>
        <w:t xml:space="preserve"> Re20.12</w:t>
      </w:r>
      <w:r>
        <w:rPr>
          <w:lang w:val="en-US"/>
        </w:rPr>
        <w:t xml:space="preserve">. </w:t>
      </w:r>
    </w:p>
    <w:p w:rsidR="003E23E9" w:rsidRPr="006B227C" w:rsidRDefault="003E23E9" w:rsidP="00710603">
      <w:pPr>
        <w:ind w:firstLine="360"/>
        <w:jc w:val="both"/>
        <w:rPr>
          <w:lang w:val="en-US"/>
        </w:rPr>
      </w:pPr>
      <w:r>
        <w:rPr>
          <w:lang w:val="en-US"/>
        </w:rPr>
        <w:t xml:space="preserve">13. </w:t>
      </w:r>
      <w:r>
        <w:rPr>
          <w:b/>
          <w:lang w:val="en-US"/>
        </w:rPr>
        <w:t>reproved</w:t>
      </w:r>
      <w:r>
        <w:rPr>
          <w:lang w:val="en-US"/>
        </w:rPr>
        <w:t xml:space="preserve">. </w:t>
      </w:r>
      <w:r>
        <w:rPr>
          <w:i/>
          <w:lang w:val="en-US"/>
        </w:rPr>
        <w:t>or</w:t>
      </w:r>
      <w:r>
        <w:rPr>
          <w:lang w:val="en-US"/>
        </w:rPr>
        <w:t xml:space="preserve">, discovered. La </w:t>
      </w:r>
      <w:r w:rsidR="006B227C" w:rsidRPr="00A40EFA">
        <w:rPr>
          <w:lang w:val="en-US"/>
        </w:rPr>
        <w:t xml:space="preserve"> La2.14</w:t>
      </w:r>
      <w:r>
        <w:rPr>
          <w:lang w:val="en-US"/>
        </w:rPr>
        <w:t xml:space="preserve">. Ho </w:t>
      </w:r>
      <w:r w:rsidR="006B227C" w:rsidRPr="00A40EFA">
        <w:rPr>
          <w:lang w:val="en-US"/>
        </w:rPr>
        <w:t xml:space="preserve"> Ho2.10</w:t>
      </w:r>
      <w:r>
        <w:rPr>
          <w:lang w:val="en-US"/>
        </w:rPr>
        <w:t xml:space="preserve">. </w:t>
      </w:r>
      <w:r w:rsidR="006B227C" w:rsidRPr="00A40EFA">
        <w:rPr>
          <w:lang w:val="en-US"/>
        </w:rPr>
        <w:t xml:space="preserve"> Ho7.1</w:t>
      </w:r>
      <w:r>
        <w:rPr>
          <w:lang w:val="en-US"/>
        </w:rPr>
        <w:t xml:space="preserve">. </w:t>
      </w:r>
      <w:r>
        <w:rPr>
          <w:b/>
          <w:lang w:val="en-US"/>
        </w:rPr>
        <w:t>for</w:t>
      </w:r>
      <w:r>
        <w:rPr>
          <w:lang w:val="en-US"/>
        </w:rPr>
        <w:t xml:space="preserve">. Mi </w:t>
      </w:r>
      <w:r w:rsidR="006B227C" w:rsidRPr="00A40EFA">
        <w:rPr>
          <w:lang w:val="en-US"/>
        </w:rPr>
        <w:t xml:space="preserve"> Mic7.9</w:t>
      </w:r>
      <w:r>
        <w:rPr>
          <w:lang w:val="en-US"/>
        </w:rPr>
        <w:t>. Jn *</w:t>
      </w:r>
      <w:r w:rsidR="006B227C" w:rsidRPr="00A40EFA">
        <w:rPr>
          <w:lang w:val="en-US"/>
        </w:rPr>
        <w:t xml:space="preserve"> Jn3.20</w:t>
      </w:r>
      <w:r>
        <w:rPr>
          <w:lang w:val="en-US"/>
        </w:rPr>
        <w:t xml:space="preserve">, </w:t>
      </w:r>
      <w:r w:rsidR="006B227C" w:rsidRPr="00A40EFA">
        <w:rPr>
          <w:lang w:val="en-US"/>
        </w:rPr>
        <w:t xml:space="preserve"> Jn3.21</w:t>
      </w:r>
      <w:r>
        <w:rPr>
          <w:lang w:val="en-US"/>
        </w:rPr>
        <w:t xml:space="preserve">. 1 Co </w:t>
      </w:r>
      <w:r w:rsidR="006B227C" w:rsidRPr="00A40EFA">
        <w:rPr>
          <w:lang w:val="en-US"/>
        </w:rPr>
        <w:t xml:space="preserve"> 1Co4.5</w:t>
      </w:r>
      <w:r>
        <w:rPr>
          <w:lang w:val="en-US"/>
        </w:rPr>
        <w:t xml:space="preserve">. He </w:t>
      </w:r>
      <w:r w:rsidR="006B227C" w:rsidRPr="00A40EFA">
        <w:rPr>
          <w:lang w:val="en-US"/>
        </w:rPr>
        <w:t xml:space="preserve"> Heb4.13</w:t>
      </w:r>
      <w:r>
        <w:rPr>
          <w:lang w:val="en-US"/>
        </w:rPr>
        <w:t xml:space="preserve">. </w:t>
      </w:r>
    </w:p>
    <w:p w:rsidR="003E23E9" w:rsidRPr="006B227C" w:rsidRDefault="003E23E9" w:rsidP="00710603">
      <w:pPr>
        <w:ind w:firstLine="360"/>
        <w:jc w:val="both"/>
        <w:rPr>
          <w:lang w:val="en-US"/>
        </w:rPr>
      </w:pPr>
      <w:r>
        <w:rPr>
          <w:lang w:val="en-US"/>
        </w:rPr>
        <w:lastRenderedPageBreak/>
        <w:t xml:space="preserve">14. </w:t>
      </w:r>
      <w:r>
        <w:rPr>
          <w:b/>
          <w:lang w:val="en-US"/>
        </w:rPr>
        <w:t>he</w:t>
      </w:r>
      <w:r>
        <w:rPr>
          <w:lang w:val="en-US"/>
        </w:rPr>
        <w:t xml:space="preserve">. </w:t>
      </w:r>
      <w:r>
        <w:rPr>
          <w:i/>
          <w:lang w:val="en-US"/>
        </w:rPr>
        <w:t>or</w:t>
      </w:r>
      <w:r>
        <w:rPr>
          <w:lang w:val="en-US"/>
        </w:rPr>
        <w:t xml:space="preserve">, it. </w:t>
      </w:r>
      <w:r w:rsidRPr="00A40EFA">
        <w:t>Ep +</w:t>
      </w:r>
      <w:r w:rsidR="006B227C">
        <w:t xml:space="preserve"> Eph4.8</w:t>
      </w:r>
      <w:r w:rsidRPr="00A40EFA">
        <w:t xml:space="preserve">. </w:t>
      </w:r>
      <w:r w:rsidRPr="00A40EFA">
        <w:rPr>
          <w:b/>
        </w:rPr>
        <w:t>Awake</w:t>
      </w:r>
      <w:r w:rsidRPr="00A40EFA">
        <w:t xml:space="preserve">. Pr </w:t>
      </w:r>
      <w:r w:rsidR="006B227C">
        <w:t xml:space="preserve"> Pr6.9</w:t>
      </w:r>
      <w:r w:rsidRPr="00A40EFA">
        <w:t xml:space="preserve">. </w:t>
      </w:r>
      <w:r>
        <w:rPr>
          <w:lang w:val="en-US"/>
        </w:rPr>
        <w:t xml:space="preserve">SS </w:t>
      </w:r>
      <w:r w:rsidR="006B227C" w:rsidRPr="00A40EFA">
        <w:rPr>
          <w:lang w:val="en-US"/>
        </w:rPr>
        <w:t xml:space="preserve"> So2.10</w:t>
      </w:r>
      <w:r>
        <w:rPr>
          <w:lang w:val="en-US"/>
        </w:rPr>
        <w:t xml:space="preserve">. Is </w:t>
      </w:r>
      <w:r w:rsidR="006B227C" w:rsidRPr="00A40EFA">
        <w:rPr>
          <w:lang w:val="en-US"/>
        </w:rPr>
        <w:t xml:space="preserve"> Is51.17</w:t>
      </w:r>
      <w:r>
        <w:rPr>
          <w:lang w:val="en-US"/>
        </w:rPr>
        <w:t xml:space="preserve">. </w:t>
      </w:r>
      <w:r w:rsidR="006B227C" w:rsidRPr="00A40EFA">
        <w:rPr>
          <w:lang w:val="en-US"/>
        </w:rPr>
        <w:t xml:space="preserve"> Is52.1</w:t>
      </w:r>
      <w:r>
        <w:rPr>
          <w:lang w:val="en-US"/>
        </w:rPr>
        <w:t>. *</w:t>
      </w:r>
      <w:r w:rsidR="006B227C" w:rsidRPr="00A40EFA">
        <w:rPr>
          <w:lang w:val="en-US"/>
        </w:rPr>
        <w:t xml:space="preserve"> Is60.1</w:t>
      </w:r>
      <w:r>
        <w:rPr>
          <w:lang w:val="en-US"/>
        </w:rPr>
        <w:t xml:space="preserve">. Ml </w:t>
      </w:r>
      <w:r w:rsidR="006B227C" w:rsidRPr="00A40EFA">
        <w:rPr>
          <w:lang w:val="en-US"/>
        </w:rPr>
        <w:t xml:space="preserve"> Mal4.2</w:t>
      </w:r>
      <w:r>
        <w:rPr>
          <w:lang w:val="en-US"/>
        </w:rPr>
        <w:t>. Ro 13:+</w:t>
      </w:r>
      <w:r w:rsidR="006B227C" w:rsidRPr="00A40EFA">
        <w:rPr>
          <w:lang w:val="en-US"/>
        </w:rPr>
        <w:t xml:space="preserve"> Ro13.11</w:t>
      </w:r>
      <w:r>
        <w:rPr>
          <w:lang w:val="en-US"/>
        </w:rPr>
        <w:t xml:space="preserve">, </w:t>
      </w:r>
      <w:r w:rsidR="006B227C" w:rsidRPr="00A40EFA">
        <w:rPr>
          <w:lang w:val="en-US"/>
        </w:rPr>
        <w:t xml:space="preserve"> Ro13.12</w:t>
      </w:r>
      <w:r>
        <w:rPr>
          <w:lang w:val="en-US"/>
        </w:rPr>
        <w:t xml:space="preserve">. 1 Co </w:t>
      </w:r>
      <w:r w:rsidR="006B227C" w:rsidRPr="00A40EFA">
        <w:rPr>
          <w:lang w:val="en-US"/>
        </w:rPr>
        <w:t xml:space="preserve"> 1Co15.34</w:t>
      </w:r>
      <w:r>
        <w:rPr>
          <w:lang w:val="en-US"/>
        </w:rPr>
        <w:t xml:space="preserve">. 1 Th </w:t>
      </w:r>
      <w:r w:rsidR="006B227C" w:rsidRPr="00A40EFA">
        <w:rPr>
          <w:lang w:val="en-US"/>
        </w:rPr>
        <w:t xml:space="preserve"> 1Th5.6</w:t>
      </w:r>
      <w:r>
        <w:rPr>
          <w:lang w:val="en-US"/>
        </w:rPr>
        <w:t xml:space="preserve">. 2 Ti </w:t>
      </w:r>
      <w:r w:rsidR="006B227C" w:rsidRPr="00A40EFA">
        <w:rPr>
          <w:lang w:val="en-US"/>
        </w:rPr>
        <w:t xml:space="preserve"> 2Ti2.26</w:t>
      </w:r>
      <w:r>
        <w:rPr>
          <w:lang w:val="en-US"/>
        </w:rPr>
        <w:t xml:space="preserve">mg. </w:t>
      </w:r>
      <w:r>
        <w:rPr>
          <w:b/>
          <w:lang w:val="en-US"/>
        </w:rPr>
        <w:t>arise</w:t>
      </w:r>
      <w:r>
        <w:rPr>
          <w:lang w:val="en-US"/>
        </w:rPr>
        <w:t>. Ep *</w:t>
      </w:r>
      <w:r w:rsidR="006B227C" w:rsidRPr="00A40EFA">
        <w:rPr>
          <w:lang w:val="en-US"/>
        </w:rPr>
        <w:t xml:space="preserve"> Eph2.5</w:t>
      </w:r>
      <w:r>
        <w:rPr>
          <w:lang w:val="en-US"/>
        </w:rPr>
        <w:t>. Is +*</w:t>
      </w:r>
      <w:r w:rsidR="006B227C" w:rsidRPr="00A40EFA">
        <w:rPr>
          <w:lang w:val="en-US"/>
        </w:rPr>
        <w:t xml:space="preserve">  Is26.19</w:t>
      </w:r>
      <w:r>
        <w:rPr>
          <w:lang w:val="en-US"/>
        </w:rPr>
        <w:t xml:space="preserve">n. </w:t>
      </w:r>
      <w:r w:rsidR="006B227C" w:rsidRPr="00A40EFA">
        <w:rPr>
          <w:lang w:val="en-US"/>
        </w:rPr>
        <w:t xml:space="preserve"> Is51.17</w:t>
      </w:r>
      <w:r>
        <w:rPr>
          <w:lang w:val="en-US"/>
        </w:rPr>
        <w:t xml:space="preserve">. Ezk </w:t>
      </w:r>
      <w:r w:rsidR="006B227C" w:rsidRPr="00A40EFA">
        <w:rPr>
          <w:lang w:val="en-US"/>
        </w:rPr>
        <w:t xml:space="preserve"> Eze37.4-10</w:t>
      </w:r>
      <w:r>
        <w:rPr>
          <w:lang w:val="en-US"/>
        </w:rPr>
        <w:t xml:space="preserve">. Mk </w:t>
      </w:r>
      <w:r w:rsidR="006B227C" w:rsidRPr="00A40EFA">
        <w:rPr>
          <w:lang w:val="en-US"/>
        </w:rPr>
        <w:t xml:space="preserve"> Mk10.49</w:t>
      </w:r>
      <w:r>
        <w:rPr>
          <w:lang w:val="en-US"/>
        </w:rPr>
        <w:t xml:space="preserve">. Lk </w:t>
      </w:r>
      <w:r w:rsidR="006B227C" w:rsidRPr="00A40EFA">
        <w:rPr>
          <w:lang w:val="en-US"/>
        </w:rPr>
        <w:t xml:space="preserve"> Lk22.46</w:t>
      </w:r>
      <w:r>
        <w:rPr>
          <w:lang w:val="en-US"/>
        </w:rPr>
        <w:t xml:space="preserve">. Jn </w:t>
      </w:r>
      <w:r w:rsidR="006B227C" w:rsidRPr="00A40EFA">
        <w:rPr>
          <w:lang w:val="en-US"/>
        </w:rPr>
        <w:t xml:space="preserve"> Jn5.8</w:t>
      </w:r>
      <w:r>
        <w:rPr>
          <w:lang w:val="en-US"/>
        </w:rPr>
        <w:t xml:space="preserve">, </w:t>
      </w:r>
      <w:r w:rsidR="006B227C" w:rsidRPr="00A40EFA">
        <w:rPr>
          <w:lang w:val="en-US"/>
        </w:rPr>
        <w:t xml:space="preserve"> Jn5.25-29</w:t>
      </w:r>
      <w:r>
        <w:rPr>
          <w:lang w:val="en-US"/>
        </w:rPr>
        <w:t xml:space="preserve">. </w:t>
      </w:r>
      <w:r w:rsidR="006B227C" w:rsidRPr="00A40EFA">
        <w:rPr>
          <w:lang w:val="en-US"/>
        </w:rPr>
        <w:t xml:space="preserve"> Jn11.43</w:t>
      </w:r>
      <w:r>
        <w:rPr>
          <w:lang w:val="en-US"/>
        </w:rPr>
        <w:t xml:space="preserve">, </w:t>
      </w:r>
      <w:r w:rsidR="006B227C" w:rsidRPr="00A40EFA">
        <w:rPr>
          <w:lang w:val="en-US"/>
        </w:rPr>
        <w:t xml:space="preserve"> Jn11.44</w:t>
      </w:r>
      <w:r>
        <w:rPr>
          <w:lang w:val="en-US"/>
        </w:rPr>
        <w:t>. Ro *</w:t>
      </w:r>
      <w:r w:rsidR="006B227C" w:rsidRPr="00A40EFA">
        <w:rPr>
          <w:lang w:val="en-US"/>
        </w:rPr>
        <w:t xml:space="preserve"> Ro6.4</w:t>
      </w:r>
      <w:r>
        <w:rPr>
          <w:lang w:val="en-US"/>
        </w:rPr>
        <w:t xml:space="preserve">, </w:t>
      </w:r>
      <w:r w:rsidR="006B227C" w:rsidRPr="00A40EFA">
        <w:rPr>
          <w:lang w:val="en-US"/>
        </w:rPr>
        <w:t xml:space="preserve"> Ro6.5</w:t>
      </w:r>
      <w:r>
        <w:rPr>
          <w:lang w:val="en-US"/>
        </w:rPr>
        <w:t xml:space="preserve">, </w:t>
      </w:r>
      <w:r w:rsidR="006B227C" w:rsidRPr="00A40EFA">
        <w:rPr>
          <w:lang w:val="en-US"/>
        </w:rPr>
        <w:t xml:space="preserve"> Ro6.13</w:t>
      </w:r>
      <w:r>
        <w:rPr>
          <w:lang w:val="en-US"/>
        </w:rPr>
        <w:t xml:space="preserve">. Col </w:t>
      </w:r>
      <w:r w:rsidR="006B227C" w:rsidRPr="00A40EFA">
        <w:rPr>
          <w:lang w:val="en-US"/>
        </w:rPr>
        <w:t xml:space="preserve"> Col3.1</w:t>
      </w:r>
      <w:r>
        <w:rPr>
          <w:lang w:val="en-US"/>
        </w:rPr>
        <w:t xml:space="preserve">. </w:t>
      </w:r>
      <w:r>
        <w:rPr>
          <w:b/>
          <w:lang w:val="en-US"/>
        </w:rPr>
        <w:t>from the dead</w:t>
      </w:r>
      <w:r>
        <w:rPr>
          <w:lang w:val="en-US"/>
        </w:rPr>
        <w:t xml:space="preserve">. 1 Ti </w:t>
      </w:r>
      <w:r w:rsidR="006B227C" w:rsidRPr="00A40EFA">
        <w:rPr>
          <w:lang w:val="en-US"/>
        </w:rPr>
        <w:t xml:space="preserve"> 1Ti5.6</w:t>
      </w:r>
      <w:r>
        <w:rPr>
          <w:lang w:val="en-US"/>
        </w:rPr>
        <w:t xml:space="preserve">. Re </w:t>
      </w:r>
      <w:r w:rsidR="006B227C" w:rsidRPr="00A40EFA">
        <w:rPr>
          <w:lang w:val="en-US"/>
        </w:rPr>
        <w:t xml:space="preserve"> Re3.1</w:t>
      </w:r>
      <w:r>
        <w:rPr>
          <w:lang w:val="en-US"/>
        </w:rPr>
        <w:t xml:space="preserve">, </w:t>
      </w:r>
      <w:r w:rsidR="006B227C" w:rsidRPr="00A40EFA">
        <w:rPr>
          <w:lang w:val="en-US"/>
        </w:rPr>
        <w:t xml:space="preserve"> Re3.2</w:t>
      </w:r>
      <w:r>
        <w:rPr>
          <w:lang w:val="en-US"/>
        </w:rPr>
        <w:t xml:space="preserve">. </w:t>
      </w:r>
      <w:r>
        <w:rPr>
          <w:b/>
          <w:lang w:val="en-US"/>
        </w:rPr>
        <w:t>Christ</w:t>
      </w:r>
      <w:r>
        <w:rPr>
          <w:lang w:val="en-US"/>
        </w:rPr>
        <w:t xml:space="preserve">. Lk </w:t>
      </w:r>
      <w:r w:rsidR="006B227C" w:rsidRPr="00A40EFA">
        <w:rPr>
          <w:lang w:val="en-US"/>
        </w:rPr>
        <w:t xml:space="preserve"> Lk1.78</w:t>
      </w:r>
      <w:r>
        <w:rPr>
          <w:lang w:val="en-US"/>
        </w:rPr>
        <w:t xml:space="preserve">, </w:t>
      </w:r>
      <w:r w:rsidR="006B227C" w:rsidRPr="00A40EFA">
        <w:rPr>
          <w:lang w:val="en-US"/>
        </w:rPr>
        <w:t xml:space="preserve"> Lk1.79</w:t>
      </w:r>
      <w:r>
        <w:rPr>
          <w:lang w:val="en-US"/>
        </w:rPr>
        <w:t>. Jn *</w:t>
      </w:r>
      <w:r w:rsidR="006B227C" w:rsidRPr="00A40EFA">
        <w:rPr>
          <w:lang w:val="en-US"/>
        </w:rPr>
        <w:t xml:space="preserve"> Jn8.12</w:t>
      </w:r>
      <w:r>
        <w:rPr>
          <w:lang w:val="en-US"/>
        </w:rPr>
        <w:t xml:space="preserve">. </w:t>
      </w:r>
      <w:r w:rsidR="006B227C" w:rsidRPr="00A40EFA">
        <w:rPr>
          <w:lang w:val="en-US"/>
        </w:rPr>
        <w:t xml:space="preserve"> Jn9.5</w:t>
      </w:r>
      <w:r>
        <w:rPr>
          <w:lang w:val="en-US"/>
        </w:rPr>
        <w:t xml:space="preserve">. Ac </w:t>
      </w:r>
      <w:r w:rsidR="006B227C" w:rsidRPr="00A40EFA">
        <w:rPr>
          <w:lang w:val="en-US"/>
        </w:rPr>
        <w:t xml:space="preserve"> Ac13.47</w:t>
      </w:r>
      <w:r>
        <w:rPr>
          <w:lang w:val="en-US"/>
        </w:rPr>
        <w:t xml:space="preserve">. 2 Co </w:t>
      </w:r>
      <w:r w:rsidR="006B227C" w:rsidRPr="00A40EFA">
        <w:rPr>
          <w:lang w:val="en-US"/>
        </w:rPr>
        <w:t xml:space="preserve"> 2Co4.6</w:t>
      </w:r>
      <w:r>
        <w:rPr>
          <w:lang w:val="en-US"/>
        </w:rPr>
        <w:t xml:space="preserve">. 2 Ti </w:t>
      </w:r>
      <w:r w:rsidR="006B227C" w:rsidRPr="00A40EFA">
        <w:rPr>
          <w:lang w:val="en-US"/>
        </w:rPr>
        <w:t xml:space="preserve"> 2Ti1.10</w:t>
      </w:r>
      <w:r>
        <w:rPr>
          <w:lang w:val="en-US"/>
        </w:rPr>
        <w:t xml:space="preserve">. </w:t>
      </w:r>
      <w:r>
        <w:rPr>
          <w:b/>
          <w:lang w:val="en-US"/>
        </w:rPr>
        <w:t>shall give</w:t>
      </w:r>
      <w:r>
        <w:rPr>
          <w:lang w:val="en-US"/>
        </w:rPr>
        <w:t xml:space="preserve">. Lk </w:t>
      </w:r>
      <w:r w:rsidR="006B227C" w:rsidRPr="00A40EFA">
        <w:rPr>
          <w:lang w:val="en-US"/>
        </w:rPr>
        <w:t xml:space="preserve"> Lk15.32</w:t>
      </w:r>
      <w:r>
        <w:rPr>
          <w:lang w:val="en-US"/>
        </w:rPr>
        <w:t>. Jn *</w:t>
      </w:r>
      <w:r w:rsidR="006B227C" w:rsidRPr="00A40EFA">
        <w:rPr>
          <w:lang w:val="en-US"/>
        </w:rPr>
        <w:t xml:space="preserve"> Jn5.40</w:t>
      </w:r>
      <w:r>
        <w:rPr>
          <w:lang w:val="en-US"/>
        </w:rPr>
        <w:t xml:space="preserve">. Ph </w:t>
      </w:r>
      <w:r w:rsidR="006B227C" w:rsidRPr="00A40EFA">
        <w:rPr>
          <w:lang w:val="en-US"/>
        </w:rPr>
        <w:t xml:space="preserve"> Php3.10</w:t>
      </w:r>
      <w:r>
        <w:rPr>
          <w:lang w:val="en-US"/>
        </w:rPr>
        <w:t xml:space="preserve">, </w:t>
      </w:r>
      <w:r w:rsidR="006B227C" w:rsidRPr="00A40EFA">
        <w:rPr>
          <w:lang w:val="en-US"/>
        </w:rPr>
        <w:t xml:space="preserve"> Php3.11</w:t>
      </w:r>
      <w:r>
        <w:rPr>
          <w:lang w:val="en-US"/>
        </w:rPr>
        <w:t xml:space="preserve">. </w:t>
      </w:r>
    </w:p>
    <w:p w:rsidR="003E23E9" w:rsidRPr="006B227C" w:rsidRDefault="003E23E9" w:rsidP="00710603">
      <w:pPr>
        <w:ind w:firstLine="360"/>
        <w:jc w:val="both"/>
        <w:rPr>
          <w:lang w:val="en-US"/>
        </w:rPr>
      </w:pPr>
      <w:r>
        <w:rPr>
          <w:lang w:val="en-US"/>
        </w:rPr>
        <w:t xml:space="preserve">15. </w:t>
      </w:r>
      <w:r>
        <w:rPr>
          <w:b/>
          <w:lang w:val="en-US"/>
        </w:rPr>
        <w:t>See</w:t>
      </w:r>
      <w:r>
        <w:rPr>
          <w:lang w:val="en-US"/>
        </w:rPr>
        <w:t>. ver. *</w:t>
      </w:r>
      <w:r w:rsidR="006B227C" w:rsidRPr="00A40EFA">
        <w:rPr>
          <w:lang w:val="en-US"/>
        </w:rPr>
        <w:t xml:space="preserve"> Eph5.33</w:t>
      </w:r>
      <w:r>
        <w:rPr>
          <w:lang w:val="en-US"/>
        </w:rPr>
        <w:t xml:space="preserve">. Mt </w:t>
      </w:r>
      <w:r w:rsidR="006B227C" w:rsidRPr="00A40EFA">
        <w:rPr>
          <w:lang w:val="en-US"/>
        </w:rPr>
        <w:t xml:space="preserve"> Mt8.4</w:t>
      </w:r>
      <w:r>
        <w:rPr>
          <w:lang w:val="en-US"/>
        </w:rPr>
        <w:t xml:space="preserve">. </w:t>
      </w:r>
      <w:r w:rsidR="006B227C" w:rsidRPr="00A40EFA">
        <w:rPr>
          <w:lang w:val="en-US"/>
        </w:rPr>
        <w:t xml:space="preserve"> Mt27.4</w:t>
      </w:r>
      <w:r>
        <w:rPr>
          <w:lang w:val="en-US"/>
        </w:rPr>
        <w:t xml:space="preserve">, </w:t>
      </w:r>
      <w:r w:rsidR="006B227C" w:rsidRPr="00A40EFA">
        <w:rPr>
          <w:lang w:val="en-US"/>
        </w:rPr>
        <w:t xml:space="preserve"> Mt27.24</w:t>
      </w:r>
      <w:r>
        <w:rPr>
          <w:lang w:val="en-US"/>
        </w:rPr>
        <w:t>. 1 Th *</w:t>
      </w:r>
      <w:r w:rsidR="006B227C" w:rsidRPr="00A40EFA">
        <w:rPr>
          <w:lang w:val="en-US"/>
        </w:rPr>
        <w:t xml:space="preserve"> 1Th5.15</w:t>
      </w:r>
      <w:r>
        <w:rPr>
          <w:lang w:val="en-US"/>
        </w:rPr>
        <w:t xml:space="preserve">. He </w:t>
      </w:r>
      <w:r w:rsidR="006B227C" w:rsidRPr="00A40EFA">
        <w:rPr>
          <w:lang w:val="en-US"/>
        </w:rPr>
        <w:t xml:space="preserve"> Heb12.25</w:t>
      </w:r>
      <w:r>
        <w:rPr>
          <w:lang w:val="en-US"/>
        </w:rPr>
        <w:t xml:space="preserve">. </w:t>
      </w:r>
      <w:r w:rsidRPr="00A40EFA">
        <w:t>1 P *</w:t>
      </w:r>
      <w:r w:rsidR="006B227C">
        <w:t xml:space="preserve"> 1Pe1.22</w:t>
      </w:r>
      <w:r w:rsidRPr="00A40EFA">
        <w:t>. Re *</w:t>
      </w:r>
      <w:r w:rsidR="006B227C">
        <w:t xml:space="preserve"> Re19.10</w:t>
      </w:r>
      <w:r w:rsidRPr="00A40EFA">
        <w:t xml:space="preserve">. </w:t>
      </w:r>
      <w:r w:rsidRPr="00A40EFA">
        <w:rPr>
          <w:b/>
        </w:rPr>
        <w:t>walk</w:t>
      </w:r>
      <w:r w:rsidRPr="00A40EFA">
        <w:t>. Ex *</w:t>
      </w:r>
      <w:r w:rsidR="006B227C">
        <w:t xml:space="preserve"> Ex23.13</w:t>
      </w:r>
      <w:r w:rsidRPr="00A40EFA">
        <w:t>. Pr *</w:t>
      </w:r>
      <w:r w:rsidR="006B227C">
        <w:t xml:space="preserve"> Pr4.23-27</w:t>
      </w:r>
      <w:r w:rsidRPr="00A40EFA">
        <w:t xml:space="preserve">. </w:t>
      </w:r>
      <w:r w:rsidR="006B227C">
        <w:t xml:space="preserve"> Pr15.21</w:t>
      </w:r>
      <w:r w:rsidRPr="00A40EFA">
        <w:t xml:space="preserve">. </w:t>
      </w:r>
      <w:r>
        <w:rPr>
          <w:lang w:val="en-US"/>
        </w:rPr>
        <w:t>Mt +*</w:t>
      </w:r>
      <w:r w:rsidR="006B227C" w:rsidRPr="00A40EFA">
        <w:rPr>
          <w:lang w:val="en-US"/>
        </w:rPr>
        <w:t xml:space="preserve"> Mt10.16</w:t>
      </w:r>
      <w:r>
        <w:rPr>
          <w:lang w:val="en-US"/>
        </w:rPr>
        <w:t xml:space="preserve">. 1 Co </w:t>
      </w:r>
      <w:r w:rsidR="006B227C" w:rsidRPr="00A40EFA">
        <w:rPr>
          <w:lang w:val="en-US"/>
        </w:rPr>
        <w:t xml:space="preserve"> 1Co14.20</w:t>
      </w:r>
      <w:r>
        <w:rPr>
          <w:lang w:val="en-US"/>
        </w:rPr>
        <w:t>. Ph +*</w:t>
      </w:r>
      <w:r w:rsidR="006B227C" w:rsidRPr="00A40EFA">
        <w:rPr>
          <w:lang w:val="en-US"/>
        </w:rPr>
        <w:t xml:space="preserve"> Php1.27</w:t>
      </w:r>
      <w:r>
        <w:rPr>
          <w:lang w:val="en-US"/>
        </w:rPr>
        <w:t>. Col +*</w:t>
      </w:r>
      <w:r w:rsidR="006B227C" w:rsidRPr="00A40EFA">
        <w:rPr>
          <w:lang w:val="en-US"/>
        </w:rPr>
        <w:t xml:space="preserve"> Col1.9</w:t>
      </w:r>
      <w:r>
        <w:rPr>
          <w:lang w:val="en-US"/>
        </w:rPr>
        <w:t xml:space="preserve">, </w:t>
      </w:r>
      <w:r w:rsidR="006B227C" w:rsidRPr="00A40EFA">
        <w:rPr>
          <w:lang w:val="en-US"/>
        </w:rPr>
        <w:t xml:space="preserve"> Col1.10</w:t>
      </w:r>
      <w:r>
        <w:rPr>
          <w:lang w:val="en-US"/>
        </w:rPr>
        <w:t>. *</w:t>
      </w:r>
      <w:r w:rsidR="006B227C" w:rsidRPr="00A40EFA">
        <w:rPr>
          <w:lang w:val="en-US"/>
        </w:rPr>
        <w:t xml:space="preserve"> Col4.5</w:t>
      </w:r>
      <w:r>
        <w:rPr>
          <w:lang w:val="en-US"/>
        </w:rPr>
        <w:t xml:space="preserve">. </w:t>
      </w:r>
      <w:r>
        <w:rPr>
          <w:b/>
          <w:lang w:val="en-US"/>
        </w:rPr>
        <w:t>circumspectly</w:t>
      </w:r>
      <w:r>
        <w:rPr>
          <w:lang w:val="en-US"/>
        </w:rPr>
        <w:t xml:space="preserve">. Ac </w:t>
      </w:r>
      <w:r w:rsidR="006B227C" w:rsidRPr="00A40EFA">
        <w:rPr>
          <w:lang w:val="en-US"/>
        </w:rPr>
        <w:t xml:space="preserve"> Ac26.5</w:t>
      </w:r>
      <w:r>
        <w:rPr>
          <w:lang w:val="en-US"/>
        </w:rPr>
        <w:t>g. 1 Th +*</w:t>
      </w:r>
      <w:r w:rsidR="006B227C" w:rsidRPr="00A40EFA">
        <w:rPr>
          <w:lang w:val="en-US"/>
        </w:rPr>
        <w:t xml:space="preserve"> 1Th5.22</w:t>
      </w:r>
      <w:r>
        <w:rPr>
          <w:lang w:val="en-US"/>
        </w:rPr>
        <w:t xml:space="preserve">. </w:t>
      </w:r>
      <w:r>
        <w:rPr>
          <w:b/>
          <w:lang w:val="en-US"/>
        </w:rPr>
        <w:t>not</w:t>
      </w:r>
      <w:r>
        <w:rPr>
          <w:lang w:val="en-US"/>
        </w:rPr>
        <w:t>. 1 S +*</w:t>
      </w:r>
      <w:r w:rsidR="006B227C" w:rsidRPr="00A40EFA">
        <w:rPr>
          <w:lang w:val="en-US"/>
        </w:rPr>
        <w:t xml:space="preserve"> 1Sa25.17</w:t>
      </w:r>
      <w:r>
        <w:rPr>
          <w:lang w:val="en-US"/>
        </w:rPr>
        <w:t xml:space="preserve">, </w:t>
      </w:r>
      <w:r w:rsidR="006B227C" w:rsidRPr="00A40EFA">
        <w:rPr>
          <w:lang w:val="en-US"/>
        </w:rPr>
        <w:t xml:space="preserve"> 1Sa25.25</w:t>
      </w:r>
      <w:r>
        <w:rPr>
          <w:lang w:val="en-US"/>
        </w:rPr>
        <w:t xml:space="preserve">, </w:t>
      </w:r>
      <w:r w:rsidR="006B227C" w:rsidRPr="00A40EFA">
        <w:rPr>
          <w:lang w:val="en-US"/>
        </w:rPr>
        <w:t xml:space="preserve"> 1Sa25.36</w:t>
      </w:r>
      <w:r>
        <w:rPr>
          <w:lang w:val="en-US"/>
        </w:rPr>
        <w:t xml:space="preserve">, </w:t>
      </w:r>
      <w:r w:rsidR="006B227C" w:rsidRPr="00A40EFA">
        <w:rPr>
          <w:lang w:val="en-US"/>
        </w:rPr>
        <w:t xml:space="preserve"> 1Sa25.37</w:t>
      </w:r>
      <w:r>
        <w:rPr>
          <w:lang w:val="en-US"/>
        </w:rPr>
        <w:t xml:space="preserve">. </w:t>
      </w:r>
      <w:r w:rsidRPr="00A40EFA">
        <w:t>2 S *</w:t>
      </w:r>
      <w:r w:rsidR="006B227C">
        <w:t xml:space="preserve"> 2Sa24.10</w:t>
      </w:r>
      <w:r w:rsidRPr="00A40EFA">
        <w:t xml:space="preserve">. </w:t>
      </w:r>
      <w:r w:rsidRPr="006B227C">
        <w:t>Jb *</w:t>
      </w:r>
      <w:r w:rsidR="006B227C">
        <w:t xml:space="preserve"> Job2.10</w:t>
      </w:r>
      <w:r w:rsidRPr="006B227C">
        <w:t xml:space="preserve">. Ps </w:t>
      </w:r>
      <w:r w:rsidR="006B227C">
        <w:t xml:space="preserve"> Ps73.22</w:t>
      </w:r>
      <w:r w:rsidRPr="006B227C">
        <w:t>. Pr *</w:t>
      </w:r>
      <w:r w:rsidR="006B227C">
        <w:t xml:space="preserve"> Pr14.8</w:t>
      </w:r>
      <w:r w:rsidRPr="006B227C">
        <w:t xml:space="preserve">, </w:t>
      </w:r>
      <w:r w:rsidR="006B227C">
        <w:t xml:space="preserve"> Pr14.21</w:t>
      </w:r>
      <w:r w:rsidRPr="006B227C">
        <w:t>. Mt *</w:t>
      </w:r>
      <w:r w:rsidR="006B227C">
        <w:t xml:space="preserve"> Mt25.2</w:t>
      </w:r>
      <w:r w:rsidRPr="006B227C">
        <w:t>. Lk *</w:t>
      </w:r>
      <w:r w:rsidR="006B227C">
        <w:t xml:space="preserve"> Lk24.25</w:t>
      </w:r>
      <w:r w:rsidRPr="006B227C">
        <w:t>. Ga *</w:t>
      </w:r>
      <w:r w:rsidR="006B227C">
        <w:t xml:space="preserve"> Ga3.1</w:t>
      </w:r>
      <w:r w:rsidRPr="006B227C">
        <w:t xml:space="preserve">, </w:t>
      </w:r>
      <w:r w:rsidR="006B227C">
        <w:t xml:space="preserve"> Ga3.3</w:t>
      </w:r>
      <w:r w:rsidRPr="006B227C">
        <w:t xml:space="preserve">. 1 Ti </w:t>
      </w:r>
      <w:r w:rsidRPr="006B227C">
        <w:rPr>
          <w:rFonts w:ascii="Segoe UI Symbol" w:hAnsi="Segoe UI Symbol" w:cs="Segoe UI Symbol"/>
        </w:rPr>
        <w:t>✓</w:t>
      </w:r>
      <w:r w:rsidR="006B227C">
        <w:t xml:space="preserve"> 1Ti6.9</w:t>
      </w:r>
      <w:r w:rsidRPr="006B227C">
        <w:t>. Ja *</w:t>
      </w:r>
      <w:r w:rsidR="006B227C">
        <w:t xml:space="preserve"> Jas3.13</w:t>
      </w:r>
      <w:r w:rsidRPr="006B227C">
        <w:t xml:space="preserve">. </w:t>
      </w:r>
      <w:r w:rsidRPr="006B227C">
        <w:rPr>
          <w:b/>
        </w:rPr>
        <w:t>as wise</w:t>
      </w:r>
      <w:r w:rsidRPr="006B227C">
        <w:t xml:space="preserve">. </w:t>
      </w:r>
      <w:r>
        <w:rPr>
          <w:lang w:val="en-US"/>
        </w:rPr>
        <w:t>2 K +*</w:t>
      </w:r>
      <w:r w:rsidR="006B227C" w:rsidRPr="00A40EFA">
        <w:rPr>
          <w:lang w:val="en-US"/>
        </w:rPr>
        <w:t xml:space="preserve"> 2Ki5.13</w:t>
      </w:r>
      <w:r>
        <w:rPr>
          <w:lang w:val="en-US"/>
        </w:rPr>
        <w:t xml:space="preserve">. Mt </w:t>
      </w:r>
      <w:r w:rsidR="006B227C" w:rsidRPr="00A40EFA">
        <w:rPr>
          <w:lang w:val="en-US"/>
        </w:rPr>
        <w:t xml:space="preserve"> Mt10.16</w:t>
      </w:r>
      <w:r>
        <w:rPr>
          <w:lang w:val="en-US"/>
        </w:rPr>
        <w:t xml:space="preserve">. Ph </w:t>
      </w:r>
      <w:r w:rsidR="006B227C" w:rsidRPr="00A40EFA">
        <w:rPr>
          <w:lang w:val="en-US"/>
        </w:rPr>
        <w:t xml:space="preserve"> Php2.15</w:t>
      </w:r>
      <w:r>
        <w:rPr>
          <w:lang w:val="en-US"/>
        </w:rPr>
        <w:t xml:space="preserve">. </w:t>
      </w:r>
    </w:p>
    <w:p w:rsidR="003E23E9" w:rsidRPr="006B227C" w:rsidRDefault="003E23E9" w:rsidP="00710603">
      <w:pPr>
        <w:ind w:firstLine="360"/>
        <w:jc w:val="both"/>
        <w:rPr>
          <w:lang w:val="en-US"/>
        </w:rPr>
      </w:pPr>
      <w:r>
        <w:rPr>
          <w:lang w:val="en-US"/>
        </w:rPr>
        <w:t xml:space="preserve">16. </w:t>
      </w:r>
      <w:r>
        <w:rPr>
          <w:b/>
          <w:lang w:val="en-US"/>
        </w:rPr>
        <w:t>Redeeming</w:t>
      </w:r>
      <w:r>
        <w:rPr>
          <w:lang w:val="en-US"/>
        </w:rPr>
        <w:t xml:space="preserve">. Ps </w:t>
      </w:r>
      <w:r w:rsidR="006B227C" w:rsidRPr="00A40EFA">
        <w:rPr>
          <w:lang w:val="en-US"/>
        </w:rPr>
        <w:t xml:space="preserve"> Ps89.47</w:t>
      </w:r>
      <w:r>
        <w:rPr>
          <w:lang w:val="en-US"/>
        </w:rPr>
        <w:t>. *</w:t>
      </w:r>
      <w:r w:rsidR="006B227C" w:rsidRPr="00A40EFA">
        <w:rPr>
          <w:lang w:val="en-US"/>
        </w:rPr>
        <w:t xml:space="preserve"> Ps90.12</w:t>
      </w:r>
      <w:r>
        <w:rPr>
          <w:lang w:val="en-US"/>
        </w:rPr>
        <w:t xml:space="preserve">. </w:t>
      </w:r>
      <w:r w:rsidRPr="00A40EFA">
        <w:t xml:space="preserve">Pr </w:t>
      </w:r>
      <w:r w:rsidR="006B227C">
        <w:t xml:space="preserve"> Pr22.29</w:t>
      </w:r>
      <w:r w:rsidRPr="00A40EFA">
        <w:t>. Ec *</w:t>
      </w:r>
      <w:r w:rsidR="006B227C">
        <w:t xml:space="preserve"> Ec9.10</w:t>
      </w:r>
      <w:r w:rsidRPr="00A40EFA">
        <w:t xml:space="preserve">. Da </w:t>
      </w:r>
      <w:r w:rsidR="006B227C">
        <w:t xml:space="preserve"> Da2.8</w:t>
      </w:r>
      <w:r w:rsidRPr="00A40EFA">
        <w:t xml:space="preserve">. </w:t>
      </w:r>
      <w:r>
        <w:rPr>
          <w:lang w:val="en-US"/>
        </w:rPr>
        <w:t>Jn *</w:t>
      </w:r>
      <w:r w:rsidR="006B227C" w:rsidRPr="00A40EFA">
        <w:rPr>
          <w:lang w:val="en-US"/>
        </w:rPr>
        <w:t xml:space="preserve"> Jn9.4</w:t>
      </w:r>
      <w:r>
        <w:rPr>
          <w:lang w:val="en-US"/>
        </w:rPr>
        <w:t xml:space="preserve">. Ac </w:t>
      </w:r>
      <w:r w:rsidR="006B227C" w:rsidRPr="00A40EFA">
        <w:rPr>
          <w:lang w:val="en-US"/>
        </w:rPr>
        <w:t xml:space="preserve"> Ac20.17-19</w:t>
      </w:r>
      <w:r>
        <w:rPr>
          <w:lang w:val="en-US"/>
        </w:rPr>
        <w:t xml:space="preserve">, </w:t>
      </w:r>
      <w:r w:rsidR="006B227C" w:rsidRPr="00A40EFA">
        <w:rPr>
          <w:lang w:val="en-US"/>
        </w:rPr>
        <w:t xml:space="preserve"> Ac20.23</w:t>
      </w:r>
      <w:r>
        <w:rPr>
          <w:lang w:val="en-US"/>
        </w:rPr>
        <w:t xml:space="preserve">, </w:t>
      </w:r>
      <w:r w:rsidR="006B227C" w:rsidRPr="00A40EFA">
        <w:rPr>
          <w:lang w:val="en-US"/>
        </w:rPr>
        <w:t xml:space="preserve"> Ac20.24</w:t>
      </w:r>
      <w:r>
        <w:rPr>
          <w:lang w:val="en-US"/>
        </w:rPr>
        <w:t>. Ro +*</w:t>
      </w:r>
      <w:r w:rsidR="006B227C" w:rsidRPr="00A40EFA">
        <w:rPr>
          <w:lang w:val="en-US"/>
        </w:rPr>
        <w:t xml:space="preserve"> Ro13.11</w:t>
      </w:r>
      <w:r>
        <w:rPr>
          <w:lang w:val="en-US"/>
        </w:rPr>
        <w:t>. Ga *</w:t>
      </w:r>
      <w:r w:rsidR="006B227C" w:rsidRPr="00A40EFA">
        <w:rPr>
          <w:lang w:val="en-US"/>
        </w:rPr>
        <w:t xml:space="preserve"> Ga6.10</w:t>
      </w:r>
      <w:r>
        <w:rPr>
          <w:lang w:val="en-US"/>
        </w:rPr>
        <w:t>. Col *</w:t>
      </w:r>
      <w:r w:rsidR="006B227C" w:rsidRPr="00A40EFA">
        <w:rPr>
          <w:lang w:val="en-US"/>
        </w:rPr>
        <w:t xml:space="preserve"> Col4.5</w:t>
      </w:r>
      <w:r>
        <w:rPr>
          <w:lang w:val="en-US"/>
        </w:rPr>
        <w:t xml:space="preserve">. </w:t>
      </w:r>
      <w:r>
        <w:rPr>
          <w:b/>
          <w:lang w:val="en-US"/>
        </w:rPr>
        <w:t>the days</w:t>
      </w:r>
      <w:r>
        <w:rPr>
          <w:lang w:val="en-US"/>
        </w:rPr>
        <w:t xml:space="preserve">. </w:t>
      </w:r>
      <w:r w:rsidR="006B227C" w:rsidRPr="00A40EFA">
        <w:rPr>
          <w:lang w:val="en-US"/>
        </w:rPr>
        <w:t xml:space="preserve">  f121:121P</w:t>
      </w:r>
      <w:r>
        <w:rPr>
          <w:lang w:val="en-US"/>
        </w:rPr>
        <w:t>, Dt +</w:t>
      </w:r>
      <w:r w:rsidR="006B227C" w:rsidRPr="00A40EFA">
        <w:rPr>
          <w:lang w:val="en-US"/>
        </w:rPr>
        <w:t xml:space="preserve"> Dt4.32</w:t>
      </w:r>
      <w:r>
        <w:rPr>
          <w:lang w:val="en-US"/>
        </w:rPr>
        <w:t>. Ep 6:*</w:t>
      </w:r>
      <w:r w:rsidR="006B227C" w:rsidRPr="00A40EFA">
        <w:rPr>
          <w:lang w:val="en-US"/>
        </w:rPr>
        <w:t xml:space="preserve"> Eph6.13</w:t>
      </w:r>
      <w:r>
        <w:rPr>
          <w:lang w:val="en-US"/>
        </w:rPr>
        <w:t xml:space="preserve">, </w:t>
      </w:r>
      <w:r w:rsidR="006B227C" w:rsidRPr="00A40EFA">
        <w:rPr>
          <w:lang w:val="en-US"/>
        </w:rPr>
        <w:t xml:space="preserve"> Eph6.15</w:t>
      </w:r>
      <w:r>
        <w:rPr>
          <w:lang w:val="en-US"/>
        </w:rPr>
        <w:t xml:space="preserve">. Ps </w:t>
      </w:r>
      <w:r w:rsidR="006B227C" w:rsidRPr="00A40EFA">
        <w:rPr>
          <w:lang w:val="en-US"/>
        </w:rPr>
        <w:t xml:space="preserve"> Ps37.19</w:t>
      </w:r>
      <w:r>
        <w:rPr>
          <w:lang w:val="en-US"/>
        </w:rPr>
        <w:t xml:space="preserve">. Ec </w:t>
      </w:r>
      <w:r w:rsidR="006B227C" w:rsidRPr="00A40EFA">
        <w:rPr>
          <w:lang w:val="en-US"/>
        </w:rPr>
        <w:t xml:space="preserve"> Ec11.2</w:t>
      </w:r>
      <w:r>
        <w:rPr>
          <w:lang w:val="en-US"/>
        </w:rPr>
        <w:t>. *</w:t>
      </w:r>
      <w:r w:rsidR="006B227C" w:rsidRPr="00A40EFA">
        <w:rPr>
          <w:lang w:val="en-US"/>
        </w:rPr>
        <w:t xml:space="preserve"> Ec12.1</w:t>
      </w:r>
      <w:r>
        <w:rPr>
          <w:lang w:val="en-US"/>
        </w:rPr>
        <w:t xml:space="preserve">. Am </w:t>
      </w:r>
      <w:r w:rsidR="006B227C" w:rsidRPr="00A40EFA">
        <w:rPr>
          <w:lang w:val="en-US"/>
        </w:rPr>
        <w:t xml:space="preserve"> Am5.13</w:t>
      </w:r>
      <w:r>
        <w:rPr>
          <w:lang w:val="en-US"/>
        </w:rPr>
        <w:t>. Jn *</w:t>
      </w:r>
      <w:r w:rsidR="006B227C" w:rsidRPr="00A40EFA">
        <w:rPr>
          <w:lang w:val="en-US"/>
        </w:rPr>
        <w:t xml:space="preserve"> Jn12.35</w:t>
      </w:r>
      <w:r>
        <w:rPr>
          <w:lang w:val="en-US"/>
        </w:rPr>
        <w:t xml:space="preserve">. Ac </w:t>
      </w:r>
      <w:r w:rsidR="006B227C" w:rsidRPr="00A40EFA">
        <w:rPr>
          <w:lang w:val="en-US"/>
        </w:rPr>
        <w:t xml:space="preserve"> Ac11.28</w:t>
      </w:r>
      <w:r>
        <w:rPr>
          <w:lang w:val="en-US"/>
        </w:rPr>
        <w:t xml:space="preserve">, </w:t>
      </w:r>
      <w:r w:rsidR="006B227C" w:rsidRPr="00A40EFA">
        <w:rPr>
          <w:lang w:val="en-US"/>
        </w:rPr>
        <w:t xml:space="preserve"> Ac11.29</w:t>
      </w:r>
      <w:r>
        <w:rPr>
          <w:lang w:val="en-US"/>
        </w:rPr>
        <w:t>. 1 Co *</w:t>
      </w:r>
      <w:r w:rsidR="006B227C" w:rsidRPr="00A40EFA">
        <w:rPr>
          <w:lang w:val="en-US"/>
        </w:rPr>
        <w:t xml:space="preserve"> 1Co7.26</w:t>
      </w:r>
      <w:r>
        <w:rPr>
          <w:lang w:val="en-US"/>
        </w:rPr>
        <w:t xml:space="preserve">, </w:t>
      </w:r>
      <w:r w:rsidR="006B227C" w:rsidRPr="00A40EFA">
        <w:rPr>
          <w:lang w:val="en-US"/>
        </w:rPr>
        <w:t xml:space="preserve"> 1Co7.29-31</w:t>
      </w:r>
      <w:r>
        <w:rPr>
          <w:lang w:val="en-US"/>
        </w:rPr>
        <w:t xml:space="preserve">. Ga </w:t>
      </w:r>
      <w:r w:rsidR="006B227C" w:rsidRPr="00A40EFA">
        <w:rPr>
          <w:lang w:val="en-US"/>
        </w:rPr>
        <w:t xml:space="preserve"> Ga1.4</w:t>
      </w:r>
      <w:r>
        <w:rPr>
          <w:lang w:val="en-US"/>
        </w:rPr>
        <w:t xml:space="preserve">. </w:t>
      </w:r>
    </w:p>
    <w:p w:rsidR="003E23E9" w:rsidRPr="006B227C" w:rsidRDefault="003E23E9" w:rsidP="00710603">
      <w:pPr>
        <w:ind w:firstLine="360"/>
        <w:jc w:val="both"/>
        <w:rPr>
          <w:lang w:val="en-US"/>
        </w:rPr>
      </w:pPr>
      <w:r>
        <w:rPr>
          <w:lang w:val="en-US"/>
        </w:rPr>
        <w:t xml:space="preserve">17. </w:t>
      </w:r>
      <w:r>
        <w:rPr>
          <w:b/>
          <w:lang w:val="en-US"/>
        </w:rPr>
        <w:t>be</w:t>
      </w:r>
      <w:r>
        <w:rPr>
          <w:lang w:val="en-US"/>
        </w:rPr>
        <w:t xml:space="preserve">. See on ver. </w:t>
      </w:r>
      <w:r w:rsidR="006B227C" w:rsidRPr="00A40EFA">
        <w:rPr>
          <w:lang w:val="en-US"/>
        </w:rPr>
        <w:t xml:space="preserve"> Eph5.15</w:t>
      </w:r>
      <w:r>
        <w:rPr>
          <w:lang w:val="en-US"/>
        </w:rPr>
        <w:t xml:space="preserve">. Mt </w:t>
      </w:r>
      <w:r w:rsidR="006B227C" w:rsidRPr="00A40EFA">
        <w:rPr>
          <w:lang w:val="en-US"/>
        </w:rPr>
        <w:t xml:space="preserve"> Mt25.1</w:t>
      </w:r>
      <w:r>
        <w:rPr>
          <w:lang w:val="en-US"/>
        </w:rPr>
        <w:t xml:space="preserve">, </w:t>
      </w:r>
      <w:r w:rsidR="006B227C" w:rsidRPr="00A40EFA">
        <w:rPr>
          <w:lang w:val="en-US"/>
        </w:rPr>
        <w:t xml:space="preserve"> Mt25.2</w:t>
      </w:r>
      <w:r>
        <w:rPr>
          <w:lang w:val="en-US"/>
        </w:rPr>
        <w:t>. Col *</w:t>
      </w:r>
      <w:r w:rsidR="006B227C" w:rsidRPr="00A40EFA">
        <w:rPr>
          <w:lang w:val="en-US"/>
        </w:rPr>
        <w:t xml:space="preserve"> Col4.5</w:t>
      </w:r>
      <w:r>
        <w:rPr>
          <w:lang w:val="en-US"/>
        </w:rPr>
        <w:t xml:space="preserve">. </w:t>
      </w:r>
      <w:r>
        <w:rPr>
          <w:b/>
          <w:lang w:val="en-US"/>
        </w:rPr>
        <w:t>understanding</w:t>
      </w:r>
      <w:r>
        <w:rPr>
          <w:lang w:val="en-US"/>
        </w:rPr>
        <w:t>. Dt *</w:t>
      </w:r>
      <w:r w:rsidR="006B227C" w:rsidRPr="00A40EFA">
        <w:rPr>
          <w:lang w:val="en-US"/>
        </w:rPr>
        <w:t xml:space="preserve"> Dt4.6</w:t>
      </w:r>
      <w:r>
        <w:rPr>
          <w:lang w:val="en-US"/>
        </w:rPr>
        <w:t xml:space="preserve">. 1 K </w:t>
      </w:r>
      <w:r w:rsidR="006B227C" w:rsidRPr="00A40EFA">
        <w:rPr>
          <w:lang w:val="en-US"/>
        </w:rPr>
        <w:t xml:space="preserve"> 1Ki3.9-12</w:t>
      </w:r>
      <w:r>
        <w:rPr>
          <w:lang w:val="en-US"/>
        </w:rPr>
        <w:t xml:space="preserve">. </w:t>
      </w:r>
      <w:r w:rsidRPr="00A40EFA">
        <w:t>1 Ch +*</w:t>
      </w:r>
      <w:r w:rsidR="006B227C">
        <w:t xml:space="preserve"> 1Ch12.32</w:t>
      </w:r>
      <w:r w:rsidRPr="00A40EFA">
        <w:t>. Jb *</w:t>
      </w:r>
      <w:r w:rsidR="006B227C">
        <w:t xml:space="preserve"> Job28.28</w:t>
      </w:r>
      <w:r w:rsidRPr="00A40EFA">
        <w:t>. Ps *</w:t>
      </w:r>
      <w:r w:rsidR="006B227C">
        <w:t xml:space="preserve"> Ps111.10</w:t>
      </w:r>
      <w:r w:rsidRPr="00A40EFA">
        <w:t>. *</w:t>
      </w:r>
      <w:r w:rsidR="006B227C">
        <w:t xml:space="preserve"> Ps119.27</w:t>
      </w:r>
      <w:r w:rsidRPr="00A40EFA">
        <w:t>. Pr *</w:t>
      </w:r>
      <w:r w:rsidR="006B227C">
        <w:t xml:space="preserve"> Pr2.5</w:t>
      </w:r>
      <w:r w:rsidRPr="00A40EFA">
        <w:t xml:space="preserve">. </w:t>
      </w:r>
      <w:r w:rsidR="006B227C">
        <w:t xml:space="preserve"> Pr14.8</w:t>
      </w:r>
      <w:r w:rsidRPr="00A40EFA">
        <w:t xml:space="preserve">. </w:t>
      </w:r>
      <w:r w:rsidR="006B227C">
        <w:t xml:space="preserve"> Pr23.23</w:t>
      </w:r>
      <w:r w:rsidRPr="00A40EFA">
        <w:t xml:space="preserve">. Je </w:t>
      </w:r>
      <w:r w:rsidR="006B227C">
        <w:t xml:space="preserve"> Je4.22</w:t>
      </w:r>
      <w:r w:rsidRPr="00A40EFA">
        <w:t>. Jn +*</w:t>
      </w:r>
      <w:r w:rsidR="006B227C">
        <w:t xml:space="preserve"> Jn7.17</w:t>
      </w:r>
      <w:r w:rsidRPr="00A40EFA">
        <w:t>. Ro +*</w:t>
      </w:r>
      <w:r w:rsidR="006B227C">
        <w:t xml:space="preserve"> Ro12.2</w:t>
      </w:r>
      <w:r w:rsidRPr="00A40EFA">
        <w:t>. 2 Co +</w:t>
      </w:r>
      <w:r w:rsidR="006B227C">
        <w:t xml:space="preserve"> 2Co10.12</w:t>
      </w:r>
      <w:r w:rsidRPr="00A40EFA">
        <w:t>. Col *</w:t>
      </w:r>
      <w:r w:rsidR="006B227C">
        <w:t xml:space="preserve"> Col1.9</w:t>
      </w:r>
      <w:r w:rsidRPr="00A40EFA">
        <w:t xml:space="preserve">. </w:t>
      </w:r>
      <w:r>
        <w:rPr>
          <w:lang w:val="en-US"/>
        </w:rPr>
        <w:t>1 Th *</w:t>
      </w:r>
      <w:r w:rsidR="006B227C" w:rsidRPr="00A40EFA">
        <w:rPr>
          <w:lang w:val="en-US"/>
        </w:rPr>
        <w:t xml:space="preserve"> 1Th4.1-3</w:t>
      </w:r>
      <w:r>
        <w:rPr>
          <w:lang w:val="en-US"/>
        </w:rPr>
        <w:t>. +*</w:t>
      </w:r>
      <w:r w:rsidR="006B227C" w:rsidRPr="00A40EFA">
        <w:rPr>
          <w:lang w:val="en-US"/>
        </w:rPr>
        <w:t xml:space="preserve"> 1Th5.18</w:t>
      </w:r>
      <w:r>
        <w:rPr>
          <w:lang w:val="en-US"/>
        </w:rPr>
        <w:t xml:space="preserve">. 1 P </w:t>
      </w:r>
      <w:r w:rsidR="006B227C" w:rsidRPr="00A40EFA">
        <w:rPr>
          <w:lang w:val="en-US"/>
        </w:rPr>
        <w:t xml:space="preserve"> 1Pe4.2</w:t>
      </w:r>
      <w:r>
        <w:rPr>
          <w:lang w:val="en-US"/>
        </w:rPr>
        <w:t xml:space="preserve">. </w:t>
      </w:r>
      <w:r>
        <w:rPr>
          <w:b/>
          <w:lang w:val="en-US"/>
        </w:rPr>
        <w:t>the will</w:t>
      </w:r>
      <w:r>
        <w:rPr>
          <w:lang w:val="en-US"/>
        </w:rPr>
        <w:t xml:space="preserve">. Ac </w:t>
      </w:r>
      <w:r w:rsidR="006B227C" w:rsidRPr="00A40EFA">
        <w:rPr>
          <w:lang w:val="en-US"/>
        </w:rPr>
        <w:t xml:space="preserve"> Ac21.14</w:t>
      </w:r>
      <w:r>
        <w:rPr>
          <w:lang w:val="en-US"/>
        </w:rPr>
        <w:t>. +</w:t>
      </w:r>
      <w:r w:rsidR="006B227C" w:rsidRPr="00A40EFA">
        <w:rPr>
          <w:lang w:val="en-US"/>
        </w:rPr>
        <w:t xml:space="preserve"> Ac22.14</w:t>
      </w:r>
      <w:r>
        <w:rPr>
          <w:lang w:val="en-US"/>
        </w:rPr>
        <w:t xml:space="preserve">. </w:t>
      </w:r>
    </w:p>
    <w:p w:rsidR="003E23E9" w:rsidRPr="006B227C" w:rsidRDefault="003E23E9" w:rsidP="00710603">
      <w:pPr>
        <w:ind w:firstLine="360"/>
        <w:jc w:val="both"/>
        <w:rPr>
          <w:lang w:val="en-US"/>
        </w:rPr>
      </w:pPr>
      <w:r>
        <w:rPr>
          <w:lang w:val="en-US"/>
        </w:rPr>
        <w:t xml:space="preserve">18. </w:t>
      </w:r>
      <w:r>
        <w:rPr>
          <w:b/>
          <w:lang w:val="en-US"/>
        </w:rPr>
        <w:t>be not drunk</w:t>
      </w:r>
      <w:r>
        <w:rPr>
          <w:lang w:val="en-US"/>
        </w:rPr>
        <w:t>. T#366. Ge +*</w:t>
      </w:r>
      <w:r w:rsidR="006B227C" w:rsidRPr="00A40EFA">
        <w:rPr>
          <w:lang w:val="en-US"/>
        </w:rPr>
        <w:t xml:space="preserve"> Ge9.21</w:t>
      </w:r>
      <w:r>
        <w:rPr>
          <w:lang w:val="en-US"/>
        </w:rPr>
        <w:t xml:space="preserve">. </w:t>
      </w:r>
      <w:r w:rsidR="006B227C" w:rsidRPr="00A40EFA">
        <w:rPr>
          <w:lang w:val="en-US"/>
        </w:rPr>
        <w:t xml:space="preserve"> Ge19.32-35</w:t>
      </w:r>
      <w:r>
        <w:rPr>
          <w:lang w:val="en-US"/>
        </w:rPr>
        <w:t>. Dt *</w:t>
      </w:r>
      <w:r w:rsidR="006B227C" w:rsidRPr="00A40EFA">
        <w:rPr>
          <w:lang w:val="en-US"/>
        </w:rPr>
        <w:t xml:space="preserve"> Dt21.20</w:t>
      </w:r>
      <w:r>
        <w:rPr>
          <w:lang w:val="en-US"/>
        </w:rPr>
        <w:t xml:space="preserve">, </w:t>
      </w:r>
      <w:r w:rsidR="006B227C" w:rsidRPr="00A40EFA">
        <w:rPr>
          <w:lang w:val="en-US"/>
        </w:rPr>
        <w:t xml:space="preserve"> Dt21.21</w:t>
      </w:r>
      <w:r>
        <w:rPr>
          <w:lang w:val="en-US"/>
        </w:rPr>
        <w:t xml:space="preserve">. Ps </w:t>
      </w:r>
      <w:r w:rsidR="006B227C" w:rsidRPr="00A40EFA">
        <w:rPr>
          <w:lang w:val="en-US"/>
        </w:rPr>
        <w:t xml:space="preserve"> Ps69.12</w:t>
      </w:r>
      <w:r>
        <w:rPr>
          <w:lang w:val="en-US"/>
        </w:rPr>
        <w:t xml:space="preserve">. </w:t>
      </w:r>
      <w:r w:rsidRPr="00A40EFA">
        <w:t>Pr +*</w:t>
      </w:r>
      <w:r w:rsidR="006B227C">
        <w:t xml:space="preserve"> Pr20.1</w:t>
      </w:r>
      <w:r w:rsidRPr="00A40EFA">
        <w:t>. +*</w:t>
      </w:r>
      <w:r w:rsidR="006B227C">
        <w:t xml:space="preserve"> Pr22.3</w:t>
      </w:r>
      <w:r w:rsidRPr="00A40EFA">
        <w:t>. *</w:t>
      </w:r>
      <w:r w:rsidR="006B227C">
        <w:t xml:space="preserve"> Pr23.20</w:t>
      </w:r>
      <w:r w:rsidRPr="00A40EFA">
        <w:t xml:space="preserve">, </w:t>
      </w:r>
      <w:r w:rsidR="006B227C">
        <w:t xml:space="preserve"> Pr23.21</w:t>
      </w:r>
      <w:r w:rsidRPr="00A40EFA">
        <w:t xml:space="preserve">, </w:t>
      </w:r>
      <w:r w:rsidR="006B227C">
        <w:t xml:space="preserve"> Pr23.29-35</w:t>
      </w:r>
      <w:r w:rsidRPr="00A40EFA">
        <w:t>. Is *</w:t>
      </w:r>
      <w:r w:rsidR="006B227C">
        <w:t xml:space="preserve"> Is5.11-13</w:t>
      </w:r>
      <w:r w:rsidRPr="00A40EFA">
        <w:t xml:space="preserve">, </w:t>
      </w:r>
      <w:r w:rsidR="006B227C">
        <w:t xml:space="preserve"> Is5.22</w:t>
      </w:r>
      <w:r w:rsidRPr="00A40EFA">
        <w:t xml:space="preserve">. </w:t>
      </w:r>
      <w:r w:rsidR="006B227C">
        <w:t xml:space="preserve"> Is28.1</w:t>
      </w:r>
      <w:r w:rsidRPr="00A40EFA">
        <w:t xml:space="preserve">, </w:t>
      </w:r>
      <w:r w:rsidR="006B227C">
        <w:t xml:space="preserve"> Is28.7</w:t>
      </w:r>
      <w:r w:rsidRPr="00A40EFA">
        <w:t xml:space="preserve">. Je </w:t>
      </w:r>
      <w:r w:rsidR="006B227C">
        <w:t xml:space="preserve"> Je35.2</w:t>
      </w:r>
      <w:r w:rsidRPr="00A40EFA">
        <w:t xml:space="preserve">, </w:t>
      </w:r>
      <w:r w:rsidR="006B227C">
        <w:t xml:space="preserve"> Je35.5</w:t>
      </w:r>
      <w:r w:rsidRPr="00A40EFA">
        <w:t xml:space="preserve">, </w:t>
      </w:r>
      <w:r w:rsidR="006B227C">
        <w:t xml:space="preserve"> Je35.6</w:t>
      </w:r>
      <w:r w:rsidRPr="00A40EFA">
        <w:t>, *</w:t>
      </w:r>
      <w:r w:rsidR="006B227C">
        <w:t xml:space="preserve"> Je35.8</w:t>
      </w:r>
      <w:r w:rsidRPr="00A40EFA">
        <w:t xml:space="preserve">, </w:t>
      </w:r>
      <w:r w:rsidR="006B227C">
        <w:t xml:space="preserve"> Je35.13</w:t>
      </w:r>
      <w:r w:rsidRPr="00A40EFA">
        <w:t>, *</w:t>
      </w:r>
      <w:r w:rsidR="006B227C">
        <w:t xml:space="preserve"> Je35.14</w:t>
      </w:r>
      <w:r w:rsidRPr="00A40EFA">
        <w:t xml:space="preserve">. </w:t>
      </w:r>
      <w:r>
        <w:rPr>
          <w:lang w:val="en-US"/>
        </w:rPr>
        <w:t xml:space="preserve">Am </w:t>
      </w:r>
      <w:r w:rsidR="006B227C" w:rsidRPr="00A40EFA">
        <w:rPr>
          <w:lang w:val="en-US"/>
        </w:rPr>
        <w:t xml:space="preserve"> Am4.1</w:t>
      </w:r>
      <w:r>
        <w:rPr>
          <w:lang w:val="en-US"/>
        </w:rPr>
        <w:t>. Mt *</w:t>
      </w:r>
      <w:r w:rsidR="006B227C" w:rsidRPr="00A40EFA">
        <w:rPr>
          <w:lang w:val="en-US"/>
        </w:rPr>
        <w:t xml:space="preserve"> Mt24.48-51</w:t>
      </w:r>
      <w:r>
        <w:rPr>
          <w:lang w:val="en-US"/>
        </w:rPr>
        <w:t xml:space="preserve">. Lk </w:t>
      </w:r>
      <w:r w:rsidR="006B227C" w:rsidRPr="00A40EFA">
        <w:rPr>
          <w:lang w:val="en-US"/>
        </w:rPr>
        <w:t xml:space="preserve"> Lk1.15</w:t>
      </w:r>
      <w:r>
        <w:rPr>
          <w:lang w:val="en-US"/>
        </w:rPr>
        <w:t xml:space="preserve">. </w:t>
      </w:r>
      <w:r w:rsidR="006B227C" w:rsidRPr="00A40EFA">
        <w:rPr>
          <w:lang w:val="en-US"/>
        </w:rPr>
        <w:t xml:space="preserve"> Lk12.45</w:t>
      </w:r>
      <w:r>
        <w:rPr>
          <w:lang w:val="en-US"/>
        </w:rPr>
        <w:t>. +*</w:t>
      </w:r>
      <w:r w:rsidR="006B227C" w:rsidRPr="00A40EFA">
        <w:rPr>
          <w:lang w:val="en-US"/>
        </w:rPr>
        <w:t xml:space="preserve"> Lk21.34</w:t>
      </w:r>
      <w:r>
        <w:rPr>
          <w:lang w:val="en-US"/>
        </w:rPr>
        <w:t xml:space="preserve">. Ro </w:t>
      </w:r>
      <w:r>
        <w:rPr>
          <w:rFonts w:ascii="Segoe UI Symbol" w:hAnsi="Segoe UI Symbol" w:cs="Segoe UI Symbol"/>
          <w:lang w:val="en-US"/>
        </w:rPr>
        <w:t>✓</w:t>
      </w:r>
      <w:r w:rsidR="006B227C" w:rsidRPr="00A40EFA">
        <w:rPr>
          <w:lang w:val="en-US"/>
        </w:rPr>
        <w:t xml:space="preserve"> Ro13.13</w:t>
      </w:r>
      <w:r>
        <w:rPr>
          <w:lang w:val="en-US"/>
        </w:rPr>
        <w:t>. +</w:t>
      </w:r>
      <w:r w:rsidR="006B227C" w:rsidRPr="00A40EFA">
        <w:rPr>
          <w:lang w:val="en-US"/>
        </w:rPr>
        <w:t xml:space="preserve"> Ro14.21</w:t>
      </w:r>
      <w:r>
        <w:rPr>
          <w:lang w:val="en-US"/>
        </w:rPr>
        <w:t xml:space="preserve"> (T#368). 1 Co *</w:t>
      </w:r>
      <w:r w:rsidR="006B227C" w:rsidRPr="00A40EFA">
        <w:rPr>
          <w:lang w:val="en-US"/>
        </w:rPr>
        <w:t xml:space="preserve"> 1Co5.11</w:t>
      </w:r>
      <w:r>
        <w:rPr>
          <w:lang w:val="en-US"/>
        </w:rPr>
        <w:t>. +</w:t>
      </w:r>
      <w:r>
        <w:rPr>
          <w:rFonts w:ascii="Segoe UI Symbol" w:hAnsi="Segoe UI Symbol" w:cs="Segoe UI Symbol"/>
          <w:lang w:val="en-US"/>
        </w:rPr>
        <w:t>✓</w:t>
      </w:r>
      <w:r w:rsidR="006B227C" w:rsidRPr="00A40EFA">
        <w:rPr>
          <w:lang w:val="en-US"/>
        </w:rPr>
        <w:t xml:space="preserve"> 1Co6.10</w:t>
      </w:r>
      <w:r>
        <w:rPr>
          <w:lang w:val="en-US"/>
        </w:rPr>
        <w:t>. +</w:t>
      </w:r>
      <w:r w:rsidR="006B227C" w:rsidRPr="00A40EFA">
        <w:rPr>
          <w:lang w:val="en-US"/>
        </w:rPr>
        <w:t xml:space="preserve"> 1Co9.25</w:t>
      </w:r>
      <w:r>
        <w:rPr>
          <w:lang w:val="en-US"/>
        </w:rPr>
        <w:t xml:space="preserve"> (T#721). 11:21. Ga *</w:t>
      </w:r>
      <w:r w:rsidR="006B227C" w:rsidRPr="00A40EFA">
        <w:rPr>
          <w:lang w:val="en-US"/>
        </w:rPr>
        <w:t xml:space="preserve"> Ga5.21</w:t>
      </w:r>
      <w:r>
        <w:rPr>
          <w:lang w:val="en-US"/>
        </w:rPr>
        <w:t>. Ph +</w:t>
      </w:r>
      <w:r w:rsidR="006B227C" w:rsidRPr="00A40EFA">
        <w:rPr>
          <w:lang w:val="en-US"/>
        </w:rPr>
        <w:t xml:space="preserve"> Php3.19</w:t>
      </w:r>
      <w:r>
        <w:rPr>
          <w:lang w:val="en-US"/>
        </w:rPr>
        <w:t xml:space="preserve"> (T#199). 1 Th </w:t>
      </w:r>
      <w:r w:rsidR="006B227C" w:rsidRPr="00A40EFA">
        <w:rPr>
          <w:lang w:val="en-US"/>
        </w:rPr>
        <w:t xml:space="preserve"> 1Th5.7</w:t>
      </w:r>
      <w:r>
        <w:rPr>
          <w:lang w:val="en-US"/>
        </w:rPr>
        <w:t xml:space="preserve">. 1 Ti </w:t>
      </w:r>
      <w:r>
        <w:rPr>
          <w:rFonts w:ascii="MS Gothic" w:hAnsi="MS Gothic" w:cs="MS Gothic"/>
          <w:lang w:val="en-US"/>
        </w:rPr>
        <w:t>◐</w:t>
      </w:r>
      <w:r w:rsidR="006B227C" w:rsidRPr="00A40EFA">
        <w:rPr>
          <w:lang w:val="en-US"/>
        </w:rPr>
        <w:t xml:space="preserve"> 1Ti3.8</w:t>
      </w:r>
      <w:r>
        <w:rPr>
          <w:lang w:val="en-US"/>
        </w:rPr>
        <w:t xml:space="preserve">. </w:t>
      </w:r>
      <w:r>
        <w:rPr>
          <w:rFonts w:ascii="MS Gothic" w:hAnsi="MS Gothic" w:cs="MS Gothic"/>
          <w:lang w:val="en-US"/>
        </w:rPr>
        <w:t>◐</w:t>
      </w:r>
      <w:r w:rsidR="006B227C" w:rsidRPr="00A40EFA">
        <w:rPr>
          <w:lang w:val="en-US"/>
        </w:rPr>
        <w:t xml:space="preserve"> 1Ti5.23</w:t>
      </w:r>
      <w:r>
        <w:rPr>
          <w:lang w:val="en-US"/>
        </w:rPr>
        <w:t xml:space="preserve">. </w:t>
      </w:r>
      <w:r>
        <w:rPr>
          <w:b/>
          <w:lang w:val="en-US"/>
        </w:rPr>
        <w:t>wine</w:t>
      </w:r>
      <w:r>
        <w:rPr>
          <w:lang w:val="en-US"/>
        </w:rPr>
        <w:t>. Le =</w:t>
      </w:r>
      <w:r w:rsidR="006B227C" w:rsidRPr="00A40EFA">
        <w:rPr>
          <w:lang w:val="en-US"/>
        </w:rPr>
        <w:t xml:space="preserve"> Le10.8</w:t>
      </w:r>
      <w:r>
        <w:rPr>
          <w:lang w:val="en-US"/>
        </w:rPr>
        <w:t xml:space="preserve">, </w:t>
      </w:r>
      <w:r w:rsidR="006B227C" w:rsidRPr="00A40EFA">
        <w:rPr>
          <w:lang w:val="en-US"/>
        </w:rPr>
        <w:t xml:space="preserve"> Le10.9</w:t>
      </w:r>
      <w:r>
        <w:rPr>
          <w:lang w:val="en-US"/>
        </w:rPr>
        <w:t xml:space="preserve">. Is </w:t>
      </w:r>
      <w:r w:rsidR="006B227C" w:rsidRPr="00A40EFA">
        <w:rPr>
          <w:lang w:val="en-US"/>
        </w:rPr>
        <w:t xml:space="preserve"> Is24.9</w:t>
      </w:r>
      <w:r>
        <w:rPr>
          <w:lang w:val="en-US"/>
        </w:rPr>
        <w:t xml:space="preserve">. </w:t>
      </w:r>
      <w:r>
        <w:rPr>
          <w:b/>
          <w:lang w:val="en-US"/>
        </w:rPr>
        <w:t>excess</w:t>
      </w:r>
      <w:r>
        <w:rPr>
          <w:lang w:val="en-US"/>
        </w:rPr>
        <w:t xml:space="preserve">. Pr </w:t>
      </w:r>
      <w:r w:rsidR="006B227C" w:rsidRPr="00A40EFA">
        <w:rPr>
          <w:lang w:val="en-US"/>
        </w:rPr>
        <w:t xml:space="preserve"> Pr7.11</w:t>
      </w:r>
      <w:r>
        <w:rPr>
          <w:lang w:val="en-US"/>
        </w:rPr>
        <w:t>. Mt *</w:t>
      </w:r>
      <w:r w:rsidR="006B227C" w:rsidRPr="00A40EFA">
        <w:rPr>
          <w:lang w:val="en-US"/>
        </w:rPr>
        <w:t xml:space="preserve"> Mt23.25</w:t>
      </w:r>
      <w:r>
        <w:rPr>
          <w:lang w:val="en-US"/>
        </w:rPr>
        <w:t xml:space="preserve">. Lk </w:t>
      </w:r>
      <w:r w:rsidR="006B227C" w:rsidRPr="00A40EFA">
        <w:rPr>
          <w:lang w:val="en-US"/>
        </w:rPr>
        <w:t xml:space="preserve"> Lk15.13</w:t>
      </w:r>
      <w:r>
        <w:rPr>
          <w:lang w:val="en-US"/>
        </w:rPr>
        <w:t xml:space="preserve">. Ti </w:t>
      </w:r>
      <w:r w:rsidR="006B227C" w:rsidRPr="00A40EFA">
        <w:rPr>
          <w:lang w:val="en-US"/>
        </w:rPr>
        <w:t xml:space="preserve"> Tt1.6</w:t>
      </w:r>
      <w:r>
        <w:rPr>
          <w:lang w:val="en-US"/>
        </w:rPr>
        <w:t xml:space="preserve">. 1 P </w:t>
      </w:r>
      <w:r>
        <w:rPr>
          <w:rFonts w:ascii="Segoe UI Symbol" w:hAnsi="Segoe UI Symbol" w:cs="Segoe UI Symbol"/>
          <w:lang w:val="en-US"/>
        </w:rPr>
        <w:t>✓</w:t>
      </w:r>
      <w:r w:rsidR="006B227C" w:rsidRPr="00A40EFA">
        <w:rPr>
          <w:lang w:val="en-US"/>
        </w:rPr>
        <w:t xml:space="preserve"> 1Pe4.3</w:t>
      </w:r>
      <w:r>
        <w:rPr>
          <w:lang w:val="en-US"/>
        </w:rPr>
        <w:t xml:space="preserve">, </w:t>
      </w:r>
      <w:r w:rsidR="006B227C" w:rsidRPr="00A40EFA">
        <w:rPr>
          <w:lang w:val="en-US"/>
        </w:rPr>
        <w:t xml:space="preserve"> 1Pe4.4</w:t>
      </w:r>
      <w:r>
        <w:rPr>
          <w:lang w:val="en-US"/>
        </w:rPr>
        <w:t xml:space="preserve">. </w:t>
      </w:r>
      <w:r>
        <w:rPr>
          <w:b/>
          <w:lang w:val="en-US"/>
        </w:rPr>
        <w:t>but</w:t>
      </w:r>
      <w:r>
        <w:rPr>
          <w:lang w:val="en-US"/>
        </w:rPr>
        <w:t>. This marks the sentence as another instance of the balanced sentence (ver. 17. Lk +*</w:t>
      </w:r>
      <w:r w:rsidR="006B227C" w:rsidRPr="00A40EFA">
        <w:rPr>
          <w:lang w:val="en-US"/>
        </w:rPr>
        <w:t xml:space="preserve">  Lk11.4</w:t>
      </w:r>
      <w:r>
        <w:rPr>
          <w:lang w:val="en-US"/>
        </w:rPr>
        <w:t xml:space="preserve">n), where the command of the first clause is used to enhance the emphasis of the last clause. Ps </w:t>
      </w:r>
      <w:r w:rsidR="006B227C" w:rsidRPr="00A40EFA">
        <w:rPr>
          <w:lang w:val="en-US"/>
        </w:rPr>
        <w:t xml:space="preserve"> Ps63.3-5</w:t>
      </w:r>
      <w:r>
        <w:rPr>
          <w:lang w:val="en-US"/>
        </w:rPr>
        <w:t xml:space="preserve">. SS </w:t>
      </w:r>
      <w:r w:rsidR="006B227C" w:rsidRPr="00A40EFA">
        <w:rPr>
          <w:lang w:val="en-US"/>
        </w:rPr>
        <w:t xml:space="preserve"> So1.4</w:t>
      </w:r>
      <w:r>
        <w:rPr>
          <w:lang w:val="en-US"/>
        </w:rPr>
        <w:t>. *</w:t>
      </w:r>
      <w:r w:rsidR="006B227C" w:rsidRPr="00A40EFA">
        <w:rPr>
          <w:lang w:val="en-US"/>
        </w:rPr>
        <w:t xml:space="preserve"> So7.9</w:t>
      </w:r>
      <w:r>
        <w:rPr>
          <w:lang w:val="en-US"/>
        </w:rPr>
        <w:t xml:space="preserve">. Is </w:t>
      </w:r>
      <w:r w:rsidR="006B227C" w:rsidRPr="00A40EFA">
        <w:rPr>
          <w:lang w:val="en-US"/>
        </w:rPr>
        <w:t xml:space="preserve"> Is25.6</w:t>
      </w:r>
      <w:r>
        <w:rPr>
          <w:lang w:val="en-US"/>
        </w:rPr>
        <w:t xml:space="preserve">. </w:t>
      </w:r>
      <w:r w:rsidR="006B227C" w:rsidRPr="00A40EFA">
        <w:rPr>
          <w:lang w:val="en-US"/>
        </w:rPr>
        <w:t xml:space="preserve"> Is55.1</w:t>
      </w:r>
      <w:r>
        <w:rPr>
          <w:lang w:val="en-US"/>
        </w:rPr>
        <w:t xml:space="preserve">. Zc </w:t>
      </w:r>
      <w:r w:rsidR="006B227C" w:rsidRPr="00A40EFA">
        <w:rPr>
          <w:lang w:val="en-US"/>
        </w:rPr>
        <w:t xml:space="preserve"> Zec9.15-17</w:t>
      </w:r>
      <w:r>
        <w:rPr>
          <w:lang w:val="en-US"/>
        </w:rPr>
        <w:t>. Lk *</w:t>
      </w:r>
      <w:r w:rsidR="006B227C" w:rsidRPr="00A40EFA">
        <w:rPr>
          <w:lang w:val="en-US"/>
        </w:rPr>
        <w:t xml:space="preserve"> Lk11.13</w:t>
      </w:r>
      <w:r>
        <w:rPr>
          <w:lang w:val="en-US"/>
        </w:rPr>
        <w:t>. Ac *</w:t>
      </w:r>
      <w:r w:rsidR="006B227C" w:rsidRPr="00A40EFA">
        <w:rPr>
          <w:lang w:val="en-US"/>
        </w:rPr>
        <w:t xml:space="preserve"> Ac2.13-18</w:t>
      </w:r>
      <w:r>
        <w:rPr>
          <w:lang w:val="en-US"/>
        </w:rPr>
        <w:t xml:space="preserve">. </w:t>
      </w:r>
      <w:r w:rsidR="006B227C" w:rsidRPr="00A40EFA">
        <w:rPr>
          <w:lang w:val="en-US"/>
        </w:rPr>
        <w:t xml:space="preserve"> Ac11.24</w:t>
      </w:r>
      <w:r>
        <w:rPr>
          <w:lang w:val="en-US"/>
        </w:rPr>
        <w:t>. Ga *</w:t>
      </w:r>
      <w:r w:rsidR="006B227C" w:rsidRPr="00A40EFA">
        <w:rPr>
          <w:lang w:val="en-US"/>
        </w:rPr>
        <w:t xml:space="preserve"> Ga5.22-25</w:t>
      </w:r>
      <w:r>
        <w:rPr>
          <w:lang w:val="en-US"/>
        </w:rPr>
        <w:t xml:space="preserve">. </w:t>
      </w:r>
      <w:r>
        <w:rPr>
          <w:b/>
          <w:lang w:val="en-US"/>
        </w:rPr>
        <w:t>be filled</w:t>
      </w:r>
      <w:r>
        <w:rPr>
          <w:lang w:val="en-US"/>
        </w:rPr>
        <w:t xml:space="preserve">. There is a sermon in the mood, tense, voice and number of this verb: it is imperative mood, indicating a command; it is present tense, which in Greek represents aspect denoting continuous action—we are to be constantly or continuously filled; it is passive voice, indicating we are to allow this to be done to us; it is plural in number, meaning it applies to all believers. There is much needed corrective doctrinal instruction in the grammatical cases which this passive verb governs: the Dative case designates the filler, here, the Holy Spirit, necessitating an improvement in the English rendering to show we are filled not </w:t>
      </w:r>
      <w:r>
        <w:rPr>
          <w:i/>
          <w:lang w:val="en-US"/>
        </w:rPr>
        <w:t>with</w:t>
      </w:r>
      <w:r>
        <w:rPr>
          <w:lang w:val="en-US"/>
        </w:rPr>
        <w:t xml:space="preserve"> but BY the Spirit; the Genitive case denotes what the vessel is filled with. When the verb “fill” is in the active voice, a third case, the Accusative, designates the vessel or whatever is filled. Note that the Holy Spirit is never said to fill us with Himself, but with gifts specified in the immediate context; here, gifts other than wine, gifts specified by the participles in the following verses, speaking (in psalms, hymns, and spiritual songs), singing, giving thanks, and submitting. The filling of the Holy Spirit is always a reference to a filling with His gifts for service. He does </w:t>
      </w:r>
      <w:r>
        <w:rPr>
          <w:lang w:val="en-US"/>
        </w:rPr>
        <w:lastRenderedPageBreak/>
        <w:t>not fill us with Himself, but with His gifts. Attention to these details will show how greatly mistaken are the popular conceptions of the Holy Spirit and His work. These mistaken conceptions, though taught with great sincerity, frequently supported by an appeal to misconstrued or misinterpreted experience, are in great error. Such mistaken notions lack Biblical authority because they are not based upon an accurate understanding of Scripture (Is +*</w:t>
      </w:r>
      <w:r w:rsidR="006B227C" w:rsidRPr="00A40EFA">
        <w:rPr>
          <w:lang w:val="en-US"/>
        </w:rPr>
        <w:t xml:space="preserve">  Is8.20</w:t>
      </w:r>
      <w:r>
        <w:rPr>
          <w:lang w:val="en-US"/>
        </w:rPr>
        <w:t xml:space="preserve">n. Mk </w:t>
      </w:r>
      <w:r>
        <w:rPr>
          <w:rFonts w:ascii="Segoe UI Symbol" w:hAnsi="Segoe UI Symbol" w:cs="Segoe UI Symbol"/>
          <w:lang w:val="en-US"/>
        </w:rPr>
        <w:t>✓</w:t>
      </w:r>
      <w:r w:rsidR="006B227C" w:rsidRPr="00A40EFA">
        <w:rPr>
          <w:lang w:val="en-US"/>
        </w:rPr>
        <w:t xml:space="preserve"> Mk12.24</w:t>
      </w:r>
      <w:r>
        <w:rPr>
          <w:lang w:val="en-US"/>
        </w:rPr>
        <w:t xml:space="preserve">. 2 Ti </w:t>
      </w:r>
      <w:r>
        <w:rPr>
          <w:rFonts w:ascii="Segoe UI Symbol" w:hAnsi="Segoe UI Symbol" w:cs="Segoe UI Symbol"/>
          <w:lang w:val="en-US"/>
        </w:rPr>
        <w:t>✓</w:t>
      </w:r>
      <w:r w:rsidR="006B227C" w:rsidRPr="00A40EFA">
        <w:rPr>
          <w:lang w:val="en-US"/>
        </w:rPr>
        <w:t xml:space="preserve"> 2Ti2.15</w:t>
      </w:r>
      <w:r>
        <w:rPr>
          <w:lang w:val="en-US"/>
        </w:rPr>
        <w:t xml:space="preserve">). Lk </w:t>
      </w:r>
      <w:r w:rsidR="006B227C" w:rsidRPr="00A40EFA">
        <w:rPr>
          <w:lang w:val="en-US"/>
        </w:rPr>
        <w:t xml:space="preserve"> Lk1.15</w:t>
      </w:r>
      <w:r>
        <w:rPr>
          <w:lang w:val="en-US"/>
        </w:rPr>
        <w:t>. Ac +</w:t>
      </w:r>
      <w:r w:rsidR="006B227C" w:rsidRPr="00A40EFA">
        <w:rPr>
          <w:lang w:val="en-US"/>
        </w:rPr>
        <w:t xml:space="preserve"> Ac2.4</w:t>
      </w:r>
      <w:r>
        <w:rPr>
          <w:lang w:val="en-US"/>
        </w:rPr>
        <w:t xml:space="preserve">. </w:t>
      </w:r>
      <w:r>
        <w:rPr>
          <w:b/>
          <w:lang w:val="en-US"/>
        </w:rPr>
        <w:t>with the</w:t>
      </w:r>
      <w:r>
        <w:rPr>
          <w:lang w:val="en-US"/>
        </w:rPr>
        <w:t xml:space="preserve">. 1 S </w:t>
      </w:r>
      <w:r w:rsidR="006B227C" w:rsidRPr="00A40EFA">
        <w:rPr>
          <w:lang w:val="en-US"/>
        </w:rPr>
        <w:t xml:space="preserve"> 1Sa10.6</w:t>
      </w:r>
      <w:r>
        <w:rPr>
          <w:lang w:val="en-US"/>
        </w:rPr>
        <w:t xml:space="preserve">. Jn </w:t>
      </w:r>
      <w:r w:rsidR="006B227C" w:rsidRPr="00A40EFA">
        <w:rPr>
          <w:lang w:val="en-US"/>
        </w:rPr>
        <w:t xml:space="preserve"> Jn3.34</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w:t>
      </w:r>
      <w:r w:rsidR="006B227C" w:rsidRPr="00A40EFA">
        <w:rPr>
          <w:lang w:val="en-US"/>
        </w:rPr>
        <w:t xml:space="preserve">  f121:121A</w:t>
      </w:r>
      <w:r>
        <w:rPr>
          <w:lang w:val="en-US"/>
        </w:rPr>
        <w:t>, Jn +</w:t>
      </w:r>
      <w:r w:rsidR="006B227C" w:rsidRPr="00A40EFA">
        <w:rPr>
          <w:lang w:val="en-US"/>
        </w:rPr>
        <w:t xml:space="preserve"> Jn3.34</w:t>
      </w:r>
      <w:r>
        <w:rPr>
          <w:lang w:val="en-US"/>
        </w:rPr>
        <w:t xml:space="preserve">. Not with the Person of the Holy Spirit surely! but with His operations: i.e., with the gifts which come through the ministry of the Word; as is clear from Col </w:t>
      </w:r>
      <w:r w:rsidR="006B227C" w:rsidRPr="00A40EFA">
        <w:rPr>
          <w:lang w:val="en-US"/>
        </w:rPr>
        <w:t xml:space="preserve"> Col3.16</w:t>
      </w:r>
      <w:r>
        <w:rPr>
          <w:lang w:val="en-US"/>
        </w:rPr>
        <w:t xml:space="preserve">, where this effect is produced by the same cause: occupation of the heart with God—the Word of Christ dwelling richly within us (B540). </w:t>
      </w:r>
    </w:p>
    <w:p w:rsidR="003E23E9" w:rsidRPr="006B227C" w:rsidRDefault="003E23E9" w:rsidP="00710603">
      <w:pPr>
        <w:ind w:firstLine="360"/>
        <w:jc w:val="both"/>
        <w:rPr>
          <w:lang w:val="en-US"/>
        </w:rPr>
      </w:pPr>
      <w:r>
        <w:rPr>
          <w:lang w:val="en-US"/>
        </w:rPr>
        <w:t xml:space="preserve">19. </w:t>
      </w:r>
      <w:r>
        <w:rPr>
          <w:b/>
          <w:lang w:val="en-US"/>
        </w:rPr>
        <w:t>Speaking</w:t>
      </w:r>
      <w:r>
        <w:rPr>
          <w:lang w:val="en-US"/>
        </w:rPr>
        <w:t xml:space="preserve">. T#747. Le </w:t>
      </w:r>
      <w:r w:rsidR="006B227C" w:rsidRPr="00A40EFA">
        <w:rPr>
          <w:lang w:val="en-US"/>
        </w:rPr>
        <w:t xml:space="preserve"> Le18.30</w:t>
      </w:r>
      <w:r>
        <w:rPr>
          <w:lang w:val="en-US"/>
        </w:rPr>
        <w:t xml:space="preserve">. Jg </w:t>
      </w:r>
      <w:r w:rsidR="006B227C" w:rsidRPr="00A40EFA">
        <w:rPr>
          <w:lang w:val="en-US"/>
        </w:rPr>
        <w:t xml:space="preserve"> Jdg5.12</w:t>
      </w:r>
      <w:r>
        <w:rPr>
          <w:lang w:val="en-US"/>
        </w:rPr>
        <w:t xml:space="preserve">. </w:t>
      </w:r>
      <w:r w:rsidRPr="00A40EFA">
        <w:t xml:space="preserve">1 K </w:t>
      </w:r>
      <w:r w:rsidR="006B227C">
        <w:t xml:space="preserve"> 1Ki8.22</w:t>
      </w:r>
      <w:r w:rsidRPr="00A40EFA">
        <w:t xml:space="preserve">. Ps </w:t>
      </w:r>
      <w:r w:rsidR="006B227C">
        <w:t xml:space="preserve"> Ps89.7</w:t>
      </w:r>
      <w:r w:rsidRPr="00A40EFA">
        <w:t>. Ml +*</w:t>
      </w:r>
      <w:r w:rsidR="006B227C">
        <w:t xml:space="preserve"> Mal3.16</w:t>
      </w:r>
      <w:r w:rsidRPr="00A40EFA">
        <w:t xml:space="preserve">. </w:t>
      </w:r>
      <w:r>
        <w:rPr>
          <w:lang w:val="en-US"/>
        </w:rPr>
        <w:t>Mt *</w:t>
      </w:r>
      <w:r w:rsidR="006B227C" w:rsidRPr="00A40EFA">
        <w:rPr>
          <w:lang w:val="en-US"/>
        </w:rPr>
        <w:t xml:space="preserve"> Mt26.30</w:t>
      </w:r>
      <w:r>
        <w:rPr>
          <w:lang w:val="en-US"/>
        </w:rPr>
        <w:t>. Col +</w:t>
      </w:r>
      <w:r w:rsidR="006B227C" w:rsidRPr="00A40EFA">
        <w:rPr>
          <w:lang w:val="en-US"/>
        </w:rPr>
        <w:t xml:space="preserve"> Col3.16</w:t>
      </w:r>
      <w:r>
        <w:rPr>
          <w:lang w:val="en-US"/>
        </w:rPr>
        <w:t xml:space="preserve"> (T#529). He </w:t>
      </w:r>
      <w:r w:rsidR="006B227C" w:rsidRPr="00A40EFA">
        <w:rPr>
          <w:lang w:val="en-US"/>
        </w:rPr>
        <w:t xml:space="preserve"> Heb12.28</w:t>
      </w:r>
      <w:r>
        <w:rPr>
          <w:lang w:val="en-US"/>
        </w:rPr>
        <w:t xml:space="preserve">, </w:t>
      </w:r>
      <w:r w:rsidR="006B227C" w:rsidRPr="00A40EFA">
        <w:rPr>
          <w:lang w:val="en-US"/>
        </w:rPr>
        <w:t xml:space="preserve"> Heb12.29</w:t>
      </w:r>
      <w:r>
        <w:rPr>
          <w:lang w:val="en-US"/>
        </w:rPr>
        <w:t>. +</w:t>
      </w:r>
      <w:r w:rsidR="006B227C" w:rsidRPr="00A40EFA">
        <w:rPr>
          <w:lang w:val="en-US"/>
        </w:rPr>
        <w:t xml:space="preserve"> Heb13.15</w:t>
      </w:r>
      <w:r>
        <w:rPr>
          <w:lang w:val="en-US"/>
        </w:rPr>
        <w:t xml:space="preserve"> (T#528). 1 P *</w:t>
      </w:r>
      <w:r w:rsidR="006B227C" w:rsidRPr="00A40EFA">
        <w:rPr>
          <w:lang w:val="en-US"/>
        </w:rPr>
        <w:t xml:space="preserve"> 1Pe4.10</w:t>
      </w:r>
      <w:r>
        <w:rPr>
          <w:lang w:val="en-US"/>
        </w:rPr>
        <w:t xml:space="preserve">, </w:t>
      </w:r>
      <w:r w:rsidR="006B227C" w:rsidRPr="00A40EFA">
        <w:rPr>
          <w:lang w:val="en-US"/>
        </w:rPr>
        <w:t xml:space="preserve"> 1Pe4.11</w:t>
      </w:r>
      <w:r>
        <w:rPr>
          <w:lang w:val="en-US"/>
        </w:rPr>
        <w:t>. 2 J +*</w:t>
      </w:r>
      <w:r w:rsidR="006B227C" w:rsidRPr="00A40EFA">
        <w:rPr>
          <w:lang w:val="en-US"/>
        </w:rPr>
        <w:t xml:space="preserve"> 2Jn10</w:t>
      </w:r>
      <w:r>
        <w:rPr>
          <w:lang w:val="en-US"/>
        </w:rPr>
        <w:t xml:space="preserve">. </w:t>
      </w:r>
      <w:r>
        <w:rPr>
          <w:b/>
          <w:lang w:val="en-US"/>
        </w:rPr>
        <w:t>to yourselves</w:t>
      </w:r>
      <w:r>
        <w:rPr>
          <w:lang w:val="en-US"/>
        </w:rPr>
        <w:t xml:space="preserve">. Ac </w:t>
      </w:r>
      <w:r w:rsidR="006B227C" w:rsidRPr="00A40EFA">
        <w:rPr>
          <w:lang w:val="en-US"/>
        </w:rPr>
        <w:t xml:space="preserve"> Ac16.25</w:t>
      </w:r>
      <w:r>
        <w:rPr>
          <w:lang w:val="en-US"/>
        </w:rPr>
        <w:t>. Ro +</w:t>
      </w:r>
      <w:r w:rsidR="006B227C" w:rsidRPr="00A40EFA">
        <w:rPr>
          <w:lang w:val="en-US"/>
        </w:rPr>
        <w:t xml:space="preserve"> Ro12.5</w:t>
      </w:r>
      <w:r>
        <w:rPr>
          <w:lang w:val="en-US"/>
        </w:rPr>
        <w:t>. 1 Co *</w:t>
      </w:r>
      <w:r w:rsidR="006B227C" w:rsidRPr="00A40EFA">
        <w:rPr>
          <w:lang w:val="en-US"/>
        </w:rPr>
        <w:t xml:space="preserve"> 1Co14.26</w:t>
      </w:r>
      <w:r>
        <w:rPr>
          <w:lang w:val="en-US"/>
        </w:rPr>
        <w:t>. Col *</w:t>
      </w:r>
      <w:r w:rsidR="006B227C" w:rsidRPr="00A40EFA">
        <w:rPr>
          <w:lang w:val="en-US"/>
        </w:rPr>
        <w:t xml:space="preserve"> Col3.16</w:t>
      </w:r>
      <w:r>
        <w:rPr>
          <w:lang w:val="en-US"/>
        </w:rPr>
        <w:t xml:space="preserve">. Ja </w:t>
      </w:r>
      <w:r w:rsidR="006B227C" w:rsidRPr="00A40EFA">
        <w:rPr>
          <w:lang w:val="en-US"/>
        </w:rPr>
        <w:t xml:space="preserve"> Jas5.13</w:t>
      </w:r>
      <w:r>
        <w:rPr>
          <w:lang w:val="en-US"/>
        </w:rPr>
        <w:t xml:space="preserve">. 1 P </w:t>
      </w:r>
      <w:r>
        <w:rPr>
          <w:rFonts w:ascii="Segoe UI Symbol" w:hAnsi="Segoe UI Symbol" w:cs="Segoe UI Symbol"/>
          <w:lang w:val="en-US"/>
        </w:rPr>
        <w:t>✓</w:t>
      </w:r>
      <w:r w:rsidR="006B227C" w:rsidRPr="00A40EFA">
        <w:rPr>
          <w:lang w:val="en-US"/>
        </w:rPr>
        <w:t xml:space="preserve"> 1Pe4.10</w:t>
      </w:r>
      <w:r>
        <w:rPr>
          <w:lang w:val="en-US"/>
        </w:rPr>
        <w:t xml:space="preserve">, </w:t>
      </w:r>
      <w:r w:rsidR="006B227C" w:rsidRPr="00A40EFA">
        <w:rPr>
          <w:lang w:val="en-US"/>
        </w:rPr>
        <w:t xml:space="preserve"> 1Pe4.11</w:t>
      </w:r>
      <w:r>
        <w:rPr>
          <w:lang w:val="en-US"/>
        </w:rPr>
        <w:t xml:space="preserve">. </w:t>
      </w:r>
      <w:r>
        <w:rPr>
          <w:b/>
          <w:lang w:val="en-US"/>
        </w:rPr>
        <w:t>psalms</w:t>
      </w:r>
      <w:r>
        <w:rPr>
          <w:lang w:val="en-US"/>
        </w:rPr>
        <w:t xml:space="preserve">. </w:t>
      </w:r>
      <w:r w:rsidR="006B227C" w:rsidRPr="00A40EFA">
        <w:rPr>
          <w:lang w:val="en-US"/>
        </w:rPr>
        <w:t xml:space="preserve">  f173</w:t>
      </w:r>
      <w:r>
        <w:rPr>
          <w:lang w:val="en-US"/>
        </w:rPr>
        <w:t>, Ge +</w:t>
      </w:r>
      <w:r w:rsidR="006B227C" w:rsidRPr="00A40EFA">
        <w:rPr>
          <w:lang w:val="en-US"/>
        </w:rPr>
        <w:t xml:space="preserve"> Ge27.44</w:t>
      </w:r>
      <w:r>
        <w:rPr>
          <w:lang w:val="en-US"/>
        </w:rPr>
        <w:t xml:space="preserve">. Psalms, </w:t>
      </w:r>
      <w:r>
        <w:rPr>
          <w:i/>
          <w:lang w:val="en-US"/>
        </w:rPr>
        <w:t>psalmoi,</w:t>
      </w:r>
      <w:r>
        <w:rPr>
          <w:lang w:val="en-US"/>
        </w:rPr>
        <w:t xml:space="preserve"> from </w:t>
      </w:r>
      <w:r>
        <w:rPr>
          <w:i/>
          <w:lang w:val="en-US"/>
        </w:rPr>
        <w:t>psallo,</w:t>
      </w:r>
      <w:r>
        <w:rPr>
          <w:lang w:val="en-US"/>
        </w:rPr>
        <w:t xml:space="preserve"> to </w:t>
      </w:r>
      <w:r>
        <w:rPr>
          <w:i/>
          <w:lang w:val="en-US"/>
        </w:rPr>
        <w:t>touch</w:t>
      </w:r>
      <w:r>
        <w:rPr>
          <w:lang w:val="en-US"/>
        </w:rPr>
        <w:t xml:space="preserve">, or </w:t>
      </w:r>
      <w:r>
        <w:rPr>
          <w:i/>
          <w:lang w:val="en-US"/>
        </w:rPr>
        <w:t>play</w:t>
      </w:r>
      <w:r>
        <w:rPr>
          <w:lang w:val="en-US"/>
        </w:rPr>
        <w:t xml:space="preserve"> on a musical instrument, properly denotes such </w:t>
      </w:r>
      <w:r>
        <w:rPr>
          <w:i/>
          <w:lang w:val="en-US"/>
        </w:rPr>
        <w:t>sacred songs</w:t>
      </w:r>
      <w:r>
        <w:rPr>
          <w:lang w:val="en-US"/>
        </w:rPr>
        <w:t xml:space="preserve"> or poems as are sung to stringed instruments, and may here refer to those of David; Alford states these are not to be confined to Old Testament hymns (1 Co </w:t>
      </w:r>
      <w:r w:rsidR="006B227C" w:rsidRPr="00A40EFA">
        <w:rPr>
          <w:lang w:val="en-US"/>
        </w:rPr>
        <w:t xml:space="preserve"> 1Co14.26</w:t>
      </w:r>
      <w:r>
        <w:rPr>
          <w:lang w:val="en-US"/>
        </w:rPr>
        <w:t xml:space="preserve">. Ja </w:t>
      </w:r>
      <w:r w:rsidR="006B227C" w:rsidRPr="00A40EFA">
        <w:rPr>
          <w:lang w:val="en-US"/>
        </w:rPr>
        <w:t xml:space="preserve"> Jas5.13</w:t>
      </w:r>
      <w:r>
        <w:rPr>
          <w:lang w:val="en-US"/>
        </w:rPr>
        <w:t xml:space="preserve">): the word properly signified those sacred songs which were performed with musical accompaniment; </w:t>
      </w:r>
      <w:r>
        <w:rPr>
          <w:i/>
          <w:lang w:val="en-US"/>
        </w:rPr>
        <w:t>hymns</w:t>
      </w:r>
      <w:r>
        <w:rPr>
          <w:lang w:val="en-US"/>
        </w:rPr>
        <w:t xml:space="preserve">, </w:t>
      </w:r>
      <w:r>
        <w:rPr>
          <w:i/>
          <w:lang w:val="en-US"/>
        </w:rPr>
        <w:t>umnoi,</w:t>
      </w:r>
      <w:r>
        <w:rPr>
          <w:lang w:val="en-US"/>
        </w:rPr>
        <w:t xml:space="preserve"> from </w:t>
      </w:r>
      <w:r>
        <w:rPr>
          <w:i/>
          <w:lang w:val="en-US"/>
        </w:rPr>
        <w:t>udo,</w:t>
      </w:r>
      <w:r>
        <w:rPr>
          <w:lang w:val="en-US"/>
        </w:rPr>
        <w:t xml:space="preserve"> to </w:t>
      </w:r>
      <w:r>
        <w:rPr>
          <w:i/>
          <w:lang w:val="en-US"/>
        </w:rPr>
        <w:t>sing</w:t>
      </w:r>
      <w:r>
        <w:rPr>
          <w:lang w:val="en-US"/>
        </w:rPr>
        <w:t xml:space="preserve">, </w:t>
      </w:r>
      <w:r>
        <w:rPr>
          <w:i/>
          <w:lang w:val="en-US"/>
        </w:rPr>
        <w:t>celebrate</w:t>
      </w:r>
      <w:r>
        <w:rPr>
          <w:lang w:val="en-US"/>
        </w:rPr>
        <w:t xml:space="preserve">, </w:t>
      </w:r>
      <w:r>
        <w:rPr>
          <w:i/>
          <w:lang w:val="en-US"/>
        </w:rPr>
        <w:t>praise</w:t>
      </w:r>
      <w:r>
        <w:rPr>
          <w:lang w:val="en-US"/>
        </w:rPr>
        <w:t xml:space="preserve">, signifies </w:t>
      </w:r>
      <w:r>
        <w:rPr>
          <w:i/>
          <w:lang w:val="en-US"/>
        </w:rPr>
        <w:t>songs</w:t>
      </w:r>
      <w:r>
        <w:rPr>
          <w:lang w:val="en-US"/>
        </w:rPr>
        <w:t xml:space="preserve"> in honor of God; and </w:t>
      </w:r>
      <w:r>
        <w:rPr>
          <w:i/>
          <w:lang w:val="en-US"/>
        </w:rPr>
        <w:t>songs</w:t>
      </w:r>
      <w:r>
        <w:rPr>
          <w:lang w:val="en-US"/>
        </w:rPr>
        <w:t xml:space="preserve">, </w:t>
      </w:r>
      <w:r>
        <w:rPr>
          <w:i/>
          <w:lang w:val="en-US"/>
        </w:rPr>
        <w:t>odai,</w:t>
      </w:r>
      <w:r>
        <w:rPr>
          <w:lang w:val="en-US"/>
        </w:rPr>
        <w:t xml:space="preserve"> from </w:t>
      </w:r>
      <w:r>
        <w:rPr>
          <w:i/>
          <w:lang w:val="en-US"/>
        </w:rPr>
        <w:t>asido,</w:t>
      </w:r>
      <w:r>
        <w:rPr>
          <w:lang w:val="en-US"/>
        </w:rPr>
        <w:t xml:space="preserve"> to </w:t>
      </w:r>
      <w:r>
        <w:rPr>
          <w:i/>
          <w:lang w:val="en-US"/>
        </w:rPr>
        <w:t>sing</w:t>
      </w:r>
      <w:r>
        <w:rPr>
          <w:lang w:val="en-US"/>
        </w:rPr>
        <w:t xml:space="preserve">, denotes any regular poetic composition adapted to singing, and is here restricted to those which are </w:t>
      </w:r>
      <w:r>
        <w:rPr>
          <w:i/>
          <w:lang w:val="en-US"/>
        </w:rPr>
        <w:t>spiritual</w:t>
      </w:r>
      <w:r>
        <w:rPr>
          <w:lang w:val="en-US"/>
        </w:rPr>
        <w:t xml:space="preserve">. 1 Ch </w:t>
      </w:r>
      <w:r w:rsidR="006B227C" w:rsidRPr="00A40EFA">
        <w:rPr>
          <w:lang w:val="en-US"/>
        </w:rPr>
        <w:t xml:space="preserve"> 1Ch15.22</w:t>
      </w:r>
      <w:r>
        <w:rPr>
          <w:lang w:val="en-US"/>
        </w:rPr>
        <w:t>. *</w:t>
      </w:r>
      <w:r w:rsidR="006B227C" w:rsidRPr="00A40EFA">
        <w:rPr>
          <w:lang w:val="en-US"/>
        </w:rPr>
        <w:t xml:space="preserve">  1Ch16.42</w:t>
      </w:r>
      <w:r>
        <w:rPr>
          <w:lang w:val="en-US"/>
        </w:rPr>
        <w:t xml:space="preserve">n. Ps </w:t>
      </w:r>
      <w:r w:rsidR="006B227C" w:rsidRPr="00A40EFA">
        <w:rPr>
          <w:lang w:val="en-US"/>
        </w:rPr>
        <w:t xml:space="preserve"> Ps95.2</w:t>
      </w:r>
      <w:r>
        <w:rPr>
          <w:lang w:val="en-US"/>
        </w:rPr>
        <w:t xml:space="preserve">. </w:t>
      </w:r>
      <w:r w:rsidR="006B227C" w:rsidRPr="00A40EFA">
        <w:rPr>
          <w:lang w:val="en-US"/>
        </w:rPr>
        <w:t xml:space="preserve"> Ps105.2</w:t>
      </w:r>
      <w:r>
        <w:rPr>
          <w:lang w:val="en-US"/>
        </w:rPr>
        <w:t>. Mt *</w:t>
      </w:r>
      <w:r w:rsidR="006B227C" w:rsidRPr="00A40EFA">
        <w:rPr>
          <w:lang w:val="en-US"/>
        </w:rPr>
        <w:t xml:space="preserve"> Mt26.30</w:t>
      </w:r>
      <w:r>
        <w:rPr>
          <w:lang w:val="en-US"/>
        </w:rPr>
        <w:t xml:space="preserve">. 1 Co </w:t>
      </w:r>
      <w:r w:rsidR="006B227C" w:rsidRPr="00A40EFA">
        <w:rPr>
          <w:lang w:val="en-US"/>
        </w:rPr>
        <w:t xml:space="preserve"> 1Co14.26</w:t>
      </w:r>
      <w:r>
        <w:rPr>
          <w:lang w:val="en-US"/>
        </w:rPr>
        <w:t xml:space="preserve">. </w:t>
      </w:r>
      <w:r>
        <w:rPr>
          <w:b/>
          <w:lang w:val="en-US"/>
        </w:rPr>
        <w:t>hymns</w:t>
      </w:r>
      <w:r>
        <w:rPr>
          <w:lang w:val="en-US"/>
        </w:rPr>
        <w:t>. Ac +</w:t>
      </w:r>
      <w:r w:rsidR="006B227C" w:rsidRPr="00A40EFA">
        <w:rPr>
          <w:lang w:val="en-US"/>
        </w:rPr>
        <w:t xml:space="preserve"> Ac16.25</w:t>
      </w:r>
      <w:r>
        <w:rPr>
          <w:lang w:val="en-US"/>
        </w:rPr>
        <w:t xml:space="preserve">. </w:t>
      </w:r>
      <w:r>
        <w:rPr>
          <w:b/>
          <w:lang w:val="en-US"/>
        </w:rPr>
        <w:t>spiritual</w:t>
      </w:r>
      <w:r>
        <w:rPr>
          <w:lang w:val="en-US"/>
        </w:rPr>
        <w:t>. Ro +</w:t>
      </w:r>
      <w:r w:rsidR="006B227C" w:rsidRPr="00A40EFA">
        <w:rPr>
          <w:lang w:val="en-US"/>
        </w:rPr>
        <w:t xml:space="preserve"> Ro1.11</w:t>
      </w:r>
      <w:r>
        <w:rPr>
          <w:lang w:val="en-US"/>
        </w:rPr>
        <w:t xml:space="preserve">g. </w:t>
      </w:r>
      <w:r>
        <w:rPr>
          <w:b/>
          <w:lang w:val="en-US"/>
        </w:rPr>
        <w:t>songs</w:t>
      </w:r>
      <w:r>
        <w:rPr>
          <w:lang w:val="en-US"/>
        </w:rPr>
        <w:t>. 1 Ch =</w:t>
      </w:r>
      <w:r w:rsidR="006B227C" w:rsidRPr="00A40EFA">
        <w:rPr>
          <w:lang w:val="en-US"/>
        </w:rPr>
        <w:t xml:space="preserve"> 1Ch6.32</w:t>
      </w:r>
      <w:r>
        <w:rPr>
          <w:lang w:val="en-US"/>
        </w:rPr>
        <w:t>. =</w:t>
      </w:r>
      <w:r w:rsidR="006B227C" w:rsidRPr="00A40EFA">
        <w:rPr>
          <w:lang w:val="en-US"/>
        </w:rPr>
        <w:t xml:space="preserve"> 1Ch25.7</w:t>
      </w:r>
      <w:r>
        <w:rPr>
          <w:lang w:val="en-US"/>
        </w:rPr>
        <w:t>. Col *</w:t>
      </w:r>
      <w:r w:rsidR="006B227C" w:rsidRPr="00A40EFA">
        <w:rPr>
          <w:lang w:val="en-US"/>
        </w:rPr>
        <w:t xml:space="preserve"> Col3.16</w:t>
      </w:r>
      <w:r>
        <w:rPr>
          <w:lang w:val="en-US"/>
        </w:rPr>
        <w:t xml:space="preserve">. Re </w:t>
      </w:r>
      <w:r w:rsidR="006B227C" w:rsidRPr="00A40EFA">
        <w:rPr>
          <w:lang w:val="en-US"/>
        </w:rPr>
        <w:t xml:space="preserve"> Re5.9</w:t>
      </w:r>
      <w:r>
        <w:rPr>
          <w:lang w:val="en-US"/>
        </w:rPr>
        <w:t xml:space="preserve">. </w:t>
      </w:r>
      <w:r w:rsidR="006B227C" w:rsidRPr="00A40EFA">
        <w:rPr>
          <w:lang w:val="en-US"/>
        </w:rPr>
        <w:t xml:space="preserve"> Re14.3</w:t>
      </w:r>
      <w:r>
        <w:rPr>
          <w:lang w:val="en-US"/>
        </w:rPr>
        <w:t xml:space="preserve">. </w:t>
      </w:r>
      <w:r w:rsidR="006B227C" w:rsidRPr="00A40EFA">
        <w:rPr>
          <w:lang w:val="en-US"/>
        </w:rPr>
        <w:t xml:space="preserve"> Re15.3</w:t>
      </w:r>
      <w:r>
        <w:rPr>
          <w:lang w:val="en-US"/>
        </w:rPr>
        <w:t xml:space="preserve">. </w:t>
      </w:r>
      <w:r>
        <w:rPr>
          <w:b/>
          <w:lang w:val="en-US"/>
        </w:rPr>
        <w:t>singing</w:t>
      </w:r>
      <w:r>
        <w:rPr>
          <w:lang w:val="en-US"/>
        </w:rPr>
        <w:t xml:space="preserve">. Col </w:t>
      </w:r>
      <w:r w:rsidR="006B227C" w:rsidRPr="00A40EFA">
        <w:rPr>
          <w:lang w:val="en-US"/>
        </w:rPr>
        <w:t xml:space="preserve"> Col3.16</w:t>
      </w:r>
      <w:r>
        <w:rPr>
          <w:lang w:val="en-US"/>
        </w:rPr>
        <w:t xml:space="preserve">. </w:t>
      </w:r>
      <w:r>
        <w:rPr>
          <w:b/>
          <w:lang w:val="en-US"/>
        </w:rPr>
        <w:t>making melody</w:t>
      </w:r>
      <w:r>
        <w:rPr>
          <w:lang w:val="en-US"/>
        </w:rPr>
        <w:t xml:space="preserve">. Ps </w:t>
      </w:r>
      <w:r w:rsidR="006B227C" w:rsidRPr="00A40EFA">
        <w:rPr>
          <w:lang w:val="en-US"/>
        </w:rPr>
        <w:t xml:space="preserve"> Ps47.7</w:t>
      </w:r>
      <w:r>
        <w:rPr>
          <w:lang w:val="en-US"/>
        </w:rPr>
        <w:t xml:space="preserve">, </w:t>
      </w:r>
      <w:r w:rsidR="006B227C" w:rsidRPr="00A40EFA">
        <w:rPr>
          <w:lang w:val="en-US"/>
        </w:rPr>
        <w:t xml:space="preserve"> Ps47.8</w:t>
      </w:r>
      <w:r>
        <w:rPr>
          <w:lang w:val="en-US"/>
        </w:rPr>
        <w:t xml:space="preserve">. </w:t>
      </w:r>
      <w:r w:rsidR="006B227C" w:rsidRPr="00A40EFA">
        <w:rPr>
          <w:lang w:val="en-US"/>
        </w:rPr>
        <w:t xml:space="preserve"> Ps57.7</w:t>
      </w:r>
      <w:r>
        <w:rPr>
          <w:lang w:val="en-US"/>
        </w:rPr>
        <w:t xml:space="preserve">, </w:t>
      </w:r>
      <w:r w:rsidR="006B227C" w:rsidRPr="00A40EFA">
        <w:rPr>
          <w:lang w:val="en-US"/>
        </w:rPr>
        <w:t xml:space="preserve"> Ps57.8</w:t>
      </w:r>
      <w:r>
        <w:rPr>
          <w:lang w:val="en-US"/>
        </w:rPr>
        <w:t xml:space="preserve">. </w:t>
      </w:r>
      <w:r w:rsidR="006B227C" w:rsidRPr="00A40EFA">
        <w:rPr>
          <w:lang w:val="en-US"/>
        </w:rPr>
        <w:t xml:space="preserve"> Ps62.8</w:t>
      </w:r>
      <w:r>
        <w:rPr>
          <w:lang w:val="en-US"/>
        </w:rPr>
        <w:t xml:space="preserve">. </w:t>
      </w:r>
      <w:r w:rsidR="006B227C" w:rsidRPr="00A40EFA">
        <w:rPr>
          <w:lang w:val="en-US"/>
        </w:rPr>
        <w:t xml:space="preserve"> Ps86.12</w:t>
      </w:r>
      <w:r>
        <w:rPr>
          <w:lang w:val="en-US"/>
        </w:rPr>
        <w:t xml:space="preserve">. </w:t>
      </w:r>
      <w:r w:rsidR="006B227C" w:rsidRPr="00A40EFA">
        <w:rPr>
          <w:lang w:val="en-US"/>
        </w:rPr>
        <w:t xml:space="preserve"> Ps105.3</w:t>
      </w:r>
      <w:r>
        <w:rPr>
          <w:lang w:val="en-US"/>
        </w:rPr>
        <w:t xml:space="preserve">. </w:t>
      </w:r>
      <w:r w:rsidR="006B227C" w:rsidRPr="00A40EFA">
        <w:rPr>
          <w:lang w:val="en-US"/>
        </w:rPr>
        <w:t xml:space="preserve"> Ps147.7</w:t>
      </w:r>
      <w:r>
        <w:rPr>
          <w:lang w:val="en-US"/>
        </w:rPr>
        <w:t xml:space="preserve">. Is </w:t>
      </w:r>
      <w:r w:rsidR="006B227C" w:rsidRPr="00A40EFA">
        <w:rPr>
          <w:lang w:val="en-US"/>
        </w:rPr>
        <w:t xml:space="preserve"> Is65.14</w:t>
      </w:r>
      <w:r>
        <w:rPr>
          <w:lang w:val="en-US"/>
        </w:rPr>
        <w:t xml:space="preserve">. Mt </w:t>
      </w:r>
      <w:r w:rsidR="006B227C" w:rsidRPr="00A40EFA">
        <w:rPr>
          <w:lang w:val="en-US"/>
        </w:rPr>
        <w:t xml:space="preserve"> Mt15.8</w:t>
      </w:r>
      <w:r>
        <w:rPr>
          <w:lang w:val="en-US"/>
        </w:rPr>
        <w:t xml:space="preserve">. Jn </w:t>
      </w:r>
      <w:r w:rsidR="006B227C" w:rsidRPr="00A40EFA">
        <w:rPr>
          <w:lang w:val="en-US"/>
        </w:rPr>
        <w:t xml:space="preserve"> Jn4.23</w:t>
      </w:r>
      <w:r>
        <w:rPr>
          <w:lang w:val="en-US"/>
        </w:rPr>
        <w:t xml:space="preserve">, </w:t>
      </w:r>
      <w:r w:rsidR="006B227C" w:rsidRPr="00A40EFA">
        <w:rPr>
          <w:lang w:val="en-US"/>
        </w:rPr>
        <w:t xml:space="preserve"> Jn4.24</w:t>
      </w:r>
      <w:r>
        <w:rPr>
          <w:lang w:val="en-US"/>
        </w:rPr>
        <w:t>. Ja +</w:t>
      </w:r>
      <w:r w:rsidR="006B227C" w:rsidRPr="00A40EFA">
        <w:rPr>
          <w:lang w:val="en-US"/>
        </w:rPr>
        <w:t xml:space="preserve"> Jas5.13</w:t>
      </w:r>
      <w:r>
        <w:rPr>
          <w:lang w:val="en-US"/>
        </w:rPr>
        <w:t xml:space="preserve">. </w:t>
      </w:r>
    </w:p>
    <w:p w:rsidR="003E23E9" w:rsidRPr="006B227C" w:rsidRDefault="003E23E9" w:rsidP="00710603">
      <w:pPr>
        <w:ind w:firstLine="360"/>
        <w:jc w:val="both"/>
        <w:rPr>
          <w:lang w:val="en-US"/>
        </w:rPr>
      </w:pPr>
      <w:r>
        <w:rPr>
          <w:lang w:val="en-US"/>
        </w:rPr>
        <w:t xml:space="preserve">20. </w:t>
      </w:r>
      <w:r>
        <w:rPr>
          <w:b/>
          <w:lang w:val="en-US"/>
        </w:rPr>
        <w:t>thanks</w:t>
      </w:r>
      <w:r>
        <w:rPr>
          <w:lang w:val="en-US"/>
        </w:rPr>
        <w:t xml:space="preserve">. See on ver. </w:t>
      </w:r>
      <w:r w:rsidR="006B227C" w:rsidRPr="00A40EFA">
        <w:rPr>
          <w:lang w:val="en-US"/>
        </w:rPr>
        <w:t xml:space="preserve"> Eph5.4</w:t>
      </w:r>
      <w:r>
        <w:rPr>
          <w:lang w:val="en-US"/>
        </w:rPr>
        <w:t>. Jb *</w:t>
      </w:r>
      <w:r w:rsidR="006B227C" w:rsidRPr="00A40EFA">
        <w:rPr>
          <w:lang w:val="en-US"/>
        </w:rPr>
        <w:t xml:space="preserve"> Job1.21</w:t>
      </w:r>
      <w:r>
        <w:rPr>
          <w:lang w:val="en-US"/>
        </w:rPr>
        <w:t>. Ps *</w:t>
      </w:r>
      <w:r w:rsidR="006B227C" w:rsidRPr="00A40EFA">
        <w:rPr>
          <w:lang w:val="en-US"/>
        </w:rPr>
        <w:t xml:space="preserve"> Ps34.1</w:t>
      </w:r>
      <w:r>
        <w:rPr>
          <w:lang w:val="en-US"/>
        </w:rPr>
        <w:t>. Is *</w:t>
      </w:r>
      <w:r w:rsidR="006B227C" w:rsidRPr="00A40EFA">
        <w:rPr>
          <w:lang w:val="en-US"/>
        </w:rPr>
        <w:t xml:space="preserve"> Is63.7</w:t>
      </w:r>
      <w:r>
        <w:rPr>
          <w:lang w:val="en-US"/>
        </w:rPr>
        <w:t>. Ac *</w:t>
      </w:r>
      <w:r w:rsidR="006B227C" w:rsidRPr="00A40EFA">
        <w:rPr>
          <w:lang w:val="en-US"/>
        </w:rPr>
        <w:t xml:space="preserve"> Ac5.41</w:t>
      </w:r>
      <w:r>
        <w:rPr>
          <w:lang w:val="en-US"/>
        </w:rPr>
        <w:t xml:space="preserve">. 1 Co </w:t>
      </w:r>
      <w:r w:rsidR="006B227C" w:rsidRPr="00A40EFA">
        <w:rPr>
          <w:lang w:val="en-US"/>
        </w:rPr>
        <w:t xml:space="preserve"> 1Co1.4</w:t>
      </w:r>
      <w:r>
        <w:rPr>
          <w:lang w:val="en-US"/>
        </w:rPr>
        <w:t>. Ph *</w:t>
      </w:r>
      <w:r w:rsidR="006B227C" w:rsidRPr="00A40EFA">
        <w:rPr>
          <w:lang w:val="en-US"/>
        </w:rPr>
        <w:t xml:space="preserve"> Php1.3</w:t>
      </w:r>
      <w:r>
        <w:rPr>
          <w:lang w:val="en-US"/>
        </w:rPr>
        <w:t>. *</w:t>
      </w:r>
      <w:r w:rsidR="006B227C" w:rsidRPr="00A40EFA">
        <w:rPr>
          <w:lang w:val="en-US"/>
        </w:rPr>
        <w:t xml:space="preserve"> Php4.6</w:t>
      </w:r>
      <w:r>
        <w:rPr>
          <w:lang w:val="en-US"/>
        </w:rPr>
        <w:t xml:space="preserve">. Col </w:t>
      </w:r>
      <w:r w:rsidR="006B227C" w:rsidRPr="00A40EFA">
        <w:rPr>
          <w:lang w:val="en-US"/>
        </w:rPr>
        <w:t xml:space="preserve"> Col1.11</w:t>
      </w:r>
      <w:r>
        <w:rPr>
          <w:lang w:val="en-US"/>
        </w:rPr>
        <w:t xml:space="preserve">, </w:t>
      </w:r>
      <w:r w:rsidR="006B227C" w:rsidRPr="00A40EFA">
        <w:rPr>
          <w:lang w:val="en-US"/>
        </w:rPr>
        <w:t xml:space="preserve"> Col1.12</w:t>
      </w:r>
      <w:r>
        <w:rPr>
          <w:lang w:val="en-US"/>
        </w:rPr>
        <w:t xml:space="preserve">. </w:t>
      </w:r>
      <w:r w:rsidR="006B227C" w:rsidRPr="00A40EFA">
        <w:rPr>
          <w:lang w:val="en-US"/>
        </w:rPr>
        <w:t xml:space="preserve"> Col2.7</w:t>
      </w:r>
      <w:r>
        <w:rPr>
          <w:lang w:val="en-US"/>
        </w:rPr>
        <w:t xml:space="preserve">. </w:t>
      </w:r>
      <w:r>
        <w:rPr>
          <w:rFonts w:ascii="Segoe UI Symbol" w:hAnsi="Segoe UI Symbol" w:cs="Segoe UI Symbol"/>
          <w:lang w:val="en-US"/>
        </w:rPr>
        <w:t>✓</w:t>
      </w:r>
      <w:r w:rsidR="006B227C" w:rsidRPr="00A40EFA">
        <w:rPr>
          <w:lang w:val="en-US"/>
        </w:rPr>
        <w:t xml:space="preserve"> Col3.17</w:t>
      </w:r>
      <w:r>
        <w:rPr>
          <w:lang w:val="en-US"/>
        </w:rPr>
        <w:t xml:space="preserve">. </w:t>
      </w:r>
      <w:r w:rsidR="006B227C" w:rsidRPr="00A40EFA">
        <w:rPr>
          <w:lang w:val="en-US"/>
        </w:rPr>
        <w:t xml:space="preserve"> Col4.2</w:t>
      </w:r>
      <w:r>
        <w:rPr>
          <w:lang w:val="en-US"/>
        </w:rPr>
        <w:t xml:space="preserve">. 1 Th </w:t>
      </w:r>
      <w:r w:rsidR="006B227C" w:rsidRPr="00A40EFA">
        <w:rPr>
          <w:lang w:val="en-US"/>
        </w:rPr>
        <w:t xml:space="preserve"> 1Th1.2</w:t>
      </w:r>
      <w:r>
        <w:rPr>
          <w:lang w:val="en-US"/>
        </w:rPr>
        <w:t xml:space="preserve">. </w:t>
      </w:r>
      <w:r w:rsidR="006B227C" w:rsidRPr="00A40EFA">
        <w:rPr>
          <w:lang w:val="en-US"/>
        </w:rPr>
        <w:t xml:space="preserve"> 1Th3.9</w:t>
      </w:r>
      <w:r>
        <w:rPr>
          <w:lang w:val="en-US"/>
        </w:rPr>
        <w:t>. +*</w:t>
      </w:r>
      <w:r w:rsidR="006B227C" w:rsidRPr="00A40EFA">
        <w:rPr>
          <w:lang w:val="en-US"/>
        </w:rPr>
        <w:t xml:space="preserve"> 1Th5.18</w:t>
      </w:r>
      <w:r>
        <w:rPr>
          <w:lang w:val="en-US"/>
        </w:rPr>
        <w:t>. 2 Th *</w:t>
      </w:r>
      <w:r w:rsidR="006B227C" w:rsidRPr="00A40EFA">
        <w:rPr>
          <w:lang w:val="en-US"/>
        </w:rPr>
        <w:t xml:space="preserve"> 2Th1.3</w:t>
      </w:r>
      <w:r>
        <w:rPr>
          <w:lang w:val="en-US"/>
        </w:rPr>
        <w:t>. *</w:t>
      </w:r>
      <w:r w:rsidR="006B227C" w:rsidRPr="00A40EFA">
        <w:rPr>
          <w:lang w:val="en-US"/>
        </w:rPr>
        <w:t xml:space="preserve"> 2Th2.13</w:t>
      </w:r>
      <w:r>
        <w:rPr>
          <w:lang w:val="en-US"/>
        </w:rPr>
        <w:t>. 1 Ti +*</w:t>
      </w:r>
      <w:r w:rsidR="006B227C" w:rsidRPr="00A40EFA">
        <w:rPr>
          <w:lang w:val="en-US"/>
        </w:rPr>
        <w:t xml:space="preserve"> 1Ti2.1</w:t>
      </w:r>
      <w:r>
        <w:rPr>
          <w:lang w:val="en-US"/>
        </w:rPr>
        <w:t xml:space="preserve">. </w:t>
      </w:r>
      <w:r>
        <w:rPr>
          <w:b/>
          <w:lang w:val="en-US"/>
        </w:rPr>
        <w:t>unto God</w:t>
      </w:r>
      <w:r>
        <w:rPr>
          <w:lang w:val="en-US"/>
        </w:rPr>
        <w:t xml:space="preserve">. 1 Co </w:t>
      </w:r>
      <w:r w:rsidR="006B227C" w:rsidRPr="00A40EFA">
        <w:rPr>
          <w:lang w:val="en-US"/>
        </w:rPr>
        <w:t xml:space="preserve"> 1Co15.24</w:t>
      </w:r>
      <w:r>
        <w:rPr>
          <w:lang w:val="en-US"/>
        </w:rPr>
        <w:t xml:space="preserve">. Ja </w:t>
      </w:r>
      <w:r w:rsidR="006B227C" w:rsidRPr="00A40EFA">
        <w:rPr>
          <w:lang w:val="en-US"/>
        </w:rPr>
        <w:t xml:space="preserve"> Jas1.27</w:t>
      </w:r>
      <w:r>
        <w:rPr>
          <w:lang w:val="en-US"/>
        </w:rPr>
        <w:t xml:space="preserve">. </w:t>
      </w:r>
      <w:r>
        <w:rPr>
          <w:b/>
          <w:lang w:val="en-US"/>
        </w:rPr>
        <w:t>in the name</w:t>
      </w:r>
      <w:r>
        <w:rPr>
          <w:lang w:val="en-US"/>
        </w:rPr>
        <w:t>. Jn *</w:t>
      </w:r>
      <w:r w:rsidR="006B227C" w:rsidRPr="00A40EFA">
        <w:rPr>
          <w:lang w:val="en-US"/>
        </w:rPr>
        <w:t xml:space="preserve"> Jn14.13</w:t>
      </w:r>
      <w:r>
        <w:rPr>
          <w:lang w:val="en-US"/>
        </w:rPr>
        <w:t xml:space="preserve">, </w:t>
      </w:r>
      <w:r w:rsidR="006B227C" w:rsidRPr="00A40EFA">
        <w:rPr>
          <w:lang w:val="en-US"/>
        </w:rPr>
        <w:t xml:space="preserve"> Jn14.14</w:t>
      </w:r>
      <w:r>
        <w:rPr>
          <w:lang w:val="en-US"/>
        </w:rPr>
        <w:t>. +*</w:t>
      </w:r>
      <w:r w:rsidR="006B227C" w:rsidRPr="00A40EFA">
        <w:rPr>
          <w:lang w:val="en-US"/>
        </w:rPr>
        <w:t xml:space="preserve"> Jn15.16</w:t>
      </w:r>
      <w:r>
        <w:rPr>
          <w:lang w:val="en-US"/>
        </w:rPr>
        <w:t>. *</w:t>
      </w:r>
      <w:r w:rsidR="006B227C" w:rsidRPr="00A40EFA">
        <w:rPr>
          <w:lang w:val="en-US"/>
        </w:rPr>
        <w:t xml:space="preserve"> Jn16.23-26</w:t>
      </w:r>
      <w:r>
        <w:rPr>
          <w:lang w:val="en-US"/>
        </w:rPr>
        <w:t>. Ac +</w:t>
      </w:r>
      <w:r w:rsidR="006B227C" w:rsidRPr="00A40EFA">
        <w:rPr>
          <w:lang w:val="en-US"/>
        </w:rPr>
        <w:t xml:space="preserve"> Ac2.21</w:t>
      </w:r>
      <w:r>
        <w:rPr>
          <w:lang w:val="en-US"/>
        </w:rPr>
        <w:t>. Col *</w:t>
      </w:r>
      <w:r w:rsidR="006B227C" w:rsidRPr="00A40EFA">
        <w:rPr>
          <w:lang w:val="en-US"/>
        </w:rPr>
        <w:t xml:space="preserve"> Col3.17</w:t>
      </w:r>
      <w:r>
        <w:rPr>
          <w:lang w:val="en-US"/>
        </w:rPr>
        <w:t>. He *</w:t>
      </w:r>
      <w:r w:rsidR="006B227C" w:rsidRPr="00A40EFA">
        <w:rPr>
          <w:lang w:val="en-US"/>
        </w:rPr>
        <w:t xml:space="preserve"> Heb13.15</w:t>
      </w:r>
      <w:r>
        <w:rPr>
          <w:lang w:val="en-US"/>
        </w:rPr>
        <w:t>. 1 P *</w:t>
      </w:r>
      <w:r w:rsidR="006B227C" w:rsidRPr="00A40EFA">
        <w:rPr>
          <w:lang w:val="en-US"/>
        </w:rPr>
        <w:t xml:space="preserve"> 1Pe2.5</w:t>
      </w:r>
      <w:r>
        <w:rPr>
          <w:lang w:val="en-US"/>
        </w:rPr>
        <w:t xml:space="preserve">. </w:t>
      </w:r>
      <w:r w:rsidR="006B227C" w:rsidRPr="00A40EFA">
        <w:rPr>
          <w:lang w:val="en-US"/>
        </w:rPr>
        <w:t xml:space="preserve"> 1Pe4.11</w:t>
      </w:r>
      <w:r>
        <w:rPr>
          <w:lang w:val="en-US"/>
        </w:rPr>
        <w:t xml:space="preserve">. </w:t>
      </w:r>
    </w:p>
    <w:p w:rsidR="003E23E9" w:rsidRDefault="003E23E9" w:rsidP="00710603">
      <w:pPr>
        <w:ind w:firstLine="360"/>
        <w:jc w:val="both"/>
      </w:pPr>
      <w:r>
        <w:rPr>
          <w:lang w:val="en-US"/>
        </w:rPr>
        <w:t xml:space="preserve">21. </w:t>
      </w:r>
      <w:r>
        <w:rPr>
          <w:b/>
          <w:lang w:val="en-US"/>
        </w:rPr>
        <w:t>submitting</w:t>
      </w:r>
      <w:r>
        <w:rPr>
          <w:lang w:val="en-US"/>
        </w:rPr>
        <w:t xml:space="preserve">. ver. </w:t>
      </w:r>
      <w:r w:rsidR="006B227C" w:rsidRPr="00A40EFA">
        <w:rPr>
          <w:lang w:val="en-US"/>
        </w:rPr>
        <w:t xml:space="preserve"> Eph5.22</w:t>
      </w:r>
      <w:r>
        <w:rPr>
          <w:lang w:val="en-US"/>
        </w:rPr>
        <w:t xml:space="preserve">, </w:t>
      </w:r>
      <w:r w:rsidR="006B227C" w:rsidRPr="00A40EFA">
        <w:rPr>
          <w:lang w:val="en-US"/>
        </w:rPr>
        <w:t xml:space="preserve"> Eph5.24</w:t>
      </w:r>
      <w:r>
        <w:rPr>
          <w:lang w:val="en-US"/>
        </w:rPr>
        <w:t xml:space="preserve">. Ge </w:t>
      </w:r>
      <w:r w:rsidR="006B227C" w:rsidRPr="00A40EFA">
        <w:rPr>
          <w:lang w:val="en-US"/>
        </w:rPr>
        <w:t xml:space="preserve"> Ge16.9</w:t>
      </w:r>
      <w:r>
        <w:rPr>
          <w:lang w:val="en-US"/>
        </w:rPr>
        <w:t xml:space="preserve">. 1 Ch </w:t>
      </w:r>
      <w:r w:rsidR="006B227C" w:rsidRPr="00A40EFA">
        <w:rPr>
          <w:lang w:val="en-US"/>
        </w:rPr>
        <w:t xml:space="preserve"> 1Ch29.24</w:t>
      </w:r>
      <w:r>
        <w:rPr>
          <w:lang w:val="en-US"/>
        </w:rPr>
        <w:t xml:space="preserve">. Ro </w:t>
      </w:r>
      <w:r w:rsidR="006B227C" w:rsidRPr="00A40EFA">
        <w:rPr>
          <w:lang w:val="en-US"/>
        </w:rPr>
        <w:t xml:space="preserve"> Ro13.1-5</w:t>
      </w:r>
      <w:r>
        <w:rPr>
          <w:lang w:val="en-US"/>
        </w:rPr>
        <w:t>. 1 Co *</w:t>
      </w:r>
      <w:r w:rsidR="006B227C" w:rsidRPr="00A40EFA">
        <w:rPr>
          <w:lang w:val="en-US"/>
        </w:rPr>
        <w:t xml:space="preserve"> 1Co16.16</w:t>
      </w:r>
      <w:r>
        <w:rPr>
          <w:lang w:val="en-US"/>
        </w:rPr>
        <w:t>. Ph +*</w:t>
      </w:r>
      <w:r w:rsidR="006B227C" w:rsidRPr="00A40EFA">
        <w:rPr>
          <w:lang w:val="en-US"/>
        </w:rPr>
        <w:t xml:space="preserve"> Php2.3</w:t>
      </w:r>
      <w:r>
        <w:rPr>
          <w:lang w:val="en-US"/>
        </w:rPr>
        <w:t xml:space="preserve">. 1 Ti </w:t>
      </w:r>
      <w:r w:rsidR="006B227C" w:rsidRPr="00A40EFA">
        <w:rPr>
          <w:lang w:val="en-US"/>
        </w:rPr>
        <w:t xml:space="preserve"> 1Ti2.11</w:t>
      </w:r>
      <w:r>
        <w:rPr>
          <w:lang w:val="en-US"/>
        </w:rPr>
        <w:t>. +</w:t>
      </w:r>
      <w:r w:rsidR="006B227C" w:rsidRPr="00A40EFA">
        <w:rPr>
          <w:lang w:val="en-US"/>
        </w:rPr>
        <w:t xml:space="preserve"> 1Ti3.4</w:t>
      </w:r>
      <w:r>
        <w:rPr>
          <w:lang w:val="en-US"/>
        </w:rPr>
        <w:t>. He +*</w:t>
      </w:r>
      <w:r w:rsidR="006B227C" w:rsidRPr="00A40EFA">
        <w:rPr>
          <w:lang w:val="en-US"/>
        </w:rPr>
        <w:t xml:space="preserve"> Heb13.17</w:t>
      </w:r>
      <w:r>
        <w:rPr>
          <w:lang w:val="en-US"/>
        </w:rPr>
        <w:t xml:space="preserve">. 1 P </w:t>
      </w:r>
      <w:r w:rsidR="006B227C" w:rsidRPr="00A40EFA">
        <w:rPr>
          <w:lang w:val="en-US"/>
        </w:rPr>
        <w:t xml:space="preserve"> 1Pe2.13</w:t>
      </w:r>
      <w:r>
        <w:rPr>
          <w:lang w:val="en-US"/>
        </w:rPr>
        <w:t>. +*</w:t>
      </w:r>
      <w:r w:rsidR="006B227C" w:rsidRPr="00A40EFA">
        <w:rPr>
          <w:lang w:val="en-US"/>
        </w:rPr>
        <w:t xml:space="preserve"> 1Pe5.5</w:t>
      </w:r>
      <w:r>
        <w:rPr>
          <w:lang w:val="en-US"/>
        </w:rPr>
        <w:t xml:space="preserve">g. </w:t>
      </w:r>
      <w:r>
        <w:rPr>
          <w:b/>
          <w:lang w:val="en-US"/>
        </w:rPr>
        <w:t>one to another</w:t>
      </w:r>
      <w:r>
        <w:rPr>
          <w:lang w:val="en-US"/>
        </w:rPr>
        <w:t>. Ro +</w:t>
      </w:r>
      <w:r w:rsidR="006B227C" w:rsidRPr="00A40EFA">
        <w:rPr>
          <w:lang w:val="en-US"/>
        </w:rPr>
        <w:t xml:space="preserve"> Ro12.5</w:t>
      </w:r>
      <w:r>
        <w:rPr>
          <w:lang w:val="en-US"/>
        </w:rPr>
        <w:t xml:space="preserve">. </w:t>
      </w:r>
      <w:r>
        <w:rPr>
          <w:b/>
          <w:lang w:val="en-US"/>
        </w:rPr>
        <w:t>in the fear of God</w:t>
      </w:r>
      <w:r>
        <w:rPr>
          <w:lang w:val="en-US"/>
        </w:rPr>
        <w:t xml:space="preserve">. 2 Ch </w:t>
      </w:r>
      <w:r w:rsidR="006B227C" w:rsidRPr="00A40EFA">
        <w:rPr>
          <w:lang w:val="en-US"/>
        </w:rPr>
        <w:t xml:space="preserve"> 2Ch19.7</w:t>
      </w:r>
      <w:r>
        <w:rPr>
          <w:lang w:val="en-US"/>
        </w:rPr>
        <w:t xml:space="preserve">. </w:t>
      </w:r>
      <w:r w:rsidRPr="00A40EFA">
        <w:rPr>
          <w:lang w:val="en-US"/>
        </w:rPr>
        <w:t xml:space="preserve">Ne </w:t>
      </w:r>
      <w:r w:rsidR="006B227C" w:rsidRPr="00A40EFA">
        <w:rPr>
          <w:lang w:val="en-US"/>
        </w:rPr>
        <w:t xml:space="preserve"> Ne5.9</w:t>
      </w:r>
      <w:r w:rsidRPr="00A40EFA">
        <w:rPr>
          <w:lang w:val="en-US"/>
        </w:rPr>
        <w:t xml:space="preserve">, </w:t>
      </w:r>
      <w:r w:rsidR="006B227C" w:rsidRPr="00A40EFA">
        <w:rPr>
          <w:lang w:val="en-US"/>
        </w:rPr>
        <w:t xml:space="preserve"> Ne5.15</w:t>
      </w:r>
      <w:r w:rsidRPr="00A40EFA">
        <w:rPr>
          <w:lang w:val="en-US"/>
        </w:rPr>
        <w:t xml:space="preserve">. </w:t>
      </w:r>
      <w:r w:rsidRPr="006B227C">
        <w:t xml:space="preserve">Pr </w:t>
      </w:r>
      <w:r w:rsidR="006B227C">
        <w:t xml:space="preserve"> Pr24.21</w:t>
      </w:r>
      <w:r w:rsidRPr="006B227C">
        <w:t xml:space="preserve">. 2 Co </w:t>
      </w:r>
      <w:r w:rsidR="006B227C">
        <w:t xml:space="preserve"> 2Co5.11</w:t>
      </w:r>
      <w:r w:rsidRPr="006B227C">
        <w:t>. *</w:t>
      </w:r>
      <w:r w:rsidR="006B227C">
        <w:t xml:space="preserve"> 2Co7.1</w:t>
      </w:r>
      <w:r w:rsidRPr="006B227C">
        <w:t>. 1 P *</w:t>
      </w:r>
      <w:r w:rsidR="006B227C">
        <w:t xml:space="preserve"> 1Pe2.13-17</w:t>
      </w:r>
      <w:r w:rsidRPr="006B227C">
        <w:t xml:space="preserve">. </w:t>
      </w:r>
    </w:p>
    <w:p w:rsidR="003E23E9" w:rsidRPr="006B227C" w:rsidRDefault="003E23E9" w:rsidP="00710603">
      <w:pPr>
        <w:ind w:firstLine="360"/>
        <w:jc w:val="both"/>
        <w:rPr>
          <w:lang w:val="en-US"/>
        </w:rPr>
      </w:pPr>
      <w:r w:rsidRPr="006B227C">
        <w:t xml:space="preserve">22. </w:t>
      </w:r>
      <w:r w:rsidRPr="006B227C">
        <w:rPr>
          <w:b/>
        </w:rPr>
        <w:t>submit</w:t>
      </w:r>
      <w:r w:rsidRPr="006B227C">
        <w:t xml:space="preserve">. ver. </w:t>
      </w:r>
      <w:r w:rsidR="006B227C">
        <w:t xml:space="preserve"> Eph5.24</w:t>
      </w:r>
      <w:r w:rsidRPr="006B227C">
        <w:t>. Ge *</w:t>
      </w:r>
      <w:r w:rsidR="006B227C">
        <w:t xml:space="preserve"> Ge3.16</w:t>
      </w:r>
      <w:r w:rsidRPr="006B227C">
        <w:t xml:space="preserve">. Est </w:t>
      </w:r>
      <w:r w:rsidR="006B227C">
        <w:t xml:space="preserve"> Es1.16-18</w:t>
      </w:r>
      <w:r w:rsidRPr="006B227C">
        <w:t xml:space="preserve">, </w:t>
      </w:r>
      <w:r w:rsidR="006B227C">
        <w:t xml:space="preserve"> Es1.20</w:t>
      </w:r>
      <w:r w:rsidRPr="006B227C">
        <w:t>. 1 Co +</w:t>
      </w:r>
      <w:r w:rsidR="006B227C">
        <w:t xml:space="preserve"> 1Co11.3</w:t>
      </w:r>
      <w:r w:rsidRPr="006B227C">
        <w:t>. +*</w:t>
      </w:r>
      <w:r w:rsidR="006B227C">
        <w:t xml:space="preserve">  1Co14.34</w:t>
      </w:r>
      <w:r w:rsidRPr="006B227C">
        <w:t>n. Col *</w:t>
      </w:r>
      <w:r w:rsidR="006B227C">
        <w:t xml:space="preserve"> Col3.18</w:t>
      </w:r>
      <w:r w:rsidRPr="006B227C">
        <w:t xml:space="preserve">, etc. 1 Ti </w:t>
      </w:r>
      <w:r w:rsidR="006B227C">
        <w:t xml:space="preserve"> 1Ti2.11</w:t>
      </w:r>
      <w:r w:rsidRPr="006B227C">
        <w:t xml:space="preserve">, </w:t>
      </w:r>
      <w:r w:rsidR="006B227C">
        <w:t xml:space="preserve"> 1Ti2.12</w:t>
      </w:r>
      <w:r w:rsidRPr="006B227C">
        <w:t xml:space="preserve">. </w:t>
      </w:r>
      <w:r>
        <w:rPr>
          <w:lang w:val="en-US"/>
        </w:rPr>
        <w:t>Ti *</w:t>
      </w:r>
      <w:r w:rsidR="006B227C" w:rsidRPr="00A40EFA">
        <w:rPr>
          <w:lang w:val="en-US"/>
        </w:rPr>
        <w:t xml:space="preserve"> Tt2.4</w:t>
      </w:r>
      <w:r>
        <w:rPr>
          <w:lang w:val="en-US"/>
        </w:rPr>
        <w:t xml:space="preserve">, </w:t>
      </w:r>
      <w:r w:rsidR="006B227C" w:rsidRPr="00A40EFA">
        <w:rPr>
          <w:lang w:val="en-US"/>
        </w:rPr>
        <w:t xml:space="preserve"> Tt2.5</w:t>
      </w:r>
      <w:r>
        <w:rPr>
          <w:lang w:val="en-US"/>
        </w:rPr>
        <w:t>. 1 P *</w:t>
      </w:r>
      <w:r w:rsidR="006B227C" w:rsidRPr="00A40EFA">
        <w:rPr>
          <w:lang w:val="en-US"/>
        </w:rPr>
        <w:t xml:space="preserve"> 1Pe3.1-6</w:t>
      </w:r>
      <w:r>
        <w:rPr>
          <w:lang w:val="en-US"/>
        </w:rPr>
        <w:t xml:space="preserve">. </w:t>
      </w:r>
      <w:r>
        <w:rPr>
          <w:b/>
          <w:lang w:val="en-US"/>
        </w:rPr>
        <w:t>as</w:t>
      </w:r>
      <w:r>
        <w:rPr>
          <w:lang w:val="en-US"/>
        </w:rPr>
        <w:t xml:space="preserve">. Ep </w:t>
      </w:r>
      <w:r w:rsidR="006B227C" w:rsidRPr="00A40EFA">
        <w:rPr>
          <w:lang w:val="en-US"/>
        </w:rPr>
        <w:t xml:space="preserve"> Eph6.5</w:t>
      </w:r>
      <w:r>
        <w:rPr>
          <w:lang w:val="en-US"/>
        </w:rPr>
        <w:t xml:space="preserve">. Col </w:t>
      </w:r>
      <w:r w:rsidR="006B227C" w:rsidRPr="00A40EFA">
        <w:rPr>
          <w:lang w:val="en-US"/>
        </w:rPr>
        <w:t xml:space="preserve"> Col3.22</w:t>
      </w:r>
      <w:r>
        <w:rPr>
          <w:lang w:val="en-US"/>
        </w:rPr>
        <w:t xml:space="preserve">, </w:t>
      </w:r>
      <w:r w:rsidR="006B227C" w:rsidRPr="00A40EFA">
        <w:rPr>
          <w:lang w:val="en-US"/>
        </w:rPr>
        <w:t xml:space="preserve"> Col3.23</w:t>
      </w:r>
      <w:r>
        <w:rPr>
          <w:lang w:val="en-US"/>
        </w:rPr>
        <w:t>.</w:t>
      </w:r>
    </w:p>
    <w:p w:rsidR="003E23E9" w:rsidRPr="006B227C" w:rsidRDefault="003E23E9" w:rsidP="00710603">
      <w:pPr>
        <w:ind w:firstLine="360"/>
        <w:jc w:val="both"/>
        <w:rPr>
          <w:lang w:val="en-US"/>
        </w:rPr>
      </w:pPr>
      <w:r>
        <w:rPr>
          <w:lang w:val="en-US"/>
        </w:rPr>
        <w:t xml:space="preserve">23. </w:t>
      </w:r>
      <w:r>
        <w:rPr>
          <w:b/>
          <w:lang w:val="en-US"/>
        </w:rPr>
        <w:t>husband</w:t>
      </w:r>
      <w:r>
        <w:rPr>
          <w:lang w:val="en-US"/>
        </w:rPr>
        <w:t xml:space="preserve">. See on 1 Co </w:t>
      </w:r>
      <w:r w:rsidR="006B227C" w:rsidRPr="00A40EFA">
        <w:rPr>
          <w:lang w:val="en-US"/>
        </w:rPr>
        <w:t xml:space="preserve"> 1Co11.3-10</w:t>
      </w:r>
      <w:r>
        <w:rPr>
          <w:lang w:val="en-US"/>
        </w:rPr>
        <w:t xml:space="preserve">. </w:t>
      </w:r>
      <w:r>
        <w:rPr>
          <w:b/>
          <w:lang w:val="en-US"/>
        </w:rPr>
        <w:t>the head</w:t>
      </w:r>
      <w:r>
        <w:rPr>
          <w:lang w:val="en-US"/>
        </w:rPr>
        <w:t xml:space="preserve">. 1 Co </w:t>
      </w:r>
      <w:r>
        <w:rPr>
          <w:rFonts w:ascii="Segoe UI Symbol" w:hAnsi="Segoe UI Symbol" w:cs="Segoe UI Symbol"/>
          <w:lang w:val="en-US"/>
        </w:rPr>
        <w:t>✓</w:t>
      </w:r>
      <w:r w:rsidR="006B227C" w:rsidRPr="00A40EFA">
        <w:rPr>
          <w:lang w:val="en-US"/>
        </w:rPr>
        <w:t xml:space="preserve"> 1Co11.3</w:t>
      </w:r>
      <w:r>
        <w:rPr>
          <w:lang w:val="en-US"/>
        </w:rPr>
        <w:t xml:space="preserve">, </w:t>
      </w:r>
      <w:r w:rsidR="006B227C" w:rsidRPr="00A40EFA">
        <w:rPr>
          <w:lang w:val="en-US"/>
        </w:rPr>
        <w:t xml:space="preserve"> 1Co11.8</w:t>
      </w:r>
      <w:r>
        <w:rPr>
          <w:lang w:val="en-US"/>
        </w:rPr>
        <w:t xml:space="preserve">, </w:t>
      </w:r>
      <w:r w:rsidR="006B227C" w:rsidRPr="00A40EFA">
        <w:rPr>
          <w:lang w:val="en-US"/>
        </w:rPr>
        <w:t xml:space="preserve"> 1Co11.9</w:t>
      </w:r>
      <w:r>
        <w:rPr>
          <w:lang w:val="en-US"/>
        </w:rPr>
        <w:t>. *</w:t>
      </w:r>
      <w:r w:rsidR="006B227C" w:rsidRPr="00A40EFA">
        <w:rPr>
          <w:lang w:val="en-US"/>
        </w:rPr>
        <w:t xml:space="preserve">  1Co14.34</w:t>
      </w:r>
      <w:r>
        <w:rPr>
          <w:lang w:val="en-US"/>
        </w:rPr>
        <w:t xml:space="preserve">n. 1 Ti </w:t>
      </w:r>
      <w:r w:rsidR="006B227C" w:rsidRPr="00A40EFA">
        <w:rPr>
          <w:lang w:val="en-US"/>
        </w:rPr>
        <w:t xml:space="preserve"> 1Ti2.11</w:t>
      </w:r>
      <w:r>
        <w:rPr>
          <w:lang w:val="en-US"/>
        </w:rPr>
        <w:t xml:space="preserve">. </w:t>
      </w:r>
      <w:r>
        <w:rPr>
          <w:b/>
          <w:lang w:val="en-US"/>
        </w:rPr>
        <w:t>even</w:t>
      </w:r>
      <w:r>
        <w:rPr>
          <w:lang w:val="en-US"/>
        </w:rPr>
        <w:t>. Ep 1:+</w:t>
      </w:r>
      <w:r w:rsidR="006B227C" w:rsidRPr="00A40EFA">
        <w:rPr>
          <w:lang w:val="en-US"/>
        </w:rPr>
        <w:t xml:space="preserve"> Eph1.22</w:t>
      </w:r>
      <w:r>
        <w:rPr>
          <w:lang w:val="en-US"/>
        </w:rPr>
        <w:t xml:space="preserve">, </w:t>
      </w:r>
      <w:r w:rsidR="006B227C" w:rsidRPr="00A40EFA">
        <w:rPr>
          <w:lang w:val="en-US"/>
        </w:rPr>
        <w:t xml:space="preserve"> Eph1.23</w:t>
      </w:r>
      <w:r>
        <w:rPr>
          <w:lang w:val="en-US"/>
        </w:rPr>
        <w:t xml:space="preserve">. </w:t>
      </w:r>
      <w:r w:rsidR="006B227C" w:rsidRPr="00A40EFA">
        <w:rPr>
          <w:lang w:val="en-US"/>
        </w:rPr>
        <w:t xml:space="preserve"> Eph4.15</w:t>
      </w:r>
      <w:r>
        <w:rPr>
          <w:lang w:val="en-US"/>
        </w:rPr>
        <w:t>. Col +*</w:t>
      </w:r>
      <w:r w:rsidR="006B227C" w:rsidRPr="00A40EFA">
        <w:rPr>
          <w:lang w:val="en-US"/>
        </w:rPr>
        <w:t xml:space="preserve"> Col1.18</w:t>
      </w:r>
      <w:r>
        <w:rPr>
          <w:lang w:val="en-US"/>
        </w:rPr>
        <w:t xml:space="preserve">. </w:t>
      </w:r>
      <w:r>
        <w:rPr>
          <w:b/>
          <w:lang w:val="en-US"/>
        </w:rPr>
        <w:t>Christ is</w:t>
      </w:r>
      <w:r>
        <w:rPr>
          <w:lang w:val="en-US"/>
        </w:rPr>
        <w:t xml:space="preserve">. Col </w:t>
      </w:r>
      <w:r w:rsidR="006B227C" w:rsidRPr="00A40EFA">
        <w:rPr>
          <w:lang w:val="en-US"/>
        </w:rPr>
        <w:t xml:space="preserve"> Col2.10</w:t>
      </w:r>
      <w:r>
        <w:rPr>
          <w:lang w:val="en-US"/>
        </w:rPr>
        <w:t xml:space="preserve">. </w:t>
      </w:r>
      <w:r>
        <w:rPr>
          <w:b/>
          <w:lang w:val="en-US"/>
        </w:rPr>
        <w:t>the church</w:t>
      </w:r>
      <w:r>
        <w:rPr>
          <w:lang w:val="en-US"/>
        </w:rPr>
        <w:t>. Note carefully that the church is not said here to be the head of anyone or anything, and no one is said to be subject to the church. All the members are directly responsible to the head of the church, who is Christ alone. Mt +*</w:t>
      </w:r>
      <w:r w:rsidR="006B227C" w:rsidRPr="00A40EFA">
        <w:rPr>
          <w:lang w:val="en-US"/>
        </w:rPr>
        <w:t xml:space="preserve"> Mt24.45</w:t>
      </w:r>
      <w:r>
        <w:rPr>
          <w:lang w:val="en-US"/>
        </w:rPr>
        <w:t>. Ac +*</w:t>
      </w:r>
      <w:r w:rsidR="006B227C" w:rsidRPr="00A40EFA">
        <w:rPr>
          <w:lang w:val="en-US"/>
        </w:rPr>
        <w:t xml:space="preserve"> Ac17.11</w:t>
      </w:r>
      <w:r>
        <w:rPr>
          <w:lang w:val="en-US"/>
        </w:rPr>
        <w:t>. 2 Co +</w:t>
      </w:r>
      <w:r>
        <w:rPr>
          <w:rFonts w:ascii="Segoe UI Symbol" w:hAnsi="Segoe UI Symbol" w:cs="Segoe UI Symbol"/>
          <w:lang w:val="en-US"/>
        </w:rPr>
        <w:t>✓</w:t>
      </w:r>
      <w:r w:rsidR="006B227C" w:rsidRPr="00A40EFA">
        <w:rPr>
          <w:lang w:val="en-US"/>
        </w:rPr>
        <w:t xml:space="preserve"> 2Co1.24</w:t>
      </w:r>
      <w:r>
        <w:rPr>
          <w:lang w:val="en-US"/>
        </w:rPr>
        <w:t xml:space="preserve">. </w:t>
      </w:r>
      <w:r>
        <w:rPr>
          <w:lang w:val="en-US"/>
        </w:rPr>
        <w:lastRenderedPageBreak/>
        <w:t>Ga *</w:t>
      </w:r>
      <w:r w:rsidR="006B227C" w:rsidRPr="00A40EFA">
        <w:rPr>
          <w:lang w:val="en-US"/>
        </w:rPr>
        <w:t xml:space="preserve">  Ga1.8</w:t>
      </w:r>
      <w:r>
        <w:rPr>
          <w:lang w:val="en-US"/>
        </w:rPr>
        <w:t xml:space="preserve">n. He </w:t>
      </w:r>
      <w:r>
        <w:rPr>
          <w:rFonts w:ascii="MS Gothic" w:hAnsi="MS Gothic" w:cs="MS Gothic"/>
          <w:lang w:val="en-US"/>
        </w:rPr>
        <w:t>◐</w:t>
      </w:r>
      <w:r>
        <w:rPr>
          <w:lang w:val="en-US"/>
        </w:rPr>
        <w:t>*</w:t>
      </w:r>
      <w:r w:rsidR="006B227C" w:rsidRPr="00A40EFA">
        <w:rPr>
          <w:lang w:val="en-US"/>
        </w:rPr>
        <w:t xml:space="preserve"> Heb13.7</w:t>
      </w:r>
      <w:r>
        <w:rPr>
          <w:lang w:val="en-US"/>
        </w:rPr>
        <w:t>. 2 P *</w:t>
      </w:r>
      <w:r w:rsidR="006B227C" w:rsidRPr="00A40EFA">
        <w:rPr>
          <w:lang w:val="en-US"/>
        </w:rPr>
        <w:t xml:space="preserve">  2Pe1.20</w:t>
      </w:r>
      <w:r>
        <w:rPr>
          <w:lang w:val="en-US"/>
        </w:rPr>
        <w:t xml:space="preserve">n. </w:t>
      </w:r>
      <w:r>
        <w:rPr>
          <w:b/>
          <w:lang w:val="en-US"/>
        </w:rPr>
        <w:t>he</w:t>
      </w:r>
      <w:r>
        <w:rPr>
          <w:lang w:val="en-US"/>
        </w:rPr>
        <w:t xml:space="preserve">. ver. </w:t>
      </w:r>
      <w:r w:rsidR="006B227C" w:rsidRPr="00A40EFA">
        <w:rPr>
          <w:lang w:val="en-US"/>
        </w:rPr>
        <w:t xml:space="preserve"> Eph5.25</w:t>
      </w:r>
      <w:r>
        <w:rPr>
          <w:lang w:val="en-US"/>
        </w:rPr>
        <w:t xml:space="preserve">, </w:t>
      </w:r>
      <w:r w:rsidR="006B227C" w:rsidRPr="00A40EFA">
        <w:rPr>
          <w:lang w:val="en-US"/>
        </w:rPr>
        <w:t xml:space="preserve"> Eph5.26</w:t>
      </w:r>
      <w:r>
        <w:rPr>
          <w:lang w:val="en-US"/>
        </w:rPr>
        <w:t>. Ac +*</w:t>
      </w:r>
      <w:r w:rsidR="006B227C" w:rsidRPr="00A40EFA">
        <w:rPr>
          <w:lang w:val="en-US"/>
        </w:rPr>
        <w:t xml:space="preserve"> Ac20.28</w:t>
      </w:r>
      <w:r>
        <w:rPr>
          <w:lang w:val="en-US"/>
        </w:rPr>
        <w:t xml:space="preserve">. 1 Co </w:t>
      </w:r>
      <w:r w:rsidR="006B227C" w:rsidRPr="00A40EFA">
        <w:rPr>
          <w:lang w:val="en-US"/>
        </w:rPr>
        <w:t xml:space="preserve"> 1Co6.13</w:t>
      </w:r>
      <w:r>
        <w:rPr>
          <w:lang w:val="en-US"/>
        </w:rPr>
        <w:t xml:space="preserve">. 1 Th </w:t>
      </w:r>
      <w:r w:rsidR="006B227C" w:rsidRPr="00A40EFA">
        <w:rPr>
          <w:lang w:val="en-US"/>
        </w:rPr>
        <w:t xml:space="preserve"> 1Th1.10</w:t>
      </w:r>
      <w:r>
        <w:rPr>
          <w:lang w:val="en-US"/>
        </w:rPr>
        <w:t>. Re *</w:t>
      </w:r>
      <w:r w:rsidR="006B227C" w:rsidRPr="00A40EFA">
        <w:rPr>
          <w:lang w:val="en-US"/>
        </w:rPr>
        <w:t xml:space="preserve"> Re5.9</w:t>
      </w:r>
      <w:r>
        <w:rPr>
          <w:lang w:val="en-US"/>
        </w:rPr>
        <w:t xml:space="preserve">. </w:t>
      </w:r>
      <w:r>
        <w:rPr>
          <w:b/>
          <w:lang w:val="en-US"/>
        </w:rPr>
        <w:t>the savior</w:t>
      </w:r>
      <w:r>
        <w:rPr>
          <w:lang w:val="en-US"/>
        </w:rPr>
        <w:t>. 2 Ti +</w:t>
      </w:r>
      <w:r w:rsidR="006B227C" w:rsidRPr="00A40EFA">
        <w:rPr>
          <w:lang w:val="en-US"/>
        </w:rPr>
        <w:t xml:space="preserve"> 2Ti1.10</w:t>
      </w:r>
      <w:r>
        <w:rPr>
          <w:lang w:val="en-US"/>
        </w:rPr>
        <w:t xml:space="preserve">. </w:t>
      </w:r>
      <w:r>
        <w:rPr>
          <w:b/>
          <w:lang w:val="en-US"/>
        </w:rPr>
        <w:t>the body</w:t>
      </w:r>
      <w:r>
        <w:rPr>
          <w:lang w:val="en-US"/>
        </w:rPr>
        <w:t>. Ep +</w:t>
      </w:r>
      <w:r w:rsidR="006B227C" w:rsidRPr="00A40EFA">
        <w:rPr>
          <w:lang w:val="en-US"/>
        </w:rPr>
        <w:t xml:space="preserve"> Eph1.23</w:t>
      </w:r>
      <w:r>
        <w:rPr>
          <w:lang w:val="en-US"/>
        </w:rPr>
        <w:t xml:space="preserve">. </w:t>
      </w:r>
    </w:p>
    <w:p w:rsidR="003E23E9" w:rsidRPr="00A40EFA" w:rsidRDefault="003E23E9" w:rsidP="00710603">
      <w:pPr>
        <w:ind w:firstLine="360"/>
        <w:jc w:val="both"/>
        <w:rPr>
          <w:lang w:val="en-US"/>
        </w:rPr>
      </w:pPr>
      <w:r>
        <w:rPr>
          <w:lang w:val="en-US"/>
        </w:rPr>
        <w:t xml:space="preserve">24. </w:t>
      </w:r>
      <w:r>
        <w:rPr>
          <w:b/>
          <w:lang w:val="en-US"/>
        </w:rPr>
        <w:t>in every thing</w:t>
      </w:r>
      <w:r>
        <w:rPr>
          <w:lang w:val="en-US"/>
        </w:rPr>
        <w:t xml:space="preserve">. ver. </w:t>
      </w:r>
      <w:r w:rsidR="006B227C" w:rsidRPr="00A40EFA">
        <w:rPr>
          <w:lang w:val="en-US"/>
        </w:rPr>
        <w:t xml:space="preserve"> Eph5.33</w:t>
      </w:r>
      <w:r>
        <w:rPr>
          <w:lang w:val="en-US"/>
        </w:rPr>
        <w:t xml:space="preserve">. </w:t>
      </w:r>
      <w:r w:rsidRPr="00A40EFA">
        <w:rPr>
          <w:lang w:val="en-US"/>
        </w:rPr>
        <w:t xml:space="preserve">Ex </w:t>
      </w:r>
      <w:r w:rsidR="006B227C" w:rsidRPr="00A40EFA">
        <w:rPr>
          <w:lang w:val="en-US"/>
        </w:rPr>
        <w:t xml:space="preserve"> Ex23.13</w:t>
      </w:r>
      <w:r w:rsidRPr="00A40EFA">
        <w:rPr>
          <w:lang w:val="en-US"/>
        </w:rPr>
        <w:t xml:space="preserve">. </w:t>
      </w:r>
      <w:r w:rsidR="006B227C" w:rsidRPr="00A40EFA">
        <w:rPr>
          <w:lang w:val="en-US"/>
        </w:rPr>
        <w:t xml:space="preserve"> Ex29.35</w:t>
      </w:r>
      <w:r w:rsidRPr="00A40EFA">
        <w:rPr>
          <w:lang w:val="en-US"/>
        </w:rPr>
        <w:t xml:space="preserve">. Col </w:t>
      </w:r>
      <w:r w:rsidR="006B227C" w:rsidRPr="00A40EFA">
        <w:rPr>
          <w:lang w:val="en-US"/>
        </w:rPr>
        <w:t xml:space="preserve"> Col3.20</w:t>
      </w:r>
      <w:r w:rsidRPr="00A40EFA">
        <w:rPr>
          <w:lang w:val="en-US"/>
        </w:rPr>
        <w:t xml:space="preserve">, </w:t>
      </w:r>
      <w:r w:rsidR="006B227C" w:rsidRPr="00A40EFA">
        <w:rPr>
          <w:lang w:val="en-US"/>
        </w:rPr>
        <w:t xml:space="preserve"> Col3.22</w:t>
      </w:r>
      <w:r w:rsidRPr="00A40EFA">
        <w:rPr>
          <w:lang w:val="en-US"/>
        </w:rPr>
        <w:t xml:space="preserve">. Ti </w:t>
      </w:r>
      <w:r w:rsidR="006B227C" w:rsidRPr="00A40EFA">
        <w:rPr>
          <w:lang w:val="en-US"/>
        </w:rPr>
        <w:t xml:space="preserve"> Tt2.7</w:t>
      </w:r>
      <w:r w:rsidRPr="00A40EFA">
        <w:rPr>
          <w:lang w:val="en-US"/>
        </w:rPr>
        <w:t xml:space="preserve">, </w:t>
      </w:r>
      <w:r w:rsidR="006B227C" w:rsidRPr="00A40EFA">
        <w:rPr>
          <w:lang w:val="en-US"/>
        </w:rPr>
        <w:t xml:space="preserve"> Tt2.9</w:t>
      </w:r>
      <w:r w:rsidRPr="00A40EFA">
        <w:rPr>
          <w:lang w:val="en-US"/>
        </w:rPr>
        <w:t xml:space="preserve">. </w:t>
      </w:r>
    </w:p>
    <w:p w:rsidR="003E23E9" w:rsidRDefault="003E23E9" w:rsidP="00710603">
      <w:pPr>
        <w:ind w:firstLine="360"/>
        <w:jc w:val="both"/>
      </w:pPr>
      <w:r w:rsidRPr="00A40EFA">
        <w:rPr>
          <w:lang w:val="en-US"/>
        </w:rPr>
        <w:t xml:space="preserve">25. </w:t>
      </w:r>
      <w:r w:rsidRPr="00A40EFA">
        <w:rPr>
          <w:b/>
          <w:lang w:val="en-US"/>
        </w:rPr>
        <w:t>love</w:t>
      </w:r>
      <w:r w:rsidRPr="00A40EFA">
        <w:rPr>
          <w:lang w:val="en-US"/>
        </w:rPr>
        <w:t xml:space="preserve">. ver. </w:t>
      </w:r>
      <w:r w:rsidR="006B227C" w:rsidRPr="00A40EFA">
        <w:rPr>
          <w:lang w:val="en-US"/>
        </w:rPr>
        <w:t xml:space="preserve"> Eph5.28</w:t>
      </w:r>
      <w:r w:rsidRPr="00A40EFA">
        <w:rPr>
          <w:lang w:val="en-US"/>
        </w:rPr>
        <w:t xml:space="preserve">, </w:t>
      </w:r>
      <w:r w:rsidR="006B227C" w:rsidRPr="00A40EFA">
        <w:rPr>
          <w:lang w:val="en-US"/>
        </w:rPr>
        <w:t xml:space="preserve"> Eph5.33</w:t>
      </w:r>
      <w:r w:rsidRPr="00A40EFA">
        <w:rPr>
          <w:lang w:val="en-US"/>
        </w:rPr>
        <w:t xml:space="preserve">. </w:t>
      </w:r>
      <w:r>
        <w:rPr>
          <w:lang w:val="en-US"/>
        </w:rPr>
        <w:t>Ge +*</w:t>
      </w:r>
      <w:r w:rsidR="006B227C" w:rsidRPr="00A40EFA">
        <w:rPr>
          <w:lang w:val="en-US"/>
        </w:rPr>
        <w:t xml:space="preserve"> Ge2.24</w:t>
      </w:r>
      <w:r>
        <w:rPr>
          <w:lang w:val="en-US"/>
        </w:rPr>
        <w:t xml:space="preserve">. </w:t>
      </w:r>
      <w:r w:rsidR="006B227C" w:rsidRPr="00A40EFA">
        <w:rPr>
          <w:lang w:val="en-US"/>
        </w:rPr>
        <w:t xml:space="preserve"> </w:t>
      </w:r>
      <w:r w:rsidR="006B227C">
        <w:t>Ge24.67</w:t>
      </w:r>
      <w:r w:rsidRPr="00A40EFA">
        <w:t xml:space="preserve">. 2 S </w:t>
      </w:r>
      <w:r w:rsidR="006B227C">
        <w:t xml:space="preserve"> 2Sa12.3</w:t>
      </w:r>
      <w:r w:rsidRPr="00A40EFA">
        <w:t xml:space="preserve">. Pr </w:t>
      </w:r>
      <w:r w:rsidR="006B227C">
        <w:t xml:space="preserve"> Pr5.18</w:t>
      </w:r>
      <w:r w:rsidRPr="00A40EFA">
        <w:t xml:space="preserve">, </w:t>
      </w:r>
      <w:r w:rsidR="006B227C">
        <w:t xml:space="preserve"> Pr5.19</w:t>
      </w:r>
      <w:r w:rsidRPr="00A40EFA">
        <w:t xml:space="preserve">. </w:t>
      </w:r>
      <w:r>
        <w:rPr>
          <w:lang w:val="en-US"/>
        </w:rPr>
        <w:t>Col *</w:t>
      </w:r>
      <w:r w:rsidR="006B227C" w:rsidRPr="00A40EFA">
        <w:rPr>
          <w:lang w:val="en-US"/>
        </w:rPr>
        <w:t xml:space="preserve"> Col3.19</w:t>
      </w:r>
      <w:r>
        <w:rPr>
          <w:lang w:val="en-US"/>
        </w:rPr>
        <w:t>. 1 P *</w:t>
      </w:r>
      <w:r w:rsidR="006B227C" w:rsidRPr="00A40EFA">
        <w:rPr>
          <w:lang w:val="en-US"/>
        </w:rPr>
        <w:t xml:space="preserve"> 1Pe3.7</w:t>
      </w:r>
      <w:r>
        <w:rPr>
          <w:lang w:val="en-US"/>
        </w:rPr>
        <w:t xml:space="preserve">. </w:t>
      </w:r>
      <w:r>
        <w:rPr>
          <w:b/>
          <w:lang w:val="en-US"/>
        </w:rPr>
        <w:t>loved</w:t>
      </w:r>
      <w:r>
        <w:rPr>
          <w:lang w:val="en-US"/>
        </w:rPr>
        <w:t>. ver. +*</w:t>
      </w:r>
      <w:r w:rsidR="006B227C" w:rsidRPr="00A40EFA">
        <w:rPr>
          <w:lang w:val="en-US"/>
        </w:rPr>
        <w:t xml:space="preserve"> Eph5.2</w:t>
      </w:r>
      <w:r>
        <w:rPr>
          <w:lang w:val="en-US"/>
        </w:rPr>
        <w:t xml:space="preserve">, </w:t>
      </w:r>
      <w:r w:rsidR="006B227C" w:rsidRPr="00A40EFA">
        <w:rPr>
          <w:lang w:val="en-US"/>
        </w:rPr>
        <w:t xml:space="preserve"> Eph5.29</w:t>
      </w:r>
      <w:r>
        <w:rPr>
          <w:lang w:val="en-US"/>
        </w:rPr>
        <w:t xml:space="preserve">. Mt </w:t>
      </w:r>
      <w:r w:rsidR="006B227C" w:rsidRPr="00A40EFA">
        <w:rPr>
          <w:lang w:val="en-US"/>
        </w:rPr>
        <w:t xml:space="preserve"> Mt20.28</w:t>
      </w:r>
      <w:r>
        <w:rPr>
          <w:lang w:val="en-US"/>
        </w:rPr>
        <w:t xml:space="preserve">. Lk </w:t>
      </w:r>
      <w:r w:rsidR="006B227C" w:rsidRPr="00A40EFA">
        <w:rPr>
          <w:lang w:val="en-US"/>
        </w:rPr>
        <w:t xml:space="preserve"> Lk22.19</w:t>
      </w:r>
      <w:r>
        <w:rPr>
          <w:lang w:val="en-US"/>
        </w:rPr>
        <w:t xml:space="preserve">, </w:t>
      </w:r>
      <w:r w:rsidR="006B227C" w:rsidRPr="00A40EFA">
        <w:rPr>
          <w:lang w:val="en-US"/>
        </w:rPr>
        <w:t xml:space="preserve"> Lk22.20</w:t>
      </w:r>
      <w:r>
        <w:rPr>
          <w:lang w:val="en-US"/>
        </w:rPr>
        <w:t xml:space="preserve">. Jn </w:t>
      </w:r>
      <w:r w:rsidR="006B227C" w:rsidRPr="00A40EFA">
        <w:rPr>
          <w:lang w:val="en-US"/>
        </w:rPr>
        <w:t xml:space="preserve"> Jn6.51</w:t>
      </w:r>
      <w:r>
        <w:rPr>
          <w:lang w:val="en-US"/>
        </w:rPr>
        <w:t>. Ac +*</w:t>
      </w:r>
      <w:r w:rsidR="006B227C" w:rsidRPr="00A40EFA">
        <w:rPr>
          <w:lang w:val="en-US"/>
        </w:rPr>
        <w:t xml:space="preserve"> Ac20.28</w:t>
      </w:r>
      <w:r>
        <w:rPr>
          <w:lang w:val="en-US"/>
        </w:rPr>
        <w:t xml:space="preserve">. </w:t>
      </w:r>
      <w:r w:rsidRPr="00A40EFA">
        <w:rPr>
          <w:lang w:val="en-US"/>
        </w:rPr>
        <w:t xml:space="preserve">Ga </w:t>
      </w:r>
      <w:r w:rsidR="006B227C" w:rsidRPr="00A40EFA">
        <w:rPr>
          <w:lang w:val="en-US"/>
        </w:rPr>
        <w:t xml:space="preserve"> Ga1.4</w:t>
      </w:r>
      <w:r w:rsidRPr="00A40EFA">
        <w:rPr>
          <w:lang w:val="en-US"/>
        </w:rPr>
        <w:t xml:space="preserve">. </w:t>
      </w:r>
      <w:r w:rsidRPr="00A40EFA">
        <w:rPr>
          <w:rFonts w:ascii="Segoe UI Symbol" w:hAnsi="Segoe UI Symbol" w:cs="Segoe UI Symbol"/>
          <w:lang w:val="en-US"/>
        </w:rPr>
        <w:t>✓</w:t>
      </w:r>
      <w:r w:rsidR="006B227C" w:rsidRPr="00A40EFA">
        <w:rPr>
          <w:lang w:val="en-US"/>
        </w:rPr>
        <w:t xml:space="preserve"> Ga2.20</w:t>
      </w:r>
      <w:r w:rsidRPr="00A40EFA">
        <w:rPr>
          <w:lang w:val="en-US"/>
        </w:rPr>
        <w:t xml:space="preserve">. 1 Ti </w:t>
      </w:r>
      <w:r w:rsidRPr="00A40EFA">
        <w:rPr>
          <w:rFonts w:ascii="Segoe UI Symbol" w:hAnsi="Segoe UI Symbol" w:cs="Segoe UI Symbol"/>
          <w:lang w:val="en-US"/>
        </w:rPr>
        <w:t>✓</w:t>
      </w:r>
      <w:r w:rsidR="006B227C" w:rsidRPr="00A40EFA">
        <w:rPr>
          <w:lang w:val="en-US"/>
        </w:rPr>
        <w:t xml:space="preserve"> 1Ti2.6</w:t>
      </w:r>
      <w:r w:rsidRPr="00A40EFA">
        <w:rPr>
          <w:lang w:val="en-US"/>
        </w:rPr>
        <w:t xml:space="preserve">. 1 P </w:t>
      </w:r>
      <w:r w:rsidR="006B227C" w:rsidRPr="00A40EFA">
        <w:rPr>
          <w:lang w:val="en-US"/>
        </w:rPr>
        <w:t xml:space="preserve"> 1Pe1.18-21</w:t>
      </w:r>
      <w:r w:rsidRPr="00A40EFA">
        <w:rPr>
          <w:lang w:val="en-US"/>
        </w:rPr>
        <w:t>. Re +*</w:t>
      </w:r>
      <w:r w:rsidR="006B227C" w:rsidRPr="00A40EFA">
        <w:rPr>
          <w:lang w:val="en-US"/>
        </w:rPr>
        <w:t xml:space="preserve"> Re1.5</w:t>
      </w:r>
      <w:r w:rsidRPr="00A40EFA">
        <w:rPr>
          <w:lang w:val="en-US"/>
        </w:rPr>
        <w:t>. *</w:t>
      </w:r>
      <w:r w:rsidR="006B227C" w:rsidRPr="00A40EFA">
        <w:rPr>
          <w:lang w:val="en-US"/>
        </w:rPr>
        <w:t xml:space="preserve"> Re5.9</w:t>
      </w:r>
      <w:r w:rsidRPr="00A40EFA">
        <w:rPr>
          <w:lang w:val="en-US"/>
        </w:rPr>
        <w:t xml:space="preserve">. </w:t>
      </w:r>
      <w:r w:rsidRPr="00A40EFA">
        <w:rPr>
          <w:b/>
          <w:lang w:val="en-US"/>
        </w:rPr>
        <w:t>gave himself</w:t>
      </w:r>
      <w:r w:rsidRPr="00A40EFA">
        <w:rPr>
          <w:lang w:val="en-US"/>
        </w:rPr>
        <w:t xml:space="preserve">. ver. </w:t>
      </w:r>
      <w:r w:rsidR="006B227C" w:rsidRPr="00A40EFA">
        <w:rPr>
          <w:lang w:val="en-US"/>
        </w:rPr>
        <w:t xml:space="preserve"> </w:t>
      </w:r>
      <w:r w:rsidR="006B227C">
        <w:t>Eph5.2</w:t>
      </w:r>
      <w:r w:rsidRPr="006B227C">
        <w:t>. Ro +</w:t>
      </w:r>
      <w:r w:rsidR="006B227C">
        <w:t xml:space="preserve"> Ro4.25</w:t>
      </w:r>
      <w:r w:rsidRPr="006B227C">
        <w:t>. 1 Ti *</w:t>
      </w:r>
      <w:r w:rsidR="006B227C">
        <w:t xml:space="preserve"> 1Ti2.5</w:t>
      </w:r>
      <w:r w:rsidRPr="006B227C">
        <w:t xml:space="preserve">, </w:t>
      </w:r>
      <w:r w:rsidR="006B227C">
        <w:t xml:space="preserve"> 1Ti2.6</w:t>
      </w:r>
      <w:r w:rsidRPr="006B227C">
        <w:t xml:space="preserve">. Ti </w:t>
      </w:r>
      <w:r w:rsidR="006B227C">
        <w:t xml:space="preserve"> Tt2.14</w:t>
      </w:r>
      <w:r w:rsidRPr="006B227C">
        <w:t xml:space="preserve">. </w:t>
      </w:r>
    </w:p>
    <w:p w:rsidR="003E23E9" w:rsidRPr="006B227C" w:rsidRDefault="003E23E9" w:rsidP="00710603">
      <w:pPr>
        <w:ind w:firstLine="360"/>
        <w:jc w:val="both"/>
        <w:rPr>
          <w:lang w:val="en-US"/>
        </w:rPr>
      </w:pPr>
      <w:r w:rsidRPr="00A40EFA">
        <w:t xml:space="preserve">26. </w:t>
      </w:r>
      <w:r w:rsidRPr="00A40EFA">
        <w:rPr>
          <w:b/>
        </w:rPr>
        <w:t>he</w:t>
      </w:r>
      <w:r w:rsidRPr="00A40EFA">
        <w:t>. Jn *</w:t>
      </w:r>
      <w:r w:rsidR="006B227C">
        <w:t xml:space="preserve"> Jn17.17-19</w:t>
      </w:r>
      <w:r w:rsidRPr="00A40EFA">
        <w:t xml:space="preserve">. </w:t>
      </w:r>
      <w:r>
        <w:rPr>
          <w:lang w:val="en-US"/>
        </w:rPr>
        <w:t>Ac +*</w:t>
      </w:r>
      <w:r w:rsidR="006B227C" w:rsidRPr="00A40EFA">
        <w:rPr>
          <w:lang w:val="en-US"/>
        </w:rPr>
        <w:t xml:space="preserve"> Ac26.18</w:t>
      </w:r>
      <w:r>
        <w:rPr>
          <w:lang w:val="en-US"/>
        </w:rPr>
        <w:t>. 1 Co *</w:t>
      </w:r>
      <w:r w:rsidR="006B227C" w:rsidRPr="00A40EFA">
        <w:rPr>
          <w:lang w:val="en-US"/>
        </w:rPr>
        <w:t xml:space="preserve"> 1Co6.11</w:t>
      </w:r>
      <w:r>
        <w:rPr>
          <w:lang w:val="en-US"/>
        </w:rPr>
        <w:t>. Ti *</w:t>
      </w:r>
      <w:r w:rsidR="006B227C" w:rsidRPr="00A40EFA">
        <w:rPr>
          <w:lang w:val="en-US"/>
        </w:rPr>
        <w:t xml:space="preserve"> Tt2.14</w:t>
      </w:r>
      <w:r>
        <w:rPr>
          <w:lang w:val="en-US"/>
        </w:rPr>
        <w:t>. He *</w:t>
      </w:r>
      <w:r w:rsidR="006B227C" w:rsidRPr="00A40EFA">
        <w:rPr>
          <w:lang w:val="en-US"/>
        </w:rPr>
        <w:t xml:space="preserve"> Heb9.14</w:t>
      </w:r>
      <w:r>
        <w:rPr>
          <w:lang w:val="en-US"/>
        </w:rPr>
        <w:t>. *</w:t>
      </w:r>
      <w:r w:rsidR="006B227C" w:rsidRPr="00A40EFA">
        <w:rPr>
          <w:lang w:val="en-US"/>
        </w:rPr>
        <w:t xml:space="preserve"> Heb10.10</w:t>
      </w:r>
      <w:r>
        <w:rPr>
          <w:lang w:val="en-US"/>
        </w:rPr>
        <w:t>. 1 P *</w:t>
      </w:r>
      <w:r w:rsidR="006B227C" w:rsidRPr="00A40EFA">
        <w:rPr>
          <w:lang w:val="en-US"/>
        </w:rPr>
        <w:t xml:space="preserve"> 1Pe1.2</w:t>
      </w:r>
      <w:r>
        <w:rPr>
          <w:lang w:val="en-US"/>
        </w:rPr>
        <w:t>. Ju *</w:t>
      </w:r>
      <w:r w:rsidR="006B227C" w:rsidRPr="00A40EFA">
        <w:rPr>
          <w:lang w:val="en-US"/>
        </w:rPr>
        <w:t xml:space="preserve"> Jud1</w:t>
      </w:r>
      <w:r>
        <w:rPr>
          <w:lang w:val="en-US"/>
        </w:rPr>
        <w:t xml:space="preserve">. </w:t>
      </w:r>
      <w:r>
        <w:rPr>
          <w:b/>
          <w:lang w:val="en-US"/>
        </w:rPr>
        <w:t>and cleanse</w:t>
      </w:r>
      <w:r>
        <w:rPr>
          <w:lang w:val="en-US"/>
        </w:rPr>
        <w:t xml:space="preserve">. Ti </w:t>
      </w:r>
      <w:r w:rsidR="006B227C" w:rsidRPr="00A40EFA">
        <w:rPr>
          <w:lang w:val="en-US"/>
        </w:rPr>
        <w:t xml:space="preserve"> Tt2.14</w:t>
      </w:r>
      <w:r>
        <w:rPr>
          <w:lang w:val="en-US"/>
        </w:rPr>
        <w:t>g. 2 P +</w:t>
      </w:r>
      <w:r w:rsidR="006B227C" w:rsidRPr="00A40EFA">
        <w:rPr>
          <w:lang w:val="en-US"/>
        </w:rPr>
        <w:t xml:space="preserve"> 2Pe1.9</w:t>
      </w:r>
      <w:r>
        <w:rPr>
          <w:lang w:val="en-US"/>
        </w:rPr>
        <w:t>. 1 J *</w:t>
      </w:r>
      <w:r w:rsidR="006B227C" w:rsidRPr="00A40EFA">
        <w:rPr>
          <w:lang w:val="en-US"/>
        </w:rPr>
        <w:t xml:space="preserve"> 1Jn1.7</w:t>
      </w:r>
      <w:r>
        <w:rPr>
          <w:lang w:val="en-US"/>
        </w:rPr>
        <w:t xml:space="preserve">. </w:t>
      </w:r>
      <w:r>
        <w:rPr>
          <w:b/>
          <w:lang w:val="en-US"/>
        </w:rPr>
        <w:t>with the washing</w:t>
      </w:r>
      <w:r>
        <w:rPr>
          <w:lang w:val="en-US"/>
        </w:rPr>
        <w:t xml:space="preserve">. Gr. </w:t>
      </w:r>
      <w:r>
        <w:rPr>
          <w:i/>
          <w:lang w:val="en-US"/>
        </w:rPr>
        <w:t>loutron,</w:t>
      </w:r>
      <w:r>
        <w:rPr>
          <w:lang w:val="en-US"/>
        </w:rPr>
        <w:t xml:space="preserve"> </w:t>
      </w:r>
      <w:r>
        <w:rPr>
          <w:rFonts w:ascii="Segoe UI Symbol" w:hAnsi="Segoe UI Symbol" w:cs="Segoe UI Symbol"/>
          <w:lang w:val="en-US"/>
        </w:rPr>
        <w:t>❅</w:t>
      </w:r>
      <w:r>
        <w:rPr>
          <w:lang w:val="en-US"/>
        </w:rPr>
        <w:t xml:space="preserve">S#3067g, only here and Ti </w:t>
      </w:r>
      <w:r w:rsidR="006B227C" w:rsidRPr="00A40EFA">
        <w:rPr>
          <w:lang w:val="en-US"/>
        </w:rPr>
        <w:t xml:space="preserve"> Tt3.5</w:t>
      </w:r>
      <w:r>
        <w:rPr>
          <w:lang w:val="en-US"/>
        </w:rPr>
        <w:t>g. Ex =</w:t>
      </w:r>
      <w:r w:rsidR="006B227C" w:rsidRPr="00A40EFA">
        <w:rPr>
          <w:lang w:val="en-US"/>
        </w:rPr>
        <w:t xml:space="preserve"> Ex29.4</w:t>
      </w:r>
      <w:r>
        <w:rPr>
          <w:lang w:val="en-US"/>
        </w:rPr>
        <w:t>. =</w:t>
      </w:r>
      <w:r w:rsidR="006B227C" w:rsidRPr="00A40EFA">
        <w:rPr>
          <w:lang w:val="en-US"/>
        </w:rPr>
        <w:t xml:space="preserve"> Ex30.18</w:t>
      </w:r>
      <w:r>
        <w:rPr>
          <w:lang w:val="en-US"/>
        </w:rPr>
        <w:t xml:space="preserve">. Ezk </w:t>
      </w:r>
      <w:r w:rsidR="006B227C" w:rsidRPr="00A40EFA">
        <w:rPr>
          <w:lang w:val="en-US"/>
        </w:rPr>
        <w:t xml:space="preserve"> Eze16.9</w:t>
      </w:r>
      <w:r>
        <w:rPr>
          <w:lang w:val="en-US"/>
        </w:rPr>
        <w:t>. *</w:t>
      </w:r>
      <w:r w:rsidR="006B227C" w:rsidRPr="00A40EFA">
        <w:rPr>
          <w:lang w:val="en-US"/>
        </w:rPr>
        <w:t xml:space="preserve"> Eze36.25</w:t>
      </w:r>
      <w:r>
        <w:rPr>
          <w:lang w:val="en-US"/>
        </w:rPr>
        <w:t xml:space="preserve">. Zc </w:t>
      </w:r>
      <w:r w:rsidR="006B227C" w:rsidRPr="00A40EFA">
        <w:rPr>
          <w:lang w:val="en-US"/>
        </w:rPr>
        <w:t xml:space="preserve"> Zec13.1</w:t>
      </w:r>
      <w:r>
        <w:rPr>
          <w:lang w:val="en-US"/>
        </w:rPr>
        <w:t>. Jn *</w:t>
      </w:r>
      <w:r w:rsidR="006B227C" w:rsidRPr="00A40EFA">
        <w:rPr>
          <w:lang w:val="en-US"/>
        </w:rPr>
        <w:t xml:space="preserve"> Jn3.5</w:t>
      </w:r>
      <w:r>
        <w:rPr>
          <w:lang w:val="en-US"/>
        </w:rPr>
        <w:t>. Ac +*</w:t>
      </w:r>
      <w:r w:rsidR="006B227C" w:rsidRPr="00A40EFA">
        <w:rPr>
          <w:lang w:val="en-US"/>
        </w:rPr>
        <w:t xml:space="preserve"> Ac22.16</w:t>
      </w:r>
      <w:r>
        <w:rPr>
          <w:lang w:val="en-US"/>
        </w:rPr>
        <w:t>. 1 Co +*</w:t>
      </w:r>
      <w:r w:rsidR="006B227C" w:rsidRPr="00A40EFA">
        <w:rPr>
          <w:lang w:val="en-US"/>
        </w:rPr>
        <w:t xml:space="preserve"> 1Co6.11</w:t>
      </w:r>
      <w:r>
        <w:rPr>
          <w:lang w:val="en-US"/>
        </w:rPr>
        <w:t>. Ti *</w:t>
      </w:r>
      <w:r w:rsidR="006B227C" w:rsidRPr="00A40EFA">
        <w:rPr>
          <w:lang w:val="en-US"/>
        </w:rPr>
        <w:t xml:space="preserve"> Tt3.5-7</w:t>
      </w:r>
      <w:r>
        <w:rPr>
          <w:lang w:val="en-US"/>
        </w:rPr>
        <w:t>. He +*</w:t>
      </w:r>
      <w:r w:rsidR="006B227C" w:rsidRPr="00A40EFA">
        <w:rPr>
          <w:lang w:val="en-US"/>
        </w:rPr>
        <w:t xml:space="preserve"> Heb10.22</w:t>
      </w:r>
      <w:r>
        <w:rPr>
          <w:lang w:val="en-US"/>
        </w:rPr>
        <w:t>. 1 P *</w:t>
      </w:r>
      <w:r w:rsidR="006B227C" w:rsidRPr="00A40EFA">
        <w:rPr>
          <w:lang w:val="en-US"/>
        </w:rPr>
        <w:t xml:space="preserve"> 1Pe3.21</w:t>
      </w:r>
      <w:r>
        <w:rPr>
          <w:lang w:val="en-US"/>
        </w:rPr>
        <w:t>. 1 J *</w:t>
      </w:r>
      <w:r w:rsidR="006B227C" w:rsidRPr="00A40EFA">
        <w:rPr>
          <w:lang w:val="en-US"/>
        </w:rPr>
        <w:t xml:space="preserve"> 1Jn5.6</w:t>
      </w:r>
      <w:r>
        <w:rPr>
          <w:lang w:val="en-US"/>
        </w:rPr>
        <w:t xml:space="preserve">. Re </w:t>
      </w:r>
      <w:r w:rsidR="006B227C" w:rsidRPr="00A40EFA">
        <w:rPr>
          <w:lang w:val="en-US"/>
        </w:rPr>
        <w:t xml:space="preserve"> Re7.14</w:t>
      </w:r>
      <w:r>
        <w:rPr>
          <w:lang w:val="en-US"/>
        </w:rPr>
        <w:t xml:space="preserve">. </w:t>
      </w:r>
      <w:r>
        <w:rPr>
          <w:b/>
          <w:lang w:val="en-US"/>
        </w:rPr>
        <w:t>by the word</w:t>
      </w:r>
      <w:r>
        <w:rPr>
          <w:lang w:val="en-US"/>
        </w:rPr>
        <w:t xml:space="preserve">. Ep </w:t>
      </w:r>
      <w:r w:rsidR="006B227C" w:rsidRPr="00A40EFA">
        <w:rPr>
          <w:lang w:val="en-US"/>
        </w:rPr>
        <w:t xml:space="preserve"> Eph6.17</w:t>
      </w:r>
      <w:r>
        <w:rPr>
          <w:lang w:val="en-US"/>
        </w:rPr>
        <w:t xml:space="preserve">. Ps </w:t>
      </w:r>
      <w:r>
        <w:rPr>
          <w:rFonts w:ascii="Segoe UI Symbol" w:hAnsi="Segoe UI Symbol" w:cs="Segoe UI Symbol"/>
          <w:lang w:val="en-US"/>
        </w:rPr>
        <w:t>✓</w:t>
      </w:r>
      <w:r w:rsidR="006B227C" w:rsidRPr="00A40EFA">
        <w:rPr>
          <w:lang w:val="en-US"/>
        </w:rPr>
        <w:t xml:space="preserve"> Ps119.9</w:t>
      </w:r>
      <w:r>
        <w:rPr>
          <w:lang w:val="en-US"/>
        </w:rPr>
        <w:t>. Jn *</w:t>
      </w:r>
      <w:r w:rsidR="006B227C" w:rsidRPr="00A40EFA">
        <w:rPr>
          <w:lang w:val="en-US"/>
        </w:rPr>
        <w:t xml:space="preserve"> Jn15.3</w:t>
      </w:r>
      <w:r>
        <w:rPr>
          <w:lang w:val="en-US"/>
        </w:rPr>
        <w:t xml:space="preserve">. </w:t>
      </w:r>
      <w:r w:rsidR="006B227C" w:rsidRPr="00A40EFA">
        <w:rPr>
          <w:lang w:val="en-US"/>
        </w:rPr>
        <w:t xml:space="preserve"> Jn17.17</w:t>
      </w:r>
      <w:r>
        <w:rPr>
          <w:lang w:val="en-US"/>
        </w:rPr>
        <w:t>. Ro +</w:t>
      </w:r>
      <w:r w:rsidR="006B227C" w:rsidRPr="00A40EFA">
        <w:rPr>
          <w:lang w:val="en-US"/>
        </w:rPr>
        <w:t xml:space="preserve"> Ro10.8</w:t>
      </w:r>
      <w:r>
        <w:rPr>
          <w:lang w:val="en-US"/>
        </w:rPr>
        <w:t xml:space="preserve">, </w:t>
      </w:r>
      <w:r w:rsidR="006B227C" w:rsidRPr="00A40EFA">
        <w:rPr>
          <w:lang w:val="en-US"/>
        </w:rPr>
        <w:t xml:space="preserve"> Ro10.9</w:t>
      </w:r>
      <w:r>
        <w:rPr>
          <w:lang w:val="en-US"/>
        </w:rPr>
        <w:t xml:space="preserve">. He </w:t>
      </w:r>
      <w:r w:rsidR="006B227C" w:rsidRPr="00A40EFA">
        <w:rPr>
          <w:lang w:val="en-US"/>
        </w:rPr>
        <w:t xml:space="preserve"> Heb6.5</w:t>
      </w:r>
      <w:r>
        <w:rPr>
          <w:lang w:val="en-US"/>
        </w:rPr>
        <w:t>. Ja *</w:t>
      </w:r>
      <w:r w:rsidR="006B227C" w:rsidRPr="00A40EFA">
        <w:rPr>
          <w:lang w:val="en-US"/>
        </w:rPr>
        <w:t xml:space="preserve"> Jas1.18</w:t>
      </w:r>
      <w:r>
        <w:rPr>
          <w:lang w:val="en-US"/>
        </w:rPr>
        <w:t>. 1 P *</w:t>
      </w:r>
      <w:r w:rsidR="006B227C" w:rsidRPr="00A40EFA">
        <w:rPr>
          <w:lang w:val="en-US"/>
        </w:rPr>
        <w:t xml:space="preserve"> 1Pe1.22</w:t>
      </w:r>
      <w:r>
        <w:rPr>
          <w:lang w:val="en-US"/>
        </w:rPr>
        <w:t xml:space="preserve">, </w:t>
      </w:r>
      <w:r w:rsidR="006B227C" w:rsidRPr="00A40EFA">
        <w:rPr>
          <w:lang w:val="en-US"/>
        </w:rPr>
        <w:t xml:space="preserve"> 1Pe1.23</w:t>
      </w:r>
      <w:r>
        <w:rPr>
          <w:lang w:val="en-US"/>
        </w:rPr>
        <w:t xml:space="preserve">. </w:t>
      </w:r>
    </w:p>
    <w:p w:rsidR="003E23E9" w:rsidRPr="006B227C" w:rsidRDefault="003E23E9" w:rsidP="00710603">
      <w:pPr>
        <w:ind w:firstLine="360"/>
        <w:jc w:val="both"/>
        <w:rPr>
          <w:lang w:val="en-US"/>
        </w:rPr>
      </w:pPr>
      <w:r>
        <w:rPr>
          <w:lang w:val="en-US"/>
        </w:rPr>
        <w:t xml:space="preserve">27. </w:t>
      </w:r>
      <w:r>
        <w:rPr>
          <w:b/>
          <w:lang w:val="en-US"/>
        </w:rPr>
        <w:t>present it</w:t>
      </w:r>
      <w:r>
        <w:rPr>
          <w:lang w:val="en-US"/>
        </w:rPr>
        <w:t xml:space="preserve">. Ep </w:t>
      </w:r>
      <w:r w:rsidR="006B227C" w:rsidRPr="00A40EFA">
        <w:rPr>
          <w:lang w:val="en-US"/>
        </w:rPr>
        <w:t xml:space="preserve"> Eph1.4</w:t>
      </w:r>
      <w:r>
        <w:rPr>
          <w:lang w:val="en-US"/>
        </w:rPr>
        <w:t xml:space="preserve">. Ge </w:t>
      </w:r>
      <w:r w:rsidR="006B227C" w:rsidRPr="00A40EFA">
        <w:rPr>
          <w:lang w:val="en-US"/>
        </w:rPr>
        <w:t xml:space="preserve"> Ge24.67</w:t>
      </w:r>
      <w:r>
        <w:rPr>
          <w:lang w:val="en-US"/>
        </w:rPr>
        <w:t>. Nu =</w:t>
      </w:r>
      <w:r w:rsidR="006B227C" w:rsidRPr="00A40EFA">
        <w:rPr>
          <w:lang w:val="en-US"/>
        </w:rPr>
        <w:t xml:space="preserve"> Nu3.6</w:t>
      </w:r>
      <w:r>
        <w:rPr>
          <w:lang w:val="en-US"/>
        </w:rPr>
        <w:t>. 2 Co *</w:t>
      </w:r>
      <w:r w:rsidR="006B227C" w:rsidRPr="00A40EFA">
        <w:rPr>
          <w:lang w:val="en-US"/>
        </w:rPr>
        <w:t xml:space="preserve"> 2Co4.14</w:t>
      </w:r>
      <w:r>
        <w:rPr>
          <w:lang w:val="en-US"/>
        </w:rPr>
        <w:t>. *</w:t>
      </w:r>
      <w:r w:rsidR="006B227C" w:rsidRPr="00A40EFA">
        <w:rPr>
          <w:lang w:val="en-US"/>
        </w:rPr>
        <w:t xml:space="preserve"> 2Co11.2</w:t>
      </w:r>
      <w:r>
        <w:rPr>
          <w:lang w:val="en-US"/>
        </w:rPr>
        <w:t>. Col *</w:t>
      </w:r>
      <w:r w:rsidR="006B227C" w:rsidRPr="00A40EFA">
        <w:rPr>
          <w:lang w:val="en-US"/>
        </w:rPr>
        <w:t xml:space="preserve"> Col1.22</w:t>
      </w:r>
      <w:r>
        <w:rPr>
          <w:lang w:val="en-US"/>
        </w:rPr>
        <w:t xml:space="preserve">, </w:t>
      </w:r>
      <w:r w:rsidR="006B227C" w:rsidRPr="00A40EFA">
        <w:rPr>
          <w:lang w:val="en-US"/>
        </w:rPr>
        <w:t xml:space="preserve"> Col1.28</w:t>
      </w:r>
      <w:r>
        <w:rPr>
          <w:lang w:val="en-US"/>
        </w:rPr>
        <w:t>. Ju *</w:t>
      </w:r>
      <w:r w:rsidR="006B227C" w:rsidRPr="00A40EFA">
        <w:rPr>
          <w:lang w:val="en-US"/>
        </w:rPr>
        <w:t xml:space="preserve"> Jud24</w:t>
      </w:r>
      <w:r>
        <w:rPr>
          <w:lang w:val="en-US"/>
        </w:rPr>
        <w:t xml:space="preserve">. </w:t>
      </w:r>
      <w:r>
        <w:rPr>
          <w:b/>
          <w:lang w:val="en-US"/>
        </w:rPr>
        <w:t>glorious</w:t>
      </w:r>
      <w:r>
        <w:rPr>
          <w:lang w:val="en-US"/>
        </w:rPr>
        <w:t>. 2 Ch =</w:t>
      </w:r>
      <w:r w:rsidR="006B227C" w:rsidRPr="00A40EFA">
        <w:rPr>
          <w:lang w:val="en-US"/>
        </w:rPr>
        <w:t xml:space="preserve"> 2Ch5.1</w:t>
      </w:r>
      <w:r>
        <w:rPr>
          <w:lang w:val="en-US"/>
        </w:rPr>
        <w:t xml:space="preserve">. Ps </w:t>
      </w:r>
      <w:r w:rsidR="006B227C" w:rsidRPr="00A40EFA">
        <w:rPr>
          <w:lang w:val="en-US"/>
        </w:rPr>
        <w:t xml:space="preserve"> Ps45.13</w:t>
      </w:r>
      <w:r>
        <w:rPr>
          <w:lang w:val="en-US"/>
        </w:rPr>
        <w:t>. *</w:t>
      </w:r>
      <w:r w:rsidR="006B227C" w:rsidRPr="00A40EFA">
        <w:rPr>
          <w:lang w:val="en-US"/>
        </w:rPr>
        <w:t xml:space="preserve"> Ps87.3</w:t>
      </w:r>
      <w:r>
        <w:rPr>
          <w:lang w:val="en-US"/>
        </w:rPr>
        <w:t>. Is *</w:t>
      </w:r>
      <w:r w:rsidR="006B227C" w:rsidRPr="00A40EFA">
        <w:rPr>
          <w:lang w:val="en-US"/>
        </w:rPr>
        <w:t xml:space="preserve"> Is60.15-20</w:t>
      </w:r>
      <w:r>
        <w:rPr>
          <w:lang w:val="en-US"/>
        </w:rPr>
        <w:t>. *</w:t>
      </w:r>
      <w:r w:rsidR="006B227C" w:rsidRPr="00A40EFA">
        <w:rPr>
          <w:lang w:val="en-US"/>
        </w:rPr>
        <w:t xml:space="preserve"> Is62.3</w:t>
      </w:r>
      <w:r>
        <w:rPr>
          <w:lang w:val="en-US"/>
        </w:rPr>
        <w:t xml:space="preserve">. Je </w:t>
      </w:r>
      <w:r w:rsidR="006B227C" w:rsidRPr="00A40EFA">
        <w:rPr>
          <w:lang w:val="en-US"/>
        </w:rPr>
        <w:t xml:space="preserve"> Je33.9</w:t>
      </w:r>
      <w:r>
        <w:rPr>
          <w:lang w:val="en-US"/>
        </w:rPr>
        <w:t xml:space="preserve">. Jn </w:t>
      </w:r>
      <w:r w:rsidR="006B227C" w:rsidRPr="00A40EFA">
        <w:rPr>
          <w:lang w:val="en-US"/>
        </w:rPr>
        <w:t xml:space="preserve"> Jn17.22</w:t>
      </w:r>
      <w:r>
        <w:rPr>
          <w:lang w:val="en-US"/>
        </w:rPr>
        <w:t xml:space="preserve">. 2 Th </w:t>
      </w:r>
      <w:r w:rsidR="006B227C" w:rsidRPr="00A40EFA">
        <w:rPr>
          <w:lang w:val="en-US"/>
        </w:rPr>
        <w:t xml:space="preserve"> 2Th1.10</w:t>
      </w:r>
      <w:r>
        <w:rPr>
          <w:lang w:val="en-US"/>
        </w:rPr>
        <w:t>. He *</w:t>
      </w:r>
      <w:r w:rsidR="006B227C" w:rsidRPr="00A40EFA">
        <w:rPr>
          <w:lang w:val="en-US"/>
        </w:rPr>
        <w:t xml:space="preserve"> Heb12.22-24</w:t>
      </w:r>
      <w:r>
        <w:rPr>
          <w:lang w:val="en-US"/>
        </w:rPr>
        <w:t>. Re *</w:t>
      </w:r>
      <w:r w:rsidR="006B227C" w:rsidRPr="00A40EFA">
        <w:rPr>
          <w:lang w:val="en-US"/>
        </w:rPr>
        <w:t xml:space="preserve"> Re7.9-17</w:t>
      </w:r>
      <w:r>
        <w:rPr>
          <w:lang w:val="en-US"/>
        </w:rPr>
        <w:t xml:space="preserve">. </w:t>
      </w:r>
      <w:r w:rsidR="006B227C" w:rsidRPr="00A40EFA">
        <w:rPr>
          <w:lang w:val="en-US"/>
        </w:rPr>
        <w:t xml:space="preserve"> Re19.7</w:t>
      </w:r>
      <w:r>
        <w:rPr>
          <w:lang w:val="en-US"/>
        </w:rPr>
        <w:t xml:space="preserve">, </w:t>
      </w:r>
      <w:r w:rsidR="006B227C" w:rsidRPr="00A40EFA">
        <w:rPr>
          <w:lang w:val="en-US"/>
        </w:rPr>
        <w:t xml:space="preserve"> Re19.8</w:t>
      </w:r>
      <w:r>
        <w:rPr>
          <w:lang w:val="en-US"/>
        </w:rPr>
        <w:t>. *</w:t>
      </w:r>
      <w:r w:rsidR="006B227C" w:rsidRPr="00A40EFA">
        <w:rPr>
          <w:lang w:val="en-US"/>
        </w:rPr>
        <w:t xml:space="preserve"> Re21.10-26</w:t>
      </w:r>
      <w:r>
        <w:rPr>
          <w:lang w:val="en-US"/>
        </w:rPr>
        <w:t xml:space="preserve">. </w:t>
      </w:r>
      <w:r>
        <w:rPr>
          <w:b/>
          <w:lang w:val="en-US"/>
        </w:rPr>
        <w:t>not having spot</w:t>
      </w:r>
      <w:r>
        <w:rPr>
          <w:lang w:val="en-US"/>
        </w:rPr>
        <w:t>. SS *</w:t>
      </w:r>
      <w:r w:rsidR="006B227C" w:rsidRPr="00A40EFA">
        <w:rPr>
          <w:lang w:val="en-US"/>
        </w:rPr>
        <w:t xml:space="preserve"> So4.7</w:t>
      </w:r>
      <w:r>
        <w:rPr>
          <w:lang w:val="en-US"/>
        </w:rPr>
        <w:t xml:space="preserve">. </w:t>
      </w:r>
      <w:r w:rsidR="006B227C" w:rsidRPr="00A40EFA">
        <w:rPr>
          <w:lang w:val="en-US"/>
        </w:rPr>
        <w:t xml:space="preserve"> So5.2</w:t>
      </w:r>
      <w:r>
        <w:rPr>
          <w:lang w:val="en-US"/>
        </w:rPr>
        <w:t xml:space="preserve">. </w:t>
      </w:r>
      <w:r w:rsidR="006B227C" w:rsidRPr="00A40EFA">
        <w:rPr>
          <w:lang w:val="en-US"/>
        </w:rPr>
        <w:t xml:space="preserve"> So6.9</w:t>
      </w:r>
      <w:r>
        <w:rPr>
          <w:lang w:val="en-US"/>
        </w:rPr>
        <w:t>. He *</w:t>
      </w:r>
      <w:r w:rsidR="006B227C" w:rsidRPr="00A40EFA">
        <w:rPr>
          <w:lang w:val="en-US"/>
        </w:rPr>
        <w:t xml:space="preserve"> Heb9.14</w:t>
      </w:r>
      <w:r>
        <w:rPr>
          <w:lang w:val="en-US"/>
        </w:rPr>
        <w:t>. 1 P *</w:t>
      </w:r>
      <w:r w:rsidR="006B227C" w:rsidRPr="00A40EFA">
        <w:rPr>
          <w:lang w:val="en-US"/>
        </w:rPr>
        <w:t xml:space="preserve"> 1Pe1.19</w:t>
      </w:r>
      <w:r>
        <w:rPr>
          <w:lang w:val="en-US"/>
        </w:rPr>
        <w:t xml:space="preserve">. 2 P </w:t>
      </w:r>
      <w:r>
        <w:rPr>
          <w:rFonts w:ascii="MS Gothic" w:hAnsi="MS Gothic" w:cs="MS Gothic"/>
          <w:lang w:val="en-US"/>
        </w:rPr>
        <w:t>◐</w:t>
      </w:r>
      <w:r w:rsidR="006B227C" w:rsidRPr="00A40EFA">
        <w:rPr>
          <w:lang w:val="en-US"/>
        </w:rPr>
        <w:t xml:space="preserve"> 2Pe2.13</w:t>
      </w:r>
      <w:r>
        <w:rPr>
          <w:lang w:val="en-US"/>
        </w:rPr>
        <w:t>. *</w:t>
      </w:r>
      <w:r w:rsidR="006B227C" w:rsidRPr="00A40EFA">
        <w:rPr>
          <w:lang w:val="en-US"/>
        </w:rPr>
        <w:t xml:space="preserve"> 2Pe3.14</w:t>
      </w:r>
      <w:r>
        <w:rPr>
          <w:lang w:val="en-US"/>
        </w:rPr>
        <w:t xml:space="preserve">. </w:t>
      </w:r>
      <w:r>
        <w:rPr>
          <w:b/>
          <w:lang w:val="en-US"/>
        </w:rPr>
        <w:t>but</w:t>
      </w:r>
      <w:r>
        <w:rPr>
          <w:lang w:val="en-US"/>
        </w:rPr>
        <w:t xml:space="preserve">. </w:t>
      </w:r>
      <w:r w:rsidR="006B227C" w:rsidRPr="00A40EFA">
        <w:rPr>
          <w:lang w:val="en-US"/>
        </w:rPr>
        <w:t xml:space="preserve">  f15:15G</w:t>
      </w:r>
      <w:r>
        <w:rPr>
          <w:lang w:val="en-US"/>
        </w:rPr>
        <w:t>, Ge +</w:t>
      </w:r>
      <w:r w:rsidR="006B227C" w:rsidRPr="00A40EFA">
        <w:rPr>
          <w:lang w:val="en-US"/>
        </w:rPr>
        <w:t xml:space="preserve"> Ge35.3</w:t>
      </w:r>
      <w:r>
        <w:rPr>
          <w:lang w:val="en-US"/>
        </w:rPr>
        <w:t>. Ep +*</w:t>
      </w:r>
      <w:r w:rsidR="006B227C" w:rsidRPr="00A40EFA">
        <w:rPr>
          <w:lang w:val="en-US"/>
        </w:rPr>
        <w:t xml:space="preserve"> Eph1.4</w:t>
      </w:r>
      <w:r>
        <w:rPr>
          <w:lang w:val="en-US"/>
        </w:rPr>
        <w:t>. 2 Co *</w:t>
      </w:r>
      <w:r w:rsidR="006B227C" w:rsidRPr="00A40EFA">
        <w:rPr>
          <w:lang w:val="en-US"/>
        </w:rPr>
        <w:t xml:space="preserve"> 2Co11.2</w:t>
      </w:r>
      <w:r>
        <w:rPr>
          <w:lang w:val="en-US"/>
        </w:rPr>
        <w:t>. Col *</w:t>
      </w:r>
      <w:r w:rsidR="006B227C" w:rsidRPr="00A40EFA">
        <w:rPr>
          <w:lang w:val="en-US"/>
        </w:rPr>
        <w:t xml:space="preserve"> Col1.22</w:t>
      </w:r>
      <w:r>
        <w:rPr>
          <w:lang w:val="en-US"/>
        </w:rPr>
        <w:t xml:space="preserve">, </w:t>
      </w:r>
      <w:r w:rsidR="006B227C" w:rsidRPr="00A40EFA">
        <w:rPr>
          <w:lang w:val="en-US"/>
        </w:rPr>
        <w:t xml:space="preserve"> Col1.28</w:t>
      </w:r>
      <w:r>
        <w:rPr>
          <w:lang w:val="en-US"/>
        </w:rPr>
        <w:t xml:space="preserve">. 1 Th </w:t>
      </w:r>
      <w:r>
        <w:rPr>
          <w:rFonts w:ascii="Segoe UI Symbol" w:hAnsi="Segoe UI Symbol" w:cs="Segoe UI Symbol"/>
          <w:lang w:val="en-US"/>
        </w:rPr>
        <w:t>✓</w:t>
      </w:r>
      <w:r w:rsidR="006B227C" w:rsidRPr="00A40EFA">
        <w:rPr>
          <w:lang w:val="en-US"/>
        </w:rPr>
        <w:t xml:space="preserve"> 1Th5.23</w:t>
      </w:r>
      <w:r>
        <w:rPr>
          <w:lang w:val="en-US"/>
        </w:rPr>
        <w:t xml:space="preserve">. Ju </w:t>
      </w:r>
      <w:r>
        <w:rPr>
          <w:rFonts w:ascii="Segoe UI Symbol" w:hAnsi="Segoe UI Symbol" w:cs="Segoe UI Symbol"/>
          <w:lang w:val="en-US"/>
        </w:rPr>
        <w:t>✓</w:t>
      </w:r>
      <w:r w:rsidR="006B227C" w:rsidRPr="00A40EFA">
        <w:rPr>
          <w:lang w:val="en-US"/>
        </w:rPr>
        <w:t xml:space="preserve"> Jud24</w:t>
      </w:r>
      <w:r>
        <w:rPr>
          <w:lang w:val="en-US"/>
        </w:rPr>
        <w:t>. Re *</w:t>
      </w:r>
      <w:r w:rsidR="006B227C" w:rsidRPr="00A40EFA">
        <w:rPr>
          <w:lang w:val="en-US"/>
        </w:rPr>
        <w:t xml:space="preserve"> Re21.10</w:t>
      </w:r>
      <w:r>
        <w:rPr>
          <w:lang w:val="en-US"/>
        </w:rPr>
        <w:t xml:space="preserve">, </w:t>
      </w:r>
      <w:r w:rsidR="006B227C" w:rsidRPr="00A40EFA">
        <w:rPr>
          <w:lang w:val="en-US"/>
        </w:rPr>
        <w:t xml:space="preserve"> Re21.11</w:t>
      </w:r>
      <w:r>
        <w:rPr>
          <w:lang w:val="en-US"/>
        </w:rPr>
        <w:t xml:space="preserve">, </w:t>
      </w:r>
      <w:r w:rsidR="006B227C" w:rsidRPr="00A40EFA">
        <w:rPr>
          <w:lang w:val="en-US"/>
        </w:rPr>
        <w:t xml:space="preserve"> Re21.27</w:t>
      </w:r>
      <w:r>
        <w:rPr>
          <w:lang w:val="en-US"/>
        </w:rPr>
        <w:t xml:space="preserve">. </w:t>
      </w:r>
    </w:p>
    <w:p w:rsidR="003E23E9" w:rsidRPr="006B227C" w:rsidRDefault="003E23E9" w:rsidP="00710603">
      <w:pPr>
        <w:ind w:firstLine="360"/>
        <w:jc w:val="both"/>
        <w:rPr>
          <w:lang w:val="en-US"/>
        </w:rPr>
      </w:pPr>
      <w:r>
        <w:rPr>
          <w:lang w:val="en-US"/>
        </w:rPr>
        <w:t xml:space="preserve">28. </w:t>
      </w:r>
      <w:r>
        <w:rPr>
          <w:b/>
          <w:lang w:val="en-US"/>
        </w:rPr>
        <w:t>ought men</w:t>
      </w:r>
      <w:r>
        <w:rPr>
          <w:lang w:val="en-US"/>
        </w:rPr>
        <w:t xml:space="preserve">. ver. </w:t>
      </w:r>
      <w:r w:rsidR="006B227C" w:rsidRPr="00A40EFA">
        <w:rPr>
          <w:lang w:val="en-US"/>
        </w:rPr>
        <w:t xml:space="preserve"> Eph5.25</w:t>
      </w:r>
      <w:r>
        <w:rPr>
          <w:lang w:val="en-US"/>
        </w:rPr>
        <w:t xml:space="preserve">, </w:t>
      </w:r>
      <w:r w:rsidR="006B227C" w:rsidRPr="00A40EFA">
        <w:rPr>
          <w:lang w:val="en-US"/>
        </w:rPr>
        <w:t xml:space="preserve"> Eph5.33</w:t>
      </w:r>
      <w:r>
        <w:rPr>
          <w:lang w:val="en-US"/>
        </w:rPr>
        <w:t xml:space="preserve">. </w:t>
      </w:r>
      <w:r>
        <w:rPr>
          <w:b/>
          <w:lang w:val="en-US"/>
        </w:rPr>
        <w:t>as</w:t>
      </w:r>
      <w:r>
        <w:rPr>
          <w:lang w:val="en-US"/>
        </w:rPr>
        <w:t xml:space="preserve">. ver. </w:t>
      </w:r>
      <w:r w:rsidR="006B227C" w:rsidRPr="00A40EFA">
        <w:rPr>
          <w:lang w:val="en-US"/>
        </w:rPr>
        <w:t xml:space="preserve"> Eph5.31</w:t>
      </w:r>
      <w:r>
        <w:rPr>
          <w:lang w:val="en-US"/>
        </w:rPr>
        <w:t xml:space="preserve">, </w:t>
      </w:r>
      <w:r w:rsidR="006B227C" w:rsidRPr="00A40EFA">
        <w:rPr>
          <w:lang w:val="en-US"/>
        </w:rPr>
        <w:t xml:space="preserve"> Eph5.33</w:t>
      </w:r>
      <w:r>
        <w:rPr>
          <w:lang w:val="en-US"/>
        </w:rPr>
        <w:t xml:space="preserve">. Ge </w:t>
      </w:r>
      <w:r w:rsidR="006B227C" w:rsidRPr="00A40EFA">
        <w:rPr>
          <w:lang w:val="en-US"/>
        </w:rPr>
        <w:t xml:space="preserve"> Ge2.21-24</w:t>
      </w:r>
      <w:r>
        <w:rPr>
          <w:lang w:val="en-US"/>
        </w:rPr>
        <w:t xml:space="preserve">. Mt </w:t>
      </w:r>
      <w:r w:rsidR="006B227C" w:rsidRPr="00A40EFA">
        <w:rPr>
          <w:lang w:val="en-US"/>
        </w:rPr>
        <w:t xml:space="preserve"> Mt19.5</w:t>
      </w:r>
      <w:r>
        <w:rPr>
          <w:lang w:val="en-US"/>
        </w:rPr>
        <w:t xml:space="preserve">. </w:t>
      </w:r>
    </w:p>
    <w:p w:rsidR="003E23E9" w:rsidRPr="006B227C" w:rsidRDefault="003E23E9" w:rsidP="00710603">
      <w:pPr>
        <w:ind w:firstLine="360"/>
        <w:jc w:val="both"/>
        <w:rPr>
          <w:lang w:val="en-US"/>
        </w:rPr>
      </w:pPr>
      <w:r>
        <w:rPr>
          <w:lang w:val="en-US"/>
        </w:rPr>
        <w:t xml:space="preserve">29. </w:t>
      </w:r>
      <w:r>
        <w:rPr>
          <w:b/>
          <w:lang w:val="en-US"/>
        </w:rPr>
        <w:t>hated</w:t>
      </w:r>
      <w:r>
        <w:rPr>
          <w:lang w:val="en-US"/>
        </w:rPr>
        <w:t xml:space="preserve">. ver. </w:t>
      </w:r>
      <w:r w:rsidR="006B227C" w:rsidRPr="00A40EFA">
        <w:rPr>
          <w:lang w:val="en-US"/>
        </w:rPr>
        <w:t xml:space="preserve"> Eph5.31</w:t>
      </w:r>
      <w:r>
        <w:rPr>
          <w:lang w:val="en-US"/>
        </w:rPr>
        <w:t xml:space="preserve">. Pr </w:t>
      </w:r>
      <w:r w:rsidR="006B227C" w:rsidRPr="00A40EFA">
        <w:rPr>
          <w:lang w:val="en-US"/>
        </w:rPr>
        <w:t xml:space="preserve"> Pr11.17</w:t>
      </w:r>
      <w:r>
        <w:rPr>
          <w:lang w:val="en-US"/>
        </w:rPr>
        <w:t xml:space="preserve">. Ec </w:t>
      </w:r>
      <w:r w:rsidR="006B227C" w:rsidRPr="00A40EFA">
        <w:rPr>
          <w:lang w:val="en-US"/>
        </w:rPr>
        <w:t xml:space="preserve"> Ec4.5</w:t>
      </w:r>
      <w:r>
        <w:rPr>
          <w:lang w:val="en-US"/>
        </w:rPr>
        <w:t xml:space="preserve">. Ro </w:t>
      </w:r>
      <w:r w:rsidR="006B227C" w:rsidRPr="00A40EFA">
        <w:rPr>
          <w:lang w:val="en-US"/>
        </w:rPr>
        <w:t xml:space="preserve"> Ro1.31</w:t>
      </w:r>
      <w:r>
        <w:rPr>
          <w:lang w:val="en-US"/>
        </w:rPr>
        <w:t xml:space="preserve">. </w:t>
      </w:r>
      <w:r>
        <w:rPr>
          <w:b/>
          <w:lang w:val="en-US"/>
        </w:rPr>
        <w:t>nourisheth</w:t>
      </w:r>
      <w:r>
        <w:rPr>
          <w:lang w:val="en-US"/>
        </w:rPr>
        <w:t xml:space="preserve">. Ep </w:t>
      </w:r>
      <w:r w:rsidR="006B227C" w:rsidRPr="00A40EFA">
        <w:rPr>
          <w:lang w:val="en-US"/>
        </w:rPr>
        <w:t xml:space="preserve"> Eph6.4</w:t>
      </w:r>
      <w:r>
        <w:rPr>
          <w:lang w:val="en-US"/>
        </w:rPr>
        <w:t xml:space="preserve">g. Is </w:t>
      </w:r>
      <w:r w:rsidR="006B227C" w:rsidRPr="00A40EFA">
        <w:rPr>
          <w:lang w:val="en-US"/>
        </w:rPr>
        <w:t xml:space="preserve"> Is40.11</w:t>
      </w:r>
      <w:r>
        <w:rPr>
          <w:lang w:val="en-US"/>
        </w:rPr>
        <w:t xml:space="preserve">. Ezk </w:t>
      </w:r>
      <w:r w:rsidR="006B227C" w:rsidRPr="00A40EFA">
        <w:rPr>
          <w:lang w:val="en-US"/>
        </w:rPr>
        <w:t xml:space="preserve"> Eze34.14</w:t>
      </w:r>
      <w:r>
        <w:rPr>
          <w:lang w:val="en-US"/>
        </w:rPr>
        <w:t xml:space="preserve">, </w:t>
      </w:r>
      <w:r w:rsidR="006B227C" w:rsidRPr="00A40EFA">
        <w:rPr>
          <w:lang w:val="en-US"/>
        </w:rPr>
        <w:t xml:space="preserve"> Eze34.15</w:t>
      </w:r>
      <w:r>
        <w:rPr>
          <w:lang w:val="en-US"/>
        </w:rPr>
        <w:t xml:space="preserve">, </w:t>
      </w:r>
      <w:r w:rsidR="006B227C" w:rsidRPr="00A40EFA">
        <w:rPr>
          <w:lang w:val="en-US"/>
        </w:rPr>
        <w:t xml:space="preserve"> Eze34.27</w:t>
      </w:r>
      <w:r>
        <w:rPr>
          <w:lang w:val="en-US"/>
        </w:rPr>
        <w:t xml:space="preserve">. Mt </w:t>
      </w:r>
      <w:r w:rsidR="006B227C" w:rsidRPr="00A40EFA">
        <w:rPr>
          <w:lang w:val="en-US"/>
        </w:rPr>
        <w:t xml:space="preserve"> Mt23.37</w:t>
      </w:r>
      <w:r>
        <w:rPr>
          <w:lang w:val="en-US"/>
        </w:rPr>
        <w:t xml:space="preserve">. Jn </w:t>
      </w:r>
      <w:r w:rsidR="006B227C" w:rsidRPr="00A40EFA">
        <w:rPr>
          <w:lang w:val="en-US"/>
        </w:rPr>
        <w:t xml:space="preserve"> Jn6.50-58</w:t>
      </w:r>
      <w:r>
        <w:rPr>
          <w:lang w:val="en-US"/>
        </w:rPr>
        <w:t xml:space="preserve">. </w:t>
      </w:r>
      <w:r>
        <w:rPr>
          <w:b/>
          <w:lang w:val="en-US"/>
        </w:rPr>
        <w:t>cherisheth</w:t>
      </w:r>
      <w:r>
        <w:rPr>
          <w:lang w:val="en-US"/>
        </w:rPr>
        <w:t>. Le +*</w:t>
      </w:r>
      <w:r w:rsidR="006B227C" w:rsidRPr="00A40EFA">
        <w:rPr>
          <w:lang w:val="en-US"/>
        </w:rPr>
        <w:t xml:space="preserve"> Le19.18</w:t>
      </w:r>
      <w:r>
        <w:rPr>
          <w:lang w:val="en-US"/>
        </w:rPr>
        <w:t>. Mt +*</w:t>
      </w:r>
      <w:r w:rsidR="006B227C" w:rsidRPr="00A40EFA">
        <w:rPr>
          <w:lang w:val="en-US"/>
        </w:rPr>
        <w:t xml:space="preserve"> Mt22.39</w:t>
      </w:r>
      <w:r>
        <w:rPr>
          <w:lang w:val="en-US"/>
        </w:rPr>
        <w:t xml:space="preserve">. Ph </w:t>
      </w:r>
      <w:r>
        <w:rPr>
          <w:rFonts w:ascii="MS Gothic" w:hAnsi="MS Gothic" w:cs="MS Gothic"/>
          <w:lang w:val="en-US"/>
        </w:rPr>
        <w:t>◐</w:t>
      </w:r>
      <w:r>
        <w:rPr>
          <w:lang w:val="en-US"/>
        </w:rPr>
        <w:t>+*</w:t>
      </w:r>
      <w:r w:rsidR="006B227C" w:rsidRPr="00A40EFA">
        <w:rPr>
          <w:lang w:val="en-US"/>
        </w:rPr>
        <w:t xml:space="preserve"> Php2.3</w:t>
      </w:r>
      <w:r>
        <w:rPr>
          <w:lang w:val="en-US"/>
        </w:rPr>
        <w:t xml:space="preserve">. </w:t>
      </w:r>
      <w:r>
        <w:rPr>
          <w:b/>
          <w:lang w:val="en-US"/>
        </w:rPr>
        <w:t>even as</w:t>
      </w:r>
      <w:r>
        <w:rPr>
          <w:lang w:val="en-US"/>
        </w:rPr>
        <w:t>. ver. +*</w:t>
      </w:r>
      <w:r w:rsidR="006B227C" w:rsidRPr="00A40EFA">
        <w:rPr>
          <w:lang w:val="en-US"/>
        </w:rPr>
        <w:t xml:space="preserve"> Eph5.2</w:t>
      </w:r>
      <w:r>
        <w:rPr>
          <w:lang w:val="en-US"/>
        </w:rPr>
        <w:t xml:space="preserve">, </w:t>
      </w:r>
      <w:r w:rsidR="006B227C" w:rsidRPr="00A40EFA">
        <w:rPr>
          <w:lang w:val="en-US"/>
        </w:rPr>
        <w:t xml:space="preserve"> Eph5.25</w:t>
      </w:r>
      <w:r>
        <w:rPr>
          <w:lang w:val="en-US"/>
        </w:rPr>
        <w:t>. Ep *</w:t>
      </w:r>
      <w:r w:rsidR="006B227C" w:rsidRPr="00A40EFA">
        <w:rPr>
          <w:lang w:val="en-US"/>
        </w:rPr>
        <w:t xml:space="preserve"> Eph4.32</w:t>
      </w:r>
      <w:r>
        <w:rPr>
          <w:lang w:val="en-US"/>
        </w:rPr>
        <w:t xml:space="preserve">. Dt </w:t>
      </w:r>
      <w:r w:rsidR="006B227C" w:rsidRPr="00A40EFA">
        <w:rPr>
          <w:lang w:val="en-US"/>
        </w:rPr>
        <w:t xml:space="preserve"> Dt32.10</w:t>
      </w:r>
      <w:r>
        <w:rPr>
          <w:lang w:val="en-US"/>
        </w:rPr>
        <w:t xml:space="preserve">. Is </w:t>
      </w:r>
      <w:r w:rsidR="006B227C" w:rsidRPr="00A40EFA">
        <w:rPr>
          <w:lang w:val="en-US"/>
        </w:rPr>
        <w:t xml:space="preserve"> Is62.3</w:t>
      </w:r>
      <w:r>
        <w:rPr>
          <w:lang w:val="en-US"/>
        </w:rPr>
        <w:t xml:space="preserve">. Ml </w:t>
      </w:r>
      <w:r w:rsidR="006B227C" w:rsidRPr="00A40EFA">
        <w:rPr>
          <w:lang w:val="en-US"/>
        </w:rPr>
        <w:t xml:space="preserve"> Mal3.17</w:t>
      </w:r>
      <w:r>
        <w:rPr>
          <w:lang w:val="en-US"/>
        </w:rPr>
        <w:t xml:space="preserve">. Jn </w:t>
      </w:r>
      <w:r w:rsidR="006B227C" w:rsidRPr="00A40EFA">
        <w:rPr>
          <w:lang w:val="en-US"/>
        </w:rPr>
        <w:t xml:space="preserve"> Jn14.16</w:t>
      </w:r>
      <w:r>
        <w:rPr>
          <w:lang w:val="en-US"/>
        </w:rPr>
        <w:t xml:space="preserve">, </w:t>
      </w:r>
      <w:r w:rsidR="006B227C" w:rsidRPr="00A40EFA">
        <w:rPr>
          <w:lang w:val="en-US"/>
        </w:rPr>
        <w:t xml:space="preserve"> Jn14.17</w:t>
      </w:r>
      <w:r>
        <w:rPr>
          <w:lang w:val="en-US"/>
        </w:rPr>
        <w:t xml:space="preserve">. </w:t>
      </w:r>
      <w:r w:rsidR="006B227C" w:rsidRPr="00A40EFA">
        <w:rPr>
          <w:lang w:val="en-US"/>
        </w:rPr>
        <w:t xml:space="preserve"> Jn16.13</w:t>
      </w:r>
      <w:r>
        <w:rPr>
          <w:lang w:val="en-US"/>
        </w:rPr>
        <w:t xml:space="preserve">, </w:t>
      </w:r>
      <w:r w:rsidR="006B227C" w:rsidRPr="00A40EFA">
        <w:rPr>
          <w:lang w:val="en-US"/>
        </w:rPr>
        <w:t xml:space="preserve"> Jn16.14</w:t>
      </w:r>
      <w:r>
        <w:rPr>
          <w:lang w:val="en-US"/>
        </w:rPr>
        <w:t xml:space="preserve">. </w:t>
      </w:r>
      <w:r w:rsidR="006B227C" w:rsidRPr="00A40EFA">
        <w:rPr>
          <w:lang w:val="en-US"/>
        </w:rPr>
        <w:t xml:space="preserve"> Jn17.14</w:t>
      </w:r>
      <w:r>
        <w:rPr>
          <w:lang w:val="en-US"/>
        </w:rPr>
        <w:t xml:space="preserve">, </w:t>
      </w:r>
      <w:r w:rsidR="006B227C" w:rsidRPr="00A40EFA">
        <w:rPr>
          <w:lang w:val="en-US"/>
        </w:rPr>
        <w:t xml:space="preserve"> Jn17.15</w:t>
      </w:r>
      <w:r>
        <w:rPr>
          <w:lang w:val="en-US"/>
        </w:rPr>
        <w:t>. Ac *</w:t>
      </w:r>
      <w:r w:rsidR="006B227C" w:rsidRPr="00A40EFA">
        <w:rPr>
          <w:lang w:val="en-US"/>
        </w:rPr>
        <w:t xml:space="preserve"> Ac20.28</w:t>
      </w:r>
      <w:r>
        <w:rPr>
          <w:lang w:val="en-US"/>
        </w:rPr>
        <w:t xml:space="preserve">. Ro </w:t>
      </w:r>
      <w:r w:rsidR="006B227C" w:rsidRPr="00A40EFA">
        <w:rPr>
          <w:lang w:val="en-US"/>
        </w:rPr>
        <w:t xml:space="preserve"> Ro5.8</w:t>
      </w:r>
      <w:r>
        <w:rPr>
          <w:lang w:val="en-US"/>
        </w:rPr>
        <w:t xml:space="preserve">. Col </w:t>
      </w:r>
      <w:r w:rsidR="006B227C" w:rsidRPr="00A40EFA">
        <w:rPr>
          <w:lang w:val="en-US"/>
        </w:rPr>
        <w:t xml:space="preserve"> Col1.24</w:t>
      </w:r>
      <w:r>
        <w:rPr>
          <w:lang w:val="en-US"/>
        </w:rPr>
        <w:t xml:space="preserve">. </w:t>
      </w:r>
    </w:p>
    <w:p w:rsidR="003E23E9" w:rsidRPr="006B227C" w:rsidRDefault="003E23E9" w:rsidP="00710603">
      <w:pPr>
        <w:ind w:firstLine="360"/>
        <w:jc w:val="both"/>
        <w:rPr>
          <w:lang w:val="en-US"/>
        </w:rPr>
      </w:pPr>
      <w:r>
        <w:rPr>
          <w:lang w:val="en-US"/>
        </w:rPr>
        <w:t xml:space="preserve">30. </w:t>
      </w:r>
      <w:r>
        <w:rPr>
          <w:b/>
          <w:lang w:val="en-US"/>
        </w:rPr>
        <w:t>are members</w:t>
      </w:r>
      <w:r>
        <w:rPr>
          <w:lang w:val="en-US"/>
        </w:rPr>
        <w:t xml:space="preserve">. Ep </w:t>
      </w:r>
      <w:r w:rsidR="006B227C" w:rsidRPr="00A40EFA">
        <w:rPr>
          <w:lang w:val="en-US"/>
        </w:rPr>
        <w:t xml:space="preserve"> Eph1.23</w:t>
      </w:r>
      <w:r>
        <w:rPr>
          <w:lang w:val="en-US"/>
        </w:rPr>
        <w:t>. Ge *</w:t>
      </w:r>
      <w:r w:rsidR="006B227C" w:rsidRPr="00A40EFA">
        <w:rPr>
          <w:lang w:val="en-US"/>
        </w:rPr>
        <w:t xml:space="preserve"> Ge2.23</w:t>
      </w:r>
      <w:r>
        <w:rPr>
          <w:lang w:val="en-US"/>
        </w:rPr>
        <w:t>. Nu =</w:t>
      </w:r>
      <w:r w:rsidR="006B227C" w:rsidRPr="00A40EFA">
        <w:rPr>
          <w:lang w:val="en-US"/>
        </w:rPr>
        <w:t xml:space="preserve"> Nu18.2</w:t>
      </w:r>
      <w:r>
        <w:rPr>
          <w:lang w:val="en-US"/>
        </w:rPr>
        <w:t xml:space="preserve">. </w:t>
      </w:r>
      <w:r w:rsidRPr="00A40EFA">
        <w:t xml:space="preserve">Jn </w:t>
      </w:r>
      <w:r w:rsidR="006B227C">
        <w:t xml:space="preserve"> Jn17.11</w:t>
      </w:r>
      <w:r w:rsidRPr="00A40EFA">
        <w:t>. Ro *</w:t>
      </w:r>
      <w:r w:rsidR="006B227C">
        <w:t xml:space="preserve"> Ro12.4</w:t>
      </w:r>
      <w:r w:rsidRPr="00A40EFA">
        <w:t xml:space="preserve">, </w:t>
      </w:r>
      <w:r w:rsidR="006B227C">
        <w:t xml:space="preserve"> Ro12.5</w:t>
      </w:r>
      <w:r w:rsidRPr="00A40EFA">
        <w:t xml:space="preserve">. </w:t>
      </w:r>
      <w:r>
        <w:rPr>
          <w:lang w:val="en-US"/>
        </w:rPr>
        <w:t xml:space="preserve">1 Co </w:t>
      </w:r>
      <w:r w:rsidR="006B227C" w:rsidRPr="00A40EFA">
        <w:rPr>
          <w:lang w:val="en-US"/>
        </w:rPr>
        <w:t xml:space="preserve"> 1Co1.10</w:t>
      </w:r>
      <w:r>
        <w:rPr>
          <w:lang w:val="en-US"/>
        </w:rPr>
        <w:t>. +*</w:t>
      </w:r>
      <w:r w:rsidR="006B227C" w:rsidRPr="00A40EFA">
        <w:rPr>
          <w:lang w:val="en-US"/>
        </w:rPr>
        <w:t xml:space="preserve"> 1Co6.15</w:t>
      </w:r>
      <w:r>
        <w:rPr>
          <w:lang w:val="en-US"/>
        </w:rPr>
        <w:t xml:space="preserve">, </w:t>
      </w:r>
      <w:r w:rsidR="006B227C" w:rsidRPr="00A40EFA">
        <w:rPr>
          <w:lang w:val="en-US"/>
        </w:rPr>
        <w:t xml:space="preserve"> 1Co6.17</w:t>
      </w:r>
      <w:r>
        <w:rPr>
          <w:lang w:val="en-US"/>
        </w:rPr>
        <w:t xml:space="preserve">. </w:t>
      </w:r>
      <w:r w:rsidR="006B227C" w:rsidRPr="00A40EFA">
        <w:rPr>
          <w:lang w:val="en-US"/>
        </w:rPr>
        <w:t xml:space="preserve"> 1Co10.17</w:t>
      </w:r>
      <w:r>
        <w:rPr>
          <w:lang w:val="en-US"/>
        </w:rPr>
        <w:t>. *</w:t>
      </w:r>
      <w:r w:rsidR="006B227C" w:rsidRPr="00A40EFA">
        <w:rPr>
          <w:lang w:val="en-US"/>
        </w:rPr>
        <w:t xml:space="preserve"> 1Co12.12-27</w:t>
      </w:r>
      <w:r>
        <w:rPr>
          <w:lang w:val="en-US"/>
        </w:rPr>
        <w:t xml:space="preserve">. Col </w:t>
      </w:r>
      <w:r w:rsidR="006B227C" w:rsidRPr="00A40EFA">
        <w:rPr>
          <w:lang w:val="en-US"/>
        </w:rPr>
        <w:t xml:space="preserve"> Col2.19</w:t>
      </w:r>
      <w:r>
        <w:rPr>
          <w:lang w:val="en-US"/>
        </w:rPr>
        <w:t xml:space="preserve">. </w:t>
      </w:r>
      <w:r>
        <w:rPr>
          <w:b/>
          <w:lang w:val="en-US"/>
        </w:rPr>
        <w:t>of his body</w:t>
      </w:r>
      <w:r>
        <w:rPr>
          <w:lang w:val="en-US"/>
        </w:rPr>
        <w:t>. Ep +</w:t>
      </w:r>
      <w:r w:rsidR="006B227C" w:rsidRPr="00A40EFA">
        <w:rPr>
          <w:lang w:val="en-US"/>
        </w:rPr>
        <w:t xml:space="preserve"> Eph1.23</w:t>
      </w:r>
      <w:r>
        <w:rPr>
          <w:lang w:val="en-US"/>
        </w:rPr>
        <w:t>. +*</w:t>
      </w:r>
      <w:r w:rsidR="006B227C" w:rsidRPr="00A40EFA">
        <w:rPr>
          <w:lang w:val="en-US"/>
        </w:rPr>
        <w:t xml:space="preserve">  Eph4.4</w:t>
      </w:r>
      <w:r>
        <w:rPr>
          <w:lang w:val="en-US"/>
        </w:rPr>
        <w:t xml:space="preserve">n. 1 Co </w:t>
      </w:r>
      <w:r>
        <w:rPr>
          <w:rFonts w:ascii="Segoe UI Symbol" w:hAnsi="Segoe UI Symbol" w:cs="Segoe UI Symbol"/>
          <w:lang w:val="en-US"/>
        </w:rPr>
        <w:t>✓</w:t>
      </w:r>
      <w:r w:rsidR="006B227C" w:rsidRPr="00A40EFA">
        <w:rPr>
          <w:lang w:val="en-US"/>
        </w:rPr>
        <w:t xml:space="preserve"> 1Co12.13</w:t>
      </w:r>
      <w:r>
        <w:rPr>
          <w:lang w:val="en-US"/>
        </w:rPr>
        <w:t xml:space="preserve">. </w:t>
      </w:r>
      <w:r>
        <w:rPr>
          <w:b/>
          <w:lang w:val="en-US"/>
        </w:rPr>
        <w:t>of his flesh</w:t>
      </w:r>
      <w:r>
        <w:rPr>
          <w:lang w:val="en-US"/>
        </w:rPr>
        <w:t xml:space="preserve">. Ep </w:t>
      </w:r>
      <w:r>
        <w:rPr>
          <w:rFonts w:ascii="MS Gothic" w:hAnsi="MS Gothic" w:cs="MS Gothic"/>
          <w:lang w:val="en-US"/>
        </w:rPr>
        <w:t>◐</w:t>
      </w:r>
      <w:r>
        <w:rPr>
          <w:lang w:val="en-US"/>
        </w:rPr>
        <w:t>+*</w:t>
      </w:r>
      <w:r w:rsidR="006B227C" w:rsidRPr="00A40EFA">
        <w:rPr>
          <w:lang w:val="en-US"/>
        </w:rPr>
        <w:t xml:space="preserve"> Eph6.12</w:t>
      </w:r>
      <w:r>
        <w:rPr>
          <w:lang w:val="en-US"/>
        </w:rPr>
        <w:t>. Ge +*</w:t>
      </w:r>
      <w:r w:rsidR="006B227C" w:rsidRPr="00A40EFA">
        <w:rPr>
          <w:lang w:val="en-US"/>
        </w:rPr>
        <w:t xml:space="preserve"> Ge29.14</w:t>
      </w:r>
      <w:r>
        <w:rPr>
          <w:lang w:val="en-US"/>
        </w:rPr>
        <w:t xml:space="preserve">. Mt </w:t>
      </w:r>
      <w:r>
        <w:rPr>
          <w:rFonts w:ascii="MS Gothic" w:hAnsi="MS Gothic" w:cs="MS Gothic"/>
          <w:lang w:val="en-US"/>
        </w:rPr>
        <w:t>◐</w:t>
      </w:r>
      <w:r>
        <w:rPr>
          <w:lang w:val="en-US"/>
        </w:rPr>
        <w:t>+*</w:t>
      </w:r>
      <w:r w:rsidR="006B227C" w:rsidRPr="00A40EFA">
        <w:rPr>
          <w:lang w:val="en-US"/>
        </w:rPr>
        <w:t xml:space="preserve"> Mt16.17</w:t>
      </w:r>
      <w:r>
        <w:rPr>
          <w:lang w:val="en-US"/>
        </w:rPr>
        <w:t>. Lk +*</w:t>
      </w:r>
      <w:r w:rsidR="006B227C" w:rsidRPr="00A40EFA">
        <w:rPr>
          <w:lang w:val="en-US"/>
        </w:rPr>
        <w:t xml:space="preserve"> Lk24.39</w:t>
      </w:r>
      <w:r>
        <w:rPr>
          <w:lang w:val="en-US"/>
        </w:rPr>
        <w:t xml:space="preserve">. 1 Co </w:t>
      </w:r>
      <w:r>
        <w:rPr>
          <w:rFonts w:ascii="MS Gothic" w:hAnsi="MS Gothic" w:cs="MS Gothic"/>
          <w:lang w:val="en-US"/>
        </w:rPr>
        <w:t>◐</w:t>
      </w:r>
      <w:r>
        <w:rPr>
          <w:lang w:val="en-US"/>
        </w:rPr>
        <w:t>+*</w:t>
      </w:r>
      <w:r w:rsidR="006B227C" w:rsidRPr="00A40EFA">
        <w:rPr>
          <w:lang w:val="en-US"/>
        </w:rPr>
        <w:t xml:space="preserve"> 1Co15.50</w:t>
      </w:r>
      <w:r>
        <w:rPr>
          <w:lang w:val="en-US"/>
        </w:rPr>
        <w:t xml:space="preserve">. </w:t>
      </w:r>
      <w:r>
        <w:rPr>
          <w:b/>
          <w:lang w:val="en-US"/>
        </w:rPr>
        <w:t>of his bones</w:t>
      </w:r>
      <w:r>
        <w:rPr>
          <w:lang w:val="en-US"/>
        </w:rPr>
        <w:t>. Ge +*</w:t>
      </w:r>
      <w:r w:rsidR="006B227C" w:rsidRPr="00A40EFA">
        <w:rPr>
          <w:lang w:val="en-US"/>
        </w:rPr>
        <w:t xml:space="preserve"> Ge29.14</w:t>
      </w:r>
      <w:r>
        <w:rPr>
          <w:lang w:val="en-US"/>
        </w:rPr>
        <w:t>. 2 S +*</w:t>
      </w:r>
      <w:r w:rsidR="006B227C" w:rsidRPr="00A40EFA">
        <w:rPr>
          <w:lang w:val="en-US"/>
        </w:rPr>
        <w:t xml:space="preserve"> 2Sa5.1</w:t>
      </w:r>
      <w:r>
        <w:rPr>
          <w:lang w:val="en-US"/>
        </w:rPr>
        <w:t xml:space="preserve">. </w:t>
      </w:r>
    </w:p>
    <w:p w:rsidR="003E23E9" w:rsidRPr="006B227C" w:rsidRDefault="003E23E9" w:rsidP="00710603">
      <w:pPr>
        <w:ind w:firstLine="360"/>
        <w:jc w:val="both"/>
        <w:rPr>
          <w:lang w:val="en-US"/>
        </w:rPr>
      </w:pPr>
      <w:r>
        <w:rPr>
          <w:lang w:val="en-US"/>
        </w:rPr>
        <w:t xml:space="preserve">31. </w:t>
      </w:r>
      <w:r>
        <w:rPr>
          <w:b/>
          <w:lang w:val="en-US"/>
        </w:rPr>
        <w:t>For this cause</w:t>
      </w:r>
      <w:r>
        <w:rPr>
          <w:lang w:val="en-US"/>
        </w:rPr>
        <w:t xml:space="preserve">. </w:t>
      </w:r>
      <w:r w:rsidR="006B227C" w:rsidRPr="00A40EFA">
        <w:rPr>
          <w:lang w:val="en-US"/>
        </w:rPr>
        <w:t xml:space="preserve">  f92:92B</w:t>
      </w:r>
      <w:r>
        <w:rPr>
          <w:lang w:val="en-US"/>
        </w:rPr>
        <w:t>, Mt +</w:t>
      </w:r>
      <w:r w:rsidR="006B227C" w:rsidRPr="00A40EFA">
        <w:rPr>
          <w:lang w:val="en-US"/>
        </w:rPr>
        <w:t xml:space="preserve"> Mt12.40</w:t>
      </w:r>
      <w:r>
        <w:rPr>
          <w:lang w:val="en-US"/>
        </w:rPr>
        <w:t xml:space="preserve">. Ge </w:t>
      </w:r>
      <w:r>
        <w:rPr>
          <w:rFonts w:ascii="MS Gothic" w:hAnsi="MS Gothic" w:cs="MS Gothic"/>
          <w:lang w:val="en-US"/>
        </w:rPr>
        <w:t>▶</w:t>
      </w:r>
      <w:r w:rsidR="006B227C" w:rsidRPr="00A40EFA">
        <w:rPr>
          <w:lang w:val="en-US"/>
        </w:rPr>
        <w:t xml:space="preserve"> Ge2.24</w:t>
      </w:r>
      <w:r>
        <w:rPr>
          <w:lang w:val="en-US"/>
        </w:rPr>
        <w:t xml:space="preserve">. Ps </w:t>
      </w:r>
      <w:r w:rsidR="006B227C" w:rsidRPr="00A40EFA">
        <w:rPr>
          <w:lang w:val="en-US"/>
        </w:rPr>
        <w:t xml:space="preserve"> Ps45.10</w:t>
      </w:r>
      <w:r>
        <w:rPr>
          <w:lang w:val="en-US"/>
        </w:rPr>
        <w:t xml:space="preserve">. Mt </w:t>
      </w:r>
      <w:r w:rsidR="006B227C" w:rsidRPr="00A40EFA">
        <w:rPr>
          <w:lang w:val="en-US"/>
        </w:rPr>
        <w:t xml:space="preserve"> Mt19.5</w:t>
      </w:r>
      <w:r>
        <w:rPr>
          <w:lang w:val="en-US"/>
        </w:rPr>
        <w:t xml:space="preserve">. Mk </w:t>
      </w:r>
      <w:r w:rsidR="006B227C" w:rsidRPr="00A40EFA">
        <w:rPr>
          <w:lang w:val="en-US"/>
        </w:rPr>
        <w:t xml:space="preserve"> Mk10.7</w:t>
      </w:r>
      <w:r>
        <w:rPr>
          <w:lang w:val="en-US"/>
        </w:rPr>
        <w:t xml:space="preserve">, </w:t>
      </w:r>
      <w:r w:rsidR="006B227C" w:rsidRPr="00A40EFA">
        <w:rPr>
          <w:lang w:val="en-US"/>
        </w:rPr>
        <w:t xml:space="preserve"> Mk10.8</w:t>
      </w:r>
      <w:r>
        <w:rPr>
          <w:lang w:val="en-US"/>
        </w:rPr>
        <w:t xml:space="preserve">. 1 Co </w:t>
      </w:r>
      <w:r w:rsidR="006B227C" w:rsidRPr="00A40EFA">
        <w:rPr>
          <w:lang w:val="en-US"/>
        </w:rPr>
        <w:t xml:space="preserve"> 1Co6.16</w:t>
      </w:r>
      <w:r>
        <w:rPr>
          <w:lang w:val="en-US"/>
        </w:rPr>
        <w:t xml:space="preserve">. </w:t>
      </w:r>
      <w:r w:rsidR="006B227C" w:rsidRPr="00A40EFA">
        <w:rPr>
          <w:lang w:val="en-US"/>
        </w:rPr>
        <w:t xml:space="preserve"> 1Co7.10</w:t>
      </w:r>
      <w:r>
        <w:rPr>
          <w:lang w:val="en-US"/>
        </w:rPr>
        <w:t xml:space="preserve">, </w:t>
      </w:r>
      <w:r w:rsidR="006B227C" w:rsidRPr="00A40EFA">
        <w:rPr>
          <w:lang w:val="en-US"/>
        </w:rPr>
        <w:t xml:space="preserve"> 1Co7.11</w:t>
      </w:r>
      <w:r>
        <w:rPr>
          <w:lang w:val="en-US"/>
        </w:rPr>
        <w:t xml:space="preserve">. </w:t>
      </w:r>
    </w:p>
    <w:p w:rsidR="003E23E9" w:rsidRPr="006B227C" w:rsidRDefault="003E23E9" w:rsidP="00710603">
      <w:pPr>
        <w:ind w:firstLine="360"/>
        <w:jc w:val="both"/>
        <w:rPr>
          <w:lang w:val="en-US"/>
        </w:rPr>
      </w:pPr>
      <w:r>
        <w:rPr>
          <w:lang w:val="en-US"/>
        </w:rPr>
        <w:t xml:space="preserve">32. </w:t>
      </w:r>
      <w:r>
        <w:rPr>
          <w:b/>
          <w:lang w:val="en-US"/>
        </w:rPr>
        <w:t>a great mystery</w:t>
      </w:r>
      <w:r>
        <w:rPr>
          <w:lang w:val="en-US"/>
        </w:rPr>
        <w:t xml:space="preserve">. </w:t>
      </w:r>
      <w:r w:rsidRPr="00A40EFA">
        <w:t xml:space="preserve">Ep </w:t>
      </w:r>
      <w:r w:rsidR="006B227C">
        <w:t xml:space="preserve"> Eph6.19</w:t>
      </w:r>
      <w:r w:rsidRPr="00A40EFA">
        <w:t>. Ro +*</w:t>
      </w:r>
      <w:r w:rsidR="006B227C">
        <w:t xml:space="preserve">  Ro16.25</w:t>
      </w:r>
      <w:r w:rsidRPr="00A40EFA">
        <w:t xml:space="preserve">n. Col </w:t>
      </w:r>
      <w:r w:rsidR="006B227C">
        <w:t xml:space="preserve"> Col2.2</w:t>
      </w:r>
      <w:r w:rsidRPr="00A40EFA">
        <w:t xml:space="preserve">. 1 Ti </w:t>
      </w:r>
      <w:r w:rsidR="006B227C">
        <w:t xml:space="preserve"> 1Ti3.9</w:t>
      </w:r>
      <w:r w:rsidRPr="00A40EFA">
        <w:t xml:space="preserve">, </w:t>
      </w:r>
      <w:r w:rsidR="006B227C">
        <w:t xml:space="preserve"> 1Ti3.16</w:t>
      </w:r>
      <w:r w:rsidRPr="00A40EFA">
        <w:t xml:space="preserve">. </w:t>
      </w:r>
      <w:r w:rsidRPr="00A40EFA">
        <w:rPr>
          <w:b/>
        </w:rPr>
        <w:t>speak</w:t>
      </w:r>
      <w:r w:rsidRPr="00A40EFA">
        <w:t xml:space="preserve">. Ps </w:t>
      </w:r>
      <w:r w:rsidR="006B227C">
        <w:t xml:space="preserve"> Ps45.9-17</w:t>
      </w:r>
      <w:r w:rsidRPr="00A40EFA">
        <w:t xml:space="preserve">. </w:t>
      </w:r>
      <w:r>
        <w:rPr>
          <w:lang w:val="en-US"/>
        </w:rPr>
        <w:t xml:space="preserve">SS ch. 1-8. Is </w:t>
      </w:r>
      <w:r w:rsidR="006B227C" w:rsidRPr="00A40EFA">
        <w:rPr>
          <w:lang w:val="en-US"/>
        </w:rPr>
        <w:t xml:space="preserve"> Is54.5</w:t>
      </w:r>
      <w:r>
        <w:rPr>
          <w:lang w:val="en-US"/>
        </w:rPr>
        <w:t xml:space="preserve">. </w:t>
      </w:r>
      <w:r w:rsidR="006B227C" w:rsidRPr="00A40EFA">
        <w:rPr>
          <w:lang w:val="en-US"/>
        </w:rPr>
        <w:t xml:space="preserve"> Is62.4</w:t>
      </w:r>
      <w:r>
        <w:rPr>
          <w:lang w:val="en-US"/>
        </w:rPr>
        <w:t xml:space="preserve">, </w:t>
      </w:r>
      <w:r w:rsidR="006B227C" w:rsidRPr="00A40EFA">
        <w:rPr>
          <w:lang w:val="en-US"/>
        </w:rPr>
        <w:t xml:space="preserve"> Is62.5</w:t>
      </w:r>
      <w:r>
        <w:rPr>
          <w:lang w:val="en-US"/>
        </w:rPr>
        <w:t xml:space="preserve">. Jn </w:t>
      </w:r>
      <w:r w:rsidR="006B227C" w:rsidRPr="00A40EFA">
        <w:rPr>
          <w:lang w:val="en-US"/>
        </w:rPr>
        <w:t xml:space="preserve"> Jn3.29</w:t>
      </w:r>
      <w:r>
        <w:rPr>
          <w:lang w:val="en-US"/>
        </w:rPr>
        <w:t xml:space="preserve">. 2 Co </w:t>
      </w:r>
      <w:r w:rsidR="006B227C" w:rsidRPr="00A40EFA">
        <w:rPr>
          <w:lang w:val="en-US"/>
        </w:rPr>
        <w:t xml:space="preserve"> 2Co11.2</w:t>
      </w:r>
      <w:r>
        <w:rPr>
          <w:lang w:val="en-US"/>
        </w:rPr>
        <w:t xml:space="preserve">. Re </w:t>
      </w:r>
      <w:r w:rsidR="006B227C" w:rsidRPr="00A40EFA">
        <w:rPr>
          <w:lang w:val="en-US"/>
        </w:rPr>
        <w:t xml:space="preserve"> Re19.7</w:t>
      </w:r>
      <w:r>
        <w:rPr>
          <w:lang w:val="en-US"/>
        </w:rPr>
        <w:t xml:space="preserve">, </w:t>
      </w:r>
      <w:r w:rsidR="006B227C" w:rsidRPr="00A40EFA">
        <w:rPr>
          <w:lang w:val="en-US"/>
        </w:rPr>
        <w:t xml:space="preserve"> Re19.8</w:t>
      </w:r>
      <w:r>
        <w:rPr>
          <w:lang w:val="en-US"/>
        </w:rPr>
        <w:t xml:space="preserve">. </w:t>
      </w:r>
      <w:r w:rsidR="006B227C" w:rsidRPr="00A40EFA">
        <w:rPr>
          <w:lang w:val="en-US"/>
        </w:rPr>
        <w:t xml:space="preserve"> Re21.2</w:t>
      </w:r>
      <w:r>
        <w:rPr>
          <w:lang w:val="en-US"/>
        </w:rPr>
        <w:t xml:space="preserve">. </w:t>
      </w:r>
    </w:p>
    <w:p w:rsidR="003E23E9" w:rsidRPr="006B227C" w:rsidRDefault="003E23E9" w:rsidP="00710603">
      <w:pPr>
        <w:ind w:firstLine="360"/>
        <w:jc w:val="both"/>
        <w:rPr>
          <w:lang w:val="en-US"/>
        </w:rPr>
      </w:pPr>
      <w:r>
        <w:rPr>
          <w:lang w:val="en-US"/>
        </w:rPr>
        <w:t xml:space="preserve">33. </w:t>
      </w:r>
      <w:r>
        <w:rPr>
          <w:b/>
          <w:lang w:val="en-US"/>
        </w:rPr>
        <w:t>let</w:t>
      </w:r>
      <w:r>
        <w:rPr>
          <w:lang w:val="en-US"/>
        </w:rPr>
        <w:t xml:space="preserve">. ver. </w:t>
      </w:r>
      <w:r w:rsidR="006B227C" w:rsidRPr="00A40EFA">
        <w:rPr>
          <w:lang w:val="en-US"/>
        </w:rPr>
        <w:t xml:space="preserve"> Eph5.25</w:t>
      </w:r>
      <w:r>
        <w:rPr>
          <w:lang w:val="en-US"/>
        </w:rPr>
        <w:t xml:space="preserve">, </w:t>
      </w:r>
      <w:r w:rsidR="006B227C" w:rsidRPr="00A40EFA">
        <w:rPr>
          <w:lang w:val="en-US"/>
        </w:rPr>
        <w:t xml:space="preserve"> Eph5.28</w:t>
      </w:r>
      <w:r>
        <w:rPr>
          <w:lang w:val="en-US"/>
        </w:rPr>
        <w:t xml:space="preserve">, </w:t>
      </w:r>
      <w:r w:rsidR="006B227C" w:rsidRPr="00A40EFA">
        <w:rPr>
          <w:lang w:val="en-US"/>
        </w:rPr>
        <w:t xml:space="preserve"> Eph5.29</w:t>
      </w:r>
      <w:r>
        <w:rPr>
          <w:lang w:val="en-US"/>
        </w:rPr>
        <w:t xml:space="preserve">. Col </w:t>
      </w:r>
      <w:r w:rsidR="006B227C" w:rsidRPr="00A40EFA">
        <w:rPr>
          <w:lang w:val="en-US"/>
        </w:rPr>
        <w:t xml:space="preserve"> Col3.19</w:t>
      </w:r>
      <w:r>
        <w:rPr>
          <w:lang w:val="en-US"/>
        </w:rPr>
        <w:t xml:space="preserve">. 1 P </w:t>
      </w:r>
      <w:r w:rsidR="006B227C" w:rsidRPr="00A40EFA">
        <w:rPr>
          <w:lang w:val="en-US"/>
        </w:rPr>
        <w:t xml:space="preserve"> 1Pe3.7</w:t>
      </w:r>
      <w:r>
        <w:rPr>
          <w:lang w:val="en-US"/>
        </w:rPr>
        <w:t xml:space="preserve">. </w:t>
      </w:r>
      <w:r>
        <w:rPr>
          <w:b/>
          <w:lang w:val="en-US"/>
        </w:rPr>
        <w:t>and</w:t>
      </w:r>
      <w:r>
        <w:rPr>
          <w:lang w:val="en-US"/>
        </w:rPr>
        <w:t xml:space="preserve">. </w:t>
      </w:r>
      <w:r w:rsidR="006B227C" w:rsidRPr="00A40EFA">
        <w:rPr>
          <w:lang w:val="en-US"/>
        </w:rPr>
        <w:t xml:space="preserve">  f15:15G</w:t>
      </w:r>
      <w:r>
        <w:rPr>
          <w:lang w:val="en-US"/>
        </w:rPr>
        <w:t>, Ge +</w:t>
      </w:r>
      <w:r w:rsidR="006B227C" w:rsidRPr="00A40EFA">
        <w:rPr>
          <w:lang w:val="en-US"/>
        </w:rPr>
        <w:t xml:space="preserve"> Ge35.3</w:t>
      </w:r>
      <w:r>
        <w:rPr>
          <w:lang w:val="en-US"/>
        </w:rPr>
        <w:t xml:space="preserve">. </w:t>
      </w:r>
      <w:r>
        <w:rPr>
          <w:b/>
          <w:lang w:val="en-US"/>
        </w:rPr>
        <w:t>reverence</w:t>
      </w:r>
      <w:r>
        <w:rPr>
          <w:lang w:val="en-US"/>
        </w:rPr>
        <w:t xml:space="preserve">. i.e. fear, in the sense of reverence; spontaneous, obedient regard </w:t>
      </w:r>
      <w:r>
        <w:rPr>
          <w:lang w:val="en-US"/>
        </w:rPr>
        <w:lastRenderedPageBreak/>
        <w:t>(</w:t>
      </w:r>
      <w:r>
        <w:rPr>
          <w:i/>
          <w:lang w:val="en-US"/>
        </w:rPr>
        <w:t>Expositor</w:t>
      </w:r>
      <w:r>
        <w:rPr>
          <w:lang w:val="en-US"/>
        </w:rPr>
        <w:t>’</w:t>
      </w:r>
      <w:r>
        <w:rPr>
          <w:i/>
          <w:lang w:val="en-US"/>
        </w:rPr>
        <w:t>s Greek Testament</w:t>
      </w:r>
      <w:r>
        <w:rPr>
          <w:lang w:val="en-US"/>
        </w:rPr>
        <w:t xml:space="preserve">); deference. ver. </w:t>
      </w:r>
      <w:r w:rsidR="006B227C" w:rsidRPr="00A40EFA">
        <w:rPr>
          <w:lang w:val="en-US"/>
        </w:rPr>
        <w:t xml:space="preserve"> Eph5.22</w:t>
      </w:r>
      <w:r>
        <w:rPr>
          <w:lang w:val="en-US"/>
        </w:rPr>
        <w:t xml:space="preserve">. 1 K </w:t>
      </w:r>
      <w:r w:rsidR="006B227C" w:rsidRPr="00A40EFA">
        <w:rPr>
          <w:lang w:val="en-US"/>
        </w:rPr>
        <w:t xml:space="preserve"> 1Ki1.31</w:t>
      </w:r>
      <w:r>
        <w:rPr>
          <w:lang w:val="en-US"/>
        </w:rPr>
        <w:t xml:space="preserve">. Est </w:t>
      </w:r>
      <w:r w:rsidR="006B227C" w:rsidRPr="00A40EFA">
        <w:rPr>
          <w:lang w:val="en-US"/>
        </w:rPr>
        <w:t xml:space="preserve"> Es1.20</w:t>
      </w:r>
      <w:r>
        <w:rPr>
          <w:lang w:val="en-US"/>
        </w:rPr>
        <w:t xml:space="preserve">. He </w:t>
      </w:r>
      <w:r w:rsidR="006B227C" w:rsidRPr="00A40EFA">
        <w:rPr>
          <w:lang w:val="en-US"/>
        </w:rPr>
        <w:t xml:space="preserve"> Heb12.9</w:t>
      </w:r>
      <w:r>
        <w:rPr>
          <w:lang w:val="en-US"/>
        </w:rPr>
        <w:t xml:space="preserve">. 1 P </w:t>
      </w:r>
      <w:r w:rsidR="006B227C" w:rsidRPr="00A40EFA">
        <w:rPr>
          <w:lang w:val="en-US"/>
        </w:rPr>
        <w:t xml:space="preserve"> 1Pe3.2-6</w:t>
      </w:r>
      <w:r>
        <w:rPr>
          <w:lang w:val="en-US"/>
        </w:rPr>
        <w:t xml:space="preserve">. </w:t>
      </w:r>
    </w:p>
    <w:p w:rsidR="003E23E9" w:rsidRPr="006B227C" w:rsidRDefault="003E23E9" w:rsidP="00710603">
      <w:pPr>
        <w:spacing w:before="360" w:after="180"/>
        <w:jc w:val="both"/>
        <w:rPr>
          <w:lang w:val="en-US"/>
        </w:rPr>
      </w:pPr>
      <w:r>
        <w:rPr>
          <w:b/>
          <w:sz w:val="28"/>
          <w:lang w:val="en-US"/>
        </w:rPr>
        <w:t xml:space="preserve">EPHESIANS 6 </w:t>
      </w:r>
    </w:p>
    <w:p w:rsidR="003E23E9" w:rsidRPr="006B227C" w:rsidRDefault="003E23E9" w:rsidP="00710603">
      <w:pPr>
        <w:ind w:firstLine="360"/>
        <w:jc w:val="both"/>
        <w:rPr>
          <w:lang w:val="en-US"/>
        </w:rPr>
      </w:pPr>
      <w:r>
        <w:rPr>
          <w:i/>
          <w:lang w:val="en-US"/>
        </w:rPr>
        <w:t xml:space="preserve">The apostle exhorts children and parents to their respective duties, </w:t>
      </w:r>
      <w:r w:rsidR="006B227C" w:rsidRPr="00A40EFA">
        <w:rPr>
          <w:lang w:val="en-US"/>
        </w:rPr>
        <w:t xml:space="preserve"> Eph6.1-4</w:t>
      </w:r>
      <w:r>
        <w:rPr>
          <w:i/>
          <w:lang w:val="en-US"/>
        </w:rPr>
        <w:t xml:space="preserve">; and also servants and masters, </w:t>
      </w:r>
      <w:r w:rsidR="006B227C" w:rsidRPr="00A40EFA">
        <w:rPr>
          <w:lang w:val="en-US"/>
        </w:rPr>
        <w:t xml:space="preserve"> Eph6.5-9</w:t>
      </w:r>
      <w:r>
        <w:rPr>
          <w:i/>
          <w:lang w:val="en-US"/>
        </w:rPr>
        <w:t xml:space="preserve">. He animates his brethren to resist their spiritual enemies, by putting on and using diligently “the whole armor of God,” 10-17, and by persevering prayer; supplicating for all saints, and for him especially, that he might preach the gospel with all boldness, </w:t>
      </w:r>
      <w:r w:rsidR="006B227C" w:rsidRPr="00A40EFA">
        <w:rPr>
          <w:lang w:val="en-US"/>
        </w:rPr>
        <w:t xml:space="preserve"> Eph6.18-20</w:t>
      </w:r>
      <w:r>
        <w:rPr>
          <w:i/>
          <w:lang w:val="en-US"/>
        </w:rPr>
        <w:t xml:space="preserve">. He commends Tychicus to them, and concludes with affectionate salutations, </w:t>
      </w:r>
      <w:r w:rsidR="006B227C" w:rsidRPr="00A40EFA">
        <w:rPr>
          <w:lang w:val="en-US"/>
        </w:rPr>
        <w:t xml:space="preserve"> Eph6.21-24</w:t>
      </w:r>
      <w:r>
        <w:rPr>
          <w:i/>
          <w:lang w:val="en-US"/>
        </w:rPr>
        <w:t xml:space="preserve">. </w:t>
      </w:r>
    </w:p>
    <w:p w:rsidR="003E23E9" w:rsidRDefault="003E23E9" w:rsidP="00710603">
      <w:pPr>
        <w:ind w:firstLine="360"/>
        <w:jc w:val="both"/>
      </w:pPr>
      <w:r>
        <w:rPr>
          <w:lang w:val="en-US"/>
        </w:rPr>
        <w:t xml:space="preserve">1. </w:t>
      </w:r>
      <w:r>
        <w:rPr>
          <w:b/>
          <w:lang w:val="en-US"/>
        </w:rPr>
        <w:t>Children obey</w:t>
      </w:r>
      <w:r>
        <w:rPr>
          <w:lang w:val="en-US"/>
        </w:rPr>
        <w:t xml:space="preserve">. T#53, 1903. Ge </w:t>
      </w:r>
      <w:r w:rsidR="006B227C" w:rsidRPr="00A40EFA">
        <w:rPr>
          <w:lang w:val="en-US"/>
        </w:rPr>
        <w:t xml:space="preserve"> Ge28.7</w:t>
      </w:r>
      <w:r>
        <w:rPr>
          <w:lang w:val="en-US"/>
        </w:rPr>
        <w:t xml:space="preserve">. </w:t>
      </w:r>
      <w:r w:rsidR="006B227C" w:rsidRPr="00A40EFA">
        <w:rPr>
          <w:lang w:val="en-US"/>
        </w:rPr>
        <w:t xml:space="preserve"> </w:t>
      </w:r>
      <w:r w:rsidR="006B227C">
        <w:t>Ge37.13</w:t>
      </w:r>
      <w:r w:rsidRPr="00A40EFA">
        <w:t>. Ex +*</w:t>
      </w:r>
      <w:r w:rsidR="006B227C">
        <w:t xml:space="preserve"> Ex20.12</w:t>
      </w:r>
      <w:r w:rsidRPr="00A40EFA">
        <w:t xml:space="preserve">. </w:t>
      </w:r>
      <w:r w:rsidRPr="006B227C">
        <w:t>Le *</w:t>
      </w:r>
      <w:r w:rsidR="006B227C">
        <w:t xml:space="preserve"> Le19.3</w:t>
      </w:r>
      <w:r w:rsidRPr="006B227C">
        <w:t>. Dt *</w:t>
      </w:r>
      <w:r w:rsidR="006B227C">
        <w:t xml:space="preserve"> Dt21.18-21</w:t>
      </w:r>
      <w:r w:rsidRPr="006B227C">
        <w:t xml:space="preserve">. 1 S </w:t>
      </w:r>
      <w:r w:rsidR="006B227C">
        <w:t xml:space="preserve"> 1Sa17.20</w:t>
      </w:r>
      <w:r w:rsidRPr="006B227C">
        <w:t>. Est *</w:t>
      </w:r>
      <w:r w:rsidR="006B227C">
        <w:t xml:space="preserve"> Es2.20</w:t>
      </w:r>
      <w:r w:rsidRPr="006B227C">
        <w:t>. Pr *</w:t>
      </w:r>
      <w:r w:rsidR="006B227C">
        <w:t xml:space="preserve"> Pr1.8</w:t>
      </w:r>
      <w:r w:rsidRPr="006B227C">
        <w:t xml:space="preserve">, </w:t>
      </w:r>
      <w:r w:rsidR="006B227C">
        <w:t xml:space="preserve"> Pr1.9</w:t>
      </w:r>
      <w:r w:rsidRPr="006B227C">
        <w:t xml:space="preserve">, </w:t>
      </w:r>
      <w:r w:rsidR="006B227C">
        <w:t xml:space="preserve"> Pr1.20-22</w:t>
      </w:r>
      <w:r w:rsidRPr="006B227C">
        <w:t>. *</w:t>
      </w:r>
      <w:r w:rsidR="006B227C">
        <w:t xml:space="preserve"> Pr6.20-22</w:t>
      </w:r>
      <w:r w:rsidRPr="006B227C">
        <w:t xml:space="preserve">. </w:t>
      </w:r>
      <w:r w:rsidR="006B227C">
        <w:t xml:space="preserve"> Pr13.1</w:t>
      </w:r>
      <w:r w:rsidRPr="006B227C">
        <w:t>. *</w:t>
      </w:r>
      <w:r w:rsidR="006B227C">
        <w:t xml:space="preserve"> Pr23.22</w:t>
      </w:r>
      <w:r w:rsidRPr="006B227C">
        <w:t>. *</w:t>
      </w:r>
      <w:r w:rsidR="006B227C">
        <w:t xml:space="preserve"> Pr30.11</w:t>
      </w:r>
      <w:r w:rsidRPr="006B227C">
        <w:t xml:space="preserve">, </w:t>
      </w:r>
      <w:r w:rsidR="006B227C">
        <w:t xml:space="preserve"> Pr30.17</w:t>
      </w:r>
      <w:r w:rsidRPr="006B227C">
        <w:t>. Je *</w:t>
      </w:r>
      <w:r w:rsidR="006B227C">
        <w:t xml:space="preserve"> Je35.14</w:t>
      </w:r>
      <w:r w:rsidRPr="006B227C">
        <w:t xml:space="preserve">, </w:t>
      </w:r>
      <w:r w:rsidR="006B227C">
        <w:t xml:space="preserve"> Je35.18</w:t>
      </w:r>
      <w:r w:rsidRPr="006B227C">
        <w:t xml:space="preserve">, </w:t>
      </w:r>
      <w:r w:rsidR="006B227C">
        <w:t xml:space="preserve"> Je35.19</w:t>
      </w:r>
      <w:r w:rsidRPr="006B227C">
        <w:t xml:space="preserve">. Mt </w:t>
      </w:r>
      <w:r w:rsidR="006B227C">
        <w:t xml:space="preserve"> Mt15.4-6</w:t>
      </w:r>
      <w:r w:rsidRPr="006B227C">
        <w:t>. Lk *</w:t>
      </w:r>
      <w:r w:rsidR="006B227C">
        <w:t xml:space="preserve"> Lk2.51</w:t>
      </w:r>
      <w:r w:rsidRPr="006B227C">
        <w:t>. Col *</w:t>
      </w:r>
      <w:r w:rsidR="006B227C">
        <w:t xml:space="preserve"> Col3.20</w:t>
      </w:r>
      <w:r w:rsidRPr="006B227C">
        <w:t xml:space="preserve">, etc. 1 Ti </w:t>
      </w:r>
      <w:r w:rsidR="006B227C">
        <w:t xml:space="preserve"> 1Ti5.4</w:t>
      </w:r>
      <w:r w:rsidRPr="006B227C">
        <w:t xml:space="preserve">. </w:t>
      </w:r>
      <w:r w:rsidRPr="006B227C">
        <w:rPr>
          <w:b/>
        </w:rPr>
        <w:t>in</w:t>
      </w:r>
      <w:r w:rsidRPr="006B227C">
        <w:t xml:space="preserve">. ver. </w:t>
      </w:r>
      <w:r w:rsidR="006B227C">
        <w:t xml:space="preserve"> Eph6.5</w:t>
      </w:r>
      <w:r w:rsidRPr="006B227C">
        <w:t xml:space="preserve">, </w:t>
      </w:r>
      <w:r w:rsidR="006B227C">
        <w:t xml:space="preserve"> Eph6.6</w:t>
      </w:r>
      <w:r w:rsidRPr="006B227C">
        <w:t xml:space="preserve">. </w:t>
      </w:r>
      <w:r>
        <w:rPr>
          <w:lang w:val="en-US"/>
        </w:rPr>
        <w:t xml:space="preserve">Ro </w:t>
      </w:r>
      <w:r w:rsidR="006B227C" w:rsidRPr="00A40EFA">
        <w:rPr>
          <w:lang w:val="en-US"/>
        </w:rPr>
        <w:t xml:space="preserve"> Ro16.2</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Col *</w:t>
      </w:r>
      <w:r w:rsidR="006B227C" w:rsidRPr="00A40EFA">
        <w:rPr>
          <w:lang w:val="en-US"/>
        </w:rPr>
        <w:t xml:space="preserve"> Col3.16</w:t>
      </w:r>
      <w:r>
        <w:rPr>
          <w:lang w:val="en-US"/>
        </w:rPr>
        <w:t xml:space="preserve">, </w:t>
      </w:r>
      <w:r w:rsidR="006B227C" w:rsidRPr="00A40EFA">
        <w:rPr>
          <w:lang w:val="en-US"/>
        </w:rPr>
        <w:t xml:space="preserve"> Col3.17</w:t>
      </w:r>
      <w:r>
        <w:rPr>
          <w:lang w:val="en-US"/>
        </w:rPr>
        <w:t xml:space="preserve">, </w:t>
      </w:r>
      <w:r w:rsidR="006B227C" w:rsidRPr="00A40EFA">
        <w:rPr>
          <w:lang w:val="en-US"/>
        </w:rPr>
        <w:t xml:space="preserve"> Col3.23</w:t>
      </w:r>
      <w:r>
        <w:rPr>
          <w:lang w:val="en-US"/>
        </w:rPr>
        <w:t xml:space="preserve">, </w:t>
      </w:r>
      <w:r w:rsidR="006B227C" w:rsidRPr="00A40EFA">
        <w:rPr>
          <w:lang w:val="en-US"/>
        </w:rPr>
        <w:t xml:space="preserve"> Col3.24</w:t>
      </w:r>
      <w:r>
        <w:rPr>
          <w:lang w:val="en-US"/>
        </w:rPr>
        <w:t>. 1 P *</w:t>
      </w:r>
      <w:r w:rsidR="006B227C" w:rsidRPr="00A40EFA">
        <w:rPr>
          <w:lang w:val="en-US"/>
        </w:rPr>
        <w:t xml:space="preserve"> 1Pe2.13</w:t>
      </w:r>
      <w:r>
        <w:rPr>
          <w:lang w:val="en-US"/>
        </w:rPr>
        <w:t xml:space="preserve">. </w:t>
      </w:r>
      <w:r>
        <w:rPr>
          <w:b/>
          <w:lang w:val="en-US"/>
        </w:rPr>
        <w:t>for</w:t>
      </w:r>
      <w:r>
        <w:rPr>
          <w:lang w:val="en-US"/>
        </w:rPr>
        <w:t xml:space="preserve">. Ne </w:t>
      </w:r>
      <w:r w:rsidR="006B227C" w:rsidRPr="00A40EFA">
        <w:rPr>
          <w:lang w:val="en-US"/>
        </w:rPr>
        <w:t xml:space="preserve"> Ne9.13</w:t>
      </w:r>
      <w:r>
        <w:rPr>
          <w:lang w:val="en-US"/>
        </w:rPr>
        <w:t>. Jb *</w:t>
      </w:r>
      <w:r w:rsidR="006B227C" w:rsidRPr="00A40EFA">
        <w:rPr>
          <w:lang w:val="en-US"/>
        </w:rPr>
        <w:t xml:space="preserve"> Job33.27</w:t>
      </w:r>
      <w:r>
        <w:rPr>
          <w:lang w:val="en-US"/>
        </w:rPr>
        <w:t>. Ps *</w:t>
      </w:r>
      <w:r w:rsidR="006B227C" w:rsidRPr="00A40EFA">
        <w:rPr>
          <w:lang w:val="en-US"/>
        </w:rPr>
        <w:t xml:space="preserve"> Ps19.8</w:t>
      </w:r>
      <w:r>
        <w:rPr>
          <w:lang w:val="en-US"/>
        </w:rPr>
        <w:t>. *</w:t>
      </w:r>
      <w:r w:rsidR="006B227C" w:rsidRPr="00A40EFA">
        <w:rPr>
          <w:lang w:val="en-US"/>
        </w:rPr>
        <w:t xml:space="preserve"> Ps119.75</w:t>
      </w:r>
      <w:r>
        <w:rPr>
          <w:lang w:val="en-US"/>
        </w:rPr>
        <w:t xml:space="preserve">, </w:t>
      </w:r>
      <w:r w:rsidR="006B227C" w:rsidRPr="00A40EFA">
        <w:rPr>
          <w:lang w:val="en-US"/>
        </w:rPr>
        <w:t xml:space="preserve"> Ps119.128</w:t>
      </w:r>
      <w:r>
        <w:rPr>
          <w:lang w:val="en-US"/>
        </w:rPr>
        <w:t>. Ho *</w:t>
      </w:r>
      <w:r w:rsidR="006B227C" w:rsidRPr="00A40EFA">
        <w:rPr>
          <w:lang w:val="en-US"/>
        </w:rPr>
        <w:t xml:space="preserve"> Ho14.9</w:t>
      </w:r>
      <w:r>
        <w:rPr>
          <w:lang w:val="en-US"/>
        </w:rPr>
        <w:t xml:space="preserve">. </w:t>
      </w:r>
      <w:r w:rsidRPr="00A40EFA">
        <w:t xml:space="preserve">Ro </w:t>
      </w:r>
      <w:r w:rsidR="006B227C">
        <w:t xml:space="preserve"> Ro7.12</w:t>
      </w:r>
      <w:r w:rsidRPr="00A40EFA">
        <w:t xml:space="preserve">. </w:t>
      </w:r>
      <w:r w:rsidRPr="006B227C">
        <w:t>*</w:t>
      </w:r>
      <w:r w:rsidR="006B227C">
        <w:t xml:space="preserve"> Ro12.2</w:t>
      </w:r>
      <w:r w:rsidRPr="006B227C">
        <w:t xml:space="preserve">. 1 Ti </w:t>
      </w:r>
      <w:r w:rsidR="006B227C">
        <w:t xml:space="preserve"> 1Ti5.4</w:t>
      </w:r>
      <w:r w:rsidRPr="006B227C">
        <w:t xml:space="preserve">. </w:t>
      </w:r>
    </w:p>
    <w:p w:rsidR="003E23E9" w:rsidRPr="00A40EFA" w:rsidRDefault="003E23E9" w:rsidP="00710603">
      <w:pPr>
        <w:ind w:firstLine="360"/>
        <w:jc w:val="both"/>
      </w:pPr>
      <w:r w:rsidRPr="006B227C">
        <w:t xml:space="preserve">2. </w:t>
      </w:r>
      <w:r w:rsidRPr="006B227C">
        <w:rPr>
          <w:b/>
        </w:rPr>
        <w:t>Honor</w:t>
      </w:r>
      <w:r w:rsidRPr="006B227C">
        <w:t xml:space="preserve">. Ge </w:t>
      </w:r>
      <w:r w:rsidR="006B227C">
        <w:t xml:space="preserve"> Ge45.9-11</w:t>
      </w:r>
      <w:r w:rsidRPr="006B227C">
        <w:t>. Ex +*</w:t>
      </w:r>
      <w:r w:rsidRPr="006B227C">
        <w:rPr>
          <w:rFonts w:ascii="MS Gothic" w:hAnsi="MS Gothic" w:cs="MS Gothic"/>
        </w:rPr>
        <w:t>▶</w:t>
      </w:r>
      <w:r w:rsidR="006B227C">
        <w:t xml:space="preserve"> Ex20.12</w:t>
      </w:r>
      <w:r w:rsidRPr="006B227C">
        <w:t xml:space="preserve">. </w:t>
      </w:r>
      <w:r w:rsidRPr="00A40EFA">
        <w:rPr>
          <w:lang w:val="en-US"/>
        </w:rPr>
        <w:t>Le *</w:t>
      </w:r>
      <w:r w:rsidR="006B227C" w:rsidRPr="00A40EFA">
        <w:rPr>
          <w:lang w:val="en-US"/>
        </w:rPr>
        <w:t xml:space="preserve"> Le19.3</w:t>
      </w:r>
      <w:r w:rsidRPr="00A40EFA">
        <w:rPr>
          <w:lang w:val="en-US"/>
        </w:rPr>
        <w:t xml:space="preserve">. Dt </w:t>
      </w:r>
      <w:r w:rsidR="006B227C" w:rsidRPr="00A40EFA">
        <w:rPr>
          <w:lang w:val="en-US"/>
        </w:rPr>
        <w:t xml:space="preserve"> Dt5.16</w:t>
      </w:r>
      <w:r w:rsidRPr="00A40EFA">
        <w:rPr>
          <w:lang w:val="en-US"/>
        </w:rPr>
        <w:t>. *</w:t>
      </w:r>
      <w:r w:rsidR="006B227C" w:rsidRPr="00A40EFA">
        <w:rPr>
          <w:lang w:val="en-US"/>
        </w:rPr>
        <w:t xml:space="preserve"> Dt27.16</w:t>
      </w:r>
      <w:r w:rsidRPr="00A40EFA">
        <w:rPr>
          <w:lang w:val="en-US"/>
        </w:rPr>
        <w:t xml:space="preserve">. </w:t>
      </w:r>
      <w:r w:rsidRPr="006B227C">
        <w:t>Pr *</w:t>
      </w:r>
      <w:r w:rsidR="006B227C">
        <w:t xml:space="preserve"> Pr20.20</w:t>
      </w:r>
      <w:r w:rsidRPr="006B227C">
        <w:t>. Je *</w:t>
      </w:r>
      <w:r w:rsidR="006B227C">
        <w:t xml:space="preserve"> Je35.18</w:t>
      </w:r>
      <w:r w:rsidRPr="006B227C">
        <w:t xml:space="preserve">, </w:t>
      </w:r>
      <w:r w:rsidR="006B227C">
        <w:t xml:space="preserve"> Je35.19</w:t>
      </w:r>
      <w:r w:rsidRPr="006B227C">
        <w:t xml:space="preserve">. Ezk </w:t>
      </w:r>
      <w:r w:rsidR="006B227C">
        <w:t xml:space="preserve"> Eze22.7</w:t>
      </w:r>
      <w:r w:rsidRPr="006B227C">
        <w:t xml:space="preserve">. Ml </w:t>
      </w:r>
      <w:r w:rsidR="006B227C">
        <w:t xml:space="preserve"> Mal1.6</w:t>
      </w:r>
      <w:r w:rsidRPr="006B227C">
        <w:t xml:space="preserve">. </w:t>
      </w:r>
      <w:r w:rsidRPr="00A40EFA">
        <w:t>Mt *</w:t>
      </w:r>
      <w:r w:rsidR="006B227C">
        <w:t xml:space="preserve"> Mt15.4-6</w:t>
      </w:r>
      <w:r w:rsidRPr="00A40EFA">
        <w:t xml:space="preserve">. </w:t>
      </w:r>
      <w:r w:rsidR="006B227C">
        <w:t xml:space="preserve"> Mt19.19</w:t>
      </w:r>
      <w:r w:rsidRPr="00A40EFA">
        <w:t xml:space="preserve">. Mk </w:t>
      </w:r>
      <w:r w:rsidR="006B227C">
        <w:t xml:space="preserve"> Mk7.9-13</w:t>
      </w:r>
      <w:r w:rsidRPr="00A40EFA">
        <w:t xml:space="preserve">. </w:t>
      </w:r>
      <w:r w:rsidR="006B227C">
        <w:t xml:space="preserve"> Mk10.19</w:t>
      </w:r>
      <w:r w:rsidRPr="00A40EFA">
        <w:t xml:space="preserve">. Lk </w:t>
      </w:r>
      <w:r w:rsidR="006B227C">
        <w:t xml:space="preserve"> Lk18.20</w:t>
      </w:r>
      <w:r w:rsidRPr="00A40EFA">
        <w:t xml:space="preserve">. Ro </w:t>
      </w:r>
      <w:r w:rsidR="006B227C">
        <w:t xml:space="preserve"> Ro13.7</w:t>
      </w:r>
      <w:r w:rsidRPr="00A40EFA">
        <w:t xml:space="preserve">. 1 Ti </w:t>
      </w:r>
      <w:r w:rsidR="006B227C">
        <w:t xml:space="preserve"> 1Ti5.4</w:t>
      </w:r>
      <w:r w:rsidRPr="00A40EFA">
        <w:t xml:space="preserve">. </w:t>
      </w:r>
    </w:p>
    <w:p w:rsidR="003E23E9" w:rsidRPr="006B227C" w:rsidRDefault="003E23E9" w:rsidP="00710603">
      <w:pPr>
        <w:ind w:firstLine="360"/>
        <w:jc w:val="both"/>
        <w:rPr>
          <w:lang w:val="en-US"/>
        </w:rPr>
      </w:pPr>
      <w:r>
        <w:rPr>
          <w:lang w:val="en-US"/>
        </w:rPr>
        <w:t xml:space="preserve">3. </w:t>
      </w:r>
      <w:r>
        <w:rPr>
          <w:b/>
          <w:lang w:val="en-US"/>
        </w:rPr>
        <w:t>That</w:t>
      </w:r>
      <w:r>
        <w:rPr>
          <w:lang w:val="en-US"/>
        </w:rPr>
        <w:t>. Ps +</w:t>
      </w:r>
      <w:r>
        <w:rPr>
          <w:rFonts w:ascii="Segoe UI Symbol" w:hAnsi="Segoe UI Symbol" w:cs="Segoe UI Symbol"/>
          <w:lang w:val="en-US"/>
        </w:rPr>
        <w:t>✓</w:t>
      </w:r>
      <w:r w:rsidR="006B227C" w:rsidRPr="00A40EFA">
        <w:rPr>
          <w:lang w:val="en-US"/>
        </w:rPr>
        <w:t xml:space="preserve">  Ps9.10</w:t>
      </w:r>
      <w:r>
        <w:rPr>
          <w:lang w:val="en-US"/>
        </w:rPr>
        <w:t>n. *</w:t>
      </w:r>
      <w:r w:rsidR="006B227C" w:rsidRPr="00A40EFA">
        <w:rPr>
          <w:lang w:val="en-US"/>
        </w:rPr>
        <w:t xml:space="preserve"> Ps78.5-8</w:t>
      </w:r>
      <w:r>
        <w:rPr>
          <w:lang w:val="en-US"/>
        </w:rPr>
        <w:t xml:space="preserve">. </w:t>
      </w:r>
      <w:r>
        <w:rPr>
          <w:b/>
          <w:lang w:val="en-US"/>
        </w:rPr>
        <w:t>may be well</w:t>
      </w:r>
      <w:r>
        <w:rPr>
          <w:lang w:val="en-US"/>
        </w:rPr>
        <w:t xml:space="preserve">. </w:t>
      </w:r>
      <w:r w:rsidRPr="00A40EFA">
        <w:t xml:space="preserve">Ex </w:t>
      </w:r>
      <w:r w:rsidR="006B227C">
        <w:t xml:space="preserve"> Ex20.12</w:t>
      </w:r>
      <w:r w:rsidRPr="00A40EFA">
        <w:t xml:space="preserve">. Dt </w:t>
      </w:r>
      <w:r w:rsidR="006B227C">
        <w:t xml:space="preserve"> Dt4.40</w:t>
      </w:r>
      <w:r w:rsidRPr="00A40EFA">
        <w:t xml:space="preserve">. </w:t>
      </w:r>
      <w:r w:rsidR="006B227C">
        <w:t xml:space="preserve"> Dt5.16</w:t>
      </w:r>
      <w:r w:rsidRPr="00A40EFA">
        <w:t xml:space="preserve">. </w:t>
      </w:r>
      <w:r w:rsidR="006B227C">
        <w:t xml:space="preserve"> </w:t>
      </w:r>
      <w:r w:rsidR="006B227C" w:rsidRPr="00A40EFA">
        <w:rPr>
          <w:lang w:val="en-US"/>
        </w:rPr>
        <w:t>Dt6.3</w:t>
      </w:r>
      <w:r>
        <w:rPr>
          <w:lang w:val="en-US"/>
        </w:rPr>
        <w:t xml:space="preserve">, </w:t>
      </w:r>
      <w:r w:rsidR="006B227C" w:rsidRPr="00A40EFA">
        <w:rPr>
          <w:lang w:val="en-US"/>
        </w:rPr>
        <w:t xml:space="preserve"> Dt6.18</w:t>
      </w:r>
      <w:r>
        <w:rPr>
          <w:lang w:val="en-US"/>
        </w:rPr>
        <w:t xml:space="preserve">. </w:t>
      </w:r>
      <w:r w:rsidR="006B227C" w:rsidRPr="00A40EFA">
        <w:rPr>
          <w:lang w:val="en-US"/>
        </w:rPr>
        <w:t xml:space="preserve"> Dt12.25</w:t>
      </w:r>
      <w:r>
        <w:rPr>
          <w:lang w:val="en-US"/>
        </w:rPr>
        <w:t xml:space="preserve">, </w:t>
      </w:r>
      <w:r w:rsidR="006B227C" w:rsidRPr="00A40EFA">
        <w:rPr>
          <w:lang w:val="en-US"/>
        </w:rPr>
        <w:t xml:space="preserve"> Dt12.28</w:t>
      </w:r>
      <w:r>
        <w:rPr>
          <w:lang w:val="en-US"/>
        </w:rPr>
        <w:t xml:space="preserve">. </w:t>
      </w:r>
      <w:r w:rsidR="006B227C" w:rsidRPr="00A40EFA">
        <w:rPr>
          <w:lang w:val="en-US"/>
        </w:rPr>
        <w:t xml:space="preserve"> Dt22.7</w:t>
      </w:r>
      <w:r>
        <w:rPr>
          <w:lang w:val="en-US"/>
        </w:rPr>
        <w:t xml:space="preserve">. Ru </w:t>
      </w:r>
      <w:r w:rsidR="006B227C" w:rsidRPr="00A40EFA">
        <w:rPr>
          <w:lang w:val="en-US"/>
        </w:rPr>
        <w:t xml:space="preserve"> Ru3.1</w:t>
      </w:r>
      <w:r>
        <w:rPr>
          <w:lang w:val="en-US"/>
        </w:rPr>
        <w:t xml:space="preserve">. Ps </w:t>
      </w:r>
      <w:r w:rsidR="006B227C" w:rsidRPr="00A40EFA">
        <w:rPr>
          <w:lang w:val="en-US"/>
        </w:rPr>
        <w:t xml:space="preserve"> Ps128.1</w:t>
      </w:r>
      <w:r>
        <w:rPr>
          <w:lang w:val="en-US"/>
        </w:rPr>
        <w:t xml:space="preserve">, </w:t>
      </w:r>
      <w:r w:rsidR="006B227C" w:rsidRPr="00A40EFA">
        <w:rPr>
          <w:lang w:val="en-US"/>
        </w:rPr>
        <w:t xml:space="preserve"> Ps128.2</w:t>
      </w:r>
      <w:r>
        <w:rPr>
          <w:lang w:val="en-US"/>
        </w:rPr>
        <w:t xml:space="preserve">. Is </w:t>
      </w:r>
      <w:r w:rsidR="006B227C" w:rsidRPr="00A40EFA">
        <w:rPr>
          <w:lang w:val="en-US"/>
        </w:rPr>
        <w:t xml:space="preserve"> Is3.10</w:t>
      </w:r>
      <w:r>
        <w:rPr>
          <w:lang w:val="en-US"/>
        </w:rPr>
        <w:t xml:space="preserve">. Je </w:t>
      </w:r>
      <w:r w:rsidR="006B227C" w:rsidRPr="00A40EFA">
        <w:rPr>
          <w:lang w:val="en-US"/>
        </w:rPr>
        <w:t xml:space="preserve"> Je42.6</w:t>
      </w:r>
      <w:r>
        <w:rPr>
          <w:lang w:val="en-US"/>
        </w:rPr>
        <w:t xml:space="preserve">. </w:t>
      </w:r>
      <w:r>
        <w:rPr>
          <w:b/>
          <w:lang w:val="en-US"/>
        </w:rPr>
        <w:t>live long</w:t>
      </w:r>
      <w:r>
        <w:rPr>
          <w:lang w:val="en-US"/>
        </w:rPr>
        <w:t>. Dt +*</w:t>
      </w:r>
      <w:r w:rsidR="006B227C" w:rsidRPr="00A40EFA">
        <w:rPr>
          <w:lang w:val="en-US"/>
        </w:rPr>
        <w:t xml:space="preserve"> Dt5.16</w:t>
      </w:r>
      <w:r>
        <w:rPr>
          <w:lang w:val="en-US"/>
        </w:rPr>
        <w:t>. Ps +*</w:t>
      </w:r>
      <w:r w:rsidR="006B227C" w:rsidRPr="00A40EFA">
        <w:rPr>
          <w:lang w:val="en-US"/>
        </w:rPr>
        <w:t xml:space="preserve"> Ps91.16</w:t>
      </w:r>
      <w:r>
        <w:rPr>
          <w:lang w:val="en-US"/>
        </w:rPr>
        <w:t xml:space="preserve">mg. Is </w:t>
      </w:r>
      <w:r>
        <w:rPr>
          <w:rFonts w:ascii="MS Gothic" w:hAnsi="MS Gothic" w:cs="MS Gothic"/>
          <w:lang w:val="en-US"/>
        </w:rPr>
        <w:t>◐</w:t>
      </w:r>
      <w:r>
        <w:rPr>
          <w:lang w:val="en-US"/>
        </w:rPr>
        <w:t>+*</w:t>
      </w:r>
      <w:r w:rsidR="006B227C" w:rsidRPr="00A40EFA">
        <w:rPr>
          <w:lang w:val="en-US"/>
        </w:rPr>
        <w:t xml:space="preserve"> Is38.10</w:t>
      </w:r>
      <w:r>
        <w:rPr>
          <w:lang w:val="en-US"/>
        </w:rPr>
        <w:t xml:space="preserve">. </w:t>
      </w:r>
      <w:r>
        <w:rPr>
          <w:b/>
          <w:lang w:val="en-US"/>
        </w:rPr>
        <w:t>on the earth</w:t>
      </w:r>
      <w:r>
        <w:rPr>
          <w:lang w:val="en-US"/>
        </w:rPr>
        <w:t>. Mt +*</w:t>
      </w:r>
      <w:r w:rsidR="006B227C" w:rsidRPr="00A40EFA">
        <w:rPr>
          <w:lang w:val="en-US"/>
        </w:rPr>
        <w:t xml:space="preserve"> Mt5.5</w:t>
      </w:r>
      <w:r>
        <w:rPr>
          <w:lang w:val="en-US"/>
        </w:rPr>
        <w:t xml:space="preserve">. </w:t>
      </w:r>
    </w:p>
    <w:p w:rsidR="003E23E9" w:rsidRDefault="003E23E9" w:rsidP="00710603">
      <w:pPr>
        <w:ind w:firstLine="360"/>
        <w:jc w:val="both"/>
      </w:pPr>
      <w:r>
        <w:rPr>
          <w:lang w:val="en-US"/>
        </w:rPr>
        <w:t xml:space="preserve">4. </w:t>
      </w:r>
      <w:r>
        <w:rPr>
          <w:b/>
          <w:lang w:val="en-US"/>
        </w:rPr>
        <w:t>fathers</w:t>
      </w:r>
      <w:r>
        <w:rPr>
          <w:lang w:val="en-US"/>
        </w:rPr>
        <w:t>. Ex +*</w:t>
      </w:r>
      <w:r w:rsidR="006B227C" w:rsidRPr="00A40EFA">
        <w:rPr>
          <w:lang w:val="en-US"/>
        </w:rPr>
        <w:t xml:space="preserve"> Ex13.8</w:t>
      </w:r>
      <w:r>
        <w:rPr>
          <w:lang w:val="en-US"/>
        </w:rPr>
        <w:t>. Dt +*</w:t>
      </w:r>
      <w:r w:rsidR="006B227C" w:rsidRPr="00A40EFA">
        <w:rPr>
          <w:lang w:val="en-US"/>
        </w:rPr>
        <w:t xml:space="preserve"> Dt6.20</w:t>
      </w:r>
      <w:r>
        <w:rPr>
          <w:lang w:val="en-US"/>
        </w:rPr>
        <w:t>. 1 Ch +*</w:t>
      </w:r>
      <w:r w:rsidR="006B227C" w:rsidRPr="00A40EFA">
        <w:rPr>
          <w:lang w:val="en-US"/>
        </w:rPr>
        <w:t xml:space="preserve"> 1Ch28.9</w:t>
      </w:r>
      <w:r>
        <w:rPr>
          <w:lang w:val="en-US"/>
        </w:rPr>
        <w:t xml:space="preserve">, </w:t>
      </w:r>
      <w:r w:rsidR="006B227C" w:rsidRPr="00A40EFA">
        <w:rPr>
          <w:lang w:val="en-US"/>
        </w:rPr>
        <w:t xml:space="preserve"> 1Ch28.10</w:t>
      </w:r>
      <w:r>
        <w:rPr>
          <w:lang w:val="en-US"/>
        </w:rPr>
        <w:t>. Jb +*</w:t>
      </w:r>
      <w:r w:rsidR="006B227C" w:rsidRPr="00A40EFA">
        <w:rPr>
          <w:lang w:val="en-US"/>
        </w:rPr>
        <w:t xml:space="preserve"> Job1.5</w:t>
      </w:r>
      <w:r>
        <w:rPr>
          <w:lang w:val="en-US"/>
        </w:rPr>
        <w:t xml:space="preserve">. La </w:t>
      </w:r>
      <w:r w:rsidR="006B227C" w:rsidRPr="00A40EFA">
        <w:rPr>
          <w:lang w:val="en-US"/>
        </w:rPr>
        <w:t xml:space="preserve"> La2.19</w:t>
      </w:r>
      <w:r>
        <w:rPr>
          <w:lang w:val="en-US"/>
        </w:rPr>
        <w:t>. 1 Co +*</w:t>
      </w:r>
      <w:r w:rsidR="006B227C" w:rsidRPr="00A40EFA">
        <w:rPr>
          <w:lang w:val="en-US"/>
        </w:rPr>
        <w:t xml:space="preserve">  1Co14.35</w:t>
      </w:r>
      <w:r>
        <w:rPr>
          <w:lang w:val="en-US"/>
        </w:rPr>
        <w:t xml:space="preserve">n. 2 Co </w:t>
      </w:r>
      <w:r w:rsidR="006B227C" w:rsidRPr="00A40EFA">
        <w:rPr>
          <w:lang w:val="en-US"/>
        </w:rPr>
        <w:t xml:space="preserve"> 2Co12.14</w:t>
      </w:r>
      <w:r>
        <w:rPr>
          <w:lang w:val="en-US"/>
        </w:rPr>
        <w:t xml:space="preserve">. 1 Ti </w:t>
      </w:r>
      <w:r w:rsidR="006B227C" w:rsidRPr="00A40EFA">
        <w:rPr>
          <w:lang w:val="en-US"/>
        </w:rPr>
        <w:t xml:space="preserve"> 1Ti3.4</w:t>
      </w:r>
      <w:r>
        <w:rPr>
          <w:lang w:val="en-US"/>
        </w:rPr>
        <w:t xml:space="preserve">. </w:t>
      </w:r>
      <w:r>
        <w:rPr>
          <w:b/>
          <w:lang w:val="en-US"/>
        </w:rPr>
        <w:t>provoke not</w:t>
      </w:r>
      <w:r>
        <w:rPr>
          <w:lang w:val="en-US"/>
        </w:rPr>
        <w:t xml:space="preserve">. Ge </w:t>
      </w:r>
      <w:r w:rsidR="006B227C" w:rsidRPr="00A40EFA">
        <w:rPr>
          <w:lang w:val="en-US"/>
        </w:rPr>
        <w:t xml:space="preserve"> Ge31.14</w:t>
      </w:r>
      <w:r>
        <w:rPr>
          <w:lang w:val="en-US"/>
        </w:rPr>
        <w:t xml:space="preserve">, </w:t>
      </w:r>
      <w:r w:rsidR="006B227C" w:rsidRPr="00A40EFA">
        <w:rPr>
          <w:lang w:val="en-US"/>
        </w:rPr>
        <w:t xml:space="preserve"> Ge31.15</w:t>
      </w:r>
      <w:r>
        <w:rPr>
          <w:lang w:val="en-US"/>
        </w:rPr>
        <w:t>. +*</w:t>
      </w:r>
      <w:r w:rsidR="006B227C" w:rsidRPr="00A40EFA">
        <w:rPr>
          <w:lang w:val="en-US"/>
        </w:rPr>
        <w:t xml:space="preserve"> Ge44.30</w:t>
      </w:r>
      <w:r>
        <w:rPr>
          <w:lang w:val="en-US"/>
        </w:rPr>
        <w:t xml:space="preserve">. 1 S </w:t>
      </w:r>
      <w:r w:rsidR="006B227C" w:rsidRPr="00A40EFA">
        <w:rPr>
          <w:lang w:val="en-US"/>
        </w:rPr>
        <w:t xml:space="preserve"> 1Sa20.30-34</w:t>
      </w:r>
      <w:r>
        <w:rPr>
          <w:lang w:val="en-US"/>
        </w:rPr>
        <w:t xml:space="preserve">. Ro </w:t>
      </w:r>
      <w:r w:rsidR="006B227C" w:rsidRPr="00A40EFA">
        <w:rPr>
          <w:lang w:val="en-US"/>
        </w:rPr>
        <w:t xml:space="preserve"> Ro10.19</w:t>
      </w:r>
      <w:r>
        <w:rPr>
          <w:lang w:val="en-US"/>
        </w:rPr>
        <w:t xml:space="preserve">g. Col </w:t>
      </w:r>
      <w:r>
        <w:rPr>
          <w:rFonts w:ascii="Segoe UI Symbol" w:hAnsi="Segoe UI Symbol" w:cs="Segoe UI Symbol"/>
          <w:lang w:val="en-US"/>
        </w:rPr>
        <w:t>✓</w:t>
      </w:r>
      <w:r w:rsidR="006B227C" w:rsidRPr="00A40EFA">
        <w:rPr>
          <w:lang w:val="en-US"/>
        </w:rPr>
        <w:t xml:space="preserve"> Col3.21</w:t>
      </w:r>
      <w:r>
        <w:rPr>
          <w:lang w:val="en-US"/>
        </w:rPr>
        <w:t xml:space="preserve">. </w:t>
      </w:r>
      <w:r>
        <w:rPr>
          <w:b/>
          <w:lang w:val="en-US"/>
        </w:rPr>
        <w:t>but bring</w:t>
      </w:r>
      <w:r>
        <w:rPr>
          <w:lang w:val="en-US"/>
        </w:rPr>
        <w:t xml:space="preserve">. </w:t>
      </w:r>
      <w:r w:rsidRPr="00A40EFA">
        <w:t>Ge +*</w:t>
      </w:r>
      <w:r w:rsidR="006B227C">
        <w:t xml:space="preserve"> Ge18.19</w:t>
      </w:r>
      <w:r w:rsidRPr="00A40EFA">
        <w:t xml:space="preserve">. Ex </w:t>
      </w:r>
      <w:r w:rsidR="006B227C">
        <w:t xml:space="preserve"> Ex12.26</w:t>
      </w:r>
      <w:r w:rsidRPr="00A40EFA">
        <w:t xml:space="preserve">, </w:t>
      </w:r>
      <w:r w:rsidR="006B227C">
        <w:t xml:space="preserve"> Ex12.27</w:t>
      </w:r>
      <w:r w:rsidRPr="00A40EFA">
        <w:t xml:space="preserve">. </w:t>
      </w:r>
      <w:r w:rsidR="006B227C">
        <w:t xml:space="preserve"> Ex13.14</w:t>
      </w:r>
      <w:r w:rsidRPr="00A40EFA">
        <w:t xml:space="preserve">, </w:t>
      </w:r>
      <w:r w:rsidR="006B227C">
        <w:t xml:space="preserve"> Ex13.15</w:t>
      </w:r>
      <w:r w:rsidRPr="00A40EFA">
        <w:t>. Dt *</w:t>
      </w:r>
      <w:r w:rsidR="006B227C">
        <w:t xml:space="preserve"> Dt4.9</w:t>
      </w:r>
      <w:r w:rsidRPr="00A40EFA">
        <w:t>. *</w:t>
      </w:r>
      <w:r w:rsidR="006B227C">
        <w:t xml:space="preserve"> Dt6.6-9</w:t>
      </w:r>
      <w:r w:rsidRPr="00A40EFA">
        <w:t xml:space="preserve">, </w:t>
      </w:r>
      <w:r w:rsidR="006B227C">
        <w:t xml:space="preserve"> Dt6.20-24</w:t>
      </w:r>
      <w:r w:rsidRPr="00A40EFA">
        <w:t xml:space="preserve">. </w:t>
      </w:r>
      <w:r w:rsidR="006B227C">
        <w:t xml:space="preserve"> </w:t>
      </w:r>
      <w:r w:rsidR="006B227C" w:rsidRPr="00A40EFA">
        <w:rPr>
          <w:lang w:val="en-US"/>
        </w:rPr>
        <w:t>Dt11.19-21</w:t>
      </w:r>
      <w:r>
        <w:rPr>
          <w:lang w:val="en-US"/>
        </w:rPr>
        <w:t xml:space="preserve">. Jsh </w:t>
      </w:r>
      <w:r w:rsidR="006B227C" w:rsidRPr="00A40EFA">
        <w:rPr>
          <w:lang w:val="en-US"/>
        </w:rPr>
        <w:t xml:space="preserve"> Jos4.6</w:t>
      </w:r>
      <w:r>
        <w:rPr>
          <w:lang w:val="en-US"/>
        </w:rPr>
        <w:t xml:space="preserve">, </w:t>
      </w:r>
      <w:r w:rsidR="006B227C" w:rsidRPr="00A40EFA">
        <w:rPr>
          <w:lang w:val="en-US"/>
        </w:rPr>
        <w:t xml:space="preserve"> Jos4.7</w:t>
      </w:r>
      <w:r>
        <w:rPr>
          <w:lang w:val="en-US"/>
        </w:rPr>
        <w:t xml:space="preserve">, </w:t>
      </w:r>
      <w:r w:rsidR="006B227C" w:rsidRPr="00A40EFA">
        <w:rPr>
          <w:lang w:val="en-US"/>
        </w:rPr>
        <w:t xml:space="preserve"> Jos4.21-24</w:t>
      </w:r>
      <w:r>
        <w:rPr>
          <w:lang w:val="en-US"/>
        </w:rPr>
        <w:t xml:space="preserve">. </w:t>
      </w:r>
      <w:r>
        <w:rPr>
          <w:rFonts w:ascii="Segoe UI Symbol" w:hAnsi="Segoe UI Symbol" w:cs="Segoe UI Symbol"/>
          <w:lang w:val="en-US"/>
        </w:rPr>
        <w:t>✓</w:t>
      </w:r>
      <w:r w:rsidR="006B227C" w:rsidRPr="00A40EFA">
        <w:rPr>
          <w:lang w:val="en-US"/>
        </w:rPr>
        <w:t xml:space="preserve"> Jos24.15</w:t>
      </w:r>
      <w:r>
        <w:rPr>
          <w:lang w:val="en-US"/>
        </w:rPr>
        <w:t xml:space="preserve">. 1 Ch </w:t>
      </w:r>
      <w:r w:rsidR="006B227C" w:rsidRPr="00A40EFA">
        <w:rPr>
          <w:lang w:val="en-US"/>
        </w:rPr>
        <w:t xml:space="preserve"> 1Ch22.10-13</w:t>
      </w:r>
      <w:r>
        <w:rPr>
          <w:lang w:val="en-US"/>
        </w:rPr>
        <w:t xml:space="preserve">. </w:t>
      </w:r>
      <w:r w:rsidR="006B227C" w:rsidRPr="00A40EFA">
        <w:rPr>
          <w:lang w:val="en-US"/>
        </w:rPr>
        <w:t xml:space="preserve"> 1Ch28.9</w:t>
      </w:r>
      <w:r>
        <w:rPr>
          <w:lang w:val="en-US"/>
        </w:rPr>
        <w:t xml:space="preserve">, </w:t>
      </w:r>
      <w:r w:rsidR="006B227C" w:rsidRPr="00A40EFA">
        <w:rPr>
          <w:lang w:val="en-US"/>
        </w:rPr>
        <w:t xml:space="preserve"> 1Ch28.10</w:t>
      </w:r>
      <w:r>
        <w:rPr>
          <w:lang w:val="en-US"/>
        </w:rPr>
        <w:t xml:space="preserve">, </w:t>
      </w:r>
      <w:r w:rsidR="006B227C" w:rsidRPr="00A40EFA">
        <w:rPr>
          <w:lang w:val="en-US"/>
        </w:rPr>
        <w:t xml:space="preserve"> 1Ch28.20</w:t>
      </w:r>
      <w:r>
        <w:rPr>
          <w:lang w:val="en-US"/>
        </w:rPr>
        <w:t xml:space="preserve">. </w:t>
      </w:r>
      <w:r w:rsidR="006B227C" w:rsidRPr="00A40EFA">
        <w:rPr>
          <w:lang w:val="en-US"/>
        </w:rPr>
        <w:t xml:space="preserve"> </w:t>
      </w:r>
      <w:r w:rsidR="006B227C">
        <w:t>1Ch29.19</w:t>
      </w:r>
      <w:r w:rsidRPr="00A40EFA">
        <w:t xml:space="preserve">. Ps </w:t>
      </w:r>
      <w:r w:rsidR="006B227C">
        <w:t xml:space="preserve"> Ps71.17</w:t>
      </w:r>
      <w:r w:rsidRPr="00A40EFA">
        <w:t xml:space="preserve">, </w:t>
      </w:r>
      <w:r w:rsidR="006B227C">
        <w:t xml:space="preserve"> Ps71.18</w:t>
      </w:r>
      <w:r w:rsidRPr="00A40EFA">
        <w:t xml:space="preserve">. </w:t>
      </w:r>
      <w:r w:rsidRPr="00A40EFA">
        <w:rPr>
          <w:rFonts w:ascii="Segoe UI Symbol" w:hAnsi="Segoe UI Symbol" w:cs="Segoe UI Symbol"/>
        </w:rPr>
        <w:t>✓</w:t>
      </w:r>
      <w:r w:rsidR="006B227C">
        <w:t xml:space="preserve"> Ps78.4-8</w:t>
      </w:r>
      <w:r w:rsidRPr="00A40EFA">
        <w:t xml:space="preserve">. Pr </w:t>
      </w:r>
      <w:r w:rsidR="006B227C">
        <w:t xml:space="preserve"> Pr4.1-4</w:t>
      </w:r>
      <w:r w:rsidRPr="00A40EFA">
        <w:t>. +*</w:t>
      </w:r>
      <w:r w:rsidR="006B227C">
        <w:t xml:space="preserve"> Pr19.18</w:t>
      </w:r>
      <w:r w:rsidRPr="00A40EFA">
        <w:t xml:space="preserve">. </w:t>
      </w:r>
      <w:r w:rsidRPr="00A40EFA">
        <w:rPr>
          <w:rFonts w:ascii="Segoe UI Symbol" w:hAnsi="Segoe UI Symbol" w:cs="Segoe UI Symbol"/>
        </w:rPr>
        <w:t>✓</w:t>
      </w:r>
      <w:r w:rsidR="006B227C">
        <w:t xml:space="preserve"> Pr22.6</w:t>
      </w:r>
      <w:r w:rsidRPr="00A40EFA">
        <w:t xml:space="preserve">, </w:t>
      </w:r>
      <w:r w:rsidR="006B227C">
        <w:t xml:space="preserve"> Pr22.15</w:t>
      </w:r>
      <w:r w:rsidRPr="00A40EFA">
        <w:t xml:space="preserve">. </w:t>
      </w:r>
      <w:r w:rsidR="006B227C">
        <w:t xml:space="preserve"> Pr23.13</w:t>
      </w:r>
      <w:r w:rsidRPr="00A40EFA">
        <w:t xml:space="preserve">, </w:t>
      </w:r>
      <w:r w:rsidR="006B227C">
        <w:t xml:space="preserve"> Pr23.14</w:t>
      </w:r>
      <w:r w:rsidRPr="00A40EFA">
        <w:t>. *</w:t>
      </w:r>
      <w:r w:rsidR="006B227C">
        <w:t xml:space="preserve"> Pr29.15</w:t>
      </w:r>
      <w:r w:rsidRPr="00A40EFA">
        <w:t xml:space="preserve">, </w:t>
      </w:r>
      <w:r w:rsidR="006B227C">
        <w:t xml:space="preserve"> Pr29.17</w:t>
      </w:r>
      <w:r w:rsidRPr="00A40EFA">
        <w:t xml:space="preserve">. Is </w:t>
      </w:r>
      <w:r w:rsidR="006B227C">
        <w:t xml:space="preserve"> Is38.19</w:t>
      </w:r>
      <w:r w:rsidRPr="00A40EFA">
        <w:t xml:space="preserve">. 2 Ti </w:t>
      </w:r>
      <w:r w:rsidR="006B227C">
        <w:t xml:space="preserve"> 2Ti1.5</w:t>
      </w:r>
      <w:r w:rsidRPr="00A40EFA">
        <w:t xml:space="preserve">. </w:t>
      </w:r>
      <w:r w:rsidR="006B227C">
        <w:t xml:space="preserve"> 2Ti3.15</w:t>
      </w:r>
      <w:r w:rsidRPr="00A40EFA">
        <w:t xml:space="preserve">. He </w:t>
      </w:r>
      <w:r w:rsidR="006B227C">
        <w:t xml:space="preserve"> Heb12.7-10</w:t>
      </w:r>
      <w:r w:rsidRPr="00A40EFA">
        <w:t xml:space="preserve">. </w:t>
      </w:r>
      <w:r w:rsidRPr="00A40EFA">
        <w:rPr>
          <w:b/>
        </w:rPr>
        <w:t>nurture</w:t>
      </w:r>
      <w:r w:rsidRPr="00A40EFA">
        <w:t xml:space="preserve">. </w:t>
      </w:r>
      <w:r>
        <w:rPr>
          <w:lang w:val="en-US"/>
        </w:rPr>
        <w:t xml:space="preserve">Gr. </w:t>
      </w:r>
      <w:r>
        <w:rPr>
          <w:i/>
          <w:lang w:val="en-US"/>
        </w:rPr>
        <w:t>paideia,</w:t>
      </w:r>
      <w:r>
        <w:rPr>
          <w:lang w:val="en-US"/>
        </w:rPr>
        <w:t xml:space="preserve"> Thayer states, means “1. the whole training and education of children (which relates to the cultivation of mind and morals, and employs for this purpose now commands and admonitions, now reproof and punishment: Ep </w:t>
      </w:r>
      <w:r w:rsidR="006B227C" w:rsidRPr="00A40EFA">
        <w:rPr>
          <w:lang w:val="en-US"/>
        </w:rPr>
        <w:t xml:space="preserve"> Eph6.4</w:t>
      </w:r>
      <w:r>
        <w:rPr>
          <w:lang w:val="en-US"/>
        </w:rPr>
        <w:t xml:space="preserve">; </w:t>
      </w:r>
      <w:r w:rsidR="006B227C" w:rsidRPr="00A40EFA">
        <w:rPr>
          <w:lang w:val="en-US"/>
        </w:rPr>
        <w:t xml:space="preserve"> Eph6.2</w:t>
      </w:r>
      <w:r>
        <w:rPr>
          <w:lang w:val="en-US"/>
        </w:rPr>
        <w:t xml:space="preserve">. whatever in adults also cultivates the soul, especially by correcting mistakes and curbing the passions; hence, a. instruction which aims at the increase of virtue: 2 Ti </w:t>
      </w:r>
      <w:r w:rsidR="006B227C" w:rsidRPr="00A40EFA">
        <w:rPr>
          <w:lang w:val="en-US"/>
        </w:rPr>
        <w:t xml:space="preserve"> 2Ti3.16</w:t>
      </w:r>
      <w:r>
        <w:rPr>
          <w:lang w:val="en-US"/>
        </w:rPr>
        <w:t xml:space="preserve">. b. according to biblical usage </w:t>
      </w:r>
      <w:r>
        <w:rPr>
          <w:i/>
          <w:lang w:val="en-US"/>
        </w:rPr>
        <w:t>chastisement</w:t>
      </w:r>
      <w:r>
        <w:rPr>
          <w:lang w:val="en-US"/>
        </w:rPr>
        <w:t xml:space="preserve">, </w:t>
      </w:r>
      <w:r>
        <w:rPr>
          <w:i/>
          <w:lang w:val="en-US"/>
        </w:rPr>
        <w:t>chastening</w:t>
      </w:r>
      <w:r>
        <w:rPr>
          <w:lang w:val="en-US"/>
        </w:rPr>
        <w:t xml:space="preserve">, (of the evils with which God visits men for their amendment): He </w:t>
      </w:r>
      <w:r w:rsidR="006B227C" w:rsidRPr="00A40EFA">
        <w:rPr>
          <w:lang w:val="en-US"/>
        </w:rPr>
        <w:t xml:space="preserve"> Heb12.5</w:t>
      </w:r>
      <w:r>
        <w:rPr>
          <w:lang w:val="en-US"/>
        </w:rPr>
        <w:t xml:space="preserve">, </w:t>
      </w:r>
      <w:r w:rsidR="006B227C" w:rsidRPr="00A40EFA">
        <w:rPr>
          <w:lang w:val="en-US"/>
        </w:rPr>
        <w:t xml:space="preserve"> Heb12.7</w:t>
      </w:r>
      <w:r>
        <w:rPr>
          <w:lang w:val="en-US"/>
        </w:rPr>
        <w:t xml:space="preserve">, </w:t>
      </w:r>
      <w:r w:rsidR="006B227C" w:rsidRPr="00A40EFA">
        <w:rPr>
          <w:lang w:val="en-US"/>
        </w:rPr>
        <w:t xml:space="preserve"> Heb12.11</w:t>
      </w:r>
      <w:r>
        <w:rPr>
          <w:lang w:val="en-US"/>
        </w:rPr>
        <w:t xml:space="preserve">; Pr </w:t>
      </w:r>
      <w:r w:rsidR="006B227C" w:rsidRPr="00A40EFA">
        <w:rPr>
          <w:lang w:val="en-US"/>
        </w:rPr>
        <w:t xml:space="preserve"> Pr3.11</w:t>
      </w:r>
      <w:r>
        <w:rPr>
          <w:lang w:val="en-US"/>
        </w:rPr>
        <w:t xml:space="preserve">; </w:t>
      </w:r>
      <w:r w:rsidR="006B227C" w:rsidRPr="00A40EFA">
        <w:rPr>
          <w:lang w:val="en-US"/>
        </w:rPr>
        <w:t xml:space="preserve"> Pr15.5</w:t>
      </w:r>
      <w:r>
        <w:rPr>
          <w:lang w:val="en-US"/>
        </w:rPr>
        <w:t>” (</w:t>
      </w:r>
      <w:r>
        <w:rPr>
          <w:i/>
          <w:lang w:val="en-US"/>
        </w:rPr>
        <w:t>Lexicon</w:t>
      </w:r>
      <w:r>
        <w:rPr>
          <w:lang w:val="en-US"/>
        </w:rPr>
        <w:t>, p. 473a). Trench states the word speaks of discipline, indicating “the laws and ordinances of the Christian household, the transgression of which will induce correction”—“training by act and by discipline” (</w:t>
      </w:r>
      <w:r>
        <w:rPr>
          <w:i/>
          <w:lang w:val="en-US"/>
        </w:rPr>
        <w:t>Synonyms</w:t>
      </w:r>
      <w:r>
        <w:rPr>
          <w:lang w:val="en-US"/>
        </w:rPr>
        <w:t xml:space="preserve">, sec. 32, p. 112). Ep </w:t>
      </w:r>
      <w:r w:rsidR="006B227C" w:rsidRPr="00A40EFA">
        <w:rPr>
          <w:lang w:val="en-US"/>
        </w:rPr>
        <w:t xml:space="preserve"> Eph5.29</w:t>
      </w:r>
      <w:r>
        <w:rPr>
          <w:lang w:val="en-US"/>
        </w:rPr>
        <w:t>g. Dt +*</w:t>
      </w:r>
      <w:r w:rsidR="006B227C" w:rsidRPr="00A40EFA">
        <w:rPr>
          <w:lang w:val="en-US"/>
        </w:rPr>
        <w:t xml:space="preserve"> Dt6.20</w:t>
      </w:r>
      <w:r>
        <w:rPr>
          <w:lang w:val="en-US"/>
        </w:rPr>
        <w:t xml:space="preserve">. Is </w:t>
      </w:r>
      <w:r w:rsidR="006B227C" w:rsidRPr="00A40EFA">
        <w:rPr>
          <w:lang w:val="en-US"/>
        </w:rPr>
        <w:t xml:space="preserve"> Is28.9</w:t>
      </w:r>
      <w:r>
        <w:rPr>
          <w:lang w:val="en-US"/>
        </w:rPr>
        <w:t xml:space="preserve">. </w:t>
      </w:r>
      <w:r w:rsidR="006B227C" w:rsidRPr="00A40EFA">
        <w:rPr>
          <w:lang w:val="en-US"/>
        </w:rPr>
        <w:t xml:space="preserve"> Is38.19</w:t>
      </w:r>
      <w:r>
        <w:rPr>
          <w:lang w:val="en-US"/>
        </w:rPr>
        <w:t>. 2 Ti +</w:t>
      </w:r>
      <w:r>
        <w:rPr>
          <w:rFonts w:ascii="Segoe UI Symbol" w:hAnsi="Segoe UI Symbol" w:cs="Segoe UI Symbol"/>
          <w:lang w:val="en-US"/>
        </w:rPr>
        <w:t>✓</w:t>
      </w:r>
      <w:r w:rsidR="006B227C" w:rsidRPr="00A40EFA">
        <w:rPr>
          <w:lang w:val="en-US"/>
        </w:rPr>
        <w:t xml:space="preserve"> 2Ti3.15</w:t>
      </w:r>
      <w:r>
        <w:rPr>
          <w:lang w:val="en-US"/>
        </w:rPr>
        <w:t xml:space="preserve">. </w:t>
      </w:r>
      <w:r>
        <w:rPr>
          <w:b/>
          <w:lang w:val="en-US"/>
        </w:rPr>
        <w:t>admonition</w:t>
      </w:r>
      <w:r>
        <w:rPr>
          <w:lang w:val="en-US"/>
        </w:rPr>
        <w:t xml:space="preserve">. Gr. </w:t>
      </w:r>
      <w:r>
        <w:rPr>
          <w:i/>
          <w:lang w:val="en-US"/>
        </w:rPr>
        <w:t>nouthesia,</w:t>
      </w:r>
      <w:r>
        <w:rPr>
          <w:lang w:val="en-US"/>
        </w:rPr>
        <w:t xml:space="preserve"> Trench explains, “is the training by word—by the word of encouragement, when this is sufficient, but also by that of remonstrance, of reproof, of blame, where these may be required” (</w:t>
      </w:r>
      <w:r>
        <w:rPr>
          <w:i/>
          <w:lang w:val="en-US"/>
        </w:rPr>
        <w:t>Synonyms</w:t>
      </w:r>
      <w:r>
        <w:rPr>
          <w:lang w:val="en-US"/>
        </w:rPr>
        <w:t xml:space="preserve">, p. 112); “whatever is needed to </w:t>
      </w:r>
      <w:r>
        <w:rPr>
          <w:lang w:val="en-US"/>
        </w:rPr>
        <w:lastRenderedPageBreak/>
        <w:t xml:space="preserve">cause the monition to be taken home, to be </w:t>
      </w:r>
      <w:r>
        <w:rPr>
          <w:i/>
          <w:lang w:val="en-US"/>
        </w:rPr>
        <w:t>laid to heart</w:t>
      </w:r>
      <w:r>
        <w:rPr>
          <w:lang w:val="en-US"/>
        </w:rPr>
        <w:t xml:space="preserve">, is involved in the word” (p. 113, 114). Lightfoot discusses </w:t>
      </w:r>
      <w:r>
        <w:rPr>
          <w:i/>
          <w:lang w:val="en-US"/>
        </w:rPr>
        <w:t>nouthesia</w:t>
      </w:r>
      <w:r>
        <w:rPr>
          <w:lang w:val="en-US"/>
        </w:rPr>
        <w:t xml:space="preserve"> (admonition) in its relation to teaching (</w:t>
      </w:r>
      <w:r>
        <w:rPr>
          <w:i/>
          <w:lang w:val="en-US"/>
        </w:rPr>
        <w:t>didaskein</w:t>
      </w:r>
      <w:r>
        <w:rPr>
          <w:lang w:val="en-US"/>
        </w:rPr>
        <w:t xml:space="preserve">) in his comments on Col </w:t>
      </w:r>
      <w:r w:rsidR="006B227C" w:rsidRPr="00A40EFA">
        <w:rPr>
          <w:lang w:val="en-US"/>
        </w:rPr>
        <w:t xml:space="preserve"> Col1.28</w:t>
      </w:r>
      <w:r>
        <w:rPr>
          <w:lang w:val="en-US"/>
        </w:rPr>
        <w:t>, where the terms occur together, speaking of them as complimentary aspects of the preacher’s duty, related to one another as repentance is to faith: “</w:t>
      </w:r>
      <w:r>
        <w:rPr>
          <w:i/>
          <w:lang w:val="en-US"/>
        </w:rPr>
        <w:t>warning</w:t>
      </w:r>
      <w:r>
        <w:rPr>
          <w:lang w:val="en-US"/>
        </w:rPr>
        <w:t xml:space="preserve"> to repent, </w:t>
      </w:r>
      <w:r>
        <w:rPr>
          <w:i/>
          <w:lang w:val="en-US"/>
        </w:rPr>
        <w:t>instructing</w:t>
      </w:r>
      <w:r>
        <w:rPr>
          <w:lang w:val="en-US"/>
        </w:rPr>
        <w:t xml:space="preserve"> in the faith” (Ac </w:t>
      </w:r>
      <w:r w:rsidR="006B227C" w:rsidRPr="00A40EFA">
        <w:rPr>
          <w:lang w:val="en-US"/>
        </w:rPr>
        <w:t xml:space="preserve"> Ac20.21</w:t>
      </w:r>
      <w:r>
        <w:rPr>
          <w:lang w:val="en-US"/>
        </w:rPr>
        <w:t xml:space="preserve">). Jg </w:t>
      </w:r>
      <w:r>
        <w:rPr>
          <w:rFonts w:ascii="MS Gothic" w:hAnsi="MS Gothic" w:cs="MS Gothic"/>
          <w:lang w:val="en-US"/>
        </w:rPr>
        <w:t>◐</w:t>
      </w:r>
      <w:r w:rsidR="006B227C" w:rsidRPr="00A40EFA">
        <w:rPr>
          <w:lang w:val="en-US"/>
        </w:rPr>
        <w:t xml:space="preserve"> Jdg8.16</w:t>
      </w:r>
      <w:r>
        <w:rPr>
          <w:lang w:val="en-US"/>
        </w:rPr>
        <w:t xml:space="preserve">. 2 S </w:t>
      </w:r>
      <w:r>
        <w:rPr>
          <w:rFonts w:ascii="MS Gothic" w:hAnsi="MS Gothic" w:cs="MS Gothic"/>
          <w:lang w:val="en-US"/>
        </w:rPr>
        <w:t>◐</w:t>
      </w:r>
      <w:r w:rsidR="006B227C" w:rsidRPr="00A40EFA">
        <w:rPr>
          <w:lang w:val="en-US"/>
        </w:rPr>
        <w:t xml:space="preserve"> 2Sa2.24</w:t>
      </w:r>
      <w:r>
        <w:rPr>
          <w:lang w:val="en-US"/>
        </w:rPr>
        <w:t xml:space="preserve">. </w:t>
      </w:r>
      <w:r w:rsidR="006B227C" w:rsidRPr="00A40EFA">
        <w:rPr>
          <w:lang w:val="en-US"/>
        </w:rPr>
        <w:t xml:space="preserve"> 2Sa3.13</w:t>
      </w:r>
      <w:r>
        <w:rPr>
          <w:lang w:val="en-US"/>
        </w:rPr>
        <w:t>, LXX. 1 Co +*</w:t>
      </w:r>
      <w:r w:rsidR="006B227C" w:rsidRPr="00A40EFA">
        <w:rPr>
          <w:lang w:val="en-US"/>
        </w:rPr>
        <w:t xml:space="preserve"> 1Co10.11</w:t>
      </w:r>
      <w:r>
        <w:rPr>
          <w:lang w:val="en-US"/>
        </w:rPr>
        <w:t xml:space="preserve">. Ti </w:t>
      </w:r>
      <w:r w:rsidR="006B227C" w:rsidRPr="00A40EFA">
        <w:rPr>
          <w:lang w:val="en-US"/>
        </w:rPr>
        <w:t xml:space="preserve"> Tt3.10</w:t>
      </w:r>
      <w:r>
        <w:rPr>
          <w:lang w:val="en-US"/>
        </w:rPr>
        <w:t xml:space="preserve">g. </w:t>
      </w:r>
      <w:r>
        <w:rPr>
          <w:b/>
          <w:lang w:val="en-US"/>
        </w:rPr>
        <w:t>of the Lord</w:t>
      </w:r>
      <w:r>
        <w:rPr>
          <w:lang w:val="en-US"/>
        </w:rPr>
        <w:t xml:space="preserve">. Charles Hodge on this phrase states “Children are not to be allowed to grow up without care or control. They are to be instructed, disciplined, and admonished, so that they be brought to knowledge, self control, and obedience. This whole process of education is to be religious, and not only religious, but Christian. It is ‘the nurture and admonition of the Lord,’ which is the appointed and only effectual means of attaining the end of education. Where this means is neglected or any other substituted in its place, the result must be disastrous failure. The moral and religious element of our nature is just as essential and universal as the intellectual. Religion therefore is as necessary to the development of the mind as knowledge. And as Christianity is the only true religion, and God in Christ the only true God, the only possible means of profitable education is the nurture and admonition of the Lord” (Comm. on Ephesians, p. 360). </w:t>
      </w:r>
      <w:r w:rsidRPr="006B227C">
        <w:t xml:space="preserve">1 S </w:t>
      </w:r>
      <w:r w:rsidRPr="006B227C">
        <w:rPr>
          <w:rFonts w:ascii="MS Gothic" w:hAnsi="MS Gothic" w:cs="MS Gothic"/>
        </w:rPr>
        <w:t>◐</w:t>
      </w:r>
      <w:r w:rsidR="006B227C">
        <w:t xml:space="preserve"> 1Sa3.13</w:t>
      </w:r>
      <w:r w:rsidRPr="006B227C">
        <w:t xml:space="preserve">. </w:t>
      </w:r>
      <w:r w:rsidRPr="006B227C">
        <w:rPr>
          <w:rFonts w:ascii="MS Gothic" w:hAnsi="MS Gothic" w:cs="MS Gothic"/>
        </w:rPr>
        <w:t>◐</w:t>
      </w:r>
      <w:r w:rsidR="006B227C">
        <w:t xml:space="preserve"> 1Sa8.3</w:t>
      </w:r>
      <w:r w:rsidRPr="006B227C">
        <w:t xml:space="preserve">. 1 K </w:t>
      </w:r>
      <w:r w:rsidRPr="006B227C">
        <w:rPr>
          <w:rFonts w:ascii="MS Gothic" w:hAnsi="MS Gothic" w:cs="MS Gothic"/>
        </w:rPr>
        <w:t>◐</w:t>
      </w:r>
      <w:r w:rsidR="006B227C">
        <w:t xml:space="preserve"> 1Ki1.6</w:t>
      </w:r>
      <w:r w:rsidRPr="006B227C">
        <w:t>. 2 Ch +*</w:t>
      </w:r>
      <w:r w:rsidR="006B227C">
        <w:t xml:space="preserve"> 2Ch26.4</w:t>
      </w:r>
      <w:r w:rsidRPr="006B227C">
        <w:t xml:space="preserve">. Pr </w:t>
      </w:r>
      <w:r w:rsidRPr="006B227C">
        <w:rPr>
          <w:rFonts w:ascii="MS Gothic" w:hAnsi="MS Gothic" w:cs="MS Gothic"/>
        </w:rPr>
        <w:t>◐</w:t>
      </w:r>
      <w:r w:rsidR="006B227C">
        <w:t xml:space="preserve"> Pr29.15</w:t>
      </w:r>
      <w:r w:rsidRPr="006B227C">
        <w:t>. 2 Ti *</w:t>
      </w:r>
      <w:r w:rsidR="006B227C">
        <w:t xml:space="preserve"> 2Ti1.5</w:t>
      </w:r>
      <w:r w:rsidRPr="006B227C">
        <w:t xml:space="preserve">. </w:t>
      </w:r>
    </w:p>
    <w:p w:rsidR="003E23E9" w:rsidRPr="006B227C" w:rsidRDefault="003E23E9" w:rsidP="00710603">
      <w:pPr>
        <w:ind w:firstLine="360"/>
        <w:jc w:val="both"/>
        <w:rPr>
          <w:lang w:val="en-US"/>
        </w:rPr>
      </w:pPr>
      <w:r w:rsidRPr="00A40EFA">
        <w:rPr>
          <w:lang w:val="en-US"/>
        </w:rPr>
        <w:t xml:space="preserve">5. </w:t>
      </w:r>
      <w:r w:rsidRPr="00A40EFA">
        <w:rPr>
          <w:b/>
          <w:lang w:val="en-US"/>
        </w:rPr>
        <w:t>Servants</w:t>
      </w:r>
      <w:r w:rsidRPr="00A40EFA">
        <w:rPr>
          <w:lang w:val="en-US"/>
        </w:rPr>
        <w:t xml:space="preserve">. Ti </w:t>
      </w:r>
      <w:r w:rsidR="006B227C" w:rsidRPr="00A40EFA">
        <w:rPr>
          <w:lang w:val="en-US"/>
        </w:rPr>
        <w:t xml:space="preserve"> Tt2.9</w:t>
      </w:r>
      <w:r w:rsidRPr="00A40EFA">
        <w:rPr>
          <w:lang w:val="en-US"/>
        </w:rPr>
        <w:t>. 1 P +*</w:t>
      </w:r>
      <w:r w:rsidR="006B227C" w:rsidRPr="00A40EFA">
        <w:rPr>
          <w:lang w:val="en-US"/>
        </w:rPr>
        <w:t xml:space="preserve"> 1Pe2.18</w:t>
      </w:r>
      <w:r w:rsidRPr="00A40EFA">
        <w:rPr>
          <w:lang w:val="en-US"/>
        </w:rPr>
        <w:t xml:space="preserve">. </w:t>
      </w:r>
      <w:r w:rsidRPr="00A40EFA">
        <w:rPr>
          <w:b/>
          <w:lang w:val="en-US"/>
        </w:rPr>
        <w:t>obedient</w:t>
      </w:r>
      <w:r w:rsidRPr="00A40EFA">
        <w:rPr>
          <w:lang w:val="en-US"/>
        </w:rPr>
        <w:t>. Ge +*</w:t>
      </w:r>
      <w:r w:rsidR="006B227C" w:rsidRPr="00A40EFA">
        <w:rPr>
          <w:lang w:val="en-US"/>
        </w:rPr>
        <w:t xml:space="preserve"> Ge16.9</w:t>
      </w:r>
      <w:r w:rsidRPr="00A40EFA">
        <w:rPr>
          <w:lang w:val="en-US"/>
        </w:rPr>
        <w:t xml:space="preserve">. </w:t>
      </w:r>
      <w:r w:rsidRPr="00A40EFA">
        <w:t xml:space="preserve">Ps </w:t>
      </w:r>
      <w:r w:rsidR="006B227C">
        <w:t xml:space="preserve"> Ps123.2</w:t>
      </w:r>
      <w:r w:rsidRPr="00A40EFA">
        <w:t xml:space="preserve">. Ml </w:t>
      </w:r>
      <w:r w:rsidR="006B227C">
        <w:t xml:space="preserve"> Mal1.6</w:t>
      </w:r>
      <w:r w:rsidRPr="00A40EFA">
        <w:t xml:space="preserve">. Mt </w:t>
      </w:r>
      <w:r w:rsidRPr="00A40EFA">
        <w:rPr>
          <w:rFonts w:ascii="Segoe UI Symbol" w:hAnsi="Segoe UI Symbol" w:cs="Segoe UI Symbol"/>
        </w:rPr>
        <w:t>✓</w:t>
      </w:r>
      <w:r w:rsidR="006B227C">
        <w:t xml:space="preserve"> Mt6.24</w:t>
      </w:r>
      <w:r w:rsidRPr="00A40EFA">
        <w:t xml:space="preserve">. </w:t>
      </w:r>
      <w:r w:rsidR="006B227C">
        <w:t xml:space="preserve"> </w:t>
      </w:r>
      <w:r w:rsidR="006B227C" w:rsidRPr="00A40EFA">
        <w:rPr>
          <w:lang w:val="en-US"/>
        </w:rPr>
        <w:t>Mt8.9</w:t>
      </w:r>
      <w:r>
        <w:rPr>
          <w:lang w:val="en-US"/>
        </w:rPr>
        <w:t xml:space="preserve">. Ac </w:t>
      </w:r>
      <w:r w:rsidR="006B227C" w:rsidRPr="00A40EFA">
        <w:rPr>
          <w:lang w:val="en-US"/>
        </w:rPr>
        <w:t xml:space="preserve"> Ac10.7</w:t>
      </w:r>
      <w:r>
        <w:rPr>
          <w:lang w:val="en-US"/>
        </w:rPr>
        <w:t xml:space="preserve">, </w:t>
      </w:r>
      <w:r w:rsidR="006B227C" w:rsidRPr="00A40EFA">
        <w:rPr>
          <w:lang w:val="en-US"/>
        </w:rPr>
        <w:t xml:space="preserve"> Ac10.8</w:t>
      </w:r>
      <w:r>
        <w:rPr>
          <w:lang w:val="en-US"/>
        </w:rPr>
        <w:t>. Col *</w:t>
      </w:r>
      <w:r w:rsidR="006B227C" w:rsidRPr="00A40EFA">
        <w:rPr>
          <w:lang w:val="en-US"/>
        </w:rPr>
        <w:t xml:space="preserve"> Col3.22</w:t>
      </w:r>
      <w:r>
        <w:rPr>
          <w:lang w:val="en-US"/>
        </w:rPr>
        <w:t>. 1 Ti *</w:t>
      </w:r>
      <w:r w:rsidR="006B227C" w:rsidRPr="00A40EFA">
        <w:rPr>
          <w:lang w:val="en-US"/>
        </w:rPr>
        <w:t xml:space="preserve"> 1Ti6.1-3</w:t>
      </w:r>
      <w:r>
        <w:rPr>
          <w:lang w:val="en-US"/>
        </w:rPr>
        <w:t>. Ti *</w:t>
      </w:r>
      <w:r w:rsidR="006B227C" w:rsidRPr="00A40EFA">
        <w:rPr>
          <w:lang w:val="en-US"/>
        </w:rPr>
        <w:t xml:space="preserve"> Tt2.9</w:t>
      </w:r>
      <w:r>
        <w:rPr>
          <w:lang w:val="en-US"/>
        </w:rPr>
        <w:t xml:space="preserve">, </w:t>
      </w:r>
      <w:r w:rsidR="006B227C" w:rsidRPr="00A40EFA">
        <w:rPr>
          <w:lang w:val="en-US"/>
        </w:rPr>
        <w:t xml:space="preserve"> Tt2.10</w:t>
      </w:r>
      <w:r>
        <w:rPr>
          <w:lang w:val="en-US"/>
        </w:rPr>
        <w:t>. 1 P *</w:t>
      </w:r>
      <w:r w:rsidR="006B227C" w:rsidRPr="00A40EFA">
        <w:rPr>
          <w:lang w:val="en-US"/>
        </w:rPr>
        <w:t xml:space="preserve"> 1Pe2.18-21</w:t>
      </w:r>
      <w:r>
        <w:rPr>
          <w:lang w:val="en-US"/>
        </w:rPr>
        <w:t xml:space="preserve">. </w:t>
      </w:r>
      <w:r>
        <w:rPr>
          <w:b/>
          <w:lang w:val="en-US"/>
        </w:rPr>
        <w:t>according</w:t>
      </w:r>
      <w:r>
        <w:rPr>
          <w:lang w:val="en-US"/>
        </w:rPr>
        <w:t xml:space="preserve">. Col </w:t>
      </w:r>
      <w:r w:rsidR="006B227C" w:rsidRPr="00A40EFA">
        <w:rPr>
          <w:lang w:val="en-US"/>
        </w:rPr>
        <w:t xml:space="preserve"> Col3.22</w:t>
      </w:r>
      <w:r>
        <w:rPr>
          <w:lang w:val="en-US"/>
        </w:rPr>
        <w:t xml:space="preserve">. Phm </w:t>
      </w:r>
      <w:r w:rsidR="006B227C" w:rsidRPr="00A40EFA">
        <w:rPr>
          <w:lang w:val="en-US"/>
        </w:rPr>
        <w:t xml:space="preserve"> Phm16</w:t>
      </w:r>
      <w:r>
        <w:rPr>
          <w:lang w:val="en-US"/>
        </w:rPr>
        <w:t xml:space="preserve">. </w:t>
      </w:r>
      <w:r>
        <w:rPr>
          <w:b/>
          <w:lang w:val="en-US"/>
        </w:rPr>
        <w:t>with fear</w:t>
      </w:r>
      <w:r>
        <w:rPr>
          <w:lang w:val="en-US"/>
        </w:rPr>
        <w:t>. 1 Co +</w:t>
      </w:r>
      <w:r w:rsidR="006B227C" w:rsidRPr="00A40EFA">
        <w:rPr>
          <w:lang w:val="en-US"/>
        </w:rPr>
        <w:t xml:space="preserve"> 1Co2.3</w:t>
      </w:r>
      <w:r>
        <w:rPr>
          <w:lang w:val="en-US"/>
        </w:rPr>
        <w:t xml:space="preserve">. 2 Co </w:t>
      </w:r>
      <w:r w:rsidR="006B227C" w:rsidRPr="00A40EFA">
        <w:rPr>
          <w:lang w:val="en-US"/>
        </w:rPr>
        <w:t xml:space="preserve"> 2Co7.15</w:t>
      </w:r>
      <w:r>
        <w:rPr>
          <w:lang w:val="en-US"/>
        </w:rPr>
        <w:t xml:space="preserve">. Ph </w:t>
      </w:r>
      <w:r w:rsidR="006B227C" w:rsidRPr="00A40EFA">
        <w:rPr>
          <w:lang w:val="en-US"/>
        </w:rPr>
        <w:t xml:space="preserve"> Php2.12</w:t>
      </w:r>
      <w:r>
        <w:rPr>
          <w:lang w:val="en-US"/>
        </w:rPr>
        <w:t xml:space="preserve">. 1 P </w:t>
      </w:r>
      <w:r w:rsidR="006B227C" w:rsidRPr="00A40EFA">
        <w:rPr>
          <w:lang w:val="en-US"/>
        </w:rPr>
        <w:t xml:space="preserve"> 1Pe3.2</w:t>
      </w:r>
      <w:r>
        <w:rPr>
          <w:lang w:val="en-US"/>
        </w:rPr>
        <w:t xml:space="preserve">. </w:t>
      </w:r>
      <w:r>
        <w:rPr>
          <w:b/>
          <w:lang w:val="en-US"/>
        </w:rPr>
        <w:t>in singleness</w:t>
      </w:r>
      <w:r>
        <w:rPr>
          <w:lang w:val="en-US"/>
        </w:rPr>
        <w:t xml:space="preserve">. ver. </w:t>
      </w:r>
      <w:r w:rsidR="006B227C" w:rsidRPr="00A40EFA">
        <w:rPr>
          <w:lang w:val="en-US"/>
        </w:rPr>
        <w:t xml:space="preserve"> Eph6.24</w:t>
      </w:r>
      <w:r>
        <w:rPr>
          <w:lang w:val="en-US"/>
        </w:rPr>
        <w:t xml:space="preserve">. Jsh </w:t>
      </w:r>
      <w:r w:rsidR="006B227C" w:rsidRPr="00A40EFA">
        <w:rPr>
          <w:lang w:val="en-US"/>
        </w:rPr>
        <w:t xml:space="preserve"> Jos24.14</w:t>
      </w:r>
      <w:r>
        <w:rPr>
          <w:lang w:val="en-US"/>
        </w:rPr>
        <w:t xml:space="preserve">. 1 Ch </w:t>
      </w:r>
      <w:r w:rsidR="006B227C" w:rsidRPr="00A40EFA">
        <w:rPr>
          <w:lang w:val="en-US"/>
        </w:rPr>
        <w:t xml:space="preserve"> 1Ch29.17</w:t>
      </w:r>
      <w:r>
        <w:rPr>
          <w:lang w:val="en-US"/>
        </w:rPr>
        <w:t xml:space="preserve">. Ps </w:t>
      </w:r>
      <w:r w:rsidR="006B227C" w:rsidRPr="00A40EFA">
        <w:rPr>
          <w:lang w:val="en-US"/>
        </w:rPr>
        <w:t xml:space="preserve"> Ps86.11</w:t>
      </w:r>
      <w:r>
        <w:rPr>
          <w:lang w:val="en-US"/>
        </w:rPr>
        <w:t xml:space="preserve">. Mt </w:t>
      </w:r>
      <w:r w:rsidR="006B227C" w:rsidRPr="00A40EFA">
        <w:rPr>
          <w:lang w:val="en-US"/>
        </w:rPr>
        <w:t xml:space="preserve"> Mt6.22</w:t>
      </w:r>
      <w:r>
        <w:rPr>
          <w:lang w:val="en-US"/>
        </w:rPr>
        <w:t xml:space="preserve">. Ac </w:t>
      </w:r>
      <w:r w:rsidR="006B227C" w:rsidRPr="00A40EFA">
        <w:rPr>
          <w:lang w:val="en-US"/>
        </w:rPr>
        <w:t xml:space="preserve"> Ac2.46</w:t>
      </w:r>
      <w:r>
        <w:rPr>
          <w:lang w:val="en-US"/>
        </w:rPr>
        <w:t xml:space="preserve">. 2 Co </w:t>
      </w:r>
      <w:r w:rsidR="006B227C" w:rsidRPr="00A40EFA">
        <w:rPr>
          <w:lang w:val="en-US"/>
        </w:rPr>
        <w:t xml:space="preserve"> 2Co1.12</w:t>
      </w:r>
      <w:r>
        <w:rPr>
          <w:lang w:val="en-US"/>
        </w:rPr>
        <w:t xml:space="preserve">. </w:t>
      </w:r>
      <w:r w:rsidR="006B227C" w:rsidRPr="00A40EFA">
        <w:rPr>
          <w:lang w:val="en-US"/>
        </w:rPr>
        <w:t xml:space="preserve"> 2Co11.2</w:t>
      </w:r>
      <w:r>
        <w:rPr>
          <w:lang w:val="en-US"/>
        </w:rPr>
        <w:t xml:space="preserve">, </w:t>
      </w:r>
      <w:r w:rsidR="006B227C" w:rsidRPr="00A40EFA">
        <w:rPr>
          <w:lang w:val="en-US"/>
        </w:rPr>
        <w:t xml:space="preserve"> 2Co11.3</w:t>
      </w:r>
      <w:r>
        <w:rPr>
          <w:lang w:val="en-US"/>
        </w:rPr>
        <w:t xml:space="preserve">. </w:t>
      </w:r>
      <w:r>
        <w:rPr>
          <w:b/>
          <w:lang w:val="en-US"/>
        </w:rPr>
        <w:t>as unto Christ</w:t>
      </w:r>
      <w:r>
        <w:rPr>
          <w:lang w:val="en-US"/>
        </w:rPr>
        <w:t>. Ep ch. 1. 5:22. Ac +</w:t>
      </w:r>
      <w:r>
        <w:rPr>
          <w:rFonts w:ascii="Segoe UI Symbol" w:hAnsi="Segoe UI Symbol" w:cs="Segoe UI Symbol"/>
          <w:lang w:val="en-US"/>
        </w:rPr>
        <w:t>✓</w:t>
      </w:r>
      <w:r w:rsidR="006B227C" w:rsidRPr="00A40EFA">
        <w:rPr>
          <w:lang w:val="en-US"/>
        </w:rPr>
        <w:t xml:space="preserve"> Ac10.36</w:t>
      </w:r>
      <w:r>
        <w:rPr>
          <w:lang w:val="en-US"/>
        </w:rPr>
        <w:t xml:space="preserve">. Ro </w:t>
      </w:r>
      <w:r w:rsidR="006B227C" w:rsidRPr="00A40EFA">
        <w:rPr>
          <w:lang w:val="en-US"/>
        </w:rPr>
        <w:t xml:space="preserve"> Ro14.9</w:t>
      </w:r>
      <w:r>
        <w:rPr>
          <w:lang w:val="en-US"/>
        </w:rPr>
        <w:t xml:space="preserve">. 1 Co </w:t>
      </w:r>
      <w:r w:rsidR="006B227C" w:rsidRPr="00A40EFA">
        <w:rPr>
          <w:lang w:val="en-US"/>
        </w:rPr>
        <w:t xml:space="preserve"> 1Co7.22</w:t>
      </w:r>
      <w:r>
        <w:rPr>
          <w:lang w:val="en-US"/>
        </w:rPr>
        <w:t xml:space="preserve">. Col </w:t>
      </w:r>
      <w:r w:rsidR="006B227C" w:rsidRPr="00A40EFA">
        <w:rPr>
          <w:lang w:val="en-US"/>
        </w:rPr>
        <w:t xml:space="preserve"> Col3.17-24</w:t>
      </w:r>
      <w:r>
        <w:rPr>
          <w:lang w:val="en-US"/>
        </w:rPr>
        <w:t xml:space="preserve">. </w:t>
      </w:r>
    </w:p>
    <w:p w:rsidR="003E23E9" w:rsidRPr="006B227C" w:rsidRDefault="003E23E9" w:rsidP="00710603">
      <w:pPr>
        <w:ind w:firstLine="360"/>
        <w:jc w:val="both"/>
        <w:rPr>
          <w:lang w:val="en-US"/>
        </w:rPr>
      </w:pPr>
      <w:r>
        <w:rPr>
          <w:lang w:val="en-US"/>
        </w:rPr>
        <w:t xml:space="preserve">6. </w:t>
      </w:r>
      <w:r>
        <w:rPr>
          <w:b/>
          <w:lang w:val="en-US"/>
        </w:rPr>
        <w:t>eyeservice</w:t>
      </w:r>
      <w:r>
        <w:rPr>
          <w:lang w:val="en-US"/>
        </w:rPr>
        <w:t xml:space="preserve">. T#1838. Ph </w:t>
      </w:r>
      <w:r w:rsidR="006B227C" w:rsidRPr="00A40EFA">
        <w:rPr>
          <w:lang w:val="en-US"/>
        </w:rPr>
        <w:t xml:space="preserve"> Php2.12</w:t>
      </w:r>
      <w:r>
        <w:rPr>
          <w:lang w:val="en-US"/>
        </w:rPr>
        <w:t xml:space="preserve">. Col </w:t>
      </w:r>
      <w:r w:rsidR="006B227C" w:rsidRPr="00A40EFA">
        <w:rPr>
          <w:lang w:val="en-US"/>
        </w:rPr>
        <w:t xml:space="preserve"> Col3.22</w:t>
      </w:r>
      <w:r>
        <w:rPr>
          <w:lang w:val="en-US"/>
        </w:rPr>
        <w:t xml:space="preserve">. 1 Th </w:t>
      </w:r>
      <w:r w:rsidR="006B227C" w:rsidRPr="00A40EFA">
        <w:rPr>
          <w:lang w:val="en-US"/>
        </w:rPr>
        <w:t xml:space="preserve"> 1Th2.4</w:t>
      </w:r>
      <w:r>
        <w:rPr>
          <w:lang w:val="en-US"/>
        </w:rPr>
        <w:t xml:space="preserve">. </w:t>
      </w:r>
      <w:r>
        <w:rPr>
          <w:b/>
          <w:lang w:val="en-US"/>
        </w:rPr>
        <w:t>menpleasers</w:t>
      </w:r>
      <w:r>
        <w:rPr>
          <w:lang w:val="en-US"/>
        </w:rPr>
        <w:t xml:space="preserve">. Ps </w:t>
      </w:r>
      <w:r w:rsidR="006B227C" w:rsidRPr="00A40EFA">
        <w:rPr>
          <w:lang w:val="en-US"/>
        </w:rPr>
        <w:t xml:space="preserve"> Ps53.5</w:t>
      </w:r>
      <w:r>
        <w:rPr>
          <w:lang w:val="en-US"/>
        </w:rPr>
        <w:t>. Ga +</w:t>
      </w:r>
      <w:r w:rsidR="006B227C" w:rsidRPr="00A40EFA">
        <w:rPr>
          <w:lang w:val="en-US"/>
        </w:rPr>
        <w:t xml:space="preserve"> Ga1.10</w:t>
      </w:r>
      <w:r>
        <w:rPr>
          <w:lang w:val="en-US"/>
        </w:rPr>
        <w:t xml:space="preserve">. </w:t>
      </w:r>
      <w:r>
        <w:rPr>
          <w:b/>
          <w:lang w:val="en-US"/>
        </w:rPr>
        <w:t>servants of Christ</w:t>
      </w:r>
      <w:r>
        <w:rPr>
          <w:lang w:val="en-US"/>
        </w:rPr>
        <w:t xml:space="preserve">. ver. </w:t>
      </w:r>
      <w:r w:rsidR="006B227C" w:rsidRPr="00A40EFA">
        <w:rPr>
          <w:lang w:val="en-US"/>
        </w:rPr>
        <w:t xml:space="preserve"> Eph6.9</w:t>
      </w:r>
      <w:r>
        <w:rPr>
          <w:lang w:val="en-US"/>
        </w:rPr>
        <w:t xml:space="preserve">. 1 Co </w:t>
      </w:r>
      <w:r w:rsidR="006B227C" w:rsidRPr="00A40EFA">
        <w:rPr>
          <w:lang w:val="en-US"/>
        </w:rPr>
        <w:t xml:space="preserve"> 1Co7.22</w:t>
      </w:r>
      <w:r>
        <w:rPr>
          <w:lang w:val="en-US"/>
        </w:rPr>
        <w:t>. Col *</w:t>
      </w:r>
      <w:r w:rsidR="006B227C" w:rsidRPr="00A40EFA">
        <w:rPr>
          <w:lang w:val="en-US"/>
        </w:rPr>
        <w:t xml:space="preserve"> Col3.23</w:t>
      </w:r>
      <w:r>
        <w:rPr>
          <w:lang w:val="en-US"/>
        </w:rPr>
        <w:t>. Ja +</w:t>
      </w:r>
      <w:r w:rsidR="006B227C" w:rsidRPr="00A40EFA">
        <w:rPr>
          <w:lang w:val="en-US"/>
        </w:rPr>
        <w:t xml:space="preserve"> Jas1.1</w:t>
      </w:r>
      <w:r>
        <w:rPr>
          <w:lang w:val="en-US"/>
        </w:rPr>
        <w:t xml:space="preserve">. </w:t>
      </w:r>
      <w:r>
        <w:rPr>
          <w:b/>
          <w:lang w:val="en-US"/>
        </w:rPr>
        <w:t>doing</w:t>
      </w:r>
      <w:r>
        <w:rPr>
          <w:lang w:val="en-US"/>
        </w:rPr>
        <w:t xml:space="preserve">. Ep </w:t>
      </w:r>
      <w:r w:rsidR="006B227C" w:rsidRPr="00A40EFA">
        <w:rPr>
          <w:lang w:val="en-US"/>
        </w:rPr>
        <w:t xml:space="preserve"> Eph5.17</w:t>
      </w:r>
      <w:r>
        <w:rPr>
          <w:lang w:val="en-US"/>
        </w:rPr>
        <w:t xml:space="preserve">. Mt </w:t>
      </w:r>
      <w:r w:rsidR="006B227C" w:rsidRPr="00A40EFA">
        <w:rPr>
          <w:lang w:val="en-US"/>
        </w:rPr>
        <w:t xml:space="preserve"> Mt7.21</w:t>
      </w:r>
      <w:r>
        <w:rPr>
          <w:lang w:val="en-US"/>
        </w:rPr>
        <w:t xml:space="preserve">. </w:t>
      </w:r>
      <w:r w:rsidR="006B227C" w:rsidRPr="00A40EFA">
        <w:rPr>
          <w:lang w:val="en-US"/>
        </w:rPr>
        <w:t xml:space="preserve"> Mt12.50</w:t>
      </w:r>
      <w:r>
        <w:rPr>
          <w:lang w:val="en-US"/>
        </w:rPr>
        <w:t xml:space="preserve">. Col </w:t>
      </w:r>
      <w:r w:rsidR="006B227C" w:rsidRPr="00A40EFA">
        <w:rPr>
          <w:lang w:val="en-US"/>
        </w:rPr>
        <w:t xml:space="preserve"> Col1.9</w:t>
      </w:r>
      <w:r>
        <w:rPr>
          <w:lang w:val="en-US"/>
        </w:rPr>
        <w:t xml:space="preserve">. </w:t>
      </w:r>
      <w:r w:rsidR="006B227C" w:rsidRPr="00A40EFA">
        <w:rPr>
          <w:lang w:val="en-US"/>
        </w:rPr>
        <w:t xml:space="preserve"> Col4.12</w:t>
      </w:r>
      <w:r>
        <w:rPr>
          <w:lang w:val="en-US"/>
        </w:rPr>
        <w:t>. 1 Th +</w:t>
      </w:r>
      <w:r w:rsidR="006B227C" w:rsidRPr="00A40EFA">
        <w:rPr>
          <w:lang w:val="en-US"/>
        </w:rPr>
        <w:t xml:space="preserve"> 1Th4.3</w:t>
      </w:r>
      <w:r>
        <w:rPr>
          <w:lang w:val="en-US"/>
        </w:rPr>
        <w:t xml:space="preserve">. He </w:t>
      </w:r>
      <w:r w:rsidR="006B227C" w:rsidRPr="00A40EFA">
        <w:rPr>
          <w:lang w:val="en-US"/>
        </w:rPr>
        <w:t xml:space="preserve"> Heb10.36</w:t>
      </w:r>
      <w:r>
        <w:rPr>
          <w:lang w:val="en-US"/>
        </w:rPr>
        <w:t xml:space="preserve">. </w:t>
      </w:r>
      <w:r w:rsidR="006B227C" w:rsidRPr="00A40EFA">
        <w:rPr>
          <w:lang w:val="en-US"/>
        </w:rPr>
        <w:t xml:space="preserve"> Heb13.21</w:t>
      </w:r>
      <w:r>
        <w:rPr>
          <w:lang w:val="en-US"/>
        </w:rPr>
        <w:t xml:space="preserve">. 1 P </w:t>
      </w:r>
      <w:r w:rsidR="006B227C" w:rsidRPr="00A40EFA">
        <w:rPr>
          <w:lang w:val="en-US"/>
        </w:rPr>
        <w:t xml:space="preserve"> 1Pe2.15</w:t>
      </w:r>
      <w:r>
        <w:rPr>
          <w:lang w:val="en-US"/>
        </w:rPr>
        <w:t xml:space="preserve">. </w:t>
      </w:r>
      <w:r w:rsidR="006B227C" w:rsidRPr="00A40EFA">
        <w:rPr>
          <w:lang w:val="en-US"/>
        </w:rPr>
        <w:t xml:space="preserve"> 1Pe4.2</w:t>
      </w:r>
      <w:r>
        <w:rPr>
          <w:lang w:val="en-US"/>
        </w:rPr>
        <w:t xml:space="preserve">. 1 J </w:t>
      </w:r>
      <w:r w:rsidR="006B227C" w:rsidRPr="00A40EFA">
        <w:rPr>
          <w:lang w:val="en-US"/>
        </w:rPr>
        <w:t xml:space="preserve"> 1Jn2.17</w:t>
      </w:r>
      <w:r>
        <w:rPr>
          <w:lang w:val="en-US"/>
        </w:rPr>
        <w:t xml:space="preserve">. </w:t>
      </w:r>
      <w:r>
        <w:rPr>
          <w:b/>
          <w:lang w:val="en-US"/>
        </w:rPr>
        <w:t>from</w:t>
      </w:r>
      <w:r>
        <w:rPr>
          <w:lang w:val="en-US"/>
        </w:rPr>
        <w:t>. 2 Ch *</w:t>
      </w:r>
      <w:r w:rsidR="006B227C" w:rsidRPr="00A40EFA">
        <w:rPr>
          <w:lang w:val="en-US"/>
        </w:rPr>
        <w:t xml:space="preserve"> 2Ch19.6</w:t>
      </w:r>
      <w:r>
        <w:rPr>
          <w:lang w:val="en-US"/>
        </w:rPr>
        <w:t xml:space="preserve">. Je </w:t>
      </w:r>
      <w:r w:rsidR="006B227C" w:rsidRPr="00A40EFA">
        <w:rPr>
          <w:lang w:val="en-US"/>
        </w:rPr>
        <w:t xml:space="preserve"> Je3.10</w:t>
      </w:r>
      <w:r>
        <w:rPr>
          <w:lang w:val="en-US"/>
        </w:rPr>
        <w:t xml:space="preserve">. </w:t>
      </w:r>
      <w:r w:rsidR="006B227C" w:rsidRPr="00A40EFA">
        <w:rPr>
          <w:lang w:val="en-US"/>
        </w:rPr>
        <w:t xml:space="preserve"> Je24.7</w:t>
      </w:r>
      <w:r>
        <w:rPr>
          <w:lang w:val="en-US"/>
        </w:rPr>
        <w:t xml:space="preserve">. Ro </w:t>
      </w:r>
      <w:r w:rsidR="006B227C" w:rsidRPr="00A40EFA">
        <w:rPr>
          <w:lang w:val="en-US"/>
        </w:rPr>
        <w:t xml:space="preserve"> Ro6.17</w:t>
      </w:r>
      <w:r>
        <w:rPr>
          <w:lang w:val="en-US"/>
        </w:rPr>
        <w:t xml:space="preserve">. Col </w:t>
      </w:r>
      <w:r w:rsidR="006B227C" w:rsidRPr="00A40EFA">
        <w:rPr>
          <w:lang w:val="en-US"/>
        </w:rPr>
        <w:t xml:space="preserve"> Col3.23</w:t>
      </w:r>
      <w:r>
        <w:rPr>
          <w:lang w:val="en-US"/>
        </w:rPr>
        <w:t xml:space="preserve">. </w:t>
      </w:r>
      <w:r>
        <w:rPr>
          <w:b/>
          <w:lang w:val="en-US"/>
        </w:rPr>
        <w:t>heart</w:t>
      </w:r>
      <w:r>
        <w:rPr>
          <w:lang w:val="en-US"/>
        </w:rPr>
        <w:t xml:space="preserve">. Gr. </w:t>
      </w:r>
      <w:r>
        <w:rPr>
          <w:i/>
          <w:lang w:val="en-US"/>
        </w:rPr>
        <w:t>psyche,</w:t>
      </w:r>
      <w:r>
        <w:rPr>
          <w:lang w:val="en-US"/>
        </w:rPr>
        <w:t xml:space="preserve"> </w:t>
      </w:r>
      <w:r w:rsidR="006B227C" w:rsidRPr="00A40EFA">
        <w:rPr>
          <w:lang w:val="en-US"/>
        </w:rPr>
        <w:t xml:space="preserve">  f121:121A</w:t>
      </w:r>
      <w:r>
        <w:rPr>
          <w:lang w:val="en-US"/>
        </w:rPr>
        <w:t>, Mt +</w:t>
      </w:r>
      <w:r w:rsidR="006B227C" w:rsidRPr="00A40EFA">
        <w:rPr>
          <w:lang w:val="en-US"/>
        </w:rPr>
        <w:t xml:space="preserve"> Mt22.37</w:t>
      </w:r>
      <w:r>
        <w:rPr>
          <w:lang w:val="en-US"/>
        </w:rPr>
        <w:t xml:space="preserve">. </w:t>
      </w:r>
    </w:p>
    <w:p w:rsidR="003E23E9" w:rsidRPr="006B227C" w:rsidRDefault="003E23E9" w:rsidP="00710603">
      <w:pPr>
        <w:ind w:firstLine="360"/>
        <w:jc w:val="both"/>
        <w:rPr>
          <w:lang w:val="en-US"/>
        </w:rPr>
      </w:pPr>
      <w:r>
        <w:rPr>
          <w:lang w:val="en-US"/>
        </w:rPr>
        <w:t xml:space="preserve">7. </w:t>
      </w:r>
      <w:r>
        <w:rPr>
          <w:b/>
          <w:lang w:val="en-US"/>
        </w:rPr>
        <w:t>good will</w:t>
      </w:r>
      <w:r>
        <w:rPr>
          <w:lang w:val="en-US"/>
        </w:rPr>
        <w:t xml:space="preserve">. Ge </w:t>
      </w:r>
      <w:r w:rsidR="006B227C" w:rsidRPr="00A40EFA">
        <w:rPr>
          <w:lang w:val="en-US"/>
        </w:rPr>
        <w:t xml:space="preserve"> Ge31.6</w:t>
      </w:r>
      <w:r>
        <w:rPr>
          <w:lang w:val="en-US"/>
        </w:rPr>
        <w:t xml:space="preserve">, </w:t>
      </w:r>
      <w:r w:rsidR="006B227C" w:rsidRPr="00A40EFA">
        <w:rPr>
          <w:lang w:val="en-US"/>
        </w:rPr>
        <w:t xml:space="preserve"> Ge31.38-40</w:t>
      </w:r>
      <w:r>
        <w:rPr>
          <w:lang w:val="en-US"/>
        </w:rPr>
        <w:t>. Jsh +*</w:t>
      </w:r>
      <w:r w:rsidR="006B227C" w:rsidRPr="00A40EFA">
        <w:rPr>
          <w:lang w:val="en-US"/>
        </w:rPr>
        <w:t xml:space="preserve"> Jos14.8</w:t>
      </w:r>
      <w:r>
        <w:rPr>
          <w:lang w:val="en-US"/>
        </w:rPr>
        <w:t xml:space="preserve">. 2 K </w:t>
      </w:r>
      <w:r w:rsidR="006B227C" w:rsidRPr="00A40EFA">
        <w:rPr>
          <w:lang w:val="en-US"/>
        </w:rPr>
        <w:t xml:space="preserve"> 2Ki5.2</w:t>
      </w:r>
      <w:r>
        <w:rPr>
          <w:lang w:val="en-US"/>
        </w:rPr>
        <w:t xml:space="preserve">, </w:t>
      </w:r>
      <w:r w:rsidR="006B227C" w:rsidRPr="00A40EFA">
        <w:rPr>
          <w:lang w:val="en-US"/>
        </w:rPr>
        <w:t xml:space="preserve"> 2Ki5.3</w:t>
      </w:r>
      <w:r>
        <w:rPr>
          <w:lang w:val="en-US"/>
        </w:rPr>
        <w:t xml:space="preserve">, </w:t>
      </w:r>
      <w:r w:rsidR="006B227C" w:rsidRPr="00A40EFA">
        <w:rPr>
          <w:lang w:val="en-US"/>
        </w:rPr>
        <w:t xml:space="preserve"> 2Ki5.13</w:t>
      </w:r>
      <w:r>
        <w:rPr>
          <w:lang w:val="en-US"/>
        </w:rPr>
        <w:t xml:space="preserve">. </w:t>
      </w:r>
      <w:r>
        <w:rPr>
          <w:b/>
          <w:lang w:val="en-US"/>
        </w:rPr>
        <w:t>service</w:t>
      </w:r>
      <w:r>
        <w:rPr>
          <w:lang w:val="en-US"/>
        </w:rPr>
        <w:t>. 1 Ch =</w:t>
      </w:r>
      <w:r w:rsidR="006B227C" w:rsidRPr="00A40EFA">
        <w:rPr>
          <w:lang w:val="en-US"/>
        </w:rPr>
        <w:t xml:space="preserve"> 1Ch16.37</w:t>
      </w:r>
      <w:r>
        <w:rPr>
          <w:lang w:val="en-US"/>
        </w:rPr>
        <w:t>. 1 Co +*</w:t>
      </w:r>
      <w:r w:rsidR="006B227C" w:rsidRPr="00A40EFA">
        <w:rPr>
          <w:lang w:val="en-US"/>
        </w:rPr>
        <w:t xml:space="preserve"> 1Co4.2</w:t>
      </w:r>
      <w:r>
        <w:rPr>
          <w:lang w:val="en-US"/>
        </w:rPr>
        <w:t>. Ph *</w:t>
      </w:r>
      <w:r w:rsidR="006B227C" w:rsidRPr="00A40EFA">
        <w:rPr>
          <w:lang w:val="en-US"/>
        </w:rPr>
        <w:t xml:space="preserve"> Php2.12</w:t>
      </w:r>
      <w:r>
        <w:rPr>
          <w:lang w:val="en-US"/>
        </w:rPr>
        <w:t>. 1 P *</w:t>
      </w:r>
      <w:r w:rsidR="006B227C" w:rsidRPr="00A40EFA">
        <w:rPr>
          <w:lang w:val="en-US"/>
        </w:rPr>
        <w:t xml:space="preserve"> 1Pe4.10</w:t>
      </w:r>
      <w:r>
        <w:rPr>
          <w:lang w:val="en-US"/>
        </w:rPr>
        <w:t xml:space="preserve">. </w:t>
      </w:r>
      <w:r>
        <w:rPr>
          <w:b/>
          <w:lang w:val="en-US"/>
        </w:rPr>
        <w:t>as to the Lord</w:t>
      </w:r>
      <w:r>
        <w:rPr>
          <w:lang w:val="en-US"/>
        </w:rPr>
        <w:t xml:space="preserve">. T#1864. ver. </w:t>
      </w:r>
      <w:r w:rsidR="006B227C" w:rsidRPr="00A40EFA">
        <w:rPr>
          <w:lang w:val="en-US"/>
        </w:rPr>
        <w:t xml:space="preserve"> Eph6.5</w:t>
      </w:r>
      <w:r>
        <w:rPr>
          <w:lang w:val="en-US"/>
        </w:rPr>
        <w:t xml:space="preserve">, </w:t>
      </w:r>
      <w:r w:rsidR="006B227C" w:rsidRPr="00A40EFA">
        <w:rPr>
          <w:lang w:val="en-US"/>
        </w:rPr>
        <w:t xml:space="preserve"> Eph6.6</w:t>
      </w:r>
      <w:r>
        <w:rPr>
          <w:lang w:val="en-US"/>
        </w:rPr>
        <w:t>. Dt =</w:t>
      </w:r>
      <w:r w:rsidR="006B227C" w:rsidRPr="00A40EFA">
        <w:rPr>
          <w:lang w:val="en-US"/>
        </w:rPr>
        <w:t xml:space="preserve"> Dt10.8</w:t>
      </w:r>
      <w:r>
        <w:rPr>
          <w:lang w:val="en-US"/>
        </w:rPr>
        <w:t>. Pr +*</w:t>
      </w:r>
      <w:r w:rsidR="006B227C" w:rsidRPr="00A40EFA">
        <w:rPr>
          <w:lang w:val="en-US"/>
        </w:rPr>
        <w:t xml:space="preserve"> Pr16.7</w:t>
      </w:r>
      <w:r>
        <w:rPr>
          <w:lang w:val="en-US"/>
        </w:rPr>
        <w:t xml:space="preserve">. 1 Co </w:t>
      </w:r>
      <w:r w:rsidR="006B227C" w:rsidRPr="00A40EFA">
        <w:rPr>
          <w:lang w:val="en-US"/>
        </w:rPr>
        <w:t xml:space="preserve"> 1Co7.32</w:t>
      </w:r>
      <w:r>
        <w:rPr>
          <w:lang w:val="en-US"/>
        </w:rPr>
        <w:t xml:space="preserve">, </w:t>
      </w:r>
      <w:r w:rsidR="006B227C" w:rsidRPr="00A40EFA">
        <w:rPr>
          <w:lang w:val="en-US"/>
        </w:rPr>
        <w:t xml:space="preserve"> 1Co7.34</w:t>
      </w:r>
      <w:r>
        <w:rPr>
          <w:lang w:val="en-US"/>
        </w:rPr>
        <w:t>. *</w:t>
      </w:r>
      <w:r w:rsidR="006B227C" w:rsidRPr="00A40EFA">
        <w:rPr>
          <w:lang w:val="en-US"/>
        </w:rPr>
        <w:t xml:space="preserve"> 1Co10.31</w:t>
      </w:r>
      <w:r>
        <w:rPr>
          <w:lang w:val="en-US"/>
        </w:rPr>
        <w:t xml:space="preserve">. </w:t>
      </w:r>
      <w:r>
        <w:rPr>
          <w:b/>
          <w:lang w:val="en-US"/>
        </w:rPr>
        <w:t>not to men</w:t>
      </w:r>
      <w:r>
        <w:rPr>
          <w:lang w:val="en-US"/>
        </w:rPr>
        <w:t>. ver. +*</w:t>
      </w:r>
      <w:r w:rsidR="006B227C" w:rsidRPr="00A40EFA">
        <w:rPr>
          <w:lang w:val="en-US"/>
        </w:rPr>
        <w:t xml:space="preserve"> Eph6.6</w:t>
      </w:r>
      <w:r>
        <w:rPr>
          <w:lang w:val="en-US"/>
        </w:rPr>
        <w:t xml:space="preserve">. Mt </w:t>
      </w:r>
      <w:r>
        <w:rPr>
          <w:rFonts w:ascii="Segoe UI Symbol" w:hAnsi="Segoe UI Symbol" w:cs="Segoe UI Symbol"/>
          <w:lang w:val="en-US"/>
        </w:rPr>
        <w:t>✓</w:t>
      </w:r>
      <w:r w:rsidR="006B227C" w:rsidRPr="00A40EFA">
        <w:rPr>
          <w:lang w:val="en-US"/>
        </w:rPr>
        <w:t xml:space="preserve"> Mt6.24</w:t>
      </w:r>
      <w:r>
        <w:rPr>
          <w:lang w:val="en-US"/>
        </w:rPr>
        <w:t>. Mt *</w:t>
      </w:r>
      <w:r w:rsidR="006B227C" w:rsidRPr="00A40EFA">
        <w:rPr>
          <w:lang w:val="en-US"/>
        </w:rPr>
        <w:t xml:space="preserve"> Mt23.8</w:t>
      </w:r>
      <w:r>
        <w:rPr>
          <w:lang w:val="en-US"/>
        </w:rPr>
        <w:t xml:space="preserve">, </w:t>
      </w:r>
      <w:r w:rsidR="006B227C" w:rsidRPr="00A40EFA">
        <w:rPr>
          <w:lang w:val="en-US"/>
        </w:rPr>
        <w:t xml:space="preserve"> Mt23.10</w:t>
      </w:r>
      <w:r>
        <w:rPr>
          <w:lang w:val="en-US"/>
        </w:rPr>
        <w:t>. Ac +</w:t>
      </w:r>
      <w:r>
        <w:rPr>
          <w:rFonts w:ascii="Segoe UI Symbol" w:hAnsi="Segoe UI Symbol" w:cs="Segoe UI Symbol"/>
          <w:lang w:val="en-US"/>
        </w:rPr>
        <w:t>✓</w:t>
      </w:r>
      <w:r w:rsidR="006B227C" w:rsidRPr="00A40EFA">
        <w:rPr>
          <w:lang w:val="en-US"/>
        </w:rPr>
        <w:t xml:space="preserve"> Ac10.36</w:t>
      </w:r>
      <w:r>
        <w:rPr>
          <w:lang w:val="en-US"/>
        </w:rPr>
        <w:t xml:space="preserve">. 1 Co </w:t>
      </w:r>
      <w:r>
        <w:rPr>
          <w:rFonts w:ascii="Segoe UI Symbol" w:hAnsi="Segoe UI Symbol" w:cs="Segoe UI Symbol"/>
          <w:lang w:val="en-US"/>
        </w:rPr>
        <w:t>✓</w:t>
      </w:r>
      <w:r w:rsidR="006B227C" w:rsidRPr="00A40EFA">
        <w:rPr>
          <w:lang w:val="en-US"/>
        </w:rPr>
        <w:t xml:space="preserve"> 1Co7.23</w:t>
      </w:r>
      <w:r>
        <w:rPr>
          <w:lang w:val="en-US"/>
        </w:rPr>
        <w:t xml:space="preserve">. Col </w:t>
      </w:r>
      <w:r>
        <w:rPr>
          <w:rFonts w:ascii="Segoe UI Symbol" w:hAnsi="Segoe UI Symbol" w:cs="Segoe UI Symbol"/>
          <w:lang w:val="en-US"/>
        </w:rPr>
        <w:t>✓</w:t>
      </w:r>
      <w:r w:rsidR="006B227C" w:rsidRPr="00A40EFA">
        <w:rPr>
          <w:lang w:val="en-US"/>
        </w:rPr>
        <w:t xml:space="preserve"> Col3.23</w:t>
      </w:r>
      <w:r>
        <w:rPr>
          <w:lang w:val="en-US"/>
        </w:rPr>
        <w:t xml:space="preserve">, </w:t>
      </w:r>
      <w:r w:rsidR="006B227C" w:rsidRPr="00A40EFA">
        <w:rPr>
          <w:lang w:val="en-US"/>
        </w:rPr>
        <w:t xml:space="preserve"> Col3.24</w:t>
      </w:r>
      <w:r>
        <w:rPr>
          <w:lang w:val="en-US"/>
        </w:rPr>
        <w:t xml:space="preserve">. </w:t>
      </w:r>
    </w:p>
    <w:p w:rsidR="003E23E9" w:rsidRPr="006B227C" w:rsidRDefault="003E23E9" w:rsidP="00710603">
      <w:pPr>
        <w:ind w:firstLine="360"/>
        <w:jc w:val="both"/>
        <w:rPr>
          <w:lang w:val="en-US"/>
        </w:rPr>
      </w:pPr>
      <w:r>
        <w:rPr>
          <w:lang w:val="en-US"/>
        </w:rPr>
        <w:t xml:space="preserve">8. </w:t>
      </w:r>
      <w:r>
        <w:rPr>
          <w:b/>
          <w:lang w:val="en-US"/>
        </w:rPr>
        <w:t>whatsoever</w:t>
      </w:r>
      <w:r>
        <w:rPr>
          <w:lang w:val="en-US"/>
        </w:rPr>
        <w:t xml:space="preserve">. Pr </w:t>
      </w:r>
      <w:r w:rsidR="006B227C" w:rsidRPr="00A40EFA">
        <w:rPr>
          <w:lang w:val="en-US"/>
        </w:rPr>
        <w:t xml:space="preserve"> Pr11.18</w:t>
      </w:r>
      <w:r>
        <w:rPr>
          <w:lang w:val="en-US"/>
        </w:rPr>
        <w:t xml:space="preserve">. </w:t>
      </w:r>
      <w:r w:rsidR="006B227C" w:rsidRPr="00A40EFA">
        <w:rPr>
          <w:lang w:val="en-US"/>
        </w:rPr>
        <w:t xml:space="preserve"> Pr23.18</w:t>
      </w:r>
      <w:r>
        <w:rPr>
          <w:lang w:val="en-US"/>
        </w:rPr>
        <w:t xml:space="preserve">. Is </w:t>
      </w:r>
      <w:r w:rsidR="006B227C" w:rsidRPr="00A40EFA">
        <w:rPr>
          <w:lang w:val="en-US"/>
        </w:rPr>
        <w:t xml:space="preserve"> Is3.11</w:t>
      </w:r>
      <w:r>
        <w:rPr>
          <w:lang w:val="en-US"/>
        </w:rPr>
        <w:t xml:space="preserve">. Mt </w:t>
      </w:r>
      <w:r w:rsidR="006B227C" w:rsidRPr="00A40EFA">
        <w:rPr>
          <w:lang w:val="en-US"/>
        </w:rPr>
        <w:t xml:space="preserve"> Mt5.12</w:t>
      </w:r>
      <w:r>
        <w:rPr>
          <w:lang w:val="en-US"/>
        </w:rPr>
        <w:t xml:space="preserve">. </w:t>
      </w:r>
      <w:r w:rsidR="006B227C" w:rsidRPr="00A40EFA">
        <w:rPr>
          <w:lang w:val="en-US"/>
        </w:rPr>
        <w:t xml:space="preserve"> Mt6.1</w:t>
      </w:r>
      <w:r>
        <w:rPr>
          <w:lang w:val="en-US"/>
        </w:rPr>
        <w:t xml:space="preserve">, </w:t>
      </w:r>
      <w:r w:rsidR="006B227C" w:rsidRPr="00A40EFA">
        <w:rPr>
          <w:lang w:val="en-US"/>
        </w:rPr>
        <w:t xml:space="preserve"> Mt6.4</w:t>
      </w:r>
      <w:r>
        <w:rPr>
          <w:lang w:val="en-US"/>
        </w:rPr>
        <w:t xml:space="preserve">. </w:t>
      </w:r>
      <w:r w:rsidR="006B227C" w:rsidRPr="00A40EFA">
        <w:rPr>
          <w:lang w:val="en-US"/>
        </w:rPr>
        <w:t xml:space="preserve"> Mt10.41</w:t>
      </w:r>
      <w:r>
        <w:rPr>
          <w:lang w:val="en-US"/>
        </w:rPr>
        <w:t xml:space="preserve">, </w:t>
      </w:r>
      <w:r w:rsidR="006B227C" w:rsidRPr="00A40EFA">
        <w:rPr>
          <w:lang w:val="en-US"/>
        </w:rPr>
        <w:t xml:space="preserve"> Mt10.42</w:t>
      </w:r>
      <w:r>
        <w:rPr>
          <w:lang w:val="en-US"/>
        </w:rPr>
        <w:t xml:space="preserve">. </w:t>
      </w:r>
      <w:r w:rsidR="006B227C" w:rsidRPr="00A40EFA">
        <w:rPr>
          <w:lang w:val="en-US"/>
        </w:rPr>
        <w:t xml:space="preserve"> Mt16.27</w:t>
      </w:r>
      <w:r>
        <w:rPr>
          <w:lang w:val="en-US"/>
        </w:rPr>
        <w:t>. Lk +*</w:t>
      </w:r>
      <w:r w:rsidR="006B227C" w:rsidRPr="00A40EFA">
        <w:rPr>
          <w:lang w:val="en-US"/>
        </w:rPr>
        <w:t xml:space="preserve"> Lk6.35</w:t>
      </w:r>
      <w:r>
        <w:rPr>
          <w:lang w:val="en-US"/>
        </w:rPr>
        <w:t xml:space="preserve">. </w:t>
      </w:r>
      <w:r w:rsidR="006B227C" w:rsidRPr="00A40EFA">
        <w:rPr>
          <w:lang w:val="en-US"/>
        </w:rPr>
        <w:t xml:space="preserve"> Lk14.14</w:t>
      </w:r>
      <w:r>
        <w:rPr>
          <w:lang w:val="en-US"/>
        </w:rPr>
        <w:t>. Ro *</w:t>
      </w:r>
      <w:r w:rsidR="006B227C" w:rsidRPr="00A40EFA">
        <w:rPr>
          <w:lang w:val="en-US"/>
        </w:rPr>
        <w:t xml:space="preserve"> Ro2.6-10</w:t>
      </w:r>
      <w:r>
        <w:rPr>
          <w:lang w:val="en-US"/>
        </w:rPr>
        <w:t>. 2 Co +*</w:t>
      </w:r>
      <w:r w:rsidR="006B227C" w:rsidRPr="00A40EFA">
        <w:rPr>
          <w:lang w:val="en-US"/>
        </w:rPr>
        <w:t xml:space="preserve"> 2Co5.10</w:t>
      </w:r>
      <w:r>
        <w:rPr>
          <w:lang w:val="en-US"/>
        </w:rPr>
        <w:t>. Col +*</w:t>
      </w:r>
      <w:r w:rsidR="006B227C" w:rsidRPr="00A40EFA">
        <w:rPr>
          <w:lang w:val="en-US"/>
        </w:rPr>
        <w:t xml:space="preserve"> Col3.24</w:t>
      </w:r>
      <w:r>
        <w:rPr>
          <w:lang w:val="en-US"/>
        </w:rPr>
        <w:t xml:space="preserve">, </w:t>
      </w:r>
      <w:r w:rsidR="006B227C" w:rsidRPr="00A40EFA">
        <w:rPr>
          <w:lang w:val="en-US"/>
        </w:rPr>
        <w:t xml:space="preserve"> Col3.25</w:t>
      </w:r>
      <w:r>
        <w:rPr>
          <w:lang w:val="en-US"/>
        </w:rPr>
        <w:t>. He +*</w:t>
      </w:r>
      <w:r w:rsidR="006B227C" w:rsidRPr="00A40EFA">
        <w:rPr>
          <w:lang w:val="en-US"/>
        </w:rPr>
        <w:t xml:space="preserve"> Heb10.35</w:t>
      </w:r>
      <w:r>
        <w:rPr>
          <w:lang w:val="en-US"/>
        </w:rPr>
        <w:t xml:space="preserve">. </w:t>
      </w:r>
      <w:r w:rsidR="006B227C" w:rsidRPr="00A40EFA">
        <w:rPr>
          <w:lang w:val="en-US"/>
        </w:rPr>
        <w:t xml:space="preserve"> Heb11.26</w:t>
      </w:r>
      <w:r>
        <w:rPr>
          <w:lang w:val="en-US"/>
        </w:rPr>
        <w:t xml:space="preserve">. </w:t>
      </w:r>
      <w:r>
        <w:rPr>
          <w:b/>
          <w:lang w:val="en-US"/>
        </w:rPr>
        <w:t>good</w:t>
      </w:r>
      <w:r>
        <w:rPr>
          <w:lang w:val="en-US"/>
        </w:rPr>
        <w:t xml:space="preserve">. </w:t>
      </w:r>
      <w:r w:rsidR="006B227C" w:rsidRPr="00A40EFA">
        <w:rPr>
          <w:lang w:val="en-US"/>
        </w:rPr>
        <w:t xml:space="preserve">  f101</w:t>
      </w:r>
      <w:r>
        <w:rPr>
          <w:lang w:val="en-US"/>
        </w:rPr>
        <w:t>, Dt +</w:t>
      </w:r>
      <w:r w:rsidR="006B227C" w:rsidRPr="00A40EFA">
        <w:rPr>
          <w:lang w:val="en-US"/>
        </w:rPr>
        <w:t xml:space="preserve"> Dt32.42</w:t>
      </w:r>
      <w:r>
        <w:rPr>
          <w:lang w:val="en-US"/>
        </w:rPr>
        <w:t xml:space="preserve">. </w:t>
      </w:r>
      <w:r>
        <w:rPr>
          <w:b/>
          <w:lang w:val="en-US"/>
        </w:rPr>
        <w:t>the same</w:t>
      </w:r>
      <w:r>
        <w:rPr>
          <w:lang w:val="en-US"/>
        </w:rPr>
        <w:t>. Mt *</w:t>
      </w:r>
      <w:r w:rsidR="006B227C" w:rsidRPr="00A40EFA">
        <w:rPr>
          <w:lang w:val="en-US"/>
        </w:rPr>
        <w:t xml:space="preserve"> Mt10.42</w:t>
      </w:r>
      <w:r>
        <w:rPr>
          <w:lang w:val="en-US"/>
        </w:rPr>
        <w:t>. 1 Ti +*</w:t>
      </w:r>
      <w:r w:rsidR="006B227C" w:rsidRPr="00A40EFA">
        <w:rPr>
          <w:lang w:val="en-US"/>
        </w:rPr>
        <w:t xml:space="preserve"> 1Ti4.8</w:t>
      </w:r>
      <w:r>
        <w:rPr>
          <w:lang w:val="en-US"/>
        </w:rPr>
        <w:t>. He +*</w:t>
      </w:r>
      <w:r w:rsidR="006B227C" w:rsidRPr="00A40EFA">
        <w:rPr>
          <w:lang w:val="en-US"/>
        </w:rPr>
        <w:t xml:space="preserve"> Heb6.10</w:t>
      </w:r>
      <w:r>
        <w:rPr>
          <w:lang w:val="en-US"/>
        </w:rPr>
        <w:t xml:space="preserve">. </w:t>
      </w:r>
      <w:r>
        <w:rPr>
          <w:b/>
          <w:lang w:val="en-US"/>
        </w:rPr>
        <w:t>whether</w:t>
      </w:r>
      <w:r>
        <w:rPr>
          <w:lang w:val="en-US"/>
        </w:rPr>
        <w:t>. 1 Co +*</w:t>
      </w:r>
      <w:r w:rsidR="006B227C" w:rsidRPr="00A40EFA">
        <w:rPr>
          <w:lang w:val="en-US"/>
        </w:rPr>
        <w:t xml:space="preserve"> 1Co12.13</w:t>
      </w:r>
      <w:r>
        <w:rPr>
          <w:lang w:val="en-US"/>
        </w:rPr>
        <w:t>. Ga *</w:t>
      </w:r>
      <w:r w:rsidR="006B227C" w:rsidRPr="00A40EFA">
        <w:rPr>
          <w:lang w:val="en-US"/>
        </w:rPr>
        <w:t xml:space="preserve"> Ga3.28</w:t>
      </w:r>
      <w:r>
        <w:rPr>
          <w:lang w:val="en-US"/>
        </w:rPr>
        <w:t>. Col +*</w:t>
      </w:r>
      <w:r w:rsidR="006B227C" w:rsidRPr="00A40EFA">
        <w:rPr>
          <w:lang w:val="en-US"/>
        </w:rPr>
        <w:t xml:space="preserve"> Col3.11</w:t>
      </w:r>
      <w:r>
        <w:rPr>
          <w:lang w:val="en-US"/>
        </w:rPr>
        <w:t xml:space="preserve">. </w:t>
      </w:r>
    </w:p>
    <w:p w:rsidR="003E23E9" w:rsidRPr="006B227C" w:rsidRDefault="003E23E9" w:rsidP="00710603">
      <w:pPr>
        <w:ind w:firstLine="360"/>
        <w:jc w:val="both"/>
        <w:rPr>
          <w:lang w:val="en-US"/>
        </w:rPr>
      </w:pPr>
      <w:r>
        <w:rPr>
          <w:lang w:val="en-US"/>
        </w:rPr>
        <w:t xml:space="preserve">9. </w:t>
      </w:r>
      <w:r>
        <w:rPr>
          <w:b/>
          <w:lang w:val="en-US"/>
        </w:rPr>
        <w:t>ye masters</w:t>
      </w:r>
      <w:r>
        <w:rPr>
          <w:lang w:val="en-US"/>
        </w:rPr>
        <w:t>. Le +*</w:t>
      </w:r>
      <w:r w:rsidR="006B227C" w:rsidRPr="00A40EFA">
        <w:rPr>
          <w:lang w:val="en-US"/>
        </w:rPr>
        <w:t xml:space="preserve"> Le19.13</w:t>
      </w:r>
      <w:r>
        <w:rPr>
          <w:lang w:val="en-US"/>
        </w:rPr>
        <w:t xml:space="preserve">. </w:t>
      </w:r>
      <w:r w:rsidR="006B227C" w:rsidRPr="00A40EFA">
        <w:rPr>
          <w:lang w:val="en-US"/>
        </w:rPr>
        <w:t xml:space="preserve"> Le25.39-46</w:t>
      </w:r>
      <w:r>
        <w:rPr>
          <w:lang w:val="en-US"/>
        </w:rPr>
        <w:t xml:space="preserve">. Dt </w:t>
      </w:r>
      <w:r w:rsidR="006B227C" w:rsidRPr="00A40EFA">
        <w:rPr>
          <w:lang w:val="en-US"/>
        </w:rPr>
        <w:t xml:space="preserve"> Dt15.11-16</w:t>
      </w:r>
      <w:r>
        <w:rPr>
          <w:lang w:val="en-US"/>
        </w:rPr>
        <w:t>. +*</w:t>
      </w:r>
      <w:r w:rsidR="006B227C" w:rsidRPr="00A40EFA">
        <w:rPr>
          <w:lang w:val="en-US"/>
        </w:rPr>
        <w:t xml:space="preserve"> Dt24.14</w:t>
      </w:r>
      <w:r>
        <w:rPr>
          <w:lang w:val="en-US"/>
        </w:rPr>
        <w:t xml:space="preserve">, </w:t>
      </w:r>
      <w:r w:rsidR="006B227C" w:rsidRPr="00A40EFA">
        <w:rPr>
          <w:lang w:val="en-US"/>
        </w:rPr>
        <w:t xml:space="preserve"> Dt24.15</w:t>
      </w:r>
      <w:r>
        <w:rPr>
          <w:lang w:val="en-US"/>
        </w:rPr>
        <w:t xml:space="preserve">. Ru </w:t>
      </w:r>
      <w:r w:rsidR="006B227C" w:rsidRPr="00A40EFA">
        <w:rPr>
          <w:lang w:val="en-US"/>
        </w:rPr>
        <w:t xml:space="preserve"> Ru2.4</w:t>
      </w:r>
      <w:r>
        <w:rPr>
          <w:lang w:val="en-US"/>
        </w:rPr>
        <w:t xml:space="preserve">. Ne </w:t>
      </w:r>
      <w:r w:rsidR="006B227C" w:rsidRPr="00A40EFA">
        <w:rPr>
          <w:lang w:val="en-US"/>
        </w:rPr>
        <w:t xml:space="preserve"> Ne5.5</w:t>
      </w:r>
      <w:r>
        <w:rPr>
          <w:lang w:val="en-US"/>
        </w:rPr>
        <w:t xml:space="preserve">, </w:t>
      </w:r>
      <w:r w:rsidR="006B227C" w:rsidRPr="00A40EFA">
        <w:rPr>
          <w:lang w:val="en-US"/>
        </w:rPr>
        <w:t xml:space="preserve"> Ne5.8</w:t>
      </w:r>
      <w:r>
        <w:rPr>
          <w:lang w:val="en-US"/>
        </w:rPr>
        <w:t xml:space="preserve">, </w:t>
      </w:r>
      <w:r w:rsidR="006B227C" w:rsidRPr="00A40EFA">
        <w:rPr>
          <w:lang w:val="en-US"/>
        </w:rPr>
        <w:t xml:space="preserve"> Ne5.9</w:t>
      </w:r>
      <w:r>
        <w:rPr>
          <w:lang w:val="en-US"/>
        </w:rPr>
        <w:t xml:space="preserve">. Jb </w:t>
      </w:r>
      <w:r w:rsidR="006B227C" w:rsidRPr="00A40EFA">
        <w:rPr>
          <w:lang w:val="en-US"/>
        </w:rPr>
        <w:t xml:space="preserve"> Job24.10-12</w:t>
      </w:r>
      <w:r>
        <w:rPr>
          <w:lang w:val="en-US"/>
        </w:rPr>
        <w:t xml:space="preserve">. </w:t>
      </w:r>
      <w:r w:rsidR="006B227C" w:rsidRPr="00A40EFA">
        <w:rPr>
          <w:lang w:val="en-US"/>
        </w:rPr>
        <w:t xml:space="preserve"> Job31.13-15</w:t>
      </w:r>
      <w:r>
        <w:rPr>
          <w:lang w:val="en-US"/>
        </w:rPr>
        <w:t xml:space="preserve">. Is </w:t>
      </w:r>
      <w:r w:rsidR="006B227C" w:rsidRPr="00A40EFA">
        <w:rPr>
          <w:lang w:val="en-US"/>
        </w:rPr>
        <w:t xml:space="preserve"> Is47.6</w:t>
      </w:r>
      <w:r>
        <w:rPr>
          <w:lang w:val="en-US"/>
        </w:rPr>
        <w:t xml:space="preserve">. </w:t>
      </w:r>
      <w:r w:rsidR="006B227C" w:rsidRPr="00A40EFA">
        <w:rPr>
          <w:lang w:val="en-US"/>
        </w:rPr>
        <w:t xml:space="preserve"> Is58.3-6</w:t>
      </w:r>
      <w:r>
        <w:rPr>
          <w:lang w:val="en-US"/>
        </w:rPr>
        <w:t xml:space="preserve">. Am </w:t>
      </w:r>
      <w:r w:rsidR="006B227C" w:rsidRPr="00A40EFA">
        <w:rPr>
          <w:lang w:val="en-US"/>
        </w:rPr>
        <w:t xml:space="preserve"> Am8.4-7</w:t>
      </w:r>
      <w:r>
        <w:rPr>
          <w:lang w:val="en-US"/>
        </w:rPr>
        <w:t>. Ml +*</w:t>
      </w:r>
      <w:r w:rsidR="006B227C" w:rsidRPr="00A40EFA">
        <w:rPr>
          <w:lang w:val="en-US"/>
        </w:rPr>
        <w:t xml:space="preserve"> Mal3.5</w:t>
      </w:r>
      <w:r>
        <w:rPr>
          <w:lang w:val="en-US"/>
        </w:rPr>
        <w:t xml:space="preserve">. Mt </w:t>
      </w:r>
      <w:r w:rsidR="006B227C" w:rsidRPr="00A40EFA">
        <w:rPr>
          <w:lang w:val="en-US"/>
        </w:rPr>
        <w:t xml:space="preserve"> Mt8.8-13</w:t>
      </w:r>
      <w:r>
        <w:rPr>
          <w:lang w:val="en-US"/>
        </w:rPr>
        <w:t xml:space="preserve">. Lk </w:t>
      </w:r>
      <w:r w:rsidR="006B227C" w:rsidRPr="00A40EFA">
        <w:rPr>
          <w:lang w:val="en-US"/>
        </w:rPr>
        <w:t xml:space="preserve"> Lk7.2-10</w:t>
      </w:r>
      <w:r>
        <w:rPr>
          <w:lang w:val="en-US"/>
        </w:rPr>
        <w:t>. *</w:t>
      </w:r>
      <w:r w:rsidR="006B227C" w:rsidRPr="00A40EFA">
        <w:rPr>
          <w:lang w:val="en-US"/>
        </w:rPr>
        <w:t xml:space="preserve"> Lk10.7</w:t>
      </w:r>
      <w:r>
        <w:rPr>
          <w:lang w:val="en-US"/>
        </w:rPr>
        <w:t xml:space="preserve">. Col </w:t>
      </w:r>
      <w:r>
        <w:rPr>
          <w:rFonts w:ascii="Segoe UI Symbol" w:hAnsi="Segoe UI Symbol" w:cs="Segoe UI Symbol"/>
          <w:lang w:val="en-US"/>
        </w:rPr>
        <w:t>✓</w:t>
      </w:r>
      <w:r w:rsidR="006B227C" w:rsidRPr="00A40EFA">
        <w:rPr>
          <w:lang w:val="en-US"/>
        </w:rPr>
        <w:t xml:space="preserve"> Col4.1</w:t>
      </w:r>
      <w:r>
        <w:rPr>
          <w:lang w:val="en-US"/>
        </w:rPr>
        <w:t>. Ja +*</w:t>
      </w:r>
      <w:r w:rsidR="006B227C" w:rsidRPr="00A40EFA">
        <w:rPr>
          <w:lang w:val="en-US"/>
        </w:rPr>
        <w:t xml:space="preserve"> Jas5.4</w:t>
      </w:r>
      <w:r>
        <w:rPr>
          <w:lang w:val="en-US"/>
        </w:rPr>
        <w:t xml:space="preserve">. </w:t>
      </w:r>
      <w:r>
        <w:rPr>
          <w:b/>
          <w:lang w:val="en-US"/>
        </w:rPr>
        <w:t>the same</w:t>
      </w:r>
      <w:r>
        <w:rPr>
          <w:lang w:val="en-US"/>
        </w:rPr>
        <w:t xml:space="preserve">. ver. </w:t>
      </w:r>
      <w:r w:rsidR="006B227C" w:rsidRPr="00A40EFA">
        <w:rPr>
          <w:lang w:val="en-US"/>
        </w:rPr>
        <w:t xml:space="preserve"> Eph6.5-7</w:t>
      </w:r>
      <w:r>
        <w:rPr>
          <w:lang w:val="en-US"/>
        </w:rPr>
        <w:t>. 1 S +*</w:t>
      </w:r>
      <w:r w:rsidR="006B227C" w:rsidRPr="00A40EFA">
        <w:rPr>
          <w:lang w:val="en-US"/>
        </w:rPr>
        <w:t xml:space="preserve"> 1Sa25.17</w:t>
      </w:r>
      <w:r>
        <w:rPr>
          <w:lang w:val="en-US"/>
        </w:rPr>
        <w:t>. 2 K +*</w:t>
      </w:r>
      <w:r w:rsidR="006B227C" w:rsidRPr="00A40EFA">
        <w:rPr>
          <w:lang w:val="en-US"/>
        </w:rPr>
        <w:t xml:space="preserve"> 2Ki5.13</w:t>
      </w:r>
      <w:r>
        <w:rPr>
          <w:lang w:val="en-US"/>
        </w:rPr>
        <w:t xml:space="preserve">. Ps </w:t>
      </w:r>
      <w:r w:rsidR="006B227C" w:rsidRPr="00A40EFA">
        <w:rPr>
          <w:lang w:val="en-US"/>
        </w:rPr>
        <w:t xml:space="preserve"> Ps123.2</w:t>
      </w:r>
      <w:r>
        <w:rPr>
          <w:lang w:val="en-US"/>
        </w:rPr>
        <w:t xml:space="preserve">. Mt </w:t>
      </w:r>
      <w:r>
        <w:rPr>
          <w:rFonts w:ascii="Segoe UI Symbol" w:hAnsi="Segoe UI Symbol" w:cs="Segoe UI Symbol"/>
          <w:lang w:val="en-US"/>
        </w:rPr>
        <w:t>✓</w:t>
      </w:r>
      <w:r w:rsidR="006B227C" w:rsidRPr="00A40EFA">
        <w:rPr>
          <w:lang w:val="en-US"/>
        </w:rPr>
        <w:t xml:space="preserve"> Mt7.12</w:t>
      </w:r>
      <w:r>
        <w:rPr>
          <w:lang w:val="en-US"/>
        </w:rPr>
        <w:t xml:space="preserve">. Lk </w:t>
      </w:r>
      <w:r w:rsidR="006B227C" w:rsidRPr="00A40EFA">
        <w:rPr>
          <w:lang w:val="en-US"/>
        </w:rPr>
        <w:t xml:space="preserve"> Lk6.31</w:t>
      </w:r>
      <w:r>
        <w:rPr>
          <w:lang w:val="en-US"/>
        </w:rPr>
        <w:t xml:space="preserve">. Ja </w:t>
      </w:r>
      <w:r w:rsidR="006B227C" w:rsidRPr="00A40EFA">
        <w:rPr>
          <w:lang w:val="en-US"/>
        </w:rPr>
        <w:t xml:space="preserve"> Jas2.8</w:t>
      </w:r>
      <w:r>
        <w:rPr>
          <w:lang w:val="en-US"/>
        </w:rPr>
        <w:t xml:space="preserve">, </w:t>
      </w:r>
      <w:r w:rsidR="006B227C" w:rsidRPr="00A40EFA">
        <w:rPr>
          <w:lang w:val="en-US"/>
        </w:rPr>
        <w:t xml:space="preserve"> Jas2.13</w:t>
      </w:r>
      <w:r>
        <w:rPr>
          <w:lang w:val="en-US"/>
        </w:rPr>
        <w:t xml:space="preserve">. </w:t>
      </w:r>
      <w:r>
        <w:rPr>
          <w:b/>
          <w:lang w:val="en-US"/>
        </w:rPr>
        <w:lastRenderedPageBreak/>
        <w:t>forbearing</w:t>
      </w:r>
      <w:r>
        <w:rPr>
          <w:lang w:val="en-US"/>
        </w:rPr>
        <w:t xml:space="preserve">. </w:t>
      </w:r>
      <w:r>
        <w:rPr>
          <w:i/>
          <w:lang w:val="en-US"/>
        </w:rPr>
        <w:t>or</w:t>
      </w:r>
      <w:r>
        <w:rPr>
          <w:lang w:val="en-US"/>
        </w:rPr>
        <w:t xml:space="preserve">, moderating. </w:t>
      </w:r>
      <w:r w:rsidRPr="00A40EFA">
        <w:t xml:space="preserve">T#1848. Ep </w:t>
      </w:r>
      <w:r w:rsidR="006B227C">
        <w:t xml:space="preserve"> Eph4.2</w:t>
      </w:r>
      <w:r w:rsidRPr="00A40EFA">
        <w:t>. Le +*</w:t>
      </w:r>
      <w:r w:rsidR="006B227C">
        <w:t xml:space="preserve"> Le25.43</w:t>
      </w:r>
      <w:r w:rsidRPr="00A40EFA">
        <w:t>. 1 S *</w:t>
      </w:r>
      <w:r w:rsidR="006B227C">
        <w:t xml:space="preserve"> 1Sa15.17</w:t>
      </w:r>
      <w:r w:rsidRPr="00A40EFA">
        <w:t>. 1 K +*</w:t>
      </w:r>
      <w:r w:rsidR="006B227C">
        <w:t xml:space="preserve"> 1Ki12.7</w:t>
      </w:r>
      <w:r w:rsidRPr="00A40EFA">
        <w:t xml:space="preserve">. Pr </w:t>
      </w:r>
      <w:r w:rsidR="006B227C">
        <w:t xml:space="preserve"> Pr29.21</w:t>
      </w:r>
      <w:r w:rsidRPr="00A40EFA">
        <w:t>. Ec *</w:t>
      </w:r>
      <w:r w:rsidR="006B227C">
        <w:t xml:space="preserve"> Ec7.21</w:t>
      </w:r>
      <w:r w:rsidRPr="00A40EFA">
        <w:t xml:space="preserve">, </w:t>
      </w:r>
      <w:r w:rsidR="006B227C">
        <w:t xml:space="preserve"> Ec7.22</w:t>
      </w:r>
      <w:r w:rsidRPr="00A40EFA">
        <w:t xml:space="preserve">. </w:t>
      </w:r>
      <w:r w:rsidRPr="00A40EFA">
        <w:rPr>
          <w:rFonts w:ascii="Segoe UI Symbol" w:hAnsi="Segoe UI Symbol" w:cs="Segoe UI Symbol"/>
        </w:rPr>
        <w:t>✓</w:t>
      </w:r>
      <w:r w:rsidR="006B227C">
        <w:t xml:space="preserve"> Ec10.12</w:t>
      </w:r>
      <w:r w:rsidRPr="00A40EFA">
        <w:t>. Je *</w:t>
      </w:r>
      <w:r w:rsidR="006B227C">
        <w:t xml:space="preserve"> Je2.14</w:t>
      </w:r>
      <w:r w:rsidRPr="00A40EFA">
        <w:t>. Da *</w:t>
      </w:r>
      <w:r w:rsidR="006B227C">
        <w:t xml:space="preserve"> Da3.6</w:t>
      </w:r>
      <w:r w:rsidRPr="00A40EFA">
        <w:t xml:space="preserve">, </w:t>
      </w:r>
      <w:r w:rsidR="006B227C">
        <w:t xml:space="preserve"> Da3.15</w:t>
      </w:r>
      <w:r w:rsidRPr="00A40EFA">
        <w:t>. *</w:t>
      </w:r>
      <w:r w:rsidR="006B227C">
        <w:t xml:space="preserve"> Da5.19</w:t>
      </w:r>
      <w:r w:rsidRPr="00A40EFA">
        <w:t xml:space="preserve">, </w:t>
      </w:r>
      <w:r w:rsidR="006B227C">
        <w:t xml:space="preserve"> Da5.20</w:t>
      </w:r>
      <w:r w:rsidRPr="00A40EFA">
        <w:t xml:space="preserve">. </w:t>
      </w:r>
      <w:r>
        <w:rPr>
          <w:lang w:val="en-US"/>
        </w:rPr>
        <w:t xml:space="preserve">Col </w:t>
      </w:r>
      <w:r w:rsidR="006B227C" w:rsidRPr="00A40EFA">
        <w:rPr>
          <w:lang w:val="en-US"/>
        </w:rPr>
        <w:t xml:space="preserve"> Col3.13</w:t>
      </w:r>
      <w:r>
        <w:rPr>
          <w:lang w:val="en-US"/>
        </w:rPr>
        <w:t>. 1 P *</w:t>
      </w:r>
      <w:r w:rsidR="006B227C" w:rsidRPr="00A40EFA">
        <w:rPr>
          <w:lang w:val="en-US"/>
        </w:rPr>
        <w:t xml:space="preserve"> 1Pe2.23</w:t>
      </w:r>
      <w:r>
        <w:rPr>
          <w:lang w:val="en-US"/>
        </w:rPr>
        <w:t xml:space="preserve">. </w:t>
      </w:r>
      <w:r>
        <w:rPr>
          <w:b/>
          <w:lang w:val="en-US"/>
        </w:rPr>
        <w:t>knowing</w:t>
      </w:r>
      <w:r>
        <w:rPr>
          <w:lang w:val="en-US"/>
        </w:rPr>
        <w:t xml:space="preserve">. Ps </w:t>
      </w:r>
      <w:r w:rsidR="006B227C" w:rsidRPr="00A40EFA">
        <w:rPr>
          <w:lang w:val="en-US"/>
        </w:rPr>
        <w:t xml:space="preserve"> Ps140.12</w:t>
      </w:r>
      <w:r>
        <w:rPr>
          <w:lang w:val="en-US"/>
        </w:rPr>
        <w:t xml:space="preserve">. Ec </w:t>
      </w:r>
      <w:r w:rsidR="006B227C" w:rsidRPr="00A40EFA">
        <w:rPr>
          <w:lang w:val="en-US"/>
        </w:rPr>
        <w:t xml:space="preserve"> Ec5.8</w:t>
      </w:r>
      <w:r>
        <w:rPr>
          <w:lang w:val="en-US"/>
        </w:rPr>
        <w:t xml:space="preserve">. Mt </w:t>
      </w:r>
      <w:r w:rsidR="006B227C" w:rsidRPr="00A40EFA">
        <w:rPr>
          <w:lang w:val="en-US"/>
        </w:rPr>
        <w:t xml:space="preserve"> Mt23.8</w:t>
      </w:r>
      <w:r>
        <w:rPr>
          <w:lang w:val="en-US"/>
        </w:rPr>
        <w:t xml:space="preserve">, </w:t>
      </w:r>
      <w:r w:rsidR="006B227C" w:rsidRPr="00A40EFA">
        <w:rPr>
          <w:lang w:val="en-US"/>
        </w:rPr>
        <w:t xml:space="preserve"> Mt23.10</w:t>
      </w:r>
      <w:r>
        <w:rPr>
          <w:lang w:val="en-US"/>
        </w:rPr>
        <w:t xml:space="preserve">. </w:t>
      </w:r>
      <w:r w:rsidR="006B227C" w:rsidRPr="00A40EFA">
        <w:rPr>
          <w:lang w:val="en-US"/>
        </w:rPr>
        <w:t xml:space="preserve"> Mt24.48</w:t>
      </w:r>
      <w:r>
        <w:rPr>
          <w:lang w:val="en-US"/>
        </w:rPr>
        <w:t xml:space="preserve">, </w:t>
      </w:r>
      <w:r w:rsidR="006B227C" w:rsidRPr="00A40EFA">
        <w:rPr>
          <w:lang w:val="en-US"/>
        </w:rPr>
        <w:t xml:space="preserve"> Mt24.51</w:t>
      </w:r>
      <w:r>
        <w:rPr>
          <w:lang w:val="en-US"/>
        </w:rPr>
        <w:t xml:space="preserve">. Lk </w:t>
      </w:r>
      <w:r w:rsidR="006B227C" w:rsidRPr="00A40EFA">
        <w:rPr>
          <w:lang w:val="en-US"/>
        </w:rPr>
        <w:t xml:space="preserve"> Lk12.45</w:t>
      </w:r>
      <w:r>
        <w:rPr>
          <w:lang w:val="en-US"/>
        </w:rPr>
        <w:t xml:space="preserve">, </w:t>
      </w:r>
      <w:r w:rsidR="006B227C" w:rsidRPr="00A40EFA">
        <w:rPr>
          <w:lang w:val="en-US"/>
        </w:rPr>
        <w:t xml:space="preserve"> Lk12.46</w:t>
      </w:r>
      <w:r>
        <w:rPr>
          <w:lang w:val="en-US"/>
        </w:rPr>
        <w:t xml:space="preserve">. Jn </w:t>
      </w:r>
      <w:r w:rsidR="006B227C" w:rsidRPr="00A40EFA">
        <w:rPr>
          <w:lang w:val="en-US"/>
        </w:rPr>
        <w:t xml:space="preserve"> Jn13.13</w:t>
      </w:r>
      <w:r>
        <w:rPr>
          <w:lang w:val="en-US"/>
        </w:rPr>
        <w:t>. 1 Co *</w:t>
      </w:r>
      <w:r w:rsidR="006B227C" w:rsidRPr="00A40EFA">
        <w:rPr>
          <w:lang w:val="en-US"/>
        </w:rPr>
        <w:t xml:space="preserve"> 1Co7.22</w:t>
      </w:r>
      <w:r>
        <w:rPr>
          <w:lang w:val="en-US"/>
        </w:rPr>
        <w:t xml:space="preserve">. </w:t>
      </w:r>
      <w:r>
        <w:rPr>
          <w:b/>
          <w:lang w:val="en-US"/>
        </w:rPr>
        <w:t>your Master</w:t>
      </w:r>
      <w:r>
        <w:rPr>
          <w:lang w:val="en-US"/>
        </w:rPr>
        <w:t xml:space="preserve">. </w:t>
      </w:r>
      <w:r>
        <w:rPr>
          <w:i/>
          <w:lang w:val="en-US"/>
        </w:rPr>
        <w:t>Some read</w:t>
      </w:r>
      <w:r>
        <w:rPr>
          <w:lang w:val="en-US"/>
        </w:rPr>
        <w:t>, both your and their Master. Jb *</w:t>
      </w:r>
      <w:r w:rsidR="006B227C" w:rsidRPr="00A40EFA">
        <w:rPr>
          <w:lang w:val="en-US"/>
        </w:rPr>
        <w:t xml:space="preserve"> Job31.13-15</w:t>
      </w:r>
      <w:r>
        <w:rPr>
          <w:lang w:val="en-US"/>
        </w:rPr>
        <w:t>. Jn +*</w:t>
      </w:r>
      <w:r w:rsidR="006B227C" w:rsidRPr="00A40EFA">
        <w:rPr>
          <w:lang w:val="en-US"/>
        </w:rPr>
        <w:t xml:space="preserve"> Jn13.13</w:t>
      </w:r>
      <w:r>
        <w:rPr>
          <w:lang w:val="en-US"/>
        </w:rPr>
        <w:t>. Ac +</w:t>
      </w:r>
      <w:r>
        <w:rPr>
          <w:rFonts w:ascii="Segoe UI Symbol" w:hAnsi="Segoe UI Symbol" w:cs="Segoe UI Symbol"/>
          <w:lang w:val="en-US"/>
        </w:rPr>
        <w:t>✓</w:t>
      </w:r>
      <w:r w:rsidR="006B227C" w:rsidRPr="00A40EFA">
        <w:rPr>
          <w:lang w:val="en-US"/>
        </w:rPr>
        <w:t xml:space="preserve"> Ac10.36</w:t>
      </w:r>
      <w:r>
        <w:rPr>
          <w:lang w:val="en-US"/>
        </w:rPr>
        <w:t xml:space="preserve">. 1 Co </w:t>
      </w:r>
      <w:r w:rsidR="006B227C" w:rsidRPr="00A40EFA">
        <w:rPr>
          <w:lang w:val="en-US"/>
        </w:rPr>
        <w:t xml:space="preserve"> 1Co1.2</w:t>
      </w:r>
      <w:r>
        <w:rPr>
          <w:lang w:val="en-US"/>
        </w:rPr>
        <w:t xml:space="preserve">. Ph </w:t>
      </w:r>
      <w:r w:rsidR="006B227C" w:rsidRPr="00A40EFA">
        <w:rPr>
          <w:lang w:val="en-US"/>
        </w:rPr>
        <w:t xml:space="preserve"> Php2.10</w:t>
      </w:r>
      <w:r>
        <w:rPr>
          <w:lang w:val="en-US"/>
        </w:rPr>
        <w:t xml:space="preserve">, </w:t>
      </w:r>
      <w:r w:rsidR="006B227C" w:rsidRPr="00A40EFA">
        <w:rPr>
          <w:lang w:val="en-US"/>
        </w:rPr>
        <w:t xml:space="preserve"> Php2.11</w:t>
      </w:r>
      <w:r>
        <w:rPr>
          <w:lang w:val="en-US"/>
        </w:rPr>
        <w:t xml:space="preserve">. </w:t>
      </w:r>
      <w:r>
        <w:rPr>
          <w:b/>
          <w:lang w:val="en-US"/>
        </w:rPr>
        <w:t>neither</w:t>
      </w:r>
      <w:r>
        <w:rPr>
          <w:lang w:val="en-US"/>
        </w:rPr>
        <w:t xml:space="preserve">. See on Ac </w:t>
      </w:r>
      <w:r w:rsidR="006B227C" w:rsidRPr="00A40EFA">
        <w:rPr>
          <w:lang w:val="en-US"/>
        </w:rPr>
        <w:t xml:space="preserve"> Ac10.34</w:t>
      </w:r>
      <w:r>
        <w:rPr>
          <w:lang w:val="en-US"/>
        </w:rPr>
        <w:t>. Ro *</w:t>
      </w:r>
      <w:r w:rsidR="006B227C" w:rsidRPr="00A40EFA">
        <w:rPr>
          <w:lang w:val="en-US"/>
        </w:rPr>
        <w:t xml:space="preserve"> Ro2.11</w:t>
      </w:r>
      <w:r>
        <w:rPr>
          <w:lang w:val="en-US"/>
        </w:rPr>
        <w:t>. Col *</w:t>
      </w:r>
      <w:r w:rsidR="006B227C" w:rsidRPr="00A40EFA">
        <w:rPr>
          <w:lang w:val="en-US"/>
        </w:rPr>
        <w:t xml:space="preserve"> Col3.25</w:t>
      </w:r>
      <w:r>
        <w:rPr>
          <w:lang w:val="en-US"/>
        </w:rPr>
        <w:t xml:space="preserve">. </w:t>
      </w:r>
    </w:p>
    <w:p w:rsidR="003E23E9" w:rsidRPr="006B227C" w:rsidRDefault="003E23E9" w:rsidP="00710603">
      <w:pPr>
        <w:ind w:firstLine="360"/>
        <w:jc w:val="both"/>
        <w:rPr>
          <w:lang w:val="en-US"/>
        </w:rPr>
      </w:pPr>
      <w:r>
        <w:rPr>
          <w:lang w:val="en-US"/>
        </w:rPr>
        <w:t xml:space="preserve">10. </w:t>
      </w:r>
      <w:r>
        <w:rPr>
          <w:b/>
          <w:lang w:val="en-US"/>
        </w:rPr>
        <w:t>Finally</w:t>
      </w:r>
      <w:r>
        <w:rPr>
          <w:lang w:val="en-US"/>
        </w:rPr>
        <w:t xml:space="preserve">. 2 Co </w:t>
      </w:r>
      <w:r w:rsidR="006B227C" w:rsidRPr="00A40EFA">
        <w:rPr>
          <w:lang w:val="en-US"/>
        </w:rPr>
        <w:t xml:space="preserve"> 2Co13.11</w:t>
      </w:r>
      <w:r>
        <w:rPr>
          <w:lang w:val="en-US"/>
        </w:rPr>
        <w:t xml:space="preserve">. Ph </w:t>
      </w:r>
      <w:r w:rsidR="006B227C" w:rsidRPr="00A40EFA">
        <w:rPr>
          <w:lang w:val="en-US"/>
        </w:rPr>
        <w:t xml:space="preserve"> Php3.1</w:t>
      </w:r>
      <w:r>
        <w:rPr>
          <w:lang w:val="en-US"/>
        </w:rPr>
        <w:t>. *</w:t>
      </w:r>
      <w:r w:rsidR="006B227C" w:rsidRPr="00A40EFA">
        <w:rPr>
          <w:lang w:val="en-US"/>
        </w:rPr>
        <w:t xml:space="preserve"> Php4.8</w:t>
      </w:r>
      <w:r>
        <w:rPr>
          <w:lang w:val="en-US"/>
        </w:rPr>
        <w:t xml:space="preserve">. 1 P </w:t>
      </w:r>
      <w:r w:rsidR="006B227C" w:rsidRPr="00A40EFA">
        <w:rPr>
          <w:lang w:val="en-US"/>
        </w:rPr>
        <w:t xml:space="preserve"> 1Pe3.8</w:t>
      </w:r>
      <w:r>
        <w:rPr>
          <w:lang w:val="en-US"/>
        </w:rPr>
        <w:t xml:space="preserve">. </w:t>
      </w:r>
      <w:r>
        <w:rPr>
          <w:b/>
          <w:lang w:val="en-US"/>
        </w:rPr>
        <w:t>be strong</w:t>
      </w:r>
      <w:r>
        <w:rPr>
          <w:lang w:val="en-US"/>
        </w:rPr>
        <w:t xml:space="preserve">. T#187. ver. </w:t>
      </w:r>
      <w:r w:rsidR="006B227C" w:rsidRPr="00A40EFA">
        <w:rPr>
          <w:lang w:val="en-US"/>
        </w:rPr>
        <w:t xml:space="preserve"> Eph6.10-13</w:t>
      </w:r>
      <w:r>
        <w:rPr>
          <w:lang w:val="en-US"/>
        </w:rPr>
        <w:t xml:space="preserve">. Ep </w:t>
      </w:r>
      <w:r w:rsidR="006B227C" w:rsidRPr="00A40EFA">
        <w:rPr>
          <w:lang w:val="en-US"/>
        </w:rPr>
        <w:t xml:space="preserve"> Eph1.19</w:t>
      </w:r>
      <w:r>
        <w:rPr>
          <w:lang w:val="en-US"/>
        </w:rPr>
        <w:t>. *</w:t>
      </w:r>
      <w:r w:rsidR="006B227C" w:rsidRPr="00A40EFA">
        <w:rPr>
          <w:lang w:val="en-US"/>
        </w:rPr>
        <w:t xml:space="preserve"> Eph3.16</w:t>
      </w:r>
      <w:r>
        <w:rPr>
          <w:lang w:val="en-US"/>
        </w:rPr>
        <w:t>. Dt *</w:t>
      </w:r>
      <w:r w:rsidR="006B227C" w:rsidRPr="00A40EFA">
        <w:rPr>
          <w:lang w:val="en-US"/>
        </w:rPr>
        <w:t xml:space="preserve"> Dt20.3</w:t>
      </w:r>
      <w:r>
        <w:rPr>
          <w:lang w:val="en-US"/>
        </w:rPr>
        <w:t xml:space="preserve">, </w:t>
      </w:r>
      <w:r w:rsidR="006B227C" w:rsidRPr="00A40EFA">
        <w:rPr>
          <w:lang w:val="en-US"/>
        </w:rPr>
        <w:t xml:space="preserve"> Dt20.4</w:t>
      </w:r>
      <w:r>
        <w:rPr>
          <w:lang w:val="en-US"/>
        </w:rPr>
        <w:t xml:space="preserve">. </w:t>
      </w:r>
      <w:r w:rsidR="006B227C" w:rsidRPr="00A40EFA">
        <w:rPr>
          <w:lang w:val="en-US"/>
        </w:rPr>
        <w:t xml:space="preserve"> Dt31.23</w:t>
      </w:r>
      <w:r>
        <w:rPr>
          <w:lang w:val="en-US"/>
        </w:rPr>
        <w:t xml:space="preserve">. Jsh </w:t>
      </w:r>
      <w:r w:rsidR="006B227C" w:rsidRPr="00A40EFA">
        <w:rPr>
          <w:lang w:val="en-US"/>
        </w:rPr>
        <w:t xml:space="preserve"> Jos1.6</w:t>
      </w:r>
      <w:r>
        <w:rPr>
          <w:lang w:val="en-US"/>
        </w:rPr>
        <w:t xml:space="preserve">, </w:t>
      </w:r>
      <w:r w:rsidR="006B227C" w:rsidRPr="00A40EFA">
        <w:rPr>
          <w:lang w:val="en-US"/>
        </w:rPr>
        <w:t xml:space="preserve"> Jos1.7</w:t>
      </w:r>
      <w:r>
        <w:rPr>
          <w:lang w:val="en-US"/>
        </w:rPr>
        <w:t xml:space="preserve">, </w:t>
      </w:r>
      <w:r w:rsidR="006B227C" w:rsidRPr="00A40EFA">
        <w:rPr>
          <w:lang w:val="en-US"/>
        </w:rPr>
        <w:t xml:space="preserve"> Jos1.9</w:t>
      </w:r>
      <w:r>
        <w:rPr>
          <w:lang w:val="en-US"/>
        </w:rPr>
        <w:t>. 1 S *</w:t>
      </w:r>
      <w:r w:rsidR="006B227C" w:rsidRPr="00A40EFA">
        <w:rPr>
          <w:lang w:val="en-US"/>
        </w:rPr>
        <w:t xml:space="preserve"> 1Sa23.16</w:t>
      </w:r>
      <w:r>
        <w:rPr>
          <w:lang w:val="en-US"/>
        </w:rPr>
        <w:t>. 1 Ch =</w:t>
      </w:r>
      <w:r w:rsidR="006B227C" w:rsidRPr="00A40EFA">
        <w:rPr>
          <w:lang w:val="en-US"/>
        </w:rPr>
        <w:t xml:space="preserve"> 1Ch26.8</w:t>
      </w:r>
      <w:r>
        <w:rPr>
          <w:lang w:val="en-US"/>
        </w:rPr>
        <w:t xml:space="preserve">. </w:t>
      </w:r>
      <w:r w:rsidR="006B227C" w:rsidRPr="00A40EFA">
        <w:rPr>
          <w:lang w:val="en-US"/>
        </w:rPr>
        <w:t xml:space="preserve"> 1Ch28.10</w:t>
      </w:r>
      <w:r>
        <w:rPr>
          <w:lang w:val="en-US"/>
        </w:rPr>
        <w:t xml:space="preserve">, </w:t>
      </w:r>
      <w:r w:rsidR="006B227C" w:rsidRPr="00A40EFA">
        <w:rPr>
          <w:lang w:val="en-US"/>
        </w:rPr>
        <w:t xml:space="preserve"> 1Ch28.20</w:t>
      </w:r>
      <w:r>
        <w:rPr>
          <w:lang w:val="en-US"/>
        </w:rPr>
        <w:t>. 2 Ch *</w:t>
      </w:r>
      <w:r w:rsidR="006B227C" w:rsidRPr="00A40EFA">
        <w:rPr>
          <w:lang w:val="en-US"/>
        </w:rPr>
        <w:t xml:space="preserve"> 2Ch15.7</w:t>
      </w:r>
      <w:r>
        <w:rPr>
          <w:lang w:val="en-US"/>
        </w:rPr>
        <w:t xml:space="preserve">. Jb </w:t>
      </w:r>
      <w:r w:rsidR="006B227C" w:rsidRPr="00A40EFA">
        <w:rPr>
          <w:lang w:val="en-US"/>
        </w:rPr>
        <w:t xml:space="preserve"> Job23.6</w:t>
      </w:r>
      <w:r>
        <w:rPr>
          <w:lang w:val="en-US"/>
        </w:rPr>
        <w:t xml:space="preserve">. Ps </w:t>
      </w:r>
      <w:r w:rsidR="006B227C" w:rsidRPr="00A40EFA">
        <w:rPr>
          <w:lang w:val="en-US"/>
        </w:rPr>
        <w:t xml:space="preserve"> Ps28.8</w:t>
      </w:r>
      <w:r>
        <w:rPr>
          <w:lang w:val="en-US"/>
        </w:rPr>
        <w:t>. *</w:t>
      </w:r>
      <w:r w:rsidR="006B227C" w:rsidRPr="00A40EFA">
        <w:rPr>
          <w:lang w:val="en-US"/>
        </w:rPr>
        <w:t xml:space="preserve"> Ps138.3</w:t>
      </w:r>
      <w:r>
        <w:rPr>
          <w:lang w:val="en-US"/>
        </w:rPr>
        <w:t>. Is *</w:t>
      </w:r>
      <w:r w:rsidR="006B227C" w:rsidRPr="00A40EFA">
        <w:rPr>
          <w:lang w:val="en-US"/>
        </w:rPr>
        <w:t xml:space="preserve"> Is26.4</w:t>
      </w:r>
      <w:r>
        <w:rPr>
          <w:lang w:val="en-US"/>
        </w:rPr>
        <w:t xml:space="preserve">. </w:t>
      </w:r>
      <w:r w:rsidR="006B227C" w:rsidRPr="00A40EFA">
        <w:rPr>
          <w:lang w:val="en-US"/>
        </w:rPr>
        <w:t xml:space="preserve"> Is35.3</w:t>
      </w:r>
      <w:r>
        <w:rPr>
          <w:lang w:val="en-US"/>
        </w:rPr>
        <w:t xml:space="preserve">, </w:t>
      </w:r>
      <w:r w:rsidR="006B227C" w:rsidRPr="00A40EFA">
        <w:rPr>
          <w:lang w:val="en-US"/>
        </w:rPr>
        <w:t xml:space="preserve"> Is35.4</w:t>
      </w:r>
      <w:r>
        <w:rPr>
          <w:lang w:val="en-US"/>
        </w:rPr>
        <w:t>. *</w:t>
      </w:r>
      <w:r w:rsidR="006B227C" w:rsidRPr="00A40EFA">
        <w:rPr>
          <w:lang w:val="en-US"/>
        </w:rPr>
        <w:t xml:space="preserve"> Is40.28-31</w:t>
      </w:r>
      <w:r>
        <w:rPr>
          <w:lang w:val="en-US"/>
        </w:rPr>
        <w:t xml:space="preserve">. </w:t>
      </w:r>
      <w:r w:rsidR="006B227C" w:rsidRPr="00A40EFA">
        <w:rPr>
          <w:lang w:val="en-US"/>
        </w:rPr>
        <w:t xml:space="preserve"> Is41.10</w:t>
      </w:r>
      <w:r>
        <w:rPr>
          <w:lang w:val="en-US"/>
        </w:rPr>
        <w:t xml:space="preserve">. Na </w:t>
      </w:r>
      <w:r w:rsidR="006B227C" w:rsidRPr="00A40EFA">
        <w:rPr>
          <w:lang w:val="en-US"/>
        </w:rPr>
        <w:t xml:space="preserve"> Na3.11</w:t>
      </w:r>
      <w:r>
        <w:rPr>
          <w:lang w:val="en-US"/>
        </w:rPr>
        <w:t>. Hg *</w:t>
      </w:r>
      <w:r w:rsidR="006B227C" w:rsidRPr="00A40EFA">
        <w:rPr>
          <w:lang w:val="en-US"/>
        </w:rPr>
        <w:t xml:space="preserve"> Hag2.4</w:t>
      </w:r>
      <w:r>
        <w:rPr>
          <w:lang w:val="en-US"/>
        </w:rPr>
        <w:t xml:space="preserve">. Zc </w:t>
      </w:r>
      <w:r w:rsidR="006B227C" w:rsidRPr="00A40EFA">
        <w:rPr>
          <w:lang w:val="en-US"/>
        </w:rPr>
        <w:t xml:space="preserve"> Zec8.9</w:t>
      </w:r>
      <w:r>
        <w:rPr>
          <w:lang w:val="en-US"/>
        </w:rPr>
        <w:t xml:space="preserve">, </w:t>
      </w:r>
      <w:r w:rsidR="006B227C" w:rsidRPr="00A40EFA">
        <w:rPr>
          <w:lang w:val="en-US"/>
        </w:rPr>
        <w:t xml:space="preserve"> Zec8.13</w:t>
      </w:r>
      <w:r>
        <w:rPr>
          <w:lang w:val="en-US"/>
        </w:rPr>
        <w:t xml:space="preserve">. Ro </w:t>
      </w:r>
      <w:r w:rsidR="006B227C" w:rsidRPr="00A40EFA">
        <w:rPr>
          <w:lang w:val="en-US"/>
        </w:rPr>
        <w:t xml:space="preserve"> Ro4.20</w:t>
      </w:r>
      <w:r>
        <w:rPr>
          <w:lang w:val="en-US"/>
        </w:rPr>
        <w:t>g. 1 Co *</w:t>
      </w:r>
      <w:r w:rsidR="006B227C" w:rsidRPr="00A40EFA">
        <w:rPr>
          <w:lang w:val="en-US"/>
        </w:rPr>
        <w:t xml:space="preserve"> 1Co16.13</w:t>
      </w:r>
      <w:r>
        <w:rPr>
          <w:lang w:val="en-US"/>
        </w:rPr>
        <w:t xml:space="preserve">. 2 Co </w:t>
      </w:r>
      <w:r>
        <w:rPr>
          <w:rFonts w:ascii="Segoe UI Symbol" w:hAnsi="Segoe UI Symbol" w:cs="Segoe UI Symbol"/>
          <w:lang w:val="en-US"/>
        </w:rPr>
        <w:t>✓</w:t>
      </w:r>
      <w:r w:rsidR="006B227C" w:rsidRPr="00A40EFA">
        <w:rPr>
          <w:lang w:val="en-US"/>
        </w:rPr>
        <w:t xml:space="preserve"> 2Co12.9</w:t>
      </w:r>
      <w:r>
        <w:rPr>
          <w:lang w:val="en-US"/>
        </w:rPr>
        <w:t xml:space="preserve">, </w:t>
      </w:r>
      <w:r w:rsidR="006B227C" w:rsidRPr="00A40EFA">
        <w:rPr>
          <w:lang w:val="en-US"/>
        </w:rPr>
        <w:t xml:space="preserve"> 2Co12.10</w:t>
      </w:r>
      <w:r>
        <w:rPr>
          <w:lang w:val="en-US"/>
        </w:rPr>
        <w:t xml:space="preserve">. Ph </w:t>
      </w:r>
      <w:r>
        <w:rPr>
          <w:rFonts w:ascii="Segoe UI Symbol" w:hAnsi="Segoe UI Symbol" w:cs="Segoe UI Symbol"/>
          <w:lang w:val="en-US"/>
        </w:rPr>
        <w:t>✓</w:t>
      </w:r>
      <w:r w:rsidR="006B227C" w:rsidRPr="00A40EFA">
        <w:rPr>
          <w:lang w:val="en-US"/>
        </w:rPr>
        <w:t xml:space="preserve"> Php4.13</w:t>
      </w:r>
      <w:r>
        <w:rPr>
          <w:lang w:val="en-US"/>
        </w:rPr>
        <w:t xml:space="preserve">. Col </w:t>
      </w:r>
      <w:r w:rsidR="006B227C" w:rsidRPr="00A40EFA">
        <w:rPr>
          <w:lang w:val="en-US"/>
        </w:rPr>
        <w:t xml:space="preserve"> Col1.11</w:t>
      </w:r>
      <w:r>
        <w:rPr>
          <w:lang w:val="en-US"/>
        </w:rPr>
        <w:t>. 2 Ti *</w:t>
      </w:r>
      <w:r w:rsidR="006B227C" w:rsidRPr="00A40EFA">
        <w:rPr>
          <w:lang w:val="en-US"/>
        </w:rPr>
        <w:t xml:space="preserve"> 2Ti2.1</w:t>
      </w:r>
      <w:r>
        <w:rPr>
          <w:lang w:val="en-US"/>
        </w:rPr>
        <w:t xml:space="preserve">. </w:t>
      </w:r>
      <w:r w:rsidR="006B227C" w:rsidRPr="00A40EFA">
        <w:rPr>
          <w:lang w:val="en-US"/>
        </w:rPr>
        <w:t xml:space="preserve"> 2Ti4.17</w:t>
      </w:r>
      <w:r>
        <w:rPr>
          <w:lang w:val="en-US"/>
        </w:rPr>
        <w:t xml:space="preserve">. 1 P </w:t>
      </w:r>
      <w:r w:rsidR="006B227C" w:rsidRPr="00A40EFA">
        <w:rPr>
          <w:lang w:val="en-US"/>
        </w:rPr>
        <w:t xml:space="preserve"> 1Pe5.10</w:t>
      </w:r>
      <w:r>
        <w:rPr>
          <w:lang w:val="en-US"/>
        </w:rPr>
        <w:t xml:space="preserve">. 1 J </w:t>
      </w:r>
      <w:r w:rsidR="006B227C" w:rsidRPr="00A40EFA">
        <w:rPr>
          <w:lang w:val="en-US"/>
        </w:rPr>
        <w:t xml:space="preserve"> 1Jn2.14</w:t>
      </w:r>
      <w:r>
        <w:rPr>
          <w:lang w:val="en-US"/>
        </w:rPr>
        <w:t xml:space="preserve">. </w:t>
      </w:r>
      <w:r>
        <w:rPr>
          <w:b/>
          <w:lang w:val="en-US"/>
        </w:rPr>
        <w:t>the power</w:t>
      </w:r>
      <w:r>
        <w:rPr>
          <w:lang w:val="en-US"/>
        </w:rPr>
        <w:t>. Col *</w:t>
      </w:r>
      <w:r w:rsidR="006B227C" w:rsidRPr="00A40EFA">
        <w:rPr>
          <w:lang w:val="en-US"/>
        </w:rPr>
        <w:t xml:space="preserve"> Col1.11</w:t>
      </w:r>
      <w:r>
        <w:rPr>
          <w:lang w:val="en-US"/>
        </w:rPr>
        <w:t xml:space="preserve">. </w:t>
      </w:r>
    </w:p>
    <w:p w:rsidR="003E23E9" w:rsidRPr="006B227C" w:rsidRDefault="003E23E9" w:rsidP="00710603">
      <w:pPr>
        <w:ind w:firstLine="360"/>
        <w:jc w:val="both"/>
        <w:rPr>
          <w:lang w:val="en-US"/>
        </w:rPr>
      </w:pPr>
      <w:r>
        <w:rPr>
          <w:lang w:val="en-US"/>
        </w:rPr>
        <w:t xml:space="preserve">11. </w:t>
      </w:r>
      <w:r>
        <w:rPr>
          <w:b/>
          <w:lang w:val="en-US"/>
        </w:rPr>
        <w:t>Put on</w:t>
      </w:r>
      <w:r>
        <w:rPr>
          <w:lang w:val="en-US"/>
        </w:rPr>
        <w:t xml:space="preserve">. </w:t>
      </w:r>
      <w:r w:rsidR="006B227C" w:rsidRPr="00A40EFA">
        <w:rPr>
          <w:lang w:val="en-US"/>
        </w:rPr>
        <w:t xml:space="preserve">  f7</w:t>
      </w:r>
      <w:r>
        <w:rPr>
          <w:lang w:val="en-US"/>
        </w:rPr>
        <w:t>, Allegory by continued Hypocatastasis, Ga +</w:t>
      </w:r>
      <w:r w:rsidR="006B227C" w:rsidRPr="00A40EFA">
        <w:rPr>
          <w:lang w:val="en-US"/>
        </w:rPr>
        <w:t xml:space="preserve"> Ga4.24</w:t>
      </w:r>
      <w:r>
        <w:rPr>
          <w:lang w:val="en-US"/>
        </w:rPr>
        <w:t xml:space="preserve">. ver. </w:t>
      </w:r>
      <w:r w:rsidR="006B227C" w:rsidRPr="00A40EFA">
        <w:rPr>
          <w:lang w:val="en-US"/>
        </w:rPr>
        <w:t xml:space="preserve"> </w:t>
      </w:r>
      <w:r w:rsidR="006B227C">
        <w:t>Eph6.14</w:t>
      </w:r>
      <w:r w:rsidRPr="00A40EFA">
        <w:t>. Ep *</w:t>
      </w:r>
      <w:r w:rsidR="006B227C">
        <w:t xml:space="preserve"> Eph4.24</w:t>
      </w:r>
      <w:r w:rsidRPr="00A40EFA">
        <w:t>. Ro +</w:t>
      </w:r>
      <w:r w:rsidR="006B227C">
        <w:t xml:space="preserve">  Ro6.4</w:t>
      </w:r>
      <w:r w:rsidRPr="00A40EFA">
        <w:t>n. *</w:t>
      </w:r>
      <w:r w:rsidR="006B227C">
        <w:t xml:space="preserve"> Ro13.12</w:t>
      </w:r>
      <w:r w:rsidRPr="00A40EFA">
        <w:t xml:space="preserve">, </w:t>
      </w:r>
      <w:r w:rsidR="006B227C">
        <w:t xml:space="preserve"> Ro13.14</w:t>
      </w:r>
      <w:r w:rsidRPr="00A40EFA">
        <w:t xml:space="preserve">. Ga </w:t>
      </w:r>
      <w:r w:rsidR="006B227C">
        <w:t xml:space="preserve"> Ga3.27</w:t>
      </w:r>
      <w:r w:rsidRPr="00A40EFA">
        <w:t xml:space="preserve">. </w:t>
      </w:r>
      <w:r>
        <w:rPr>
          <w:lang w:val="en-US"/>
        </w:rPr>
        <w:t xml:space="preserve">Col </w:t>
      </w:r>
      <w:r w:rsidR="006B227C" w:rsidRPr="00A40EFA">
        <w:rPr>
          <w:lang w:val="en-US"/>
        </w:rPr>
        <w:t xml:space="preserve"> Col3.10</w:t>
      </w:r>
      <w:r>
        <w:rPr>
          <w:lang w:val="en-US"/>
        </w:rPr>
        <w:t xml:space="preserve">. </w:t>
      </w:r>
      <w:r>
        <w:rPr>
          <w:b/>
          <w:lang w:val="en-US"/>
        </w:rPr>
        <w:t>whole armor</w:t>
      </w:r>
      <w:r>
        <w:rPr>
          <w:lang w:val="en-US"/>
        </w:rPr>
        <w:t>. ver. *</w:t>
      </w:r>
      <w:r w:rsidR="006B227C" w:rsidRPr="00A40EFA">
        <w:rPr>
          <w:lang w:val="en-US"/>
        </w:rPr>
        <w:t xml:space="preserve"> Eph6.13</w:t>
      </w:r>
      <w:r>
        <w:rPr>
          <w:lang w:val="en-US"/>
        </w:rPr>
        <w:t xml:space="preserve">. Lk </w:t>
      </w:r>
      <w:r w:rsidR="006B227C" w:rsidRPr="00A40EFA">
        <w:rPr>
          <w:lang w:val="en-US"/>
        </w:rPr>
        <w:t xml:space="preserve"> Lk11.22</w:t>
      </w:r>
      <w:r>
        <w:rPr>
          <w:lang w:val="en-US"/>
        </w:rPr>
        <w:t>. Ro *</w:t>
      </w:r>
      <w:r w:rsidR="006B227C" w:rsidRPr="00A40EFA">
        <w:rPr>
          <w:lang w:val="en-US"/>
        </w:rPr>
        <w:t xml:space="preserve"> Ro13.12</w:t>
      </w:r>
      <w:r>
        <w:rPr>
          <w:lang w:val="en-US"/>
        </w:rPr>
        <w:t>. 2 Co *</w:t>
      </w:r>
      <w:r w:rsidR="006B227C" w:rsidRPr="00A40EFA">
        <w:rPr>
          <w:lang w:val="en-US"/>
        </w:rPr>
        <w:t xml:space="preserve"> 2Co6.7</w:t>
      </w:r>
      <w:r>
        <w:rPr>
          <w:lang w:val="en-US"/>
        </w:rPr>
        <w:t>. *</w:t>
      </w:r>
      <w:r w:rsidR="006B227C" w:rsidRPr="00A40EFA">
        <w:rPr>
          <w:lang w:val="en-US"/>
        </w:rPr>
        <w:t xml:space="preserve"> 2Co10.4</w:t>
      </w:r>
      <w:r>
        <w:rPr>
          <w:lang w:val="en-US"/>
        </w:rPr>
        <w:t>. 1 Th *</w:t>
      </w:r>
      <w:r w:rsidR="006B227C" w:rsidRPr="00A40EFA">
        <w:rPr>
          <w:lang w:val="en-US"/>
        </w:rPr>
        <w:t xml:space="preserve"> 1Th5.8</w:t>
      </w:r>
      <w:r>
        <w:rPr>
          <w:lang w:val="en-US"/>
        </w:rPr>
        <w:t xml:space="preserve">. </w:t>
      </w:r>
      <w:r>
        <w:rPr>
          <w:b/>
          <w:lang w:val="en-US"/>
        </w:rPr>
        <w:t>able</w:t>
      </w:r>
      <w:r>
        <w:rPr>
          <w:lang w:val="en-US"/>
        </w:rPr>
        <w:t>. ver. *</w:t>
      </w:r>
      <w:r w:rsidR="006B227C" w:rsidRPr="00A40EFA">
        <w:rPr>
          <w:lang w:val="en-US"/>
        </w:rPr>
        <w:t xml:space="preserve"> Eph6.13</w:t>
      </w:r>
      <w:r>
        <w:rPr>
          <w:lang w:val="en-US"/>
        </w:rPr>
        <w:t>. Lk *</w:t>
      </w:r>
      <w:r w:rsidR="006B227C" w:rsidRPr="00A40EFA">
        <w:rPr>
          <w:lang w:val="en-US"/>
        </w:rPr>
        <w:t xml:space="preserve"> Lk14.29-31</w:t>
      </w:r>
      <w:r>
        <w:rPr>
          <w:lang w:val="en-US"/>
        </w:rPr>
        <w:t xml:space="preserve">. 1 Co </w:t>
      </w:r>
      <w:r>
        <w:rPr>
          <w:rFonts w:ascii="Segoe UI Symbol" w:hAnsi="Segoe UI Symbol" w:cs="Segoe UI Symbol"/>
          <w:lang w:val="en-US"/>
        </w:rPr>
        <w:t>✓</w:t>
      </w:r>
      <w:r w:rsidR="006B227C" w:rsidRPr="00A40EFA">
        <w:rPr>
          <w:lang w:val="en-US"/>
        </w:rPr>
        <w:t xml:space="preserve"> 1Co10.13</w:t>
      </w:r>
      <w:r>
        <w:rPr>
          <w:lang w:val="en-US"/>
        </w:rPr>
        <w:t>. He *</w:t>
      </w:r>
      <w:r w:rsidR="006B227C" w:rsidRPr="00A40EFA">
        <w:rPr>
          <w:lang w:val="en-US"/>
        </w:rPr>
        <w:t xml:space="preserve"> Heb7.25</w:t>
      </w:r>
      <w:r>
        <w:rPr>
          <w:lang w:val="en-US"/>
        </w:rPr>
        <w:t>. Ju *</w:t>
      </w:r>
      <w:r w:rsidR="006B227C" w:rsidRPr="00A40EFA">
        <w:rPr>
          <w:lang w:val="en-US"/>
        </w:rPr>
        <w:t xml:space="preserve"> Jud24</w:t>
      </w:r>
      <w:r>
        <w:rPr>
          <w:lang w:val="en-US"/>
        </w:rPr>
        <w:t xml:space="preserve">. </w:t>
      </w:r>
      <w:r>
        <w:rPr>
          <w:b/>
          <w:lang w:val="en-US"/>
        </w:rPr>
        <w:t>the wiles</w:t>
      </w:r>
      <w:r>
        <w:rPr>
          <w:lang w:val="en-US"/>
        </w:rPr>
        <w:t>. Ep +*</w:t>
      </w:r>
      <w:r w:rsidR="006B227C" w:rsidRPr="00A40EFA">
        <w:rPr>
          <w:lang w:val="en-US"/>
        </w:rPr>
        <w:t xml:space="preserve"> Eph4.14</w:t>
      </w:r>
      <w:r>
        <w:rPr>
          <w:lang w:val="en-US"/>
        </w:rPr>
        <w:t>g. Mk *</w:t>
      </w:r>
      <w:r w:rsidR="006B227C" w:rsidRPr="00A40EFA">
        <w:rPr>
          <w:lang w:val="en-US"/>
        </w:rPr>
        <w:t xml:space="preserve"> Mk13.22</w:t>
      </w:r>
      <w:r>
        <w:rPr>
          <w:lang w:val="en-US"/>
        </w:rPr>
        <w:t>. 2 Co *</w:t>
      </w:r>
      <w:r w:rsidR="006B227C" w:rsidRPr="00A40EFA">
        <w:rPr>
          <w:lang w:val="en-US"/>
        </w:rPr>
        <w:t xml:space="preserve"> 2Co2.11</w:t>
      </w:r>
      <w:r>
        <w:rPr>
          <w:lang w:val="en-US"/>
        </w:rPr>
        <w:t>. *</w:t>
      </w:r>
      <w:r w:rsidR="006B227C" w:rsidRPr="00A40EFA">
        <w:rPr>
          <w:lang w:val="en-US"/>
        </w:rPr>
        <w:t xml:space="preserve"> 2Co4.4</w:t>
      </w:r>
      <w:r>
        <w:rPr>
          <w:lang w:val="en-US"/>
        </w:rPr>
        <w:t xml:space="preserve">. </w:t>
      </w:r>
      <w:r>
        <w:rPr>
          <w:rFonts w:ascii="Segoe UI Symbol" w:hAnsi="Segoe UI Symbol" w:cs="Segoe UI Symbol"/>
          <w:lang w:val="en-US"/>
        </w:rPr>
        <w:t>✓</w:t>
      </w:r>
      <w:r w:rsidR="006B227C" w:rsidRPr="00A40EFA">
        <w:rPr>
          <w:lang w:val="en-US"/>
        </w:rPr>
        <w:t xml:space="preserve"> 2Co11.3</w:t>
      </w:r>
      <w:r>
        <w:rPr>
          <w:lang w:val="en-US"/>
        </w:rPr>
        <w:t xml:space="preserve">, </w:t>
      </w:r>
      <w:r w:rsidR="006B227C" w:rsidRPr="00A40EFA">
        <w:rPr>
          <w:lang w:val="en-US"/>
        </w:rPr>
        <w:t xml:space="preserve"> 2Co11.13-15</w:t>
      </w:r>
      <w:r>
        <w:rPr>
          <w:lang w:val="en-US"/>
        </w:rPr>
        <w:t>. 2 Th *</w:t>
      </w:r>
      <w:r w:rsidR="006B227C" w:rsidRPr="00A40EFA">
        <w:rPr>
          <w:lang w:val="en-US"/>
        </w:rPr>
        <w:t xml:space="preserve"> 2Th2.9-11</w:t>
      </w:r>
      <w:r>
        <w:rPr>
          <w:lang w:val="en-US"/>
        </w:rPr>
        <w:t>. 1 P *</w:t>
      </w:r>
      <w:r w:rsidR="006B227C" w:rsidRPr="00A40EFA">
        <w:rPr>
          <w:lang w:val="en-US"/>
        </w:rPr>
        <w:t xml:space="preserve"> 1Pe5.8</w:t>
      </w:r>
      <w:r>
        <w:rPr>
          <w:lang w:val="en-US"/>
        </w:rPr>
        <w:t>. 2 P *</w:t>
      </w:r>
      <w:r w:rsidR="006B227C" w:rsidRPr="00A40EFA">
        <w:rPr>
          <w:lang w:val="en-US"/>
        </w:rPr>
        <w:t xml:space="preserve"> 2Pe2.1-3</w:t>
      </w:r>
      <w:r>
        <w:rPr>
          <w:lang w:val="en-US"/>
        </w:rPr>
        <w:t xml:space="preserve">. Re </w:t>
      </w:r>
      <w:r w:rsidR="006B227C" w:rsidRPr="00A40EFA">
        <w:rPr>
          <w:lang w:val="en-US"/>
        </w:rPr>
        <w:t xml:space="preserve"> Re2.24</w:t>
      </w:r>
      <w:r>
        <w:rPr>
          <w:lang w:val="en-US"/>
        </w:rPr>
        <w:t xml:space="preserve">. </w:t>
      </w:r>
      <w:r w:rsidR="006B227C" w:rsidRPr="00A40EFA">
        <w:rPr>
          <w:lang w:val="en-US"/>
        </w:rPr>
        <w:t xml:space="preserve"> Re12.9</w:t>
      </w:r>
      <w:r>
        <w:rPr>
          <w:lang w:val="en-US"/>
        </w:rPr>
        <w:t xml:space="preserve">. </w:t>
      </w:r>
      <w:r w:rsidR="006B227C" w:rsidRPr="00A40EFA">
        <w:rPr>
          <w:lang w:val="en-US"/>
        </w:rPr>
        <w:t xml:space="preserve"> Re13.11-15</w:t>
      </w:r>
      <w:r>
        <w:rPr>
          <w:lang w:val="en-US"/>
        </w:rPr>
        <w:t xml:space="preserve">. </w:t>
      </w:r>
      <w:r w:rsidR="006B227C" w:rsidRPr="00A40EFA">
        <w:rPr>
          <w:lang w:val="en-US"/>
        </w:rPr>
        <w:t xml:space="preserve"> Re19.20</w:t>
      </w:r>
      <w:r>
        <w:rPr>
          <w:lang w:val="en-US"/>
        </w:rPr>
        <w:t xml:space="preserve">. </w:t>
      </w:r>
      <w:r w:rsidR="006B227C" w:rsidRPr="00A40EFA">
        <w:rPr>
          <w:lang w:val="en-US"/>
        </w:rPr>
        <w:t xml:space="preserve"> Re20.2</w:t>
      </w:r>
      <w:r>
        <w:rPr>
          <w:lang w:val="en-US"/>
        </w:rPr>
        <w:t xml:space="preserve">, </w:t>
      </w:r>
      <w:r w:rsidR="006B227C" w:rsidRPr="00A40EFA">
        <w:rPr>
          <w:lang w:val="en-US"/>
        </w:rPr>
        <w:t xml:space="preserve"> Re20.3</w:t>
      </w:r>
      <w:r>
        <w:rPr>
          <w:lang w:val="en-US"/>
        </w:rPr>
        <w:t xml:space="preserve">, </w:t>
      </w:r>
      <w:r w:rsidR="006B227C" w:rsidRPr="00A40EFA">
        <w:rPr>
          <w:lang w:val="en-US"/>
        </w:rPr>
        <w:t xml:space="preserve"> Re20.7</w:t>
      </w:r>
      <w:r>
        <w:rPr>
          <w:lang w:val="en-US"/>
        </w:rPr>
        <w:t xml:space="preserve">, </w:t>
      </w:r>
      <w:r w:rsidR="006B227C" w:rsidRPr="00A40EFA">
        <w:rPr>
          <w:lang w:val="en-US"/>
        </w:rPr>
        <w:t xml:space="preserve"> Re20.8</w:t>
      </w:r>
      <w:r>
        <w:rPr>
          <w:lang w:val="en-US"/>
        </w:rPr>
        <w:t xml:space="preserve">. </w:t>
      </w:r>
    </w:p>
    <w:p w:rsidR="003E23E9" w:rsidRPr="006B227C" w:rsidRDefault="003E23E9" w:rsidP="00710603">
      <w:pPr>
        <w:ind w:firstLine="360"/>
        <w:jc w:val="both"/>
        <w:rPr>
          <w:lang w:val="en-US"/>
        </w:rPr>
      </w:pPr>
      <w:r>
        <w:rPr>
          <w:lang w:val="en-US"/>
        </w:rPr>
        <w:t xml:space="preserve">12. </w:t>
      </w:r>
      <w:r>
        <w:rPr>
          <w:b/>
          <w:lang w:val="en-US"/>
        </w:rPr>
        <w:t>wrestle not</w:t>
      </w:r>
      <w:r>
        <w:rPr>
          <w:lang w:val="en-US"/>
        </w:rPr>
        <w:t xml:space="preserve">. </w:t>
      </w:r>
      <w:r w:rsidRPr="00A40EFA">
        <w:t xml:space="preserve">Ge </w:t>
      </w:r>
      <w:r w:rsidR="006B227C">
        <w:t xml:space="preserve"> Ge12.6</w:t>
      </w:r>
      <w:r w:rsidRPr="00A40EFA">
        <w:t>. Ps *</w:t>
      </w:r>
      <w:r w:rsidR="006B227C">
        <w:t xml:space="preserve"> Ps23.5</w:t>
      </w:r>
      <w:r w:rsidRPr="00A40EFA">
        <w:t>. Pr *</w:t>
      </w:r>
      <w:r w:rsidR="006B227C">
        <w:t xml:space="preserve"> Pr1.10</w:t>
      </w:r>
      <w:r w:rsidRPr="00A40EFA">
        <w:t xml:space="preserve">. Mt </w:t>
      </w:r>
      <w:r w:rsidR="006B227C">
        <w:t xml:space="preserve"> Mt5.11</w:t>
      </w:r>
      <w:r w:rsidRPr="00A40EFA">
        <w:t>. Lk +*</w:t>
      </w:r>
      <w:r w:rsidR="006B227C">
        <w:t xml:space="preserve"> Lk13.24</w:t>
      </w:r>
      <w:r w:rsidRPr="00A40EFA">
        <w:t>. Ro *</w:t>
      </w:r>
      <w:r w:rsidR="006B227C">
        <w:t xml:space="preserve"> Ro7.22</w:t>
      </w:r>
      <w:r w:rsidRPr="00A40EFA">
        <w:t xml:space="preserve">, </w:t>
      </w:r>
      <w:r w:rsidR="006B227C">
        <w:t xml:space="preserve"> Ro7.23</w:t>
      </w:r>
      <w:r w:rsidRPr="00A40EFA">
        <w:t xml:space="preserve">. </w:t>
      </w:r>
      <w:r>
        <w:rPr>
          <w:lang w:val="en-US"/>
        </w:rPr>
        <w:t>1 Co *</w:t>
      </w:r>
      <w:r w:rsidR="006B227C" w:rsidRPr="00A40EFA">
        <w:rPr>
          <w:lang w:val="en-US"/>
        </w:rPr>
        <w:t xml:space="preserve"> 1Co9.25-27</w:t>
      </w:r>
      <w:r>
        <w:rPr>
          <w:lang w:val="en-US"/>
        </w:rPr>
        <w:t xml:space="preserve">. </w:t>
      </w:r>
      <w:r w:rsidR="006B227C" w:rsidRPr="00A40EFA">
        <w:rPr>
          <w:lang w:val="en-US"/>
        </w:rPr>
        <w:t xml:space="preserve"> 1Co15.32</w:t>
      </w:r>
      <w:r>
        <w:rPr>
          <w:lang w:val="en-US"/>
        </w:rPr>
        <w:t xml:space="preserve">. 2 Ti </w:t>
      </w:r>
      <w:r w:rsidR="006B227C" w:rsidRPr="00A40EFA">
        <w:rPr>
          <w:lang w:val="en-US"/>
        </w:rPr>
        <w:t xml:space="preserve"> 2Ti2.5</w:t>
      </w:r>
      <w:r>
        <w:rPr>
          <w:lang w:val="en-US"/>
        </w:rPr>
        <w:t>. He *</w:t>
      </w:r>
      <w:r w:rsidR="006B227C" w:rsidRPr="00A40EFA">
        <w:rPr>
          <w:lang w:val="en-US"/>
        </w:rPr>
        <w:t xml:space="preserve"> Heb12.1</w:t>
      </w:r>
      <w:r>
        <w:rPr>
          <w:lang w:val="en-US"/>
        </w:rPr>
        <w:t xml:space="preserve">, </w:t>
      </w:r>
      <w:r w:rsidR="006B227C" w:rsidRPr="00A40EFA">
        <w:rPr>
          <w:lang w:val="en-US"/>
        </w:rPr>
        <w:t xml:space="preserve"> Heb12.4</w:t>
      </w:r>
      <w:r>
        <w:rPr>
          <w:lang w:val="en-US"/>
        </w:rPr>
        <w:t xml:space="preserve">. 1 P </w:t>
      </w:r>
      <w:r w:rsidR="006B227C" w:rsidRPr="00A40EFA">
        <w:rPr>
          <w:lang w:val="en-US"/>
        </w:rPr>
        <w:t xml:space="preserve"> 1Pe1.7</w:t>
      </w:r>
      <w:r>
        <w:rPr>
          <w:lang w:val="en-US"/>
        </w:rPr>
        <w:t>. 1 J *</w:t>
      </w:r>
      <w:r w:rsidR="006B227C" w:rsidRPr="00A40EFA">
        <w:rPr>
          <w:lang w:val="en-US"/>
        </w:rPr>
        <w:t xml:space="preserve"> 1Jn2.15</w:t>
      </w:r>
      <w:r>
        <w:rPr>
          <w:lang w:val="en-US"/>
        </w:rPr>
        <w:t xml:space="preserve">. </w:t>
      </w:r>
      <w:r>
        <w:rPr>
          <w:b/>
          <w:lang w:val="en-US"/>
        </w:rPr>
        <w:t>against</w:t>
      </w:r>
      <w:r>
        <w:rPr>
          <w:lang w:val="en-US"/>
        </w:rPr>
        <w:t xml:space="preserve">. </w:t>
      </w:r>
      <w:r w:rsidR="006B227C" w:rsidRPr="00A40EFA">
        <w:rPr>
          <w:lang w:val="en-US"/>
        </w:rPr>
        <w:t xml:space="preserve">  f18</w:t>
      </w:r>
      <w:r>
        <w:rPr>
          <w:lang w:val="en-US"/>
        </w:rPr>
        <w:t>, Dt +</w:t>
      </w:r>
      <w:r w:rsidR="006B227C" w:rsidRPr="00A40EFA">
        <w:rPr>
          <w:lang w:val="en-US"/>
        </w:rPr>
        <w:t xml:space="preserve"> Dt28.4</w:t>
      </w:r>
      <w:r>
        <w:rPr>
          <w:lang w:val="en-US"/>
        </w:rPr>
        <w:t xml:space="preserve">. </w:t>
      </w:r>
      <w:r>
        <w:rPr>
          <w:b/>
          <w:lang w:val="en-US"/>
        </w:rPr>
        <w:t>flesh and blood</w:t>
      </w:r>
      <w:r>
        <w:rPr>
          <w:lang w:val="en-US"/>
        </w:rPr>
        <w:t>. Gr. blood and flesh. *</w:t>
      </w:r>
      <w:r w:rsidR="006B227C" w:rsidRPr="00A40EFA">
        <w:rPr>
          <w:lang w:val="en-US"/>
        </w:rPr>
        <w:t xml:space="preserve">  f171:171Q</w:t>
      </w:r>
      <w:r>
        <w:rPr>
          <w:lang w:val="en-US"/>
        </w:rPr>
        <w:t>, Mt +</w:t>
      </w:r>
      <w:r w:rsidR="006B227C" w:rsidRPr="00A40EFA">
        <w:rPr>
          <w:lang w:val="en-US"/>
        </w:rPr>
        <w:t xml:space="preserve"> Mt16.17</w:t>
      </w:r>
      <w:r>
        <w:rPr>
          <w:lang w:val="en-US"/>
        </w:rPr>
        <w:t xml:space="preserve">. Ep </w:t>
      </w:r>
      <w:r>
        <w:rPr>
          <w:rFonts w:ascii="MS Gothic" w:hAnsi="MS Gothic" w:cs="MS Gothic"/>
          <w:lang w:val="en-US"/>
        </w:rPr>
        <w:t>◐</w:t>
      </w:r>
      <w:r>
        <w:rPr>
          <w:lang w:val="en-US"/>
        </w:rPr>
        <w:t>+*</w:t>
      </w:r>
      <w:r w:rsidR="006B227C" w:rsidRPr="00A40EFA">
        <w:rPr>
          <w:lang w:val="en-US"/>
        </w:rPr>
        <w:t xml:space="preserve"> Eph5.30</w:t>
      </w:r>
      <w:r>
        <w:rPr>
          <w:lang w:val="en-US"/>
        </w:rPr>
        <w:t>. Mt +*</w:t>
      </w:r>
      <w:r w:rsidR="006B227C" w:rsidRPr="00A40EFA">
        <w:rPr>
          <w:lang w:val="en-US"/>
        </w:rPr>
        <w:t xml:space="preserve"> Mt16.17</w:t>
      </w:r>
      <w:r>
        <w:rPr>
          <w:lang w:val="en-US"/>
        </w:rPr>
        <w:t xml:space="preserve">. Lk </w:t>
      </w:r>
      <w:r>
        <w:rPr>
          <w:rFonts w:ascii="MS Gothic" w:hAnsi="MS Gothic" w:cs="MS Gothic"/>
          <w:lang w:val="en-US"/>
        </w:rPr>
        <w:t>◐</w:t>
      </w:r>
      <w:r>
        <w:rPr>
          <w:lang w:val="en-US"/>
        </w:rPr>
        <w:t>+*</w:t>
      </w:r>
      <w:r w:rsidR="006B227C" w:rsidRPr="00A40EFA">
        <w:rPr>
          <w:lang w:val="en-US"/>
        </w:rPr>
        <w:t xml:space="preserve"> Lk24.39</w:t>
      </w:r>
      <w:r>
        <w:rPr>
          <w:lang w:val="en-US"/>
        </w:rPr>
        <w:t>. 1 Co +*</w:t>
      </w:r>
      <w:r w:rsidR="006B227C" w:rsidRPr="00A40EFA">
        <w:rPr>
          <w:lang w:val="en-US"/>
        </w:rPr>
        <w:t xml:space="preserve"> 1Co15.50</w:t>
      </w:r>
      <w:r>
        <w:rPr>
          <w:lang w:val="en-US"/>
        </w:rPr>
        <w:t xml:space="preserve">. </w:t>
      </w:r>
      <w:r w:rsidRPr="00A40EFA">
        <w:t>Ga *</w:t>
      </w:r>
      <w:r w:rsidR="006B227C">
        <w:t xml:space="preserve"> Ga1.16</w:t>
      </w:r>
      <w:r w:rsidRPr="00A40EFA">
        <w:t xml:space="preserve">. </w:t>
      </w:r>
      <w:r w:rsidRPr="00A40EFA">
        <w:rPr>
          <w:b/>
        </w:rPr>
        <w:t>principalities</w:t>
      </w:r>
      <w:r w:rsidRPr="00A40EFA">
        <w:t>. Ep +*</w:t>
      </w:r>
      <w:r w:rsidR="006B227C">
        <w:t xml:space="preserve"> Eph1.21</w:t>
      </w:r>
      <w:r w:rsidRPr="00A40EFA">
        <w:t>. *</w:t>
      </w:r>
      <w:r w:rsidR="006B227C">
        <w:t xml:space="preserve"> Eph3.10</w:t>
      </w:r>
      <w:r w:rsidRPr="00A40EFA">
        <w:t>. Ro +*</w:t>
      </w:r>
      <w:r w:rsidR="006B227C">
        <w:t xml:space="preserve"> Ro8.38</w:t>
      </w:r>
      <w:r w:rsidRPr="00A40EFA">
        <w:t>. Col *</w:t>
      </w:r>
      <w:r w:rsidR="006B227C">
        <w:t xml:space="preserve"> Col2.15</w:t>
      </w:r>
      <w:r w:rsidRPr="00A40EFA">
        <w:t xml:space="preserve">. </w:t>
      </w:r>
      <w:r>
        <w:rPr>
          <w:lang w:val="en-US"/>
        </w:rPr>
        <w:t>1 P *</w:t>
      </w:r>
      <w:r w:rsidR="006B227C" w:rsidRPr="00A40EFA">
        <w:rPr>
          <w:lang w:val="en-US"/>
        </w:rPr>
        <w:t xml:space="preserve"> 1Pe3.22</w:t>
      </w:r>
      <w:r>
        <w:rPr>
          <w:lang w:val="en-US"/>
        </w:rPr>
        <w:t xml:space="preserve">. </w:t>
      </w:r>
      <w:r>
        <w:rPr>
          <w:b/>
          <w:lang w:val="en-US"/>
        </w:rPr>
        <w:t>against the</w:t>
      </w:r>
      <w:r>
        <w:rPr>
          <w:lang w:val="en-US"/>
        </w:rPr>
        <w:t>. Ep *</w:t>
      </w:r>
      <w:r w:rsidR="006B227C" w:rsidRPr="00A40EFA">
        <w:rPr>
          <w:lang w:val="en-US"/>
        </w:rPr>
        <w:t xml:space="preserve"> Eph2.2</w:t>
      </w:r>
      <w:r>
        <w:rPr>
          <w:lang w:val="en-US"/>
        </w:rPr>
        <w:t>. Jb *</w:t>
      </w:r>
      <w:r w:rsidR="006B227C" w:rsidRPr="00A40EFA">
        <w:rPr>
          <w:lang w:val="en-US"/>
        </w:rPr>
        <w:t xml:space="preserve"> Job2.2</w:t>
      </w:r>
      <w:r>
        <w:rPr>
          <w:lang w:val="en-US"/>
        </w:rPr>
        <w:t xml:space="preserve">. Da </w:t>
      </w:r>
      <w:r>
        <w:rPr>
          <w:rFonts w:ascii="Segoe UI Symbol" w:hAnsi="Segoe UI Symbol" w:cs="Segoe UI Symbol"/>
          <w:lang w:val="en-US"/>
        </w:rPr>
        <w:t>✓</w:t>
      </w:r>
      <w:r w:rsidR="006B227C" w:rsidRPr="00A40EFA">
        <w:rPr>
          <w:lang w:val="en-US"/>
        </w:rPr>
        <w:t xml:space="preserve"> Da10.3</w:t>
      </w:r>
      <w:r>
        <w:rPr>
          <w:lang w:val="en-US"/>
        </w:rPr>
        <w:t xml:space="preserve">, </w:t>
      </w:r>
      <w:r w:rsidR="006B227C" w:rsidRPr="00A40EFA">
        <w:rPr>
          <w:lang w:val="en-US"/>
        </w:rPr>
        <w:t xml:space="preserve"> Da10.12</w:t>
      </w:r>
      <w:r>
        <w:rPr>
          <w:lang w:val="en-US"/>
        </w:rPr>
        <w:t xml:space="preserve">, </w:t>
      </w:r>
      <w:r w:rsidR="006B227C" w:rsidRPr="00A40EFA">
        <w:rPr>
          <w:lang w:val="en-US"/>
        </w:rPr>
        <w:t xml:space="preserve"> Da10.13</w:t>
      </w:r>
      <w:r>
        <w:rPr>
          <w:lang w:val="en-US"/>
        </w:rPr>
        <w:t>. Lk *</w:t>
      </w:r>
      <w:r w:rsidR="006B227C" w:rsidRPr="00A40EFA">
        <w:rPr>
          <w:lang w:val="en-US"/>
        </w:rPr>
        <w:t xml:space="preserve"> Lk22.53</w:t>
      </w:r>
      <w:r>
        <w:rPr>
          <w:lang w:val="en-US"/>
        </w:rPr>
        <w:t>. Jn *</w:t>
      </w:r>
      <w:r w:rsidR="006B227C" w:rsidRPr="00A40EFA">
        <w:rPr>
          <w:lang w:val="en-US"/>
        </w:rPr>
        <w:t xml:space="preserve"> Jn12.31</w:t>
      </w:r>
      <w:r>
        <w:rPr>
          <w:lang w:val="en-US"/>
        </w:rPr>
        <w:t>. +*</w:t>
      </w:r>
      <w:r w:rsidR="006B227C" w:rsidRPr="00A40EFA">
        <w:rPr>
          <w:lang w:val="en-US"/>
        </w:rPr>
        <w:t xml:space="preserve"> Jn14.30</w:t>
      </w:r>
      <w:r>
        <w:rPr>
          <w:lang w:val="en-US"/>
        </w:rPr>
        <w:t>. *</w:t>
      </w:r>
      <w:r w:rsidR="006B227C" w:rsidRPr="00A40EFA">
        <w:rPr>
          <w:lang w:val="en-US"/>
        </w:rPr>
        <w:t xml:space="preserve"> Jn16.11</w:t>
      </w:r>
      <w:r>
        <w:rPr>
          <w:lang w:val="en-US"/>
        </w:rPr>
        <w:t>. Ac +*</w:t>
      </w:r>
      <w:r w:rsidR="006B227C" w:rsidRPr="00A40EFA">
        <w:rPr>
          <w:lang w:val="en-US"/>
        </w:rPr>
        <w:t xml:space="preserve"> Ac26.18</w:t>
      </w:r>
      <w:r>
        <w:rPr>
          <w:lang w:val="en-US"/>
        </w:rPr>
        <w:t>. 2 Co *</w:t>
      </w:r>
      <w:r w:rsidR="006B227C" w:rsidRPr="00A40EFA">
        <w:rPr>
          <w:lang w:val="en-US"/>
        </w:rPr>
        <w:t xml:space="preserve"> 2Co4.4</w:t>
      </w:r>
      <w:r>
        <w:rPr>
          <w:lang w:val="en-US"/>
        </w:rPr>
        <w:t>. Col *</w:t>
      </w:r>
      <w:r w:rsidR="006B227C" w:rsidRPr="00A40EFA">
        <w:rPr>
          <w:lang w:val="en-US"/>
        </w:rPr>
        <w:t xml:space="preserve"> Col1.13</w:t>
      </w:r>
      <w:r>
        <w:rPr>
          <w:lang w:val="en-US"/>
        </w:rPr>
        <w:t xml:space="preserve">. </w:t>
      </w:r>
      <w:r>
        <w:rPr>
          <w:b/>
          <w:lang w:val="en-US"/>
        </w:rPr>
        <w:t>darkness</w:t>
      </w:r>
      <w:r>
        <w:rPr>
          <w:lang w:val="en-US"/>
        </w:rPr>
        <w:t>. Ep +*</w:t>
      </w:r>
      <w:r w:rsidR="006B227C" w:rsidRPr="00A40EFA">
        <w:rPr>
          <w:lang w:val="en-US"/>
        </w:rPr>
        <w:t xml:space="preserve"> Eph4.18</w:t>
      </w:r>
      <w:r>
        <w:rPr>
          <w:lang w:val="en-US"/>
        </w:rPr>
        <w:t xml:space="preserve">. Lk </w:t>
      </w:r>
      <w:r w:rsidR="006B227C" w:rsidRPr="00A40EFA">
        <w:rPr>
          <w:lang w:val="en-US"/>
        </w:rPr>
        <w:t xml:space="preserve"> Lk22.53</w:t>
      </w:r>
      <w:r>
        <w:rPr>
          <w:lang w:val="en-US"/>
        </w:rPr>
        <w:t xml:space="preserve">. Jn </w:t>
      </w:r>
      <w:r w:rsidR="006B227C" w:rsidRPr="00A40EFA">
        <w:rPr>
          <w:lang w:val="en-US"/>
        </w:rPr>
        <w:t xml:space="preserve"> Jn8.12</w:t>
      </w:r>
      <w:r>
        <w:rPr>
          <w:lang w:val="en-US"/>
        </w:rPr>
        <w:t xml:space="preserve">. Col </w:t>
      </w:r>
      <w:r w:rsidR="006B227C" w:rsidRPr="00A40EFA">
        <w:rPr>
          <w:lang w:val="en-US"/>
        </w:rPr>
        <w:t xml:space="preserve"> Col1.13</w:t>
      </w:r>
      <w:r>
        <w:rPr>
          <w:lang w:val="en-US"/>
        </w:rPr>
        <w:t xml:space="preserve">. </w:t>
      </w:r>
      <w:r>
        <w:rPr>
          <w:b/>
          <w:lang w:val="en-US"/>
        </w:rPr>
        <w:t>this world</w:t>
      </w:r>
      <w:r>
        <w:rPr>
          <w:lang w:val="en-US"/>
        </w:rPr>
        <w:t xml:space="preserve">. Gr. </w:t>
      </w:r>
      <w:r>
        <w:rPr>
          <w:i/>
          <w:lang w:val="en-US"/>
        </w:rPr>
        <w:t>aion,</w:t>
      </w:r>
      <w:r>
        <w:rPr>
          <w:lang w:val="en-US"/>
        </w:rPr>
        <w:t xml:space="preserve"> Mt +</w:t>
      </w:r>
      <w:r w:rsidR="006B227C" w:rsidRPr="00A40EFA">
        <w:rPr>
          <w:lang w:val="en-US"/>
        </w:rPr>
        <w:t xml:space="preserve"> Mt6.13</w:t>
      </w:r>
      <w:r>
        <w:rPr>
          <w:lang w:val="en-US"/>
        </w:rPr>
        <w:t xml:space="preserve">. </w:t>
      </w:r>
      <w:r w:rsidR="006B227C" w:rsidRPr="00A40EFA">
        <w:rPr>
          <w:lang w:val="en-US"/>
        </w:rPr>
        <w:t xml:space="preserve">  f121:121P</w:t>
      </w:r>
      <w:r>
        <w:rPr>
          <w:lang w:val="en-US"/>
        </w:rPr>
        <w:t>, Mt +</w:t>
      </w:r>
      <w:r w:rsidR="006B227C" w:rsidRPr="00A40EFA">
        <w:rPr>
          <w:lang w:val="en-US"/>
        </w:rPr>
        <w:t xml:space="preserve"> Mt13.22</w:t>
      </w:r>
      <w:r>
        <w:rPr>
          <w:lang w:val="en-US"/>
        </w:rPr>
        <w:t xml:space="preserve">. </w:t>
      </w:r>
      <w:r w:rsidR="006B227C" w:rsidRPr="00A40EFA">
        <w:rPr>
          <w:lang w:val="en-US"/>
        </w:rPr>
        <w:t xml:space="preserve">  f121:121J</w:t>
      </w:r>
      <w:r>
        <w:rPr>
          <w:lang w:val="en-US"/>
        </w:rPr>
        <w:t>, Jn +</w:t>
      </w:r>
      <w:r w:rsidR="006B227C" w:rsidRPr="00A40EFA">
        <w:rPr>
          <w:lang w:val="en-US"/>
        </w:rPr>
        <w:t xml:space="preserve"> Jn12.31</w:t>
      </w:r>
      <w:r>
        <w:rPr>
          <w:lang w:val="en-US"/>
        </w:rPr>
        <w:t>. Jn +*</w:t>
      </w:r>
      <w:r w:rsidR="006B227C" w:rsidRPr="00A40EFA">
        <w:rPr>
          <w:lang w:val="en-US"/>
        </w:rPr>
        <w:t xml:space="preserve">  Jn6.54</w:t>
      </w:r>
      <w:r>
        <w:rPr>
          <w:lang w:val="en-US"/>
        </w:rPr>
        <w:t xml:space="preserve">n. </w:t>
      </w:r>
      <w:r>
        <w:rPr>
          <w:b/>
          <w:lang w:val="en-US"/>
        </w:rPr>
        <w:t>spiritual wickedness</w:t>
      </w:r>
      <w:r>
        <w:rPr>
          <w:lang w:val="en-US"/>
        </w:rPr>
        <w:t xml:space="preserve">. </w:t>
      </w:r>
      <w:r>
        <w:rPr>
          <w:i/>
          <w:lang w:val="en-US"/>
        </w:rPr>
        <w:t>or</w:t>
      </w:r>
      <w:r>
        <w:rPr>
          <w:lang w:val="en-US"/>
        </w:rPr>
        <w:t xml:space="preserve">, wicked spirits. Gr. </w:t>
      </w:r>
      <w:r>
        <w:rPr>
          <w:i/>
          <w:lang w:val="en-US"/>
        </w:rPr>
        <w:t>pneumatikos,</w:t>
      </w:r>
      <w:r>
        <w:rPr>
          <w:lang w:val="en-US"/>
        </w:rPr>
        <w:t xml:space="preserve"> Ro +</w:t>
      </w:r>
      <w:r w:rsidR="006B227C" w:rsidRPr="00A40EFA">
        <w:rPr>
          <w:lang w:val="en-US"/>
        </w:rPr>
        <w:t xml:space="preserve"> Ro1.11</w:t>
      </w:r>
      <w:r>
        <w:rPr>
          <w:lang w:val="en-US"/>
        </w:rPr>
        <w:t xml:space="preserve">. lit. the spiritual (powers, bands, hosts) of wickedness. i.e. wicked spirits. </w:t>
      </w:r>
      <w:r w:rsidR="006B227C" w:rsidRPr="00A40EFA">
        <w:rPr>
          <w:lang w:val="en-US"/>
        </w:rPr>
        <w:t xml:space="preserve">  f24:24G</w:t>
      </w:r>
      <w:r>
        <w:rPr>
          <w:lang w:val="en-US"/>
        </w:rPr>
        <w:t xml:space="preserve">, Ge </w:t>
      </w:r>
      <w:r w:rsidR="006B227C" w:rsidRPr="00A40EFA">
        <w:rPr>
          <w:lang w:val="en-US"/>
        </w:rPr>
        <w:t xml:space="preserve"> Ge1.9</w:t>
      </w:r>
      <w:r>
        <w:rPr>
          <w:lang w:val="en-US"/>
        </w:rPr>
        <w:t>. Da +*</w:t>
      </w:r>
      <w:r w:rsidR="006B227C" w:rsidRPr="00A40EFA">
        <w:rPr>
          <w:lang w:val="en-US"/>
        </w:rPr>
        <w:t xml:space="preserve"> Da10.13</w:t>
      </w:r>
      <w:r>
        <w:rPr>
          <w:lang w:val="en-US"/>
        </w:rPr>
        <w:t>. Mt +*</w:t>
      </w:r>
      <w:r w:rsidR="006B227C" w:rsidRPr="00A40EFA">
        <w:rPr>
          <w:lang w:val="en-US"/>
        </w:rPr>
        <w:t xml:space="preserve"> Mt8.16</w:t>
      </w:r>
      <w:r>
        <w:rPr>
          <w:lang w:val="en-US"/>
        </w:rPr>
        <w:t>. 2 Ti *</w:t>
      </w:r>
      <w:r w:rsidR="006B227C" w:rsidRPr="00A40EFA">
        <w:rPr>
          <w:lang w:val="en-US"/>
        </w:rPr>
        <w:t xml:space="preserve"> 2Ti4.1</w:t>
      </w:r>
      <w:r>
        <w:rPr>
          <w:lang w:val="en-US"/>
        </w:rPr>
        <w:t xml:space="preserve">. </w:t>
      </w:r>
      <w:r>
        <w:rPr>
          <w:b/>
          <w:lang w:val="en-US"/>
        </w:rPr>
        <w:t>high</w:t>
      </w:r>
      <w:r>
        <w:rPr>
          <w:lang w:val="en-US"/>
        </w:rPr>
        <w:t xml:space="preserve">. </w:t>
      </w:r>
      <w:r>
        <w:rPr>
          <w:i/>
          <w:lang w:val="en-US"/>
        </w:rPr>
        <w:t>or</w:t>
      </w:r>
      <w:r>
        <w:rPr>
          <w:lang w:val="en-US"/>
        </w:rPr>
        <w:t xml:space="preserve">, heavenly. See on Ep </w:t>
      </w:r>
      <w:r w:rsidR="006B227C" w:rsidRPr="00A40EFA">
        <w:rPr>
          <w:lang w:val="en-US"/>
        </w:rPr>
        <w:t xml:space="preserve"> Eph1.3</w:t>
      </w:r>
      <w:r>
        <w:rPr>
          <w:lang w:val="en-US"/>
        </w:rPr>
        <w:t xml:space="preserve">. </w:t>
      </w:r>
      <w:r w:rsidR="006B227C" w:rsidRPr="00A40EFA">
        <w:rPr>
          <w:lang w:val="en-US"/>
        </w:rPr>
        <w:t xml:space="preserve"> Eph3.10</w:t>
      </w:r>
      <w:r>
        <w:rPr>
          <w:lang w:val="en-US"/>
        </w:rPr>
        <w:t xml:space="preserve">. Re </w:t>
      </w:r>
      <w:r w:rsidR="006B227C" w:rsidRPr="00A40EFA">
        <w:rPr>
          <w:lang w:val="en-US"/>
        </w:rPr>
        <w:t xml:space="preserve"> Re12.9-11</w:t>
      </w:r>
      <w:r>
        <w:rPr>
          <w:lang w:val="en-US"/>
        </w:rPr>
        <w:t xml:space="preserve">. </w:t>
      </w:r>
    </w:p>
    <w:p w:rsidR="003E23E9" w:rsidRPr="006B227C" w:rsidRDefault="003E23E9" w:rsidP="00710603">
      <w:pPr>
        <w:ind w:firstLine="360"/>
        <w:jc w:val="both"/>
        <w:rPr>
          <w:lang w:val="en-US"/>
        </w:rPr>
      </w:pPr>
      <w:r>
        <w:rPr>
          <w:lang w:val="en-US"/>
        </w:rPr>
        <w:t xml:space="preserve">13. </w:t>
      </w:r>
      <w:r>
        <w:rPr>
          <w:b/>
          <w:lang w:val="en-US"/>
        </w:rPr>
        <w:t>take</w:t>
      </w:r>
      <w:r>
        <w:rPr>
          <w:lang w:val="en-US"/>
        </w:rPr>
        <w:t>. See on ver. *</w:t>
      </w:r>
      <w:r w:rsidR="006B227C" w:rsidRPr="00A40EFA">
        <w:rPr>
          <w:lang w:val="en-US"/>
        </w:rPr>
        <w:t xml:space="preserve"> Eph6.11-17</w:t>
      </w:r>
      <w:r>
        <w:rPr>
          <w:lang w:val="en-US"/>
        </w:rPr>
        <w:t xml:space="preserve">. Ro </w:t>
      </w:r>
      <w:r w:rsidR="006B227C" w:rsidRPr="00A40EFA">
        <w:rPr>
          <w:lang w:val="en-US"/>
        </w:rPr>
        <w:t xml:space="preserve"> Ro13.13</w:t>
      </w:r>
      <w:r>
        <w:rPr>
          <w:lang w:val="en-US"/>
        </w:rPr>
        <w:t xml:space="preserve">, </w:t>
      </w:r>
      <w:r w:rsidR="006B227C" w:rsidRPr="00A40EFA">
        <w:rPr>
          <w:lang w:val="en-US"/>
        </w:rPr>
        <w:t xml:space="preserve"> Ro13.14</w:t>
      </w:r>
      <w:r>
        <w:rPr>
          <w:lang w:val="en-US"/>
        </w:rPr>
        <w:t>. 2 Co *</w:t>
      </w:r>
      <w:r w:rsidR="006B227C" w:rsidRPr="00A40EFA">
        <w:rPr>
          <w:lang w:val="en-US"/>
        </w:rPr>
        <w:t xml:space="preserve"> 2Co10.4</w:t>
      </w:r>
      <w:r>
        <w:rPr>
          <w:lang w:val="en-US"/>
        </w:rPr>
        <w:t xml:space="preserve">. 1 P </w:t>
      </w:r>
      <w:r w:rsidR="006B227C" w:rsidRPr="00A40EFA">
        <w:rPr>
          <w:lang w:val="en-US"/>
        </w:rPr>
        <w:t xml:space="preserve"> 1Pe4.1</w:t>
      </w:r>
      <w:r>
        <w:rPr>
          <w:lang w:val="en-US"/>
        </w:rPr>
        <w:t xml:space="preserve">. </w:t>
      </w:r>
      <w:r>
        <w:rPr>
          <w:b/>
          <w:lang w:val="en-US"/>
        </w:rPr>
        <w:t>the whole</w:t>
      </w:r>
      <w:r>
        <w:rPr>
          <w:lang w:val="en-US"/>
        </w:rPr>
        <w:t xml:space="preserve">. </w:t>
      </w:r>
      <w:r>
        <w:rPr>
          <w:i/>
          <w:lang w:val="en-US"/>
        </w:rPr>
        <w:t>Panoplia,</w:t>
      </w:r>
      <w:r>
        <w:rPr>
          <w:lang w:val="en-US"/>
        </w:rPr>
        <w:t xml:space="preserve"> a complete suit of armor, both offensive and defensive, from </w:t>
      </w:r>
      <w:r>
        <w:rPr>
          <w:i/>
          <w:lang w:val="en-US"/>
        </w:rPr>
        <w:t>pan,</w:t>
      </w:r>
      <w:r>
        <w:rPr>
          <w:lang w:val="en-US"/>
        </w:rPr>
        <w:t xml:space="preserve"> “all,” and </w:t>
      </w:r>
      <w:r>
        <w:rPr>
          <w:i/>
          <w:lang w:val="en-US"/>
        </w:rPr>
        <w:t>oplon,</w:t>
      </w:r>
      <w:r>
        <w:rPr>
          <w:lang w:val="en-US"/>
        </w:rPr>
        <w:t xml:space="preserve"> “armor.” ver. +*</w:t>
      </w:r>
      <w:r w:rsidR="006B227C" w:rsidRPr="00A40EFA">
        <w:rPr>
          <w:lang w:val="en-US"/>
        </w:rPr>
        <w:t xml:space="preserve"> Eph6.11</w:t>
      </w:r>
      <w:r>
        <w:rPr>
          <w:lang w:val="en-US"/>
        </w:rPr>
        <w:t xml:space="preserve">. </w:t>
      </w:r>
      <w:r>
        <w:rPr>
          <w:b/>
          <w:lang w:val="en-US"/>
        </w:rPr>
        <w:t>in the evil day</w:t>
      </w:r>
      <w:r>
        <w:rPr>
          <w:lang w:val="en-US"/>
        </w:rPr>
        <w:t>. Ep *</w:t>
      </w:r>
      <w:r w:rsidR="006B227C" w:rsidRPr="00A40EFA">
        <w:rPr>
          <w:lang w:val="en-US"/>
        </w:rPr>
        <w:t xml:space="preserve"> Eph5.6</w:t>
      </w:r>
      <w:r>
        <w:rPr>
          <w:lang w:val="en-US"/>
        </w:rPr>
        <w:t>, +</w:t>
      </w:r>
      <w:r w:rsidR="006B227C" w:rsidRPr="00A40EFA">
        <w:rPr>
          <w:lang w:val="en-US"/>
        </w:rPr>
        <w:t xml:space="preserve"> Eph5.16</w:t>
      </w:r>
      <w:r>
        <w:rPr>
          <w:lang w:val="en-US"/>
        </w:rPr>
        <w:t>. Ec *</w:t>
      </w:r>
      <w:r w:rsidR="006B227C" w:rsidRPr="00A40EFA">
        <w:rPr>
          <w:lang w:val="en-US"/>
        </w:rPr>
        <w:t xml:space="preserve"> Ec12.1</w:t>
      </w:r>
      <w:r>
        <w:rPr>
          <w:lang w:val="en-US"/>
        </w:rPr>
        <w:t xml:space="preserve">. Am </w:t>
      </w:r>
      <w:r w:rsidR="006B227C" w:rsidRPr="00A40EFA">
        <w:rPr>
          <w:lang w:val="en-US"/>
        </w:rPr>
        <w:t xml:space="preserve"> Am6.3</w:t>
      </w:r>
      <w:r>
        <w:rPr>
          <w:lang w:val="en-US"/>
        </w:rPr>
        <w:t>. Lk +*</w:t>
      </w:r>
      <w:r w:rsidR="006B227C" w:rsidRPr="00A40EFA">
        <w:rPr>
          <w:lang w:val="en-US"/>
        </w:rPr>
        <w:t xml:space="preserve"> Lk8.13</w:t>
      </w:r>
      <w:r>
        <w:rPr>
          <w:lang w:val="en-US"/>
        </w:rPr>
        <w:t>. Re +*</w:t>
      </w:r>
      <w:r w:rsidR="006B227C" w:rsidRPr="00A40EFA">
        <w:rPr>
          <w:lang w:val="en-US"/>
        </w:rPr>
        <w:t xml:space="preserve"> Re3.10</w:t>
      </w:r>
      <w:r>
        <w:rPr>
          <w:lang w:val="en-US"/>
        </w:rPr>
        <w:t xml:space="preserve">. </w:t>
      </w:r>
      <w:r>
        <w:rPr>
          <w:b/>
          <w:lang w:val="en-US"/>
        </w:rPr>
        <w:t>done all</w:t>
      </w:r>
      <w:r>
        <w:rPr>
          <w:lang w:val="en-US"/>
        </w:rPr>
        <w:t xml:space="preserve">. </w:t>
      </w:r>
      <w:r>
        <w:rPr>
          <w:i/>
          <w:lang w:val="en-US"/>
        </w:rPr>
        <w:t>or</w:t>
      </w:r>
      <w:r>
        <w:rPr>
          <w:lang w:val="en-US"/>
        </w:rPr>
        <w:t xml:space="preserve">, overcome all. </w:t>
      </w:r>
      <w:r>
        <w:rPr>
          <w:b/>
          <w:lang w:val="en-US"/>
        </w:rPr>
        <w:t>to stand</w:t>
      </w:r>
      <w:r>
        <w:rPr>
          <w:lang w:val="en-US"/>
        </w:rPr>
        <w:t>. Dt =</w:t>
      </w:r>
      <w:r w:rsidR="006B227C" w:rsidRPr="00A40EFA">
        <w:rPr>
          <w:lang w:val="en-US"/>
        </w:rPr>
        <w:t xml:space="preserve"> Dt10.8</w:t>
      </w:r>
      <w:r>
        <w:rPr>
          <w:lang w:val="en-US"/>
        </w:rPr>
        <w:t>. 1 Ch =</w:t>
      </w:r>
      <w:r w:rsidR="006B227C" w:rsidRPr="00A40EFA">
        <w:rPr>
          <w:lang w:val="en-US"/>
        </w:rPr>
        <w:t xml:space="preserve"> 1Ch6.33</w:t>
      </w:r>
      <w:r>
        <w:rPr>
          <w:lang w:val="en-US"/>
        </w:rPr>
        <w:t>mg. Ml *</w:t>
      </w:r>
      <w:r w:rsidR="006B227C" w:rsidRPr="00A40EFA">
        <w:rPr>
          <w:lang w:val="en-US"/>
        </w:rPr>
        <w:t xml:space="preserve"> Mal3.2</w:t>
      </w:r>
      <w:r>
        <w:rPr>
          <w:lang w:val="en-US"/>
        </w:rPr>
        <w:t>. Lk +</w:t>
      </w:r>
      <w:r>
        <w:rPr>
          <w:rFonts w:ascii="Segoe UI Symbol" w:hAnsi="Segoe UI Symbol" w:cs="Segoe UI Symbol"/>
          <w:lang w:val="en-US"/>
        </w:rPr>
        <w:t>✓</w:t>
      </w:r>
      <w:r w:rsidR="006B227C" w:rsidRPr="00A40EFA">
        <w:rPr>
          <w:lang w:val="en-US"/>
        </w:rPr>
        <w:t xml:space="preserve"> Lk21.36</w:t>
      </w:r>
      <w:r>
        <w:rPr>
          <w:lang w:val="en-US"/>
        </w:rPr>
        <w:t xml:space="preserve">. Ac </w:t>
      </w:r>
      <w:r w:rsidR="006B227C" w:rsidRPr="00A40EFA">
        <w:rPr>
          <w:lang w:val="en-US"/>
        </w:rPr>
        <w:t xml:space="preserve"> Ac26.22</w:t>
      </w:r>
      <w:r>
        <w:rPr>
          <w:lang w:val="en-US"/>
        </w:rPr>
        <w:t>. Col *</w:t>
      </w:r>
      <w:r w:rsidR="006B227C" w:rsidRPr="00A40EFA">
        <w:rPr>
          <w:lang w:val="en-US"/>
        </w:rPr>
        <w:t xml:space="preserve"> Col4.12</w:t>
      </w:r>
      <w:r>
        <w:rPr>
          <w:lang w:val="en-US"/>
        </w:rPr>
        <w:t>. Re *</w:t>
      </w:r>
      <w:r w:rsidR="006B227C" w:rsidRPr="00A40EFA">
        <w:rPr>
          <w:lang w:val="en-US"/>
        </w:rPr>
        <w:t xml:space="preserve"> Re6.17</w:t>
      </w:r>
      <w:r>
        <w:rPr>
          <w:lang w:val="en-US"/>
        </w:rPr>
        <w:t xml:space="preserve">. </w:t>
      </w:r>
    </w:p>
    <w:p w:rsidR="003E23E9" w:rsidRPr="006B227C" w:rsidRDefault="003E23E9" w:rsidP="00710603">
      <w:pPr>
        <w:ind w:firstLine="360"/>
        <w:jc w:val="both"/>
        <w:rPr>
          <w:lang w:val="en-US"/>
        </w:rPr>
      </w:pPr>
      <w:r>
        <w:rPr>
          <w:lang w:val="en-US"/>
        </w:rPr>
        <w:t xml:space="preserve">14. </w:t>
      </w:r>
      <w:r>
        <w:rPr>
          <w:b/>
          <w:lang w:val="en-US"/>
        </w:rPr>
        <w:t>loins girt</w:t>
      </w:r>
      <w:r>
        <w:rPr>
          <w:lang w:val="en-US"/>
        </w:rPr>
        <w:t>. Ep *</w:t>
      </w:r>
      <w:r w:rsidR="006B227C" w:rsidRPr="00A40EFA">
        <w:rPr>
          <w:lang w:val="en-US"/>
        </w:rPr>
        <w:t xml:space="preserve"> Eph5.9</w:t>
      </w:r>
      <w:r>
        <w:rPr>
          <w:lang w:val="en-US"/>
        </w:rPr>
        <w:t>. Ex =</w:t>
      </w:r>
      <w:r w:rsidR="006B227C" w:rsidRPr="00A40EFA">
        <w:rPr>
          <w:lang w:val="en-US"/>
        </w:rPr>
        <w:t xml:space="preserve"> Ex29.9</w:t>
      </w:r>
      <w:r>
        <w:rPr>
          <w:lang w:val="en-US"/>
        </w:rPr>
        <w:t xml:space="preserve">. Ps </w:t>
      </w:r>
      <w:r w:rsidR="006B227C" w:rsidRPr="00A40EFA">
        <w:rPr>
          <w:lang w:val="en-US"/>
        </w:rPr>
        <w:t xml:space="preserve">  Ps18.32</w:t>
      </w:r>
      <w:r>
        <w:rPr>
          <w:lang w:val="en-US"/>
        </w:rPr>
        <w:t xml:space="preserve">n. Is </w:t>
      </w:r>
      <w:r w:rsidR="006B227C" w:rsidRPr="00A40EFA">
        <w:rPr>
          <w:lang w:val="en-US"/>
        </w:rPr>
        <w:t xml:space="preserve"> Is11.5</w:t>
      </w:r>
      <w:r>
        <w:rPr>
          <w:lang w:val="en-US"/>
        </w:rPr>
        <w:t>. Je +*</w:t>
      </w:r>
      <w:r w:rsidR="006B227C" w:rsidRPr="00A40EFA">
        <w:rPr>
          <w:lang w:val="en-US"/>
        </w:rPr>
        <w:t xml:space="preserve"> Je1.17</w:t>
      </w:r>
      <w:r>
        <w:rPr>
          <w:lang w:val="en-US"/>
        </w:rPr>
        <w:t>. Lk +*</w:t>
      </w:r>
      <w:r w:rsidR="006B227C" w:rsidRPr="00A40EFA">
        <w:rPr>
          <w:lang w:val="en-US"/>
        </w:rPr>
        <w:t xml:space="preserve"> Lk12.35</w:t>
      </w:r>
      <w:r>
        <w:rPr>
          <w:lang w:val="en-US"/>
        </w:rPr>
        <w:t>. 2 Co *</w:t>
      </w:r>
      <w:r w:rsidR="006B227C" w:rsidRPr="00A40EFA">
        <w:rPr>
          <w:lang w:val="en-US"/>
        </w:rPr>
        <w:t xml:space="preserve"> 2Co6.7</w:t>
      </w:r>
      <w:r>
        <w:rPr>
          <w:lang w:val="en-US"/>
        </w:rPr>
        <w:t>. 1 P *</w:t>
      </w:r>
      <w:r w:rsidR="006B227C" w:rsidRPr="00A40EFA">
        <w:rPr>
          <w:lang w:val="en-US"/>
        </w:rPr>
        <w:t xml:space="preserve"> 1Pe1.13</w:t>
      </w:r>
      <w:r>
        <w:rPr>
          <w:lang w:val="en-US"/>
        </w:rPr>
        <w:t xml:space="preserve">. </w:t>
      </w:r>
      <w:r>
        <w:rPr>
          <w:b/>
          <w:lang w:val="en-US"/>
        </w:rPr>
        <w:t>truth</w:t>
      </w:r>
      <w:r>
        <w:rPr>
          <w:lang w:val="en-US"/>
        </w:rPr>
        <w:t xml:space="preserve">. Jn </w:t>
      </w:r>
      <w:r>
        <w:rPr>
          <w:rFonts w:ascii="Segoe UI Symbol" w:hAnsi="Segoe UI Symbol" w:cs="Segoe UI Symbol"/>
          <w:lang w:val="en-US"/>
        </w:rPr>
        <w:t>✓</w:t>
      </w:r>
      <w:r w:rsidR="006B227C" w:rsidRPr="00A40EFA">
        <w:rPr>
          <w:lang w:val="en-US"/>
        </w:rPr>
        <w:t xml:space="preserve"> Jn14.6</w:t>
      </w:r>
      <w:r>
        <w:rPr>
          <w:lang w:val="en-US"/>
        </w:rPr>
        <w:t>. Ac +*</w:t>
      </w:r>
      <w:r w:rsidR="006B227C" w:rsidRPr="00A40EFA">
        <w:rPr>
          <w:lang w:val="en-US"/>
        </w:rPr>
        <w:t xml:space="preserve"> Ac6.3</w:t>
      </w:r>
      <w:r>
        <w:rPr>
          <w:lang w:val="en-US"/>
        </w:rPr>
        <w:t>. 2 Co *</w:t>
      </w:r>
      <w:r w:rsidR="006B227C" w:rsidRPr="00A40EFA">
        <w:rPr>
          <w:lang w:val="en-US"/>
        </w:rPr>
        <w:t xml:space="preserve"> 2Co1.12</w:t>
      </w:r>
      <w:r>
        <w:rPr>
          <w:lang w:val="en-US"/>
        </w:rPr>
        <w:t xml:space="preserve">. </w:t>
      </w:r>
      <w:r>
        <w:rPr>
          <w:b/>
          <w:lang w:val="en-US"/>
        </w:rPr>
        <w:t>the breastplate</w:t>
      </w:r>
      <w:r>
        <w:rPr>
          <w:lang w:val="en-US"/>
        </w:rPr>
        <w:t xml:space="preserve">. The </w:t>
      </w:r>
      <w:r>
        <w:rPr>
          <w:i/>
          <w:lang w:val="en-US"/>
        </w:rPr>
        <w:t>thorax,</w:t>
      </w:r>
      <w:r>
        <w:rPr>
          <w:lang w:val="en-US"/>
        </w:rPr>
        <w:t xml:space="preserve"> or “breastplate,” consisted of two parts; one of which covered the whole region of the thorax or breast, and the other the back, as far down as the front part extended. Is *</w:t>
      </w:r>
      <w:r w:rsidR="006B227C" w:rsidRPr="00A40EFA">
        <w:rPr>
          <w:lang w:val="en-US"/>
        </w:rPr>
        <w:t xml:space="preserve"> Is59.17</w:t>
      </w:r>
      <w:r>
        <w:rPr>
          <w:lang w:val="en-US"/>
        </w:rPr>
        <w:t>. 1 Th *</w:t>
      </w:r>
      <w:r w:rsidR="006B227C" w:rsidRPr="00A40EFA">
        <w:rPr>
          <w:lang w:val="en-US"/>
        </w:rPr>
        <w:t xml:space="preserve"> 1Th5.8</w:t>
      </w:r>
      <w:r>
        <w:rPr>
          <w:lang w:val="en-US"/>
        </w:rPr>
        <w:t xml:space="preserve">. Re </w:t>
      </w:r>
      <w:r w:rsidR="006B227C" w:rsidRPr="00A40EFA">
        <w:rPr>
          <w:lang w:val="en-US"/>
        </w:rPr>
        <w:t xml:space="preserve"> Re9.9</w:t>
      </w:r>
      <w:r>
        <w:rPr>
          <w:lang w:val="en-US"/>
        </w:rPr>
        <w:t xml:space="preserve">, </w:t>
      </w:r>
      <w:r w:rsidR="006B227C" w:rsidRPr="00A40EFA">
        <w:rPr>
          <w:lang w:val="en-US"/>
        </w:rPr>
        <w:t xml:space="preserve"> Re9.17</w:t>
      </w:r>
      <w:r>
        <w:rPr>
          <w:lang w:val="en-US"/>
        </w:rPr>
        <w:t xml:space="preserve">. </w:t>
      </w:r>
      <w:r>
        <w:rPr>
          <w:b/>
          <w:lang w:val="en-US"/>
        </w:rPr>
        <w:t>of righteousness</w:t>
      </w:r>
      <w:r>
        <w:rPr>
          <w:lang w:val="en-US"/>
        </w:rPr>
        <w:t>. Ps *</w:t>
      </w:r>
      <w:r w:rsidR="006B227C" w:rsidRPr="00A40EFA">
        <w:rPr>
          <w:lang w:val="en-US"/>
        </w:rPr>
        <w:t xml:space="preserve"> Ps119.6</w:t>
      </w:r>
      <w:r>
        <w:rPr>
          <w:lang w:val="en-US"/>
        </w:rPr>
        <w:t>. =</w:t>
      </w:r>
      <w:r w:rsidR="006B227C" w:rsidRPr="00A40EFA">
        <w:rPr>
          <w:lang w:val="en-US"/>
        </w:rPr>
        <w:t xml:space="preserve"> Ps132.9</w:t>
      </w:r>
      <w:r>
        <w:rPr>
          <w:lang w:val="en-US"/>
        </w:rPr>
        <w:t xml:space="preserve">. Is </w:t>
      </w:r>
      <w:r w:rsidR="006B227C" w:rsidRPr="00A40EFA">
        <w:rPr>
          <w:lang w:val="en-US"/>
        </w:rPr>
        <w:t xml:space="preserve"> Is61.10</w:t>
      </w:r>
      <w:r>
        <w:rPr>
          <w:lang w:val="en-US"/>
        </w:rPr>
        <w:t>. Je +*</w:t>
      </w:r>
      <w:r w:rsidR="006B227C" w:rsidRPr="00A40EFA">
        <w:rPr>
          <w:lang w:val="en-US"/>
        </w:rPr>
        <w:t xml:space="preserve"> Je23.6</w:t>
      </w:r>
      <w:r>
        <w:rPr>
          <w:lang w:val="en-US"/>
        </w:rPr>
        <w:t>. Ac *</w:t>
      </w:r>
      <w:r w:rsidR="006B227C" w:rsidRPr="00A40EFA">
        <w:rPr>
          <w:lang w:val="en-US"/>
        </w:rPr>
        <w:t xml:space="preserve"> Ac24.16</w:t>
      </w:r>
      <w:r>
        <w:rPr>
          <w:lang w:val="en-US"/>
        </w:rPr>
        <w:t xml:space="preserve">. 2 Co </w:t>
      </w:r>
      <w:r w:rsidR="006B227C" w:rsidRPr="00A40EFA">
        <w:rPr>
          <w:lang w:val="en-US"/>
        </w:rPr>
        <w:t xml:space="preserve"> 2Co6.7</w:t>
      </w:r>
      <w:r>
        <w:rPr>
          <w:lang w:val="en-US"/>
        </w:rPr>
        <w:t xml:space="preserve">. </w:t>
      </w:r>
    </w:p>
    <w:p w:rsidR="003E23E9" w:rsidRPr="006B227C" w:rsidRDefault="003E23E9" w:rsidP="00710603">
      <w:pPr>
        <w:ind w:firstLine="360"/>
        <w:jc w:val="both"/>
        <w:rPr>
          <w:lang w:val="en-US"/>
        </w:rPr>
      </w:pPr>
      <w:r>
        <w:rPr>
          <w:lang w:val="en-US"/>
        </w:rPr>
        <w:lastRenderedPageBreak/>
        <w:t xml:space="preserve">15. </w:t>
      </w:r>
      <w:r>
        <w:rPr>
          <w:b/>
          <w:lang w:val="en-US"/>
        </w:rPr>
        <w:t>feet shod</w:t>
      </w:r>
      <w:r>
        <w:rPr>
          <w:lang w:val="en-US"/>
        </w:rPr>
        <w:t xml:space="preserve">. Ex </w:t>
      </w:r>
      <w:r w:rsidR="006B227C" w:rsidRPr="00A40EFA">
        <w:rPr>
          <w:lang w:val="en-US"/>
        </w:rPr>
        <w:t xml:space="preserve"> Ex12.11</w:t>
      </w:r>
      <w:r>
        <w:rPr>
          <w:lang w:val="en-US"/>
        </w:rPr>
        <w:t>. Dt *</w:t>
      </w:r>
      <w:r w:rsidR="006B227C" w:rsidRPr="00A40EFA">
        <w:rPr>
          <w:lang w:val="en-US"/>
        </w:rPr>
        <w:t xml:space="preserve"> Dt33.25</w:t>
      </w:r>
      <w:r>
        <w:rPr>
          <w:lang w:val="en-US"/>
        </w:rPr>
        <w:t xml:space="preserve">. SS </w:t>
      </w:r>
      <w:r w:rsidR="006B227C" w:rsidRPr="00A40EFA">
        <w:rPr>
          <w:lang w:val="en-US"/>
        </w:rPr>
        <w:t xml:space="preserve"> So7.1</w:t>
      </w:r>
      <w:r>
        <w:rPr>
          <w:lang w:val="en-US"/>
        </w:rPr>
        <w:t>. Is *</w:t>
      </w:r>
      <w:r w:rsidR="006B227C" w:rsidRPr="00A40EFA">
        <w:rPr>
          <w:lang w:val="en-US"/>
        </w:rPr>
        <w:t xml:space="preserve"> Is52.7</w:t>
      </w:r>
      <w:r>
        <w:rPr>
          <w:lang w:val="en-US"/>
        </w:rPr>
        <w:t xml:space="preserve">. </w:t>
      </w:r>
      <w:r w:rsidRPr="00A40EFA">
        <w:t xml:space="preserve">Na </w:t>
      </w:r>
      <w:r w:rsidR="006B227C">
        <w:t xml:space="preserve"> Na1.15</w:t>
      </w:r>
      <w:r w:rsidRPr="00A40EFA">
        <w:t xml:space="preserve">. Hab </w:t>
      </w:r>
      <w:r w:rsidR="006B227C">
        <w:t xml:space="preserve"> Hab3.19</w:t>
      </w:r>
      <w:r w:rsidRPr="00A40EFA">
        <w:t xml:space="preserve">. Lk </w:t>
      </w:r>
      <w:r w:rsidR="006B227C">
        <w:t xml:space="preserve"> Lk15.22</w:t>
      </w:r>
      <w:r w:rsidRPr="00A40EFA">
        <w:t xml:space="preserve">. Ac </w:t>
      </w:r>
      <w:r w:rsidR="006B227C">
        <w:t xml:space="preserve"> Ac10.36</w:t>
      </w:r>
      <w:r w:rsidRPr="00A40EFA">
        <w:t xml:space="preserve">. Ro </w:t>
      </w:r>
      <w:r w:rsidR="006B227C">
        <w:t xml:space="preserve"> Ro10.15</w:t>
      </w:r>
      <w:r w:rsidRPr="00A40EFA">
        <w:t xml:space="preserve">. </w:t>
      </w:r>
      <w:r w:rsidRPr="00A40EFA">
        <w:rPr>
          <w:b/>
        </w:rPr>
        <w:t>the preparation</w:t>
      </w:r>
      <w:r w:rsidRPr="00A40EFA">
        <w:t xml:space="preserve">. </w:t>
      </w:r>
      <w:r>
        <w:rPr>
          <w:lang w:val="en-US"/>
        </w:rPr>
        <w:t xml:space="preserve">Is </w:t>
      </w:r>
      <w:r w:rsidR="006B227C" w:rsidRPr="00A40EFA">
        <w:rPr>
          <w:lang w:val="en-US"/>
        </w:rPr>
        <w:t xml:space="preserve"> Is40.3</w:t>
      </w:r>
      <w:r>
        <w:rPr>
          <w:lang w:val="en-US"/>
        </w:rPr>
        <w:t xml:space="preserve">. Ti </w:t>
      </w:r>
      <w:r w:rsidR="006B227C" w:rsidRPr="00A40EFA">
        <w:rPr>
          <w:lang w:val="en-US"/>
        </w:rPr>
        <w:t xml:space="preserve"> Tt3.1</w:t>
      </w:r>
      <w:r>
        <w:rPr>
          <w:lang w:val="en-US"/>
        </w:rPr>
        <w:t xml:space="preserve">. </w:t>
      </w:r>
      <w:r>
        <w:rPr>
          <w:b/>
          <w:lang w:val="en-US"/>
        </w:rPr>
        <w:t>the gospel</w:t>
      </w:r>
      <w:r>
        <w:rPr>
          <w:lang w:val="en-US"/>
        </w:rPr>
        <w:t>. Is *</w:t>
      </w:r>
      <w:r w:rsidR="006B227C" w:rsidRPr="00A40EFA">
        <w:rPr>
          <w:lang w:val="en-US"/>
        </w:rPr>
        <w:t xml:space="preserve"> Is52.7</w:t>
      </w:r>
      <w:r>
        <w:rPr>
          <w:lang w:val="en-US"/>
        </w:rPr>
        <w:t>. Ro *</w:t>
      </w:r>
      <w:r w:rsidR="006B227C" w:rsidRPr="00A40EFA">
        <w:rPr>
          <w:lang w:val="en-US"/>
        </w:rPr>
        <w:t xml:space="preserve"> Ro10.15</w:t>
      </w:r>
      <w:r>
        <w:rPr>
          <w:lang w:val="en-US"/>
        </w:rPr>
        <w:t>. 2 Co *</w:t>
      </w:r>
      <w:r w:rsidR="006B227C" w:rsidRPr="00A40EFA">
        <w:rPr>
          <w:lang w:val="en-US"/>
        </w:rPr>
        <w:t xml:space="preserve"> 2Co5.18-21</w:t>
      </w:r>
      <w:r>
        <w:rPr>
          <w:lang w:val="en-US"/>
        </w:rPr>
        <w:t xml:space="preserve">. </w:t>
      </w:r>
      <w:r>
        <w:rPr>
          <w:b/>
          <w:lang w:val="en-US"/>
        </w:rPr>
        <w:t>of peace</w:t>
      </w:r>
      <w:r>
        <w:rPr>
          <w:lang w:val="en-US"/>
        </w:rPr>
        <w:t xml:space="preserve">. Ep </w:t>
      </w:r>
      <w:r w:rsidR="006B227C" w:rsidRPr="00A40EFA">
        <w:rPr>
          <w:lang w:val="en-US"/>
        </w:rPr>
        <w:t xml:space="preserve"> Eph2.14</w:t>
      </w:r>
      <w:r>
        <w:rPr>
          <w:lang w:val="en-US"/>
        </w:rPr>
        <w:t xml:space="preserve">, </w:t>
      </w:r>
      <w:r w:rsidR="006B227C" w:rsidRPr="00A40EFA">
        <w:rPr>
          <w:lang w:val="en-US"/>
        </w:rPr>
        <w:t xml:space="preserve"> Eph2.17</w:t>
      </w:r>
      <w:r>
        <w:rPr>
          <w:lang w:val="en-US"/>
        </w:rPr>
        <w:t>. Ro *</w:t>
      </w:r>
      <w:r w:rsidR="006B227C" w:rsidRPr="00A40EFA">
        <w:rPr>
          <w:lang w:val="en-US"/>
        </w:rPr>
        <w:t xml:space="preserve"> Ro5.1</w:t>
      </w:r>
      <w:r>
        <w:rPr>
          <w:lang w:val="en-US"/>
        </w:rPr>
        <w:t xml:space="preserve">, </w:t>
      </w:r>
      <w:r w:rsidR="006B227C" w:rsidRPr="00A40EFA">
        <w:rPr>
          <w:lang w:val="en-US"/>
        </w:rPr>
        <w:t xml:space="preserve"> Ro5.3</w:t>
      </w:r>
      <w:r>
        <w:rPr>
          <w:lang w:val="en-US"/>
        </w:rPr>
        <w:t xml:space="preserve">. </w:t>
      </w:r>
    </w:p>
    <w:p w:rsidR="003E23E9" w:rsidRPr="006B227C" w:rsidRDefault="003E23E9" w:rsidP="00710603">
      <w:pPr>
        <w:ind w:firstLine="360"/>
        <w:jc w:val="both"/>
        <w:rPr>
          <w:lang w:val="en-US"/>
        </w:rPr>
      </w:pPr>
      <w:r>
        <w:rPr>
          <w:lang w:val="en-US"/>
        </w:rPr>
        <w:t xml:space="preserve">16. </w:t>
      </w:r>
      <w:r>
        <w:rPr>
          <w:b/>
          <w:lang w:val="en-US"/>
        </w:rPr>
        <w:t>Above all</w:t>
      </w:r>
      <w:r>
        <w:rPr>
          <w:lang w:val="en-US"/>
        </w:rPr>
        <w:t xml:space="preserve">. Col </w:t>
      </w:r>
      <w:r w:rsidR="006B227C" w:rsidRPr="00A40EFA">
        <w:rPr>
          <w:lang w:val="en-US"/>
        </w:rPr>
        <w:t xml:space="preserve"> Col3.14</w:t>
      </w:r>
      <w:r>
        <w:rPr>
          <w:lang w:val="en-US"/>
        </w:rPr>
        <w:t xml:space="preserve">. </w:t>
      </w:r>
      <w:r>
        <w:rPr>
          <w:b/>
          <w:lang w:val="en-US"/>
        </w:rPr>
        <w:t>the shield</w:t>
      </w:r>
      <w:r>
        <w:rPr>
          <w:lang w:val="en-US"/>
        </w:rPr>
        <w:t xml:space="preserve">. The </w:t>
      </w:r>
      <w:r>
        <w:rPr>
          <w:i/>
          <w:lang w:val="en-US"/>
        </w:rPr>
        <w:t>thureos</w:t>
      </w:r>
      <w:r>
        <w:rPr>
          <w:lang w:val="en-US"/>
        </w:rPr>
        <w:t xml:space="preserve"> was a large oblong shield, or scuta, like a door, </w:t>
      </w:r>
      <w:r>
        <w:rPr>
          <w:i/>
          <w:lang w:val="en-US"/>
        </w:rPr>
        <w:t>thura,</w:t>
      </w:r>
      <w:r>
        <w:rPr>
          <w:lang w:val="en-US"/>
        </w:rPr>
        <w:t xml:space="preserve"> made of wood and covered with hides. </w:t>
      </w:r>
      <w:r w:rsidRPr="00A40EFA">
        <w:t>Ge *</w:t>
      </w:r>
      <w:r w:rsidR="006B227C">
        <w:t xml:space="preserve"> Ge15.1</w:t>
      </w:r>
      <w:r w:rsidRPr="00A40EFA">
        <w:t>. *</w:t>
      </w:r>
      <w:r w:rsidR="006B227C">
        <w:t xml:space="preserve"> Ge39.9</w:t>
      </w:r>
      <w:r w:rsidRPr="00A40EFA">
        <w:t>. Ps *</w:t>
      </w:r>
      <w:r w:rsidR="006B227C">
        <w:t xml:space="preserve"> Ps56.3</w:t>
      </w:r>
      <w:r w:rsidRPr="00A40EFA">
        <w:t xml:space="preserve">, </w:t>
      </w:r>
      <w:r w:rsidR="006B227C">
        <w:t xml:space="preserve"> Ps56.4</w:t>
      </w:r>
      <w:r w:rsidRPr="00A40EFA">
        <w:t xml:space="preserve">, </w:t>
      </w:r>
      <w:r w:rsidR="006B227C">
        <w:t xml:space="preserve"> Ps56.10</w:t>
      </w:r>
      <w:r w:rsidRPr="00A40EFA">
        <w:t xml:space="preserve">, </w:t>
      </w:r>
      <w:r w:rsidR="006B227C">
        <w:t xml:space="preserve"> Ps56.11</w:t>
      </w:r>
      <w:r w:rsidRPr="00A40EFA">
        <w:t>. Pr *</w:t>
      </w:r>
      <w:r w:rsidR="006B227C">
        <w:t xml:space="preserve"> Pr18.10</w:t>
      </w:r>
      <w:r w:rsidRPr="00A40EFA">
        <w:t xml:space="preserve">. </w:t>
      </w:r>
      <w:r w:rsidR="006B227C">
        <w:t xml:space="preserve"> </w:t>
      </w:r>
      <w:r w:rsidR="006B227C" w:rsidRPr="00A40EFA">
        <w:rPr>
          <w:lang w:val="en-US"/>
        </w:rPr>
        <w:t>Pr30.5</w:t>
      </w:r>
      <w:r>
        <w:rPr>
          <w:lang w:val="en-US"/>
        </w:rPr>
        <w:t>. 2 Co *</w:t>
      </w:r>
      <w:r w:rsidR="006B227C" w:rsidRPr="00A40EFA">
        <w:rPr>
          <w:lang w:val="en-US"/>
        </w:rPr>
        <w:t xml:space="preserve"> 2Co1.24</w:t>
      </w:r>
      <w:r>
        <w:rPr>
          <w:lang w:val="en-US"/>
        </w:rPr>
        <w:t>. *</w:t>
      </w:r>
      <w:r w:rsidR="006B227C" w:rsidRPr="00A40EFA">
        <w:rPr>
          <w:lang w:val="en-US"/>
        </w:rPr>
        <w:t xml:space="preserve"> 2Co4.16-18</w:t>
      </w:r>
      <w:r>
        <w:rPr>
          <w:lang w:val="en-US"/>
        </w:rPr>
        <w:t xml:space="preserve">. He </w:t>
      </w:r>
      <w:r w:rsidR="006B227C" w:rsidRPr="00A40EFA">
        <w:rPr>
          <w:lang w:val="en-US"/>
        </w:rPr>
        <w:t xml:space="preserve"> Heb6.17</w:t>
      </w:r>
      <w:r>
        <w:rPr>
          <w:lang w:val="en-US"/>
        </w:rPr>
        <w:t xml:space="preserve">, </w:t>
      </w:r>
      <w:r w:rsidR="006B227C" w:rsidRPr="00A40EFA">
        <w:rPr>
          <w:lang w:val="en-US"/>
        </w:rPr>
        <w:t xml:space="preserve"> Heb6.18</w:t>
      </w:r>
      <w:r>
        <w:rPr>
          <w:lang w:val="en-US"/>
        </w:rPr>
        <w:t xml:space="preserve">. </w:t>
      </w:r>
      <w:r w:rsidR="006B227C" w:rsidRPr="00A40EFA">
        <w:rPr>
          <w:lang w:val="en-US"/>
        </w:rPr>
        <w:t xml:space="preserve"> Heb11.24-34</w:t>
      </w:r>
      <w:r>
        <w:rPr>
          <w:lang w:val="en-US"/>
        </w:rPr>
        <w:t>. 1 P *</w:t>
      </w:r>
      <w:r w:rsidR="006B227C" w:rsidRPr="00A40EFA">
        <w:rPr>
          <w:lang w:val="en-US"/>
        </w:rPr>
        <w:t xml:space="preserve"> 1Pe1.6-9</w:t>
      </w:r>
      <w:r>
        <w:rPr>
          <w:lang w:val="en-US"/>
        </w:rPr>
        <w:t>. *</w:t>
      </w:r>
      <w:r w:rsidR="006B227C" w:rsidRPr="00A40EFA">
        <w:rPr>
          <w:lang w:val="en-US"/>
        </w:rPr>
        <w:t xml:space="preserve"> 1Pe5.8</w:t>
      </w:r>
      <w:r>
        <w:rPr>
          <w:lang w:val="en-US"/>
        </w:rPr>
        <w:t xml:space="preserve">, </w:t>
      </w:r>
      <w:r w:rsidR="006B227C" w:rsidRPr="00A40EFA">
        <w:rPr>
          <w:lang w:val="en-US"/>
        </w:rPr>
        <w:t xml:space="preserve"> 1Pe5.9</w:t>
      </w:r>
      <w:r>
        <w:rPr>
          <w:lang w:val="en-US"/>
        </w:rPr>
        <w:t>. 1 J *</w:t>
      </w:r>
      <w:r w:rsidR="006B227C" w:rsidRPr="00A40EFA">
        <w:rPr>
          <w:lang w:val="en-US"/>
        </w:rPr>
        <w:t xml:space="preserve"> 1Jn5.4</w:t>
      </w:r>
      <w:r>
        <w:rPr>
          <w:lang w:val="en-US"/>
        </w:rPr>
        <w:t xml:space="preserve">, </w:t>
      </w:r>
      <w:r w:rsidR="006B227C" w:rsidRPr="00A40EFA">
        <w:rPr>
          <w:lang w:val="en-US"/>
        </w:rPr>
        <w:t xml:space="preserve"> 1Jn5.5</w:t>
      </w:r>
      <w:r>
        <w:rPr>
          <w:lang w:val="en-US"/>
        </w:rPr>
        <w:t xml:space="preserve">. </w:t>
      </w:r>
      <w:r>
        <w:rPr>
          <w:b/>
          <w:lang w:val="en-US"/>
        </w:rPr>
        <w:t>to quench</w:t>
      </w:r>
      <w:r>
        <w:rPr>
          <w:lang w:val="en-US"/>
        </w:rPr>
        <w:t xml:space="preserve">. 1 Th </w:t>
      </w:r>
      <w:r w:rsidR="006B227C" w:rsidRPr="00A40EFA">
        <w:rPr>
          <w:lang w:val="en-US"/>
        </w:rPr>
        <w:t xml:space="preserve"> 1Th5.19</w:t>
      </w:r>
      <w:r>
        <w:rPr>
          <w:lang w:val="en-US"/>
        </w:rPr>
        <w:t xml:space="preserve">. </w:t>
      </w:r>
      <w:r>
        <w:rPr>
          <w:b/>
          <w:lang w:val="en-US"/>
        </w:rPr>
        <w:t>fiery darts</w:t>
      </w:r>
      <w:r>
        <w:rPr>
          <w:lang w:val="en-US"/>
        </w:rPr>
        <w:t xml:space="preserve">. Ps </w:t>
      </w:r>
      <w:r w:rsidR="006B227C" w:rsidRPr="00A40EFA">
        <w:rPr>
          <w:lang w:val="en-US"/>
        </w:rPr>
        <w:t xml:space="preserve"> Ps120.4</w:t>
      </w:r>
      <w:r>
        <w:rPr>
          <w:lang w:val="en-US"/>
        </w:rPr>
        <w:t xml:space="preserve">. </w:t>
      </w:r>
      <w:r>
        <w:rPr>
          <w:b/>
          <w:lang w:val="en-US"/>
        </w:rPr>
        <w:t>the wicked</w:t>
      </w:r>
      <w:r>
        <w:rPr>
          <w:lang w:val="en-US"/>
        </w:rPr>
        <w:t xml:space="preserve">. </w:t>
      </w:r>
      <w:r w:rsidR="006B227C" w:rsidRPr="00A40EFA">
        <w:rPr>
          <w:lang w:val="en-US"/>
        </w:rPr>
        <w:t xml:space="preserve">  f96:96F</w:t>
      </w:r>
      <w:r>
        <w:rPr>
          <w:lang w:val="en-US"/>
        </w:rPr>
        <w:t>, Ge +</w:t>
      </w:r>
      <w:r w:rsidR="006B227C" w:rsidRPr="00A40EFA">
        <w:rPr>
          <w:lang w:val="en-US"/>
        </w:rPr>
        <w:t xml:space="preserve"> Ge3.8</w:t>
      </w:r>
      <w:r>
        <w:rPr>
          <w:lang w:val="en-US"/>
        </w:rPr>
        <w:t>. Mt +</w:t>
      </w:r>
      <w:r w:rsidR="006B227C" w:rsidRPr="00A40EFA">
        <w:rPr>
          <w:lang w:val="en-US"/>
        </w:rPr>
        <w:t xml:space="preserve"> Mt13.19</w:t>
      </w:r>
      <w:r>
        <w:rPr>
          <w:lang w:val="en-US"/>
        </w:rPr>
        <w:t xml:space="preserve">. </w:t>
      </w:r>
    </w:p>
    <w:p w:rsidR="003E23E9" w:rsidRPr="006B227C" w:rsidRDefault="003E23E9" w:rsidP="00710603">
      <w:pPr>
        <w:ind w:firstLine="360"/>
        <w:jc w:val="both"/>
        <w:rPr>
          <w:lang w:val="en-US"/>
        </w:rPr>
      </w:pPr>
      <w:r>
        <w:rPr>
          <w:lang w:val="en-US"/>
        </w:rPr>
        <w:t xml:space="preserve">17. </w:t>
      </w:r>
      <w:r>
        <w:rPr>
          <w:b/>
          <w:lang w:val="en-US"/>
        </w:rPr>
        <w:t>the helmet</w:t>
      </w:r>
      <w:r>
        <w:rPr>
          <w:lang w:val="en-US"/>
        </w:rPr>
        <w:t xml:space="preserve">. 1 S </w:t>
      </w:r>
      <w:r w:rsidR="006B227C" w:rsidRPr="00A40EFA">
        <w:rPr>
          <w:lang w:val="en-US"/>
        </w:rPr>
        <w:t xml:space="preserve"> 1Sa17.5</w:t>
      </w:r>
      <w:r>
        <w:rPr>
          <w:lang w:val="en-US"/>
        </w:rPr>
        <w:t xml:space="preserve">, </w:t>
      </w:r>
      <w:r w:rsidR="006B227C" w:rsidRPr="00A40EFA">
        <w:rPr>
          <w:lang w:val="en-US"/>
        </w:rPr>
        <w:t xml:space="preserve"> 1Sa17.38</w:t>
      </w:r>
      <w:r>
        <w:rPr>
          <w:lang w:val="en-US"/>
        </w:rPr>
        <w:t xml:space="preserve">. Ps </w:t>
      </w:r>
      <w:r w:rsidR="006B227C" w:rsidRPr="00A40EFA">
        <w:rPr>
          <w:lang w:val="en-US"/>
        </w:rPr>
        <w:t xml:space="preserve"> Ps140.7</w:t>
      </w:r>
      <w:r>
        <w:rPr>
          <w:lang w:val="en-US"/>
        </w:rPr>
        <w:t>. Is *</w:t>
      </w:r>
      <w:r w:rsidR="006B227C" w:rsidRPr="00A40EFA">
        <w:rPr>
          <w:lang w:val="en-US"/>
        </w:rPr>
        <w:t xml:space="preserve"> Is59.17</w:t>
      </w:r>
      <w:r>
        <w:rPr>
          <w:lang w:val="en-US"/>
        </w:rPr>
        <w:t xml:space="preserve">. 1 Th </w:t>
      </w:r>
      <w:r>
        <w:rPr>
          <w:rFonts w:ascii="Segoe UI Symbol" w:hAnsi="Segoe UI Symbol" w:cs="Segoe UI Symbol"/>
          <w:lang w:val="en-US"/>
        </w:rPr>
        <w:t>✓</w:t>
      </w:r>
      <w:r w:rsidR="006B227C" w:rsidRPr="00A40EFA">
        <w:rPr>
          <w:lang w:val="en-US"/>
        </w:rPr>
        <w:t xml:space="preserve"> 1Th5.8</w:t>
      </w:r>
      <w:r>
        <w:rPr>
          <w:lang w:val="en-US"/>
        </w:rPr>
        <w:t xml:space="preserve">. </w:t>
      </w:r>
      <w:r>
        <w:rPr>
          <w:b/>
          <w:lang w:val="en-US"/>
        </w:rPr>
        <w:t>salvation</w:t>
      </w:r>
      <w:r>
        <w:rPr>
          <w:lang w:val="en-US"/>
        </w:rPr>
        <w:t>. Ps *</w:t>
      </w:r>
      <w:r w:rsidR="006B227C" w:rsidRPr="00A40EFA">
        <w:rPr>
          <w:lang w:val="en-US"/>
        </w:rPr>
        <w:t xml:space="preserve"> Ps27.1</w:t>
      </w:r>
      <w:r>
        <w:rPr>
          <w:lang w:val="en-US"/>
        </w:rPr>
        <w:t xml:space="preserve">. Is </w:t>
      </w:r>
      <w:r w:rsidR="006B227C" w:rsidRPr="00A40EFA">
        <w:rPr>
          <w:lang w:val="en-US"/>
        </w:rPr>
        <w:t xml:space="preserve"> Is61.10</w:t>
      </w:r>
      <w:r>
        <w:rPr>
          <w:lang w:val="en-US"/>
        </w:rPr>
        <w:t xml:space="preserve">. Lk </w:t>
      </w:r>
      <w:r w:rsidR="006B227C" w:rsidRPr="00A40EFA">
        <w:rPr>
          <w:lang w:val="en-US"/>
        </w:rPr>
        <w:t xml:space="preserve"> Lk2.30</w:t>
      </w:r>
      <w:r>
        <w:rPr>
          <w:lang w:val="en-US"/>
        </w:rPr>
        <w:t xml:space="preserve">. </w:t>
      </w:r>
      <w:r w:rsidR="006B227C" w:rsidRPr="00A40EFA">
        <w:rPr>
          <w:lang w:val="en-US"/>
        </w:rPr>
        <w:t xml:space="preserve"> Lk3.6</w:t>
      </w:r>
      <w:r>
        <w:rPr>
          <w:lang w:val="en-US"/>
        </w:rPr>
        <w:t xml:space="preserve">. Ac </w:t>
      </w:r>
      <w:r w:rsidR="006B227C" w:rsidRPr="00A40EFA">
        <w:rPr>
          <w:lang w:val="en-US"/>
        </w:rPr>
        <w:t xml:space="preserve"> Ac28.28</w:t>
      </w:r>
      <w:r>
        <w:rPr>
          <w:lang w:val="en-US"/>
        </w:rPr>
        <w:t>g. He *</w:t>
      </w:r>
      <w:r w:rsidR="006B227C" w:rsidRPr="00A40EFA">
        <w:rPr>
          <w:lang w:val="en-US"/>
        </w:rPr>
        <w:t xml:space="preserve"> Heb6.17-19</w:t>
      </w:r>
      <w:r>
        <w:rPr>
          <w:lang w:val="en-US"/>
        </w:rPr>
        <w:t xml:space="preserve">. </w:t>
      </w:r>
      <w:r>
        <w:rPr>
          <w:b/>
          <w:lang w:val="en-US"/>
        </w:rPr>
        <w:t>the sword</w:t>
      </w:r>
      <w:r>
        <w:rPr>
          <w:lang w:val="en-US"/>
        </w:rPr>
        <w:t>. Ex =</w:t>
      </w:r>
      <w:r w:rsidR="006B227C" w:rsidRPr="00A40EFA">
        <w:rPr>
          <w:lang w:val="en-US"/>
        </w:rPr>
        <w:t xml:space="preserve"> Ex32.27</w:t>
      </w:r>
      <w:r>
        <w:rPr>
          <w:lang w:val="en-US"/>
        </w:rPr>
        <w:t xml:space="preserve">. 1 S </w:t>
      </w:r>
      <w:r w:rsidR="006B227C" w:rsidRPr="00A40EFA">
        <w:rPr>
          <w:lang w:val="en-US"/>
        </w:rPr>
        <w:t xml:space="preserve"> 1Sa21.9</w:t>
      </w:r>
      <w:r>
        <w:rPr>
          <w:lang w:val="en-US"/>
        </w:rPr>
        <w:t xml:space="preserve">. Ps </w:t>
      </w:r>
      <w:r w:rsidR="006B227C" w:rsidRPr="00A40EFA">
        <w:rPr>
          <w:lang w:val="en-US"/>
        </w:rPr>
        <w:t xml:space="preserve"> Ps64.3</w:t>
      </w:r>
      <w:r>
        <w:rPr>
          <w:lang w:val="en-US"/>
        </w:rPr>
        <w:t xml:space="preserve">. SS </w:t>
      </w:r>
      <w:r w:rsidR="006B227C" w:rsidRPr="00A40EFA">
        <w:rPr>
          <w:lang w:val="en-US"/>
        </w:rPr>
        <w:t xml:space="preserve"> So3.8</w:t>
      </w:r>
      <w:r>
        <w:rPr>
          <w:lang w:val="en-US"/>
        </w:rPr>
        <w:t xml:space="preserve">. Is </w:t>
      </w:r>
      <w:r w:rsidR="006B227C" w:rsidRPr="00A40EFA">
        <w:rPr>
          <w:lang w:val="en-US"/>
        </w:rPr>
        <w:t xml:space="preserve"> Is49.2</w:t>
      </w:r>
      <w:r>
        <w:rPr>
          <w:lang w:val="en-US"/>
        </w:rPr>
        <w:t xml:space="preserve">. Ho </w:t>
      </w:r>
      <w:r w:rsidR="006B227C" w:rsidRPr="00A40EFA">
        <w:rPr>
          <w:lang w:val="en-US"/>
        </w:rPr>
        <w:t xml:space="preserve"> Ho6.5</w:t>
      </w:r>
      <w:r>
        <w:rPr>
          <w:lang w:val="en-US"/>
        </w:rPr>
        <w:t xml:space="preserve">. 2 Co </w:t>
      </w:r>
      <w:r w:rsidR="006B227C" w:rsidRPr="00A40EFA">
        <w:rPr>
          <w:lang w:val="en-US"/>
        </w:rPr>
        <w:t xml:space="preserve"> 2Co6.7</w:t>
      </w:r>
      <w:r>
        <w:rPr>
          <w:lang w:val="en-US"/>
        </w:rPr>
        <w:t xml:space="preserve">. </w:t>
      </w:r>
      <w:r w:rsidRPr="00A40EFA">
        <w:t>Ph *</w:t>
      </w:r>
      <w:r w:rsidR="006B227C">
        <w:t xml:space="preserve"> Php1.17</w:t>
      </w:r>
      <w:r w:rsidRPr="00A40EFA">
        <w:t xml:space="preserve">. 1 Ti </w:t>
      </w:r>
      <w:r w:rsidR="006B227C">
        <w:t xml:space="preserve"> 1Ti1.18</w:t>
      </w:r>
      <w:r w:rsidRPr="00A40EFA">
        <w:t xml:space="preserve">. 2 Ti </w:t>
      </w:r>
      <w:r w:rsidR="006B227C">
        <w:t xml:space="preserve"> 2Ti2.3</w:t>
      </w:r>
      <w:r w:rsidRPr="00A40EFA">
        <w:t xml:space="preserve">. He </w:t>
      </w:r>
      <w:r w:rsidRPr="00A40EFA">
        <w:rPr>
          <w:rFonts w:ascii="Segoe UI Symbol" w:hAnsi="Segoe UI Symbol" w:cs="Segoe UI Symbol"/>
        </w:rPr>
        <w:t>✓</w:t>
      </w:r>
      <w:r w:rsidR="006B227C">
        <w:t xml:space="preserve"> Heb4.12</w:t>
      </w:r>
      <w:r w:rsidRPr="00A40EFA">
        <w:t xml:space="preserve">. Re </w:t>
      </w:r>
      <w:r w:rsidR="006B227C">
        <w:t xml:space="preserve"> Re1.16</w:t>
      </w:r>
      <w:r w:rsidRPr="00A40EFA">
        <w:t xml:space="preserve">. </w:t>
      </w:r>
      <w:r w:rsidR="006B227C">
        <w:t xml:space="preserve"> </w:t>
      </w:r>
      <w:r w:rsidR="006B227C" w:rsidRPr="00A40EFA">
        <w:rPr>
          <w:lang w:val="en-US"/>
        </w:rPr>
        <w:t>Re2.16</w:t>
      </w:r>
      <w:r>
        <w:rPr>
          <w:lang w:val="en-US"/>
        </w:rPr>
        <w:t>. *</w:t>
      </w:r>
      <w:r w:rsidR="006B227C" w:rsidRPr="00A40EFA">
        <w:rPr>
          <w:lang w:val="en-US"/>
        </w:rPr>
        <w:t xml:space="preserve"> Re19.15</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Ep </w:t>
      </w:r>
      <w:r w:rsidR="006B227C" w:rsidRPr="00A40EFA">
        <w:rPr>
          <w:lang w:val="en-US"/>
        </w:rPr>
        <w:t xml:space="preserve"> Eph4.3</w:t>
      </w:r>
      <w:r>
        <w:rPr>
          <w:lang w:val="en-US"/>
        </w:rPr>
        <w:t>. Jn +</w:t>
      </w:r>
      <w:r w:rsidR="006B227C" w:rsidRPr="00A40EFA">
        <w:rPr>
          <w:lang w:val="en-US"/>
        </w:rPr>
        <w:t xml:space="preserve"> Jn7.39</w:t>
      </w:r>
      <w:r>
        <w:rPr>
          <w:lang w:val="en-US"/>
        </w:rPr>
        <w:t xml:space="preserve">. </w:t>
      </w:r>
      <w:r>
        <w:rPr>
          <w:b/>
          <w:lang w:val="en-US"/>
        </w:rPr>
        <w:t>which</w:t>
      </w:r>
      <w:r>
        <w:rPr>
          <w:lang w:val="en-US"/>
        </w:rPr>
        <w:t>. Mt *</w:t>
      </w:r>
      <w:r w:rsidR="006B227C" w:rsidRPr="00A40EFA">
        <w:rPr>
          <w:lang w:val="en-US"/>
        </w:rPr>
        <w:t xml:space="preserve"> Mt4.4</w:t>
      </w:r>
      <w:r>
        <w:rPr>
          <w:lang w:val="en-US"/>
        </w:rPr>
        <w:t xml:space="preserve">, </w:t>
      </w:r>
      <w:r w:rsidR="006B227C" w:rsidRPr="00A40EFA">
        <w:rPr>
          <w:lang w:val="en-US"/>
        </w:rPr>
        <w:t xml:space="preserve"> Mt4.7</w:t>
      </w:r>
      <w:r>
        <w:rPr>
          <w:lang w:val="en-US"/>
        </w:rPr>
        <w:t xml:space="preserve">, </w:t>
      </w:r>
      <w:r w:rsidR="006B227C" w:rsidRPr="00A40EFA">
        <w:rPr>
          <w:lang w:val="en-US"/>
        </w:rPr>
        <w:t xml:space="preserve"> Mt4.10</w:t>
      </w:r>
      <w:r>
        <w:rPr>
          <w:lang w:val="en-US"/>
        </w:rPr>
        <w:t xml:space="preserve">, </w:t>
      </w:r>
      <w:r w:rsidR="006B227C" w:rsidRPr="00A40EFA">
        <w:rPr>
          <w:lang w:val="en-US"/>
        </w:rPr>
        <w:t xml:space="preserve"> Mt4.11</w:t>
      </w:r>
      <w:r>
        <w:rPr>
          <w:lang w:val="en-US"/>
        </w:rPr>
        <w:t>. 2 Co *</w:t>
      </w:r>
      <w:r w:rsidR="006B227C" w:rsidRPr="00A40EFA">
        <w:rPr>
          <w:lang w:val="en-US"/>
        </w:rPr>
        <w:t xml:space="preserve"> 2Co10.4</w:t>
      </w:r>
      <w:r>
        <w:rPr>
          <w:lang w:val="en-US"/>
        </w:rPr>
        <w:t xml:space="preserve">. He </w:t>
      </w:r>
      <w:r w:rsidR="006B227C" w:rsidRPr="00A40EFA">
        <w:rPr>
          <w:lang w:val="en-US"/>
        </w:rPr>
        <w:t xml:space="preserve"> Heb12.5</w:t>
      </w:r>
      <w:r>
        <w:rPr>
          <w:lang w:val="en-US"/>
        </w:rPr>
        <w:t xml:space="preserve">, </w:t>
      </w:r>
      <w:r w:rsidR="006B227C" w:rsidRPr="00A40EFA">
        <w:rPr>
          <w:lang w:val="en-US"/>
        </w:rPr>
        <w:t xml:space="preserve"> Heb12.6</w:t>
      </w:r>
      <w:r>
        <w:rPr>
          <w:lang w:val="en-US"/>
        </w:rPr>
        <w:t>. *</w:t>
      </w:r>
      <w:r w:rsidR="006B227C" w:rsidRPr="00A40EFA">
        <w:rPr>
          <w:lang w:val="en-US"/>
        </w:rPr>
        <w:t xml:space="preserve"> Heb13.5</w:t>
      </w:r>
      <w:r>
        <w:rPr>
          <w:lang w:val="en-US"/>
        </w:rPr>
        <w:t xml:space="preserve">, </w:t>
      </w:r>
      <w:r w:rsidR="006B227C" w:rsidRPr="00A40EFA">
        <w:rPr>
          <w:lang w:val="en-US"/>
        </w:rPr>
        <w:t xml:space="preserve"> Heb13.6</w:t>
      </w:r>
      <w:r>
        <w:rPr>
          <w:lang w:val="en-US"/>
        </w:rPr>
        <w:t>. Re *</w:t>
      </w:r>
      <w:r w:rsidR="006B227C" w:rsidRPr="00A40EFA">
        <w:rPr>
          <w:lang w:val="en-US"/>
        </w:rPr>
        <w:t xml:space="preserve"> Re12.11</w:t>
      </w:r>
      <w:r>
        <w:rPr>
          <w:lang w:val="en-US"/>
        </w:rPr>
        <w:t xml:space="preserve">. </w:t>
      </w:r>
      <w:r>
        <w:rPr>
          <w:b/>
          <w:lang w:val="en-US"/>
        </w:rPr>
        <w:t>word of God</w:t>
      </w:r>
      <w:r>
        <w:rPr>
          <w:lang w:val="en-US"/>
        </w:rPr>
        <w:t xml:space="preserve">. T#1076. Ep </w:t>
      </w:r>
      <w:r w:rsidR="006B227C" w:rsidRPr="00A40EFA">
        <w:rPr>
          <w:lang w:val="en-US"/>
        </w:rPr>
        <w:t xml:space="preserve"> Eph5.26</w:t>
      </w:r>
      <w:r>
        <w:rPr>
          <w:lang w:val="en-US"/>
        </w:rPr>
        <w:t xml:space="preserve">. Is </w:t>
      </w:r>
      <w:r>
        <w:rPr>
          <w:rFonts w:ascii="Segoe UI Symbol" w:hAnsi="Segoe UI Symbol" w:cs="Segoe UI Symbol"/>
          <w:lang w:val="en-US"/>
        </w:rPr>
        <w:t>✓</w:t>
      </w:r>
      <w:r w:rsidR="006B227C" w:rsidRPr="00A40EFA">
        <w:rPr>
          <w:lang w:val="en-US"/>
        </w:rPr>
        <w:t xml:space="preserve"> Is55.11</w:t>
      </w:r>
      <w:r>
        <w:rPr>
          <w:lang w:val="en-US"/>
        </w:rPr>
        <w:t xml:space="preserve">. Ho </w:t>
      </w:r>
      <w:r w:rsidR="006B227C" w:rsidRPr="00A40EFA">
        <w:rPr>
          <w:lang w:val="en-US"/>
        </w:rPr>
        <w:t xml:space="preserve"> Ho6.5</w:t>
      </w:r>
      <w:r>
        <w:rPr>
          <w:lang w:val="en-US"/>
        </w:rPr>
        <w:t>. Mt *</w:t>
      </w:r>
      <w:r w:rsidR="006B227C" w:rsidRPr="00A40EFA">
        <w:rPr>
          <w:lang w:val="en-US"/>
        </w:rPr>
        <w:t xml:space="preserve"> Mt4.4-10</w:t>
      </w:r>
      <w:r>
        <w:rPr>
          <w:lang w:val="en-US"/>
        </w:rPr>
        <w:t xml:space="preserve">. Lk </w:t>
      </w:r>
      <w:r w:rsidR="006B227C" w:rsidRPr="00A40EFA">
        <w:rPr>
          <w:lang w:val="en-US"/>
        </w:rPr>
        <w:t xml:space="preserve"> Lk4.4</w:t>
      </w:r>
      <w:r>
        <w:rPr>
          <w:lang w:val="en-US"/>
        </w:rPr>
        <w:t xml:space="preserve">, </w:t>
      </w:r>
      <w:r w:rsidR="006B227C" w:rsidRPr="00A40EFA">
        <w:rPr>
          <w:lang w:val="en-US"/>
        </w:rPr>
        <w:t xml:space="preserve"> Lk4.8</w:t>
      </w:r>
      <w:r>
        <w:rPr>
          <w:lang w:val="en-US"/>
        </w:rPr>
        <w:t xml:space="preserve">, </w:t>
      </w:r>
      <w:r w:rsidR="006B227C" w:rsidRPr="00A40EFA">
        <w:rPr>
          <w:lang w:val="en-US"/>
        </w:rPr>
        <w:t xml:space="preserve"> Lk4.10</w:t>
      </w:r>
      <w:r>
        <w:rPr>
          <w:lang w:val="en-US"/>
        </w:rPr>
        <w:t>. Ro +</w:t>
      </w:r>
      <w:r w:rsidR="006B227C" w:rsidRPr="00A40EFA">
        <w:rPr>
          <w:lang w:val="en-US"/>
        </w:rPr>
        <w:t xml:space="preserve"> Ro9.6</w:t>
      </w:r>
      <w:r>
        <w:rPr>
          <w:lang w:val="en-US"/>
        </w:rPr>
        <w:t xml:space="preserve">. 1 Th </w:t>
      </w:r>
      <w:r>
        <w:rPr>
          <w:rFonts w:ascii="Segoe UI Symbol" w:hAnsi="Segoe UI Symbol" w:cs="Segoe UI Symbol"/>
          <w:lang w:val="en-US"/>
        </w:rPr>
        <w:t>✓</w:t>
      </w:r>
      <w:r w:rsidR="006B227C" w:rsidRPr="00A40EFA">
        <w:rPr>
          <w:lang w:val="en-US"/>
        </w:rPr>
        <w:t xml:space="preserve"> 1Th2.13</w:t>
      </w:r>
      <w:r>
        <w:rPr>
          <w:lang w:val="en-US"/>
        </w:rPr>
        <w:t>. 2 Ti +</w:t>
      </w:r>
      <w:r>
        <w:rPr>
          <w:rFonts w:ascii="Segoe UI Symbol" w:hAnsi="Segoe UI Symbol" w:cs="Segoe UI Symbol"/>
          <w:lang w:val="en-US"/>
        </w:rPr>
        <w:t>✓</w:t>
      </w:r>
      <w:r w:rsidR="006B227C" w:rsidRPr="00A40EFA">
        <w:rPr>
          <w:lang w:val="en-US"/>
        </w:rPr>
        <w:t xml:space="preserve"> 2Ti3.15-17</w:t>
      </w:r>
      <w:r>
        <w:rPr>
          <w:lang w:val="en-US"/>
        </w:rPr>
        <w:t xml:space="preserve">. He </w:t>
      </w:r>
      <w:r>
        <w:rPr>
          <w:rFonts w:ascii="Segoe UI Symbol" w:hAnsi="Segoe UI Symbol" w:cs="Segoe UI Symbol"/>
          <w:lang w:val="en-US"/>
        </w:rPr>
        <w:t>✓</w:t>
      </w:r>
      <w:r w:rsidR="006B227C" w:rsidRPr="00A40EFA">
        <w:rPr>
          <w:lang w:val="en-US"/>
        </w:rPr>
        <w:t xml:space="preserve"> Heb4.12</w:t>
      </w:r>
      <w:r>
        <w:rPr>
          <w:lang w:val="en-US"/>
        </w:rPr>
        <w:t xml:space="preserve">. </w:t>
      </w:r>
      <w:r w:rsidR="006B227C" w:rsidRPr="00A40EFA">
        <w:rPr>
          <w:lang w:val="en-US"/>
        </w:rPr>
        <w:t xml:space="preserve"> Heb6.5</w:t>
      </w:r>
      <w:r>
        <w:rPr>
          <w:lang w:val="en-US"/>
        </w:rPr>
        <w:t>. 2 P *</w:t>
      </w:r>
      <w:r w:rsidR="006B227C" w:rsidRPr="00A40EFA">
        <w:rPr>
          <w:lang w:val="en-US"/>
        </w:rPr>
        <w:t xml:space="preserve"> 2Pe1.21</w:t>
      </w:r>
      <w:r>
        <w:rPr>
          <w:lang w:val="en-US"/>
        </w:rPr>
        <w:t xml:space="preserve">. Re </w:t>
      </w:r>
      <w:r w:rsidR="006B227C" w:rsidRPr="00A40EFA">
        <w:rPr>
          <w:lang w:val="en-US"/>
        </w:rPr>
        <w:t xml:space="preserve"> Re19.13</w:t>
      </w:r>
      <w:r>
        <w:rPr>
          <w:lang w:val="en-US"/>
        </w:rPr>
        <w:t xml:space="preserve">. </w:t>
      </w:r>
    </w:p>
    <w:p w:rsidR="003E23E9" w:rsidRPr="006B227C" w:rsidRDefault="003E23E9" w:rsidP="00710603">
      <w:pPr>
        <w:ind w:firstLine="360"/>
        <w:jc w:val="both"/>
        <w:rPr>
          <w:lang w:val="en-US"/>
        </w:rPr>
      </w:pPr>
      <w:r>
        <w:rPr>
          <w:lang w:val="en-US"/>
        </w:rPr>
        <w:t xml:space="preserve">18. </w:t>
      </w:r>
      <w:r>
        <w:rPr>
          <w:b/>
          <w:lang w:val="en-US"/>
        </w:rPr>
        <w:t>Praying always</w:t>
      </w:r>
      <w:r>
        <w:rPr>
          <w:lang w:val="en-US"/>
        </w:rPr>
        <w:t xml:space="preserve">. </w:t>
      </w:r>
      <w:r w:rsidR="006B227C" w:rsidRPr="00A40EFA">
        <w:rPr>
          <w:lang w:val="en-US"/>
        </w:rPr>
        <w:t xml:space="preserve">  f147:147D</w:t>
      </w:r>
      <w:r>
        <w:rPr>
          <w:lang w:val="en-US"/>
        </w:rPr>
        <w:t>, Ge +</w:t>
      </w:r>
      <w:r w:rsidR="006B227C" w:rsidRPr="00A40EFA">
        <w:rPr>
          <w:lang w:val="en-US"/>
        </w:rPr>
        <w:t xml:space="preserve"> Ge1.29</w:t>
      </w:r>
      <w:r>
        <w:rPr>
          <w:lang w:val="en-US"/>
        </w:rPr>
        <w:t xml:space="preserve">. Ep </w:t>
      </w:r>
      <w:r w:rsidR="006B227C" w:rsidRPr="00A40EFA">
        <w:rPr>
          <w:lang w:val="en-US"/>
        </w:rPr>
        <w:t xml:space="preserve"> Eph1.16</w:t>
      </w:r>
      <w:r>
        <w:rPr>
          <w:lang w:val="en-US"/>
        </w:rPr>
        <w:t>. 1 S +*</w:t>
      </w:r>
      <w:r w:rsidR="006B227C" w:rsidRPr="00A40EFA">
        <w:rPr>
          <w:lang w:val="en-US"/>
        </w:rPr>
        <w:t xml:space="preserve"> 1Sa12.23</w:t>
      </w:r>
      <w:r>
        <w:rPr>
          <w:lang w:val="en-US"/>
        </w:rPr>
        <w:t xml:space="preserve">. Ne </w:t>
      </w:r>
      <w:r w:rsidR="006B227C" w:rsidRPr="00A40EFA">
        <w:rPr>
          <w:lang w:val="en-US"/>
        </w:rPr>
        <w:t xml:space="preserve"> Ne2.4</w:t>
      </w:r>
      <w:r>
        <w:rPr>
          <w:lang w:val="en-US"/>
        </w:rPr>
        <w:t xml:space="preserve">. Jb </w:t>
      </w:r>
      <w:r w:rsidR="006B227C" w:rsidRPr="00A40EFA">
        <w:rPr>
          <w:lang w:val="en-US"/>
        </w:rPr>
        <w:t xml:space="preserve"> Job27.10</w:t>
      </w:r>
      <w:r>
        <w:rPr>
          <w:lang w:val="en-US"/>
        </w:rPr>
        <w:t xml:space="preserve">. Ps 4:16, 17. </w:t>
      </w:r>
      <w:r w:rsidR="006B227C" w:rsidRPr="00A40EFA">
        <w:rPr>
          <w:lang w:val="en-US"/>
        </w:rPr>
        <w:t xml:space="preserve"> Ps35.22</w:t>
      </w:r>
      <w:r>
        <w:rPr>
          <w:lang w:val="en-US"/>
        </w:rPr>
        <w:t xml:space="preserve">. </w:t>
      </w:r>
      <w:r w:rsidR="006B227C" w:rsidRPr="00A40EFA">
        <w:rPr>
          <w:lang w:val="en-US"/>
        </w:rPr>
        <w:t xml:space="preserve"> Ps73.28</w:t>
      </w:r>
      <w:r>
        <w:rPr>
          <w:lang w:val="en-US"/>
        </w:rPr>
        <w:t>. *</w:t>
      </w:r>
      <w:r w:rsidR="006B227C" w:rsidRPr="00A40EFA">
        <w:rPr>
          <w:lang w:val="en-US"/>
        </w:rPr>
        <w:t xml:space="preserve"> Ps86.3</w:t>
      </w:r>
      <w:r>
        <w:rPr>
          <w:lang w:val="en-US"/>
        </w:rPr>
        <w:t xml:space="preserve">, </w:t>
      </w:r>
      <w:r w:rsidR="006B227C" w:rsidRPr="00A40EFA">
        <w:rPr>
          <w:lang w:val="en-US"/>
        </w:rPr>
        <w:t xml:space="preserve"> Ps86.6</w:t>
      </w:r>
      <w:r>
        <w:rPr>
          <w:lang w:val="en-US"/>
        </w:rPr>
        <w:t xml:space="preserve">. </w:t>
      </w:r>
      <w:r w:rsidR="006B227C" w:rsidRPr="00A40EFA">
        <w:rPr>
          <w:lang w:val="en-US"/>
        </w:rPr>
        <w:t xml:space="preserve"> Ps109.4</w:t>
      </w:r>
      <w:r>
        <w:rPr>
          <w:lang w:val="en-US"/>
        </w:rPr>
        <w:t xml:space="preserve">. </w:t>
      </w:r>
      <w:r w:rsidR="006B227C" w:rsidRPr="00A40EFA">
        <w:rPr>
          <w:lang w:val="en-US"/>
        </w:rPr>
        <w:t xml:space="preserve"> Ps116.2</w:t>
      </w:r>
      <w:r>
        <w:rPr>
          <w:lang w:val="en-US"/>
        </w:rPr>
        <w:t xml:space="preserve">. Is </w:t>
      </w:r>
      <w:r w:rsidR="006B227C" w:rsidRPr="00A40EFA">
        <w:rPr>
          <w:lang w:val="en-US"/>
        </w:rPr>
        <w:t xml:space="preserve"> Is26.16</w:t>
      </w:r>
      <w:r>
        <w:rPr>
          <w:lang w:val="en-US"/>
        </w:rPr>
        <w:t>. Da +*</w:t>
      </w:r>
      <w:r w:rsidR="006B227C" w:rsidRPr="00A40EFA">
        <w:rPr>
          <w:lang w:val="en-US"/>
        </w:rPr>
        <w:t xml:space="preserve"> Da6.10</w:t>
      </w:r>
      <w:r>
        <w:rPr>
          <w:lang w:val="en-US"/>
        </w:rPr>
        <w:t>. Lk *</w:t>
      </w:r>
      <w:r w:rsidR="006B227C" w:rsidRPr="00A40EFA">
        <w:rPr>
          <w:lang w:val="en-US"/>
        </w:rPr>
        <w:t xml:space="preserve"> Lk2.37</w:t>
      </w:r>
      <w:r>
        <w:rPr>
          <w:lang w:val="en-US"/>
        </w:rPr>
        <w:t xml:space="preserve">. </w:t>
      </w:r>
      <w:r w:rsidR="006B227C" w:rsidRPr="00A40EFA">
        <w:rPr>
          <w:lang w:val="en-US"/>
        </w:rPr>
        <w:t xml:space="preserve"> Lk3.26</w:t>
      </w:r>
      <w:r>
        <w:rPr>
          <w:lang w:val="en-US"/>
        </w:rPr>
        <w:t xml:space="preserve">, </w:t>
      </w:r>
      <w:r w:rsidR="006B227C" w:rsidRPr="00A40EFA">
        <w:rPr>
          <w:lang w:val="en-US"/>
        </w:rPr>
        <w:t xml:space="preserve"> Lk3.27</w:t>
      </w:r>
      <w:r>
        <w:rPr>
          <w:lang w:val="en-US"/>
        </w:rPr>
        <w:t>. *</w:t>
      </w:r>
      <w:r w:rsidR="006B227C" w:rsidRPr="00A40EFA">
        <w:rPr>
          <w:lang w:val="en-US"/>
        </w:rPr>
        <w:t xml:space="preserve"> Lk18.1-7</w:t>
      </w:r>
      <w:r>
        <w:rPr>
          <w:lang w:val="en-US"/>
        </w:rPr>
        <w:t>. +*</w:t>
      </w:r>
      <w:r w:rsidR="006B227C" w:rsidRPr="00A40EFA">
        <w:rPr>
          <w:lang w:val="en-US"/>
        </w:rPr>
        <w:t xml:space="preserve"> Lk21.36</w:t>
      </w:r>
      <w:r>
        <w:rPr>
          <w:lang w:val="en-US"/>
        </w:rPr>
        <w:t xml:space="preserve">. Ac </w:t>
      </w:r>
      <w:r w:rsidR="006B227C" w:rsidRPr="00A40EFA">
        <w:rPr>
          <w:lang w:val="en-US"/>
        </w:rPr>
        <w:t xml:space="preserve"> Ac1.14</w:t>
      </w:r>
      <w:r>
        <w:rPr>
          <w:lang w:val="en-US"/>
        </w:rPr>
        <w:t>. *</w:t>
      </w:r>
      <w:r w:rsidR="006B227C" w:rsidRPr="00A40EFA">
        <w:rPr>
          <w:lang w:val="en-US"/>
        </w:rPr>
        <w:t xml:space="preserve"> Ac6.4</w:t>
      </w:r>
      <w:r>
        <w:rPr>
          <w:lang w:val="en-US"/>
        </w:rPr>
        <w:t xml:space="preserve">. </w:t>
      </w:r>
      <w:r w:rsidR="006B227C" w:rsidRPr="00A40EFA">
        <w:rPr>
          <w:lang w:val="en-US"/>
        </w:rPr>
        <w:t xml:space="preserve"> Ac9.11</w:t>
      </w:r>
      <w:r>
        <w:rPr>
          <w:lang w:val="en-US"/>
        </w:rPr>
        <w:t xml:space="preserve">. </w:t>
      </w:r>
      <w:r w:rsidR="006B227C" w:rsidRPr="00A40EFA">
        <w:rPr>
          <w:lang w:val="en-US"/>
        </w:rPr>
        <w:t xml:space="preserve"> Ac10.2</w:t>
      </w:r>
      <w:r>
        <w:rPr>
          <w:lang w:val="en-US"/>
        </w:rPr>
        <w:t xml:space="preserve">, </w:t>
      </w:r>
      <w:r w:rsidR="006B227C" w:rsidRPr="00A40EFA">
        <w:rPr>
          <w:lang w:val="en-US"/>
        </w:rPr>
        <w:t xml:space="preserve"> Ac10.9</w:t>
      </w:r>
      <w:r>
        <w:rPr>
          <w:lang w:val="en-US"/>
        </w:rPr>
        <w:t xml:space="preserve">. </w:t>
      </w:r>
      <w:r w:rsidR="006B227C" w:rsidRPr="00A40EFA">
        <w:rPr>
          <w:lang w:val="en-US"/>
        </w:rPr>
        <w:t xml:space="preserve"> Ac12.5</w:t>
      </w:r>
      <w:r>
        <w:rPr>
          <w:lang w:val="en-US"/>
        </w:rPr>
        <w:t xml:space="preserve">. Ro </w:t>
      </w:r>
      <w:r w:rsidR="006B227C" w:rsidRPr="00A40EFA">
        <w:rPr>
          <w:lang w:val="en-US"/>
        </w:rPr>
        <w:t xml:space="preserve"> Ro1.9</w:t>
      </w:r>
      <w:r>
        <w:rPr>
          <w:lang w:val="en-US"/>
        </w:rPr>
        <w:t>. *</w:t>
      </w:r>
      <w:r w:rsidR="006B227C" w:rsidRPr="00A40EFA">
        <w:rPr>
          <w:lang w:val="en-US"/>
        </w:rPr>
        <w:t xml:space="preserve"> Ro12.12</w:t>
      </w:r>
      <w:r>
        <w:rPr>
          <w:lang w:val="en-US"/>
        </w:rPr>
        <w:t xml:space="preserve">. Ph </w:t>
      </w:r>
      <w:r>
        <w:rPr>
          <w:rFonts w:ascii="Segoe UI Symbol" w:hAnsi="Segoe UI Symbol" w:cs="Segoe UI Symbol"/>
          <w:lang w:val="en-US"/>
        </w:rPr>
        <w:t>✓</w:t>
      </w:r>
      <w:r w:rsidR="006B227C" w:rsidRPr="00A40EFA">
        <w:rPr>
          <w:lang w:val="en-US"/>
        </w:rPr>
        <w:t xml:space="preserve"> Php4.6</w:t>
      </w:r>
      <w:r>
        <w:rPr>
          <w:lang w:val="en-US"/>
        </w:rPr>
        <w:t xml:space="preserve">. Col </w:t>
      </w:r>
      <w:r w:rsidR="006B227C" w:rsidRPr="00A40EFA">
        <w:rPr>
          <w:lang w:val="en-US"/>
        </w:rPr>
        <w:t xml:space="preserve"> Col1.9</w:t>
      </w:r>
      <w:r>
        <w:rPr>
          <w:lang w:val="en-US"/>
        </w:rPr>
        <w:t xml:space="preserve">. *4:2. 1 Th </w:t>
      </w:r>
      <w:r w:rsidR="006B227C" w:rsidRPr="00A40EFA">
        <w:rPr>
          <w:lang w:val="en-US"/>
        </w:rPr>
        <w:t xml:space="preserve"> 1Th3.10</w:t>
      </w:r>
      <w:r>
        <w:rPr>
          <w:lang w:val="en-US"/>
        </w:rPr>
        <w:t>. +*</w:t>
      </w:r>
      <w:r w:rsidR="006B227C" w:rsidRPr="00A40EFA">
        <w:rPr>
          <w:lang w:val="en-US"/>
        </w:rPr>
        <w:t xml:space="preserve"> 1Th5.17</w:t>
      </w:r>
      <w:r>
        <w:rPr>
          <w:lang w:val="en-US"/>
        </w:rPr>
        <w:t xml:space="preserve">. 1 Ti </w:t>
      </w:r>
      <w:r w:rsidR="006B227C" w:rsidRPr="00A40EFA">
        <w:rPr>
          <w:lang w:val="en-US"/>
        </w:rPr>
        <w:t xml:space="preserve"> 1Ti5.5</w:t>
      </w:r>
      <w:r>
        <w:rPr>
          <w:lang w:val="en-US"/>
        </w:rPr>
        <w:t xml:space="preserve">. 2 Ti </w:t>
      </w:r>
      <w:r w:rsidR="006B227C" w:rsidRPr="00A40EFA">
        <w:rPr>
          <w:lang w:val="en-US"/>
        </w:rPr>
        <w:t xml:space="preserve"> 2Ti1.3</w:t>
      </w:r>
      <w:r>
        <w:rPr>
          <w:lang w:val="en-US"/>
        </w:rPr>
        <w:t xml:space="preserve">. </w:t>
      </w:r>
      <w:r>
        <w:rPr>
          <w:b/>
          <w:lang w:val="en-US"/>
        </w:rPr>
        <w:t>all prayer</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By Hendiadys, “supplicating prayer.” T#1307. </w:t>
      </w:r>
      <w:r>
        <w:rPr>
          <w:b/>
          <w:lang w:val="en-US"/>
        </w:rPr>
        <w:t>supplication</w:t>
      </w:r>
      <w:r>
        <w:rPr>
          <w:lang w:val="en-US"/>
        </w:rPr>
        <w:t xml:space="preserve">. 1 K </w:t>
      </w:r>
      <w:r w:rsidR="006B227C" w:rsidRPr="00A40EFA">
        <w:rPr>
          <w:lang w:val="en-US"/>
        </w:rPr>
        <w:t xml:space="preserve"> 1Ki8.52</w:t>
      </w:r>
      <w:r>
        <w:rPr>
          <w:lang w:val="en-US"/>
        </w:rPr>
        <w:t xml:space="preserve">, </w:t>
      </w:r>
      <w:r w:rsidR="006B227C" w:rsidRPr="00A40EFA">
        <w:rPr>
          <w:lang w:val="en-US"/>
        </w:rPr>
        <w:t xml:space="preserve"> 1Ki8.54</w:t>
      </w:r>
      <w:r>
        <w:rPr>
          <w:lang w:val="en-US"/>
        </w:rPr>
        <w:t xml:space="preserve">, </w:t>
      </w:r>
      <w:r w:rsidR="006B227C" w:rsidRPr="00A40EFA">
        <w:rPr>
          <w:lang w:val="en-US"/>
        </w:rPr>
        <w:t xml:space="preserve"> 1Ki8.59</w:t>
      </w:r>
      <w:r>
        <w:rPr>
          <w:lang w:val="en-US"/>
        </w:rPr>
        <w:t xml:space="preserve">. </w:t>
      </w:r>
      <w:r w:rsidR="006B227C" w:rsidRPr="00A40EFA">
        <w:rPr>
          <w:lang w:val="en-US"/>
        </w:rPr>
        <w:t xml:space="preserve"> 1Ki9.3</w:t>
      </w:r>
      <w:r>
        <w:rPr>
          <w:lang w:val="en-US"/>
        </w:rPr>
        <w:t xml:space="preserve">. Est </w:t>
      </w:r>
      <w:r w:rsidR="006B227C" w:rsidRPr="00A40EFA">
        <w:rPr>
          <w:lang w:val="en-US"/>
        </w:rPr>
        <w:t xml:space="preserve"> Es4.8</w:t>
      </w:r>
      <w:r>
        <w:rPr>
          <w:lang w:val="en-US"/>
        </w:rPr>
        <w:t xml:space="preserve">. Da 9:30. Ho </w:t>
      </w:r>
      <w:r w:rsidR="006B227C" w:rsidRPr="00A40EFA">
        <w:rPr>
          <w:lang w:val="en-US"/>
        </w:rPr>
        <w:t xml:space="preserve"> Ho12.4</w:t>
      </w:r>
      <w:r>
        <w:rPr>
          <w:lang w:val="en-US"/>
        </w:rPr>
        <w:t xml:space="preserve">. 1 Ti </w:t>
      </w:r>
      <w:r w:rsidR="006B227C" w:rsidRPr="00A40EFA">
        <w:rPr>
          <w:lang w:val="en-US"/>
        </w:rPr>
        <w:t xml:space="preserve"> 1Ti2.1</w:t>
      </w:r>
      <w:r>
        <w:rPr>
          <w:lang w:val="en-US"/>
        </w:rPr>
        <w:t xml:space="preserve">. He </w:t>
      </w:r>
      <w:r w:rsidR="006B227C" w:rsidRPr="00A40EFA">
        <w:rPr>
          <w:lang w:val="en-US"/>
        </w:rPr>
        <w:t xml:space="preserve"> Heb5.7</w:t>
      </w:r>
      <w:r>
        <w:rPr>
          <w:lang w:val="en-US"/>
        </w:rPr>
        <w:t xml:space="preserve">. </w:t>
      </w:r>
      <w:r>
        <w:rPr>
          <w:b/>
          <w:lang w:val="en-US"/>
        </w:rPr>
        <w:t>in the</w:t>
      </w:r>
      <w:r>
        <w:rPr>
          <w:lang w:val="en-US"/>
        </w:rPr>
        <w:t xml:space="preserve">. T#1410. Ep </w:t>
      </w:r>
      <w:r w:rsidR="006B227C" w:rsidRPr="00A40EFA">
        <w:rPr>
          <w:lang w:val="en-US"/>
        </w:rPr>
        <w:t xml:space="preserve"> Eph2.22</w:t>
      </w:r>
      <w:r>
        <w:rPr>
          <w:lang w:val="en-US"/>
        </w:rPr>
        <w:t xml:space="preserve">. </w:t>
      </w:r>
      <w:r w:rsidRPr="00A40EFA">
        <w:t xml:space="preserve">Zc </w:t>
      </w:r>
      <w:r w:rsidR="006B227C">
        <w:t xml:space="preserve"> Zec12.10</w:t>
      </w:r>
      <w:r w:rsidRPr="00A40EFA">
        <w:t>. Jn *</w:t>
      </w:r>
      <w:r w:rsidR="006B227C">
        <w:t xml:space="preserve"> Jn4.24</w:t>
      </w:r>
      <w:r w:rsidRPr="00A40EFA">
        <w:t>. Ro +*</w:t>
      </w:r>
      <w:r w:rsidR="006B227C">
        <w:t xml:space="preserve"> Ro8.15</w:t>
      </w:r>
      <w:r w:rsidRPr="00A40EFA">
        <w:t xml:space="preserve">, </w:t>
      </w:r>
      <w:r w:rsidR="006B227C">
        <w:t xml:space="preserve"> Ro8.26</w:t>
      </w:r>
      <w:r w:rsidRPr="00A40EFA">
        <w:t xml:space="preserve">, </w:t>
      </w:r>
      <w:r w:rsidR="006B227C">
        <w:t xml:space="preserve"> Ro8.27</w:t>
      </w:r>
      <w:r w:rsidRPr="00A40EFA">
        <w:t xml:space="preserve">. Ga </w:t>
      </w:r>
      <w:r w:rsidR="006B227C">
        <w:t xml:space="preserve"> Ga4.6</w:t>
      </w:r>
      <w:r w:rsidRPr="00A40EFA">
        <w:t xml:space="preserve">. </w:t>
      </w:r>
      <w:r>
        <w:rPr>
          <w:lang w:val="en-US"/>
        </w:rPr>
        <w:t xml:space="preserve">Ju </w:t>
      </w:r>
      <w:r>
        <w:rPr>
          <w:rFonts w:ascii="Segoe UI Symbol" w:hAnsi="Segoe UI Symbol" w:cs="Segoe UI Symbol"/>
          <w:lang w:val="en-US"/>
        </w:rPr>
        <w:t>✓</w:t>
      </w:r>
      <w:r w:rsidR="006B227C" w:rsidRPr="00A40EFA">
        <w:rPr>
          <w:lang w:val="en-US"/>
        </w:rPr>
        <w:t xml:space="preserve"> Jud20</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A40EFA">
        <w:rPr>
          <w:lang w:val="en-US"/>
        </w:rPr>
        <w:t xml:space="preserve"> Mt3.16</w:t>
      </w:r>
      <w:r>
        <w:rPr>
          <w:lang w:val="en-US"/>
        </w:rPr>
        <w:t xml:space="preserve">. </w:t>
      </w:r>
      <w:r>
        <w:rPr>
          <w:b/>
          <w:lang w:val="en-US"/>
        </w:rPr>
        <w:t>watching</w:t>
      </w:r>
      <w:r>
        <w:rPr>
          <w:lang w:val="en-US"/>
        </w:rPr>
        <w:t>. Mt *</w:t>
      </w:r>
      <w:r w:rsidR="006B227C" w:rsidRPr="00A40EFA">
        <w:rPr>
          <w:lang w:val="en-US"/>
        </w:rPr>
        <w:t xml:space="preserve"> Mt26.41</w:t>
      </w:r>
      <w:r>
        <w:rPr>
          <w:lang w:val="en-US"/>
        </w:rPr>
        <w:t>. Mk *</w:t>
      </w:r>
      <w:r w:rsidR="006B227C" w:rsidRPr="00A40EFA">
        <w:rPr>
          <w:lang w:val="en-US"/>
        </w:rPr>
        <w:t xml:space="preserve"> Mk13.33</w:t>
      </w:r>
      <w:r>
        <w:rPr>
          <w:lang w:val="en-US"/>
        </w:rPr>
        <w:t xml:space="preserve">. </w:t>
      </w:r>
      <w:r w:rsidR="006B227C" w:rsidRPr="00A40EFA">
        <w:rPr>
          <w:lang w:val="en-US"/>
        </w:rPr>
        <w:t xml:space="preserve"> Mk14.38</w:t>
      </w:r>
      <w:r>
        <w:rPr>
          <w:lang w:val="en-US"/>
        </w:rPr>
        <w:t>. Lk +</w:t>
      </w:r>
      <w:r>
        <w:rPr>
          <w:rFonts w:ascii="Segoe UI Symbol" w:hAnsi="Segoe UI Symbol" w:cs="Segoe UI Symbol"/>
          <w:lang w:val="en-US"/>
        </w:rPr>
        <w:t>✓</w:t>
      </w:r>
      <w:r w:rsidR="006B227C" w:rsidRPr="00A40EFA">
        <w:rPr>
          <w:lang w:val="en-US"/>
        </w:rPr>
        <w:t xml:space="preserve"> Lk21.36</w:t>
      </w:r>
      <w:r>
        <w:rPr>
          <w:lang w:val="en-US"/>
        </w:rPr>
        <w:t xml:space="preserve">. </w:t>
      </w:r>
      <w:r w:rsidR="006B227C" w:rsidRPr="00A40EFA">
        <w:rPr>
          <w:lang w:val="en-US"/>
        </w:rPr>
        <w:t xml:space="preserve"> Lk22.46</w:t>
      </w:r>
      <w:r>
        <w:rPr>
          <w:lang w:val="en-US"/>
        </w:rPr>
        <w:t>. Col *</w:t>
      </w:r>
      <w:r w:rsidR="006B227C" w:rsidRPr="00A40EFA">
        <w:rPr>
          <w:lang w:val="en-US"/>
        </w:rPr>
        <w:t xml:space="preserve"> Col4.2</w:t>
      </w:r>
      <w:r>
        <w:rPr>
          <w:lang w:val="en-US"/>
        </w:rPr>
        <w:t xml:space="preserve">. He </w:t>
      </w:r>
      <w:r w:rsidR="006B227C" w:rsidRPr="00A40EFA">
        <w:rPr>
          <w:lang w:val="en-US"/>
        </w:rPr>
        <w:t xml:space="preserve"> Heb13.17</w:t>
      </w:r>
      <w:r>
        <w:rPr>
          <w:lang w:val="en-US"/>
        </w:rPr>
        <w:t>. 1 P *</w:t>
      </w:r>
      <w:r w:rsidR="006B227C" w:rsidRPr="00A40EFA">
        <w:rPr>
          <w:lang w:val="en-US"/>
        </w:rPr>
        <w:t xml:space="preserve"> 1Pe4.7</w:t>
      </w:r>
      <w:r>
        <w:rPr>
          <w:lang w:val="en-US"/>
        </w:rPr>
        <w:t xml:space="preserve">. </w:t>
      </w:r>
      <w:r>
        <w:rPr>
          <w:b/>
          <w:lang w:val="en-US"/>
        </w:rPr>
        <w:t>all perseverance</w:t>
      </w:r>
      <w:r>
        <w:rPr>
          <w:lang w:val="en-US"/>
        </w:rPr>
        <w:t>. Ge *</w:t>
      </w:r>
      <w:r w:rsidR="006B227C" w:rsidRPr="00A40EFA">
        <w:rPr>
          <w:lang w:val="en-US"/>
        </w:rPr>
        <w:t xml:space="preserve"> Ge32.24-29</w:t>
      </w:r>
      <w:r>
        <w:rPr>
          <w:lang w:val="en-US"/>
        </w:rPr>
        <w:t>. Ex =</w:t>
      </w:r>
      <w:r w:rsidR="006B227C" w:rsidRPr="00A40EFA">
        <w:rPr>
          <w:lang w:val="en-US"/>
        </w:rPr>
        <w:t xml:space="preserve"> Ex17.11</w:t>
      </w:r>
      <w:r>
        <w:rPr>
          <w:lang w:val="en-US"/>
        </w:rPr>
        <w:t xml:space="preserve">. Mt </w:t>
      </w:r>
      <w:r w:rsidR="006B227C" w:rsidRPr="00A40EFA">
        <w:rPr>
          <w:lang w:val="en-US"/>
        </w:rPr>
        <w:t xml:space="preserve"> Mt15.25-28</w:t>
      </w:r>
      <w:r>
        <w:rPr>
          <w:lang w:val="en-US"/>
        </w:rPr>
        <w:t xml:space="preserve">. Lk </w:t>
      </w:r>
      <w:r w:rsidR="006B227C" w:rsidRPr="00A40EFA">
        <w:rPr>
          <w:lang w:val="en-US"/>
        </w:rPr>
        <w:t xml:space="preserve"> Lk11.5-8</w:t>
      </w:r>
      <w:r>
        <w:rPr>
          <w:lang w:val="en-US"/>
        </w:rPr>
        <w:t xml:space="preserve">. </w:t>
      </w:r>
      <w:r w:rsidR="006B227C" w:rsidRPr="00A40EFA">
        <w:rPr>
          <w:lang w:val="en-US"/>
        </w:rPr>
        <w:t xml:space="preserve"> Lk18.1-8</w:t>
      </w:r>
      <w:r>
        <w:rPr>
          <w:lang w:val="en-US"/>
        </w:rPr>
        <w:t>. Ac +</w:t>
      </w:r>
      <w:r w:rsidR="006B227C" w:rsidRPr="00A40EFA">
        <w:rPr>
          <w:lang w:val="en-US"/>
        </w:rPr>
        <w:t xml:space="preserve"> Ac1.14</w:t>
      </w:r>
      <w:r>
        <w:rPr>
          <w:lang w:val="en-US"/>
        </w:rPr>
        <w:t xml:space="preserve">. </w:t>
      </w:r>
      <w:r>
        <w:rPr>
          <w:b/>
          <w:lang w:val="en-US"/>
        </w:rPr>
        <w:t>and</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w:t>
      </w:r>
      <w:r>
        <w:rPr>
          <w:b/>
          <w:lang w:val="en-US"/>
        </w:rPr>
        <w:t>supplication</w:t>
      </w:r>
      <w:r>
        <w:rPr>
          <w:lang w:val="en-US"/>
        </w:rPr>
        <w:t xml:space="preserve">. See on ver. </w:t>
      </w:r>
      <w:r w:rsidR="006B227C" w:rsidRPr="00A40EFA">
        <w:rPr>
          <w:lang w:val="en-US"/>
        </w:rPr>
        <w:t xml:space="preserve"> Eph6.19</w:t>
      </w:r>
      <w:r>
        <w:rPr>
          <w:lang w:val="en-US"/>
        </w:rPr>
        <w:t xml:space="preserve">. Ep </w:t>
      </w:r>
      <w:r w:rsidR="006B227C" w:rsidRPr="00A40EFA">
        <w:rPr>
          <w:lang w:val="en-US"/>
        </w:rPr>
        <w:t xml:space="preserve"> Eph1.16</w:t>
      </w:r>
      <w:r>
        <w:rPr>
          <w:lang w:val="en-US"/>
        </w:rPr>
        <w:t xml:space="preserve">. </w:t>
      </w:r>
      <w:r w:rsidR="006B227C" w:rsidRPr="00A40EFA">
        <w:rPr>
          <w:lang w:val="en-US"/>
        </w:rPr>
        <w:t xml:space="preserve"> Eph3.8</w:t>
      </w:r>
      <w:r>
        <w:rPr>
          <w:lang w:val="en-US"/>
        </w:rPr>
        <w:t xml:space="preserve">, </w:t>
      </w:r>
      <w:r w:rsidR="006B227C" w:rsidRPr="00A40EFA">
        <w:rPr>
          <w:lang w:val="en-US"/>
        </w:rPr>
        <w:t xml:space="preserve"> Eph3.18</w:t>
      </w:r>
      <w:r>
        <w:rPr>
          <w:lang w:val="en-US"/>
        </w:rPr>
        <w:t xml:space="preserve">. Ac </w:t>
      </w:r>
      <w:r w:rsidR="006B227C" w:rsidRPr="00A40EFA">
        <w:rPr>
          <w:lang w:val="en-US"/>
        </w:rPr>
        <w:t xml:space="preserve"> Ac12.5</w:t>
      </w:r>
      <w:r>
        <w:rPr>
          <w:lang w:val="en-US"/>
        </w:rPr>
        <w:t xml:space="preserve">. 2 Co </w:t>
      </w:r>
      <w:r w:rsidR="006B227C" w:rsidRPr="00A40EFA">
        <w:rPr>
          <w:lang w:val="en-US"/>
        </w:rPr>
        <w:t xml:space="preserve"> 2Co1.11</w:t>
      </w:r>
      <w:r>
        <w:rPr>
          <w:lang w:val="en-US"/>
        </w:rPr>
        <w:t xml:space="preserve">. Ph </w:t>
      </w:r>
      <w:r w:rsidR="006B227C" w:rsidRPr="00A40EFA">
        <w:rPr>
          <w:lang w:val="en-US"/>
        </w:rPr>
        <w:t xml:space="preserve"> Php1.4</w:t>
      </w:r>
      <w:r>
        <w:rPr>
          <w:lang w:val="en-US"/>
        </w:rPr>
        <w:t xml:space="preserve">. 1 Ti </w:t>
      </w:r>
      <w:r w:rsidR="006B227C" w:rsidRPr="00A40EFA">
        <w:rPr>
          <w:lang w:val="en-US"/>
        </w:rPr>
        <w:t xml:space="preserve"> 1Ti2.1</w:t>
      </w:r>
      <w:r>
        <w:rPr>
          <w:lang w:val="en-US"/>
        </w:rPr>
        <w:t xml:space="preserve">. Col </w:t>
      </w:r>
      <w:r w:rsidR="006B227C" w:rsidRPr="00A40EFA">
        <w:rPr>
          <w:lang w:val="en-US"/>
        </w:rPr>
        <w:t xml:space="preserve"> Col1.4</w:t>
      </w:r>
      <w:r>
        <w:rPr>
          <w:lang w:val="en-US"/>
        </w:rPr>
        <w:t xml:space="preserve">. Phm </w:t>
      </w:r>
      <w:r w:rsidR="006B227C" w:rsidRPr="00A40EFA">
        <w:rPr>
          <w:lang w:val="en-US"/>
        </w:rPr>
        <w:t xml:space="preserve"> Phm5</w:t>
      </w:r>
      <w:r>
        <w:rPr>
          <w:lang w:val="en-US"/>
        </w:rPr>
        <w:t xml:space="preserve">. </w:t>
      </w:r>
      <w:r>
        <w:rPr>
          <w:b/>
          <w:lang w:val="en-US"/>
        </w:rPr>
        <w:t>saints</w:t>
      </w:r>
      <w:r>
        <w:rPr>
          <w:lang w:val="en-US"/>
        </w:rPr>
        <w:t>. 2 Co +</w:t>
      </w:r>
      <w:r w:rsidR="006B227C" w:rsidRPr="00A40EFA">
        <w:rPr>
          <w:lang w:val="en-US"/>
        </w:rPr>
        <w:t xml:space="preserve"> 2Co1.1</w:t>
      </w:r>
      <w:r>
        <w:rPr>
          <w:lang w:val="en-US"/>
        </w:rPr>
        <w:t xml:space="preserve">. </w:t>
      </w:r>
    </w:p>
    <w:p w:rsidR="003E23E9" w:rsidRPr="00A40EFA" w:rsidRDefault="003E23E9" w:rsidP="00710603">
      <w:pPr>
        <w:ind w:firstLine="360"/>
        <w:jc w:val="both"/>
      </w:pPr>
      <w:r>
        <w:rPr>
          <w:lang w:val="en-US"/>
        </w:rPr>
        <w:t xml:space="preserve">19. </w:t>
      </w:r>
      <w:r>
        <w:rPr>
          <w:b/>
          <w:lang w:val="en-US"/>
        </w:rPr>
        <w:t>for</w:t>
      </w:r>
      <w:r>
        <w:rPr>
          <w:lang w:val="en-US"/>
        </w:rPr>
        <w:t>. Ro *</w:t>
      </w:r>
      <w:r w:rsidR="006B227C" w:rsidRPr="00A40EFA">
        <w:rPr>
          <w:lang w:val="en-US"/>
        </w:rPr>
        <w:t xml:space="preserve"> Ro15.30</w:t>
      </w:r>
      <w:r>
        <w:rPr>
          <w:lang w:val="en-US"/>
        </w:rPr>
        <w:t xml:space="preserve">. 2 Co </w:t>
      </w:r>
      <w:r w:rsidR="006B227C" w:rsidRPr="00A40EFA">
        <w:rPr>
          <w:lang w:val="en-US"/>
        </w:rPr>
        <w:t xml:space="preserve"> 2Co1.11</w:t>
      </w:r>
      <w:r>
        <w:rPr>
          <w:lang w:val="en-US"/>
        </w:rPr>
        <w:t xml:space="preserve">. Ph </w:t>
      </w:r>
      <w:r w:rsidR="006B227C" w:rsidRPr="00A40EFA">
        <w:rPr>
          <w:lang w:val="en-US"/>
        </w:rPr>
        <w:t xml:space="preserve"> Php1.19</w:t>
      </w:r>
      <w:r>
        <w:rPr>
          <w:lang w:val="en-US"/>
        </w:rPr>
        <w:t>. Col *</w:t>
      </w:r>
      <w:r w:rsidR="006B227C" w:rsidRPr="00A40EFA">
        <w:rPr>
          <w:lang w:val="en-US"/>
        </w:rPr>
        <w:t xml:space="preserve"> Col4.3</w:t>
      </w:r>
      <w:r>
        <w:rPr>
          <w:lang w:val="en-US"/>
        </w:rPr>
        <w:t>. 1 Th +</w:t>
      </w:r>
      <w:r w:rsidR="006B227C" w:rsidRPr="00A40EFA">
        <w:rPr>
          <w:lang w:val="en-US"/>
        </w:rPr>
        <w:t xml:space="preserve"> 1Th5.25</w:t>
      </w:r>
      <w:r>
        <w:rPr>
          <w:lang w:val="en-US"/>
        </w:rPr>
        <w:t>. 2 Th *</w:t>
      </w:r>
      <w:r w:rsidR="006B227C" w:rsidRPr="00A40EFA">
        <w:rPr>
          <w:lang w:val="en-US"/>
        </w:rPr>
        <w:t xml:space="preserve"> 2Th3.1</w:t>
      </w:r>
      <w:r>
        <w:rPr>
          <w:lang w:val="en-US"/>
        </w:rPr>
        <w:t xml:space="preserve">. Phm </w:t>
      </w:r>
      <w:r w:rsidR="006B227C" w:rsidRPr="00A40EFA">
        <w:rPr>
          <w:lang w:val="en-US"/>
        </w:rPr>
        <w:t xml:space="preserve"> Phm22</w:t>
      </w:r>
      <w:r>
        <w:rPr>
          <w:lang w:val="en-US"/>
        </w:rPr>
        <w:t xml:space="preserve">. He </w:t>
      </w:r>
      <w:r w:rsidR="006B227C" w:rsidRPr="00A40EFA">
        <w:rPr>
          <w:lang w:val="en-US"/>
        </w:rPr>
        <w:t xml:space="preserve"> Heb13.18</w:t>
      </w:r>
      <w:r>
        <w:rPr>
          <w:lang w:val="en-US"/>
        </w:rPr>
        <w:t xml:space="preserve">. </w:t>
      </w:r>
      <w:r>
        <w:rPr>
          <w:b/>
          <w:lang w:val="en-US"/>
        </w:rPr>
        <w:t>utterance</w:t>
      </w:r>
      <w:r>
        <w:rPr>
          <w:lang w:val="en-US"/>
        </w:rPr>
        <w:t xml:space="preserve">. Is </w:t>
      </w:r>
      <w:r w:rsidR="006B227C" w:rsidRPr="00A40EFA">
        <w:rPr>
          <w:lang w:val="en-US"/>
        </w:rPr>
        <w:t xml:space="preserve"> Is50.4</w:t>
      </w:r>
      <w:r>
        <w:rPr>
          <w:lang w:val="en-US"/>
        </w:rPr>
        <w:t xml:space="preserve">. Ac </w:t>
      </w:r>
      <w:r w:rsidR="006B227C" w:rsidRPr="00A40EFA">
        <w:rPr>
          <w:lang w:val="en-US"/>
        </w:rPr>
        <w:t xml:space="preserve"> Ac2.4</w:t>
      </w:r>
      <w:r>
        <w:rPr>
          <w:lang w:val="en-US"/>
        </w:rPr>
        <w:t>. 1 Co *</w:t>
      </w:r>
      <w:r w:rsidR="006B227C" w:rsidRPr="00A40EFA">
        <w:rPr>
          <w:lang w:val="en-US"/>
        </w:rPr>
        <w:t xml:space="preserve"> 1Co1.5</w:t>
      </w:r>
      <w:r>
        <w:rPr>
          <w:lang w:val="en-US"/>
        </w:rPr>
        <w:t xml:space="preserve">. 2 Co </w:t>
      </w:r>
      <w:r w:rsidR="006B227C" w:rsidRPr="00A40EFA">
        <w:rPr>
          <w:lang w:val="en-US"/>
        </w:rPr>
        <w:t xml:space="preserve"> 2Co8.7</w:t>
      </w:r>
      <w:r>
        <w:rPr>
          <w:lang w:val="en-US"/>
        </w:rPr>
        <w:t xml:space="preserve">. 2 Th </w:t>
      </w:r>
      <w:r w:rsidR="006B227C" w:rsidRPr="00A40EFA">
        <w:rPr>
          <w:lang w:val="en-US"/>
        </w:rPr>
        <w:t xml:space="preserve"> 2Th3.1</w:t>
      </w:r>
      <w:r>
        <w:rPr>
          <w:lang w:val="en-US"/>
        </w:rPr>
        <w:t xml:space="preserve">. </w:t>
      </w:r>
      <w:r>
        <w:rPr>
          <w:b/>
          <w:lang w:val="en-US"/>
        </w:rPr>
        <w:t>that I</w:t>
      </w:r>
      <w:r>
        <w:rPr>
          <w:lang w:val="en-US"/>
        </w:rPr>
        <w:t>. Ac *</w:t>
      </w:r>
      <w:r w:rsidR="006B227C" w:rsidRPr="00A40EFA">
        <w:rPr>
          <w:lang w:val="en-US"/>
        </w:rPr>
        <w:t xml:space="preserve"> Ac4.13</w:t>
      </w:r>
      <w:r>
        <w:rPr>
          <w:lang w:val="en-US"/>
        </w:rPr>
        <w:t xml:space="preserve">, </w:t>
      </w:r>
      <w:r w:rsidR="006B227C" w:rsidRPr="00A40EFA">
        <w:rPr>
          <w:lang w:val="en-US"/>
        </w:rPr>
        <w:t xml:space="preserve"> Ac4.29</w:t>
      </w:r>
      <w:r>
        <w:rPr>
          <w:lang w:val="en-US"/>
        </w:rPr>
        <w:t xml:space="preserve">, </w:t>
      </w:r>
      <w:r w:rsidR="006B227C" w:rsidRPr="00A40EFA">
        <w:rPr>
          <w:lang w:val="en-US"/>
        </w:rPr>
        <w:t xml:space="preserve"> Ac4.31</w:t>
      </w:r>
      <w:r>
        <w:rPr>
          <w:lang w:val="en-US"/>
        </w:rPr>
        <w:t>. *</w:t>
      </w:r>
      <w:r w:rsidR="006B227C" w:rsidRPr="00A40EFA">
        <w:rPr>
          <w:lang w:val="en-US"/>
        </w:rPr>
        <w:t xml:space="preserve"> Ac9.27</w:t>
      </w:r>
      <w:r>
        <w:rPr>
          <w:lang w:val="en-US"/>
        </w:rPr>
        <w:t xml:space="preserve">, </w:t>
      </w:r>
      <w:r w:rsidR="006B227C" w:rsidRPr="00A40EFA">
        <w:rPr>
          <w:lang w:val="en-US"/>
        </w:rPr>
        <w:t xml:space="preserve"> Ac9.29</w:t>
      </w:r>
      <w:r>
        <w:rPr>
          <w:lang w:val="en-US"/>
        </w:rPr>
        <w:t>. *</w:t>
      </w:r>
      <w:r w:rsidR="006B227C" w:rsidRPr="00A40EFA">
        <w:rPr>
          <w:lang w:val="en-US"/>
        </w:rPr>
        <w:t xml:space="preserve"> Ac13.46</w:t>
      </w:r>
      <w:r>
        <w:rPr>
          <w:lang w:val="en-US"/>
        </w:rPr>
        <w:t xml:space="preserve">. </w:t>
      </w:r>
      <w:r w:rsidR="006B227C" w:rsidRPr="00A40EFA">
        <w:rPr>
          <w:lang w:val="en-US"/>
        </w:rPr>
        <w:t xml:space="preserve"> Ac14.3</w:t>
      </w:r>
      <w:r>
        <w:rPr>
          <w:lang w:val="en-US"/>
        </w:rPr>
        <w:t>. *</w:t>
      </w:r>
      <w:r w:rsidR="006B227C" w:rsidRPr="00A40EFA">
        <w:rPr>
          <w:lang w:val="en-US"/>
        </w:rPr>
        <w:t xml:space="preserve"> Ac18.26</w:t>
      </w:r>
      <w:r>
        <w:rPr>
          <w:lang w:val="en-US"/>
        </w:rPr>
        <w:t xml:space="preserve">. </w:t>
      </w:r>
      <w:r w:rsidR="006B227C" w:rsidRPr="00A40EFA">
        <w:rPr>
          <w:lang w:val="en-US"/>
        </w:rPr>
        <w:t xml:space="preserve"> Ac19.8</w:t>
      </w:r>
      <w:r>
        <w:rPr>
          <w:lang w:val="en-US"/>
        </w:rPr>
        <w:t xml:space="preserve">. </w:t>
      </w:r>
      <w:r w:rsidR="006B227C" w:rsidRPr="00A40EFA">
        <w:rPr>
          <w:lang w:val="en-US"/>
        </w:rPr>
        <w:t xml:space="preserve"> Ac28.31</w:t>
      </w:r>
      <w:r>
        <w:rPr>
          <w:lang w:val="en-US"/>
        </w:rPr>
        <w:t xml:space="preserve">. 2 Co </w:t>
      </w:r>
      <w:r w:rsidR="006B227C" w:rsidRPr="00A40EFA">
        <w:rPr>
          <w:lang w:val="en-US"/>
        </w:rPr>
        <w:t xml:space="preserve"> 2Co3.12</w:t>
      </w:r>
      <w:r>
        <w:rPr>
          <w:lang w:val="en-US"/>
        </w:rPr>
        <w:t xml:space="preserve">mg. </w:t>
      </w:r>
      <w:r w:rsidR="006B227C" w:rsidRPr="00A40EFA">
        <w:rPr>
          <w:lang w:val="en-US"/>
        </w:rPr>
        <w:t xml:space="preserve"> 2Co7.4</w:t>
      </w:r>
      <w:r>
        <w:rPr>
          <w:lang w:val="en-US"/>
        </w:rPr>
        <w:t>. Ph *</w:t>
      </w:r>
      <w:r w:rsidR="006B227C" w:rsidRPr="00A40EFA">
        <w:rPr>
          <w:lang w:val="en-US"/>
        </w:rPr>
        <w:t xml:space="preserve"> Php1.20</w:t>
      </w:r>
      <w:r>
        <w:rPr>
          <w:lang w:val="en-US"/>
        </w:rPr>
        <w:t xml:space="preserve">. 1 Th </w:t>
      </w:r>
      <w:r w:rsidR="006B227C" w:rsidRPr="00A40EFA">
        <w:rPr>
          <w:lang w:val="en-US"/>
        </w:rPr>
        <w:t xml:space="preserve"> 1Th2.2</w:t>
      </w:r>
      <w:r>
        <w:rPr>
          <w:lang w:val="en-US"/>
        </w:rPr>
        <w:t xml:space="preserve">. </w:t>
      </w:r>
      <w:r>
        <w:rPr>
          <w:b/>
          <w:lang w:val="en-US"/>
        </w:rPr>
        <w:t>open</w:t>
      </w:r>
      <w:r>
        <w:rPr>
          <w:lang w:val="en-US"/>
        </w:rPr>
        <w:t xml:space="preserve">. Ps </w:t>
      </w:r>
      <w:r w:rsidR="006B227C" w:rsidRPr="00A40EFA">
        <w:rPr>
          <w:lang w:val="en-US"/>
        </w:rPr>
        <w:t xml:space="preserve"> Ps51.15</w:t>
      </w:r>
      <w:r>
        <w:rPr>
          <w:lang w:val="en-US"/>
        </w:rPr>
        <w:t xml:space="preserve">. Mt </w:t>
      </w:r>
      <w:r w:rsidR="006B227C" w:rsidRPr="00A40EFA">
        <w:rPr>
          <w:lang w:val="en-US"/>
        </w:rPr>
        <w:t xml:space="preserve"> Mt5.2</w:t>
      </w:r>
      <w:r>
        <w:rPr>
          <w:lang w:val="en-US"/>
        </w:rPr>
        <w:t xml:space="preserve">. </w:t>
      </w:r>
      <w:r>
        <w:rPr>
          <w:b/>
          <w:lang w:val="en-US"/>
        </w:rPr>
        <w:t>boldly</w:t>
      </w:r>
      <w:r>
        <w:rPr>
          <w:lang w:val="en-US"/>
        </w:rPr>
        <w:t>. T#1441. Ac 4:+</w:t>
      </w:r>
      <w:r w:rsidR="006B227C" w:rsidRPr="00A40EFA">
        <w:rPr>
          <w:lang w:val="en-US"/>
        </w:rPr>
        <w:t xml:space="preserve"> Ac4.13</w:t>
      </w:r>
      <w:r>
        <w:rPr>
          <w:lang w:val="en-US"/>
        </w:rPr>
        <w:t>, *</w:t>
      </w:r>
      <w:r w:rsidR="006B227C" w:rsidRPr="00A40EFA">
        <w:rPr>
          <w:lang w:val="en-US"/>
        </w:rPr>
        <w:t xml:space="preserve"> Ac4.29-31</w:t>
      </w:r>
      <w:r>
        <w:rPr>
          <w:lang w:val="en-US"/>
        </w:rPr>
        <w:t xml:space="preserve">. Ph </w:t>
      </w:r>
      <w:r w:rsidR="006B227C" w:rsidRPr="00A40EFA">
        <w:rPr>
          <w:lang w:val="en-US"/>
        </w:rPr>
        <w:t xml:space="preserve"> Php1.20</w:t>
      </w:r>
      <w:r>
        <w:rPr>
          <w:lang w:val="en-US"/>
        </w:rPr>
        <w:t xml:space="preserve">. He </w:t>
      </w:r>
      <w:r w:rsidR="006B227C" w:rsidRPr="00A40EFA">
        <w:rPr>
          <w:lang w:val="en-US"/>
        </w:rPr>
        <w:t xml:space="preserve"> Heb4.16</w:t>
      </w:r>
      <w:r>
        <w:rPr>
          <w:lang w:val="en-US"/>
        </w:rPr>
        <w:t xml:space="preserve">. </w:t>
      </w:r>
      <w:r w:rsidR="006B227C" w:rsidRPr="00A40EFA">
        <w:rPr>
          <w:lang w:val="en-US"/>
        </w:rPr>
        <w:t xml:space="preserve"> Heb13.6</w:t>
      </w:r>
      <w:r>
        <w:rPr>
          <w:lang w:val="en-US"/>
        </w:rPr>
        <w:t xml:space="preserve">. </w:t>
      </w:r>
      <w:r>
        <w:rPr>
          <w:b/>
          <w:lang w:val="en-US"/>
        </w:rPr>
        <w:t>the mystery</w:t>
      </w:r>
      <w:r>
        <w:rPr>
          <w:lang w:val="en-US"/>
        </w:rPr>
        <w:t xml:space="preserve">. Ep </w:t>
      </w:r>
      <w:r w:rsidR="006B227C" w:rsidRPr="00A40EFA">
        <w:rPr>
          <w:lang w:val="en-US"/>
        </w:rPr>
        <w:t xml:space="preserve"> Eph1.9</w:t>
      </w:r>
      <w:r>
        <w:rPr>
          <w:lang w:val="en-US"/>
        </w:rPr>
        <w:t xml:space="preserve">. </w:t>
      </w:r>
      <w:r w:rsidR="006B227C" w:rsidRPr="00A40EFA">
        <w:rPr>
          <w:lang w:val="en-US"/>
        </w:rPr>
        <w:t xml:space="preserve"> Eph3.3</w:t>
      </w:r>
      <w:r>
        <w:rPr>
          <w:lang w:val="en-US"/>
        </w:rPr>
        <w:t xml:space="preserve">, </w:t>
      </w:r>
      <w:r w:rsidR="006B227C" w:rsidRPr="00A40EFA">
        <w:rPr>
          <w:lang w:val="en-US"/>
        </w:rPr>
        <w:t xml:space="preserve"> Eph3.4</w:t>
      </w:r>
      <w:r>
        <w:rPr>
          <w:lang w:val="en-US"/>
        </w:rPr>
        <w:t>. Ro +*</w:t>
      </w:r>
      <w:r w:rsidR="006B227C" w:rsidRPr="00A40EFA">
        <w:rPr>
          <w:lang w:val="en-US"/>
        </w:rPr>
        <w:t xml:space="preserve">  Ro16.25</w:t>
      </w:r>
      <w:r>
        <w:rPr>
          <w:lang w:val="en-US"/>
        </w:rPr>
        <w:t xml:space="preserve">n. 1 Co </w:t>
      </w:r>
      <w:r w:rsidR="006B227C" w:rsidRPr="00A40EFA">
        <w:rPr>
          <w:lang w:val="en-US"/>
        </w:rPr>
        <w:t xml:space="preserve"> 1Co2.7</w:t>
      </w:r>
      <w:r>
        <w:rPr>
          <w:lang w:val="en-US"/>
        </w:rPr>
        <w:t xml:space="preserve">. </w:t>
      </w:r>
      <w:r w:rsidR="006B227C" w:rsidRPr="00A40EFA">
        <w:rPr>
          <w:lang w:val="en-US"/>
        </w:rPr>
        <w:t xml:space="preserve"> 1Co4.1</w:t>
      </w:r>
      <w:r>
        <w:rPr>
          <w:lang w:val="en-US"/>
        </w:rPr>
        <w:t xml:space="preserve">. </w:t>
      </w:r>
      <w:r w:rsidRPr="00A40EFA">
        <w:t>Col *</w:t>
      </w:r>
      <w:r w:rsidR="006B227C">
        <w:t xml:space="preserve"> Col1.26</w:t>
      </w:r>
      <w:r w:rsidRPr="00A40EFA">
        <w:t xml:space="preserve">, </w:t>
      </w:r>
      <w:r w:rsidR="006B227C">
        <w:t xml:space="preserve"> Col1.27</w:t>
      </w:r>
      <w:r w:rsidRPr="00A40EFA">
        <w:t>. *</w:t>
      </w:r>
      <w:r w:rsidR="006B227C">
        <w:t xml:space="preserve"> Col2.2</w:t>
      </w:r>
      <w:r w:rsidRPr="00A40EFA">
        <w:t>. 1 Ti *</w:t>
      </w:r>
      <w:r w:rsidR="006B227C">
        <w:t xml:space="preserve"> 1Ti3.16</w:t>
      </w:r>
      <w:r w:rsidRPr="00A40EFA">
        <w:t xml:space="preserve">. </w:t>
      </w:r>
    </w:p>
    <w:p w:rsidR="003E23E9" w:rsidRPr="006B227C" w:rsidRDefault="003E23E9" w:rsidP="00710603">
      <w:pPr>
        <w:ind w:firstLine="360"/>
        <w:jc w:val="both"/>
        <w:rPr>
          <w:lang w:val="en-US"/>
        </w:rPr>
      </w:pPr>
      <w:r w:rsidRPr="00A40EFA">
        <w:t xml:space="preserve">20. </w:t>
      </w:r>
      <w:r w:rsidRPr="00A40EFA">
        <w:rPr>
          <w:b/>
        </w:rPr>
        <w:t>I am</w:t>
      </w:r>
      <w:r w:rsidRPr="00A40EFA">
        <w:t xml:space="preserve">. Pr </w:t>
      </w:r>
      <w:r w:rsidR="006B227C">
        <w:t xml:space="preserve"> Pr13.17</w:t>
      </w:r>
      <w:r w:rsidRPr="00A40EFA">
        <w:t xml:space="preserve">. </w:t>
      </w:r>
      <w:r>
        <w:rPr>
          <w:lang w:val="en-US"/>
        </w:rPr>
        <w:t xml:space="preserve">Is </w:t>
      </w:r>
      <w:r w:rsidR="006B227C" w:rsidRPr="00A40EFA">
        <w:rPr>
          <w:lang w:val="en-US"/>
        </w:rPr>
        <w:t xml:space="preserve"> Is33.7</w:t>
      </w:r>
      <w:r>
        <w:rPr>
          <w:lang w:val="en-US"/>
        </w:rPr>
        <w:t>. 2 Co +*</w:t>
      </w:r>
      <w:r w:rsidR="006B227C" w:rsidRPr="00A40EFA">
        <w:rPr>
          <w:lang w:val="en-US"/>
        </w:rPr>
        <w:t xml:space="preserve"> 2Co5.20</w:t>
      </w:r>
      <w:r>
        <w:rPr>
          <w:lang w:val="en-US"/>
        </w:rPr>
        <w:t xml:space="preserve">. Phm </w:t>
      </w:r>
      <w:r w:rsidR="006B227C" w:rsidRPr="00A40EFA">
        <w:rPr>
          <w:lang w:val="en-US"/>
        </w:rPr>
        <w:t xml:space="preserve"> Phm9</w:t>
      </w:r>
      <w:r>
        <w:rPr>
          <w:lang w:val="en-US"/>
        </w:rPr>
        <w:t xml:space="preserve">. </w:t>
      </w:r>
      <w:r>
        <w:rPr>
          <w:b/>
          <w:lang w:val="en-US"/>
        </w:rPr>
        <w:t>bonds</w:t>
      </w:r>
      <w:r>
        <w:rPr>
          <w:lang w:val="en-US"/>
        </w:rPr>
        <w:t xml:space="preserve">. </w:t>
      </w:r>
      <w:r>
        <w:rPr>
          <w:i/>
          <w:lang w:val="en-US"/>
        </w:rPr>
        <w:t>or</w:t>
      </w:r>
      <w:r>
        <w:rPr>
          <w:lang w:val="en-US"/>
        </w:rPr>
        <w:t xml:space="preserve">, a chain. See on Ep </w:t>
      </w:r>
      <w:r w:rsidR="006B227C" w:rsidRPr="00A40EFA">
        <w:rPr>
          <w:lang w:val="en-US"/>
        </w:rPr>
        <w:t xml:space="preserve"> Eph3.1</w:t>
      </w:r>
      <w:r>
        <w:rPr>
          <w:lang w:val="en-US"/>
        </w:rPr>
        <w:t xml:space="preserve">. </w:t>
      </w:r>
      <w:r w:rsidR="006B227C" w:rsidRPr="00A40EFA">
        <w:rPr>
          <w:lang w:val="en-US"/>
        </w:rPr>
        <w:t xml:space="preserve"> Eph4.1</w:t>
      </w:r>
      <w:r>
        <w:rPr>
          <w:lang w:val="en-US"/>
        </w:rPr>
        <w:t xml:space="preserve">. 2 S </w:t>
      </w:r>
      <w:r w:rsidR="006B227C" w:rsidRPr="00A40EFA">
        <w:rPr>
          <w:lang w:val="en-US"/>
        </w:rPr>
        <w:t xml:space="preserve"> 2Sa10.2-6</w:t>
      </w:r>
      <w:r>
        <w:rPr>
          <w:lang w:val="en-US"/>
        </w:rPr>
        <w:t>. Ac +</w:t>
      </w:r>
      <w:r w:rsidR="006B227C" w:rsidRPr="00A40EFA">
        <w:rPr>
          <w:lang w:val="en-US"/>
        </w:rPr>
        <w:t xml:space="preserve"> Ac21.33</w:t>
      </w:r>
      <w:r>
        <w:rPr>
          <w:lang w:val="en-US"/>
        </w:rPr>
        <w:t xml:space="preserve">. </w:t>
      </w:r>
      <w:r w:rsidR="006B227C" w:rsidRPr="00A40EFA">
        <w:rPr>
          <w:lang w:val="en-US"/>
        </w:rPr>
        <w:t xml:space="preserve"> Ac26.29</w:t>
      </w:r>
      <w:r>
        <w:rPr>
          <w:lang w:val="en-US"/>
        </w:rPr>
        <w:t xml:space="preserve">. </w:t>
      </w:r>
      <w:r w:rsidR="006B227C" w:rsidRPr="00A40EFA">
        <w:rPr>
          <w:lang w:val="en-US"/>
        </w:rPr>
        <w:t xml:space="preserve"> Ac28.20</w:t>
      </w:r>
      <w:r>
        <w:rPr>
          <w:lang w:val="en-US"/>
        </w:rPr>
        <w:t>. Ph *</w:t>
      </w:r>
      <w:r w:rsidR="006B227C" w:rsidRPr="00A40EFA">
        <w:rPr>
          <w:lang w:val="en-US"/>
        </w:rPr>
        <w:t xml:space="preserve"> Php1.7</w:t>
      </w:r>
      <w:r>
        <w:rPr>
          <w:lang w:val="en-US"/>
        </w:rPr>
        <w:t xml:space="preserve">, </w:t>
      </w:r>
      <w:r w:rsidR="006B227C" w:rsidRPr="00A40EFA">
        <w:rPr>
          <w:lang w:val="en-US"/>
        </w:rPr>
        <w:t xml:space="preserve"> Php1.13</w:t>
      </w:r>
      <w:r>
        <w:rPr>
          <w:lang w:val="en-US"/>
        </w:rPr>
        <w:t xml:space="preserve">, </w:t>
      </w:r>
      <w:r w:rsidR="006B227C" w:rsidRPr="00A40EFA">
        <w:rPr>
          <w:lang w:val="en-US"/>
        </w:rPr>
        <w:t xml:space="preserve"> Php1.14</w:t>
      </w:r>
      <w:r>
        <w:rPr>
          <w:lang w:val="en-US"/>
        </w:rPr>
        <w:t xml:space="preserve">. 2 Ti </w:t>
      </w:r>
      <w:r w:rsidR="006B227C" w:rsidRPr="00A40EFA">
        <w:rPr>
          <w:lang w:val="en-US"/>
        </w:rPr>
        <w:t xml:space="preserve"> 2Ti1.16</w:t>
      </w:r>
      <w:r>
        <w:rPr>
          <w:lang w:val="en-US"/>
        </w:rPr>
        <w:t xml:space="preserve">. </w:t>
      </w:r>
      <w:r w:rsidR="006B227C" w:rsidRPr="00A40EFA">
        <w:rPr>
          <w:lang w:val="en-US"/>
        </w:rPr>
        <w:t xml:space="preserve"> 2Ti2.9</w:t>
      </w:r>
      <w:r>
        <w:rPr>
          <w:lang w:val="en-US"/>
        </w:rPr>
        <w:t xml:space="preserve">. Phm </w:t>
      </w:r>
      <w:r w:rsidR="006B227C" w:rsidRPr="00A40EFA">
        <w:rPr>
          <w:lang w:val="en-US"/>
        </w:rPr>
        <w:t xml:space="preserve"> Phm10</w:t>
      </w:r>
      <w:r>
        <w:rPr>
          <w:lang w:val="en-US"/>
        </w:rPr>
        <w:t xml:space="preserve">. </w:t>
      </w:r>
      <w:r>
        <w:rPr>
          <w:b/>
          <w:lang w:val="en-US"/>
        </w:rPr>
        <w:t>therein</w:t>
      </w:r>
      <w:r>
        <w:rPr>
          <w:lang w:val="en-US"/>
        </w:rPr>
        <w:t xml:space="preserve">. </w:t>
      </w:r>
      <w:r>
        <w:rPr>
          <w:i/>
          <w:lang w:val="en-US"/>
        </w:rPr>
        <w:t>or</w:t>
      </w:r>
      <w:r>
        <w:rPr>
          <w:lang w:val="en-US"/>
        </w:rPr>
        <w:t xml:space="preserve">, thereof. </w:t>
      </w:r>
      <w:r>
        <w:rPr>
          <w:b/>
          <w:lang w:val="en-US"/>
        </w:rPr>
        <w:t>boldly</w:t>
      </w:r>
      <w:r>
        <w:rPr>
          <w:lang w:val="en-US"/>
        </w:rPr>
        <w:t xml:space="preserve">. See on ver. </w:t>
      </w:r>
      <w:r w:rsidR="006B227C" w:rsidRPr="00A40EFA">
        <w:rPr>
          <w:lang w:val="en-US"/>
        </w:rPr>
        <w:t xml:space="preserve"> Eph6.19</w:t>
      </w:r>
      <w:r>
        <w:rPr>
          <w:lang w:val="en-US"/>
        </w:rPr>
        <w:t xml:space="preserve">. Is </w:t>
      </w:r>
      <w:r w:rsidR="006B227C" w:rsidRPr="00A40EFA">
        <w:rPr>
          <w:lang w:val="en-US"/>
        </w:rPr>
        <w:t xml:space="preserve"> Is58.1</w:t>
      </w:r>
      <w:r>
        <w:rPr>
          <w:lang w:val="en-US"/>
        </w:rPr>
        <w:t xml:space="preserve">. Je </w:t>
      </w:r>
      <w:r w:rsidR="006B227C" w:rsidRPr="00A40EFA">
        <w:rPr>
          <w:lang w:val="en-US"/>
        </w:rPr>
        <w:t xml:space="preserve"> Je1.7</w:t>
      </w:r>
      <w:r>
        <w:rPr>
          <w:lang w:val="en-US"/>
        </w:rPr>
        <w:t xml:space="preserve">, </w:t>
      </w:r>
      <w:r w:rsidR="006B227C" w:rsidRPr="00A40EFA">
        <w:rPr>
          <w:lang w:val="en-US"/>
        </w:rPr>
        <w:t xml:space="preserve"> Je1.8</w:t>
      </w:r>
      <w:r>
        <w:rPr>
          <w:lang w:val="en-US"/>
        </w:rPr>
        <w:t xml:space="preserve">, </w:t>
      </w:r>
      <w:r w:rsidR="006B227C" w:rsidRPr="00A40EFA">
        <w:rPr>
          <w:lang w:val="en-US"/>
        </w:rPr>
        <w:t xml:space="preserve"> Je1.17</w:t>
      </w:r>
      <w:r>
        <w:rPr>
          <w:lang w:val="en-US"/>
        </w:rPr>
        <w:t>. Ezk *</w:t>
      </w:r>
      <w:r w:rsidR="006B227C" w:rsidRPr="00A40EFA">
        <w:rPr>
          <w:lang w:val="en-US"/>
        </w:rPr>
        <w:t xml:space="preserve"> Eze2.4-7</w:t>
      </w:r>
      <w:r>
        <w:rPr>
          <w:lang w:val="en-US"/>
        </w:rPr>
        <w:t xml:space="preserve">. Mt </w:t>
      </w:r>
      <w:r w:rsidR="006B227C" w:rsidRPr="00A40EFA">
        <w:rPr>
          <w:lang w:val="en-US"/>
        </w:rPr>
        <w:t xml:space="preserve"> Mt10.27</w:t>
      </w:r>
      <w:r>
        <w:rPr>
          <w:lang w:val="en-US"/>
        </w:rPr>
        <w:t xml:space="preserve">, </w:t>
      </w:r>
      <w:r w:rsidR="006B227C" w:rsidRPr="00A40EFA">
        <w:rPr>
          <w:lang w:val="en-US"/>
        </w:rPr>
        <w:t xml:space="preserve"> Mt10.28</w:t>
      </w:r>
      <w:r>
        <w:rPr>
          <w:lang w:val="en-US"/>
        </w:rPr>
        <w:t xml:space="preserve">. Ac </w:t>
      </w:r>
      <w:r w:rsidR="006B227C" w:rsidRPr="00A40EFA">
        <w:rPr>
          <w:lang w:val="en-US"/>
        </w:rPr>
        <w:t xml:space="preserve"> Ac5.29</w:t>
      </w:r>
      <w:r>
        <w:rPr>
          <w:lang w:val="en-US"/>
        </w:rPr>
        <w:t>. *</w:t>
      </w:r>
      <w:r w:rsidR="006B227C" w:rsidRPr="00A40EFA">
        <w:rPr>
          <w:lang w:val="en-US"/>
        </w:rPr>
        <w:t xml:space="preserve"> Ac22.21-24</w:t>
      </w:r>
      <w:r>
        <w:rPr>
          <w:lang w:val="en-US"/>
        </w:rPr>
        <w:t xml:space="preserve">. </w:t>
      </w:r>
      <w:r w:rsidR="006B227C" w:rsidRPr="00A40EFA">
        <w:rPr>
          <w:lang w:val="en-US"/>
        </w:rPr>
        <w:t xml:space="preserve"> </w:t>
      </w:r>
      <w:r w:rsidR="006B227C" w:rsidRPr="00A40EFA">
        <w:rPr>
          <w:lang w:val="en-US"/>
        </w:rPr>
        <w:lastRenderedPageBreak/>
        <w:t>Ac28.31</w:t>
      </w:r>
      <w:r>
        <w:rPr>
          <w:lang w:val="en-US"/>
        </w:rPr>
        <w:t>. Ph *</w:t>
      </w:r>
      <w:r w:rsidR="006B227C" w:rsidRPr="00A40EFA">
        <w:rPr>
          <w:lang w:val="en-US"/>
        </w:rPr>
        <w:t xml:space="preserve"> Php1.20</w:t>
      </w:r>
      <w:r>
        <w:rPr>
          <w:lang w:val="en-US"/>
        </w:rPr>
        <w:t xml:space="preserve">. Col </w:t>
      </w:r>
      <w:r w:rsidR="006B227C" w:rsidRPr="00A40EFA">
        <w:rPr>
          <w:lang w:val="en-US"/>
        </w:rPr>
        <w:t xml:space="preserve"> Col4.4</w:t>
      </w:r>
      <w:r>
        <w:rPr>
          <w:lang w:val="en-US"/>
        </w:rPr>
        <w:t>. 1 Th *</w:t>
      </w:r>
      <w:r w:rsidR="006B227C" w:rsidRPr="00A40EFA">
        <w:rPr>
          <w:lang w:val="en-US"/>
        </w:rPr>
        <w:t xml:space="preserve"> 1Th2.2</w:t>
      </w:r>
      <w:r>
        <w:rPr>
          <w:lang w:val="en-US"/>
        </w:rPr>
        <w:t xml:space="preserve">. 1 J </w:t>
      </w:r>
      <w:r w:rsidR="006B227C" w:rsidRPr="00A40EFA">
        <w:rPr>
          <w:lang w:val="en-US"/>
        </w:rPr>
        <w:t xml:space="preserve"> 1Jn3.16</w:t>
      </w:r>
      <w:r>
        <w:rPr>
          <w:lang w:val="en-US"/>
        </w:rPr>
        <w:t>. Ju +*</w:t>
      </w:r>
      <w:r w:rsidR="006B227C" w:rsidRPr="00A40EFA">
        <w:rPr>
          <w:lang w:val="en-US"/>
        </w:rPr>
        <w:t xml:space="preserve"> Jud3</w:t>
      </w:r>
      <w:r>
        <w:rPr>
          <w:lang w:val="en-US"/>
        </w:rPr>
        <w:t xml:space="preserve">. </w:t>
      </w:r>
      <w:r>
        <w:rPr>
          <w:b/>
          <w:lang w:val="en-US"/>
        </w:rPr>
        <w:t>ought</w:t>
      </w:r>
      <w:r>
        <w:rPr>
          <w:lang w:val="en-US"/>
        </w:rPr>
        <w:t>. Ac +*</w:t>
      </w:r>
      <w:r w:rsidR="006B227C" w:rsidRPr="00A40EFA">
        <w:rPr>
          <w:lang w:val="en-US"/>
        </w:rPr>
        <w:t xml:space="preserve"> Ac5.29</w:t>
      </w:r>
      <w:r>
        <w:rPr>
          <w:lang w:val="en-US"/>
        </w:rPr>
        <w:t xml:space="preserve">. 1 Co </w:t>
      </w:r>
      <w:r w:rsidR="006B227C" w:rsidRPr="00A40EFA">
        <w:rPr>
          <w:lang w:val="en-US"/>
        </w:rPr>
        <w:t xml:space="preserve"> 1Co9.16</w:t>
      </w:r>
      <w:r>
        <w:rPr>
          <w:lang w:val="en-US"/>
        </w:rPr>
        <w:t xml:space="preserve">. </w:t>
      </w:r>
    </w:p>
    <w:p w:rsidR="003E23E9" w:rsidRPr="00A40EFA" w:rsidRDefault="003E23E9" w:rsidP="00710603">
      <w:pPr>
        <w:ind w:firstLine="360"/>
        <w:jc w:val="both"/>
      </w:pPr>
      <w:r>
        <w:rPr>
          <w:lang w:val="en-US"/>
        </w:rPr>
        <w:t xml:space="preserve">21. </w:t>
      </w:r>
      <w:r>
        <w:rPr>
          <w:b/>
          <w:lang w:val="en-US"/>
        </w:rPr>
        <w:t>that</w:t>
      </w:r>
      <w:r>
        <w:rPr>
          <w:lang w:val="en-US"/>
        </w:rPr>
        <w:t xml:space="preserve">. Ph </w:t>
      </w:r>
      <w:r w:rsidR="006B227C" w:rsidRPr="00A40EFA">
        <w:rPr>
          <w:lang w:val="en-US"/>
        </w:rPr>
        <w:t xml:space="preserve"> Php1.12</w:t>
      </w:r>
      <w:r>
        <w:rPr>
          <w:lang w:val="en-US"/>
        </w:rPr>
        <w:t>. Col *</w:t>
      </w:r>
      <w:r w:rsidR="006B227C" w:rsidRPr="00A40EFA">
        <w:rPr>
          <w:lang w:val="en-US"/>
        </w:rPr>
        <w:t xml:space="preserve"> Col4.7</w:t>
      </w:r>
      <w:r>
        <w:rPr>
          <w:lang w:val="en-US"/>
        </w:rPr>
        <w:t xml:space="preserve">. </w:t>
      </w:r>
      <w:r>
        <w:rPr>
          <w:b/>
          <w:lang w:val="en-US"/>
        </w:rPr>
        <w:t>Tychicus</w:t>
      </w:r>
      <w:r>
        <w:rPr>
          <w:lang w:val="en-US"/>
        </w:rPr>
        <w:t>. Ac *</w:t>
      </w:r>
      <w:r w:rsidR="006B227C" w:rsidRPr="00A40EFA">
        <w:rPr>
          <w:lang w:val="en-US"/>
        </w:rPr>
        <w:t xml:space="preserve"> Ac20.4</w:t>
      </w:r>
      <w:r>
        <w:rPr>
          <w:lang w:val="en-US"/>
        </w:rPr>
        <w:t xml:space="preserve">. </w:t>
      </w:r>
      <w:r w:rsidRPr="00A40EFA">
        <w:t xml:space="preserve">2 Ti </w:t>
      </w:r>
      <w:r w:rsidR="006B227C">
        <w:t xml:space="preserve"> 2Ti4.12</w:t>
      </w:r>
      <w:r w:rsidRPr="00A40EFA">
        <w:t xml:space="preserve">. Ti </w:t>
      </w:r>
      <w:r w:rsidR="006B227C">
        <w:t xml:space="preserve"> Tt3.12</w:t>
      </w:r>
      <w:r w:rsidRPr="00A40EFA">
        <w:t xml:space="preserve">. </w:t>
      </w:r>
      <w:r w:rsidRPr="00A40EFA">
        <w:rPr>
          <w:b/>
        </w:rPr>
        <w:t>beloved</w:t>
      </w:r>
      <w:r w:rsidRPr="00A40EFA">
        <w:t xml:space="preserve">. </w:t>
      </w:r>
      <w:r>
        <w:rPr>
          <w:lang w:val="en-US"/>
        </w:rPr>
        <w:t xml:space="preserve">Col </w:t>
      </w:r>
      <w:r w:rsidR="006B227C" w:rsidRPr="00A40EFA">
        <w:rPr>
          <w:lang w:val="en-US"/>
        </w:rPr>
        <w:t xml:space="preserve"> Col4.9</w:t>
      </w:r>
      <w:r>
        <w:rPr>
          <w:lang w:val="en-US"/>
        </w:rPr>
        <w:t xml:space="preserve">. Phm </w:t>
      </w:r>
      <w:r w:rsidR="006B227C" w:rsidRPr="00A40EFA">
        <w:rPr>
          <w:lang w:val="en-US"/>
        </w:rPr>
        <w:t xml:space="preserve"> Phm16</w:t>
      </w:r>
      <w:r>
        <w:rPr>
          <w:lang w:val="en-US"/>
        </w:rPr>
        <w:t xml:space="preserve">. 2 P </w:t>
      </w:r>
      <w:r w:rsidR="006B227C" w:rsidRPr="00A40EFA">
        <w:rPr>
          <w:lang w:val="en-US"/>
        </w:rPr>
        <w:t xml:space="preserve"> 2Pe3.15</w:t>
      </w:r>
      <w:r>
        <w:rPr>
          <w:lang w:val="en-US"/>
        </w:rPr>
        <w:t xml:space="preserve">. </w:t>
      </w:r>
      <w:r>
        <w:rPr>
          <w:b/>
          <w:lang w:val="en-US"/>
        </w:rPr>
        <w:t>faithful</w:t>
      </w:r>
      <w:r>
        <w:rPr>
          <w:lang w:val="en-US"/>
        </w:rPr>
        <w:t>. 1 Co 4:+</w:t>
      </w:r>
      <w:r w:rsidR="006B227C" w:rsidRPr="00A40EFA">
        <w:rPr>
          <w:lang w:val="en-US"/>
        </w:rPr>
        <w:t xml:space="preserve"> 1Co4.2</w:t>
      </w:r>
      <w:r>
        <w:rPr>
          <w:lang w:val="en-US"/>
        </w:rPr>
        <w:t xml:space="preserve">, </w:t>
      </w:r>
      <w:r w:rsidR="006B227C" w:rsidRPr="00A40EFA">
        <w:rPr>
          <w:lang w:val="en-US"/>
        </w:rPr>
        <w:t xml:space="preserve"> 1Co4.17</w:t>
      </w:r>
      <w:r>
        <w:rPr>
          <w:lang w:val="en-US"/>
        </w:rPr>
        <w:t xml:space="preserve">. </w:t>
      </w:r>
      <w:r w:rsidRPr="00A40EFA">
        <w:t xml:space="preserve">Col </w:t>
      </w:r>
      <w:r w:rsidR="006B227C">
        <w:t xml:space="preserve"> Col1.2</w:t>
      </w:r>
      <w:r w:rsidRPr="00A40EFA">
        <w:t xml:space="preserve">, </w:t>
      </w:r>
      <w:r w:rsidR="006B227C">
        <w:t xml:space="preserve"> Col1.7</w:t>
      </w:r>
      <w:r w:rsidRPr="00A40EFA">
        <w:t xml:space="preserve">. 1 Ti </w:t>
      </w:r>
      <w:r w:rsidR="006B227C">
        <w:t xml:space="preserve"> 1Ti4.6</w:t>
      </w:r>
      <w:r w:rsidRPr="00A40EFA">
        <w:t xml:space="preserve">. 1 P </w:t>
      </w:r>
      <w:r w:rsidR="006B227C">
        <w:t xml:space="preserve"> 1Pe5.12</w:t>
      </w:r>
      <w:r w:rsidRPr="00A40EFA">
        <w:t xml:space="preserve">. </w:t>
      </w:r>
      <w:r w:rsidRPr="00A40EFA">
        <w:rPr>
          <w:b/>
        </w:rPr>
        <w:t>minister</w:t>
      </w:r>
      <w:r w:rsidRPr="00A40EFA">
        <w:t>. Ac +</w:t>
      </w:r>
      <w:r w:rsidR="006B227C">
        <w:t xml:space="preserve"> Ac19.22</w:t>
      </w:r>
      <w:r w:rsidRPr="00A40EFA">
        <w:t xml:space="preserve">. </w:t>
      </w:r>
    </w:p>
    <w:p w:rsidR="003E23E9" w:rsidRPr="006B227C" w:rsidRDefault="003E23E9" w:rsidP="00710603">
      <w:pPr>
        <w:ind w:firstLine="360"/>
        <w:jc w:val="both"/>
        <w:rPr>
          <w:lang w:val="en-US"/>
        </w:rPr>
      </w:pPr>
      <w:r>
        <w:rPr>
          <w:lang w:val="en-US"/>
        </w:rPr>
        <w:t xml:space="preserve">22. </w:t>
      </w:r>
      <w:r>
        <w:rPr>
          <w:b/>
          <w:lang w:val="en-US"/>
        </w:rPr>
        <w:t>I have sent</w:t>
      </w:r>
      <w:r>
        <w:rPr>
          <w:lang w:val="en-US"/>
        </w:rPr>
        <w:t xml:space="preserve">. Ph </w:t>
      </w:r>
      <w:r w:rsidR="006B227C" w:rsidRPr="00A40EFA">
        <w:rPr>
          <w:lang w:val="en-US"/>
        </w:rPr>
        <w:t xml:space="preserve"> Php2.19</w:t>
      </w:r>
      <w:r>
        <w:rPr>
          <w:lang w:val="en-US"/>
        </w:rPr>
        <w:t xml:space="preserve">, </w:t>
      </w:r>
      <w:r w:rsidR="006B227C" w:rsidRPr="00A40EFA">
        <w:rPr>
          <w:lang w:val="en-US"/>
        </w:rPr>
        <w:t xml:space="preserve"> Php2.25</w:t>
      </w:r>
      <w:r>
        <w:rPr>
          <w:lang w:val="en-US"/>
        </w:rPr>
        <w:t xml:space="preserve">. Col </w:t>
      </w:r>
      <w:r w:rsidR="006B227C" w:rsidRPr="00A40EFA">
        <w:rPr>
          <w:lang w:val="en-US"/>
        </w:rPr>
        <w:t xml:space="preserve"> Col2.2</w:t>
      </w:r>
      <w:r>
        <w:rPr>
          <w:lang w:val="en-US"/>
        </w:rPr>
        <w:t xml:space="preserve">. </w:t>
      </w:r>
      <w:r w:rsidR="006B227C" w:rsidRPr="00A40EFA">
        <w:rPr>
          <w:lang w:val="en-US"/>
        </w:rPr>
        <w:t xml:space="preserve"> Col4.7</w:t>
      </w:r>
      <w:r>
        <w:rPr>
          <w:lang w:val="en-US"/>
        </w:rPr>
        <w:t xml:space="preserve">, </w:t>
      </w:r>
      <w:r w:rsidR="006B227C" w:rsidRPr="00A40EFA">
        <w:rPr>
          <w:lang w:val="en-US"/>
        </w:rPr>
        <w:t xml:space="preserve"> Col4.8</w:t>
      </w:r>
      <w:r>
        <w:rPr>
          <w:lang w:val="en-US"/>
        </w:rPr>
        <w:t xml:space="preserve">. 1 Th </w:t>
      </w:r>
      <w:r w:rsidR="006B227C" w:rsidRPr="00A40EFA">
        <w:rPr>
          <w:lang w:val="en-US"/>
        </w:rPr>
        <w:t xml:space="preserve"> 1Th3.2</w:t>
      </w:r>
      <w:r>
        <w:rPr>
          <w:lang w:val="en-US"/>
        </w:rPr>
        <w:t xml:space="preserve">. 2 Th </w:t>
      </w:r>
      <w:r w:rsidR="006B227C" w:rsidRPr="00A40EFA">
        <w:rPr>
          <w:lang w:val="en-US"/>
        </w:rPr>
        <w:t xml:space="preserve"> 2Th2.17</w:t>
      </w:r>
      <w:r>
        <w:rPr>
          <w:lang w:val="en-US"/>
        </w:rPr>
        <w:t xml:space="preserve">. </w:t>
      </w:r>
    </w:p>
    <w:p w:rsidR="003E23E9" w:rsidRPr="006B227C" w:rsidRDefault="003E23E9" w:rsidP="00710603">
      <w:pPr>
        <w:ind w:firstLine="360"/>
        <w:jc w:val="both"/>
        <w:rPr>
          <w:lang w:val="en-US"/>
        </w:rPr>
      </w:pPr>
      <w:r>
        <w:rPr>
          <w:lang w:val="en-US"/>
        </w:rPr>
        <w:t xml:space="preserve">23. </w:t>
      </w:r>
      <w:r>
        <w:rPr>
          <w:b/>
          <w:lang w:val="en-US"/>
        </w:rPr>
        <w:t>Peace</w:t>
      </w:r>
      <w:r>
        <w:rPr>
          <w:lang w:val="en-US"/>
        </w:rPr>
        <w:t>. See on Ro +*</w:t>
      </w:r>
      <w:r w:rsidR="006B227C" w:rsidRPr="00A40EFA">
        <w:rPr>
          <w:lang w:val="en-US"/>
        </w:rPr>
        <w:t xml:space="preserve"> Ro1.7</w:t>
      </w:r>
      <w:r>
        <w:rPr>
          <w:lang w:val="en-US"/>
        </w:rPr>
        <w:t xml:space="preserve">. 1 Co </w:t>
      </w:r>
      <w:r w:rsidR="006B227C" w:rsidRPr="00A40EFA">
        <w:rPr>
          <w:lang w:val="en-US"/>
        </w:rPr>
        <w:t xml:space="preserve"> 1Co1.3</w:t>
      </w:r>
      <w:r>
        <w:rPr>
          <w:lang w:val="en-US"/>
        </w:rPr>
        <w:t xml:space="preserve">. Ge </w:t>
      </w:r>
      <w:r w:rsidR="006B227C" w:rsidRPr="00A40EFA">
        <w:rPr>
          <w:lang w:val="en-US"/>
        </w:rPr>
        <w:t xml:space="preserve"> Ge43.23</w:t>
      </w:r>
      <w:r>
        <w:rPr>
          <w:lang w:val="en-US"/>
        </w:rPr>
        <w:t xml:space="preserve">. 1 S </w:t>
      </w:r>
      <w:r w:rsidR="006B227C" w:rsidRPr="00A40EFA">
        <w:rPr>
          <w:lang w:val="en-US"/>
        </w:rPr>
        <w:t xml:space="preserve"> 1Sa25.6</w:t>
      </w:r>
      <w:r>
        <w:rPr>
          <w:lang w:val="en-US"/>
        </w:rPr>
        <w:t xml:space="preserve">. Ps </w:t>
      </w:r>
      <w:r>
        <w:rPr>
          <w:rFonts w:ascii="Segoe UI Symbol" w:hAnsi="Segoe UI Symbol" w:cs="Segoe UI Symbol"/>
          <w:lang w:val="en-US"/>
        </w:rPr>
        <w:t>✓</w:t>
      </w:r>
      <w:r w:rsidR="006B227C" w:rsidRPr="00A40EFA">
        <w:rPr>
          <w:lang w:val="en-US"/>
        </w:rPr>
        <w:t xml:space="preserve"> Ps122.6-9</w:t>
      </w:r>
      <w:r>
        <w:rPr>
          <w:lang w:val="en-US"/>
        </w:rPr>
        <w:t>. Jn *</w:t>
      </w:r>
      <w:r w:rsidR="006B227C" w:rsidRPr="00A40EFA">
        <w:rPr>
          <w:lang w:val="en-US"/>
        </w:rPr>
        <w:t xml:space="preserve"> Jn14.27</w:t>
      </w:r>
      <w:r>
        <w:rPr>
          <w:lang w:val="en-US"/>
        </w:rPr>
        <w:t>. Ga *</w:t>
      </w:r>
      <w:r w:rsidR="006B227C" w:rsidRPr="00A40EFA">
        <w:rPr>
          <w:lang w:val="en-US"/>
        </w:rPr>
        <w:t xml:space="preserve"> Ga6.16</w:t>
      </w:r>
      <w:r>
        <w:rPr>
          <w:lang w:val="en-US"/>
        </w:rPr>
        <w:t xml:space="preserve">. 2 Th </w:t>
      </w:r>
      <w:r w:rsidR="006B227C" w:rsidRPr="00A40EFA">
        <w:rPr>
          <w:lang w:val="en-US"/>
        </w:rPr>
        <w:t xml:space="preserve"> 2Th3.16</w:t>
      </w:r>
      <w:r>
        <w:rPr>
          <w:lang w:val="en-US"/>
        </w:rPr>
        <w:t xml:space="preserve">. 1 P </w:t>
      </w:r>
      <w:r w:rsidR="006B227C" w:rsidRPr="00A40EFA">
        <w:rPr>
          <w:lang w:val="en-US"/>
        </w:rPr>
        <w:t xml:space="preserve"> 1Pe5.14</w:t>
      </w:r>
      <w:r>
        <w:rPr>
          <w:lang w:val="en-US"/>
        </w:rPr>
        <w:t xml:space="preserve">. 3 J </w:t>
      </w:r>
      <w:r w:rsidR="006B227C" w:rsidRPr="00A40EFA">
        <w:rPr>
          <w:lang w:val="en-US"/>
        </w:rPr>
        <w:t xml:space="preserve"> 3Jn14</w:t>
      </w:r>
      <w:r>
        <w:rPr>
          <w:lang w:val="en-US"/>
        </w:rPr>
        <w:t xml:space="preserve">. Re </w:t>
      </w:r>
      <w:r w:rsidR="006B227C" w:rsidRPr="00A40EFA">
        <w:rPr>
          <w:lang w:val="en-US"/>
        </w:rPr>
        <w:t xml:space="preserve"> Re1.4</w:t>
      </w:r>
      <w:r>
        <w:rPr>
          <w:lang w:val="en-US"/>
        </w:rPr>
        <w:t xml:space="preserve">. </w:t>
      </w:r>
      <w:r>
        <w:rPr>
          <w:b/>
          <w:lang w:val="en-US"/>
        </w:rPr>
        <w:t>the brethren</w:t>
      </w:r>
      <w:r>
        <w:rPr>
          <w:lang w:val="en-US"/>
        </w:rPr>
        <w:t>. Jn +</w:t>
      </w:r>
      <w:r w:rsidR="006B227C" w:rsidRPr="00A40EFA">
        <w:rPr>
          <w:lang w:val="en-US"/>
        </w:rPr>
        <w:t xml:space="preserve"> Jn21.23</w:t>
      </w:r>
      <w:r>
        <w:rPr>
          <w:lang w:val="en-US"/>
        </w:rPr>
        <w:t xml:space="preserve">. 1 Co </w:t>
      </w:r>
      <w:r w:rsidR="006B227C" w:rsidRPr="00A40EFA">
        <w:rPr>
          <w:lang w:val="en-US"/>
        </w:rPr>
        <w:t xml:space="preserve"> 1Co8.12</w:t>
      </w:r>
      <w:r>
        <w:rPr>
          <w:lang w:val="en-US"/>
        </w:rPr>
        <w:t xml:space="preserve">. </w:t>
      </w:r>
      <w:r w:rsidR="006B227C" w:rsidRPr="00A40EFA">
        <w:rPr>
          <w:lang w:val="en-US"/>
        </w:rPr>
        <w:t xml:space="preserve"> 1Co16.11</w:t>
      </w:r>
      <w:r>
        <w:rPr>
          <w:lang w:val="en-US"/>
        </w:rPr>
        <w:t xml:space="preserve">, </w:t>
      </w:r>
      <w:r w:rsidR="006B227C" w:rsidRPr="00A40EFA">
        <w:rPr>
          <w:lang w:val="en-US"/>
        </w:rPr>
        <w:t xml:space="preserve"> 1Co16.12</w:t>
      </w:r>
      <w:r>
        <w:rPr>
          <w:lang w:val="en-US"/>
        </w:rPr>
        <w:t xml:space="preserve">, </w:t>
      </w:r>
      <w:r w:rsidR="006B227C" w:rsidRPr="00A40EFA">
        <w:rPr>
          <w:lang w:val="en-US"/>
        </w:rPr>
        <w:t xml:space="preserve"> 1Co16.20</w:t>
      </w:r>
      <w:r>
        <w:rPr>
          <w:lang w:val="en-US"/>
        </w:rPr>
        <w:t xml:space="preserve">. 2 Co </w:t>
      </w:r>
      <w:r w:rsidR="006B227C" w:rsidRPr="00A40EFA">
        <w:rPr>
          <w:lang w:val="en-US"/>
        </w:rPr>
        <w:t xml:space="preserve"> 2Co9.3</w:t>
      </w:r>
      <w:r>
        <w:rPr>
          <w:lang w:val="en-US"/>
        </w:rPr>
        <w:t xml:space="preserve">, </w:t>
      </w:r>
      <w:r w:rsidR="006B227C" w:rsidRPr="00A40EFA">
        <w:rPr>
          <w:lang w:val="en-US"/>
        </w:rPr>
        <w:t xml:space="preserve"> 2Co9.5</w:t>
      </w:r>
      <w:r>
        <w:rPr>
          <w:lang w:val="en-US"/>
        </w:rPr>
        <w:t xml:space="preserve">. </w:t>
      </w:r>
      <w:r w:rsidR="006B227C" w:rsidRPr="00A40EFA">
        <w:rPr>
          <w:lang w:val="en-US"/>
        </w:rPr>
        <w:t xml:space="preserve"> 2Co11.9</w:t>
      </w:r>
      <w:r>
        <w:rPr>
          <w:lang w:val="en-US"/>
        </w:rPr>
        <w:t xml:space="preserve">. Ga </w:t>
      </w:r>
      <w:r w:rsidR="006B227C" w:rsidRPr="00A40EFA">
        <w:rPr>
          <w:lang w:val="en-US"/>
        </w:rPr>
        <w:t xml:space="preserve"> Ga1.2</w:t>
      </w:r>
      <w:r>
        <w:rPr>
          <w:lang w:val="en-US"/>
        </w:rPr>
        <w:t xml:space="preserve">. Ph </w:t>
      </w:r>
      <w:r w:rsidR="006B227C" w:rsidRPr="00A40EFA">
        <w:rPr>
          <w:lang w:val="en-US"/>
        </w:rPr>
        <w:t xml:space="preserve"> Php1.14</w:t>
      </w:r>
      <w:r>
        <w:rPr>
          <w:lang w:val="en-US"/>
        </w:rPr>
        <w:t xml:space="preserve">. </w:t>
      </w:r>
      <w:r w:rsidR="006B227C" w:rsidRPr="00A40EFA">
        <w:rPr>
          <w:lang w:val="en-US"/>
        </w:rPr>
        <w:t xml:space="preserve"> Php4.21</w:t>
      </w:r>
      <w:r>
        <w:rPr>
          <w:lang w:val="en-US"/>
        </w:rPr>
        <w:t xml:space="preserve">. Col </w:t>
      </w:r>
      <w:r w:rsidR="006B227C" w:rsidRPr="00A40EFA">
        <w:rPr>
          <w:lang w:val="en-US"/>
        </w:rPr>
        <w:t xml:space="preserve"> Col1.2</w:t>
      </w:r>
      <w:r>
        <w:rPr>
          <w:lang w:val="en-US"/>
        </w:rPr>
        <w:t xml:space="preserve">. </w:t>
      </w:r>
      <w:r w:rsidR="006B227C" w:rsidRPr="00A40EFA">
        <w:rPr>
          <w:lang w:val="en-US"/>
        </w:rPr>
        <w:t xml:space="preserve"> Col4.15</w:t>
      </w:r>
      <w:r>
        <w:rPr>
          <w:lang w:val="en-US"/>
        </w:rPr>
        <w:t xml:space="preserve">. 1 Th </w:t>
      </w:r>
      <w:r w:rsidR="006B227C" w:rsidRPr="00A40EFA">
        <w:rPr>
          <w:lang w:val="en-US"/>
        </w:rPr>
        <w:t xml:space="preserve"> 1Th4.10</w:t>
      </w:r>
      <w:r>
        <w:rPr>
          <w:lang w:val="en-US"/>
        </w:rPr>
        <w:t xml:space="preserve">. </w:t>
      </w:r>
      <w:r w:rsidR="006B227C" w:rsidRPr="00A40EFA">
        <w:rPr>
          <w:lang w:val="en-US"/>
        </w:rPr>
        <w:t xml:space="preserve"> 1Th5.26</w:t>
      </w:r>
      <w:r>
        <w:rPr>
          <w:lang w:val="en-US"/>
        </w:rPr>
        <w:t xml:space="preserve">, </w:t>
      </w:r>
      <w:r w:rsidR="006B227C" w:rsidRPr="00A40EFA">
        <w:rPr>
          <w:lang w:val="en-US"/>
        </w:rPr>
        <w:t xml:space="preserve"> 1Th5.27</w:t>
      </w:r>
      <w:r>
        <w:rPr>
          <w:lang w:val="en-US"/>
        </w:rPr>
        <w:t xml:space="preserve">. 1 Ti </w:t>
      </w:r>
      <w:r w:rsidR="006B227C" w:rsidRPr="00A40EFA">
        <w:rPr>
          <w:lang w:val="en-US"/>
        </w:rPr>
        <w:t xml:space="preserve"> 1Ti4.6</w:t>
      </w:r>
      <w:r>
        <w:rPr>
          <w:lang w:val="en-US"/>
        </w:rPr>
        <w:t xml:space="preserve">. 2 Ti </w:t>
      </w:r>
      <w:r w:rsidR="006B227C" w:rsidRPr="00A40EFA">
        <w:rPr>
          <w:lang w:val="en-US"/>
        </w:rPr>
        <w:t xml:space="preserve"> 2Ti4.21</w:t>
      </w:r>
      <w:r>
        <w:rPr>
          <w:lang w:val="en-US"/>
        </w:rPr>
        <w:t xml:space="preserve">. </w:t>
      </w:r>
      <w:r>
        <w:rPr>
          <w:b/>
          <w:lang w:val="en-US"/>
        </w:rPr>
        <w:t>and love</w:t>
      </w:r>
      <w:r>
        <w:rPr>
          <w:lang w:val="en-US"/>
        </w:rPr>
        <w:t xml:space="preserve">. Ga </w:t>
      </w:r>
      <w:r w:rsidR="006B227C" w:rsidRPr="00A40EFA">
        <w:rPr>
          <w:lang w:val="en-US"/>
        </w:rPr>
        <w:t xml:space="preserve"> Ga5.6</w:t>
      </w:r>
      <w:r>
        <w:rPr>
          <w:lang w:val="en-US"/>
        </w:rPr>
        <w:t xml:space="preserve">. 1 Th </w:t>
      </w:r>
      <w:r w:rsidR="006B227C" w:rsidRPr="00A40EFA">
        <w:rPr>
          <w:lang w:val="en-US"/>
        </w:rPr>
        <w:t xml:space="preserve"> 1Th1.3</w:t>
      </w:r>
      <w:r>
        <w:rPr>
          <w:lang w:val="en-US"/>
        </w:rPr>
        <w:t>. *</w:t>
      </w:r>
      <w:r w:rsidR="006B227C" w:rsidRPr="00A40EFA">
        <w:rPr>
          <w:lang w:val="en-US"/>
        </w:rPr>
        <w:t xml:space="preserve"> 1Th5.8</w:t>
      </w:r>
      <w:r>
        <w:rPr>
          <w:lang w:val="en-US"/>
        </w:rPr>
        <w:t xml:space="preserve">. 2 Th </w:t>
      </w:r>
      <w:r w:rsidR="006B227C" w:rsidRPr="00A40EFA">
        <w:rPr>
          <w:lang w:val="en-US"/>
        </w:rPr>
        <w:t xml:space="preserve"> 2Th1.3</w:t>
      </w:r>
      <w:r>
        <w:rPr>
          <w:lang w:val="en-US"/>
        </w:rPr>
        <w:t xml:space="preserve">. 1 Ti </w:t>
      </w:r>
      <w:r w:rsidR="006B227C" w:rsidRPr="00A40EFA">
        <w:rPr>
          <w:lang w:val="en-US"/>
        </w:rPr>
        <w:t xml:space="preserve"> 1Ti1.14</w:t>
      </w:r>
      <w:r>
        <w:rPr>
          <w:lang w:val="en-US"/>
        </w:rPr>
        <w:t xml:space="preserve">. Phm </w:t>
      </w:r>
      <w:r w:rsidR="006B227C" w:rsidRPr="00A40EFA">
        <w:rPr>
          <w:lang w:val="en-US"/>
        </w:rPr>
        <w:t xml:space="preserve"> Phm5-7</w:t>
      </w:r>
      <w:r>
        <w:rPr>
          <w:lang w:val="en-US"/>
        </w:rPr>
        <w:t xml:space="preserve">. </w:t>
      </w:r>
      <w:r>
        <w:rPr>
          <w:b/>
          <w:lang w:val="en-US"/>
        </w:rPr>
        <w:t>with faith</w:t>
      </w:r>
      <w:r>
        <w:rPr>
          <w:lang w:val="en-US"/>
        </w:rPr>
        <w:t xml:space="preserve">. </w:t>
      </w:r>
      <w:r w:rsidR="006B227C" w:rsidRPr="00A40EFA">
        <w:rPr>
          <w:lang w:val="en-US"/>
        </w:rPr>
        <w:t xml:space="preserve">  f174</w:t>
      </w:r>
      <w:r>
        <w:rPr>
          <w:lang w:val="en-US"/>
        </w:rPr>
        <w:t>, Ge +</w:t>
      </w:r>
      <w:r w:rsidR="006B227C" w:rsidRPr="00A40EFA">
        <w:rPr>
          <w:lang w:val="en-US"/>
        </w:rPr>
        <w:t xml:space="preserve"> Ge18.27</w:t>
      </w:r>
      <w:r>
        <w:rPr>
          <w:lang w:val="en-US"/>
        </w:rPr>
        <w:t xml:space="preserve">. </w:t>
      </w:r>
    </w:p>
    <w:p w:rsidR="003E23E9" w:rsidRPr="006B227C" w:rsidRDefault="003E23E9" w:rsidP="00710603">
      <w:pPr>
        <w:ind w:firstLine="360"/>
        <w:jc w:val="both"/>
        <w:rPr>
          <w:lang w:val="en-US"/>
        </w:rPr>
      </w:pPr>
      <w:r>
        <w:rPr>
          <w:lang w:val="en-US"/>
        </w:rPr>
        <w:t xml:space="preserve">24. </w:t>
      </w:r>
      <w:r>
        <w:rPr>
          <w:b/>
          <w:lang w:val="en-US"/>
        </w:rPr>
        <w:t>Grace</w:t>
      </w:r>
      <w:r>
        <w:rPr>
          <w:lang w:val="en-US"/>
        </w:rPr>
        <w:t xml:space="preserve">. 1 Co </w:t>
      </w:r>
      <w:r w:rsidR="006B227C" w:rsidRPr="00A40EFA">
        <w:rPr>
          <w:lang w:val="en-US"/>
        </w:rPr>
        <w:t xml:space="preserve"> 1Co16.23</w:t>
      </w:r>
      <w:r>
        <w:rPr>
          <w:lang w:val="en-US"/>
        </w:rPr>
        <w:t>. 2 Co *</w:t>
      </w:r>
      <w:r w:rsidR="006B227C" w:rsidRPr="00A40EFA">
        <w:rPr>
          <w:lang w:val="en-US"/>
        </w:rPr>
        <w:t xml:space="preserve"> 2Co13.14</w:t>
      </w:r>
      <w:r>
        <w:rPr>
          <w:lang w:val="en-US"/>
        </w:rPr>
        <w:t xml:space="preserve">. </w:t>
      </w:r>
      <w:r w:rsidRPr="00A40EFA">
        <w:t xml:space="preserve">Col </w:t>
      </w:r>
      <w:r w:rsidR="006B227C">
        <w:t xml:space="preserve"> Col4.18</w:t>
      </w:r>
      <w:r w:rsidRPr="00A40EFA">
        <w:t xml:space="preserve">. 2 Ti </w:t>
      </w:r>
      <w:r w:rsidR="006B227C">
        <w:t xml:space="preserve"> 2Ti4.22</w:t>
      </w:r>
      <w:r w:rsidRPr="00A40EFA">
        <w:t xml:space="preserve">. Ti </w:t>
      </w:r>
      <w:r w:rsidR="006B227C">
        <w:t xml:space="preserve"> Tt3.15</w:t>
      </w:r>
      <w:r w:rsidRPr="00A40EFA">
        <w:t xml:space="preserve">. </w:t>
      </w:r>
      <w:r>
        <w:rPr>
          <w:lang w:val="en-US"/>
        </w:rPr>
        <w:t xml:space="preserve">He </w:t>
      </w:r>
      <w:r w:rsidR="006B227C" w:rsidRPr="00A40EFA">
        <w:rPr>
          <w:lang w:val="en-US"/>
        </w:rPr>
        <w:t xml:space="preserve"> Heb13.25</w:t>
      </w:r>
      <w:r>
        <w:rPr>
          <w:lang w:val="en-US"/>
        </w:rPr>
        <w:t xml:space="preserve">. </w:t>
      </w:r>
      <w:r>
        <w:rPr>
          <w:b/>
          <w:lang w:val="en-US"/>
        </w:rPr>
        <w:t>all them</w:t>
      </w:r>
      <w:r>
        <w:rPr>
          <w:lang w:val="en-US"/>
        </w:rPr>
        <w:t xml:space="preserve">. T#1684. ver. </w:t>
      </w:r>
      <w:r w:rsidR="006B227C" w:rsidRPr="00A40EFA">
        <w:rPr>
          <w:lang w:val="en-US"/>
        </w:rPr>
        <w:t xml:space="preserve"> Eph6.18</w:t>
      </w:r>
      <w:r>
        <w:rPr>
          <w:lang w:val="en-US"/>
        </w:rPr>
        <w:t xml:space="preserve">. 2 Ch </w:t>
      </w:r>
      <w:r w:rsidR="006B227C" w:rsidRPr="00A40EFA">
        <w:rPr>
          <w:lang w:val="en-US"/>
        </w:rPr>
        <w:t xml:space="preserve"> 2Ch6.41</w:t>
      </w:r>
      <w:r>
        <w:rPr>
          <w:lang w:val="en-US"/>
        </w:rPr>
        <w:t>. Ps *</w:t>
      </w:r>
      <w:r w:rsidR="006B227C" w:rsidRPr="00A40EFA">
        <w:rPr>
          <w:lang w:val="en-US"/>
        </w:rPr>
        <w:t xml:space="preserve"> Ps36.10</w:t>
      </w:r>
      <w:r>
        <w:rPr>
          <w:lang w:val="en-US"/>
        </w:rPr>
        <w:t xml:space="preserve">. </w:t>
      </w:r>
      <w:r w:rsidR="006B227C" w:rsidRPr="00A40EFA">
        <w:rPr>
          <w:lang w:val="en-US"/>
        </w:rPr>
        <w:t xml:space="preserve"> Ps40.16</w:t>
      </w:r>
      <w:r>
        <w:rPr>
          <w:lang w:val="en-US"/>
        </w:rPr>
        <w:t>. *</w:t>
      </w:r>
      <w:r w:rsidR="006B227C" w:rsidRPr="00A40EFA">
        <w:rPr>
          <w:lang w:val="en-US"/>
        </w:rPr>
        <w:t xml:space="preserve"> Ps70.4</w:t>
      </w:r>
      <w:r>
        <w:rPr>
          <w:lang w:val="en-US"/>
        </w:rPr>
        <w:t xml:space="preserve">. </w:t>
      </w:r>
      <w:r w:rsidR="006B227C" w:rsidRPr="00A40EFA">
        <w:rPr>
          <w:lang w:val="en-US"/>
        </w:rPr>
        <w:t xml:space="preserve"> Ps90.16</w:t>
      </w:r>
      <w:r>
        <w:rPr>
          <w:lang w:val="en-US"/>
        </w:rPr>
        <w:t xml:space="preserve">. </w:t>
      </w:r>
      <w:r w:rsidR="006B227C" w:rsidRPr="00A40EFA">
        <w:rPr>
          <w:lang w:val="en-US"/>
        </w:rPr>
        <w:t xml:space="preserve"> Ps125.4</w:t>
      </w:r>
      <w:r>
        <w:rPr>
          <w:lang w:val="en-US"/>
        </w:rPr>
        <w:t xml:space="preserve">. </w:t>
      </w:r>
      <w:r w:rsidR="006B227C" w:rsidRPr="00A40EFA">
        <w:rPr>
          <w:lang w:val="en-US"/>
        </w:rPr>
        <w:t xml:space="preserve"> Ps132.9</w:t>
      </w:r>
      <w:r>
        <w:rPr>
          <w:lang w:val="en-US"/>
        </w:rPr>
        <w:t>. Mt *</w:t>
      </w:r>
      <w:r w:rsidR="006B227C" w:rsidRPr="00A40EFA">
        <w:rPr>
          <w:lang w:val="en-US"/>
        </w:rPr>
        <w:t xml:space="preserve"> Mt25.40</w:t>
      </w:r>
      <w:r>
        <w:rPr>
          <w:lang w:val="en-US"/>
        </w:rPr>
        <w:t xml:space="preserve">. Jn </w:t>
      </w:r>
      <w:r w:rsidR="006B227C" w:rsidRPr="00A40EFA">
        <w:rPr>
          <w:lang w:val="en-US"/>
        </w:rPr>
        <w:t xml:space="preserve"> Jn17.20-23</w:t>
      </w:r>
      <w:r>
        <w:rPr>
          <w:lang w:val="en-US"/>
        </w:rPr>
        <w:t xml:space="preserve">. Ac </w:t>
      </w:r>
      <w:r w:rsidR="006B227C" w:rsidRPr="00A40EFA">
        <w:rPr>
          <w:lang w:val="en-US"/>
        </w:rPr>
        <w:t xml:space="preserve"> Ac20.32</w:t>
      </w:r>
      <w:r>
        <w:rPr>
          <w:lang w:val="en-US"/>
        </w:rPr>
        <w:t xml:space="preserve">. Ph </w:t>
      </w:r>
      <w:r w:rsidR="006B227C" w:rsidRPr="00A40EFA">
        <w:rPr>
          <w:lang w:val="en-US"/>
        </w:rPr>
        <w:t xml:space="preserve"> Php1.3-6</w:t>
      </w:r>
      <w:r>
        <w:rPr>
          <w:lang w:val="en-US"/>
        </w:rPr>
        <w:t xml:space="preserve">. Col </w:t>
      </w:r>
      <w:r w:rsidR="006B227C" w:rsidRPr="00A40EFA">
        <w:rPr>
          <w:lang w:val="en-US"/>
        </w:rPr>
        <w:t xml:space="preserve"> Col1.3</w:t>
      </w:r>
      <w:r>
        <w:rPr>
          <w:lang w:val="en-US"/>
        </w:rPr>
        <w:t xml:space="preserve">, </w:t>
      </w:r>
      <w:r w:rsidR="006B227C" w:rsidRPr="00A40EFA">
        <w:rPr>
          <w:lang w:val="en-US"/>
        </w:rPr>
        <w:t xml:space="preserve"> Col1.4</w:t>
      </w:r>
      <w:r>
        <w:rPr>
          <w:lang w:val="en-US"/>
        </w:rPr>
        <w:t xml:space="preserve">, </w:t>
      </w:r>
      <w:r w:rsidR="006B227C" w:rsidRPr="00A40EFA">
        <w:rPr>
          <w:lang w:val="en-US"/>
        </w:rPr>
        <w:t xml:space="preserve"> Col1.9</w:t>
      </w:r>
      <w:r>
        <w:rPr>
          <w:lang w:val="en-US"/>
        </w:rPr>
        <w:t xml:space="preserve">, </w:t>
      </w:r>
      <w:r w:rsidR="006B227C" w:rsidRPr="00A40EFA">
        <w:rPr>
          <w:lang w:val="en-US"/>
        </w:rPr>
        <w:t xml:space="preserve"> Col1.10</w:t>
      </w:r>
      <w:r>
        <w:rPr>
          <w:lang w:val="en-US"/>
        </w:rPr>
        <w:t xml:space="preserve">. </w:t>
      </w:r>
      <w:r>
        <w:rPr>
          <w:b/>
          <w:lang w:val="en-US"/>
        </w:rPr>
        <w:t>love</w:t>
      </w:r>
      <w:r>
        <w:rPr>
          <w:lang w:val="en-US"/>
        </w:rPr>
        <w:t>. See on Jn *</w:t>
      </w:r>
      <w:r w:rsidR="006B227C" w:rsidRPr="00A40EFA">
        <w:rPr>
          <w:lang w:val="en-US"/>
        </w:rPr>
        <w:t xml:space="preserve"> Jn21.15-17</w:t>
      </w:r>
      <w:r>
        <w:rPr>
          <w:lang w:val="en-US"/>
        </w:rPr>
        <w:t xml:space="preserve">. 1 Co </w:t>
      </w:r>
      <w:r w:rsidR="006B227C" w:rsidRPr="00A40EFA">
        <w:rPr>
          <w:lang w:val="en-US"/>
        </w:rPr>
        <w:t xml:space="preserve"> 1Co16.22</w:t>
      </w:r>
      <w:r>
        <w:rPr>
          <w:lang w:val="en-US"/>
        </w:rPr>
        <w:t xml:space="preserve">. </w:t>
      </w:r>
      <w:r>
        <w:rPr>
          <w:b/>
          <w:lang w:val="en-US"/>
        </w:rPr>
        <w:t>in sincerity</w:t>
      </w:r>
      <w:r>
        <w:rPr>
          <w:lang w:val="en-US"/>
        </w:rPr>
        <w:t xml:space="preserve">. </w:t>
      </w:r>
      <w:r>
        <w:rPr>
          <w:i/>
          <w:lang w:val="en-US"/>
        </w:rPr>
        <w:t>or</w:t>
      </w:r>
      <w:r>
        <w:rPr>
          <w:lang w:val="en-US"/>
        </w:rPr>
        <w:t xml:space="preserve">, with incorruption. Mt </w:t>
      </w:r>
      <w:r w:rsidR="006B227C" w:rsidRPr="00A40EFA">
        <w:rPr>
          <w:lang w:val="en-US"/>
        </w:rPr>
        <w:t xml:space="preserve"> Mt22.37</w:t>
      </w:r>
      <w:r>
        <w:rPr>
          <w:lang w:val="en-US"/>
        </w:rPr>
        <w:t>. Ro +*</w:t>
      </w:r>
      <w:r w:rsidR="006B227C" w:rsidRPr="00A40EFA">
        <w:rPr>
          <w:lang w:val="en-US"/>
        </w:rPr>
        <w:t xml:space="preserve"> Ro2.7</w:t>
      </w:r>
      <w:r>
        <w:rPr>
          <w:lang w:val="en-US"/>
        </w:rPr>
        <w:t xml:space="preserve">g. 2 Co </w:t>
      </w:r>
      <w:r w:rsidR="006B227C" w:rsidRPr="00A40EFA">
        <w:rPr>
          <w:lang w:val="en-US"/>
        </w:rPr>
        <w:t xml:space="preserve"> 2Co8.8</w:t>
      </w:r>
      <w:r>
        <w:rPr>
          <w:lang w:val="en-US"/>
        </w:rPr>
        <w:t xml:space="preserve">, </w:t>
      </w:r>
      <w:r w:rsidR="006B227C" w:rsidRPr="00A40EFA">
        <w:rPr>
          <w:lang w:val="en-US"/>
        </w:rPr>
        <w:t xml:space="preserve"> 2Co8.12</w:t>
      </w:r>
      <w:r>
        <w:rPr>
          <w:lang w:val="en-US"/>
        </w:rPr>
        <w:t xml:space="preserve">. Ti </w:t>
      </w:r>
      <w:r w:rsidR="006B227C" w:rsidRPr="00A40EFA">
        <w:rPr>
          <w:lang w:val="en-US"/>
        </w:rPr>
        <w:t xml:space="preserve"> Tt2.7</w:t>
      </w:r>
      <w:r>
        <w:rPr>
          <w:lang w:val="en-US"/>
        </w:rPr>
        <w:t xml:space="preserve">. </w:t>
      </w:r>
      <w:r>
        <w:rPr>
          <w:b/>
          <w:lang w:val="en-US"/>
        </w:rPr>
        <w:t>Amen</w:t>
      </w:r>
      <w:r>
        <w:rPr>
          <w:lang w:val="en-US"/>
        </w:rPr>
        <w:t xml:space="preserve">. See on Mt </w:t>
      </w:r>
      <w:r w:rsidR="006B227C" w:rsidRPr="00A40EFA">
        <w:rPr>
          <w:lang w:val="en-US"/>
        </w:rPr>
        <w:t xml:space="preserve"> Mt6.13</w:t>
      </w:r>
      <w:r>
        <w:rPr>
          <w:lang w:val="en-US"/>
        </w:rPr>
        <w:t xml:space="preserve">. </w:t>
      </w:r>
      <w:r w:rsidR="006B227C" w:rsidRPr="00A40EFA">
        <w:rPr>
          <w:lang w:val="en-US"/>
        </w:rPr>
        <w:t xml:space="preserve"> Mt28.20</w:t>
      </w:r>
      <w:r>
        <w:rPr>
          <w:lang w:val="en-US"/>
        </w:rPr>
        <w:t xml:space="preserve">. </w:t>
      </w:r>
    </w:p>
    <w:p w:rsidR="003E23E9" w:rsidRPr="006B227C" w:rsidRDefault="003E23E9" w:rsidP="00710603">
      <w:pPr>
        <w:spacing w:before="360" w:after="180"/>
        <w:jc w:val="both"/>
        <w:rPr>
          <w:lang w:val="en-US"/>
        </w:rPr>
      </w:pPr>
      <w:r>
        <w:rPr>
          <w:b/>
          <w:caps/>
          <w:sz w:val="36"/>
          <w:lang w:val="en-US"/>
        </w:rPr>
        <w:t xml:space="preserve">Philippians  </w:t>
      </w:r>
    </w:p>
    <w:p w:rsidR="003E23E9" w:rsidRPr="006B227C" w:rsidRDefault="003E23E9" w:rsidP="00710603">
      <w:pPr>
        <w:spacing w:before="360" w:after="180"/>
        <w:jc w:val="both"/>
        <w:rPr>
          <w:lang w:val="en-US"/>
        </w:rPr>
      </w:pPr>
      <w:r>
        <w:rPr>
          <w:b/>
          <w:sz w:val="28"/>
          <w:lang w:val="en-US"/>
        </w:rPr>
        <w:t xml:space="preserve">PHILIPPIANS 1  </w:t>
      </w:r>
    </w:p>
    <w:p w:rsidR="003E23E9" w:rsidRPr="006B227C" w:rsidRDefault="003E23E9" w:rsidP="00710603">
      <w:pPr>
        <w:ind w:firstLine="360"/>
        <w:jc w:val="both"/>
        <w:rPr>
          <w:lang w:val="en-US"/>
        </w:rPr>
      </w:pPr>
      <w:r>
        <w:rPr>
          <w:i/>
          <w:lang w:val="en-US"/>
        </w:rPr>
        <w:t xml:space="preserve">The apostle addresses the saints at Philippi with the bishops and deacons, 1, 2: showing his thankfulness to God for their “fellowship in the gospel,” to that time; his love to them; and his confidence in them as to the future, </w:t>
      </w:r>
      <w:r w:rsidR="006B227C" w:rsidRPr="00A40EFA">
        <w:rPr>
          <w:lang w:val="en-US"/>
        </w:rPr>
        <w:t xml:space="preserve"> Php1.3-8</w:t>
      </w:r>
      <w:r>
        <w:rPr>
          <w:i/>
          <w:lang w:val="en-US"/>
        </w:rPr>
        <w:t xml:space="preserve">; and giving a summary of the blessings for which he prayed in their behalf, </w:t>
      </w:r>
      <w:r w:rsidR="006B227C" w:rsidRPr="00A40EFA">
        <w:rPr>
          <w:lang w:val="en-US"/>
        </w:rPr>
        <w:t xml:space="preserve"> Php1.9-11</w:t>
      </w:r>
      <w:r>
        <w:rPr>
          <w:i/>
          <w:lang w:val="en-US"/>
        </w:rPr>
        <w:t xml:space="preserve">. He informs them, that his imprisonment at Rome had conduced “to the furtherance of the gospel,” 12, 13: so that many had been rendered more bold in preaching it; in which he greatly rejoices, though some did it from corrupt motives, </w:t>
      </w:r>
      <w:r w:rsidR="006B227C" w:rsidRPr="00A40EFA">
        <w:rPr>
          <w:lang w:val="en-US"/>
        </w:rPr>
        <w:t xml:space="preserve"> Php1.14-18</w:t>
      </w:r>
      <w:r>
        <w:rPr>
          <w:i/>
          <w:lang w:val="en-US"/>
        </w:rPr>
        <w:t xml:space="preserve">; knowing that this “will turn to his salvation, through their prayers, and by the Spirit,” and trusting that “Christ will be magnified in his body, whether by life or death,” </w:t>
      </w:r>
      <w:r w:rsidR="006B227C" w:rsidRPr="00A40EFA">
        <w:rPr>
          <w:lang w:val="en-US"/>
        </w:rPr>
        <w:t xml:space="preserve"> Php1.19" Php1.20 }</w:t>
      </w:r>
      <w:r>
        <w:rPr>
          <w:i/>
          <w:lang w:val="en-US"/>
        </w:rPr>
        <w:t xml:space="preserve">. He declares that he is prepared for either event; that “to depart, and be with Christ, would be far better” for him; but that, as his life would be useful to them, he doubts in his choice, and supposes that he shall live, and be set at liberty, that he may further their joy of faith, by coming to them, </w:t>
      </w:r>
      <w:r w:rsidR="006B227C" w:rsidRPr="00A40EFA">
        <w:rPr>
          <w:lang w:val="en-US"/>
        </w:rPr>
        <w:t xml:space="preserve"> Php1.21-26</w:t>
      </w:r>
      <w:r>
        <w:rPr>
          <w:i/>
          <w:lang w:val="en-US"/>
        </w:rPr>
        <w:t xml:space="preserve">. He exhorts them to walk worthy of their profession; to be of one mind “in striving for the gospel;” and to suffer cheerfully for Christ, as they had already been called to do, </w:t>
      </w:r>
      <w:r w:rsidR="006B227C" w:rsidRPr="00A40EFA">
        <w:rPr>
          <w:lang w:val="en-US"/>
        </w:rPr>
        <w:t xml:space="preserve"> Php1.27-30</w:t>
      </w:r>
      <w:r>
        <w:rPr>
          <w:i/>
          <w:lang w:val="en-US"/>
        </w:rPr>
        <w:t xml:space="preserve">. </w:t>
      </w:r>
    </w:p>
    <w:p w:rsidR="003E23E9" w:rsidRPr="00A40EFA" w:rsidRDefault="003E23E9" w:rsidP="00710603">
      <w:pPr>
        <w:ind w:firstLine="360"/>
        <w:jc w:val="both"/>
      </w:pPr>
      <w:r>
        <w:rPr>
          <w:lang w:val="en-US"/>
        </w:rPr>
        <w:t xml:space="preserve">1. </w:t>
      </w:r>
      <w:r>
        <w:rPr>
          <w:b/>
          <w:lang w:val="en-US"/>
        </w:rPr>
        <w:t>Paul</w:t>
      </w:r>
      <w:r>
        <w:rPr>
          <w:lang w:val="en-US"/>
        </w:rPr>
        <w:t xml:space="preserve">. See on Ro </w:t>
      </w:r>
      <w:r w:rsidR="006B227C" w:rsidRPr="00A40EFA">
        <w:rPr>
          <w:lang w:val="en-US"/>
        </w:rPr>
        <w:t xml:space="preserve"> Ro1.1</w:t>
      </w:r>
      <w:r>
        <w:rPr>
          <w:lang w:val="en-US"/>
        </w:rPr>
        <w:t xml:space="preserve">. 1 Co </w:t>
      </w:r>
      <w:r w:rsidR="006B227C" w:rsidRPr="00A40EFA">
        <w:rPr>
          <w:lang w:val="en-US"/>
        </w:rPr>
        <w:t xml:space="preserve"> 1Co1.1</w:t>
      </w:r>
      <w:r>
        <w:rPr>
          <w:lang w:val="en-US"/>
        </w:rPr>
        <w:t xml:space="preserve">. </w:t>
      </w:r>
      <w:r>
        <w:rPr>
          <w:b/>
          <w:lang w:val="en-US"/>
        </w:rPr>
        <w:t>Timotheus</w:t>
      </w:r>
      <w:r>
        <w:rPr>
          <w:lang w:val="en-US"/>
        </w:rPr>
        <w:t xml:space="preserve">. Ph </w:t>
      </w:r>
      <w:r w:rsidR="006B227C" w:rsidRPr="00A40EFA">
        <w:rPr>
          <w:lang w:val="en-US"/>
        </w:rPr>
        <w:t xml:space="preserve"> Php2.19</w:t>
      </w:r>
      <w:r>
        <w:rPr>
          <w:lang w:val="en-US"/>
        </w:rPr>
        <w:t xml:space="preserve">. Ac </w:t>
      </w:r>
      <w:r w:rsidR="006B227C" w:rsidRPr="00A40EFA">
        <w:rPr>
          <w:lang w:val="en-US"/>
        </w:rPr>
        <w:t xml:space="preserve"> Ac16.1-3</w:t>
      </w:r>
      <w:r>
        <w:rPr>
          <w:lang w:val="en-US"/>
        </w:rPr>
        <w:t xml:space="preserve">. 1 Co </w:t>
      </w:r>
      <w:r w:rsidR="006B227C" w:rsidRPr="00A40EFA">
        <w:rPr>
          <w:lang w:val="en-US"/>
        </w:rPr>
        <w:t xml:space="preserve"> 1Co16.10</w:t>
      </w:r>
      <w:r>
        <w:rPr>
          <w:lang w:val="en-US"/>
        </w:rPr>
        <w:t xml:space="preserve">. 2 Co </w:t>
      </w:r>
      <w:r w:rsidR="006B227C" w:rsidRPr="00A40EFA">
        <w:rPr>
          <w:lang w:val="en-US"/>
        </w:rPr>
        <w:t xml:space="preserve"> 2Co1.1</w:t>
      </w:r>
      <w:r>
        <w:rPr>
          <w:lang w:val="en-US"/>
        </w:rPr>
        <w:t xml:space="preserve">. Col </w:t>
      </w:r>
      <w:r w:rsidR="006B227C" w:rsidRPr="00A40EFA">
        <w:rPr>
          <w:lang w:val="en-US"/>
        </w:rPr>
        <w:t xml:space="preserve"> Col1.1</w:t>
      </w:r>
      <w:r>
        <w:rPr>
          <w:lang w:val="en-US"/>
        </w:rPr>
        <w:t xml:space="preserve">. 1 Th </w:t>
      </w:r>
      <w:r w:rsidR="006B227C" w:rsidRPr="00A40EFA">
        <w:rPr>
          <w:lang w:val="en-US"/>
        </w:rPr>
        <w:t xml:space="preserve"> 1Th1.1</w:t>
      </w:r>
      <w:r>
        <w:rPr>
          <w:lang w:val="en-US"/>
        </w:rPr>
        <w:t xml:space="preserve">. 2 Th </w:t>
      </w:r>
      <w:r w:rsidR="006B227C" w:rsidRPr="00A40EFA">
        <w:rPr>
          <w:lang w:val="en-US"/>
        </w:rPr>
        <w:t xml:space="preserve"> 2Th1.1</w:t>
      </w:r>
      <w:r>
        <w:rPr>
          <w:lang w:val="en-US"/>
        </w:rPr>
        <w:t xml:space="preserve">. 1 Ti </w:t>
      </w:r>
      <w:r w:rsidR="006B227C" w:rsidRPr="00A40EFA">
        <w:rPr>
          <w:lang w:val="en-US"/>
        </w:rPr>
        <w:t xml:space="preserve"> 1Ti1.2</w:t>
      </w:r>
      <w:r>
        <w:rPr>
          <w:lang w:val="en-US"/>
        </w:rPr>
        <w:t xml:space="preserve">. He </w:t>
      </w:r>
      <w:r w:rsidR="006B227C" w:rsidRPr="00A40EFA">
        <w:rPr>
          <w:lang w:val="en-US"/>
        </w:rPr>
        <w:t xml:space="preserve"> Heb13.23</w:t>
      </w:r>
      <w:r>
        <w:rPr>
          <w:lang w:val="en-US"/>
        </w:rPr>
        <w:t xml:space="preserve">. </w:t>
      </w:r>
      <w:r>
        <w:rPr>
          <w:b/>
          <w:lang w:val="en-US"/>
        </w:rPr>
        <w:t>the servants</w:t>
      </w:r>
      <w:r>
        <w:rPr>
          <w:lang w:val="en-US"/>
        </w:rPr>
        <w:t>. Mt *</w:t>
      </w:r>
      <w:r w:rsidR="006B227C" w:rsidRPr="00A40EFA">
        <w:rPr>
          <w:lang w:val="en-US"/>
        </w:rPr>
        <w:t xml:space="preserve"> Mt6.24</w:t>
      </w:r>
      <w:r>
        <w:rPr>
          <w:lang w:val="en-US"/>
        </w:rPr>
        <w:t xml:space="preserve">. Mk </w:t>
      </w:r>
      <w:r w:rsidR="006B227C" w:rsidRPr="00A40EFA">
        <w:rPr>
          <w:lang w:val="en-US"/>
        </w:rPr>
        <w:t xml:space="preserve"> Mk13.34</w:t>
      </w:r>
      <w:r>
        <w:rPr>
          <w:lang w:val="en-US"/>
        </w:rPr>
        <w:t xml:space="preserve">. </w:t>
      </w:r>
      <w:r w:rsidRPr="00A40EFA">
        <w:t>Jn *</w:t>
      </w:r>
      <w:r w:rsidR="006B227C">
        <w:t xml:space="preserve"> Jn12.26</w:t>
      </w:r>
      <w:r w:rsidRPr="00A40EFA">
        <w:t>. Ro *</w:t>
      </w:r>
      <w:r w:rsidR="006B227C">
        <w:t xml:space="preserve"> Ro6.22</w:t>
      </w:r>
      <w:r w:rsidRPr="00A40EFA">
        <w:t xml:space="preserve">. Ti </w:t>
      </w:r>
      <w:r w:rsidR="006B227C">
        <w:t xml:space="preserve"> Tt1.1</w:t>
      </w:r>
      <w:r w:rsidRPr="00A40EFA">
        <w:t>. Ja +</w:t>
      </w:r>
      <w:r w:rsidR="006B227C">
        <w:t xml:space="preserve"> Jas1.1</w:t>
      </w:r>
      <w:r w:rsidRPr="00A40EFA">
        <w:t xml:space="preserve">. 2 P </w:t>
      </w:r>
      <w:r w:rsidR="006B227C">
        <w:t xml:space="preserve"> 2Pe1.1</w:t>
      </w:r>
      <w:r w:rsidRPr="00A40EFA">
        <w:t xml:space="preserve">. </w:t>
      </w:r>
      <w:r>
        <w:rPr>
          <w:lang w:val="en-US"/>
        </w:rPr>
        <w:t xml:space="preserve">Ju </w:t>
      </w:r>
      <w:r w:rsidR="006B227C" w:rsidRPr="00A40EFA">
        <w:rPr>
          <w:lang w:val="en-US"/>
        </w:rPr>
        <w:t xml:space="preserve"> Jud1</w:t>
      </w:r>
      <w:r>
        <w:rPr>
          <w:lang w:val="en-US"/>
        </w:rPr>
        <w:t xml:space="preserve">. Re </w:t>
      </w:r>
      <w:r w:rsidR="006B227C" w:rsidRPr="00A40EFA">
        <w:rPr>
          <w:lang w:val="en-US"/>
        </w:rPr>
        <w:t xml:space="preserve"> </w:t>
      </w:r>
      <w:r w:rsidR="006B227C" w:rsidRPr="00A40EFA">
        <w:rPr>
          <w:lang w:val="en-US"/>
        </w:rPr>
        <w:lastRenderedPageBreak/>
        <w:t>Re1.1</w:t>
      </w:r>
      <w:r>
        <w:rPr>
          <w:lang w:val="en-US"/>
        </w:rPr>
        <w:t xml:space="preserve">. </w:t>
      </w:r>
      <w:r w:rsidR="006B227C" w:rsidRPr="00A40EFA">
        <w:rPr>
          <w:lang w:val="en-US"/>
        </w:rPr>
        <w:t xml:space="preserve"> Re19.10</w:t>
      </w:r>
      <w:r>
        <w:rPr>
          <w:lang w:val="en-US"/>
        </w:rPr>
        <w:t xml:space="preserve">. </w:t>
      </w:r>
      <w:r w:rsidR="006B227C" w:rsidRPr="00A40EFA">
        <w:rPr>
          <w:lang w:val="en-US"/>
        </w:rPr>
        <w:t xml:space="preserve"> Re22.9</w:t>
      </w:r>
      <w:r>
        <w:rPr>
          <w:lang w:val="en-US"/>
        </w:rPr>
        <w:t xml:space="preserve">. </w:t>
      </w:r>
      <w:r>
        <w:rPr>
          <w:b/>
          <w:lang w:val="en-US"/>
        </w:rPr>
        <w:t>the saints</w:t>
      </w:r>
      <w:r>
        <w:rPr>
          <w:lang w:val="en-US"/>
        </w:rPr>
        <w:t xml:space="preserve">. Ro </w:t>
      </w:r>
      <w:r w:rsidR="006B227C" w:rsidRPr="00A40EFA">
        <w:rPr>
          <w:lang w:val="en-US"/>
        </w:rPr>
        <w:t xml:space="preserve"> Ro1.7</w:t>
      </w:r>
      <w:r>
        <w:rPr>
          <w:lang w:val="en-US"/>
        </w:rPr>
        <w:t xml:space="preserve">. 1 Co </w:t>
      </w:r>
      <w:r w:rsidR="006B227C" w:rsidRPr="00A40EFA">
        <w:rPr>
          <w:lang w:val="en-US"/>
        </w:rPr>
        <w:t xml:space="preserve"> 1Co1.2</w:t>
      </w:r>
      <w:r>
        <w:rPr>
          <w:lang w:val="en-US"/>
        </w:rPr>
        <w:t>. 2 Co +</w:t>
      </w:r>
      <w:r w:rsidR="006B227C" w:rsidRPr="00A40EFA">
        <w:rPr>
          <w:lang w:val="en-US"/>
        </w:rPr>
        <w:t xml:space="preserve"> 2Co1.1</w:t>
      </w:r>
      <w:r>
        <w:rPr>
          <w:lang w:val="en-US"/>
        </w:rPr>
        <w:t xml:space="preserve">. Ep </w:t>
      </w:r>
      <w:r w:rsidR="006B227C" w:rsidRPr="00A40EFA">
        <w:rPr>
          <w:lang w:val="en-US"/>
        </w:rPr>
        <w:t xml:space="preserve"> Eph1.1</w:t>
      </w:r>
      <w:r>
        <w:rPr>
          <w:lang w:val="en-US"/>
        </w:rPr>
        <w:t xml:space="preserve">, </w:t>
      </w:r>
      <w:r w:rsidR="006B227C" w:rsidRPr="00A40EFA">
        <w:rPr>
          <w:lang w:val="en-US"/>
        </w:rPr>
        <w:t xml:space="preserve"> Eph1.15</w:t>
      </w:r>
      <w:r>
        <w:rPr>
          <w:lang w:val="en-US"/>
        </w:rPr>
        <w:t xml:space="preserve">. 2 Th </w:t>
      </w:r>
      <w:r w:rsidR="006B227C" w:rsidRPr="00A40EFA">
        <w:rPr>
          <w:lang w:val="en-US"/>
        </w:rPr>
        <w:t xml:space="preserve"> 2Th1.10</w:t>
      </w:r>
      <w:r>
        <w:rPr>
          <w:lang w:val="en-US"/>
        </w:rPr>
        <w:t xml:space="preserve">. </w:t>
      </w:r>
      <w:r>
        <w:rPr>
          <w:b/>
          <w:lang w:val="en-US"/>
        </w:rPr>
        <w:t>in Christ Jesus</w:t>
      </w:r>
      <w:r>
        <w:rPr>
          <w:lang w:val="en-US"/>
        </w:rPr>
        <w:t xml:space="preserve">. Ph </w:t>
      </w:r>
      <w:r w:rsidR="006B227C" w:rsidRPr="00A40EFA">
        <w:rPr>
          <w:lang w:val="en-US"/>
        </w:rPr>
        <w:t xml:space="preserve"> Php3.9</w:t>
      </w:r>
      <w:r>
        <w:rPr>
          <w:lang w:val="en-US"/>
        </w:rPr>
        <w:t>. Ro +*</w:t>
      </w:r>
      <w:r w:rsidR="006B227C" w:rsidRPr="00A40EFA">
        <w:rPr>
          <w:lang w:val="en-US"/>
        </w:rPr>
        <w:t xml:space="preserve">  Ro8.1</w:t>
      </w:r>
      <w:r>
        <w:rPr>
          <w:lang w:val="en-US"/>
        </w:rPr>
        <w:t xml:space="preserve">n. </w:t>
      </w:r>
      <w:r w:rsidR="006B227C" w:rsidRPr="00A40EFA">
        <w:rPr>
          <w:lang w:val="en-US"/>
        </w:rPr>
        <w:t xml:space="preserve"> Ro12.5</w:t>
      </w:r>
      <w:r>
        <w:rPr>
          <w:lang w:val="en-US"/>
        </w:rPr>
        <w:t>. 2 Co *</w:t>
      </w:r>
      <w:r w:rsidR="006B227C" w:rsidRPr="00A40EFA">
        <w:rPr>
          <w:lang w:val="en-US"/>
        </w:rPr>
        <w:t xml:space="preserve"> 2Co5.17</w:t>
      </w:r>
      <w:r>
        <w:rPr>
          <w:lang w:val="en-US"/>
        </w:rPr>
        <w:t xml:space="preserve">. </w:t>
      </w:r>
      <w:r>
        <w:rPr>
          <w:b/>
          <w:lang w:val="en-US"/>
        </w:rPr>
        <w:t>Philippi</w:t>
      </w:r>
      <w:r>
        <w:rPr>
          <w:lang w:val="en-US"/>
        </w:rPr>
        <w:t>. Ac +</w:t>
      </w:r>
      <w:r w:rsidR="006B227C" w:rsidRPr="00A40EFA">
        <w:rPr>
          <w:lang w:val="en-US"/>
        </w:rPr>
        <w:t xml:space="preserve"> Ac16.12</w:t>
      </w:r>
      <w:r>
        <w:rPr>
          <w:lang w:val="en-US"/>
        </w:rPr>
        <w:t xml:space="preserve">, etc. 1 Th </w:t>
      </w:r>
      <w:r w:rsidR="006B227C" w:rsidRPr="00A40EFA">
        <w:rPr>
          <w:lang w:val="en-US"/>
        </w:rPr>
        <w:t xml:space="preserve"> 1Th2.2</w:t>
      </w:r>
      <w:r>
        <w:rPr>
          <w:lang w:val="en-US"/>
        </w:rPr>
        <w:t xml:space="preserve">. </w:t>
      </w:r>
      <w:r>
        <w:rPr>
          <w:b/>
          <w:lang w:val="en-US"/>
        </w:rPr>
        <w:t>the bishops</w:t>
      </w:r>
      <w:r>
        <w:rPr>
          <w:lang w:val="en-US"/>
        </w:rPr>
        <w:t xml:space="preserve">. or, overseers. </w:t>
      </w:r>
      <w:r w:rsidRPr="00A40EFA">
        <w:t xml:space="preserve">Ac </w:t>
      </w:r>
      <w:r w:rsidR="006B227C">
        <w:t xml:space="preserve"> Ac1.20</w:t>
      </w:r>
      <w:r w:rsidRPr="00A40EFA">
        <w:t>. +*</w:t>
      </w:r>
      <w:r w:rsidR="006B227C">
        <w:t xml:space="preserve"> Ac20.28</w:t>
      </w:r>
      <w:r w:rsidRPr="00A40EFA">
        <w:t xml:space="preserve">. 1 Ti </w:t>
      </w:r>
      <w:r w:rsidR="006B227C">
        <w:t xml:space="preserve"> 1Ti3.1</w:t>
      </w:r>
      <w:r w:rsidRPr="00A40EFA">
        <w:t xml:space="preserve">, </w:t>
      </w:r>
      <w:r w:rsidR="006B227C">
        <w:t xml:space="preserve"> 1Ti3.2</w:t>
      </w:r>
      <w:r w:rsidRPr="00A40EFA">
        <w:t xml:space="preserve">. Ti </w:t>
      </w:r>
      <w:r w:rsidR="006B227C">
        <w:t xml:space="preserve"> Tt1.7</w:t>
      </w:r>
      <w:r w:rsidRPr="00A40EFA">
        <w:t xml:space="preserve">. 1 P </w:t>
      </w:r>
      <w:r w:rsidR="006B227C">
        <w:t xml:space="preserve"> 1Pe2.25</w:t>
      </w:r>
      <w:r w:rsidRPr="00A40EFA">
        <w:t xml:space="preserve">. Re </w:t>
      </w:r>
      <w:r w:rsidR="006B227C">
        <w:t xml:space="preserve"> Re1.20</w:t>
      </w:r>
      <w:r w:rsidRPr="00A40EFA">
        <w:t xml:space="preserve">. </w:t>
      </w:r>
      <w:r w:rsidR="006B227C">
        <w:t xml:space="preserve"> Re2.1</w:t>
      </w:r>
      <w:r w:rsidRPr="00A40EFA">
        <w:t xml:space="preserve">, </w:t>
      </w:r>
      <w:r w:rsidR="006B227C">
        <w:t xml:space="preserve"> Re2.8</w:t>
      </w:r>
      <w:r w:rsidRPr="00A40EFA">
        <w:t xml:space="preserve">, </w:t>
      </w:r>
      <w:r w:rsidR="006B227C">
        <w:t xml:space="preserve"> Re2.12</w:t>
      </w:r>
      <w:r w:rsidRPr="00A40EFA">
        <w:t xml:space="preserve">. </w:t>
      </w:r>
      <w:r w:rsidRPr="00A40EFA">
        <w:rPr>
          <w:b/>
        </w:rPr>
        <w:t>and deacons</w:t>
      </w:r>
      <w:r w:rsidRPr="00A40EFA">
        <w:t xml:space="preserve">. Ac </w:t>
      </w:r>
      <w:r w:rsidR="006B227C">
        <w:t xml:space="preserve"> Ac6.1-7</w:t>
      </w:r>
      <w:r w:rsidRPr="00A40EFA">
        <w:t xml:space="preserve">. 1 Ti </w:t>
      </w:r>
      <w:r w:rsidR="006B227C">
        <w:t xml:space="preserve"> 1Ti3.8</w:t>
      </w:r>
      <w:r w:rsidRPr="00A40EFA">
        <w:t xml:space="preserve">, </w:t>
      </w:r>
      <w:r w:rsidR="006B227C">
        <w:t xml:space="preserve"> 1Ti3.10</w:t>
      </w:r>
      <w:r w:rsidRPr="00A40EFA">
        <w:t xml:space="preserve">, </w:t>
      </w:r>
      <w:r w:rsidR="006B227C">
        <w:t xml:space="preserve"> 1Ti3.12</w:t>
      </w:r>
      <w:r w:rsidRPr="00A40EFA">
        <w:t xml:space="preserve">, </w:t>
      </w:r>
      <w:r w:rsidR="006B227C">
        <w:t xml:space="preserve"> 1Ti3.13</w:t>
      </w:r>
      <w:r w:rsidRPr="00A40EFA">
        <w:t xml:space="preserve">. </w:t>
      </w:r>
    </w:p>
    <w:p w:rsidR="003E23E9" w:rsidRPr="006B227C" w:rsidRDefault="003E23E9" w:rsidP="00710603">
      <w:pPr>
        <w:ind w:firstLine="360"/>
        <w:jc w:val="both"/>
        <w:rPr>
          <w:lang w:val="en-US"/>
        </w:rPr>
      </w:pPr>
      <w:r>
        <w:rPr>
          <w:lang w:val="en-US"/>
        </w:rPr>
        <w:t xml:space="preserve">2. </w:t>
      </w:r>
      <w:r>
        <w:rPr>
          <w:b/>
          <w:lang w:val="en-US"/>
        </w:rPr>
        <w:t>Grace</w:t>
      </w:r>
      <w:r>
        <w:rPr>
          <w:lang w:val="en-US"/>
        </w:rPr>
        <w:t>. Ro +</w:t>
      </w:r>
      <w:r w:rsidR="006B227C" w:rsidRPr="00A40EFA">
        <w:rPr>
          <w:lang w:val="en-US"/>
        </w:rPr>
        <w:t xml:space="preserve"> Ro1.7</w:t>
      </w:r>
      <w:r>
        <w:rPr>
          <w:lang w:val="en-US"/>
        </w:rPr>
        <w:t xml:space="preserve">. 2 Co </w:t>
      </w:r>
      <w:r w:rsidR="006B227C" w:rsidRPr="00A40EFA">
        <w:rPr>
          <w:lang w:val="en-US"/>
        </w:rPr>
        <w:t xml:space="preserve"> 2Co1.2</w:t>
      </w:r>
      <w:r>
        <w:rPr>
          <w:lang w:val="en-US"/>
        </w:rPr>
        <w:t xml:space="preserve">. 1 P </w:t>
      </w:r>
      <w:r w:rsidR="006B227C" w:rsidRPr="00A40EFA">
        <w:rPr>
          <w:lang w:val="en-US"/>
        </w:rPr>
        <w:t xml:space="preserve"> 1Pe1.2</w:t>
      </w:r>
      <w:r>
        <w:rPr>
          <w:lang w:val="en-US"/>
        </w:rPr>
        <w:t>.</w:t>
      </w:r>
    </w:p>
    <w:p w:rsidR="003E23E9" w:rsidRPr="006B227C" w:rsidRDefault="003E23E9" w:rsidP="00710603">
      <w:pPr>
        <w:ind w:firstLine="360"/>
        <w:jc w:val="both"/>
        <w:rPr>
          <w:lang w:val="en-US"/>
        </w:rPr>
      </w:pPr>
      <w:r>
        <w:rPr>
          <w:lang w:val="en-US"/>
        </w:rPr>
        <w:t xml:space="preserve">3. </w:t>
      </w:r>
      <w:r>
        <w:rPr>
          <w:b/>
          <w:lang w:val="en-US"/>
        </w:rPr>
        <w:t>I thank</w:t>
      </w:r>
      <w:r>
        <w:rPr>
          <w:lang w:val="en-US"/>
        </w:rPr>
        <w:t>. Ro 1:+</w:t>
      </w:r>
      <w:r w:rsidR="006B227C" w:rsidRPr="00A40EFA">
        <w:rPr>
          <w:lang w:val="en-US"/>
        </w:rPr>
        <w:t xml:space="preserve"> Ro1.8</w:t>
      </w:r>
      <w:r>
        <w:rPr>
          <w:lang w:val="en-US"/>
        </w:rPr>
        <w:t xml:space="preserve">, </w:t>
      </w:r>
      <w:r w:rsidR="006B227C" w:rsidRPr="00A40EFA">
        <w:rPr>
          <w:lang w:val="en-US"/>
        </w:rPr>
        <w:t xml:space="preserve"> Ro1.9</w:t>
      </w:r>
      <w:r>
        <w:rPr>
          <w:lang w:val="en-US"/>
        </w:rPr>
        <w:t xml:space="preserve">. </w:t>
      </w:r>
      <w:r w:rsidR="006B227C" w:rsidRPr="00A40EFA">
        <w:rPr>
          <w:lang w:val="en-US"/>
        </w:rPr>
        <w:t xml:space="preserve"> Ro6.17</w:t>
      </w:r>
      <w:r>
        <w:rPr>
          <w:lang w:val="en-US"/>
        </w:rPr>
        <w:t xml:space="preserve">. 1 Co </w:t>
      </w:r>
      <w:r w:rsidR="006B227C" w:rsidRPr="00A40EFA">
        <w:rPr>
          <w:lang w:val="en-US"/>
        </w:rPr>
        <w:t xml:space="preserve"> 1Co1.4</w:t>
      </w:r>
      <w:r>
        <w:rPr>
          <w:lang w:val="en-US"/>
        </w:rPr>
        <w:t xml:space="preserve">. </w:t>
      </w:r>
      <w:r>
        <w:rPr>
          <w:b/>
          <w:lang w:val="en-US"/>
        </w:rPr>
        <w:t>my God</w:t>
      </w:r>
      <w:r>
        <w:rPr>
          <w:lang w:val="en-US"/>
        </w:rPr>
        <w:t xml:space="preserve">. Ph </w:t>
      </w:r>
      <w:r w:rsidR="006B227C" w:rsidRPr="00A40EFA">
        <w:rPr>
          <w:lang w:val="en-US"/>
        </w:rPr>
        <w:t xml:space="preserve"> Php4.19</w:t>
      </w:r>
      <w:r>
        <w:rPr>
          <w:lang w:val="en-US"/>
        </w:rPr>
        <w:t xml:space="preserve">. Ac </w:t>
      </w:r>
      <w:r w:rsidR="006B227C" w:rsidRPr="00A40EFA">
        <w:rPr>
          <w:lang w:val="en-US"/>
        </w:rPr>
        <w:t xml:space="preserve"> Ac27.23</w:t>
      </w:r>
      <w:r>
        <w:rPr>
          <w:lang w:val="en-US"/>
        </w:rPr>
        <w:t xml:space="preserve">. Ro </w:t>
      </w:r>
      <w:r w:rsidR="006B227C" w:rsidRPr="00A40EFA">
        <w:rPr>
          <w:lang w:val="en-US"/>
        </w:rPr>
        <w:t xml:space="preserve"> Ro1.8</w:t>
      </w:r>
      <w:r>
        <w:rPr>
          <w:lang w:val="en-US"/>
        </w:rPr>
        <w:t xml:space="preserve">. 1 Th </w:t>
      </w:r>
      <w:r w:rsidR="006B227C" w:rsidRPr="00A40EFA">
        <w:rPr>
          <w:lang w:val="en-US"/>
        </w:rPr>
        <w:t xml:space="preserve"> 1Th2.2</w:t>
      </w:r>
      <w:r>
        <w:rPr>
          <w:lang w:val="en-US"/>
        </w:rPr>
        <w:t xml:space="preserve">. 2 Th </w:t>
      </w:r>
      <w:r w:rsidR="006B227C" w:rsidRPr="00A40EFA">
        <w:rPr>
          <w:lang w:val="en-US"/>
        </w:rPr>
        <w:t xml:space="preserve"> 2Th1.11</w:t>
      </w:r>
      <w:r>
        <w:rPr>
          <w:lang w:val="en-US"/>
        </w:rPr>
        <w:t xml:space="preserve">. Phm </w:t>
      </w:r>
      <w:r w:rsidR="006B227C" w:rsidRPr="00A40EFA">
        <w:rPr>
          <w:lang w:val="en-US"/>
        </w:rPr>
        <w:t xml:space="preserve"> Phm4</w:t>
      </w:r>
      <w:r>
        <w:rPr>
          <w:lang w:val="en-US"/>
        </w:rPr>
        <w:t xml:space="preserve">. </w:t>
      </w:r>
      <w:r>
        <w:rPr>
          <w:b/>
          <w:lang w:val="en-US"/>
        </w:rPr>
        <w:t>upon</w:t>
      </w:r>
      <w:r>
        <w:rPr>
          <w:lang w:val="en-US"/>
        </w:rPr>
        <w:t xml:space="preserve">. Ep </w:t>
      </w:r>
      <w:r w:rsidR="006B227C" w:rsidRPr="00A40EFA">
        <w:rPr>
          <w:lang w:val="en-US"/>
        </w:rPr>
        <w:t xml:space="preserve"> Eph1.15</w:t>
      </w:r>
      <w:r>
        <w:rPr>
          <w:lang w:val="en-US"/>
        </w:rPr>
        <w:t xml:space="preserve">, </w:t>
      </w:r>
      <w:r w:rsidR="006B227C" w:rsidRPr="00A40EFA">
        <w:rPr>
          <w:lang w:val="en-US"/>
        </w:rPr>
        <w:t xml:space="preserve"> Eph1.16</w:t>
      </w:r>
      <w:r>
        <w:rPr>
          <w:lang w:val="en-US"/>
        </w:rPr>
        <w:t>. Col *</w:t>
      </w:r>
      <w:r w:rsidR="006B227C" w:rsidRPr="00A40EFA">
        <w:rPr>
          <w:lang w:val="en-US"/>
        </w:rPr>
        <w:t xml:space="preserve"> Col1.3</w:t>
      </w:r>
      <w:r>
        <w:rPr>
          <w:lang w:val="en-US"/>
        </w:rPr>
        <w:t xml:space="preserve">, </w:t>
      </w:r>
      <w:r w:rsidR="006B227C" w:rsidRPr="00A40EFA">
        <w:rPr>
          <w:lang w:val="en-US"/>
        </w:rPr>
        <w:t xml:space="preserve"> Col1.4</w:t>
      </w:r>
      <w:r>
        <w:rPr>
          <w:lang w:val="en-US"/>
        </w:rPr>
        <w:t xml:space="preserve">. 1 Th </w:t>
      </w:r>
      <w:r w:rsidR="006B227C" w:rsidRPr="00A40EFA">
        <w:rPr>
          <w:lang w:val="en-US"/>
        </w:rPr>
        <w:t xml:space="preserve"> 1Th1.2</w:t>
      </w:r>
      <w:r>
        <w:rPr>
          <w:lang w:val="en-US"/>
        </w:rPr>
        <w:t xml:space="preserve">, </w:t>
      </w:r>
      <w:r w:rsidR="006B227C" w:rsidRPr="00A40EFA">
        <w:rPr>
          <w:lang w:val="en-US"/>
        </w:rPr>
        <w:t xml:space="preserve"> 1Th1.3</w:t>
      </w:r>
      <w:r>
        <w:rPr>
          <w:lang w:val="en-US"/>
        </w:rPr>
        <w:t xml:space="preserve">. 3:19. 2 Th </w:t>
      </w:r>
      <w:r w:rsidR="006B227C" w:rsidRPr="00A40EFA">
        <w:rPr>
          <w:lang w:val="en-US"/>
        </w:rPr>
        <w:t xml:space="preserve"> 2Th1.3</w:t>
      </w:r>
      <w:r>
        <w:rPr>
          <w:lang w:val="en-US"/>
        </w:rPr>
        <w:t xml:space="preserve">. 2 Ti </w:t>
      </w:r>
      <w:r w:rsidR="006B227C" w:rsidRPr="00A40EFA">
        <w:rPr>
          <w:lang w:val="en-US"/>
        </w:rPr>
        <w:t xml:space="preserve"> 2Ti1.3</w:t>
      </w:r>
      <w:r>
        <w:rPr>
          <w:lang w:val="en-US"/>
        </w:rPr>
        <w:t xml:space="preserve">. Phm </w:t>
      </w:r>
      <w:r w:rsidR="006B227C" w:rsidRPr="00A40EFA">
        <w:rPr>
          <w:lang w:val="en-US"/>
        </w:rPr>
        <w:t xml:space="preserve"> Phm4</w:t>
      </w:r>
      <w:r>
        <w:rPr>
          <w:lang w:val="en-US"/>
        </w:rPr>
        <w:t xml:space="preserve">, </w:t>
      </w:r>
      <w:r w:rsidR="006B227C" w:rsidRPr="00A40EFA">
        <w:rPr>
          <w:lang w:val="en-US"/>
        </w:rPr>
        <w:t xml:space="preserve"> Phm5</w:t>
      </w:r>
      <w:r>
        <w:rPr>
          <w:lang w:val="en-US"/>
        </w:rPr>
        <w:t xml:space="preserve">. </w:t>
      </w:r>
      <w:r>
        <w:rPr>
          <w:b/>
          <w:lang w:val="en-US"/>
        </w:rPr>
        <w:t>remembrance</w:t>
      </w:r>
      <w:r>
        <w:rPr>
          <w:lang w:val="en-US"/>
        </w:rPr>
        <w:t xml:space="preserve">. </w:t>
      </w:r>
      <w:r>
        <w:rPr>
          <w:i/>
          <w:lang w:val="en-US"/>
        </w:rPr>
        <w:t>or</w:t>
      </w:r>
      <w:r>
        <w:rPr>
          <w:lang w:val="en-US"/>
        </w:rPr>
        <w:t xml:space="preserve">, mention. </w:t>
      </w:r>
    </w:p>
    <w:p w:rsidR="003E23E9" w:rsidRPr="006B227C" w:rsidRDefault="003E23E9" w:rsidP="00710603">
      <w:pPr>
        <w:ind w:firstLine="360"/>
        <w:jc w:val="both"/>
        <w:rPr>
          <w:lang w:val="en-US"/>
        </w:rPr>
      </w:pPr>
      <w:r>
        <w:rPr>
          <w:lang w:val="en-US"/>
        </w:rPr>
        <w:t xml:space="preserve">4. </w:t>
      </w:r>
      <w:r>
        <w:rPr>
          <w:b/>
          <w:lang w:val="en-US"/>
        </w:rPr>
        <w:t>in every prayer</w:t>
      </w:r>
      <w:r>
        <w:rPr>
          <w:lang w:val="en-US"/>
        </w:rPr>
        <w:t xml:space="preserve">. ver. </w:t>
      </w:r>
      <w:r w:rsidR="006B227C" w:rsidRPr="00A40EFA">
        <w:rPr>
          <w:lang w:val="en-US"/>
        </w:rPr>
        <w:t xml:space="preserve"> Php1.9-11</w:t>
      </w:r>
      <w:r>
        <w:rPr>
          <w:lang w:val="en-US"/>
        </w:rPr>
        <w:t xml:space="preserve">. See on Ro </w:t>
      </w:r>
      <w:r w:rsidR="006B227C" w:rsidRPr="00A40EFA">
        <w:rPr>
          <w:lang w:val="en-US"/>
        </w:rPr>
        <w:t xml:space="preserve"> Ro1.9</w:t>
      </w:r>
      <w:r>
        <w:rPr>
          <w:lang w:val="en-US"/>
        </w:rPr>
        <w:t xml:space="preserve">. Ep </w:t>
      </w:r>
      <w:r w:rsidR="006B227C" w:rsidRPr="00A40EFA">
        <w:rPr>
          <w:lang w:val="en-US"/>
        </w:rPr>
        <w:t xml:space="preserve"> Eph1.14</w:t>
      </w:r>
      <w:r>
        <w:rPr>
          <w:lang w:val="en-US"/>
        </w:rPr>
        <w:t xml:space="preserve">, etc. 1 Th </w:t>
      </w:r>
      <w:r w:rsidR="006B227C" w:rsidRPr="00A40EFA">
        <w:rPr>
          <w:lang w:val="en-US"/>
        </w:rPr>
        <w:t xml:space="preserve"> 1Th1.2</w:t>
      </w:r>
      <w:r>
        <w:rPr>
          <w:lang w:val="en-US"/>
        </w:rPr>
        <w:t xml:space="preserve">. </w:t>
      </w:r>
      <w:r>
        <w:rPr>
          <w:b/>
          <w:lang w:val="en-US"/>
        </w:rPr>
        <w:t>with joy</w:t>
      </w:r>
      <w:r>
        <w:rPr>
          <w:lang w:val="en-US"/>
        </w:rPr>
        <w:t xml:space="preserve">. ver. </w:t>
      </w:r>
      <w:r w:rsidR="006B227C" w:rsidRPr="00A40EFA">
        <w:rPr>
          <w:lang w:val="en-US"/>
        </w:rPr>
        <w:t xml:space="preserve"> Php1.25</w:t>
      </w:r>
      <w:r>
        <w:rPr>
          <w:lang w:val="en-US"/>
        </w:rPr>
        <w:t xml:space="preserve">. Ph </w:t>
      </w:r>
      <w:r w:rsidR="006B227C" w:rsidRPr="00A40EFA">
        <w:rPr>
          <w:lang w:val="en-US"/>
        </w:rPr>
        <w:t xml:space="preserve"> Php2.2</w:t>
      </w:r>
      <w:r>
        <w:rPr>
          <w:lang w:val="en-US"/>
        </w:rPr>
        <w:t xml:space="preserve">, </w:t>
      </w:r>
      <w:r w:rsidR="006B227C" w:rsidRPr="00A40EFA">
        <w:rPr>
          <w:lang w:val="en-US"/>
        </w:rPr>
        <w:t xml:space="preserve"> Php2.17</w:t>
      </w:r>
      <w:r>
        <w:rPr>
          <w:lang w:val="en-US"/>
        </w:rPr>
        <w:t xml:space="preserve">, </w:t>
      </w:r>
      <w:r w:rsidR="006B227C" w:rsidRPr="00A40EFA">
        <w:rPr>
          <w:lang w:val="en-US"/>
        </w:rPr>
        <w:t xml:space="preserve"> Php2.18</w:t>
      </w:r>
      <w:r>
        <w:rPr>
          <w:lang w:val="en-US"/>
        </w:rPr>
        <w:t xml:space="preserve">, </w:t>
      </w:r>
      <w:r w:rsidR="006B227C" w:rsidRPr="00A40EFA">
        <w:rPr>
          <w:lang w:val="en-US"/>
        </w:rPr>
        <w:t xml:space="preserve"> Php2.28</w:t>
      </w:r>
      <w:r>
        <w:rPr>
          <w:lang w:val="en-US"/>
        </w:rPr>
        <w:t xml:space="preserve">, </w:t>
      </w:r>
      <w:r w:rsidR="006B227C" w:rsidRPr="00A40EFA">
        <w:rPr>
          <w:lang w:val="en-US"/>
        </w:rPr>
        <w:t xml:space="preserve"> Php2.29</w:t>
      </w:r>
      <w:r>
        <w:rPr>
          <w:lang w:val="en-US"/>
        </w:rPr>
        <w:t xml:space="preserve">. </w:t>
      </w:r>
      <w:r w:rsidR="006B227C" w:rsidRPr="00A40EFA">
        <w:rPr>
          <w:lang w:val="en-US"/>
        </w:rPr>
        <w:t xml:space="preserve"> Php3.1</w:t>
      </w:r>
      <w:r>
        <w:rPr>
          <w:lang w:val="en-US"/>
        </w:rPr>
        <w:t xml:space="preserve">, </w:t>
      </w:r>
      <w:r w:rsidR="006B227C" w:rsidRPr="00A40EFA">
        <w:rPr>
          <w:lang w:val="en-US"/>
        </w:rPr>
        <w:t xml:space="preserve"> Php3.18</w:t>
      </w:r>
      <w:r>
        <w:rPr>
          <w:lang w:val="en-US"/>
        </w:rPr>
        <w:t xml:space="preserve">. </w:t>
      </w:r>
      <w:r w:rsidR="006B227C" w:rsidRPr="00A40EFA">
        <w:rPr>
          <w:lang w:val="en-US"/>
        </w:rPr>
        <w:t xml:space="preserve"> Php4.1</w:t>
      </w:r>
      <w:r>
        <w:rPr>
          <w:lang w:val="en-US"/>
        </w:rPr>
        <w:t xml:space="preserve">, </w:t>
      </w:r>
      <w:r w:rsidR="006B227C" w:rsidRPr="00A40EFA">
        <w:rPr>
          <w:lang w:val="en-US"/>
        </w:rPr>
        <w:t xml:space="preserve"> Php4.4</w:t>
      </w:r>
      <w:r>
        <w:rPr>
          <w:lang w:val="en-US"/>
        </w:rPr>
        <w:t xml:space="preserve">, </w:t>
      </w:r>
      <w:r w:rsidR="006B227C" w:rsidRPr="00A40EFA">
        <w:rPr>
          <w:lang w:val="en-US"/>
        </w:rPr>
        <w:t xml:space="preserve"> Php4.10</w:t>
      </w:r>
      <w:r>
        <w:rPr>
          <w:lang w:val="en-US"/>
        </w:rPr>
        <w:t xml:space="preserve">. Lk </w:t>
      </w:r>
      <w:r w:rsidR="006B227C" w:rsidRPr="00A40EFA">
        <w:rPr>
          <w:lang w:val="en-US"/>
        </w:rPr>
        <w:t xml:space="preserve"> Lk15.7</w:t>
      </w:r>
      <w:r>
        <w:rPr>
          <w:lang w:val="en-US"/>
        </w:rPr>
        <w:t xml:space="preserve">, </w:t>
      </w:r>
      <w:r w:rsidR="006B227C" w:rsidRPr="00A40EFA">
        <w:rPr>
          <w:lang w:val="en-US"/>
        </w:rPr>
        <w:t xml:space="preserve"> Lk15.10</w:t>
      </w:r>
      <w:r>
        <w:rPr>
          <w:lang w:val="en-US"/>
        </w:rPr>
        <w:t xml:space="preserve">. Col </w:t>
      </w:r>
      <w:r w:rsidR="006B227C" w:rsidRPr="00A40EFA">
        <w:rPr>
          <w:lang w:val="en-US"/>
        </w:rPr>
        <w:t xml:space="preserve"> Col2.5</w:t>
      </w:r>
      <w:r>
        <w:rPr>
          <w:lang w:val="en-US"/>
        </w:rPr>
        <w:t xml:space="preserve">. 1 Th </w:t>
      </w:r>
      <w:r w:rsidR="006B227C" w:rsidRPr="00A40EFA">
        <w:rPr>
          <w:lang w:val="en-US"/>
        </w:rPr>
        <w:t xml:space="preserve"> 1Th2.19</w:t>
      </w:r>
      <w:r>
        <w:rPr>
          <w:lang w:val="en-US"/>
        </w:rPr>
        <w:t xml:space="preserve">, </w:t>
      </w:r>
      <w:r w:rsidR="006B227C" w:rsidRPr="00A40EFA">
        <w:rPr>
          <w:lang w:val="en-US"/>
        </w:rPr>
        <w:t xml:space="preserve"> 1Th2.20</w:t>
      </w:r>
      <w:r>
        <w:rPr>
          <w:lang w:val="en-US"/>
        </w:rPr>
        <w:t xml:space="preserve">. Phm </w:t>
      </w:r>
      <w:r w:rsidR="006B227C" w:rsidRPr="00A40EFA">
        <w:rPr>
          <w:lang w:val="en-US"/>
        </w:rPr>
        <w:t xml:space="preserve"> Phm7</w:t>
      </w:r>
      <w:r>
        <w:rPr>
          <w:lang w:val="en-US"/>
        </w:rPr>
        <w:t xml:space="preserve">. 2 J </w:t>
      </w:r>
      <w:r w:rsidR="006B227C" w:rsidRPr="00A40EFA">
        <w:rPr>
          <w:lang w:val="en-US"/>
        </w:rPr>
        <w:t xml:space="preserve"> 2Jn4</w:t>
      </w:r>
      <w:r>
        <w:rPr>
          <w:lang w:val="en-US"/>
        </w:rPr>
        <w:t xml:space="preserve">. </w:t>
      </w:r>
    </w:p>
    <w:p w:rsidR="003E23E9" w:rsidRPr="006B227C" w:rsidRDefault="003E23E9" w:rsidP="00710603">
      <w:pPr>
        <w:ind w:firstLine="360"/>
        <w:jc w:val="both"/>
        <w:rPr>
          <w:lang w:val="en-US"/>
        </w:rPr>
      </w:pPr>
      <w:r>
        <w:rPr>
          <w:lang w:val="en-US"/>
        </w:rPr>
        <w:t xml:space="preserve">5. </w:t>
      </w:r>
      <w:r>
        <w:rPr>
          <w:b/>
          <w:lang w:val="en-US"/>
        </w:rPr>
        <w:t>your fellowship</w:t>
      </w:r>
      <w:r>
        <w:rPr>
          <w:lang w:val="en-US"/>
        </w:rPr>
        <w:t xml:space="preserve">. ver. </w:t>
      </w:r>
      <w:r w:rsidR="006B227C" w:rsidRPr="00A40EFA">
        <w:rPr>
          <w:lang w:val="en-US"/>
        </w:rPr>
        <w:t xml:space="preserve"> Php1.7</w:t>
      </w:r>
      <w:r>
        <w:rPr>
          <w:lang w:val="en-US"/>
        </w:rPr>
        <w:t xml:space="preserve">. Ph </w:t>
      </w:r>
      <w:r w:rsidR="006B227C" w:rsidRPr="00A40EFA">
        <w:rPr>
          <w:lang w:val="en-US"/>
        </w:rPr>
        <w:t xml:space="preserve"> Php2.12</w:t>
      </w:r>
      <w:r>
        <w:rPr>
          <w:lang w:val="en-US"/>
        </w:rPr>
        <w:t xml:space="preserve">. </w:t>
      </w:r>
      <w:r w:rsidR="006B227C" w:rsidRPr="00A40EFA">
        <w:rPr>
          <w:lang w:val="en-US"/>
        </w:rPr>
        <w:t xml:space="preserve"> Php4.14</w:t>
      </w:r>
      <w:r>
        <w:rPr>
          <w:lang w:val="en-US"/>
        </w:rPr>
        <w:t xml:space="preserve">, </w:t>
      </w:r>
      <w:r w:rsidR="006B227C" w:rsidRPr="00A40EFA">
        <w:rPr>
          <w:lang w:val="en-US"/>
        </w:rPr>
        <w:t xml:space="preserve"> Php4.15</w:t>
      </w:r>
      <w:r>
        <w:rPr>
          <w:lang w:val="en-US"/>
        </w:rPr>
        <w:t>. Ac +</w:t>
      </w:r>
      <w:r w:rsidR="006B227C" w:rsidRPr="00A40EFA">
        <w:rPr>
          <w:lang w:val="en-US"/>
        </w:rPr>
        <w:t xml:space="preserve"> Ac2.42</w:t>
      </w:r>
      <w:r>
        <w:rPr>
          <w:lang w:val="en-US"/>
        </w:rPr>
        <w:t xml:space="preserve">. </w:t>
      </w:r>
      <w:r w:rsidR="006B227C" w:rsidRPr="00A40EFA">
        <w:rPr>
          <w:lang w:val="en-US"/>
        </w:rPr>
        <w:t xml:space="preserve"> Ac16.15</w:t>
      </w:r>
      <w:r>
        <w:rPr>
          <w:lang w:val="en-US"/>
        </w:rPr>
        <w:t xml:space="preserve">. Ro </w:t>
      </w:r>
      <w:r w:rsidR="006B227C" w:rsidRPr="00A40EFA">
        <w:rPr>
          <w:lang w:val="en-US"/>
        </w:rPr>
        <w:t xml:space="preserve"> Ro11.17</w:t>
      </w:r>
      <w:r>
        <w:rPr>
          <w:lang w:val="en-US"/>
        </w:rPr>
        <w:t xml:space="preserve">. </w:t>
      </w:r>
      <w:r w:rsidR="006B227C" w:rsidRPr="00A40EFA">
        <w:rPr>
          <w:lang w:val="en-US"/>
        </w:rPr>
        <w:t xml:space="preserve"> Ro12.13</w:t>
      </w:r>
      <w:r>
        <w:rPr>
          <w:lang w:val="en-US"/>
        </w:rPr>
        <w:t xml:space="preserve">. </w:t>
      </w:r>
      <w:r w:rsidR="006B227C" w:rsidRPr="00A40EFA">
        <w:rPr>
          <w:lang w:val="en-US"/>
        </w:rPr>
        <w:t xml:space="preserve"> Ro15.26</w:t>
      </w:r>
      <w:r>
        <w:rPr>
          <w:lang w:val="en-US"/>
        </w:rPr>
        <w:t xml:space="preserve">, </w:t>
      </w:r>
      <w:r w:rsidR="006B227C" w:rsidRPr="00A40EFA">
        <w:rPr>
          <w:lang w:val="en-US"/>
        </w:rPr>
        <w:t xml:space="preserve"> Ro15.27</w:t>
      </w:r>
      <w:r>
        <w:rPr>
          <w:lang w:val="en-US"/>
        </w:rPr>
        <w:t>. 1 Co *</w:t>
      </w:r>
      <w:r w:rsidR="006B227C" w:rsidRPr="00A40EFA">
        <w:rPr>
          <w:lang w:val="en-US"/>
        </w:rPr>
        <w:t xml:space="preserve"> 1Co1.9</w:t>
      </w:r>
      <w:r>
        <w:rPr>
          <w:lang w:val="en-US"/>
        </w:rPr>
        <w:t xml:space="preserve">. 2 Co </w:t>
      </w:r>
      <w:r w:rsidR="006B227C" w:rsidRPr="00A40EFA">
        <w:rPr>
          <w:lang w:val="en-US"/>
        </w:rPr>
        <w:t xml:space="preserve"> 2Co8.1</w:t>
      </w:r>
      <w:r>
        <w:rPr>
          <w:lang w:val="en-US"/>
        </w:rPr>
        <w:t xml:space="preserve">. Ep </w:t>
      </w:r>
      <w:r w:rsidR="006B227C" w:rsidRPr="00A40EFA">
        <w:rPr>
          <w:lang w:val="en-US"/>
        </w:rPr>
        <w:t xml:space="preserve"> Eph2.19-22</w:t>
      </w:r>
      <w:r>
        <w:rPr>
          <w:lang w:val="en-US"/>
        </w:rPr>
        <w:t>. +*</w:t>
      </w:r>
      <w:r w:rsidR="006B227C" w:rsidRPr="00A40EFA">
        <w:rPr>
          <w:lang w:val="en-US"/>
        </w:rPr>
        <w:t xml:space="preserve"> Eph3.6</w:t>
      </w:r>
      <w:r>
        <w:rPr>
          <w:lang w:val="en-US"/>
        </w:rPr>
        <w:t xml:space="preserve">. Col </w:t>
      </w:r>
      <w:r w:rsidR="006B227C" w:rsidRPr="00A40EFA">
        <w:rPr>
          <w:lang w:val="en-US"/>
        </w:rPr>
        <w:t xml:space="preserve"> Col1.21-23</w:t>
      </w:r>
      <w:r>
        <w:rPr>
          <w:lang w:val="en-US"/>
        </w:rPr>
        <w:t xml:space="preserve">. Phm </w:t>
      </w:r>
      <w:r w:rsidR="006B227C" w:rsidRPr="00A40EFA">
        <w:rPr>
          <w:lang w:val="en-US"/>
        </w:rPr>
        <w:t xml:space="preserve"> Phm17</w:t>
      </w:r>
      <w:r>
        <w:rPr>
          <w:lang w:val="en-US"/>
        </w:rPr>
        <w:t>. He +*</w:t>
      </w:r>
      <w:r w:rsidR="006B227C" w:rsidRPr="00A40EFA">
        <w:rPr>
          <w:lang w:val="en-US"/>
        </w:rPr>
        <w:t xml:space="preserve"> Heb3.14</w:t>
      </w:r>
      <w:r>
        <w:rPr>
          <w:lang w:val="en-US"/>
        </w:rPr>
        <w:t xml:space="preserve">. 2 P </w:t>
      </w:r>
      <w:r w:rsidR="006B227C" w:rsidRPr="00A40EFA">
        <w:rPr>
          <w:lang w:val="en-US"/>
        </w:rPr>
        <w:t xml:space="preserve"> 2Pe1.1</w:t>
      </w:r>
      <w:r>
        <w:rPr>
          <w:lang w:val="en-US"/>
        </w:rPr>
        <w:t xml:space="preserve">. 1 J </w:t>
      </w:r>
      <w:r w:rsidR="006B227C" w:rsidRPr="00A40EFA">
        <w:rPr>
          <w:lang w:val="en-US"/>
        </w:rPr>
        <w:t xml:space="preserve"> 1Jn1.3</w:t>
      </w:r>
      <w:r>
        <w:rPr>
          <w:lang w:val="en-US"/>
        </w:rPr>
        <w:t xml:space="preserve">, </w:t>
      </w:r>
      <w:r w:rsidR="006B227C" w:rsidRPr="00A40EFA">
        <w:rPr>
          <w:lang w:val="en-US"/>
        </w:rPr>
        <w:t xml:space="preserve"> 1Jn1.7</w:t>
      </w:r>
      <w:r>
        <w:rPr>
          <w:lang w:val="en-US"/>
        </w:rPr>
        <w:t xml:space="preserve">. </w:t>
      </w:r>
    </w:p>
    <w:p w:rsidR="003E23E9" w:rsidRPr="006B227C" w:rsidRDefault="003E23E9" w:rsidP="00710603">
      <w:pPr>
        <w:ind w:firstLine="360"/>
        <w:jc w:val="both"/>
        <w:rPr>
          <w:lang w:val="en-US"/>
        </w:rPr>
      </w:pPr>
      <w:r>
        <w:rPr>
          <w:lang w:val="en-US"/>
        </w:rPr>
        <w:t xml:space="preserve">6. </w:t>
      </w:r>
      <w:r>
        <w:rPr>
          <w:b/>
          <w:lang w:val="en-US"/>
        </w:rPr>
        <w:t>confident</w:t>
      </w:r>
      <w:r>
        <w:rPr>
          <w:lang w:val="en-US"/>
        </w:rPr>
        <w:t xml:space="preserve">. 2 Co </w:t>
      </w:r>
      <w:r w:rsidR="006B227C" w:rsidRPr="00A40EFA">
        <w:rPr>
          <w:lang w:val="en-US"/>
        </w:rPr>
        <w:t xml:space="preserve"> 2Co1.15</w:t>
      </w:r>
      <w:r>
        <w:rPr>
          <w:lang w:val="en-US"/>
        </w:rPr>
        <w:t xml:space="preserve">. </w:t>
      </w:r>
      <w:r w:rsidR="006B227C" w:rsidRPr="00A40EFA">
        <w:rPr>
          <w:lang w:val="en-US"/>
        </w:rPr>
        <w:t xml:space="preserve"> 2Co2.3</w:t>
      </w:r>
      <w:r>
        <w:rPr>
          <w:lang w:val="en-US"/>
        </w:rPr>
        <w:t xml:space="preserve">. </w:t>
      </w:r>
      <w:r w:rsidR="006B227C" w:rsidRPr="00A40EFA">
        <w:rPr>
          <w:lang w:val="en-US"/>
        </w:rPr>
        <w:t xml:space="preserve"> 2Co7.16</w:t>
      </w:r>
      <w:r>
        <w:rPr>
          <w:lang w:val="en-US"/>
        </w:rPr>
        <w:t xml:space="preserve">. </w:t>
      </w:r>
      <w:r w:rsidR="006B227C" w:rsidRPr="00A40EFA">
        <w:rPr>
          <w:lang w:val="en-US"/>
        </w:rPr>
        <w:t xml:space="preserve"> 2Co9.4</w:t>
      </w:r>
      <w:r>
        <w:rPr>
          <w:lang w:val="en-US"/>
        </w:rPr>
        <w:t xml:space="preserve">. Ga </w:t>
      </w:r>
      <w:r w:rsidR="006B227C" w:rsidRPr="00A40EFA">
        <w:rPr>
          <w:lang w:val="en-US"/>
        </w:rPr>
        <w:t xml:space="preserve"> Ga5.10</w:t>
      </w:r>
      <w:r>
        <w:rPr>
          <w:lang w:val="en-US"/>
        </w:rPr>
        <w:t xml:space="preserve">. 2 Th </w:t>
      </w:r>
      <w:r w:rsidR="006B227C" w:rsidRPr="00A40EFA">
        <w:rPr>
          <w:lang w:val="en-US"/>
        </w:rPr>
        <w:t xml:space="preserve"> 2Th3.4</w:t>
      </w:r>
      <w:r>
        <w:rPr>
          <w:lang w:val="en-US"/>
        </w:rPr>
        <w:t xml:space="preserve">. Phm </w:t>
      </w:r>
      <w:r w:rsidR="006B227C" w:rsidRPr="00A40EFA">
        <w:rPr>
          <w:lang w:val="en-US"/>
        </w:rPr>
        <w:t xml:space="preserve"> Phm21</w:t>
      </w:r>
      <w:r>
        <w:rPr>
          <w:lang w:val="en-US"/>
        </w:rPr>
        <w:t>. He +*</w:t>
      </w:r>
      <w:r w:rsidR="006B227C" w:rsidRPr="00A40EFA">
        <w:rPr>
          <w:lang w:val="en-US"/>
        </w:rPr>
        <w:t xml:space="preserve"> Heb10.35</w:t>
      </w:r>
      <w:r>
        <w:rPr>
          <w:lang w:val="en-US"/>
        </w:rPr>
        <w:t xml:space="preserve">. </w:t>
      </w:r>
      <w:r>
        <w:rPr>
          <w:b/>
          <w:lang w:val="en-US"/>
        </w:rPr>
        <w:t>begun</w:t>
      </w:r>
      <w:r>
        <w:rPr>
          <w:lang w:val="en-US"/>
        </w:rPr>
        <w:t xml:space="preserve">. ver. </w:t>
      </w:r>
      <w:r w:rsidR="006B227C" w:rsidRPr="00A40EFA">
        <w:rPr>
          <w:lang w:val="en-US"/>
        </w:rPr>
        <w:t xml:space="preserve"> Php1.29</w:t>
      </w:r>
      <w:r>
        <w:rPr>
          <w:lang w:val="en-US"/>
        </w:rPr>
        <w:t xml:space="preserve">. Ph </w:t>
      </w:r>
      <w:r>
        <w:rPr>
          <w:rFonts w:ascii="Segoe UI Symbol" w:hAnsi="Segoe UI Symbol" w:cs="Segoe UI Symbol"/>
          <w:lang w:val="en-US"/>
        </w:rPr>
        <w:t>✓</w:t>
      </w:r>
      <w:r w:rsidR="006B227C" w:rsidRPr="00A40EFA">
        <w:rPr>
          <w:lang w:val="en-US"/>
        </w:rPr>
        <w:t xml:space="preserve"> Php2.13</w:t>
      </w:r>
      <w:r>
        <w:rPr>
          <w:lang w:val="en-US"/>
        </w:rPr>
        <w:t>. Jn *</w:t>
      </w:r>
      <w:r w:rsidR="006B227C" w:rsidRPr="00A40EFA">
        <w:rPr>
          <w:lang w:val="en-US"/>
        </w:rPr>
        <w:t xml:space="preserve"> Jn6.29</w:t>
      </w:r>
      <w:r>
        <w:rPr>
          <w:lang w:val="en-US"/>
        </w:rPr>
        <w:t xml:space="preserve">. Ac </w:t>
      </w:r>
      <w:r w:rsidR="006B227C" w:rsidRPr="00A40EFA">
        <w:rPr>
          <w:lang w:val="en-US"/>
        </w:rPr>
        <w:t xml:space="preserve"> Ac11.18</w:t>
      </w:r>
      <w:r>
        <w:rPr>
          <w:lang w:val="en-US"/>
        </w:rPr>
        <w:t xml:space="preserve">. </w:t>
      </w:r>
      <w:r w:rsidR="006B227C" w:rsidRPr="00A40EFA">
        <w:rPr>
          <w:lang w:val="en-US"/>
        </w:rPr>
        <w:t xml:space="preserve"> Ac16.14</w:t>
      </w:r>
      <w:r>
        <w:rPr>
          <w:lang w:val="en-US"/>
        </w:rPr>
        <w:t>. Ro +*</w:t>
      </w:r>
      <w:r w:rsidR="006B227C" w:rsidRPr="00A40EFA">
        <w:rPr>
          <w:lang w:val="en-US"/>
        </w:rPr>
        <w:t xml:space="preserve"> Ro8.28-30</w:t>
      </w:r>
      <w:r>
        <w:rPr>
          <w:lang w:val="en-US"/>
        </w:rPr>
        <w:t xml:space="preserve">. Ga </w:t>
      </w:r>
      <w:r w:rsidR="006B227C" w:rsidRPr="00A40EFA">
        <w:rPr>
          <w:lang w:val="en-US"/>
        </w:rPr>
        <w:t xml:space="preserve"> Ga3.3</w:t>
      </w:r>
      <w:r>
        <w:rPr>
          <w:lang w:val="en-US"/>
        </w:rPr>
        <w:t xml:space="preserve">. Ep </w:t>
      </w:r>
      <w:r w:rsidR="006B227C" w:rsidRPr="00A40EFA">
        <w:rPr>
          <w:lang w:val="en-US"/>
        </w:rPr>
        <w:t xml:space="preserve"> Eph2.4-10</w:t>
      </w:r>
      <w:r>
        <w:rPr>
          <w:lang w:val="en-US"/>
        </w:rPr>
        <w:t xml:space="preserve">. Col </w:t>
      </w:r>
      <w:r w:rsidR="006B227C" w:rsidRPr="00A40EFA">
        <w:rPr>
          <w:lang w:val="en-US"/>
        </w:rPr>
        <w:t xml:space="preserve"> Col2.12</w:t>
      </w:r>
      <w:r>
        <w:rPr>
          <w:lang w:val="en-US"/>
        </w:rPr>
        <w:t>. 1 Th *</w:t>
      </w:r>
      <w:r w:rsidR="006B227C" w:rsidRPr="00A40EFA">
        <w:rPr>
          <w:lang w:val="en-US"/>
        </w:rPr>
        <w:t xml:space="preserve"> 1Th1.3</w:t>
      </w:r>
      <w:r>
        <w:rPr>
          <w:lang w:val="en-US"/>
        </w:rPr>
        <w:t xml:space="preserve">. 2 Th </w:t>
      </w:r>
      <w:r>
        <w:rPr>
          <w:rFonts w:ascii="Segoe UI Symbol" w:hAnsi="Segoe UI Symbol" w:cs="Segoe UI Symbol"/>
          <w:lang w:val="en-US"/>
        </w:rPr>
        <w:t>✓</w:t>
      </w:r>
      <w:r w:rsidR="006B227C" w:rsidRPr="00A40EFA">
        <w:rPr>
          <w:lang w:val="en-US"/>
        </w:rPr>
        <w:t xml:space="preserve"> 2Th2.13</w:t>
      </w:r>
      <w:r>
        <w:rPr>
          <w:lang w:val="en-US"/>
        </w:rPr>
        <w:t xml:space="preserve">, </w:t>
      </w:r>
      <w:r w:rsidR="006B227C" w:rsidRPr="00A40EFA">
        <w:rPr>
          <w:lang w:val="en-US"/>
        </w:rPr>
        <w:t xml:space="preserve"> 2Th2.14</w:t>
      </w:r>
      <w:r>
        <w:rPr>
          <w:lang w:val="en-US"/>
        </w:rPr>
        <w:t xml:space="preserve">. Ti </w:t>
      </w:r>
      <w:r w:rsidR="006B227C" w:rsidRPr="00A40EFA">
        <w:rPr>
          <w:lang w:val="en-US"/>
        </w:rPr>
        <w:t xml:space="preserve"> Tt3.4-6</w:t>
      </w:r>
      <w:r>
        <w:rPr>
          <w:lang w:val="en-US"/>
        </w:rPr>
        <w:t>. He *</w:t>
      </w:r>
      <w:r w:rsidR="006B227C" w:rsidRPr="00A40EFA">
        <w:rPr>
          <w:lang w:val="en-US"/>
        </w:rPr>
        <w:t xml:space="preserve"> Heb13.20</w:t>
      </w:r>
      <w:r>
        <w:rPr>
          <w:lang w:val="en-US"/>
        </w:rPr>
        <w:t xml:space="preserve">, </w:t>
      </w:r>
      <w:r w:rsidR="006B227C" w:rsidRPr="00A40EFA">
        <w:rPr>
          <w:lang w:val="en-US"/>
        </w:rPr>
        <w:t xml:space="preserve"> Heb13.21</w:t>
      </w:r>
      <w:r>
        <w:rPr>
          <w:lang w:val="en-US"/>
        </w:rPr>
        <w:t>. Ja *</w:t>
      </w:r>
      <w:r w:rsidR="006B227C" w:rsidRPr="00A40EFA">
        <w:rPr>
          <w:lang w:val="en-US"/>
        </w:rPr>
        <w:t xml:space="preserve"> Jas1.16-18</w:t>
      </w:r>
      <w:r>
        <w:rPr>
          <w:lang w:val="en-US"/>
        </w:rPr>
        <w:t xml:space="preserve">. 1 P </w:t>
      </w:r>
      <w:r w:rsidR="006B227C" w:rsidRPr="00A40EFA">
        <w:rPr>
          <w:lang w:val="en-US"/>
        </w:rPr>
        <w:t xml:space="preserve"> 1Pe1.2</w:t>
      </w:r>
      <w:r>
        <w:rPr>
          <w:lang w:val="en-US"/>
        </w:rPr>
        <w:t xml:space="preserve">, </w:t>
      </w:r>
      <w:r w:rsidR="006B227C" w:rsidRPr="00A40EFA">
        <w:rPr>
          <w:lang w:val="en-US"/>
        </w:rPr>
        <w:t xml:space="preserve"> 1Pe1.3</w:t>
      </w:r>
      <w:r>
        <w:rPr>
          <w:lang w:val="en-US"/>
        </w:rPr>
        <w:t xml:space="preserve">. </w:t>
      </w:r>
      <w:r>
        <w:rPr>
          <w:b/>
          <w:lang w:val="en-US"/>
        </w:rPr>
        <w:t>will</w:t>
      </w:r>
      <w:r>
        <w:rPr>
          <w:lang w:val="en-US"/>
        </w:rPr>
        <w:t>. Ph *</w:t>
      </w:r>
      <w:r w:rsidR="006B227C" w:rsidRPr="00A40EFA">
        <w:rPr>
          <w:lang w:val="en-US"/>
        </w:rPr>
        <w:t xml:space="preserve"> Php2.13</w:t>
      </w:r>
      <w:r>
        <w:rPr>
          <w:lang w:val="en-US"/>
        </w:rPr>
        <w:t xml:space="preserve">. Ex </w:t>
      </w:r>
      <w:r w:rsidR="006B227C" w:rsidRPr="00A40EFA">
        <w:rPr>
          <w:lang w:val="en-US"/>
        </w:rPr>
        <w:t xml:space="preserve"> Ex6.8</w:t>
      </w:r>
      <w:r>
        <w:rPr>
          <w:lang w:val="en-US"/>
        </w:rPr>
        <w:t xml:space="preserve">. Ru </w:t>
      </w:r>
      <w:r w:rsidR="006B227C" w:rsidRPr="00A40EFA">
        <w:rPr>
          <w:lang w:val="en-US"/>
        </w:rPr>
        <w:t xml:space="preserve"> Ru3.18</w:t>
      </w:r>
      <w:r>
        <w:rPr>
          <w:lang w:val="en-US"/>
        </w:rPr>
        <w:t xml:space="preserve">. Ps </w:t>
      </w:r>
      <w:r w:rsidR="006B227C" w:rsidRPr="00A40EFA">
        <w:rPr>
          <w:lang w:val="en-US"/>
        </w:rPr>
        <w:t xml:space="preserve"> Ps57.2</w:t>
      </w:r>
      <w:r>
        <w:rPr>
          <w:lang w:val="en-US"/>
        </w:rPr>
        <w:t xml:space="preserve">. </w:t>
      </w:r>
      <w:r w:rsidR="006B227C" w:rsidRPr="00A40EFA">
        <w:rPr>
          <w:lang w:val="en-US"/>
        </w:rPr>
        <w:t xml:space="preserve"> Ps138.8</w:t>
      </w:r>
      <w:r>
        <w:rPr>
          <w:lang w:val="en-US"/>
        </w:rPr>
        <w:t xml:space="preserve">. Jn </w:t>
      </w:r>
      <w:r w:rsidR="006B227C" w:rsidRPr="00A40EFA">
        <w:rPr>
          <w:lang w:val="en-US"/>
        </w:rPr>
        <w:t xml:space="preserve"> Jn6.29</w:t>
      </w:r>
      <w:r>
        <w:rPr>
          <w:lang w:val="en-US"/>
        </w:rPr>
        <w:t xml:space="preserve">. Ga </w:t>
      </w:r>
      <w:r w:rsidR="006B227C" w:rsidRPr="00A40EFA">
        <w:rPr>
          <w:lang w:val="en-US"/>
        </w:rPr>
        <w:t xml:space="preserve"> Ga3.3</w:t>
      </w:r>
      <w:r>
        <w:rPr>
          <w:lang w:val="en-US"/>
        </w:rPr>
        <w:t xml:space="preserve">. Ep </w:t>
      </w:r>
      <w:r w:rsidR="006B227C" w:rsidRPr="00A40EFA">
        <w:rPr>
          <w:lang w:val="en-US"/>
        </w:rPr>
        <w:t xml:space="preserve"> Eph4.12</w:t>
      </w:r>
      <w:r>
        <w:rPr>
          <w:lang w:val="en-US"/>
        </w:rPr>
        <w:t>. Col +*</w:t>
      </w:r>
      <w:r w:rsidR="006B227C" w:rsidRPr="00A40EFA">
        <w:rPr>
          <w:lang w:val="en-US"/>
        </w:rPr>
        <w:t xml:space="preserve"> Col2.6</w:t>
      </w:r>
      <w:r>
        <w:rPr>
          <w:lang w:val="en-US"/>
        </w:rPr>
        <w:t xml:space="preserve">, </w:t>
      </w:r>
      <w:r w:rsidR="006B227C" w:rsidRPr="00A40EFA">
        <w:rPr>
          <w:lang w:val="en-US"/>
        </w:rPr>
        <w:t xml:space="preserve"> Col2.7</w:t>
      </w:r>
      <w:r>
        <w:rPr>
          <w:lang w:val="en-US"/>
        </w:rPr>
        <w:t xml:space="preserve">. 1 Th </w:t>
      </w:r>
      <w:r>
        <w:rPr>
          <w:rFonts w:ascii="Segoe UI Symbol" w:hAnsi="Segoe UI Symbol" w:cs="Segoe UI Symbol"/>
          <w:lang w:val="en-US"/>
        </w:rPr>
        <w:t>✓</w:t>
      </w:r>
      <w:r w:rsidR="006B227C" w:rsidRPr="00A40EFA">
        <w:rPr>
          <w:lang w:val="en-US"/>
        </w:rPr>
        <w:t xml:space="preserve"> 1Th5.23</w:t>
      </w:r>
      <w:r>
        <w:rPr>
          <w:lang w:val="en-US"/>
        </w:rPr>
        <w:t xml:space="preserve">, </w:t>
      </w:r>
      <w:r w:rsidR="006B227C" w:rsidRPr="00A40EFA">
        <w:rPr>
          <w:lang w:val="en-US"/>
        </w:rPr>
        <w:t xml:space="preserve"> 1Th5.24</w:t>
      </w:r>
      <w:r>
        <w:rPr>
          <w:lang w:val="en-US"/>
        </w:rPr>
        <w:t xml:space="preserve">. 2 Th </w:t>
      </w:r>
      <w:r w:rsidR="006B227C" w:rsidRPr="00A40EFA">
        <w:rPr>
          <w:lang w:val="en-US"/>
        </w:rPr>
        <w:t xml:space="preserve"> 2Th1.11</w:t>
      </w:r>
      <w:r>
        <w:rPr>
          <w:lang w:val="en-US"/>
        </w:rPr>
        <w:t xml:space="preserve">. He </w:t>
      </w:r>
      <w:r w:rsidR="006B227C" w:rsidRPr="00A40EFA">
        <w:rPr>
          <w:lang w:val="en-US"/>
        </w:rPr>
        <w:t xml:space="preserve"> Heb6.9</w:t>
      </w:r>
      <w:r>
        <w:rPr>
          <w:lang w:val="en-US"/>
        </w:rPr>
        <w:t xml:space="preserve">. </w:t>
      </w:r>
      <w:r w:rsidR="006B227C" w:rsidRPr="00A40EFA">
        <w:rPr>
          <w:lang w:val="en-US"/>
        </w:rPr>
        <w:t xml:space="preserve"> Heb13.20</w:t>
      </w:r>
      <w:r>
        <w:rPr>
          <w:lang w:val="en-US"/>
        </w:rPr>
        <w:t xml:space="preserve">, </w:t>
      </w:r>
      <w:r w:rsidR="006B227C" w:rsidRPr="00A40EFA">
        <w:rPr>
          <w:lang w:val="en-US"/>
        </w:rPr>
        <w:t xml:space="preserve"> Heb13.21</w:t>
      </w:r>
      <w:r>
        <w:rPr>
          <w:lang w:val="en-US"/>
        </w:rPr>
        <w:t xml:space="preserve">. 1 J </w:t>
      </w:r>
      <w:r w:rsidR="006B227C" w:rsidRPr="00A40EFA">
        <w:rPr>
          <w:lang w:val="en-US"/>
        </w:rPr>
        <w:t xml:space="preserve"> 1Jn2.19</w:t>
      </w:r>
      <w:r>
        <w:rPr>
          <w:lang w:val="en-US"/>
        </w:rPr>
        <w:t>. 1 P *</w:t>
      </w:r>
      <w:r w:rsidR="006B227C" w:rsidRPr="00A40EFA">
        <w:rPr>
          <w:lang w:val="en-US"/>
        </w:rPr>
        <w:t xml:space="preserve"> 1Pe5.10</w:t>
      </w:r>
      <w:r>
        <w:rPr>
          <w:lang w:val="en-US"/>
        </w:rPr>
        <w:t>. 2 P +*</w:t>
      </w:r>
      <w:r w:rsidR="006B227C" w:rsidRPr="00A40EFA">
        <w:rPr>
          <w:lang w:val="en-US"/>
        </w:rPr>
        <w:t xml:space="preserve"> 2Pe1.10</w:t>
      </w:r>
      <w:r>
        <w:rPr>
          <w:lang w:val="en-US"/>
        </w:rPr>
        <w:t xml:space="preserve">. </w:t>
      </w:r>
      <w:r>
        <w:rPr>
          <w:b/>
          <w:lang w:val="en-US"/>
        </w:rPr>
        <w:t>perform it</w:t>
      </w:r>
      <w:r>
        <w:rPr>
          <w:lang w:val="en-US"/>
        </w:rPr>
        <w:t xml:space="preserve">. </w:t>
      </w:r>
      <w:r>
        <w:rPr>
          <w:i/>
          <w:lang w:val="en-US"/>
        </w:rPr>
        <w:t>or</w:t>
      </w:r>
      <w:r>
        <w:rPr>
          <w:lang w:val="en-US"/>
        </w:rPr>
        <w:t xml:space="preserve">, finish </w:t>
      </w:r>
      <w:r>
        <w:rPr>
          <w:i/>
          <w:lang w:val="en-US"/>
        </w:rPr>
        <w:t>it</w:t>
      </w:r>
      <w:r>
        <w:rPr>
          <w:lang w:val="en-US"/>
        </w:rPr>
        <w:t>. Ep *</w:t>
      </w:r>
      <w:r w:rsidR="006B227C" w:rsidRPr="00A40EFA">
        <w:rPr>
          <w:lang w:val="en-US"/>
        </w:rPr>
        <w:t xml:space="preserve"> Eph1.13</w:t>
      </w:r>
      <w:r>
        <w:rPr>
          <w:lang w:val="en-US"/>
        </w:rPr>
        <w:t xml:space="preserve">, </w:t>
      </w:r>
      <w:r w:rsidR="006B227C" w:rsidRPr="00A40EFA">
        <w:rPr>
          <w:lang w:val="en-US"/>
        </w:rPr>
        <w:t xml:space="preserve"> Eph1.14</w:t>
      </w:r>
      <w:r>
        <w:rPr>
          <w:lang w:val="en-US"/>
        </w:rPr>
        <w:t>. He +*</w:t>
      </w:r>
      <w:r w:rsidR="006B227C" w:rsidRPr="00A40EFA">
        <w:rPr>
          <w:lang w:val="en-US"/>
        </w:rPr>
        <w:t xml:space="preserve"> Heb12.2</w:t>
      </w:r>
      <w:r>
        <w:rPr>
          <w:lang w:val="en-US"/>
        </w:rPr>
        <w:t xml:space="preserve">. </w:t>
      </w:r>
      <w:r>
        <w:rPr>
          <w:b/>
          <w:lang w:val="en-US"/>
        </w:rPr>
        <w:t>until</w:t>
      </w:r>
      <w:r>
        <w:rPr>
          <w:lang w:val="en-US"/>
        </w:rPr>
        <w:t xml:space="preserve">. Jn </w:t>
      </w:r>
      <w:r w:rsidR="006B227C" w:rsidRPr="00A40EFA">
        <w:rPr>
          <w:lang w:val="en-US"/>
        </w:rPr>
        <w:t xml:space="preserve"> Jn21.22</w:t>
      </w:r>
      <w:r>
        <w:rPr>
          <w:lang w:val="en-US"/>
        </w:rPr>
        <w:t xml:space="preserve">. </w:t>
      </w:r>
      <w:r>
        <w:rPr>
          <w:b/>
          <w:lang w:val="en-US"/>
        </w:rPr>
        <w:t>the day</w:t>
      </w:r>
      <w:r>
        <w:rPr>
          <w:lang w:val="en-US"/>
        </w:rPr>
        <w:t xml:space="preserve">. ver. </w:t>
      </w:r>
      <w:r w:rsidR="006B227C" w:rsidRPr="00A40EFA">
        <w:rPr>
          <w:lang w:val="en-US"/>
        </w:rPr>
        <w:t xml:space="preserve"> Php1.10</w:t>
      </w:r>
      <w:r>
        <w:rPr>
          <w:lang w:val="en-US"/>
        </w:rPr>
        <w:t xml:space="preserve">. Ph </w:t>
      </w:r>
      <w:r w:rsidR="006B227C" w:rsidRPr="00A40EFA">
        <w:rPr>
          <w:lang w:val="en-US"/>
        </w:rPr>
        <w:t xml:space="preserve"> Php2.16</w:t>
      </w:r>
      <w:r>
        <w:rPr>
          <w:lang w:val="en-US"/>
        </w:rPr>
        <w:t>. See on 1 Co +*</w:t>
      </w:r>
      <w:r w:rsidR="006B227C" w:rsidRPr="00A40EFA">
        <w:rPr>
          <w:lang w:val="en-US"/>
        </w:rPr>
        <w:t xml:space="preserve"> 1Co1.8</w:t>
      </w:r>
      <w:r>
        <w:rPr>
          <w:lang w:val="en-US"/>
        </w:rPr>
        <w:t>. 2 P *</w:t>
      </w:r>
      <w:r w:rsidR="006B227C" w:rsidRPr="00A40EFA">
        <w:rPr>
          <w:lang w:val="en-US"/>
        </w:rPr>
        <w:t xml:space="preserve"> 2Pe3.10</w:t>
      </w:r>
      <w:r>
        <w:rPr>
          <w:lang w:val="en-US"/>
        </w:rPr>
        <w:t xml:space="preserve">. </w:t>
      </w:r>
    </w:p>
    <w:p w:rsidR="003E23E9" w:rsidRPr="006B227C" w:rsidRDefault="003E23E9" w:rsidP="00710603">
      <w:pPr>
        <w:ind w:firstLine="360"/>
        <w:jc w:val="both"/>
        <w:rPr>
          <w:lang w:val="en-US"/>
        </w:rPr>
      </w:pPr>
      <w:r>
        <w:rPr>
          <w:lang w:val="en-US"/>
        </w:rPr>
        <w:t xml:space="preserve">7. </w:t>
      </w:r>
      <w:r>
        <w:rPr>
          <w:b/>
          <w:lang w:val="en-US"/>
        </w:rPr>
        <w:t>it is</w:t>
      </w:r>
      <w:r>
        <w:rPr>
          <w:lang w:val="en-US"/>
        </w:rPr>
        <w:t xml:space="preserve">. 1 Co </w:t>
      </w:r>
      <w:r w:rsidR="006B227C" w:rsidRPr="00A40EFA">
        <w:rPr>
          <w:lang w:val="en-US"/>
        </w:rPr>
        <w:t xml:space="preserve"> 1Co13.7</w:t>
      </w:r>
      <w:r>
        <w:rPr>
          <w:lang w:val="en-US"/>
        </w:rPr>
        <w:t xml:space="preserve">. 1 Th </w:t>
      </w:r>
      <w:r w:rsidR="006B227C" w:rsidRPr="00A40EFA">
        <w:rPr>
          <w:lang w:val="en-US"/>
        </w:rPr>
        <w:t xml:space="preserve"> 1Th1.2-5</w:t>
      </w:r>
      <w:r>
        <w:rPr>
          <w:lang w:val="en-US"/>
        </w:rPr>
        <w:t xml:space="preserve">. </w:t>
      </w:r>
      <w:r w:rsidR="006B227C" w:rsidRPr="00A40EFA">
        <w:rPr>
          <w:lang w:val="en-US"/>
        </w:rPr>
        <w:t xml:space="preserve"> 1Th5.5</w:t>
      </w:r>
      <w:r>
        <w:rPr>
          <w:lang w:val="en-US"/>
        </w:rPr>
        <w:t>. He +*</w:t>
      </w:r>
      <w:r w:rsidR="006B227C" w:rsidRPr="00A40EFA">
        <w:rPr>
          <w:lang w:val="en-US"/>
        </w:rPr>
        <w:t xml:space="preserve"> Heb6.9</w:t>
      </w:r>
      <w:r>
        <w:rPr>
          <w:lang w:val="en-US"/>
        </w:rPr>
        <w:t xml:space="preserve">, </w:t>
      </w:r>
      <w:r w:rsidR="006B227C" w:rsidRPr="00A40EFA">
        <w:rPr>
          <w:lang w:val="en-US"/>
        </w:rPr>
        <w:t xml:space="preserve"> Heb6.10</w:t>
      </w:r>
      <w:r>
        <w:rPr>
          <w:lang w:val="en-US"/>
        </w:rPr>
        <w:t xml:space="preserve">. </w:t>
      </w:r>
      <w:r>
        <w:rPr>
          <w:b/>
          <w:lang w:val="en-US"/>
        </w:rPr>
        <w:t>because</w:t>
      </w:r>
      <w:r>
        <w:rPr>
          <w:lang w:val="en-US"/>
        </w:rPr>
        <w:t xml:space="preserve">. 2 Co </w:t>
      </w:r>
      <w:r w:rsidR="006B227C" w:rsidRPr="00A40EFA">
        <w:rPr>
          <w:lang w:val="en-US"/>
        </w:rPr>
        <w:t xml:space="preserve"> 2Co3.2</w:t>
      </w:r>
      <w:r>
        <w:rPr>
          <w:lang w:val="en-US"/>
        </w:rPr>
        <w:t>. *</w:t>
      </w:r>
      <w:r w:rsidR="006B227C" w:rsidRPr="00A40EFA">
        <w:rPr>
          <w:lang w:val="en-US"/>
        </w:rPr>
        <w:t xml:space="preserve"> 2Co7.3</w:t>
      </w:r>
      <w:r>
        <w:rPr>
          <w:lang w:val="en-US"/>
        </w:rPr>
        <w:t xml:space="preserve">. </w:t>
      </w:r>
      <w:r>
        <w:rPr>
          <w:b/>
          <w:lang w:val="en-US"/>
        </w:rPr>
        <w:t>I have you in my heart</w:t>
      </w:r>
      <w:r>
        <w:rPr>
          <w:lang w:val="en-US"/>
        </w:rPr>
        <w:t xml:space="preserve">. </w:t>
      </w:r>
      <w:r>
        <w:rPr>
          <w:i/>
          <w:lang w:val="en-US"/>
        </w:rPr>
        <w:t>or</w:t>
      </w:r>
      <w:r>
        <w:rPr>
          <w:lang w:val="en-US"/>
        </w:rPr>
        <w:t xml:space="preserve">, ye have me in your heart. Ga </w:t>
      </w:r>
      <w:r w:rsidR="006B227C" w:rsidRPr="00A40EFA">
        <w:rPr>
          <w:lang w:val="en-US"/>
        </w:rPr>
        <w:t xml:space="preserve"> Ga5.6</w:t>
      </w:r>
      <w:r>
        <w:rPr>
          <w:lang w:val="en-US"/>
        </w:rPr>
        <w:t xml:space="preserve">. 1 J </w:t>
      </w:r>
      <w:r w:rsidR="006B227C" w:rsidRPr="00A40EFA">
        <w:rPr>
          <w:lang w:val="en-US"/>
        </w:rPr>
        <w:t xml:space="preserve"> 1Jn3.14</w:t>
      </w:r>
      <w:r>
        <w:rPr>
          <w:lang w:val="en-US"/>
        </w:rPr>
        <w:t xml:space="preserve">. </w:t>
      </w:r>
      <w:r>
        <w:rPr>
          <w:b/>
          <w:lang w:val="en-US"/>
        </w:rPr>
        <w:t>as</w:t>
      </w:r>
      <w:r>
        <w:rPr>
          <w:lang w:val="en-US"/>
        </w:rPr>
        <w:t xml:space="preserve">. ver. </w:t>
      </w:r>
      <w:r w:rsidR="006B227C" w:rsidRPr="00A40EFA">
        <w:rPr>
          <w:lang w:val="en-US"/>
        </w:rPr>
        <w:t xml:space="preserve"> Php1.13</w:t>
      </w:r>
      <w:r>
        <w:rPr>
          <w:lang w:val="en-US"/>
        </w:rPr>
        <w:t xml:space="preserve">, </w:t>
      </w:r>
      <w:r w:rsidR="006B227C" w:rsidRPr="00A40EFA">
        <w:rPr>
          <w:lang w:val="en-US"/>
        </w:rPr>
        <w:t xml:space="preserve"> Php1.14</w:t>
      </w:r>
      <w:r>
        <w:rPr>
          <w:lang w:val="en-US"/>
        </w:rPr>
        <w:t xml:space="preserve">, </w:t>
      </w:r>
      <w:r w:rsidR="006B227C" w:rsidRPr="00A40EFA">
        <w:rPr>
          <w:lang w:val="en-US"/>
        </w:rPr>
        <w:t xml:space="preserve"> Php1.17</w:t>
      </w:r>
      <w:r>
        <w:rPr>
          <w:lang w:val="en-US"/>
        </w:rPr>
        <w:t xml:space="preserve">. Ac </w:t>
      </w:r>
      <w:r w:rsidR="006B227C" w:rsidRPr="00A40EFA">
        <w:rPr>
          <w:lang w:val="en-US"/>
        </w:rPr>
        <w:t xml:space="preserve"> Ac16.23-25</w:t>
      </w:r>
      <w:r>
        <w:rPr>
          <w:lang w:val="en-US"/>
        </w:rPr>
        <w:t xml:space="preserve">. </w:t>
      </w:r>
      <w:r w:rsidR="006B227C" w:rsidRPr="00A40EFA">
        <w:rPr>
          <w:lang w:val="en-US"/>
        </w:rPr>
        <w:t xml:space="preserve"> Ac20.23</w:t>
      </w:r>
      <w:r>
        <w:rPr>
          <w:lang w:val="en-US"/>
        </w:rPr>
        <w:t xml:space="preserve">. </w:t>
      </w:r>
      <w:r w:rsidR="006B227C" w:rsidRPr="00A40EFA">
        <w:rPr>
          <w:lang w:val="en-US"/>
        </w:rPr>
        <w:t xml:space="preserve"> Ac26.29</w:t>
      </w:r>
      <w:r>
        <w:rPr>
          <w:lang w:val="en-US"/>
        </w:rPr>
        <w:t xml:space="preserve">. </w:t>
      </w:r>
      <w:r w:rsidR="006B227C" w:rsidRPr="00A40EFA">
        <w:rPr>
          <w:lang w:val="en-US"/>
        </w:rPr>
        <w:t xml:space="preserve"> Ac28.20</w:t>
      </w:r>
      <w:r>
        <w:rPr>
          <w:lang w:val="en-US"/>
        </w:rPr>
        <w:t xml:space="preserve">. </w:t>
      </w:r>
      <w:r w:rsidRPr="00A40EFA">
        <w:t>Ep +</w:t>
      </w:r>
      <w:r w:rsidR="006B227C">
        <w:t xml:space="preserve"> Eph3.1</w:t>
      </w:r>
      <w:r w:rsidRPr="00A40EFA">
        <w:t xml:space="preserve">. </w:t>
      </w:r>
      <w:r w:rsidR="006B227C">
        <w:t xml:space="preserve"> Eph4.1</w:t>
      </w:r>
      <w:r w:rsidRPr="00A40EFA">
        <w:t xml:space="preserve">. </w:t>
      </w:r>
      <w:r w:rsidR="006B227C">
        <w:t xml:space="preserve"> Eph6.20</w:t>
      </w:r>
      <w:r w:rsidRPr="00A40EFA">
        <w:t xml:space="preserve">. Col </w:t>
      </w:r>
      <w:r w:rsidR="006B227C">
        <w:t xml:space="preserve"> Col4.3</w:t>
      </w:r>
      <w:r w:rsidRPr="00A40EFA">
        <w:t xml:space="preserve">, </w:t>
      </w:r>
      <w:r w:rsidR="006B227C">
        <w:t xml:space="preserve"> Col4.18</w:t>
      </w:r>
      <w:r w:rsidRPr="00A40EFA">
        <w:t xml:space="preserve">. 2 Ti </w:t>
      </w:r>
      <w:r w:rsidR="006B227C">
        <w:t xml:space="preserve"> 2Ti1.8</w:t>
      </w:r>
      <w:r w:rsidRPr="00A40EFA">
        <w:t xml:space="preserve">. </w:t>
      </w:r>
      <w:r w:rsidR="006B227C">
        <w:t xml:space="preserve"> 2Ti2.9</w:t>
      </w:r>
      <w:r w:rsidRPr="00A40EFA">
        <w:t xml:space="preserve">. </w:t>
      </w:r>
      <w:r>
        <w:rPr>
          <w:lang w:val="en-US"/>
        </w:rPr>
        <w:t xml:space="preserve">Phm </w:t>
      </w:r>
      <w:r w:rsidR="006B227C" w:rsidRPr="00A40EFA">
        <w:rPr>
          <w:lang w:val="en-US"/>
        </w:rPr>
        <w:t xml:space="preserve"> Phm10</w:t>
      </w:r>
      <w:r>
        <w:rPr>
          <w:lang w:val="en-US"/>
        </w:rPr>
        <w:t xml:space="preserve">, </w:t>
      </w:r>
      <w:r w:rsidR="006B227C" w:rsidRPr="00A40EFA">
        <w:rPr>
          <w:lang w:val="en-US"/>
        </w:rPr>
        <w:t xml:space="preserve"> Phm13</w:t>
      </w:r>
      <w:r>
        <w:rPr>
          <w:lang w:val="en-US"/>
        </w:rPr>
        <w:t xml:space="preserve">. He </w:t>
      </w:r>
      <w:r w:rsidR="006B227C" w:rsidRPr="00A40EFA">
        <w:rPr>
          <w:lang w:val="en-US"/>
        </w:rPr>
        <w:t xml:space="preserve"> Heb10.33</w:t>
      </w:r>
      <w:r>
        <w:rPr>
          <w:lang w:val="en-US"/>
        </w:rPr>
        <w:t xml:space="preserve">, </w:t>
      </w:r>
      <w:r w:rsidR="006B227C" w:rsidRPr="00A40EFA">
        <w:rPr>
          <w:lang w:val="en-US"/>
        </w:rPr>
        <w:t xml:space="preserve"> Heb10.34</w:t>
      </w:r>
      <w:r>
        <w:rPr>
          <w:lang w:val="en-US"/>
        </w:rPr>
        <w:t xml:space="preserve">. </w:t>
      </w:r>
      <w:r>
        <w:rPr>
          <w:b/>
          <w:lang w:val="en-US"/>
        </w:rPr>
        <w:t>the defense</w:t>
      </w:r>
      <w:r>
        <w:rPr>
          <w:lang w:val="en-US"/>
        </w:rPr>
        <w:t xml:space="preserve">. ver. </w:t>
      </w:r>
      <w:r w:rsidR="006B227C" w:rsidRPr="00A40EFA">
        <w:rPr>
          <w:lang w:val="en-US"/>
        </w:rPr>
        <w:t xml:space="preserve"> Php1.17</w:t>
      </w:r>
      <w:r>
        <w:rPr>
          <w:lang w:val="en-US"/>
        </w:rPr>
        <w:t xml:space="preserve">. Ph </w:t>
      </w:r>
      <w:r w:rsidR="006B227C" w:rsidRPr="00A40EFA">
        <w:rPr>
          <w:lang w:val="en-US"/>
        </w:rPr>
        <w:t xml:space="preserve"> Php4.14</w:t>
      </w:r>
      <w:r>
        <w:rPr>
          <w:lang w:val="en-US"/>
        </w:rPr>
        <w:t>. Ac +</w:t>
      </w:r>
      <w:r w:rsidR="006B227C" w:rsidRPr="00A40EFA">
        <w:rPr>
          <w:lang w:val="en-US"/>
        </w:rPr>
        <w:t xml:space="preserve"> Ac19.33</w:t>
      </w:r>
      <w:r>
        <w:rPr>
          <w:lang w:val="en-US"/>
        </w:rPr>
        <w:t xml:space="preserve">. </w:t>
      </w:r>
      <w:r>
        <w:rPr>
          <w:b/>
          <w:lang w:val="en-US"/>
        </w:rPr>
        <w:t>confirmation</w:t>
      </w:r>
      <w:r>
        <w:rPr>
          <w:lang w:val="en-US"/>
        </w:rPr>
        <w:t xml:space="preserve">. He </w:t>
      </w:r>
      <w:r w:rsidR="006B227C" w:rsidRPr="00A40EFA">
        <w:rPr>
          <w:lang w:val="en-US"/>
        </w:rPr>
        <w:t xml:space="preserve"> Heb6.16</w:t>
      </w:r>
      <w:r>
        <w:rPr>
          <w:lang w:val="en-US"/>
        </w:rPr>
        <w:t xml:space="preserve">. </w:t>
      </w:r>
      <w:r>
        <w:rPr>
          <w:b/>
          <w:lang w:val="en-US"/>
        </w:rPr>
        <w:t>partakers of my</w:t>
      </w:r>
      <w:r>
        <w:rPr>
          <w:lang w:val="en-US"/>
        </w:rPr>
        <w:t xml:space="preserve">. </w:t>
      </w:r>
      <w:r>
        <w:rPr>
          <w:i/>
          <w:lang w:val="en-US"/>
        </w:rPr>
        <w:t>or</w:t>
      </w:r>
      <w:r>
        <w:rPr>
          <w:lang w:val="en-US"/>
        </w:rPr>
        <w:t xml:space="preserve">, partakers with me of. See on ver. </w:t>
      </w:r>
      <w:r w:rsidR="006B227C" w:rsidRPr="00A40EFA">
        <w:rPr>
          <w:lang w:val="en-US"/>
        </w:rPr>
        <w:t xml:space="preserve"> Php1.5</w:t>
      </w:r>
      <w:r>
        <w:rPr>
          <w:lang w:val="en-US"/>
        </w:rPr>
        <w:t xml:space="preserve">. Ph </w:t>
      </w:r>
      <w:r w:rsidR="006B227C" w:rsidRPr="00A40EFA">
        <w:rPr>
          <w:lang w:val="en-US"/>
        </w:rPr>
        <w:t xml:space="preserve"> Php4.14</w:t>
      </w:r>
      <w:r>
        <w:rPr>
          <w:lang w:val="en-US"/>
        </w:rPr>
        <w:t>. Ro +</w:t>
      </w:r>
      <w:r w:rsidR="006B227C" w:rsidRPr="00A40EFA">
        <w:rPr>
          <w:lang w:val="en-US"/>
        </w:rPr>
        <w:t xml:space="preserve"> Ro11.17</w:t>
      </w:r>
      <w:r>
        <w:rPr>
          <w:lang w:val="en-US"/>
        </w:rPr>
        <w:t xml:space="preserve">. 1 Co </w:t>
      </w:r>
      <w:r w:rsidR="006B227C" w:rsidRPr="00A40EFA">
        <w:rPr>
          <w:lang w:val="en-US"/>
        </w:rPr>
        <w:t xml:space="preserve"> 1Co9.23</w:t>
      </w:r>
      <w:r>
        <w:rPr>
          <w:lang w:val="en-US"/>
        </w:rPr>
        <w:t xml:space="preserve">. He </w:t>
      </w:r>
      <w:r w:rsidR="006B227C" w:rsidRPr="00A40EFA">
        <w:rPr>
          <w:lang w:val="en-US"/>
        </w:rPr>
        <w:t xml:space="preserve"> Heb3.1</w:t>
      </w:r>
      <w:r>
        <w:rPr>
          <w:lang w:val="en-US"/>
        </w:rPr>
        <w:t xml:space="preserve">. 1 P </w:t>
      </w:r>
      <w:r w:rsidR="006B227C" w:rsidRPr="00A40EFA">
        <w:rPr>
          <w:lang w:val="en-US"/>
        </w:rPr>
        <w:t xml:space="preserve"> 1Pe4.13</w:t>
      </w:r>
      <w:r>
        <w:rPr>
          <w:lang w:val="en-US"/>
        </w:rPr>
        <w:t xml:space="preserve">. </w:t>
      </w:r>
      <w:r w:rsidR="006B227C" w:rsidRPr="00A40EFA">
        <w:rPr>
          <w:lang w:val="en-US"/>
        </w:rPr>
        <w:t xml:space="preserve"> 1Pe5.1</w:t>
      </w:r>
      <w:r>
        <w:rPr>
          <w:lang w:val="en-US"/>
        </w:rPr>
        <w:t xml:space="preserve">. </w:t>
      </w:r>
    </w:p>
    <w:p w:rsidR="003E23E9" w:rsidRPr="006B227C" w:rsidRDefault="003E23E9" w:rsidP="00710603">
      <w:pPr>
        <w:ind w:firstLine="360"/>
        <w:jc w:val="both"/>
        <w:rPr>
          <w:lang w:val="en-US"/>
        </w:rPr>
      </w:pPr>
      <w:r>
        <w:rPr>
          <w:lang w:val="en-US"/>
        </w:rPr>
        <w:t xml:space="preserve">8. </w:t>
      </w:r>
      <w:r>
        <w:rPr>
          <w:b/>
          <w:lang w:val="en-US"/>
        </w:rPr>
        <w:t>God is</w:t>
      </w:r>
      <w:r>
        <w:rPr>
          <w:lang w:val="en-US"/>
        </w:rPr>
        <w:t xml:space="preserve">. See on Ro </w:t>
      </w:r>
      <w:r w:rsidR="006B227C" w:rsidRPr="00A40EFA">
        <w:rPr>
          <w:lang w:val="en-US"/>
        </w:rPr>
        <w:t xml:space="preserve"> Ro1.9</w:t>
      </w:r>
      <w:r>
        <w:rPr>
          <w:lang w:val="en-US"/>
        </w:rPr>
        <w:t xml:space="preserve">. </w:t>
      </w:r>
      <w:r w:rsidR="006B227C" w:rsidRPr="00A40EFA">
        <w:rPr>
          <w:lang w:val="en-US"/>
        </w:rPr>
        <w:t xml:space="preserve"> Ro9.1</w:t>
      </w:r>
      <w:r>
        <w:rPr>
          <w:lang w:val="en-US"/>
        </w:rPr>
        <w:t xml:space="preserve">. Ga </w:t>
      </w:r>
      <w:r w:rsidR="006B227C" w:rsidRPr="00A40EFA">
        <w:rPr>
          <w:lang w:val="en-US"/>
        </w:rPr>
        <w:t xml:space="preserve"> Ga1.20</w:t>
      </w:r>
      <w:r>
        <w:rPr>
          <w:lang w:val="en-US"/>
        </w:rPr>
        <w:t xml:space="preserve">. 1 Th </w:t>
      </w:r>
      <w:r w:rsidR="006B227C" w:rsidRPr="00A40EFA">
        <w:rPr>
          <w:lang w:val="en-US"/>
        </w:rPr>
        <w:t xml:space="preserve"> 1Th2.5</w:t>
      </w:r>
      <w:r>
        <w:rPr>
          <w:lang w:val="en-US"/>
        </w:rPr>
        <w:t xml:space="preserve">. </w:t>
      </w:r>
      <w:r>
        <w:rPr>
          <w:b/>
          <w:lang w:val="en-US"/>
        </w:rPr>
        <w:t>how</w:t>
      </w:r>
      <w:r>
        <w:rPr>
          <w:lang w:val="en-US"/>
        </w:rPr>
        <w:t xml:space="preserve">. Ph </w:t>
      </w:r>
      <w:r w:rsidR="006B227C" w:rsidRPr="00A40EFA">
        <w:rPr>
          <w:lang w:val="en-US"/>
        </w:rPr>
        <w:t xml:space="preserve"> Php2.26</w:t>
      </w:r>
      <w:r>
        <w:rPr>
          <w:lang w:val="en-US"/>
        </w:rPr>
        <w:t>. *</w:t>
      </w:r>
      <w:r w:rsidR="006B227C" w:rsidRPr="00A40EFA">
        <w:rPr>
          <w:lang w:val="en-US"/>
        </w:rPr>
        <w:t xml:space="preserve"> Php4.1</w:t>
      </w:r>
      <w:r>
        <w:rPr>
          <w:lang w:val="en-US"/>
        </w:rPr>
        <w:t xml:space="preserve">. Ro </w:t>
      </w:r>
      <w:r w:rsidR="006B227C" w:rsidRPr="00A40EFA">
        <w:rPr>
          <w:lang w:val="en-US"/>
        </w:rPr>
        <w:t xml:space="preserve"> Ro1.11</w:t>
      </w:r>
      <w:r>
        <w:rPr>
          <w:lang w:val="en-US"/>
        </w:rPr>
        <w:t xml:space="preserve">. </w:t>
      </w:r>
      <w:r w:rsidR="006B227C" w:rsidRPr="00A40EFA">
        <w:rPr>
          <w:lang w:val="en-US"/>
        </w:rPr>
        <w:t xml:space="preserve"> Ro15.23</w:t>
      </w:r>
      <w:r>
        <w:rPr>
          <w:lang w:val="en-US"/>
        </w:rPr>
        <w:t xml:space="preserve">. 2 Co </w:t>
      </w:r>
      <w:r w:rsidR="006B227C" w:rsidRPr="00A40EFA">
        <w:rPr>
          <w:lang w:val="en-US"/>
        </w:rPr>
        <w:t xml:space="preserve"> 2Co9.14</w:t>
      </w:r>
      <w:r>
        <w:rPr>
          <w:lang w:val="en-US"/>
        </w:rPr>
        <w:t xml:space="preserve">. </w:t>
      </w:r>
      <w:r w:rsidR="006B227C" w:rsidRPr="00A40EFA">
        <w:rPr>
          <w:lang w:val="en-US"/>
        </w:rPr>
        <w:t xml:space="preserve"> 2Co13.9</w:t>
      </w:r>
      <w:r>
        <w:rPr>
          <w:lang w:val="en-US"/>
        </w:rPr>
        <w:t xml:space="preserve">. Ga </w:t>
      </w:r>
      <w:r w:rsidR="006B227C" w:rsidRPr="00A40EFA">
        <w:rPr>
          <w:lang w:val="en-US"/>
        </w:rPr>
        <w:t xml:space="preserve"> Ga4.19</w:t>
      </w:r>
      <w:r>
        <w:rPr>
          <w:lang w:val="en-US"/>
        </w:rPr>
        <w:t xml:space="preserve">. Col </w:t>
      </w:r>
      <w:r w:rsidR="006B227C" w:rsidRPr="00A40EFA">
        <w:rPr>
          <w:lang w:val="en-US"/>
        </w:rPr>
        <w:t xml:space="preserve"> Col2.1</w:t>
      </w:r>
      <w:r>
        <w:rPr>
          <w:lang w:val="en-US"/>
        </w:rPr>
        <w:t xml:space="preserve">. 1 Th </w:t>
      </w:r>
      <w:r w:rsidR="006B227C" w:rsidRPr="00A40EFA">
        <w:rPr>
          <w:lang w:val="en-US"/>
        </w:rPr>
        <w:t xml:space="preserve"> 1Th2.8</w:t>
      </w:r>
      <w:r>
        <w:rPr>
          <w:lang w:val="en-US"/>
        </w:rPr>
        <w:t xml:space="preserve">. </w:t>
      </w:r>
      <w:r w:rsidR="006B227C" w:rsidRPr="00A40EFA">
        <w:rPr>
          <w:lang w:val="en-US"/>
        </w:rPr>
        <w:t xml:space="preserve"> 1Th3.6</w:t>
      </w:r>
      <w:r>
        <w:rPr>
          <w:lang w:val="en-US"/>
        </w:rPr>
        <w:t xml:space="preserve">. 2 Ti </w:t>
      </w:r>
      <w:r w:rsidR="006B227C" w:rsidRPr="00A40EFA">
        <w:rPr>
          <w:lang w:val="en-US"/>
        </w:rPr>
        <w:t xml:space="preserve"> 2Ti1.4</w:t>
      </w:r>
      <w:r>
        <w:rPr>
          <w:lang w:val="en-US"/>
        </w:rPr>
        <w:t xml:space="preserve">. </w:t>
      </w:r>
      <w:r>
        <w:rPr>
          <w:b/>
          <w:lang w:val="en-US"/>
        </w:rPr>
        <w:t>in</w:t>
      </w:r>
      <w:r>
        <w:rPr>
          <w:lang w:val="en-US"/>
        </w:rPr>
        <w:t xml:space="preserve">. Ph </w:t>
      </w:r>
      <w:r w:rsidR="006B227C" w:rsidRPr="00A40EFA">
        <w:rPr>
          <w:lang w:val="en-US"/>
        </w:rPr>
        <w:t xml:space="preserve"> Php2.1</w:t>
      </w:r>
      <w:r>
        <w:rPr>
          <w:lang w:val="en-US"/>
        </w:rPr>
        <w:t xml:space="preserve">. Is </w:t>
      </w:r>
      <w:r w:rsidR="006B227C" w:rsidRPr="00A40EFA">
        <w:rPr>
          <w:lang w:val="en-US"/>
        </w:rPr>
        <w:t xml:space="preserve"> Is16.11</w:t>
      </w:r>
      <w:r>
        <w:rPr>
          <w:lang w:val="en-US"/>
        </w:rPr>
        <w:t xml:space="preserve">. </w:t>
      </w:r>
      <w:r w:rsidR="006B227C" w:rsidRPr="00A40EFA">
        <w:rPr>
          <w:lang w:val="en-US"/>
        </w:rPr>
        <w:t xml:space="preserve"> Is63.15</w:t>
      </w:r>
      <w:r>
        <w:rPr>
          <w:lang w:val="en-US"/>
        </w:rPr>
        <w:t xml:space="preserve">. Je </w:t>
      </w:r>
      <w:r w:rsidR="006B227C" w:rsidRPr="00A40EFA">
        <w:rPr>
          <w:lang w:val="en-US"/>
        </w:rPr>
        <w:t xml:space="preserve"> Je31.20</w:t>
      </w:r>
      <w:r>
        <w:rPr>
          <w:lang w:val="en-US"/>
        </w:rPr>
        <w:t xml:space="preserve">. Lk </w:t>
      </w:r>
      <w:r w:rsidR="006B227C" w:rsidRPr="00A40EFA">
        <w:rPr>
          <w:lang w:val="en-US"/>
        </w:rPr>
        <w:t xml:space="preserve"> Lk1.78</w:t>
      </w:r>
      <w:r>
        <w:rPr>
          <w:lang w:val="en-US"/>
        </w:rPr>
        <w:t xml:space="preserve">mg. 2 Co </w:t>
      </w:r>
      <w:r w:rsidR="006B227C" w:rsidRPr="00A40EFA">
        <w:rPr>
          <w:lang w:val="en-US"/>
        </w:rPr>
        <w:t xml:space="preserve"> 2Co6.12</w:t>
      </w:r>
      <w:r>
        <w:rPr>
          <w:lang w:val="en-US"/>
        </w:rPr>
        <w:t xml:space="preserve">. </w:t>
      </w:r>
      <w:r w:rsidR="006B227C" w:rsidRPr="00A40EFA">
        <w:rPr>
          <w:lang w:val="en-US"/>
        </w:rPr>
        <w:t xml:space="preserve"> 2Co7.15</w:t>
      </w:r>
      <w:r>
        <w:rPr>
          <w:lang w:val="en-US"/>
        </w:rPr>
        <w:t>mg. Col +</w:t>
      </w:r>
      <w:r w:rsidR="006B227C" w:rsidRPr="00A40EFA">
        <w:rPr>
          <w:lang w:val="en-US"/>
        </w:rPr>
        <w:t xml:space="preserve"> Col3.12</w:t>
      </w:r>
      <w:r>
        <w:rPr>
          <w:lang w:val="en-US"/>
        </w:rPr>
        <w:t xml:space="preserve">. Phm </w:t>
      </w:r>
      <w:r w:rsidR="006B227C" w:rsidRPr="00A40EFA">
        <w:rPr>
          <w:lang w:val="en-US"/>
        </w:rPr>
        <w:t xml:space="preserve"> Phm12</w:t>
      </w:r>
      <w:r>
        <w:rPr>
          <w:lang w:val="en-US"/>
        </w:rPr>
        <w:t xml:space="preserve">, </w:t>
      </w:r>
      <w:r w:rsidR="006B227C" w:rsidRPr="00A40EFA">
        <w:rPr>
          <w:lang w:val="en-US"/>
        </w:rPr>
        <w:t xml:space="preserve"> Phm20</w:t>
      </w:r>
      <w:r>
        <w:rPr>
          <w:lang w:val="en-US"/>
        </w:rPr>
        <w:t xml:space="preserve">. 1 J </w:t>
      </w:r>
      <w:r w:rsidR="006B227C" w:rsidRPr="00A40EFA">
        <w:rPr>
          <w:lang w:val="en-US"/>
        </w:rPr>
        <w:t xml:space="preserve"> 1Jn3.17</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this</w:t>
      </w:r>
      <w:r>
        <w:rPr>
          <w:lang w:val="en-US"/>
        </w:rPr>
        <w:t xml:space="preserve">. See on ver. </w:t>
      </w:r>
      <w:r w:rsidR="006B227C" w:rsidRPr="00A40EFA">
        <w:rPr>
          <w:lang w:val="en-US"/>
        </w:rPr>
        <w:t xml:space="preserve"> Php1.4</w:t>
      </w:r>
      <w:r>
        <w:rPr>
          <w:lang w:val="en-US"/>
        </w:rPr>
        <w:t xml:space="preserve">. </w:t>
      </w:r>
      <w:r>
        <w:rPr>
          <w:b/>
          <w:lang w:val="en-US"/>
        </w:rPr>
        <w:t>love may abound</w:t>
      </w:r>
      <w:r>
        <w:rPr>
          <w:lang w:val="en-US"/>
        </w:rPr>
        <w:t xml:space="preserve">. T#1609. Ph </w:t>
      </w:r>
      <w:r w:rsidR="006B227C" w:rsidRPr="00A40EFA">
        <w:rPr>
          <w:lang w:val="en-US"/>
        </w:rPr>
        <w:t xml:space="preserve"> Php3.15</w:t>
      </w:r>
      <w:r>
        <w:rPr>
          <w:lang w:val="en-US"/>
        </w:rPr>
        <w:t xml:space="preserve">, </w:t>
      </w:r>
      <w:r w:rsidR="006B227C" w:rsidRPr="00A40EFA">
        <w:rPr>
          <w:lang w:val="en-US"/>
        </w:rPr>
        <w:t xml:space="preserve"> Php3.16</w:t>
      </w:r>
      <w:r>
        <w:rPr>
          <w:lang w:val="en-US"/>
        </w:rPr>
        <w:t xml:space="preserve">. Jb </w:t>
      </w:r>
      <w:r w:rsidR="006B227C" w:rsidRPr="00A40EFA">
        <w:rPr>
          <w:lang w:val="en-US"/>
        </w:rPr>
        <w:t xml:space="preserve"> Job17.9</w:t>
      </w:r>
      <w:r>
        <w:rPr>
          <w:lang w:val="en-US"/>
        </w:rPr>
        <w:t>. Pr +*</w:t>
      </w:r>
      <w:r w:rsidR="006B227C" w:rsidRPr="00A40EFA">
        <w:rPr>
          <w:lang w:val="en-US"/>
        </w:rPr>
        <w:t xml:space="preserve"> Pr4.18</w:t>
      </w:r>
      <w:r>
        <w:rPr>
          <w:lang w:val="en-US"/>
        </w:rPr>
        <w:t xml:space="preserve">. Mt </w:t>
      </w:r>
      <w:r w:rsidR="006B227C" w:rsidRPr="00A40EFA">
        <w:rPr>
          <w:lang w:val="en-US"/>
        </w:rPr>
        <w:t xml:space="preserve"> Mt13.31-33</w:t>
      </w:r>
      <w:r>
        <w:rPr>
          <w:lang w:val="en-US"/>
        </w:rPr>
        <w:t xml:space="preserve">. 2 Co </w:t>
      </w:r>
      <w:r w:rsidR="006B227C" w:rsidRPr="00A40EFA">
        <w:rPr>
          <w:lang w:val="en-US"/>
        </w:rPr>
        <w:t xml:space="preserve"> 2Co8.7</w:t>
      </w:r>
      <w:r>
        <w:rPr>
          <w:lang w:val="en-US"/>
        </w:rPr>
        <w:t xml:space="preserve">. Eph 1:8g. 3:17-19. Col </w:t>
      </w:r>
      <w:r w:rsidR="006B227C" w:rsidRPr="00A40EFA">
        <w:rPr>
          <w:lang w:val="en-US"/>
        </w:rPr>
        <w:t xml:space="preserve"> Col2.1</w:t>
      </w:r>
      <w:r>
        <w:rPr>
          <w:lang w:val="en-US"/>
        </w:rPr>
        <w:t xml:space="preserve">, </w:t>
      </w:r>
      <w:r w:rsidR="006B227C" w:rsidRPr="00A40EFA">
        <w:rPr>
          <w:lang w:val="en-US"/>
        </w:rPr>
        <w:t xml:space="preserve"> Col2.2</w:t>
      </w:r>
      <w:r>
        <w:rPr>
          <w:lang w:val="en-US"/>
        </w:rPr>
        <w:t>. 1 Th *</w:t>
      </w:r>
      <w:r w:rsidR="006B227C" w:rsidRPr="00A40EFA">
        <w:rPr>
          <w:lang w:val="en-US"/>
        </w:rPr>
        <w:t xml:space="preserve"> 1Th3.12</w:t>
      </w:r>
      <w:r>
        <w:rPr>
          <w:lang w:val="en-US"/>
        </w:rPr>
        <w:t xml:space="preserve">, </w:t>
      </w:r>
      <w:r w:rsidR="006B227C" w:rsidRPr="00A40EFA">
        <w:rPr>
          <w:lang w:val="en-US"/>
        </w:rPr>
        <w:t xml:space="preserve"> 1Th3.13</w:t>
      </w:r>
      <w:r>
        <w:rPr>
          <w:lang w:val="en-US"/>
        </w:rPr>
        <w:t xml:space="preserve">. </w:t>
      </w:r>
      <w:r w:rsidR="006B227C" w:rsidRPr="00A40EFA">
        <w:rPr>
          <w:lang w:val="en-US"/>
        </w:rPr>
        <w:t xml:space="preserve"> 1Th4.1</w:t>
      </w:r>
      <w:r>
        <w:rPr>
          <w:lang w:val="en-US"/>
        </w:rPr>
        <w:t xml:space="preserve">, </w:t>
      </w:r>
      <w:r w:rsidR="006B227C" w:rsidRPr="00A40EFA">
        <w:rPr>
          <w:lang w:val="en-US"/>
        </w:rPr>
        <w:t xml:space="preserve"> 1Th4.9</w:t>
      </w:r>
      <w:r>
        <w:rPr>
          <w:lang w:val="en-US"/>
        </w:rPr>
        <w:t xml:space="preserve">, </w:t>
      </w:r>
      <w:r w:rsidR="006B227C" w:rsidRPr="00A40EFA">
        <w:rPr>
          <w:lang w:val="en-US"/>
        </w:rPr>
        <w:t xml:space="preserve"> 1Th4.10</w:t>
      </w:r>
      <w:r>
        <w:rPr>
          <w:lang w:val="en-US"/>
        </w:rPr>
        <w:t xml:space="preserve">. 2 Th </w:t>
      </w:r>
      <w:r w:rsidR="006B227C" w:rsidRPr="00A40EFA">
        <w:rPr>
          <w:lang w:val="en-US"/>
        </w:rPr>
        <w:t xml:space="preserve"> 2Th1.3</w:t>
      </w:r>
      <w:r>
        <w:rPr>
          <w:lang w:val="en-US"/>
        </w:rPr>
        <w:t xml:space="preserve">. Phm </w:t>
      </w:r>
      <w:r w:rsidR="006B227C" w:rsidRPr="00A40EFA">
        <w:rPr>
          <w:lang w:val="en-US"/>
        </w:rPr>
        <w:t xml:space="preserve"> Phm6</w:t>
      </w:r>
      <w:r>
        <w:rPr>
          <w:lang w:val="en-US"/>
        </w:rPr>
        <w:t xml:space="preserve">. 1 P </w:t>
      </w:r>
      <w:r w:rsidR="006B227C" w:rsidRPr="00A40EFA">
        <w:rPr>
          <w:lang w:val="en-US"/>
        </w:rPr>
        <w:t xml:space="preserve"> 1Pe1.22</w:t>
      </w:r>
      <w:r>
        <w:rPr>
          <w:lang w:val="en-US"/>
        </w:rPr>
        <w:t>. 1 J *</w:t>
      </w:r>
      <w:r w:rsidR="006B227C" w:rsidRPr="00A40EFA">
        <w:rPr>
          <w:lang w:val="en-US"/>
        </w:rPr>
        <w:t xml:space="preserve"> 1Jn5.2</w:t>
      </w:r>
      <w:r>
        <w:rPr>
          <w:lang w:val="en-US"/>
        </w:rPr>
        <w:t xml:space="preserve">. Ju </w:t>
      </w:r>
      <w:r w:rsidR="006B227C" w:rsidRPr="00A40EFA">
        <w:rPr>
          <w:lang w:val="en-US"/>
        </w:rPr>
        <w:t xml:space="preserve"> Jud2</w:t>
      </w:r>
      <w:r>
        <w:rPr>
          <w:lang w:val="en-US"/>
        </w:rPr>
        <w:t xml:space="preserve">. </w:t>
      </w:r>
      <w:r>
        <w:rPr>
          <w:b/>
          <w:lang w:val="en-US"/>
        </w:rPr>
        <w:t>in knowledge</w:t>
      </w:r>
      <w:r>
        <w:rPr>
          <w:lang w:val="en-US"/>
        </w:rPr>
        <w:t>. T#393. Ps +</w:t>
      </w:r>
      <w:r w:rsidR="006B227C" w:rsidRPr="00A40EFA">
        <w:rPr>
          <w:lang w:val="en-US"/>
        </w:rPr>
        <w:t xml:space="preserve"> Ps19.7</w:t>
      </w:r>
      <w:r>
        <w:rPr>
          <w:lang w:val="en-US"/>
        </w:rPr>
        <w:t xml:space="preserve"> (T#47). 1 Co </w:t>
      </w:r>
      <w:r w:rsidR="006B227C" w:rsidRPr="00A40EFA">
        <w:rPr>
          <w:lang w:val="en-US"/>
        </w:rPr>
        <w:t xml:space="preserve"> 1Co14.20</w:t>
      </w:r>
      <w:r>
        <w:rPr>
          <w:lang w:val="en-US"/>
        </w:rPr>
        <w:t xml:space="preserve">. Ep </w:t>
      </w:r>
      <w:r w:rsidR="006B227C" w:rsidRPr="00A40EFA">
        <w:rPr>
          <w:lang w:val="en-US"/>
        </w:rPr>
        <w:t xml:space="preserve"> Eph5.17</w:t>
      </w:r>
      <w:r>
        <w:rPr>
          <w:lang w:val="en-US"/>
        </w:rPr>
        <w:t>. Col +*</w:t>
      </w:r>
      <w:r w:rsidR="006B227C" w:rsidRPr="00A40EFA">
        <w:rPr>
          <w:lang w:val="en-US"/>
        </w:rPr>
        <w:t xml:space="preserve"> Col1.9</w:t>
      </w:r>
      <w:r>
        <w:rPr>
          <w:lang w:val="en-US"/>
        </w:rPr>
        <w:t xml:space="preserve">. </w:t>
      </w:r>
      <w:r w:rsidR="006B227C" w:rsidRPr="00A40EFA">
        <w:rPr>
          <w:lang w:val="en-US"/>
        </w:rPr>
        <w:t xml:space="preserve"> Col3.10</w:t>
      </w:r>
      <w:r>
        <w:rPr>
          <w:lang w:val="en-US"/>
        </w:rPr>
        <w:t xml:space="preserve">. 2 </w:t>
      </w:r>
      <w:r>
        <w:rPr>
          <w:lang w:val="en-US"/>
        </w:rPr>
        <w:lastRenderedPageBreak/>
        <w:t xml:space="preserve">P </w:t>
      </w:r>
      <w:r w:rsidR="006B227C" w:rsidRPr="00A40EFA">
        <w:rPr>
          <w:lang w:val="en-US"/>
        </w:rPr>
        <w:t xml:space="preserve"> 2Pe1.2</w:t>
      </w:r>
      <w:r>
        <w:rPr>
          <w:lang w:val="en-US"/>
        </w:rPr>
        <w:t xml:space="preserve">, </w:t>
      </w:r>
      <w:r w:rsidR="006B227C" w:rsidRPr="00A40EFA">
        <w:rPr>
          <w:lang w:val="en-US"/>
        </w:rPr>
        <w:t xml:space="preserve"> 2Pe1.3</w:t>
      </w:r>
      <w:r>
        <w:rPr>
          <w:lang w:val="en-US"/>
        </w:rPr>
        <w:t xml:space="preserve">, </w:t>
      </w:r>
      <w:r w:rsidR="006B227C" w:rsidRPr="00A40EFA">
        <w:rPr>
          <w:lang w:val="en-US"/>
        </w:rPr>
        <w:t xml:space="preserve"> 2Pe1.5</w:t>
      </w:r>
      <w:r>
        <w:rPr>
          <w:lang w:val="en-US"/>
        </w:rPr>
        <w:t xml:space="preserve">, </w:t>
      </w:r>
      <w:r w:rsidR="006B227C" w:rsidRPr="00A40EFA">
        <w:rPr>
          <w:lang w:val="en-US"/>
        </w:rPr>
        <w:t xml:space="preserve"> 2Pe1.6</w:t>
      </w:r>
      <w:r>
        <w:rPr>
          <w:lang w:val="en-US"/>
        </w:rPr>
        <w:t>. +*</w:t>
      </w:r>
      <w:r w:rsidR="006B227C" w:rsidRPr="00A40EFA">
        <w:rPr>
          <w:lang w:val="en-US"/>
        </w:rPr>
        <w:t xml:space="preserve"> 2Pe3.18</w:t>
      </w:r>
      <w:r>
        <w:rPr>
          <w:lang w:val="en-US"/>
        </w:rPr>
        <w:t xml:space="preserve">. </w:t>
      </w:r>
      <w:r>
        <w:rPr>
          <w:b/>
          <w:lang w:val="en-US"/>
        </w:rPr>
        <w:t>judgment</w:t>
      </w:r>
      <w:r>
        <w:rPr>
          <w:lang w:val="en-US"/>
        </w:rPr>
        <w:t xml:space="preserve">. </w:t>
      </w:r>
      <w:r>
        <w:rPr>
          <w:i/>
          <w:lang w:val="en-US"/>
        </w:rPr>
        <w:t>or</w:t>
      </w:r>
      <w:r>
        <w:rPr>
          <w:lang w:val="en-US"/>
        </w:rPr>
        <w:t xml:space="preserve">, sense. Ps </w:t>
      </w:r>
      <w:r w:rsidR="006B227C" w:rsidRPr="00A40EFA">
        <w:rPr>
          <w:lang w:val="en-US"/>
        </w:rPr>
        <w:t xml:space="preserve">  Ps119.66</w:t>
      </w:r>
      <w:r>
        <w:rPr>
          <w:lang w:val="en-US"/>
        </w:rPr>
        <w:t xml:space="preserve">n. Pr </w:t>
      </w:r>
      <w:r w:rsidR="006B227C" w:rsidRPr="00A40EFA">
        <w:rPr>
          <w:lang w:val="en-US"/>
        </w:rPr>
        <w:t xml:space="preserve"> Pr1.4</w:t>
      </w:r>
      <w:r>
        <w:rPr>
          <w:lang w:val="en-US"/>
        </w:rPr>
        <w:t xml:space="preserve">, </w:t>
      </w:r>
      <w:r w:rsidR="006B227C" w:rsidRPr="00A40EFA">
        <w:rPr>
          <w:lang w:val="en-US"/>
        </w:rPr>
        <w:t xml:space="preserve"> Pr1.22</w:t>
      </w:r>
      <w:r>
        <w:rPr>
          <w:lang w:val="en-US"/>
        </w:rPr>
        <w:t xml:space="preserve">. Lk </w:t>
      </w:r>
      <w:r w:rsidR="006B227C" w:rsidRPr="00A40EFA">
        <w:rPr>
          <w:lang w:val="en-US"/>
        </w:rPr>
        <w:t xml:space="preserve"> Lk9.45</w:t>
      </w:r>
      <w:r>
        <w:rPr>
          <w:lang w:val="en-US"/>
        </w:rPr>
        <w:t xml:space="preserve">. He </w:t>
      </w:r>
      <w:r w:rsidR="006B227C" w:rsidRPr="00A40EFA">
        <w:rPr>
          <w:lang w:val="en-US"/>
        </w:rPr>
        <w:t xml:space="preserve"> Heb5.14</w:t>
      </w:r>
      <w:r>
        <w:rPr>
          <w:lang w:val="en-US"/>
        </w:rPr>
        <w:t xml:space="preserve">g. </w:t>
      </w:r>
    </w:p>
    <w:p w:rsidR="003E23E9" w:rsidRPr="00A40EFA" w:rsidRDefault="003E23E9" w:rsidP="00710603">
      <w:pPr>
        <w:ind w:firstLine="360"/>
        <w:jc w:val="both"/>
        <w:rPr>
          <w:lang w:val="en-US"/>
        </w:rPr>
      </w:pPr>
      <w:r>
        <w:rPr>
          <w:lang w:val="en-US"/>
        </w:rPr>
        <w:t xml:space="preserve">10. </w:t>
      </w:r>
      <w:r>
        <w:rPr>
          <w:b/>
          <w:lang w:val="en-US"/>
        </w:rPr>
        <w:t>ye</w:t>
      </w:r>
      <w:r>
        <w:rPr>
          <w:lang w:val="en-US"/>
        </w:rPr>
        <w:t xml:space="preserve">. Is </w:t>
      </w:r>
      <w:r w:rsidR="006B227C" w:rsidRPr="00A40EFA">
        <w:rPr>
          <w:lang w:val="en-US"/>
        </w:rPr>
        <w:t xml:space="preserve"> Is7.15</w:t>
      </w:r>
      <w:r>
        <w:rPr>
          <w:lang w:val="en-US"/>
        </w:rPr>
        <w:t xml:space="preserve">, </w:t>
      </w:r>
      <w:r w:rsidR="006B227C" w:rsidRPr="00A40EFA">
        <w:rPr>
          <w:lang w:val="en-US"/>
        </w:rPr>
        <w:t xml:space="preserve"> Is7.16</w:t>
      </w:r>
      <w:r>
        <w:rPr>
          <w:lang w:val="en-US"/>
        </w:rPr>
        <w:t xml:space="preserve">. Am </w:t>
      </w:r>
      <w:r w:rsidR="006B227C" w:rsidRPr="00A40EFA">
        <w:rPr>
          <w:lang w:val="en-US"/>
        </w:rPr>
        <w:t xml:space="preserve"> Am5.14</w:t>
      </w:r>
      <w:r>
        <w:rPr>
          <w:lang w:val="en-US"/>
        </w:rPr>
        <w:t xml:space="preserve">, </w:t>
      </w:r>
      <w:r w:rsidR="006B227C" w:rsidRPr="00A40EFA">
        <w:rPr>
          <w:lang w:val="en-US"/>
        </w:rPr>
        <w:t xml:space="preserve"> Am5.15</w:t>
      </w:r>
      <w:r>
        <w:rPr>
          <w:lang w:val="en-US"/>
        </w:rPr>
        <w:t xml:space="preserve">. </w:t>
      </w:r>
      <w:r w:rsidRPr="00A40EFA">
        <w:t xml:space="preserve">Mi </w:t>
      </w:r>
      <w:r w:rsidR="006B227C">
        <w:t xml:space="preserve"> Mic3.2</w:t>
      </w:r>
      <w:r w:rsidRPr="00A40EFA">
        <w:t>. Jn *</w:t>
      </w:r>
      <w:r w:rsidR="006B227C">
        <w:t xml:space="preserve"> Jn3.20</w:t>
      </w:r>
      <w:r w:rsidRPr="00A40EFA">
        <w:t>. Ro +</w:t>
      </w:r>
      <w:r w:rsidR="006B227C">
        <w:t xml:space="preserve"> Ro2.18</w:t>
      </w:r>
      <w:r w:rsidRPr="00A40EFA">
        <w:t xml:space="preserve">. </w:t>
      </w:r>
      <w:r w:rsidR="006B227C">
        <w:t xml:space="preserve"> Ro7.16</w:t>
      </w:r>
      <w:r w:rsidRPr="00A40EFA">
        <w:t xml:space="preserve">, </w:t>
      </w:r>
      <w:r w:rsidR="006B227C">
        <w:t xml:space="preserve"> Ro7.22</w:t>
      </w:r>
      <w:r w:rsidRPr="00A40EFA">
        <w:t xml:space="preserve">. </w:t>
      </w:r>
      <w:r w:rsidR="006B227C">
        <w:t xml:space="preserve"> </w:t>
      </w:r>
      <w:r w:rsidR="006B227C" w:rsidRPr="00A40EFA">
        <w:rPr>
          <w:lang w:val="en-US"/>
        </w:rPr>
        <w:t>Ro8.7</w:t>
      </w:r>
      <w:r>
        <w:rPr>
          <w:lang w:val="en-US"/>
        </w:rPr>
        <w:t>. +*</w:t>
      </w:r>
      <w:r w:rsidR="006B227C" w:rsidRPr="00A40EFA">
        <w:rPr>
          <w:lang w:val="en-US"/>
        </w:rPr>
        <w:t xml:space="preserve"> Ro12.2</w:t>
      </w:r>
      <w:r>
        <w:rPr>
          <w:lang w:val="en-US"/>
        </w:rPr>
        <w:t xml:space="preserve">, </w:t>
      </w:r>
      <w:r w:rsidR="006B227C" w:rsidRPr="00A40EFA">
        <w:rPr>
          <w:lang w:val="en-US"/>
        </w:rPr>
        <w:t xml:space="preserve"> Ro12.9</w:t>
      </w:r>
      <w:r>
        <w:rPr>
          <w:lang w:val="en-US"/>
        </w:rPr>
        <w:t xml:space="preserve">. </w:t>
      </w:r>
      <w:r>
        <w:rPr>
          <w:b/>
          <w:lang w:val="en-US"/>
        </w:rPr>
        <w:t>approve things that are excellent</w:t>
      </w:r>
      <w:r>
        <w:rPr>
          <w:lang w:val="en-US"/>
        </w:rPr>
        <w:t xml:space="preserve">. </w:t>
      </w:r>
      <w:r>
        <w:rPr>
          <w:i/>
          <w:lang w:val="en-US"/>
        </w:rPr>
        <w:t>or</w:t>
      </w:r>
      <w:r>
        <w:rPr>
          <w:lang w:val="en-US"/>
        </w:rPr>
        <w:t xml:space="preserve">, try things that differ. Jb </w:t>
      </w:r>
      <w:r w:rsidR="006B227C" w:rsidRPr="00A40EFA">
        <w:rPr>
          <w:lang w:val="en-US"/>
        </w:rPr>
        <w:t xml:space="preserve"> Job12.11</w:t>
      </w:r>
      <w:r>
        <w:rPr>
          <w:lang w:val="en-US"/>
        </w:rPr>
        <w:t xml:space="preserve">. </w:t>
      </w:r>
      <w:r w:rsidR="006B227C" w:rsidRPr="00A40EFA">
        <w:rPr>
          <w:lang w:val="en-US"/>
        </w:rPr>
        <w:t xml:space="preserve"> Job34.3</w:t>
      </w:r>
      <w:r>
        <w:rPr>
          <w:lang w:val="en-US"/>
        </w:rPr>
        <w:t xml:space="preserve">. Ps </w:t>
      </w:r>
      <w:r w:rsidR="006B227C" w:rsidRPr="00A40EFA">
        <w:rPr>
          <w:lang w:val="en-US"/>
        </w:rPr>
        <w:t xml:space="preserve">  Ps119.66</w:t>
      </w:r>
      <w:r>
        <w:rPr>
          <w:lang w:val="en-US"/>
        </w:rPr>
        <w:t>n. Ro +*</w:t>
      </w:r>
      <w:r w:rsidR="006B227C" w:rsidRPr="00A40EFA">
        <w:rPr>
          <w:lang w:val="en-US"/>
        </w:rPr>
        <w:t xml:space="preserve"> Ro12.2</w:t>
      </w:r>
      <w:r>
        <w:rPr>
          <w:lang w:val="en-US"/>
        </w:rPr>
        <w:t xml:space="preserve">. 2 Co </w:t>
      </w:r>
      <w:r>
        <w:rPr>
          <w:rFonts w:ascii="Segoe UI Symbol" w:hAnsi="Segoe UI Symbol" w:cs="Segoe UI Symbol"/>
          <w:lang w:val="en-US"/>
        </w:rPr>
        <w:t>✓</w:t>
      </w:r>
      <w:r w:rsidR="006B227C" w:rsidRPr="00A40EFA">
        <w:rPr>
          <w:lang w:val="en-US"/>
        </w:rPr>
        <w:t xml:space="preserve"> 2Co11.13-15</w:t>
      </w:r>
      <w:r>
        <w:rPr>
          <w:lang w:val="en-US"/>
        </w:rPr>
        <w:t>. Ep *</w:t>
      </w:r>
      <w:r w:rsidR="006B227C" w:rsidRPr="00A40EFA">
        <w:rPr>
          <w:lang w:val="en-US"/>
        </w:rPr>
        <w:t xml:space="preserve"> Eph5.10</w:t>
      </w:r>
      <w:r>
        <w:rPr>
          <w:lang w:val="en-US"/>
        </w:rPr>
        <w:t xml:space="preserve">, </w:t>
      </w:r>
      <w:r w:rsidR="006B227C" w:rsidRPr="00A40EFA">
        <w:rPr>
          <w:lang w:val="en-US"/>
        </w:rPr>
        <w:t xml:space="preserve"> Eph5.17</w:t>
      </w:r>
      <w:r>
        <w:rPr>
          <w:lang w:val="en-US"/>
        </w:rPr>
        <w:t>. 1 Th +*</w:t>
      </w:r>
      <w:r w:rsidR="006B227C" w:rsidRPr="00A40EFA">
        <w:rPr>
          <w:lang w:val="en-US"/>
        </w:rPr>
        <w:t xml:space="preserve"> 1Th5.21</w:t>
      </w:r>
      <w:r>
        <w:rPr>
          <w:lang w:val="en-US"/>
        </w:rPr>
        <w:t>. He *</w:t>
      </w:r>
      <w:r w:rsidR="006B227C" w:rsidRPr="00A40EFA">
        <w:rPr>
          <w:lang w:val="en-US"/>
        </w:rPr>
        <w:t xml:space="preserve"> Heb5.12-14</w:t>
      </w:r>
      <w:r>
        <w:rPr>
          <w:lang w:val="en-US"/>
        </w:rPr>
        <w:t xml:space="preserve">. 1 J </w:t>
      </w:r>
      <w:r>
        <w:rPr>
          <w:rFonts w:ascii="Segoe UI Symbol" w:hAnsi="Segoe UI Symbol" w:cs="Segoe UI Symbol"/>
          <w:lang w:val="en-US"/>
        </w:rPr>
        <w:t>✓</w:t>
      </w:r>
      <w:r w:rsidR="006B227C" w:rsidRPr="00A40EFA">
        <w:rPr>
          <w:lang w:val="en-US"/>
        </w:rPr>
        <w:t xml:space="preserve"> 1Jn4.1</w:t>
      </w:r>
      <w:r>
        <w:rPr>
          <w:lang w:val="en-US"/>
        </w:rPr>
        <w:t xml:space="preserve">. Re </w:t>
      </w:r>
      <w:r w:rsidR="006B227C" w:rsidRPr="00A40EFA">
        <w:rPr>
          <w:lang w:val="en-US"/>
        </w:rPr>
        <w:t xml:space="preserve"> Re2.2</w:t>
      </w:r>
      <w:r>
        <w:rPr>
          <w:lang w:val="en-US"/>
        </w:rPr>
        <w:t xml:space="preserve">. </w:t>
      </w:r>
      <w:r>
        <w:rPr>
          <w:b/>
          <w:lang w:val="en-US"/>
        </w:rPr>
        <w:t>that ye may be</w:t>
      </w:r>
      <w:r>
        <w:rPr>
          <w:lang w:val="en-US"/>
        </w:rPr>
        <w:t xml:space="preserve">. ver. </w:t>
      </w:r>
      <w:r w:rsidR="006B227C" w:rsidRPr="00A40EFA">
        <w:rPr>
          <w:lang w:val="en-US"/>
        </w:rPr>
        <w:t xml:space="preserve"> Php1.16</w:t>
      </w:r>
      <w:r>
        <w:rPr>
          <w:lang w:val="en-US"/>
        </w:rPr>
        <w:t xml:space="preserve">. Ge </w:t>
      </w:r>
      <w:r w:rsidR="006B227C" w:rsidRPr="00A40EFA">
        <w:rPr>
          <w:lang w:val="en-US"/>
        </w:rPr>
        <w:t xml:space="preserve"> Ge20.5</w:t>
      </w:r>
      <w:r>
        <w:rPr>
          <w:lang w:val="en-US"/>
        </w:rPr>
        <w:t>. Jsh *</w:t>
      </w:r>
      <w:r w:rsidR="006B227C" w:rsidRPr="00A40EFA">
        <w:rPr>
          <w:lang w:val="en-US"/>
        </w:rPr>
        <w:t xml:space="preserve"> Jos24.14</w:t>
      </w:r>
      <w:r>
        <w:rPr>
          <w:lang w:val="en-US"/>
        </w:rPr>
        <w:t xml:space="preserve">. Jn </w:t>
      </w:r>
      <w:r w:rsidR="006B227C" w:rsidRPr="00A40EFA">
        <w:rPr>
          <w:lang w:val="en-US"/>
        </w:rPr>
        <w:t xml:space="preserve"> Jn1.47</w:t>
      </w:r>
      <w:r>
        <w:rPr>
          <w:lang w:val="en-US"/>
        </w:rPr>
        <w:t>. Ac *</w:t>
      </w:r>
      <w:r w:rsidR="006B227C" w:rsidRPr="00A40EFA">
        <w:rPr>
          <w:lang w:val="en-US"/>
        </w:rPr>
        <w:t xml:space="preserve"> Ac24.16</w:t>
      </w:r>
      <w:r>
        <w:rPr>
          <w:lang w:val="en-US"/>
        </w:rPr>
        <w:t xml:space="preserve">. 2 Co </w:t>
      </w:r>
      <w:r w:rsidR="006B227C" w:rsidRPr="00A40EFA">
        <w:rPr>
          <w:lang w:val="en-US"/>
        </w:rPr>
        <w:t xml:space="preserve"> 2Co1.12</w:t>
      </w:r>
      <w:r>
        <w:rPr>
          <w:lang w:val="en-US"/>
        </w:rPr>
        <w:t xml:space="preserve">. </w:t>
      </w:r>
      <w:r w:rsidR="006B227C" w:rsidRPr="00A40EFA">
        <w:rPr>
          <w:lang w:val="en-US"/>
        </w:rPr>
        <w:t xml:space="preserve"> 2Co2.17</w:t>
      </w:r>
      <w:r>
        <w:rPr>
          <w:lang w:val="en-US"/>
        </w:rPr>
        <w:t xml:space="preserve">. </w:t>
      </w:r>
      <w:r w:rsidR="006B227C" w:rsidRPr="00A40EFA">
        <w:rPr>
          <w:lang w:val="en-US"/>
        </w:rPr>
        <w:t xml:space="preserve"> 2Co8.8</w:t>
      </w:r>
      <w:r>
        <w:rPr>
          <w:lang w:val="en-US"/>
        </w:rPr>
        <w:t xml:space="preserve">. Ep </w:t>
      </w:r>
      <w:r w:rsidR="006B227C" w:rsidRPr="00A40EFA">
        <w:rPr>
          <w:lang w:val="en-US"/>
        </w:rPr>
        <w:t xml:space="preserve"> Eph4.15</w:t>
      </w:r>
      <w:r>
        <w:rPr>
          <w:lang w:val="en-US"/>
        </w:rPr>
        <w:t xml:space="preserve">mg. </w:t>
      </w:r>
      <w:r w:rsidR="006B227C" w:rsidRPr="00A40EFA">
        <w:rPr>
          <w:lang w:val="en-US"/>
        </w:rPr>
        <w:t xml:space="preserve"> Eph5.27</w:t>
      </w:r>
      <w:r>
        <w:rPr>
          <w:lang w:val="en-US"/>
        </w:rPr>
        <w:t xml:space="preserve">. </w:t>
      </w:r>
      <w:r w:rsidR="006B227C" w:rsidRPr="00A40EFA">
        <w:rPr>
          <w:lang w:val="en-US"/>
        </w:rPr>
        <w:t xml:space="preserve"> Eph6.24</w:t>
      </w:r>
      <w:r>
        <w:rPr>
          <w:lang w:val="en-US"/>
        </w:rPr>
        <w:t xml:space="preserve">. 1 Th </w:t>
      </w:r>
      <w:r w:rsidR="006B227C" w:rsidRPr="00A40EFA">
        <w:rPr>
          <w:lang w:val="en-US"/>
        </w:rPr>
        <w:t xml:space="preserve"> 1Th3.13</w:t>
      </w:r>
      <w:r>
        <w:rPr>
          <w:lang w:val="en-US"/>
        </w:rPr>
        <w:t xml:space="preserve">. </w:t>
      </w:r>
      <w:r>
        <w:rPr>
          <w:rFonts w:ascii="Segoe UI Symbol" w:hAnsi="Segoe UI Symbol" w:cs="Segoe UI Symbol"/>
          <w:lang w:val="en-US"/>
        </w:rPr>
        <w:t>✓</w:t>
      </w:r>
      <w:r w:rsidR="006B227C" w:rsidRPr="00A40EFA">
        <w:rPr>
          <w:lang w:val="en-US"/>
        </w:rPr>
        <w:t xml:space="preserve"> 1Th5.23</w:t>
      </w:r>
      <w:r>
        <w:rPr>
          <w:lang w:val="en-US"/>
        </w:rPr>
        <w:t>. 2 P +*</w:t>
      </w:r>
      <w:r w:rsidR="006B227C" w:rsidRPr="00A40EFA">
        <w:rPr>
          <w:lang w:val="en-US"/>
        </w:rPr>
        <w:t xml:space="preserve"> 2Pe3.14</w:t>
      </w:r>
      <w:r>
        <w:rPr>
          <w:lang w:val="en-US"/>
        </w:rPr>
        <w:t xml:space="preserve">. </w:t>
      </w:r>
      <w:r>
        <w:rPr>
          <w:b/>
          <w:lang w:val="en-US"/>
        </w:rPr>
        <w:t>sincere</w:t>
      </w:r>
      <w:r>
        <w:rPr>
          <w:lang w:val="en-US"/>
        </w:rPr>
        <w:t xml:space="preserve">. Gr. </w:t>
      </w:r>
      <w:r>
        <w:rPr>
          <w:i/>
          <w:lang w:val="en-US"/>
        </w:rPr>
        <w:t>eilikrineis,</w:t>
      </w:r>
      <w:r>
        <w:rPr>
          <w:lang w:val="en-US"/>
        </w:rPr>
        <w:t xml:space="preserve"> from </w:t>
      </w:r>
      <w:r>
        <w:rPr>
          <w:i/>
          <w:lang w:val="en-US"/>
        </w:rPr>
        <w:t>eilee,</w:t>
      </w:r>
      <w:r>
        <w:rPr>
          <w:lang w:val="en-US"/>
        </w:rPr>
        <w:t xml:space="preserve"> the </w:t>
      </w:r>
      <w:r>
        <w:rPr>
          <w:i/>
          <w:lang w:val="en-US"/>
        </w:rPr>
        <w:t>splendor of the sun</w:t>
      </w:r>
      <w:r>
        <w:rPr>
          <w:lang w:val="en-US"/>
        </w:rPr>
        <w:t xml:space="preserve">, and </w:t>
      </w:r>
      <w:r>
        <w:rPr>
          <w:i/>
          <w:lang w:val="en-US"/>
        </w:rPr>
        <w:t>krino,</w:t>
      </w:r>
      <w:r>
        <w:rPr>
          <w:lang w:val="en-US"/>
        </w:rPr>
        <w:t xml:space="preserve"> </w:t>
      </w:r>
      <w:r>
        <w:rPr>
          <w:i/>
          <w:lang w:val="en-US"/>
        </w:rPr>
        <w:t>I judge</w:t>
      </w:r>
      <w:r>
        <w:rPr>
          <w:lang w:val="en-US"/>
        </w:rPr>
        <w:t xml:space="preserve">, </w:t>
      </w:r>
      <w:r>
        <w:rPr>
          <w:i/>
          <w:lang w:val="en-US"/>
        </w:rPr>
        <w:t>discern</w:t>
      </w:r>
      <w:r>
        <w:rPr>
          <w:lang w:val="en-US"/>
        </w:rPr>
        <w:t xml:space="preserve">, properly </w:t>
      </w:r>
      <w:r>
        <w:rPr>
          <w:i/>
          <w:lang w:val="en-US"/>
        </w:rPr>
        <w:t>pure</w:t>
      </w:r>
      <w:r>
        <w:rPr>
          <w:lang w:val="en-US"/>
        </w:rPr>
        <w:t xml:space="preserve"> and </w:t>
      </w:r>
      <w:r>
        <w:rPr>
          <w:i/>
          <w:lang w:val="en-US"/>
        </w:rPr>
        <w:t>unsullied</w:t>
      </w:r>
      <w:r>
        <w:rPr>
          <w:lang w:val="en-US"/>
        </w:rPr>
        <w:t xml:space="preserve"> to such a degree as to bear examination in the full splendor of the solar rays. 2 Ch +</w:t>
      </w:r>
      <w:r w:rsidR="006B227C" w:rsidRPr="00A40EFA">
        <w:rPr>
          <w:lang w:val="en-US"/>
        </w:rPr>
        <w:t xml:space="preserve"> 2Ch29.34</w:t>
      </w:r>
      <w:r>
        <w:rPr>
          <w:lang w:val="en-US"/>
        </w:rPr>
        <w:t>. 1 Co +</w:t>
      </w:r>
      <w:r w:rsidR="006B227C" w:rsidRPr="00A40EFA">
        <w:rPr>
          <w:lang w:val="en-US"/>
        </w:rPr>
        <w:t xml:space="preserve"> 1Co5.8</w:t>
      </w:r>
      <w:r>
        <w:rPr>
          <w:lang w:val="en-US"/>
        </w:rPr>
        <w:t xml:space="preserve">. 2 P </w:t>
      </w:r>
      <w:r w:rsidR="006B227C" w:rsidRPr="00A40EFA">
        <w:rPr>
          <w:lang w:val="en-US"/>
        </w:rPr>
        <w:t xml:space="preserve"> 2Pe3.1</w:t>
      </w:r>
      <w:r>
        <w:rPr>
          <w:lang w:val="en-US"/>
        </w:rPr>
        <w:t xml:space="preserve">. </w:t>
      </w:r>
      <w:r>
        <w:rPr>
          <w:b/>
          <w:lang w:val="en-US"/>
        </w:rPr>
        <w:t>without</w:t>
      </w:r>
      <w:r>
        <w:rPr>
          <w:lang w:val="en-US"/>
        </w:rPr>
        <w:t xml:space="preserve">. Mt </w:t>
      </w:r>
      <w:r w:rsidR="006B227C" w:rsidRPr="00A40EFA">
        <w:rPr>
          <w:lang w:val="en-US"/>
        </w:rPr>
        <w:t xml:space="preserve"> Mt16.23</w:t>
      </w:r>
      <w:r>
        <w:rPr>
          <w:lang w:val="en-US"/>
        </w:rPr>
        <w:t xml:space="preserve">. </w:t>
      </w:r>
      <w:r w:rsidR="006B227C" w:rsidRPr="00A40EFA">
        <w:rPr>
          <w:lang w:val="en-US"/>
        </w:rPr>
        <w:t xml:space="preserve"> Mt18.6</w:t>
      </w:r>
      <w:r>
        <w:rPr>
          <w:lang w:val="en-US"/>
        </w:rPr>
        <w:t xml:space="preserve">, </w:t>
      </w:r>
      <w:r w:rsidR="006B227C" w:rsidRPr="00A40EFA">
        <w:rPr>
          <w:lang w:val="en-US"/>
        </w:rPr>
        <w:t xml:space="preserve"> Mt18.7</w:t>
      </w:r>
      <w:r>
        <w:rPr>
          <w:lang w:val="en-US"/>
        </w:rPr>
        <w:t xml:space="preserve">. </w:t>
      </w:r>
      <w:r w:rsidR="006B227C" w:rsidRPr="00A40EFA">
        <w:rPr>
          <w:lang w:val="en-US"/>
        </w:rPr>
        <w:t xml:space="preserve"> Mt26.33</w:t>
      </w:r>
      <w:r>
        <w:rPr>
          <w:lang w:val="en-US"/>
        </w:rPr>
        <w:t xml:space="preserve">. Ro </w:t>
      </w:r>
      <w:r w:rsidR="006B227C" w:rsidRPr="00A40EFA">
        <w:rPr>
          <w:lang w:val="en-US"/>
        </w:rPr>
        <w:t xml:space="preserve"> Ro14.20</w:t>
      </w:r>
      <w:r>
        <w:rPr>
          <w:lang w:val="en-US"/>
        </w:rPr>
        <w:t xml:space="preserve">, </w:t>
      </w:r>
      <w:r w:rsidR="006B227C" w:rsidRPr="00A40EFA">
        <w:rPr>
          <w:lang w:val="en-US"/>
        </w:rPr>
        <w:t xml:space="preserve"> Ro14.21</w:t>
      </w:r>
      <w:r>
        <w:rPr>
          <w:lang w:val="en-US"/>
        </w:rPr>
        <w:t xml:space="preserve">. </w:t>
      </w:r>
      <w:r w:rsidR="006B227C" w:rsidRPr="00A40EFA">
        <w:rPr>
          <w:lang w:val="en-US"/>
        </w:rPr>
        <w:t xml:space="preserve"> Ro16.17</w:t>
      </w:r>
      <w:r>
        <w:rPr>
          <w:lang w:val="en-US"/>
        </w:rPr>
        <w:t xml:space="preserve">. 1 Co </w:t>
      </w:r>
      <w:r w:rsidR="006B227C" w:rsidRPr="00A40EFA">
        <w:rPr>
          <w:lang w:val="en-US"/>
        </w:rPr>
        <w:t xml:space="preserve"> 1Co8.13</w:t>
      </w:r>
      <w:r>
        <w:rPr>
          <w:lang w:val="en-US"/>
        </w:rPr>
        <w:t xml:space="preserve">. </w:t>
      </w:r>
      <w:r w:rsidR="006B227C" w:rsidRPr="00A40EFA">
        <w:rPr>
          <w:lang w:val="en-US"/>
        </w:rPr>
        <w:t xml:space="preserve"> 1Co10.32</w:t>
      </w:r>
      <w:r>
        <w:rPr>
          <w:lang w:val="en-US"/>
        </w:rPr>
        <w:t xml:space="preserve">. 2 Co </w:t>
      </w:r>
      <w:r w:rsidR="006B227C" w:rsidRPr="00A40EFA">
        <w:rPr>
          <w:lang w:val="en-US"/>
        </w:rPr>
        <w:t xml:space="preserve"> 2Co6.3</w:t>
      </w:r>
      <w:r>
        <w:rPr>
          <w:lang w:val="en-US"/>
        </w:rPr>
        <w:t xml:space="preserve">. Ga </w:t>
      </w:r>
      <w:r w:rsidR="006B227C" w:rsidRPr="00A40EFA">
        <w:rPr>
          <w:lang w:val="en-US"/>
        </w:rPr>
        <w:t xml:space="preserve"> Ga5.11</w:t>
      </w:r>
      <w:r>
        <w:rPr>
          <w:lang w:val="en-US"/>
        </w:rPr>
        <w:t xml:space="preserve">. 1 Th </w:t>
      </w:r>
      <w:r w:rsidR="006B227C" w:rsidRPr="00A40EFA">
        <w:rPr>
          <w:lang w:val="en-US"/>
        </w:rPr>
        <w:t xml:space="preserve"> 1Th3.13</w:t>
      </w:r>
      <w:r>
        <w:rPr>
          <w:lang w:val="en-US"/>
        </w:rPr>
        <w:t xml:space="preserve">. </w:t>
      </w:r>
      <w:r>
        <w:rPr>
          <w:b/>
          <w:lang w:val="en-US"/>
        </w:rPr>
        <w:t>till</w:t>
      </w:r>
      <w:r>
        <w:rPr>
          <w:lang w:val="en-US"/>
        </w:rPr>
        <w:t xml:space="preserve">. ver. </w:t>
      </w:r>
      <w:r w:rsidR="006B227C" w:rsidRPr="00A40EFA">
        <w:rPr>
          <w:lang w:val="en-US"/>
        </w:rPr>
        <w:t xml:space="preserve"> Php1.6</w:t>
      </w:r>
      <w:r>
        <w:rPr>
          <w:lang w:val="en-US"/>
        </w:rPr>
        <w:t>. See on 1 Co +*</w:t>
      </w:r>
      <w:r w:rsidR="006B227C" w:rsidRPr="00A40EFA">
        <w:rPr>
          <w:lang w:val="en-US"/>
        </w:rPr>
        <w:t xml:space="preserve"> 1Co1.8</w:t>
      </w:r>
      <w:r>
        <w:rPr>
          <w:lang w:val="en-US"/>
        </w:rPr>
        <w:t>. 1 Th *</w:t>
      </w:r>
      <w:r w:rsidR="006B227C" w:rsidRPr="00A40EFA">
        <w:rPr>
          <w:lang w:val="en-US"/>
        </w:rPr>
        <w:t xml:space="preserve"> 1Th5.23</w:t>
      </w:r>
      <w:r>
        <w:rPr>
          <w:lang w:val="en-US"/>
        </w:rPr>
        <w:t>. 2 P +*</w:t>
      </w:r>
      <w:r w:rsidR="006B227C" w:rsidRPr="00A40EFA">
        <w:rPr>
          <w:lang w:val="en-US"/>
        </w:rPr>
        <w:t xml:space="preserve"> 2Pe1.10</w:t>
      </w:r>
      <w:r>
        <w:rPr>
          <w:lang w:val="en-US"/>
        </w:rPr>
        <w:t xml:space="preserve">, </w:t>
      </w:r>
      <w:r w:rsidR="006B227C" w:rsidRPr="00A40EFA">
        <w:rPr>
          <w:lang w:val="en-US"/>
        </w:rPr>
        <w:t xml:space="preserve"> 2Pe1.11</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filled</w:t>
      </w:r>
      <w:r>
        <w:rPr>
          <w:lang w:val="en-US"/>
        </w:rPr>
        <w:t xml:space="preserve">. Ph </w:t>
      </w:r>
      <w:r w:rsidR="006B227C" w:rsidRPr="00A40EFA">
        <w:rPr>
          <w:lang w:val="en-US"/>
        </w:rPr>
        <w:t xml:space="preserve"> Php4.17</w:t>
      </w:r>
      <w:r>
        <w:rPr>
          <w:lang w:val="en-US"/>
        </w:rPr>
        <w:t>. Ps +*</w:t>
      </w:r>
      <w:r w:rsidR="006B227C" w:rsidRPr="00A40EFA">
        <w:rPr>
          <w:lang w:val="en-US"/>
        </w:rPr>
        <w:t xml:space="preserve"> Ps1.3</w:t>
      </w:r>
      <w:r>
        <w:rPr>
          <w:lang w:val="en-US"/>
        </w:rPr>
        <w:t xml:space="preserve">. </w:t>
      </w:r>
      <w:r w:rsidR="006B227C" w:rsidRPr="00A40EFA">
        <w:rPr>
          <w:lang w:val="en-US"/>
        </w:rPr>
        <w:t xml:space="preserve"> Ps92.12-14</w:t>
      </w:r>
      <w:r>
        <w:rPr>
          <w:lang w:val="en-US"/>
        </w:rPr>
        <w:t xml:space="preserve">. Is </w:t>
      </w:r>
      <w:r w:rsidR="006B227C" w:rsidRPr="00A40EFA">
        <w:rPr>
          <w:lang w:val="en-US"/>
        </w:rPr>
        <w:t xml:space="preserve"> Is5.2</w:t>
      </w:r>
      <w:r>
        <w:rPr>
          <w:lang w:val="en-US"/>
        </w:rPr>
        <w:t>. Lk *</w:t>
      </w:r>
      <w:r w:rsidR="006B227C" w:rsidRPr="00A40EFA">
        <w:rPr>
          <w:lang w:val="en-US"/>
        </w:rPr>
        <w:t xml:space="preserve"> Lk13.6-9</w:t>
      </w:r>
      <w:r>
        <w:rPr>
          <w:lang w:val="en-US"/>
        </w:rPr>
        <w:t xml:space="preserve">. </w:t>
      </w:r>
      <w:r w:rsidRPr="00A40EFA">
        <w:t>Jn *</w:t>
      </w:r>
      <w:r w:rsidR="006B227C">
        <w:t xml:space="preserve"> Jn15.2</w:t>
      </w:r>
      <w:r w:rsidRPr="00A40EFA">
        <w:t xml:space="preserve">, </w:t>
      </w:r>
      <w:r w:rsidR="006B227C">
        <w:t xml:space="preserve"> Jn15.8</w:t>
      </w:r>
      <w:r w:rsidRPr="00A40EFA">
        <w:t xml:space="preserve">, </w:t>
      </w:r>
      <w:r w:rsidR="006B227C">
        <w:t xml:space="preserve"> Jn15.16</w:t>
      </w:r>
      <w:r w:rsidRPr="00A40EFA">
        <w:t xml:space="preserve">. Ro </w:t>
      </w:r>
      <w:r w:rsidR="006B227C">
        <w:t xml:space="preserve"> Ro6.22</w:t>
      </w:r>
      <w:r w:rsidRPr="00A40EFA">
        <w:t xml:space="preserve">. </w:t>
      </w:r>
      <w:r w:rsidR="006B227C">
        <w:t xml:space="preserve"> Ro15.28</w:t>
      </w:r>
      <w:r w:rsidRPr="00A40EFA">
        <w:t xml:space="preserve">. 2 Co </w:t>
      </w:r>
      <w:r w:rsidR="006B227C">
        <w:t xml:space="preserve"> 2Co9.10</w:t>
      </w:r>
      <w:r w:rsidRPr="00A40EFA">
        <w:t>. Ga +*</w:t>
      </w:r>
      <w:r w:rsidR="006B227C">
        <w:t xml:space="preserve"> Ga5.22</w:t>
      </w:r>
      <w:r w:rsidRPr="00A40EFA">
        <w:t xml:space="preserve">, </w:t>
      </w:r>
      <w:r w:rsidR="006B227C">
        <w:t xml:space="preserve"> Ga5.23</w:t>
      </w:r>
      <w:r w:rsidRPr="00A40EFA">
        <w:t xml:space="preserve">. </w:t>
      </w:r>
      <w:r>
        <w:rPr>
          <w:lang w:val="en-US"/>
        </w:rPr>
        <w:t xml:space="preserve">Ep </w:t>
      </w:r>
      <w:r w:rsidR="006B227C" w:rsidRPr="00A40EFA">
        <w:rPr>
          <w:lang w:val="en-US"/>
        </w:rPr>
        <w:t xml:space="preserve"> Eph5.9</w:t>
      </w:r>
      <w:r>
        <w:rPr>
          <w:lang w:val="en-US"/>
        </w:rPr>
        <w:t>. Col +*</w:t>
      </w:r>
      <w:r w:rsidR="006B227C" w:rsidRPr="00A40EFA">
        <w:rPr>
          <w:lang w:val="en-US"/>
        </w:rPr>
        <w:t xml:space="preserve"> Col1.6</w:t>
      </w:r>
      <w:r>
        <w:rPr>
          <w:lang w:val="en-US"/>
        </w:rPr>
        <w:t xml:space="preserve">, </w:t>
      </w:r>
      <w:r w:rsidR="006B227C" w:rsidRPr="00A40EFA">
        <w:rPr>
          <w:lang w:val="en-US"/>
        </w:rPr>
        <w:t xml:space="preserve"> Col1.10</w:t>
      </w:r>
      <w:r>
        <w:rPr>
          <w:lang w:val="en-US"/>
        </w:rPr>
        <w:t xml:space="preserve">. He </w:t>
      </w:r>
      <w:r w:rsidR="006B227C" w:rsidRPr="00A40EFA">
        <w:rPr>
          <w:lang w:val="en-US"/>
        </w:rPr>
        <w:t xml:space="preserve"> Heb12.11</w:t>
      </w:r>
      <w:r>
        <w:rPr>
          <w:lang w:val="en-US"/>
        </w:rPr>
        <w:t xml:space="preserve">. Ja </w:t>
      </w:r>
      <w:r w:rsidR="006B227C" w:rsidRPr="00A40EFA">
        <w:rPr>
          <w:lang w:val="en-US"/>
        </w:rPr>
        <w:t xml:space="preserve"> Jas3.17</w:t>
      </w:r>
      <w:r>
        <w:rPr>
          <w:lang w:val="en-US"/>
        </w:rPr>
        <w:t>, +</w:t>
      </w:r>
      <w:r w:rsidR="006B227C" w:rsidRPr="00A40EFA">
        <w:rPr>
          <w:lang w:val="en-US"/>
        </w:rPr>
        <w:t xml:space="preserve"> Jas3.18</w:t>
      </w:r>
      <w:r>
        <w:rPr>
          <w:lang w:val="en-US"/>
        </w:rPr>
        <w:t xml:space="preserve">. </w:t>
      </w:r>
      <w:r>
        <w:rPr>
          <w:b/>
          <w:lang w:val="en-US"/>
        </w:rPr>
        <w:t>fruits</w:t>
      </w:r>
      <w:r>
        <w:rPr>
          <w:lang w:val="en-US"/>
        </w:rPr>
        <w:t xml:space="preserve">. Ho </w:t>
      </w:r>
      <w:r w:rsidR="006B227C" w:rsidRPr="00A40EFA">
        <w:rPr>
          <w:lang w:val="en-US"/>
        </w:rPr>
        <w:t xml:space="preserve"> Ho14.8</w:t>
      </w:r>
      <w:r>
        <w:rPr>
          <w:lang w:val="en-US"/>
        </w:rPr>
        <w:t xml:space="preserve">. Jn </w:t>
      </w:r>
      <w:r w:rsidR="006B227C" w:rsidRPr="00A40EFA">
        <w:rPr>
          <w:lang w:val="en-US"/>
        </w:rPr>
        <w:t xml:space="preserve"> Jn15.4</w:t>
      </w:r>
      <w:r>
        <w:rPr>
          <w:lang w:val="en-US"/>
        </w:rPr>
        <w:t xml:space="preserve">. </w:t>
      </w:r>
      <w:r>
        <w:rPr>
          <w:b/>
          <w:lang w:val="en-US"/>
        </w:rPr>
        <w:t>are</w:t>
      </w:r>
      <w:r>
        <w:rPr>
          <w:lang w:val="en-US"/>
        </w:rPr>
        <w:t xml:space="preserve">. Ps </w:t>
      </w:r>
      <w:r w:rsidR="006B227C" w:rsidRPr="00A40EFA">
        <w:rPr>
          <w:lang w:val="en-US"/>
        </w:rPr>
        <w:t xml:space="preserve"> Ps92.14</w:t>
      </w:r>
      <w:r>
        <w:rPr>
          <w:lang w:val="en-US"/>
        </w:rPr>
        <w:t xml:space="preserve">, </w:t>
      </w:r>
      <w:r w:rsidR="006B227C" w:rsidRPr="00A40EFA">
        <w:rPr>
          <w:lang w:val="en-US"/>
        </w:rPr>
        <w:t xml:space="preserve"> Ps92.15</w:t>
      </w:r>
      <w:r>
        <w:rPr>
          <w:lang w:val="en-US"/>
        </w:rPr>
        <w:t>. Is +*</w:t>
      </w:r>
      <w:r w:rsidR="006B227C" w:rsidRPr="00A40EFA">
        <w:rPr>
          <w:lang w:val="en-US"/>
        </w:rPr>
        <w:t xml:space="preserve"> Is60.21</w:t>
      </w:r>
      <w:r>
        <w:rPr>
          <w:lang w:val="en-US"/>
        </w:rPr>
        <w:t>. *</w:t>
      </w:r>
      <w:r w:rsidR="006B227C" w:rsidRPr="00A40EFA">
        <w:rPr>
          <w:lang w:val="en-US"/>
        </w:rPr>
        <w:t xml:space="preserve"> Is61.3</w:t>
      </w:r>
      <w:r>
        <w:rPr>
          <w:lang w:val="en-US"/>
        </w:rPr>
        <w:t xml:space="preserve">, </w:t>
      </w:r>
      <w:r w:rsidR="006B227C" w:rsidRPr="00A40EFA">
        <w:rPr>
          <w:lang w:val="en-US"/>
        </w:rPr>
        <w:t xml:space="preserve"> Is61.11</w:t>
      </w:r>
      <w:r>
        <w:rPr>
          <w:lang w:val="en-US"/>
        </w:rPr>
        <w:t>. Mt *</w:t>
      </w:r>
      <w:r w:rsidR="006B227C" w:rsidRPr="00A40EFA">
        <w:rPr>
          <w:lang w:val="en-US"/>
        </w:rPr>
        <w:t xml:space="preserve"> Mt5.16</w:t>
      </w:r>
      <w:r>
        <w:rPr>
          <w:lang w:val="en-US"/>
        </w:rPr>
        <w:t>. Jn *</w:t>
      </w:r>
      <w:r w:rsidR="006B227C" w:rsidRPr="00A40EFA">
        <w:rPr>
          <w:lang w:val="en-US"/>
        </w:rPr>
        <w:t xml:space="preserve"> Jn15.4</w:t>
      </w:r>
      <w:r>
        <w:rPr>
          <w:lang w:val="en-US"/>
        </w:rPr>
        <w:t xml:space="preserve">, </w:t>
      </w:r>
      <w:r w:rsidR="006B227C" w:rsidRPr="00A40EFA">
        <w:rPr>
          <w:lang w:val="en-US"/>
        </w:rPr>
        <w:t xml:space="preserve"> Jn15.5</w:t>
      </w:r>
      <w:r>
        <w:rPr>
          <w:lang w:val="en-US"/>
        </w:rPr>
        <w:t>. 1 Co *</w:t>
      </w:r>
      <w:r w:rsidR="006B227C" w:rsidRPr="00A40EFA">
        <w:rPr>
          <w:lang w:val="en-US"/>
        </w:rPr>
        <w:t xml:space="preserve"> 1Co10.31</w:t>
      </w:r>
      <w:r>
        <w:rPr>
          <w:lang w:val="en-US"/>
        </w:rPr>
        <w:t xml:space="preserve">. Ep </w:t>
      </w:r>
      <w:r>
        <w:rPr>
          <w:rFonts w:ascii="Segoe UI Symbol" w:hAnsi="Segoe UI Symbol" w:cs="Segoe UI Symbol"/>
          <w:lang w:val="en-US"/>
        </w:rPr>
        <w:t>✓</w:t>
      </w:r>
      <w:r w:rsidR="006B227C" w:rsidRPr="00A40EFA">
        <w:rPr>
          <w:lang w:val="en-US"/>
        </w:rPr>
        <w:t xml:space="preserve"> Eph2.10</w:t>
      </w:r>
      <w:r>
        <w:rPr>
          <w:lang w:val="en-US"/>
        </w:rPr>
        <w:t xml:space="preserve">. Col </w:t>
      </w:r>
      <w:r w:rsidR="006B227C" w:rsidRPr="00A40EFA">
        <w:rPr>
          <w:lang w:val="en-US"/>
        </w:rPr>
        <w:t xml:space="preserve"> Col1.6</w:t>
      </w:r>
      <w:r>
        <w:rPr>
          <w:lang w:val="en-US"/>
        </w:rPr>
        <w:t xml:space="preserve">. 2 Th </w:t>
      </w:r>
      <w:r w:rsidR="006B227C" w:rsidRPr="00A40EFA">
        <w:rPr>
          <w:lang w:val="en-US"/>
        </w:rPr>
        <w:t xml:space="preserve"> 2Th1.12</w:t>
      </w:r>
      <w:r>
        <w:rPr>
          <w:lang w:val="en-US"/>
        </w:rPr>
        <w:t>. He *</w:t>
      </w:r>
      <w:r w:rsidR="006B227C" w:rsidRPr="00A40EFA">
        <w:rPr>
          <w:lang w:val="en-US"/>
        </w:rPr>
        <w:t xml:space="preserve"> Heb13.15</w:t>
      </w:r>
      <w:r>
        <w:rPr>
          <w:lang w:val="en-US"/>
        </w:rPr>
        <w:t xml:space="preserve">, </w:t>
      </w:r>
      <w:r w:rsidR="006B227C" w:rsidRPr="00A40EFA">
        <w:rPr>
          <w:lang w:val="en-US"/>
        </w:rPr>
        <w:t xml:space="preserve"> Heb13.16</w:t>
      </w:r>
      <w:r>
        <w:rPr>
          <w:lang w:val="en-US"/>
        </w:rPr>
        <w:t xml:space="preserve">. 1 P </w:t>
      </w:r>
      <w:r w:rsidR="006B227C" w:rsidRPr="00A40EFA">
        <w:rPr>
          <w:lang w:val="en-US"/>
        </w:rPr>
        <w:t xml:space="preserve"> 1Pe2.5</w:t>
      </w:r>
      <w:r>
        <w:rPr>
          <w:lang w:val="en-US"/>
        </w:rPr>
        <w:t xml:space="preserve">, </w:t>
      </w:r>
      <w:r w:rsidR="006B227C" w:rsidRPr="00A40EFA">
        <w:rPr>
          <w:lang w:val="en-US"/>
        </w:rPr>
        <w:t xml:space="preserve"> 1Pe2.9</w:t>
      </w:r>
      <w:r>
        <w:rPr>
          <w:lang w:val="en-US"/>
        </w:rPr>
        <w:t xml:space="preserve">, </w:t>
      </w:r>
      <w:r w:rsidR="006B227C" w:rsidRPr="00A40EFA">
        <w:rPr>
          <w:lang w:val="en-US"/>
        </w:rPr>
        <w:t xml:space="preserve"> 1Pe2.12</w:t>
      </w:r>
      <w:r>
        <w:rPr>
          <w:lang w:val="en-US"/>
        </w:rPr>
        <w:t xml:space="preserve">. </w:t>
      </w:r>
      <w:r w:rsidR="006B227C" w:rsidRPr="00A40EFA">
        <w:rPr>
          <w:lang w:val="en-US"/>
        </w:rPr>
        <w:t xml:space="preserve"> 1Pe4.10</w:t>
      </w:r>
      <w:r>
        <w:rPr>
          <w:lang w:val="en-US"/>
        </w:rPr>
        <w:t xml:space="preserve">, </w:t>
      </w:r>
      <w:r w:rsidR="006B227C" w:rsidRPr="00A40EFA">
        <w:rPr>
          <w:lang w:val="en-US"/>
        </w:rPr>
        <w:t xml:space="preserve"> 1Pe4.11</w:t>
      </w:r>
      <w:r>
        <w:rPr>
          <w:lang w:val="en-US"/>
        </w:rPr>
        <w:t xml:space="preserve">, </w:t>
      </w:r>
      <w:r w:rsidR="006B227C" w:rsidRPr="00A40EFA">
        <w:rPr>
          <w:lang w:val="en-US"/>
        </w:rPr>
        <w:t xml:space="preserve"> 1Pe4.14</w:t>
      </w:r>
      <w:r>
        <w:rPr>
          <w:lang w:val="en-US"/>
        </w:rPr>
        <w:t xml:space="preserve">. </w:t>
      </w:r>
      <w:r>
        <w:rPr>
          <w:b/>
          <w:lang w:val="en-US"/>
        </w:rPr>
        <w:t>unto the glory</w:t>
      </w:r>
      <w:r>
        <w:rPr>
          <w:lang w:val="en-US"/>
        </w:rPr>
        <w:t>. Mt +*</w:t>
      </w:r>
      <w:r w:rsidR="006B227C" w:rsidRPr="00A40EFA">
        <w:rPr>
          <w:lang w:val="en-US"/>
        </w:rPr>
        <w:t xml:space="preserve"> Mt5.16</w:t>
      </w:r>
      <w:r>
        <w:rPr>
          <w:lang w:val="en-US"/>
        </w:rPr>
        <w:t>. Jn *</w:t>
      </w:r>
      <w:r w:rsidR="006B227C" w:rsidRPr="00A40EFA">
        <w:rPr>
          <w:lang w:val="en-US"/>
        </w:rPr>
        <w:t xml:space="preserve"> Jn15.8</w:t>
      </w:r>
      <w:r>
        <w:rPr>
          <w:lang w:val="en-US"/>
        </w:rPr>
        <w:t>. Ro +*</w:t>
      </w:r>
      <w:r w:rsidR="006B227C" w:rsidRPr="00A40EFA">
        <w:rPr>
          <w:lang w:val="en-US"/>
        </w:rPr>
        <w:t xml:space="preserve"> Ro3.23</w:t>
      </w:r>
      <w:r>
        <w:rPr>
          <w:lang w:val="en-US"/>
        </w:rPr>
        <w:t xml:space="preserve">. </w:t>
      </w:r>
      <w:r>
        <w:rPr>
          <w:b/>
          <w:lang w:val="en-US"/>
        </w:rPr>
        <w:t>and praise</w:t>
      </w:r>
      <w:r>
        <w:rPr>
          <w:lang w:val="en-US"/>
        </w:rPr>
        <w:t>. Ep +</w:t>
      </w:r>
      <w:r w:rsidR="006B227C" w:rsidRPr="00A40EFA">
        <w:rPr>
          <w:lang w:val="en-US"/>
        </w:rPr>
        <w:t xml:space="preserve"> Eph1.12</w:t>
      </w:r>
      <w:r>
        <w:rPr>
          <w:lang w:val="en-US"/>
        </w:rPr>
        <w:t xml:space="preserve">, </w:t>
      </w:r>
      <w:r w:rsidR="006B227C" w:rsidRPr="00A40EFA">
        <w:rPr>
          <w:lang w:val="en-US"/>
        </w:rPr>
        <w:t xml:space="preserve"> Eph1.14</w:t>
      </w:r>
      <w:r>
        <w:rPr>
          <w:lang w:val="en-US"/>
        </w:rPr>
        <w:t xml:space="preserve">. </w:t>
      </w:r>
    </w:p>
    <w:p w:rsidR="003E23E9" w:rsidRDefault="003E23E9" w:rsidP="00710603">
      <w:pPr>
        <w:ind w:firstLine="360"/>
        <w:jc w:val="both"/>
      </w:pPr>
      <w:r>
        <w:rPr>
          <w:lang w:val="en-US"/>
        </w:rPr>
        <w:t xml:space="preserve">12. </w:t>
      </w:r>
      <w:r>
        <w:rPr>
          <w:b/>
          <w:lang w:val="en-US"/>
        </w:rPr>
        <w:t>that</w:t>
      </w:r>
      <w:r>
        <w:rPr>
          <w:lang w:val="en-US"/>
        </w:rPr>
        <w:t xml:space="preserve">. Ac </w:t>
      </w:r>
      <w:r w:rsidR="006B227C" w:rsidRPr="00A40EFA">
        <w:rPr>
          <w:lang w:val="en-US"/>
        </w:rPr>
        <w:t xml:space="preserve"> Ac21.28</w:t>
      </w:r>
      <w:r>
        <w:rPr>
          <w:lang w:val="en-US"/>
        </w:rPr>
        <w:t xml:space="preserve">, etc. ch. 22, 28. </w:t>
      </w:r>
      <w:r>
        <w:rPr>
          <w:b/>
          <w:lang w:val="en-US"/>
        </w:rPr>
        <w:t>rather</w:t>
      </w:r>
      <w:r>
        <w:rPr>
          <w:lang w:val="en-US"/>
        </w:rPr>
        <w:t xml:space="preserve">. </w:t>
      </w:r>
      <w:r w:rsidRPr="00A40EFA">
        <w:t>Ge +*</w:t>
      </w:r>
      <w:r w:rsidR="006B227C">
        <w:t xml:space="preserve"> Ge50.20</w:t>
      </w:r>
      <w:r w:rsidRPr="00A40EFA">
        <w:t xml:space="preserve">. Ex </w:t>
      </w:r>
      <w:r w:rsidR="006B227C">
        <w:t xml:space="preserve"> Ex18.11</w:t>
      </w:r>
      <w:r w:rsidRPr="00A40EFA">
        <w:t xml:space="preserve">. Est </w:t>
      </w:r>
      <w:r w:rsidR="006B227C">
        <w:t xml:space="preserve"> Es9.1</w:t>
      </w:r>
      <w:r w:rsidRPr="00A40EFA">
        <w:t>. Ps +*</w:t>
      </w:r>
      <w:r w:rsidR="006B227C">
        <w:t xml:space="preserve"> Ps76.10</w:t>
      </w:r>
      <w:r w:rsidRPr="00A40EFA">
        <w:t>. Pr +*</w:t>
      </w:r>
      <w:r w:rsidR="006B227C">
        <w:t xml:space="preserve"> Pr21.30</w:t>
      </w:r>
      <w:r w:rsidRPr="00A40EFA">
        <w:t>. Ac *</w:t>
      </w:r>
      <w:r w:rsidR="006B227C">
        <w:t xml:space="preserve"> Ac8.4</w:t>
      </w:r>
      <w:r w:rsidRPr="00A40EFA">
        <w:t>. *</w:t>
      </w:r>
      <w:r w:rsidR="006B227C">
        <w:t xml:space="preserve"> Ac11.19-21</w:t>
      </w:r>
      <w:r w:rsidRPr="00A40EFA">
        <w:t>. Ro +*</w:t>
      </w:r>
      <w:r w:rsidR="006B227C">
        <w:t xml:space="preserve"> Ro8.28</w:t>
      </w:r>
      <w:r w:rsidRPr="00A40EFA">
        <w:t xml:space="preserve">, </w:t>
      </w:r>
      <w:r w:rsidR="006B227C">
        <w:t xml:space="preserve"> Ro8.37</w:t>
      </w:r>
      <w:r w:rsidRPr="00A40EFA">
        <w:t xml:space="preserve">. 2 Ti </w:t>
      </w:r>
      <w:r w:rsidR="006B227C">
        <w:t xml:space="preserve"> 2Ti2.9</w:t>
      </w:r>
      <w:r w:rsidRPr="00A40EFA">
        <w:t xml:space="preserve">. </w:t>
      </w:r>
      <w:r w:rsidRPr="00A40EFA">
        <w:rPr>
          <w:b/>
        </w:rPr>
        <w:t>furtherance</w:t>
      </w:r>
      <w:r w:rsidRPr="00A40EFA">
        <w:t xml:space="preserve">. ver. </w:t>
      </w:r>
      <w:r w:rsidR="006B227C">
        <w:t xml:space="preserve"> Php1.25</w:t>
      </w:r>
      <w:r w:rsidRPr="00A40EFA">
        <w:t xml:space="preserve">. 1 Ti </w:t>
      </w:r>
      <w:r w:rsidR="006B227C">
        <w:t xml:space="preserve"> 1Ti4.15</w:t>
      </w:r>
      <w:r w:rsidRPr="00A40EFA">
        <w:t xml:space="preserve">. </w:t>
      </w:r>
    </w:p>
    <w:p w:rsidR="003E23E9" w:rsidRPr="00A40EFA" w:rsidRDefault="003E23E9" w:rsidP="00710603">
      <w:pPr>
        <w:ind w:firstLine="360"/>
        <w:jc w:val="both"/>
        <w:rPr>
          <w:lang w:val="en-US"/>
        </w:rPr>
      </w:pPr>
      <w:r w:rsidRPr="00A40EFA">
        <w:t xml:space="preserve">13. </w:t>
      </w:r>
      <w:r w:rsidRPr="00A40EFA">
        <w:rPr>
          <w:b/>
        </w:rPr>
        <w:t>my bonds</w:t>
      </w:r>
      <w:r w:rsidRPr="00A40EFA">
        <w:t xml:space="preserve">. </w:t>
      </w:r>
      <w:r w:rsidR="006B227C">
        <w:t xml:space="preserve">  f121:121G</w:t>
      </w:r>
      <w:r w:rsidRPr="00A40EFA">
        <w:t>, Ge +</w:t>
      </w:r>
      <w:r w:rsidR="006B227C">
        <w:t xml:space="preserve"> Ge31.1</w:t>
      </w:r>
      <w:r w:rsidRPr="00A40EFA">
        <w:t>. ver. +*</w:t>
      </w:r>
      <w:r w:rsidR="006B227C">
        <w:t xml:space="preserve"> Php1.7</w:t>
      </w:r>
      <w:r w:rsidRPr="00A40EFA">
        <w:t xml:space="preserve">. Lk </w:t>
      </w:r>
      <w:r w:rsidR="006B227C">
        <w:t xml:space="preserve"> Lk21.13</w:t>
      </w:r>
      <w:r w:rsidRPr="00A40EFA">
        <w:t xml:space="preserve">. Ac </w:t>
      </w:r>
      <w:r w:rsidR="006B227C">
        <w:t xml:space="preserve"> Ac20.23</w:t>
      </w:r>
      <w:r w:rsidRPr="00A40EFA">
        <w:t xml:space="preserve">, </w:t>
      </w:r>
      <w:r w:rsidR="006B227C">
        <w:t xml:space="preserve"> Ac20.24</w:t>
      </w:r>
      <w:r w:rsidRPr="00A40EFA">
        <w:t xml:space="preserve">. </w:t>
      </w:r>
      <w:r w:rsidR="006B227C">
        <w:t xml:space="preserve"> </w:t>
      </w:r>
      <w:r w:rsidR="006B227C" w:rsidRPr="00A40EFA">
        <w:rPr>
          <w:lang w:val="en-US"/>
        </w:rPr>
        <w:t>Ac21.11-13</w:t>
      </w:r>
      <w:r>
        <w:rPr>
          <w:lang w:val="en-US"/>
        </w:rPr>
        <w:t xml:space="preserve">. </w:t>
      </w:r>
      <w:r w:rsidR="006B227C" w:rsidRPr="00A40EFA">
        <w:rPr>
          <w:lang w:val="en-US"/>
        </w:rPr>
        <w:t xml:space="preserve"> Ac26.29</w:t>
      </w:r>
      <w:r>
        <w:rPr>
          <w:lang w:val="en-US"/>
        </w:rPr>
        <w:t xml:space="preserve">, </w:t>
      </w:r>
      <w:r w:rsidR="006B227C" w:rsidRPr="00A40EFA">
        <w:rPr>
          <w:lang w:val="en-US"/>
        </w:rPr>
        <w:t xml:space="preserve"> Ac26.31</w:t>
      </w:r>
      <w:r>
        <w:rPr>
          <w:lang w:val="en-US"/>
        </w:rPr>
        <w:t xml:space="preserve">. </w:t>
      </w:r>
      <w:r w:rsidR="006B227C" w:rsidRPr="00A40EFA">
        <w:rPr>
          <w:lang w:val="en-US"/>
        </w:rPr>
        <w:t xml:space="preserve"> Ac28.17</w:t>
      </w:r>
      <w:r>
        <w:rPr>
          <w:lang w:val="en-US"/>
        </w:rPr>
        <w:t xml:space="preserve">, </w:t>
      </w:r>
      <w:r w:rsidR="006B227C" w:rsidRPr="00A40EFA">
        <w:rPr>
          <w:lang w:val="en-US"/>
        </w:rPr>
        <w:t xml:space="preserve"> Ac28.20</w:t>
      </w:r>
      <w:r>
        <w:rPr>
          <w:lang w:val="en-US"/>
        </w:rPr>
        <w:t xml:space="preserve">. Ep </w:t>
      </w:r>
      <w:r w:rsidR="006B227C" w:rsidRPr="00A40EFA">
        <w:rPr>
          <w:lang w:val="en-US"/>
        </w:rPr>
        <w:t xml:space="preserve"> Eph3.1</w:t>
      </w:r>
      <w:r>
        <w:rPr>
          <w:lang w:val="en-US"/>
        </w:rPr>
        <w:t xml:space="preserve">. </w:t>
      </w:r>
      <w:r w:rsidR="006B227C" w:rsidRPr="00A40EFA">
        <w:rPr>
          <w:lang w:val="en-US"/>
        </w:rPr>
        <w:t xml:space="preserve"> Eph4.1</w:t>
      </w:r>
      <w:r>
        <w:rPr>
          <w:lang w:val="en-US"/>
        </w:rPr>
        <w:t xml:space="preserve">. </w:t>
      </w:r>
      <w:r w:rsidR="006B227C" w:rsidRPr="00A40EFA">
        <w:rPr>
          <w:lang w:val="en-US"/>
        </w:rPr>
        <w:t xml:space="preserve"> Eph6.20</w:t>
      </w:r>
      <w:r>
        <w:rPr>
          <w:lang w:val="en-US"/>
        </w:rPr>
        <w:t xml:space="preserve">. Col </w:t>
      </w:r>
      <w:r w:rsidR="006B227C" w:rsidRPr="00A40EFA">
        <w:rPr>
          <w:lang w:val="en-US"/>
        </w:rPr>
        <w:t xml:space="preserve"> Col4.3-18</w:t>
      </w:r>
      <w:r>
        <w:rPr>
          <w:lang w:val="en-US"/>
        </w:rPr>
        <w:t xml:space="preserve">. </w:t>
      </w:r>
      <w:r>
        <w:rPr>
          <w:b/>
          <w:lang w:val="en-US"/>
        </w:rPr>
        <w:t>in Christ</w:t>
      </w:r>
      <w:r>
        <w:rPr>
          <w:lang w:val="en-US"/>
        </w:rPr>
        <w:t xml:space="preserve">. </w:t>
      </w:r>
      <w:r>
        <w:rPr>
          <w:i/>
          <w:lang w:val="en-US"/>
        </w:rPr>
        <w:t>or</w:t>
      </w:r>
      <w:r>
        <w:rPr>
          <w:lang w:val="en-US"/>
        </w:rPr>
        <w:t xml:space="preserve">, for Christ. 1 P </w:t>
      </w:r>
      <w:r w:rsidR="006B227C" w:rsidRPr="00A40EFA">
        <w:rPr>
          <w:lang w:val="en-US"/>
        </w:rPr>
        <w:t xml:space="preserve"> 1Pe4.12-16</w:t>
      </w:r>
      <w:r>
        <w:rPr>
          <w:lang w:val="en-US"/>
        </w:rPr>
        <w:t xml:space="preserve">. </w:t>
      </w:r>
      <w:r>
        <w:rPr>
          <w:b/>
          <w:lang w:val="en-US"/>
        </w:rPr>
        <w:t>all</w:t>
      </w:r>
      <w:r>
        <w:rPr>
          <w:lang w:val="en-US"/>
        </w:rPr>
        <w:t xml:space="preserve">. </w:t>
      </w:r>
      <w:r w:rsidR="006B227C" w:rsidRPr="00A40EFA">
        <w:rPr>
          <w:lang w:val="en-US"/>
        </w:rPr>
        <w:t xml:space="preserve">  f171:171L</w:t>
      </w:r>
      <w:r>
        <w:rPr>
          <w:lang w:val="en-US"/>
        </w:rPr>
        <w:t>, Mt +</w:t>
      </w:r>
      <w:r w:rsidR="006B227C" w:rsidRPr="00A40EFA">
        <w:rPr>
          <w:lang w:val="en-US"/>
        </w:rPr>
        <w:t xml:space="preserve"> Mt26.59</w:t>
      </w:r>
      <w:r>
        <w:rPr>
          <w:lang w:val="en-US"/>
        </w:rPr>
        <w:t xml:space="preserve">. </w:t>
      </w:r>
      <w:r>
        <w:rPr>
          <w:b/>
          <w:lang w:val="en-US"/>
        </w:rPr>
        <w:t>the palace</w:t>
      </w:r>
      <w:r>
        <w:rPr>
          <w:lang w:val="en-US"/>
        </w:rPr>
        <w:t xml:space="preserve">. </w:t>
      </w:r>
      <w:r>
        <w:rPr>
          <w:i/>
          <w:lang w:val="en-US"/>
        </w:rPr>
        <w:t>or</w:t>
      </w:r>
      <w:r>
        <w:rPr>
          <w:lang w:val="en-US"/>
        </w:rPr>
        <w:t xml:space="preserve">, Caesar’s court. Ph </w:t>
      </w:r>
      <w:r w:rsidR="006B227C" w:rsidRPr="00A40EFA">
        <w:rPr>
          <w:lang w:val="en-US"/>
        </w:rPr>
        <w:t xml:space="preserve"> Php4.22</w:t>
      </w:r>
      <w:r>
        <w:rPr>
          <w:lang w:val="en-US"/>
        </w:rPr>
        <w:t xml:space="preserve">. Mt </w:t>
      </w:r>
      <w:r w:rsidR="006B227C" w:rsidRPr="00A40EFA">
        <w:rPr>
          <w:lang w:val="en-US"/>
        </w:rPr>
        <w:t xml:space="preserve"> Mt27.27</w:t>
      </w:r>
      <w:r>
        <w:rPr>
          <w:lang w:val="en-US"/>
        </w:rPr>
        <w:t xml:space="preserve">. Mk </w:t>
      </w:r>
      <w:r w:rsidR="006B227C" w:rsidRPr="00A40EFA">
        <w:rPr>
          <w:lang w:val="en-US"/>
        </w:rPr>
        <w:t xml:space="preserve"> Mk15.16</w:t>
      </w:r>
      <w:r>
        <w:rPr>
          <w:lang w:val="en-US"/>
        </w:rPr>
        <w:t xml:space="preserve">. Jn </w:t>
      </w:r>
      <w:r w:rsidR="006B227C" w:rsidRPr="00A40EFA">
        <w:rPr>
          <w:lang w:val="en-US"/>
        </w:rPr>
        <w:t xml:space="preserve"> Jn18.28</w:t>
      </w:r>
      <w:r>
        <w:rPr>
          <w:lang w:val="en-US"/>
        </w:rPr>
        <w:t xml:space="preserve">, </w:t>
      </w:r>
      <w:r w:rsidR="006B227C" w:rsidRPr="00A40EFA">
        <w:rPr>
          <w:lang w:val="en-US"/>
        </w:rPr>
        <w:t xml:space="preserve"> Jn18.33</w:t>
      </w:r>
      <w:r>
        <w:rPr>
          <w:lang w:val="en-US"/>
        </w:rPr>
        <w:t xml:space="preserve">. Ac </w:t>
      </w:r>
      <w:r w:rsidR="006B227C" w:rsidRPr="00A40EFA">
        <w:rPr>
          <w:lang w:val="en-US"/>
        </w:rPr>
        <w:t xml:space="preserve"> Ac23.35</w:t>
      </w:r>
      <w:r>
        <w:rPr>
          <w:lang w:val="en-US"/>
        </w:rPr>
        <w:t xml:space="preserve">. </w:t>
      </w:r>
      <w:r>
        <w:rPr>
          <w:b/>
          <w:lang w:val="en-US"/>
        </w:rPr>
        <w:t>in all other places</w:t>
      </w:r>
      <w:r>
        <w:rPr>
          <w:lang w:val="en-US"/>
        </w:rPr>
        <w:t xml:space="preserve">. </w:t>
      </w:r>
      <w:r>
        <w:rPr>
          <w:i/>
          <w:lang w:val="en-US"/>
        </w:rPr>
        <w:t>or</w:t>
      </w:r>
      <w:r>
        <w:rPr>
          <w:lang w:val="en-US"/>
        </w:rPr>
        <w:t xml:space="preserve">, to all others. Ac </w:t>
      </w:r>
      <w:r w:rsidR="006B227C" w:rsidRPr="00A40EFA">
        <w:rPr>
          <w:lang w:val="en-US"/>
        </w:rPr>
        <w:t xml:space="preserve"> Ac28.30</w:t>
      </w:r>
      <w:r>
        <w:rPr>
          <w:lang w:val="en-US"/>
        </w:rPr>
        <w:t xml:space="preserve">, </w:t>
      </w:r>
      <w:r w:rsidR="006B227C" w:rsidRPr="00A40EFA">
        <w:rPr>
          <w:lang w:val="en-US"/>
        </w:rPr>
        <w:t xml:space="preserve"> Ac28.31</w:t>
      </w:r>
      <w:r>
        <w:rPr>
          <w:lang w:val="en-US"/>
        </w:rPr>
        <w:t xml:space="preserve">. 1 Th </w:t>
      </w:r>
      <w:r w:rsidR="006B227C" w:rsidRPr="00A40EFA">
        <w:rPr>
          <w:lang w:val="en-US"/>
        </w:rPr>
        <w:t xml:space="preserve"> 1Th1.8</w:t>
      </w:r>
      <w:r>
        <w:rPr>
          <w:lang w:val="en-US"/>
        </w:rPr>
        <w:t xml:space="preserve">, </w:t>
      </w:r>
      <w:r w:rsidR="006B227C" w:rsidRPr="00A40EFA">
        <w:rPr>
          <w:lang w:val="en-US"/>
        </w:rPr>
        <w:t xml:space="preserve"> 1Th1.9</w:t>
      </w:r>
      <w:r>
        <w:rPr>
          <w:lang w:val="en-US"/>
        </w:rPr>
        <w:t xml:space="preserve">. 2 Ti </w:t>
      </w:r>
      <w:r w:rsidR="006B227C" w:rsidRPr="00A40EFA">
        <w:rPr>
          <w:lang w:val="en-US"/>
        </w:rPr>
        <w:t xml:space="preserve"> 2Ti2.9</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many</w:t>
      </w:r>
      <w:r>
        <w:rPr>
          <w:lang w:val="en-US"/>
        </w:rPr>
        <w:t>. 1 Co +</w:t>
      </w:r>
      <w:r w:rsidR="006B227C" w:rsidRPr="00A40EFA">
        <w:rPr>
          <w:lang w:val="en-US"/>
        </w:rPr>
        <w:t xml:space="preserve"> 1Co9.19</w:t>
      </w:r>
      <w:r>
        <w:rPr>
          <w:lang w:val="en-US"/>
        </w:rPr>
        <w:t xml:space="preserve">g. </w:t>
      </w:r>
      <w:r>
        <w:rPr>
          <w:b/>
          <w:lang w:val="en-US"/>
        </w:rPr>
        <w:t>brethren</w:t>
      </w:r>
      <w:r>
        <w:rPr>
          <w:lang w:val="en-US"/>
        </w:rPr>
        <w:t xml:space="preserve">. Ph </w:t>
      </w:r>
      <w:r w:rsidR="006B227C" w:rsidRPr="00A40EFA">
        <w:rPr>
          <w:lang w:val="en-US"/>
        </w:rPr>
        <w:t xml:space="preserve"> Php4.1</w:t>
      </w:r>
      <w:r>
        <w:rPr>
          <w:lang w:val="en-US"/>
        </w:rPr>
        <w:t>. Ep +</w:t>
      </w:r>
      <w:r w:rsidR="006B227C" w:rsidRPr="00A40EFA">
        <w:rPr>
          <w:lang w:val="en-US"/>
        </w:rPr>
        <w:t xml:space="preserve"> Eph6.23</w:t>
      </w:r>
      <w:r>
        <w:rPr>
          <w:lang w:val="en-US"/>
        </w:rPr>
        <w:t xml:space="preserve">. Col </w:t>
      </w:r>
      <w:r w:rsidR="006B227C" w:rsidRPr="00A40EFA">
        <w:rPr>
          <w:lang w:val="en-US"/>
        </w:rPr>
        <w:t xml:space="preserve"> Col4.7</w:t>
      </w:r>
      <w:r>
        <w:rPr>
          <w:lang w:val="en-US"/>
        </w:rPr>
        <w:t xml:space="preserve">. </w:t>
      </w:r>
      <w:r>
        <w:rPr>
          <w:b/>
          <w:lang w:val="en-US"/>
        </w:rPr>
        <w:t>waxing</w:t>
      </w:r>
      <w:r>
        <w:rPr>
          <w:lang w:val="en-US"/>
        </w:rPr>
        <w:t xml:space="preserve">. Ac </w:t>
      </w:r>
      <w:r w:rsidR="006B227C" w:rsidRPr="00A40EFA">
        <w:rPr>
          <w:lang w:val="en-US"/>
        </w:rPr>
        <w:t xml:space="preserve"> Ac4.23-31</w:t>
      </w:r>
      <w:r>
        <w:rPr>
          <w:lang w:val="en-US"/>
        </w:rPr>
        <w:t xml:space="preserve">. 2 Co </w:t>
      </w:r>
      <w:r w:rsidR="006B227C" w:rsidRPr="00A40EFA">
        <w:rPr>
          <w:lang w:val="en-US"/>
        </w:rPr>
        <w:t xml:space="preserve"> 2Co1.3-7</w:t>
      </w:r>
      <w:r>
        <w:rPr>
          <w:lang w:val="en-US"/>
        </w:rPr>
        <w:t xml:space="preserve">. Ep </w:t>
      </w:r>
      <w:r w:rsidR="006B227C" w:rsidRPr="00A40EFA">
        <w:rPr>
          <w:lang w:val="en-US"/>
        </w:rPr>
        <w:t xml:space="preserve"> Eph3.13</w:t>
      </w:r>
      <w:r>
        <w:rPr>
          <w:lang w:val="en-US"/>
        </w:rPr>
        <w:t xml:space="preserve">. </w:t>
      </w:r>
      <w:r w:rsidR="006B227C" w:rsidRPr="00A40EFA">
        <w:rPr>
          <w:lang w:val="en-US"/>
        </w:rPr>
        <w:t xml:space="preserve"> Eph6.19</w:t>
      </w:r>
      <w:r>
        <w:rPr>
          <w:lang w:val="en-US"/>
        </w:rPr>
        <w:t xml:space="preserve">, </w:t>
      </w:r>
      <w:r w:rsidR="006B227C" w:rsidRPr="00A40EFA">
        <w:rPr>
          <w:lang w:val="en-US"/>
        </w:rPr>
        <w:t xml:space="preserve"> Eph6.20</w:t>
      </w:r>
      <w:r>
        <w:rPr>
          <w:lang w:val="en-US"/>
        </w:rPr>
        <w:t xml:space="preserve">. Col </w:t>
      </w:r>
      <w:r w:rsidR="006B227C" w:rsidRPr="00A40EFA">
        <w:rPr>
          <w:lang w:val="en-US"/>
        </w:rPr>
        <w:t xml:space="preserve"> Col4.4</w:t>
      </w:r>
      <w:r>
        <w:rPr>
          <w:lang w:val="en-US"/>
        </w:rPr>
        <w:t xml:space="preserve">. 1 Th </w:t>
      </w:r>
      <w:r w:rsidR="006B227C" w:rsidRPr="00A40EFA">
        <w:rPr>
          <w:lang w:val="en-US"/>
        </w:rPr>
        <w:t xml:space="preserve"> 1Th2.2</w:t>
      </w:r>
      <w:r>
        <w:rPr>
          <w:lang w:val="en-US"/>
        </w:rPr>
        <w:t xml:space="preserve">. </w:t>
      </w:r>
      <w:r>
        <w:rPr>
          <w:b/>
          <w:lang w:val="en-US"/>
        </w:rPr>
        <w:t>the word</w:t>
      </w:r>
      <w:r>
        <w:rPr>
          <w:lang w:val="en-US"/>
        </w:rPr>
        <w:t>. Ro +</w:t>
      </w:r>
      <w:r w:rsidR="006B227C" w:rsidRPr="00A40EFA">
        <w:rPr>
          <w:lang w:val="en-US"/>
        </w:rPr>
        <w:t xml:space="preserve"> Ro9.6</w:t>
      </w:r>
      <w:r>
        <w:rPr>
          <w:lang w:val="en-US"/>
        </w:rPr>
        <w:t xml:space="preserve">. </w:t>
      </w:r>
      <w:r>
        <w:rPr>
          <w:b/>
          <w:lang w:val="en-US"/>
        </w:rPr>
        <w:t>without</w:t>
      </w:r>
      <w:r>
        <w:rPr>
          <w:lang w:val="en-US"/>
        </w:rPr>
        <w:t xml:space="preserve">. Lk </w:t>
      </w:r>
      <w:r w:rsidR="006B227C" w:rsidRPr="00A40EFA">
        <w:rPr>
          <w:lang w:val="en-US"/>
        </w:rPr>
        <w:t xml:space="preserve"> Lk1.74</w:t>
      </w:r>
      <w:r>
        <w:rPr>
          <w:lang w:val="en-US"/>
        </w:rPr>
        <w:t xml:space="preserve">. </w:t>
      </w:r>
      <w:r w:rsidR="006B227C" w:rsidRPr="00A40EFA">
        <w:rPr>
          <w:lang w:val="en-US"/>
        </w:rPr>
        <w:t xml:space="preserve"> Lk12.5-7</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Some indeed</w:t>
      </w:r>
      <w:r>
        <w:rPr>
          <w:lang w:val="en-US"/>
        </w:rPr>
        <w:t>. 2 Co +*</w:t>
      </w:r>
      <w:r w:rsidR="006B227C" w:rsidRPr="00A40EFA">
        <w:rPr>
          <w:lang w:val="en-US"/>
        </w:rPr>
        <w:t xml:space="preserve"> 2Co11.13</w:t>
      </w:r>
      <w:r>
        <w:rPr>
          <w:lang w:val="en-US"/>
        </w:rPr>
        <w:t xml:space="preserve">. </w:t>
      </w:r>
      <w:r>
        <w:rPr>
          <w:b/>
          <w:lang w:val="en-US"/>
        </w:rPr>
        <w:t>preach</w:t>
      </w:r>
      <w:r>
        <w:rPr>
          <w:lang w:val="en-US"/>
        </w:rPr>
        <w:t xml:space="preserve">. ver. </w:t>
      </w:r>
      <w:r w:rsidR="006B227C" w:rsidRPr="00A40EFA">
        <w:rPr>
          <w:lang w:val="en-US"/>
        </w:rPr>
        <w:t xml:space="preserve"> Php1.16</w:t>
      </w:r>
      <w:r>
        <w:rPr>
          <w:lang w:val="en-US"/>
        </w:rPr>
        <w:t xml:space="preserve">, </w:t>
      </w:r>
      <w:r w:rsidR="006B227C" w:rsidRPr="00A40EFA">
        <w:rPr>
          <w:lang w:val="en-US"/>
        </w:rPr>
        <w:t xml:space="preserve"> Php1.18</w:t>
      </w:r>
      <w:r>
        <w:rPr>
          <w:lang w:val="en-US"/>
        </w:rPr>
        <w:t xml:space="preserve">. Ac </w:t>
      </w:r>
      <w:r w:rsidR="006B227C" w:rsidRPr="00A40EFA">
        <w:rPr>
          <w:lang w:val="en-US"/>
        </w:rPr>
        <w:t xml:space="preserve"> Ac5.42</w:t>
      </w:r>
      <w:r>
        <w:rPr>
          <w:lang w:val="en-US"/>
        </w:rPr>
        <w:t xml:space="preserve">. </w:t>
      </w:r>
      <w:r w:rsidR="006B227C" w:rsidRPr="00A40EFA">
        <w:rPr>
          <w:lang w:val="en-US"/>
        </w:rPr>
        <w:t xml:space="preserve"> Ac8.5</w:t>
      </w:r>
      <w:r>
        <w:rPr>
          <w:lang w:val="en-US"/>
        </w:rPr>
        <w:t xml:space="preserve">, </w:t>
      </w:r>
      <w:r w:rsidR="006B227C" w:rsidRPr="00A40EFA">
        <w:rPr>
          <w:lang w:val="en-US"/>
        </w:rPr>
        <w:t xml:space="preserve"> Ac8.35</w:t>
      </w:r>
      <w:r>
        <w:rPr>
          <w:lang w:val="en-US"/>
        </w:rPr>
        <w:t xml:space="preserve">. </w:t>
      </w:r>
      <w:r w:rsidR="006B227C" w:rsidRPr="00A40EFA">
        <w:rPr>
          <w:lang w:val="en-US"/>
        </w:rPr>
        <w:t xml:space="preserve"> Ac9.20</w:t>
      </w:r>
      <w:r>
        <w:rPr>
          <w:lang w:val="en-US"/>
        </w:rPr>
        <w:t>. +*</w:t>
      </w:r>
      <w:r w:rsidR="006B227C" w:rsidRPr="00A40EFA">
        <w:rPr>
          <w:lang w:val="en-US"/>
        </w:rPr>
        <w:t xml:space="preserve"> Ac10.36</w:t>
      </w:r>
      <w:r>
        <w:rPr>
          <w:lang w:val="en-US"/>
        </w:rPr>
        <w:t xml:space="preserve">. </w:t>
      </w:r>
      <w:r w:rsidR="006B227C" w:rsidRPr="00A40EFA">
        <w:rPr>
          <w:lang w:val="en-US"/>
        </w:rPr>
        <w:t xml:space="preserve"> Ac11.20</w:t>
      </w:r>
      <w:r>
        <w:rPr>
          <w:lang w:val="en-US"/>
        </w:rPr>
        <w:t xml:space="preserve">. 1 Co </w:t>
      </w:r>
      <w:r w:rsidR="006B227C" w:rsidRPr="00A40EFA">
        <w:rPr>
          <w:lang w:val="en-US"/>
        </w:rPr>
        <w:t xml:space="preserve"> 1Co1.23</w:t>
      </w:r>
      <w:r>
        <w:rPr>
          <w:lang w:val="en-US"/>
        </w:rPr>
        <w:t xml:space="preserve">. 2 Co </w:t>
      </w:r>
      <w:r w:rsidR="006B227C" w:rsidRPr="00A40EFA">
        <w:rPr>
          <w:lang w:val="en-US"/>
        </w:rPr>
        <w:t xml:space="preserve"> 2Co1.19</w:t>
      </w:r>
      <w:r>
        <w:rPr>
          <w:lang w:val="en-US"/>
        </w:rPr>
        <w:t xml:space="preserve">. </w:t>
      </w:r>
      <w:r w:rsidR="006B227C" w:rsidRPr="00A40EFA">
        <w:rPr>
          <w:lang w:val="en-US"/>
        </w:rPr>
        <w:t xml:space="preserve"> 2Co4.5</w:t>
      </w:r>
      <w:r>
        <w:rPr>
          <w:lang w:val="en-US"/>
        </w:rPr>
        <w:t>. 1 Ti *</w:t>
      </w:r>
      <w:r w:rsidR="006B227C" w:rsidRPr="00A40EFA">
        <w:rPr>
          <w:lang w:val="en-US"/>
        </w:rPr>
        <w:t xml:space="preserve"> 1Ti3.16</w:t>
      </w:r>
      <w:r>
        <w:rPr>
          <w:lang w:val="en-US"/>
        </w:rPr>
        <w:t xml:space="preserve">. </w:t>
      </w:r>
      <w:r>
        <w:rPr>
          <w:b/>
          <w:lang w:val="en-US"/>
        </w:rPr>
        <w:t>envy and strife</w:t>
      </w:r>
      <w:r>
        <w:rPr>
          <w:lang w:val="en-US"/>
        </w:rPr>
        <w:t>. Ph +*</w:t>
      </w:r>
      <w:r w:rsidR="006B227C" w:rsidRPr="00A40EFA">
        <w:rPr>
          <w:lang w:val="en-US"/>
        </w:rPr>
        <w:t xml:space="preserve"> Php2.3</w:t>
      </w:r>
      <w:r>
        <w:rPr>
          <w:lang w:val="en-US"/>
        </w:rPr>
        <w:t xml:space="preserve">. Mt </w:t>
      </w:r>
      <w:r w:rsidR="006B227C" w:rsidRPr="00A40EFA">
        <w:rPr>
          <w:lang w:val="en-US"/>
        </w:rPr>
        <w:t xml:space="preserve"> Mt23.5</w:t>
      </w:r>
      <w:r>
        <w:rPr>
          <w:lang w:val="en-US"/>
        </w:rPr>
        <w:t>. Ro +*</w:t>
      </w:r>
      <w:r w:rsidR="006B227C" w:rsidRPr="00A40EFA">
        <w:rPr>
          <w:lang w:val="en-US"/>
        </w:rPr>
        <w:t xml:space="preserve"> Ro1.29</w:t>
      </w:r>
      <w:r>
        <w:rPr>
          <w:lang w:val="en-US"/>
        </w:rPr>
        <w:t xml:space="preserve">. </w:t>
      </w:r>
      <w:r w:rsidR="006B227C" w:rsidRPr="00A40EFA">
        <w:rPr>
          <w:lang w:val="en-US"/>
        </w:rPr>
        <w:t xml:space="preserve"> Ro16.17</w:t>
      </w:r>
      <w:r>
        <w:rPr>
          <w:lang w:val="en-US"/>
        </w:rPr>
        <w:t xml:space="preserve">, </w:t>
      </w:r>
      <w:r w:rsidR="006B227C" w:rsidRPr="00A40EFA">
        <w:rPr>
          <w:lang w:val="en-US"/>
        </w:rPr>
        <w:t xml:space="preserve"> Ro16.18</w:t>
      </w:r>
      <w:r>
        <w:rPr>
          <w:lang w:val="en-US"/>
        </w:rPr>
        <w:t xml:space="preserve">. 1 Co </w:t>
      </w:r>
      <w:r w:rsidR="006B227C" w:rsidRPr="00A40EFA">
        <w:rPr>
          <w:lang w:val="en-US"/>
        </w:rPr>
        <w:t xml:space="preserve"> 1Co3.3</w:t>
      </w:r>
      <w:r>
        <w:rPr>
          <w:lang w:val="en-US"/>
        </w:rPr>
        <w:t xml:space="preserve">, </w:t>
      </w:r>
      <w:r w:rsidR="006B227C" w:rsidRPr="00A40EFA">
        <w:rPr>
          <w:lang w:val="en-US"/>
        </w:rPr>
        <w:t xml:space="preserve"> 1Co3.4</w:t>
      </w:r>
      <w:r>
        <w:rPr>
          <w:lang w:val="en-US"/>
        </w:rPr>
        <w:t xml:space="preserve">. </w:t>
      </w:r>
      <w:r w:rsidR="006B227C" w:rsidRPr="00A40EFA">
        <w:rPr>
          <w:lang w:val="en-US"/>
        </w:rPr>
        <w:t xml:space="preserve"> 1Co13.3</w:t>
      </w:r>
      <w:r>
        <w:rPr>
          <w:lang w:val="en-US"/>
        </w:rPr>
        <w:t xml:space="preserve">. 2 Co </w:t>
      </w:r>
      <w:r w:rsidR="006B227C" w:rsidRPr="00A40EFA">
        <w:rPr>
          <w:lang w:val="en-US"/>
        </w:rPr>
        <w:t xml:space="preserve"> 2Co12.20</w:t>
      </w:r>
      <w:r>
        <w:rPr>
          <w:lang w:val="en-US"/>
        </w:rPr>
        <w:t>. Ga *</w:t>
      </w:r>
      <w:r w:rsidR="006B227C" w:rsidRPr="00A40EFA">
        <w:rPr>
          <w:lang w:val="en-US"/>
        </w:rPr>
        <w:t xml:space="preserve"> Ga1.7</w:t>
      </w:r>
      <w:r>
        <w:rPr>
          <w:lang w:val="en-US"/>
        </w:rPr>
        <w:t xml:space="preserve">. </w:t>
      </w:r>
      <w:r w:rsidR="006B227C" w:rsidRPr="00A40EFA">
        <w:rPr>
          <w:lang w:val="en-US"/>
        </w:rPr>
        <w:t xml:space="preserve"> Ga2.4</w:t>
      </w:r>
      <w:r>
        <w:rPr>
          <w:lang w:val="en-US"/>
        </w:rPr>
        <w:t xml:space="preserve">. Ja </w:t>
      </w:r>
      <w:r w:rsidR="006B227C" w:rsidRPr="00A40EFA">
        <w:rPr>
          <w:lang w:val="en-US"/>
        </w:rPr>
        <w:t xml:space="preserve"> Jas4.5</w:t>
      </w:r>
      <w:r>
        <w:rPr>
          <w:lang w:val="en-US"/>
        </w:rPr>
        <w:t xml:space="preserve">, </w:t>
      </w:r>
      <w:r w:rsidR="006B227C" w:rsidRPr="00A40EFA">
        <w:rPr>
          <w:lang w:val="en-US"/>
        </w:rPr>
        <w:t xml:space="preserve"> Jas4.6</w:t>
      </w:r>
      <w:r>
        <w:rPr>
          <w:lang w:val="en-US"/>
        </w:rPr>
        <w:t xml:space="preserve">. </w:t>
      </w:r>
      <w:r>
        <w:rPr>
          <w:b/>
          <w:lang w:val="en-US"/>
        </w:rPr>
        <w:t>good will</w:t>
      </w:r>
      <w:r>
        <w:rPr>
          <w:lang w:val="en-US"/>
        </w:rPr>
        <w:t xml:space="preserve">. ver. </w:t>
      </w:r>
      <w:r w:rsidR="006B227C" w:rsidRPr="00A40EFA">
        <w:rPr>
          <w:lang w:val="en-US"/>
        </w:rPr>
        <w:t xml:space="preserve"> Php1.17</w:t>
      </w:r>
      <w:r>
        <w:rPr>
          <w:lang w:val="en-US"/>
        </w:rPr>
        <w:t>. 1 P *</w:t>
      </w:r>
      <w:r w:rsidR="006B227C" w:rsidRPr="00A40EFA">
        <w:rPr>
          <w:lang w:val="en-US"/>
        </w:rPr>
        <w:t xml:space="preserve"> 1Pe5.2-4</w:t>
      </w:r>
      <w:r>
        <w:rPr>
          <w:lang w:val="en-US"/>
        </w:rPr>
        <w:t xml:space="preserve">. </w:t>
      </w:r>
    </w:p>
    <w:p w:rsidR="003E23E9" w:rsidRPr="00A40EFA" w:rsidRDefault="003E23E9" w:rsidP="00710603">
      <w:pPr>
        <w:ind w:firstLine="360"/>
        <w:jc w:val="both"/>
        <w:rPr>
          <w:lang w:val="en-US"/>
        </w:rPr>
      </w:pPr>
      <w:r>
        <w:rPr>
          <w:lang w:val="en-US"/>
        </w:rPr>
        <w:t xml:space="preserve">16. </w:t>
      </w:r>
      <w:r>
        <w:rPr>
          <w:b/>
          <w:lang w:val="en-US"/>
        </w:rPr>
        <w:t>The one</w:t>
      </w:r>
      <w:r>
        <w:rPr>
          <w:lang w:val="en-US"/>
        </w:rPr>
        <w:t xml:space="preserve">. </w:t>
      </w:r>
      <w:r w:rsidR="006B227C" w:rsidRPr="00A40EFA">
        <w:rPr>
          <w:lang w:val="en-US"/>
        </w:rPr>
        <w:t xml:space="preserve">  f153</w:t>
      </w:r>
      <w:r>
        <w:rPr>
          <w:lang w:val="en-US"/>
        </w:rPr>
        <w:t>, Jn +</w:t>
      </w:r>
      <w:r w:rsidR="006B227C" w:rsidRPr="00A40EFA">
        <w:rPr>
          <w:lang w:val="en-US"/>
        </w:rPr>
        <w:t xml:space="preserve"> Jn16.9</w:t>
      </w:r>
      <w:r>
        <w:rPr>
          <w:lang w:val="en-US"/>
        </w:rPr>
        <w:t xml:space="preserve">. </w:t>
      </w:r>
      <w:r>
        <w:rPr>
          <w:b/>
          <w:lang w:val="en-US"/>
        </w:rPr>
        <w:t>contention</w:t>
      </w:r>
      <w:r>
        <w:rPr>
          <w:lang w:val="en-US"/>
        </w:rPr>
        <w:t xml:space="preserve">. Ro </w:t>
      </w:r>
      <w:r w:rsidR="006B227C" w:rsidRPr="00A40EFA">
        <w:rPr>
          <w:lang w:val="en-US"/>
        </w:rPr>
        <w:t xml:space="preserve"> Ro2.8</w:t>
      </w:r>
      <w:r>
        <w:rPr>
          <w:lang w:val="en-US"/>
        </w:rPr>
        <w:t>. Ja +</w:t>
      </w:r>
      <w:r w:rsidR="006B227C" w:rsidRPr="00A40EFA">
        <w:rPr>
          <w:lang w:val="en-US"/>
        </w:rPr>
        <w:t xml:space="preserve"> Jas3.14</w:t>
      </w:r>
      <w:r>
        <w:rPr>
          <w:lang w:val="en-US"/>
        </w:rPr>
        <w:t xml:space="preserve">. </w:t>
      </w:r>
      <w:r>
        <w:rPr>
          <w:b/>
          <w:lang w:val="en-US"/>
        </w:rPr>
        <w:t>not sincerely</w:t>
      </w:r>
      <w:r>
        <w:rPr>
          <w:lang w:val="en-US"/>
        </w:rPr>
        <w:t xml:space="preserve">. See on ver. </w:t>
      </w:r>
      <w:r w:rsidR="006B227C" w:rsidRPr="00A40EFA">
        <w:rPr>
          <w:lang w:val="en-US"/>
        </w:rPr>
        <w:t xml:space="preserve"> Php1.10</w:t>
      </w:r>
      <w:r>
        <w:rPr>
          <w:lang w:val="en-US"/>
        </w:rPr>
        <w:t xml:space="preserve">. 2 Co </w:t>
      </w:r>
      <w:r w:rsidR="006B227C" w:rsidRPr="00A40EFA">
        <w:rPr>
          <w:lang w:val="en-US"/>
        </w:rPr>
        <w:t xml:space="preserve"> 2Co2.17</w:t>
      </w:r>
      <w:r>
        <w:rPr>
          <w:lang w:val="en-US"/>
        </w:rPr>
        <w:t>. +*</w:t>
      </w:r>
      <w:r w:rsidR="006B227C" w:rsidRPr="00A40EFA">
        <w:rPr>
          <w:lang w:val="en-US"/>
        </w:rPr>
        <w:t xml:space="preserve"> 2Co4.1</w:t>
      </w:r>
      <w:r>
        <w:rPr>
          <w:lang w:val="en-US"/>
        </w:rPr>
        <w:t xml:space="preserve">, </w:t>
      </w:r>
      <w:r w:rsidR="006B227C" w:rsidRPr="00A40EFA">
        <w:rPr>
          <w:lang w:val="en-US"/>
        </w:rPr>
        <w:t xml:space="preserve"> 2Co4.2</w:t>
      </w:r>
      <w:r>
        <w:rPr>
          <w:lang w:val="en-US"/>
        </w:rPr>
        <w:t xml:space="preserve">. </w:t>
      </w:r>
      <w:r>
        <w:rPr>
          <w:b/>
          <w:lang w:val="en-US"/>
        </w:rPr>
        <w:t>supposing</w:t>
      </w:r>
      <w:r>
        <w:rPr>
          <w:lang w:val="en-US"/>
        </w:rPr>
        <w:t xml:space="preserve">. Jb </w:t>
      </w:r>
      <w:r w:rsidR="006B227C" w:rsidRPr="00A40EFA">
        <w:rPr>
          <w:lang w:val="en-US"/>
        </w:rPr>
        <w:t xml:space="preserve"> Job6.14</w:t>
      </w:r>
      <w:r>
        <w:rPr>
          <w:lang w:val="en-US"/>
        </w:rPr>
        <w:t xml:space="preserve">. </w:t>
      </w:r>
      <w:r w:rsidR="006B227C" w:rsidRPr="00A40EFA">
        <w:rPr>
          <w:lang w:val="en-US"/>
        </w:rPr>
        <w:t xml:space="preserve"> Job16.4</w:t>
      </w:r>
      <w:r>
        <w:rPr>
          <w:lang w:val="en-US"/>
        </w:rPr>
        <w:t xml:space="preserve">. Ps </w:t>
      </w:r>
      <w:r w:rsidR="006B227C" w:rsidRPr="00A40EFA">
        <w:rPr>
          <w:lang w:val="en-US"/>
        </w:rPr>
        <w:t xml:space="preserve"> Ps69.26</w:t>
      </w:r>
      <w:r>
        <w:rPr>
          <w:lang w:val="en-US"/>
        </w:rPr>
        <w:t xml:space="preserve">. </w:t>
      </w:r>
      <w:r>
        <w:rPr>
          <w:b/>
          <w:lang w:val="en-US"/>
        </w:rPr>
        <w:t>bonds</w:t>
      </w:r>
      <w:r>
        <w:rPr>
          <w:lang w:val="en-US"/>
        </w:rPr>
        <w:t xml:space="preserve">. </w:t>
      </w:r>
      <w:r w:rsidR="006B227C" w:rsidRPr="00A40EFA">
        <w:rPr>
          <w:lang w:val="en-US"/>
        </w:rPr>
        <w:t xml:space="preserve">  f121:121N</w:t>
      </w:r>
      <w:r>
        <w:rPr>
          <w:lang w:val="en-US"/>
        </w:rPr>
        <w:t>, Ge +</w:t>
      </w:r>
      <w:r w:rsidR="006B227C" w:rsidRPr="00A40EFA">
        <w:rPr>
          <w:lang w:val="en-US"/>
        </w:rPr>
        <w:t xml:space="preserve"> Ge31.54</w:t>
      </w:r>
      <w:r>
        <w:rPr>
          <w:lang w:val="en-US"/>
        </w:rPr>
        <w:t xml:space="preserve">. </w:t>
      </w:r>
    </w:p>
    <w:p w:rsidR="003E23E9" w:rsidRDefault="003E23E9" w:rsidP="00710603">
      <w:pPr>
        <w:ind w:firstLine="360"/>
        <w:jc w:val="both"/>
      </w:pPr>
      <w:r>
        <w:rPr>
          <w:lang w:val="en-US"/>
        </w:rPr>
        <w:lastRenderedPageBreak/>
        <w:t xml:space="preserve">17. </w:t>
      </w:r>
      <w:r>
        <w:rPr>
          <w:b/>
          <w:lang w:val="en-US"/>
        </w:rPr>
        <w:t>knowing</w:t>
      </w:r>
      <w:r>
        <w:rPr>
          <w:lang w:val="en-US"/>
        </w:rPr>
        <w:t xml:space="preserve">. 1 Co </w:t>
      </w:r>
      <w:r w:rsidR="006B227C" w:rsidRPr="00A40EFA">
        <w:rPr>
          <w:lang w:val="en-US"/>
        </w:rPr>
        <w:t xml:space="preserve"> 1Co9.17</w:t>
      </w:r>
      <w:r>
        <w:rPr>
          <w:lang w:val="en-US"/>
        </w:rPr>
        <w:t xml:space="preserve">. </w:t>
      </w:r>
      <w:r>
        <w:rPr>
          <w:b/>
          <w:lang w:val="en-US"/>
        </w:rPr>
        <w:t>I am set</w:t>
      </w:r>
      <w:r>
        <w:rPr>
          <w:lang w:val="en-US"/>
        </w:rPr>
        <w:t xml:space="preserve">. ver. </w:t>
      </w:r>
      <w:r w:rsidR="006B227C" w:rsidRPr="00A40EFA">
        <w:rPr>
          <w:lang w:val="en-US"/>
        </w:rPr>
        <w:t xml:space="preserve"> Php1.7</w:t>
      </w:r>
      <w:r>
        <w:rPr>
          <w:lang w:val="en-US"/>
        </w:rPr>
        <w:t xml:space="preserve">. Lk </w:t>
      </w:r>
      <w:r w:rsidR="006B227C" w:rsidRPr="00A40EFA">
        <w:rPr>
          <w:lang w:val="en-US"/>
        </w:rPr>
        <w:t xml:space="preserve"> Lk2.34</w:t>
      </w:r>
      <w:r>
        <w:rPr>
          <w:lang w:val="en-US"/>
        </w:rPr>
        <w:t>. Ro +*</w:t>
      </w:r>
      <w:r w:rsidR="006B227C" w:rsidRPr="00A40EFA">
        <w:rPr>
          <w:lang w:val="en-US"/>
        </w:rPr>
        <w:t xml:space="preserve"> Ro1.13-17</w:t>
      </w:r>
      <w:r>
        <w:rPr>
          <w:lang w:val="en-US"/>
        </w:rPr>
        <w:t xml:space="preserve">. 1 Co </w:t>
      </w:r>
      <w:r w:rsidR="006B227C" w:rsidRPr="00A40EFA">
        <w:rPr>
          <w:lang w:val="en-US"/>
        </w:rPr>
        <w:t xml:space="preserve"> 1Co9.16</w:t>
      </w:r>
      <w:r>
        <w:rPr>
          <w:lang w:val="en-US"/>
        </w:rPr>
        <w:t xml:space="preserve">, </w:t>
      </w:r>
      <w:r w:rsidR="006B227C" w:rsidRPr="00A40EFA">
        <w:rPr>
          <w:lang w:val="en-US"/>
        </w:rPr>
        <w:t xml:space="preserve"> 1Co9.17</w:t>
      </w:r>
      <w:r>
        <w:rPr>
          <w:lang w:val="en-US"/>
        </w:rPr>
        <w:t xml:space="preserve">. </w:t>
      </w:r>
      <w:r w:rsidRPr="00A40EFA">
        <w:t xml:space="preserve">Ga </w:t>
      </w:r>
      <w:r w:rsidR="006B227C">
        <w:t xml:space="preserve"> Ga2.7</w:t>
      </w:r>
      <w:r w:rsidRPr="00A40EFA">
        <w:t xml:space="preserve">, </w:t>
      </w:r>
      <w:r w:rsidR="006B227C">
        <w:t xml:space="preserve"> Ga2.8</w:t>
      </w:r>
      <w:r w:rsidRPr="00A40EFA">
        <w:t xml:space="preserve">. 1 Th </w:t>
      </w:r>
      <w:r w:rsidR="006B227C">
        <w:t xml:space="preserve"> 1Th3.3</w:t>
      </w:r>
      <w:r w:rsidRPr="00A40EFA">
        <w:t xml:space="preserve">g. 1 Ti </w:t>
      </w:r>
      <w:r w:rsidR="006B227C">
        <w:t xml:space="preserve"> 1Ti2.7</w:t>
      </w:r>
      <w:r w:rsidRPr="00A40EFA">
        <w:t xml:space="preserve">. 2 Ti </w:t>
      </w:r>
      <w:r w:rsidR="006B227C">
        <w:t xml:space="preserve"> 2Ti1.11</w:t>
      </w:r>
      <w:r w:rsidRPr="00A40EFA">
        <w:t xml:space="preserve">, </w:t>
      </w:r>
      <w:r w:rsidR="006B227C">
        <w:t xml:space="preserve"> 2Ti1.12</w:t>
      </w:r>
      <w:r w:rsidRPr="00A40EFA">
        <w:t xml:space="preserve">. </w:t>
      </w:r>
      <w:r w:rsidR="006B227C">
        <w:t xml:space="preserve"> 2Ti4.6</w:t>
      </w:r>
      <w:r w:rsidRPr="00A40EFA">
        <w:t xml:space="preserve">, </w:t>
      </w:r>
      <w:r w:rsidR="006B227C">
        <w:t xml:space="preserve"> 2Ti4.7</w:t>
      </w:r>
      <w:r w:rsidRPr="00A40EFA">
        <w:t xml:space="preserve">. </w:t>
      </w:r>
      <w:r w:rsidRPr="00A40EFA">
        <w:rPr>
          <w:b/>
        </w:rPr>
        <w:t>defense</w:t>
      </w:r>
      <w:r w:rsidRPr="00A40EFA">
        <w:t>. Nu =</w:t>
      </w:r>
      <w:r w:rsidR="006B227C">
        <w:t xml:space="preserve"> Nu8.24</w:t>
      </w:r>
      <w:r w:rsidRPr="00A40EFA">
        <w:t xml:space="preserve">. Lk </w:t>
      </w:r>
      <w:r w:rsidR="006B227C">
        <w:t xml:space="preserve"> Lk21.14</w:t>
      </w:r>
      <w:r w:rsidRPr="00A40EFA">
        <w:t xml:space="preserve">. Ac </w:t>
      </w:r>
      <w:r w:rsidR="006B227C">
        <w:t xml:space="preserve"> Ac22.1</w:t>
      </w:r>
      <w:r w:rsidRPr="00A40EFA">
        <w:t xml:space="preserve">. </w:t>
      </w:r>
      <w:r w:rsidR="006B227C">
        <w:t xml:space="preserve"> Ac26.1</w:t>
      </w:r>
      <w:r w:rsidRPr="00A40EFA">
        <w:t xml:space="preserve">, </w:t>
      </w:r>
      <w:r w:rsidR="006B227C">
        <w:t xml:space="preserve"> Ac26.24</w:t>
      </w:r>
      <w:r w:rsidRPr="00A40EFA">
        <w:t xml:space="preserve">. Ep </w:t>
      </w:r>
      <w:r w:rsidR="006B227C">
        <w:t xml:space="preserve"> Eph6.17</w:t>
      </w:r>
      <w:r w:rsidRPr="00A40EFA">
        <w:t xml:space="preserve">. 1 Ti </w:t>
      </w:r>
      <w:r w:rsidR="006B227C">
        <w:t xml:space="preserve"> 1Ti1.18</w:t>
      </w:r>
      <w:r w:rsidRPr="00A40EFA">
        <w:t xml:space="preserve">. 2 Ti </w:t>
      </w:r>
      <w:r w:rsidR="006B227C">
        <w:t xml:space="preserve"> 2Ti2.3</w:t>
      </w:r>
      <w:r w:rsidRPr="00A40EFA">
        <w:t xml:space="preserve">. </w:t>
      </w:r>
      <w:r w:rsidR="006B227C">
        <w:t xml:space="preserve"> 2Ti4.16</w:t>
      </w:r>
      <w:r w:rsidRPr="00A40EFA">
        <w:t xml:space="preserve">g. </w:t>
      </w:r>
    </w:p>
    <w:p w:rsidR="003E23E9" w:rsidRPr="00A40EFA" w:rsidRDefault="003E23E9" w:rsidP="00710603">
      <w:pPr>
        <w:ind w:firstLine="360"/>
        <w:jc w:val="both"/>
        <w:rPr>
          <w:lang w:val="en-US"/>
        </w:rPr>
      </w:pPr>
      <w:r w:rsidRPr="00A40EFA">
        <w:t xml:space="preserve">18. </w:t>
      </w:r>
      <w:r w:rsidRPr="00A40EFA">
        <w:rPr>
          <w:b/>
        </w:rPr>
        <w:t>What</w:t>
      </w:r>
      <w:r w:rsidRPr="00A40EFA">
        <w:t xml:space="preserve">. Ro </w:t>
      </w:r>
      <w:r w:rsidR="006B227C">
        <w:t xml:space="preserve"> Ro3.9</w:t>
      </w:r>
      <w:r w:rsidRPr="00A40EFA">
        <w:t xml:space="preserve">. </w:t>
      </w:r>
      <w:r w:rsidR="006B227C">
        <w:t xml:space="preserve"> </w:t>
      </w:r>
      <w:r w:rsidR="006B227C" w:rsidRPr="00A40EFA">
        <w:rPr>
          <w:lang w:val="en-US"/>
        </w:rPr>
        <w:t>Ro6.15</w:t>
      </w:r>
      <w:r>
        <w:rPr>
          <w:lang w:val="en-US"/>
        </w:rPr>
        <w:t xml:space="preserve">. 1 Co </w:t>
      </w:r>
      <w:r w:rsidR="006B227C" w:rsidRPr="00A40EFA">
        <w:rPr>
          <w:lang w:val="en-US"/>
        </w:rPr>
        <w:t xml:space="preserve"> 1Co10.19</w:t>
      </w:r>
      <w:r>
        <w:rPr>
          <w:lang w:val="en-US"/>
        </w:rPr>
        <w:t xml:space="preserve">. </w:t>
      </w:r>
      <w:r w:rsidR="006B227C" w:rsidRPr="00A40EFA">
        <w:rPr>
          <w:lang w:val="en-US"/>
        </w:rPr>
        <w:t xml:space="preserve"> 1Co14.15</w:t>
      </w:r>
      <w:r>
        <w:rPr>
          <w:lang w:val="en-US"/>
        </w:rPr>
        <w:t xml:space="preserve">. </w:t>
      </w:r>
      <w:r>
        <w:rPr>
          <w:b/>
          <w:lang w:val="en-US"/>
        </w:rPr>
        <w:t>notwithstanding</w:t>
      </w:r>
      <w:r>
        <w:rPr>
          <w:lang w:val="en-US"/>
        </w:rPr>
        <w:t xml:space="preserve">. </w:t>
      </w:r>
      <w:r w:rsidR="006B227C" w:rsidRPr="00A40EFA">
        <w:rPr>
          <w:lang w:val="en-US"/>
        </w:rPr>
        <w:t xml:space="preserve">  f5</w:t>
      </w:r>
      <w:r>
        <w:rPr>
          <w:lang w:val="en-US"/>
        </w:rPr>
        <w:t xml:space="preserve">. Affirmatio; or, Affirmation B960. Spontaneous affirmation of what no one has disputed. </w:t>
      </w:r>
      <w:r>
        <w:rPr>
          <w:b/>
          <w:lang w:val="en-US"/>
        </w:rPr>
        <w:t>whether</w:t>
      </w:r>
      <w:r>
        <w:rPr>
          <w:lang w:val="en-US"/>
        </w:rPr>
        <w:t xml:space="preserve">. ver. </w:t>
      </w:r>
      <w:r w:rsidR="006B227C" w:rsidRPr="00A40EFA">
        <w:rPr>
          <w:lang w:val="en-US"/>
        </w:rPr>
        <w:t xml:space="preserve"> Php1.14-17</w:t>
      </w:r>
      <w:r>
        <w:rPr>
          <w:lang w:val="en-US"/>
        </w:rPr>
        <w:t xml:space="preserve">. Mt </w:t>
      </w:r>
      <w:r w:rsidR="006B227C" w:rsidRPr="00A40EFA">
        <w:rPr>
          <w:lang w:val="en-US"/>
        </w:rPr>
        <w:t xml:space="preserve"> Mt23.14</w:t>
      </w:r>
      <w:r>
        <w:rPr>
          <w:lang w:val="en-US"/>
        </w:rPr>
        <w:t xml:space="preserve">. Mk </w:t>
      </w:r>
      <w:r w:rsidR="006B227C" w:rsidRPr="00A40EFA">
        <w:rPr>
          <w:lang w:val="en-US"/>
        </w:rPr>
        <w:t xml:space="preserve"> Mk12.40</w:t>
      </w:r>
      <w:r>
        <w:rPr>
          <w:lang w:val="en-US"/>
        </w:rPr>
        <w:t xml:space="preserve">. </w:t>
      </w:r>
      <w:r>
        <w:rPr>
          <w:b/>
          <w:lang w:val="en-US"/>
        </w:rPr>
        <w:t>Christ</w:t>
      </w:r>
      <w:r>
        <w:rPr>
          <w:lang w:val="en-US"/>
        </w:rPr>
        <w:t xml:space="preserve">. See on ver. </w:t>
      </w:r>
      <w:r w:rsidR="006B227C" w:rsidRPr="00A40EFA">
        <w:rPr>
          <w:lang w:val="en-US"/>
        </w:rPr>
        <w:t xml:space="preserve"> Php1.15</w:t>
      </w:r>
      <w:r>
        <w:rPr>
          <w:lang w:val="en-US"/>
        </w:rPr>
        <w:t xml:space="preserve">. </w:t>
      </w:r>
      <w:r>
        <w:rPr>
          <w:b/>
          <w:lang w:val="en-US"/>
        </w:rPr>
        <w:t>and I</w:t>
      </w:r>
      <w:r>
        <w:rPr>
          <w:lang w:val="en-US"/>
        </w:rPr>
        <w:t xml:space="preserve">. Mk </w:t>
      </w:r>
      <w:r w:rsidR="006B227C" w:rsidRPr="00A40EFA">
        <w:rPr>
          <w:lang w:val="en-US"/>
        </w:rPr>
        <w:t xml:space="preserve"> Mk9.38-40</w:t>
      </w:r>
      <w:r>
        <w:rPr>
          <w:lang w:val="en-US"/>
        </w:rPr>
        <w:t xml:space="preserve">. Lk </w:t>
      </w:r>
      <w:r w:rsidR="006B227C" w:rsidRPr="00A40EFA">
        <w:rPr>
          <w:lang w:val="en-US"/>
        </w:rPr>
        <w:t xml:space="preserve"> Lk9.45</w:t>
      </w:r>
      <w:r>
        <w:rPr>
          <w:lang w:val="en-US"/>
        </w:rPr>
        <w:t xml:space="preserve">, </w:t>
      </w:r>
      <w:r w:rsidR="006B227C" w:rsidRPr="00A40EFA">
        <w:rPr>
          <w:lang w:val="en-US"/>
        </w:rPr>
        <w:t xml:space="preserve"> Lk9.50</w:t>
      </w:r>
      <w:r>
        <w:rPr>
          <w:lang w:val="en-US"/>
        </w:rPr>
        <w:t xml:space="preserve">. 1 Co </w:t>
      </w:r>
      <w:r w:rsidR="006B227C" w:rsidRPr="00A40EFA">
        <w:rPr>
          <w:lang w:val="en-US"/>
        </w:rPr>
        <w:t xml:space="preserve"> 1Co15.11</w:t>
      </w:r>
      <w:r>
        <w:rPr>
          <w:lang w:val="en-US"/>
        </w:rPr>
        <w:t>. 2 J +*</w:t>
      </w:r>
      <w:r w:rsidR="006B227C" w:rsidRPr="00A40EFA">
        <w:rPr>
          <w:lang w:val="en-US"/>
        </w:rPr>
        <w:t xml:space="preserve"> 2Jn9-11</w:t>
      </w:r>
      <w:r>
        <w:rPr>
          <w:lang w:val="en-US"/>
        </w:rPr>
        <w:t xml:space="preserve">. </w:t>
      </w:r>
      <w:r>
        <w:rPr>
          <w:b/>
          <w:lang w:val="en-US"/>
        </w:rPr>
        <w:t>rejoice</w:t>
      </w:r>
      <w:r>
        <w:rPr>
          <w:lang w:val="en-US"/>
        </w:rPr>
        <w:t xml:space="preserve">. Mk </w:t>
      </w:r>
      <w:r w:rsidR="006B227C" w:rsidRPr="00A40EFA">
        <w:rPr>
          <w:lang w:val="en-US"/>
        </w:rPr>
        <w:t xml:space="preserve"> Mk9.39</w:t>
      </w:r>
      <w:r>
        <w:rPr>
          <w:lang w:val="en-US"/>
        </w:rPr>
        <w:t xml:space="preserve">. Lk </w:t>
      </w:r>
      <w:r w:rsidR="006B227C" w:rsidRPr="00A40EFA">
        <w:rPr>
          <w:lang w:val="en-US"/>
        </w:rPr>
        <w:t xml:space="preserve"> Lk9.50</w:t>
      </w:r>
      <w:r>
        <w:rPr>
          <w:lang w:val="en-US"/>
        </w:rPr>
        <w:t xml:space="preserve">. </w:t>
      </w:r>
    </w:p>
    <w:p w:rsidR="003E23E9" w:rsidRDefault="003E23E9" w:rsidP="00710603">
      <w:pPr>
        <w:ind w:firstLine="360"/>
        <w:jc w:val="both"/>
      </w:pPr>
      <w:r>
        <w:rPr>
          <w:lang w:val="en-US"/>
        </w:rPr>
        <w:t xml:space="preserve">19. </w:t>
      </w:r>
      <w:r>
        <w:rPr>
          <w:b/>
          <w:lang w:val="en-US"/>
        </w:rPr>
        <w:t>I know</w:t>
      </w:r>
      <w:r>
        <w:rPr>
          <w:lang w:val="en-US"/>
        </w:rPr>
        <w:t>. Ro +*</w:t>
      </w:r>
      <w:r w:rsidR="006B227C" w:rsidRPr="00A40EFA">
        <w:rPr>
          <w:lang w:val="en-US"/>
        </w:rPr>
        <w:t xml:space="preserve"> Ro8.28</w:t>
      </w:r>
      <w:r>
        <w:rPr>
          <w:lang w:val="en-US"/>
        </w:rPr>
        <w:t xml:space="preserve">. 1 Co </w:t>
      </w:r>
      <w:r w:rsidR="006B227C" w:rsidRPr="00A40EFA">
        <w:rPr>
          <w:lang w:val="en-US"/>
        </w:rPr>
        <w:t xml:space="preserve"> 1Co4.17</w:t>
      </w:r>
      <w:r>
        <w:rPr>
          <w:lang w:val="en-US"/>
        </w:rPr>
        <w:t xml:space="preserve">. 1 P </w:t>
      </w:r>
      <w:r w:rsidR="006B227C" w:rsidRPr="00A40EFA">
        <w:rPr>
          <w:lang w:val="en-US"/>
        </w:rPr>
        <w:t xml:space="preserve"> 1Pe1.7-9</w:t>
      </w:r>
      <w:r>
        <w:rPr>
          <w:lang w:val="en-US"/>
        </w:rPr>
        <w:t xml:space="preserve">. </w:t>
      </w:r>
      <w:r>
        <w:rPr>
          <w:b/>
          <w:lang w:val="en-US"/>
        </w:rPr>
        <w:t>this shall turn</w:t>
      </w:r>
      <w:r>
        <w:rPr>
          <w:lang w:val="en-US"/>
        </w:rPr>
        <w:t>. Ge +*</w:t>
      </w:r>
      <w:r w:rsidR="006B227C" w:rsidRPr="00A40EFA">
        <w:rPr>
          <w:lang w:val="en-US"/>
        </w:rPr>
        <w:t xml:space="preserve"> Ge50.20</w:t>
      </w:r>
      <w:r>
        <w:rPr>
          <w:lang w:val="en-US"/>
        </w:rPr>
        <w:t>. 2 Co *</w:t>
      </w:r>
      <w:r w:rsidR="006B227C" w:rsidRPr="00A40EFA">
        <w:rPr>
          <w:lang w:val="en-US"/>
        </w:rPr>
        <w:t xml:space="preserve"> 2Co4.17</w:t>
      </w:r>
      <w:r>
        <w:rPr>
          <w:lang w:val="en-US"/>
        </w:rPr>
        <w:t xml:space="preserve">. </w:t>
      </w:r>
      <w:r>
        <w:rPr>
          <w:b/>
          <w:lang w:val="en-US"/>
        </w:rPr>
        <w:t>my salvation</w:t>
      </w:r>
      <w:r>
        <w:rPr>
          <w:lang w:val="en-US"/>
        </w:rPr>
        <w:t xml:space="preserve">. Jb </w:t>
      </w:r>
      <w:r w:rsidR="006B227C" w:rsidRPr="00A40EFA">
        <w:rPr>
          <w:lang w:val="en-US"/>
        </w:rPr>
        <w:t xml:space="preserve"> Job13.16</w:t>
      </w:r>
      <w:r>
        <w:rPr>
          <w:lang w:val="en-US"/>
        </w:rPr>
        <w:t xml:space="preserve">. </w:t>
      </w:r>
      <w:r>
        <w:rPr>
          <w:b/>
          <w:lang w:val="en-US"/>
        </w:rPr>
        <w:t>through</w:t>
      </w:r>
      <w:r>
        <w:rPr>
          <w:lang w:val="en-US"/>
        </w:rPr>
        <w:t>. 2 Co +*</w:t>
      </w:r>
      <w:r w:rsidR="006B227C" w:rsidRPr="00A40EFA">
        <w:rPr>
          <w:lang w:val="en-US"/>
        </w:rPr>
        <w:t xml:space="preserve"> 2Co1.11</w:t>
      </w:r>
      <w:r>
        <w:rPr>
          <w:lang w:val="en-US"/>
        </w:rPr>
        <w:t xml:space="preserve">. Ep </w:t>
      </w:r>
      <w:r w:rsidR="006B227C" w:rsidRPr="00A40EFA">
        <w:rPr>
          <w:lang w:val="en-US"/>
        </w:rPr>
        <w:t xml:space="preserve"> Eph6.18</w:t>
      </w:r>
      <w:r>
        <w:rPr>
          <w:lang w:val="en-US"/>
        </w:rPr>
        <w:t xml:space="preserve">, </w:t>
      </w:r>
      <w:r w:rsidR="006B227C" w:rsidRPr="00A40EFA">
        <w:rPr>
          <w:lang w:val="en-US"/>
        </w:rPr>
        <w:t xml:space="preserve"> Eph6.19</w:t>
      </w:r>
      <w:r>
        <w:rPr>
          <w:lang w:val="en-US"/>
        </w:rPr>
        <w:t xml:space="preserve">. </w:t>
      </w:r>
      <w:r>
        <w:rPr>
          <w:b/>
          <w:lang w:val="en-US"/>
        </w:rPr>
        <w:t>the supply</w:t>
      </w:r>
      <w:r>
        <w:rPr>
          <w:lang w:val="en-US"/>
        </w:rPr>
        <w:t>. 2 Co +</w:t>
      </w:r>
      <w:r w:rsidR="006B227C" w:rsidRPr="00A40EFA">
        <w:rPr>
          <w:lang w:val="en-US"/>
        </w:rPr>
        <w:t xml:space="preserve"> 2Co9.10</w:t>
      </w:r>
      <w:r>
        <w:rPr>
          <w:lang w:val="en-US"/>
        </w:rPr>
        <w:t xml:space="preserve">. Ga </w:t>
      </w:r>
      <w:r w:rsidR="006B227C" w:rsidRPr="00A40EFA">
        <w:rPr>
          <w:lang w:val="en-US"/>
        </w:rPr>
        <w:t xml:space="preserve"> Ga3.5</w:t>
      </w:r>
      <w:r>
        <w:rPr>
          <w:lang w:val="en-US"/>
        </w:rPr>
        <w:t xml:space="preserve">. Ep </w:t>
      </w:r>
      <w:r w:rsidR="006B227C" w:rsidRPr="00A40EFA">
        <w:rPr>
          <w:lang w:val="en-US"/>
        </w:rPr>
        <w:t xml:space="preserve"> Eph4.16</w:t>
      </w:r>
      <w:r>
        <w:rPr>
          <w:lang w:val="en-US"/>
        </w:rPr>
        <w:t xml:space="preserve">. </w:t>
      </w:r>
      <w:r>
        <w:rPr>
          <w:b/>
          <w:lang w:val="en-US"/>
        </w:rPr>
        <w:t>the Spirit</w:t>
      </w:r>
      <w:r>
        <w:rPr>
          <w:lang w:val="en-US"/>
        </w:rPr>
        <w:t xml:space="preserve">. </w:t>
      </w:r>
      <w:r w:rsidRPr="00A40EFA">
        <w:t xml:space="preserve">Gr. </w:t>
      </w:r>
      <w:r w:rsidRPr="00A40EFA">
        <w:rPr>
          <w:i/>
        </w:rPr>
        <w:t>pneuma,</w:t>
      </w:r>
      <w:r w:rsidRPr="00A40EFA">
        <w:t xml:space="preserve"> Lk +</w:t>
      </w:r>
      <w:r w:rsidR="006B227C">
        <w:t xml:space="preserve">  Lk1.17</w:t>
      </w:r>
      <w:r w:rsidRPr="00A40EFA">
        <w:t>n. Ac +</w:t>
      </w:r>
      <w:r w:rsidR="006B227C">
        <w:t xml:space="preserve"> Ac16.7</w:t>
      </w:r>
      <w:r w:rsidRPr="00A40EFA">
        <w:t>. Ro +*</w:t>
      </w:r>
      <w:r w:rsidR="006B227C">
        <w:t xml:space="preserve"> Ro8.9</w:t>
      </w:r>
      <w:r w:rsidRPr="00A40EFA">
        <w:t xml:space="preserve">. Ga </w:t>
      </w:r>
      <w:r w:rsidR="006B227C">
        <w:t xml:space="preserve"> Ga4.6</w:t>
      </w:r>
      <w:r w:rsidRPr="00A40EFA">
        <w:t xml:space="preserve">. 1 P </w:t>
      </w:r>
      <w:r w:rsidR="006B227C">
        <w:t xml:space="preserve"> 1Pe1.11</w:t>
      </w:r>
      <w:r w:rsidRPr="00A40EFA">
        <w:t xml:space="preserve">. </w:t>
      </w:r>
    </w:p>
    <w:p w:rsidR="003E23E9" w:rsidRPr="00A40EFA" w:rsidRDefault="003E23E9" w:rsidP="00710603">
      <w:pPr>
        <w:ind w:firstLine="360"/>
        <w:jc w:val="both"/>
        <w:rPr>
          <w:lang w:val="en-US"/>
        </w:rPr>
      </w:pPr>
      <w:r>
        <w:rPr>
          <w:lang w:val="en-US"/>
        </w:rPr>
        <w:t xml:space="preserve">20. </w:t>
      </w:r>
      <w:r>
        <w:rPr>
          <w:b/>
          <w:lang w:val="en-US"/>
        </w:rPr>
        <w:t>earnest expectation</w:t>
      </w:r>
      <w:r>
        <w:rPr>
          <w:lang w:val="en-US"/>
        </w:rPr>
        <w:t xml:space="preserve">. Ps </w:t>
      </w:r>
      <w:r w:rsidR="006B227C" w:rsidRPr="00A40EFA">
        <w:rPr>
          <w:lang w:val="en-US"/>
        </w:rPr>
        <w:t xml:space="preserve"> Ps62.5</w:t>
      </w:r>
      <w:r>
        <w:rPr>
          <w:lang w:val="en-US"/>
        </w:rPr>
        <w:t xml:space="preserve">. Pr </w:t>
      </w:r>
      <w:r w:rsidR="006B227C" w:rsidRPr="00A40EFA">
        <w:rPr>
          <w:lang w:val="en-US"/>
        </w:rPr>
        <w:t xml:space="preserve"> Pr10.28</w:t>
      </w:r>
      <w:r>
        <w:rPr>
          <w:lang w:val="en-US"/>
        </w:rPr>
        <w:t xml:space="preserve">. </w:t>
      </w:r>
      <w:r w:rsidR="006B227C" w:rsidRPr="00A40EFA">
        <w:rPr>
          <w:lang w:val="en-US"/>
        </w:rPr>
        <w:t xml:space="preserve"> Pr23.18</w:t>
      </w:r>
      <w:r>
        <w:rPr>
          <w:lang w:val="en-US"/>
        </w:rPr>
        <w:t xml:space="preserve">. Ro </w:t>
      </w:r>
      <w:r w:rsidR="006B227C" w:rsidRPr="00A40EFA">
        <w:rPr>
          <w:lang w:val="en-US"/>
        </w:rPr>
        <w:t xml:space="preserve"> Ro8.19</w:t>
      </w:r>
      <w:r>
        <w:rPr>
          <w:lang w:val="en-US"/>
        </w:rPr>
        <w:t xml:space="preserve">. </w:t>
      </w:r>
      <w:r>
        <w:rPr>
          <w:b/>
          <w:lang w:val="en-US"/>
        </w:rPr>
        <w:t>and hope</w:t>
      </w:r>
      <w:r>
        <w:rPr>
          <w:lang w:val="en-US"/>
        </w:rPr>
        <w:t xml:space="preserve">. </w:t>
      </w:r>
      <w:r w:rsidRPr="00A40EFA">
        <w:t xml:space="preserve">Ps </w:t>
      </w:r>
      <w:r w:rsidR="006B227C">
        <w:t xml:space="preserve"> Ps25.3</w:t>
      </w:r>
      <w:r w:rsidRPr="00A40EFA">
        <w:t xml:space="preserve">. Jl </w:t>
      </w:r>
      <w:r w:rsidR="006B227C">
        <w:t xml:space="preserve"> Joe2.27</w:t>
      </w:r>
      <w:r w:rsidRPr="00A40EFA">
        <w:t>. Ro +</w:t>
      </w:r>
      <w:r w:rsidR="006B227C">
        <w:t xml:space="preserve"> Ro5.5</w:t>
      </w:r>
      <w:r w:rsidRPr="00A40EFA">
        <w:t xml:space="preserve">. 2 Ti </w:t>
      </w:r>
      <w:r w:rsidR="006B227C">
        <w:t xml:space="preserve"> 2Ti1.12</w:t>
      </w:r>
      <w:r w:rsidRPr="00A40EFA">
        <w:t xml:space="preserve">. </w:t>
      </w:r>
      <w:r w:rsidR="006B227C">
        <w:t xml:space="preserve"> 2Ti2.15</w:t>
      </w:r>
      <w:r w:rsidRPr="00A40EFA">
        <w:t xml:space="preserve">. </w:t>
      </w:r>
      <w:r w:rsidRPr="00A40EFA">
        <w:rPr>
          <w:b/>
        </w:rPr>
        <w:t>in nothing</w:t>
      </w:r>
      <w:r w:rsidRPr="00A40EFA">
        <w:t xml:space="preserve">. </w:t>
      </w:r>
      <w:r>
        <w:rPr>
          <w:lang w:val="en-US"/>
        </w:rPr>
        <w:t xml:space="preserve">Ps </w:t>
      </w:r>
      <w:r w:rsidR="006B227C" w:rsidRPr="00A40EFA">
        <w:rPr>
          <w:lang w:val="en-US"/>
        </w:rPr>
        <w:t xml:space="preserve"> Ps25.2</w:t>
      </w:r>
      <w:r>
        <w:rPr>
          <w:lang w:val="en-US"/>
        </w:rPr>
        <w:t xml:space="preserve">. </w:t>
      </w:r>
      <w:r w:rsidR="006B227C" w:rsidRPr="00A40EFA">
        <w:rPr>
          <w:lang w:val="en-US"/>
        </w:rPr>
        <w:t xml:space="preserve"> Ps119.80</w:t>
      </w:r>
      <w:r>
        <w:rPr>
          <w:lang w:val="en-US"/>
        </w:rPr>
        <w:t xml:space="preserve">, </w:t>
      </w:r>
      <w:r w:rsidR="006B227C" w:rsidRPr="00A40EFA">
        <w:rPr>
          <w:lang w:val="en-US"/>
        </w:rPr>
        <w:t xml:space="preserve"> Ps119.116</w:t>
      </w:r>
      <w:r>
        <w:rPr>
          <w:lang w:val="en-US"/>
        </w:rPr>
        <w:t xml:space="preserve">. Is </w:t>
      </w:r>
      <w:r w:rsidR="006B227C" w:rsidRPr="00A40EFA">
        <w:rPr>
          <w:lang w:val="en-US"/>
        </w:rPr>
        <w:t xml:space="preserve"> Is45.17</w:t>
      </w:r>
      <w:r>
        <w:rPr>
          <w:lang w:val="en-US"/>
        </w:rPr>
        <w:t xml:space="preserve">. </w:t>
      </w:r>
      <w:r w:rsidR="006B227C" w:rsidRPr="00A40EFA">
        <w:rPr>
          <w:lang w:val="en-US"/>
        </w:rPr>
        <w:t xml:space="preserve"> Is50.7</w:t>
      </w:r>
      <w:r>
        <w:rPr>
          <w:lang w:val="en-US"/>
        </w:rPr>
        <w:t xml:space="preserve">. </w:t>
      </w:r>
      <w:r w:rsidR="006B227C" w:rsidRPr="00A40EFA">
        <w:rPr>
          <w:lang w:val="en-US"/>
        </w:rPr>
        <w:t xml:space="preserve"> Is54.4</w:t>
      </w:r>
      <w:r>
        <w:rPr>
          <w:lang w:val="en-US"/>
        </w:rPr>
        <w:t xml:space="preserve">. Ro </w:t>
      </w:r>
      <w:r w:rsidR="006B227C" w:rsidRPr="00A40EFA">
        <w:rPr>
          <w:lang w:val="en-US"/>
        </w:rPr>
        <w:t xml:space="preserve"> Ro5.5</w:t>
      </w:r>
      <w:r>
        <w:rPr>
          <w:lang w:val="en-US"/>
        </w:rPr>
        <w:t xml:space="preserve">. </w:t>
      </w:r>
      <w:r w:rsidR="006B227C" w:rsidRPr="00A40EFA">
        <w:rPr>
          <w:lang w:val="en-US"/>
        </w:rPr>
        <w:t xml:space="preserve"> Ro9.33</w:t>
      </w:r>
      <w:r>
        <w:rPr>
          <w:lang w:val="en-US"/>
        </w:rPr>
        <w:t xml:space="preserve">. 2 Co </w:t>
      </w:r>
      <w:r w:rsidR="006B227C" w:rsidRPr="00A40EFA">
        <w:rPr>
          <w:lang w:val="en-US"/>
        </w:rPr>
        <w:t xml:space="preserve"> 2Co7.14</w:t>
      </w:r>
      <w:r>
        <w:rPr>
          <w:lang w:val="en-US"/>
        </w:rPr>
        <w:t xml:space="preserve">. </w:t>
      </w:r>
      <w:r w:rsidR="006B227C" w:rsidRPr="00A40EFA">
        <w:rPr>
          <w:lang w:val="en-US"/>
        </w:rPr>
        <w:t xml:space="preserve"> 2Co10.8</w:t>
      </w:r>
      <w:r>
        <w:rPr>
          <w:lang w:val="en-US"/>
        </w:rPr>
        <w:t xml:space="preserve">. Ep </w:t>
      </w:r>
      <w:r w:rsidR="006B227C" w:rsidRPr="00A40EFA">
        <w:rPr>
          <w:lang w:val="en-US"/>
        </w:rPr>
        <w:t xml:space="preserve"> Eph6.19</w:t>
      </w:r>
      <w:r>
        <w:rPr>
          <w:lang w:val="en-US"/>
        </w:rPr>
        <w:t xml:space="preserve">, </w:t>
      </w:r>
      <w:r w:rsidR="006B227C" w:rsidRPr="00A40EFA">
        <w:rPr>
          <w:lang w:val="en-US"/>
        </w:rPr>
        <w:t xml:space="preserve"> Eph6.20</w:t>
      </w:r>
      <w:r>
        <w:rPr>
          <w:lang w:val="en-US"/>
        </w:rPr>
        <w:t xml:space="preserve">. 1 P </w:t>
      </w:r>
      <w:r w:rsidR="006B227C" w:rsidRPr="00A40EFA">
        <w:rPr>
          <w:lang w:val="en-US"/>
        </w:rPr>
        <w:t xml:space="preserve"> 1Pe4.16</w:t>
      </w:r>
      <w:r>
        <w:rPr>
          <w:lang w:val="en-US"/>
        </w:rPr>
        <w:t xml:space="preserve">. 1 J </w:t>
      </w:r>
      <w:r w:rsidR="006B227C" w:rsidRPr="00A40EFA">
        <w:rPr>
          <w:lang w:val="en-US"/>
        </w:rPr>
        <w:t xml:space="preserve"> 1Jn2.28</w:t>
      </w:r>
      <w:r>
        <w:rPr>
          <w:lang w:val="en-US"/>
        </w:rPr>
        <w:t xml:space="preserve">. </w:t>
      </w:r>
      <w:r>
        <w:rPr>
          <w:b/>
          <w:lang w:val="en-US"/>
        </w:rPr>
        <w:t>with all boldness</w:t>
      </w:r>
      <w:r>
        <w:rPr>
          <w:lang w:val="en-US"/>
        </w:rPr>
        <w:t xml:space="preserve">. T#460. See on ver. </w:t>
      </w:r>
      <w:r w:rsidR="006B227C" w:rsidRPr="00A40EFA">
        <w:rPr>
          <w:lang w:val="en-US"/>
        </w:rPr>
        <w:t xml:space="preserve"> Php1.14</w:t>
      </w:r>
      <w:r>
        <w:rPr>
          <w:lang w:val="en-US"/>
        </w:rPr>
        <w:t>. Jsh +</w:t>
      </w:r>
      <w:r w:rsidR="006B227C" w:rsidRPr="00A40EFA">
        <w:rPr>
          <w:lang w:val="en-US"/>
        </w:rPr>
        <w:t xml:space="preserve"> Jos1.9</w:t>
      </w:r>
      <w:r>
        <w:rPr>
          <w:lang w:val="en-US"/>
        </w:rPr>
        <w:t xml:space="preserve"> (T#134). Ps +*</w:t>
      </w:r>
      <w:r w:rsidR="006B227C" w:rsidRPr="00A40EFA">
        <w:rPr>
          <w:lang w:val="en-US"/>
        </w:rPr>
        <w:t xml:space="preserve"> Ps34.4</w:t>
      </w:r>
      <w:r>
        <w:rPr>
          <w:lang w:val="en-US"/>
        </w:rPr>
        <w:t xml:space="preserve">. Je </w:t>
      </w:r>
      <w:r w:rsidR="006B227C" w:rsidRPr="00A40EFA">
        <w:rPr>
          <w:lang w:val="en-US"/>
        </w:rPr>
        <w:t xml:space="preserve"> Je1.7</w:t>
      </w:r>
      <w:r>
        <w:rPr>
          <w:lang w:val="en-US"/>
        </w:rPr>
        <w:t xml:space="preserve">, </w:t>
      </w:r>
      <w:r w:rsidR="006B227C" w:rsidRPr="00A40EFA">
        <w:rPr>
          <w:lang w:val="en-US"/>
        </w:rPr>
        <w:t xml:space="preserve"> Je1.8</w:t>
      </w:r>
      <w:r>
        <w:rPr>
          <w:lang w:val="en-US"/>
        </w:rPr>
        <w:t xml:space="preserve">, </w:t>
      </w:r>
      <w:r w:rsidR="006B227C" w:rsidRPr="00A40EFA">
        <w:rPr>
          <w:lang w:val="en-US"/>
        </w:rPr>
        <w:t xml:space="preserve"> Je1.17-19</w:t>
      </w:r>
      <w:r>
        <w:rPr>
          <w:lang w:val="en-US"/>
        </w:rPr>
        <w:t xml:space="preserve">. Ezk </w:t>
      </w:r>
      <w:r w:rsidR="006B227C" w:rsidRPr="00A40EFA">
        <w:rPr>
          <w:lang w:val="en-US"/>
        </w:rPr>
        <w:t xml:space="preserve"> Eze2.6</w:t>
      </w:r>
      <w:r>
        <w:rPr>
          <w:lang w:val="en-US"/>
        </w:rPr>
        <w:t>. Jn +</w:t>
      </w:r>
      <w:r w:rsidR="006B227C" w:rsidRPr="00A40EFA">
        <w:rPr>
          <w:lang w:val="en-US"/>
        </w:rPr>
        <w:t xml:space="preserve"> Jn1.47</w:t>
      </w:r>
      <w:r>
        <w:rPr>
          <w:lang w:val="en-US"/>
        </w:rPr>
        <w:t xml:space="preserve"> (T#659). Ac *</w:t>
      </w:r>
      <w:r w:rsidR="006B227C" w:rsidRPr="00A40EFA">
        <w:rPr>
          <w:lang w:val="en-US"/>
        </w:rPr>
        <w:t xml:space="preserve"> Ac4.13</w:t>
      </w:r>
      <w:r>
        <w:rPr>
          <w:lang w:val="en-US"/>
        </w:rPr>
        <w:t xml:space="preserve">, </w:t>
      </w:r>
      <w:r w:rsidR="006B227C" w:rsidRPr="00A40EFA">
        <w:rPr>
          <w:lang w:val="en-US"/>
        </w:rPr>
        <w:t xml:space="preserve"> Ac4.18-20</w:t>
      </w:r>
      <w:r>
        <w:rPr>
          <w:lang w:val="en-US"/>
        </w:rPr>
        <w:t xml:space="preserve">, </w:t>
      </w:r>
      <w:r w:rsidR="006B227C" w:rsidRPr="00A40EFA">
        <w:rPr>
          <w:lang w:val="en-US"/>
        </w:rPr>
        <w:t xml:space="preserve"> Ac4.29</w:t>
      </w:r>
      <w:r>
        <w:rPr>
          <w:lang w:val="en-US"/>
        </w:rPr>
        <w:t xml:space="preserve">. </w:t>
      </w:r>
      <w:r w:rsidR="006B227C" w:rsidRPr="00A40EFA">
        <w:rPr>
          <w:lang w:val="en-US"/>
        </w:rPr>
        <w:t xml:space="preserve"> Ac6.10</w:t>
      </w:r>
      <w:r>
        <w:rPr>
          <w:lang w:val="en-US"/>
        </w:rPr>
        <w:t xml:space="preserve">. </w:t>
      </w:r>
      <w:r w:rsidR="006B227C" w:rsidRPr="00A40EFA">
        <w:rPr>
          <w:lang w:val="en-US"/>
        </w:rPr>
        <w:t xml:space="preserve"> Ac9.29</w:t>
      </w:r>
      <w:r>
        <w:rPr>
          <w:lang w:val="en-US"/>
        </w:rPr>
        <w:t xml:space="preserve">. </w:t>
      </w:r>
      <w:r w:rsidR="006B227C" w:rsidRPr="00A40EFA">
        <w:rPr>
          <w:lang w:val="en-US"/>
        </w:rPr>
        <w:t xml:space="preserve"> Ac18.9</w:t>
      </w:r>
      <w:r>
        <w:rPr>
          <w:lang w:val="en-US"/>
        </w:rPr>
        <w:t xml:space="preserve">, </w:t>
      </w:r>
      <w:r w:rsidR="006B227C" w:rsidRPr="00A40EFA">
        <w:rPr>
          <w:lang w:val="en-US"/>
        </w:rPr>
        <w:t xml:space="preserve"> Ac18.10</w:t>
      </w:r>
      <w:r>
        <w:rPr>
          <w:lang w:val="en-US"/>
        </w:rPr>
        <w:t>. *</w:t>
      </w:r>
      <w:r w:rsidR="006B227C" w:rsidRPr="00A40EFA">
        <w:rPr>
          <w:lang w:val="en-US"/>
        </w:rPr>
        <w:t xml:space="preserve"> Ac19.8</w:t>
      </w:r>
      <w:r>
        <w:rPr>
          <w:lang w:val="en-US"/>
        </w:rPr>
        <w:t xml:space="preserve">. 2 Co </w:t>
      </w:r>
      <w:r w:rsidR="006B227C" w:rsidRPr="00A40EFA">
        <w:rPr>
          <w:lang w:val="en-US"/>
        </w:rPr>
        <w:t xml:space="preserve"> 2Co2.14-16</w:t>
      </w:r>
      <w:r>
        <w:rPr>
          <w:lang w:val="en-US"/>
        </w:rPr>
        <w:t>. He +*</w:t>
      </w:r>
      <w:r w:rsidR="006B227C" w:rsidRPr="00A40EFA">
        <w:rPr>
          <w:lang w:val="en-US"/>
        </w:rPr>
        <w:t xml:space="preserve"> Heb13.6</w:t>
      </w:r>
      <w:r>
        <w:rPr>
          <w:lang w:val="en-US"/>
        </w:rPr>
        <w:t xml:space="preserve">. </w:t>
      </w:r>
      <w:r>
        <w:rPr>
          <w:b/>
          <w:lang w:val="en-US"/>
        </w:rPr>
        <w:t>Christ</w:t>
      </w:r>
      <w:r>
        <w:rPr>
          <w:lang w:val="en-US"/>
        </w:rPr>
        <w:t xml:space="preserve">. Ph </w:t>
      </w:r>
      <w:r w:rsidR="006B227C" w:rsidRPr="00A40EFA">
        <w:rPr>
          <w:lang w:val="en-US"/>
        </w:rPr>
        <w:t xml:space="preserve"> Php2.17</w:t>
      </w:r>
      <w:r>
        <w:rPr>
          <w:lang w:val="en-US"/>
        </w:rPr>
        <w:t xml:space="preserve">. Jn </w:t>
      </w:r>
      <w:r w:rsidR="006B227C" w:rsidRPr="00A40EFA">
        <w:rPr>
          <w:lang w:val="en-US"/>
        </w:rPr>
        <w:t xml:space="preserve"> Jn21.19</w:t>
      </w:r>
      <w:r>
        <w:rPr>
          <w:lang w:val="en-US"/>
        </w:rPr>
        <w:t>. Ac +*</w:t>
      </w:r>
      <w:r w:rsidR="006B227C" w:rsidRPr="00A40EFA">
        <w:rPr>
          <w:lang w:val="en-US"/>
        </w:rPr>
        <w:t xml:space="preserve"> Ac10.46</w:t>
      </w:r>
      <w:r>
        <w:rPr>
          <w:lang w:val="en-US"/>
        </w:rPr>
        <w:t xml:space="preserve">. Ro </w:t>
      </w:r>
      <w:r w:rsidR="006B227C" w:rsidRPr="00A40EFA">
        <w:rPr>
          <w:lang w:val="en-US"/>
        </w:rPr>
        <w:t xml:space="preserve"> Ro6.13</w:t>
      </w:r>
      <w:r>
        <w:rPr>
          <w:lang w:val="en-US"/>
        </w:rPr>
        <w:t xml:space="preserve">, </w:t>
      </w:r>
      <w:r w:rsidR="006B227C" w:rsidRPr="00A40EFA">
        <w:rPr>
          <w:lang w:val="en-US"/>
        </w:rPr>
        <w:t xml:space="preserve"> Ro6.19</w:t>
      </w:r>
      <w:r>
        <w:rPr>
          <w:lang w:val="en-US"/>
        </w:rPr>
        <w:t>. +*</w:t>
      </w:r>
      <w:r w:rsidR="006B227C" w:rsidRPr="00A40EFA">
        <w:rPr>
          <w:lang w:val="en-US"/>
        </w:rPr>
        <w:t xml:space="preserve"> Ro12.1</w:t>
      </w:r>
      <w:r>
        <w:rPr>
          <w:lang w:val="en-US"/>
        </w:rPr>
        <w:t>. 1 Co *</w:t>
      </w:r>
      <w:r w:rsidR="006B227C" w:rsidRPr="00A40EFA">
        <w:rPr>
          <w:lang w:val="en-US"/>
        </w:rPr>
        <w:t xml:space="preserve"> 1Co6.20</w:t>
      </w:r>
      <w:r>
        <w:rPr>
          <w:lang w:val="en-US"/>
        </w:rPr>
        <w:t xml:space="preserve">. </w:t>
      </w:r>
      <w:r w:rsidR="006B227C" w:rsidRPr="00A40EFA">
        <w:rPr>
          <w:lang w:val="en-US"/>
        </w:rPr>
        <w:t xml:space="preserve"> 1Co7.34</w:t>
      </w:r>
      <w:r>
        <w:rPr>
          <w:lang w:val="en-US"/>
        </w:rPr>
        <w:t xml:space="preserve">. 2 Co </w:t>
      </w:r>
      <w:r>
        <w:rPr>
          <w:rFonts w:ascii="Segoe UI Symbol" w:hAnsi="Segoe UI Symbol" w:cs="Segoe UI Symbol"/>
          <w:lang w:val="en-US"/>
        </w:rPr>
        <w:t>✓</w:t>
      </w:r>
      <w:r w:rsidR="006B227C" w:rsidRPr="00A40EFA">
        <w:rPr>
          <w:lang w:val="en-US"/>
        </w:rPr>
        <w:t xml:space="preserve"> 2Co5.15</w:t>
      </w:r>
      <w:r>
        <w:rPr>
          <w:lang w:val="en-US"/>
        </w:rPr>
        <w:t xml:space="preserve">. 1 Th </w:t>
      </w:r>
      <w:r>
        <w:rPr>
          <w:rFonts w:ascii="Segoe UI Symbol" w:hAnsi="Segoe UI Symbol" w:cs="Segoe UI Symbol"/>
          <w:lang w:val="en-US"/>
        </w:rPr>
        <w:t>✓</w:t>
      </w:r>
      <w:r w:rsidR="006B227C" w:rsidRPr="00A40EFA">
        <w:rPr>
          <w:lang w:val="en-US"/>
        </w:rPr>
        <w:t xml:space="preserve"> 1Th5.23</w:t>
      </w:r>
      <w:r>
        <w:rPr>
          <w:lang w:val="en-US"/>
        </w:rPr>
        <w:t xml:space="preserve">. 1 P </w:t>
      </w:r>
      <w:r w:rsidR="006B227C" w:rsidRPr="00A40EFA">
        <w:rPr>
          <w:lang w:val="en-US"/>
        </w:rPr>
        <w:t xml:space="preserve"> 1Pe2.12</w:t>
      </w:r>
      <w:r>
        <w:rPr>
          <w:lang w:val="en-US"/>
        </w:rPr>
        <w:t xml:space="preserve">. </w:t>
      </w:r>
      <w:r>
        <w:rPr>
          <w:b/>
          <w:lang w:val="en-US"/>
        </w:rPr>
        <w:t>whether</w:t>
      </w:r>
      <w:r>
        <w:rPr>
          <w:lang w:val="en-US"/>
        </w:rPr>
        <w:t xml:space="preserve">. ver. </w:t>
      </w:r>
      <w:r w:rsidR="006B227C" w:rsidRPr="00A40EFA">
        <w:rPr>
          <w:lang w:val="en-US"/>
        </w:rPr>
        <w:t xml:space="preserve"> Php1.23</w:t>
      </w:r>
      <w:r>
        <w:rPr>
          <w:lang w:val="en-US"/>
        </w:rPr>
        <w:t xml:space="preserve">, </w:t>
      </w:r>
      <w:r w:rsidR="006B227C" w:rsidRPr="00A40EFA">
        <w:rPr>
          <w:lang w:val="en-US"/>
        </w:rPr>
        <w:t xml:space="preserve"> Php1.24</w:t>
      </w:r>
      <w:r>
        <w:rPr>
          <w:lang w:val="en-US"/>
        </w:rPr>
        <w:t xml:space="preserve">. Jn </w:t>
      </w:r>
      <w:r w:rsidR="006B227C" w:rsidRPr="00A40EFA">
        <w:rPr>
          <w:lang w:val="en-US"/>
        </w:rPr>
        <w:t xml:space="preserve"> Jn12.27</w:t>
      </w:r>
      <w:r>
        <w:rPr>
          <w:lang w:val="en-US"/>
        </w:rPr>
        <w:t xml:space="preserve">, </w:t>
      </w:r>
      <w:r w:rsidR="006B227C" w:rsidRPr="00A40EFA">
        <w:rPr>
          <w:lang w:val="en-US"/>
        </w:rPr>
        <w:t xml:space="preserve"> Jn12.28</w:t>
      </w:r>
      <w:r>
        <w:rPr>
          <w:lang w:val="en-US"/>
        </w:rPr>
        <w:t xml:space="preserve">. </w:t>
      </w:r>
      <w:r w:rsidR="006B227C" w:rsidRPr="00A40EFA">
        <w:rPr>
          <w:lang w:val="en-US"/>
        </w:rPr>
        <w:t xml:space="preserve"> Jn21.19</w:t>
      </w:r>
      <w:r>
        <w:rPr>
          <w:lang w:val="en-US"/>
        </w:rPr>
        <w:t xml:space="preserve">. Ac </w:t>
      </w:r>
      <w:r w:rsidR="006B227C" w:rsidRPr="00A40EFA">
        <w:rPr>
          <w:lang w:val="en-US"/>
        </w:rPr>
        <w:t xml:space="preserve"> Ac20.24</w:t>
      </w:r>
      <w:r>
        <w:rPr>
          <w:lang w:val="en-US"/>
        </w:rPr>
        <w:t xml:space="preserve">. </w:t>
      </w:r>
      <w:r w:rsidR="006B227C" w:rsidRPr="00A40EFA">
        <w:rPr>
          <w:lang w:val="en-US"/>
        </w:rPr>
        <w:t xml:space="preserve"> Ac21.13</w:t>
      </w:r>
      <w:r>
        <w:rPr>
          <w:lang w:val="en-US"/>
        </w:rPr>
        <w:t>. Ro *</w:t>
      </w:r>
      <w:r w:rsidR="006B227C" w:rsidRPr="00A40EFA">
        <w:rPr>
          <w:lang w:val="en-US"/>
        </w:rPr>
        <w:t xml:space="preserve"> Ro14.7-9</w:t>
      </w:r>
      <w:r>
        <w:rPr>
          <w:lang w:val="en-US"/>
        </w:rPr>
        <w:t xml:space="preserve">. 1 Co </w:t>
      </w:r>
      <w:r w:rsidR="006B227C" w:rsidRPr="00A40EFA">
        <w:rPr>
          <w:lang w:val="en-US"/>
        </w:rPr>
        <w:t xml:space="preserve"> 1Co15.31</w:t>
      </w:r>
      <w:r>
        <w:rPr>
          <w:lang w:val="en-US"/>
        </w:rPr>
        <w:t xml:space="preserve">. 2 Co </w:t>
      </w:r>
      <w:r w:rsidR="006B227C" w:rsidRPr="00A40EFA">
        <w:rPr>
          <w:lang w:val="en-US"/>
        </w:rPr>
        <w:t xml:space="preserve"> 2Co4.10</w:t>
      </w:r>
      <w:r>
        <w:rPr>
          <w:lang w:val="en-US"/>
        </w:rPr>
        <w:t>. Col *</w:t>
      </w:r>
      <w:r w:rsidR="006B227C" w:rsidRPr="00A40EFA">
        <w:rPr>
          <w:lang w:val="en-US"/>
        </w:rPr>
        <w:t xml:space="preserve"> Col1.24</w:t>
      </w:r>
      <w:r>
        <w:rPr>
          <w:lang w:val="en-US"/>
        </w:rPr>
        <w:t xml:space="preserve">. 2 Ti </w:t>
      </w:r>
      <w:r w:rsidR="006B227C" w:rsidRPr="00A40EFA">
        <w:rPr>
          <w:lang w:val="en-US"/>
        </w:rPr>
        <w:t xml:space="preserve"> 2Ti4.5-7</w:t>
      </w:r>
      <w:r>
        <w:rPr>
          <w:lang w:val="en-US"/>
        </w:rPr>
        <w:t xml:space="preserve">. 2 P </w:t>
      </w:r>
      <w:r w:rsidR="006B227C" w:rsidRPr="00A40EFA">
        <w:rPr>
          <w:lang w:val="en-US"/>
        </w:rPr>
        <w:t xml:space="preserve"> 2Pe1.12-15</w:t>
      </w:r>
      <w:r>
        <w:rPr>
          <w:lang w:val="en-US"/>
        </w:rPr>
        <w:t xml:space="preserve">. </w:t>
      </w:r>
    </w:p>
    <w:p w:rsidR="003E23E9" w:rsidRPr="00A40EFA" w:rsidRDefault="003E23E9" w:rsidP="00710603">
      <w:pPr>
        <w:ind w:firstLine="360"/>
        <w:jc w:val="both"/>
        <w:rPr>
          <w:lang w:val="en-US"/>
        </w:rPr>
      </w:pPr>
      <w:r>
        <w:rPr>
          <w:lang w:val="en-US"/>
        </w:rPr>
        <w:t xml:space="preserve">21. </w:t>
      </w:r>
      <w:r>
        <w:rPr>
          <w:b/>
          <w:lang w:val="en-US"/>
        </w:rPr>
        <w:t>to live</w:t>
      </w:r>
      <w:r>
        <w:rPr>
          <w:lang w:val="en-US"/>
        </w:rPr>
        <w:t xml:space="preserve">. See on ver. </w:t>
      </w:r>
      <w:r w:rsidR="006B227C" w:rsidRPr="00A40EFA">
        <w:rPr>
          <w:lang w:val="en-US"/>
        </w:rPr>
        <w:t xml:space="preserve"> Php1.20</w:t>
      </w:r>
      <w:r>
        <w:rPr>
          <w:lang w:val="en-US"/>
        </w:rPr>
        <w:t xml:space="preserve">. Ph </w:t>
      </w:r>
      <w:r w:rsidR="006B227C" w:rsidRPr="00A40EFA">
        <w:rPr>
          <w:lang w:val="en-US"/>
        </w:rPr>
        <w:t xml:space="preserve"> Php2.21</w:t>
      </w:r>
      <w:r>
        <w:rPr>
          <w:lang w:val="en-US"/>
        </w:rPr>
        <w:t>. 1 Co +*</w:t>
      </w:r>
      <w:r w:rsidR="006B227C" w:rsidRPr="00A40EFA">
        <w:rPr>
          <w:lang w:val="en-US"/>
        </w:rPr>
        <w:t xml:space="preserve"> 1Co1.30</w:t>
      </w:r>
      <w:r>
        <w:rPr>
          <w:lang w:val="en-US"/>
        </w:rPr>
        <w:t>. Ga *</w:t>
      </w:r>
      <w:r w:rsidR="006B227C" w:rsidRPr="00A40EFA">
        <w:rPr>
          <w:lang w:val="en-US"/>
        </w:rPr>
        <w:t xml:space="preserve"> Ga2.20</w:t>
      </w:r>
      <w:r>
        <w:rPr>
          <w:lang w:val="en-US"/>
        </w:rPr>
        <w:t>. *</w:t>
      </w:r>
      <w:r w:rsidR="006B227C" w:rsidRPr="00A40EFA">
        <w:rPr>
          <w:lang w:val="en-US"/>
        </w:rPr>
        <w:t xml:space="preserve"> Ga6.14</w:t>
      </w:r>
      <w:r>
        <w:rPr>
          <w:lang w:val="en-US"/>
        </w:rPr>
        <w:t>. Col *</w:t>
      </w:r>
      <w:r w:rsidR="006B227C" w:rsidRPr="00A40EFA">
        <w:rPr>
          <w:lang w:val="en-US"/>
        </w:rPr>
        <w:t xml:space="preserve"> Col3.3</w:t>
      </w:r>
      <w:r>
        <w:rPr>
          <w:lang w:val="en-US"/>
        </w:rPr>
        <w:t xml:space="preserve">, </w:t>
      </w:r>
      <w:r w:rsidR="006B227C" w:rsidRPr="00A40EFA">
        <w:rPr>
          <w:lang w:val="en-US"/>
        </w:rPr>
        <w:t xml:space="preserve"> Col3.4</w:t>
      </w:r>
      <w:r>
        <w:rPr>
          <w:lang w:val="en-US"/>
        </w:rPr>
        <w:t xml:space="preserve">. </w:t>
      </w:r>
      <w:r>
        <w:rPr>
          <w:b/>
          <w:lang w:val="en-US"/>
        </w:rPr>
        <w:t>is Christ</w:t>
      </w:r>
      <w:r>
        <w:rPr>
          <w:lang w:val="en-US"/>
        </w:rPr>
        <w:t xml:space="preserve">. That is, Christ is the object of his life. </w:t>
      </w:r>
      <w:r>
        <w:rPr>
          <w:b/>
          <w:lang w:val="en-US"/>
        </w:rPr>
        <w:t>to die</w:t>
      </w:r>
      <w:r>
        <w:rPr>
          <w:lang w:val="en-US"/>
        </w:rPr>
        <w:t xml:space="preserve">. T#153. ver. </w:t>
      </w:r>
      <w:r w:rsidR="006B227C" w:rsidRPr="00A40EFA">
        <w:rPr>
          <w:lang w:val="en-US"/>
        </w:rPr>
        <w:t xml:space="preserve"> Php1.23</w:t>
      </w:r>
      <w:r>
        <w:rPr>
          <w:lang w:val="en-US"/>
        </w:rPr>
        <w:t>. Jb *</w:t>
      </w:r>
      <w:r w:rsidR="006B227C" w:rsidRPr="00A40EFA">
        <w:rPr>
          <w:lang w:val="en-US"/>
        </w:rPr>
        <w:t xml:space="preserve"> Job3.17</w:t>
      </w:r>
      <w:r>
        <w:rPr>
          <w:lang w:val="en-US"/>
        </w:rPr>
        <w:t xml:space="preserve">, </w:t>
      </w:r>
      <w:r w:rsidR="006B227C" w:rsidRPr="00A40EFA">
        <w:rPr>
          <w:lang w:val="en-US"/>
        </w:rPr>
        <w:t xml:space="preserve"> Job3.18</w:t>
      </w:r>
      <w:r>
        <w:rPr>
          <w:lang w:val="en-US"/>
        </w:rPr>
        <w:t>. *</w:t>
      </w:r>
      <w:r w:rsidR="006B227C" w:rsidRPr="00A40EFA">
        <w:rPr>
          <w:lang w:val="en-US"/>
        </w:rPr>
        <w:t xml:space="preserve"> Job7.16</w:t>
      </w:r>
      <w:r>
        <w:rPr>
          <w:lang w:val="en-US"/>
        </w:rPr>
        <w:t xml:space="preserve">. Ps </w:t>
      </w:r>
      <w:r w:rsidR="006B227C" w:rsidRPr="00A40EFA">
        <w:rPr>
          <w:lang w:val="en-US"/>
        </w:rPr>
        <w:t xml:space="preserve"> Ps23.4</w:t>
      </w:r>
      <w:r>
        <w:rPr>
          <w:lang w:val="en-US"/>
        </w:rPr>
        <w:t xml:space="preserve">. </w:t>
      </w:r>
      <w:r w:rsidR="006B227C" w:rsidRPr="00A40EFA">
        <w:rPr>
          <w:lang w:val="en-US"/>
        </w:rPr>
        <w:t xml:space="preserve"> Ps31.5</w:t>
      </w:r>
      <w:r>
        <w:rPr>
          <w:lang w:val="en-US"/>
        </w:rPr>
        <w:t>. *</w:t>
      </w:r>
      <w:r w:rsidR="006B227C" w:rsidRPr="00A40EFA">
        <w:rPr>
          <w:lang w:val="en-US"/>
        </w:rPr>
        <w:t xml:space="preserve"> Ps37.37</w:t>
      </w:r>
      <w:r>
        <w:rPr>
          <w:lang w:val="en-US"/>
        </w:rPr>
        <w:t>. *</w:t>
      </w:r>
      <w:r w:rsidR="006B227C" w:rsidRPr="00A40EFA">
        <w:rPr>
          <w:lang w:val="en-US"/>
        </w:rPr>
        <w:t xml:space="preserve"> Ps116.15</w:t>
      </w:r>
      <w:r>
        <w:rPr>
          <w:lang w:val="en-US"/>
        </w:rPr>
        <w:t>. Pr +*</w:t>
      </w:r>
      <w:r w:rsidR="006B227C" w:rsidRPr="00A40EFA">
        <w:rPr>
          <w:lang w:val="en-US"/>
        </w:rPr>
        <w:t xml:space="preserve"> Pr14.32</w:t>
      </w:r>
      <w:r>
        <w:rPr>
          <w:lang w:val="en-US"/>
        </w:rPr>
        <w:t xml:space="preserve">. Is </w:t>
      </w:r>
      <w:r w:rsidR="006B227C" w:rsidRPr="00A40EFA">
        <w:rPr>
          <w:lang w:val="en-US"/>
        </w:rPr>
        <w:t xml:space="preserve"> Is57.1</w:t>
      </w:r>
      <w:r>
        <w:rPr>
          <w:lang w:val="en-US"/>
        </w:rPr>
        <w:t xml:space="preserve">, </w:t>
      </w:r>
      <w:r w:rsidR="006B227C" w:rsidRPr="00A40EFA">
        <w:rPr>
          <w:lang w:val="en-US"/>
        </w:rPr>
        <w:t xml:space="preserve"> Is57.2</w:t>
      </w:r>
      <w:r>
        <w:rPr>
          <w:lang w:val="en-US"/>
        </w:rPr>
        <w:t>. Ro +*</w:t>
      </w:r>
      <w:r w:rsidR="006B227C" w:rsidRPr="00A40EFA">
        <w:rPr>
          <w:lang w:val="en-US"/>
        </w:rPr>
        <w:t xml:space="preserve"> Ro8.35-39</w:t>
      </w:r>
      <w:r>
        <w:rPr>
          <w:lang w:val="en-US"/>
        </w:rPr>
        <w:t xml:space="preserve">. 1 Co </w:t>
      </w:r>
      <w:r w:rsidR="006B227C" w:rsidRPr="00A40EFA">
        <w:rPr>
          <w:lang w:val="en-US"/>
        </w:rPr>
        <w:t xml:space="preserve"> 1Co3.22</w:t>
      </w:r>
      <w:r>
        <w:rPr>
          <w:lang w:val="en-US"/>
        </w:rPr>
        <w:t>. +*</w:t>
      </w:r>
      <w:r w:rsidR="006B227C" w:rsidRPr="00A40EFA">
        <w:rPr>
          <w:lang w:val="en-US"/>
        </w:rPr>
        <w:t xml:space="preserve"> 1Co15.54-57</w:t>
      </w:r>
      <w:r>
        <w:rPr>
          <w:lang w:val="en-US"/>
        </w:rPr>
        <w:t>. 2 Co *</w:t>
      </w:r>
      <w:r w:rsidR="006B227C" w:rsidRPr="00A40EFA">
        <w:rPr>
          <w:lang w:val="en-US"/>
        </w:rPr>
        <w:t xml:space="preserve"> 2Co5.1</w:t>
      </w:r>
      <w:r>
        <w:rPr>
          <w:lang w:val="en-US"/>
        </w:rPr>
        <w:t xml:space="preserve">, </w:t>
      </w:r>
      <w:r w:rsidR="006B227C" w:rsidRPr="00A40EFA">
        <w:rPr>
          <w:lang w:val="en-US"/>
        </w:rPr>
        <w:t xml:space="preserve"> 2Co5.6</w:t>
      </w:r>
      <w:r>
        <w:rPr>
          <w:lang w:val="en-US"/>
        </w:rPr>
        <w:t xml:space="preserve">, </w:t>
      </w:r>
      <w:r w:rsidR="006B227C" w:rsidRPr="00A40EFA">
        <w:rPr>
          <w:lang w:val="en-US"/>
        </w:rPr>
        <w:t xml:space="preserve"> 2Co5.8</w:t>
      </w:r>
      <w:r>
        <w:rPr>
          <w:lang w:val="en-US"/>
        </w:rPr>
        <w:t xml:space="preserve">. 1 Th </w:t>
      </w:r>
      <w:r>
        <w:rPr>
          <w:rFonts w:ascii="Segoe UI Symbol" w:hAnsi="Segoe UI Symbol" w:cs="Segoe UI Symbol"/>
          <w:lang w:val="en-US"/>
        </w:rPr>
        <w:t>✓</w:t>
      </w:r>
      <w:r w:rsidR="006B227C" w:rsidRPr="00A40EFA">
        <w:rPr>
          <w:lang w:val="en-US"/>
        </w:rPr>
        <w:t xml:space="preserve"> 1Th4.13-15</w:t>
      </w:r>
      <w:r>
        <w:rPr>
          <w:lang w:val="en-US"/>
        </w:rPr>
        <w:t>. Re +*</w:t>
      </w:r>
      <w:r w:rsidR="006B227C" w:rsidRPr="00A40EFA">
        <w:rPr>
          <w:lang w:val="en-US"/>
        </w:rPr>
        <w:t xml:space="preserve"> Re14.13</w:t>
      </w:r>
      <w:r>
        <w:rPr>
          <w:lang w:val="en-US"/>
        </w:rPr>
        <w:t xml:space="preserve">. </w:t>
      </w:r>
      <w:r>
        <w:rPr>
          <w:b/>
          <w:lang w:val="en-US"/>
        </w:rPr>
        <w:t>is gain</w:t>
      </w:r>
      <w:r>
        <w:rPr>
          <w:lang w:val="en-US"/>
        </w:rPr>
        <w:t xml:space="preserve">. Paul says to die is “gain,” and this he says while living. If death resulted in annihilation or soul sleep, it is unaccountable how one with the mind of Paul while living would prefer </w:t>
      </w:r>
      <w:r>
        <w:rPr>
          <w:i/>
          <w:lang w:val="en-US"/>
        </w:rPr>
        <w:t>that</w:t>
      </w:r>
      <w:r>
        <w:rPr>
          <w:lang w:val="en-US"/>
        </w:rPr>
        <w:t xml:space="preserve">. Rather, contrary to the teaching of annihilationists, Paul expects upon death to go immediately to be with Christ—not to lie mouldering in the grave, “to depart into forgetfulness, and be with Christ when he woke up,” insensible of the time that intervened (see related notes on Da </w:t>
      </w:r>
      <w:r w:rsidR="006B227C" w:rsidRPr="00A40EFA">
        <w:rPr>
          <w:lang w:val="en-US"/>
        </w:rPr>
        <w:t xml:space="preserve"> Da12.2</w:t>
      </w:r>
      <w:r>
        <w:rPr>
          <w:lang w:val="en-US"/>
        </w:rPr>
        <w:t xml:space="preserve">. 1 Co </w:t>
      </w:r>
      <w:r w:rsidR="006B227C" w:rsidRPr="00A40EFA">
        <w:rPr>
          <w:lang w:val="en-US"/>
        </w:rPr>
        <w:t xml:space="preserve"> 1Co15.54</w:t>
      </w:r>
      <w:r>
        <w:rPr>
          <w:lang w:val="en-US"/>
        </w:rPr>
        <w:t>). Re +*</w:t>
      </w:r>
      <w:r w:rsidR="006B227C" w:rsidRPr="00A40EFA">
        <w:rPr>
          <w:lang w:val="en-US"/>
        </w:rPr>
        <w:t xml:space="preserve"> Re14.13</w:t>
      </w:r>
      <w:r>
        <w:rPr>
          <w:lang w:val="en-US"/>
        </w:rPr>
        <w:t xml:space="preserve">. </w:t>
      </w:r>
    </w:p>
    <w:p w:rsidR="003E23E9" w:rsidRPr="00A40EFA" w:rsidRDefault="003E23E9" w:rsidP="00710603">
      <w:pPr>
        <w:ind w:firstLine="360"/>
        <w:jc w:val="both"/>
        <w:rPr>
          <w:lang w:val="en-US"/>
        </w:rPr>
      </w:pPr>
      <w:r>
        <w:rPr>
          <w:lang w:val="en-US"/>
        </w:rPr>
        <w:t xml:space="preserve">22.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Pr>
          <w:b/>
          <w:lang w:val="en-US"/>
        </w:rPr>
        <w:t>live</w:t>
      </w:r>
      <w:r>
        <w:rPr>
          <w:lang w:val="en-US"/>
        </w:rPr>
        <w:t xml:space="preserve">. ver. </w:t>
      </w:r>
      <w:r w:rsidR="006B227C" w:rsidRPr="00A40EFA">
        <w:rPr>
          <w:lang w:val="en-US"/>
        </w:rPr>
        <w:t xml:space="preserve"> Php1.24</w:t>
      </w:r>
      <w:r>
        <w:rPr>
          <w:lang w:val="en-US"/>
        </w:rPr>
        <w:t xml:space="preserve">. 2 Co </w:t>
      </w:r>
      <w:r w:rsidR="006B227C" w:rsidRPr="00A40EFA">
        <w:rPr>
          <w:lang w:val="en-US"/>
        </w:rPr>
        <w:t xml:space="preserve"> 2Co10.3</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xml:space="preserve">. Col </w:t>
      </w:r>
      <w:r w:rsidR="006B227C" w:rsidRPr="00A40EFA">
        <w:rPr>
          <w:lang w:val="en-US"/>
        </w:rPr>
        <w:t xml:space="preserve"> Col2.1</w:t>
      </w:r>
      <w:r>
        <w:rPr>
          <w:lang w:val="en-US"/>
        </w:rPr>
        <w:t xml:space="preserve">. 1 P </w:t>
      </w:r>
      <w:r w:rsidR="006B227C" w:rsidRPr="00A40EFA">
        <w:rPr>
          <w:lang w:val="en-US"/>
        </w:rPr>
        <w:t xml:space="preserve"> 1Pe4.2</w:t>
      </w:r>
      <w:r>
        <w:rPr>
          <w:lang w:val="en-US"/>
        </w:rPr>
        <w:t xml:space="preserve">. </w:t>
      </w:r>
      <w:r>
        <w:rPr>
          <w:b/>
          <w:lang w:val="en-US"/>
        </w:rPr>
        <w:t>this</w:t>
      </w:r>
      <w:r>
        <w:rPr>
          <w:lang w:val="en-US"/>
        </w:rPr>
        <w:t xml:space="preserve">. Ps </w:t>
      </w:r>
      <w:r w:rsidR="006B227C" w:rsidRPr="00A40EFA">
        <w:rPr>
          <w:lang w:val="en-US"/>
        </w:rPr>
        <w:t xml:space="preserve"> Ps71.18</w:t>
      </w:r>
      <w:r>
        <w:rPr>
          <w:lang w:val="en-US"/>
        </w:rPr>
        <w:t xml:space="preserve">. Is </w:t>
      </w:r>
      <w:r w:rsidR="006B227C" w:rsidRPr="00A40EFA">
        <w:rPr>
          <w:lang w:val="en-US"/>
        </w:rPr>
        <w:t xml:space="preserve"> Is38.18</w:t>
      </w:r>
      <w:r>
        <w:rPr>
          <w:lang w:val="en-US"/>
        </w:rPr>
        <w:t xml:space="preserve">, </w:t>
      </w:r>
      <w:r w:rsidR="006B227C" w:rsidRPr="00A40EFA">
        <w:rPr>
          <w:lang w:val="en-US"/>
        </w:rPr>
        <w:t xml:space="preserve"> Is38.19</w:t>
      </w:r>
      <w:r>
        <w:rPr>
          <w:lang w:val="en-US"/>
        </w:rPr>
        <w:t xml:space="preserve">. </w:t>
      </w:r>
      <w:r w:rsidRPr="00A40EFA">
        <w:rPr>
          <w:b/>
        </w:rPr>
        <w:t>I wot</w:t>
      </w:r>
      <w:r w:rsidRPr="00A40EFA">
        <w:t xml:space="preserve">. Ge </w:t>
      </w:r>
      <w:r w:rsidR="006B227C">
        <w:t xml:space="preserve"> Ge21.26</w:t>
      </w:r>
      <w:r w:rsidRPr="00A40EFA">
        <w:t xml:space="preserve">. </w:t>
      </w:r>
      <w:r w:rsidR="006B227C">
        <w:t xml:space="preserve"> Ge39.8</w:t>
      </w:r>
      <w:r w:rsidRPr="00A40EFA">
        <w:t xml:space="preserve">. Ex </w:t>
      </w:r>
      <w:r w:rsidR="006B227C">
        <w:t xml:space="preserve"> Ex32.1</w:t>
      </w:r>
      <w:r w:rsidRPr="00A40EFA">
        <w:t xml:space="preserve">. Ac </w:t>
      </w:r>
      <w:r w:rsidR="006B227C">
        <w:t xml:space="preserve"> Ac3.17</w:t>
      </w:r>
      <w:r w:rsidRPr="00A40EFA">
        <w:t xml:space="preserve">. Ro </w:t>
      </w:r>
      <w:r w:rsidR="006B227C">
        <w:t xml:space="preserve"> Ro11.2</w:t>
      </w:r>
      <w:r w:rsidRPr="00A40EFA">
        <w:t xml:space="preserve">. </w:t>
      </w:r>
      <w:r>
        <w:rPr>
          <w:lang w:val="en-US"/>
        </w:rPr>
        <w:t>1 Co +</w:t>
      </w:r>
      <w:r w:rsidR="006B227C" w:rsidRPr="00A40EFA">
        <w:rPr>
          <w:lang w:val="en-US"/>
        </w:rPr>
        <w:t xml:space="preserve"> 1Co15.1</w:t>
      </w:r>
      <w:r>
        <w:rPr>
          <w:lang w:val="en-US"/>
        </w:rPr>
        <w:t xml:space="preserve">. </w:t>
      </w:r>
    </w:p>
    <w:p w:rsidR="003E23E9" w:rsidRPr="00A40EFA" w:rsidRDefault="003E23E9" w:rsidP="00710603">
      <w:pPr>
        <w:ind w:firstLine="360"/>
        <w:jc w:val="both"/>
        <w:rPr>
          <w:lang w:val="en-US"/>
        </w:rPr>
      </w:pPr>
      <w:r>
        <w:rPr>
          <w:lang w:val="en-US"/>
        </w:rPr>
        <w:t xml:space="preserve">23. </w:t>
      </w:r>
      <w:r>
        <w:rPr>
          <w:b/>
          <w:lang w:val="en-US"/>
        </w:rPr>
        <w:t>in a strait</w:t>
      </w:r>
      <w:r>
        <w:rPr>
          <w:lang w:val="en-US"/>
        </w:rPr>
        <w:t xml:space="preserve">. 2 S </w:t>
      </w:r>
      <w:r w:rsidR="006B227C" w:rsidRPr="00A40EFA">
        <w:rPr>
          <w:lang w:val="en-US"/>
        </w:rPr>
        <w:t xml:space="preserve"> 2Sa24.14</w:t>
      </w:r>
      <w:r>
        <w:rPr>
          <w:lang w:val="en-US"/>
        </w:rPr>
        <w:t xml:space="preserve">. 1 Ch </w:t>
      </w:r>
      <w:r w:rsidR="006B227C" w:rsidRPr="00A40EFA">
        <w:rPr>
          <w:lang w:val="en-US"/>
        </w:rPr>
        <w:t xml:space="preserve"> 1Ch21.13</w:t>
      </w:r>
      <w:r>
        <w:rPr>
          <w:lang w:val="en-US"/>
        </w:rPr>
        <w:t xml:space="preserve">. Lk </w:t>
      </w:r>
      <w:r w:rsidR="006B227C" w:rsidRPr="00A40EFA">
        <w:rPr>
          <w:lang w:val="en-US"/>
        </w:rPr>
        <w:t xml:space="preserve"> Lk12.50</w:t>
      </w:r>
      <w:r>
        <w:rPr>
          <w:lang w:val="en-US"/>
        </w:rPr>
        <w:t>. Ac +</w:t>
      </w:r>
      <w:r w:rsidR="006B227C" w:rsidRPr="00A40EFA">
        <w:rPr>
          <w:lang w:val="en-US"/>
        </w:rPr>
        <w:t xml:space="preserve"> Ac18.5</w:t>
      </w:r>
      <w:r>
        <w:rPr>
          <w:lang w:val="en-US"/>
        </w:rPr>
        <w:t xml:space="preserve">. 2 Co </w:t>
      </w:r>
      <w:r w:rsidR="006B227C" w:rsidRPr="00A40EFA">
        <w:rPr>
          <w:lang w:val="en-US"/>
        </w:rPr>
        <w:t xml:space="preserve"> 2Co6.12</w:t>
      </w:r>
      <w:r>
        <w:rPr>
          <w:lang w:val="en-US"/>
        </w:rPr>
        <w:t xml:space="preserve">. </w:t>
      </w:r>
      <w:r>
        <w:rPr>
          <w:b/>
          <w:lang w:val="en-US"/>
        </w:rPr>
        <w:t>betwixt two</w:t>
      </w:r>
      <w:r>
        <w:rPr>
          <w:lang w:val="en-US"/>
        </w:rPr>
        <w:t xml:space="preserve">. This does not mean he was equally indifferent to the two things, and desired a third, for he specifically states he is in a strait betwixt </w:t>
      </w:r>
      <w:r>
        <w:rPr>
          <w:i/>
          <w:lang w:val="en-US"/>
        </w:rPr>
        <w:t>two</w:t>
      </w:r>
      <w:r>
        <w:rPr>
          <w:lang w:val="en-US"/>
        </w:rPr>
        <w:t xml:space="preserve">. The alternatives are clearly (1) to remain in the flesh and (2) to die. The immediately corresponding advantages are (1) to benefit the Philippians in their spiritual growth or (2) to depart this life in death and be immediately with Christ, which Paul for himself would prefer. Annihilationists and materialists find it necessary to wrest this </w:t>
      </w:r>
      <w:r>
        <w:rPr>
          <w:lang w:val="en-US"/>
        </w:rPr>
        <w:lastRenderedPageBreak/>
        <w:t>plain scripture, and in a vain effort to maintain their system against its logic, mangle Paul’s clear statement by affirming a third alternative, his desire to depart, which they claim is not a departure at all, but a reference to the returning and being with Christ. But if this were so, they are hard pressed to explain how Paul could affirm to the Philippians that it is better for him to remain in the flesh than for Christ to return. By dividing this third alternative, Jehovah’s Witnesses introduce a fourth, asserting Paul’s departure is a releasing, that is, “his own releasing to be with Christ at his return and the Lord’s releasing of himself from heavenly restraints to return as he promised” (</w:t>
      </w:r>
      <w:r>
        <w:rPr>
          <w:i/>
          <w:lang w:val="en-US"/>
        </w:rPr>
        <w:t>New World Translation</w:t>
      </w:r>
      <w:r>
        <w:rPr>
          <w:lang w:val="en-US"/>
        </w:rPr>
        <w:t xml:space="preserve"> with references, 1984 revised edition, Appendix 5D, p. 1578), which by their doctrine occurred at the second presence of Christ (Appendix 5B, pp. 1576, 1577) in 1914 (</w:t>
      </w:r>
      <w:r>
        <w:rPr>
          <w:i/>
          <w:lang w:val="en-US"/>
        </w:rPr>
        <w:t>Bible Topics for Discussion</w:t>
      </w:r>
      <w:r>
        <w:rPr>
          <w:lang w:val="en-US"/>
        </w:rPr>
        <w:t xml:space="preserve">, p. 4; </w:t>
      </w:r>
      <w:r>
        <w:rPr>
          <w:i/>
          <w:lang w:val="en-US"/>
        </w:rPr>
        <w:t>Make Sure of All Things</w:t>
      </w:r>
      <w:r>
        <w:rPr>
          <w:lang w:val="en-US"/>
        </w:rPr>
        <w:t xml:space="preserve">, topic “Chronology,” pp. 89, 90, of 1965 edition). </w:t>
      </w:r>
      <w:r>
        <w:rPr>
          <w:b/>
          <w:lang w:val="en-US"/>
        </w:rPr>
        <w:t>a desire</w:t>
      </w:r>
      <w:r>
        <w:rPr>
          <w:lang w:val="en-US"/>
        </w:rPr>
        <w:t xml:space="preserve">. Lk </w:t>
      </w:r>
      <w:r w:rsidR="006B227C" w:rsidRPr="00A40EFA">
        <w:rPr>
          <w:lang w:val="en-US"/>
        </w:rPr>
        <w:t xml:space="preserve"> Lk2.29</w:t>
      </w:r>
      <w:r>
        <w:rPr>
          <w:lang w:val="en-US"/>
        </w:rPr>
        <w:t xml:space="preserve">, </w:t>
      </w:r>
      <w:r w:rsidR="006B227C" w:rsidRPr="00A40EFA">
        <w:rPr>
          <w:lang w:val="en-US"/>
        </w:rPr>
        <w:t xml:space="preserve"> Lk2.30</w:t>
      </w:r>
      <w:r>
        <w:rPr>
          <w:lang w:val="en-US"/>
        </w:rPr>
        <w:t xml:space="preserve">. Jn </w:t>
      </w:r>
      <w:r w:rsidR="006B227C" w:rsidRPr="00A40EFA">
        <w:rPr>
          <w:lang w:val="en-US"/>
        </w:rPr>
        <w:t xml:space="preserve"> Jn13.1</w:t>
      </w:r>
      <w:r>
        <w:rPr>
          <w:lang w:val="en-US"/>
        </w:rPr>
        <w:t xml:space="preserve">. 2 Co </w:t>
      </w:r>
      <w:r>
        <w:rPr>
          <w:rFonts w:ascii="Segoe UI Symbol" w:hAnsi="Segoe UI Symbol" w:cs="Segoe UI Symbol"/>
          <w:lang w:val="en-US"/>
        </w:rPr>
        <w:t>✓</w:t>
      </w:r>
      <w:r w:rsidR="006B227C" w:rsidRPr="00A40EFA">
        <w:rPr>
          <w:lang w:val="en-US"/>
        </w:rPr>
        <w:t xml:space="preserve"> 2Co5.8</w:t>
      </w:r>
      <w:r>
        <w:rPr>
          <w:lang w:val="en-US"/>
        </w:rPr>
        <w:t xml:space="preserve">. 2 Ti </w:t>
      </w:r>
      <w:r>
        <w:rPr>
          <w:rFonts w:ascii="Segoe UI Symbol" w:hAnsi="Segoe UI Symbol" w:cs="Segoe UI Symbol"/>
          <w:lang w:val="en-US"/>
        </w:rPr>
        <w:t>✓</w:t>
      </w:r>
      <w:r w:rsidR="006B227C" w:rsidRPr="00A40EFA">
        <w:rPr>
          <w:lang w:val="en-US"/>
        </w:rPr>
        <w:t xml:space="preserve"> 2Ti4.6</w:t>
      </w:r>
      <w:r>
        <w:rPr>
          <w:lang w:val="en-US"/>
        </w:rPr>
        <w:t xml:space="preserve">. </w:t>
      </w:r>
      <w:r>
        <w:rPr>
          <w:b/>
          <w:lang w:val="en-US"/>
        </w:rPr>
        <w:t>to depart</w:t>
      </w:r>
      <w:r>
        <w:rPr>
          <w:lang w:val="en-US"/>
        </w:rPr>
        <w:t xml:space="preserve">. Gr. </w:t>
      </w:r>
      <w:r>
        <w:rPr>
          <w:i/>
          <w:lang w:val="en-US"/>
        </w:rPr>
        <w:t>to analusai,</w:t>
      </w:r>
      <w:r>
        <w:rPr>
          <w:lang w:val="en-US"/>
        </w:rPr>
        <w:t xml:space="preserve"> </w:t>
      </w:r>
      <w:r>
        <w:rPr>
          <w:rFonts w:ascii="Segoe UI Symbol" w:hAnsi="Segoe UI Symbol" w:cs="Segoe UI Symbol"/>
          <w:lang w:val="en-US"/>
        </w:rPr>
        <w:t>❅</w:t>
      </w:r>
      <w:r>
        <w:rPr>
          <w:lang w:val="en-US"/>
        </w:rPr>
        <w:t xml:space="preserve">S#360g, only here and Lk </w:t>
      </w:r>
      <w:r w:rsidR="006B227C" w:rsidRPr="00A40EFA">
        <w:rPr>
          <w:lang w:val="en-US"/>
        </w:rPr>
        <w:t xml:space="preserve"> Lk12.36</w:t>
      </w:r>
      <w:r>
        <w:rPr>
          <w:lang w:val="en-US"/>
        </w:rPr>
        <w:t xml:space="preserve"> (return). </w:t>
      </w:r>
      <w:r w:rsidR="006B227C" w:rsidRPr="00A40EFA">
        <w:rPr>
          <w:lang w:val="en-US"/>
        </w:rPr>
        <w:t xml:space="preserve">  f88</w:t>
      </w:r>
      <w:r>
        <w:rPr>
          <w:lang w:val="en-US"/>
        </w:rPr>
        <w:t>, Ge +</w:t>
      </w:r>
      <w:r w:rsidR="006B227C" w:rsidRPr="00A40EFA">
        <w:rPr>
          <w:lang w:val="en-US"/>
        </w:rPr>
        <w:t xml:space="preserve"> Ge15.15</w:t>
      </w:r>
      <w:r>
        <w:rPr>
          <w:lang w:val="en-US"/>
        </w:rPr>
        <w:t xml:space="preserve">. Paul uses a beautiful </w:t>
      </w:r>
      <w:r>
        <w:rPr>
          <w:i/>
          <w:lang w:val="en-US"/>
        </w:rPr>
        <w:t>euphemism</w:t>
      </w:r>
      <w:r>
        <w:rPr>
          <w:lang w:val="en-US"/>
        </w:rPr>
        <w:t xml:space="preserve"> for death, employing a Greek word which itself contains a </w:t>
      </w:r>
      <w:r>
        <w:rPr>
          <w:i/>
          <w:lang w:val="en-US"/>
        </w:rPr>
        <w:t>Metaphor</w:t>
      </w:r>
      <w:r>
        <w:rPr>
          <w:lang w:val="en-US"/>
        </w:rPr>
        <w:t>, to loose anchor. A. T. Robertson states “One may note here that Paul speaks as if he expected to be with Jesus at death without an interval. The word ‘depart’ (</w:t>
      </w:r>
      <w:r>
        <w:rPr>
          <w:i/>
          <w:lang w:val="en-US"/>
        </w:rPr>
        <w:t>analusai,</w:t>
      </w:r>
      <w:r>
        <w:rPr>
          <w:lang w:val="en-US"/>
        </w:rPr>
        <w:t xml:space="preserve"> loosen up. The intransitive sense of depart is common in Polybius and the papyri, see p. 36 of Moulton and Milligan, </w:t>
      </w:r>
      <w:r>
        <w:rPr>
          <w:i/>
          <w:lang w:val="en-US"/>
        </w:rPr>
        <w:t>Vocabulary</w:t>
      </w:r>
      <w:r>
        <w:rPr>
          <w:lang w:val="en-US"/>
        </w:rPr>
        <w:t>, etc.) was variously used, for a ship’s departure, for breaking up camp, and for death. Paul himself uses a similar word (</w:t>
      </w:r>
      <w:r>
        <w:rPr>
          <w:i/>
          <w:lang w:val="en-US"/>
        </w:rPr>
        <w:t>kataluthee</w:t>
      </w:r>
      <w:r>
        <w:rPr>
          <w:lang w:val="en-US"/>
        </w:rPr>
        <w:t xml:space="preserve">) for death under the figure of breaking up camp or striking a tent (2 Co </w:t>
      </w:r>
      <w:r w:rsidR="006B227C" w:rsidRPr="00A40EFA">
        <w:rPr>
          <w:lang w:val="en-US"/>
        </w:rPr>
        <w:t xml:space="preserve"> 2Co5.1</w:t>
      </w:r>
      <w:r>
        <w:rPr>
          <w:lang w:val="en-US"/>
        </w:rPr>
        <w:t xml:space="preserve">). And in 2 Ti </w:t>
      </w:r>
      <w:r w:rsidR="006B227C" w:rsidRPr="00A40EFA">
        <w:rPr>
          <w:lang w:val="en-US"/>
        </w:rPr>
        <w:t xml:space="preserve"> 2Ti4.6</w:t>
      </w:r>
      <w:r>
        <w:rPr>
          <w:lang w:val="en-US"/>
        </w:rPr>
        <w:t xml:space="preserve"> he speaks of his own death again with the same word (</w:t>
      </w:r>
      <w:r>
        <w:rPr>
          <w:i/>
          <w:lang w:val="en-US"/>
        </w:rPr>
        <w:t>analuseos</w:t>
      </w:r>
      <w:r>
        <w:rPr>
          <w:lang w:val="en-US"/>
        </w:rPr>
        <w:t>) as here” (</w:t>
      </w:r>
      <w:r>
        <w:rPr>
          <w:i/>
          <w:lang w:val="en-US"/>
        </w:rPr>
        <w:t>Paul’s Joy in Christ</w:t>
      </w:r>
      <w:r>
        <w:rPr>
          <w:lang w:val="en-US"/>
        </w:rPr>
        <w:t xml:space="preserve">, p. 97, 98). See the related noun derived from this verb, </w:t>
      </w:r>
      <w:r>
        <w:rPr>
          <w:rFonts w:ascii="Segoe UI Symbol" w:hAnsi="Segoe UI Symbol" w:cs="Segoe UI Symbol"/>
          <w:lang w:val="en-US"/>
        </w:rPr>
        <w:t>❅</w:t>
      </w:r>
      <w:r>
        <w:rPr>
          <w:lang w:val="en-US"/>
        </w:rPr>
        <w:t xml:space="preserve">S#359g, </w:t>
      </w:r>
      <w:r>
        <w:rPr>
          <w:i/>
          <w:lang w:val="en-US"/>
        </w:rPr>
        <w:t>analusis,</w:t>
      </w:r>
      <w:r>
        <w:rPr>
          <w:lang w:val="en-US"/>
        </w:rPr>
        <w:t xml:space="preserve"> which occurs at 2 Ti </w:t>
      </w:r>
      <w:r w:rsidR="006B227C" w:rsidRPr="00A40EFA">
        <w:rPr>
          <w:lang w:val="en-US"/>
        </w:rPr>
        <w:t xml:space="preserve"> 2Ti4.6</w:t>
      </w:r>
      <w:r>
        <w:rPr>
          <w:lang w:val="en-US"/>
        </w:rPr>
        <w:t xml:space="preserve"> (departure). Vine states for </w:t>
      </w:r>
      <w:r>
        <w:rPr>
          <w:rFonts w:ascii="Segoe UI Symbol" w:hAnsi="Segoe UI Symbol" w:cs="Segoe UI Symbol"/>
          <w:lang w:val="en-US"/>
        </w:rPr>
        <w:t>❅</w:t>
      </w:r>
      <w:r>
        <w:rPr>
          <w:lang w:val="en-US"/>
        </w:rPr>
        <w:t xml:space="preserve">S#360g, </w:t>
      </w:r>
      <w:r>
        <w:rPr>
          <w:i/>
          <w:lang w:val="en-US"/>
        </w:rPr>
        <w:t>analuo,</w:t>
      </w:r>
      <w:r>
        <w:rPr>
          <w:lang w:val="en-US"/>
        </w:rPr>
        <w:t xml:space="preserve"> “lit., to unloose, undo (</w:t>
      </w:r>
      <w:r>
        <w:rPr>
          <w:i/>
          <w:lang w:val="en-US"/>
        </w:rPr>
        <w:t>ana</w:t>
      </w:r>
      <w:r>
        <w:rPr>
          <w:lang w:val="en-US"/>
        </w:rPr>
        <w:t xml:space="preserve">, up, or again), signifies to depart, in the sense of departing from life, Ph </w:t>
      </w:r>
      <w:r w:rsidR="006B227C" w:rsidRPr="00A40EFA">
        <w:rPr>
          <w:lang w:val="en-US"/>
        </w:rPr>
        <w:t xml:space="preserve"> Php1.23</w:t>
      </w:r>
      <w:r>
        <w:rPr>
          <w:lang w:val="en-US"/>
        </w:rPr>
        <w:t>, a metaphor drawn from loosing moorings preparatory to setting sail, or, according to some, from breaking up an encampment, or from the unyoking of baggage animals” (</w:t>
      </w:r>
      <w:r>
        <w:rPr>
          <w:i/>
          <w:lang w:val="en-US"/>
        </w:rPr>
        <w:t>Expository Dictionary</w:t>
      </w:r>
      <w:r>
        <w:rPr>
          <w:lang w:val="en-US"/>
        </w:rPr>
        <w:t xml:space="preserve">, vol 1, p. 294, 295). For </w:t>
      </w:r>
      <w:r>
        <w:rPr>
          <w:rFonts w:ascii="Segoe UI Symbol" w:hAnsi="Segoe UI Symbol" w:cs="Segoe UI Symbol"/>
          <w:lang w:val="en-US"/>
        </w:rPr>
        <w:t>❅</w:t>
      </w:r>
      <w:r>
        <w:rPr>
          <w:lang w:val="en-US"/>
        </w:rPr>
        <w:t xml:space="preserve">S#359g, </w:t>
      </w:r>
      <w:r>
        <w:rPr>
          <w:i/>
          <w:lang w:val="en-US"/>
        </w:rPr>
        <w:t>analusis,</w:t>
      </w:r>
      <w:r>
        <w:rPr>
          <w:lang w:val="en-US"/>
        </w:rPr>
        <w:t xml:space="preserve"> Vine states “an unloosing (as of things woven), a dissolving into separate parts (English </w:t>
      </w:r>
      <w:r>
        <w:rPr>
          <w:i/>
          <w:lang w:val="en-US"/>
        </w:rPr>
        <w:t>analysis</w:t>
      </w:r>
      <w:r>
        <w:rPr>
          <w:lang w:val="en-US"/>
        </w:rPr>
        <w:t xml:space="preserve">), is once used of departure from life, 2 Ti </w:t>
      </w:r>
      <w:r w:rsidR="006B227C" w:rsidRPr="00A40EFA">
        <w:rPr>
          <w:lang w:val="en-US"/>
        </w:rPr>
        <w:t xml:space="preserve"> 2Ti4.6</w:t>
      </w:r>
      <w:r>
        <w:rPr>
          <w:lang w:val="en-US"/>
        </w:rPr>
        <w:t>, where the metaphor is either nautical, from loosing from moorings (thus used in Greek poetry), or military, from breaking up an encampment” (</w:t>
      </w:r>
      <w:r>
        <w:rPr>
          <w:i/>
          <w:lang w:val="en-US"/>
        </w:rPr>
        <w:t>Expository Dictionary</w:t>
      </w:r>
      <w:r>
        <w:rPr>
          <w:lang w:val="en-US"/>
        </w:rPr>
        <w:t xml:space="preserve">, vol. 1, p. 295). Compare the related word </w:t>
      </w:r>
      <w:r>
        <w:rPr>
          <w:i/>
          <w:lang w:val="en-US"/>
        </w:rPr>
        <w:t>kataluo</w:t>
      </w:r>
      <w:r>
        <w:rPr>
          <w:lang w:val="en-US"/>
        </w:rPr>
        <w:t xml:space="preserve"> (</w:t>
      </w:r>
      <w:r>
        <w:rPr>
          <w:rFonts w:ascii="Segoe UI Symbol" w:hAnsi="Segoe UI Symbol" w:cs="Segoe UI Symbol"/>
          <w:lang w:val="en-US"/>
        </w:rPr>
        <w:t>❅</w:t>
      </w:r>
      <w:r>
        <w:rPr>
          <w:lang w:val="en-US"/>
        </w:rPr>
        <w:t>S#2647g, Mt +</w:t>
      </w:r>
      <w:r w:rsidR="006B227C" w:rsidRPr="00A40EFA">
        <w:rPr>
          <w:lang w:val="en-US"/>
        </w:rPr>
        <w:t xml:space="preserve"> Mt5.17</w:t>
      </w:r>
      <w:r>
        <w:rPr>
          <w:lang w:val="en-US"/>
        </w:rPr>
        <w:t xml:space="preserve"> “destroy,” rendered “dissolved” in 2 Co </w:t>
      </w:r>
      <w:r w:rsidR="006B227C" w:rsidRPr="00A40EFA">
        <w:rPr>
          <w:lang w:val="en-US"/>
        </w:rPr>
        <w:t xml:space="preserve"> 2Co5.1</w:t>
      </w:r>
      <w:r>
        <w:rPr>
          <w:lang w:val="en-US"/>
        </w:rPr>
        <w:t xml:space="preserve">, used of the death of the body). Since the noun derived from the verb used here is likewise used by Paul of his “departure” or death (2 Ti </w:t>
      </w:r>
      <w:r w:rsidR="006B227C" w:rsidRPr="00A40EFA">
        <w:rPr>
          <w:lang w:val="en-US"/>
        </w:rPr>
        <w:t xml:space="preserve"> 2Ti4.6</w:t>
      </w:r>
      <w:r>
        <w:rPr>
          <w:lang w:val="en-US"/>
        </w:rPr>
        <w:t>), it should be so understood here of his death, as his death is the immediate subject of the context. F. W. Grant observes “And it is true that it sometimes means ‘return,’ but not so often as ‘depart,’ so that an Annihilationist alone could tell us why it should be so translated here. The reason being only in the exigencies of a theory, which must bend Scripture to its need, or be convicted of open opposition to it” (</w:t>
      </w:r>
      <w:r>
        <w:rPr>
          <w:i/>
          <w:lang w:val="en-US"/>
        </w:rPr>
        <w:t>Facts and Theories as to a Future State</w:t>
      </w:r>
      <w:r>
        <w:rPr>
          <w:lang w:val="en-US"/>
        </w:rPr>
        <w:t xml:space="preserve">, p. 119). A modern example of just such an explanation may be found in Appendix 5D of the 1984 revised edition of the Jehovah’s Witnesses </w:t>
      </w:r>
      <w:r>
        <w:rPr>
          <w:i/>
          <w:lang w:val="en-US"/>
        </w:rPr>
        <w:t>New World Translation</w:t>
      </w:r>
      <w:r>
        <w:rPr>
          <w:lang w:val="en-US"/>
        </w:rPr>
        <w:t xml:space="preserve"> with references, p. 1578; p. 3591 of the six volumes in one edition of 1963; or pp. 780, 781 of the </w:t>
      </w:r>
      <w:r>
        <w:rPr>
          <w:i/>
          <w:lang w:val="en-US"/>
        </w:rPr>
        <w:t>Christian Greek Scriptures</w:t>
      </w:r>
      <w:r>
        <w:rPr>
          <w:lang w:val="en-US"/>
        </w:rPr>
        <w:t xml:space="preserve">, 1951 edition. Ja </w:t>
      </w:r>
      <w:r w:rsidR="006B227C" w:rsidRPr="00A40EFA">
        <w:rPr>
          <w:lang w:val="en-US"/>
        </w:rPr>
        <w:t xml:space="preserve"> Jas2.26</w:t>
      </w:r>
      <w:r>
        <w:rPr>
          <w:lang w:val="en-US"/>
        </w:rPr>
        <w:t xml:space="preserve">. 2 Ti </w:t>
      </w:r>
      <w:r>
        <w:rPr>
          <w:rFonts w:ascii="Segoe UI Symbol" w:hAnsi="Segoe UI Symbol" w:cs="Segoe UI Symbol"/>
          <w:lang w:val="en-US"/>
        </w:rPr>
        <w:t>✓</w:t>
      </w:r>
      <w:r w:rsidR="006B227C" w:rsidRPr="00A40EFA">
        <w:rPr>
          <w:lang w:val="en-US"/>
        </w:rPr>
        <w:t xml:space="preserve"> 2Ti4.6</w:t>
      </w:r>
      <w:r>
        <w:rPr>
          <w:lang w:val="en-US"/>
        </w:rPr>
        <w:t>g. *X?</w:t>
      </w:r>
      <w:r w:rsidR="006B227C" w:rsidRPr="00A40EFA">
        <w:rPr>
          <w:lang w:val="en-US"/>
        </w:rPr>
        <w:t xml:space="preserve">  f24:24A</w:t>
      </w:r>
      <w:r>
        <w:rPr>
          <w:lang w:val="en-US"/>
        </w:rPr>
        <w:t>, Antimereia of the Verb: the Infinitive for a Noun, Ge +</w:t>
      </w:r>
      <w:r w:rsidR="006B227C" w:rsidRPr="00A40EFA">
        <w:rPr>
          <w:lang w:val="en-US"/>
        </w:rPr>
        <w:t xml:space="preserve"> Ge32.24</w:t>
      </w:r>
      <w:r>
        <w:rPr>
          <w:lang w:val="en-US"/>
        </w:rPr>
        <w:t xml:space="preserve">. E. W. Bullinger, being a materialist, and therefore an annihilationist, supports the mistaken view discussed above with the following comments. “Having a desire unto the return”: i.e., (lit.) unto the to return (i.e. the returning of Christ). ‘Analuo,’ </w:t>
      </w:r>
      <w:r>
        <w:rPr>
          <w:i/>
          <w:lang w:val="en-US"/>
        </w:rPr>
        <w:t>to loosen back again</w:t>
      </w:r>
      <w:r>
        <w:rPr>
          <w:lang w:val="en-US"/>
        </w:rPr>
        <w:t xml:space="preserve">, but always from there to here; hence, </w:t>
      </w:r>
      <w:r>
        <w:rPr>
          <w:i/>
          <w:lang w:val="en-US"/>
        </w:rPr>
        <w:t>to return</w:t>
      </w:r>
      <w:r>
        <w:rPr>
          <w:lang w:val="en-US"/>
        </w:rPr>
        <w:t xml:space="preserve"> (not from </w:t>
      </w:r>
      <w:r>
        <w:rPr>
          <w:lang w:val="en-US"/>
        </w:rPr>
        <w:lastRenderedPageBreak/>
        <w:t xml:space="preserve">here to there, which would be to depart). See the only occurrences of the verb: Lk </w:t>
      </w:r>
      <w:r w:rsidR="006B227C" w:rsidRPr="00A40EFA">
        <w:rPr>
          <w:lang w:val="en-US"/>
        </w:rPr>
        <w:t xml:space="preserve"> Lk12.36</w:t>
      </w:r>
      <w:r>
        <w:rPr>
          <w:lang w:val="en-US"/>
        </w:rPr>
        <w:t xml:space="preserve">. Tobit 2:1. Judith 13:1. 1 Esdras 3:3. Wisdom 2:1. 5:12. Ecclusiasticus 3:15. 2 Maccabees 8:25. 9:1. 12:7. 15:28; and Josephus Ant. vi. 4, 1. The meaning is that the Apostle knew not which to choose, whether to live or to die. His living would be better for them than his dying, but not better than a third thing which pressed him out of the other two, </w:t>
      </w:r>
      <w:r>
        <w:rPr>
          <w:i/>
          <w:lang w:val="en-US"/>
        </w:rPr>
        <w:t>viz</w:t>
      </w:r>
      <w:r>
        <w:rPr>
          <w:lang w:val="en-US"/>
        </w:rPr>
        <w:t xml:space="preserve">., the return of Christ, which was “far better” than either” (B492). See further on this mistaken view supported by E. W. Bullinger in the notes on </w:t>
      </w:r>
      <w:r>
        <w:rPr>
          <w:i/>
          <w:lang w:val="en-US"/>
        </w:rPr>
        <w:t>Epanalepsis</w:t>
      </w:r>
      <w:r>
        <w:rPr>
          <w:lang w:val="en-US"/>
        </w:rPr>
        <w:t xml:space="preserve">, </w:t>
      </w:r>
      <w:r w:rsidR="006B227C" w:rsidRPr="00A40EFA">
        <w:rPr>
          <w:lang w:val="en-US"/>
        </w:rPr>
        <w:t xml:space="preserve">  f67</w:t>
      </w:r>
      <w:r>
        <w:rPr>
          <w:lang w:val="en-US"/>
        </w:rPr>
        <w:t xml:space="preserve">, ver. </w:t>
      </w:r>
      <w:r w:rsidR="006B227C" w:rsidRPr="00A40EFA">
        <w:rPr>
          <w:lang w:val="en-US"/>
        </w:rPr>
        <w:t xml:space="preserve"> Php1.24</w:t>
      </w:r>
      <w:r>
        <w:rPr>
          <w:lang w:val="en-US"/>
        </w:rPr>
        <w:t xml:space="preserve">. </w:t>
      </w:r>
      <w:r>
        <w:rPr>
          <w:b/>
          <w:lang w:val="en-US"/>
        </w:rPr>
        <w:t>be with</w:t>
      </w:r>
      <w:r>
        <w:rPr>
          <w:lang w:val="en-US"/>
        </w:rPr>
        <w:t xml:space="preserve">. ver. </w:t>
      </w:r>
      <w:r w:rsidR="006B227C" w:rsidRPr="00A40EFA">
        <w:rPr>
          <w:lang w:val="en-US"/>
        </w:rPr>
        <w:t xml:space="preserve"> Php1.21</w:t>
      </w:r>
      <w:r>
        <w:rPr>
          <w:lang w:val="en-US"/>
        </w:rPr>
        <w:t>. Jb +*</w:t>
      </w:r>
      <w:r w:rsidR="006B227C" w:rsidRPr="00A40EFA">
        <w:rPr>
          <w:lang w:val="en-US"/>
        </w:rPr>
        <w:t xml:space="preserve"> Job19.26</w:t>
      </w:r>
      <w:r>
        <w:rPr>
          <w:lang w:val="en-US"/>
        </w:rPr>
        <w:t xml:space="preserve">, </w:t>
      </w:r>
      <w:r w:rsidR="006B227C" w:rsidRPr="00A40EFA">
        <w:rPr>
          <w:lang w:val="en-US"/>
        </w:rPr>
        <w:t xml:space="preserve"> Job19.27</w:t>
      </w:r>
      <w:r>
        <w:rPr>
          <w:lang w:val="en-US"/>
        </w:rPr>
        <w:t>. Ps *</w:t>
      </w:r>
      <w:r w:rsidR="006B227C" w:rsidRPr="00A40EFA">
        <w:rPr>
          <w:lang w:val="en-US"/>
        </w:rPr>
        <w:t xml:space="preserve"> Ps49.15</w:t>
      </w:r>
      <w:r>
        <w:rPr>
          <w:lang w:val="en-US"/>
        </w:rPr>
        <w:t>. Mt +*</w:t>
      </w:r>
      <w:r w:rsidR="006B227C" w:rsidRPr="00A40EFA">
        <w:rPr>
          <w:lang w:val="en-US"/>
        </w:rPr>
        <w:t xml:space="preserve">  Mt10.28</w:t>
      </w:r>
      <w:r>
        <w:rPr>
          <w:lang w:val="en-US"/>
        </w:rPr>
        <w:t xml:space="preserve">n. Mk </w:t>
      </w:r>
      <w:r w:rsidR="006B227C" w:rsidRPr="00A40EFA">
        <w:rPr>
          <w:lang w:val="en-US"/>
        </w:rPr>
        <w:t xml:space="preserve"> Mk5.18</w:t>
      </w:r>
      <w:r>
        <w:rPr>
          <w:lang w:val="en-US"/>
        </w:rPr>
        <w:t xml:space="preserve">. Lk </w:t>
      </w:r>
      <w:r w:rsidR="006B227C" w:rsidRPr="00A40EFA">
        <w:rPr>
          <w:lang w:val="en-US"/>
        </w:rPr>
        <w:t xml:space="preserve"> Lk8.38</w:t>
      </w:r>
      <w:r>
        <w:rPr>
          <w:lang w:val="en-US"/>
        </w:rPr>
        <w:t xml:space="preserve">. </w:t>
      </w:r>
      <w:r w:rsidR="006B227C" w:rsidRPr="00A40EFA">
        <w:rPr>
          <w:lang w:val="en-US"/>
        </w:rPr>
        <w:t xml:space="preserve"> Lk12.4</w:t>
      </w:r>
      <w:r>
        <w:rPr>
          <w:lang w:val="en-US"/>
        </w:rPr>
        <w:t xml:space="preserve">, </w:t>
      </w:r>
      <w:r w:rsidR="006B227C" w:rsidRPr="00A40EFA">
        <w:rPr>
          <w:lang w:val="en-US"/>
        </w:rPr>
        <w:t xml:space="preserve">  Lk12.5</w:t>
      </w:r>
      <w:r>
        <w:rPr>
          <w:lang w:val="en-US"/>
        </w:rPr>
        <w:t xml:space="preserve">n. </w:t>
      </w:r>
      <w:r w:rsidR="006B227C" w:rsidRPr="00A40EFA">
        <w:rPr>
          <w:lang w:val="en-US"/>
        </w:rPr>
        <w:t xml:space="preserve"> Lk16.22</w:t>
      </w:r>
      <w:r>
        <w:rPr>
          <w:lang w:val="en-US"/>
        </w:rPr>
        <w:t>. +*</w:t>
      </w:r>
      <w:r w:rsidR="006B227C" w:rsidRPr="00A40EFA">
        <w:rPr>
          <w:lang w:val="en-US"/>
        </w:rPr>
        <w:t xml:space="preserve"> Lk23.43</w:t>
      </w:r>
      <w:r>
        <w:rPr>
          <w:lang w:val="en-US"/>
        </w:rPr>
        <w:t xml:space="preserve">. Jn </w:t>
      </w:r>
      <w:r w:rsidR="006B227C" w:rsidRPr="00A40EFA">
        <w:rPr>
          <w:lang w:val="en-US"/>
        </w:rPr>
        <w:t xml:space="preserve"> Jn11.11-14</w:t>
      </w:r>
      <w:r>
        <w:rPr>
          <w:lang w:val="en-US"/>
        </w:rPr>
        <w:t>. +</w:t>
      </w:r>
      <w:r w:rsidR="006B227C" w:rsidRPr="00A40EFA">
        <w:rPr>
          <w:lang w:val="en-US"/>
        </w:rPr>
        <w:t xml:space="preserve"> Jn12.26</w:t>
      </w:r>
      <w:r>
        <w:rPr>
          <w:lang w:val="en-US"/>
        </w:rPr>
        <w:t>. +*</w:t>
      </w:r>
      <w:r w:rsidR="006B227C" w:rsidRPr="00A40EFA">
        <w:rPr>
          <w:lang w:val="en-US"/>
        </w:rPr>
        <w:t xml:space="preserve"> Jn14.3</w:t>
      </w:r>
      <w:r>
        <w:rPr>
          <w:lang w:val="en-US"/>
        </w:rPr>
        <w:t xml:space="preserve">. </w:t>
      </w:r>
      <w:r w:rsidR="006B227C" w:rsidRPr="00A40EFA">
        <w:rPr>
          <w:lang w:val="en-US"/>
        </w:rPr>
        <w:t xml:space="preserve"> Jn17.24</w:t>
      </w:r>
      <w:r>
        <w:rPr>
          <w:lang w:val="en-US"/>
        </w:rPr>
        <w:t>. Ac +*</w:t>
      </w:r>
      <w:r w:rsidR="006B227C" w:rsidRPr="00A40EFA">
        <w:rPr>
          <w:lang w:val="en-US"/>
        </w:rPr>
        <w:t xml:space="preserve"> Ac7.59</w:t>
      </w:r>
      <w:r>
        <w:rPr>
          <w:lang w:val="en-US"/>
        </w:rPr>
        <w:t xml:space="preserve">. 1 Co </w:t>
      </w:r>
      <w:r w:rsidR="006B227C" w:rsidRPr="00A40EFA">
        <w:rPr>
          <w:lang w:val="en-US"/>
        </w:rPr>
        <w:t xml:space="preserve"> 1Co15.20-23</w:t>
      </w:r>
      <w:r>
        <w:rPr>
          <w:lang w:val="en-US"/>
        </w:rPr>
        <w:t xml:space="preserve">. 2 Co </w:t>
      </w:r>
      <w:r>
        <w:rPr>
          <w:rFonts w:ascii="Segoe UI Symbol" w:hAnsi="Segoe UI Symbol" w:cs="Segoe UI Symbol"/>
          <w:lang w:val="en-US"/>
        </w:rPr>
        <w:t>✓</w:t>
      </w:r>
      <w:r w:rsidR="006B227C" w:rsidRPr="00A40EFA">
        <w:rPr>
          <w:lang w:val="en-US"/>
        </w:rPr>
        <w:t xml:space="preserve"> 2Co5.8</w:t>
      </w:r>
      <w:r>
        <w:rPr>
          <w:lang w:val="en-US"/>
        </w:rPr>
        <w:t xml:space="preserve">. </w:t>
      </w:r>
      <w:r w:rsidR="006B227C" w:rsidRPr="00A40EFA">
        <w:rPr>
          <w:lang w:val="en-US"/>
        </w:rPr>
        <w:t xml:space="preserve"> 2Co12.2</w:t>
      </w:r>
      <w:r>
        <w:rPr>
          <w:lang w:val="en-US"/>
        </w:rPr>
        <w:t xml:space="preserve">. 1 Th </w:t>
      </w:r>
      <w:r>
        <w:rPr>
          <w:rFonts w:ascii="Segoe UI Symbol" w:hAnsi="Segoe UI Symbol" w:cs="Segoe UI Symbol"/>
          <w:lang w:val="en-US"/>
        </w:rPr>
        <w:t>✓</w:t>
      </w:r>
      <w:r w:rsidR="006B227C" w:rsidRPr="00A40EFA">
        <w:rPr>
          <w:lang w:val="en-US"/>
        </w:rPr>
        <w:t xml:space="preserve"> 1Th4.17</w:t>
      </w:r>
      <w:r>
        <w:rPr>
          <w:lang w:val="en-US"/>
        </w:rPr>
        <w:t>. Re +*</w:t>
      </w:r>
      <w:r w:rsidR="006B227C" w:rsidRPr="00A40EFA">
        <w:rPr>
          <w:lang w:val="en-US"/>
        </w:rPr>
        <w:t xml:space="preserve"> Re14.13</w:t>
      </w:r>
      <w:r>
        <w:rPr>
          <w:lang w:val="en-US"/>
        </w:rPr>
        <w:t xml:space="preserve">. </w:t>
      </w:r>
      <w:r>
        <w:rPr>
          <w:b/>
          <w:lang w:val="en-US"/>
        </w:rPr>
        <w:t>far better</w:t>
      </w:r>
      <w:r>
        <w:rPr>
          <w:lang w:val="en-US"/>
        </w:rPr>
        <w:t xml:space="preserve">. </w:t>
      </w:r>
      <w:r w:rsidR="006B227C" w:rsidRPr="00A40EFA">
        <w:rPr>
          <w:lang w:val="en-US"/>
        </w:rPr>
        <w:t xml:space="preserve">  f144:144C</w:t>
      </w:r>
      <w:r>
        <w:rPr>
          <w:lang w:val="en-US"/>
        </w:rPr>
        <w:t>, Ge +</w:t>
      </w:r>
      <w:r w:rsidR="006B227C" w:rsidRPr="00A40EFA">
        <w:rPr>
          <w:lang w:val="en-US"/>
        </w:rPr>
        <w:t xml:space="preserve"> Ge21.1</w:t>
      </w:r>
      <w:r>
        <w:rPr>
          <w:lang w:val="en-US"/>
        </w:rPr>
        <w:t>. lit. much (</w:t>
      </w:r>
      <w:r>
        <w:rPr>
          <w:i/>
          <w:lang w:val="en-US"/>
        </w:rPr>
        <w:t>pollo</w:t>
      </w:r>
      <w:r>
        <w:rPr>
          <w:lang w:val="en-US"/>
        </w:rPr>
        <w:t>) more (</w:t>
      </w:r>
      <w:r>
        <w:rPr>
          <w:i/>
          <w:lang w:val="en-US"/>
        </w:rPr>
        <w:t>mallon</w:t>
      </w:r>
      <w:r>
        <w:rPr>
          <w:lang w:val="en-US"/>
        </w:rPr>
        <w:t>) better (</w:t>
      </w:r>
      <w:r>
        <w:rPr>
          <w:i/>
          <w:lang w:val="en-US"/>
        </w:rPr>
        <w:t>kreisson</w:t>
      </w:r>
      <w:r>
        <w:rPr>
          <w:lang w:val="en-US"/>
        </w:rPr>
        <w:t>). Ps +*</w:t>
      </w:r>
      <w:r w:rsidR="006B227C" w:rsidRPr="00A40EFA">
        <w:rPr>
          <w:lang w:val="en-US"/>
        </w:rPr>
        <w:t xml:space="preserve"> Ps16.10</w:t>
      </w:r>
      <w:r>
        <w:rPr>
          <w:lang w:val="en-US"/>
        </w:rPr>
        <w:t xml:space="preserve">, </w:t>
      </w:r>
      <w:r w:rsidR="006B227C" w:rsidRPr="00A40EFA">
        <w:rPr>
          <w:lang w:val="en-US"/>
        </w:rPr>
        <w:t xml:space="preserve"> Ps16.11</w:t>
      </w:r>
      <w:r>
        <w:rPr>
          <w:lang w:val="en-US"/>
        </w:rPr>
        <w:t xml:space="preserve">. </w:t>
      </w:r>
      <w:r w:rsidR="006B227C" w:rsidRPr="00A40EFA">
        <w:rPr>
          <w:lang w:val="en-US"/>
        </w:rPr>
        <w:t xml:space="preserve"> Ps17.15</w:t>
      </w:r>
      <w:r>
        <w:rPr>
          <w:lang w:val="en-US"/>
        </w:rPr>
        <w:t xml:space="preserve">. </w:t>
      </w:r>
      <w:r w:rsidR="006B227C" w:rsidRPr="00A40EFA">
        <w:rPr>
          <w:lang w:val="en-US"/>
        </w:rPr>
        <w:t xml:space="preserve"> Ps73.24-26</w:t>
      </w:r>
      <w:r>
        <w:rPr>
          <w:lang w:val="en-US"/>
        </w:rPr>
        <w:t xml:space="preserve">. Re </w:t>
      </w:r>
      <w:r w:rsidR="006B227C" w:rsidRPr="00A40EFA">
        <w:rPr>
          <w:lang w:val="en-US"/>
        </w:rPr>
        <w:t xml:space="preserve"> Re7.14-17</w:t>
      </w:r>
      <w:r>
        <w:rPr>
          <w:lang w:val="en-US"/>
        </w:rPr>
        <w:t>. +*</w:t>
      </w:r>
      <w:r w:rsidR="006B227C" w:rsidRPr="00A40EFA">
        <w:rPr>
          <w:lang w:val="en-US"/>
        </w:rPr>
        <w:t xml:space="preserve"> Re14.13</w:t>
      </w:r>
      <w:r>
        <w:rPr>
          <w:lang w:val="en-US"/>
        </w:rPr>
        <w:t xml:space="preserve">. </w:t>
      </w:r>
    </w:p>
    <w:p w:rsidR="003E23E9" w:rsidRPr="006B227C" w:rsidRDefault="003E23E9" w:rsidP="00710603">
      <w:pPr>
        <w:ind w:firstLine="360"/>
        <w:jc w:val="both"/>
        <w:rPr>
          <w:lang w:val="en-US"/>
        </w:rPr>
      </w:pPr>
      <w:r>
        <w:rPr>
          <w:lang w:val="en-US"/>
        </w:rPr>
        <w:t xml:space="preserve">24. </w:t>
      </w:r>
      <w:r>
        <w:rPr>
          <w:b/>
          <w:lang w:val="en-US"/>
        </w:rPr>
        <w:t>to abide</w:t>
      </w:r>
      <w:r>
        <w:rPr>
          <w:lang w:val="en-US"/>
        </w:rPr>
        <w:t xml:space="preserve">. ver. </w:t>
      </w:r>
      <w:r w:rsidR="006B227C" w:rsidRPr="00A40EFA">
        <w:rPr>
          <w:lang w:val="en-US"/>
        </w:rPr>
        <w:t xml:space="preserve"> Php1.22</w:t>
      </w:r>
      <w:r>
        <w:rPr>
          <w:lang w:val="en-US"/>
        </w:rPr>
        <w:t xml:space="preserve">, </w:t>
      </w:r>
      <w:r w:rsidR="006B227C" w:rsidRPr="00A40EFA">
        <w:rPr>
          <w:lang w:val="en-US"/>
        </w:rPr>
        <w:t xml:space="preserve"> Php1.25</w:t>
      </w:r>
      <w:r>
        <w:rPr>
          <w:lang w:val="en-US"/>
        </w:rPr>
        <w:t xml:space="preserve">, </w:t>
      </w:r>
      <w:r w:rsidR="006B227C" w:rsidRPr="00A40EFA">
        <w:rPr>
          <w:lang w:val="en-US"/>
        </w:rPr>
        <w:t xml:space="preserve"> Php1.26</w:t>
      </w:r>
      <w:r>
        <w:rPr>
          <w:lang w:val="en-US"/>
        </w:rPr>
        <w:t xml:space="preserve">. Jn </w:t>
      </w:r>
      <w:r w:rsidR="006B227C" w:rsidRPr="00A40EFA">
        <w:rPr>
          <w:lang w:val="en-US"/>
        </w:rPr>
        <w:t xml:space="preserve"> Jn16.7</w:t>
      </w:r>
      <w:r>
        <w:rPr>
          <w:lang w:val="en-US"/>
        </w:rPr>
        <w:t>. +*</w:t>
      </w:r>
      <w:r w:rsidR="006B227C" w:rsidRPr="00A40EFA">
        <w:rPr>
          <w:lang w:val="en-US"/>
        </w:rPr>
        <w:t xml:space="preserve"> Jn21.22</w:t>
      </w:r>
      <w:r>
        <w:rPr>
          <w:lang w:val="en-US"/>
        </w:rPr>
        <w:t xml:space="preserve">g. Ac </w:t>
      </w:r>
      <w:r w:rsidR="006B227C" w:rsidRPr="00A40EFA">
        <w:rPr>
          <w:lang w:val="en-US"/>
        </w:rPr>
        <w:t xml:space="preserve"> Ac20.29-31</w:t>
      </w:r>
      <w:r>
        <w:rPr>
          <w:lang w:val="en-US"/>
        </w:rPr>
        <w:t xml:space="preserve">. </w:t>
      </w:r>
      <w:r>
        <w:rPr>
          <w:b/>
          <w:lang w:val="en-US"/>
        </w:rPr>
        <w:t>in the flesh</w:t>
      </w:r>
      <w:r>
        <w:rPr>
          <w:lang w:val="en-US"/>
        </w:rPr>
        <w:t xml:space="preserve">. </w:t>
      </w:r>
      <w:r w:rsidR="006B227C" w:rsidRPr="00A40EFA">
        <w:rPr>
          <w:lang w:val="en-US"/>
        </w:rPr>
        <w:t xml:space="preserve">  f67</w:t>
      </w:r>
      <w:r>
        <w:rPr>
          <w:lang w:val="en-US"/>
        </w:rPr>
        <w:t>, Epanalepsis; or, Resumption: the repetition of the same word after a break, or parenthesis, Ro +</w:t>
      </w:r>
      <w:r w:rsidR="006B227C" w:rsidRPr="00A40EFA">
        <w:rPr>
          <w:lang w:val="en-US"/>
        </w:rPr>
        <w:t xml:space="preserve"> Ro3.26</w:t>
      </w:r>
      <w:r>
        <w:rPr>
          <w:lang w:val="en-US"/>
        </w:rPr>
        <w:t>. E. W. Bullinger explains this figure in support of his annihilationist position as follows. “In verse 20, the apostle had been speaking of glorifying God “by life, or by death.” For, if he lived, it would be “Christ,” and if he died, it would be “gain” to him, and would release him and give him rest from all his labors. The real conclusion is that if he continued to abide in the flesh it would be better for them. But this conclusion is interrupted by the mention, parenthetically, of a third thing, which made him unable to say which of the two (living or dying) he would really prefer, because this third thing was so much better than either of the other two; for it was—the return of Christ. Then, having mentioned this, he takes up the statement again, repeating the beginning of verse 22 (“in the flesh”) and continuing it in verse 24. Verse 22:—“But if I live in the flesh, [this is the fruit of my labor (yet what I shall choose I wot not, (23) for I am being pressed out of (</w:t>
      </w:r>
      <w:r>
        <w:rPr>
          <w:i/>
          <w:lang w:val="en-US"/>
        </w:rPr>
        <w:t>ek</w:t>
      </w:r>
      <w:r>
        <w:rPr>
          <w:lang w:val="en-US"/>
        </w:rPr>
        <w:t xml:space="preserve">) these two, having a strong desire unto the return, and to be with Christ, which is a far, far better thing): but to remain in the flesh] is more needful for you” (i.e., than dying—not better than Christ’s return)” (B206, 207). Bullinger then cites 1 Th </w:t>
      </w:r>
      <w:r w:rsidR="006B227C" w:rsidRPr="00A40EFA">
        <w:rPr>
          <w:lang w:val="en-US"/>
        </w:rPr>
        <w:t xml:space="preserve"> 1Th4.17</w:t>
      </w:r>
      <w:r>
        <w:rPr>
          <w:lang w:val="en-US"/>
        </w:rPr>
        <w:t xml:space="preserve"> to show that “and so shall we ever be with the Lord” proves our being with the Lord will only occur at the return of Christ: “There is, therefore, no other way of being ‘with the Lord.’ The Spirit of God would not have written one thing to the Thessalonians and a different thing to the Philippians” (B207). Bullinger’s view is mistaken, being forced by his materialist position. His identification of the figure Epanalepsis is undeniable, but he is otherwise mistaken in (1) his forced identification of “to depart” with the figure </w:t>
      </w:r>
      <w:r>
        <w:rPr>
          <w:i/>
          <w:lang w:val="en-US"/>
        </w:rPr>
        <w:t>Antimereia</w:t>
      </w:r>
      <w:r>
        <w:rPr>
          <w:lang w:val="en-US"/>
        </w:rPr>
        <w:t xml:space="preserve"> (compare another theologically forced identification, Ps </w:t>
      </w:r>
      <w:r w:rsidR="006B227C" w:rsidRPr="00A40EFA">
        <w:rPr>
          <w:lang w:val="en-US"/>
        </w:rPr>
        <w:t xml:space="preserve">  Ps16.10</w:t>
      </w:r>
      <w:r>
        <w:rPr>
          <w:lang w:val="en-US"/>
        </w:rPr>
        <w:t xml:space="preserve">n); (2) his strained definition of “depart” as “unto the to return” (B492), and (3) his introduction of a “third thing” into Paul’s argument. </w:t>
      </w:r>
    </w:p>
    <w:p w:rsidR="003E23E9" w:rsidRPr="00A40EFA" w:rsidRDefault="003E23E9" w:rsidP="00710603">
      <w:pPr>
        <w:ind w:firstLine="360"/>
        <w:jc w:val="both"/>
        <w:rPr>
          <w:lang w:val="en-US"/>
        </w:rPr>
      </w:pPr>
      <w:r>
        <w:rPr>
          <w:lang w:val="en-US"/>
        </w:rPr>
        <w:t xml:space="preserve">25. </w:t>
      </w:r>
      <w:r>
        <w:rPr>
          <w:b/>
          <w:lang w:val="en-US"/>
        </w:rPr>
        <w:t>confidence</w:t>
      </w:r>
      <w:r>
        <w:rPr>
          <w:lang w:val="en-US"/>
        </w:rPr>
        <w:t xml:space="preserve">. Ph </w:t>
      </w:r>
      <w:r w:rsidR="006B227C" w:rsidRPr="00A40EFA">
        <w:rPr>
          <w:lang w:val="en-US"/>
        </w:rPr>
        <w:t xml:space="preserve"> Php2.24</w:t>
      </w:r>
      <w:r>
        <w:rPr>
          <w:lang w:val="en-US"/>
        </w:rPr>
        <w:t xml:space="preserve">. Ac </w:t>
      </w:r>
      <w:r w:rsidR="006B227C" w:rsidRPr="00A40EFA">
        <w:rPr>
          <w:lang w:val="en-US"/>
        </w:rPr>
        <w:t xml:space="preserve"> Ac20.25</w:t>
      </w:r>
      <w:r>
        <w:rPr>
          <w:lang w:val="en-US"/>
        </w:rPr>
        <w:t xml:space="preserve">. </w:t>
      </w:r>
      <w:r>
        <w:rPr>
          <w:b/>
          <w:lang w:val="en-US"/>
        </w:rPr>
        <w:t>for</w:t>
      </w:r>
      <w:r>
        <w:rPr>
          <w:lang w:val="en-US"/>
        </w:rPr>
        <w:t xml:space="preserve">. Lk </w:t>
      </w:r>
      <w:r w:rsidR="006B227C" w:rsidRPr="00A40EFA">
        <w:rPr>
          <w:lang w:val="en-US"/>
        </w:rPr>
        <w:t xml:space="preserve"> Lk22.32</w:t>
      </w:r>
      <w:r>
        <w:rPr>
          <w:lang w:val="en-US"/>
        </w:rPr>
        <w:t xml:space="preserve">. Jn </w:t>
      </w:r>
      <w:r w:rsidR="006B227C" w:rsidRPr="00A40EFA">
        <w:rPr>
          <w:lang w:val="en-US"/>
        </w:rPr>
        <w:t xml:space="preserve"> Jn21.15-17</w:t>
      </w:r>
      <w:r>
        <w:rPr>
          <w:lang w:val="en-US"/>
        </w:rPr>
        <w:t>. Ac +*</w:t>
      </w:r>
      <w:r w:rsidR="006B227C" w:rsidRPr="00A40EFA">
        <w:rPr>
          <w:lang w:val="en-US"/>
        </w:rPr>
        <w:t xml:space="preserve"> Ac11.23</w:t>
      </w:r>
      <w:r>
        <w:rPr>
          <w:lang w:val="en-US"/>
        </w:rPr>
        <w:t xml:space="preserve">. </w:t>
      </w:r>
      <w:r w:rsidRPr="00A40EFA">
        <w:t>+*</w:t>
      </w:r>
      <w:r w:rsidR="006B227C">
        <w:t xml:space="preserve"> Ac14.22</w:t>
      </w:r>
      <w:r w:rsidRPr="00A40EFA">
        <w:t>. Ro *</w:t>
      </w:r>
      <w:r w:rsidR="006B227C">
        <w:t xml:space="preserve"> Ro1.11</w:t>
      </w:r>
      <w:r w:rsidRPr="00A40EFA">
        <w:t xml:space="preserve">, </w:t>
      </w:r>
      <w:r w:rsidR="006B227C">
        <w:t xml:space="preserve"> Ro1.12</w:t>
      </w:r>
      <w:r w:rsidRPr="00A40EFA">
        <w:t>. *</w:t>
      </w:r>
      <w:r w:rsidR="006B227C">
        <w:t xml:space="preserve"> Ro15.18</w:t>
      </w:r>
      <w:r w:rsidRPr="00A40EFA">
        <w:t xml:space="preserve">, </w:t>
      </w:r>
      <w:r w:rsidR="006B227C">
        <w:t xml:space="preserve"> Ro15.29</w:t>
      </w:r>
      <w:r w:rsidRPr="00A40EFA">
        <w:t xml:space="preserve">. 2 Co </w:t>
      </w:r>
      <w:r w:rsidRPr="00A40EFA">
        <w:rPr>
          <w:rFonts w:ascii="Segoe UI Symbol" w:hAnsi="Segoe UI Symbol" w:cs="Segoe UI Symbol"/>
        </w:rPr>
        <w:t>✓</w:t>
      </w:r>
      <w:r w:rsidR="006B227C">
        <w:t xml:space="preserve"> 2Co1.24</w:t>
      </w:r>
      <w:r w:rsidRPr="00A40EFA">
        <w:t>. Ep +*</w:t>
      </w:r>
      <w:r w:rsidR="006B227C">
        <w:t xml:space="preserve"> Eph4.11-13</w:t>
      </w:r>
      <w:r w:rsidRPr="00A40EFA">
        <w:t xml:space="preserve">. </w:t>
      </w:r>
      <w:r w:rsidRPr="00A40EFA">
        <w:rPr>
          <w:b/>
        </w:rPr>
        <w:t>furtherance</w:t>
      </w:r>
      <w:r w:rsidRPr="00A40EFA">
        <w:t xml:space="preserve">. ver. </w:t>
      </w:r>
      <w:r w:rsidR="006B227C">
        <w:t xml:space="preserve"> </w:t>
      </w:r>
      <w:r w:rsidR="006B227C" w:rsidRPr="00A40EFA">
        <w:rPr>
          <w:lang w:val="en-US"/>
        </w:rPr>
        <w:t>Php1.12</w:t>
      </w:r>
      <w:r>
        <w:rPr>
          <w:lang w:val="en-US"/>
        </w:rPr>
        <w:t xml:space="preserve">. </w:t>
      </w:r>
      <w:r>
        <w:rPr>
          <w:b/>
          <w:lang w:val="en-US"/>
        </w:rPr>
        <w:t>joy</w:t>
      </w:r>
      <w:r>
        <w:rPr>
          <w:lang w:val="en-US"/>
        </w:rPr>
        <w:t>. ver. +</w:t>
      </w:r>
      <w:r w:rsidR="006B227C" w:rsidRPr="00A40EFA">
        <w:rPr>
          <w:lang w:val="en-US"/>
        </w:rPr>
        <w:t xml:space="preserve"> Php1.4</w:t>
      </w:r>
      <w:r>
        <w:rPr>
          <w:lang w:val="en-US"/>
        </w:rPr>
        <w:t xml:space="preserve">. Ps </w:t>
      </w:r>
      <w:r w:rsidR="006B227C" w:rsidRPr="00A40EFA">
        <w:rPr>
          <w:lang w:val="en-US"/>
        </w:rPr>
        <w:t xml:space="preserve"> Ps60.6</w:t>
      </w:r>
      <w:r>
        <w:rPr>
          <w:lang w:val="en-US"/>
        </w:rPr>
        <w:t xml:space="preserve">. Ro </w:t>
      </w:r>
      <w:r w:rsidR="006B227C" w:rsidRPr="00A40EFA">
        <w:rPr>
          <w:lang w:val="en-US"/>
        </w:rPr>
        <w:t xml:space="preserve"> Ro5.2</w:t>
      </w:r>
      <w:r>
        <w:rPr>
          <w:lang w:val="en-US"/>
        </w:rPr>
        <w:t xml:space="preserve">. </w:t>
      </w:r>
      <w:r w:rsidR="006B227C" w:rsidRPr="00A40EFA">
        <w:rPr>
          <w:lang w:val="en-US"/>
        </w:rPr>
        <w:t xml:space="preserve"> Ro15.13</w:t>
      </w:r>
      <w:r>
        <w:rPr>
          <w:lang w:val="en-US"/>
        </w:rPr>
        <w:t>. 1 P *</w:t>
      </w:r>
      <w:r w:rsidR="006B227C" w:rsidRPr="00A40EFA">
        <w:rPr>
          <w:lang w:val="en-US"/>
        </w:rPr>
        <w:t xml:space="preserve"> 1Pe1.8</w:t>
      </w:r>
      <w:r>
        <w:rPr>
          <w:lang w:val="en-US"/>
        </w:rPr>
        <w:t xml:space="preserve">. </w:t>
      </w:r>
      <w:r>
        <w:rPr>
          <w:b/>
          <w:lang w:val="en-US"/>
        </w:rPr>
        <w:t>of faith</w:t>
      </w:r>
      <w:r>
        <w:rPr>
          <w:lang w:val="en-US"/>
        </w:rPr>
        <w:t>. Ac +</w:t>
      </w:r>
      <w:r w:rsidR="006B227C" w:rsidRPr="00A40EFA">
        <w:rPr>
          <w:lang w:val="en-US"/>
        </w:rPr>
        <w:t xml:space="preserve"> Ac6.7</w:t>
      </w:r>
      <w:r>
        <w:rPr>
          <w:lang w:val="en-US"/>
        </w:rPr>
        <w:t>. 1 Co +</w:t>
      </w:r>
      <w:r w:rsidR="006B227C" w:rsidRPr="00A40EFA">
        <w:rPr>
          <w:lang w:val="en-US"/>
        </w:rPr>
        <w:t xml:space="preserve"> 1Co16.13</w:t>
      </w:r>
      <w:r>
        <w:rPr>
          <w:lang w:val="en-US"/>
        </w:rPr>
        <w:t xml:space="preserve">. </w:t>
      </w:r>
    </w:p>
    <w:p w:rsidR="003E23E9" w:rsidRPr="00A40EFA" w:rsidRDefault="003E23E9" w:rsidP="00710603">
      <w:pPr>
        <w:ind w:firstLine="360"/>
        <w:jc w:val="both"/>
        <w:rPr>
          <w:lang w:val="en-US"/>
        </w:rPr>
      </w:pPr>
      <w:r>
        <w:rPr>
          <w:lang w:val="en-US"/>
        </w:rPr>
        <w:t xml:space="preserve">26. </w:t>
      </w:r>
      <w:r>
        <w:rPr>
          <w:b/>
          <w:lang w:val="en-US"/>
        </w:rPr>
        <w:t>your rejoicing</w:t>
      </w:r>
      <w:r>
        <w:rPr>
          <w:lang w:val="en-US"/>
        </w:rPr>
        <w:t xml:space="preserve">. Ph </w:t>
      </w:r>
      <w:r w:rsidR="006B227C" w:rsidRPr="00A40EFA">
        <w:rPr>
          <w:lang w:val="en-US"/>
        </w:rPr>
        <w:t xml:space="preserve"> Php2.16-18</w:t>
      </w:r>
      <w:r>
        <w:rPr>
          <w:lang w:val="en-US"/>
        </w:rPr>
        <w:t xml:space="preserve">. </w:t>
      </w:r>
      <w:r w:rsidR="006B227C" w:rsidRPr="00A40EFA">
        <w:rPr>
          <w:lang w:val="en-US"/>
        </w:rPr>
        <w:t xml:space="preserve"> Php3.1</w:t>
      </w:r>
      <w:r>
        <w:rPr>
          <w:lang w:val="en-US"/>
        </w:rPr>
        <w:t xml:space="preserve">, </w:t>
      </w:r>
      <w:r w:rsidR="006B227C" w:rsidRPr="00A40EFA">
        <w:rPr>
          <w:lang w:val="en-US"/>
        </w:rPr>
        <w:t xml:space="preserve"> Php3.3</w:t>
      </w:r>
      <w:r>
        <w:rPr>
          <w:lang w:val="en-US"/>
        </w:rPr>
        <w:t xml:space="preserve">. </w:t>
      </w:r>
      <w:r w:rsidR="006B227C" w:rsidRPr="00A40EFA">
        <w:rPr>
          <w:lang w:val="en-US"/>
        </w:rPr>
        <w:t xml:space="preserve"> Php4.4</w:t>
      </w:r>
      <w:r>
        <w:rPr>
          <w:lang w:val="en-US"/>
        </w:rPr>
        <w:t xml:space="preserve">, </w:t>
      </w:r>
      <w:r w:rsidR="006B227C" w:rsidRPr="00A40EFA">
        <w:rPr>
          <w:lang w:val="en-US"/>
        </w:rPr>
        <w:t xml:space="preserve"> Php4.10</w:t>
      </w:r>
      <w:r>
        <w:rPr>
          <w:lang w:val="en-US"/>
        </w:rPr>
        <w:t xml:space="preserve">. SS </w:t>
      </w:r>
      <w:r w:rsidR="006B227C" w:rsidRPr="00A40EFA">
        <w:rPr>
          <w:lang w:val="en-US"/>
        </w:rPr>
        <w:t xml:space="preserve"> So5.1</w:t>
      </w:r>
      <w:r>
        <w:rPr>
          <w:lang w:val="en-US"/>
        </w:rPr>
        <w:t xml:space="preserve">. Jn </w:t>
      </w:r>
      <w:r w:rsidR="006B227C" w:rsidRPr="00A40EFA">
        <w:rPr>
          <w:lang w:val="en-US"/>
        </w:rPr>
        <w:t xml:space="preserve"> Jn16.22</w:t>
      </w:r>
      <w:r>
        <w:rPr>
          <w:lang w:val="en-US"/>
        </w:rPr>
        <w:t xml:space="preserve">, </w:t>
      </w:r>
      <w:r w:rsidR="006B227C" w:rsidRPr="00A40EFA">
        <w:rPr>
          <w:lang w:val="en-US"/>
        </w:rPr>
        <w:t xml:space="preserve"> Jn16.24</w:t>
      </w:r>
      <w:r>
        <w:rPr>
          <w:lang w:val="en-US"/>
        </w:rPr>
        <w:t xml:space="preserve">. Ro </w:t>
      </w:r>
      <w:r w:rsidR="006B227C" w:rsidRPr="00A40EFA">
        <w:rPr>
          <w:lang w:val="en-US"/>
        </w:rPr>
        <w:t xml:space="preserve"> Ro4.2</w:t>
      </w:r>
      <w:r>
        <w:rPr>
          <w:lang w:val="en-US"/>
        </w:rPr>
        <w:t xml:space="preserve">. 1 Co </w:t>
      </w:r>
      <w:r w:rsidR="006B227C" w:rsidRPr="00A40EFA">
        <w:rPr>
          <w:lang w:val="en-US"/>
        </w:rPr>
        <w:t xml:space="preserve"> 1Co5.6</w:t>
      </w:r>
      <w:r>
        <w:rPr>
          <w:lang w:val="en-US"/>
        </w:rPr>
        <w:t xml:space="preserve">. </w:t>
      </w:r>
      <w:r w:rsidR="006B227C" w:rsidRPr="00A40EFA">
        <w:rPr>
          <w:lang w:val="en-US"/>
        </w:rPr>
        <w:t xml:space="preserve"> 1Co9.15</w:t>
      </w:r>
      <w:r>
        <w:rPr>
          <w:lang w:val="en-US"/>
        </w:rPr>
        <w:t xml:space="preserve">, </w:t>
      </w:r>
      <w:r w:rsidR="006B227C" w:rsidRPr="00A40EFA">
        <w:rPr>
          <w:lang w:val="en-US"/>
        </w:rPr>
        <w:t xml:space="preserve"> 1Co9.16</w:t>
      </w:r>
      <w:r>
        <w:rPr>
          <w:lang w:val="en-US"/>
        </w:rPr>
        <w:t xml:space="preserve">. 2 Co </w:t>
      </w:r>
      <w:r w:rsidR="006B227C" w:rsidRPr="00A40EFA">
        <w:rPr>
          <w:lang w:val="en-US"/>
        </w:rPr>
        <w:t xml:space="preserve"> 2Co1.14</w:t>
      </w:r>
      <w:r>
        <w:rPr>
          <w:lang w:val="en-US"/>
        </w:rPr>
        <w:t xml:space="preserve">. </w:t>
      </w:r>
      <w:r w:rsidR="006B227C" w:rsidRPr="00A40EFA">
        <w:rPr>
          <w:lang w:val="en-US"/>
        </w:rPr>
        <w:t xml:space="preserve"> 2Co5.12</w:t>
      </w:r>
      <w:r>
        <w:rPr>
          <w:lang w:val="en-US"/>
        </w:rPr>
        <w:t xml:space="preserve">. </w:t>
      </w:r>
      <w:r w:rsidR="006B227C" w:rsidRPr="00A40EFA">
        <w:rPr>
          <w:lang w:val="en-US"/>
        </w:rPr>
        <w:t xml:space="preserve"> 2Co7.6</w:t>
      </w:r>
      <w:r>
        <w:rPr>
          <w:lang w:val="en-US"/>
        </w:rPr>
        <w:t xml:space="preserve">. </w:t>
      </w:r>
      <w:r w:rsidR="006B227C" w:rsidRPr="00A40EFA">
        <w:rPr>
          <w:lang w:val="en-US"/>
        </w:rPr>
        <w:t xml:space="preserve"> 2Co9.3</w:t>
      </w:r>
      <w:r>
        <w:rPr>
          <w:lang w:val="en-US"/>
        </w:rPr>
        <w:t xml:space="preserve">. Ga </w:t>
      </w:r>
      <w:r w:rsidR="006B227C" w:rsidRPr="00A40EFA">
        <w:rPr>
          <w:lang w:val="en-US"/>
        </w:rPr>
        <w:t xml:space="preserve"> Ga6.4</w:t>
      </w:r>
      <w:r>
        <w:rPr>
          <w:lang w:val="en-US"/>
        </w:rPr>
        <w:t xml:space="preserve">. He </w:t>
      </w:r>
      <w:r w:rsidR="006B227C" w:rsidRPr="00A40EFA">
        <w:rPr>
          <w:lang w:val="en-US"/>
        </w:rPr>
        <w:t xml:space="preserve"> Heb3.6</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rsidRPr="00A40EFA">
        <w:rPr>
          <w:lang w:val="en-US"/>
        </w:rPr>
        <w:t xml:space="preserve"> Mt24.3</w:t>
      </w:r>
      <w:r>
        <w:rPr>
          <w:lang w:val="en-US"/>
        </w:rPr>
        <w:t xml:space="preserve">. ver. </w:t>
      </w:r>
      <w:r w:rsidR="006B227C" w:rsidRPr="00A40EFA">
        <w:rPr>
          <w:lang w:val="en-US"/>
        </w:rPr>
        <w:t xml:space="preserve"> Php1.8</w:t>
      </w:r>
      <w:r>
        <w:rPr>
          <w:lang w:val="en-US"/>
        </w:rPr>
        <w:t xml:space="preserve">. Ph </w:t>
      </w:r>
      <w:r w:rsidR="006B227C" w:rsidRPr="00A40EFA">
        <w:rPr>
          <w:lang w:val="en-US"/>
        </w:rPr>
        <w:t xml:space="preserve"> Php2.12</w:t>
      </w:r>
      <w:r>
        <w:rPr>
          <w:lang w:val="en-US"/>
        </w:rPr>
        <w:t>. Mt *</w:t>
      </w:r>
      <w:r w:rsidR="006B227C" w:rsidRPr="00A40EFA">
        <w:rPr>
          <w:lang w:val="en-US"/>
        </w:rPr>
        <w:t xml:space="preserve"> Mt24.23-27</w:t>
      </w:r>
      <w:r>
        <w:rPr>
          <w:lang w:val="en-US"/>
        </w:rPr>
        <w:t>. Ac +*</w:t>
      </w:r>
      <w:r w:rsidR="006B227C" w:rsidRPr="00A40EFA">
        <w:rPr>
          <w:lang w:val="en-US"/>
        </w:rPr>
        <w:t xml:space="preserve"> Ac1.11</w:t>
      </w:r>
      <w:r>
        <w:rPr>
          <w:lang w:val="en-US"/>
        </w:rPr>
        <w:t xml:space="preserve">. 1 Co </w:t>
      </w:r>
      <w:r w:rsidR="006B227C" w:rsidRPr="00A40EFA">
        <w:rPr>
          <w:lang w:val="en-US"/>
        </w:rPr>
        <w:t xml:space="preserve"> 1Co16.17</w:t>
      </w:r>
      <w:r>
        <w:rPr>
          <w:lang w:val="en-US"/>
        </w:rPr>
        <w:t xml:space="preserve">. 2 Co </w:t>
      </w:r>
      <w:r w:rsidR="006B227C" w:rsidRPr="00A40EFA">
        <w:rPr>
          <w:lang w:val="en-US"/>
        </w:rPr>
        <w:t xml:space="preserve"> 2Co7.6</w:t>
      </w:r>
      <w:r>
        <w:rPr>
          <w:lang w:val="en-US"/>
        </w:rPr>
        <w:t xml:space="preserve">. </w:t>
      </w:r>
    </w:p>
    <w:p w:rsidR="003E23E9" w:rsidRPr="00A40EFA" w:rsidRDefault="003E23E9" w:rsidP="00710603">
      <w:pPr>
        <w:ind w:firstLine="360"/>
        <w:jc w:val="both"/>
        <w:rPr>
          <w:lang w:val="en-US"/>
        </w:rPr>
      </w:pPr>
      <w:r>
        <w:rPr>
          <w:lang w:val="en-US"/>
        </w:rPr>
        <w:lastRenderedPageBreak/>
        <w:t xml:space="preserve">27. </w:t>
      </w:r>
      <w:r>
        <w:rPr>
          <w:b/>
          <w:lang w:val="en-US"/>
        </w:rPr>
        <w:t>let</w:t>
      </w:r>
      <w:r>
        <w:rPr>
          <w:lang w:val="en-US"/>
        </w:rPr>
        <w:t xml:space="preserve">. Ph </w:t>
      </w:r>
      <w:r w:rsidR="006B227C" w:rsidRPr="00A40EFA">
        <w:rPr>
          <w:lang w:val="en-US"/>
        </w:rPr>
        <w:t xml:space="preserve"> Php3.18-21</w:t>
      </w:r>
      <w:r>
        <w:rPr>
          <w:lang w:val="en-US"/>
        </w:rPr>
        <w:t xml:space="preserve">. Ac </w:t>
      </w:r>
      <w:r w:rsidR="006B227C" w:rsidRPr="00A40EFA">
        <w:rPr>
          <w:lang w:val="en-US"/>
        </w:rPr>
        <w:t xml:space="preserve"> Ac23.1</w:t>
      </w:r>
      <w:r>
        <w:rPr>
          <w:lang w:val="en-US"/>
        </w:rPr>
        <w:t>. Ep +*</w:t>
      </w:r>
      <w:r w:rsidR="006B227C" w:rsidRPr="00A40EFA">
        <w:rPr>
          <w:lang w:val="en-US"/>
        </w:rPr>
        <w:t xml:space="preserve"> Eph4.1</w:t>
      </w:r>
      <w:r>
        <w:rPr>
          <w:lang w:val="en-US"/>
        </w:rPr>
        <w:t>. Col +</w:t>
      </w:r>
      <w:r>
        <w:rPr>
          <w:rFonts w:ascii="Segoe UI Symbol" w:hAnsi="Segoe UI Symbol" w:cs="Segoe UI Symbol"/>
          <w:lang w:val="en-US"/>
        </w:rPr>
        <w:t>✓</w:t>
      </w:r>
      <w:r w:rsidR="006B227C" w:rsidRPr="00A40EFA">
        <w:rPr>
          <w:lang w:val="en-US"/>
        </w:rPr>
        <w:t xml:space="preserve"> Col1.10</w:t>
      </w:r>
      <w:r>
        <w:rPr>
          <w:lang w:val="en-US"/>
        </w:rPr>
        <w:t xml:space="preserve">. 1 Th </w:t>
      </w:r>
      <w:r w:rsidR="006B227C" w:rsidRPr="00A40EFA">
        <w:rPr>
          <w:lang w:val="en-US"/>
        </w:rPr>
        <w:t xml:space="preserve"> 1Th2.11</w:t>
      </w:r>
      <w:r>
        <w:rPr>
          <w:lang w:val="en-US"/>
        </w:rPr>
        <w:t xml:space="preserve">, </w:t>
      </w:r>
      <w:r w:rsidR="006B227C" w:rsidRPr="00A40EFA">
        <w:rPr>
          <w:lang w:val="en-US"/>
        </w:rPr>
        <w:t xml:space="preserve"> 1Th2.12</w:t>
      </w:r>
      <w:r>
        <w:rPr>
          <w:lang w:val="en-US"/>
        </w:rPr>
        <w:t xml:space="preserve">. </w:t>
      </w:r>
      <w:r w:rsidR="006B227C" w:rsidRPr="00A40EFA">
        <w:rPr>
          <w:lang w:val="en-US"/>
        </w:rPr>
        <w:t xml:space="preserve"> 1Th4.1</w:t>
      </w:r>
      <w:r>
        <w:rPr>
          <w:lang w:val="en-US"/>
        </w:rPr>
        <w:t xml:space="preserve">. Ti </w:t>
      </w:r>
      <w:r w:rsidR="006B227C" w:rsidRPr="00A40EFA">
        <w:rPr>
          <w:lang w:val="en-US"/>
        </w:rPr>
        <w:t xml:space="preserve"> Tt2.10</w:t>
      </w:r>
      <w:r>
        <w:rPr>
          <w:lang w:val="en-US"/>
        </w:rPr>
        <w:t xml:space="preserve">. 2 P </w:t>
      </w:r>
      <w:r>
        <w:rPr>
          <w:rFonts w:ascii="Segoe UI Symbol" w:hAnsi="Segoe UI Symbol" w:cs="Segoe UI Symbol"/>
          <w:lang w:val="en-US"/>
        </w:rPr>
        <w:t>✓</w:t>
      </w:r>
      <w:r w:rsidR="006B227C" w:rsidRPr="00A40EFA">
        <w:rPr>
          <w:lang w:val="en-US"/>
        </w:rPr>
        <w:t xml:space="preserve"> 2Pe1.4-9</w:t>
      </w:r>
      <w:r>
        <w:rPr>
          <w:lang w:val="en-US"/>
        </w:rPr>
        <w:t>. *</w:t>
      </w:r>
      <w:r w:rsidR="006B227C" w:rsidRPr="00A40EFA">
        <w:rPr>
          <w:lang w:val="en-US"/>
        </w:rPr>
        <w:t xml:space="preserve"> 2Pe3.11</w:t>
      </w:r>
      <w:r>
        <w:rPr>
          <w:lang w:val="en-US"/>
        </w:rPr>
        <w:t xml:space="preserve">, </w:t>
      </w:r>
      <w:r w:rsidR="006B227C" w:rsidRPr="00A40EFA">
        <w:rPr>
          <w:lang w:val="en-US"/>
        </w:rPr>
        <w:t xml:space="preserve"> 2Pe3.14</w:t>
      </w:r>
      <w:r>
        <w:rPr>
          <w:lang w:val="en-US"/>
        </w:rPr>
        <w:t xml:space="preserve">. </w:t>
      </w:r>
      <w:r>
        <w:rPr>
          <w:b/>
          <w:lang w:val="en-US"/>
        </w:rPr>
        <w:t>the gospel</w:t>
      </w:r>
      <w:r>
        <w:rPr>
          <w:lang w:val="en-US"/>
        </w:rPr>
        <w:t>. Ro *</w:t>
      </w:r>
      <w:r w:rsidR="006B227C" w:rsidRPr="00A40EFA">
        <w:rPr>
          <w:lang w:val="en-US"/>
        </w:rPr>
        <w:t xml:space="preserve"> Ro1.9</w:t>
      </w:r>
      <w:r>
        <w:rPr>
          <w:lang w:val="en-US"/>
        </w:rPr>
        <w:t xml:space="preserve">, </w:t>
      </w:r>
      <w:r w:rsidR="006B227C" w:rsidRPr="00A40EFA">
        <w:rPr>
          <w:lang w:val="en-US"/>
        </w:rPr>
        <w:t xml:space="preserve"> Ro1.16</w:t>
      </w:r>
      <w:r>
        <w:rPr>
          <w:lang w:val="en-US"/>
        </w:rPr>
        <w:t xml:space="preserve">. </w:t>
      </w:r>
      <w:r w:rsidR="006B227C" w:rsidRPr="00A40EFA">
        <w:rPr>
          <w:lang w:val="en-US"/>
        </w:rPr>
        <w:t xml:space="preserve"> Ro15.16</w:t>
      </w:r>
      <w:r>
        <w:rPr>
          <w:lang w:val="en-US"/>
        </w:rPr>
        <w:t>, +</w:t>
      </w:r>
      <w:r w:rsidR="006B227C" w:rsidRPr="00A40EFA">
        <w:rPr>
          <w:lang w:val="en-US"/>
        </w:rPr>
        <w:t xml:space="preserve"> Ro15.19</w:t>
      </w:r>
      <w:r>
        <w:rPr>
          <w:lang w:val="en-US"/>
        </w:rPr>
        <w:t xml:space="preserve">, </w:t>
      </w:r>
      <w:r w:rsidR="006B227C" w:rsidRPr="00A40EFA">
        <w:rPr>
          <w:lang w:val="en-US"/>
        </w:rPr>
        <w:t xml:space="preserve"> Ro15.29</w:t>
      </w:r>
      <w:r>
        <w:rPr>
          <w:lang w:val="en-US"/>
        </w:rPr>
        <w:t xml:space="preserve">. 2 Co </w:t>
      </w:r>
      <w:r>
        <w:rPr>
          <w:rFonts w:ascii="Segoe UI Symbol" w:hAnsi="Segoe UI Symbol" w:cs="Segoe UI Symbol"/>
          <w:lang w:val="en-US"/>
        </w:rPr>
        <w:t>✓</w:t>
      </w:r>
      <w:r w:rsidR="006B227C" w:rsidRPr="00A40EFA">
        <w:rPr>
          <w:lang w:val="en-US"/>
        </w:rPr>
        <w:t xml:space="preserve"> 2Co4.4</w:t>
      </w:r>
      <w:r>
        <w:rPr>
          <w:lang w:val="en-US"/>
        </w:rPr>
        <w:t xml:space="preserve">. </w:t>
      </w:r>
      <w:r w:rsidR="006B227C" w:rsidRPr="00A40EFA">
        <w:rPr>
          <w:lang w:val="en-US"/>
        </w:rPr>
        <w:t xml:space="preserve"> 2Co9.13</w:t>
      </w:r>
      <w:r>
        <w:rPr>
          <w:lang w:val="en-US"/>
        </w:rPr>
        <w:t xml:space="preserve">. Ga </w:t>
      </w:r>
      <w:r w:rsidR="006B227C" w:rsidRPr="00A40EFA">
        <w:rPr>
          <w:lang w:val="en-US"/>
        </w:rPr>
        <w:t xml:space="preserve"> Ga1.7</w:t>
      </w:r>
      <w:r>
        <w:rPr>
          <w:lang w:val="en-US"/>
        </w:rPr>
        <w:t xml:space="preserve">. </w:t>
      </w:r>
      <w:r>
        <w:rPr>
          <w:b/>
          <w:lang w:val="en-US"/>
        </w:rPr>
        <w:t>whether</w:t>
      </w:r>
      <w:r>
        <w:rPr>
          <w:lang w:val="en-US"/>
        </w:rPr>
        <w:t xml:space="preserve">. Ph </w:t>
      </w:r>
      <w:r w:rsidR="006B227C" w:rsidRPr="00A40EFA">
        <w:rPr>
          <w:lang w:val="en-US"/>
        </w:rPr>
        <w:t xml:space="preserve"> Php2.12</w:t>
      </w:r>
      <w:r>
        <w:rPr>
          <w:lang w:val="en-US"/>
        </w:rPr>
        <w:t xml:space="preserve">, </w:t>
      </w:r>
      <w:r w:rsidR="006B227C" w:rsidRPr="00A40EFA">
        <w:rPr>
          <w:lang w:val="en-US"/>
        </w:rPr>
        <w:t xml:space="preserve"> Php2.24</w:t>
      </w:r>
      <w:r>
        <w:rPr>
          <w:lang w:val="en-US"/>
        </w:rPr>
        <w:t xml:space="preserve">. </w:t>
      </w:r>
      <w:r>
        <w:rPr>
          <w:b/>
          <w:lang w:val="en-US"/>
        </w:rPr>
        <w:t>I may</w:t>
      </w:r>
      <w:r>
        <w:rPr>
          <w:lang w:val="en-US"/>
        </w:rPr>
        <w:t xml:space="preserve">. Ep </w:t>
      </w:r>
      <w:r w:rsidR="006B227C" w:rsidRPr="00A40EFA">
        <w:rPr>
          <w:lang w:val="en-US"/>
        </w:rPr>
        <w:t xml:space="preserve"> Eph1.15</w:t>
      </w:r>
      <w:r>
        <w:rPr>
          <w:lang w:val="en-US"/>
        </w:rPr>
        <w:t xml:space="preserve">. Col </w:t>
      </w:r>
      <w:r w:rsidR="006B227C" w:rsidRPr="00A40EFA">
        <w:rPr>
          <w:lang w:val="en-US"/>
        </w:rPr>
        <w:t xml:space="preserve"> Col1.4</w:t>
      </w:r>
      <w:r>
        <w:rPr>
          <w:lang w:val="en-US"/>
        </w:rPr>
        <w:t xml:space="preserve">. 1 Th </w:t>
      </w:r>
      <w:r w:rsidR="006B227C" w:rsidRPr="00A40EFA">
        <w:rPr>
          <w:lang w:val="en-US"/>
        </w:rPr>
        <w:t xml:space="preserve"> 1Th3.6</w:t>
      </w:r>
      <w:r>
        <w:rPr>
          <w:lang w:val="en-US"/>
        </w:rPr>
        <w:t xml:space="preserve">. Phm </w:t>
      </w:r>
      <w:r w:rsidR="006B227C" w:rsidRPr="00A40EFA">
        <w:rPr>
          <w:lang w:val="en-US"/>
        </w:rPr>
        <w:t xml:space="preserve"> Phm5</w:t>
      </w:r>
      <w:r>
        <w:rPr>
          <w:lang w:val="en-US"/>
        </w:rPr>
        <w:t xml:space="preserve">. 3 J </w:t>
      </w:r>
      <w:r w:rsidR="006B227C" w:rsidRPr="00A40EFA">
        <w:rPr>
          <w:lang w:val="en-US"/>
        </w:rPr>
        <w:t xml:space="preserve"> 3Jn3</w:t>
      </w:r>
      <w:r>
        <w:rPr>
          <w:lang w:val="en-US"/>
        </w:rPr>
        <w:t xml:space="preserve">, </w:t>
      </w:r>
      <w:r w:rsidR="006B227C" w:rsidRPr="00A40EFA">
        <w:rPr>
          <w:lang w:val="en-US"/>
        </w:rPr>
        <w:t xml:space="preserve"> 3Jn4</w:t>
      </w:r>
      <w:r>
        <w:rPr>
          <w:lang w:val="en-US"/>
        </w:rPr>
        <w:t xml:space="preserve">. </w:t>
      </w:r>
      <w:r>
        <w:rPr>
          <w:b/>
          <w:lang w:val="en-US"/>
        </w:rPr>
        <w:t>stand fast</w:t>
      </w:r>
      <w:r>
        <w:rPr>
          <w:lang w:val="en-US"/>
        </w:rPr>
        <w:t xml:space="preserve">. Ph </w:t>
      </w:r>
      <w:r w:rsidR="006B227C" w:rsidRPr="00A40EFA">
        <w:rPr>
          <w:lang w:val="en-US"/>
        </w:rPr>
        <w:t xml:space="preserve"> Php2.1</w:t>
      </w:r>
      <w:r>
        <w:rPr>
          <w:lang w:val="en-US"/>
        </w:rPr>
        <w:t xml:space="preserve">, </w:t>
      </w:r>
      <w:r w:rsidR="006B227C" w:rsidRPr="00A40EFA">
        <w:rPr>
          <w:lang w:val="en-US"/>
        </w:rPr>
        <w:t xml:space="preserve"> Php2.2</w:t>
      </w:r>
      <w:r>
        <w:rPr>
          <w:lang w:val="en-US"/>
        </w:rPr>
        <w:t>. *</w:t>
      </w:r>
      <w:r w:rsidR="006B227C" w:rsidRPr="00A40EFA">
        <w:rPr>
          <w:lang w:val="en-US"/>
        </w:rPr>
        <w:t xml:space="preserve"> Php4.1</w:t>
      </w:r>
      <w:r>
        <w:rPr>
          <w:lang w:val="en-US"/>
        </w:rPr>
        <w:t xml:space="preserve">. Ps </w:t>
      </w:r>
      <w:r w:rsidR="006B227C" w:rsidRPr="00A40EFA">
        <w:rPr>
          <w:lang w:val="en-US"/>
        </w:rPr>
        <w:t xml:space="preserve"> Ps122.3</w:t>
      </w:r>
      <w:r>
        <w:rPr>
          <w:lang w:val="en-US"/>
        </w:rPr>
        <w:t xml:space="preserve">. </w:t>
      </w:r>
      <w:r w:rsidR="006B227C" w:rsidRPr="00A40EFA">
        <w:rPr>
          <w:lang w:val="en-US"/>
        </w:rPr>
        <w:t xml:space="preserve"> Ps133.1</w:t>
      </w:r>
      <w:r>
        <w:rPr>
          <w:lang w:val="en-US"/>
        </w:rPr>
        <w:t xml:space="preserve">. Mt </w:t>
      </w:r>
      <w:r w:rsidR="006B227C" w:rsidRPr="00A40EFA">
        <w:rPr>
          <w:lang w:val="en-US"/>
        </w:rPr>
        <w:t xml:space="preserve"> Mt12.25</w:t>
      </w:r>
      <w:r>
        <w:rPr>
          <w:lang w:val="en-US"/>
        </w:rPr>
        <w:t xml:space="preserve">. 1 Co </w:t>
      </w:r>
      <w:r w:rsidR="006B227C" w:rsidRPr="00A40EFA">
        <w:rPr>
          <w:lang w:val="en-US"/>
        </w:rPr>
        <w:t xml:space="preserve"> 1Co1.10</w:t>
      </w:r>
      <w:r>
        <w:rPr>
          <w:lang w:val="en-US"/>
        </w:rPr>
        <w:t xml:space="preserve">. </w:t>
      </w:r>
      <w:r>
        <w:rPr>
          <w:rFonts w:ascii="Segoe UI Symbol" w:hAnsi="Segoe UI Symbol" w:cs="Segoe UI Symbol"/>
          <w:lang w:val="en-US"/>
        </w:rPr>
        <w:t>✓</w:t>
      </w:r>
      <w:r w:rsidR="006B227C" w:rsidRPr="00A40EFA">
        <w:rPr>
          <w:lang w:val="en-US"/>
        </w:rPr>
        <w:t xml:space="preserve"> 1Co15.58</w:t>
      </w:r>
      <w:r>
        <w:rPr>
          <w:lang w:val="en-US"/>
        </w:rPr>
        <w:t>. +</w:t>
      </w:r>
      <w:r w:rsidR="006B227C" w:rsidRPr="00A40EFA">
        <w:rPr>
          <w:lang w:val="en-US"/>
        </w:rPr>
        <w:t xml:space="preserve"> 1Co16.13</w:t>
      </w:r>
      <w:r>
        <w:rPr>
          <w:lang w:val="en-US"/>
        </w:rPr>
        <w:t xml:space="preserve">, </w:t>
      </w:r>
      <w:r w:rsidR="006B227C" w:rsidRPr="00A40EFA">
        <w:rPr>
          <w:lang w:val="en-US"/>
        </w:rPr>
        <w:t xml:space="preserve"> 1Co16.14</w:t>
      </w:r>
      <w:r>
        <w:rPr>
          <w:lang w:val="en-US"/>
        </w:rPr>
        <w:t xml:space="preserve">. 2 Co </w:t>
      </w:r>
      <w:r w:rsidR="006B227C" w:rsidRPr="00A40EFA">
        <w:rPr>
          <w:lang w:val="en-US"/>
        </w:rPr>
        <w:t xml:space="preserve"> 2Co13.11</w:t>
      </w:r>
      <w:r>
        <w:rPr>
          <w:lang w:val="en-US"/>
        </w:rPr>
        <w:t xml:space="preserve">. </w:t>
      </w:r>
      <w:r>
        <w:rPr>
          <w:b/>
          <w:lang w:val="en-US"/>
        </w:rPr>
        <w:t>in one</w:t>
      </w:r>
      <w:r>
        <w:rPr>
          <w:lang w:val="en-US"/>
        </w:rPr>
        <w:t xml:space="preserve">. Je </w:t>
      </w:r>
      <w:r w:rsidR="006B227C" w:rsidRPr="00A40EFA">
        <w:rPr>
          <w:lang w:val="en-US"/>
        </w:rPr>
        <w:t xml:space="preserve"> Je32.39</w:t>
      </w:r>
      <w:r>
        <w:rPr>
          <w:lang w:val="en-US"/>
        </w:rPr>
        <w:t xml:space="preserve">. Jn </w:t>
      </w:r>
      <w:r w:rsidR="006B227C" w:rsidRPr="00A40EFA">
        <w:rPr>
          <w:lang w:val="en-US"/>
        </w:rPr>
        <w:t xml:space="preserve"> Jn17.20</w:t>
      </w:r>
      <w:r>
        <w:rPr>
          <w:lang w:val="en-US"/>
        </w:rPr>
        <w:t xml:space="preserve">, </w:t>
      </w:r>
      <w:r w:rsidR="006B227C" w:rsidRPr="00A40EFA">
        <w:rPr>
          <w:lang w:val="en-US"/>
        </w:rPr>
        <w:t xml:space="preserve"> Jn17.21</w:t>
      </w:r>
      <w:r>
        <w:rPr>
          <w:lang w:val="en-US"/>
        </w:rPr>
        <w:t xml:space="preserve">. </w:t>
      </w:r>
      <w:r w:rsidRPr="00A40EFA">
        <w:t xml:space="preserve">Ac </w:t>
      </w:r>
      <w:r w:rsidR="006B227C">
        <w:t xml:space="preserve"> Ac2.46</w:t>
      </w:r>
      <w:r w:rsidRPr="00A40EFA">
        <w:t xml:space="preserve"> </w:t>
      </w:r>
      <w:r w:rsidR="006B227C">
        <w:t xml:space="preserve"> Ac4.32</w:t>
      </w:r>
      <w:r w:rsidRPr="00A40EFA">
        <w:t xml:space="preserve">. Ro </w:t>
      </w:r>
      <w:r w:rsidR="006B227C">
        <w:t xml:space="preserve"> Ro12.4</w:t>
      </w:r>
      <w:r w:rsidRPr="00A40EFA">
        <w:t xml:space="preserve">, </w:t>
      </w:r>
      <w:r w:rsidR="006B227C">
        <w:t xml:space="preserve"> Ro12.5</w:t>
      </w:r>
      <w:r w:rsidRPr="00A40EFA">
        <w:t xml:space="preserve">. </w:t>
      </w:r>
      <w:r w:rsidR="006B227C">
        <w:t xml:space="preserve">  Ro15.5</w:t>
      </w:r>
      <w:r w:rsidRPr="00A40EFA">
        <w:t>n. 1 Co +*</w:t>
      </w:r>
      <w:r w:rsidR="006B227C">
        <w:t xml:space="preserve"> 1Co1.10</w:t>
      </w:r>
      <w:r w:rsidRPr="00A40EFA">
        <w:t xml:space="preserve">. </w:t>
      </w:r>
      <w:r w:rsidR="006B227C">
        <w:t xml:space="preserve"> 1Co12.12</w:t>
      </w:r>
      <w:r w:rsidRPr="00A40EFA">
        <w:t xml:space="preserve">, etc. </w:t>
      </w:r>
      <w:r>
        <w:rPr>
          <w:lang w:val="en-US"/>
        </w:rPr>
        <w:t xml:space="preserve">Ep </w:t>
      </w:r>
      <w:r w:rsidR="006B227C" w:rsidRPr="00A40EFA">
        <w:rPr>
          <w:lang w:val="en-US"/>
        </w:rPr>
        <w:t xml:space="preserve"> Eph4.3-6</w:t>
      </w:r>
      <w:r>
        <w:rPr>
          <w:lang w:val="en-US"/>
        </w:rPr>
        <w:t xml:space="preserve">. Ja </w:t>
      </w:r>
      <w:r w:rsidR="006B227C" w:rsidRPr="00A40EFA">
        <w:rPr>
          <w:lang w:val="en-US"/>
        </w:rPr>
        <w:t xml:space="preserve"> Jas3.18</w:t>
      </w:r>
      <w:r>
        <w:rPr>
          <w:lang w:val="en-US"/>
        </w:rPr>
        <w:t>. Ju +*</w:t>
      </w:r>
      <w:r w:rsidR="006B227C" w:rsidRPr="00A40EFA">
        <w:rPr>
          <w:lang w:val="en-US"/>
        </w:rPr>
        <w:t xml:space="preserve"> Jud3</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rsidRPr="00A40EFA">
        <w:rPr>
          <w:lang w:val="en-US"/>
        </w:rPr>
        <w:t xml:space="preserve">  f121:121A</w:t>
      </w:r>
      <w:r>
        <w:rPr>
          <w:lang w:val="en-US"/>
        </w:rPr>
        <w:t>, Mt +</w:t>
      </w:r>
      <w:r w:rsidR="006B227C" w:rsidRPr="00A40EFA">
        <w:rPr>
          <w:lang w:val="en-US"/>
        </w:rPr>
        <w:t xml:space="preserve"> Mt26.41</w:t>
      </w:r>
      <w:r>
        <w:rPr>
          <w:lang w:val="en-US"/>
        </w:rPr>
        <w:t xml:space="preserve">. </w:t>
      </w:r>
      <w:r>
        <w:rPr>
          <w:b/>
          <w:lang w:val="en-US"/>
        </w:rPr>
        <w:t>mind</w:t>
      </w:r>
      <w:r>
        <w:rPr>
          <w:lang w:val="en-US"/>
        </w:rPr>
        <w:t xml:space="preserve">. Gr. </w:t>
      </w:r>
      <w:r>
        <w:rPr>
          <w:i/>
          <w:lang w:val="en-US"/>
        </w:rPr>
        <w:t>psyche,</w:t>
      </w:r>
      <w:r>
        <w:rPr>
          <w:lang w:val="en-US"/>
        </w:rPr>
        <w:t xml:space="preserve"> </w:t>
      </w:r>
      <w:r w:rsidR="006B227C" w:rsidRPr="00A40EFA">
        <w:rPr>
          <w:lang w:val="en-US"/>
        </w:rPr>
        <w:t xml:space="preserve">  f121:121A</w:t>
      </w:r>
      <w:r>
        <w:rPr>
          <w:lang w:val="en-US"/>
        </w:rPr>
        <w:t>, Mt +</w:t>
      </w:r>
      <w:r w:rsidR="006B227C" w:rsidRPr="00A40EFA">
        <w:rPr>
          <w:lang w:val="en-US"/>
        </w:rPr>
        <w:t xml:space="preserve"> Mt22.37</w:t>
      </w:r>
      <w:r>
        <w:rPr>
          <w:lang w:val="en-US"/>
        </w:rPr>
        <w:t xml:space="preserve">. </w:t>
      </w:r>
      <w:r>
        <w:rPr>
          <w:b/>
          <w:lang w:val="en-US"/>
        </w:rPr>
        <w:t>striving</w:t>
      </w:r>
      <w:r>
        <w:rPr>
          <w:lang w:val="en-US"/>
        </w:rPr>
        <w:t xml:space="preserve">. Ph </w:t>
      </w:r>
      <w:r w:rsidR="006B227C" w:rsidRPr="00A40EFA">
        <w:rPr>
          <w:lang w:val="en-US"/>
        </w:rPr>
        <w:t xml:space="preserve"> Php4.3</w:t>
      </w:r>
      <w:r>
        <w:rPr>
          <w:lang w:val="en-US"/>
        </w:rPr>
        <w:t>. Ju +*</w:t>
      </w:r>
      <w:r w:rsidR="006B227C" w:rsidRPr="00A40EFA">
        <w:rPr>
          <w:lang w:val="en-US"/>
        </w:rPr>
        <w:t xml:space="preserve"> Jud3</w:t>
      </w:r>
      <w:r>
        <w:rPr>
          <w:lang w:val="en-US"/>
        </w:rPr>
        <w:t xml:space="preserve">. </w:t>
      </w:r>
      <w:r>
        <w:rPr>
          <w:b/>
          <w:lang w:val="en-US"/>
        </w:rPr>
        <w:t>the faith</w:t>
      </w:r>
      <w:r>
        <w:rPr>
          <w:lang w:val="en-US"/>
        </w:rPr>
        <w:t xml:space="preserve">. </w:t>
      </w:r>
      <w:r w:rsidRPr="00A40EFA">
        <w:t xml:space="preserve">Pr </w:t>
      </w:r>
      <w:r w:rsidR="006B227C">
        <w:t xml:space="preserve"> Pr23.23</w:t>
      </w:r>
      <w:r w:rsidRPr="00A40EFA">
        <w:t xml:space="preserve">. Ac </w:t>
      </w:r>
      <w:r w:rsidR="006B227C">
        <w:t xml:space="preserve"> Ac24.24</w:t>
      </w:r>
      <w:r w:rsidRPr="00A40EFA">
        <w:t>. Ro *</w:t>
      </w:r>
      <w:r w:rsidR="006B227C">
        <w:t xml:space="preserve"> Ro1.5</w:t>
      </w:r>
      <w:r w:rsidRPr="00A40EFA">
        <w:t xml:space="preserve">. </w:t>
      </w:r>
      <w:r w:rsidR="006B227C">
        <w:t xml:space="preserve"> Ro10.8</w:t>
      </w:r>
      <w:r w:rsidRPr="00A40EFA">
        <w:t xml:space="preserve">. Ep </w:t>
      </w:r>
      <w:r w:rsidR="006B227C">
        <w:t xml:space="preserve"> Eph1.13</w:t>
      </w:r>
      <w:r w:rsidRPr="00A40EFA">
        <w:t xml:space="preserve">. 1 Ti </w:t>
      </w:r>
      <w:r w:rsidR="006B227C">
        <w:t xml:space="preserve"> 1Ti1.11</w:t>
      </w:r>
      <w:r w:rsidRPr="00A40EFA">
        <w:t xml:space="preserve">, </w:t>
      </w:r>
      <w:r w:rsidR="006B227C">
        <w:t xml:space="preserve"> 1Ti1.19</w:t>
      </w:r>
      <w:r w:rsidRPr="00A40EFA">
        <w:t xml:space="preserve">. </w:t>
      </w:r>
      <w:r>
        <w:rPr>
          <w:lang w:val="en-US"/>
        </w:rPr>
        <w:t xml:space="preserve">2 Ti </w:t>
      </w:r>
      <w:r w:rsidR="006B227C" w:rsidRPr="00A40EFA">
        <w:rPr>
          <w:lang w:val="en-US"/>
        </w:rPr>
        <w:t xml:space="preserve"> 2Ti4.7</w:t>
      </w:r>
      <w:r>
        <w:rPr>
          <w:lang w:val="en-US"/>
        </w:rPr>
        <w:t xml:space="preserve">. </w:t>
      </w:r>
    </w:p>
    <w:p w:rsidR="003E23E9" w:rsidRPr="00A40EFA" w:rsidRDefault="003E23E9" w:rsidP="00710603">
      <w:pPr>
        <w:ind w:firstLine="360"/>
        <w:jc w:val="both"/>
        <w:rPr>
          <w:lang w:val="en-US"/>
        </w:rPr>
      </w:pPr>
      <w:r>
        <w:rPr>
          <w:lang w:val="en-US"/>
        </w:rPr>
        <w:t xml:space="preserve">28. </w:t>
      </w:r>
      <w:r>
        <w:rPr>
          <w:b/>
          <w:lang w:val="en-US"/>
        </w:rPr>
        <w:t>in</w:t>
      </w:r>
      <w:r>
        <w:rPr>
          <w:lang w:val="en-US"/>
        </w:rPr>
        <w:t>. Is *</w:t>
      </w:r>
      <w:r w:rsidR="006B227C" w:rsidRPr="00A40EFA">
        <w:rPr>
          <w:lang w:val="en-US"/>
        </w:rPr>
        <w:t xml:space="preserve"> Is51.7</w:t>
      </w:r>
      <w:r>
        <w:rPr>
          <w:lang w:val="en-US"/>
        </w:rPr>
        <w:t xml:space="preserve">, </w:t>
      </w:r>
      <w:r w:rsidR="006B227C" w:rsidRPr="00A40EFA">
        <w:rPr>
          <w:lang w:val="en-US"/>
        </w:rPr>
        <w:t xml:space="preserve"> Is51.12</w:t>
      </w:r>
      <w:r>
        <w:rPr>
          <w:lang w:val="en-US"/>
        </w:rPr>
        <w:t>. Mt +*</w:t>
      </w:r>
      <w:r w:rsidR="006B227C" w:rsidRPr="00A40EFA">
        <w:rPr>
          <w:lang w:val="en-US"/>
        </w:rPr>
        <w:t xml:space="preserve"> Mt10.28</w:t>
      </w:r>
      <w:r>
        <w:rPr>
          <w:lang w:val="en-US"/>
        </w:rPr>
        <w:t>. Lk *</w:t>
      </w:r>
      <w:r w:rsidR="006B227C" w:rsidRPr="00A40EFA">
        <w:rPr>
          <w:lang w:val="en-US"/>
        </w:rPr>
        <w:t xml:space="preserve"> Lk12.4-7</w:t>
      </w:r>
      <w:r>
        <w:rPr>
          <w:lang w:val="en-US"/>
        </w:rPr>
        <w:t xml:space="preserve">. </w:t>
      </w:r>
      <w:r w:rsidR="006B227C" w:rsidRPr="00A40EFA">
        <w:rPr>
          <w:lang w:val="en-US"/>
        </w:rPr>
        <w:t xml:space="preserve"> Lk21.12-19</w:t>
      </w:r>
      <w:r>
        <w:rPr>
          <w:lang w:val="en-US"/>
        </w:rPr>
        <w:t>. Ac *</w:t>
      </w:r>
      <w:r w:rsidR="006B227C" w:rsidRPr="00A40EFA">
        <w:rPr>
          <w:lang w:val="en-US"/>
        </w:rPr>
        <w:t xml:space="preserve"> Ac4.19-31</w:t>
      </w:r>
      <w:r>
        <w:rPr>
          <w:lang w:val="en-US"/>
        </w:rPr>
        <w:t>. *</w:t>
      </w:r>
      <w:r w:rsidR="006B227C" w:rsidRPr="00A40EFA">
        <w:rPr>
          <w:lang w:val="en-US"/>
        </w:rPr>
        <w:t xml:space="preserve"> Ac5.40-42</w:t>
      </w:r>
      <w:r>
        <w:rPr>
          <w:lang w:val="en-US"/>
        </w:rPr>
        <w:t xml:space="preserve">. 1 Th </w:t>
      </w:r>
      <w:r w:rsidR="006B227C" w:rsidRPr="00A40EFA">
        <w:rPr>
          <w:lang w:val="en-US"/>
        </w:rPr>
        <w:t xml:space="preserve"> 1Th2.2</w:t>
      </w:r>
      <w:r>
        <w:rPr>
          <w:lang w:val="en-US"/>
        </w:rPr>
        <w:t>. 2 Ti *</w:t>
      </w:r>
      <w:r w:rsidR="006B227C" w:rsidRPr="00A40EFA">
        <w:rPr>
          <w:lang w:val="en-US"/>
        </w:rPr>
        <w:t xml:space="preserve"> 2Ti1.7</w:t>
      </w:r>
      <w:r>
        <w:rPr>
          <w:lang w:val="en-US"/>
        </w:rPr>
        <w:t xml:space="preserve">, </w:t>
      </w:r>
      <w:r w:rsidR="006B227C" w:rsidRPr="00A40EFA">
        <w:rPr>
          <w:lang w:val="en-US"/>
        </w:rPr>
        <w:t xml:space="preserve"> 2Ti1.8</w:t>
      </w:r>
      <w:r>
        <w:rPr>
          <w:lang w:val="en-US"/>
        </w:rPr>
        <w:t>. He *</w:t>
      </w:r>
      <w:r w:rsidR="006B227C" w:rsidRPr="00A40EFA">
        <w:rPr>
          <w:lang w:val="en-US"/>
        </w:rPr>
        <w:t xml:space="preserve"> Heb13.6</w:t>
      </w:r>
      <w:r>
        <w:rPr>
          <w:lang w:val="en-US"/>
        </w:rPr>
        <w:t xml:space="preserve">. Re </w:t>
      </w:r>
      <w:r w:rsidR="006B227C" w:rsidRPr="00A40EFA">
        <w:rPr>
          <w:lang w:val="en-US"/>
        </w:rPr>
        <w:t xml:space="preserve"> Re2.10</w:t>
      </w:r>
      <w:r>
        <w:rPr>
          <w:lang w:val="en-US"/>
        </w:rPr>
        <w:t xml:space="preserve">. </w:t>
      </w:r>
      <w:r>
        <w:rPr>
          <w:b/>
          <w:lang w:val="en-US"/>
        </w:rPr>
        <w:t>to them</w:t>
      </w:r>
      <w:r>
        <w:rPr>
          <w:lang w:val="en-US"/>
        </w:rPr>
        <w:t xml:space="preserve">. 1 Co </w:t>
      </w:r>
      <w:r w:rsidR="006B227C" w:rsidRPr="00A40EFA">
        <w:rPr>
          <w:lang w:val="en-US"/>
        </w:rPr>
        <w:t xml:space="preserve"> 1Co1.18</w:t>
      </w:r>
      <w:r>
        <w:rPr>
          <w:lang w:val="en-US"/>
        </w:rPr>
        <w:t xml:space="preserve">. </w:t>
      </w:r>
      <w:r>
        <w:rPr>
          <w:b/>
          <w:lang w:val="en-US"/>
        </w:rPr>
        <w:t>an evident token</w:t>
      </w:r>
      <w:r>
        <w:rPr>
          <w:lang w:val="en-US"/>
        </w:rPr>
        <w:t xml:space="preserve">. 2 Th </w:t>
      </w:r>
      <w:r>
        <w:rPr>
          <w:rFonts w:ascii="Segoe UI Symbol" w:hAnsi="Segoe UI Symbol" w:cs="Segoe UI Symbol"/>
          <w:lang w:val="en-US"/>
        </w:rPr>
        <w:t>✓</w:t>
      </w:r>
      <w:r w:rsidR="006B227C" w:rsidRPr="00A40EFA">
        <w:rPr>
          <w:lang w:val="en-US"/>
        </w:rPr>
        <w:t xml:space="preserve"> 2Th1.5-10</w:t>
      </w:r>
      <w:r>
        <w:rPr>
          <w:lang w:val="en-US"/>
        </w:rPr>
        <w:t>. 1 P *</w:t>
      </w:r>
      <w:r w:rsidR="006B227C" w:rsidRPr="00A40EFA">
        <w:rPr>
          <w:lang w:val="en-US"/>
        </w:rPr>
        <w:t xml:space="preserve"> 1Pe4.12-14</w:t>
      </w:r>
      <w:r>
        <w:rPr>
          <w:lang w:val="en-US"/>
        </w:rPr>
        <w:t xml:space="preserve">. </w:t>
      </w:r>
      <w:r>
        <w:rPr>
          <w:b/>
          <w:lang w:val="en-US"/>
        </w:rPr>
        <w:t>but</w:t>
      </w:r>
      <w:r>
        <w:rPr>
          <w:lang w:val="en-US"/>
        </w:rPr>
        <w:t>. Mt *</w:t>
      </w:r>
      <w:r w:rsidR="006B227C" w:rsidRPr="00A40EFA">
        <w:rPr>
          <w:lang w:val="en-US"/>
        </w:rPr>
        <w:t xml:space="preserve"> Mt5.10-12</w:t>
      </w:r>
      <w:r>
        <w:rPr>
          <w:lang w:val="en-US"/>
        </w:rPr>
        <w:t>. Ac +*</w:t>
      </w:r>
      <w:r w:rsidR="006B227C" w:rsidRPr="00A40EFA">
        <w:rPr>
          <w:lang w:val="en-US"/>
        </w:rPr>
        <w:t xml:space="preserve"> Ac14.22</w:t>
      </w:r>
      <w:r>
        <w:rPr>
          <w:lang w:val="en-US"/>
        </w:rPr>
        <w:t xml:space="preserve">. Ro </w:t>
      </w:r>
      <w:r w:rsidR="006B227C" w:rsidRPr="00A40EFA">
        <w:rPr>
          <w:lang w:val="en-US"/>
        </w:rPr>
        <w:t xml:space="preserve"> Ro8.17</w:t>
      </w:r>
      <w:r>
        <w:rPr>
          <w:lang w:val="en-US"/>
        </w:rPr>
        <w:t xml:space="preserve">. 2 Th </w:t>
      </w:r>
      <w:r w:rsidR="006B227C" w:rsidRPr="00A40EFA">
        <w:rPr>
          <w:lang w:val="en-US"/>
        </w:rPr>
        <w:t xml:space="preserve"> 2Th1.5</w:t>
      </w:r>
      <w:r>
        <w:rPr>
          <w:lang w:val="en-US"/>
        </w:rPr>
        <w:t xml:space="preserve">. 2 Ti </w:t>
      </w:r>
      <w:r w:rsidR="006B227C" w:rsidRPr="00A40EFA">
        <w:rPr>
          <w:lang w:val="en-US"/>
        </w:rPr>
        <w:t xml:space="preserve"> 2Ti2.11</w:t>
      </w:r>
      <w:r>
        <w:rPr>
          <w:lang w:val="en-US"/>
        </w:rPr>
        <w:t xml:space="preserve">, </w:t>
      </w:r>
      <w:r w:rsidR="006B227C" w:rsidRPr="00A40EFA">
        <w:rPr>
          <w:lang w:val="en-US"/>
        </w:rPr>
        <w:t xml:space="preserve"> 2Ti2.12</w:t>
      </w:r>
      <w:r>
        <w:rPr>
          <w:lang w:val="en-US"/>
        </w:rPr>
        <w:t xml:space="preserve">. </w:t>
      </w:r>
      <w:r>
        <w:rPr>
          <w:b/>
          <w:lang w:val="en-US"/>
        </w:rPr>
        <w:t>and that</w:t>
      </w:r>
      <w:r>
        <w:rPr>
          <w:lang w:val="en-US"/>
        </w:rPr>
        <w:t xml:space="preserve">. Ge </w:t>
      </w:r>
      <w:r w:rsidR="006B227C" w:rsidRPr="00A40EFA">
        <w:rPr>
          <w:lang w:val="en-US"/>
        </w:rPr>
        <w:t xml:space="preserve"> Ge49.18</w:t>
      </w:r>
      <w:r>
        <w:rPr>
          <w:lang w:val="en-US"/>
        </w:rPr>
        <w:t>. Ps *</w:t>
      </w:r>
      <w:r w:rsidR="006B227C" w:rsidRPr="00A40EFA">
        <w:rPr>
          <w:lang w:val="en-US"/>
        </w:rPr>
        <w:t xml:space="preserve"> Ps50.23</w:t>
      </w:r>
      <w:r>
        <w:rPr>
          <w:lang w:val="en-US"/>
        </w:rPr>
        <w:t>. *</w:t>
      </w:r>
      <w:r w:rsidR="006B227C" w:rsidRPr="00A40EFA">
        <w:rPr>
          <w:lang w:val="en-US"/>
        </w:rPr>
        <w:t xml:space="preserve"> Ps68.19</w:t>
      </w:r>
      <w:r>
        <w:rPr>
          <w:lang w:val="en-US"/>
        </w:rPr>
        <w:t xml:space="preserve">, </w:t>
      </w:r>
      <w:r w:rsidR="006B227C" w:rsidRPr="00A40EFA">
        <w:rPr>
          <w:lang w:val="en-US"/>
        </w:rPr>
        <w:t xml:space="preserve"> Ps68.20</w:t>
      </w:r>
      <w:r>
        <w:rPr>
          <w:lang w:val="en-US"/>
        </w:rPr>
        <w:t>. Is +*</w:t>
      </w:r>
      <w:r w:rsidR="006B227C" w:rsidRPr="00A40EFA">
        <w:rPr>
          <w:lang w:val="en-US"/>
        </w:rPr>
        <w:t xml:space="preserve"> Is12.2</w:t>
      </w:r>
      <w:r>
        <w:rPr>
          <w:lang w:val="en-US"/>
        </w:rPr>
        <w:t xml:space="preserve">. Lk </w:t>
      </w:r>
      <w:r w:rsidR="006B227C" w:rsidRPr="00A40EFA">
        <w:rPr>
          <w:lang w:val="en-US"/>
        </w:rPr>
        <w:t xml:space="preserve"> Lk3.6</w:t>
      </w:r>
      <w:r>
        <w:rPr>
          <w:lang w:val="en-US"/>
        </w:rPr>
        <w:t xml:space="preserve">. Ac </w:t>
      </w:r>
      <w:r w:rsidR="006B227C" w:rsidRPr="00A40EFA">
        <w:rPr>
          <w:lang w:val="en-US"/>
        </w:rPr>
        <w:t xml:space="preserve"> Ac28.28</w:t>
      </w:r>
      <w:r>
        <w:rPr>
          <w:lang w:val="en-US"/>
        </w:rPr>
        <w:t xml:space="preserve">. </w:t>
      </w:r>
    </w:p>
    <w:p w:rsidR="003E23E9" w:rsidRPr="00A40EFA" w:rsidRDefault="003E23E9" w:rsidP="00710603">
      <w:pPr>
        <w:ind w:firstLine="360"/>
        <w:jc w:val="both"/>
        <w:rPr>
          <w:lang w:val="en-US"/>
        </w:rPr>
      </w:pPr>
      <w:r>
        <w:rPr>
          <w:lang w:val="en-US"/>
        </w:rPr>
        <w:t xml:space="preserve">29. </w:t>
      </w:r>
      <w:r>
        <w:rPr>
          <w:b/>
          <w:lang w:val="en-US"/>
        </w:rPr>
        <w:t>it is given</w:t>
      </w:r>
      <w:r>
        <w:rPr>
          <w:lang w:val="en-US"/>
        </w:rPr>
        <w:t xml:space="preserve">. T#801. Ph </w:t>
      </w:r>
      <w:r w:rsidR="006B227C" w:rsidRPr="00A40EFA">
        <w:rPr>
          <w:lang w:val="en-US"/>
        </w:rPr>
        <w:t xml:space="preserve"> Php2.9</w:t>
      </w:r>
      <w:r>
        <w:rPr>
          <w:lang w:val="en-US"/>
        </w:rPr>
        <w:t>. Mt +*</w:t>
      </w:r>
      <w:r w:rsidR="006B227C" w:rsidRPr="00A40EFA">
        <w:rPr>
          <w:lang w:val="en-US"/>
        </w:rPr>
        <w:t xml:space="preserve"> Mt5.12</w:t>
      </w:r>
      <w:r>
        <w:rPr>
          <w:lang w:val="en-US"/>
        </w:rPr>
        <w:t>. Jn +*</w:t>
      </w:r>
      <w:r w:rsidR="006B227C" w:rsidRPr="00A40EFA">
        <w:rPr>
          <w:lang w:val="en-US"/>
        </w:rPr>
        <w:t xml:space="preserve"> Jn6.45</w:t>
      </w:r>
      <w:r>
        <w:rPr>
          <w:lang w:val="en-US"/>
        </w:rPr>
        <w:t>. Ac *</w:t>
      </w:r>
      <w:r w:rsidR="006B227C" w:rsidRPr="00A40EFA">
        <w:rPr>
          <w:lang w:val="en-US"/>
        </w:rPr>
        <w:t xml:space="preserve"> Ac5.41</w:t>
      </w:r>
      <w:r>
        <w:rPr>
          <w:lang w:val="en-US"/>
        </w:rPr>
        <w:t>. +*</w:t>
      </w:r>
      <w:r w:rsidR="006B227C" w:rsidRPr="00A40EFA">
        <w:rPr>
          <w:lang w:val="en-US"/>
        </w:rPr>
        <w:t xml:space="preserve"> Ac11.18</w:t>
      </w:r>
      <w:r>
        <w:rPr>
          <w:lang w:val="en-US"/>
        </w:rPr>
        <w:t>. +*</w:t>
      </w:r>
      <w:r w:rsidR="006B227C" w:rsidRPr="00A40EFA">
        <w:rPr>
          <w:lang w:val="en-US"/>
        </w:rPr>
        <w:t xml:space="preserve"> Ac13.48</w:t>
      </w:r>
      <w:r>
        <w:rPr>
          <w:lang w:val="en-US"/>
        </w:rPr>
        <w:t>. +*</w:t>
      </w:r>
      <w:r w:rsidR="006B227C" w:rsidRPr="00A40EFA">
        <w:rPr>
          <w:lang w:val="en-US"/>
        </w:rPr>
        <w:t xml:space="preserve"> Ac18.27</w:t>
      </w:r>
      <w:r>
        <w:rPr>
          <w:lang w:val="en-US"/>
        </w:rPr>
        <w:t>. +</w:t>
      </w:r>
      <w:r w:rsidR="006B227C" w:rsidRPr="00A40EFA">
        <w:rPr>
          <w:lang w:val="en-US"/>
        </w:rPr>
        <w:t xml:space="preserve"> Ac25.11</w:t>
      </w:r>
      <w:r>
        <w:rPr>
          <w:lang w:val="en-US"/>
        </w:rPr>
        <w:t xml:space="preserve">. Ro </w:t>
      </w:r>
      <w:r w:rsidR="006B227C" w:rsidRPr="00A40EFA">
        <w:rPr>
          <w:lang w:val="en-US"/>
        </w:rPr>
        <w:t xml:space="preserve"> Ro5.3</w:t>
      </w:r>
      <w:r>
        <w:rPr>
          <w:lang w:val="en-US"/>
        </w:rPr>
        <w:t xml:space="preserve">. Ep </w:t>
      </w:r>
      <w:r w:rsidR="006B227C" w:rsidRPr="00A40EFA">
        <w:rPr>
          <w:lang w:val="en-US"/>
        </w:rPr>
        <w:t xml:space="preserve"> Eph1.3</w:t>
      </w:r>
      <w:r>
        <w:rPr>
          <w:lang w:val="en-US"/>
        </w:rPr>
        <w:t xml:space="preserve">, </w:t>
      </w:r>
      <w:r w:rsidR="006B227C" w:rsidRPr="00A40EFA">
        <w:rPr>
          <w:lang w:val="en-US"/>
        </w:rPr>
        <w:t xml:space="preserve"> Eph1.4</w:t>
      </w:r>
      <w:r>
        <w:rPr>
          <w:lang w:val="en-US"/>
        </w:rPr>
        <w:t>. *</w:t>
      </w:r>
      <w:r w:rsidR="006B227C" w:rsidRPr="00A40EFA">
        <w:rPr>
          <w:lang w:val="en-US"/>
        </w:rPr>
        <w:t xml:space="preserve"> Eph2.8</w:t>
      </w:r>
      <w:r>
        <w:rPr>
          <w:lang w:val="en-US"/>
        </w:rPr>
        <w:t>. 2 Th *</w:t>
      </w:r>
      <w:r w:rsidR="006B227C" w:rsidRPr="00A40EFA">
        <w:rPr>
          <w:lang w:val="en-US"/>
        </w:rPr>
        <w:t xml:space="preserve"> 2Th2.13</w:t>
      </w:r>
      <w:r>
        <w:rPr>
          <w:lang w:val="en-US"/>
        </w:rPr>
        <w:t>. 2 Ti +*</w:t>
      </w:r>
      <w:r w:rsidR="006B227C" w:rsidRPr="00A40EFA">
        <w:rPr>
          <w:lang w:val="en-US"/>
        </w:rPr>
        <w:t xml:space="preserve"> 2Ti2.25</w:t>
      </w:r>
      <w:r>
        <w:rPr>
          <w:lang w:val="en-US"/>
        </w:rPr>
        <w:t xml:space="preserve">. Ja </w:t>
      </w:r>
      <w:r w:rsidR="006B227C" w:rsidRPr="00A40EFA">
        <w:rPr>
          <w:lang w:val="en-US"/>
        </w:rPr>
        <w:t xml:space="preserve"> Jas1.2</w:t>
      </w:r>
      <w:r>
        <w:rPr>
          <w:lang w:val="en-US"/>
        </w:rPr>
        <w:t xml:space="preserve">. 1 P </w:t>
      </w:r>
      <w:r w:rsidR="006B227C" w:rsidRPr="00A40EFA">
        <w:rPr>
          <w:lang w:val="en-US"/>
        </w:rPr>
        <w:t xml:space="preserve"> 1Pe4.13</w:t>
      </w:r>
      <w:r>
        <w:rPr>
          <w:lang w:val="en-US"/>
        </w:rPr>
        <w:t xml:space="preserve">. </w:t>
      </w:r>
      <w:r>
        <w:rPr>
          <w:b/>
          <w:lang w:val="en-US"/>
        </w:rPr>
        <w:t>the behalf</w:t>
      </w:r>
      <w:r>
        <w:rPr>
          <w:lang w:val="en-US"/>
        </w:rPr>
        <w:t xml:space="preserve">. Ep </w:t>
      </w:r>
      <w:r>
        <w:rPr>
          <w:rFonts w:ascii="MS Gothic" w:hAnsi="MS Gothic" w:cs="MS Gothic"/>
          <w:lang w:val="en-US"/>
        </w:rPr>
        <w:t>◐</w:t>
      </w:r>
      <w:r w:rsidR="006B227C" w:rsidRPr="00A40EFA">
        <w:rPr>
          <w:lang w:val="en-US"/>
        </w:rPr>
        <w:t xml:space="preserve"> Eph5.25</w:t>
      </w:r>
      <w:r>
        <w:rPr>
          <w:lang w:val="en-US"/>
        </w:rPr>
        <w:t xml:space="preserve">, </w:t>
      </w:r>
      <w:r w:rsidR="006B227C" w:rsidRPr="00A40EFA">
        <w:rPr>
          <w:lang w:val="en-US"/>
        </w:rPr>
        <w:t xml:space="preserve"> Eph5.26</w:t>
      </w:r>
      <w:r>
        <w:rPr>
          <w:lang w:val="en-US"/>
        </w:rPr>
        <w:t xml:space="preserve">. Ti </w:t>
      </w:r>
      <w:r>
        <w:rPr>
          <w:rFonts w:ascii="MS Gothic" w:hAnsi="MS Gothic" w:cs="MS Gothic"/>
          <w:lang w:val="en-US"/>
        </w:rPr>
        <w:t>◐</w:t>
      </w:r>
      <w:r>
        <w:rPr>
          <w:lang w:val="en-US"/>
        </w:rPr>
        <w:t>*</w:t>
      </w:r>
      <w:r w:rsidR="006B227C" w:rsidRPr="00A40EFA">
        <w:rPr>
          <w:lang w:val="en-US"/>
        </w:rPr>
        <w:t xml:space="preserve"> Tt2.14</w:t>
      </w:r>
      <w:r>
        <w:rPr>
          <w:lang w:val="en-US"/>
        </w:rPr>
        <w:t xml:space="preserve">. He </w:t>
      </w:r>
      <w:r>
        <w:rPr>
          <w:rFonts w:ascii="MS Gothic" w:hAnsi="MS Gothic" w:cs="MS Gothic"/>
          <w:lang w:val="en-US"/>
        </w:rPr>
        <w:t>◐</w:t>
      </w:r>
      <w:r w:rsidR="006B227C" w:rsidRPr="00A40EFA">
        <w:rPr>
          <w:lang w:val="en-US"/>
        </w:rPr>
        <w:t xml:space="preserve"> Heb9.14</w:t>
      </w:r>
      <w:r>
        <w:rPr>
          <w:lang w:val="en-US"/>
        </w:rPr>
        <w:t xml:space="preserve">. </w:t>
      </w:r>
      <w:r w:rsidR="006B227C" w:rsidRPr="00A40EFA">
        <w:rPr>
          <w:lang w:val="en-US"/>
        </w:rPr>
        <w:t xml:space="preserve"> Heb13.12</w:t>
      </w:r>
      <w:r>
        <w:rPr>
          <w:lang w:val="en-US"/>
        </w:rPr>
        <w:t xml:space="preserve">. </w:t>
      </w:r>
      <w:r>
        <w:rPr>
          <w:b/>
          <w:lang w:val="en-US"/>
        </w:rPr>
        <w:t>not only</w:t>
      </w:r>
      <w:r>
        <w:rPr>
          <w:lang w:val="en-US"/>
        </w:rPr>
        <w:t xml:space="preserve">. Mt </w:t>
      </w:r>
      <w:r w:rsidR="006B227C" w:rsidRPr="00A40EFA">
        <w:rPr>
          <w:lang w:val="en-US"/>
        </w:rPr>
        <w:t xml:space="preserve"> Mt16.17</w:t>
      </w:r>
      <w:r>
        <w:rPr>
          <w:lang w:val="en-US"/>
        </w:rPr>
        <w:t xml:space="preserve">. Jn </w:t>
      </w:r>
      <w:r w:rsidR="006B227C" w:rsidRPr="00A40EFA">
        <w:rPr>
          <w:lang w:val="en-US"/>
        </w:rPr>
        <w:t xml:space="preserve"> Jn1.12</w:t>
      </w:r>
      <w:r>
        <w:rPr>
          <w:lang w:val="en-US"/>
        </w:rPr>
        <w:t xml:space="preserve">, </w:t>
      </w:r>
      <w:r w:rsidR="006B227C" w:rsidRPr="00A40EFA">
        <w:rPr>
          <w:lang w:val="en-US"/>
        </w:rPr>
        <w:t xml:space="preserve"> Jn1.13</w:t>
      </w:r>
      <w:r>
        <w:rPr>
          <w:lang w:val="en-US"/>
        </w:rPr>
        <w:t xml:space="preserve">. </w:t>
      </w:r>
      <w:r w:rsidR="006B227C" w:rsidRPr="00A40EFA">
        <w:rPr>
          <w:lang w:val="en-US"/>
        </w:rPr>
        <w:t xml:space="preserve"> Jn6.44</w:t>
      </w:r>
      <w:r>
        <w:rPr>
          <w:lang w:val="en-US"/>
        </w:rPr>
        <w:t xml:space="preserve">, </w:t>
      </w:r>
      <w:r w:rsidR="006B227C" w:rsidRPr="00A40EFA">
        <w:rPr>
          <w:lang w:val="en-US"/>
        </w:rPr>
        <w:t xml:space="preserve"> Jn6.45</w:t>
      </w:r>
      <w:r>
        <w:rPr>
          <w:lang w:val="en-US"/>
        </w:rPr>
        <w:t xml:space="preserve">. Ac </w:t>
      </w:r>
      <w:r w:rsidR="006B227C" w:rsidRPr="00A40EFA">
        <w:rPr>
          <w:lang w:val="en-US"/>
        </w:rPr>
        <w:t xml:space="preserve"> Ac13.39</w:t>
      </w:r>
      <w:r>
        <w:rPr>
          <w:lang w:val="en-US"/>
        </w:rPr>
        <w:t xml:space="preserve">. </w:t>
      </w:r>
      <w:r w:rsidR="006B227C" w:rsidRPr="00A40EFA">
        <w:rPr>
          <w:lang w:val="en-US"/>
        </w:rPr>
        <w:t xml:space="preserve"> Ac14.27</w:t>
      </w:r>
      <w:r>
        <w:rPr>
          <w:lang w:val="en-US"/>
        </w:rPr>
        <w:t xml:space="preserve">. Ep </w:t>
      </w:r>
      <w:r w:rsidR="006B227C" w:rsidRPr="00A40EFA">
        <w:rPr>
          <w:lang w:val="en-US"/>
        </w:rPr>
        <w:t xml:space="preserve"> Eph2.8</w:t>
      </w:r>
      <w:r>
        <w:rPr>
          <w:lang w:val="en-US"/>
        </w:rPr>
        <w:t xml:space="preserve">. Col </w:t>
      </w:r>
      <w:r w:rsidR="006B227C" w:rsidRPr="00A40EFA">
        <w:rPr>
          <w:lang w:val="en-US"/>
        </w:rPr>
        <w:t xml:space="preserve"> Col2.12</w:t>
      </w:r>
      <w:r>
        <w:rPr>
          <w:lang w:val="en-US"/>
        </w:rPr>
        <w:t xml:space="preserve">. Ja </w:t>
      </w:r>
      <w:r w:rsidR="006B227C" w:rsidRPr="00A40EFA">
        <w:rPr>
          <w:lang w:val="en-US"/>
        </w:rPr>
        <w:t xml:space="preserve"> Jas1.17</w:t>
      </w:r>
      <w:r>
        <w:rPr>
          <w:lang w:val="en-US"/>
        </w:rPr>
        <w:t xml:space="preserve">, </w:t>
      </w:r>
      <w:r w:rsidR="006B227C" w:rsidRPr="00A40EFA">
        <w:rPr>
          <w:lang w:val="en-US"/>
        </w:rPr>
        <w:t xml:space="preserve"> Jas1.18</w:t>
      </w:r>
      <w:r>
        <w:rPr>
          <w:lang w:val="en-US"/>
        </w:rPr>
        <w:t xml:space="preserve">. </w:t>
      </w:r>
      <w:r>
        <w:rPr>
          <w:b/>
          <w:lang w:val="en-US"/>
        </w:rPr>
        <w:t>to believe</w:t>
      </w:r>
      <w:r>
        <w:rPr>
          <w:lang w:val="en-US"/>
        </w:rPr>
        <w:t xml:space="preserve">. Ac </w:t>
      </w:r>
      <w:r w:rsidR="006B227C" w:rsidRPr="00A40EFA">
        <w:rPr>
          <w:lang w:val="en-US"/>
        </w:rPr>
        <w:t xml:space="preserve"> Ac5.31</w:t>
      </w:r>
      <w:r>
        <w:rPr>
          <w:lang w:val="en-US"/>
        </w:rPr>
        <w:t>. Ro +</w:t>
      </w:r>
      <w:r w:rsidR="006B227C" w:rsidRPr="00A40EFA">
        <w:rPr>
          <w:lang w:val="en-US"/>
        </w:rPr>
        <w:t xml:space="preserve"> Ro10.14</w:t>
      </w:r>
      <w:r>
        <w:rPr>
          <w:lang w:val="en-US"/>
        </w:rPr>
        <w:t xml:space="preserve">. 1 Co </w:t>
      </w:r>
      <w:r w:rsidR="006B227C" w:rsidRPr="00A40EFA">
        <w:rPr>
          <w:lang w:val="en-US"/>
        </w:rPr>
        <w:t xml:space="preserve"> 1Co1.30</w:t>
      </w:r>
      <w:r>
        <w:rPr>
          <w:lang w:val="en-US"/>
        </w:rPr>
        <w:t xml:space="preserve">. Ti </w:t>
      </w:r>
      <w:r w:rsidR="006B227C" w:rsidRPr="00A40EFA">
        <w:rPr>
          <w:lang w:val="en-US"/>
        </w:rPr>
        <w:t xml:space="preserve"> Tt3.5</w:t>
      </w:r>
      <w:r>
        <w:rPr>
          <w:lang w:val="en-US"/>
        </w:rPr>
        <w:t xml:space="preserve">, </w:t>
      </w:r>
      <w:r w:rsidR="006B227C" w:rsidRPr="00A40EFA">
        <w:rPr>
          <w:lang w:val="en-US"/>
        </w:rPr>
        <w:t xml:space="preserve"> Tt3.6</w:t>
      </w:r>
      <w:r>
        <w:rPr>
          <w:lang w:val="en-US"/>
        </w:rPr>
        <w:t xml:space="preserve">. 1 J </w:t>
      </w:r>
      <w:r w:rsidR="006B227C" w:rsidRPr="00A40EFA">
        <w:rPr>
          <w:lang w:val="en-US"/>
        </w:rPr>
        <w:t xml:space="preserve"> 1Jn1.7</w:t>
      </w:r>
      <w:r>
        <w:rPr>
          <w:lang w:val="en-US"/>
        </w:rPr>
        <w:t xml:space="preserve">. </w:t>
      </w:r>
      <w:r>
        <w:rPr>
          <w:b/>
          <w:lang w:val="en-US"/>
        </w:rPr>
        <w:t>to suffer</w:t>
      </w:r>
      <w:r>
        <w:rPr>
          <w:lang w:val="en-US"/>
        </w:rPr>
        <w:t>. Ph *</w:t>
      </w:r>
      <w:r w:rsidR="006B227C" w:rsidRPr="00A40EFA">
        <w:rPr>
          <w:lang w:val="en-US"/>
        </w:rPr>
        <w:t xml:space="preserve"> Php3.8</w:t>
      </w:r>
      <w:r>
        <w:rPr>
          <w:lang w:val="en-US"/>
        </w:rPr>
        <w:t>. Mk *</w:t>
      </w:r>
      <w:r w:rsidR="006B227C" w:rsidRPr="00A40EFA">
        <w:rPr>
          <w:lang w:val="en-US"/>
        </w:rPr>
        <w:t xml:space="preserve"> Mk10.30</w:t>
      </w:r>
      <w:r>
        <w:rPr>
          <w:lang w:val="en-US"/>
        </w:rPr>
        <w:t>. Ac +*</w:t>
      </w:r>
      <w:r w:rsidR="006B227C" w:rsidRPr="00A40EFA">
        <w:rPr>
          <w:lang w:val="en-US"/>
        </w:rPr>
        <w:t xml:space="preserve"> Ac14.22</w:t>
      </w:r>
      <w:r>
        <w:rPr>
          <w:lang w:val="en-US"/>
        </w:rPr>
        <w:t xml:space="preserve">. </w:t>
      </w:r>
    </w:p>
    <w:p w:rsidR="003E23E9" w:rsidRPr="00A40EFA" w:rsidRDefault="003E23E9" w:rsidP="00710603">
      <w:pPr>
        <w:ind w:firstLine="360"/>
        <w:jc w:val="both"/>
        <w:rPr>
          <w:lang w:val="en-US"/>
        </w:rPr>
      </w:pPr>
      <w:r>
        <w:rPr>
          <w:lang w:val="en-US"/>
        </w:rPr>
        <w:t xml:space="preserve">30. </w:t>
      </w:r>
      <w:r>
        <w:rPr>
          <w:b/>
          <w:lang w:val="en-US"/>
        </w:rPr>
        <w:t>the same conflict</w:t>
      </w:r>
      <w:r>
        <w:rPr>
          <w:lang w:val="en-US"/>
        </w:rPr>
        <w:t xml:space="preserve">. Jn </w:t>
      </w:r>
      <w:r w:rsidR="006B227C" w:rsidRPr="00A40EFA">
        <w:rPr>
          <w:lang w:val="en-US"/>
        </w:rPr>
        <w:t xml:space="preserve"> Jn16.33</w:t>
      </w:r>
      <w:r>
        <w:rPr>
          <w:lang w:val="en-US"/>
        </w:rPr>
        <w:t xml:space="preserve">. Ro </w:t>
      </w:r>
      <w:r w:rsidR="006B227C" w:rsidRPr="00A40EFA">
        <w:rPr>
          <w:lang w:val="en-US"/>
        </w:rPr>
        <w:t xml:space="preserve"> Ro8.35-37</w:t>
      </w:r>
      <w:r>
        <w:rPr>
          <w:lang w:val="en-US"/>
        </w:rPr>
        <w:t xml:space="preserve">. 1 Co </w:t>
      </w:r>
      <w:r w:rsidR="006B227C" w:rsidRPr="00A40EFA">
        <w:rPr>
          <w:lang w:val="en-US"/>
        </w:rPr>
        <w:t xml:space="preserve"> 1Co4.9-14</w:t>
      </w:r>
      <w:r>
        <w:rPr>
          <w:lang w:val="en-US"/>
        </w:rPr>
        <w:t xml:space="preserve">. </w:t>
      </w:r>
      <w:r w:rsidR="006B227C" w:rsidRPr="00A40EFA">
        <w:rPr>
          <w:lang w:val="en-US"/>
        </w:rPr>
        <w:t xml:space="preserve"> 1Co15.30-32</w:t>
      </w:r>
      <w:r>
        <w:rPr>
          <w:lang w:val="en-US"/>
        </w:rPr>
        <w:t xml:space="preserve">. Ep </w:t>
      </w:r>
      <w:r w:rsidR="006B227C" w:rsidRPr="00A40EFA">
        <w:rPr>
          <w:lang w:val="en-US"/>
        </w:rPr>
        <w:t xml:space="preserve"> Eph6.11-18</w:t>
      </w:r>
      <w:r>
        <w:rPr>
          <w:lang w:val="en-US"/>
        </w:rPr>
        <w:t xml:space="preserve">. Col </w:t>
      </w:r>
      <w:r w:rsidR="006B227C" w:rsidRPr="00A40EFA">
        <w:rPr>
          <w:lang w:val="en-US"/>
        </w:rPr>
        <w:t xml:space="preserve"> Col1.29</w:t>
      </w:r>
      <w:r>
        <w:rPr>
          <w:lang w:val="en-US"/>
        </w:rPr>
        <w:t xml:space="preserve">. </w:t>
      </w:r>
      <w:r w:rsidR="006B227C" w:rsidRPr="00A40EFA">
        <w:rPr>
          <w:lang w:val="en-US"/>
        </w:rPr>
        <w:t xml:space="preserve"> Col2.1</w:t>
      </w:r>
      <w:r>
        <w:rPr>
          <w:lang w:val="en-US"/>
        </w:rPr>
        <w:t xml:space="preserve">. 1 Th </w:t>
      </w:r>
      <w:r w:rsidR="006B227C" w:rsidRPr="00A40EFA">
        <w:rPr>
          <w:lang w:val="en-US"/>
        </w:rPr>
        <w:t xml:space="preserve"> 1Th2.2</w:t>
      </w:r>
      <w:r>
        <w:rPr>
          <w:lang w:val="en-US"/>
        </w:rPr>
        <w:t xml:space="preserve">, </w:t>
      </w:r>
      <w:r w:rsidR="006B227C" w:rsidRPr="00A40EFA">
        <w:rPr>
          <w:lang w:val="en-US"/>
        </w:rPr>
        <w:t xml:space="preserve"> 1Th2.14</w:t>
      </w:r>
      <w:r>
        <w:rPr>
          <w:lang w:val="en-US"/>
        </w:rPr>
        <w:t xml:space="preserve">, </w:t>
      </w:r>
      <w:r w:rsidR="006B227C" w:rsidRPr="00A40EFA">
        <w:rPr>
          <w:lang w:val="en-US"/>
        </w:rPr>
        <w:t xml:space="preserve"> 1Th2.15</w:t>
      </w:r>
      <w:r>
        <w:rPr>
          <w:lang w:val="en-US"/>
        </w:rPr>
        <w:t xml:space="preserve">. </w:t>
      </w:r>
      <w:r w:rsidR="006B227C" w:rsidRPr="00A40EFA">
        <w:rPr>
          <w:lang w:val="en-US"/>
        </w:rPr>
        <w:t xml:space="preserve"> 1Th3.2-4</w:t>
      </w:r>
      <w:r>
        <w:rPr>
          <w:lang w:val="en-US"/>
        </w:rPr>
        <w:t xml:space="preserve">. </w:t>
      </w:r>
      <w:r w:rsidRPr="00A40EFA">
        <w:t xml:space="preserve">1 Ti </w:t>
      </w:r>
      <w:r w:rsidR="006B227C">
        <w:t xml:space="preserve"> 1Ti6.12</w:t>
      </w:r>
      <w:r w:rsidRPr="00A40EFA">
        <w:t xml:space="preserve">. 2 Ti </w:t>
      </w:r>
      <w:r w:rsidR="006B227C">
        <w:t xml:space="preserve"> 2Ti2.10-12</w:t>
      </w:r>
      <w:r w:rsidRPr="00A40EFA">
        <w:t xml:space="preserve">. </w:t>
      </w:r>
      <w:r w:rsidR="006B227C">
        <w:t xml:space="preserve"> 2Ti4.7</w:t>
      </w:r>
      <w:r w:rsidRPr="00A40EFA">
        <w:t xml:space="preserve">. He </w:t>
      </w:r>
      <w:r w:rsidR="006B227C">
        <w:t xml:space="preserve"> Heb10.32</w:t>
      </w:r>
      <w:r w:rsidRPr="00A40EFA">
        <w:t xml:space="preserve">, </w:t>
      </w:r>
      <w:r w:rsidR="006B227C">
        <w:t xml:space="preserve"> Heb10.33</w:t>
      </w:r>
      <w:r w:rsidRPr="00A40EFA">
        <w:t xml:space="preserve">. </w:t>
      </w:r>
      <w:r w:rsidR="006B227C">
        <w:t xml:space="preserve"> Heb12.1</w:t>
      </w:r>
      <w:r w:rsidRPr="00A40EFA">
        <w:t xml:space="preserve">g, </w:t>
      </w:r>
      <w:r w:rsidR="006B227C">
        <w:t xml:space="preserve"> Heb12.4</w:t>
      </w:r>
      <w:r w:rsidRPr="00A40EFA">
        <w:t xml:space="preserve">. </w:t>
      </w:r>
      <w:r>
        <w:rPr>
          <w:lang w:val="en-US"/>
        </w:rPr>
        <w:t xml:space="preserve">Re </w:t>
      </w:r>
      <w:r w:rsidR="006B227C" w:rsidRPr="00A40EFA">
        <w:rPr>
          <w:lang w:val="en-US"/>
        </w:rPr>
        <w:t xml:space="preserve"> Re2.10</w:t>
      </w:r>
      <w:r>
        <w:rPr>
          <w:lang w:val="en-US"/>
        </w:rPr>
        <w:t xml:space="preserve">, </w:t>
      </w:r>
      <w:r w:rsidR="006B227C" w:rsidRPr="00A40EFA">
        <w:rPr>
          <w:lang w:val="en-US"/>
        </w:rPr>
        <w:t xml:space="preserve"> Re2.11</w:t>
      </w:r>
      <w:r>
        <w:rPr>
          <w:lang w:val="en-US"/>
        </w:rPr>
        <w:t xml:space="preserve">. </w:t>
      </w:r>
      <w:r w:rsidR="006B227C" w:rsidRPr="00A40EFA">
        <w:rPr>
          <w:lang w:val="en-US"/>
        </w:rPr>
        <w:t xml:space="preserve"> Re12.11</w:t>
      </w:r>
      <w:r>
        <w:rPr>
          <w:lang w:val="en-US"/>
        </w:rPr>
        <w:t xml:space="preserve">. </w:t>
      </w:r>
      <w:r>
        <w:rPr>
          <w:b/>
          <w:lang w:val="en-US"/>
        </w:rPr>
        <w:t>which</w:t>
      </w:r>
      <w:r>
        <w:rPr>
          <w:lang w:val="en-US"/>
        </w:rPr>
        <w:t xml:space="preserve">. Ac </w:t>
      </w:r>
      <w:r w:rsidR="006B227C" w:rsidRPr="00A40EFA">
        <w:rPr>
          <w:lang w:val="en-US"/>
        </w:rPr>
        <w:t xml:space="preserve"> Ac16.19-40</w:t>
      </w:r>
      <w:r>
        <w:rPr>
          <w:lang w:val="en-US"/>
        </w:rPr>
        <w:t xml:space="preserve">. 1 Th </w:t>
      </w:r>
      <w:r w:rsidR="006B227C" w:rsidRPr="00A40EFA">
        <w:rPr>
          <w:lang w:val="en-US"/>
        </w:rPr>
        <w:t xml:space="preserve"> 1Th2.2</w:t>
      </w:r>
      <w:r>
        <w:rPr>
          <w:lang w:val="en-US"/>
        </w:rPr>
        <w:t xml:space="preserve">. </w:t>
      </w:r>
      <w:r>
        <w:rPr>
          <w:b/>
          <w:lang w:val="en-US"/>
        </w:rPr>
        <w:t>now</w:t>
      </w:r>
      <w:r>
        <w:rPr>
          <w:lang w:val="en-US"/>
        </w:rPr>
        <w:t xml:space="preserve">. See on ver. </w:t>
      </w:r>
      <w:r w:rsidR="006B227C" w:rsidRPr="00A40EFA">
        <w:rPr>
          <w:lang w:val="en-US"/>
        </w:rPr>
        <w:t xml:space="preserve"> Php1.7</w:t>
      </w:r>
      <w:r>
        <w:rPr>
          <w:lang w:val="en-US"/>
        </w:rPr>
        <w:t xml:space="preserve">, </w:t>
      </w:r>
      <w:r w:rsidR="006B227C" w:rsidRPr="00A40EFA">
        <w:rPr>
          <w:lang w:val="en-US"/>
        </w:rPr>
        <w:t xml:space="preserve"> Php1.13</w:t>
      </w:r>
      <w:r>
        <w:rPr>
          <w:lang w:val="en-US"/>
        </w:rPr>
        <w:t xml:space="preserve">. </w:t>
      </w:r>
    </w:p>
    <w:p w:rsidR="003E23E9" w:rsidRPr="00A40EFA" w:rsidRDefault="003E23E9" w:rsidP="00710603">
      <w:pPr>
        <w:spacing w:before="360" w:after="180"/>
        <w:jc w:val="both"/>
        <w:rPr>
          <w:lang w:val="en-US"/>
        </w:rPr>
      </w:pPr>
      <w:r>
        <w:rPr>
          <w:b/>
          <w:sz w:val="28"/>
          <w:lang w:val="en-US"/>
        </w:rPr>
        <w:t xml:space="preserve">PHILIPPIANS 2 </w:t>
      </w:r>
    </w:p>
    <w:p w:rsidR="003E23E9" w:rsidRPr="00A40EFA" w:rsidRDefault="003E23E9" w:rsidP="00710603">
      <w:pPr>
        <w:ind w:firstLine="360"/>
        <w:jc w:val="both"/>
        <w:rPr>
          <w:lang w:val="en-US"/>
        </w:rPr>
      </w:pPr>
      <w:r>
        <w:rPr>
          <w:i/>
          <w:lang w:val="en-US"/>
        </w:rPr>
        <w:t xml:space="preserve">The apostle, by the most affecting topics, exhorts his brethren to humble, condescending, and self-denying love, </w:t>
      </w:r>
      <w:r w:rsidR="006B227C" w:rsidRPr="00A40EFA">
        <w:rPr>
          <w:lang w:val="en-US"/>
        </w:rPr>
        <w:t xml:space="preserve"> Php2.1-4</w:t>
      </w:r>
      <w:r>
        <w:rPr>
          <w:i/>
          <w:lang w:val="en-US"/>
        </w:rPr>
        <w:t xml:space="preserve">; after the example of Christ, in his incarnation, humiliation, and death on the cross, as introductory to his glorious exaltation, </w:t>
      </w:r>
      <w:r w:rsidR="006B227C" w:rsidRPr="00A40EFA">
        <w:rPr>
          <w:lang w:val="en-US"/>
        </w:rPr>
        <w:t xml:space="preserve"> Php2.5-11</w:t>
      </w:r>
      <w:r>
        <w:rPr>
          <w:i/>
          <w:lang w:val="en-US"/>
        </w:rPr>
        <w:t xml:space="preserve">. He exhorts to diligence, “in working out their own salvation,” as depending on the grace of God, </w:t>
      </w:r>
      <w:r w:rsidR="006B227C" w:rsidRPr="00A40EFA">
        <w:rPr>
          <w:lang w:val="en-US"/>
        </w:rPr>
        <w:t xml:space="preserve"> Php2.12" Php2.13 }</w:t>
      </w:r>
      <w:r>
        <w:rPr>
          <w:i/>
          <w:lang w:val="en-US"/>
        </w:rPr>
        <w:t xml:space="preserve">; and to profess the gospel, and adorn it among their neighbors, by a harmless and blameless example; in such a manner, that he might rejoice with them at the day of Christ, in the success of his labors, </w:t>
      </w:r>
      <w:r w:rsidR="006B227C" w:rsidRPr="00A40EFA">
        <w:rPr>
          <w:lang w:val="en-US"/>
        </w:rPr>
        <w:t xml:space="preserve"> Php2.14-16</w:t>
      </w:r>
      <w:r>
        <w:rPr>
          <w:i/>
          <w:lang w:val="en-US"/>
        </w:rPr>
        <w:t xml:space="preserve">. He assures them that he should joyfully become a martyr for their sakes; and he exhorts them to rejoice with him, </w:t>
      </w:r>
      <w:r w:rsidR="006B227C" w:rsidRPr="00A40EFA">
        <w:rPr>
          <w:lang w:val="en-US"/>
        </w:rPr>
        <w:t xml:space="preserve"> Php2.17" Php2.18 }</w:t>
      </w:r>
      <w:r>
        <w:rPr>
          <w:i/>
          <w:lang w:val="en-US"/>
        </w:rPr>
        <w:t xml:space="preserve">. He hopes to send Timothy to them shortly, whom he highly commends, </w:t>
      </w:r>
      <w:r w:rsidR="006B227C" w:rsidRPr="00A40EFA">
        <w:rPr>
          <w:lang w:val="en-US"/>
        </w:rPr>
        <w:t xml:space="preserve"> Php2.19-23</w:t>
      </w:r>
      <w:r>
        <w:rPr>
          <w:i/>
          <w:lang w:val="en-US"/>
        </w:rPr>
        <w:t xml:space="preserve">; as he does also Epaphroditus, their messenger to him; who had been sick, and was grieved that they had heard it; and who, as God had mercifully restored him, longed to return to them, </w:t>
      </w:r>
      <w:r w:rsidR="006B227C" w:rsidRPr="00A40EFA">
        <w:rPr>
          <w:lang w:val="en-US"/>
        </w:rPr>
        <w:t xml:space="preserve"> Php2.24-27</w:t>
      </w:r>
      <w:r>
        <w:rPr>
          <w:i/>
          <w:lang w:val="en-US"/>
        </w:rPr>
        <w:t xml:space="preserve">. The apostle therefore sends him back; and exhorts them highly to value him and such as he, seeing he had “disregarded his life, to supply their lack of service,” </w:t>
      </w:r>
      <w:r w:rsidR="006B227C" w:rsidRPr="00A40EFA">
        <w:rPr>
          <w:lang w:val="en-US"/>
        </w:rPr>
        <w:t xml:space="preserve"> Php2.28-30</w:t>
      </w:r>
      <w:r>
        <w:rPr>
          <w:i/>
          <w:lang w:val="en-US"/>
        </w:rPr>
        <w:t xml:space="preserve">. </w:t>
      </w:r>
    </w:p>
    <w:p w:rsidR="003E23E9" w:rsidRPr="00A40EFA" w:rsidRDefault="003E23E9" w:rsidP="00710603">
      <w:pPr>
        <w:ind w:firstLine="360"/>
        <w:jc w:val="both"/>
        <w:rPr>
          <w:lang w:val="en-US"/>
        </w:rPr>
      </w:pPr>
      <w:r>
        <w:rPr>
          <w:lang w:val="en-US"/>
        </w:rPr>
        <w:lastRenderedPageBreak/>
        <w:t xml:space="preserve">1.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Pr>
          <w:b/>
          <w:lang w:val="en-US"/>
        </w:rPr>
        <w:t>any consolation</w:t>
      </w:r>
      <w:r>
        <w:rPr>
          <w:lang w:val="en-US"/>
        </w:rPr>
        <w:t xml:space="preserve">. Ph </w:t>
      </w:r>
      <w:r w:rsidR="006B227C" w:rsidRPr="00A40EFA">
        <w:rPr>
          <w:lang w:val="en-US"/>
        </w:rPr>
        <w:t xml:space="preserve"> Php3.3</w:t>
      </w:r>
      <w:r>
        <w:rPr>
          <w:lang w:val="en-US"/>
        </w:rPr>
        <w:t xml:space="preserve">. Lk </w:t>
      </w:r>
      <w:r w:rsidR="006B227C" w:rsidRPr="00A40EFA">
        <w:rPr>
          <w:lang w:val="en-US"/>
        </w:rPr>
        <w:t xml:space="preserve"> Lk2.10</w:t>
      </w:r>
      <w:r>
        <w:rPr>
          <w:lang w:val="en-US"/>
        </w:rPr>
        <w:t xml:space="preserve">, </w:t>
      </w:r>
      <w:r w:rsidR="006B227C" w:rsidRPr="00A40EFA">
        <w:rPr>
          <w:lang w:val="en-US"/>
        </w:rPr>
        <w:t xml:space="preserve"> Lk2.11</w:t>
      </w:r>
      <w:r>
        <w:rPr>
          <w:lang w:val="en-US"/>
        </w:rPr>
        <w:t xml:space="preserve">, </w:t>
      </w:r>
      <w:r w:rsidR="006B227C" w:rsidRPr="00A40EFA">
        <w:rPr>
          <w:lang w:val="en-US"/>
        </w:rPr>
        <w:t xml:space="preserve"> Lk2.25</w:t>
      </w:r>
      <w:r>
        <w:rPr>
          <w:lang w:val="en-US"/>
        </w:rPr>
        <w:t xml:space="preserve">. Jn </w:t>
      </w:r>
      <w:r w:rsidR="006B227C" w:rsidRPr="00A40EFA">
        <w:rPr>
          <w:lang w:val="en-US"/>
        </w:rPr>
        <w:t xml:space="preserve"> Jn14.18</w:t>
      </w:r>
      <w:r>
        <w:rPr>
          <w:lang w:val="en-US"/>
        </w:rPr>
        <w:t xml:space="preserve">, </w:t>
      </w:r>
      <w:r w:rsidR="006B227C" w:rsidRPr="00A40EFA">
        <w:rPr>
          <w:lang w:val="en-US"/>
        </w:rPr>
        <w:t xml:space="preserve"> Jn14.27</w:t>
      </w:r>
      <w:r>
        <w:rPr>
          <w:lang w:val="en-US"/>
        </w:rPr>
        <w:t xml:space="preserve">. </w:t>
      </w:r>
      <w:r w:rsidR="006B227C" w:rsidRPr="00A40EFA">
        <w:rPr>
          <w:lang w:val="en-US"/>
        </w:rPr>
        <w:t xml:space="preserve"> Jn15.11</w:t>
      </w:r>
      <w:r>
        <w:rPr>
          <w:lang w:val="en-US"/>
        </w:rPr>
        <w:t xml:space="preserve">. </w:t>
      </w:r>
      <w:r w:rsidR="006B227C" w:rsidRPr="00A40EFA">
        <w:rPr>
          <w:lang w:val="en-US"/>
        </w:rPr>
        <w:t xml:space="preserve"> Jn16.22-24</w:t>
      </w:r>
      <w:r>
        <w:rPr>
          <w:lang w:val="en-US"/>
        </w:rPr>
        <w:t xml:space="preserve">. </w:t>
      </w:r>
      <w:r w:rsidR="006B227C" w:rsidRPr="00A40EFA">
        <w:rPr>
          <w:lang w:val="en-US"/>
        </w:rPr>
        <w:t xml:space="preserve"> Jn17.13</w:t>
      </w:r>
      <w:r>
        <w:rPr>
          <w:lang w:val="en-US"/>
        </w:rPr>
        <w:t xml:space="preserve">. Ro </w:t>
      </w:r>
      <w:r w:rsidR="006B227C" w:rsidRPr="00A40EFA">
        <w:rPr>
          <w:lang w:val="en-US"/>
        </w:rPr>
        <w:t xml:space="preserve"> Ro5.1</w:t>
      </w:r>
      <w:r>
        <w:rPr>
          <w:lang w:val="en-US"/>
        </w:rPr>
        <w:t xml:space="preserve">, </w:t>
      </w:r>
      <w:r w:rsidR="006B227C" w:rsidRPr="00A40EFA">
        <w:rPr>
          <w:lang w:val="en-US"/>
        </w:rPr>
        <w:t xml:space="preserve"> Ro5.2</w:t>
      </w:r>
      <w:r>
        <w:rPr>
          <w:lang w:val="en-US"/>
        </w:rPr>
        <w:t xml:space="preserve">. </w:t>
      </w:r>
      <w:r w:rsidR="006B227C" w:rsidRPr="00A40EFA">
        <w:rPr>
          <w:lang w:val="en-US"/>
        </w:rPr>
        <w:t xml:space="preserve"> Ro15.12</w:t>
      </w:r>
      <w:r>
        <w:rPr>
          <w:lang w:val="en-US"/>
        </w:rPr>
        <w:t xml:space="preserve">, </w:t>
      </w:r>
      <w:r w:rsidR="006B227C" w:rsidRPr="00A40EFA">
        <w:rPr>
          <w:lang w:val="en-US"/>
        </w:rPr>
        <w:t xml:space="preserve"> Ro15.13</w:t>
      </w:r>
      <w:r>
        <w:rPr>
          <w:lang w:val="en-US"/>
        </w:rPr>
        <w:t>. 1 Co +</w:t>
      </w:r>
      <w:r w:rsidR="006B227C" w:rsidRPr="00A40EFA">
        <w:rPr>
          <w:lang w:val="en-US"/>
        </w:rPr>
        <w:t xml:space="preserve"> 1Co14.3</w:t>
      </w:r>
      <w:r>
        <w:rPr>
          <w:lang w:val="en-US"/>
        </w:rPr>
        <w:t xml:space="preserve">. </w:t>
      </w:r>
      <w:r w:rsidR="006B227C" w:rsidRPr="00A40EFA">
        <w:rPr>
          <w:lang w:val="en-US"/>
        </w:rPr>
        <w:t xml:space="preserve"> 1Co15.31</w:t>
      </w:r>
      <w:r>
        <w:rPr>
          <w:lang w:val="en-US"/>
        </w:rPr>
        <w:t>. 2 Co *</w:t>
      </w:r>
      <w:r w:rsidR="006B227C" w:rsidRPr="00A40EFA">
        <w:rPr>
          <w:lang w:val="en-US"/>
        </w:rPr>
        <w:t xml:space="preserve"> 2Co1.5</w:t>
      </w:r>
      <w:r>
        <w:rPr>
          <w:lang w:val="en-US"/>
        </w:rPr>
        <w:t xml:space="preserve">, </w:t>
      </w:r>
      <w:r w:rsidR="006B227C" w:rsidRPr="00A40EFA">
        <w:rPr>
          <w:lang w:val="en-US"/>
        </w:rPr>
        <w:t xml:space="preserve"> 2Co1.6</w:t>
      </w:r>
      <w:r>
        <w:rPr>
          <w:lang w:val="en-US"/>
        </w:rPr>
        <w:t xml:space="preserve">. </w:t>
      </w:r>
      <w:r w:rsidR="006B227C" w:rsidRPr="00A40EFA">
        <w:rPr>
          <w:lang w:val="en-US"/>
        </w:rPr>
        <w:t xml:space="preserve"> 2Co2.14</w:t>
      </w:r>
      <w:r>
        <w:rPr>
          <w:lang w:val="en-US"/>
        </w:rPr>
        <w:t>. Ep *</w:t>
      </w:r>
      <w:r w:rsidR="006B227C" w:rsidRPr="00A40EFA">
        <w:rPr>
          <w:lang w:val="en-US"/>
        </w:rPr>
        <w:t xml:space="preserve"> Eph3.19</w:t>
      </w:r>
      <w:r>
        <w:rPr>
          <w:lang w:val="en-US"/>
        </w:rPr>
        <w:t>. 2 Th *</w:t>
      </w:r>
      <w:r w:rsidR="006B227C" w:rsidRPr="00A40EFA">
        <w:rPr>
          <w:lang w:val="en-US"/>
        </w:rPr>
        <w:t xml:space="preserve"> 2Th2.16</w:t>
      </w:r>
      <w:r>
        <w:rPr>
          <w:lang w:val="en-US"/>
        </w:rPr>
        <w:t xml:space="preserve">, </w:t>
      </w:r>
      <w:r w:rsidR="006B227C" w:rsidRPr="00A40EFA">
        <w:rPr>
          <w:lang w:val="en-US"/>
        </w:rPr>
        <w:t xml:space="preserve"> 2Th2.17</w:t>
      </w:r>
      <w:r>
        <w:rPr>
          <w:lang w:val="en-US"/>
        </w:rPr>
        <w:t xml:space="preserve">. He </w:t>
      </w:r>
      <w:r w:rsidR="006B227C" w:rsidRPr="00A40EFA">
        <w:rPr>
          <w:lang w:val="en-US"/>
        </w:rPr>
        <w:t xml:space="preserve"> Heb6.18</w:t>
      </w:r>
      <w:r>
        <w:rPr>
          <w:lang w:val="en-US"/>
        </w:rPr>
        <w:t xml:space="preserve">. 1 P </w:t>
      </w:r>
      <w:r w:rsidR="006B227C" w:rsidRPr="00A40EFA">
        <w:rPr>
          <w:lang w:val="en-US"/>
        </w:rPr>
        <w:t xml:space="preserve"> 1Pe1.6-8</w:t>
      </w:r>
      <w:r>
        <w:rPr>
          <w:lang w:val="en-US"/>
        </w:rPr>
        <w:t xml:space="preserve">. </w:t>
      </w:r>
      <w:r>
        <w:rPr>
          <w:b/>
          <w:lang w:val="en-US"/>
        </w:rPr>
        <w:t>if any comfort</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Ps </w:t>
      </w:r>
      <w:r w:rsidR="006B227C" w:rsidRPr="00A40EFA">
        <w:rPr>
          <w:lang w:val="en-US"/>
        </w:rPr>
        <w:t xml:space="preserve"> Ps133.1</w:t>
      </w:r>
      <w:r>
        <w:rPr>
          <w:lang w:val="en-US"/>
        </w:rPr>
        <w:t xml:space="preserve">. Jn </w:t>
      </w:r>
      <w:r w:rsidR="006B227C" w:rsidRPr="00A40EFA">
        <w:rPr>
          <w:lang w:val="en-US"/>
        </w:rPr>
        <w:t xml:space="preserve"> Jn15.10-12</w:t>
      </w:r>
      <w:r>
        <w:rPr>
          <w:lang w:val="en-US"/>
        </w:rPr>
        <w:t xml:space="preserve">. Ac </w:t>
      </w:r>
      <w:r w:rsidR="006B227C" w:rsidRPr="00A40EFA">
        <w:rPr>
          <w:lang w:val="en-US"/>
        </w:rPr>
        <w:t xml:space="preserve"> Ac2.46</w:t>
      </w:r>
      <w:r>
        <w:rPr>
          <w:lang w:val="en-US"/>
        </w:rPr>
        <w:t xml:space="preserve">. </w:t>
      </w:r>
      <w:r w:rsidR="006B227C" w:rsidRPr="00A40EFA">
        <w:rPr>
          <w:lang w:val="en-US"/>
        </w:rPr>
        <w:t xml:space="preserve"> Ac4.32</w:t>
      </w:r>
      <w:r>
        <w:rPr>
          <w:lang w:val="en-US"/>
        </w:rPr>
        <w:t xml:space="preserve">. Ga </w:t>
      </w:r>
      <w:r w:rsidR="006B227C" w:rsidRPr="00A40EFA">
        <w:rPr>
          <w:lang w:val="en-US"/>
        </w:rPr>
        <w:t xml:space="preserve"> Ga5.22</w:t>
      </w:r>
      <w:r>
        <w:rPr>
          <w:lang w:val="en-US"/>
        </w:rPr>
        <w:t xml:space="preserve">. Ep </w:t>
      </w:r>
      <w:r w:rsidR="006B227C" w:rsidRPr="00A40EFA">
        <w:rPr>
          <w:lang w:val="en-US"/>
        </w:rPr>
        <w:t xml:space="preserve"> Eph4.30-32</w:t>
      </w:r>
      <w:r>
        <w:rPr>
          <w:lang w:val="en-US"/>
        </w:rPr>
        <w:t xml:space="preserve">. Col </w:t>
      </w:r>
      <w:r w:rsidR="006B227C" w:rsidRPr="00A40EFA">
        <w:rPr>
          <w:lang w:val="en-US"/>
        </w:rPr>
        <w:t xml:space="preserve"> Col2.2</w:t>
      </w:r>
      <w:r>
        <w:rPr>
          <w:lang w:val="en-US"/>
        </w:rPr>
        <w:t xml:space="preserve">. 1 J </w:t>
      </w:r>
      <w:r w:rsidR="006B227C" w:rsidRPr="00A40EFA">
        <w:rPr>
          <w:lang w:val="en-US"/>
        </w:rPr>
        <w:t xml:space="preserve"> 1Jn4.7</w:t>
      </w:r>
      <w:r>
        <w:rPr>
          <w:lang w:val="en-US"/>
        </w:rPr>
        <w:t xml:space="preserve">, </w:t>
      </w:r>
      <w:r w:rsidR="006B227C" w:rsidRPr="00A40EFA">
        <w:rPr>
          <w:lang w:val="en-US"/>
        </w:rPr>
        <w:t xml:space="preserve"> 1Jn4.8</w:t>
      </w:r>
      <w:r>
        <w:rPr>
          <w:lang w:val="en-US"/>
        </w:rPr>
        <w:t xml:space="preserve">, </w:t>
      </w:r>
      <w:r w:rsidR="006B227C" w:rsidRPr="00A40EFA">
        <w:rPr>
          <w:lang w:val="en-US"/>
        </w:rPr>
        <w:t xml:space="preserve"> 1Jn4.12</w:t>
      </w:r>
      <w:r>
        <w:rPr>
          <w:lang w:val="en-US"/>
        </w:rPr>
        <w:t xml:space="preserve">, </w:t>
      </w:r>
      <w:r w:rsidR="006B227C" w:rsidRPr="00A40EFA">
        <w:rPr>
          <w:lang w:val="en-US"/>
        </w:rPr>
        <w:t xml:space="preserve"> 1Jn4.16</w:t>
      </w:r>
      <w:r>
        <w:rPr>
          <w:lang w:val="en-US"/>
        </w:rPr>
        <w:t xml:space="preserve">. </w:t>
      </w:r>
      <w:r>
        <w:rPr>
          <w:b/>
          <w:lang w:val="en-US"/>
        </w:rPr>
        <w:t>of love</w:t>
      </w:r>
      <w:r>
        <w:rPr>
          <w:lang w:val="en-US"/>
        </w:rPr>
        <w:t xml:space="preserve">. Ro </w:t>
      </w:r>
      <w:r w:rsidR="006B227C" w:rsidRPr="00A40EFA">
        <w:rPr>
          <w:lang w:val="en-US"/>
        </w:rPr>
        <w:t xml:space="preserve"> Ro15.30</w:t>
      </w:r>
      <w:r>
        <w:rPr>
          <w:lang w:val="en-US"/>
        </w:rPr>
        <w:t xml:space="preserve">. 2 Th </w:t>
      </w:r>
      <w:r w:rsidR="006B227C" w:rsidRPr="00A40EFA">
        <w:rPr>
          <w:lang w:val="en-US"/>
        </w:rPr>
        <w:t xml:space="preserve"> 2Th2.16</w:t>
      </w:r>
      <w:r>
        <w:rPr>
          <w:lang w:val="en-US"/>
        </w:rPr>
        <w:t xml:space="preserve">. </w:t>
      </w:r>
      <w:r>
        <w:rPr>
          <w:b/>
          <w:lang w:val="en-US"/>
        </w:rPr>
        <w:t>if any fellowhip</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Ro </w:t>
      </w:r>
      <w:r w:rsidR="006B227C" w:rsidRPr="00A40EFA">
        <w:rPr>
          <w:lang w:val="en-US"/>
        </w:rPr>
        <w:t xml:space="preserve"> Ro5.5</w:t>
      </w:r>
      <w:r>
        <w:rPr>
          <w:lang w:val="en-US"/>
        </w:rPr>
        <w:t>. *</w:t>
      </w:r>
      <w:r w:rsidR="006B227C" w:rsidRPr="00A40EFA">
        <w:rPr>
          <w:lang w:val="en-US"/>
        </w:rPr>
        <w:t xml:space="preserve"> Ro8.9-16</w:t>
      </w:r>
      <w:r>
        <w:rPr>
          <w:lang w:val="en-US"/>
        </w:rPr>
        <w:t xml:space="preserve">, </w:t>
      </w:r>
      <w:r w:rsidR="006B227C" w:rsidRPr="00A40EFA">
        <w:rPr>
          <w:lang w:val="en-US"/>
        </w:rPr>
        <w:t xml:space="preserve"> Ro8.26</w:t>
      </w:r>
      <w:r>
        <w:rPr>
          <w:lang w:val="en-US"/>
        </w:rPr>
        <w:t>. 1 Co *</w:t>
      </w:r>
      <w:r w:rsidR="006B227C" w:rsidRPr="00A40EFA">
        <w:rPr>
          <w:lang w:val="en-US"/>
        </w:rPr>
        <w:t xml:space="preserve"> 1Co3.16</w:t>
      </w:r>
      <w:r>
        <w:rPr>
          <w:lang w:val="en-US"/>
        </w:rPr>
        <w:t xml:space="preserve">. </w:t>
      </w:r>
      <w:r w:rsidR="006B227C" w:rsidRPr="00A40EFA">
        <w:rPr>
          <w:lang w:val="en-US"/>
        </w:rPr>
        <w:t xml:space="preserve"> 1Co6.19</w:t>
      </w:r>
      <w:r>
        <w:rPr>
          <w:lang w:val="en-US"/>
        </w:rPr>
        <w:t xml:space="preserve">, </w:t>
      </w:r>
      <w:r w:rsidR="006B227C" w:rsidRPr="00A40EFA">
        <w:rPr>
          <w:lang w:val="en-US"/>
        </w:rPr>
        <w:t xml:space="preserve"> 1Co6.20</w:t>
      </w:r>
      <w:r>
        <w:rPr>
          <w:lang w:val="en-US"/>
        </w:rPr>
        <w:t xml:space="preserve">. </w:t>
      </w:r>
      <w:r>
        <w:rPr>
          <w:rFonts w:ascii="Segoe UI Symbol" w:hAnsi="Segoe UI Symbol" w:cs="Segoe UI Symbol"/>
          <w:lang w:val="en-US"/>
        </w:rPr>
        <w:t>✓</w:t>
      </w:r>
      <w:r w:rsidR="006B227C" w:rsidRPr="00A40EFA">
        <w:rPr>
          <w:lang w:val="en-US"/>
        </w:rPr>
        <w:t xml:space="preserve"> 1Co12.13</w:t>
      </w:r>
      <w:r>
        <w:rPr>
          <w:lang w:val="en-US"/>
        </w:rPr>
        <w:t>. 2 Co *</w:t>
      </w:r>
      <w:r w:rsidR="006B227C" w:rsidRPr="00A40EFA">
        <w:rPr>
          <w:lang w:val="en-US"/>
        </w:rPr>
        <w:t xml:space="preserve"> 2Co13.14</w:t>
      </w:r>
      <w:r>
        <w:rPr>
          <w:lang w:val="en-US"/>
        </w:rPr>
        <w:t xml:space="preserve">. Ga </w:t>
      </w:r>
      <w:r w:rsidR="006B227C" w:rsidRPr="00A40EFA">
        <w:rPr>
          <w:lang w:val="en-US"/>
        </w:rPr>
        <w:t xml:space="preserve"> Ga4.6</w:t>
      </w:r>
      <w:r>
        <w:rPr>
          <w:lang w:val="en-US"/>
        </w:rPr>
        <w:t>. Ep *</w:t>
      </w:r>
      <w:r w:rsidR="006B227C" w:rsidRPr="00A40EFA">
        <w:rPr>
          <w:lang w:val="en-US"/>
        </w:rPr>
        <w:t xml:space="preserve"> Eph1.13</w:t>
      </w:r>
      <w:r>
        <w:rPr>
          <w:lang w:val="en-US"/>
        </w:rPr>
        <w:t xml:space="preserve">, </w:t>
      </w:r>
      <w:r w:rsidR="006B227C" w:rsidRPr="00A40EFA">
        <w:rPr>
          <w:lang w:val="en-US"/>
        </w:rPr>
        <w:t xml:space="preserve"> Eph1.14</w:t>
      </w:r>
      <w:r>
        <w:rPr>
          <w:lang w:val="en-US"/>
        </w:rPr>
        <w:t xml:space="preserve">. </w:t>
      </w:r>
      <w:r w:rsidR="006B227C" w:rsidRPr="00A40EFA">
        <w:rPr>
          <w:lang w:val="en-US"/>
        </w:rPr>
        <w:t xml:space="preserve"> Eph2.18-22</w:t>
      </w:r>
      <w:r>
        <w:rPr>
          <w:lang w:val="en-US"/>
        </w:rPr>
        <w:t xml:space="preserve">. </w:t>
      </w:r>
      <w:r w:rsidR="006B227C" w:rsidRPr="00A40EFA">
        <w:rPr>
          <w:lang w:val="en-US"/>
        </w:rPr>
        <w:t xml:space="preserve"> Eph4.4</w:t>
      </w:r>
      <w:r>
        <w:rPr>
          <w:lang w:val="en-US"/>
        </w:rPr>
        <w:t xml:space="preserve">. 1 P </w:t>
      </w:r>
      <w:r w:rsidR="006B227C" w:rsidRPr="00A40EFA">
        <w:rPr>
          <w:lang w:val="en-US"/>
        </w:rPr>
        <w:t xml:space="preserve"> 1Pe1.2</w:t>
      </w:r>
      <w:r>
        <w:rPr>
          <w:lang w:val="en-US"/>
        </w:rPr>
        <w:t xml:space="preserve">, </w:t>
      </w:r>
      <w:r w:rsidR="006B227C" w:rsidRPr="00A40EFA">
        <w:rPr>
          <w:lang w:val="en-US"/>
        </w:rPr>
        <w:t xml:space="preserve"> 1Pe1.22</w:t>
      </w:r>
      <w:r>
        <w:rPr>
          <w:lang w:val="en-US"/>
        </w:rPr>
        <w:t xml:space="preserve">, </w:t>
      </w:r>
      <w:r w:rsidR="006B227C" w:rsidRPr="00A40EFA">
        <w:rPr>
          <w:lang w:val="en-US"/>
        </w:rPr>
        <w:t xml:space="preserve"> 1Pe1.23</w:t>
      </w:r>
      <w:r>
        <w:rPr>
          <w:lang w:val="en-US"/>
        </w:rPr>
        <w:t xml:space="preserve">. 1 J </w:t>
      </w:r>
      <w:r w:rsidR="006B227C" w:rsidRPr="00A40EFA">
        <w:rPr>
          <w:lang w:val="en-US"/>
        </w:rPr>
        <w:t xml:space="preserve"> 1Jn3.24</w:t>
      </w:r>
      <w:r>
        <w:rPr>
          <w:lang w:val="en-US"/>
        </w:rPr>
        <w:t xml:space="preserve">. </w:t>
      </w:r>
      <w:r>
        <w:rPr>
          <w:b/>
          <w:lang w:val="en-US"/>
        </w:rPr>
        <w:t>the Spirit</w:t>
      </w:r>
      <w:r>
        <w:rPr>
          <w:lang w:val="en-US"/>
        </w:rPr>
        <w:t xml:space="preserve">. Gr. </w:t>
      </w:r>
      <w:r>
        <w:rPr>
          <w:i/>
          <w:lang w:val="en-US"/>
        </w:rPr>
        <w:t>pneuma,</w:t>
      </w:r>
      <w:r>
        <w:rPr>
          <w:lang w:val="en-US"/>
        </w:rPr>
        <w:t xml:space="preserve"> </w:t>
      </w:r>
      <w:r w:rsidR="006B227C" w:rsidRPr="00A40EFA">
        <w:rPr>
          <w:lang w:val="en-US"/>
        </w:rPr>
        <w:t xml:space="preserve">  f121:121A</w:t>
      </w:r>
      <w:r>
        <w:rPr>
          <w:lang w:val="en-US"/>
        </w:rPr>
        <w:t>, Mt +</w:t>
      </w:r>
      <w:r w:rsidR="006B227C" w:rsidRPr="00A40EFA">
        <w:rPr>
          <w:lang w:val="en-US"/>
        </w:rPr>
        <w:t xml:space="preserve"> Mt26.41</w:t>
      </w:r>
      <w:r>
        <w:rPr>
          <w:lang w:val="en-US"/>
        </w:rPr>
        <w:t xml:space="preserve">. </w:t>
      </w:r>
      <w:r>
        <w:rPr>
          <w:b/>
          <w:lang w:val="en-US"/>
        </w:rPr>
        <w:t>if any bowels</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sidR="006B227C" w:rsidRPr="00A40EFA">
        <w:rPr>
          <w:lang w:val="en-US"/>
        </w:rPr>
        <w:t xml:space="preserve">  f121:121G</w:t>
      </w:r>
      <w:r>
        <w:rPr>
          <w:lang w:val="en-US"/>
        </w:rPr>
        <w:t>, Is +</w:t>
      </w:r>
      <w:r w:rsidR="006B227C" w:rsidRPr="00A40EFA">
        <w:rPr>
          <w:lang w:val="en-US"/>
        </w:rPr>
        <w:t xml:space="preserve"> Is63.15</w:t>
      </w:r>
      <w:r>
        <w:rPr>
          <w:lang w:val="en-US"/>
        </w:rPr>
        <w:t xml:space="preserve">. See on Ph </w:t>
      </w:r>
      <w:r w:rsidR="006B227C" w:rsidRPr="00A40EFA">
        <w:rPr>
          <w:lang w:val="en-US"/>
        </w:rPr>
        <w:t xml:space="preserve"> Php1.8</w:t>
      </w:r>
      <w:r>
        <w:rPr>
          <w:lang w:val="en-US"/>
        </w:rPr>
        <w:t>. Col +</w:t>
      </w:r>
      <w:r w:rsidR="006B227C" w:rsidRPr="00A40EFA">
        <w:rPr>
          <w:lang w:val="en-US"/>
        </w:rPr>
        <w:t xml:space="preserve"> Col3.12</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Fulfil</w:t>
      </w:r>
      <w:r>
        <w:rPr>
          <w:lang w:val="en-US"/>
        </w:rPr>
        <w:t xml:space="preserve">. ver. </w:t>
      </w:r>
      <w:r w:rsidR="006B227C" w:rsidRPr="00A40EFA">
        <w:rPr>
          <w:lang w:val="en-US"/>
        </w:rPr>
        <w:t xml:space="preserve"> Php2.16</w:t>
      </w:r>
      <w:r>
        <w:rPr>
          <w:lang w:val="en-US"/>
        </w:rPr>
        <w:t>. Ph 1:+</w:t>
      </w:r>
      <w:r w:rsidR="006B227C" w:rsidRPr="00A40EFA">
        <w:rPr>
          <w:lang w:val="en-US"/>
        </w:rPr>
        <w:t xml:space="preserve"> Php1.4</w:t>
      </w:r>
      <w:r>
        <w:rPr>
          <w:lang w:val="en-US"/>
        </w:rPr>
        <w:t xml:space="preserve">, </w:t>
      </w:r>
      <w:r w:rsidR="006B227C" w:rsidRPr="00A40EFA">
        <w:rPr>
          <w:lang w:val="en-US"/>
        </w:rPr>
        <w:t xml:space="preserve"> Php1.26</w:t>
      </w:r>
      <w:r>
        <w:rPr>
          <w:lang w:val="en-US"/>
        </w:rPr>
        <w:t xml:space="preserve">, </w:t>
      </w:r>
      <w:r w:rsidR="006B227C" w:rsidRPr="00A40EFA">
        <w:rPr>
          <w:lang w:val="en-US"/>
        </w:rPr>
        <w:t xml:space="preserve"> Php1.27</w:t>
      </w:r>
      <w:r>
        <w:rPr>
          <w:lang w:val="en-US"/>
        </w:rPr>
        <w:t xml:space="preserve">. Jn </w:t>
      </w:r>
      <w:r w:rsidR="006B227C" w:rsidRPr="00A40EFA">
        <w:rPr>
          <w:lang w:val="en-US"/>
        </w:rPr>
        <w:t xml:space="preserve"> Jn3.29</w:t>
      </w:r>
      <w:r>
        <w:rPr>
          <w:lang w:val="en-US"/>
        </w:rPr>
        <w:t>. +</w:t>
      </w:r>
      <w:r w:rsidR="006B227C" w:rsidRPr="00A40EFA">
        <w:rPr>
          <w:lang w:val="en-US"/>
        </w:rPr>
        <w:t xml:space="preserve"> Jn15.11</w:t>
      </w:r>
      <w:r>
        <w:rPr>
          <w:lang w:val="en-US"/>
        </w:rPr>
        <w:t xml:space="preserve">. 2 Co </w:t>
      </w:r>
      <w:r w:rsidR="006B227C" w:rsidRPr="00A40EFA">
        <w:rPr>
          <w:lang w:val="en-US"/>
        </w:rPr>
        <w:t xml:space="preserve"> 2Co2.3</w:t>
      </w:r>
      <w:r>
        <w:rPr>
          <w:lang w:val="en-US"/>
        </w:rPr>
        <w:t xml:space="preserve">. </w:t>
      </w:r>
      <w:r w:rsidR="006B227C" w:rsidRPr="00A40EFA">
        <w:rPr>
          <w:lang w:val="en-US"/>
        </w:rPr>
        <w:t xml:space="preserve"> 2Co7.7</w:t>
      </w:r>
      <w:r>
        <w:rPr>
          <w:lang w:val="en-US"/>
        </w:rPr>
        <w:t xml:space="preserve">. Col </w:t>
      </w:r>
      <w:r w:rsidR="006B227C" w:rsidRPr="00A40EFA">
        <w:rPr>
          <w:lang w:val="en-US"/>
        </w:rPr>
        <w:t xml:space="preserve"> Col2.5</w:t>
      </w:r>
      <w:r>
        <w:rPr>
          <w:lang w:val="en-US"/>
        </w:rPr>
        <w:t xml:space="preserve">. 1 Th </w:t>
      </w:r>
      <w:r w:rsidR="006B227C" w:rsidRPr="00A40EFA">
        <w:rPr>
          <w:lang w:val="en-US"/>
        </w:rPr>
        <w:t xml:space="preserve"> 1Th2.19</w:t>
      </w:r>
      <w:r>
        <w:rPr>
          <w:lang w:val="en-US"/>
        </w:rPr>
        <w:t xml:space="preserve">, </w:t>
      </w:r>
      <w:r w:rsidR="006B227C" w:rsidRPr="00A40EFA">
        <w:rPr>
          <w:lang w:val="en-US"/>
        </w:rPr>
        <w:t xml:space="preserve"> 1Th2.20</w:t>
      </w:r>
      <w:r>
        <w:rPr>
          <w:lang w:val="en-US"/>
        </w:rPr>
        <w:t xml:space="preserve">. </w:t>
      </w:r>
      <w:r w:rsidR="006B227C" w:rsidRPr="00A40EFA">
        <w:rPr>
          <w:lang w:val="en-US"/>
        </w:rPr>
        <w:t xml:space="preserve"> 1Th3.6-10</w:t>
      </w:r>
      <w:r>
        <w:rPr>
          <w:lang w:val="en-US"/>
        </w:rPr>
        <w:t>. 2 Th *</w:t>
      </w:r>
      <w:r w:rsidR="006B227C" w:rsidRPr="00A40EFA">
        <w:rPr>
          <w:lang w:val="en-US"/>
        </w:rPr>
        <w:t xml:space="preserve"> 2Th2.13</w:t>
      </w:r>
      <w:r>
        <w:rPr>
          <w:lang w:val="en-US"/>
        </w:rPr>
        <w:t xml:space="preserve">. 2 Ti </w:t>
      </w:r>
      <w:r w:rsidR="006B227C" w:rsidRPr="00A40EFA">
        <w:rPr>
          <w:lang w:val="en-US"/>
        </w:rPr>
        <w:t xml:space="preserve"> 2Ti1.4</w:t>
      </w:r>
      <w:r>
        <w:rPr>
          <w:lang w:val="en-US"/>
        </w:rPr>
        <w:t xml:space="preserve">. Phm </w:t>
      </w:r>
      <w:r w:rsidR="006B227C" w:rsidRPr="00A40EFA">
        <w:rPr>
          <w:lang w:val="en-US"/>
        </w:rPr>
        <w:t xml:space="preserve"> Phm20</w:t>
      </w:r>
      <w:r>
        <w:rPr>
          <w:lang w:val="en-US"/>
        </w:rPr>
        <w:t xml:space="preserve">. 1 J </w:t>
      </w:r>
      <w:r w:rsidR="006B227C" w:rsidRPr="00A40EFA">
        <w:rPr>
          <w:lang w:val="en-US"/>
        </w:rPr>
        <w:t xml:space="preserve"> 1Jn1.3</w:t>
      </w:r>
      <w:r>
        <w:rPr>
          <w:lang w:val="en-US"/>
        </w:rPr>
        <w:t xml:space="preserve">, </w:t>
      </w:r>
      <w:r w:rsidR="006B227C" w:rsidRPr="00A40EFA">
        <w:rPr>
          <w:lang w:val="en-US"/>
        </w:rPr>
        <w:t xml:space="preserve"> 1Jn1.4</w:t>
      </w:r>
      <w:r>
        <w:rPr>
          <w:lang w:val="en-US"/>
        </w:rPr>
        <w:t xml:space="preserve">. 2 J </w:t>
      </w:r>
      <w:r w:rsidR="006B227C" w:rsidRPr="00A40EFA">
        <w:rPr>
          <w:lang w:val="en-US"/>
        </w:rPr>
        <w:t xml:space="preserve"> 2Jn4</w:t>
      </w:r>
      <w:r>
        <w:rPr>
          <w:lang w:val="en-US"/>
        </w:rPr>
        <w:t xml:space="preserve">. 3 J </w:t>
      </w:r>
      <w:r w:rsidR="006B227C" w:rsidRPr="00A40EFA">
        <w:rPr>
          <w:lang w:val="en-US"/>
        </w:rPr>
        <w:t xml:space="preserve"> 3Jn4</w:t>
      </w:r>
      <w:r>
        <w:rPr>
          <w:lang w:val="en-US"/>
        </w:rPr>
        <w:t xml:space="preserve">. </w:t>
      </w:r>
      <w:r>
        <w:rPr>
          <w:b/>
          <w:lang w:val="en-US"/>
        </w:rPr>
        <w:t>that</w:t>
      </w:r>
      <w:r>
        <w:rPr>
          <w:lang w:val="en-US"/>
        </w:rPr>
        <w:t xml:space="preserve">. See on Ph </w:t>
      </w:r>
      <w:r w:rsidR="006B227C" w:rsidRPr="00A40EFA">
        <w:rPr>
          <w:lang w:val="en-US"/>
        </w:rPr>
        <w:t xml:space="preserve"> Php1.27</w:t>
      </w:r>
      <w:r>
        <w:rPr>
          <w:lang w:val="en-US"/>
        </w:rPr>
        <w:t xml:space="preserve">. </w:t>
      </w:r>
      <w:r>
        <w:rPr>
          <w:b/>
          <w:lang w:val="en-US"/>
        </w:rPr>
        <w:t>likeminded</w:t>
      </w:r>
      <w:r>
        <w:rPr>
          <w:lang w:val="en-US"/>
        </w:rPr>
        <w:t xml:space="preserve">. ver. </w:t>
      </w:r>
      <w:r w:rsidR="006B227C" w:rsidRPr="00A40EFA">
        <w:rPr>
          <w:lang w:val="en-US"/>
        </w:rPr>
        <w:t xml:space="preserve"> Php2.20</w:t>
      </w:r>
      <w:r>
        <w:rPr>
          <w:lang w:val="en-US"/>
        </w:rPr>
        <w:t xml:space="preserve">. Ph </w:t>
      </w:r>
      <w:r w:rsidR="006B227C" w:rsidRPr="00A40EFA">
        <w:rPr>
          <w:lang w:val="en-US"/>
        </w:rPr>
        <w:t xml:space="preserve"> Php3.15</w:t>
      </w:r>
      <w:r>
        <w:rPr>
          <w:lang w:val="en-US"/>
        </w:rPr>
        <w:t xml:space="preserve">, </w:t>
      </w:r>
      <w:r w:rsidR="006B227C" w:rsidRPr="00A40EFA">
        <w:rPr>
          <w:lang w:val="en-US"/>
        </w:rPr>
        <w:t xml:space="preserve"> Php3.16</w:t>
      </w:r>
      <w:r>
        <w:rPr>
          <w:lang w:val="en-US"/>
        </w:rPr>
        <w:t xml:space="preserve">. </w:t>
      </w:r>
      <w:r w:rsidR="006B227C" w:rsidRPr="00A40EFA">
        <w:rPr>
          <w:lang w:val="en-US"/>
        </w:rPr>
        <w:t xml:space="preserve"> Php4.2</w:t>
      </w:r>
      <w:r>
        <w:rPr>
          <w:lang w:val="en-US"/>
        </w:rPr>
        <w:t>. Ro +</w:t>
      </w:r>
      <w:r w:rsidR="006B227C" w:rsidRPr="00A40EFA">
        <w:rPr>
          <w:lang w:val="en-US"/>
        </w:rPr>
        <w:t xml:space="preserve"> Ro12.16</w:t>
      </w:r>
      <w:r>
        <w:rPr>
          <w:lang w:val="en-US"/>
        </w:rPr>
        <w:t xml:space="preserve">. </w:t>
      </w:r>
      <w:r w:rsidR="006B227C" w:rsidRPr="00A40EFA">
        <w:rPr>
          <w:lang w:val="en-US"/>
        </w:rPr>
        <w:t xml:space="preserve">  Ro15.5</w:t>
      </w:r>
      <w:r>
        <w:rPr>
          <w:lang w:val="en-US"/>
        </w:rPr>
        <w:t xml:space="preserve">n, </w:t>
      </w:r>
      <w:r w:rsidR="006B227C" w:rsidRPr="00A40EFA">
        <w:rPr>
          <w:lang w:val="en-US"/>
        </w:rPr>
        <w:t xml:space="preserve"> Ro15.6</w:t>
      </w:r>
      <w:r>
        <w:rPr>
          <w:lang w:val="en-US"/>
        </w:rPr>
        <w:t>. 1 Co *</w:t>
      </w:r>
      <w:r w:rsidR="006B227C" w:rsidRPr="00A40EFA">
        <w:rPr>
          <w:lang w:val="en-US"/>
        </w:rPr>
        <w:t xml:space="preserve"> 1Co1.10</w:t>
      </w:r>
      <w:r>
        <w:rPr>
          <w:lang w:val="en-US"/>
        </w:rPr>
        <w:t xml:space="preserve">. 2 Co </w:t>
      </w:r>
      <w:r w:rsidR="006B227C" w:rsidRPr="00A40EFA">
        <w:rPr>
          <w:lang w:val="en-US"/>
        </w:rPr>
        <w:t xml:space="preserve"> 2Co13.11</w:t>
      </w:r>
      <w:r>
        <w:rPr>
          <w:lang w:val="en-US"/>
        </w:rPr>
        <w:t xml:space="preserve">. 1 P </w:t>
      </w:r>
      <w:r w:rsidR="006B227C" w:rsidRPr="00A40EFA">
        <w:rPr>
          <w:lang w:val="en-US"/>
        </w:rPr>
        <w:t xml:space="preserve"> 1Pe3.8</w:t>
      </w:r>
      <w:r>
        <w:rPr>
          <w:lang w:val="en-US"/>
        </w:rPr>
        <w:t xml:space="preserve">, </w:t>
      </w:r>
      <w:r w:rsidR="006B227C" w:rsidRPr="00A40EFA">
        <w:rPr>
          <w:lang w:val="en-US"/>
        </w:rPr>
        <w:t xml:space="preserve"> 1Pe3.9</w:t>
      </w:r>
      <w:r>
        <w:rPr>
          <w:lang w:val="en-US"/>
        </w:rPr>
        <w:t xml:space="preserve">. </w:t>
      </w:r>
      <w:r>
        <w:rPr>
          <w:b/>
          <w:lang w:val="en-US"/>
        </w:rPr>
        <w:t>one accord</w:t>
      </w:r>
      <w:r>
        <w:rPr>
          <w:lang w:val="en-US"/>
        </w:rPr>
        <w:t xml:space="preserve">. Ac </w:t>
      </w:r>
      <w:r w:rsidR="006B227C" w:rsidRPr="00A40EFA">
        <w:rPr>
          <w:lang w:val="en-US"/>
        </w:rPr>
        <w:t xml:space="preserve"> Ac1.14</w:t>
      </w:r>
      <w:r>
        <w:rPr>
          <w:lang w:val="en-US"/>
        </w:rPr>
        <w:t xml:space="preserve">. </w:t>
      </w:r>
      <w:r w:rsidR="006B227C" w:rsidRPr="00A40EFA">
        <w:rPr>
          <w:lang w:val="en-US"/>
        </w:rPr>
        <w:t xml:space="preserve"> Ac2.1</w:t>
      </w:r>
      <w:r>
        <w:rPr>
          <w:lang w:val="en-US"/>
        </w:rPr>
        <w:t xml:space="preserve">, </w:t>
      </w:r>
      <w:r w:rsidR="006B227C" w:rsidRPr="00A40EFA">
        <w:rPr>
          <w:lang w:val="en-US"/>
        </w:rPr>
        <w:t xml:space="preserve"> Ac2.46</w:t>
      </w:r>
      <w:r>
        <w:rPr>
          <w:lang w:val="en-US"/>
        </w:rPr>
        <w:t xml:space="preserve">. </w:t>
      </w:r>
      <w:r w:rsidR="006B227C" w:rsidRPr="00A40EFA">
        <w:rPr>
          <w:lang w:val="en-US"/>
        </w:rPr>
        <w:t xml:space="preserve"> Ac5.12</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nothing</w:t>
      </w:r>
      <w:r>
        <w:rPr>
          <w:lang w:val="en-US"/>
        </w:rPr>
        <w:t xml:space="preserve">. ver. </w:t>
      </w:r>
      <w:r w:rsidR="006B227C" w:rsidRPr="00A40EFA">
        <w:rPr>
          <w:lang w:val="en-US"/>
        </w:rPr>
        <w:t xml:space="preserve"> Php2.14</w:t>
      </w:r>
      <w:r>
        <w:rPr>
          <w:lang w:val="en-US"/>
        </w:rPr>
        <w:t xml:space="preserve">. Ph </w:t>
      </w:r>
      <w:r w:rsidR="006B227C" w:rsidRPr="00A40EFA">
        <w:rPr>
          <w:lang w:val="en-US"/>
        </w:rPr>
        <w:t xml:space="preserve"> Php1.15</w:t>
      </w:r>
      <w:r>
        <w:rPr>
          <w:lang w:val="en-US"/>
        </w:rPr>
        <w:t xml:space="preserve">, </w:t>
      </w:r>
      <w:r w:rsidR="006B227C" w:rsidRPr="00A40EFA">
        <w:rPr>
          <w:lang w:val="en-US"/>
        </w:rPr>
        <w:t xml:space="preserve"> Php1.16</w:t>
      </w:r>
      <w:r>
        <w:rPr>
          <w:lang w:val="en-US"/>
        </w:rPr>
        <w:t xml:space="preserve">. </w:t>
      </w:r>
      <w:r w:rsidRPr="00A40EFA">
        <w:t xml:space="preserve">Pr </w:t>
      </w:r>
      <w:r w:rsidR="006B227C">
        <w:t xml:space="preserve"> Pr13.10</w:t>
      </w:r>
      <w:r w:rsidRPr="00A40EFA">
        <w:t xml:space="preserve">. Ro </w:t>
      </w:r>
      <w:r w:rsidR="006B227C">
        <w:t xml:space="preserve"> Ro13.13</w:t>
      </w:r>
      <w:r w:rsidRPr="00A40EFA">
        <w:t xml:space="preserve">. 1 Co </w:t>
      </w:r>
      <w:r w:rsidR="006B227C">
        <w:t xml:space="preserve"> 1Co3.3</w:t>
      </w:r>
      <w:r w:rsidRPr="00A40EFA">
        <w:t xml:space="preserve">. 2 Co </w:t>
      </w:r>
      <w:r w:rsidR="006B227C">
        <w:t xml:space="preserve"> 2Co12.20</w:t>
      </w:r>
      <w:r w:rsidRPr="00A40EFA">
        <w:t xml:space="preserve">. Ga </w:t>
      </w:r>
      <w:r w:rsidR="006B227C">
        <w:t xml:space="preserve"> Ga5.15</w:t>
      </w:r>
      <w:r w:rsidRPr="00A40EFA">
        <w:t xml:space="preserve">, </w:t>
      </w:r>
      <w:r w:rsidR="006B227C">
        <w:t xml:space="preserve"> Ga5.20</w:t>
      </w:r>
      <w:r w:rsidRPr="00A40EFA">
        <w:t xml:space="preserve">, </w:t>
      </w:r>
      <w:r w:rsidR="006B227C">
        <w:t xml:space="preserve"> Ga5.21</w:t>
      </w:r>
      <w:r w:rsidRPr="00A40EFA">
        <w:t>, *</w:t>
      </w:r>
      <w:r w:rsidR="006B227C">
        <w:t xml:space="preserve"> Ga5.26</w:t>
      </w:r>
      <w:r w:rsidRPr="00A40EFA">
        <w:t xml:space="preserve">. Col </w:t>
      </w:r>
      <w:r w:rsidR="006B227C">
        <w:t xml:space="preserve"> Col3.8</w:t>
      </w:r>
      <w:r w:rsidRPr="00A40EFA">
        <w:t xml:space="preserve">. 1 Ti </w:t>
      </w:r>
      <w:r w:rsidR="006B227C">
        <w:t xml:space="preserve"> 1Ti6.4</w:t>
      </w:r>
      <w:r w:rsidRPr="00A40EFA">
        <w:t>. Ja *</w:t>
      </w:r>
      <w:r w:rsidR="006B227C">
        <w:t xml:space="preserve"> Jas3.14-16</w:t>
      </w:r>
      <w:r w:rsidRPr="00A40EFA">
        <w:t xml:space="preserve">. </w:t>
      </w:r>
      <w:r w:rsidR="006B227C">
        <w:t xml:space="preserve"> Jas4.5</w:t>
      </w:r>
      <w:r w:rsidRPr="00A40EFA">
        <w:t xml:space="preserve">, </w:t>
      </w:r>
      <w:r w:rsidR="006B227C">
        <w:t xml:space="preserve"> Jas4.6</w:t>
      </w:r>
      <w:r w:rsidRPr="00A40EFA">
        <w:t xml:space="preserve">. 1 P </w:t>
      </w:r>
      <w:r w:rsidR="006B227C">
        <w:t xml:space="preserve"> 1Pe2.1</w:t>
      </w:r>
      <w:r w:rsidRPr="00A40EFA">
        <w:t xml:space="preserve">, </w:t>
      </w:r>
      <w:r w:rsidR="006B227C">
        <w:t xml:space="preserve"> 1Pe2.2</w:t>
      </w:r>
      <w:r w:rsidRPr="00A40EFA">
        <w:t xml:space="preserve">. </w:t>
      </w:r>
      <w:r w:rsidRPr="00A40EFA">
        <w:rPr>
          <w:b/>
        </w:rPr>
        <w:t>strife</w:t>
      </w:r>
      <w:r w:rsidRPr="00A40EFA">
        <w:t xml:space="preserve">. Ph </w:t>
      </w:r>
      <w:r w:rsidR="006B227C">
        <w:t xml:space="preserve"> Php1.17</w:t>
      </w:r>
      <w:r w:rsidRPr="00A40EFA">
        <w:t xml:space="preserve">. </w:t>
      </w:r>
      <w:r>
        <w:rPr>
          <w:lang w:val="en-US"/>
        </w:rPr>
        <w:t xml:space="preserve">Ge </w:t>
      </w:r>
      <w:r w:rsidR="006B227C" w:rsidRPr="00A40EFA">
        <w:rPr>
          <w:lang w:val="en-US"/>
        </w:rPr>
        <w:t xml:space="preserve"> Ge13.8</w:t>
      </w:r>
      <w:r>
        <w:rPr>
          <w:lang w:val="en-US"/>
        </w:rPr>
        <w:t>. Ja +</w:t>
      </w:r>
      <w:r w:rsidR="006B227C" w:rsidRPr="00A40EFA">
        <w:rPr>
          <w:lang w:val="en-US"/>
        </w:rPr>
        <w:t xml:space="preserve"> Jas3.14</w:t>
      </w:r>
      <w:r>
        <w:rPr>
          <w:lang w:val="en-US"/>
        </w:rPr>
        <w:t xml:space="preserve">. </w:t>
      </w:r>
      <w:r>
        <w:rPr>
          <w:b/>
          <w:lang w:val="en-US"/>
        </w:rPr>
        <w:t>vainglory</w:t>
      </w:r>
      <w:r>
        <w:rPr>
          <w:lang w:val="en-US"/>
        </w:rPr>
        <w:t xml:space="preserve">. Ga </w:t>
      </w:r>
      <w:r w:rsidR="006B227C" w:rsidRPr="00A40EFA">
        <w:rPr>
          <w:lang w:val="en-US"/>
        </w:rPr>
        <w:t xml:space="preserve"> Ga5.26</w:t>
      </w:r>
      <w:r>
        <w:rPr>
          <w:lang w:val="en-US"/>
        </w:rPr>
        <w:t xml:space="preserve">. </w:t>
      </w:r>
      <w:r>
        <w:rPr>
          <w:b/>
          <w:lang w:val="en-US"/>
        </w:rPr>
        <w:t>but</w:t>
      </w:r>
      <w:r>
        <w:rPr>
          <w:lang w:val="en-US"/>
        </w:rPr>
        <w:t xml:space="preserve">. Lk </w:t>
      </w:r>
      <w:r w:rsidR="006B227C" w:rsidRPr="00A40EFA">
        <w:rPr>
          <w:lang w:val="en-US"/>
        </w:rPr>
        <w:t xml:space="preserve"> Lk14.7-11</w:t>
      </w:r>
      <w:r>
        <w:rPr>
          <w:lang w:val="en-US"/>
        </w:rPr>
        <w:t xml:space="preserve">. </w:t>
      </w:r>
      <w:r w:rsidR="006B227C" w:rsidRPr="00A40EFA">
        <w:rPr>
          <w:lang w:val="en-US"/>
        </w:rPr>
        <w:t xml:space="preserve"> Lk18.14</w:t>
      </w:r>
      <w:r>
        <w:rPr>
          <w:lang w:val="en-US"/>
        </w:rPr>
        <w:t>. Ro *</w:t>
      </w:r>
      <w:r w:rsidR="006B227C" w:rsidRPr="00A40EFA">
        <w:rPr>
          <w:lang w:val="en-US"/>
        </w:rPr>
        <w:t xml:space="preserve"> Ro12.10</w:t>
      </w:r>
      <w:r>
        <w:rPr>
          <w:lang w:val="en-US"/>
        </w:rPr>
        <w:t xml:space="preserve">. 1 Co </w:t>
      </w:r>
      <w:r w:rsidR="006B227C" w:rsidRPr="00A40EFA">
        <w:rPr>
          <w:lang w:val="en-US"/>
        </w:rPr>
        <w:t xml:space="preserve"> 1Co15.9</w:t>
      </w:r>
      <w:r>
        <w:rPr>
          <w:lang w:val="en-US"/>
        </w:rPr>
        <w:t>. Ep +</w:t>
      </w:r>
      <w:r w:rsidR="006B227C" w:rsidRPr="00A40EFA">
        <w:rPr>
          <w:lang w:val="en-US"/>
        </w:rPr>
        <w:t xml:space="preserve"> Eph4.2</w:t>
      </w:r>
      <w:r>
        <w:rPr>
          <w:lang w:val="en-US"/>
        </w:rPr>
        <w:t>g. *</w:t>
      </w:r>
      <w:r w:rsidR="006B227C" w:rsidRPr="00A40EFA">
        <w:rPr>
          <w:lang w:val="en-US"/>
        </w:rPr>
        <w:t xml:space="preserve"> Eph5.21</w:t>
      </w:r>
      <w:r>
        <w:rPr>
          <w:lang w:val="en-US"/>
        </w:rPr>
        <w:t>. 1 P *</w:t>
      </w:r>
      <w:r w:rsidR="006B227C" w:rsidRPr="00A40EFA">
        <w:rPr>
          <w:lang w:val="en-US"/>
        </w:rPr>
        <w:t xml:space="preserve"> 1Pe5.5</w:t>
      </w:r>
      <w:r>
        <w:rPr>
          <w:lang w:val="en-US"/>
        </w:rPr>
        <w:t xml:space="preserve">. </w:t>
      </w:r>
      <w:r>
        <w:rPr>
          <w:b/>
          <w:lang w:val="en-US"/>
        </w:rPr>
        <w:t>lowliness of mind</w:t>
      </w:r>
      <w:r>
        <w:rPr>
          <w:lang w:val="en-US"/>
        </w:rPr>
        <w:t xml:space="preserve">. </w:t>
      </w:r>
      <w:r w:rsidRPr="00A40EFA">
        <w:t xml:space="preserve">T#482. Pr </w:t>
      </w:r>
      <w:r w:rsidR="006B227C">
        <w:t xml:space="preserve"> Pr25.6</w:t>
      </w:r>
      <w:r w:rsidRPr="00A40EFA">
        <w:t xml:space="preserve">, </w:t>
      </w:r>
      <w:r w:rsidR="006B227C">
        <w:t xml:space="preserve"> Pr25.7</w:t>
      </w:r>
      <w:r w:rsidRPr="00A40EFA">
        <w:t>. Mt +*</w:t>
      </w:r>
      <w:r w:rsidR="006B227C">
        <w:t xml:space="preserve"> Mt11.29</w:t>
      </w:r>
      <w:r w:rsidRPr="00A40EFA">
        <w:t xml:space="preserve"> (T#62). *20:26, 27. Jn +*</w:t>
      </w:r>
      <w:r w:rsidR="006B227C">
        <w:t xml:space="preserve"> Jn3.30</w:t>
      </w:r>
      <w:r w:rsidRPr="00A40EFA">
        <w:t>. Ro +*</w:t>
      </w:r>
      <w:r w:rsidR="006B227C">
        <w:t xml:space="preserve"> Ro12.3</w:t>
      </w:r>
      <w:r w:rsidRPr="00A40EFA">
        <w:t xml:space="preserve">, </w:t>
      </w:r>
      <w:r w:rsidR="006B227C">
        <w:t xml:space="preserve"> Ro12.10</w:t>
      </w:r>
      <w:r w:rsidRPr="00A40EFA">
        <w:t xml:space="preserve">. 1 Co </w:t>
      </w:r>
      <w:r w:rsidR="006B227C">
        <w:t xml:space="preserve"> 1Co13.4</w:t>
      </w:r>
      <w:r w:rsidRPr="00A40EFA">
        <w:t xml:space="preserve">. Ga </w:t>
      </w:r>
      <w:r w:rsidR="006B227C">
        <w:t xml:space="preserve"> Ga5.26</w:t>
      </w:r>
      <w:r w:rsidRPr="00A40EFA">
        <w:t>. +</w:t>
      </w:r>
      <w:r w:rsidR="006B227C">
        <w:t xml:space="preserve"> Ga6.1</w:t>
      </w:r>
      <w:r w:rsidRPr="00A40EFA">
        <w:t xml:space="preserve"> (T#437). Ep </w:t>
      </w:r>
      <w:r w:rsidR="006B227C">
        <w:t xml:space="preserve"> Eph4.1</w:t>
      </w:r>
      <w:r w:rsidRPr="00A40EFA">
        <w:t xml:space="preserve">, </w:t>
      </w:r>
      <w:r w:rsidR="006B227C">
        <w:t xml:space="preserve"> Eph4.2</w:t>
      </w:r>
      <w:r w:rsidRPr="00A40EFA">
        <w:t>. 1 Ti +*</w:t>
      </w:r>
      <w:r w:rsidR="006B227C">
        <w:t xml:space="preserve"> 1Ti6.17</w:t>
      </w:r>
      <w:r w:rsidRPr="00A40EFA">
        <w:t xml:space="preserve">. </w:t>
      </w:r>
      <w:r w:rsidRPr="00A40EFA">
        <w:rPr>
          <w:b/>
        </w:rPr>
        <w:t>esteem</w:t>
      </w:r>
      <w:r w:rsidRPr="00A40EFA">
        <w:t>. 1 S *</w:t>
      </w:r>
      <w:r w:rsidR="006B227C">
        <w:t xml:space="preserve"> 1Sa2.30</w:t>
      </w:r>
      <w:r w:rsidRPr="00A40EFA">
        <w:t xml:space="preserve">. </w:t>
      </w:r>
      <w:r w:rsidR="006B227C">
        <w:t xml:space="preserve"> 1Sa15.17</w:t>
      </w:r>
      <w:r w:rsidRPr="00A40EFA">
        <w:t xml:space="preserve">. </w:t>
      </w:r>
      <w:r>
        <w:rPr>
          <w:rFonts w:ascii="MS Gothic" w:hAnsi="MS Gothic" w:cs="MS Gothic"/>
          <w:lang w:val="en-US"/>
        </w:rPr>
        <w:t>◐</w:t>
      </w:r>
      <w:r w:rsidR="006B227C" w:rsidRPr="00A40EFA">
        <w:rPr>
          <w:lang w:val="en-US"/>
        </w:rPr>
        <w:t xml:space="preserve"> 1Sa18.23</w:t>
      </w:r>
      <w:r>
        <w:rPr>
          <w:lang w:val="en-US"/>
        </w:rPr>
        <w:t xml:space="preserve">. Jb </w:t>
      </w:r>
      <w:r>
        <w:rPr>
          <w:rFonts w:ascii="MS Gothic" w:hAnsi="MS Gothic" w:cs="MS Gothic"/>
          <w:lang w:val="en-US"/>
        </w:rPr>
        <w:t>◐</w:t>
      </w:r>
      <w:r>
        <w:rPr>
          <w:lang w:val="en-US"/>
        </w:rPr>
        <w:t>+*</w:t>
      </w:r>
      <w:r w:rsidR="006B227C" w:rsidRPr="00A40EFA">
        <w:rPr>
          <w:lang w:val="en-US"/>
        </w:rPr>
        <w:t xml:space="preserve"> Job23.12</w:t>
      </w:r>
      <w:r>
        <w:rPr>
          <w:lang w:val="en-US"/>
        </w:rPr>
        <w:t>. Ps +*</w:t>
      </w:r>
      <w:r w:rsidR="006B227C" w:rsidRPr="00A40EFA">
        <w:rPr>
          <w:lang w:val="en-US"/>
        </w:rPr>
        <w:t xml:space="preserve"> Ps119.21</w:t>
      </w:r>
      <w:r>
        <w:rPr>
          <w:lang w:val="en-US"/>
        </w:rPr>
        <w:t xml:space="preserve">. Pr </w:t>
      </w:r>
      <w:r w:rsidR="006B227C" w:rsidRPr="00A40EFA">
        <w:rPr>
          <w:lang w:val="en-US"/>
        </w:rPr>
        <w:t xml:space="preserve"> Pr25.27</w:t>
      </w:r>
      <w:r>
        <w:rPr>
          <w:lang w:val="en-US"/>
        </w:rPr>
        <w:t xml:space="preserve">. Is </w:t>
      </w:r>
      <w:r>
        <w:rPr>
          <w:rFonts w:ascii="MS Gothic" w:hAnsi="MS Gothic" w:cs="MS Gothic"/>
          <w:lang w:val="en-US"/>
        </w:rPr>
        <w:t>◐</w:t>
      </w:r>
      <w:r w:rsidR="006B227C" w:rsidRPr="00A40EFA">
        <w:rPr>
          <w:lang w:val="en-US"/>
        </w:rPr>
        <w:t xml:space="preserve"> Is53.3</w:t>
      </w:r>
      <w:r>
        <w:rPr>
          <w:lang w:val="en-US"/>
        </w:rPr>
        <w:t xml:space="preserve">, </w:t>
      </w:r>
      <w:r w:rsidR="006B227C" w:rsidRPr="00A40EFA">
        <w:rPr>
          <w:lang w:val="en-US"/>
        </w:rPr>
        <w:t xml:space="preserve"> Is53.4</w:t>
      </w:r>
      <w:r>
        <w:rPr>
          <w:lang w:val="en-US"/>
        </w:rPr>
        <w:t xml:space="preserve">. Mt </w:t>
      </w:r>
      <w:r>
        <w:rPr>
          <w:rFonts w:ascii="MS Gothic" w:hAnsi="MS Gothic" w:cs="MS Gothic"/>
          <w:lang w:val="en-US"/>
        </w:rPr>
        <w:t>◐</w:t>
      </w:r>
      <w:r>
        <w:rPr>
          <w:lang w:val="en-US"/>
        </w:rPr>
        <w:t>+*</w:t>
      </w:r>
      <w:r w:rsidR="006B227C" w:rsidRPr="00A40EFA">
        <w:rPr>
          <w:lang w:val="en-US"/>
        </w:rPr>
        <w:t xml:space="preserve"> Mt22.39</w:t>
      </w:r>
      <w:r>
        <w:rPr>
          <w:lang w:val="en-US"/>
        </w:rPr>
        <w:t>. Jn +*</w:t>
      </w:r>
      <w:r w:rsidR="006B227C" w:rsidRPr="00A40EFA">
        <w:rPr>
          <w:lang w:val="en-US"/>
        </w:rPr>
        <w:t xml:space="preserve"> Jn5.44</w:t>
      </w:r>
      <w:r>
        <w:rPr>
          <w:lang w:val="en-US"/>
        </w:rPr>
        <w:t xml:space="preserve">. Ac </w:t>
      </w:r>
      <w:r w:rsidR="006B227C" w:rsidRPr="00A40EFA">
        <w:rPr>
          <w:lang w:val="en-US"/>
        </w:rPr>
        <w:t xml:space="preserve"> Ac20.19</w:t>
      </w:r>
      <w:r>
        <w:rPr>
          <w:lang w:val="en-US"/>
        </w:rPr>
        <w:t>. +*</w:t>
      </w:r>
      <w:r w:rsidR="006B227C" w:rsidRPr="00A40EFA">
        <w:rPr>
          <w:lang w:val="en-US"/>
        </w:rPr>
        <w:t xml:space="preserve"> Ac28.15</w:t>
      </w:r>
      <w:r>
        <w:rPr>
          <w:lang w:val="en-US"/>
        </w:rPr>
        <w:t xml:space="preserve">. Ro </w:t>
      </w:r>
      <w:r>
        <w:rPr>
          <w:rFonts w:ascii="Segoe UI Symbol" w:hAnsi="Segoe UI Symbol" w:cs="Segoe UI Symbol"/>
          <w:lang w:val="en-US"/>
        </w:rPr>
        <w:t>✓</w:t>
      </w:r>
      <w:r w:rsidR="006B227C" w:rsidRPr="00A40EFA">
        <w:rPr>
          <w:lang w:val="en-US"/>
        </w:rPr>
        <w:t xml:space="preserve"> Ro12.3</w:t>
      </w:r>
      <w:r>
        <w:rPr>
          <w:lang w:val="en-US"/>
        </w:rPr>
        <w:t xml:space="preserve">, </w:t>
      </w:r>
      <w:r w:rsidR="006B227C" w:rsidRPr="00A40EFA">
        <w:rPr>
          <w:lang w:val="en-US"/>
        </w:rPr>
        <w:t xml:space="preserve"> Ro12.10</w:t>
      </w:r>
      <w:r>
        <w:rPr>
          <w:lang w:val="en-US"/>
        </w:rPr>
        <w:t xml:space="preserve">, </w:t>
      </w:r>
      <w:r w:rsidR="006B227C" w:rsidRPr="00A40EFA">
        <w:rPr>
          <w:lang w:val="en-US"/>
        </w:rPr>
        <w:t xml:space="preserve"> Ro12.16</w:t>
      </w:r>
      <w:r>
        <w:rPr>
          <w:lang w:val="en-US"/>
        </w:rPr>
        <w:t xml:space="preserve">. 1 Co </w:t>
      </w:r>
      <w:r>
        <w:rPr>
          <w:rFonts w:ascii="MS Gothic" w:hAnsi="MS Gothic" w:cs="MS Gothic"/>
          <w:lang w:val="en-US"/>
        </w:rPr>
        <w:t>◐</w:t>
      </w:r>
      <w:r>
        <w:rPr>
          <w:lang w:val="en-US"/>
        </w:rPr>
        <w:t>*</w:t>
      </w:r>
      <w:r w:rsidR="006B227C" w:rsidRPr="00A40EFA">
        <w:rPr>
          <w:lang w:val="en-US"/>
        </w:rPr>
        <w:t xml:space="preserve"> 1Co4.6</w:t>
      </w:r>
      <w:r>
        <w:rPr>
          <w:lang w:val="en-US"/>
        </w:rPr>
        <w:t xml:space="preserve">. </w:t>
      </w:r>
      <w:r>
        <w:rPr>
          <w:rFonts w:ascii="MS Gothic" w:hAnsi="MS Gothic" w:cs="MS Gothic"/>
          <w:lang w:val="en-US"/>
        </w:rPr>
        <w:t>◐</w:t>
      </w:r>
      <w:r w:rsidR="006B227C" w:rsidRPr="00A40EFA">
        <w:rPr>
          <w:lang w:val="en-US"/>
        </w:rPr>
        <w:t xml:space="preserve"> 1Co11.5</w:t>
      </w:r>
      <w:r>
        <w:rPr>
          <w:lang w:val="en-US"/>
        </w:rPr>
        <w:t xml:space="preserve">. </w:t>
      </w:r>
      <w:r>
        <w:rPr>
          <w:rFonts w:ascii="MS Gothic" w:hAnsi="MS Gothic" w:cs="MS Gothic"/>
          <w:lang w:val="en-US"/>
        </w:rPr>
        <w:t>◐</w:t>
      </w:r>
      <w:r w:rsidR="006B227C" w:rsidRPr="00A40EFA">
        <w:rPr>
          <w:lang w:val="en-US"/>
        </w:rPr>
        <w:t xml:space="preserve"> 1Co12.11</w:t>
      </w:r>
      <w:r>
        <w:rPr>
          <w:lang w:val="en-US"/>
        </w:rPr>
        <w:t>. 2 Co +*</w:t>
      </w:r>
      <w:r w:rsidR="006B227C" w:rsidRPr="00A40EFA">
        <w:rPr>
          <w:lang w:val="en-US"/>
        </w:rPr>
        <w:t xml:space="preserve"> 2Co10.12</w:t>
      </w:r>
      <w:r>
        <w:rPr>
          <w:lang w:val="en-US"/>
        </w:rPr>
        <w:t xml:space="preserve">. Ga </w:t>
      </w:r>
      <w:r>
        <w:rPr>
          <w:rFonts w:ascii="MS Gothic" w:hAnsi="MS Gothic" w:cs="MS Gothic"/>
          <w:lang w:val="en-US"/>
        </w:rPr>
        <w:t>◐</w:t>
      </w:r>
      <w:r>
        <w:rPr>
          <w:lang w:val="en-US"/>
        </w:rPr>
        <w:t>*</w:t>
      </w:r>
      <w:r w:rsidR="006B227C" w:rsidRPr="00A40EFA">
        <w:rPr>
          <w:lang w:val="en-US"/>
        </w:rPr>
        <w:t xml:space="preserve"> Ga6.4</w:t>
      </w:r>
      <w:r>
        <w:rPr>
          <w:lang w:val="en-US"/>
        </w:rPr>
        <w:t xml:space="preserve">. Ep </w:t>
      </w:r>
      <w:r>
        <w:rPr>
          <w:rFonts w:ascii="MS Gothic" w:hAnsi="MS Gothic" w:cs="MS Gothic"/>
          <w:lang w:val="en-US"/>
        </w:rPr>
        <w:t>◐</w:t>
      </w:r>
      <w:r>
        <w:rPr>
          <w:lang w:val="en-US"/>
        </w:rPr>
        <w:t>*</w:t>
      </w:r>
      <w:r w:rsidR="006B227C" w:rsidRPr="00A40EFA">
        <w:rPr>
          <w:lang w:val="en-US"/>
        </w:rPr>
        <w:t xml:space="preserve"> Eph2.10</w:t>
      </w:r>
      <w:r>
        <w:rPr>
          <w:lang w:val="en-US"/>
        </w:rPr>
        <w:t xml:space="preserve">. </w:t>
      </w:r>
      <w:r w:rsidR="006B227C" w:rsidRPr="00A40EFA">
        <w:rPr>
          <w:lang w:val="en-US"/>
        </w:rPr>
        <w:t xml:space="preserve"> Eph5.21</w:t>
      </w:r>
      <w:r>
        <w:rPr>
          <w:lang w:val="en-US"/>
        </w:rPr>
        <w:t xml:space="preserve">, </w:t>
      </w:r>
      <w:r>
        <w:rPr>
          <w:rFonts w:ascii="MS Gothic" w:hAnsi="MS Gothic" w:cs="MS Gothic"/>
          <w:lang w:val="en-US"/>
        </w:rPr>
        <w:t>◐</w:t>
      </w:r>
      <w:r>
        <w:rPr>
          <w:lang w:val="en-US"/>
        </w:rPr>
        <w:t>+*</w:t>
      </w:r>
      <w:r w:rsidR="006B227C" w:rsidRPr="00A40EFA">
        <w:rPr>
          <w:lang w:val="en-US"/>
        </w:rPr>
        <w:t xml:space="preserve"> Eph5.29</w:t>
      </w:r>
      <w:r>
        <w:rPr>
          <w:lang w:val="en-US"/>
        </w:rPr>
        <w:t xml:space="preserve">. 1 Th </w:t>
      </w:r>
      <w:r>
        <w:rPr>
          <w:rFonts w:ascii="MS Gothic" w:hAnsi="MS Gothic" w:cs="MS Gothic"/>
          <w:lang w:val="en-US"/>
        </w:rPr>
        <w:t>◐</w:t>
      </w:r>
      <w:r w:rsidR="006B227C" w:rsidRPr="00A40EFA">
        <w:rPr>
          <w:lang w:val="en-US"/>
        </w:rPr>
        <w:t xml:space="preserve"> 1Th5.13</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Look not</w:t>
      </w:r>
      <w:r>
        <w:rPr>
          <w:lang w:val="en-US"/>
        </w:rPr>
        <w:t xml:space="preserve">. ver. </w:t>
      </w:r>
      <w:r w:rsidR="006B227C" w:rsidRPr="00A40EFA">
        <w:rPr>
          <w:lang w:val="en-US"/>
        </w:rPr>
        <w:t xml:space="preserve"> Php2.21</w:t>
      </w:r>
      <w:r>
        <w:rPr>
          <w:lang w:val="en-US"/>
        </w:rPr>
        <w:t>. Mt *</w:t>
      </w:r>
      <w:r w:rsidR="006B227C" w:rsidRPr="00A40EFA">
        <w:rPr>
          <w:lang w:val="en-US"/>
        </w:rPr>
        <w:t xml:space="preserve"> Mt18.6</w:t>
      </w:r>
      <w:r>
        <w:rPr>
          <w:lang w:val="en-US"/>
        </w:rPr>
        <w:t xml:space="preserve">. </w:t>
      </w:r>
      <w:r w:rsidRPr="00A40EFA">
        <w:t>Ro *</w:t>
      </w:r>
      <w:r w:rsidR="006B227C">
        <w:t xml:space="preserve"> Ro12.15</w:t>
      </w:r>
      <w:r w:rsidRPr="00A40EFA">
        <w:t>. *</w:t>
      </w:r>
      <w:r w:rsidR="006B227C">
        <w:t xml:space="preserve"> Ro14.19-22</w:t>
      </w:r>
      <w:r w:rsidRPr="00A40EFA">
        <w:t>. +*</w:t>
      </w:r>
      <w:r w:rsidR="006B227C">
        <w:t xml:space="preserve"> Ro15.1</w:t>
      </w:r>
      <w:r w:rsidRPr="00A40EFA">
        <w:t xml:space="preserve">, </w:t>
      </w:r>
      <w:r w:rsidR="006B227C">
        <w:t xml:space="preserve"> Ro15.2</w:t>
      </w:r>
      <w:r w:rsidRPr="00A40EFA">
        <w:t xml:space="preserve">. </w:t>
      </w:r>
      <w:r>
        <w:rPr>
          <w:lang w:val="en-US"/>
        </w:rPr>
        <w:t>1 Co *</w:t>
      </w:r>
      <w:r w:rsidR="006B227C" w:rsidRPr="00A40EFA">
        <w:rPr>
          <w:lang w:val="en-US"/>
        </w:rPr>
        <w:t xml:space="preserve"> 1Co8.9-13</w:t>
      </w:r>
      <w:r>
        <w:rPr>
          <w:lang w:val="en-US"/>
        </w:rPr>
        <w:t>. *</w:t>
      </w:r>
      <w:r w:rsidR="006B227C" w:rsidRPr="00A40EFA">
        <w:rPr>
          <w:lang w:val="en-US"/>
        </w:rPr>
        <w:t xml:space="preserve"> 1Co10.24</w:t>
      </w:r>
      <w:r>
        <w:rPr>
          <w:lang w:val="en-US"/>
        </w:rPr>
        <w:t xml:space="preserve">, </w:t>
      </w:r>
      <w:r w:rsidR="006B227C" w:rsidRPr="00A40EFA">
        <w:rPr>
          <w:lang w:val="en-US"/>
        </w:rPr>
        <w:t xml:space="preserve"> 1Co10.32</w:t>
      </w:r>
      <w:r>
        <w:rPr>
          <w:lang w:val="en-US"/>
        </w:rPr>
        <w:t xml:space="preserve">, </w:t>
      </w:r>
      <w:r w:rsidR="006B227C" w:rsidRPr="00A40EFA">
        <w:rPr>
          <w:lang w:val="en-US"/>
        </w:rPr>
        <w:t xml:space="preserve"> 1Co10.33</w:t>
      </w:r>
      <w:r>
        <w:rPr>
          <w:lang w:val="en-US"/>
        </w:rPr>
        <w:t>. *</w:t>
      </w:r>
      <w:r w:rsidR="006B227C" w:rsidRPr="00A40EFA">
        <w:rPr>
          <w:lang w:val="en-US"/>
        </w:rPr>
        <w:t xml:space="preserve"> 1Co12.22-26</w:t>
      </w:r>
      <w:r>
        <w:rPr>
          <w:lang w:val="en-US"/>
        </w:rPr>
        <w:t>. *</w:t>
      </w:r>
      <w:r w:rsidR="006B227C" w:rsidRPr="00A40EFA">
        <w:rPr>
          <w:lang w:val="en-US"/>
        </w:rPr>
        <w:t xml:space="preserve"> 1Co13.4</w:t>
      </w:r>
      <w:r>
        <w:rPr>
          <w:lang w:val="en-US"/>
        </w:rPr>
        <w:t xml:space="preserve">, </w:t>
      </w:r>
      <w:r w:rsidR="006B227C" w:rsidRPr="00A40EFA">
        <w:rPr>
          <w:lang w:val="en-US"/>
        </w:rPr>
        <w:t xml:space="preserve"> 1Co13.5</w:t>
      </w:r>
      <w:r>
        <w:rPr>
          <w:lang w:val="en-US"/>
        </w:rPr>
        <w:t xml:space="preserve">. 2 Co </w:t>
      </w:r>
      <w:r w:rsidR="006B227C" w:rsidRPr="00A40EFA">
        <w:rPr>
          <w:lang w:val="en-US"/>
        </w:rPr>
        <w:t xml:space="preserve"> 2Co6.3</w:t>
      </w:r>
      <w:r>
        <w:rPr>
          <w:lang w:val="en-US"/>
        </w:rPr>
        <w:t xml:space="preserve">. </w:t>
      </w:r>
      <w:r w:rsidR="006B227C" w:rsidRPr="00A40EFA">
        <w:rPr>
          <w:lang w:val="en-US"/>
        </w:rPr>
        <w:t xml:space="preserve"> 2Co11.29</w:t>
      </w:r>
      <w:r>
        <w:rPr>
          <w:lang w:val="en-US"/>
        </w:rPr>
        <w:t>. Ja *</w:t>
      </w:r>
      <w:r w:rsidR="006B227C" w:rsidRPr="00A40EFA">
        <w:rPr>
          <w:lang w:val="en-US"/>
        </w:rPr>
        <w:t xml:space="preserve"> Jas2.8</w:t>
      </w:r>
      <w:r>
        <w:rPr>
          <w:lang w:val="en-US"/>
        </w:rPr>
        <w:t xml:space="preserve">, </w:t>
      </w:r>
      <w:r w:rsidR="006B227C" w:rsidRPr="00A40EFA">
        <w:rPr>
          <w:lang w:val="en-US"/>
        </w:rPr>
        <w:t xml:space="preserve"> Jas2.15</w:t>
      </w:r>
      <w:r>
        <w:rPr>
          <w:lang w:val="en-US"/>
        </w:rPr>
        <w:t xml:space="preserve">, </w:t>
      </w:r>
      <w:r w:rsidR="006B227C" w:rsidRPr="00A40EFA">
        <w:rPr>
          <w:lang w:val="en-US"/>
        </w:rPr>
        <w:t xml:space="preserve"> Jas2.16</w:t>
      </w:r>
      <w:r>
        <w:rPr>
          <w:lang w:val="en-US"/>
        </w:rPr>
        <w:t xml:space="preserve">. 1 J </w:t>
      </w:r>
      <w:r w:rsidR="006B227C" w:rsidRPr="00A40EFA">
        <w:rPr>
          <w:lang w:val="en-US"/>
        </w:rPr>
        <w:t xml:space="preserve"> 1Jn3.14-18</w:t>
      </w:r>
      <w:r>
        <w:rPr>
          <w:lang w:val="en-US"/>
        </w:rPr>
        <w:t xml:space="preserve">. </w:t>
      </w:r>
      <w:r>
        <w:rPr>
          <w:b/>
          <w:lang w:val="en-US"/>
        </w:rPr>
        <w:t>others</w:t>
      </w:r>
      <w:r>
        <w:rPr>
          <w:lang w:val="en-US"/>
        </w:rPr>
        <w:t>. Ga *</w:t>
      </w:r>
      <w:r w:rsidR="006B227C" w:rsidRPr="00A40EFA">
        <w:rPr>
          <w:lang w:val="en-US"/>
        </w:rPr>
        <w:t xml:space="preserve"> Ga6.2</w:t>
      </w:r>
      <w:r>
        <w:rPr>
          <w:lang w:val="en-US"/>
        </w:rPr>
        <w:t xml:space="preserve">. Ja </w:t>
      </w:r>
      <w:r w:rsidR="006B227C" w:rsidRPr="00A40EFA">
        <w:rPr>
          <w:lang w:val="en-US"/>
        </w:rPr>
        <w:t xml:space="preserve"> Jas2.15</w:t>
      </w:r>
      <w:r>
        <w:rPr>
          <w:lang w:val="en-US"/>
        </w:rPr>
        <w:t xml:space="preserve">, </w:t>
      </w:r>
      <w:r w:rsidR="006B227C" w:rsidRPr="00A40EFA">
        <w:rPr>
          <w:lang w:val="en-US"/>
        </w:rPr>
        <w:t xml:space="preserve"> Jas2.16</w:t>
      </w:r>
      <w:r>
        <w:rPr>
          <w:lang w:val="en-US"/>
        </w:rPr>
        <w:t xml:space="preserve">. 1 J </w:t>
      </w:r>
      <w:r w:rsidR="006B227C" w:rsidRPr="00A40EFA">
        <w:rPr>
          <w:lang w:val="en-US"/>
        </w:rPr>
        <w:t xml:space="preserve"> 1Jn3.14-18</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this mind</w:t>
      </w:r>
      <w:r>
        <w:rPr>
          <w:lang w:val="en-US"/>
        </w:rPr>
        <w:t>. Mt +*</w:t>
      </w:r>
      <w:r w:rsidR="006B227C" w:rsidRPr="00A40EFA">
        <w:rPr>
          <w:lang w:val="en-US"/>
        </w:rPr>
        <w:t xml:space="preserve"> Mt11.29</w:t>
      </w:r>
      <w:r>
        <w:rPr>
          <w:lang w:val="en-US"/>
        </w:rPr>
        <w:t>. *</w:t>
      </w:r>
      <w:r w:rsidR="006B227C" w:rsidRPr="00A40EFA">
        <w:rPr>
          <w:lang w:val="en-US"/>
        </w:rPr>
        <w:t xml:space="preserve"> Mt20.26-28</w:t>
      </w:r>
      <w:r>
        <w:rPr>
          <w:lang w:val="en-US"/>
        </w:rPr>
        <w:t xml:space="preserve">. Lk </w:t>
      </w:r>
      <w:r w:rsidR="006B227C" w:rsidRPr="00A40EFA">
        <w:rPr>
          <w:lang w:val="en-US"/>
        </w:rPr>
        <w:t xml:space="preserve"> Lk14.11</w:t>
      </w:r>
      <w:r>
        <w:rPr>
          <w:lang w:val="en-US"/>
        </w:rPr>
        <w:t xml:space="preserve">. </w:t>
      </w:r>
      <w:r w:rsidR="006B227C" w:rsidRPr="00A40EFA">
        <w:rPr>
          <w:lang w:val="en-US"/>
        </w:rPr>
        <w:t xml:space="preserve"> Lk18.14</w:t>
      </w:r>
      <w:r>
        <w:rPr>
          <w:lang w:val="en-US"/>
        </w:rPr>
        <w:t xml:space="preserve">. </w:t>
      </w:r>
      <w:r w:rsidR="006B227C" w:rsidRPr="00A40EFA">
        <w:rPr>
          <w:lang w:val="en-US"/>
        </w:rPr>
        <w:t xml:space="preserve"> Lk22.27</w:t>
      </w:r>
      <w:r>
        <w:rPr>
          <w:lang w:val="en-US"/>
        </w:rPr>
        <w:t>. Jn *</w:t>
      </w:r>
      <w:r w:rsidR="006B227C" w:rsidRPr="00A40EFA">
        <w:rPr>
          <w:lang w:val="en-US"/>
        </w:rPr>
        <w:t xml:space="preserve"> Jn13.14</w:t>
      </w:r>
      <w:r>
        <w:rPr>
          <w:lang w:val="en-US"/>
        </w:rPr>
        <w:t xml:space="preserve">, </w:t>
      </w:r>
      <w:r w:rsidR="006B227C" w:rsidRPr="00A40EFA">
        <w:rPr>
          <w:lang w:val="en-US"/>
        </w:rPr>
        <w:t xml:space="preserve"> Jn13.15</w:t>
      </w:r>
      <w:r>
        <w:rPr>
          <w:lang w:val="en-US"/>
        </w:rPr>
        <w:t>. Ac *</w:t>
      </w:r>
      <w:r w:rsidR="006B227C" w:rsidRPr="00A40EFA">
        <w:rPr>
          <w:lang w:val="en-US"/>
        </w:rPr>
        <w:t xml:space="preserve"> Ac10.38</w:t>
      </w:r>
      <w:r>
        <w:rPr>
          <w:lang w:val="en-US"/>
        </w:rPr>
        <w:t>. +*</w:t>
      </w:r>
      <w:r w:rsidR="006B227C" w:rsidRPr="00A40EFA">
        <w:rPr>
          <w:lang w:val="en-US"/>
        </w:rPr>
        <w:t xml:space="preserve"> Ac20.35</w:t>
      </w:r>
      <w:r>
        <w:rPr>
          <w:lang w:val="en-US"/>
        </w:rPr>
        <w:t xml:space="preserve">. Ro </w:t>
      </w:r>
      <w:r w:rsidR="006B227C" w:rsidRPr="00A40EFA">
        <w:rPr>
          <w:lang w:val="en-US"/>
        </w:rPr>
        <w:t xml:space="preserve"> Ro14.15</w:t>
      </w:r>
      <w:r>
        <w:rPr>
          <w:lang w:val="en-US"/>
        </w:rPr>
        <w:t>. *</w:t>
      </w:r>
      <w:r w:rsidR="006B227C" w:rsidRPr="00A40EFA">
        <w:rPr>
          <w:lang w:val="en-US"/>
        </w:rPr>
        <w:t xml:space="preserve"> Ro15.3</w:t>
      </w:r>
      <w:r>
        <w:rPr>
          <w:lang w:val="en-US"/>
        </w:rPr>
        <w:t xml:space="preserve">, </w:t>
      </w:r>
      <w:r w:rsidR="006B227C" w:rsidRPr="00A40EFA">
        <w:rPr>
          <w:lang w:val="en-US"/>
        </w:rPr>
        <w:t xml:space="preserve"> Ro15.5</w:t>
      </w:r>
      <w:r>
        <w:rPr>
          <w:lang w:val="en-US"/>
        </w:rPr>
        <w:t>. 1 Co *</w:t>
      </w:r>
      <w:r w:rsidR="006B227C" w:rsidRPr="00A40EFA">
        <w:rPr>
          <w:lang w:val="en-US"/>
        </w:rPr>
        <w:t xml:space="preserve"> 1Co10.33</w:t>
      </w:r>
      <w:r>
        <w:rPr>
          <w:lang w:val="en-US"/>
        </w:rPr>
        <w:t>. *</w:t>
      </w:r>
      <w:r w:rsidR="006B227C" w:rsidRPr="00A40EFA">
        <w:rPr>
          <w:lang w:val="en-US"/>
        </w:rPr>
        <w:t xml:space="preserve"> 1Co11.1</w:t>
      </w:r>
      <w:r>
        <w:rPr>
          <w:lang w:val="en-US"/>
        </w:rPr>
        <w:t>. Ep *</w:t>
      </w:r>
      <w:r w:rsidR="006B227C" w:rsidRPr="00A40EFA">
        <w:rPr>
          <w:lang w:val="en-US"/>
        </w:rPr>
        <w:t xml:space="preserve"> Eph5.2</w:t>
      </w:r>
      <w:r>
        <w:rPr>
          <w:lang w:val="en-US"/>
        </w:rPr>
        <w:t>. 1 P *</w:t>
      </w:r>
      <w:r w:rsidR="006B227C" w:rsidRPr="00A40EFA">
        <w:rPr>
          <w:lang w:val="en-US"/>
        </w:rPr>
        <w:t xml:space="preserve"> 1Pe2.21</w:t>
      </w:r>
      <w:r>
        <w:rPr>
          <w:lang w:val="en-US"/>
        </w:rPr>
        <w:t>. *</w:t>
      </w:r>
      <w:r w:rsidR="006B227C" w:rsidRPr="00A40EFA">
        <w:rPr>
          <w:lang w:val="en-US"/>
        </w:rPr>
        <w:t xml:space="preserve"> 1Pe4.1</w:t>
      </w:r>
      <w:r>
        <w:rPr>
          <w:lang w:val="en-US"/>
        </w:rPr>
        <w:t>. 1 J +*</w:t>
      </w:r>
      <w:r w:rsidR="006B227C" w:rsidRPr="00A40EFA">
        <w:rPr>
          <w:lang w:val="en-US"/>
        </w:rPr>
        <w:t xml:space="preserve"> 1Jn2.6</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Who</w:t>
      </w:r>
      <w:r>
        <w:rPr>
          <w:lang w:val="en-US"/>
        </w:rPr>
        <w:t>. Jn +*</w:t>
      </w:r>
      <w:r w:rsidR="006B227C" w:rsidRPr="00A40EFA">
        <w:rPr>
          <w:lang w:val="en-US"/>
        </w:rPr>
        <w:t xml:space="preserve">  Jn1.1</w:t>
      </w:r>
      <w:r>
        <w:rPr>
          <w:lang w:val="en-US"/>
        </w:rPr>
        <w:t xml:space="preserve">n. </w:t>
      </w:r>
      <w:r>
        <w:rPr>
          <w:b/>
          <w:lang w:val="en-US"/>
        </w:rPr>
        <w:t>in the form</w:t>
      </w:r>
      <w:r>
        <w:rPr>
          <w:lang w:val="en-US"/>
        </w:rPr>
        <w:t>. Is +*</w:t>
      </w:r>
      <w:r w:rsidR="006B227C" w:rsidRPr="00A40EFA">
        <w:rPr>
          <w:lang w:val="en-US"/>
        </w:rPr>
        <w:t xml:space="preserve"> Is7.14</w:t>
      </w:r>
      <w:r>
        <w:rPr>
          <w:lang w:val="en-US"/>
        </w:rPr>
        <w:t xml:space="preserve">. </w:t>
      </w:r>
      <w:r w:rsidR="006B227C" w:rsidRPr="00A40EFA">
        <w:rPr>
          <w:lang w:val="en-US"/>
        </w:rPr>
        <w:t xml:space="preserve"> Is8.8</w:t>
      </w:r>
      <w:r>
        <w:rPr>
          <w:lang w:val="en-US"/>
        </w:rPr>
        <w:t>. +*</w:t>
      </w:r>
      <w:r w:rsidR="006B227C" w:rsidRPr="00A40EFA">
        <w:rPr>
          <w:lang w:val="en-US"/>
        </w:rPr>
        <w:t xml:space="preserve"> Is9.6</w:t>
      </w:r>
      <w:r>
        <w:rPr>
          <w:lang w:val="en-US"/>
        </w:rPr>
        <w:t>. Je +*</w:t>
      </w:r>
      <w:r w:rsidR="006B227C" w:rsidRPr="00A40EFA">
        <w:rPr>
          <w:lang w:val="en-US"/>
        </w:rPr>
        <w:t xml:space="preserve"> Je23.6</w:t>
      </w:r>
      <w:r>
        <w:rPr>
          <w:lang w:val="en-US"/>
        </w:rPr>
        <w:t>. Mi +*</w:t>
      </w:r>
      <w:r w:rsidR="006B227C" w:rsidRPr="00A40EFA">
        <w:rPr>
          <w:lang w:val="en-US"/>
        </w:rPr>
        <w:t xml:space="preserve"> Mic5.2</w:t>
      </w:r>
      <w:r>
        <w:rPr>
          <w:lang w:val="en-US"/>
        </w:rPr>
        <w:t>. Mt +*</w:t>
      </w:r>
      <w:r w:rsidR="006B227C" w:rsidRPr="00A40EFA">
        <w:rPr>
          <w:lang w:val="en-US"/>
        </w:rPr>
        <w:t xml:space="preserve"> Mt1.23</w:t>
      </w:r>
      <w:r>
        <w:rPr>
          <w:lang w:val="en-US"/>
        </w:rPr>
        <w:t>. Jn *</w:t>
      </w:r>
      <w:r w:rsidR="006B227C" w:rsidRPr="00A40EFA">
        <w:rPr>
          <w:lang w:val="en-US"/>
        </w:rPr>
        <w:t xml:space="preserve"> Jn1.2</w:t>
      </w:r>
      <w:r>
        <w:rPr>
          <w:lang w:val="en-US"/>
        </w:rPr>
        <w:t xml:space="preserve">, </w:t>
      </w:r>
      <w:r w:rsidR="006B227C" w:rsidRPr="00A40EFA">
        <w:rPr>
          <w:lang w:val="en-US"/>
        </w:rPr>
        <w:t xml:space="preserve"> Jn1.18</w:t>
      </w:r>
      <w:r>
        <w:rPr>
          <w:lang w:val="en-US"/>
        </w:rPr>
        <w:t>. *</w:t>
      </w:r>
      <w:r w:rsidR="006B227C" w:rsidRPr="00A40EFA">
        <w:rPr>
          <w:lang w:val="en-US"/>
        </w:rPr>
        <w:t xml:space="preserve"> Jn17.5</w:t>
      </w:r>
      <w:r>
        <w:rPr>
          <w:lang w:val="en-US"/>
        </w:rPr>
        <w:t>. Ro +*</w:t>
      </w:r>
      <w:r w:rsidR="006B227C" w:rsidRPr="00A40EFA">
        <w:rPr>
          <w:lang w:val="en-US"/>
        </w:rPr>
        <w:t xml:space="preserve"> Ro9.5</w:t>
      </w:r>
      <w:r>
        <w:rPr>
          <w:lang w:val="en-US"/>
        </w:rPr>
        <w:t>. 2 Co +*</w:t>
      </w:r>
      <w:r w:rsidR="006B227C" w:rsidRPr="00A40EFA">
        <w:rPr>
          <w:lang w:val="en-US"/>
        </w:rPr>
        <w:t xml:space="preserve"> 2Co4.4</w:t>
      </w:r>
      <w:r>
        <w:rPr>
          <w:lang w:val="en-US"/>
        </w:rPr>
        <w:t>. Col +*</w:t>
      </w:r>
      <w:r w:rsidR="006B227C" w:rsidRPr="00A40EFA">
        <w:rPr>
          <w:lang w:val="en-US"/>
        </w:rPr>
        <w:t xml:space="preserve"> Col1.15</w:t>
      </w:r>
      <w:r>
        <w:rPr>
          <w:lang w:val="en-US"/>
        </w:rPr>
        <w:t xml:space="preserve">, </w:t>
      </w:r>
      <w:r w:rsidR="006B227C" w:rsidRPr="00A40EFA">
        <w:rPr>
          <w:lang w:val="en-US"/>
        </w:rPr>
        <w:t xml:space="preserve"> Col1.16</w:t>
      </w:r>
      <w:r>
        <w:rPr>
          <w:lang w:val="en-US"/>
        </w:rPr>
        <w:t>. 1 Ti *</w:t>
      </w:r>
      <w:r w:rsidR="006B227C" w:rsidRPr="00A40EFA">
        <w:rPr>
          <w:lang w:val="en-US"/>
        </w:rPr>
        <w:t xml:space="preserve"> 1Ti1.17</w:t>
      </w:r>
      <w:r>
        <w:rPr>
          <w:lang w:val="en-US"/>
        </w:rPr>
        <w:t>. *</w:t>
      </w:r>
      <w:r w:rsidR="006B227C" w:rsidRPr="00A40EFA">
        <w:rPr>
          <w:lang w:val="en-US"/>
        </w:rPr>
        <w:t xml:space="preserve"> 1Ti3.16</w:t>
      </w:r>
      <w:r>
        <w:rPr>
          <w:lang w:val="en-US"/>
        </w:rPr>
        <w:t>. Ti *</w:t>
      </w:r>
      <w:r w:rsidR="006B227C" w:rsidRPr="00A40EFA">
        <w:rPr>
          <w:lang w:val="en-US"/>
        </w:rPr>
        <w:t xml:space="preserve"> Tt2.13</w:t>
      </w:r>
      <w:r>
        <w:rPr>
          <w:lang w:val="en-US"/>
        </w:rPr>
        <w:t>. He *</w:t>
      </w:r>
      <w:r w:rsidR="006B227C" w:rsidRPr="00A40EFA">
        <w:rPr>
          <w:lang w:val="en-US"/>
        </w:rPr>
        <w:t xml:space="preserve"> Heb1.3</w:t>
      </w:r>
      <w:r>
        <w:rPr>
          <w:lang w:val="en-US"/>
        </w:rPr>
        <w:t xml:space="preserve">, </w:t>
      </w:r>
      <w:r w:rsidR="006B227C" w:rsidRPr="00A40EFA">
        <w:rPr>
          <w:lang w:val="en-US"/>
        </w:rPr>
        <w:t xml:space="preserve"> Heb1.6</w:t>
      </w:r>
      <w:r>
        <w:rPr>
          <w:lang w:val="en-US"/>
        </w:rPr>
        <w:t xml:space="preserve">, </w:t>
      </w:r>
      <w:r w:rsidR="006B227C" w:rsidRPr="00A40EFA">
        <w:rPr>
          <w:lang w:val="en-US"/>
        </w:rPr>
        <w:t xml:space="preserve"> Heb1.8</w:t>
      </w:r>
      <w:r>
        <w:rPr>
          <w:lang w:val="en-US"/>
        </w:rPr>
        <w:t>. +*</w:t>
      </w:r>
      <w:r w:rsidR="006B227C" w:rsidRPr="00A40EFA">
        <w:rPr>
          <w:lang w:val="en-US"/>
        </w:rPr>
        <w:t xml:space="preserve"> Heb13.8</w:t>
      </w:r>
      <w:r>
        <w:rPr>
          <w:lang w:val="en-US"/>
        </w:rPr>
        <w:t xml:space="preserve">. </w:t>
      </w:r>
      <w:r>
        <w:rPr>
          <w:b/>
          <w:lang w:val="en-US"/>
        </w:rPr>
        <w:t>of God</w:t>
      </w:r>
      <w:r>
        <w:rPr>
          <w:lang w:val="en-US"/>
        </w:rPr>
        <w:t xml:space="preserve">. This is a clear assertion on Paul’s part of the deity of Christ. Daniel Waterland gets to the crux of the controversy by setting forth two series of texts. The first series includes Is </w:t>
      </w:r>
      <w:r w:rsidR="006B227C" w:rsidRPr="00A40EFA">
        <w:rPr>
          <w:lang w:val="en-US"/>
        </w:rPr>
        <w:t xml:space="preserve"> Is43.10</w:t>
      </w:r>
      <w:r>
        <w:rPr>
          <w:lang w:val="en-US"/>
        </w:rPr>
        <w:t xml:space="preserve">. </w:t>
      </w:r>
      <w:r w:rsidR="006B227C" w:rsidRPr="00A40EFA">
        <w:rPr>
          <w:lang w:val="en-US"/>
        </w:rPr>
        <w:t xml:space="preserve"> Is44.8</w:t>
      </w:r>
      <w:r>
        <w:rPr>
          <w:lang w:val="en-US"/>
        </w:rPr>
        <w:t xml:space="preserve">. </w:t>
      </w:r>
      <w:r w:rsidR="006B227C" w:rsidRPr="00A40EFA">
        <w:rPr>
          <w:lang w:val="en-US"/>
        </w:rPr>
        <w:t xml:space="preserve"> Is45.5</w:t>
      </w:r>
      <w:r>
        <w:rPr>
          <w:lang w:val="en-US"/>
        </w:rPr>
        <w:t xml:space="preserve">. </w:t>
      </w:r>
      <w:r w:rsidR="006B227C" w:rsidRPr="00A40EFA">
        <w:rPr>
          <w:lang w:val="en-US"/>
        </w:rPr>
        <w:t xml:space="preserve"> Is46.9</w:t>
      </w:r>
      <w:r>
        <w:rPr>
          <w:lang w:val="en-US"/>
        </w:rPr>
        <w:t xml:space="preserve">, which declare that God is one, and to him none can be likened. The second series includes Jn </w:t>
      </w:r>
      <w:r w:rsidR="006B227C" w:rsidRPr="00A40EFA">
        <w:rPr>
          <w:lang w:val="en-US"/>
        </w:rPr>
        <w:t xml:space="preserve"> Jn1.1</w:t>
      </w:r>
      <w:r>
        <w:rPr>
          <w:lang w:val="en-US"/>
        </w:rPr>
        <w:t xml:space="preserve">. Ro </w:t>
      </w:r>
      <w:r w:rsidR="006B227C" w:rsidRPr="00A40EFA">
        <w:rPr>
          <w:lang w:val="en-US"/>
        </w:rPr>
        <w:t xml:space="preserve"> Ro9.5</w:t>
      </w:r>
      <w:r>
        <w:rPr>
          <w:lang w:val="en-US"/>
        </w:rPr>
        <w:t xml:space="preserve">. Ph </w:t>
      </w:r>
      <w:r w:rsidR="006B227C" w:rsidRPr="00A40EFA">
        <w:rPr>
          <w:lang w:val="en-US"/>
        </w:rPr>
        <w:t xml:space="preserve"> Php2.6</w:t>
      </w:r>
      <w:r>
        <w:rPr>
          <w:lang w:val="en-US"/>
        </w:rPr>
        <w:t xml:space="preserve">. He </w:t>
      </w:r>
      <w:r w:rsidR="006B227C" w:rsidRPr="00A40EFA">
        <w:rPr>
          <w:lang w:val="en-US"/>
        </w:rPr>
        <w:t xml:space="preserve"> Heb1.3</w:t>
      </w:r>
      <w:r>
        <w:rPr>
          <w:lang w:val="en-US"/>
        </w:rPr>
        <w:t xml:space="preserve">, </w:t>
      </w:r>
      <w:r w:rsidR="006B227C" w:rsidRPr="00A40EFA">
        <w:rPr>
          <w:lang w:val="en-US"/>
        </w:rPr>
        <w:t xml:space="preserve"> Heb1.8</w:t>
      </w:r>
      <w:r>
        <w:rPr>
          <w:lang w:val="en-US"/>
        </w:rPr>
        <w:t xml:space="preserve">, which declare that Jesus Christ is God. The consequences of the Arian scheme are that if the texts of Isaiah exclude the Son, he is altogether excluded, and is no God at all. He cannot, upon Arian principles, be the same God, because he is not the same Person: he cannot be another God, because excluded by the Isaiah </w:t>
      </w:r>
      <w:r>
        <w:rPr>
          <w:lang w:val="en-US"/>
        </w:rPr>
        <w:lastRenderedPageBreak/>
        <w:t xml:space="preserve">texts. If, therefore he be neither the same God, nor another God, it must follow, that he is no God. This is the difficulty which lies against the Arian scheme, and which Arians have not sufficiently attended to. It will not do to make Jesus Christ “a god” in a lesser sense, reserving only to the Father the title of supreme God, for neither Isaiah, nor the first commandment, allow for such a distinction. If they had allowed such a distinction, then in what sense would the worship of Baal and Ashteroth be considered idolatry, if they were merely looked upon as inferior deities, and served with a subordinate worship? The Old Testament texts cannot mean that there is merely no other </w:t>
      </w:r>
      <w:r>
        <w:rPr>
          <w:i/>
          <w:lang w:val="en-US"/>
        </w:rPr>
        <w:t>Supreme</w:t>
      </w:r>
      <w:r>
        <w:rPr>
          <w:lang w:val="en-US"/>
        </w:rPr>
        <w:t xml:space="preserve"> God; but absolutely </w:t>
      </w:r>
      <w:r>
        <w:rPr>
          <w:i/>
          <w:lang w:val="en-US"/>
        </w:rPr>
        <w:t>no other</w:t>
      </w:r>
      <w:r>
        <w:rPr>
          <w:lang w:val="en-US"/>
        </w:rPr>
        <w:t xml:space="preserve">: and therefore our blessed Lord must either be included and comprehended in the one Supreme God of Israel, or be entirely excluded with the other pretended or nominal deities. In no case have the Arians proved—what must be proved if their understanding is to be received as correct—that texts which designate God the Father as the “only true God” (Jn </w:t>
      </w:r>
      <w:r w:rsidR="006B227C" w:rsidRPr="00A40EFA">
        <w:rPr>
          <w:lang w:val="en-US"/>
        </w:rPr>
        <w:t xml:space="preserve"> Jn17.3</w:t>
      </w:r>
      <w:r>
        <w:rPr>
          <w:lang w:val="en-US"/>
        </w:rPr>
        <w:t xml:space="preserve">) or “one God” (1 Co </w:t>
      </w:r>
      <w:r w:rsidR="006B227C" w:rsidRPr="00A40EFA">
        <w:rPr>
          <w:lang w:val="en-US"/>
        </w:rPr>
        <w:t xml:space="preserve"> 1Co8.6</w:t>
      </w:r>
      <w:r>
        <w:rPr>
          <w:lang w:val="en-US"/>
        </w:rPr>
        <w:t xml:space="preserve">) are meant to teach that the Son is absolutely excluded also from such designations, just as the Son is emphatically designated </w:t>
      </w:r>
      <w:r>
        <w:rPr>
          <w:i/>
          <w:lang w:val="en-US"/>
        </w:rPr>
        <w:t>one Lord</w:t>
      </w:r>
      <w:r>
        <w:rPr>
          <w:lang w:val="en-US"/>
        </w:rPr>
        <w:t xml:space="preserve"> (Ep </w:t>
      </w:r>
      <w:r w:rsidR="006B227C" w:rsidRPr="00A40EFA">
        <w:rPr>
          <w:lang w:val="en-US"/>
        </w:rPr>
        <w:t xml:space="preserve"> Eph4.5</w:t>
      </w:r>
      <w:r>
        <w:rPr>
          <w:lang w:val="en-US"/>
        </w:rPr>
        <w:t xml:space="preserve">) without design to exclude the Father from being Lord also (see Daniel Waterland, </w:t>
      </w:r>
      <w:r>
        <w:rPr>
          <w:i/>
          <w:lang w:val="en-US"/>
        </w:rPr>
        <w:t>Works</w:t>
      </w:r>
      <w:r>
        <w:rPr>
          <w:lang w:val="en-US"/>
        </w:rPr>
        <w:t xml:space="preserve">, vol. 1, pp. 275-280). Waterland observes that the tactics of Arians in his day were to industriously run from the point, misrepresent our sense, and artfully conceal their own—characteristics which have not changed from his day to ours. Jesus must either be entirely excluded by the Isaiah texts, or not at all: and if he be not excluded, he is comprehended in the one Supreme God, and is one with him. Arians produce texts to show that the Father </w:t>
      </w:r>
      <w:r>
        <w:rPr>
          <w:i/>
          <w:lang w:val="en-US"/>
        </w:rPr>
        <w:t>singly</w:t>
      </w:r>
      <w:r>
        <w:rPr>
          <w:lang w:val="en-US"/>
        </w:rPr>
        <w:t xml:space="preserve"> is the Supreme God, and that Christ is excluded from being the Supreme God: but I insist upon it, that you misunderstand those texts; because the interpretation you give of them is not reconcilable with other texts; and because it leads to such absurdities, as are too shocking even for yourself to admit. In short, either you prove too much, or you prove nothing (Waterland, vol 1, p. 278, 281). Subsisting in the form of God proves his nature and essence to be divine. John Daille states “As then the Lord Jesus, before He took our flesh, was in the form of God, it necessarily follows that He was truly God, no one being able to have the glory of God but He who had His nature also. And what the apostle adds, that He was “equal with God,” clearly also determines the same thing; it being evident that if the Son were a creature, He could not be equal to God; every creature being of necessity infinitely below the nature, power, and majesty of the Creator” (Comm. on Philippians, Sermon 9, pp. 91, 92). </w:t>
      </w:r>
      <w:r>
        <w:rPr>
          <w:b/>
          <w:lang w:val="en-US"/>
        </w:rPr>
        <w:t>thought</w:t>
      </w:r>
      <w:r>
        <w:rPr>
          <w:lang w:val="en-US"/>
        </w:rPr>
        <w:t xml:space="preserve">. </w:t>
      </w:r>
      <w:r w:rsidRPr="00A40EFA">
        <w:t>Ge *</w:t>
      </w:r>
      <w:r w:rsidR="006B227C">
        <w:t xml:space="preserve"> Ge32.24-30</w:t>
      </w:r>
      <w:r w:rsidRPr="00A40EFA">
        <w:t>. *</w:t>
      </w:r>
      <w:r w:rsidR="006B227C">
        <w:t xml:space="preserve"> Ge48.15</w:t>
      </w:r>
      <w:r w:rsidRPr="00A40EFA">
        <w:t xml:space="preserve">, </w:t>
      </w:r>
      <w:r w:rsidR="006B227C">
        <w:t xml:space="preserve"> Ge48.16</w:t>
      </w:r>
      <w:r w:rsidRPr="00A40EFA">
        <w:t>. Ex *</w:t>
      </w:r>
      <w:r w:rsidR="006B227C">
        <w:t xml:space="preserve"> Ex3.2-6</w:t>
      </w:r>
      <w:r w:rsidRPr="00A40EFA">
        <w:t>. Jsh *</w:t>
      </w:r>
      <w:r w:rsidR="006B227C">
        <w:t xml:space="preserve"> Jos5.13-15</w:t>
      </w:r>
      <w:r w:rsidRPr="00A40EFA">
        <w:t>. Ho *</w:t>
      </w:r>
      <w:r w:rsidR="006B227C">
        <w:t xml:space="preserve"> Ho12.3-5</w:t>
      </w:r>
      <w:r w:rsidRPr="00A40EFA">
        <w:t>. Zc +*</w:t>
      </w:r>
      <w:r w:rsidR="006B227C">
        <w:t xml:space="preserve"> Zec13.7</w:t>
      </w:r>
      <w:r w:rsidRPr="00A40EFA">
        <w:t>. Jn +</w:t>
      </w:r>
      <w:r w:rsidRPr="00A40EFA">
        <w:rPr>
          <w:rFonts w:ascii="Segoe UI Symbol" w:hAnsi="Segoe UI Symbol" w:cs="Segoe UI Symbol"/>
        </w:rPr>
        <w:t>✓</w:t>
      </w:r>
      <w:r w:rsidR="006B227C">
        <w:t xml:space="preserve"> Jn5.18</w:t>
      </w:r>
      <w:r w:rsidRPr="00A40EFA">
        <w:t xml:space="preserve">, </w:t>
      </w:r>
      <w:r w:rsidR="006B227C">
        <w:t xml:space="preserve"> Jn5.22</w:t>
      </w:r>
      <w:r w:rsidRPr="00A40EFA">
        <w:t xml:space="preserve">, </w:t>
      </w:r>
      <w:r w:rsidR="006B227C">
        <w:t xml:space="preserve"> Jn5.23</w:t>
      </w:r>
      <w:r w:rsidRPr="00A40EFA">
        <w:t xml:space="preserve">. </w:t>
      </w:r>
      <w:r w:rsidRPr="00A40EFA">
        <w:rPr>
          <w:rFonts w:ascii="Segoe UI Symbol" w:hAnsi="Segoe UI Symbol" w:cs="Segoe UI Symbol"/>
        </w:rPr>
        <w:t>✓</w:t>
      </w:r>
      <w:r w:rsidR="006B227C">
        <w:t xml:space="preserve"> Jn8.58</w:t>
      </w:r>
      <w:r w:rsidRPr="00A40EFA">
        <w:t xml:space="preserve">, </w:t>
      </w:r>
      <w:r w:rsidR="006B227C">
        <w:t xml:space="preserve"> Jn8.59</w:t>
      </w:r>
      <w:r w:rsidRPr="00A40EFA">
        <w:t>. +</w:t>
      </w:r>
      <w:r w:rsidRPr="00A40EFA">
        <w:rPr>
          <w:rFonts w:ascii="Segoe UI Symbol" w:hAnsi="Segoe UI Symbol" w:cs="Segoe UI Symbol"/>
        </w:rPr>
        <w:t>✓</w:t>
      </w:r>
      <w:r w:rsidR="006B227C">
        <w:t xml:space="preserve"> Jn10.30</w:t>
      </w:r>
      <w:r w:rsidRPr="00A40EFA">
        <w:t xml:space="preserve">, </w:t>
      </w:r>
      <w:r w:rsidR="006B227C">
        <w:t xml:space="preserve"> Jn10.33</w:t>
      </w:r>
      <w:r w:rsidRPr="00A40EFA">
        <w:t xml:space="preserve">, </w:t>
      </w:r>
      <w:r w:rsidR="006B227C">
        <w:t xml:space="preserve"> Jn10.38</w:t>
      </w:r>
      <w:r w:rsidRPr="00A40EFA">
        <w:t xml:space="preserve">. </w:t>
      </w:r>
      <w:r>
        <w:rPr>
          <w:lang w:val="en-US"/>
        </w:rPr>
        <w:t>*</w:t>
      </w:r>
      <w:r w:rsidR="006B227C" w:rsidRPr="00A40EFA">
        <w:rPr>
          <w:lang w:val="en-US"/>
        </w:rPr>
        <w:t xml:space="preserve"> Jn14.9</w:t>
      </w:r>
      <w:r>
        <w:rPr>
          <w:lang w:val="en-US"/>
        </w:rPr>
        <w:t>. +</w:t>
      </w:r>
      <w:r>
        <w:rPr>
          <w:rFonts w:ascii="Segoe UI Symbol" w:hAnsi="Segoe UI Symbol" w:cs="Segoe UI Symbol"/>
          <w:lang w:val="en-US"/>
        </w:rPr>
        <w:t>✓</w:t>
      </w:r>
      <w:r w:rsidR="006B227C" w:rsidRPr="00A40EFA">
        <w:rPr>
          <w:lang w:val="en-US"/>
        </w:rPr>
        <w:t xml:space="preserve"> Jn20.28</w:t>
      </w:r>
      <w:r>
        <w:rPr>
          <w:lang w:val="en-US"/>
        </w:rPr>
        <w:t xml:space="preserve">. He </w:t>
      </w:r>
      <w:r w:rsidR="006B227C" w:rsidRPr="00A40EFA">
        <w:rPr>
          <w:lang w:val="en-US"/>
        </w:rPr>
        <w:t xml:space="preserve"> Heb5.5</w:t>
      </w:r>
      <w:r>
        <w:rPr>
          <w:lang w:val="en-US"/>
        </w:rPr>
        <w:t>. Re *</w:t>
      </w:r>
      <w:r w:rsidR="006B227C" w:rsidRPr="00A40EFA">
        <w:rPr>
          <w:lang w:val="en-US"/>
        </w:rPr>
        <w:t xml:space="preserve"> Re1.17</w:t>
      </w:r>
      <w:r>
        <w:rPr>
          <w:lang w:val="en-US"/>
        </w:rPr>
        <w:t xml:space="preserve">, </w:t>
      </w:r>
      <w:r w:rsidR="006B227C" w:rsidRPr="00A40EFA">
        <w:rPr>
          <w:lang w:val="en-US"/>
        </w:rPr>
        <w:t xml:space="preserve"> Re1.18</w:t>
      </w:r>
      <w:r>
        <w:rPr>
          <w:lang w:val="en-US"/>
        </w:rPr>
        <w:t>. *</w:t>
      </w:r>
      <w:r w:rsidR="006B227C" w:rsidRPr="00A40EFA">
        <w:rPr>
          <w:lang w:val="en-US"/>
        </w:rPr>
        <w:t xml:space="preserve"> Re21.6</w:t>
      </w:r>
      <w:r>
        <w:rPr>
          <w:lang w:val="en-US"/>
        </w:rPr>
        <w:t xml:space="preserve">. </w:t>
      </w:r>
      <w:r>
        <w:rPr>
          <w:b/>
          <w:lang w:val="en-US"/>
        </w:rPr>
        <w:t>not robbery</w:t>
      </w:r>
      <w:r>
        <w:rPr>
          <w:lang w:val="en-US"/>
        </w:rPr>
        <w:t xml:space="preserve">. or, counted it not a prize. The Greek word </w:t>
      </w:r>
      <w:r>
        <w:rPr>
          <w:i/>
          <w:lang w:val="en-US"/>
        </w:rPr>
        <w:t>harpagmos</w:t>
      </w:r>
      <w:r>
        <w:rPr>
          <w:lang w:val="en-US"/>
        </w:rPr>
        <w:t xml:space="preserve"> may bear either of two meanings: (1) in the active sense, the act of seizing, robbery; (2) in the passive sense, a thing held as a prize. The orthodox position may accept of either meaning, but the Arian position requires the latter meaning only, which is the reason they contend so strongly for it. The former meaning may be understood in the sense “Who </w:t>
      </w:r>
      <w:r>
        <w:rPr>
          <w:i/>
          <w:lang w:val="en-US"/>
        </w:rPr>
        <w:t>because</w:t>
      </w:r>
      <w:r>
        <w:rPr>
          <w:lang w:val="en-US"/>
        </w:rPr>
        <w:t xml:space="preserve"> He was subsisting in the essential form of God, did not regard it as any usurpation that He was on an equality of glory and majesty with God, </w:t>
      </w:r>
      <w:r>
        <w:rPr>
          <w:i/>
          <w:lang w:val="en-US"/>
        </w:rPr>
        <w:t>but yet</w:t>
      </w:r>
      <w:r>
        <w:rPr>
          <w:lang w:val="en-US"/>
        </w:rPr>
        <w:t xml:space="preserve"> emptied Himself of that co-equal glory”; the latter meaning may be understood in the sense “Who </w:t>
      </w:r>
      <w:r>
        <w:rPr>
          <w:i/>
          <w:lang w:val="en-US"/>
        </w:rPr>
        <w:t>though</w:t>
      </w:r>
      <w:r>
        <w:rPr>
          <w:lang w:val="en-US"/>
        </w:rPr>
        <w:t xml:space="preserve"> He was subsisting in the essential form of God, </w:t>
      </w:r>
      <w:r>
        <w:rPr>
          <w:i/>
          <w:lang w:val="en-US"/>
        </w:rPr>
        <w:t>yet</w:t>
      </w:r>
      <w:r>
        <w:rPr>
          <w:lang w:val="en-US"/>
        </w:rPr>
        <w:t xml:space="preserve"> did not regard His being on an equality of glory and majesty with God as a prize and a treasure to be held fast, </w:t>
      </w:r>
      <w:r>
        <w:rPr>
          <w:i/>
          <w:lang w:val="en-US"/>
        </w:rPr>
        <w:t>but</w:t>
      </w:r>
      <w:r>
        <w:rPr>
          <w:lang w:val="en-US"/>
        </w:rPr>
        <w:t xml:space="preserve"> emptied himself thereof” (Vine, </w:t>
      </w:r>
      <w:r>
        <w:rPr>
          <w:i/>
          <w:lang w:val="en-US"/>
        </w:rPr>
        <w:t>Expository Dictionary</w:t>
      </w:r>
      <w:r>
        <w:rPr>
          <w:lang w:val="en-US"/>
        </w:rPr>
        <w:t xml:space="preserve">, vol. 3, p. 216, citing Gifford, </w:t>
      </w:r>
      <w:r>
        <w:rPr>
          <w:i/>
          <w:lang w:val="en-US"/>
        </w:rPr>
        <w:t>The Incarnation</w:t>
      </w:r>
      <w:r>
        <w:rPr>
          <w:lang w:val="en-US"/>
        </w:rPr>
        <w:t xml:space="preserve">, pp. 28, 36). Waterland offers the following explanatory paraphrase for the second view: “Who being essentially God (and consequently having a rightful claim to be honored equally with God), yet did not covet or desire </w:t>
      </w:r>
      <w:r>
        <w:rPr>
          <w:lang w:val="en-US"/>
        </w:rPr>
        <w:lastRenderedPageBreak/>
        <w:t>to be so honored, did not insist upon his right; but, for the greater glory of God, and for the good of others, chose rather (in the particular instance of his incarnation) to wave his pretensions, and, in appearance, to recede from them” (</w:t>
      </w:r>
      <w:r>
        <w:rPr>
          <w:i/>
          <w:lang w:val="en-US"/>
        </w:rPr>
        <w:t>Works</w:t>
      </w:r>
      <w:r>
        <w:rPr>
          <w:lang w:val="en-US"/>
        </w:rPr>
        <w:t>, vol. 2, p. 110). Jn +*</w:t>
      </w:r>
      <w:r w:rsidR="006B227C" w:rsidRPr="00A40EFA">
        <w:rPr>
          <w:lang w:val="en-US"/>
        </w:rPr>
        <w:t xml:space="preserve"> Jn5.18</w:t>
      </w:r>
      <w:r>
        <w:rPr>
          <w:lang w:val="en-US"/>
        </w:rPr>
        <w:t>. *</w:t>
      </w:r>
      <w:r w:rsidR="006B227C" w:rsidRPr="00A40EFA">
        <w:rPr>
          <w:lang w:val="en-US"/>
        </w:rPr>
        <w:t xml:space="preserve"> Jn10.33</w:t>
      </w:r>
      <w:r>
        <w:rPr>
          <w:lang w:val="en-US"/>
        </w:rPr>
        <w:t xml:space="preserve">. </w:t>
      </w:r>
      <w:r>
        <w:rPr>
          <w:rFonts w:ascii="MS Gothic" w:hAnsi="MS Gothic" w:cs="MS Gothic"/>
          <w:lang w:val="en-US"/>
        </w:rPr>
        <w:t>◐</w:t>
      </w:r>
      <w:r>
        <w:rPr>
          <w:lang w:val="en-US"/>
        </w:rPr>
        <w:t>+*</w:t>
      </w:r>
      <w:r w:rsidR="006B227C" w:rsidRPr="00A40EFA">
        <w:rPr>
          <w:lang w:val="en-US"/>
        </w:rPr>
        <w:t xml:space="preserve"> Jn14.30</w:t>
      </w:r>
      <w:r>
        <w:rPr>
          <w:lang w:val="en-US"/>
        </w:rPr>
        <w:t xml:space="preserve">. </w:t>
      </w:r>
      <w:r>
        <w:rPr>
          <w:b/>
          <w:lang w:val="en-US"/>
        </w:rPr>
        <w:t>equal with</w:t>
      </w:r>
      <w:r>
        <w:rPr>
          <w:lang w:val="en-US"/>
        </w:rPr>
        <w:t xml:space="preserve">. </w:t>
      </w:r>
      <w:r w:rsidR="006B227C" w:rsidRPr="00A40EFA">
        <w:rPr>
          <w:lang w:val="en-US"/>
        </w:rPr>
        <w:t xml:space="preserve">  f45</w:t>
      </w:r>
      <w:r>
        <w:rPr>
          <w:lang w:val="en-US"/>
        </w:rPr>
        <w:t>, Is +</w:t>
      </w:r>
      <w:r w:rsidR="006B227C" w:rsidRPr="00A40EFA">
        <w:rPr>
          <w:lang w:val="en-US"/>
        </w:rPr>
        <w:t xml:space="preserve"> Is40.31</w:t>
      </w:r>
      <w:r>
        <w:rPr>
          <w:lang w:val="en-US"/>
        </w:rPr>
        <w:t xml:space="preserve">. </w:t>
      </w:r>
      <w:r w:rsidR="006B227C" w:rsidRPr="00A40EFA">
        <w:rPr>
          <w:lang w:val="en-US"/>
        </w:rPr>
        <w:t xml:space="preserve">  f24:24G</w:t>
      </w:r>
      <w:r>
        <w:rPr>
          <w:lang w:val="en-US"/>
        </w:rPr>
        <w:t xml:space="preserve">, Ge </w:t>
      </w:r>
      <w:r w:rsidR="006B227C" w:rsidRPr="00A40EFA">
        <w:rPr>
          <w:lang w:val="en-US"/>
        </w:rPr>
        <w:t xml:space="preserve"> Ge1.9</w:t>
      </w:r>
      <w:r>
        <w:rPr>
          <w:lang w:val="en-US"/>
        </w:rPr>
        <w:t xml:space="preserve">. i.e. on an equality with God. This is what the first man grasped at, tempted and deceived by the Old Serpent. But Christ, the second man, the last Adam, did not think it a matter to be grasped at in this way, “but humbled Himself,” and through suffering and death reached His exaltation (B496). Seven steps downward in the Savior’s humiliation are followed in verses 9-11 by seven steps upward in His glorification (B433). Is </w:t>
      </w:r>
      <w:r w:rsidR="006B227C" w:rsidRPr="00A40EFA">
        <w:rPr>
          <w:lang w:val="en-US"/>
        </w:rPr>
        <w:t xml:space="preserve"> Is40.25</w:t>
      </w:r>
      <w:r>
        <w:rPr>
          <w:lang w:val="en-US"/>
        </w:rPr>
        <w:t xml:space="preserve">. </w:t>
      </w:r>
      <w:r w:rsidR="006B227C" w:rsidRPr="00A40EFA">
        <w:rPr>
          <w:lang w:val="en-US"/>
        </w:rPr>
        <w:t xml:space="preserve"> Is45.5</w:t>
      </w:r>
      <w:r>
        <w:rPr>
          <w:lang w:val="en-US"/>
        </w:rPr>
        <w:t xml:space="preserve">. Zc </w:t>
      </w:r>
      <w:r w:rsidR="006B227C" w:rsidRPr="00A40EFA">
        <w:rPr>
          <w:lang w:val="en-US"/>
        </w:rPr>
        <w:t xml:space="preserve"> Zec13.7</w:t>
      </w:r>
      <w:r>
        <w:rPr>
          <w:lang w:val="en-US"/>
        </w:rPr>
        <w:t xml:space="preserve">. Ml </w:t>
      </w:r>
      <w:r w:rsidR="006B227C" w:rsidRPr="00A40EFA">
        <w:rPr>
          <w:lang w:val="en-US"/>
        </w:rPr>
        <w:t xml:space="preserve"> Mal3.6</w:t>
      </w:r>
      <w:r>
        <w:rPr>
          <w:lang w:val="en-US"/>
        </w:rPr>
        <w:t>. Jn +*</w:t>
      </w:r>
      <w:r w:rsidR="006B227C" w:rsidRPr="00A40EFA">
        <w:rPr>
          <w:lang w:val="en-US"/>
        </w:rPr>
        <w:t xml:space="preserve">  Jn5.18</w:t>
      </w:r>
      <w:r>
        <w:rPr>
          <w:lang w:val="en-US"/>
        </w:rPr>
        <w:t xml:space="preserve">n. Re </w:t>
      </w:r>
      <w:r w:rsidR="006B227C" w:rsidRPr="00A40EFA">
        <w:rPr>
          <w:lang w:val="en-US"/>
        </w:rPr>
        <w:t xml:space="preserve"> Re1.17</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made</w:t>
      </w:r>
      <w:r>
        <w:rPr>
          <w:lang w:val="en-US"/>
        </w:rPr>
        <w:t xml:space="preserve">. Ps </w:t>
      </w:r>
      <w:r w:rsidR="006B227C" w:rsidRPr="00A40EFA">
        <w:rPr>
          <w:lang w:val="en-US"/>
        </w:rPr>
        <w:t xml:space="preserve"> Ps22.6</w:t>
      </w:r>
      <w:r>
        <w:rPr>
          <w:lang w:val="en-US"/>
        </w:rPr>
        <w:t xml:space="preserve">. Is </w:t>
      </w:r>
      <w:r w:rsidR="006B227C" w:rsidRPr="00A40EFA">
        <w:rPr>
          <w:lang w:val="en-US"/>
        </w:rPr>
        <w:t xml:space="preserve"> Is49.7</w:t>
      </w:r>
      <w:r>
        <w:rPr>
          <w:lang w:val="en-US"/>
        </w:rPr>
        <w:t>. *</w:t>
      </w:r>
      <w:r w:rsidR="006B227C" w:rsidRPr="00A40EFA">
        <w:rPr>
          <w:lang w:val="en-US"/>
        </w:rPr>
        <w:t xml:space="preserve"> Is50.5</w:t>
      </w:r>
      <w:r>
        <w:rPr>
          <w:lang w:val="en-US"/>
        </w:rPr>
        <w:t xml:space="preserve">, </w:t>
      </w:r>
      <w:r w:rsidR="006B227C" w:rsidRPr="00A40EFA">
        <w:rPr>
          <w:lang w:val="en-US"/>
        </w:rPr>
        <w:t xml:space="preserve"> Is50.6</w:t>
      </w:r>
      <w:r>
        <w:rPr>
          <w:lang w:val="en-US"/>
        </w:rPr>
        <w:t xml:space="preserve">. </w:t>
      </w:r>
      <w:r w:rsidR="006B227C" w:rsidRPr="00A40EFA">
        <w:rPr>
          <w:lang w:val="en-US"/>
        </w:rPr>
        <w:t xml:space="preserve"> Is52.14</w:t>
      </w:r>
      <w:r>
        <w:rPr>
          <w:lang w:val="en-US"/>
        </w:rPr>
        <w:t>. *</w:t>
      </w:r>
      <w:r w:rsidR="006B227C" w:rsidRPr="00A40EFA">
        <w:rPr>
          <w:lang w:val="en-US"/>
        </w:rPr>
        <w:t xml:space="preserve"> Is53.2</w:t>
      </w:r>
      <w:r>
        <w:rPr>
          <w:lang w:val="en-US"/>
        </w:rPr>
        <w:t xml:space="preserve">, </w:t>
      </w:r>
      <w:r w:rsidR="006B227C" w:rsidRPr="00A40EFA">
        <w:rPr>
          <w:lang w:val="en-US"/>
        </w:rPr>
        <w:t xml:space="preserve"> Is53.3</w:t>
      </w:r>
      <w:r>
        <w:rPr>
          <w:lang w:val="en-US"/>
        </w:rPr>
        <w:t xml:space="preserve">. </w:t>
      </w:r>
      <w:r w:rsidRPr="00A40EFA">
        <w:t xml:space="preserve">Da </w:t>
      </w:r>
      <w:r w:rsidR="006B227C">
        <w:t xml:space="preserve"> Da9.26</w:t>
      </w:r>
      <w:r w:rsidRPr="00A40EFA">
        <w:t>. Zc *</w:t>
      </w:r>
      <w:r w:rsidR="006B227C">
        <w:t xml:space="preserve"> Zec9.9</w:t>
      </w:r>
      <w:r w:rsidRPr="00A40EFA">
        <w:t>. Mk *</w:t>
      </w:r>
      <w:r w:rsidR="006B227C">
        <w:t xml:space="preserve"> Mk9.12</w:t>
      </w:r>
      <w:r w:rsidRPr="00A40EFA">
        <w:t>. Jn *</w:t>
      </w:r>
      <w:r w:rsidR="006B227C">
        <w:t xml:space="preserve"> Jn6.38</w:t>
      </w:r>
      <w:r w:rsidRPr="00A40EFA">
        <w:t>. Ro *</w:t>
      </w:r>
      <w:r w:rsidR="006B227C">
        <w:t xml:space="preserve"> Ro15.3</w:t>
      </w:r>
      <w:r w:rsidRPr="00A40EFA">
        <w:t xml:space="preserve">. </w:t>
      </w:r>
      <w:r>
        <w:rPr>
          <w:lang w:val="en-US"/>
        </w:rPr>
        <w:t>2 Co *</w:t>
      </w:r>
      <w:r w:rsidR="006B227C" w:rsidRPr="00A40EFA">
        <w:rPr>
          <w:lang w:val="en-US"/>
        </w:rPr>
        <w:t xml:space="preserve"> 2Co8.9</w:t>
      </w:r>
      <w:r>
        <w:rPr>
          <w:lang w:val="en-US"/>
        </w:rPr>
        <w:t>. He *</w:t>
      </w:r>
      <w:r w:rsidR="006B227C" w:rsidRPr="00A40EFA">
        <w:rPr>
          <w:lang w:val="en-US"/>
        </w:rPr>
        <w:t xml:space="preserve"> Heb2.9-18</w:t>
      </w:r>
      <w:r>
        <w:rPr>
          <w:lang w:val="en-US"/>
        </w:rPr>
        <w:t>. +*</w:t>
      </w:r>
      <w:r w:rsidR="006B227C" w:rsidRPr="00A40EFA">
        <w:rPr>
          <w:lang w:val="en-US"/>
        </w:rPr>
        <w:t xml:space="preserve"> Heb12.2</w:t>
      </w:r>
      <w:r>
        <w:rPr>
          <w:lang w:val="en-US"/>
        </w:rPr>
        <w:t>. *</w:t>
      </w:r>
      <w:r w:rsidR="006B227C" w:rsidRPr="00A40EFA">
        <w:rPr>
          <w:lang w:val="en-US"/>
        </w:rPr>
        <w:t xml:space="preserve"> Heb13.3</w:t>
      </w:r>
      <w:r>
        <w:rPr>
          <w:lang w:val="en-US"/>
        </w:rPr>
        <w:t xml:space="preserve">. </w:t>
      </w:r>
      <w:r>
        <w:rPr>
          <w:b/>
          <w:lang w:val="en-US"/>
        </w:rPr>
        <w:t>no reputation</w:t>
      </w:r>
      <w:r>
        <w:rPr>
          <w:lang w:val="en-US"/>
        </w:rPr>
        <w:t xml:space="preserve">. or, emptied himself. Waterland explains “we are not to suppose that he lost anything which he had before; or that he ceased to be in the </w:t>
      </w:r>
      <w:r>
        <w:rPr>
          <w:i/>
          <w:lang w:val="en-US"/>
        </w:rPr>
        <w:t>form of God</w:t>
      </w:r>
      <w:r>
        <w:rPr>
          <w:lang w:val="en-US"/>
        </w:rPr>
        <w:t xml:space="preserve">, by taking on him the </w:t>
      </w:r>
      <w:r>
        <w:rPr>
          <w:i/>
          <w:lang w:val="en-US"/>
        </w:rPr>
        <w:t>form of man</w:t>
      </w:r>
      <w:r>
        <w:rPr>
          <w:lang w:val="en-US"/>
        </w:rPr>
        <w:t xml:space="preserve">. No: he had the same </w:t>
      </w:r>
      <w:r>
        <w:rPr>
          <w:i/>
          <w:lang w:val="en-US"/>
        </w:rPr>
        <w:t>essential</w:t>
      </w:r>
      <w:r>
        <w:rPr>
          <w:lang w:val="en-US"/>
        </w:rPr>
        <w:t xml:space="preserve"> glory, the same </w:t>
      </w:r>
      <w:r>
        <w:rPr>
          <w:i/>
          <w:lang w:val="en-US"/>
        </w:rPr>
        <w:t>real</w:t>
      </w:r>
      <w:r>
        <w:rPr>
          <w:lang w:val="en-US"/>
        </w:rPr>
        <w:t xml:space="preserve"> dignity, which he ever had, but among men concealed it; appeared not in majesty and glory like to God, but divested himself of every dazzling appearance, and every outward mark of majesty and greatness, condescending to appear, and act, and converse as a man, like unto us in all things, sin only excepted” (</w:t>
      </w:r>
      <w:r>
        <w:rPr>
          <w:i/>
          <w:lang w:val="en-US"/>
        </w:rPr>
        <w:t>Works</w:t>
      </w:r>
      <w:r>
        <w:rPr>
          <w:lang w:val="en-US"/>
        </w:rPr>
        <w:t xml:space="preserve">, vol. 2, pp. 111, 112). Various </w:t>
      </w:r>
      <w:r>
        <w:rPr>
          <w:i/>
          <w:lang w:val="en-US"/>
        </w:rPr>
        <w:t>kenosis</w:t>
      </w:r>
      <w:r>
        <w:rPr>
          <w:lang w:val="en-US"/>
        </w:rPr>
        <w:t xml:space="preserve"> theories have since been devised in an attempt to define what Christ “emptied himself” of—some asserting that he emptied himself of his divine nature, exchanging it for a human nature (thus denying the doctrine of the two natures in Christ); others assert that he gave up some of his divine attributes (such as omniscience, omnipotence, essential holiness—and so could sin, though he did not, though Scripture clearly affirms Christ was not able to sin, He </w:t>
      </w:r>
      <w:r w:rsidR="006B227C" w:rsidRPr="00A40EFA">
        <w:rPr>
          <w:lang w:val="en-US"/>
        </w:rPr>
        <w:t xml:space="preserve"> Heb4.15</w:t>
      </w:r>
      <w:r>
        <w:rPr>
          <w:lang w:val="en-US"/>
        </w:rPr>
        <w:t>); or his prerogatives as deity. Waterland’s observation that Christ gave up only the visible manifestation of his glory is the one explanation fully verified by Scripture. Ex =</w:t>
      </w:r>
      <w:r w:rsidR="006B227C" w:rsidRPr="00A40EFA">
        <w:rPr>
          <w:lang w:val="en-US"/>
        </w:rPr>
        <w:t xml:space="preserve"> Ex40.34</w:t>
      </w:r>
      <w:r>
        <w:rPr>
          <w:lang w:val="en-US"/>
        </w:rPr>
        <w:t>. Mk +</w:t>
      </w:r>
      <w:r w:rsidR="006B227C" w:rsidRPr="00A40EFA">
        <w:rPr>
          <w:lang w:val="en-US"/>
        </w:rPr>
        <w:t xml:space="preserve"> Mk9.12</w:t>
      </w:r>
      <w:r>
        <w:rPr>
          <w:lang w:val="en-US"/>
        </w:rPr>
        <w:t xml:space="preserve">g. Jn </w:t>
      </w:r>
      <w:r>
        <w:rPr>
          <w:rFonts w:ascii="Segoe UI Symbol" w:hAnsi="Segoe UI Symbol" w:cs="Segoe UI Symbol"/>
          <w:lang w:val="en-US"/>
        </w:rPr>
        <w:t>✓</w:t>
      </w:r>
      <w:r w:rsidR="006B227C" w:rsidRPr="00A40EFA">
        <w:rPr>
          <w:lang w:val="en-US"/>
        </w:rPr>
        <w:t xml:space="preserve"> Jn17.5</w:t>
      </w:r>
      <w:r>
        <w:rPr>
          <w:lang w:val="en-US"/>
        </w:rPr>
        <w:t xml:space="preserve">. Ac </w:t>
      </w:r>
      <w:r w:rsidR="006B227C" w:rsidRPr="00A40EFA">
        <w:rPr>
          <w:lang w:val="en-US"/>
        </w:rPr>
        <w:t xml:space="preserve"> Ac8.33</w:t>
      </w:r>
      <w:r>
        <w:rPr>
          <w:lang w:val="en-US"/>
        </w:rPr>
        <w:t>. 1 Co +</w:t>
      </w:r>
      <w:r w:rsidR="006B227C" w:rsidRPr="00A40EFA">
        <w:rPr>
          <w:lang w:val="en-US"/>
        </w:rPr>
        <w:t xml:space="preserve"> 1Co1.17</w:t>
      </w:r>
      <w:r>
        <w:rPr>
          <w:lang w:val="en-US"/>
        </w:rPr>
        <w:t>g. 2 Co *</w:t>
      </w:r>
      <w:r w:rsidR="006B227C" w:rsidRPr="00A40EFA">
        <w:rPr>
          <w:lang w:val="en-US"/>
        </w:rPr>
        <w:t xml:space="preserve"> 2Co8.9</w:t>
      </w:r>
      <w:r>
        <w:rPr>
          <w:lang w:val="en-US"/>
        </w:rPr>
        <w:t xml:space="preserve">. </w:t>
      </w:r>
      <w:r w:rsidR="006B227C" w:rsidRPr="00A40EFA">
        <w:rPr>
          <w:lang w:val="en-US"/>
        </w:rPr>
        <w:t xml:space="preserve"> 2Co13.4</w:t>
      </w:r>
      <w:r>
        <w:rPr>
          <w:lang w:val="en-US"/>
        </w:rPr>
        <w:t>. Re *</w:t>
      </w:r>
      <w:r w:rsidR="006B227C" w:rsidRPr="00A40EFA">
        <w:rPr>
          <w:lang w:val="en-US"/>
        </w:rPr>
        <w:t xml:space="preserve"> Re5.12</w:t>
      </w:r>
      <w:r>
        <w:rPr>
          <w:lang w:val="en-US"/>
        </w:rPr>
        <w:t xml:space="preserve">, </w:t>
      </w:r>
      <w:r w:rsidR="006B227C" w:rsidRPr="00A40EFA">
        <w:rPr>
          <w:lang w:val="en-US"/>
        </w:rPr>
        <w:t xml:space="preserve"> Re5.13</w:t>
      </w:r>
      <w:r>
        <w:rPr>
          <w:lang w:val="en-US"/>
        </w:rPr>
        <w:t xml:space="preserve">. </w:t>
      </w:r>
      <w:r>
        <w:rPr>
          <w:b/>
          <w:lang w:val="en-US"/>
        </w:rPr>
        <w:t>and took</w:t>
      </w:r>
      <w:r>
        <w:rPr>
          <w:lang w:val="en-US"/>
        </w:rPr>
        <w:t xml:space="preserve">. This refutes the error which maintains that Christ did not always possess a divine nature, for he had that nature, being in the form of God, before he took upon himself human nature, in the form of a servant. Is </w:t>
      </w:r>
      <w:r>
        <w:rPr>
          <w:rFonts w:ascii="Segoe UI Symbol" w:hAnsi="Segoe UI Symbol" w:cs="Segoe UI Symbol"/>
          <w:lang w:val="en-US"/>
        </w:rPr>
        <w:t>✓</w:t>
      </w:r>
      <w:r w:rsidR="006B227C" w:rsidRPr="00A40EFA">
        <w:rPr>
          <w:lang w:val="en-US"/>
        </w:rPr>
        <w:t xml:space="preserve"> Is9.6</w:t>
      </w:r>
      <w:r>
        <w:rPr>
          <w:lang w:val="en-US"/>
        </w:rPr>
        <w:t xml:space="preserve">. </w:t>
      </w:r>
      <w:r>
        <w:rPr>
          <w:b/>
          <w:lang w:val="en-US"/>
        </w:rPr>
        <w:t>the form</w:t>
      </w:r>
      <w:r>
        <w:rPr>
          <w:lang w:val="en-US"/>
        </w:rPr>
        <w:t>. Is *</w:t>
      </w:r>
      <w:r w:rsidR="006B227C" w:rsidRPr="00A40EFA">
        <w:rPr>
          <w:lang w:val="en-US"/>
        </w:rPr>
        <w:t xml:space="preserve"> Is42.1</w:t>
      </w:r>
      <w:r>
        <w:rPr>
          <w:lang w:val="en-US"/>
        </w:rPr>
        <w:t xml:space="preserve">. </w:t>
      </w:r>
      <w:r w:rsidR="006B227C" w:rsidRPr="00A40EFA">
        <w:rPr>
          <w:lang w:val="en-US"/>
        </w:rPr>
        <w:t xml:space="preserve"> Is49.3</w:t>
      </w:r>
      <w:r>
        <w:rPr>
          <w:lang w:val="en-US"/>
        </w:rPr>
        <w:t xml:space="preserve">, </w:t>
      </w:r>
      <w:r w:rsidR="006B227C" w:rsidRPr="00A40EFA">
        <w:rPr>
          <w:lang w:val="en-US"/>
        </w:rPr>
        <w:t xml:space="preserve"> Is49.6</w:t>
      </w:r>
      <w:r>
        <w:rPr>
          <w:lang w:val="en-US"/>
        </w:rPr>
        <w:t xml:space="preserve">. </w:t>
      </w:r>
      <w:r w:rsidR="006B227C" w:rsidRPr="00A40EFA">
        <w:rPr>
          <w:lang w:val="en-US"/>
        </w:rPr>
        <w:t xml:space="preserve"> Is52.13</w:t>
      </w:r>
      <w:r>
        <w:rPr>
          <w:lang w:val="en-US"/>
        </w:rPr>
        <w:t>. *</w:t>
      </w:r>
      <w:r w:rsidR="006B227C" w:rsidRPr="00A40EFA">
        <w:rPr>
          <w:lang w:val="en-US"/>
        </w:rPr>
        <w:t xml:space="preserve"> Is53.11</w:t>
      </w:r>
      <w:r>
        <w:rPr>
          <w:lang w:val="en-US"/>
        </w:rPr>
        <w:t>. Ezk *</w:t>
      </w:r>
      <w:r w:rsidR="006B227C" w:rsidRPr="00A40EFA">
        <w:rPr>
          <w:lang w:val="en-US"/>
        </w:rPr>
        <w:t xml:space="preserve"> Eze34.23</w:t>
      </w:r>
      <w:r>
        <w:rPr>
          <w:lang w:val="en-US"/>
        </w:rPr>
        <w:t xml:space="preserve">, </w:t>
      </w:r>
      <w:r w:rsidR="006B227C" w:rsidRPr="00A40EFA">
        <w:rPr>
          <w:lang w:val="en-US"/>
        </w:rPr>
        <w:t xml:space="preserve"> Eze34.24</w:t>
      </w:r>
      <w:r>
        <w:rPr>
          <w:lang w:val="en-US"/>
        </w:rPr>
        <w:t>. Zc *</w:t>
      </w:r>
      <w:r w:rsidR="006B227C" w:rsidRPr="00A40EFA">
        <w:rPr>
          <w:lang w:val="en-US"/>
        </w:rPr>
        <w:t xml:space="preserve"> Zec3.8</w:t>
      </w:r>
      <w:r>
        <w:rPr>
          <w:lang w:val="en-US"/>
        </w:rPr>
        <w:t>. Mt *</w:t>
      </w:r>
      <w:r w:rsidR="006B227C" w:rsidRPr="00A40EFA">
        <w:rPr>
          <w:lang w:val="en-US"/>
        </w:rPr>
        <w:t xml:space="preserve"> Mt12.18</w:t>
      </w:r>
      <w:r>
        <w:rPr>
          <w:lang w:val="en-US"/>
        </w:rPr>
        <w:t>. *</w:t>
      </w:r>
      <w:r w:rsidR="006B227C" w:rsidRPr="00A40EFA">
        <w:rPr>
          <w:lang w:val="en-US"/>
        </w:rPr>
        <w:t xml:space="preserve"> Mt20.28</w:t>
      </w:r>
      <w:r>
        <w:rPr>
          <w:lang w:val="en-US"/>
        </w:rPr>
        <w:t>. Mk *</w:t>
      </w:r>
      <w:r w:rsidR="006B227C" w:rsidRPr="00A40EFA">
        <w:rPr>
          <w:lang w:val="en-US"/>
        </w:rPr>
        <w:t xml:space="preserve"> Mk10.44</w:t>
      </w:r>
      <w:r>
        <w:rPr>
          <w:lang w:val="en-US"/>
        </w:rPr>
        <w:t xml:space="preserve">, </w:t>
      </w:r>
      <w:r w:rsidR="006B227C" w:rsidRPr="00A40EFA">
        <w:rPr>
          <w:lang w:val="en-US"/>
        </w:rPr>
        <w:t xml:space="preserve"> Mk10.45</w:t>
      </w:r>
      <w:r>
        <w:rPr>
          <w:lang w:val="en-US"/>
        </w:rPr>
        <w:t>. Lk *</w:t>
      </w:r>
      <w:r w:rsidR="006B227C" w:rsidRPr="00A40EFA">
        <w:rPr>
          <w:lang w:val="en-US"/>
        </w:rPr>
        <w:t xml:space="preserve"> Lk22.27</w:t>
      </w:r>
      <w:r>
        <w:rPr>
          <w:lang w:val="en-US"/>
        </w:rPr>
        <w:t>. Jn *</w:t>
      </w:r>
      <w:r w:rsidR="006B227C" w:rsidRPr="00A40EFA">
        <w:rPr>
          <w:lang w:val="en-US"/>
        </w:rPr>
        <w:t xml:space="preserve"> Jn13.3-14</w:t>
      </w:r>
      <w:r>
        <w:rPr>
          <w:lang w:val="en-US"/>
        </w:rPr>
        <w:t>. Ro +*</w:t>
      </w:r>
      <w:r w:rsidR="006B227C" w:rsidRPr="00A40EFA">
        <w:rPr>
          <w:lang w:val="en-US"/>
        </w:rPr>
        <w:t xml:space="preserve"> Ro15.8</w:t>
      </w:r>
      <w:r>
        <w:rPr>
          <w:lang w:val="en-US"/>
        </w:rPr>
        <w:t xml:space="preserve">. </w:t>
      </w:r>
      <w:r>
        <w:rPr>
          <w:b/>
          <w:lang w:val="en-US"/>
        </w:rPr>
        <w:t>a servant</w:t>
      </w:r>
      <w:r>
        <w:rPr>
          <w:lang w:val="en-US"/>
        </w:rPr>
        <w:t>. Ge =</w:t>
      </w:r>
      <w:r w:rsidR="006B227C" w:rsidRPr="00A40EFA">
        <w:rPr>
          <w:lang w:val="en-US"/>
        </w:rPr>
        <w:t xml:space="preserve"> Ge39.1</w:t>
      </w:r>
      <w:r>
        <w:rPr>
          <w:lang w:val="en-US"/>
        </w:rPr>
        <w:t>. Ps =</w:t>
      </w:r>
      <w:r w:rsidR="006B227C" w:rsidRPr="00A40EFA">
        <w:rPr>
          <w:lang w:val="en-US"/>
        </w:rPr>
        <w:t xml:space="preserve"> Ps105.17</w:t>
      </w:r>
      <w:r>
        <w:rPr>
          <w:lang w:val="en-US"/>
        </w:rPr>
        <w:t>. Is =</w:t>
      </w:r>
      <w:r w:rsidR="006B227C" w:rsidRPr="00A40EFA">
        <w:rPr>
          <w:lang w:val="en-US"/>
        </w:rPr>
        <w:t xml:space="preserve"> Is49.7</w:t>
      </w:r>
      <w:r>
        <w:rPr>
          <w:lang w:val="en-US"/>
        </w:rPr>
        <w:t xml:space="preserve">. Mt </w:t>
      </w:r>
      <w:r w:rsidR="006B227C" w:rsidRPr="00A40EFA">
        <w:rPr>
          <w:lang w:val="en-US"/>
        </w:rPr>
        <w:t xml:space="preserve"> Mt20.28</w:t>
      </w:r>
      <w:r>
        <w:rPr>
          <w:lang w:val="en-US"/>
        </w:rPr>
        <w:t xml:space="preserve">. </w:t>
      </w:r>
      <w:r>
        <w:rPr>
          <w:b/>
          <w:lang w:val="en-US"/>
        </w:rPr>
        <w:t>was made</w:t>
      </w:r>
      <w:r>
        <w:rPr>
          <w:lang w:val="en-US"/>
        </w:rPr>
        <w:t>. Jn +</w:t>
      </w:r>
      <w:r w:rsidR="006B227C" w:rsidRPr="00A40EFA">
        <w:rPr>
          <w:lang w:val="en-US"/>
        </w:rPr>
        <w:t xml:space="preserve"> Jn1.14</w:t>
      </w:r>
      <w:r>
        <w:rPr>
          <w:lang w:val="en-US"/>
        </w:rPr>
        <w:t xml:space="preserve">. </w:t>
      </w:r>
      <w:r w:rsidRPr="00A40EFA">
        <w:t xml:space="preserve">Ro </w:t>
      </w:r>
      <w:r w:rsidR="006B227C">
        <w:t xml:space="preserve"> Ro8.3</w:t>
      </w:r>
      <w:r w:rsidRPr="00A40EFA">
        <w:t xml:space="preserve">. Ga </w:t>
      </w:r>
      <w:r w:rsidR="006B227C">
        <w:t xml:space="preserve"> Ga4.4</w:t>
      </w:r>
      <w:r w:rsidRPr="00A40EFA">
        <w:t xml:space="preserve">. </w:t>
      </w:r>
      <w:r w:rsidRPr="00A40EFA">
        <w:rPr>
          <w:b/>
        </w:rPr>
        <w:t>in the</w:t>
      </w:r>
      <w:r w:rsidRPr="00A40EFA">
        <w:t xml:space="preserve">. ver. </w:t>
      </w:r>
      <w:r w:rsidR="006B227C">
        <w:t xml:space="preserve"> Php2.6</w:t>
      </w:r>
      <w:r w:rsidRPr="00A40EFA">
        <w:t>. Jn *</w:t>
      </w:r>
      <w:r w:rsidR="006B227C">
        <w:t xml:space="preserve"> Jn1.14</w:t>
      </w:r>
      <w:r w:rsidRPr="00A40EFA">
        <w:t xml:space="preserve">. Ro </w:t>
      </w:r>
      <w:r w:rsidR="006B227C">
        <w:t xml:space="preserve"> Ro1.3</w:t>
      </w:r>
      <w:r w:rsidRPr="00A40EFA">
        <w:t>. *</w:t>
      </w:r>
      <w:r w:rsidR="006B227C">
        <w:t xml:space="preserve"> Ro8.3</w:t>
      </w:r>
      <w:r w:rsidRPr="00A40EFA">
        <w:t xml:space="preserve">. </w:t>
      </w:r>
      <w:r>
        <w:rPr>
          <w:lang w:val="en-US"/>
        </w:rPr>
        <w:t>Ga *</w:t>
      </w:r>
      <w:r w:rsidR="006B227C" w:rsidRPr="00A40EFA">
        <w:rPr>
          <w:lang w:val="en-US"/>
        </w:rPr>
        <w:t xml:space="preserve"> Ga4.4</w:t>
      </w:r>
      <w:r>
        <w:rPr>
          <w:lang w:val="en-US"/>
        </w:rPr>
        <w:t>. He *</w:t>
      </w:r>
      <w:r w:rsidR="006B227C" w:rsidRPr="00A40EFA">
        <w:rPr>
          <w:lang w:val="en-US"/>
        </w:rPr>
        <w:t xml:space="preserve"> Heb2.14-17</w:t>
      </w:r>
      <w:r>
        <w:rPr>
          <w:lang w:val="en-US"/>
        </w:rPr>
        <w:t>. +*</w:t>
      </w:r>
      <w:r w:rsidR="006B227C" w:rsidRPr="00A40EFA">
        <w:rPr>
          <w:lang w:val="en-US"/>
        </w:rPr>
        <w:t xml:space="preserve"> Heb4.15</w:t>
      </w:r>
      <w:r>
        <w:rPr>
          <w:lang w:val="en-US"/>
        </w:rPr>
        <w:t xml:space="preserve">. </w:t>
      </w:r>
      <w:r>
        <w:rPr>
          <w:b/>
          <w:lang w:val="en-US"/>
        </w:rPr>
        <w:t>likeness</w:t>
      </w:r>
      <w:r>
        <w:rPr>
          <w:lang w:val="en-US"/>
        </w:rPr>
        <w:t xml:space="preserve">. </w:t>
      </w:r>
      <w:r>
        <w:rPr>
          <w:i/>
          <w:lang w:val="en-US"/>
        </w:rPr>
        <w:t>or</w:t>
      </w:r>
      <w:r>
        <w:rPr>
          <w:lang w:val="en-US"/>
        </w:rPr>
        <w:t xml:space="preserve">, habit. </w:t>
      </w:r>
    </w:p>
    <w:p w:rsidR="003E23E9" w:rsidRPr="00A40EFA" w:rsidRDefault="003E23E9" w:rsidP="00710603">
      <w:pPr>
        <w:ind w:firstLine="360"/>
        <w:jc w:val="both"/>
        <w:rPr>
          <w:lang w:val="en-US"/>
        </w:rPr>
      </w:pPr>
      <w:r>
        <w:rPr>
          <w:lang w:val="en-US"/>
        </w:rPr>
        <w:t xml:space="preserve">8. </w:t>
      </w:r>
      <w:r>
        <w:rPr>
          <w:b/>
          <w:lang w:val="en-US"/>
        </w:rPr>
        <w:t>found</w:t>
      </w:r>
      <w:r>
        <w:rPr>
          <w:lang w:val="en-US"/>
        </w:rPr>
        <w:t xml:space="preserve">. </w:t>
      </w:r>
      <w:r w:rsidR="006B227C" w:rsidRPr="00A40EFA">
        <w:rPr>
          <w:lang w:val="en-US"/>
        </w:rPr>
        <w:t xml:space="preserve">  f171:171J</w:t>
      </w:r>
      <w:r>
        <w:rPr>
          <w:lang w:val="en-US"/>
        </w:rPr>
        <w:t>, 1 S +</w:t>
      </w:r>
      <w:r w:rsidR="006B227C" w:rsidRPr="00A40EFA">
        <w:rPr>
          <w:lang w:val="en-US"/>
        </w:rPr>
        <w:t xml:space="preserve"> 1Sa13.15</w:t>
      </w:r>
      <w:r>
        <w:rPr>
          <w:lang w:val="en-US"/>
        </w:rPr>
        <w:t xml:space="preserve">. </w:t>
      </w:r>
      <w:r>
        <w:rPr>
          <w:b/>
          <w:lang w:val="en-US"/>
        </w:rPr>
        <w:t>in</w:t>
      </w:r>
      <w:r>
        <w:rPr>
          <w:lang w:val="en-US"/>
        </w:rPr>
        <w:t xml:space="preserve">. Mt </w:t>
      </w:r>
      <w:r w:rsidR="006B227C" w:rsidRPr="00A40EFA">
        <w:rPr>
          <w:lang w:val="en-US"/>
        </w:rPr>
        <w:t xml:space="preserve"> Mt17.2</w:t>
      </w:r>
      <w:r>
        <w:rPr>
          <w:lang w:val="en-US"/>
        </w:rPr>
        <w:t>. Mk *</w:t>
      </w:r>
      <w:r w:rsidR="006B227C" w:rsidRPr="00A40EFA">
        <w:rPr>
          <w:lang w:val="en-US"/>
        </w:rPr>
        <w:t xml:space="preserve"> Mk9.2</w:t>
      </w:r>
      <w:r>
        <w:rPr>
          <w:lang w:val="en-US"/>
        </w:rPr>
        <w:t xml:space="preserve">, </w:t>
      </w:r>
      <w:r w:rsidR="006B227C" w:rsidRPr="00A40EFA">
        <w:rPr>
          <w:lang w:val="en-US"/>
        </w:rPr>
        <w:t xml:space="preserve"> Mk9.3</w:t>
      </w:r>
      <w:r>
        <w:rPr>
          <w:lang w:val="en-US"/>
        </w:rPr>
        <w:t xml:space="preserve">. Lk </w:t>
      </w:r>
      <w:r w:rsidR="006B227C" w:rsidRPr="00A40EFA">
        <w:rPr>
          <w:lang w:val="en-US"/>
        </w:rPr>
        <w:t xml:space="preserve"> Lk9.29</w:t>
      </w:r>
      <w:r>
        <w:rPr>
          <w:lang w:val="en-US"/>
        </w:rPr>
        <w:t xml:space="preserve">. </w:t>
      </w:r>
      <w:r>
        <w:rPr>
          <w:b/>
          <w:lang w:val="en-US"/>
        </w:rPr>
        <w:t>he humbled</w:t>
      </w:r>
      <w:r>
        <w:rPr>
          <w:lang w:val="en-US"/>
        </w:rPr>
        <w:t xml:space="preserve">. ver. </w:t>
      </w:r>
      <w:r w:rsidR="006B227C" w:rsidRPr="00A40EFA">
        <w:rPr>
          <w:lang w:val="en-US"/>
        </w:rPr>
        <w:t xml:space="preserve"> Php2.7</w:t>
      </w:r>
      <w:r>
        <w:rPr>
          <w:lang w:val="en-US"/>
        </w:rPr>
        <w:t>. Pr *</w:t>
      </w:r>
      <w:r w:rsidR="006B227C" w:rsidRPr="00A40EFA">
        <w:rPr>
          <w:lang w:val="en-US"/>
        </w:rPr>
        <w:t xml:space="preserve"> Pr15.33</w:t>
      </w:r>
      <w:r>
        <w:rPr>
          <w:lang w:val="en-US"/>
        </w:rPr>
        <w:t xml:space="preserve">. Lk </w:t>
      </w:r>
      <w:r w:rsidR="006B227C" w:rsidRPr="00A40EFA">
        <w:rPr>
          <w:lang w:val="en-US"/>
        </w:rPr>
        <w:t xml:space="preserve"> Lk2.51</w:t>
      </w:r>
      <w:r>
        <w:rPr>
          <w:lang w:val="en-US"/>
        </w:rPr>
        <w:t xml:space="preserve">. Ac </w:t>
      </w:r>
      <w:r w:rsidR="006B227C" w:rsidRPr="00A40EFA">
        <w:rPr>
          <w:lang w:val="en-US"/>
        </w:rPr>
        <w:t xml:space="preserve"> Ac8.33</w:t>
      </w:r>
      <w:r>
        <w:rPr>
          <w:lang w:val="en-US"/>
        </w:rPr>
        <w:t>. 2 Co *</w:t>
      </w:r>
      <w:r w:rsidR="006B227C" w:rsidRPr="00A40EFA">
        <w:rPr>
          <w:lang w:val="en-US"/>
        </w:rPr>
        <w:t xml:space="preserve"> 2Co8.9</w:t>
      </w:r>
      <w:r>
        <w:rPr>
          <w:lang w:val="en-US"/>
        </w:rPr>
        <w:t>. He *</w:t>
      </w:r>
      <w:r w:rsidR="006B227C" w:rsidRPr="00A40EFA">
        <w:rPr>
          <w:lang w:val="en-US"/>
        </w:rPr>
        <w:t xml:space="preserve"> Heb5.5-7</w:t>
      </w:r>
      <w:r>
        <w:rPr>
          <w:lang w:val="en-US"/>
        </w:rPr>
        <w:t>. *</w:t>
      </w:r>
      <w:r w:rsidR="006B227C" w:rsidRPr="00A40EFA">
        <w:rPr>
          <w:lang w:val="en-US"/>
        </w:rPr>
        <w:t xml:space="preserve"> Heb12.2</w:t>
      </w:r>
      <w:r>
        <w:rPr>
          <w:lang w:val="en-US"/>
        </w:rPr>
        <w:t xml:space="preserve">. </w:t>
      </w:r>
      <w:r>
        <w:rPr>
          <w:b/>
          <w:lang w:val="en-US"/>
        </w:rPr>
        <w:t>and became</w:t>
      </w:r>
      <w:r>
        <w:rPr>
          <w:lang w:val="en-US"/>
        </w:rPr>
        <w:t>. Ps *</w:t>
      </w:r>
      <w:r w:rsidR="006B227C" w:rsidRPr="00A40EFA">
        <w:rPr>
          <w:lang w:val="en-US"/>
        </w:rPr>
        <w:t xml:space="preserve"> Ps40.6-8</w:t>
      </w:r>
      <w:r>
        <w:rPr>
          <w:lang w:val="en-US"/>
        </w:rPr>
        <w:t>. Is *</w:t>
      </w:r>
      <w:r w:rsidR="006B227C" w:rsidRPr="00A40EFA">
        <w:rPr>
          <w:lang w:val="en-US"/>
        </w:rPr>
        <w:t xml:space="preserve"> Is50.5</w:t>
      </w:r>
      <w:r>
        <w:rPr>
          <w:lang w:val="en-US"/>
        </w:rPr>
        <w:t xml:space="preserve">, </w:t>
      </w:r>
      <w:r w:rsidR="006B227C" w:rsidRPr="00A40EFA">
        <w:rPr>
          <w:lang w:val="en-US"/>
        </w:rPr>
        <w:t xml:space="preserve"> Is50.6</w:t>
      </w:r>
      <w:r>
        <w:rPr>
          <w:lang w:val="en-US"/>
        </w:rPr>
        <w:t>. Mt *</w:t>
      </w:r>
      <w:r w:rsidR="006B227C" w:rsidRPr="00A40EFA">
        <w:rPr>
          <w:lang w:val="en-US"/>
        </w:rPr>
        <w:t xml:space="preserve"> Mt26.39</w:t>
      </w:r>
      <w:r>
        <w:rPr>
          <w:lang w:val="en-US"/>
        </w:rPr>
        <w:t xml:space="preserve">, </w:t>
      </w:r>
      <w:r w:rsidR="006B227C" w:rsidRPr="00A40EFA">
        <w:rPr>
          <w:lang w:val="en-US"/>
        </w:rPr>
        <w:t xml:space="preserve"> Mt26.42</w:t>
      </w:r>
      <w:r>
        <w:rPr>
          <w:lang w:val="en-US"/>
        </w:rPr>
        <w:t xml:space="preserve">, </w:t>
      </w:r>
      <w:r w:rsidR="006B227C" w:rsidRPr="00A40EFA">
        <w:rPr>
          <w:lang w:val="en-US"/>
        </w:rPr>
        <w:t xml:space="preserve"> Mt26.52-54</w:t>
      </w:r>
      <w:r>
        <w:rPr>
          <w:lang w:val="en-US"/>
        </w:rPr>
        <w:t>. Jn *</w:t>
      </w:r>
      <w:r w:rsidR="006B227C" w:rsidRPr="00A40EFA">
        <w:rPr>
          <w:lang w:val="en-US"/>
        </w:rPr>
        <w:t xml:space="preserve"> Jn4.34</w:t>
      </w:r>
      <w:r>
        <w:rPr>
          <w:lang w:val="en-US"/>
        </w:rPr>
        <w:t>. *</w:t>
      </w:r>
      <w:r w:rsidR="006B227C" w:rsidRPr="00A40EFA">
        <w:rPr>
          <w:lang w:val="en-US"/>
        </w:rPr>
        <w:t xml:space="preserve"> Jn15.10</w:t>
      </w:r>
      <w:r>
        <w:rPr>
          <w:lang w:val="en-US"/>
        </w:rPr>
        <w:t xml:space="preserve">. Ro </w:t>
      </w:r>
      <w:r w:rsidR="006B227C" w:rsidRPr="00A40EFA">
        <w:rPr>
          <w:lang w:val="en-US"/>
        </w:rPr>
        <w:t xml:space="preserve"> Ro5.19</w:t>
      </w:r>
      <w:r>
        <w:rPr>
          <w:lang w:val="en-US"/>
        </w:rPr>
        <w:t>. He *</w:t>
      </w:r>
      <w:r w:rsidR="006B227C" w:rsidRPr="00A40EFA">
        <w:rPr>
          <w:lang w:val="en-US"/>
        </w:rPr>
        <w:t xml:space="preserve"> Heb5.8</w:t>
      </w:r>
      <w:r>
        <w:rPr>
          <w:lang w:val="en-US"/>
        </w:rPr>
        <w:t xml:space="preserve">, </w:t>
      </w:r>
      <w:r w:rsidR="006B227C" w:rsidRPr="00A40EFA">
        <w:rPr>
          <w:lang w:val="en-US"/>
        </w:rPr>
        <w:t xml:space="preserve"> Heb5.9</w:t>
      </w:r>
      <w:r>
        <w:rPr>
          <w:lang w:val="en-US"/>
        </w:rPr>
        <w:t>. *</w:t>
      </w:r>
      <w:r w:rsidR="006B227C" w:rsidRPr="00A40EFA">
        <w:rPr>
          <w:lang w:val="en-US"/>
        </w:rPr>
        <w:t xml:space="preserve"> Heb10.7-9</w:t>
      </w:r>
      <w:r>
        <w:rPr>
          <w:lang w:val="en-US"/>
        </w:rPr>
        <w:t xml:space="preserve">. </w:t>
      </w:r>
      <w:r>
        <w:rPr>
          <w:b/>
          <w:lang w:val="en-US"/>
        </w:rPr>
        <w:t>the death</w:t>
      </w:r>
      <w:r>
        <w:rPr>
          <w:lang w:val="en-US"/>
        </w:rPr>
        <w:t xml:space="preserve">. </w:t>
      </w:r>
      <w:r w:rsidR="006B227C" w:rsidRPr="00A40EFA">
        <w:rPr>
          <w:lang w:val="en-US"/>
        </w:rPr>
        <w:t xml:space="preserve">  f16</w:t>
      </w:r>
      <w:r>
        <w:rPr>
          <w:lang w:val="en-US"/>
        </w:rPr>
        <w:t>, Ge +</w:t>
      </w:r>
      <w:r w:rsidR="006B227C" w:rsidRPr="00A40EFA">
        <w:rPr>
          <w:lang w:val="en-US"/>
        </w:rPr>
        <w:t xml:space="preserve"> Ge1.27</w:t>
      </w:r>
      <w:r>
        <w:rPr>
          <w:lang w:val="en-US"/>
        </w:rPr>
        <w:t xml:space="preserve">. Dt </w:t>
      </w:r>
      <w:r w:rsidR="006B227C" w:rsidRPr="00A40EFA">
        <w:rPr>
          <w:lang w:val="en-US"/>
        </w:rPr>
        <w:t xml:space="preserve"> Dt21.23</w:t>
      </w:r>
      <w:r>
        <w:rPr>
          <w:lang w:val="en-US"/>
        </w:rPr>
        <w:t>. Ps *</w:t>
      </w:r>
      <w:r w:rsidR="006B227C" w:rsidRPr="00A40EFA">
        <w:rPr>
          <w:lang w:val="en-US"/>
        </w:rPr>
        <w:t xml:space="preserve"> Ps22.16</w:t>
      </w:r>
      <w:r>
        <w:rPr>
          <w:lang w:val="en-US"/>
        </w:rPr>
        <w:t>. Jn *</w:t>
      </w:r>
      <w:r w:rsidR="006B227C" w:rsidRPr="00A40EFA">
        <w:rPr>
          <w:lang w:val="en-US"/>
        </w:rPr>
        <w:t xml:space="preserve"> Jn10.18</w:t>
      </w:r>
      <w:r>
        <w:rPr>
          <w:lang w:val="en-US"/>
        </w:rPr>
        <w:t>. *</w:t>
      </w:r>
      <w:r w:rsidR="006B227C" w:rsidRPr="00A40EFA">
        <w:rPr>
          <w:lang w:val="en-US"/>
        </w:rPr>
        <w:t xml:space="preserve"> Jn12.28-32</w:t>
      </w:r>
      <w:r>
        <w:rPr>
          <w:lang w:val="en-US"/>
        </w:rPr>
        <w:t xml:space="preserve">. </w:t>
      </w:r>
      <w:r w:rsidR="006B227C" w:rsidRPr="00A40EFA">
        <w:rPr>
          <w:lang w:val="en-US"/>
        </w:rPr>
        <w:t xml:space="preserve"> Jn14.31</w:t>
      </w:r>
      <w:r>
        <w:rPr>
          <w:lang w:val="en-US"/>
        </w:rPr>
        <w:t>. Ga +*</w:t>
      </w:r>
      <w:r w:rsidR="006B227C" w:rsidRPr="00A40EFA">
        <w:rPr>
          <w:lang w:val="en-US"/>
        </w:rPr>
        <w:t xml:space="preserve"> Ga3.13</w:t>
      </w:r>
      <w:r>
        <w:rPr>
          <w:lang w:val="en-US"/>
        </w:rPr>
        <w:t>. Ti *</w:t>
      </w:r>
      <w:r w:rsidR="006B227C" w:rsidRPr="00A40EFA">
        <w:rPr>
          <w:lang w:val="en-US"/>
        </w:rPr>
        <w:t xml:space="preserve"> Tt2.14</w:t>
      </w:r>
      <w:r>
        <w:rPr>
          <w:lang w:val="en-US"/>
        </w:rPr>
        <w:t>. He *</w:t>
      </w:r>
      <w:r w:rsidR="006B227C" w:rsidRPr="00A40EFA">
        <w:rPr>
          <w:lang w:val="en-US"/>
        </w:rPr>
        <w:t xml:space="preserve"> Heb12.2</w:t>
      </w:r>
      <w:r>
        <w:rPr>
          <w:lang w:val="en-US"/>
        </w:rPr>
        <w:t>. 1 P *</w:t>
      </w:r>
      <w:r w:rsidR="006B227C" w:rsidRPr="00A40EFA">
        <w:rPr>
          <w:lang w:val="en-US"/>
        </w:rPr>
        <w:t xml:space="preserve"> 1Pe2.24</w:t>
      </w:r>
      <w:r>
        <w:rPr>
          <w:lang w:val="en-US"/>
        </w:rPr>
        <w:t>. *</w:t>
      </w:r>
      <w:r w:rsidR="006B227C" w:rsidRPr="00A40EFA">
        <w:rPr>
          <w:lang w:val="en-US"/>
        </w:rPr>
        <w:t xml:space="preserve"> 1Pe3.18</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Wherefore</w:t>
      </w:r>
      <w:r>
        <w:rPr>
          <w:lang w:val="en-US"/>
        </w:rPr>
        <w:t xml:space="preserve">. Jn </w:t>
      </w:r>
      <w:r w:rsidR="006B227C" w:rsidRPr="00A40EFA">
        <w:rPr>
          <w:lang w:val="en-US"/>
        </w:rPr>
        <w:t xml:space="preserve"> Jn10.17</w:t>
      </w:r>
      <w:r>
        <w:rPr>
          <w:lang w:val="en-US"/>
        </w:rPr>
        <w:t xml:space="preserve">. </w:t>
      </w:r>
      <w:r>
        <w:rPr>
          <w:b/>
          <w:lang w:val="en-US"/>
        </w:rPr>
        <w:t>God</w:t>
      </w:r>
      <w:r>
        <w:rPr>
          <w:lang w:val="en-US"/>
        </w:rPr>
        <w:t>. Ge +*</w:t>
      </w:r>
      <w:r w:rsidR="006B227C" w:rsidRPr="00A40EFA">
        <w:rPr>
          <w:lang w:val="en-US"/>
        </w:rPr>
        <w:t xml:space="preserve"> Ge3.15</w:t>
      </w:r>
      <w:r>
        <w:rPr>
          <w:lang w:val="en-US"/>
        </w:rPr>
        <w:t xml:space="preserve">. Ps </w:t>
      </w:r>
      <w:r w:rsidR="006B227C" w:rsidRPr="00A40EFA">
        <w:rPr>
          <w:lang w:val="en-US"/>
        </w:rPr>
        <w:t xml:space="preserve"> Ps2.6-12</w:t>
      </w:r>
      <w:r>
        <w:rPr>
          <w:lang w:val="en-US"/>
        </w:rPr>
        <w:t xml:space="preserve">. </w:t>
      </w:r>
      <w:r w:rsidR="006B227C" w:rsidRPr="00A40EFA">
        <w:rPr>
          <w:lang w:val="en-US"/>
        </w:rPr>
        <w:t xml:space="preserve"> Ps8.5-8</w:t>
      </w:r>
      <w:r>
        <w:rPr>
          <w:lang w:val="en-US"/>
        </w:rPr>
        <w:t xml:space="preserve">. </w:t>
      </w:r>
      <w:r w:rsidR="006B227C" w:rsidRPr="00A40EFA">
        <w:rPr>
          <w:lang w:val="en-US"/>
        </w:rPr>
        <w:t xml:space="preserve"> Ps45.6</w:t>
      </w:r>
      <w:r>
        <w:rPr>
          <w:lang w:val="en-US"/>
        </w:rPr>
        <w:t xml:space="preserve">, </w:t>
      </w:r>
      <w:r w:rsidR="006B227C" w:rsidRPr="00A40EFA">
        <w:rPr>
          <w:lang w:val="en-US"/>
        </w:rPr>
        <w:t xml:space="preserve"> Ps45.7</w:t>
      </w:r>
      <w:r>
        <w:rPr>
          <w:lang w:val="en-US"/>
        </w:rPr>
        <w:t xml:space="preserve">. </w:t>
      </w:r>
      <w:r w:rsidR="006B227C" w:rsidRPr="00A40EFA">
        <w:rPr>
          <w:lang w:val="en-US"/>
        </w:rPr>
        <w:t xml:space="preserve"> Ps69.29</w:t>
      </w:r>
      <w:r>
        <w:rPr>
          <w:lang w:val="en-US"/>
        </w:rPr>
        <w:t xml:space="preserve">, </w:t>
      </w:r>
      <w:r w:rsidR="006B227C" w:rsidRPr="00A40EFA">
        <w:rPr>
          <w:lang w:val="en-US"/>
        </w:rPr>
        <w:t xml:space="preserve"> Ps69.30</w:t>
      </w:r>
      <w:r>
        <w:rPr>
          <w:lang w:val="en-US"/>
        </w:rPr>
        <w:t xml:space="preserve">. </w:t>
      </w:r>
      <w:r w:rsidR="006B227C" w:rsidRPr="00A40EFA">
        <w:rPr>
          <w:lang w:val="en-US"/>
        </w:rPr>
        <w:t xml:space="preserve"> Ps72.17-19</w:t>
      </w:r>
      <w:r>
        <w:rPr>
          <w:lang w:val="en-US"/>
        </w:rPr>
        <w:t xml:space="preserve">. </w:t>
      </w:r>
      <w:r w:rsidR="006B227C" w:rsidRPr="00A40EFA">
        <w:rPr>
          <w:lang w:val="en-US"/>
        </w:rPr>
        <w:t xml:space="preserve"> Ps91.14</w:t>
      </w:r>
      <w:r>
        <w:rPr>
          <w:lang w:val="en-US"/>
        </w:rPr>
        <w:t xml:space="preserve">. </w:t>
      </w:r>
      <w:r w:rsidR="006B227C" w:rsidRPr="00A40EFA">
        <w:rPr>
          <w:lang w:val="en-US"/>
        </w:rPr>
        <w:t xml:space="preserve"> Ps110.1-5</w:t>
      </w:r>
      <w:r>
        <w:rPr>
          <w:lang w:val="en-US"/>
        </w:rPr>
        <w:t>. Is +*</w:t>
      </w:r>
      <w:r w:rsidR="006B227C" w:rsidRPr="00A40EFA">
        <w:rPr>
          <w:lang w:val="en-US"/>
        </w:rPr>
        <w:t xml:space="preserve"> Is9.7</w:t>
      </w:r>
      <w:r>
        <w:rPr>
          <w:lang w:val="en-US"/>
        </w:rPr>
        <w:t xml:space="preserve">. </w:t>
      </w:r>
      <w:r w:rsidR="006B227C" w:rsidRPr="00A40EFA">
        <w:rPr>
          <w:lang w:val="en-US"/>
        </w:rPr>
        <w:t xml:space="preserve"> Is49.6-8</w:t>
      </w:r>
      <w:r>
        <w:rPr>
          <w:lang w:val="en-US"/>
        </w:rPr>
        <w:t xml:space="preserve">. </w:t>
      </w:r>
      <w:r w:rsidR="006B227C" w:rsidRPr="00A40EFA">
        <w:rPr>
          <w:lang w:val="en-US"/>
        </w:rPr>
        <w:t xml:space="preserve"> Is52.13</w:t>
      </w:r>
      <w:r>
        <w:rPr>
          <w:lang w:val="en-US"/>
        </w:rPr>
        <w:t>. *</w:t>
      </w:r>
      <w:r w:rsidR="006B227C" w:rsidRPr="00A40EFA">
        <w:rPr>
          <w:lang w:val="en-US"/>
        </w:rPr>
        <w:t xml:space="preserve"> Is53.12</w:t>
      </w:r>
      <w:r>
        <w:rPr>
          <w:lang w:val="en-US"/>
        </w:rPr>
        <w:t xml:space="preserve">. Da </w:t>
      </w:r>
      <w:r w:rsidR="006B227C" w:rsidRPr="00A40EFA">
        <w:rPr>
          <w:lang w:val="en-US"/>
        </w:rPr>
        <w:t xml:space="preserve"> Da2.44</w:t>
      </w:r>
      <w:r>
        <w:rPr>
          <w:lang w:val="en-US"/>
        </w:rPr>
        <w:t xml:space="preserve">, </w:t>
      </w:r>
      <w:r w:rsidR="006B227C" w:rsidRPr="00A40EFA">
        <w:rPr>
          <w:lang w:val="en-US"/>
        </w:rPr>
        <w:t xml:space="preserve"> Da2.45</w:t>
      </w:r>
      <w:r>
        <w:rPr>
          <w:lang w:val="en-US"/>
        </w:rPr>
        <w:t>. *</w:t>
      </w:r>
      <w:r w:rsidR="006B227C" w:rsidRPr="00A40EFA">
        <w:rPr>
          <w:lang w:val="en-US"/>
        </w:rPr>
        <w:t xml:space="preserve"> Da7.14</w:t>
      </w:r>
      <w:r>
        <w:rPr>
          <w:lang w:val="en-US"/>
        </w:rPr>
        <w:t>. Mt +*</w:t>
      </w:r>
      <w:r w:rsidR="006B227C" w:rsidRPr="00A40EFA">
        <w:rPr>
          <w:lang w:val="en-US"/>
        </w:rPr>
        <w:t xml:space="preserve"> Mt11.27</w:t>
      </w:r>
      <w:r>
        <w:rPr>
          <w:lang w:val="en-US"/>
        </w:rPr>
        <w:t>. *</w:t>
      </w:r>
      <w:r w:rsidR="006B227C" w:rsidRPr="00A40EFA">
        <w:rPr>
          <w:lang w:val="en-US"/>
        </w:rPr>
        <w:t xml:space="preserve"> Mt28.18</w:t>
      </w:r>
      <w:r>
        <w:rPr>
          <w:lang w:val="en-US"/>
        </w:rPr>
        <w:t xml:space="preserve">. Lk </w:t>
      </w:r>
      <w:r w:rsidR="006B227C" w:rsidRPr="00A40EFA">
        <w:rPr>
          <w:lang w:val="en-US"/>
        </w:rPr>
        <w:t xml:space="preserve"> Lk10.22</w:t>
      </w:r>
      <w:r>
        <w:rPr>
          <w:lang w:val="en-US"/>
        </w:rPr>
        <w:t xml:space="preserve">. Jn </w:t>
      </w:r>
      <w:r w:rsidR="006B227C" w:rsidRPr="00A40EFA">
        <w:rPr>
          <w:lang w:val="en-US"/>
        </w:rPr>
        <w:t xml:space="preserve"> Jn3.35</w:t>
      </w:r>
      <w:r>
        <w:rPr>
          <w:lang w:val="en-US"/>
        </w:rPr>
        <w:t xml:space="preserve">, </w:t>
      </w:r>
      <w:r w:rsidR="006B227C" w:rsidRPr="00A40EFA">
        <w:rPr>
          <w:lang w:val="en-US"/>
        </w:rPr>
        <w:t xml:space="preserve"> Jn3.36</w:t>
      </w:r>
      <w:r>
        <w:rPr>
          <w:lang w:val="en-US"/>
        </w:rPr>
        <w:t xml:space="preserve">. </w:t>
      </w:r>
      <w:r w:rsidR="006B227C" w:rsidRPr="00A40EFA">
        <w:rPr>
          <w:lang w:val="en-US"/>
        </w:rPr>
        <w:t xml:space="preserve"> Jn5.22-27</w:t>
      </w:r>
      <w:r>
        <w:rPr>
          <w:lang w:val="en-US"/>
        </w:rPr>
        <w:t xml:space="preserve">. </w:t>
      </w:r>
      <w:r w:rsidR="006B227C" w:rsidRPr="00A40EFA">
        <w:rPr>
          <w:lang w:val="en-US"/>
        </w:rPr>
        <w:t xml:space="preserve"> Jn13.3</w:t>
      </w:r>
      <w:r>
        <w:rPr>
          <w:lang w:val="en-US"/>
        </w:rPr>
        <w:t xml:space="preserve">. </w:t>
      </w:r>
      <w:r w:rsidR="006B227C" w:rsidRPr="00A40EFA">
        <w:rPr>
          <w:lang w:val="en-US"/>
        </w:rPr>
        <w:t xml:space="preserve"> Jn17.1-3</w:t>
      </w:r>
      <w:r>
        <w:rPr>
          <w:lang w:val="en-US"/>
        </w:rPr>
        <w:t xml:space="preserve">, </w:t>
      </w:r>
      <w:r w:rsidR="006B227C" w:rsidRPr="00A40EFA">
        <w:rPr>
          <w:lang w:val="en-US"/>
        </w:rPr>
        <w:t xml:space="preserve"> Jn17.5</w:t>
      </w:r>
      <w:r>
        <w:rPr>
          <w:lang w:val="en-US"/>
        </w:rPr>
        <w:t xml:space="preserve">. Ac </w:t>
      </w:r>
      <w:r w:rsidR="006B227C" w:rsidRPr="00A40EFA">
        <w:rPr>
          <w:lang w:val="en-US"/>
        </w:rPr>
        <w:t xml:space="preserve"> Ac2.32-36</w:t>
      </w:r>
      <w:r>
        <w:rPr>
          <w:lang w:val="en-US"/>
        </w:rPr>
        <w:t xml:space="preserve">. </w:t>
      </w:r>
      <w:r w:rsidR="006B227C" w:rsidRPr="00A40EFA">
        <w:rPr>
          <w:lang w:val="en-US"/>
        </w:rPr>
        <w:t xml:space="preserve"> Ac5.31</w:t>
      </w:r>
      <w:r>
        <w:rPr>
          <w:lang w:val="en-US"/>
        </w:rPr>
        <w:t xml:space="preserve">. Ro </w:t>
      </w:r>
      <w:r w:rsidR="006B227C" w:rsidRPr="00A40EFA">
        <w:rPr>
          <w:lang w:val="en-US"/>
        </w:rPr>
        <w:t xml:space="preserve"> Ro14.9-11</w:t>
      </w:r>
      <w:r>
        <w:rPr>
          <w:lang w:val="en-US"/>
        </w:rPr>
        <w:t xml:space="preserve">. 1 Co </w:t>
      </w:r>
      <w:r w:rsidR="006B227C" w:rsidRPr="00A40EFA">
        <w:rPr>
          <w:lang w:val="en-US"/>
        </w:rPr>
        <w:t xml:space="preserve"> 1Co15.24-27</w:t>
      </w:r>
      <w:r>
        <w:rPr>
          <w:lang w:val="en-US"/>
        </w:rPr>
        <w:t>. He *</w:t>
      </w:r>
      <w:r w:rsidR="006B227C" w:rsidRPr="00A40EFA">
        <w:rPr>
          <w:lang w:val="en-US"/>
        </w:rPr>
        <w:t xml:space="preserve"> </w:t>
      </w:r>
      <w:r w:rsidR="006B227C" w:rsidRPr="00A40EFA">
        <w:rPr>
          <w:lang w:val="en-US"/>
        </w:rPr>
        <w:lastRenderedPageBreak/>
        <w:t>Heb2.9</w:t>
      </w:r>
      <w:r>
        <w:rPr>
          <w:lang w:val="en-US"/>
        </w:rPr>
        <w:t xml:space="preserve">. </w:t>
      </w:r>
      <w:r w:rsidR="006B227C" w:rsidRPr="00A40EFA">
        <w:rPr>
          <w:lang w:val="en-US"/>
        </w:rPr>
        <w:t xml:space="preserve"> Heb12.2</w:t>
      </w:r>
      <w:r>
        <w:rPr>
          <w:lang w:val="en-US"/>
        </w:rPr>
        <w:t xml:space="preserve">. 2 P </w:t>
      </w:r>
      <w:r w:rsidR="006B227C" w:rsidRPr="00A40EFA">
        <w:rPr>
          <w:lang w:val="en-US"/>
        </w:rPr>
        <w:t xml:space="preserve"> 2Pe1.17</w:t>
      </w:r>
      <w:r>
        <w:rPr>
          <w:lang w:val="en-US"/>
        </w:rPr>
        <w:t>. Re +*</w:t>
      </w:r>
      <w:r w:rsidR="006B227C" w:rsidRPr="00A40EFA">
        <w:rPr>
          <w:lang w:val="en-US"/>
        </w:rPr>
        <w:t xml:space="preserve"> Re1.5</w:t>
      </w:r>
      <w:r>
        <w:rPr>
          <w:lang w:val="en-US"/>
        </w:rPr>
        <w:t xml:space="preserve">. </w:t>
      </w:r>
      <w:r w:rsidR="006B227C" w:rsidRPr="00A40EFA">
        <w:rPr>
          <w:lang w:val="en-US"/>
        </w:rPr>
        <w:t xml:space="preserve"> Re3.21</w:t>
      </w:r>
      <w:r>
        <w:rPr>
          <w:lang w:val="en-US"/>
        </w:rPr>
        <w:t xml:space="preserve">. </w:t>
      </w:r>
      <w:r w:rsidR="006B227C" w:rsidRPr="00A40EFA">
        <w:rPr>
          <w:lang w:val="en-US"/>
        </w:rPr>
        <w:t xml:space="preserve"> Re5.12</w:t>
      </w:r>
      <w:r>
        <w:rPr>
          <w:lang w:val="en-US"/>
        </w:rPr>
        <w:t xml:space="preserve">. </w:t>
      </w:r>
      <w:r w:rsidR="006B227C" w:rsidRPr="00A40EFA">
        <w:rPr>
          <w:lang w:val="en-US"/>
        </w:rPr>
        <w:t xml:space="preserve"> Re11.15</w:t>
      </w:r>
      <w:r>
        <w:rPr>
          <w:lang w:val="en-US"/>
        </w:rPr>
        <w:t xml:space="preserve">. </w:t>
      </w:r>
      <w:r w:rsidR="006B227C" w:rsidRPr="00A40EFA">
        <w:rPr>
          <w:lang w:val="en-US"/>
        </w:rPr>
        <w:t xml:space="preserve"> Re19.16</w:t>
      </w:r>
      <w:r>
        <w:rPr>
          <w:lang w:val="en-US"/>
        </w:rPr>
        <w:t xml:space="preserve">. </w:t>
      </w:r>
      <w:r>
        <w:rPr>
          <w:b/>
          <w:lang w:val="en-US"/>
        </w:rPr>
        <w:t>given</w:t>
      </w:r>
      <w:r>
        <w:rPr>
          <w:lang w:val="en-US"/>
        </w:rPr>
        <w:t xml:space="preserve">. Ph </w:t>
      </w:r>
      <w:r w:rsidR="006B227C" w:rsidRPr="00A40EFA">
        <w:rPr>
          <w:lang w:val="en-US"/>
        </w:rPr>
        <w:t xml:space="preserve"> Php1.29</w:t>
      </w:r>
      <w:r>
        <w:rPr>
          <w:lang w:val="en-US"/>
        </w:rPr>
        <w:t xml:space="preserve">g. Ps </w:t>
      </w:r>
      <w:r w:rsidR="006B227C" w:rsidRPr="00A40EFA">
        <w:rPr>
          <w:lang w:val="en-US"/>
        </w:rPr>
        <w:t xml:space="preserve"> Ps89.27</w:t>
      </w:r>
      <w:r>
        <w:rPr>
          <w:lang w:val="en-US"/>
        </w:rPr>
        <w:t>. Ep *</w:t>
      </w:r>
      <w:r w:rsidR="006B227C" w:rsidRPr="00A40EFA">
        <w:rPr>
          <w:lang w:val="en-US"/>
        </w:rPr>
        <w:t xml:space="preserve"> Eph1.20-23</w:t>
      </w:r>
      <w:r>
        <w:rPr>
          <w:lang w:val="en-US"/>
        </w:rPr>
        <w:t>. Col +*</w:t>
      </w:r>
      <w:r w:rsidR="006B227C" w:rsidRPr="00A40EFA">
        <w:rPr>
          <w:lang w:val="en-US"/>
        </w:rPr>
        <w:t xml:space="preserve"> Col1.18</w:t>
      </w:r>
      <w:r>
        <w:rPr>
          <w:lang w:val="en-US"/>
        </w:rPr>
        <w:t xml:space="preserve">. He </w:t>
      </w:r>
      <w:r w:rsidR="006B227C" w:rsidRPr="00A40EFA">
        <w:rPr>
          <w:lang w:val="en-US"/>
        </w:rPr>
        <w:t xml:space="preserve"> Heb1.4</w:t>
      </w:r>
      <w:r>
        <w:rPr>
          <w:lang w:val="en-US"/>
        </w:rPr>
        <w:t xml:space="preserve">. 1 P </w:t>
      </w:r>
      <w:r w:rsidR="006B227C" w:rsidRPr="00A40EFA">
        <w:rPr>
          <w:lang w:val="en-US"/>
        </w:rPr>
        <w:t xml:space="preserve"> 1Pe3.22</w:t>
      </w:r>
      <w:r>
        <w:rPr>
          <w:lang w:val="en-US"/>
        </w:rPr>
        <w:t xml:space="preserve">. </w:t>
      </w:r>
      <w:r>
        <w:rPr>
          <w:b/>
          <w:lang w:val="en-US"/>
        </w:rPr>
        <w:t>a name</w:t>
      </w:r>
      <w:r>
        <w:rPr>
          <w:lang w:val="en-US"/>
        </w:rPr>
        <w:t xml:space="preserve">. </w:t>
      </w:r>
      <w:r w:rsidR="006B227C" w:rsidRPr="00A40EFA">
        <w:rPr>
          <w:lang w:val="en-US"/>
        </w:rPr>
        <w:t xml:space="preserve">  f121:121T</w:t>
      </w:r>
      <w:r>
        <w:rPr>
          <w:lang w:val="en-US"/>
        </w:rPr>
        <w:t>, Ep +</w:t>
      </w:r>
      <w:r w:rsidR="006B227C" w:rsidRPr="00A40EFA">
        <w:rPr>
          <w:lang w:val="en-US"/>
        </w:rPr>
        <w:t xml:space="preserve"> Eph1.21</w:t>
      </w:r>
      <w:r>
        <w:rPr>
          <w:lang w:val="en-US"/>
        </w:rPr>
        <w:t xml:space="preserve">. 1 S </w:t>
      </w:r>
      <w:r w:rsidR="006B227C" w:rsidRPr="00A40EFA">
        <w:rPr>
          <w:lang w:val="en-US"/>
        </w:rPr>
        <w:t xml:space="preserve"> 1Sa18.30</w:t>
      </w:r>
      <w:r>
        <w:rPr>
          <w:lang w:val="en-US"/>
        </w:rPr>
        <w:t xml:space="preserve">mg. SS </w:t>
      </w:r>
      <w:r w:rsidR="006B227C" w:rsidRPr="00A40EFA">
        <w:rPr>
          <w:lang w:val="en-US"/>
        </w:rPr>
        <w:t xml:space="preserve"> So1.3</w:t>
      </w:r>
      <w:r>
        <w:rPr>
          <w:lang w:val="en-US"/>
        </w:rPr>
        <w:t xml:space="preserve">. Ac </w:t>
      </w:r>
      <w:r w:rsidR="006B227C" w:rsidRPr="00A40EFA">
        <w:rPr>
          <w:lang w:val="en-US"/>
        </w:rPr>
        <w:t xml:space="preserve"> Ac5.41</w:t>
      </w:r>
      <w:r>
        <w:rPr>
          <w:lang w:val="en-US"/>
        </w:rPr>
        <w:t xml:space="preserve">. Ep </w:t>
      </w:r>
      <w:r w:rsidR="006B227C" w:rsidRPr="00A40EFA">
        <w:rPr>
          <w:lang w:val="en-US"/>
        </w:rPr>
        <w:t xml:space="preserve"> Eph1.21</w:t>
      </w:r>
      <w:r>
        <w:rPr>
          <w:lang w:val="en-US"/>
        </w:rPr>
        <w:t xml:space="preserve">. He </w:t>
      </w:r>
      <w:r w:rsidR="006B227C" w:rsidRPr="00A40EFA">
        <w:rPr>
          <w:lang w:val="en-US"/>
        </w:rPr>
        <w:t xml:space="preserve"> Heb1.4</w:t>
      </w:r>
      <w:r>
        <w:rPr>
          <w:lang w:val="en-US"/>
        </w:rPr>
        <w:t xml:space="preserve">. </w:t>
      </w:r>
      <w:r>
        <w:rPr>
          <w:b/>
          <w:lang w:val="en-US"/>
        </w:rPr>
        <w:t>above</w:t>
      </w:r>
      <w:r>
        <w:rPr>
          <w:lang w:val="en-US"/>
        </w:rPr>
        <w:t xml:space="preserve">. 1 Ch </w:t>
      </w:r>
      <w:r>
        <w:rPr>
          <w:rFonts w:ascii="MS Gothic" w:hAnsi="MS Gothic" w:cs="MS Gothic"/>
          <w:lang w:val="en-US"/>
        </w:rPr>
        <w:t>◐</w:t>
      </w:r>
      <w:r w:rsidR="006B227C" w:rsidRPr="00A40EFA">
        <w:rPr>
          <w:lang w:val="en-US"/>
        </w:rPr>
        <w:t xml:space="preserve"> 1Ch29.11</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at the name</w:t>
      </w:r>
      <w:r>
        <w:rPr>
          <w:lang w:val="en-US"/>
        </w:rPr>
        <w:t xml:space="preserve">. Is </w:t>
      </w:r>
      <w:r>
        <w:rPr>
          <w:rFonts w:ascii="Segoe UI Symbol" w:hAnsi="Segoe UI Symbol" w:cs="Segoe UI Symbol"/>
          <w:lang w:val="en-US"/>
        </w:rPr>
        <w:t>✓▶</w:t>
      </w:r>
      <w:r w:rsidR="006B227C" w:rsidRPr="00A40EFA">
        <w:rPr>
          <w:lang w:val="en-US"/>
        </w:rPr>
        <w:t xml:space="preserve"> Is45.23</w:t>
      </w:r>
      <w:r>
        <w:rPr>
          <w:lang w:val="en-US"/>
        </w:rPr>
        <w:t xml:space="preserve">. Jn </w:t>
      </w:r>
      <w:r w:rsidR="006B227C" w:rsidRPr="00A40EFA">
        <w:rPr>
          <w:lang w:val="en-US"/>
        </w:rPr>
        <w:t xml:space="preserve"> Jn8.24</w:t>
      </w:r>
      <w:r>
        <w:rPr>
          <w:lang w:val="en-US"/>
        </w:rPr>
        <w:t xml:space="preserve">. </w:t>
      </w:r>
      <w:r>
        <w:rPr>
          <w:b/>
          <w:lang w:val="en-US"/>
        </w:rPr>
        <w:t>every knee</w:t>
      </w:r>
      <w:r>
        <w:rPr>
          <w:lang w:val="en-US"/>
        </w:rPr>
        <w:t>. Ge =</w:t>
      </w:r>
      <w:r w:rsidR="006B227C" w:rsidRPr="00A40EFA">
        <w:rPr>
          <w:lang w:val="en-US"/>
        </w:rPr>
        <w:t xml:space="preserve"> Ge41.43</w:t>
      </w:r>
      <w:r>
        <w:rPr>
          <w:lang w:val="en-US"/>
        </w:rPr>
        <w:t>. Ex =</w:t>
      </w:r>
      <w:r w:rsidR="006B227C" w:rsidRPr="00A40EFA">
        <w:rPr>
          <w:lang w:val="en-US"/>
        </w:rPr>
        <w:t xml:space="preserve"> Ex11.8</w:t>
      </w:r>
      <w:r>
        <w:rPr>
          <w:lang w:val="en-US"/>
        </w:rPr>
        <w:t xml:space="preserve">. Is </w:t>
      </w:r>
      <w:r>
        <w:rPr>
          <w:rFonts w:ascii="Segoe UI Symbol" w:hAnsi="Segoe UI Symbol" w:cs="Segoe UI Symbol"/>
          <w:lang w:val="en-US"/>
        </w:rPr>
        <w:t>✓</w:t>
      </w:r>
      <w:r w:rsidR="006B227C" w:rsidRPr="00A40EFA">
        <w:rPr>
          <w:lang w:val="en-US"/>
        </w:rPr>
        <w:t xml:space="preserve"> Is45.23-25</w:t>
      </w:r>
      <w:r>
        <w:rPr>
          <w:lang w:val="en-US"/>
        </w:rPr>
        <w:t>. Mt +</w:t>
      </w:r>
      <w:r w:rsidR="006B227C" w:rsidRPr="00A40EFA">
        <w:rPr>
          <w:lang w:val="en-US"/>
        </w:rPr>
        <w:t xml:space="preserve"> Mt14.33</w:t>
      </w:r>
      <w:r>
        <w:rPr>
          <w:lang w:val="en-US"/>
        </w:rPr>
        <w:t xml:space="preserve">. </w:t>
      </w:r>
      <w:r w:rsidR="006B227C" w:rsidRPr="00A40EFA">
        <w:rPr>
          <w:lang w:val="en-US"/>
        </w:rPr>
        <w:t xml:space="preserve"> Mt27.29</w:t>
      </w:r>
      <w:r>
        <w:rPr>
          <w:lang w:val="en-US"/>
        </w:rPr>
        <w:t xml:space="preserve">. </w:t>
      </w:r>
      <w:r w:rsidR="006B227C" w:rsidRPr="00A40EFA">
        <w:rPr>
          <w:lang w:val="en-US"/>
        </w:rPr>
        <w:t xml:space="preserve"> Mt28.18</w:t>
      </w:r>
      <w:r>
        <w:rPr>
          <w:lang w:val="en-US"/>
        </w:rPr>
        <w:t xml:space="preserve">. Jn </w:t>
      </w:r>
      <w:r>
        <w:rPr>
          <w:rFonts w:ascii="Segoe UI Symbol" w:hAnsi="Segoe UI Symbol" w:cs="Segoe UI Symbol"/>
          <w:lang w:val="en-US"/>
        </w:rPr>
        <w:t>✓</w:t>
      </w:r>
      <w:r w:rsidR="006B227C" w:rsidRPr="00A40EFA">
        <w:rPr>
          <w:lang w:val="en-US"/>
        </w:rPr>
        <w:t xml:space="preserve"> Jn5.23</w:t>
      </w:r>
      <w:r>
        <w:rPr>
          <w:lang w:val="en-US"/>
        </w:rPr>
        <w:t xml:space="preserve">. Ro </w:t>
      </w:r>
      <w:r w:rsidR="006B227C" w:rsidRPr="00A40EFA">
        <w:rPr>
          <w:lang w:val="en-US"/>
        </w:rPr>
        <w:t xml:space="preserve"> Ro11.4</w:t>
      </w:r>
      <w:r>
        <w:rPr>
          <w:lang w:val="en-US"/>
        </w:rPr>
        <w:t xml:space="preserve">. </w:t>
      </w:r>
      <w:r w:rsidR="006B227C" w:rsidRPr="00A40EFA">
        <w:rPr>
          <w:lang w:val="en-US"/>
        </w:rPr>
        <w:t xml:space="preserve"> Ro14.10</w:t>
      </w:r>
      <w:r>
        <w:rPr>
          <w:lang w:val="en-US"/>
        </w:rPr>
        <w:t xml:space="preserve">, </w:t>
      </w:r>
      <w:r w:rsidR="006B227C" w:rsidRPr="00A40EFA">
        <w:rPr>
          <w:lang w:val="en-US"/>
        </w:rPr>
        <w:t xml:space="preserve"> Ro14.11</w:t>
      </w:r>
      <w:r>
        <w:rPr>
          <w:lang w:val="en-US"/>
        </w:rPr>
        <w:t>. 1 Co *</w:t>
      </w:r>
      <w:r w:rsidR="006B227C" w:rsidRPr="00A40EFA">
        <w:rPr>
          <w:lang w:val="en-US"/>
        </w:rPr>
        <w:t xml:space="preserve"> 1Co15.24</w:t>
      </w:r>
      <w:r>
        <w:rPr>
          <w:lang w:val="en-US"/>
        </w:rPr>
        <w:t xml:space="preserve">, </w:t>
      </w:r>
      <w:r w:rsidR="006B227C" w:rsidRPr="00A40EFA">
        <w:rPr>
          <w:lang w:val="en-US"/>
        </w:rPr>
        <w:t xml:space="preserve"> 1Co15.25</w:t>
      </w:r>
      <w:r>
        <w:rPr>
          <w:lang w:val="en-US"/>
        </w:rPr>
        <w:t xml:space="preserve">. Ep </w:t>
      </w:r>
      <w:r w:rsidR="006B227C" w:rsidRPr="00A40EFA">
        <w:rPr>
          <w:lang w:val="en-US"/>
        </w:rPr>
        <w:t xml:space="preserve"> Eph3.14</w:t>
      </w:r>
      <w:r>
        <w:rPr>
          <w:lang w:val="en-US"/>
        </w:rPr>
        <w:t>. Col *</w:t>
      </w:r>
      <w:r w:rsidR="006B227C" w:rsidRPr="00A40EFA">
        <w:rPr>
          <w:lang w:val="en-US"/>
        </w:rPr>
        <w:t xml:space="preserve"> Col1.18</w:t>
      </w:r>
      <w:r>
        <w:rPr>
          <w:lang w:val="en-US"/>
        </w:rPr>
        <w:t xml:space="preserve">. He </w:t>
      </w:r>
      <w:r w:rsidR="006B227C" w:rsidRPr="00A40EFA">
        <w:rPr>
          <w:lang w:val="en-US"/>
        </w:rPr>
        <w:t xml:space="preserve"> Heb1.6</w:t>
      </w:r>
      <w:r>
        <w:rPr>
          <w:lang w:val="en-US"/>
        </w:rPr>
        <w:t xml:space="preserve">. Re </w:t>
      </w:r>
      <w:r w:rsidR="006B227C" w:rsidRPr="00A40EFA">
        <w:rPr>
          <w:lang w:val="en-US"/>
        </w:rPr>
        <w:t xml:space="preserve"> Re1.7</w:t>
      </w:r>
      <w:r>
        <w:rPr>
          <w:lang w:val="en-US"/>
        </w:rPr>
        <w:t xml:space="preserve">. </w:t>
      </w:r>
      <w:r w:rsidR="006B227C" w:rsidRPr="00A40EFA">
        <w:rPr>
          <w:lang w:val="en-US"/>
        </w:rPr>
        <w:t xml:space="preserve"> Re4.10</w:t>
      </w:r>
      <w:r>
        <w:rPr>
          <w:lang w:val="en-US"/>
        </w:rPr>
        <w:t>. 5:+</w:t>
      </w:r>
      <w:r w:rsidR="006B227C" w:rsidRPr="00A40EFA">
        <w:rPr>
          <w:lang w:val="en-US"/>
        </w:rPr>
        <w:t xml:space="preserve"> Re5.12</w:t>
      </w:r>
      <w:r>
        <w:rPr>
          <w:lang w:val="en-US"/>
        </w:rPr>
        <w:t xml:space="preserve">, </w:t>
      </w:r>
      <w:r w:rsidR="006B227C" w:rsidRPr="00A40EFA">
        <w:rPr>
          <w:lang w:val="en-US"/>
        </w:rPr>
        <w:t xml:space="preserve"> Re5.13</w:t>
      </w:r>
      <w:r>
        <w:rPr>
          <w:lang w:val="en-US"/>
        </w:rPr>
        <w:t xml:space="preserve">, </w:t>
      </w:r>
      <w:r w:rsidR="006B227C" w:rsidRPr="00A40EFA">
        <w:rPr>
          <w:lang w:val="en-US"/>
        </w:rPr>
        <w:t xml:space="preserve"> Re5.14</w:t>
      </w:r>
      <w:r>
        <w:rPr>
          <w:lang w:val="en-US"/>
        </w:rPr>
        <w:t xml:space="preserve">. </w:t>
      </w:r>
      <w:r>
        <w:rPr>
          <w:b/>
          <w:lang w:val="en-US"/>
        </w:rPr>
        <w:t>bow</w:t>
      </w:r>
      <w:r>
        <w:rPr>
          <w:lang w:val="en-US"/>
        </w:rPr>
        <w:t xml:space="preserve">. </w:t>
      </w:r>
      <w:r w:rsidR="006B227C" w:rsidRPr="00A40EFA">
        <w:rPr>
          <w:lang w:val="en-US"/>
        </w:rPr>
        <w:t xml:space="preserve">  f121:121S</w:t>
      </w:r>
      <w:r>
        <w:rPr>
          <w:lang w:val="en-US"/>
        </w:rPr>
        <w:t>, Is +</w:t>
      </w:r>
      <w:r w:rsidR="006B227C" w:rsidRPr="00A40EFA">
        <w:rPr>
          <w:lang w:val="en-US"/>
        </w:rPr>
        <w:t xml:space="preserve"> Is45.23</w:t>
      </w:r>
      <w:r>
        <w:rPr>
          <w:lang w:val="en-US"/>
        </w:rPr>
        <w:t xml:space="preserve">. </w:t>
      </w:r>
      <w:r>
        <w:rPr>
          <w:b/>
          <w:lang w:val="en-US"/>
        </w:rPr>
        <w:t>of things</w:t>
      </w:r>
      <w:r>
        <w:rPr>
          <w:lang w:val="en-US"/>
        </w:rPr>
        <w:t>. Ep +*</w:t>
      </w:r>
      <w:r w:rsidR="006B227C" w:rsidRPr="00A40EFA">
        <w:rPr>
          <w:lang w:val="en-US"/>
        </w:rPr>
        <w:t xml:space="preserve"> Eph1.10</w:t>
      </w:r>
      <w:r>
        <w:rPr>
          <w:lang w:val="en-US"/>
        </w:rPr>
        <w:t xml:space="preserve">. Re </w:t>
      </w:r>
      <w:r w:rsidR="006B227C" w:rsidRPr="00A40EFA">
        <w:rPr>
          <w:lang w:val="en-US"/>
        </w:rPr>
        <w:t xml:space="preserve"> Re5.3</w:t>
      </w:r>
      <w:r>
        <w:rPr>
          <w:lang w:val="en-US"/>
        </w:rPr>
        <w:t xml:space="preserve">, </w:t>
      </w:r>
      <w:r w:rsidR="006B227C" w:rsidRPr="00A40EFA">
        <w:rPr>
          <w:lang w:val="en-US"/>
        </w:rPr>
        <w:t xml:space="preserve"> Re5.13</w:t>
      </w:r>
      <w:r>
        <w:rPr>
          <w:lang w:val="en-US"/>
        </w:rPr>
        <w:t xml:space="preserve">. </w:t>
      </w:r>
      <w:r>
        <w:rPr>
          <w:b/>
          <w:lang w:val="en-US"/>
        </w:rPr>
        <w:t>under</w:t>
      </w:r>
      <w:r>
        <w:rPr>
          <w:lang w:val="en-US"/>
        </w:rPr>
        <w:t xml:space="preserve">. Ex </w:t>
      </w:r>
      <w:r w:rsidR="006B227C" w:rsidRPr="00A40EFA">
        <w:rPr>
          <w:lang w:val="en-US"/>
        </w:rPr>
        <w:t xml:space="preserve"> Ex20.4</w:t>
      </w:r>
      <w:r>
        <w:rPr>
          <w:lang w:val="en-US"/>
        </w:rPr>
        <w:t xml:space="preserve">. Dt </w:t>
      </w:r>
      <w:r w:rsidR="006B227C" w:rsidRPr="00A40EFA">
        <w:rPr>
          <w:lang w:val="en-US"/>
        </w:rPr>
        <w:t xml:space="preserve"> Dt5.8</w:t>
      </w:r>
      <w:r>
        <w:rPr>
          <w:lang w:val="en-US"/>
        </w:rPr>
        <w:t>. Mt +*</w:t>
      </w:r>
      <w:r w:rsidR="006B227C" w:rsidRPr="00A40EFA">
        <w:rPr>
          <w:lang w:val="en-US"/>
        </w:rPr>
        <w:t xml:space="preserve">  Mt12.40</w:t>
      </w:r>
      <w:r>
        <w:rPr>
          <w:lang w:val="en-US"/>
        </w:rPr>
        <w:t xml:space="preserve">n. Jn </w:t>
      </w:r>
      <w:r w:rsidR="006B227C" w:rsidRPr="00A40EFA">
        <w:rPr>
          <w:lang w:val="en-US"/>
        </w:rPr>
        <w:t xml:space="preserve"> Jn5.28</w:t>
      </w:r>
      <w:r>
        <w:rPr>
          <w:lang w:val="en-US"/>
        </w:rPr>
        <w:t xml:space="preserve">, </w:t>
      </w:r>
      <w:r w:rsidR="006B227C" w:rsidRPr="00A40EFA">
        <w:rPr>
          <w:lang w:val="en-US"/>
        </w:rPr>
        <w:t xml:space="preserve"> Jn5.29</w:t>
      </w:r>
      <w:r>
        <w:rPr>
          <w:lang w:val="en-US"/>
        </w:rPr>
        <w:t xml:space="preserve">. Ep </w:t>
      </w:r>
      <w:r w:rsidR="006B227C" w:rsidRPr="00A40EFA">
        <w:rPr>
          <w:lang w:val="en-US"/>
        </w:rPr>
        <w:t xml:space="preserve"> Eph4.9</w:t>
      </w:r>
      <w:r>
        <w:rPr>
          <w:lang w:val="en-US"/>
        </w:rPr>
        <w:t xml:space="preserve">. Re </w:t>
      </w:r>
      <w:r w:rsidR="006B227C" w:rsidRPr="00A40EFA">
        <w:rPr>
          <w:lang w:val="en-US"/>
        </w:rPr>
        <w:t xml:space="preserve"> Re20.13</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every</w:t>
      </w:r>
      <w:r>
        <w:rPr>
          <w:lang w:val="en-US"/>
        </w:rPr>
        <w:t xml:space="preserve">. Ps </w:t>
      </w:r>
      <w:r w:rsidR="006B227C" w:rsidRPr="00A40EFA">
        <w:rPr>
          <w:lang w:val="en-US"/>
        </w:rPr>
        <w:t xml:space="preserve"> Ps18.49</w:t>
      </w:r>
      <w:r>
        <w:rPr>
          <w:lang w:val="en-US"/>
        </w:rPr>
        <w:t xml:space="preserve">mg. Mt </w:t>
      </w:r>
      <w:r w:rsidR="006B227C" w:rsidRPr="00A40EFA">
        <w:rPr>
          <w:lang w:val="en-US"/>
        </w:rPr>
        <w:t xml:space="preserve"> Mt10.32</w:t>
      </w:r>
      <w:r>
        <w:rPr>
          <w:lang w:val="en-US"/>
        </w:rPr>
        <w:t xml:space="preserve">. Jn </w:t>
      </w:r>
      <w:r w:rsidR="006B227C" w:rsidRPr="00A40EFA">
        <w:rPr>
          <w:lang w:val="en-US"/>
        </w:rPr>
        <w:t xml:space="preserve"> Jn9.22</w:t>
      </w:r>
      <w:r>
        <w:rPr>
          <w:lang w:val="en-US"/>
        </w:rPr>
        <w:t xml:space="preserve">. </w:t>
      </w:r>
      <w:r w:rsidR="006B227C" w:rsidRPr="00A40EFA">
        <w:rPr>
          <w:lang w:val="en-US"/>
        </w:rPr>
        <w:t xml:space="preserve"> Jn12.42</w:t>
      </w:r>
      <w:r>
        <w:rPr>
          <w:lang w:val="en-US"/>
        </w:rPr>
        <w:t xml:space="preserve">. Ro </w:t>
      </w:r>
      <w:r>
        <w:rPr>
          <w:rFonts w:ascii="Segoe UI Symbol" w:hAnsi="Segoe UI Symbol" w:cs="Segoe UI Symbol"/>
          <w:lang w:val="en-US"/>
        </w:rPr>
        <w:t>✓</w:t>
      </w:r>
      <w:r w:rsidR="006B227C" w:rsidRPr="00A40EFA">
        <w:rPr>
          <w:lang w:val="en-US"/>
        </w:rPr>
        <w:t xml:space="preserve"> Ro10.9</w:t>
      </w:r>
      <w:r>
        <w:rPr>
          <w:lang w:val="en-US"/>
        </w:rPr>
        <w:t xml:space="preserve">. </w:t>
      </w:r>
      <w:r w:rsidR="006B227C" w:rsidRPr="00A40EFA">
        <w:rPr>
          <w:lang w:val="en-US"/>
        </w:rPr>
        <w:t xml:space="preserve"> Ro15.9</w:t>
      </w:r>
      <w:r>
        <w:rPr>
          <w:lang w:val="en-US"/>
        </w:rPr>
        <w:t xml:space="preserve">. 1 Co </w:t>
      </w:r>
      <w:r w:rsidR="006B227C" w:rsidRPr="00A40EFA">
        <w:rPr>
          <w:lang w:val="en-US"/>
        </w:rPr>
        <w:t xml:space="preserve"> 1Co12.3</w:t>
      </w:r>
      <w:r>
        <w:rPr>
          <w:lang w:val="en-US"/>
        </w:rPr>
        <w:t xml:space="preserve">. 1 J </w:t>
      </w:r>
      <w:r w:rsidR="006B227C" w:rsidRPr="00A40EFA">
        <w:rPr>
          <w:lang w:val="en-US"/>
        </w:rPr>
        <w:t xml:space="preserve"> 1Jn4.2</w:t>
      </w:r>
      <w:r>
        <w:rPr>
          <w:lang w:val="en-US"/>
        </w:rPr>
        <w:t xml:space="preserve">, </w:t>
      </w:r>
      <w:r w:rsidR="006B227C" w:rsidRPr="00A40EFA">
        <w:rPr>
          <w:lang w:val="en-US"/>
        </w:rPr>
        <w:t xml:space="preserve"> 1Jn4.15</w:t>
      </w:r>
      <w:r>
        <w:rPr>
          <w:lang w:val="en-US"/>
        </w:rPr>
        <w:t xml:space="preserve">. 2 J </w:t>
      </w:r>
      <w:r w:rsidR="006B227C" w:rsidRPr="00A40EFA">
        <w:rPr>
          <w:lang w:val="en-US"/>
        </w:rPr>
        <w:t xml:space="preserve"> 2Jn7</w:t>
      </w:r>
      <w:r>
        <w:rPr>
          <w:lang w:val="en-US"/>
        </w:rPr>
        <w:t xml:space="preserve">. Re </w:t>
      </w:r>
      <w:r w:rsidR="006B227C" w:rsidRPr="00A40EFA">
        <w:rPr>
          <w:lang w:val="en-US"/>
        </w:rPr>
        <w:t xml:space="preserve"> Re3.5</w:t>
      </w:r>
      <w:r>
        <w:rPr>
          <w:lang w:val="en-US"/>
        </w:rPr>
        <w:t xml:space="preserve">. </w:t>
      </w:r>
      <w:r>
        <w:rPr>
          <w:b/>
          <w:lang w:val="en-US"/>
        </w:rPr>
        <w:t>Jesus Christ</w:t>
      </w:r>
      <w:r>
        <w:rPr>
          <w:lang w:val="en-US"/>
        </w:rPr>
        <w:t>. Ac +*</w:t>
      </w:r>
      <w:r w:rsidR="006B227C" w:rsidRPr="00A40EFA">
        <w:rPr>
          <w:lang w:val="en-US"/>
        </w:rPr>
        <w:t xml:space="preserve"> Ac2.36</w:t>
      </w:r>
      <w:r>
        <w:rPr>
          <w:lang w:val="en-US"/>
        </w:rPr>
        <w:t xml:space="preserve">. Col </w:t>
      </w:r>
      <w:r w:rsidR="006B227C" w:rsidRPr="00A40EFA">
        <w:rPr>
          <w:lang w:val="en-US"/>
        </w:rPr>
        <w:t xml:space="preserve"> Col2.6</w:t>
      </w:r>
      <w:r>
        <w:rPr>
          <w:lang w:val="en-US"/>
        </w:rPr>
        <w:t xml:space="preserve">. </w:t>
      </w:r>
      <w:r>
        <w:rPr>
          <w:b/>
          <w:lang w:val="en-US"/>
        </w:rPr>
        <w:t>is Lord</w:t>
      </w:r>
      <w:r>
        <w:rPr>
          <w:lang w:val="en-US"/>
        </w:rPr>
        <w:t xml:space="preserve">. Ps </w:t>
      </w:r>
      <w:r w:rsidR="006B227C" w:rsidRPr="00A40EFA">
        <w:rPr>
          <w:lang w:val="en-US"/>
        </w:rPr>
        <w:t xml:space="preserve"> Ps110.1</w:t>
      </w:r>
      <w:r>
        <w:rPr>
          <w:lang w:val="en-US"/>
        </w:rPr>
        <w:t>. Je +*</w:t>
      </w:r>
      <w:r w:rsidR="006B227C" w:rsidRPr="00A40EFA">
        <w:rPr>
          <w:lang w:val="en-US"/>
        </w:rPr>
        <w:t xml:space="preserve"> Je23.6</w:t>
      </w:r>
      <w:r>
        <w:rPr>
          <w:lang w:val="en-US"/>
        </w:rPr>
        <w:t xml:space="preserve">. Lk </w:t>
      </w:r>
      <w:r w:rsidR="006B227C" w:rsidRPr="00A40EFA">
        <w:rPr>
          <w:lang w:val="en-US"/>
        </w:rPr>
        <w:t xml:space="preserve"> Lk2.11</w:t>
      </w:r>
      <w:r>
        <w:rPr>
          <w:lang w:val="en-US"/>
        </w:rPr>
        <w:t>. Jn +</w:t>
      </w:r>
      <w:r w:rsidR="006B227C" w:rsidRPr="00A40EFA">
        <w:rPr>
          <w:lang w:val="en-US"/>
        </w:rPr>
        <w:t xml:space="preserve"> Jn13.13</w:t>
      </w:r>
      <w:r>
        <w:rPr>
          <w:lang w:val="en-US"/>
        </w:rPr>
        <w:t>. +*</w:t>
      </w:r>
      <w:r w:rsidR="006B227C" w:rsidRPr="00A40EFA">
        <w:rPr>
          <w:lang w:val="en-US"/>
        </w:rPr>
        <w:t xml:space="preserve"> Jn20.28</w:t>
      </w:r>
      <w:r>
        <w:rPr>
          <w:lang w:val="en-US"/>
        </w:rPr>
        <w:t>. Ac *</w:t>
      </w:r>
      <w:r w:rsidR="006B227C" w:rsidRPr="00A40EFA">
        <w:rPr>
          <w:lang w:val="en-US"/>
        </w:rPr>
        <w:t xml:space="preserve"> Ac2.36</w:t>
      </w:r>
      <w:r>
        <w:rPr>
          <w:lang w:val="en-US"/>
        </w:rPr>
        <w:t>. +</w:t>
      </w:r>
      <w:r>
        <w:rPr>
          <w:rFonts w:ascii="Segoe UI Symbol" w:hAnsi="Segoe UI Symbol" w:cs="Segoe UI Symbol"/>
          <w:lang w:val="en-US"/>
        </w:rPr>
        <w:t>✓</w:t>
      </w:r>
      <w:r w:rsidR="006B227C" w:rsidRPr="00A40EFA">
        <w:rPr>
          <w:lang w:val="en-US"/>
        </w:rPr>
        <w:t xml:space="preserve"> Ac10.36</w:t>
      </w:r>
      <w:r>
        <w:rPr>
          <w:lang w:val="en-US"/>
        </w:rPr>
        <w:t>. Ro *</w:t>
      </w:r>
      <w:r w:rsidR="006B227C" w:rsidRPr="00A40EFA">
        <w:rPr>
          <w:lang w:val="en-US"/>
        </w:rPr>
        <w:t xml:space="preserve"> Ro10.9-12</w:t>
      </w:r>
      <w:r>
        <w:rPr>
          <w:lang w:val="en-US"/>
        </w:rPr>
        <w:t>. *</w:t>
      </w:r>
      <w:r w:rsidR="006B227C" w:rsidRPr="00A40EFA">
        <w:rPr>
          <w:lang w:val="en-US"/>
        </w:rPr>
        <w:t xml:space="preserve"> Ro14.9</w:t>
      </w:r>
      <w:r>
        <w:rPr>
          <w:lang w:val="en-US"/>
        </w:rPr>
        <w:t xml:space="preserve">, </w:t>
      </w:r>
      <w:r w:rsidR="006B227C" w:rsidRPr="00A40EFA">
        <w:rPr>
          <w:lang w:val="en-US"/>
        </w:rPr>
        <w:t xml:space="preserve"> Ro14.11</w:t>
      </w:r>
      <w:r>
        <w:rPr>
          <w:lang w:val="en-US"/>
        </w:rPr>
        <w:t>. 1 Co *</w:t>
      </w:r>
      <w:r w:rsidR="006B227C" w:rsidRPr="00A40EFA">
        <w:rPr>
          <w:lang w:val="en-US"/>
        </w:rPr>
        <w:t xml:space="preserve"> 1Co8.6</w:t>
      </w:r>
      <w:r>
        <w:rPr>
          <w:lang w:val="en-US"/>
        </w:rPr>
        <w:t>. +*</w:t>
      </w:r>
      <w:r w:rsidR="006B227C" w:rsidRPr="00A40EFA">
        <w:rPr>
          <w:lang w:val="en-US"/>
        </w:rPr>
        <w:t xml:space="preserve">  1Co12.3</w:t>
      </w:r>
      <w:r>
        <w:rPr>
          <w:lang w:val="en-US"/>
        </w:rPr>
        <w:t xml:space="preserve">n. </w:t>
      </w:r>
      <w:r>
        <w:rPr>
          <w:rFonts w:ascii="Segoe UI Symbol" w:hAnsi="Segoe UI Symbol" w:cs="Segoe UI Symbol"/>
          <w:lang w:val="en-US"/>
        </w:rPr>
        <w:t>✓</w:t>
      </w:r>
      <w:r w:rsidR="006B227C" w:rsidRPr="00A40EFA">
        <w:rPr>
          <w:lang w:val="en-US"/>
        </w:rPr>
        <w:t xml:space="preserve"> 1Co15.47</w:t>
      </w:r>
      <w:r>
        <w:rPr>
          <w:lang w:val="en-US"/>
        </w:rPr>
        <w:t>. Col *</w:t>
      </w:r>
      <w:r w:rsidR="006B227C" w:rsidRPr="00A40EFA">
        <w:rPr>
          <w:lang w:val="en-US"/>
        </w:rPr>
        <w:t xml:space="preserve"> Col2.9</w:t>
      </w:r>
      <w:r>
        <w:rPr>
          <w:lang w:val="en-US"/>
        </w:rPr>
        <w:t>. 1 P +*</w:t>
      </w:r>
      <w:r w:rsidR="006B227C" w:rsidRPr="00A40EFA">
        <w:rPr>
          <w:lang w:val="en-US"/>
        </w:rPr>
        <w:t xml:space="preserve">  1Pe2.3</w:t>
      </w:r>
      <w:r>
        <w:rPr>
          <w:lang w:val="en-US"/>
        </w:rPr>
        <w:t xml:space="preserve">n. </w:t>
      </w:r>
      <w:r>
        <w:rPr>
          <w:b/>
          <w:lang w:val="en-US"/>
        </w:rPr>
        <w:t>to the</w:t>
      </w:r>
      <w:r>
        <w:rPr>
          <w:lang w:val="en-US"/>
        </w:rPr>
        <w:t xml:space="preserve">. Jn </w:t>
      </w:r>
      <w:r>
        <w:rPr>
          <w:rFonts w:ascii="Segoe UI Symbol" w:hAnsi="Segoe UI Symbol" w:cs="Segoe UI Symbol"/>
          <w:lang w:val="en-US"/>
        </w:rPr>
        <w:t>✓</w:t>
      </w:r>
      <w:r w:rsidR="006B227C" w:rsidRPr="00A40EFA">
        <w:rPr>
          <w:lang w:val="en-US"/>
        </w:rPr>
        <w:t xml:space="preserve"> Jn5.23</w:t>
      </w:r>
      <w:r>
        <w:rPr>
          <w:lang w:val="en-US"/>
        </w:rPr>
        <w:t xml:space="preserve">. </w:t>
      </w:r>
      <w:r w:rsidR="006B227C" w:rsidRPr="00A40EFA">
        <w:rPr>
          <w:lang w:val="en-US"/>
        </w:rPr>
        <w:t xml:space="preserve"> Jn13.31</w:t>
      </w:r>
      <w:r>
        <w:rPr>
          <w:lang w:val="en-US"/>
        </w:rPr>
        <w:t xml:space="preserve">, </w:t>
      </w:r>
      <w:r w:rsidR="006B227C" w:rsidRPr="00A40EFA">
        <w:rPr>
          <w:lang w:val="en-US"/>
        </w:rPr>
        <w:t xml:space="preserve"> Jn13.32</w:t>
      </w:r>
      <w:r>
        <w:rPr>
          <w:lang w:val="en-US"/>
        </w:rPr>
        <w:t xml:space="preserve">. </w:t>
      </w:r>
      <w:r w:rsidR="006B227C" w:rsidRPr="00A40EFA">
        <w:rPr>
          <w:lang w:val="en-US"/>
        </w:rPr>
        <w:t xml:space="preserve"> Jn14.13</w:t>
      </w:r>
      <w:r>
        <w:rPr>
          <w:lang w:val="en-US"/>
        </w:rPr>
        <w:t xml:space="preserve">, </w:t>
      </w:r>
      <w:r w:rsidR="006B227C" w:rsidRPr="00A40EFA">
        <w:rPr>
          <w:lang w:val="en-US"/>
        </w:rPr>
        <w:t xml:space="preserve"> Jn14.23</w:t>
      </w:r>
      <w:r>
        <w:rPr>
          <w:lang w:val="en-US"/>
        </w:rPr>
        <w:t xml:space="preserve">. </w:t>
      </w:r>
      <w:r w:rsidR="006B227C" w:rsidRPr="00A40EFA">
        <w:rPr>
          <w:lang w:val="en-US"/>
        </w:rPr>
        <w:t xml:space="preserve"> Jn16.14</w:t>
      </w:r>
      <w:r>
        <w:rPr>
          <w:lang w:val="en-US"/>
        </w:rPr>
        <w:t xml:space="preserve">, </w:t>
      </w:r>
      <w:r w:rsidR="006B227C" w:rsidRPr="00A40EFA">
        <w:rPr>
          <w:lang w:val="en-US"/>
        </w:rPr>
        <w:t xml:space="preserve"> Jn16.15</w:t>
      </w:r>
      <w:r>
        <w:rPr>
          <w:lang w:val="en-US"/>
        </w:rPr>
        <w:t xml:space="preserve">. </w:t>
      </w:r>
      <w:r w:rsidR="006B227C" w:rsidRPr="00A40EFA">
        <w:rPr>
          <w:lang w:val="en-US"/>
        </w:rPr>
        <w:t xml:space="preserve"> Jn17.1</w:t>
      </w:r>
      <w:r>
        <w:rPr>
          <w:lang w:val="en-US"/>
        </w:rPr>
        <w:t xml:space="preserve">. Ro </w:t>
      </w:r>
      <w:r w:rsidR="006B227C" w:rsidRPr="00A40EFA">
        <w:rPr>
          <w:lang w:val="en-US"/>
        </w:rPr>
        <w:t xml:space="preserve"> Ro15.7</w:t>
      </w:r>
      <w:r>
        <w:rPr>
          <w:lang w:val="en-US"/>
        </w:rPr>
        <w:t xml:space="preserve">. 1 P </w:t>
      </w:r>
      <w:r w:rsidR="006B227C" w:rsidRPr="00A40EFA">
        <w:rPr>
          <w:lang w:val="en-US"/>
        </w:rPr>
        <w:t xml:space="preserve"> 1Pe1.21</w:t>
      </w:r>
      <w:r>
        <w:rPr>
          <w:lang w:val="en-US"/>
        </w:rPr>
        <w:t xml:space="preserve">. </w:t>
      </w:r>
      <w:r>
        <w:rPr>
          <w:b/>
          <w:lang w:val="en-US"/>
        </w:rPr>
        <w:t>glory</w:t>
      </w:r>
      <w:r>
        <w:rPr>
          <w:lang w:val="en-US"/>
        </w:rPr>
        <w:t xml:space="preserve">. Ph </w:t>
      </w:r>
      <w:r w:rsidR="006B227C" w:rsidRPr="00A40EFA">
        <w:rPr>
          <w:lang w:val="en-US"/>
        </w:rPr>
        <w:t xml:space="preserve"> Php1.11</w:t>
      </w:r>
      <w:r>
        <w:rPr>
          <w:lang w:val="en-US"/>
        </w:rPr>
        <w:t>. Ro +*</w:t>
      </w:r>
      <w:r w:rsidR="006B227C" w:rsidRPr="00A40EFA">
        <w:rPr>
          <w:lang w:val="en-US"/>
        </w:rPr>
        <w:t xml:space="preserve"> Ro3.23</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my beloved</w:t>
      </w:r>
      <w:r>
        <w:rPr>
          <w:lang w:val="en-US"/>
        </w:rPr>
        <w:t>. Ph *</w:t>
      </w:r>
      <w:r w:rsidR="006B227C" w:rsidRPr="00A40EFA">
        <w:rPr>
          <w:lang w:val="en-US"/>
        </w:rPr>
        <w:t xml:space="preserve"> Php4.1</w:t>
      </w:r>
      <w:r>
        <w:rPr>
          <w:lang w:val="en-US"/>
        </w:rPr>
        <w:t>. 1 Co *</w:t>
      </w:r>
      <w:r w:rsidR="006B227C" w:rsidRPr="00A40EFA">
        <w:rPr>
          <w:lang w:val="en-US"/>
        </w:rPr>
        <w:t xml:space="preserve"> 1Co4.14</w:t>
      </w:r>
      <w:r>
        <w:rPr>
          <w:lang w:val="en-US"/>
        </w:rPr>
        <w:t>. 1 P *</w:t>
      </w:r>
      <w:r w:rsidR="006B227C" w:rsidRPr="00A40EFA">
        <w:rPr>
          <w:lang w:val="en-US"/>
        </w:rPr>
        <w:t xml:space="preserve"> 1Pe2.11</w:t>
      </w:r>
      <w:r>
        <w:rPr>
          <w:lang w:val="en-US"/>
        </w:rPr>
        <w:t xml:space="preserve">. </w:t>
      </w:r>
      <w:r>
        <w:rPr>
          <w:b/>
          <w:lang w:val="en-US"/>
        </w:rPr>
        <w:t>as ye</w:t>
      </w:r>
      <w:r>
        <w:rPr>
          <w:lang w:val="en-US"/>
        </w:rPr>
        <w:t>. Ph *</w:t>
      </w:r>
      <w:r w:rsidR="006B227C" w:rsidRPr="00A40EFA">
        <w:rPr>
          <w:lang w:val="en-US"/>
        </w:rPr>
        <w:t xml:space="preserve"> Php1.5</w:t>
      </w:r>
      <w:r>
        <w:rPr>
          <w:lang w:val="en-US"/>
        </w:rPr>
        <w:t xml:space="preserve">, </w:t>
      </w:r>
      <w:r w:rsidR="006B227C" w:rsidRPr="00A40EFA">
        <w:rPr>
          <w:lang w:val="en-US"/>
        </w:rPr>
        <w:t xml:space="preserve"> Php1.27</w:t>
      </w:r>
      <w:r>
        <w:rPr>
          <w:lang w:val="en-US"/>
        </w:rPr>
        <w:t xml:space="preserve">, </w:t>
      </w:r>
      <w:r w:rsidR="006B227C" w:rsidRPr="00A40EFA">
        <w:rPr>
          <w:lang w:val="en-US"/>
        </w:rPr>
        <w:t xml:space="preserve"> Php1.29</w:t>
      </w:r>
      <w:r>
        <w:rPr>
          <w:lang w:val="en-US"/>
        </w:rPr>
        <w:t xml:space="preserve">. </w:t>
      </w:r>
      <w:r w:rsidR="006B227C" w:rsidRPr="00A40EFA">
        <w:rPr>
          <w:lang w:val="en-US"/>
        </w:rPr>
        <w:t xml:space="preserve"> Php4.15</w:t>
      </w:r>
      <w:r>
        <w:rPr>
          <w:lang w:val="en-US"/>
        </w:rPr>
        <w:t xml:space="preserve">. </w:t>
      </w:r>
      <w:r>
        <w:rPr>
          <w:b/>
          <w:lang w:val="en-US"/>
        </w:rPr>
        <w:t>always obeyed</w:t>
      </w:r>
      <w:r>
        <w:rPr>
          <w:lang w:val="en-US"/>
        </w:rPr>
        <w:t xml:space="preserve">. Ro </w:t>
      </w:r>
      <w:r w:rsidR="006B227C" w:rsidRPr="00A40EFA">
        <w:rPr>
          <w:lang w:val="en-US"/>
        </w:rPr>
        <w:t xml:space="preserve"> Ro6.17</w:t>
      </w:r>
      <w:r>
        <w:rPr>
          <w:lang w:val="en-US"/>
        </w:rPr>
        <w:t xml:space="preserve">. 2 Co </w:t>
      </w:r>
      <w:r w:rsidR="006B227C" w:rsidRPr="00A40EFA">
        <w:rPr>
          <w:lang w:val="en-US"/>
        </w:rPr>
        <w:t xml:space="preserve"> 2Co10.5</w:t>
      </w:r>
      <w:r>
        <w:rPr>
          <w:lang w:val="en-US"/>
        </w:rPr>
        <w:t>. He +*</w:t>
      </w:r>
      <w:r w:rsidR="006B227C" w:rsidRPr="00A40EFA">
        <w:rPr>
          <w:lang w:val="en-US"/>
        </w:rPr>
        <w:t xml:space="preserve"> Heb5.9</w:t>
      </w:r>
      <w:r>
        <w:rPr>
          <w:lang w:val="en-US"/>
        </w:rPr>
        <w:t>. *</w:t>
      </w:r>
      <w:r w:rsidR="006B227C" w:rsidRPr="00A40EFA">
        <w:rPr>
          <w:lang w:val="en-US"/>
        </w:rPr>
        <w:t xml:space="preserve"> Heb13.7</w:t>
      </w:r>
      <w:r>
        <w:rPr>
          <w:lang w:val="en-US"/>
        </w:rPr>
        <w:t xml:space="preserve">, </w:t>
      </w:r>
      <w:r w:rsidR="006B227C" w:rsidRPr="00A40EFA">
        <w:rPr>
          <w:lang w:val="en-US"/>
        </w:rPr>
        <w:t xml:space="preserve"> Heb13.17</w:t>
      </w:r>
      <w:r>
        <w:rPr>
          <w:lang w:val="en-US"/>
        </w:rPr>
        <w:t>. 1 P +*</w:t>
      </w:r>
      <w:r w:rsidR="006B227C" w:rsidRPr="00A40EFA">
        <w:rPr>
          <w:lang w:val="en-US"/>
        </w:rPr>
        <w:t xml:space="preserve"> 1Pe1.22</w:t>
      </w:r>
      <w:r>
        <w:rPr>
          <w:lang w:val="en-US"/>
        </w:rPr>
        <w:t xml:space="preserve">. </w:t>
      </w:r>
      <w:r>
        <w:rPr>
          <w:b/>
          <w:lang w:val="en-US"/>
        </w:rPr>
        <w:t>presence</w:t>
      </w:r>
      <w:r>
        <w:rPr>
          <w:lang w:val="en-US"/>
        </w:rPr>
        <w:t xml:space="preserve">. Gr. </w:t>
      </w:r>
      <w:r>
        <w:rPr>
          <w:i/>
          <w:lang w:val="en-US"/>
        </w:rPr>
        <w:t>parousia,</w:t>
      </w:r>
      <w:r>
        <w:rPr>
          <w:lang w:val="en-US"/>
        </w:rPr>
        <w:t xml:space="preserve"> Mt +</w:t>
      </w:r>
      <w:r w:rsidR="006B227C" w:rsidRPr="00A40EFA">
        <w:rPr>
          <w:lang w:val="en-US"/>
        </w:rPr>
        <w:t xml:space="preserve">  Mt24.3</w:t>
      </w:r>
      <w:r>
        <w:rPr>
          <w:lang w:val="en-US"/>
        </w:rPr>
        <w:t>n. Ph 1:+</w:t>
      </w:r>
      <w:r w:rsidR="006B227C" w:rsidRPr="00A40EFA">
        <w:rPr>
          <w:lang w:val="en-US"/>
        </w:rPr>
        <w:t xml:space="preserve"> Php1.26</w:t>
      </w:r>
      <w:r>
        <w:rPr>
          <w:lang w:val="en-US"/>
        </w:rPr>
        <w:t xml:space="preserve">, </w:t>
      </w:r>
      <w:r w:rsidR="006B227C" w:rsidRPr="00A40EFA">
        <w:rPr>
          <w:lang w:val="en-US"/>
        </w:rPr>
        <w:t xml:space="preserve"> Php1.27</w:t>
      </w:r>
      <w:r>
        <w:rPr>
          <w:lang w:val="en-US"/>
        </w:rPr>
        <w:t xml:space="preserve">. </w:t>
      </w:r>
      <w:r>
        <w:rPr>
          <w:b/>
          <w:lang w:val="en-US"/>
        </w:rPr>
        <w:t>much more</w:t>
      </w:r>
      <w:r>
        <w:rPr>
          <w:lang w:val="en-US"/>
        </w:rPr>
        <w:t xml:space="preserve">. Ge </w:t>
      </w:r>
      <w:r w:rsidR="006B227C" w:rsidRPr="00A40EFA">
        <w:rPr>
          <w:lang w:val="en-US"/>
        </w:rPr>
        <w:t xml:space="preserve"> Ge39.6</w:t>
      </w:r>
      <w:r>
        <w:rPr>
          <w:lang w:val="en-US"/>
        </w:rPr>
        <w:t>. Ex +*</w:t>
      </w:r>
      <w:r w:rsidR="006B227C" w:rsidRPr="00A40EFA">
        <w:rPr>
          <w:lang w:val="en-US"/>
        </w:rPr>
        <w:t xml:space="preserve"> Ex18.21</w:t>
      </w:r>
      <w:r>
        <w:rPr>
          <w:lang w:val="en-US"/>
        </w:rPr>
        <w:t>. Le =</w:t>
      </w:r>
      <w:r w:rsidR="006B227C" w:rsidRPr="00A40EFA">
        <w:rPr>
          <w:lang w:val="en-US"/>
        </w:rPr>
        <w:t xml:space="preserve"> Le6.13</w:t>
      </w:r>
      <w:r>
        <w:rPr>
          <w:lang w:val="en-US"/>
        </w:rPr>
        <w:t>. 2 K *</w:t>
      </w:r>
      <w:r w:rsidR="006B227C" w:rsidRPr="00A40EFA">
        <w:rPr>
          <w:lang w:val="en-US"/>
        </w:rPr>
        <w:t xml:space="preserve"> 2Ki12.15</w:t>
      </w:r>
      <w:r>
        <w:rPr>
          <w:lang w:val="en-US"/>
        </w:rPr>
        <w:t xml:space="preserve">. </w:t>
      </w:r>
      <w:r w:rsidR="006B227C" w:rsidRPr="00A40EFA">
        <w:rPr>
          <w:lang w:val="en-US"/>
        </w:rPr>
        <w:t xml:space="preserve"> 2Ki22.2</w:t>
      </w:r>
      <w:r>
        <w:rPr>
          <w:lang w:val="en-US"/>
        </w:rPr>
        <w:t xml:space="preserve">. Jb </w:t>
      </w:r>
      <w:r w:rsidR="006B227C" w:rsidRPr="00A40EFA">
        <w:rPr>
          <w:lang w:val="en-US"/>
        </w:rPr>
        <w:t xml:space="preserve"> Job27.5</w:t>
      </w:r>
      <w:r>
        <w:rPr>
          <w:lang w:val="en-US"/>
        </w:rPr>
        <w:t xml:space="preserve">, </w:t>
      </w:r>
      <w:r w:rsidR="006B227C" w:rsidRPr="00A40EFA">
        <w:rPr>
          <w:lang w:val="en-US"/>
        </w:rPr>
        <w:t xml:space="preserve"> Job27.6</w:t>
      </w:r>
      <w:r>
        <w:rPr>
          <w:lang w:val="en-US"/>
        </w:rPr>
        <w:t xml:space="preserve">. </w:t>
      </w:r>
      <w:r w:rsidRPr="00A40EFA">
        <w:t xml:space="preserve">Ps </w:t>
      </w:r>
      <w:r w:rsidR="006B227C">
        <w:t xml:space="preserve"> Ps12.1</w:t>
      </w:r>
      <w:r w:rsidRPr="00A40EFA">
        <w:t>. *</w:t>
      </w:r>
      <w:r w:rsidR="006B227C">
        <w:t xml:space="preserve"> Ps15.2-5</w:t>
      </w:r>
      <w:r w:rsidRPr="00A40EFA">
        <w:t xml:space="preserve">. </w:t>
      </w:r>
      <w:r w:rsidR="006B227C">
        <w:t xml:space="preserve"> Ps18.21-23</w:t>
      </w:r>
      <w:r w:rsidRPr="00A40EFA">
        <w:t xml:space="preserve">. Pr </w:t>
      </w:r>
      <w:r w:rsidR="006B227C">
        <w:t xml:space="preserve"> Pr11.3</w:t>
      </w:r>
      <w:r w:rsidRPr="00A40EFA">
        <w:t xml:space="preserve">. </w:t>
      </w:r>
      <w:r w:rsidR="006B227C">
        <w:t xml:space="preserve"> Pr20.6</w:t>
      </w:r>
      <w:r w:rsidRPr="00A40EFA">
        <w:t xml:space="preserve">, </w:t>
      </w:r>
      <w:r w:rsidR="006B227C">
        <w:t xml:space="preserve"> Pr20.7</w:t>
      </w:r>
      <w:r w:rsidRPr="00A40EFA">
        <w:t>. +*</w:t>
      </w:r>
      <w:r w:rsidR="006B227C">
        <w:t xml:space="preserve"> Pr22.6</w:t>
      </w:r>
      <w:r w:rsidRPr="00A40EFA">
        <w:t xml:space="preserve">. </w:t>
      </w:r>
      <w:r w:rsidRPr="00A40EFA">
        <w:rPr>
          <w:rFonts w:ascii="MS Gothic" w:hAnsi="MS Gothic" w:cs="MS Gothic"/>
        </w:rPr>
        <w:t>◐</w:t>
      </w:r>
      <w:r w:rsidRPr="00A40EFA">
        <w:t>*</w:t>
      </w:r>
      <w:r w:rsidR="006B227C">
        <w:t xml:space="preserve"> Pr25.19</w:t>
      </w:r>
      <w:r w:rsidRPr="00A40EFA">
        <w:t xml:space="preserve">. Je </w:t>
      </w:r>
      <w:r w:rsidR="006B227C">
        <w:t xml:space="preserve"> Je5.1</w:t>
      </w:r>
      <w:r w:rsidRPr="00A40EFA">
        <w:t>. +*</w:t>
      </w:r>
      <w:r w:rsidR="006B227C">
        <w:t xml:space="preserve"> Je12.5</w:t>
      </w:r>
      <w:r w:rsidRPr="00A40EFA">
        <w:t xml:space="preserve">. </w:t>
      </w:r>
      <w:r w:rsidR="006B227C">
        <w:t xml:space="preserve"> Je15.18</w:t>
      </w:r>
      <w:r w:rsidRPr="00A40EFA">
        <w:t xml:space="preserve">mg. </w:t>
      </w:r>
      <w:r w:rsidR="006B227C">
        <w:t xml:space="preserve"> Je35.6-10</w:t>
      </w:r>
      <w:r w:rsidRPr="00A40EFA">
        <w:t xml:space="preserve">. Da </w:t>
      </w:r>
      <w:r w:rsidR="006B227C">
        <w:t xml:space="preserve"> Da1.8</w:t>
      </w:r>
      <w:r w:rsidRPr="00A40EFA">
        <w:t xml:space="preserve">. Mk </w:t>
      </w:r>
      <w:r w:rsidR="006B227C">
        <w:t xml:space="preserve"> Mk13.32-36</w:t>
      </w:r>
      <w:r w:rsidRPr="00A40EFA">
        <w:t xml:space="preserve">. </w:t>
      </w:r>
      <w:r>
        <w:rPr>
          <w:lang w:val="en-US"/>
        </w:rPr>
        <w:t>Lk +*</w:t>
      </w:r>
      <w:r w:rsidR="006B227C" w:rsidRPr="00A40EFA">
        <w:rPr>
          <w:lang w:val="en-US"/>
        </w:rPr>
        <w:t xml:space="preserve"> Lk16.10</w:t>
      </w:r>
      <w:r>
        <w:rPr>
          <w:lang w:val="en-US"/>
        </w:rPr>
        <w:t>. Ac +*</w:t>
      </w:r>
      <w:r w:rsidR="006B227C" w:rsidRPr="00A40EFA">
        <w:rPr>
          <w:lang w:val="en-US"/>
        </w:rPr>
        <w:t xml:space="preserve"> Ac6.3</w:t>
      </w:r>
      <w:r>
        <w:rPr>
          <w:lang w:val="en-US"/>
        </w:rPr>
        <w:t xml:space="preserve">. 1 Co </w:t>
      </w:r>
      <w:r w:rsidR="006B227C" w:rsidRPr="00A40EFA">
        <w:rPr>
          <w:lang w:val="en-US"/>
        </w:rPr>
        <w:t xml:space="preserve"> 1Co4.2</w:t>
      </w:r>
      <w:r>
        <w:rPr>
          <w:lang w:val="en-US"/>
        </w:rPr>
        <w:t>. +*</w:t>
      </w:r>
      <w:r w:rsidR="006B227C" w:rsidRPr="00A40EFA">
        <w:rPr>
          <w:lang w:val="en-US"/>
        </w:rPr>
        <w:t xml:space="preserve"> 1Co15.58</w:t>
      </w:r>
      <w:r>
        <w:rPr>
          <w:lang w:val="en-US"/>
        </w:rPr>
        <w:t>. Ep *</w:t>
      </w:r>
      <w:r w:rsidR="006B227C" w:rsidRPr="00A40EFA">
        <w:rPr>
          <w:lang w:val="en-US"/>
        </w:rPr>
        <w:t xml:space="preserve"> Eph6.5-8</w:t>
      </w:r>
      <w:r>
        <w:rPr>
          <w:lang w:val="en-US"/>
        </w:rPr>
        <w:t xml:space="preserve">. Col </w:t>
      </w:r>
      <w:r>
        <w:rPr>
          <w:rFonts w:ascii="Segoe UI Symbol" w:hAnsi="Segoe UI Symbol" w:cs="Segoe UI Symbol"/>
          <w:lang w:val="en-US"/>
        </w:rPr>
        <w:t>✓</w:t>
      </w:r>
      <w:r w:rsidR="006B227C" w:rsidRPr="00A40EFA">
        <w:rPr>
          <w:lang w:val="en-US"/>
        </w:rPr>
        <w:t xml:space="preserve"> Col3.22-24</w:t>
      </w:r>
      <w:r>
        <w:rPr>
          <w:lang w:val="en-US"/>
        </w:rPr>
        <w:t xml:space="preserve">. </w:t>
      </w:r>
      <w:r>
        <w:rPr>
          <w:b/>
          <w:lang w:val="en-US"/>
        </w:rPr>
        <w:t>in my absence</w:t>
      </w:r>
      <w:r>
        <w:rPr>
          <w:lang w:val="en-US"/>
        </w:rPr>
        <w:t xml:space="preserve">. Mt </w:t>
      </w:r>
      <w:r w:rsidR="006B227C" w:rsidRPr="00A40EFA">
        <w:rPr>
          <w:lang w:val="en-US"/>
        </w:rPr>
        <w:t xml:space="preserve"> Mt24.46</w:t>
      </w:r>
      <w:r>
        <w:rPr>
          <w:lang w:val="en-US"/>
        </w:rPr>
        <w:t xml:space="preserve">. </w:t>
      </w:r>
      <w:r w:rsidR="006B227C" w:rsidRPr="00A40EFA">
        <w:rPr>
          <w:lang w:val="en-US"/>
        </w:rPr>
        <w:t xml:space="preserve"> Mt25.14</w:t>
      </w:r>
      <w:r>
        <w:rPr>
          <w:lang w:val="en-US"/>
        </w:rPr>
        <w:t xml:space="preserve">, </w:t>
      </w:r>
      <w:r w:rsidR="006B227C" w:rsidRPr="00A40EFA">
        <w:rPr>
          <w:lang w:val="en-US"/>
        </w:rPr>
        <w:t xml:space="preserve"> Mt25.15</w:t>
      </w:r>
      <w:r>
        <w:rPr>
          <w:lang w:val="en-US"/>
        </w:rPr>
        <w:t xml:space="preserve">, </w:t>
      </w:r>
      <w:r w:rsidR="006B227C" w:rsidRPr="00A40EFA">
        <w:rPr>
          <w:lang w:val="en-US"/>
        </w:rPr>
        <w:t xml:space="preserve"> Mt25.19</w:t>
      </w:r>
      <w:r>
        <w:rPr>
          <w:lang w:val="en-US"/>
        </w:rPr>
        <w:t xml:space="preserve">. Jn </w:t>
      </w:r>
      <w:r w:rsidR="006B227C" w:rsidRPr="00A40EFA">
        <w:rPr>
          <w:lang w:val="en-US"/>
        </w:rPr>
        <w:t xml:space="preserve"> Jn20.29</w:t>
      </w:r>
      <w:r>
        <w:rPr>
          <w:lang w:val="en-US"/>
        </w:rPr>
        <w:t xml:space="preserve">. </w:t>
      </w:r>
      <w:r>
        <w:rPr>
          <w:b/>
          <w:lang w:val="en-US"/>
        </w:rPr>
        <w:t>work out</w:t>
      </w:r>
      <w:r>
        <w:rPr>
          <w:lang w:val="en-US"/>
        </w:rPr>
        <w:t>. Ph *</w:t>
      </w:r>
      <w:r w:rsidR="006B227C" w:rsidRPr="00A40EFA">
        <w:rPr>
          <w:lang w:val="en-US"/>
        </w:rPr>
        <w:t xml:space="preserve"> Php3.13</w:t>
      </w:r>
      <w:r>
        <w:rPr>
          <w:lang w:val="en-US"/>
        </w:rPr>
        <w:t xml:space="preserve">, </w:t>
      </w:r>
      <w:r w:rsidR="006B227C" w:rsidRPr="00A40EFA">
        <w:rPr>
          <w:lang w:val="en-US"/>
        </w:rPr>
        <w:t xml:space="preserve"> Php3.14</w:t>
      </w:r>
      <w:r>
        <w:rPr>
          <w:lang w:val="en-US"/>
        </w:rPr>
        <w:t xml:space="preserve">. </w:t>
      </w:r>
      <w:r w:rsidRPr="00A40EFA">
        <w:t>Pr *</w:t>
      </w:r>
      <w:r w:rsidR="006B227C">
        <w:t xml:space="preserve"> Pr10.16</w:t>
      </w:r>
      <w:r w:rsidRPr="00A40EFA">
        <w:t>. *</w:t>
      </w:r>
      <w:r w:rsidR="006B227C">
        <w:t xml:space="preserve"> Pr13.4</w:t>
      </w:r>
      <w:r w:rsidRPr="00A40EFA">
        <w:t xml:space="preserve">. </w:t>
      </w:r>
      <w:r w:rsidR="006B227C">
        <w:t xml:space="preserve"> Pr31.27</w:t>
      </w:r>
      <w:r w:rsidRPr="00A40EFA">
        <w:t>. Mt *</w:t>
      </w:r>
      <w:r w:rsidR="006B227C">
        <w:t xml:space="preserve"> Mt11.12</w:t>
      </w:r>
      <w:r w:rsidRPr="00A40EFA">
        <w:t xml:space="preserve">, </w:t>
      </w:r>
      <w:r w:rsidR="006B227C">
        <w:t xml:space="preserve"> Mt11.29</w:t>
      </w:r>
      <w:r w:rsidRPr="00A40EFA">
        <w:t>. Lk *</w:t>
      </w:r>
      <w:r w:rsidR="006B227C">
        <w:t xml:space="preserve"> Lk13.23</w:t>
      </w:r>
      <w:r w:rsidRPr="00A40EFA">
        <w:t xml:space="preserve">, </w:t>
      </w:r>
      <w:r w:rsidR="006B227C">
        <w:t xml:space="preserve"> Lk13.24</w:t>
      </w:r>
      <w:r w:rsidRPr="00A40EFA">
        <w:t xml:space="preserve">. </w:t>
      </w:r>
      <w:r>
        <w:rPr>
          <w:lang w:val="en-US"/>
        </w:rPr>
        <w:t>Jn *</w:t>
      </w:r>
      <w:r w:rsidR="006B227C" w:rsidRPr="00A40EFA">
        <w:rPr>
          <w:lang w:val="en-US"/>
        </w:rPr>
        <w:t xml:space="preserve"> Jn6.27-29</w:t>
      </w:r>
      <w:r>
        <w:rPr>
          <w:lang w:val="en-US"/>
        </w:rPr>
        <w:t>. Ro +*</w:t>
      </w:r>
      <w:r w:rsidR="006B227C" w:rsidRPr="00A40EFA">
        <w:rPr>
          <w:lang w:val="en-US"/>
        </w:rPr>
        <w:t xml:space="preserve"> Ro2.7</w:t>
      </w:r>
      <w:r>
        <w:rPr>
          <w:lang w:val="en-US"/>
        </w:rPr>
        <w:t>. 1 Co *</w:t>
      </w:r>
      <w:r w:rsidR="006B227C" w:rsidRPr="00A40EFA">
        <w:rPr>
          <w:lang w:val="en-US"/>
        </w:rPr>
        <w:t xml:space="preserve"> 1Co9.24-27</w:t>
      </w:r>
      <w:r>
        <w:rPr>
          <w:lang w:val="en-US"/>
        </w:rPr>
        <w:t xml:space="preserve">. </w:t>
      </w:r>
      <w:r>
        <w:rPr>
          <w:rFonts w:ascii="Segoe UI Symbol" w:hAnsi="Segoe UI Symbol" w:cs="Segoe UI Symbol"/>
          <w:lang w:val="en-US"/>
        </w:rPr>
        <w:t>✓</w:t>
      </w:r>
      <w:r w:rsidR="006B227C" w:rsidRPr="00A40EFA">
        <w:rPr>
          <w:lang w:val="en-US"/>
        </w:rPr>
        <w:t xml:space="preserve"> 1Co15.58</w:t>
      </w:r>
      <w:r>
        <w:rPr>
          <w:lang w:val="en-US"/>
        </w:rPr>
        <w:t xml:space="preserve">. 2 Co </w:t>
      </w:r>
      <w:r w:rsidR="006B227C" w:rsidRPr="00A40EFA">
        <w:rPr>
          <w:lang w:val="en-US"/>
        </w:rPr>
        <w:t xml:space="preserve"> 2Co4.17</w:t>
      </w:r>
      <w:r>
        <w:rPr>
          <w:lang w:val="en-US"/>
        </w:rPr>
        <w:t>g. *</w:t>
      </w:r>
      <w:r w:rsidR="006B227C" w:rsidRPr="00A40EFA">
        <w:rPr>
          <w:lang w:val="en-US"/>
        </w:rPr>
        <w:t xml:space="preserve"> 2Co7.1</w:t>
      </w:r>
      <w:r>
        <w:rPr>
          <w:lang w:val="en-US"/>
        </w:rPr>
        <w:t>. Ga *</w:t>
      </w:r>
      <w:r w:rsidR="006B227C" w:rsidRPr="00A40EFA">
        <w:rPr>
          <w:lang w:val="en-US"/>
        </w:rPr>
        <w:t xml:space="preserve"> Ga6.7-9</w:t>
      </w:r>
      <w:r>
        <w:rPr>
          <w:lang w:val="en-US"/>
        </w:rPr>
        <w:t>. 1 Th *</w:t>
      </w:r>
      <w:r w:rsidR="006B227C" w:rsidRPr="00A40EFA">
        <w:rPr>
          <w:lang w:val="en-US"/>
        </w:rPr>
        <w:t xml:space="preserve"> 1Th1.3</w:t>
      </w:r>
      <w:r>
        <w:rPr>
          <w:lang w:val="en-US"/>
        </w:rPr>
        <w:t>. He +*</w:t>
      </w:r>
      <w:r w:rsidR="006B227C" w:rsidRPr="00A40EFA">
        <w:rPr>
          <w:lang w:val="en-US"/>
        </w:rPr>
        <w:t xml:space="preserve"> Heb3.14</w:t>
      </w:r>
      <w:r>
        <w:rPr>
          <w:lang w:val="en-US"/>
        </w:rPr>
        <w:t>. *</w:t>
      </w:r>
      <w:r w:rsidR="006B227C" w:rsidRPr="00A40EFA">
        <w:rPr>
          <w:lang w:val="en-US"/>
        </w:rPr>
        <w:t xml:space="preserve"> Heb4.11</w:t>
      </w:r>
      <w:r>
        <w:rPr>
          <w:lang w:val="en-US"/>
        </w:rPr>
        <w:t>. +*</w:t>
      </w:r>
      <w:r w:rsidR="006B227C" w:rsidRPr="00A40EFA">
        <w:rPr>
          <w:lang w:val="en-US"/>
        </w:rPr>
        <w:t xml:space="preserve"> Heb6.10</w:t>
      </w:r>
      <w:r>
        <w:rPr>
          <w:lang w:val="en-US"/>
        </w:rPr>
        <w:t xml:space="preserve">, </w:t>
      </w:r>
      <w:r w:rsidR="006B227C" w:rsidRPr="00A40EFA">
        <w:rPr>
          <w:lang w:val="en-US"/>
        </w:rPr>
        <w:t xml:space="preserve"> Heb6.11</w:t>
      </w:r>
      <w:r>
        <w:rPr>
          <w:lang w:val="en-US"/>
        </w:rPr>
        <w:t>. *</w:t>
      </w:r>
      <w:r w:rsidR="006B227C" w:rsidRPr="00A40EFA">
        <w:rPr>
          <w:lang w:val="en-US"/>
        </w:rPr>
        <w:t xml:space="preserve"> Heb12.1</w:t>
      </w:r>
      <w:r>
        <w:rPr>
          <w:lang w:val="en-US"/>
        </w:rPr>
        <w:t xml:space="preserve">. 2 P </w:t>
      </w:r>
      <w:r>
        <w:rPr>
          <w:rFonts w:ascii="Segoe UI Symbol" w:hAnsi="Segoe UI Symbol" w:cs="Segoe UI Symbol"/>
          <w:lang w:val="en-US"/>
        </w:rPr>
        <w:t>✓</w:t>
      </w:r>
      <w:r w:rsidR="006B227C" w:rsidRPr="00A40EFA">
        <w:rPr>
          <w:lang w:val="en-US"/>
        </w:rPr>
        <w:t xml:space="preserve"> 2Pe1.5-11</w:t>
      </w:r>
      <w:r>
        <w:rPr>
          <w:lang w:val="en-US"/>
        </w:rPr>
        <w:t>. +*</w:t>
      </w:r>
      <w:r w:rsidR="006B227C" w:rsidRPr="00A40EFA">
        <w:rPr>
          <w:lang w:val="en-US"/>
        </w:rPr>
        <w:t xml:space="preserve"> 2Pe3.18</w:t>
      </w:r>
      <w:r>
        <w:rPr>
          <w:lang w:val="en-US"/>
        </w:rPr>
        <w:t xml:space="preserve">. </w:t>
      </w:r>
      <w:r>
        <w:rPr>
          <w:b/>
          <w:lang w:val="en-US"/>
        </w:rPr>
        <w:t>own</w:t>
      </w:r>
      <w:r>
        <w:rPr>
          <w:lang w:val="en-US"/>
        </w:rPr>
        <w:t xml:space="preserve">. Ph </w:t>
      </w:r>
      <w:r w:rsidR="006B227C" w:rsidRPr="00A40EFA">
        <w:rPr>
          <w:lang w:val="en-US"/>
        </w:rPr>
        <w:t xml:space="preserve"> Php2.19</w:t>
      </w:r>
      <w:r>
        <w:rPr>
          <w:lang w:val="en-US"/>
        </w:rPr>
        <w:t>. Ro *</w:t>
      </w:r>
      <w:r w:rsidR="006B227C" w:rsidRPr="00A40EFA">
        <w:rPr>
          <w:lang w:val="en-US"/>
        </w:rPr>
        <w:t xml:space="preserve"> Ro13.11-14</w:t>
      </w:r>
      <w:r>
        <w:rPr>
          <w:lang w:val="en-US"/>
        </w:rPr>
        <w:t xml:space="preserve">. 1 Co </w:t>
      </w:r>
      <w:r w:rsidR="006B227C" w:rsidRPr="00A40EFA">
        <w:rPr>
          <w:lang w:val="en-US"/>
        </w:rPr>
        <w:t xml:space="preserve"> 1Co9.20-23</w:t>
      </w:r>
      <w:r>
        <w:rPr>
          <w:lang w:val="en-US"/>
        </w:rPr>
        <w:t xml:space="preserve">. 2 Ti </w:t>
      </w:r>
      <w:r w:rsidR="006B227C" w:rsidRPr="00A40EFA">
        <w:rPr>
          <w:lang w:val="en-US"/>
        </w:rPr>
        <w:t xml:space="preserve"> 2Ti2.9</w:t>
      </w:r>
      <w:r>
        <w:rPr>
          <w:lang w:val="en-US"/>
        </w:rPr>
        <w:t xml:space="preserve">, </w:t>
      </w:r>
      <w:r w:rsidR="006B227C" w:rsidRPr="00A40EFA">
        <w:rPr>
          <w:lang w:val="en-US"/>
        </w:rPr>
        <w:t xml:space="preserve"> 2Ti2.10</w:t>
      </w:r>
      <w:r>
        <w:rPr>
          <w:lang w:val="en-US"/>
        </w:rPr>
        <w:t xml:space="preserve">. </w:t>
      </w:r>
      <w:r>
        <w:rPr>
          <w:b/>
          <w:lang w:val="en-US"/>
        </w:rPr>
        <w:t>with fear</w:t>
      </w:r>
      <w:r>
        <w:rPr>
          <w:lang w:val="en-US"/>
        </w:rPr>
        <w:t>. Ezr *</w:t>
      </w:r>
      <w:r w:rsidR="006B227C" w:rsidRPr="00A40EFA">
        <w:rPr>
          <w:lang w:val="en-US"/>
        </w:rPr>
        <w:t xml:space="preserve"> Ezr10.3</w:t>
      </w:r>
      <w:r>
        <w:rPr>
          <w:lang w:val="en-US"/>
        </w:rPr>
        <w:t>. Ps *</w:t>
      </w:r>
      <w:r w:rsidR="006B227C" w:rsidRPr="00A40EFA">
        <w:rPr>
          <w:lang w:val="en-US"/>
        </w:rPr>
        <w:t xml:space="preserve"> Ps2.11</w:t>
      </w:r>
      <w:r>
        <w:rPr>
          <w:lang w:val="en-US"/>
        </w:rPr>
        <w:t>. *</w:t>
      </w:r>
      <w:r w:rsidR="006B227C" w:rsidRPr="00A40EFA">
        <w:rPr>
          <w:lang w:val="en-US"/>
        </w:rPr>
        <w:t xml:space="preserve"> Ps119.120</w:t>
      </w:r>
      <w:r>
        <w:rPr>
          <w:lang w:val="en-US"/>
        </w:rPr>
        <w:t>. Is *</w:t>
      </w:r>
      <w:r w:rsidR="006B227C" w:rsidRPr="00A40EFA">
        <w:rPr>
          <w:lang w:val="en-US"/>
        </w:rPr>
        <w:t xml:space="preserve"> Is66.2</w:t>
      </w:r>
      <w:r>
        <w:rPr>
          <w:lang w:val="en-US"/>
        </w:rPr>
        <w:t xml:space="preserve">, </w:t>
      </w:r>
      <w:r w:rsidR="006B227C" w:rsidRPr="00A40EFA">
        <w:rPr>
          <w:lang w:val="en-US"/>
        </w:rPr>
        <w:t xml:space="preserve"> Is66.5</w:t>
      </w:r>
      <w:r>
        <w:rPr>
          <w:lang w:val="en-US"/>
        </w:rPr>
        <w:t>. Ac +*</w:t>
      </w:r>
      <w:r w:rsidR="006B227C" w:rsidRPr="00A40EFA">
        <w:rPr>
          <w:lang w:val="en-US"/>
        </w:rPr>
        <w:t xml:space="preserve"> Ac9.6</w:t>
      </w:r>
      <w:r>
        <w:rPr>
          <w:lang w:val="en-US"/>
        </w:rPr>
        <w:t xml:space="preserve">. </w:t>
      </w:r>
      <w:r w:rsidR="006B227C" w:rsidRPr="00A40EFA">
        <w:rPr>
          <w:lang w:val="en-US"/>
        </w:rPr>
        <w:t xml:space="preserve"> Ac16.29</w:t>
      </w:r>
      <w:r>
        <w:rPr>
          <w:lang w:val="en-US"/>
        </w:rPr>
        <w:t>. 1 Co +*</w:t>
      </w:r>
      <w:r w:rsidR="006B227C" w:rsidRPr="00A40EFA">
        <w:rPr>
          <w:lang w:val="en-US"/>
        </w:rPr>
        <w:t xml:space="preserve"> 1Co2.3</w:t>
      </w:r>
      <w:r>
        <w:rPr>
          <w:lang w:val="en-US"/>
        </w:rPr>
        <w:t xml:space="preserve">. 2 Co </w:t>
      </w:r>
      <w:r w:rsidR="006B227C" w:rsidRPr="00A40EFA">
        <w:rPr>
          <w:lang w:val="en-US"/>
        </w:rPr>
        <w:t xml:space="preserve"> 2Co7.15</w:t>
      </w:r>
      <w:r>
        <w:rPr>
          <w:lang w:val="en-US"/>
        </w:rPr>
        <w:t>. Ep *</w:t>
      </w:r>
      <w:r w:rsidR="006B227C" w:rsidRPr="00A40EFA">
        <w:rPr>
          <w:lang w:val="en-US"/>
        </w:rPr>
        <w:t xml:space="preserve"> Eph6.5</w:t>
      </w:r>
      <w:r>
        <w:rPr>
          <w:lang w:val="en-US"/>
        </w:rPr>
        <w:t>. He *</w:t>
      </w:r>
      <w:r w:rsidR="006B227C" w:rsidRPr="00A40EFA">
        <w:rPr>
          <w:lang w:val="en-US"/>
        </w:rPr>
        <w:t xml:space="preserve"> Heb4.1</w:t>
      </w:r>
      <w:r>
        <w:rPr>
          <w:lang w:val="en-US"/>
        </w:rPr>
        <w:t>. *</w:t>
      </w:r>
      <w:r w:rsidR="006B227C" w:rsidRPr="00A40EFA">
        <w:rPr>
          <w:lang w:val="en-US"/>
        </w:rPr>
        <w:t xml:space="preserve"> Heb12.28</w:t>
      </w:r>
      <w:r>
        <w:rPr>
          <w:lang w:val="en-US"/>
        </w:rPr>
        <w:t xml:space="preserve">, </w:t>
      </w:r>
      <w:r w:rsidR="006B227C" w:rsidRPr="00A40EFA">
        <w:rPr>
          <w:lang w:val="en-US"/>
        </w:rPr>
        <w:t xml:space="preserve"> Heb12.29</w:t>
      </w:r>
      <w:r>
        <w:rPr>
          <w:lang w:val="en-US"/>
        </w:rPr>
        <w:t xml:space="preserve">. 1 P </w:t>
      </w:r>
      <w:r>
        <w:rPr>
          <w:rFonts w:ascii="Segoe UI Symbol" w:hAnsi="Segoe UI Symbol" w:cs="Segoe UI Symbol"/>
          <w:lang w:val="en-US"/>
        </w:rPr>
        <w:t>✓</w:t>
      </w:r>
      <w:r w:rsidR="006B227C" w:rsidRPr="00A40EFA">
        <w:rPr>
          <w:lang w:val="en-US"/>
        </w:rPr>
        <w:t xml:space="preserve"> 1Pe4.17</w:t>
      </w:r>
      <w:r>
        <w:rPr>
          <w:lang w:val="en-US"/>
        </w:rPr>
        <w:t xml:space="preserve">, </w:t>
      </w:r>
      <w:r w:rsidR="006B227C" w:rsidRPr="00A40EFA">
        <w:rPr>
          <w:lang w:val="en-US"/>
        </w:rPr>
        <w:t xml:space="preserve"> 1Pe4.18</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For</w:t>
      </w:r>
      <w:r>
        <w:rPr>
          <w:lang w:val="en-US"/>
        </w:rPr>
        <w:t xml:space="preserve">. Jn </w:t>
      </w:r>
      <w:r w:rsidR="006B227C" w:rsidRPr="00A40EFA">
        <w:rPr>
          <w:lang w:val="en-US"/>
        </w:rPr>
        <w:t xml:space="preserve"> Jn6.65</w:t>
      </w:r>
      <w:r>
        <w:rPr>
          <w:lang w:val="en-US"/>
        </w:rPr>
        <w:t xml:space="preserve">. </w:t>
      </w:r>
      <w:r>
        <w:rPr>
          <w:b/>
          <w:lang w:val="en-US"/>
        </w:rPr>
        <w:t>it is God</w:t>
      </w:r>
      <w:r>
        <w:rPr>
          <w:lang w:val="en-US"/>
        </w:rPr>
        <w:t xml:space="preserve">. 2 Ch </w:t>
      </w:r>
      <w:r w:rsidR="006B227C" w:rsidRPr="00A40EFA">
        <w:rPr>
          <w:lang w:val="en-US"/>
        </w:rPr>
        <w:t xml:space="preserve"> 2Ch30.12</w:t>
      </w:r>
      <w:r>
        <w:rPr>
          <w:lang w:val="en-US"/>
        </w:rPr>
        <w:t>. Is *</w:t>
      </w:r>
      <w:r w:rsidR="006B227C" w:rsidRPr="00A40EFA">
        <w:rPr>
          <w:lang w:val="en-US"/>
        </w:rPr>
        <w:t xml:space="preserve"> Is26.12</w:t>
      </w:r>
      <w:r>
        <w:rPr>
          <w:lang w:val="en-US"/>
        </w:rPr>
        <w:t xml:space="preserve">. Je </w:t>
      </w:r>
      <w:r w:rsidR="006B227C" w:rsidRPr="00A40EFA">
        <w:rPr>
          <w:lang w:val="en-US"/>
        </w:rPr>
        <w:t xml:space="preserve"> Je31.33</w:t>
      </w:r>
      <w:r>
        <w:rPr>
          <w:lang w:val="en-US"/>
        </w:rPr>
        <w:t>. *</w:t>
      </w:r>
      <w:r w:rsidR="006B227C" w:rsidRPr="00A40EFA">
        <w:rPr>
          <w:lang w:val="en-US"/>
        </w:rPr>
        <w:t xml:space="preserve"> Je32.39</w:t>
      </w:r>
      <w:r>
        <w:rPr>
          <w:lang w:val="en-US"/>
        </w:rPr>
        <w:t>. Jn *</w:t>
      </w:r>
      <w:r w:rsidR="006B227C" w:rsidRPr="00A40EFA">
        <w:rPr>
          <w:lang w:val="en-US"/>
        </w:rPr>
        <w:t xml:space="preserve"> Jn3.27</w:t>
      </w:r>
      <w:r>
        <w:rPr>
          <w:lang w:val="en-US"/>
        </w:rPr>
        <w:t xml:space="preserve">. Ac </w:t>
      </w:r>
      <w:r w:rsidR="006B227C" w:rsidRPr="00A40EFA">
        <w:rPr>
          <w:lang w:val="en-US"/>
        </w:rPr>
        <w:t xml:space="preserve"> Ac11.21</w:t>
      </w:r>
      <w:r>
        <w:rPr>
          <w:lang w:val="en-US"/>
        </w:rPr>
        <w:t xml:space="preserve">. 1 Co </w:t>
      </w:r>
      <w:r w:rsidR="006B227C" w:rsidRPr="00A40EFA">
        <w:rPr>
          <w:lang w:val="en-US"/>
        </w:rPr>
        <w:t xml:space="preserve"> 1Co12.6</w:t>
      </w:r>
      <w:r>
        <w:rPr>
          <w:lang w:val="en-US"/>
        </w:rPr>
        <w:t>. +</w:t>
      </w:r>
      <w:r w:rsidR="006B227C" w:rsidRPr="00A40EFA">
        <w:rPr>
          <w:lang w:val="en-US"/>
        </w:rPr>
        <w:t xml:space="preserve"> 1Co15.10</w:t>
      </w:r>
      <w:r>
        <w:rPr>
          <w:lang w:val="en-US"/>
        </w:rPr>
        <w:t>. 2 Co *</w:t>
      </w:r>
      <w:r w:rsidR="006B227C" w:rsidRPr="00A40EFA">
        <w:rPr>
          <w:lang w:val="en-US"/>
        </w:rPr>
        <w:t xml:space="preserve"> 2Co3.5</w:t>
      </w:r>
      <w:r>
        <w:rPr>
          <w:lang w:val="en-US"/>
        </w:rPr>
        <w:t>. He *</w:t>
      </w:r>
      <w:r w:rsidR="006B227C" w:rsidRPr="00A40EFA">
        <w:rPr>
          <w:lang w:val="en-US"/>
        </w:rPr>
        <w:t xml:space="preserve"> Heb13.21</w:t>
      </w:r>
      <w:r>
        <w:rPr>
          <w:lang w:val="en-US"/>
        </w:rPr>
        <w:t>. Ja *</w:t>
      </w:r>
      <w:r w:rsidR="006B227C" w:rsidRPr="00A40EFA">
        <w:rPr>
          <w:lang w:val="en-US"/>
        </w:rPr>
        <w:t xml:space="preserve"> Jas1.16-18</w:t>
      </w:r>
      <w:r>
        <w:rPr>
          <w:lang w:val="en-US"/>
        </w:rPr>
        <w:t xml:space="preserve">. </w:t>
      </w:r>
      <w:r>
        <w:rPr>
          <w:b/>
          <w:lang w:val="en-US"/>
        </w:rPr>
        <w:t>which worketh</w:t>
      </w:r>
      <w:r>
        <w:rPr>
          <w:lang w:val="en-US"/>
        </w:rPr>
        <w:t xml:space="preserve">. Ps </w:t>
      </w:r>
      <w:r w:rsidR="006B227C" w:rsidRPr="00A40EFA">
        <w:rPr>
          <w:lang w:val="en-US"/>
        </w:rPr>
        <w:t xml:space="preserve"> Ps68.28</w:t>
      </w:r>
      <w:r>
        <w:rPr>
          <w:lang w:val="en-US"/>
        </w:rPr>
        <w:t xml:space="preserve">. Pr </w:t>
      </w:r>
      <w:r w:rsidR="006B227C" w:rsidRPr="00A40EFA">
        <w:rPr>
          <w:lang w:val="en-US"/>
        </w:rPr>
        <w:t xml:space="preserve"> Pr16.1</w:t>
      </w:r>
      <w:r>
        <w:rPr>
          <w:lang w:val="en-US"/>
        </w:rPr>
        <w:t xml:space="preserve">. Is </w:t>
      </w:r>
      <w:r w:rsidR="006B227C" w:rsidRPr="00A40EFA">
        <w:rPr>
          <w:lang w:val="en-US"/>
        </w:rPr>
        <w:t xml:space="preserve"> Is26.12</w:t>
      </w:r>
      <w:r>
        <w:rPr>
          <w:lang w:val="en-US"/>
        </w:rPr>
        <w:t xml:space="preserve">. </w:t>
      </w:r>
      <w:r w:rsidR="006B227C" w:rsidRPr="00A40EFA">
        <w:rPr>
          <w:lang w:val="en-US"/>
        </w:rPr>
        <w:t xml:space="preserve"> Is43.13</w:t>
      </w:r>
      <w:r>
        <w:rPr>
          <w:lang w:val="en-US"/>
        </w:rPr>
        <w:t>. Mt +</w:t>
      </w:r>
      <w:r w:rsidR="006B227C" w:rsidRPr="00A40EFA">
        <w:rPr>
          <w:lang w:val="en-US"/>
        </w:rPr>
        <w:t xml:space="preserve"> Mt14.2</w:t>
      </w:r>
      <w:r>
        <w:rPr>
          <w:lang w:val="en-US"/>
        </w:rPr>
        <w:t xml:space="preserve">. 2 Co </w:t>
      </w:r>
      <w:r w:rsidR="006B227C" w:rsidRPr="00A40EFA">
        <w:rPr>
          <w:lang w:val="en-US"/>
        </w:rPr>
        <w:t xml:space="preserve"> 2Co6.1</w:t>
      </w:r>
      <w:r>
        <w:rPr>
          <w:lang w:val="en-US"/>
        </w:rPr>
        <w:t xml:space="preserve">. </w:t>
      </w:r>
      <w:r>
        <w:rPr>
          <w:b/>
          <w:lang w:val="en-US"/>
        </w:rPr>
        <w:t>to will</w:t>
      </w:r>
      <w:r>
        <w:rPr>
          <w:lang w:val="en-US"/>
        </w:rPr>
        <w:t>. 1 K *</w:t>
      </w:r>
      <w:r w:rsidR="006B227C" w:rsidRPr="00A40EFA">
        <w:rPr>
          <w:lang w:val="en-US"/>
        </w:rPr>
        <w:t xml:space="preserve"> 1Ki8.58</w:t>
      </w:r>
      <w:r>
        <w:rPr>
          <w:lang w:val="en-US"/>
        </w:rPr>
        <w:t xml:space="preserve">. 1 Ch </w:t>
      </w:r>
      <w:r w:rsidR="006B227C" w:rsidRPr="00A40EFA">
        <w:rPr>
          <w:lang w:val="en-US"/>
        </w:rPr>
        <w:t xml:space="preserve"> 1Ch29.14-18</w:t>
      </w:r>
      <w:r>
        <w:rPr>
          <w:lang w:val="en-US"/>
        </w:rPr>
        <w:t xml:space="preserve">. Ezr </w:t>
      </w:r>
      <w:r w:rsidR="006B227C" w:rsidRPr="00A40EFA">
        <w:rPr>
          <w:lang w:val="en-US"/>
        </w:rPr>
        <w:t xml:space="preserve"> Ezr1.1</w:t>
      </w:r>
      <w:r>
        <w:rPr>
          <w:lang w:val="en-US"/>
        </w:rPr>
        <w:t xml:space="preserve">, </w:t>
      </w:r>
      <w:r w:rsidR="006B227C" w:rsidRPr="00A40EFA">
        <w:rPr>
          <w:lang w:val="en-US"/>
        </w:rPr>
        <w:t xml:space="preserve"> Ezr1.5</w:t>
      </w:r>
      <w:r>
        <w:rPr>
          <w:lang w:val="en-US"/>
        </w:rPr>
        <w:t xml:space="preserve">. </w:t>
      </w:r>
      <w:r w:rsidR="006B227C" w:rsidRPr="00A40EFA">
        <w:rPr>
          <w:lang w:val="en-US"/>
        </w:rPr>
        <w:t xml:space="preserve"> Ezr7.27</w:t>
      </w:r>
      <w:r>
        <w:rPr>
          <w:lang w:val="en-US"/>
        </w:rPr>
        <w:t xml:space="preserve">. Ne </w:t>
      </w:r>
      <w:r w:rsidR="006B227C" w:rsidRPr="00A40EFA">
        <w:rPr>
          <w:lang w:val="en-US"/>
        </w:rPr>
        <w:t xml:space="preserve"> Ne2.4</w:t>
      </w:r>
      <w:r>
        <w:rPr>
          <w:lang w:val="en-US"/>
        </w:rPr>
        <w:t xml:space="preserve">. Ps </w:t>
      </w:r>
      <w:r w:rsidR="006B227C" w:rsidRPr="00A40EFA">
        <w:rPr>
          <w:lang w:val="en-US"/>
        </w:rPr>
        <w:t xml:space="preserve"> Ps110.3</w:t>
      </w:r>
      <w:r>
        <w:rPr>
          <w:lang w:val="en-US"/>
        </w:rPr>
        <w:t xml:space="preserve">. </w:t>
      </w:r>
      <w:r w:rsidR="006B227C" w:rsidRPr="00A40EFA">
        <w:rPr>
          <w:lang w:val="en-US"/>
        </w:rPr>
        <w:t xml:space="preserve"> Ps119.36</w:t>
      </w:r>
      <w:r>
        <w:rPr>
          <w:lang w:val="en-US"/>
        </w:rPr>
        <w:t xml:space="preserve">. </w:t>
      </w:r>
      <w:r w:rsidR="006B227C" w:rsidRPr="00A40EFA">
        <w:rPr>
          <w:lang w:val="en-US"/>
        </w:rPr>
        <w:t xml:space="preserve"> Ps141.4</w:t>
      </w:r>
      <w:r>
        <w:rPr>
          <w:lang w:val="en-US"/>
        </w:rPr>
        <w:t>. Pr *</w:t>
      </w:r>
      <w:r w:rsidR="006B227C" w:rsidRPr="00A40EFA">
        <w:rPr>
          <w:lang w:val="en-US"/>
        </w:rPr>
        <w:t xml:space="preserve"> Pr21.1</w:t>
      </w:r>
      <w:r>
        <w:rPr>
          <w:lang w:val="en-US"/>
        </w:rPr>
        <w:t>. Jn *</w:t>
      </w:r>
      <w:r w:rsidR="006B227C" w:rsidRPr="00A40EFA">
        <w:rPr>
          <w:lang w:val="en-US"/>
        </w:rPr>
        <w:t xml:space="preserve"> Jn6.45</w:t>
      </w:r>
      <w:r>
        <w:rPr>
          <w:lang w:val="en-US"/>
        </w:rPr>
        <w:t xml:space="preserve">, </w:t>
      </w:r>
      <w:r w:rsidR="006B227C" w:rsidRPr="00A40EFA">
        <w:rPr>
          <w:lang w:val="en-US"/>
        </w:rPr>
        <w:t xml:space="preserve"> Jn6.65</w:t>
      </w:r>
      <w:r>
        <w:rPr>
          <w:lang w:val="en-US"/>
        </w:rPr>
        <w:t>. Ac +*</w:t>
      </w:r>
      <w:r w:rsidR="006B227C" w:rsidRPr="00A40EFA">
        <w:rPr>
          <w:lang w:val="en-US"/>
        </w:rPr>
        <w:t xml:space="preserve"> Ac13.48</w:t>
      </w:r>
      <w:r>
        <w:rPr>
          <w:lang w:val="en-US"/>
        </w:rPr>
        <w:t xml:space="preserve">. Ep </w:t>
      </w:r>
      <w:r w:rsidR="006B227C" w:rsidRPr="00A40EFA">
        <w:rPr>
          <w:lang w:val="en-US"/>
        </w:rPr>
        <w:t xml:space="preserve"> Eph2.4</w:t>
      </w:r>
      <w:r>
        <w:rPr>
          <w:lang w:val="en-US"/>
        </w:rPr>
        <w:t xml:space="preserve">, </w:t>
      </w:r>
      <w:r w:rsidR="006B227C" w:rsidRPr="00A40EFA">
        <w:rPr>
          <w:lang w:val="en-US"/>
        </w:rPr>
        <w:t xml:space="preserve"> Eph2.5</w:t>
      </w:r>
      <w:r>
        <w:rPr>
          <w:lang w:val="en-US"/>
        </w:rPr>
        <w:t>. 2 Th *</w:t>
      </w:r>
      <w:r w:rsidR="006B227C" w:rsidRPr="00A40EFA">
        <w:rPr>
          <w:lang w:val="en-US"/>
        </w:rPr>
        <w:t xml:space="preserve"> 2Th2.13</w:t>
      </w:r>
      <w:r>
        <w:rPr>
          <w:lang w:val="en-US"/>
        </w:rPr>
        <w:t xml:space="preserve">, </w:t>
      </w:r>
      <w:r w:rsidR="006B227C" w:rsidRPr="00A40EFA">
        <w:rPr>
          <w:lang w:val="en-US"/>
        </w:rPr>
        <w:t xml:space="preserve"> 2Th2.14</w:t>
      </w:r>
      <w:r>
        <w:rPr>
          <w:lang w:val="en-US"/>
        </w:rPr>
        <w:t xml:space="preserve">. Ti </w:t>
      </w:r>
      <w:r w:rsidR="006B227C" w:rsidRPr="00A40EFA">
        <w:rPr>
          <w:lang w:val="en-US"/>
        </w:rPr>
        <w:t xml:space="preserve"> Tt3.4</w:t>
      </w:r>
      <w:r>
        <w:rPr>
          <w:lang w:val="en-US"/>
        </w:rPr>
        <w:t xml:space="preserve">, </w:t>
      </w:r>
      <w:r w:rsidR="006B227C" w:rsidRPr="00A40EFA">
        <w:rPr>
          <w:lang w:val="en-US"/>
        </w:rPr>
        <w:t xml:space="preserve"> Tt3.5</w:t>
      </w:r>
      <w:r>
        <w:rPr>
          <w:lang w:val="en-US"/>
        </w:rPr>
        <w:t xml:space="preserve">. 1 P </w:t>
      </w:r>
      <w:r w:rsidR="006B227C" w:rsidRPr="00A40EFA">
        <w:rPr>
          <w:lang w:val="en-US"/>
        </w:rPr>
        <w:t xml:space="preserve"> 1Pe1.3</w:t>
      </w:r>
      <w:r>
        <w:rPr>
          <w:lang w:val="en-US"/>
        </w:rPr>
        <w:t xml:space="preserve">. Re </w:t>
      </w:r>
      <w:r w:rsidR="006B227C" w:rsidRPr="00A40EFA">
        <w:rPr>
          <w:lang w:val="en-US"/>
        </w:rPr>
        <w:t xml:space="preserve"> Re17.17</w:t>
      </w:r>
      <w:r>
        <w:rPr>
          <w:lang w:val="en-US"/>
        </w:rPr>
        <w:t xml:space="preserve">. </w:t>
      </w:r>
      <w:r>
        <w:rPr>
          <w:b/>
          <w:lang w:val="en-US"/>
        </w:rPr>
        <w:t>good pleasure</w:t>
      </w:r>
      <w:r>
        <w:rPr>
          <w:lang w:val="en-US"/>
        </w:rPr>
        <w:t>. Ps +*</w:t>
      </w:r>
      <w:r w:rsidR="006B227C" w:rsidRPr="00A40EFA">
        <w:rPr>
          <w:lang w:val="en-US"/>
        </w:rPr>
        <w:t xml:space="preserve"> Ps115.3</w:t>
      </w:r>
      <w:r>
        <w:rPr>
          <w:lang w:val="en-US"/>
        </w:rPr>
        <w:t>. Lk +</w:t>
      </w:r>
      <w:r w:rsidR="006B227C" w:rsidRPr="00A40EFA">
        <w:rPr>
          <w:lang w:val="en-US"/>
        </w:rPr>
        <w:t xml:space="preserve"> Lk2.14</w:t>
      </w:r>
      <w:r>
        <w:rPr>
          <w:lang w:val="en-US"/>
        </w:rPr>
        <w:t>. *</w:t>
      </w:r>
      <w:r w:rsidR="006B227C" w:rsidRPr="00A40EFA">
        <w:rPr>
          <w:lang w:val="en-US"/>
        </w:rPr>
        <w:t xml:space="preserve"> Lk12.32</w:t>
      </w:r>
      <w:r>
        <w:rPr>
          <w:lang w:val="en-US"/>
        </w:rPr>
        <w:t xml:space="preserve">. Ro </w:t>
      </w:r>
      <w:r w:rsidR="006B227C" w:rsidRPr="00A40EFA">
        <w:rPr>
          <w:lang w:val="en-US"/>
        </w:rPr>
        <w:t xml:space="preserve"> Ro9.11</w:t>
      </w:r>
      <w:r>
        <w:rPr>
          <w:lang w:val="en-US"/>
        </w:rPr>
        <w:t xml:space="preserve">, </w:t>
      </w:r>
      <w:r w:rsidR="006B227C" w:rsidRPr="00A40EFA">
        <w:rPr>
          <w:lang w:val="en-US"/>
        </w:rPr>
        <w:t xml:space="preserve"> Ro9.16</w:t>
      </w:r>
      <w:r>
        <w:rPr>
          <w:lang w:val="en-US"/>
        </w:rPr>
        <w:t>, +*</w:t>
      </w:r>
      <w:r w:rsidR="006B227C" w:rsidRPr="00A40EFA">
        <w:rPr>
          <w:lang w:val="en-US"/>
        </w:rPr>
        <w:t xml:space="preserve"> Ro9.18</w:t>
      </w:r>
      <w:r>
        <w:rPr>
          <w:lang w:val="en-US"/>
        </w:rPr>
        <w:t>. Ep *</w:t>
      </w:r>
      <w:r w:rsidR="006B227C" w:rsidRPr="00A40EFA">
        <w:rPr>
          <w:lang w:val="en-US"/>
        </w:rPr>
        <w:t xml:space="preserve"> Eph1.5</w:t>
      </w:r>
      <w:r>
        <w:rPr>
          <w:lang w:val="en-US"/>
        </w:rPr>
        <w:t xml:space="preserve">, </w:t>
      </w:r>
      <w:r w:rsidR="006B227C" w:rsidRPr="00A40EFA">
        <w:rPr>
          <w:lang w:val="en-US"/>
        </w:rPr>
        <w:t xml:space="preserve"> Eph1.9</w:t>
      </w:r>
      <w:r>
        <w:rPr>
          <w:lang w:val="en-US"/>
        </w:rPr>
        <w:t xml:space="preserve">, </w:t>
      </w:r>
      <w:r w:rsidR="006B227C" w:rsidRPr="00A40EFA">
        <w:rPr>
          <w:lang w:val="en-US"/>
        </w:rPr>
        <w:t xml:space="preserve"> Eph1.11</w:t>
      </w:r>
      <w:r>
        <w:rPr>
          <w:lang w:val="en-US"/>
        </w:rPr>
        <w:t>. *</w:t>
      </w:r>
      <w:r w:rsidR="006B227C" w:rsidRPr="00A40EFA">
        <w:rPr>
          <w:lang w:val="en-US"/>
        </w:rPr>
        <w:t xml:space="preserve"> Eph2.8</w:t>
      </w:r>
      <w:r>
        <w:rPr>
          <w:lang w:val="en-US"/>
        </w:rPr>
        <w:t>. 2 Th *</w:t>
      </w:r>
      <w:r w:rsidR="006B227C" w:rsidRPr="00A40EFA">
        <w:rPr>
          <w:lang w:val="en-US"/>
        </w:rPr>
        <w:t xml:space="preserve"> 2Th1.11</w:t>
      </w:r>
      <w:r>
        <w:rPr>
          <w:lang w:val="en-US"/>
        </w:rPr>
        <w:t xml:space="preserve">. 1 Ti </w:t>
      </w:r>
      <w:r w:rsidR="006B227C" w:rsidRPr="00A40EFA">
        <w:rPr>
          <w:lang w:val="en-US"/>
        </w:rPr>
        <w:t xml:space="preserve"> 1Ti2.4</w:t>
      </w:r>
      <w:r>
        <w:rPr>
          <w:lang w:val="en-US"/>
        </w:rPr>
        <w:t>. 2 Ti +*</w:t>
      </w:r>
      <w:r w:rsidR="006B227C" w:rsidRPr="00A40EFA">
        <w:rPr>
          <w:lang w:val="en-US"/>
        </w:rPr>
        <w:t xml:space="preserve"> 2Ti1.9</w:t>
      </w:r>
      <w:r>
        <w:rPr>
          <w:lang w:val="en-US"/>
        </w:rPr>
        <w:t xml:space="preserve">. </w:t>
      </w:r>
    </w:p>
    <w:p w:rsidR="003E23E9" w:rsidRDefault="003E23E9" w:rsidP="00710603">
      <w:pPr>
        <w:ind w:firstLine="360"/>
        <w:jc w:val="both"/>
      </w:pPr>
      <w:r>
        <w:rPr>
          <w:lang w:val="en-US"/>
        </w:rPr>
        <w:t xml:space="preserve">14. </w:t>
      </w:r>
      <w:r>
        <w:rPr>
          <w:b/>
          <w:lang w:val="en-US"/>
        </w:rPr>
        <w:t>without murmurings</w:t>
      </w:r>
      <w:r>
        <w:rPr>
          <w:lang w:val="en-US"/>
        </w:rPr>
        <w:t xml:space="preserve">. ver. </w:t>
      </w:r>
      <w:r w:rsidR="006B227C" w:rsidRPr="00A40EFA">
        <w:rPr>
          <w:lang w:val="en-US"/>
        </w:rPr>
        <w:t xml:space="preserve"> </w:t>
      </w:r>
      <w:r w:rsidR="006B227C">
        <w:t>Php2.3</w:t>
      </w:r>
      <w:r w:rsidRPr="00A40EFA">
        <w:t>. Ex *</w:t>
      </w:r>
      <w:r w:rsidR="006B227C">
        <w:t xml:space="preserve"> Ex16.7</w:t>
      </w:r>
      <w:r w:rsidRPr="00A40EFA">
        <w:t xml:space="preserve">, </w:t>
      </w:r>
      <w:r w:rsidR="006B227C">
        <w:t xml:space="preserve"> Ex16.8</w:t>
      </w:r>
      <w:r w:rsidRPr="00A40EFA">
        <w:t>. Nu +*</w:t>
      </w:r>
      <w:r w:rsidR="006B227C">
        <w:t xml:space="preserve"> Nu11.1</w:t>
      </w:r>
      <w:r w:rsidRPr="00A40EFA">
        <w:t xml:space="preserve">. </w:t>
      </w:r>
      <w:r w:rsidR="006B227C">
        <w:t xml:space="preserve"> </w:t>
      </w:r>
      <w:r w:rsidR="006B227C" w:rsidRPr="00A40EFA">
        <w:rPr>
          <w:lang w:val="en-US"/>
        </w:rPr>
        <w:t>Nu14.27</w:t>
      </w:r>
      <w:r>
        <w:rPr>
          <w:lang w:val="en-US"/>
        </w:rPr>
        <w:t>. Ps *</w:t>
      </w:r>
      <w:r w:rsidR="006B227C" w:rsidRPr="00A40EFA">
        <w:rPr>
          <w:lang w:val="en-US"/>
        </w:rPr>
        <w:t xml:space="preserve"> Ps106.25</w:t>
      </w:r>
      <w:r>
        <w:rPr>
          <w:lang w:val="en-US"/>
        </w:rPr>
        <w:t xml:space="preserve">. </w:t>
      </w:r>
      <w:r w:rsidR="006B227C" w:rsidRPr="00A40EFA">
        <w:rPr>
          <w:lang w:val="en-US"/>
        </w:rPr>
        <w:t xml:space="preserve"> Ps144.14</w:t>
      </w:r>
      <w:r>
        <w:rPr>
          <w:lang w:val="en-US"/>
        </w:rPr>
        <w:t>. Is +</w:t>
      </w:r>
      <w:r>
        <w:rPr>
          <w:rFonts w:ascii="Segoe UI Symbol" w:hAnsi="Segoe UI Symbol" w:cs="Segoe UI Symbol"/>
          <w:lang w:val="en-US"/>
        </w:rPr>
        <w:t>✓</w:t>
      </w:r>
      <w:r w:rsidR="006B227C" w:rsidRPr="00A40EFA">
        <w:rPr>
          <w:lang w:val="en-US"/>
        </w:rPr>
        <w:t xml:space="preserve"> Is29.24</w:t>
      </w:r>
      <w:r>
        <w:rPr>
          <w:lang w:val="en-US"/>
        </w:rPr>
        <w:t xml:space="preserve">. </w:t>
      </w:r>
      <w:r w:rsidR="006B227C" w:rsidRPr="00A40EFA">
        <w:rPr>
          <w:lang w:val="en-US"/>
        </w:rPr>
        <w:t xml:space="preserve"> Is58.13</w:t>
      </w:r>
      <w:r>
        <w:rPr>
          <w:lang w:val="en-US"/>
        </w:rPr>
        <w:t xml:space="preserve">. La </w:t>
      </w:r>
      <w:r w:rsidR="006B227C" w:rsidRPr="00A40EFA">
        <w:rPr>
          <w:lang w:val="en-US"/>
        </w:rPr>
        <w:t xml:space="preserve"> La3.39</w:t>
      </w:r>
      <w:r>
        <w:rPr>
          <w:lang w:val="en-US"/>
        </w:rPr>
        <w:t>. Mt *</w:t>
      </w:r>
      <w:r w:rsidR="006B227C" w:rsidRPr="00A40EFA">
        <w:rPr>
          <w:lang w:val="en-US"/>
        </w:rPr>
        <w:t xml:space="preserve"> Mt20.11</w:t>
      </w:r>
      <w:r>
        <w:rPr>
          <w:lang w:val="en-US"/>
        </w:rPr>
        <w:t xml:space="preserve">. Mk </w:t>
      </w:r>
      <w:r w:rsidR="006B227C" w:rsidRPr="00A40EFA">
        <w:rPr>
          <w:lang w:val="en-US"/>
        </w:rPr>
        <w:t xml:space="preserve"> Mk14.5</w:t>
      </w:r>
      <w:r>
        <w:rPr>
          <w:lang w:val="en-US"/>
        </w:rPr>
        <w:t xml:space="preserve">. Lk </w:t>
      </w:r>
      <w:r w:rsidR="006B227C" w:rsidRPr="00A40EFA">
        <w:rPr>
          <w:lang w:val="en-US"/>
        </w:rPr>
        <w:t xml:space="preserve"> Lk10.40</w:t>
      </w:r>
      <w:r>
        <w:rPr>
          <w:lang w:val="en-US"/>
        </w:rPr>
        <w:t xml:space="preserve">. Ac </w:t>
      </w:r>
      <w:r w:rsidR="006B227C" w:rsidRPr="00A40EFA">
        <w:rPr>
          <w:lang w:val="en-US"/>
        </w:rPr>
        <w:t xml:space="preserve"> Ac6.1</w:t>
      </w:r>
      <w:r>
        <w:rPr>
          <w:lang w:val="en-US"/>
        </w:rPr>
        <w:t>. 1 Co *</w:t>
      </w:r>
      <w:r w:rsidR="006B227C" w:rsidRPr="00A40EFA">
        <w:rPr>
          <w:lang w:val="en-US"/>
        </w:rPr>
        <w:t xml:space="preserve"> 1Co10.10</w:t>
      </w:r>
      <w:r>
        <w:rPr>
          <w:lang w:val="en-US"/>
        </w:rPr>
        <w:t>. Ja *</w:t>
      </w:r>
      <w:r w:rsidR="006B227C" w:rsidRPr="00A40EFA">
        <w:rPr>
          <w:lang w:val="en-US"/>
        </w:rPr>
        <w:t xml:space="preserve"> Jas5.9</w:t>
      </w:r>
      <w:r>
        <w:rPr>
          <w:lang w:val="en-US"/>
        </w:rPr>
        <w:t xml:space="preserve">. </w:t>
      </w:r>
      <w:r w:rsidRPr="00A40EFA">
        <w:t>1 P *</w:t>
      </w:r>
      <w:r w:rsidR="006B227C">
        <w:t xml:space="preserve"> 1Pe4.9</w:t>
      </w:r>
      <w:r w:rsidRPr="00A40EFA">
        <w:t>. Ju +*</w:t>
      </w:r>
      <w:r w:rsidR="006B227C">
        <w:t xml:space="preserve"> Jud16</w:t>
      </w:r>
      <w:r w:rsidRPr="00A40EFA">
        <w:t xml:space="preserve">. </w:t>
      </w:r>
      <w:r w:rsidRPr="00A40EFA">
        <w:rPr>
          <w:b/>
        </w:rPr>
        <w:t>disputings</w:t>
      </w:r>
      <w:r w:rsidRPr="00A40EFA">
        <w:t xml:space="preserve">. Pr </w:t>
      </w:r>
      <w:r w:rsidR="006B227C">
        <w:t xml:space="preserve"> Pr13.10</w:t>
      </w:r>
      <w:r w:rsidRPr="00A40EFA">
        <w:t>. *</w:t>
      </w:r>
      <w:r w:rsidR="006B227C">
        <w:t xml:space="preserve"> Pr15.17</w:t>
      </w:r>
      <w:r w:rsidRPr="00A40EFA">
        <w:t xml:space="preserve">, </w:t>
      </w:r>
      <w:r w:rsidR="006B227C">
        <w:t xml:space="preserve"> Pr15.18</w:t>
      </w:r>
      <w:r w:rsidRPr="00A40EFA">
        <w:t xml:space="preserve">. Mk </w:t>
      </w:r>
      <w:r w:rsidR="006B227C">
        <w:t xml:space="preserve"> Mk9.33</w:t>
      </w:r>
      <w:r w:rsidRPr="00A40EFA">
        <w:t xml:space="preserve">, </w:t>
      </w:r>
      <w:r w:rsidR="006B227C">
        <w:t xml:space="preserve"> Mk9.34</w:t>
      </w:r>
      <w:r w:rsidRPr="00A40EFA">
        <w:t xml:space="preserve">. </w:t>
      </w:r>
      <w:r>
        <w:rPr>
          <w:lang w:val="en-US"/>
        </w:rPr>
        <w:t xml:space="preserve">Ac </w:t>
      </w:r>
      <w:r w:rsidR="006B227C" w:rsidRPr="00A40EFA">
        <w:rPr>
          <w:lang w:val="en-US"/>
        </w:rPr>
        <w:t xml:space="preserve"> Ac15.2</w:t>
      </w:r>
      <w:r>
        <w:rPr>
          <w:lang w:val="en-US"/>
        </w:rPr>
        <w:t xml:space="preserve">, </w:t>
      </w:r>
      <w:r w:rsidR="006B227C" w:rsidRPr="00A40EFA">
        <w:rPr>
          <w:lang w:val="en-US"/>
        </w:rPr>
        <w:t xml:space="preserve"> Ac15.7</w:t>
      </w:r>
      <w:r>
        <w:rPr>
          <w:lang w:val="en-US"/>
        </w:rPr>
        <w:t xml:space="preserve">, </w:t>
      </w:r>
      <w:r w:rsidR="006B227C" w:rsidRPr="00A40EFA">
        <w:rPr>
          <w:lang w:val="en-US"/>
        </w:rPr>
        <w:t xml:space="preserve"> Ac15.39</w:t>
      </w:r>
      <w:r>
        <w:rPr>
          <w:lang w:val="en-US"/>
        </w:rPr>
        <w:t>. Ro *</w:t>
      </w:r>
      <w:r w:rsidR="006B227C" w:rsidRPr="00A40EFA">
        <w:rPr>
          <w:lang w:val="en-US"/>
        </w:rPr>
        <w:t xml:space="preserve"> Ro12.18</w:t>
      </w:r>
      <w:r>
        <w:rPr>
          <w:lang w:val="en-US"/>
        </w:rPr>
        <w:t xml:space="preserve">. </w:t>
      </w:r>
      <w:r w:rsidR="006B227C" w:rsidRPr="00A40EFA">
        <w:rPr>
          <w:lang w:val="en-US"/>
        </w:rPr>
        <w:t xml:space="preserve"> Ro14.1</w:t>
      </w:r>
      <w:r>
        <w:rPr>
          <w:lang w:val="en-US"/>
        </w:rPr>
        <w:t>. *</w:t>
      </w:r>
      <w:r w:rsidR="006B227C" w:rsidRPr="00A40EFA">
        <w:rPr>
          <w:lang w:val="en-US"/>
        </w:rPr>
        <w:t xml:space="preserve"> </w:t>
      </w:r>
      <w:r w:rsidR="006B227C" w:rsidRPr="00A40EFA">
        <w:rPr>
          <w:lang w:val="en-US"/>
        </w:rPr>
        <w:lastRenderedPageBreak/>
        <w:t>Ro16.17</w:t>
      </w:r>
      <w:r>
        <w:rPr>
          <w:lang w:val="en-US"/>
        </w:rPr>
        <w:t xml:space="preserve">. 1 Co </w:t>
      </w:r>
      <w:r w:rsidR="006B227C" w:rsidRPr="00A40EFA">
        <w:rPr>
          <w:lang w:val="en-US"/>
        </w:rPr>
        <w:t xml:space="preserve"> 1Co1.10-12</w:t>
      </w:r>
      <w:r>
        <w:rPr>
          <w:lang w:val="en-US"/>
        </w:rPr>
        <w:t xml:space="preserve">. </w:t>
      </w:r>
      <w:r w:rsidR="006B227C" w:rsidRPr="00A40EFA">
        <w:rPr>
          <w:lang w:val="en-US"/>
        </w:rPr>
        <w:t xml:space="preserve"> 1Co3.3-5</w:t>
      </w:r>
      <w:r>
        <w:rPr>
          <w:lang w:val="en-US"/>
        </w:rPr>
        <w:t xml:space="preserve">. 2 Co </w:t>
      </w:r>
      <w:r w:rsidR="006B227C" w:rsidRPr="00A40EFA">
        <w:rPr>
          <w:lang w:val="en-US"/>
        </w:rPr>
        <w:t xml:space="preserve"> 2Co12.20</w:t>
      </w:r>
      <w:r>
        <w:rPr>
          <w:lang w:val="en-US"/>
        </w:rPr>
        <w:t xml:space="preserve">. Ga </w:t>
      </w:r>
      <w:r w:rsidR="006B227C" w:rsidRPr="00A40EFA">
        <w:rPr>
          <w:lang w:val="en-US"/>
        </w:rPr>
        <w:t xml:space="preserve"> Ga5.15</w:t>
      </w:r>
      <w:r>
        <w:rPr>
          <w:lang w:val="en-US"/>
        </w:rPr>
        <w:t xml:space="preserve">, </w:t>
      </w:r>
      <w:r w:rsidR="006B227C" w:rsidRPr="00A40EFA">
        <w:rPr>
          <w:lang w:val="en-US"/>
        </w:rPr>
        <w:t xml:space="preserve"> Ga5.26</w:t>
      </w:r>
      <w:r>
        <w:rPr>
          <w:lang w:val="en-US"/>
        </w:rPr>
        <w:t>. Ep +*</w:t>
      </w:r>
      <w:r w:rsidR="006B227C" w:rsidRPr="00A40EFA">
        <w:rPr>
          <w:lang w:val="en-US"/>
        </w:rPr>
        <w:t xml:space="preserve"> Eph4.31</w:t>
      </w:r>
      <w:r>
        <w:rPr>
          <w:lang w:val="en-US"/>
        </w:rPr>
        <w:t xml:space="preserve">, </w:t>
      </w:r>
      <w:r w:rsidR="006B227C" w:rsidRPr="00A40EFA">
        <w:rPr>
          <w:lang w:val="en-US"/>
        </w:rPr>
        <w:t xml:space="preserve"> Eph4.32</w:t>
      </w:r>
      <w:r>
        <w:rPr>
          <w:lang w:val="en-US"/>
        </w:rPr>
        <w:t xml:space="preserve">. 1 Th </w:t>
      </w:r>
      <w:r w:rsidR="006B227C" w:rsidRPr="00A40EFA">
        <w:rPr>
          <w:lang w:val="en-US"/>
        </w:rPr>
        <w:t xml:space="preserve"> 1Th5.13</w:t>
      </w:r>
      <w:r>
        <w:rPr>
          <w:lang w:val="en-US"/>
        </w:rPr>
        <w:t xml:space="preserve">, </w:t>
      </w:r>
      <w:r w:rsidR="006B227C" w:rsidRPr="00A40EFA">
        <w:rPr>
          <w:lang w:val="en-US"/>
        </w:rPr>
        <w:t xml:space="preserve"> 1Th5.15</w:t>
      </w:r>
      <w:r>
        <w:rPr>
          <w:lang w:val="en-US"/>
        </w:rPr>
        <w:t xml:space="preserve">. </w:t>
      </w:r>
      <w:r w:rsidRPr="00A40EFA">
        <w:t xml:space="preserve">1 Ti </w:t>
      </w:r>
      <w:r w:rsidR="006B227C">
        <w:t xml:space="preserve"> 1Ti2.8</w:t>
      </w:r>
      <w:r w:rsidRPr="00A40EFA">
        <w:t>. *</w:t>
      </w:r>
      <w:r w:rsidR="006B227C">
        <w:t xml:space="preserve"> 1Ti6.3-5</w:t>
      </w:r>
      <w:r w:rsidRPr="00A40EFA">
        <w:t>. He +*</w:t>
      </w:r>
      <w:r w:rsidR="006B227C">
        <w:t xml:space="preserve"> Heb12.14</w:t>
      </w:r>
      <w:r w:rsidRPr="00A40EFA">
        <w:t xml:space="preserve">. Ja </w:t>
      </w:r>
      <w:r w:rsidR="006B227C">
        <w:t xml:space="preserve"> Jas1.20</w:t>
      </w:r>
      <w:r w:rsidRPr="00A40EFA">
        <w:t>. *</w:t>
      </w:r>
      <w:r w:rsidR="006B227C">
        <w:t xml:space="preserve"> Jas3.14-18</w:t>
      </w:r>
      <w:r w:rsidRPr="00A40EFA">
        <w:t>. *</w:t>
      </w:r>
      <w:r w:rsidR="006B227C">
        <w:t xml:space="preserve"> Jas4.1</w:t>
      </w:r>
      <w:r w:rsidRPr="00A40EFA">
        <w:t xml:space="preserve">. 1 P </w:t>
      </w:r>
      <w:r w:rsidR="006B227C">
        <w:t xml:space="preserve"> 1Pe3.11</w:t>
      </w:r>
      <w:r w:rsidRPr="00A40EFA">
        <w:t xml:space="preserve">. </w:t>
      </w:r>
    </w:p>
    <w:p w:rsidR="003E23E9" w:rsidRPr="00A40EFA" w:rsidRDefault="003E23E9" w:rsidP="00710603">
      <w:pPr>
        <w:ind w:firstLine="360"/>
        <w:jc w:val="both"/>
        <w:rPr>
          <w:lang w:val="en-US"/>
        </w:rPr>
      </w:pPr>
      <w:r>
        <w:rPr>
          <w:lang w:val="en-US"/>
        </w:rPr>
        <w:t xml:space="preserve">15. </w:t>
      </w:r>
      <w:r>
        <w:rPr>
          <w:b/>
          <w:lang w:val="en-US"/>
        </w:rPr>
        <w:t>blameless</w:t>
      </w:r>
      <w:r>
        <w:rPr>
          <w:lang w:val="en-US"/>
        </w:rPr>
        <w:t xml:space="preserve">. Ph </w:t>
      </w:r>
      <w:r w:rsidR="006B227C" w:rsidRPr="00A40EFA">
        <w:rPr>
          <w:lang w:val="en-US"/>
        </w:rPr>
        <w:t xml:space="preserve"> Php3.6</w:t>
      </w:r>
      <w:r>
        <w:rPr>
          <w:lang w:val="en-US"/>
        </w:rPr>
        <w:t xml:space="preserve">. Lk </w:t>
      </w:r>
      <w:r w:rsidR="006B227C" w:rsidRPr="00A40EFA">
        <w:rPr>
          <w:lang w:val="en-US"/>
        </w:rPr>
        <w:t xml:space="preserve"> Lk1.6</w:t>
      </w:r>
      <w:r>
        <w:rPr>
          <w:lang w:val="en-US"/>
        </w:rPr>
        <w:t>. 1 Co *</w:t>
      </w:r>
      <w:r w:rsidR="006B227C" w:rsidRPr="00A40EFA">
        <w:rPr>
          <w:lang w:val="en-US"/>
        </w:rPr>
        <w:t xml:space="preserve"> 1Co1.8</w:t>
      </w:r>
      <w:r>
        <w:rPr>
          <w:lang w:val="en-US"/>
        </w:rPr>
        <w:t xml:space="preserve">. Ep </w:t>
      </w:r>
      <w:r w:rsidR="006B227C" w:rsidRPr="00A40EFA">
        <w:rPr>
          <w:lang w:val="en-US"/>
        </w:rPr>
        <w:t xml:space="preserve"> Eph5.27</w:t>
      </w:r>
      <w:r>
        <w:rPr>
          <w:lang w:val="en-US"/>
        </w:rPr>
        <w:t>. 1 Th *</w:t>
      </w:r>
      <w:r w:rsidR="006B227C" w:rsidRPr="00A40EFA">
        <w:rPr>
          <w:lang w:val="en-US"/>
        </w:rPr>
        <w:t xml:space="preserve"> 1Th5.23</w:t>
      </w:r>
      <w:r>
        <w:rPr>
          <w:lang w:val="en-US"/>
        </w:rPr>
        <w:t xml:space="preserve">. 1 Ti </w:t>
      </w:r>
      <w:r w:rsidR="006B227C" w:rsidRPr="00A40EFA">
        <w:rPr>
          <w:lang w:val="en-US"/>
        </w:rPr>
        <w:t xml:space="preserve"> 1Ti3.2</w:t>
      </w:r>
      <w:r>
        <w:rPr>
          <w:lang w:val="en-US"/>
        </w:rPr>
        <w:t xml:space="preserve">, </w:t>
      </w:r>
      <w:r w:rsidR="006B227C" w:rsidRPr="00A40EFA">
        <w:rPr>
          <w:lang w:val="en-US"/>
        </w:rPr>
        <w:t xml:space="preserve"> 1Ti3.10</w:t>
      </w:r>
      <w:r>
        <w:rPr>
          <w:lang w:val="en-US"/>
        </w:rPr>
        <w:t xml:space="preserve">. </w:t>
      </w:r>
      <w:r w:rsidR="006B227C" w:rsidRPr="00A40EFA">
        <w:rPr>
          <w:lang w:val="en-US"/>
        </w:rPr>
        <w:t xml:space="preserve"> 1Ti5.7</w:t>
      </w:r>
      <w:r>
        <w:rPr>
          <w:lang w:val="en-US"/>
        </w:rPr>
        <w:t xml:space="preserve">. Ti </w:t>
      </w:r>
      <w:r w:rsidR="006B227C" w:rsidRPr="00A40EFA">
        <w:rPr>
          <w:lang w:val="en-US"/>
        </w:rPr>
        <w:t xml:space="preserve"> Tt1.6</w:t>
      </w:r>
      <w:r>
        <w:rPr>
          <w:lang w:val="en-US"/>
        </w:rPr>
        <w:t xml:space="preserve">. 2 P </w:t>
      </w:r>
      <w:r>
        <w:rPr>
          <w:rFonts w:ascii="Segoe UI Symbol" w:hAnsi="Segoe UI Symbol" w:cs="Segoe UI Symbol"/>
          <w:lang w:val="en-US"/>
        </w:rPr>
        <w:t>✓</w:t>
      </w:r>
      <w:r w:rsidR="006B227C" w:rsidRPr="00A40EFA">
        <w:rPr>
          <w:lang w:val="en-US"/>
        </w:rPr>
        <w:t xml:space="preserve"> 2Pe3.14</w:t>
      </w:r>
      <w:r>
        <w:rPr>
          <w:lang w:val="en-US"/>
        </w:rPr>
        <w:t xml:space="preserve">. </w:t>
      </w:r>
      <w:r>
        <w:rPr>
          <w:b/>
          <w:lang w:val="en-US"/>
        </w:rPr>
        <w:t>and</w:t>
      </w:r>
      <w:r>
        <w:rPr>
          <w:lang w:val="en-US"/>
        </w:rPr>
        <w:t>. Mt *</w:t>
      </w:r>
      <w:r w:rsidR="006B227C" w:rsidRPr="00A40EFA">
        <w:rPr>
          <w:lang w:val="en-US"/>
        </w:rPr>
        <w:t xml:space="preserve"> Mt10.16</w:t>
      </w:r>
      <w:r>
        <w:rPr>
          <w:lang w:val="en-US"/>
        </w:rPr>
        <w:t>. Ro *</w:t>
      </w:r>
      <w:r w:rsidR="006B227C" w:rsidRPr="00A40EFA">
        <w:rPr>
          <w:lang w:val="en-US"/>
        </w:rPr>
        <w:t xml:space="preserve"> Ro16.19</w:t>
      </w:r>
      <w:r>
        <w:rPr>
          <w:lang w:val="en-US"/>
        </w:rPr>
        <w:t xml:space="preserve">. Ep </w:t>
      </w:r>
      <w:r w:rsidR="006B227C" w:rsidRPr="00A40EFA">
        <w:rPr>
          <w:lang w:val="en-US"/>
        </w:rPr>
        <w:t xml:space="preserve"> Eph5.15</w:t>
      </w:r>
      <w:r>
        <w:rPr>
          <w:lang w:val="en-US"/>
        </w:rPr>
        <w:t>. He *</w:t>
      </w:r>
      <w:r w:rsidR="006B227C" w:rsidRPr="00A40EFA">
        <w:rPr>
          <w:lang w:val="en-US"/>
        </w:rPr>
        <w:t xml:space="preserve"> Heb7.26</w:t>
      </w:r>
      <w:r>
        <w:rPr>
          <w:lang w:val="en-US"/>
        </w:rPr>
        <w:t xml:space="preserve">. </w:t>
      </w:r>
      <w:r>
        <w:rPr>
          <w:b/>
          <w:lang w:val="en-US"/>
        </w:rPr>
        <w:t>harmless</w:t>
      </w:r>
      <w:r>
        <w:rPr>
          <w:lang w:val="en-US"/>
        </w:rPr>
        <w:t xml:space="preserve">. </w:t>
      </w:r>
      <w:r>
        <w:rPr>
          <w:i/>
          <w:lang w:val="en-US"/>
        </w:rPr>
        <w:t>or</w:t>
      </w:r>
      <w:r>
        <w:rPr>
          <w:lang w:val="en-US"/>
        </w:rPr>
        <w:t xml:space="preserve">, sincere. Ph </w:t>
      </w:r>
      <w:r w:rsidR="006B227C" w:rsidRPr="00A40EFA">
        <w:rPr>
          <w:lang w:val="en-US"/>
        </w:rPr>
        <w:t xml:space="preserve"> Php1.10</w:t>
      </w:r>
      <w:r>
        <w:rPr>
          <w:lang w:val="en-US"/>
        </w:rPr>
        <w:t xml:space="preserve">. </w:t>
      </w:r>
      <w:r>
        <w:rPr>
          <w:b/>
          <w:lang w:val="en-US"/>
        </w:rPr>
        <w:t>sons of God</w:t>
      </w:r>
      <w:r>
        <w:rPr>
          <w:lang w:val="en-US"/>
        </w:rPr>
        <w:t>. Mt *</w:t>
      </w:r>
      <w:r w:rsidR="006B227C" w:rsidRPr="00A40EFA">
        <w:rPr>
          <w:lang w:val="en-US"/>
        </w:rPr>
        <w:t xml:space="preserve"> Mt5.45</w:t>
      </w:r>
      <w:r>
        <w:rPr>
          <w:lang w:val="en-US"/>
        </w:rPr>
        <w:t xml:space="preserve">, </w:t>
      </w:r>
      <w:r w:rsidR="006B227C" w:rsidRPr="00A40EFA">
        <w:rPr>
          <w:lang w:val="en-US"/>
        </w:rPr>
        <w:t xml:space="preserve"> Mt5.48</w:t>
      </w:r>
      <w:r>
        <w:rPr>
          <w:lang w:val="en-US"/>
        </w:rPr>
        <w:t>. Lk +*</w:t>
      </w:r>
      <w:r w:rsidR="006B227C" w:rsidRPr="00A40EFA">
        <w:rPr>
          <w:lang w:val="en-US"/>
        </w:rPr>
        <w:t xml:space="preserve"> Lk6.35</w:t>
      </w:r>
      <w:r>
        <w:rPr>
          <w:lang w:val="en-US"/>
        </w:rPr>
        <w:t xml:space="preserve">. Jn </w:t>
      </w:r>
      <w:r w:rsidR="006B227C" w:rsidRPr="00A40EFA">
        <w:rPr>
          <w:lang w:val="en-US"/>
        </w:rPr>
        <w:t xml:space="preserve"> Jn1.12</w:t>
      </w:r>
      <w:r>
        <w:rPr>
          <w:lang w:val="en-US"/>
        </w:rPr>
        <w:t xml:space="preserve">. </w:t>
      </w:r>
      <w:r w:rsidR="006B227C" w:rsidRPr="00A40EFA">
        <w:rPr>
          <w:lang w:val="en-US"/>
        </w:rPr>
        <w:t xml:space="preserve"> Jn11.52</w:t>
      </w:r>
      <w:r>
        <w:rPr>
          <w:lang w:val="en-US"/>
        </w:rPr>
        <w:t xml:space="preserve">. Ro </w:t>
      </w:r>
      <w:r w:rsidR="006B227C" w:rsidRPr="00A40EFA">
        <w:rPr>
          <w:lang w:val="en-US"/>
        </w:rPr>
        <w:t xml:space="preserve"> Ro8.16</w:t>
      </w:r>
      <w:r>
        <w:rPr>
          <w:lang w:val="en-US"/>
        </w:rPr>
        <w:t xml:space="preserve">, </w:t>
      </w:r>
      <w:r w:rsidR="006B227C" w:rsidRPr="00A40EFA">
        <w:rPr>
          <w:lang w:val="en-US"/>
        </w:rPr>
        <w:t xml:space="preserve"> Ro8.17</w:t>
      </w:r>
      <w:r>
        <w:rPr>
          <w:lang w:val="en-US"/>
        </w:rPr>
        <w:t xml:space="preserve">, </w:t>
      </w:r>
      <w:r w:rsidR="006B227C" w:rsidRPr="00A40EFA">
        <w:rPr>
          <w:lang w:val="en-US"/>
        </w:rPr>
        <w:t xml:space="preserve"> Ro8.21</w:t>
      </w:r>
      <w:r>
        <w:rPr>
          <w:lang w:val="en-US"/>
        </w:rPr>
        <w:t xml:space="preserve">. </w:t>
      </w:r>
      <w:r w:rsidR="006B227C" w:rsidRPr="00A40EFA">
        <w:rPr>
          <w:lang w:val="en-US"/>
        </w:rPr>
        <w:t xml:space="preserve"> Ro9.8</w:t>
      </w:r>
      <w:r>
        <w:rPr>
          <w:lang w:val="en-US"/>
        </w:rPr>
        <w:t xml:space="preserve">. 2 Co </w:t>
      </w:r>
      <w:r>
        <w:rPr>
          <w:rFonts w:ascii="Segoe UI Symbol" w:hAnsi="Segoe UI Symbol" w:cs="Segoe UI Symbol"/>
          <w:lang w:val="en-US"/>
        </w:rPr>
        <w:t>✓</w:t>
      </w:r>
      <w:r w:rsidR="006B227C" w:rsidRPr="00A40EFA">
        <w:rPr>
          <w:lang w:val="en-US"/>
        </w:rPr>
        <w:t xml:space="preserve"> 2Co6.17</w:t>
      </w:r>
      <w:r>
        <w:rPr>
          <w:lang w:val="en-US"/>
        </w:rPr>
        <w:t xml:space="preserve">, </w:t>
      </w:r>
      <w:r w:rsidR="006B227C" w:rsidRPr="00A40EFA">
        <w:rPr>
          <w:lang w:val="en-US"/>
        </w:rPr>
        <w:t xml:space="preserve"> 2Co6.18</w:t>
      </w:r>
      <w:r>
        <w:rPr>
          <w:lang w:val="en-US"/>
        </w:rPr>
        <w:t xml:space="preserve">. Ep </w:t>
      </w:r>
      <w:r w:rsidR="006B227C" w:rsidRPr="00A40EFA">
        <w:rPr>
          <w:lang w:val="en-US"/>
        </w:rPr>
        <w:t xml:space="preserve"> Eph5.1</w:t>
      </w:r>
      <w:r>
        <w:rPr>
          <w:lang w:val="en-US"/>
        </w:rPr>
        <w:t xml:space="preserve">, </w:t>
      </w:r>
      <w:r w:rsidR="006B227C" w:rsidRPr="00A40EFA">
        <w:rPr>
          <w:lang w:val="en-US"/>
        </w:rPr>
        <w:t xml:space="preserve"> Eph5.2</w:t>
      </w:r>
      <w:r>
        <w:rPr>
          <w:lang w:val="en-US"/>
        </w:rPr>
        <w:t xml:space="preserve">, </w:t>
      </w:r>
      <w:r w:rsidR="006B227C" w:rsidRPr="00A40EFA">
        <w:rPr>
          <w:lang w:val="en-US"/>
        </w:rPr>
        <w:t xml:space="preserve"> Eph5.7</w:t>
      </w:r>
      <w:r>
        <w:rPr>
          <w:lang w:val="en-US"/>
        </w:rPr>
        <w:t xml:space="preserve">, </w:t>
      </w:r>
      <w:r w:rsidR="006B227C" w:rsidRPr="00A40EFA">
        <w:rPr>
          <w:lang w:val="en-US"/>
        </w:rPr>
        <w:t xml:space="preserve"> Eph5.8</w:t>
      </w:r>
      <w:r>
        <w:rPr>
          <w:lang w:val="en-US"/>
        </w:rPr>
        <w:t xml:space="preserve">. 1 P </w:t>
      </w:r>
      <w:r w:rsidR="006B227C" w:rsidRPr="00A40EFA">
        <w:rPr>
          <w:lang w:val="en-US"/>
        </w:rPr>
        <w:t xml:space="preserve"> 1Pe1.14-17</w:t>
      </w:r>
      <w:r>
        <w:rPr>
          <w:lang w:val="en-US"/>
        </w:rPr>
        <w:t xml:space="preserve">. </w:t>
      </w:r>
      <w:r w:rsidR="006B227C" w:rsidRPr="00A40EFA">
        <w:rPr>
          <w:lang w:val="en-US"/>
        </w:rPr>
        <w:t xml:space="preserve"> 1Pe2.9</w:t>
      </w:r>
      <w:r>
        <w:rPr>
          <w:lang w:val="en-US"/>
        </w:rPr>
        <w:t xml:space="preserve">. 1 J </w:t>
      </w:r>
      <w:r>
        <w:rPr>
          <w:rFonts w:ascii="Segoe UI Symbol" w:hAnsi="Segoe UI Symbol" w:cs="Segoe UI Symbol"/>
          <w:lang w:val="en-US"/>
        </w:rPr>
        <w:t>✓</w:t>
      </w:r>
      <w:r w:rsidR="006B227C" w:rsidRPr="00A40EFA">
        <w:rPr>
          <w:lang w:val="en-US"/>
        </w:rPr>
        <w:t xml:space="preserve"> 1Jn3.1-3</w:t>
      </w:r>
      <w:r>
        <w:rPr>
          <w:lang w:val="en-US"/>
        </w:rPr>
        <w:t xml:space="preserve">, </w:t>
      </w:r>
      <w:r w:rsidR="006B227C" w:rsidRPr="00A40EFA">
        <w:rPr>
          <w:lang w:val="en-US"/>
        </w:rPr>
        <w:t xml:space="preserve"> 1Jn3.10</w:t>
      </w:r>
      <w:r>
        <w:rPr>
          <w:lang w:val="en-US"/>
        </w:rPr>
        <w:t xml:space="preserve">. </w:t>
      </w:r>
      <w:r w:rsidR="006B227C" w:rsidRPr="00A40EFA">
        <w:rPr>
          <w:lang w:val="en-US"/>
        </w:rPr>
        <w:t xml:space="preserve"> 1Jn5.2</w:t>
      </w:r>
      <w:r>
        <w:rPr>
          <w:lang w:val="en-US"/>
        </w:rPr>
        <w:t xml:space="preserve">. </w:t>
      </w:r>
      <w:r>
        <w:rPr>
          <w:b/>
          <w:lang w:val="en-US"/>
        </w:rPr>
        <w:t>rebuke</w:t>
      </w:r>
      <w:r>
        <w:rPr>
          <w:lang w:val="en-US"/>
        </w:rPr>
        <w:t>. Ep +</w:t>
      </w:r>
      <w:r w:rsidR="006B227C" w:rsidRPr="00A40EFA">
        <w:rPr>
          <w:lang w:val="en-US"/>
        </w:rPr>
        <w:t xml:space="preserve"> Eph1.4</w:t>
      </w:r>
      <w:r>
        <w:rPr>
          <w:lang w:val="en-US"/>
        </w:rPr>
        <w:t xml:space="preserve">. 1 Ti </w:t>
      </w:r>
      <w:r w:rsidR="006B227C" w:rsidRPr="00A40EFA">
        <w:rPr>
          <w:lang w:val="en-US"/>
        </w:rPr>
        <w:t xml:space="preserve"> 1Ti5.14</w:t>
      </w:r>
      <w:r>
        <w:rPr>
          <w:lang w:val="en-US"/>
        </w:rPr>
        <w:t xml:space="preserve">, </w:t>
      </w:r>
      <w:r w:rsidR="006B227C" w:rsidRPr="00A40EFA">
        <w:rPr>
          <w:lang w:val="en-US"/>
        </w:rPr>
        <w:t xml:space="preserve"> 1Ti5.20</w:t>
      </w:r>
      <w:r>
        <w:rPr>
          <w:lang w:val="en-US"/>
        </w:rPr>
        <w:t>. Ti *</w:t>
      </w:r>
      <w:r w:rsidR="006B227C" w:rsidRPr="00A40EFA">
        <w:rPr>
          <w:lang w:val="en-US"/>
        </w:rPr>
        <w:t xml:space="preserve"> Tt2.10</w:t>
      </w:r>
      <w:r>
        <w:rPr>
          <w:lang w:val="en-US"/>
        </w:rPr>
        <w:t xml:space="preserve">, </w:t>
      </w:r>
      <w:r w:rsidR="006B227C" w:rsidRPr="00A40EFA">
        <w:rPr>
          <w:lang w:val="en-US"/>
        </w:rPr>
        <w:t xml:space="preserve"> Tt2.15</w:t>
      </w:r>
      <w:r>
        <w:rPr>
          <w:lang w:val="en-US"/>
        </w:rPr>
        <w:t xml:space="preserve">. </w:t>
      </w:r>
      <w:r>
        <w:rPr>
          <w:b/>
          <w:lang w:val="en-US"/>
        </w:rPr>
        <w:t>in the midst</w:t>
      </w:r>
      <w:r>
        <w:rPr>
          <w:lang w:val="en-US"/>
        </w:rPr>
        <w:t xml:space="preserve">. Jn </w:t>
      </w:r>
      <w:r w:rsidR="006B227C" w:rsidRPr="00A40EFA">
        <w:rPr>
          <w:lang w:val="en-US"/>
        </w:rPr>
        <w:t xml:space="preserve"> Jn17.15</w:t>
      </w:r>
      <w:r>
        <w:rPr>
          <w:lang w:val="en-US"/>
        </w:rPr>
        <w:t xml:space="preserve">. 1 Co </w:t>
      </w:r>
      <w:r w:rsidR="006B227C" w:rsidRPr="00A40EFA">
        <w:rPr>
          <w:lang w:val="en-US"/>
        </w:rPr>
        <w:t xml:space="preserve"> 1Co5.10</w:t>
      </w:r>
      <w:r>
        <w:rPr>
          <w:lang w:val="en-US"/>
        </w:rPr>
        <w:t>. 1 P +*</w:t>
      </w:r>
      <w:r w:rsidR="006B227C" w:rsidRPr="00A40EFA">
        <w:rPr>
          <w:lang w:val="en-US"/>
        </w:rPr>
        <w:t xml:space="preserve"> 1Pe2.12</w:t>
      </w:r>
      <w:r>
        <w:rPr>
          <w:lang w:val="en-US"/>
        </w:rPr>
        <w:t xml:space="preserve">. </w:t>
      </w:r>
      <w:r>
        <w:rPr>
          <w:b/>
          <w:lang w:val="en-US"/>
        </w:rPr>
        <w:t>a crooked</w:t>
      </w:r>
      <w:r>
        <w:rPr>
          <w:lang w:val="en-US"/>
        </w:rPr>
        <w:t>. Dt =*</w:t>
      </w:r>
      <w:r w:rsidR="006B227C" w:rsidRPr="00A40EFA">
        <w:rPr>
          <w:lang w:val="en-US"/>
        </w:rPr>
        <w:t xml:space="preserve"> Dt32.5</w:t>
      </w:r>
      <w:r>
        <w:rPr>
          <w:lang w:val="en-US"/>
        </w:rPr>
        <w:t xml:space="preserve">. Ps </w:t>
      </w:r>
      <w:r w:rsidR="006B227C" w:rsidRPr="00A40EFA">
        <w:rPr>
          <w:lang w:val="en-US"/>
        </w:rPr>
        <w:t xml:space="preserve"> Ps125.5</w:t>
      </w:r>
      <w:r>
        <w:rPr>
          <w:lang w:val="en-US"/>
        </w:rPr>
        <w:t xml:space="preserve">. Mt </w:t>
      </w:r>
      <w:r w:rsidR="006B227C" w:rsidRPr="00A40EFA">
        <w:rPr>
          <w:lang w:val="en-US"/>
        </w:rPr>
        <w:t xml:space="preserve"> Mt17.17</w:t>
      </w:r>
      <w:r>
        <w:rPr>
          <w:lang w:val="en-US"/>
        </w:rPr>
        <w:t xml:space="preserve">. Lk </w:t>
      </w:r>
      <w:r w:rsidR="006B227C" w:rsidRPr="00A40EFA">
        <w:rPr>
          <w:lang w:val="en-US"/>
        </w:rPr>
        <w:t xml:space="preserve"> Lk9.41</w:t>
      </w:r>
      <w:r>
        <w:rPr>
          <w:lang w:val="en-US"/>
        </w:rPr>
        <w:t>. Ac +</w:t>
      </w:r>
      <w:r w:rsidR="006B227C" w:rsidRPr="00A40EFA">
        <w:rPr>
          <w:lang w:val="en-US"/>
        </w:rPr>
        <w:t xml:space="preserve"> Ac2.40</w:t>
      </w:r>
      <w:r>
        <w:rPr>
          <w:lang w:val="en-US"/>
        </w:rPr>
        <w:t xml:space="preserve">. </w:t>
      </w:r>
      <w:r w:rsidR="006B227C" w:rsidRPr="00A40EFA">
        <w:rPr>
          <w:lang w:val="en-US"/>
        </w:rPr>
        <w:t xml:space="preserve"> Ac20.30</w:t>
      </w:r>
      <w:r>
        <w:rPr>
          <w:lang w:val="en-US"/>
        </w:rPr>
        <w:t>. 1 P +</w:t>
      </w:r>
      <w:r w:rsidR="006B227C" w:rsidRPr="00A40EFA">
        <w:rPr>
          <w:lang w:val="en-US"/>
        </w:rPr>
        <w:t xml:space="preserve"> 1Pe2.12</w:t>
      </w:r>
      <w:r>
        <w:rPr>
          <w:lang w:val="en-US"/>
        </w:rPr>
        <w:t xml:space="preserve">. Re </w:t>
      </w:r>
      <w:r w:rsidR="006B227C" w:rsidRPr="00A40EFA">
        <w:rPr>
          <w:lang w:val="en-US"/>
        </w:rPr>
        <w:t xml:space="preserve"> Re3.9</w:t>
      </w:r>
      <w:r>
        <w:rPr>
          <w:lang w:val="en-US"/>
        </w:rPr>
        <w:t xml:space="preserve">. </w:t>
      </w:r>
      <w:r>
        <w:rPr>
          <w:b/>
          <w:lang w:val="en-US"/>
        </w:rPr>
        <w:t>ye shine</w:t>
      </w:r>
      <w:r>
        <w:rPr>
          <w:lang w:val="en-US"/>
        </w:rPr>
        <w:t xml:space="preserve">. </w:t>
      </w:r>
      <w:r>
        <w:rPr>
          <w:i/>
          <w:lang w:val="en-US"/>
        </w:rPr>
        <w:t>or</w:t>
      </w:r>
      <w:r>
        <w:rPr>
          <w:lang w:val="en-US"/>
        </w:rPr>
        <w:t xml:space="preserve">, shine ye. Is </w:t>
      </w:r>
      <w:r w:rsidR="006B227C" w:rsidRPr="00A40EFA">
        <w:rPr>
          <w:lang w:val="en-US"/>
        </w:rPr>
        <w:t xml:space="preserve"> Is60.1</w:t>
      </w:r>
      <w:r>
        <w:rPr>
          <w:lang w:val="en-US"/>
        </w:rPr>
        <w:t>. Mt *</w:t>
      </w:r>
      <w:r w:rsidR="006B227C" w:rsidRPr="00A40EFA">
        <w:rPr>
          <w:lang w:val="en-US"/>
        </w:rPr>
        <w:t xml:space="preserve"> Mt5.14-16</w:t>
      </w:r>
      <w:r>
        <w:rPr>
          <w:lang w:val="en-US"/>
        </w:rPr>
        <w:t xml:space="preserve">. Jn </w:t>
      </w:r>
      <w:r w:rsidR="006B227C" w:rsidRPr="00A40EFA">
        <w:rPr>
          <w:lang w:val="en-US"/>
        </w:rPr>
        <w:t xml:space="preserve"> Jn5.35</w:t>
      </w:r>
      <w:r>
        <w:rPr>
          <w:lang w:val="en-US"/>
        </w:rPr>
        <w:t xml:space="preserve">. </w:t>
      </w:r>
      <w:r w:rsidR="006B227C" w:rsidRPr="00A40EFA">
        <w:rPr>
          <w:lang w:val="en-US"/>
        </w:rPr>
        <w:t xml:space="preserve"> Jn8.12</w:t>
      </w:r>
      <w:r>
        <w:rPr>
          <w:lang w:val="en-US"/>
        </w:rPr>
        <w:t>. Ep *</w:t>
      </w:r>
      <w:r w:rsidR="006B227C" w:rsidRPr="00A40EFA">
        <w:rPr>
          <w:lang w:val="en-US"/>
        </w:rPr>
        <w:t xml:space="preserve"> Eph5.8</w:t>
      </w:r>
      <w:r>
        <w:rPr>
          <w:lang w:val="en-US"/>
        </w:rPr>
        <w:t>. Ti *</w:t>
      </w:r>
      <w:r w:rsidR="006B227C" w:rsidRPr="00A40EFA">
        <w:rPr>
          <w:lang w:val="en-US"/>
        </w:rPr>
        <w:t xml:space="preserve"> Tt2.10</w:t>
      </w:r>
      <w:r>
        <w:rPr>
          <w:lang w:val="en-US"/>
        </w:rPr>
        <w:t xml:space="preserve">. </w:t>
      </w:r>
      <w:r>
        <w:rPr>
          <w:b/>
          <w:lang w:val="en-US"/>
        </w:rPr>
        <w:t>as lights</w:t>
      </w:r>
      <w:r>
        <w:rPr>
          <w:lang w:val="en-US"/>
        </w:rPr>
        <w:t xml:space="preserve">. Ps </w:t>
      </w:r>
      <w:r w:rsidR="006B227C" w:rsidRPr="00A40EFA">
        <w:rPr>
          <w:lang w:val="en-US"/>
        </w:rPr>
        <w:t xml:space="preserve"> Ps119.130</w:t>
      </w:r>
      <w:r>
        <w:rPr>
          <w:lang w:val="en-US"/>
        </w:rPr>
        <w:t>. Pr +*</w:t>
      </w:r>
      <w:r w:rsidR="006B227C" w:rsidRPr="00A40EFA">
        <w:rPr>
          <w:lang w:val="en-US"/>
        </w:rPr>
        <w:t xml:space="preserve"> Pr4.18</w:t>
      </w:r>
      <w:r>
        <w:rPr>
          <w:lang w:val="en-US"/>
        </w:rPr>
        <w:t xml:space="preserve">. Re </w:t>
      </w:r>
      <w:r w:rsidR="006B227C" w:rsidRPr="00A40EFA">
        <w:rPr>
          <w:lang w:val="en-US"/>
        </w:rPr>
        <w:t xml:space="preserve"> Re21.11</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A40EFA">
        <w:rPr>
          <w:lang w:val="en-US"/>
        </w:rPr>
        <w:t xml:space="preserve"> Mt4.8</w:t>
      </w:r>
      <w:r>
        <w:rPr>
          <w:lang w:val="en-US"/>
        </w:rPr>
        <w:t xml:space="preserve">. </w:t>
      </w:r>
    </w:p>
    <w:p w:rsidR="003E23E9" w:rsidRPr="00A40EFA" w:rsidRDefault="003E23E9" w:rsidP="00710603">
      <w:pPr>
        <w:ind w:firstLine="360"/>
        <w:jc w:val="both"/>
        <w:rPr>
          <w:lang w:val="en-US"/>
        </w:rPr>
      </w:pPr>
      <w:r>
        <w:rPr>
          <w:lang w:val="en-US"/>
        </w:rPr>
        <w:t xml:space="preserve">16. </w:t>
      </w:r>
      <w:r>
        <w:rPr>
          <w:b/>
          <w:lang w:val="en-US"/>
        </w:rPr>
        <w:t>Holding forth</w:t>
      </w:r>
      <w:r>
        <w:rPr>
          <w:lang w:val="en-US"/>
        </w:rPr>
        <w:t xml:space="preserve">. Ph </w:t>
      </w:r>
      <w:r w:rsidR="006B227C" w:rsidRPr="00A40EFA">
        <w:rPr>
          <w:lang w:val="en-US"/>
        </w:rPr>
        <w:t xml:space="preserve"> Php1.27</w:t>
      </w:r>
      <w:r>
        <w:rPr>
          <w:lang w:val="en-US"/>
        </w:rPr>
        <w:t>. Dt =</w:t>
      </w:r>
      <w:r w:rsidR="006B227C" w:rsidRPr="00A40EFA">
        <w:rPr>
          <w:lang w:val="en-US"/>
        </w:rPr>
        <w:t xml:space="preserve"> Dt33.11</w:t>
      </w:r>
      <w:r>
        <w:rPr>
          <w:lang w:val="en-US"/>
        </w:rPr>
        <w:t xml:space="preserve">. Ps </w:t>
      </w:r>
      <w:r w:rsidR="006B227C" w:rsidRPr="00A40EFA">
        <w:rPr>
          <w:lang w:val="en-US"/>
        </w:rPr>
        <w:t xml:space="preserve"> Ps40.9</w:t>
      </w:r>
      <w:r>
        <w:rPr>
          <w:lang w:val="en-US"/>
        </w:rPr>
        <w:t xml:space="preserve">, </w:t>
      </w:r>
      <w:r w:rsidR="006B227C" w:rsidRPr="00A40EFA">
        <w:rPr>
          <w:lang w:val="en-US"/>
        </w:rPr>
        <w:t xml:space="preserve"> Ps40.10</w:t>
      </w:r>
      <w:r>
        <w:rPr>
          <w:lang w:val="en-US"/>
        </w:rPr>
        <w:t xml:space="preserve">. </w:t>
      </w:r>
      <w:r w:rsidR="006B227C" w:rsidRPr="00A40EFA">
        <w:rPr>
          <w:lang w:val="en-US"/>
        </w:rPr>
        <w:t xml:space="preserve"> </w:t>
      </w:r>
      <w:r w:rsidR="006B227C">
        <w:t>Ps71.17</w:t>
      </w:r>
      <w:r w:rsidRPr="00A40EFA">
        <w:t xml:space="preserve">, </w:t>
      </w:r>
      <w:r w:rsidR="006B227C">
        <w:t xml:space="preserve"> Ps71.18</w:t>
      </w:r>
      <w:r w:rsidRPr="00A40EFA">
        <w:t xml:space="preserve">. Mt </w:t>
      </w:r>
      <w:r w:rsidR="006B227C">
        <w:t xml:space="preserve"> Mt10.27</w:t>
      </w:r>
      <w:r w:rsidRPr="00A40EFA">
        <w:t xml:space="preserve">. Lk </w:t>
      </w:r>
      <w:r w:rsidR="006B227C">
        <w:t xml:space="preserve"> Lk12.8</w:t>
      </w:r>
      <w:r w:rsidRPr="00A40EFA">
        <w:t>. Ro *</w:t>
      </w:r>
      <w:r w:rsidR="006B227C">
        <w:t xml:space="preserve"> Ro10.8-16</w:t>
      </w:r>
      <w:r w:rsidRPr="00A40EFA">
        <w:t xml:space="preserve">. 2 Ti </w:t>
      </w:r>
      <w:r w:rsidR="006B227C">
        <w:t xml:space="preserve"> 2Ti4.2</w:t>
      </w:r>
      <w:r w:rsidRPr="00A40EFA">
        <w:t xml:space="preserve">. </w:t>
      </w:r>
      <w:r>
        <w:rPr>
          <w:lang w:val="en-US"/>
        </w:rPr>
        <w:t xml:space="preserve">Re </w:t>
      </w:r>
      <w:r w:rsidR="006B227C" w:rsidRPr="00A40EFA">
        <w:rPr>
          <w:lang w:val="en-US"/>
        </w:rPr>
        <w:t xml:space="preserve"> Re22.17</w:t>
      </w:r>
      <w:r>
        <w:rPr>
          <w:lang w:val="en-US"/>
        </w:rPr>
        <w:t xml:space="preserve">. </w:t>
      </w:r>
      <w:r>
        <w:rPr>
          <w:b/>
          <w:lang w:val="en-US"/>
        </w:rPr>
        <w:t>the word</w:t>
      </w:r>
      <w:r>
        <w:rPr>
          <w:lang w:val="en-US"/>
        </w:rPr>
        <w:t>. Jn *</w:t>
      </w:r>
      <w:r w:rsidR="006B227C" w:rsidRPr="00A40EFA">
        <w:rPr>
          <w:lang w:val="en-US"/>
        </w:rPr>
        <w:t xml:space="preserve"> Jn6.63</w:t>
      </w:r>
      <w:r>
        <w:rPr>
          <w:lang w:val="en-US"/>
        </w:rPr>
        <w:t xml:space="preserve">, </w:t>
      </w:r>
      <w:r w:rsidR="006B227C" w:rsidRPr="00A40EFA">
        <w:rPr>
          <w:lang w:val="en-US"/>
        </w:rPr>
        <w:t xml:space="preserve"> Jn6.68</w:t>
      </w:r>
      <w:r>
        <w:rPr>
          <w:lang w:val="en-US"/>
        </w:rPr>
        <w:t xml:space="preserve">. Ac </w:t>
      </w:r>
      <w:r w:rsidR="006B227C" w:rsidRPr="00A40EFA">
        <w:rPr>
          <w:lang w:val="en-US"/>
        </w:rPr>
        <w:t xml:space="preserve"> Ac5.20</w:t>
      </w:r>
      <w:r>
        <w:rPr>
          <w:lang w:val="en-US"/>
        </w:rPr>
        <w:t xml:space="preserve">. </w:t>
      </w:r>
      <w:r w:rsidR="006B227C" w:rsidRPr="00A40EFA">
        <w:rPr>
          <w:lang w:val="en-US"/>
        </w:rPr>
        <w:t xml:space="preserve"> Ac13.26</w:t>
      </w:r>
      <w:r>
        <w:rPr>
          <w:lang w:val="en-US"/>
        </w:rPr>
        <w:t>. 2 Ti *</w:t>
      </w:r>
      <w:r w:rsidR="006B227C" w:rsidRPr="00A40EFA">
        <w:rPr>
          <w:lang w:val="en-US"/>
        </w:rPr>
        <w:t xml:space="preserve"> 2Ti2.15-17</w:t>
      </w:r>
      <w:r>
        <w:rPr>
          <w:lang w:val="en-US"/>
        </w:rPr>
        <w:t xml:space="preserve">. He </w:t>
      </w:r>
      <w:r>
        <w:rPr>
          <w:rFonts w:ascii="Segoe UI Symbol" w:hAnsi="Segoe UI Symbol" w:cs="Segoe UI Symbol"/>
          <w:lang w:val="en-US"/>
        </w:rPr>
        <w:t>✓</w:t>
      </w:r>
      <w:r w:rsidR="006B227C" w:rsidRPr="00A40EFA">
        <w:rPr>
          <w:lang w:val="en-US"/>
        </w:rPr>
        <w:t xml:space="preserve"> Heb4.12</w:t>
      </w:r>
      <w:r>
        <w:rPr>
          <w:lang w:val="en-US"/>
        </w:rPr>
        <w:t>. 1 P *</w:t>
      </w:r>
      <w:r w:rsidR="006B227C" w:rsidRPr="00A40EFA">
        <w:rPr>
          <w:lang w:val="en-US"/>
        </w:rPr>
        <w:t xml:space="preserve"> 1Pe1.23</w:t>
      </w:r>
      <w:r>
        <w:rPr>
          <w:lang w:val="en-US"/>
        </w:rPr>
        <w:t xml:space="preserve">. 1 J </w:t>
      </w:r>
      <w:r w:rsidR="006B227C" w:rsidRPr="00A40EFA">
        <w:rPr>
          <w:lang w:val="en-US"/>
        </w:rPr>
        <w:t xml:space="preserve"> 1Jn1.1</w:t>
      </w:r>
      <w:r>
        <w:rPr>
          <w:lang w:val="en-US"/>
        </w:rPr>
        <w:t xml:space="preserve">. </w:t>
      </w:r>
      <w:r>
        <w:rPr>
          <w:b/>
          <w:lang w:val="en-US"/>
        </w:rPr>
        <w:t>that I may rejoice</w:t>
      </w:r>
      <w:r>
        <w:rPr>
          <w:lang w:val="en-US"/>
        </w:rPr>
        <w:t>. Ph +</w:t>
      </w:r>
      <w:r w:rsidR="006B227C" w:rsidRPr="00A40EFA">
        <w:rPr>
          <w:lang w:val="en-US"/>
        </w:rPr>
        <w:t xml:space="preserve"> Php1.26</w:t>
      </w:r>
      <w:r>
        <w:rPr>
          <w:lang w:val="en-US"/>
        </w:rPr>
        <w:t xml:space="preserve">. 2 Co </w:t>
      </w:r>
      <w:r w:rsidR="006B227C" w:rsidRPr="00A40EFA">
        <w:rPr>
          <w:lang w:val="en-US"/>
        </w:rPr>
        <w:t xml:space="preserve"> 2Co1.14</w:t>
      </w:r>
      <w:r>
        <w:rPr>
          <w:lang w:val="en-US"/>
        </w:rPr>
        <w:t>. 1 Th *</w:t>
      </w:r>
      <w:r w:rsidR="006B227C" w:rsidRPr="00A40EFA">
        <w:rPr>
          <w:lang w:val="en-US"/>
        </w:rPr>
        <w:t xml:space="preserve"> 1Th2.19</w:t>
      </w:r>
      <w:r>
        <w:rPr>
          <w:lang w:val="en-US"/>
        </w:rPr>
        <w:t xml:space="preserve">, </w:t>
      </w:r>
      <w:r w:rsidR="006B227C" w:rsidRPr="00A40EFA">
        <w:rPr>
          <w:lang w:val="en-US"/>
        </w:rPr>
        <w:t xml:space="preserve"> 1Th2.20</w:t>
      </w:r>
      <w:r>
        <w:rPr>
          <w:lang w:val="en-US"/>
        </w:rPr>
        <w:t xml:space="preserve">. </w:t>
      </w:r>
      <w:r>
        <w:rPr>
          <w:b/>
          <w:lang w:val="en-US"/>
        </w:rPr>
        <w:t>the day of Christ</w:t>
      </w:r>
      <w:r>
        <w:rPr>
          <w:lang w:val="en-US"/>
        </w:rPr>
        <w:t xml:space="preserve">. Ph </w:t>
      </w:r>
      <w:r w:rsidR="006B227C" w:rsidRPr="00A40EFA">
        <w:rPr>
          <w:lang w:val="en-US"/>
        </w:rPr>
        <w:t xml:space="preserve"> Php1.6</w:t>
      </w:r>
      <w:r>
        <w:rPr>
          <w:lang w:val="en-US"/>
        </w:rPr>
        <w:t xml:space="preserve">, </w:t>
      </w:r>
      <w:r w:rsidR="006B227C" w:rsidRPr="00A40EFA">
        <w:rPr>
          <w:lang w:val="en-US"/>
        </w:rPr>
        <w:t xml:space="preserve"> Php1.10</w:t>
      </w:r>
      <w:r>
        <w:rPr>
          <w:lang w:val="en-US"/>
        </w:rPr>
        <w:t>. 1 Co +*</w:t>
      </w:r>
      <w:r w:rsidR="006B227C" w:rsidRPr="00A40EFA">
        <w:rPr>
          <w:lang w:val="en-US"/>
        </w:rPr>
        <w:t xml:space="preserve"> 1Co1.8</w:t>
      </w:r>
      <w:r>
        <w:rPr>
          <w:lang w:val="en-US"/>
        </w:rPr>
        <w:t xml:space="preserve">. </w:t>
      </w:r>
      <w:r>
        <w:rPr>
          <w:b/>
          <w:lang w:val="en-US"/>
        </w:rPr>
        <w:t>not run in vain</w:t>
      </w:r>
      <w:r>
        <w:rPr>
          <w:lang w:val="en-US"/>
        </w:rPr>
        <w:t xml:space="preserve">. Is </w:t>
      </w:r>
      <w:r w:rsidR="006B227C" w:rsidRPr="00A40EFA">
        <w:rPr>
          <w:lang w:val="en-US"/>
        </w:rPr>
        <w:t xml:space="preserve"> Is49.4</w:t>
      </w:r>
      <w:r>
        <w:rPr>
          <w:lang w:val="en-US"/>
        </w:rPr>
        <w:t xml:space="preserve">. 1 Co </w:t>
      </w:r>
      <w:r w:rsidR="006B227C" w:rsidRPr="00A40EFA">
        <w:rPr>
          <w:lang w:val="en-US"/>
        </w:rPr>
        <w:t xml:space="preserve"> 1Co9.24-26</w:t>
      </w:r>
      <w:r>
        <w:rPr>
          <w:lang w:val="en-US"/>
        </w:rPr>
        <w:t xml:space="preserve">. Ga </w:t>
      </w:r>
      <w:r w:rsidR="006B227C" w:rsidRPr="00A40EFA">
        <w:rPr>
          <w:lang w:val="en-US"/>
        </w:rPr>
        <w:t xml:space="preserve"> Ga2.2</w:t>
      </w:r>
      <w:r>
        <w:rPr>
          <w:lang w:val="en-US"/>
        </w:rPr>
        <w:t>. +*</w:t>
      </w:r>
      <w:r w:rsidR="006B227C" w:rsidRPr="00A40EFA">
        <w:rPr>
          <w:lang w:val="en-US"/>
        </w:rPr>
        <w:t xml:space="preserve"> Ga4.11</w:t>
      </w:r>
      <w:r>
        <w:rPr>
          <w:lang w:val="en-US"/>
        </w:rPr>
        <w:t xml:space="preserve">. </w:t>
      </w:r>
      <w:r w:rsidR="006B227C" w:rsidRPr="00A40EFA">
        <w:rPr>
          <w:lang w:val="en-US"/>
        </w:rPr>
        <w:t xml:space="preserve"> Ga5.7</w:t>
      </w:r>
      <w:r>
        <w:rPr>
          <w:lang w:val="en-US"/>
        </w:rPr>
        <w:t xml:space="preserve">. </w:t>
      </w:r>
      <w:r>
        <w:rPr>
          <w:b/>
          <w:lang w:val="en-US"/>
        </w:rPr>
        <w:t>labored in vain</w:t>
      </w:r>
      <w:r>
        <w:rPr>
          <w:lang w:val="en-US"/>
        </w:rPr>
        <w:t xml:space="preserve">. Is </w:t>
      </w:r>
      <w:r w:rsidR="006B227C" w:rsidRPr="00A40EFA">
        <w:rPr>
          <w:lang w:val="en-US"/>
        </w:rPr>
        <w:t xml:space="preserve"> Is49.4</w:t>
      </w:r>
      <w:r>
        <w:rPr>
          <w:lang w:val="en-US"/>
        </w:rPr>
        <w:t xml:space="preserve">. </w:t>
      </w:r>
      <w:r w:rsidR="006B227C" w:rsidRPr="00A40EFA">
        <w:rPr>
          <w:lang w:val="en-US"/>
        </w:rPr>
        <w:t xml:space="preserve"> Is65.23</w:t>
      </w:r>
      <w:r>
        <w:rPr>
          <w:lang w:val="en-US"/>
        </w:rPr>
        <w:t>. Ga +*</w:t>
      </w:r>
      <w:r w:rsidR="006B227C" w:rsidRPr="00A40EFA">
        <w:rPr>
          <w:lang w:val="en-US"/>
        </w:rPr>
        <w:t xml:space="preserve"> Ga4.11</w:t>
      </w:r>
      <w:r>
        <w:rPr>
          <w:lang w:val="en-US"/>
        </w:rPr>
        <w:t xml:space="preserve">. 1 Th </w:t>
      </w:r>
      <w:r w:rsidR="006B227C" w:rsidRPr="00A40EFA">
        <w:rPr>
          <w:lang w:val="en-US"/>
        </w:rPr>
        <w:t xml:space="preserve"> 1Th3.5</w:t>
      </w:r>
      <w:r>
        <w:rPr>
          <w:lang w:val="en-US"/>
        </w:rPr>
        <w:t xml:space="preserve">. </w:t>
      </w:r>
    </w:p>
    <w:p w:rsidR="003E23E9" w:rsidRPr="00A40EFA" w:rsidRDefault="003E23E9" w:rsidP="00710603">
      <w:pPr>
        <w:ind w:firstLine="360"/>
        <w:jc w:val="both"/>
        <w:rPr>
          <w:lang w:val="en-US"/>
        </w:rPr>
      </w:pPr>
      <w:r>
        <w:rPr>
          <w:lang w:val="en-US"/>
        </w:rPr>
        <w:t xml:space="preserve">17. </w:t>
      </w:r>
      <w:r>
        <w:rPr>
          <w:b/>
          <w:lang w:val="en-US"/>
        </w:rPr>
        <w:t>and if</w:t>
      </w:r>
      <w:r>
        <w:rPr>
          <w:lang w:val="en-US"/>
        </w:rPr>
        <w:t xml:space="preserve">. </w:t>
      </w:r>
      <w:r w:rsidR="006B227C" w:rsidRPr="00A40EFA">
        <w:rPr>
          <w:lang w:val="en-US"/>
        </w:rPr>
        <w:t xml:space="preserve">  f185:185A</w:t>
      </w:r>
      <w:r>
        <w:rPr>
          <w:lang w:val="en-US"/>
        </w:rPr>
        <w:t>, Lk +</w:t>
      </w:r>
      <w:r w:rsidR="006B227C" w:rsidRPr="00A40EFA">
        <w:rPr>
          <w:lang w:val="en-US"/>
        </w:rPr>
        <w:t xml:space="preserve"> Lk11.8</w:t>
      </w:r>
      <w:r>
        <w:rPr>
          <w:lang w:val="en-US"/>
        </w:rPr>
        <w:t xml:space="preserve">. ver. </w:t>
      </w:r>
      <w:r w:rsidR="006B227C" w:rsidRPr="00A40EFA">
        <w:rPr>
          <w:lang w:val="en-US"/>
        </w:rPr>
        <w:t xml:space="preserve"> Php2.30</w:t>
      </w:r>
      <w:r>
        <w:rPr>
          <w:lang w:val="en-US"/>
        </w:rPr>
        <w:t xml:space="preserve">. Ph </w:t>
      </w:r>
      <w:r w:rsidR="006B227C" w:rsidRPr="00A40EFA">
        <w:rPr>
          <w:lang w:val="en-US"/>
        </w:rPr>
        <w:t xml:space="preserve"> Php1.20</w:t>
      </w:r>
      <w:r>
        <w:rPr>
          <w:lang w:val="en-US"/>
        </w:rPr>
        <w:t>. Ac *</w:t>
      </w:r>
      <w:r w:rsidR="006B227C" w:rsidRPr="00A40EFA">
        <w:rPr>
          <w:lang w:val="en-US"/>
        </w:rPr>
        <w:t xml:space="preserve"> Ac20.24</w:t>
      </w:r>
      <w:r>
        <w:rPr>
          <w:lang w:val="en-US"/>
        </w:rPr>
        <w:t xml:space="preserve">. </w:t>
      </w:r>
      <w:r w:rsidR="006B227C" w:rsidRPr="00A40EFA">
        <w:rPr>
          <w:lang w:val="en-US"/>
        </w:rPr>
        <w:t xml:space="preserve"> Ac21.13</w:t>
      </w:r>
      <w:r>
        <w:rPr>
          <w:lang w:val="en-US"/>
        </w:rPr>
        <w:t xml:space="preserve">. 2 Co </w:t>
      </w:r>
      <w:r w:rsidR="006B227C" w:rsidRPr="00A40EFA">
        <w:rPr>
          <w:lang w:val="en-US"/>
        </w:rPr>
        <w:t xml:space="preserve"> 2Co12.15</w:t>
      </w:r>
      <w:r>
        <w:rPr>
          <w:lang w:val="en-US"/>
        </w:rPr>
        <w:t xml:space="preserve">. 1 Th </w:t>
      </w:r>
      <w:r w:rsidR="006B227C" w:rsidRPr="00A40EFA">
        <w:rPr>
          <w:lang w:val="en-US"/>
        </w:rPr>
        <w:t xml:space="preserve"> 1Th2.8</w:t>
      </w:r>
      <w:r>
        <w:rPr>
          <w:lang w:val="en-US"/>
        </w:rPr>
        <w:t xml:space="preserve">. 2 Ti </w:t>
      </w:r>
      <w:r w:rsidR="006B227C" w:rsidRPr="00A40EFA">
        <w:rPr>
          <w:lang w:val="en-US"/>
        </w:rPr>
        <w:t xml:space="preserve"> 2Ti4.6</w:t>
      </w:r>
      <w:r>
        <w:rPr>
          <w:lang w:val="en-US"/>
        </w:rPr>
        <w:t xml:space="preserve">. 1 J </w:t>
      </w:r>
      <w:r w:rsidR="006B227C" w:rsidRPr="00A40EFA">
        <w:rPr>
          <w:lang w:val="en-US"/>
        </w:rPr>
        <w:t xml:space="preserve"> 1Jn3.16</w:t>
      </w:r>
      <w:r>
        <w:rPr>
          <w:lang w:val="en-US"/>
        </w:rPr>
        <w:t xml:space="preserve">. </w:t>
      </w:r>
      <w:r>
        <w:rPr>
          <w:b/>
          <w:lang w:val="en-US"/>
        </w:rPr>
        <w:t>offered</w:t>
      </w:r>
      <w:r>
        <w:rPr>
          <w:lang w:val="en-US"/>
        </w:rPr>
        <w:t>. Gr. poured forth. Le +=</w:t>
      </w:r>
      <w:r w:rsidR="006B227C" w:rsidRPr="00A40EFA">
        <w:rPr>
          <w:lang w:val="en-US"/>
        </w:rPr>
        <w:t xml:space="preserve"> Le23.13</w:t>
      </w:r>
      <w:r>
        <w:rPr>
          <w:lang w:val="en-US"/>
        </w:rPr>
        <w:t xml:space="preserve"> (drink offering). Nu </w:t>
      </w:r>
      <w:r w:rsidR="006B227C" w:rsidRPr="00A40EFA">
        <w:rPr>
          <w:lang w:val="en-US"/>
        </w:rPr>
        <w:t xml:space="preserve"> Nu28.7</w:t>
      </w:r>
      <w:r>
        <w:rPr>
          <w:lang w:val="en-US"/>
        </w:rPr>
        <w:t xml:space="preserve">. Is </w:t>
      </w:r>
      <w:r w:rsidR="006B227C" w:rsidRPr="00A40EFA">
        <w:rPr>
          <w:lang w:val="en-US"/>
        </w:rPr>
        <w:t xml:space="preserve"> Is53.12</w:t>
      </w:r>
      <w:r>
        <w:rPr>
          <w:lang w:val="en-US"/>
        </w:rPr>
        <w:t>. 2 Co +</w:t>
      </w:r>
      <w:r w:rsidR="006B227C" w:rsidRPr="00A40EFA">
        <w:rPr>
          <w:lang w:val="en-US"/>
        </w:rPr>
        <w:t xml:space="preserve"> 2Co12.15</w:t>
      </w:r>
      <w:r>
        <w:rPr>
          <w:lang w:val="en-US"/>
        </w:rPr>
        <w:t>. 2 Ti *</w:t>
      </w:r>
      <w:r w:rsidR="006B227C" w:rsidRPr="00A40EFA">
        <w:rPr>
          <w:lang w:val="en-US"/>
        </w:rPr>
        <w:t xml:space="preserve"> 2Ti4.6</w:t>
      </w:r>
      <w:r>
        <w:rPr>
          <w:lang w:val="en-US"/>
        </w:rPr>
        <w:t xml:space="preserve">. 1 J </w:t>
      </w:r>
      <w:r w:rsidR="006B227C" w:rsidRPr="00A40EFA">
        <w:rPr>
          <w:lang w:val="en-US"/>
        </w:rPr>
        <w:t xml:space="preserve"> 1Jn3.16</w:t>
      </w:r>
      <w:r>
        <w:rPr>
          <w:lang w:val="en-US"/>
        </w:rPr>
        <w:t xml:space="preserve">. </w:t>
      </w:r>
      <w:r>
        <w:rPr>
          <w:b/>
          <w:lang w:val="en-US"/>
        </w:rPr>
        <w:t>the sacrifice</w:t>
      </w:r>
      <w:r>
        <w:rPr>
          <w:lang w:val="en-US"/>
        </w:rPr>
        <w:t xml:space="preserve">. Ph </w:t>
      </w:r>
      <w:r w:rsidR="006B227C" w:rsidRPr="00A40EFA">
        <w:rPr>
          <w:lang w:val="en-US"/>
        </w:rPr>
        <w:t xml:space="preserve"> Php4.18</w:t>
      </w:r>
      <w:r>
        <w:rPr>
          <w:lang w:val="en-US"/>
        </w:rPr>
        <w:t>. Ro +*</w:t>
      </w:r>
      <w:r w:rsidR="006B227C" w:rsidRPr="00A40EFA">
        <w:rPr>
          <w:lang w:val="en-US"/>
        </w:rPr>
        <w:t xml:space="preserve"> Ro12.1</w:t>
      </w:r>
      <w:r>
        <w:rPr>
          <w:lang w:val="en-US"/>
        </w:rPr>
        <w:t xml:space="preserve">. </w:t>
      </w:r>
      <w:r w:rsidR="006B227C" w:rsidRPr="00A40EFA">
        <w:rPr>
          <w:lang w:val="en-US"/>
        </w:rPr>
        <w:t xml:space="preserve"> Ro15.16</w:t>
      </w:r>
      <w:r>
        <w:rPr>
          <w:lang w:val="en-US"/>
        </w:rPr>
        <w:t xml:space="preserve">. He </w:t>
      </w:r>
      <w:r w:rsidR="006B227C" w:rsidRPr="00A40EFA">
        <w:rPr>
          <w:lang w:val="en-US"/>
        </w:rPr>
        <w:t xml:space="preserve"> Heb13.15</w:t>
      </w:r>
      <w:r>
        <w:rPr>
          <w:lang w:val="en-US"/>
        </w:rPr>
        <w:t xml:space="preserve">, </w:t>
      </w:r>
      <w:r w:rsidR="006B227C" w:rsidRPr="00A40EFA">
        <w:rPr>
          <w:lang w:val="en-US"/>
        </w:rPr>
        <w:t xml:space="preserve"> Heb13.16</w:t>
      </w:r>
      <w:r>
        <w:rPr>
          <w:lang w:val="en-US"/>
        </w:rPr>
        <w:t xml:space="preserve">. 1 P </w:t>
      </w:r>
      <w:r w:rsidR="006B227C" w:rsidRPr="00A40EFA">
        <w:rPr>
          <w:lang w:val="en-US"/>
        </w:rPr>
        <w:t xml:space="preserve"> 1Pe2.5</w:t>
      </w:r>
      <w:r>
        <w:rPr>
          <w:lang w:val="en-US"/>
        </w:rPr>
        <w:t xml:space="preserve">. </w:t>
      </w:r>
      <w:r>
        <w:rPr>
          <w:b/>
          <w:lang w:val="en-US"/>
        </w:rPr>
        <w:t>and service</w:t>
      </w:r>
      <w:r>
        <w:rPr>
          <w:lang w:val="en-US"/>
        </w:rPr>
        <w:t>. Lk +</w:t>
      </w:r>
      <w:r w:rsidR="006B227C" w:rsidRPr="00A40EFA">
        <w:rPr>
          <w:lang w:val="en-US"/>
        </w:rPr>
        <w:t xml:space="preserve"> Lk1.23</w:t>
      </w:r>
      <w:r>
        <w:rPr>
          <w:lang w:val="en-US"/>
        </w:rPr>
        <w:t xml:space="preserve">. Ro </w:t>
      </w:r>
      <w:r w:rsidR="006B227C" w:rsidRPr="00A40EFA">
        <w:rPr>
          <w:lang w:val="en-US"/>
        </w:rPr>
        <w:t xml:space="preserve"> Ro15.16</w:t>
      </w:r>
      <w:r>
        <w:rPr>
          <w:lang w:val="en-US"/>
        </w:rPr>
        <w:t xml:space="preserve">. </w:t>
      </w:r>
      <w:r>
        <w:rPr>
          <w:b/>
          <w:lang w:val="en-US"/>
        </w:rPr>
        <w:t>I joy</w:t>
      </w:r>
      <w:r>
        <w:rPr>
          <w:lang w:val="en-US"/>
        </w:rPr>
        <w:t>. Ph +</w:t>
      </w:r>
      <w:r w:rsidR="006B227C" w:rsidRPr="00A40EFA">
        <w:rPr>
          <w:lang w:val="en-US"/>
        </w:rPr>
        <w:t xml:space="preserve"> Php1.4</w:t>
      </w:r>
      <w:r>
        <w:rPr>
          <w:lang w:val="en-US"/>
        </w:rPr>
        <w:t>. Mt +*</w:t>
      </w:r>
      <w:r w:rsidR="006B227C" w:rsidRPr="00A40EFA">
        <w:rPr>
          <w:lang w:val="en-US"/>
        </w:rPr>
        <w:t xml:space="preserve"> Mt5.12</w:t>
      </w:r>
      <w:r>
        <w:rPr>
          <w:lang w:val="en-US"/>
        </w:rPr>
        <w:t xml:space="preserve">. 2 Co </w:t>
      </w:r>
      <w:r w:rsidR="006B227C" w:rsidRPr="00A40EFA">
        <w:rPr>
          <w:lang w:val="en-US"/>
        </w:rPr>
        <w:t xml:space="preserve"> 2Co7.4</w:t>
      </w:r>
      <w:r>
        <w:rPr>
          <w:lang w:val="en-US"/>
        </w:rPr>
        <w:t>. Col *</w:t>
      </w:r>
      <w:r w:rsidR="006B227C" w:rsidRPr="00A40EFA">
        <w:rPr>
          <w:lang w:val="en-US"/>
        </w:rPr>
        <w:t xml:space="preserve"> Col1.24</w:t>
      </w:r>
      <w:r>
        <w:rPr>
          <w:lang w:val="en-US"/>
        </w:rPr>
        <w:t xml:space="preserve">. 1 Th </w:t>
      </w:r>
      <w:r w:rsidR="006B227C" w:rsidRPr="00A40EFA">
        <w:rPr>
          <w:lang w:val="en-US"/>
        </w:rPr>
        <w:t xml:space="preserve"> 1Th3.7-9</w:t>
      </w:r>
      <w:r>
        <w:rPr>
          <w:lang w:val="en-US"/>
        </w:rPr>
        <w:t xml:space="preserve">. </w:t>
      </w:r>
    </w:p>
    <w:p w:rsidR="003E23E9" w:rsidRPr="00A40EFA" w:rsidRDefault="003E23E9" w:rsidP="00710603">
      <w:pPr>
        <w:ind w:firstLine="360"/>
        <w:jc w:val="both"/>
        <w:rPr>
          <w:lang w:val="en-US"/>
        </w:rPr>
      </w:pPr>
      <w:r>
        <w:rPr>
          <w:lang w:val="en-US"/>
        </w:rPr>
        <w:t xml:space="preserve">18. </w:t>
      </w:r>
      <w:r>
        <w:rPr>
          <w:b/>
          <w:lang w:val="en-US"/>
        </w:rPr>
        <w:t>do</w:t>
      </w:r>
      <w:r>
        <w:rPr>
          <w:lang w:val="en-US"/>
        </w:rPr>
        <w:t xml:space="preserve">. Ph </w:t>
      </w:r>
      <w:r w:rsidR="006B227C" w:rsidRPr="00A40EFA">
        <w:rPr>
          <w:lang w:val="en-US"/>
        </w:rPr>
        <w:t xml:space="preserve"> Php3.1</w:t>
      </w:r>
      <w:r>
        <w:rPr>
          <w:lang w:val="en-US"/>
        </w:rPr>
        <w:t xml:space="preserve">. </w:t>
      </w:r>
      <w:r w:rsidR="006B227C" w:rsidRPr="00A40EFA">
        <w:rPr>
          <w:lang w:val="en-US"/>
        </w:rPr>
        <w:t xml:space="preserve"> Php4.4</w:t>
      </w:r>
      <w:r>
        <w:rPr>
          <w:lang w:val="en-US"/>
        </w:rPr>
        <w:t xml:space="preserve">. Ep </w:t>
      </w:r>
      <w:r w:rsidR="006B227C" w:rsidRPr="00A40EFA">
        <w:rPr>
          <w:lang w:val="en-US"/>
        </w:rPr>
        <w:t xml:space="preserve"> Eph3.13</w:t>
      </w:r>
      <w:r>
        <w:rPr>
          <w:lang w:val="en-US"/>
        </w:rPr>
        <w:t xml:space="preserve">. Ja </w:t>
      </w:r>
      <w:r w:rsidR="006B227C" w:rsidRPr="00A40EFA">
        <w:rPr>
          <w:lang w:val="en-US"/>
        </w:rPr>
        <w:t xml:space="preserve"> Jas1.2-4</w:t>
      </w:r>
      <w:r>
        <w:rPr>
          <w:lang w:val="en-US"/>
        </w:rPr>
        <w:t xml:space="preserve">. </w:t>
      </w:r>
    </w:p>
    <w:p w:rsidR="003E23E9" w:rsidRPr="00A40EFA" w:rsidRDefault="003E23E9" w:rsidP="00710603">
      <w:pPr>
        <w:ind w:firstLine="360"/>
        <w:jc w:val="both"/>
        <w:rPr>
          <w:lang w:val="en-US"/>
        </w:rPr>
      </w:pPr>
      <w:r>
        <w:rPr>
          <w:lang w:val="en-US"/>
        </w:rPr>
        <w:t xml:space="preserve">19. </w:t>
      </w:r>
      <w:r>
        <w:rPr>
          <w:b/>
          <w:lang w:val="en-US"/>
        </w:rPr>
        <w:t>But</w:t>
      </w:r>
      <w:r>
        <w:rPr>
          <w:lang w:val="en-US"/>
        </w:rPr>
        <w:t xml:space="preserve">. </w:t>
      </w:r>
      <w:r>
        <w:rPr>
          <w:i/>
          <w:lang w:val="en-US"/>
        </w:rPr>
        <w:t>or</w:t>
      </w:r>
      <w:r>
        <w:rPr>
          <w:lang w:val="en-US"/>
        </w:rPr>
        <w:t xml:space="preserve">, Moreover. </w:t>
      </w:r>
      <w:r>
        <w:rPr>
          <w:b/>
          <w:lang w:val="en-US"/>
        </w:rPr>
        <w:t>I trust</w:t>
      </w:r>
      <w:r>
        <w:rPr>
          <w:lang w:val="en-US"/>
        </w:rPr>
        <w:t xml:space="preserve">. ver. </w:t>
      </w:r>
      <w:r w:rsidR="006B227C" w:rsidRPr="00A40EFA">
        <w:rPr>
          <w:lang w:val="en-US"/>
        </w:rPr>
        <w:t xml:space="preserve"> Php2.24</w:t>
      </w:r>
      <w:r>
        <w:rPr>
          <w:lang w:val="en-US"/>
        </w:rPr>
        <w:t xml:space="preserve">. </w:t>
      </w:r>
      <w:r w:rsidRPr="00A40EFA">
        <w:rPr>
          <w:lang w:val="en-US"/>
        </w:rPr>
        <w:t xml:space="preserve">Je </w:t>
      </w:r>
      <w:r w:rsidR="006B227C" w:rsidRPr="00A40EFA">
        <w:rPr>
          <w:lang w:val="en-US"/>
        </w:rPr>
        <w:t xml:space="preserve"> Je17.5</w:t>
      </w:r>
      <w:r w:rsidRPr="00A40EFA">
        <w:rPr>
          <w:lang w:val="en-US"/>
        </w:rPr>
        <w:t xml:space="preserve">. Mt </w:t>
      </w:r>
      <w:r w:rsidR="006B227C" w:rsidRPr="00A40EFA">
        <w:rPr>
          <w:lang w:val="en-US"/>
        </w:rPr>
        <w:t xml:space="preserve"> Mt12.21</w:t>
      </w:r>
      <w:r w:rsidRPr="00A40EFA">
        <w:rPr>
          <w:lang w:val="en-US"/>
        </w:rPr>
        <w:t xml:space="preserve">. </w:t>
      </w:r>
      <w:r w:rsidRPr="006B227C">
        <w:t xml:space="preserve">Ro </w:t>
      </w:r>
      <w:r w:rsidR="006B227C">
        <w:t xml:space="preserve"> Ro15.12</w:t>
      </w:r>
      <w:r w:rsidRPr="006B227C">
        <w:t xml:space="preserve">. Ep </w:t>
      </w:r>
      <w:r w:rsidR="006B227C">
        <w:t xml:space="preserve"> Eph1.13</w:t>
      </w:r>
      <w:r w:rsidRPr="006B227C">
        <w:t xml:space="preserve">. 2 Ti </w:t>
      </w:r>
      <w:r w:rsidR="006B227C">
        <w:t xml:space="preserve"> 2Ti1.12</w:t>
      </w:r>
      <w:r w:rsidRPr="006B227C">
        <w:t xml:space="preserve">mg. </w:t>
      </w:r>
      <w:r w:rsidRPr="00A40EFA">
        <w:t>Ja *</w:t>
      </w:r>
      <w:r w:rsidR="006B227C">
        <w:t xml:space="preserve"> Jas4.15</w:t>
      </w:r>
      <w:r w:rsidRPr="00A40EFA">
        <w:t xml:space="preserve">. 1 P </w:t>
      </w:r>
      <w:r w:rsidR="006B227C">
        <w:t xml:space="preserve"> 1Pe1.21</w:t>
      </w:r>
      <w:r w:rsidRPr="00A40EFA">
        <w:t xml:space="preserve">. </w:t>
      </w:r>
      <w:r w:rsidRPr="00A40EFA">
        <w:rPr>
          <w:b/>
        </w:rPr>
        <w:t>to send</w:t>
      </w:r>
      <w:r w:rsidRPr="00A40EFA">
        <w:t xml:space="preserve">. ver. </w:t>
      </w:r>
      <w:r w:rsidR="006B227C">
        <w:t xml:space="preserve"> </w:t>
      </w:r>
      <w:r w:rsidR="006B227C" w:rsidRPr="00A40EFA">
        <w:rPr>
          <w:lang w:val="en-US"/>
        </w:rPr>
        <w:t>Php2.23</w:t>
      </w:r>
      <w:r>
        <w:rPr>
          <w:lang w:val="en-US"/>
        </w:rPr>
        <w:t xml:space="preserve">, </w:t>
      </w:r>
      <w:r w:rsidR="006B227C" w:rsidRPr="00A40EFA">
        <w:rPr>
          <w:lang w:val="en-US"/>
        </w:rPr>
        <w:t xml:space="preserve"> Php2.25</w:t>
      </w:r>
      <w:r>
        <w:rPr>
          <w:lang w:val="en-US"/>
        </w:rPr>
        <w:t xml:space="preserve">. Ph </w:t>
      </w:r>
      <w:r w:rsidR="006B227C" w:rsidRPr="00A40EFA">
        <w:rPr>
          <w:lang w:val="en-US"/>
        </w:rPr>
        <w:t xml:space="preserve"> Php1.1</w:t>
      </w:r>
      <w:r>
        <w:rPr>
          <w:lang w:val="en-US"/>
        </w:rPr>
        <w:t xml:space="preserve">. Ro </w:t>
      </w:r>
      <w:r w:rsidR="006B227C" w:rsidRPr="00A40EFA">
        <w:rPr>
          <w:lang w:val="en-US"/>
        </w:rPr>
        <w:t xml:space="preserve"> Ro16.21</w:t>
      </w:r>
      <w:r>
        <w:rPr>
          <w:lang w:val="en-US"/>
        </w:rPr>
        <w:t xml:space="preserve">. 1 Co </w:t>
      </w:r>
      <w:r>
        <w:rPr>
          <w:rFonts w:ascii="Segoe UI Symbol" w:hAnsi="Segoe UI Symbol" w:cs="Segoe UI Symbol"/>
          <w:lang w:val="en-US"/>
        </w:rPr>
        <w:t>✓</w:t>
      </w:r>
      <w:r w:rsidR="006B227C" w:rsidRPr="00A40EFA">
        <w:rPr>
          <w:lang w:val="en-US"/>
        </w:rPr>
        <w:t xml:space="preserve"> 1Co4.17</w:t>
      </w:r>
      <w:r>
        <w:rPr>
          <w:lang w:val="en-US"/>
        </w:rPr>
        <w:t xml:space="preserve">. Ep </w:t>
      </w:r>
      <w:r w:rsidR="006B227C" w:rsidRPr="00A40EFA">
        <w:rPr>
          <w:lang w:val="en-US"/>
        </w:rPr>
        <w:t xml:space="preserve"> Eph6.21</w:t>
      </w:r>
      <w:r>
        <w:rPr>
          <w:lang w:val="en-US"/>
        </w:rPr>
        <w:t xml:space="preserve">, </w:t>
      </w:r>
      <w:r w:rsidR="006B227C" w:rsidRPr="00A40EFA">
        <w:rPr>
          <w:lang w:val="en-US"/>
        </w:rPr>
        <w:t xml:space="preserve"> Eph6.22</w:t>
      </w:r>
      <w:r>
        <w:rPr>
          <w:lang w:val="en-US"/>
        </w:rPr>
        <w:t xml:space="preserve">. Col </w:t>
      </w:r>
      <w:r w:rsidR="006B227C" w:rsidRPr="00A40EFA">
        <w:rPr>
          <w:lang w:val="en-US"/>
        </w:rPr>
        <w:t xml:space="preserve"> Col4.8</w:t>
      </w:r>
      <w:r>
        <w:rPr>
          <w:lang w:val="en-US"/>
        </w:rPr>
        <w:t xml:space="preserve">, </w:t>
      </w:r>
      <w:r w:rsidR="006B227C" w:rsidRPr="00A40EFA">
        <w:rPr>
          <w:lang w:val="en-US"/>
        </w:rPr>
        <w:t xml:space="preserve"> Col4.9</w:t>
      </w:r>
      <w:r>
        <w:rPr>
          <w:lang w:val="en-US"/>
        </w:rPr>
        <w:t xml:space="preserve">. 1 Th </w:t>
      </w:r>
      <w:r w:rsidR="006B227C" w:rsidRPr="00A40EFA">
        <w:rPr>
          <w:lang w:val="en-US"/>
        </w:rPr>
        <w:t xml:space="preserve"> 1Th3.2</w:t>
      </w:r>
      <w:r>
        <w:rPr>
          <w:lang w:val="en-US"/>
        </w:rPr>
        <w:t xml:space="preserve">, </w:t>
      </w:r>
      <w:r w:rsidR="006B227C" w:rsidRPr="00A40EFA">
        <w:rPr>
          <w:lang w:val="en-US"/>
        </w:rPr>
        <w:t xml:space="preserve"> 1Th3.6</w:t>
      </w:r>
      <w:r>
        <w:rPr>
          <w:lang w:val="en-US"/>
        </w:rPr>
        <w:t xml:space="preserve">. </w:t>
      </w:r>
      <w:r>
        <w:rPr>
          <w:b/>
          <w:lang w:val="en-US"/>
        </w:rPr>
        <w:t>Timotheus</w:t>
      </w:r>
      <w:r>
        <w:rPr>
          <w:lang w:val="en-US"/>
        </w:rPr>
        <w:t xml:space="preserve">. Ph </w:t>
      </w:r>
      <w:r w:rsidR="006B227C" w:rsidRPr="00A40EFA">
        <w:rPr>
          <w:lang w:val="en-US"/>
        </w:rPr>
        <w:t xml:space="preserve"> Php1.1</w:t>
      </w:r>
      <w:r>
        <w:rPr>
          <w:lang w:val="en-US"/>
        </w:rPr>
        <w:t>. Ac +</w:t>
      </w:r>
      <w:r w:rsidR="006B227C" w:rsidRPr="00A40EFA">
        <w:rPr>
          <w:lang w:val="en-US"/>
        </w:rPr>
        <w:t xml:space="preserve"> Ac16.1</w:t>
      </w:r>
      <w:r>
        <w:rPr>
          <w:lang w:val="en-US"/>
        </w:rPr>
        <w:t xml:space="preserve">. </w:t>
      </w:r>
      <w:r>
        <w:rPr>
          <w:b/>
          <w:lang w:val="en-US"/>
        </w:rPr>
        <w:t>that I</w:t>
      </w:r>
      <w:r>
        <w:rPr>
          <w:lang w:val="en-US"/>
        </w:rPr>
        <w:t xml:space="preserve">. ver. </w:t>
      </w:r>
      <w:r w:rsidR="006B227C" w:rsidRPr="00A40EFA">
        <w:rPr>
          <w:lang w:val="en-US"/>
        </w:rPr>
        <w:t xml:space="preserve"> Php2.28</w:t>
      </w:r>
      <w:r>
        <w:rPr>
          <w:lang w:val="en-US"/>
        </w:rPr>
        <w:t xml:space="preserve">. 1 Th </w:t>
      </w:r>
      <w:r w:rsidR="006B227C" w:rsidRPr="00A40EFA">
        <w:rPr>
          <w:lang w:val="en-US"/>
        </w:rPr>
        <w:t xml:space="preserve"> 1Th3.6-8</w:t>
      </w:r>
      <w:r>
        <w:rPr>
          <w:lang w:val="en-US"/>
        </w:rPr>
        <w:t xml:space="preserve">. 2 Th </w:t>
      </w:r>
      <w:r w:rsidR="006B227C" w:rsidRPr="00A40EFA">
        <w:rPr>
          <w:lang w:val="en-US"/>
        </w:rPr>
        <w:t xml:space="preserve"> 2Th1.3</w:t>
      </w:r>
      <w:r>
        <w:rPr>
          <w:lang w:val="en-US"/>
        </w:rPr>
        <w:t xml:space="preserve">. Phm </w:t>
      </w:r>
      <w:r w:rsidR="006B227C" w:rsidRPr="00A40EFA">
        <w:rPr>
          <w:lang w:val="en-US"/>
        </w:rPr>
        <w:t xml:space="preserve"> Phm5-7</w:t>
      </w:r>
      <w:r>
        <w:rPr>
          <w:lang w:val="en-US"/>
        </w:rPr>
        <w:t xml:space="preserve">. 3 J </w:t>
      </w:r>
      <w:r w:rsidR="006B227C" w:rsidRPr="00A40EFA">
        <w:rPr>
          <w:lang w:val="en-US"/>
        </w:rPr>
        <w:t xml:space="preserve"> 3Jn3</w:t>
      </w:r>
      <w:r>
        <w:rPr>
          <w:lang w:val="en-US"/>
        </w:rPr>
        <w:t xml:space="preserve">, </w:t>
      </w:r>
      <w:r w:rsidR="006B227C" w:rsidRPr="00A40EFA">
        <w:rPr>
          <w:lang w:val="en-US"/>
        </w:rPr>
        <w:t xml:space="preserve"> 3Jn4</w:t>
      </w:r>
      <w:r>
        <w:rPr>
          <w:lang w:val="en-US"/>
        </w:rPr>
        <w:t xml:space="preserve">. </w:t>
      </w:r>
    </w:p>
    <w:p w:rsidR="003E23E9" w:rsidRPr="00A40EFA" w:rsidRDefault="003E23E9" w:rsidP="00710603">
      <w:pPr>
        <w:ind w:firstLine="360"/>
        <w:jc w:val="both"/>
        <w:rPr>
          <w:lang w:val="en-US"/>
        </w:rPr>
      </w:pPr>
      <w:r>
        <w:rPr>
          <w:lang w:val="en-US"/>
        </w:rPr>
        <w:t xml:space="preserve">20. </w:t>
      </w:r>
      <w:r>
        <w:rPr>
          <w:b/>
          <w:lang w:val="en-US"/>
        </w:rPr>
        <w:t>I have</w:t>
      </w:r>
      <w:r>
        <w:rPr>
          <w:lang w:val="en-US"/>
        </w:rPr>
        <w:t xml:space="preserve">. ver. </w:t>
      </w:r>
      <w:r w:rsidR="006B227C" w:rsidRPr="00A40EFA">
        <w:rPr>
          <w:lang w:val="en-US"/>
        </w:rPr>
        <w:t xml:space="preserve"> Php2.2</w:t>
      </w:r>
      <w:r>
        <w:rPr>
          <w:lang w:val="en-US"/>
        </w:rPr>
        <w:t xml:space="preserve">, </w:t>
      </w:r>
      <w:r w:rsidR="006B227C" w:rsidRPr="00A40EFA">
        <w:rPr>
          <w:lang w:val="en-US"/>
        </w:rPr>
        <w:t xml:space="preserve"> Php2.22</w:t>
      </w:r>
      <w:r>
        <w:rPr>
          <w:lang w:val="en-US"/>
        </w:rPr>
        <w:t xml:space="preserve">. </w:t>
      </w:r>
      <w:r w:rsidRPr="00A40EFA">
        <w:t xml:space="preserve">Ps </w:t>
      </w:r>
      <w:r w:rsidR="006B227C">
        <w:t xml:space="preserve"> Ps55.13</w:t>
      </w:r>
      <w:r w:rsidRPr="00A40EFA">
        <w:t xml:space="preserve">. Pr </w:t>
      </w:r>
      <w:r w:rsidR="006B227C">
        <w:t xml:space="preserve"> Pr31.29</w:t>
      </w:r>
      <w:r w:rsidRPr="00A40EFA">
        <w:t xml:space="preserve">. Jn </w:t>
      </w:r>
      <w:r w:rsidR="006B227C">
        <w:t xml:space="preserve"> Jn10.13</w:t>
      </w:r>
      <w:r w:rsidRPr="00A40EFA">
        <w:t xml:space="preserve">. </w:t>
      </w:r>
      <w:r w:rsidR="006B227C">
        <w:t xml:space="preserve"> </w:t>
      </w:r>
      <w:r w:rsidR="006B227C" w:rsidRPr="00A40EFA">
        <w:rPr>
          <w:lang w:val="en-US"/>
        </w:rPr>
        <w:t>Jn12.6</w:t>
      </w:r>
      <w:r>
        <w:rPr>
          <w:lang w:val="en-US"/>
        </w:rPr>
        <w:t xml:space="preserve">. 1 Co </w:t>
      </w:r>
      <w:r w:rsidR="006B227C" w:rsidRPr="00A40EFA">
        <w:rPr>
          <w:lang w:val="en-US"/>
        </w:rPr>
        <w:t xml:space="preserve"> 1Co1.10</w:t>
      </w:r>
      <w:r>
        <w:rPr>
          <w:lang w:val="en-US"/>
        </w:rPr>
        <w:t xml:space="preserve">, </w:t>
      </w:r>
      <w:r w:rsidR="006B227C" w:rsidRPr="00A40EFA">
        <w:rPr>
          <w:lang w:val="en-US"/>
        </w:rPr>
        <w:t xml:space="preserve"> 1Co1.11</w:t>
      </w:r>
      <w:r>
        <w:rPr>
          <w:lang w:val="en-US"/>
        </w:rPr>
        <w:t xml:space="preserve">. Col </w:t>
      </w:r>
      <w:r w:rsidR="006B227C" w:rsidRPr="00A40EFA">
        <w:rPr>
          <w:lang w:val="en-US"/>
        </w:rPr>
        <w:t xml:space="preserve"> Col4.11</w:t>
      </w:r>
      <w:r>
        <w:rPr>
          <w:lang w:val="en-US"/>
        </w:rPr>
        <w:t xml:space="preserve">. 1 Ti </w:t>
      </w:r>
      <w:r w:rsidR="006B227C" w:rsidRPr="00A40EFA">
        <w:rPr>
          <w:lang w:val="en-US"/>
        </w:rPr>
        <w:t xml:space="preserve"> 1Ti1.2</w:t>
      </w:r>
      <w:r>
        <w:rPr>
          <w:lang w:val="en-US"/>
        </w:rPr>
        <w:t xml:space="preserve">. 2 Ti </w:t>
      </w:r>
      <w:r w:rsidR="006B227C" w:rsidRPr="00A40EFA">
        <w:rPr>
          <w:lang w:val="en-US"/>
        </w:rPr>
        <w:t xml:space="preserve"> 2Ti1.5</w:t>
      </w:r>
      <w:r>
        <w:rPr>
          <w:lang w:val="en-US"/>
        </w:rPr>
        <w:t xml:space="preserve">. </w:t>
      </w:r>
      <w:r>
        <w:rPr>
          <w:b/>
          <w:lang w:val="en-US"/>
        </w:rPr>
        <w:t>likeminded</w:t>
      </w:r>
      <w:r>
        <w:rPr>
          <w:lang w:val="en-US"/>
        </w:rPr>
        <w:t xml:space="preserve">. </w:t>
      </w:r>
      <w:r>
        <w:rPr>
          <w:i/>
          <w:lang w:val="en-US"/>
        </w:rPr>
        <w:t>or</w:t>
      </w:r>
      <w:r>
        <w:rPr>
          <w:lang w:val="en-US"/>
        </w:rPr>
        <w:t xml:space="preserve">, so dear unto me. 1 S </w:t>
      </w:r>
      <w:r w:rsidR="006B227C" w:rsidRPr="00A40EFA">
        <w:rPr>
          <w:lang w:val="en-US"/>
        </w:rPr>
        <w:t xml:space="preserve"> 1Sa18.1</w:t>
      </w:r>
      <w:r>
        <w:rPr>
          <w:lang w:val="en-US"/>
        </w:rPr>
        <w:t xml:space="preserve">, </w:t>
      </w:r>
      <w:r w:rsidR="006B227C" w:rsidRPr="00A40EFA">
        <w:rPr>
          <w:lang w:val="en-US"/>
        </w:rPr>
        <w:t xml:space="preserve"> 1Sa18.3</w:t>
      </w:r>
      <w:r>
        <w:rPr>
          <w:lang w:val="en-US"/>
        </w:rPr>
        <w:t xml:space="preserve">. 1 Co </w:t>
      </w:r>
      <w:r w:rsidR="006B227C" w:rsidRPr="00A40EFA">
        <w:rPr>
          <w:lang w:val="en-US"/>
        </w:rPr>
        <w:t xml:space="preserve"> 1Co16.10</w:t>
      </w:r>
      <w:r>
        <w:rPr>
          <w:lang w:val="en-US"/>
        </w:rPr>
        <w:t xml:space="preserve">. </w:t>
      </w:r>
      <w:r>
        <w:rPr>
          <w:b/>
          <w:lang w:val="en-US"/>
        </w:rPr>
        <w:t>naturally</w:t>
      </w:r>
      <w:r>
        <w:rPr>
          <w:lang w:val="en-US"/>
        </w:rPr>
        <w:t>. or, truly. Gr. genuinely. Ph +</w:t>
      </w:r>
      <w:r w:rsidR="006B227C" w:rsidRPr="00A40EFA">
        <w:rPr>
          <w:lang w:val="en-US"/>
        </w:rPr>
        <w:t xml:space="preserve"> Php4.3</w:t>
      </w:r>
      <w:r>
        <w:rPr>
          <w:lang w:val="en-US"/>
        </w:rPr>
        <w:t xml:space="preserve">. </w:t>
      </w:r>
      <w:r>
        <w:rPr>
          <w:b/>
          <w:lang w:val="en-US"/>
        </w:rPr>
        <w:t>care</w:t>
      </w:r>
      <w:r>
        <w:rPr>
          <w:lang w:val="en-US"/>
        </w:rPr>
        <w:t>. Mt +</w:t>
      </w:r>
      <w:r w:rsidR="006B227C" w:rsidRPr="00A40EFA">
        <w:rPr>
          <w:lang w:val="en-US"/>
        </w:rPr>
        <w:t xml:space="preserve"> Mt6.25</w:t>
      </w:r>
      <w:r>
        <w:rPr>
          <w:lang w:val="en-US"/>
        </w:rPr>
        <w:t xml:space="preserve">g. </w:t>
      </w:r>
    </w:p>
    <w:p w:rsidR="003E23E9" w:rsidRPr="00A40EFA" w:rsidRDefault="003E23E9" w:rsidP="00710603">
      <w:pPr>
        <w:ind w:firstLine="360"/>
        <w:jc w:val="both"/>
        <w:rPr>
          <w:lang w:val="en-US"/>
        </w:rPr>
      </w:pPr>
      <w:r>
        <w:rPr>
          <w:lang w:val="en-US"/>
        </w:rPr>
        <w:t xml:space="preserve">21. </w:t>
      </w:r>
      <w:r>
        <w:rPr>
          <w:b/>
          <w:lang w:val="en-US"/>
        </w:rPr>
        <w:t>all</w:t>
      </w:r>
      <w:r>
        <w:rPr>
          <w:lang w:val="en-US"/>
        </w:rPr>
        <w:t xml:space="preserve">. </w:t>
      </w:r>
      <w:r w:rsidR="006B227C" w:rsidRPr="00A40EFA">
        <w:rPr>
          <w:lang w:val="en-US"/>
        </w:rPr>
        <w:t xml:space="preserve">  f171:171A</w:t>
      </w:r>
      <w:r>
        <w:rPr>
          <w:lang w:val="en-US"/>
        </w:rPr>
        <w:t>, Ex +</w:t>
      </w:r>
      <w:r w:rsidR="006B227C" w:rsidRPr="00A40EFA">
        <w:rPr>
          <w:lang w:val="en-US"/>
        </w:rPr>
        <w:t xml:space="preserve"> Ex9.6</w:t>
      </w:r>
      <w:r>
        <w:rPr>
          <w:lang w:val="en-US"/>
        </w:rPr>
        <w:t xml:space="preserve">. </w:t>
      </w:r>
      <w:r>
        <w:rPr>
          <w:b/>
          <w:lang w:val="en-US"/>
        </w:rPr>
        <w:t>seek</w:t>
      </w:r>
      <w:r>
        <w:rPr>
          <w:lang w:val="en-US"/>
        </w:rPr>
        <w:t xml:space="preserve">. T#136. ver. </w:t>
      </w:r>
      <w:r w:rsidR="006B227C" w:rsidRPr="00A40EFA">
        <w:rPr>
          <w:lang w:val="en-US"/>
        </w:rPr>
        <w:t xml:space="preserve"> Php2.4</w:t>
      </w:r>
      <w:r>
        <w:rPr>
          <w:lang w:val="en-US"/>
        </w:rPr>
        <w:t>. Jb +*</w:t>
      </w:r>
      <w:r w:rsidR="006B227C" w:rsidRPr="00A40EFA">
        <w:rPr>
          <w:lang w:val="en-US"/>
        </w:rPr>
        <w:t xml:space="preserve"> Job21.15</w:t>
      </w:r>
      <w:r>
        <w:rPr>
          <w:lang w:val="en-US"/>
        </w:rPr>
        <w:t xml:space="preserve"> (T#689). Is </w:t>
      </w:r>
      <w:r w:rsidR="006B227C" w:rsidRPr="00A40EFA">
        <w:rPr>
          <w:lang w:val="en-US"/>
        </w:rPr>
        <w:t xml:space="preserve"> Is56.11</w:t>
      </w:r>
      <w:r>
        <w:rPr>
          <w:lang w:val="en-US"/>
        </w:rPr>
        <w:t xml:space="preserve">. Ml </w:t>
      </w:r>
      <w:r w:rsidR="006B227C" w:rsidRPr="00A40EFA">
        <w:rPr>
          <w:lang w:val="en-US"/>
        </w:rPr>
        <w:t xml:space="preserve"> Mal1.10</w:t>
      </w:r>
      <w:r>
        <w:rPr>
          <w:lang w:val="en-US"/>
        </w:rPr>
        <w:t>. Mt *</w:t>
      </w:r>
      <w:r w:rsidR="006B227C" w:rsidRPr="00A40EFA">
        <w:rPr>
          <w:lang w:val="en-US"/>
        </w:rPr>
        <w:t xml:space="preserve"> Mt16.24</w:t>
      </w:r>
      <w:r>
        <w:rPr>
          <w:lang w:val="en-US"/>
        </w:rPr>
        <w:t xml:space="preserve">. Lk </w:t>
      </w:r>
      <w:r w:rsidR="006B227C" w:rsidRPr="00A40EFA">
        <w:rPr>
          <w:lang w:val="en-US"/>
        </w:rPr>
        <w:t xml:space="preserve"> Lk9.57-62</w:t>
      </w:r>
      <w:r>
        <w:rPr>
          <w:lang w:val="en-US"/>
        </w:rPr>
        <w:t xml:space="preserve">. </w:t>
      </w:r>
      <w:r w:rsidR="006B227C" w:rsidRPr="00A40EFA">
        <w:rPr>
          <w:lang w:val="en-US"/>
        </w:rPr>
        <w:t xml:space="preserve"> Lk14.26</w:t>
      </w:r>
      <w:r>
        <w:rPr>
          <w:lang w:val="en-US"/>
        </w:rPr>
        <w:t xml:space="preserve">. Ac </w:t>
      </w:r>
      <w:r w:rsidR="006B227C" w:rsidRPr="00A40EFA">
        <w:rPr>
          <w:lang w:val="en-US"/>
        </w:rPr>
        <w:t xml:space="preserve"> Ac13.13</w:t>
      </w:r>
      <w:r>
        <w:rPr>
          <w:lang w:val="en-US"/>
        </w:rPr>
        <w:t xml:space="preserve">. </w:t>
      </w:r>
      <w:r w:rsidR="006B227C" w:rsidRPr="00A40EFA">
        <w:rPr>
          <w:lang w:val="en-US"/>
        </w:rPr>
        <w:t xml:space="preserve"> Ac15.38</w:t>
      </w:r>
      <w:r>
        <w:rPr>
          <w:lang w:val="en-US"/>
        </w:rPr>
        <w:t>. 1 Co *</w:t>
      </w:r>
      <w:r w:rsidR="006B227C" w:rsidRPr="00A40EFA">
        <w:rPr>
          <w:lang w:val="en-US"/>
        </w:rPr>
        <w:t xml:space="preserve"> 1Co10.24</w:t>
      </w:r>
      <w:r>
        <w:rPr>
          <w:lang w:val="en-US"/>
        </w:rPr>
        <w:t xml:space="preserve">, </w:t>
      </w:r>
      <w:r w:rsidR="006B227C" w:rsidRPr="00A40EFA">
        <w:rPr>
          <w:lang w:val="en-US"/>
        </w:rPr>
        <w:t xml:space="preserve"> 1Co10.33</w:t>
      </w:r>
      <w:r>
        <w:rPr>
          <w:lang w:val="en-US"/>
        </w:rPr>
        <w:t xml:space="preserve">. </w:t>
      </w:r>
      <w:r w:rsidR="006B227C" w:rsidRPr="00A40EFA">
        <w:rPr>
          <w:lang w:val="en-US"/>
        </w:rPr>
        <w:t xml:space="preserve"> 1Co13.5</w:t>
      </w:r>
      <w:r>
        <w:rPr>
          <w:lang w:val="en-US"/>
        </w:rPr>
        <w:t xml:space="preserve">. 2 Ti </w:t>
      </w:r>
      <w:r w:rsidR="006B227C" w:rsidRPr="00A40EFA">
        <w:rPr>
          <w:lang w:val="en-US"/>
        </w:rPr>
        <w:t xml:space="preserve"> 2Ti1.15</w:t>
      </w:r>
      <w:r>
        <w:rPr>
          <w:lang w:val="en-US"/>
        </w:rPr>
        <w:t xml:space="preserve">. </w:t>
      </w:r>
      <w:r w:rsidR="006B227C" w:rsidRPr="00A40EFA">
        <w:rPr>
          <w:lang w:val="en-US"/>
        </w:rPr>
        <w:t xml:space="preserve"> 2Ti3.2</w:t>
      </w:r>
      <w:r>
        <w:rPr>
          <w:lang w:val="en-US"/>
        </w:rPr>
        <w:t>, +</w:t>
      </w:r>
      <w:r w:rsidR="006B227C" w:rsidRPr="00A40EFA">
        <w:rPr>
          <w:lang w:val="en-US"/>
        </w:rPr>
        <w:t xml:space="preserve"> 2Ti3.5</w:t>
      </w:r>
      <w:r>
        <w:rPr>
          <w:lang w:val="en-US"/>
        </w:rPr>
        <w:t xml:space="preserve"> (T#191). 4:10, 16. </w:t>
      </w:r>
      <w:r>
        <w:rPr>
          <w:b/>
          <w:lang w:val="en-US"/>
        </w:rPr>
        <w:t>the things</w:t>
      </w:r>
      <w:r>
        <w:rPr>
          <w:lang w:val="en-US"/>
        </w:rPr>
        <w:t xml:space="preserve">. Ph </w:t>
      </w:r>
      <w:r w:rsidR="006B227C" w:rsidRPr="00A40EFA">
        <w:rPr>
          <w:lang w:val="en-US"/>
        </w:rPr>
        <w:t xml:space="preserve"> Php1.20</w:t>
      </w:r>
      <w:r>
        <w:rPr>
          <w:lang w:val="en-US"/>
        </w:rPr>
        <w:t xml:space="preserve">, </w:t>
      </w:r>
      <w:r w:rsidR="006B227C" w:rsidRPr="00A40EFA">
        <w:rPr>
          <w:lang w:val="en-US"/>
        </w:rPr>
        <w:t xml:space="preserve"> Php1.21</w:t>
      </w:r>
      <w:r>
        <w:rPr>
          <w:lang w:val="en-US"/>
        </w:rPr>
        <w:t xml:space="preserve">. 2 Co </w:t>
      </w:r>
      <w:r w:rsidR="006B227C" w:rsidRPr="00A40EFA">
        <w:rPr>
          <w:lang w:val="en-US"/>
        </w:rPr>
        <w:t xml:space="preserve"> 2Co4.5</w:t>
      </w:r>
      <w:r>
        <w:rPr>
          <w:lang w:val="en-US"/>
        </w:rPr>
        <w:t xml:space="preserve">. </w:t>
      </w:r>
      <w:r>
        <w:rPr>
          <w:rFonts w:ascii="Segoe UI Symbol" w:hAnsi="Segoe UI Symbol" w:cs="Segoe UI Symbol"/>
          <w:lang w:val="en-US"/>
        </w:rPr>
        <w:t>✓</w:t>
      </w:r>
      <w:r w:rsidR="006B227C" w:rsidRPr="00A40EFA">
        <w:rPr>
          <w:lang w:val="en-US"/>
        </w:rPr>
        <w:t xml:space="preserve"> 2Co5.14</w:t>
      </w:r>
      <w:r>
        <w:rPr>
          <w:lang w:val="en-US"/>
        </w:rPr>
        <w:t xml:space="preserve">, </w:t>
      </w:r>
      <w:r w:rsidR="006B227C" w:rsidRPr="00A40EFA">
        <w:rPr>
          <w:lang w:val="en-US"/>
        </w:rPr>
        <w:t xml:space="preserve"> 2Co5.15</w:t>
      </w:r>
      <w:r>
        <w:rPr>
          <w:lang w:val="en-US"/>
        </w:rPr>
        <w:t xml:space="preserve">. </w:t>
      </w:r>
    </w:p>
    <w:p w:rsidR="003E23E9" w:rsidRPr="00A40EFA" w:rsidRDefault="003E23E9" w:rsidP="00710603">
      <w:pPr>
        <w:ind w:firstLine="360"/>
        <w:jc w:val="both"/>
        <w:rPr>
          <w:lang w:val="en-US"/>
        </w:rPr>
      </w:pPr>
      <w:r>
        <w:rPr>
          <w:lang w:val="en-US"/>
        </w:rPr>
        <w:t xml:space="preserve">22. </w:t>
      </w:r>
      <w:r>
        <w:rPr>
          <w:b/>
          <w:lang w:val="en-US"/>
        </w:rPr>
        <w:t>ye</w:t>
      </w:r>
      <w:r>
        <w:rPr>
          <w:lang w:val="en-US"/>
        </w:rPr>
        <w:t xml:space="preserve">. Ac </w:t>
      </w:r>
      <w:r w:rsidR="006B227C" w:rsidRPr="00A40EFA">
        <w:rPr>
          <w:lang w:val="en-US"/>
        </w:rPr>
        <w:t xml:space="preserve"> Ac16.3-12</w:t>
      </w:r>
      <w:r>
        <w:rPr>
          <w:lang w:val="en-US"/>
        </w:rPr>
        <w:t xml:space="preserve">. 2 Co </w:t>
      </w:r>
      <w:r w:rsidR="006B227C" w:rsidRPr="00A40EFA">
        <w:rPr>
          <w:lang w:val="en-US"/>
        </w:rPr>
        <w:t xml:space="preserve"> 2Co2.9</w:t>
      </w:r>
      <w:r>
        <w:rPr>
          <w:lang w:val="en-US"/>
        </w:rPr>
        <w:t>. 8:+</w:t>
      </w:r>
      <w:r w:rsidR="006B227C" w:rsidRPr="00A40EFA">
        <w:rPr>
          <w:lang w:val="en-US"/>
        </w:rPr>
        <w:t xml:space="preserve"> 2Co8.2</w:t>
      </w:r>
      <w:r>
        <w:rPr>
          <w:lang w:val="en-US"/>
        </w:rPr>
        <w:t xml:space="preserve">, </w:t>
      </w:r>
      <w:r w:rsidR="006B227C" w:rsidRPr="00A40EFA">
        <w:rPr>
          <w:lang w:val="en-US"/>
        </w:rPr>
        <w:t xml:space="preserve"> 2Co8.8</w:t>
      </w:r>
      <w:r>
        <w:rPr>
          <w:lang w:val="en-US"/>
        </w:rPr>
        <w:t xml:space="preserve">, </w:t>
      </w:r>
      <w:r w:rsidR="006B227C" w:rsidRPr="00A40EFA">
        <w:rPr>
          <w:lang w:val="en-US"/>
        </w:rPr>
        <w:t xml:space="preserve"> 2Co8.22</w:t>
      </w:r>
      <w:r>
        <w:rPr>
          <w:lang w:val="en-US"/>
        </w:rPr>
        <w:t xml:space="preserve">, </w:t>
      </w:r>
      <w:r w:rsidR="006B227C" w:rsidRPr="00A40EFA">
        <w:rPr>
          <w:lang w:val="en-US"/>
        </w:rPr>
        <w:t xml:space="preserve"> 2Co8.24</w:t>
      </w:r>
      <w:r>
        <w:rPr>
          <w:lang w:val="en-US"/>
        </w:rPr>
        <w:t xml:space="preserve">. </w:t>
      </w:r>
      <w:r>
        <w:rPr>
          <w:b/>
          <w:lang w:val="en-US"/>
        </w:rPr>
        <w:t>as</w:t>
      </w:r>
      <w:r>
        <w:rPr>
          <w:lang w:val="en-US"/>
        </w:rPr>
        <w:t xml:space="preserve">. See on ver. </w:t>
      </w:r>
      <w:r w:rsidR="006B227C" w:rsidRPr="00A40EFA">
        <w:rPr>
          <w:lang w:val="en-US"/>
        </w:rPr>
        <w:t xml:space="preserve"> Php2.20</w:t>
      </w:r>
      <w:r>
        <w:rPr>
          <w:lang w:val="en-US"/>
        </w:rPr>
        <w:t>. 1 Co *</w:t>
      </w:r>
      <w:r w:rsidR="006B227C" w:rsidRPr="00A40EFA">
        <w:rPr>
          <w:lang w:val="en-US"/>
        </w:rPr>
        <w:t xml:space="preserve"> 1Co4.17</w:t>
      </w:r>
      <w:r>
        <w:rPr>
          <w:lang w:val="en-US"/>
        </w:rPr>
        <w:t xml:space="preserve">. 1 Ti </w:t>
      </w:r>
      <w:r w:rsidR="006B227C" w:rsidRPr="00A40EFA">
        <w:rPr>
          <w:lang w:val="en-US"/>
        </w:rPr>
        <w:t xml:space="preserve"> 1Ti1.2</w:t>
      </w:r>
      <w:r>
        <w:rPr>
          <w:lang w:val="en-US"/>
        </w:rPr>
        <w:t xml:space="preserve">, </w:t>
      </w:r>
      <w:r w:rsidR="006B227C" w:rsidRPr="00A40EFA">
        <w:rPr>
          <w:lang w:val="en-US"/>
        </w:rPr>
        <w:t xml:space="preserve"> 1Ti1.18</w:t>
      </w:r>
      <w:r>
        <w:rPr>
          <w:lang w:val="en-US"/>
        </w:rPr>
        <w:t xml:space="preserve">. 2 Ti </w:t>
      </w:r>
      <w:r w:rsidR="006B227C" w:rsidRPr="00A40EFA">
        <w:rPr>
          <w:lang w:val="en-US"/>
        </w:rPr>
        <w:t xml:space="preserve"> 2Ti1.2</w:t>
      </w:r>
      <w:r>
        <w:rPr>
          <w:lang w:val="en-US"/>
        </w:rPr>
        <w:t xml:space="preserve">. Ti </w:t>
      </w:r>
      <w:r w:rsidR="006B227C" w:rsidRPr="00A40EFA">
        <w:rPr>
          <w:lang w:val="en-US"/>
        </w:rPr>
        <w:t xml:space="preserve"> Tt1.4</w:t>
      </w:r>
      <w:r>
        <w:rPr>
          <w:lang w:val="en-US"/>
        </w:rPr>
        <w:t xml:space="preserve">. </w:t>
      </w:r>
      <w:r>
        <w:rPr>
          <w:b/>
          <w:lang w:val="en-US"/>
        </w:rPr>
        <w:t>served with me</w:t>
      </w:r>
      <w:r>
        <w:rPr>
          <w:lang w:val="en-US"/>
        </w:rPr>
        <w:t xml:space="preserve">. 2 Ti </w:t>
      </w:r>
      <w:r w:rsidR="006B227C" w:rsidRPr="00A40EFA">
        <w:rPr>
          <w:lang w:val="en-US"/>
        </w:rPr>
        <w:t xml:space="preserve"> 2Ti3.10</w:t>
      </w:r>
      <w:r>
        <w:rPr>
          <w:lang w:val="en-US"/>
        </w:rPr>
        <w:t xml:space="preserve">. </w:t>
      </w:r>
      <w:r>
        <w:rPr>
          <w:b/>
          <w:lang w:val="en-US"/>
        </w:rPr>
        <w:t>in the gospel</w:t>
      </w:r>
      <w:r>
        <w:rPr>
          <w:lang w:val="en-US"/>
        </w:rPr>
        <w:t xml:space="preserve">. Ph </w:t>
      </w:r>
      <w:r w:rsidR="006B227C" w:rsidRPr="00A40EFA">
        <w:rPr>
          <w:lang w:val="en-US"/>
        </w:rPr>
        <w:t xml:space="preserve"> Php4.3</w:t>
      </w:r>
      <w:r>
        <w:rPr>
          <w:lang w:val="en-US"/>
        </w:rPr>
        <w:t xml:space="preserve">. Ro </w:t>
      </w:r>
      <w:r w:rsidR="006B227C" w:rsidRPr="00A40EFA">
        <w:rPr>
          <w:lang w:val="en-US"/>
        </w:rPr>
        <w:t xml:space="preserve"> Ro1.9</w:t>
      </w:r>
      <w:r>
        <w:rPr>
          <w:lang w:val="en-US"/>
        </w:rPr>
        <w:t xml:space="preserve">. </w:t>
      </w:r>
    </w:p>
    <w:p w:rsidR="003E23E9" w:rsidRPr="00A40EFA" w:rsidRDefault="003E23E9" w:rsidP="00710603">
      <w:pPr>
        <w:ind w:firstLine="360"/>
        <w:jc w:val="both"/>
        <w:rPr>
          <w:lang w:val="en-US"/>
        </w:rPr>
      </w:pPr>
      <w:r>
        <w:rPr>
          <w:lang w:val="en-US"/>
        </w:rPr>
        <w:lastRenderedPageBreak/>
        <w:t xml:space="preserve">23. </w:t>
      </w:r>
      <w:r>
        <w:rPr>
          <w:b/>
          <w:lang w:val="en-US"/>
        </w:rPr>
        <w:t>to send</w:t>
      </w:r>
      <w:r>
        <w:rPr>
          <w:lang w:val="en-US"/>
        </w:rPr>
        <w:t>. ver. +</w:t>
      </w:r>
      <w:r w:rsidR="006B227C" w:rsidRPr="00A40EFA">
        <w:rPr>
          <w:lang w:val="en-US"/>
        </w:rPr>
        <w:t xml:space="preserve"> Php2.19</w:t>
      </w:r>
      <w:r>
        <w:rPr>
          <w:lang w:val="en-US"/>
        </w:rPr>
        <w:t xml:space="preserve">. </w:t>
      </w:r>
      <w:r>
        <w:rPr>
          <w:b/>
          <w:lang w:val="en-US"/>
        </w:rPr>
        <w:t>so soon</w:t>
      </w:r>
      <w:r>
        <w:rPr>
          <w:lang w:val="en-US"/>
        </w:rPr>
        <w:t xml:space="preserve">. 1 S </w:t>
      </w:r>
      <w:r w:rsidR="006B227C" w:rsidRPr="00A40EFA">
        <w:rPr>
          <w:lang w:val="en-US"/>
        </w:rPr>
        <w:t xml:space="preserve"> 1Sa22.3</w:t>
      </w:r>
      <w:r>
        <w:rPr>
          <w:lang w:val="en-US"/>
        </w:rPr>
        <w:t xml:space="preserve">. </w:t>
      </w:r>
    </w:p>
    <w:p w:rsidR="003E23E9" w:rsidRPr="00A40EFA" w:rsidRDefault="003E23E9" w:rsidP="00710603">
      <w:pPr>
        <w:ind w:firstLine="360"/>
        <w:jc w:val="both"/>
        <w:rPr>
          <w:lang w:val="en-US"/>
        </w:rPr>
      </w:pPr>
      <w:r>
        <w:rPr>
          <w:lang w:val="en-US"/>
        </w:rPr>
        <w:t xml:space="preserve">24. </w:t>
      </w:r>
      <w:r>
        <w:rPr>
          <w:b/>
          <w:lang w:val="en-US"/>
        </w:rPr>
        <w:t>trust</w:t>
      </w:r>
      <w:r>
        <w:rPr>
          <w:lang w:val="en-US"/>
        </w:rPr>
        <w:t xml:space="preserve">. See on ver. </w:t>
      </w:r>
      <w:r w:rsidR="006B227C" w:rsidRPr="00A40EFA">
        <w:rPr>
          <w:lang w:val="en-US"/>
        </w:rPr>
        <w:t xml:space="preserve"> Php2.19</w:t>
      </w:r>
      <w:r>
        <w:rPr>
          <w:lang w:val="en-US"/>
        </w:rPr>
        <w:t xml:space="preserve">. Ph </w:t>
      </w:r>
      <w:r w:rsidR="006B227C" w:rsidRPr="00A40EFA">
        <w:rPr>
          <w:lang w:val="en-US"/>
        </w:rPr>
        <w:t xml:space="preserve"> Php1.25</w:t>
      </w:r>
      <w:r>
        <w:rPr>
          <w:lang w:val="en-US"/>
        </w:rPr>
        <w:t xml:space="preserve">, </w:t>
      </w:r>
      <w:r w:rsidR="006B227C" w:rsidRPr="00A40EFA">
        <w:rPr>
          <w:lang w:val="en-US"/>
        </w:rPr>
        <w:t xml:space="preserve"> Php1.26</w:t>
      </w:r>
      <w:r>
        <w:rPr>
          <w:lang w:val="en-US"/>
        </w:rPr>
        <w:t xml:space="preserve">. Ro </w:t>
      </w:r>
      <w:r w:rsidR="006B227C" w:rsidRPr="00A40EFA">
        <w:rPr>
          <w:lang w:val="en-US"/>
        </w:rPr>
        <w:t xml:space="preserve"> Ro15.28</w:t>
      </w:r>
      <w:r>
        <w:rPr>
          <w:lang w:val="en-US"/>
        </w:rPr>
        <w:t xml:space="preserve">, </w:t>
      </w:r>
      <w:r w:rsidR="006B227C" w:rsidRPr="00A40EFA">
        <w:rPr>
          <w:lang w:val="en-US"/>
        </w:rPr>
        <w:t xml:space="preserve"> Ro15.29</w:t>
      </w:r>
      <w:r>
        <w:rPr>
          <w:lang w:val="en-US"/>
        </w:rPr>
        <w:t xml:space="preserve">. Phm </w:t>
      </w:r>
      <w:r w:rsidR="006B227C" w:rsidRPr="00A40EFA">
        <w:rPr>
          <w:lang w:val="en-US"/>
        </w:rPr>
        <w:t xml:space="preserve"> Phm22</w:t>
      </w:r>
      <w:r>
        <w:rPr>
          <w:lang w:val="en-US"/>
        </w:rPr>
        <w:t xml:space="preserve">. 2 J </w:t>
      </w:r>
      <w:r w:rsidR="006B227C" w:rsidRPr="00A40EFA">
        <w:rPr>
          <w:lang w:val="en-US"/>
        </w:rPr>
        <w:t xml:space="preserve"> 2Jn12</w:t>
      </w:r>
      <w:r>
        <w:rPr>
          <w:lang w:val="en-US"/>
        </w:rPr>
        <w:t xml:space="preserve">. 3 J </w:t>
      </w:r>
      <w:r w:rsidR="006B227C" w:rsidRPr="00A40EFA">
        <w:rPr>
          <w:lang w:val="en-US"/>
        </w:rPr>
        <w:t xml:space="preserve"> 3Jn14</w:t>
      </w:r>
      <w:r>
        <w:rPr>
          <w:lang w:val="en-US"/>
        </w:rPr>
        <w:t xml:space="preserve">. </w:t>
      </w:r>
    </w:p>
    <w:p w:rsidR="003E23E9" w:rsidRPr="00A40EFA" w:rsidRDefault="003E23E9" w:rsidP="00710603">
      <w:pPr>
        <w:ind w:firstLine="360"/>
        <w:jc w:val="both"/>
        <w:rPr>
          <w:lang w:val="en-US"/>
        </w:rPr>
      </w:pPr>
      <w:r>
        <w:rPr>
          <w:lang w:val="en-US"/>
        </w:rPr>
        <w:t xml:space="preserve">25. </w:t>
      </w:r>
      <w:r>
        <w:rPr>
          <w:b/>
          <w:lang w:val="en-US"/>
        </w:rPr>
        <w:t>Epaphroditus</w:t>
      </w:r>
      <w:r>
        <w:rPr>
          <w:lang w:val="en-US"/>
        </w:rPr>
        <w:t xml:space="preserve">. Ph </w:t>
      </w:r>
      <w:r w:rsidR="006B227C" w:rsidRPr="00A40EFA">
        <w:rPr>
          <w:lang w:val="en-US"/>
        </w:rPr>
        <w:t xml:space="preserve"> Php4.18</w:t>
      </w:r>
      <w:r>
        <w:rPr>
          <w:lang w:val="en-US"/>
        </w:rPr>
        <w:t xml:space="preserve">. Col </w:t>
      </w:r>
      <w:r w:rsidR="006B227C" w:rsidRPr="00A40EFA">
        <w:rPr>
          <w:lang w:val="en-US"/>
        </w:rPr>
        <w:t xml:space="preserve"> Col1.7</w:t>
      </w:r>
      <w:r>
        <w:rPr>
          <w:lang w:val="en-US"/>
        </w:rPr>
        <w:t xml:space="preserve">. </w:t>
      </w:r>
      <w:r w:rsidR="006B227C" w:rsidRPr="00A40EFA">
        <w:rPr>
          <w:lang w:val="en-US"/>
        </w:rPr>
        <w:t xml:space="preserve"> Col4.12</w:t>
      </w:r>
      <w:r>
        <w:rPr>
          <w:lang w:val="en-US"/>
        </w:rPr>
        <w:t xml:space="preserve">. Phm </w:t>
      </w:r>
      <w:r w:rsidR="006B227C" w:rsidRPr="00A40EFA">
        <w:rPr>
          <w:lang w:val="en-US"/>
        </w:rPr>
        <w:t xml:space="preserve"> Phm23</w:t>
      </w:r>
      <w:r>
        <w:rPr>
          <w:lang w:val="en-US"/>
        </w:rPr>
        <w:t xml:space="preserve">. </w:t>
      </w:r>
      <w:r>
        <w:rPr>
          <w:b/>
          <w:lang w:val="en-US"/>
        </w:rPr>
        <w:t>my brother</w:t>
      </w:r>
      <w:r>
        <w:rPr>
          <w:lang w:val="en-US"/>
        </w:rPr>
        <w:t xml:space="preserve">. 2 Co </w:t>
      </w:r>
      <w:r w:rsidR="006B227C" w:rsidRPr="00A40EFA">
        <w:rPr>
          <w:lang w:val="en-US"/>
        </w:rPr>
        <w:t xml:space="preserve"> 2Co2.13</w:t>
      </w:r>
      <w:r>
        <w:rPr>
          <w:lang w:val="en-US"/>
        </w:rPr>
        <w:t xml:space="preserve">. </w:t>
      </w:r>
      <w:r w:rsidR="006B227C" w:rsidRPr="00A40EFA">
        <w:rPr>
          <w:lang w:val="en-US"/>
        </w:rPr>
        <w:t xml:space="preserve"> 2Co8.22</w:t>
      </w:r>
      <w:r>
        <w:rPr>
          <w:lang w:val="en-US"/>
        </w:rPr>
        <w:t xml:space="preserve">. Phm </w:t>
      </w:r>
      <w:r w:rsidR="006B227C" w:rsidRPr="00A40EFA">
        <w:rPr>
          <w:lang w:val="en-US"/>
        </w:rPr>
        <w:t xml:space="preserve"> Phm1</w:t>
      </w:r>
      <w:r>
        <w:rPr>
          <w:lang w:val="en-US"/>
        </w:rPr>
        <w:t xml:space="preserve">. </w:t>
      </w:r>
      <w:r>
        <w:rPr>
          <w:b/>
          <w:lang w:val="en-US"/>
        </w:rPr>
        <w:t>companion</w:t>
      </w:r>
      <w:r>
        <w:rPr>
          <w:lang w:val="en-US"/>
        </w:rPr>
        <w:t xml:space="preserve">. Ph </w:t>
      </w:r>
      <w:r w:rsidR="006B227C" w:rsidRPr="00A40EFA">
        <w:rPr>
          <w:lang w:val="en-US"/>
        </w:rPr>
        <w:t xml:space="preserve"> Php4.3</w:t>
      </w:r>
      <w:r>
        <w:rPr>
          <w:lang w:val="en-US"/>
        </w:rPr>
        <w:t>. Ro +</w:t>
      </w:r>
      <w:r w:rsidR="006B227C" w:rsidRPr="00A40EFA">
        <w:rPr>
          <w:lang w:val="en-US"/>
        </w:rPr>
        <w:t xml:space="preserve"> Ro16.3</w:t>
      </w:r>
      <w:r>
        <w:rPr>
          <w:lang w:val="en-US"/>
        </w:rPr>
        <w:t xml:space="preserve">. 1 Co </w:t>
      </w:r>
      <w:r w:rsidR="006B227C" w:rsidRPr="00A40EFA">
        <w:rPr>
          <w:lang w:val="en-US"/>
        </w:rPr>
        <w:t xml:space="preserve"> 1Co3.9</w:t>
      </w:r>
      <w:r>
        <w:rPr>
          <w:lang w:val="en-US"/>
        </w:rPr>
        <w:t xml:space="preserve">. 2 Co </w:t>
      </w:r>
      <w:r w:rsidR="006B227C" w:rsidRPr="00A40EFA">
        <w:rPr>
          <w:lang w:val="en-US"/>
        </w:rPr>
        <w:t xml:space="preserve"> 2Co8.23</w:t>
      </w:r>
      <w:r>
        <w:rPr>
          <w:lang w:val="en-US"/>
        </w:rPr>
        <w:t xml:space="preserve">. Col </w:t>
      </w:r>
      <w:r w:rsidR="006B227C" w:rsidRPr="00A40EFA">
        <w:rPr>
          <w:lang w:val="en-US"/>
        </w:rPr>
        <w:t xml:space="preserve"> Col1.7</w:t>
      </w:r>
      <w:r>
        <w:rPr>
          <w:lang w:val="en-US"/>
        </w:rPr>
        <w:t xml:space="preserve">. </w:t>
      </w:r>
      <w:r w:rsidR="006B227C" w:rsidRPr="00A40EFA">
        <w:rPr>
          <w:lang w:val="en-US"/>
        </w:rPr>
        <w:t xml:space="preserve"> Col4.11</w:t>
      </w:r>
      <w:r>
        <w:rPr>
          <w:lang w:val="en-US"/>
        </w:rPr>
        <w:t xml:space="preserve">. 1 Th </w:t>
      </w:r>
      <w:r w:rsidR="006B227C" w:rsidRPr="00A40EFA">
        <w:rPr>
          <w:lang w:val="en-US"/>
        </w:rPr>
        <w:t xml:space="preserve"> 1Th3.2</w:t>
      </w:r>
      <w:r>
        <w:rPr>
          <w:lang w:val="en-US"/>
        </w:rPr>
        <w:t xml:space="preserve">. Phm </w:t>
      </w:r>
      <w:r w:rsidR="006B227C" w:rsidRPr="00A40EFA">
        <w:rPr>
          <w:lang w:val="en-US"/>
        </w:rPr>
        <w:t xml:space="preserve"> Phm1</w:t>
      </w:r>
      <w:r>
        <w:rPr>
          <w:lang w:val="en-US"/>
        </w:rPr>
        <w:t xml:space="preserve">, </w:t>
      </w:r>
      <w:r w:rsidR="006B227C" w:rsidRPr="00A40EFA">
        <w:rPr>
          <w:lang w:val="en-US"/>
        </w:rPr>
        <w:t xml:space="preserve"> Phm24</w:t>
      </w:r>
      <w:r>
        <w:rPr>
          <w:lang w:val="en-US"/>
        </w:rPr>
        <w:t xml:space="preserve">. </w:t>
      </w:r>
      <w:r>
        <w:rPr>
          <w:b/>
          <w:lang w:val="en-US"/>
        </w:rPr>
        <w:t>fellowsoldier</w:t>
      </w:r>
      <w:r>
        <w:rPr>
          <w:lang w:val="en-US"/>
        </w:rPr>
        <w:t xml:space="preserve">. </w:t>
      </w:r>
      <w:r w:rsidRPr="00A40EFA">
        <w:t>2 Ti *</w:t>
      </w:r>
      <w:r w:rsidR="006B227C">
        <w:t xml:space="preserve"> 2Ti2.3</w:t>
      </w:r>
      <w:r w:rsidRPr="00A40EFA">
        <w:t xml:space="preserve">, </w:t>
      </w:r>
      <w:r w:rsidR="006B227C">
        <w:t xml:space="preserve"> 2Ti2.4</w:t>
      </w:r>
      <w:r w:rsidRPr="00A40EFA">
        <w:t xml:space="preserve">. Phm </w:t>
      </w:r>
      <w:r w:rsidR="006B227C">
        <w:t xml:space="preserve"> Phm2</w:t>
      </w:r>
      <w:r w:rsidRPr="00A40EFA">
        <w:t xml:space="preserve">. </w:t>
      </w:r>
      <w:r w:rsidRPr="00A40EFA">
        <w:rPr>
          <w:b/>
        </w:rPr>
        <w:t>messenger</w:t>
      </w:r>
      <w:r w:rsidRPr="00A40EFA">
        <w:t xml:space="preserve">. Gr. apostle. Pr </w:t>
      </w:r>
      <w:r w:rsidR="006B227C">
        <w:t xml:space="preserve"> Pr25.13</w:t>
      </w:r>
      <w:r w:rsidRPr="00A40EFA">
        <w:t xml:space="preserve">. </w:t>
      </w:r>
      <w:r>
        <w:rPr>
          <w:lang w:val="en-US"/>
        </w:rPr>
        <w:t xml:space="preserve">Jn </w:t>
      </w:r>
      <w:r w:rsidR="006B227C" w:rsidRPr="00A40EFA">
        <w:rPr>
          <w:lang w:val="en-US"/>
        </w:rPr>
        <w:t xml:space="preserve"> Jn17.18</w:t>
      </w:r>
      <w:r>
        <w:rPr>
          <w:lang w:val="en-US"/>
        </w:rPr>
        <w:t>. 1 Co +</w:t>
      </w:r>
      <w:r w:rsidR="006B227C" w:rsidRPr="00A40EFA">
        <w:rPr>
          <w:lang w:val="en-US"/>
        </w:rPr>
        <w:t xml:space="preserve"> 1Co12.28</w:t>
      </w:r>
      <w:r>
        <w:rPr>
          <w:lang w:val="en-US"/>
        </w:rPr>
        <w:t xml:space="preserve">. 2 Co </w:t>
      </w:r>
      <w:r w:rsidR="006B227C" w:rsidRPr="00A40EFA">
        <w:rPr>
          <w:lang w:val="en-US"/>
        </w:rPr>
        <w:t xml:space="preserve"> 2Co8.23</w:t>
      </w:r>
      <w:r>
        <w:rPr>
          <w:lang w:val="en-US"/>
        </w:rPr>
        <w:t xml:space="preserve">. He </w:t>
      </w:r>
      <w:r w:rsidR="006B227C" w:rsidRPr="00A40EFA">
        <w:rPr>
          <w:lang w:val="en-US"/>
        </w:rPr>
        <w:t xml:space="preserve"> Heb3.1</w:t>
      </w:r>
      <w:r>
        <w:rPr>
          <w:lang w:val="en-US"/>
        </w:rPr>
        <w:t xml:space="preserve">g. </w:t>
      </w:r>
      <w:r>
        <w:rPr>
          <w:b/>
          <w:lang w:val="en-US"/>
        </w:rPr>
        <w:t>and he</w:t>
      </w:r>
      <w:r>
        <w:rPr>
          <w:lang w:val="en-US"/>
        </w:rPr>
        <w:t xml:space="preserve">. Ph </w:t>
      </w:r>
      <w:r w:rsidR="006B227C" w:rsidRPr="00A40EFA">
        <w:rPr>
          <w:lang w:val="en-US"/>
        </w:rPr>
        <w:t xml:space="preserve"> Php4.18</w:t>
      </w:r>
      <w:r>
        <w:rPr>
          <w:lang w:val="en-US"/>
        </w:rPr>
        <w:t xml:space="preserve">. 2 Co </w:t>
      </w:r>
      <w:r w:rsidR="006B227C" w:rsidRPr="00A40EFA">
        <w:rPr>
          <w:lang w:val="en-US"/>
        </w:rPr>
        <w:t xml:space="preserve"> 2Co11.7-9</w:t>
      </w:r>
      <w:r>
        <w:rPr>
          <w:lang w:val="en-US"/>
        </w:rPr>
        <w:t xml:space="preserve">. </w:t>
      </w:r>
      <w:r>
        <w:rPr>
          <w:b/>
          <w:lang w:val="en-US"/>
        </w:rPr>
        <w:t>that ministered</w:t>
      </w:r>
      <w:r>
        <w:rPr>
          <w:lang w:val="en-US"/>
        </w:rPr>
        <w:t>. Ro +</w:t>
      </w:r>
      <w:r w:rsidR="006B227C" w:rsidRPr="00A40EFA">
        <w:rPr>
          <w:lang w:val="en-US"/>
        </w:rPr>
        <w:t xml:space="preserve"> Ro13.6</w:t>
      </w:r>
      <w:r>
        <w:rPr>
          <w:lang w:val="en-US"/>
        </w:rPr>
        <w:t xml:space="preserve">. </w:t>
      </w:r>
      <w:r>
        <w:rPr>
          <w:b/>
          <w:lang w:val="en-US"/>
        </w:rPr>
        <w:t>my wants</w:t>
      </w:r>
      <w:r>
        <w:rPr>
          <w:lang w:val="en-US"/>
        </w:rPr>
        <w:t xml:space="preserve">. ver. </w:t>
      </w:r>
      <w:r w:rsidR="006B227C" w:rsidRPr="00A40EFA">
        <w:rPr>
          <w:lang w:val="en-US"/>
        </w:rPr>
        <w:t xml:space="preserve"> Php2.30</w:t>
      </w:r>
      <w:r>
        <w:rPr>
          <w:lang w:val="en-US"/>
        </w:rPr>
        <w:t>. Ph *</w:t>
      </w:r>
      <w:r w:rsidR="006B227C" w:rsidRPr="00A40EFA">
        <w:rPr>
          <w:lang w:val="en-US"/>
        </w:rPr>
        <w:t xml:space="preserve"> Php4.18</w:t>
      </w:r>
      <w:r>
        <w:rPr>
          <w:lang w:val="en-US"/>
        </w:rPr>
        <w:t xml:space="preserve">. </w:t>
      </w:r>
    </w:p>
    <w:p w:rsidR="003E23E9" w:rsidRPr="00A40EFA" w:rsidRDefault="003E23E9" w:rsidP="00710603">
      <w:pPr>
        <w:ind w:firstLine="360"/>
        <w:jc w:val="both"/>
        <w:rPr>
          <w:lang w:val="en-US"/>
        </w:rPr>
      </w:pPr>
      <w:r>
        <w:rPr>
          <w:lang w:val="en-US"/>
        </w:rPr>
        <w:t xml:space="preserve">26. </w:t>
      </w:r>
      <w:r>
        <w:rPr>
          <w:b/>
          <w:lang w:val="en-US"/>
        </w:rPr>
        <w:t>he longed</w:t>
      </w:r>
      <w:r>
        <w:rPr>
          <w:lang w:val="en-US"/>
        </w:rPr>
        <w:t xml:space="preserve">. Ph </w:t>
      </w:r>
      <w:r w:rsidR="006B227C" w:rsidRPr="00A40EFA">
        <w:rPr>
          <w:lang w:val="en-US"/>
        </w:rPr>
        <w:t xml:space="preserve"> Php1.3</w:t>
      </w:r>
      <w:r>
        <w:rPr>
          <w:lang w:val="en-US"/>
        </w:rPr>
        <w:t>, +</w:t>
      </w:r>
      <w:r w:rsidR="006B227C" w:rsidRPr="00A40EFA">
        <w:rPr>
          <w:lang w:val="en-US"/>
        </w:rPr>
        <w:t xml:space="preserve"> Php1.8</w:t>
      </w:r>
      <w:r>
        <w:rPr>
          <w:lang w:val="en-US"/>
        </w:rPr>
        <w:t xml:space="preserve">. </w:t>
      </w:r>
      <w:r w:rsidR="006B227C" w:rsidRPr="00A40EFA">
        <w:rPr>
          <w:lang w:val="en-US"/>
        </w:rPr>
        <w:t xml:space="preserve"> Php4.1</w:t>
      </w:r>
      <w:r>
        <w:rPr>
          <w:lang w:val="en-US"/>
        </w:rPr>
        <w:t xml:space="preserve">. 2 S </w:t>
      </w:r>
      <w:r w:rsidR="006B227C" w:rsidRPr="00A40EFA">
        <w:rPr>
          <w:lang w:val="en-US"/>
        </w:rPr>
        <w:t xml:space="preserve"> 2Sa13.39</w:t>
      </w:r>
      <w:r>
        <w:rPr>
          <w:lang w:val="en-US"/>
        </w:rPr>
        <w:t xml:space="preserve">. Ro </w:t>
      </w:r>
      <w:r w:rsidR="006B227C" w:rsidRPr="00A40EFA">
        <w:rPr>
          <w:lang w:val="en-US"/>
        </w:rPr>
        <w:t xml:space="preserve"> Ro1.11</w:t>
      </w:r>
      <w:r>
        <w:rPr>
          <w:lang w:val="en-US"/>
        </w:rPr>
        <w:t xml:space="preserve">. 2 Co </w:t>
      </w:r>
      <w:r w:rsidR="006B227C" w:rsidRPr="00A40EFA">
        <w:rPr>
          <w:lang w:val="en-US"/>
        </w:rPr>
        <w:t xml:space="preserve"> 2Co9.14</w:t>
      </w:r>
      <w:r>
        <w:rPr>
          <w:lang w:val="en-US"/>
        </w:rPr>
        <w:t xml:space="preserve">. </w:t>
      </w:r>
      <w:r>
        <w:rPr>
          <w:b/>
          <w:lang w:val="en-US"/>
        </w:rPr>
        <w:t>full</w:t>
      </w:r>
      <w:r>
        <w:rPr>
          <w:lang w:val="en-US"/>
        </w:rPr>
        <w:t xml:space="preserve">. Jb </w:t>
      </w:r>
      <w:r w:rsidR="006B227C" w:rsidRPr="00A40EFA">
        <w:rPr>
          <w:lang w:val="en-US"/>
        </w:rPr>
        <w:t xml:space="preserve"> Job9.27</w:t>
      </w:r>
      <w:r>
        <w:rPr>
          <w:lang w:val="en-US"/>
        </w:rPr>
        <w:t xml:space="preserve">. Ps </w:t>
      </w:r>
      <w:r w:rsidR="006B227C" w:rsidRPr="00A40EFA">
        <w:rPr>
          <w:lang w:val="en-US"/>
        </w:rPr>
        <w:t xml:space="preserve"> Ps69.20</w:t>
      </w:r>
      <w:r>
        <w:rPr>
          <w:lang w:val="en-US"/>
        </w:rPr>
        <w:t xml:space="preserve">. Pr </w:t>
      </w:r>
      <w:r w:rsidR="006B227C" w:rsidRPr="00A40EFA">
        <w:rPr>
          <w:lang w:val="en-US"/>
        </w:rPr>
        <w:t xml:space="preserve"> Pr12.25</w:t>
      </w:r>
      <w:r>
        <w:rPr>
          <w:lang w:val="en-US"/>
        </w:rPr>
        <w:t xml:space="preserve">. Is </w:t>
      </w:r>
      <w:r w:rsidR="006B227C" w:rsidRPr="00A40EFA">
        <w:rPr>
          <w:lang w:val="en-US"/>
        </w:rPr>
        <w:t xml:space="preserve"> Is61.3</w:t>
      </w:r>
      <w:r>
        <w:rPr>
          <w:lang w:val="en-US"/>
        </w:rPr>
        <w:t xml:space="preserve">. Mt </w:t>
      </w:r>
      <w:r w:rsidR="006B227C" w:rsidRPr="00A40EFA">
        <w:rPr>
          <w:lang w:val="en-US"/>
        </w:rPr>
        <w:t xml:space="preserve"> Mt11.28</w:t>
      </w:r>
      <w:r>
        <w:rPr>
          <w:lang w:val="en-US"/>
        </w:rPr>
        <w:t xml:space="preserve">. </w:t>
      </w:r>
      <w:r w:rsidR="006B227C" w:rsidRPr="00A40EFA">
        <w:rPr>
          <w:lang w:val="en-US"/>
        </w:rPr>
        <w:t xml:space="preserve"> Mt26.37</w:t>
      </w:r>
      <w:r>
        <w:rPr>
          <w:lang w:val="en-US"/>
        </w:rPr>
        <w:t xml:space="preserve">. Mk </w:t>
      </w:r>
      <w:r w:rsidR="006B227C" w:rsidRPr="00A40EFA">
        <w:rPr>
          <w:lang w:val="en-US"/>
        </w:rPr>
        <w:t xml:space="preserve"> Mk14.33</w:t>
      </w:r>
      <w:r>
        <w:rPr>
          <w:lang w:val="en-US"/>
        </w:rPr>
        <w:t xml:space="preserve">. Ro </w:t>
      </w:r>
      <w:r w:rsidR="006B227C" w:rsidRPr="00A40EFA">
        <w:rPr>
          <w:lang w:val="en-US"/>
        </w:rPr>
        <w:t xml:space="preserve"> Ro9.2</w:t>
      </w:r>
      <w:r>
        <w:rPr>
          <w:lang w:val="en-US"/>
        </w:rPr>
        <w:t xml:space="preserve">. 1 P </w:t>
      </w:r>
      <w:r w:rsidR="006B227C" w:rsidRPr="00A40EFA">
        <w:rPr>
          <w:lang w:val="en-US"/>
        </w:rPr>
        <w:t xml:space="preserve"> 1Pe1.6</w:t>
      </w:r>
      <w:r>
        <w:rPr>
          <w:lang w:val="en-US"/>
        </w:rPr>
        <w:t xml:space="preserve">. </w:t>
      </w:r>
      <w:r>
        <w:rPr>
          <w:b/>
          <w:lang w:val="en-US"/>
        </w:rPr>
        <w:t>ye had</w:t>
      </w:r>
      <w:r>
        <w:rPr>
          <w:lang w:val="en-US"/>
        </w:rPr>
        <w:t xml:space="preserve">. 2 S </w:t>
      </w:r>
      <w:r w:rsidR="006B227C" w:rsidRPr="00A40EFA">
        <w:rPr>
          <w:lang w:val="en-US"/>
        </w:rPr>
        <w:t xml:space="preserve"> 2Sa24.17</w:t>
      </w:r>
      <w:r>
        <w:rPr>
          <w:lang w:val="en-US"/>
        </w:rPr>
        <w:t xml:space="preserve">. Jn </w:t>
      </w:r>
      <w:r w:rsidR="006B227C" w:rsidRPr="00A40EFA">
        <w:rPr>
          <w:lang w:val="en-US"/>
        </w:rPr>
        <w:t xml:space="preserve"> Jn11.35</w:t>
      </w:r>
      <w:r>
        <w:rPr>
          <w:lang w:val="en-US"/>
        </w:rPr>
        <w:t xml:space="preserve">, </w:t>
      </w:r>
      <w:r w:rsidR="006B227C" w:rsidRPr="00A40EFA">
        <w:rPr>
          <w:lang w:val="en-US"/>
        </w:rPr>
        <w:t xml:space="preserve"> Jn11.36</w:t>
      </w:r>
      <w:r>
        <w:rPr>
          <w:lang w:val="en-US"/>
        </w:rPr>
        <w:t xml:space="preserve">. Ac </w:t>
      </w:r>
      <w:r w:rsidR="006B227C" w:rsidRPr="00A40EFA">
        <w:rPr>
          <w:lang w:val="en-US"/>
        </w:rPr>
        <w:t xml:space="preserve"> Ac21.13</w:t>
      </w:r>
      <w:r>
        <w:rPr>
          <w:lang w:val="en-US"/>
        </w:rPr>
        <w:t xml:space="preserve">. Ro </w:t>
      </w:r>
      <w:r w:rsidR="006B227C" w:rsidRPr="00A40EFA">
        <w:rPr>
          <w:lang w:val="en-US"/>
        </w:rPr>
        <w:t xml:space="preserve"> Ro12.15</w:t>
      </w:r>
      <w:r>
        <w:rPr>
          <w:lang w:val="en-US"/>
        </w:rPr>
        <w:t xml:space="preserve">. 1 Co </w:t>
      </w:r>
      <w:r w:rsidR="006B227C" w:rsidRPr="00A40EFA">
        <w:rPr>
          <w:lang w:val="en-US"/>
        </w:rPr>
        <w:t xml:space="preserve"> 1Co12.26</w:t>
      </w:r>
      <w:r>
        <w:rPr>
          <w:lang w:val="en-US"/>
        </w:rPr>
        <w:t xml:space="preserve">. Ga </w:t>
      </w:r>
      <w:r w:rsidR="006B227C" w:rsidRPr="00A40EFA">
        <w:rPr>
          <w:lang w:val="en-US"/>
        </w:rPr>
        <w:t xml:space="preserve"> Ga6.2</w:t>
      </w:r>
      <w:r>
        <w:rPr>
          <w:lang w:val="en-US"/>
        </w:rPr>
        <w:t xml:space="preserve">. Ep </w:t>
      </w:r>
      <w:r w:rsidR="006B227C" w:rsidRPr="00A40EFA">
        <w:rPr>
          <w:lang w:val="en-US"/>
        </w:rPr>
        <w:t xml:space="preserve"> Eph3.13</w:t>
      </w:r>
      <w:r>
        <w:rPr>
          <w:lang w:val="en-US"/>
        </w:rPr>
        <w:t xml:space="preserve">. </w:t>
      </w:r>
    </w:p>
    <w:p w:rsidR="003E23E9" w:rsidRPr="00A40EFA" w:rsidRDefault="003E23E9" w:rsidP="00710603">
      <w:pPr>
        <w:ind w:firstLine="360"/>
        <w:jc w:val="both"/>
        <w:rPr>
          <w:lang w:val="en-US"/>
        </w:rPr>
      </w:pPr>
      <w:r>
        <w:rPr>
          <w:lang w:val="en-US"/>
        </w:rPr>
        <w:t xml:space="preserve">27. </w:t>
      </w:r>
      <w:r>
        <w:rPr>
          <w:b/>
          <w:lang w:val="en-US"/>
        </w:rPr>
        <w:t>sick nigh</w:t>
      </w:r>
      <w:r>
        <w:rPr>
          <w:lang w:val="en-US"/>
        </w:rPr>
        <w:t xml:space="preserve">. ver. </w:t>
      </w:r>
      <w:r w:rsidR="006B227C" w:rsidRPr="00A40EFA">
        <w:rPr>
          <w:lang w:val="en-US"/>
        </w:rPr>
        <w:t xml:space="preserve"> Php2.30</w:t>
      </w:r>
      <w:r>
        <w:rPr>
          <w:lang w:val="en-US"/>
        </w:rPr>
        <w:t xml:space="preserve">. 2 K </w:t>
      </w:r>
      <w:r w:rsidR="006B227C" w:rsidRPr="00A40EFA">
        <w:rPr>
          <w:lang w:val="en-US"/>
        </w:rPr>
        <w:t xml:space="preserve"> 2Ki20.1</w:t>
      </w:r>
      <w:r>
        <w:rPr>
          <w:lang w:val="en-US"/>
        </w:rPr>
        <w:t xml:space="preserve">. Ps </w:t>
      </w:r>
      <w:r w:rsidR="006B227C" w:rsidRPr="00A40EFA">
        <w:rPr>
          <w:lang w:val="en-US"/>
        </w:rPr>
        <w:t xml:space="preserve"> Ps107.18</w:t>
      </w:r>
      <w:r>
        <w:rPr>
          <w:lang w:val="en-US"/>
        </w:rPr>
        <w:t>. *</w:t>
      </w:r>
      <w:r w:rsidR="006B227C" w:rsidRPr="00A40EFA">
        <w:rPr>
          <w:lang w:val="en-US"/>
        </w:rPr>
        <w:t xml:space="preserve"> Ps116.15</w:t>
      </w:r>
      <w:r>
        <w:rPr>
          <w:lang w:val="en-US"/>
        </w:rPr>
        <w:t xml:space="preserve">. Ec </w:t>
      </w:r>
      <w:r w:rsidR="006B227C" w:rsidRPr="00A40EFA">
        <w:rPr>
          <w:lang w:val="en-US"/>
        </w:rPr>
        <w:t xml:space="preserve"> Ec9.1</w:t>
      </w:r>
      <w:r>
        <w:rPr>
          <w:lang w:val="en-US"/>
        </w:rPr>
        <w:t xml:space="preserve">, </w:t>
      </w:r>
      <w:r w:rsidR="006B227C" w:rsidRPr="00A40EFA">
        <w:rPr>
          <w:lang w:val="en-US"/>
        </w:rPr>
        <w:t xml:space="preserve"> Ec9.2</w:t>
      </w:r>
      <w:r>
        <w:rPr>
          <w:lang w:val="en-US"/>
        </w:rPr>
        <w:t>. Is +*</w:t>
      </w:r>
      <w:r w:rsidR="006B227C" w:rsidRPr="00A40EFA">
        <w:rPr>
          <w:lang w:val="en-US"/>
        </w:rPr>
        <w:t xml:space="preserve"> Is38.1</w:t>
      </w:r>
      <w:r>
        <w:rPr>
          <w:lang w:val="en-US"/>
        </w:rPr>
        <w:t xml:space="preserve">. Jn </w:t>
      </w:r>
      <w:r w:rsidR="006B227C" w:rsidRPr="00A40EFA">
        <w:rPr>
          <w:lang w:val="en-US"/>
        </w:rPr>
        <w:t xml:space="preserve"> Jn11.3</w:t>
      </w:r>
      <w:r>
        <w:rPr>
          <w:lang w:val="en-US"/>
        </w:rPr>
        <w:t xml:space="preserve">, </w:t>
      </w:r>
      <w:r w:rsidR="006B227C" w:rsidRPr="00A40EFA">
        <w:rPr>
          <w:lang w:val="en-US"/>
        </w:rPr>
        <w:t xml:space="preserve"> Jn11.4</w:t>
      </w:r>
      <w:r>
        <w:rPr>
          <w:lang w:val="en-US"/>
        </w:rPr>
        <w:t xml:space="preserve">. Ac </w:t>
      </w:r>
      <w:r w:rsidR="006B227C" w:rsidRPr="00A40EFA">
        <w:rPr>
          <w:lang w:val="en-US"/>
        </w:rPr>
        <w:t xml:space="preserve"> Ac9.37</w:t>
      </w:r>
      <w:r>
        <w:rPr>
          <w:lang w:val="en-US"/>
        </w:rPr>
        <w:t xml:space="preserve">. </w:t>
      </w:r>
      <w:r>
        <w:rPr>
          <w:b/>
          <w:lang w:val="en-US"/>
        </w:rPr>
        <w:t>but God</w:t>
      </w:r>
      <w:r>
        <w:rPr>
          <w:lang w:val="en-US"/>
        </w:rPr>
        <w:t xml:space="preserve">. 2 K </w:t>
      </w:r>
      <w:r w:rsidR="006B227C" w:rsidRPr="00A40EFA">
        <w:rPr>
          <w:lang w:val="en-US"/>
        </w:rPr>
        <w:t xml:space="preserve"> 2Ki20.5</w:t>
      </w:r>
      <w:r>
        <w:rPr>
          <w:lang w:val="en-US"/>
        </w:rPr>
        <w:t xml:space="preserve">. Jb </w:t>
      </w:r>
      <w:r w:rsidR="006B227C" w:rsidRPr="00A40EFA">
        <w:rPr>
          <w:lang w:val="en-US"/>
        </w:rPr>
        <w:t xml:space="preserve"> Job5.19</w:t>
      </w:r>
      <w:r>
        <w:rPr>
          <w:lang w:val="en-US"/>
        </w:rPr>
        <w:t xml:space="preserve">. Ps </w:t>
      </w:r>
      <w:r w:rsidR="006B227C" w:rsidRPr="00A40EFA">
        <w:rPr>
          <w:lang w:val="en-US"/>
        </w:rPr>
        <w:t xml:space="preserve"> Ps30.1-3</w:t>
      </w:r>
      <w:r>
        <w:rPr>
          <w:lang w:val="en-US"/>
        </w:rPr>
        <w:t xml:space="preserve">, </w:t>
      </w:r>
      <w:r w:rsidR="006B227C" w:rsidRPr="00A40EFA">
        <w:rPr>
          <w:lang w:val="en-US"/>
        </w:rPr>
        <w:t xml:space="preserve"> Ps30.10</w:t>
      </w:r>
      <w:r>
        <w:rPr>
          <w:lang w:val="en-US"/>
        </w:rPr>
        <w:t xml:space="preserve">, </w:t>
      </w:r>
      <w:r w:rsidR="006B227C" w:rsidRPr="00A40EFA">
        <w:rPr>
          <w:lang w:val="en-US"/>
        </w:rPr>
        <w:t xml:space="preserve"> Ps30.11</w:t>
      </w:r>
      <w:r>
        <w:rPr>
          <w:lang w:val="en-US"/>
        </w:rPr>
        <w:t xml:space="preserve">. </w:t>
      </w:r>
      <w:r w:rsidR="006B227C" w:rsidRPr="00A40EFA">
        <w:rPr>
          <w:lang w:val="en-US"/>
        </w:rPr>
        <w:t xml:space="preserve"> Ps34.19</w:t>
      </w:r>
      <w:r>
        <w:rPr>
          <w:lang w:val="en-US"/>
        </w:rPr>
        <w:t>. +*</w:t>
      </w:r>
      <w:r w:rsidR="006B227C" w:rsidRPr="00A40EFA">
        <w:rPr>
          <w:lang w:val="en-US"/>
        </w:rPr>
        <w:t xml:space="preserve"> Ps41.3</w:t>
      </w:r>
      <w:r>
        <w:rPr>
          <w:lang w:val="en-US"/>
        </w:rPr>
        <w:t>. +*</w:t>
      </w:r>
      <w:r w:rsidR="006B227C" w:rsidRPr="00A40EFA">
        <w:rPr>
          <w:lang w:val="en-US"/>
        </w:rPr>
        <w:t xml:space="preserve"> Ps103.3</w:t>
      </w:r>
      <w:r>
        <w:rPr>
          <w:lang w:val="en-US"/>
        </w:rPr>
        <w:t xml:space="preserve">, </w:t>
      </w:r>
      <w:r w:rsidR="006B227C" w:rsidRPr="00A40EFA">
        <w:rPr>
          <w:lang w:val="en-US"/>
        </w:rPr>
        <w:t xml:space="preserve"> Ps103.4</w:t>
      </w:r>
      <w:r>
        <w:rPr>
          <w:lang w:val="en-US"/>
        </w:rPr>
        <w:t>. *</w:t>
      </w:r>
      <w:r w:rsidR="006B227C" w:rsidRPr="00A40EFA">
        <w:rPr>
          <w:lang w:val="en-US"/>
        </w:rPr>
        <w:t xml:space="preserve"> Ps107.19-22</w:t>
      </w:r>
      <w:r>
        <w:rPr>
          <w:lang w:val="en-US"/>
        </w:rPr>
        <w:t xml:space="preserve">. Is </w:t>
      </w:r>
      <w:r w:rsidR="006B227C" w:rsidRPr="00A40EFA">
        <w:rPr>
          <w:lang w:val="en-US"/>
        </w:rPr>
        <w:t xml:space="preserve"> Is38.17</w:t>
      </w:r>
      <w:r>
        <w:rPr>
          <w:lang w:val="en-US"/>
        </w:rPr>
        <w:t xml:space="preserve">. </w:t>
      </w:r>
      <w:r w:rsidR="006B227C" w:rsidRPr="00A40EFA">
        <w:rPr>
          <w:lang w:val="en-US"/>
        </w:rPr>
        <w:t xml:space="preserve"> Is43.2</w:t>
      </w:r>
      <w:r>
        <w:rPr>
          <w:lang w:val="en-US"/>
        </w:rPr>
        <w:t xml:space="preserve">. Ac </w:t>
      </w:r>
      <w:r w:rsidR="006B227C" w:rsidRPr="00A40EFA">
        <w:rPr>
          <w:lang w:val="en-US"/>
        </w:rPr>
        <w:t xml:space="preserve"> Ac9.39-41</w:t>
      </w:r>
      <w:r>
        <w:rPr>
          <w:lang w:val="en-US"/>
        </w:rPr>
        <w:t xml:space="preserve">. 1 Co </w:t>
      </w:r>
      <w:r w:rsidR="006B227C" w:rsidRPr="00A40EFA">
        <w:rPr>
          <w:lang w:val="en-US"/>
        </w:rPr>
        <w:t xml:space="preserve"> 1Co7.25</w:t>
      </w:r>
      <w:r>
        <w:rPr>
          <w:lang w:val="en-US"/>
        </w:rPr>
        <w:t xml:space="preserve">. 2 Co </w:t>
      </w:r>
      <w:r w:rsidR="006B227C" w:rsidRPr="00A40EFA">
        <w:rPr>
          <w:lang w:val="en-US"/>
        </w:rPr>
        <w:t xml:space="preserve"> 2Co4.1</w:t>
      </w:r>
      <w:r>
        <w:rPr>
          <w:lang w:val="en-US"/>
        </w:rPr>
        <w:t xml:space="preserve">. 1 Ti </w:t>
      </w:r>
      <w:r w:rsidR="006B227C" w:rsidRPr="00A40EFA">
        <w:rPr>
          <w:lang w:val="en-US"/>
        </w:rPr>
        <w:t xml:space="preserve"> 1Ti1.13</w:t>
      </w:r>
      <w:r>
        <w:rPr>
          <w:lang w:val="en-US"/>
        </w:rPr>
        <w:t xml:space="preserve">, </w:t>
      </w:r>
      <w:r w:rsidR="006B227C" w:rsidRPr="00A40EFA">
        <w:rPr>
          <w:lang w:val="en-US"/>
        </w:rPr>
        <w:t xml:space="preserve"> 1Ti1.16</w:t>
      </w:r>
      <w:r>
        <w:rPr>
          <w:lang w:val="en-US"/>
        </w:rPr>
        <w:t xml:space="preserve">. </w:t>
      </w:r>
      <w:r>
        <w:rPr>
          <w:b/>
          <w:lang w:val="en-US"/>
        </w:rPr>
        <w:t>but on</w:t>
      </w:r>
      <w:r>
        <w:rPr>
          <w:lang w:val="en-US"/>
        </w:rPr>
        <w:t>. Is *</w:t>
      </w:r>
      <w:r w:rsidR="006B227C" w:rsidRPr="00A40EFA">
        <w:rPr>
          <w:lang w:val="en-US"/>
        </w:rPr>
        <w:t xml:space="preserve"> Is27.8</w:t>
      </w:r>
      <w:r>
        <w:rPr>
          <w:lang w:val="en-US"/>
        </w:rPr>
        <w:t xml:space="preserve">. Je </w:t>
      </w:r>
      <w:r w:rsidR="006B227C" w:rsidRPr="00A40EFA">
        <w:rPr>
          <w:lang w:val="en-US"/>
        </w:rPr>
        <w:t xml:space="preserve"> Je8.18</w:t>
      </w:r>
      <w:r>
        <w:rPr>
          <w:lang w:val="en-US"/>
        </w:rPr>
        <w:t xml:space="preserve">. </w:t>
      </w:r>
      <w:r w:rsidR="006B227C" w:rsidRPr="00A40EFA">
        <w:rPr>
          <w:lang w:val="en-US"/>
        </w:rPr>
        <w:t xml:space="preserve"> Je10.24</w:t>
      </w:r>
      <w:r>
        <w:rPr>
          <w:lang w:val="en-US"/>
        </w:rPr>
        <w:t xml:space="preserve">. </w:t>
      </w:r>
      <w:r w:rsidR="006B227C" w:rsidRPr="00A40EFA">
        <w:rPr>
          <w:lang w:val="en-US"/>
        </w:rPr>
        <w:t xml:space="preserve"> Je45.3</w:t>
      </w:r>
      <w:r>
        <w:rPr>
          <w:lang w:val="en-US"/>
        </w:rPr>
        <w:t xml:space="preserve">. Hab </w:t>
      </w:r>
      <w:r w:rsidR="006B227C" w:rsidRPr="00A40EFA">
        <w:rPr>
          <w:lang w:val="en-US"/>
        </w:rPr>
        <w:t xml:space="preserve"> Hab3.2</w:t>
      </w:r>
      <w:r>
        <w:rPr>
          <w:lang w:val="en-US"/>
        </w:rPr>
        <w:t>. 1 Co +*</w:t>
      </w:r>
      <w:r w:rsidR="006B227C" w:rsidRPr="00A40EFA">
        <w:rPr>
          <w:lang w:val="en-US"/>
        </w:rPr>
        <w:t xml:space="preserve"> 1Co10.13</w:t>
      </w:r>
      <w:r>
        <w:rPr>
          <w:lang w:val="en-US"/>
        </w:rPr>
        <w:t xml:space="preserve">. 2 Co </w:t>
      </w:r>
      <w:r w:rsidR="006B227C" w:rsidRPr="00A40EFA">
        <w:rPr>
          <w:lang w:val="en-US"/>
        </w:rPr>
        <w:t xml:space="preserve"> 2Co2.7</w:t>
      </w:r>
      <w:r>
        <w:rPr>
          <w:lang w:val="en-US"/>
        </w:rPr>
        <w:t xml:space="preserve">. </w:t>
      </w:r>
    </w:p>
    <w:p w:rsidR="003E23E9" w:rsidRPr="00A40EFA" w:rsidRDefault="003E23E9" w:rsidP="00710603">
      <w:pPr>
        <w:ind w:firstLine="360"/>
        <w:jc w:val="both"/>
        <w:rPr>
          <w:lang w:val="en-US"/>
        </w:rPr>
      </w:pPr>
      <w:r>
        <w:rPr>
          <w:lang w:val="en-US"/>
        </w:rPr>
        <w:t xml:space="preserve">28. </w:t>
      </w:r>
      <w:r>
        <w:rPr>
          <w:b/>
          <w:lang w:val="en-US"/>
        </w:rPr>
        <w:t>more carefully</w:t>
      </w:r>
      <w:r>
        <w:rPr>
          <w:lang w:val="en-US"/>
        </w:rPr>
        <w:t xml:space="preserve">. Lk </w:t>
      </w:r>
      <w:r w:rsidR="006B227C" w:rsidRPr="00A40EFA">
        <w:rPr>
          <w:lang w:val="en-US"/>
        </w:rPr>
        <w:t xml:space="preserve"> Lk7.4</w:t>
      </w:r>
      <w:r>
        <w:rPr>
          <w:lang w:val="en-US"/>
        </w:rPr>
        <w:t xml:space="preserve">. 2 Ti </w:t>
      </w:r>
      <w:r w:rsidR="006B227C" w:rsidRPr="00A40EFA">
        <w:rPr>
          <w:lang w:val="en-US"/>
        </w:rPr>
        <w:t xml:space="preserve"> 2Ti1.17</w:t>
      </w:r>
      <w:r>
        <w:rPr>
          <w:lang w:val="en-US"/>
        </w:rPr>
        <w:t xml:space="preserve">. Ti </w:t>
      </w:r>
      <w:r w:rsidR="006B227C" w:rsidRPr="00A40EFA">
        <w:rPr>
          <w:lang w:val="en-US"/>
        </w:rPr>
        <w:t xml:space="preserve"> Tt3.13</w:t>
      </w:r>
      <w:r>
        <w:rPr>
          <w:lang w:val="en-US"/>
        </w:rPr>
        <w:t xml:space="preserve">g. </w:t>
      </w:r>
      <w:r>
        <w:rPr>
          <w:b/>
          <w:lang w:val="en-US"/>
        </w:rPr>
        <w:t>ye see</w:t>
      </w:r>
      <w:r>
        <w:rPr>
          <w:lang w:val="en-US"/>
        </w:rPr>
        <w:t xml:space="preserve">. ver. </w:t>
      </w:r>
      <w:r w:rsidR="006B227C" w:rsidRPr="00A40EFA">
        <w:rPr>
          <w:lang w:val="en-US"/>
        </w:rPr>
        <w:t xml:space="preserve"> Php2.26</w:t>
      </w:r>
      <w:r>
        <w:rPr>
          <w:lang w:val="en-US"/>
        </w:rPr>
        <w:t xml:space="preserve">. Ge </w:t>
      </w:r>
      <w:r w:rsidR="006B227C" w:rsidRPr="00A40EFA">
        <w:rPr>
          <w:lang w:val="en-US"/>
        </w:rPr>
        <w:t xml:space="preserve"> Ge45.27</w:t>
      </w:r>
      <w:r>
        <w:rPr>
          <w:lang w:val="en-US"/>
        </w:rPr>
        <w:t xml:space="preserve">, </w:t>
      </w:r>
      <w:r w:rsidR="006B227C" w:rsidRPr="00A40EFA">
        <w:rPr>
          <w:lang w:val="en-US"/>
        </w:rPr>
        <w:t xml:space="preserve"> Ge45.28</w:t>
      </w:r>
      <w:r>
        <w:rPr>
          <w:lang w:val="en-US"/>
        </w:rPr>
        <w:t xml:space="preserve">. </w:t>
      </w:r>
      <w:r w:rsidR="006B227C" w:rsidRPr="00A40EFA">
        <w:rPr>
          <w:lang w:val="en-US"/>
        </w:rPr>
        <w:t xml:space="preserve"> Ge46.29</w:t>
      </w:r>
      <w:r>
        <w:rPr>
          <w:lang w:val="en-US"/>
        </w:rPr>
        <w:t xml:space="preserve">, </w:t>
      </w:r>
      <w:r w:rsidR="006B227C" w:rsidRPr="00A40EFA">
        <w:rPr>
          <w:lang w:val="en-US"/>
        </w:rPr>
        <w:t xml:space="preserve"> Ge46.30</w:t>
      </w:r>
      <w:r>
        <w:rPr>
          <w:lang w:val="en-US"/>
        </w:rPr>
        <w:t xml:space="preserve">. </w:t>
      </w:r>
      <w:r w:rsidR="006B227C" w:rsidRPr="00A40EFA">
        <w:rPr>
          <w:lang w:val="en-US"/>
        </w:rPr>
        <w:t xml:space="preserve"> Ge48.11</w:t>
      </w:r>
      <w:r>
        <w:rPr>
          <w:lang w:val="en-US"/>
        </w:rPr>
        <w:t xml:space="preserve">. Jn </w:t>
      </w:r>
      <w:r w:rsidR="006B227C" w:rsidRPr="00A40EFA">
        <w:rPr>
          <w:lang w:val="en-US"/>
        </w:rPr>
        <w:t xml:space="preserve"> Jn16.22</w:t>
      </w:r>
      <w:r>
        <w:rPr>
          <w:lang w:val="en-US"/>
        </w:rPr>
        <w:t xml:space="preserve">. Ac </w:t>
      </w:r>
      <w:r w:rsidR="006B227C" w:rsidRPr="00A40EFA">
        <w:rPr>
          <w:lang w:val="en-US"/>
        </w:rPr>
        <w:t xml:space="preserve"> Ac20.38</w:t>
      </w:r>
      <w:r>
        <w:rPr>
          <w:lang w:val="en-US"/>
        </w:rPr>
        <w:t xml:space="preserve">. 2 Ti </w:t>
      </w:r>
      <w:r w:rsidR="006B227C" w:rsidRPr="00A40EFA">
        <w:rPr>
          <w:lang w:val="en-US"/>
        </w:rPr>
        <w:t xml:space="preserve"> 2Ti1.4</w:t>
      </w:r>
      <w:r>
        <w:rPr>
          <w:lang w:val="en-US"/>
        </w:rPr>
        <w:t xml:space="preserve">. </w:t>
      </w:r>
      <w:r>
        <w:rPr>
          <w:b/>
          <w:lang w:val="en-US"/>
        </w:rPr>
        <w:t>rejoice</w:t>
      </w:r>
      <w:r>
        <w:rPr>
          <w:lang w:val="en-US"/>
        </w:rPr>
        <w:t>. Ph +</w:t>
      </w:r>
      <w:r w:rsidR="006B227C" w:rsidRPr="00A40EFA">
        <w:rPr>
          <w:lang w:val="en-US"/>
        </w:rPr>
        <w:t xml:space="preserve"> Php1.4</w:t>
      </w:r>
      <w:r>
        <w:rPr>
          <w:lang w:val="en-US"/>
        </w:rPr>
        <w:t xml:space="preserve">. </w:t>
      </w:r>
      <w:r>
        <w:rPr>
          <w:b/>
          <w:lang w:val="en-US"/>
        </w:rPr>
        <w:t>and that</w:t>
      </w:r>
      <w:r>
        <w:rPr>
          <w:lang w:val="en-US"/>
        </w:rPr>
        <w:t xml:space="preserve">. See on ver. </w:t>
      </w:r>
      <w:r w:rsidR="006B227C" w:rsidRPr="00A40EFA">
        <w:rPr>
          <w:lang w:val="en-US"/>
        </w:rPr>
        <w:t xml:space="preserve"> Php2.27</w:t>
      </w:r>
      <w:r>
        <w:rPr>
          <w:lang w:val="en-US"/>
        </w:rPr>
        <w:t xml:space="preserve">. 2 Co </w:t>
      </w:r>
      <w:r w:rsidR="006B227C" w:rsidRPr="00A40EFA">
        <w:rPr>
          <w:lang w:val="en-US"/>
        </w:rPr>
        <w:t xml:space="preserve"> 2Co2.3</w:t>
      </w:r>
      <w:r>
        <w:rPr>
          <w:lang w:val="en-US"/>
        </w:rPr>
        <w:t xml:space="preserve">. 1 J </w:t>
      </w:r>
      <w:r w:rsidR="006B227C" w:rsidRPr="00A40EFA">
        <w:rPr>
          <w:lang w:val="en-US"/>
        </w:rPr>
        <w:t xml:space="preserve"> 1Jn1.3</w:t>
      </w:r>
      <w:r>
        <w:rPr>
          <w:lang w:val="en-US"/>
        </w:rPr>
        <w:t xml:space="preserve">, </w:t>
      </w:r>
      <w:r w:rsidR="006B227C" w:rsidRPr="00A40EFA">
        <w:rPr>
          <w:lang w:val="en-US"/>
        </w:rPr>
        <w:t xml:space="preserve"> 1Jn1.4</w:t>
      </w:r>
      <w:r>
        <w:rPr>
          <w:lang w:val="en-US"/>
        </w:rPr>
        <w:t xml:space="preserve">. </w:t>
      </w:r>
    </w:p>
    <w:p w:rsidR="003E23E9" w:rsidRPr="00A40EFA" w:rsidRDefault="003E23E9" w:rsidP="00710603">
      <w:pPr>
        <w:ind w:firstLine="360"/>
        <w:jc w:val="both"/>
        <w:rPr>
          <w:lang w:val="en-US"/>
        </w:rPr>
      </w:pPr>
      <w:r>
        <w:rPr>
          <w:lang w:val="en-US"/>
        </w:rPr>
        <w:t xml:space="preserve">29. </w:t>
      </w:r>
      <w:r>
        <w:rPr>
          <w:b/>
          <w:lang w:val="en-US"/>
        </w:rPr>
        <w:t>Receive</w:t>
      </w:r>
      <w:r>
        <w:rPr>
          <w:lang w:val="en-US"/>
        </w:rPr>
        <w:t xml:space="preserve">. Ph </w:t>
      </w:r>
      <w:r w:rsidR="006B227C" w:rsidRPr="00A40EFA">
        <w:rPr>
          <w:lang w:val="en-US"/>
        </w:rPr>
        <w:t xml:space="preserve"> Php2.19</w:t>
      </w:r>
      <w:r>
        <w:rPr>
          <w:lang w:val="en-US"/>
        </w:rPr>
        <w:t xml:space="preserve">, </w:t>
      </w:r>
      <w:r w:rsidR="006B227C" w:rsidRPr="00A40EFA">
        <w:rPr>
          <w:lang w:val="en-US"/>
        </w:rPr>
        <w:t xml:space="preserve"> Php2.24</w:t>
      </w:r>
      <w:r>
        <w:rPr>
          <w:lang w:val="en-US"/>
        </w:rPr>
        <w:t xml:space="preserve">, </w:t>
      </w:r>
      <w:r w:rsidR="006B227C" w:rsidRPr="00A40EFA">
        <w:rPr>
          <w:lang w:val="en-US"/>
        </w:rPr>
        <w:t xml:space="preserve"> Php2.29</w:t>
      </w:r>
      <w:r>
        <w:rPr>
          <w:lang w:val="en-US"/>
        </w:rPr>
        <w:t>. Mt *</w:t>
      </w:r>
      <w:r w:rsidR="006B227C" w:rsidRPr="00A40EFA">
        <w:rPr>
          <w:lang w:val="en-US"/>
        </w:rPr>
        <w:t xml:space="preserve"> Mt10.40</w:t>
      </w:r>
      <w:r>
        <w:rPr>
          <w:lang w:val="en-US"/>
        </w:rPr>
        <w:t xml:space="preserve">, </w:t>
      </w:r>
      <w:r w:rsidR="006B227C" w:rsidRPr="00A40EFA">
        <w:rPr>
          <w:lang w:val="en-US"/>
        </w:rPr>
        <w:t xml:space="preserve"> Mt10.41</w:t>
      </w:r>
      <w:r>
        <w:rPr>
          <w:lang w:val="en-US"/>
        </w:rPr>
        <w:t xml:space="preserve">. Lk </w:t>
      </w:r>
      <w:r w:rsidR="006B227C" w:rsidRPr="00A40EFA">
        <w:rPr>
          <w:lang w:val="en-US"/>
        </w:rPr>
        <w:t xml:space="preserve"> Lk9.5</w:t>
      </w:r>
      <w:r>
        <w:rPr>
          <w:lang w:val="en-US"/>
        </w:rPr>
        <w:t xml:space="preserve">. Jn </w:t>
      </w:r>
      <w:r w:rsidR="006B227C" w:rsidRPr="00A40EFA">
        <w:rPr>
          <w:lang w:val="en-US"/>
        </w:rPr>
        <w:t xml:space="preserve"> Jn13.20</w:t>
      </w:r>
      <w:r>
        <w:rPr>
          <w:lang w:val="en-US"/>
        </w:rPr>
        <w:t xml:space="preserve">. Ro </w:t>
      </w:r>
      <w:r w:rsidR="006B227C" w:rsidRPr="00A40EFA">
        <w:rPr>
          <w:lang w:val="en-US"/>
        </w:rPr>
        <w:t xml:space="preserve"> Ro16.2</w:t>
      </w:r>
      <w:r>
        <w:rPr>
          <w:lang w:val="en-US"/>
        </w:rPr>
        <w:t xml:space="preserve">. 1 Co </w:t>
      </w:r>
      <w:r w:rsidR="006B227C" w:rsidRPr="00A40EFA">
        <w:rPr>
          <w:lang w:val="en-US"/>
        </w:rPr>
        <w:t xml:space="preserve"> 1Co16.10</w:t>
      </w:r>
      <w:r>
        <w:rPr>
          <w:lang w:val="en-US"/>
        </w:rPr>
        <w:t xml:space="preserve">. 2 Co </w:t>
      </w:r>
      <w:r w:rsidR="006B227C" w:rsidRPr="00A40EFA">
        <w:rPr>
          <w:lang w:val="en-US"/>
        </w:rPr>
        <w:t xml:space="preserve"> 2Co7.2</w:t>
      </w:r>
      <w:r>
        <w:rPr>
          <w:lang w:val="en-US"/>
        </w:rPr>
        <w:t xml:space="preserve">. Col </w:t>
      </w:r>
      <w:r w:rsidR="006B227C" w:rsidRPr="00A40EFA">
        <w:rPr>
          <w:lang w:val="en-US"/>
        </w:rPr>
        <w:t xml:space="preserve"> Col4.10</w:t>
      </w:r>
      <w:r>
        <w:rPr>
          <w:lang w:val="en-US"/>
        </w:rPr>
        <w:t xml:space="preserve">. 3 J </w:t>
      </w:r>
      <w:r w:rsidR="006B227C" w:rsidRPr="00A40EFA">
        <w:rPr>
          <w:lang w:val="en-US"/>
        </w:rPr>
        <w:t xml:space="preserve"> 3Jn10</w:t>
      </w:r>
      <w:r>
        <w:rPr>
          <w:lang w:val="en-US"/>
        </w:rPr>
        <w:t xml:space="preserve">. </w:t>
      </w:r>
      <w:r>
        <w:rPr>
          <w:b/>
          <w:lang w:val="en-US"/>
        </w:rPr>
        <w:t>gladness</w:t>
      </w:r>
      <w:r>
        <w:rPr>
          <w:lang w:val="en-US"/>
        </w:rPr>
        <w:t>. Ph +</w:t>
      </w:r>
      <w:r w:rsidR="006B227C" w:rsidRPr="00A40EFA">
        <w:rPr>
          <w:lang w:val="en-US"/>
        </w:rPr>
        <w:t xml:space="preserve"> Php1.4</w:t>
      </w:r>
      <w:r>
        <w:rPr>
          <w:lang w:val="en-US"/>
        </w:rPr>
        <w:t xml:space="preserve">. </w:t>
      </w:r>
      <w:r w:rsidR="006B227C" w:rsidRPr="00A40EFA">
        <w:rPr>
          <w:lang w:val="en-US"/>
        </w:rPr>
        <w:t xml:space="preserve"> Php3.1</w:t>
      </w:r>
      <w:r>
        <w:rPr>
          <w:lang w:val="en-US"/>
        </w:rPr>
        <w:t xml:space="preserve">. </w:t>
      </w:r>
      <w:r w:rsidR="006B227C" w:rsidRPr="00A40EFA">
        <w:rPr>
          <w:lang w:val="en-US"/>
        </w:rPr>
        <w:t xml:space="preserve"> Php4.4</w:t>
      </w:r>
      <w:r>
        <w:rPr>
          <w:lang w:val="en-US"/>
        </w:rPr>
        <w:t xml:space="preserve">, </w:t>
      </w:r>
      <w:r w:rsidR="006B227C" w:rsidRPr="00A40EFA">
        <w:rPr>
          <w:lang w:val="en-US"/>
        </w:rPr>
        <w:t xml:space="preserve"> Php4.10</w:t>
      </w:r>
      <w:r>
        <w:rPr>
          <w:lang w:val="en-US"/>
        </w:rPr>
        <w:t xml:space="preserve">. Is </w:t>
      </w:r>
      <w:r w:rsidR="006B227C" w:rsidRPr="00A40EFA">
        <w:rPr>
          <w:lang w:val="en-US"/>
        </w:rPr>
        <w:t xml:space="preserve"> Is52.7</w:t>
      </w:r>
      <w:r>
        <w:rPr>
          <w:lang w:val="en-US"/>
        </w:rPr>
        <w:t xml:space="preserve">. Lk </w:t>
      </w:r>
      <w:r w:rsidR="006B227C" w:rsidRPr="00A40EFA">
        <w:rPr>
          <w:lang w:val="en-US"/>
        </w:rPr>
        <w:t xml:space="preserve"> Lk2.10</w:t>
      </w:r>
      <w:r>
        <w:rPr>
          <w:lang w:val="en-US"/>
        </w:rPr>
        <w:t xml:space="preserve">, </w:t>
      </w:r>
      <w:r w:rsidR="006B227C" w:rsidRPr="00A40EFA">
        <w:rPr>
          <w:lang w:val="en-US"/>
        </w:rPr>
        <w:t xml:space="preserve"> Lk2.11</w:t>
      </w:r>
      <w:r>
        <w:rPr>
          <w:lang w:val="en-US"/>
        </w:rPr>
        <w:t xml:space="preserve">. Ac </w:t>
      </w:r>
      <w:r w:rsidR="006B227C" w:rsidRPr="00A40EFA">
        <w:rPr>
          <w:lang w:val="en-US"/>
        </w:rPr>
        <w:t xml:space="preserve"> Ac2.46</w:t>
      </w:r>
      <w:r>
        <w:rPr>
          <w:lang w:val="en-US"/>
        </w:rPr>
        <w:t xml:space="preserve">. </w:t>
      </w:r>
      <w:r w:rsidR="006B227C" w:rsidRPr="00A40EFA">
        <w:rPr>
          <w:lang w:val="en-US"/>
        </w:rPr>
        <w:t xml:space="preserve"> Ac8.8</w:t>
      </w:r>
      <w:r>
        <w:rPr>
          <w:lang w:val="en-US"/>
        </w:rPr>
        <w:t xml:space="preserve">. Ro </w:t>
      </w:r>
      <w:r w:rsidR="006B227C" w:rsidRPr="00A40EFA">
        <w:rPr>
          <w:lang w:val="en-US"/>
        </w:rPr>
        <w:t xml:space="preserve"> Ro10.15</w:t>
      </w:r>
      <w:r>
        <w:rPr>
          <w:lang w:val="en-US"/>
        </w:rPr>
        <w:t xml:space="preserve">. Ep </w:t>
      </w:r>
      <w:r w:rsidR="006B227C" w:rsidRPr="00A40EFA">
        <w:rPr>
          <w:lang w:val="en-US"/>
        </w:rPr>
        <w:t xml:space="preserve"> Eph4.9-12</w:t>
      </w:r>
      <w:r>
        <w:rPr>
          <w:lang w:val="en-US"/>
        </w:rPr>
        <w:t xml:space="preserve">. Col </w:t>
      </w:r>
      <w:r w:rsidR="006B227C" w:rsidRPr="00A40EFA">
        <w:rPr>
          <w:lang w:val="en-US"/>
        </w:rPr>
        <w:t xml:space="preserve"> Col3.17</w:t>
      </w:r>
      <w:r>
        <w:rPr>
          <w:lang w:val="en-US"/>
        </w:rPr>
        <w:t xml:space="preserve">. </w:t>
      </w:r>
      <w:r>
        <w:rPr>
          <w:b/>
          <w:lang w:val="en-US"/>
        </w:rPr>
        <w:t>and</w:t>
      </w:r>
      <w:r>
        <w:rPr>
          <w:lang w:val="en-US"/>
        </w:rPr>
        <w:t xml:space="preserve">. 2 Co </w:t>
      </w:r>
      <w:r w:rsidR="006B227C" w:rsidRPr="00A40EFA">
        <w:rPr>
          <w:lang w:val="en-US"/>
        </w:rPr>
        <w:t xml:space="preserve"> 2Co10.18</w:t>
      </w:r>
      <w:r>
        <w:rPr>
          <w:lang w:val="en-US"/>
        </w:rPr>
        <w:t>. 1 Th *</w:t>
      </w:r>
      <w:r w:rsidR="006B227C" w:rsidRPr="00A40EFA">
        <w:rPr>
          <w:lang w:val="en-US"/>
        </w:rPr>
        <w:t xml:space="preserve"> 1Th5.12</w:t>
      </w:r>
      <w:r>
        <w:rPr>
          <w:lang w:val="en-US"/>
        </w:rPr>
        <w:t xml:space="preserve">, </w:t>
      </w:r>
      <w:r w:rsidR="006B227C" w:rsidRPr="00A40EFA">
        <w:rPr>
          <w:lang w:val="en-US"/>
        </w:rPr>
        <w:t xml:space="preserve"> 1Th5.13</w:t>
      </w:r>
      <w:r>
        <w:rPr>
          <w:lang w:val="en-US"/>
        </w:rPr>
        <w:t xml:space="preserve">. He </w:t>
      </w:r>
      <w:r w:rsidR="006B227C" w:rsidRPr="00A40EFA">
        <w:rPr>
          <w:lang w:val="en-US"/>
        </w:rPr>
        <w:t xml:space="preserve"> Heb13.17</w:t>
      </w:r>
      <w:r>
        <w:rPr>
          <w:lang w:val="en-US"/>
        </w:rPr>
        <w:t xml:space="preserve">. </w:t>
      </w:r>
      <w:r>
        <w:rPr>
          <w:b/>
          <w:lang w:val="en-US"/>
        </w:rPr>
        <w:t>hold such in reputation</w:t>
      </w:r>
      <w:r>
        <w:rPr>
          <w:lang w:val="en-US"/>
        </w:rPr>
        <w:t xml:space="preserve">. </w:t>
      </w:r>
      <w:r>
        <w:rPr>
          <w:i/>
          <w:lang w:val="en-US"/>
        </w:rPr>
        <w:t>or</w:t>
      </w:r>
      <w:r>
        <w:rPr>
          <w:lang w:val="en-US"/>
        </w:rPr>
        <w:t xml:space="preserve">, honor such. Lk </w:t>
      </w:r>
      <w:r w:rsidR="006B227C" w:rsidRPr="00A40EFA">
        <w:rPr>
          <w:lang w:val="en-US"/>
        </w:rPr>
        <w:t xml:space="preserve"> Lk7.2</w:t>
      </w:r>
      <w:r>
        <w:rPr>
          <w:lang w:val="en-US"/>
        </w:rPr>
        <w:t xml:space="preserve">. Ac </w:t>
      </w:r>
      <w:r w:rsidR="006B227C" w:rsidRPr="00A40EFA">
        <w:rPr>
          <w:lang w:val="en-US"/>
        </w:rPr>
        <w:t xml:space="preserve"> Ac28.10</w:t>
      </w:r>
      <w:r>
        <w:rPr>
          <w:lang w:val="en-US"/>
        </w:rPr>
        <w:t xml:space="preserve">. 1 Co </w:t>
      </w:r>
      <w:r w:rsidR="006B227C" w:rsidRPr="00A40EFA">
        <w:rPr>
          <w:lang w:val="en-US"/>
        </w:rPr>
        <w:t xml:space="preserve"> 1Co16.18</w:t>
      </w:r>
      <w:r>
        <w:rPr>
          <w:lang w:val="en-US"/>
        </w:rPr>
        <w:t>. 1 Ti *</w:t>
      </w:r>
      <w:r w:rsidR="006B227C" w:rsidRPr="00A40EFA">
        <w:rPr>
          <w:lang w:val="en-US"/>
        </w:rPr>
        <w:t xml:space="preserve"> 1Ti5.17</w:t>
      </w:r>
      <w:r>
        <w:rPr>
          <w:lang w:val="en-US"/>
        </w:rPr>
        <w:t xml:space="preserve">. </w:t>
      </w:r>
    </w:p>
    <w:p w:rsidR="003E23E9" w:rsidRPr="00A40EFA" w:rsidRDefault="003E23E9" w:rsidP="00710603">
      <w:pPr>
        <w:ind w:firstLine="360"/>
        <w:jc w:val="both"/>
        <w:rPr>
          <w:lang w:val="en-US"/>
        </w:rPr>
      </w:pPr>
      <w:r>
        <w:rPr>
          <w:lang w:val="en-US"/>
        </w:rPr>
        <w:t xml:space="preserve">30. </w:t>
      </w:r>
      <w:r>
        <w:rPr>
          <w:b/>
          <w:lang w:val="en-US"/>
        </w:rPr>
        <w:t>the work</w:t>
      </w:r>
      <w:r>
        <w:rPr>
          <w:lang w:val="en-US"/>
        </w:rPr>
        <w:t xml:space="preserve">. 1 Co </w:t>
      </w:r>
      <w:r w:rsidR="006B227C" w:rsidRPr="00A40EFA">
        <w:rPr>
          <w:lang w:val="en-US"/>
        </w:rPr>
        <w:t xml:space="preserve"> 1Co15.53</w:t>
      </w:r>
      <w:r>
        <w:rPr>
          <w:lang w:val="en-US"/>
        </w:rPr>
        <w:t xml:space="preserve">. </w:t>
      </w:r>
      <w:r w:rsidR="006B227C" w:rsidRPr="00A40EFA">
        <w:rPr>
          <w:lang w:val="en-US"/>
        </w:rPr>
        <w:t xml:space="preserve"> 1Co16.10</w:t>
      </w:r>
      <w:r>
        <w:rPr>
          <w:lang w:val="en-US"/>
        </w:rPr>
        <w:t xml:space="preserve">. </w:t>
      </w:r>
      <w:r>
        <w:rPr>
          <w:b/>
          <w:lang w:val="en-US"/>
        </w:rPr>
        <w:t>nigh</w:t>
      </w:r>
      <w:r>
        <w:rPr>
          <w:lang w:val="en-US"/>
        </w:rPr>
        <w:t xml:space="preserve">. ver. </w:t>
      </w:r>
      <w:r w:rsidR="006B227C" w:rsidRPr="00A40EFA">
        <w:rPr>
          <w:lang w:val="en-US"/>
        </w:rPr>
        <w:t xml:space="preserve"> Php2.17</w:t>
      </w:r>
      <w:r>
        <w:rPr>
          <w:lang w:val="en-US"/>
        </w:rPr>
        <w:t xml:space="preserve">, </w:t>
      </w:r>
      <w:r w:rsidR="006B227C" w:rsidRPr="00A40EFA">
        <w:rPr>
          <w:lang w:val="en-US"/>
        </w:rPr>
        <w:t xml:space="preserve"> Php2.27</w:t>
      </w:r>
      <w:r>
        <w:rPr>
          <w:lang w:val="en-US"/>
        </w:rPr>
        <w:t xml:space="preserve">. Ph </w:t>
      </w:r>
      <w:r w:rsidR="006B227C" w:rsidRPr="00A40EFA">
        <w:rPr>
          <w:lang w:val="en-US"/>
        </w:rPr>
        <w:t xml:space="preserve"> Php1.19</w:t>
      </w:r>
      <w:r>
        <w:rPr>
          <w:lang w:val="en-US"/>
        </w:rPr>
        <w:t xml:space="preserve">, </w:t>
      </w:r>
      <w:r w:rsidR="006B227C" w:rsidRPr="00A40EFA">
        <w:rPr>
          <w:lang w:val="en-US"/>
        </w:rPr>
        <w:t xml:space="preserve"> Php1.20</w:t>
      </w:r>
      <w:r>
        <w:rPr>
          <w:lang w:val="en-US"/>
        </w:rPr>
        <w:t>. Mt *</w:t>
      </w:r>
      <w:r w:rsidR="006B227C" w:rsidRPr="00A40EFA">
        <w:rPr>
          <w:lang w:val="en-US"/>
        </w:rPr>
        <w:t xml:space="preserve"> Mt25.36-40</w:t>
      </w:r>
      <w:r>
        <w:rPr>
          <w:lang w:val="en-US"/>
        </w:rPr>
        <w:t xml:space="preserve">. Ac </w:t>
      </w:r>
      <w:r w:rsidR="006B227C" w:rsidRPr="00A40EFA">
        <w:rPr>
          <w:lang w:val="en-US"/>
        </w:rPr>
        <w:t xml:space="preserve"> Ac20.24</w:t>
      </w:r>
      <w:r>
        <w:rPr>
          <w:lang w:val="en-US"/>
        </w:rPr>
        <w:t xml:space="preserve">. Ro </w:t>
      </w:r>
      <w:r w:rsidR="006B227C" w:rsidRPr="00A40EFA">
        <w:rPr>
          <w:lang w:val="en-US"/>
        </w:rPr>
        <w:t xml:space="preserve"> Ro16.4</w:t>
      </w:r>
      <w:r>
        <w:rPr>
          <w:lang w:val="en-US"/>
        </w:rPr>
        <w:t xml:space="preserve">. 2 Co 12:15. Re </w:t>
      </w:r>
      <w:r>
        <w:rPr>
          <w:rFonts w:ascii="Segoe UI Symbol" w:hAnsi="Segoe UI Symbol" w:cs="Segoe UI Symbol"/>
          <w:lang w:val="en-US"/>
        </w:rPr>
        <w:t>✓</w:t>
      </w:r>
      <w:r w:rsidR="006B227C" w:rsidRPr="00A40EFA">
        <w:rPr>
          <w:lang w:val="en-US"/>
        </w:rPr>
        <w:t xml:space="preserve"> Re12.11</w:t>
      </w:r>
      <w:r>
        <w:rPr>
          <w:lang w:val="en-US"/>
        </w:rPr>
        <w:t xml:space="preserve">. </w:t>
      </w:r>
      <w:r>
        <w:rPr>
          <w:b/>
          <w:lang w:val="en-US"/>
        </w:rPr>
        <w:t>life</w:t>
      </w:r>
      <w:r>
        <w:rPr>
          <w:lang w:val="en-US"/>
        </w:rPr>
        <w:t xml:space="preserve">. Gr. </w:t>
      </w:r>
      <w:r>
        <w:rPr>
          <w:i/>
          <w:lang w:val="en-US"/>
        </w:rPr>
        <w:t>psyche,</w:t>
      </w:r>
      <w:r>
        <w:rPr>
          <w:lang w:val="en-US"/>
        </w:rPr>
        <w:t xml:space="preserve"> </w:t>
      </w:r>
      <w:r w:rsidR="006B227C" w:rsidRPr="00A40EFA">
        <w:rPr>
          <w:lang w:val="en-US"/>
        </w:rPr>
        <w:t xml:space="preserve">  f121:121A</w:t>
      </w:r>
      <w:r>
        <w:rPr>
          <w:lang w:val="en-US"/>
        </w:rPr>
        <w:t>, Mt +</w:t>
      </w:r>
      <w:r w:rsidR="006B227C" w:rsidRPr="00A40EFA">
        <w:rPr>
          <w:lang w:val="en-US"/>
        </w:rPr>
        <w:t xml:space="preserve"> Mt2.20</w:t>
      </w:r>
      <w:r>
        <w:rPr>
          <w:lang w:val="en-US"/>
        </w:rPr>
        <w:t xml:space="preserve">. </w:t>
      </w:r>
      <w:r w:rsidR="006B227C" w:rsidRPr="00A40EFA">
        <w:rPr>
          <w:lang w:val="en-US"/>
        </w:rPr>
        <w:t xml:space="preserve">  f121:121A</w:t>
      </w:r>
      <w:r>
        <w:rPr>
          <w:lang w:val="en-US"/>
        </w:rPr>
        <w:t>, Ge +</w:t>
      </w:r>
      <w:r w:rsidR="006B227C" w:rsidRPr="00A40EFA">
        <w:rPr>
          <w:lang w:val="en-US"/>
        </w:rPr>
        <w:t xml:space="preserve"> Ge9.5</w:t>
      </w:r>
      <w:r>
        <w:rPr>
          <w:lang w:val="en-US"/>
        </w:rPr>
        <w:t xml:space="preserve">. </w:t>
      </w:r>
      <w:r>
        <w:rPr>
          <w:b/>
          <w:lang w:val="en-US"/>
        </w:rPr>
        <w:t>to supply</w:t>
      </w:r>
      <w:r>
        <w:rPr>
          <w:lang w:val="en-US"/>
        </w:rPr>
        <w:t xml:space="preserve">. Ph </w:t>
      </w:r>
      <w:r w:rsidR="006B227C" w:rsidRPr="00A40EFA">
        <w:rPr>
          <w:lang w:val="en-US"/>
        </w:rPr>
        <w:t xml:space="preserve"> Php4.10</w:t>
      </w:r>
      <w:r>
        <w:rPr>
          <w:lang w:val="en-US"/>
        </w:rPr>
        <w:t xml:space="preserve">, </w:t>
      </w:r>
      <w:r w:rsidR="006B227C" w:rsidRPr="00A40EFA">
        <w:rPr>
          <w:lang w:val="en-US"/>
        </w:rPr>
        <w:t xml:space="preserve"> Php4.18</w:t>
      </w:r>
      <w:r>
        <w:rPr>
          <w:lang w:val="en-US"/>
        </w:rPr>
        <w:t>. 1 Co +</w:t>
      </w:r>
      <w:r w:rsidR="006B227C" w:rsidRPr="00A40EFA">
        <w:rPr>
          <w:lang w:val="en-US"/>
        </w:rPr>
        <w:t xml:space="preserve"> 1Co16.17</w:t>
      </w:r>
      <w:r>
        <w:rPr>
          <w:lang w:val="en-US"/>
        </w:rPr>
        <w:t xml:space="preserve">. Phm </w:t>
      </w:r>
      <w:r w:rsidR="006B227C" w:rsidRPr="00A40EFA">
        <w:rPr>
          <w:lang w:val="en-US"/>
        </w:rPr>
        <w:t xml:space="preserve"> Phm13</w:t>
      </w:r>
      <w:r>
        <w:rPr>
          <w:lang w:val="en-US"/>
        </w:rPr>
        <w:t xml:space="preserve">. </w:t>
      </w:r>
      <w:r>
        <w:rPr>
          <w:b/>
          <w:lang w:val="en-US"/>
        </w:rPr>
        <w:t>your lack</w:t>
      </w:r>
      <w:r>
        <w:rPr>
          <w:lang w:val="en-US"/>
        </w:rPr>
        <w:t xml:space="preserve">. ver. </w:t>
      </w:r>
      <w:r w:rsidR="006B227C" w:rsidRPr="00A40EFA">
        <w:rPr>
          <w:lang w:val="en-US"/>
        </w:rPr>
        <w:t xml:space="preserve"> Php2.25</w:t>
      </w:r>
      <w:r>
        <w:rPr>
          <w:lang w:val="en-US"/>
        </w:rPr>
        <w:t xml:space="preserve">. </w:t>
      </w:r>
      <w:r>
        <w:rPr>
          <w:b/>
          <w:lang w:val="en-US"/>
        </w:rPr>
        <w:t>service</w:t>
      </w:r>
      <w:r>
        <w:rPr>
          <w:lang w:val="en-US"/>
        </w:rPr>
        <w:t xml:space="preserve">. Ro </w:t>
      </w:r>
      <w:r w:rsidR="006B227C" w:rsidRPr="00A40EFA">
        <w:rPr>
          <w:lang w:val="en-US"/>
        </w:rPr>
        <w:t xml:space="preserve"> Ro15.27</w:t>
      </w:r>
      <w:r>
        <w:rPr>
          <w:lang w:val="en-US"/>
        </w:rPr>
        <w:t xml:space="preserve">. 2 Co </w:t>
      </w:r>
      <w:r w:rsidR="006B227C" w:rsidRPr="00A40EFA">
        <w:rPr>
          <w:lang w:val="en-US"/>
        </w:rPr>
        <w:t xml:space="preserve"> 2Co9.12</w:t>
      </w:r>
      <w:r>
        <w:rPr>
          <w:lang w:val="en-US"/>
        </w:rPr>
        <w:t xml:space="preserve">. </w:t>
      </w:r>
    </w:p>
    <w:p w:rsidR="003E23E9" w:rsidRPr="00A40EFA" w:rsidRDefault="003E23E9" w:rsidP="00710603">
      <w:pPr>
        <w:ind w:firstLine="360"/>
        <w:jc w:val="both"/>
        <w:rPr>
          <w:lang w:val="en-US"/>
        </w:rPr>
      </w:pPr>
      <w:r>
        <w:rPr>
          <w:i/>
          <w:lang w:val="en-US"/>
        </w:rPr>
        <w:t xml:space="preserve"> </w:t>
      </w:r>
    </w:p>
    <w:p w:rsidR="003E23E9" w:rsidRPr="00A40EFA" w:rsidRDefault="003E23E9" w:rsidP="00710603">
      <w:pPr>
        <w:spacing w:before="360" w:after="180"/>
        <w:jc w:val="both"/>
        <w:rPr>
          <w:lang w:val="en-US"/>
        </w:rPr>
      </w:pPr>
      <w:r>
        <w:rPr>
          <w:b/>
          <w:sz w:val="28"/>
          <w:lang w:val="en-US"/>
        </w:rPr>
        <w:t xml:space="preserve">PHILIPPIANS 3 </w:t>
      </w:r>
    </w:p>
    <w:p w:rsidR="003E23E9" w:rsidRPr="006B227C" w:rsidRDefault="003E23E9" w:rsidP="00710603">
      <w:pPr>
        <w:ind w:firstLine="360"/>
        <w:jc w:val="both"/>
        <w:rPr>
          <w:lang w:val="en-US"/>
        </w:rPr>
      </w:pPr>
      <w:r>
        <w:rPr>
          <w:i/>
          <w:lang w:val="en-US"/>
        </w:rPr>
        <w:t xml:space="preserve">The apostle exhorts to joy in the Lord, and gives cautions against false teachers, </w:t>
      </w:r>
      <w:r w:rsidR="006B227C" w:rsidRPr="00A40EFA">
        <w:rPr>
          <w:lang w:val="en-US"/>
        </w:rPr>
        <w:t xml:space="preserve"> Php3.1" Php3.2 }</w:t>
      </w:r>
      <w:r>
        <w:rPr>
          <w:i/>
          <w:lang w:val="en-US"/>
        </w:rPr>
        <w:t xml:space="preserve">; shows that the church of real Christians are the true “circumcision,” </w:t>
      </w:r>
      <w:r w:rsidR="006B227C" w:rsidRPr="00A40EFA">
        <w:rPr>
          <w:lang w:val="en-US"/>
        </w:rPr>
        <w:t xml:space="preserve"> Php3.3</w:t>
      </w:r>
      <w:r>
        <w:rPr>
          <w:i/>
          <w:lang w:val="en-US"/>
        </w:rPr>
        <w:t xml:space="preserve">; and that he had better grounds of carnal confidence than most of those who trusted in the law, or inward distinctions, </w:t>
      </w:r>
      <w:r w:rsidR="006B227C" w:rsidRPr="00A40EFA">
        <w:rPr>
          <w:lang w:val="en-US"/>
        </w:rPr>
        <w:t xml:space="preserve"> Php3.4-6</w:t>
      </w:r>
      <w:r>
        <w:rPr>
          <w:i/>
          <w:lang w:val="en-US"/>
        </w:rPr>
        <w:t xml:space="preserve">; but he had learned to count all his gain loss for Christ; yea, that he still counted all things, as loss and dung, compared with the knowledge of Christ, and the “righteousness of God by faith” in him, </w:t>
      </w:r>
      <w:r w:rsidR="006B227C" w:rsidRPr="00A40EFA">
        <w:rPr>
          <w:lang w:val="en-US"/>
        </w:rPr>
        <w:t xml:space="preserve"> Php3.7-9</w:t>
      </w:r>
      <w:r>
        <w:rPr>
          <w:i/>
          <w:lang w:val="en-US"/>
        </w:rPr>
        <w:t xml:space="preserve">; desiring also to know the power of his </w:t>
      </w:r>
      <w:r>
        <w:rPr>
          <w:i/>
          <w:lang w:val="en-US"/>
        </w:rPr>
        <w:lastRenderedPageBreak/>
        <w:t xml:space="preserve">resurrection, and to be conformed to him, even in suffering and death; if so be he might attain to the resurrection of the just, </w:t>
      </w:r>
      <w:r w:rsidR="006B227C" w:rsidRPr="00A40EFA">
        <w:rPr>
          <w:lang w:val="en-US"/>
        </w:rPr>
        <w:t xml:space="preserve"> Php3.10" Php3.11 }</w:t>
      </w:r>
      <w:r>
        <w:rPr>
          <w:i/>
          <w:lang w:val="en-US"/>
        </w:rPr>
        <w:t xml:space="preserve">. He owns, that he was not yet perfect, but that he anxiously and earnestly sought “the prize of the high calling of God,” </w:t>
      </w:r>
      <w:r w:rsidR="006B227C" w:rsidRPr="00A40EFA">
        <w:rPr>
          <w:lang w:val="en-US"/>
        </w:rPr>
        <w:t xml:space="preserve"> Php3.12-14</w:t>
      </w:r>
      <w:r>
        <w:rPr>
          <w:i/>
          <w:lang w:val="en-US"/>
        </w:rPr>
        <w:t xml:space="preserve">. He exhorts to an imitation of his example, </w:t>
      </w:r>
      <w:r w:rsidR="006B227C" w:rsidRPr="00A40EFA">
        <w:rPr>
          <w:lang w:val="en-US"/>
        </w:rPr>
        <w:t xml:space="preserve"> Php3.15-17</w:t>
      </w:r>
      <w:r>
        <w:rPr>
          <w:i/>
          <w:lang w:val="en-US"/>
        </w:rPr>
        <w:t xml:space="preserve">; as many, professing Christianity, “walked after the flesh,” in the way of destruction, </w:t>
      </w:r>
      <w:r w:rsidR="006B227C" w:rsidRPr="00A40EFA">
        <w:rPr>
          <w:lang w:val="en-US"/>
        </w:rPr>
        <w:t xml:space="preserve"> Php3.18" Php3.19 }</w:t>
      </w:r>
      <w:r>
        <w:rPr>
          <w:i/>
          <w:lang w:val="en-US"/>
        </w:rPr>
        <w:t xml:space="preserve">; with whom he contrasts true Christians, their heavenly conversation, and their expectation of Christ to raise their “vile body,” and render it “like to his glorified body,” </w:t>
      </w:r>
      <w:r w:rsidR="006B227C" w:rsidRPr="00A40EFA">
        <w:rPr>
          <w:lang w:val="en-US"/>
        </w:rPr>
        <w:t xml:space="preserve"> Php3.20" Php3.21 }</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Finally</w:t>
      </w:r>
      <w:r>
        <w:rPr>
          <w:lang w:val="en-US"/>
        </w:rPr>
        <w:t xml:space="preserve">. Ph </w:t>
      </w:r>
      <w:r>
        <w:rPr>
          <w:rFonts w:ascii="Segoe UI Symbol" w:hAnsi="Segoe UI Symbol" w:cs="Segoe UI Symbol"/>
          <w:lang w:val="en-US"/>
        </w:rPr>
        <w:t>✓</w:t>
      </w:r>
      <w:r w:rsidR="006B227C" w:rsidRPr="00A40EFA">
        <w:rPr>
          <w:lang w:val="en-US"/>
        </w:rPr>
        <w:t xml:space="preserve"> Php4.8</w:t>
      </w:r>
      <w:r>
        <w:rPr>
          <w:lang w:val="en-US"/>
        </w:rPr>
        <w:t xml:space="preserve">. 2 Co </w:t>
      </w:r>
      <w:r w:rsidR="006B227C" w:rsidRPr="00A40EFA">
        <w:rPr>
          <w:lang w:val="en-US"/>
        </w:rPr>
        <w:t xml:space="preserve"> 2Co13.11</w:t>
      </w:r>
      <w:r>
        <w:rPr>
          <w:lang w:val="en-US"/>
        </w:rPr>
        <w:t>. Ep *</w:t>
      </w:r>
      <w:r w:rsidR="006B227C" w:rsidRPr="00A40EFA">
        <w:rPr>
          <w:lang w:val="en-US"/>
        </w:rPr>
        <w:t xml:space="preserve"> Eph6.10</w:t>
      </w:r>
      <w:r>
        <w:rPr>
          <w:lang w:val="en-US"/>
        </w:rPr>
        <w:t>. 1 Th *</w:t>
      </w:r>
      <w:r w:rsidR="006B227C" w:rsidRPr="00A40EFA">
        <w:rPr>
          <w:lang w:val="en-US"/>
        </w:rPr>
        <w:t xml:space="preserve"> 1Th4.1</w:t>
      </w:r>
      <w:r>
        <w:rPr>
          <w:lang w:val="en-US"/>
        </w:rPr>
        <w:t xml:space="preserve">g. 2 Th </w:t>
      </w:r>
      <w:r w:rsidR="006B227C" w:rsidRPr="00A40EFA">
        <w:rPr>
          <w:lang w:val="en-US"/>
        </w:rPr>
        <w:t xml:space="preserve"> 2Th3.1</w:t>
      </w:r>
      <w:r>
        <w:rPr>
          <w:lang w:val="en-US"/>
        </w:rPr>
        <w:t xml:space="preserve">. 1 P </w:t>
      </w:r>
      <w:r w:rsidR="006B227C" w:rsidRPr="00A40EFA">
        <w:rPr>
          <w:lang w:val="en-US"/>
        </w:rPr>
        <w:t xml:space="preserve"> 1Pe3.8</w:t>
      </w:r>
      <w:r>
        <w:rPr>
          <w:lang w:val="en-US"/>
        </w:rPr>
        <w:t xml:space="preserve">. </w:t>
      </w:r>
      <w:r>
        <w:rPr>
          <w:b/>
          <w:lang w:val="en-US"/>
        </w:rPr>
        <w:t>rejoice</w:t>
      </w:r>
      <w:r>
        <w:rPr>
          <w:lang w:val="en-US"/>
        </w:rPr>
        <w:t xml:space="preserve">. ver. </w:t>
      </w:r>
      <w:r w:rsidR="006B227C" w:rsidRPr="00A40EFA">
        <w:rPr>
          <w:lang w:val="en-US"/>
        </w:rPr>
        <w:t xml:space="preserve"> Php3.3</w:t>
      </w:r>
      <w:r>
        <w:rPr>
          <w:lang w:val="en-US"/>
        </w:rPr>
        <w:t>. Ph +</w:t>
      </w:r>
      <w:r w:rsidR="006B227C" w:rsidRPr="00A40EFA">
        <w:rPr>
          <w:lang w:val="en-US"/>
        </w:rPr>
        <w:t xml:space="preserve"> Php1.4</w:t>
      </w:r>
      <w:r>
        <w:rPr>
          <w:lang w:val="en-US"/>
        </w:rPr>
        <w:t>. *</w:t>
      </w:r>
      <w:r w:rsidR="006B227C" w:rsidRPr="00A40EFA">
        <w:rPr>
          <w:lang w:val="en-US"/>
        </w:rPr>
        <w:t xml:space="preserve"> Php4.4</w:t>
      </w:r>
      <w:r>
        <w:rPr>
          <w:lang w:val="en-US"/>
        </w:rPr>
        <w:t>. Dt *</w:t>
      </w:r>
      <w:r w:rsidR="006B227C" w:rsidRPr="00A40EFA">
        <w:rPr>
          <w:lang w:val="en-US"/>
        </w:rPr>
        <w:t xml:space="preserve"> Dt12.18</w:t>
      </w:r>
      <w:r>
        <w:rPr>
          <w:lang w:val="en-US"/>
        </w:rPr>
        <w:t>. *</w:t>
      </w:r>
      <w:r w:rsidR="006B227C" w:rsidRPr="00A40EFA">
        <w:rPr>
          <w:lang w:val="en-US"/>
        </w:rPr>
        <w:t xml:space="preserve"> Dt16.11</w:t>
      </w:r>
      <w:r>
        <w:rPr>
          <w:lang w:val="en-US"/>
        </w:rPr>
        <w:t>. 1 S *</w:t>
      </w:r>
      <w:r w:rsidR="006B227C" w:rsidRPr="00A40EFA">
        <w:rPr>
          <w:lang w:val="en-US"/>
        </w:rPr>
        <w:t xml:space="preserve"> 1Sa2.1</w:t>
      </w:r>
      <w:r>
        <w:rPr>
          <w:lang w:val="en-US"/>
        </w:rPr>
        <w:t xml:space="preserve">. 1 Ch </w:t>
      </w:r>
      <w:r w:rsidR="006B227C" w:rsidRPr="00A40EFA">
        <w:rPr>
          <w:lang w:val="en-US"/>
        </w:rPr>
        <w:t xml:space="preserve"> 1Ch15.28</w:t>
      </w:r>
      <w:r>
        <w:rPr>
          <w:lang w:val="en-US"/>
        </w:rPr>
        <w:t>. *</w:t>
      </w:r>
      <w:r w:rsidR="006B227C" w:rsidRPr="00A40EFA">
        <w:rPr>
          <w:lang w:val="en-US"/>
        </w:rPr>
        <w:t xml:space="preserve"> 1Ch16.10</w:t>
      </w:r>
      <w:r>
        <w:rPr>
          <w:lang w:val="en-US"/>
        </w:rPr>
        <w:t xml:space="preserve">, </w:t>
      </w:r>
      <w:r w:rsidR="006B227C" w:rsidRPr="00A40EFA">
        <w:rPr>
          <w:lang w:val="en-US"/>
        </w:rPr>
        <w:t xml:space="preserve"> 1Ch16.31-33</w:t>
      </w:r>
      <w:r>
        <w:rPr>
          <w:lang w:val="en-US"/>
        </w:rPr>
        <w:t xml:space="preserve">. </w:t>
      </w:r>
      <w:r w:rsidR="006B227C" w:rsidRPr="00A40EFA">
        <w:rPr>
          <w:lang w:val="en-US"/>
        </w:rPr>
        <w:t xml:space="preserve"> 1Ch29.22</w:t>
      </w:r>
      <w:r>
        <w:rPr>
          <w:lang w:val="en-US"/>
        </w:rPr>
        <w:t xml:space="preserve">. 2 Ch </w:t>
      </w:r>
      <w:r w:rsidR="006B227C" w:rsidRPr="00A40EFA">
        <w:rPr>
          <w:lang w:val="en-US"/>
        </w:rPr>
        <w:t xml:space="preserve"> 2Ch30.26</w:t>
      </w:r>
      <w:r>
        <w:rPr>
          <w:lang w:val="en-US"/>
        </w:rPr>
        <w:t xml:space="preserve">, </w:t>
      </w:r>
      <w:r w:rsidR="006B227C" w:rsidRPr="00A40EFA">
        <w:rPr>
          <w:lang w:val="en-US"/>
        </w:rPr>
        <w:t xml:space="preserve"> 2Ch30.27</w:t>
      </w:r>
      <w:r>
        <w:rPr>
          <w:lang w:val="en-US"/>
        </w:rPr>
        <w:t>. Ne *</w:t>
      </w:r>
      <w:r w:rsidR="006B227C" w:rsidRPr="00A40EFA">
        <w:rPr>
          <w:lang w:val="en-US"/>
        </w:rPr>
        <w:t xml:space="preserve"> Ne8.10</w:t>
      </w:r>
      <w:r>
        <w:rPr>
          <w:lang w:val="en-US"/>
        </w:rPr>
        <w:t xml:space="preserve">. Jb </w:t>
      </w:r>
      <w:r w:rsidR="006B227C" w:rsidRPr="00A40EFA">
        <w:rPr>
          <w:lang w:val="en-US"/>
        </w:rPr>
        <w:t xml:space="preserve"> Job22.26</w:t>
      </w:r>
      <w:r>
        <w:rPr>
          <w:lang w:val="en-US"/>
        </w:rPr>
        <w:t>. Ps *</w:t>
      </w:r>
      <w:r w:rsidR="006B227C" w:rsidRPr="00A40EFA">
        <w:rPr>
          <w:lang w:val="en-US"/>
        </w:rPr>
        <w:t xml:space="preserve"> Ps5.11</w:t>
      </w:r>
      <w:r>
        <w:rPr>
          <w:lang w:val="en-US"/>
        </w:rPr>
        <w:t xml:space="preserve">. </w:t>
      </w:r>
      <w:r w:rsidR="006B227C" w:rsidRPr="00A40EFA">
        <w:rPr>
          <w:lang w:val="en-US"/>
        </w:rPr>
        <w:t xml:space="preserve"> Ps32.11</w:t>
      </w:r>
      <w:r>
        <w:rPr>
          <w:lang w:val="en-US"/>
        </w:rPr>
        <w:t xml:space="preserve">. </w:t>
      </w:r>
      <w:r w:rsidR="006B227C" w:rsidRPr="00A40EFA">
        <w:rPr>
          <w:lang w:val="en-US"/>
        </w:rPr>
        <w:t xml:space="preserve"> Ps33.1</w:t>
      </w:r>
      <w:r>
        <w:rPr>
          <w:lang w:val="en-US"/>
        </w:rPr>
        <w:t>. *</w:t>
      </w:r>
      <w:r w:rsidR="006B227C" w:rsidRPr="00A40EFA">
        <w:rPr>
          <w:lang w:val="en-US"/>
        </w:rPr>
        <w:t xml:space="preserve"> Ps37.4</w:t>
      </w:r>
      <w:r>
        <w:rPr>
          <w:lang w:val="en-US"/>
        </w:rPr>
        <w:t xml:space="preserve">. </w:t>
      </w:r>
      <w:r w:rsidR="006B227C" w:rsidRPr="00A40EFA">
        <w:rPr>
          <w:lang w:val="en-US"/>
        </w:rPr>
        <w:t xml:space="preserve"> Ps42.4</w:t>
      </w:r>
      <w:r>
        <w:rPr>
          <w:lang w:val="en-US"/>
        </w:rPr>
        <w:t xml:space="preserve">. </w:t>
      </w:r>
      <w:r w:rsidR="006B227C" w:rsidRPr="00A40EFA">
        <w:rPr>
          <w:lang w:val="en-US"/>
        </w:rPr>
        <w:t xml:space="preserve"> Ps97.1</w:t>
      </w:r>
      <w:r>
        <w:rPr>
          <w:lang w:val="en-US"/>
        </w:rPr>
        <w:t>. *</w:t>
      </w:r>
      <w:r w:rsidR="006B227C" w:rsidRPr="00A40EFA">
        <w:rPr>
          <w:lang w:val="en-US"/>
        </w:rPr>
        <w:t xml:space="preserve"> Ps100.1</w:t>
      </w:r>
      <w:r>
        <w:rPr>
          <w:lang w:val="en-US"/>
        </w:rPr>
        <w:t xml:space="preserve">, </w:t>
      </w:r>
      <w:r w:rsidR="006B227C" w:rsidRPr="00A40EFA">
        <w:rPr>
          <w:lang w:val="en-US"/>
        </w:rPr>
        <w:t xml:space="preserve"> Ps100.2</w:t>
      </w:r>
      <w:r>
        <w:rPr>
          <w:lang w:val="en-US"/>
        </w:rPr>
        <w:t xml:space="preserve">. </w:t>
      </w:r>
      <w:r w:rsidR="006B227C" w:rsidRPr="00A40EFA">
        <w:rPr>
          <w:lang w:val="en-US"/>
        </w:rPr>
        <w:t xml:space="preserve"> Ps149.2</w:t>
      </w:r>
      <w:r>
        <w:rPr>
          <w:lang w:val="en-US"/>
        </w:rPr>
        <w:t>. Is +*</w:t>
      </w:r>
      <w:r w:rsidR="006B227C" w:rsidRPr="00A40EFA">
        <w:rPr>
          <w:lang w:val="en-US"/>
        </w:rPr>
        <w:t xml:space="preserve"> Is12.2</w:t>
      </w:r>
      <w:r>
        <w:rPr>
          <w:lang w:val="en-US"/>
        </w:rPr>
        <w:t xml:space="preserve">, </w:t>
      </w:r>
      <w:r w:rsidR="006B227C" w:rsidRPr="00A40EFA">
        <w:rPr>
          <w:lang w:val="en-US"/>
        </w:rPr>
        <w:t xml:space="preserve"> Is12.3</w:t>
      </w:r>
      <w:r>
        <w:rPr>
          <w:lang w:val="en-US"/>
        </w:rPr>
        <w:t xml:space="preserve">. </w:t>
      </w:r>
      <w:r w:rsidR="006B227C" w:rsidRPr="00A40EFA">
        <w:rPr>
          <w:lang w:val="en-US"/>
        </w:rPr>
        <w:t xml:space="preserve"> Is41.16</w:t>
      </w:r>
      <w:r>
        <w:rPr>
          <w:lang w:val="en-US"/>
        </w:rPr>
        <w:t>. *</w:t>
      </w:r>
      <w:r w:rsidR="006B227C" w:rsidRPr="00A40EFA">
        <w:rPr>
          <w:lang w:val="en-US"/>
        </w:rPr>
        <w:t xml:space="preserve"> Is61.10</w:t>
      </w:r>
      <w:r>
        <w:rPr>
          <w:lang w:val="en-US"/>
        </w:rPr>
        <w:t xml:space="preserve">. </w:t>
      </w:r>
      <w:r w:rsidR="006B227C" w:rsidRPr="00A40EFA">
        <w:rPr>
          <w:lang w:val="en-US"/>
        </w:rPr>
        <w:t xml:space="preserve"> Is65.14</w:t>
      </w:r>
      <w:r>
        <w:rPr>
          <w:lang w:val="en-US"/>
        </w:rPr>
        <w:t xml:space="preserve">. </w:t>
      </w:r>
      <w:r w:rsidR="006B227C" w:rsidRPr="00A40EFA">
        <w:rPr>
          <w:lang w:val="en-US"/>
        </w:rPr>
        <w:t xml:space="preserve"> Is66.11</w:t>
      </w:r>
      <w:r>
        <w:rPr>
          <w:lang w:val="en-US"/>
        </w:rPr>
        <w:t xml:space="preserve">, </w:t>
      </w:r>
      <w:r w:rsidR="006B227C" w:rsidRPr="00A40EFA">
        <w:rPr>
          <w:lang w:val="en-US"/>
        </w:rPr>
        <w:t xml:space="preserve"> Is66.12</w:t>
      </w:r>
      <w:r>
        <w:rPr>
          <w:lang w:val="en-US"/>
        </w:rPr>
        <w:t xml:space="preserve">. Jl </w:t>
      </w:r>
      <w:r w:rsidR="006B227C" w:rsidRPr="00A40EFA">
        <w:rPr>
          <w:lang w:val="en-US"/>
        </w:rPr>
        <w:t xml:space="preserve"> Joe2.23</w:t>
      </w:r>
      <w:r>
        <w:rPr>
          <w:lang w:val="en-US"/>
        </w:rPr>
        <w:t xml:space="preserve">. Hab </w:t>
      </w:r>
      <w:r>
        <w:rPr>
          <w:rFonts w:ascii="Segoe UI Symbol" w:hAnsi="Segoe UI Symbol" w:cs="Segoe UI Symbol"/>
          <w:lang w:val="en-US"/>
        </w:rPr>
        <w:t>✓</w:t>
      </w:r>
      <w:r w:rsidR="006B227C" w:rsidRPr="00A40EFA">
        <w:rPr>
          <w:lang w:val="en-US"/>
        </w:rPr>
        <w:t xml:space="preserve"> Hab3.17</w:t>
      </w:r>
      <w:r>
        <w:rPr>
          <w:lang w:val="en-US"/>
        </w:rPr>
        <w:t xml:space="preserve">, </w:t>
      </w:r>
      <w:r w:rsidR="006B227C" w:rsidRPr="00A40EFA">
        <w:rPr>
          <w:lang w:val="en-US"/>
        </w:rPr>
        <w:t xml:space="preserve"> Hab3.18</w:t>
      </w:r>
      <w:r>
        <w:rPr>
          <w:lang w:val="en-US"/>
        </w:rPr>
        <w:t>. Zp *</w:t>
      </w:r>
      <w:r w:rsidR="006B227C" w:rsidRPr="00A40EFA">
        <w:rPr>
          <w:lang w:val="en-US"/>
        </w:rPr>
        <w:t xml:space="preserve"> Zep3.14</w:t>
      </w:r>
      <w:r>
        <w:rPr>
          <w:lang w:val="en-US"/>
        </w:rPr>
        <w:t xml:space="preserve">, </w:t>
      </w:r>
      <w:r w:rsidR="006B227C" w:rsidRPr="00A40EFA">
        <w:rPr>
          <w:lang w:val="en-US"/>
        </w:rPr>
        <w:t xml:space="preserve"> Zep3.17</w:t>
      </w:r>
      <w:r>
        <w:rPr>
          <w:lang w:val="en-US"/>
        </w:rPr>
        <w:t xml:space="preserve">. Zc </w:t>
      </w:r>
      <w:r w:rsidR="006B227C" w:rsidRPr="00A40EFA">
        <w:rPr>
          <w:lang w:val="en-US"/>
        </w:rPr>
        <w:t xml:space="preserve"> Zec10.7</w:t>
      </w:r>
      <w:r>
        <w:rPr>
          <w:lang w:val="en-US"/>
        </w:rPr>
        <w:t>. Mt +*</w:t>
      </w:r>
      <w:r w:rsidR="006B227C" w:rsidRPr="00A40EFA">
        <w:rPr>
          <w:lang w:val="en-US"/>
        </w:rPr>
        <w:t xml:space="preserve"> Mt5.12</w:t>
      </w:r>
      <w:r>
        <w:rPr>
          <w:lang w:val="en-US"/>
        </w:rPr>
        <w:t xml:space="preserve">. Lk </w:t>
      </w:r>
      <w:r w:rsidR="006B227C" w:rsidRPr="00A40EFA">
        <w:rPr>
          <w:lang w:val="en-US"/>
        </w:rPr>
        <w:t xml:space="preserve"> Lk1.47</w:t>
      </w:r>
      <w:r>
        <w:rPr>
          <w:lang w:val="en-US"/>
        </w:rPr>
        <w:t xml:space="preserve">. Ro </w:t>
      </w:r>
      <w:r w:rsidR="006B227C" w:rsidRPr="00A40EFA">
        <w:rPr>
          <w:lang w:val="en-US"/>
        </w:rPr>
        <w:t xml:space="preserve"> Ro5.2</w:t>
      </w:r>
      <w:r>
        <w:rPr>
          <w:lang w:val="en-US"/>
        </w:rPr>
        <w:t xml:space="preserve">, </w:t>
      </w:r>
      <w:r w:rsidR="006B227C" w:rsidRPr="00A40EFA">
        <w:rPr>
          <w:lang w:val="en-US"/>
        </w:rPr>
        <w:t xml:space="preserve"> Ro5.3</w:t>
      </w:r>
      <w:r>
        <w:rPr>
          <w:lang w:val="en-US"/>
        </w:rPr>
        <w:t xml:space="preserve">, </w:t>
      </w:r>
      <w:r w:rsidR="006B227C" w:rsidRPr="00A40EFA">
        <w:rPr>
          <w:lang w:val="en-US"/>
        </w:rPr>
        <w:t xml:space="preserve"> Ro5.11</w:t>
      </w:r>
      <w:r>
        <w:rPr>
          <w:lang w:val="en-US"/>
        </w:rPr>
        <w:t>. 1 Th +*</w:t>
      </w:r>
      <w:r w:rsidR="006B227C" w:rsidRPr="00A40EFA">
        <w:rPr>
          <w:lang w:val="en-US"/>
        </w:rPr>
        <w:t xml:space="preserve"> 1Th5.16</w:t>
      </w:r>
      <w:r>
        <w:rPr>
          <w:lang w:val="en-US"/>
        </w:rPr>
        <w:t>. Ja *</w:t>
      </w:r>
      <w:r w:rsidR="006B227C" w:rsidRPr="00A40EFA">
        <w:rPr>
          <w:lang w:val="en-US"/>
        </w:rPr>
        <w:t xml:space="preserve"> Jas1.2</w:t>
      </w:r>
      <w:r>
        <w:rPr>
          <w:lang w:val="en-US"/>
        </w:rPr>
        <w:t>. 1 P *</w:t>
      </w:r>
      <w:r w:rsidR="006B227C" w:rsidRPr="00A40EFA">
        <w:rPr>
          <w:lang w:val="en-US"/>
        </w:rPr>
        <w:t xml:space="preserve"> 1Pe1.6-8</w:t>
      </w:r>
      <w:r>
        <w:rPr>
          <w:lang w:val="en-US"/>
        </w:rPr>
        <w:t>. *</w:t>
      </w:r>
      <w:r w:rsidR="006B227C" w:rsidRPr="00A40EFA">
        <w:rPr>
          <w:lang w:val="en-US"/>
        </w:rPr>
        <w:t xml:space="preserve"> 1Pe4.13</w:t>
      </w:r>
      <w:r>
        <w:rPr>
          <w:lang w:val="en-US"/>
        </w:rPr>
        <w:t xml:space="preserve">. </w:t>
      </w:r>
      <w:r>
        <w:rPr>
          <w:b/>
          <w:lang w:val="en-US"/>
        </w:rPr>
        <w:t>To write</w:t>
      </w:r>
      <w:r>
        <w:rPr>
          <w:lang w:val="en-US"/>
        </w:rPr>
        <w:t xml:space="preserve">. Ph </w:t>
      </w:r>
      <w:r w:rsidR="006B227C" w:rsidRPr="00A40EFA">
        <w:rPr>
          <w:lang w:val="en-US"/>
        </w:rPr>
        <w:t xml:space="preserve"> Php2.17</w:t>
      </w:r>
      <w:r>
        <w:rPr>
          <w:lang w:val="en-US"/>
        </w:rPr>
        <w:t xml:space="preserve">, </w:t>
      </w:r>
      <w:r w:rsidR="006B227C" w:rsidRPr="00A40EFA">
        <w:rPr>
          <w:lang w:val="en-US"/>
        </w:rPr>
        <w:t xml:space="preserve"> Php2.18</w:t>
      </w:r>
      <w:r>
        <w:rPr>
          <w:lang w:val="en-US"/>
        </w:rPr>
        <w:t xml:space="preserve">. Ro </w:t>
      </w:r>
      <w:r w:rsidR="006B227C" w:rsidRPr="00A40EFA">
        <w:rPr>
          <w:lang w:val="en-US"/>
        </w:rPr>
        <w:t xml:space="preserve"> Ro15.14</w:t>
      </w:r>
      <w:r>
        <w:rPr>
          <w:lang w:val="en-US"/>
        </w:rPr>
        <w:t xml:space="preserve">, </w:t>
      </w:r>
      <w:r w:rsidR="006B227C" w:rsidRPr="00A40EFA">
        <w:rPr>
          <w:lang w:val="en-US"/>
        </w:rPr>
        <w:t xml:space="preserve"> Ro15.15</w:t>
      </w:r>
      <w:r>
        <w:rPr>
          <w:lang w:val="en-US"/>
        </w:rPr>
        <w:t>. 2 P *</w:t>
      </w:r>
      <w:r w:rsidR="006B227C" w:rsidRPr="00A40EFA">
        <w:rPr>
          <w:lang w:val="en-US"/>
        </w:rPr>
        <w:t xml:space="preserve"> 2Pe1.12-15</w:t>
      </w:r>
      <w:r>
        <w:rPr>
          <w:lang w:val="en-US"/>
        </w:rPr>
        <w:t>. *</w:t>
      </w:r>
      <w:r w:rsidR="006B227C" w:rsidRPr="00A40EFA">
        <w:rPr>
          <w:lang w:val="en-US"/>
        </w:rPr>
        <w:t xml:space="preserve"> 2Pe3.1</w:t>
      </w:r>
      <w:r>
        <w:rPr>
          <w:lang w:val="en-US"/>
        </w:rPr>
        <w:t xml:space="preserve">. Ju </w:t>
      </w:r>
      <w:r w:rsidR="006B227C" w:rsidRPr="00A40EFA">
        <w:rPr>
          <w:lang w:val="en-US"/>
        </w:rPr>
        <w:t xml:space="preserve"> Jud5</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Beware of dogs</w:t>
      </w:r>
      <w:r>
        <w:rPr>
          <w:lang w:val="en-US"/>
        </w:rPr>
        <w:t xml:space="preserve">. </w:t>
      </w:r>
      <w:r w:rsidRPr="00A40EFA">
        <w:t xml:space="preserve">Ps </w:t>
      </w:r>
      <w:r w:rsidR="006B227C">
        <w:t xml:space="preserve"> Ps22.16</w:t>
      </w:r>
      <w:r w:rsidRPr="00A40EFA">
        <w:t xml:space="preserve">, </w:t>
      </w:r>
      <w:r w:rsidR="006B227C">
        <w:t xml:space="preserve"> Ps22.20</w:t>
      </w:r>
      <w:r w:rsidRPr="00A40EFA">
        <w:t xml:space="preserve">. Pr </w:t>
      </w:r>
      <w:r w:rsidR="006B227C">
        <w:t xml:space="preserve"> Pr26.11</w:t>
      </w:r>
      <w:r w:rsidRPr="00A40EFA">
        <w:t xml:space="preserve">. </w:t>
      </w:r>
      <w:r>
        <w:rPr>
          <w:lang w:val="en-US"/>
        </w:rPr>
        <w:t xml:space="preserve">Is </w:t>
      </w:r>
      <w:r w:rsidR="006B227C" w:rsidRPr="00A40EFA">
        <w:rPr>
          <w:lang w:val="en-US"/>
        </w:rPr>
        <w:t xml:space="preserve"> Is56.10</w:t>
      </w:r>
      <w:r>
        <w:rPr>
          <w:lang w:val="en-US"/>
        </w:rPr>
        <w:t xml:space="preserve">, </w:t>
      </w:r>
      <w:r w:rsidR="006B227C" w:rsidRPr="00A40EFA">
        <w:rPr>
          <w:lang w:val="en-US"/>
        </w:rPr>
        <w:t xml:space="preserve"> Is56.11</w:t>
      </w:r>
      <w:r>
        <w:rPr>
          <w:lang w:val="en-US"/>
        </w:rPr>
        <w:t>. Mt 7:+*</w:t>
      </w:r>
      <w:r w:rsidR="006B227C" w:rsidRPr="00A40EFA">
        <w:rPr>
          <w:lang w:val="en-US"/>
        </w:rPr>
        <w:t xml:space="preserve"> Mt7.6</w:t>
      </w:r>
      <w:r>
        <w:rPr>
          <w:lang w:val="en-US"/>
        </w:rPr>
        <w:t xml:space="preserve">, </w:t>
      </w:r>
      <w:r w:rsidR="006B227C" w:rsidRPr="00A40EFA">
        <w:rPr>
          <w:lang w:val="en-US"/>
        </w:rPr>
        <w:t xml:space="preserve"> Mt7.15</w:t>
      </w:r>
      <w:r>
        <w:rPr>
          <w:lang w:val="en-US"/>
        </w:rPr>
        <w:t xml:space="preserve">. </w:t>
      </w:r>
      <w:r w:rsidR="006B227C" w:rsidRPr="00A40EFA">
        <w:rPr>
          <w:lang w:val="en-US"/>
        </w:rPr>
        <w:t xml:space="preserve"> </w:t>
      </w:r>
      <w:r w:rsidR="006B227C">
        <w:t>Mt24.10</w:t>
      </w:r>
      <w:r w:rsidRPr="00A40EFA">
        <w:t xml:space="preserve">. Ga </w:t>
      </w:r>
      <w:r w:rsidR="006B227C">
        <w:t xml:space="preserve"> Ga5.15</w:t>
      </w:r>
      <w:r w:rsidRPr="00A40EFA">
        <w:t xml:space="preserve">. 2 Ti </w:t>
      </w:r>
      <w:r w:rsidR="006B227C">
        <w:t xml:space="preserve"> 2Ti4.14</w:t>
      </w:r>
      <w:r w:rsidRPr="00A40EFA">
        <w:t xml:space="preserve">, </w:t>
      </w:r>
      <w:r w:rsidR="006B227C">
        <w:t xml:space="preserve"> 2Ti4.15</w:t>
      </w:r>
      <w:r w:rsidRPr="00A40EFA">
        <w:t xml:space="preserve">. 2 P </w:t>
      </w:r>
      <w:r w:rsidRPr="00A40EFA">
        <w:rPr>
          <w:rFonts w:ascii="Segoe UI Symbol" w:hAnsi="Segoe UI Symbol" w:cs="Segoe UI Symbol"/>
        </w:rPr>
        <w:t>✓</w:t>
      </w:r>
      <w:r w:rsidR="006B227C">
        <w:t xml:space="preserve"> 2Pe2.22</w:t>
      </w:r>
      <w:r w:rsidRPr="00A40EFA">
        <w:t>. Re *</w:t>
      </w:r>
      <w:r w:rsidR="006B227C">
        <w:t xml:space="preserve"> Re22.15</w:t>
      </w:r>
      <w:r w:rsidRPr="00A40EFA">
        <w:t xml:space="preserve">. </w:t>
      </w:r>
      <w:r w:rsidRPr="00A40EFA">
        <w:rPr>
          <w:b/>
        </w:rPr>
        <w:t>beware</w:t>
      </w:r>
      <w:r w:rsidRPr="00A40EFA">
        <w:t xml:space="preserve">. </w:t>
      </w:r>
      <w:r w:rsidR="006B227C">
        <w:t xml:space="preserve">  f18</w:t>
      </w:r>
      <w:r w:rsidRPr="00A40EFA">
        <w:t>, Dt +</w:t>
      </w:r>
      <w:r w:rsidR="006B227C">
        <w:t xml:space="preserve"> Dt28.4</w:t>
      </w:r>
      <w:r w:rsidRPr="00A40EFA">
        <w:t xml:space="preserve">. </w:t>
      </w:r>
      <w:r w:rsidRPr="00A40EFA">
        <w:rPr>
          <w:b/>
        </w:rPr>
        <w:t>evil</w:t>
      </w:r>
      <w:r w:rsidRPr="00A40EFA">
        <w:t xml:space="preserve">. ver. </w:t>
      </w:r>
      <w:r w:rsidR="006B227C">
        <w:t xml:space="preserve"> Php3.19</w:t>
      </w:r>
      <w:r w:rsidRPr="00A40EFA">
        <w:t xml:space="preserve">. Ps </w:t>
      </w:r>
      <w:r w:rsidR="006B227C">
        <w:t xml:space="preserve"> Ps119.115</w:t>
      </w:r>
      <w:r w:rsidRPr="00A40EFA">
        <w:t>. Mt *</w:t>
      </w:r>
      <w:r w:rsidR="006B227C">
        <w:t xml:space="preserve"> Mt7.22</w:t>
      </w:r>
      <w:r w:rsidRPr="00A40EFA">
        <w:t xml:space="preserve">, </w:t>
      </w:r>
      <w:r w:rsidR="006B227C">
        <w:t xml:space="preserve"> Mt7.23</w:t>
      </w:r>
      <w:r w:rsidRPr="00A40EFA">
        <w:t xml:space="preserve">. 2 Co </w:t>
      </w:r>
      <w:r w:rsidRPr="00A40EFA">
        <w:rPr>
          <w:rFonts w:ascii="Segoe UI Symbol" w:hAnsi="Segoe UI Symbol" w:cs="Segoe UI Symbol"/>
        </w:rPr>
        <w:t>✓</w:t>
      </w:r>
      <w:r w:rsidR="006B227C">
        <w:t xml:space="preserve"> 2Co11.13</w:t>
      </w:r>
      <w:r w:rsidRPr="00A40EFA">
        <w:t xml:space="preserve">. Ga </w:t>
      </w:r>
      <w:r w:rsidR="006B227C">
        <w:t xml:space="preserve"> Ga5.13</w:t>
      </w:r>
      <w:r w:rsidRPr="00A40EFA">
        <w:t xml:space="preserve">. 1 Ti </w:t>
      </w:r>
      <w:r w:rsidR="006B227C">
        <w:t xml:space="preserve"> 1Ti1.19</w:t>
      </w:r>
      <w:r w:rsidRPr="00A40EFA">
        <w:t xml:space="preserve">. 2 Ti </w:t>
      </w:r>
      <w:r w:rsidR="006B227C">
        <w:t xml:space="preserve"> 2Ti3.1-6</w:t>
      </w:r>
      <w:r w:rsidRPr="00A40EFA">
        <w:t xml:space="preserve">. </w:t>
      </w:r>
      <w:r w:rsidR="006B227C">
        <w:t xml:space="preserve"> 2Ti4.3</w:t>
      </w:r>
      <w:r w:rsidRPr="00A40EFA">
        <w:t xml:space="preserve">, </w:t>
      </w:r>
      <w:r w:rsidR="006B227C">
        <w:t xml:space="preserve"> 2Ti4.4</w:t>
      </w:r>
      <w:r w:rsidRPr="00A40EFA">
        <w:t xml:space="preserve">. </w:t>
      </w:r>
      <w:r>
        <w:rPr>
          <w:lang w:val="en-US"/>
        </w:rPr>
        <w:t xml:space="preserve">Ti </w:t>
      </w:r>
      <w:r w:rsidR="006B227C" w:rsidRPr="00A40EFA">
        <w:rPr>
          <w:lang w:val="en-US"/>
        </w:rPr>
        <w:t xml:space="preserve"> Tt1.16</w:t>
      </w:r>
      <w:r>
        <w:rPr>
          <w:lang w:val="en-US"/>
        </w:rPr>
        <w:t xml:space="preserve">. 2 P </w:t>
      </w:r>
      <w:r w:rsidR="006B227C" w:rsidRPr="00A40EFA">
        <w:rPr>
          <w:lang w:val="en-US"/>
        </w:rPr>
        <w:t xml:space="preserve"> 2Pe2.18-20</w:t>
      </w:r>
      <w:r>
        <w:rPr>
          <w:lang w:val="en-US"/>
        </w:rPr>
        <w:t xml:space="preserve">. Ju </w:t>
      </w:r>
      <w:r w:rsidR="006B227C" w:rsidRPr="00A40EFA">
        <w:rPr>
          <w:lang w:val="en-US"/>
        </w:rPr>
        <w:t xml:space="preserve"> Jud4</w:t>
      </w:r>
      <w:r>
        <w:rPr>
          <w:lang w:val="en-US"/>
        </w:rPr>
        <w:t xml:space="preserve">, </w:t>
      </w:r>
      <w:r w:rsidR="006B227C" w:rsidRPr="00A40EFA">
        <w:rPr>
          <w:lang w:val="en-US"/>
        </w:rPr>
        <w:t xml:space="preserve"> Jud10-13</w:t>
      </w:r>
      <w:r>
        <w:rPr>
          <w:lang w:val="en-US"/>
        </w:rPr>
        <w:t>. Re +*</w:t>
      </w:r>
      <w:r w:rsidR="006B227C" w:rsidRPr="00A40EFA">
        <w:rPr>
          <w:lang w:val="en-US"/>
        </w:rPr>
        <w:t xml:space="preserve"> Re21.8</w:t>
      </w:r>
      <w:r>
        <w:rPr>
          <w:lang w:val="en-US"/>
        </w:rPr>
        <w:t xml:space="preserve">. </w:t>
      </w:r>
      <w:r>
        <w:rPr>
          <w:b/>
          <w:lang w:val="en-US"/>
        </w:rPr>
        <w:t>the concision</w:t>
      </w:r>
      <w:r>
        <w:rPr>
          <w:lang w:val="en-US"/>
        </w:rPr>
        <w:t xml:space="preserve">. ver. </w:t>
      </w:r>
      <w:r w:rsidR="006B227C" w:rsidRPr="00A40EFA">
        <w:rPr>
          <w:lang w:val="en-US"/>
        </w:rPr>
        <w:t xml:space="preserve"> </w:t>
      </w:r>
      <w:r w:rsidR="006B227C">
        <w:t>Php3.3</w:t>
      </w:r>
      <w:r w:rsidRPr="00A40EFA">
        <w:t>. Ro +*</w:t>
      </w:r>
      <w:r w:rsidR="006B227C">
        <w:t xml:space="preserve"> Ro2.28</w:t>
      </w:r>
      <w:r w:rsidRPr="00A40EFA">
        <w:t xml:space="preserve">. Ga </w:t>
      </w:r>
      <w:r w:rsidR="006B227C">
        <w:t xml:space="preserve"> Ga2.3</w:t>
      </w:r>
      <w:r w:rsidRPr="00A40EFA">
        <w:t xml:space="preserve">, </w:t>
      </w:r>
      <w:r w:rsidR="006B227C">
        <w:t xml:space="preserve"> Ga2.4</w:t>
      </w:r>
      <w:r w:rsidRPr="00A40EFA">
        <w:t>. *</w:t>
      </w:r>
      <w:r w:rsidR="006B227C">
        <w:t xml:space="preserve"> Ga5.1-3</w:t>
      </w:r>
      <w:r w:rsidRPr="00A40EFA">
        <w:t xml:space="preserve">, </w:t>
      </w:r>
      <w:r w:rsidR="006B227C">
        <w:t xml:space="preserve"> Ga5.6</w:t>
      </w:r>
      <w:r w:rsidRPr="00A40EFA">
        <w:t xml:space="preserve">. </w:t>
      </w:r>
      <w:r w:rsidR="006B227C">
        <w:t xml:space="preserve"> Ga6.13</w:t>
      </w:r>
      <w:r w:rsidRPr="00A40EFA">
        <w:t xml:space="preserve">. Re </w:t>
      </w:r>
      <w:r w:rsidR="006B227C">
        <w:t xml:space="preserve"> Re2.9</w:t>
      </w:r>
      <w:r w:rsidRPr="00A40EFA">
        <w:t xml:space="preserve">. </w:t>
      </w:r>
      <w:r w:rsidR="006B227C">
        <w:t xml:space="preserve"> </w:t>
      </w:r>
      <w:r w:rsidR="006B227C" w:rsidRPr="00A40EFA">
        <w:rPr>
          <w:lang w:val="en-US"/>
        </w:rPr>
        <w:t>Re3.9</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we</w:t>
      </w:r>
      <w:r>
        <w:rPr>
          <w:lang w:val="en-US"/>
        </w:rPr>
        <w:t xml:space="preserve">. Ge </w:t>
      </w:r>
      <w:r w:rsidR="006B227C" w:rsidRPr="00A40EFA">
        <w:rPr>
          <w:lang w:val="en-US"/>
        </w:rPr>
        <w:t xml:space="preserve"> Ge17.5-11</w:t>
      </w:r>
      <w:r>
        <w:rPr>
          <w:lang w:val="en-US"/>
        </w:rPr>
        <w:t>. Dt *</w:t>
      </w:r>
      <w:r w:rsidR="006B227C" w:rsidRPr="00A40EFA">
        <w:rPr>
          <w:lang w:val="en-US"/>
        </w:rPr>
        <w:t xml:space="preserve"> Dt10.16</w:t>
      </w:r>
      <w:r>
        <w:rPr>
          <w:lang w:val="en-US"/>
        </w:rPr>
        <w:t xml:space="preserve">. </w:t>
      </w:r>
      <w:r w:rsidR="006B227C" w:rsidRPr="00A40EFA">
        <w:rPr>
          <w:lang w:val="en-US"/>
        </w:rPr>
        <w:t xml:space="preserve"> Dt30.6</w:t>
      </w:r>
      <w:r>
        <w:rPr>
          <w:lang w:val="en-US"/>
        </w:rPr>
        <w:t xml:space="preserve">. Je </w:t>
      </w:r>
      <w:r w:rsidR="006B227C" w:rsidRPr="00A40EFA">
        <w:rPr>
          <w:lang w:val="en-US"/>
        </w:rPr>
        <w:t xml:space="preserve"> Je4.4</w:t>
      </w:r>
      <w:r>
        <w:rPr>
          <w:lang w:val="en-US"/>
        </w:rPr>
        <w:t xml:space="preserve">. </w:t>
      </w:r>
      <w:r w:rsidR="006B227C" w:rsidRPr="00A40EFA">
        <w:rPr>
          <w:lang w:val="en-US"/>
        </w:rPr>
        <w:t xml:space="preserve"> Je9.26</w:t>
      </w:r>
      <w:r>
        <w:rPr>
          <w:lang w:val="en-US"/>
        </w:rPr>
        <w:t xml:space="preserve">. </w:t>
      </w:r>
      <w:r w:rsidRPr="00A40EFA">
        <w:t xml:space="preserve">Ro </w:t>
      </w:r>
      <w:r w:rsidR="006B227C">
        <w:t xml:space="preserve"> Ro2.25-29</w:t>
      </w:r>
      <w:r w:rsidRPr="00A40EFA">
        <w:t>. *</w:t>
      </w:r>
      <w:r w:rsidR="006B227C">
        <w:t xml:space="preserve"> Ro4.11</w:t>
      </w:r>
      <w:r w:rsidRPr="00A40EFA">
        <w:t xml:space="preserve">, </w:t>
      </w:r>
      <w:r w:rsidR="006B227C">
        <w:t xml:space="preserve"> Ro4.12</w:t>
      </w:r>
      <w:r w:rsidRPr="00A40EFA">
        <w:t>. Col *</w:t>
      </w:r>
      <w:r w:rsidR="006B227C">
        <w:t xml:space="preserve"> Col2.11</w:t>
      </w:r>
      <w:r w:rsidRPr="00A40EFA">
        <w:t xml:space="preserve">. </w:t>
      </w:r>
      <w:r w:rsidRPr="00A40EFA">
        <w:rPr>
          <w:b/>
        </w:rPr>
        <w:t>circumcision</w:t>
      </w:r>
      <w:r w:rsidRPr="00A40EFA">
        <w:t xml:space="preserve">. Ex </w:t>
      </w:r>
      <w:r w:rsidR="006B227C">
        <w:t xml:space="preserve"> Ex12.48</w:t>
      </w:r>
      <w:r w:rsidRPr="00A40EFA">
        <w:t>. Ro *</w:t>
      </w:r>
      <w:r w:rsidR="006B227C">
        <w:t xml:space="preserve"> Ro2.29</w:t>
      </w:r>
      <w:r w:rsidRPr="00A40EFA">
        <w:t xml:space="preserve">. </w:t>
      </w:r>
      <w:r w:rsidRPr="00A40EFA">
        <w:rPr>
          <w:b/>
        </w:rPr>
        <w:t>worship</w:t>
      </w:r>
      <w:r w:rsidRPr="00A40EFA">
        <w:t xml:space="preserve">. Ml </w:t>
      </w:r>
      <w:r w:rsidR="006B227C">
        <w:t xml:space="preserve"> Mal1.11</w:t>
      </w:r>
      <w:r w:rsidRPr="00A40EFA">
        <w:t>. Lk +</w:t>
      </w:r>
      <w:r w:rsidR="006B227C">
        <w:t xml:space="preserve"> Lk2.37</w:t>
      </w:r>
      <w:r w:rsidRPr="00A40EFA">
        <w:t xml:space="preserve">. Jn </w:t>
      </w:r>
      <w:r w:rsidRPr="00A40EFA">
        <w:rPr>
          <w:rFonts w:ascii="Segoe UI Symbol" w:hAnsi="Segoe UI Symbol" w:cs="Segoe UI Symbol"/>
        </w:rPr>
        <w:t>✓</w:t>
      </w:r>
      <w:r w:rsidR="006B227C">
        <w:t xml:space="preserve"> Jn4.23</w:t>
      </w:r>
      <w:r w:rsidRPr="00A40EFA">
        <w:t xml:space="preserve">, </w:t>
      </w:r>
      <w:r w:rsidR="006B227C">
        <w:t xml:space="preserve"> Jn4.24</w:t>
      </w:r>
      <w:r w:rsidRPr="00A40EFA">
        <w:t xml:space="preserve">. Ro </w:t>
      </w:r>
      <w:r w:rsidR="006B227C">
        <w:t xml:space="preserve"> Ro1.9</w:t>
      </w:r>
      <w:r w:rsidRPr="00A40EFA">
        <w:t>. *</w:t>
      </w:r>
      <w:r w:rsidR="006B227C">
        <w:t xml:space="preserve"> Ro7.6</w:t>
      </w:r>
      <w:r w:rsidRPr="00A40EFA">
        <w:t xml:space="preserve">. </w:t>
      </w:r>
      <w:r>
        <w:rPr>
          <w:lang w:val="en-US"/>
        </w:rPr>
        <w:t>+*</w:t>
      </w:r>
      <w:r w:rsidR="006B227C" w:rsidRPr="00A40EFA">
        <w:rPr>
          <w:lang w:val="en-US"/>
        </w:rPr>
        <w:t xml:space="preserve"> Ro8.15</w:t>
      </w:r>
      <w:r>
        <w:rPr>
          <w:lang w:val="en-US"/>
        </w:rPr>
        <w:t xml:space="preserve">, </w:t>
      </w:r>
      <w:r w:rsidR="006B227C" w:rsidRPr="00A40EFA">
        <w:rPr>
          <w:lang w:val="en-US"/>
        </w:rPr>
        <w:t xml:space="preserve"> Ro8.26</w:t>
      </w:r>
      <w:r>
        <w:rPr>
          <w:lang w:val="en-US"/>
        </w:rPr>
        <w:t xml:space="preserve">, </w:t>
      </w:r>
      <w:r w:rsidR="006B227C" w:rsidRPr="00A40EFA">
        <w:rPr>
          <w:lang w:val="en-US"/>
        </w:rPr>
        <w:t xml:space="preserve"> Ro8.27</w:t>
      </w:r>
      <w:r>
        <w:rPr>
          <w:lang w:val="en-US"/>
        </w:rPr>
        <w:t xml:space="preserve">. Ep </w:t>
      </w:r>
      <w:r w:rsidR="006B227C" w:rsidRPr="00A40EFA">
        <w:rPr>
          <w:lang w:val="en-US"/>
        </w:rPr>
        <w:t xml:space="preserve"> Eph6.18</w:t>
      </w:r>
      <w:r>
        <w:rPr>
          <w:lang w:val="en-US"/>
        </w:rPr>
        <w:t>. Ju *</w:t>
      </w:r>
      <w:r w:rsidR="006B227C" w:rsidRPr="00A40EFA">
        <w:rPr>
          <w:lang w:val="en-US"/>
        </w:rPr>
        <w:t xml:space="preserve"> Jud20</w:t>
      </w:r>
      <w:r>
        <w:rPr>
          <w:lang w:val="en-US"/>
        </w:rPr>
        <w:t xml:space="preserve">. </w:t>
      </w:r>
      <w:r>
        <w:rPr>
          <w:b/>
          <w:lang w:val="en-US"/>
        </w:rPr>
        <w:t>in the spirit</w:t>
      </w:r>
      <w:r>
        <w:rPr>
          <w:lang w:val="en-US"/>
        </w:rPr>
        <w:t xml:space="preserve">. </w:t>
      </w:r>
      <w:r w:rsidRPr="00A40EFA">
        <w:t xml:space="preserve">Gr. </w:t>
      </w:r>
      <w:r w:rsidRPr="00A40EFA">
        <w:rPr>
          <w:i/>
        </w:rPr>
        <w:t>pneuma,</w:t>
      </w:r>
      <w:r w:rsidRPr="00A40EFA">
        <w:t xml:space="preserve"> Ac +</w:t>
      </w:r>
      <w:r w:rsidR="006B227C">
        <w:t xml:space="preserve">  Ac18.25</w:t>
      </w:r>
      <w:r w:rsidRPr="00A40EFA">
        <w:t xml:space="preserve">n. Ro </w:t>
      </w:r>
      <w:r w:rsidR="006B227C">
        <w:t xml:space="preserve"> Ro8.14</w:t>
      </w:r>
      <w:r w:rsidRPr="00A40EFA">
        <w:t xml:space="preserve">. Ga </w:t>
      </w:r>
      <w:r w:rsidR="006B227C">
        <w:t xml:space="preserve"> Ga5.25</w:t>
      </w:r>
      <w:r w:rsidRPr="00A40EFA">
        <w:t xml:space="preserve">. 1 P </w:t>
      </w:r>
      <w:r w:rsidR="006B227C">
        <w:t xml:space="preserve"> 1Pe4.14</w:t>
      </w:r>
      <w:r w:rsidRPr="00A40EFA">
        <w:t xml:space="preserve">. </w:t>
      </w:r>
      <w:r>
        <w:rPr>
          <w:lang w:val="en-US"/>
        </w:rPr>
        <w:t xml:space="preserve">1 J </w:t>
      </w:r>
      <w:r w:rsidR="006B227C" w:rsidRPr="00A40EFA">
        <w:rPr>
          <w:lang w:val="en-US"/>
        </w:rPr>
        <w:t xml:space="preserve"> 1Jn4.2</w:t>
      </w:r>
      <w:r>
        <w:rPr>
          <w:lang w:val="en-US"/>
        </w:rPr>
        <w:t xml:space="preserve">. Ju </w:t>
      </w:r>
      <w:r w:rsidR="006B227C" w:rsidRPr="00A40EFA">
        <w:rPr>
          <w:lang w:val="en-US"/>
        </w:rPr>
        <w:t xml:space="preserve"> Jud20</w:t>
      </w:r>
      <w:r>
        <w:rPr>
          <w:lang w:val="en-US"/>
        </w:rPr>
        <w:t xml:space="preserve">. </w:t>
      </w:r>
      <w:r>
        <w:rPr>
          <w:b/>
          <w:lang w:val="en-US"/>
        </w:rPr>
        <w:t>rejoice</w:t>
      </w:r>
      <w:r>
        <w:rPr>
          <w:lang w:val="en-US"/>
        </w:rPr>
        <w:t xml:space="preserve">. See on ver. </w:t>
      </w:r>
      <w:r w:rsidR="006B227C" w:rsidRPr="00A40EFA">
        <w:rPr>
          <w:lang w:val="en-US"/>
        </w:rPr>
        <w:t xml:space="preserve"> Php3.7-9</w:t>
      </w:r>
      <w:r>
        <w:rPr>
          <w:lang w:val="en-US"/>
        </w:rPr>
        <w:t xml:space="preserve">. Ps </w:t>
      </w:r>
      <w:r w:rsidR="006B227C" w:rsidRPr="00A40EFA">
        <w:rPr>
          <w:lang w:val="en-US"/>
        </w:rPr>
        <w:t xml:space="preserve"> Ps105.3</w:t>
      </w:r>
      <w:r>
        <w:rPr>
          <w:lang w:val="en-US"/>
        </w:rPr>
        <w:t xml:space="preserve">. Is </w:t>
      </w:r>
      <w:r w:rsidR="006B227C" w:rsidRPr="00A40EFA">
        <w:rPr>
          <w:lang w:val="en-US"/>
        </w:rPr>
        <w:t xml:space="preserve"> Is45.25</w:t>
      </w:r>
      <w:r>
        <w:rPr>
          <w:lang w:val="en-US"/>
        </w:rPr>
        <w:t>. Je *</w:t>
      </w:r>
      <w:r w:rsidR="006B227C" w:rsidRPr="00A40EFA">
        <w:rPr>
          <w:lang w:val="en-US"/>
        </w:rPr>
        <w:t xml:space="preserve"> Je9.23</w:t>
      </w:r>
      <w:r>
        <w:rPr>
          <w:lang w:val="en-US"/>
        </w:rPr>
        <w:t xml:space="preserve">, </w:t>
      </w:r>
      <w:r w:rsidR="006B227C" w:rsidRPr="00A40EFA">
        <w:rPr>
          <w:lang w:val="en-US"/>
        </w:rPr>
        <w:t xml:space="preserve"> Je9.24</w:t>
      </w:r>
      <w:r>
        <w:rPr>
          <w:lang w:val="en-US"/>
        </w:rPr>
        <w:t xml:space="preserve">. Ro </w:t>
      </w:r>
      <w:r w:rsidR="006B227C" w:rsidRPr="00A40EFA">
        <w:rPr>
          <w:lang w:val="en-US"/>
        </w:rPr>
        <w:t xml:space="preserve"> Ro15.17</w:t>
      </w:r>
      <w:r>
        <w:rPr>
          <w:lang w:val="en-US"/>
        </w:rPr>
        <w:t xml:space="preserve">. 1 Co </w:t>
      </w:r>
      <w:r w:rsidR="006B227C" w:rsidRPr="00A40EFA">
        <w:rPr>
          <w:lang w:val="en-US"/>
        </w:rPr>
        <w:t xml:space="preserve"> 1Co1.29-31</w:t>
      </w:r>
      <w:r>
        <w:rPr>
          <w:lang w:val="en-US"/>
        </w:rPr>
        <w:t>. Ga *</w:t>
      </w:r>
      <w:r w:rsidR="006B227C" w:rsidRPr="00A40EFA">
        <w:rPr>
          <w:lang w:val="en-US"/>
        </w:rPr>
        <w:t xml:space="preserve"> Ga6.13</w:t>
      </w:r>
      <w:r>
        <w:rPr>
          <w:lang w:val="en-US"/>
        </w:rPr>
        <w:t xml:space="preserve">, </w:t>
      </w:r>
      <w:r w:rsidR="006B227C" w:rsidRPr="00A40EFA">
        <w:rPr>
          <w:lang w:val="en-US"/>
        </w:rPr>
        <w:t xml:space="preserve"> Ga6.14</w:t>
      </w:r>
      <w:r>
        <w:rPr>
          <w:lang w:val="en-US"/>
        </w:rPr>
        <w:t xml:space="preserve">. </w:t>
      </w:r>
      <w:r>
        <w:rPr>
          <w:b/>
          <w:lang w:val="en-US"/>
        </w:rPr>
        <w:t>have</w:t>
      </w:r>
      <w:r>
        <w:rPr>
          <w:lang w:val="en-US"/>
        </w:rPr>
        <w:t xml:space="preserve">. ver. </w:t>
      </w:r>
      <w:r w:rsidR="006B227C" w:rsidRPr="00A40EFA">
        <w:rPr>
          <w:lang w:val="en-US"/>
        </w:rPr>
        <w:t xml:space="preserve"> Php3.4-6</w:t>
      </w:r>
      <w:r>
        <w:rPr>
          <w:lang w:val="en-US"/>
        </w:rPr>
        <w:t>. He *</w:t>
      </w:r>
      <w:r w:rsidR="006B227C" w:rsidRPr="00A40EFA">
        <w:rPr>
          <w:lang w:val="en-US"/>
        </w:rPr>
        <w:t xml:space="preserve"> Heb9.10</w:t>
      </w:r>
      <w:r>
        <w:rPr>
          <w:lang w:val="en-US"/>
        </w:rPr>
        <w:t xml:space="preserve">. 1 P </w:t>
      </w:r>
      <w:r w:rsidR="006B227C" w:rsidRPr="00A40EFA">
        <w:rPr>
          <w:lang w:val="en-US"/>
        </w:rPr>
        <w:t xml:space="preserve"> 1Pe1.23-25</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have confidence</w:t>
      </w:r>
      <w:r>
        <w:rPr>
          <w:lang w:val="en-US"/>
        </w:rPr>
        <w:t>. 2 Co *</w:t>
      </w:r>
      <w:r w:rsidR="006B227C" w:rsidRPr="00A40EFA">
        <w:rPr>
          <w:lang w:val="en-US"/>
        </w:rPr>
        <w:t xml:space="preserve"> 2Co11.18-22</w:t>
      </w:r>
      <w:r>
        <w:rPr>
          <w:lang w:val="en-US"/>
        </w:rPr>
        <w:t xml:space="preserve">.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Pr>
          <w:b/>
          <w:lang w:val="en-US"/>
        </w:rPr>
        <w:t>any other</w:t>
      </w:r>
      <w:r>
        <w:rPr>
          <w:lang w:val="en-US"/>
        </w:rPr>
        <w:t xml:space="preserve">. 1 Co </w:t>
      </w:r>
      <w:r w:rsidR="006B227C" w:rsidRPr="00A40EFA">
        <w:rPr>
          <w:lang w:val="en-US"/>
        </w:rPr>
        <w:t xml:space="preserve"> 1Co3.18</w:t>
      </w:r>
      <w:r>
        <w:rPr>
          <w:lang w:val="en-US"/>
        </w:rPr>
        <w:t xml:space="preserve">. </w:t>
      </w:r>
      <w:r w:rsidR="006B227C" w:rsidRPr="00A40EFA">
        <w:rPr>
          <w:lang w:val="en-US"/>
        </w:rPr>
        <w:t xml:space="preserve"> 1Co8.2</w:t>
      </w:r>
      <w:r>
        <w:rPr>
          <w:lang w:val="en-US"/>
        </w:rPr>
        <w:t xml:space="preserve">. </w:t>
      </w:r>
      <w:r>
        <w:rPr>
          <w:b/>
          <w:lang w:val="en-US"/>
        </w:rPr>
        <w:t>thinketh</w:t>
      </w:r>
      <w:r>
        <w:rPr>
          <w:lang w:val="en-US"/>
        </w:rPr>
        <w:t xml:space="preserve">. </w:t>
      </w:r>
      <w:r w:rsidR="006B227C" w:rsidRPr="00A40EFA">
        <w:rPr>
          <w:lang w:val="en-US"/>
        </w:rPr>
        <w:t xml:space="preserve">  f122</w:t>
      </w:r>
      <w:r>
        <w:rPr>
          <w:lang w:val="en-US"/>
        </w:rPr>
        <w:t>, Ex +</w:t>
      </w:r>
      <w:r w:rsidR="006B227C" w:rsidRPr="00A40EFA">
        <w:rPr>
          <w:lang w:val="en-US"/>
        </w:rPr>
        <w:t xml:space="preserve"> Ex15.9</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Circumcised</w:t>
      </w:r>
      <w:r>
        <w:rPr>
          <w:lang w:val="en-US"/>
        </w:rPr>
        <w:t>. Ge *</w:t>
      </w:r>
      <w:r w:rsidR="006B227C" w:rsidRPr="00A40EFA">
        <w:rPr>
          <w:lang w:val="en-US"/>
        </w:rPr>
        <w:t xml:space="preserve"> Ge17.12</w:t>
      </w:r>
      <w:r>
        <w:rPr>
          <w:lang w:val="en-US"/>
        </w:rPr>
        <w:t xml:space="preserve">. Le </w:t>
      </w:r>
      <w:r w:rsidR="006B227C" w:rsidRPr="00A40EFA">
        <w:rPr>
          <w:lang w:val="en-US"/>
        </w:rPr>
        <w:t xml:space="preserve"> Le12.3</w:t>
      </w:r>
      <w:r>
        <w:rPr>
          <w:lang w:val="en-US"/>
        </w:rPr>
        <w:t xml:space="preserve">. Lk </w:t>
      </w:r>
      <w:r w:rsidR="006B227C" w:rsidRPr="00A40EFA">
        <w:rPr>
          <w:lang w:val="en-US"/>
        </w:rPr>
        <w:t xml:space="preserve"> Lk1.59</w:t>
      </w:r>
      <w:r>
        <w:rPr>
          <w:lang w:val="en-US"/>
        </w:rPr>
        <w:t xml:space="preserve">. </w:t>
      </w:r>
      <w:r w:rsidR="006B227C" w:rsidRPr="00A40EFA">
        <w:rPr>
          <w:lang w:val="en-US"/>
        </w:rPr>
        <w:t xml:space="preserve"> Lk2.21</w:t>
      </w:r>
      <w:r>
        <w:rPr>
          <w:lang w:val="en-US"/>
        </w:rPr>
        <w:t xml:space="preserve">. Jn </w:t>
      </w:r>
      <w:r w:rsidR="006B227C" w:rsidRPr="00A40EFA">
        <w:rPr>
          <w:lang w:val="en-US"/>
        </w:rPr>
        <w:t xml:space="preserve"> Jn7.21-24</w:t>
      </w:r>
      <w:r>
        <w:rPr>
          <w:lang w:val="en-US"/>
        </w:rPr>
        <w:t xml:space="preserve">. </w:t>
      </w:r>
      <w:r>
        <w:rPr>
          <w:b/>
          <w:lang w:val="en-US"/>
        </w:rPr>
        <w:t>of the stock</w:t>
      </w:r>
      <w:r>
        <w:rPr>
          <w:lang w:val="en-US"/>
        </w:rPr>
        <w:t xml:space="preserve">. </w:t>
      </w:r>
      <w:r w:rsidR="006B227C" w:rsidRPr="00A40EFA">
        <w:rPr>
          <w:lang w:val="en-US"/>
        </w:rPr>
        <w:t xml:space="preserve">  f41</w:t>
      </w:r>
      <w:r>
        <w:rPr>
          <w:lang w:val="en-US"/>
        </w:rPr>
        <w:t>, Ge +</w:t>
      </w:r>
      <w:r w:rsidR="006B227C" w:rsidRPr="00A40EFA">
        <w:rPr>
          <w:lang w:val="en-US"/>
        </w:rPr>
        <w:t xml:space="preserve"> Ge10.1</w:t>
      </w:r>
      <w:r>
        <w:rPr>
          <w:lang w:val="en-US"/>
        </w:rPr>
        <w:t xml:space="preserve">. Ac </w:t>
      </w:r>
      <w:r w:rsidR="006B227C" w:rsidRPr="00A40EFA">
        <w:rPr>
          <w:lang w:val="en-US"/>
        </w:rPr>
        <w:t xml:space="preserve"> Ac22.3</w:t>
      </w:r>
      <w:r>
        <w:rPr>
          <w:lang w:val="en-US"/>
        </w:rPr>
        <w:t xml:space="preserve">. 2 Co </w:t>
      </w:r>
      <w:r w:rsidR="006B227C" w:rsidRPr="00A40EFA">
        <w:rPr>
          <w:lang w:val="en-US"/>
        </w:rPr>
        <w:t xml:space="preserve"> 2Co11.22</w:t>
      </w:r>
      <w:r>
        <w:rPr>
          <w:lang w:val="en-US"/>
        </w:rPr>
        <w:t xml:space="preserve">. </w:t>
      </w:r>
      <w:r>
        <w:rPr>
          <w:b/>
          <w:lang w:val="en-US"/>
        </w:rPr>
        <w:t>of Israel</w:t>
      </w:r>
      <w:r>
        <w:rPr>
          <w:lang w:val="en-US"/>
        </w:rPr>
        <w:t>. Ro +*</w:t>
      </w:r>
      <w:r w:rsidR="006B227C" w:rsidRPr="00A40EFA">
        <w:rPr>
          <w:lang w:val="en-US"/>
        </w:rPr>
        <w:t xml:space="preserve"> Ro11.1</w:t>
      </w:r>
      <w:r>
        <w:rPr>
          <w:lang w:val="en-US"/>
        </w:rPr>
        <w:t xml:space="preserve">. </w:t>
      </w:r>
      <w:r>
        <w:rPr>
          <w:b/>
          <w:lang w:val="en-US"/>
        </w:rPr>
        <w:t>of the tribe</w:t>
      </w:r>
      <w:r>
        <w:rPr>
          <w:lang w:val="en-US"/>
        </w:rPr>
        <w:t>. Ro +*</w:t>
      </w:r>
      <w:r w:rsidR="006B227C" w:rsidRPr="00A40EFA">
        <w:rPr>
          <w:lang w:val="en-US"/>
        </w:rPr>
        <w:t xml:space="preserve"> Ro11.1</w:t>
      </w:r>
      <w:r>
        <w:rPr>
          <w:lang w:val="en-US"/>
        </w:rPr>
        <w:t xml:space="preserve">. </w:t>
      </w:r>
      <w:r>
        <w:rPr>
          <w:b/>
          <w:lang w:val="en-US"/>
        </w:rPr>
        <w:t>an Hebrew</w:t>
      </w:r>
      <w:r>
        <w:rPr>
          <w:lang w:val="en-US"/>
        </w:rPr>
        <w:t xml:space="preserve">. </w:t>
      </w:r>
      <w:r w:rsidR="006B227C" w:rsidRPr="00A40EFA">
        <w:rPr>
          <w:lang w:val="en-US"/>
        </w:rPr>
        <w:t xml:space="preserve">  f147:147H</w:t>
      </w:r>
      <w:r>
        <w:rPr>
          <w:lang w:val="en-US"/>
        </w:rPr>
        <w:t>, Ge +</w:t>
      </w:r>
      <w:r w:rsidR="006B227C" w:rsidRPr="00A40EFA">
        <w:rPr>
          <w:lang w:val="en-US"/>
        </w:rPr>
        <w:t xml:space="preserve"> Ge9.25</w:t>
      </w:r>
      <w:r>
        <w:rPr>
          <w:lang w:val="en-US"/>
        </w:rPr>
        <w:t xml:space="preserve">. Ge </w:t>
      </w:r>
      <w:r w:rsidR="006B227C" w:rsidRPr="00A40EFA">
        <w:rPr>
          <w:lang w:val="en-US"/>
        </w:rPr>
        <w:t xml:space="preserve"> Ge14.13</w:t>
      </w:r>
      <w:r>
        <w:rPr>
          <w:lang w:val="en-US"/>
        </w:rPr>
        <w:t xml:space="preserve">. </w:t>
      </w:r>
      <w:r w:rsidR="006B227C" w:rsidRPr="00A40EFA">
        <w:rPr>
          <w:lang w:val="en-US"/>
        </w:rPr>
        <w:t xml:space="preserve"> Ge40.15</w:t>
      </w:r>
      <w:r>
        <w:rPr>
          <w:lang w:val="en-US"/>
        </w:rPr>
        <w:t xml:space="preserve">. </w:t>
      </w:r>
      <w:r w:rsidR="006B227C" w:rsidRPr="00A40EFA">
        <w:rPr>
          <w:lang w:val="en-US"/>
        </w:rPr>
        <w:t xml:space="preserve"> Ge41.12</w:t>
      </w:r>
      <w:r>
        <w:rPr>
          <w:lang w:val="en-US"/>
        </w:rPr>
        <w:t xml:space="preserve">. 1 S </w:t>
      </w:r>
      <w:r w:rsidR="006B227C" w:rsidRPr="00A40EFA">
        <w:rPr>
          <w:lang w:val="en-US"/>
        </w:rPr>
        <w:t xml:space="preserve"> 1Sa4.6</w:t>
      </w:r>
      <w:r>
        <w:rPr>
          <w:lang w:val="en-US"/>
        </w:rPr>
        <w:t xml:space="preserve">. Jon </w:t>
      </w:r>
      <w:r w:rsidR="006B227C" w:rsidRPr="00A40EFA">
        <w:rPr>
          <w:lang w:val="en-US"/>
        </w:rPr>
        <w:t xml:space="preserve"> Jon1.9</w:t>
      </w:r>
      <w:r>
        <w:rPr>
          <w:lang w:val="en-US"/>
        </w:rPr>
        <w:t xml:space="preserve">. Ac </w:t>
      </w:r>
      <w:r w:rsidR="006B227C" w:rsidRPr="00A40EFA">
        <w:rPr>
          <w:lang w:val="en-US"/>
        </w:rPr>
        <w:t xml:space="preserve"> Ac6.1</w:t>
      </w:r>
      <w:r>
        <w:rPr>
          <w:lang w:val="en-US"/>
        </w:rPr>
        <w:t xml:space="preserve">. 2 Co </w:t>
      </w:r>
      <w:r w:rsidR="006B227C" w:rsidRPr="00A40EFA">
        <w:rPr>
          <w:lang w:val="en-US"/>
        </w:rPr>
        <w:t xml:space="preserve"> 2Co11.22</w:t>
      </w:r>
      <w:r>
        <w:rPr>
          <w:lang w:val="en-US"/>
        </w:rPr>
        <w:t xml:space="preserve">. </w:t>
      </w:r>
      <w:r>
        <w:rPr>
          <w:b/>
          <w:lang w:val="en-US"/>
        </w:rPr>
        <w:t>as touching</w:t>
      </w:r>
      <w:r>
        <w:rPr>
          <w:lang w:val="en-US"/>
        </w:rPr>
        <w:t xml:space="preserve">. Ac </w:t>
      </w:r>
      <w:r w:rsidR="006B227C" w:rsidRPr="00A40EFA">
        <w:rPr>
          <w:lang w:val="en-US"/>
        </w:rPr>
        <w:t xml:space="preserve"> Ac22.12</w:t>
      </w:r>
      <w:r>
        <w:rPr>
          <w:lang w:val="en-US"/>
        </w:rPr>
        <w:t xml:space="preserve">. </w:t>
      </w:r>
      <w:r>
        <w:rPr>
          <w:b/>
          <w:lang w:val="en-US"/>
        </w:rPr>
        <w:t>Pharisee</w:t>
      </w:r>
      <w:r>
        <w:rPr>
          <w:lang w:val="en-US"/>
        </w:rPr>
        <w:t>. Ac +*</w:t>
      </w:r>
      <w:r w:rsidR="006B227C" w:rsidRPr="00A40EFA">
        <w:rPr>
          <w:lang w:val="en-US"/>
        </w:rPr>
        <w:t xml:space="preserve"> Ac23.6</w:t>
      </w:r>
      <w:r>
        <w:rPr>
          <w:lang w:val="en-US"/>
        </w:rPr>
        <w:t>. *</w:t>
      </w:r>
      <w:r w:rsidR="006B227C" w:rsidRPr="00A40EFA">
        <w:rPr>
          <w:lang w:val="en-US"/>
        </w:rPr>
        <w:t xml:space="preserve"> Ac26.4</w:t>
      </w:r>
      <w:r>
        <w:rPr>
          <w:lang w:val="en-US"/>
        </w:rPr>
        <w:t xml:space="preserve">, </w:t>
      </w:r>
      <w:r w:rsidR="006B227C" w:rsidRPr="00A40EFA">
        <w:rPr>
          <w:lang w:val="en-US"/>
        </w:rPr>
        <w:t xml:space="preserve"> Ac26.5</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zeal</w:t>
      </w:r>
      <w:r>
        <w:rPr>
          <w:lang w:val="en-US"/>
        </w:rPr>
        <w:t xml:space="preserve">. 2 S </w:t>
      </w:r>
      <w:r w:rsidR="006B227C" w:rsidRPr="00A40EFA">
        <w:rPr>
          <w:lang w:val="en-US"/>
        </w:rPr>
        <w:t xml:space="preserve"> 2Sa21.2</w:t>
      </w:r>
      <w:r>
        <w:rPr>
          <w:lang w:val="en-US"/>
        </w:rPr>
        <w:t xml:space="preserve">. </w:t>
      </w:r>
      <w:r w:rsidRPr="00A40EFA">
        <w:t xml:space="preserve">2 K </w:t>
      </w:r>
      <w:r w:rsidR="006B227C">
        <w:t xml:space="preserve"> 2Ki10.16</w:t>
      </w:r>
      <w:r w:rsidRPr="00A40EFA">
        <w:t xml:space="preserve">. Ac </w:t>
      </w:r>
      <w:r w:rsidR="006B227C">
        <w:t xml:space="preserve"> Ac21.20</w:t>
      </w:r>
      <w:r w:rsidRPr="00A40EFA">
        <w:t>. Ro +*</w:t>
      </w:r>
      <w:r w:rsidR="006B227C">
        <w:t xml:space="preserve"> Ro10.2</w:t>
      </w:r>
      <w:r w:rsidRPr="00A40EFA">
        <w:t>. Ga *</w:t>
      </w:r>
      <w:r w:rsidR="006B227C">
        <w:t xml:space="preserve"> Ga1.13</w:t>
      </w:r>
      <w:r w:rsidRPr="00A40EFA">
        <w:t xml:space="preserve">, </w:t>
      </w:r>
      <w:r w:rsidR="006B227C">
        <w:t xml:space="preserve"> Ga1.14</w:t>
      </w:r>
      <w:r w:rsidRPr="00A40EFA">
        <w:t xml:space="preserve">. </w:t>
      </w:r>
      <w:r w:rsidRPr="00A40EFA">
        <w:rPr>
          <w:b/>
        </w:rPr>
        <w:t>persecuting</w:t>
      </w:r>
      <w:r w:rsidRPr="00A40EFA">
        <w:t xml:space="preserve">. </w:t>
      </w:r>
      <w:r>
        <w:rPr>
          <w:lang w:val="en-US"/>
        </w:rPr>
        <w:t>Ac +*</w:t>
      </w:r>
      <w:r w:rsidR="006B227C" w:rsidRPr="00A40EFA">
        <w:rPr>
          <w:lang w:val="en-US"/>
        </w:rPr>
        <w:t xml:space="preserve"> Ac8.3</w:t>
      </w:r>
      <w:r>
        <w:rPr>
          <w:lang w:val="en-US"/>
        </w:rPr>
        <w:t>. *</w:t>
      </w:r>
      <w:r w:rsidR="006B227C" w:rsidRPr="00A40EFA">
        <w:rPr>
          <w:lang w:val="en-US"/>
        </w:rPr>
        <w:t xml:space="preserve"> Ac9.1</w:t>
      </w:r>
      <w:r>
        <w:rPr>
          <w:lang w:val="en-US"/>
        </w:rPr>
        <w:t xml:space="preserve">, etc. 22:3, 4. 26:9, 10. 1 Co </w:t>
      </w:r>
      <w:r w:rsidR="006B227C" w:rsidRPr="00A40EFA">
        <w:rPr>
          <w:lang w:val="en-US"/>
        </w:rPr>
        <w:t xml:space="preserve"> 1Co15.9</w:t>
      </w:r>
      <w:r>
        <w:rPr>
          <w:lang w:val="en-US"/>
        </w:rPr>
        <w:t xml:space="preserve">. 1 Ti </w:t>
      </w:r>
      <w:r w:rsidR="006B227C" w:rsidRPr="00A40EFA">
        <w:rPr>
          <w:lang w:val="en-US"/>
        </w:rPr>
        <w:t xml:space="preserve"> 1Ti1.13</w:t>
      </w:r>
      <w:r>
        <w:rPr>
          <w:lang w:val="en-US"/>
        </w:rPr>
        <w:t xml:space="preserve">. </w:t>
      </w:r>
      <w:r>
        <w:rPr>
          <w:b/>
          <w:lang w:val="en-US"/>
        </w:rPr>
        <w:t>touching</w:t>
      </w:r>
      <w:r>
        <w:rPr>
          <w:lang w:val="en-US"/>
        </w:rPr>
        <w:t xml:space="preserve">. ver. </w:t>
      </w:r>
      <w:r w:rsidR="006B227C" w:rsidRPr="00A40EFA">
        <w:rPr>
          <w:lang w:val="en-US"/>
        </w:rPr>
        <w:t xml:space="preserve"> Php3.9</w:t>
      </w:r>
      <w:r>
        <w:rPr>
          <w:lang w:val="en-US"/>
        </w:rPr>
        <w:t xml:space="preserve">. Mt </w:t>
      </w:r>
      <w:r>
        <w:rPr>
          <w:rFonts w:ascii="Segoe UI Symbol" w:hAnsi="Segoe UI Symbol" w:cs="Segoe UI Symbol"/>
          <w:lang w:val="en-US"/>
        </w:rPr>
        <w:t>✓</w:t>
      </w:r>
      <w:r w:rsidR="006B227C" w:rsidRPr="00A40EFA">
        <w:rPr>
          <w:lang w:val="en-US"/>
        </w:rPr>
        <w:t xml:space="preserve"> Mt5.20</w:t>
      </w:r>
      <w:r>
        <w:rPr>
          <w:lang w:val="en-US"/>
        </w:rPr>
        <w:t xml:space="preserve">, </w:t>
      </w:r>
      <w:r w:rsidR="006B227C" w:rsidRPr="00A40EFA">
        <w:rPr>
          <w:lang w:val="en-US"/>
        </w:rPr>
        <w:t xml:space="preserve"> Mt5.27</w:t>
      </w:r>
      <w:r>
        <w:rPr>
          <w:lang w:val="en-US"/>
        </w:rPr>
        <w:t xml:space="preserve">, </w:t>
      </w:r>
      <w:r w:rsidR="006B227C" w:rsidRPr="00A40EFA">
        <w:rPr>
          <w:lang w:val="en-US"/>
        </w:rPr>
        <w:t xml:space="preserve"> Mt5.28</w:t>
      </w:r>
      <w:r>
        <w:rPr>
          <w:lang w:val="en-US"/>
        </w:rPr>
        <w:t>. *</w:t>
      </w:r>
      <w:r w:rsidR="006B227C" w:rsidRPr="00A40EFA">
        <w:rPr>
          <w:lang w:val="en-US"/>
        </w:rPr>
        <w:t xml:space="preserve"> Mt19.17-20</w:t>
      </w:r>
      <w:r>
        <w:rPr>
          <w:lang w:val="en-US"/>
        </w:rPr>
        <w:t xml:space="preserve">. </w:t>
      </w:r>
      <w:r w:rsidR="006B227C" w:rsidRPr="00A40EFA">
        <w:rPr>
          <w:lang w:val="en-US"/>
        </w:rPr>
        <w:t xml:space="preserve"> Mt23.25</w:t>
      </w:r>
      <w:r>
        <w:rPr>
          <w:lang w:val="en-US"/>
        </w:rPr>
        <w:t xml:space="preserve">. Mk </w:t>
      </w:r>
      <w:r w:rsidR="006B227C" w:rsidRPr="00A40EFA">
        <w:rPr>
          <w:lang w:val="en-US"/>
        </w:rPr>
        <w:t xml:space="preserve"> Mk10.20</w:t>
      </w:r>
      <w:r>
        <w:rPr>
          <w:lang w:val="en-US"/>
        </w:rPr>
        <w:t xml:space="preserve">, </w:t>
      </w:r>
      <w:r w:rsidR="006B227C" w:rsidRPr="00A40EFA">
        <w:rPr>
          <w:lang w:val="en-US"/>
        </w:rPr>
        <w:t xml:space="preserve"> Mk10.21</w:t>
      </w:r>
      <w:r>
        <w:rPr>
          <w:lang w:val="en-US"/>
        </w:rPr>
        <w:t xml:space="preserve">. </w:t>
      </w:r>
      <w:r w:rsidRPr="00A40EFA">
        <w:t xml:space="preserve">Lk </w:t>
      </w:r>
      <w:r w:rsidR="006B227C">
        <w:t xml:space="preserve"> Lk1.6</w:t>
      </w:r>
      <w:r w:rsidRPr="00A40EFA">
        <w:t xml:space="preserve">. Ac </w:t>
      </w:r>
      <w:r w:rsidR="006B227C">
        <w:t xml:space="preserve"> Ac26.5</w:t>
      </w:r>
      <w:r w:rsidRPr="00A40EFA">
        <w:t>. Ro *</w:t>
      </w:r>
      <w:r w:rsidR="006B227C">
        <w:t xml:space="preserve"> Ro7.9</w:t>
      </w:r>
      <w:r w:rsidRPr="00A40EFA">
        <w:t xml:space="preserve">. </w:t>
      </w:r>
      <w:r w:rsidR="006B227C">
        <w:t xml:space="preserve"> Ro9.31</w:t>
      </w:r>
      <w:r w:rsidRPr="00A40EFA">
        <w:t xml:space="preserve">, </w:t>
      </w:r>
      <w:r w:rsidR="006B227C">
        <w:t xml:space="preserve"> Ro9.32</w:t>
      </w:r>
      <w:r w:rsidRPr="00A40EFA">
        <w:t xml:space="preserve">. </w:t>
      </w:r>
      <w:r w:rsidR="006B227C">
        <w:t xml:space="preserve"> Ro10.2-5</w:t>
      </w:r>
      <w:r w:rsidRPr="00A40EFA">
        <w:t xml:space="preserve">. </w:t>
      </w:r>
      <w:r w:rsidRPr="00A40EFA">
        <w:rPr>
          <w:b/>
        </w:rPr>
        <w:t>blameless</w:t>
      </w:r>
      <w:r w:rsidRPr="00A40EFA">
        <w:t xml:space="preserve">. </w:t>
      </w:r>
      <w:r>
        <w:rPr>
          <w:lang w:val="en-US"/>
        </w:rPr>
        <w:t xml:space="preserve">Ph </w:t>
      </w:r>
      <w:r w:rsidR="006B227C" w:rsidRPr="00A40EFA">
        <w:rPr>
          <w:lang w:val="en-US"/>
        </w:rPr>
        <w:t xml:space="preserve"> Php2.15</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were gain</w:t>
      </w:r>
      <w:r>
        <w:rPr>
          <w:lang w:val="en-US"/>
        </w:rPr>
        <w:t xml:space="preserve">. ver. </w:t>
      </w:r>
      <w:r w:rsidR="006B227C" w:rsidRPr="00A40EFA">
        <w:rPr>
          <w:lang w:val="en-US"/>
        </w:rPr>
        <w:t xml:space="preserve"> Php3.4-6</w:t>
      </w:r>
      <w:r>
        <w:rPr>
          <w:lang w:val="en-US"/>
        </w:rPr>
        <w:t xml:space="preserve">, </w:t>
      </w:r>
      <w:r w:rsidR="006B227C" w:rsidRPr="00A40EFA">
        <w:rPr>
          <w:lang w:val="en-US"/>
        </w:rPr>
        <w:t xml:space="preserve"> Php3.8-10</w:t>
      </w:r>
      <w:r>
        <w:rPr>
          <w:lang w:val="en-US"/>
        </w:rPr>
        <w:t xml:space="preserve">. Ge </w:t>
      </w:r>
      <w:r w:rsidR="006B227C" w:rsidRPr="00A40EFA">
        <w:rPr>
          <w:lang w:val="en-US"/>
        </w:rPr>
        <w:t xml:space="preserve"> Ge19.17</w:t>
      </w:r>
      <w:r>
        <w:rPr>
          <w:lang w:val="en-US"/>
        </w:rPr>
        <w:t xml:space="preserve">, </w:t>
      </w:r>
      <w:r w:rsidR="006B227C" w:rsidRPr="00A40EFA">
        <w:rPr>
          <w:lang w:val="en-US"/>
        </w:rPr>
        <w:t xml:space="preserve"> Ge19.26</w:t>
      </w:r>
      <w:r>
        <w:rPr>
          <w:lang w:val="en-US"/>
        </w:rPr>
        <w:t xml:space="preserve">. </w:t>
      </w:r>
      <w:r w:rsidRPr="00A40EFA">
        <w:t xml:space="preserve">Jb </w:t>
      </w:r>
      <w:r w:rsidR="006B227C">
        <w:t xml:space="preserve"> Job2.4</w:t>
      </w:r>
      <w:r w:rsidRPr="00A40EFA">
        <w:t xml:space="preserve">. Pr </w:t>
      </w:r>
      <w:r w:rsidR="006B227C">
        <w:t xml:space="preserve"> Pr13.8</w:t>
      </w:r>
      <w:r w:rsidRPr="00A40EFA">
        <w:t xml:space="preserve">. </w:t>
      </w:r>
      <w:r w:rsidR="006B227C">
        <w:t xml:space="preserve"> Pr23.23</w:t>
      </w:r>
      <w:r w:rsidRPr="00A40EFA">
        <w:t>. Mt +*</w:t>
      </w:r>
      <w:r w:rsidR="006B227C">
        <w:t xml:space="preserve"> Mt13.44-46</w:t>
      </w:r>
      <w:r w:rsidRPr="00A40EFA">
        <w:t xml:space="preserve">. </w:t>
      </w:r>
      <w:r w:rsidR="006B227C">
        <w:t xml:space="preserve"> Mt16.26</w:t>
      </w:r>
      <w:r w:rsidRPr="00A40EFA">
        <w:t xml:space="preserve">. Lk </w:t>
      </w:r>
      <w:r w:rsidR="006B227C">
        <w:t xml:space="preserve"> Lk14.26</w:t>
      </w:r>
      <w:r w:rsidRPr="00A40EFA">
        <w:t xml:space="preserve">, </w:t>
      </w:r>
      <w:r w:rsidR="006B227C">
        <w:t xml:space="preserve"> Lk14.33</w:t>
      </w:r>
      <w:r w:rsidRPr="00A40EFA">
        <w:t xml:space="preserve">. </w:t>
      </w:r>
      <w:r>
        <w:rPr>
          <w:lang w:val="en-US"/>
        </w:rPr>
        <w:t>*</w:t>
      </w:r>
      <w:r w:rsidR="006B227C" w:rsidRPr="00A40EFA">
        <w:rPr>
          <w:lang w:val="en-US"/>
        </w:rPr>
        <w:t xml:space="preserve"> Lk16.8</w:t>
      </w:r>
      <w:r>
        <w:rPr>
          <w:lang w:val="en-US"/>
        </w:rPr>
        <w:t xml:space="preserve">. </w:t>
      </w:r>
      <w:r w:rsidR="006B227C" w:rsidRPr="00A40EFA">
        <w:rPr>
          <w:lang w:val="en-US"/>
        </w:rPr>
        <w:t xml:space="preserve"> Lk17.31-33</w:t>
      </w:r>
      <w:r>
        <w:rPr>
          <w:lang w:val="en-US"/>
        </w:rPr>
        <w:t xml:space="preserve">. Ac </w:t>
      </w:r>
      <w:r w:rsidR="006B227C" w:rsidRPr="00A40EFA">
        <w:rPr>
          <w:lang w:val="en-US"/>
        </w:rPr>
        <w:t xml:space="preserve"> Ac27.18</w:t>
      </w:r>
      <w:r>
        <w:rPr>
          <w:lang w:val="en-US"/>
        </w:rPr>
        <w:t xml:space="preserve">, </w:t>
      </w:r>
      <w:r w:rsidR="006B227C" w:rsidRPr="00A40EFA">
        <w:rPr>
          <w:lang w:val="en-US"/>
        </w:rPr>
        <w:t xml:space="preserve"> </w:t>
      </w:r>
      <w:r w:rsidR="006B227C" w:rsidRPr="00A40EFA">
        <w:rPr>
          <w:lang w:val="en-US"/>
        </w:rPr>
        <w:lastRenderedPageBreak/>
        <w:t>Ac27.19</w:t>
      </w:r>
      <w:r>
        <w:rPr>
          <w:lang w:val="en-US"/>
        </w:rPr>
        <w:t xml:space="preserve">, </w:t>
      </w:r>
      <w:r w:rsidR="006B227C" w:rsidRPr="00A40EFA">
        <w:rPr>
          <w:lang w:val="en-US"/>
        </w:rPr>
        <w:t xml:space="preserve"> Ac27.38</w:t>
      </w:r>
      <w:r>
        <w:rPr>
          <w:lang w:val="en-US"/>
        </w:rPr>
        <w:t xml:space="preserve">. Ga </w:t>
      </w:r>
      <w:r w:rsidR="006B227C" w:rsidRPr="00A40EFA">
        <w:rPr>
          <w:lang w:val="en-US"/>
        </w:rPr>
        <w:t xml:space="preserve"> Ga2.15</w:t>
      </w:r>
      <w:r>
        <w:rPr>
          <w:lang w:val="en-US"/>
        </w:rPr>
        <w:t xml:space="preserve">, </w:t>
      </w:r>
      <w:r w:rsidR="006B227C" w:rsidRPr="00A40EFA">
        <w:rPr>
          <w:lang w:val="en-US"/>
        </w:rPr>
        <w:t xml:space="preserve"> Ga2.16</w:t>
      </w:r>
      <w:r>
        <w:rPr>
          <w:lang w:val="en-US"/>
        </w:rPr>
        <w:t xml:space="preserve">. </w:t>
      </w:r>
      <w:r w:rsidR="006B227C" w:rsidRPr="00A40EFA">
        <w:rPr>
          <w:lang w:val="en-US"/>
        </w:rPr>
        <w:t xml:space="preserve"> Ga5.2-5</w:t>
      </w:r>
      <w:r>
        <w:rPr>
          <w:lang w:val="en-US"/>
        </w:rPr>
        <w:t xml:space="preserve">. </w:t>
      </w:r>
      <w:r>
        <w:rPr>
          <w:b/>
          <w:lang w:val="en-US"/>
        </w:rPr>
        <w:t>those</w:t>
      </w:r>
      <w:r>
        <w:rPr>
          <w:lang w:val="en-US"/>
        </w:rPr>
        <w:t xml:space="preserve">. </w:t>
      </w:r>
      <w:r w:rsidR="006B227C" w:rsidRPr="00A40EFA">
        <w:rPr>
          <w:lang w:val="en-US"/>
        </w:rPr>
        <w:t xml:space="preserve">  f31</w:t>
      </w:r>
      <w:r>
        <w:rPr>
          <w:lang w:val="en-US"/>
        </w:rPr>
        <w:t>, Is +</w:t>
      </w:r>
      <w:r w:rsidR="006B227C" w:rsidRPr="00A40EFA">
        <w:rPr>
          <w:lang w:val="en-US"/>
        </w:rPr>
        <w:t xml:space="preserve"> Is1.21</w:t>
      </w:r>
      <w:r>
        <w:rPr>
          <w:lang w:val="en-US"/>
        </w:rPr>
        <w:t xml:space="preserve">. </w:t>
      </w:r>
      <w:r>
        <w:rPr>
          <w:b/>
          <w:lang w:val="en-US"/>
        </w:rPr>
        <w:t>counted loss</w:t>
      </w:r>
      <w:r>
        <w:rPr>
          <w:lang w:val="en-US"/>
        </w:rPr>
        <w:t xml:space="preserve">. Lk </w:t>
      </w:r>
      <w:r w:rsidR="006B227C" w:rsidRPr="00A40EFA">
        <w:rPr>
          <w:lang w:val="en-US"/>
        </w:rPr>
        <w:t xml:space="preserve"> Lk14.33</w:t>
      </w:r>
      <w:r>
        <w:rPr>
          <w:lang w:val="en-US"/>
        </w:rPr>
        <w:t xml:space="preserve">. Ga </w:t>
      </w:r>
      <w:r>
        <w:rPr>
          <w:rFonts w:ascii="Segoe UI Symbol" w:hAnsi="Segoe UI Symbol" w:cs="Segoe UI Symbol"/>
          <w:lang w:val="en-US"/>
        </w:rPr>
        <w:t>✓</w:t>
      </w:r>
      <w:r w:rsidR="006B227C" w:rsidRPr="00A40EFA">
        <w:rPr>
          <w:lang w:val="en-US"/>
        </w:rPr>
        <w:t xml:space="preserve"> Ga2.21</w:t>
      </w:r>
      <w:r>
        <w:rPr>
          <w:lang w:val="en-US"/>
        </w:rPr>
        <w:t xml:space="preserve">. He </w:t>
      </w:r>
      <w:r w:rsidR="006B227C" w:rsidRPr="00A40EFA">
        <w:rPr>
          <w:lang w:val="en-US"/>
        </w:rPr>
        <w:t xml:space="preserve"> Heb11.26</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doubtless</w:t>
      </w:r>
      <w:r>
        <w:rPr>
          <w:lang w:val="en-US"/>
        </w:rPr>
        <w:t xml:space="preserve">. Nu </w:t>
      </w:r>
      <w:r w:rsidR="006B227C" w:rsidRPr="00A40EFA">
        <w:rPr>
          <w:lang w:val="en-US"/>
        </w:rPr>
        <w:t xml:space="preserve"> Nu14.30</w:t>
      </w:r>
      <w:r>
        <w:rPr>
          <w:lang w:val="en-US"/>
        </w:rPr>
        <w:t>. Ps +*</w:t>
      </w:r>
      <w:r w:rsidR="006B227C" w:rsidRPr="00A40EFA">
        <w:rPr>
          <w:lang w:val="en-US"/>
        </w:rPr>
        <w:t xml:space="preserve"> Ps126.6</w:t>
      </w:r>
      <w:r>
        <w:rPr>
          <w:lang w:val="en-US"/>
        </w:rPr>
        <w:t xml:space="preserve">. Lk </w:t>
      </w:r>
      <w:r w:rsidR="006B227C" w:rsidRPr="00A40EFA">
        <w:rPr>
          <w:lang w:val="en-US"/>
        </w:rPr>
        <w:t xml:space="preserve"> Lk11.20</w:t>
      </w:r>
      <w:r>
        <w:rPr>
          <w:lang w:val="en-US"/>
        </w:rPr>
        <w:t xml:space="preserve">. 1 Co </w:t>
      </w:r>
      <w:r w:rsidR="006B227C" w:rsidRPr="00A40EFA">
        <w:rPr>
          <w:lang w:val="en-US"/>
        </w:rPr>
        <w:t xml:space="preserve"> 1Co9.10</w:t>
      </w:r>
      <w:r>
        <w:rPr>
          <w:lang w:val="en-US"/>
        </w:rPr>
        <w:t xml:space="preserve">. 1 J </w:t>
      </w:r>
      <w:r w:rsidR="006B227C" w:rsidRPr="00A40EFA">
        <w:rPr>
          <w:lang w:val="en-US"/>
        </w:rPr>
        <w:t xml:space="preserve"> 1Jn2.19</w:t>
      </w:r>
      <w:r>
        <w:rPr>
          <w:lang w:val="en-US"/>
        </w:rPr>
        <w:t xml:space="preserve">. </w:t>
      </w:r>
      <w:r>
        <w:rPr>
          <w:b/>
          <w:lang w:val="en-US"/>
        </w:rPr>
        <w:t>I count</w:t>
      </w:r>
      <w:r>
        <w:rPr>
          <w:lang w:val="en-US"/>
        </w:rPr>
        <w:t xml:space="preserve">. Ge </w:t>
      </w:r>
      <w:r w:rsidR="006B227C" w:rsidRPr="00A40EFA">
        <w:rPr>
          <w:lang w:val="en-US"/>
        </w:rPr>
        <w:t xml:space="preserve"> Ge45.20</w:t>
      </w:r>
      <w:r>
        <w:rPr>
          <w:lang w:val="en-US"/>
        </w:rPr>
        <w:t xml:space="preserve">. 2 Ch </w:t>
      </w:r>
      <w:r w:rsidR="006B227C" w:rsidRPr="00A40EFA">
        <w:rPr>
          <w:lang w:val="en-US"/>
        </w:rPr>
        <w:t xml:space="preserve"> 2Ch25.9</w:t>
      </w:r>
      <w:r>
        <w:rPr>
          <w:lang w:val="en-US"/>
        </w:rPr>
        <w:t xml:space="preserve">. Ac </w:t>
      </w:r>
      <w:r w:rsidR="006B227C" w:rsidRPr="00A40EFA">
        <w:rPr>
          <w:lang w:val="en-US"/>
        </w:rPr>
        <w:t xml:space="preserve"> Ac20.24</w:t>
      </w:r>
      <w:r>
        <w:rPr>
          <w:lang w:val="en-US"/>
        </w:rPr>
        <w:t xml:space="preserve">. Ro </w:t>
      </w:r>
      <w:r w:rsidR="006B227C" w:rsidRPr="00A40EFA">
        <w:rPr>
          <w:lang w:val="en-US"/>
        </w:rPr>
        <w:t xml:space="preserve"> Ro8.18</w:t>
      </w:r>
      <w:r>
        <w:rPr>
          <w:lang w:val="en-US"/>
        </w:rPr>
        <w:t>. 2 Co *</w:t>
      </w:r>
      <w:r w:rsidR="006B227C" w:rsidRPr="00A40EFA">
        <w:rPr>
          <w:lang w:val="en-US"/>
        </w:rPr>
        <w:t xml:space="preserve"> 2Co8.9</w:t>
      </w:r>
      <w:r>
        <w:rPr>
          <w:lang w:val="en-US"/>
        </w:rPr>
        <w:t xml:space="preserve">. </w:t>
      </w:r>
      <w:r>
        <w:rPr>
          <w:b/>
          <w:lang w:val="en-US"/>
        </w:rPr>
        <w:t>the excellency</w:t>
      </w:r>
      <w:r>
        <w:rPr>
          <w:lang w:val="en-US"/>
        </w:rPr>
        <w:t xml:space="preserve">. ver. </w:t>
      </w:r>
      <w:r w:rsidR="006B227C" w:rsidRPr="00A40EFA">
        <w:rPr>
          <w:lang w:val="en-US"/>
        </w:rPr>
        <w:t xml:space="preserve"> Php3.10</w:t>
      </w:r>
      <w:r>
        <w:rPr>
          <w:lang w:val="en-US"/>
        </w:rPr>
        <w:t>. Is *</w:t>
      </w:r>
      <w:r w:rsidR="006B227C" w:rsidRPr="00A40EFA">
        <w:rPr>
          <w:lang w:val="en-US"/>
        </w:rPr>
        <w:t xml:space="preserve"> Is53.11</w:t>
      </w:r>
      <w:r>
        <w:rPr>
          <w:lang w:val="en-US"/>
        </w:rPr>
        <w:t>. Je +*</w:t>
      </w:r>
      <w:r w:rsidR="006B227C" w:rsidRPr="00A40EFA">
        <w:rPr>
          <w:lang w:val="en-US"/>
        </w:rPr>
        <w:t xml:space="preserve"> Je9.23</w:t>
      </w:r>
      <w:r>
        <w:rPr>
          <w:lang w:val="en-US"/>
        </w:rPr>
        <w:t xml:space="preserve">, </w:t>
      </w:r>
      <w:r w:rsidR="006B227C" w:rsidRPr="00A40EFA">
        <w:rPr>
          <w:lang w:val="en-US"/>
        </w:rPr>
        <w:t xml:space="preserve"> Je9.24</w:t>
      </w:r>
      <w:r>
        <w:rPr>
          <w:lang w:val="en-US"/>
        </w:rPr>
        <w:t>. Mt +*</w:t>
      </w:r>
      <w:r w:rsidR="006B227C" w:rsidRPr="00A40EFA">
        <w:rPr>
          <w:lang w:val="en-US"/>
        </w:rPr>
        <w:t xml:space="preserve"> Mt11.25-27</w:t>
      </w:r>
      <w:r>
        <w:rPr>
          <w:lang w:val="en-US"/>
        </w:rPr>
        <w:t xml:space="preserve">. </w:t>
      </w:r>
      <w:r w:rsidR="006B227C" w:rsidRPr="00A40EFA">
        <w:rPr>
          <w:lang w:val="en-US"/>
        </w:rPr>
        <w:t xml:space="preserve"> Mt16.16</w:t>
      </w:r>
      <w:r>
        <w:rPr>
          <w:lang w:val="en-US"/>
        </w:rPr>
        <w:t xml:space="preserve">, </w:t>
      </w:r>
      <w:r w:rsidR="006B227C" w:rsidRPr="00A40EFA">
        <w:rPr>
          <w:lang w:val="en-US"/>
        </w:rPr>
        <w:t xml:space="preserve"> Mt16.17</w:t>
      </w:r>
      <w:r>
        <w:rPr>
          <w:lang w:val="en-US"/>
        </w:rPr>
        <w:t xml:space="preserve">. Lk </w:t>
      </w:r>
      <w:r w:rsidR="006B227C" w:rsidRPr="00A40EFA">
        <w:rPr>
          <w:lang w:val="en-US"/>
        </w:rPr>
        <w:t xml:space="preserve"> Lk10.21</w:t>
      </w:r>
      <w:r>
        <w:rPr>
          <w:lang w:val="en-US"/>
        </w:rPr>
        <w:t xml:space="preserve">, </w:t>
      </w:r>
      <w:r w:rsidR="006B227C" w:rsidRPr="00A40EFA">
        <w:rPr>
          <w:lang w:val="en-US"/>
        </w:rPr>
        <w:t xml:space="preserve"> Lk10.22</w:t>
      </w:r>
      <w:r>
        <w:rPr>
          <w:lang w:val="en-US"/>
        </w:rPr>
        <w:t xml:space="preserve">. Jn </w:t>
      </w:r>
      <w:r w:rsidR="006B227C" w:rsidRPr="00A40EFA">
        <w:rPr>
          <w:lang w:val="en-US"/>
        </w:rPr>
        <w:t xml:space="preserve"> Jn14.7</w:t>
      </w:r>
      <w:r>
        <w:rPr>
          <w:lang w:val="en-US"/>
        </w:rPr>
        <w:t xml:space="preserve">, </w:t>
      </w:r>
      <w:r w:rsidR="006B227C" w:rsidRPr="00A40EFA">
        <w:rPr>
          <w:lang w:val="en-US"/>
        </w:rPr>
        <w:t xml:space="preserve"> Jn14.20</w:t>
      </w:r>
      <w:r>
        <w:rPr>
          <w:lang w:val="en-US"/>
        </w:rPr>
        <w:t xml:space="preserve">. </w:t>
      </w:r>
      <w:r w:rsidR="006B227C" w:rsidRPr="00A40EFA">
        <w:rPr>
          <w:lang w:val="en-US"/>
        </w:rPr>
        <w:t xml:space="preserve"> Jn16.3</w:t>
      </w:r>
      <w:r>
        <w:rPr>
          <w:lang w:val="en-US"/>
        </w:rPr>
        <w:t>. *</w:t>
      </w:r>
      <w:r w:rsidR="006B227C" w:rsidRPr="00A40EFA">
        <w:rPr>
          <w:lang w:val="en-US"/>
        </w:rPr>
        <w:t xml:space="preserve"> Jn17.3</w:t>
      </w:r>
      <w:r>
        <w:rPr>
          <w:lang w:val="en-US"/>
        </w:rPr>
        <w:t xml:space="preserve">, </w:t>
      </w:r>
      <w:r w:rsidR="006B227C" w:rsidRPr="00A40EFA">
        <w:rPr>
          <w:lang w:val="en-US"/>
        </w:rPr>
        <w:t xml:space="preserve"> Jn17.8</w:t>
      </w:r>
      <w:r>
        <w:rPr>
          <w:lang w:val="en-US"/>
        </w:rPr>
        <w:t>. 1 Co *</w:t>
      </w:r>
      <w:r w:rsidR="006B227C" w:rsidRPr="00A40EFA">
        <w:rPr>
          <w:lang w:val="en-US"/>
        </w:rPr>
        <w:t xml:space="preserve"> 1Co2.2</w:t>
      </w:r>
      <w:r>
        <w:rPr>
          <w:lang w:val="en-US"/>
        </w:rPr>
        <w:t>. 2 Co *</w:t>
      </w:r>
      <w:r w:rsidR="006B227C" w:rsidRPr="00A40EFA">
        <w:rPr>
          <w:lang w:val="en-US"/>
        </w:rPr>
        <w:t xml:space="preserve"> 2Co4.4</w:t>
      </w:r>
      <w:r>
        <w:rPr>
          <w:lang w:val="en-US"/>
        </w:rPr>
        <w:t xml:space="preserve">, </w:t>
      </w:r>
      <w:r w:rsidR="006B227C" w:rsidRPr="00A40EFA">
        <w:rPr>
          <w:lang w:val="en-US"/>
        </w:rPr>
        <w:t xml:space="preserve"> 2Co4.6</w:t>
      </w:r>
      <w:r>
        <w:rPr>
          <w:lang w:val="en-US"/>
        </w:rPr>
        <w:t>. *</w:t>
      </w:r>
      <w:r w:rsidR="006B227C" w:rsidRPr="00A40EFA">
        <w:rPr>
          <w:lang w:val="en-US"/>
        </w:rPr>
        <w:t xml:space="preserve"> 2Co5.15</w:t>
      </w:r>
      <w:r>
        <w:rPr>
          <w:lang w:val="en-US"/>
        </w:rPr>
        <w:t>. +*</w:t>
      </w:r>
      <w:r w:rsidR="006B227C" w:rsidRPr="00A40EFA">
        <w:rPr>
          <w:lang w:val="en-US"/>
        </w:rPr>
        <w:t xml:space="preserve"> 2Co10.5</w:t>
      </w:r>
      <w:r>
        <w:rPr>
          <w:lang w:val="en-US"/>
        </w:rPr>
        <w:t xml:space="preserve">. Ga </w:t>
      </w:r>
      <w:r w:rsidR="006B227C" w:rsidRPr="00A40EFA">
        <w:rPr>
          <w:lang w:val="en-US"/>
        </w:rPr>
        <w:t xml:space="preserve"> Ga1.16</w:t>
      </w:r>
      <w:r>
        <w:rPr>
          <w:lang w:val="en-US"/>
        </w:rPr>
        <w:t xml:space="preserve">. Ep </w:t>
      </w:r>
      <w:r w:rsidR="006B227C" w:rsidRPr="00A40EFA">
        <w:rPr>
          <w:lang w:val="en-US"/>
        </w:rPr>
        <w:t xml:space="preserve"> Eph1.17</w:t>
      </w:r>
      <w:r>
        <w:rPr>
          <w:lang w:val="en-US"/>
        </w:rPr>
        <w:t xml:space="preserve">, </w:t>
      </w:r>
      <w:r w:rsidR="006B227C" w:rsidRPr="00A40EFA">
        <w:rPr>
          <w:lang w:val="en-US"/>
        </w:rPr>
        <w:t xml:space="preserve"> Eph1.18</w:t>
      </w:r>
      <w:r>
        <w:rPr>
          <w:lang w:val="en-US"/>
        </w:rPr>
        <w:t xml:space="preserve">. </w:t>
      </w:r>
      <w:r w:rsidR="006B227C" w:rsidRPr="00A40EFA">
        <w:rPr>
          <w:lang w:val="en-US"/>
        </w:rPr>
        <w:t xml:space="preserve"> Eph3.8</w:t>
      </w:r>
      <w:r>
        <w:rPr>
          <w:lang w:val="en-US"/>
        </w:rPr>
        <w:t xml:space="preserve">, </w:t>
      </w:r>
      <w:r w:rsidR="006B227C" w:rsidRPr="00A40EFA">
        <w:rPr>
          <w:lang w:val="en-US"/>
        </w:rPr>
        <w:t xml:space="preserve"> Eph3.9</w:t>
      </w:r>
      <w:r>
        <w:rPr>
          <w:lang w:val="en-US"/>
        </w:rPr>
        <w:t xml:space="preserve">, </w:t>
      </w:r>
      <w:r w:rsidR="006B227C" w:rsidRPr="00A40EFA">
        <w:rPr>
          <w:lang w:val="en-US"/>
        </w:rPr>
        <w:t xml:space="preserve"> Eph3.18</w:t>
      </w:r>
      <w:r>
        <w:rPr>
          <w:lang w:val="en-US"/>
        </w:rPr>
        <w:t xml:space="preserve">, </w:t>
      </w:r>
      <w:r w:rsidR="006B227C" w:rsidRPr="00A40EFA">
        <w:rPr>
          <w:lang w:val="en-US"/>
        </w:rPr>
        <w:t xml:space="preserve"> Eph3.19</w:t>
      </w:r>
      <w:r>
        <w:rPr>
          <w:lang w:val="en-US"/>
        </w:rPr>
        <w:t xml:space="preserve">. Col </w:t>
      </w:r>
      <w:r w:rsidR="006B227C" w:rsidRPr="00A40EFA">
        <w:rPr>
          <w:lang w:val="en-US"/>
        </w:rPr>
        <w:t xml:space="preserve"> Col2.2</w:t>
      </w:r>
      <w:r>
        <w:rPr>
          <w:lang w:val="en-US"/>
        </w:rPr>
        <w:t xml:space="preserve">, </w:t>
      </w:r>
      <w:r w:rsidR="006B227C" w:rsidRPr="00A40EFA">
        <w:rPr>
          <w:lang w:val="en-US"/>
        </w:rPr>
        <w:t xml:space="preserve"> Col2.3</w:t>
      </w:r>
      <w:r>
        <w:rPr>
          <w:lang w:val="en-US"/>
        </w:rPr>
        <w:t xml:space="preserve">. 1 P </w:t>
      </w:r>
      <w:r w:rsidR="006B227C" w:rsidRPr="00A40EFA">
        <w:rPr>
          <w:lang w:val="en-US"/>
        </w:rPr>
        <w:t xml:space="preserve"> 1Pe2.7</w:t>
      </w:r>
      <w:r>
        <w:rPr>
          <w:lang w:val="en-US"/>
        </w:rPr>
        <w:t xml:space="preserve">. 2 P </w:t>
      </w:r>
      <w:r w:rsidR="006B227C" w:rsidRPr="00A40EFA">
        <w:rPr>
          <w:lang w:val="en-US"/>
        </w:rPr>
        <w:t xml:space="preserve"> 2Pe1.3</w:t>
      </w:r>
      <w:r>
        <w:rPr>
          <w:lang w:val="en-US"/>
        </w:rPr>
        <w:t>. +*</w:t>
      </w:r>
      <w:r w:rsidR="006B227C" w:rsidRPr="00A40EFA">
        <w:rPr>
          <w:lang w:val="en-US"/>
        </w:rPr>
        <w:t xml:space="preserve"> 2Pe3.18</w:t>
      </w:r>
      <w:r>
        <w:rPr>
          <w:lang w:val="en-US"/>
        </w:rPr>
        <w:t>. 1 J *</w:t>
      </w:r>
      <w:r w:rsidR="006B227C" w:rsidRPr="00A40EFA">
        <w:rPr>
          <w:lang w:val="en-US"/>
        </w:rPr>
        <w:t xml:space="preserve"> 1Jn5.20</w:t>
      </w:r>
      <w:r>
        <w:rPr>
          <w:lang w:val="en-US"/>
        </w:rPr>
        <w:t xml:space="preserve">. </w:t>
      </w:r>
      <w:r>
        <w:rPr>
          <w:b/>
          <w:lang w:val="en-US"/>
        </w:rPr>
        <w:t>my Lord</w:t>
      </w:r>
      <w:r>
        <w:rPr>
          <w:lang w:val="en-US"/>
        </w:rPr>
        <w:t xml:space="preserve">. Lk </w:t>
      </w:r>
      <w:r w:rsidR="006B227C" w:rsidRPr="00A40EFA">
        <w:rPr>
          <w:lang w:val="en-US"/>
        </w:rPr>
        <w:t xml:space="preserve"> Lk1.43</w:t>
      </w:r>
      <w:r>
        <w:rPr>
          <w:lang w:val="en-US"/>
        </w:rPr>
        <w:t xml:space="preserve">. </w:t>
      </w:r>
      <w:r w:rsidR="006B227C" w:rsidRPr="00A40EFA">
        <w:rPr>
          <w:lang w:val="en-US"/>
        </w:rPr>
        <w:t xml:space="preserve"> Lk20.42-44</w:t>
      </w:r>
      <w:r>
        <w:rPr>
          <w:lang w:val="en-US"/>
        </w:rPr>
        <w:t xml:space="preserve">. Jn </w:t>
      </w:r>
      <w:r w:rsidR="006B227C" w:rsidRPr="00A40EFA">
        <w:rPr>
          <w:lang w:val="en-US"/>
        </w:rPr>
        <w:t xml:space="preserve"> Jn20.13</w:t>
      </w:r>
      <w:r>
        <w:rPr>
          <w:lang w:val="en-US"/>
        </w:rPr>
        <w:t>, +*</w:t>
      </w:r>
      <w:r w:rsidR="006B227C" w:rsidRPr="00A40EFA">
        <w:rPr>
          <w:lang w:val="en-US"/>
        </w:rPr>
        <w:t xml:space="preserve"> Jn20.28</w:t>
      </w:r>
      <w:r>
        <w:rPr>
          <w:lang w:val="en-US"/>
        </w:rPr>
        <w:t xml:space="preserve">. </w:t>
      </w:r>
      <w:r>
        <w:rPr>
          <w:b/>
          <w:lang w:val="en-US"/>
        </w:rPr>
        <w:t>for whom</w:t>
      </w:r>
      <w:r>
        <w:rPr>
          <w:lang w:val="en-US"/>
        </w:rPr>
        <w:t xml:space="preserve">. See on ver. </w:t>
      </w:r>
      <w:r w:rsidR="006B227C" w:rsidRPr="00A40EFA">
        <w:rPr>
          <w:lang w:val="en-US"/>
        </w:rPr>
        <w:t xml:space="preserve"> Php3.7</w:t>
      </w:r>
      <w:r>
        <w:rPr>
          <w:lang w:val="en-US"/>
        </w:rPr>
        <w:t>. Mt *</w:t>
      </w:r>
      <w:r w:rsidR="006B227C" w:rsidRPr="00A40EFA">
        <w:rPr>
          <w:lang w:val="en-US"/>
        </w:rPr>
        <w:t xml:space="preserve"> Mt19.27-29</w:t>
      </w:r>
      <w:r>
        <w:rPr>
          <w:lang w:val="en-US"/>
        </w:rPr>
        <w:t>. Mk +*</w:t>
      </w:r>
      <w:r w:rsidR="006B227C" w:rsidRPr="00A40EFA">
        <w:rPr>
          <w:lang w:val="en-US"/>
        </w:rPr>
        <w:t xml:space="preserve"> Mk10.28-30</w:t>
      </w:r>
      <w:r>
        <w:rPr>
          <w:lang w:val="en-US"/>
        </w:rPr>
        <w:t xml:space="preserve">. 1 Co </w:t>
      </w:r>
      <w:r w:rsidR="006B227C" w:rsidRPr="00A40EFA">
        <w:rPr>
          <w:lang w:val="en-US"/>
        </w:rPr>
        <w:t xml:space="preserve"> 1Co4.9-13</w:t>
      </w:r>
      <w:r>
        <w:rPr>
          <w:lang w:val="en-US"/>
        </w:rPr>
        <w:t xml:space="preserve">. 2 Co </w:t>
      </w:r>
      <w:r w:rsidR="006B227C" w:rsidRPr="00A40EFA">
        <w:rPr>
          <w:lang w:val="en-US"/>
        </w:rPr>
        <w:t xml:space="preserve"> 2Co11.23-27</w:t>
      </w:r>
      <w:r>
        <w:rPr>
          <w:lang w:val="en-US"/>
        </w:rPr>
        <w:t xml:space="preserve">. 2 Ti </w:t>
      </w:r>
      <w:r w:rsidR="006B227C" w:rsidRPr="00A40EFA">
        <w:rPr>
          <w:lang w:val="en-US"/>
        </w:rPr>
        <w:t xml:space="preserve"> 2Ti4.6</w:t>
      </w:r>
      <w:r>
        <w:rPr>
          <w:lang w:val="en-US"/>
        </w:rPr>
        <w:t xml:space="preserve">. </w:t>
      </w:r>
      <w:r>
        <w:rPr>
          <w:b/>
          <w:lang w:val="en-US"/>
        </w:rPr>
        <w:t>have suffered</w:t>
      </w:r>
      <w:r>
        <w:rPr>
          <w:lang w:val="en-US"/>
        </w:rPr>
        <w:t>. Lk +</w:t>
      </w:r>
      <w:r w:rsidR="006B227C" w:rsidRPr="00A40EFA">
        <w:rPr>
          <w:lang w:val="en-US"/>
        </w:rPr>
        <w:t xml:space="preserve"> Lk9.25</w:t>
      </w:r>
      <w:r>
        <w:rPr>
          <w:lang w:val="en-US"/>
        </w:rPr>
        <w:t xml:space="preserve">g. </w:t>
      </w:r>
      <w:r>
        <w:rPr>
          <w:b/>
          <w:lang w:val="en-US"/>
        </w:rPr>
        <w:t>loss</w:t>
      </w:r>
      <w:r>
        <w:rPr>
          <w:lang w:val="en-US"/>
        </w:rPr>
        <w:t xml:space="preserve">. Ph </w:t>
      </w:r>
      <w:r>
        <w:rPr>
          <w:rFonts w:ascii="MS Gothic" w:hAnsi="MS Gothic" w:cs="MS Gothic"/>
          <w:lang w:val="en-US"/>
        </w:rPr>
        <w:t>◐</w:t>
      </w:r>
      <w:r w:rsidR="006B227C" w:rsidRPr="00A40EFA">
        <w:rPr>
          <w:lang w:val="en-US"/>
        </w:rPr>
        <w:t xml:space="preserve"> Php4.18</w:t>
      </w:r>
      <w:r>
        <w:rPr>
          <w:lang w:val="en-US"/>
        </w:rPr>
        <w:t>. Mt +*</w:t>
      </w:r>
      <w:r w:rsidR="006B227C" w:rsidRPr="00A40EFA">
        <w:rPr>
          <w:lang w:val="en-US"/>
        </w:rPr>
        <w:t xml:space="preserve"> Mt16.26</w:t>
      </w:r>
      <w:r>
        <w:rPr>
          <w:lang w:val="en-US"/>
        </w:rPr>
        <w:t xml:space="preserve"> (</w:t>
      </w:r>
      <w:r>
        <w:rPr>
          <w:rFonts w:ascii="Segoe UI Symbol" w:hAnsi="Segoe UI Symbol" w:cs="Segoe UI Symbol"/>
          <w:lang w:val="en-US"/>
        </w:rPr>
        <w:t>❅</w:t>
      </w:r>
      <w:r>
        <w:rPr>
          <w:lang w:val="en-US"/>
        </w:rPr>
        <w:t xml:space="preserve">S#2210g). </w:t>
      </w:r>
      <w:r>
        <w:rPr>
          <w:b/>
          <w:lang w:val="en-US"/>
        </w:rPr>
        <w:t>but dung</w:t>
      </w:r>
      <w:r>
        <w:rPr>
          <w:lang w:val="en-US"/>
        </w:rPr>
        <w:t xml:space="preserve">. 1 K </w:t>
      </w:r>
      <w:r w:rsidR="006B227C" w:rsidRPr="00A40EFA">
        <w:rPr>
          <w:lang w:val="en-US"/>
        </w:rPr>
        <w:t xml:space="preserve"> 1Ki14.10</w:t>
      </w:r>
      <w:r>
        <w:rPr>
          <w:lang w:val="en-US"/>
        </w:rPr>
        <w:t xml:space="preserve">. 2 K </w:t>
      </w:r>
      <w:r w:rsidR="006B227C" w:rsidRPr="00A40EFA">
        <w:rPr>
          <w:lang w:val="en-US"/>
        </w:rPr>
        <w:t xml:space="preserve"> 2Ki9.37</w:t>
      </w:r>
      <w:r>
        <w:rPr>
          <w:lang w:val="en-US"/>
        </w:rPr>
        <w:t xml:space="preserve">. Jb </w:t>
      </w:r>
      <w:r w:rsidR="006B227C" w:rsidRPr="00A40EFA">
        <w:rPr>
          <w:lang w:val="en-US"/>
        </w:rPr>
        <w:t xml:space="preserve"> Job20.7</w:t>
      </w:r>
      <w:r>
        <w:rPr>
          <w:lang w:val="en-US"/>
        </w:rPr>
        <w:t xml:space="preserve">. Ml </w:t>
      </w:r>
      <w:r w:rsidR="006B227C" w:rsidRPr="00A40EFA">
        <w:rPr>
          <w:lang w:val="en-US"/>
        </w:rPr>
        <w:t xml:space="preserve"> Mal2.3</w:t>
      </w:r>
      <w:r>
        <w:rPr>
          <w:lang w:val="en-US"/>
        </w:rPr>
        <w:t xml:space="preserve">. </w:t>
      </w:r>
      <w:r>
        <w:rPr>
          <w:b/>
          <w:lang w:val="en-US"/>
        </w:rPr>
        <w:t>win</w:t>
      </w:r>
      <w:r>
        <w:rPr>
          <w:lang w:val="en-US"/>
        </w:rPr>
        <w:t xml:space="preserve">. Mt </w:t>
      </w:r>
      <w:r w:rsidR="006B227C" w:rsidRPr="00A40EFA">
        <w:rPr>
          <w:lang w:val="en-US"/>
        </w:rPr>
        <w:t xml:space="preserve"> Mt13.44-46</w:t>
      </w:r>
      <w:r>
        <w:rPr>
          <w:lang w:val="en-US"/>
        </w:rPr>
        <w:t>. He +*</w:t>
      </w:r>
      <w:r w:rsidR="006B227C" w:rsidRPr="00A40EFA">
        <w:rPr>
          <w:lang w:val="en-US"/>
        </w:rPr>
        <w:t xml:space="preserve"> Heb3.14</w:t>
      </w:r>
      <w:r>
        <w:rPr>
          <w:lang w:val="en-US"/>
        </w:rPr>
        <w:t xml:space="preserve">. 1 J </w:t>
      </w:r>
      <w:r w:rsidR="006B227C" w:rsidRPr="00A40EFA">
        <w:rPr>
          <w:lang w:val="en-US"/>
        </w:rPr>
        <w:t xml:space="preserve"> 1Jn1.3</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be found</w:t>
      </w:r>
      <w:r>
        <w:rPr>
          <w:lang w:val="en-US"/>
        </w:rPr>
        <w:t xml:space="preserve">. </w:t>
      </w:r>
      <w:r w:rsidR="006B227C" w:rsidRPr="00A40EFA">
        <w:rPr>
          <w:lang w:val="en-US"/>
        </w:rPr>
        <w:t xml:space="preserve">  f171:171J</w:t>
      </w:r>
      <w:r>
        <w:rPr>
          <w:lang w:val="en-US"/>
        </w:rPr>
        <w:t>, 1 S +</w:t>
      </w:r>
      <w:r w:rsidR="006B227C" w:rsidRPr="00A40EFA">
        <w:rPr>
          <w:lang w:val="en-US"/>
        </w:rPr>
        <w:t xml:space="preserve"> 1Sa13.15</w:t>
      </w:r>
      <w:r>
        <w:rPr>
          <w:lang w:val="en-US"/>
        </w:rPr>
        <w:t>. Ge *</w:t>
      </w:r>
      <w:r w:rsidR="006B227C" w:rsidRPr="00A40EFA">
        <w:rPr>
          <w:lang w:val="en-US"/>
        </w:rPr>
        <w:t xml:space="preserve"> Ge7.7</w:t>
      </w:r>
      <w:r>
        <w:rPr>
          <w:lang w:val="en-US"/>
        </w:rPr>
        <w:t xml:space="preserve">, </w:t>
      </w:r>
      <w:r w:rsidR="006B227C" w:rsidRPr="00A40EFA">
        <w:rPr>
          <w:lang w:val="en-US"/>
        </w:rPr>
        <w:t xml:space="preserve"> Ge7.23</w:t>
      </w:r>
      <w:r>
        <w:rPr>
          <w:lang w:val="en-US"/>
        </w:rPr>
        <w:t xml:space="preserve">. Dt </w:t>
      </w:r>
      <w:r w:rsidR="006B227C" w:rsidRPr="00A40EFA">
        <w:rPr>
          <w:lang w:val="en-US"/>
        </w:rPr>
        <w:t xml:space="preserve"> Dt19.3</w:t>
      </w:r>
      <w:r>
        <w:rPr>
          <w:lang w:val="en-US"/>
        </w:rPr>
        <w:t xml:space="preserve">, </w:t>
      </w:r>
      <w:r w:rsidR="006B227C" w:rsidRPr="00A40EFA">
        <w:rPr>
          <w:lang w:val="en-US"/>
        </w:rPr>
        <w:t xml:space="preserve"> Dt19.4</w:t>
      </w:r>
      <w:r>
        <w:rPr>
          <w:lang w:val="en-US"/>
        </w:rPr>
        <w:t>. He *</w:t>
      </w:r>
      <w:r w:rsidR="006B227C" w:rsidRPr="00A40EFA">
        <w:rPr>
          <w:lang w:val="en-US"/>
        </w:rPr>
        <w:t xml:space="preserve"> Heb6.18</w:t>
      </w:r>
      <w:r>
        <w:rPr>
          <w:lang w:val="en-US"/>
        </w:rPr>
        <w:t xml:space="preserve">. 1 P </w:t>
      </w:r>
      <w:r w:rsidR="006B227C" w:rsidRPr="00A40EFA">
        <w:rPr>
          <w:lang w:val="en-US"/>
        </w:rPr>
        <w:t xml:space="preserve"> 1Pe3.19</w:t>
      </w:r>
      <w:r>
        <w:rPr>
          <w:lang w:val="en-US"/>
        </w:rPr>
        <w:t xml:space="preserve">, </w:t>
      </w:r>
      <w:r w:rsidR="006B227C" w:rsidRPr="00A40EFA">
        <w:rPr>
          <w:lang w:val="en-US"/>
        </w:rPr>
        <w:t xml:space="preserve"> 1Pe3.20</w:t>
      </w:r>
      <w:r>
        <w:rPr>
          <w:lang w:val="en-US"/>
        </w:rPr>
        <w:t xml:space="preserve">. </w:t>
      </w:r>
      <w:r>
        <w:rPr>
          <w:b/>
          <w:lang w:val="en-US"/>
        </w:rPr>
        <w:t>in him</w:t>
      </w:r>
      <w:r>
        <w:rPr>
          <w:lang w:val="en-US"/>
        </w:rPr>
        <w:t>. Jn *</w:t>
      </w:r>
      <w:r w:rsidR="006B227C" w:rsidRPr="00A40EFA">
        <w:rPr>
          <w:lang w:val="en-US"/>
        </w:rPr>
        <w:t xml:space="preserve"> Jn15.4</w:t>
      </w:r>
      <w:r>
        <w:rPr>
          <w:lang w:val="en-US"/>
        </w:rPr>
        <w:t>. See on Ro +*</w:t>
      </w:r>
      <w:r w:rsidR="006B227C" w:rsidRPr="00A40EFA">
        <w:rPr>
          <w:lang w:val="en-US"/>
        </w:rPr>
        <w:t xml:space="preserve">  Ro8.1</w:t>
      </w:r>
      <w:r>
        <w:rPr>
          <w:lang w:val="en-US"/>
        </w:rPr>
        <w:t xml:space="preserve">n. </w:t>
      </w:r>
      <w:r w:rsidR="006B227C" w:rsidRPr="00A40EFA">
        <w:rPr>
          <w:lang w:val="en-US"/>
        </w:rPr>
        <w:t xml:space="preserve"> Ro16.7</w:t>
      </w:r>
      <w:r>
        <w:rPr>
          <w:lang w:val="en-US"/>
        </w:rPr>
        <w:t>. 1 Co +*</w:t>
      </w:r>
      <w:r w:rsidR="006B227C" w:rsidRPr="00A40EFA">
        <w:rPr>
          <w:lang w:val="en-US"/>
        </w:rPr>
        <w:t xml:space="preserve"> 1Co1.30</w:t>
      </w:r>
      <w:r>
        <w:rPr>
          <w:lang w:val="en-US"/>
        </w:rPr>
        <w:t xml:space="preserve">. 2 Co </w:t>
      </w:r>
      <w:r>
        <w:rPr>
          <w:rFonts w:ascii="Segoe UI Symbol" w:hAnsi="Segoe UI Symbol" w:cs="Segoe UI Symbol"/>
          <w:lang w:val="en-US"/>
        </w:rPr>
        <w:t>✓</w:t>
      </w:r>
      <w:r w:rsidR="006B227C" w:rsidRPr="00A40EFA">
        <w:rPr>
          <w:lang w:val="en-US"/>
        </w:rPr>
        <w:t xml:space="preserve"> 2Co5.17</w:t>
      </w:r>
      <w:r>
        <w:rPr>
          <w:lang w:val="en-US"/>
        </w:rPr>
        <w:t xml:space="preserve">. </w:t>
      </w:r>
      <w:r>
        <w:rPr>
          <w:b/>
          <w:lang w:val="en-US"/>
        </w:rPr>
        <w:t>not having</w:t>
      </w:r>
      <w:r>
        <w:rPr>
          <w:lang w:val="en-US"/>
        </w:rPr>
        <w:t xml:space="preserve">. </w:t>
      </w:r>
      <w:r w:rsidR="006B227C" w:rsidRPr="00A40EFA">
        <w:rPr>
          <w:lang w:val="en-US"/>
        </w:rPr>
        <w:t xml:space="preserve">  f64</w:t>
      </w:r>
      <w:r>
        <w:rPr>
          <w:lang w:val="en-US"/>
        </w:rPr>
        <w:t>, Ps +</w:t>
      </w:r>
      <w:r w:rsidR="006B227C" w:rsidRPr="00A40EFA">
        <w:rPr>
          <w:lang w:val="en-US"/>
        </w:rPr>
        <w:t xml:space="preserve"> Ps1.1</w:t>
      </w:r>
      <w:r>
        <w:rPr>
          <w:lang w:val="en-US"/>
        </w:rPr>
        <w:t xml:space="preserve">. ver. </w:t>
      </w:r>
      <w:r w:rsidR="006B227C" w:rsidRPr="00A40EFA">
        <w:rPr>
          <w:lang w:val="en-US"/>
        </w:rPr>
        <w:t xml:space="preserve"> Php3.6</w:t>
      </w:r>
      <w:r>
        <w:rPr>
          <w:lang w:val="en-US"/>
        </w:rPr>
        <w:t>. 1 K *</w:t>
      </w:r>
      <w:r w:rsidR="006B227C" w:rsidRPr="00A40EFA">
        <w:rPr>
          <w:lang w:val="en-US"/>
        </w:rPr>
        <w:t xml:space="preserve"> 1Ki8.46</w:t>
      </w:r>
      <w:r>
        <w:rPr>
          <w:lang w:val="en-US"/>
        </w:rPr>
        <w:t xml:space="preserve">. 2 Ch </w:t>
      </w:r>
      <w:r w:rsidR="006B227C" w:rsidRPr="00A40EFA">
        <w:rPr>
          <w:lang w:val="en-US"/>
        </w:rPr>
        <w:t xml:space="preserve"> 2Ch32.25</w:t>
      </w:r>
      <w:r>
        <w:rPr>
          <w:lang w:val="en-US"/>
        </w:rPr>
        <w:t xml:space="preserve">, </w:t>
      </w:r>
      <w:r w:rsidR="006B227C" w:rsidRPr="00A40EFA">
        <w:rPr>
          <w:lang w:val="en-US"/>
        </w:rPr>
        <w:t xml:space="preserve"> 2Ch32.31</w:t>
      </w:r>
      <w:r>
        <w:rPr>
          <w:lang w:val="en-US"/>
        </w:rPr>
        <w:t xml:space="preserve">. Jb </w:t>
      </w:r>
      <w:r w:rsidR="006B227C" w:rsidRPr="00A40EFA">
        <w:rPr>
          <w:lang w:val="en-US"/>
        </w:rPr>
        <w:t xml:space="preserve"> Job9.28-31</w:t>
      </w:r>
      <w:r>
        <w:rPr>
          <w:lang w:val="en-US"/>
        </w:rPr>
        <w:t xml:space="preserve">. </w:t>
      </w:r>
      <w:r w:rsidR="006B227C" w:rsidRPr="00A40EFA">
        <w:rPr>
          <w:lang w:val="en-US"/>
        </w:rPr>
        <w:t xml:space="preserve"> Job10.14</w:t>
      </w:r>
      <w:r>
        <w:rPr>
          <w:lang w:val="en-US"/>
        </w:rPr>
        <w:t xml:space="preserve">, </w:t>
      </w:r>
      <w:r w:rsidR="006B227C" w:rsidRPr="00A40EFA">
        <w:rPr>
          <w:lang w:val="en-US"/>
        </w:rPr>
        <w:t xml:space="preserve"> Job10.15</w:t>
      </w:r>
      <w:r>
        <w:rPr>
          <w:lang w:val="en-US"/>
        </w:rPr>
        <w:t>. *</w:t>
      </w:r>
      <w:r w:rsidR="006B227C" w:rsidRPr="00A40EFA">
        <w:rPr>
          <w:lang w:val="en-US"/>
        </w:rPr>
        <w:t xml:space="preserve"> Job15.14-16</w:t>
      </w:r>
      <w:r>
        <w:rPr>
          <w:lang w:val="en-US"/>
        </w:rPr>
        <w:t xml:space="preserve">. </w:t>
      </w:r>
      <w:r w:rsidR="006B227C" w:rsidRPr="00A40EFA">
        <w:rPr>
          <w:lang w:val="en-US"/>
        </w:rPr>
        <w:t xml:space="preserve"> Job42.5</w:t>
      </w:r>
      <w:r>
        <w:rPr>
          <w:lang w:val="en-US"/>
        </w:rPr>
        <w:t xml:space="preserve">, </w:t>
      </w:r>
      <w:r w:rsidR="006B227C" w:rsidRPr="00A40EFA">
        <w:rPr>
          <w:lang w:val="en-US"/>
        </w:rPr>
        <w:t xml:space="preserve"> Job42.6</w:t>
      </w:r>
      <w:r>
        <w:rPr>
          <w:lang w:val="en-US"/>
        </w:rPr>
        <w:t xml:space="preserve">. Ps </w:t>
      </w:r>
      <w:r w:rsidR="006B227C" w:rsidRPr="00A40EFA">
        <w:rPr>
          <w:lang w:val="en-US"/>
        </w:rPr>
        <w:t xml:space="preserve"> Ps14.3</w:t>
      </w:r>
      <w:r>
        <w:rPr>
          <w:lang w:val="en-US"/>
        </w:rPr>
        <w:t xml:space="preserve">. </w:t>
      </w:r>
      <w:r w:rsidR="006B227C" w:rsidRPr="00A40EFA">
        <w:rPr>
          <w:lang w:val="en-US"/>
        </w:rPr>
        <w:t xml:space="preserve"> Ps19.12</w:t>
      </w:r>
      <w:r>
        <w:rPr>
          <w:lang w:val="en-US"/>
        </w:rPr>
        <w:t xml:space="preserve">. </w:t>
      </w:r>
      <w:r w:rsidR="006B227C" w:rsidRPr="00A40EFA">
        <w:rPr>
          <w:lang w:val="en-US"/>
        </w:rPr>
        <w:t xml:space="preserve"> Ps130.3</w:t>
      </w:r>
      <w:r>
        <w:rPr>
          <w:lang w:val="en-US"/>
        </w:rPr>
        <w:t xml:space="preserve">, </w:t>
      </w:r>
      <w:r w:rsidR="006B227C" w:rsidRPr="00A40EFA">
        <w:rPr>
          <w:lang w:val="en-US"/>
        </w:rPr>
        <w:t xml:space="preserve"> Ps130.4</w:t>
      </w:r>
      <w:r>
        <w:rPr>
          <w:lang w:val="en-US"/>
        </w:rPr>
        <w:t xml:space="preserve">. </w:t>
      </w:r>
      <w:r w:rsidR="006B227C" w:rsidRPr="00A40EFA">
        <w:rPr>
          <w:lang w:val="en-US"/>
        </w:rPr>
        <w:t xml:space="preserve"> Ps143.2</w:t>
      </w:r>
      <w:r>
        <w:rPr>
          <w:lang w:val="en-US"/>
        </w:rPr>
        <w:t>. Ec +*</w:t>
      </w:r>
      <w:r w:rsidR="006B227C" w:rsidRPr="00A40EFA">
        <w:rPr>
          <w:lang w:val="en-US"/>
        </w:rPr>
        <w:t xml:space="preserve"> Ec7.20</w:t>
      </w:r>
      <w:r>
        <w:rPr>
          <w:lang w:val="en-US"/>
        </w:rPr>
        <w:t xml:space="preserve">. Is </w:t>
      </w:r>
      <w:r w:rsidR="006B227C" w:rsidRPr="00A40EFA">
        <w:rPr>
          <w:lang w:val="en-US"/>
        </w:rPr>
        <w:t xml:space="preserve"> Is6.5</w:t>
      </w:r>
      <w:r>
        <w:rPr>
          <w:lang w:val="en-US"/>
        </w:rPr>
        <w:t>. +*</w:t>
      </w:r>
      <w:r w:rsidR="006B227C" w:rsidRPr="00A40EFA">
        <w:rPr>
          <w:lang w:val="en-US"/>
        </w:rPr>
        <w:t xml:space="preserve"> Is53.6</w:t>
      </w:r>
      <w:r>
        <w:rPr>
          <w:lang w:val="en-US"/>
        </w:rPr>
        <w:t xml:space="preserve">. </w:t>
      </w:r>
      <w:r>
        <w:rPr>
          <w:rFonts w:ascii="Segoe UI Symbol" w:hAnsi="Segoe UI Symbol" w:cs="Segoe UI Symbol"/>
          <w:lang w:val="en-US"/>
        </w:rPr>
        <w:t>✓</w:t>
      </w:r>
      <w:r w:rsidR="006B227C" w:rsidRPr="00A40EFA">
        <w:rPr>
          <w:lang w:val="en-US"/>
        </w:rPr>
        <w:t xml:space="preserve"> Is64.5</w:t>
      </w:r>
      <w:r>
        <w:rPr>
          <w:lang w:val="en-US"/>
        </w:rPr>
        <w:t xml:space="preserve">, </w:t>
      </w:r>
      <w:r w:rsidR="006B227C" w:rsidRPr="00A40EFA">
        <w:rPr>
          <w:lang w:val="en-US"/>
        </w:rPr>
        <w:t xml:space="preserve"> Is64.6</w:t>
      </w:r>
      <w:r>
        <w:rPr>
          <w:lang w:val="en-US"/>
        </w:rPr>
        <w:t xml:space="preserve">. Mt </w:t>
      </w:r>
      <w:r w:rsidR="006B227C" w:rsidRPr="00A40EFA">
        <w:rPr>
          <w:lang w:val="en-US"/>
        </w:rPr>
        <w:t xml:space="preserve"> Mt9.13</w:t>
      </w:r>
      <w:r>
        <w:rPr>
          <w:lang w:val="en-US"/>
        </w:rPr>
        <w:t xml:space="preserve">. Ro </w:t>
      </w:r>
      <w:r w:rsidR="006B227C" w:rsidRPr="00A40EFA">
        <w:rPr>
          <w:lang w:val="en-US"/>
        </w:rPr>
        <w:t xml:space="preserve"> Ro9.31</w:t>
      </w:r>
      <w:r>
        <w:rPr>
          <w:lang w:val="en-US"/>
        </w:rPr>
        <w:t xml:space="preserve">, </w:t>
      </w:r>
      <w:r w:rsidR="006B227C" w:rsidRPr="00A40EFA">
        <w:rPr>
          <w:lang w:val="en-US"/>
        </w:rPr>
        <w:t xml:space="preserve"> Ro9.32</w:t>
      </w:r>
      <w:r>
        <w:rPr>
          <w:lang w:val="en-US"/>
        </w:rPr>
        <w:t xml:space="preserve">. </w:t>
      </w:r>
      <w:r w:rsidRPr="00A40EFA">
        <w:t>*</w:t>
      </w:r>
      <w:r w:rsidR="006B227C">
        <w:t xml:space="preserve"> Ro10.1-3</w:t>
      </w:r>
      <w:r w:rsidRPr="00A40EFA">
        <w:t xml:space="preserve">, </w:t>
      </w:r>
      <w:r w:rsidR="006B227C">
        <w:t xml:space="preserve"> Ro10.5</w:t>
      </w:r>
      <w:r w:rsidRPr="00A40EFA">
        <w:t>. 2 Ti +*</w:t>
      </w:r>
      <w:r w:rsidR="006B227C">
        <w:t xml:space="preserve"> 2Ti1.9</w:t>
      </w:r>
      <w:r w:rsidRPr="00A40EFA">
        <w:t xml:space="preserve">. Ti </w:t>
      </w:r>
      <w:r w:rsidRPr="00A40EFA">
        <w:rPr>
          <w:rFonts w:ascii="Segoe UI Symbol" w:hAnsi="Segoe UI Symbol" w:cs="Segoe UI Symbol"/>
        </w:rPr>
        <w:t>✓</w:t>
      </w:r>
      <w:r w:rsidR="006B227C">
        <w:t xml:space="preserve"> Tt3.5</w:t>
      </w:r>
      <w:r w:rsidRPr="00A40EFA">
        <w:t xml:space="preserve">. Ja </w:t>
      </w:r>
      <w:r w:rsidR="006B227C">
        <w:t xml:space="preserve"> Jas3.2</w:t>
      </w:r>
      <w:r w:rsidRPr="00A40EFA">
        <w:t xml:space="preserve">. 1 J </w:t>
      </w:r>
      <w:r w:rsidRPr="00A40EFA">
        <w:rPr>
          <w:rFonts w:ascii="Segoe UI Symbol" w:hAnsi="Segoe UI Symbol" w:cs="Segoe UI Symbol"/>
        </w:rPr>
        <w:t>✓</w:t>
      </w:r>
      <w:r w:rsidR="006B227C">
        <w:t xml:space="preserve"> 1Jn1.8-10</w:t>
      </w:r>
      <w:r w:rsidRPr="00A40EFA">
        <w:t xml:space="preserve">. </w:t>
      </w:r>
      <w:r w:rsidRPr="00A40EFA">
        <w:rPr>
          <w:b/>
        </w:rPr>
        <w:t>own righteousness</w:t>
      </w:r>
      <w:r w:rsidRPr="00A40EFA">
        <w:t xml:space="preserve">. </w:t>
      </w:r>
      <w:r>
        <w:rPr>
          <w:lang w:val="en-US"/>
        </w:rPr>
        <w:t xml:space="preserve">Jb </w:t>
      </w:r>
      <w:r>
        <w:rPr>
          <w:rFonts w:ascii="MS Gothic" w:hAnsi="MS Gothic" w:cs="MS Gothic"/>
          <w:lang w:val="en-US"/>
        </w:rPr>
        <w:t>◐</w:t>
      </w:r>
      <w:r w:rsidR="006B227C" w:rsidRPr="00A40EFA">
        <w:rPr>
          <w:lang w:val="en-US"/>
        </w:rPr>
        <w:t xml:space="preserve"> Job27.6</w:t>
      </w:r>
      <w:r>
        <w:rPr>
          <w:lang w:val="en-US"/>
        </w:rPr>
        <w:t>. Mt *</w:t>
      </w:r>
      <w:r w:rsidR="006B227C" w:rsidRPr="00A40EFA">
        <w:rPr>
          <w:lang w:val="en-US"/>
        </w:rPr>
        <w:t xml:space="preserve"> Mt5.20</w:t>
      </w:r>
      <w:r>
        <w:rPr>
          <w:lang w:val="en-US"/>
        </w:rPr>
        <w:t xml:space="preserve">. </w:t>
      </w:r>
      <w:r>
        <w:rPr>
          <w:b/>
          <w:lang w:val="en-US"/>
        </w:rPr>
        <w:t>which is</w:t>
      </w:r>
      <w:r>
        <w:rPr>
          <w:lang w:val="en-US"/>
        </w:rPr>
        <w:t xml:space="preserve">. Dt </w:t>
      </w:r>
      <w:r w:rsidR="006B227C" w:rsidRPr="00A40EFA">
        <w:rPr>
          <w:lang w:val="en-US"/>
        </w:rPr>
        <w:t xml:space="preserve"> Dt27.26</w:t>
      </w:r>
      <w:r>
        <w:rPr>
          <w:lang w:val="en-US"/>
        </w:rPr>
        <w:t xml:space="preserve">. Lk </w:t>
      </w:r>
      <w:r w:rsidR="006B227C" w:rsidRPr="00A40EFA">
        <w:rPr>
          <w:lang w:val="en-US"/>
        </w:rPr>
        <w:t xml:space="preserve"> Lk10.25-29</w:t>
      </w:r>
      <w:r>
        <w:rPr>
          <w:lang w:val="en-US"/>
        </w:rPr>
        <w:t xml:space="preserve">. </w:t>
      </w:r>
      <w:r w:rsidRPr="00A40EFA">
        <w:t>Ro *</w:t>
      </w:r>
      <w:r w:rsidR="006B227C">
        <w:t xml:space="preserve"> Ro3.19</w:t>
      </w:r>
      <w:r w:rsidRPr="00A40EFA">
        <w:t xml:space="preserve">, </w:t>
      </w:r>
      <w:r w:rsidR="006B227C">
        <w:t xml:space="preserve"> Ro3.20</w:t>
      </w:r>
      <w:r w:rsidRPr="00A40EFA">
        <w:t>. *</w:t>
      </w:r>
      <w:r w:rsidR="006B227C">
        <w:t xml:space="preserve"> Ro4.13-15</w:t>
      </w:r>
      <w:r w:rsidRPr="00A40EFA">
        <w:t xml:space="preserve">. </w:t>
      </w:r>
      <w:r w:rsidR="006B227C">
        <w:t xml:space="preserve"> Ro7.5-13</w:t>
      </w:r>
      <w:r w:rsidRPr="00A40EFA">
        <w:t xml:space="preserve">. </w:t>
      </w:r>
      <w:r w:rsidR="006B227C">
        <w:t xml:space="preserve"> Ro8.3</w:t>
      </w:r>
      <w:r w:rsidRPr="00A40EFA">
        <w:t xml:space="preserve">. </w:t>
      </w:r>
      <w:r w:rsidR="006B227C">
        <w:t xml:space="preserve"> Ro10.4</w:t>
      </w:r>
      <w:r w:rsidRPr="00A40EFA">
        <w:t xml:space="preserve">, </w:t>
      </w:r>
      <w:r w:rsidR="006B227C">
        <w:t xml:space="preserve"> Ro10.5</w:t>
      </w:r>
      <w:r w:rsidRPr="00A40EFA">
        <w:t xml:space="preserve">. Ga </w:t>
      </w:r>
      <w:r w:rsidR="006B227C">
        <w:t xml:space="preserve"> Ga3.10-13</w:t>
      </w:r>
      <w:r w:rsidRPr="00A40EFA">
        <w:t xml:space="preserve">, </w:t>
      </w:r>
      <w:r w:rsidR="006B227C">
        <w:t xml:space="preserve"> Ga3.21</w:t>
      </w:r>
      <w:r w:rsidRPr="00A40EFA">
        <w:t xml:space="preserve">, </w:t>
      </w:r>
      <w:r w:rsidR="006B227C">
        <w:t xml:space="preserve"> Ga3.22</w:t>
      </w:r>
      <w:r w:rsidRPr="00A40EFA">
        <w:t xml:space="preserve">. </w:t>
      </w:r>
      <w:r>
        <w:rPr>
          <w:lang w:val="en-US"/>
        </w:rPr>
        <w:t>Ja *</w:t>
      </w:r>
      <w:r w:rsidR="006B227C" w:rsidRPr="00A40EFA">
        <w:rPr>
          <w:lang w:val="en-US"/>
        </w:rPr>
        <w:t xml:space="preserve"> Jas2.9-11</w:t>
      </w:r>
      <w:r>
        <w:rPr>
          <w:lang w:val="en-US"/>
        </w:rPr>
        <w:t xml:space="preserve">. 1 J </w:t>
      </w:r>
      <w:r w:rsidR="006B227C" w:rsidRPr="00A40EFA">
        <w:rPr>
          <w:lang w:val="en-US"/>
        </w:rPr>
        <w:t xml:space="preserve"> 1Jn3.4</w:t>
      </w:r>
      <w:r>
        <w:rPr>
          <w:lang w:val="en-US"/>
        </w:rPr>
        <w:t xml:space="preserve">. </w:t>
      </w:r>
      <w:r>
        <w:rPr>
          <w:b/>
          <w:lang w:val="en-US"/>
        </w:rPr>
        <w:t>faith</w:t>
      </w:r>
      <w:r>
        <w:rPr>
          <w:lang w:val="en-US"/>
        </w:rPr>
        <w:t>. Mk +</w:t>
      </w:r>
      <w:r w:rsidR="006B227C" w:rsidRPr="00A40EFA">
        <w:rPr>
          <w:lang w:val="en-US"/>
        </w:rPr>
        <w:t xml:space="preserve"> Mk11.22</w:t>
      </w:r>
      <w:r>
        <w:rPr>
          <w:lang w:val="en-US"/>
        </w:rPr>
        <w:t xml:space="preserve">. </w:t>
      </w:r>
      <w:r>
        <w:rPr>
          <w:b/>
          <w:lang w:val="en-US"/>
        </w:rPr>
        <w:t>the righteousness</w:t>
      </w:r>
      <w:r>
        <w:rPr>
          <w:lang w:val="en-US"/>
        </w:rPr>
        <w:t xml:space="preserve">. Ps </w:t>
      </w:r>
      <w:r w:rsidR="006B227C" w:rsidRPr="00A40EFA">
        <w:rPr>
          <w:lang w:val="en-US"/>
        </w:rPr>
        <w:t xml:space="preserve"> Ps71.15</w:t>
      </w:r>
      <w:r>
        <w:rPr>
          <w:lang w:val="en-US"/>
        </w:rPr>
        <w:t xml:space="preserve">, </w:t>
      </w:r>
      <w:r w:rsidR="006B227C" w:rsidRPr="00A40EFA">
        <w:rPr>
          <w:lang w:val="en-US"/>
        </w:rPr>
        <w:t xml:space="preserve"> Ps71.16</w:t>
      </w:r>
      <w:r>
        <w:rPr>
          <w:lang w:val="en-US"/>
        </w:rPr>
        <w:t xml:space="preserve">. Is </w:t>
      </w:r>
      <w:r w:rsidR="006B227C" w:rsidRPr="00A40EFA">
        <w:rPr>
          <w:lang w:val="en-US"/>
        </w:rPr>
        <w:t xml:space="preserve"> Is45.24</w:t>
      </w:r>
      <w:r>
        <w:rPr>
          <w:lang w:val="en-US"/>
        </w:rPr>
        <w:t xml:space="preserve">, </w:t>
      </w:r>
      <w:r w:rsidR="006B227C" w:rsidRPr="00A40EFA">
        <w:rPr>
          <w:lang w:val="en-US"/>
        </w:rPr>
        <w:t xml:space="preserve"> Is45.25</w:t>
      </w:r>
      <w:r>
        <w:rPr>
          <w:lang w:val="en-US"/>
        </w:rPr>
        <w:t xml:space="preserve">. </w:t>
      </w:r>
      <w:r w:rsidR="006B227C" w:rsidRPr="00A40EFA">
        <w:rPr>
          <w:lang w:val="en-US"/>
        </w:rPr>
        <w:t xml:space="preserve"> Is46.13</w:t>
      </w:r>
      <w:r>
        <w:rPr>
          <w:lang w:val="en-US"/>
        </w:rPr>
        <w:t>. *</w:t>
      </w:r>
      <w:r w:rsidR="006B227C" w:rsidRPr="00A40EFA">
        <w:rPr>
          <w:lang w:val="en-US"/>
        </w:rPr>
        <w:t xml:space="preserve"> Is53.11</w:t>
      </w:r>
      <w:r>
        <w:rPr>
          <w:lang w:val="en-US"/>
        </w:rPr>
        <w:t>. Je +*</w:t>
      </w:r>
      <w:r w:rsidR="006B227C" w:rsidRPr="00A40EFA">
        <w:rPr>
          <w:lang w:val="en-US"/>
        </w:rPr>
        <w:t xml:space="preserve"> Je23.6</w:t>
      </w:r>
      <w:r>
        <w:rPr>
          <w:lang w:val="en-US"/>
        </w:rPr>
        <w:t xml:space="preserve">. </w:t>
      </w:r>
      <w:r w:rsidR="006B227C" w:rsidRPr="00A40EFA">
        <w:rPr>
          <w:lang w:val="en-US"/>
        </w:rPr>
        <w:t xml:space="preserve"> Je33.16</w:t>
      </w:r>
      <w:r>
        <w:rPr>
          <w:lang w:val="en-US"/>
        </w:rPr>
        <w:t>. Da +*</w:t>
      </w:r>
      <w:r w:rsidR="006B227C" w:rsidRPr="00A40EFA">
        <w:rPr>
          <w:lang w:val="en-US"/>
        </w:rPr>
        <w:t xml:space="preserve"> Da9.24</w:t>
      </w:r>
      <w:r>
        <w:rPr>
          <w:lang w:val="en-US"/>
        </w:rPr>
        <w:t xml:space="preserve">. </w:t>
      </w:r>
      <w:r w:rsidRPr="00A40EFA">
        <w:t xml:space="preserve">Jn </w:t>
      </w:r>
      <w:r w:rsidR="006B227C">
        <w:t xml:space="preserve"> Jn16.8-11</w:t>
      </w:r>
      <w:r w:rsidRPr="00A40EFA">
        <w:t>. Ro +*</w:t>
      </w:r>
      <w:r w:rsidR="006B227C">
        <w:t xml:space="preserve"> Ro1.17</w:t>
      </w:r>
      <w:r w:rsidRPr="00A40EFA">
        <w:t>. *</w:t>
      </w:r>
      <w:r w:rsidR="006B227C">
        <w:t xml:space="preserve"> Ro3.21</w:t>
      </w:r>
      <w:r w:rsidRPr="00A40EFA">
        <w:t xml:space="preserve">, </w:t>
      </w:r>
      <w:r w:rsidR="006B227C">
        <w:t xml:space="preserve"> Ro3.22</w:t>
      </w:r>
      <w:r w:rsidRPr="00A40EFA">
        <w:t xml:space="preserve">. </w:t>
      </w:r>
      <w:r w:rsidR="006B227C">
        <w:t xml:space="preserve"> Ro4.5</w:t>
      </w:r>
      <w:r w:rsidRPr="00A40EFA">
        <w:t xml:space="preserve">, </w:t>
      </w:r>
      <w:r w:rsidR="006B227C">
        <w:t xml:space="preserve"> Ro4.6</w:t>
      </w:r>
      <w:r w:rsidRPr="00A40EFA">
        <w:t xml:space="preserve">, </w:t>
      </w:r>
      <w:r w:rsidR="006B227C">
        <w:t xml:space="preserve"> Ro4.13</w:t>
      </w:r>
      <w:r w:rsidRPr="00A40EFA">
        <w:t>. *</w:t>
      </w:r>
      <w:r w:rsidR="006B227C">
        <w:t xml:space="preserve"> Ro5.19</w:t>
      </w:r>
      <w:r w:rsidRPr="00A40EFA">
        <w:t xml:space="preserve">, </w:t>
      </w:r>
      <w:r w:rsidR="006B227C">
        <w:t xml:space="preserve"> Ro5.21</w:t>
      </w:r>
      <w:r w:rsidRPr="00A40EFA">
        <w:t xml:space="preserve">. </w:t>
      </w:r>
      <w:r w:rsidR="006B227C">
        <w:t xml:space="preserve"> Ro9.30</w:t>
      </w:r>
      <w:r w:rsidRPr="00A40EFA">
        <w:t>. *</w:t>
      </w:r>
      <w:r w:rsidR="006B227C">
        <w:t xml:space="preserve"> Ro10.3</w:t>
      </w:r>
      <w:r w:rsidRPr="00A40EFA">
        <w:t xml:space="preserve">, </w:t>
      </w:r>
      <w:r w:rsidR="006B227C">
        <w:t xml:space="preserve"> Ro10.4</w:t>
      </w:r>
      <w:r w:rsidRPr="00A40EFA">
        <w:t xml:space="preserve">, </w:t>
      </w:r>
      <w:r w:rsidR="006B227C">
        <w:t xml:space="preserve"> Ro10.6</w:t>
      </w:r>
      <w:r w:rsidRPr="00A40EFA">
        <w:t xml:space="preserve">, </w:t>
      </w:r>
      <w:r w:rsidR="006B227C">
        <w:t xml:space="preserve"> Ro10.10</w:t>
      </w:r>
      <w:r w:rsidRPr="00A40EFA">
        <w:t>. 1 Co +*</w:t>
      </w:r>
      <w:r w:rsidR="006B227C">
        <w:t xml:space="preserve"> 1Co1.30</w:t>
      </w:r>
      <w:r w:rsidRPr="00A40EFA">
        <w:t xml:space="preserve">. 2 Co </w:t>
      </w:r>
      <w:r w:rsidRPr="00A40EFA">
        <w:rPr>
          <w:rFonts w:ascii="Segoe UI Symbol" w:hAnsi="Segoe UI Symbol" w:cs="Segoe UI Symbol"/>
        </w:rPr>
        <w:t>✓</w:t>
      </w:r>
      <w:r w:rsidR="006B227C">
        <w:t xml:space="preserve"> 2Co5.21</w:t>
      </w:r>
      <w:r w:rsidRPr="00A40EFA">
        <w:t>. Ga *</w:t>
      </w:r>
      <w:r w:rsidR="006B227C">
        <w:t xml:space="preserve"> Ga2.16</w:t>
      </w:r>
      <w:r w:rsidRPr="00A40EFA">
        <w:t xml:space="preserve">. </w:t>
      </w:r>
      <w:r w:rsidR="006B227C">
        <w:t xml:space="preserve"> </w:t>
      </w:r>
      <w:r w:rsidR="006B227C" w:rsidRPr="00A40EFA">
        <w:rPr>
          <w:lang w:val="en-US"/>
        </w:rPr>
        <w:t>Ga3.11</w:t>
      </w:r>
      <w:r>
        <w:rPr>
          <w:lang w:val="en-US"/>
        </w:rPr>
        <w:t xml:space="preserve">. 2 P </w:t>
      </w:r>
      <w:r w:rsidR="006B227C" w:rsidRPr="00A40EFA">
        <w:rPr>
          <w:lang w:val="en-US"/>
        </w:rPr>
        <w:t xml:space="preserve"> 2Pe1.1</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I may know</w:t>
      </w:r>
      <w:r>
        <w:rPr>
          <w:lang w:val="en-US"/>
        </w:rPr>
        <w:t xml:space="preserve">. </w:t>
      </w:r>
      <w:r w:rsidR="006B227C" w:rsidRPr="00A40EFA">
        <w:rPr>
          <w:lang w:val="en-US"/>
        </w:rPr>
        <w:t xml:space="preserve">  f180:180D</w:t>
      </w:r>
      <w:r>
        <w:rPr>
          <w:lang w:val="en-US"/>
        </w:rPr>
        <w:t>, Ex +</w:t>
      </w:r>
      <w:r w:rsidR="006B227C" w:rsidRPr="00A40EFA">
        <w:rPr>
          <w:lang w:val="en-US"/>
        </w:rPr>
        <w:t xml:space="preserve"> Ex20.18</w:t>
      </w:r>
      <w:r>
        <w:rPr>
          <w:lang w:val="en-US"/>
        </w:rPr>
        <w:t xml:space="preserve">. See on ver. </w:t>
      </w:r>
      <w:r w:rsidR="006B227C" w:rsidRPr="00A40EFA">
        <w:rPr>
          <w:lang w:val="en-US"/>
        </w:rPr>
        <w:t xml:space="preserve"> Php3.8</w:t>
      </w:r>
      <w:r>
        <w:rPr>
          <w:lang w:val="en-US"/>
        </w:rPr>
        <w:t xml:space="preserve">. Ro </w:t>
      </w:r>
      <w:r w:rsidR="006B227C" w:rsidRPr="00A40EFA">
        <w:rPr>
          <w:lang w:val="en-US"/>
        </w:rPr>
        <w:t xml:space="preserve"> Ro13.11</w:t>
      </w:r>
      <w:r>
        <w:rPr>
          <w:lang w:val="en-US"/>
        </w:rPr>
        <w:t xml:space="preserve">, </w:t>
      </w:r>
      <w:r w:rsidR="006B227C" w:rsidRPr="00A40EFA">
        <w:rPr>
          <w:lang w:val="en-US"/>
        </w:rPr>
        <w:t xml:space="preserve"> Ro13.12</w:t>
      </w:r>
      <w:r>
        <w:rPr>
          <w:lang w:val="en-US"/>
        </w:rPr>
        <w:t xml:space="preserve">. 1 Co </w:t>
      </w:r>
      <w:r w:rsidR="006B227C" w:rsidRPr="00A40EFA">
        <w:rPr>
          <w:lang w:val="en-US"/>
        </w:rPr>
        <w:t xml:space="preserve"> 1Co15.34</w:t>
      </w:r>
      <w:r>
        <w:rPr>
          <w:lang w:val="en-US"/>
        </w:rPr>
        <w:t xml:space="preserve">. Ep </w:t>
      </w:r>
      <w:r w:rsidR="006B227C" w:rsidRPr="00A40EFA">
        <w:rPr>
          <w:lang w:val="en-US"/>
        </w:rPr>
        <w:t xml:space="preserve"> Eph4.13</w:t>
      </w:r>
      <w:r>
        <w:rPr>
          <w:lang w:val="en-US"/>
        </w:rPr>
        <w:t xml:space="preserve">. 1 J </w:t>
      </w:r>
      <w:r w:rsidR="006B227C" w:rsidRPr="00A40EFA">
        <w:rPr>
          <w:lang w:val="en-US"/>
        </w:rPr>
        <w:t xml:space="preserve"> 1Jn2.3</w:t>
      </w:r>
      <w:r>
        <w:rPr>
          <w:lang w:val="en-US"/>
        </w:rPr>
        <w:t xml:space="preserve">, </w:t>
      </w:r>
      <w:r w:rsidR="006B227C" w:rsidRPr="00A40EFA">
        <w:rPr>
          <w:lang w:val="en-US"/>
        </w:rPr>
        <w:t xml:space="preserve"> 1Jn2.5</w:t>
      </w:r>
      <w:r>
        <w:rPr>
          <w:lang w:val="en-US"/>
        </w:rPr>
        <w:t xml:space="preserve">. </w:t>
      </w:r>
      <w:r>
        <w:rPr>
          <w:b/>
          <w:lang w:val="en-US"/>
        </w:rPr>
        <w:t>and the power</w:t>
      </w:r>
      <w:r>
        <w:rPr>
          <w:lang w:val="en-US"/>
        </w:rPr>
        <w:t xml:space="preserve">. Jn </w:t>
      </w:r>
      <w:r w:rsidR="006B227C" w:rsidRPr="00A40EFA">
        <w:rPr>
          <w:lang w:val="en-US"/>
        </w:rPr>
        <w:t xml:space="preserve"> Jn5.21-29</w:t>
      </w:r>
      <w:r>
        <w:rPr>
          <w:lang w:val="en-US"/>
        </w:rPr>
        <w:t>. *</w:t>
      </w:r>
      <w:r w:rsidR="006B227C" w:rsidRPr="00A40EFA">
        <w:rPr>
          <w:lang w:val="en-US"/>
        </w:rPr>
        <w:t xml:space="preserve"> Jn10.18</w:t>
      </w:r>
      <w:r>
        <w:rPr>
          <w:lang w:val="en-US"/>
        </w:rPr>
        <w:t>. *</w:t>
      </w:r>
      <w:r w:rsidR="006B227C" w:rsidRPr="00A40EFA">
        <w:rPr>
          <w:lang w:val="en-US"/>
        </w:rPr>
        <w:t xml:space="preserve"> Jn11.25</w:t>
      </w:r>
      <w:r>
        <w:rPr>
          <w:lang w:val="en-US"/>
        </w:rPr>
        <w:t xml:space="preserve">, </w:t>
      </w:r>
      <w:r w:rsidR="006B227C" w:rsidRPr="00A40EFA">
        <w:rPr>
          <w:lang w:val="en-US"/>
        </w:rPr>
        <w:t xml:space="preserve"> Jn11.26</w:t>
      </w:r>
      <w:r>
        <w:rPr>
          <w:lang w:val="en-US"/>
        </w:rPr>
        <w:t xml:space="preserve">. Ac </w:t>
      </w:r>
      <w:r w:rsidR="006B227C" w:rsidRPr="00A40EFA">
        <w:rPr>
          <w:lang w:val="en-US"/>
        </w:rPr>
        <w:t xml:space="preserve"> Ac2.31-38</w:t>
      </w:r>
      <w:r>
        <w:rPr>
          <w:lang w:val="en-US"/>
        </w:rPr>
        <w:t>. Ro +*</w:t>
      </w:r>
      <w:r w:rsidR="006B227C" w:rsidRPr="00A40EFA">
        <w:rPr>
          <w:lang w:val="en-US"/>
        </w:rPr>
        <w:t xml:space="preserve"> Ro1.4</w:t>
      </w:r>
      <w:r>
        <w:rPr>
          <w:lang w:val="en-US"/>
        </w:rPr>
        <w:t>. *</w:t>
      </w:r>
      <w:r w:rsidR="006B227C" w:rsidRPr="00A40EFA">
        <w:rPr>
          <w:lang w:val="en-US"/>
        </w:rPr>
        <w:t xml:space="preserve"> Ro6.4-11</w:t>
      </w:r>
      <w:r>
        <w:rPr>
          <w:lang w:val="en-US"/>
        </w:rPr>
        <w:t xml:space="preserve">. </w:t>
      </w:r>
      <w:r w:rsidR="006B227C" w:rsidRPr="00A40EFA">
        <w:rPr>
          <w:lang w:val="en-US"/>
        </w:rPr>
        <w:t xml:space="preserve"> Ro8.10</w:t>
      </w:r>
      <w:r>
        <w:rPr>
          <w:lang w:val="en-US"/>
        </w:rPr>
        <w:t xml:space="preserve">, </w:t>
      </w:r>
      <w:r w:rsidR="006B227C" w:rsidRPr="00A40EFA">
        <w:rPr>
          <w:lang w:val="en-US"/>
        </w:rPr>
        <w:t xml:space="preserve"> Ro8.11</w:t>
      </w:r>
      <w:r>
        <w:rPr>
          <w:lang w:val="en-US"/>
        </w:rPr>
        <w:t xml:space="preserve">. 1 Co </w:t>
      </w:r>
      <w:r w:rsidR="006B227C" w:rsidRPr="00A40EFA">
        <w:rPr>
          <w:lang w:val="en-US"/>
        </w:rPr>
        <w:t xml:space="preserve"> 1Co15.21-23</w:t>
      </w:r>
      <w:r>
        <w:rPr>
          <w:lang w:val="en-US"/>
        </w:rPr>
        <w:t xml:space="preserve">. 2 Co </w:t>
      </w:r>
      <w:r w:rsidR="006B227C" w:rsidRPr="00A40EFA">
        <w:rPr>
          <w:lang w:val="en-US"/>
        </w:rPr>
        <w:t xml:space="preserve"> 2Co1.10</w:t>
      </w:r>
      <w:r>
        <w:rPr>
          <w:lang w:val="en-US"/>
        </w:rPr>
        <w:t xml:space="preserve">. </w:t>
      </w:r>
      <w:r w:rsidR="006B227C" w:rsidRPr="00A40EFA">
        <w:rPr>
          <w:lang w:val="en-US"/>
        </w:rPr>
        <w:t xml:space="preserve"> 2Co4.10-13</w:t>
      </w:r>
      <w:r>
        <w:rPr>
          <w:lang w:val="en-US"/>
        </w:rPr>
        <w:t xml:space="preserve">. </w:t>
      </w:r>
      <w:r w:rsidR="006B227C" w:rsidRPr="00A40EFA">
        <w:rPr>
          <w:lang w:val="en-US"/>
        </w:rPr>
        <w:t xml:space="preserve"> 2Co13.4</w:t>
      </w:r>
      <w:r>
        <w:rPr>
          <w:lang w:val="en-US"/>
        </w:rPr>
        <w:t xml:space="preserve">. Ep </w:t>
      </w:r>
      <w:r w:rsidR="006B227C" w:rsidRPr="00A40EFA">
        <w:rPr>
          <w:lang w:val="en-US"/>
        </w:rPr>
        <w:t xml:space="preserve"> Eph1.19-21</w:t>
      </w:r>
      <w:r>
        <w:rPr>
          <w:lang w:val="en-US"/>
        </w:rPr>
        <w:t xml:space="preserve">. Col </w:t>
      </w:r>
      <w:r w:rsidR="006B227C" w:rsidRPr="00A40EFA">
        <w:rPr>
          <w:lang w:val="en-US"/>
        </w:rPr>
        <w:t xml:space="preserve"> Col2.13</w:t>
      </w:r>
      <w:r>
        <w:rPr>
          <w:lang w:val="en-US"/>
        </w:rPr>
        <w:t>. *</w:t>
      </w:r>
      <w:r w:rsidR="006B227C" w:rsidRPr="00A40EFA">
        <w:rPr>
          <w:lang w:val="en-US"/>
        </w:rPr>
        <w:t xml:space="preserve"> Col3.1</w:t>
      </w:r>
      <w:r>
        <w:rPr>
          <w:lang w:val="en-US"/>
        </w:rPr>
        <w:t xml:space="preserve">, </w:t>
      </w:r>
      <w:r w:rsidR="006B227C" w:rsidRPr="00A40EFA">
        <w:rPr>
          <w:lang w:val="en-US"/>
        </w:rPr>
        <w:t xml:space="preserve"> Col3.2</w:t>
      </w:r>
      <w:r>
        <w:rPr>
          <w:lang w:val="en-US"/>
        </w:rPr>
        <w:t xml:space="preserve">. 1 Th </w:t>
      </w:r>
      <w:r w:rsidR="006B227C" w:rsidRPr="00A40EFA">
        <w:rPr>
          <w:lang w:val="en-US"/>
        </w:rPr>
        <w:t xml:space="preserve"> 1Th4.14</w:t>
      </w:r>
      <w:r>
        <w:rPr>
          <w:lang w:val="en-US"/>
        </w:rPr>
        <w:t xml:space="preserve">, </w:t>
      </w:r>
      <w:r w:rsidR="006B227C" w:rsidRPr="00A40EFA">
        <w:rPr>
          <w:lang w:val="en-US"/>
        </w:rPr>
        <w:t xml:space="preserve"> 1Th4.15</w:t>
      </w:r>
      <w:r>
        <w:rPr>
          <w:lang w:val="en-US"/>
        </w:rPr>
        <w:t xml:space="preserve">. 1 P </w:t>
      </w:r>
      <w:r w:rsidR="006B227C" w:rsidRPr="00A40EFA">
        <w:rPr>
          <w:lang w:val="en-US"/>
        </w:rPr>
        <w:t xml:space="preserve"> 1Pe1.3</w:t>
      </w:r>
      <w:r>
        <w:rPr>
          <w:lang w:val="en-US"/>
        </w:rPr>
        <w:t xml:space="preserve">. </w:t>
      </w:r>
      <w:r w:rsidR="006B227C" w:rsidRPr="00A40EFA">
        <w:rPr>
          <w:lang w:val="en-US"/>
        </w:rPr>
        <w:t xml:space="preserve"> 1Pe4.1</w:t>
      </w:r>
      <w:r>
        <w:rPr>
          <w:lang w:val="en-US"/>
        </w:rPr>
        <w:t xml:space="preserve">, </w:t>
      </w:r>
      <w:r w:rsidR="006B227C" w:rsidRPr="00A40EFA">
        <w:rPr>
          <w:lang w:val="en-US"/>
        </w:rPr>
        <w:t xml:space="preserve"> 1Pe4.2</w:t>
      </w:r>
      <w:r>
        <w:rPr>
          <w:lang w:val="en-US"/>
        </w:rPr>
        <w:t xml:space="preserve">. Re </w:t>
      </w:r>
      <w:r w:rsidR="006B227C" w:rsidRPr="00A40EFA">
        <w:rPr>
          <w:lang w:val="en-US"/>
        </w:rPr>
        <w:t xml:space="preserve"> Re1.18</w:t>
      </w:r>
      <w:r>
        <w:rPr>
          <w:lang w:val="en-US"/>
        </w:rPr>
        <w:t xml:space="preserve">. </w:t>
      </w:r>
      <w:r>
        <w:rPr>
          <w:b/>
          <w:lang w:val="en-US"/>
        </w:rPr>
        <w:t>and the fellowship</w:t>
      </w:r>
      <w:r>
        <w:rPr>
          <w:lang w:val="en-US"/>
        </w:rPr>
        <w:t xml:space="preserve">. Mt </w:t>
      </w:r>
      <w:r w:rsidR="006B227C" w:rsidRPr="00A40EFA">
        <w:rPr>
          <w:lang w:val="en-US"/>
        </w:rPr>
        <w:t xml:space="preserve"> Mt20.23</w:t>
      </w:r>
      <w:r>
        <w:rPr>
          <w:lang w:val="en-US"/>
        </w:rPr>
        <w:t>. Ro *</w:t>
      </w:r>
      <w:r w:rsidR="006B227C" w:rsidRPr="00A40EFA">
        <w:rPr>
          <w:lang w:val="en-US"/>
        </w:rPr>
        <w:t xml:space="preserve"> Ro6.3-5</w:t>
      </w:r>
      <w:r>
        <w:rPr>
          <w:lang w:val="en-US"/>
        </w:rPr>
        <w:t xml:space="preserve">. </w:t>
      </w:r>
      <w:r w:rsidR="006B227C" w:rsidRPr="00A40EFA">
        <w:rPr>
          <w:lang w:val="en-US"/>
        </w:rPr>
        <w:t xml:space="preserve"> Ro8.17</w:t>
      </w:r>
      <w:r>
        <w:rPr>
          <w:lang w:val="en-US"/>
        </w:rPr>
        <w:t xml:space="preserve">, </w:t>
      </w:r>
      <w:r w:rsidR="006B227C" w:rsidRPr="00A40EFA">
        <w:rPr>
          <w:lang w:val="en-US"/>
        </w:rPr>
        <w:t xml:space="preserve"> Ro8.29</w:t>
      </w:r>
      <w:r>
        <w:rPr>
          <w:lang w:val="en-US"/>
        </w:rPr>
        <w:t xml:space="preserve">. </w:t>
      </w:r>
      <w:r w:rsidRPr="00A40EFA">
        <w:t xml:space="preserve">2 Co </w:t>
      </w:r>
      <w:r w:rsidR="006B227C">
        <w:t xml:space="preserve"> 2Co1.5</w:t>
      </w:r>
      <w:r w:rsidRPr="00A40EFA">
        <w:t xml:space="preserve">. Ga </w:t>
      </w:r>
      <w:r w:rsidRPr="00A40EFA">
        <w:rPr>
          <w:rFonts w:ascii="Segoe UI Symbol" w:hAnsi="Segoe UI Symbol" w:cs="Segoe UI Symbol"/>
        </w:rPr>
        <w:t>✓</w:t>
      </w:r>
      <w:r w:rsidR="006B227C">
        <w:t xml:space="preserve"> Ga2.20</w:t>
      </w:r>
      <w:r w:rsidRPr="00A40EFA">
        <w:t xml:space="preserve">. Col </w:t>
      </w:r>
      <w:r w:rsidR="006B227C">
        <w:t xml:space="preserve"> Col1.24</w:t>
      </w:r>
      <w:r w:rsidRPr="00A40EFA">
        <w:t>. 2 Ti *</w:t>
      </w:r>
      <w:r w:rsidR="006B227C">
        <w:t xml:space="preserve"> 2Ti2.11</w:t>
      </w:r>
      <w:r w:rsidRPr="00A40EFA">
        <w:t xml:space="preserve">, </w:t>
      </w:r>
      <w:r w:rsidR="006B227C">
        <w:t xml:space="preserve"> 2Ti2.12</w:t>
      </w:r>
      <w:r w:rsidRPr="00A40EFA">
        <w:t>. 1 P +*</w:t>
      </w:r>
      <w:r w:rsidR="006B227C">
        <w:t xml:space="preserve"> 1Pe4.13</w:t>
      </w:r>
      <w:r w:rsidRPr="00A40EFA">
        <w:t xml:space="preserve">, </w:t>
      </w:r>
      <w:r w:rsidR="006B227C">
        <w:t xml:space="preserve"> 1Pe4.14</w:t>
      </w:r>
      <w:r w:rsidRPr="00A40EFA">
        <w:t xml:space="preserve">. </w:t>
      </w:r>
      <w:r w:rsidRPr="00A40EFA">
        <w:rPr>
          <w:b/>
        </w:rPr>
        <w:t>made conformable</w:t>
      </w:r>
      <w:r w:rsidRPr="00A40EFA">
        <w:t xml:space="preserve">. ver. </w:t>
      </w:r>
      <w:r w:rsidR="006B227C">
        <w:t xml:space="preserve"> </w:t>
      </w:r>
      <w:r w:rsidR="006B227C" w:rsidRPr="00A40EFA">
        <w:rPr>
          <w:lang w:val="en-US"/>
        </w:rPr>
        <w:t>Php3.21</w:t>
      </w:r>
      <w:r>
        <w:rPr>
          <w:lang w:val="en-US"/>
        </w:rPr>
        <w:t>. 2 Co *</w:t>
      </w:r>
      <w:r w:rsidR="006B227C" w:rsidRPr="00A40EFA">
        <w:rPr>
          <w:lang w:val="en-US"/>
        </w:rPr>
        <w:t xml:space="preserve"> 2Co4.10</w:t>
      </w:r>
      <w:r>
        <w:rPr>
          <w:lang w:val="en-US"/>
        </w:rPr>
        <w:t xml:space="preserve">, </w:t>
      </w:r>
      <w:r w:rsidR="006B227C" w:rsidRPr="00A40EFA">
        <w:rPr>
          <w:lang w:val="en-US"/>
        </w:rPr>
        <w:t xml:space="preserve"> 2Co4.11</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If</w:t>
      </w:r>
      <w:r>
        <w:rPr>
          <w:lang w:val="en-US"/>
        </w:rPr>
        <w:t xml:space="preserve">. </w:t>
      </w:r>
      <w:r w:rsidR="006B227C" w:rsidRPr="00A40EFA">
        <w:rPr>
          <w:lang w:val="en-US"/>
        </w:rPr>
        <w:t xml:space="preserve">  f184:184C</w:t>
      </w:r>
      <w:r>
        <w:rPr>
          <w:lang w:val="en-US"/>
        </w:rPr>
        <w:t>, Mt +</w:t>
      </w:r>
      <w:r w:rsidR="006B227C" w:rsidRPr="00A40EFA">
        <w:rPr>
          <w:lang w:val="en-US"/>
        </w:rPr>
        <w:t xml:space="preserve"> Mt4.9</w:t>
      </w:r>
      <w:r>
        <w:rPr>
          <w:lang w:val="en-US"/>
        </w:rPr>
        <w:t xml:space="preserve">. Ac </w:t>
      </w:r>
      <w:r w:rsidR="006B227C" w:rsidRPr="00A40EFA">
        <w:rPr>
          <w:lang w:val="en-US"/>
        </w:rPr>
        <w:t xml:space="preserve"> Ac27.12</w:t>
      </w:r>
      <w:r>
        <w:rPr>
          <w:lang w:val="en-US"/>
        </w:rPr>
        <w:t xml:space="preserve">g. Ro </w:t>
      </w:r>
      <w:r w:rsidR="006B227C" w:rsidRPr="00A40EFA">
        <w:rPr>
          <w:lang w:val="en-US"/>
        </w:rPr>
        <w:t xml:space="preserve"> Ro1.10</w:t>
      </w:r>
      <w:r>
        <w:rPr>
          <w:lang w:val="en-US"/>
        </w:rPr>
        <w:t xml:space="preserve">g. </w:t>
      </w:r>
      <w:r w:rsidR="006B227C" w:rsidRPr="00A40EFA">
        <w:rPr>
          <w:lang w:val="en-US"/>
        </w:rPr>
        <w:t xml:space="preserve"> Ro11.14</w:t>
      </w:r>
      <w:r>
        <w:rPr>
          <w:lang w:val="en-US"/>
        </w:rPr>
        <w:t xml:space="preserve">g. </w:t>
      </w:r>
      <w:r>
        <w:rPr>
          <w:b/>
          <w:lang w:val="en-US"/>
        </w:rPr>
        <w:t>by</w:t>
      </w:r>
      <w:r>
        <w:rPr>
          <w:lang w:val="en-US"/>
        </w:rPr>
        <w:t>. Ph *</w:t>
      </w:r>
      <w:r w:rsidR="006B227C" w:rsidRPr="00A40EFA">
        <w:rPr>
          <w:lang w:val="en-US"/>
        </w:rPr>
        <w:t xml:space="preserve"> Php1.21</w:t>
      </w:r>
      <w:r>
        <w:rPr>
          <w:lang w:val="en-US"/>
        </w:rPr>
        <w:t xml:space="preserve">. Ps </w:t>
      </w:r>
      <w:r w:rsidR="006B227C" w:rsidRPr="00A40EFA">
        <w:rPr>
          <w:lang w:val="en-US"/>
        </w:rPr>
        <w:t xml:space="preserve"> Ps49.7</w:t>
      </w:r>
      <w:r>
        <w:rPr>
          <w:lang w:val="en-US"/>
        </w:rPr>
        <w:t xml:space="preserve">. Ac </w:t>
      </w:r>
      <w:r w:rsidR="006B227C" w:rsidRPr="00A40EFA">
        <w:rPr>
          <w:lang w:val="en-US"/>
        </w:rPr>
        <w:t xml:space="preserve"> Ac27.12</w:t>
      </w:r>
      <w:r>
        <w:rPr>
          <w:lang w:val="en-US"/>
        </w:rPr>
        <w:t xml:space="preserve">. Ro </w:t>
      </w:r>
      <w:r w:rsidR="006B227C" w:rsidRPr="00A40EFA">
        <w:rPr>
          <w:lang w:val="en-US"/>
        </w:rPr>
        <w:t xml:space="preserve"> Ro11.14</w:t>
      </w:r>
      <w:r>
        <w:rPr>
          <w:lang w:val="en-US"/>
        </w:rPr>
        <w:t>. 1 Co *</w:t>
      </w:r>
      <w:r w:rsidR="006B227C" w:rsidRPr="00A40EFA">
        <w:rPr>
          <w:lang w:val="en-US"/>
        </w:rPr>
        <w:t xml:space="preserve"> 1Co9.22</w:t>
      </w:r>
      <w:r>
        <w:rPr>
          <w:lang w:val="en-US"/>
        </w:rPr>
        <w:t xml:space="preserve">, </w:t>
      </w:r>
      <w:r w:rsidR="006B227C" w:rsidRPr="00A40EFA">
        <w:rPr>
          <w:lang w:val="en-US"/>
        </w:rPr>
        <w:t xml:space="preserve"> 1Co9.26</w:t>
      </w:r>
      <w:r>
        <w:rPr>
          <w:lang w:val="en-US"/>
        </w:rPr>
        <w:t xml:space="preserve">, </w:t>
      </w:r>
      <w:r w:rsidR="006B227C" w:rsidRPr="00A40EFA">
        <w:rPr>
          <w:lang w:val="en-US"/>
        </w:rPr>
        <w:t xml:space="preserve"> 1Co9.27</w:t>
      </w:r>
      <w:r>
        <w:rPr>
          <w:lang w:val="en-US"/>
        </w:rPr>
        <w:t>. 2 Co *</w:t>
      </w:r>
      <w:r w:rsidR="006B227C" w:rsidRPr="00A40EFA">
        <w:rPr>
          <w:lang w:val="en-US"/>
        </w:rPr>
        <w:t xml:space="preserve"> 2Co11.3</w:t>
      </w:r>
      <w:r>
        <w:rPr>
          <w:lang w:val="en-US"/>
        </w:rPr>
        <w:t xml:space="preserve">. 1 Th </w:t>
      </w:r>
      <w:r w:rsidR="006B227C" w:rsidRPr="00A40EFA">
        <w:rPr>
          <w:lang w:val="en-US"/>
        </w:rPr>
        <w:t xml:space="preserve"> 1Th3.5</w:t>
      </w:r>
      <w:r>
        <w:rPr>
          <w:lang w:val="en-US"/>
        </w:rPr>
        <w:t xml:space="preserve">. 2 Th </w:t>
      </w:r>
      <w:r w:rsidR="006B227C" w:rsidRPr="00A40EFA">
        <w:rPr>
          <w:lang w:val="en-US"/>
        </w:rPr>
        <w:t xml:space="preserve"> 2Th2.3</w:t>
      </w:r>
      <w:r>
        <w:rPr>
          <w:lang w:val="en-US"/>
        </w:rPr>
        <w:t xml:space="preserve">. </w:t>
      </w:r>
      <w:r>
        <w:rPr>
          <w:b/>
          <w:lang w:val="en-US"/>
        </w:rPr>
        <w:t>attain</w:t>
      </w:r>
      <w:r>
        <w:rPr>
          <w:lang w:val="en-US"/>
        </w:rPr>
        <w:t xml:space="preserve">. </w:t>
      </w:r>
      <w:r w:rsidR="006B227C" w:rsidRPr="00A40EFA">
        <w:rPr>
          <w:lang w:val="en-US"/>
        </w:rPr>
        <w:t xml:space="preserve">  f171:171J</w:t>
      </w:r>
      <w:r>
        <w:rPr>
          <w:lang w:val="en-US"/>
        </w:rPr>
        <w:t>, Ac +</w:t>
      </w:r>
      <w:r w:rsidR="006B227C" w:rsidRPr="00A40EFA">
        <w:rPr>
          <w:lang w:val="en-US"/>
        </w:rPr>
        <w:t xml:space="preserve"> Ac16.1</w:t>
      </w:r>
      <w:r>
        <w:rPr>
          <w:lang w:val="en-US"/>
        </w:rPr>
        <w:t>. Lk *</w:t>
      </w:r>
      <w:r w:rsidR="006B227C" w:rsidRPr="00A40EFA">
        <w:rPr>
          <w:lang w:val="en-US"/>
        </w:rPr>
        <w:t xml:space="preserve"> Lk14.14</w:t>
      </w:r>
      <w:r>
        <w:rPr>
          <w:lang w:val="en-US"/>
        </w:rPr>
        <w:t>. *</w:t>
      </w:r>
      <w:r w:rsidR="006B227C" w:rsidRPr="00A40EFA">
        <w:rPr>
          <w:lang w:val="en-US"/>
        </w:rPr>
        <w:t xml:space="preserve"> Lk20.35</w:t>
      </w:r>
      <w:r>
        <w:rPr>
          <w:lang w:val="en-US"/>
        </w:rPr>
        <w:t xml:space="preserve">, </w:t>
      </w:r>
      <w:r w:rsidR="006B227C" w:rsidRPr="00A40EFA">
        <w:rPr>
          <w:lang w:val="en-US"/>
        </w:rPr>
        <w:t xml:space="preserve"> Lk20.36</w:t>
      </w:r>
      <w:r>
        <w:rPr>
          <w:lang w:val="en-US"/>
        </w:rPr>
        <w:t>. +*</w:t>
      </w:r>
      <w:r w:rsidR="006B227C" w:rsidRPr="00A40EFA">
        <w:rPr>
          <w:lang w:val="en-US"/>
        </w:rPr>
        <w:t xml:space="preserve"> Lk21.36</w:t>
      </w:r>
      <w:r>
        <w:rPr>
          <w:lang w:val="en-US"/>
        </w:rPr>
        <w:t>. Jn *</w:t>
      </w:r>
      <w:r w:rsidR="006B227C" w:rsidRPr="00A40EFA">
        <w:rPr>
          <w:lang w:val="en-US"/>
        </w:rPr>
        <w:t xml:space="preserve"> Jn5.29</w:t>
      </w:r>
      <w:r>
        <w:rPr>
          <w:lang w:val="en-US"/>
        </w:rPr>
        <w:t xml:space="preserve">. </w:t>
      </w:r>
      <w:r w:rsidR="006B227C" w:rsidRPr="00A40EFA">
        <w:rPr>
          <w:lang w:val="en-US"/>
        </w:rPr>
        <w:t xml:space="preserve"> Jn11.24</w:t>
      </w:r>
      <w:r>
        <w:rPr>
          <w:lang w:val="en-US"/>
        </w:rPr>
        <w:t xml:space="preserve">. Ac </w:t>
      </w:r>
      <w:r w:rsidR="006B227C" w:rsidRPr="00A40EFA">
        <w:rPr>
          <w:lang w:val="en-US"/>
        </w:rPr>
        <w:t xml:space="preserve"> Ac23.6</w:t>
      </w:r>
      <w:r>
        <w:rPr>
          <w:lang w:val="en-US"/>
        </w:rPr>
        <w:t xml:space="preserve">. </w:t>
      </w:r>
      <w:r w:rsidR="006B227C" w:rsidRPr="00A40EFA">
        <w:rPr>
          <w:lang w:val="en-US"/>
        </w:rPr>
        <w:t xml:space="preserve"> Ac26.7</w:t>
      </w:r>
      <w:r>
        <w:rPr>
          <w:lang w:val="en-US"/>
        </w:rPr>
        <w:t xml:space="preserve">. He </w:t>
      </w:r>
      <w:r w:rsidR="006B227C" w:rsidRPr="00A40EFA">
        <w:rPr>
          <w:lang w:val="en-US"/>
        </w:rPr>
        <w:t xml:space="preserve"> Heb11.35</w:t>
      </w:r>
      <w:r>
        <w:rPr>
          <w:lang w:val="en-US"/>
        </w:rPr>
        <w:t xml:space="preserve">. </w:t>
      </w:r>
      <w:r>
        <w:rPr>
          <w:b/>
          <w:lang w:val="en-US"/>
        </w:rPr>
        <w:t>resurrection</w:t>
      </w:r>
      <w:r>
        <w:rPr>
          <w:lang w:val="en-US"/>
        </w:rPr>
        <w:t xml:space="preserve">. lit. “out-resurrection.” J. N. Darby affirms that “Scripture never confounds resurrection </w:t>
      </w:r>
      <w:r>
        <w:rPr>
          <w:i/>
          <w:lang w:val="en-US"/>
        </w:rPr>
        <w:t>of</w:t>
      </w:r>
      <w:r>
        <w:rPr>
          <w:lang w:val="en-US"/>
        </w:rPr>
        <w:t xml:space="preserve"> and resurrection </w:t>
      </w:r>
      <w:r>
        <w:rPr>
          <w:i/>
          <w:lang w:val="en-US"/>
        </w:rPr>
        <w:t>out of</w:t>
      </w:r>
      <w:r>
        <w:rPr>
          <w:lang w:val="en-US"/>
        </w:rPr>
        <w:t xml:space="preserve"> the dead” (</w:t>
      </w:r>
      <w:r>
        <w:rPr>
          <w:i/>
          <w:lang w:val="en-US"/>
        </w:rPr>
        <w:t>Collected Writings</w:t>
      </w:r>
      <w:r>
        <w:rPr>
          <w:lang w:val="en-US"/>
        </w:rPr>
        <w:t>, Vol. 11 (Prophetic No. 4, p. 364). W. J. Erdman states “It is very clear from these foregoing scriptures that believers in Christ, by virtue of their union with Him, share with Him a resurrection peculiar as to kind and as to time; it is the resurrection from among the dead, the rest of the dead waiting until their call to judgment comes. It is not a simultaneous raising of good and evil, nor a judgment of all in one brief period of time” (</w:t>
      </w:r>
      <w:r>
        <w:rPr>
          <w:i/>
          <w:lang w:val="en-US"/>
        </w:rPr>
        <w:t>The Unseen World</w:t>
      </w:r>
      <w:r>
        <w:rPr>
          <w:lang w:val="en-US"/>
        </w:rPr>
        <w:t xml:space="preserve">: A Concordance with Notes, p. 40). Ps </w:t>
      </w:r>
      <w:r>
        <w:rPr>
          <w:rFonts w:ascii="MS Gothic" w:hAnsi="MS Gothic" w:cs="MS Gothic"/>
          <w:lang w:val="en-US"/>
        </w:rPr>
        <w:t>◐</w:t>
      </w:r>
      <w:r>
        <w:rPr>
          <w:lang w:val="en-US"/>
        </w:rPr>
        <w:t>+*</w:t>
      </w:r>
      <w:r w:rsidR="006B227C" w:rsidRPr="00A40EFA">
        <w:rPr>
          <w:lang w:val="en-US"/>
        </w:rPr>
        <w:t xml:space="preserve"> Ps6.10</w:t>
      </w:r>
      <w:r>
        <w:rPr>
          <w:lang w:val="en-US"/>
        </w:rPr>
        <w:t xml:space="preserve">. Is </w:t>
      </w:r>
      <w:r>
        <w:rPr>
          <w:rFonts w:ascii="MS Gothic" w:hAnsi="MS Gothic" w:cs="MS Gothic"/>
          <w:lang w:val="en-US"/>
        </w:rPr>
        <w:t>◐</w:t>
      </w:r>
      <w:r>
        <w:rPr>
          <w:lang w:val="en-US"/>
        </w:rPr>
        <w:t>+*</w:t>
      </w:r>
      <w:r w:rsidR="006B227C" w:rsidRPr="00A40EFA">
        <w:rPr>
          <w:lang w:val="en-US"/>
        </w:rPr>
        <w:t xml:space="preserve"> Is24.21</w:t>
      </w:r>
      <w:r>
        <w:rPr>
          <w:lang w:val="en-US"/>
        </w:rPr>
        <w:t xml:space="preserve">, </w:t>
      </w:r>
      <w:r w:rsidR="006B227C" w:rsidRPr="00A40EFA">
        <w:rPr>
          <w:lang w:val="en-US"/>
        </w:rPr>
        <w:t xml:space="preserve"> </w:t>
      </w:r>
      <w:r w:rsidR="006B227C" w:rsidRPr="00A40EFA">
        <w:rPr>
          <w:lang w:val="en-US"/>
        </w:rPr>
        <w:lastRenderedPageBreak/>
        <w:t>Is24.22</w:t>
      </w:r>
      <w:r>
        <w:rPr>
          <w:lang w:val="en-US"/>
        </w:rPr>
        <w:t>. Lk +*</w:t>
      </w:r>
      <w:r w:rsidR="006B227C" w:rsidRPr="00A40EFA">
        <w:rPr>
          <w:lang w:val="en-US"/>
        </w:rPr>
        <w:t xml:space="preserve"> Lk14.14</w:t>
      </w:r>
      <w:r>
        <w:rPr>
          <w:lang w:val="en-US"/>
        </w:rPr>
        <w:t>. *</w:t>
      </w:r>
      <w:r w:rsidR="006B227C" w:rsidRPr="00A40EFA">
        <w:rPr>
          <w:lang w:val="en-US"/>
        </w:rPr>
        <w:t xml:space="preserve"> Lk20.35</w:t>
      </w:r>
      <w:r>
        <w:rPr>
          <w:lang w:val="en-US"/>
        </w:rPr>
        <w:t xml:space="preserve">. Jn </w:t>
      </w:r>
      <w:r w:rsidR="006B227C" w:rsidRPr="00A40EFA">
        <w:rPr>
          <w:lang w:val="en-US"/>
        </w:rPr>
        <w:t xml:space="preserve"> Jn5.29</w:t>
      </w:r>
      <w:r>
        <w:rPr>
          <w:lang w:val="en-US"/>
        </w:rPr>
        <w:t xml:space="preserve">. Ac </w:t>
      </w:r>
      <w:r w:rsidR="006B227C" w:rsidRPr="00A40EFA">
        <w:rPr>
          <w:lang w:val="en-US"/>
        </w:rPr>
        <w:t xml:space="preserve"> Ac4.2</w:t>
      </w:r>
      <w:r>
        <w:rPr>
          <w:lang w:val="en-US"/>
        </w:rPr>
        <w:t xml:space="preserve">. </w:t>
      </w:r>
      <w:r w:rsidR="006B227C" w:rsidRPr="00A40EFA">
        <w:rPr>
          <w:lang w:val="en-US"/>
        </w:rPr>
        <w:t xml:space="preserve"> Ac26.23</w:t>
      </w:r>
      <w:r>
        <w:rPr>
          <w:lang w:val="en-US"/>
        </w:rPr>
        <w:t xml:space="preserve">. 1 Co </w:t>
      </w:r>
      <w:r w:rsidR="006B227C" w:rsidRPr="00A40EFA">
        <w:rPr>
          <w:lang w:val="en-US"/>
        </w:rPr>
        <w:t xml:space="preserve"> 1Co15.23</w:t>
      </w:r>
      <w:r>
        <w:rPr>
          <w:lang w:val="en-US"/>
        </w:rPr>
        <w:t>. 1 Th +*</w:t>
      </w:r>
      <w:r w:rsidR="006B227C" w:rsidRPr="00A40EFA">
        <w:rPr>
          <w:lang w:val="en-US"/>
        </w:rPr>
        <w:t xml:space="preserve"> 1Th4.16</w:t>
      </w:r>
      <w:r>
        <w:rPr>
          <w:lang w:val="en-US"/>
        </w:rPr>
        <w:t xml:space="preserve">. 1 P </w:t>
      </w:r>
      <w:r w:rsidR="006B227C" w:rsidRPr="00A40EFA">
        <w:rPr>
          <w:lang w:val="en-US"/>
        </w:rPr>
        <w:t xml:space="preserve"> 1Pe1.3</w:t>
      </w:r>
      <w:r>
        <w:rPr>
          <w:lang w:val="en-US"/>
        </w:rPr>
        <w:t xml:space="preserve">. Re </w:t>
      </w:r>
      <w:r>
        <w:rPr>
          <w:rFonts w:ascii="MS Gothic" w:hAnsi="MS Gothic" w:cs="MS Gothic"/>
          <w:lang w:val="en-US"/>
        </w:rPr>
        <w:t>◐</w:t>
      </w:r>
      <w:r>
        <w:rPr>
          <w:lang w:val="en-US"/>
        </w:rPr>
        <w:t>+*</w:t>
      </w:r>
      <w:r w:rsidR="006B227C" w:rsidRPr="00A40EFA">
        <w:rPr>
          <w:lang w:val="en-US"/>
        </w:rPr>
        <w:t xml:space="preserve"> Re20.5</w:t>
      </w:r>
      <w:r>
        <w:rPr>
          <w:lang w:val="en-US"/>
        </w:rPr>
        <w:t xml:space="preserve">. </w:t>
      </w:r>
      <w:r>
        <w:rPr>
          <w:b/>
          <w:lang w:val="en-US"/>
        </w:rPr>
        <w:t>of the dead</w:t>
      </w:r>
      <w:r>
        <w:rPr>
          <w:lang w:val="en-US"/>
        </w:rPr>
        <w:t xml:space="preserve">. lit. from among </w:t>
      </w:r>
      <w:r>
        <w:rPr>
          <w:i/>
          <w:lang w:val="en-US"/>
        </w:rPr>
        <w:t>or</w:t>
      </w:r>
      <w:r>
        <w:rPr>
          <w:lang w:val="en-US"/>
        </w:rPr>
        <w:t xml:space="preserve"> out of. Gr. </w:t>
      </w:r>
      <w:r>
        <w:rPr>
          <w:i/>
          <w:lang w:val="en-US"/>
        </w:rPr>
        <w:t>ek,</w:t>
      </w:r>
      <w:r>
        <w:rPr>
          <w:lang w:val="en-US"/>
        </w:rPr>
        <w:t xml:space="preserve"> which expresses </w:t>
      </w:r>
      <w:r>
        <w:rPr>
          <w:i/>
          <w:lang w:val="en-US"/>
        </w:rPr>
        <w:t>out of</w:t>
      </w:r>
      <w:r>
        <w:rPr>
          <w:lang w:val="en-US"/>
        </w:rPr>
        <w:t xml:space="preserve">, </w:t>
      </w:r>
      <w:r>
        <w:rPr>
          <w:i/>
          <w:lang w:val="en-US"/>
        </w:rPr>
        <w:t>from</w:t>
      </w:r>
      <w:r>
        <w:rPr>
          <w:lang w:val="en-US"/>
        </w:rPr>
        <w:t xml:space="preserve">, </w:t>
      </w:r>
      <w:r>
        <w:rPr>
          <w:i/>
          <w:lang w:val="en-US"/>
        </w:rPr>
        <w:t>from among</w:t>
      </w:r>
      <w:r>
        <w:rPr>
          <w:lang w:val="en-US"/>
        </w:rPr>
        <w:t xml:space="preserve">, and (as noted in Peters, </w:t>
      </w:r>
      <w:r>
        <w:rPr>
          <w:i/>
          <w:lang w:val="en-US"/>
        </w:rPr>
        <w:t>Theocratic Kingdom</w:t>
      </w:r>
      <w:r>
        <w:rPr>
          <w:lang w:val="en-US"/>
        </w:rPr>
        <w:t xml:space="preserve">, vol 2, p. 298) invariably before a genitive signifies a </w:t>
      </w:r>
      <w:r>
        <w:rPr>
          <w:i/>
          <w:lang w:val="en-US"/>
        </w:rPr>
        <w:t>whole</w:t>
      </w:r>
      <w:r>
        <w:rPr>
          <w:lang w:val="en-US"/>
        </w:rPr>
        <w:t xml:space="preserve"> from which a </w:t>
      </w:r>
      <w:r>
        <w:rPr>
          <w:i/>
          <w:lang w:val="en-US"/>
        </w:rPr>
        <w:t>part</w:t>
      </w:r>
      <w:r>
        <w:rPr>
          <w:lang w:val="en-US"/>
        </w:rPr>
        <w:t xml:space="preserve"> is taken (Ac </w:t>
      </w:r>
      <w:r w:rsidR="006B227C" w:rsidRPr="00A40EFA">
        <w:rPr>
          <w:lang w:val="en-US"/>
        </w:rPr>
        <w:t xml:space="preserve"> Ac3.23</w:t>
      </w:r>
      <w:r>
        <w:rPr>
          <w:lang w:val="en-US"/>
        </w:rPr>
        <w:t xml:space="preserve">. </w:t>
      </w:r>
      <w:r w:rsidR="006B227C" w:rsidRPr="00A40EFA">
        <w:rPr>
          <w:lang w:val="en-US"/>
        </w:rPr>
        <w:t xml:space="preserve"> Ac19.33</w:t>
      </w:r>
      <w:r>
        <w:rPr>
          <w:lang w:val="en-US"/>
        </w:rPr>
        <w:t xml:space="preserve">. 1 Co </w:t>
      </w:r>
      <w:r w:rsidR="006B227C" w:rsidRPr="00A40EFA">
        <w:rPr>
          <w:lang w:val="en-US"/>
        </w:rPr>
        <w:t xml:space="preserve"> 1Co5.13</w:t>
      </w:r>
      <w:r>
        <w:rPr>
          <w:lang w:val="en-US"/>
        </w:rPr>
        <w:t xml:space="preserve">. He </w:t>
      </w:r>
      <w:r w:rsidR="006B227C" w:rsidRPr="00A40EFA">
        <w:rPr>
          <w:lang w:val="en-US"/>
        </w:rPr>
        <w:t xml:space="preserve"> Heb5.1</w:t>
      </w:r>
      <w:r>
        <w:rPr>
          <w:lang w:val="en-US"/>
        </w:rPr>
        <w:t>). Da *</w:t>
      </w:r>
      <w:r w:rsidR="006B227C" w:rsidRPr="00A40EFA">
        <w:rPr>
          <w:lang w:val="en-US"/>
        </w:rPr>
        <w:t xml:space="preserve"> Da12.2</w:t>
      </w:r>
      <w:r>
        <w:rPr>
          <w:lang w:val="en-US"/>
        </w:rPr>
        <w:t xml:space="preserve">. Mk </w:t>
      </w:r>
      <w:r w:rsidR="006B227C" w:rsidRPr="00A40EFA">
        <w:rPr>
          <w:lang w:val="en-US"/>
        </w:rPr>
        <w:t xml:space="preserve"> Mk9.9</w:t>
      </w:r>
      <w:r>
        <w:rPr>
          <w:lang w:val="en-US"/>
        </w:rPr>
        <w:t xml:space="preserve">, </w:t>
      </w:r>
      <w:r w:rsidR="006B227C" w:rsidRPr="00A40EFA">
        <w:rPr>
          <w:lang w:val="en-US"/>
        </w:rPr>
        <w:t xml:space="preserve"> Mk9.10</w:t>
      </w:r>
      <w:r>
        <w:rPr>
          <w:lang w:val="en-US"/>
        </w:rPr>
        <w:t xml:space="preserve">. Lk </w:t>
      </w:r>
      <w:r>
        <w:rPr>
          <w:rFonts w:ascii="Segoe UI Symbol" w:hAnsi="Segoe UI Symbol" w:cs="Segoe UI Symbol"/>
          <w:lang w:val="en-US"/>
        </w:rPr>
        <w:t>✓</w:t>
      </w:r>
      <w:r w:rsidR="006B227C" w:rsidRPr="00A40EFA">
        <w:rPr>
          <w:lang w:val="en-US"/>
        </w:rPr>
        <w:t xml:space="preserve"> Lk20.35</w:t>
      </w:r>
      <w:r>
        <w:rPr>
          <w:lang w:val="en-US"/>
        </w:rPr>
        <w:t xml:space="preserve">g. Ac </w:t>
      </w:r>
      <w:r w:rsidR="006B227C" w:rsidRPr="00A40EFA">
        <w:rPr>
          <w:lang w:val="en-US"/>
        </w:rPr>
        <w:t xml:space="preserve"> Ac4.2</w:t>
      </w:r>
      <w:r>
        <w:rPr>
          <w:lang w:val="en-US"/>
        </w:rPr>
        <w:t xml:space="preserve">. 1 Co </w:t>
      </w:r>
      <w:r w:rsidR="006B227C" w:rsidRPr="00A40EFA">
        <w:rPr>
          <w:lang w:val="en-US"/>
        </w:rPr>
        <w:t xml:space="preserve"> 1Co6.14</w:t>
      </w:r>
      <w:r>
        <w:rPr>
          <w:lang w:val="en-US"/>
        </w:rPr>
        <w:t>g. 1 Th +*</w:t>
      </w:r>
      <w:r w:rsidR="006B227C" w:rsidRPr="00A40EFA">
        <w:rPr>
          <w:lang w:val="en-US"/>
        </w:rPr>
        <w:t xml:space="preserve">  1Th4.16</w:t>
      </w:r>
      <w:r>
        <w:rPr>
          <w:lang w:val="en-US"/>
        </w:rPr>
        <w:t>n. 1 P *</w:t>
      </w:r>
      <w:r w:rsidR="006B227C" w:rsidRPr="00A40EFA">
        <w:rPr>
          <w:lang w:val="en-US"/>
        </w:rPr>
        <w:t xml:space="preserve"> 1Pe1.3</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I had</w:t>
      </w:r>
      <w:r>
        <w:rPr>
          <w:lang w:val="en-US"/>
        </w:rPr>
        <w:t xml:space="preserve">. ver. </w:t>
      </w:r>
      <w:r w:rsidR="006B227C" w:rsidRPr="00A40EFA">
        <w:rPr>
          <w:lang w:val="en-US"/>
        </w:rPr>
        <w:t xml:space="preserve"> Php3.13</w:t>
      </w:r>
      <w:r>
        <w:rPr>
          <w:lang w:val="en-US"/>
        </w:rPr>
        <w:t xml:space="preserve">, </w:t>
      </w:r>
      <w:r w:rsidR="006B227C" w:rsidRPr="00A40EFA">
        <w:rPr>
          <w:lang w:val="en-US"/>
        </w:rPr>
        <w:t xml:space="preserve"> Php3.16</w:t>
      </w:r>
      <w:r>
        <w:rPr>
          <w:lang w:val="en-US"/>
        </w:rPr>
        <w:t>. Ph *</w:t>
      </w:r>
      <w:r w:rsidR="006B227C" w:rsidRPr="00A40EFA">
        <w:rPr>
          <w:lang w:val="en-US"/>
        </w:rPr>
        <w:t xml:space="preserve"> Php1.21</w:t>
      </w:r>
      <w:r>
        <w:rPr>
          <w:lang w:val="en-US"/>
        </w:rPr>
        <w:t xml:space="preserve">. Ps </w:t>
      </w:r>
      <w:r w:rsidR="006B227C" w:rsidRPr="00A40EFA">
        <w:rPr>
          <w:lang w:val="en-US"/>
        </w:rPr>
        <w:t xml:space="preserve"> Ps119.5</w:t>
      </w:r>
      <w:r>
        <w:rPr>
          <w:lang w:val="en-US"/>
        </w:rPr>
        <w:t xml:space="preserve">, </w:t>
      </w:r>
      <w:r w:rsidR="006B227C" w:rsidRPr="00A40EFA">
        <w:rPr>
          <w:lang w:val="en-US"/>
        </w:rPr>
        <w:t xml:space="preserve"> Ps119.173-176</w:t>
      </w:r>
      <w:r>
        <w:rPr>
          <w:lang w:val="en-US"/>
        </w:rPr>
        <w:t xml:space="preserve">. </w:t>
      </w:r>
      <w:r w:rsidRPr="00A40EFA">
        <w:t xml:space="preserve">Ro </w:t>
      </w:r>
      <w:r w:rsidR="006B227C">
        <w:t xml:space="preserve"> Ro7.19-24</w:t>
      </w:r>
      <w:r w:rsidRPr="00A40EFA">
        <w:t xml:space="preserve">. Ga </w:t>
      </w:r>
      <w:r w:rsidR="006B227C">
        <w:t xml:space="preserve"> Ga5.17</w:t>
      </w:r>
      <w:r w:rsidRPr="00A40EFA">
        <w:t xml:space="preserve">. 1 Ti </w:t>
      </w:r>
      <w:r w:rsidR="006B227C">
        <w:t xml:space="preserve"> 1Ti6.12</w:t>
      </w:r>
      <w:r w:rsidRPr="00A40EFA">
        <w:t xml:space="preserve">, </w:t>
      </w:r>
      <w:r w:rsidR="006B227C">
        <w:t xml:space="preserve"> 1Ti6.19</w:t>
      </w:r>
      <w:r w:rsidRPr="00A40EFA">
        <w:t xml:space="preserve">. Ja </w:t>
      </w:r>
      <w:r w:rsidR="006B227C">
        <w:t xml:space="preserve"> Jas3.2</w:t>
      </w:r>
      <w:r w:rsidRPr="00A40EFA">
        <w:t xml:space="preserve">. </w:t>
      </w:r>
      <w:r w:rsidRPr="00A40EFA">
        <w:rPr>
          <w:b/>
        </w:rPr>
        <w:t>either were</w:t>
      </w:r>
      <w:r w:rsidRPr="00A40EFA">
        <w:t xml:space="preserve">. </w:t>
      </w:r>
      <w:r>
        <w:rPr>
          <w:lang w:val="en-US"/>
        </w:rPr>
        <w:t xml:space="preserve">Ex </w:t>
      </w:r>
      <w:r w:rsidR="006B227C" w:rsidRPr="00A40EFA">
        <w:rPr>
          <w:lang w:val="en-US"/>
        </w:rPr>
        <w:t xml:space="preserve"> Ex23.29</w:t>
      </w:r>
      <w:r>
        <w:rPr>
          <w:lang w:val="en-US"/>
        </w:rPr>
        <w:t xml:space="preserve">, </w:t>
      </w:r>
      <w:r w:rsidR="006B227C" w:rsidRPr="00A40EFA">
        <w:rPr>
          <w:lang w:val="en-US"/>
        </w:rPr>
        <w:t xml:space="preserve"> Ex23.30</w:t>
      </w:r>
      <w:r>
        <w:rPr>
          <w:lang w:val="en-US"/>
        </w:rPr>
        <w:t xml:space="preserve">. </w:t>
      </w:r>
      <w:r>
        <w:rPr>
          <w:b/>
          <w:lang w:val="en-US"/>
        </w:rPr>
        <w:t>already perfect</w:t>
      </w:r>
      <w:r>
        <w:rPr>
          <w:lang w:val="en-US"/>
        </w:rPr>
        <w:t>. ver. +*</w:t>
      </w:r>
      <w:r w:rsidR="006B227C" w:rsidRPr="00A40EFA">
        <w:rPr>
          <w:lang w:val="en-US"/>
        </w:rPr>
        <w:t xml:space="preserve"> Php3.13</w:t>
      </w:r>
      <w:r>
        <w:rPr>
          <w:lang w:val="en-US"/>
        </w:rPr>
        <w:t xml:space="preserve">. Jb </w:t>
      </w:r>
      <w:r>
        <w:rPr>
          <w:rFonts w:ascii="Segoe UI Symbol" w:hAnsi="Segoe UI Symbol" w:cs="Segoe UI Symbol"/>
          <w:lang w:val="en-US"/>
        </w:rPr>
        <w:t>✓</w:t>
      </w:r>
      <w:r w:rsidR="006B227C" w:rsidRPr="00A40EFA">
        <w:rPr>
          <w:lang w:val="en-US"/>
        </w:rPr>
        <w:t xml:space="preserve"> Job9.20</w:t>
      </w:r>
      <w:r>
        <w:rPr>
          <w:lang w:val="en-US"/>
        </w:rPr>
        <w:t>. +*</w:t>
      </w:r>
      <w:r w:rsidR="006B227C" w:rsidRPr="00A40EFA">
        <w:rPr>
          <w:lang w:val="en-US"/>
        </w:rPr>
        <w:t xml:space="preserve"> Job17.9</w:t>
      </w:r>
      <w:r>
        <w:rPr>
          <w:lang w:val="en-US"/>
        </w:rPr>
        <w:t>. Ps +*</w:t>
      </w:r>
      <w:r w:rsidR="006B227C" w:rsidRPr="00A40EFA">
        <w:rPr>
          <w:lang w:val="en-US"/>
        </w:rPr>
        <w:t xml:space="preserve">  Ps37.18</w:t>
      </w:r>
      <w:r>
        <w:rPr>
          <w:lang w:val="en-US"/>
        </w:rPr>
        <w:t>n. *</w:t>
      </w:r>
      <w:r w:rsidR="006B227C" w:rsidRPr="00A40EFA">
        <w:rPr>
          <w:lang w:val="en-US"/>
        </w:rPr>
        <w:t xml:space="preserve"> Ps138.8</w:t>
      </w:r>
      <w:r>
        <w:rPr>
          <w:lang w:val="en-US"/>
        </w:rPr>
        <w:t xml:space="preserve">. </w:t>
      </w:r>
      <w:r w:rsidRPr="00A40EFA">
        <w:t>Pr +*</w:t>
      </w:r>
      <w:r w:rsidR="006B227C">
        <w:t xml:space="preserve"> Pr4.18</w:t>
      </w:r>
      <w:r w:rsidRPr="00A40EFA">
        <w:t>. Ec +*</w:t>
      </w:r>
      <w:r w:rsidR="006B227C">
        <w:t xml:space="preserve"> Ec7.20</w:t>
      </w:r>
      <w:r w:rsidRPr="00A40EFA">
        <w:t xml:space="preserve">. Jn </w:t>
      </w:r>
      <w:r w:rsidRPr="00A40EFA">
        <w:rPr>
          <w:rFonts w:ascii="MS Gothic" w:hAnsi="MS Gothic" w:cs="MS Gothic"/>
        </w:rPr>
        <w:t>◐</w:t>
      </w:r>
      <w:r w:rsidRPr="00A40EFA">
        <w:t>+*</w:t>
      </w:r>
      <w:r w:rsidR="006B227C">
        <w:t xml:space="preserve"> Jn17.6</w:t>
      </w:r>
      <w:r w:rsidRPr="00A40EFA">
        <w:t xml:space="preserve">. Ro </w:t>
      </w:r>
      <w:r w:rsidRPr="00A40EFA">
        <w:rPr>
          <w:rFonts w:ascii="Segoe UI Symbol" w:hAnsi="Segoe UI Symbol" w:cs="Segoe UI Symbol"/>
        </w:rPr>
        <w:t>✓</w:t>
      </w:r>
      <w:r w:rsidR="006B227C">
        <w:t xml:space="preserve"> Ro7.21</w:t>
      </w:r>
      <w:r w:rsidRPr="00A40EFA">
        <w:t xml:space="preserve">. 1 Co </w:t>
      </w:r>
      <w:r w:rsidR="006B227C">
        <w:t xml:space="preserve"> 1Co13.10</w:t>
      </w:r>
      <w:r w:rsidRPr="00A40EFA">
        <w:t xml:space="preserve">. </w:t>
      </w:r>
      <w:r>
        <w:rPr>
          <w:lang w:val="en-US"/>
        </w:rPr>
        <w:t>2 Co +*</w:t>
      </w:r>
      <w:r w:rsidR="006B227C" w:rsidRPr="00A40EFA">
        <w:rPr>
          <w:lang w:val="en-US"/>
        </w:rPr>
        <w:t xml:space="preserve"> 2Co7.1</w:t>
      </w:r>
      <w:r>
        <w:rPr>
          <w:lang w:val="en-US"/>
        </w:rPr>
        <w:t xml:space="preserve">. </w:t>
      </w:r>
      <w:r w:rsidR="006B227C" w:rsidRPr="00A40EFA">
        <w:rPr>
          <w:lang w:val="en-US"/>
        </w:rPr>
        <w:t xml:space="preserve"> 2Co13.9</w:t>
      </w:r>
      <w:r>
        <w:rPr>
          <w:lang w:val="en-US"/>
        </w:rPr>
        <w:t>. Ep *</w:t>
      </w:r>
      <w:r w:rsidR="006B227C" w:rsidRPr="00A40EFA">
        <w:rPr>
          <w:lang w:val="en-US"/>
        </w:rPr>
        <w:t xml:space="preserve"> Eph4.12</w:t>
      </w:r>
      <w:r>
        <w:rPr>
          <w:lang w:val="en-US"/>
        </w:rPr>
        <w:t xml:space="preserve">. He </w:t>
      </w:r>
      <w:r w:rsidR="006B227C" w:rsidRPr="00A40EFA">
        <w:rPr>
          <w:lang w:val="en-US"/>
        </w:rPr>
        <w:t xml:space="preserve"> Heb5.9</w:t>
      </w:r>
      <w:r>
        <w:rPr>
          <w:lang w:val="en-US"/>
        </w:rPr>
        <w:t xml:space="preserve">. </w:t>
      </w:r>
      <w:r w:rsidR="006B227C" w:rsidRPr="00A40EFA">
        <w:rPr>
          <w:lang w:val="en-US"/>
        </w:rPr>
        <w:t xml:space="preserve"> Heb11.40</w:t>
      </w:r>
      <w:r>
        <w:rPr>
          <w:lang w:val="en-US"/>
        </w:rPr>
        <w:t xml:space="preserve">. </w:t>
      </w:r>
      <w:r>
        <w:rPr>
          <w:rFonts w:ascii="Segoe UI Symbol" w:hAnsi="Segoe UI Symbol" w:cs="Segoe UI Symbol"/>
          <w:lang w:val="en-US"/>
        </w:rPr>
        <w:t>✓</w:t>
      </w:r>
      <w:r w:rsidR="006B227C" w:rsidRPr="00A40EFA">
        <w:rPr>
          <w:lang w:val="en-US"/>
        </w:rPr>
        <w:t xml:space="preserve"> Heb12.23</w:t>
      </w:r>
      <w:r>
        <w:rPr>
          <w:lang w:val="en-US"/>
        </w:rPr>
        <w:t>. *</w:t>
      </w:r>
      <w:r w:rsidR="006B227C" w:rsidRPr="00A40EFA">
        <w:rPr>
          <w:lang w:val="en-US"/>
        </w:rPr>
        <w:t xml:space="preserve"> Heb13.21</w:t>
      </w:r>
      <w:r>
        <w:rPr>
          <w:lang w:val="en-US"/>
        </w:rPr>
        <w:t xml:space="preserve">. Ja </w:t>
      </w:r>
      <w:r>
        <w:rPr>
          <w:rFonts w:ascii="MS Gothic" w:hAnsi="MS Gothic" w:cs="MS Gothic"/>
          <w:lang w:val="en-US"/>
        </w:rPr>
        <w:t>◐</w:t>
      </w:r>
      <w:r>
        <w:rPr>
          <w:lang w:val="en-US"/>
        </w:rPr>
        <w:t>*</w:t>
      </w:r>
      <w:r w:rsidR="006B227C" w:rsidRPr="00A40EFA">
        <w:rPr>
          <w:lang w:val="en-US"/>
        </w:rPr>
        <w:t xml:space="preserve"> Jas3.2</w:t>
      </w:r>
      <w:r>
        <w:rPr>
          <w:lang w:val="en-US"/>
        </w:rPr>
        <w:t xml:space="preserve">. </w:t>
      </w:r>
      <w:r>
        <w:rPr>
          <w:rFonts w:ascii="Segoe UI Symbol" w:hAnsi="Segoe UI Symbol" w:cs="Segoe UI Symbol"/>
          <w:lang w:val="en-US"/>
        </w:rPr>
        <w:t>✓</w:t>
      </w:r>
      <w:r w:rsidR="006B227C" w:rsidRPr="00A40EFA">
        <w:rPr>
          <w:lang w:val="en-US"/>
        </w:rPr>
        <w:t xml:space="preserve"> Jas4.17</w:t>
      </w:r>
      <w:r>
        <w:rPr>
          <w:lang w:val="en-US"/>
        </w:rPr>
        <w:t>. 1 P *</w:t>
      </w:r>
      <w:r w:rsidR="006B227C" w:rsidRPr="00A40EFA">
        <w:rPr>
          <w:lang w:val="en-US"/>
        </w:rPr>
        <w:t xml:space="preserve"> 1Pe5.10</w:t>
      </w:r>
      <w:r>
        <w:rPr>
          <w:lang w:val="en-US"/>
        </w:rPr>
        <w:t xml:space="preserve">. 2 P </w:t>
      </w:r>
      <w:r>
        <w:rPr>
          <w:rFonts w:ascii="Segoe UI Symbol" w:hAnsi="Segoe UI Symbol" w:cs="Segoe UI Symbol"/>
          <w:lang w:val="en-US"/>
        </w:rPr>
        <w:t>✓</w:t>
      </w:r>
      <w:r w:rsidR="006B227C" w:rsidRPr="00A40EFA">
        <w:rPr>
          <w:lang w:val="en-US"/>
        </w:rPr>
        <w:t xml:space="preserve"> 2Pe1.5-8</w:t>
      </w:r>
      <w:r>
        <w:rPr>
          <w:lang w:val="en-US"/>
        </w:rPr>
        <w:t>. +*</w:t>
      </w:r>
      <w:r w:rsidR="006B227C" w:rsidRPr="00A40EFA">
        <w:rPr>
          <w:lang w:val="en-US"/>
        </w:rPr>
        <w:t xml:space="preserve"> 2Pe3.18</w:t>
      </w:r>
      <w:r>
        <w:rPr>
          <w:lang w:val="en-US"/>
        </w:rPr>
        <w:t xml:space="preserve">. 1 J </w:t>
      </w:r>
      <w:r>
        <w:rPr>
          <w:rFonts w:ascii="Segoe UI Symbol" w:hAnsi="Segoe UI Symbol" w:cs="Segoe UI Symbol"/>
          <w:lang w:val="en-US"/>
        </w:rPr>
        <w:t>✓</w:t>
      </w:r>
      <w:r w:rsidR="006B227C" w:rsidRPr="00A40EFA">
        <w:rPr>
          <w:lang w:val="en-US"/>
        </w:rPr>
        <w:t xml:space="preserve"> 1Jn1.8</w:t>
      </w:r>
      <w:r>
        <w:rPr>
          <w:lang w:val="en-US"/>
        </w:rPr>
        <w:t xml:space="preserve">, </w:t>
      </w:r>
      <w:r w:rsidR="006B227C" w:rsidRPr="00A40EFA">
        <w:rPr>
          <w:lang w:val="en-US"/>
        </w:rPr>
        <w:t xml:space="preserve"> 1Jn1.10</w:t>
      </w:r>
      <w:r>
        <w:rPr>
          <w:lang w:val="en-US"/>
        </w:rPr>
        <w:t xml:space="preserve">. </w:t>
      </w:r>
      <w:r>
        <w:rPr>
          <w:rFonts w:ascii="Segoe UI Symbol" w:hAnsi="Segoe UI Symbol" w:cs="Segoe UI Symbol"/>
          <w:lang w:val="en-US"/>
        </w:rPr>
        <w:t>✓</w:t>
      </w:r>
      <w:r w:rsidR="006B227C" w:rsidRPr="00A40EFA">
        <w:rPr>
          <w:lang w:val="en-US"/>
        </w:rPr>
        <w:t xml:space="preserve"> 1Jn2.1</w:t>
      </w:r>
      <w:r>
        <w:rPr>
          <w:lang w:val="en-US"/>
        </w:rPr>
        <w:t xml:space="preserve">. </w:t>
      </w:r>
      <w:r>
        <w:rPr>
          <w:rFonts w:ascii="MS Gothic" w:hAnsi="MS Gothic" w:cs="MS Gothic"/>
          <w:lang w:val="en-US"/>
        </w:rPr>
        <w:t>◐✓</w:t>
      </w:r>
      <w:r w:rsidR="006B227C" w:rsidRPr="00A40EFA">
        <w:rPr>
          <w:lang w:val="en-US"/>
        </w:rPr>
        <w:t xml:space="preserve"> 1Jn3.9</w:t>
      </w:r>
      <w:r>
        <w:rPr>
          <w:lang w:val="en-US"/>
        </w:rPr>
        <w:t xml:space="preserve">. Re </w:t>
      </w:r>
      <w:r w:rsidR="006B227C" w:rsidRPr="00A40EFA">
        <w:rPr>
          <w:lang w:val="en-US"/>
        </w:rPr>
        <w:t xml:space="preserve"> Re3.2</w:t>
      </w:r>
      <w:r>
        <w:rPr>
          <w:lang w:val="en-US"/>
        </w:rPr>
        <w:t xml:space="preserve">. </w:t>
      </w:r>
      <w:r>
        <w:rPr>
          <w:b/>
          <w:lang w:val="en-US"/>
        </w:rPr>
        <w:t>I follow</w:t>
      </w:r>
      <w:r>
        <w:rPr>
          <w:lang w:val="en-US"/>
        </w:rPr>
        <w:t xml:space="preserve">. ver. </w:t>
      </w:r>
      <w:r w:rsidR="006B227C" w:rsidRPr="00A40EFA">
        <w:rPr>
          <w:lang w:val="en-US"/>
        </w:rPr>
        <w:t xml:space="preserve"> Php3.14</w:t>
      </w:r>
      <w:r>
        <w:rPr>
          <w:lang w:val="en-US"/>
        </w:rPr>
        <w:t xml:space="preserve">. Ps </w:t>
      </w:r>
      <w:r w:rsidR="006B227C" w:rsidRPr="00A40EFA">
        <w:rPr>
          <w:lang w:val="en-US"/>
        </w:rPr>
        <w:t xml:space="preserve"> Ps42.1</w:t>
      </w:r>
      <w:r>
        <w:rPr>
          <w:lang w:val="en-US"/>
        </w:rPr>
        <w:t xml:space="preserve">. </w:t>
      </w:r>
      <w:r w:rsidR="006B227C" w:rsidRPr="00A40EFA">
        <w:rPr>
          <w:lang w:val="en-US"/>
        </w:rPr>
        <w:t xml:space="preserve"> Ps63.1-3</w:t>
      </w:r>
      <w:r>
        <w:rPr>
          <w:lang w:val="en-US"/>
        </w:rPr>
        <w:t xml:space="preserve">, </w:t>
      </w:r>
      <w:r w:rsidR="006B227C" w:rsidRPr="00A40EFA">
        <w:rPr>
          <w:lang w:val="en-US"/>
        </w:rPr>
        <w:t xml:space="preserve"> Ps63.8</w:t>
      </w:r>
      <w:r>
        <w:rPr>
          <w:lang w:val="en-US"/>
        </w:rPr>
        <w:t xml:space="preserve">. </w:t>
      </w:r>
      <w:r w:rsidR="006B227C" w:rsidRPr="00A40EFA">
        <w:rPr>
          <w:lang w:val="en-US"/>
        </w:rPr>
        <w:t xml:space="preserve"> Ps84.2</w:t>
      </w:r>
      <w:r>
        <w:rPr>
          <w:lang w:val="en-US"/>
        </w:rPr>
        <w:t xml:space="preserve">. </w:t>
      </w:r>
      <w:r w:rsidR="006B227C" w:rsidRPr="00A40EFA">
        <w:rPr>
          <w:lang w:val="en-US"/>
        </w:rPr>
        <w:t xml:space="preserve"> Ps94.15</w:t>
      </w:r>
      <w:r>
        <w:rPr>
          <w:lang w:val="en-US"/>
        </w:rPr>
        <w:t xml:space="preserve">. Is </w:t>
      </w:r>
      <w:r w:rsidR="006B227C" w:rsidRPr="00A40EFA">
        <w:rPr>
          <w:lang w:val="en-US"/>
        </w:rPr>
        <w:t xml:space="preserve"> Is51.1</w:t>
      </w:r>
      <w:r>
        <w:rPr>
          <w:lang w:val="en-US"/>
        </w:rPr>
        <w:t>. Ho +*</w:t>
      </w:r>
      <w:r w:rsidR="006B227C" w:rsidRPr="00A40EFA">
        <w:rPr>
          <w:lang w:val="en-US"/>
        </w:rPr>
        <w:t xml:space="preserve"> Ho6.3</w:t>
      </w:r>
      <w:r>
        <w:rPr>
          <w:lang w:val="en-US"/>
        </w:rPr>
        <w:t xml:space="preserve">. 1 Th </w:t>
      </w:r>
      <w:r w:rsidR="006B227C" w:rsidRPr="00A40EFA">
        <w:rPr>
          <w:lang w:val="en-US"/>
        </w:rPr>
        <w:t xml:space="preserve"> 1Th5.15</w:t>
      </w:r>
      <w:r>
        <w:rPr>
          <w:lang w:val="en-US"/>
        </w:rPr>
        <w:t xml:space="preserve">. 1 Ti </w:t>
      </w:r>
      <w:r w:rsidR="006B227C" w:rsidRPr="00A40EFA">
        <w:rPr>
          <w:lang w:val="en-US"/>
        </w:rPr>
        <w:t xml:space="preserve"> 1Ti5.10</w:t>
      </w:r>
      <w:r>
        <w:rPr>
          <w:lang w:val="en-US"/>
        </w:rPr>
        <w:t xml:space="preserve">. </w:t>
      </w:r>
      <w:r w:rsidR="006B227C" w:rsidRPr="00A40EFA">
        <w:rPr>
          <w:lang w:val="en-US"/>
        </w:rPr>
        <w:t xml:space="preserve"> 1Ti6.11</w:t>
      </w:r>
      <w:r>
        <w:rPr>
          <w:lang w:val="en-US"/>
        </w:rPr>
        <w:t>. He +*</w:t>
      </w:r>
      <w:r w:rsidR="006B227C" w:rsidRPr="00A40EFA">
        <w:rPr>
          <w:lang w:val="en-US"/>
        </w:rPr>
        <w:t xml:space="preserve"> Heb12.14</w:t>
      </w:r>
      <w:r>
        <w:rPr>
          <w:lang w:val="en-US"/>
        </w:rPr>
        <w:t xml:space="preserve">, </w:t>
      </w:r>
      <w:r w:rsidR="006B227C" w:rsidRPr="00A40EFA">
        <w:rPr>
          <w:lang w:val="en-US"/>
        </w:rPr>
        <w:t xml:space="preserve"> Heb12.15</w:t>
      </w:r>
      <w:r>
        <w:rPr>
          <w:lang w:val="en-US"/>
        </w:rPr>
        <w:t xml:space="preserve">. 1 P </w:t>
      </w:r>
      <w:r w:rsidR="006B227C" w:rsidRPr="00A40EFA">
        <w:rPr>
          <w:lang w:val="en-US"/>
        </w:rPr>
        <w:t xml:space="preserve"> 1Pe3.11-13</w:t>
      </w:r>
      <w:r>
        <w:rPr>
          <w:lang w:val="en-US"/>
        </w:rPr>
        <w:t xml:space="preserve">. </w:t>
      </w:r>
      <w:r>
        <w:rPr>
          <w:b/>
          <w:lang w:val="en-US"/>
        </w:rPr>
        <w:t>if that</w:t>
      </w:r>
      <w:r>
        <w:rPr>
          <w:lang w:val="en-US"/>
        </w:rPr>
        <w:t xml:space="preserve">. </w:t>
      </w:r>
      <w:r w:rsidR="006B227C" w:rsidRPr="00A40EFA">
        <w:rPr>
          <w:lang w:val="en-US"/>
        </w:rPr>
        <w:t xml:space="preserve">  f184:184C</w:t>
      </w:r>
      <w:r>
        <w:rPr>
          <w:lang w:val="en-US"/>
        </w:rPr>
        <w:t>, Mt +</w:t>
      </w:r>
      <w:r w:rsidR="006B227C" w:rsidRPr="00A40EFA">
        <w:rPr>
          <w:lang w:val="en-US"/>
        </w:rPr>
        <w:t xml:space="preserve"> Mt4.9</w:t>
      </w:r>
      <w:r>
        <w:rPr>
          <w:lang w:val="en-US"/>
        </w:rPr>
        <w:t xml:space="preserve">. ver. </w:t>
      </w:r>
      <w:r w:rsidR="006B227C" w:rsidRPr="00A40EFA">
        <w:rPr>
          <w:lang w:val="en-US"/>
        </w:rPr>
        <w:t xml:space="preserve"> Php3.13</w:t>
      </w:r>
      <w:r>
        <w:rPr>
          <w:lang w:val="en-US"/>
        </w:rPr>
        <w:t xml:space="preserve">, </w:t>
      </w:r>
      <w:r w:rsidR="006B227C" w:rsidRPr="00A40EFA">
        <w:rPr>
          <w:lang w:val="en-US"/>
        </w:rPr>
        <w:t xml:space="preserve"> Php3.14</w:t>
      </w:r>
      <w:r>
        <w:rPr>
          <w:lang w:val="en-US"/>
        </w:rPr>
        <w:t xml:space="preserve">. Ro </w:t>
      </w:r>
      <w:r w:rsidR="006B227C" w:rsidRPr="00A40EFA">
        <w:rPr>
          <w:lang w:val="en-US"/>
        </w:rPr>
        <w:t xml:space="preserve"> Ro9.30</w:t>
      </w:r>
      <w:r>
        <w:rPr>
          <w:lang w:val="en-US"/>
        </w:rPr>
        <w:t xml:space="preserve">. 1 Co </w:t>
      </w:r>
      <w:r w:rsidR="006B227C" w:rsidRPr="00A40EFA">
        <w:rPr>
          <w:lang w:val="en-US"/>
        </w:rPr>
        <w:t xml:space="preserve"> 1Co9.24</w:t>
      </w:r>
      <w:r>
        <w:rPr>
          <w:lang w:val="en-US"/>
        </w:rPr>
        <w:t xml:space="preserve">g. 1 Ti </w:t>
      </w:r>
      <w:r w:rsidR="006B227C" w:rsidRPr="00A40EFA">
        <w:rPr>
          <w:lang w:val="en-US"/>
        </w:rPr>
        <w:t xml:space="preserve"> 1Ti6.12</w:t>
      </w:r>
      <w:r>
        <w:rPr>
          <w:lang w:val="en-US"/>
        </w:rPr>
        <w:t xml:space="preserve">. </w:t>
      </w:r>
      <w:r>
        <w:rPr>
          <w:b/>
          <w:lang w:val="en-US"/>
        </w:rPr>
        <w:t>that for</w:t>
      </w:r>
      <w:r>
        <w:rPr>
          <w:lang w:val="en-US"/>
        </w:rPr>
        <w:t xml:space="preserve">. Ph </w:t>
      </w:r>
      <w:r w:rsidR="006B227C" w:rsidRPr="00A40EFA">
        <w:rPr>
          <w:lang w:val="en-US"/>
        </w:rPr>
        <w:t xml:space="preserve"> Php4.10</w:t>
      </w:r>
      <w:r>
        <w:rPr>
          <w:lang w:val="en-US"/>
        </w:rPr>
        <w:t xml:space="preserve">g. </w:t>
      </w:r>
      <w:r>
        <w:rPr>
          <w:b/>
          <w:lang w:val="en-US"/>
        </w:rPr>
        <w:t>apprehended</w:t>
      </w:r>
      <w:r>
        <w:rPr>
          <w:lang w:val="en-US"/>
        </w:rPr>
        <w:t xml:space="preserve">. Ps </w:t>
      </w:r>
      <w:r w:rsidR="006B227C" w:rsidRPr="00A40EFA">
        <w:rPr>
          <w:lang w:val="en-US"/>
        </w:rPr>
        <w:t xml:space="preserve"> Ps110.2</w:t>
      </w:r>
      <w:r>
        <w:rPr>
          <w:lang w:val="en-US"/>
        </w:rPr>
        <w:t xml:space="preserve">, </w:t>
      </w:r>
      <w:r w:rsidR="006B227C" w:rsidRPr="00A40EFA">
        <w:rPr>
          <w:lang w:val="en-US"/>
        </w:rPr>
        <w:t xml:space="preserve"> Ps110.3</w:t>
      </w:r>
      <w:r>
        <w:rPr>
          <w:lang w:val="en-US"/>
        </w:rPr>
        <w:t xml:space="preserve">. Zc </w:t>
      </w:r>
      <w:r w:rsidR="006B227C" w:rsidRPr="00A40EFA">
        <w:rPr>
          <w:lang w:val="en-US"/>
        </w:rPr>
        <w:t xml:space="preserve"> Zec3.2</w:t>
      </w:r>
      <w:r>
        <w:rPr>
          <w:lang w:val="en-US"/>
        </w:rPr>
        <w:t>. Ac *</w:t>
      </w:r>
      <w:r w:rsidR="006B227C" w:rsidRPr="00A40EFA">
        <w:rPr>
          <w:lang w:val="en-US"/>
        </w:rPr>
        <w:t xml:space="preserve"> Ac9.3-6</w:t>
      </w:r>
      <w:r>
        <w:rPr>
          <w:lang w:val="en-US"/>
        </w:rPr>
        <w:t xml:space="preserve">, </w:t>
      </w:r>
      <w:r w:rsidR="006B227C" w:rsidRPr="00A40EFA">
        <w:rPr>
          <w:lang w:val="en-US"/>
        </w:rPr>
        <w:t xml:space="preserve"> Ac9.15</w:t>
      </w:r>
      <w:r>
        <w:rPr>
          <w:lang w:val="en-US"/>
        </w:rPr>
        <w:t xml:space="preserve">. Ep </w:t>
      </w:r>
      <w:r w:rsidR="006B227C" w:rsidRPr="00A40EFA">
        <w:rPr>
          <w:lang w:val="en-US"/>
        </w:rPr>
        <w:t xml:space="preserve"> Eph1.4</w:t>
      </w:r>
      <w:r>
        <w:rPr>
          <w:lang w:val="en-US"/>
        </w:rPr>
        <w:t xml:space="preserve">. 2 Th </w:t>
      </w:r>
      <w:r w:rsidR="006B227C" w:rsidRPr="00A40EFA">
        <w:rPr>
          <w:lang w:val="en-US"/>
        </w:rPr>
        <w:t xml:space="preserve"> 2Th2.13</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I count not</w:t>
      </w:r>
      <w:r>
        <w:rPr>
          <w:lang w:val="en-US"/>
        </w:rPr>
        <w:t xml:space="preserve">. ver. </w:t>
      </w:r>
      <w:r w:rsidR="006B227C" w:rsidRPr="00A40EFA">
        <w:rPr>
          <w:lang w:val="en-US"/>
        </w:rPr>
        <w:t xml:space="preserve"> Php3.8</w:t>
      </w:r>
      <w:r>
        <w:rPr>
          <w:lang w:val="en-US"/>
        </w:rPr>
        <w:t>, +*</w:t>
      </w:r>
      <w:r w:rsidR="006B227C" w:rsidRPr="00A40EFA">
        <w:rPr>
          <w:lang w:val="en-US"/>
        </w:rPr>
        <w:t xml:space="preserve"> Php3.12</w:t>
      </w:r>
      <w:r>
        <w:rPr>
          <w:lang w:val="en-US"/>
        </w:rPr>
        <w:t xml:space="preserve">. Ph </w:t>
      </w:r>
      <w:r w:rsidR="006B227C" w:rsidRPr="00A40EFA">
        <w:rPr>
          <w:lang w:val="en-US"/>
        </w:rPr>
        <w:t xml:space="preserve"> Php1.18-21</w:t>
      </w:r>
      <w:r>
        <w:rPr>
          <w:lang w:val="en-US"/>
        </w:rPr>
        <w:t xml:space="preserve">. </w:t>
      </w:r>
      <w:r w:rsidR="006B227C" w:rsidRPr="00A40EFA">
        <w:rPr>
          <w:lang w:val="en-US"/>
        </w:rPr>
        <w:t xml:space="preserve"> Php4.11-13</w:t>
      </w:r>
      <w:r>
        <w:rPr>
          <w:lang w:val="en-US"/>
        </w:rPr>
        <w:t>. Ge *</w:t>
      </w:r>
      <w:r w:rsidR="006B227C" w:rsidRPr="00A40EFA">
        <w:rPr>
          <w:lang w:val="en-US"/>
        </w:rPr>
        <w:t xml:space="preserve"> Ge12.9</w:t>
      </w:r>
      <w:r>
        <w:rPr>
          <w:lang w:val="en-US"/>
        </w:rPr>
        <w:t xml:space="preserve">. </w:t>
      </w:r>
      <w:r w:rsidR="006B227C" w:rsidRPr="00A40EFA">
        <w:rPr>
          <w:lang w:val="en-US"/>
        </w:rPr>
        <w:t xml:space="preserve"> Ge26.13</w:t>
      </w:r>
      <w:r>
        <w:rPr>
          <w:lang w:val="en-US"/>
        </w:rPr>
        <w:t xml:space="preserve">. Ps </w:t>
      </w:r>
      <w:r w:rsidR="006B227C" w:rsidRPr="00A40EFA">
        <w:rPr>
          <w:lang w:val="en-US"/>
        </w:rPr>
        <w:t xml:space="preserve"> Ps27.4</w:t>
      </w:r>
      <w:r>
        <w:rPr>
          <w:lang w:val="en-US"/>
        </w:rPr>
        <w:t xml:space="preserve">. Ec </w:t>
      </w:r>
      <w:r w:rsidR="006B227C" w:rsidRPr="00A40EFA">
        <w:rPr>
          <w:lang w:val="en-US"/>
        </w:rPr>
        <w:t xml:space="preserve"> Ec3.19</w:t>
      </w:r>
      <w:r>
        <w:rPr>
          <w:lang w:val="en-US"/>
        </w:rPr>
        <w:t xml:space="preserve">. Mk </w:t>
      </w:r>
      <w:r w:rsidR="006B227C" w:rsidRPr="00A40EFA">
        <w:rPr>
          <w:lang w:val="en-US"/>
        </w:rPr>
        <w:t xml:space="preserve"> Mk10.21</w:t>
      </w:r>
      <w:r>
        <w:rPr>
          <w:lang w:val="en-US"/>
        </w:rPr>
        <w:t>. Lk *</w:t>
      </w:r>
      <w:r w:rsidR="006B227C" w:rsidRPr="00A40EFA">
        <w:rPr>
          <w:lang w:val="en-US"/>
        </w:rPr>
        <w:t xml:space="preserve"> Lk10.42</w:t>
      </w:r>
      <w:r>
        <w:rPr>
          <w:lang w:val="en-US"/>
        </w:rPr>
        <w:t xml:space="preserve">. Jn </w:t>
      </w:r>
      <w:r w:rsidR="006B227C" w:rsidRPr="00A40EFA">
        <w:rPr>
          <w:lang w:val="en-US"/>
        </w:rPr>
        <w:t xml:space="preserve"> Jn9.25</w:t>
      </w:r>
      <w:r>
        <w:rPr>
          <w:lang w:val="en-US"/>
        </w:rPr>
        <w:t>. 2 P +*</w:t>
      </w:r>
      <w:r w:rsidR="006B227C" w:rsidRPr="00A40EFA">
        <w:rPr>
          <w:lang w:val="en-US"/>
        </w:rPr>
        <w:t xml:space="preserve"> 2Pe3.18</w:t>
      </w:r>
      <w:r>
        <w:rPr>
          <w:lang w:val="en-US"/>
        </w:rPr>
        <w:t xml:space="preserve">. </w:t>
      </w:r>
      <w:r>
        <w:rPr>
          <w:b/>
          <w:lang w:val="en-US"/>
        </w:rPr>
        <w:t>apprehended</w:t>
      </w:r>
      <w:r>
        <w:rPr>
          <w:lang w:val="en-US"/>
        </w:rPr>
        <w:t xml:space="preserve">. </w:t>
      </w:r>
      <w:r w:rsidR="006B227C" w:rsidRPr="00A40EFA">
        <w:rPr>
          <w:lang w:val="en-US"/>
        </w:rPr>
        <w:t xml:space="preserve">  f63:63I</w:t>
      </w:r>
      <w:r>
        <w:rPr>
          <w:lang w:val="en-US"/>
        </w:rPr>
        <w:t>, Jsh +</w:t>
      </w:r>
      <w:r w:rsidR="006B227C" w:rsidRPr="00A40EFA">
        <w:rPr>
          <w:lang w:val="en-US"/>
        </w:rPr>
        <w:t xml:space="preserve"> Jos3.3</w:t>
      </w:r>
      <w:r>
        <w:rPr>
          <w:lang w:val="en-US"/>
        </w:rPr>
        <w:t xml:space="preserve">. </w:t>
      </w:r>
      <w:r w:rsidR="006B227C" w:rsidRPr="00A40EFA">
        <w:rPr>
          <w:lang w:val="en-US"/>
        </w:rPr>
        <w:t xml:space="preserve">  f63:63A</w:t>
      </w:r>
      <w:r>
        <w:rPr>
          <w:lang w:val="en-US"/>
        </w:rPr>
        <w:t>, 2 S +</w:t>
      </w:r>
      <w:r w:rsidR="006B227C" w:rsidRPr="00A40EFA">
        <w:rPr>
          <w:lang w:val="en-US"/>
        </w:rPr>
        <w:t xml:space="preserve"> 2Sa6.6</w:t>
      </w:r>
      <w:r>
        <w:rPr>
          <w:lang w:val="en-US"/>
        </w:rPr>
        <w:t xml:space="preserve">. Supply ellipsis, (the prize). </w:t>
      </w:r>
      <w:r>
        <w:rPr>
          <w:b/>
          <w:lang w:val="en-US"/>
        </w:rPr>
        <w:t>one thing</w:t>
      </w:r>
      <w:r>
        <w:rPr>
          <w:lang w:val="en-US"/>
        </w:rPr>
        <w:t xml:space="preserve">. Ps </w:t>
      </w:r>
      <w:r w:rsidR="006B227C" w:rsidRPr="00A40EFA">
        <w:rPr>
          <w:lang w:val="en-US"/>
        </w:rPr>
        <w:t xml:space="preserve"> Ps27.4</w:t>
      </w:r>
      <w:r>
        <w:rPr>
          <w:lang w:val="en-US"/>
        </w:rPr>
        <w:t>. Lk +*</w:t>
      </w:r>
      <w:r w:rsidR="006B227C" w:rsidRPr="00A40EFA">
        <w:rPr>
          <w:lang w:val="en-US"/>
        </w:rPr>
        <w:t xml:space="preserve"> Lk10.42</w:t>
      </w:r>
      <w:r>
        <w:rPr>
          <w:lang w:val="en-US"/>
        </w:rPr>
        <w:t xml:space="preserve">. 2 P </w:t>
      </w:r>
      <w:r w:rsidR="006B227C" w:rsidRPr="00A40EFA">
        <w:rPr>
          <w:lang w:val="en-US"/>
        </w:rPr>
        <w:t xml:space="preserve"> 2Pe3.8</w:t>
      </w:r>
      <w:r>
        <w:rPr>
          <w:lang w:val="en-US"/>
        </w:rPr>
        <w:t xml:space="preserve">. </w:t>
      </w:r>
      <w:r>
        <w:rPr>
          <w:b/>
          <w:lang w:val="en-US"/>
        </w:rPr>
        <w:t>forgetting</w:t>
      </w:r>
      <w:r>
        <w:rPr>
          <w:lang w:val="en-US"/>
        </w:rPr>
        <w:t>. Ge =</w:t>
      </w:r>
      <w:r w:rsidR="006B227C" w:rsidRPr="00A40EFA">
        <w:rPr>
          <w:lang w:val="en-US"/>
        </w:rPr>
        <w:t xml:space="preserve"> Ge45.20</w:t>
      </w:r>
      <w:r>
        <w:rPr>
          <w:lang w:val="en-US"/>
        </w:rPr>
        <w:t xml:space="preserve">. Ps </w:t>
      </w:r>
      <w:r w:rsidR="006B227C" w:rsidRPr="00A40EFA">
        <w:rPr>
          <w:lang w:val="en-US"/>
        </w:rPr>
        <w:t xml:space="preserve"> Ps45.10</w:t>
      </w:r>
      <w:r>
        <w:rPr>
          <w:lang w:val="en-US"/>
        </w:rPr>
        <w:t xml:space="preserve">. Lk </w:t>
      </w:r>
      <w:r w:rsidR="006B227C" w:rsidRPr="00A40EFA">
        <w:rPr>
          <w:lang w:val="en-US"/>
        </w:rPr>
        <w:t xml:space="preserve"> Lk9.62</w:t>
      </w:r>
      <w:r>
        <w:rPr>
          <w:lang w:val="en-US"/>
        </w:rPr>
        <w:t xml:space="preserve">. 2 Co </w:t>
      </w:r>
      <w:r w:rsidR="006B227C" w:rsidRPr="00A40EFA">
        <w:rPr>
          <w:lang w:val="en-US"/>
        </w:rPr>
        <w:t xml:space="preserve"> 2Co5.16</w:t>
      </w:r>
      <w:r>
        <w:rPr>
          <w:lang w:val="en-US"/>
        </w:rPr>
        <w:t xml:space="preserve">. </w:t>
      </w:r>
      <w:r>
        <w:rPr>
          <w:rFonts w:ascii="MS Gothic" w:hAnsi="MS Gothic" w:cs="MS Gothic"/>
          <w:lang w:val="en-US"/>
        </w:rPr>
        <w:t>◐</w:t>
      </w:r>
      <w:r w:rsidR="006B227C" w:rsidRPr="00A40EFA">
        <w:rPr>
          <w:lang w:val="en-US"/>
        </w:rPr>
        <w:t xml:space="preserve"> 2Co11.23-27</w:t>
      </w:r>
      <w:r>
        <w:rPr>
          <w:lang w:val="en-US"/>
        </w:rPr>
        <w:t xml:space="preserve">. He </w:t>
      </w:r>
      <w:r w:rsidR="006B227C" w:rsidRPr="00A40EFA">
        <w:rPr>
          <w:lang w:val="en-US"/>
        </w:rPr>
        <w:t xml:space="preserve"> Heb6.1</w:t>
      </w:r>
      <w:r>
        <w:rPr>
          <w:lang w:val="en-US"/>
        </w:rPr>
        <w:t xml:space="preserve">. </w:t>
      </w:r>
      <w:r w:rsidR="006B227C" w:rsidRPr="00A40EFA">
        <w:rPr>
          <w:lang w:val="en-US"/>
        </w:rPr>
        <w:t xml:space="preserve"> Heb12.1</w:t>
      </w:r>
      <w:r>
        <w:rPr>
          <w:lang w:val="en-US"/>
        </w:rPr>
        <w:t xml:space="preserve">. </w:t>
      </w:r>
      <w:r>
        <w:rPr>
          <w:b/>
          <w:lang w:val="en-US"/>
        </w:rPr>
        <w:t>and reaching</w:t>
      </w:r>
      <w:r>
        <w:rPr>
          <w:lang w:val="en-US"/>
        </w:rPr>
        <w:t>. Ph *</w:t>
      </w:r>
      <w:r w:rsidR="006B227C" w:rsidRPr="00A40EFA">
        <w:rPr>
          <w:lang w:val="en-US"/>
        </w:rPr>
        <w:t xml:space="preserve"> Php2.12</w:t>
      </w:r>
      <w:r>
        <w:rPr>
          <w:lang w:val="en-US"/>
        </w:rPr>
        <w:t xml:space="preserve">. Jsh </w:t>
      </w:r>
      <w:r w:rsidR="006B227C" w:rsidRPr="00A40EFA">
        <w:rPr>
          <w:lang w:val="en-US"/>
        </w:rPr>
        <w:t xml:space="preserve"> Jos13.1</w:t>
      </w:r>
      <w:r>
        <w:rPr>
          <w:lang w:val="en-US"/>
        </w:rPr>
        <w:t xml:space="preserve">. Ro </w:t>
      </w:r>
      <w:r w:rsidR="006B227C" w:rsidRPr="00A40EFA">
        <w:rPr>
          <w:lang w:val="en-US"/>
        </w:rPr>
        <w:t xml:space="preserve"> Ro15.23-29</w:t>
      </w:r>
      <w:r>
        <w:rPr>
          <w:lang w:val="en-US"/>
        </w:rPr>
        <w:t>. 1 Co *</w:t>
      </w:r>
      <w:r w:rsidR="006B227C" w:rsidRPr="00A40EFA">
        <w:rPr>
          <w:lang w:val="en-US"/>
        </w:rPr>
        <w:t xml:space="preserve"> 1Co9.24-27</w:t>
      </w:r>
      <w:r>
        <w:rPr>
          <w:lang w:val="en-US"/>
        </w:rPr>
        <w:t>. He +*</w:t>
      </w:r>
      <w:r w:rsidR="006B227C" w:rsidRPr="00A40EFA">
        <w:rPr>
          <w:lang w:val="en-US"/>
        </w:rPr>
        <w:t xml:space="preserve"> Heb12.1</w:t>
      </w:r>
      <w:r>
        <w:rPr>
          <w:lang w:val="en-US"/>
        </w:rPr>
        <w:t xml:space="preserve">, </w:t>
      </w:r>
      <w:r w:rsidR="006B227C" w:rsidRPr="00A40EFA">
        <w:rPr>
          <w:lang w:val="en-US"/>
        </w:rPr>
        <w:t xml:space="preserve"> Heb12.2</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press</w:t>
      </w:r>
      <w:r>
        <w:rPr>
          <w:lang w:val="en-US"/>
        </w:rPr>
        <w:t>. Jsh +*</w:t>
      </w:r>
      <w:r w:rsidR="006B227C" w:rsidRPr="00A40EFA">
        <w:rPr>
          <w:lang w:val="en-US"/>
        </w:rPr>
        <w:t xml:space="preserve"> Jos14.8</w:t>
      </w:r>
      <w:r>
        <w:rPr>
          <w:lang w:val="en-US"/>
        </w:rPr>
        <w:t xml:space="preserve">. Lk </w:t>
      </w:r>
      <w:r w:rsidR="006B227C" w:rsidRPr="00A40EFA">
        <w:rPr>
          <w:lang w:val="en-US"/>
        </w:rPr>
        <w:t xml:space="preserve"> Lk16.16</w:t>
      </w:r>
      <w:r>
        <w:rPr>
          <w:lang w:val="en-US"/>
        </w:rPr>
        <w:t>. 2 Co *</w:t>
      </w:r>
      <w:r w:rsidR="006B227C" w:rsidRPr="00A40EFA">
        <w:rPr>
          <w:lang w:val="en-US"/>
        </w:rPr>
        <w:t xml:space="preserve"> 2Co4.17</w:t>
      </w:r>
      <w:r>
        <w:rPr>
          <w:lang w:val="en-US"/>
        </w:rPr>
        <w:t xml:space="preserve">, </w:t>
      </w:r>
      <w:r w:rsidR="006B227C" w:rsidRPr="00A40EFA">
        <w:rPr>
          <w:lang w:val="en-US"/>
        </w:rPr>
        <w:t xml:space="preserve"> 2Co4.18</w:t>
      </w:r>
      <w:r>
        <w:rPr>
          <w:lang w:val="en-US"/>
        </w:rPr>
        <w:t xml:space="preserve">. </w:t>
      </w:r>
      <w:r w:rsidR="006B227C" w:rsidRPr="00A40EFA">
        <w:rPr>
          <w:lang w:val="en-US"/>
        </w:rPr>
        <w:t xml:space="preserve"> 2Co5.1</w:t>
      </w:r>
      <w:r>
        <w:rPr>
          <w:lang w:val="en-US"/>
        </w:rPr>
        <w:t>. 2 Ti *</w:t>
      </w:r>
      <w:r w:rsidR="006B227C" w:rsidRPr="00A40EFA">
        <w:rPr>
          <w:lang w:val="en-US"/>
        </w:rPr>
        <w:t xml:space="preserve"> 2Ti4.7</w:t>
      </w:r>
      <w:r>
        <w:rPr>
          <w:lang w:val="en-US"/>
        </w:rPr>
        <w:t xml:space="preserve">, </w:t>
      </w:r>
      <w:r w:rsidR="006B227C" w:rsidRPr="00A40EFA">
        <w:rPr>
          <w:lang w:val="en-US"/>
        </w:rPr>
        <w:t xml:space="preserve"> 2Ti4.8</w:t>
      </w:r>
      <w:r>
        <w:rPr>
          <w:lang w:val="en-US"/>
        </w:rPr>
        <w:t xml:space="preserve">. Re </w:t>
      </w:r>
      <w:r w:rsidR="006B227C" w:rsidRPr="00A40EFA">
        <w:rPr>
          <w:lang w:val="en-US"/>
        </w:rPr>
        <w:t xml:space="preserve"> Re3.21</w:t>
      </w:r>
      <w:r>
        <w:rPr>
          <w:lang w:val="en-US"/>
        </w:rPr>
        <w:t xml:space="preserve">. </w:t>
      </w:r>
      <w:r>
        <w:rPr>
          <w:b/>
          <w:lang w:val="en-US"/>
        </w:rPr>
        <w:t>the prize</w:t>
      </w:r>
      <w:r>
        <w:rPr>
          <w:lang w:val="en-US"/>
        </w:rPr>
        <w:t>. 1 Co +</w:t>
      </w:r>
      <w:r w:rsidR="006B227C" w:rsidRPr="00A40EFA">
        <w:rPr>
          <w:lang w:val="en-US"/>
        </w:rPr>
        <w:t xml:space="preserve"> 1Co9.24</w:t>
      </w:r>
      <w:r>
        <w:rPr>
          <w:lang w:val="en-US"/>
        </w:rPr>
        <w:t xml:space="preserve">. </w:t>
      </w:r>
      <w:r>
        <w:rPr>
          <w:b/>
          <w:lang w:val="en-US"/>
        </w:rPr>
        <w:t>the high</w:t>
      </w:r>
      <w:r>
        <w:rPr>
          <w:lang w:val="en-US"/>
        </w:rPr>
        <w:t>. Ro +*</w:t>
      </w:r>
      <w:r w:rsidR="006B227C" w:rsidRPr="00A40EFA">
        <w:rPr>
          <w:lang w:val="en-US"/>
        </w:rPr>
        <w:t xml:space="preserve"> Ro8.28-30</w:t>
      </w:r>
      <w:r>
        <w:rPr>
          <w:lang w:val="en-US"/>
        </w:rPr>
        <w:t xml:space="preserve">. </w:t>
      </w:r>
      <w:r w:rsidR="006B227C" w:rsidRPr="00A40EFA">
        <w:rPr>
          <w:lang w:val="en-US"/>
        </w:rPr>
        <w:t xml:space="preserve"> Ro9.23</w:t>
      </w:r>
      <w:r>
        <w:rPr>
          <w:lang w:val="en-US"/>
        </w:rPr>
        <w:t xml:space="preserve">, </w:t>
      </w:r>
      <w:r w:rsidR="006B227C" w:rsidRPr="00A40EFA">
        <w:rPr>
          <w:lang w:val="en-US"/>
        </w:rPr>
        <w:t xml:space="preserve"> Ro9.24</w:t>
      </w:r>
      <w:r>
        <w:rPr>
          <w:lang w:val="en-US"/>
        </w:rPr>
        <w:t>. +</w:t>
      </w:r>
      <w:r w:rsidR="006B227C" w:rsidRPr="00A40EFA">
        <w:rPr>
          <w:lang w:val="en-US"/>
        </w:rPr>
        <w:t xml:space="preserve"> Ro11.29</w:t>
      </w:r>
      <w:r>
        <w:rPr>
          <w:lang w:val="en-US"/>
        </w:rPr>
        <w:t xml:space="preserve">. Col </w:t>
      </w:r>
      <w:r w:rsidR="006B227C" w:rsidRPr="00A40EFA">
        <w:rPr>
          <w:lang w:val="en-US"/>
        </w:rPr>
        <w:t xml:space="preserve"> Col3.1</w:t>
      </w:r>
      <w:r>
        <w:rPr>
          <w:lang w:val="en-US"/>
        </w:rPr>
        <w:t xml:space="preserve">, </w:t>
      </w:r>
      <w:r w:rsidR="006B227C" w:rsidRPr="00A40EFA">
        <w:rPr>
          <w:lang w:val="en-US"/>
        </w:rPr>
        <w:t xml:space="preserve"> Col3.2</w:t>
      </w:r>
      <w:r>
        <w:rPr>
          <w:lang w:val="en-US"/>
        </w:rPr>
        <w:t xml:space="preserve">. 1 Th </w:t>
      </w:r>
      <w:r w:rsidR="006B227C" w:rsidRPr="00A40EFA">
        <w:rPr>
          <w:lang w:val="en-US"/>
        </w:rPr>
        <w:t xml:space="preserve"> 1Th2.12</w:t>
      </w:r>
      <w:r>
        <w:rPr>
          <w:lang w:val="en-US"/>
        </w:rPr>
        <w:t>. 2 Th *</w:t>
      </w:r>
      <w:r w:rsidR="006B227C" w:rsidRPr="00A40EFA">
        <w:rPr>
          <w:lang w:val="en-US"/>
        </w:rPr>
        <w:t xml:space="preserve"> 2Th2.13</w:t>
      </w:r>
      <w:r>
        <w:rPr>
          <w:lang w:val="en-US"/>
        </w:rPr>
        <w:t xml:space="preserve">, </w:t>
      </w:r>
      <w:r w:rsidR="006B227C" w:rsidRPr="00A40EFA">
        <w:rPr>
          <w:lang w:val="en-US"/>
        </w:rPr>
        <w:t xml:space="preserve"> 2Th2.14</w:t>
      </w:r>
      <w:r>
        <w:rPr>
          <w:lang w:val="en-US"/>
        </w:rPr>
        <w:t xml:space="preserve">. He </w:t>
      </w:r>
      <w:r w:rsidR="006B227C" w:rsidRPr="00A40EFA">
        <w:rPr>
          <w:lang w:val="en-US"/>
        </w:rPr>
        <w:t xml:space="preserve"> Heb3.1</w:t>
      </w:r>
      <w:r>
        <w:rPr>
          <w:lang w:val="en-US"/>
        </w:rPr>
        <w:t>. 1 P *</w:t>
      </w:r>
      <w:r w:rsidR="006B227C" w:rsidRPr="00A40EFA">
        <w:rPr>
          <w:lang w:val="en-US"/>
        </w:rPr>
        <w:t xml:space="preserve"> 1Pe1.3</w:t>
      </w:r>
      <w:r>
        <w:rPr>
          <w:lang w:val="en-US"/>
        </w:rPr>
        <w:t xml:space="preserve">, </w:t>
      </w:r>
      <w:r w:rsidR="006B227C" w:rsidRPr="00A40EFA">
        <w:rPr>
          <w:lang w:val="en-US"/>
        </w:rPr>
        <w:t xml:space="preserve"> 1Pe1.4</w:t>
      </w:r>
      <w:r>
        <w:rPr>
          <w:lang w:val="en-US"/>
        </w:rPr>
        <w:t xml:space="preserve">, </w:t>
      </w:r>
      <w:r w:rsidR="006B227C" w:rsidRPr="00A40EFA">
        <w:rPr>
          <w:lang w:val="en-US"/>
        </w:rPr>
        <w:t xml:space="preserve"> 1Pe1.13</w:t>
      </w:r>
      <w:r>
        <w:rPr>
          <w:lang w:val="en-US"/>
        </w:rPr>
        <w:t>. *</w:t>
      </w:r>
      <w:r w:rsidR="006B227C" w:rsidRPr="00A40EFA">
        <w:rPr>
          <w:lang w:val="en-US"/>
        </w:rPr>
        <w:t xml:space="preserve"> 1Pe5.10</w:t>
      </w:r>
      <w:r>
        <w:rPr>
          <w:lang w:val="en-US"/>
        </w:rPr>
        <w:t>. 2 P *</w:t>
      </w:r>
      <w:r w:rsidR="006B227C" w:rsidRPr="00A40EFA">
        <w:rPr>
          <w:lang w:val="en-US"/>
        </w:rPr>
        <w:t xml:space="preserve"> 2Pe1.3</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as many</w:t>
      </w:r>
      <w:r>
        <w:rPr>
          <w:lang w:val="en-US"/>
        </w:rPr>
        <w:t xml:space="preserve">. </w:t>
      </w:r>
      <w:r w:rsidRPr="00A40EFA">
        <w:t>Jn +*</w:t>
      </w:r>
      <w:r w:rsidR="006B227C">
        <w:t xml:space="preserve"> Jn17.6</w:t>
      </w:r>
      <w:r w:rsidRPr="00A40EFA">
        <w:t>. Ro *</w:t>
      </w:r>
      <w:r w:rsidR="006B227C">
        <w:t xml:space="preserve"> Ro15.1</w:t>
      </w:r>
      <w:r w:rsidRPr="00A40EFA">
        <w:t xml:space="preserve">, </w:t>
      </w:r>
      <w:r w:rsidR="006B227C">
        <w:t xml:space="preserve"> Ro15.8</w:t>
      </w:r>
      <w:r w:rsidRPr="00A40EFA">
        <w:t xml:space="preserve">, </w:t>
      </w:r>
      <w:r w:rsidR="006B227C">
        <w:t xml:space="preserve"> Ro15.13</w:t>
      </w:r>
      <w:r w:rsidRPr="00A40EFA">
        <w:t xml:space="preserve">, </w:t>
      </w:r>
      <w:r w:rsidR="006B227C">
        <w:t xml:space="preserve"> Ro15.14</w:t>
      </w:r>
      <w:r w:rsidRPr="00A40EFA">
        <w:t xml:space="preserve">. </w:t>
      </w:r>
      <w:r>
        <w:rPr>
          <w:lang w:val="en-US"/>
        </w:rPr>
        <w:t xml:space="preserve">1 Co </w:t>
      </w:r>
      <w:r w:rsidR="006B227C" w:rsidRPr="00A40EFA">
        <w:rPr>
          <w:lang w:val="en-US"/>
        </w:rPr>
        <w:t xml:space="preserve"> 1Co2.6</w:t>
      </w:r>
      <w:r>
        <w:rPr>
          <w:lang w:val="en-US"/>
        </w:rPr>
        <w:t xml:space="preserve">. </w:t>
      </w:r>
      <w:r w:rsidR="006B227C" w:rsidRPr="00A40EFA">
        <w:rPr>
          <w:lang w:val="en-US"/>
        </w:rPr>
        <w:t xml:space="preserve"> 1Co14.20</w:t>
      </w:r>
      <w:r>
        <w:rPr>
          <w:lang w:val="en-US"/>
        </w:rPr>
        <w:t xml:space="preserve">. 2 Co </w:t>
      </w:r>
      <w:r w:rsidR="006B227C" w:rsidRPr="00A40EFA">
        <w:rPr>
          <w:lang w:val="en-US"/>
        </w:rPr>
        <w:t xml:space="preserve"> 2Co13.11</w:t>
      </w:r>
      <w:r>
        <w:rPr>
          <w:lang w:val="en-US"/>
        </w:rPr>
        <w:t>. Ep +*</w:t>
      </w:r>
      <w:r w:rsidR="006B227C" w:rsidRPr="00A40EFA">
        <w:rPr>
          <w:lang w:val="en-US"/>
        </w:rPr>
        <w:t xml:space="preserve"> Eph4.13</w:t>
      </w:r>
      <w:r>
        <w:rPr>
          <w:lang w:val="en-US"/>
        </w:rPr>
        <w:t>. Col *</w:t>
      </w:r>
      <w:r w:rsidR="006B227C" w:rsidRPr="00A40EFA">
        <w:rPr>
          <w:lang w:val="en-US"/>
        </w:rPr>
        <w:t xml:space="preserve"> Col1.28</w:t>
      </w:r>
      <w:r>
        <w:rPr>
          <w:lang w:val="en-US"/>
        </w:rPr>
        <w:t xml:space="preserve">. </w:t>
      </w:r>
      <w:r w:rsidR="006B227C" w:rsidRPr="00A40EFA">
        <w:rPr>
          <w:lang w:val="en-US"/>
        </w:rPr>
        <w:t xml:space="preserve"> Col4.12</w:t>
      </w:r>
      <w:r>
        <w:rPr>
          <w:lang w:val="en-US"/>
        </w:rPr>
        <w:t>. 2 Ti +*</w:t>
      </w:r>
      <w:r w:rsidR="006B227C" w:rsidRPr="00A40EFA">
        <w:rPr>
          <w:lang w:val="en-US"/>
        </w:rPr>
        <w:t xml:space="preserve"> 2Ti3.17</w:t>
      </w:r>
      <w:r>
        <w:rPr>
          <w:lang w:val="en-US"/>
        </w:rPr>
        <w:t>. He *</w:t>
      </w:r>
      <w:r w:rsidR="006B227C" w:rsidRPr="00A40EFA">
        <w:rPr>
          <w:lang w:val="en-US"/>
        </w:rPr>
        <w:t xml:space="preserve"> Heb5.14</w:t>
      </w:r>
      <w:r>
        <w:rPr>
          <w:lang w:val="en-US"/>
        </w:rPr>
        <w:t xml:space="preserve">g. </w:t>
      </w:r>
      <w:r w:rsidR="006B227C" w:rsidRPr="00A40EFA">
        <w:rPr>
          <w:lang w:val="en-US"/>
        </w:rPr>
        <w:t xml:space="preserve"> Heb6.1</w:t>
      </w:r>
      <w:r>
        <w:rPr>
          <w:lang w:val="en-US"/>
        </w:rPr>
        <w:t>. Ja *</w:t>
      </w:r>
      <w:r w:rsidR="006B227C" w:rsidRPr="00A40EFA">
        <w:rPr>
          <w:lang w:val="en-US"/>
        </w:rPr>
        <w:t xml:space="preserve"> Jas1.4</w:t>
      </w:r>
      <w:r>
        <w:rPr>
          <w:lang w:val="en-US"/>
        </w:rPr>
        <w:t>. 1 J *</w:t>
      </w:r>
      <w:r w:rsidR="006B227C" w:rsidRPr="00A40EFA">
        <w:rPr>
          <w:lang w:val="en-US"/>
        </w:rPr>
        <w:t xml:space="preserve"> 1Jn2.5</w:t>
      </w:r>
      <w:r>
        <w:rPr>
          <w:lang w:val="en-US"/>
        </w:rPr>
        <w:t xml:space="preserve">. </w:t>
      </w:r>
      <w:r>
        <w:rPr>
          <w:b/>
          <w:lang w:val="en-US"/>
        </w:rPr>
        <w:t>be</w:t>
      </w:r>
      <w:r>
        <w:rPr>
          <w:lang w:val="en-US"/>
        </w:rPr>
        <w:t xml:space="preserve">. </w:t>
      </w:r>
      <w:r w:rsidR="006B227C" w:rsidRPr="00A40EFA">
        <w:rPr>
          <w:lang w:val="en-US"/>
        </w:rPr>
        <w:t xml:space="preserve">  f108:108A</w:t>
      </w:r>
      <w:r>
        <w:rPr>
          <w:lang w:val="en-US"/>
        </w:rPr>
        <w:t>, Ex +</w:t>
      </w:r>
      <w:r w:rsidR="006B227C" w:rsidRPr="00A40EFA">
        <w:rPr>
          <w:lang w:val="en-US"/>
        </w:rPr>
        <w:t xml:space="preserve"> Ex8.18</w:t>
      </w:r>
      <w:r>
        <w:rPr>
          <w:lang w:val="en-US"/>
        </w:rPr>
        <w:t xml:space="preserve">. </w:t>
      </w:r>
      <w:r w:rsidR="006B227C" w:rsidRPr="00A40EFA">
        <w:rPr>
          <w:lang w:val="en-US"/>
        </w:rPr>
        <w:t xml:space="preserve">  f63:63B</w:t>
      </w:r>
      <w:r>
        <w:rPr>
          <w:lang w:val="en-US"/>
        </w:rPr>
        <w:t>, Ge +</w:t>
      </w:r>
      <w:r w:rsidR="006B227C" w:rsidRPr="00A40EFA">
        <w:rPr>
          <w:lang w:val="en-US"/>
        </w:rPr>
        <w:t xml:space="preserve"> Ge25.28</w:t>
      </w:r>
      <w:r>
        <w:rPr>
          <w:lang w:val="en-US"/>
        </w:rPr>
        <w:t xml:space="preserve">. or, supply “(desire to) be.” </w:t>
      </w:r>
      <w:r>
        <w:rPr>
          <w:b/>
          <w:lang w:val="en-US"/>
        </w:rPr>
        <w:t>perfect</w:t>
      </w:r>
      <w:r>
        <w:rPr>
          <w:lang w:val="en-US"/>
        </w:rPr>
        <w:t>. ver. +*</w:t>
      </w:r>
      <w:r w:rsidR="006B227C" w:rsidRPr="00A40EFA">
        <w:rPr>
          <w:lang w:val="en-US"/>
        </w:rPr>
        <w:t xml:space="preserve"> Php3.12</w:t>
      </w:r>
      <w:r>
        <w:rPr>
          <w:lang w:val="en-US"/>
        </w:rPr>
        <w:t>. Mt +</w:t>
      </w:r>
      <w:r w:rsidR="006B227C" w:rsidRPr="00A40EFA">
        <w:rPr>
          <w:lang w:val="en-US"/>
        </w:rPr>
        <w:t xml:space="preserve"> Mt5.48</w:t>
      </w:r>
      <w:r>
        <w:rPr>
          <w:lang w:val="en-US"/>
        </w:rPr>
        <w:t>. Jn +*</w:t>
      </w:r>
      <w:r w:rsidR="006B227C" w:rsidRPr="00A40EFA">
        <w:rPr>
          <w:lang w:val="en-US"/>
        </w:rPr>
        <w:t xml:space="preserve"> Jn17.6</w:t>
      </w:r>
      <w:r>
        <w:rPr>
          <w:lang w:val="en-US"/>
        </w:rPr>
        <w:t>. 1 Co +*</w:t>
      </w:r>
      <w:r w:rsidR="006B227C" w:rsidRPr="00A40EFA">
        <w:rPr>
          <w:lang w:val="en-US"/>
        </w:rPr>
        <w:t xml:space="preserve"> 1Co2.6</w:t>
      </w:r>
      <w:r>
        <w:rPr>
          <w:lang w:val="en-US"/>
        </w:rPr>
        <w:t xml:space="preserve">.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Pr>
          <w:b/>
          <w:lang w:val="en-US"/>
        </w:rPr>
        <w:t>otherwise</w:t>
      </w:r>
      <w:r>
        <w:rPr>
          <w:lang w:val="en-US"/>
        </w:rPr>
        <w:t xml:space="preserve">. Ga </w:t>
      </w:r>
      <w:r w:rsidR="006B227C" w:rsidRPr="00A40EFA">
        <w:rPr>
          <w:lang w:val="en-US"/>
        </w:rPr>
        <w:t xml:space="preserve"> Ga5.10</w:t>
      </w:r>
      <w:r>
        <w:rPr>
          <w:lang w:val="en-US"/>
        </w:rPr>
        <w:t xml:space="preserve">. </w:t>
      </w:r>
      <w:r>
        <w:rPr>
          <w:b/>
          <w:lang w:val="en-US"/>
        </w:rPr>
        <w:t>be thus</w:t>
      </w:r>
      <w:r>
        <w:rPr>
          <w:lang w:val="en-US"/>
        </w:rPr>
        <w:t xml:space="preserve">. ver. </w:t>
      </w:r>
      <w:r w:rsidR="006B227C" w:rsidRPr="00A40EFA">
        <w:rPr>
          <w:lang w:val="en-US"/>
        </w:rPr>
        <w:t xml:space="preserve"> Php3.12-14</w:t>
      </w:r>
      <w:r>
        <w:rPr>
          <w:lang w:val="en-US"/>
        </w:rPr>
        <w:t xml:space="preserve">. </w:t>
      </w:r>
      <w:r>
        <w:rPr>
          <w:b/>
          <w:lang w:val="en-US"/>
        </w:rPr>
        <w:t>God</w:t>
      </w:r>
      <w:r>
        <w:rPr>
          <w:lang w:val="en-US"/>
        </w:rPr>
        <w:t>. Ps +*</w:t>
      </w:r>
      <w:r w:rsidR="006B227C" w:rsidRPr="00A40EFA">
        <w:rPr>
          <w:lang w:val="en-US"/>
        </w:rPr>
        <w:t xml:space="preserve"> Ps25.8</w:t>
      </w:r>
      <w:r>
        <w:rPr>
          <w:lang w:val="en-US"/>
        </w:rPr>
        <w:t xml:space="preserve">, </w:t>
      </w:r>
      <w:r w:rsidR="006B227C" w:rsidRPr="00A40EFA">
        <w:rPr>
          <w:lang w:val="en-US"/>
        </w:rPr>
        <w:t xml:space="preserve"> Ps25.9</w:t>
      </w:r>
      <w:r>
        <w:rPr>
          <w:lang w:val="en-US"/>
        </w:rPr>
        <w:t xml:space="preserve">. </w:t>
      </w:r>
      <w:r w:rsidRPr="00A40EFA">
        <w:t xml:space="preserve">Pr </w:t>
      </w:r>
      <w:r w:rsidR="006B227C">
        <w:t xml:space="preserve"> Pr2.3-6</w:t>
      </w:r>
      <w:r w:rsidRPr="00A40EFA">
        <w:t xml:space="preserve">. </w:t>
      </w:r>
      <w:r w:rsidRPr="00A40EFA">
        <w:rPr>
          <w:rFonts w:ascii="Segoe UI Symbol" w:hAnsi="Segoe UI Symbol" w:cs="Segoe UI Symbol"/>
        </w:rPr>
        <w:t>✓</w:t>
      </w:r>
      <w:r w:rsidR="006B227C">
        <w:t xml:space="preserve"> Pr3.5</w:t>
      </w:r>
      <w:r w:rsidRPr="00A40EFA">
        <w:t xml:space="preserve">, </w:t>
      </w:r>
      <w:r w:rsidR="006B227C">
        <w:t xml:space="preserve"> Pr3.6</w:t>
      </w:r>
      <w:r w:rsidRPr="00A40EFA">
        <w:t xml:space="preserve">. Is </w:t>
      </w:r>
      <w:r w:rsidR="006B227C">
        <w:t xml:space="preserve"> Is35.8</w:t>
      </w:r>
      <w:r w:rsidRPr="00A40EFA">
        <w:t>. Ho *</w:t>
      </w:r>
      <w:r w:rsidR="006B227C">
        <w:t xml:space="preserve"> Ho6.3</w:t>
      </w:r>
      <w:r w:rsidRPr="00A40EFA">
        <w:t xml:space="preserve">. Lk </w:t>
      </w:r>
      <w:r w:rsidR="006B227C">
        <w:t xml:space="preserve"> Lk11.13</w:t>
      </w:r>
      <w:r w:rsidRPr="00A40EFA">
        <w:t xml:space="preserve">. </w:t>
      </w:r>
      <w:r>
        <w:rPr>
          <w:lang w:val="en-US"/>
        </w:rPr>
        <w:t>Jn +*</w:t>
      </w:r>
      <w:r w:rsidR="006B227C" w:rsidRPr="00A40EFA">
        <w:rPr>
          <w:lang w:val="en-US"/>
        </w:rPr>
        <w:t xml:space="preserve"> Jn7.17</w:t>
      </w:r>
      <w:r>
        <w:rPr>
          <w:lang w:val="en-US"/>
        </w:rPr>
        <w:t>. Col +*</w:t>
      </w:r>
      <w:r w:rsidR="006B227C" w:rsidRPr="00A40EFA">
        <w:rPr>
          <w:lang w:val="en-US"/>
        </w:rPr>
        <w:t xml:space="preserve"> Col2.7</w:t>
      </w:r>
      <w:r>
        <w:rPr>
          <w:lang w:val="en-US"/>
        </w:rPr>
        <w:t>. Ja +*</w:t>
      </w:r>
      <w:r w:rsidR="006B227C" w:rsidRPr="00A40EFA">
        <w:rPr>
          <w:lang w:val="en-US"/>
        </w:rPr>
        <w:t xml:space="preserve"> Jas1.5</w:t>
      </w:r>
      <w:r>
        <w:rPr>
          <w:lang w:val="en-US"/>
        </w:rPr>
        <w:t xml:space="preserve">. </w:t>
      </w:r>
    </w:p>
    <w:p w:rsidR="003E23E9" w:rsidRPr="00A40EFA" w:rsidRDefault="003E23E9" w:rsidP="00710603">
      <w:pPr>
        <w:ind w:firstLine="360"/>
        <w:jc w:val="both"/>
        <w:rPr>
          <w:lang w:val="en-US"/>
        </w:rPr>
      </w:pPr>
      <w:r>
        <w:rPr>
          <w:lang w:val="en-US"/>
        </w:rPr>
        <w:t xml:space="preserve">16. </w:t>
      </w:r>
      <w:r>
        <w:rPr>
          <w:b/>
          <w:lang w:val="en-US"/>
        </w:rPr>
        <w:t>whereto</w:t>
      </w:r>
      <w:r>
        <w:rPr>
          <w:lang w:val="en-US"/>
        </w:rPr>
        <w:t xml:space="preserve">. Ga </w:t>
      </w:r>
      <w:r w:rsidR="006B227C" w:rsidRPr="00A40EFA">
        <w:rPr>
          <w:lang w:val="en-US"/>
        </w:rPr>
        <w:t xml:space="preserve"> Ga5.7</w:t>
      </w:r>
      <w:r>
        <w:rPr>
          <w:lang w:val="en-US"/>
        </w:rPr>
        <w:t>. He *</w:t>
      </w:r>
      <w:r w:rsidR="006B227C" w:rsidRPr="00A40EFA">
        <w:rPr>
          <w:lang w:val="en-US"/>
        </w:rPr>
        <w:t xml:space="preserve"> Heb10.38</w:t>
      </w:r>
      <w:r>
        <w:rPr>
          <w:lang w:val="en-US"/>
        </w:rPr>
        <w:t xml:space="preserve">, </w:t>
      </w:r>
      <w:r w:rsidR="006B227C" w:rsidRPr="00A40EFA">
        <w:rPr>
          <w:lang w:val="en-US"/>
        </w:rPr>
        <w:t xml:space="preserve"> Heb10.39</w:t>
      </w:r>
      <w:r>
        <w:rPr>
          <w:lang w:val="en-US"/>
        </w:rPr>
        <w:t xml:space="preserve">. 2 P </w:t>
      </w:r>
      <w:r w:rsidR="006B227C" w:rsidRPr="00A40EFA">
        <w:rPr>
          <w:lang w:val="en-US"/>
        </w:rPr>
        <w:t xml:space="preserve"> 2Pe2.10-20</w:t>
      </w:r>
      <w:r>
        <w:rPr>
          <w:lang w:val="en-US"/>
        </w:rPr>
        <w:t xml:space="preserve">. Re </w:t>
      </w:r>
      <w:r w:rsidR="006B227C" w:rsidRPr="00A40EFA">
        <w:rPr>
          <w:lang w:val="en-US"/>
        </w:rPr>
        <w:t xml:space="preserve"> Re2.4</w:t>
      </w:r>
      <w:r>
        <w:rPr>
          <w:lang w:val="en-US"/>
        </w:rPr>
        <w:t xml:space="preserve">, </w:t>
      </w:r>
      <w:r w:rsidR="006B227C" w:rsidRPr="00A40EFA">
        <w:rPr>
          <w:lang w:val="en-US"/>
        </w:rPr>
        <w:t xml:space="preserve"> Re2.5</w:t>
      </w:r>
      <w:r>
        <w:rPr>
          <w:lang w:val="en-US"/>
        </w:rPr>
        <w:t xml:space="preserve">. </w:t>
      </w:r>
      <w:r w:rsidR="006B227C" w:rsidRPr="00A40EFA">
        <w:rPr>
          <w:lang w:val="en-US"/>
        </w:rPr>
        <w:t xml:space="preserve"> Re3.3</w:t>
      </w:r>
      <w:r>
        <w:rPr>
          <w:lang w:val="en-US"/>
        </w:rPr>
        <w:t xml:space="preserve">. </w:t>
      </w:r>
      <w:r>
        <w:rPr>
          <w:b/>
          <w:lang w:val="en-US"/>
        </w:rPr>
        <w:t>let us walk</w:t>
      </w:r>
      <w:r>
        <w:rPr>
          <w:lang w:val="en-US"/>
        </w:rPr>
        <w:t xml:space="preserve">. </w:t>
      </w:r>
      <w:r w:rsidR="006B227C" w:rsidRPr="00A40EFA">
        <w:rPr>
          <w:lang w:val="en-US"/>
        </w:rPr>
        <w:t xml:space="preserve">  </w:t>
      </w:r>
      <w:r w:rsidR="006B227C">
        <w:t>f96:96B</w:t>
      </w:r>
      <w:r w:rsidRPr="00A40EFA">
        <w:t>, Ex +</w:t>
      </w:r>
      <w:r w:rsidR="006B227C">
        <w:t xml:space="preserve"> Ex20.8</w:t>
      </w:r>
      <w:r w:rsidRPr="00A40EFA">
        <w:t xml:space="preserve">. Ro </w:t>
      </w:r>
      <w:r w:rsidR="006B227C">
        <w:t xml:space="preserve"> Ro12.16</w:t>
      </w:r>
      <w:r w:rsidRPr="00A40EFA">
        <w:t xml:space="preserve">. </w:t>
      </w:r>
      <w:r w:rsidR="006B227C">
        <w:t xml:space="preserve">  Ro15.5</w:t>
      </w:r>
      <w:r w:rsidRPr="00A40EFA">
        <w:t>n. Ga +</w:t>
      </w:r>
      <w:r w:rsidR="006B227C">
        <w:t xml:space="preserve"> Ga5.25</w:t>
      </w:r>
      <w:r w:rsidRPr="00A40EFA">
        <w:t xml:space="preserve">. </w:t>
      </w:r>
      <w:r w:rsidR="006B227C">
        <w:t xml:space="preserve"> Ga6.16</w:t>
      </w:r>
      <w:r w:rsidRPr="00A40EFA">
        <w:t xml:space="preserve">. Ep </w:t>
      </w:r>
      <w:r w:rsidR="006B227C">
        <w:t xml:space="preserve"> Eph5.2-8</w:t>
      </w:r>
      <w:r w:rsidRPr="00A40EFA">
        <w:t xml:space="preserve">. </w:t>
      </w:r>
      <w:r>
        <w:rPr>
          <w:lang w:val="en-US"/>
        </w:rPr>
        <w:t>Col +*</w:t>
      </w:r>
      <w:r w:rsidR="006B227C" w:rsidRPr="00A40EFA">
        <w:rPr>
          <w:lang w:val="en-US"/>
        </w:rPr>
        <w:t xml:space="preserve"> Col2.6</w:t>
      </w:r>
      <w:r>
        <w:rPr>
          <w:lang w:val="en-US"/>
        </w:rPr>
        <w:t xml:space="preserve">. </w:t>
      </w:r>
      <w:r>
        <w:rPr>
          <w:b/>
          <w:lang w:val="en-US"/>
        </w:rPr>
        <w:t>let us mind</w:t>
      </w:r>
      <w:r>
        <w:rPr>
          <w:lang w:val="en-US"/>
        </w:rPr>
        <w:t xml:space="preserve">. See on Ph </w:t>
      </w:r>
      <w:r w:rsidR="006B227C" w:rsidRPr="00A40EFA">
        <w:rPr>
          <w:lang w:val="en-US"/>
        </w:rPr>
        <w:t xml:space="preserve"> Php1.27</w:t>
      </w:r>
      <w:r>
        <w:rPr>
          <w:lang w:val="en-US"/>
        </w:rPr>
        <w:t xml:space="preserve">. </w:t>
      </w:r>
      <w:r w:rsidR="006B227C" w:rsidRPr="00A40EFA">
        <w:rPr>
          <w:lang w:val="en-US"/>
        </w:rPr>
        <w:t xml:space="preserve"> Php2.2</w:t>
      </w:r>
      <w:r>
        <w:rPr>
          <w:lang w:val="en-US"/>
        </w:rPr>
        <w:t xml:space="preserve">. </w:t>
      </w:r>
      <w:r w:rsidR="006B227C" w:rsidRPr="00A40EFA">
        <w:rPr>
          <w:lang w:val="en-US"/>
        </w:rPr>
        <w:t xml:space="preserve"> Php4.2</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xml:space="preserve">. </w:t>
      </w:r>
    </w:p>
    <w:p w:rsidR="003E23E9" w:rsidRPr="00A40EFA" w:rsidRDefault="003E23E9" w:rsidP="00710603">
      <w:pPr>
        <w:ind w:firstLine="360"/>
        <w:jc w:val="both"/>
        <w:rPr>
          <w:lang w:val="en-US"/>
        </w:rPr>
      </w:pPr>
      <w:r>
        <w:rPr>
          <w:lang w:val="en-US"/>
        </w:rPr>
        <w:t xml:space="preserve">17. </w:t>
      </w:r>
      <w:r>
        <w:rPr>
          <w:b/>
          <w:lang w:val="en-US"/>
        </w:rPr>
        <w:t>be followers</w:t>
      </w:r>
      <w:r>
        <w:rPr>
          <w:lang w:val="en-US"/>
        </w:rPr>
        <w:t>. Ph *</w:t>
      </w:r>
      <w:r w:rsidR="006B227C" w:rsidRPr="00A40EFA">
        <w:rPr>
          <w:lang w:val="en-US"/>
        </w:rPr>
        <w:t xml:space="preserve"> Php4.9</w:t>
      </w:r>
      <w:r>
        <w:rPr>
          <w:lang w:val="en-US"/>
        </w:rPr>
        <w:t>. 1 Co +</w:t>
      </w:r>
      <w:r w:rsidR="006B227C" w:rsidRPr="00A40EFA">
        <w:rPr>
          <w:lang w:val="en-US"/>
        </w:rPr>
        <w:t xml:space="preserve"> 1Co4.16</w:t>
      </w:r>
      <w:r>
        <w:rPr>
          <w:lang w:val="en-US"/>
        </w:rPr>
        <w:t xml:space="preserve">. </w:t>
      </w:r>
      <w:r w:rsidR="006B227C" w:rsidRPr="00A40EFA">
        <w:rPr>
          <w:lang w:val="en-US"/>
        </w:rPr>
        <w:t xml:space="preserve"> 1Co10.32</w:t>
      </w:r>
      <w:r>
        <w:rPr>
          <w:lang w:val="en-US"/>
        </w:rPr>
        <w:t xml:space="preserve">, </w:t>
      </w:r>
      <w:r w:rsidR="006B227C" w:rsidRPr="00A40EFA">
        <w:rPr>
          <w:lang w:val="en-US"/>
        </w:rPr>
        <w:t xml:space="preserve"> 1Co10.33</w:t>
      </w:r>
      <w:r>
        <w:rPr>
          <w:lang w:val="en-US"/>
        </w:rPr>
        <w:t>. +*</w:t>
      </w:r>
      <w:r w:rsidR="006B227C" w:rsidRPr="00A40EFA">
        <w:rPr>
          <w:lang w:val="en-US"/>
        </w:rPr>
        <w:t xml:space="preserve"> 1Co11.1</w:t>
      </w:r>
      <w:r>
        <w:rPr>
          <w:lang w:val="en-US"/>
        </w:rPr>
        <w:t xml:space="preserve">. 1 Th </w:t>
      </w:r>
      <w:r w:rsidR="006B227C" w:rsidRPr="00A40EFA">
        <w:rPr>
          <w:lang w:val="en-US"/>
        </w:rPr>
        <w:t xml:space="preserve"> 1Th1.6</w:t>
      </w:r>
      <w:r>
        <w:rPr>
          <w:lang w:val="en-US"/>
        </w:rPr>
        <w:t xml:space="preserve">. </w:t>
      </w:r>
      <w:r w:rsidR="006B227C" w:rsidRPr="00A40EFA">
        <w:rPr>
          <w:lang w:val="en-US"/>
        </w:rPr>
        <w:t xml:space="preserve"> 1Th2.10-14</w:t>
      </w:r>
      <w:r>
        <w:rPr>
          <w:lang w:val="en-US"/>
        </w:rPr>
        <w:t xml:space="preserve">. 2 Th </w:t>
      </w:r>
      <w:r w:rsidR="006B227C" w:rsidRPr="00A40EFA">
        <w:rPr>
          <w:lang w:val="en-US"/>
        </w:rPr>
        <w:t xml:space="preserve"> 2Th3.7</w:t>
      </w:r>
      <w:r>
        <w:rPr>
          <w:lang w:val="en-US"/>
        </w:rPr>
        <w:t xml:space="preserve">, </w:t>
      </w:r>
      <w:r w:rsidR="006B227C" w:rsidRPr="00A40EFA">
        <w:rPr>
          <w:lang w:val="en-US"/>
        </w:rPr>
        <w:t xml:space="preserve"> 2Th3.9</w:t>
      </w:r>
      <w:r>
        <w:rPr>
          <w:lang w:val="en-US"/>
        </w:rPr>
        <w:t xml:space="preserve">. 1 Ti </w:t>
      </w:r>
      <w:r>
        <w:rPr>
          <w:rFonts w:ascii="Segoe UI Symbol" w:hAnsi="Segoe UI Symbol" w:cs="Segoe UI Symbol"/>
          <w:lang w:val="en-US"/>
        </w:rPr>
        <w:t>✓</w:t>
      </w:r>
      <w:r w:rsidR="006B227C" w:rsidRPr="00A40EFA">
        <w:rPr>
          <w:lang w:val="en-US"/>
        </w:rPr>
        <w:t xml:space="preserve"> 1Ti4.12</w:t>
      </w:r>
      <w:r>
        <w:rPr>
          <w:lang w:val="en-US"/>
        </w:rPr>
        <w:t>. He *</w:t>
      </w:r>
      <w:r w:rsidR="006B227C" w:rsidRPr="00A40EFA">
        <w:rPr>
          <w:lang w:val="en-US"/>
        </w:rPr>
        <w:t xml:space="preserve"> Heb13.7</w:t>
      </w:r>
      <w:r>
        <w:rPr>
          <w:lang w:val="en-US"/>
        </w:rPr>
        <w:t>. 1 P +*</w:t>
      </w:r>
      <w:r w:rsidR="006B227C" w:rsidRPr="00A40EFA">
        <w:rPr>
          <w:lang w:val="en-US"/>
        </w:rPr>
        <w:t xml:space="preserve"> 1Pe5.3</w:t>
      </w:r>
      <w:r>
        <w:rPr>
          <w:lang w:val="en-US"/>
        </w:rPr>
        <w:t xml:space="preserve">. </w:t>
      </w:r>
      <w:r>
        <w:rPr>
          <w:b/>
          <w:lang w:val="en-US"/>
        </w:rPr>
        <w:t>and mark</w:t>
      </w:r>
      <w:r>
        <w:rPr>
          <w:lang w:val="en-US"/>
        </w:rPr>
        <w:t xml:space="preserve">. Ps </w:t>
      </w:r>
      <w:r w:rsidR="006B227C" w:rsidRPr="00A40EFA">
        <w:rPr>
          <w:lang w:val="en-US"/>
        </w:rPr>
        <w:t xml:space="preserve"> Ps37.37</w:t>
      </w:r>
      <w:r>
        <w:rPr>
          <w:lang w:val="en-US"/>
        </w:rPr>
        <w:t xml:space="preserve">. Ro </w:t>
      </w:r>
      <w:r w:rsidR="006B227C" w:rsidRPr="00A40EFA">
        <w:rPr>
          <w:lang w:val="en-US"/>
        </w:rPr>
        <w:t xml:space="preserve"> Ro16.17</w:t>
      </w:r>
      <w:r>
        <w:rPr>
          <w:lang w:val="en-US"/>
        </w:rPr>
        <w:t xml:space="preserve">. 2 Th </w:t>
      </w:r>
      <w:r w:rsidR="006B227C" w:rsidRPr="00A40EFA">
        <w:rPr>
          <w:lang w:val="en-US"/>
        </w:rPr>
        <w:t xml:space="preserve"> 2Th3.14</w:t>
      </w:r>
      <w:r>
        <w:rPr>
          <w:lang w:val="en-US"/>
        </w:rPr>
        <w:t xml:space="preserve">. </w:t>
      </w:r>
      <w:r>
        <w:rPr>
          <w:b/>
          <w:lang w:val="en-US"/>
        </w:rPr>
        <w:t>for an ensample</w:t>
      </w:r>
      <w:r>
        <w:rPr>
          <w:lang w:val="en-US"/>
        </w:rPr>
        <w:t>. or, example. He +*</w:t>
      </w:r>
      <w:r w:rsidR="006B227C" w:rsidRPr="00A40EFA">
        <w:rPr>
          <w:lang w:val="en-US"/>
        </w:rPr>
        <w:t xml:space="preserve"> Heb6.12</w:t>
      </w:r>
      <w:r>
        <w:rPr>
          <w:lang w:val="en-US"/>
        </w:rPr>
        <w:t xml:space="preserve">. </w:t>
      </w:r>
    </w:p>
    <w:p w:rsidR="003E23E9" w:rsidRPr="00A40EFA" w:rsidRDefault="003E23E9" w:rsidP="00710603">
      <w:pPr>
        <w:ind w:firstLine="360"/>
        <w:jc w:val="both"/>
        <w:rPr>
          <w:lang w:val="en-US"/>
        </w:rPr>
      </w:pPr>
      <w:r>
        <w:rPr>
          <w:lang w:val="en-US"/>
        </w:rPr>
        <w:t xml:space="preserve">18. </w:t>
      </w:r>
      <w:r>
        <w:rPr>
          <w:b/>
          <w:lang w:val="en-US"/>
        </w:rPr>
        <w:t>For</w:t>
      </w:r>
      <w:r>
        <w:rPr>
          <w:lang w:val="en-US"/>
        </w:rPr>
        <w:t xml:space="preserve">. </w:t>
      </w:r>
      <w:r w:rsidR="006B227C" w:rsidRPr="00A40EFA">
        <w:rPr>
          <w:lang w:val="en-US"/>
        </w:rPr>
        <w:t xml:space="preserve">  f136</w:t>
      </w:r>
      <w:r>
        <w:rPr>
          <w:lang w:val="en-US"/>
        </w:rPr>
        <w:t>, Is +</w:t>
      </w:r>
      <w:r w:rsidR="006B227C" w:rsidRPr="00A40EFA">
        <w:rPr>
          <w:lang w:val="en-US"/>
        </w:rPr>
        <w:t xml:space="preserve"> Is60.12</w:t>
      </w:r>
      <w:r>
        <w:rPr>
          <w:lang w:val="en-US"/>
        </w:rPr>
        <w:t xml:space="preserve">. </w:t>
      </w:r>
      <w:r>
        <w:rPr>
          <w:b/>
          <w:lang w:val="en-US"/>
        </w:rPr>
        <w:t>many walk</w:t>
      </w:r>
      <w:r>
        <w:rPr>
          <w:lang w:val="en-US"/>
        </w:rPr>
        <w:t xml:space="preserve">. Is </w:t>
      </w:r>
      <w:r w:rsidR="006B227C" w:rsidRPr="00A40EFA">
        <w:rPr>
          <w:lang w:val="en-US"/>
        </w:rPr>
        <w:t xml:space="preserve"> Is8.11</w:t>
      </w:r>
      <w:r>
        <w:rPr>
          <w:lang w:val="en-US"/>
        </w:rPr>
        <w:t xml:space="preserve">. </w:t>
      </w:r>
      <w:r w:rsidRPr="00A40EFA">
        <w:t xml:space="preserve">Da </w:t>
      </w:r>
      <w:r w:rsidR="006B227C">
        <w:t xml:space="preserve"> Da4.37</w:t>
      </w:r>
      <w:r w:rsidRPr="00A40EFA">
        <w:t>. 2 Co +</w:t>
      </w:r>
      <w:r w:rsidR="006B227C">
        <w:t xml:space="preserve"> 2Co11.13</w:t>
      </w:r>
      <w:r w:rsidRPr="00A40EFA">
        <w:t xml:space="preserve">. Ga </w:t>
      </w:r>
      <w:r w:rsidR="006B227C">
        <w:t xml:space="preserve"> Ga2.14</w:t>
      </w:r>
      <w:r w:rsidRPr="00A40EFA">
        <w:t xml:space="preserve">. </w:t>
      </w:r>
      <w:r>
        <w:rPr>
          <w:lang w:val="en-US"/>
        </w:rPr>
        <w:t xml:space="preserve">Ep </w:t>
      </w:r>
      <w:r w:rsidR="006B227C" w:rsidRPr="00A40EFA">
        <w:rPr>
          <w:lang w:val="en-US"/>
        </w:rPr>
        <w:t xml:space="preserve"> Eph4.17</w:t>
      </w:r>
      <w:r>
        <w:rPr>
          <w:lang w:val="en-US"/>
        </w:rPr>
        <w:t>. 2 Th *</w:t>
      </w:r>
      <w:r w:rsidR="006B227C" w:rsidRPr="00A40EFA">
        <w:rPr>
          <w:lang w:val="en-US"/>
        </w:rPr>
        <w:t xml:space="preserve"> 2Th3.11</w:t>
      </w:r>
      <w:r>
        <w:rPr>
          <w:lang w:val="en-US"/>
        </w:rPr>
        <w:t xml:space="preserve">. 2 P </w:t>
      </w:r>
      <w:r>
        <w:rPr>
          <w:rFonts w:ascii="Segoe UI Symbol" w:hAnsi="Segoe UI Symbol" w:cs="Segoe UI Symbol"/>
          <w:lang w:val="en-US"/>
        </w:rPr>
        <w:t>✓</w:t>
      </w:r>
      <w:r w:rsidR="006B227C" w:rsidRPr="00A40EFA">
        <w:rPr>
          <w:lang w:val="en-US"/>
        </w:rPr>
        <w:t xml:space="preserve"> 2Pe2.10</w:t>
      </w:r>
      <w:r>
        <w:rPr>
          <w:lang w:val="en-US"/>
        </w:rPr>
        <w:t xml:space="preserve">. Ju </w:t>
      </w:r>
      <w:r w:rsidR="006B227C" w:rsidRPr="00A40EFA">
        <w:rPr>
          <w:lang w:val="en-US"/>
        </w:rPr>
        <w:t xml:space="preserve"> Jud13</w:t>
      </w:r>
      <w:r>
        <w:rPr>
          <w:lang w:val="en-US"/>
        </w:rPr>
        <w:t xml:space="preserve">. </w:t>
      </w:r>
      <w:r>
        <w:rPr>
          <w:b/>
          <w:lang w:val="en-US"/>
        </w:rPr>
        <w:t>I have told</w:t>
      </w:r>
      <w:r>
        <w:rPr>
          <w:lang w:val="en-US"/>
        </w:rPr>
        <w:t>. 1 Co +*</w:t>
      </w:r>
      <w:r w:rsidR="006B227C" w:rsidRPr="00A40EFA">
        <w:rPr>
          <w:lang w:val="en-US"/>
        </w:rPr>
        <w:t xml:space="preserve"> 1Co6.9</w:t>
      </w:r>
      <w:r>
        <w:rPr>
          <w:lang w:val="en-US"/>
        </w:rPr>
        <w:t>. Ga *</w:t>
      </w:r>
      <w:r w:rsidR="006B227C" w:rsidRPr="00A40EFA">
        <w:rPr>
          <w:lang w:val="en-US"/>
        </w:rPr>
        <w:t xml:space="preserve"> Ga5.21</w:t>
      </w:r>
      <w:r>
        <w:rPr>
          <w:lang w:val="en-US"/>
        </w:rPr>
        <w:t xml:space="preserve">. </w:t>
      </w:r>
      <w:r>
        <w:rPr>
          <w:lang w:val="en-US"/>
        </w:rPr>
        <w:lastRenderedPageBreak/>
        <w:t>Ep *</w:t>
      </w:r>
      <w:r w:rsidR="006B227C" w:rsidRPr="00A40EFA">
        <w:rPr>
          <w:lang w:val="en-US"/>
        </w:rPr>
        <w:t xml:space="preserve"> Eph5.5</w:t>
      </w:r>
      <w:r>
        <w:rPr>
          <w:lang w:val="en-US"/>
        </w:rPr>
        <w:t xml:space="preserve">, </w:t>
      </w:r>
      <w:r w:rsidR="006B227C" w:rsidRPr="00A40EFA">
        <w:rPr>
          <w:lang w:val="en-US"/>
        </w:rPr>
        <w:t xml:space="preserve"> Eph5.6</w:t>
      </w:r>
      <w:r>
        <w:rPr>
          <w:lang w:val="en-US"/>
        </w:rPr>
        <w:t>. 1 Th +*</w:t>
      </w:r>
      <w:r w:rsidR="006B227C" w:rsidRPr="00A40EFA">
        <w:rPr>
          <w:lang w:val="en-US"/>
        </w:rPr>
        <w:t xml:space="preserve"> 1Th4.6</w:t>
      </w:r>
      <w:r>
        <w:rPr>
          <w:lang w:val="en-US"/>
        </w:rPr>
        <w:t xml:space="preserve">. </w:t>
      </w:r>
      <w:r>
        <w:rPr>
          <w:b/>
          <w:lang w:val="en-US"/>
        </w:rPr>
        <w:t>even weeping</w:t>
      </w:r>
      <w:r>
        <w:rPr>
          <w:lang w:val="en-US"/>
        </w:rPr>
        <w:t xml:space="preserve">. Ph </w:t>
      </w:r>
      <w:r w:rsidR="006B227C" w:rsidRPr="00A40EFA">
        <w:rPr>
          <w:lang w:val="en-US"/>
        </w:rPr>
        <w:t xml:space="preserve"> Php1.4</w:t>
      </w:r>
      <w:r>
        <w:rPr>
          <w:lang w:val="en-US"/>
        </w:rPr>
        <w:t>. Ps *</w:t>
      </w:r>
      <w:r w:rsidR="006B227C" w:rsidRPr="00A40EFA">
        <w:rPr>
          <w:lang w:val="en-US"/>
        </w:rPr>
        <w:t xml:space="preserve"> Ps119.136</w:t>
      </w:r>
      <w:r>
        <w:rPr>
          <w:lang w:val="en-US"/>
        </w:rPr>
        <w:t xml:space="preserve">. </w:t>
      </w:r>
      <w:r w:rsidR="006B227C" w:rsidRPr="00A40EFA">
        <w:rPr>
          <w:lang w:val="en-US"/>
        </w:rPr>
        <w:t xml:space="preserve"> Ps126.6</w:t>
      </w:r>
      <w:r>
        <w:rPr>
          <w:lang w:val="en-US"/>
        </w:rPr>
        <w:t xml:space="preserve">. Je </w:t>
      </w:r>
      <w:r w:rsidR="006B227C" w:rsidRPr="00A40EFA">
        <w:rPr>
          <w:lang w:val="en-US"/>
        </w:rPr>
        <w:t xml:space="preserve"> Je9.1</w:t>
      </w:r>
      <w:r>
        <w:rPr>
          <w:lang w:val="en-US"/>
        </w:rPr>
        <w:t xml:space="preserve">. </w:t>
      </w:r>
      <w:r w:rsidR="006B227C" w:rsidRPr="00A40EFA">
        <w:rPr>
          <w:lang w:val="en-US"/>
        </w:rPr>
        <w:t xml:space="preserve"> Je13.17</w:t>
      </w:r>
      <w:r>
        <w:rPr>
          <w:lang w:val="en-US"/>
        </w:rPr>
        <w:t>. Ezk +*</w:t>
      </w:r>
      <w:r w:rsidR="006B227C" w:rsidRPr="00A40EFA">
        <w:rPr>
          <w:lang w:val="en-US"/>
        </w:rPr>
        <w:t xml:space="preserve"> Eze9.4</w:t>
      </w:r>
      <w:r>
        <w:rPr>
          <w:lang w:val="en-US"/>
        </w:rPr>
        <w:t xml:space="preserve">. Lk </w:t>
      </w:r>
      <w:r w:rsidR="006B227C" w:rsidRPr="00A40EFA">
        <w:rPr>
          <w:lang w:val="en-US"/>
        </w:rPr>
        <w:t xml:space="preserve"> Lk19.41</w:t>
      </w:r>
      <w:r>
        <w:rPr>
          <w:lang w:val="en-US"/>
        </w:rPr>
        <w:t>. Ac *</w:t>
      </w:r>
      <w:r w:rsidR="006B227C" w:rsidRPr="00A40EFA">
        <w:rPr>
          <w:lang w:val="en-US"/>
        </w:rPr>
        <w:t xml:space="preserve"> Ac20.19</w:t>
      </w:r>
      <w:r>
        <w:rPr>
          <w:lang w:val="en-US"/>
        </w:rPr>
        <w:t xml:space="preserve">, </w:t>
      </w:r>
      <w:r w:rsidR="006B227C" w:rsidRPr="00A40EFA">
        <w:rPr>
          <w:lang w:val="en-US"/>
        </w:rPr>
        <w:t xml:space="preserve"> Ac20.30</w:t>
      </w:r>
      <w:r>
        <w:rPr>
          <w:lang w:val="en-US"/>
        </w:rPr>
        <w:t xml:space="preserve">, </w:t>
      </w:r>
      <w:r w:rsidR="006B227C" w:rsidRPr="00A40EFA">
        <w:rPr>
          <w:lang w:val="en-US"/>
        </w:rPr>
        <w:t xml:space="preserve"> Ac20.31</w:t>
      </w:r>
      <w:r>
        <w:rPr>
          <w:lang w:val="en-US"/>
        </w:rPr>
        <w:t xml:space="preserve">. Ro </w:t>
      </w:r>
      <w:r w:rsidR="006B227C" w:rsidRPr="00A40EFA">
        <w:rPr>
          <w:lang w:val="en-US"/>
        </w:rPr>
        <w:t xml:space="preserve"> Ro9.2</w:t>
      </w:r>
      <w:r>
        <w:rPr>
          <w:lang w:val="en-US"/>
        </w:rPr>
        <w:t xml:space="preserve">. 2 Co </w:t>
      </w:r>
      <w:r w:rsidR="006B227C" w:rsidRPr="00A40EFA">
        <w:rPr>
          <w:lang w:val="en-US"/>
        </w:rPr>
        <w:t xml:space="preserve"> 2Co2.4</w:t>
      </w:r>
      <w:r>
        <w:rPr>
          <w:lang w:val="en-US"/>
        </w:rPr>
        <w:t xml:space="preserve">. </w:t>
      </w:r>
      <w:r w:rsidR="006B227C" w:rsidRPr="00A40EFA">
        <w:rPr>
          <w:lang w:val="en-US"/>
        </w:rPr>
        <w:t xml:space="preserve"> 2Co11.29</w:t>
      </w:r>
      <w:r>
        <w:rPr>
          <w:lang w:val="en-US"/>
        </w:rPr>
        <w:t xml:space="preserve">. He </w:t>
      </w:r>
      <w:r w:rsidR="006B227C" w:rsidRPr="00A40EFA">
        <w:rPr>
          <w:lang w:val="en-US"/>
        </w:rPr>
        <w:t xml:space="preserve"> Heb13.17</w:t>
      </w:r>
      <w:r>
        <w:rPr>
          <w:lang w:val="en-US"/>
        </w:rPr>
        <w:t xml:space="preserve">. </w:t>
      </w:r>
      <w:r>
        <w:rPr>
          <w:b/>
          <w:lang w:val="en-US"/>
        </w:rPr>
        <w:t>enemies</w:t>
      </w:r>
      <w:r>
        <w:rPr>
          <w:lang w:val="en-US"/>
        </w:rPr>
        <w:t xml:space="preserve">. Ph </w:t>
      </w:r>
      <w:r w:rsidR="006B227C" w:rsidRPr="00A40EFA">
        <w:rPr>
          <w:lang w:val="en-US"/>
        </w:rPr>
        <w:t xml:space="preserve"> Php1.15</w:t>
      </w:r>
      <w:r>
        <w:rPr>
          <w:lang w:val="en-US"/>
        </w:rPr>
        <w:t xml:space="preserve">, </w:t>
      </w:r>
      <w:r w:rsidR="006B227C" w:rsidRPr="00A40EFA">
        <w:rPr>
          <w:lang w:val="en-US"/>
        </w:rPr>
        <w:t xml:space="preserve"> Php1.16</w:t>
      </w:r>
      <w:r>
        <w:rPr>
          <w:lang w:val="en-US"/>
        </w:rPr>
        <w:t>. Ro *</w:t>
      </w:r>
      <w:r w:rsidR="006B227C" w:rsidRPr="00A40EFA">
        <w:rPr>
          <w:lang w:val="en-US"/>
        </w:rPr>
        <w:t xml:space="preserve"> Ro2.23</w:t>
      </w:r>
      <w:r>
        <w:rPr>
          <w:lang w:val="en-US"/>
        </w:rPr>
        <w:t xml:space="preserve">, </w:t>
      </w:r>
      <w:r w:rsidR="006B227C" w:rsidRPr="00A40EFA">
        <w:rPr>
          <w:lang w:val="en-US"/>
        </w:rPr>
        <w:t xml:space="preserve"> Ro2.24</w:t>
      </w:r>
      <w:r>
        <w:rPr>
          <w:lang w:val="en-US"/>
        </w:rPr>
        <w:t xml:space="preserve">. 1 Co </w:t>
      </w:r>
      <w:r w:rsidR="006B227C" w:rsidRPr="00A40EFA">
        <w:rPr>
          <w:lang w:val="en-US"/>
        </w:rPr>
        <w:t xml:space="preserve"> 1Co1.18</w:t>
      </w:r>
      <w:r>
        <w:rPr>
          <w:lang w:val="en-US"/>
        </w:rPr>
        <w:t xml:space="preserve">. Ga </w:t>
      </w:r>
      <w:r w:rsidR="006B227C" w:rsidRPr="00A40EFA">
        <w:rPr>
          <w:lang w:val="en-US"/>
        </w:rPr>
        <w:t xml:space="preserve"> Ga1.7</w:t>
      </w:r>
      <w:r>
        <w:rPr>
          <w:lang w:val="en-US"/>
        </w:rPr>
        <w:t xml:space="preserve">. </w:t>
      </w:r>
      <w:r w:rsidR="006B227C" w:rsidRPr="00A40EFA">
        <w:rPr>
          <w:lang w:val="en-US"/>
        </w:rPr>
        <w:t xml:space="preserve"> Ga2.21</w:t>
      </w:r>
      <w:r>
        <w:rPr>
          <w:lang w:val="en-US"/>
        </w:rPr>
        <w:t xml:space="preserve">. </w:t>
      </w:r>
      <w:r>
        <w:rPr>
          <w:rFonts w:ascii="Segoe UI Symbol" w:hAnsi="Segoe UI Symbol" w:cs="Segoe UI Symbol"/>
          <w:lang w:val="en-US"/>
        </w:rPr>
        <w:t>✓</w:t>
      </w:r>
      <w:r w:rsidR="006B227C" w:rsidRPr="00A40EFA">
        <w:rPr>
          <w:lang w:val="en-US"/>
        </w:rPr>
        <w:t xml:space="preserve"> Ga5.4</w:t>
      </w:r>
      <w:r>
        <w:rPr>
          <w:lang w:val="en-US"/>
        </w:rPr>
        <w:t xml:space="preserve">. </w:t>
      </w:r>
      <w:r w:rsidR="006B227C" w:rsidRPr="00A40EFA">
        <w:rPr>
          <w:lang w:val="en-US"/>
        </w:rPr>
        <w:t xml:space="preserve"> Ga6.12</w:t>
      </w:r>
      <w:r>
        <w:rPr>
          <w:lang w:val="en-US"/>
        </w:rPr>
        <w:t>. 2 P *</w:t>
      </w:r>
      <w:r w:rsidR="006B227C" w:rsidRPr="00A40EFA">
        <w:rPr>
          <w:lang w:val="en-US"/>
        </w:rPr>
        <w:t xml:space="preserve"> 2Pe2.1</w:t>
      </w:r>
      <w:r>
        <w:rPr>
          <w:lang w:val="en-US"/>
        </w:rPr>
        <w:t xml:space="preserve">, </w:t>
      </w:r>
      <w:r w:rsidR="006B227C" w:rsidRPr="00A40EFA">
        <w:rPr>
          <w:lang w:val="en-US"/>
        </w:rPr>
        <w:t xml:space="preserve"> 2Pe2.2</w:t>
      </w:r>
      <w:r>
        <w:rPr>
          <w:lang w:val="en-US"/>
        </w:rPr>
        <w:t xml:space="preserve">. </w:t>
      </w:r>
      <w:r>
        <w:rPr>
          <w:b/>
          <w:lang w:val="en-US"/>
        </w:rPr>
        <w:t>the cross</w:t>
      </w:r>
      <w:r>
        <w:rPr>
          <w:lang w:val="en-US"/>
        </w:rPr>
        <w:t>. 1 Co +</w:t>
      </w:r>
      <w:r w:rsidR="006B227C" w:rsidRPr="00A40EFA">
        <w:rPr>
          <w:lang w:val="en-US"/>
        </w:rPr>
        <w:t xml:space="preserve"> 1Co1.17</w:t>
      </w:r>
      <w:r>
        <w:rPr>
          <w:lang w:val="en-US"/>
        </w:rPr>
        <w:t xml:space="preserve">. </w:t>
      </w:r>
    </w:p>
    <w:p w:rsidR="003E23E9" w:rsidRPr="00A40EFA" w:rsidRDefault="003E23E9" w:rsidP="00710603">
      <w:pPr>
        <w:ind w:firstLine="360"/>
        <w:jc w:val="both"/>
        <w:rPr>
          <w:lang w:val="en-US"/>
        </w:rPr>
      </w:pPr>
      <w:r>
        <w:rPr>
          <w:lang w:val="en-US"/>
        </w:rPr>
        <w:t xml:space="preserve">19. </w:t>
      </w:r>
      <w:r>
        <w:rPr>
          <w:b/>
          <w:lang w:val="en-US"/>
        </w:rPr>
        <w:t>end</w:t>
      </w:r>
      <w:r>
        <w:rPr>
          <w:lang w:val="en-US"/>
        </w:rPr>
        <w:t xml:space="preserve">. </w:t>
      </w:r>
      <w:r w:rsidR="006B227C" w:rsidRPr="00A40EFA">
        <w:rPr>
          <w:lang w:val="en-US"/>
        </w:rPr>
        <w:t xml:space="preserve">  f183</w:t>
      </w:r>
      <w:r>
        <w:rPr>
          <w:lang w:val="en-US"/>
        </w:rPr>
        <w:t xml:space="preserve">. Hysteron-Proteron; or, Last First B703. Here, the “end” is put first, in order that the mind may dwell with greater horror on the things which lead to it. For other instances of this figure see He </w:t>
      </w:r>
      <w:r w:rsidR="006B227C" w:rsidRPr="00A40EFA">
        <w:rPr>
          <w:lang w:val="en-US"/>
        </w:rPr>
        <w:t xml:space="preserve"> Heb3.8</w:t>
      </w:r>
      <w:r>
        <w:rPr>
          <w:lang w:val="en-US"/>
        </w:rPr>
        <w:t xml:space="preserve"> and 4:2. Mt +*</w:t>
      </w:r>
      <w:r w:rsidR="006B227C" w:rsidRPr="00A40EFA">
        <w:rPr>
          <w:lang w:val="en-US"/>
        </w:rPr>
        <w:t xml:space="preserve"> Mt25.41</w:t>
      </w:r>
      <w:r>
        <w:rPr>
          <w:lang w:val="en-US"/>
        </w:rPr>
        <w:t>. Lk *</w:t>
      </w:r>
      <w:r w:rsidR="006B227C" w:rsidRPr="00A40EFA">
        <w:rPr>
          <w:lang w:val="en-US"/>
        </w:rPr>
        <w:t xml:space="preserve"> Lk12.45</w:t>
      </w:r>
      <w:r>
        <w:rPr>
          <w:lang w:val="en-US"/>
        </w:rPr>
        <w:t xml:space="preserve">, </w:t>
      </w:r>
      <w:r w:rsidR="006B227C" w:rsidRPr="00A40EFA">
        <w:rPr>
          <w:lang w:val="en-US"/>
        </w:rPr>
        <w:t xml:space="preserve"> Lk12.46</w:t>
      </w:r>
      <w:r>
        <w:rPr>
          <w:lang w:val="en-US"/>
        </w:rPr>
        <w:t xml:space="preserve">. 2 Co </w:t>
      </w:r>
      <w:r w:rsidR="006B227C" w:rsidRPr="00A40EFA">
        <w:rPr>
          <w:lang w:val="en-US"/>
        </w:rPr>
        <w:t xml:space="preserve"> 2Co11.15</w:t>
      </w:r>
      <w:r>
        <w:rPr>
          <w:lang w:val="en-US"/>
        </w:rPr>
        <w:t xml:space="preserve">. 2 Th </w:t>
      </w:r>
      <w:r>
        <w:rPr>
          <w:rFonts w:ascii="Segoe UI Symbol" w:hAnsi="Segoe UI Symbol" w:cs="Segoe UI Symbol"/>
          <w:lang w:val="en-US"/>
        </w:rPr>
        <w:t>✓</w:t>
      </w:r>
      <w:r w:rsidR="006B227C" w:rsidRPr="00A40EFA">
        <w:rPr>
          <w:lang w:val="en-US"/>
        </w:rPr>
        <w:t xml:space="preserve"> 2Th1.9</w:t>
      </w:r>
      <w:r>
        <w:rPr>
          <w:lang w:val="en-US"/>
        </w:rPr>
        <w:t xml:space="preserve">. </w:t>
      </w:r>
      <w:r>
        <w:rPr>
          <w:rFonts w:ascii="Segoe UI Symbol" w:hAnsi="Segoe UI Symbol" w:cs="Segoe UI Symbol"/>
          <w:lang w:val="en-US"/>
        </w:rPr>
        <w:t>✓</w:t>
      </w:r>
      <w:r w:rsidR="006B227C" w:rsidRPr="00A40EFA">
        <w:rPr>
          <w:lang w:val="en-US"/>
        </w:rPr>
        <w:t xml:space="preserve"> 2Th2.8</w:t>
      </w:r>
      <w:r>
        <w:rPr>
          <w:lang w:val="en-US"/>
        </w:rPr>
        <w:t xml:space="preserve">, </w:t>
      </w:r>
      <w:r w:rsidR="006B227C" w:rsidRPr="00A40EFA">
        <w:rPr>
          <w:lang w:val="en-US"/>
        </w:rPr>
        <w:t xml:space="preserve"> 2Th2.12</w:t>
      </w:r>
      <w:r>
        <w:rPr>
          <w:lang w:val="en-US"/>
        </w:rPr>
        <w:t>. He *</w:t>
      </w:r>
      <w:r w:rsidR="006B227C" w:rsidRPr="00A40EFA">
        <w:rPr>
          <w:lang w:val="en-US"/>
        </w:rPr>
        <w:t xml:space="preserve"> Heb6.6-8</w:t>
      </w:r>
      <w:r>
        <w:rPr>
          <w:lang w:val="en-US"/>
        </w:rPr>
        <w:t xml:space="preserve">. 2 P </w:t>
      </w:r>
      <w:r w:rsidR="006B227C" w:rsidRPr="00A40EFA">
        <w:rPr>
          <w:lang w:val="en-US"/>
        </w:rPr>
        <w:t xml:space="preserve"> 2Pe2.1</w:t>
      </w:r>
      <w:r>
        <w:rPr>
          <w:lang w:val="en-US"/>
        </w:rPr>
        <w:t xml:space="preserve">, </w:t>
      </w:r>
      <w:r w:rsidR="006B227C" w:rsidRPr="00A40EFA">
        <w:rPr>
          <w:lang w:val="en-US"/>
        </w:rPr>
        <w:t xml:space="preserve"> 2Pe2.3</w:t>
      </w:r>
      <w:r>
        <w:rPr>
          <w:lang w:val="en-US"/>
        </w:rPr>
        <w:t xml:space="preserve">, </w:t>
      </w:r>
      <w:r w:rsidR="006B227C" w:rsidRPr="00A40EFA">
        <w:rPr>
          <w:lang w:val="en-US"/>
        </w:rPr>
        <w:t xml:space="preserve"> 2Pe2.17</w:t>
      </w:r>
      <w:r>
        <w:rPr>
          <w:lang w:val="en-US"/>
        </w:rPr>
        <w:t xml:space="preserve">. Ju </w:t>
      </w:r>
      <w:r w:rsidR="006B227C" w:rsidRPr="00A40EFA">
        <w:rPr>
          <w:lang w:val="en-US"/>
        </w:rPr>
        <w:t xml:space="preserve"> Jud4</w:t>
      </w:r>
      <w:r>
        <w:rPr>
          <w:lang w:val="en-US"/>
        </w:rPr>
        <w:t xml:space="preserve">, </w:t>
      </w:r>
      <w:r w:rsidR="006B227C" w:rsidRPr="00A40EFA">
        <w:rPr>
          <w:lang w:val="en-US"/>
        </w:rPr>
        <w:t xml:space="preserve"> Jud13</w:t>
      </w:r>
      <w:r>
        <w:rPr>
          <w:lang w:val="en-US"/>
        </w:rPr>
        <w:t xml:space="preserve">. Re </w:t>
      </w:r>
      <w:r w:rsidR="006B227C" w:rsidRPr="00A40EFA">
        <w:rPr>
          <w:lang w:val="en-US"/>
        </w:rPr>
        <w:t xml:space="preserve"> Re19.20</w:t>
      </w:r>
      <w:r>
        <w:rPr>
          <w:lang w:val="en-US"/>
        </w:rPr>
        <w:t xml:space="preserve">. </w:t>
      </w:r>
      <w:r w:rsidR="006B227C" w:rsidRPr="00A40EFA">
        <w:rPr>
          <w:lang w:val="en-US"/>
        </w:rPr>
        <w:t xml:space="preserve"> Re20.9</w:t>
      </w:r>
      <w:r>
        <w:rPr>
          <w:lang w:val="en-US"/>
        </w:rPr>
        <w:t xml:space="preserve">, </w:t>
      </w:r>
      <w:r w:rsidR="006B227C" w:rsidRPr="00A40EFA">
        <w:rPr>
          <w:lang w:val="en-US"/>
        </w:rPr>
        <w:t xml:space="preserve"> Re20.10</w:t>
      </w:r>
      <w:r>
        <w:rPr>
          <w:lang w:val="en-US"/>
        </w:rPr>
        <w:t>. +*</w:t>
      </w:r>
      <w:r w:rsidR="006B227C" w:rsidRPr="00A40EFA">
        <w:rPr>
          <w:lang w:val="en-US"/>
        </w:rPr>
        <w:t xml:space="preserve"> Re21.8</w:t>
      </w:r>
      <w:r>
        <w:rPr>
          <w:lang w:val="en-US"/>
        </w:rPr>
        <w:t>. *</w:t>
      </w:r>
      <w:r w:rsidR="006B227C" w:rsidRPr="00A40EFA">
        <w:rPr>
          <w:lang w:val="en-US"/>
        </w:rPr>
        <w:t xml:space="preserve"> Re22.15</w:t>
      </w:r>
      <w:r>
        <w:rPr>
          <w:lang w:val="en-US"/>
        </w:rPr>
        <w:t xml:space="preserve">. </w:t>
      </w:r>
      <w:r>
        <w:rPr>
          <w:b/>
          <w:lang w:val="en-US"/>
        </w:rPr>
        <w:t>destruction</w:t>
      </w:r>
      <w:r>
        <w:rPr>
          <w:lang w:val="en-US"/>
        </w:rPr>
        <w:t xml:space="preserve">. Nu </w:t>
      </w:r>
      <w:r w:rsidR="006B227C" w:rsidRPr="00A40EFA">
        <w:rPr>
          <w:lang w:val="en-US"/>
        </w:rPr>
        <w:t xml:space="preserve"> Nu24.20</w:t>
      </w:r>
      <w:r>
        <w:rPr>
          <w:lang w:val="en-US"/>
        </w:rPr>
        <w:t>. Dt +*</w:t>
      </w:r>
      <w:r w:rsidR="006B227C" w:rsidRPr="00A40EFA">
        <w:rPr>
          <w:lang w:val="en-US"/>
        </w:rPr>
        <w:t xml:space="preserve"> Dt32.29</w:t>
      </w:r>
      <w:r>
        <w:rPr>
          <w:lang w:val="en-US"/>
        </w:rPr>
        <w:t>. Lk *</w:t>
      </w:r>
      <w:r w:rsidR="006B227C" w:rsidRPr="00A40EFA">
        <w:rPr>
          <w:lang w:val="en-US"/>
        </w:rPr>
        <w:t xml:space="preserve"> Lk12.45</w:t>
      </w:r>
      <w:r>
        <w:rPr>
          <w:lang w:val="en-US"/>
        </w:rPr>
        <w:t xml:space="preserve">, </w:t>
      </w:r>
      <w:r w:rsidR="006B227C" w:rsidRPr="00A40EFA">
        <w:rPr>
          <w:lang w:val="en-US"/>
        </w:rPr>
        <w:t xml:space="preserve"> Lk12.46</w:t>
      </w:r>
      <w:r>
        <w:rPr>
          <w:lang w:val="en-US"/>
        </w:rPr>
        <w:t xml:space="preserve">. </w:t>
      </w:r>
      <w:r>
        <w:rPr>
          <w:b/>
          <w:lang w:val="en-US"/>
        </w:rPr>
        <w:t>whose God</w:t>
      </w:r>
      <w:r>
        <w:rPr>
          <w:lang w:val="en-US"/>
        </w:rPr>
        <w:t xml:space="preserve">. Ph </w:t>
      </w:r>
      <w:r w:rsidR="006B227C" w:rsidRPr="00A40EFA">
        <w:rPr>
          <w:lang w:val="en-US"/>
        </w:rPr>
        <w:t xml:space="preserve"> Php2.21</w:t>
      </w:r>
      <w:r>
        <w:rPr>
          <w:lang w:val="en-US"/>
        </w:rPr>
        <w:t xml:space="preserve">. 1 S </w:t>
      </w:r>
      <w:r w:rsidR="006B227C" w:rsidRPr="00A40EFA">
        <w:rPr>
          <w:lang w:val="en-US"/>
        </w:rPr>
        <w:t xml:space="preserve"> 1Sa2.11-16</w:t>
      </w:r>
      <w:r>
        <w:rPr>
          <w:lang w:val="en-US"/>
        </w:rPr>
        <w:t xml:space="preserve">, </w:t>
      </w:r>
      <w:r w:rsidR="006B227C" w:rsidRPr="00A40EFA">
        <w:rPr>
          <w:lang w:val="en-US"/>
        </w:rPr>
        <w:t xml:space="preserve"> 1Sa2.29</w:t>
      </w:r>
      <w:r>
        <w:rPr>
          <w:lang w:val="en-US"/>
        </w:rPr>
        <w:t xml:space="preserve">. Is </w:t>
      </w:r>
      <w:r w:rsidR="006B227C" w:rsidRPr="00A40EFA">
        <w:rPr>
          <w:lang w:val="en-US"/>
        </w:rPr>
        <w:t xml:space="preserve"> Is56.10-12</w:t>
      </w:r>
      <w:r>
        <w:rPr>
          <w:lang w:val="en-US"/>
        </w:rPr>
        <w:t xml:space="preserve">. Ezk </w:t>
      </w:r>
      <w:r w:rsidR="006B227C" w:rsidRPr="00A40EFA">
        <w:rPr>
          <w:lang w:val="en-US"/>
        </w:rPr>
        <w:t xml:space="preserve"> Eze13.19</w:t>
      </w:r>
      <w:r>
        <w:rPr>
          <w:lang w:val="en-US"/>
        </w:rPr>
        <w:t xml:space="preserve">. </w:t>
      </w:r>
      <w:r w:rsidR="006B227C" w:rsidRPr="00A40EFA">
        <w:rPr>
          <w:lang w:val="en-US"/>
        </w:rPr>
        <w:t xml:space="preserve"> Eze34.3</w:t>
      </w:r>
      <w:r>
        <w:rPr>
          <w:lang w:val="en-US"/>
        </w:rPr>
        <w:t xml:space="preserve">. </w:t>
      </w:r>
      <w:r w:rsidRPr="00A40EFA">
        <w:t xml:space="preserve">Mi </w:t>
      </w:r>
      <w:r w:rsidR="006B227C">
        <w:t xml:space="preserve"> Mic3.5</w:t>
      </w:r>
      <w:r w:rsidRPr="00A40EFA">
        <w:t xml:space="preserve">, </w:t>
      </w:r>
      <w:r w:rsidR="006B227C">
        <w:t xml:space="preserve"> Mic3.11</w:t>
      </w:r>
      <w:r w:rsidRPr="00A40EFA">
        <w:t xml:space="preserve">. Ml </w:t>
      </w:r>
      <w:r w:rsidR="006B227C">
        <w:t xml:space="preserve"> Mal1.12</w:t>
      </w:r>
      <w:r w:rsidRPr="00A40EFA">
        <w:t>. Lk *</w:t>
      </w:r>
      <w:r w:rsidR="006B227C">
        <w:t xml:space="preserve"> Lk12.19</w:t>
      </w:r>
      <w:r w:rsidRPr="00A40EFA">
        <w:t xml:space="preserve">. </w:t>
      </w:r>
      <w:r w:rsidR="006B227C">
        <w:t xml:space="preserve"> Lk16.19</w:t>
      </w:r>
      <w:r w:rsidRPr="00A40EFA">
        <w:t>. Ro *</w:t>
      </w:r>
      <w:r w:rsidR="006B227C">
        <w:t xml:space="preserve"> Ro16.17</w:t>
      </w:r>
      <w:r w:rsidRPr="00A40EFA">
        <w:t xml:space="preserve">, </w:t>
      </w:r>
      <w:r w:rsidR="006B227C">
        <w:t xml:space="preserve"> Ro16.18</w:t>
      </w:r>
      <w:r w:rsidRPr="00A40EFA">
        <w:t xml:space="preserve">. 1 Ti </w:t>
      </w:r>
      <w:r w:rsidR="006B227C">
        <w:t xml:space="preserve"> 1Ti6.5</w:t>
      </w:r>
      <w:r w:rsidRPr="00A40EFA">
        <w:t xml:space="preserve">. </w:t>
      </w:r>
      <w:r>
        <w:rPr>
          <w:lang w:val="en-US"/>
        </w:rPr>
        <w:t xml:space="preserve">2 Ti </w:t>
      </w:r>
      <w:r w:rsidR="006B227C" w:rsidRPr="00A40EFA">
        <w:rPr>
          <w:lang w:val="en-US"/>
        </w:rPr>
        <w:t xml:space="preserve"> 2Ti3.4</w:t>
      </w:r>
      <w:r>
        <w:rPr>
          <w:lang w:val="en-US"/>
        </w:rPr>
        <w:t>. Ti *</w:t>
      </w:r>
      <w:r w:rsidR="006B227C" w:rsidRPr="00A40EFA">
        <w:rPr>
          <w:lang w:val="en-US"/>
        </w:rPr>
        <w:t xml:space="preserve"> Tt1.11</w:t>
      </w:r>
      <w:r>
        <w:rPr>
          <w:lang w:val="en-US"/>
        </w:rPr>
        <w:t xml:space="preserve">, </w:t>
      </w:r>
      <w:r w:rsidR="006B227C" w:rsidRPr="00A40EFA">
        <w:rPr>
          <w:lang w:val="en-US"/>
        </w:rPr>
        <w:t xml:space="preserve"> Tt1.12</w:t>
      </w:r>
      <w:r>
        <w:rPr>
          <w:lang w:val="en-US"/>
        </w:rPr>
        <w:t xml:space="preserve">. 2 P </w:t>
      </w:r>
      <w:r w:rsidR="006B227C" w:rsidRPr="00A40EFA">
        <w:rPr>
          <w:lang w:val="en-US"/>
        </w:rPr>
        <w:t xml:space="preserve"> 2Pe2.13</w:t>
      </w:r>
      <w:r>
        <w:rPr>
          <w:lang w:val="en-US"/>
        </w:rPr>
        <w:t xml:space="preserve">. Ju </w:t>
      </w:r>
      <w:r w:rsidR="006B227C" w:rsidRPr="00A40EFA">
        <w:rPr>
          <w:lang w:val="en-US"/>
        </w:rPr>
        <w:t xml:space="preserve"> Jud12</w:t>
      </w:r>
      <w:r>
        <w:rPr>
          <w:lang w:val="en-US"/>
        </w:rPr>
        <w:t xml:space="preserve">. </w:t>
      </w:r>
      <w:r>
        <w:rPr>
          <w:b/>
          <w:lang w:val="en-US"/>
        </w:rPr>
        <w:t>belly</w:t>
      </w:r>
      <w:r>
        <w:rPr>
          <w:lang w:val="en-US"/>
        </w:rPr>
        <w:t xml:space="preserve">. </w:t>
      </w:r>
      <w:r w:rsidR="006B227C" w:rsidRPr="00A40EFA">
        <w:rPr>
          <w:lang w:val="en-US"/>
        </w:rPr>
        <w:t xml:space="preserve">  f171:171Q</w:t>
      </w:r>
      <w:r>
        <w:rPr>
          <w:lang w:val="en-US"/>
        </w:rPr>
        <w:t>, Ro +</w:t>
      </w:r>
      <w:r w:rsidR="006B227C" w:rsidRPr="00A40EFA">
        <w:rPr>
          <w:lang w:val="en-US"/>
        </w:rPr>
        <w:t xml:space="preserve"> Ro16.18</w:t>
      </w:r>
      <w:r>
        <w:rPr>
          <w:lang w:val="en-US"/>
        </w:rPr>
        <w:t xml:space="preserve">. i.e. themselves, and what they can get. </w:t>
      </w:r>
      <w:r w:rsidRPr="00A40EFA">
        <w:t xml:space="preserve">T#199. Ge </w:t>
      </w:r>
      <w:r w:rsidR="006B227C">
        <w:t xml:space="preserve"> Ge1.29</w:t>
      </w:r>
      <w:r w:rsidRPr="00A40EFA">
        <w:t xml:space="preserve">. </w:t>
      </w:r>
      <w:r w:rsidR="006B227C">
        <w:t xml:space="preserve"> Ge9.3</w:t>
      </w:r>
      <w:r w:rsidRPr="00A40EFA">
        <w:t xml:space="preserve">, </w:t>
      </w:r>
      <w:r w:rsidR="006B227C">
        <w:t xml:space="preserve"> Ge9.4</w:t>
      </w:r>
      <w:r w:rsidRPr="00A40EFA">
        <w:t xml:space="preserve">. Ex </w:t>
      </w:r>
      <w:r w:rsidR="006B227C">
        <w:t xml:space="preserve"> Ex32.6</w:t>
      </w:r>
      <w:r w:rsidRPr="00A40EFA">
        <w:t xml:space="preserve">, </w:t>
      </w:r>
      <w:r w:rsidR="006B227C">
        <w:t xml:space="preserve"> Ex32.7</w:t>
      </w:r>
      <w:r w:rsidRPr="00A40EFA">
        <w:t xml:space="preserve">. Nu </w:t>
      </w:r>
      <w:r w:rsidR="006B227C">
        <w:t xml:space="preserve"> Nu11.32</w:t>
      </w:r>
      <w:r w:rsidRPr="00A40EFA">
        <w:t>. Dt +*</w:t>
      </w:r>
      <w:r w:rsidR="006B227C">
        <w:t xml:space="preserve"> Dt21.20</w:t>
      </w:r>
      <w:r w:rsidRPr="00A40EFA">
        <w:t xml:space="preserve">, </w:t>
      </w:r>
      <w:r w:rsidR="006B227C">
        <w:t xml:space="preserve"> Dt21.21</w:t>
      </w:r>
      <w:r w:rsidRPr="00A40EFA">
        <w:t xml:space="preserve">. Pr </w:t>
      </w:r>
      <w:r w:rsidR="006B227C">
        <w:t xml:space="preserve"> Pr21.17</w:t>
      </w:r>
      <w:r w:rsidRPr="00A40EFA">
        <w:t xml:space="preserve">. </w:t>
      </w:r>
      <w:r w:rsidR="006B227C">
        <w:t xml:space="preserve"> Pr23.1-3</w:t>
      </w:r>
      <w:r w:rsidRPr="00A40EFA">
        <w:t xml:space="preserve">, </w:t>
      </w:r>
      <w:r w:rsidR="006B227C">
        <w:t xml:space="preserve"> Pr23.20</w:t>
      </w:r>
      <w:r w:rsidRPr="00A40EFA">
        <w:t xml:space="preserve">, </w:t>
      </w:r>
      <w:r w:rsidR="006B227C">
        <w:t xml:space="preserve"> Pr23.21</w:t>
      </w:r>
      <w:r w:rsidRPr="00A40EFA">
        <w:t xml:space="preserve">. </w:t>
      </w:r>
      <w:r w:rsidR="006B227C">
        <w:t xml:space="preserve"> Pr25.16</w:t>
      </w:r>
      <w:r w:rsidRPr="00A40EFA">
        <w:t xml:space="preserve">. Is </w:t>
      </w:r>
      <w:r w:rsidR="006B227C">
        <w:t xml:space="preserve"> Is22.12</w:t>
      </w:r>
      <w:r w:rsidRPr="00A40EFA">
        <w:t xml:space="preserve">, </w:t>
      </w:r>
      <w:r w:rsidR="006B227C">
        <w:t xml:space="preserve"> Is22.13</w:t>
      </w:r>
      <w:r w:rsidRPr="00A40EFA">
        <w:t xml:space="preserve">. </w:t>
      </w:r>
      <w:r w:rsidRPr="00A40EFA">
        <w:rPr>
          <w:rFonts w:ascii="Segoe UI Symbol" w:hAnsi="Segoe UI Symbol" w:cs="Segoe UI Symbol"/>
        </w:rPr>
        <w:t>✓</w:t>
      </w:r>
      <w:r w:rsidR="006B227C">
        <w:t xml:space="preserve"> Is56.11</w:t>
      </w:r>
      <w:r w:rsidRPr="00A40EFA">
        <w:t xml:space="preserve">. Je </w:t>
      </w:r>
      <w:r w:rsidR="006B227C">
        <w:t xml:space="preserve"> Je35.14</w:t>
      </w:r>
      <w:r w:rsidRPr="00A40EFA">
        <w:t>. Ezk +*</w:t>
      </w:r>
      <w:r w:rsidR="006B227C">
        <w:t xml:space="preserve"> Eze16.49</w:t>
      </w:r>
      <w:r w:rsidRPr="00A40EFA">
        <w:t xml:space="preserve">. Da </w:t>
      </w:r>
      <w:r w:rsidR="006B227C">
        <w:t xml:space="preserve"> Da1.12</w:t>
      </w:r>
      <w:r w:rsidRPr="00A40EFA">
        <w:t xml:space="preserve">, </w:t>
      </w:r>
      <w:r w:rsidR="006B227C">
        <w:t xml:space="preserve"> Da1.15</w:t>
      </w:r>
      <w:r w:rsidRPr="00A40EFA">
        <w:t xml:space="preserve">. Mt </w:t>
      </w:r>
      <w:r w:rsidR="006B227C">
        <w:t xml:space="preserve"> Mt6.31-33</w:t>
      </w:r>
      <w:r w:rsidRPr="00A40EFA">
        <w:t xml:space="preserve">. </w:t>
      </w:r>
      <w:r w:rsidRPr="00A40EFA">
        <w:rPr>
          <w:rFonts w:ascii="MS Gothic" w:hAnsi="MS Gothic" w:cs="MS Gothic"/>
        </w:rPr>
        <w:t>◐</w:t>
      </w:r>
      <w:r w:rsidR="006B227C">
        <w:t xml:space="preserve"> Mt11.19</w:t>
      </w:r>
      <w:r w:rsidRPr="00A40EFA">
        <w:t xml:space="preserve">. </w:t>
      </w:r>
      <w:r>
        <w:rPr>
          <w:lang w:val="en-US"/>
        </w:rPr>
        <w:t xml:space="preserve">Lk </w:t>
      </w:r>
      <w:r>
        <w:rPr>
          <w:rFonts w:ascii="MS Gothic" w:hAnsi="MS Gothic" w:cs="MS Gothic"/>
          <w:lang w:val="en-US"/>
        </w:rPr>
        <w:t>◐</w:t>
      </w:r>
      <w:r w:rsidR="006B227C" w:rsidRPr="00A40EFA">
        <w:rPr>
          <w:lang w:val="en-US"/>
        </w:rPr>
        <w:t xml:space="preserve"> Lk7.34</w:t>
      </w:r>
      <w:r>
        <w:rPr>
          <w:lang w:val="en-US"/>
        </w:rPr>
        <w:t xml:space="preserve">. </w:t>
      </w:r>
      <w:r w:rsidR="006B227C" w:rsidRPr="00A40EFA">
        <w:rPr>
          <w:lang w:val="en-US"/>
        </w:rPr>
        <w:t xml:space="preserve"> Lk16.19</w:t>
      </w:r>
      <w:r>
        <w:rPr>
          <w:lang w:val="en-US"/>
        </w:rPr>
        <w:t xml:space="preserve">, </w:t>
      </w:r>
      <w:r w:rsidR="006B227C" w:rsidRPr="00A40EFA">
        <w:rPr>
          <w:lang w:val="en-US"/>
        </w:rPr>
        <w:t xml:space="preserve"> Lk16.25</w:t>
      </w:r>
      <w:r>
        <w:rPr>
          <w:lang w:val="en-US"/>
        </w:rPr>
        <w:t xml:space="preserve">. </w:t>
      </w:r>
      <w:r w:rsidR="006B227C" w:rsidRPr="00A40EFA">
        <w:rPr>
          <w:lang w:val="en-US"/>
        </w:rPr>
        <w:t xml:space="preserve"> Lk21.34</w:t>
      </w:r>
      <w:r>
        <w:rPr>
          <w:lang w:val="en-US"/>
        </w:rPr>
        <w:t>. Ro +</w:t>
      </w:r>
      <w:r w:rsidR="006B227C" w:rsidRPr="00A40EFA">
        <w:rPr>
          <w:lang w:val="en-US"/>
        </w:rPr>
        <w:t xml:space="preserve"> Ro14.21</w:t>
      </w:r>
      <w:r>
        <w:rPr>
          <w:lang w:val="en-US"/>
        </w:rPr>
        <w:t xml:space="preserve"> (T#368). 1 Co </w:t>
      </w:r>
      <w:r>
        <w:rPr>
          <w:rFonts w:ascii="Segoe UI Symbol" w:hAnsi="Segoe UI Symbol" w:cs="Segoe UI Symbol"/>
          <w:lang w:val="en-US"/>
        </w:rPr>
        <w:t>✓</w:t>
      </w:r>
      <w:r w:rsidR="006B227C" w:rsidRPr="00A40EFA">
        <w:rPr>
          <w:lang w:val="en-US"/>
        </w:rPr>
        <w:t xml:space="preserve"> 1Co3.16</w:t>
      </w:r>
      <w:r>
        <w:rPr>
          <w:lang w:val="en-US"/>
        </w:rPr>
        <w:t xml:space="preserve">, </w:t>
      </w:r>
      <w:r w:rsidR="006B227C" w:rsidRPr="00A40EFA">
        <w:rPr>
          <w:lang w:val="en-US"/>
        </w:rPr>
        <w:t xml:space="preserve"> 1Co3.17</w:t>
      </w:r>
      <w:r>
        <w:rPr>
          <w:lang w:val="en-US"/>
        </w:rPr>
        <w:t>. +*</w:t>
      </w:r>
      <w:r w:rsidR="006B227C" w:rsidRPr="00A40EFA">
        <w:rPr>
          <w:lang w:val="en-US"/>
        </w:rPr>
        <w:t xml:space="preserve"> 1Co6.9</w:t>
      </w:r>
      <w:r>
        <w:rPr>
          <w:lang w:val="en-US"/>
        </w:rPr>
        <w:t xml:space="preserve">, </w:t>
      </w:r>
      <w:r w:rsidR="006B227C" w:rsidRPr="00A40EFA">
        <w:rPr>
          <w:lang w:val="en-US"/>
        </w:rPr>
        <w:t xml:space="preserve"> 1Co6.10</w:t>
      </w:r>
      <w:r>
        <w:rPr>
          <w:lang w:val="en-US"/>
        </w:rPr>
        <w:t xml:space="preserve">. </w:t>
      </w:r>
      <w:r w:rsidR="006B227C" w:rsidRPr="00A40EFA">
        <w:rPr>
          <w:lang w:val="en-US"/>
        </w:rPr>
        <w:t xml:space="preserve"> 1Co8.13</w:t>
      </w:r>
      <w:r>
        <w:rPr>
          <w:lang w:val="en-US"/>
        </w:rPr>
        <w:t>. +</w:t>
      </w:r>
      <w:r w:rsidR="006B227C" w:rsidRPr="00A40EFA">
        <w:rPr>
          <w:lang w:val="en-US"/>
        </w:rPr>
        <w:t xml:space="preserve"> 1Co9.25</w:t>
      </w:r>
      <w:r>
        <w:rPr>
          <w:lang w:val="en-US"/>
        </w:rPr>
        <w:t xml:space="preserve"> (T#721). Ep +*</w:t>
      </w:r>
      <w:r w:rsidR="006B227C" w:rsidRPr="00A40EFA">
        <w:rPr>
          <w:lang w:val="en-US"/>
        </w:rPr>
        <w:t xml:space="preserve"> Eph5.18</w:t>
      </w:r>
      <w:r>
        <w:rPr>
          <w:lang w:val="en-US"/>
        </w:rPr>
        <w:t xml:space="preserve">. 1 Ti </w:t>
      </w:r>
      <w:r w:rsidR="006B227C" w:rsidRPr="00A40EFA">
        <w:rPr>
          <w:lang w:val="en-US"/>
        </w:rPr>
        <w:t xml:space="preserve"> 1Ti3.8</w:t>
      </w:r>
      <w:r>
        <w:rPr>
          <w:lang w:val="en-US"/>
        </w:rPr>
        <w:t xml:space="preserve">. </w:t>
      </w:r>
      <w:r w:rsidR="006B227C" w:rsidRPr="00A40EFA">
        <w:rPr>
          <w:lang w:val="en-US"/>
        </w:rPr>
        <w:t xml:space="preserve"> 1Ti4.3</w:t>
      </w:r>
      <w:r>
        <w:rPr>
          <w:lang w:val="en-US"/>
        </w:rPr>
        <w:t xml:space="preserve">. Ti </w:t>
      </w:r>
      <w:r w:rsidR="006B227C" w:rsidRPr="00A40EFA">
        <w:rPr>
          <w:lang w:val="en-US"/>
        </w:rPr>
        <w:t xml:space="preserve"> Tt1.12</w:t>
      </w:r>
      <w:r>
        <w:rPr>
          <w:lang w:val="en-US"/>
        </w:rPr>
        <w:t xml:space="preserve">. </w:t>
      </w:r>
      <w:r w:rsidR="006B227C" w:rsidRPr="00A40EFA">
        <w:rPr>
          <w:lang w:val="en-US"/>
        </w:rPr>
        <w:t xml:space="preserve"> Tt2.3</w:t>
      </w:r>
      <w:r>
        <w:rPr>
          <w:lang w:val="en-US"/>
        </w:rPr>
        <w:t>. 1 P +*</w:t>
      </w:r>
      <w:r w:rsidR="006B227C" w:rsidRPr="00A40EFA">
        <w:rPr>
          <w:lang w:val="en-US"/>
        </w:rPr>
        <w:t xml:space="preserve"> 1Pe4.3</w:t>
      </w:r>
      <w:r>
        <w:rPr>
          <w:lang w:val="en-US"/>
        </w:rPr>
        <w:t xml:space="preserve">. Ju </w:t>
      </w:r>
      <w:r w:rsidR="006B227C" w:rsidRPr="00A40EFA">
        <w:rPr>
          <w:lang w:val="en-US"/>
        </w:rPr>
        <w:t xml:space="preserve"> Jud12</w:t>
      </w:r>
      <w:r>
        <w:rPr>
          <w:lang w:val="en-US"/>
        </w:rPr>
        <w:t xml:space="preserve">. </w:t>
      </w:r>
      <w:r>
        <w:rPr>
          <w:b/>
          <w:lang w:val="en-US"/>
        </w:rPr>
        <w:t>whose glory</w:t>
      </w:r>
      <w:r>
        <w:rPr>
          <w:lang w:val="en-US"/>
        </w:rPr>
        <w:t xml:space="preserve">. Ps </w:t>
      </w:r>
      <w:r w:rsidR="006B227C" w:rsidRPr="00A40EFA">
        <w:rPr>
          <w:lang w:val="en-US"/>
        </w:rPr>
        <w:t xml:space="preserve"> Ps52.1</w:t>
      </w:r>
      <w:r>
        <w:rPr>
          <w:lang w:val="en-US"/>
        </w:rPr>
        <w:t xml:space="preserve">. </w:t>
      </w:r>
      <w:r w:rsidRPr="00A40EFA">
        <w:t xml:space="preserve">Ho </w:t>
      </w:r>
      <w:r w:rsidR="006B227C">
        <w:t xml:space="preserve"> Ho4.7</w:t>
      </w:r>
      <w:r w:rsidRPr="00A40EFA">
        <w:t xml:space="preserve">. Hab </w:t>
      </w:r>
      <w:r w:rsidR="006B227C">
        <w:t xml:space="preserve"> Hab2.15</w:t>
      </w:r>
      <w:r w:rsidRPr="00A40EFA">
        <w:t xml:space="preserve">, </w:t>
      </w:r>
      <w:r w:rsidR="006B227C">
        <w:t xml:space="preserve"> Hab2.16</w:t>
      </w:r>
      <w:r w:rsidRPr="00A40EFA">
        <w:t xml:space="preserve">. Lk </w:t>
      </w:r>
      <w:r w:rsidR="006B227C">
        <w:t xml:space="preserve"> Lk18.4</w:t>
      </w:r>
      <w:r w:rsidRPr="00A40EFA">
        <w:t>. Ro +*</w:t>
      </w:r>
      <w:r w:rsidR="006B227C">
        <w:t xml:space="preserve"> Ro1.28</w:t>
      </w:r>
      <w:r w:rsidRPr="00A40EFA">
        <w:t xml:space="preserve">, </w:t>
      </w:r>
      <w:r w:rsidR="006B227C">
        <w:t xml:space="preserve"> Ro1.32</w:t>
      </w:r>
      <w:r w:rsidRPr="00A40EFA">
        <w:t xml:space="preserve">. </w:t>
      </w:r>
      <w:r>
        <w:rPr>
          <w:lang w:val="en-US"/>
        </w:rPr>
        <w:t>+</w:t>
      </w:r>
      <w:r w:rsidR="006B227C" w:rsidRPr="00A40EFA">
        <w:rPr>
          <w:lang w:val="en-US"/>
        </w:rPr>
        <w:t xml:space="preserve"> Ro6.21</w:t>
      </w:r>
      <w:r>
        <w:rPr>
          <w:lang w:val="en-US"/>
        </w:rPr>
        <w:t xml:space="preserve">. 1 Co </w:t>
      </w:r>
      <w:r w:rsidR="006B227C" w:rsidRPr="00A40EFA">
        <w:rPr>
          <w:lang w:val="en-US"/>
        </w:rPr>
        <w:t xml:space="preserve"> 1Co5.2</w:t>
      </w:r>
      <w:r>
        <w:rPr>
          <w:lang w:val="en-US"/>
        </w:rPr>
        <w:t xml:space="preserve">, </w:t>
      </w:r>
      <w:r w:rsidR="006B227C" w:rsidRPr="00A40EFA">
        <w:rPr>
          <w:lang w:val="en-US"/>
        </w:rPr>
        <w:t xml:space="preserve"> 1Co5.6</w:t>
      </w:r>
      <w:r>
        <w:rPr>
          <w:lang w:val="en-US"/>
        </w:rPr>
        <w:t xml:space="preserve">. 2 Co </w:t>
      </w:r>
      <w:r w:rsidR="006B227C" w:rsidRPr="00A40EFA">
        <w:rPr>
          <w:lang w:val="en-US"/>
        </w:rPr>
        <w:t xml:space="preserve"> 2Co11.12</w:t>
      </w:r>
      <w:r>
        <w:rPr>
          <w:lang w:val="en-US"/>
        </w:rPr>
        <w:t xml:space="preserve">. Ga </w:t>
      </w:r>
      <w:r w:rsidR="006B227C" w:rsidRPr="00A40EFA">
        <w:rPr>
          <w:lang w:val="en-US"/>
        </w:rPr>
        <w:t xml:space="preserve"> Ga6.13</w:t>
      </w:r>
      <w:r>
        <w:rPr>
          <w:lang w:val="en-US"/>
        </w:rPr>
        <w:t>. Ja *</w:t>
      </w:r>
      <w:r w:rsidR="006B227C" w:rsidRPr="00A40EFA">
        <w:rPr>
          <w:lang w:val="en-US"/>
        </w:rPr>
        <w:t xml:space="preserve"> Jas4.16</w:t>
      </w:r>
      <w:r>
        <w:rPr>
          <w:lang w:val="en-US"/>
        </w:rPr>
        <w:t>. 2 P *</w:t>
      </w:r>
      <w:r w:rsidR="006B227C" w:rsidRPr="00A40EFA">
        <w:rPr>
          <w:lang w:val="en-US"/>
        </w:rPr>
        <w:t xml:space="preserve"> 2Pe2.18</w:t>
      </w:r>
      <w:r>
        <w:rPr>
          <w:lang w:val="en-US"/>
        </w:rPr>
        <w:t xml:space="preserve">, </w:t>
      </w:r>
      <w:r w:rsidR="006B227C" w:rsidRPr="00A40EFA">
        <w:rPr>
          <w:lang w:val="en-US"/>
        </w:rPr>
        <w:t xml:space="preserve"> 2Pe2.19</w:t>
      </w:r>
      <w:r>
        <w:rPr>
          <w:lang w:val="en-US"/>
        </w:rPr>
        <w:t xml:space="preserve">. Ju </w:t>
      </w:r>
      <w:r w:rsidR="006B227C" w:rsidRPr="00A40EFA">
        <w:rPr>
          <w:lang w:val="en-US"/>
        </w:rPr>
        <w:t xml:space="preserve"> Jud13</w:t>
      </w:r>
      <w:r>
        <w:rPr>
          <w:lang w:val="en-US"/>
        </w:rPr>
        <w:t xml:space="preserve">, </w:t>
      </w:r>
      <w:r w:rsidR="006B227C" w:rsidRPr="00A40EFA">
        <w:rPr>
          <w:lang w:val="en-US"/>
        </w:rPr>
        <w:t xml:space="preserve"> Jud16</w:t>
      </w:r>
      <w:r>
        <w:rPr>
          <w:lang w:val="en-US"/>
        </w:rPr>
        <w:t xml:space="preserve">. Re </w:t>
      </w:r>
      <w:r w:rsidR="006B227C" w:rsidRPr="00A40EFA">
        <w:rPr>
          <w:lang w:val="en-US"/>
        </w:rPr>
        <w:t xml:space="preserve"> Re18.7</w:t>
      </w:r>
      <w:r>
        <w:rPr>
          <w:lang w:val="en-US"/>
        </w:rPr>
        <w:t xml:space="preserve">. </w:t>
      </w:r>
      <w:r>
        <w:rPr>
          <w:b/>
          <w:lang w:val="en-US"/>
        </w:rPr>
        <w:t>who mind</w:t>
      </w:r>
      <w:r>
        <w:rPr>
          <w:lang w:val="en-US"/>
        </w:rPr>
        <w:t xml:space="preserve">. Ps </w:t>
      </w:r>
      <w:r w:rsidR="006B227C" w:rsidRPr="00A40EFA">
        <w:rPr>
          <w:lang w:val="en-US"/>
        </w:rPr>
        <w:t xml:space="preserve"> Ps4.6</w:t>
      </w:r>
      <w:r>
        <w:rPr>
          <w:lang w:val="en-US"/>
        </w:rPr>
        <w:t xml:space="preserve">, </w:t>
      </w:r>
      <w:r w:rsidR="006B227C" w:rsidRPr="00A40EFA">
        <w:rPr>
          <w:lang w:val="en-US"/>
        </w:rPr>
        <w:t xml:space="preserve"> Ps4.7</w:t>
      </w:r>
      <w:r>
        <w:rPr>
          <w:lang w:val="en-US"/>
        </w:rPr>
        <w:t xml:space="preserve">. </w:t>
      </w:r>
      <w:r w:rsidR="006B227C" w:rsidRPr="00A40EFA">
        <w:rPr>
          <w:lang w:val="en-US"/>
        </w:rPr>
        <w:t xml:space="preserve"> Ps17.14</w:t>
      </w:r>
      <w:r>
        <w:rPr>
          <w:lang w:val="en-US"/>
        </w:rPr>
        <w:t xml:space="preserve">. Mt </w:t>
      </w:r>
      <w:r w:rsidR="006B227C" w:rsidRPr="00A40EFA">
        <w:rPr>
          <w:lang w:val="en-US"/>
        </w:rPr>
        <w:t xml:space="preserve"> Mt16.23</w:t>
      </w:r>
      <w:r>
        <w:rPr>
          <w:lang w:val="en-US"/>
        </w:rPr>
        <w:t xml:space="preserve">. Ro </w:t>
      </w:r>
      <w:r>
        <w:rPr>
          <w:rFonts w:ascii="Segoe UI Symbol" w:hAnsi="Segoe UI Symbol" w:cs="Segoe UI Symbol"/>
          <w:lang w:val="en-US"/>
        </w:rPr>
        <w:t>✓</w:t>
      </w:r>
      <w:r w:rsidR="006B227C" w:rsidRPr="00A40EFA">
        <w:rPr>
          <w:lang w:val="en-US"/>
        </w:rPr>
        <w:t xml:space="preserve"> Ro8.5-7</w:t>
      </w:r>
      <w:r>
        <w:rPr>
          <w:lang w:val="en-US"/>
        </w:rPr>
        <w:t xml:space="preserve">. 1 Co </w:t>
      </w:r>
      <w:r w:rsidR="006B227C" w:rsidRPr="00A40EFA">
        <w:rPr>
          <w:lang w:val="en-US"/>
        </w:rPr>
        <w:t xml:space="preserve"> 1Co3.3</w:t>
      </w:r>
      <w:r>
        <w:rPr>
          <w:lang w:val="en-US"/>
        </w:rPr>
        <w:t xml:space="preserve">. Col </w:t>
      </w:r>
      <w:r>
        <w:rPr>
          <w:rFonts w:ascii="MS Gothic" w:hAnsi="MS Gothic" w:cs="MS Gothic"/>
          <w:lang w:val="en-US"/>
        </w:rPr>
        <w:t>◐</w:t>
      </w:r>
      <w:r>
        <w:rPr>
          <w:lang w:val="en-US"/>
        </w:rPr>
        <w:t>*</w:t>
      </w:r>
      <w:r w:rsidR="006B227C" w:rsidRPr="00A40EFA">
        <w:rPr>
          <w:lang w:val="en-US"/>
        </w:rPr>
        <w:t xml:space="preserve"> Col3.1</w:t>
      </w:r>
      <w:r>
        <w:rPr>
          <w:lang w:val="en-US"/>
        </w:rPr>
        <w:t xml:space="preserve">, </w:t>
      </w:r>
      <w:r w:rsidR="006B227C" w:rsidRPr="00A40EFA">
        <w:rPr>
          <w:lang w:val="en-US"/>
        </w:rPr>
        <w:t xml:space="preserve"> Col3.2</w:t>
      </w:r>
      <w:r>
        <w:rPr>
          <w:lang w:val="en-US"/>
        </w:rPr>
        <w:t xml:space="preserve">. 2 P </w:t>
      </w:r>
      <w:r w:rsidR="006B227C" w:rsidRPr="00A40EFA">
        <w:rPr>
          <w:lang w:val="en-US"/>
        </w:rPr>
        <w:t xml:space="preserve"> 2Pe2.3</w:t>
      </w:r>
      <w:r>
        <w:rPr>
          <w:lang w:val="en-US"/>
        </w:rPr>
        <w:t xml:space="preserve">. </w:t>
      </w:r>
      <w:r>
        <w:rPr>
          <w:b/>
          <w:lang w:val="en-US"/>
        </w:rPr>
        <w:t>earthly things</w:t>
      </w:r>
      <w:r>
        <w:rPr>
          <w:lang w:val="en-US"/>
        </w:rPr>
        <w:t>. Jn +</w:t>
      </w:r>
      <w:r w:rsidR="006B227C" w:rsidRPr="00A40EFA">
        <w:rPr>
          <w:lang w:val="en-US"/>
        </w:rPr>
        <w:t xml:space="preserve"> Jn3.12</w:t>
      </w:r>
      <w:r>
        <w:rPr>
          <w:lang w:val="en-US"/>
        </w:rPr>
        <w:t xml:space="preserve">g. </w:t>
      </w:r>
    </w:p>
    <w:p w:rsidR="003E23E9" w:rsidRPr="00A40EFA" w:rsidRDefault="003E23E9" w:rsidP="00710603">
      <w:pPr>
        <w:ind w:firstLine="360"/>
        <w:jc w:val="both"/>
        <w:rPr>
          <w:lang w:val="en-US"/>
        </w:rPr>
      </w:pPr>
      <w:r>
        <w:rPr>
          <w:lang w:val="en-US"/>
        </w:rPr>
        <w:t xml:space="preserve">20. </w:t>
      </w:r>
      <w:r>
        <w:rPr>
          <w:b/>
          <w:lang w:val="en-US"/>
        </w:rPr>
        <w:t>For our</w:t>
      </w:r>
      <w:r>
        <w:rPr>
          <w:lang w:val="en-US"/>
        </w:rPr>
        <w:t xml:space="preserve">. Ph </w:t>
      </w:r>
      <w:r w:rsidR="006B227C" w:rsidRPr="00A40EFA">
        <w:rPr>
          <w:lang w:val="en-US"/>
        </w:rPr>
        <w:t xml:space="preserve"> Php1.18-21</w:t>
      </w:r>
      <w:r>
        <w:rPr>
          <w:lang w:val="en-US"/>
        </w:rPr>
        <w:t>. Ps +*</w:t>
      </w:r>
      <w:r w:rsidR="006B227C" w:rsidRPr="00A40EFA">
        <w:rPr>
          <w:lang w:val="en-US"/>
        </w:rPr>
        <w:t xml:space="preserve"> Ps16.11</w:t>
      </w:r>
      <w:r>
        <w:rPr>
          <w:lang w:val="en-US"/>
        </w:rPr>
        <w:t xml:space="preserve">. </w:t>
      </w:r>
      <w:r w:rsidRPr="00A40EFA">
        <w:t>*</w:t>
      </w:r>
      <w:r w:rsidR="006B227C">
        <w:t xml:space="preserve"> Ps17.15</w:t>
      </w:r>
      <w:r w:rsidRPr="00A40EFA">
        <w:t xml:space="preserve">. </w:t>
      </w:r>
      <w:r w:rsidR="006B227C">
        <w:t xml:space="preserve"> Ps73.24-26</w:t>
      </w:r>
      <w:r w:rsidRPr="00A40EFA">
        <w:t xml:space="preserve">. Pr </w:t>
      </w:r>
      <w:r w:rsidR="006B227C">
        <w:t xml:space="preserve"> Pr15.24</w:t>
      </w:r>
      <w:r w:rsidRPr="00A40EFA">
        <w:t>. Mt *</w:t>
      </w:r>
      <w:r w:rsidR="006B227C">
        <w:t xml:space="preserve"> Mt6.19-21</w:t>
      </w:r>
      <w:r w:rsidRPr="00A40EFA">
        <w:t xml:space="preserve">. </w:t>
      </w:r>
      <w:r w:rsidR="006B227C">
        <w:t xml:space="preserve"> </w:t>
      </w:r>
      <w:r w:rsidR="006B227C" w:rsidRPr="00A40EFA">
        <w:rPr>
          <w:lang w:val="en-US"/>
        </w:rPr>
        <w:t>Mt19.21</w:t>
      </w:r>
      <w:r>
        <w:rPr>
          <w:lang w:val="en-US"/>
        </w:rPr>
        <w:t xml:space="preserve">. Lk </w:t>
      </w:r>
      <w:r w:rsidR="006B227C" w:rsidRPr="00A40EFA">
        <w:rPr>
          <w:lang w:val="en-US"/>
        </w:rPr>
        <w:t xml:space="preserve"> Lk12.21</w:t>
      </w:r>
      <w:r>
        <w:rPr>
          <w:lang w:val="en-US"/>
        </w:rPr>
        <w:t xml:space="preserve">, </w:t>
      </w:r>
      <w:r w:rsidR="006B227C" w:rsidRPr="00A40EFA">
        <w:rPr>
          <w:lang w:val="en-US"/>
        </w:rPr>
        <w:t xml:space="preserve"> Lk12.32-34</w:t>
      </w:r>
      <w:r>
        <w:rPr>
          <w:lang w:val="en-US"/>
        </w:rPr>
        <w:t xml:space="preserve">. </w:t>
      </w:r>
      <w:r w:rsidR="006B227C" w:rsidRPr="00A40EFA">
        <w:rPr>
          <w:lang w:val="en-US"/>
        </w:rPr>
        <w:t xml:space="preserve"> Lk14.14</w:t>
      </w:r>
      <w:r>
        <w:rPr>
          <w:lang w:val="en-US"/>
        </w:rPr>
        <w:t xml:space="preserve">. 2 Co </w:t>
      </w:r>
      <w:r w:rsidR="006B227C" w:rsidRPr="00A40EFA">
        <w:rPr>
          <w:lang w:val="en-US"/>
        </w:rPr>
        <w:t xml:space="preserve"> 2Co4.18</w:t>
      </w:r>
      <w:r>
        <w:rPr>
          <w:lang w:val="en-US"/>
        </w:rPr>
        <w:t xml:space="preserve">. </w:t>
      </w:r>
      <w:r w:rsidR="006B227C" w:rsidRPr="00A40EFA">
        <w:rPr>
          <w:lang w:val="en-US"/>
        </w:rPr>
        <w:t xml:space="preserve"> 2Co5.1</w:t>
      </w:r>
      <w:r>
        <w:rPr>
          <w:lang w:val="en-US"/>
        </w:rPr>
        <w:t xml:space="preserve">, </w:t>
      </w:r>
      <w:r w:rsidR="006B227C" w:rsidRPr="00A40EFA">
        <w:rPr>
          <w:lang w:val="en-US"/>
        </w:rPr>
        <w:t xml:space="preserve"> 2Co5.8</w:t>
      </w:r>
      <w:r>
        <w:rPr>
          <w:lang w:val="en-US"/>
        </w:rPr>
        <w:t xml:space="preserve">. Ep </w:t>
      </w:r>
      <w:r w:rsidR="006B227C" w:rsidRPr="00A40EFA">
        <w:rPr>
          <w:lang w:val="en-US"/>
        </w:rPr>
        <w:t xml:space="preserve"> Eph2.6</w:t>
      </w:r>
      <w:r>
        <w:rPr>
          <w:lang w:val="en-US"/>
        </w:rPr>
        <w:t xml:space="preserve">, </w:t>
      </w:r>
      <w:r w:rsidR="006B227C" w:rsidRPr="00A40EFA">
        <w:rPr>
          <w:lang w:val="en-US"/>
        </w:rPr>
        <w:t xml:space="preserve"> Eph2.19</w:t>
      </w:r>
      <w:r>
        <w:rPr>
          <w:lang w:val="en-US"/>
        </w:rPr>
        <w:t>. Col *</w:t>
      </w:r>
      <w:r w:rsidR="006B227C" w:rsidRPr="00A40EFA">
        <w:rPr>
          <w:lang w:val="en-US"/>
        </w:rPr>
        <w:t xml:space="preserve"> Col1.5</w:t>
      </w:r>
      <w:r>
        <w:rPr>
          <w:lang w:val="en-US"/>
        </w:rPr>
        <w:t xml:space="preserve">. </w:t>
      </w:r>
      <w:r>
        <w:rPr>
          <w:rFonts w:ascii="Segoe UI Symbol" w:hAnsi="Segoe UI Symbol" w:cs="Segoe UI Symbol"/>
          <w:lang w:val="en-US"/>
        </w:rPr>
        <w:t>✓</w:t>
      </w:r>
      <w:r w:rsidR="006B227C" w:rsidRPr="00A40EFA">
        <w:rPr>
          <w:lang w:val="en-US"/>
        </w:rPr>
        <w:t xml:space="preserve"> Col3.1-3</w:t>
      </w:r>
      <w:r>
        <w:rPr>
          <w:lang w:val="en-US"/>
        </w:rPr>
        <w:t xml:space="preserve">. He </w:t>
      </w:r>
      <w:r w:rsidR="006B227C" w:rsidRPr="00A40EFA">
        <w:rPr>
          <w:lang w:val="en-US"/>
        </w:rPr>
        <w:t xml:space="preserve"> Heb10.34</w:t>
      </w:r>
      <w:r>
        <w:rPr>
          <w:lang w:val="en-US"/>
        </w:rPr>
        <w:t xml:space="preserve">, </w:t>
      </w:r>
      <w:r w:rsidR="006B227C" w:rsidRPr="00A40EFA">
        <w:rPr>
          <w:lang w:val="en-US"/>
        </w:rPr>
        <w:t xml:space="preserve"> Heb10.35</w:t>
      </w:r>
      <w:r>
        <w:rPr>
          <w:lang w:val="en-US"/>
        </w:rPr>
        <w:t>. 1 P +*</w:t>
      </w:r>
      <w:r w:rsidR="006B227C" w:rsidRPr="00A40EFA">
        <w:rPr>
          <w:lang w:val="en-US"/>
        </w:rPr>
        <w:t xml:space="preserve"> 1Pe1.3</w:t>
      </w:r>
      <w:r>
        <w:rPr>
          <w:lang w:val="en-US"/>
        </w:rPr>
        <w:t xml:space="preserve">, </w:t>
      </w:r>
      <w:r w:rsidR="006B227C" w:rsidRPr="00A40EFA">
        <w:rPr>
          <w:lang w:val="en-US"/>
        </w:rPr>
        <w:t xml:space="preserve"> 1Pe1.4</w:t>
      </w:r>
      <w:r>
        <w:rPr>
          <w:lang w:val="en-US"/>
        </w:rPr>
        <w:t xml:space="preserve">. </w:t>
      </w:r>
      <w:r>
        <w:rPr>
          <w:b/>
          <w:lang w:val="en-US"/>
        </w:rPr>
        <w:t>conversation</w:t>
      </w:r>
      <w:r>
        <w:rPr>
          <w:lang w:val="en-US"/>
        </w:rPr>
        <w:t xml:space="preserve">. Ph </w:t>
      </w:r>
      <w:r w:rsidR="006B227C" w:rsidRPr="00A40EFA">
        <w:rPr>
          <w:lang w:val="en-US"/>
        </w:rPr>
        <w:t xml:space="preserve"> Php1.27</w:t>
      </w:r>
      <w:r>
        <w:rPr>
          <w:lang w:val="en-US"/>
        </w:rPr>
        <w:t xml:space="preserve">. Is </w:t>
      </w:r>
      <w:r w:rsidR="006B227C" w:rsidRPr="00A40EFA">
        <w:rPr>
          <w:lang w:val="en-US"/>
        </w:rPr>
        <w:t xml:space="preserve"> Is26.1</w:t>
      </w:r>
      <w:r>
        <w:rPr>
          <w:lang w:val="en-US"/>
        </w:rPr>
        <w:t xml:space="preserve">, </w:t>
      </w:r>
      <w:r w:rsidR="006B227C" w:rsidRPr="00A40EFA">
        <w:rPr>
          <w:lang w:val="en-US"/>
        </w:rPr>
        <w:t xml:space="preserve"> Is26.2</w:t>
      </w:r>
      <w:r>
        <w:rPr>
          <w:lang w:val="en-US"/>
        </w:rPr>
        <w:t xml:space="preserve">. Ga </w:t>
      </w:r>
      <w:r w:rsidR="006B227C" w:rsidRPr="00A40EFA">
        <w:rPr>
          <w:lang w:val="en-US"/>
        </w:rPr>
        <w:t xml:space="preserve"> Ga4.26</w:t>
      </w:r>
      <w:r>
        <w:rPr>
          <w:lang w:val="en-US"/>
        </w:rPr>
        <w:t>. Ep +</w:t>
      </w:r>
      <w:r w:rsidR="006B227C" w:rsidRPr="00A40EFA">
        <w:rPr>
          <w:lang w:val="en-US"/>
        </w:rPr>
        <w:t xml:space="preserve"> Eph2.19</w:t>
      </w:r>
      <w:r>
        <w:rPr>
          <w:lang w:val="en-US"/>
        </w:rPr>
        <w:t>. He *</w:t>
      </w:r>
      <w:r w:rsidR="006B227C" w:rsidRPr="00A40EFA">
        <w:rPr>
          <w:lang w:val="en-US"/>
        </w:rPr>
        <w:t xml:space="preserve"> Heb12.22</w:t>
      </w:r>
      <w:r>
        <w:rPr>
          <w:lang w:val="en-US"/>
        </w:rPr>
        <w:t xml:space="preserve">, </w:t>
      </w:r>
      <w:r w:rsidR="006B227C" w:rsidRPr="00A40EFA">
        <w:rPr>
          <w:lang w:val="en-US"/>
        </w:rPr>
        <w:t xml:space="preserve"> Heb12.23</w:t>
      </w:r>
      <w:r>
        <w:rPr>
          <w:lang w:val="en-US"/>
        </w:rPr>
        <w:t xml:space="preserve">. Re </w:t>
      </w:r>
      <w:r w:rsidR="006B227C" w:rsidRPr="00A40EFA">
        <w:rPr>
          <w:lang w:val="en-US"/>
        </w:rPr>
        <w:t xml:space="preserve"> Re21.10-27</w:t>
      </w:r>
      <w:r>
        <w:rPr>
          <w:lang w:val="en-US"/>
        </w:rPr>
        <w:t xml:space="preserve">. </w:t>
      </w:r>
      <w:r>
        <w:rPr>
          <w:b/>
          <w:lang w:val="en-US"/>
        </w:rPr>
        <w:t>is in</w:t>
      </w:r>
      <w:r>
        <w:rPr>
          <w:lang w:val="en-US"/>
        </w:rPr>
        <w:t xml:space="preserve">. Mt </w:t>
      </w:r>
      <w:r w:rsidR="006B227C" w:rsidRPr="00A40EFA">
        <w:rPr>
          <w:lang w:val="en-US"/>
        </w:rPr>
        <w:t xml:space="preserve"> Mt22.32</w:t>
      </w:r>
      <w:r>
        <w:rPr>
          <w:lang w:val="en-US"/>
        </w:rPr>
        <w:t xml:space="preserve">. He </w:t>
      </w:r>
      <w:r w:rsidR="006B227C" w:rsidRPr="00A40EFA">
        <w:rPr>
          <w:lang w:val="en-US"/>
        </w:rPr>
        <w:t xml:space="preserve"> Heb11.13</w:t>
      </w:r>
      <w:r>
        <w:rPr>
          <w:lang w:val="en-US"/>
        </w:rPr>
        <w:t xml:space="preserve">. </w:t>
      </w:r>
      <w:r>
        <w:rPr>
          <w:b/>
          <w:lang w:val="en-US"/>
        </w:rPr>
        <w:t>heaven</w:t>
      </w:r>
      <w:r>
        <w:rPr>
          <w:lang w:val="en-US"/>
        </w:rPr>
        <w:t xml:space="preserve">. </w:t>
      </w:r>
      <w:r w:rsidR="006B227C" w:rsidRPr="00A40EFA">
        <w:rPr>
          <w:lang w:val="en-US"/>
        </w:rPr>
        <w:t xml:space="preserve">  f96:96F</w:t>
      </w:r>
      <w:r>
        <w:rPr>
          <w:lang w:val="en-US"/>
        </w:rPr>
        <w:t>, Ge +</w:t>
      </w:r>
      <w:r w:rsidR="006B227C" w:rsidRPr="00A40EFA">
        <w:rPr>
          <w:lang w:val="en-US"/>
        </w:rPr>
        <w:t xml:space="preserve"> Ge3.8</w:t>
      </w:r>
      <w:r>
        <w:rPr>
          <w:lang w:val="en-US"/>
        </w:rPr>
        <w:t>. Ep *</w:t>
      </w:r>
      <w:r w:rsidR="006B227C" w:rsidRPr="00A40EFA">
        <w:rPr>
          <w:lang w:val="en-US"/>
        </w:rPr>
        <w:t xml:space="preserve"> Eph2.6</w:t>
      </w:r>
      <w:r>
        <w:rPr>
          <w:lang w:val="en-US"/>
        </w:rPr>
        <w:t>. He +*</w:t>
      </w:r>
      <w:r w:rsidR="006B227C" w:rsidRPr="00A40EFA">
        <w:rPr>
          <w:lang w:val="en-US"/>
        </w:rPr>
        <w:t xml:space="preserve"> Heb11.16</w:t>
      </w:r>
      <w:r>
        <w:rPr>
          <w:lang w:val="en-US"/>
        </w:rPr>
        <w:t xml:space="preserve">. </w:t>
      </w:r>
      <w:r>
        <w:rPr>
          <w:b/>
          <w:lang w:val="en-US"/>
        </w:rPr>
        <w:t>from whence</w:t>
      </w:r>
      <w:r>
        <w:rPr>
          <w:lang w:val="en-US"/>
        </w:rPr>
        <w:t>. Ac +*</w:t>
      </w:r>
      <w:r w:rsidR="006B227C" w:rsidRPr="00A40EFA">
        <w:rPr>
          <w:lang w:val="en-US"/>
        </w:rPr>
        <w:t xml:space="preserve"> Ac1.11</w:t>
      </w:r>
      <w:r>
        <w:rPr>
          <w:lang w:val="en-US"/>
        </w:rPr>
        <w:t xml:space="preserve">. 1 Th </w:t>
      </w:r>
      <w:r>
        <w:rPr>
          <w:rFonts w:ascii="Segoe UI Symbol" w:hAnsi="Segoe UI Symbol" w:cs="Segoe UI Symbol"/>
          <w:lang w:val="en-US"/>
        </w:rPr>
        <w:t>✓</w:t>
      </w:r>
      <w:r w:rsidR="006B227C" w:rsidRPr="00A40EFA">
        <w:rPr>
          <w:lang w:val="en-US"/>
        </w:rPr>
        <w:t xml:space="preserve"> 1Th4.16</w:t>
      </w:r>
      <w:r>
        <w:rPr>
          <w:lang w:val="en-US"/>
        </w:rPr>
        <w:t>. 2 Th *</w:t>
      </w:r>
      <w:r w:rsidR="006B227C" w:rsidRPr="00A40EFA">
        <w:rPr>
          <w:lang w:val="en-US"/>
        </w:rPr>
        <w:t xml:space="preserve"> 2Th1.7</w:t>
      </w:r>
      <w:r>
        <w:rPr>
          <w:lang w:val="en-US"/>
        </w:rPr>
        <w:t xml:space="preserve">, </w:t>
      </w:r>
      <w:r w:rsidR="006B227C" w:rsidRPr="00A40EFA">
        <w:rPr>
          <w:lang w:val="en-US"/>
        </w:rPr>
        <w:t xml:space="preserve"> 2Th1.8</w:t>
      </w:r>
      <w:r>
        <w:rPr>
          <w:lang w:val="en-US"/>
        </w:rPr>
        <w:t>. Re +*</w:t>
      </w:r>
      <w:r w:rsidR="006B227C" w:rsidRPr="00A40EFA">
        <w:rPr>
          <w:lang w:val="en-US"/>
        </w:rPr>
        <w:t xml:space="preserve"> Re1.7</w:t>
      </w:r>
      <w:r>
        <w:rPr>
          <w:lang w:val="en-US"/>
        </w:rPr>
        <w:t xml:space="preserve">. </w:t>
      </w:r>
      <w:r>
        <w:rPr>
          <w:b/>
          <w:lang w:val="en-US"/>
        </w:rPr>
        <w:t>we look for</w:t>
      </w:r>
      <w:r>
        <w:rPr>
          <w:lang w:val="en-US"/>
        </w:rPr>
        <w:t xml:space="preserve">. Ph </w:t>
      </w:r>
      <w:r w:rsidR="006B227C" w:rsidRPr="00A40EFA">
        <w:rPr>
          <w:lang w:val="en-US"/>
        </w:rPr>
        <w:t xml:space="preserve"> Php1.10</w:t>
      </w:r>
      <w:r>
        <w:rPr>
          <w:lang w:val="en-US"/>
        </w:rPr>
        <w:t>. 1 Co +</w:t>
      </w:r>
      <w:r w:rsidR="006B227C" w:rsidRPr="00A40EFA">
        <w:rPr>
          <w:lang w:val="en-US"/>
        </w:rPr>
        <w:t xml:space="preserve"> 1Co1.7</w:t>
      </w:r>
      <w:r>
        <w:rPr>
          <w:lang w:val="en-US"/>
        </w:rPr>
        <w:t xml:space="preserve">. </w:t>
      </w:r>
      <w:r w:rsidR="006B227C" w:rsidRPr="00A40EFA">
        <w:rPr>
          <w:lang w:val="en-US"/>
        </w:rPr>
        <w:t xml:space="preserve"> 1Co15.23</w:t>
      </w:r>
      <w:r>
        <w:rPr>
          <w:lang w:val="en-US"/>
        </w:rPr>
        <w:t>. 1 Th +*</w:t>
      </w:r>
      <w:r w:rsidR="006B227C" w:rsidRPr="00A40EFA">
        <w:rPr>
          <w:lang w:val="en-US"/>
        </w:rPr>
        <w:t xml:space="preserve"> 1Th1.10</w:t>
      </w:r>
      <w:r>
        <w:rPr>
          <w:lang w:val="en-US"/>
        </w:rPr>
        <w:t xml:space="preserve">. 2 Ti </w:t>
      </w:r>
      <w:r>
        <w:rPr>
          <w:rFonts w:ascii="Segoe UI Symbol" w:hAnsi="Segoe UI Symbol" w:cs="Segoe UI Symbol"/>
          <w:lang w:val="en-US"/>
        </w:rPr>
        <w:t>✓</w:t>
      </w:r>
      <w:r w:rsidR="006B227C" w:rsidRPr="00A40EFA">
        <w:rPr>
          <w:lang w:val="en-US"/>
        </w:rPr>
        <w:t xml:space="preserve"> 2Ti4.8</w:t>
      </w:r>
      <w:r>
        <w:rPr>
          <w:lang w:val="en-US"/>
        </w:rPr>
        <w:t xml:space="preserve">. Ti </w:t>
      </w:r>
      <w:r>
        <w:rPr>
          <w:rFonts w:ascii="Segoe UI Symbol" w:hAnsi="Segoe UI Symbol" w:cs="Segoe UI Symbol"/>
          <w:lang w:val="en-US"/>
        </w:rPr>
        <w:t>✓</w:t>
      </w:r>
      <w:r w:rsidR="006B227C" w:rsidRPr="00A40EFA">
        <w:rPr>
          <w:lang w:val="en-US"/>
        </w:rPr>
        <w:t xml:space="preserve"> Tt2.13</w:t>
      </w:r>
      <w:r>
        <w:rPr>
          <w:lang w:val="en-US"/>
        </w:rPr>
        <w:t xml:space="preserve">. He </w:t>
      </w:r>
      <w:r>
        <w:rPr>
          <w:rFonts w:ascii="Segoe UI Symbol" w:hAnsi="Segoe UI Symbol" w:cs="Segoe UI Symbol"/>
          <w:lang w:val="en-US"/>
        </w:rPr>
        <w:t>✓</w:t>
      </w:r>
      <w:r w:rsidR="006B227C" w:rsidRPr="00A40EFA">
        <w:rPr>
          <w:lang w:val="en-US"/>
        </w:rPr>
        <w:t xml:space="preserve"> Heb9.28</w:t>
      </w:r>
      <w:r>
        <w:rPr>
          <w:lang w:val="en-US"/>
        </w:rPr>
        <w:t xml:space="preserve">. 1 P </w:t>
      </w:r>
      <w:r w:rsidR="006B227C" w:rsidRPr="00A40EFA">
        <w:rPr>
          <w:lang w:val="en-US"/>
        </w:rPr>
        <w:t xml:space="preserve"> 1Pe1.7</w:t>
      </w:r>
      <w:r>
        <w:rPr>
          <w:lang w:val="en-US"/>
        </w:rPr>
        <w:t xml:space="preserve">. 2 P </w:t>
      </w:r>
      <w:r>
        <w:rPr>
          <w:rFonts w:ascii="Segoe UI Symbol" w:hAnsi="Segoe UI Symbol" w:cs="Segoe UI Symbol"/>
          <w:lang w:val="en-US"/>
        </w:rPr>
        <w:t>✓</w:t>
      </w:r>
      <w:r w:rsidR="006B227C" w:rsidRPr="00A40EFA">
        <w:rPr>
          <w:lang w:val="en-US"/>
        </w:rPr>
        <w:t xml:space="preserve"> 2Pe3.12-14</w:t>
      </w:r>
      <w:r>
        <w:rPr>
          <w:lang w:val="en-US"/>
        </w:rPr>
        <w:t xml:space="preserve">. </w:t>
      </w:r>
      <w:r>
        <w:rPr>
          <w:b/>
          <w:lang w:val="en-US"/>
        </w:rPr>
        <w:t>the Savior</w:t>
      </w:r>
      <w:r>
        <w:rPr>
          <w:lang w:val="en-US"/>
        </w:rPr>
        <w:t>. 2 Ti +</w:t>
      </w:r>
      <w:r w:rsidR="006B227C" w:rsidRPr="00A40EFA">
        <w:rPr>
          <w:lang w:val="en-US"/>
        </w:rPr>
        <w:t xml:space="preserve"> 2Ti1.10</w:t>
      </w:r>
      <w:r>
        <w:rPr>
          <w:lang w:val="en-US"/>
        </w:rPr>
        <w:t xml:space="preserve">. </w:t>
      </w:r>
    </w:p>
    <w:p w:rsidR="003E23E9" w:rsidRPr="00A40EFA" w:rsidRDefault="003E23E9" w:rsidP="00710603">
      <w:pPr>
        <w:ind w:firstLine="360"/>
        <w:jc w:val="both"/>
        <w:rPr>
          <w:lang w:val="en-US"/>
        </w:rPr>
      </w:pPr>
      <w:r>
        <w:rPr>
          <w:lang w:val="en-US"/>
        </w:rPr>
        <w:t xml:space="preserve">21. </w:t>
      </w:r>
      <w:r>
        <w:rPr>
          <w:b/>
          <w:lang w:val="en-US"/>
        </w:rPr>
        <w:t>shall change</w:t>
      </w:r>
      <w:r>
        <w:rPr>
          <w:lang w:val="en-US"/>
        </w:rPr>
        <w:t>. Jn +*</w:t>
      </w:r>
      <w:r w:rsidR="006B227C" w:rsidRPr="00A40EFA">
        <w:rPr>
          <w:lang w:val="en-US"/>
        </w:rPr>
        <w:t xml:space="preserve"> Jn5.29</w:t>
      </w:r>
      <w:r>
        <w:rPr>
          <w:lang w:val="en-US"/>
        </w:rPr>
        <w:t>. 1 Co *</w:t>
      </w:r>
      <w:r w:rsidR="006B227C" w:rsidRPr="00A40EFA">
        <w:rPr>
          <w:lang w:val="en-US"/>
        </w:rPr>
        <w:t xml:space="preserve"> 1Co15.42-44</w:t>
      </w:r>
      <w:r>
        <w:rPr>
          <w:lang w:val="en-US"/>
        </w:rPr>
        <w:t xml:space="preserve">, </w:t>
      </w:r>
      <w:r w:rsidR="006B227C" w:rsidRPr="00A40EFA">
        <w:rPr>
          <w:lang w:val="en-US"/>
        </w:rPr>
        <w:t xml:space="preserve"> 1Co15.48-54</w:t>
      </w:r>
      <w:r>
        <w:rPr>
          <w:lang w:val="en-US"/>
        </w:rPr>
        <w:t xml:space="preserve">. 2 Co </w:t>
      </w:r>
      <w:r>
        <w:rPr>
          <w:rFonts w:ascii="MS Gothic" w:hAnsi="MS Gothic" w:cs="MS Gothic"/>
          <w:lang w:val="en-US"/>
        </w:rPr>
        <w:t>◐</w:t>
      </w:r>
      <w:r w:rsidR="006B227C" w:rsidRPr="00A40EFA">
        <w:rPr>
          <w:lang w:val="en-US"/>
        </w:rPr>
        <w:t xml:space="preserve"> 2Co11.13-15</w:t>
      </w:r>
      <w:r>
        <w:rPr>
          <w:lang w:val="en-US"/>
        </w:rPr>
        <w:t xml:space="preserve">. </w:t>
      </w:r>
      <w:r>
        <w:rPr>
          <w:b/>
          <w:lang w:val="en-US"/>
        </w:rPr>
        <w:t>our vile body</w:t>
      </w:r>
      <w:r>
        <w:rPr>
          <w:lang w:val="en-US"/>
        </w:rPr>
        <w:t xml:space="preserve">. Ph </w:t>
      </w:r>
      <w:r w:rsidR="006B227C" w:rsidRPr="00A40EFA">
        <w:rPr>
          <w:lang w:val="en-US"/>
        </w:rPr>
        <w:t xml:space="preserve"> Php1.21</w:t>
      </w:r>
      <w:r>
        <w:rPr>
          <w:lang w:val="en-US"/>
        </w:rPr>
        <w:t xml:space="preserve">, </w:t>
      </w:r>
      <w:r w:rsidR="006B227C" w:rsidRPr="00A40EFA">
        <w:rPr>
          <w:lang w:val="en-US"/>
        </w:rPr>
        <w:t xml:space="preserve"> Php1.23</w:t>
      </w:r>
      <w:r>
        <w:rPr>
          <w:lang w:val="en-US"/>
        </w:rPr>
        <w:t>. Jb +*</w:t>
      </w:r>
      <w:r w:rsidR="006B227C" w:rsidRPr="00A40EFA">
        <w:rPr>
          <w:lang w:val="en-US"/>
        </w:rPr>
        <w:t xml:space="preserve"> Job19.25</w:t>
      </w:r>
      <w:r>
        <w:rPr>
          <w:lang w:val="en-US"/>
        </w:rPr>
        <w:t xml:space="preserve">, </w:t>
      </w:r>
      <w:r w:rsidR="006B227C" w:rsidRPr="00A40EFA">
        <w:rPr>
          <w:lang w:val="en-US"/>
        </w:rPr>
        <w:t xml:space="preserve"> Job19.26</w:t>
      </w:r>
      <w:r>
        <w:rPr>
          <w:lang w:val="en-US"/>
        </w:rPr>
        <w:t>. Jn +*</w:t>
      </w:r>
      <w:r w:rsidR="006B227C" w:rsidRPr="00A40EFA">
        <w:rPr>
          <w:lang w:val="en-US"/>
        </w:rPr>
        <w:t xml:space="preserve"> Jn2.21</w:t>
      </w:r>
      <w:r>
        <w:rPr>
          <w:lang w:val="en-US"/>
        </w:rPr>
        <w:t xml:space="preserve">, </w:t>
      </w:r>
      <w:r w:rsidR="006B227C" w:rsidRPr="00A40EFA">
        <w:rPr>
          <w:lang w:val="en-US"/>
        </w:rPr>
        <w:t xml:space="preserve"> Jn2.22</w:t>
      </w:r>
      <w:r>
        <w:rPr>
          <w:lang w:val="en-US"/>
        </w:rPr>
        <w:t>. Ro +</w:t>
      </w:r>
      <w:r w:rsidR="006B227C" w:rsidRPr="00A40EFA">
        <w:rPr>
          <w:lang w:val="en-US"/>
        </w:rPr>
        <w:t xml:space="preserve"> Ro6.6</w:t>
      </w:r>
      <w:r>
        <w:rPr>
          <w:lang w:val="en-US"/>
        </w:rPr>
        <w:t xml:space="preserve">. </w:t>
      </w:r>
      <w:r w:rsidR="006B227C" w:rsidRPr="00A40EFA">
        <w:rPr>
          <w:lang w:val="en-US"/>
        </w:rPr>
        <w:t xml:space="preserve"> Ro7.24</w:t>
      </w:r>
      <w:r>
        <w:rPr>
          <w:lang w:val="en-US"/>
        </w:rPr>
        <w:t>. +*</w:t>
      </w:r>
      <w:r w:rsidR="006B227C" w:rsidRPr="00A40EFA">
        <w:rPr>
          <w:lang w:val="en-US"/>
        </w:rPr>
        <w:t xml:space="preserve"> Ro8.23</w:t>
      </w:r>
      <w:r>
        <w:rPr>
          <w:lang w:val="en-US"/>
        </w:rPr>
        <w:t xml:space="preserve">. 1 Co </w:t>
      </w:r>
      <w:r w:rsidR="006B227C" w:rsidRPr="00A40EFA">
        <w:rPr>
          <w:lang w:val="en-US"/>
        </w:rPr>
        <w:t xml:space="preserve"> 1Co15.40</w:t>
      </w:r>
      <w:r>
        <w:rPr>
          <w:lang w:val="en-US"/>
        </w:rPr>
        <w:t xml:space="preserve">, </w:t>
      </w:r>
      <w:r w:rsidR="006B227C" w:rsidRPr="00A40EFA">
        <w:rPr>
          <w:lang w:val="en-US"/>
        </w:rPr>
        <w:t xml:space="preserve"> 1Co15.44</w:t>
      </w:r>
      <w:r>
        <w:rPr>
          <w:lang w:val="en-US"/>
        </w:rPr>
        <w:t>. 2 Co +*</w:t>
      </w:r>
      <w:r w:rsidR="006B227C" w:rsidRPr="00A40EFA">
        <w:rPr>
          <w:lang w:val="en-US"/>
        </w:rPr>
        <w:t xml:space="preserve"> 2Co5.8</w:t>
      </w:r>
      <w:r>
        <w:rPr>
          <w:lang w:val="en-US"/>
        </w:rPr>
        <w:t xml:space="preserve">. </w:t>
      </w:r>
      <w:r>
        <w:rPr>
          <w:b/>
          <w:lang w:val="en-US"/>
        </w:rPr>
        <w:t>fashioned like</w:t>
      </w:r>
      <w:r>
        <w:rPr>
          <w:lang w:val="en-US"/>
        </w:rPr>
        <w:t xml:space="preserve">. T#618. ver. </w:t>
      </w:r>
      <w:r w:rsidR="006B227C" w:rsidRPr="00A40EFA">
        <w:rPr>
          <w:lang w:val="en-US"/>
        </w:rPr>
        <w:t xml:space="preserve"> Php3.10</w:t>
      </w:r>
      <w:r>
        <w:rPr>
          <w:lang w:val="en-US"/>
        </w:rPr>
        <w:t>. Ac +*</w:t>
      </w:r>
      <w:r w:rsidR="006B227C" w:rsidRPr="00A40EFA">
        <w:rPr>
          <w:lang w:val="en-US"/>
        </w:rPr>
        <w:t xml:space="preserve"> Ac2.24</w:t>
      </w:r>
      <w:r>
        <w:rPr>
          <w:lang w:val="en-US"/>
        </w:rPr>
        <w:t>. Ro +*</w:t>
      </w:r>
      <w:r w:rsidR="006B227C" w:rsidRPr="00A40EFA">
        <w:rPr>
          <w:lang w:val="en-US"/>
        </w:rPr>
        <w:t xml:space="preserve"> Ro8.29</w:t>
      </w:r>
      <w:r>
        <w:rPr>
          <w:lang w:val="en-US"/>
        </w:rPr>
        <w:t xml:space="preserve">. 1 Co </w:t>
      </w:r>
      <w:r w:rsidR="006B227C" w:rsidRPr="00A40EFA">
        <w:rPr>
          <w:lang w:val="en-US"/>
        </w:rPr>
        <w:t xml:space="preserve"> 1Co15.35-37</w:t>
      </w:r>
      <w:r>
        <w:rPr>
          <w:lang w:val="en-US"/>
        </w:rPr>
        <w:t xml:space="preserve">, </w:t>
      </w:r>
      <w:r w:rsidR="006B227C" w:rsidRPr="00A40EFA">
        <w:rPr>
          <w:lang w:val="en-US"/>
        </w:rPr>
        <w:t xml:space="preserve"> 1Co15.42-44</w:t>
      </w:r>
      <w:r>
        <w:rPr>
          <w:lang w:val="en-US"/>
        </w:rPr>
        <w:t xml:space="preserve">, </w:t>
      </w:r>
      <w:r w:rsidR="006B227C" w:rsidRPr="00A40EFA">
        <w:rPr>
          <w:lang w:val="en-US"/>
        </w:rPr>
        <w:t xml:space="preserve"> 1Co15.50-54</w:t>
      </w:r>
      <w:r>
        <w:rPr>
          <w:lang w:val="en-US"/>
        </w:rPr>
        <w:t xml:space="preserve">. 2 Co </w:t>
      </w:r>
      <w:r w:rsidR="006B227C" w:rsidRPr="00A40EFA">
        <w:rPr>
          <w:lang w:val="en-US"/>
        </w:rPr>
        <w:t xml:space="preserve"> 2Co5.2-4</w:t>
      </w:r>
      <w:r>
        <w:rPr>
          <w:lang w:val="en-US"/>
        </w:rPr>
        <w:t xml:space="preserve">. Col </w:t>
      </w:r>
      <w:r w:rsidR="006B227C" w:rsidRPr="00A40EFA">
        <w:rPr>
          <w:lang w:val="en-US"/>
        </w:rPr>
        <w:t xml:space="preserve"> Col3.4</w:t>
      </w:r>
      <w:r>
        <w:rPr>
          <w:lang w:val="en-US"/>
        </w:rPr>
        <w:t xml:space="preserve">. 1 J </w:t>
      </w:r>
      <w:r>
        <w:rPr>
          <w:rFonts w:ascii="Segoe UI Symbol" w:hAnsi="Segoe UI Symbol" w:cs="Segoe UI Symbol"/>
          <w:lang w:val="en-US"/>
        </w:rPr>
        <w:t>✓</w:t>
      </w:r>
      <w:r w:rsidR="006B227C" w:rsidRPr="00A40EFA">
        <w:rPr>
          <w:lang w:val="en-US"/>
        </w:rPr>
        <w:t xml:space="preserve"> 1Jn3.2</w:t>
      </w:r>
      <w:r>
        <w:rPr>
          <w:lang w:val="en-US"/>
        </w:rPr>
        <w:t xml:space="preserve">. </w:t>
      </w:r>
      <w:r>
        <w:rPr>
          <w:b/>
          <w:lang w:val="en-US"/>
        </w:rPr>
        <w:t>his glorious</w:t>
      </w:r>
      <w:r>
        <w:rPr>
          <w:lang w:val="en-US"/>
        </w:rPr>
        <w:t>. Mt *</w:t>
      </w:r>
      <w:r w:rsidR="006B227C" w:rsidRPr="00A40EFA">
        <w:rPr>
          <w:lang w:val="en-US"/>
        </w:rPr>
        <w:t xml:space="preserve"> Mt17.2</w:t>
      </w:r>
      <w:r>
        <w:rPr>
          <w:lang w:val="en-US"/>
        </w:rPr>
        <w:t>. Col *</w:t>
      </w:r>
      <w:r w:rsidR="006B227C" w:rsidRPr="00A40EFA">
        <w:rPr>
          <w:lang w:val="en-US"/>
        </w:rPr>
        <w:t xml:space="preserve"> Col3.4</w:t>
      </w:r>
      <w:r>
        <w:rPr>
          <w:lang w:val="en-US"/>
        </w:rPr>
        <w:t xml:space="preserve">. 1 J </w:t>
      </w:r>
      <w:r>
        <w:rPr>
          <w:rFonts w:ascii="Segoe UI Symbol" w:hAnsi="Segoe UI Symbol" w:cs="Segoe UI Symbol"/>
          <w:lang w:val="en-US"/>
        </w:rPr>
        <w:t>✓</w:t>
      </w:r>
      <w:r w:rsidR="006B227C" w:rsidRPr="00A40EFA">
        <w:rPr>
          <w:lang w:val="en-US"/>
        </w:rPr>
        <w:t xml:space="preserve"> 1Jn3.2</w:t>
      </w:r>
      <w:r>
        <w:rPr>
          <w:lang w:val="en-US"/>
        </w:rPr>
        <w:t xml:space="preserve">. Re </w:t>
      </w:r>
      <w:r w:rsidR="006B227C" w:rsidRPr="00A40EFA">
        <w:rPr>
          <w:lang w:val="en-US"/>
        </w:rPr>
        <w:t xml:space="preserve"> Re1.13</w:t>
      </w:r>
      <w:r>
        <w:rPr>
          <w:lang w:val="en-US"/>
        </w:rPr>
        <w:t xml:space="preserve">, etc. </w:t>
      </w:r>
      <w:r>
        <w:rPr>
          <w:b/>
          <w:lang w:val="en-US"/>
        </w:rPr>
        <w:t>the working</w:t>
      </w:r>
      <w:r>
        <w:rPr>
          <w:lang w:val="en-US"/>
        </w:rPr>
        <w:t xml:space="preserve">. Is </w:t>
      </w:r>
      <w:r w:rsidR="006B227C" w:rsidRPr="00A40EFA">
        <w:rPr>
          <w:lang w:val="en-US"/>
        </w:rPr>
        <w:t xml:space="preserve"> Is25.8</w:t>
      </w:r>
      <w:r>
        <w:rPr>
          <w:lang w:val="en-US"/>
        </w:rPr>
        <w:t>. +*</w:t>
      </w:r>
      <w:r w:rsidR="006B227C" w:rsidRPr="00A40EFA">
        <w:rPr>
          <w:lang w:val="en-US"/>
        </w:rPr>
        <w:t xml:space="preserve">  Is26.19</w:t>
      </w:r>
      <w:r>
        <w:rPr>
          <w:lang w:val="en-US"/>
        </w:rPr>
        <w:t>n. Ho *</w:t>
      </w:r>
      <w:r w:rsidR="006B227C" w:rsidRPr="00A40EFA">
        <w:rPr>
          <w:lang w:val="en-US"/>
        </w:rPr>
        <w:t xml:space="preserve"> Ho13.14</w:t>
      </w:r>
      <w:r>
        <w:rPr>
          <w:lang w:val="en-US"/>
        </w:rPr>
        <w:t xml:space="preserve">. Mt </w:t>
      </w:r>
      <w:r w:rsidR="006B227C" w:rsidRPr="00A40EFA">
        <w:rPr>
          <w:lang w:val="en-US"/>
        </w:rPr>
        <w:t xml:space="preserve"> Mt22.29</w:t>
      </w:r>
      <w:r>
        <w:rPr>
          <w:lang w:val="en-US"/>
        </w:rPr>
        <w:t xml:space="preserve">. </w:t>
      </w:r>
      <w:r w:rsidR="006B227C" w:rsidRPr="00A40EFA">
        <w:rPr>
          <w:lang w:val="en-US"/>
        </w:rPr>
        <w:t xml:space="preserve"> Mt28.18</w:t>
      </w:r>
      <w:r>
        <w:rPr>
          <w:lang w:val="en-US"/>
        </w:rPr>
        <w:t>. Jn *</w:t>
      </w:r>
      <w:r w:rsidR="006B227C" w:rsidRPr="00A40EFA">
        <w:rPr>
          <w:lang w:val="en-US"/>
        </w:rPr>
        <w:t xml:space="preserve"> Jn5.25-29</w:t>
      </w:r>
      <w:r>
        <w:rPr>
          <w:lang w:val="en-US"/>
        </w:rPr>
        <w:t>. *</w:t>
      </w:r>
      <w:r w:rsidR="006B227C" w:rsidRPr="00A40EFA">
        <w:rPr>
          <w:lang w:val="en-US"/>
        </w:rPr>
        <w:t xml:space="preserve"> Jn11.24-26</w:t>
      </w:r>
      <w:r>
        <w:rPr>
          <w:lang w:val="en-US"/>
        </w:rPr>
        <w:t>. 1 Co *</w:t>
      </w:r>
      <w:r w:rsidR="006B227C" w:rsidRPr="00A40EFA">
        <w:rPr>
          <w:lang w:val="en-US"/>
        </w:rPr>
        <w:t xml:space="preserve"> 1Co15.25-27</w:t>
      </w:r>
      <w:r>
        <w:rPr>
          <w:lang w:val="en-US"/>
        </w:rPr>
        <w:t xml:space="preserve">, </w:t>
      </w:r>
      <w:r w:rsidR="006B227C" w:rsidRPr="00A40EFA">
        <w:rPr>
          <w:lang w:val="en-US"/>
        </w:rPr>
        <w:t xml:space="preserve"> 1Co15.53-56</w:t>
      </w:r>
      <w:r>
        <w:rPr>
          <w:lang w:val="en-US"/>
        </w:rPr>
        <w:t>. Ep 1:+</w:t>
      </w:r>
      <w:r w:rsidR="006B227C" w:rsidRPr="00A40EFA">
        <w:rPr>
          <w:lang w:val="en-US"/>
        </w:rPr>
        <w:t xml:space="preserve"> Eph1.19</w:t>
      </w:r>
      <w:r>
        <w:rPr>
          <w:lang w:val="en-US"/>
        </w:rPr>
        <w:t xml:space="preserve">, </w:t>
      </w:r>
      <w:r w:rsidR="006B227C" w:rsidRPr="00A40EFA">
        <w:rPr>
          <w:lang w:val="en-US"/>
        </w:rPr>
        <w:t xml:space="preserve"> Eph1.20</w:t>
      </w:r>
      <w:r>
        <w:rPr>
          <w:lang w:val="en-US"/>
        </w:rPr>
        <w:t>. Re +*</w:t>
      </w:r>
      <w:r w:rsidR="006B227C" w:rsidRPr="00A40EFA">
        <w:rPr>
          <w:lang w:val="en-US"/>
        </w:rPr>
        <w:t xml:space="preserve"> Re1.8</w:t>
      </w:r>
      <w:r>
        <w:rPr>
          <w:lang w:val="en-US"/>
        </w:rPr>
        <w:t xml:space="preserve">, </w:t>
      </w:r>
      <w:r w:rsidR="006B227C" w:rsidRPr="00A40EFA">
        <w:rPr>
          <w:lang w:val="en-US"/>
        </w:rPr>
        <w:t xml:space="preserve"> Re1.18</w:t>
      </w:r>
      <w:r>
        <w:rPr>
          <w:lang w:val="en-US"/>
        </w:rPr>
        <w:t xml:space="preserve">. </w:t>
      </w:r>
      <w:r w:rsidR="006B227C" w:rsidRPr="00A40EFA">
        <w:rPr>
          <w:lang w:val="en-US"/>
        </w:rPr>
        <w:t xml:space="preserve"> Re20.11-15</w:t>
      </w:r>
      <w:r>
        <w:rPr>
          <w:lang w:val="en-US"/>
        </w:rPr>
        <w:t xml:space="preserve">. </w:t>
      </w:r>
      <w:r>
        <w:rPr>
          <w:b/>
          <w:lang w:val="en-US"/>
        </w:rPr>
        <w:t>to subdue</w:t>
      </w:r>
      <w:r>
        <w:rPr>
          <w:lang w:val="en-US"/>
        </w:rPr>
        <w:t xml:space="preserve">. 1 Co </w:t>
      </w:r>
      <w:r w:rsidR="006B227C" w:rsidRPr="00A40EFA">
        <w:rPr>
          <w:lang w:val="en-US"/>
        </w:rPr>
        <w:t xml:space="preserve"> 1Co15.27</w:t>
      </w:r>
      <w:r>
        <w:rPr>
          <w:lang w:val="en-US"/>
        </w:rPr>
        <w:t xml:space="preserve">, </w:t>
      </w:r>
      <w:r w:rsidR="006B227C" w:rsidRPr="00A40EFA">
        <w:rPr>
          <w:lang w:val="en-US"/>
        </w:rPr>
        <w:t xml:space="preserve"> 1Co15.28</w:t>
      </w:r>
      <w:r>
        <w:rPr>
          <w:lang w:val="en-US"/>
        </w:rPr>
        <w:t>. Col +*</w:t>
      </w:r>
      <w:r w:rsidR="006B227C" w:rsidRPr="00A40EFA">
        <w:rPr>
          <w:lang w:val="en-US"/>
        </w:rPr>
        <w:t xml:space="preserve"> Col3.16</w:t>
      </w:r>
      <w:r>
        <w:rPr>
          <w:lang w:val="en-US"/>
        </w:rPr>
        <w:t xml:space="preserve">. </w:t>
      </w:r>
    </w:p>
    <w:p w:rsidR="003E23E9" w:rsidRPr="00A40EFA" w:rsidRDefault="003E23E9" w:rsidP="00710603">
      <w:pPr>
        <w:spacing w:before="360" w:after="180"/>
        <w:jc w:val="both"/>
        <w:rPr>
          <w:lang w:val="en-US"/>
        </w:rPr>
      </w:pPr>
      <w:r>
        <w:rPr>
          <w:b/>
          <w:sz w:val="28"/>
          <w:lang w:val="en-US"/>
        </w:rPr>
        <w:t xml:space="preserve">PHILIPPIANS 4 </w:t>
      </w:r>
    </w:p>
    <w:p w:rsidR="003E23E9" w:rsidRPr="00A40EFA" w:rsidRDefault="003E23E9" w:rsidP="00710603">
      <w:pPr>
        <w:ind w:firstLine="360"/>
        <w:jc w:val="both"/>
        <w:rPr>
          <w:lang w:val="en-US"/>
        </w:rPr>
      </w:pPr>
      <w:r>
        <w:rPr>
          <w:i/>
          <w:lang w:val="en-US"/>
        </w:rPr>
        <w:lastRenderedPageBreak/>
        <w:t xml:space="preserve">The apostle affectionately exhorts and encourages the Christians at Philippi to stedfastness in the faith, concord among themselves, and joy in the Lord, </w:t>
      </w:r>
      <w:r w:rsidR="006B227C" w:rsidRPr="00A40EFA">
        <w:rPr>
          <w:lang w:val="en-US"/>
        </w:rPr>
        <w:t xml:space="preserve"> Php4.1-4</w:t>
      </w:r>
      <w:r>
        <w:rPr>
          <w:i/>
          <w:lang w:val="en-US"/>
        </w:rPr>
        <w:t xml:space="preserve">; and to moderation, confidence in God, constant prayer and thanksgiving, and positive themes for thought, </w:t>
      </w:r>
      <w:r w:rsidR="006B227C" w:rsidRPr="00A40EFA">
        <w:rPr>
          <w:lang w:val="en-US"/>
        </w:rPr>
        <w:t xml:space="preserve"> Php4.5-9</w:t>
      </w:r>
      <w:r>
        <w:rPr>
          <w:i/>
          <w:lang w:val="en-US"/>
        </w:rPr>
        <w:t xml:space="preserve">. He declares his joy in the Lord, on account of their renewed care of him, in sending by Epaphroditus a supply for his wants, </w:t>
      </w:r>
      <w:r w:rsidR="006B227C" w:rsidRPr="00A40EFA">
        <w:rPr>
          <w:lang w:val="en-US"/>
        </w:rPr>
        <w:t xml:space="preserve"> Php4.10</w:t>
      </w:r>
      <w:r>
        <w:rPr>
          <w:i/>
          <w:lang w:val="en-US"/>
        </w:rPr>
        <w:t xml:space="preserve">; for, though he had learned, and was able, “through Christ strengthening him,” to be content in any station; they had done well in communicating with him in his affliction, </w:t>
      </w:r>
      <w:r w:rsidR="006B227C" w:rsidRPr="00A40EFA">
        <w:rPr>
          <w:lang w:val="en-US"/>
        </w:rPr>
        <w:t xml:space="preserve"> Php4.11-14</w:t>
      </w:r>
      <w:r>
        <w:rPr>
          <w:i/>
          <w:lang w:val="en-US"/>
        </w:rPr>
        <w:t xml:space="preserve">. Indeed, they alone had formerly thus communicated with him: and he rejoiced that they were thus fruitful; as it would redound to their own profit; being a spiritual sacrifice particularly acceptable to God through Christ, who would abundantly supply all their needs, </w:t>
      </w:r>
      <w:r w:rsidR="006B227C" w:rsidRPr="00A40EFA">
        <w:rPr>
          <w:lang w:val="en-US"/>
        </w:rPr>
        <w:t xml:space="preserve"> Php4.15-19</w:t>
      </w:r>
      <w:r>
        <w:rPr>
          <w:i/>
          <w:lang w:val="en-US"/>
        </w:rPr>
        <w:t xml:space="preserve">. To him he ascribes eternal glory, </w:t>
      </w:r>
      <w:r w:rsidR="006B227C" w:rsidRPr="00A40EFA">
        <w:rPr>
          <w:lang w:val="en-US"/>
        </w:rPr>
        <w:t xml:space="preserve"> Php4.20</w:t>
      </w:r>
      <w:r>
        <w:rPr>
          <w:i/>
          <w:lang w:val="en-US"/>
        </w:rPr>
        <w:t xml:space="preserve">; and concludes with salutations and benedictions, 24-28. </w:t>
      </w:r>
    </w:p>
    <w:p w:rsidR="003E23E9" w:rsidRPr="00A40EFA" w:rsidRDefault="003E23E9" w:rsidP="00710603">
      <w:pPr>
        <w:ind w:firstLine="360"/>
        <w:jc w:val="both"/>
        <w:rPr>
          <w:lang w:val="en-US"/>
        </w:rPr>
      </w:pPr>
      <w:r>
        <w:rPr>
          <w:lang w:val="en-US"/>
        </w:rPr>
        <w:t xml:space="preserve">1. </w:t>
      </w:r>
      <w:r>
        <w:rPr>
          <w:b/>
          <w:lang w:val="en-US"/>
        </w:rPr>
        <w:t>Therefore</w:t>
      </w:r>
      <w:r>
        <w:rPr>
          <w:lang w:val="en-US"/>
        </w:rPr>
        <w:t>. Ph *</w:t>
      </w:r>
      <w:r w:rsidR="006B227C" w:rsidRPr="00A40EFA">
        <w:rPr>
          <w:lang w:val="en-US"/>
        </w:rPr>
        <w:t xml:space="preserve"> Php3.20</w:t>
      </w:r>
      <w:r>
        <w:rPr>
          <w:lang w:val="en-US"/>
        </w:rPr>
        <w:t xml:space="preserve">, </w:t>
      </w:r>
      <w:r w:rsidR="006B227C" w:rsidRPr="00A40EFA">
        <w:rPr>
          <w:lang w:val="en-US"/>
        </w:rPr>
        <w:t xml:space="preserve"> Php3.21</w:t>
      </w:r>
      <w:r>
        <w:rPr>
          <w:lang w:val="en-US"/>
        </w:rPr>
        <w:t xml:space="preserve">. 2 P </w:t>
      </w:r>
      <w:r>
        <w:rPr>
          <w:rFonts w:ascii="Segoe UI Symbol" w:hAnsi="Segoe UI Symbol" w:cs="Segoe UI Symbol"/>
          <w:lang w:val="en-US"/>
        </w:rPr>
        <w:t>✓</w:t>
      </w:r>
      <w:r w:rsidR="006B227C" w:rsidRPr="00A40EFA">
        <w:rPr>
          <w:lang w:val="en-US"/>
        </w:rPr>
        <w:t xml:space="preserve"> 2Pe3.11-14</w:t>
      </w:r>
      <w:r>
        <w:rPr>
          <w:lang w:val="en-US"/>
        </w:rPr>
        <w:t xml:space="preserve">. </w:t>
      </w:r>
      <w:r>
        <w:rPr>
          <w:b/>
          <w:lang w:val="en-US"/>
        </w:rPr>
        <w:t>and</w:t>
      </w:r>
      <w:r>
        <w:rPr>
          <w:lang w:val="en-US"/>
        </w:rPr>
        <w:t xml:space="preserve">. See on Ph </w:t>
      </w:r>
      <w:r w:rsidR="006B227C" w:rsidRPr="00A40EFA">
        <w:rPr>
          <w:lang w:val="en-US"/>
        </w:rPr>
        <w:t xml:space="preserve"> Php1.8</w:t>
      </w:r>
      <w:r>
        <w:rPr>
          <w:lang w:val="en-US"/>
        </w:rPr>
        <w:t xml:space="preserve">. </w:t>
      </w:r>
      <w:r w:rsidR="006B227C" w:rsidRPr="00A40EFA">
        <w:rPr>
          <w:lang w:val="en-US"/>
        </w:rPr>
        <w:t xml:space="preserve"> Php2.26</w:t>
      </w:r>
      <w:r>
        <w:rPr>
          <w:lang w:val="en-US"/>
        </w:rPr>
        <w:t xml:space="preserve">. </w:t>
      </w:r>
      <w:r>
        <w:rPr>
          <w:b/>
          <w:lang w:val="en-US"/>
        </w:rPr>
        <w:t>my joy</w:t>
      </w:r>
      <w:r>
        <w:rPr>
          <w:lang w:val="en-US"/>
        </w:rPr>
        <w:t>. Ph +</w:t>
      </w:r>
      <w:r w:rsidR="006B227C" w:rsidRPr="00A40EFA">
        <w:rPr>
          <w:lang w:val="en-US"/>
        </w:rPr>
        <w:t xml:space="preserve"> Php1.4</w:t>
      </w:r>
      <w:r>
        <w:rPr>
          <w:lang w:val="en-US"/>
        </w:rPr>
        <w:t xml:space="preserve">. </w:t>
      </w:r>
      <w:r w:rsidR="006B227C" w:rsidRPr="00A40EFA">
        <w:rPr>
          <w:lang w:val="en-US"/>
        </w:rPr>
        <w:t xml:space="preserve"> Php2.16</w:t>
      </w:r>
      <w:r>
        <w:rPr>
          <w:lang w:val="en-US"/>
        </w:rPr>
        <w:t>. 2 Co +</w:t>
      </w:r>
      <w:r w:rsidR="006B227C" w:rsidRPr="00A40EFA">
        <w:rPr>
          <w:lang w:val="en-US"/>
        </w:rPr>
        <w:t xml:space="preserve"> 2Co1.14</w:t>
      </w:r>
      <w:r>
        <w:rPr>
          <w:lang w:val="en-US"/>
        </w:rPr>
        <w:t>. 1 Th *</w:t>
      </w:r>
      <w:r w:rsidR="006B227C" w:rsidRPr="00A40EFA">
        <w:rPr>
          <w:lang w:val="en-US"/>
        </w:rPr>
        <w:t xml:space="preserve"> 1Th2.19</w:t>
      </w:r>
      <w:r>
        <w:rPr>
          <w:lang w:val="en-US"/>
        </w:rPr>
        <w:t xml:space="preserve">, </w:t>
      </w:r>
      <w:r w:rsidR="006B227C" w:rsidRPr="00A40EFA">
        <w:rPr>
          <w:lang w:val="en-US"/>
        </w:rPr>
        <w:t xml:space="preserve"> 1Th2.20</w:t>
      </w:r>
      <w:r>
        <w:rPr>
          <w:lang w:val="en-US"/>
        </w:rPr>
        <w:t xml:space="preserve">. </w:t>
      </w:r>
      <w:r w:rsidR="006B227C" w:rsidRPr="00A40EFA">
        <w:rPr>
          <w:lang w:val="en-US"/>
        </w:rPr>
        <w:t xml:space="preserve"> 1Th3.9</w:t>
      </w:r>
      <w:r>
        <w:rPr>
          <w:lang w:val="en-US"/>
        </w:rPr>
        <w:t xml:space="preserve">. </w:t>
      </w:r>
      <w:r>
        <w:rPr>
          <w:b/>
          <w:lang w:val="en-US"/>
        </w:rPr>
        <w:t>and crown</w:t>
      </w:r>
      <w:r>
        <w:rPr>
          <w:lang w:val="en-US"/>
        </w:rPr>
        <w:t xml:space="preserve">. Pr </w:t>
      </w:r>
      <w:r w:rsidR="006B227C" w:rsidRPr="00A40EFA">
        <w:rPr>
          <w:lang w:val="en-US"/>
        </w:rPr>
        <w:t xml:space="preserve"> Pr16.31</w:t>
      </w:r>
      <w:r>
        <w:rPr>
          <w:lang w:val="en-US"/>
        </w:rPr>
        <w:t xml:space="preserve">. </w:t>
      </w:r>
      <w:r w:rsidR="006B227C" w:rsidRPr="00A40EFA">
        <w:rPr>
          <w:lang w:val="en-US"/>
        </w:rPr>
        <w:t xml:space="preserve"> Pr17.6</w:t>
      </w:r>
      <w:r>
        <w:rPr>
          <w:lang w:val="en-US"/>
        </w:rPr>
        <w:t xml:space="preserve">. </w:t>
      </w:r>
      <w:r>
        <w:rPr>
          <w:b/>
          <w:lang w:val="en-US"/>
        </w:rPr>
        <w:t>so stand fast</w:t>
      </w:r>
      <w:r>
        <w:rPr>
          <w:lang w:val="en-US"/>
        </w:rPr>
        <w:t>. Ph +*</w:t>
      </w:r>
      <w:r w:rsidR="006B227C" w:rsidRPr="00A40EFA">
        <w:rPr>
          <w:lang w:val="en-US"/>
        </w:rPr>
        <w:t xml:space="preserve"> Php1.27</w:t>
      </w:r>
      <w:r>
        <w:rPr>
          <w:lang w:val="en-US"/>
        </w:rPr>
        <w:t xml:space="preserve">. Ps </w:t>
      </w:r>
      <w:r w:rsidR="006B227C" w:rsidRPr="00A40EFA">
        <w:rPr>
          <w:lang w:val="en-US"/>
        </w:rPr>
        <w:t xml:space="preserve"> Ps27.14</w:t>
      </w:r>
      <w:r>
        <w:rPr>
          <w:lang w:val="en-US"/>
        </w:rPr>
        <w:t xml:space="preserve">. </w:t>
      </w:r>
      <w:r w:rsidR="006B227C" w:rsidRPr="00A40EFA">
        <w:rPr>
          <w:lang w:val="en-US"/>
        </w:rPr>
        <w:t xml:space="preserve"> Ps125.1</w:t>
      </w:r>
      <w:r>
        <w:rPr>
          <w:lang w:val="en-US"/>
        </w:rPr>
        <w:t xml:space="preserve">. Mt </w:t>
      </w:r>
      <w:r w:rsidR="006B227C" w:rsidRPr="00A40EFA">
        <w:rPr>
          <w:lang w:val="en-US"/>
        </w:rPr>
        <w:t xml:space="preserve"> Mt10.22</w:t>
      </w:r>
      <w:r>
        <w:rPr>
          <w:lang w:val="en-US"/>
        </w:rPr>
        <w:t xml:space="preserve">. Jn </w:t>
      </w:r>
      <w:r>
        <w:rPr>
          <w:rFonts w:ascii="Segoe UI Symbol" w:hAnsi="Segoe UI Symbol" w:cs="Segoe UI Symbol"/>
          <w:lang w:val="en-US"/>
        </w:rPr>
        <w:t>✓</w:t>
      </w:r>
      <w:r w:rsidR="006B227C" w:rsidRPr="00A40EFA">
        <w:rPr>
          <w:lang w:val="en-US"/>
        </w:rPr>
        <w:t xml:space="preserve"> Jn8.31</w:t>
      </w:r>
      <w:r>
        <w:rPr>
          <w:lang w:val="en-US"/>
        </w:rPr>
        <w:t xml:space="preserve">. </w:t>
      </w:r>
      <w:r w:rsidR="006B227C" w:rsidRPr="00A40EFA">
        <w:rPr>
          <w:lang w:val="en-US"/>
        </w:rPr>
        <w:t xml:space="preserve"> Jn15.3</w:t>
      </w:r>
      <w:r>
        <w:rPr>
          <w:lang w:val="en-US"/>
        </w:rPr>
        <w:t xml:space="preserve">, </w:t>
      </w:r>
      <w:r w:rsidR="006B227C" w:rsidRPr="00A40EFA">
        <w:rPr>
          <w:lang w:val="en-US"/>
        </w:rPr>
        <w:t xml:space="preserve"> Jn15.4</w:t>
      </w:r>
      <w:r>
        <w:rPr>
          <w:lang w:val="en-US"/>
        </w:rPr>
        <w:t>. Ac *</w:t>
      </w:r>
      <w:r w:rsidR="006B227C" w:rsidRPr="00A40EFA">
        <w:rPr>
          <w:lang w:val="en-US"/>
        </w:rPr>
        <w:t xml:space="preserve"> Ac2.42</w:t>
      </w:r>
      <w:r>
        <w:rPr>
          <w:lang w:val="en-US"/>
        </w:rPr>
        <w:t>. +*</w:t>
      </w:r>
      <w:r w:rsidR="006B227C" w:rsidRPr="00A40EFA">
        <w:rPr>
          <w:lang w:val="en-US"/>
        </w:rPr>
        <w:t xml:space="preserve"> Ac11.23</w:t>
      </w:r>
      <w:r>
        <w:rPr>
          <w:lang w:val="en-US"/>
        </w:rPr>
        <w:t>. +*</w:t>
      </w:r>
      <w:r w:rsidR="006B227C" w:rsidRPr="00A40EFA">
        <w:rPr>
          <w:lang w:val="en-US"/>
        </w:rPr>
        <w:t xml:space="preserve"> Ac14.22</w:t>
      </w:r>
      <w:r>
        <w:rPr>
          <w:lang w:val="en-US"/>
        </w:rPr>
        <w:t>. Ro +*</w:t>
      </w:r>
      <w:r w:rsidR="006B227C" w:rsidRPr="00A40EFA">
        <w:rPr>
          <w:lang w:val="en-US"/>
        </w:rPr>
        <w:t xml:space="preserve"> Ro2.7</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w:t>
      </w:r>
      <w:r w:rsidR="006B227C" w:rsidRPr="00A40EFA">
        <w:rPr>
          <w:lang w:val="en-US"/>
        </w:rPr>
        <w:t xml:space="preserve"> 1Co16.13</w:t>
      </w:r>
      <w:r>
        <w:rPr>
          <w:lang w:val="en-US"/>
        </w:rPr>
        <w:t>. Ga *</w:t>
      </w:r>
      <w:r w:rsidR="006B227C" w:rsidRPr="00A40EFA">
        <w:rPr>
          <w:lang w:val="en-US"/>
        </w:rPr>
        <w:t xml:space="preserve"> Ga5.1</w:t>
      </w:r>
      <w:r>
        <w:rPr>
          <w:lang w:val="en-US"/>
        </w:rPr>
        <w:t xml:space="preserve">. Ep </w:t>
      </w:r>
      <w:r w:rsidR="006B227C" w:rsidRPr="00A40EFA">
        <w:rPr>
          <w:lang w:val="en-US"/>
        </w:rPr>
        <w:t xml:space="preserve"> Eph6.10-18</w:t>
      </w:r>
      <w:r>
        <w:rPr>
          <w:lang w:val="en-US"/>
        </w:rPr>
        <w:t>. Col *</w:t>
      </w:r>
      <w:r w:rsidR="006B227C" w:rsidRPr="00A40EFA">
        <w:rPr>
          <w:lang w:val="en-US"/>
        </w:rPr>
        <w:t xml:space="preserve"> Col4.12</w:t>
      </w:r>
      <w:r>
        <w:rPr>
          <w:lang w:val="en-US"/>
        </w:rPr>
        <w:t>. 1 Th *</w:t>
      </w:r>
      <w:r w:rsidR="006B227C" w:rsidRPr="00A40EFA">
        <w:rPr>
          <w:lang w:val="en-US"/>
        </w:rPr>
        <w:t xml:space="preserve"> 1Th3.8</w:t>
      </w:r>
      <w:r>
        <w:rPr>
          <w:lang w:val="en-US"/>
        </w:rPr>
        <w:t xml:space="preserve">, </w:t>
      </w:r>
      <w:r w:rsidR="006B227C" w:rsidRPr="00A40EFA">
        <w:rPr>
          <w:lang w:val="en-US"/>
        </w:rPr>
        <w:t xml:space="preserve"> 1Th3.9</w:t>
      </w:r>
      <w:r>
        <w:rPr>
          <w:lang w:val="en-US"/>
        </w:rPr>
        <w:t xml:space="preserve">, </w:t>
      </w:r>
      <w:r w:rsidR="006B227C" w:rsidRPr="00A40EFA">
        <w:rPr>
          <w:lang w:val="en-US"/>
        </w:rPr>
        <w:t xml:space="preserve"> 1Th3.13</w:t>
      </w:r>
      <w:r>
        <w:rPr>
          <w:lang w:val="en-US"/>
        </w:rPr>
        <w:t xml:space="preserve">. 2 Th </w:t>
      </w:r>
      <w:r w:rsidR="006B227C" w:rsidRPr="00A40EFA">
        <w:rPr>
          <w:lang w:val="en-US"/>
        </w:rPr>
        <w:t xml:space="preserve"> 2Th2.15</w:t>
      </w:r>
      <w:r>
        <w:rPr>
          <w:lang w:val="en-US"/>
        </w:rPr>
        <w:t xml:space="preserve">. 2 Ti </w:t>
      </w:r>
      <w:r w:rsidR="006B227C" w:rsidRPr="00A40EFA">
        <w:rPr>
          <w:lang w:val="en-US"/>
        </w:rPr>
        <w:t xml:space="preserve"> 2Ti2.1</w:t>
      </w:r>
      <w:r>
        <w:rPr>
          <w:lang w:val="en-US"/>
        </w:rPr>
        <w:t>. He +*</w:t>
      </w:r>
      <w:r w:rsidR="006B227C" w:rsidRPr="00A40EFA">
        <w:rPr>
          <w:lang w:val="en-US"/>
        </w:rPr>
        <w:t xml:space="preserve"> Heb3.14</w:t>
      </w:r>
      <w:r>
        <w:rPr>
          <w:lang w:val="en-US"/>
        </w:rPr>
        <w:t xml:space="preserve">. </w:t>
      </w:r>
      <w:r w:rsidR="006B227C" w:rsidRPr="00A40EFA">
        <w:rPr>
          <w:lang w:val="en-US"/>
        </w:rPr>
        <w:t xml:space="preserve"> Heb4.14</w:t>
      </w:r>
      <w:r>
        <w:rPr>
          <w:lang w:val="en-US"/>
        </w:rPr>
        <w:t xml:space="preserve">. </w:t>
      </w:r>
      <w:r w:rsidR="006B227C" w:rsidRPr="00A40EFA">
        <w:rPr>
          <w:lang w:val="en-US"/>
        </w:rPr>
        <w:t xml:space="preserve"> Heb10.23</w:t>
      </w:r>
      <w:r>
        <w:rPr>
          <w:lang w:val="en-US"/>
        </w:rPr>
        <w:t xml:space="preserve">, </w:t>
      </w:r>
      <w:r w:rsidR="006B227C" w:rsidRPr="00A40EFA">
        <w:rPr>
          <w:lang w:val="en-US"/>
        </w:rPr>
        <w:t xml:space="preserve"> Heb10.35</w:t>
      </w:r>
      <w:r>
        <w:rPr>
          <w:lang w:val="en-US"/>
        </w:rPr>
        <w:t xml:space="preserve">, </w:t>
      </w:r>
      <w:r w:rsidR="006B227C" w:rsidRPr="00A40EFA">
        <w:rPr>
          <w:lang w:val="en-US"/>
        </w:rPr>
        <w:t xml:space="preserve"> Heb10.36</w:t>
      </w:r>
      <w:r>
        <w:rPr>
          <w:lang w:val="en-US"/>
        </w:rPr>
        <w:t>. 2 P *</w:t>
      </w:r>
      <w:r w:rsidR="006B227C" w:rsidRPr="00A40EFA">
        <w:rPr>
          <w:lang w:val="en-US"/>
        </w:rPr>
        <w:t xml:space="preserve"> 2Pe3.17</w:t>
      </w:r>
      <w:r>
        <w:rPr>
          <w:lang w:val="en-US"/>
        </w:rPr>
        <w:t>. Ju *</w:t>
      </w:r>
      <w:r w:rsidR="006B227C" w:rsidRPr="00A40EFA">
        <w:rPr>
          <w:lang w:val="en-US"/>
        </w:rPr>
        <w:t xml:space="preserve"> Jud20</w:t>
      </w:r>
      <w:r>
        <w:rPr>
          <w:lang w:val="en-US"/>
        </w:rPr>
        <w:t xml:space="preserve">, </w:t>
      </w:r>
      <w:r w:rsidR="006B227C" w:rsidRPr="00A40EFA">
        <w:rPr>
          <w:lang w:val="en-US"/>
        </w:rPr>
        <w:t xml:space="preserve"> Jud21</w:t>
      </w:r>
      <w:r>
        <w:rPr>
          <w:lang w:val="en-US"/>
        </w:rPr>
        <w:t xml:space="preserve">, </w:t>
      </w:r>
      <w:r w:rsidR="006B227C" w:rsidRPr="00A40EFA">
        <w:rPr>
          <w:lang w:val="en-US"/>
        </w:rPr>
        <w:t xml:space="preserve"> Jud24</w:t>
      </w:r>
      <w:r>
        <w:rPr>
          <w:lang w:val="en-US"/>
        </w:rPr>
        <w:t xml:space="preserve">, </w:t>
      </w:r>
      <w:r w:rsidR="006B227C" w:rsidRPr="00A40EFA">
        <w:rPr>
          <w:lang w:val="en-US"/>
        </w:rPr>
        <w:t xml:space="preserve"> Jud25</w:t>
      </w:r>
      <w:r>
        <w:rPr>
          <w:lang w:val="en-US"/>
        </w:rPr>
        <w:t xml:space="preserve">. Re </w:t>
      </w:r>
      <w:r w:rsidR="006B227C" w:rsidRPr="00A40EFA">
        <w:rPr>
          <w:lang w:val="en-US"/>
        </w:rPr>
        <w:t xml:space="preserve"> Re3.10</w:t>
      </w:r>
      <w:r>
        <w:rPr>
          <w:lang w:val="en-US"/>
        </w:rPr>
        <w:t xml:space="preserve">, </w:t>
      </w:r>
      <w:r w:rsidR="006B227C" w:rsidRPr="00A40EFA">
        <w:rPr>
          <w:lang w:val="en-US"/>
        </w:rPr>
        <w:t xml:space="preserve"> Re3.11</w:t>
      </w:r>
      <w:r>
        <w:rPr>
          <w:lang w:val="en-US"/>
        </w:rPr>
        <w:t xml:space="preserve">. </w:t>
      </w:r>
    </w:p>
    <w:p w:rsidR="003E23E9" w:rsidRDefault="003E23E9" w:rsidP="00710603">
      <w:pPr>
        <w:ind w:firstLine="360"/>
        <w:jc w:val="both"/>
      </w:pPr>
      <w:r>
        <w:rPr>
          <w:lang w:val="en-US"/>
        </w:rPr>
        <w:t xml:space="preserve">2. </w:t>
      </w:r>
      <w:r>
        <w:rPr>
          <w:b/>
          <w:lang w:val="en-US"/>
        </w:rPr>
        <w:t>beseech</w:t>
      </w:r>
      <w:r>
        <w:rPr>
          <w:lang w:val="en-US"/>
        </w:rPr>
        <w:t xml:space="preserve">. </w:t>
      </w:r>
      <w:r w:rsidR="006B227C" w:rsidRPr="00A40EFA">
        <w:rPr>
          <w:lang w:val="en-US"/>
        </w:rPr>
        <w:t xml:space="preserve">  f18</w:t>
      </w:r>
      <w:r>
        <w:rPr>
          <w:lang w:val="en-US"/>
        </w:rPr>
        <w:t>, Dt +</w:t>
      </w:r>
      <w:r w:rsidR="006B227C" w:rsidRPr="00A40EFA">
        <w:rPr>
          <w:lang w:val="en-US"/>
        </w:rPr>
        <w:t xml:space="preserve"> Dt28.4</w:t>
      </w:r>
      <w:r>
        <w:rPr>
          <w:lang w:val="en-US"/>
        </w:rPr>
        <w:t xml:space="preserve">. </w:t>
      </w:r>
      <w:r>
        <w:rPr>
          <w:b/>
          <w:lang w:val="en-US"/>
        </w:rPr>
        <w:t>Euodias</w:t>
      </w:r>
      <w:r>
        <w:rPr>
          <w:lang w:val="en-US"/>
        </w:rPr>
        <w:t xml:space="preserve">. i.e. </w:t>
      </w:r>
      <w:r>
        <w:rPr>
          <w:i/>
          <w:lang w:val="en-US"/>
        </w:rPr>
        <w:t>a sweet scent,</w:t>
      </w:r>
      <w:r>
        <w:rPr>
          <w:lang w:val="en-US"/>
        </w:rPr>
        <w:t xml:space="preserve"> </w:t>
      </w:r>
      <w:r>
        <w:rPr>
          <w:rFonts w:ascii="Segoe UI Symbol" w:hAnsi="Segoe UI Symbol" w:cs="Segoe UI Symbol"/>
          <w:lang w:val="en-US"/>
        </w:rPr>
        <w:t>❅</w:t>
      </w:r>
      <w:r>
        <w:rPr>
          <w:lang w:val="en-US"/>
        </w:rPr>
        <w:t xml:space="preserve">S#2136g. </w:t>
      </w:r>
      <w:r>
        <w:rPr>
          <w:b/>
          <w:lang w:val="en-US"/>
        </w:rPr>
        <w:t>Syntyche</w:t>
      </w:r>
      <w:r>
        <w:rPr>
          <w:lang w:val="en-US"/>
        </w:rPr>
        <w:t xml:space="preserve">. i.e. </w:t>
      </w:r>
      <w:r>
        <w:rPr>
          <w:i/>
          <w:lang w:val="en-US"/>
        </w:rPr>
        <w:t>fate; well-met,</w:t>
      </w:r>
      <w:r>
        <w:rPr>
          <w:lang w:val="en-US"/>
        </w:rPr>
        <w:t xml:space="preserve"> </w:t>
      </w:r>
      <w:r>
        <w:rPr>
          <w:rFonts w:ascii="Segoe UI Symbol" w:hAnsi="Segoe UI Symbol" w:cs="Segoe UI Symbol"/>
          <w:lang w:val="en-US"/>
        </w:rPr>
        <w:t>❅</w:t>
      </w:r>
      <w:r>
        <w:rPr>
          <w:lang w:val="en-US"/>
        </w:rPr>
        <w:t xml:space="preserve">S#4941g. </w:t>
      </w:r>
      <w:r>
        <w:rPr>
          <w:b/>
          <w:lang w:val="en-US"/>
        </w:rPr>
        <w:t>same mind</w:t>
      </w:r>
      <w:r>
        <w:rPr>
          <w:lang w:val="en-US"/>
        </w:rPr>
        <w:t>. Ph +*</w:t>
      </w:r>
      <w:r w:rsidR="006B227C" w:rsidRPr="00A40EFA">
        <w:rPr>
          <w:lang w:val="en-US"/>
        </w:rPr>
        <w:t xml:space="preserve"> Php2.2</w:t>
      </w:r>
      <w:r>
        <w:rPr>
          <w:lang w:val="en-US"/>
        </w:rPr>
        <w:t xml:space="preserve">, </w:t>
      </w:r>
      <w:r w:rsidR="006B227C" w:rsidRPr="00A40EFA">
        <w:rPr>
          <w:lang w:val="en-US"/>
        </w:rPr>
        <w:t xml:space="preserve"> Php2.3</w:t>
      </w:r>
      <w:r>
        <w:rPr>
          <w:lang w:val="en-US"/>
        </w:rPr>
        <w:t xml:space="preserve">. </w:t>
      </w:r>
      <w:r w:rsidR="006B227C" w:rsidRPr="00A40EFA">
        <w:rPr>
          <w:lang w:val="en-US"/>
        </w:rPr>
        <w:t xml:space="preserve"> Php3.16</w:t>
      </w:r>
      <w:r>
        <w:rPr>
          <w:lang w:val="en-US"/>
        </w:rPr>
        <w:t xml:space="preserve">. Ge </w:t>
      </w:r>
      <w:r w:rsidR="006B227C" w:rsidRPr="00A40EFA">
        <w:rPr>
          <w:lang w:val="en-US"/>
        </w:rPr>
        <w:t xml:space="preserve"> Ge45.24</w:t>
      </w:r>
      <w:r>
        <w:rPr>
          <w:lang w:val="en-US"/>
        </w:rPr>
        <w:t xml:space="preserve">. Ps ch. 133. Mk </w:t>
      </w:r>
      <w:r w:rsidR="006B227C" w:rsidRPr="00A40EFA">
        <w:rPr>
          <w:lang w:val="en-US"/>
        </w:rPr>
        <w:t xml:space="preserve"> Mk9.50</w:t>
      </w:r>
      <w:r>
        <w:rPr>
          <w:lang w:val="en-US"/>
        </w:rPr>
        <w:t xml:space="preserve">. Ro </w:t>
      </w:r>
      <w:r w:rsidR="006B227C" w:rsidRPr="00A40EFA">
        <w:rPr>
          <w:lang w:val="en-US"/>
        </w:rPr>
        <w:t xml:space="preserve"> Ro12.16-18</w:t>
      </w:r>
      <w:r>
        <w:rPr>
          <w:lang w:val="en-US"/>
        </w:rPr>
        <w:t xml:space="preserve">. </w:t>
      </w:r>
      <w:r w:rsidR="006B227C" w:rsidRPr="00A40EFA">
        <w:rPr>
          <w:lang w:val="en-US"/>
        </w:rPr>
        <w:t xml:space="preserve">  Ro15.5</w:t>
      </w:r>
      <w:r>
        <w:rPr>
          <w:lang w:val="en-US"/>
        </w:rPr>
        <w:t>n. 1 Co +*</w:t>
      </w:r>
      <w:r w:rsidR="006B227C" w:rsidRPr="00A40EFA">
        <w:rPr>
          <w:lang w:val="en-US"/>
        </w:rPr>
        <w:t xml:space="preserve"> 1Co1.10</w:t>
      </w:r>
      <w:r>
        <w:rPr>
          <w:lang w:val="en-US"/>
        </w:rPr>
        <w:t xml:space="preserve">. Ep </w:t>
      </w:r>
      <w:r w:rsidR="006B227C" w:rsidRPr="00A40EFA">
        <w:rPr>
          <w:lang w:val="en-US"/>
        </w:rPr>
        <w:t xml:space="preserve"> Eph4.1-8</w:t>
      </w:r>
      <w:r>
        <w:rPr>
          <w:lang w:val="en-US"/>
        </w:rPr>
        <w:t xml:space="preserve">. 1 Th </w:t>
      </w:r>
      <w:r w:rsidR="006B227C" w:rsidRPr="00A40EFA">
        <w:rPr>
          <w:lang w:val="en-US"/>
        </w:rPr>
        <w:t xml:space="preserve"> 1Th5.13</w:t>
      </w:r>
      <w:r>
        <w:rPr>
          <w:lang w:val="en-US"/>
        </w:rPr>
        <w:t xml:space="preserve">. </w:t>
      </w:r>
      <w:r w:rsidRPr="00A40EFA">
        <w:t>He +*</w:t>
      </w:r>
      <w:r w:rsidR="006B227C">
        <w:t xml:space="preserve"> Heb12.14</w:t>
      </w:r>
      <w:r w:rsidRPr="00A40EFA">
        <w:t>. Ja *</w:t>
      </w:r>
      <w:r w:rsidR="006B227C">
        <w:t xml:space="preserve"> Jas3.17</w:t>
      </w:r>
      <w:r w:rsidRPr="00A40EFA">
        <w:t xml:space="preserve">, </w:t>
      </w:r>
      <w:r w:rsidR="006B227C">
        <w:t xml:space="preserve"> Jas3.18</w:t>
      </w:r>
      <w:r w:rsidRPr="00A40EFA">
        <w:t>. 1 P *</w:t>
      </w:r>
      <w:r w:rsidR="006B227C">
        <w:t xml:space="preserve"> 1Pe2.13</w:t>
      </w:r>
      <w:r w:rsidRPr="00A40EFA">
        <w:t xml:space="preserve">. </w:t>
      </w:r>
      <w:r w:rsidR="006B227C">
        <w:t xml:space="preserve"> 1Pe3.8-11</w:t>
      </w:r>
      <w:r w:rsidRPr="00A40EFA">
        <w:t xml:space="preserve">. </w:t>
      </w:r>
    </w:p>
    <w:p w:rsidR="003E23E9" w:rsidRPr="00A40EFA" w:rsidRDefault="003E23E9" w:rsidP="00710603">
      <w:pPr>
        <w:ind w:firstLine="360"/>
        <w:jc w:val="both"/>
        <w:rPr>
          <w:lang w:val="en-US"/>
        </w:rPr>
      </w:pPr>
      <w:r w:rsidRPr="00A40EFA">
        <w:t xml:space="preserve">3. </w:t>
      </w:r>
      <w:r w:rsidRPr="00A40EFA">
        <w:rPr>
          <w:b/>
        </w:rPr>
        <w:t>I</w:t>
      </w:r>
      <w:r w:rsidRPr="00A40EFA">
        <w:t xml:space="preserve">. ver. </w:t>
      </w:r>
      <w:r w:rsidR="006B227C">
        <w:t xml:space="preserve"> </w:t>
      </w:r>
      <w:r w:rsidR="006B227C" w:rsidRPr="00A40EFA">
        <w:rPr>
          <w:lang w:val="en-US"/>
        </w:rPr>
        <w:t>Php4.2</w:t>
      </w:r>
      <w:r>
        <w:rPr>
          <w:lang w:val="en-US"/>
        </w:rPr>
        <w:t>. Ro +*</w:t>
      </w:r>
      <w:r w:rsidR="006B227C" w:rsidRPr="00A40EFA">
        <w:rPr>
          <w:lang w:val="en-US"/>
        </w:rPr>
        <w:t xml:space="preserve"> Ro12.1</w:t>
      </w:r>
      <w:r>
        <w:rPr>
          <w:lang w:val="en-US"/>
        </w:rPr>
        <w:t xml:space="preserve">. Phm </w:t>
      </w:r>
      <w:r w:rsidR="006B227C" w:rsidRPr="00A40EFA">
        <w:rPr>
          <w:lang w:val="en-US"/>
        </w:rPr>
        <w:t xml:space="preserve"> Phm8</w:t>
      </w:r>
      <w:r>
        <w:rPr>
          <w:lang w:val="en-US"/>
        </w:rPr>
        <w:t xml:space="preserve">, </w:t>
      </w:r>
      <w:r w:rsidR="006B227C" w:rsidRPr="00A40EFA">
        <w:rPr>
          <w:lang w:val="en-US"/>
        </w:rPr>
        <w:t xml:space="preserve"> Phm9</w:t>
      </w:r>
      <w:r>
        <w:rPr>
          <w:lang w:val="en-US"/>
        </w:rPr>
        <w:t xml:space="preserve">. </w:t>
      </w:r>
      <w:r>
        <w:rPr>
          <w:b/>
          <w:lang w:val="en-US"/>
        </w:rPr>
        <w:t>true</w:t>
      </w:r>
      <w:r>
        <w:rPr>
          <w:lang w:val="en-US"/>
        </w:rPr>
        <w:t xml:space="preserve">. See on Ph </w:t>
      </w:r>
      <w:r w:rsidR="006B227C" w:rsidRPr="00A40EFA">
        <w:rPr>
          <w:lang w:val="en-US"/>
        </w:rPr>
        <w:t xml:space="preserve"> Php2.20-25</w:t>
      </w:r>
      <w:r>
        <w:rPr>
          <w:lang w:val="en-US"/>
        </w:rPr>
        <w:t xml:space="preserve">. Col </w:t>
      </w:r>
      <w:r w:rsidR="006B227C" w:rsidRPr="00A40EFA">
        <w:rPr>
          <w:lang w:val="en-US"/>
        </w:rPr>
        <w:t xml:space="preserve"> Col1.7</w:t>
      </w:r>
      <w:r>
        <w:rPr>
          <w:lang w:val="en-US"/>
        </w:rPr>
        <w:t xml:space="preserve">. 1 Ti </w:t>
      </w:r>
      <w:r w:rsidR="006B227C" w:rsidRPr="00A40EFA">
        <w:rPr>
          <w:lang w:val="en-US"/>
        </w:rPr>
        <w:t xml:space="preserve"> 1Ti1.2</w:t>
      </w:r>
      <w:r>
        <w:rPr>
          <w:lang w:val="en-US"/>
        </w:rPr>
        <w:t xml:space="preserve">. Ti </w:t>
      </w:r>
      <w:r w:rsidR="006B227C" w:rsidRPr="00A40EFA">
        <w:rPr>
          <w:lang w:val="en-US"/>
        </w:rPr>
        <w:t xml:space="preserve"> Tt1.4</w:t>
      </w:r>
      <w:r>
        <w:rPr>
          <w:lang w:val="en-US"/>
        </w:rPr>
        <w:t xml:space="preserve">. </w:t>
      </w:r>
      <w:r>
        <w:rPr>
          <w:b/>
          <w:lang w:val="en-US"/>
        </w:rPr>
        <w:t>help</w:t>
      </w:r>
      <w:r>
        <w:rPr>
          <w:lang w:val="en-US"/>
        </w:rPr>
        <w:t xml:space="preserve">. Ph </w:t>
      </w:r>
      <w:r w:rsidR="006B227C" w:rsidRPr="00A40EFA">
        <w:rPr>
          <w:lang w:val="en-US"/>
        </w:rPr>
        <w:t xml:space="preserve"> Php1.27</w:t>
      </w:r>
      <w:r>
        <w:rPr>
          <w:lang w:val="en-US"/>
        </w:rPr>
        <w:t xml:space="preserve">. Ac </w:t>
      </w:r>
      <w:r w:rsidR="006B227C" w:rsidRPr="00A40EFA">
        <w:rPr>
          <w:lang w:val="en-US"/>
        </w:rPr>
        <w:t xml:space="preserve"> Ac9.36-41</w:t>
      </w:r>
      <w:r>
        <w:rPr>
          <w:lang w:val="en-US"/>
        </w:rPr>
        <w:t xml:space="preserve">. </w:t>
      </w:r>
      <w:r w:rsidR="006B227C" w:rsidRPr="00A40EFA">
        <w:rPr>
          <w:lang w:val="en-US"/>
        </w:rPr>
        <w:t xml:space="preserve"> Ac16.14-18</w:t>
      </w:r>
      <w:r>
        <w:rPr>
          <w:lang w:val="en-US"/>
        </w:rPr>
        <w:t xml:space="preserve">. Ro </w:t>
      </w:r>
      <w:r w:rsidR="006B227C" w:rsidRPr="00A40EFA">
        <w:rPr>
          <w:lang w:val="en-US"/>
        </w:rPr>
        <w:t xml:space="preserve"> Ro16.2-4</w:t>
      </w:r>
      <w:r>
        <w:rPr>
          <w:lang w:val="en-US"/>
        </w:rPr>
        <w:t xml:space="preserve">, </w:t>
      </w:r>
      <w:r w:rsidR="006B227C" w:rsidRPr="00A40EFA">
        <w:rPr>
          <w:lang w:val="en-US"/>
        </w:rPr>
        <w:t xml:space="preserve"> Ro16.9</w:t>
      </w:r>
      <w:r>
        <w:rPr>
          <w:lang w:val="en-US"/>
        </w:rPr>
        <w:t xml:space="preserve">, </w:t>
      </w:r>
      <w:r w:rsidR="006B227C" w:rsidRPr="00A40EFA">
        <w:rPr>
          <w:lang w:val="en-US"/>
        </w:rPr>
        <w:t xml:space="preserve"> Ro16.12</w:t>
      </w:r>
      <w:r>
        <w:rPr>
          <w:lang w:val="en-US"/>
        </w:rPr>
        <w:t xml:space="preserve">. 1 Ti </w:t>
      </w:r>
      <w:r w:rsidR="006B227C" w:rsidRPr="00A40EFA">
        <w:rPr>
          <w:lang w:val="en-US"/>
        </w:rPr>
        <w:t xml:space="preserve"> 1Ti5.9</w:t>
      </w:r>
      <w:r>
        <w:rPr>
          <w:lang w:val="en-US"/>
        </w:rPr>
        <w:t xml:space="preserve">, </w:t>
      </w:r>
      <w:r w:rsidR="006B227C" w:rsidRPr="00A40EFA">
        <w:rPr>
          <w:lang w:val="en-US"/>
        </w:rPr>
        <w:t xml:space="preserve"> 1Ti5.10</w:t>
      </w:r>
      <w:r>
        <w:rPr>
          <w:lang w:val="en-US"/>
        </w:rPr>
        <w:t xml:space="preserve">. </w:t>
      </w:r>
      <w:r>
        <w:rPr>
          <w:b/>
          <w:lang w:val="en-US"/>
        </w:rPr>
        <w:t>which labored</w:t>
      </w:r>
      <w:r>
        <w:rPr>
          <w:lang w:val="en-US"/>
        </w:rPr>
        <w:t xml:space="preserve">. Ph </w:t>
      </w:r>
      <w:r w:rsidR="006B227C" w:rsidRPr="00A40EFA">
        <w:rPr>
          <w:lang w:val="en-US"/>
        </w:rPr>
        <w:t xml:space="preserve"> Php1.27</w:t>
      </w:r>
      <w:r>
        <w:rPr>
          <w:lang w:val="en-US"/>
        </w:rPr>
        <w:t xml:space="preserve">g. </w:t>
      </w:r>
      <w:r>
        <w:rPr>
          <w:b/>
          <w:lang w:val="en-US"/>
        </w:rPr>
        <w:t>in the gospel</w:t>
      </w:r>
      <w:r>
        <w:rPr>
          <w:lang w:val="en-US"/>
        </w:rPr>
        <w:t xml:space="preserve">. Ph </w:t>
      </w:r>
      <w:r w:rsidR="006B227C" w:rsidRPr="00A40EFA">
        <w:rPr>
          <w:lang w:val="en-US"/>
        </w:rPr>
        <w:t xml:space="preserve"> Php2.22</w:t>
      </w:r>
      <w:r>
        <w:rPr>
          <w:lang w:val="en-US"/>
        </w:rPr>
        <w:t xml:space="preserve">. Ro </w:t>
      </w:r>
      <w:r w:rsidR="006B227C" w:rsidRPr="00A40EFA">
        <w:rPr>
          <w:lang w:val="en-US"/>
        </w:rPr>
        <w:t xml:space="preserve"> Ro1.9</w:t>
      </w:r>
      <w:r>
        <w:rPr>
          <w:lang w:val="en-US"/>
        </w:rPr>
        <w:t xml:space="preserve">. </w:t>
      </w:r>
      <w:r>
        <w:rPr>
          <w:b/>
          <w:lang w:val="en-US"/>
        </w:rPr>
        <w:t>Clement</w:t>
      </w:r>
      <w:r>
        <w:rPr>
          <w:lang w:val="en-US"/>
        </w:rPr>
        <w:t xml:space="preserve">. i.e. </w:t>
      </w:r>
      <w:r>
        <w:rPr>
          <w:i/>
          <w:lang w:val="en-US"/>
        </w:rPr>
        <w:t>mild; merciful,</w:t>
      </w:r>
      <w:r>
        <w:rPr>
          <w:lang w:val="en-US"/>
        </w:rPr>
        <w:t xml:space="preserve"> </w:t>
      </w:r>
      <w:r>
        <w:rPr>
          <w:rFonts w:ascii="Segoe UI Symbol" w:hAnsi="Segoe UI Symbol" w:cs="Segoe UI Symbol"/>
          <w:lang w:val="en-US"/>
        </w:rPr>
        <w:t>❅</w:t>
      </w:r>
      <w:r>
        <w:rPr>
          <w:lang w:val="en-US"/>
        </w:rPr>
        <w:t xml:space="preserve">S#2815g. </w:t>
      </w:r>
      <w:r>
        <w:rPr>
          <w:b/>
          <w:lang w:val="en-US"/>
        </w:rPr>
        <w:t>fellowlaborers</w:t>
      </w:r>
      <w:r>
        <w:rPr>
          <w:lang w:val="en-US"/>
        </w:rPr>
        <w:t>. Ro +</w:t>
      </w:r>
      <w:r w:rsidR="006B227C" w:rsidRPr="00A40EFA">
        <w:rPr>
          <w:lang w:val="en-US"/>
        </w:rPr>
        <w:t xml:space="preserve"> Ro16.3</w:t>
      </w:r>
      <w:r>
        <w:rPr>
          <w:lang w:val="en-US"/>
        </w:rPr>
        <w:t xml:space="preserve">. </w:t>
      </w:r>
      <w:r>
        <w:rPr>
          <w:b/>
          <w:lang w:val="en-US"/>
        </w:rPr>
        <w:t>whose names</w:t>
      </w:r>
      <w:r>
        <w:rPr>
          <w:lang w:val="en-US"/>
        </w:rPr>
        <w:t xml:space="preserve">. Ex </w:t>
      </w:r>
      <w:r w:rsidR="006B227C" w:rsidRPr="00A40EFA">
        <w:rPr>
          <w:lang w:val="en-US"/>
        </w:rPr>
        <w:t xml:space="preserve"> Ex32.32</w:t>
      </w:r>
      <w:r>
        <w:rPr>
          <w:lang w:val="en-US"/>
        </w:rPr>
        <w:t xml:space="preserve">. Ps </w:t>
      </w:r>
      <w:r w:rsidR="006B227C" w:rsidRPr="00A40EFA">
        <w:rPr>
          <w:lang w:val="en-US"/>
        </w:rPr>
        <w:t xml:space="preserve"> Ps69.28</w:t>
      </w:r>
      <w:r>
        <w:rPr>
          <w:lang w:val="en-US"/>
        </w:rPr>
        <w:t xml:space="preserve">. Is </w:t>
      </w:r>
      <w:r w:rsidR="006B227C" w:rsidRPr="00A40EFA">
        <w:rPr>
          <w:lang w:val="en-US"/>
        </w:rPr>
        <w:t xml:space="preserve"> Is4.3</w:t>
      </w:r>
      <w:r>
        <w:rPr>
          <w:lang w:val="en-US"/>
        </w:rPr>
        <w:t xml:space="preserve">. </w:t>
      </w:r>
      <w:r w:rsidRPr="00A40EFA">
        <w:t xml:space="preserve">Ezk </w:t>
      </w:r>
      <w:r w:rsidR="006B227C">
        <w:t xml:space="preserve"> Eze13.9</w:t>
      </w:r>
      <w:r w:rsidRPr="00A40EFA">
        <w:t>. Da +*</w:t>
      </w:r>
      <w:r w:rsidR="006B227C">
        <w:t xml:space="preserve"> Da12.1</w:t>
      </w:r>
      <w:r w:rsidRPr="00A40EFA">
        <w:t>. Lk +*</w:t>
      </w:r>
      <w:r w:rsidR="006B227C">
        <w:t xml:space="preserve"> Lk10.20</w:t>
      </w:r>
      <w:r w:rsidRPr="00A40EFA">
        <w:t xml:space="preserve">. He </w:t>
      </w:r>
      <w:r w:rsidR="006B227C">
        <w:t xml:space="preserve"> Heb12.23</w:t>
      </w:r>
      <w:r w:rsidRPr="00A40EFA">
        <w:t>. Re *</w:t>
      </w:r>
      <w:r w:rsidR="006B227C">
        <w:t xml:space="preserve"> Re3.5</w:t>
      </w:r>
      <w:r w:rsidRPr="00A40EFA">
        <w:t xml:space="preserve">. </w:t>
      </w:r>
      <w:r>
        <w:rPr>
          <w:lang w:val="en-US"/>
        </w:rPr>
        <w:t>*</w:t>
      </w:r>
      <w:r w:rsidR="006B227C" w:rsidRPr="00A40EFA">
        <w:rPr>
          <w:lang w:val="en-US"/>
        </w:rPr>
        <w:t xml:space="preserve"> Re13.8</w:t>
      </w:r>
      <w:r>
        <w:rPr>
          <w:lang w:val="en-US"/>
        </w:rPr>
        <w:t xml:space="preserve">. </w:t>
      </w:r>
      <w:r w:rsidR="006B227C" w:rsidRPr="00A40EFA">
        <w:rPr>
          <w:lang w:val="en-US"/>
        </w:rPr>
        <w:t xml:space="preserve"> Re17.8</w:t>
      </w:r>
      <w:r>
        <w:rPr>
          <w:lang w:val="en-US"/>
        </w:rPr>
        <w:t xml:space="preserve">. </w:t>
      </w:r>
      <w:r w:rsidR="006B227C" w:rsidRPr="00A40EFA">
        <w:rPr>
          <w:lang w:val="en-US"/>
        </w:rPr>
        <w:t xml:space="preserve"> Re20.12</w:t>
      </w:r>
      <w:r>
        <w:rPr>
          <w:lang w:val="en-US"/>
        </w:rPr>
        <w:t xml:space="preserve">, </w:t>
      </w:r>
      <w:r w:rsidR="006B227C" w:rsidRPr="00A40EFA">
        <w:rPr>
          <w:lang w:val="en-US"/>
        </w:rPr>
        <w:t xml:space="preserve"> Re20.15</w:t>
      </w:r>
      <w:r>
        <w:rPr>
          <w:lang w:val="en-US"/>
        </w:rPr>
        <w:t xml:space="preserve">. </w:t>
      </w:r>
      <w:r w:rsidR="006B227C" w:rsidRPr="00A40EFA">
        <w:rPr>
          <w:lang w:val="en-US"/>
        </w:rPr>
        <w:t xml:space="preserve"> Re21.27</w:t>
      </w:r>
      <w:r>
        <w:rPr>
          <w:lang w:val="en-US"/>
        </w:rPr>
        <w:t xml:space="preserve">. </w:t>
      </w:r>
      <w:r>
        <w:rPr>
          <w:b/>
          <w:lang w:val="en-US"/>
        </w:rPr>
        <w:t>book</w:t>
      </w:r>
      <w:r>
        <w:rPr>
          <w:lang w:val="en-US"/>
        </w:rPr>
        <w:t xml:space="preserve">. </w:t>
      </w:r>
      <w:r w:rsidR="006B227C" w:rsidRPr="00A40EFA">
        <w:rPr>
          <w:lang w:val="en-US"/>
        </w:rPr>
        <w:t xml:space="preserve">  f22:22D</w:t>
      </w:r>
      <w:r>
        <w:rPr>
          <w:lang w:val="en-US"/>
        </w:rPr>
        <w:t>, Ex +</w:t>
      </w:r>
      <w:r w:rsidR="006B227C" w:rsidRPr="00A40EFA">
        <w:rPr>
          <w:lang w:val="en-US"/>
        </w:rPr>
        <w:t xml:space="preserve"> Ex32.32</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Rejoice</w:t>
      </w:r>
      <w:r>
        <w:rPr>
          <w:lang w:val="en-US"/>
        </w:rPr>
        <w:t xml:space="preserve">. </w:t>
      </w:r>
      <w:r w:rsidR="006B227C" w:rsidRPr="00A40EFA">
        <w:rPr>
          <w:lang w:val="en-US"/>
        </w:rPr>
        <w:t xml:space="preserve">  f66</w:t>
      </w:r>
      <w:r>
        <w:rPr>
          <w:lang w:val="en-US"/>
        </w:rPr>
        <w:t>, Ge +</w:t>
      </w:r>
      <w:r w:rsidR="006B227C" w:rsidRPr="00A40EFA">
        <w:rPr>
          <w:lang w:val="en-US"/>
        </w:rPr>
        <w:t xml:space="preserve"> Ge9.3</w:t>
      </w:r>
      <w:r>
        <w:rPr>
          <w:lang w:val="en-US"/>
        </w:rPr>
        <w:t xml:space="preserve">. See on Ph </w:t>
      </w:r>
      <w:r w:rsidR="006B227C" w:rsidRPr="00A40EFA">
        <w:rPr>
          <w:lang w:val="en-US"/>
        </w:rPr>
        <w:t xml:space="preserve"> Php3.1</w:t>
      </w:r>
      <w:r>
        <w:rPr>
          <w:lang w:val="en-US"/>
        </w:rPr>
        <w:t>. 1 Ch =</w:t>
      </w:r>
      <w:r w:rsidR="006B227C" w:rsidRPr="00A40EFA">
        <w:rPr>
          <w:lang w:val="en-US"/>
        </w:rPr>
        <w:t xml:space="preserve"> 1Ch15.16</w:t>
      </w:r>
      <w:r>
        <w:rPr>
          <w:lang w:val="en-US"/>
        </w:rPr>
        <w:t>. Ps *</w:t>
      </w:r>
      <w:r w:rsidR="006B227C" w:rsidRPr="00A40EFA">
        <w:rPr>
          <w:lang w:val="en-US"/>
        </w:rPr>
        <w:t xml:space="preserve"> Ps32.11</w:t>
      </w:r>
      <w:r>
        <w:rPr>
          <w:lang w:val="en-US"/>
        </w:rPr>
        <w:t>. Ro *</w:t>
      </w:r>
      <w:r w:rsidR="006B227C" w:rsidRPr="00A40EFA">
        <w:rPr>
          <w:lang w:val="en-US"/>
        </w:rPr>
        <w:t xml:space="preserve"> Ro12.12</w:t>
      </w:r>
      <w:r>
        <w:rPr>
          <w:lang w:val="en-US"/>
        </w:rPr>
        <w:t>. 1 Th +*</w:t>
      </w:r>
      <w:r w:rsidR="006B227C" w:rsidRPr="00A40EFA">
        <w:rPr>
          <w:lang w:val="en-US"/>
        </w:rPr>
        <w:t xml:space="preserve"> 1Th5.16</w:t>
      </w:r>
      <w:r>
        <w:rPr>
          <w:lang w:val="en-US"/>
        </w:rPr>
        <w:t>. 1 P *</w:t>
      </w:r>
      <w:r w:rsidR="006B227C" w:rsidRPr="00A40EFA">
        <w:rPr>
          <w:lang w:val="en-US"/>
        </w:rPr>
        <w:t xml:space="preserve"> 1Pe4.13</w:t>
      </w:r>
      <w:r>
        <w:rPr>
          <w:lang w:val="en-US"/>
        </w:rPr>
        <w:t xml:space="preserve">. </w:t>
      </w:r>
      <w:r>
        <w:rPr>
          <w:b/>
          <w:lang w:val="en-US"/>
        </w:rPr>
        <w:t>alway</w:t>
      </w:r>
      <w:r>
        <w:rPr>
          <w:lang w:val="en-US"/>
        </w:rPr>
        <w:t xml:space="preserve">. Ps </w:t>
      </w:r>
      <w:r w:rsidR="006B227C" w:rsidRPr="00A40EFA">
        <w:rPr>
          <w:lang w:val="en-US"/>
        </w:rPr>
        <w:t xml:space="preserve"> Ps34.1</w:t>
      </w:r>
      <w:r>
        <w:rPr>
          <w:lang w:val="en-US"/>
        </w:rPr>
        <w:t xml:space="preserve">, </w:t>
      </w:r>
      <w:r w:rsidR="006B227C" w:rsidRPr="00A40EFA">
        <w:rPr>
          <w:lang w:val="en-US"/>
        </w:rPr>
        <w:t xml:space="preserve"> Ps34.2</w:t>
      </w:r>
      <w:r>
        <w:rPr>
          <w:lang w:val="en-US"/>
        </w:rPr>
        <w:t xml:space="preserve">. </w:t>
      </w:r>
      <w:r w:rsidR="006B227C" w:rsidRPr="00A40EFA">
        <w:rPr>
          <w:lang w:val="en-US"/>
        </w:rPr>
        <w:t xml:space="preserve"> Ps145.1</w:t>
      </w:r>
      <w:r>
        <w:rPr>
          <w:lang w:val="en-US"/>
        </w:rPr>
        <w:t xml:space="preserve">, </w:t>
      </w:r>
      <w:r w:rsidR="006B227C" w:rsidRPr="00A40EFA">
        <w:rPr>
          <w:lang w:val="en-US"/>
        </w:rPr>
        <w:t xml:space="preserve"> Ps145.2</w:t>
      </w:r>
      <w:r>
        <w:rPr>
          <w:lang w:val="en-US"/>
        </w:rPr>
        <w:t xml:space="preserve">. </w:t>
      </w:r>
      <w:r w:rsidR="006B227C" w:rsidRPr="00A40EFA">
        <w:rPr>
          <w:lang w:val="en-US"/>
        </w:rPr>
        <w:t xml:space="preserve"> Ps146.2</w:t>
      </w:r>
      <w:r>
        <w:rPr>
          <w:lang w:val="en-US"/>
        </w:rPr>
        <w:t>. Mt +*</w:t>
      </w:r>
      <w:r w:rsidR="006B227C" w:rsidRPr="00A40EFA">
        <w:rPr>
          <w:lang w:val="en-US"/>
        </w:rPr>
        <w:t xml:space="preserve"> Mt5.12</w:t>
      </w:r>
      <w:r>
        <w:rPr>
          <w:lang w:val="en-US"/>
        </w:rPr>
        <w:t xml:space="preserve">. Ac </w:t>
      </w:r>
      <w:r w:rsidR="006B227C" w:rsidRPr="00A40EFA">
        <w:rPr>
          <w:lang w:val="en-US"/>
        </w:rPr>
        <w:t xml:space="preserve"> Ac5.41</w:t>
      </w:r>
      <w:r>
        <w:rPr>
          <w:lang w:val="en-US"/>
        </w:rPr>
        <w:t>. +*</w:t>
      </w:r>
      <w:r w:rsidR="006B227C" w:rsidRPr="00A40EFA">
        <w:rPr>
          <w:lang w:val="en-US"/>
        </w:rPr>
        <w:t xml:space="preserve"> Ac16.25</w:t>
      </w:r>
      <w:r>
        <w:rPr>
          <w:lang w:val="en-US"/>
        </w:rPr>
        <w:t xml:space="preserve">. Ro </w:t>
      </w:r>
      <w:r w:rsidR="006B227C" w:rsidRPr="00A40EFA">
        <w:rPr>
          <w:lang w:val="en-US"/>
        </w:rPr>
        <w:t xml:space="preserve"> Ro5.2</w:t>
      </w:r>
      <w:r>
        <w:rPr>
          <w:lang w:val="en-US"/>
        </w:rPr>
        <w:t xml:space="preserve">, </w:t>
      </w:r>
      <w:r w:rsidR="006B227C" w:rsidRPr="00A40EFA">
        <w:rPr>
          <w:lang w:val="en-US"/>
        </w:rPr>
        <w:t xml:space="preserve"> Ro5.3</w:t>
      </w:r>
      <w:r>
        <w:rPr>
          <w:lang w:val="en-US"/>
        </w:rPr>
        <w:t>. 1 Th +*</w:t>
      </w:r>
      <w:r w:rsidR="006B227C" w:rsidRPr="00A40EFA">
        <w:rPr>
          <w:lang w:val="en-US"/>
        </w:rPr>
        <w:t xml:space="preserve"> 1Th5.16-18</w:t>
      </w:r>
      <w:r>
        <w:rPr>
          <w:lang w:val="en-US"/>
        </w:rPr>
        <w:t xml:space="preserve">. </w:t>
      </w:r>
      <w:r w:rsidRPr="00A40EFA">
        <w:t>Ja *</w:t>
      </w:r>
      <w:r w:rsidR="006B227C">
        <w:t xml:space="preserve"> Jas1.2-4</w:t>
      </w:r>
      <w:r w:rsidRPr="00A40EFA">
        <w:t>. 1 P *</w:t>
      </w:r>
      <w:r w:rsidR="006B227C">
        <w:t xml:space="preserve"> 1Pe4.13</w:t>
      </w:r>
      <w:r w:rsidRPr="00A40EFA">
        <w:t xml:space="preserve">. </w:t>
      </w:r>
      <w:r w:rsidRPr="00A40EFA">
        <w:rPr>
          <w:b/>
        </w:rPr>
        <w:t>again</w:t>
      </w:r>
      <w:r w:rsidRPr="00A40EFA">
        <w:t xml:space="preserve">. </w:t>
      </w:r>
      <w:r w:rsidR="006B227C">
        <w:t xml:space="preserve">  f77</w:t>
      </w:r>
      <w:r w:rsidRPr="00A40EFA">
        <w:t>, Ex +</w:t>
      </w:r>
      <w:r w:rsidR="006B227C">
        <w:t xml:space="preserve"> Ex3.19</w:t>
      </w:r>
      <w:r w:rsidRPr="00A40EFA">
        <w:t>. Ph +</w:t>
      </w:r>
      <w:r w:rsidR="006B227C">
        <w:t xml:space="preserve"> Php1.4</w:t>
      </w:r>
      <w:r w:rsidRPr="00A40EFA">
        <w:t xml:space="preserve">. </w:t>
      </w:r>
      <w:r w:rsidR="006B227C">
        <w:t xml:space="preserve"> </w:t>
      </w:r>
      <w:r w:rsidR="006B227C" w:rsidRPr="00A40EFA">
        <w:rPr>
          <w:lang w:val="en-US"/>
        </w:rPr>
        <w:t>Php3.1</w:t>
      </w:r>
      <w:r>
        <w:rPr>
          <w:lang w:val="en-US"/>
        </w:rPr>
        <w:t xml:space="preserve">. 2 Co </w:t>
      </w:r>
      <w:r w:rsidR="006B227C" w:rsidRPr="00A40EFA">
        <w:rPr>
          <w:lang w:val="en-US"/>
        </w:rPr>
        <w:t xml:space="preserve"> 2Co13.1</w:t>
      </w:r>
      <w:r>
        <w:rPr>
          <w:lang w:val="en-US"/>
        </w:rPr>
        <w:t xml:space="preserve">, </w:t>
      </w:r>
      <w:r w:rsidR="006B227C" w:rsidRPr="00A40EFA">
        <w:rPr>
          <w:lang w:val="en-US"/>
        </w:rPr>
        <w:t xml:space="preserve"> 2Co13.2</w:t>
      </w:r>
      <w:r>
        <w:rPr>
          <w:lang w:val="en-US"/>
        </w:rPr>
        <w:t xml:space="preserve">. Ga </w:t>
      </w:r>
      <w:r w:rsidR="006B227C" w:rsidRPr="00A40EFA">
        <w:rPr>
          <w:lang w:val="en-US"/>
        </w:rPr>
        <w:t xml:space="preserve"> Ga1.8</w:t>
      </w:r>
      <w:r>
        <w:rPr>
          <w:lang w:val="en-US"/>
        </w:rPr>
        <w:t xml:space="preserve">, </w:t>
      </w:r>
      <w:r w:rsidR="006B227C" w:rsidRPr="00A40EFA">
        <w:rPr>
          <w:lang w:val="en-US"/>
        </w:rPr>
        <w:t xml:space="preserve"> Ga1.9</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your moderation</w:t>
      </w:r>
      <w:r>
        <w:rPr>
          <w:lang w:val="en-US"/>
        </w:rPr>
        <w:t xml:space="preserve">. lit. your moderate. </w:t>
      </w:r>
      <w:r w:rsidR="006B227C" w:rsidRPr="00A40EFA">
        <w:rPr>
          <w:lang w:val="en-US"/>
        </w:rPr>
        <w:t xml:space="preserve">  f24:24G</w:t>
      </w:r>
      <w:r>
        <w:rPr>
          <w:lang w:val="en-US"/>
        </w:rPr>
        <w:t xml:space="preserve">, Ge </w:t>
      </w:r>
      <w:r w:rsidR="006B227C" w:rsidRPr="00A40EFA">
        <w:rPr>
          <w:lang w:val="en-US"/>
        </w:rPr>
        <w:t xml:space="preserve"> Ge1.9</w:t>
      </w:r>
      <w:r>
        <w:rPr>
          <w:lang w:val="en-US"/>
        </w:rPr>
        <w:t xml:space="preserve">. Ge </w:t>
      </w:r>
      <w:r w:rsidR="006B227C" w:rsidRPr="00A40EFA">
        <w:rPr>
          <w:lang w:val="en-US"/>
        </w:rPr>
        <w:t xml:space="preserve"> Ge13.8</w:t>
      </w:r>
      <w:r>
        <w:rPr>
          <w:lang w:val="en-US"/>
        </w:rPr>
        <w:t xml:space="preserve">. Pr </w:t>
      </w:r>
      <w:r w:rsidR="006B227C" w:rsidRPr="00A40EFA">
        <w:rPr>
          <w:lang w:val="en-US"/>
        </w:rPr>
        <w:t xml:space="preserve"> Pr25.16</w:t>
      </w:r>
      <w:r>
        <w:rPr>
          <w:lang w:val="en-US"/>
        </w:rPr>
        <w:t xml:space="preserve">. Mt </w:t>
      </w:r>
      <w:r w:rsidR="006B227C" w:rsidRPr="00A40EFA">
        <w:rPr>
          <w:lang w:val="en-US"/>
        </w:rPr>
        <w:t xml:space="preserve"> Mt5.39-42</w:t>
      </w:r>
      <w:r>
        <w:rPr>
          <w:lang w:val="en-US"/>
        </w:rPr>
        <w:t xml:space="preserve">. </w:t>
      </w:r>
      <w:r w:rsidR="006B227C" w:rsidRPr="00A40EFA">
        <w:rPr>
          <w:lang w:val="en-US"/>
        </w:rPr>
        <w:t xml:space="preserve"> Mt6.25</w:t>
      </w:r>
      <w:r>
        <w:rPr>
          <w:lang w:val="en-US"/>
        </w:rPr>
        <w:t xml:space="preserve">, </w:t>
      </w:r>
      <w:r w:rsidR="006B227C" w:rsidRPr="00A40EFA">
        <w:rPr>
          <w:lang w:val="en-US"/>
        </w:rPr>
        <w:t xml:space="preserve"> Mt6.34</w:t>
      </w:r>
      <w:r>
        <w:rPr>
          <w:lang w:val="en-US"/>
        </w:rPr>
        <w:t xml:space="preserve">. Lk </w:t>
      </w:r>
      <w:r w:rsidR="006B227C" w:rsidRPr="00A40EFA">
        <w:rPr>
          <w:lang w:val="en-US"/>
        </w:rPr>
        <w:t xml:space="preserve"> Lk6.29-35</w:t>
      </w:r>
      <w:r>
        <w:rPr>
          <w:lang w:val="en-US"/>
        </w:rPr>
        <w:t xml:space="preserve">. </w:t>
      </w:r>
      <w:r w:rsidR="006B227C" w:rsidRPr="00A40EFA">
        <w:rPr>
          <w:lang w:val="en-US"/>
        </w:rPr>
        <w:t xml:space="preserve"> Lk12.22-30</w:t>
      </w:r>
      <w:r>
        <w:rPr>
          <w:lang w:val="en-US"/>
        </w:rPr>
        <w:t>. *</w:t>
      </w:r>
      <w:r w:rsidR="006B227C" w:rsidRPr="00A40EFA">
        <w:rPr>
          <w:lang w:val="en-US"/>
        </w:rPr>
        <w:t xml:space="preserve"> Lk21.34</w:t>
      </w:r>
      <w:r>
        <w:rPr>
          <w:lang w:val="en-US"/>
        </w:rPr>
        <w:t xml:space="preserve">. 1 Co </w:t>
      </w:r>
      <w:r w:rsidR="006B227C" w:rsidRPr="00A40EFA">
        <w:rPr>
          <w:lang w:val="en-US"/>
        </w:rPr>
        <w:t xml:space="preserve"> 1Co6.7</w:t>
      </w:r>
      <w:r>
        <w:rPr>
          <w:lang w:val="en-US"/>
        </w:rPr>
        <w:t xml:space="preserve">. </w:t>
      </w:r>
      <w:r w:rsidR="006B227C" w:rsidRPr="00A40EFA">
        <w:rPr>
          <w:lang w:val="en-US"/>
        </w:rPr>
        <w:t xml:space="preserve"> 1Co7.29-31</w:t>
      </w:r>
      <w:r>
        <w:rPr>
          <w:lang w:val="en-US"/>
        </w:rPr>
        <w:t xml:space="preserve">. </w:t>
      </w:r>
      <w:r w:rsidR="006B227C" w:rsidRPr="00A40EFA">
        <w:rPr>
          <w:lang w:val="en-US"/>
        </w:rPr>
        <w:t xml:space="preserve"> 1Co8.13</w:t>
      </w:r>
      <w:r>
        <w:rPr>
          <w:lang w:val="en-US"/>
        </w:rPr>
        <w:t>. *</w:t>
      </w:r>
      <w:r w:rsidR="006B227C" w:rsidRPr="00A40EFA">
        <w:rPr>
          <w:lang w:val="en-US"/>
        </w:rPr>
        <w:t xml:space="preserve"> 1Co9.25</w:t>
      </w:r>
      <w:r>
        <w:rPr>
          <w:lang w:val="en-US"/>
        </w:rPr>
        <w:t xml:space="preserve">. 2 Co </w:t>
      </w:r>
      <w:r w:rsidR="006B227C" w:rsidRPr="00A40EFA">
        <w:rPr>
          <w:lang w:val="en-US"/>
        </w:rPr>
        <w:t xml:space="preserve"> 2Co10.1</w:t>
      </w:r>
      <w:r>
        <w:rPr>
          <w:lang w:val="en-US"/>
        </w:rPr>
        <w:t>. Ep *</w:t>
      </w:r>
      <w:r w:rsidR="006B227C" w:rsidRPr="00A40EFA">
        <w:rPr>
          <w:lang w:val="en-US"/>
        </w:rPr>
        <w:t xml:space="preserve"> Eph4.2</w:t>
      </w:r>
      <w:r>
        <w:rPr>
          <w:lang w:val="en-US"/>
        </w:rPr>
        <w:t xml:space="preserve">. Ti </w:t>
      </w:r>
      <w:r w:rsidR="006B227C" w:rsidRPr="00A40EFA">
        <w:rPr>
          <w:lang w:val="en-US"/>
        </w:rPr>
        <w:t xml:space="preserve"> Tt3.2</w:t>
      </w:r>
      <w:r>
        <w:rPr>
          <w:lang w:val="en-US"/>
        </w:rPr>
        <w:t>. He +*</w:t>
      </w:r>
      <w:r w:rsidR="006B227C" w:rsidRPr="00A40EFA">
        <w:rPr>
          <w:lang w:val="en-US"/>
        </w:rPr>
        <w:t xml:space="preserve"> Heb13.5</w:t>
      </w:r>
      <w:r>
        <w:rPr>
          <w:lang w:val="en-US"/>
        </w:rPr>
        <w:t xml:space="preserve">, </w:t>
      </w:r>
      <w:r w:rsidR="006B227C" w:rsidRPr="00A40EFA">
        <w:rPr>
          <w:lang w:val="en-US"/>
        </w:rPr>
        <w:t xml:space="preserve"> Heb13.6</w:t>
      </w:r>
      <w:r>
        <w:rPr>
          <w:lang w:val="en-US"/>
        </w:rPr>
        <w:t>. Ja +*</w:t>
      </w:r>
      <w:r w:rsidR="006B227C" w:rsidRPr="00A40EFA">
        <w:rPr>
          <w:lang w:val="en-US"/>
        </w:rPr>
        <w:t xml:space="preserve"> Jas3.17</w:t>
      </w:r>
      <w:r>
        <w:rPr>
          <w:lang w:val="en-US"/>
        </w:rPr>
        <w:t xml:space="preserve">. 1 P </w:t>
      </w:r>
      <w:r w:rsidR="006B227C" w:rsidRPr="00A40EFA">
        <w:rPr>
          <w:lang w:val="en-US"/>
        </w:rPr>
        <w:t xml:space="preserve"> 1Pe1.11</w:t>
      </w:r>
      <w:r>
        <w:rPr>
          <w:lang w:val="en-US"/>
        </w:rPr>
        <w:t xml:space="preserve">. </w:t>
      </w:r>
      <w:r>
        <w:rPr>
          <w:b/>
          <w:lang w:val="en-US"/>
        </w:rPr>
        <w:t>The</w:t>
      </w:r>
      <w:r>
        <w:rPr>
          <w:lang w:val="en-US"/>
        </w:rPr>
        <w:t xml:space="preserve">. Mt </w:t>
      </w:r>
      <w:r w:rsidR="006B227C" w:rsidRPr="00A40EFA">
        <w:rPr>
          <w:lang w:val="en-US"/>
        </w:rPr>
        <w:t xml:space="preserve"> Mt24.48-50</w:t>
      </w:r>
      <w:r>
        <w:rPr>
          <w:lang w:val="en-US"/>
        </w:rPr>
        <w:t xml:space="preserve">. 1 Th </w:t>
      </w:r>
      <w:r w:rsidR="006B227C" w:rsidRPr="00A40EFA">
        <w:rPr>
          <w:lang w:val="en-US"/>
        </w:rPr>
        <w:t xml:space="preserve"> 1Th5.2-4</w:t>
      </w:r>
      <w:r>
        <w:rPr>
          <w:lang w:val="en-US"/>
        </w:rPr>
        <w:t xml:space="preserve">. 2 Th </w:t>
      </w:r>
      <w:r w:rsidR="006B227C" w:rsidRPr="00A40EFA">
        <w:rPr>
          <w:lang w:val="en-US"/>
        </w:rPr>
        <w:t xml:space="preserve"> 2Th2.2</w:t>
      </w:r>
      <w:r>
        <w:rPr>
          <w:lang w:val="en-US"/>
        </w:rPr>
        <w:t xml:space="preserve">. He </w:t>
      </w:r>
      <w:r>
        <w:rPr>
          <w:rFonts w:ascii="Segoe UI Symbol" w:hAnsi="Segoe UI Symbol" w:cs="Segoe UI Symbol"/>
          <w:lang w:val="en-US"/>
        </w:rPr>
        <w:t>✓</w:t>
      </w:r>
      <w:r w:rsidR="006B227C" w:rsidRPr="00A40EFA">
        <w:rPr>
          <w:lang w:val="en-US"/>
        </w:rPr>
        <w:t xml:space="preserve"> Heb10.25</w:t>
      </w:r>
      <w:r>
        <w:rPr>
          <w:lang w:val="en-US"/>
        </w:rPr>
        <w:t>. Ja *</w:t>
      </w:r>
      <w:r w:rsidR="006B227C" w:rsidRPr="00A40EFA">
        <w:rPr>
          <w:lang w:val="en-US"/>
        </w:rPr>
        <w:t xml:space="preserve"> Jas5.8</w:t>
      </w:r>
      <w:r>
        <w:rPr>
          <w:lang w:val="en-US"/>
        </w:rPr>
        <w:t xml:space="preserve">, </w:t>
      </w:r>
      <w:r w:rsidR="006B227C" w:rsidRPr="00A40EFA">
        <w:rPr>
          <w:lang w:val="en-US"/>
        </w:rPr>
        <w:t xml:space="preserve"> Jas5.9</w:t>
      </w:r>
      <w:r>
        <w:rPr>
          <w:lang w:val="en-US"/>
        </w:rPr>
        <w:t>. 1 P *</w:t>
      </w:r>
      <w:r w:rsidR="006B227C" w:rsidRPr="00A40EFA">
        <w:rPr>
          <w:lang w:val="en-US"/>
        </w:rPr>
        <w:t xml:space="preserve"> 1Pe4.7</w:t>
      </w:r>
      <w:r>
        <w:rPr>
          <w:lang w:val="en-US"/>
        </w:rPr>
        <w:t>. 2 P *</w:t>
      </w:r>
      <w:r w:rsidR="006B227C" w:rsidRPr="00A40EFA">
        <w:rPr>
          <w:lang w:val="en-US"/>
        </w:rPr>
        <w:t xml:space="preserve"> 2Pe3.8-14</w:t>
      </w:r>
      <w:r>
        <w:rPr>
          <w:lang w:val="en-US"/>
        </w:rPr>
        <w:t>. Re *</w:t>
      </w:r>
      <w:r w:rsidR="006B227C" w:rsidRPr="00A40EFA">
        <w:rPr>
          <w:lang w:val="en-US"/>
        </w:rPr>
        <w:t xml:space="preserve"> Re22.7</w:t>
      </w:r>
      <w:r>
        <w:rPr>
          <w:lang w:val="en-US"/>
        </w:rPr>
        <w:t xml:space="preserve">, </w:t>
      </w:r>
      <w:r w:rsidR="006B227C" w:rsidRPr="00A40EFA">
        <w:rPr>
          <w:lang w:val="en-US"/>
        </w:rPr>
        <w:t xml:space="preserve"> Re22.20</w:t>
      </w:r>
      <w:r>
        <w:rPr>
          <w:lang w:val="en-US"/>
        </w:rPr>
        <w:t xml:space="preserve">. </w:t>
      </w:r>
      <w:r>
        <w:rPr>
          <w:b/>
          <w:lang w:val="en-US"/>
        </w:rPr>
        <w:t>at hand</w:t>
      </w:r>
      <w:r>
        <w:rPr>
          <w:lang w:val="en-US"/>
        </w:rPr>
        <w:t xml:space="preserve">. Dt </w:t>
      </w:r>
      <w:r w:rsidR="006B227C" w:rsidRPr="00A40EFA">
        <w:rPr>
          <w:lang w:val="en-US"/>
        </w:rPr>
        <w:t xml:space="preserve"> Dt4.7</w:t>
      </w:r>
      <w:r>
        <w:rPr>
          <w:lang w:val="en-US"/>
        </w:rPr>
        <w:t xml:space="preserve">. Ps </w:t>
      </w:r>
      <w:r w:rsidR="006B227C" w:rsidRPr="00A40EFA">
        <w:rPr>
          <w:lang w:val="en-US"/>
        </w:rPr>
        <w:t xml:space="preserve"> Ps119.151</w:t>
      </w:r>
      <w:r>
        <w:rPr>
          <w:lang w:val="en-US"/>
        </w:rPr>
        <w:t>. Ro +*</w:t>
      </w:r>
      <w:r w:rsidR="006B227C" w:rsidRPr="00A40EFA">
        <w:rPr>
          <w:lang w:val="en-US"/>
        </w:rPr>
        <w:t xml:space="preserve"> Ro13.12</w:t>
      </w:r>
      <w:r>
        <w:rPr>
          <w:lang w:val="en-US"/>
        </w:rPr>
        <w:t>. 1 Co *</w:t>
      </w:r>
      <w:r w:rsidR="006B227C" w:rsidRPr="00A40EFA">
        <w:rPr>
          <w:lang w:val="en-US"/>
        </w:rPr>
        <w:t xml:space="preserve"> 1Co7.29-31</w:t>
      </w:r>
      <w:r>
        <w:rPr>
          <w:lang w:val="en-US"/>
        </w:rPr>
        <w:t xml:space="preserve">. </w:t>
      </w:r>
      <w:r w:rsidR="006B227C" w:rsidRPr="00A40EFA">
        <w:rPr>
          <w:lang w:val="en-US"/>
        </w:rPr>
        <w:t xml:space="preserve"> 1Co16.22</w:t>
      </w:r>
      <w:r>
        <w:rPr>
          <w:lang w:val="en-US"/>
        </w:rPr>
        <w:t xml:space="preserve">. 2 Th </w:t>
      </w:r>
      <w:r>
        <w:rPr>
          <w:rFonts w:ascii="MS Gothic" w:hAnsi="MS Gothic" w:cs="MS Gothic"/>
          <w:lang w:val="en-US"/>
        </w:rPr>
        <w:t>◐</w:t>
      </w:r>
      <w:r>
        <w:rPr>
          <w:lang w:val="en-US"/>
        </w:rPr>
        <w:t>+*</w:t>
      </w:r>
      <w:r w:rsidR="006B227C" w:rsidRPr="00A40EFA">
        <w:rPr>
          <w:lang w:val="en-US"/>
        </w:rPr>
        <w:t xml:space="preserve"> 2Th2.2</w:t>
      </w:r>
      <w:r>
        <w:rPr>
          <w:lang w:val="en-US"/>
        </w:rPr>
        <w:t>. Ja +*</w:t>
      </w:r>
      <w:r w:rsidR="006B227C" w:rsidRPr="00A40EFA">
        <w:rPr>
          <w:lang w:val="en-US"/>
        </w:rPr>
        <w:t xml:space="preserve"> Jas5.3</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careful</w:t>
      </w:r>
      <w:r>
        <w:rPr>
          <w:lang w:val="en-US"/>
        </w:rPr>
        <w:t xml:space="preserve">. or, anxious. </w:t>
      </w:r>
      <w:r w:rsidRPr="00A40EFA">
        <w:t>Ps +*</w:t>
      </w:r>
      <w:r w:rsidR="006B227C">
        <w:t xml:space="preserve"> Ps34.4</w:t>
      </w:r>
      <w:r w:rsidRPr="00A40EFA">
        <w:t xml:space="preserve">. Da </w:t>
      </w:r>
      <w:r w:rsidR="006B227C">
        <w:t xml:space="preserve"> Da3.16</w:t>
      </w:r>
      <w:r w:rsidRPr="00A40EFA">
        <w:t>. Mt *</w:t>
      </w:r>
      <w:r w:rsidR="006B227C">
        <w:t xml:space="preserve"> Mt6.25-33</w:t>
      </w:r>
      <w:r w:rsidRPr="00A40EFA">
        <w:t xml:space="preserve">. </w:t>
      </w:r>
      <w:r w:rsidR="006B227C">
        <w:t xml:space="preserve"> </w:t>
      </w:r>
      <w:r w:rsidR="006B227C" w:rsidRPr="00A40EFA">
        <w:rPr>
          <w:lang w:val="en-US"/>
        </w:rPr>
        <w:t>Mt10.19</w:t>
      </w:r>
      <w:r>
        <w:rPr>
          <w:lang w:val="en-US"/>
        </w:rPr>
        <w:t>. *</w:t>
      </w:r>
      <w:r w:rsidR="006B227C" w:rsidRPr="00A40EFA">
        <w:rPr>
          <w:lang w:val="en-US"/>
        </w:rPr>
        <w:t xml:space="preserve"> Mt13.22</w:t>
      </w:r>
      <w:r>
        <w:rPr>
          <w:lang w:val="en-US"/>
        </w:rPr>
        <w:t xml:space="preserve">. Lk </w:t>
      </w:r>
      <w:r w:rsidR="006B227C" w:rsidRPr="00A40EFA">
        <w:rPr>
          <w:lang w:val="en-US"/>
        </w:rPr>
        <w:t xml:space="preserve"> Lk10.41</w:t>
      </w:r>
      <w:r>
        <w:rPr>
          <w:lang w:val="en-US"/>
        </w:rPr>
        <w:t>. *</w:t>
      </w:r>
      <w:r w:rsidR="006B227C" w:rsidRPr="00A40EFA">
        <w:rPr>
          <w:lang w:val="en-US"/>
        </w:rPr>
        <w:t xml:space="preserve"> Lk12.22</w:t>
      </w:r>
      <w:r>
        <w:rPr>
          <w:lang w:val="en-US"/>
        </w:rPr>
        <w:t xml:space="preserve">, </w:t>
      </w:r>
      <w:r w:rsidR="006B227C" w:rsidRPr="00A40EFA">
        <w:rPr>
          <w:lang w:val="en-US"/>
        </w:rPr>
        <w:t xml:space="preserve"> Lk12.29</w:t>
      </w:r>
      <w:r>
        <w:rPr>
          <w:lang w:val="en-US"/>
        </w:rPr>
        <w:t xml:space="preserve">. 1 Co </w:t>
      </w:r>
      <w:r w:rsidR="006B227C" w:rsidRPr="00A40EFA">
        <w:rPr>
          <w:lang w:val="en-US"/>
        </w:rPr>
        <w:t xml:space="preserve"> 1Co7.21</w:t>
      </w:r>
      <w:r>
        <w:rPr>
          <w:lang w:val="en-US"/>
        </w:rPr>
        <w:t xml:space="preserve">, </w:t>
      </w:r>
      <w:r w:rsidR="006B227C" w:rsidRPr="00A40EFA">
        <w:rPr>
          <w:lang w:val="en-US"/>
        </w:rPr>
        <w:t xml:space="preserve"> 1Co7.22</w:t>
      </w:r>
      <w:r>
        <w:rPr>
          <w:lang w:val="en-US"/>
        </w:rPr>
        <w:t xml:space="preserve">, </w:t>
      </w:r>
      <w:r w:rsidR="006B227C" w:rsidRPr="00A40EFA">
        <w:rPr>
          <w:lang w:val="en-US"/>
        </w:rPr>
        <w:t xml:space="preserve"> 1Co7.32</w:t>
      </w:r>
      <w:r>
        <w:rPr>
          <w:lang w:val="en-US"/>
        </w:rPr>
        <w:t xml:space="preserve">. 1 P </w:t>
      </w:r>
      <w:r>
        <w:rPr>
          <w:rFonts w:ascii="Segoe UI Symbol" w:hAnsi="Segoe UI Symbol" w:cs="Segoe UI Symbol"/>
          <w:lang w:val="en-US"/>
        </w:rPr>
        <w:t>✓</w:t>
      </w:r>
      <w:r w:rsidR="006B227C" w:rsidRPr="00A40EFA">
        <w:rPr>
          <w:lang w:val="en-US"/>
        </w:rPr>
        <w:t xml:space="preserve"> 1Pe5.7</w:t>
      </w:r>
      <w:r>
        <w:rPr>
          <w:lang w:val="en-US"/>
        </w:rPr>
        <w:t xml:space="preserve">. </w:t>
      </w:r>
      <w:r>
        <w:rPr>
          <w:b/>
          <w:lang w:val="en-US"/>
        </w:rPr>
        <w:t>in every thing</w:t>
      </w:r>
      <w:r>
        <w:rPr>
          <w:lang w:val="en-US"/>
        </w:rPr>
        <w:t xml:space="preserve">. </w:t>
      </w:r>
      <w:r>
        <w:rPr>
          <w:lang w:val="en-US"/>
        </w:rPr>
        <w:lastRenderedPageBreak/>
        <w:t>T#1477. Ge *</w:t>
      </w:r>
      <w:r w:rsidR="006B227C" w:rsidRPr="00A40EFA">
        <w:rPr>
          <w:lang w:val="en-US"/>
        </w:rPr>
        <w:t xml:space="preserve"> Ge32.7-12</w:t>
      </w:r>
      <w:r>
        <w:rPr>
          <w:lang w:val="en-US"/>
        </w:rPr>
        <w:t>. 1 S *</w:t>
      </w:r>
      <w:r w:rsidR="006B227C" w:rsidRPr="00A40EFA">
        <w:rPr>
          <w:lang w:val="en-US"/>
        </w:rPr>
        <w:t xml:space="preserve"> 1Sa1.15</w:t>
      </w:r>
      <w:r>
        <w:rPr>
          <w:lang w:val="en-US"/>
        </w:rPr>
        <w:t>. *</w:t>
      </w:r>
      <w:r w:rsidR="006B227C" w:rsidRPr="00A40EFA">
        <w:rPr>
          <w:lang w:val="en-US"/>
        </w:rPr>
        <w:t xml:space="preserve"> 1Sa30.6</w:t>
      </w:r>
      <w:r>
        <w:rPr>
          <w:lang w:val="en-US"/>
        </w:rPr>
        <w:t>. 2 Ch *</w:t>
      </w:r>
      <w:r w:rsidR="006B227C" w:rsidRPr="00A40EFA">
        <w:rPr>
          <w:lang w:val="en-US"/>
        </w:rPr>
        <w:t xml:space="preserve"> 2Ch32.20</w:t>
      </w:r>
      <w:r>
        <w:rPr>
          <w:lang w:val="en-US"/>
        </w:rPr>
        <w:t>. *</w:t>
      </w:r>
      <w:r w:rsidR="006B227C" w:rsidRPr="00A40EFA">
        <w:rPr>
          <w:lang w:val="en-US"/>
        </w:rPr>
        <w:t xml:space="preserve"> 2Ch33.12</w:t>
      </w:r>
      <w:r>
        <w:rPr>
          <w:lang w:val="en-US"/>
        </w:rPr>
        <w:t xml:space="preserve">, </w:t>
      </w:r>
      <w:r w:rsidR="006B227C" w:rsidRPr="00A40EFA">
        <w:rPr>
          <w:lang w:val="en-US"/>
        </w:rPr>
        <w:t xml:space="preserve"> 2Ch33.13</w:t>
      </w:r>
      <w:r>
        <w:rPr>
          <w:lang w:val="en-US"/>
        </w:rPr>
        <w:t>. Ps *</w:t>
      </w:r>
      <w:r w:rsidR="006B227C" w:rsidRPr="00A40EFA">
        <w:rPr>
          <w:lang w:val="en-US"/>
        </w:rPr>
        <w:t xml:space="preserve"> Ps34.5-7</w:t>
      </w:r>
      <w:r>
        <w:rPr>
          <w:lang w:val="en-US"/>
        </w:rPr>
        <w:t xml:space="preserve">. </w:t>
      </w:r>
      <w:r w:rsidR="006B227C" w:rsidRPr="00A40EFA">
        <w:rPr>
          <w:lang w:val="en-US"/>
        </w:rPr>
        <w:t xml:space="preserve"> Ps37.5</w:t>
      </w:r>
      <w:r>
        <w:rPr>
          <w:lang w:val="en-US"/>
        </w:rPr>
        <w:t xml:space="preserve">mg. </w:t>
      </w:r>
      <w:r w:rsidR="006B227C" w:rsidRPr="00A40EFA">
        <w:rPr>
          <w:lang w:val="en-US"/>
        </w:rPr>
        <w:t xml:space="preserve"> Ps51.15</w:t>
      </w:r>
      <w:r>
        <w:rPr>
          <w:lang w:val="en-US"/>
        </w:rPr>
        <w:t xml:space="preserve">. </w:t>
      </w:r>
      <w:r w:rsidRPr="00A40EFA">
        <w:rPr>
          <w:rFonts w:ascii="Segoe UI Symbol" w:hAnsi="Segoe UI Symbol" w:cs="Segoe UI Symbol"/>
        </w:rPr>
        <w:t>✓</w:t>
      </w:r>
      <w:r w:rsidR="006B227C">
        <w:t xml:space="preserve"> Ps55.17</w:t>
      </w:r>
      <w:r w:rsidRPr="00A40EFA">
        <w:t xml:space="preserve">, </w:t>
      </w:r>
      <w:r w:rsidR="006B227C">
        <w:t xml:space="preserve"> Ps55.22</w:t>
      </w:r>
      <w:r w:rsidRPr="00A40EFA">
        <w:t>. *</w:t>
      </w:r>
      <w:r w:rsidR="006B227C">
        <w:t xml:space="preserve"> Ps62.8</w:t>
      </w:r>
      <w:r w:rsidRPr="00A40EFA">
        <w:t xml:space="preserve">. Pr </w:t>
      </w:r>
      <w:r w:rsidRPr="00A40EFA">
        <w:rPr>
          <w:rFonts w:ascii="Segoe UI Symbol" w:hAnsi="Segoe UI Symbol" w:cs="Segoe UI Symbol"/>
        </w:rPr>
        <w:t>✓</w:t>
      </w:r>
      <w:r w:rsidR="006B227C">
        <w:t xml:space="preserve"> Pr3.5</w:t>
      </w:r>
      <w:r w:rsidRPr="00A40EFA">
        <w:t xml:space="preserve">, </w:t>
      </w:r>
      <w:r w:rsidR="006B227C">
        <w:t xml:space="preserve"> Pr3.6</w:t>
      </w:r>
      <w:r w:rsidRPr="00A40EFA">
        <w:t>. *</w:t>
      </w:r>
      <w:r w:rsidR="006B227C">
        <w:t xml:space="preserve"> Pr16.3</w:t>
      </w:r>
      <w:r w:rsidRPr="00A40EFA">
        <w:t xml:space="preserve">. Je </w:t>
      </w:r>
      <w:r w:rsidRPr="00A40EFA">
        <w:rPr>
          <w:rFonts w:ascii="Segoe UI Symbol" w:hAnsi="Segoe UI Symbol" w:cs="Segoe UI Symbol"/>
        </w:rPr>
        <w:t>✓</w:t>
      </w:r>
      <w:r w:rsidR="006B227C">
        <w:t xml:space="preserve"> Je33.3</w:t>
      </w:r>
      <w:r w:rsidRPr="00A40EFA">
        <w:t xml:space="preserve">. Mt </w:t>
      </w:r>
      <w:r w:rsidRPr="00A40EFA">
        <w:rPr>
          <w:rFonts w:ascii="Segoe UI Symbol" w:hAnsi="Segoe UI Symbol" w:cs="Segoe UI Symbol"/>
        </w:rPr>
        <w:t>✓</w:t>
      </w:r>
      <w:r w:rsidR="006B227C">
        <w:t xml:space="preserve"> Mt7.7</w:t>
      </w:r>
      <w:r w:rsidRPr="00A40EFA">
        <w:t xml:space="preserve">, </w:t>
      </w:r>
      <w:r w:rsidR="006B227C">
        <w:t xml:space="preserve"> Mt7.8</w:t>
      </w:r>
      <w:r w:rsidRPr="00A40EFA">
        <w:t xml:space="preserve">. </w:t>
      </w:r>
      <w:r>
        <w:rPr>
          <w:lang w:val="en-US"/>
        </w:rPr>
        <w:t>Lk +*</w:t>
      </w:r>
      <w:r w:rsidR="006B227C" w:rsidRPr="00A40EFA">
        <w:rPr>
          <w:lang w:val="en-US"/>
        </w:rPr>
        <w:t xml:space="preserve"> Lk11.9</w:t>
      </w:r>
      <w:r>
        <w:rPr>
          <w:lang w:val="en-US"/>
        </w:rPr>
        <w:t>. *</w:t>
      </w:r>
      <w:r w:rsidR="006B227C" w:rsidRPr="00A40EFA">
        <w:rPr>
          <w:lang w:val="en-US"/>
        </w:rPr>
        <w:t xml:space="preserve"> Lk18.1</w:t>
      </w:r>
      <w:r>
        <w:rPr>
          <w:lang w:val="en-US"/>
        </w:rPr>
        <w:t xml:space="preserve">, </w:t>
      </w:r>
      <w:r w:rsidR="006B227C" w:rsidRPr="00A40EFA">
        <w:rPr>
          <w:lang w:val="en-US"/>
        </w:rPr>
        <w:t xml:space="preserve"> Lk18.7</w:t>
      </w:r>
      <w:r>
        <w:rPr>
          <w:lang w:val="en-US"/>
        </w:rPr>
        <w:t>. Ep *</w:t>
      </w:r>
      <w:r w:rsidR="006B227C" w:rsidRPr="00A40EFA">
        <w:rPr>
          <w:lang w:val="en-US"/>
        </w:rPr>
        <w:t xml:space="preserve"> Eph6.18</w:t>
      </w:r>
      <w:r>
        <w:rPr>
          <w:lang w:val="en-US"/>
        </w:rPr>
        <w:t>. Col *</w:t>
      </w:r>
      <w:r w:rsidR="006B227C" w:rsidRPr="00A40EFA">
        <w:rPr>
          <w:lang w:val="en-US"/>
        </w:rPr>
        <w:t xml:space="preserve"> Col4.2</w:t>
      </w:r>
      <w:r>
        <w:rPr>
          <w:lang w:val="en-US"/>
        </w:rPr>
        <w:t>. 1 Th +*</w:t>
      </w:r>
      <w:r w:rsidR="006B227C" w:rsidRPr="00A40EFA">
        <w:rPr>
          <w:lang w:val="en-US"/>
        </w:rPr>
        <w:t xml:space="preserve"> 1Th5.17</w:t>
      </w:r>
      <w:r>
        <w:rPr>
          <w:lang w:val="en-US"/>
        </w:rPr>
        <w:t xml:space="preserve">, </w:t>
      </w:r>
      <w:r w:rsidR="006B227C" w:rsidRPr="00A40EFA">
        <w:rPr>
          <w:lang w:val="en-US"/>
        </w:rPr>
        <w:t xml:space="preserve"> 1Th5.18</w:t>
      </w:r>
      <w:r>
        <w:rPr>
          <w:lang w:val="en-US"/>
        </w:rPr>
        <w:t>. 1 P *</w:t>
      </w:r>
      <w:r w:rsidR="006B227C" w:rsidRPr="00A40EFA">
        <w:rPr>
          <w:lang w:val="en-US"/>
        </w:rPr>
        <w:t xml:space="preserve"> 1Pe4.7</w:t>
      </w:r>
      <w:r>
        <w:rPr>
          <w:lang w:val="en-US"/>
        </w:rPr>
        <w:t>. Ju *</w:t>
      </w:r>
      <w:r w:rsidR="006B227C" w:rsidRPr="00A40EFA">
        <w:rPr>
          <w:lang w:val="en-US"/>
        </w:rPr>
        <w:t xml:space="preserve"> Jud20</w:t>
      </w:r>
      <w:r>
        <w:rPr>
          <w:lang w:val="en-US"/>
        </w:rPr>
        <w:t>, *</w:t>
      </w:r>
      <w:r w:rsidR="006B227C" w:rsidRPr="00A40EFA">
        <w:rPr>
          <w:lang w:val="en-US"/>
        </w:rPr>
        <w:t xml:space="preserve"> Jud21</w:t>
      </w:r>
      <w:r>
        <w:rPr>
          <w:lang w:val="en-US"/>
        </w:rPr>
        <w:t xml:space="preserve">. </w:t>
      </w:r>
      <w:r>
        <w:rPr>
          <w:b/>
          <w:lang w:val="en-US"/>
        </w:rPr>
        <w:t>by prayer</w:t>
      </w:r>
      <w:r>
        <w:rPr>
          <w:lang w:val="en-US"/>
        </w:rPr>
        <w:t>. Mt +</w:t>
      </w:r>
      <w:r w:rsidR="006B227C" w:rsidRPr="00A40EFA">
        <w:rPr>
          <w:lang w:val="en-US"/>
        </w:rPr>
        <w:t xml:space="preserve"> Mt17.21</w:t>
      </w:r>
      <w:r>
        <w:rPr>
          <w:lang w:val="en-US"/>
        </w:rPr>
        <w:t xml:space="preserve">. </w:t>
      </w:r>
      <w:r>
        <w:rPr>
          <w:b/>
          <w:lang w:val="en-US"/>
        </w:rPr>
        <w:t>and supplication</w:t>
      </w:r>
      <w:r>
        <w:rPr>
          <w:lang w:val="en-US"/>
        </w:rPr>
        <w:t>. 1 Ti +</w:t>
      </w:r>
      <w:r w:rsidR="006B227C" w:rsidRPr="00A40EFA">
        <w:rPr>
          <w:lang w:val="en-US"/>
        </w:rPr>
        <w:t xml:space="preserve"> 1Ti2.1</w:t>
      </w:r>
      <w:r>
        <w:rPr>
          <w:lang w:val="en-US"/>
        </w:rPr>
        <w:t xml:space="preserve">. </w:t>
      </w:r>
      <w:r>
        <w:rPr>
          <w:b/>
          <w:lang w:val="en-US"/>
        </w:rPr>
        <w:t>thanksgiving</w:t>
      </w:r>
      <w:r>
        <w:rPr>
          <w:lang w:val="en-US"/>
        </w:rPr>
        <w:t xml:space="preserve">. T#1415. 1 S </w:t>
      </w:r>
      <w:r w:rsidR="006B227C" w:rsidRPr="00A40EFA">
        <w:rPr>
          <w:lang w:val="en-US"/>
        </w:rPr>
        <w:t xml:space="preserve"> 1Sa7.12</w:t>
      </w:r>
      <w:r>
        <w:rPr>
          <w:lang w:val="en-US"/>
        </w:rPr>
        <w:t xml:space="preserve">. 2 S </w:t>
      </w:r>
      <w:r w:rsidR="006B227C" w:rsidRPr="00A40EFA">
        <w:rPr>
          <w:lang w:val="en-US"/>
        </w:rPr>
        <w:t xml:space="preserve"> 2Sa22.50</w:t>
      </w:r>
      <w:r>
        <w:rPr>
          <w:lang w:val="en-US"/>
        </w:rPr>
        <w:t>. Ne =</w:t>
      </w:r>
      <w:r w:rsidR="006B227C" w:rsidRPr="00A40EFA">
        <w:rPr>
          <w:lang w:val="en-US"/>
        </w:rPr>
        <w:t xml:space="preserve"> Ne11.17</w:t>
      </w:r>
      <w:r>
        <w:rPr>
          <w:lang w:val="en-US"/>
        </w:rPr>
        <w:t xml:space="preserve">. </w:t>
      </w:r>
      <w:r w:rsidRPr="00A40EFA">
        <w:t xml:space="preserve">Ps </w:t>
      </w:r>
      <w:r w:rsidR="006B227C">
        <w:t xml:space="preserve"> Ps30.4</w:t>
      </w:r>
      <w:r w:rsidRPr="00A40EFA">
        <w:t xml:space="preserve">. </w:t>
      </w:r>
      <w:r w:rsidR="006B227C">
        <w:t xml:space="preserve"> Ps35.18</w:t>
      </w:r>
      <w:r w:rsidRPr="00A40EFA">
        <w:t xml:space="preserve">. </w:t>
      </w:r>
      <w:r w:rsidR="006B227C">
        <w:t xml:space="preserve"> Ps50.14</w:t>
      </w:r>
      <w:r w:rsidRPr="00A40EFA">
        <w:t xml:space="preserve">. </w:t>
      </w:r>
      <w:r w:rsidR="006B227C">
        <w:t xml:space="preserve"> Ps79.13</w:t>
      </w:r>
      <w:r w:rsidRPr="00A40EFA">
        <w:t xml:space="preserve">. </w:t>
      </w:r>
      <w:r w:rsidR="006B227C">
        <w:t xml:space="preserve"> Ps100.4</w:t>
      </w:r>
      <w:r w:rsidRPr="00A40EFA">
        <w:t xml:space="preserve">. </w:t>
      </w:r>
      <w:r w:rsidR="006B227C">
        <w:t xml:space="preserve"> Ps116.17</w:t>
      </w:r>
      <w:r w:rsidRPr="00A40EFA">
        <w:t xml:space="preserve">, </w:t>
      </w:r>
      <w:r w:rsidR="006B227C">
        <w:t xml:space="preserve"> Ps116.18</w:t>
      </w:r>
      <w:r w:rsidRPr="00A40EFA">
        <w:t xml:space="preserve">. </w:t>
      </w:r>
      <w:r w:rsidR="006B227C">
        <w:t xml:space="preserve"> Ps119.62</w:t>
      </w:r>
      <w:r w:rsidRPr="00A40EFA">
        <w:t>. Da +*</w:t>
      </w:r>
      <w:r w:rsidR="006B227C">
        <w:t xml:space="preserve"> Da6.10</w:t>
      </w:r>
      <w:r w:rsidRPr="00A40EFA">
        <w:t xml:space="preserve">. </w:t>
      </w:r>
      <w:r>
        <w:rPr>
          <w:lang w:val="en-US"/>
        </w:rPr>
        <w:t xml:space="preserve">Jon </w:t>
      </w:r>
      <w:r w:rsidR="006B227C" w:rsidRPr="00A40EFA">
        <w:rPr>
          <w:lang w:val="en-US"/>
        </w:rPr>
        <w:t xml:space="preserve"> Jon2.9</w:t>
      </w:r>
      <w:r>
        <w:rPr>
          <w:lang w:val="en-US"/>
        </w:rPr>
        <w:t>. Ro +*</w:t>
      </w:r>
      <w:r w:rsidR="006B227C" w:rsidRPr="00A40EFA">
        <w:rPr>
          <w:lang w:val="en-US"/>
        </w:rPr>
        <w:t xml:space="preserve"> Ro1.8</w:t>
      </w:r>
      <w:r>
        <w:rPr>
          <w:lang w:val="en-US"/>
        </w:rPr>
        <w:t xml:space="preserve">. 2 Co </w:t>
      </w:r>
      <w:r w:rsidR="006B227C" w:rsidRPr="00A40EFA">
        <w:rPr>
          <w:lang w:val="en-US"/>
        </w:rPr>
        <w:t xml:space="preserve"> 2Co1.11</w:t>
      </w:r>
      <w:r>
        <w:rPr>
          <w:lang w:val="en-US"/>
        </w:rPr>
        <w:t>. Ep *</w:t>
      </w:r>
      <w:r w:rsidR="006B227C" w:rsidRPr="00A40EFA">
        <w:rPr>
          <w:lang w:val="en-US"/>
        </w:rPr>
        <w:t xml:space="preserve"> Eph5.20</w:t>
      </w:r>
      <w:r>
        <w:rPr>
          <w:lang w:val="en-US"/>
        </w:rPr>
        <w:t xml:space="preserve">. Col </w:t>
      </w:r>
      <w:r w:rsidR="006B227C" w:rsidRPr="00A40EFA">
        <w:rPr>
          <w:lang w:val="en-US"/>
        </w:rPr>
        <w:t xml:space="preserve"> Col2.7</w:t>
      </w:r>
      <w:r>
        <w:rPr>
          <w:lang w:val="en-US"/>
        </w:rPr>
        <w:t>. *</w:t>
      </w:r>
      <w:r w:rsidR="006B227C" w:rsidRPr="00A40EFA">
        <w:rPr>
          <w:lang w:val="en-US"/>
        </w:rPr>
        <w:t xml:space="preserve"> Col3.15</w:t>
      </w:r>
      <w:r>
        <w:rPr>
          <w:lang w:val="en-US"/>
        </w:rPr>
        <w:t xml:space="preserve">, </w:t>
      </w:r>
      <w:r w:rsidR="006B227C" w:rsidRPr="00A40EFA">
        <w:rPr>
          <w:lang w:val="en-US"/>
        </w:rPr>
        <w:t xml:space="preserve"> Col3.17</w:t>
      </w:r>
      <w:r>
        <w:rPr>
          <w:lang w:val="en-US"/>
        </w:rPr>
        <w:t xml:space="preserve">. </w:t>
      </w:r>
      <w:r w:rsidR="006B227C" w:rsidRPr="00A40EFA">
        <w:rPr>
          <w:lang w:val="en-US"/>
        </w:rPr>
        <w:t xml:space="preserve"> Col4.2</w:t>
      </w:r>
      <w:r>
        <w:rPr>
          <w:lang w:val="en-US"/>
        </w:rPr>
        <w:t>. 1 Th *</w:t>
      </w:r>
      <w:r w:rsidR="006B227C" w:rsidRPr="00A40EFA">
        <w:rPr>
          <w:lang w:val="en-US"/>
        </w:rPr>
        <w:t xml:space="preserve"> 1Th5.18</w:t>
      </w:r>
      <w:r>
        <w:rPr>
          <w:lang w:val="en-US"/>
        </w:rPr>
        <w:t>. 1 Ti *</w:t>
      </w:r>
      <w:r w:rsidR="006B227C" w:rsidRPr="00A40EFA">
        <w:rPr>
          <w:lang w:val="en-US"/>
        </w:rPr>
        <w:t xml:space="preserve"> 1Ti2.1</w:t>
      </w:r>
      <w:r>
        <w:rPr>
          <w:lang w:val="en-US"/>
        </w:rPr>
        <w:t xml:space="preserve">. Re </w:t>
      </w:r>
      <w:r w:rsidR="006B227C" w:rsidRPr="00A40EFA">
        <w:rPr>
          <w:lang w:val="en-US"/>
        </w:rPr>
        <w:t xml:space="preserve"> Re4.9-11</w:t>
      </w:r>
      <w:r>
        <w:rPr>
          <w:lang w:val="en-US"/>
        </w:rPr>
        <w:t xml:space="preserve">. </w:t>
      </w:r>
      <w:r w:rsidR="006B227C" w:rsidRPr="00A40EFA">
        <w:rPr>
          <w:lang w:val="en-US"/>
        </w:rPr>
        <w:t xml:space="preserve"> Re7.12</w:t>
      </w:r>
      <w:r>
        <w:rPr>
          <w:lang w:val="en-US"/>
        </w:rPr>
        <w:t xml:space="preserve">. </w:t>
      </w:r>
      <w:r w:rsidR="006B227C" w:rsidRPr="00A40EFA">
        <w:rPr>
          <w:lang w:val="en-US"/>
        </w:rPr>
        <w:t xml:space="preserve"> Re11.16</w:t>
      </w:r>
      <w:r>
        <w:rPr>
          <w:lang w:val="en-US"/>
        </w:rPr>
        <w:t xml:space="preserve">, </w:t>
      </w:r>
      <w:r w:rsidR="006B227C" w:rsidRPr="00A40EFA">
        <w:rPr>
          <w:lang w:val="en-US"/>
        </w:rPr>
        <w:t xml:space="preserve"> Re11.17</w:t>
      </w:r>
      <w:r>
        <w:rPr>
          <w:lang w:val="en-US"/>
        </w:rPr>
        <w:t xml:space="preserve">. </w:t>
      </w:r>
      <w:r>
        <w:rPr>
          <w:b/>
          <w:lang w:val="en-US"/>
        </w:rPr>
        <w:t>requests</w:t>
      </w:r>
      <w:r>
        <w:rPr>
          <w:lang w:val="en-US"/>
        </w:rPr>
        <w:t xml:space="preserve">. Gr. </w:t>
      </w:r>
      <w:r>
        <w:rPr>
          <w:i/>
          <w:lang w:val="en-US"/>
        </w:rPr>
        <w:t>aiteema,</w:t>
      </w:r>
      <w:r>
        <w:rPr>
          <w:lang w:val="en-US"/>
        </w:rPr>
        <w:t xml:space="preserve"> </w:t>
      </w:r>
      <w:r>
        <w:rPr>
          <w:rFonts w:ascii="Segoe UI Symbol" w:hAnsi="Segoe UI Symbol" w:cs="Segoe UI Symbol"/>
          <w:lang w:val="en-US"/>
        </w:rPr>
        <w:t>❅</w:t>
      </w:r>
      <w:r>
        <w:rPr>
          <w:lang w:val="en-US"/>
        </w:rPr>
        <w:t xml:space="preserve">S#155g. Lk </w:t>
      </w:r>
      <w:r w:rsidR="006B227C" w:rsidRPr="00A40EFA">
        <w:rPr>
          <w:lang w:val="en-US"/>
        </w:rPr>
        <w:t xml:space="preserve"> Lk23.34</w:t>
      </w:r>
      <w:r>
        <w:rPr>
          <w:lang w:val="en-US"/>
        </w:rPr>
        <w:t xml:space="preserve"> (required). 1 J </w:t>
      </w:r>
      <w:r w:rsidR="006B227C" w:rsidRPr="00A40EFA">
        <w:rPr>
          <w:lang w:val="en-US"/>
        </w:rPr>
        <w:t xml:space="preserve"> 1Jn5.15</w:t>
      </w:r>
      <w:r>
        <w:rPr>
          <w:lang w:val="en-US"/>
        </w:rPr>
        <w:t xml:space="preserve"> (petitions). </w:t>
      </w:r>
      <w:r>
        <w:rPr>
          <w:b/>
          <w:lang w:val="en-US"/>
        </w:rPr>
        <w:t>known</w:t>
      </w:r>
      <w:r>
        <w:rPr>
          <w:lang w:val="en-US"/>
        </w:rPr>
        <w:t>. Pr *</w:t>
      </w:r>
      <w:r w:rsidR="006B227C" w:rsidRPr="00A40EFA">
        <w:rPr>
          <w:lang w:val="en-US"/>
        </w:rPr>
        <w:t xml:space="preserve"> Pr15.8</w:t>
      </w:r>
      <w:r>
        <w:rPr>
          <w:lang w:val="en-US"/>
        </w:rPr>
        <w:t xml:space="preserve">. SS </w:t>
      </w:r>
      <w:r w:rsidR="006B227C" w:rsidRPr="00A40EFA">
        <w:rPr>
          <w:lang w:val="en-US"/>
        </w:rPr>
        <w:t xml:space="preserve"> So2.14</w:t>
      </w:r>
      <w:r>
        <w:rPr>
          <w:lang w:val="en-US"/>
        </w:rPr>
        <w:t>. Mt *</w:t>
      </w:r>
      <w:r w:rsidR="006B227C" w:rsidRPr="00A40EFA">
        <w:rPr>
          <w:lang w:val="en-US"/>
        </w:rPr>
        <w:t xml:space="preserve"> Mt6.8</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the peace</w:t>
      </w:r>
      <w:r>
        <w:rPr>
          <w:lang w:val="en-US"/>
        </w:rPr>
        <w:t xml:space="preserve">. T#666. Ph </w:t>
      </w:r>
      <w:r w:rsidR="006B227C" w:rsidRPr="00A40EFA">
        <w:rPr>
          <w:lang w:val="en-US"/>
        </w:rPr>
        <w:t xml:space="preserve"> Php1.2</w:t>
      </w:r>
      <w:r>
        <w:rPr>
          <w:lang w:val="en-US"/>
        </w:rPr>
        <w:t xml:space="preserve">. Nu </w:t>
      </w:r>
      <w:r w:rsidR="006B227C" w:rsidRPr="00A40EFA">
        <w:rPr>
          <w:lang w:val="en-US"/>
        </w:rPr>
        <w:t xml:space="preserve"> Nu6.26</w:t>
      </w:r>
      <w:r>
        <w:rPr>
          <w:lang w:val="en-US"/>
        </w:rPr>
        <w:t xml:space="preserve">. Jb </w:t>
      </w:r>
      <w:r w:rsidR="006B227C" w:rsidRPr="00A40EFA">
        <w:rPr>
          <w:lang w:val="en-US"/>
        </w:rPr>
        <w:t xml:space="preserve"> Job22.21</w:t>
      </w:r>
      <w:r>
        <w:rPr>
          <w:lang w:val="en-US"/>
        </w:rPr>
        <w:t xml:space="preserve">. </w:t>
      </w:r>
      <w:r w:rsidR="006B227C" w:rsidRPr="00A40EFA">
        <w:rPr>
          <w:lang w:val="en-US"/>
        </w:rPr>
        <w:t xml:space="preserve"> Job34.29</w:t>
      </w:r>
      <w:r>
        <w:rPr>
          <w:lang w:val="en-US"/>
        </w:rPr>
        <w:t xml:space="preserve">. Ps </w:t>
      </w:r>
      <w:r w:rsidR="006B227C" w:rsidRPr="00A40EFA">
        <w:rPr>
          <w:lang w:val="en-US"/>
        </w:rPr>
        <w:t xml:space="preserve"> Ps29.11</w:t>
      </w:r>
      <w:r>
        <w:rPr>
          <w:lang w:val="en-US"/>
        </w:rPr>
        <w:t xml:space="preserve">. </w:t>
      </w:r>
      <w:r w:rsidR="006B227C" w:rsidRPr="00A40EFA">
        <w:rPr>
          <w:lang w:val="en-US"/>
        </w:rPr>
        <w:t xml:space="preserve"> Ps85.8</w:t>
      </w:r>
      <w:r>
        <w:rPr>
          <w:lang w:val="en-US"/>
        </w:rPr>
        <w:t>. *</w:t>
      </w:r>
      <w:r w:rsidR="006B227C" w:rsidRPr="00A40EFA">
        <w:rPr>
          <w:lang w:val="en-US"/>
        </w:rPr>
        <w:t xml:space="preserve"> Ps119.165</w:t>
      </w:r>
      <w:r>
        <w:rPr>
          <w:lang w:val="en-US"/>
        </w:rPr>
        <w:t xml:space="preserve">. Is </w:t>
      </w:r>
      <w:r>
        <w:rPr>
          <w:rFonts w:ascii="Segoe UI Symbol" w:hAnsi="Segoe UI Symbol" w:cs="Segoe UI Symbol"/>
          <w:lang w:val="en-US"/>
        </w:rPr>
        <w:t>✓</w:t>
      </w:r>
      <w:r w:rsidR="006B227C" w:rsidRPr="00A40EFA">
        <w:rPr>
          <w:lang w:val="en-US"/>
        </w:rPr>
        <w:t xml:space="preserve"> Is26.3</w:t>
      </w:r>
      <w:r>
        <w:rPr>
          <w:lang w:val="en-US"/>
        </w:rPr>
        <w:t xml:space="preserve">, </w:t>
      </w:r>
      <w:r w:rsidR="006B227C" w:rsidRPr="00A40EFA">
        <w:rPr>
          <w:lang w:val="en-US"/>
        </w:rPr>
        <w:t xml:space="preserve"> Is26.13</w:t>
      </w:r>
      <w:r>
        <w:rPr>
          <w:lang w:val="en-US"/>
        </w:rPr>
        <w:t xml:space="preserve">. </w:t>
      </w:r>
      <w:r w:rsidR="006B227C" w:rsidRPr="00A40EFA">
        <w:rPr>
          <w:lang w:val="en-US"/>
        </w:rPr>
        <w:t xml:space="preserve"> Is45.7</w:t>
      </w:r>
      <w:r>
        <w:rPr>
          <w:lang w:val="en-US"/>
        </w:rPr>
        <w:t xml:space="preserve">. </w:t>
      </w:r>
      <w:r w:rsidR="006B227C" w:rsidRPr="00A40EFA">
        <w:rPr>
          <w:lang w:val="en-US"/>
        </w:rPr>
        <w:t xml:space="preserve"> Is48.18</w:t>
      </w:r>
      <w:r>
        <w:rPr>
          <w:lang w:val="en-US"/>
        </w:rPr>
        <w:t xml:space="preserve">, </w:t>
      </w:r>
      <w:r w:rsidR="006B227C" w:rsidRPr="00A40EFA">
        <w:rPr>
          <w:lang w:val="en-US"/>
        </w:rPr>
        <w:t xml:space="preserve"> Is48.22</w:t>
      </w:r>
      <w:r>
        <w:rPr>
          <w:lang w:val="en-US"/>
        </w:rPr>
        <w:t xml:space="preserve">. </w:t>
      </w:r>
      <w:r>
        <w:rPr>
          <w:rFonts w:ascii="Segoe UI Symbol" w:hAnsi="Segoe UI Symbol" w:cs="Segoe UI Symbol"/>
          <w:lang w:val="en-US"/>
        </w:rPr>
        <w:t>✓</w:t>
      </w:r>
      <w:r w:rsidR="006B227C" w:rsidRPr="00A40EFA">
        <w:rPr>
          <w:lang w:val="en-US"/>
        </w:rPr>
        <w:t xml:space="preserve"> Is55.11</w:t>
      </w:r>
      <w:r>
        <w:rPr>
          <w:lang w:val="en-US"/>
        </w:rPr>
        <w:t xml:space="preserve">, </w:t>
      </w:r>
      <w:r w:rsidR="006B227C" w:rsidRPr="00A40EFA">
        <w:rPr>
          <w:lang w:val="en-US"/>
        </w:rPr>
        <w:t xml:space="preserve"> Is55.12</w:t>
      </w:r>
      <w:r>
        <w:rPr>
          <w:lang w:val="en-US"/>
        </w:rPr>
        <w:t xml:space="preserve">. </w:t>
      </w:r>
      <w:r w:rsidR="006B227C" w:rsidRPr="00A40EFA">
        <w:rPr>
          <w:lang w:val="en-US"/>
        </w:rPr>
        <w:t xml:space="preserve"> Is57.19-21</w:t>
      </w:r>
      <w:r>
        <w:rPr>
          <w:lang w:val="en-US"/>
        </w:rPr>
        <w:t xml:space="preserve">. Je </w:t>
      </w:r>
      <w:r w:rsidR="006B227C" w:rsidRPr="00A40EFA">
        <w:rPr>
          <w:lang w:val="en-US"/>
        </w:rPr>
        <w:t xml:space="preserve"> Je33.6</w:t>
      </w:r>
      <w:r>
        <w:rPr>
          <w:lang w:val="en-US"/>
        </w:rPr>
        <w:t xml:space="preserve">. Lk </w:t>
      </w:r>
      <w:r w:rsidR="006B227C" w:rsidRPr="00A40EFA">
        <w:rPr>
          <w:lang w:val="en-US"/>
        </w:rPr>
        <w:t xml:space="preserve"> Lk1.79</w:t>
      </w:r>
      <w:r>
        <w:rPr>
          <w:lang w:val="en-US"/>
        </w:rPr>
        <w:t>. *</w:t>
      </w:r>
      <w:r w:rsidR="006B227C" w:rsidRPr="00A40EFA">
        <w:rPr>
          <w:lang w:val="en-US"/>
        </w:rPr>
        <w:t xml:space="preserve"> Lk2.14</w:t>
      </w:r>
      <w:r>
        <w:rPr>
          <w:lang w:val="en-US"/>
        </w:rPr>
        <w:t>. Jn +*</w:t>
      </w:r>
      <w:r w:rsidR="006B227C" w:rsidRPr="00A40EFA">
        <w:rPr>
          <w:lang w:val="en-US"/>
        </w:rPr>
        <w:t xml:space="preserve"> Jn14.27</w:t>
      </w:r>
      <w:r>
        <w:rPr>
          <w:lang w:val="en-US"/>
        </w:rPr>
        <w:t xml:space="preserve">. </w:t>
      </w:r>
      <w:r w:rsidR="006B227C" w:rsidRPr="00A40EFA">
        <w:rPr>
          <w:lang w:val="en-US"/>
        </w:rPr>
        <w:t xml:space="preserve"> Jn16.33</w:t>
      </w:r>
      <w:r>
        <w:rPr>
          <w:lang w:val="en-US"/>
        </w:rPr>
        <w:t>. See on Ro +*</w:t>
      </w:r>
      <w:r w:rsidR="006B227C" w:rsidRPr="00A40EFA">
        <w:rPr>
          <w:lang w:val="en-US"/>
        </w:rPr>
        <w:t xml:space="preserve"> Ro1.7</w:t>
      </w:r>
      <w:r>
        <w:rPr>
          <w:lang w:val="en-US"/>
        </w:rPr>
        <w:t>. *</w:t>
      </w:r>
      <w:r w:rsidR="006B227C" w:rsidRPr="00A40EFA">
        <w:rPr>
          <w:lang w:val="en-US"/>
        </w:rPr>
        <w:t xml:space="preserve"> Ro5.1</w:t>
      </w:r>
      <w:r>
        <w:rPr>
          <w:lang w:val="en-US"/>
        </w:rPr>
        <w:t xml:space="preserve">. </w:t>
      </w:r>
      <w:r w:rsidR="006B227C" w:rsidRPr="00A40EFA">
        <w:rPr>
          <w:lang w:val="en-US"/>
        </w:rPr>
        <w:t xml:space="preserve"> Ro8.6</w:t>
      </w:r>
      <w:r>
        <w:rPr>
          <w:lang w:val="en-US"/>
        </w:rPr>
        <w:t>. *</w:t>
      </w:r>
      <w:r w:rsidR="006B227C" w:rsidRPr="00A40EFA">
        <w:rPr>
          <w:lang w:val="en-US"/>
        </w:rPr>
        <w:t xml:space="preserve"> Ro14.17</w:t>
      </w:r>
      <w:r>
        <w:rPr>
          <w:lang w:val="en-US"/>
        </w:rPr>
        <w:t xml:space="preserve">. </w:t>
      </w:r>
      <w:r w:rsidR="006B227C" w:rsidRPr="00A40EFA">
        <w:rPr>
          <w:lang w:val="en-US"/>
        </w:rPr>
        <w:t xml:space="preserve"> Ro15.13</w:t>
      </w:r>
      <w:r>
        <w:rPr>
          <w:lang w:val="en-US"/>
        </w:rPr>
        <w:t xml:space="preserve">. 2 Co </w:t>
      </w:r>
      <w:r w:rsidR="006B227C" w:rsidRPr="00A40EFA">
        <w:rPr>
          <w:lang w:val="en-US"/>
        </w:rPr>
        <w:t xml:space="preserve"> 2Co13.11</w:t>
      </w:r>
      <w:r>
        <w:rPr>
          <w:lang w:val="en-US"/>
        </w:rPr>
        <w:t>. Ga *</w:t>
      </w:r>
      <w:r w:rsidR="006B227C" w:rsidRPr="00A40EFA">
        <w:rPr>
          <w:lang w:val="en-US"/>
        </w:rPr>
        <w:t xml:space="preserve"> Ga5.22</w:t>
      </w:r>
      <w:r>
        <w:rPr>
          <w:lang w:val="en-US"/>
        </w:rPr>
        <w:t xml:space="preserve">. Col </w:t>
      </w:r>
      <w:r w:rsidR="006B227C" w:rsidRPr="00A40EFA">
        <w:rPr>
          <w:lang w:val="en-US"/>
        </w:rPr>
        <w:t xml:space="preserve"> Col3.15</w:t>
      </w:r>
      <w:r>
        <w:rPr>
          <w:lang w:val="en-US"/>
        </w:rPr>
        <w:t xml:space="preserve">. 2 Th </w:t>
      </w:r>
      <w:r w:rsidR="006B227C" w:rsidRPr="00A40EFA">
        <w:rPr>
          <w:lang w:val="en-US"/>
        </w:rPr>
        <w:t xml:space="preserve"> 2Th3.16</w:t>
      </w:r>
      <w:r>
        <w:rPr>
          <w:lang w:val="en-US"/>
        </w:rPr>
        <w:t>. He +</w:t>
      </w:r>
      <w:r w:rsidR="006B227C" w:rsidRPr="00A40EFA">
        <w:rPr>
          <w:lang w:val="en-US"/>
        </w:rPr>
        <w:t xml:space="preserve"> Heb2.17</w:t>
      </w:r>
      <w:r>
        <w:rPr>
          <w:lang w:val="en-US"/>
        </w:rPr>
        <w:t xml:space="preserve"> (T#582). *13:20. Re </w:t>
      </w:r>
      <w:r w:rsidR="006B227C" w:rsidRPr="00A40EFA">
        <w:rPr>
          <w:lang w:val="en-US"/>
        </w:rPr>
        <w:t xml:space="preserve"> Re1.4</w:t>
      </w:r>
      <w:r>
        <w:rPr>
          <w:lang w:val="en-US"/>
        </w:rPr>
        <w:t xml:space="preserve">. </w:t>
      </w:r>
      <w:r>
        <w:rPr>
          <w:b/>
          <w:lang w:val="en-US"/>
        </w:rPr>
        <w:t>passeth</w:t>
      </w:r>
      <w:r>
        <w:rPr>
          <w:lang w:val="en-US"/>
        </w:rPr>
        <w:t xml:space="preserve">. Ep </w:t>
      </w:r>
      <w:r w:rsidR="006B227C" w:rsidRPr="00A40EFA">
        <w:rPr>
          <w:lang w:val="en-US"/>
        </w:rPr>
        <w:t xml:space="preserve"> Eph3.19</w:t>
      </w:r>
      <w:r>
        <w:rPr>
          <w:lang w:val="en-US"/>
        </w:rPr>
        <w:t>. Re *</w:t>
      </w:r>
      <w:r w:rsidR="006B227C" w:rsidRPr="00A40EFA">
        <w:rPr>
          <w:lang w:val="en-US"/>
        </w:rPr>
        <w:t xml:space="preserve"> Re2.17</w:t>
      </w:r>
      <w:r>
        <w:rPr>
          <w:lang w:val="en-US"/>
        </w:rPr>
        <w:t xml:space="preserve">. </w:t>
      </w:r>
      <w:r>
        <w:rPr>
          <w:b/>
          <w:lang w:val="en-US"/>
        </w:rPr>
        <w:t>shall keep</w:t>
      </w:r>
      <w:r>
        <w:rPr>
          <w:lang w:val="en-US"/>
        </w:rPr>
        <w:t xml:space="preserve">. or, guard. Dt </w:t>
      </w:r>
      <w:r w:rsidR="006B227C" w:rsidRPr="00A40EFA">
        <w:rPr>
          <w:lang w:val="en-US"/>
        </w:rPr>
        <w:t xml:space="preserve"> Dt32.10</w:t>
      </w:r>
      <w:r>
        <w:rPr>
          <w:lang w:val="en-US"/>
        </w:rPr>
        <w:t>. Ne *</w:t>
      </w:r>
      <w:r w:rsidR="006B227C" w:rsidRPr="00A40EFA">
        <w:rPr>
          <w:lang w:val="en-US"/>
        </w:rPr>
        <w:t xml:space="preserve"> Ne8.10</w:t>
      </w:r>
      <w:r>
        <w:rPr>
          <w:lang w:val="en-US"/>
        </w:rPr>
        <w:t xml:space="preserve">. Pr </w:t>
      </w:r>
      <w:r w:rsidR="006B227C" w:rsidRPr="00A40EFA">
        <w:rPr>
          <w:lang w:val="en-US"/>
        </w:rPr>
        <w:t xml:space="preserve"> Pr2.11</w:t>
      </w:r>
      <w:r>
        <w:rPr>
          <w:lang w:val="en-US"/>
        </w:rPr>
        <w:t>. +*</w:t>
      </w:r>
      <w:r w:rsidR="006B227C" w:rsidRPr="00A40EFA">
        <w:rPr>
          <w:lang w:val="en-US"/>
        </w:rPr>
        <w:t xml:space="preserve"> Pr4.6</w:t>
      </w:r>
      <w:r>
        <w:rPr>
          <w:lang w:val="en-US"/>
        </w:rPr>
        <w:t xml:space="preserve">, </w:t>
      </w:r>
      <w:r w:rsidR="006B227C" w:rsidRPr="00A40EFA">
        <w:rPr>
          <w:lang w:val="en-US"/>
        </w:rPr>
        <w:t xml:space="preserve"> Pr4.23</w:t>
      </w:r>
      <w:r>
        <w:rPr>
          <w:lang w:val="en-US"/>
        </w:rPr>
        <w:t xml:space="preserve">. </w:t>
      </w:r>
      <w:r>
        <w:rPr>
          <w:rFonts w:ascii="Segoe UI Symbol" w:hAnsi="Segoe UI Symbol" w:cs="Segoe UI Symbol"/>
          <w:lang w:val="en-US"/>
        </w:rPr>
        <w:t>✓</w:t>
      </w:r>
      <w:r w:rsidR="006B227C" w:rsidRPr="00A40EFA">
        <w:rPr>
          <w:lang w:val="en-US"/>
        </w:rPr>
        <w:t xml:space="preserve"> Pr6.22</w:t>
      </w:r>
      <w:r>
        <w:rPr>
          <w:lang w:val="en-US"/>
        </w:rPr>
        <w:t xml:space="preserve">. Is </w:t>
      </w:r>
      <w:r w:rsidR="006B227C" w:rsidRPr="00A40EFA">
        <w:rPr>
          <w:lang w:val="en-US"/>
        </w:rPr>
        <w:t xml:space="preserve"> Is26.3</w:t>
      </w:r>
      <w:r>
        <w:rPr>
          <w:lang w:val="en-US"/>
        </w:rPr>
        <w:t>. 1 P +*</w:t>
      </w:r>
      <w:r w:rsidR="006B227C" w:rsidRPr="00A40EFA">
        <w:rPr>
          <w:lang w:val="en-US"/>
        </w:rPr>
        <w:t xml:space="preserve"> 1Pe1.5</w:t>
      </w:r>
      <w:r>
        <w:rPr>
          <w:lang w:val="en-US"/>
        </w:rPr>
        <w:t xml:space="preserve">. </w:t>
      </w:r>
      <w:r>
        <w:rPr>
          <w:b/>
          <w:lang w:val="en-US"/>
        </w:rPr>
        <w:t>and minds</w:t>
      </w:r>
      <w:r>
        <w:rPr>
          <w:lang w:val="en-US"/>
        </w:rPr>
        <w:t>. 2 Co +</w:t>
      </w:r>
      <w:r w:rsidR="006B227C" w:rsidRPr="00A40EFA">
        <w:rPr>
          <w:lang w:val="en-US"/>
        </w:rPr>
        <w:t xml:space="preserve"> 2Co2.11</w:t>
      </w:r>
      <w:r>
        <w:rPr>
          <w:lang w:val="en-US"/>
        </w:rPr>
        <w:t xml:space="preserve">g. </w:t>
      </w:r>
      <w:r>
        <w:rPr>
          <w:b/>
          <w:lang w:val="en-US"/>
        </w:rPr>
        <w:t>through</w:t>
      </w:r>
      <w:r>
        <w:rPr>
          <w:lang w:val="en-US"/>
        </w:rPr>
        <w:t xml:space="preserve">. 1 P </w:t>
      </w:r>
      <w:r w:rsidR="006B227C" w:rsidRPr="00A40EFA">
        <w:rPr>
          <w:lang w:val="en-US"/>
        </w:rPr>
        <w:t xml:space="preserve"> 1Pe1.4</w:t>
      </w:r>
      <w:r>
        <w:rPr>
          <w:lang w:val="en-US"/>
        </w:rPr>
        <w:t xml:space="preserve">, </w:t>
      </w:r>
      <w:r w:rsidR="006B227C" w:rsidRPr="00A40EFA">
        <w:rPr>
          <w:lang w:val="en-US"/>
        </w:rPr>
        <w:t xml:space="preserve"> 1Pe1.5</w:t>
      </w:r>
      <w:r>
        <w:rPr>
          <w:lang w:val="en-US"/>
        </w:rPr>
        <w:t xml:space="preserve">. Ju </w:t>
      </w:r>
      <w:r w:rsidR="006B227C" w:rsidRPr="00A40EFA">
        <w:rPr>
          <w:lang w:val="en-US"/>
        </w:rPr>
        <w:t xml:space="preserve"> Jud1</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Finally</w:t>
      </w:r>
      <w:r>
        <w:rPr>
          <w:lang w:val="en-US"/>
        </w:rPr>
        <w:t xml:space="preserve">. See on Ph </w:t>
      </w:r>
      <w:r w:rsidR="006B227C" w:rsidRPr="00A40EFA">
        <w:rPr>
          <w:lang w:val="en-US"/>
        </w:rPr>
        <w:t xml:space="preserve"> Php3.1</w:t>
      </w:r>
      <w:r>
        <w:rPr>
          <w:lang w:val="en-US"/>
        </w:rPr>
        <w:t xml:space="preserve">. </w:t>
      </w:r>
      <w:r>
        <w:rPr>
          <w:b/>
          <w:lang w:val="en-US"/>
        </w:rPr>
        <w:t>whatsoever</w:t>
      </w:r>
      <w:r>
        <w:rPr>
          <w:lang w:val="en-US"/>
        </w:rPr>
        <w:t xml:space="preserve">. </w:t>
      </w:r>
      <w:r w:rsidRPr="00A40EFA">
        <w:t>Ro *</w:t>
      </w:r>
      <w:r w:rsidR="006B227C">
        <w:t xml:space="preserve"> Ro12.9-21</w:t>
      </w:r>
      <w:r w:rsidRPr="00A40EFA">
        <w:t>. 1 Co *</w:t>
      </w:r>
      <w:r w:rsidR="006B227C">
        <w:t xml:space="preserve"> 1Co13.4-7</w:t>
      </w:r>
      <w:r w:rsidRPr="00A40EFA">
        <w:t>. Ga *</w:t>
      </w:r>
      <w:r w:rsidR="006B227C">
        <w:t xml:space="preserve"> Ga5.22</w:t>
      </w:r>
      <w:r w:rsidRPr="00A40EFA">
        <w:t xml:space="preserve">, </w:t>
      </w:r>
      <w:r w:rsidR="006B227C">
        <w:t xml:space="preserve"> Ga5.23</w:t>
      </w:r>
      <w:r w:rsidRPr="00A40EFA">
        <w:t xml:space="preserve">. </w:t>
      </w:r>
      <w:r>
        <w:rPr>
          <w:lang w:val="en-US"/>
        </w:rPr>
        <w:t>Ja *</w:t>
      </w:r>
      <w:r w:rsidR="006B227C" w:rsidRPr="00A40EFA">
        <w:rPr>
          <w:lang w:val="en-US"/>
        </w:rPr>
        <w:t xml:space="preserve"> Jas3.17</w:t>
      </w:r>
      <w:r>
        <w:rPr>
          <w:lang w:val="en-US"/>
        </w:rPr>
        <w:t xml:space="preserve">. 2 P </w:t>
      </w:r>
      <w:r>
        <w:rPr>
          <w:rFonts w:ascii="Segoe UI Symbol" w:hAnsi="Segoe UI Symbol" w:cs="Segoe UI Symbol"/>
          <w:lang w:val="en-US"/>
        </w:rPr>
        <w:t>✓</w:t>
      </w:r>
      <w:r w:rsidR="006B227C" w:rsidRPr="00A40EFA">
        <w:rPr>
          <w:lang w:val="en-US"/>
        </w:rPr>
        <w:t xml:space="preserve"> 2Pe1.5-7</w:t>
      </w:r>
      <w:r>
        <w:rPr>
          <w:lang w:val="en-US"/>
        </w:rPr>
        <w:t xml:space="preserve">. </w:t>
      </w:r>
      <w:r>
        <w:rPr>
          <w:b/>
          <w:lang w:val="en-US"/>
        </w:rPr>
        <w:t>are true</w:t>
      </w:r>
      <w:r>
        <w:rPr>
          <w:lang w:val="en-US"/>
        </w:rPr>
        <w:t xml:space="preserve">. Mt </w:t>
      </w:r>
      <w:r w:rsidR="006B227C" w:rsidRPr="00A40EFA">
        <w:rPr>
          <w:lang w:val="en-US"/>
        </w:rPr>
        <w:t xml:space="preserve"> Mt22.16</w:t>
      </w:r>
      <w:r>
        <w:rPr>
          <w:lang w:val="en-US"/>
        </w:rPr>
        <w:t xml:space="preserve">. Jn </w:t>
      </w:r>
      <w:r w:rsidR="006B227C" w:rsidRPr="00A40EFA">
        <w:rPr>
          <w:lang w:val="en-US"/>
        </w:rPr>
        <w:t xml:space="preserve"> Jn7.18</w:t>
      </w:r>
      <w:r>
        <w:rPr>
          <w:lang w:val="en-US"/>
        </w:rPr>
        <w:t xml:space="preserve">. </w:t>
      </w:r>
      <w:r w:rsidRPr="00A40EFA">
        <w:t xml:space="preserve">Ro </w:t>
      </w:r>
      <w:r w:rsidR="006B227C">
        <w:t xml:space="preserve"> Ro12.9</w:t>
      </w:r>
      <w:r w:rsidRPr="00A40EFA">
        <w:t xml:space="preserve">. 2 Co </w:t>
      </w:r>
      <w:r w:rsidR="006B227C">
        <w:t xml:space="preserve"> 2Co6.8</w:t>
      </w:r>
      <w:r w:rsidRPr="00A40EFA">
        <w:t>. Ep *</w:t>
      </w:r>
      <w:r w:rsidR="006B227C">
        <w:t xml:space="preserve"> Eph4.25</w:t>
      </w:r>
      <w:r w:rsidRPr="00A40EFA">
        <w:t xml:space="preserve">. </w:t>
      </w:r>
      <w:r w:rsidR="006B227C">
        <w:t xml:space="preserve"> Eph5.9</w:t>
      </w:r>
      <w:r w:rsidRPr="00A40EFA">
        <w:t xml:space="preserve">. </w:t>
      </w:r>
      <w:r w:rsidR="006B227C">
        <w:t xml:space="preserve"> Eph6.14</w:t>
      </w:r>
      <w:r w:rsidRPr="00A40EFA">
        <w:t xml:space="preserve">. 1 Ti </w:t>
      </w:r>
      <w:r w:rsidR="006B227C">
        <w:t xml:space="preserve"> 1Ti3.8</w:t>
      </w:r>
      <w:r w:rsidRPr="00A40EFA">
        <w:t xml:space="preserve">, </w:t>
      </w:r>
      <w:r w:rsidR="006B227C">
        <w:t xml:space="preserve"> 1Ti3.11</w:t>
      </w:r>
      <w:r w:rsidRPr="00A40EFA">
        <w:t xml:space="preserve">g. Ti </w:t>
      </w:r>
      <w:r w:rsidR="006B227C">
        <w:t xml:space="preserve"> Tt2.2</w:t>
      </w:r>
      <w:r w:rsidRPr="00A40EFA">
        <w:t xml:space="preserve">g. 1 P </w:t>
      </w:r>
      <w:r w:rsidR="006B227C">
        <w:t xml:space="preserve"> 1Pe1.22</w:t>
      </w:r>
      <w:r w:rsidRPr="00A40EFA">
        <w:t xml:space="preserve">. </w:t>
      </w:r>
      <w:r>
        <w:rPr>
          <w:lang w:val="en-US"/>
        </w:rPr>
        <w:t xml:space="preserve">1 J </w:t>
      </w:r>
      <w:r w:rsidR="006B227C" w:rsidRPr="00A40EFA">
        <w:rPr>
          <w:lang w:val="en-US"/>
        </w:rPr>
        <w:t xml:space="preserve"> 1Jn3.18</w:t>
      </w:r>
      <w:r>
        <w:rPr>
          <w:lang w:val="en-US"/>
        </w:rPr>
        <w:t xml:space="preserve">. </w:t>
      </w:r>
      <w:r>
        <w:rPr>
          <w:b/>
          <w:lang w:val="en-US"/>
        </w:rPr>
        <w:t>whatsoever things</w:t>
      </w:r>
      <w:r>
        <w:rPr>
          <w:lang w:val="en-US"/>
        </w:rPr>
        <w:t xml:space="preserve">. </w:t>
      </w:r>
      <w:r w:rsidR="006B227C" w:rsidRPr="00A40EFA">
        <w:rPr>
          <w:lang w:val="en-US"/>
        </w:rPr>
        <w:t xml:space="preserve">  f18</w:t>
      </w:r>
      <w:r>
        <w:rPr>
          <w:lang w:val="en-US"/>
        </w:rPr>
        <w:t>, Dt +</w:t>
      </w:r>
      <w:r w:rsidR="006B227C" w:rsidRPr="00A40EFA">
        <w:rPr>
          <w:lang w:val="en-US"/>
        </w:rPr>
        <w:t xml:space="preserve"> Dt28.4</w:t>
      </w:r>
      <w:r>
        <w:rPr>
          <w:lang w:val="en-US"/>
        </w:rPr>
        <w:t xml:space="preserve">. </w:t>
      </w:r>
      <w:r>
        <w:rPr>
          <w:b/>
          <w:lang w:val="en-US"/>
        </w:rPr>
        <w:t>honest</w:t>
      </w:r>
      <w:r>
        <w:rPr>
          <w:lang w:val="en-US"/>
        </w:rPr>
        <w:t xml:space="preserve">. </w:t>
      </w:r>
      <w:r>
        <w:rPr>
          <w:i/>
          <w:lang w:val="en-US"/>
        </w:rPr>
        <w:t>or</w:t>
      </w:r>
      <w:r>
        <w:rPr>
          <w:lang w:val="en-US"/>
        </w:rPr>
        <w:t>, venerable. Ac +*</w:t>
      </w:r>
      <w:r w:rsidR="006B227C" w:rsidRPr="00A40EFA">
        <w:rPr>
          <w:lang w:val="en-US"/>
        </w:rPr>
        <w:t xml:space="preserve"> Ac6.3</w:t>
      </w:r>
      <w:r>
        <w:rPr>
          <w:lang w:val="en-US"/>
        </w:rPr>
        <w:t>. Ro *</w:t>
      </w:r>
      <w:r w:rsidR="006B227C" w:rsidRPr="00A40EFA">
        <w:rPr>
          <w:lang w:val="en-US"/>
        </w:rPr>
        <w:t xml:space="preserve"> Ro12.17</w:t>
      </w:r>
      <w:r>
        <w:rPr>
          <w:lang w:val="en-US"/>
        </w:rPr>
        <w:t>. *</w:t>
      </w:r>
      <w:r w:rsidR="006B227C" w:rsidRPr="00A40EFA">
        <w:rPr>
          <w:lang w:val="en-US"/>
        </w:rPr>
        <w:t xml:space="preserve"> Ro13.13</w:t>
      </w:r>
      <w:r>
        <w:rPr>
          <w:lang w:val="en-US"/>
        </w:rPr>
        <w:t xml:space="preserve">. 2 Co </w:t>
      </w:r>
      <w:r w:rsidR="006B227C" w:rsidRPr="00A40EFA">
        <w:rPr>
          <w:lang w:val="en-US"/>
        </w:rPr>
        <w:t xml:space="preserve"> 2Co8.21</w:t>
      </w:r>
      <w:r>
        <w:rPr>
          <w:lang w:val="en-US"/>
        </w:rPr>
        <w:t xml:space="preserve">. </w:t>
      </w:r>
      <w:r w:rsidR="006B227C" w:rsidRPr="00A40EFA">
        <w:rPr>
          <w:lang w:val="en-US"/>
        </w:rPr>
        <w:t xml:space="preserve"> 2Co13.7</w:t>
      </w:r>
      <w:r>
        <w:rPr>
          <w:lang w:val="en-US"/>
        </w:rPr>
        <w:t xml:space="preserve">. 1 Th </w:t>
      </w:r>
      <w:r w:rsidR="006B227C" w:rsidRPr="00A40EFA">
        <w:rPr>
          <w:lang w:val="en-US"/>
        </w:rPr>
        <w:t xml:space="preserve"> 1Th4.12</w:t>
      </w:r>
      <w:r>
        <w:rPr>
          <w:lang w:val="en-US"/>
        </w:rPr>
        <w:t xml:space="preserve">. </w:t>
      </w:r>
      <w:r w:rsidRPr="00A40EFA">
        <w:t xml:space="preserve">1 Ti </w:t>
      </w:r>
      <w:r w:rsidR="006B227C">
        <w:t xml:space="preserve"> 1Ti2.2</w:t>
      </w:r>
      <w:r w:rsidRPr="00A40EFA">
        <w:t xml:space="preserve">. </w:t>
      </w:r>
      <w:r w:rsidR="006B227C">
        <w:t xml:space="preserve"> 1Ti3.4</w:t>
      </w:r>
      <w:r w:rsidRPr="00A40EFA">
        <w:t xml:space="preserve">, </w:t>
      </w:r>
      <w:r w:rsidR="006B227C">
        <w:t xml:space="preserve"> 1Ti3.8</w:t>
      </w:r>
      <w:r w:rsidRPr="00A40EFA">
        <w:t xml:space="preserve">, </w:t>
      </w:r>
      <w:r w:rsidR="006B227C">
        <w:t xml:space="preserve"> 1Ti3.11</w:t>
      </w:r>
      <w:r w:rsidRPr="00A40EFA">
        <w:t xml:space="preserve">. Ti </w:t>
      </w:r>
      <w:r w:rsidR="006B227C">
        <w:t xml:space="preserve"> Tt2.2</w:t>
      </w:r>
      <w:r w:rsidRPr="00A40EFA">
        <w:t xml:space="preserve">, </w:t>
      </w:r>
      <w:r w:rsidR="006B227C">
        <w:t xml:space="preserve"> Tt2.7</w:t>
      </w:r>
      <w:r w:rsidRPr="00A40EFA">
        <w:t xml:space="preserve">g. </w:t>
      </w:r>
      <w:r w:rsidR="006B227C">
        <w:t xml:space="preserve"> Tt3.14</w:t>
      </w:r>
      <w:r w:rsidRPr="00A40EFA">
        <w:t xml:space="preserve">mg. He </w:t>
      </w:r>
      <w:r w:rsidR="006B227C">
        <w:t xml:space="preserve"> Heb13.18</w:t>
      </w:r>
      <w:r w:rsidRPr="00A40EFA">
        <w:t xml:space="preserve">. </w:t>
      </w:r>
      <w:r>
        <w:rPr>
          <w:lang w:val="en-US"/>
        </w:rPr>
        <w:t xml:space="preserve">1 P </w:t>
      </w:r>
      <w:r w:rsidR="006B227C" w:rsidRPr="00A40EFA">
        <w:rPr>
          <w:lang w:val="en-US"/>
        </w:rPr>
        <w:t xml:space="preserve"> 1Pe2.12</w:t>
      </w:r>
      <w:r>
        <w:rPr>
          <w:lang w:val="en-US"/>
        </w:rPr>
        <w:t xml:space="preserve">. </w:t>
      </w:r>
      <w:r>
        <w:rPr>
          <w:b/>
          <w:lang w:val="en-US"/>
        </w:rPr>
        <w:t>are just</w:t>
      </w:r>
      <w:r>
        <w:rPr>
          <w:lang w:val="en-US"/>
        </w:rPr>
        <w:t>. Ge +*</w:t>
      </w:r>
      <w:r w:rsidR="006B227C" w:rsidRPr="00A40EFA">
        <w:rPr>
          <w:lang w:val="en-US"/>
        </w:rPr>
        <w:t xml:space="preserve"> Ge18.19</w:t>
      </w:r>
      <w:r>
        <w:rPr>
          <w:lang w:val="en-US"/>
        </w:rPr>
        <w:t xml:space="preserve">. Dt </w:t>
      </w:r>
      <w:r w:rsidR="006B227C" w:rsidRPr="00A40EFA">
        <w:rPr>
          <w:lang w:val="en-US"/>
        </w:rPr>
        <w:t xml:space="preserve"> Dt16.20</w:t>
      </w:r>
      <w:r>
        <w:rPr>
          <w:lang w:val="en-US"/>
        </w:rPr>
        <w:t xml:space="preserve">. 2 S </w:t>
      </w:r>
      <w:r w:rsidR="006B227C" w:rsidRPr="00A40EFA">
        <w:rPr>
          <w:lang w:val="en-US"/>
        </w:rPr>
        <w:t xml:space="preserve"> 2Sa23.3</w:t>
      </w:r>
      <w:r>
        <w:rPr>
          <w:lang w:val="en-US"/>
        </w:rPr>
        <w:t xml:space="preserve">. </w:t>
      </w:r>
      <w:r w:rsidRPr="00A40EFA">
        <w:t xml:space="preserve">Ps </w:t>
      </w:r>
      <w:r w:rsidR="006B227C">
        <w:t xml:space="preserve"> Ps82.2</w:t>
      </w:r>
      <w:r w:rsidRPr="00A40EFA">
        <w:t xml:space="preserve">. Pr </w:t>
      </w:r>
      <w:r w:rsidR="006B227C">
        <w:t xml:space="preserve"> Pr11.1</w:t>
      </w:r>
      <w:r w:rsidRPr="00A40EFA">
        <w:t xml:space="preserve">. </w:t>
      </w:r>
      <w:r w:rsidR="006B227C">
        <w:t xml:space="preserve"> Pr16.11</w:t>
      </w:r>
      <w:r w:rsidRPr="00A40EFA">
        <w:t xml:space="preserve">. </w:t>
      </w:r>
      <w:r w:rsidR="006B227C">
        <w:t xml:space="preserve"> Pr20.7</w:t>
      </w:r>
      <w:r w:rsidRPr="00A40EFA">
        <w:t xml:space="preserve">. Is </w:t>
      </w:r>
      <w:r w:rsidR="006B227C">
        <w:t xml:space="preserve"> Is26.7</w:t>
      </w:r>
      <w:r w:rsidRPr="00A40EFA">
        <w:t>. Mi +</w:t>
      </w:r>
      <w:r w:rsidRPr="00A40EFA">
        <w:rPr>
          <w:rFonts w:ascii="Segoe UI Symbol" w:hAnsi="Segoe UI Symbol" w:cs="Segoe UI Symbol"/>
        </w:rPr>
        <w:t>✓</w:t>
      </w:r>
      <w:r w:rsidR="006B227C">
        <w:t xml:space="preserve"> Mic6.8</w:t>
      </w:r>
      <w:r w:rsidRPr="00A40EFA">
        <w:t xml:space="preserve">. </w:t>
      </w:r>
      <w:r>
        <w:rPr>
          <w:lang w:val="en-US"/>
        </w:rPr>
        <w:t xml:space="preserve">Mk </w:t>
      </w:r>
      <w:r w:rsidR="006B227C" w:rsidRPr="00A40EFA">
        <w:rPr>
          <w:lang w:val="en-US"/>
        </w:rPr>
        <w:t xml:space="preserve"> Mk6.20</w:t>
      </w:r>
      <w:r>
        <w:rPr>
          <w:lang w:val="en-US"/>
        </w:rPr>
        <w:t xml:space="preserve">. Lk </w:t>
      </w:r>
      <w:r w:rsidR="006B227C" w:rsidRPr="00A40EFA">
        <w:rPr>
          <w:lang w:val="en-US"/>
        </w:rPr>
        <w:t xml:space="preserve"> Lk2.25</w:t>
      </w:r>
      <w:r>
        <w:rPr>
          <w:lang w:val="en-US"/>
        </w:rPr>
        <w:t xml:space="preserve">. </w:t>
      </w:r>
      <w:r w:rsidR="006B227C" w:rsidRPr="00A40EFA">
        <w:rPr>
          <w:lang w:val="en-US"/>
        </w:rPr>
        <w:t xml:space="preserve"> Lk23.50</w:t>
      </w:r>
      <w:r>
        <w:rPr>
          <w:lang w:val="en-US"/>
        </w:rPr>
        <w:t xml:space="preserve">. Ac </w:t>
      </w:r>
      <w:r w:rsidR="006B227C" w:rsidRPr="00A40EFA">
        <w:rPr>
          <w:lang w:val="en-US"/>
        </w:rPr>
        <w:t xml:space="preserve"> Ac10.22</w:t>
      </w:r>
      <w:r>
        <w:rPr>
          <w:lang w:val="en-US"/>
        </w:rPr>
        <w:t xml:space="preserve">. Col </w:t>
      </w:r>
      <w:r w:rsidR="006B227C" w:rsidRPr="00A40EFA">
        <w:rPr>
          <w:lang w:val="en-US"/>
        </w:rPr>
        <w:t xml:space="preserve"> Col4.1</w:t>
      </w:r>
      <w:r>
        <w:rPr>
          <w:lang w:val="en-US"/>
        </w:rPr>
        <w:t xml:space="preserve">. Ti </w:t>
      </w:r>
      <w:r w:rsidR="006B227C" w:rsidRPr="00A40EFA">
        <w:rPr>
          <w:lang w:val="en-US"/>
        </w:rPr>
        <w:t xml:space="preserve"> Tt1.8</w:t>
      </w:r>
      <w:r>
        <w:rPr>
          <w:lang w:val="en-US"/>
        </w:rPr>
        <w:t xml:space="preserve">. </w:t>
      </w:r>
      <w:r>
        <w:rPr>
          <w:b/>
          <w:lang w:val="en-US"/>
        </w:rPr>
        <w:t>are pure</w:t>
      </w:r>
      <w:r>
        <w:rPr>
          <w:lang w:val="en-US"/>
        </w:rPr>
        <w:t>. Ps +*</w:t>
      </w:r>
      <w:r w:rsidR="006B227C" w:rsidRPr="00A40EFA">
        <w:rPr>
          <w:lang w:val="en-US"/>
        </w:rPr>
        <w:t xml:space="preserve"> Ps101.3</w:t>
      </w:r>
      <w:r>
        <w:rPr>
          <w:lang w:val="en-US"/>
        </w:rPr>
        <w:t xml:space="preserve">. Hab </w:t>
      </w:r>
      <w:r w:rsidR="006B227C" w:rsidRPr="00A40EFA">
        <w:rPr>
          <w:lang w:val="en-US"/>
        </w:rPr>
        <w:t xml:space="preserve"> Hab1.13</w:t>
      </w:r>
      <w:r>
        <w:rPr>
          <w:lang w:val="en-US"/>
        </w:rPr>
        <w:t>. Mt +*</w:t>
      </w:r>
      <w:r w:rsidR="006B227C" w:rsidRPr="00A40EFA">
        <w:rPr>
          <w:lang w:val="en-US"/>
        </w:rPr>
        <w:t xml:space="preserve"> Mt5.8</w:t>
      </w:r>
      <w:r>
        <w:rPr>
          <w:lang w:val="en-US"/>
        </w:rPr>
        <w:t xml:space="preserve">. 1 Th </w:t>
      </w:r>
      <w:r w:rsidR="006B227C" w:rsidRPr="00A40EFA">
        <w:rPr>
          <w:lang w:val="en-US"/>
        </w:rPr>
        <w:t xml:space="preserve"> 1Th5.22</w:t>
      </w:r>
      <w:r>
        <w:rPr>
          <w:lang w:val="en-US"/>
        </w:rPr>
        <w:t xml:space="preserve">. 1 Ti </w:t>
      </w:r>
      <w:r>
        <w:rPr>
          <w:rFonts w:ascii="Segoe UI Symbol" w:hAnsi="Segoe UI Symbol" w:cs="Segoe UI Symbol"/>
          <w:lang w:val="en-US"/>
        </w:rPr>
        <w:t>✓</w:t>
      </w:r>
      <w:r w:rsidR="006B227C" w:rsidRPr="00A40EFA">
        <w:rPr>
          <w:lang w:val="en-US"/>
        </w:rPr>
        <w:t xml:space="preserve"> 1Ti4.12</w:t>
      </w:r>
      <w:r>
        <w:rPr>
          <w:lang w:val="en-US"/>
        </w:rPr>
        <w:t xml:space="preserve">. </w:t>
      </w:r>
      <w:r w:rsidR="006B227C" w:rsidRPr="00A40EFA">
        <w:rPr>
          <w:lang w:val="en-US"/>
        </w:rPr>
        <w:t xml:space="preserve"> 1Ti5.2</w:t>
      </w:r>
      <w:r>
        <w:rPr>
          <w:lang w:val="en-US"/>
        </w:rPr>
        <w:t xml:space="preserve">. Ti </w:t>
      </w:r>
      <w:r w:rsidR="006B227C" w:rsidRPr="00A40EFA">
        <w:rPr>
          <w:lang w:val="en-US"/>
        </w:rPr>
        <w:t xml:space="preserve"> Tt2.14</w:t>
      </w:r>
      <w:r>
        <w:rPr>
          <w:lang w:val="en-US"/>
        </w:rPr>
        <w:t xml:space="preserve">. Ja </w:t>
      </w:r>
      <w:r w:rsidR="006B227C" w:rsidRPr="00A40EFA">
        <w:rPr>
          <w:lang w:val="en-US"/>
        </w:rPr>
        <w:t xml:space="preserve"> Jas1.27</w:t>
      </w:r>
      <w:r>
        <w:rPr>
          <w:lang w:val="en-US"/>
        </w:rPr>
        <w:t xml:space="preserve">. </w:t>
      </w:r>
      <w:r w:rsidR="006B227C" w:rsidRPr="00A40EFA">
        <w:rPr>
          <w:lang w:val="en-US"/>
        </w:rPr>
        <w:t xml:space="preserve"> Jas3.17</w:t>
      </w:r>
      <w:r>
        <w:rPr>
          <w:lang w:val="en-US"/>
        </w:rPr>
        <w:t xml:space="preserve">. 2 P </w:t>
      </w:r>
      <w:r>
        <w:rPr>
          <w:rFonts w:ascii="MS Gothic" w:hAnsi="MS Gothic" w:cs="MS Gothic"/>
          <w:lang w:val="en-US"/>
        </w:rPr>
        <w:t>◐</w:t>
      </w:r>
      <w:r w:rsidR="006B227C" w:rsidRPr="00A40EFA">
        <w:rPr>
          <w:lang w:val="en-US"/>
        </w:rPr>
        <w:t xml:space="preserve"> 2Pe2.14</w:t>
      </w:r>
      <w:r>
        <w:rPr>
          <w:lang w:val="en-US"/>
        </w:rPr>
        <w:t xml:space="preserve">. </w:t>
      </w:r>
      <w:r w:rsidR="006B227C" w:rsidRPr="00A40EFA">
        <w:rPr>
          <w:lang w:val="en-US"/>
        </w:rPr>
        <w:t xml:space="preserve"> 2Pe3.1</w:t>
      </w:r>
      <w:r>
        <w:rPr>
          <w:lang w:val="en-US"/>
        </w:rPr>
        <w:t xml:space="preserve">. 1 J </w:t>
      </w:r>
      <w:r>
        <w:rPr>
          <w:rFonts w:ascii="Segoe UI Symbol" w:hAnsi="Segoe UI Symbol" w:cs="Segoe UI Symbol"/>
          <w:lang w:val="en-US"/>
        </w:rPr>
        <w:t>✓</w:t>
      </w:r>
      <w:r w:rsidR="006B227C" w:rsidRPr="00A40EFA">
        <w:rPr>
          <w:lang w:val="en-US"/>
        </w:rPr>
        <w:t xml:space="preserve"> 1Jn3.3</w:t>
      </w:r>
      <w:r>
        <w:rPr>
          <w:lang w:val="en-US"/>
        </w:rPr>
        <w:t xml:space="preserve">. </w:t>
      </w:r>
      <w:r>
        <w:rPr>
          <w:b/>
          <w:lang w:val="en-US"/>
        </w:rPr>
        <w:t>are lovely</w:t>
      </w:r>
      <w:r>
        <w:rPr>
          <w:lang w:val="en-US"/>
        </w:rPr>
        <w:t xml:space="preserve">. 2 S </w:t>
      </w:r>
      <w:r w:rsidR="006B227C" w:rsidRPr="00A40EFA">
        <w:rPr>
          <w:lang w:val="en-US"/>
        </w:rPr>
        <w:t xml:space="preserve"> 2Sa1.23</w:t>
      </w:r>
      <w:r>
        <w:rPr>
          <w:lang w:val="en-US"/>
        </w:rPr>
        <w:t xml:space="preserve">. SS </w:t>
      </w:r>
      <w:r w:rsidR="006B227C" w:rsidRPr="00A40EFA">
        <w:rPr>
          <w:lang w:val="en-US"/>
        </w:rPr>
        <w:t xml:space="preserve"> So5.16</w:t>
      </w:r>
      <w:r>
        <w:rPr>
          <w:lang w:val="en-US"/>
        </w:rPr>
        <w:t>. 1 Co ch. 13. 1 P *</w:t>
      </w:r>
      <w:r w:rsidR="006B227C" w:rsidRPr="00A40EFA">
        <w:rPr>
          <w:lang w:val="en-US"/>
        </w:rPr>
        <w:t xml:space="preserve"> 1Pe4.8</w:t>
      </w:r>
      <w:r>
        <w:rPr>
          <w:lang w:val="en-US"/>
        </w:rPr>
        <w:t xml:space="preserve">. </w:t>
      </w:r>
      <w:r>
        <w:rPr>
          <w:b/>
          <w:lang w:val="en-US"/>
        </w:rPr>
        <w:t>good report</w:t>
      </w:r>
      <w:r>
        <w:rPr>
          <w:lang w:val="en-US"/>
        </w:rPr>
        <w:t>. Ph *</w:t>
      </w:r>
      <w:r w:rsidR="006B227C" w:rsidRPr="00A40EFA">
        <w:rPr>
          <w:lang w:val="en-US"/>
        </w:rPr>
        <w:t xml:space="preserve"> Php1.27</w:t>
      </w:r>
      <w:r>
        <w:rPr>
          <w:lang w:val="en-US"/>
        </w:rPr>
        <w:t>. Ac +*</w:t>
      </w:r>
      <w:r w:rsidR="006B227C" w:rsidRPr="00A40EFA">
        <w:rPr>
          <w:lang w:val="en-US"/>
        </w:rPr>
        <w:t xml:space="preserve"> Ac6.3</w:t>
      </w:r>
      <w:r>
        <w:rPr>
          <w:lang w:val="en-US"/>
        </w:rPr>
        <w:t xml:space="preserve">. </w:t>
      </w:r>
      <w:r w:rsidR="006B227C" w:rsidRPr="00A40EFA">
        <w:rPr>
          <w:lang w:val="en-US"/>
        </w:rPr>
        <w:t xml:space="preserve"> Ac10.22</w:t>
      </w:r>
      <w:r>
        <w:rPr>
          <w:lang w:val="en-US"/>
        </w:rPr>
        <w:t xml:space="preserve">. </w:t>
      </w:r>
      <w:r w:rsidR="006B227C" w:rsidRPr="00A40EFA">
        <w:rPr>
          <w:lang w:val="en-US"/>
        </w:rPr>
        <w:t xml:space="preserve"> Ac22.12</w:t>
      </w:r>
      <w:r>
        <w:rPr>
          <w:lang w:val="en-US"/>
        </w:rPr>
        <w:t xml:space="preserve">. Col </w:t>
      </w:r>
      <w:r w:rsidR="006B227C" w:rsidRPr="00A40EFA">
        <w:rPr>
          <w:lang w:val="en-US"/>
        </w:rPr>
        <w:t xml:space="preserve"> Col4.5</w:t>
      </w:r>
      <w:r>
        <w:rPr>
          <w:lang w:val="en-US"/>
        </w:rPr>
        <w:t>. 1 Th +*</w:t>
      </w:r>
      <w:r w:rsidR="006B227C" w:rsidRPr="00A40EFA">
        <w:rPr>
          <w:lang w:val="en-US"/>
        </w:rPr>
        <w:t xml:space="preserve"> 1Th5.22</w:t>
      </w:r>
      <w:r>
        <w:rPr>
          <w:lang w:val="en-US"/>
        </w:rPr>
        <w:t xml:space="preserve">. 1 Ti </w:t>
      </w:r>
      <w:r w:rsidR="006B227C" w:rsidRPr="00A40EFA">
        <w:rPr>
          <w:lang w:val="en-US"/>
        </w:rPr>
        <w:t xml:space="preserve"> 1Ti3.7</w:t>
      </w:r>
      <w:r>
        <w:rPr>
          <w:lang w:val="en-US"/>
        </w:rPr>
        <w:t xml:space="preserve">. </w:t>
      </w:r>
      <w:r w:rsidR="006B227C" w:rsidRPr="00A40EFA">
        <w:rPr>
          <w:lang w:val="en-US"/>
        </w:rPr>
        <w:t xml:space="preserve"> 1Ti5.10</w:t>
      </w:r>
      <w:r>
        <w:rPr>
          <w:lang w:val="en-US"/>
        </w:rPr>
        <w:t>. Ti *</w:t>
      </w:r>
      <w:r w:rsidR="006B227C" w:rsidRPr="00A40EFA">
        <w:rPr>
          <w:lang w:val="en-US"/>
        </w:rPr>
        <w:t xml:space="preserve"> Tt2.10</w:t>
      </w:r>
      <w:r>
        <w:rPr>
          <w:lang w:val="en-US"/>
        </w:rPr>
        <w:t xml:space="preserve">. He </w:t>
      </w:r>
      <w:r w:rsidR="006B227C" w:rsidRPr="00A40EFA">
        <w:rPr>
          <w:lang w:val="en-US"/>
        </w:rPr>
        <w:t xml:space="preserve"> Heb11.2</w:t>
      </w:r>
      <w:r>
        <w:rPr>
          <w:lang w:val="en-US"/>
        </w:rPr>
        <w:t xml:space="preserve">.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Pr>
          <w:b/>
          <w:lang w:val="en-US"/>
        </w:rPr>
        <w:t>virtue</w:t>
      </w:r>
      <w:r>
        <w:rPr>
          <w:lang w:val="en-US"/>
        </w:rPr>
        <w:t xml:space="preserve">. Ru </w:t>
      </w:r>
      <w:r w:rsidR="006B227C" w:rsidRPr="00A40EFA">
        <w:rPr>
          <w:lang w:val="en-US"/>
        </w:rPr>
        <w:t xml:space="preserve"> Ru3.11</w:t>
      </w:r>
      <w:r>
        <w:rPr>
          <w:lang w:val="en-US"/>
        </w:rPr>
        <w:t xml:space="preserve">. </w:t>
      </w:r>
      <w:r w:rsidRPr="00A40EFA">
        <w:t xml:space="preserve">Pr </w:t>
      </w:r>
      <w:r w:rsidR="006B227C">
        <w:t xml:space="preserve"> Pr12.4</w:t>
      </w:r>
      <w:r w:rsidRPr="00A40EFA">
        <w:t xml:space="preserve">. </w:t>
      </w:r>
      <w:r w:rsidR="006B227C">
        <w:t xml:space="preserve"> Pr31.10</w:t>
      </w:r>
      <w:r w:rsidRPr="00A40EFA">
        <w:t xml:space="preserve">, </w:t>
      </w:r>
      <w:r w:rsidR="006B227C">
        <w:t xml:space="preserve"> Pr31.29</w:t>
      </w:r>
      <w:r w:rsidRPr="00A40EFA">
        <w:t xml:space="preserve">. 1 P </w:t>
      </w:r>
      <w:r w:rsidR="006B227C">
        <w:t xml:space="preserve"> 1Pe2.9</w:t>
      </w:r>
      <w:r w:rsidRPr="00A40EFA">
        <w:t xml:space="preserve">g. 2 P </w:t>
      </w:r>
      <w:r w:rsidR="006B227C">
        <w:t xml:space="preserve"> 2Pe1.3-5</w:t>
      </w:r>
      <w:r w:rsidRPr="00A40EFA">
        <w:t xml:space="preserve">. </w:t>
      </w:r>
      <w:r w:rsidRPr="00A40EFA">
        <w:rPr>
          <w:b/>
        </w:rPr>
        <w:t>if</w:t>
      </w:r>
      <w:r w:rsidRPr="00A40EFA">
        <w:t xml:space="preserve">. </w:t>
      </w:r>
      <w:r w:rsidR="006B227C">
        <w:t xml:space="preserve">  f184:184A</w:t>
      </w:r>
      <w:r w:rsidRPr="00A40EFA">
        <w:t>, 1 Co +</w:t>
      </w:r>
      <w:r w:rsidR="006B227C">
        <w:t xml:space="preserve"> 1Co15.2</w:t>
      </w:r>
      <w:r w:rsidRPr="00A40EFA">
        <w:t xml:space="preserve">. </w:t>
      </w:r>
      <w:r w:rsidRPr="00A40EFA">
        <w:rPr>
          <w:b/>
        </w:rPr>
        <w:t>praise</w:t>
      </w:r>
      <w:r w:rsidRPr="00A40EFA">
        <w:t xml:space="preserve">. </w:t>
      </w:r>
      <w:r>
        <w:rPr>
          <w:lang w:val="en-US"/>
        </w:rPr>
        <w:t xml:space="preserve">Pr </w:t>
      </w:r>
      <w:r w:rsidR="006B227C" w:rsidRPr="00A40EFA">
        <w:rPr>
          <w:lang w:val="en-US"/>
        </w:rPr>
        <w:t xml:space="preserve"> Pr31.31</w:t>
      </w:r>
      <w:r>
        <w:rPr>
          <w:lang w:val="en-US"/>
        </w:rPr>
        <w:t xml:space="preserve">. Ro </w:t>
      </w:r>
      <w:r w:rsidR="006B227C" w:rsidRPr="00A40EFA">
        <w:rPr>
          <w:lang w:val="en-US"/>
        </w:rPr>
        <w:t xml:space="preserve"> Ro2.29</w:t>
      </w:r>
      <w:r>
        <w:rPr>
          <w:lang w:val="en-US"/>
        </w:rPr>
        <w:t xml:space="preserve">. </w:t>
      </w:r>
      <w:r w:rsidR="006B227C" w:rsidRPr="00A40EFA">
        <w:rPr>
          <w:lang w:val="en-US"/>
        </w:rPr>
        <w:t xml:space="preserve"> Ro13.3</w:t>
      </w:r>
      <w:r>
        <w:rPr>
          <w:lang w:val="en-US"/>
        </w:rPr>
        <w:t xml:space="preserve">. 1 Co </w:t>
      </w:r>
      <w:r w:rsidR="006B227C" w:rsidRPr="00A40EFA">
        <w:rPr>
          <w:lang w:val="en-US"/>
        </w:rPr>
        <w:t xml:space="preserve"> 1Co4.5</w:t>
      </w:r>
      <w:r>
        <w:rPr>
          <w:lang w:val="en-US"/>
        </w:rPr>
        <w:t xml:space="preserve">. 2 Co </w:t>
      </w:r>
      <w:r w:rsidR="006B227C" w:rsidRPr="00A40EFA">
        <w:rPr>
          <w:lang w:val="en-US"/>
        </w:rPr>
        <w:t xml:space="preserve"> 2Co8.18</w:t>
      </w:r>
      <w:r>
        <w:rPr>
          <w:lang w:val="en-US"/>
        </w:rPr>
        <w:t xml:space="preserve">. </w:t>
      </w:r>
      <w:r>
        <w:rPr>
          <w:b/>
          <w:lang w:val="en-US"/>
        </w:rPr>
        <w:t>think on</w:t>
      </w:r>
      <w:r>
        <w:rPr>
          <w:lang w:val="en-US"/>
        </w:rPr>
        <w:t xml:space="preserve">. </w:t>
      </w:r>
      <w:r w:rsidRPr="00A40EFA">
        <w:t>Pr +*</w:t>
      </w:r>
      <w:r w:rsidR="006B227C">
        <w:t xml:space="preserve"> Pr4.23</w:t>
      </w:r>
      <w:r w:rsidRPr="00A40EFA">
        <w:t xml:space="preserve">. </w:t>
      </w:r>
      <w:r w:rsidR="006B227C">
        <w:t xml:space="preserve"> Pr16.3</w:t>
      </w:r>
      <w:r w:rsidRPr="00A40EFA">
        <w:t xml:space="preserve">. </w:t>
      </w:r>
      <w:r w:rsidR="006B227C">
        <w:t xml:space="preserve"> Pr23.7</w:t>
      </w:r>
      <w:r w:rsidRPr="00A40EFA">
        <w:t xml:space="preserve">. Is </w:t>
      </w:r>
      <w:r w:rsidRPr="00A40EFA">
        <w:rPr>
          <w:rFonts w:ascii="MS Gothic" w:hAnsi="MS Gothic" w:cs="MS Gothic"/>
        </w:rPr>
        <w:t>◐</w:t>
      </w:r>
      <w:r w:rsidRPr="00A40EFA">
        <w:t>+*</w:t>
      </w:r>
      <w:r w:rsidR="006B227C">
        <w:t xml:space="preserve"> Is66.4</w:t>
      </w:r>
      <w:r w:rsidRPr="00A40EFA">
        <w:t>. Je +*</w:t>
      </w:r>
      <w:r w:rsidR="006B227C">
        <w:t xml:space="preserve"> Je6.19</w:t>
      </w:r>
      <w:r w:rsidRPr="00A40EFA">
        <w:t xml:space="preserve">. Ezk </w:t>
      </w:r>
      <w:r w:rsidRPr="00A40EFA">
        <w:rPr>
          <w:rFonts w:ascii="MS Gothic" w:hAnsi="MS Gothic" w:cs="MS Gothic"/>
        </w:rPr>
        <w:t>◐</w:t>
      </w:r>
      <w:r w:rsidRPr="00A40EFA">
        <w:t>+*</w:t>
      </w:r>
      <w:r w:rsidR="006B227C">
        <w:t xml:space="preserve"> Eze14.3</w:t>
      </w:r>
      <w:r w:rsidRPr="00A40EFA">
        <w:t xml:space="preserve">. </w:t>
      </w:r>
      <w:r>
        <w:rPr>
          <w:lang w:val="en-US"/>
        </w:rPr>
        <w:t xml:space="preserve">Lk </w:t>
      </w:r>
      <w:r w:rsidR="006B227C" w:rsidRPr="00A40EFA">
        <w:rPr>
          <w:lang w:val="en-US"/>
        </w:rPr>
        <w:t xml:space="preserve"> Lk16.15</w:t>
      </w:r>
      <w:r>
        <w:rPr>
          <w:lang w:val="en-US"/>
        </w:rPr>
        <w:t>. 2 Co +*</w:t>
      </w:r>
      <w:r w:rsidR="006B227C" w:rsidRPr="00A40EFA">
        <w:rPr>
          <w:lang w:val="en-US"/>
        </w:rPr>
        <w:t xml:space="preserve"> 2Co3.18</w:t>
      </w:r>
      <w:r>
        <w:rPr>
          <w:lang w:val="en-US"/>
        </w:rPr>
        <w:t xml:space="preserve">. </w:t>
      </w:r>
      <w:r w:rsidR="006B227C" w:rsidRPr="00A40EFA">
        <w:rPr>
          <w:lang w:val="en-US"/>
        </w:rPr>
        <w:t xml:space="preserve"> 2Co10.5</w:t>
      </w:r>
      <w:r>
        <w:rPr>
          <w:lang w:val="en-US"/>
        </w:rPr>
        <w:t>. 1 Th +*</w:t>
      </w:r>
      <w:r w:rsidR="006B227C" w:rsidRPr="00A40EFA">
        <w:rPr>
          <w:lang w:val="en-US"/>
        </w:rPr>
        <w:t xml:space="preserve"> 1Th5.21</w:t>
      </w:r>
      <w:r>
        <w:rPr>
          <w:lang w:val="en-US"/>
        </w:rPr>
        <w:t>. 1 J *</w:t>
      </w:r>
      <w:r w:rsidR="006B227C" w:rsidRPr="00A40EFA">
        <w:rPr>
          <w:lang w:val="en-US"/>
        </w:rPr>
        <w:t xml:space="preserve"> 1Jn4.1</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which</w:t>
      </w:r>
      <w:r>
        <w:rPr>
          <w:lang w:val="en-US"/>
        </w:rPr>
        <w:t>. Ph *</w:t>
      </w:r>
      <w:r w:rsidR="006B227C" w:rsidRPr="00A40EFA">
        <w:rPr>
          <w:lang w:val="en-US"/>
        </w:rPr>
        <w:t xml:space="preserve"> Php3.17</w:t>
      </w:r>
      <w:r>
        <w:rPr>
          <w:lang w:val="en-US"/>
        </w:rPr>
        <w:t>. 1 Co *</w:t>
      </w:r>
      <w:r w:rsidR="006B227C" w:rsidRPr="00A40EFA">
        <w:rPr>
          <w:lang w:val="en-US"/>
        </w:rPr>
        <w:t xml:space="preserve"> 1Co10.31-33</w:t>
      </w:r>
      <w:r>
        <w:rPr>
          <w:lang w:val="en-US"/>
        </w:rPr>
        <w:t>. +*</w:t>
      </w:r>
      <w:r w:rsidR="006B227C" w:rsidRPr="00A40EFA">
        <w:rPr>
          <w:lang w:val="en-US"/>
        </w:rPr>
        <w:t xml:space="preserve"> 1Co11.1</w:t>
      </w:r>
      <w:r>
        <w:rPr>
          <w:lang w:val="en-US"/>
        </w:rPr>
        <w:t xml:space="preserve">. 1 Th </w:t>
      </w:r>
      <w:r w:rsidR="006B227C" w:rsidRPr="00A40EFA">
        <w:rPr>
          <w:lang w:val="en-US"/>
        </w:rPr>
        <w:t xml:space="preserve"> 1Th1.6</w:t>
      </w:r>
      <w:r>
        <w:rPr>
          <w:lang w:val="en-US"/>
        </w:rPr>
        <w:t xml:space="preserve">. </w:t>
      </w:r>
      <w:r>
        <w:rPr>
          <w:rFonts w:ascii="Segoe UI Symbol" w:hAnsi="Segoe UI Symbol" w:cs="Segoe UI Symbol"/>
          <w:lang w:val="en-US"/>
        </w:rPr>
        <w:t>✓</w:t>
      </w:r>
      <w:r w:rsidR="006B227C" w:rsidRPr="00A40EFA">
        <w:rPr>
          <w:lang w:val="en-US"/>
        </w:rPr>
        <w:t xml:space="preserve"> 1Th2.2-12</w:t>
      </w:r>
      <w:r>
        <w:rPr>
          <w:lang w:val="en-US"/>
        </w:rPr>
        <w:t xml:space="preserve">, </w:t>
      </w:r>
      <w:r w:rsidR="006B227C" w:rsidRPr="00A40EFA">
        <w:rPr>
          <w:lang w:val="en-US"/>
        </w:rPr>
        <w:t xml:space="preserve"> 1Th2.14</w:t>
      </w:r>
      <w:r>
        <w:rPr>
          <w:lang w:val="en-US"/>
        </w:rPr>
        <w:t xml:space="preserve">. </w:t>
      </w:r>
      <w:r w:rsidR="006B227C" w:rsidRPr="00A40EFA">
        <w:rPr>
          <w:lang w:val="en-US"/>
        </w:rPr>
        <w:t xml:space="preserve"> 1Th4.1-8</w:t>
      </w:r>
      <w:r>
        <w:rPr>
          <w:lang w:val="en-US"/>
        </w:rPr>
        <w:t>. 2 Th *</w:t>
      </w:r>
      <w:r w:rsidR="006B227C" w:rsidRPr="00A40EFA">
        <w:rPr>
          <w:lang w:val="en-US"/>
        </w:rPr>
        <w:t xml:space="preserve"> 2Th3.6-10</w:t>
      </w:r>
      <w:r>
        <w:rPr>
          <w:lang w:val="en-US"/>
        </w:rPr>
        <w:t xml:space="preserve">. </w:t>
      </w:r>
      <w:r>
        <w:rPr>
          <w:b/>
          <w:lang w:val="en-US"/>
        </w:rPr>
        <w:t>learned</w:t>
      </w:r>
      <w:r>
        <w:rPr>
          <w:lang w:val="en-US"/>
        </w:rPr>
        <w:t xml:space="preserve">. </w:t>
      </w:r>
      <w:r w:rsidR="006B227C" w:rsidRPr="00A40EFA">
        <w:rPr>
          <w:lang w:val="en-US"/>
        </w:rPr>
        <w:t xml:space="preserve">  f173</w:t>
      </w:r>
      <w:r>
        <w:rPr>
          <w:lang w:val="en-US"/>
        </w:rPr>
        <w:t>, Ge +</w:t>
      </w:r>
      <w:r w:rsidR="006B227C" w:rsidRPr="00A40EFA">
        <w:rPr>
          <w:lang w:val="en-US"/>
        </w:rPr>
        <w:t xml:space="preserve"> Ge27.44</w:t>
      </w:r>
      <w:r>
        <w:rPr>
          <w:lang w:val="en-US"/>
        </w:rPr>
        <w:t xml:space="preserve">. </w:t>
      </w:r>
      <w:r>
        <w:rPr>
          <w:b/>
          <w:lang w:val="en-US"/>
        </w:rPr>
        <w:t>received</w:t>
      </w:r>
      <w:r>
        <w:rPr>
          <w:lang w:val="en-US"/>
        </w:rPr>
        <w:t xml:space="preserve">. Col </w:t>
      </w:r>
      <w:r w:rsidR="006B227C" w:rsidRPr="00A40EFA">
        <w:rPr>
          <w:lang w:val="en-US"/>
        </w:rPr>
        <w:t xml:space="preserve"> Col2.6</w:t>
      </w:r>
      <w:r>
        <w:rPr>
          <w:lang w:val="en-US"/>
        </w:rPr>
        <w:t xml:space="preserve">. </w:t>
      </w:r>
      <w:r>
        <w:rPr>
          <w:b/>
          <w:lang w:val="en-US"/>
        </w:rPr>
        <w:t>in me</w:t>
      </w:r>
      <w:r>
        <w:rPr>
          <w:lang w:val="en-US"/>
        </w:rPr>
        <w:t xml:space="preserve">. Ph </w:t>
      </w:r>
      <w:r w:rsidR="006B227C" w:rsidRPr="00A40EFA">
        <w:rPr>
          <w:lang w:val="en-US"/>
        </w:rPr>
        <w:t xml:space="preserve"> Php3.17</w:t>
      </w:r>
      <w:r>
        <w:rPr>
          <w:lang w:val="en-US"/>
        </w:rPr>
        <w:t xml:space="preserve">. </w:t>
      </w:r>
      <w:r>
        <w:rPr>
          <w:b/>
          <w:lang w:val="en-US"/>
        </w:rPr>
        <w:t>do</w:t>
      </w:r>
      <w:r>
        <w:rPr>
          <w:lang w:val="en-US"/>
        </w:rPr>
        <w:t xml:space="preserve">. Dt </w:t>
      </w:r>
      <w:r w:rsidR="006B227C" w:rsidRPr="00A40EFA">
        <w:rPr>
          <w:lang w:val="en-US"/>
        </w:rPr>
        <w:t xml:space="preserve"> Dt5.1</w:t>
      </w:r>
      <w:r>
        <w:rPr>
          <w:lang w:val="en-US"/>
        </w:rPr>
        <w:t>. Mt *</w:t>
      </w:r>
      <w:r w:rsidR="006B227C" w:rsidRPr="00A40EFA">
        <w:rPr>
          <w:lang w:val="en-US"/>
        </w:rPr>
        <w:t xml:space="preserve"> Mt5.19</w:t>
      </w:r>
      <w:r>
        <w:rPr>
          <w:lang w:val="en-US"/>
        </w:rPr>
        <w:t xml:space="preserve">, </w:t>
      </w:r>
      <w:r w:rsidR="006B227C" w:rsidRPr="00A40EFA">
        <w:rPr>
          <w:lang w:val="en-US"/>
        </w:rPr>
        <w:t xml:space="preserve"> Mt5.20</w:t>
      </w:r>
      <w:r>
        <w:rPr>
          <w:lang w:val="en-US"/>
        </w:rPr>
        <w:t xml:space="preserve">. </w:t>
      </w:r>
      <w:r w:rsidR="006B227C" w:rsidRPr="00A40EFA">
        <w:rPr>
          <w:lang w:val="en-US"/>
        </w:rPr>
        <w:t xml:space="preserve"> Mt7.21</w:t>
      </w:r>
      <w:r>
        <w:rPr>
          <w:lang w:val="en-US"/>
        </w:rPr>
        <w:t xml:space="preserve">, </w:t>
      </w:r>
      <w:r w:rsidR="006B227C" w:rsidRPr="00A40EFA">
        <w:rPr>
          <w:lang w:val="en-US"/>
        </w:rPr>
        <w:t xml:space="preserve"> Mt7.24-27</w:t>
      </w:r>
      <w:r>
        <w:rPr>
          <w:lang w:val="en-US"/>
        </w:rPr>
        <w:t>. Lk +</w:t>
      </w:r>
      <w:r>
        <w:rPr>
          <w:rFonts w:ascii="Segoe UI Symbol" w:hAnsi="Segoe UI Symbol" w:cs="Segoe UI Symbol"/>
          <w:lang w:val="en-US"/>
        </w:rPr>
        <w:t>✓</w:t>
      </w:r>
      <w:r w:rsidR="006B227C" w:rsidRPr="00A40EFA">
        <w:rPr>
          <w:lang w:val="en-US"/>
        </w:rPr>
        <w:t xml:space="preserve"> Lk6.46</w:t>
      </w:r>
      <w:r>
        <w:rPr>
          <w:lang w:val="en-US"/>
        </w:rPr>
        <w:t xml:space="preserve">. </w:t>
      </w:r>
      <w:r w:rsidR="006B227C" w:rsidRPr="00A40EFA">
        <w:rPr>
          <w:lang w:val="en-US"/>
        </w:rPr>
        <w:t xml:space="preserve"> Lk8.21</w:t>
      </w:r>
      <w:r>
        <w:rPr>
          <w:lang w:val="en-US"/>
        </w:rPr>
        <w:t>. Jn +*</w:t>
      </w:r>
      <w:r w:rsidR="006B227C" w:rsidRPr="00A40EFA">
        <w:rPr>
          <w:lang w:val="en-US"/>
        </w:rPr>
        <w:t xml:space="preserve"> Jn2.5</w:t>
      </w:r>
      <w:r>
        <w:rPr>
          <w:lang w:val="en-US"/>
        </w:rPr>
        <w:t>. +*</w:t>
      </w:r>
      <w:r w:rsidR="006B227C" w:rsidRPr="00A40EFA">
        <w:rPr>
          <w:lang w:val="en-US"/>
        </w:rPr>
        <w:t xml:space="preserve"> Jn13.17</w:t>
      </w:r>
      <w:r>
        <w:rPr>
          <w:lang w:val="en-US"/>
        </w:rPr>
        <w:t>. +*</w:t>
      </w:r>
      <w:r w:rsidR="006B227C" w:rsidRPr="00A40EFA">
        <w:rPr>
          <w:lang w:val="en-US"/>
        </w:rPr>
        <w:t xml:space="preserve"> Jn15.14</w:t>
      </w:r>
      <w:r>
        <w:rPr>
          <w:lang w:val="en-US"/>
        </w:rPr>
        <w:t xml:space="preserve">. Ac </w:t>
      </w:r>
      <w:r w:rsidR="006B227C" w:rsidRPr="00A40EFA">
        <w:rPr>
          <w:lang w:val="en-US"/>
        </w:rPr>
        <w:t xml:space="preserve"> Ac9.6</w:t>
      </w:r>
      <w:r>
        <w:rPr>
          <w:lang w:val="en-US"/>
        </w:rPr>
        <w:t xml:space="preserve">. 2 Th </w:t>
      </w:r>
      <w:r w:rsidR="006B227C" w:rsidRPr="00A40EFA">
        <w:rPr>
          <w:lang w:val="en-US"/>
        </w:rPr>
        <w:t xml:space="preserve"> 2Th3.4</w:t>
      </w:r>
      <w:r>
        <w:rPr>
          <w:lang w:val="en-US"/>
        </w:rPr>
        <w:t>. Ja +*</w:t>
      </w:r>
      <w:r w:rsidR="006B227C" w:rsidRPr="00A40EFA">
        <w:rPr>
          <w:lang w:val="en-US"/>
        </w:rPr>
        <w:t xml:space="preserve"> Jas1.22</w:t>
      </w:r>
      <w:r>
        <w:rPr>
          <w:lang w:val="en-US"/>
        </w:rPr>
        <w:t xml:space="preserve">. 2 P </w:t>
      </w:r>
      <w:r>
        <w:rPr>
          <w:rFonts w:ascii="Segoe UI Symbol" w:hAnsi="Segoe UI Symbol" w:cs="Segoe UI Symbol"/>
          <w:lang w:val="en-US"/>
        </w:rPr>
        <w:t>✓</w:t>
      </w:r>
      <w:r w:rsidR="006B227C" w:rsidRPr="00A40EFA">
        <w:rPr>
          <w:lang w:val="en-US"/>
        </w:rPr>
        <w:t xml:space="preserve"> 2Pe1.10</w:t>
      </w:r>
      <w:r>
        <w:rPr>
          <w:lang w:val="en-US"/>
        </w:rPr>
        <w:t xml:space="preserve">. 1 J </w:t>
      </w:r>
      <w:r>
        <w:rPr>
          <w:rFonts w:ascii="Segoe UI Symbol" w:hAnsi="Segoe UI Symbol" w:cs="Segoe UI Symbol"/>
          <w:lang w:val="en-US"/>
        </w:rPr>
        <w:t>✓</w:t>
      </w:r>
      <w:r w:rsidR="006B227C" w:rsidRPr="00A40EFA">
        <w:rPr>
          <w:lang w:val="en-US"/>
        </w:rPr>
        <w:t xml:space="preserve"> 1Jn2.3</w:t>
      </w:r>
      <w:r>
        <w:rPr>
          <w:lang w:val="en-US"/>
        </w:rPr>
        <w:t>. *</w:t>
      </w:r>
      <w:r w:rsidR="006B227C" w:rsidRPr="00A40EFA">
        <w:rPr>
          <w:lang w:val="en-US"/>
        </w:rPr>
        <w:t xml:space="preserve"> 1Jn3.22</w:t>
      </w:r>
      <w:r>
        <w:rPr>
          <w:lang w:val="en-US"/>
        </w:rPr>
        <w:t xml:space="preserve">. </w:t>
      </w:r>
      <w:r>
        <w:rPr>
          <w:b/>
          <w:lang w:val="en-US"/>
        </w:rPr>
        <w:t>the God</w:t>
      </w:r>
      <w:r>
        <w:rPr>
          <w:lang w:val="en-US"/>
        </w:rPr>
        <w:t xml:space="preserve">. ver. </w:t>
      </w:r>
      <w:r w:rsidR="006B227C" w:rsidRPr="00A40EFA">
        <w:rPr>
          <w:lang w:val="en-US"/>
        </w:rPr>
        <w:t xml:space="preserve"> Php4.7</w:t>
      </w:r>
      <w:r>
        <w:rPr>
          <w:lang w:val="en-US"/>
        </w:rPr>
        <w:t>. Ro +</w:t>
      </w:r>
      <w:r w:rsidR="006B227C" w:rsidRPr="00A40EFA">
        <w:rPr>
          <w:lang w:val="en-US"/>
        </w:rPr>
        <w:t xml:space="preserve"> Ro15.33</w:t>
      </w:r>
      <w:r>
        <w:rPr>
          <w:lang w:val="en-US"/>
        </w:rPr>
        <w:t>. *</w:t>
      </w:r>
      <w:r w:rsidR="006B227C" w:rsidRPr="00A40EFA">
        <w:rPr>
          <w:lang w:val="en-US"/>
        </w:rPr>
        <w:t xml:space="preserve"> Ro16.19</w:t>
      </w:r>
      <w:r>
        <w:rPr>
          <w:lang w:val="en-US"/>
        </w:rPr>
        <w:t xml:space="preserve">, </w:t>
      </w:r>
      <w:r w:rsidR="006B227C" w:rsidRPr="00A40EFA">
        <w:rPr>
          <w:lang w:val="en-US"/>
        </w:rPr>
        <w:t xml:space="preserve"> Ro16.20</w:t>
      </w:r>
      <w:r>
        <w:rPr>
          <w:lang w:val="en-US"/>
        </w:rPr>
        <w:t>. 1 Co *</w:t>
      </w:r>
      <w:r w:rsidR="006B227C" w:rsidRPr="00A40EFA">
        <w:rPr>
          <w:lang w:val="en-US"/>
        </w:rPr>
        <w:t xml:space="preserve"> 1Co14.33</w:t>
      </w:r>
      <w:r>
        <w:rPr>
          <w:lang w:val="en-US"/>
        </w:rPr>
        <w:t xml:space="preserve">. 2 Co </w:t>
      </w:r>
      <w:r w:rsidR="006B227C" w:rsidRPr="00A40EFA">
        <w:rPr>
          <w:lang w:val="en-US"/>
        </w:rPr>
        <w:t xml:space="preserve"> 2Co5.19</w:t>
      </w:r>
      <w:r>
        <w:rPr>
          <w:lang w:val="en-US"/>
        </w:rPr>
        <w:t xml:space="preserve">, </w:t>
      </w:r>
      <w:r w:rsidR="006B227C" w:rsidRPr="00A40EFA">
        <w:rPr>
          <w:lang w:val="en-US"/>
        </w:rPr>
        <w:t xml:space="preserve"> 2Co5.20</w:t>
      </w:r>
      <w:r>
        <w:rPr>
          <w:lang w:val="en-US"/>
        </w:rPr>
        <w:t xml:space="preserve">. </w:t>
      </w:r>
      <w:r w:rsidR="006B227C" w:rsidRPr="00A40EFA">
        <w:rPr>
          <w:lang w:val="en-US"/>
        </w:rPr>
        <w:t xml:space="preserve"> 2Co13.11</w:t>
      </w:r>
      <w:r>
        <w:rPr>
          <w:lang w:val="en-US"/>
        </w:rPr>
        <w:t>. 1 Th +*</w:t>
      </w:r>
      <w:r w:rsidR="006B227C" w:rsidRPr="00A40EFA">
        <w:rPr>
          <w:lang w:val="en-US"/>
        </w:rPr>
        <w:t xml:space="preserve"> 1Th5.23</w:t>
      </w:r>
      <w:r>
        <w:rPr>
          <w:lang w:val="en-US"/>
        </w:rPr>
        <w:t>. He *</w:t>
      </w:r>
      <w:r w:rsidR="006B227C" w:rsidRPr="00A40EFA">
        <w:rPr>
          <w:lang w:val="en-US"/>
        </w:rPr>
        <w:t xml:space="preserve"> Heb13.20</w:t>
      </w:r>
      <w:r>
        <w:rPr>
          <w:lang w:val="en-US"/>
        </w:rPr>
        <w:t xml:space="preserve">, </w:t>
      </w:r>
      <w:r w:rsidR="006B227C" w:rsidRPr="00A40EFA">
        <w:rPr>
          <w:lang w:val="en-US"/>
        </w:rPr>
        <w:t xml:space="preserve"> Heb13.21</w:t>
      </w:r>
      <w:r>
        <w:rPr>
          <w:lang w:val="en-US"/>
        </w:rPr>
        <w:t xml:space="preserve">. </w:t>
      </w:r>
      <w:r>
        <w:rPr>
          <w:b/>
          <w:lang w:val="en-US"/>
        </w:rPr>
        <w:t>with</w:t>
      </w:r>
      <w:r>
        <w:rPr>
          <w:lang w:val="en-US"/>
        </w:rPr>
        <w:t xml:space="preserve">. Is </w:t>
      </w:r>
      <w:r w:rsidR="006B227C" w:rsidRPr="00A40EFA">
        <w:rPr>
          <w:lang w:val="en-US"/>
        </w:rPr>
        <w:t xml:space="preserve"> Is8.10</w:t>
      </w:r>
      <w:r>
        <w:rPr>
          <w:lang w:val="en-US"/>
        </w:rPr>
        <w:t xml:space="preserve">. </w:t>
      </w:r>
      <w:r w:rsidR="006B227C" w:rsidRPr="00A40EFA">
        <w:rPr>
          <w:lang w:val="en-US"/>
        </w:rPr>
        <w:t xml:space="preserve"> Is41.10</w:t>
      </w:r>
      <w:r>
        <w:rPr>
          <w:lang w:val="en-US"/>
        </w:rPr>
        <w:t>. Mt +*</w:t>
      </w:r>
      <w:r w:rsidR="006B227C" w:rsidRPr="00A40EFA">
        <w:rPr>
          <w:lang w:val="en-US"/>
        </w:rPr>
        <w:t xml:space="preserve"> Mt1.23</w:t>
      </w:r>
      <w:r>
        <w:rPr>
          <w:lang w:val="en-US"/>
        </w:rPr>
        <w:t>. *</w:t>
      </w:r>
      <w:r w:rsidR="006B227C" w:rsidRPr="00A40EFA">
        <w:rPr>
          <w:lang w:val="en-US"/>
        </w:rPr>
        <w:t xml:space="preserve"> Mt28.20</w:t>
      </w:r>
      <w:r>
        <w:rPr>
          <w:lang w:val="en-US"/>
        </w:rPr>
        <w:t xml:space="preserve">. 2 Ti </w:t>
      </w:r>
      <w:r w:rsidR="006B227C" w:rsidRPr="00A40EFA">
        <w:rPr>
          <w:lang w:val="en-US"/>
        </w:rPr>
        <w:t xml:space="preserve"> 2Ti4.22</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I rejoiced</w:t>
      </w:r>
      <w:r>
        <w:rPr>
          <w:lang w:val="en-US"/>
        </w:rPr>
        <w:t xml:space="preserve">. See on Ph </w:t>
      </w:r>
      <w:r w:rsidR="006B227C" w:rsidRPr="00A40EFA">
        <w:rPr>
          <w:lang w:val="en-US"/>
        </w:rPr>
        <w:t xml:space="preserve"> Php1.1</w:t>
      </w:r>
      <w:r>
        <w:rPr>
          <w:lang w:val="en-US"/>
        </w:rPr>
        <w:t xml:space="preserve">, </w:t>
      </w:r>
      <w:r w:rsidR="006B227C" w:rsidRPr="00A40EFA">
        <w:rPr>
          <w:lang w:val="en-US"/>
        </w:rPr>
        <w:t xml:space="preserve"> Php1.3</w:t>
      </w:r>
      <w:r>
        <w:rPr>
          <w:lang w:val="en-US"/>
        </w:rPr>
        <w:t>, +</w:t>
      </w:r>
      <w:r w:rsidR="006B227C" w:rsidRPr="00A40EFA">
        <w:rPr>
          <w:lang w:val="en-US"/>
        </w:rPr>
        <w:t xml:space="preserve"> Php1.4</w:t>
      </w:r>
      <w:r>
        <w:rPr>
          <w:lang w:val="en-US"/>
        </w:rPr>
        <w:t xml:space="preserve">. 2 Co </w:t>
      </w:r>
      <w:r w:rsidR="006B227C" w:rsidRPr="00A40EFA">
        <w:rPr>
          <w:lang w:val="en-US"/>
        </w:rPr>
        <w:t xml:space="preserve"> 2Co7.6</w:t>
      </w:r>
      <w:r>
        <w:rPr>
          <w:lang w:val="en-US"/>
        </w:rPr>
        <w:t xml:space="preserve">, </w:t>
      </w:r>
      <w:r w:rsidR="006B227C" w:rsidRPr="00A40EFA">
        <w:rPr>
          <w:lang w:val="en-US"/>
        </w:rPr>
        <w:t xml:space="preserve"> 2Co7.7</w:t>
      </w:r>
      <w:r>
        <w:rPr>
          <w:lang w:val="en-US"/>
        </w:rPr>
        <w:t xml:space="preserve">. </w:t>
      </w:r>
      <w:r>
        <w:rPr>
          <w:b/>
          <w:lang w:val="en-US"/>
        </w:rPr>
        <w:t>your</w:t>
      </w:r>
      <w:r>
        <w:rPr>
          <w:lang w:val="en-US"/>
        </w:rPr>
        <w:t xml:space="preserve">. 2 Co </w:t>
      </w:r>
      <w:r w:rsidR="006B227C" w:rsidRPr="00A40EFA">
        <w:rPr>
          <w:lang w:val="en-US"/>
        </w:rPr>
        <w:t xml:space="preserve"> 2Co11.9</w:t>
      </w:r>
      <w:r>
        <w:rPr>
          <w:lang w:val="en-US"/>
        </w:rPr>
        <w:t xml:space="preserve">. Ga </w:t>
      </w:r>
      <w:r w:rsidR="006B227C" w:rsidRPr="00A40EFA">
        <w:rPr>
          <w:lang w:val="en-US"/>
        </w:rPr>
        <w:t xml:space="preserve"> Ga6.6</w:t>
      </w:r>
      <w:r>
        <w:rPr>
          <w:lang w:val="en-US"/>
        </w:rPr>
        <w:t xml:space="preserve">. </w:t>
      </w:r>
      <w:r>
        <w:rPr>
          <w:b/>
          <w:lang w:val="en-US"/>
        </w:rPr>
        <w:t>hath flourished</w:t>
      </w:r>
      <w:r>
        <w:rPr>
          <w:lang w:val="en-US"/>
        </w:rPr>
        <w:t xml:space="preserve">. </w:t>
      </w:r>
      <w:r>
        <w:rPr>
          <w:i/>
          <w:lang w:val="en-US"/>
        </w:rPr>
        <w:t>or</w:t>
      </w:r>
      <w:r>
        <w:rPr>
          <w:lang w:val="en-US"/>
        </w:rPr>
        <w:t xml:space="preserve">, is revived. Ph </w:t>
      </w:r>
      <w:r w:rsidR="006B227C" w:rsidRPr="00A40EFA">
        <w:rPr>
          <w:lang w:val="en-US"/>
        </w:rPr>
        <w:t xml:space="preserve"> Php2.30</w:t>
      </w:r>
      <w:r>
        <w:rPr>
          <w:lang w:val="en-US"/>
        </w:rPr>
        <w:t xml:space="preserve">. Ps </w:t>
      </w:r>
      <w:r w:rsidR="006B227C" w:rsidRPr="00A40EFA">
        <w:rPr>
          <w:lang w:val="en-US"/>
        </w:rPr>
        <w:t xml:space="preserve"> Ps85.6</w:t>
      </w:r>
      <w:r>
        <w:rPr>
          <w:lang w:val="en-US"/>
        </w:rPr>
        <w:t xml:space="preserve">. Ho </w:t>
      </w:r>
      <w:r w:rsidR="006B227C" w:rsidRPr="00A40EFA">
        <w:rPr>
          <w:lang w:val="en-US"/>
        </w:rPr>
        <w:t xml:space="preserve"> Ho14.7</w:t>
      </w:r>
      <w:r>
        <w:rPr>
          <w:lang w:val="en-US"/>
        </w:rPr>
        <w:t xml:space="preserve">. 2 Co </w:t>
      </w:r>
      <w:r w:rsidR="006B227C" w:rsidRPr="00A40EFA">
        <w:rPr>
          <w:lang w:val="en-US"/>
        </w:rPr>
        <w:t xml:space="preserve"> 2Co11.9</w:t>
      </w:r>
      <w:r>
        <w:rPr>
          <w:lang w:val="en-US"/>
        </w:rPr>
        <w:t xml:space="preserve">. </w:t>
      </w:r>
      <w:r>
        <w:rPr>
          <w:b/>
          <w:lang w:val="en-US"/>
        </w:rPr>
        <w:t>wherein</w:t>
      </w:r>
      <w:r>
        <w:rPr>
          <w:lang w:val="en-US"/>
        </w:rPr>
        <w:t xml:space="preserve">. Ph </w:t>
      </w:r>
      <w:r w:rsidR="006B227C" w:rsidRPr="00A40EFA">
        <w:rPr>
          <w:lang w:val="en-US"/>
        </w:rPr>
        <w:t xml:space="preserve"> Php3.12</w:t>
      </w:r>
      <w:r>
        <w:rPr>
          <w:lang w:val="en-US"/>
        </w:rPr>
        <w:t xml:space="preserve">g. </w:t>
      </w:r>
      <w:r>
        <w:rPr>
          <w:b/>
          <w:lang w:val="en-US"/>
        </w:rPr>
        <w:t>but ye lacked</w:t>
      </w:r>
      <w:r>
        <w:rPr>
          <w:lang w:val="en-US"/>
        </w:rPr>
        <w:t xml:space="preserve">. </w:t>
      </w:r>
      <w:r w:rsidR="006B227C" w:rsidRPr="00A40EFA">
        <w:rPr>
          <w:lang w:val="en-US"/>
        </w:rPr>
        <w:t xml:space="preserve">  f78</w:t>
      </w:r>
      <w:r>
        <w:rPr>
          <w:lang w:val="en-US"/>
        </w:rPr>
        <w:t xml:space="preserve">. Epitherapeia; or, Qualification B466. </w:t>
      </w:r>
      <w:r>
        <w:rPr>
          <w:lang w:val="en-US"/>
        </w:rPr>
        <w:lastRenderedPageBreak/>
        <w:t xml:space="preserve">Addition of conclusion by way of modification. The figure is employed when a sentence is added at the end to heal, soften, mitigate, or modify what has been before said, so that modesty or other feeling might not be offended or injured. It may be added by way of apology. For another instance of this figure see Mt </w:t>
      </w:r>
      <w:r w:rsidR="006B227C" w:rsidRPr="00A40EFA">
        <w:rPr>
          <w:lang w:val="en-US"/>
        </w:rPr>
        <w:t xml:space="preserve"> Mt26.41</w:t>
      </w:r>
      <w:r>
        <w:rPr>
          <w:lang w:val="en-US"/>
        </w:rPr>
        <w:t xml:space="preserve">. 2 Co </w:t>
      </w:r>
      <w:r w:rsidR="006B227C" w:rsidRPr="00A40EFA">
        <w:rPr>
          <w:lang w:val="en-US"/>
        </w:rPr>
        <w:t xml:space="preserve"> 2Co6.7</w:t>
      </w:r>
      <w:r>
        <w:rPr>
          <w:lang w:val="en-US"/>
        </w:rPr>
        <w:t>. Ga +*</w:t>
      </w:r>
      <w:r w:rsidR="006B227C" w:rsidRPr="00A40EFA">
        <w:rPr>
          <w:lang w:val="en-US"/>
        </w:rPr>
        <w:t xml:space="preserve"> Ga6.10</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in respect</w:t>
      </w:r>
      <w:r>
        <w:rPr>
          <w:lang w:val="en-US"/>
        </w:rPr>
        <w:t xml:space="preserve">. 1 Co </w:t>
      </w:r>
      <w:r w:rsidR="006B227C" w:rsidRPr="00A40EFA">
        <w:rPr>
          <w:lang w:val="en-US"/>
        </w:rPr>
        <w:t xml:space="preserve"> 1Co4.11</w:t>
      </w:r>
      <w:r>
        <w:rPr>
          <w:lang w:val="en-US"/>
        </w:rPr>
        <w:t xml:space="preserve">, </w:t>
      </w:r>
      <w:r w:rsidR="006B227C" w:rsidRPr="00A40EFA">
        <w:rPr>
          <w:lang w:val="en-US"/>
        </w:rPr>
        <w:t xml:space="preserve"> 1Co4.12</w:t>
      </w:r>
      <w:r>
        <w:rPr>
          <w:lang w:val="en-US"/>
        </w:rPr>
        <w:t xml:space="preserve">. 2 Co </w:t>
      </w:r>
      <w:r w:rsidR="006B227C" w:rsidRPr="00A40EFA">
        <w:rPr>
          <w:lang w:val="en-US"/>
        </w:rPr>
        <w:t xml:space="preserve"> 2Co6.10</w:t>
      </w:r>
      <w:r>
        <w:rPr>
          <w:lang w:val="en-US"/>
        </w:rPr>
        <w:t>. *</w:t>
      </w:r>
      <w:r w:rsidR="006B227C" w:rsidRPr="00A40EFA">
        <w:rPr>
          <w:lang w:val="en-US"/>
        </w:rPr>
        <w:t xml:space="preserve"> 2Co8.9</w:t>
      </w:r>
      <w:r>
        <w:rPr>
          <w:lang w:val="en-US"/>
        </w:rPr>
        <w:t xml:space="preserve">. </w:t>
      </w:r>
      <w:r w:rsidR="006B227C" w:rsidRPr="00A40EFA">
        <w:rPr>
          <w:lang w:val="en-US"/>
        </w:rPr>
        <w:t xml:space="preserve"> 2Co11.27</w:t>
      </w:r>
      <w:r>
        <w:rPr>
          <w:lang w:val="en-US"/>
        </w:rPr>
        <w:t xml:space="preserve">. </w:t>
      </w:r>
      <w:r>
        <w:rPr>
          <w:b/>
          <w:lang w:val="en-US"/>
        </w:rPr>
        <w:t>want</w:t>
      </w:r>
      <w:r>
        <w:rPr>
          <w:lang w:val="en-US"/>
        </w:rPr>
        <w:t xml:space="preserve">. Mk </w:t>
      </w:r>
      <w:r w:rsidR="006B227C" w:rsidRPr="00A40EFA">
        <w:rPr>
          <w:lang w:val="en-US"/>
        </w:rPr>
        <w:t xml:space="preserve"> Mk12.44</w:t>
      </w:r>
      <w:r>
        <w:rPr>
          <w:lang w:val="en-US"/>
        </w:rPr>
        <w:t xml:space="preserve">. </w:t>
      </w:r>
      <w:r>
        <w:rPr>
          <w:b/>
          <w:lang w:val="en-US"/>
        </w:rPr>
        <w:t>I have learned</w:t>
      </w:r>
      <w:r>
        <w:rPr>
          <w:lang w:val="en-US"/>
        </w:rPr>
        <w:t xml:space="preserve">. Ph </w:t>
      </w:r>
      <w:r w:rsidR="006B227C" w:rsidRPr="00A40EFA">
        <w:rPr>
          <w:lang w:val="en-US"/>
        </w:rPr>
        <w:t xml:space="preserve"> Php3.8</w:t>
      </w:r>
      <w:r>
        <w:rPr>
          <w:lang w:val="en-US"/>
        </w:rPr>
        <w:t xml:space="preserve">. Ps </w:t>
      </w:r>
      <w:r w:rsidR="006B227C" w:rsidRPr="00A40EFA">
        <w:rPr>
          <w:lang w:val="en-US"/>
        </w:rPr>
        <w:t xml:space="preserve"> Ps119.71</w:t>
      </w:r>
      <w:r>
        <w:rPr>
          <w:lang w:val="en-US"/>
        </w:rPr>
        <w:t xml:space="preserve">. Is </w:t>
      </w:r>
      <w:r w:rsidR="006B227C" w:rsidRPr="00A40EFA">
        <w:rPr>
          <w:lang w:val="en-US"/>
        </w:rPr>
        <w:t xml:space="preserve"> Is1.16</w:t>
      </w:r>
      <w:r>
        <w:rPr>
          <w:lang w:val="en-US"/>
        </w:rPr>
        <w:t xml:space="preserve">, </w:t>
      </w:r>
      <w:r w:rsidR="006B227C" w:rsidRPr="00A40EFA">
        <w:rPr>
          <w:lang w:val="en-US"/>
        </w:rPr>
        <w:t xml:space="preserve"> Is1.17</w:t>
      </w:r>
      <w:r>
        <w:rPr>
          <w:lang w:val="en-US"/>
        </w:rPr>
        <w:t xml:space="preserve">. Mt </w:t>
      </w:r>
      <w:r w:rsidR="006B227C" w:rsidRPr="00A40EFA">
        <w:rPr>
          <w:lang w:val="en-US"/>
        </w:rPr>
        <w:t xml:space="preserve"> Mt11.29</w:t>
      </w:r>
      <w:r>
        <w:rPr>
          <w:lang w:val="en-US"/>
        </w:rPr>
        <w:t xml:space="preserve">. Jn </w:t>
      </w:r>
      <w:r w:rsidR="006B227C" w:rsidRPr="00A40EFA">
        <w:rPr>
          <w:lang w:val="en-US"/>
        </w:rPr>
        <w:t xml:space="preserve"> Jn6.45</w:t>
      </w:r>
      <w:r>
        <w:rPr>
          <w:lang w:val="en-US"/>
        </w:rPr>
        <w:t xml:space="preserve">. Ep </w:t>
      </w:r>
      <w:r w:rsidR="006B227C" w:rsidRPr="00A40EFA">
        <w:rPr>
          <w:lang w:val="en-US"/>
        </w:rPr>
        <w:t xml:space="preserve"> Eph4.20-23</w:t>
      </w:r>
      <w:r>
        <w:rPr>
          <w:lang w:val="en-US"/>
        </w:rPr>
        <w:t xml:space="preserve">. 1 Ti </w:t>
      </w:r>
      <w:r w:rsidR="006B227C" w:rsidRPr="00A40EFA">
        <w:rPr>
          <w:lang w:val="en-US"/>
        </w:rPr>
        <w:t xml:space="preserve"> 1Ti5.4</w:t>
      </w:r>
      <w:r>
        <w:rPr>
          <w:lang w:val="en-US"/>
        </w:rPr>
        <w:t xml:space="preserve">. He </w:t>
      </w:r>
      <w:r w:rsidR="006B227C" w:rsidRPr="00A40EFA">
        <w:rPr>
          <w:lang w:val="en-US"/>
        </w:rPr>
        <w:t xml:space="preserve"> Heb5.8</w:t>
      </w:r>
      <w:r>
        <w:rPr>
          <w:lang w:val="en-US"/>
        </w:rPr>
        <w:t xml:space="preserve">. </w:t>
      </w:r>
      <w:r w:rsidR="006B227C" w:rsidRPr="00A40EFA">
        <w:rPr>
          <w:lang w:val="en-US"/>
        </w:rPr>
        <w:t xml:space="preserve"> Heb10.34</w:t>
      </w:r>
      <w:r>
        <w:rPr>
          <w:lang w:val="en-US"/>
        </w:rPr>
        <w:t xml:space="preserve">. </w:t>
      </w:r>
      <w:r>
        <w:rPr>
          <w:b/>
          <w:lang w:val="en-US"/>
        </w:rPr>
        <w:t>therewith</w:t>
      </w:r>
      <w:r>
        <w:rPr>
          <w:lang w:val="en-US"/>
        </w:rPr>
        <w:t xml:space="preserve">. </w:t>
      </w:r>
      <w:r w:rsidR="006B227C" w:rsidRPr="00A40EFA">
        <w:rPr>
          <w:lang w:val="en-US"/>
        </w:rPr>
        <w:t xml:space="preserve">  f63:63C</w:t>
      </w:r>
      <w:r>
        <w:rPr>
          <w:lang w:val="en-US"/>
        </w:rPr>
        <w:t>, Ge +</w:t>
      </w:r>
      <w:r w:rsidR="006B227C" w:rsidRPr="00A40EFA">
        <w:rPr>
          <w:lang w:val="en-US"/>
        </w:rPr>
        <w:t xml:space="preserve"> Ge25.32</w:t>
      </w:r>
      <w:r>
        <w:rPr>
          <w:lang w:val="en-US"/>
        </w:rPr>
        <w:t xml:space="preserve">. Supply ellipsis “to be content (with the will of God). </w:t>
      </w:r>
      <w:r>
        <w:rPr>
          <w:b/>
          <w:lang w:val="en-US"/>
        </w:rPr>
        <w:t>to be content</w:t>
      </w:r>
      <w:r>
        <w:rPr>
          <w:lang w:val="en-US"/>
        </w:rPr>
        <w:t xml:space="preserve">. </w:t>
      </w:r>
      <w:r w:rsidRPr="00A40EFA">
        <w:t xml:space="preserve">T#133. Ge </w:t>
      </w:r>
      <w:r w:rsidR="006B227C">
        <w:t xml:space="preserve"> Ge28.20</w:t>
      </w:r>
      <w:r w:rsidRPr="00A40EFA">
        <w:t xml:space="preserve">. Ex </w:t>
      </w:r>
      <w:r w:rsidR="006B227C">
        <w:t xml:space="preserve"> Ex2.21</w:t>
      </w:r>
      <w:r w:rsidRPr="00A40EFA">
        <w:t xml:space="preserve">. Ps </w:t>
      </w:r>
      <w:r w:rsidRPr="00A40EFA">
        <w:rPr>
          <w:rFonts w:ascii="MS Gothic" w:hAnsi="MS Gothic" w:cs="MS Gothic"/>
        </w:rPr>
        <w:t>◐</w:t>
      </w:r>
      <w:r w:rsidRPr="00A40EFA">
        <w:t>+*</w:t>
      </w:r>
      <w:r w:rsidR="006B227C">
        <w:t xml:space="preserve"> Ps77.3</w:t>
      </w:r>
      <w:r w:rsidRPr="00A40EFA">
        <w:t xml:space="preserve">. Pr </w:t>
      </w:r>
      <w:r w:rsidR="006B227C">
        <w:t xml:space="preserve"> Pr15.16</w:t>
      </w:r>
      <w:r w:rsidRPr="00A40EFA">
        <w:t xml:space="preserve">. </w:t>
      </w:r>
      <w:r w:rsidRPr="00A40EFA">
        <w:rPr>
          <w:rFonts w:ascii="MS Gothic" w:hAnsi="MS Gothic" w:cs="MS Gothic"/>
        </w:rPr>
        <w:t>◐</w:t>
      </w:r>
      <w:r w:rsidRPr="00A40EFA">
        <w:t>+*</w:t>
      </w:r>
      <w:r w:rsidR="006B227C">
        <w:t xml:space="preserve"> Pr19.3</w:t>
      </w:r>
      <w:r w:rsidRPr="00A40EFA">
        <w:t>. +</w:t>
      </w:r>
      <w:r w:rsidR="006B227C">
        <w:t xml:space="preserve"> Pr23.4</w:t>
      </w:r>
      <w:r w:rsidRPr="00A40EFA">
        <w:t xml:space="preserve"> (T#626). </w:t>
      </w:r>
      <w:r>
        <w:rPr>
          <w:lang w:val="en-US"/>
        </w:rPr>
        <w:t>Is +*</w:t>
      </w:r>
      <w:r w:rsidR="006B227C" w:rsidRPr="00A40EFA">
        <w:rPr>
          <w:lang w:val="en-US"/>
        </w:rPr>
        <w:t xml:space="preserve"> Is29.24</w:t>
      </w:r>
      <w:r>
        <w:rPr>
          <w:lang w:val="en-US"/>
        </w:rPr>
        <w:t xml:space="preserve">. Mt </w:t>
      </w:r>
      <w:r>
        <w:rPr>
          <w:rFonts w:ascii="Segoe UI Symbol" w:hAnsi="Segoe UI Symbol" w:cs="Segoe UI Symbol"/>
          <w:lang w:val="en-US"/>
        </w:rPr>
        <w:t>✓</w:t>
      </w:r>
      <w:r w:rsidR="006B227C" w:rsidRPr="00A40EFA">
        <w:rPr>
          <w:lang w:val="en-US"/>
        </w:rPr>
        <w:t xml:space="preserve"> Mt6.21-34</w:t>
      </w:r>
      <w:r>
        <w:rPr>
          <w:lang w:val="en-US"/>
        </w:rPr>
        <w:t>. Lk *</w:t>
      </w:r>
      <w:r w:rsidR="006B227C" w:rsidRPr="00A40EFA">
        <w:rPr>
          <w:lang w:val="en-US"/>
        </w:rPr>
        <w:t xml:space="preserve"> Lk3.14</w:t>
      </w:r>
      <w:r>
        <w:rPr>
          <w:lang w:val="en-US"/>
        </w:rPr>
        <w:t xml:space="preserve">. 2 Co </w:t>
      </w:r>
      <w:r w:rsidR="006B227C" w:rsidRPr="00A40EFA">
        <w:rPr>
          <w:lang w:val="en-US"/>
        </w:rPr>
        <w:t xml:space="preserve"> 2Co9.8</w:t>
      </w:r>
      <w:r>
        <w:rPr>
          <w:lang w:val="en-US"/>
        </w:rPr>
        <w:t xml:space="preserve">. 1 Ti </w:t>
      </w:r>
      <w:r>
        <w:rPr>
          <w:rFonts w:ascii="Segoe UI Symbol" w:hAnsi="Segoe UI Symbol" w:cs="Segoe UI Symbol"/>
          <w:lang w:val="en-US"/>
        </w:rPr>
        <w:t>✓</w:t>
      </w:r>
      <w:r w:rsidR="006B227C" w:rsidRPr="00A40EFA">
        <w:rPr>
          <w:lang w:val="en-US"/>
        </w:rPr>
        <w:t xml:space="preserve"> 1Ti6.6-9</w:t>
      </w:r>
      <w:r>
        <w:rPr>
          <w:lang w:val="en-US"/>
        </w:rPr>
        <w:t>. He +*</w:t>
      </w:r>
      <w:r w:rsidR="006B227C" w:rsidRPr="00A40EFA">
        <w:rPr>
          <w:lang w:val="en-US"/>
        </w:rPr>
        <w:t xml:space="preserve"> Heb13.5</w:t>
      </w:r>
      <w:r>
        <w:rPr>
          <w:lang w:val="en-US"/>
        </w:rPr>
        <w:t xml:space="preserve">, </w:t>
      </w:r>
      <w:r w:rsidR="006B227C" w:rsidRPr="00A40EFA">
        <w:rPr>
          <w:lang w:val="en-US"/>
        </w:rPr>
        <w:t xml:space="preserve"> Heb13.6</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how to be</w:t>
      </w:r>
      <w:r>
        <w:rPr>
          <w:lang w:val="en-US"/>
        </w:rPr>
        <w:t>. Ac *</w:t>
      </w:r>
      <w:r w:rsidR="006B227C" w:rsidRPr="00A40EFA">
        <w:rPr>
          <w:lang w:val="en-US"/>
        </w:rPr>
        <w:t xml:space="preserve"> Ac20.33</w:t>
      </w:r>
      <w:r>
        <w:rPr>
          <w:lang w:val="en-US"/>
        </w:rPr>
        <w:t xml:space="preserve">, </w:t>
      </w:r>
      <w:r w:rsidR="006B227C" w:rsidRPr="00A40EFA">
        <w:rPr>
          <w:lang w:val="en-US"/>
        </w:rPr>
        <w:t xml:space="preserve"> Ac20.34</w:t>
      </w:r>
      <w:r>
        <w:rPr>
          <w:lang w:val="en-US"/>
        </w:rPr>
        <w:t xml:space="preserve">. 1 Co </w:t>
      </w:r>
      <w:r w:rsidR="006B227C" w:rsidRPr="00A40EFA">
        <w:rPr>
          <w:lang w:val="en-US"/>
        </w:rPr>
        <w:t xml:space="preserve"> 1Co4.9-13</w:t>
      </w:r>
      <w:r>
        <w:rPr>
          <w:lang w:val="en-US"/>
        </w:rPr>
        <w:t xml:space="preserve">. 2 Co </w:t>
      </w:r>
      <w:r w:rsidR="006B227C" w:rsidRPr="00A40EFA">
        <w:rPr>
          <w:lang w:val="en-US"/>
        </w:rPr>
        <w:t xml:space="preserve"> 2Co6.4-10</w:t>
      </w:r>
      <w:r>
        <w:rPr>
          <w:lang w:val="en-US"/>
        </w:rPr>
        <w:t xml:space="preserve">. </w:t>
      </w:r>
      <w:r w:rsidR="006B227C" w:rsidRPr="00A40EFA">
        <w:rPr>
          <w:lang w:val="en-US"/>
        </w:rPr>
        <w:t xml:space="preserve"> 2Co10.1</w:t>
      </w:r>
      <w:r>
        <w:rPr>
          <w:lang w:val="en-US"/>
        </w:rPr>
        <w:t xml:space="preserve">, </w:t>
      </w:r>
      <w:r w:rsidR="006B227C" w:rsidRPr="00A40EFA">
        <w:rPr>
          <w:lang w:val="en-US"/>
        </w:rPr>
        <w:t xml:space="preserve"> 2Co10.10</w:t>
      </w:r>
      <w:r>
        <w:rPr>
          <w:lang w:val="en-US"/>
        </w:rPr>
        <w:t xml:space="preserve">. </w:t>
      </w:r>
      <w:r w:rsidR="006B227C" w:rsidRPr="00A40EFA">
        <w:rPr>
          <w:lang w:val="en-US"/>
        </w:rPr>
        <w:t xml:space="preserve"> 2Co11.7</w:t>
      </w:r>
      <w:r>
        <w:rPr>
          <w:lang w:val="en-US"/>
        </w:rPr>
        <w:t xml:space="preserve">, </w:t>
      </w:r>
      <w:r w:rsidR="006B227C" w:rsidRPr="00A40EFA">
        <w:rPr>
          <w:lang w:val="en-US"/>
        </w:rPr>
        <w:t xml:space="preserve"> 2Co11.27</w:t>
      </w:r>
      <w:r>
        <w:rPr>
          <w:lang w:val="en-US"/>
        </w:rPr>
        <w:t xml:space="preserve">. </w:t>
      </w:r>
      <w:r w:rsidR="006B227C" w:rsidRPr="00A40EFA">
        <w:rPr>
          <w:lang w:val="en-US"/>
        </w:rPr>
        <w:t xml:space="preserve"> 2Co12.7-10</w:t>
      </w:r>
      <w:r>
        <w:rPr>
          <w:lang w:val="en-US"/>
        </w:rPr>
        <w:t xml:space="preserve">. </w:t>
      </w:r>
      <w:r>
        <w:rPr>
          <w:b/>
          <w:lang w:val="en-US"/>
        </w:rPr>
        <w:t>I am</w:t>
      </w:r>
      <w:r>
        <w:rPr>
          <w:lang w:val="en-US"/>
        </w:rPr>
        <w:t xml:space="preserve">. Dt </w:t>
      </w:r>
      <w:r w:rsidR="006B227C" w:rsidRPr="00A40EFA">
        <w:rPr>
          <w:lang w:val="en-US"/>
        </w:rPr>
        <w:t xml:space="preserve"> Dt32.10</w:t>
      </w:r>
      <w:r>
        <w:rPr>
          <w:lang w:val="en-US"/>
        </w:rPr>
        <w:t xml:space="preserve">. Ne </w:t>
      </w:r>
      <w:r w:rsidR="006B227C" w:rsidRPr="00A40EFA">
        <w:rPr>
          <w:lang w:val="en-US"/>
        </w:rPr>
        <w:t xml:space="preserve"> Ne9.20</w:t>
      </w:r>
      <w:r>
        <w:rPr>
          <w:lang w:val="en-US"/>
        </w:rPr>
        <w:t>. Pr *</w:t>
      </w:r>
      <w:r w:rsidR="006B227C" w:rsidRPr="00A40EFA">
        <w:rPr>
          <w:lang w:val="en-US"/>
        </w:rPr>
        <w:t xml:space="preserve"> Pr30.8</w:t>
      </w:r>
      <w:r>
        <w:rPr>
          <w:lang w:val="en-US"/>
        </w:rPr>
        <w:t xml:space="preserve">, </w:t>
      </w:r>
      <w:r w:rsidR="006B227C" w:rsidRPr="00A40EFA">
        <w:rPr>
          <w:lang w:val="en-US"/>
        </w:rPr>
        <w:t xml:space="preserve"> Pr30.9</w:t>
      </w:r>
      <w:r>
        <w:rPr>
          <w:lang w:val="en-US"/>
        </w:rPr>
        <w:t xml:space="preserve">. Is </w:t>
      </w:r>
      <w:r w:rsidR="006B227C" w:rsidRPr="00A40EFA">
        <w:rPr>
          <w:lang w:val="en-US"/>
        </w:rPr>
        <w:t xml:space="preserve"> Is8.11</w:t>
      </w:r>
      <w:r>
        <w:rPr>
          <w:lang w:val="en-US"/>
        </w:rPr>
        <w:t xml:space="preserve">. Je </w:t>
      </w:r>
      <w:r w:rsidR="006B227C" w:rsidRPr="00A40EFA">
        <w:rPr>
          <w:lang w:val="en-US"/>
        </w:rPr>
        <w:t xml:space="preserve"> Je31.19</w:t>
      </w:r>
      <w:r>
        <w:rPr>
          <w:lang w:val="en-US"/>
        </w:rPr>
        <w:t>. Mt *</w:t>
      </w:r>
      <w:r w:rsidR="006B227C" w:rsidRPr="00A40EFA">
        <w:rPr>
          <w:lang w:val="en-US"/>
        </w:rPr>
        <w:t xml:space="preserve"> Mt11.29</w:t>
      </w:r>
      <w:r>
        <w:rPr>
          <w:lang w:val="en-US"/>
        </w:rPr>
        <w:t>. +*</w:t>
      </w:r>
      <w:r w:rsidR="006B227C" w:rsidRPr="00A40EFA">
        <w:rPr>
          <w:lang w:val="en-US"/>
        </w:rPr>
        <w:t xml:space="preserve"> Mt13.52</w:t>
      </w:r>
      <w:r>
        <w:rPr>
          <w:lang w:val="en-US"/>
        </w:rPr>
        <w:t>. Ep *</w:t>
      </w:r>
      <w:r w:rsidR="006B227C" w:rsidRPr="00A40EFA">
        <w:rPr>
          <w:lang w:val="en-US"/>
        </w:rPr>
        <w:t xml:space="preserve"> Eph4.20</w:t>
      </w:r>
      <w:r>
        <w:rPr>
          <w:lang w:val="en-US"/>
        </w:rPr>
        <w:t xml:space="preserve">, </w:t>
      </w:r>
      <w:r w:rsidR="006B227C" w:rsidRPr="00A40EFA">
        <w:rPr>
          <w:lang w:val="en-US"/>
        </w:rPr>
        <w:t xml:space="preserve"> Eph4.21</w:t>
      </w:r>
      <w:r>
        <w:rPr>
          <w:lang w:val="en-US"/>
        </w:rPr>
        <w:t xml:space="preserve">. </w:t>
      </w:r>
      <w:r>
        <w:rPr>
          <w:b/>
          <w:lang w:val="en-US"/>
        </w:rPr>
        <w:t>suffer need</w:t>
      </w:r>
      <w:r>
        <w:rPr>
          <w:lang w:val="en-US"/>
        </w:rPr>
        <w:t xml:space="preserve">. Lk </w:t>
      </w:r>
      <w:r w:rsidR="006B227C" w:rsidRPr="00A40EFA">
        <w:rPr>
          <w:lang w:val="en-US"/>
        </w:rPr>
        <w:t xml:space="preserve"> Lk15.14</w:t>
      </w:r>
      <w:r>
        <w:rPr>
          <w:lang w:val="en-US"/>
        </w:rPr>
        <w:t xml:space="preserve">. 2 Co </w:t>
      </w:r>
      <w:r w:rsidR="006B227C" w:rsidRPr="00A40EFA">
        <w:rPr>
          <w:lang w:val="en-US"/>
        </w:rPr>
        <w:t xml:space="preserve"> 2Co11.9</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can do</w:t>
      </w:r>
      <w:r>
        <w:rPr>
          <w:lang w:val="en-US"/>
        </w:rPr>
        <w:t xml:space="preserve">. Nu </w:t>
      </w:r>
      <w:r w:rsidR="006B227C" w:rsidRPr="00A40EFA">
        <w:rPr>
          <w:lang w:val="en-US"/>
        </w:rPr>
        <w:t xml:space="preserve"> Nu13.30</w:t>
      </w:r>
      <w:r>
        <w:rPr>
          <w:lang w:val="en-US"/>
        </w:rPr>
        <w:t>. Jn *</w:t>
      </w:r>
      <w:r w:rsidR="006B227C" w:rsidRPr="00A40EFA">
        <w:rPr>
          <w:lang w:val="en-US"/>
        </w:rPr>
        <w:t xml:space="preserve"> Jn15.4</w:t>
      </w:r>
      <w:r>
        <w:rPr>
          <w:lang w:val="en-US"/>
        </w:rPr>
        <w:t xml:space="preserve">, </w:t>
      </w:r>
      <w:r w:rsidR="006B227C" w:rsidRPr="00A40EFA">
        <w:rPr>
          <w:lang w:val="en-US"/>
        </w:rPr>
        <w:t xml:space="preserve"> Jn15.5</w:t>
      </w:r>
      <w:r>
        <w:rPr>
          <w:lang w:val="en-US"/>
        </w:rPr>
        <w:t xml:space="preserve">, </w:t>
      </w:r>
      <w:r w:rsidR="006B227C" w:rsidRPr="00A40EFA">
        <w:rPr>
          <w:lang w:val="en-US"/>
        </w:rPr>
        <w:t xml:space="preserve"> Jn15.7</w:t>
      </w:r>
      <w:r>
        <w:rPr>
          <w:lang w:val="en-US"/>
        </w:rPr>
        <w:t>. 2 Co *</w:t>
      </w:r>
      <w:r w:rsidR="006B227C" w:rsidRPr="00A40EFA">
        <w:rPr>
          <w:lang w:val="en-US"/>
        </w:rPr>
        <w:t xml:space="preserve"> 2Co3.4</w:t>
      </w:r>
      <w:r>
        <w:rPr>
          <w:lang w:val="en-US"/>
        </w:rPr>
        <w:t xml:space="preserve">, </w:t>
      </w:r>
      <w:r w:rsidR="006B227C" w:rsidRPr="00A40EFA">
        <w:rPr>
          <w:lang w:val="en-US"/>
        </w:rPr>
        <w:t xml:space="preserve"> 2Co3.5</w:t>
      </w:r>
      <w:r>
        <w:rPr>
          <w:lang w:val="en-US"/>
        </w:rPr>
        <w:t xml:space="preserve">. </w:t>
      </w:r>
      <w:r>
        <w:rPr>
          <w:b/>
          <w:lang w:val="en-US"/>
        </w:rPr>
        <w:t>all</w:t>
      </w:r>
      <w:r>
        <w:rPr>
          <w:lang w:val="en-US"/>
        </w:rPr>
        <w:t xml:space="preserve">. </w:t>
      </w:r>
      <w:r>
        <w:rPr>
          <w:rFonts w:ascii="Segoe UI Symbol" w:hAnsi="Segoe UI Symbol" w:cs="Segoe UI Symbol"/>
          <w:lang w:val="en-US"/>
        </w:rPr>
        <w:t>✓</w:t>
      </w:r>
      <w:r w:rsidR="006B227C" w:rsidRPr="00A40EFA">
        <w:rPr>
          <w:lang w:val="en-US"/>
        </w:rPr>
        <w:t xml:space="preserve">  f171:171A</w:t>
      </w:r>
      <w:r>
        <w:rPr>
          <w:lang w:val="en-US"/>
        </w:rPr>
        <w:t>, Ex +</w:t>
      </w:r>
      <w:r w:rsidR="006B227C" w:rsidRPr="00A40EFA">
        <w:rPr>
          <w:lang w:val="en-US"/>
        </w:rPr>
        <w:t xml:space="preserve"> Ex9.6</w:t>
      </w:r>
      <w:r>
        <w:rPr>
          <w:lang w:val="en-US"/>
        </w:rPr>
        <w:t xml:space="preserve">. </w:t>
      </w:r>
      <w:r>
        <w:rPr>
          <w:b/>
          <w:lang w:val="en-US"/>
        </w:rPr>
        <w:t>through Christ</w:t>
      </w:r>
      <w:r>
        <w:rPr>
          <w:lang w:val="en-US"/>
        </w:rPr>
        <w:t xml:space="preserve">. Is </w:t>
      </w:r>
      <w:r w:rsidR="006B227C" w:rsidRPr="00A40EFA">
        <w:rPr>
          <w:lang w:val="en-US"/>
        </w:rPr>
        <w:t xml:space="preserve"> Is40.29-31</w:t>
      </w:r>
      <w:r>
        <w:rPr>
          <w:lang w:val="en-US"/>
        </w:rPr>
        <w:t>. *</w:t>
      </w:r>
      <w:r w:rsidR="006B227C" w:rsidRPr="00A40EFA">
        <w:rPr>
          <w:lang w:val="en-US"/>
        </w:rPr>
        <w:t xml:space="preserve"> Is41.10</w:t>
      </w:r>
      <w:r>
        <w:rPr>
          <w:lang w:val="en-US"/>
        </w:rPr>
        <w:t xml:space="preserve">. </w:t>
      </w:r>
      <w:r w:rsidR="006B227C" w:rsidRPr="00A40EFA">
        <w:rPr>
          <w:lang w:val="en-US"/>
        </w:rPr>
        <w:t xml:space="preserve"> Is45.24</w:t>
      </w:r>
      <w:r>
        <w:rPr>
          <w:lang w:val="en-US"/>
        </w:rPr>
        <w:t xml:space="preserve">. See on 2 Co </w:t>
      </w:r>
      <w:r>
        <w:rPr>
          <w:rFonts w:ascii="Segoe UI Symbol" w:hAnsi="Segoe UI Symbol" w:cs="Segoe UI Symbol"/>
          <w:lang w:val="en-US"/>
        </w:rPr>
        <w:t>✓</w:t>
      </w:r>
      <w:r w:rsidR="006B227C" w:rsidRPr="00A40EFA">
        <w:rPr>
          <w:lang w:val="en-US"/>
        </w:rPr>
        <w:t xml:space="preserve"> 2Co12.9</w:t>
      </w:r>
      <w:r>
        <w:rPr>
          <w:lang w:val="en-US"/>
        </w:rPr>
        <w:t xml:space="preserve">, </w:t>
      </w:r>
      <w:r w:rsidR="006B227C" w:rsidRPr="00A40EFA">
        <w:rPr>
          <w:lang w:val="en-US"/>
        </w:rPr>
        <w:t xml:space="preserve"> 2Co12.10</w:t>
      </w:r>
      <w:r>
        <w:rPr>
          <w:lang w:val="en-US"/>
        </w:rPr>
        <w:t>. Ep +*</w:t>
      </w:r>
      <w:r w:rsidR="006B227C" w:rsidRPr="00A40EFA">
        <w:rPr>
          <w:lang w:val="en-US"/>
        </w:rPr>
        <w:t xml:space="preserve"> Eph3.16</w:t>
      </w:r>
      <w:r>
        <w:rPr>
          <w:lang w:val="en-US"/>
        </w:rPr>
        <w:t xml:space="preserve">. </w:t>
      </w:r>
      <w:r w:rsidR="006B227C" w:rsidRPr="00A40EFA">
        <w:rPr>
          <w:lang w:val="en-US"/>
        </w:rPr>
        <w:t xml:space="preserve"> Eph6.10</w:t>
      </w:r>
      <w:r>
        <w:rPr>
          <w:lang w:val="en-US"/>
        </w:rPr>
        <w:t>. Col *</w:t>
      </w:r>
      <w:r w:rsidR="006B227C" w:rsidRPr="00A40EFA">
        <w:rPr>
          <w:lang w:val="en-US"/>
        </w:rPr>
        <w:t xml:space="preserve"> Col1.11</w:t>
      </w:r>
      <w:r>
        <w:rPr>
          <w:lang w:val="en-US"/>
        </w:rPr>
        <w:t>. 1 Ti +</w:t>
      </w:r>
      <w:r w:rsidR="006B227C" w:rsidRPr="00A40EFA">
        <w:rPr>
          <w:lang w:val="en-US"/>
        </w:rPr>
        <w:t xml:space="preserve"> 1Ti1.12</w:t>
      </w:r>
      <w:r>
        <w:rPr>
          <w:lang w:val="en-US"/>
        </w:rPr>
        <w:t xml:space="preserve">. </w:t>
      </w:r>
      <w:r>
        <w:rPr>
          <w:b/>
          <w:lang w:val="en-US"/>
        </w:rPr>
        <w:t>strengtheneth</w:t>
      </w:r>
      <w:r>
        <w:rPr>
          <w:lang w:val="en-US"/>
        </w:rPr>
        <w:t xml:space="preserve">. Dt </w:t>
      </w:r>
      <w:r w:rsidR="006B227C" w:rsidRPr="00A40EFA">
        <w:rPr>
          <w:lang w:val="en-US"/>
        </w:rPr>
        <w:t xml:space="preserve"> Dt31.23</w:t>
      </w:r>
      <w:r>
        <w:rPr>
          <w:lang w:val="en-US"/>
        </w:rPr>
        <w:t>. Jsh =</w:t>
      </w:r>
      <w:r w:rsidR="006B227C" w:rsidRPr="00A40EFA">
        <w:rPr>
          <w:lang w:val="en-US"/>
        </w:rPr>
        <w:t xml:space="preserve"> Jos17.17</w:t>
      </w:r>
      <w:r>
        <w:rPr>
          <w:lang w:val="en-US"/>
        </w:rPr>
        <w:t xml:space="preserve">. Is </w:t>
      </w:r>
      <w:r w:rsidR="006B227C" w:rsidRPr="00A40EFA">
        <w:rPr>
          <w:lang w:val="en-US"/>
        </w:rPr>
        <w:t xml:space="preserve"> Is45.24</w:t>
      </w:r>
      <w:r>
        <w:rPr>
          <w:lang w:val="en-US"/>
        </w:rPr>
        <w:t xml:space="preserve">. Zc </w:t>
      </w:r>
      <w:r w:rsidR="006B227C" w:rsidRPr="00A40EFA">
        <w:rPr>
          <w:lang w:val="en-US"/>
        </w:rPr>
        <w:t xml:space="preserve"> Zec10.12</w:t>
      </w:r>
      <w:r>
        <w:rPr>
          <w:lang w:val="en-US"/>
        </w:rPr>
        <w:t xml:space="preserve">. 2 Co </w:t>
      </w:r>
      <w:r>
        <w:rPr>
          <w:rFonts w:ascii="Segoe UI Symbol" w:hAnsi="Segoe UI Symbol" w:cs="Segoe UI Symbol"/>
          <w:lang w:val="en-US"/>
        </w:rPr>
        <w:t>✓</w:t>
      </w:r>
      <w:r w:rsidR="006B227C" w:rsidRPr="00A40EFA">
        <w:rPr>
          <w:lang w:val="en-US"/>
        </w:rPr>
        <w:t xml:space="preserve"> 2Co12.9</w:t>
      </w:r>
      <w:r>
        <w:rPr>
          <w:lang w:val="en-US"/>
        </w:rPr>
        <w:t>. Ep *</w:t>
      </w:r>
      <w:r w:rsidR="006B227C" w:rsidRPr="00A40EFA">
        <w:rPr>
          <w:lang w:val="en-US"/>
        </w:rPr>
        <w:t xml:space="preserve"> Eph3.14-17</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ye have</w:t>
      </w:r>
      <w:r>
        <w:rPr>
          <w:lang w:val="en-US"/>
        </w:rPr>
        <w:t xml:space="preserve">. 1 K </w:t>
      </w:r>
      <w:r w:rsidR="006B227C" w:rsidRPr="00A40EFA">
        <w:rPr>
          <w:lang w:val="en-US"/>
        </w:rPr>
        <w:t xml:space="preserve"> 1Ki8.18</w:t>
      </w:r>
      <w:r>
        <w:rPr>
          <w:lang w:val="en-US"/>
        </w:rPr>
        <w:t xml:space="preserve">. 2 Ch </w:t>
      </w:r>
      <w:r w:rsidR="006B227C" w:rsidRPr="00A40EFA">
        <w:rPr>
          <w:lang w:val="en-US"/>
        </w:rPr>
        <w:t xml:space="preserve"> 2Ch6.8</w:t>
      </w:r>
      <w:r>
        <w:rPr>
          <w:lang w:val="en-US"/>
        </w:rPr>
        <w:t xml:space="preserve">. Mt </w:t>
      </w:r>
      <w:r w:rsidR="006B227C" w:rsidRPr="00A40EFA">
        <w:rPr>
          <w:lang w:val="en-US"/>
        </w:rPr>
        <w:t xml:space="preserve"> Mt25.21</w:t>
      </w:r>
      <w:r>
        <w:rPr>
          <w:lang w:val="en-US"/>
        </w:rPr>
        <w:t xml:space="preserve">. 3 J </w:t>
      </w:r>
      <w:r w:rsidR="006B227C" w:rsidRPr="00A40EFA">
        <w:rPr>
          <w:lang w:val="en-US"/>
        </w:rPr>
        <w:t xml:space="preserve"> 3Jn5-8</w:t>
      </w:r>
      <w:r>
        <w:rPr>
          <w:lang w:val="en-US"/>
        </w:rPr>
        <w:t xml:space="preserve">. </w:t>
      </w:r>
      <w:r>
        <w:rPr>
          <w:b/>
          <w:lang w:val="en-US"/>
        </w:rPr>
        <w:t>ye did communicate</w:t>
      </w:r>
      <w:r>
        <w:rPr>
          <w:lang w:val="en-US"/>
        </w:rPr>
        <w:t xml:space="preserve">. ver. </w:t>
      </w:r>
      <w:r w:rsidR="006B227C" w:rsidRPr="00A40EFA">
        <w:rPr>
          <w:lang w:val="en-US"/>
        </w:rPr>
        <w:t xml:space="preserve"> </w:t>
      </w:r>
      <w:r w:rsidR="006B227C">
        <w:t>Php4.18</w:t>
      </w:r>
      <w:r w:rsidRPr="00A40EFA">
        <w:t xml:space="preserve">. Ph </w:t>
      </w:r>
      <w:r w:rsidR="006B227C">
        <w:t xml:space="preserve"> Php1.7</w:t>
      </w:r>
      <w:r w:rsidRPr="00A40EFA">
        <w:t xml:space="preserve">. Ro </w:t>
      </w:r>
      <w:r w:rsidR="006B227C">
        <w:t xml:space="preserve"> Ro15.27</w:t>
      </w:r>
      <w:r w:rsidRPr="00A40EFA">
        <w:t xml:space="preserve">. 1 Co </w:t>
      </w:r>
      <w:r w:rsidR="006B227C">
        <w:t xml:space="preserve"> 1Co9.10</w:t>
      </w:r>
      <w:r w:rsidRPr="00A40EFA">
        <w:t xml:space="preserve">, </w:t>
      </w:r>
      <w:r w:rsidR="006B227C">
        <w:t xml:space="preserve"> 1Co9.11</w:t>
      </w:r>
      <w:r w:rsidRPr="00A40EFA">
        <w:t xml:space="preserve">. Ga </w:t>
      </w:r>
      <w:r w:rsidR="006B227C">
        <w:t xml:space="preserve"> Ga6.6</w:t>
      </w:r>
      <w:r w:rsidRPr="00A40EFA">
        <w:t xml:space="preserve">. 1 Ti </w:t>
      </w:r>
      <w:r w:rsidR="006B227C">
        <w:t xml:space="preserve"> 1Ti6.18</w:t>
      </w:r>
      <w:r w:rsidRPr="00A40EFA">
        <w:t xml:space="preserve">. </w:t>
      </w:r>
      <w:r>
        <w:rPr>
          <w:lang w:val="en-US"/>
        </w:rPr>
        <w:t xml:space="preserve">He </w:t>
      </w:r>
      <w:r w:rsidR="006B227C" w:rsidRPr="00A40EFA">
        <w:rPr>
          <w:lang w:val="en-US"/>
        </w:rPr>
        <w:t xml:space="preserve"> Heb10.33</w:t>
      </w:r>
      <w:r>
        <w:rPr>
          <w:lang w:val="en-US"/>
        </w:rPr>
        <w:t xml:space="preserve">, </w:t>
      </w:r>
      <w:r w:rsidR="006B227C" w:rsidRPr="00A40EFA">
        <w:rPr>
          <w:lang w:val="en-US"/>
        </w:rPr>
        <w:t xml:space="preserve"> Heb10.34</w:t>
      </w:r>
      <w:r>
        <w:rPr>
          <w:lang w:val="en-US"/>
        </w:rPr>
        <w:t xml:space="preserve">. </w:t>
      </w:r>
      <w:r w:rsidR="006B227C" w:rsidRPr="00A40EFA">
        <w:rPr>
          <w:lang w:val="en-US"/>
        </w:rPr>
        <w:t xml:space="preserve"> Heb13.16</w:t>
      </w:r>
      <w:r>
        <w:rPr>
          <w:lang w:val="en-US"/>
        </w:rPr>
        <w:t xml:space="preserve">. Re </w:t>
      </w:r>
      <w:r w:rsidR="006B227C" w:rsidRPr="00A40EFA">
        <w:rPr>
          <w:lang w:val="en-US"/>
        </w:rPr>
        <w:t xml:space="preserve"> Re1.9</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Philippians</w:t>
      </w:r>
      <w:r>
        <w:rPr>
          <w:lang w:val="en-US"/>
        </w:rPr>
        <w:t xml:space="preserve">. i.e. </w:t>
      </w:r>
      <w:r>
        <w:rPr>
          <w:i/>
          <w:lang w:val="en-US"/>
        </w:rPr>
        <w:t>war-like,</w:t>
      </w:r>
      <w:r>
        <w:rPr>
          <w:lang w:val="en-US"/>
        </w:rPr>
        <w:t xml:space="preserve"> </w:t>
      </w:r>
      <w:r>
        <w:rPr>
          <w:rFonts w:ascii="Segoe UI Symbol" w:hAnsi="Segoe UI Symbol" w:cs="Segoe UI Symbol"/>
          <w:lang w:val="en-US"/>
        </w:rPr>
        <w:t>❅</w:t>
      </w:r>
      <w:r>
        <w:rPr>
          <w:lang w:val="en-US"/>
        </w:rPr>
        <w:t xml:space="preserve">S#5374g. </w:t>
      </w:r>
      <w:r>
        <w:rPr>
          <w:b/>
          <w:lang w:val="en-US"/>
        </w:rPr>
        <w:t>beginning</w:t>
      </w:r>
      <w:r>
        <w:rPr>
          <w:lang w:val="en-US"/>
        </w:rPr>
        <w:t>. Ph +</w:t>
      </w:r>
      <w:r w:rsidR="006B227C" w:rsidRPr="00A40EFA">
        <w:rPr>
          <w:lang w:val="en-US"/>
        </w:rPr>
        <w:t xml:space="preserve"> Php1.5</w:t>
      </w:r>
      <w:r>
        <w:rPr>
          <w:lang w:val="en-US"/>
        </w:rPr>
        <w:t xml:space="preserve">. 2 K </w:t>
      </w:r>
      <w:r w:rsidR="006B227C" w:rsidRPr="00A40EFA">
        <w:rPr>
          <w:lang w:val="en-US"/>
        </w:rPr>
        <w:t xml:space="preserve"> 2Ki5.16</w:t>
      </w:r>
      <w:r>
        <w:rPr>
          <w:lang w:val="en-US"/>
        </w:rPr>
        <w:t xml:space="preserve">, </w:t>
      </w:r>
      <w:r w:rsidR="006B227C" w:rsidRPr="00A40EFA">
        <w:rPr>
          <w:lang w:val="en-US"/>
        </w:rPr>
        <w:t xml:space="preserve"> 2Ki5.20</w:t>
      </w:r>
      <w:r>
        <w:rPr>
          <w:lang w:val="en-US"/>
        </w:rPr>
        <w:t>. 2 Co *</w:t>
      </w:r>
      <w:r w:rsidR="006B227C" w:rsidRPr="00A40EFA">
        <w:rPr>
          <w:lang w:val="en-US"/>
        </w:rPr>
        <w:t xml:space="preserve"> 2Co11.8-12</w:t>
      </w:r>
      <w:r>
        <w:rPr>
          <w:lang w:val="en-US"/>
        </w:rPr>
        <w:t xml:space="preserve">. </w:t>
      </w:r>
      <w:r w:rsidR="006B227C" w:rsidRPr="00A40EFA">
        <w:rPr>
          <w:lang w:val="en-US"/>
        </w:rPr>
        <w:t xml:space="preserve"> 2Co12.11-15</w:t>
      </w:r>
      <w:r>
        <w:rPr>
          <w:lang w:val="en-US"/>
        </w:rPr>
        <w:t xml:space="preserve">. </w:t>
      </w:r>
      <w:r>
        <w:rPr>
          <w:b/>
          <w:lang w:val="en-US"/>
        </w:rPr>
        <w:t>I departed</w:t>
      </w:r>
      <w:r>
        <w:rPr>
          <w:lang w:val="en-US"/>
        </w:rPr>
        <w:t xml:space="preserve">. Ac </w:t>
      </w:r>
      <w:r w:rsidR="006B227C" w:rsidRPr="00A40EFA">
        <w:rPr>
          <w:lang w:val="en-US"/>
        </w:rPr>
        <w:t xml:space="preserve"> Ac16.40</w:t>
      </w:r>
      <w:r>
        <w:rPr>
          <w:lang w:val="en-US"/>
        </w:rPr>
        <w:t xml:space="preserve">. </w:t>
      </w:r>
      <w:r w:rsidR="006B227C" w:rsidRPr="00A40EFA">
        <w:rPr>
          <w:lang w:val="en-US"/>
        </w:rPr>
        <w:t xml:space="preserve"> Ac17.1-5</w:t>
      </w:r>
      <w:r>
        <w:rPr>
          <w:lang w:val="en-US"/>
        </w:rPr>
        <w:t xml:space="preserve">. </w:t>
      </w:r>
      <w:r>
        <w:rPr>
          <w:b/>
          <w:lang w:val="en-US"/>
        </w:rPr>
        <w:t>Macedonia</w:t>
      </w:r>
      <w:r>
        <w:rPr>
          <w:lang w:val="en-US"/>
        </w:rPr>
        <w:t>. Ac +</w:t>
      </w:r>
      <w:r w:rsidR="006B227C" w:rsidRPr="00A40EFA">
        <w:rPr>
          <w:lang w:val="en-US"/>
        </w:rPr>
        <w:t xml:space="preserve"> Ac16.9</w:t>
      </w:r>
      <w:r>
        <w:rPr>
          <w:lang w:val="en-US"/>
        </w:rPr>
        <w:t xml:space="preserve">. </w:t>
      </w:r>
      <w:r>
        <w:rPr>
          <w:b/>
          <w:lang w:val="en-US"/>
        </w:rPr>
        <w:t>giving</w:t>
      </w:r>
      <w:r>
        <w:rPr>
          <w:lang w:val="en-US"/>
        </w:rPr>
        <w:t xml:space="preserve">. Ja </w:t>
      </w:r>
      <w:r w:rsidR="006B227C" w:rsidRPr="00A40EFA">
        <w:rPr>
          <w:lang w:val="en-US"/>
        </w:rPr>
        <w:t xml:space="preserve"> Jas1.17</w:t>
      </w:r>
      <w:r>
        <w:rPr>
          <w:lang w:val="en-US"/>
        </w:rPr>
        <w:t xml:space="preserve">g. </w:t>
      </w:r>
    </w:p>
    <w:p w:rsidR="003E23E9" w:rsidRPr="00A40EFA" w:rsidRDefault="003E23E9" w:rsidP="00710603">
      <w:pPr>
        <w:ind w:firstLine="360"/>
        <w:jc w:val="both"/>
        <w:rPr>
          <w:lang w:val="en-US"/>
        </w:rPr>
      </w:pPr>
      <w:r>
        <w:rPr>
          <w:lang w:val="en-US"/>
        </w:rPr>
        <w:t xml:space="preserve">16. </w:t>
      </w:r>
      <w:r>
        <w:rPr>
          <w:b/>
          <w:lang w:val="en-US"/>
        </w:rPr>
        <w:t>even</w:t>
      </w:r>
      <w:r>
        <w:rPr>
          <w:lang w:val="en-US"/>
        </w:rPr>
        <w:t xml:space="preserve">. </w:t>
      </w:r>
      <w:r w:rsidR="006B227C" w:rsidRPr="00A40EFA">
        <w:rPr>
          <w:lang w:val="en-US"/>
        </w:rPr>
        <w:t xml:space="preserve">  f63:63B</w:t>
      </w:r>
      <w:r>
        <w:rPr>
          <w:lang w:val="en-US"/>
        </w:rPr>
        <w:t>, Ge +</w:t>
      </w:r>
      <w:r w:rsidR="006B227C" w:rsidRPr="00A40EFA">
        <w:rPr>
          <w:lang w:val="en-US"/>
        </w:rPr>
        <w:t xml:space="preserve"> Ge2.10</w:t>
      </w:r>
      <w:r>
        <w:rPr>
          <w:lang w:val="en-US"/>
        </w:rPr>
        <w:t xml:space="preserve">. Supply by ellipsis (absolute: of the verb substantive), “For even (when I was) in Thessalonica.” </w:t>
      </w:r>
      <w:r>
        <w:rPr>
          <w:b/>
          <w:lang w:val="en-US"/>
        </w:rPr>
        <w:t>in</w:t>
      </w:r>
      <w:r>
        <w:rPr>
          <w:lang w:val="en-US"/>
        </w:rPr>
        <w:t>. Ac +</w:t>
      </w:r>
      <w:r w:rsidR="006B227C" w:rsidRPr="00A40EFA">
        <w:rPr>
          <w:lang w:val="en-US"/>
        </w:rPr>
        <w:t xml:space="preserve"> Ac17.1</w:t>
      </w:r>
      <w:r>
        <w:rPr>
          <w:lang w:val="en-US"/>
        </w:rPr>
        <w:t xml:space="preserve">. 1 Th </w:t>
      </w:r>
      <w:r w:rsidR="006B227C" w:rsidRPr="00A40EFA">
        <w:rPr>
          <w:lang w:val="en-US"/>
        </w:rPr>
        <w:t xml:space="preserve"> 1Th2.9</w:t>
      </w:r>
      <w:r>
        <w:rPr>
          <w:lang w:val="en-US"/>
        </w:rPr>
        <w:t xml:space="preserve">. 2 Th </w:t>
      </w:r>
      <w:r w:rsidR="006B227C" w:rsidRPr="00A40EFA">
        <w:rPr>
          <w:lang w:val="en-US"/>
        </w:rPr>
        <w:t xml:space="preserve"> 2Th3.8</w:t>
      </w:r>
      <w:r>
        <w:rPr>
          <w:lang w:val="en-US"/>
        </w:rPr>
        <w:t xml:space="preserve">. </w:t>
      </w:r>
      <w:r>
        <w:rPr>
          <w:b/>
          <w:lang w:val="en-US"/>
        </w:rPr>
        <w:t>once and again</w:t>
      </w:r>
      <w:r>
        <w:rPr>
          <w:lang w:val="en-US"/>
        </w:rPr>
        <w:t xml:space="preserve">. 1 Th </w:t>
      </w:r>
      <w:r w:rsidR="006B227C" w:rsidRPr="00A40EFA">
        <w:rPr>
          <w:lang w:val="en-US"/>
        </w:rPr>
        <w:t xml:space="preserve"> 1Th2.18</w:t>
      </w:r>
      <w:r>
        <w:rPr>
          <w:lang w:val="en-US"/>
        </w:rPr>
        <w:t xml:space="preserve">. </w:t>
      </w:r>
    </w:p>
    <w:p w:rsidR="003E23E9" w:rsidRPr="00A40EFA" w:rsidRDefault="003E23E9" w:rsidP="00710603">
      <w:pPr>
        <w:ind w:firstLine="360"/>
        <w:jc w:val="both"/>
        <w:rPr>
          <w:lang w:val="en-US"/>
        </w:rPr>
      </w:pPr>
      <w:r>
        <w:rPr>
          <w:lang w:val="en-US"/>
        </w:rPr>
        <w:t xml:space="preserve">17. </w:t>
      </w:r>
      <w:r>
        <w:rPr>
          <w:b/>
          <w:lang w:val="en-US"/>
        </w:rPr>
        <w:t>because</w:t>
      </w:r>
      <w:r>
        <w:rPr>
          <w:lang w:val="en-US"/>
        </w:rPr>
        <w:t xml:space="preserve">. ver. </w:t>
      </w:r>
      <w:r w:rsidR="006B227C" w:rsidRPr="00A40EFA">
        <w:rPr>
          <w:lang w:val="en-US"/>
        </w:rPr>
        <w:t xml:space="preserve"> Php4.11</w:t>
      </w:r>
      <w:r>
        <w:rPr>
          <w:lang w:val="en-US"/>
        </w:rPr>
        <w:t xml:space="preserve">. Ml </w:t>
      </w:r>
      <w:r w:rsidR="006B227C" w:rsidRPr="00A40EFA">
        <w:rPr>
          <w:lang w:val="en-US"/>
        </w:rPr>
        <w:t xml:space="preserve"> Mal1.10</w:t>
      </w:r>
      <w:r>
        <w:rPr>
          <w:lang w:val="en-US"/>
        </w:rPr>
        <w:t>. Ac *</w:t>
      </w:r>
      <w:r w:rsidR="006B227C" w:rsidRPr="00A40EFA">
        <w:rPr>
          <w:lang w:val="en-US"/>
        </w:rPr>
        <w:t xml:space="preserve"> Ac20.33-35</w:t>
      </w:r>
      <w:r>
        <w:rPr>
          <w:lang w:val="en-US"/>
        </w:rPr>
        <w:t xml:space="preserve">. 1 Co </w:t>
      </w:r>
      <w:r w:rsidR="006B227C" w:rsidRPr="00A40EFA">
        <w:rPr>
          <w:lang w:val="en-US"/>
        </w:rPr>
        <w:t xml:space="preserve"> 1Co9.12-15</w:t>
      </w:r>
      <w:r>
        <w:rPr>
          <w:lang w:val="en-US"/>
        </w:rPr>
        <w:t xml:space="preserve">. 2 Co </w:t>
      </w:r>
      <w:r w:rsidR="006B227C" w:rsidRPr="00A40EFA">
        <w:rPr>
          <w:lang w:val="en-US"/>
        </w:rPr>
        <w:t xml:space="preserve"> 2Co9.5</w:t>
      </w:r>
      <w:r>
        <w:rPr>
          <w:lang w:val="en-US"/>
        </w:rPr>
        <w:t xml:space="preserve">. </w:t>
      </w:r>
      <w:r w:rsidR="006B227C" w:rsidRPr="00A40EFA">
        <w:rPr>
          <w:lang w:val="en-US"/>
        </w:rPr>
        <w:t xml:space="preserve"> 2Co11.16</w:t>
      </w:r>
      <w:r>
        <w:rPr>
          <w:lang w:val="en-US"/>
        </w:rPr>
        <w:t xml:space="preserve">. 1 Th </w:t>
      </w:r>
      <w:r w:rsidR="006B227C" w:rsidRPr="00A40EFA">
        <w:rPr>
          <w:lang w:val="en-US"/>
        </w:rPr>
        <w:t xml:space="preserve"> 1Th2.5</w:t>
      </w:r>
      <w:r>
        <w:rPr>
          <w:lang w:val="en-US"/>
        </w:rPr>
        <w:t xml:space="preserve">. 1 Ti </w:t>
      </w:r>
      <w:r w:rsidR="006B227C" w:rsidRPr="00A40EFA">
        <w:rPr>
          <w:lang w:val="en-US"/>
        </w:rPr>
        <w:t xml:space="preserve"> 1Ti3.3</w:t>
      </w:r>
      <w:r>
        <w:rPr>
          <w:lang w:val="en-US"/>
        </w:rPr>
        <w:t xml:space="preserve">. </w:t>
      </w:r>
      <w:r w:rsidR="006B227C" w:rsidRPr="00A40EFA">
        <w:rPr>
          <w:lang w:val="en-US"/>
        </w:rPr>
        <w:t xml:space="preserve"> 1Ti6.10</w:t>
      </w:r>
      <w:r>
        <w:rPr>
          <w:lang w:val="en-US"/>
        </w:rPr>
        <w:t xml:space="preserve">. Ti </w:t>
      </w:r>
      <w:r w:rsidR="006B227C" w:rsidRPr="00A40EFA">
        <w:rPr>
          <w:lang w:val="en-US"/>
        </w:rPr>
        <w:t xml:space="preserve"> Tt1.7</w:t>
      </w:r>
      <w:r>
        <w:rPr>
          <w:lang w:val="en-US"/>
        </w:rPr>
        <w:t xml:space="preserve">. 1 P </w:t>
      </w:r>
      <w:r w:rsidR="006B227C" w:rsidRPr="00A40EFA">
        <w:rPr>
          <w:lang w:val="en-US"/>
        </w:rPr>
        <w:t xml:space="preserve"> 1Pe5.2</w:t>
      </w:r>
      <w:r>
        <w:rPr>
          <w:lang w:val="en-US"/>
        </w:rPr>
        <w:t xml:space="preserve">. 2 P </w:t>
      </w:r>
      <w:r w:rsidR="006B227C" w:rsidRPr="00A40EFA">
        <w:rPr>
          <w:lang w:val="en-US"/>
        </w:rPr>
        <w:t xml:space="preserve"> 2Pe2.3</w:t>
      </w:r>
      <w:r>
        <w:rPr>
          <w:lang w:val="en-US"/>
        </w:rPr>
        <w:t xml:space="preserve">, </w:t>
      </w:r>
      <w:r w:rsidR="006B227C" w:rsidRPr="00A40EFA">
        <w:rPr>
          <w:lang w:val="en-US"/>
        </w:rPr>
        <w:t xml:space="preserve"> 2Pe2.15</w:t>
      </w:r>
      <w:r>
        <w:rPr>
          <w:lang w:val="en-US"/>
        </w:rPr>
        <w:t xml:space="preserve">. Ju </w:t>
      </w:r>
      <w:r w:rsidR="006B227C" w:rsidRPr="00A40EFA">
        <w:rPr>
          <w:lang w:val="en-US"/>
        </w:rPr>
        <w:t xml:space="preserve"> Jud11</w:t>
      </w:r>
      <w:r>
        <w:rPr>
          <w:lang w:val="en-US"/>
        </w:rPr>
        <w:t xml:space="preserve">. </w:t>
      </w:r>
      <w:r>
        <w:rPr>
          <w:b/>
          <w:lang w:val="en-US"/>
        </w:rPr>
        <w:t>fruit</w:t>
      </w:r>
      <w:r>
        <w:rPr>
          <w:lang w:val="en-US"/>
        </w:rPr>
        <w:t xml:space="preserve">. Ph </w:t>
      </w:r>
      <w:r w:rsidR="006B227C" w:rsidRPr="00A40EFA">
        <w:rPr>
          <w:lang w:val="en-US"/>
        </w:rPr>
        <w:t xml:space="preserve"> Php1.11</w:t>
      </w:r>
      <w:r>
        <w:rPr>
          <w:lang w:val="en-US"/>
        </w:rPr>
        <w:t xml:space="preserve">. Mi </w:t>
      </w:r>
      <w:r w:rsidR="006B227C" w:rsidRPr="00A40EFA">
        <w:rPr>
          <w:lang w:val="en-US"/>
        </w:rPr>
        <w:t xml:space="preserve"> Mic7.1</w:t>
      </w:r>
      <w:r>
        <w:rPr>
          <w:lang w:val="en-US"/>
        </w:rPr>
        <w:t>. Jn +*</w:t>
      </w:r>
      <w:r w:rsidR="006B227C" w:rsidRPr="00A40EFA">
        <w:rPr>
          <w:lang w:val="en-US"/>
        </w:rPr>
        <w:t xml:space="preserve"> Jn15.8</w:t>
      </w:r>
      <w:r>
        <w:rPr>
          <w:lang w:val="en-US"/>
        </w:rPr>
        <w:t xml:space="preserve">, </w:t>
      </w:r>
      <w:r w:rsidR="006B227C" w:rsidRPr="00A40EFA">
        <w:rPr>
          <w:lang w:val="en-US"/>
        </w:rPr>
        <w:t xml:space="preserve"> Jn15.16</w:t>
      </w:r>
      <w:r>
        <w:rPr>
          <w:lang w:val="en-US"/>
        </w:rPr>
        <w:t>. Ro +</w:t>
      </w:r>
      <w:r w:rsidR="006B227C" w:rsidRPr="00A40EFA">
        <w:rPr>
          <w:lang w:val="en-US"/>
        </w:rPr>
        <w:t xml:space="preserve"> Ro1.13</w:t>
      </w:r>
      <w:r>
        <w:rPr>
          <w:lang w:val="en-US"/>
        </w:rPr>
        <w:t xml:space="preserve">. </w:t>
      </w:r>
      <w:r w:rsidR="006B227C" w:rsidRPr="00A40EFA">
        <w:rPr>
          <w:lang w:val="en-US"/>
        </w:rPr>
        <w:t xml:space="preserve"> Ro15.28</w:t>
      </w:r>
      <w:r>
        <w:rPr>
          <w:lang w:val="en-US"/>
        </w:rPr>
        <w:t xml:space="preserve">. 2 Co </w:t>
      </w:r>
      <w:r w:rsidR="006B227C" w:rsidRPr="00A40EFA">
        <w:rPr>
          <w:lang w:val="en-US"/>
        </w:rPr>
        <w:t xml:space="preserve"> 2Co9.9-13</w:t>
      </w:r>
      <w:r>
        <w:rPr>
          <w:lang w:val="en-US"/>
        </w:rPr>
        <w:t xml:space="preserve">. Ti </w:t>
      </w:r>
      <w:r w:rsidR="006B227C" w:rsidRPr="00A40EFA">
        <w:rPr>
          <w:lang w:val="en-US"/>
        </w:rPr>
        <w:t xml:space="preserve"> Tt3.14</w:t>
      </w:r>
      <w:r>
        <w:rPr>
          <w:lang w:val="en-US"/>
        </w:rPr>
        <w:t xml:space="preserve">. </w:t>
      </w:r>
      <w:r>
        <w:rPr>
          <w:b/>
          <w:lang w:val="en-US"/>
        </w:rPr>
        <w:t>to your</w:t>
      </w:r>
      <w:r>
        <w:rPr>
          <w:lang w:val="en-US"/>
        </w:rPr>
        <w:t xml:space="preserve">. </w:t>
      </w:r>
      <w:r w:rsidRPr="00A40EFA">
        <w:t>1 S *</w:t>
      </w:r>
      <w:r w:rsidR="006B227C">
        <w:t xml:space="preserve"> 1Sa30.24</w:t>
      </w:r>
      <w:r w:rsidRPr="00A40EFA">
        <w:t>. Pr +*</w:t>
      </w:r>
      <w:r w:rsidR="006B227C">
        <w:t xml:space="preserve"> Pr19.17</w:t>
      </w:r>
      <w:r w:rsidRPr="00A40EFA">
        <w:t xml:space="preserve">. Mt </w:t>
      </w:r>
      <w:r w:rsidRPr="00A40EFA">
        <w:rPr>
          <w:rFonts w:ascii="Segoe UI Symbol" w:hAnsi="Segoe UI Symbol" w:cs="Segoe UI Symbol"/>
        </w:rPr>
        <w:t>✓</w:t>
      </w:r>
      <w:r w:rsidR="006B227C">
        <w:t xml:space="preserve"> Mt10.40-42</w:t>
      </w:r>
      <w:r w:rsidRPr="00A40EFA">
        <w:t>. *</w:t>
      </w:r>
      <w:r w:rsidR="006B227C">
        <w:t xml:space="preserve"> Mt25.34-40</w:t>
      </w:r>
      <w:r w:rsidRPr="00A40EFA">
        <w:t xml:space="preserve">. Lk </w:t>
      </w:r>
      <w:r w:rsidRPr="00A40EFA">
        <w:rPr>
          <w:rFonts w:ascii="Segoe UI Symbol" w:hAnsi="Segoe UI Symbol" w:cs="Segoe UI Symbol"/>
        </w:rPr>
        <w:t>✓</w:t>
      </w:r>
      <w:r w:rsidR="006B227C">
        <w:t xml:space="preserve"> Lk14.12-14</w:t>
      </w:r>
      <w:r w:rsidRPr="00A40EFA">
        <w:t xml:space="preserve">. Ac </w:t>
      </w:r>
      <w:r w:rsidR="006B227C">
        <w:t xml:space="preserve"> Ac10.4</w:t>
      </w:r>
      <w:r w:rsidRPr="00A40EFA">
        <w:t xml:space="preserve">. </w:t>
      </w:r>
      <w:r>
        <w:rPr>
          <w:lang w:val="en-US"/>
        </w:rPr>
        <w:t xml:space="preserve">1 Ti </w:t>
      </w:r>
      <w:r>
        <w:rPr>
          <w:rFonts w:ascii="Segoe UI Symbol" w:hAnsi="Segoe UI Symbol" w:cs="Segoe UI Symbol"/>
          <w:lang w:val="en-US"/>
        </w:rPr>
        <w:t>✓</w:t>
      </w:r>
      <w:r w:rsidR="006B227C" w:rsidRPr="00A40EFA">
        <w:rPr>
          <w:lang w:val="en-US"/>
        </w:rPr>
        <w:t xml:space="preserve"> 1Ti6.17-19</w:t>
      </w:r>
      <w:r>
        <w:rPr>
          <w:lang w:val="en-US"/>
        </w:rPr>
        <w:t>. He +*</w:t>
      </w:r>
      <w:r w:rsidR="006B227C" w:rsidRPr="00A40EFA">
        <w:rPr>
          <w:lang w:val="en-US"/>
        </w:rPr>
        <w:t xml:space="preserve"> Heb6.10</w:t>
      </w:r>
      <w:r>
        <w:rPr>
          <w:lang w:val="en-US"/>
        </w:rPr>
        <w:t>. +*</w:t>
      </w:r>
      <w:r w:rsidR="006B227C" w:rsidRPr="00A40EFA">
        <w:rPr>
          <w:lang w:val="en-US"/>
        </w:rPr>
        <w:t xml:space="preserve"> Heb10.34</w:t>
      </w:r>
      <w:r>
        <w:rPr>
          <w:lang w:val="en-US"/>
        </w:rPr>
        <w:t xml:space="preserve">. </w:t>
      </w:r>
    </w:p>
    <w:p w:rsidR="003E23E9" w:rsidRPr="00A40EFA" w:rsidRDefault="003E23E9" w:rsidP="00710603">
      <w:pPr>
        <w:ind w:firstLine="360"/>
        <w:jc w:val="both"/>
        <w:rPr>
          <w:lang w:val="en-US"/>
        </w:rPr>
      </w:pPr>
      <w:r>
        <w:rPr>
          <w:lang w:val="en-US"/>
        </w:rPr>
        <w:t xml:space="preserve">18. </w:t>
      </w:r>
      <w:r>
        <w:rPr>
          <w:b/>
          <w:lang w:val="en-US"/>
        </w:rPr>
        <w:t>I have all</w:t>
      </w:r>
      <w:r>
        <w:rPr>
          <w:lang w:val="en-US"/>
        </w:rPr>
        <w:t xml:space="preserve">. </w:t>
      </w:r>
      <w:r>
        <w:rPr>
          <w:i/>
          <w:lang w:val="en-US"/>
        </w:rPr>
        <w:t>or</w:t>
      </w:r>
      <w:r>
        <w:rPr>
          <w:lang w:val="en-US"/>
        </w:rPr>
        <w:t xml:space="preserve">, I have received all. Ph </w:t>
      </w:r>
      <w:r>
        <w:rPr>
          <w:rFonts w:ascii="MS Gothic" w:hAnsi="MS Gothic" w:cs="MS Gothic"/>
          <w:lang w:val="en-US"/>
        </w:rPr>
        <w:t>◐</w:t>
      </w:r>
      <w:r w:rsidR="006B227C" w:rsidRPr="00A40EFA">
        <w:rPr>
          <w:lang w:val="en-US"/>
        </w:rPr>
        <w:t xml:space="preserve"> Php3.8</w:t>
      </w:r>
      <w:r>
        <w:rPr>
          <w:lang w:val="en-US"/>
        </w:rPr>
        <w:t>. Mt +</w:t>
      </w:r>
      <w:r w:rsidR="006B227C" w:rsidRPr="00A40EFA">
        <w:rPr>
          <w:lang w:val="en-US"/>
        </w:rPr>
        <w:t xml:space="preserve"> Mt6.2</w:t>
      </w:r>
      <w:r>
        <w:rPr>
          <w:lang w:val="en-US"/>
        </w:rPr>
        <w:t xml:space="preserve">g. </w:t>
      </w:r>
      <w:r>
        <w:rPr>
          <w:b/>
          <w:lang w:val="en-US"/>
        </w:rPr>
        <w:t>abound</w:t>
      </w:r>
      <w:r>
        <w:rPr>
          <w:lang w:val="en-US"/>
        </w:rPr>
        <w:t xml:space="preserve">. ver. </w:t>
      </w:r>
      <w:r w:rsidR="006B227C" w:rsidRPr="00A40EFA">
        <w:rPr>
          <w:lang w:val="en-US"/>
        </w:rPr>
        <w:t xml:space="preserve"> Php4.12</w:t>
      </w:r>
      <w:r>
        <w:rPr>
          <w:lang w:val="en-US"/>
        </w:rPr>
        <w:t>. Le =</w:t>
      </w:r>
      <w:r w:rsidR="006B227C" w:rsidRPr="00A40EFA">
        <w:rPr>
          <w:lang w:val="en-US"/>
        </w:rPr>
        <w:t xml:space="preserve"> Le7.10</w:t>
      </w:r>
      <w:r>
        <w:rPr>
          <w:lang w:val="en-US"/>
        </w:rPr>
        <w:t>. 2 Ch =</w:t>
      </w:r>
      <w:r w:rsidR="006B227C" w:rsidRPr="00A40EFA">
        <w:rPr>
          <w:lang w:val="en-US"/>
        </w:rPr>
        <w:t xml:space="preserve"> 2Ch31.10</w:t>
      </w:r>
      <w:r>
        <w:rPr>
          <w:lang w:val="en-US"/>
        </w:rPr>
        <w:t xml:space="preserve">. Mt </w:t>
      </w:r>
      <w:r w:rsidR="006B227C" w:rsidRPr="00A40EFA">
        <w:rPr>
          <w:lang w:val="en-US"/>
        </w:rPr>
        <w:t xml:space="preserve"> Mt14.20</w:t>
      </w:r>
      <w:r>
        <w:rPr>
          <w:lang w:val="en-US"/>
        </w:rPr>
        <w:t xml:space="preserve">. Lk </w:t>
      </w:r>
      <w:r w:rsidR="006B227C" w:rsidRPr="00A40EFA">
        <w:rPr>
          <w:lang w:val="en-US"/>
        </w:rPr>
        <w:t xml:space="preserve"> Lk15.17</w:t>
      </w:r>
      <w:r>
        <w:rPr>
          <w:lang w:val="en-US"/>
        </w:rPr>
        <w:t xml:space="preserve">. 2 Th </w:t>
      </w:r>
      <w:r w:rsidR="006B227C" w:rsidRPr="00A40EFA">
        <w:rPr>
          <w:lang w:val="en-US"/>
        </w:rPr>
        <w:t xml:space="preserve"> 2Th1.3</w:t>
      </w:r>
      <w:r>
        <w:rPr>
          <w:lang w:val="en-US"/>
        </w:rPr>
        <w:t xml:space="preserve">. </w:t>
      </w:r>
      <w:r>
        <w:rPr>
          <w:b/>
          <w:lang w:val="en-US"/>
        </w:rPr>
        <w:t>having received</w:t>
      </w:r>
      <w:r>
        <w:rPr>
          <w:lang w:val="en-US"/>
        </w:rPr>
        <w:t>. Ph +</w:t>
      </w:r>
      <w:r w:rsidR="006B227C" w:rsidRPr="00A40EFA">
        <w:rPr>
          <w:lang w:val="en-US"/>
        </w:rPr>
        <w:t xml:space="preserve"> Php2.25</w:t>
      </w:r>
      <w:r>
        <w:rPr>
          <w:lang w:val="en-US"/>
        </w:rPr>
        <w:t xml:space="preserve">. </w:t>
      </w:r>
      <w:r>
        <w:rPr>
          <w:b/>
          <w:lang w:val="en-US"/>
        </w:rPr>
        <w:t>Epaphroditus</w:t>
      </w:r>
      <w:r>
        <w:rPr>
          <w:lang w:val="en-US"/>
        </w:rPr>
        <w:t xml:space="preserve">. i.e. </w:t>
      </w:r>
      <w:r>
        <w:rPr>
          <w:i/>
          <w:lang w:val="en-US"/>
        </w:rPr>
        <w:t>lovely; fascinating,</w:t>
      </w:r>
      <w:r>
        <w:rPr>
          <w:lang w:val="en-US"/>
        </w:rPr>
        <w:t xml:space="preserve"> </w:t>
      </w:r>
      <w:r>
        <w:rPr>
          <w:rFonts w:ascii="Segoe UI Symbol" w:hAnsi="Segoe UI Symbol" w:cs="Segoe UI Symbol"/>
          <w:lang w:val="en-US"/>
        </w:rPr>
        <w:t>❅</w:t>
      </w:r>
      <w:r>
        <w:rPr>
          <w:lang w:val="en-US"/>
        </w:rPr>
        <w:t>S#1891g. Ph *</w:t>
      </w:r>
      <w:r w:rsidR="006B227C" w:rsidRPr="00A40EFA">
        <w:rPr>
          <w:lang w:val="en-US"/>
        </w:rPr>
        <w:t xml:space="preserve"> Php2.25</w:t>
      </w:r>
      <w:r>
        <w:rPr>
          <w:lang w:val="en-US"/>
        </w:rPr>
        <w:t xml:space="preserve">g, </w:t>
      </w:r>
      <w:r w:rsidR="006B227C" w:rsidRPr="00A40EFA">
        <w:rPr>
          <w:lang w:val="en-US"/>
        </w:rPr>
        <w:t xml:space="preserve"> Php2.26</w:t>
      </w:r>
      <w:r>
        <w:rPr>
          <w:lang w:val="en-US"/>
        </w:rPr>
        <w:t xml:space="preserve">. </w:t>
      </w:r>
      <w:r>
        <w:rPr>
          <w:b/>
          <w:lang w:val="en-US"/>
        </w:rPr>
        <w:t>an odor</w:t>
      </w:r>
      <w:r>
        <w:rPr>
          <w:lang w:val="en-US"/>
        </w:rPr>
        <w:t>. Ex +=</w:t>
      </w:r>
      <w:r w:rsidR="006B227C" w:rsidRPr="00A40EFA">
        <w:rPr>
          <w:lang w:val="en-US"/>
        </w:rPr>
        <w:t xml:space="preserve"> Ex30.1</w:t>
      </w:r>
      <w:r>
        <w:rPr>
          <w:lang w:val="en-US"/>
        </w:rPr>
        <w:t>. SS +=</w:t>
      </w:r>
      <w:r w:rsidR="006B227C" w:rsidRPr="00A40EFA">
        <w:rPr>
          <w:lang w:val="en-US"/>
        </w:rPr>
        <w:t xml:space="preserve"> So1.12</w:t>
      </w:r>
      <w:r>
        <w:rPr>
          <w:lang w:val="en-US"/>
        </w:rPr>
        <w:t xml:space="preserve">. Jn </w:t>
      </w:r>
      <w:r w:rsidR="006B227C" w:rsidRPr="00A40EFA">
        <w:rPr>
          <w:lang w:val="en-US"/>
        </w:rPr>
        <w:t xml:space="preserve"> Jn12.3-8</w:t>
      </w:r>
      <w:r>
        <w:rPr>
          <w:lang w:val="en-US"/>
        </w:rPr>
        <w:t xml:space="preserve">. 2 Co </w:t>
      </w:r>
      <w:r w:rsidR="006B227C" w:rsidRPr="00A40EFA">
        <w:rPr>
          <w:lang w:val="en-US"/>
        </w:rPr>
        <w:t xml:space="preserve"> 2Co2.15</w:t>
      </w:r>
      <w:r>
        <w:rPr>
          <w:lang w:val="en-US"/>
        </w:rPr>
        <w:t xml:space="preserve">, </w:t>
      </w:r>
      <w:r w:rsidR="006B227C" w:rsidRPr="00A40EFA">
        <w:rPr>
          <w:lang w:val="en-US"/>
        </w:rPr>
        <w:t xml:space="preserve"> 2Co2.16</w:t>
      </w:r>
      <w:r>
        <w:rPr>
          <w:lang w:val="en-US"/>
        </w:rPr>
        <w:t>. Ep +*</w:t>
      </w:r>
      <w:r w:rsidR="006B227C" w:rsidRPr="00A40EFA">
        <w:rPr>
          <w:lang w:val="en-US"/>
        </w:rPr>
        <w:t xml:space="preserve"> Eph5.2</w:t>
      </w:r>
      <w:r>
        <w:rPr>
          <w:lang w:val="en-US"/>
        </w:rPr>
        <w:t>. He *</w:t>
      </w:r>
      <w:r w:rsidR="006B227C" w:rsidRPr="00A40EFA">
        <w:rPr>
          <w:lang w:val="en-US"/>
        </w:rPr>
        <w:t xml:space="preserve"> Heb13.16</w:t>
      </w:r>
      <w:r>
        <w:rPr>
          <w:lang w:val="en-US"/>
        </w:rPr>
        <w:t>. 1 P *</w:t>
      </w:r>
      <w:r w:rsidR="006B227C" w:rsidRPr="00A40EFA">
        <w:rPr>
          <w:lang w:val="en-US"/>
        </w:rPr>
        <w:t xml:space="preserve"> 1Pe2.5</w:t>
      </w:r>
      <w:r>
        <w:rPr>
          <w:lang w:val="en-US"/>
        </w:rPr>
        <w:t xml:space="preserve">. </w:t>
      </w:r>
      <w:r>
        <w:rPr>
          <w:b/>
          <w:lang w:val="en-US"/>
        </w:rPr>
        <w:t>smell</w:t>
      </w:r>
      <w:r>
        <w:rPr>
          <w:lang w:val="en-US"/>
        </w:rPr>
        <w:t xml:space="preserve">. </w:t>
      </w:r>
      <w:r w:rsidR="006B227C" w:rsidRPr="00A40EFA">
        <w:rPr>
          <w:lang w:val="en-US"/>
        </w:rPr>
        <w:t xml:space="preserve">  f22:22C</w:t>
      </w:r>
      <w:r>
        <w:rPr>
          <w:lang w:val="en-US"/>
        </w:rPr>
        <w:t>, Ge +</w:t>
      </w:r>
      <w:r w:rsidR="006B227C" w:rsidRPr="00A40EFA">
        <w:rPr>
          <w:lang w:val="en-US"/>
        </w:rPr>
        <w:t xml:space="preserve"> Ge8.21</w:t>
      </w:r>
      <w:r>
        <w:rPr>
          <w:lang w:val="en-US"/>
        </w:rPr>
        <w:t xml:space="preserve">. </w:t>
      </w:r>
      <w:r>
        <w:rPr>
          <w:b/>
          <w:lang w:val="en-US"/>
        </w:rPr>
        <w:t>sacrifice</w:t>
      </w:r>
      <w:r>
        <w:rPr>
          <w:lang w:val="en-US"/>
        </w:rPr>
        <w:t xml:space="preserve">. Is </w:t>
      </w:r>
      <w:r w:rsidR="006B227C" w:rsidRPr="00A40EFA">
        <w:rPr>
          <w:lang w:val="en-US"/>
        </w:rPr>
        <w:t xml:space="preserve"> Is56.7</w:t>
      </w:r>
      <w:r>
        <w:rPr>
          <w:lang w:val="en-US"/>
        </w:rPr>
        <w:t xml:space="preserve">. </w:t>
      </w:r>
      <w:r>
        <w:rPr>
          <w:b/>
          <w:lang w:val="en-US"/>
        </w:rPr>
        <w:t>acceptable</w:t>
      </w:r>
      <w:r>
        <w:rPr>
          <w:lang w:val="en-US"/>
        </w:rPr>
        <w:t>. Ne =</w:t>
      </w:r>
      <w:r w:rsidR="006B227C" w:rsidRPr="00A40EFA">
        <w:rPr>
          <w:lang w:val="en-US"/>
        </w:rPr>
        <w:t xml:space="preserve"> Ne10.38</w:t>
      </w:r>
      <w:r>
        <w:rPr>
          <w:lang w:val="en-US"/>
        </w:rPr>
        <w:t>. Ro +*</w:t>
      </w:r>
      <w:r w:rsidR="006B227C" w:rsidRPr="00A40EFA">
        <w:rPr>
          <w:lang w:val="en-US"/>
        </w:rPr>
        <w:t xml:space="preserve"> Ro12.1</w:t>
      </w:r>
      <w:r>
        <w:rPr>
          <w:lang w:val="en-US"/>
        </w:rPr>
        <w:t xml:space="preserve">. 2 Co </w:t>
      </w:r>
      <w:r w:rsidR="006B227C" w:rsidRPr="00A40EFA">
        <w:rPr>
          <w:lang w:val="en-US"/>
        </w:rPr>
        <w:t xml:space="preserve"> 2Co9.7</w:t>
      </w:r>
      <w:r>
        <w:rPr>
          <w:lang w:val="en-US"/>
        </w:rPr>
        <w:t xml:space="preserve">, </w:t>
      </w:r>
      <w:r w:rsidR="006B227C" w:rsidRPr="00A40EFA">
        <w:rPr>
          <w:lang w:val="en-US"/>
        </w:rPr>
        <w:t xml:space="preserve"> 2Co9.12</w:t>
      </w:r>
      <w:r>
        <w:rPr>
          <w:lang w:val="en-US"/>
        </w:rPr>
        <w:t xml:space="preserve">. </w:t>
      </w:r>
      <w:r>
        <w:rPr>
          <w:b/>
          <w:lang w:val="en-US"/>
        </w:rPr>
        <w:t>wellpleasing</w:t>
      </w:r>
      <w:r>
        <w:rPr>
          <w:lang w:val="en-US"/>
        </w:rPr>
        <w:t>. Ga *</w:t>
      </w:r>
      <w:r w:rsidR="006B227C" w:rsidRPr="00A40EFA">
        <w:rPr>
          <w:lang w:val="en-US"/>
        </w:rPr>
        <w:t xml:space="preserve"> Ga5.6</w:t>
      </w:r>
      <w:r>
        <w:rPr>
          <w:lang w:val="en-US"/>
        </w:rPr>
        <w:t xml:space="preserve">. He </w:t>
      </w:r>
      <w:r>
        <w:rPr>
          <w:rFonts w:ascii="Segoe UI Symbol" w:hAnsi="Segoe UI Symbol" w:cs="Segoe UI Symbol"/>
          <w:lang w:val="en-US"/>
        </w:rPr>
        <w:t>✓</w:t>
      </w:r>
      <w:r w:rsidR="006B227C" w:rsidRPr="00A40EFA">
        <w:rPr>
          <w:lang w:val="en-US"/>
        </w:rPr>
        <w:t xml:space="preserve"> Heb11.6</w:t>
      </w:r>
      <w:r>
        <w:rPr>
          <w:lang w:val="en-US"/>
        </w:rPr>
        <w:t xml:space="preserve">. </w:t>
      </w:r>
    </w:p>
    <w:p w:rsidR="003E23E9" w:rsidRPr="00A40EFA" w:rsidRDefault="003E23E9" w:rsidP="00710603">
      <w:pPr>
        <w:ind w:firstLine="360"/>
        <w:jc w:val="both"/>
        <w:rPr>
          <w:lang w:val="en-US"/>
        </w:rPr>
      </w:pPr>
      <w:r>
        <w:rPr>
          <w:lang w:val="en-US"/>
        </w:rPr>
        <w:lastRenderedPageBreak/>
        <w:t xml:space="preserve">19. </w:t>
      </w:r>
      <w:r>
        <w:rPr>
          <w:b/>
          <w:lang w:val="en-US"/>
        </w:rPr>
        <w:t>my God</w:t>
      </w:r>
      <w:r>
        <w:rPr>
          <w:lang w:val="en-US"/>
        </w:rPr>
        <w:t>. Ph +</w:t>
      </w:r>
      <w:r w:rsidR="006B227C" w:rsidRPr="00A40EFA">
        <w:rPr>
          <w:lang w:val="en-US"/>
        </w:rPr>
        <w:t xml:space="preserve"> Php1.3</w:t>
      </w:r>
      <w:r>
        <w:rPr>
          <w:lang w:val="en-US"/>
        </w:rPr>
        <w:t>. 2 S *</w:t>
      </w:r>
      <w:r w:rsidR="006B227C" w:rsidRPr="00A40EFA">
        <w:rPr>
          <w:lang w:val="en-US"/>
        </w:rPr>
        <w:t xml:space="preserve"> 2Sa22.7</w:t>
      </w:r>
      <w:r>
        <w:rPr>
          <w:lang w:val="en-US"/>
        </w:rPr>
        <w:t xml:space="preserve">. 2 Ch </w:t>
      </w:r>
      <w:r w:rsidR="006B227C" w:rsidRPr="00A40EFA">
        <w:rPr>
          <w:lang w:val="en-US"/>
        </w:rPr>
        <w:t xml:space="preserve"> 2Ch18.13</w:t>
      </w:r>
      <w:r>
        <w:rPr>
          <w:lang w:val="en-US"/>
        </w:rPr>
        <w:t>. Ne *</w:t>
      </w:r>
      <w:r w:rsidR="006B227C" w:rsidRPr="00A40EFA">
        <w:rPr>
          <w:lang w:val="en-US"/>
        </w:rPr>
        <w:t xml:space="preserve"> Ne5.19</w:t>
      </w:r>
      <w:r>
        <w:rPr>
          <w:lang w:val="en-US"/>
        </w:rPr>
        <w:t>. Ps *</w:t>
      </w:r>
      <w:r w:rsidR="006B227C" w:rsidRPr="00A40EFA">
        <w:rPr>
          <w:lang w:val="en-US"/>
        </w:rPr>
        <w:t xml:space="preserve"> Ps63.1</w:t>
      </w:r>
      <w:r>
        <w:rPr>
          <w:lang w:val="en-US"/>
        </w:rPr>
        <w:t xml:space="preserve">. </w:t>
      </w:r>
      <w:r w:rsidRPr="00A40EFA">
        <w:t xml:space="preserve">Da </w:t>
      </w:r>
      <w:r w:rsidR="006B227C">
        <w:t xml:space="preserve"> Da6.22</w:t>
      </w:r>
      <w:r w:rsidRPr="00A40EFA">
        <w:t>. Mi *</w:t>
      </w:r>
      <w:r w:rsidR="006B227C">
        <w:t xml:space="preserve"> Mic7.7</w:t>
      </w:r>
      <w:r w:rsidRPr="00A40EFA">
        <w:t xml:space="preserve">. Jn </w:t>
      </w:r>
      <w:r w:rsidR="006B227C">
        <w:t xml:space="preserve"> Jn20.17</w:t>
      </w:r>
      <w:r w:rsidRPr="00A40EFA">
        <w:t>, +*</w:t>
      </w:r>
      <w:r w:rsidR="006B227C">
        <w:t xml:space="preserve"> Jn20.28</w:t>
      </w:r>
      <w:r w:rsidRPr="00A40EFA">
        <w:t xml:space="preserve">. Ro </w:t>
      </w:r>
      <w:r w:rsidR="006B227C">
        <w:t xml:space="preserve"> Ro1.8</w:t>
      </w:r>
      <w:r w:rsidRPr="00A40EFA">
        <w:t xml:space="preserve">. 2 Co </w:t>
      </w:r>
      <w:r w:rsidR="006B227C">
        <w:t xml:space="preserve"> 2Co12.21</w:t>
      </w:r>
      <w:r w:rsidRPr="00A40EFA">
        <w:t xml:space="preserve">. </w:t>
      </w:r>
      <w:r>
        <w:rPr>
          <w:lang w:val="en-US"/>
        </w:rPr>
        <w:t xml:space="preserve">Phm </w:t>
      </w:r>
      <w:r w:rsidR="006B227C" w:rsidRPr="00A40EFA">
        <w:rPr>
          <w:lang w:val="en-US"/>
        </w:rPr>
        <w:t xml:space="preserve"> Phm4</w:t>
      </w:r>
      <w:r>
        <w:rPr>
          <w:lang w:val="en-US"/>
        </w:rPr>
        <w:t xml:space="preserve">. </w:t>
      </w:r>
      <w:r>
        <w:rPr>
          <w:b/>
          <w:lang w:val="en-US"/>
        </w:rPr>
        <w:t>supply</w:t>
      </w:r>
      <w:r>
        <w:rPr>
          <w:lang w:val="en-US"/>
        </w:rPr>
        <w:t>. Ge *</w:t>
      </w:r>
      <w:r w:rsidR="006B227C" w:rsidRPr="00A40EFA">
        <w:rPr>
          <w:lang w:val="en-US"/>
        </w:rPr>
        <w:t xml:space="preserve"> Ge48.15</w:t>
      </w:r>
      <w:r>
        <w:rPr>
          <w:lang w:val="en-US"/>
        </w:rPr>
        <w:t>. Nu =</w:t>
      </w:r>
      <w:r w:rsidR="006B227C" w:rsidRPr="00A40EFA">
        <w:rPr>
          <w:lang w:val="en-US"/>
        </w:rPr>
        <w:t xml:space="preserve"> Nu7.5</w:t>
      </w:r>
      <w:r>
        <w:rPr>
          <w:lang w:val="en-US"/>
        </w:rPr>
        <w:t xml:space="preserve">, </w:t>
      </w:r>
      <w:r w:rsidR="006B227C" w:rsidRPr="00A40EFA">
        <w:rPr>
          <w:lang w:val="en-US"/>
        </w:rPr>
        <w:t xml:space="preserve"> Nu7.6</w:t>
      </w:r>
      <w:r>
        <w:rPr>
          <w:lang w:val="en-US"/>
        </w:rPr>
        <w:t>. Dt *</w:t>
      </w:r>
      <w:r w:rsidR="006B227C" w:rsidRPr="00A40EFA">
        <w:rPr>
          <w:lang w:val="en-US"/>
        </w:rPr>
        <w:t xml:space="preserve"> Dt8.3</w:t>
      </w:r>
      <w:r>
        <w:rPr>
          <w:lang w:val="en-US"/>
        </w:rPr>
        <w:t xml:space="preserve">, </w:t>
      </w:r>
      <w:r w:rsidR="006B227C" w:rsidRPr="00A40EFA">
        <w:rPr>
          <w:lang w:val="en-US"/>
        </w:rPr>
        <w:t xml:space="preserve"> Dt8.4</w:t>
      </w:r>
      <w:r>
        <w:rPr>
          <w:lang w:val="en-US"/>
        </w:rPr>
        <w:t xml:space="preserve">. </w:t>
      </w:r>
      <w:r w:rsidRPr="00A40EFA">
        <w:t xml:space="preserve">Ne </w:t>
      </w:r>
      <w:r w:rsidR="006B227C">
        <w:t xml:space="preserve"> Ne9.15</w:t>
      </w:r>
      <w:r w:rsidRPr="00A40EFA">
        <w:t>. Ps *</w:t>
      </w:r>
      <w:r w:rsidR="006B227C">
        <w:t xml:space="preserve"> Ps23.1-5</w:t>
      </w:r>
      <w:r w:rsidRPr="00A40EFA">
        <w:t xml:space="preserve">. </w:t>
      </w:r>
      <w:r w:rsidR="006B227C">
        <w:t xml:space="preserve"> Ps41.1-3</w:t>
      </w:r>
      <w:r w:rsidRPr="00A40EFA">
        <w:t>. *</w:t>
      </w:r>
      <w:r w:rsidR="006B227C">
        <w:t xml:space="preserve"> Ps84.11</w:t>
      </w:r>
      <w:r w:rsidRPr="00A40EFA">
        <w:t xml:space="preserve">. </w:t>
      </w:r>
      <w:r w:rsidR="006B227C">
        <w:t xml:space="preserve"> Ps112.5-9</w:t>
      </w:r>
      <w:r w:rsidRPr="00A40EFA">
        <w:t>. Pr *</w:t>
      </w:r>
      <w:r w:rsidR="006B227C">
        <w:t xml:space="preserve"> Pr3.9</w:t>
      </w:r>
      <w:r w:rsidRPr="00A40EFA">
        <w:t xml:space="preserve">, </w:t>
      </w:r>
      <w:r w:rsidR="006B227C">
        <w:t xml:space="preserve"> Pr3.10</w:t>
      </w:r>
      <w:r w:rsidRPr="00A40EFA">
        <w:t xml:space="preserve">. </w:t>
      </w:r>
      <w:r>
        <w:rPr>
          <w:lang w:val="en-US"/>
        </w:rPr>
        <w:t>*</w:t>
      </w:r>
      <w:r w:rsidR="006B227C" w:rsidRPr="00A40EFA">
        <w:rPr>
          <w:lang w:val="en-US"/>
        </w:rPr>
        <w:t xml:space="preserve"> Pr11.24</w:t>
      </w:r>
      <w:r>
        <w:rPr>
          <w:lang w:val="en-US"/>
        </w:rPr>
        <w:t xml:space="preserve">, </w:t>
      </w:r>
      <w:r w:rsidR="006B227C" w:rsidRPr="00A40EFA">
        <w:rPr>
          <w:lang w:val="en-US"/>
        </w:rPr>
        <w:t xml:space="preserve"> Pr11.25</w:t>
      </w:r>
      <w:r>
        <w:rPr>
          <w:lang w:val="en-US"/>
        </w:rPr>
        <w:t>. Ml *</w:t>
      </w:r>
      <w:r w:rsidR="006B227C" w:rsidRPr="00A40EFA">
        <w:rPr>
          <w:lang w:val="en-US"/>
        </w:rPr>
        <w:t xml:space="preserve"> Mal3.10</w:t>
      </w:r>
      <w:r>
        <w:rPr>
          <w:lang w:val="en-US"/>
        </w:rPr>
        <w:t>. Lk *</w:t>
      </w:r>
      <w:r w:rsidR="006B227C" w:rsidRPr="00A40EFA">
        <w:rPr>
          <w:lang w:val="en-US"/>
        </w:rPr>
        <w:t xml:space="preserve"> Lk12.30-33</w:t>
      </w:r>
      <w:r>
        <w:rPr>
          <w:lang w:val="en-US"/>
        </w:rPr>
        <w:t>. 2 Co *</w:t>
      </w:r>
      <w:r w:rsidR="006B227C" w:rsidRPr="00A40EFA">
        <w:rPr>
          <w:lang w:val="en-US"/>
        </w:rPr>
        <w:t xml:space="preserve"> 2Co9.8-11</w:t>
      </w:r>
      <w:r>
        <w:rPr>
          <w:lang w:val="en-US"/>
        </w:rPr>
        <w:t xml:space="preserve">. </w:t>
      </w:r>
      <w:r>
        <w:rPr>
          <w:b/>
          <w:lang w:val="en-US"/>
        </w:rPr>
        <w:t>all</w:t>
      </w:r>
      <w:r>
        <w:rPr>
          <w:lang w:val="en-US"/>
        </w:rPr>
        <w:t>. 2 Ch *</w:t>
      </w:r>
      <w:r w:rsidR="006B227C" w:rsidRPr="00A40EFA">
        <w:rPr>
          <w:lang w:val="en-US"/>
        </w:rPr>
        <w:t xml:space="preserve"> 2Ch25.9</w:t>
      </w:r>
      <w:r>
        <w:rPr>
          <w:lang w:val="en-US"/>
        </w:rPr>
        <w:t>. Ro +*</w:t>
      </w:r>
      <w:r w:rsidR="006B227C" w:rsidRPr="00A40EFA">
        <w:rPr>
          <w:lang w:val="en-US"/>
        </w:rPr>
        <w:t xml:space="preserve"> Ro8.32</w:t>
      </w:r>
      <w:r>
        <w:rPr>
          <w:lang w:val="en-US"/>
        </w:rPr>
        <w:t xml:space="preserve">. </w:t>
      </w:r>
      <w:r>
        <w:rPr>
          <w:b/>
          <w:lang w:val="en-US"/>
        </w:rPr>
        <w:t>your need</w:t>
      </w:r>
      <w:r>
        <w:rPr>
          <w:lang w:val="en-US"/>
        </w:rPr>
        <w:t>. T#1146. Ge =</w:t>
      </w:r>
      <w:r w:rsidR="006B227C" w:rsidRPr="00A40EFA">
        <w:rPr>
          <w:lang w:val="en-US"/>
        </w:rPr>
        <w:t xml:space="preserve"> Ge42.25</w:t>
      </w:r>
      <w:r>
        <w:rPr>
          <w:lang w:val="en-US"/>
        </w:rPr>
        <w:t xml:space="preserve">. 2 Ch </w:t>
      </w:r>
      <w:r w:rsidR="006B227C" w:rsidRPr="00A40EFA">
        <w:rPr>
          <w:lang w:val="en-US"/>
        </w:rPr>
        <w:t xml:space="preserve"> 2Ch20.12</w:t>
      </w:r>
      <w:r>
        <w:rPr>
          <w:lang w:val="en-US"/>
        </w:rPr>
        <w:t>. Ps *</w:t>
      </w:r>
      <w:r w:rsidR="006B227C" w:rsidRPr="00A40EFA">
        <w:rPr>
          <w:lang w:val="en-US"/>
        </w:rPr>
        <w:t xml:space="preserve"> Ps9.18</w:t>
      </w:r>
      <w:r>
        <w:rPr>
          <w:lang w:val="en-US"/>
        </w:rPr>
        <w:t xml:space="preserve">. </w:t>
      </w:r>
      <w:r w:rsidR="006B227C" w:rsidRPr="00A40EFA">
        <w:rPr>
          <w:lang w:val="en-US"/>
        </w:rPr>
        <w:t xml:space="preserve"> Ps22.11</w:t>
      </w:r>
      <w:r>
        <w:rPr>
          <w:lang w:val="en-US"/>
        </w:rPr>
        <w:t xml:space="preserve">. </w:t>
      </w:r>
      <w:r w:rsidR="006B227C" w:rsidRPr="00A40EFA">
        <w:rPr>
          <w:lang w:val="en-US"/>
        </w:rPr>
        <w:t xml:space="preserve"> Ps25.16</w:t>
      </w:r>
      <w:r>
        <w:rPr>
          <w:lang w:val="en-US"/>
        </w:rPr>
        <w:t xml:space="preserve">. </w:t>
      </w:r>
      <w:r w:rsidR="006B227C" w:rsidRPr="00A40EFA">
        <w:rPr>
          <w:lang w:val="en-US"/>
        </w:rPr>
        <w:t xml:space="preserve"> Ps28.1</w:t>
      </w:r>
      <w:r>
        <w:rPr>
          <w:lang w:val="en-US"/>
        </w:rPr>
        <w:t xml:space="preserve">. </w:t>
      </w:r>
      <w:r w:rsidR="006B227C" w:rsidRPr="00A40EFA">
        <w:rPr>
          <w:lang w:val="en-US"/>
        </w:rPr>
        <w:t xml:space="preserve"> Ps31.9</w:t>
      </w:r>
      <w:r>
        <w:rPr>
          <w:lang w:val="en-US"/>
        </w:rPr>
        <w:t xml:space="preserve">, </w:t>
      </w:r>
      <w:r w:rsidR="006B227C" w:rsidRPr="00A40EFA">
        <w:rPr>
          <w:lang w:val="en-US"/>
        </w:rPr>
        <w:t xml:space="preserve"> Ps31.10</w:t>
      </w:r>
      <w:r>
        <w:rPr>
          <w:lang w:val="en-US"/>
        </w:rPr>
        <w:t>. *</w:t>
      </w:r>
      <w:r w:rsidR="006B227C" w:rsidRPr="00A40EFA">
        <w:rPr>
          <w:lang w:val="en-US"/>
        </w:rPr>
        <w:t xml:space="preserve"> Ps37.3</w:t>
      </w:r>
      <w:r>
        <w:rPr>
          <w:lang w:val="en-US"/>
        </w:rPr>
        <w:t xml:space="preserve">, </w:t>
      </w:r>
      <w:r w:rsidR="006B227C" w:rsidRPr="00A40EFA">
        <w:rPr>
          <w:lang w:val="en-US"/>
        </w:rPr>
        <w:t xml:space="preserve"> Ps37.4</w:t>
      </w:r>
      <w:r>
        <w:rPr>
          <w:lang w:val="en-US"/>
        </w:rPr>
        <w:t xml:space="preserve">. </w:t>
      </w:r>
      <w:r w:rsidR="006B227C" w:rsidRPr="00A40EFA">
        <w:rPr>
          <w:lang w:val="en-US"/>
        </w:rPr>
        <w:t xml:space="preserve"> Ps38.1-8</w:t>
      </w:r>
      <w:r>
        <w:rPr>
          <w:lang w:val="en-US"/>
        </w:rPr>
        <w:t xml:space="preserve">. </w:t>
      </w:r>
      <w:r w:rsidR="006B227C" w:rsidRPr="00A40EFA">
        <w:rPr>
          <w:lang w:val="en-US"/>
        </w:rPr>
        <w:t xml:space="preserve"> Ps39.12</w:t>
      </w:r>
      <w:r>
        <w:rPr>
          <w:lang w:val="en-US"/>
        </w:rPr>
        <w:t xml:space="preserve">, </w:t>
      </w:r>
      <w:r w:rsidR="006B227C" w:rsidRPr="00A40EFA">
        <w:rPr>
          <w:lang w:val="en-US"/>
        </w:rPr>
        <w:t xml:space="preserve"> Ps39.13</w:t>
      </w:r>
      <w:r>
        <w:rPr>
          <w:lang w:val="en-US"/>
        </w:rPr>
        <w:t xml:space="preserve">. </w:t>
      </w:r>
      <w:r w:rsidR="006B227C" w:rsidRPr="00A40EFA">
        <w:rPr>
          <w:lang w:val="en-US"/>
        </w:rPr>
        <w:t xml:space="preserve"> Ps40.11</w:t>
      </w:r>
      <w:r>
        <w:rPr>
          <w:lang w:val="en-US"/>
        </w:rPr>
        <w:t xml:space="preserve">, </w:t>
      </w:r>
      <w:r w:rsidR="006B227C" w:rsidRPr="00A40EFA">
        <w:rPr>
          <w:lang w:val="en-US"/>
        </w:rPr>
        <w:t xml:space="preserve"> Ps40.12</w:t>
      </w:r>
      <w:r>
        <w:rPr>
          <w:lang w:val="en-US"/>
        </w:rPr>
        <w:t xml:space="preserve">. </w:t>
      </w:r>
      <w:r w:rsidR="006B227C" w:rsidRPr="00A40EFA">
        <w:rPr>
          <w:lang w:val="en-US"/>
        </w:rPr>
        <w:t xml:space="preserve"> Ps56.1</w:t>
      </w:r>
      <w:r>
        <w:rPr>
          <w:lang w:val="en-US"/>
        </w:rPr>
        <w:t xml:space="preserve">. </w:t>
      </w:r>
      <w:r w:rsidR="006B227C" w:rsidRPr="00A40EFA">
        <w:rPr>
          <w:lang w:val="en-US"/>
        </w:rPr>
        <w:t xml:space="preserve"> Ps69.1-3</w:t>
      </w:r>
      <w:r>
        <w:rPr>
          <w:lang w:val="en-US"/>
        </w:rPr>
        <w:t xml:space="preserve">. </w:t>
      </w:r>
      <w:r w:rsidR="006B227C" w:rsidRPr="00A40EFA">
        <w:rPr>
          <w:lang w:val="en-US"/>
        </w:rPr>
        <w:t xml:space="preserve"> Ps142.6</w:t>
      </w:r>
      <w:r>
        <w:rPr>
          <w:lang w:val="en-US"/>
        </w:rPr>
        <w:t>. *</w:t>
      </w:r>
      <w:r w:rsidR="006B227C" w:rsidRPr="00A40EFA">
        <w:rPr>
          <w:lang w:val="en-US"/>
        </w:rPr>
        <w:t xml:space="preserve"> Ps143.7</w:t>
      </w:r>
      <w:r>
        <w:rPr>
          <w:lang w:val="en-US"/>
        </w:rPr>
        <w:t xml:space="preserve">. La </w:t>
      </w:r>
      <w:r w:rsidR="006B227C" w:rsidRPr="00A40EFA">
        <w:rPr>
          <w:lang w:val="en-US"/>
        </w:rPr>
        <w:t xml:space="preserve"> La1.20</w:t>
      </w:r>
      <w:r>
        <w:rPr>
          <w:lang w:val="en-US"/>
        </w:rPr>
        <w:t xml:space="preserve">, </w:t>
      </w:r>
      <w:r w:rsidR="006B227C" w:rsidRPr="00A40EFA">
        <w:rPr>
          <w:lang w:val="en-US"/>
        </w:rPr>
        <w:t xml:space="preserve"> La1.21</w:t>
      </w:r>
      <w:r>
        <w:rPr>
          <w:lang w:val="en-US"/>
        </w:rPr>
        <w:t>. Mt *</w:t>
      </w:r>
      <w:r w:rsidR="006B227C" w:rsidRPr="00A40EFA">
        <w:rPr>
          <w:lang w:val="en-US"/>
        </w:rPr>
        <w:t xml:space="preserve"> Mt6.8</w:t>
      </w:r>
      <w:r>
        <w:rPr>
          <w:lang w:val="en-US"/>
        </w:rPr>
        <w:t xml:space="preserve">. </w:t>
      </w:r>
      <w:r>
        <w:rPr>
          <w:b/>
          <w:lang w:val="en-US"/>
        </w:rPr>
        <w:t>according</w:t>
      </w:r>
      <w:r>
        <w:rPr>
          <w:lang w:val="en-US"/>
        </w:rPr>
        <w:t xml:space="preserve">. Ge </w:t>
      </w:r>
      <w:r w:rsidR="006B227C" w:rsidRPr="00A40EFA">
        <w:rPr>
          <w:lang w:val="en-US"/>
        </w:rPr>
        <w:t xml:space="preserve"> Ge45.21</w:t>
      </w:r>
      <w:r>
        <w:rPr>
          <w:lang w:val="en-US"/>
        </w:rPr>
        <w:t xml:space="preserve">. Ps </w:t>
      </w:r>
      <w:r w:rsidR="006B227C" w:rsidRPr="00A40EFA">
        <w:rPr>
          <w:lang w:val="en-US"/>
        </w:rPr>
        <w:t xml:space="preserve"> Ps36.8</w:t>
      </w:r>
      <w:r>
        <w:rPr>
          <w:lang w:val="en-US"/>
        </w:rPr>
        <w:t>. *</w:t>
      </w:r>
      <w:r w:rsidR="006B227C" w:rsidRPr="00A40EFA">
        <w:rPr>
          <w:lang w:val="en-US"/>
        </w:rPr>
        <w:t xml:space="preserve"> Ps84.11</w:t>
      </w:r>
      <w:r>
        <w:rPr>
          <w:lang w:val="en-US"/>
        </w:rPr>
        <w:t>. *</w:t>
      </w:r>
      <w:r w:rsidR="006B227C" w:rsidRPr="00A40EFA">
        <w:rPr>
          <w:lang w:val="en-US"/>
        </w:rPr>
        <w:t xml:space="preserve"> Ps104.24</w:t>
      </w:r>
      <w:r>
        <w:rPr>
          <w:lang w:val="en-US"/>
        </w:rPr>
        <w:t>. *</w:t>
      </w:r>
      <w:r w:rsidR="006B227C" w:rsidRPr="00A40EFA">
        <w:rPr>
          <w:lang w:val="en-US"/>
        </w:rPr>
        <w:t xml:space="preserve"> Ps130.7</w:t>
      </w:r>
      <w:r>
        <w:rPr>
          <w:lang w:val="en-US"/>
        </w:rPr>
        <w:t>. Mt *</w:t>
      </w:r>
      <w:r w:rsidR="006B227C" w:rsidRPr="00A40EFA">
        <w:rPr>
          <w:lang w:val="en-US"/>
        </w:rPr>
        <w:t xml:space="preserve"> Mt6.33</w:t>
      </w:r>
      <w:r>
        <w:rPr>
          <w:lang w:val="en-US"/>
        </w:rPr>
        <w:t xml:space="preserve">. </w:t>
      </w:r>
      <w:r w:rsidR="006B227C" w:rsidRPr="00A40EFA">
        <w:rPr>
          <w:lang w:val="en-US"/>
        </w:rPr>
        <w:t xml:space="preserve"> Mt9.29</w:t>
      </w:r>
      <w:r>
        <w:rPr>
          <w:lang w:val="en-US"/>
        </w:rPr>
        <w:t>. Ro +*</w:t>
      </w:r>
      <w:r w:rsidR="006B227C" w:rsidRPr="00A40EFA">
        <w:rPr>
          <w:lang w:val="en-US"/>
        </w:rPr>
        <w:t xml:space="preserve"> Ro2.4</w:t>
      </w:r>
      <w:r>
        <w:rPr>
          <w:lang w:val="en-US"/>
        </w:rPr>
        <w:t>. +*</w:t>
      </w:r>
      <w:r w:rsidR="006B227C" w:rsidRPr="00A40EFA">
        <w:rPr>
          <w:lang w:val="en-US"/>
        </w:rPr>
        <w:t xml:space="preserve"> Ro8.32</w:t>
      </w:r>
      <w:r>
        <w:rPr>
          <w:lang w:val="en-US"/>
        </w:rPr>
        <w:t xml:space="preserve">. </w:t>
      </w:r>
      <w:r w:rsidR="006B227C" w:rsidRPr="00A40EFA">
        <w:rPr>
          <w:lang w:val="en-US"/>
        </w:rPr>
        <w:t xml:space="preserve"> Ro9.23</w:t>
      </w:r>
      <w:r>
        <w:rPr>
          <w:lang w:val="en-US"/>
        </w:rPr>
        <w:t>. *</w:t>
      </w:r>
      <w:r w:rsidR="006B227C" w:rsidRPr="00A40EFA">
        <w:rPr>
          <w:lang w:val="en-US"/>
        </w:rPr>
        <w:t xml:space="preserve"> Ro11.33</w:t>
      </w:r>
      <w:r>
        <w:rPr>
          <w:lang w:val="en-US"/>
        </w:rPr>
        <w:t>. Ep *</w:t>
      </w:r>
      <w:r w:rsidR="006B227C" w:rsidRPr="00A40EFA">
        <w:rPr>
          <w:lang w:val="en-US"/>
        </w:rPr>
        <w:t xml:space="preserve"> Eph1.7</w:t>
      </w:r>
      <w:r>
        <w:rPr>
          <w:lang w:val="en-US"/>
        </w:rPr>
        <w:t xml:space="preserve">, </w:t>
      </w:r>
      <w:r w:rsidR="006B227C" w:rsidRPr="00A40EFA">
        <w:rPr>
          <w:lang w:val="en-US"/>
        </w:rPr>
        <w:t xml:space="preserve"> Eph1.18</w:t>
      </w:r>
      <w:r>
        <w:rPr>
          <w:lang w:val="en-US"/>
        </w:rPr>
        <w:t>. *</w:t>
      </w:r>
      <w:r w:rsidR="006B227C" w:rsidRPr="00A40EFA">
        <w:rPr>
          <w:lang w:val="en-US"/>
        </w:rPr>
        <w:t xml:space="preserve"> Eph2.7</w:t>
      </w:r>
      <w:r>
        <w:rPr>
          <w:lang w:val="en-US"/>
        </w:rPr>
        <w:t>. 3:*</w:t>
      </w:r>
      <w:r w:rsidR="006B227C" w:rsidRPr="00A40EFA">
        <w:rPr>
          <w:lang w:val="en-US"/>
        </w:rPr>
        <w:t xml:space="preserve"> Eph3.8</w:t>
      </w:r>
      <w:r>
        <w:rPr>
          <w:lang w:val="en-US"/>
        </w:rPr>
        <w:t xml:space="preserve">, </w:t>
      </w:r>
      <w:r w:rsidR="006B227C" w:rsidRPr="00A40EFA">
        <w:rPr>
          <w:lang w:val="en-US"/>
        </w:rPr>
        <w:t xml:space="preserve"> Eph3.16</w:t>
      </w:r>
      <w:r>
        <w:rPr>
          <w:lang w:val="en-US"/>
        </w:rPr>
        <w:t xml:space="preserve">, </w:t>
      </w:r>
      <w:r>
        <w:rPr>
          <w:rFonts w:ascii="Segoe UI Symbol" w:hAnsi="Segoe UI Symbol" w:cs="Segoe UI Symbol"/>
          <w:lang w:val="en-US"/>
        </w:rPr>
        <w:t>✓</w:t>
      </w:r>
      <w:r w:rsidR="006B227C" w:rsidRPr="00A40EFA">
        <w:rPr>
          <w:lang w:val="en-US"/>
        </w:rPr>
        <w:t xml:space="preserve"> Eph3.20</w:t>
      </w:r>
      <w:r>
        <w:rPr>
          <w:lang w:val="en-US"/>
        </w:rPr>
        <w:t xml:space="preserve">. </w:t>
      </w:r>
      <w:r w:rsidRPr="00A40EFA">
        <w:t>Col *</w:t>
      </w:r>
      <w:r w:rsidR="006B227C">
        <w:t xml:space="preserve"> Col1.27</w:t>
      </w:r>
      <w:r w:rsidRPr="00A40EFA">
        <w:t>. *</w:t>
      </w:r>
      <w:r w:rsidR="006B227C">
        <w:t xml:space="preserve"> Col3.16</w:t>
      </w:r>
      <w:r w:rsidRPr="00A40EFA">
        <w:t>. 1 Ti *</w:t>
      </w:r>
      <w:r w:rsidR="006B227C">
        <w:t xml:space="preserve"> 1Ti6.17</w:t>
      </w:r>
      <w:r w:rsidRPr="00A40EFA">
        <w:t xml:space="preserve">. </w:t>
      </w:r>
      <w:r w:rsidRPr="00A40EFA">
        <w:rPr>
          <w:b/>
        </w:rPr>
        <w:t>riches</w:t>
      </w:r>
      <w:r w:rsidRPr="00A40EFA">
        <w:t xml:space="preserve">. </w:t>
      </w:r>
      <w:r w:rsidR="006B227C">
        <w:t xml:space="preserve">  f22:22D</w:t>
      </w:r>
      <w:r w:rsidRPr="00A40EFA">
        <w:t>, Pr +</w:t>
      </w:r>
      <w:r w:rsidR="006B227C">
        <w:t xml:space="preserve"> Pr8.18</w:t>
      </w:r>
      <w:r w:rsidRPr="00A40EFA">
        <w:t xml:space="preserve">. </w:t>
      </w:r>
      <w:r w:rsidRPr="00A40EFA">
        <w:rPr>
          <w:b/>
        </w:rPr>
        <w:t>glory</w:t>
      </w:r>
      <w:r w:rsidRPr="00A40EFA">
        <w:t xml:space="preserve">. </w:t>
      </w:r>
      <w:r>
        <w:rPr>
          <w:lang w:val="en-US"/>
        </w:rPr>
        <w:t xml:space="preserve">Ps </w:t>
      </w:r>
      <w:r w:rsidR="006B227C" w:rsidRPr="00A40EFA">
        <w:rPr>
          <w:lang w:val="en-US"/>
        </w:rPr>
        <w:t xml:space="preserve"> Ps145.10-13</w:t>
      </w:r>
      <w:r>
        <w:rPr>
          <w:lang w:val="en-US"/>
        </w:rPr>
        <w:t xml:space="preserve">. Ro </w:t>
      </w:r>
      <w:r>
        <w:rPr>
          <w:rFonts w:ascii="Segoe UI Symbol" w:hAnsi="Segoe UI Symbol" w:cs="Segoe UI Symbol"/>
          <w:lang w:val="en-US"/>
        </w:rPr>
        <w:t>✓</w:t>
      </w:r>
      <w:r w:rsidR="006B227C" w:rsidRPr="00A40EFA">
        <w:rPr>
          <w:lang w:val="en-US"/>
        </w:rPr>
        <w:t xml:space="preserve"> Ro8.18</w:t>
      </w:r>
      <w:r>
        <w:rPr>
          <w:lang w:val="en-US"/>
        </w:rPr>
        <w:t>. 1 Co *</w:t>
      </w:r>
      <w:r w:rsidR="006B227C" w:rsidRPr="00A40EFA">
        <w:rPr>
          <w:lang w:val="en-US"/>
        </w:rPr>
        <w:t xml:space="preserve"> 1Co2.9</w:t>
      </w:r>
      <w:r>
        <w:rPr>
          <w:lang w:val="en-US"/>
        </w:rPr>
        <w:t xml:space="preserve">. 2 Co </w:t>
      </w:r>
      <w:r>
        <w:rPr>
          <w:rFonts w:ascii="Segoe UI Symbol" w:hAnsi="Segoe UI Symbol" w:cs="Segoe UI Symbol"/>
          <w:lang w:val="en-US"/>
        </w:rPr>
        <w:t>✓</w:t>
      </w:r>
      <w:r w:rsidR="006B227C" w:rsidRPr="00A40EFA">
        <w:rPr>
          <w:lang w:val="en-US"/>
        </w:rPr>
        <w:t xml:space="preserve"> 2Co4.17</w:t>
      </w:r>
      <w:r>
        <w:rPr>
          <w:lang w:val="en-US"/>
        </w:rPr>
        <w:t xml:space="preserve">. Col </w:t>
      </w:r>
      <w:r w:rsidR="006B227C" w:rsidRPr="00A40EFA">
        <w:rPr>
          <w:lang w:val="en-US"/>
        </w:rPr>
        <w:t xml:space="preserve"> Col1.12</w:t>
      </w:r>
      <w:r>
        <w:rPr>
          <w:lang w:val="en-US"/>
        </w:rPr>
        <w:t>. *</w:t>
      </w:r>
      <w:r w:rsidR="006B227C" w:rsidRPr="00A40EFA">
        <w:rPr>
          <w:lang w:val="en-US"/>
        </w:rPr>
        <w:t xml:space="preserve"> Col3.4</w:t>
      </w:r>
      <w:r>
        <w:rPr>
          <w:lang w:val="en-US"/>
        </w:rPr>
        <w:t>. 1 Th *</w:t>
      </w:r>
      <w:r w:rsidR="006B227C" w:rsidRPr="00A40EFA">
        <w:rPr>
          <w:lang w:val="en-US"/>
        </w:rPr>
        <w:t xml:space="preserve"> 1Th2.12</w:t>
      </w:r>
      <w:r>
        <w:rPr>
          <w:lang w:val="en-US"/>
        </w:rPr>
        <w:t xml:space="preserve">. 1 P </w:t>
      </w:r>
      <w:r w:rsidR="006B227C" w:rsidRPr="00A40EFA">
        <w:rPr>
          <w:lang w:val="en-US"/>
        </w:rPr>
        <w:t xml:space="preserve"> 1Pe5.1</w:t>
      </w:r>
      <w:r>
        <w:rPr>
          <w:lang w:val="en-US"/>
        </w:rPr>
        <w:t xml:space="preserve">, </w:t>
      </w:r>
      <w:r w:rsidR="006B227C" w:rsidRPr="00A40EFA">
        <w:rPr>
          <w:lang w:val="en-US"/>
        </w:rPr>
        <w:t xml:space="preserve"> 1Pe5.10</w:t>
      </w:r>
      <w:r>
        <w:rPr>
          <w:lang w:val="en-US"/>
        </w:rPr>
        <w:t>.</w:t>
      </w:r>
    </w:p>
    <w:p w:rsidR="003E23E9" w:rsidRPr="00A40EFA" w:rsidRDefault="003E23E9" w:rsidP="00710603">
      <w:pPr>
        <w:ind w:firstLine="360"/>
        <w:jc w:val="both"/>
        <w:rPr>
          <w:lang w:val="en-US"/>
        </w:rPr>
      </w:pPr>
      <w:r>
        <w:rPr>
          <w:lang w:val="en-US"/>
        </w:rPr>
        <w:t xml:space="preserve">20. </w:t>
      </w:r>
      <w:r>
        <w:rPr>
          <w:b/>
          <w:lang w:val="en-US"/>
        </w:rPr>
        <w:t>unto</w:t>
      </w:r>
      <w:r>
        <w:rPr>
          <w:lang w:val="en-US"/>
        </w:rPr>
        <w:t xml:space="preserve">. Ph </w:t>
      </w:r>
      <w:r w:rsidR="006B227C" w:rsidRPr="00A40EFA">
        <w:rPr>
          <w:lang w:val="en-US"/>
        </w:rPr>
        <w:t xml:space="preserve"> Php1.11</w:t>
      </w:r>
      <w:r>
        <w:rPr>
          <w:lang w:val="en-US"/>
        </w:rPr>
        <w:t xml:space="preserve">. Ps </w:t>
      </w:r>
      <w:r w:rsidR="006B227C" w:rsidRPr="00A40EFA">
        <w:rPr>
          <w:lang w:val="en-US"/>
        </w:rPr>
        <w:t xml:space="preserve"> Ps72.19</w:t>
      </w:r>
      <w:r>
        <w:rPr>
          <w:lang w:val="en-US"/>
        </w:rPr>
        <w:t xml:space="preserve">. </w:t>
      </w:r>
      <w:r w:rsidR="006B227C" w:rsidRPr="00A40EFA">
        <w:rPr>
          <w:lang w:val="en-US"/>
        </w:rPr>
        <w:t xml:space="preserve"> Ps115.1</w:t>
      </w:r>
      <w:r>
        <w:rPr>
          <w:lang w:val="en-US"/>
        </w:rPr>
        <w:t>. Mt *</w:t>
      </w:r>
      <w:r w:rsidR="006B227C" w:rsidRPr="00A40EFA">
        <w:rPr>
          <w:lang w:val="en-US"/>
        </w:rPr>
        <w:t xml:space="preserve"> Mt6.9</w:t>
      </w:r>
      <w:r>
        <w:rPr>
          <w:lang w:val="en-US"/>
        </w:rPr>
        <w:t xml:space="preserve">, </w:t>
      </w:r>
      <w:r w:rsidR="006B227C" w:rsidRPr="00A40EFA">
        <w:rPr>
          <w:lang w:val="en-US"/>
        </w:rPr>
        <w:t xml:space="preserve"> Mt6.13</w:t>
      </w:r>
      <w:r>
        <w:rPr>
          <w:lang w:val="en-US"/>
        </w:rPr>
        <w:t>. Ro +*</w:t>
      </w:r>
      <w:r w:rsidR="006B227C" w:rsidRPr="00A40EFA">
        <w:rPr>
          <w:lang w:val="en-US"/>
        </w:rPr>
        <w:t xml:space="preserve"> Ro11.36</w:t>
      </w:r>
      <w:r>
        <w:rPr>
          <w:lang w:val="en-US"/>
        </w:rPr>
        <w:t xml:space="preserve">. </w:t>
      </w:r>
      <w:r w:rsidR="006B227C" w:rsidRPr="00A40EFA">
        <w:rPr>
          <w:lang w:val="en-US"/>
        </w:rPr>
        <w:t xml:space="preserve"> </w:t>
      </w:r>
      <w:r w:rsidR="006B227C">
        <w:t>Ro16.27</w:t>
      </w:r>
      <w:r w:rsidRPr="00A40EFA">
        <w:t>. Ga 1:+</w:t>
      </w:r>
      <w:r w:rsidR="006B227C">
        <w:t xml:space="preserve"> Ga1.4</w:t>
      </w:r>
      <w:r w:rsidRPr="00A40EFA">
        <w:t xml:space="preserve">, </w:t>
      </w:r>
      <w:r w:rsidR="006B227C">
        <w:t xml:space="preserve"> Ga1.5</w:t>
      </w:r>
      <w:r w:rsidRPr="00A40EFA">
        <w:t xml:space="preserve">. Ep </w:t>
      </w:r>
      <w:r w:rsidR="006B227C">
        <w:t xml:space="preserve"> Eph3.21</w:t>
      </w:r>
      <w:r w:rsidRPr="00A40EFA">
        <w:t xml:space="preserve">. 1 Ti </w:t>
      </w:r>
      <w:r w:rsidR="006B227C">
        <w:t xml:space="preserve"> 1Ti1.17</w:t>
      </w:r>
      <w:r w:rsidRPr="00A40EFA">
        <w:t xml:space="preserve">. 2 Ti </w:t>
      </w:r>
      <w:r w:rsidR="006B227C">
        <w:t xml:space="preserve"> 2Ti4.18</w:t>
      </w:r>
      <w:r w:rsidRPr="00A40EFA">
        <w:t xml:space="preserve">. </w:t>
      </w:r>
      <w:r>
        <w:rPr>
          <w:lang w:val="en-US"/>
        </w:rPr>
        <w:t>Ju *</w:t>
      </w:r>
      <w:r w:rsidR="006B227C" w:rsidRPr="00A40EFA">
        <w:rPr>
          <w:lang w:val="en-US"/>
        </w:rPr>
        <w:t xml:space="preserve"> Jud25</w:t>
      </w:r>
      <w:r>
        <w:rPr>
          <w:lang w:val="en-US"/>
        </w:rPr>
        <w:t xml:space="preserve">. Re </w:t>
      </w:r>
      <w:r w:rsidR="006B227C" w:rsidRPr="00A40EFA">
        <w:rPr>
          <w:lang w:val="en-US"/>
        </w:rPr>
        <w:t xml:space="preserve"> Re1.6</w:t>
      </w:r>
      <w:r>
        <w:rPr>
          <w:lang w:val="en-US"/>
        </w:rPr>
        <w:t xml:space="preserve">. </w:t>
      </w:r>
      <w:r w:rsidR="006B227C" w:rsidRPr="00A40EFA">
        <w:rPr>
          <w:lang w:val="en-US"/>
        </w:rPr>
        <w:t xml:space="preserve"> Re4.9-11</w:t>
      </w:r>
      <w:r>
        <w:rPr>
          <w:lang w:val="en-US"/>
        </w:rPr>
        <w:t xml:space="preserve">. </w:t>
      </w:r>
      <w:r w:rsidR="006B227C" w:rsidRPr="00A40EFA">
        <w:rPr>
          <w:lang w:val="en-US"/>
        </w:rPr>
        <w:t xml:space="preserve"> Re5.12</w:t>
      </w:r>
      <w:r>
        <w:rPr>
          <w:lang w:val="en-US"/>
        </w:rPr>
        <w:t xml:space="preserve">. </w:t>
      </w:r>
      <w:r w:rsidR="006B227C" w:rsidRPr="00A40EFA">
        <w:rPr>
          <w:lang w:val="en-US"/>
        </w:rPr>
        <w:t xml:space="preserve"> Re7.12</w:t>
      </w:r>
      <w:r>
        <w:rPr>
          <w:lang w:val="en-US"/>
        </w:rPr>
        <w:t xml:space="preserve">. </w:t>
      </w:r>
      <w:r w:rsidR="006B227C" w:rsidRPr="00A40EFA">
        <w:rPr>
          <w:lang w:val="en-US"/>
        </w:rPr>
        <w:t xml:space="preserve"> Re11.13</w:t>
      </w:r>
      <w:r>
        <w:rPr>
          <w:lang w:val="en-US"/>
        </w:rPr>
        <w:t xml:space="preserve">. </w:t>
      </w:r>
      <w:r w:rsidR="006B227C" w:rsidRPr="00A40EFA">
        <w:rPr>
          <w:lang w:val="en-US"/>
        </w:rPr>
        <w:t xml:space="preserve"> Re14.7</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rsidRPr="00A40EFA">
        <w:rPr>
          <w:lang w:val="en-US"/>
        </w:rPr>
        <w:t xml:space="preserve"> Mt6.13</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rsidRPr="00A40EFA">
        <w:rPr>
          <w:lang w:val="en-US"/>
        </w:rPr>
        <w:t xml:space="preserve"> Mt6.13</w:t>
      </w:r>
      <w:r>
        <w:rPr>
          <w:lang w:val="en-US"/>
        </w:rPr>
        <w:t xml:space="preserve">. </w:t>
      </w:r>
      <w:r>
        <w:rPr>
          <w:b/>
          <w:lang w:val="en-US"/>
        </w:rPr>
        <w:t>Amen</w:t>
      </w:r>
      <w:r>
        <w:rPr>
          <w:lang w:val="en-US"/>
        </w:rPr>
        <w:t xml:space="preserve">. ver. </w:t>
      </w:r>
      <w:r w:rsidR="006B227C" w:rsidRPr="00A40EFA">
        <w:rPr>
          <w:lang w:val="en-US"/>
        </w:rPr>
        <w:t xml:space="preserve"> Php4.23</w:t>
      </w:r>
      <w:r>
        <w:rPr>
          <w:lang w:val="en-US"/>
        </w:rPr>
        <w:t xml:space="preserve">. Mt </w:t>
      </w:r>
      <w:r w:rsidR="006B227C" w:rsidRPr="00A40EFA">
        <w:rPr>
          <w:lang w:val="en-US"/>
        </w:rPr>
        <w:t xml:space="preserve"> Mt6.12</w:t>
      </w:r>
      <w:r>
        <w:rPr>
          <w:lang w:val="en-US"/>
        </w:rPr>
        <w:t xml:space="preserve">. </w:t>
      </w:r>
      <w:r w:rsidR="006B227C" w:rsidRPr="00A40EFA">
        <w:rPr>
          <w:lang w:val="en-US"/>
        </w:rPr>
        <w:t xml:space="preserve"> Mt28.20</w:t>
      </w:r>
      <w:r>
        <w:rPr>
          <w:lang w:val="en-US"/>
        </w:rPr>
        <w:t xml:space="preserve">. </w:t>
      </w:r>
    </w:p>
    <w:p w:rsidR="003E23E9" w:rsidRPr="00A40EFA" w:rsidRDefault="003E23E9" w:rsidP="00710603">
      <w:pPr>
        <w:ind w:firstLine="360"/>
        <w:jc w:val="both"/>
        <w:rPr>
          <w:lang w:val="en-US"/>
        </w:rPr>
      </w:pPr>
      <w:r>
        <w:rPr>
          <w:lang w:val="en-US"/>
        </w:rPr>
        <w:t xml:space="preserve">21. </w:t>
      </w:r>
      <w:r>
        <w:rPr>
          <w:b/>
          <w:lang w:val="en-US"/>
        </w:rPr>
        <w:t>Salute</w:t>
      </w:r>
      <w:r>
        <w:rPr>
          <w:lang w:val="en-US"/>
        </w:rPr>
        <w:t xml:space="preserve">. See on Ro </w:t>
      </w:r>
      <w:r w:rsidR="006B227C" w:rsidRPr="00A40EFA">
        <w:rPr>
          <w:lang w:val="en-US"/>
        </w:rPr>
        <w:t xml:space="preserve"> Ro16.3-16</w:t>
      </w:r>
      <w:r>
        <w:rPr>
          <w:lang w:val="en-US"/>
        </w:rPr>
        <w:t xml:space="preserve">. </w:t>
      </w:r>
      <w:r>
        <w:rPr>
          <w:b/>
          <w:lang w:val="en-US"/>
        </w:rPr>
        <w:t>saint</w:t>
      </w:r>
      <w:r>
        <w:rPr>
          <w:lang w:val="en-US"/>
        </w:rPr>
        <w:t xml:space="preserve">. Ph </w:t>
      </w:r>
      <w:r w:rsidR="006B227C" w:rsidRPr="00A40EFA">
        <w:rPr>
          <w:lang w:val="en-US"/>
        </w:rPr>
        <w:t xml:space="preserve"> Php1.1</w:t>
      </w:r>
      <w:r>
        <w:rPr>
          <w:lang w:val="en-US"/>
        </w:rPr>
        <w:t xml:space="preserve">. 1 Co </w:t>
      </w:r>
      <w:r w:rsidR="006B227C" w:rsidRPr="00A40EFA">
        <w:rPr>
          <w:lang w:val="en-US"/>
        </w:rPr>
        <w:t xml:space="preserve"> 1Co1.2</w:t>
      </w:r>
      <w:r>
        <w:rPr>
          <w:lang w:val="en-US"/>
        </w:rPr>
        <w:t xml:space="preserve">. Ep </w:t>
      </w:r>
      <w:r w:rsidR="006B227C" w:rsidRPr="00A40EFA">
        <w:rPr>
          <w:lang w:val="en-US"/>
        </w:rPr>
        <w:t xml:space="preserve"> Eph1.1</w:t>
      </w:r>
      <w:r>
        <w:rPr>
          <w:lang w:val="en-US"/>
        </w:rPr>
        <w:t xml:space="preserve">. </w:t>
      </w:r>
      <w:r>
        <w:rPr>
          <w:b/>
          <w:lang w:val="en-US"/>
        </w:rPr>
        <w:t>The brethren</w:t>
      </w:r>
      <w:r>
        <w:rPr>
          <w:lang w:val="en-US"/>
        </w:rPr>
        <w:t xml:space="preserve">. Ro </w:t>
      </w:r>
      <w:r w:rsidR="006B227C" w:rsidRPr="00A40EFA">
        <w:rPr>
          <w:lang w:val="en-US"/>
        </w:rPr>
        <w:t xml:space="preserve"> Ro16.21</w:t>
      </w:r>
      <w:r>
        <w:rPr>
          <w:lang w:val="en-US"/>
        </w:rPr>
        <w:t xml:space="preserve">, </w:t>
      </w:r>
      <w:r w:rsidR="006B227C" w:rsidRPr="00A40EFA">
        <w:rPr>
          <w:lang w:val="en-US"/>
        </w:rPr>
        <w:t xml:space="preserve"> Ro16.22</w:t>
      </w:r>
      <w:r>
        <w:rPr>
          <w:lang w:val="en-US"/>
        </w:rPr>
        <w:t xml:space="preserve">. Ga </w:t>
      </w:r>
      <w:r w:rsidR="006B227C" w:rsidRPr="00A40EFA">
        <w:rPr>
          <w:lang w:val="en-US"/>
        </w:rPr>
        <w:t xml:space="preserve"> Ga1.2</w:t>
      </w:r>
      <w:r>
        <w:rPr>
          <w:lang w:val="en-US"/>
        </w:rPr>
        <w:t xml:space="preserve">. </w:t>
      </w:r>
      <w:r w:rsidR="006B227C" w:rsidRPr="00A40EFA">
        <w:rPr>
          <w:lang w:val="en-US"/>
        </w:rPr>
        <w:t xml:space="preserve"> Ga2.3</w:t>
      </w:r>
      <w:r>
        <w:rPr>
          <w:lang w:val="en-US"/>
        </w:rPr>
        <w:t>. Ep +</w:t>
      </w:r>
      <w:r w:rsidR="006B227C" w:rsidRPr="00A40EFA">
        <w:rPr>
          <w:lang w:val="en-US"/>
        </w:rPr>
        <w:t xml:space="preserve"> Eph6.23</w:t>
      </w:r>
      <w:r>
        <w:rPr>
          <w:lang w:val="en-US"/>
        </w:rPr>
        <w:t xml:space="preserve">. Col </w:t>
      </w:r>
      <w:r w:rsidR="006B227C" w:rsidRPr="00A40EFA">
        <w:rPr>
          <w:lang w:val="en-US"/>
        </w:rPr>
        <w:t xml:space="preserve"> Col4.10-14</w:t>
      </w:r>
      <w:r>
        <w:rPr>
          <w:lang w:val="en-US"/>
        </w:rPr>
        <w:t xml:space="preserve">. Phm </w:t>
      </w:r>
      <w:r w:rsidR="006B227C" w:rsidRPr="00A40EFA">
        <w:rPr>
          <w:lang w:val="en-US"/>
        </w:rPr>
        <w:t xml:space="preserve"> Phm23</w:t>
      </w:r>
      <w:r>
        <w:rPr>
          <w:lang w:val="en-US"/>
        </w:rPr>
        <w:t xml:space="preserve">, </w:t>
      </w:r>
      <w:r w:rsidR="006B227C" w:rsidRPr="00A40EFA">
        <w:rPr>
          <w:lang w:val="en-US"/>
        </w:rPr>
        <w:t xml:space="preserve"> Phm24</w:t>
      </w:r>
      <w:r>
        <w:rPr>
          <w:lang w:val="en-US"/>
        </w:rPr>
        <w:t xml:space="preserve">. </w:t>
      </w:r>
    </w:p>
    <w:p w:rsidR="003E23E9" w:rsidRPr="00A40EFA" w:rsidRDefault="003E23E9" w:rsidP="00710603">
      <w:pPr>
        <w:ind w:firstLine="360"/>
        <w:jc w:val="both"/>
        <w:rPr>
          <w:lang w:val="en-US"/>
        </w:rPr>
      </w:pPr>
      <w:r>
        <w:rPr>
          <w:lang w:val="en-US"/>
        </w:rPr>
        <w:t xml:space="preserve">22. </w:t>
      </w:r>
      <w:r>
        <w:rPr>
          <w:b/>
          <w:lang w:val="en-US"/>
        </w:rPr>
        <w:t>the saints</w:t>
      </w:r>
      <w:r>
        <w:rPr>
          <w:lang w:val="en-US"/>
        </w:rPr>
        <w:t xml:space="preserve">. Ro </w:t>
      </w:r>
      <w:r w:rsidR="006B227C" w:rsidRPr="00A40EFA">
        <w:rPr>
          <w:lang w:val="en-US"/>
        </w:rPr>
        <w:t xml:space="preserve"> Ro16.16</w:t>
      </w:r>
      <w:r>
        <w:rPr>
          <w:lang w:val="en-US"/>
        </w:rPr>
        <w:t>. 2 Co +</w:t>
      </w:r>
      <w:r w:rsidR="006B227C" w:rsidRPr="00A40EFA">
        <w:rPr>
          <w:lang w:val="en-US"/>
        </w:rPr>
        <w:t xml:space="preserve"> 2Co1.1</w:t>
      </w:r>
      <w:r>
        <w:rPr>
          <w:lang w:val="en-US"/>
        </w:rPr>
        <w:t xml:space="preserve">. </w:t>
      </w:r>
      <w:r w:rsidR="006B227C" w:rsidRPr="00A40EFA">
        <w:rPr>
          <w:lang w:val="en-US"/>
        </w:rPr>
        <w:t xml:space="preserve"> 2Co13.13</w:t>
      </w:r>
      <w:r>
        <w:rPr>
          <w:lang w:val="en-US"/>
        </w:rPr>
        <w:t xml:space="preserve">. He </w:t>
      </w:r>
      <w:r w:rsidR="006B227C" w:rsidRPr="00A40EFA">
        <w:rPr>
          <w:lang w:val="en-US"/>
        </w:rPr>
        <w:t xml:space="preserve"> Heb13.24</w:t>
      </w:r>
      <w:r>
        <w:rPr>
          <w:lang w:val="en-US"/>
        </w:rPr>
        <w:t xml:space="preserve">. 1 P </w:t>
      </w:r>
      <w:r w:rsidR="006B227C" w:rsidRPr="00A40EFA">
        <w:rPr>
          <w:lang w:val="en-US"/>
        </w:rPr>
        <w:t xml:space="preserve"> 1Pe5.13</w:t>
      </w:r>
      <w:r>
        <w:rPr>
          <w:lang w:val="en-US"/>
        </w:rPr>
        <w:t xml:space="preserve">. 3 J </w:t>
      </w:r>
      <w:r w:rsidR="006B227C" w:rsidRPr="00A40EFA">
        <w:rPr>
          <w:lang w:val="en-US"/>
        </w:rPr>
        <w:t xml:space="preserve"> 3Jn14</w:t>
      </w:r>
      <w:r>
        <w:rPr>
          <w:lang w:val="en-US"/>
        </w:rPr>
        <w:t xml:space="preserve">. </w:t>
      </w:r>
      <w:r>
        <w:rPr>
          <w:b/>
          <w:lang w:val="en-US"/>
        </w:rPr>
        <w:t>they</w:t>
      </w:r>
      <w:r>
        <w:rPr>
          <w:lang w:val="en-US"/>
        </w:rPr>
        <w:t>. Ph *</w:t>
      </w:r>
      <w:r w:rsidR="006B227C" w:rsidRPr="00A40EFA">
        <w:rPr>
          <w:lang w:val="en-US"/>
        </w:rPr>
        <w:t xml:space="preserve"> Php1.13</w:t>
      </w:r>
      <w:r>
        <w:rPr>
          <w:lang w:val="en-US"/>
        </w:rPr>
        <w:t xml:space="preserve">. </w:t>
      </w:r>
      <w:r>
        <w:rPr>
          <w:b/>
          <w:lang w:val="en-US"/>
        </w:rPr>
        <w:t>Caesar</w:t>
      </w:r>
      <w:r>
        <w:rPr>
          <w:lang w:val="en-US"/>
        </w:rPr>
        <w:t>’</w:t>
      </w:r>
      <w:r>
        <w:rPr>
          <w:b/>
          <w:lang w:val="en-US"/>
        </w:rPr>
        <w:t>s</w:t>
      </w:r>
      <w:r>
        <w:rPr>
          <w:lang w:val="en-US"/>
        </w:rPr>
        <w:t>. The cruel, worthless, and diabolical Nero was at this time emperor of Rome; but it is not improbable that the empress Poppaea was favorably inclined to Christianity, as Josephus relates that “she was a worshipper of the true God.” Jerome states (in Philemon) that St. Paul had converted many of Caesar’s family; for “being by the emperor cast into prison, he became more known to his family, and turned the house of Christ’s persecutor into a church.” Ac +</w:t>
      </w:r>
      <w:r w:rsidR="006B227C" w:rsidRPr="00A40EFA">
        <w:rPr>
          <w:lang w:val="en-US"/>
        </w:rPr>
        <w:t xml:space="preserve"> Ac17.7</w:t>
      </w:r>
      <w:r>
        <w:rPr>
          <w:lang w:val="en-US"/>
        </w:rPr>
        <w:t>. 1 Co *</w:t>
      </w:r>
      <w:r w:rsidR="006B227C" w:rsidRPr="00A40EFA">
        <w:rPr>
          <w:lang w:val="en-US"/>
        </w:rPr>
        <w:t xml:space="preserve"> 1Co1.26</w:t>
      </w:r>
      <w:r>
        <w:rPr>
          <w:lang w:val="en-US"/>
        </w:rPr>
        <w:t>. *</w:t>
      </w:r>
      <w:r w:rsidR="006B227C" w:rsidRPr="00A40EFA">
        <w:rPr>
          <w:lang w:val="en-US"/>
        </w:rPr>
        <w:t xml:space="preserve"> 1Co7.20-22</w:t>
      </w:r>
      <w:r>
        <w:rPr>
          <w:lang w:val="en-US"/>
        </w:rPr>
        <w:t xml:space="preserve">. </w:t>
      </w:r>
    </w:p>
    <w:p w:rsidR="003E23E9" w:rsidRPr="00A40EFA" w:rsidRDefault="003E23E9" w:rsidP="00710603">
      <w:pPr>
        <w:ind w:firstLine="360"/>
        <w:jc w:val="both"/>
        <w:rPr>
          <w:lang w:val="en-US"/>
        </w:rPr>
      </w:pPr>
      <w:r>
        <w:rPr>
          <w:lang w:val="en-US"/>
        </w:rPr>
        <w:t xml:space="preserve">23. </w:t>
      </w:r>
      <w:r>
        <w:rPr>
          <w:b/>
          <w:lang w:val="en-US"/>
        </w:rPr>
        <w:t>grace</w:t>
      </w:r>
      <w:r>
        <w:rPr>
          <w:lang w:val="en-US"/>
        </w:rPr>
        <w:t xml:space="preserve">. Ro </w:t>
      </w:r>
      <w:r w:rsidR="006B227C" w:rsidRPr="00A40EFA">
        <w:rPr>
          <w:lang w:val="en-US"/>
        </w:rPr>
        <w:t xml:space="preserve"> Ro16.20</w:t>
      </w:r>
      <w:r>
        <w:rPr>
          <w:lang w:val="en-US"/>
        </w:rPr>
        <w:t xml:space="preserve">, </w:t>
      </w:r>
      <w:r w:rsidR="006B227C" w:rsidRPr="00A40EFA">
        <w:rPr>
          <w:lang w:val="en-US"/>
        </w:rPr>
        <w:t xml:space="preserve"> Ro16.24</w:t>
      </w:r>
      <w:r>
        <w:rPr>
          <w:lang w:val="en-US"/>
        </w:rPr>
        <w:t>. 2 Co *</w:t>
      </w:r>
      <w:r w:rsidR="006B227C" w:rsidRPr="00A40EFA">
        <w:rPr>
          <w:lang w:val="en-US"/>
        </w:rPr>
        <w:t xml:space="preserve"> 2Co13.14</w:t>
      </w:r>
      <w:r>
        <w:rPr>
          <w:lang w:val="en-US"/>
        </w:rPr>
        <w:t>. Ga +</w:t>
      </w:r>
      <w:r w:rsidR="006B227C" w:rsidRPr="00A40EFA">
        <w:rPr>
          <w:lang w:val="en-US"/>
        </w:rPr>
        <w:t xml:space="preserve"> Ga6.18</w:t>
      </w:r>
      <w:r>
        <w:rPr>
          <w:lang w:val="en-US"/>
        </w:rPr>
        <w:t xml:space="preserve">. </w:t>
      </w:r>
      <w:r>
        <w:rPr>
          <w:b/>
          <w:lang w:val="en-US"/>
        </w:rPr>
        <w:t>you all</w:t>
      </w:r>
      <w:r>
        <w:rPr>
          <w:lang w:val="en-US"/>
        </w:rPr>
        <w:t xml:space="preserve">. or, your spirit. Gr. </w:t>
      </w:r>
      <w:r>
        <w:rPr>
          <w:i/>
          <w:lang w:val="en-US"/>
        </w:rPr>
        <w:t>pneuma,</w:t>
      </w:r>
      <w:r>
        <w:rPr>
          <w:lang w:val="en-US"/>
        </w:rPr>
        <w:t xml:space="preserve"> </w:t>
      </w:r>
      <w:r w:rsidR="006B227C" w:rsidRPr="00A40EFA">
        <w:rPr>
          <w:lang w:val="en-US"/>
        </w:rPr>
        <w:t xml:space="preserve">  f171:171Q</w:t>
      </w:r>
      <w:r>
        <w:rPr>
          <w:lang w:val="en-US"/>
        </w:rPr>
        <w:t>, Mk +</w:t>
      </w:r>
      <w:r w:rsidR="006B227C" w:rsidRPr="00A40EFA">
        <w:rPr>
          <w:lang w:val="en-US"/>
        </w:rPr>
        <w:t xml:space="preserve">  Mk2.8</w:t>
      </w:r>
      <w:r>
        <w:rPr>
          <w:lang w:val="en-US"/>
        </w:rPr>
        <w:t xml:space="preserve">n. </w:t>
      </w:r>
    </w:p>
    <w:p w:rsidR="003E23E9" w:rsidRPr="00A40EFA" w:rsidRDefault="003E23E9" w:rsidP="00710603">
      <w:pPr>
        <w:spacing w:before="360" w:after="180"/>
        <w:jc w:val="both"/>
        <w:rPr>
          <w:lang w:val="en-US"/>
        </w:rPr>
      </w:pPr>
      <w:r>
        <w:rPr>
          <w:b/>
          <w:caps/>
          <w:sz w:val="36"/>
          <w:lang w:val="en-US"/>
        </w:rPr>
        <w:t xml:space="preserve">Colossians </w:t>
      </w:r>
    </w:p>
    <w:p w:rsidR="003E23E9" w:rsidRPr="00A40EFA" w:rsidRDefault="003E23E9" w:rsidP="00710603">
      <w:pPr>
        <w:spacing w:before="360" w:after="180"/>
        <w:jc w:val="both"/>
        <w:rPr>
          <w:lang w:val="en-US"/>
        </w:rPr>
      </w:pPr>
      <w:r>
        <w:rPr>
          <w:b/>
          <w:sz w:val="28"/>
          <w:lang w:val="en-US"/>
        </w:rPr>
        <w:t xml:space="preserve">COLOSSIANS 1  </w:t>
      </w:r>
    </w:p>
    <w:p w:rsidR="003E23E9" w:rsidRPr="00A40EFA" w:rsidRDefault="003E23E9" w:rsidP="00710603">
      <w:pPr>
        <w:ind w:firstLine="360"/>
        <w:jc w:val="both"/>
        <w:rPr>
          <w:lang w:val="en-US"/>
        </w:rPr>
      </w:pPr>
      <w:r>
        <w:rPr>
          <w:i/>
          <w:lang w:val="en-US"/>
        </w:rPr>
        <w:t xml:space="preserve">The apostle salutes the saints at Colosse, </w:t>
      </w:r>
      <w:r w:rsidR="006B227C" w:rsidRPr="00A40EFA">
        <w:rPr>
          <w:lang w:val="en-US"/>
        </w:rPr>
        <w:t xml:space="preserve"> Col1.1" Col1.2 }</w:t>
      </w:r>
      <w:r>
        <w:rPr>
          <w:i/>
          <w:lang w:val="en-US"/>
        </w:rPr>
        <w:t xml:space="preserve">; thanks God for the good account which he had heard from Epaphras, of their faith and love, </w:t>
      </w:r>
      <w:r w:rsidR="006B227C" w:rsidRPr="00A40EFA">
        <w:rPr>
          <w:lang w:val="en-US"/>
        </w:rPr>
        <w:t xml:space="preserve"> Col1.3-8</w:t>
      </w:r>
      <w:r>
        <w:rPr>
          <w:i/>
          <w:lang w:val="en-US"/>
        </w:rPr>
        <w:t xml:space="preserve">; shows, how he prayed for their increasing knowledge, holiness, patience, joy, and gratitude for redeeming love, </w:t>
      </w:r>
      <w:r w:rsidR="006B227C" w:rsidRPr="00A40EFA">
        <w:rPr>
          <w:lang w:val="en-US"/>
        </w:rPr>
        <w:t xml:space="preserve"> Col1.9-14</w:t>
      </w:r>
      <w:r>
        <w:rPr>
          <w:i/>
          <w:lang w:val="en-US"/>
        </w:rPr>
        <w:t xml:space="preserve">; declares in exalted terms the personal and mediatorial glory of Christ, </w:t>
      </w:r>
      <w:r w:rsidR="006B227C" w:rsidRPr="00A40EFA">
        <w:rPr>
          <w:lang w:val="en-US"/>
        </w:rPr>
        <w:t xml:space="preserve"> Col1.15-20</w:t>
      </w:r>
      <w:r>
        <w:rPr>
          <w:i/>
          <w:lang w:val="en-US"/>
        </w:rPr>
        <w:t xml:space="preserve">; by whom they, who were once enemies, were now reconciled to God; and would be eternally saved, if they continued in the faith of the gospel, of which Paul was made a minister, </w:t>
      </w:r>
      <w:r w:rsidR="006B227C" w:rsidRPr="00A40EFA">
        <w:rPr>
          <w:lang w:val="en-US"/>
        </w:rPr>
        <w:t xml:space="preserve"> Col1.21-23</w:t>
      </w:r>
      <w:r>
        <w:rPr>
          <w:i/>
          <w:lang w:val="en-US"/>
        </w:rPr>
        <w:t xml:space="preserve">; who rejoiced in all his labors and sufferings for their sakes, as the apostle of the Gentiles, </w:t>
      </w:r>
      <w:r w:rsidR="006B227C" w:rsidRPr="00A40EFA">
        <w:rPr>
          <w:lang w:val="en-US"/>
        </w:rPr>
        <w:t xml:space="preserve"> Col1.24-27</w:t>
      </w:r>
      <w:r>
        <w:rPr>
          <w:i/>
          <w:lang w:val="en-US"/>
        </w:rPr>
        <w:t xml:space="preserve">; and labored earnestly, “according to the mighty power of God in him,” </w:t>
      </w:r>
      <w:r w:rsidR="006B227C" w:rsidRPr="00A40EFA">
        <w:rPr>
          <w:lang w:val="en-US"/>
        </w:rPr>
        <w:t xml:space="preserve"> Col1.28" Col1.29 }</w:t>
      </w:r>
      <w:r>
        <w:rPr>
          <w:i/>
          <w:lang w:val="en-US"/>
        </w:rPr>
        <w:t xml:space="preserve">. </w:t>
      </w:r>
    </w:p>
    <w:p w:rsidR="003E23E9" w:rsidRPr="00A40EFA" w:rsidRDefault="003E23E9" w:rsidP="00710603">
      <w:pPr>
        <w:ind w:firstLine="360"/>
        <w:jc w:val="both"/>
        <w:rPr>
          <w:lang w:val="en-US"/>
        </w:rPr>
      </w:pPr>
      <w:r>
        <w:rPr>
          <w:lang w:val="en-US"/>
        </w:rPr>
        <w:lastRenderedPageBreak/>
        <w:t xml:space="preserve">1. </w:t>
      </w:r>
      <w:r>
        <w:rPr>
          <w:b/>
          <w:lang w:val="en-US"/>
        </w:rPr>
        <w:t>an apostle</w:t>
      </w:r>
      <w:r>
        <w:rPr>
          <w:lang w:val="en-US"/>
        </w:rPr>
        <w:t xml:space="preserve">. See on Ro </w:t>
      </w:r>
      <w:r w:rsidR="006B227C" w:rsidRPr="00A40EFA">
        <w:rPr>
          <w:lang w:val="en-US"/>
        </w:rPr>
        <w:t xml:space="preserve"> Ro1.1</w:t>
      </w:r>
      <w:r>
        <w:rPr>
          <w:lang w:val="en-US"/>
        </w:rPr>
        <w:t xml:space="preserve">. 1 Co </w:t>
      </w:r>
      <w:r w:rsidR="006B227C" w:rsidRPr="00A40EFA">
        <w:rPr>
          <w:lang w:val="en-US"/>
        </w:rPr>
        <w:t xml:space="preserve"> 1Co1.1</w:t>
      </w:r>
      <w:r>
        <w:rPr>
          <w:lang w:val="en-US"/>
        </w:rPr>
        <w:t>. 2 Co +</w:t>
      </w:r>
      <w:r w:rsidR="006B227C" w:rsidRPr="00A40EFA">
        <w:rPr>
          <w:lang w:val="en-US"/>
        </w:rPr>
        <w:t xml:space="preserve"> 2Co1.1</w:t>
      </w:r>
      <w:r>
        <w:rPr>
          <w:lang w:val="en-US"/>
        </w:rPr>
        <w:t xml:space="preserve">. Ep </w:t>
      </w:r>
      <w:r w:rsidR="006B227C" w:rsidRPr="00A40EFA">
        <w:rPr>
          <w:lang w:val="en-US"/>
        </w:rPr>
        <w:t xml:space="preserve"> Eph1.1</w:t>
      </w:r>
      <w:r>
        <w:rPr>
          <w:lang w:val="en-US"/>
        </w:rPr>
        <w:t xml:space="preserve">. </w:t>
      </w:r>
      <w:r>
        <w:rPr>
          <w:b/>
          <w:lang w:val="en-US"/>
        </w:rPr>
        <w:t>by the will</w:t>
      </w:r>
      <w:r>
        <w:rPr>
          <w:lang w:val="en-US"/>
        </w:rPr>
        <w:t>. 1 Co +</w:t>
      </w:r>
      <w:r w:rsidR="006B227C" w:rsidRPr="00A40EFA">
        <w:rPr>
          <w:lang w:val="en-US"/>
        </w:rPr>
        <w:t xml:space="preserve"> 1Co1.1</w:t>
      </w:r>
      <w:r>
        <w:rPr>
          <w:lang w:val="en-US"/>
        </w:rPr>
        <w:t>. Ga *</w:t>
      </w:r>
      <w:r w:rsidR="006B227C" w:rsidRPr="00A40EFA">
        <w:rPr>
          <w:lang w:val="en-US"/>
        </w:rPr>
        <w:t xml:space="preserve"> Ga1.1</w:t>
      </w:r>
      <w:r>
        <w:rPr>
          <w:lang w:val="en-US"/>
        </w:rPr>
        <w:t>. *</w:t>
      </w:r>
      <w:r w:rsidR="006B227C" w:rsidRPr="00A40EFA">
        <w:rPr>
          <w:lang w:val="en-US"/>
        </w:rPr>
        <w:t xml:space="preserve"> Ga2.8</w:t>
      </w:r>
      <w:r>
        <w:rPr>
          <w:lang w:val="en-US"/>
        </w:rPr>
        <w:t xml:space="preserve">. </w:t>
      </w:r>
      <w:r>
        <w:rPr>
          <w:b/>
          <w:lang w:val="en-US"/>
        </w:rPr>
        <w:t>Timotheus</w:t>
      </w:r>
      <w:r>
        <w:rPr>
          <w:lang w:val="en-US"/>
        </w:rPr>
        <w:t>. Ac +</w:t>
      </w:r>
      <w:r w:rsidR="006B227C" w:rsidRPr="00A40EFA">
        <w:rPr>
          <w:lang w:val="en-US"/>
        </w:rPr>
        <w:t xml:space="preserve"> Ac16.1</w:t>
      </w:r>
      <w:r>
        <w:rPr>
          <w:lang w:val="en-US"/>
        </w:rPr>
        <w:t xml:space="preserve">. Ph </w:t>
      </w:r>
      <w:r w:rsidR="006B227C" w:rsidRPr="00A40EFA">
        <w:rPr>
          <w:lang w:val="en-US"/>
        </w:rPr>
        <w:t xml:space="preserve"> Php1.1</w:t>
      </w:r>
      <w:r>
        <w:rPr>
          <w:lang w:val="en-US"/>
        </w:rPr>
        <w:t xml:space="preserve">. 1 Th </w:t>
      </w:r>
      <w:r w:rsidR="006B227C" w:rsidRPr="00A40EFA">
        <w:rPr>
          <w:lang w:val="en-US"/>
        </w:rPr>
        <w:t xml:space="preserve"> 1Th1.1</w:t>
      </w:r>
      <w:r>
        <w:rPr>
          <w:lang w:val="en-US"/>
        </w:rPr>
        <w:t xml:space="preserve">. 2 Th </w:t>
      </w:r>
      <w:r w:rsidR="006B227C" w:rsidRPr="00A40EFA">
        <w:rPr>
          <w:lang w:val="en-US"/>
        </w:rPr>
        <w:t xml:space="preserve"> 2Th1.1</w:t>
      </w:r>
      <w:r>
        <w:rPr>
          <w:lang w:val="en-US"/>
        </w:rPr>
        <w:t xml:space="preserve">. Phm </w:t>
      </w:r>
      <w:r w:rsidR="006B227C" w:rsidRPr="00A40EFA">
        <w:rPr>
          <w:lang w:val="en-US"/>
        </w:rPr>
        <w:t xml:space="preserve"> Phm1</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To</w:t>
      </w:r>
      <w:r>
        <w:rPr>
          <w:lang w:val="en-US"/>
        </w:rPr>
        <w:t>. Is +*</w:t>
      </w:r>
      <w:r w:rsidR="006B227C" w:rsidRPr="00A40EFA">
        <w:rPr>
          <w:lang w:val="en-US"/>
        </w:rPr>
        <w:t xml:space="preserve">  Is8.20</w:t>
      </w:r>
      <w:r>
        <w:rPr>
          <w:lang w:val="en-US"/>
        </w:rPr>
        <w:t>n. Ro +*</w:t>
      </w:r>
      <w:r w:rsidR="006B227C" w:rsidRPr="00A40EFA">
        <w:rPr>
          <w:lang w:val="en-US"/>
        </w:rPr>
        <w:t xml:space="preserve"> Ro1.7</w:t>
      </w:r>
      <w:r>
        <w:rPr>
          <w:lang w:val="en-US"/>
        </w:rPr>
        <w:t xml:space="preserve">. </w:t>
      </w:r>
      <w:r>
        <w:rPr>
          <w:b/>
          <w:lang w:val="en-US"/>
        </w:rPr>
        <w:t>the saints</w:t>
      </w:r>
      <w:r>
        <w:rPr>
          <w:lang w:val="en-US"/>
        </w:rPr>
        <w:t xml:space="preserve">. The term </w:t>
      </w:r>
      <w:r>
        <w:rPr>
          <w:i/>
          <w:lang w:val="en-US"/>
        </w:rPr>
        <w:t>agios,</w:t>
      </w:r>
      <w:r>
        <w:rPr>
          <w:lang w:val="en-US"/>
        </w:rPr>
        <w:t xml:space="preserve"> </w:t>
      </w:r>
      <w:r>
        <w:rPr>
          <w:i/>
          <w:lang w:val="en-US"/>
        </w:rPr>
        <w:t>saint</w:t>
      </w:r>
      <w:r>
        <w:rPr>
          <w:lang w:val="en-US"/>
        </w:rPr>
        <w:t xml:space="preserve">, properly denotes a </w:t>
      </w:r>
      <w:r>
        <w:rPr>
          <w:i/>
          <w:lang w:val="en-US"/>
        </w:rPr>
        <w:t>holy person</w:t>
      </w:r>
      <w:r>
        <w:rPr>
          <w:lang w:val="en-US"/>
        </w:rPr>
        <w:t xml:space="preserve">, separated from sin, and consecrated to God, probably from </w:t>
      </w:r>
      <w:r>
        <w:rPr>
          <w:i/>
          <w:lang w:val="en-US"/>
        </w:rPr>
        <w:t>agos,</w:t>
      </w:r>
      <w:r>
        <w:rPr>
          <w:lang w:val="en-US"/>
        </w:rPr>
        <w:t xml:space="preserve"> </w:t>
      </w:r>
      <w:r>
        <w:rPr>
          <w:i/>
          <w:lang w:val="en-US"/>
        </w:rPr>
        <w:t>a thing sacred</w:t>
      </w:r>
      <w:r>
        <w:rPr>
          <w:lang w:val="en-US"/>
        </w:rPr>
        <w:t xml:space="preserve">, </w:t>
      </w:r>
      <w:r>
        <w:rPr>
          <w:i/>
          <w:lang w:val="en-US"/>
        </w:rPr>
        <w:t>purity</w:t>
      </w:r>
      <w:r>
        <w:rPr>
          <w:lang w:val="en-US"/>
        </w:rPr>
        <w:t xml:space="preserve">; and such the gospel requires every man to be, and such every true believer is. To restrict it here to those who adhered to the purity of the Christian faith in opposition to the Judiazing Christians, greatly impoverishes and debases the sense, as Dr. Doddridge well remarks. Taking it in the sense of those few holy persons canonized by the church and now in heaven is of course a wholly mistaken and unscriptural view of the term. See on Ps </w:t>
      </w:r>
      <w:r w:rsidR="006B227C" w:rsidRPr="00A40EFA">
        <w:rPr>
          <w:lang w:val="en-US"/>
        </w:rPr>
        <w:t xml:space="preserve"> Ps16.3</w:t>
      </w:r>
      <w:r>
        <w:rPr>
          <w:lang w:val="en-US"/>
        </w:rPr>
        <w:t>. 1 Co *</w:t>
      </w:r>
      <w:r w:rsidR="006B227C" w:rsidRPr="00A40EFA">
        <w:rPr>
          <w:lang w:val="en-US"/>
        </w:rPr>
        <w:t xml:space="preserve"> 1Co1.2</w:t>
      </w:r>
      <w:r>
        <w:rPr>
          <w:lang w:val="en-US"/>
        </w:rPr>
        <w:t xml:space="preserve">. Ga </w:t>
      </w:r>
      <w:r w:rsidR="006B227C" w:rsidRPr="00A40EFA">
        <w:rPr>
          <w:lang w:val="en-US"/>
        </w:rPr>
        <w:t xml:space="preserve"> Ga3.9</w:t>
      </w:r>
      <w:r>
        <w:rPr>
          <w:lang w:val="en-US"/>
        </w:rPr>
        <w:t xml:space="preserve">. Ep </w:t>
      </w:r>
      <w:r w:rsidR="006B227C" w:rsidRPr="00A40EFA">
        <w:rPr>
          <w:lang w:val="en-US"/>
        </w:rPr>
        <w:t xml:space="preserve"> Eph1.1</w:t>
      </w:r>
      <w:r>
        <w:rPr>
          <w:lang w:val="en-US"/>
        </w:rPr>
        <w:t>. 2 P *</w:t>
      </w:r>
      <w:r w:rsidR="006B227C" w:rsidRPr="00A40EFA">
        <w:rPr>
          <w:lang w:val="en-US"/>
        </w:rPr>
        <w:t xml:space="preserve"> 2Pe1.1</w:t>
      </w:r>
      <w:r>
        <w:rPr>
          <w:lang w:val="en-US"/>
        </w:rPr>
        <w:t xml:space="preserve">. 1 J </w:t>
      </w:r>
      <w:r w:rsidR="006B227C" w:rsidRPr="00A40EFA">
        <w:rPr>
          <w:lang w:val="en-US"/>
        </w:rPr>
        <w:t xml:space="preserve"> 1Jn1.3</w:t>
      </w:r>
      <w:r>
        <w:rPr>
          <w:lang w:val="en-US"/>
        </w:rPr>
        <w:t xml:space="preserve">. </w:t>
      </w:r>
      <w:r>
        <w:rPr>
          <w:b/>
          <w:lang w:val="en-US"/>
        </w:rPr>
        <w:t>faithful brethren</w:t>
      </w:r>
      <w:r>
        <w:rPr>
          <w:lang w:val="en-US"/>
        </w:rPr>
        <w:t xml:space="preserve">. 1 Co </w:t>
      </w:r>
      <w:r>
        <w:rPr>
          <w:rFonts w:ascii="Segoe UI Symbol" w:hAnsi="Segoe UI Symbol" w:cs="Segoe UI Symbol"/>
          <w:lang w:val="en-US"/>
        </w:rPr>
        <w:t>✓</w:t>
      </w:r>
      <w:r w:rsidR="006B227C" w:rsidRPr="00A40EFA">
        <w:rPr>
          <w:lang w:val="en-US"/>
        </w:rPr>
        <w:t xml:space="preserve"> 1Co4.17</w:t>
      </w:r>
      <w:r>
        <w:rPr>
          <w:lang w:val="en-US"/>
        </w:rPr>
        <w:t xml:space="preserve">. Ep </w:t>
      </w:r>
      <w:r w:rsidR="006B227C" w:rsidRPr="00A40EFA">
        <w:rPr>
          <w:lang w:val="en-US"/>
        </w:rPr>
        <w:t xml:space="preserve"> Eph1.1</w:t>
      </w:r>
      <w:r>
        <w:rPr>
          <w:lang w:val="en-US"/>
        </w:rPr>
        <w:t xml:space="preserve">. </w:t>
      </w:r>
      <w:r w:rsidR="006B227C" w:rsidRPr="00A40EFA">
        <w:rPr>
          <w:lang w:val="en-US"/>
        </w:rPr>
        <w:t xml:space="preserve"> Eph6.21</w:t>
      </w:r>
      <w:r>
        <w:rPr>
          <w:lang w:val="en-US"/>
        </w:rPr>
        <w:t>. 1 J *</w:t>
      </w:r>
      <w:r w:rsidR="006B227C" w:rsidRPr="00A40EFA">
        <w:rPr>
          <w:lang w:val="en-US"/>
        </w:rPr>
        <w:t xml:space="preserve"> 1Jn3.14</w:t>
      </w:r>
      <w:r>
        <w:rPr>
          <w:lang w:val="en-US"/>
        </w:rPr>
        <w:t xml:space="preserve">. </w:t>
      </w:r>
      <w:r>
        <w:rPr>
          <w:b/>
          <w:lang w:val="en-US"/>
        </w:rPr>
        <w:t>in Christ</w:t>
      </w:r>
      <w:r>
        <w:rPr>
          <w:lang w:val="en-US"/>
        </w:rPr>
        <w:t xml:space="preserve">. Ro </w:t>
      </w:r>
      <w:r w:rsidR="006B227C" w:rsidRPr="00A40EFA">
        <w:rPr>
          <w:lang w:val="en-US"/>
        </w:rPr>
        <w:t xml:space="preserve">  Ro8.1</w:t>
      </w:r>
      <w:r>
        <w:rPr>
          <w:lang w:val="en-US"/>
        </w:rPr>
        <w:t xml:space="preserve">n. </w:t>
      </w:r>
      <w:r>
        <w:rPr>
          <w:b/>
          <w:lang w:val="en-US"/>
        </w:rPr>
        <w:t>Colosse</w:t>
      </w:r>
      <w:r>
        <w:rPr>
          <w:lang w:val="en-US"/>
        </w:rPr>
        <w:t xml:space="preserve">. i.e. </w:t>
      </w:r>
      <w:r>
        <w:rPr>
          <w:i/>
          <w:lang w:val="en-US"/>
        </w:rPr>
        <w:t>punishment; monstrosities,</w:t>
      </w:r>
      <w:r>
        <w:rPr>
          <w:lang w:val="en-US"/>
        </w:rPr>
        <w:t xml:space="preserve"> </w:t>
      </w:r>
      <w:r>
        <w:rPr>
          <w:rFonts w:ascii="Segoe UI Symbol" w:hAnsi="Segoe UI Symbol" w:cs="Segoe UI Symbol"/>
          <w:lang w:val="en-US"/>
        </w:rPr>
        <w:t>❅</w:t>
      </w:r>
      <w:r>
        <w:rPr>
          <w:lang w:val="en-US"/>
        </w:rPr>
        <w:t xml:space="preserve">S#2857g. </w:t>
      </w:r>
      <w:r w:rsidRPr="00A40EFA">
        <w:rPr>
          <w:b/>
        </w:rPr>
        <w:t>Grace</w:t>
      </w:r>
      <w:r w:rsidRPr="00A40EFA">
        <w:t>. Ro +</w:t>
      </w:r>
      <w:r w:rsidR="006B227C">
        <w:t xml:space="preserve"> Ro1.7</w:t>
      </w:r>
      <w:r w:rsidRPr="00A40EFA">
        <w:t xml:space="preserve">. Ga </w:t>
      </w:r>
      <w:r w:rsidR="006B227C">
        <w:t xml:space="preserve"> Ga1.3</w:t>
      </w:r>
      <w:r w:rsidRPr="00A40EFA">
        <w:t xml:space="preserve">. 1 P </w:t>
      </w:r>
      <w:r w:rsidR="006B227C">
        <w:t xml:space="preserve"> 1Pe1.2</w:t>
      </w:r>
      <w:r w:rsidRPr="00A40EFA">
        <w:t>. 2 P *</w:t>
      </w:r>
      <w:r w:rsidR="006B227C">
        <w:t xml:space="preserve"> 2Pe1.2</w:t>
      </w:r>
      <w:r w:rsidRPr="00A40EFA">
        <w:t xml:space="preserve">. Ju </w:t>
      </w:r>
      <w:r w:rsidR="006B227C">
        <w:t xml:space="preserve"> Jud2</w:t>
      </w:r>
      <w:r w:rsidRPr="00A40EFA">
        <w:t xml:space="preserve">. </w:t>
      </w:r>
      <w:r>
        <w:rPr>
          <w:lang w:val="en-US"/>
        </w:rPr>
        <w:t xml:space="preserve">Re </w:t>
      </w:r>
      <w:r w:rsidR="006B227C" w:rsidRPr="00A40EFA">
        <w:rPr>
          <w:lang w:val="en-US"/>
        </w:rPr>
        <w:t xml:space="preserve"> Re1.4</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give</w:t>
      </w:r>
      <w:r>
        <w:rPr>
          <w:lang w:val="en-US"/>
        </w:rPr>
        <w:t xml:space="preserve">. Ro </w:t>
      </w:r>
      <w:r w:rsidR="006B227C" w:rsidRPr="00A40EFA">
        <w:rPr>
          <w:lang w:val="en-US"/>
        </w:rPr>
        <w:t xml:space="preserve"> Ro1.8</w:t>
      </w:r>
      <w:r>
        <w:rPr>
          <w:lang w:val="en-US"/>
        </w:rPr>
        <w:t xml:space="preserve">, </w:t>
      </w:r>
      <w:r w:rsidR="006B227C" w:rsidRPr="00A40EFA">
        <w:rPr>
          <w:lang w:val="en-US"/>
        </w:rPr>
        <w:t xml:space="preserve"> Ro1.9</w:t>
      </w:r>
      <w:r>
        <w:rPr>
          <w:lang w:val="en-US"/>
        </w:rPr>
        <w:t xml:space="preserve">. 1 Co </w:t>
      </w:r>
      <w:r w:rsidR="006B227C" w:rsidRPr="00A40EFA">
        <w:rPr>
          <w:lang w:val="en-US"/>
        </w:rPr>
        <w:t xml:space="preserve"> 1Co1.4</w:t>
      </w:r>
      <w:r>
        <w:rPr>
          <w:lang w:val="en-US"/>
        </w:rPr>
        <w:t xml:space="preserve">. Ep </w:t>
      </w:r>
      <w:r w:rsidR="006B227C" w:rsidRPr="00A40EFA">
        <w:rPr>
          <w:lang w:val="en-US"/>
        </w:rPr>
        <w:t xml:space="preserve"> Eph1.15</w:t>
      </w:r>
      <w:r>
        <w:rPr>
          <w:lang w:val="en-US"/>
        </w:rPr>
        <w:t xml:space="preserve">, </w:t>
      </w:r>
      <w:r w:rsidR="006B227C" w:rsidRPr="00A40EFA">
        <w:rPr>
          <w:lang w:val="en-US"/>
        </w:rPr>
        <w:t xml:space="preserve"> Eph1.16</w:t>
      </w:r>
      <w:r>
        <w:rPr>
          <w:lang w:val="en-US"/>
        </w:rPr>
        <w:t>. Ph *</w:t>
      </w:r>
      <w:r w:rsidR="006B227C" w:rsidRPr="00A40EFA">
        <w:rPr>
          <w:lang w:val="en-US"/>
        </w:rPr>
        <w:t xml:space="preserve"> Php1.3-5</w:t>
      </w:r>
      <w:r>
        <w:rPr>
          <w:lang w:val="en-US"/>
        </w:rPr>
        <w:t>. *</w:t>
      </w:r>
      <w:r w:rsidR="006B227C" w:rsidRPr="00A40EFA">
        <w:rPr>
          <w:lang w:val="en-US"/>
        </w:rPr>
        <w:t xml:space="preserve"> Php4.6</w:t>
      </w:r>
      <w:r>
        <w:rPr>
          <w:lang w:val="en-US"/>
        </w:rPr>
        <w:t xml:space="preserve">. 1 Th </w:t>
      </w:r>
      <w:r w:rsidR="006B227C" w:rsidRPr="00A40EFA">
        <w:rPr>
          <w:lang w:val="en-US"/>
        </w:rPr>
        <w:t xml:space="preserve"> 1Th1.2</w:t>
      </w:r>
      <w:r>
        <w:rPr>
          <w:lang w:val="en-US"/>
        </w:rPr>
        <w:t xml:space="preserve">. </w:t>
      </w:r>
      <w:r>
        <w:rPr>
          <w:b/>
          <w:lang w:val="en-US"/>
        </w:rPr>
        <w:t>to God</w:t>
      </w:r>
      <w:r>
        <w:rPr>
          <w:lang w:val="en-US"/>
        </w:rPr>
        <w:t>. Ro +</w:t>
      </w:r>
      <w:r w:rsidR="006B227C" w:rsidRPr="00A40EFA">
        <w:rPr>
          <w:lang w:val="en-US"/>
        </w:rPr>
        <w:t xml:space="preserve"> Ro15.6</w:t>
      </w:r>
      <w:r>
        <w:rPr>
          <w:lang w:val="en-US"/>
        </w:rPr>
        <w:t xml:space="preserve">. </w:t>
      </w:r>
      <w:r>
        <w:rPr>
          <w:b/>
          <w:lang w:val="en-US"/>
        </w:rPr>
        <w:t>praying</w:t>
      </w:r>
      <w:r>
        <w:rPr>
          <w:lang w:val="en-US"/>
        </w:rPr>
        <w:t xml:space="preserve">. ver. </w:t>
      </w:r>
      <w:r w:rsidR="006B227C" w:rsidRPr="00A40EFA">
        <w:rPr>
          <w:lang w:val="en-US"/>
        </w:rPr>
        <w:t xml:space="preserve"> Col1.9</w:t>
      </w:r>
      <w:r>
        <w:rPr>
          <w:lang w:val="en-US"/>
        </w:rPr>
        <w:t xml:space="preserve">, </w:t>
      </w:r>
      <w:r w:rsidR="006B227C" w:rsidRPr="00A40EFA">
        <w:rPr>
          <w:lang w:val="en-US"/>
        </w:rPr>
        <w:t xml:space="preserve"> Col1.13</w:t>
      </w:r>
      <w:r>
        <w:rPr>
          <w:lang w:val="en-US"/>
        </w:rPr>
        <w:t>. Ep *</w:t>
      </w:r>
      <w:r w:rsidR="006B227C" w:rsidRPr="00A40EFA">
        <w:rPr>
          <w:lang w:val="en-US"/>
        </w:rPr>
        <w:t xml:space="preserve"> Eph3.14-19</w:t>
      </w:r>
      <w:r>
        <w:rPr>
          <w:lang w:val="en-US"/>
        </w:rPr>
        <w:t>. Ph *</w:t>
      </w:r>
      <w:r w:rsidR="006B227C" w:rsidRPr="00A40EFA">
        <w:rPr>
          <w:lang w:val="en-US"/>
        </w:rPr>
        <w:t xml:space="preserve"> Php1.9-11</w:t>
      </w:r>
      <w:r>
        <w:rPr>
          <w:lang w:val="en-US"/>
        </w:rPr>
        <w:t xml:space="preserve">. 1 Th </w:t>
      </w:r>
      <w:r w:rsidR="006B227C" w:rsidRPr="00A40EFA">
        <w:rPr>
          <w:lang w:val="en-US"/>
        </w:rPr>
        <w:t xml:space="preserve"> 1Th3.10-13</w:t>
      </w:r>
      <w:r>
        <w:rPr>
          <w:lang w:val="en-US"/>
        </w:rPr>
        <w:t>. 2 Th *</w:t>
      </w:r>
      <w:r w:rsidR="006B227C" w:rsidRPr="00A40EFA">
        <w:rPr>
          <w:lang w:val="en-US"/>
        </w:rPr>
        <w:t xml:space="preserve"> 2Th2.16</w:t>
      </w:r>
      <w:r>
        <w:rPr>
          <w:lang w:val="en-US"/>
        </w:rPr>
        <w:t xml:space="preserve">, </w:t>
      </w:r>
      <w:r w:rsidR="006B227C" w:rsidRPr="00A40EFA">
        <w:rPr>
          <w:lang w:val="en-US"/>
        </w:rPr>
        <w:t xml:space="preserve"> 2Th2.17</w:t>
      </w:r>
      <w:r>
        <w:rPr>
          <w:lang w:val="en-US"/>
        </w:rPr>
        <w:t xml:space="preserve">. 2 Ti </w:t>
      </w:r>
      <w:r w:rsidR="006B227C" w:rsidRPr="00A40EFA">
        <w:rPr>
          <w:lang w:val="en-US"/>
        </w:rPr>
        <w:t xml:space="preserve"> 2Ti1.3</w:t>
      </w:r>
      <w:r>
        <w:rPr>
          <w:lang w:val="en-US"/>
        </w:rPr>
        <w:t>.</w:t>
      </w:r>
    </w:p>
    <w:p w:rsidR="003E23E9" w:rsidRPr="00A40EFA" w:rsidRDefault="003E23E9" w:rsidP="00710603">
      <w:pPr>
        <w:ind w:firstLine="360"/>
        <w:jc w:val="both"/>
        <w:rPr>
          <w:lang w:val="en-US"/>
        </w:rPr>
      </w:pPr>
      <w:r>
        <w:rPr>
          <w:lang w:val="en-US"/>
        </w:rPr>
        <w:t xml:space="preserve">4. </w:t>
      </w:r>
      <w:r>
        <w:rPr>
          <w:b/>
          <w:lang w:val="en-US"/>
        </w:rPr>
        <w:t>we</w:t>
      </w:r>
      <w:r>
        <w:rPr>
          <w:lang w:val="en-US"/>
        </w:rPr>
        <w:t xml:space="preserve">. ver. </w:t>
      </w:r>
      <w:r w:rsidR="006B227C" w:rsidRPr="00A40EFA">
        <w:rPr>
          <w:lang w:val="en-US"/>
        </w:rPr>
        <w:t xml:space="preserve"> Col1.9</w:t>
      </w:r>
      <w:r>
        <w:rPr>
          <w:lang w:val="en-US"/>
        </w:rPr>
        <w:t xml:space="preserve">. 2 Co </w:t>
      </w:r>
      <w:r w:rsidR="006B227C" w:rsidRPr="00A40EFA">
        <w:rPr>
          <w:lang w:val="en-US"/>
        </w:rPr>
        <w:t xml:space="preserve"> 2Co7.7</w:t>
      </w:r>
      <w:r>
        <w:rPr>
          <w:lang w:val="en-US"/>
        </w:rPr>
        <w:t xml:space="preserve">. Ep </w:t>
      </w:r>
      <w:r w:rsidR="006B227C" w:rsidRPr="00A40EFA">
        <w:rPr>
          <w:lang w:val="en-US"/>
        </w:rPr>
        <w:t xml:space="preserve"> Eph1.15</w:t>
      </w:r>
      <w:r>
        <w:rPr>
          <w:lang w:val="en-US"/>
        </w:rPr>
        <w:t xml:space="preserve">. 1 Th </w:t>
      </w:r>
      <w:r w:rsidR="006B227C" w:rsidRPr="00A40EFA">
        <w:rPr>
          <w:lang w:val="en-US"/>
        </w:rPr>
        <w:t xml:space="preserve"> 1Th3.6</w:t>
      </w:r>
      <w:r>
        <w:rPr>
          <w:lang w:val="en-US"/>
        </w:rPr>
        <w:t xml:space="preserve">. 3 J </w:t>
      </w:r>
      <w:r w:rsidR="006B227C" w:rsidRPr="00A40EFA">
        <w:rPr>
          <w:lang w:val="en-US"/>
        </w:rPr>
        <w:t xml:space="preserve"> 3Jn3</w:t>
      </w:r>
      <w:r>
        <w:rPr>
          <w:lang w:val="en-US"/>
        </w:rPr>
        <w:t>, *</w:t>
      </w:r>
      <w:r w:rsidR="006B227C" w:rsidRPr="00A40EFA">
        <w:rPr>
          <w:lang w:val="en-US"/>
        </w:rPr>
        <w:t xml:space="preserve"> 3Jn4</w:t>
      </w:r>
      <w:r>
        <w:rPr>
          <w:lang w:val="en-US"/>
        </w:rPr>
        <w:t xml:space="preserve">. </w:t>
      </w:r>
      <w:r>
        <w:rPr>
          <w:b/>
          <w:lang w:val="en-US"/>
        </w:rPr>
        <w:t>faith</w:t>
      </w:r>
      <w:r>
        <w:rPr>
          <w:lang w:val="en-US"/>
        </w:rPr>
        <w:t>. Ga *</w:t>
      </w:r>
      <w:r w:rsidR="006B227C" w:rsidRPr="00A40EFA">
        <w:rPr>
          <w:lang w:val="en-US"/>
        </w:rPr>
        <w:t xml:space="preserve"> Ga5.6</w:t>
      </w:r>
      <w:r>
        <w:rPr>
          <w:lang w:val="en-US"/>
        </w:rPr>
        <w:t>. 1 Th +*</w:t>
      </w:r>
      <w:r w:rsidR="006B227C" w:rsidRPr="00A40EFA">
        <w:rPr>
          <w:lang w:val="en-US"/>
        </w:rPr>
        <w:t xml:space="preserve"> 1Th1.3</w:t>
      </w:r>
      <w:r>
        <w:rPr>
          <w:lang w:val="en-US"/>
        </w:rPr>
        <w:t xml:space="preserve">. </w:t>
      </w:r>
      <w:r w:rsidR="006B227C" w:rsidRPr="00A40EFA">
        <w:rPr>
          <w:lang w:val="en-US"/>
        </w:rPr>
        <w:t xml:space="preserve"> 1Th4.9</w:t>
      </w:r>
      <w:r>
        <w:rPr>
          <w:lang w:val="en-US"/>
        </w:rPr>
        <w:t xml:space="preserve">, </w:t>
      </w:r>
      <w:r w:rsidR="006B227C" w:rsidRPr="00A40EFA">
        <w:rPr>
          <w:lang w:val="en-US"/>
        </w:rPr>
        <w:t xml:space="preserve"> 1Th4.10</w:t>
      </w:r>
      <w:r>
        <w:rPr>
          <w:lang w:val="en-US"/>
        </w:rPr>
        <w:t>. 2 Th *</w:t>
      </w:r>
      <w:r w:rsidR="006B227C" w:rsidRPr="00A40EFA">
        <w:rPr>
          <w:lang w:val="en-US"/>
        </w:rPr>
        <w:t xml:space="preserve"> 2Th1.3</w:t>
      </w:r>
      <w:r>
        <w:rPr>
          <w:lang w:val="en-US"/>
        </w:rPr>
        <w:t>. Phm *</w:t>
      </w:r>
      <w:r w:rsidR="006B227C" w:rsidRPr="00A40EFA">
        <w:rPr>
          <w:lang w:val="en-US"/>
        </w:rPr>
        <w:t xml:space="preserve"> Phm5</w:t>
      </w:r>
      <w:r>
        <w:rPr>
          <w:lang w:val="en-US"/>
        </w:rPr>
        <w:t>. 1 P *</w:t>
      </w:r>
      <w:r w:rsidR="006B227C" w:rsidRPr="00A40EFA">
        <w:rPr>
          <w:lang w:val="en-US"/>
        </w:rPr>
        <w:t xml:space="preserve"> 1Pe1.21-23</w:t>
      </w:r>
      <w:r>
        <w:rPr>
          <w:lang w:val="en-US"/>
        </w:rPr>
        <w:t>. 1 J *</w:t>
      </w:r>
      <w:r w:rsidR="006B227C" w:rsidRPr="00A40EFA">
        <w:rPr>
          <w:lang w:val="en-US"/>
        </w:rPr>
        <w:t xml:space="preserve"> 1Jn3.14</w:t>
      </w:r>
      <w:r>
        <w:rPr>
          <w:lang w:val="en-US"/>
        </w:rPr>
        <w:t xml:space="preserve">, </w:t>
      </w:r>
      <w:r w:rsidR="006B227C" w:rsidRPr="00A40EFA">
        <w:rPr>
          <w:lang w:val="en-US"/>
        </w:rPr>
        <w:t xml:space="preserve"> 1Jn3.23</w:t>
      </w:r>
      <w:r>
        <w:rPr>
          <w:lang w:val="en-US"/>
        </w:rPr>
        <w:t>. *</w:t>
      </w:r>
      <w:r w:rsidR="006B227C" w:rsidRPr="00A40EFA">
        <w:rPr>
          <w:lang w:val="en-US"/>
        </w:rPr>
        <w:t xml:space="preserve"> 1Jn4.16</w:t>
      </w:r>
      <w:r>
        <w:rPr>
          <w:lang w:val="en-US"/>
        </w:rPr>
        <w:t xml:space="preserve">. </w:t>
      </w:r>
      <w:r>
        <w:rPr>
          <w:b/>
          <w:lang w:val="en-US"/>
        </w:rPr>
        <w:t>the love</w:t>
      </w:r>
      <w:r>
        <w:rPr>
          <w:lang w:val="en-US"/>
        </w:rPr>
        <w:t>. He +*</w:t>
      </w:r>
      <w:r w:rsidR="006B227C" w:rsidRPr="00A40EFA">
        <w:rPr>
          <w:lang w:val="en-US"/>
        </w:rPr>
        <w:t xml:space="preserve"> Heb6.10</w:t>
      </w:r>
      <w:r>
        <w:rPr>
          <w:lang w:val="en-US"/>
        </w:rPr>
        <w:t>. 2 P *</w:t>
      </w:r>
      <w:r w:rsidR="006B227C" w:rsidRPr="00A40EFA">
        <w:rPr>
          <w:lang w:val="en-US"/>
        </w:rPr>
        <w:t xml:space="preserve"> 2Pe1.5</w:t>
      </w:r>
      <w:r>
        <w:rPr>
          <w:lang w:val="en-US"/>
        </w:rPr>
        <w:t xml:space="preserve">, </w:t>
      </w:r>
      <w:r w:rsidR="006B227C" w:rsidRPr="00A40EFA">
        <w:rPr>
          <w:lang w:val="en-US"/>
        </w:rPr>
        <w:t xml:space="preserve"> 2Pe1.7</w:t>
      </w:r>
      <w:r>
        <w:rPr>
          <w:lang w:val="en-US"/>
        </w:rPr>
        <w:t xml:space="preserve">. </w:t>
      </w:r>
    </w:p>
    <w:p w:rsidR="003E23E9" w:rsidRDefault="003E23E9" w:rsidP="00710603">
      <w:pPr>
        <w:ind w:firstLine="360"/>
        <w:jc w:val="both"/>
      </w:pPr>
      <w:r>
        <w:rPr>
          <w:lang w:val="en-US"/>
        </w:rPr>
        <w:t xml:space="preserve">5. </w:t>
      </w:r>
      <w:r>
        <w:rPr>
          <w:b/>
          <w:lang w:val="en-US"/>
        </w:rPr>
        <w:t>the hope</w:t>
      </w:r>
      <w:r>
        <w:rPr>
          <w:lang w:val="en-US"/>
        </w:rPr>
        <w:t>. ver. *</w:t>
      </w:r>
      <w:r w:rsidR="006B227C" w:rsidRPr="00A40EFA">
        <w:rPr>
          <w:lang w:val="en-US"/>
        </w:rPr>
        <w:t xml:space="preserve"> Col1.23</w:t>
      </w:r>
      <w:r>
        <w:rPr>
          <w:lang w:val="en-US"/>
        </w:rPr>
        <w:t xml:space="preserve">, </w:t>
      </w:r>
      <w:r w:rsidR="006B227C" w:rsidRPr="00A40EFA">
        <w:rPr>
          <w:lang w:val="en-US"/>
        </w:rPr>
        <w:t xml:space="preserve"> Col1.27</w:t>
      </w:r>
      <w:r>
        <w:rPr>
          <w:lang w:val="en-US"/>
        </w:rPr>
        <w:t>. Ac +</w:t>
      </w:r>
      <w:r w:rsidR="006B227C" w:rsidRPr="00A40EFA">
        <w:rPr>
          <w:lang w:val="en-US"/>
        </w:rPr>
        <w:t xml:space="preserve"> Ac23.6</w:t>
      </w:r>
      <w:r>
        <w:rPr>
          <w:lang w:val="en-US"/>
        </w:rPr>
        <w:t>. *</w:t>
      </w:r>
      <w:r w:rsidR="006B227C" w:rsidRPr="00A40EFA">
        <w:rPr>
          <w:lang w:val="en-US"/>
        </w:rPr>
        <w:t xml:space="preserve"> Ac24.15</w:t>
      </w:r>
      <w:r>
        <w:rPr>
          <w:lang w:val="en-US"/>
        </w:rPr>
        <w:t xml:space="preserve">. </w:t>
      </w:r>
      <w:r w:rsidR="006B227C" w:rsidRPr="00A40EFA">
        <w:rPr>
          <w:lang w:val="en-US"/>
        </w:rPr>
        <w:t xml:space="preserve"> Ac26.6</w:t>
      </w:r>
      <w:r>
        <w:rPr>
          <w:lang w:val="en-US"/>
        </w:rPr>
        <w:t xml:space="preserve">, </w:t>
      </w:r>
      <w:r w:rsidR="006B227C" w:rsidRPr="00A40EFA">
        <w:rPr>
          <w:lang w:val="en-US"/>
        </w:rPr>
        <w:t xml:space="preserve"> Ac26.7</w:t>
      </w:r>
      <w:r>
        <w:rPr>
          <w:lang w:val="en-US"/>
        </w:rPr>
        <w:t>. Ro +*</w:t>
      </w:r>
      <w:r w:rsidR="006B227C" w:rsidRPr="00A40EFA">
        <w:rPr>
          <w:lang w:val="en-US"/>
        </w:rPr>
        <w:t xml:space="preserve"> Ro15.4</w:t>
      </w:r>
      <w:r>
        <w:rPr>
          <w:lang w:val="en-US"/>
        </w:rPr>
        <w:t xml:space="preserve">. 1 Co </w:t>
      </w:r>
      <w:r w:rsidR="006B227C" w:rsidRPr="00A40EFA">
        <w:rPr>
          <w:lang w:val="en-US"/>
        </w:rPr>
        <w:t xml:space="preserve"> 1Co13.13</w:t>
      </w:r>
      <w:r>
        <w:rPr>
          <w:lang w:val="en-US"/>
        </w:rPr>
        <w:t>. *</w:t>
      </w:r>
      <w:r w:rsidR="006B227C" w:rsidRPr="00A40EFA">
        <w:rPr>
          <w:lang w:val="en-US"/>
        </w:rPr>
        <w:t xml:space="preserve"> 1Co15.19</w:t>
      </w:r>
      <w:r>
        <w:rPr>
          <w:lang w:val="en-US"/>
        </w:rPr>
        <w:t>. Ga *</w:t>
      </w:r>
      <w:r w:rsidR="006B227C" w:rsidRPr="00A40EFA">
        <w:rPr>
          <w:lang w:val="en-US"/>
        </w:rPr>
        <w:t xml:space="preserve"> Ga5.5</w:t>
      </w:r>
      <w:r>
        <w:rPr>
          <w:lang w:val="en-US"/>
        </w:rPr>
        <w:t>. Ep *</w:t>
      </w:r>
      <w:r w:rsidR="006B227C" w:rsidRPr="00A40EFA">
        <w:rPr>
          <w:lang w:val="en-US"/>
        </w:rPr>
        <w:t xml:space="preserve"> Eph1.18</w:t>
      </w:r>
      <w:r>
        <w:rPr>
          <w:lang w:val="en-US"/>
        </w:rPr>
        <w:t xml:space="preserve">, </w:t>
      </w:r>
      <w:r w:rsidR="006B227C" w:rsidRPr="00A40EFA">
        <w:rPr>
          <w:lang w:val="en-US"/>
        </w:rPr>
        <w:t xml:space="preserve"> Eph1.19</w:t>
      </w:r>
      <w:r>
        <w:rPr>
          <w:lang w:val="en-US"/>
        </w:rPr>
        <w:t>. +*</w:t>
      </w:r>
      <w:r w:rsidR="006B227C" w:rsidRPr="00A40EFA">
        <w:rPr>
          <w:lang w:val="en-US"/>
        </w:rPr>
        <w:t xml:space="preserve"> Eph4.4</w:t>
      </w:r>
      <w:r>
        <w:rPr>
          <w:lang w:val="en-US"/>
        </w:rPr>
        <w:t>. 2 Th *</w:t>
      </w:r>
      <w:r w:rsidR="006B227C" w:rsidRPr="00A40EFA">
        <w:rPr>
          <w:lang w:val="en-US"/>
        </w:rPr>
        <w:t xml:space="preserve"> 2Th2.16</w:t>
      </w:r>
      <w:r>
        <w:rPr>
          <w:lang w:val="en-US"/>
        </w:rPr>
        <w:t>. Ti +</w:t>
      </w:r>
      <w:r w:rsidR="006B227C" w:rsidRPr="00A40EFA">
        <w:rPr>
          <w:lang w:val="en-US"/>
        </w:rPr>
        <w:t xml:space="preserve"> Tt1.2</w:t>
      </w:r>
      <w:r>
        <w:rPr>
          <w:lang w:val="en-US"/>
        </w:rPr>
        <w:t>. He +</w:t>
      </w:r>
      <w:r w:rsidR="006B227C" w:rsidRPr="00A40EFA">
        <w:rPr>
          <w:lang w:val="en-US"/>
        </w:rPr>
        <w:t xml:space="preserve"> Heb3.6</w:t>
      </w:r>
      <w:r>
        <w:rPr>
          <w:lang w:val="en-US"/>
        </w:rPr>
        <w:t xml:space="preserve">. </w:t>
      </w:r>
      <w:r w:rsidR="006B227C" w:rsidRPr="00A40EFA">
        <w:rPr>
          <w:lang w:val="en-US"/>
        </w:rPr>
        <w:t xml:space="preserve"> Heb7.19</w:t>
      </w:r>
      <w:r>
        <w:rPr>
          <w:lang w:val="en-US"/>
        </w:rPr>
        <w:t>. 1 P +*</w:t>
      </w:r>
      <w:r w:rsidR="006B227C" w:rsidRPr="00A40EFA">
        <w:rPr>
          <w:lang w:val="en-US"/>
        </w:rPr>
        <w:t xml:space="preserve"> 1Pe3.15</w:t>
      </w:r>
      <w:r>
        <w:rPr>
          <w:lang w:val="en-US"/>
        </w:rPr>
        <w:t>. 1 J *</w:t>
      </w:r>
      <w:r w:rsidR="006B227C" w:rsidRPr="00A40EFA">
        <w:rPr>
          <w:lang w:val="en-US"/>
        </w:rPr>
        <w:t xml:space="preserve"> 1Jn3.3</w:t>
      </w:r>
      <w:r>
        <w:rPr>
          <w:lang w:val="en-US"/>
        </w:rPr>
        <w:t xml:space="preserve">. </w:t>
      </w:r>
      <w:r>
        <w:rPr>
          <w:b/>
          <w:lang w:val="en-US"/>
        </w:rPr>
        <w:t>laid</w:t>
      </w:r>
      <w:r>
        <w:rPr>
          <w:lang w:val="en-US"/>
        </w:rPr>
        <w:t>. Ps *</w:t>
      </w:r>
      <w:r w:rsidR="006B227C" w:rsidRPr="00A40EFA">
        <w:rPr>
          <w:lang w:val="en-US"/>
        </w:rPr>
        <w:t xml:space="preserve"> Ps31.19</w:t>
      </w:r>
      <w:r>
        <w:rPr>
          <w:lang w:val="en-US"/>
        </w:rPr>
        <w:t xml:space="preserve">. </w:t>
      </w:r>
      <w:r w:rsidRPr="00A40EFA">
        <w:t xml:space="preserve">Mt </w:t>
      </w:r>
      <w:r w:rsidRPr="00A40EFA">
        <w:rPr>
          <w:rFonts w:ascii="Segoe UI Symbol" w:hAnsi="Segoe UI Symbol" w:cs="Segoe UI Symbol"/>
        </w:rPr>
        <w:t>✓</w:t>
      </w:r>
      <w:r w:rsidR="006B227C">
        <w:t xml:space="preserve"> Mt6.19-21</w:t>
      </w:r>
      <w:r w:rsidRPr="00A40EFA">
        <w:t xml:space="preserve">. Lk </w:t>
      </w:r>
      <w:r w:rsidR="006B227C">
        <w:t xml:space="preserve"> Lk12.33</w:t>
      </w:r>
      <w:r w:rsidRPr="00A40EFA">
        <w:t xml:space="preserve">, </w:t>
      </w:r>
      <w:r w:rsidR="006B227C">
        <w:t xml:space="preserve"> Lk12.34</w:t>
      </w:r>
      <w:r w:rsidRPr="00A40EFA">
        <w:t xml:space="preserve">. Ph </w:t>
      </w:r>
      <w:r w:rsidR="006B227C">
        <w:t xml:space="preserve"> Php3.20</w:t>
      </w:r>
      <w:r w:rsidRPr="00A40EFA">
        <w:t xml:space="preserve">. 1 Ti </w:t>
      </w:r>
      <w:r w:rsidR="006B227C">
        <w:t xml:space="preserve"> 1Ti6.19</w:t>
      </w:r>
      <w:r w:rsidRPr="00A40EFA">
        <w:t>. 2 Ti *</w:t>
      </w:r>
      <w:r w:rsidR="006B227C">
        <w:t xml:space="preserve"> 2Ti4.8</w:t>
      </w:r>
      <w:r w:rsidRPr="00A40EFA">
        <w:t xml:space="preserve">. </w:t>
      </w:r>
      <w:r>
        <w:rPr>
          <w:lang w:val="en-US"/>
        </w:rPr>
        <w:t xml:space="preserve">1 P </w:t>
      </w:r>
      <w:r>
        <w:rPr>
          <w:rFonts w:ascii="Segoe UI Symbol" w:hAnsi="Segoe UI Symbol" w:cs="Segoe UI Symbol"/>
          <w:lang w:val="en-US"/>
        </w:rPr>
        <w:t>✓</w:t>
      </w:r>
      <w:r w:rsidR="006B227C" w:rsidRPr="00A40EFA">
        <w:rPr>
          <w:lang w:val="en-US"/>
        </w:rPr>
        <w:t xml:space="preserve"> 1Pe1.3</w:t>
      </w:r>
      <w:r>
        <w:rPr>
          <w:lang w:val="en-US"/>
        </w:rPr>
        <w:t xml:space="preserve">, </w:t>
      </w:r>
      <w:r w:rsidR="006B227C" w:rsidRPr="00A40EFA">
        <w:rPr>
          <w:lang w:val="en-US"/>
        </w:rPr>
        <w:t xml:space="preserve"> 1Pe1.4</w:t>
      </w:r>
      <w:r>
        <w:rPr>
          <w:lang w:val="en-US"/>
        </w:rPr>
        <w:t xml:space="preserve">. </w:t>
      </w:r>
      <w:r>
        <w:rPr>
          <w:b/>
          <w:lang w:val="en-US"/>
        </w:rPr>
        <w:t>the word</w:t>
      </w:r>
      <w:r>
        <w:rPr>
          <w:lang w:val="en-US"/>
        </w:rPr>
        <w:t>. Col *</w:t>
      </w:r>
      <w:r w:rsidR="006B227C" w:rsidRPr="00A40EFA">
        <w:rPr>
          <w:lang w:val="en-US"/>
        </w:rPr>
        <w:t xml:space="preserve"> Col3.16</w:t>
      </w:r>
      <w:r>
        <w:rPr>
          <w:lang w:val="en-US"/>
        </w:rPr>
        <w:t>. Ac +*</w:t>
      </w:r>
      <w:r w:rsidR="006B227C" w:rsidRPr="00A40EFA">
        <w:rPr>
          <w:lang w:val="en-US"/>
        </w:rPr>
        <w:t xml:space="preserve"> Ac10.36</w:t>
      </w:r>
      <w:r>
        <w:rPr>
          <w:lang w:val="en-US"/>
        </w:rPr>
        <w:t xml:space="preserve">. </w:t>
      </w:r>
      <w:r w:rsidR="006B227C" w:rsidRPr="00A40EFA">
        <w:rPr>
          <w:lang w:val="en-US"/>
        </w:rPr>
        <w:t xml:space="preserve"> Ac13.26</w:t>
      </w:r>
      <w:r>
        <w:rPr>
          <w:lang w:val="en-US"/>
        </w:rPr>
        <w:t>. Ro *</w:t>
      </w:r>
      <w:r w:rsidR="006B227C" w:rsidRPr="00A40EFA">
        <w:rPr>
          <w:lang w:val="en-US"/>
        </w:rPr>
        <w:t xml:space="preserve"> Ro10.8</w:t>
      </w:r>
      <w:r>
        <w:rPr>
          <w:lang w:val="en-US"/>
        </w:rPr>
        <w:t xml:space="preserve">. 2 Co </w:t>
      </w:r>
      <w:r w:rsidR="006B227C" w:rsidRPr="00A40EFA">
        <w:rPr>
          <w:lang w:val="en-US"/>
        </w:rPr>
        <w:t xml:space="preserve"> 2Co5.19</w:t>
      </w:r>
      <w:r>
        <w:rPr>
          <w:lang w:val="en-US"/>
        </w:rPr>
        <w:t xml:space="preserve">. </w:t>
      </w:r>
      <w:r w:rsidR="006B227C" w:rsidRPr="00A40EFA">
        <w:rPr>
          <w:lang w:val="en-US"/>
        </w:rPr>
        <w:t xml:space="preserve"> 2Co6.7</w:t>
      </w:r>
      <w:r>
        <w:rPr>
          <w:lang w:val="en-US"/>
        </w:rPr>
        <w:t>. Ep +*</w:t>
      </w:r>
      <w:r w:rsidR="006B227C" w:rsidRPr="00A40EFA">
        <w:rPr>
          <w:lang w:val="en-US"/>
        </w:rPr>
        <w:t xml:space="preserve"> Eph1.13</w:t>
      </w:r>
      <w:r>
        <w:rPr>
          <w:lang w:val="en-US"/>
        </w:rPr>
        <w:t>. 1 Th *</w:t>
      </w:r>
      <w:r w:rsidR="006B227C" w:rsidRPr="00A40EFA">
        <w:rPr>
          <w:lang w:val="en-US"/>
        </w:rPr>
        <w:t xml:space="preserve"> 1Th1.5</w:t>
      </w:r>
      <w:r>
        <w:rPr>
          <w:lang w:val="en-US"/>
        </w:rPr>
        <w:t xml:space="preserve">. </w:t>
      </w:r>
      <w:r>
        <w:rPr>
          <w:rFonts w:ascii="Segoe UI Symbol" w:hAnsi="Segoe UI Symbol" w:cs="Segoe UI Symbol"/>
          <w:lang w:val="en-US"/>
        </w:rPr>
        <w:t>✓</w:t>
      </w:r>
      <w:r w:rsidR="006B227C" w:rsidRPr="00A40EFA">
        <w:rPr>
          <w:lang w:val="en-US"/>
        </w:rPr>
        <w:t xml:space="preserve"> 1Th2.13</w:t>
      </w:r>
      <w:r>
        <w:rPr>
          <w:lang w:val="en-US"/>
        </w:rPr>
        <w:t xml:space="preserve">. </w:t>
      </w:r>
      <w:r w:rsidRPr="00A40EFA">
        <w:t xml:space="preserve">1 Ti </w:t>
      </w:r>
      <w:r w:rsidR="006B227C">
        <w:t xml:space="preserve"> 1Ti1.15</w:t>
      </w:r>
      <w:r w:rsidRPr="00A40EFA">
        <w:t>. 2 Ti +</w:t>
      </w:r>
      <w:r w:rsidRPr="00A40EFA">
        <w:rPr>
          <w:rFonts w:ascii="Segoe UI Symbol" w:hAnsi="Segoe UI Symbol" w:cs="Segoe UI Symbol"/>
        </w:rPr>
        <w:t>✓</w:t>
      </w:r>
      <w:r w:rsidR="006B227C">
        <w:t xml:space="preserve"> 2Ti3.15-17</w:t>
      </w:r>
      <w:r w:rsidRPr="00A40EFA">
        <w:t xml:space="preserve">. 1 P </w:t>
      </w:r>
      <w:r w:rsidRPr="00A40EFA">
        <w:rPr>
          <w:rFonts w:ascii="Segoe UI Symbol" w:hAnsi="Segoe UI Symbol" w:cs="Segoe UI Symbol"/>
        </w:rPr>
        <w:t>✓</w:t>
      </w:r>
      <w:r w:rsidR="006B227C">
        <w:t xml:space="preserve"> 1Pe2.2</w:t>
      </w:r>
      <w:r w:rsidRPr="00A40EFA">
        <w:t xml:space="preserve">. </w:t>
      </w:r>
      <w:r w:rsidRPr="00A40EFA">
        <w:rPr>
          <w:b/>
        </w:rPr>
        <w:t>the truth</w:t>
      </w:r>
      <w:r w:rsidRPr="00A40EFA">
        <w:t>. Ga +</w:t>
      </w:r>
      <w:r w:rsidR="006B227C">
        <w:t xml:space="preserve"> Ga2.5</w:t>
      </w:r>
      <w:r w:rsidRPr="00A40EFA">
        <w:t xml:space="preserve">. </w:t>
      </w:r>
    </w:p>
    <w:p w:rsidR="003E23E9" w:rsidRPr="00A40EFA" w:rsidRDefault="003E23E9" w:rsidP="00710603">
      <w:pPr>
        <w:ind w:firstLine="360"/>
        <w:jc w:val="both"/>
        <w:rPr>
          <w:lang w:val="en-US"/>
        </w:rPr>
      </w:pPr>
      <w:r>
        <w:rPr>
          <w:lang w:val="en-US"/>
        </w:rPr>
        <w:t xml:space="preserve">6. </w:t>
      </w:r>
      <w:r>
        <w:rPr>
          <w:b/>
          <w:lang w:val="en-US"/>
        </w:rPr>
        <w:t>is come</w:t>
      </w:r>
      <w:r>
        <w:rPr>
          <w:lang w:val="en-US"/>
        </w:rPr>
        <w:t xml:space="preserve">. ver. </w:t>
      </w:r>
      <w:r w:rsidR="006B227C" w:rsidRPr="00A40EFA">
        <w:rPr>
          <w:lang w:val="en-US"/>
        </w:rPr>
        <w:t xml:space="preserve"> Col1.23</w:t>
      </w:r>
      <w:r>
        <w:rPr>
          <w:lang w:val="en-US"/>
        </w:rPr>
        <w:t xml:space="preserve">. Ps </w:t>
      </w:r>
      <w:r w:rsidR="006B227C" w:rsidRPr="00A40EFA">
        <w:rPr>
          <w:lang w:val="en-US"/>
        </w:rPr>
        <w:t xml:space="preserve"> Ps98.3</w:t>
      </w:r>
      <w:r>
        <w:rPr>
          <w:lang w:val="en-US"/>
        </w:rPr>
        <w:t xml:space="preserve">. Mt </w:t>
      </w:r>
      <w:r w:rsidR="006B227C" w:rsidRPr="00A40EFA">
        <w:rPr>
          <w:lang w:val="en-US"/>
        </w:rPr>
        <w:t xml:space="preserve"> Mt24.14</w:t>
      </w:r>
      <w:r>
        <w:rPr>
          <w:lang w:val="en-US"/>
        </w:rPr>
        <w:t>. +*</w:t>
      </w:r>
      <w:r w:rsidR="006B227C" w:rsidRPr="00A40EFA">
        <w:rPr>
          <w:lang w:val="en-US"/>
        </w:rPr>
        <w:t xml:space="preserve"> Mt28.19</w:t>
      </w:r>
      <w:r>
        <w:rPr>
          <w:lang w:val="en-US"/>
        </w:rPr>
        <w:t>. Mk *</w:t>
      </w:r>
      <w:r w:rsidR="006B227C" w:rsidRPr="00A40EFA">
        <w:rPr>
          <w:lang w:val="en-US"/>
        </w:rPr>
        <w:t xml:space="preserve"> Mk16.15</w:t>
      </w:r>
      <w:r>
        <w:rPr>
          <w:lang w:val="en-US"/>
        </w:rPr>
        <w:t>. Ro +</w:t>
      </w:r>
      <w:r w:rsidR="006B227C" w:rsidRPr="00A40EFA">
        <w:rPr>
          <w:lang w:val="en-US"/>
        </w:rPr>
        <w:t xml:space="preserve"> Ro1.8</w:t>
      </w:r>
      <w:r>
        <w:rPr>
          <w:lang w:val="en-US"/>
        </w:rPr>
        <w:t>. *</w:t>
      </w:r>
      <w:r w:rsidR="006B227C" w:rsidRPr="00A40EFA">
        <w:rPr>
          <w:lang w:val="en-US"/>
        </w:rPr>
        <w:t xml:space="preserve"> Ro10.18</w:t>
      </w:r>
      <w:r>
        <w:rPr>
          <w:lang w:val="en-US"/>
        </w:rPr>
        <w:t xml:space="preserve">. </w:t>
      </w:r>
      <w:r w:rsidR="006B227C" w:rsidRPr="00A40EFA">
        <w:rPr>
          <w:lang w:val="en-US"/>
        </w:rPr>
        <w:t xml:space="preserve"> Ro15.19</w:t>
      </w:r>
      <w:r>
        <w:rPr>
          <w:lang w:val="en-US"/>
        </w:rPr>
        <w:t xml:space="preserve">. </w:t>
      </w:r>
      <w:r w:rsidR="006B227C" w:rsidRPr="00A40EFA">
        <w:rPr>
          <w:lang w:val="en-US"/>
        </w:rPr>
        <w:t xml:space="preserve"> Ro16.26</w:t>
      </w:r>
      <w:r>
        <w:rPr>
          <w:lang w:val="en-US"/>
        </w:rPr>
        <w:t xml:space="preserve">. 2 Co </w:t>
      </w:r>
      <w:r w:rsidR="006B227C" w:rsidRPr="00A40EFA">
        <w:rPr>
          <w:lang w:val="en-US"/>
        </w:rPr>
        <w:t xml:space="preserve"> 2Co10.14</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A40EFA">
        <w:rPr>
          <w:lang w:val="en-US"/>
        </w:rPr>
        <w:t xml:space="preserve"> Mt4.8</w:t>
      </w:r>
      <w:r>
        <w:rPr>
          <w:lang w:val="en-US"/>
        </w:rPr>
        <w:t xml:space="preserve">. </w:t>
      </w:r>
      <w:r>
        <w:rPr>
          <w:b/>
          <w:lang w:val="en-US"/>
        </w:rPr>
        <w:t>bringeth</w:t>
      </w:r>
      <w:r>
        <w:rPr>
          <w:lang w:val="en-US"/>
        </w:rPr>
        <w:t xml:space="preserve">. ver. </w:t>
      </w:r>
      <w:r w:rsidR="006B227C" w:rsidRPr="00A40EFA">
        <w:rPr>
          <w:lang w:val="en-US"/>
        </w:rPr>
        <w:t xml:space="preserve"> Col1.10</w:t>
      </w:r>
      <w:r>
        <w:rPr>
          <w:lang w:val="en-US"/>
        </w:rPr>
        <w:t xml:space="preserve">. Ge </w:t>
      </w:r>
      <w:r w:rsidR="006B227C" w:rsidRPr="00A40EFA">
        <w:rPr>
          <w:lang w:val="en-US"/>
        </w:rPr>
        <w:t xml:space="preserve"> Ge39.3</w:t>
      </w:r>
      <w:r>
        <w:rPr>
          <w:lang w:val="en-US"/>
        </w:rPr>
        <w:t xml:space="preserve">, </w:t>
      </w:r>
      <w:r w:rsidR="006B227C" w:rsidRPr="00A40EFA">
        <w:rPr>
          <w:lang w:val="en-US"/>
        </w:rPr>
        <w:t xml:space="preserve"> Ge39.23</w:t>
      </w:r>
      <w:r>
        <w:rPr>
          <w:lang w:val="en-US"/>
        </w:rPr>
        <w:t xml:space="preserve">. Dt </w:t>
      </w:r>
      <w:r w:rsidR="006B227C" w:rsidRPr="00A40EFA">
        <w:rPr>
          <w:lang w:val="en-US"/>
        </w:rPr>
        <w:t xml:space="preserve"> Dt29.9</w:t>
      </w:r>
      <w:r>
        <w:rPr>
          <w:lang w:val="en-US"/>
        </w:rPr>
        <w:t xml:space="preserve">. Jsh </w:t>
      </w:r>
      <w:r>
        <w:rPr>
          <w:rFonts w:ascii="Segoe UI Symbol" w:hAnsi="Segoe UI Symbol" w:cs="Segoe UI Symbol"/>
          <w:lang w:val="en-US"/>
        </w:rPr>
        <w:t>✓</w:t>
      </w:r>
      <w:r w:rsidR="006B227C" w:rsidRPr="00A40EFA">
        <w:rPr>
          <w:lang w:val="en-US"/>
        </w:rPr>
        <w:t xml:space="preserve"> Jos1.8</w:t>
      </w:r>
      <w:r>
        <w:rPr>
          <w:lang w:val="en-US"/>
        </w:rPr>
        <w:t>. Ps +*</w:t>
      </w:r>
      <w:r w:rsidR="006B227C" w:rsidRPr="00A40EFA">
        <w:rPr>
          <w:lang w:val="en-US"/>
        </w:rPr>
        <w:t xml:space="preserve"> Ps1.3</w:t>
      </w:r>
      <w:r>
        <w:rPr>
          <w:lang w:val="en-US"/>
        </w:rPr>
        <w:t xml:space="preserve">. Is </w:t>
      </w:r>
      <w:r w:rsidR="006B227C" w:rsidRPr="00A40EFA">
        <w:rPr>
          <w:lang w:val="en-US"/>
        </w:rPr>
        <w:t xml:space="preserve"> Is44.4</w:t>
      </w:r>
      <w:r>
        <w:rPr>
          <w:lang w:val="en-US"/>
        </w:rPr>
        <w:t>. Mk *</w:t>
      </w:r>
      <w:r w:rsidR="006B227C" w:rsidRPr="00A40EFA">
        <w:rPr>
          <w:lang w:val="en-US"/>
        </w:rPr>
        <w:t xml:space="preserve"> Mk4.8</w:t>
      </w:r>
      <w:r>
        <w:rPr>
          <w:lang w:val="en-US"/>
        </w:rPr>
        <w:t xml:space="preserve">, </w:t>
      </w:r>
      <w:r w:rsidR="006B227C" w:rsidRPr="00A40EFA">
        <w:rPr>
          <w:lang w:val="en-US"/>
        </w:rPr>
        <w:t xml:space="preserve"> Mk4.26-29</w:t>
      </w:r>
      <w:r>
        <w:rPr>
          <w:lang w:val="en-US"/>
        </w:rPr>
        <w:t>. Jn +*</w:t>
      </w:r>
      <w:r w:rsidR="006B227C" w:rsidRPr="00A40EFA">
        <w:rPr>
          <w:lang w:val="en-US"/>
        </w:rPr>
        <w:t xml:space="preserve"> Jn15.16</w:t>
      </w:r>
      <w:r>
        <w:rPr>
          <w:lang w:val="en-US"/>
        </w:rPr>
        <w:t xml:space="preserve">. Ac </w:t>
      </w:r>
      <w:r w:rsidR="006B227C" w:rsidRPr="00A40EFA">
        <w:rPr>
          <w:lang w:val="en-US"/>
        </w:rPr>
        <w:t xml:space="preserve"> Ac12.24</w:t>
      </w:r>
      <w:r>
        <w:rPr>
          <w:lang w:val="en-US"/>
        </w:rPr>
        <w:t xml:space="preserve">. Ro </w:t>
      </w:r>
      <w:r w:rsidR="006B227C" w:rsidRPr="00A40EFA">
        <w:rPr>
          <w:lang w:val="en-US"/>
        </w:rPr>
        <w:t xml:space="preserve"> Ro1.13</w:t>
      </w:r>
      <w:r>
        <w:rPr>
          <w:lang w:val="en-US"/>
        </w:rPr>
        <w:t xml:space="preserve">. </w:t>
      </w:r>
      <w:r w:rsidR="006B227C" w:rsidRPr="00A40EFA">
        <w:rPr>
          <w:lang w:val="en-US"/>
        </w:rPr>
        <w:t xml:space="preserve"> Ro15.28</w:t>
      </w:r>
      <w:r>
        <w:rPr>
          <w:lang w:val="en-US"/>
        </w:rPr>
        <w:t>. Ep *</w:t>
      </w:r>
      <w:r w:rsidR="006B227C" w:rsidRPr="00A40EFA">
        <w:rPr>
          <w:lang w:val="en-US"/>
        </w:rPr>
        <w:t xml:space="preserve"> Eph5.9</w:t>
      </w:r>
      <w:r>
        <w:rPr>
          <w:lang w:val="en-US"/>
        </w:rPr>
        <w:t>. Ph *</w:t>
      </w:r>
      <w:r w:rsidR="006B227C" w:rsidRPr="00A40EFA">
        <w:rPr>
          <w:lang w:val="en-US"/>
        </w:rPr>
        <w:t xml:space="preserve"> Php1.11</w:t>
      </w:r>
      <w:r>
        <w:rPr>
          <w:lang w:val="en-US"/>
        </w:rPr>
        <w:t xml:space="preserve">. </w:t>
      </w:r>
      <w:r w:rsidR="006B227C" w:rsidRPr="00A40EFA">
        <w:rPr>
          <w:lang w:val="en-US"/>
        </w:rPr>
        <w:t xml:space="preserve"> Php4.17</w:t>
      </w:r>
      <w:r>
        <w:rPr>
          <w:lang w:val="en-US"/>
        </w:rPr>
        <w:t>. 1 P *</w:t>
      </w:r>
      <w:r w:rsidR="006B227C" w:rsidRPr="00A40EFA">
        <w:rPr>
          <w:lang w:val="en-US"/>
        </w:rPr>
        <w:t xml:space="preserve"> 1Pe2.2</w:t>
      </w:r>
      <w:r>
        <w:rPr>
          <w:lang w:val="en-US"/>
        </w:rPr>
        <w:t xml:space="preserve">. </w:t>
      </w:r>
      <w:r>
        <w:rPr>
          <w:b/>
          <w:lang w:val="en-US"/>
        </w:rPr>
        <w:t>since</w:t>
      </w:r>
      <w:r>
        <w:rPr>
          <w:lang w:val="en-US"/>
        </w:rPr>
        <w:t xml:space="preserve">. Ro </w:t>
      </w:r>
      <w:r>
        <w:rPr>
          <w:rFonts w:ascii="Segoe UI Symbol" w:hAnsi="Segoe UI Symbol" w:cs="Segoe UI Symbol"/>
          <w:lang w:val="en-US"/>
        </w:rPr>
        <w:t>✓</w:t>
      </w:r>
      <w:r w:rsidR="006B227C" w:rsidRPr="00A40EFA">
        <w:rPr>
          <w:lang w:val="en-US"/>
        </w:rPr>
        <w:t xml:space="preserve"> Ro10.17</w:t>
      </w:r>
      <w:r>
        <w:rPr>
          <w:lang w:val="en-US"/>
        </w:rPr>
        <w:t xml:space="preserve">. Ep </w:t>
      </w:r>
      <w:r w:rsidR="006B227C" w:rsidRPr="00A40EFA">
        <w:rPr>
          <w:lang w:val="en-US"/>
        </w:rPr>
        <w:t xml:space="preserve"> Eph4.21</w:t>
      </w:r>
      <w:r>
        <w:rPr>
          <w:lang w:val="en-US"/>
        </w:rPr>
        <w:t xml:space="preserve">. </w:t>
      </w:r>
      <w:r>
        <w:rPr>
          <w:b/>
          <w:lang w:val="en-US"/>
        </w:rPr>
        <w:t>knew</w:t>
      </w:r>
      <w:r>
        <w:rPr>
          <w:lang w:val="en-US"/>
        </w:rPr>
        <w:t xml:space="preserve">. Gr. </w:t>
      </w:r>
      <w:r>
        <w:rPr>
          <w:i/>
          <w:lang w:val="en-US"/>
        </w:rPr>
        <w:t>epiginosko,</w:t>
      </w:r>
      <w:r>
        <w:rPr>
          <w:lang w:val="en-US"/>
        </w:rPr>
        <w:t xml:space="preserve"> Mt +</w:t>
      </w:r>
      <w:r w:rsidR="006B227C" w:rsidRPr="00A40EFA">
        <w:rPr>
          <w:lang w:val="en-US"/>
        </w:rPr>
        <w:t xml:space="preserve"> Mt11.27</w:t>
      </w:r>
      <w:r>
        <w:rPr>
          <w:lang w:val="en-US"/>
        </w:rPr>
        <w:t>. Ps *</w:t>
      </w:r>
      <w:r w:rsidR="006B227C" w:rsidRPr="00A40EFA">
        <w:rPr>
          <w:lang w:val="en-US"/>
        </w:rPr>
        <w:t xml:space="preserve"> Ps110.3</w:t>
      </w:r>
      <w:r>
        <w:rPr>
          <w:lang w:val="en-US"/>
        </w:rPr>
        <w:t xml:space="preserve">. Ac </w:t>
      </w:r>
      <w:r w:rsidR="006B227C" w:rsidRPr="00A40EFA">
        <w:rPr>
          <w:lang w:val="en-US"/>
        </w:rPr>
        <w:t xml:space="preserve"> Ac11.18</w:t>
      </w:r>
      <w:r>
        <w:rPr>
          <w:lang w:val="en-US"/>
        </w:rPr>
        <w:t>. *</w:t>
      </w:r>
      <w:r w:rsidR="006B227C" w:rsidRPr="00A40EFA">
        <w:rPr>
          <w:lang w:val="en-US"/>
        </w:rPr>
        <w:t xml:space="preserve"> Ac16.14</w:t>
      </w:r>
      <w:r>
        <w:rPr>
          <w:lang w:val="en-US"/>
        </w:rPr>
        <w:t>. +*</w:t>
      </w:r>
      <w:r w:rsidR="006B227C" w:rsidRPr="00A40EFA">
        <w:rPr>
          <w:lang w:val="en-US"/>
        </w:rPr>
        <w:t xml:space="preserve"> Ac26.18</w:t>
      </w:r>
      <w:r>
        <w:rPr>
          <w:lang w:val="en-US"/>
        </w:rPr>
        <w:t xml:space="preserve">. Ro </w:t>
      </w:r>
      <w:r w:rsidR="006B227C" w:rsidRPr="00A40EFA">
        <w:rPr>
          <w:lang w:val="en-US"/>
        </w:rPr>
        <w:t xml:space="preserve"> Ro16.26</w:t>
      </w:r>
      <w:r>
        <w:rPr>
          <w:lang w:val="en-US"/>
        </w:rPr>
        <w:t>. 1 Co *</w:t>
      </w:r>
      <w:r w:rsidR="006B227C" w:rsidRPr="00A40EFA">
        <w:rPr>
          <w:lang w:val="en-US"/>
        </w:rPr>
        <w:t xml:space="preserve"> 1Co15.10</w:t>
      </w:r>
      <w:r>
        <w:rPr>
          <w:lang w:val="en-US"/>
        </w:rPr>
        <w:t xml:space="preserve">, </w:t>
      </w:r>
      <w:r w:rsidR="006B227C" w:rsidRPr="00A40EFA">
        <w:rPr>
          <w:lang w:val="en-US"/>
        </w:rPr>
        <w:t xml:space="preserve"> 1Co15.11</w:t>
      </w:r>
      <w:r>
        <w:rPr>
          <w:lang w:val="en-US"/>
        </w:rPr>
        <w:t>. 2 Co +*</w:t>
      </w:r>
      <w:r w:rsidR="006B227C" w:rsidRPr="00A40EFA">
        <w:rPr>
          <w:lang w:val="en-US"/>
        </w:rPr>
        <w:t xml:space="preserve"> 2Co6.1</w:t>
      </w:r>
      <w:r>
        <w:rPr>
          <w:lang w:val="en-US"/>
        </w:rPr>
        <w:t>. Ep *</w:t>
      </w:r>
      <w:r w:rsidR="006B227C" w:rsidRPr="00A40EFA">
        <w:rPr>
          <w:lang w:val="en-US"/>
        </w:rPr>
        <w:t xml:space="preserve"> Eph3.2</w:t>
      </w:r>
      <w:r>
        <w:rPr>
          <w:lang w:val="en-US"/>
        </w:rPr>
        <w:t xml:space="preserve">. </w:t>
      </w:r>
      <w:r w:rsidR="006B227C" w:rsidRPr="00A40EFA">
        <w:rPr>
          <w:lang w:val="en-US"/>
        </w:rPr>
        <w:t xml:space="preserve"> Eph4.23</w:t>
      </w:r>
      <w:r>
        <w:rPr>
          <w:lang w:val="en-US"/>
        </w:rPr>
        <w:t xml:space="preserve">, </w:t>
      </w:r>
      <w:r w:rsidR="006B227C" w:rsidRPr="00A40EFA">
        <w:rPr>
          <w:lang w:val="en-US"/>
        </w:rPr>
        <w:t xml:space="preserve"> Eph4.24</w:t>
      </w:r>
      <w:r>
        <w:rPr>
          <w:lang w:val="en-US"/>
        </w:rPr>
        <w:t>. 1 Th *</w:t>
      </w:r>
      <w:r w:rsidR="006B227C" w:rsidRPr="00A40EFA">
        <w:rPr>
          <w:lang w:val="en-US"/>
        </w:rPr>
        <w:t xml:space="preserve"> 1Th1.5</w:t>
      </w:r>
      <w:r>
        <w:rPr>
          <w:lang w:val="en-US"/>
        </w:rPr>
        <w:t xml:space="preserve">. </w:t>
      </w:r>
      <w:r>
        <w:rPr>
          <w:rFonts w:ascii="Segoe UI Symbol" w:hAnsi="Segoe UI Symbol" w:cs="Segoe UI Symbol"/>
          <w:lang w:val="en-US"/>
        </w:rPr>
        <w:t>✓</w:t>
      </w:r>
      <w:r w:rsidR="006B227C" w:rsidRPr="00A40EFA">
        <w:rPr>
          <w:lang w:val="en-US"/>
        </w:rPr>
        <w:t xml:space="preserve"> 1Th2.13</w:t>
      </w:r>
      <w:r>
        <w:rPr>
          <w:lang w:val="en-US"/>
        </w:rPr>
        <w:t>. 2 Th *</w:t>
      </w:r>
      <w:r w:rsidR="006B227C" w:rsidRPr="00A40EFA">
        <w:rPr>
          <w:lang w:val="en-US"/>
        </w:rPr>
        <w:t xml:space="preserve"> 2Th2.13</w:t>
      </w:r>
      <w:r>
        <w:rPr>
          <w:lang w:val="en-US"/>
        </w:rPr>
        <w:t xml:space="preserve">, </w:t>
      </w:r>
      <w:r w:rsidR="006B227C" w:rsidRPr="00A40EFA">
        <w:rPr>
          <w:lang w:val="en-US"/>
        </w:rPr>
        <w:t xml:space="preserve"> 2Th2.14</w:t>
      </w:r>
      <w:r>
        <w:rPr>
          <w:lang w:val="en-US"/>
        </w:rPr>
        <w:t xml:space="preserve">. Ti </w:t>
      </w:r>
      <w:r>
        <w:rPr>
          <w:rFonts w:ascii="Segoe UI Symbol" w:hAnsi="Segoe UI Symbol" w:cs="Segoe UI Symbol"/>
          <w:lang w:val="en-US"/>
        </w:rPr>
        <w:t>✓</w:t>
      </w:r>
      <w:r w:rsidR="006B227C" w:rsidRPr="00A40EFA">
        <w:rPr>
          <w:lang w:val="en-US"/>
        </w:rPr>
        <w:t xml:space="preserve"> Tt2.11</w:t>
      </w:r>
      <w:r>
        <w:rPr>
          <w:lang w:val="en-US"/>
        </w:rPr>
        <w:t xml:space="preserve">, </w:t>
      </w:r>
      <w:r w:rsidR="006B227C" w:rsidRPr="00A40EFA">
        <w:rPr>
          <w:lang w:val="en-US"/>
        </w:rPr>
        <w:t xml:space="preserve"> Tt2.12</w:t>
      </w:r>
      <w:r>
        <w:rPr>
          <w:lang w:val="en-US"/>
        </w:rPr>
        <w:t xml:space="preserve">. 1 P </w:t>
      </w:r>
      <w:r w:rsidR="006B227C" w:rsidRPr="00A40EFA">
        <w:rPr>
          <w:lang w:val="en-US"/>
        </w:rPr>
        <w:t xml:space="preserve"> 1Pe1.2</w:t>
      </w:r>
      <w:r>
        <w:rPr>
          <w:lang w:val="en-US"/>
        </w:rPr>
        <w:t xml:space="preserve">, </w:t>
      </w:r>
      <w:r w:rsidR="006B227C" w:rsidRPr="00A40EFA">
        <w:rPr>
          <w:lang w:val="en-US"/>
        </w:rPr>
        <w:t xml:space="preserve"> 1Pe1.3</w:t>
      </w:r>
      <w:r>
        <w:rPr>
          <w:lang w:val="en-US"/>
        </w:rPr>
        <w:t>. *</w:t>
      </w:r>
      <w:r w:rsidR="006B227C" w:rsidRPr="00A40EFA">
        <w:rPr>
          <w:lang w:val="en-US"/>
        </w:rPr>
        <w:t xml:space="preserve"> 1Pe5.12</w:t>
      </w:r>
      <w:r>
        <w:rPr>
          <w:lang w:val="en-US"/>
        </w:rPr>
        <w:t xml:space="preserve">. </w:t>
      </w:r>
      <w:r>
        <w:rPr>
          <w:b/>
          <w:lang w:val="en-US"/>
        </w:rPr>
        <w:t>the grace</w:t>
      </w:r>
      <w:r>
        <w:rPr>
          <w:lang w:val="en-US"/>
        </w:rPr>
        <w:t>. Ac +*</w:t>
      </w:r>
      <w:r w:rsidR="006B227C" w:rsidRPr="00A40EFA">
        <w:rPr>
          <w:lang w:val="en-US"/>
        </w:rPr>
        <w:t xml:space="preserve"> Ac11.23</w:t>
      </w:r>
      <w:r>
        <w:rPr>
          <w:lang w:val="en-US"/>
        </w:rPr>
        <w:t>. *</w:t>
      </w:r>
      <w:r w:rsidR="006B227C" w:rsidRPr="00A40EFA">
        <w:rPr>
          <w:lang w:val="en-US"/>
        </w:rPr>
        <w:t xml:space="preserve"> Ac20.24</w:t>
      </w:r>
      <w:r>
        <w:rPr>
          <w:lang w:val="en-US"/>
        </w:rPr>
        <w:t xml:space="preserve">. </w:t>
      </w:r>
      <w:r>
        <w:rPr>
          <w:b/>
          <w:lang w:val="en-US"/>
        </w:rPr>
        <w:t>in truth</w:t>
      </w:r>
      <w:r>
        <w:rPr>
          <w:lang w:val="en-US"/>
        </w:rPr>
        <w:t xml:space="preserve">. Jn </w:t>
      </w:r>
      <w:r>
        <w:rPr>
          <w:rFonts w:ascii="Segoe UI Symbol" w:hAnsi="Segoe UI Symbol" w:cs="Segoe UI Symbol"/>
          <w:lang w:val="en-US"/>
        </w:rPr>
        <w:t>✓</w:t>
      </w:r>
      <w:r w:rsidR="006B227C" w:rsidRPr="00A40EFA">
        <w:rPr>
          <w:lang w:val="en-US"/>
        </w:rPr>
        <w:t xml:space="preserve"> Jn4.23</w:t>
      </w:r>
      <w:r>
        <w:rPr>
          <w:lang w:val="en-US"/>
        </w:rPr>
        <w:t xml:space="preserve">. </w:t>
      </w:r>
    </w:p>
    <w:p w:rsidR="003E23E9" w:rsidRDefault="003E23E9" w:rsidP="00710603">
      <w:pPr>
        <w:ind w:firstLine="360"/>
        <w:jc w:val="both"/>
      </w:pPr>
      <w:r>
        <w:rPr>
          <w:lang w:val="en-US"/>
        </w:rPr>
        <w:t xml:space="preserve">7. </w:t>
      </w:r>
      <w:r>
        <w:rPr>
          <w:b/>
          <w:lang w:val="en-US"/>
        </w:rPr>
        <w:t>Epaphras</w:t>
      </w:r>
      <w:r>
        <w:rPr>
          <w:lang w:val="en-US"/>
        </w:rPr>
        <w:t xml:space="preserve">. i.e. </w:t>
      </w:r>
      <w:r>
        <w:rPr>
          <w:i/>
          <w:lang w:val="en-US"/>
        </w:rPr>
        <w:t>covered with foam,</w:t>
      </w:r>
      <w:r>
        <w:rPr>
          <w:lang w:val="en-US"/>
        </w:rPr>
        <w:t xml:space="preserve"> </w:t>
      </w:r>
      <w:r>
        <w:rPr>
          <w:rFonts w:ascii="Segoe UI Symbol" w:hAnsi="Segoe UI Symbol" w:cs="Segoe UI Symbol"/>
          <w:lang w:val="en-US"/>
        </w:rPr>
        <w:t>❅</w:t>
      </w:r>
      <w:r>
        <w:rPr>
          <w:lang w:val="en-US"/>
        </w:rPr>
        <w:t>S#1889g. Col *</w:t>
      </w:r>
      <w:r w:rsidR="006B227C" w:rsidRPr="00A40EFA">
        <w:rPr>
          <w:lang w:val="en-US"/>
        </w:rPr>
        <w:t xml:space="preserve"> Col4.12</w:t>
      </w:r>
      <w:r>
        <w:rPr>
          <w:lang w:val="en-US"/>
        </w:rPr>
        <w:t xml:space="preserve">g. Ph </w:t>
      </w:r>
      <w:r w:rsidR="006B227C" w:rsidRPr="00A40EFA">
        <w:rPr>
          <w:lang w:val="en-US"/>
        </w:rPr>
        <w:t xml:space="preserve"> Php2.25</w:t>
      </w:r>
      <w:r>
        <w:rPr>
          <w:lang w:val="en-US"/>
        </w:rPr>
        <w:t xml:space="preserve">. </w:t>
      </w:r>
      <w:r w:rsidR="006B227C" w:rsidRPr="00A40EFA">
        <w:rPr>
          <w:lang w:val="en-US"/>
        </w:rPr>
        <w:t xml:space="preserve"> Php4.18</w:t>
      </w:r>
      <w:r>
        <w:rPr>
          <w:lang w:val="en-US"/>
        </w:rPr>
        <w:t>. Phm *</w:t>
      </w:r>
      <w:r w:rsidR="006B227C" w:rsidRPr="00A40EFA">
        <w:rPr>
          <w:lang w:val="en-US"/>
        </w:rPr>
        <w:t xml:space="preserve"> Phm23</w:t>
      </w:r>
      <w:r>
        <w:rPr>
          <w:lang w:val="en-US"/>
        </w:rPr>
        <w:t xml:space="preserve">g. </w:t>
      </w:r>
      <w:r>
        <w:rPr>
          <w:b/>
          <w:lang w:val="en-US"/>
        </w:rPr>
        <w:t>our</w:t>
      </w:r>
      <w:r>
        <w:rPr>
          <w:lang w:val="en-US"/>
        </w:rPr>
        <w:t xml:space="preserve">. Col </w:t>
      </w:r>
      <w:r w:rsidR="006B227C" w:rsidRPr="00A40EFA">
        <w:rPr>
          <w:lang w:val="en-US"/>
        </w:rPr>
        <w:t xml:space="preserve"> Col4.17</w:t>
      </w:r>
      <w:r>
        <w:rPr>
          <w:lang w:val="en-US"/>
        </w:rPr>
        <w:t xml:space="preserve">. See on Ph </w:t>
      </w:r>
      <w:r w:rsidR="006B227C" w:rsidRPr="00A40EFA">
        <w:rPr>
          <w:lang w:val="en-US"/>
        </w:rPr>
        <w:t xml:space="preserve"> Php2.19-22</w:t>
      </w:r>
      <w:r>
        <w:rPr>
          <w:lang w:val="en-US"/>
        </w:rPr>
        <w:t xml:space="preserve">, </w:t>
      </w:r>
      <w:r w:rsidR="006B227C" w:rsidRPr="00A40EFA">
        <w:rPr>
          <w:lang w:val="en-US"/>
        </w:rPr>
        <w:t xml:space="preserve"> Php2.25</w:t>
      </w:r>
      <w:r>
        <w:rPr>
          <w:lang w:val="en-US"/>
        </w:rPr>
        <w:t xml:space="preserve">. </w:t>
      </w:r>
      <w:r>
        <w:rPr>
          <w:b/>
          <w:lang w:val="en-US"/>
        </w:rPr>
        <w:t>faithful minister</w:t>
      </w:r>
      <w:r>
        <w:rPr>
          <w:lang w:val="en-US"/>
        </w:rPr>
        <w:t xml:space="preserve">. ver. </w:t>
      </w:r>
      <w:r w:rsidR="006B227C" w:rsidRPr="00A40EFA">
        <w:rPr>
          <w:lang w:val="en-US"/>
        </w:rPr>
        <w:t xml:space="preserve"> Col1.23</w:t>
      </w:r>
      <w:r>
        <w:rPr>
          <w:lang w:val="en-US"/>
        </w:rPr>
        <w:t xml:space="preserve">, </w:t>
      </w:r>
      <w:r w:rsidR="006B227C" w:rsidRPr="00A40EFA">
        <w:rPr>
          <w:lang w:val="en-US"/>
        </w:rPr>
        <w:t xml:space="preserve"> Col1.25</w:t>
      </w:r>
      <w:r>
        <w:rPr>
          <w:lang w:val="en-US"/>
        </w:rPr>
        <w:t xml:space="preserve">. Col </w:t>
      </w:r>
      <w:r w:rsidR="006B227C" w:rsidRPr="00A40EFA">
        <w:rPr>
          <w:lang w:val="en-US"/>
        </w:rPr>
        <w:t xml:space="preserve"> Col4.9</w:t>
      </w:r>
      <w:r>
        <w:rPr>
          <w:lang w:val="en-US"/>
        </w:rPr>
        <w:t xml:space="preserve">. Nu </w:t>
      </w:r>
      <w:r w:rsidR="006B227C" w:rsidRPr="00A40EFA">
        <w:rPr>
          <w:lang w:val="en-US"/>
        </w:rPr>
        <w:t xml:space="preserve"> Nu12.7</w:t>
      </w:r>
      <w:r>
        <w:rPr>
          <w:lang w:val="en-US"/>
        </w:rPr>
        <w:t>. Mt +*</w:t>
      </w:r>
      <w:r w:rsidR="006B227C" w:rsidRPr="00A40EFA">
        <w:rPr>
          <w:lang w:val="en-US"/>
        </w:rPr>
        <w:t xml:space="preserve"> Mt24.45</w:t>
      </w:r>
      <w:r>
        <w:rPr>
          <w:lang w:val="en-US"/>
        </w:rPr>
        <w:t>. *</w:t>
      </w:r>
      <w:r w:rsidR="006B227C" w:rsidRPr="00A40EFA">
        <w:rPr>
          <w:lang w:val="en-US"/>
        </w:rPr>
        <w:t xml:space="preserve"> Mt25.21</w:t>
      </w:r>
      <w:r>
        <w:rPr>
          <w:lang w:val="en-US"/>
        </w:rPr>
        <w:t>. 1 Co *</w:t>
      </w:r>
      <w:r w:rsidR="006B227C" w:rsidRPr="00A40EFA">
        <w:rPr>
          <w:lang w:val="en-US"/>
        </w:rPr>
        <w:t xml:space="preserve"> 1Co1.17</w:t>
      </w:r>
      <w:r>
        <w:rPr>
          <w:lang w:val="en-US"/>
        </w:rPr>
        <w:t>. +</w:t>
      </w:r>
      <w:r w:rsidR="006B227C" w:rsidRPr="00A40EFA">
        <w:rPr>
          <w:lang w:val="en-US"/>
        </w:rPr>
        <w:t xml:space="preserve"> 1Co3.5</w:t>
      </w:r>
      <w:r>
        <w:rPr>
          <w:lang w:val="en-US"/>
        </w:rPr>
        <w:t>. 4:+</w:t>
      </w:r>
      <w:r w:rsidR="006B227C" w:rsidRPr="00A40EFA">
        <w:rPr>
          <w:lang w:val="en-US"/>
        </w:rPr>
        <w:t xml:space="preserve"> 1Co4.2</w:t>
      </w:r>
      <w:r>
        <w:rPr>
          <w:lang w:val="en-US"/>
        </w:rPr>
        <w:t xml:space="preserve">, </w:t>
      </w:r>
      <w:r w:rsidR="006B227C" w:rsidRPr="00A40EFA">
        <w:rPr>
          <w:lang w:val="en-US"/>
        </w:rPr>
        <w:t xml:space="preserve"> 1Co4.17</w:t>
      </w:r>
      <w:r>
        <w:rPr>
          <w:lang w:val="en-US"/>
        </w:rPr>
        <w:t>. *</w:t>
      </w:r>
      <w:r w:rsidR="006B227C" w:rsidRPr="00A40EFA">
        <w:rPr>
          <w:lang w:val="en-US"/>
        </w:rPr>
        <w:t xml:space="preserve"> 1Co7.25</w:t>
      </w:r>
      <w:r>
        <w:rPr>
          <w:lang w:val="en-US"/>
        </w:rPr>
        <w:t xml:space="preserve">. 2 Co </w:t>
      </w:r>
      <w:r w:rsidR="006B227C" w:rsidRPr="00A40EFA">
        <w:rPr>
          <w:lang w:val="en-US"/>
        </w:rPr>
        <w:t xml:space="preserve"> 2Co11.23</w:t>
      </w:r>
      <w:r>
        <w:rPr>
          <w:lang w:val="en-US"/>
        </w:rPr>
        <w:t xml:space="preserve">. Ep </w:t>
      </w:r>
      <w:r w:rsidR="006B227C" w:rsidRPr="00A40EFA">
        <w:rPr>
          <w:lang w:val="en-US"/>
        </w:rPr>
        <w:t xml:space="preserve"> Eph6.21</w:t>
      </w:r>
      <w:r>
        <w:rPr>
          <w:lang w:val="en-US"/>
        </w:rPr>
        <w:t>. 1 Ti *</w:t>
      </w:r>
      <w:r w:rsidR="006B227C" w:rsidRPr="00A40EFA">
        <w:rPr>
          <w:lang w:val="en-US"/>
        </w:rPr>
        <w:t xml:space="preserve"> 1Ti4.6</w:t>
      </w:r>
      <w:r>
        <w:rPr>
          <w:lang w:val="en-US"/>
        </w:rPr>
        <w:t xml:space="preserve">. </w:t>
      </w:r>
      <w:r w:rsidRPr="00A40EFA">
        <w:t>2 Ti +*</w:t>
      </w:r>
      <w:r w:rsidR="006B227C">
        <w:t xml:space="preserve"> 2Ti2.2</w:t>
      </w:r>
      <w:r w:rsidRPr="00A40EFA">
        <w:t xml:space="preserve">. He </w:t>
      </w:r>
      <w:r w:rsidR="006B227C">
        <w:t xml:space="preserve"> Heb2.17</w:t>
      </w:r>
      <w:r w:rsidRPr="00A40EFA">
        <w:t xml:space="preserve">. </w:t>
      </w:r>
      <w:r w:rsidR="006B227C">
        <w:t xml:space="preserve"> Heb3.2</w:t>
      </w:r>
      <w:r w:rsidRPr="00A40EFA">
        <w:t xml:space="preserve">. </w:t>
      </w:r>
    </w:p>
    <w:p w:rsidR="003E23E9" w:rsidRPr="00A40EFA" w:rsidRDefault="003E23E9" w:rsidP="00710603">
      <w:pPr>
        <w:ind w:firstLine="360"/>
        <w:jc w:val="both"/>
        <w:rPr>
          <w:lang w:val="en-US"/>
        </w:rPr>
      </w:pPr>
      <w:r w:rsidRPr="00A40EFA">
        <w:lastRenderedPageBreak/>
        <w:t xml:space="preserve">8. </w:t>
      </w:r>
      <w:r w:rsidRPr="00A40EFA">
        <w:rPr>
          <w:b/>
        </w:rPr>
        <w:t>love</w:t>
      </w:r>
      <w:r w:rsidRPr="00A40EFA">
        <w:t xml:space="preserve">. ver. </w:t>
      </w:r>
      <w:r w:rsidR="006B227C">
        <w:t xml:space="preserve"> Col1.4</w:t>
      </w:r>
      <w:r w:rsidRPr="00A40EFA">
        <w:t>. Ro *</w:t>
      </w:r>
      <w:r w:rsidR="006B227C">
        <w:t xml:space="preserve"> Ro5.5</w:t>
      </w:r>
      <w:r w:rsidRPr="00A40EFA">
        <w:t>. *</w:t>
      </w:r>
      <w:r w:rsidR="006B227C">
        <w:t xml:space="preserve"> Ro15.30</w:t>
      </w:r>
      <w:r w:rsidRPr="00A40EFA">
        <w:t>. Ga +*</w:t>
      </w:r>
      <w:r w:rsidR="006B227C">
        <w:t xml:space="preserve"> Ga5.22</w:t>
      </w:r>
      <w:r w:rsidRPr="00A40EFA">
        <w:t>. 2 Ti +*</w:t>
      </w:r>
      <w:r w:rsidR="006B227C">
        <w:t xml:space="preserve"> 2Ti1.7</w:t>
      </w:r>
      <w:r w:rsidRPr="00A40EFA">
        <w:t xml:space="preserve">. </w:t>
      </w:r>
      <w:r>
        <w:rPr>
          <w:lang w:val="en-US"/>
        </w:rPr>
        <w:t>1 P *</w:t>
      </w:r>
      <w:r w:rsidR="006B227C" w:rsidRPr="00A40EFA">
        <w:rPr>
          <w:lang w:val="en-US"/>
        </w:rPr>
        <w:t xml:space="preserve"> 1Pe1.7</w:t>
      </w:r>
      <w:r>
        <w:rPr>
          <w:lang w:val="en-US"/>
        </w:rPr>
        <w:t xml:space="preserve">, </w:t>
      </w:r>
      <w:r w:rsidR="006B227C" w:rsidRPr="00A40EFA">
        <w:rPr>
          <w:lang w:val="en-US"/>
        </w:rPr>
        <w:t xml:space="preserve"> 1Pe1.8</w:t>
      </w:r>
      <w:r>
        <w:rPr>
          <w:lang w:val="en-US"/>
        </w:rPr>
        <w:t xml:space="preserve">, </w:t>
      </w:r>
      <w:r w:rsidR="006B227C" w:rsidRPr="00A40EFA">
        <w:rPr>
          <w:lang w:val="en-US"/>
        </w:rPr>
        <w:t xml:space="preserve"> 1Pe1.22</w:t>
      </w:r>
      <w:r>
        <w:rPr>
          <w:lang w:val="en-US"/>
        </w:rPr>
        <w:t>. *</w:t>
      </w:r>
      <w:r w:rsidR="006B227C" w:rsidRPr="00A40EFA">
        <w:rPr>
          <w:lang w:val="en-US"/>
        </w:rPr>
        <w:t xml:space="preserve"> 1Pe2.5</w:t>
      </w:r>
      <w:r>
        <w:rPr>
          <w:lang w:val="en-US"/>
        </w:rPr>
        <w:t xml:space="preserve">. </w:t>
      </w:r>
      <w:r>
        <w:rPr>
          <w:b/>
          <w:lang w:val="en-US"/>
        </w:rPr>
        <w:t>the Spirit</w:t>
      </w:r>
      <w:r>
        <w:rPr>
          <w:lang w:val="en-US"/>
        </w:rPr>
        <w:t xml:space="preserve">. Gr. </w:t>
      </w:r>
      <w:r>
        <w:rPr>
          <w:i/>
          <w:lang w:val="en-US"/>
        </w:rPr>
        <w:t>pneuma,</w:t>
      </w:r>
      <w:r>
        <w:rPr>
          <w:lang w:val="en-US"/>
        </w:rPr>
        <w:t xml:space="preserve"> Ac +</w:t>
      </w:r>
      <w:r w:rsidR="006B227C" w:rsidRPr="00A40EFA">
        <w:rPr>
          <w:lang w:val="en-US"/>
        </w:rPr>
        <w:t xml:space="preserve">  Ac18.25</w:t>
      </w:r>
      <w:r>
        <w:rPr>
          <w:lang w:val="en-US"/>
        </w:rPr>
        <w:t xml:space="preserve">n. </w:t>
      </w:r>
    </w:p>
    <w:p w:rsidR="003E23E9" w:rsidRPr="00A40EFA" w:rsidRDefault="003E23E9" w:rsidP="00710603">
      <w:pPr>
        <w:ind w:firstLine="360"/>
        <w:jc w:val="both"/>
        <w:rPr>
          <w:lang w:val="en-US"/>
        </w:rPr>
      </w:pPr>
      <w:r w:rsidRPr="00A40EFA">
        <w:t xml:space="preserve">9. </w:t>
      </w:r>
      <w:r w:rsidRPr="00A40EFA">
        <w:rPr>
          <w:b/>
        </w:rPr>
        <w:t>since</w:t>
      </w:r>
      <w:r w:rsidRPr="00A40EFA">
        <w:t xml:space="preserve">. ver. </w:t>
      </w:r>
      <w:r w:rsidR="006B227C">
        <w:t xml:space="preserve"> Col1.3</w:t>
      </w:r>
      <w:r w:rsidRPr="00A40EFA">
        <w:t xml:space="preserve">, </w:t>
      </w:r>
      <w:r w:rsidR="006B227C">
        <w:t xml:space="preserve"> Col1.4</w:t>
      </w:r>
      <w:r w:rsidRPr="00A40EFA">
        <w:t xml:space="preserve">, </w:t>
      </w:r>
      <w:r w:rsidR="006B227C">
        <w:t xml:space="preserve"> Col1.6</w:t>
      </w:r>
      <w:r w:rsidRPr="00A40EFA">
        <w:t xml:space="preserve">. Ro </w:t>
      </w:r>
      <w:r w:rsidR="006B227C">
        <w:t xml:space="preserve"> Ro1.8-10</w:t>
      </w:r>
      <w:r w:rsidRPr="00A40EFA">
        <w:t xml:space="preserve">. </w:t>
      </w:r>
      <w:r>
        <w:rPr>
          <w:lang w:val="en-US"/>
        </w:rPr>
        <w:t>Ep *</w:t>
      </w:r>
      <w:r w:rsidR="006B227C" w:rsidRPr="00A40EFA">
        <w:rPr>
          <w:lang w:val="en-US"/>
        </w:rPr>
        <w:t xml:space="preserve"> Eph1.15</w:t>
      </w:r>
      <w:r>
        <w:rPr>
          <w:lang w:val="en-US"/>
        </w:rPr>
        <w:t xml:space="preserve">, </w:t>
      </w:r>
      <w:r w:rsidR="006B227C" w:rsidRPr="00A40EFA">
        <w:rPr>
          <w:lang w:val="en-US"/>
        </w:rPr>
        <w:t xml:space="preserve"> Eph1.16</w:t>
      </w:r>
      <w:r>
        <w:rPr>
          <w:lang w:val="en-US"/>
        </w:rPr>
        <w:t xml:space="preserve">. </w:t>
      </w:r>
      <w:r>
        <w:rPr>
          <w:b/>
          <w:lang w:val="en-US"/>
        </w:rPr>
        <w:t>do not cease</w:t>
      </w:r>
      <w:r>
        <w:rPr>
          <w:lang w:val="en-US"/>
        </w:rPr>
        <w:t xml:space="preserve">. 1 S </w:t>
      </w:r>
      <w:r>
        <w:rPr>
          <w:rFonts w:ascii="Segoe UI Symbol" w:hAnsi="Segoe UI Symbol" w:cs="Segoe UI Symbol"/>
          <w:lang w:val="en-US"/>
        </w:rPr>
        <w:t>✓</w:t>
      </w:r>
      <w:r w:rsidR="006B227C" w:rsidRPr="00A40EFA">
        <w:rPr>
          <w:lang w:val="en-US"/>
        </w:rPr>
        <w:t xml:space="preserve"> 1Sa12.23</w:t>
      </w:r>
      <w:r>
        <w:rPr>
          <w:lang w:val="en-US"/>
        </w:rPr>
        <w:t>. Ac *</w:t>
      </w:r>
      <w:r w:rsidR="006B227C" w:rsidRPr="00A40EFA">
        <w:rPr>
          <w:lang w:val="en-US"/>
        </w:rPr>
        <w:t xml:space="preserve"> Ac12.5</w:t>
      </w:r>
      <w:r>
        <w:rPr>
          <w:lang w:val="en-US"/>
        </w:rPr>
        <w:t>. Ro +*</w:t>
      </w:r>
      <w:r w:rsidR="006B227C" w:rsidRPr="00A40EFA">
        <w:rPr>
          <w:lang w:val="en-US"/>
        </w:rPr>
        <w:t xml:space="preserve"> Ro1.9</w:t>
      </w:r>
      <w:r>
        <w:rPr>
          <w:lang w:val="en-US"/>
        </w:rPr>
        <w:t xml:space="preserve">. Ep </w:t>
      </w:r>
      <w:r w:rsidR="006B227C" w:rsidRPr="00A40EFA">
        <w:rPr>
          <w:lang w:val="en-US"/>
        </w:rPr>
        <w:t xml:space="preserve"> Eph1.16</w:t>
      </w:r>
      <w:r>
        <w:rPr>
          <w:lang w:val="en-US"/>
        </w:rPr>
        <w:t xml:space="preserve">. Ph </w:t>
      </w:r>
      <w:r w:rsidR="006B227C" w:rsidRPr="00A40EFA">
        <w:rPr>
          <w:lang w:val="en-US"/>
        </w:rPr>
        <w:t xml:space="preserve"> Php1.4</w:t>
      </w:r>
      <w:r>
        <w:rPr>
          <w:lang w:val="en-US"/>
        </w:rPr>
        <w:t xml:space="preserve">. 1 Th </w:t>
      </w:r>
      <w:r w:rsidR="006B227C" w:rsidRPr="00A40EFA">
        <w:rPr>
          <w:lang w:val="en-US"/>
        </w:rPr>
        <w:t xml:space="preserve"> 1Th1.3</w:t>
      </w:r>
      <w:r>
        <w:rPr>
          <w:lang w:val="en-US"/>
        </w:rPr>
        <w:t>. +*</w:t>
      </w:r>
      <w:r w:rsidR="006B227C" w:rsidRPr="00A40EFA">
        <w:rPr>
          <w:lang w:val="en-US"/>
        </w:rPr>
        <w:t xml:space="preserve"> 1Th5.17</w:t>
      </w:r>
      <w:r>
        <w:rPr>
          <w:lang w:val="en-US"/>
        </w:rPr>
        <w:t>. 2 Th *</w:t>
      </w:r>
      <w:r w:rsidR="006B227C" w:rsidRPr="00A40EFA">
        <w:rPr>
          <w:lang w:val="en-US"/>
        </w:rPr>
        <w:t xml:space="preserve"> 2Th1.11</w:t>
      </w:r>
      <w:r>
        <w:rPr>
          <w:lang w:val="en-US"/>
        </w:rPr>
        <w:t xml:space="preserve">, </w:t>
      </w:r>
      <w:r w:rsidR="006B227C" w:rsidRPr="00A40EFA">
        <w:rPr>
          <w:lang w:val="en-US"/>
        </w:rPr>
        <w:t xml:space="preserve"> 2Th1.12</w:t>
      </w:r>
      <w:r>
        <w:rPr>
          <w:lang w:val="en-US"/>
        </w:rPr>
        <w:t xml:space="preserve">. 2 Ti </w:t>
      </w:r>
      <w:r w:rsidR="006B227C" w:rsidRPr="00A40EFA">
        <w:rPr>
          <w:lang w:val="en-US"/>
        </w:rPr>
        <w:t xml:space="preserve"> 2Ti1.3</w:t>
      </w:r>
      <w:r>
        <w:rPr>
          <w:lang w:val="en-US"/>
        </w:rPr>
        <w:t xml:space="preserve">, </w:t>
      </w:r>
      <w:r w:rsidR="006B227C" w:rsidRPr="00A40EFA">
        <w:rPr>
          <w:lang w:val="en-US"/>
        </w:rPr>
        <w:t xml:space="preserve"> 2Ti1.4</w:t>
      </w:r>
      <w:r>
        <w:rPr>
          <w:lang w:val="en-US"/>
        </w:rPr>
        <w:t xml:space="preserve">. Phm </w:t>
      </w:r>
      <w:r w:rsidR="006B227C" w:rsidRPr="00A40EFA">
        <w:rPr>
          <w:lang w:val="en-US"/>
        </w:rPr>
        <w:t xml:space="preserve"> Phm4</w:t>
      </w:r>
      <w:r>
        <w:rPr>
          <w:lang w:val="en-US"/>
        </w:rPr>
        <w:t xml:space="preserve">. </w:t>
      </w:r>
      <w:r>
        <w:rPr>
          <w:b/>
          <w:lang w:val="en-US"/>
        </w:rPr>
        <w:t>to pray</w:t>
      </w:r>
      <w:r>
        <w:rPr>
          <w:lang w:val="en-US"/>
        </w:rPr>
        <w:t>. Mk *</w:t>
      </w:r>
      <w:r w:rsidR="006B227C" w:rsidRPr="00A40EFA">
        <w:rPr>
          <w:lang w:val="en-US"/>
        </w:rPr>
        <w:t xml:space="preserve"> Mk11.24</w:t>
      </w:r>
      <w:r>
        <w:rPr>
          <w:lang w:val="en-US"/>
        </w:rPr>
        <w:t xml:space="preserve">. </w:t>
      </w:r>
      <w:r>
        <w:rPr>
          <w:b/>
          <w:lang w:val="en-US"/>
        </w:rPr>
        <w:t>that ye</w:t>
      </w:r>
      <w:r>
        <w:rPr>
          <w:lang w:val="en-US"/>
        </w:rPr>
        <w:t xml:space="preserve">. 1 Co </w:t>
      </w:r>
      <w:r w:rsidR="006B227C" w:rsidRPr="00A40EFA">
        <w:rPr>
          <w:lang w:val="en-US"/>
        </w:rPr>
        <w:t xml:space="preserve"> 1Co1.5</w:t>
      </w:r>
      <w:r>
        <w:rPr>
          <w:lang w:val="en-US"/>
        </w:rPr>
        <w:t>. Ep *</w:t>
      </w:r>
      <w:r w:rsidR="006B227C" w:rsidRPr="00A40EFA">
        <w:rPr>
          <w:lang w:val="en-US"/>
        </w:rPr>
        <w:t xml:space="preserve"> Eph1.15-20</w:t>
      </w:r>
      <w:r>
        <w:rPr>
          <w:lang w:val="en-US"/>
        </w:rPr>
        <w:t xml:space="preserve">. </w:t>
      </w:r>
      <w:r w:rsidR="006B227C" w:rsidRPr="00A40EFA">
        <w:rPr>
          <w:lang w:val="en-US"/>
        </w:rPr>
        <w:t xml:space="preserve"> Eph3.14-19</w:t>
      </w:r>
      <w:r>
        <w:rPr>
          <w:lang w:val="en-US"/>
        </w:rPr>
        <w:t>. Ph *</w:t>
      </w:r>
      <w:r w:rsidR="006B227C" w:rsidRPr="00A40EFA">
        <w:rPr>
          <w:lang w:val="en-US"/>
        </w:rPr>
        <w:t xml:space="preserve"> Php1.9-11</w:t>
      </w:r>
      <w:r>
        <w:rPr>
          <w:lang w:val="en-US"/>
        </w:rPr>
        <w:t xml:space="preserve">. </w:t>
      </w:r>
      <w:r>
        <w:rPr>
          <w:b/>
          <w:lang w:val="en-US"/>
        </w:rPr>
        <w:t>the knowledge</w:t>
      </w:r>
      <w:r>
        <w:rPr>
          <w:lang w:val="en-US"/>
        </w:rPr>
        <w:t xml:space="preserve">. Col </w:t>
      </w:r>
      <w:r w:rsidR="006B227C" w:rsidRPr="00A40EFA">
        <w:rPr>
          <w:lang w:val="en-US"/>
        </w:rPr>
        <w:t xml:space="preserve"> Col2.2</w:t>
      </w:r>
      <w:r>
        <w:rPr>
          <w:lang w:val="en-US"/>
        </w:rPr>
        <w:t xml:space="preserve">. </w:t>
      </w:r>
      <w:r w:rsidR="006B227C" w:rsidRPr="00A40EFA">
        <w:rPr>
          <w:lang w:val="en-US"/>
        </w:rPr>
        <w:t xml:space="preserve"> Col3.10</w:t>
      </w:r>
      <w:r>
        <w:rPr>
          <w:lang w:val="en-US"/>
        </w:rPr>
        <w:t>. Ac +</w:t>
      </w:r>
      <w:r w:rsidR="006B227C" w:rsidRPr="00A40EFA">
        <w:rPr>
          <w:lang w:val="en-US"/>
        </w:rPr>
        <w:t xml:space="preserve"> Ac22.14</w:t>
      </w:r>
      <w:r>
        <w:rPr>
          <w:lang w:val="en-US"/>
        </w:rPr>
        <w:t xml:space="preserve">. Ep </w:t>
      </w:r>
      <w:r w:rsidR="006B227C" w:rsidRPr="00A40EFA">
        <w:rPr>
          <w:lang w:val="en-US"/>
        </w:rPr>
        <w:t xml:space="preserve"> Eph1.9</w:t>
      </w:r>
      <w:r>
        <w:rPr>
          <w:lang w:val="en-US"/>
        </w:rPr>
        <w:t xml:space="preserve">. </w:t>
      </w:r>
      <w:r w:rsidR="006B227C" w:rsidRPr="00A40EFA">
        <w:rPr>
          <w:lang w:val="en-US"/>
        </w:rPr>
        <w:t xml:space="preserve"> Eph4.13</w:t>
      </w:r>
      <w:r>
        <w:rPr>
          <w:lang w:val="en-US"/>
        </w:rPr>
        <w:t xml:space="preserve">. Ph </w:t>
      </w:r>
      <w:r w:rsidR="006B227C" w:rsidRPr="00A40EFA">
        <w:rPr>
          <w:lang w:val="en-US"/>
        </w:rPr>
        <w:t xml:space="preserve"> Php1.9</w:t>
      </w:r>
      <w:r>
        <w:rPr>
          <w:lang w:val="en-US"/>
        </w:rPr>
        <w:t>. 1 Ti +</w:t>
      </w:r>
      <w:r w:rsidR="006B227C" w:rsidRPr="00A40EFA">
        <w:rPr>
          <w:lang w:val="en-US"/>
        </w:rPr>
        <w:t xml:space="preserve"> 1Ti2.4</w:t>
      </w:r>
      <w:r>
        <w:rPr>
          <w:lang w:val="en-US"/>
        </w:rPr>
        <w:t xml:space="preserve">. Phm </w:t>
      </w:r>
      <w:r w:rsidR="006B227C" w:rsidRPr="00A40EFA">
        <w:rPr>
          <w:lang w:val="en-US"/>
        </w:rPr>
        <w:t xml:space="preserve"> Phm6</w:t>
      </w:r>
      <w:r>
        <w:rPr>
          <w:lang w:val="en-US"/>
        </w:rPr>
        <w:t xml:space="preserve">. </w:t>
      </w:r>
      <w:r>
        <w:rPr>
          <w:b/>
          <w:lang w:val="en-US"/>
        </w:rPr>
        <w:t>of his will</w:t>
      </w:r>
      <w:r>
        <w:rPr>
          <w:lang w:val="en-US"/>
        </w:rPr>
        <w:t>. Col *</w:t>
      </w:r>
      <w:r w:rsidR="006B227C" w:rsidRPr="00A40EFA">
        <w:rPr>
          <w:lang w:val="en-US"/>
        </w:rPr>
        <w:t xml:space="preserve"> Col4.12</w:t>
      </w:r>
      <w:r>
        <w:rPr>
          <w:lang w:val="en-US"/>
        </w:rPr>
        <w:t>. Ps *</w:t>
      </w:r>
      <w:r w:rsidR="006B227C" w:rsidRPr="00A40EFA">
        <w:rPr>
          <w:lang w:val="en-US"/>
        </w:rPr>
        <w:t xml:space="preserve"> Ps143.10</w:t>
      </w:r>
      <w:r>
        <w:rPr>
          <w:lang w:val="en-US"/>
        </w:rPr>
        <w:t>. Jn +*</w:t>
      </w:r>
      <w:r w:rsidR="006B227C" w:rsidRPr="00A40EFA">
        <w:rPr>
          <w:lang w:val="en-US"/>
        </w:rPr>
        <w:t xml:space="preserve"> Jn7.17</w:t>
      </w:r>
      <w:r>
        <w:rPr>
          <w:lang w:val="en-US"/>
        </w:rPr>
        <w:t>. Ro +*</w:t>
      </w:r>
      <w:r w:rsidR="006B227C" w:rsidRPr="00A40EFA">
        <w:rPr>
          <w:lang w:val="en-US"/>
        </w:rPr>
        <w:t xml:space="preserve"> Ro12.2</w:t>
      </w:r>
      <w:r>
        <w:rPr>
          <w:lang w:val="en-US"/>
        </w:rPr>
        <w:t xml:space="preserve">. Ep </w:t>
      </w:r>
      <w:r w:rsidR="006B227C" w:rsidRPr="00A40EFA">
        <w:rPr>
          <w:lang w:val="en-US"/>
        </w:rPr>
        <w:t xml:space="preserve"> Eph5.10</w:t>
      </w:r>
      <w:r>
        <w:rPr>
          <w:lang w:val="en-US"/>
        </w:rPr>
        <w:t>, *</w:t>
      </w:r>
      <w:r w:rsidR="006B227C" w:rsidRPr="00A40EFA">
        <w:rPr>
          <w:lang w:val="en-US"/>
        </w:rPr>
        <w:t xml:space="preserve"> Eph5.17</w:t>
      </w:r>
      <w:r>
        <w:rPr>
          <w:lang w:val="en-US"/>
        </w:rPr>
        <w:t>. *</w:t>
      </w:r>
      <w:r w:rsidR="006B227C" w:rsidRPr="00A40EFA">
        <w:rPr>
          <w:lang w:val="en-US"/>
        </w:rPr>
        <w:t xml:space="preserve"> Eph6.6</w:t>
      </w:r>
      <w:r>
        <w:rPr>
          <w:lang w:val="en-US"/>
        </w:rPr>
        <w:t>. 1 Th *</w:t>
      </w:r>
      <w:r w:rsidR="006B227C" w:rsidRPr="00A40EFA">
        <w:rPr>
          <w:lang w:val="en-US"/>
        </w:rPr>
        <w:t xml:space="preserve"> 1Th4.3</w:t>
      </w:r>
      <w:r>
        <w:rPr>
          <w:lang w:val="en-US"/>
        </w:rPr>
        <w:t>. He +*</w:t>
      </w:r>
      <w:r w:rsidR="006B227C" w:rsidRPr="00A40EFA">
        <w:rPr>
          <w:lang w:val="en-US"/>
        </w:rPr>
        <w:t xml:space="preserve"> Heb10.36</w:t>
      </w:r>
      <w:r>
        <w:rPr>
          <w:lang w:val="en-US"/>
        </w:rPr>
        <w:t>. *13:21. 1 P *</w:t>
      </w:r>
      <w:r w:rsidR="006B227C" w:rsidRPr="00A40EFA">
        <w:rPr>
          <w:lang w:val="en-US"/>
        </w:rPr>
        <w:t xml:space="preserve"> 1Pe2.15</w:t>
      </w:r>
      <w:r>
        <w:rPr>
          <w:lang w:val="en-US"/>
        </w:rPr>
        <w:t xml:space="preserve">. </w:t>
      </w:r>
      <w:r w:rsidR="006B227C" w:rsidRPr="00A40EFA">
        <w:rPr>
          <w:lang w:val="en-US"/>
        </w:rPr>
        <w:t xml:space="preserve"> 1Pe4.2</w:t>
      </w:r>
      <w:r>
        <w:rPr>
          <w:lang w:val="en-US"/>
        </w:rPr>
        <w:t xml:space="preserve">. 1 J </w:t>
      </w:r>
      <w:r>
        <w:rPr>
          <w:rFonts w:ascii="Segoe UI Symbol" w:hAnsi="Segoe UI Symbol" w:cs="Segoe UI Symbol"/>
          <w:lang w:val="en-US"/>
        </w:rPr>
        <w:t>✓</w:t>
      </w:r>
      <w:r w:rsidR="006B227C" w:rsidRPr="00A40EFA">
        <w:rPr>
          <w:lang w:val="en-US"/>
        </w:rPr>
        <w:t xml:space="preserve"> 1Jn2.17</w:t>
      </w:r>
      <w:r>
        <w:rPr>
          <w:lang w:val="en-US"/>
        </w:rPr>
        <w:t xml:space="preserve">. </w:t>
      </w:r>
      <w:r>
        <w:rPr>
          <w:b/>
          <w:lang w:val="en-US"/>
        </w:rPr>
        <w:t>wisdom</w:t>
      </w:r>
      <w:r>
        <w:rPr>
          <w:lang w:val="en-US"/>
        </w:rPr>
        <w:t xml:space="preserve">. ver. </w:t>
      </w:r>
      <w:r w:rsidR="006B227C" w:rsidRPr="00A40EFA">
        <w:rPr>
          <w:lang w:val="en-US"/>
        </w:rPr>
        <w:t xml:space="preserve"> Col1.28</w:t>
      </w:r>
      <w:r>
        <w:rPr>
          <w:lang w:val="en-US"/>
        </w:rPr>
        <w:t xml:space="preserve">. Col </w:t>
      </w:r>
      <w:r>
        <w:rPr>
          <w:rFonts w:ascii="Segoe UI Symbol" w:hAnsi="Segoe UI Symbol" w:cs="Segoe UI Symbol"/>
          <w:lang w:val="en-US"/>
        </w:rPr>
        <w:t>✓</w:t>
      </w:r>
      <w:r w:rsidR="006B227C" w:rsidRPr="00A40EFA">
        <w:rPr>
          <w:lang w:val="en-US"/>
        </w:rPr>
        <w:t xml:space="preserve"> Col3.16</w:t>
      </w:r>
      <w:r>
        <w:rPr>
          <w:lang w:val="en-US"/>
        </w:rPr>
        <w:t xml:space="preserve">. </w:t>
      </w:r>
      <w:r>
        <w:rPr>
          <w:rFonts w:ascii="Segoe UI Symbol" w:hAnsi="Segoe UI Symbol" w:cs="Segoe UI Symbol"/>
          <w:lang w:val="en-US"/>
        </w:rPr>
        <w:t>✓</w:t>
      </w:r>
      <w:r w:rsidR="006B227C" w:rsidRPr="00A40EFA">
        <w:rPr>
          <w:lang w:val="en-US"/>
        </w:rPr>
        <w:t xml:space="preserve"> Col4.5</w:t>
      </w:r>
      <w:r>
        <w:rPr>
          <w:lang w:val="en-US"/>
        </w:rPr>
        <w:t>. Ps *</w:t>
      </w:r>
      <w:r w:rsidR="006B227C" w:rsidRPr="00A40EFA">
        <w:rPr>
          <w:lang w:val="en-US"/>
        </w:rPr>
        <w:t xml:space="preserve"> Ps119.99</w:t>
      </w:r>
      <w:r>
        <w:rPr>
          <w:lang w:val="en-US"/>
        </w:rPr>
        <w:t>. 1 Co +</w:t>
      </w:r>
      <w:r w:rsidR="006B227C" w:rsidRPr="00A40EFA">
        <w:rPr>
          <w:lang w:val="en-US"/>
        </w:rPr>
        <w:t xml:space="preserve"> 1Co12.8</w:t>
      </w:r>
      <w:r>
        <w:rPr>
          <w:lang w:val="en-US"/>
        </w:rPr>
        <w:t>. Ep *</w:t>
      </w:r>
      <w:r w:rsidR="006B227C" w:rsidRPr="00A40EFA">
        <w:rPr>
          <w:lang w:val="en-US"/>
        </w:rPr>
        <w:t xml:space="preserve"> Eph1.8</w:t>
      </w:r>
      <w:r>
        <w:rPr>
          <w:lang w:val="en-US"/>
        </w:rPr>
        <w:t>. Ja +*</w:t>
      </w:r>
      <w:r w:rsidR="006B227C" w:rsidRPr="00A40EFA">
        <w:rPr>
          <w:lang w:val="en-US"/>
        </w:rPr>
        <w:t xml:space="preserve"> Jas1.5</w:t>
      </w:r>
      <w:r>
        <w:rPr>
          <w:lang w:val="en-US"/>
        </w:rPr>
        <w:t>. *</w:t>
      </w:r>
      <w:r w:rsidR="006B227C" w:rsidRPr="00A40EFA">
        <w:rPr>
          <w:lang w:val="en-US"/>
        </w:rPr>
        <w:t xml:space="preserve"> Jas3.17</w:t>
      </w:r>
      <w:r>
        <w:rPr>
          <w:lang w:val="en-US"/>
        </w:rPr>
        <w:t xml:space="preserve">. </w:t>
      </w:r>
      <w:r>
        <w:rPr>
          <w:b/>
          <w:lang w:val="en-US"/>
        </w:rPr>
        <w:t>spiritual</w:t>
      </w:r>
      <w:r>
        <w:rPr>
          <w:lang w:val="en-US"/>
        </w:rPr>
        <w:t>. Ro +</w:t>
      </w:r>
      <w:r w:rsidR="006B227C" w:rsidRPr="00A40EFA">
        <w:rPr>
          <w:lang w:val="en-US"/>
        </w:rPr>
        <w:t xml:space="preserve"> Ro1.11</w:t>
      </w:r>
      <w:r>
        <w:rPr>
          <w:lang w:val="en-US"/>
        </w:rPr>
        <w:t xml:space="preserve">g. </w:t>
      </w:r>
      <w:r>
        <w:rPr>
          <w:b/>
          <w:lang w:val="en-US"/>
        </w:rPr>
        <w:t>understanding</w:t>
      </w:r>
      <w:r>
        <w:rPr>
          <w:lang w:val="en-US"/>
        </w:rPr>
        <w:t xml:space="preserve">. Col </w:t>
      </w:r>
      <w:r w:rsidR="006B227C" w:rsidRPr="00A40EFA">
        <w:rPr>
          <w:lang w:val="en-US"/>
        </w:rPr>
        <w:t xml:space="preserve"> Col2.2</w:t>
      </w:r>
      <w:r>
        <w:rPr>
          <w:lang w:val="en-US"/>
        </w:rPr>
        <w:t>. Ps +*</w:t>
      </w:r>
      <w:r w:rsidR="006B227C" w:rsidRPr="00A40EFA">
        <w:rPr>
          <w:lang w:val="en-US"/>
        </w:rPr>
        <w:t xml:space="preserve"> Ps119.27</w:t>
      </w:r>
      <w:r>
        <w:rPr>
          <w:lang w:val="en-US"/>
        </w:rPr>
        <w:t>. Mk +</w:t>
      </w:r>
      <w:r w:rsidR="006B227C" w:rsidRPr="00A40EFA">
        <w:rPr>
          <w:lang w:val="en-US"/>
        </w:rPr>
        <w:t xml:space="preserve"> Mk12.33</w:t>
      </w:r>
      <w:r>
        <w:rPr>
          <w:lang w:val="en-US"/>
        </w:rPr>
        <w:t xml:space="preserve">. Ep </w:t>
      </w:r>
      <w:r w:rsidR="006B227C" w:rsidRPr="00A40EFA">
        <w:rPr>
          <w:lang w:val="en-US"/>
        </w:rPr>
        <w:t xml:space="preserve"> Eph5.17</w:t>
      </w:r>
      <w:r>
        <w:rPr>
          <w:lang w:val="en-US"/>
        </w:rPr>
        <w:t>. 1 J *</w:t>
      </w:r>
      <w:r w:rsidR="006B227C" w:rsidRPr="00A40EFA">
        <w:rPr>
          <w:lang w:val="en-US"/>
        </w:rPr>
        <w:t xml:space="preserve"> 1Jn5.20</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walk worthy</w:t>
      </w:r>
      <w:r>
        <w:rPr>
          <w:lang w:val="en-US"/>
        </w:rPr>
        <w:t>. T#1740. Col +*</w:t>
      </w:r>
      <w:r w:rsidR="006B227C" w:rsidRPr="00A40EFA">
        <w:rPr>
          <w:lang w:val="en-US"/>
        </w:rPr>
        <w:t xml:space="preserve"> Col2.6</w:t>
      </w:r>
      <w:r>
        <w:rPr>
          <w:lang w:val="en-US"/>
        </w:rPr>
        <w:t>. *</w:t>
      </w:r>
      <w:r w:rsidR="006B227C" w:rsidRPr="00A40EFA">
        <w:rPr>
          <w:lang w:val="en-US"/>
        </w:rPr>
        <w:t xml:space="preserve"> Col4.5</w:t>
      </w:r>
      <w:r>
        <w:rPr>
          <w:lang w:val="en-US"/>
        </w:rPr>
        <w:t>. Ps +*</w:t>
      </w:r>
      <w:r w:rsidR="006B227C" w:rsidRPr="00A40EFA">
        <w:rPr>
          <w:lang w:val="en-US"/>
        </w:rPr>
        <w:t xml:space="preserve"> Ps1.1</w:t>
      </w:r>
      <w:r>
        <w:rPr>
          <w:lang w:val="en-US"/>
        </w:rPr>
        <w:t xml:space="preserve">, </w:t>
      </w:r>
      <w:r w:rsidR="006B227C" w:rsidRPr="00A40EFA">
        <w:rPr>
          <w:lang w:val="en-US"/>
        </w:rPr>
        <w:t xml:space="preserve"> Ps1.3</w:t>
      </w:r>
      <w:r>
        <w:rPr>
          <w:lang w:val="en-US"/>
        </w:rPr>
        <w:t>. *</w:t>
      </w:r>
      <w:r w:rsidR="006B227C" w:rsidRPr="00A40EFA">
        <w:rPr>
          <w:lang w:val="en-US"/>
        </w:rPr>
        <w:t xml:space="preserve"> Ps119.3</w:t>
      </w:r>
      <w:r>
        <w:rPr>
          <w:lang w:val="en-US"/>
        </w:rPr>
        <w:t xml:space="preserve">. </w:t>
      </w:r>
      <w:r w:rsidR="006B227C" w:rsidRPr="00A40EFA">
        <w:rPr>
          <w:lang w:val="en-US"/>
        </w:rPr>
        <w:t xml:space="preserve"> Ps128.1</w:t>
      </w:r>
      <w:r>
        <w:rPr>
          <w:lang w:val="en-US"/>
        </w:rPr>
        <w:t>. Mi *</w:t>
      </w:r>
      <w:r w:rsidR="006B227C" w:rsidRPr="00A40EFA">
        <w:rPr>
          <w:lang w:val="en-US"/>
        </w:rPr>
        <w:t xml:space="preserve"> Mic4.5</w:t>
      </w:r>
      <w:r>
        <w:rPr>
          <w:lang w:val="en-US"/>
        </w:rPr>
        <w:t>. Lk +</w:t>
      </w:r>
      <w:r>
        <w:rPr>
          <w:rFonts w:ascii="Segoe UI Symbol" w:hAnsi="Segoe UI Symbol" w:cs="Segoe UI Symbol"/>
          <w:lang w:val="en-US"/>
        </w:rPr>
        <w:t>✓</w:t>
      </w:r>
      <w:r w:rsidR="006B227C" w:rsidRPr="00A40EFA">
        <w:rPr>
          <w:lang w:val="en-US"/>
        </w:rPr>
        <w:t xml:space="preserve"> Lk21.36</w:t>
      </w:r>
      <w:r>
        <w:rPr>
          <w:lang w:val="en-US"/>
        </w:rPr>
        <w:t xml:space="preserve">. Ro </w:t>
      </w:r>
      <w:r w:rsidR="006B227C" w:rsidRPr="00A40EFA">
        <w:rPr>
          <w:lang w:val="en-US"/>
        </w:rPr>
        <w:t xml:space="preserve"> Ro4.12</w:t>
      </w:r>
      <w:r>
        <w:rPr>
          <w:lang w:val="en-US"/>
        </w:rPr>
        <w:t>. +*</w:t>
      </w:r>
      <w:r w:rsidR="006B227C" w:rsidRPr="00A40EFA">
        <w:rPr>
          <w:lang w:val="en-US"/>
        </w:rPr>
        <w:t xml:space="preserve"> Ro6.4</w:t>
      </w:r>
      <w:r>
        <w:rPr>
          <w:lang w:val="en-US"/>
        </w:rPr>
        <w:t>. Ep *</w:t>
      </w:r>
      <w:r w:rsidR="006B227C" w:rsidRPr="00A40EFA">
        <w:rPr>
          <w:lang w:val="en-US"/>
        </w:rPr>
        <w:t xml:space="preserve"> Eph4.1</w:t>
      </w:r>
      <w:r>
        <w:rPr>
          <w:lang w:val="en-US"/>
        </w:rPr>
        <w:t>. *</w:t>
      </w:r>
      <w:r w:rsidR="006B227C" w:rsidRPr="00A40EFA">
        <w:rPr>
          <w:lang w:val="en-US"/>
        </w:rPr>
        <w:t xml:space="preserve"> Eph5.2</w:t>
      </w:r>
      <w:r>
        <w:rPr>
          <w:lang w:val="en-US"/>
        </w:rPr>
        <w:t xml:space="preserve">, </w:t>
      </w:r>
      <w:r w:rsidR="006B227C" w:rsidRPr="00A40EFA">
        <w:rPr>
          <w:lang w:val="en-US"/>
        </w:rPr>
        <w:t xml:space="preserve"> Eph5.15</w:t>
      </w:r>
      <w:r>
        <w:rPr>
          <w:lang w:val="en-US"/>
        </w:rPr>
        <w:t>. Ph *</w:t>
      </w:r>
      <w:r w:rsidR="006B227C" w:rsidRPr="00A40EFA">
        <w:rPr>
          <w:lang w:val="en-US"/>
        </w:rPr>
        <w:t xml:space="preserve"> Php1.27</w:t>
      </w:r>
      <w:r>
        <w:rPr>
          <w:lang w:val="en-US"/>
        </w:rPr>
        <w:t>. 1 Th *</w:t>
      </w:r>
      <w:r w:rsidR="006B227C" w:rsidRPr="00A40EFA">
        <w:rPr>
          <w:lang w:val="en-US"/>
        </w:rPr>
        <w:t xml:space="preserve"> 1Th2.12</w:t>
      </w:r>
      <w:r>
        <w:rPr>
          <w:lang w:val="en-US"/>
        </w:rPr>
        <w:t xml:space="preserve">. </w:t>
      </w:r>
      <w:r>
        <w:rPr>
          <w:b/>
          <w:lang w:val="en-US"/>
        </w:rPr>
        <w:t>all pleasing</w:t>
      </w:r>
      <w:r>
        <w:rPr>
          <w:lang w:val="en-US"/>
        </w:rPr>
        <w:t>. Col *</w:t>
      </w:r>
      <w:r w:rsidR="006B227C" w:rsidRPr="00A40EFA">
        <w:rPr>
          <w:lang w:val="en-US"/>
        </w:rPr>
        <w:t xml:space="preserve"> Col3.20</w:t>
      </w:r>
      <w:r>
        <w:rPr>
          <w:lang w:val="en-US"/>
        </w:rPr>
        <w:t xml:space="preserve">. Ps </w:t>
      </w:r>
      <w:r w:rsidR="006B227C" w:rsidRPr="00A40EFA">
        <w:rPr>
          <w:lang w:val="en-US"/>
        </w:rPr>
        <w:t xml:space="preserve"> Ps147.11</w:t>
      </w:r>
      <w:r>
        <w:rPr>
          <w:lang w:val="en-US"/>
        </w:rPr>
        <w:t xml:space="preserve">. </w:t>
      </w:r>
      <w:r w:rsidR="006B227C" w:rsidRPr="00A40EFA">
        <w:rPr>
          <w:lang w:val="en-US"/>
        </w:rPr>
        <w:t xml:space="preserve"> Ps149.4</w:t>
      </w:r>
      <w:r>
        <w:rPr>
          <w:lang w:val="en-US"/>
        </w:rPr>
        <w:t>. Pr +*</w:t>
      </w:r>
      <w:r w:rsidR="006B227C" w:rsidRPr="00A40EFA">
        <w:rPr>
          <w:lang w:val="en-US"/>
        </w:rPr>
        <w:t xml:space="preserve"> Pr16.7</w:t>
      </w:r>
      <w:r>
        <w:rPr>
          <w:lang w:val="en-US"/>
        </w:rPr>
        <w:t xml:space="preserve">. 2 Co </w:t>
      </w:r>
      <w:r w:rsidR="006B227C" w:rsidRPr="00A40EFA">
        <w:rPr>
          <w:lang w:val="en-US"/>
        </w:rPr>
        <w:t xml:space="preserve"> 2Co5.9</w:t>
      </w:r>
      <w:r>
        <w:rPr>
          <w:lang w:val="en-US"/>
        </w:rPr>
        <w:t xml:space="preserve">. Ep </w:t>
      </w:r>
      <w:r w:rsidR="006B227C" w:rsidRPr="00A40EFA">
        <w:rPr>
          <w:lang w:val="en-US"/>
        </w:rPr>
        <w:t xml:space="preserve"> Eph5.10</w:t>
      </w:r>
      <w:r>
        <w:rPr>
          <w:lang w:val="en-US"/>
        </w:rPr>
        <w:t xml:space="preserve">. Ph </w:t>
      </w:r>
      <w:r w:rsidR="006B227C" w:rsidRPr="00A40EFA">
        <w:rPr>
          <w:lang w:val="en-US"/>
        </w:rPr>
        <w:t xml:space="preserve"> Php4.18</w:t>
      </w:r>
      <w:r>
        <w:rPr>
          <w:lang w:val="en-US"/>
        </w:rPr>
        <w:t>. 1 Th *</w:t>
      </w:r>
      <w:r w:rsidR="006B227C" w:rsidRPr="00A40EFA">
        <w:rPr>
          <w:lang w:val="en-US"/>
        </w:rPr>
        <w:t xml:space="preserve"> 1Th4.1</w:t>
      </w:r>
      <w:r>
        <w:rPr>
          <w:lang w:val="en-US"/>
        </w:rPr>
        <w:t>. 2 Ti *</w:t>
      </w:r>
      <w:r w:rsidR="006B227C" w:rsidRPr="00A40EFA">
        <w:rPr>
          <w:lang w:val="en-US"/>
        </w:rPr>
        <w:t xml:space="preserve"> 2Ti2.4</w:t>
      </w:r>
      <w:r>
        <w:rPr>
          <w:lang w:val="en-US"/>
        </w:rPr>
        <w:t>. He *</w:t>
      </w:r>
      <w:r w:rsidR="006B227C" w:rsidRPr="00A40EFA">
        <w:rPr>
          <w:lang w:val="en-US"/>
        </w:rPr>
        <w:t xml:space="preserve"> Heb11.5</w:t>
      </w:r>
      <w:r>
        <w:rPr>
          <w:lang w:val="en-US"/>
        </w:rPr>
        <w:t>. *</w:t>
      </w:r>
      <w:r w:rsidR="006B227C" w:rsidRPr="00A40EFA">
        <w:rPr>
          <w:lang w:val="en-US"/>
        </w:rPr>
        <w:t xml:space="preserve"> Heb13.16</w:t>
      </w:r>
      <w:r>
        <w:rPr>
          <w:lang w:val="en-US"/>
        </w:rPr>
        <w:t xml:space="preserve">, </w:t>
      </w:r>
      <w:r w:rsidR="006B227C" w:rsidRPr="00A40EFA">
        <w:rPr>
          <w:lang w:val="en-US"/>
        </w:rPr>
        <w:t xml:space="preserve"> Heb13.21</w:t>
      </w:r>
      <w:r>
        <w:rPr>
          <w:lang w:val="en-US"/>
        </w:rPr>
        <w:t>. 1 J *</w:t>
      </w:r>
      <w:r w:rsidR="006B227C" w:rsidRPr="00A40EFA">
        <w:rPr>
          <w:lang w:val="en-US"/>
        </w:rPr>
        <w:t xml:space="preserve"> 1Jn3.22</w:t>
      </w:r>
      <w:r>
        <w:rPr>
          <w:lang w:val="en-US"/>
        </w:rPr>
        <w:t xml:space="preserve">. </w:t>
      </w:r>
      <w:r>
        <w:rPr>
          <w:b/>
          <w:lang w:val="en-US"/>
        </w:rPr>
        <w:t>fruitful</w:t>
      </w:r>
      <w:r>
        <w:rPr>
          <w:lang w:val="en-US"/>
        </w:rPr>
        <w:t xml:space="preserve">. T#1503. ver. </w:t>
      </w:r>
      <w:r w:rsidR="006B227C" w:rsidRPr="00A40EFA">
        <w:rPr>
          <w:lang w:val="en-US"/>
        </w:rPr>
        <w:t xml:space="preserve"> Col1.6</w:t>
      </w:r>
      <w:r>
        <w:rPr>
          <w:lang w:val="en-US"/>
        </w:rPr>
        <w:t>. Ps +*</w:t>
      </w:r>
      <w:r w:rsidR="006B227C" w:rsidRPr="00A40EFA">
        <w:rPr>
          <w:lang w:val="en-US"/>
        </w:rPr>
        <w:t xml:space="preserve"> Ps1.3</w:t>
      </w:r>
      <w:r>
        <w:rPr>
          <w:lang w:val="en-US"/>
        </w:rPr>
        <w:t>. Jn +*</w:t>
      </w:r>
      <w:r w:rsidR="006B227C" w:rsidRPr="00A40EFA">
        <w:rPr>
          <w:lang w:val="en-US"/>
        </w:rPr>
        <w:t xml:space="preserve"> Jn15.8</w:t>
      </w:r>
      <w:r>
        <w:rPr>
          <w:lang w:val="en-US"/>
        </w:rPr>
        <w:t xml:space="preserve">, </w:t>
      </w:r>
      <w:r w:rsidR="006B227C" w:rsidRPr="00A40EFA">
        <w:rPr>
          <w:lang w:val="en-US"/>
        </w:rPr>
        <w:t xml:space="preserve"> Jn15.16</w:t>
      </w:r>
      <w:r>
        <w:rPr>
          <w:lang w:val="en-US"/>
        </w:rPr>
        <w:t xml:space="preserve">. 2 Co </w:t>
      </w:r>
      <w:r w:rsidR="006B227C" w:rsidRPr="00A40EFA">
        <w:rPr>
          <w:lang w:val="en-US"/>
        </w:rPr>
        <w:t xml:space="preserve"> 2Co9.10</w:t>
      </w:r>
      <w:r>
        <w:rPr>
          <w:lang w:val="en-US"/>
        </w:rPr>
        <w:t>. Ga +*</w:t>
      </w:r>
      <w:r w:rsidR="006B227C" w:rsidRPr="00A40EFA">
        <w:rPr>
          <w:lang w:val="en-US"/>
        </w:rPr>
        <w:t xml:space="preserve"> Ga5.22</w:t>
      </w:r>
      <w:r>
        <w:rPr>
          <w:lang w:val="en-US"/>
        </w:rPr>
        <w:t xml:space="preserve">, </w:t>
      </w:r>
      <w:r w:rsidR="006B227C" w:rsidRPr="00A40EFA">
        <w:rPr>
          <w:lang w:val="en-US"/>
        </w:rPr>
        <w:t xml:space="preserve"> Ga5.23</w:t>
      </w:r>
      <w:r>
        <w:rPr>
          <w:lang w:val="en-US"/>
        </w:rPr>
        <w:t xml:space="preserve">. Ep </w:t>
      </w:r>
      <w:r>
        <w:rPr>
          <w:rFonts w:ascii="Segoe UI Symbol" w:hAnsi="Segoe UI Symbol" w:cs="Segoe UI Symbol"/>
          <w:lang w:val="en-US"/>
        </w:rPr>
        <w:t>✓</w:t>
      </w:r>
      <w:r w:rsidR="006B227C" w:rsidRPr="00A40EFA">
        <w:rPr>
          <w:lang w:val="en-US"/>
        </w:rPr>
        <w:t xml:space="preserve"> Eph2.10</w:t>
      </w:r>
      <w:r>
        <w:rPr>
          <w:lang w:val="en-US"/>
        </w:rPr>
        <w:t>. Ph *</w:t>
      </w:r>
      <w:r w:rsidR="006B227C" w:rsidRPr="00A40EFA">
        <w:rPr>
          <w:lang w:val="en-US"/>
        </w:rPr>
        <w:t xml:space="preserve"> Php1.9-11</w:t>
      </w:r>
      <w:r>
        <w:rPr>
          <w:lang w:val="en-US"/>
        </w:rPr>
        <w:t xml:space="preserve">. </w:t>
      </w:r>
      <w:r w:rsidR="006B227C" w:rsidRPr="00A40EFA">
        <w:rPr>
          <w:lang w:val="en-US"/>
        </w:rPr>
        <w:t xml:space="preserve"> Php4.17</w:t>
      </w:r>
      <w:r>
        <w:rPr>
          <w:lang w:val="en-US"/>
        </w:rPr>
        <w:t>. Ti *</w:t>
      </w:r>
      <w:r w:rsidR="006B227C" w:rsidRPr="00A40EFA">
        <w:rPr>
          <w:lang w:val="en-US"/>
        </w:rPr>
        <w:t xml:space="preserve"> Tt3.1</w:t>
      </w:r>
      <w:r>
        <w:rPr>
          <w:lang w:val="en-US"/>
        </w:rPr>
        <w:t xml:space="preserve">, </w:t>
      </w:r>
      <w:r w:rsidR="006B227C" w:rsidRPr="00A40EFA">
        <w:rPr>
          <w:lang w:val="en-US"/>
        </w:rPr>
        <w:t xml:space="preserve"> Tt3.14</w:t>
      </w:r>
      <w:r>
        <w:rPr>
          <w:lang w:val="en-US"/>
        </w:rPr>
        <w:t>. He *</w:t>
      </w:r>
      <w:r w:rsidR="006B227C" w:rsidRPr="00A40EFA">
        <w:rPr>
          <w:lang w:val="en-US"/>
        </w:rPr>
        <w:t xml:space="preserve"> Heb13.21</w:t>
      </w:r>
      <w:r>
        <w:rPr>
          <w:lang w:val="en-US"/>
        </w:rPr>
        <w:t>. 1 P +*</w:t>
      </w:r>
      <w:r w:rsidR="006B227C" w:rsidRPr="00A40EFA">
        <w:rPr>
          <w:lang w:val="en-US"/>
        </w:rPr>
        <w:t xml:space="preserve"> 1Pe2.2</w:t>
      </w:r>
      <w:r>
        <w:rPr>
          <w:lang w:val="en-US"/>
        </w:rPr>
        <w:t xml:space="preserve">. 2 P </w:t>
      </w:r>
      <w:r>
        <w:rPr>
          <w:rFonts w:ascii="Segoe UI Symbol" w:hAnsi="Segoe UI Symbol" w:cs="Segoe UI Symbol"/>
          <w:lang w:val="en-US"/>
        </w:rPr>
        <w:t>✓</w:t>
      </w:r>
      <w:r w:rsidR="006B227C" w:rsidRPr="00A40EFA">
        <w:rPr>
          <w:lang w:val="en-US"/>
        </w:rPr>
        <w:t xml:space="preserve"> 2Pe1.8</w:t>
      </w:r>
      <w:r>
        <w:rPr>
          <w:lang w:val="en-US"/>
        </w:rPr>
        <w:t xml:space="preserve">. </w:t>
      </w:r>
      <w:r>
        <w:rPr>
          <w:b/>
          <w:lang w:val="en-US"/>
        </w:rPr>
        <w:t>good work</w:t>
      </w:r>
      <w:r>
        <w:rPr>
          <w:lang w:val="en-US"/>
        </w:rPr>
        <w:t>. Ac +</w:t>
      </w:r>
      <w:r w:rsidR="006B227C" w:rsidRPr="00A40EFA">
        <w:rPr>
          <w:lang w:val="en-US"/>
        </w:rPr>
        <w:t xml:space="preserve"> Ac9.36</w:t>
      </w:r>
      <w:r>
        <w:rPr>
          <w:lang w:val="en-US"/>
        </w:rPr>
        <w:t>. 2 Co *</w:t>
      </w:r>
      <w:r w:rsidR="006B227C" w:rsidRPr="00A40EFA">
        <w:rPr>
          <w:lang w:val="en-US"/>
        </w:rPr>
        <w:t xml:space="preserve"> 2Co9.8</w:t>
      </w:r>
      <w:r>
        <w:rPr>
          <w:lang w:val="en-US"/>
        </w:rPr>
        <w:t>. Ti *</w:t>
      </w:r>
      <w:r w:rsidR="006B227C" w:rsidRPr="00A40EFA">
        <w:rPr>
          <w:lang w:val="en-US"/>
        </w:rPr>
        <w:t xml:space="preserve"> Tt3.1</w:t>
      </w:r>
      <w:r>
        <w:rPr>
          <w:lang w:val="en-US"/>
        </w:rPr>
        <w:t xml:space="preserve">, </w:t>
      </w:r>
      <w:r w:rsidR="006B227C" w:rsidRPr="00A40EFA">
        <w:rPr>
          <w:lang w:val="en-US"/>
        </w:rPr>
        <w:t xml:space="preserve"> Tt3.8</w:t>
      </w:r>
      <w:r>
        <w:rPr>
          <w:lang w:val="en-US"/>
        </w:rPr>
        <w:t xml:space="preserve">, </w:t>
      </w:r>
      <w:r w:rsidR="006B227C" w:rsidRPr="00A40EFA">
        <w:rPr>
          <w:lang w:val="en-US"/>
        </w:rPr>
        <w:t xml:space="preserve"> Tt3.14</w:t>
      </w:r>
      <w:r>
        <w:rPr>
          <w:lang w:val="en-US"/>
        </w:rPr>
        <w:t xml:space="preserve">. </w:t>
      </w:r>
      <w:r>
        <w:rPr>
          <w:b/>
          <w:lang w:val="en-US"/>
        </w:rPr>
        <w:t>increasing</w:t>
      </w:r>
      <w:r>
        <w:rPr>
          <w:lang w:val="en-US"/>
        </w:rPr>
        <w:t xml:space="preserve">. Col </w:t>
      </w:r>
      <w:r w:rsidR="006B227C" w:rsidRPr="00A40EFA">
        <w:rPr>
          <w:lang w:val="en-US"/>
        </w:rPr>
        <w:t xml:space="preserve"> Col2.19</w:t>
      </w:r>
      <w:r>
        <w:rPr>
          <w:lang w:val="en-US"/>
        </w:rPr>
        <w:t>. Is *</w:t>
      </w:r>
      <w:r w:rsidR="006B227C" w:rsidRPr="00A40EFA">
        <w:rPr>
          <w:lang w:val="en-US"/>
        </w:rPr>
        <w:t xml:space="preserve"> Is53.11</w:t>
      </w:r>
      <w:r>
        <w:rPr>
          <w:lang w:val="en-US"/>
        </w:rPr>
        <w:t>. Da +*</w:t>
      </w:r>
      <w:r w:rsidR="006B227C" w:rsidRPr="00A40EFA">
        <w:rPr>
          <w:lang w:val="en-US"/>
        </w:rPr>
        <w:t xml:space="preserve"> Da12.4</w:t>
      </w:r>
      <w:r>
        <w:rPr>
          <w:lang w:val="en-US"/>
        </w:rPr>
        <w:t>. Hab *</w:t>
      </w:r>
      <w:r w:rsidR="006B227C" w:rsidRPr="00A40EFA">
        <w:rPr>
          <w:lang w:val="en-US"/>
        </w:rPr>
        <w:t xml:space="preserve"> Hab2.14</w:t>
      </w:r>
      <w:r>
        <w:rPr>
          <w:lang w:val="en-US"/>
        </w:rPr>
        <w:t xml:space="preserve">. Jn </w:t>
      </w:r>
      <w:r>
        <w:rPr>
          <w:rFonts w:ascii="Segoe UI Symbol" w:hAnsi="Segoe UI Symbol" w:cs="Segoe UI Symbol"/>
          <w:lang w:val="en-US"/>
        </w:rPr>
        <w:t>✓</w:t>
      </w:r>
      <w:r w:rsidR="006B227C" w:rsidRPr="00A40EFA">
        <w:rPr>
          <w:lang w:val="en-US"/>
        </w:rPr>
        <w:t xml:space="preserve"> Jn17.3</w:t>
      </w:r>
      <w:r>
        <w:rPr>
          <w:lang w:val="en-US"/>
        </w:rPr>
        <w:t xml:space="preserve">. 2 Co </w:t>
      </w:r>
      <w:r w:rsidR="006B227C" w:rsidRPr="00A40EFA">
        <w:rPr>
          <w:lang w:val="en-US"/>
        </w:rPr>
        <w:t xml:space="preserve"> 2Co2.14</w:t>
      </w:r>
      <w:r>
        <w:rPr>
          <w:lang w:val="en-US"/>
        </w:rPr>
        <w:t>. *</w:t>
      </w:r>
      <w:r w:rsidR="006B227C" w:rsidRPr="00A40EFA">
        <w:rPr>
          <w:lang w:val="en-US"/>
        </w:rPr>
        <w:t xml:space="preserve"> 2Co4.6</w:t>
      </w:r>
      <w:r>
        <w:rPr>
          <w:lang w:val="en-US"/>
        </w:rPr>
        <w:t xml:space="preserve">. </w:t>
      </w:r>
      <w:r>
        <w:rPr>
          <w:rFonts w:ascii="Segoe UI Symbol" w:hAnsi="Segoe UI Symbol" w:cs="Segoe UI Symbol"/>
          <w:lang w:val="en-US"/>
        </w:rPr>
        <w:t>✓</w:t>
      </w:r>
      <w:r w:rsidR="006B227C" w:rsidRPr="00A40EFA">
        <w:rPr>
          <w:lang w:val="en-US"/>
        </w:rPr>
        <w:t xml:space="preserve"> 2Co9.8</w:t>
      </w:r>
      <w:r>
        <w:rPr>
          <w:lang w:val="en-US"/>
        </w:rPr>
        <w:t>. Ep *</w:t>
      </w:r>
      <w:r w:rsidR="006B227C" w:rsidRPr="00A40EFA">
        <w:rPr>
          <w:lang w:val="en-US"/>
        </w:rPr>
        <w:t xml:space="preserve"> Eph1.17</w:t>
      </w:r>
      <w:r>
        <w:rPr>
          <w:lang w:val="en-US"/>
        </w:rPr>
        <w:t xml:space="preserve">. </w:t>
      </w:r>
      <w:r w:rsidR="006B227C" w:rsidRPr="00A40EFA">
        <w:rPr>
          <w:lang w:val="en-US"/>
        </w:rPr>
        <w:t xml:space="preserve"> Eph4.13</w:t>
      </w:r>
      <w:r>
        <w:rPr>
          <w:lang w:val="en-US"/>
        </w:rPr>
        <w:t xml:space="preserve">. 2 P </w:t>
      </w:r>
      <w:r w:rsidR="006B227C" w:rsidRPr="00A40EFA">
        <w:rPr>
          <w:lang w:val="en-US"/>
        </w:rPr>
        <w:t xml:space="preserve"> 2Pe1.2</w:t>
      </w:r>
      <w:r>
        <w:rPr>
          <w:lang w:val="en-US"/>
        </w:rPr>
        <w:t xml:space="preserve">, </w:t>
      </w:r>
      <w:r w:rsidR="006B227C" w:rsidRPr="00A40EFA">
        <w:rPr>
          <w:lang w:val="en-US"/>
        </w:rPr>
        <w:t xml:space="preserve"> 2Pe1.3</w:t>
      </w:r>
      <w:r>
        <w:rPr>
          <w:lang w:val="en-US"/>
        </w:rPr>
        <w:t>. +*</w:t>
      </w:r>
      <w:r w:rsidR="006B227C" w:rsidRPr="00A40EFA">
        <w:rPr>
          <w:lang w:val="en-US"/>
        </w:rPr>
        <w:t xml:space="preserve"> 2Pe3.18</w:t>
      </w:r>
      <w:r>
        <w:rPr>
          <w:lang w:val="en-US"/>
        </w:rPr>
        <w:t xml:space="preserve">. 1 J </w:t>
      </w:r>
      <w:r w:rsidR="006B227C" w:rsidRPr="00A40EFA">
        <w:rPr>
          <w:lang w:val="en-US"/>
        </w:rPr>
        <w:t xml:space="preserve"> 1Jn5.20</w:t>
      </w:r>
      <w:r>
        <w:rPr>
          <w:lang w:val="en-US"/>
        </w:rPr>
        <w:t xml:space="preserve">, </w:t>
      </w:r>
      <w:r w:rsidR="006B227C" w:rsidRPr="00A40EFA">
        <w:rPr>
          <w:lang w:val="en-US"/>
        </w:rPr>
        <w:t xml:space="preserve"> 1Jn5.21</w:t>
      </w:r>
      <w:r>
        <w:rPr>
          <w:lang w:val="en-US"/>
        </w:rPr>
        <w:t xml:space="preserve">. </w:t>
      </w:r>
      <w:r>
        <w:rPr>
          <w:b/>
          <w:lang w:val="en-US"/>
        </w:rPr>
        <w:t>knowledge</w:t>
      </w:r>
      <w:r>
        <w:rPr>
          <w:lang w:val="en-US"/>
        </w:rPr>
        <w:t>. Ps +*</w:t>
      </w:r>
      <w:r w:rsidR="006B227C" w:rsidRPr="00A40EFA">
        <w:rPr>
          <w:lang w:val="en-US"/>
        </w:rPr>
        <w:t xml:space="preserve"> Ps51.6</w:t>
      </w:r>
      <w:r>
        <w:rPr>
          <w:lang w:val="en-US"/>
        </w:rPr>
        <w:t>. Pr +*</w:t>
      </w:r>
      <w:r w:rsidR="006B227C" w:rsidRPr="00A40EFA">
        <w:rPr>
          <w:lang w:val="en-US"/>
        </w:rPr>
        <w:t xml:space="preserve"> Pr15.14</w:t>
      </w:r>
      <w:r>
        <w:rPr>
          <w:lang w:val="en-US"/>
        </w:rPr>
        <w:t>. Ho *</w:t>
      </w:r>
      <w:r w:rsidR="006B227C" w:rsidRPr="00A40EFA">
        <w:rPr>
          <w:lang w:val="en-US"/>
        </w:rPr>
        <w:t xml:space="preserve"> Ho6.3</w:t>
      </w:r>
      <w:r>
        <w:rPr>
          <w:lang w:val="en-US"/>
        </w:rPr>
        <w:t xml:space="preserve">, </w:t>
      </w:r>
      <w:r w:rsidR="006B227C" w:rsidRPr="00A40EFA">
        <w:rPr>
          <w:lang w:val="en-US"/>
        </w:rPr>
        <w:t xml:space="preserve"> Ho6.6</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Strengthened</w:t>
      </w:r>
      <w:r>
        <w:rPr>
          <w:lang w:val="en-US"/>
        </w:rPr>
        <w:t>. Dt *</w:t>
      </w:r>
      <w:r w:rsidR="006B227C" w:rsidRPr="00A40EFA">
        <w:rPr>
          <w:lang w:val="en-US"/>
        </w:rPr>
        <w:t xml:space="preserve"> Dt33.25</w:t>
      </w:r>
      <w:r>
        <w:rPr>
          <w:lang w:val="en-US"/>
        </w:rPr>
        <w:t>. Jsh *</w:t>
      </w:r>
      <w:r w:rsidR="006B227C" w:rsidRPr="00A40EFA">
        <w:rPr>
          <w:lang w:val="en-US"/>
        </w:rPr>
        <w:t xml:space="preserve"> Jos1.9</w:t>
      </w:r>
      <w:r>
        <w:rPr>
          <w:lang w:val="en-US"/>
        </w:rPr>
        <w:t xml:space="preserve">. Is </w:t>
      </w:r>
      <w:r w:rsidR="006B227C" w:rsidRPr="00A40EFA">
        <w:rPr>
          <w:lang w:val="en-US"/>
        </w:rPr>
        <w:t xml:space="preserve"> Is40.29</w:t>
      </w:r>
      <w:r>
        <w:rPr>
          <w:lang w:val="en-US"/>
        </w:rPr>
        <w:t xml:space="preserve">, </w:t>
      </w:r>
      <w:r w:rsidR="006B227C" w:rsidRPr="00A40EFA">
        <w:rPr>
          <w:lang w:val="en-US"/>
        </w:rPr>
        <w:t xml:space="preserve"> Is40.31</w:t>
      </w:r>
      <w:r>
        <w:rPr>
          <w:lang w:val="en-US"/>
        </w:rPr>
        <w:t xml:space="preserve">. See on Is </w:t>
      </w:r>
      <w:r w:rsidR="006B227C" w:rsidRPr="00A40EFA">
        <w:rPr>
          <w:lang w:val="en-US"/>
        </w:rPr>
        <w:t xml:space="preserve"> Is45.24</w:t>
      </w:r>
      <w:r>
        <w:rPr>
          <w:lang w:val="en-US"/>
        </w:rPr>
        <w:t xml:space="preserve">. 2 Co </w:t>
      </w:r>
      <w:r>
        <w:rPr>
          <w:rFonts w:ascii="Segoe UI Symbol" w:hAnsi="Segoe UI Symbol" w:cs="Segoe UI Symbol"/>
          <w:lang w:val="en-US"/>
        </w:rPr>
        <w:t>✓</w:t>
      </w:r>
      <w:r w:rsidR="006B227C" w:rsidRPr="00A40EFA">
        <w:rPr>
          <w:lang w:val="en-US"/>
        </w:rPr>
        <w:t xml:space="preserve"> 2Co12.9</w:t>
      </w:r>
      <w:r>
        <w:rPr>
          <w:lang w:val="en-US"/>
        </w:rPr>
        <w:t>. Ep +*</w:t>
      </w:r>
      <w:r w:rsidR="006B227C" w:rsidRPr="00A40EFA">
        <w:rPr>
          <w:lang w:val="en-US"/>
        </w:rPr>
        <w:t xml:space="preserve"> Eph3.16</w:t>
      </w:r>
      <w:r>
        <w:rPr>
          <w:lang w:val="en-US"/>
        </w:rPr>
        <w:t>. *</w:t>
      </w:r>
      <w:r w:rsidR="006B227C" w:rsidRPr="00A40EFA">
        <w:rPr>
          <w:lang w:val="en-US"/>
        </w:rPr>
        <w:t xml:space="preserve"> Eph6.10</w:t>
      </w:r>
      <w:r>
        <w:rPr>
          <w:lang w:val="en-US"/>
        </w:rPr>
        <w:t xml:space="preserve">. Ph </w:t>
      </w:r>
      <w:r>
        <w:rPr>
          <w:rFonts w:ascii="Segoe UI Symbol" w:hAnsi="Segoe UI Symbol" w:cs="Segoe UI Symbol"/>
          <w:lang w:val="en-US"/>
        </w:rPr>
        <w:t>✓</w:t>
      </w:r>
      <w:r w:rsidR="006B227C" w:rsidRPr="00A40EFA">
        <w:rPr>
          <w:lang w:val="en-US"/>
        </w:rPr>
        <w:t xml:space="preserve"> Php4.13</w:t>
      </w:r>
      <w:r>
        <w:rPr>
          <w:lang w:val="en-US"/>
        </w:rPr>
        <w:t xml:space="preserve">. He </w:t>
      </w:r>
      <w:r w:rsidR="006B227C" w:rsidRPr="00A40EFA">
        <w:rPr>
          <w:lang w:val="en-US"/>
        </w:rPr>
        <w:t xml:space="preserve"> Heb11.34</w:t>
      </w:r>
      <w:r>
        <w:rPr>
          <w:lang w:val="en-US"/>
        </w:rPr>
        <w:t xml:space="preserve">. </w:t>
      </w:r>
      <w:r>
        <w:rPr>
          <w:b/>
          <w:lang w:val="en-US"/>
        </w:rPr>
        <w:t>his glorious power</w:t>
      </w:r>
      <w:r>
        <w:rPr>
          <w:lang w:val="en-US"/>
        </w:rPr>
        <w:t xml:space="preserve">. </w:t>
      </w:r>
      <w:r w:rsidR="006B227C" w:rsidRPr="00A40EFA">
        <w:rPr>
          <w:lang w:val="en-US"/>
        </w:rPr>
        <w:t xml:space="preserve">  </w:t>
      </w:r>
      <w:r w:rsidR="006B227C">
        <w:t>f24</w:t>
      </w:r>
      <w:r w:rsidRPr="00A40EFA">
        <w:t>.O, Ge +</w:t>
      </w:r>
      <w:r w:rsidR="006B227C">
        <w:t xml:space="preserve"> Ge9.5</w:t>
      </w:r>
      <w:r w:rsidRPr="00A40EFA">
        <w:t xml:space="preserve">. ver. </w:t>
      </w:r>
      <w:r w:rsidR="006B227C">
        <w:t xml:space="preserve"> Col1.17</w:t>
      </w:r>
      <w:r w:rsidRPr="00A40EFA">
        <w:t xml:space="preserve">, </w:t>
      </w:r>
      <w:r w:rsidR="006B227C">
        <w:t xml:space="preserve"> Col1.29</w:t>
      </w:r>
      <w:r w:rsidRPr="00A40EFA">
        <w:t xml:space="preserve">. Ex </w:t>
      </w:r>
      <w:r w:rsidR="006B227C">
        <w:t xml:space="preserve"> Ex15.6</w:t>
      </w:r>
      <w:r w:rsidRPr="00A40EFA">
        <w:t xml:space="preserve">. Ps </w:t>
      </w:r>
      <w:r w:rsidR="006B227C">
        <w:t xml:space="preserve"> Ps63.2</w:t>
      </w:r>
      <w:r w:rsidRPr="00A40EFA">
        <w:t xml:space="preserve">. </w:t>
      </w:r>
      <w:r>
        <w:rPr>
          <w:lang w:val="en-US"/>
        </w:rPr>
        <w:t>Ac +*</w:t>
      </w:r>
      <w:r w:rsidR="006B227C" w:rsidRPr="00A40EFA">
        <w:rPr>
          <w:lang w:val="en-US"/>
        </w:rPr>
        <w:t xml:space="preserve"> Ac1.8</w:t>
      </w:r>
      <w:r>
        <w:rPr>
          <w:lang w:val="en-US"/>
        </w:rPr>
        <w:t xml:space="preserve">. Ro </w:t>
      </w:r>
      <w:r w:rsidR="006B227C" w:rsidRPr="00A40EFA">
        <w:rPr>
          <w:lang w:val="en-US"/>
        </w:rPr>
        <w:t xml:space="preserve"> Ro6.4</w:t>
      </w:r>
      <w:r>
        <w:rPr>
          <w:lang w:val="en-US"/>
        </w:rPr>
        <w:t xml:space="preserve">. 2 Co </w:t>
      </w:r>
      <w:r w:rsidR="006B227C" w:rsidRPr="00A40EFA">
        <w:rPr>
          <w:lang w:val="en-US"/>
        </w:rPr>
        <w:t xml:space="preserve"> 2Co4.7</w:t>
      </w:r>
      <w:r>
        <w:rPr>
          <w:lang w:val="en-US"/>
        </w:rPr>
        <w:t xml:space="preserve">. Ep </w:t>
      </w:r>
      <w:r w:rsidR="006B227C" w:rsidRPr="00A40EFA">
        <w:rPr>
          <w:lang w:val="en-US"/>
        </w:rPr>
        <w:t xml:space="preserve"> Eph1.19</w:t>
      </w:r>
      <w:r>
        <w:rPr>
          <w:lang w:val="en-US"/>
        </w:rPr>
        <w:t>. He *</w:t>
      </w:r>
      <w:r w:rsidR="006B227C" w:rsidRPr="00A40EFA">
        <w:rPr>
          <w:lang w:val="en-US"/>
        </w:rPr>
        <w:t xml:space="preserve"> Heb1.3</w:t>
      </w:r>
      <w:r>
        <w:rPr>
          <w:lang w:val="en-US"/>
        </w:rPr>
        <w:t xml:space="preserve">. </w:t>
      </w:r>
      <w:r w:rsidRPr="00A40EFA">
        <w:t>Ju *</w:t>
      </w:r>
      <w:r w:rsidR="006B227C">
        <w:t xml:space="preserve"> Jud25</w:t>
      </w:r>
      <w:r w:rsidRPr="00A40EFA">
        <w:t xml:space="preserve">. </w:t>
      </w:r>
      <w:r w:rsidRPr="00A40EFA">
        <w:rPr>
          <w:b/>
        </w:rPr>
        <w:t>patience</w:t>
      </w:r>
      <w:r w:rsidRPr="00A40EFA">
        <w:t xml:space="preserve">. T#1633. Pr </w:t>
      </w:r>
      <w:r w:rsidR="006B227C">
        <w:t xml:space="preserve"> Pr24.10</w:t>
      </w:r>
      <w:r w:rsidRPr="00A40EFA">
        <w:t xml:space="preserve">. Ac </w:t>
      </w:r>
      <w:r w:rsidR="006B227C">
        <w:t xml:space="preserve"> Ac5.41</w:t>
      </w:r>
      <w:r w:rsidRPr="00A40EFA">
        <w:t xml:space="preserve">. Ro </w:t>
      </w:r>
      <w:r w:rsidR="006B227C">
        <w:t xml:space="preserve"> Ro2.7</w:t>
      </w:r>
      <w:r w:rsidRPr="00A40EFA">
        <w:t>. *</w:t>
      </w:r>
      <w:r w:rsidR="006B227C">
        <w:t xml:space="preserve"> Ro5.3-5</w:t>
      </w:r>
      <w:r w:rsidRPr="00A40EFA">
        <w:t xml:space="preserve">. </w:t>
      </w:r>
      <w:r>
        <w:rPr>
          <w:lang w:val="en-US"/>
        </w:rPr>
        <w:t xml:space="preserve">2 Co </w:t>
      </w:r>
      <w:r w:rsidR="006B227C" w:rsidRPr="00A40EFA">
        <w:rPr>
          <w:lang w:val="en-US"/>
        </w:rPr>
        <w:t xml:space="preserve"> 2Co6.4-6</w:t>
      </w:r>
      <w:r>
        <w:rPr>
          <w:lang w:val="en-US"/>
        </w:rPr>
        <w:t xml:space="preserve">. </w:t>
      </w:r>
      <w:r>
        <w:rPr>
          <w:rFonts w:ascii="Segoe UI Symbol" w:hAnsi="Segoe UI Symbol" w:cs="Segoe UI Symbol"/>
          <w:lang w:val="en-US"/>
        </w:rPr>
        <w:t>✓</w:t>
      </w:r>
      <w:r w:rsidR="006B227C" w:rsidRPr="00A40EFA">
        <w:rPr>
          <w:lang w:val="en-US"/>
        </w:rPr>
        <w:t xml:space="preserve"> 2Co12.9</w:t>
      </w:r>
      <w:r>
        <w:rPr>
          <w:lang w:val="en-US"/>
        </w:rPr>
        <w:t xml:space="preserve">, </w:t>
      </w:r>
      <w:r w:rsidR="006B227C" w:rsidRPr="00A40EFA">
        <w:rPr>
          <w:lang w:val="en-US"/>
        </w:rPr>
        <w:t xml:space="preserve"> 2Co12.10</w:t>
      </w:r>
      <w:r>
        <w:rPr>
          <w:lang w:val="en-US"/>
        </w:rPr>
        <w:t xml:space="preserve">. Ep </w:t>
      </w:r>
      <w:r w:rsidR="006B227C" w:rsidRPr="00A40EFA">
        <w:rPr>
          <w:lang w:val="en-US"/>
        </w:rPr>
        <w:t xml:space="preserve"> Eph4.2</w:t>
      </w:r>
      <w:r>
        <w:rPr>
          <w:lang w:val="en-US"/>
        </w:rPr>
        <w:t xml:space="preserve">. 1 Th </w:t>
      </w:r>
      <w:r w:rsidR="006B227C" w:rsidRPr="00A40EFA">
        <w:rPr>
          <w:lang w:val="en-US"/>
        </w:rPr>
        <w:t xml:space="preserve"> 1Th3.3-5</w:t>
      </w:r>
      <w:r>
        <w:rPr>
          <w:lang w:val="en-US"/>
        </w:rPr>
        <w:t xml:space="preserve">. 2 Ti </w:t>
      </w:r>
      <w:r w:rsidR="006B227C" w:rsidRPr="00A40EFA">
        <w:rPr>
          <w:lang w:val="en-US"/>
        </w:rPr>
        <w:t xml:space="preserve"> 2Ti2.1-3</w:t>
      </w:r>
      <w:r>
        <w:rPr>
          <w:lang w:val="en-US"/>
        </w:rPr>
        <w:t>. He *</w:t>
      </w:r>
      <w:r w:rsidR="006B227C" w:rsidRPr="00A40EFA">
        <w:rPr>
          <w:lang w:val="en-US"/>
        </w:rPr>
        <w:t xml:space="preserve"> Heb10.34-38</w:t>
      </w:r>
      <w:r>
        <w:rPr>
          <w:lang w:val="en-US"/>
        </w:rPr>
        <w:t xml:space="preserve">. </w:t>
      </w:r>
      <w:r w:rsidR="006B227C" w:rsidRPr="00A40EFA">
        <w:rPr>
          <w:lang w:val="en-US"/>
        </w:rPr>
        <w:t xml:space="preserve"> Heb11.34-38</w:t>
      </w:r>
      <w:r>
        <w:rPr>
          <w:lang w:val="en-US"/>
        </w:rPr>
        <w:t>. +*</w:t>
      </w:r>
      <w:r w:rsidR="006B227C" w:rsidRPr="00A40EFA">
        <w:rPr>
          <w:lang w:val="en-US"/>
        </w:rPr>
        <w:t xml:space="preserve"> Heb12.1</w:t>
      </w:r>
      <w:r>
        <w:rPr>
          <w:lang w:val="en-US"/>
        </w:rPr>
        <w:t xml:space="preserve">, </w:t>
      </w:r>
      <w:r w:rsidR="006B227C" w:rsidRPr="00A40EFA">
        <w:rPr>
          <w:lang w:val="en-US"/>
        </w:rPr>
        <w:t xml:space="preserve"> Heb12.2</w:t>
      </w:r>
      <w:r>
        <w:rPr>
          <w:lang w:val="en-US"/>
        </w:rPr>
        <w:t>. Ja *</w:t>
      </w:r>
      <w:r w:rsidR="006B227C" w:rsidRPr="00A40EFA">
        <w:rPr>
          <w:lang w:val="en-US"/>
        </w:rPr>
        <w:t xml:space="preserve"> Jas1.2-4</w:t>
      </w:r>
      <w:r>
        <w:rPr>
          <w:lang w:val="en-US"/>
        </w:rPr>
        <w:t>. *</w:t>
      </w:r>
      <w:r w:rsidR="006B227C" w:rsidRPr="00A40EFA">
        <w:rPr>
          <w:lang w:val="en-US"/>
        </w:rPr>
        <w:t xml:space="preserve"> Jas5.7</w:t>
      </w:r>
      <w:r>
        <w:rPr>
          <w:lang w:val="en-US"/>
        </w:rPr>
        <w:t xml:space="preserve">, </w:t>
      </w:r>
      <w:r w:rsidR="006B227C" w:rsidRPr="00A40EFA">
        <w:rPr>
          <w:lang w:val="en-US"/>
        </w:rPr>
        <w:t xml:space="preserve"> Jas5.8</w:t>
      </w:r>
      <w:r>
        <w:rPr>
          <w:lang w:val="en-US"/>
        </w:rPr>
        <w:t>. 2 P +*</w:t>
      </w:r>
      <w:r w:rsidR="006B227C" w:rsidRPr="00A40EFA">
        <w:rPr>
          <w:lang w:val="en-US"/>
        </w:rPr>
        <w:t xml:space="preserve"> 2Pe1.6</w:t>
      </w:r>
      <w:r>
        <w:rPr>
          <w:lang w:val="en-US"/>
        </w:rPr>
        <w:t>. Re *</w:t>
      </w:r>
      <w:r w:rsidR="006B227C" w:rsidRPr="00A40EFA">
        <w:rPr>
          <w:lang w:val="en-US"/>
        </w:rPr>
        <w:t xml:space="preserve"> Re14.12</w:t>
      </w:r>
      <w:r>
        <w:rPr>
          <w:lang w:val="en-US"/>
        </w:rPr>
        <w:t xml:space="preserve">. </w:t>
      </w:r>
      <w:r>
        <w:rPr>
          <w:b/>
          <w:lang w:val="en-US"/>
        </w:rPr>
        <w:t>longsuffering</w:t>
      </w:r>
      <w:r>
        <w:rPr>
          <w:lang w:val="en-US"/>
        </w:rPr>
        <w:t xml:space="preserve">. T#1608. </w:t>
      </w:r>
      <w:r>
        <w:rPr>
          <w:rFonts w:ascii="Segoe UI Symbol" w:hAnsi="Segoe UI Symbol" w:cs="Segoe UI Symbol"/>
          <w:lang w:val="en-US"/>
        </w:rPr>
        <w:t>❅</w:t>
      </w:r>
      <w:r>
        <w:rPr>
          <w:lang w:val="en-US"/>
        </w:rPr>
        <w:t xml:space="preserve">S#3115g. Col </w:t>
      </w:r>
      <w:r w:rsidR="006B227C" w:rsidRPr="00A40EFA">
        <w:rPr>
          <w:lang w:val="en-US"/>
        </w:rPr>
        <w:t xml:space="preserve"> Col3.12</w:t>
      </w:r>
      <w:r>
        <w:rPr>
          <w:lang w:val="en-US"/>
        </w:rPr>
        <w:t xml:space="preserve">. Ro </w:t>
      </w:r>
      <w:r w:rsidR="006B227C" w:rsidRPr="00A40EFA">
        <w:rPr>
          <w:lang w:val="en-US"/>
        </w:rPr>
        <w:t xml:space="preserve"> Ro2.4</w:t>
      </w:r>
      <w:r>
        <w:rPr>
          <w:lang w:val="en-US"/>
        </w:rPr>
        <w:t xml:space="preserve">. </w:t>
      </w:r>
      <w:r w:rsidR="006B227C" w:rsidRPr="00A40EFA">
        <w:rPr>
          <w:lang w:val="en-US"/>
        </w:rPr>
        <w:t xml:space="preserve"> </w:t>
      </w:r>
      <w:r w:rsidR="006B227C">
        <w:t>Ro9.22</w:t>
      </w:r>
      <w:r w:rsidRPr="00A40EFA">
        <w:t xml:space="preserve">. 2 Co </w:t>
      </w:r>
      <w:r w:rsidR="006B227C">
        <w:t xml:space="preserve"> 2Co6.6</w:t>
      </w:r>
      <w:r w:rsidRPr="00A40EFA">
        <w:t>. Ga *</w:t>
      </w:r>
      <w:r w:rsidR="006B227C">
        <w:t xml:space="preserve"> Ga5.22</w:t>
      </w:r>
      <w:r w:rsidRPr="00A40EFA">
        <w:t>. Ep +</w:t>
      </w:r>
      <w:r w:rsidR="006B227C">
        <w:t xml:space="preserve"> Eph4.2</w:t>
      </w:r>
      <w:r w:rsidRPr="00A40EFA">
        <w:t xml:space="preserve">. 1 Ti </w:t>
      </w:r>
      <w:r w:rsidR="006B227C">
        <w:t xml:space="preserve"> 1Ti1.16</w:t>
      </w:r>
      <w:r w:rsidRPr="00A40EFA">
        <w:t xml:space="preserve">. 2 Ti </w:t>
      </w:r>
      <w:r w:rsidR="006B227C">
        <w:t xml:space="preserve"> 2Ti3.10</w:t>
      </w:r>
      <w:r w:rsidRPr="00A40EFA">
        <w:t xml:space="preserve">. </w:t>
      </w:r>
      <w:r w:rsidR="006B227C">
        <w:t xml:space="preserve"> </w:t>
      </w:r>
      <w:r w:rsidR="006B227C" w:rsidRPr="00A40EFA">
        <w:rPr>
          <w:lang w:val="en-US"/>
        </w:rPr>
        <w:t>2Ti4.2</w:t>
      </w:r>
      <w:r>
        <w:rPr>
          <w:lang w:val="en-US"/>
        </w:rPr>
        <w:t xml:space="preserve">. He </w:t>
      </w:r>
      <w:r w:rsidR="006B227C" w:rsidRPr="00A40EFA">
        <w:rPr>
          <w:lang w:val="en-US"/>
        </w:rPr>
        <w:t xml:space="preserve"> Heb6.12</w:t>
      </w:r>
      <w:r>
        <w:rPr>
          <w:lang w:val="en-US"/>
        </w:rPr>
        <w:t xml:space="preserve"> (patience). Ja </w:t>
      </w:r>
      <w:r w:rsidR="006B227C" w:rsidRPr="00A40EFA">
        <w:rPr>
          <w:lang w:val="en-US"/>
        </w:rPr>
        <w:t xml:space="preserve"> Jas5.10</w:t>
      </w:r>
      <w:r>
        <w:rPr>
          <w:lang w:val="en-US"/>
        </w:rPr>
        <w:t xml:space="preserve"> (patience). 1 P </w:t>
      </w:r>
      <w:r w:rsidR="006B227C" w:rsidRPr="00A40EFA">
        <w:rPr>
          <w:lang w:val="en-US"/>
        </w:rPr>
        <w:t xml:space="preserve"> 1Pe3.20</w:t>
      </w:r>
      <w:r>
        <w:rPr>
          <w:lang w:val="en-US"/>
        </w:rPr>
        <w:t xml:space="preserve">. 2 P </w:t>
      </w:r>
      <w:r w:rsidR="006B227C" w:rsidRPr="00A40EFA">
        <w:rPr>
          <w:lang w:val="en-US"/>
        </w:rPr>
        <w:t xml:space="preserve"> 2Pe3.15</w:t>
      </w:r>
      <w:r>
        <w:rPr>
          <w:lang w:val="en-US"/>
        </w:rPr>
        <w:t xml:space="preserve">. </w:t>
      </w:r>
      <w:r>
        <w:rPr>
          <w:b/>
          <w:lang w:val="en-US"/>
        </w:rPr>
        <w:t>with joyfulness</w:t>
      </w:r>
      <w:r>
        <w:rPr>
          <w:lang w:val="en-US"/>
        </w:rPr>
        <w:t xml:space="preserve">. ver. </w:t>
      </w:r>
      <w:r w:rsidR="006B227C" w:rsidRPr="00A40EFA">
        <w:rPr>
          <w:lang w:val="en-US"/>
        </w:rPr>
        <w:t xml:space="preserve"> Col1.24</w:t>
      </w:r>
      <w:r>
        <w:rPr>
          <w:lang w:val="en-US"/>
        </w:rPr>
        <w:t>. Mt +*</w:t>
      </w:r>
      <w:r w:rsidR="006B227C" w:rsidRPr="00A40EFA">
        <w:rPr>
          <w:lang w:val="en-US"/>
        </w:rPr>
        <w:t xml:space="preserve"> Mt5.12</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Giving thanks</w:t>
      </w:r>
      <w:r>
        <w:rPr>
          <w:lang w:val="en-US"/>
        </w:rPr>
        <w:t>. Col *</w:t>
      </w:r>
      <w:r w:rsidR="006B227C" w:rsidRPr="00A40EFA">
        <w:rPr>
          <w:lang w:val="en-US"/>
        </w:rPr>
        <w:t xml:space="preserve"> Col3.15</w:t>
      </w:r>
      <w:r>
        <w:rPr>
          <w:lang w:val="en-US"/>
        </w:rPr>
        <w:t xml:space="preserve">, </w:t>
      </w:r>
      <w:r w:rsidR="006B227C" w:rsidRPr="00A40EFA">
        <w:rPr>
          <w:lang w:val="en-US"/>
        </w:rPr>
        <w:t xml:space="preserve"> Col3.17</w:t>
      </w:r>
      <w:r>
        <w:rPr>
          <w:lang w:val="en-US"/>
        </w:rPr>
        <w:t xml:space="preserve">. 1 Ch </w:t>
      </w:r>
      <w:r w:rsidR="006B227C" w:rsidRPr="00A40EFA">
        <w:rPr>
          <w:lang w:val="en-US"/>
        </w:rPr>
        <w:t xml:space="preserve"> 1Ch29.20</w:t>
      </w:r>
      <w:r>
        <w:rPr>
          <w:lang w:val="en-US"/>
        </w:rPr>
        <w:t xml:space="preserve">. Ps </w:t>
      </w:r>
      <w:r w:rsidR="006B227C" w:rsidRPr="00A40EFA">
        <w:rPr>
          <w:lang w:val="en-US"/>
        </w:rPr>
        <w:t xml:space="preserve"> Ps79.13</w:t>
      </w:r>
      <w:r>
        <w:rPr>
          <w:lang w:val="en-US"/>
        </w:rPr>
        <w:t xml:space="preserve">. </w:t>
      </w:r>
      <w:r w:rsidR="006B227C" w:rsidRPr="00A40EFA">
        <w:rPr>
          <w:lang w:val="en-US"/>
        </w:rPr>
        <w:t xml:space="preserve"> Ps107.21</w:t>
      </w:r>
      <w:r>
        <w:rPr>
          <w:lang w:val="en-US"/>
        </w:rPr>
        <w:t xml:space="preserve">, </w:t>
      </w:r>
      <w:r w:rsidR="006B227C" w:rsidRPr="00A40EFA">
        <w:rPr>
          <w:lang w:val="en-US"/>
        </w:rPr>
        <w:t xml:space="preserve"> Ps107.22</w:t>
      </w:r>
      <w:r>
        <w:rPr>
          <w:lang w:val="en-US"/>
        </w:rPr>
        <w:t xml:space="preserve">. </w:t>
      </w:r>
      <w:r w:rsidR="006B227C" w:rsidRPr="00A40EFA">
        <w:rPr>
          <w:lang w:val="en-US"/>
        </w:rPr>
        <w:t xml:space="preserve"> Ps116.7</w:t>
      </w:r>
      <w:r>
        <w:rPr>
          <w:lang w:val="en-US"/>
        </w:rPr>
        <w:t xml:space="preserve">. Da </w:t>
      </w:r>
      <w:r w:rsidR="006B227C" w:rsidRPr="00A40EFA">
        <w:rPr>
          <w:lang w:val="en-US"/>
        </w:rPr>
        <w:t xml:space="preserve"> Da2.23</w:t>
      </w:r>
      <w:r>
        <w:rPr>
          <w:lang w:val="en-US"/>
        </w:rPr>
        <w:t xml:space="preserve">. Ep </w:t>
      </w:r>
      <w:r w:rsidR="006B227C" w:rsidRPr="00A40EFA">
        <w:rPr>
          <w:lang w:val="en-US"/>
        </w:rPr>
        <w:t xml:space="preserve"> Eph5.4</w:t>
      </w:r>
      <w:r>
        <w:rPr>
          <w:lang w:val="en-US"/>
        </w:rPr>
        <w:t>, +</w:t>
      </w:r>
      <w:r w:rsidR="006B227C" w:rsidRPr="00A40EFA">
        <w:rPr>
          <w:lang w:val="en-US"/>
        </w:rPr>
        <w:t xml:space="preserve"> Eph5.20</w:t>
      </w:r>
      <w:r>
        <w:rPr>
          <w:lang w:val="en-US"/>
        </w:rPr>
        <w:t xml:space="preserve">. </w:t>
      </w:r>
      <w:r>
        <w:rPr>
          <w:b/>
          <w:lang w:val="en-US"/>
        </w:rPr>
        <w:t>the Father</w:t>
      </w:r>
      <w:r>
        <w:rPr>
          <w:lang w:val="en-US"/>
        </w:rPr>
        <w:t xml:space="preserve">. Col </w:t>
      </w:r>
      <w:r w:rsidR="006B227C" w:rsidRPr="00A40EFA">
        <w:rPr>
          <w:lang w:val="en-US"/>
        </w:rPr>
        <w:t xml:space="preserve"> Col2.2</w:t>
      </w:r>
      <w:r>
        <w:rPr>
          <w:lang w:val="en-US"/>
        </w:rPr>
        <w:t xml:space="preserve">. Jn </w:t>
      </w:r>
      <w:r>
        <w:rPr>
          <w:rFonts w:ascii="Segoe UI Symbol" w:hAnsi="Segoe UI Symbol" w:cs="Segoe UI Symbol"/>
          <w:lang w:val="en-US"/>
        </w:rPr>
        <w:t>✓</w:t>
      </w:r>
      <w:r w:rsidR="006B227C" w:rsidRPr="00A40EFA">
        <w:rPr>
          <w:lang w:val="en-US"/>
        </w:rPr>
        <w:t xml:space="preserve"> Jn4.23</w:t>
      </w:r>
      <w:r>
        <w:rPr>
          <w:lang w:val="en-US"/>
        </w:rPr>
        <w:t xml:space="preserve">. </w:t>
      </w:r>
      <w:r>
        <w:rPr>
          <w:rFonts w:ascii="Segoe UI Symbol" w:hAnsi="Segoe UI Symbol" w:cs="Segoe UI Symbol"/>
          <w:lang w:val="en-US"/>
        </w:rPr>
        <w:t>✓</w:t>
      </w:r>
      <w:r w:rsidR="006B227C" w:rsidRPr="00A40EFA">
        <w:rPr>
          <w:lang w:val="en-US"/>
        </w:rPr>
        <w:t xml:space="preserve"> Jn14.6</w:t>
      </w:r>
      <w:r>
        <w:rPr>
          <w:lang w:val="en-US"/>
        </w:rPr>
        <w:t>. *</w:t>
      </w:r>
      <w:r w:rsidR="006B227C" w:rsidRPr="00A40EFA">
        <w:rPr>
          <w:lang w:val="en-US"/>
        </w:rPr>
        <w:t xml:space="preserve"> Jn20.17</w:t>
      </w:r>
      <w:r>
        <w:rPr>
          <w:lang w:val="en-US"/>
        </w:rPr>
        <w:t>. Ac +</w:t>
      </w:r>
      <w:r w:rsidR="006B227C" w:rsidRPr="00A40EFA">
        <w:rPr>
          <w:lang w:val="en-US"/>
        </w:rPr>
        <w:t xml:space="preserve"> Ac1.4</w:t>
      </w:r>
      <w:r>
        <w:rPr>
          <w:lang w:val="en-US"/>
        </w:rPr>
        <w:t>. 1 Co +*</w:t>
      </w:r>
      <w:r w:rsidR="006B227C" w:rsidRPr="00A40EFA">
        <w:rPr>
          <w:lang w:val="en-US"/>
        </w:rPr>
        <w:t xml:space="preserve"> 1Co8.6</w:t>
      </w:r>
      <w:r>
        <w:rPr>
          <w:lang w:val="en-US"/>
        </w:rPr>
        <w:t xml:space="preserve">. Ep </w:t>
      </w:r>
      <w:r w:rsidR="006B227C" w:rsidRPr="00A40EFA">
        <w:rPr>
          <w:lang w:val="en-US"/>
        </w:rPr>
        <w:t xml:space="preserve"> Eph4.6</w:t>
      </w:r>
      <w:r>
        <w:rPr>
          <w:lang w:val="en-US"/>
        </w:rPr>
        <w:t xml:space="preserve">. Ja </w:t>
      </w:r>
      <w:r w:rsidR="006B227C" w:rsidRPr="00A40EFA">
        <w:rPr>
          <w:lang w:val="en-US"/>
        </w:rPr>
        <w:t xml:space="preserve"> Jas3.9</w:t>
      </w:r>
      <w:r>
        <w:rPr>
          <w:lang w:val="en-US"/>
        </w:rPr>
        <w:t xml:space="preserve">. 1 J </w:t>
      </w:r>
      <w:r w:rsidR="006B227C" w:rsidRPr="00A40EFA">
        <w:rPr>
          <w:lang w:val="en-US"/>
        </w:rPr>
        <w:t xml:space="preserve"> 1Jn1.3</w:t>
      </w:r>
      <w:r>
        <w:rPr>
          <w:lang w:val="en-US"/>
        </w:rPr>
        <w:t xml:space="preserve">. </w:t>
      </w:r>
      <w:r>
        <w:rPr>
          <w:b/>
          <w:lang w:val="en-US"/>
        </w:rPr>
        <w:t>made us</w:t>
      </w:r>
      <w:r>
        <w:rPr>
          <w:lang w:val="en-US"/>
        </w:rPr>
        <w:t xml:space="preserve">. 1 K </w:t>
      </w:r>
      <w:r w:rsidR="006B227C" w:rsidRPr="00A40EFA">
        <w:rPr>
          <w:lang w:val="en-US"/>
        </w:rPr>
        <w:t xml:space="preserve"> 1Ki6.7</w:t>
      </w:r>
      <w:r>
        <w:rPr>
          <w:lang w:val="en-US"/>
        </w:rPr>
        <w:t xml:space="preserve">. </w:t>
      </w:r>
      <w:r w:rsidRPr="00A40EFA">
        <w:t xml:space="preserve">Pr </w:t>
      </w:r>
      <w:r w:rsidR="006B227C">
        <w:t xml:space="preserve"> Pr16.1</w:t>
      </w:r>
      <w:r w:rsidRPr="00A40EFA">
        <w:t>. Ro +*</w:t>
      </w:r>
      <w:r w:rsidR="006B227C">
        <w:t xml:space="preserve"> Ro8.29</w:t>
      </w:r>
      <w:r w:rsidRPr="00A40EFA">
        <w:t xml:space="preserve">, </w:t>
      </w:r>
      <w:r w:rsidR="006B227C">
        <w:t xml:space="preserve"> Ro8.30</w:t>
      </w:r>
      <w:r w:rsidRPr="00A40EFA">
        <w:t>. *</w:t>
      </w:r>
      <w:r w:rsidR="006B227C">
        <w:t xml:space="preserve"> Ro9.23</w:t>
      </w:r>
      <w:r w:rsidRPr="00A40EFA">
        <w:t xml:space="preserve">. 2 Co </w:t>
      </w:r>
      <w:r w:rsidR="006B227C">
        <w:t xml:space="preserve"> 2Co3.6</w:t>
      </w:r>
      <w:r w:rsidRPr="00A40EFA">
        <w:t>. *</w:t>
      </w:r>
      <w:r w:rsidR="006B227C">
        <w:t xml:space="preserve"> 2Co5.5</w:t>
      </w:r>
      <w:r w:rsidRPr="00A40EFA">
        <w:t xml:space="preserve">. Ti </w:t>
      </w:r>
      <w:r w:rsidRPr="00A40EFA">
        <w:rPr>
          <w:rFonts w:ascii="Segoe UI Symbol" w:hAnsi="Segoe UI Symbol" w:cs="Segoe UI Symbol"/>
        </w:rPr>
        <w:t>✓</w:t>
      </w:r>
      <w:r w:rsidR="006B227C">
        <w:t xml:space="preserve"> Tt2.14</w:t>
      </w:r>
      <w:r w:rsidRPr="00A40EFA">
        <w:t xml:space="preserve">. </w:t>
      </w:r>
      <w:r>
        <w:rPr>
          <w:lang w:val="en-US"/>
        </w:rPr>
        <w:t xml:space="preserve">Re </w:t>
      </w:r>
      <w:r w:rsidR="006B227C" w:rsidRPr="00A40EFA">
        <w:rPr>
          <w:lang w:val="en-US"/>
        </w:rPr>
        <w:t xml:space="preserve"> Re22.14</w:t>
      </w:r>
      <w:r>
        <w:rPr>
          <w:lang w:val="en-US"/>
        </w:rPr>
        <w:t xml:space="preserve">. </w:t>
      </w:r>
      <w:r>
        <w:rPr>
          <w:b/>
          <w:lang w:val="en-US"/>
        </w:rPr>
        <w:t>partakers</w:t>
      </w:r>
      <w:r>
        <w:rPr>
          <w:lang w:val="en-US"/>
        </w:rPr>
        <w:t xml:space="preserve">. Ro </w:t>
      </w:r>
      <w:r w:rsidR="006B227C" w:rsidRPr="00A40EFA">
        <w:rPr>
          <w:lang w:val="en-US"/>
        </w:rPr>
        <w:t xml:space="preserve"> Ro11.17</w:t>
      </w:r>
      <w:r>
        <w:rPr>
          <w:lang w:val="en-US"/>
        </w:rPr>
        <w:t xml:space="preserve">. </w:t>
      </w:r>
      <w:r w:rsidR="006B227C" w:rsidRPr="00A40EFA">
        <w:rPr>
          <w:lang w:val="en-US"/>
        </w:rPr>
        <w:t xml:space="preserve"> Ro15.27</w:t>
      </w:r>
      <w:r>
        <w:rPr>
          <w:lang w:val="en-US"/>
        </w:rPr>
        <w:t xml:space="preserve">. 1 Co </w:t>
      </w:r>
      <w:r w:rsidR="006B227C" w:rsidRPr="00A40EFA">
        <w:rPr>
          <w:lang w:val="en-US"/>
        </w:rPr>
        <w:t xml:space="preserve"> 1Co9.23</w:t>
      </w:r>
      <w:r>
        <w:rPr>
          <w:lang w:val="en-US"/>
        </w:rPr>
        <w:t xml:space="preserve">. Ep </w:t>
      </w:r>
      <w:r w:rsidR="006B227C" w:rsidRPr="00A40EFA">
        <w:rPr>
          <w:lang w:val="en-US"/>
        </w:rPr>
        <w:t xml:space="preserve"> Eph3.6</w:t>
      </w:r>
      <w:r>
        <w:rPr>
          <w:lang w:val="en-US"/>
        </w:rPr>
        <w:t>. He +*</w:t>
      </w:r>
      <w:r w:rsidR="006B227C" w:rsidRPr="00A40EFA">
        <w:rPr>
          <w:lang w:val="en-US"/>
        </w:rPr>
        <w:t xml:space="preserve"> Heb3.1</w:t>
      </w:r>
      <w:r>
        <w:rPr>
          <w:lang w:val="en-US"/>
        </w:rPr>
        <w:t xml:space="preserve">, </w:t>
      </w:r>
      <w:r w:rsidR="006B227C" w:rsidRPr="00A40EFA">
        <w:rPr>
          <w:lang w:val="en-US"/>
        </w:rPr>
        <w:t xml:space="preserve"> Heb3.14</w:t>
      </w:r>
      <w:r>
        <w:rPr>
          <w:lang w:val="en-US"/>
        </w:rPr>
        <w:t>. 1 P *</w:t>
      </w:r>
      <w:r w:rsidR="006B227C" w:rsidRPr="00A40EFA">
        <w:rPr>
          <w:lang w:val="en-US"/>
        </w:rPr>
        <w:t xml:space="preserve"> 1Pe5.1</w:t>
      </w:r>
      <w:r>
        <w:rPr>
          <w:lang w:val="en-US"/>
        </w:rPr>
        <w:t xml:space="preserve">. 1 J </w:t>
      </w:r>
      <w:r>
        <w:rPr>
          <w:rFonts w:ascii="Segoe UI Symbol" w:hAnsi="Segoe UI Symbol" w:cs="Segoe UI Symbol"/>
          <w:lang w:val="en-US"/>
        </w:rPr>
        <w:t>✓</w:t>
      </w:r>
      <w:r w:rsidR="006B227C" w:rsidRPr="00A40EFA">
        <w:rPr>
          <w:lang w:val="en-US"/>
        </w:rPr>
        <w:t xml:space="preserve"> 1Jn3.1-3</w:t>
      </w:r>
      <w:r>
        <w:rPr>
          <w:lang w:val="en-US"/>
        </w:rPr>
        <w:t xml:space="preserve">. </w:t>
      </w:r>
      <w:r>
        <w:rPr>
          <w:b/>
          <w:lang w:val="en-US"/>
        </w:rPr>
        <w:t>inheritance</w:t>
      </w:r>
      <w:r>
        <w:rPr>
          <w:lang w:val="en-US"/>
        </w:rPr>
        <w:t xml:space="preserve">. Ps </w:t>
      </w:r>
      <w:r w:rsidR="006B227C" w:rsidRPr="00A40EFA">
        <w:rPr>
          <w:lang w:val="en-US"/>
        </w:rPr>
        <w:t xml:space="preserve"> Ps16.5</w:t>
      </w:r>
      <w:r>
        <w:rPr>
          <w:lang w:val="en-US"/>
        </w:rPr>
        <w:t xml:space="preserve">. </w:t>
      </w:r>
      <w:r w:rsidRPr="00A40EFA">
        <w:t>Da +*</w:t>
      </w:r>
      <w:r w:rsidR="006B227C">
        <w:t xml:space="preserve"> Da12.13</w:t>
      </w:r>
      <w:r w:rsidRPr="00A40EFA">
        <w:t>. Mt +*</w:t>
      </w:r>
      <w:r w:rsidR="006B227C">
        <w:t xml:space="preserve"> Mt25.34</w:t>
      </w:r>
      <w:r w:rsidRPr="00A40EFA">
        <w:t>. Jn +*</w:t>
      </w:r>
      <w:r w:rsidR="006B227C">
        <w:t xml:space="preserve"> Jn14.2</w:t>
      </w:r>
      <w:r w:rsidRPr="00A40EFA">
        <w:t xml:space="preserve">. Ac </w:t>
      </w:r>
      <w:r w:rsidR="006B227C">
        <w:t xml:space="preserve"> Ac20.32</w:t>
      </w:r>
      <w:r w:rsidRPr="00A40EFA">
        <w:t>. +*</w:t>
      </w:r>
      <w:r w:rsidR="006B227C">
        <w:t xml:space="preserve"> Ac26.18</w:t>
      </w:r>
      <w:r w:rsidRPr="00A40EFA">
        <w:t xml:space="preserve">. Ro </w:t>
      </w:r>
      <w:r w:rsidRPr="00A40EFA">
        <w:rPr>
          <w:rFonts w:ascii="Segoe UI Symbol" w:hAnsi="Segoe UI Symbol" w:cs="Segoe UI Symbol"/>
        </w:rPr>
        <w:t>✓</w:t>
      </w:r>
      <w:r w:rsidR="006B227C">
        <w:t xml:space="preserve"> Ro8.17</w:t>
      </w:r>
      <w:r w:rsidRPr="00A40EFA">
        <w:t xml:space="preserve">. </w:t>
      </w:r>
      <w:r>
        <w:rPr>
          <w:lang w:val="en-US"/>
        </w:rPr>
        <w:t>Ep +*</w:t>
      </w:r>
      <w:r w:rsidR="006B227C" w:rsidRPr="00A40EFA">
        <w:rPr>
          <w:lang w:val="en-US"/>
        </w:rPr>
        <w:t xml:space="preserve">  Eph1.11</w:t>
      </w:r>
      <w:r>
        <w:rPr>
          <w:lang w:val="en-US"/>
        </w:rPr>
        <w:t xml:space="preserve">n, </w:t>
      </w:r>
      <w:r w:rsidR="006B227C" w:rsidRPr="00A40EFA">
        <w:rPr>
          <w:lang w:val="en-US"/>
        </w:rPr>
        <w:t xml:space="preserve"> Eph1.18</w:t>
      </w:r>
      <w:r>
        <w:rPr>
          <w:lang w:val="en-US"/>
        </w:rPr>
        <w:t xml:space="preserve">. 1 P </w:t>
      </w:r>
      <w:r>
        <w:rPr>
          <w:rFonts w:ascii="Segoe UI Symbol" w:hAnsi="Segoe UI Symbol" w:cs="Segoe UI Symbol"/>
          <w:lang w:val="en-US"/>
        </w:rPr>
        <w:t>✓</w:t>
      </w:r>
      <w:r w:rsidR="006B227C" w:rsidRPr="00A40EFA">
        <w:rPr>
          <w:lang w:val="en-US"/>
        </w:rPr>
        <w:t xml:space="preserve"> 1Pe1.2-5</w:t>
      </w:r>
      <w:r>
        <w:rPr>
          <w:lang w:val="en-US"/>
        </w:rPr>
        <w:t xml:space="preserve">. </w:t>
      </w:r>
      <w:r>
        <w:rPr>
          <w:b/>
          <w:lang w:val="en-US"/>
        </w:rPr>
        <w:t>the saints</w:t>
      </w:r>
      <w:r>
        <w:rPr>
          <w:lang w:val="en-US"/>
        </w:rPr>
        <w:t>. 2 Co +</w:t>
      </w:r>
      <w:r w:rsidR="006B227C" w:rsidRPr="00A40EFA">
        <w:rPr>
          <w:lang w:val="en-US"/>
        </w:rPr>
        <w:t xml:space="preserve"> 2Co1.1</w:t>
      </w:r>
      <w:r>
        <w:rPr>
          <w:lang w:val="en-US"/>
        </w:rPr>
        <w:t xml:space="preserve">. </w:t>
      </w:r>
      <w:r>
        <w:rPr>
          <w:b/>
          <w:lang w:val="en-US"/>
        </w:rPr>
        <w:t>in light</w:t>
      </w:r>
      <w:r>
        <w:rPr>
          <w:lang w:val="en-US"/>
        </w:rPr>
        <w:t xml:space="preserve">. Ps </w:t>
      </w:r>
      <w:r w:rsidR="006B227C" w:rsidRPr="00A40EFA">
        <w:rPr>
          <w:lang w:val="en-US"/>
        </w:rPr>
        <w:t xml:space="preserve"> Ps36.9</w:t>
      </w:r>
      <w:r>
        <w:rPr>
          <w:lang w:val="en-US"/>
        </w:rPr>
        <w:t>. *</w:t>
      </w:r>
      <w:r w:rsidR="006B227C" w:rsidRPr="00A40EFA">
        <w:rPr>
          <w:lang w:val="en-US"/>
        </w:rPr>
        <w:t xml:space="preserve"> Ps97.11</w:t>
      </w:r>
      <w:r>
        <w:rPr>
          <w:lang w:val="en-US"/>
        </w:rPr>
        <w:t>. Pr +*</w:t>
      </w:r>
      <w:r w:rsidR="006B227C" w:rsidRPr="00A40EFA">
        <w:rPr>
          <w:lang w:val="en-US"/>
        </w:rPr>
        <w:t xml:space="preserve"> Pr4.18</w:t>
      </w:r>
      <w:r>
        <w:rPr>
          <w:lang w:val="en-US"/>
        </w:rPr>
        <w:t>. Is *</w:t>
      </w:r>
      <w:r w:rsidR="006B227C" w:rsidRPr="00A40EFA">
        <w:rPr>
          <w:lang w:val="en-US"/>
        </w:rPr>
        <w:t xml:space="preserve"> Is60.19</w:t>
      </w:r>
      <w:r>
        <w:rPr>
          <w:lang w:val="en-US"/>
        </w:rPr>
        <w:t xml:space="preserve">, </w:t>
      </w:r>
      <w:r w:rsidR="006B227C" w:rsidRPr="00A40EFA">
        <w:rPr>
          <w:lang w:val="en-US"/>
        </w:rPr>
        <w:t xml:space="preserve"> Is60.20</w:t>
      </w:r>
      <w:r>
        <w:rPr>
          <w:lang w:val="en-US"/>
        </w:rPr>
        <w:t>. 2 Co *</w:t>
      </w:r>
      <w:r w:rsidR="006B227C" w:rsidRPr="00A40EFA">
        <w:rPr>
          <w:lang w:val="en-US"/>
        </w:rPr>
        <w:t xml:space="preserve"> 2Co4.6</w:t>
      </w:r>
      <w:r>
        <w:rPr>
          <w:lang w:val="en-US"/>
        </w:rPr>
        <w:t>. He *</w:t>
      </w:r>
      <w:r w:rsidR="006B227C" w:rsidRPr="00A40EFA">
        <w:rPr>
          <w:lang w:val="en-US"/>
        </w:rPr>
        <w:t xml:space="preserve"> Heb12.23</w:t>
      </w:r>
      <w:r>
        <w:rPr>
          <w:lang w:val="en-US"/>
        </w:rPr>
        <w:t>. Re *</w:t>
      </w:r>
      <w:r w:rsidR="006B227C" w:rsidRPr="00A40EFA">
        <w:rPr>
          <w:lang w:val="en-US"/>
        </w:rPr>
        <w:t xml:space="preserve"> Re21.23</w:t>
      </w:r>
      <w:r>
        <w:rPr>
          <w:lang w:val="en-US"/>
        </w:rPr>
        <w:t>. *</w:t>
      </w:r>
      <w:r w:rsidR="006B227C" w:rsidRPr="00A40EFA">
        <w:rPr>
          <w:lang w:val="en-US"/>
        </w:rPr>
        <w:t xml:space="preserve"> Re22.5</w:t>
      </w:r>
      <w:r>
        <w:rPr>
          <w:lang w:val="en-US"/>
        </w:rPr>
        <w:t xml:space="preserve">. </w:t>
      </w:r>
    </w:p>
    <w:p w:rsidR="003E23E9" w:rsidRPr="00A40EFA" w:rsidRDefault="003E23E9" w:rsidP="00710603">
      <w:pPr>
        <w:ind w:firstLine="360"/>
        <w:jc w:val="both"/>
        <w:rPr>
          <w:lang w:val="en-US"/>
        </w:rPr>
      </w:pPr>
      <w:r>
        <w:rPr>
          <w:lang w:val="en-US"/>
        </w:rPr>
        <w:lastRenderedPageBreak/>
        <w:t xml:space="preserve">13. </w:t>
      </w:r>
      <w:r>
        <w:rPr>
          <w:b/>
          <w:lang w:val="en-US"/>
        </w:rPr>
        <w:t>delivered us</w:t>
      </w:r>
      <w:r>
        <w:rPr>
          <w:lang w:val="en-US"/>
        </w:rPr>
        <w:t>. Ps +*</w:t>
      </w:r>
      <w:r w:rsidR="006B227C" w:rsidRPr="00A40EFA">
        <w:rPr>
          <w:lang w:val="en-US"/>
        </w:rPr>
        <w:t xml:space="preserve"> Ps71.20</w:t>
      </w:r>
      <w:r>
        <w:rPr>
          <w:lang w:val="en-US"/>
        </w:rPr>
        <w:t xml:space="preserve">. </w:t>
      </w:r>
      <w:r w:rsidR="006B227C" w:rsidRPr="00A40EFA">
        <w:rPr>
          <w:lang w:val="en-US"/>
        </w:rPr>
        <w:t xml:space="preserve"> Ps86.13</w:t>
      </w:r>
      <w:r>
        <w:rPr>
          <w:lang w:val="en-US"/>
        </w:rPr>
        <w:t xml:space="preserve">. Is </w:t>
      </w:r>
      <w:r w:rsidR="006B227C" w:rsidRPr="00A40EFA">
        <w:rPr>
          <w:lang w:val="en-US"/>
        </w:rPr>
        <w:t xml:space="preserve"> Is49.24</w:t>
      </w:r>
      <w:r>
        <w:rPr>
          <w:lang w:val="en-US"/>
        </w:rPr>
        <w:t xml:space="preserve">, </w:t>
      </w:r>
      <w:r w:rsidR="006B227C" w:rsidRPr="00A40EFA">
        <w:rPr>
          <w:lang w:val="en-US"/>
        </w:rPr>
        <w:t xml:space="preserve"> Is49.25</w:t>
      </w:r>
      <w:r>
        <w:rPr>
          <w:lang w:val="en-US"/>
        </w:rPr>
        <w:t>. *</w:t>
      </w:r>
      <w:r w:rsidR="006B227C" w:rsidRPr="00A40EFA">
        <w:rPr>
          <w:lang w:val="en-US"/>
        </w:rPr>
        <w:t xml:space="preserve"> Is53.12</w:t>
      </w:r>
      <w:r>
        <w:rPr>
          <w:lang w:val="en-US"/>
        </w:rPr>
        <w:t xml:space="preserve">. Mt </w:t>
      </w:r>
      <w:r w:rsidR="006B227C" w:rsidRPr="00A40EFA">
        <w:rPr>
          <w:lang w:val="en-US"/>
        </w:rPr>
        <w:t xml:space="preserve"> Mt12.29</w:t>
      </w:r>
      <w:r>
        <w:rPr>
          <w:lang w:val="en-US"/>
        </w:rPr>
        <w:t xml:space="preserve">, </w:t>
      </w:r>
      <w:r w:rsidR="006B227C" w:rsidRPr="00A40EFA">
        <w:rPr>
          <w:lang w:val="en-US"/>
        </w:rPr>
        <w:t xml:space="preserve"> Mt12.30</w:t>
      </w:r>
      <w:r>
        <w:rPr>
          <w:lang w:val="en-US"/>
        </w:rPr>
        <w:t xml:space="preserve">. Lk </w:t>
      </w:r>
      <w:r w:rsidR="006B227C" w:rsidRPr="00A40EFA">
        <w:rPr>
          <w:lang w:val="en-US"/>
        </w:rPr>
        <w:t xml:space="preserve"> Lk8.27-35</w:t>
      </w:r>
      <w:r>
        <w:rPr>
          <w:lang w:val="en-US"/>
        </w:rPr>
        <w:t>. Ac +*</w:t>
      </w:r>
      <w:r w:rsidR="006B227C" w:rsidRPr="00A40EFA">
        <w:rPr>
          <w:lang w:val="en-US"/>
        </w:rPr>
        <w:t xml:space="preserve"> Ac26.18</w:t>
      </w:r>
      <w:r>
        <w:rPr>
          <w:lang w:val="en-US"/>
        </w:rPr>
        <w:t>. 1 Th +*</w:t>
      </w:r>
      <w:r w:rsidR="006B227C" w:rsidRPr="00A40EFA">
        <w:rPr>
          <w:lang w:val="en-US"/>
        </w:rPr>
        <w:t xml:space="preserve"> 1Th1.10</w:t>
      </w:r>
      <w:r>
        <w:rPr>
          <w:lang w:val="en-US"/>
        </w:rPr>
        <w:t>. He *</w:t>
      </w:r>
      <w:r w:rsidR="006B227C" w:rsidRPr="00A40EFA">
        <w:rPr>
          <w:lang w:val="en-US"/>
        </w:rPr>
        <w:t xml:space="preserve"> Heb2.14</w:t>
      </w:r>
      <w:r>
        <w:rPr>
          <w:lang w:val="en-US"/>
        </w:rPr>
        <w:t xml:space="preserve">, </w:t>
      </w:r>
      <w:r w:rsidR="006B227C" w:rsidRPr="00A40EFA">
        <w:rPr>
          <w:lang w:val="en-US"/>
        </w:rPr>
        <w:t xml:space="preserve"> Heb2.15</w:t>
      </w:r>
      <w:r>
        <w:rPr>
          <w:lang w:val="en-US"/>
        </w:rPr>
        <w:t xml:space="preserve">. </w:t>
      </w:r>
      <w:r>
        <w:rPr>
          <w:b/>
          <w:lang w:val="en-US"/>
        </w:rPr>
        <w:t>the power</w:t>
      </w:r>
      <w:r>
        <w:rPr>
          <w:lang w:val="en-US"/>
        </w:rPr>
        <w:t>. Lk *</w:t>
      </w:r>
      <w:r w:rsidR="006B227C" w:rsidRPr="00A40EFA">
        <w:rPr>
          <w:lang w:val="en-US"/>
        </w:rPr>
        <w:t xml:space="preserve"> Lk22.53</w:t>
      </w:r>
      <w:r>
        <w:rPr>
          <w:lang w:val="en-US"/>
        </w:rPr>
        <w:t>. Jn *</w:t>
      </w:r>
      <w:r w:rsidR="006B227C" w:rsidRPr="00A40EFA">
        <w:rPr>
          <w:lang w:val="en-US"/>
        </w:rPr>
        <w:t xml:space="preserve"> Jn12.31</w:t>
      </w:r>
      <w:r>
        <w:rPr>
          <w:lang w:val="en-US"/>
        </w:rPr>
        <w:t xml:space="preserve">, </w:t>
      </w:r>
      <w:r w:rsidR="006B227C" w:rsidRPr="00A40EFA">
        <w:rPr>
          <w:lang w:val="en-US"/>
        </w:rPr>
        <w:t xml:space="preserve"> Jn12.32</w:t>
      </w:r>
      <w:r>
        <w:rPr>
          <w:lang w:val="en-US"/>
        </w:rPr>
        <w:t xml:space="preserve">. 2 Co </w:t>
      </w:r>
      <w:r>
        <w:rPr>
          <w:rFonts w:ascii="Segoe UI Symbol" w:hAnsi="Segoe UI Symbol" w:cs="Segoe UI Symbol"/>
          <w:lang w:val="en-US"/>
        </w:rPr>
        <w:t>✓</w:t>
      </w:r>
      <w:r w:rsidR="006B227C" w:rsidRPr="00A40EFA">
        <w:rPr>
          <w:lang w:val="en-US"/>
        </w:rPr>
        <w:t xml:space="preserve"> 2Co4.4</w:t>
      </w:r>
      <w:r>
        <w:rPr>
          <w:lang w:val="en-US"/>
        </w:rPr>
        <w:t xml:space="preserve">. Ep </w:t>
      </w:r>
      <w:r w:rsidR="006B227C" w:rsidRPr="00A40EFA">
        <w:rPr>
          <w:lang w:val="en-US"/>
        </w:rPr>
        <w:t xml:space="preserve"> Eph4.18</w:t>
      </w:r>
      <w:r>
        <w:rPr>
          <w:lang w:val="en-US"/>
        </w:rPr>
        <w:t>. *</w:t>
      </w:r>
      <w:r w:rsidR="006B227C" w:rsidRPr="00A40EFA">
        <w:rPr>
          <w:lang w:val="en-US"/>
        </w:rPr>
        <w:t xml:space="preserve"> Eph5.8</w:t>
      </w:r>
      <w:r>
        <w:rPr>
          <w:lang w:val="en-US"/>
        </w:rPr>
        <w:t>. *</w:t>
      </w:r>
      <w:r w:rsidR="006B227C" w:rsidRPr="00A40EFA">
        <w:rPr>
          <w:lang w:val="en-US"/>
        </w:rPr>
        <w:t xml:space="preserve"> Eph6.12</w:t>
      </w:r>
      <w:r>
        <w:rPr>
          <w:lang w:val="en-US"/>
        </w:rPr>
        <w:t>. 1 P *</w:t>
      </w:r>
      <w:r w:rsidR="006B227C" w:rsidRPr="00A40EFA">
        <w:rPr>
          <w:lang w:val="en-US"/>
        </w:rPr>
        <w:t xml:space="preserve"> 1Pe2.9</w:t>
      </w:r>
      <w:r>
        <w:rPr>
          <w:lang w:val="en-US"/>
        </w:rPr>
        <w:t xml:space="preserve">. 1 J </w:t>
      </w:r>
      <w:r w:rsidR="006B227C" w:rsidRPr="00A40EFA">
        <w:rPr>
          <w:lang w:val="en-US"/>
        </w:rPr>
        <w:t xml:space="preserve"> 1Jn2.8</w:t>
      </w:r>
      <w:r>
        <w:rPr>
          <w:lang w:val="en-US"/>
        </w:rPr>
        <w:t xml:space="preserve">, </w:t>
      </w:r>
      <w:r w:rsidR="006B227C" w:rsidRPr="00A40EFA">
        <w:rPr>
          <w:lang w:val="en-US"/>
        </w:rPr>
        <w:t xml:space="preserve"> 1Jn2.9</w:t>
      </w:r>
      <w:r>
        <w:rPr>
          <w:lang w:val="en-US"/>
        </w:rPr>
        <w:t xml:space="preserve">. </w:t>
      </w:r>
      <w:r>
        <w:rPr>
          <w:rFonts w:ascii="Segoe UI Symbol" w:hAnsi="Segoe UI Symbol" w:cs="Segoe UI Symbol"/>
          <w:lang w:val="en-US"/>
        </w:rPr>
        <w:t>✓</w:t>
      </w:r>
      <w:r w:rsidR="006B227C" w:rsidRPr="00A40EFA">
        <w:rPr>
          <w:lang w:val="en-US"/>
        </w:rPr>
        <w:t xml:space="preserve"> 1Jn3.8</w:t>
      </w:r>
      <w:r>
        <w:rPr>
          <w:lang w:val="en-US"/>
        </w:rPr>
        <w:t xml:space="preserve">. </w:t>
      </w:r>
      <w:r>
        <w:rPr>
          <w:b/>
          <w:lang w:val="en-US"/>
        </w:rPr>
        <w:t>darkness</w:t>
      </w:r>
      <w:r>
        <w:rPr>
          <w:lang w:val="en-US"/>
        </w:rPr>
        <w:t>. Jb *</w:t>
      </w:r>
      <w:r w:rsidR="006B227C" w:rsidRPr="00A40EFA">
        <w:rPr>
          <w:lang w:val="en-US"/>
        </w:rPr>
        <w:t xml:space="preserve"> Job10.21</w:t>
      </w:r>
      <w:r>
        <w:rPr>
          <w:lang w:val="en-US"/>
        </w:rPr>
        <w:t xml:space="preserve">, </w:t>
      </w:r>
      <w:r w:rsidR="006B227C" w:rsidRPr="00A40EFA">
        <w:rPr>
          <w:lang w:val="en-US"/>
        </w:rPr>
        <w:t xml:space="preserve"> Job10.22</w:t>
      </w:r>
      <w:r>
        <w:rPr>
          <w:lang w:val="en-US"/>
        </w:rPr>
        <w:t xml:space="preserve">. Ps </w:t>
      </w:r>
      <w:r w:rsidR="006B227C" w:rsidRPr="00A40EFA">
        <w:rPr>
          <w:lang w:val="en-US"/>
        </w:rPr>
        <w:t xml:space="preserve"> Ps88.18</w:t>
      </w:r>
      <w:r>
        <w:rPr>
          <w:lang w:val="en-US"/>
        </w:rPr>
        <w:t xml:space="preserve">. </w:t>
      </w:r>
      <w:r w:rsidR="006B227C" w:rsidRPr="00A40EFA">
        <w:rPr>
          <w:lang w:val="en-US"/>
        </w:rPr>
        <w:t xml:space="preserve"> Ps143.3</w:t>
      </w:r>
      <w:r>
        <w:rPr>
          <w:lang w:val="en-US"/>
        </w:rPr>
        <w:t xml:space="preserve">. Ec </w:t>
      </w:r>
      <w:r w:rsidR="006B227C" w:rsidRPr="00A40EFA">
        <w:rPr>
          <w:lang w:val="en-US"/>
        </w:rPr>
        <w:t xml:space="preserve"> Ec6.4</w:t>
      </w:r>
      <w:r>
        <w:rPr>
          <w:lang w:val="en-US"/>
        </w:rPr>
        <w:t xml:space="preserve">. Mi </w:t>
      </w:r>
      <w:r w:rsidR="006B227C" w:rsidRPr="00A40EFA">
        <w:rPr>
          <w:lang w:val="en-US"/>
        </w:rPr>
        <w:t xml:space="preserve"> Mic7.8</w:t>
      </w:r>
      <w:r>
        <w:rPr>
          <w:lang w:val="en-US"/>
        </w:rPr>
        <w:t>. Lk +*</w:t>
      </w:r>
      <w:r w:rsidR="006B227C" w:rsidRPr="00A40EFA">
        <w:rPr>
          <w:lang w:val="en-US"/>
        </w:rPr>
        <w:t xml:space="preserve"> Lk22.53</w:t>
      </w:r>
      <w:r>
        <w:rPr>
          <w:lang w:val="en-US"/>
        </w:rPr>
        <w:t xml:space="preserve">. Jn </w:t>
      </w:r>
      <w:r w:rsidR="006B227C" w:rsidRPr="00A40EFA">
        <w:rPr>
          <w:lang w:val="en-US"/>
        </w:rPr>
        <w:t xml:space="preserve"> Jn12.27</w:t>
      </w:r>
      <w:r>
        <w:rPr>
          <w:lang w:val="en-US"/>
        </w:rPr>
        <w:t xml:space="preserve">. </w:t>
      </w:r>
      <w:r>
        <w:rPr>
          <w:b/>
          <w:lang w:val="en-US"/>
        </w:rPr>
        <w:t>and hath</w:t>
      </w:r>
      <w:r>
        <w:rPr>
          <w:lang w:val="en-US"/>
        </w:rPr>
        <w:t xml:space="preserve">. </w:t>
      </w:r>
      <w:r w:rsidR="006B227C" w:rsidRPr="00A40EFA">
        <w:rPr>
          <w:lang w:val="en-US"/>
        </w:rPr>
        <w:t xml:space="preserve">  f96:96C</w:t>
      </w:r>
      <w:r>
        <w:rPr>
          <w:lang w:val="en-US"/>
        </w:rPr>
        <w:t>, Mt +</w:t>
      </w:r>
      <w:r w:rsidR="006B227C" w:rsidRPr="00A40EFA">
        <w:rPr>
          <w:lang w:val="en-US"/>
        </w:rPr>
        <w:t xml:space="preserve"> Mt2.4</w:t>
      </w:r>
      <w:r>
        <w:rPr>
          <w:lang w:val="en-US"/>
        </w:rPr>
        <w:t xml:space="preserve">. Here, future blessings are spoken of as present (as </w:t>
      </w:r>
      <w:r>
        <w:rPr>
          <w:i/>
          <w:lang w:val="en-US"/>
        </w:rPr>
        <w:t>glorification</w:t>
      </w:r>
      <w:r>
        <w:rPr>
          <w:lang w:val="en-US"/>
        </w:rPr>
        <w:t xml:space="preserve">, Ro </w:t>
      </w:r>
      <w:r w:rsidR="006B227C" w:rsidRPr="00A40EFA">
        <w:rPr>
          <w:lang w:val="en-US"/>
        </w:rPr>
        <w:t xml:space="preserve"> Ro8.30</w:t>
      </w:r>
      <w:r>
        <w:rPr>
          <w:lang w:val="en-US"/>
        </w:rPr>
        <w:t xml:space="preserve">), for this kingdom is declared by Paul to be future, 2 Ti </w:t>
      </w:r>
      <w:r>
        <w:rPr>
          <w:rFonts w:ascii="Segoe UI Symbol" w:hAnsi="Segoe UI Symbol" w:cs="Segoe UI Symbol"/>
          <w:lang w:val="en-US"/>
        </w:rPr>
        <w:t>✓</w:t>
      </w:r>
      <w:r w:rsidR="006B227C" w:rsidRPr="00A40EFA">
        <w:rPr>
          <w:lang w:val="en-US"/>
        </w:rPr>
        <w:t xml:space="preserve"> 2Ti4.1</w:t>
      </w:r>
      <w:r>
        <w:rPr>
          <w:lang w:val="en-US"/>
        </w:rPr>
        <w:t>. The reference to the “inheritance” in the immediate context (ver. 12) verifies the reference to be future. As the inheritance is certainly future, so the kingdom with which it is associated must be future. Lk +*</w:t>
      </w:r>
      <w:r w:rsidR="006B227C" w:rsidRPr="00A40EFA">
        <w:rPr>
          <w:lang w:val="en-US"/>
        </w:rPr>
        <w:t xml:space="preserve"> Lk13.24</w:t>
      </w:r>
      <w:r>
        <w:rPr>
          <w:lang w:val="en-US"/>
        </w:rPr>
        <w:t xml:space="preserve">. Jn </w:t>
      </w:r>
      <w:r>
        <w:rPr>
          <w:rFonts w:ascii="Segoe UI Symbol" w:hAnsi="Segoe UI Symbol" w:cs="Segoe UI Symbol"/>
          <w:lang w:val="en-US"/>
        </w:rPr>
        <w:t>✓</w:t>
      </w:r>
      <w:r w:rsidR="006B227C" w:rsidRPr="00A40EFA">
        <w:rPr>
          <w:lang w:val="en-US"/>
        </w:rPr>
        <w:t xml:space="preserve"> Jn5.24</w:t>
      </w:r>
      <w:r>
        <w:rPr>
          <w:lang w:val="en-US"/>
        </w:rPr>
        <w:t xml:space="preserve">. Ro </w:t>
      </w:r>
      <w:r w:rsidR="006B227C" w:rsidRPr="00A40EFA">
        <w:rPr>
          <w:lang w:val="en-US"/>
        </w:rPr>
        <w:t xml:space="preserve"> Ro6.17-22</w:t>
      </w:r>
      <w:r>
        <w:rPr>
          <w:lang w:val="en-US"/>
        </w:rPr>
        <w:t>. 1 Co +*</w:t>
      </w:r>
      <w:r w:rsidR="006B227C" w:rsidRPr="00A40EFA">
        <w:rPr>
          <w:lang w:val="en-US"/>
        </w:rPr>
        <w:t xml:space="preserve"> 1Co6.9-11</w:t>
      </w:r>
      <w:r>
        <w:rPr>
          <w:lang w:val="en-US"/>
        </w:rPr>
        <w:t xml:space="preserve">. 2 Co </w:t>
      </w:r>
      <w:r w:rsidR="006B227C" w:rsidRPr="00A40EFA">
        <w:rPr>
          <w:lang w:val="en-US"/>
        </w:rPr>
        <w:t xml:space="preserve"> 2Co6.17</w:t>
      </w:r>
      <w:r>
        <w:rPr>
          <w:lang w:val="en-US"/>
        </w:rPr>
        <w:t xml:space="preserve">, </w:t>
      </w:r>
      <w:r w:rsidR="006B227C" w:rsidRPr="00A40EFA">
        <w:rPr>
          <w:lang w:val="en-US"/>
        </w:rPr>
        <w:t xml:space="preserve"> 2Co6.18</w:t>
      </w:r>
      <w:r>
        <w:rPr>
          <w:lang w:val="en-US"/>
        </w:rPr>
        <w:t>. Ep *</w:t>
      </w:r>
      <w:r w:rsidR="006B227C" w:rsidRPr="00A40EFA">
        <w:rPr>
          <w:lang w:val="en-US"/>
        </w:rPr>
        <w:t xml:space="preserve"> Eph2.3-10</w:t>
      </w:r>
      <w:r>
        <w:rPr>
          <w:lang w:val="en-US"/>
        </w:rPr>
        <w:t xml:space="preserve">. 1 Th </w:t>
      </w:r>
      <w:r w:rsidR="006B227C" w:rsidRPr="00A40EFA">
        <w:rPr>
          <w:lang w:val="en-US"/>
        </w:rPr>
        <w:t xml:space="preserve"> 1Th2.12</w:t>
      </w:r>
      <w:r>
        <w:rPr>
          <w:lang w:val="en-US"/>
        </w:rPr>
        <w:t xml:space="preserve">. Ti </w:t>
      </w:r>
      <w:r w:rsidR="006B227C" w:rsidRPr="00A40EFA">
        <w:rPr>
          <w:lang w:val="en-US"/>
        </w:rPr>
        <w:t xml:space="preserve"> Tt3.3-6</w:t>
      </w:r>
      <w:r>
        <w:rPr>
          <w:lang w:val="en-US"/>
        </w:rPr>
        <w:t xml:space="preserve">. 2 P </w:t>
      </w:r>
      <w:r w:rsidR="006B227C" w:rsidRPr="00A40EFA">
        <w:rPr>
          <w:lang w:val="en-US"/>
        </w:rPr>
        <w:t xml:space="preserve"> 2Pe1.11</w:t>
      </w:r>
      <w:r>
        <w:rPr>
          <w:lang w:val="en-US"/>
        </w:rPr>
        <w:t xml:space="preserve">. 1 J </w:t>
      </w:r>
      <w:r w:rsidR="006B227C" w:rsidRPr="00A40EFA">
        <w:rPr>
          <w:lang w:val="en-US"/>
        </w:rPr>
        <w:t xml:space="preserve"> 1Jn3.14</w:t>
      </w:r>
      <w:r>
        <w:rPr>
          <w:lang w:val="en-US"/>
        </w:rPr>
        <w:t xml:space="preserve">. </w:t>
      </w:r>
      <w:r>
        <w:rPr>
          <w:b/>
          <w:lang w:val="en-US"/>
        </w:rPr>
        <w:t>the kingdom</w:t>
      </w:r>
      <w:r>
        <w:rPr>
          <w:lang w:val="en-US"/>
        </w:rPr>
        <w:t>. Ps *</w:t>
      </w:r>
      <w:r w:rsidR="006B227C" w:rsidRPr="00A40EFA">
        <w:rPr>
          <w:lang w:val="en-US"/>
        </w:rPr>
        <w:t xml:space="preserve"> Ps2.6</w:t>
      </w:r>
      <w:r>
        <w:rPr>
          <w:lang w:val="en-US"/>
        </w:rPr>
        <w:t xml:space="preserve">, </w:t>
      </w:r>
      <w:r w:rsidR="006B227C" w:rsidRPr="00A40EFA">
        <w:rPr>
          <w:lang w:val="en-US"/>
        </w:rPr>
        <w:t xml:space="preserve"> Ps2.7</w:t>
      </w:r>
      <w:r>
        <w:rPr>
          <w:lang w:val="en-US"/>
        </w:rPr>
        <w:t>. Is +*</w:t>
      </w:r>
      <w:r w:rsidR="006B227C" w:rsidRPr="00A40EFA">
        <w:rPr>
          <w:lang w:val="en-US"/>
        </w:rPr>
        <w:t xml:space="preserve"> Is9.6</w:t>
      </w:r>
      <w:r>
        <w:rPr>
          <w:lang w:val="en-US"/>
        </w:rPr>
        <w:t xml:space="preserve">, </w:t>
      </w:r>
      <w:r w:rsidR="006B227C" w:rsidRPr="00A40EFA">
        <w:rPr>
          <w:lang w:val="en-US"/>
        </w:rPr>
        <w:t xml:space="preserve"> Is9.7</w:t>
      </w:r>
      <w:r>
        <w:rPr>
          <w:lang w:val="en-US"/>
        </w:rPr>
        <w:t>. Da +</w:t>
      </w:r>
      <w:r>
        <w:rPr>
          <w:rFonts w:ascii="Segoe UI Symbol" w:hAnsi="Segoe UI Symbol" w:cs="Segoe UI Symbol"/>
          <w:lang w:val="en-US"/>
        </w:rPr>
        <w:t>✓</w:t>
      </w:r>
      <w:r w:rsidR="006B227C" w:rsidRPr="00A40EFA">
        <w:rPr>
          <w:lang w:val="en-US"/>
        </w:rPr>
        <w:t xml:space="preserve"> Da7.13</w:t>
      </w:r>
      <w:r>
        <w:rPr>
          <w:lang w:val="en-US"/>
        </w:rPr>
        <w:t xml:space="preserve">, </w:t>
      </w:r>
      <w:r w:rsidR="006B227C" w:rsidRPr="00A40EFA">
        <w:rPr>
          <w:lang w:val="en-US"/>
        </w:rPr>
        <w:t xml:space="preserve"> Da7.14</w:t>
      </w:r>
      <w:r>
        <w:rPr>
          <w:lang w:val="en-US"/>
        </w:rPr>
        <w:t>. Zc *</w:t>
      </w:r>
      <w:r w:rsidR="006B227C" w:rsidRPr="00A40EFA">
        <w:rPr>
          <w:lang w:val="en-US"/>
        </w:rPr>
        <w:t xml:space="preserve"> Zec9.9</w:t>
      </w:r>
      <w:r>
        <w:rPr>
          <w:lang w:val="en-US"/>
        </w:rPr>
        <w:t>. Mt +*</w:t>
      </w:r>
      <w:r w:rsidR="006B227C" w:rsidRPr="00A40EFA">
        <w:rPr>
          <w:lang w:val="en-US"/>
        </w:rPr>
        <w:t xml:space="preserve"> Mt25.34</w:t>
      </w:r>
      <w:r>
        <w:rPr>
          <w:lang w:val="en-US"/>
        </w:rPr>
        <w:t>. Ro *</w:t>
      </w:r>
      <w:r w:rsidR="006B227C" w:rsidRPr="00A40EFA">
        <w:rPr>
          <w:lang w:val="en-US"/>
        </w:rPr>
        <w:t xml:space="preserve"> Ro14.17</w:t>
      </w:r>
      <w:r>
        <w:rPr>
          <w:lang w:val="en-US"/>
        </w:rPr>
        <w:t xml:space="preserve">. 1 Co </w:t>
      </w:r>
      <w:r w:rsidR="006B227C" w:rsidRPr="00A40EFA">
        <w:rPr>
          <w:lang w:val="en-US"/>
        </w:rPr>
        <w:t xml:space="preserve"> 1Co15.23-25</w:t>
      </w:r>
      <w:r>
        <w:rPr>
          <w:lang w:val="en-US"/>
        </w:rPr>
        <w:t xml:space="preserve">. 2 P </w:t>
      </w:r>
      <w:r>
        <w:rPr>
          <w:rFonts w:ascii="Segoe UI Symbol" w:hAnsi="Segoe UI Symbol" w:cs="Segoe UI Symbol"/>
          <w:lang w:val="en-US"/>
        </w:rPr>
        <w:t>✓</w:t>
      </w:r>
      <w:r w:rsidR="006B227C" w:rsidRPr="00A40EFA">
        <w:rPr>
          <w:lang w:val="en-US"/>
        </w:rPr>
        <w:t xml:space="preserve"> 2Pe1.11</w:t>
      </w:r>
      <w:r>
        <w:rPr>
          <w:lang w:val="en-US"/>
        </w:rPr>
        <w:t xml:space="preserve">. </w:t>
      </w:r>
      <w:r>
        <w:rPr>
          <w:b/>
          <w:lang w:val="en-US"/>
        </w:rPr>
        <w:t>his dear Son</w:t>
      </w:r>
      <w:r>
        <w:rPr>
          <w:lang w:val="en-US"/>
        </w:rPr>
        <w:t xml:space="preserve">. Gr. the Son of his love. </w:t>
      </w:r>
      <w:r w:rsidR="006B227C" w:rsidRPr="00A40EFA">
        <w:rPr>
          <w:lang w:val="en-US"/>
        </w:rPr>
        <w:t xml:space="preserve">  f24:24B</w:t>
      </w:r>
      <w:r>
        <w:rPr>
          <w:lang w:val="en-US"/>
        </w:rPr>
        <w:t>, Ge +</w:t>
      </w:r>
      <w:r w:rsidR="006B227C" w:rsidRPr="00A40EFA">
        <w:rPr>
          <w:lang w:val="en-US"/>
        </w:rPr>
        <w:t xml:space="preserve"> Ge9.5</w:t>
      </w:r>
      <w:r>
        <w:rPr>
          <w:lang w:val="en-US"/>
        </w:rPr>
        <w:t xml:space="preserve">. Is </w:t>
      </w:r>
      <w:r w:rsidR="006B227C" w:rsidRPr="00A40EFA">
        <w:rPr>
          <w:lang w:val="en-US"/>
        </w:rPr>
        <w:t xml:space="preserve"> Is42.1</w:t>
      </w:r>
      <w:r>
        <w:rPr>
          <w:lang w:val="en-US"/>
        </w:rPr>
        <w:t xml:space="preserve">. Mt </w:t>
      </w:r>
      <w:r>
        <w:rPr>
          <w:rFonts w:ascii="Segoe UI Symbol" w:hAnsi="Segoe UI Symbol" w:cs="Segoe UI Symbol"/>
          <w:lang w:val="en-US"/>
        </w:rPr>
        <w:t>✓</w:t>
      </w:r>
      <w:r w:rsidR="006B227C" w:rsidRPr="00A40EFA">
        <w:rPr>
          <w:lang w:val="en-US"/>
        </w:rPr>
        <w:t xml:space="preserve"> Mt3.17</w:t>
      </w:r>
      <w:r>
        <w:rPr>
          <w:lang w:val="en-US"/>
        </w:rPr>
        <w:t>. *</w:t>
      </w:r>
      <w:r w:rsidR="006B227C" w:rsidRPr="00A40EFA">
        <w:rPr>
          <w:lang w:val="en-US"/>
        </w:rPr>
        <w:t xml:space="preserve"> Mt17.5</w:t>
      </w:r>
      <w:r>
        <w:rPr>
          <w:lang w:val="en-US"/>
        </w:rPr>
        <w:t>. Jn *</w:t>
      </w:r>
      <w:r w:rsidR="006B227C" w:rsidRPr="00A40EFA">
        <w:rPr>
          <w:lang w:val="en-US"/>
        </w:rPr>
        <w:t xml:space="preserve"> Jn3.35</w:t>
      </w:r>
      <w:r>
        <w:rPr>
          <w:lang w:val="en-US"/>
        </w:rPr>
        <w:t>. *</w:t>
      </w:r>
      <w:r w:rsidR="006B227C" w:rsidRPr="00A40EFA">
        <w:rPr>
          <w:lang w:val="en-US"/>
        </w:rPr>
        <w:t xml:space="preserve"> Jn17.24</w:t>
      </w:r>
      <w:r>
        <w:rPr>
          <w:lang w:val="en-US"/>
        </w:rPr>
        <w:t xml:space="preserve">. Ep </w:t>
      </w:r>
      <w:r w:rsidR="006B227C" w:rsidRPr="00A40EFA">
        <w:rPr>
          <w:lang w:val="en-US"/>
        </w:rPr>
        <w:t xml:space="preserve"> Eph1.6</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In whom</w:t>
      </w:r>
      <w:r>
        <w:rPr>
          <w:lang w:val="en-US"/>
        </w:rPr>
        <w:t>. Mt *</w:t>
      </w:r>
      <w:r w:rsidR="006B227C" w:rsidRPr="00A40EFA">
        <w:rPr>
          <w:lang w:val="en-US"/>
        </w:rPr>
        <w:t xml:space="preserve"> Mt20.28</w:t>
      </w:r>
      <w:r>
        <w:rPr>
          <w:lang w:val="en-US"/>
        </w:rPr>
        <w:t>. +*</w:t>
      </w:r>
      <w:r w:rsidR="006B227C" w:rsidRPr="00A40EFA">
        <w:rPr>
          <w:lang w:val="en-US"/>
        </w:rPr>
        <w:t xml:space="preserve"> Mt26.28</w:t>
      </w:r>
      <w:r>
        <w:rPr>
          <w:lang w:val="en-US"/>
        </w:rPr>
        <w:t>. Ac +*</w:t>
      </w:r>
      <w:r w:rsidR="006B227C" w:rsidRPr="00A40EFA">
        <w:rPr>
          <w:lang w:val="en-US"/>
        </w:rPr>
        <w:t xml:space="preserve"> Ac20.28</w:t>
      </w:r>
      <w:r>
        <w:rPr>
          <w:lang w:val="en-US"/>
        </w:rPr>
        <w:t xml:space="preserve">. </w:t>
      </w:r>
      <w:r w:rsidRPr="00A40EFA">
        <w:t>Ro *</w:t>
      </w:r>
      <w:r w:rsidR="006B227C">
        <w:t xml:space="preserve"> Ro3.24</w:t>
      </w:r>
      <w:r w:rsidRPr="00A40EFA">
        <w:t xml:space="preserve">, </w:t>
      </w:r>
      <w:r w:rsidR="006B227C">
        <w:t xml:space="preserve"> Ro3.25</w:t>
      </w:r>
      <w:r w:rsidRPr="00A40EFA">
        <w:t>. Ga +*</w:t>
      </w:r>
      <w:r w:rsidR="006B227C">
        <w:t xml:space="preserve"> Ga3.13</w:t>
      </w:r>
      <w:r w:rsidRPr="00A40EFA">
        <w:t xml:space="preserve">. </w:t>
      </w:r>
      <w:r>
        <w:rPr>
          <w:lang w:val="en-US"/>
        </w:rPr>
        <w:t xml:space="preserve">Ep </w:t>
      </w:r>
      <w:r>
        <w:rPr>
          <w:rFonts w:ascii="Segoe UI Symbol" w:hAnsi="Segoe UI Symbol" w:cs="Segoe UI Symbol"/>
          <w:lang w:val="en-US"/>
        </w:rPr>
        <w:t>✓</w:t>
      </w:r>
      <w:r w:rsidR="006B227C" w:rsidRPr="00A40EFA">
        <w:rPr>
          <w:lang w:val="en-US"/>
        </w:rPr>
        <w:t xml:space="preserve"> Eph1.7</w:t>
      </w:r>
      <w:r>
        <w:rPr>
          <w:lang w:val="en-US"/>
        </w:rPr>
        <w:t xml:space="preserve">. </w:t>
      </w:r>
      <w:r w:rsidR="006B227C" w:rsidRPr="00A40EFA">
        <w:rPr>
          <w:lang w:val="en-US"/>
        </w:rPr>
        <w:t xml:space="preserve"> Eph5.2</w:t>
      </w:r>
      <w:r>
        <w:rPr>
          <w:lang w:val="en-US"/>
        </w:rPr>
        <w:t xml:space="preserve">. 1 Ti </w:t>
      </w:r>
      <w:r>
        <w:rPr>
          <w:rFonts w:ascii="Segoe UI Symbol" w:hAnsi="Segoe UI Symbol" w:cs="Segoe UI Symbol"/>
          <w:lang w:val="en-US"/>
        </w:rPr>
        <w:t>✓</w:t>
      </w:r>
      <w:r w:rsidR="006B227C" w:rsidRPr="00A40EFA">
        <w:rPr>
          <w:lang w:val="en-US"/>
        </w:rPr>
        <w:t xml:space="preserve"> 1Ti2.6</w:t>
      </w:r>
      <w:r>
        <w:rPr>
          <w:lang w:val="en-US"/>
        </w:rPr>
        <w:t xml:space="preserve">. Ti </w:t>
      </w:r>
      <w:r>
        <w:rPr>
          <w:rFonts w:ascii="Segoe UI Symbol" w:hAnsi="Segoe UI Symbol" w:cs="Segoe UI Symbol"/>
          <w:lang w:val="en-US"/>
        </w:rPr>
        <w:t>✓</w:t>
      </w:r>
      <w:r w:rsidR="006B227C" w:rsidRPr="00A40EFA">
        <w:rPr>
          <w:lang w:val="en-US"/>
        </w:rPr>
        <w:t xml:space="preserve"> Tt2.14</w:t>
      </w:r>
      <w:r>
        <w:rPr>
          <w:lang w:val="en-US"/>
        </w:rPr>
        <w:t>. He *</w:t>
      </w:r>
      <w:r w:rsidR="006B227C" w:rsidRPr="00A40EFA">
        <w:rPr>
          <w:lang w:val="en-US"/>
        </w:rPr>
        <w:t xml:space="preserve"> Heb9.12</w:t>
      </w:r>
      <w:r>
        <w:rPr>
          <w:lang w:val="en-US"/>
        </w:rPr>
        <w:t xml:space="preserve">, </w:t>
      </w:r>
      <w:r w:rsidR="006B227C" w:rsidRPr="00A40EFA">
        <w:rPr>
          <w:lang w:val="en-US"/>
        </w:rPr>
        <w:t xml:space="preserve"> Heb9.22</w:t>
      </w:r>
      <w:r>
        <w:rPr>
          <w:lang w:val="en-US"/>
        </w:rPr>
        <w:t xml:space="preserve">. </w:t>
      </w:r>
      <w:r w:rsidR="006B227C" w:rsidRPr="00A40EFA">
        <w:rPr>
          <w:lang w:val="en-US"/>
        </w:rPr>
        <w:t xml:space="preserve"> Heb10.12-14</w:t>
      </w:r>
      <w:r>
        <w:rPr>
          <w:lang w:val="en-US"/>
        </w:rPr>
        <w:t>. 1 P *</w:t>
      </w:r>
      <w:r w:rsidR="006B227C" w:rsidRPr="00A40EFA">
        <w:rPr>
          <w:lang w:val="en-US"/>
        </w:rPr>
        <w:t xml:space="preserve"> 1Pe1.19</w:t>
      </w:r>
      <w:r>
        <w:rPr>
          <w:lang w:val="en-US"/>
        </w:rPr>
        <w:t xml:space="preserve">, </w:t>
      </w:r>
      <w:r w:rsidR="006B227C" w:rsidRPr="00A40EFA">
        <w:rPr>
          <w:lang w:val="en-US"/>
        </w:rPr>
        <w:t xml:space="preserve"> 1Pe1.20</w:t>
      </w:r>
      <w:r>
        <w:rPr>
          <w:lang w:val="en-US"/>
        </w:rPr>
        <w:t xml:space="preserve">. </w:t>
      </w:r>
      <w:r>
        <w:rPr>
          <w:rFonts w:ascii="Segoe UI Symbol" w:hAnsi="Segoe UI Symbol" w:cs="Segoe UI Symbol"/>
          <w:lang w:val="en-US"/>
        </w:rPr>
        <w:t>✓</w:t>
      </w:r>
      <w:r w:rsidR="006B227C" w:rsidRPr="00A40EFA">
        <w:rPr>
          <w:lang w:val="en-US"/>
        </w:rPr>
        <w:t xml:space="preserve"> 1Pe3.18</w:t>
      </w:r>
      <w:r>
        <w:rPr>
          <w:lang w:val="en-US"/>
        </w:rPr>
        <w:t xml:space="preserve">. 1 J </w:t>
      </w:r>
      <w:r>
        <w:rPr>
          <w:rFonts w:ascii="Segoe UI Symbol" w:hAnsi="Segoe UI Symbol" w:cs="Segoe UI Symbol"/>
          <w:lang w:val="en-US"/>
        </w:rPr>
        <w:t>✓</w:t>
      </w:r>
      <w:r w:rsidR="006B227C" w:rsidRPr="00A40EFA">
        <w:rPr>
          <w:lang w:val="en-US"/>
        </w:rPr>
        <w:t xml:space="preserve"> 1Jn2.2</w:t>
      </w:r>
      <w:r>
        <w:rPr>
          <w:lang w:val="en-US"/>
        </w:rPr>
        <w:t>. Re +*</w:t>
      </w:r>
      <w:r w:rsidR="006B227C" w:rsidRPr="00A40EFA">
        <w:rPr>
          <w:lang w:val="en-US"/>
        </w:rPr>
        <w:t xml:space="preserve"> Re1.5</w:t>
      </w:r>
      <w:r>
        <w:rPr>
          <w:lang w:val="en-US"/>
        </w:rPr>
        <w:t>. *</w:t>
      </w:r>
      <w:r w:rsidR="006B227C" w:rsidRPr="00A40EFA">
        <w:rPr>
          <w:lang w:val="en-US"/>
        </w:rPr>
        <w:t xml:space="preserve"> Re5.9</w:t>
      </w:r>
      <w:r>
        <w:rPr>
          <w:lang w:val="en-US"/>
        </w:rPr>
        <w:t xml:space="preserve">. </w:t>
      </w:r>
      <w:r w:rsidR="006B227C" w:rsidRPr="00A40EFA">
        <w:rPr>
          <w:lang w:val="en-US"/>
        </w:rPr>
        <w:t xml:space="preserve"> Re14.4</w:t>
      </w:r>
      <w:r>
        <w:rPr>
          <w:lang w:val="en-US"/>
        </w:rPr>
        <w:t xml:space="preserve">. </w:t>
      </w:r>
      <w:r>
        <w:rPr>
          <w:b/>
          <w:lang w:val="en-US"/>
        </w:rPr>
        <w:t>redemption</w:t>
      </w:r>
      <w:r>
        <w:rPr>
          <w:lang w:val="en-US"/>
        </w:rPr>
        <w:t>. Ep *</w:t>
      </w:r>
      <w:r w:rsidR="006B227C" w:rsidRPr="00A40EFA">
        <w:rPr>
          <w:lang w:val="en-US"/>
        </w:rPr>
        <w:t xml:space="preserve"> Eph1.7</w:t>
      </w:r>
      <w:r>
        <w:rPr>
          <w:lang w:val="en-US"/>
        </w:rPr>
        <w:t>. Ti *</w:t>
      </w:r>
      <w:r w:rsidR="006B227C" w:rsidRPr="00A40EFA">
        <w:rPr>
          <w:lang w:val="en-US"/>
        </w:rPr>
        <w:t xml:space="preserve"> Tt2.14</w:t>
      </w:r>
      <w:r>
        <w:rPr>
          <w:lang w:val="en-US"/>
        </w:rPr>
        <w:t xml:space="preserve">. </w:t>
      </w:r>
      <w:r>
        <w:rPr>
          <w:b/>
          <w:lang w:val="en-US"/>
        </w:rPr>
        <w:t>through his blood</w:t>
      </w:r>
      <w:r>
        <w:rPr>
          <w:lang w:val="en-US"/>
        </w:rPr>
        <w:t xml:space="preserve">. </w:t>
      </w:r>
      <w:r w:rsidR="006B227C" w:rsidRPr="00A40EFA">
        <w:rPr>
          <w:lang w:val="en-US"/>
        </w:rPr>
        <w:t xml:space="preserve">  f117</w:t>
      </w:r>
      <w:r>
        <w:rPr>
          <w:lang w:val="en-US"/>
        </w:rPr>
        <w:t>, Ge +</w:t>
      </w:r>
      <w:r w:rsidR="006B227C" w:rsidRPr="00A40EFA">
        <w:rPr>
          <w:lang w:val="en-US"/>
        </w:rPr>
        <w:t xml:space="preserve"> Ge19.8</w:t>
      </w:r>
      <w:r>
        <w:rPr>
          <w:lang w:val="en-US"/>
        </w:rPr>
        <w:t xml:space="preserve">. Ex </w:t>
      </w:r>
      <w:r w:rsidR="006B227C" w:rsidRPr="00A40EFA">
        <w:rPr>
          <w:lang w:val="en-US"/>
        </w:rPr>
        <w:t xml:space="preserve"> Ex12.13</w:t>
      </w:r>
      <w:r>
        <w:rPr>
          <w:lang w:val="en-US"/>
        </w:rPr>
        <w:t>. Ro +*</w:t>
      </w:r>
      <w:r w:rsidR="006B227C" w:rsidRPr="00A40EFA">
        <w:rPr>
          <w:lang w:val="en-US"/>
        </w:rPr>
        <w:t xml:space="preserve"> Ro3.25</w:t>
      </w:r>
      <w:r>
        <w:rPr>
          <w:lang w:val="en-US"/>
        </w:rPr>
        <w:t xml:space="preserve">. </w:t>
      </w:r>
      <w:r w:rsidR="006B227C" w:rsidRPr="00A40EFA">
        <w:rPr>
          <w:lang w:val="en-US"/>
        </w:rPr>
        <w:t xml:space="preserve"> Ro5.8</w:t>
      </w:r>
      <w:r>
        <w:rPr>
          <w:lang w:val="en-US"/>
        </w:rPr>
        <w:t xml:space="preserve">. He </w:t>
      </w:r>
      <w:r w:rsidR="006B227C" w:rsidRPr="00A40EFA">
        <w:rPr>
          <w:lang w:val="en-US"/>
        </w:rPr>
        <w:t xml:space="preserve"> Heb9.12</w:t>
      </w:r>
      <w:r>
        <w:rPr>
          <w:lang w:val="en-US"/>
        </w:rPr>
        <w:t xml:space="preserve">. </w:t>
      </w:r>
      <w:r>
        <w:rPr>
          <w:b/>
          <w:lang w:val="en-US"/>
        </w:rPr>
        <w:t>the forgiveness</w:t>
      </w:r>
      <w:r>
        <w:rPr>
          <w:lang w:val="en-US"/>
        </w:rPr>
        <w:t xml:space="preserve">. Col </w:t>
      </w:r>
      <w:r w:rsidR="006B227C" w:rsidRPr="00A40EFA">
        <w:rPr>
          <w:lang w:val="en-US"/>
        </w:rPr>
        <w:t xml:space="preserve"> Col2.13</w:t>
      </w:r>
      <w:r>
        <w:rPr>
          <w:lang w:val="en-US"/>
        </w:rPr>
        <w:t xml:space="preserve">. </w:t>
      </w:r>
      <w:r w:rsidR="006B227C" w:rsidRPr="00A40EFA">
        <w:rPr>
          <w:lang w:val="en-US"/>
        </w:rPr>
        <w:t xml:space="preserve"> Col3.13</w:t>
      </w:r>
      <w:r>
        <w:rPr>
          <w:lang w:val="en-US"/>
        </w:rPr>
        <w:t xml:space="preserve">. Ps </w:t>
      </w:r>
      <w:r>
        <w:rPr>
          <w:rFonts w:ascii="Segoe UI Symbol" w:hAnsi="Segoe UI Symbol" w:cs="Segoe UI Symbol"/>
          <w:lang w:val="en-US"/>
        </w:rPr>
        <w:t>✓</w:t>
      </w:r>
      <w:r w:rsidR="006B227C" w:rsidRPr="00A40EFA">
        <w:rPr>
          <w:lang w:val="en-US"/>
        </w:rPr>
        <w:t xml:space="preserve"> Ps32.1</w:t>
      </w:r>
      <w:r>
        <w:rPr>
          <w:lang w:val="en-US"/>
        </w:rPr>
        <w:t xml:space="preserve">, </w:t>
      </w:r>
      <w:r w:rsidR="006B227C" w:rsidRPr="00A40EFA">
        <w:rPr>
          <w:lang w:val="en-US"/>
        </w:rPr>
        <w:t xml:space="preserve"> Ps32.2</w:t>
      </w:r>
      <w:r>
        <w:rPr>
          <w:lang w:val="en-US"/>
        </w:rPr>
        <w:t xml:space="preserve">. </w:t>
      </w:r>
      <w:r w:rsidR="006B227C" w:rsidRPr="00A40EFA">
        <w:rPr>
          <w:lang w:val="en-US"/>
        </w:rPr>
        <w:t xml:space="preserve"> Ps130.4</w:t>
      </w:r>
      <w:r>
        <w:rPr>
          <w:lang w:val="en-US"/>
        </w:rPr>
        <w:t xml:space="preserve">. Lk </w:t>
      </w:r>
      <w:r w:rsidR="006B227C" w:rsidRPr="00A40EFA">
        <w:rPr>
          <w:lang w:val="en-US"/>
        </w:rPr>
        <w:t xml:space="preserve"> Lk5.20</w:t>
      </w:r>
      <w:r>
        <w:rPr>
          <w:lang w:val="en-US"/>
        </w:rPr>
        <w:t xml:space="preserve">. </w:t>
      </w:r>
      <w:r w:rsidR="006B227C" w:rsidRPr="00A40EFA">
        <w:rPr>
          <w:lang w:val="en-US"/>
        </w:rPr>
        <w:t xml:space="preserve"> Lk7.47-50</w:t>
      </w:r>
      <w:r>
        <w:rPr>
          <w:lang w:val="en-US"/>
        </w:rPr>
        <w:t>. Ac +*</w:t>
      </w:r>
      <w:r w:rsidR="006B227C" w:rsidRPr="00A40EFA">
        <w:rPr>
          <w:lang w:val="en-US"/>
        </w:rPr>
        <w:t xml:space="preserve"> Ac2.38</w:t>
      </w:r>
      <w:r>
        <w:rPr>
          <w:lang w:val="en-US"/>
        </w:rPr>
        <w:t>. +*</w:t>
      </w:r>
      <w:r w:rsidR="006B227C" w:rsidRPr="00A40EFA">
        <w:rPr>
          <w:lang w:val="en-US"/>
        </w:rPr>
        <w:t xml:space="preserve"> Ac10.43</w:t>
      </w:r>
      <w:r>
        <w:rPr>
          <w:lang w:val="en-US"/>
        </w:rPr>
        <w:t>. +*</w:t>
      </w:r>
      <w:r w:rsidR="006B227C" w:rsidRPr="00A40EFA">
        <w:rPr>
          <w:lang w:val="en-US"/>
        </w:rPr>
        <w:t xml:space="preserve"> Ac13.38</w:t>
      </w:r>
      <w:r>
        <w:rPr>
          <w:lang w:val="en-US"/>
        </w:rPr>
        <w:t xml:space="preserve">, </w:t>
      </w:r>
      <w:r w:rsidR="006B227C" w:rsidRPr="00A40EFA">
        <w:rPr>
          <w:lang w:val="en-US"/>
        </w:rPr>
        <w:t xml:space="preserve"> Ac13.39</w:t>
      </w:r>
      <w:r>
        <w:rPr>
          <w:lang w:val="en-US"/>
        </w:rPr>
        <w:t>. +*</w:t>
      </w:r>
      <w:r w:rsidR="006B227C" w:rsidRPr="00A40EFA">
        <w:rPr>
          <w:lang w:val="en-US"/>
        </w:rPr>
        <w:t xml:space="preserve"> Ac26.18</w:t>
      </w:r>
      <w:r>
        <w:rPr>
          <w:lang w:val="en-US"/>
        </w:rPr>
        <w:t xml:space="preserve">. Ro </w:t>
      </w:r>
      <w:r>
        <w:rPr>
          <w:rFonts w:ascii="Segoe UI Symbol" w:hAnsi="Segoe UI Symbol" w:cs="Segoe UI Symbol"/>
          <w:lang w:val="en-US"/>
        </w:rPr>
        <w:t>✓</w:t>
      </w:r>
      <w:r w:rsidR="006B227C" w:rsidRPr="00A40EFA">
        <w:rPr>
          <w:lang w:val="en-US"/>
        </w:rPr>
        <w:t xml:space="preserve"> Ro4.6-8</w:t>
      </w:r>
      <w:r>
        <w:rPr>
          <w:lang w:val="en-US"/>
        </w:rPr>
        <w:t xml:space="preserve">. Ep </w:t>
      </w:r>
      <w:r>
        <w:rPr>
          <w:rFonts w:ascii="Segoe UI Symbol" w:hAnsi="Segoe UI Symbol" w:cs="Segoe UI Symbol"/>
          <w:lang w:val="en-US"/>
        </w:rPr>
        <w:t>✓</w:t>
      </w:r>
      <w:r w:rsidR="006B227C" w:rsidRPr="00A40EFA">
        <w:rPr>
          <w:lang w:val="en-US"/>
        </w:rPr>
        <w:t xml:space="preserve"> Eph4.32</w:t>
      </w:r>
      <w:r>
        <w:rPr>
          <w:lang w:val="en-US"/>
        </w:rPr>
        <w:t xml:space="preserve">. 1 J </w:t>
      </w:r>
      <w:r>
        <w:rPr>
          <w:rFonts w:ascii="Segoe UI Symbol" w:hAnsi="Segoe UI Symbol" w:cs="Segoe UI Symbol"/>
          <w:lang w:val="en-US"/>
        </w:rPr>
        <w:t>✓</w:t>
      </w:r>
      <w:r w:rsidR="006B227C" w:rsidRPr="00A40EFA">
        <w:rPr>
          <w:lang w:val="en-US"/>
        </w:rPr>
        <w:t xml:space="preserve"> 1Jn1.9</w:t>
      </w:r>
      <w:r>
        <w:rPr>
          <w:lang w:val="en-US"/>
        </w:rPr>
        <w:t>. *</w:t>
      </w:r>
      <w:r w:rsidR="006B227C" w:rsidRPr="00A40EFA">
        <w:rPr>
          <w:lang w:val="en-US"/>
        </w:rPr>
        <w:t xml:space="preserve"> 1Jn2.12</w:t>
      </w:r>
      <w:r>
        <w:rPr>
          <w:lang w:val="en-US"/>
        </w:rPr>
        <w:t xml:space="preserve">. </w:t>
      </w:r>
      <w:r>
        <w:rPr>
          <w:b/>
          <w:lang w:val="en-US"/>
        </w:rPr>
        <w:t>of sins</w:t>
      </w:r>
      <w:r>
        <w:rPr>
          <w:lang w:val="en-US"/>
        </w:rPr>
        <w:t>. Le +=</w:t>
      </w:r>
      <w:r w:rsidR="006B227C" w:rsidRPr="00A40EFA">
        <w:rPr>
          <w:lang w:val="en-US"/>
        </w:rPr>
        <w:t xml:space="preserve"> Le5.6</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the image</w:t>
      </w:r>
      <w:r>
        <w:rPr>
          <w:lang w:val="en-US"/>
        </w:rPr>
        <w:t xml:space="preserve">. Ex </w:t>
      </w:r>
      <w:r w:rsidR="006B227C" w:rsidRPr="00A40EFA">
        <w:rPr>
          <w:lang w:val="en-US"/>
        </w:rPr>
        <w:t xml:space="preserve"> Ex24.10</w:t>
      </w:r>
      <w:r>
        <w:rPr>
          <w:lang w:val="en-US"/>
        </w:rPr>
        <w:t>. Nu *</w:t>
      </w:r>
      <w:r w:rsidR="006B227C" w:rsidRPr="00A40EFA">
        <w:rPr>
          <w:lang w:val="en-US"/>
        </w:rPr>
        <w:t xml:space="preserve"> Nu12.8</w:t>
      </w:r>
      <w:r>
        <w:rPr>
          <w:lang w:val="en-US"/>
        </w:rPr>
        <w:t xml:space="preserve">. Ezk </w:t>
      </w:r>
      <w:r w:rsidR="006B227C" w:rsidRPr="00A40EFA">
        <w:rPr>
          <w:lang w:val="en-US"/>
        </w:rPr>
        <w:t xml:space="preserve"> Eze1.26-28</w:t>
      </w:r>
      <w:r>
        <w:rPr>
          <w:lang w:val="en-US"/>
        </w:rPr>
        <w:t xml:space="preserve">. Jn </w:t>
      </w:r>
      <w:r>
        <w:rPr>
          <w:rFonts w:ascii="Segoe UI Symbol" w:hAnsi="Segoe UI Symbol" w:cs="Segoe UI Symbol"/>
          <w:lang w:val="en-US"/>
        </w:rPr>
        <w:t>✓</w:t>
      </w:r>
      <w:r w:rsidR="006B227C" w:rsidRPr="00A40EFA">
        <w:rPr>
          <w:lang w:val="en-US"/>
        </w:rPr>
        <w:t xml:space="preserve"> Jn1.18</w:t>
      </w:r>
      <w:r>
        <w:rPr>
          <w:lang w:val="en-US"/>
        </w:rPr>
        <w:t xml:space="preserve">. </w:t>
      </w:r>
      <w:r>
        <w:rPr>
          <w:rFonts w:ascii="Segoe UI Symbol" w:hAnsi="Segoe UI Symbol" w:cs="Segoe UI Symbol"/>
          <w:lang w:val="en-US"/>
        </w:rPr>
        <w:t>✓</w:t>
      </w:r>
      <w:r w:rsidR="006B227C" w:rsidRPr="00A40EFA">
        <w:rPr>
          <w:lang w:val="en-US"/>
        </w:rPr>
        <w:t xml:space="preserve"> Jn14.9</w:t>
      </w:r>
      <w:r>
        <w:rPr>
          <w:lang w:val="en-US"/>
        </w:rPr>
        <w:t>. *</w:t>
      </w:r>
      <w:r w:rsidR="006B227C" w:rsidRPr="00A40EFA">
        <w:rPr>
          <w:lang w:val="en-US"/>
        </w:rPr>
        <w:t xml:space="preserve"> Jn15.24</w:t>
      </w:r>
      <w:r>
        <w:rPr>
          <w:lang w:val="en-US"/>
        </w:rPr>
        <w:t xml:space="preserve">. Ro </w:t>
      </w:r>
      <w:r w:rsidR="006B227C" w:rsidRPr="00A40EFA">
        <w:rPr>
          <w:lang w:val="en-US"/>
        </w:rPr>
        <w:t xml:space="preserve"> Ro8.29</w:t>
      </w:r>
      <w:r>
        <w:rPr>
          <w:lang w:val="en-US"/>
        </w:rPr>
        <w:t>. 2 Co *</w:t>
      </w:r>
      <w:r w:rsidR="006B227C" w:rsidRPr="00A40EFA">
        <w:rPr>
          <w:lang w:val="en-US"/>
        </w:rPr>
        <w:t xml:space="preserve"> 2Co4.4</w:t>
      </w:r>
      <w:r>
        <w:rPr>
          <w:lang w:val="en-US"/>
        </w:rPr>
        <w:t xml:space="preserve">, </w:t>
      </w:r>
      <w:r w:rsidR="006B227C" w:rsidRPr="00A40EFA">
        <w:rPr>
          <w:lang w:val="en-US"/>
        </w:rPr>
        <w:t xml:space="preserve"> 2Co4.6</w:t>
      </w:r>
      <w:r>
        <w:rPr>
          <w:lang w:val="en-US"/>
        </w:rPr>
        <w:t>. Ph +*</w:t>
      </w:r>
      <w:r w:rsidR="006B227C" w:rsidRPr="00A40EFA">
        <w:rPr>
          <w:lang w:val="en-US"/>
        </w:rPr>
        <w:t xml:space="preserve"> Php2.6</w:t>
      </w:r>
      <w:r>
        <w:rPr>
          <w:lang w:val="en-US"/>
        </w:rPr>
        <w:t>. 1 Ti *</w:t>
      </w:r>
      <w:r w:rsidR="006B227C" w:rsidRPr="00A40EFA">
        <w:rPr>
          <w:lang w:val="en-US"/>
        </w:rPr>
        <w:t xml:space="preserve"> 1Ti3.16</w:t>
      </w:r>
      <w:r>
        <w:rPr>
          <w:lang w:val="en-US"/>
        </w:rPr>
        <w:t xml:space="preserve">. He </w:t>
      </w:r>
      <w:r>
        <w:rPr>
          <w:rFonts w:ascii="Segoe UI Symbol" w:hAnsi="Segoe UI Symbol" w:cs="Segoe UI Symbol"/>
          <w:lang w:val="en-US"/>
        </w:rPr>
        <w:t>✓</w:t>
      </w:r>
      <w:r w:rsidR="006B227C" w:rsidRPr="00A40EFA">
        <w:rPr>
          <w:lang w:val="en-US"/>
        </w:rPr>
        <w:t xml:space="preserve"> Heb1.3</w:t>
      </w:r>
      <w:r>
        <w:rPr>
          <w:lang w:val="en-US"/>
        </w:rPr>
        <w:t xml:space="preserve">. </w:t>
      </w:r>
      <w:r>
        <w:rPr>
          <w:b/>
          <w:lang w:val="en-US"/>
        </w:rPr>
        <w:t>the invisible God</w:t>
      </w:r>
      <w:r>
        <w:rPr>
          <w:lang w:val="en-US"/>
        </w:rPr>
        <w:t>. Jn +*</w:t>
      </w:r>
      <w:r w:rsidR="006B227C" w:rsidRPr="00A40EFA">
        <w:rPr>
          <w:lang w:val="en-US"/>
        </w:rPr>
        <w:t xml:space="preserve"> Jn1.18</w:t>
      </w:r>
      <w:r>
        <w:rPr>
          <w:lang w:val="en-US"/>
        </w:rPr>
        <w:t xml:space="preserve">. Ro </w:t>
      </w:r>
      <w:r w:rsidR="006B227C" w:rsidRPr="00A40EFA">
        <w:rPr>
          <w:lang w:val="en-US"/>
        </w:rPr>
        <w:t xml:space="preserve"> Ro1.20</w:t>
      </w:r>
      <w:r>
        <w:rPr>
          <w:lang w:val="en-US"/>
        </w:rPr>
        <w:t>. 1 Ti *</w:t>
      </w:r>
      <w:r w:rsidR="006B227C" w:rsidRPr="00A40EFA">
        <w:rPr>
          <w:lang w:val="en-US"/>
        </w:rPr>
        <w:t xml:space="preserve"> 1Ti1.17</w:t>
      </w:r>
      <w:r>
        <w:rPr>
          <w:lang w:val="en-US"/>
        </w:rPr>
        <w:t xml:space="preserve">. </w:t>
      </w:r>
      <w:r>
        <w:rPr>
          <w:rFonts w:ascii="Segoe UI Symbol" w:hAnsi="Segoe UI Symbol" w:cs="Segoe UI Symbol"/>
          <w:lang w:val="en-US"/>
        </w:rPr>
        <w:t>✓</w:t>
      </w:r>
      <w:r w:rsidR="006B227C" w:rsidRPr="00A40EFA">
        <w:rPr>
          <w:lang w:val="en-US"/>
        </w:rPr>
        <w:t xml:space="preserve"> 1Ti6.16</w:t>
      </w:r>
      <w:r>
        <w:rPr>
          <w:lang w:val="en-US"/>
        </w:rPr>
        <w:t xml:space="preserve">. He </w:t>
      </w:r>
      <w:r w:rsidR="006B227C" w:rsidRPr="00A40EFA">
        <w:rPr>
          <w:lang w:val="en-US"/>
        </w:rPr>
        <w:t xml:space="preserve"> Heb11.27</w:t>
      </w:r>
      <w:r>
        <w:rPr>
          <w:lang w:val="en-US"/>
        </w:rPr>
        <w:t xml:space="preserve">. </w:t>
      </w:r>
      <w:r>
        <w:rPr>
          <w:b/>
          <w:lang w:val="en-US"/>
        </w:rPr>
        <w:t>the firstborn</w:t>
      </w:r>
      <w:r>
        <w:rPr>
          <w:lang w:val="en-US"/>
        </w:rPr>
        <w:t xml:space="preserve">. or, heir. </w:t>
      </w:r>
      <w:r w:rsidR="006B227C" w:rsidRPr="00A40EFA">
        <w:rPr>
          <w:lang w:val="en-US"/>
        </w:rPr>
        <w:t xml:space="preserve">  f22:22D</w:t>
      </w:r>
      <w:r>
        <w:rPr>
          <w:lang w:val="en-US"/>
        </w:rPr>
        <w:t>, Ro +</w:t>
      </w:r>
      <w:r w:rsidR="006B227C" w:rsidRPr="00A40EFA">
        <w:rPr>
          <w:lang w:val="en-US"/>
        </w:rPr>
        <w:t xml:space="preserve"> Ro8.29</w:t>
      </w:r>
      <w:r>
        <w:rPr>
          <w:lang w:val="en-US"/>
        </w:rPr>
        <w:t xml:space="preserve">. </w:t>
      </w:r>
      <w:r w:rsidR="006B227C" w:rsidRPr="00A40EFA">
        <w:rPr>
          <w:lang w:val="en-US"/>
        </w:rPr>
        <w:t xml:space="preserve">  f157</w:t>
      </w:r>
      <w:r>
        <w:rPr>
          <w:lang w:val="en-US"/>
        </w:rPr>
        <w:t>, 1 Co +</w:t>
      </w:r>
      <w:r w:rsidR="006B227C" w:rsidRPr="00A40EFA">
        <w:rPr>
          <w:lang w:val="en-US"/>
        </w:rPr>
        <w:t xml:space="preserve"> 1Co15.6</w:t>
      </w:r>
      <w:r>
        <w:rPr>
          <w:lang w:val="en-US"/>
        </w:rPr>
        <w:t xml:space="preserve">. Compare Ge </w:t>
      </w:r>
      <w:r w:rsidR="006B227C" w:rsidRPr="00A40EFA">
        <w:rPr>
          <w:lang w:val="en-US"/>
        </w:rPr>
        <w:t xml:space="preserve"> Ge41.51</w:t>
      </w:r>
      <w:r>
        <w:rPr>
          <w:lang w:val="en-US"/>
        </w:rPr>
        <w:t xml:space="preserve">, </w:t>
      </w:r>
      <w:r w:rsidR="006B227C" w:rsidRPr="00A40EFA">
        <w:rPr>
          <w:lang w:val="en-US"/>
        </w:rPr>
        <w:t xml:space="preserve"> Ge41.52</w:t>
      </w:r>
      <w:r>
        <w:rPr>
          <w:lang w:val="en-US"/>
        </w:rPr>
        <w:t xml:space="preserve"> w Je +</w:t>
      </w:r>
      <w:r>
        <w:rPr>
          <w:rFonts w:ascii="Segoe UI Symbol" w:hAnsi="Segoe UI Symbol" w:cs="Segoe UI Symbol"/>
          <w:lang w:val="en-US"/>
        </w:rPr>
        <w:t>✓</w:t>
      </w:r>
      <w:r w:rsidR="006B227C" w:rsidRPr="00A40EFA">
        <w:rPr>
          <w:lang w:val="en-US"/>
        </w:rPr>
        <w:t xml:space="preserve"> Je31.9</w:t>
      </w:r>
      <w:r>
        <w:rPr>
          <w:lang w:val="en-US"/>
        </w:rPr>
        <w:t>. Ex *</w:t>
      </w:r>
      <w:r w:rsidR="006B227C" w:rsidRPr="00A40EFA">
        <w:rPr>
          <w:lang w:val="en-US"/>
        </w:rPr>
        <w:t xml:space="preserve"> Ex4.22</w:t>
      </w:r>
      <w:r>
        <w:rPr>
          <w:lang w:val="en-US"/>
        </w:rPr>
        <w:t xml:space="preserve">, superiority of position, rank, priority. Dt </w:t>
      </w:r>
      <w:r w:rsidR="006B227C" w:rsidRPr="00A40EFA">
        <w:rPr>
          <w:lang w:val="en-US"/>
        </w:rPr>
        <w:t xml:space="preserve"> Dt21.15-17</w:t>
      </w:r>
      <w:r>
        <w:rPr>
          <w:lang w:val="en-US"/>
        </w:rPr>
        <w:t>. Ps +*</w:t>
      </w:r>
      <w:r w:rsidR="006B227C" w:rsidRPr="00A40EFA">
        <w:rPr>
          <w:lang w:val="en-US"/>
        </w:rPr>
        <w:t xml:space="preserve"> Ps89.20</w:t>
      </w:r>
      <w:r>
        <w:rPr>
          <w:lang w:val="en-US"/>
        </w:rPr>
        <w:t>, *</w:t>
      </w:r>
      <w:r w:rsidR="006B227C" w:rsidRPr="00A40EFA">
        <w:rPr>
          <w:lang w:val="en-US"/>
        </w:rPr>
        <w:t xml:space="preserve"> Ps89.27</w:t>
      </w:r>
      <w:r>
        <w:rPr>
          <w:lang w:val="en-US"/>
        </w:rPr>
        <w:t xml:space="preserve">. Consider Abraham’s sons: Ishmael was the firstborn, but Isaac was the promised heir and seed, Ga </w:t>
      </w:r>
      <w:r w:rsidR="006B227C" w:rsidRPr="00A40EFA">
        <w:rPr>
          <w:lang w:val="en-US"/>
        </w:rPr>
        <w:t xml:space="preserve"> Ga4.23</w:t>
      </w:r>
      <w:r>
        <w:rPr>
          <w:lang w:val="en-US"/>
        </w:rPr>
        <w:t xml:space="preserve">. </w:t>
      </w:r>
      <w:r w:rsidRPr="00A40EFA">
        <w:t xml:space="preserve">Consider also Jacob and Esau: Ge </w:t>
      </w:r>
      <w:r w:rsidR="006B227C">
        <w:t xml:space="preserve"> Ge25.23</w:t>
      </w:r>
      <w:r w:rsidRPr="00A40EFA">
        <w:t>. Ml *</w:t>
      </w:r>
      <w:r w:rsidR="006B227C">
        <w:t xml:space="preserve"> Mal1.1</w:t>
      </w:r>
      <w:r w:rsidRPr="00A40EFA">
        <w:t xml:space="preserve">, </w:t>
      </w:r>
      <w:r w:rsidR="006B227C">
        <w:t xml:space="preserve"> Mal1.2</w:t>
      </w:r>
      <w:r w:rsidRPr="00A40EFA">
        <w:t xml:space="preserve">, </w:t>
      </w:r>
      <w:r w:rsidR="006B227C">
        <w:t xml:space="preserve"> Mal1.3</w:t>
      </w:r>
      <w:r w:rsidRPr="00A40EFA">
        <w:t xml:space="preserve">. </w:t>
      </w:r>
      <w:r>
        <w:rPr>
          <w:lang w:val="en-US"/>
        </w:rPr>
        <w:t xml:space="preserve">Ro </w:t>
      </w:r>
      <w:r w:rsidR="006B227C" w:rsidRPr="00A40EFA">
        <w:rPr>
          <w:lang w:val="en-US"/>
        </w:rPr>
        <w:t xml:space="preserve"> Ro9.12</w:t>
      </w:r>
      <w:r>
        <w:rPr>
          <w:lang w:val="en-US"/>
        </w:rPr>
        <w:t xml:space="preserve">, </w:t>
      </w:r>
      <w:r w:rsidR="006B227C" w:rsidRPr="00A40EFA">
        <w:rPr>
          <w:lang w:val="en-US"/>
        </w:rPr>
        <w:t xml:space="preserve"> Ro9.13</w:t>
      </w:r>
      <w:r>
        <w:rPr>
          <w:lang w:val="en-US"/>
        </w:rPr>
        <w:t xml:space="preserve">. Among Jacob’s sons, Reuben was the firstborn, but the birthright was Joseph’s, 1 Ch </w:t>
      </w:r>
      <w:r w:rsidR="006B227C" w:rsidRPr="00A40EFA">
        <w:rPr>
          <w:lang w:val="en-US"/>
        </w:rPr>
        <w:t xml:space="preserve"> 1Ch5.1</w:t>
      </w:r>
      <w:r>
        <w:rPr>
          <w:lang w:val="en-US"/>
        </w:rPr>
        <w:t xml:space="preserve">, </w:t>
      </w:r>
      <w:r w:rsidR="006B227C" w:rsidRPr="00A40EFA">
        <w:rPr>
          <w:lang w:val="en-US"/>
        </w:rPr>
        <w:t xml:space="preserve"> 1Ch5.2</w:t>
      </w:r>
      <w:r>
        <w:rPr>
          <w:lang w:val="en-US"/>
        </w:rPr>
        <w:t xml:space="preserve">. Simri was made firstborn, 1 Ch </w:t>
      </w:r>
      <w:r w:rsidR="006B227C" w:rsidRPr="00A40EFA">
        <w:rPr>
          <w:lang w:val="en-US"/>
        </w:rPr>
        <w:t xml:space="preserve"> 1Ch26.10</w:t>
      </w:r>
      <w:r>
        <w:rPr>
          <w:lang w:val="en-US"/>
        </w:rPr>
        <w:t xml:space="preserve">, though expressly not born first. Manasseh was firstborn, but the blessing was given to Ephraim, Ge </w:t>
      </w:r>
      <w:r w:rsidR="006B227C" w:rsidRPr="00A40EFA">
        <w:rPr>
          <w:lang w:val="en-US"/>
        </w:rPr>
        <w:t xml:space="preserve"> Ge48.14</w:t>
      </w:r>
      <w:r>
        <w:rPr>
          <w:lang w:val="en-US"/>
        </w:rPr>
        <w:t xml:space="preserve">. If “firstborn” invariably means “born first,” then how can Israel (Ex </w:t>
      </w:r>
      <w:r w:rsidR="006B227C" w:rsidRPr="00A40EFA">
        <w:rPr>
          <w:lang w:val="en-US"/>
        </w:rPr>
        <w:t xml:space="preserve"> Ex4.22</w:t>
      </w:r>
      <w:r>
        <w:rPr>
          <w:lang w:val="en-US"/>
        </w:rPr>
        <w:t xml:space="preserve">), David (Ps </w:t>
      </w:r>
      <w:r w:rsidR="006B227C" w:rsidRPr="00A40EFA">
        <w:rPr>
          <w:lang w:val="en-US"/>
        </w:rPr>
        <w:t xml:space="preserve"> Ps89.27</w:t>
      </w:r>
      <w:r>
        <w:rPr>
          <w:lang w:val="en-US"/>
        </w:rPr>
        <w:t>), and Ephraim (Je +</w:t>
      </w:r>
      <w:r>
        <w:rPr>
          <w:rFonts w:ascii="Segoe UI Symbol" w:hAnsi="Segoe UI Symbol" w:cs="Segoe UI Symbol"/>
          <w:lang w:val="en-US"/>
        </w:rPr>
        <w:t>✓</w:t>
      </w:r>
      <w:r w:rsidR="006B227C" w:rsidRPr="00A40EFA">
        <w:rPr>
          <w:lang w:val="en-US"/>
        </w:rPr>
        <w:t xml:space="preserve"> Je31.9</w:t>
      </w:r>
      <w:r>
        <w:rPr>
          <w:lang w:val="en-US"/>
        </w:rPr>
        <w:t xml:space="preserve">), and Christ (Ro </w:t>
      </w:r>
      <w:r w:rsidR="006B227C" w:rsidRPr="00A40EFA">
        <w:rPr>
          <w:lang w:val="en-US"/>
        </w:rPr>
        <w:t xml:space="preserve"> Ro8.29</w:t>
      </w:r>
      <w:r>
        <w:rPr>
          <w:lang w:val="en-US"/>
        </w:rPr>
        <w:t xml:space="preserve">. Col </w:t>
      </w:r>
      <w:r w:rsidR="006B227C" w:rsidRPr="00A40EFA">
        <w:rPr>
          <w:lang w:val="en-US"/>
        </w:rPr>
        <w:t xml:space="preserve"> Col1.15</w:t>
      </w:r>
      <w:r>
        <w:rPr>
          <w:lang w:val="en-US"/>
        </w:rPr>
        <w:t xml:space="preserve">, </w:t>
      </w:r>
      <w:r w:rsidR="006B227C" w:rsidRPr="00A40EFA">
        <w:rPr>
          <w:lang w:val="en-US"/>
        </w:rPr>
        <w:t xml:space="preserve"> Col1.18</w:t>
      </w:r>
      <w:r>
        <w:rPr>
          <w:lang w:val="en-US"/>
        </w:rPr>
        <w:t xml:space="preserve">. He </w:t>
      </w:r>
      <w:r w:rsidR="006B227C" w:rsidRPr="00A40EFA">
        <w:rPr>
          <w:lang w:val="en-US"/>
        </w:rPr>
        <w:t xml:space="preserve"> Heb1.6</w:t>
      </w:r>
      <w:r>
        <w:rPr>
          <w:lang w:val="en-US"/>
        </w:rPr>
        <w:t xml:space="preserve">. Re </w:t>
      </w:r>
      <w:r w:rsidR="006B227C" w:rsidRPr="00A40EFA">
        <w:rPr>
          <w:lang w:val="en-US"/>
        </w:rPr>
        <w:t xml:space="preserve"> Re1.5</w:t>
      </w:r>
      <w:r>
        <w:rPr>
          <w:lang w:val="en-US"/>
        </w:rPr>
        <w:t xml:space="preserve">) all be called by God “my firstborn”? Therefore, use of the term </w:t>
      </w:r>
      <w:r>
        <w:rPr>
          <w:i/>
          <w:lang w:val="en-US"/>
        </w:rPr>
        <w:t>firstborn</w:t>
      </w:r>
      <w:r>
        <w:rPr>
          <w:lang w:val="en-US"/>
        </w:rPr>
        <w:t xml:space="preserve"> in reference to Christ says nothing concerning his origin, but declares his position, rank, and office. Note the use of “firstborn” in Jb </w:t>
      </w:r>
      <w:r w:rsidR="006B227C" w:rsidRPr="00A40EFA">
        <w:rPr>
          <w:lang w:val="en-US"/>
        </w:rPr>
        <w:t xml:space="preserve"> Job18.13</w:t>
      </w:r>
      <w:r>
        <w:rPr>
          <w:lang w:val="en-US"/>
        </w:rPr>
        <w:t xml:space="preserve">. ver. </w:t>
      </w:r>
      <w:r w:rsidR="006B227C" w:rsidRPr="00A40EFA">
        <w:rPr>
          <w:lang w:val="en-US"/>
        </w:rPr>
        <w:t xml:space="preserve"> Col1.17</w:t>
      </w:r>
      <w:r>
        <w:rPr>
          <w:lang w:val="en-US"/>
        </w:rPr>
        <w:t xml:space="preserve">, </w:t>
      </w:r>
      <w:r w:rsidR="006B227C" w:rsidRPr="00A40EFA">
        <w:rPr>
          <w:lang w:val="en-US"/>
        </w:rPr>
        <w:t xml:space="preserve"> Col1.18</w:t>
      </w:r>
      <w:r>
        <w:rPr>
          <w:lang w:val="en-US"/>
        </w:rPr>
        <w:t>. Le +=</w:t>
      </w:r>
      <w:r w:rsidR="006B227C" w:rsidRPr="00A40EFA">
        <w:rPr>
          <w:lang w:val="en-US"/>
        </w:rPr>
        <w:t xml:space="preserve"> Le23.10</w:t>
      </w:r>
      <w:r>
        <w:rPr>
          <w:lang w:val="en-US"/>
        </w:rPr>
        <w:t xml:space="preserve">. Jsh </w:t>
      </w:r>
      <w:r>
        <w:rPr>
          <w:rFonts w:ascii="Segoe UI Symbol" w:hAnsi="Segoe UI Symbol" w:cs="Segoe UI Symbol"/>
          <w:lang w:val="en-US"/>
        </w:rPr>
        <w:t>✓</w:t>
      </w:r>
      <w:r w:rsidR="006B227C" w:rsidRPr="00A40EFA">
        <w:rPr>
          <w:lang w:val="en-US"/>
        </w:rPr>
        <w:t xml:space="preserve">  Jos14.6</w:t>
      </w:r>
      <w:r>
        <w:rPr>
          <w:lang w:val="en-US"/>
        </w:rPr>
        <w:t xml:space="preserve">n. 1 Ch </w:t>
      </w:r>
      <w:r w:rsidR="006B227C" w:rsidRPr="00A40EFA">
        <w:rPr>
          <w:lang w:val="en-US"/>
        </w:rPr>
        <w:t xml:space="preserve">  1Ch8.38</w:t>
      </w:r>
      <w:r>
        <w:rPr>
          <w:lang w:val="en-US"/>
        </w:rPr>
        <w:t>n. Ps *</w:t>
      </w:r>
      <w:r w:rsidR="006B227C" w:rsidRPr="00A40EFA">
        <w:rPr>
          <w:lang w:val="en-US"/>
        </w:rPr>
        <w:t xml:space="preserve"> Ps89.27</w:t>
      </w:r>
      <w:r>
        <w:rPr>
          <w:lang w:val="en-US"/>
        </w:rPr>
        <w:t xml:space="preserve">. Jn </w:t>
      </w:r>
      <w:r w:rsidR="006B227C" w:rsidRPr="00A40EFA">
        <w:rPr>
          <w:lang w:val="en-US"/>
        </w:rPr>
        <w:t xml:space="preserve"> Jn1.14</w:t>
      </w:r>
      <w:r>
        <w:rPr>
          <w:lang w:val="en-US"/>
        </w:rPr>
        <w:t xml:space="preserve">. </w:t>
      </w:r>
      <w:r>
        <w:rPr>
          <w:rFonts w:ascii="Segoe UI Symbol" w:hAnsi="Segoe UI Symbol" w:cs="Segoe UI Symbol"/>
          <w:lang w:val="en-US"/>
        </w:rPr>
        <w:t>✓</w:t>
      </w:r>
      <w:r w:rsidR="006B227C" w:rsidRPr="00A40EFA">
        <w:rPr>
          <w:lang w:val="en-US"/>
        </w:rPr>
        <w:t xml:space="preserve"> Jn3.16</w:t>
      </w:r>
      <w:r>
        <w:rPr>
          <w:lang w:val="en-US"/>
        </w:rPr>
        <w:t>. Ro +*</w:t>
      </w:r>
      <w:r w:rsidR="006B227C" w:rsidRPr="00A40EFA">
        <w:rPr>
          <w:lang w:val="en-US"/>
        </w:rPr>
        <w:t xml:space="preserve"> Ro8.29</w:t>
      </w:r>
      <w:r>
        <w:rPr>
          <w:lang w:val="en-US"/>
        </w:rPr>
        <w:t>. He *</w:t>
      </w:r>
      <w:r w:rsidR="006B227C" w:rsidRPr="00A40EFA">
        <w:rPr>
          <w:lang w:val="en-US"/>
        </w:rPr>
        <w:t xml:space="preserve"> Heb1.2</w:t>
      </w:r>
      <w:r>
        <w:rPr>
          <w:lang w:val="en-US"/>
        </w:rPr>
        <w:t xml:space="preserve">, </w:t>
      </w:r>
      <w:r w:rsidR="006B227C" w:rsidRPr="00A40EFA">
        <w:rPr>
          <w:lang w:val="en-US"/>
        </w:rPr>
        <w:t xml:space="preserve"> Heb1.6</w:t>
      </w:r>
      <w:r>
        <w:rPr>
          <w:lang w:val="en-US"/>
        </w:rPr>
        <w:t xml:space="preserve">. </w:t>
      </w:r>
      <w:r>
        <w:rPr>
          <w:b/>
          <w:lang w:val="en-US"/>
        </w:rPr>
        <w:t>of every creature</w:t>
      </w:r>
      <w:r>
        <w:rPr>
          <w:lang w:val="en-US"/>
        </w:rPr>
        <w:t>. ver. *</w:t>
      </w:r>
      <w:r w:rsidR="006B227C" w:rsidRPr="00A40EFA">
        <w:rPr>
          <w:lang w:val="en-US"/>
        </w:rPr>
        <w:t xml:space="preserve"> Col1.16</w:t>
      </w:r>
      <w:r>
        <w:rPr>
          <w:lang w:val="en-US"/>
        </w:rPr>
        <w:t>, *</w:t>
      </w:r>
      <w:r w:rsidR="006B227C" w:rsidRPr="00A40EFA">
        <w:rPr>
          <w:lang w:val="en-US"/>
        </w:rPr>
        <w:t xml:space="preserve"> Col1.17</w:t>
      </w:r>
      <w:r>
        <w:rPr>
          <w:lang w:val="en-US"/>
        </w:rPr>
        <w:t>. Pr *</w:t>
      </w:r>
      <w:r w:rsidR="006B227C" w:rsidRPr="00A40EFA">
        <w:rPr>
          <w:lang w:val="en-US"/>
        </w:rPr>
        <w:t xml:space="preserve"> Pr8.29-31</w:t>
      </w:r>
      <w:r>
        <w:rPr>
          <w:lang w:val="en-US"/>
        </w:rPr>
        <w:t>. Re +*</w:t>
      </w:r>
      <w:r w:rsidR="006B227C" w:rsidRPr="00A40EFA">
        <w:rPr>
          <w:lang w:val="en-US"/>
        </w:rPr>
        <w:t xml:space="preserve"> Re3.14</w:t>
      </w:r>
      <w:r>
        <w:rPr>
          <w:lang w:val="en-US"/>
        </w:rPr>
        <w:t xml:space="preserve">. </w:t>
      </w:r>
    </w:p>
    <w:p w:rsidR="003E23E9" w:rsidRPr="00A40EFA" w:rsidRDefault="003E23E9" w:rsidP="00710603">
      <w:pPr>
        <w:ind w:firstLine="360"/>
        <w:jc w:val="both"/>
        <w:rPr>
          <w:lang w:val="en-US"/>
        </w:rPr>
      </w:pPr>
      <w:r>
        <w:rPr>
          <w:lang w:val="en-US"/>
        </w:rPr>
        <w:t xml:space="preserve">16. </w:t>
      </w:r>
      <w:r>
        <w:rPr>
          <w:b/>
          <w:lang w:val="en-US"/>
        </w:rPr>
        <w:t>by him were</w:t>
      </w:r>
      <w:r>
        <w:rPr>
          <w:lang w:val="en-US"/>
        </w:rPr>
        <w:t xml:space="preserve">. ver. </w:t>
      </w:r>
      <w:r w:rsidR="006B227C" w:rsidRPr="00A40EFA">
        <w:rPr>
          <w:lang w:val="en-US"/>
        </w:rPr>
        <w:t xml:space="preserve"> Col1.15</w:t>
      </w:r>
      <w:r>
        <w:rPr>
          <w:lang w:val="en-US"/>
        </w:rPr>
        <w:t>. Ps *</w:t>
      </w:r>
      <w:r w:rsidR="006B227C" w:rsidRPr="00A40EFA">
        <w:rPr>
          <w:lang w:val="en-US"/>
        </w:rPr>
        <w:t xml:space="preserve"> Ps102.25-27</w:t>
      </w:r>
      <w:r>
        <w:rPr>
          <w:lang w:val="en-US"/>
        </w:rPr>
        <w:t>. Is *</w:t>
      </w:r>
      <w:r w:rsidR="006B227C" w:rsidRPr="00A40EFA">
        <w:rPr>
          <w:lang w:val="en-US"/>
        </w:rPr>
        <w:t xml:space="preserve"> Is40.9-12</w:t>
      </w:r>
      <w:r>
        <w:rPr>
          <w:lang w:val="en-US"/>
        </w:rPr>
        <w:t xml:space="preserve">. </w:t>
      </w:r>
      <w:r>
        <w:rPr>
          <w:rFonts w:ascii="Segoe UI Symbol" w:hAnsi="Segoe UI Symbol" w:cs="Segoe UI Symbol"/>
          <w:lang w:val="en-US"/>
        </w:rPr>
        <w:t>✓</w:t>
      </w:r>
      <w:r w:rsidR="006B227C" w:rsidRPr="00A40EFA">
        <w:rPr>
          <w:lang w:val="en-US"/>
        </w:rPr>
        <w:t xml:space="preserve"> Is44.24</w:t>
      </w:r>
      <w:r>
        <w:rPr>
          <w:lang w:val="en-US"/>
        </w:rPr>
        <w:t>. Jn *</w:t>
      </w:r>
      <w:r w:rsidR="006B227C" w:rsidRPr="00A40EFA">
        <w:rPr>
          <w:lang w:val="en-US"/>
        </w:rPr>
        <w:t xml:space="preserve"> Jn1.3</w:t>
      </w:r>
      <w:r>
        <w:rPr>
          <w:lang w:val="en-US"/>
        </w:rPr>
        <w:t>. 1 Co +*</w:t>
      </w:r>
      <w:r w:rsidR="006B227C" w:rsidRPr="00A40EFA">
        <w:rPr>
          <w:lang w:val="en-US"/>
        </w:rPr>
        <w:t xml:space="preserve"> 1Co8.6</w:t>
      </w:r>
      <w:r>
        <w:rPr>
          <w:lang w:val="en-US"/>
        </w:rPr>
        <w:t>. Ep *</w:t>
      </w:r>
      <w:r w:rsidR="006B227C" w:rsidRPr="00A40EFA">
        <w:rPr>
          <w:lang w:val="en-US"/>
        </w:rPr>
        <w:t xml:space="preserve"> Eph3.9</w:t>
      </w:r>
      <w:r>
        <w:rPr>
          <w:lang w:val="en-US"/>
        </w:rPr>
        <w:t>. He *</w:t>
      </w:r>
      <w:r w:rsidR="006B227C" w:rsidRPr="00A40EFA">
        <w:rPr>
          <w:lang w:val="en-US"/>
        </w:rPr>
        <w:t xml:space="preserve"> Heb1.2</w:t>
      </w:r>
      <w:r>
        <w:rPr>
          <w:lang w:val="en-US"/>
        </w:rPr>
        <w:t xml:space="preserve">, </w:t>
      </w:r>
      <w:r w:rsidR="006B227C" w:rsidRPr="00A40EFA">
        <w:rPr>
          <w:lang w:val="en-US"/>
        </w:rPr>
        <w:t xml:space="preserve"> Heb1.10-12</w:t>
      </w:r>
      <w:r>
        <w:rPr>
          <w:lang w:val="en-US"/>
        </w:rPr>
        <w:t>. *</w:t>
      </w:r>
      <w:r w:rsidR="006B227C" w:rsidRPr="00A40EFA">
        <w:rPr>
          <w:lang w:val="en-US"/>
        </w:rPr>
        <w:t xml:space="preserve"> Heb3.3</w:t>
      </w:r>
      <w:r>
        <w:rPr>
          <w:lang w:val="en-US"/>
        </w:rPr>
        <w:t xml:space="preserve">, </w:t>
      </w:r>
      <w:r w:rsidR="006B227C" w:rsidRPr="00A40EFA">
        <w:rPr>
          <w:lang w:val="en-US"/>
        </w:rPr>
        <w:t xml:space="preserve"> Heb3.4</w:t>
      </w:r>
      <w:r>
        <w:rPr>
          <w:lang w:val="en-US"/>
        </w:rPr>
        <w:t xml:space="preserve">. </w:t>
      </w:r>
      <w:r>
        <w:rPr>
          <w:b/>
          <w:lang w:val="en-US"/>
        </w:rPr>
        <w:t>all things</w:t>
      </w:r>
      <w:r>
        <w:rPr>
          <w:lang w:val="en-US"/>
        </w:rPr>
        <w:t xml:space="preserve">. Logically, if </w:t>
      </w:r>
      <w:r>
        <w:rPr>
          <w:i/>
          <w:lang w:val="en-US"/>
        </w:rPr>
        <w:t>all things</w:t>
      </w:r>
      <w:r>
        <w:rPr>
          <w:lang w:val="en-US"/>
        </w:rPr>
        <w:t xml:space="preserve"> have been created by Christ, then he of necessity is uncreated, an absolute proof of His deity. This explains why the Jehovah’s Witnesses in their </w:t>
      </w:r>
      <w:r>
        <w:rPr>
          <w:i/>
          <w:lang w:val="en-US"/>
        </w:rPr>
        <w:t>New World Translation</w:t>
      </w:r>
      <w:r>
        <w:rPr>
          <w:lang w:val="en-US"/>
        </w:rPr>
        <w:t xml:space="preserve"> felt constrained, </w:t>
      </w:r>
      <w:r>
        <w:rPr>
          <w:lang w:val="en-US"/>
        </w:rPr>
        <w:lastRenderedPageBreak/>
        <w:t xml:space="preserve">for doctrinal reasons, to make the unwarranted addition to the Word of God at this verse by adding “other” so as to read “all other things,” making a lame attempt to justify such an addition by a reference to Lk </w:t>
      </w:r>
      <w:r w:rsidR="006B227C" w:rsidRPr="00A40EFA">
        <w:rPr>
          <w:lang w:val="en-US"/>
        </w:rPr>
        <w:t xml:space="preserve"> Lk11.41</w:t>
      </w:r>
      <w:r>
        <w:rPr>
          <w:lang w:val="en-US"/>
        </w:rPr>
        <w:t xml:space="preserve">, </w:t>
      </w:r>
      <w:r w:rsidR="006B227C" w:rsidRPr="00A40EFA">
        <w:rPr>
          <w:lang w:val="en-US"/>
        </w:rPr>
        <w:t xml:space="preserve"> Lk11.42</w:t>
      </w:r>
      <w:r>
        <w:rPr>
          <w:lang w:val="en-US"/>
        </w:rPr>
        <w:t xml:space="preserve"> or 13:2, 4. In the early editions (1950, 1951, and six volumes bound in one, 1963) of their translation, “other” was not even included in brackets, as it now is—a change perhaps prompted by the harsh criticism of many Bible scholars. ver. </w:t>
      </w:r>
      <w:r w:rsidR="006B227C" w:rsidRPr="00A40EFA">
        <w:rPr>
          <w:lang w:val="en-US"/>
        </w:rPr>
        <w:t xml:space="preserve"> Col1.17</w:t>
      </w:r>
      <w:r>
        <w:rPr>
          <w:lang w:val="en-US"/>
        </w:rPr>
        <w:t xml:space="preserve">, </w:t>
      </w:r>
      <w:r w:rsidR="006B227C" w:rsidRPr="00A40EFA">
        <w:rPr>
          <w:lang w:val="en-US"/>
        </w:rPr>
        <w:t xml:space="preserve"> Col1.20</w:t>
      </w:r>
      <w:r>
        <w:rPr>
          <w:lang w:val="en-US"/>
        </w:rPr>
        <w:t xml:space="preserve">. Is </w:t>
      </w:r>
      <w:r w:rsidR="006B227C" w:rsidRPr="00A40EFA">
        <w:rPr>
          <w:lang w:val="en-US"/>
        </w:rPr>
        <w:t xml:space="preserve"> Is44.24</w:t>
      </w:r>
      <w:r>
        <w:rPr>
          <w:lang w:val="en-US"/>
        </w:rPr>
        <w:t xml:space="preserve">. Jn </w:t>
      </w:r>
      <w:r w:rsidR="006B227C" w:rsidRPr="00A40EFA">
        <w:rPr>
          <w:lang w:val="en-US"/>
        </w:rPr>
        <w:t xml:space="preserve"> Jn1.3</w:t>
      </w:r>
      <w:r>
        <w:rPr>
          <w:lang w:val="en-US"/>
        </w:rPr>
        <w:t xml:space="preserve">. Ep </w:t>
      </w:r>
      <w:r w:rsidR="006B227C" w:rsidRPr="00A40EFA">
        <w:rPr>
          <w:lang w:val="en-US"/>
        </w:rPr>
        <w:t xml:space="preserve"> Eph3.9</w:t>
      </w:r>
      <w:r>
        <w:rPr>
          <w:lang w:val="en-US"/>
        </w:rPr>
        <w:t xml:space="preserve">. He </w:t>
      </w:r>
      <w:r w:rsidR="006B227C" w:rsidRPr="00A40EFA">
        <w:rPr>
          <w:lang w:val="en-US"/>
        </w:rPr>
        <w:t xml:space="preserve"> Heb1.2</w:t>
      </w:r>
      <w:r>
        <w:rPr>
          <w:lang w:val="en-US"/>
        </w:rPr>
        <w:t xml:space="preserve">. </w:t>
      </w:r>
      <w:r w:rsidR="006B227C" w:rsidRPr="00A40EFA">
        <w:rPr>
          <w:lang w:val="en-US"/>
        </w:rPr>
        <w:t xml:space="preserve"> Heb2.10</w:t>
      </w:r>
      <w:r>
        <w:rPr>
          <w:lang w:val="en-US"/>
        </w:rPr>
        <w:t xml:space="preserve">. </w:t>
      </w:r>
      <w:r>
        <w:rPr>
          <w:b/>
          <w:lang w:val="en-US"/>
        </w:rPr>
        <w:t>in heaven</w:t>
      </w:r>
      <w:r>
        <w:rPr>
          <w:lang w:val="en-US"/>
        </w:rPr>
        <w:t xml:space="preserve">. ver. </w:t>
      </w:r>
      <w:r w:rsidR="006B227C" w:rsidRPr="00A40EFA">
        <w:rPr>
          <w:lang w:val="en-US"/>
        </w:rPr>
        <w:t xml:space="preserve"> Col1.20</w:t>
      </w:r>
      <w:r>
        <w:rPr>
          <w:lang w:val="en-US"/>
        </w:rPr>
        <w:t>. Dt *</w:t>
      </w:r>
      <w:r w:rsidR="006B227C" w:rsidRPr="00A40EFA">
        <w:rPr>
          <w:lang w:val="en-US"/>
        </w:rPr>
        <w:t xml:space="preserve"> Dt4.39</w:t>
      </w:r>
      <w:r>
        <w:rPr>
          <w:lang w:val="en-US"/>
        </w:rPr>
        <w:t xml:space="preserve">. 1 Ch </w:t>
      </w:r>
      <w:r w:rsidR="006B227C" w:rsidRPr="00A40EFA">
        <w:rPr>
          <w:lang w:val="en-US"/>
        </w:rPr>
        <w:t xml:space="preserve"> 1Ch29.11</w:t>
      </w:r>
      <w:r>
        <w:rPr>
          <w:lang w:val="en-US"/>
        </w:rPr>
        <w:t>. Ep +*</w:t>
      </w:r>
      <w:r w:rsidR="006B227C" w:rsidRPr="00A40EFA">
        <w:rPr>
          <w:lang w:val="en-US"/>
        </w:rPr>
        <w:t xml:space="preserve"> Eph1.10</w:t>
      </w:r>
      <w:r>
        <w:rPr>
          <w:lang w:val="en-US"/>
        </w:rPr>
        <w:t>. Ph *</w:t>
      </w:r>
      <w:r w:rsidR="006B227C" w:rsidRPr="00A40EFA">
        <w:rPr>
          <w:lang w:val="en-US"/>
        </w:rPr>
        <w:t xml:space="preserve"> Php2.10</w:t>
      </w:r>
      <w:r>
        <w:rPr>
          <w:lang w:val="en-US"/>
        </w:rPr>
        <w:t>. Re *</w:t>
      </w:r>
      <w:r w:rsidR="006B227C" w:rsidRPr="00A40EFA">
        <w:rPr>
          <w:lang w:val="en-US"/>
        </w:rPr>
        <w:t xml:space="preserve"> Re5.13</w:t>
      </w:r>
      <w:r>
        <w:rPr>
          <w:lang w:val="en-US"/>
        </w:rPr>
        <w:t xml:space="preserve">, </w:t>
      </w:r>
      <w:r w:rsidR="006B227C" w:rsidRPr="00A40EFA">
        <w:rPr>
          <w:lang w:val="en-US"/>
        </w:rPr>
        <w:t xml:space="preserve"> Re5.14</w:t>
      </w:r>
      <w:r>
        <w:rPr>
          <w:lang w:val="en-US"/>
        </w:rPr>
        <w:t xml:space="preserve">. </w:t>
      </w:r>
      <w:r>
        <w:rPr>
          <w:b/>
          <w:lang w:val="en-US"/>
        </w:rPr>
        <w:t>thrones</w:t>
      </w:r>
      <w:r>
        <w:rPr>
          <w:lang w:val="en-US"/>
        </w:rPr>
        <w:t xml:space="preserve">. </w:t>
      </w:r>
      <w:r w:rsidR="006B227C" w:rsidRPr="00A40EFA">
        <w:rPr>
          <w:lang w:val="en-US"/>
        </w:rPr>
        <w:t xml:space="preserve">  f173</w:t>
      </w:r>
      <w:r>
        <w:rPr>
          <w:lang w:val="en-US"/>
        </w:rPr>
        <w:t>, Ge +</w:t>
      </w:r>
      <w:r w:rsidR="006B227C" w:rsidRPr="00A40EFA">
        <w:rPr>
          <w:lang w:val="en-US"/>
        </w:rPr>
        <w:t xml:space="preserve"> Ge27.44</w:t>
      </w:r>
      <w:r>
        <w:rPr>
          <w:lang w:val="en-US"/>
        </w:rPr>
        <w:t xml:space="preserve">. Col </w:t>
      </w:r>
      <w:r w:rsidR="006B227C" w:rsidRPr="00A40EFA">
        <w:rPr>
          <w:lang w:val="en-US"/>
        </w:rPr>
        <w:t xml:space="preserve"> Col2.10</w:t>
      </w:r>
      <w:r>
        <w:rPr>
          <w:lang w:val="en-US"/>
        </w:rPr>
        <w:t xml:space="preserve">, </w:t>
      </w:r>
      <w:r w:rsidR="006B227C" w:rsidRPr="00A40EFA">
        <w:rPr>
          <w:lang w:val="en-US"/>
        </w:rPr>
        <w:t xml:space="preserve"> Col2.15</w:t>
      </w:r>
      <w:r>
        <w:rPr>
          <w:lang w:val="en-US"/>
        </w:rPr>
        <w:t xml:space="preserve">. Ezk </w:t>
      </w:r>
      <w:r w:rsidR="006B227C" w:rsidRPr="00A40EFA">
        <w:rPr>
          <w:lang w:val="en-US"/>
        </w:rPr>
        <w:t xml:space="preserve"> Eze10.1</w:t>
      </w:r>
      <w:r>
        <w:rPr>
          <w:lang w:val="en-US"/>
        </w:rPr>
        <w:t>. Ro +*</w:t>
      </w:r>
      <w:r w:rsidR="006B227C" w:rsidRPr="00A40EFA">
        <w:rPr>
          <w:lang w:val="en-US"/>
        </w:rPr>
        <w:t xml:space="preserve"> Ro8.38</w:t>
      </w:r>
      <w:r>
        <w:rPr>
          <w:lang w:val="en-US"/>
        </w:rPr>
        <w:t>. Ep *</w:t>
      </w:r>
      <w:r w:rsidR="006B227C" w:rsidRPr="00A40EFA">
        <w:rPr>
          <w:lang w:val="en-US"/>
        </w:rPr>
        <w:t xml:space="preserve"> Eph1.21</w:t>
      </w:r>
      <w:r>
        <w:rPr>
          <w:lang w:val="en-US"/>
        </w:rPr>
        <w:t>. *</w:t>
      </w:r>
      <w:r w:rsidR="006B227C" w:rsidRPr="00A40EFA">
        <w:rPr>
          <w:lang w:val="en-US"/>
        </w:rPr>
        <w:t xml:space="preserve"> Eph3.10</w:t>
      </w:r>
      <w:r>
        <w:rPr>
          <w:lang w:val="en-US"/>
        </w:rPr>
        <w:t>. *</w:t>
      </w:r>
      <w:r w:rsidR="006B227C" w:rsidRPr="00A40EFA">
        <w:rPr>
          <w:lang w:val="en-US"/>
        </w:rPr>
        <w:t xml:space="preserve"> Eph6.12</w:t>
      </w:r>
      <w:r>
        <w:rPr>
          <w:lang w:val="en-US"/>
        </w:rPr>
        <w:t>. 1 P *</w:t>
      </w:r>
      <w:r w:rsidR="006B227C" w:rsidRPr="00A40EFA">
        <w:rPr>
          <w:lang w:val="en-US"/>
        </w:rPr>
        <w:t xml:space="preserve"> 1Pe3.22</w:t>
      </w:r>
      <w:r>
        <w:rPr>
          <w:lang w:val="en-US"/>
        </w:rPr>
        <w:t xml:space="preserve">. </w:t>
      </w:r>
      <w:r>
        <w:rPr>
          <w:b/>
          <w:lang w:val="en-US"/>
        </w:rPr>
        <w:t>dominions</w:t>
      </w:r>
      <w:r>
        <w:rPr>
          <w:lang w:val="en-US"/>
        </w:rPr>
        <w:t xml:space="preserve">. Col </w:t>
      </w:r>
      <w:r w:rsidR="006B227C" w:rsidRPr="00A40EFA">
        <w:rPr>
          <w:lang w:val="en-US"/>
        </w:rPr>
        <w:t xml:space="preserve"> Col2.15</w:t>
      </w:r>
      <w:r>
        <w:rPr>
          <w:lang w:val="en-US"/>
        </w:rPr>
        <w:t>. Ep +*</w:t>
      </w:r>
      <w:r w:rsidR="006B227C" w:rsidRPr="00A40EFA">
        <w:rPr>
          <w:lang w:val="en-US"/>
        </w:rPr>
        <w:t xml:space="preserve"> Eph1.21</w:t>
      </w:r>
      <w:r>
        <w:rPr>
          <w:lang w:val="en-US"/>
        </w:rPr>
        <w:t xml:space="preserve">. </w:t>
      </w:r>
      <w:r>
        <w:rPr>
          <w:b/>
          <w:lang w:val="en-US"/>
        </w:rPr>
        <w:t>powers</w:t>
      </w:r>
      <w:r>
        <w:rPr>
          <w:lang w:val="en-US"/>
        </w:rPr>
        <w:t xml:space="preserve">. 1 P </w:t>
      </w:r>
      <w:r w:rsidR="006B227C" w:rsidRPr="00A40EFA">
        <w:rPr>
          <w:lang w:val="en-US"/>
        </w:rPr>
        <w:t xml:space="preserve"> 1Pe3.22</w:t>
      </w:r>
      <w:r>
        <w:rPr>
          <w:lang w:val="en-US"/>
        </w:rPr>
        <w:t xml:space="preserve">. </w:t>
      </w:r>
      <w:r>
        <w:rPr>
          <w:b/>
          <w:lang w:val="en-US"/>
        </w:rPr>
        <w:t>all things</w:t>
      </w:r>
      <w:r>
        <w:rPr>
          <w:lang w:val="en-US"/>
        </w:rPr>
        <w:t xml:space="preserve">. Ps </w:t>
      </w:r>
      <w:r w:rsidR="006B227C" w:rsidRPr="00A40EFA">
        <w:rPr>
          <w:lang w:val="en-US"/>
        </w:rPr>
        <w:t xml:space="preserve"> Ps8.6</w:t>
      </w:r>
      <w:r>
        <w:rPr>
          <w:lang w:val="en-US"/>
        </w:rPr>
        <w:t xml:space="preserve">. Pr </w:t>
      </w:r>
      <w:r w:rsidR="006B227C" w:rsidRPr="00A40EFA">
        <w:rPr>
          <w:lang w:val="en-US"/>
        </w:rPr>
        <w:t xml:space="preserve"> Pr16.4</w:t>
      </w:r>
      <w:r>
        <w:rPr>
          <w:lang w:val="en-US"/>
        </w:rPr>
        <w:t>. Jn +*</w:t>
      </w:r>
      <w:r w:rsidR="006B227C" w:rsidRPr="00A40EFA">
        <w:rPr>
          <w:lang w:val="en-US"/>
        </w:rPr>
        <w:t xml:space="preserve"> Jn1.3</w:t>
      </w:r>
      <w:r>
        <w:rPr>
          <w:lang w:val="en-US"/>
        </w:rPr>
        <w:t xml:space="preserve">. Ph </w:t>
      </w:r>
      <w:r w:rsidR="006B227C" w:rsidRPr="00A40EFA">
        <w:rPr>
          <w:lang w:val="en-US"/>
        </w:rPr>
        <w:t xml:space="preserve"> Php3.21</w:t>
      </w:r>
      <w:r>
        <w:rPr>
          <w:lang w:val="en-US"/>
        </w:rPr>
        <w:t xml:space="preserve">. </w:t>
      </w:r>
      <w:r>
        <w:rPr>
          <w:rFonts w:ascii="MS Gothic" w:hAnsi="MS Gothic" w:cs="MS Gothic"/>
          <w:lang w:val="en-US"/>
        </w:rPr>
        <w:t>◐</w:t>
      </w:r>
      <w:r w:rsidR="006B227C" w:rsidRPr="00A40EFA">
        <w:rPr>
          <w:lang w:val="en-US"/>
        </w:rPr>
        <w:t xml:space="preserve"> Php4.13</w:t>
      </w:r>
      <w:r>
        <w:rPr>
          <w:lang w:val="en-US"/>
        </w:rPr>
        <w:t xml:space="preserve">. He </w:t>
      </w:r>
      <w:r w:rsidR="006B227C" w:rsidRPr="00A40EFA">
        <w:rPr>
          <w:lang w:val="en-US"/>
        </w:rPr>
        <w:t xml:space="preserve"> Heb3.4</w:t>
      </w:r>
      <w:r>
        <w:rPr>
          <w:lang w:val="en-US"/>
        </w:rPr>
        <w:t xml:space="preserve">. Re </w:t>
      </w:r>
      <w:r w:rsidR="006B227C" w:rsidRPr="00A40EFA">
        <w:rPr>
          <w:lang w:val="en-US"/>
        </w:rPr>
        <w:t xml:space="preserve"> Re4.11</w:t>
      </w:r>
      <w:r>
        <w:rPr>
          <w:lang w:val="en-US"/>
        </w:rPr>
        <w:t xml:space="preserve">. </w:t>
      </w:r>
      <w:r>
        <w:rPr>
          <w:b/>
          <w:lang w:val="en-US"/>
        </w:rPr>
        <w:t>by him</w:t>
      </w:r>
      <w:r>
        <w:rPr>
          <w:lang w:val="en-US"/>
        </w:rPr>
        <w:t>. Pr *</w:t>
      </w:r>
      <w:r w:rsidR="006B227C" w:rsidRPr="00A40EFA">
        <w:rPr>
          <w:lang w:val="en-US"/>
        </w:rPr>
        <w:t xml:space="preserve"> Pr16.4</w:t>
      </w:r>
      <w:r>
        <w:rPr>
          <w:lang w:val="en-US"/>
        </w:rPr>
        <w:t>. Is *</w:t>
      </w:r>
      <w:r w:rsidR="006B227C" w:rsidRPr="00A40EFA">
        <w:rPr>
          <w:lang w:val="en-US"/>
        </w:rPr>
        <w:t xml:space="preserve"> Is43.21</w:t>
      </w:r>
      <w:r>
        <w:rPr>
          <w:lang w:val="en-US"/>
        </w:rPr>
        <w:t>. Ro *</w:t>
      </w:r>
      <w:r w:rsidR="006B227C" w:rsidRPr="00A40EFA">
        <w:rPr>
          <w:lang w:val="en-US"/>
        </w:rPr>
        <w:t xml:space="preserve"> Ro11.36</w:t>
      </w:r>
      <w:r>
        <w:rPr>
          <w:lang w:val="en-US"/>
        </w:rPr>
        <w:t xml:space="preserve">. 1 Co </w:t>
      </w:r>
      <w:r w:rsidR="006B227C" w:rsidRPr="00A40EFA">
        <w:rPr>
          <w:lang w:val="en-US"/>
        </w:rPr>
        <w:t xml:space="preserve"> 1Co8.6</w:t>
      </w:r>
      <w:r>
        <w:rPr>
          <w:lang w:val="en-US"/>
        </w:rPr>
        <w:t>. He *</w:t>
      </w:r>
      <w:r w:rsidR="006B227C" w:rsidRPr="00A40EFA">
        <w:rPr>
          <w:lang w:val="en-US"/>
        </w:rPr>
        <w:t xml:space="preserve"> Heb2.10</w:t>
      </w:r>
      <w:r>
        <w:rPr>
          <w:lang w:val="en-US"/>
        </w:rPr>
        <w:t xml:space="preserve">. </w:t>
      </w:r>
      <w:r>
        <w:rPr>
          <w:b/>
          <w:lang w:val="en-US"/>
        </w:rPr>
        <w:t>for him</w:t>
      </w:r>
      <w:r>
        <w:rPr>
          <w:lang w:val="en-US"/>
        </w:rPr>
        <w:t>. T#76-2. Pr +</w:t>
      </w:r>
      <w:r w:rsidR="006B227C" w:rsidRPr="00A40EFA">
        <w:rPr>
          <w:lang w:val="en-US"/>
        </w:rPr>
        <w:t xml:space="preserve"> Pr16.4</w:t>
      </w:r>
      <w:r>
        <w:rPr>
          <w:lang w:val="en-US"/>
        </w:rPr>
        <w:t xml:space="preserve"> (T#209). Ep </w:t>
      </w:r>
      <w:r w:rsidR="006B227C" w:rsidRPr="00A40EFA">
        <w:rPr>
          <w:lang w:val="en-US"/>
        </w:rPr>
        <w:t xml:space="preserve"> Eph1.5</w:t>
      </w:r>
      <w:r>
        <w:rPr>
          <w:lang w:val="en-US"/>
        </w:rPr>
        <w:t>. He +</w:t>
      </w:r>
      <w:r w:rsidR="006B227C" w:rsidRPr="00A40EFA">
        <w:rPr>
          <w:lang w:val="en-US"/>
        </w:rPr>
        <w:t xml:space="preserve"> Heb9.14</w:t>
      </w:r>
      <w:r>
        <w:rPr>
          <w:lang w:val="en-US"/>
        </w:rPr>
        <w:t xml:space="preserve"> (T#346). </w:t>
      </w:r>
    </w:p>
    <w:p w:rsidR="003E23E9" w:rsidRPr="00A40EFA" w:rsidRDefault="003E23E9" w:rsidP="00710603">
      <w:pPr>
        <w:ind w:firstLine="360"/>
        <w:jc w:val="both"/>
        <w:rPr>
          <w:lang w:val="en-US"/>
        </w:rPr>
      </w:pPr>
      <w:r>
        <w:rPr>
          <w:lang w:val="en-US"/>
        </w:rPr>
        <w:t xml:space="preserve">17. </w:t>
      </w:r>
      <w:r>
        <w:rPr>
          <w:b/>
          <w:lang w:val="en-US"/>
        </w:rPr>
        <w:t>he is before</w:t>
      </w:r>
      <w:r>
        <w:rPr>
          <w:lang w:val="en-US"/>
        </w:rPr>
        <w:t xml:space="preserve">. ver. </w:t>
      </w:r>
      <w:r w:rsidRPr="00A40EFA">
        <w:t>*</w:t>
      </w:r>
      <w:r w:rsidR="006B227C">
        <w:t xml:space="preserve"> Col1.15</w:t>
      </w:r>
      <w:r w:rsidRPr="00A40EFA">
        <w:t>. Pr *</w:t>
      </w:r>
      <w:r w:rsidR="006B227C">
        <w:t xml:space="preserve"> Pr8.22</w:t>
      </w:r>
      <w:r w:rsidRPr="00A40EFA">
        <w:t xml:space="preserve">, </w:t>
      </w:r>
      <w:r w:rsidR="006B227C">
        <w:t xml:space="preserve"> Pr8.23</w:t>
      </w:r>
      <w:r w:rsidRPr="00A40EFA">
        <w:t>. Is *</w:t>
      </w:r>
      <w:r w:rsidR="006B227C">
        <w:t xml:space="preserve"> Is43.11-13</w:t>
      </w:r>
      <w:r w:rsidRPr="00A40EFA">
        <w:t xml:space="preserve">. </w:t>
      </w:r>
      <w:r>
        <w:rPr>
          <w:lang w:val="en-US"/>
        </w:rPr>
        <w:t>*</w:t>
      </w:r>
      <w:r w:rsidR="006B227C" w:rsidRPr="00A40EFA">
        <w:rPr>
          <w:lang w:val="en-US"/>
        </w:rPr>
        <w:t xml:space="preserve"> Is44.6</w:t>
      </w:r>
      <w:r>
        <w:rPr>
          <w:lang w:val="en-US"/>
        </w:rPr>
        <w:t>. Mi +*</w:t>
      </w:r>
      <w:r w:rsidR="006B227C" w:rsidRPr="00A40EFA">
        <w:rPr>
          <w:lang w:val="en-US"/>
        </w:rPr>
        <w:t xml:space="preserve"> Mic5.2</w:t>
      </w:r>
      <w:r>
        <w:rPr>
          <w:lang w:val="en-US"/>
        </w:rPr>
        <w:t>. Jn +*</w:t>
      </w:r>
      <w:r w:rsidR="006B227C" w:rsidRPr="00A40EFA">
        <w:rPr>
          <w:lang w:val="en-US"/>
        </w:rPr>
        <w:t xml:space="preserve"> Jn1.1-3</w:t>
      </w:r>
      <w:r>
        <w:rPr>
          <w:lang w:val="en-US"/>
        </w:rPr>
        <w:t xml:space="preserve">. </w:t>
      </w:r>
      <w:r>
        <w:rPr>
          <w:rFonts w:ascii="Segoe UI Symbol" w:hAnsi="Segoe UI Symbol" w:cs="Segoe UI Symbol"/>
          <w:lang w:val="en-US"/>
        </w:rPr>
        <w:t>✓</w:t>
      </w:r>
      <w:r>
        <w:rPr>
          <w:lang w:val="en-US"/>
        </w:rPr>
        <w:t>8:+*</w:t>
      </w:r>
      <w:r w:rsidR="006B227C" w:rsidRPr="00A40EFA">
        <w:rPr>
          <w:lang w:val="en-US"/>
        </w:rPr>
        <w:t xml:space="preserve"> Jn8.35</w:t>
      </w:r>
      <w:r>
        <w:rPr>
          <w:lang w:val="en-US"/>
        </w:rPr>
        <w:t xml:space="preserve">, </w:t>
      </w:r>
      <w:r w:rsidR="006B227C" w:rsidRPr="00A40EFA">
        <w:rPr>
          <w:lang w:val="en-US"/>
        </w:rPr>
        <w:t xml:space="preserve"> Jn8.58</w:t>
      </w:r>
      <w:r>
        <w:rPr>
          <w:lang w:val="en-US"/>
        </w:rPr>
        <w:t>. +*</w:t>
      </w:r>
      <w:r w:rsidR="006B227C" w:rsidRPr="00A40EFA">
        <w:rPr>
          <w:lang w:val="en-US"/>
        </w:rPr>
        <w:t xml:space="preserve"> Jn17.5</w:t>
      </w:r>
      <w:r>
        <w:rPr>
          <w:lang w:val="en-US"/>
        </w:rPr>
        <w:t>. 1 Co +*</w:t>
      </w:r>
      <w:r w:rsidR="006B227C" w:rsidRPr="00A40EFA">
        <w:rPr>
          <w:lang w:val="en-US"/>
        </w:rPr>
        <w:t xml:space="preserve"> 1Co8.6</w:t>
      </w:r>
      <w:r>
        <w:rPr>
          <w:lang w:val="en-US"/>
        </w:rPr>
        <w:t>. He +*</w:t>
      </w:r>
      <w:r w:rsidR="006B227C" w:rsidRPr="00A40EFA">
        <w:rPr>
          <w:lang w:val="en-US"/>
        </w:rPr>
        <w:t xml:space="preserve"> Heb13.8</w:t>
      </w:r>
      <w:r>
        <w:rPr>
          <w:lang w:val="en-US"/>
        </w:rPr>
        <w:t>. Re +*</w:t>
      </w:r>
      <w:r w:rsidR="006B227C" w:rsidRPr="00A40EFA">
        <w:rPr>
          <w:lang w:val="en-US"/>
        </w:rPr>
        <w:t xml:space="preserve"> Re1.8</w:t>
      </w:r>
      <w:r>
        <w:rPr>
          <w:lang w:val="en-US"/>
        </w:rPr>
        <w:t xml:space="preserve">, </w:t>
      </w:r>
      <w:r w:rsidR="006B227C" w:rsidRPr="00A40EFA">
        <w:rPr>
          <w:lang w:val="en-US"/>
        </w:rPr>
        <w:t xml:space="preserve"> Re1.11</w:t>
      </w:r>
      <w:r>
        <w:rPr>
          <w:lang w:val="en-US"/>
        </w:rPr>
        <w:t xml:space="preserve">, </w:t>
      </w:r>
      <w:r w:rsidR="006B227C" w:rsidRPr="00A40EFA">
        <w:rPr>
          <w:lang w:val="en-US"/>
        </w:rPr>
        <w:t xml:space="preserve"> Re1.17</w:t>
      </w:r>
      <w:r>
        <w:rPr>
          <w:lang w:val="en-US"/>
        </w:rPr>
        <w:t>. *</w:t>
      </w:r>
      <w:r w:rsidR="006B227C" w:rsidRPr="00A40EFA">
        <w:rPr>
          <w:lang w:val="en-US"/>
        </w:rPr>
        <w:t xml:space="preserve"> Re2.8</w:t>
      </w:r>
      <w:r>
        <w:rPr>
          <w:lang w:val="en-US"/>
        </w:rPr>
        <w:t xml:space="preserve">. </w:t>
      </w:r>
      <w:r>
        <w:rPr>
          <w:b/>
          <w:lang w:val="en-US"/>
        </w:rPr>
        <w:t>all things</w:t>
      </w:r>
      <w:r>
        <w:rPr>
          <w:lang w:val="en-US"/>
        </w:rPr>
        <w:t xml:space="preserve">. ver. </w:t>
      </w:r>
      <w:r w:rsidR="006B227C" w:rsidRPr="00A40EFA">
        <w:rPr>
          <w:lang w:val="en-US"/>
        </w:rPr>
        <w:t xml:space="preserve"> Col1.16</w:t>
      </w:r>
      <w:r>
        <w:rPr>
          <w:lang w:val="en-US"/>
        </w:rPr>
        <w:t xml:space="preserve">, </w:t>
      </w:r>
      <w:r w:rsidR="006B227C" w:rsidRPr="00A40EFA">
        <w:rPr>
          <w:lang w:val="en-US"/>
        </w:rPr>
        <w:t xml:space="preserve"> Col1.20</w:t>
      </w:r>
      <w:r>
        <w:rPr>
          <w:lang w:val="en-US"/>
        </w:rPr>
        <w:t>. 1 Co *</w:t>
      </w:r>
      <w:r w:rsidR="006B227C" w:rsidRPr="00A40EFA">
        <w:rPr>
          <w:lang w:val="en-US"/>
        </w:rPr>
        <w:t xml:space="preserve"> 1Co8.6</w:t>
      </w:r>
      <w:r>
        <w:rPr>
          <w:lang w:val="en-US"/>
        </w:rPr>
        <w:t xml:space="preserve">. </w:t>
      </w:r>
      <w:r>
        <w:rPr>
          <w:b/>
          <w:lang w:val="en-US"/>
        </w:rPr>
        <w:t>and by him</w:t>
      </w:r>
      <w:r>
        <w:rPr>
          <w:lang w:val="en-US"/>
        </w:rPr>
        <w:t xml:space="preserve">. ver. </w:t>
      </w:r>
      <w:r w:rsidR="006B227C" w:rsidRPr="00A40EFA">
        <w:rPr>
          <w:lang w:val="en-US"/>
        </w:rPr>
        <w:t xml:space="preserve"> Col1.11</w:t>
      </w:r>
      <w:r>
        <w:rPr>
          <w:lang w:val="en-US"/>
        </w:rPr>
        <w:t>. 1 S *</w:t>
      </w:r>
      <w:r w:rsidR="006B227C" w:rsidRPr="00A40EFA">
        <w:rPr>
          <w:lang w:val="en-US"/>
        </w:rPr>
        <w:t xml:space="preserve"> 1Sa2.8</w:t>
      </w:r>
      <w:r>
        <w:rPr>
          <w:lang w:val="en-US"/>
        </w:rPr>
        <w:t>. Ne +*</w:t>
      </w:r>
      <w:r w:rsidR="006B227C" w:rsidRPr="00A40EFA">
        <w:rPr>
          <w:lang w:val="en-US"/>
        </w:rPr>
        <w:t xml:space="preserve"> Ne9.6</w:t>
      </w:r>
      <w:r>
        <w:rPr>
          <w:lang w:val="en-US"/>
        </w:rPr>
        <w:t xml:space="preserve">. Ps </w:t>
      </w:r>
      <w:r w:rsidR="006B227C" w:rsidRPr="00A40EFA">
        <w:rPr>
          <w:lang w:val="en-US"/>
        </w:rPr>
        <w:t xml:space="preserve"> Ps75.3</w:t>
      </w:r>
      <w:r>
        <w:rPr>
          <w:lang w:val="en-US"/>
        </w:rPr>
        <w:t>. Jn +</w:t>
      </w:r>
      <w:r>
        <w:rPr>
          <w:rFonts w:ascii="Segoe UI Symbol" w:hAnsi="Segoe UI Symbol" w:cs="Segoe UI Symbol"/>
          <w:lang w:val="en-US"/>
        </w:rPr>
        <w:t>✓</w:t>
      </w:r>
      <w:r w:rsidR="006B227C" w:rsidRPr="00A40EFA">
        <w:rPr>
          <w:lang w:val="en-US"/>
        </w:rPr>
        <w:t xml:space="preserve"> Jn5.17</w:t>
      </w:r>
      <w:r>
        <w:rPr>
          <w:lang w:val="en-US"/>
        </w:rPr>
        <w:t xml:space="preserve">, </w:t>
      </w:r>
      <w:r w:rsidR="006B227C" w:rsidRPr="00A40EFA">
        <w:rPr>
          <w:lang w:val="en-US"/>
        </w:rPr>
        <w:t xml:space="preserve"> Jn5.18</w:t>
      </w:r>
      <w:r>
        <w:rPr>
          <w:lang w:val="en-US"/>
        </w:rPr>
        <w:t>. Ac *</w:t>
      </w:r>
      <w:r w:rsidR="006B227C" w:rsidRPr="00A40EFA">
        <w:rPr>
          <w:lang w:val="en-US"/>
        </w:rPr>
        <w:t xml:space="preserve"> Ac17.28</w:t>
      </w:r>
      <w:r>
        <w:rPr>
          <w:lang w:val="en-US"/>
        </w:rPr>
        <w:t xml:space="preserve">. Ep </w:t>
      </w:r>
      <w:r w:rsidR="006B227C" w:rsidRPr="00A40EFA">
        <w:rPr>
          <w:lang w:val="en-US"/>
        </w:rPr>
        <w:t xml:space="preserve"> Eph1.19</w:t>
      </w:r>
      <w:r>
        <w:rPr>
          <w:lang w:val="en-US"/>
        </w:rPr>
        <w:t xml:space="preserve">. He </w:t>
      </w:r>
      <w:r>
        <w:rPr>
          <w:rFonts w:ascii="Segoe UI Symbol" w:hAnsi="Segoe UI Symbol" w:cs="Segoe UI Symbol"/>
          <w:lang w:val="en-US"/>
        </w:rPr>
        <w:t>✓</w:t>
      </w:r>
      <w:r w:rsidR="006B227C" w:rsidRPr="00A40EFA">
        <w:rPr>
          <w:lang w:val="en-US"/>
        </w:rPr>
        <w:t xml:space="preserve"> Heb1.3</w:t>
      </w:r>
      <w:r>
        <w:rPr>
          <w:lang w:val="en-US"/>
        </w:rPr>
        <w:t xml:space="preserve">. 2 P </w:t>
      </w:r>
      <w:r w:rsidR="006B227C" w:rsidRPr="00A40EFA">
        <w:rPr>
          <w:lang w:val="en-US"/>
        </w:rPr>
        <w:t xml:space="preserve"> 2Pe3.5</w:t>
      </w:r>
      <w:r>
        <w:rPr>
          <w:lang w:val="en-US"/>
        </w:rPr>
        <w:t>g. Re +*</w:t>
      </w:r>
      <w:r w:rsidR="006B227C" w:rsidRPr="00A40EFA">
        <w:rPr>
          <w:lang w:val="en-US"/>
        </w:rPr>
        <w:t xml:space="preserve"> Re3.14</w:t>
      </w:r>
      <w:r>
        <w:rPr>
          <w:lang w:val="en-US"/>
        </w:rPr>
        <w:t xml:space="preserve">. </w:t>
      </w:r>
    </w:p>
    <w:p w:rsidR="003E23E9" w:rsidRPr="00A40EFA" w:rsidRDefault="003E23E9" w:rsidP="00710603">
      <w:pPr>
        <w:ind w:firstLine="360"/>
        <w:jc w:val="both"/>
        <w:rPr>
          <w:lang w:val="en-US"/>
        </w:rPr>
      </w:pPr>
      <w:r>
        <w:rPr>
          <w:lang w:val="en-US"/>
        </w:rPr>
        <w:t xml:space="preserve">18. </w:t>
      </w:r>
      <w:r>
        <w:rPr>
          <w:b/>
          <w:lang w:val="en-US"/>
        </w:rPr>
        <w:t>he is</w:t>
      </w:r>
      <w:r>
        <w:rPr>
          <w:lang w:val="en-US"/>
        </w:rPr>
        <w:t xml:space="preserve">. ver. </w:t>
      </w:r>
      <w:r w:rsidR="006B227C" w:rsidRPr="00A40EFA">
        <w:rPr>
          <w:lang w:val="en-US"/>
        </w:rPr>
        <w:t xml:space="preserve"> Col1.24</w:t>
      </w:r>
      <w:r>
        <w:rPr>
          <w:lang w:val="en-US"/>
        </w:rPr>
        <w:t xml:space="preserve">. Col </w:t>
      </w:r>
      <w:r>
        <w:rPr>
          <w:rFonts w:ascii="Segoe UI Symbol" w:hAnsi="Segoe UI Symbol" w:cs="Segoe UI Symbol"/>
          <w:lang w:val="en-US"/>
        </w:rPr>
        <w:t>✓</w:t>
      </w:r>
      <w:r w:rsidR="006B227C" w:rsidRPr="00A40EFA">
        <w:rPr>
          <w:lang w:val="en-US"/>
        </w:rPr>
        <w:t xml:space="preserve"> Col2.10-14</w:t>
      </w:r>
      <w:r>
        <w:rPr>
          <w:lang w:val="en-US"/>
        </w:rPr>
        <w:t>. 1 Co +*</w:t>
      </w:r>
      <w:r w:rsidR="006B227C" w:rsidRPr="00A40EFA">
        <w:rPr>
          <w:lang w:val="en-US"/>
        </w:rPr>
        <w:t xml:space="preserve"> 1Co11.3</w:t>
      </w:r>
      <w:r>
        <w:rPr>
          <w:lang w:val="en-US"/>
        </w:rPr>
        <w:t>. Ep *</w:t>
      </w:r>
      <w:r w:rsidR="006B227C" w:rsidRPr="00A40EFA">
        <w:rPr>
          <w:lang w:val="en-US"/>
        </w:rPr>
        <w:t xml:space="preserve"> Eph1.10</w:t>
      </w:r>
      <w:r>
        <w:rPr>
          <w:lang w:val="en-US"/>
        </w:rPr>
        <w:t>, +</w:t>
      </w:r>
      <w:r w:rsidR="006B227C" w:rsidRPr="00A40EFA">
        <w:rPr>
          <w:lang w:val="en-US"/>
        </w:rPr>
        <w:t xml:space="preserve"> Eph1.22</w:t>
      </w:r>
      <w:r>
        <w:rPr>
          <w:lang w:val="en-US"/>
        </w:rPr>
        <w:t xml:space="preserve">, </w:t>
      </w:r>
      <w:r w:rsidR="006B227C" w:rsidRPr="00A40EFA">
        <w:rPr>
          <w:lang w:val="en-US"/>
        </w:rPr>
        <w:t xml:space="preserve"> Eph1.23</w:t>
      </w:r>
      <w:r>
        <w:rPr>
          <w:lang w:val="en-US"/>
        </w:rPr>
        <w:t>. *</w:t>
      </w:r>
      <w:r w:rsidR="006B227C" w:rsidRPr="00A40EFA">
        <w:rPr>
          <w:lang w:val="en-US"/>
        </w:rPr>
        <w:t xml:space="preserve"> Eph4.15</w:t>
      </w:r>
      <w:r>
        <w:rPr>
          <w:lang w:val="en-US"/>
        </w:rPr>
        <w:t xml:space="preserve">, </w:t>
      </w:r>
      <w:r w:rsidR="006B227C" w:rsidRPr="00A40EFA">
        <w:rPr>
          <w:lang w:val="en-US"/>
        </w:rPr>
        <w:t xml:space="preserve"> Eph4.16</w:t>
      </w:r>
      <w:r>
        <w:rPr>
          <w:lang w:val="en-US"/>
        </w:rPr>
        <w:t>. *</w:t>
      </w:r>
      <w:r w:rsidR="006B227C" w:rsidRPr="00A40EFA">
        <w:rPr>
          <w:lang w:val="en-US"/>
        </w:rPr>
        <w:t xml:space="preserve"> Eph5.23</w:t>
      </w:r>
      <w:r>
        <w:rPr>
          <w:lang w:val="en-US"/>
        </w:rPr>
        <w:t xml:space="preserve">. </w:t>
      </w:r>
      <w:r>
        <w:rPr>
          <w:b/>
          <w:lang w:val="en-US"/>
        </w:rPr>
        <w:t>the head</w:t>
      </w:r>
      <w:r>
        <w:rPr>
          <w:lang w:val="en-US"/>
        </w:rPr>
        <w:t xml:space="preserve">. </w:t>
      </w:r>
      <w:r w:rsidR="006B227C" w:rsidRPr="00A40EFA">
        <w:rPr>
          <w:lang w:val="en-US"/>
        </w:rPr>
        <w:t xml:space="preserve">  f22:22A</w:t>
      </w:r>
      <w:r>
        <w:rPr>
          <w:lang w:val="en-US"/>
        </w:rPr>
        <w:t>, Ep +</w:t>
      </w:r>
      <w:r w:rsidR="006B227C" w:rsidRPr="00A40EFA">
        <w:rPr>
          <w:lang w:val="en-US"/>
        </w:rPr>
        <w:t xml:space="preserve"> Eph1.22</w:t>
      </w:r>
      <w:r>
        <w:rPr>
          <w:lang w:val="en-US"/>
        </w:rPr>
        <w:t xml:space="preserve">. </w:t>
      </w:r>
      <w:r>
        <w:rPr>
          <w:b/>
          <w:lang w:val="en-US"/>
        </w:rPr>
        <w:t>the church</w:t>
      </w:r>
      <w:r>
        <w:rPr>
          <w:lang w:val="en-US"/>
        </w:rPr>
        <w:t xml:space="preserve">. ver. </w:t>
      </w:r>
      <w:r w:rsidR="006B227C" w:rsidRPr="00A40EFA">
        <w:rPr>
          <w:lang w:val="en-US"/>
        </w:rPr>
        <w:t xml:space="preserve"> Col1.24</w:t>
      </w:r>
      <w:r>
        <w:rPr>
          <w:lang w:val="en-US"/>
        </w:rPr>
        <w:t>. Ep +</w:t>
      </w:r>
      <w:r w:rsidR="006B227C" w:rsidRPr="00A40EFA">
        <w:rPr>
          <w:lang w:val="en-US"/>
        </w:rPr>
        <w:t xml:space="preserve"> Eph1.23</w:t>
      </w:r>
      <w:r>
        <w:rPr>
          <w:lang w:val="en-US"/>
        </w:rPr>
        <w:t xml:space="preserve">. </w:t>
      </w:r>
      <w:r>
        <w:rPr>
          <w:b/>
          <w:lang w:val="en-US"/>
        </w:rPr>
        <w:t>the beginning</w:t>
      </w:r>
      <w:r>
        <w:rPr>
          <w:lang w:val="en-US"/>
        </w:rPr>
        <w:t>. Jn +*</w:t>
      </w:r>
      <w:r w:rsidR="006B227C" w:rsidRPr="00A40EFA">
        <w:rPr>
          <w:lang w:val="en-US"/>
        </w:rPr>
        <w:t xml:space="preserve"> Jn1.1</w:t>
      </w:r>
      <w:r>
        <w:rPr>
          <w:lang w:val="en-US"/>
        </w:rPr>
        <w:t xml:space="preserve">. 1 J </w:t>
      </w:r>
      <w:r w:rsidR="006B227C" w:rsidRPr="00A40EFA">
        <w:rPr>
          <w:lang w:val="en-US"/>
        </w:rPr>
        <w:t xml:space="preserve"> 1Jn1.1</w:t>
      </w:r>
      <w:r>
        <w:rPr>
          <w:lang w:val="en-US"/>
        </w:rPr>
        <w:t>. Re +*</w:t>
      </w:r>
      <w:r w:rsidR="006B227C" w:rsidRPr="00A40EFA">
        <w:rPr>
          <w:lang w:val="en-US"/>
        </w:rPr>
        <w:t xml:space="preserve"> Re1.8</w:t>
      </w:r>
      <w:r>
        <w:rPr>
          <w:lang w:val="en-US"/>
        </w:rPr>
        <w:t>. +*</w:t>
      </w:r>
      <w:r w:rsidR="006B227C" w:rsidRPr="00A40EFA">
        <w:rPr>
          <w:lang w:val="en-US"/>
        </w:rPr>
        <w:t xml:space="preserve"> Re3.14</w:t>
      </w:r>
      <w:r>
        <w:rPr>
          <w:lang w:val="en-US"/>
        </w:rPr>
        <w:t xml:space="preserve">. </w:t>
      </w:r>
      <w:r w:rsidR="006B227C" w:rsidRPr="00A40EFA">
        <w:rPr>
          <w:lang w:val="en-US"/>
        </w:rPr>
        <w:t xml:space="preserve"> Re21.6</w:t>
      </w:r>
      <w:r>
        <w:rPr>
          <w:lang w:val="en-US"/>
        </w:rPr>
        <w:t xml:space="preserve">. </w:t>
      </w:r>
      <w:r w:rsidR="006B227C" w:rsidRPr="00A40EFA">
        <w:rPr>
          <w:lang w:val="en-US"/>
        </w:rPr>
        <w:t xml:space="preserve"> Re22.13</w:t>
      </w:r>
      <w:r>
        <w:rPr>
          <w:lang w:val="en-US"/>
        </w:rPr>
        <w:t xml:space="preserve">. </w:t>
      </w:r>
      <w:r>
        <w:rPr>
          <w:b/>
          <w:lang w:val="en-US"/>
        </w:rPr>
        <w:t>the firstborn from</w:t>
      </w:r>
      <w:r>
        <w:rPr>
          <w:lang w:val="en-US"/>
        </w:rPr>
        <w:t>. Le +</w:t>
      </w:r>
      <w:r>
        <w:rPr>
          <w:rFonts w:ascii="LRS System 1" w:hAnsi="LRS System 1"/>
          <w:lang w:val="en-US"/>
        </w:rPr>
        <w:t></w:t>
      </w:r>
      <w:r w:rsidR="006B227C" w:rsidRPr="00A40EFA">
        <w:rPr>
          <w:lang w:val="en-US"/>
        </w:rPr>
        <w:t xml:space="preserve"> Le23.10</w:t>
      </w:r>
      <w:r>
        <w:rPr>
          <w:lang w:val="en-US"/>
        </w:rPr>
        <w:t>. Jn *</w:t>
      </w:r>
      <w:r w:rsidR="006B227C" w:rsidRPr="00A40EFA">
        <w:rPr>
          <w:lang w:val="en-US"/>
        </w:rPr>
        <w:t xml:space="preserve"> Jn11.25</w:t>
      </w:r>
      <w:r>
        <w:rPr>
          <w:lang w:val="en-US"/>
        </w:rPr>
        <w:t xml:space="preserve">, </w:t>
      </w:r>
      <w:r w:rsidR="006B227C" w:rsidRPr="00A40EFA">
        <w:rPr>
          <w:lang w:val="en-US"/>
        </w:rPr>
        <w:t xml:space="preserve"> Jn11.26</w:t>
      </w:r>
      <w:r>
        <w:rPr>
          <w:lang w:val="en-US"/>
        </w:rPr>
        <w:t>. Ac +*</w:t>
      </w:r>
      <w:r w:rsidR="006B227C" w:rsidRPr="00A40EFA">
        <w:rPr>
          <w:lang w:val="en-US"/>
        </w:rPr>
        <w:t xml:space="preserve"> Ac2.24</w:t>
      </w:r>
      <w:r>
        <w:rPr>
          <w:lang w:val="en-US"/>
        </w:rPr>
        <w:t>. +*</w:t>
      </w:r>
      <w:r w:rsidR="006B227C" w:rsidRPr="00A40EFA">
        <w:rPr>
          <w:lang w:val="en-US"/>
        </w:rPr>
        <w:t xml:space="preserve"> Ac26.23</w:t>
      </w:r>
      <w:r>
        <w:rPr>
          <w:lang w:val="en-US"/>
        </w:rPr>
        <w:t>. Ro *</w:t>
      </w:r>
      <w:r w:rsidR="006B227C" w:rsidRPr="00A40EFA">
        <w:rPr>
          <w:lang w:val="en-US"/>
        </w:rPr>
        <w:t xml:space="preserve"> Ro6.9</w:t>
      </w:r>
      <w:r>
        <w:rPr>
          <w:lang w:val="en-US"/>
        </w:rPr>
        <w:t xml:space="preserve">. </w:t>
      </w:r>
      <w:r w:rsidR="006B227C" w:rsidRPr="00A40EFA">
        <w:rPr>
          <w:lang w:val="en-US"/>
        </w:rPr>
        <w:t xml:space="preserve"> Ro8.29</w:t>
      </w:r>
      <w:r>
        <w:rPr>
          <w:lang w:val="en-US"/>
        </w:rPr>
        <w:t xml:space="preserve">. </w:t>
      </w:r>
      <w:r w:rsidR="006B227C" w:rsidRPr="00A40EFA">
        <w:rPr>
          <w:lang w:val="en-US"/>
        </w:rPr>
        <w:t xml:space="preserve"> Ro14.9</w:t>
      </w:r>
      <w:r>
        <w:rPr>
          <w:lang w:val="en-US"/>
        </w:rPr>
        <w:t xml:space="preserve">. 1 Co </w:t>
      </w:r>
      <w:r>
        <w:rPr>
          <w:rFonts w:ascii="Segoe UI Symbol" w:hAnsi="Segoe UI Symbol" w:cs="Segoe UI Symbol"/>
          <w:lang w:val="en-US"/>
        </w:rPr>
        <w:t>✓</w:t>
      </w:r>
      <w:r w:rsidR="006B227C" w:rsidRPr="00A40EFA">
        <w:rPr>
          <w:lang w:val="en-US"/>
        </w:rPr>
        <w:t xml:space="preserve">  1Co15.20-23</w:t>
      </w:r>
      <w:r>
        <w:rPr>
          <w:lang w:val="en-US"/>
        </w:rPr>
        <w:t>n. Re +*</w:t>
      </w:r>
      <w:r w:rsidR="006B227C" w:rsidRPr="00A40EFA">
        <w:rPr>
          <w:lang w:val="en-US"/>
        </w:rPr>
        <w:t xml:space="preserve"> Re1.5</w:t>
      </w:r>
      <w:r>
        <w:rPr>
          <w:lang w:val="en-US"/>
        </w:rPr>
        <w:t xml:space="preserve">, </w:t>
      </w:r>
      <w:r w:rsidR="006B227C" w:rsidRPr="00A40EFA">
        <w:rPr>
          <w:lang w:val="en-US"/>
        </w:rPr>
        <w:t xml:space="preserve"> Re1.18</w:t>
      </w:r>
      <w:r>
        <w:rPr>
          <w:lang w:val="en-US"/>
        </w:rPr>
        <w:t xml:space="preserve">. </w:t>
      </w:r>
      <w:r>
        <w:rPr>
          <w:b/>
          <w:lang w:val="en-US"/>
        </w:rPr>
        <w:t>in all</w:t>
      </w:r>
      <w:r>
        <w:rPr>
          <w:lang w:val="en-US"/>
        </w:rPr>
        <w:t xml:space="preserve">. </w:t>
      </w:r>
      <w:r>
        <w:rPr>
          <w:i/>
          <w:lang w:val="en-US"/>
        </w:rPr>
        <w:t>or</w:t>
      </w:r>
      <w:r>
        <w:rPr>
          <w:lang w:val="en-US"/>
        </w:rPr>
        <w:t xml:space="preserve">, among all. ver. </w:t>
      </w:r>
      <w:r w:rsidR="006B227C" w:rsidRPr="00A40EFA">
        <w:rPr>
          <w:lang w:val="en-US"/>
        </w:rPr>
        <w:t xml:space="preserve"> Col1.16</w:t>
      </w:r>
      <w:r>
        <w:rPr>
          <w:lang w:val="en-US"/>
        </w:rPr>
        <w:t xml:space="preserve">, </w:t>
      </w:r>
      <w:r w:rsidR="006B227C" w:rsidRPr="00A40EFA">
        <w:rPr>
          <w:lang w:val="en-US"/>
        </w:rPr>
        <w:t xml:space="preserve"> Col1.17</w:t>
      </w:r>
      <w:r>
        <w:rPr>
          <w:lang w:val="en-US"/>
        </w:rPr>
        <w:t xml:space="preserve">, </w:t>
      </w:r>
      <w:r w:rsidR="006B227C" w:rsidRPr="00A40EFA">
        <w:rPr>
          <w:lang w:val="en-US"/>
        </w:rPr>
        <w:t xml:space="preserve"> Col1.20</w:t>
      </w:r>
      <w:r>
        <w:rPr>
          <w:lang w:val="en-US"/>
        </w:rPr>
        <w:t xml:space="preserve">. Ps </w:t>
      </w:r>
      <w:r w:rsidR="006B227C" w:rsidRPr="00A40EFA">
        <w:rPr>
          <w:lang w:val="en-US"/>
        </w:rPr>
        <w:t xml:space="preserve"> Ps45.2-5</w:t>
      </w:r>
      <w:r>
        <w:rPr>
          <w:lang w:val="en-US"/>
        </w:rPr>
        <w:t xml:space="preserve">. </w:t>
      </w:r>
      <w:r w:rsidR="006B227C" w:rsidRPr="00A40EFA">
        <w:rPr>
          <w:lang w:val="en-US"/>
        </w:rPr>
        <w:t xml:space="preserve"> Ps89.27</w:t>
      </w:r>
      <w:r>
        <w:rPr>
          <w:lang w:val="en-US"/>
        </w:rPr>
        <w:t>. SS *</w:t>
      </w:r>
      <w:r w:rsidR="006B227C" w:rsidRPr="00A40EFA">
        <w:rPr>
          <w:lang w:val="en-US"/>
        </w:rPr>
        <w:t xml:space="preserve"> So5.10</w:t>
      </w:r>
      <w:r>
        <w:rPr>
          <w:lang w:val="en-US"/>
        </w:rPr>
        <w:t xml:space="preserve">. Is </w:t>
      </w:r>
      <w:r w:rsidR="006B227C" w:rsidRPr="00A40EFA">
        <w:rPr>
          <w:lang w:val="en-US"/>
        </w:rPr>
        <w:t xml:space="preserve"> Is52.13</w:t>
      </w:r>
      <w:r>
        <w:rPr>
          <w:lang w:val="en-US"/>
        </w:rPr>
        <w:t xml:space="preserve">. Mt </w:t>
      </w:r>
      <w:r w:rsidR="006B227C" w:rsidRPr="00A40EFA">
        <w:rPr>
          <w:lang w:val="en-US"/>
        </w:rPr>
        <w:t xml:space="preserve"> Mt23.8</w:t>
      </w:r>
      <w:r>
        <w:rPr>
          <w:lang w:val="en-US"/>
        </w:rPr>
        <w:t>. *</w:t>
      </w:r>
      <w:r w:rsidR="006B227C" w:rsidRPr="00A40EFA">
        <w:rPr>
          <w:lang w:val="en-US"/>
        </w:rPr>
        <w:t xml:space="preserve"> Mt28.18</w:t>
      </w:r>
      <w:r>
        <w:rPr>
          <w:lang w:val="en-US"/>
        </w:rPr>
        <w:t xml:space="preserve">. Jn </w:t>
      </w:r>
      <w:r w:rsidR="006B227C" w:rsidRPr="00A40EFA">
        <w:rPr>
          <w:lang w:val="en-US"/>
        </w:rPr>
        <w:t xml:space="preserve"> Jn1.16</w:t>
      </w:r>
      <w:r>
        <w:rPr>
          <w:lang w:val="en-US"/>
        </w:rPr>
        <w:t xml:space="preserve">, </w:t>
      </w:r>
      <w:r w:rsidR="006B227C" w:rsidRPr="00A40EFA">
        <w:rPr>
          <w:lang w:val="en-US"/>
        </w:rPr>
        <w:t xml:space="preserve"> Jn1.27</w:t>
      </w:r>
      <w:r>
        <w:rPr>
          <w:lang w:val="en-US"/>
        </w:rPr>
        <w:t xml:space="preserve">. </w:t>
      </w:r>
      <w:r w:rsidR="006B227C" w:rsidRPr="00A40EFA">
        <w:rPr>
          <w:lang w:val="en-US"/>
        </w:rPr>
        <w:t xml:space="preserve"> Jn3.29-31</w:t>
      </w:r>
      <w:r>
        <w:rPr>
          <w:lang w:val="en-US"/>
        </w:rPr>
        <w:t xml:space="preserve">, </w:t>
      </w:r>
      <w:r w:rsidR="006B227C" w:rsidRPr="00A40EFA">
        <w:rPr>
          <w:lang w:val="en-US"/>
        </w:rPr>
        <w:t xml:space="preserve"> Jn3.34</w:t>
      </w:r>
      <w:r>
        <w:rPr>
          <w:lang w:val="en-US"/>
        </w:rPr>
        <w:t xml:space="preserve">, </w:t>
      </w:r>
      <w:r w:rsidR="006B227C" w:rsidRPr="00A40EFA">
        <w:rPr>
          <w:lang w:val="en-US"/>
        </w:rPr>
        <w:t xml:space="preserve"> Jn3.35</w:t>
      </w:r>
      <w:r>
        <w:rPr>
          <w:lang w:val="en-US"/>
        </w:rPr>
        <w:t>. Ro +*</w:t>
      </w:r>
      <w:r w:rsidR="006B227C" w:rsidRPr="00A40EFA">
        <w:rPr>
          <w:lang w:val="en-US"/>
        </w:rPr>
        <w:t xml:space="preserve"> Ro8.29</w:t>
      </w:r>
      <w:r>
        <w:rPr>
          <w:lang w:val="en-US"/>
        </w:rPr>
        <w:t>. 1 Co *</w:t>
      </w:r>
      <w:r w:rsidR="006B227C" w:rsidRPr="00A40EFA">
        <w:rPr>
          <w:lang w:val="en-US"/>
        </w:rPr>
        <w:t xml:space="preserve"> 1Co15.25</w:t>
      </w:r>
      <w:r>
        <w:rPr>
          <w:lang w:val="en-US"/>
        </w:rPr>
        <w:t>. He +*</w:t>
      </w:r>
      <w:r w:rsidR="006B227C" w:rsidRPr="00A40EFA">
        <w:rPr>
          <w:lang w:val="en-US"/>
        </w:rPr>
        <w:t xml:space="preserve"> Heb1.5</w:t>
      </w:r>
      <w:r>
        <w:rPr>
          <w:lang w:val="en-US"/>
        </w:rPr>
        <w:t xml:space="preserve">, </w:t>
      </w:r>
      <w:r w:rsidR="006B227C" w:rsidRPr="00A40EFA">
        <w:rPr>
          <w:lang w:val="en-US"/>
        </w:rPr>
        <w:t xml:space="preserve"> Heb1.6</w:t>
      </w:r>
      <w:r>
        <w:rPr>
          <w:lang w:val="en-US"/>
        </w:rPr>
        <w:t xml:space="preserve">. Re </w:t>
      </w:r>
      <w:r w:rsidR="006B227C" w:rsidRPr="00A40EFA">
        <w:rPr>
          <w:lang w:val="en-US"/>
        </w:rPr>
        <w:t xml:space="preserve"> Re5.9-13</w:t>
      </w:r>
      <w:r>
        <w:rPr>
          <w:lang w:val="en-US"/>
        </w:rPr>
        <w:t xml:space="preserve">. </w:t>
      </w:r>
      <w:r>
        <w:rPr>
          <w:rFonts w:ascii="Segoe UI Symbol" w:hAnsi="Segoe UI Symbol" w:cs="Segoe UI Symbol"/>
          <w:lang w:val="en-US"/>
        </w:rPr>
        <w:t>✓</w:t>
      </w:r>
      <w:r w:rsidR="006B227C" w:rsidRPr="00A40EFA">
        <w:rPr>
          <w:lang w:val="en-US"/>
        </w:rPr>
        <w:t xml:space="preserve"> Re11.15</w:t>
      </w:r>
      <w:r>
        <w:rPr>
          <w:lang w:val="en-US"/>
        </w:rPr>
        <w:t xml:space="preserve">. </w:t>
      </w:r>
      <w:r w:rsidR="006B227C" w:rsidRPr="00A40EFA">
        <w:rPr>
          <w:lang w:val="en-US"/>
        </w:rPr>
        <w:t xml:space="preserve"> Re21.23</w:t>
      </w:r>
      <w:r>
        <w:rPr>
          <w:lang w:val="en-US"/>
        </w:rPr>
        <w:t xml:space="preserve">, </w:t>
      </w:r>
      <w:r w:rsidR="006B227C" w:rsidRPr="00A40EFA">
        <w:rPr>
          <w:lang w:val="en-US"/>
        </w:rPr>
        <w:t xml:space="preserve"> Re21.24</w:t>
      </w:r>
      <w:r>
        <w:rPr>
          <w:lang w:val="en-US"/>
        </w:rPr>
        <w:t xml:space="preserve">. </w:t>
      </w:r>
      <w:r>
        <w:rPr>
          <w:b/>
          <w:lang w:val="en-US"/>
        </w:rPr>
        <w:t>preeminence</w:t>
      </w:r>
      <w:r>
        <w:rPr>
          <w:lang w:val="en-US"/>
        </w:rPr>
        <w:t>. Ge =</w:t>
      </w:r>
      <w:r w:rsidR="006B227C" w:rsidRPr="00A40EFA">
        <w:rPr>
          <w:lang w:val="en-US"/>
        </w:rPr>
        <w:t xml:space="preserve"> Ge37.7</w:t>
      </w:r>
      <w:r>
        <w:rPr>
          <w:lang w:val="en-US"/>
        </w:rPr>
        <w:t xml:space="preserve">, </w:t>
      </w:r>
      <w:r w:rsidR="006B227C" w:rsidRPr="00A40EFA">
        <w:rPr>
          <w:lang w:val="en-US"/>
        </w:rPr>
        <w:t xml:space="preserve"> Ge37.9</w:t>
      </w:r>
      <w:r>
        <w:rPr>
          <w:lang w:val="en-US"/>
        </w:rPr>
        <w:t>. Ex *</w:t>
      </w:r>
      <w:r w:rsidR="006B227C" w:rsidRPr="00A40EFA">
        <w:rPr>
          <w:lang w:val="en-US"/>
        </w:rPr>
        <w:t xml:space="preserve"> Ex20.3</w:t>
      </w:r>
      <w:r>
        <w:rPr>
          <w:lang w:val="en-US"/>
        </w:rPr>
        <w:t xml:space="preserve">. Jn </w:t>
      </w:r>
      <w:r>
        <w:rPr>
          <w:rFonts w:ascii="Segoe UI Symbol" w:hAnsi="Segoe UI Symbol" w:cs="Segoe UI Symbol"/>
          <w:lang w:val="en-US"/>
        </w:rPr>
        <w:t>✓</w:t>
      </w:r>
      <w:r w:rsidR="006B227C" w:rsidRPr="00A40EFA">
        <w:rPr>
          <w:lang w:val="en-US"/>
        </w:rPr>
        <w:t xml:space="preserve"> Jn5.23</w:t>
      </w:r>
      <w:r>
        <w:rPr>
          <w:lang w:val="en-US"/>
        </w:rPr>
        <w:t>. Ph *</w:t>
      </w:r>
      <w:r w:rsidR="006B227C" w:rsidRPr="00A40EFA">
        <w:rPr>
          <w:lang w:val="en-US"/>
        </w:rPr>
        <w:t xml:space="preserve"> Php2.10</w:t>
      </w:r>
      <w:r>
        <w:rPr>
          <w:lang w:val="en-US"/>
        </w:rPr>
        <w:t xml:space="preserve">. </w:t>
      </w:r>
    </w:p>
    <w:p w:rsidR="003E23E9" w:rsidRPr="00A40EFA" w:rsidRDefault="003E23E9" w:rsidP="00710603">
      <w:pPr>
        <w:ind w:firstLine="360"/>
        <w:jc w:val="both"/>
        <w:rPr>
          <w:lang w:val="en-US"/>
        </w:rPr>
      </w:pPr>
      <w:r>
        <w:rPr>
          <w:lang w:val="en-US"/>
        </w:rPr>
        <w:t xml:space="preserve">19. </w:t>
      </w:r>
      <w:r>
        <w:rPr>
          <w:b/>
          <w:lang w:val="en-US"/>
        </w:rPr>
        <w:t>it pleased</w:t>
      </w:r>
      <w:r>
        <w:rPr>
          <w:lang w:val="en-US"/>
        </w:rPr>
        <w:t xml:space="preserve">. Col </w:t>
      </w:r>
      <w:r w:rsidR="006B227C" w:rsidRPr="00A40EFA">
        <w:rPr>
          <w:lang w:val="en-US"/>
        </w:rPr>
        <w:t xml:space="preserve"> Col2.3</w:t>
      </w:r>
      <w:r>
        <w:rPr>
          <w:lang w:val="en-US"/>
        </w:rPr>
        <w:t xml:space="preserve">, </w:t>
      </w:r>
      <w:r w:rsidR="006B227C" w:rsidRPr="00A40EFA">
        <w:rPr>
          <w:lang w:val="en-US"/>
        </w:rPr>
        <w:t xml:space="preserve"> Col2.9</w:t>
      </w:r>
      <w:r>
        <w:rPr>
          <w:lang w:val="en-US"/>
        </w:rPr>
        <w:t>. *</w:t>
      </w:r>
      <w:r w:rsidR="006B227C" w:rsidRPr="00A40EFA">
        <w:rPr>
          <w:lang w:val="en-US"/>
        </w:rPr>
        <w:t xml:space="preserve"> Col3.11</w:t>
      </w:r>
      <w:r>
        <w:rPr>
          <w:lang w:val="en-US"/>
        </w:rPr>
        <w:t>. Mt +*</w:t>
      </w:r>
      <w:r w:rsidR="006B227C" w:rsidRPr="00A40EFA">
        <w:rPr>
          <w:lang w:val="en-US"/>
        </w:rPr>
        <w:t xml:space="preserve"> Mt11.25-27</w:t>
      </w:r>
      <w:r>
        <w:rPr>
          <w:lang w:val="en-US"/>
        </w:rPr>
        <w:t>. Lk *</w:t>
      </w:r>
      <w:r w:rsidR="006B227C" w:rsidRPr="00A40EFA">
        <w:rPr>
          <w:lang w:val="en-US"/>
        </w:rPr>
        <w:t xml:space="preserve"> Lk10.21</w:t>
      </w:r>
      <w:r>
        <w:rPr>
          <w:lang w:val="en-US"/>
        </w:rPr>
        <w:t xml:space="preserve">, </w:t>
      </w:r>
      <w:r w:rsidR="006B227C" w:rsidRPr="00A40EFA">
        <w:rPr>
          <w:lang w:val="en-US"/>
        </w:rPr>
        <w:t xml:space="preserve"> Lk10.22</w:t>
      </w:r>
      <w:r>
        <w:rPr>
          <w:lang w:val="en-US"/>
        </w:rPr>
        <w:t>. Jn *</w:t>
      </w:r>
      <w:r w:rsidR="006B227C" w:rsidRPr="00A40EFA">
        <w:rPr>
          <w:lang w:val="en-US"/>
        </w:rPr>
        <w:t xml:space="preserve"> Jn1.16</w:t>
      </w:r>
      <w:r>
        <w:rPr>
          <w:lang w:val="en-US"/>
        </w:rPr>
        <w:t>. *</w:t>
      </w:r>
      <w:r w:rsidR="006B227C" w:rsidRPr="00A40EFA">
        <w:rPr>
          <w:lang w:val="en-US"/>
        </w:rPr>
        <w:t xml:space="preserve"> Jn3.34</w:t>
      </w:r>
      <w:r>
        <w:rPr>
          <w:lang w:val="en-US"/>
        </w:rPr>
        <w:t xml:space="preserve">. 1 Co </w:t>
      </w:r>
      <w:r w:rsidR="006B227C" w:rsidRPr="00A40EFA">
        <w:rPr>
          <w:lang w:val="en-US"/>
        </w:rPr>
        <w:t xml:space="preserve"> 1Co1.21</w:t>
      </w:r>
      <w:r>
        <w:rPr>
          <w:lang w:val="en-US"/>
        </w:rPr>
        <w:t xml:space="preserve">. </w:t>
      </w:r>
      <w:r w:rsidR="006B227C" w:rsidRPr="00A40EFA">
        <w:rPr>
          <w:lang w:val="en-US"/>
        </w:rPr>
        <w:t xml:space="preserve"> 1Co10.5</w:t>
      </w:r>
      <w:r>
        <w:rPr>
          <w:lang w:val="en-US"/>
        </w:rPr>
        <w:t xml:space="preserve">. Ga </w:t>
      </w:r>
      <w:r w:rsidR="006B227C" w:rsidRPr="00A40EFA">
        <w:rPr>
          <w:lang w:val="en-US"/>
        </w:rPr>
        <w:t xml:space="preserve"> Ga1.15</w:t>
      </w:r>
      <w:r>
        <w:rPr>
          <w:lang w:val="en-US"/>
        </w:rPr>
        <w:t>. Ep *</w:t>
      </w:r>
      <w:r w:rsidR="006B227C" w:rsidRPr="00A40EFA">
        <w:rPr>
          <w:lang w:val="en-US"/>
        </w:rPr>
        <w:t xml:space="preserve"> Eph1.3</w:t>
      </w:r>
      <w:r>
        <w:rPr>
          <w:lang w:val="en-US"/>
        </w:rPr>
        <w:t>, +</w:t>
      </w:r>
      <w:r w:rsidR="006B227C" w:rsidRPr="00A40EFA">
        <w:rPr>
          <w:lang w:val="en-US"/>
        </w:rPr>
        <w:t xml:space="preserve"> Eph1.5</w:t>
      </w:r>
      <w:r>
        <w:rPr>
          <w:lang w:val="en-US"/>
        </w:rPr>
        <w:t xml:space="preserve">, </w:t>
      </w:r>
      <w:r w:rsidR="006B227C" w:rsidRPr="00A40EFA">
        <w:rPr>
          <w:lang w:val="en-US"/>
        </w:rPr>
        <w:t xml:space="preserve"> Eph1.23</w:t>
      </w:r>
      <w:r>
        <w:rPr>
          <w:lang w:val="en-US"/>
        </w:rPr>
        <w:t xml:space="preserve">. </w:t>
      </w:r>
      <w:r w:rsidR="006B227C" w:rsidRPr="00A40EFA">
        <w:rPr>
          <w:lang w:val="en-US"/>
        </w:rPr>
        <w:t xml:space="preserve"> Eph4.10</w:t>
      </w:r>
      <w:r>
        <w:rPr>
          <w:lang w:val="en-US"/>
        </w:rPr>
        <w:t xml:space="preserve">. Ja </w:t>
      </w:r>
      <w:r w:rsidR="006B227C" w:rsidRPr="00A40EFA">
        <w:rPr>
          <w:lang w:val="en-US"/>
        </w:rPr>
        <w:t xml:space="preserve"> Jas1.12</w:t>
      </w:r>
      <w:r>
        <w:rPr>
          <w:lang w:val="en-US"/>
        </w:rPr>
        <w:t xml:space="preserve">. </w:t>
      </w:r>
      <w:r w:rsidR="006B227C" w:rsidRPr="00A40EFA">
        <w:rPr>
          <w:lang w:val="en-US"/>
        </w:rPr>
        <w:t xml:space="preserve"> Jas4.6</w:t>
      </w:r>
      <w:r>
        <w:rPr>
          <w:lang w:val="en-US"/>
        </w:rPr>
        <w:t xml:space="preserve">. </w:t>
      </w:r>
      <w:r>
        <w:rPr>
          <w:b/>
          <w:lang w:val="en-US"/>
        </w:rPr>
        <w:t>in him</w:t>
      </w:r>
      <w:r>
        <w:rPr>
          <w:lang w:val="en-US"/>
        </w:rPr>
        <w:t xml:space="preserve">. 2 Co </w:t>
      </w:r>
      <w:r w:rsidR="006B227C" w:rsidRPr="00A40EFA">
        <w:rPr>
          <w:lang w:val="en-US"/>
        </w:rPr>
        <w:t xml:space="preserve"> 2Co5.19</w:t>
      </w:r>
      <w:r>
        <w:rPr>
          <w:lang w:val="en-US"/>
        </w:rPr>
        <w:t xml:space="preserve">. </w:t>
      </w:r>
      <w:r>
        <w:rPr>
          <w:b/>
          <w:lang w:val="en-US"/>
        </w:rPr>
        <w:t>fulness</w:t>
      </w:r>
      <w:r>
        <w:rPr>
          <w:lang w:val="en-US"/>
        </w:rPr>
        <w:t xml:space="preserve">. Col </w:t>
      </w:r>
      <w:r>
        <w:rPr>
          <w:rFonts w:ascii="Segoe UI Symbol" w:hAnsi="Segoe UI Symbol" w:cs="Segoe UI Symbol"/>
          <w:lang w:val="en-US"/>
        </w:rPr>
        <w:t>✓</w:t>
      </w:r>
      <w:r w:rsidR="006B227C" w:rsidRPr="00A40EFA">
        <w:rPr>
          <w:lang w:val="en-US"/>
        </w:rPr>
        <w:t xml:space="preserve">  Col2.9</w:t>
      </w:r>
      <w:r>
        <w:rPr>
          <w:lang w:val="en-US"/>
        </w:rPr>
        <w:t xml:space="preserve">n. Jn </w:t>
      </w:r>
      <w:r w:rsidR="006B227C" w:rsidRPr="00A40EFA">
        <w:rPr>
          <w:lang w:val="en-US"/>
        </w:rPr>
        <w:t xml:space="preserve"> Jn1.16</w:t>
      </w:r>
      <w:r>
        <w:rPr>
          <w:lang w:val="en-US"/>
        </w:rPr>
        <w:t xml:space="preserve">. Ep </w:t>
      </w:r>
      <w:r w:rsidR="006B227C" w:rsidRPr="00A40EFA">
        <w:rPr>
          <w:lang w:val="en-US"/>
        </w:rPr>
        <w:t xml:space="preserve"> Eph1.23</w:t>
      </w:r>
      <w:r>
        <w:rPr>
          <w:lang w:val="en-US"/>
        </w:rPr>
        <w:t xml:space="preserve">. </w:t>
      </w:r>
    </w:p>
    <w:p w:rsidR="003E23E9" w:rsidRPr="00A40EFA" w:rsidRDefault="003E23E9" w:rsidP="00710603">
      <w:pPr>
        <w:ind w:firstLine="360"/>
        <w:jc w:val="both"/>
        <w:rPr>
          <w:lang w:val="en-US"/>
        </w:rPr>
      </w:pPr>
      <w:r>
        <w:rPr>
          <w:lang w:val="en-US"/>
        </w:rPr>
        <w:t xml:space="preserve">20. </w:t>
      </w:r>
      <w:r>
        <w:rPr>
          <w:b/>
          <w:lang w:val="en-US"/>
        </w:rPr>
        <w:t>having made peace</w:t>
      </w:r>
      <w:r>
        <w:rPr>
          <w:lang w:val="en-US"/>
        </w:rPr>
        <w:t xml:space="preserve">. </w:t>
      </w:r>
      <w:r>
        <w:rPr>
          <w:i/>
          <w:lang w:val="en-US"/>
        </w:rPr>
        <w:t>or</w:t>
      </w:r>
      <w:r>
        <w:rPr>
          <w:lang w:val="en-US"/>
        </w:rPr>
        <w:t xml:space="preserve">, making peace. ver. </w:t>
      </w:r>
      <w:r w:rsidR="006B227C" w:rsidRPr="00A40EFA">
        <w:rPr>
          <w:lang w:val="en-US"/>
        </w:rPr>
        <w:t xml:space="preserve"> Col1.21</w:t>
      </w:r>
      <w:r>
        <w:rPr>
          <w:lang w:val="en-US"/>
        </w:rPr>
        <w:t xml:space="preserve">, </w:t>
      </w:r>
      <w:r w:rsidR="006B227C" w:rsidRPr="00A40EFA">
        <w:rPr>
          <w:lang w:val="en-US"/>
        </w:rPr>
        <w:t xml:space="preserve"> Col1.22</w:t>
      </w:r>
      <w:r>
        <w:rPr>
          <w:lang w:val="en-US"/>
        </w:rPr>
        <w:t xml:space="preserve">. Le </w:t>
      </w:r>
      <w:r w:rsidR="006B227C" w:rsidRPr="00A40EFA">
        <w:rPr>
          <w:lang w:val="en-US"/>
        </w:rPr>
        <w:t xml:space="preserve"> Le6.30</w:t>
      </w:r>
      <w:r>
        <w:rPr>
          <w:lang w:val="en-US"/>
        </w:rPr>
        <w:t>. +=</w:t>
      </w:r>
      <w:r w:rsidR="006B227C" w:rsidRPr="00A40EFA">
        <w:rPr>
          <w:lang w:val="en-US"/>
        </w:rPr>
        <w:t xml:space="preserve"> Le23.19</w:t>
      </w:r>
      <w:r>
        <w:rPr>
          <w:lang w:val="en-US"/>
        </w:rPr>
        <w:t>. Ps *</w:t>
      </w:r>
      <w:r w:rsidR="006B227C" w:rsidRPr="00A40EFA">
        <w:rPr>
          <w:lang w:val="en-US"/>
        </w:rPr>
        <w:t xml:space="preserve"> Ps85.10</w:t>
      </w:r>
      <w:r>
        <w:rPr>
          <w:lang w:val="en-US"/>
        </w:rPr>
        <w:t xml:space="preserve">, </w:t>
      </w:r>
      <w:r w:rsidR="006B227C" w:rsidRPr="00A40EFA">
        <w:rPr>
          <w:lang w:val="en-US"/>
        </w:rPr>
        <w:t xml:space="preserve"> Ps85.11</w:t>
      </w:r>
      <w:r>
        <w:rPr>
          <w:lang w:val="en-US"/>
        </w:rPr>
        <w:t>. Is +*</w:t>
      </w:r>
      <w:r w:rsidR="006B227C" w:rsidRPr="00A40EFA">
        <w:rPr>
          <w:lang w:val="en-US"/>
        </w:rPr>
        <w:t xml:space="preserve"> Is9.6</w:t>
      </w:r>
      <w:r>
        <w:rPr>
          <w:lang w:val="en-US"/>
        </w:rPr>
        <w:t xml:space="preserve">, </w:t>
      </w:r>
      <w:r w:rsidR="006B227C" w:rsidRPr="00A40EFA">
        <w:rPr>
          <w:lang w:val="en-US"/>
        </w:rPr>
        <w:t xml:space="preserve"> Is9.7</w:t>
      </w:r>
      <w:r>
        <w:rPr>
          <w:lang w:val="en-US"/>
        </w:rPr>
        <w:t>. Ezk *</w:t>
      </w:r>
      <w:r w:rsidR="006B227C" w:rsidRPr="00A40EFA">
        <w:rPr>
          <w:lang w:val="en-US"/>
        </w:rPr>
        <w:t xml:space="preserve"> Eze16.63</w:t>
      </w:r>
      <w:r>
        <w:rPr>
          <w:lang w:val="en-US"/>
        </w:rPr>
        <w:t xml:space="preserve">. </w:t>
      </w:r>
      <w:r w:rsidR="006B227C" w:rsidRPr="00A40EFA">
        <w:rPr>
          <w:lang w:val="en-US"/>
        </w:rPr>
        <w:t xml:space="preserve"> Eze45.17-20</w:t>
      </w:r>
      <w:r>
        <w:rPr>
          <w:lang w:val="en-US"/>
        </w:rPr>
        <w:t>. Da +*</w:t>
      </w:r>
      <w:r w:rsidR="006B227C" w:rsidRPr="00A40EFA">
        <w:rPr>
          <w:lang w:val="en-US"/>
        </w:rPr>
        <w:t xml:space="preserve"> Da9.24-26</w:t>
      </w:r>
      <w:r>
        <w:rPr>
          <w:lang w:val="en-US"/>
        </w:rPr>
        <w:t>. Mi +*</w:t>
      </w:r>
      <w:r w:rsidR="006B227C" w:rsidRPr="00A40EFA">
        <w:rPr>
          <w:lang w:val="en-US"/>
        </w:rPr>
        <w:t xml:space="preserve"> Mic5.2</w:t>
      </w:r>
      <w:r>
        <w:rPr>
          <w:lang w:val="en-US"/>
        </w:rPr>
        <w:t xml:space="preserve">, </w:t>
      </w:r>
      <w:r w:rsidR="006B227C" w:rsidRPr="00A40EFA">
        <w:rPr>
          <w:lang w:val="en-US"/>
        </w:rPr>
        <w:t xml:space="preserve"> Mic5.5</w:t>
      </w:r>
      <w:r>
        <w:rPr>
          <w:lang w:val="en-US"/>
        </w:rPr>
        <w:t>. Zc *</w:t>
      </w:r>
      <w:r w:rsidR="006B227C" w:rsidRPr="00A40EFA">
        <w:rPr>
          <w:lang w:val="en-US"/>
        </w:rPr>
        <w:t xml:space="preserve"> Zec9.9</w:t>
      </w:r>
      <w:r>
        <w:rPr>
          <w:lang w:val="en-US"/>
        </w:rPr>
        <w:t xml:space="preserve">, </w:t>
      </w:r>
      <w:r w:rsidR="006B227C" w:rsidRPr="00A40EFA">
        <w:rPr>
          <w:lang w:val="en-US"/>
        </w:rPr>
        <w:t xml:space="preserve"> Zec9.10</w:t>
      </w:r>
      <w:r>
        <w:rPr>
          <w:lang w:val="en-US"/>
        </w:rPr>
        <w:t>. Lk *</w:t>
      </w:r>
      <w:r w:rsidR="006B227C" w:rsidRPr="00A40EFA">
        <w:rPr>
          <w:lang w:val="en-US"/>
        </w:rPr>
        <w:t xml:space="preserve"> Lk2.14</w:t>
      </w:r>
      <w:r>
        <w:rPr>
          <w:lang w:val="en-US"/>
        </w:rPr>
        <w:t>. Ac +*</w:t>
      </w:r>
      <w:r w:rsidR="006B227C" w:rsidRPr="00A40EFA">
        <w:rPr>
          <w:lang w:val="en-US"/>
        </w:rPr>
        <w:t xml:space="preserve"> Ac10.36</w:t>
      </w:r>
      <w:r>
        <w:rPr>
          <w:lang w:val="en-US"/>
        </w:rPr>
        <w:t xml:space="preserve">. Ro </w:t>
      </w:r>
      <w:r>
        <w:rPr>
          <w:rFonts w:ascii="Segoe UI Symbol" w:hAnsi="Segoe UI Symbol" w:cs="Segoe UI Symbol"/>
          <w:lang w:val="en-US"/>
        </w:rPr>
        <w:t>✓</w:t>
      </w:r>
      <w:r w:rsidR="006B227C" w:rsidRPr="00A40EFA">
        <w:rPr>
          <w:lang w:val="en-US"/>
        </w:rPr>
        <w:t xml:space="preserve"> Ro5.1</w:t>
      </w:r>
      <w:r>
        <w:rPr>
          <w:lang w:val="en-US"/>
        </w:rPr>
        <w:t>. 2 Co *</w:t>
      </w:r>
      <w:r w:rsidR="006B227C" w:rsidRPr="00A40EFA">
        <w:rPr>
          <w:lang w:val="en-US"/>
        </w:rPr>
        <w:t xml:space="preserve"> 2Co5.19-21</w:t>
      </w:r>
      <w:r>
        <w:rPr>
          <w:lang w:val="en-US"/>
        </w:rPr>
        <w:t>. Ep *</w:t>
      </w:r>
      <w:r w:rsidR="006B227C" w:rsidRPr="00A40EFA">
        <w:rPr>
          <w:lang w:val="en-US"/>
        </w:rPr>
        <w:t xml:space="preserve"> Eph2.13-17</w:t>
      </w:r>
      <w:r>
        <w:rPr>
          <w:lang w:val="en-US"/>
        </w:rPr>
        <w:t>. He *</w:t>
      </w:r>
      <w:r w:rsidR="006B227C" w:rsidRPr="00A40EFA">
        <w:rPr>
          <w:lang w:val="en-US"/>
        </w:rPr>
        <w:t xml:space="preserve"> Heb13.20</w:t>
      </w:r>
      <w:r>
        <w:rPr>
          <w:lang w:val="en-US"/>
        </w:rPr>
        <w:t xml:space="preserve">, </w:t>
      </w:r>
      <w:r w:rsidR="006B227C" w:rsidRPr="00A40EFA">
        <w:rPr>
          <w:lang w:val="en-US"/>
        </w:rPr>
        <w:t xml:space="preserve"> Heb13.21</w:t>
      </w:r>
      <w:r>
        <w:rPr>
          <w:lang w:val="en-US"/>
        </w:rPr>
        <w:t>. 1 J *</w:t>
      </w:r>
      <w:r w:rsidR="006B227C" w:rsidRPr="00A40EFA">
        <w:rPr>
          <w:lang w:val="en-US"/>
        </w:rPr>
        <w:t xml:space="preserve"> 1Jn4.9</w:t>
      </w:r>
      <w:r>
        <w:rPr>
          <w:lang w:val="en-US"/>
        </w:rPr>
        <w:t xml:space="preserve">, </w:t>
      </w:r>
      <w:r w:rsidR="006B227C" w:rsidRPr="00A40EFA">
        <w:rPr>
          <w:lang w:val="en-US"/>
        </w:rPr>
        <w:t xml:space="preserve"> 1Jn4.10</w:t>
      </w:r>
      <w:r>
        <w:rPr>
          <w:lang w:val="en-US"/>
        </w:rPr>
        <w:t xml:space="preserve">. </w:t>
      </w:r>
      <w:r>
        <w:rPr>
          <w:b/>
          <w:lang w:val="en-US"/>
        </w:rPr>
        <w:t>through the blood</w:t>
      </w:r>
      <w:r>
        <w:rPr>
          <w:lang w:val="en-US"/>
        </w:rPr>
        <w:t xml:space="preserve">. </w:t>
      </w:r>
      <w:r w:rsidR="006B227C" w:rsidRPr="00A40EFA">
        <w:rPr>
          <w:lang w:val="en-US"/>
        </w:rPr>
        <w:t xml:space="preserve">  f117</w:t>
      </w:r>
      <w:r>
        <w:rPr>
          <w:lang w:val="en-US"/>
        </w:rPr>
        <w:t>, Ge +</w:t>
      </w:r>
      <w:r w:rsidR="006B227C" w:rsidRPr="00A40EFA">
        <w:rPr>
          <w:lang w:val="en-US"/>
        </w:rPr>
        <w:t xml:space="preserve"> Ge19.8</w:t>
      </w:r>
      <w:r>
        <w:rPr>
          <w:lang w:val="en-US"/>
        </w:rPr>
        <w:t>. Ro +*</w:t>
      </w:r>
      <w:r w:rsidR="006B227C" w:rsidRPr="00A40EFA">
        <w:rPr>
          <w:lang w:val="en-US"/>
        </w:rPr>
        <w:t xml:space="preserve"> Ro3.25</w:t>
      </w:r>
      <w:r>
        <w:rPr>
          <w:lang w:val="en-US"/>
        </w:rPr>
        <w:t xml:space="preserve">. Ep </w:t>
      </w:r>
      <w:r w:rsidR="006B227C" w:rsidRPr="00A40EFA">
        <w:rPr>
          <w:lang w:val="en-US"/>
        </w:rPr>
        <w:t xml:space="preserve"> Eph2.13</w:t>
      </w:r>
      <w:r>
        <w:rPr>
          <w:lang w:val="en-US"/>
        </w:rPr>
        <w:t>. He *</w:t>
      </w:r>
      <w:r w:rsidR="006B227C" w:rsidRPr="00A40EFA">
        <w:rPr>
          <w:lang w:val="en-US"/>
        </w:rPr>
        <w:t xml:space="preserve"> Heb10.10</w:t>
      </w:r>
      <w:r>
        <w:rPr>
          <w:lang w:val="en-US"/>
        </w:rPr>
        <w:t xml:space="preserve">. </w:t>
      </w:r>
      <w:r>
        <w:rPr>
          <w:b/>
          <w:lang w:val="en-US"/>
        </w:rPr>
        <w:t>cross</w:t>
      </w:r>
      <w:r>
        <w:rPr>
          <w:lang w:val="en-US"/>
        </w:rPr>
        <w:t xml:space="preserve">. </w:t>
      </w:r>
      <w:r w:rsidR="006B227C" w:rsidRPr="00A40EFA">
        <w:rPr>
          <w:lang w:val="en-US"/>
        </w:rPr>
        <w:t xml:space="preserve">  f117</w:t>
      </w:r>
      <w:r>
        <w:rPr>
          <w:lang w:val="en-US"/>
        </w:rPr>
        <w:t>, Ge +</w:t>
      </w:r>
      <w:r w:rsidR="006B227C" w:rsidRPr="00A40EFA">
        <w:rPr>
          <w:lang w:val="en-US"/>
        </w:rPr>
        <w:t xml:space="preserve"> Ge19.8</w:t>
      </w:r>
      <w:r>
        <w:rPr>
          <w:lang w:val="en-US"/>
        </w:rPr>
        <w:t xml:space="preserve">. </w:t>
      </w:r>
      <w:r>
        <w:rPr>
          <w:b/>
          <w:lang w:val="en-US"/>
        </w:rPr>
        <w:t>reconcile</w:t>
      </w:r>
      <w:r>
        <w:rPr>
          <w:lang w:val="en-US"/>
        </w:rPr>
        <w:t>. Le =</w:t>
      </w:r>
      <w:r w:rsidR="006B227C" w:rsidRPr="00A40EFA">
        <w:rPr>
          <w:lang w:val="en-US"/>
        </w:rPr>
        <w:t xml:space="preserve"> Le16.20</w:t>
      </w:r>
      <w:r>
        <w:rPr>
          <w:lang w:val="en-US"/>
        </w:rPr>
        <w:t>. Ro +</w:t>
      </w:r>
      <w:r w:rsidR="006B227C" w:rsidRPr="00A40EFA">
        <w:rPr>
          <w:lang w:val="en-US"/>
        </w:rPr>
        <w:t xml:space="preserve"> Ro5.10</w:t>
      </w:r>
      <w:r>
        <w:rPr>
          <w:lang w:val="en-US"/>
        </w:rPr>
        <w:t>. 2 Co *</w:t>
      </w:r>
      <w:r w:rsidR="006B227C" w:rsidRPr="00A40EFA">
        <w:rPr>
          <w:lang w:val="en-US"/>
        </w:rPr>
        <w:t xml:space="preserve"> 2Co5.18</w:t>
      </w:r>
      <w:r>
        <w:rPr>
          <w:lang w:val="en-US"/>
        </w:rPr>
        <w:t xml:space="preserve">. He </w:t>
      </w:r>
      <w:r w:rsidR="006B227C" w:rsidRPr="00A40EFA">
        <w:rPr>
          <w:lang w:val="en-US"/>
        </w:rPr>
        <w:t xml:space="preserve"> Heb2.17</w:t>
      </w:r>
      <w:r>
        <w:rPr>
          <w:lang w:val="en-US"/>
        </w:rPr>
        <w:t>. 1 J +</w:t>
      </w:r>
      <w:r w:rsidR="006B227C" w:rsidRPr="00A40EFA">
        <w:rPr>
          <w:lang w:val="en-US"/>
        </w:rPr>
        <w:t xml:space="preserve"> 1Jn2.2</w:t>
      </w:r>
      <w:r>
        <w:rPr>
          <w:lang w:val="en-US"/>
        </w:rPr>
        <w:t xml:space="preserve">. </w:t>
      </w:r>
      <w:r>
        <w:rPr>
          <w:b/>
          <w:lang w:val="en-US"/>
        </w:rPr>
        <w:t>things in earth</w:t>
      </w:r>
      <w:r>
        <w:rPr>
          <w:lang w:val="en-US"/>
        </w:rPr>
        <w:t xml:space="preserve">. ver. </w:t>
      </w:r>
      <w:r w:rsidR="006B227C" w:rsidRPr="00A40EFA">
        <w:rPr>
          <w:lang w:val="en-US"/>
        </w:rPr>
        <w:t xml:space="preserve"> Col1.16-18</w:t>
      </w:r>
      <w:r>
        <w:rPr>
          <w:lang w:val="en-US"/>
        </w:rPr>
        <w:t>. Ep *</w:t>
      </w:r>
      <w:r w:rsidR="006B227C" w:rsidRPr="00A40EFA">
        <w:rPr>
          <w:lang w:val="en-US"/>
        </w:rPr>
        <w:t xml:space="preserve"> Eph1.10</w:t>
      </w:r>
      <w:r>
        <w:rPr>
          <w:lang w:val="en-US"/>
        </w:rPr>
        <w:t>. Ph *</w:t>
      </w:r>
      <w:r w:rsidR="006B227C" w:rsidRPr="00A40EFA">
        <w:rPr>
          <w:lang w:val="en-US"/>
        </w:rPr>
        <w:t xml:space="preserve"> Php2.10</w:t>
      </w:r>
      <w:r>
        <w:rPr>
          <w:lang w:val="en-US"/>
        </w:rPr>
        <w:t xml:space="preserve">. </w:t>
      </w:r>
    </w:p>
    <w:p w:rsidR="003E23E9" w:rsidRPr="00A40EFA" w:rsidRDefault="003E23E9" w:rsidP="00710603">
      <w:pPr>
        <w:ind w:firstLine="360"/>
        <w:jc w:val="both"/>
        <w:rPr>
          <w:lang w:val="en-US"/>
        </w:rPr>
      </w:pPr>
      <w:r>
        <w:rPr>
          <w:lang w:val="en-US"/>
        </w:rPr>
        <w:t xml:space="preserve">21. </w:t>
      </w:r>
      <w:r>
        <w:rPr>
          <w:b/>
          <w:lang w:val="en-US"/>
        </w:rPr>
        <w:t>And you</w:t>
      </w:r>
      <w:r>
        <w:rPr>
          <w:lang w:val="en-US"/>
        </w:rPr>
        <w:t xml:space="preserve">. Col </w:t>
      </w:r>
      <w:r w:rsidR="006B227C" w:rsidRPr="00A40EFA">
        <w:rPr>
          <w:lang w:val="en-US"/>
        </w:rPr>
        <w:t xml:space="preserve"> Col2.13</w:t>
      </w:r>
      <w:r>
        <w:rPr>
          <w:lang w:val="en-US"/>
        </w:rPr>
        <w:t>. Ep +*</w:t>
      </w:r>
      <w:r w:rsidR="006B227C" w:rsidRPr="00A40EFA">
        <w:rPr>
          <w:lang w:val="en-US"/>
        </w:rPr>
        <w:t xml:space="preserve"> Eph2.1</w:t>
      </w:r>
      <w:r>
        <w:rPr>
          <w:lang w:val="en-US"/>
        </w:rPr>
        <w:t xml:space="preserve">. </w:t>
      </w:r>
      <w:r>
        <w:rPr>
          <w:b/>
          <w:lang w:val="en-US"/>
        </w:rPr>
        <w:t>alienated</w:t>
      </w:r>
      <w:r>
        <w:rPr>
          <w:lang w:val="en-US"/>
        </w:rPr>
        <w:t>. Nu =</w:t>
      </w:r>
      <w:r w:rsidR="006B227C" w:rsidRPr="00A40EFA">
        <w:rPr>
          <w:lang w:val="en-US"/>
        </w:rPr>
        <w:t xml:space="preserve"> Nu35.25</w:t>
      </w:r>
      <w:r>
        <w:rPr>
          <w:lang w:val="en-US"/>
        </w:rPr>
        <w:t xml:space="preserve">. </w:t>
      </w:r>
      <w:r w:rsidRPr="00A40EFA">
        <w:t>Ro +*</w:t>
      </w:r>
      <w:r w:rsidR="006B227C">
        <w:t xml:space="preserve"> Ro1.30</w:t>
      </w:r>
      <w:r w:rsidRPr="00A40EFA">
        <w:t>. *</w:t>
      </w:r>
      <w:r w:rsidR="006B227C">
        <w:t xml:space="preserve"> Ro5.9</w:t>
      </w:r>
      <w:r w:rsidRPr="00A40EFA">
        <w:t xml:space="preserve">, </w:t>
      </w:r>
      <w:r w:rsidR="006B227C">
        <w:t xml:space="preserve"> Ro5.10</w:t>
      </w:r>
      <w:r w:rsidRPr="00A40EFA">
        <w:t>. *</w:t>
      </w:r>
      <w:r w:rsidR="006B227C">
        <w:t xml:space="preserve"> Ro8.7</w:t>
      </w:r>
      <w:r w:rsidRPr="00A40EFA">
        <w:t xml:space="preserve">, </w:t>
      </w:r>
      <w:r w:rsidR="006B227C">
        <w:t xml:space="preserve"> Ro8.8</w:t>
      </w:r>
      <w:r w:rsidRPr="00A40EFA">
        <w:t>. 1 Co +*</w:t>
      </w:r>
      <w:r w:rsidR="006B227C">
        <w:t xml:space="preserve"> 1Co6.9-11</w:t>
      </w:r>
      <w:r w:rsidRPr="00A40EFA">
        <w:t>. Ep *</w:t>
      </w:r>
      <w:r w:rsidR="006B227C">
        <w:t xml:space="preserve"> Eph2.1</w:t>
      </w:r>
      <w:r w:rsidRPr="00A40EFA">
        <w:t xml:space="preserve">, </w:t>
      </w:r>
      <w:r w:rsidR="006B227C">
        <w:t xml:space="preserve"> Eph2.2</w:t>
      </w:r>
      <w:r w:rsidRPr="00A40EFA">
        <w:t>, +</w:t>
      </w:r>
      <w:r w:rsidR="006B227C">
        <w:t xml:space="preserve"> Eph2.12</w:t>
      </w:r>
      <w:r w:rsidRPr="00A40EFA">
        <w:t xml:space="preserve">, </w:t>
      </w:r>
      <w:r w:rsidR="006B227C">
        <w:t xml:space="preserve"> Eph2.19</w:t>
      </w:r>
      <w:r w:rsidRPr="00A40EFA">
        <w:t xml:space="preserve">. </w:t>
      </w:r>
      <w:r w:rsidR="006B227C">
        <w:t xml:space="preserve"> </w:t>
      </w:r>
      <w:r w:rsidR="006B227C" w:rsidRPr="00A40EFA">
        <w:rPr>
          <w:lang w:val="en-US"/>
        </w:rPr>
        <w:t>Eph4.18</w:t>
      </w:r>
      <w:r>
        <w:rPr>
          <w:lang w:val="en-US"/>
        </w:rPr>
        <w:t>. Ti *</w:t>
      </w:r>
      <w:r w:rsidR="006B227C" w:rsidRPr="00A40EFA">
        <w:rPr>
          <w:lang w:val="en-US"/>
        </w:rPr>
        <w:t xml:space="preserve"> Tt3.3-7</w:t>
      </w:r>
      <w:r>
        <w:rPr>
          <w:lang w:val="en-US"/>
        </w:rPr>
        <w:t xml:space="preserve">. He </w:t>
      </w:r>
      <w:r w:rsidR="006B227C" w:rsidRPr="00A40EFA">
        <w:rPr>
          <w:lang w:val="en-US"/>
        </w:rPr>
        <w:t xml:space="preserve"> Heb9.15</w:t>
      </w:r>
      <w:r>
        <w:rPr>
          <w:lang w:val="en-US"/>
        </w:rPr>
        <w:t>. Ja *</w:t>
      </w:r>
      <w:r w:rsidR="006B227C" w:rsidRPr="00A40EFA">
        <w:rPr>
          <w:lang w:val="en-US"/>
        </w:rPr>
        <w:t xml:space="preserve"> Jas4.4</w:t>
      </w:r>
      <w:r>
        <w:rPr>
          <w:lang w:val="en-US"/>
        </w:rPr>
        <w:t xml:space="preserve">. </w:t>
      </w:r>
      <w:r>
        <w:rPr>
          <w:b/>
          <w:lang w:val="en-US"/>
        </w:rPr>
        <w:t>and enemies</w:t>
      </w:r>
      <w:r>
        <w:rPr>
          <w:lang w:val="en-US"/>
        </w:rPr>
        <w:t>. Mt *</w:t>
      </w:r>
      <w:r w:rsidR="006B227C" w:rsidRPr="00A40EFA">
        <w:rPr>
          <w:lang w:val="en-US"/>
        </w:rPr>
        <w:t xml:space="preserve"> Mt12.30</w:t>
      </w:r>
      <w:r>
        <w:rPr>
          <w:lang w:val="en-US"/>
        </w:rPr>
        <w:t xml:space="preserve">. Ro </w:t>
      </w:r>
      <w:r w:rsidR="006B227C" w:rsidRPr="00A40EFA">
        <w:rPr>
          <w:lang w:val="en-US"/>
        </w:rPr>
        <w:t xml:space="preserve"> Ro5.10</w:t>
      </w:r>
      <w:r>
        <w:rPr>
          <w:lang w:val="en-US"/>
        </w:rPr>
        <w:t xml:space="preserve">. Ep </w:t>
      </w:r>
      <w:r w:rsidR="006B227C" w:rsidRPr="00A40EFA">
        <w:rPr>
          <w:lang w:val="en-US"/>
        </w:rPr>
        <w:t xml:space="preserve"> Eph2.15</w:t>
      </w:r>
      <w:r>
        <w:rPr>
          <w:lang w:val="en-US"/>
        </w:rPr>
        <w:t>. Ja *</w:t>
      </w:r>
      <w:r w:rsidR="006B227C" w:rsidRPr="00A40EFA">
        <w:rPr>
          <w:lang w:val="en-US"/>
        </w:rPr>
        <w:t xml:space="preserve"> Jas4.4</w:t>
      </w:r>
      <w:r>
        <w:rPr>
          <w:lang w:val="en-US"/>
        </w:rPr>
        <w:t xml:space="preserve">. </w:t>
      </w:r>
      <w:r>
        <w:rPr>
          <w:b/>
          <w:lang w:val="en-US"/>
        </w:rPr>
        <w:t>in your mind by</w:t>
      </w:r>
      <w:r>
        <w:rPr>
          <w:lang w:val="en-US"/>
        </w:rPr>
        <w:t xml:space="preserve">. </w:t>
      </w:r>
      <w:r>
        <w:rPr>
          <w:i/>
          <w:lang w:val="en-US"/>
        </w:rPr>
        <w:t>or</w:t>
      </w:r>
      <w:r>
        <w:rPr>
          <w:lang w:val="en-US"/>
        </w:rPr>
        <w:t xml:space="preserve">, by </w:t>
      </w:r>
      <w:r>
        <w:rPr>
          <w:i/>
          <w:lang w:val="en-US"/>
        </w:rPr>
        <w:t>your</w:t>
      </w:r>
      <w:r>
        <w:rPr>
          <w:lang w:val="en-US"/>
        </w:rPr>
        <w:t xml:space="preserve"> mind in. Ti *</w:t>
      </w:r>
      <w:r w:rsidR="006B227C" w:rsidRPr="00A40EFA">
        <w:rPr>
          <w:lang w:val="en-US"/>
        </w:rPr>
        <w:t xml:space="preserve"> Tt1.15</w:t>
      </w:r>
      <w:r>
        <w:rPr>
          <w:lang w:val="en-US"/>
        </w:rPr>
        <w:t xml:space="preserve">, </w:t>
      </w:r>
      <w:r w:rsidR="006B227C" w:rsidRPr="00A40EFA">
        <w:rPr>
          <w:lang w:val="en-US"/>
        </w:rPr>
        <w:t xml:space="preserve"> Tt1.16</w:t>
      </w:r>
      <w:r>
        <w:rPr>
          <w:lang w:val="en-US"/>
        </w:rPr>
        <w:t xml:space="preserve">. </w:t>
      </w:r>
      <w:r>
        <w:rPr>
          <w:b/>
          <w:lang w:val="en-US"/>
        </w:rPr>
        <w:t>wicked works</w:t>
      </w:r>
      <w:r>
        <w:rPr>
          <w:lang w:val="en-US"/>
        </w:rPr>
        <w:t>. Mt *</w:t>
      </w:r>
      <w:r w:rsidR="006B227C" w:rsidRPr="00A40EFA">
        <w:rPr>
          <w:lang w:val="en-US"/>
        </w:rPr>
        <w:t xml:space="preserve"> Mt7.20</w:t>
      </w:r>
      <w:r>
        <w:rPr>
          <w:lang w:val="en-US"/>
        </w:rPr>
        <w:t>. Jn +</w:t>
      </w:r>
      <w:r w:rsidR="006B227C" w:rsidRPr="00A40EFA">
        <w:rPr>
          <w:lang w:val="en-US"/>
        </w:rPr>
        <w:t xml:space="preserve"> Jn7.7</w:t>
      </w:r>
      <w:r>
        <w:rPr>
          <w:lang w:val="en-US"/>
        </w:rPr>
        <w:t xml:space="preserve">. Ti </w:t>
      </w:r>
      <w:r w:rsidR="006B227C" w:rsidRPr="00A40EFA">
        <w:rPr>
          <w:lang w:val="en-US"/>
        </w:rPr>
        <w:t xml:space="preserve"> Tt1.16</w:t>
      </w:r>
      <w:r>
        <w:rPr>
          <w:lang w:val="en-US"/>
        </w:rPr>
        <w:t xml:space="preserve">. </w:t>
      </w:r>
      <w:r>
        <w:rPr>
          <w:b/>
          <w:lang w:val="en-US"/>
        </w:rPr>
        <w:t>reconciled</w:t>
      </w:r>
      <w:r>
        <w:rPr>
          <w:lang w:val="en-US"/>
        </w:rPr>
        <w:t>. Ro +*</w:t>
      </w:r>
      <w:r w:rsidR="006B227C" w:rsidRPr="00A40EFA">
        <w:rPr>
          <w:lang w:val="en-US"/>
        </w:rPr>
        <w:t xml:space="preserve"> Ro5.10</w:t>
      </w:r>
      <w:r>
        <w:rPr>
          <w:lang w:val="en-US"/>
        </w:rPr>
        <w:t xml:space="preserve">. 2 Co </w:t>
      </w:r>
      <w:r w:rsidR="006B227C" w:rsidRPr="00A40EFA">
        <w:rPr>
          <w:lang w:val="en-US"/>
        </w:rPr>
        <w:t xml:space="preserve"> 2Co5.18</w:t>
      </w:r>
      <w:r>
        <w:rPr>
          <w:lang w:val="en-US"/>
        </w:rPr>
        <w:t xml:space="preserve">, </w:t>
      </w:r>
      <w:r w:rsidR="006B227C" w:rsidRPr="00A40EFA">
        <w:rPr>
          <w:lang w:val="en-US"/>
        </w:rPr>
        <w:t xml:space="preserve"> 2Co5.19</w:t>
      </w:r>
      <w:r>
        <w:rPr>
          <w:lang w:val="en-US"/>
        </w:rPr>
        <w:t xml:space="preserve">. Ep </w:t>
      </w:r>
      <w:r w:rsidR="006B227C" w:rsidRPr="00A40EFA">
        <w:rPr>
          <w:lang w:val="en-US"/>
        </w:rPr>
        <w:t xml:space="preserve"> Eph2.15</w:t>
      </w:r>
      <w:r>
        <w:rPr>
          <w:lang w:val="en-US"/>
        </w:rPr>
        <w:t xml:space="preserve">, </w:t>
      </w:r>
      <w:r w:rsidR="006B227C" w:rsidRPr="00A40EFA">
        <w:rPr>
          <w:lang w:val="en-US"/>
        </w:rPr>
        <w:t xml:space="preserve"> Eph2.16</w:t>
      </w:r>
      <w:r>
        <w:rPr>
          <w:lang w:val="en-US"/>
        </w:rPr>
        <w:t xml:space="preserve">. </w:t>
      </w:r>
    </w:p>
    <w:p w:rsidR="003E23E9" w:rsidRPr="00A40EFA" w:rsidRDefault="003E23E9" w:rsidP="00710603">
      <w:pPr>
        <w:ind w:firstLine="360"/>
        <w:jc w:val="both"/>
        <w:rPr>
          <w:lang w:val="en-US"/>
        </w:rPr>
      </w:pPr>
      <w:r>
        <w:rPr>
          <w:lang w:val="en-US"/>
        </w:rPr>
        <w:lastRenderedPageBreak/>
        <w:t xml:space="preserve">22. </w:t>
      </w:r>
      <w:r>
        <w:rPr>
          <w:b/>
          <w:lang w:val="en-US"/>
        </w:rPr>
        <w:t>the body</w:t>
      </w:r>
      <w:r>
        <w:rPr>
          <w:lang w:val="en-US"/>
        </w:rPr>
        <w:t xml:space="preserve">. </w:t>
      </w:r>
      <w:r w:rsidRPr="00A40EFA">
        <w:t>Ro *</w:t>
      </w:r>
      <w:r w:rsidR="006B227C">
        <w:t xml:space="preserve"> Ro7.4</w:t>
      </w:r>
      <w:r w:rsidRPr="00A40EFA">
        <w:t>. Ep *</w:t>
      </w:r>
      <w:r w:rsidR="006B227C">
        <w:t xml:space="preserve"> Eph2.15</w:t>
      </w:r>
      <w:r w:rsidRPr="00A40EFA">
        <w:t xml:space="preserve">, </w:t>
      </w:r>
      <w:r w:rsidR="006B227C">
        <w:t xml:space="preserve"> Eph2.16</w:t>
      </w:r>
      <w:r w:rsidRPr="00A40EFA">
        <w:t xml:space="preserve">. </w:t>
      </w:r>
      <w:r>
        <w:rPr>
          <w:lang w:val="en-US"/>
        </w:rPr>
        <w:t>He *</w:t>
      </w:r>
      <w:r w:rsidR="006B227C" w:rsidRPr="00A40EFA">
        <w:rPr>
          <w:lang w:val="en-US"/>
        </w:rPr>
        <w:t xml:space="preserve"> Heb10.10</w:t>
      </w:r>
      <w:r>
        <w:rPr>
          <w:lang w:val="en-US"/>
        </w:rPr>
        <w:t xml:space="preserve">, </w:t>
      </w:r>
      <w:r w:rsidR="006B227C" w:rsidRPr="00A40EFA">
        <w:rPr>
          <w:lang w:val="en-US"/>
        </w:rPr>
        <w:t xml:space="preserve"> Heb10.20</w:t>
      </w:r>
      <w:r>
        <w:rPr>
          <w:lang w:val="en-US"/>
        </w:rPr>
        <w:t xml:space="preserve">. </w:t>
      </w:r>
      <w:r>
        <w:rPr>
          <w:b/>
          <w:lang w:val="en-US"/>
        </w:rPr>
        <w:t>his flesh</w:t>
      </w:r>
      <w:r>
        <w:rPr>
          <w:lang w:val="en-US"/>
        </w:rPr>
        <w:t>. 1 P +*</w:t>
      </w:r>
      <w:r w:rsidR="006B227C" w:rsidRPr="00A40EFA">
        <w:rPr>
          <w:lang w:val="en-US"/>
        </w:rPr>
        <w:t xml:space="preserve"> 1Pe3.18</w:t>
      </w:r>
      <w:r>
        <w:rPr>
          <w:lang w:val="en-US"/>
        </w:rPr>
        <w:t xml:space="preserve">. </w:t>
      </w:r>
      <w:r>
        <w:rPr>
          <w:b/>
          <w:lang w:val="en-US"/>
        </w:rPr>
        <w:t>death</w:t>
      </w:r>
      <w:r>
        <w:rPr>
          <w:lang w:val="en-US"/>
        </w:rPr>
        <w:t xml:space="preserve">. </w:t>
      </w:r>
      <w:r w:rsidR="006B227C" w:rsidRPr="00A40EFA">
        <w:rPr>
          <w:lang w:val="en-US"/>
        </w:rPr>
        <w:t xml:space="preserve">  f171:171S</w:t>
      </w:r>
      <w:r>
        <w:rPr>
          <w:lang w:val="en-US"/>
        </w:rPr>
        <w:t>, Ro +</w:t>
      </w:r>
      <w:r w:rsidR="006B227C" w:rsidRPr="00A40EFA">
        <w:rPr>
          <w:lang w:val="en-US"/>
        </w:rPr>
        <w:t xml:space="preserve"> Ro5.10</w:t>
      </w:r>
      <w:r>
        <w:rPr>
          <w:lang w:val="en-US"/>
        </w:rPr>
        <w:t xml:space="preserve">. </w:t>
      </w:r>
      <w:r>
        <w:rPr>
          <w:b/>
          <w:lang w:val="en-US"/>
        </w:rPr>
        <w:t>to present</w:t>
      </w:r>
      <w:r>
        <w:rPr>
          <w:lang w:val="en-US"/>
        </w:rPr>
        <w:t xml:space="preserve">. ver. </w:t>
      </w:r>
      <w:r w:rsidR="006B227C" w:rsidRPr="00A40EFA">
        <w:rPr>
          <w:lang w:val="en-US"/>
        </w:rPr>
        <w:t xml:space="preserve"> Col1.28</w:t>
      </w:r>
      <w:r>
        <w:rPr>
          <w:lang w:val="en-US"/>
        </w:rPr>
        <w:t xml:space="preserve">. Lk </w:t>
      </w:r>
      <w:r w:rsidR="006B227C" w:rsidRPr="00A40EFA">
        <w:rPr>
          <w:lang w:val="en-US"/>
        </w:rPr>
        <w:t xml:space="preserve"> Lk1.75</w:t>
      </w:r>
      <w:r>
        <w:rPr>
          <w:lang w:val="en-US"/>
        </w:rPr>
        <w:t xml:space="preserve">. 2 Co </w:t>
      </w:r>
      <w:r w:rsidR="006B227C" w:rsidRPr="00A40EFA">
        <w:rPr>
          <w:lang w:val="en-US"/>
        </w:rPr>
        <w:t xml:space="preserve"> 2Co11.2</w:t>
      </w:r>
      <w:r>
        <w:rPr>
          <w:lang w:val="en-US"/>
        </w:rPr>
        <w:t>. Ep *</w:t>
      </w:r>
      <w:r w:rsidR="006B227C" w:rsidRPr="00A40EFA">
        <w:rPr>
          <w:lang w:val="en-US"/>
        </w:rPr>
        <w:t xml:space="preserve"> Eph1.4</w:t>
      </w:r>
      <w:r>
        <w:rPr>
          <w:lang w:val="en-US"/>
        </w:rPr>
        <w:t>. *</w:t>
      </w:r>
      <w:r w:rsidR="006B227C" w:rsidRPr="00A40EFA">
        <w:rPr>
          <w:lang w:val="en-US"/>
        </w:rPr>
        <w:t xml:space="preserve"> Eph5.27</w:t>
      </w:r>
      <w:r>
        <w:rPr>
          <w:lang w:val="en-US"/>
        </w:rPr>
        <w:t>. 1 Th *</w:t>
      </w:r>
      <w:r w:rsidR="006B227C" w:rsidRPr="00A40EFA">
        <w:rPr>
          <w:lang w:val="en-US"/>
        </w:rPr>
        <w:t xml:space="preserve"> 1Th4.7</w:t>
      </w:r>
      <w:r>
        <w:rPr>
          <w:lang w:val="en-US"/>
        </w:rPr>
        <w:t xml:space="preserve">. Ti </w:t>
      </w:r>
      <w:r>
        <w:rPr>
          <w:rFonts w:ascii="Segoe UI Symbol" w:hAnsi="Segoe UI Symbol" w:cs="Segoe UI Symbol"/>
          <w:lang w:val="en-US"/>
        </w:rPr>
        <w:t>✓</w:t>
      </w:r>
      <w:r w:rsidR="006B227C" w:rsidRPr="00A40EFA">
        <w:rPr>
          <w:lang w:val="en-US"/>
        </w:rPr>
        <w:t xml:space="preserve"> Tt2.14</w:t>
      </w:r>
      <w:r>
        <w:rPr>
          <w:lang w:val="en-US"/>
        </w:rPr>
        <w:t xml:space="preserve">. 2 P </w:t>
      </w:r>
      <w:r>
        <w:rPr>
          <w:rFonts w:ascii="Segoe UI Symbol" w:hAnsi="Segoe UI Symbol" w:cs="Segoe UI Symbol"/>
          <w:lang w:val="en-US"/>
        </w:rPr>
        <w:t>✓</w:t>
      </w:r>
      <w:r w:rsidR="006B227C" w:rsidRPr="00A40EFA">
        <w:rPr>
          <w:lang w:val="en-US"/>
        </w:rPr>
        <w:t xml:space="preserve"> 2Pe3.14</w:t>
      </w:r>
      <w:r>
        <w:rPr>
          <w:lang w:val="en-US"/>
        </w:rPr>
        <w:t xml:space="preserve">. Ju </w:t>
      </w:r>
      <w:r>
        <w:rPr>
          <w:rFonts w:ascii="Segoe UI Symbol" w:hAnsi="Segoe UI Symbol" w:cs="Segoe UI Symbol"/>
          <w:lang w:val="en-US"/>
        </w:rPr>
        <w:t>✓</w:t>
      </w:r>
      <w:r w:rsidR="006B227C" w:rsidRPr="00A40EFA">
        <w:rPr>
          <w:lang w:val="en-US"/>
        </w:rPr>
        <w:t xml:space="preserve"> Jud24</w:t>
      </w:r>
      <w:r>
        <w:rPr>
          <w:lang w:val="en-US"/>
        </w:rPr>
        <w:t xml:space="preserve">. </w:t>
      </w:r>
      <w:r>
        <w:rPr>
          <w:b/>
          <w:lang w:val="en-US"/>
        </w:rPr>
        <w:t>unreproveable</w:t>
      </w:r>
      <w:r>
        <w:rPr>
          <w:lang w:val="en-US"/>
        </w:rPr>
        <w:t>. 1 Co +</w:t>
      </w:r>
      <w:r w:rsidR="006B227C" w:rsidRPr="00A40EFA">
        <w:rPr>
          <w:lang w:val="en-US"/>
        </w:rPr>
        <w:t xml:space="preserve"> 1Co1.8</w:t>
      </w:r>
      <w:r>
        <w:rPr>
          <w:lang w:val="en-US"/>
        </w:rPr>
        <w:t xml:space="preserve">. </w:t>
      </w:r>
      <w:r>
        <w:rPr>
          <w:b/>
          <w:lang w:val="en-US"/>
        </w:rPr>
        <w:t>in his sight</w:t>
      </w:r>
      <w:r>
        <w:rPr>
          <w:lang w:val="en-US"/>
        </w:rPr>
        <w:t xml:space="preserve">. Jb </w:t>
      </w:r>
      <w:r w:rsidR="006B227C" w:rsidRPr="00A40EFA">
        <w:rPr>
          <w:lang w:val="en-US"/>
        </w:rPr>
        <w:t xml:space="preserve"> Job15.15</w:t>
      </w:r>
      <w:r>
        <w:rPr>
          <w:lang w:val="en-US"/>
        </w:rPr>
        <w:t>. *</w:t>
      </w:r>
      <w:r w:rsidR="006B227C" w:rsidRPr="00A40EFA">
        <w:rPr>
          <w:lang w:val="en-US"/>
        </w:rPr>
        <w:t xml:space="preserve"> Job25.5</w:t>
      </w:r>
      <w:r>
        <w:rPr>
          <w:lang w:val="en-US"/>
        </w:rPr>
        <w:t>. Ps +*</w:t>
      </w:r>
      <w:r w:rsidR="006B227C" w:rsidRPr="00A40EFA">
        <w:rPr>
          <w:lang w:val="en-US"/>
        </w:rPr>
        <w:t xml:space="preserve"> Ps51.7</w:t>
      </w:r>
      <w:r>
        <w:rPr>
          <w:lang w:val="en-US"/>
        </w:rPr>
        <w:t>. Jn +*</w:t>
      </w:r>
      <w:r w:rsidR="006B227C" w:rsidRPr="00A40EFA">
        <w:rPr>
          <w:lang w:val="en-US"/>
        </w:rPr>
        <w:t xml:space="preserve"> Jn17.6</w:t>
      </w:r>
      <w:r>
        <w:rPr>
          <w:lang w:val="en-US"/>
        </w:rPr>
        <w:t>. He *</w:t>
      </w:r>
      <w:r w:rsidR="006B227C" w:rsidRPr="00A40EFA">
        <w:rPr>
          <w:lang w:val="en-US"/>
        </w:rPr>
        <w:t xml:space="preserve"> Heb13.21</w:t>
      </w:r>
      <w:r>
        <w:rPr>
          <w:lang w:val="en-US"/>
        </w:rPr>
        <w:t xml:space="preserve">. </w:t>
      </w:r>
    </w:p>
    <w:p w:rsidR="003E23E9" w:rsidRDefault="003E23E9" w:rsidP="00710603">
      <w:pPr>
        <w:ind w:firstLine="360"/>
        <w:jc w:val="both"/>
      </w:pPr>
      <w:r>
        <w:rPr>
          <w:lang w:val="en-US"/>
        </w:rPr>
        <w:t xml:space="preserve">23.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Ge +*</w:t>
      </w:r>
      <w:r w:rsidR="006B227C" w:rsidRPr="00A40EFA">
        <w:rPr>
          <w:lang w:val="en-US"/>
        </w:rPr>
        <w:t xml:space="preserve"> Ge4.7</w:t>
      </w:r>
      <w:r>
        <w:rPr>
          <w:lang w:val="en-US"/>
        </w:rPr>
        <w:t>. Je +*</w:t>
      </w:r>
      <w:r w:rsidR="006B227C" w:rsidRPr="00A40EFA">
        <w:rPr>
          <w:lang w:val="en-US"/>
        </w:rPr>
        <w:t xml:space="preserve"> Je7.5</w:t>
      </w:r>
      <w:r>
        <w:rPr>
          <w:lang w:val="en-US"/>
        </w:rPr>
        <w:t>. 1 Th +*</w:t>
      </w:r>
      <w:r w:rsidR="006B227C" w:rsidRPr="00A40EFA">
        <w:rPr>
          <w:lang w:val="en-US"/>
        </w:rPr>
        <w:t xml:space="preserve"> 1Th3.8</w:t>
      </w:r>
      <w:r>
        <w:rPr>
          <w:lang w:val="en-US"/>
        </w:rPr>
        <w:t>. 2 P +</w:t>
      </w:r>
      <w:r>
        <w:rPr>
          <w:rFonts w:ascii="Segoe UI Symbol" w:hAnsi="Segoe UI Symbol" w:cs="Segoe UI Symbol"/>
          <w:lang w:val="en-US"/>
        </w:rPr>
        <w:t>✓</w:t>
      </w:r>
      <w:r w:rsidR="006B227C" w:rsidRPr="00A40EFA">
        <w:rPr>
          <w:lang w:val="en-US"/>
        </w:rPr>
        <w:t xml:space="preserve"> 2Pe1.10</w:t>
      </w:r>
      <w:r>
        <w:rPr>
          <w:lang w:val="en-US"/>
        </w:rPr>
        <w:t xml:space="preserve">. </w:t>
      </w:r>
      <w:r>
        <w:rPr>
          <w:b/>
          <w:lang w:val="en-US"/>
        </w:rPr>
        <w:t>ye continue</w:t>
      </w:r>
      <w:r>
        <w:rPr>
          <w:lang w:val="en-US"/>
        </w:rPr>
        <w:t>. T#514. Ps *</w:t>
      </w:r>
      <w:r w:rsidR="006B227C" w:rsidRPr="00A40EFA">
        <w:rPr>
          <w:lang w:val="en-US"/>
        </w:rPr>
        <w:t xml:space="preserve"> Ps92.13</w:t>
      </w:r>
      <w:r>
        <w:rPr>
          <w:lang w:val="en-US"/>
        </w:rPr>
        <w:t xml:space="preserve">, </w:t>
      </w:r>
      <w:r w:rsidR="006B227C" w:rsidRPr="00A40EFA">
        <w:rPr>
          <w:lang w:val="en-US"/>
        </w:rPr>
        <w:t xml:space="preserve"> Ps92.14</w:t>
      </w:r>
      <w:r>
        <w:rPr>
          <w:lang w:val="en-US"/>
        </w:rPr>
        <w:t>. *</w:t>
      </w:r>
      <w:r w:rsidR="006B227C" w:rsidRPr="00A40EFA">
        <w:rPr>
          <w:lang w:val="en-US"/>
        </w:rPr>
        <w:t xml:space="preserve"> Ps125.5</w:t>
      </w:r>
      <w:r>
        <w:rPr>
          <w:lang w:val="en-US"/>
        </w:rPr>
        <w:t>. Ezk *</w:t>
      </w:r>
      <w:r w:rsidR="006B227C" w:rsidRPr="00A40EFA">
        <w:rPr>
          <w:lang w:val="en-US"/>
        </w:rPr>
        <w:t xml:space="preserve"> Eze18.26</w:t>
      </w:r>
      <w:r>
        <w:rPr>
          <w:lang w:val="en-US"/>
        </w:rPr>
        <w:t xml:space="preserve">. Ho </w:t>
      </w:r>
      <w:r w:rsidR="006B227C" w:rsidRPr="00A40EFA">
        <w:rPr>
          <w:lang w:val="en-US"/>
        </w:rPr>
        <w:t xml:space="preserve"> Ho6.3</w:t>
      </w:r>
      <w:r>
        <w:rPr>
          <w:lang w:val="en-US"/>
        </w:rPr>
        <w:t xml:space="preserve">, </w:t>
      </w:r>
      <w:r w:rsidR="006B227C" w:rsidRPr="00A40EFA">
        <w:rPr>
          <w:lang w:val="en-US"/>
        </w:rPr>
        <w:t xml:space="preserve"> Ho6.4</w:t>
      </w:r>
      <w:r>
        <w:rPr>
          <w:lang w:val="en-US"/>
        </w:rPr>
        <w:t>. Zp *</w:t>
      </w:r>
      <w:r w:rsidR="006B227C" w:rsidRPr="00A40EFA">
        <w:rPr>
          <w:lang w:val="en-US"/>
        </w:rPr>
        <w:t xml:space="preserve"> Zep1.6</w:t>
      </w:r>
      <w:r>
        <w:rPr>
          <w:lang w:val="en-US"/>
        </w:rPr>
        <w:t xml:space="preserve">. Mt </w:t>
      </w:r>
      <w:r w:rsidR="006B227C" w:rsidRPr="00A40EFA">
        <w:rPr>
          <w:lang w:val="en-US"/>
        </w:rPr>
        <w:t xml:space="preserve"> Mt10.22</w:t>
      </w:r>
      <w:r>
        <w:rPr>
          <w:lang w:val="en-US"/>
        </w:rPr>
        <w:t>. *</w:t>
      </w:r>
      <w:r w:rsidR="006B227C" w:rsidRPr="00A40EFA">
        <w:rPr>
          <w:lang w:val="en-US"/>
        </w:rPr>
        <w:t xml:space="preserve"> Mt24.13</w:t>
      </w:r>
      <w:r>
        <w:rPr>
          <w:lang w:val="en-US"/>
        </w:rPr>
        <w:t>. Lk +*</w:t>
      </w:r>
      <w:r w:rsidR="006B227C" w:rsidRPr="00A40EFA">
        <w:rPr>
          <w:lang w:val="en-US"/>
        </w:rPr>
        <w:t xml:space="preserve"> Lk8.13-15</w:t>
      </w:r>
      <w:r>
        <w:rPr>
          <w:lang w:val="en-US"/>
        </w:rPr>
        <w:t>. *</w:t>
      </w:r>
      <w:r w:rsidR="006B227C" w:rsidRPr="00A40EFA">
        <w:rPr>
          <w:lang w:val="en-US"/>
        </w:rPr>
        <w:t xml:space="preserve"> Lk22.32</w:t>
      </w:r>
      <w:r>
        <w:rPr>
          <w:lang w:val="en-US"/>
        </w:rPr>
        <w:t xml:space="preserve">. Jn </w:t>
      </w:r>
      <w:r>
        <w:rPr>
          <w:rFonts w:ascii="Segoe UI Symbol" w:hAnsi="Segoe UI Symbol" w:cs="Segoe UI Symbol"/>
          <w:lang w:val="en-US"/>
        </w:rPr>
        <w:t>✓</w:t>
      </w:r>
      <w:r w:rsidR="006B227C" w:rsidRPr="00A40EFA">
        <w:rPr>
          <w:lang w:val="en-US"/>
        </w:rPr>
        <w:t xml:space="preserve"> Jn8.30-32</w:t>
      </w:r>
      <w:r>
        <w:rPr>
          <w:lang w:val="en-US"/>
        </w:rPr>
        <w:t>. *15:+</w:t>
      </w:r>
      <w:r w:rsidR="006B227C" w:rsidRPr="00A40EFA">
        <w:rPr>
          <w:lang w:val="en-US"/>
        </w:rPr>
        <w:t xml:space="preserve"> Jn15.4</w:t>
      </w:r>
      <w:r>
        <w:rPr>
          <w:lang w:val="en-US"/>
        </w:rPr>
        <w:t xml:space="preserve">, </w:t>
      </w:r>
      <w:r w:rsidR="006B227C" w:rsidRPr="00A40EFA">
        <w:rPr>
          <w:lang w:val="en-US"/>
        </w:rPr>
        <w:t xml:space="preserve"> Jn15.6</w:t>
      </w:r>
      <w:r>
        <w:rPr>
          <w:lang w:val="en-US"/>
        </w:rPr>
        <w:t xml:space="preserve">, </w:t>
      </w:r>
      <w:r w:rsidR="006B227C" w:rsidRPr="00A40EFA">
        <w:rPr>
          <w:lang w:val="en-US"/>
        </w:rPr>
        <w:t xml:space="preserve"> Jn15.9</w:t>
      </w:r>
      <w:r>
        <w:rPr>
          <w:lang w:val="en-US"/>
        </w:rPr>
        <w:t xml:space="preserve">, </w:t>
      </w:r>
      <w:r w:rsidR="006B227C" w:rsidRPr="00A40EFA">
        <w:rPr>
          <w:lang w:val="en-US"/>
        </w:rPr>
        <w:t xml:space="preserve"> Jn15.10</w:t>
      </w:r>
      <w:r>
        <w:rPr>
          <w:lang w:val="en-US"/>
        </w:rPr>
        <w:t>. Ac +*</w:t>
      </w:r>
      <w:r w:rsidR="006B227C" w:rsidRPr="00A40EFA">
        <w:rPr>
          <w:lang w:val="en-US"/>
        </w:rPr>
        <w:t xml:space="preserve"> Ac11.23</w:t>
      </w:r>
      <w:r>
        <w:rPr>
          <w:lang w:val="en-US"/>
        </w:rPr>
        <w:t>. +*</w:t>
      </w:r>
      <w:r w:rsidR="006B227C" w:rsidRPr="00A40EFA">
        <w:rPr>
          <w:lang w:val="en-US"/>
        </w:rPr>
        <w:t xml:space="preserve"> Ac14.22</w:t>
      </w:r>
      <w:r>
        <w:rPr>
          <w:lang w:val="en-US"/>
        </w:rPr>
        <w:t>. Ro +*</w:t>
      </w:r>
      <w:r w:rsidR="006B227C" w:rsidRPr="00A40EFA">
        <w:rPr>
          <w:lang w:val="en-US"/>
        </w:rPr>
        <w:t xml:space="preserve"> Ro2.6</w:t>
      </w:r>
      <w:r>
        <w:rPr>
          <w:lang w:val="en-US"/>
        </w:rPr>
        <w:t xml:space="preserve">, </w:t>
      </w:r>
      <w:r w:rsidR="006B227C" w:rsidRPr="00A40EFA">
        <w:rPr>
          <w:lang w:val="en-US"/>
        </w:rPr>
        <w:t xml:space="preserve"> Ro2.7</w:t>
      </w:r>
      <w:r>
        <w:rPr>
          <w:lang w:val="en-US"/>
        </w:rPr>
        <w:t xml:space="preserve">. 1 Co </w:t>
      </w:r>
      <w:r w:rsidR="006B227C" w:rsidRPr="00A40EFA">
        <w:rPr>
          <w:lang w:val="en-US"/>
        </w:rPr>
        <w:t xml:space="preserve"> 1Co9.27</w:t>
      </w:r>
      <w:r>
        <w:rPr>
          <w:lang w:val="en-US"/>
        </w:rPr>
        <w:t>. *</w:t>
      </w:r>
      <w:r w:rsidR="006B227C" w:rsidRPr="00A40EFA">
        <w:rPr>
          <w:lang w:val="en-US"/>
        </w:rPr>
        <w:t xml:space="preserve"> 1Co10.12</w:t>
      </w:r>
      <w:r>
        <w:rPr>
          <w:lang w:val="en-US"/>
        </w:rPr>
        <w:t>. Ga +*</w:t>
      </w:r>
      <w:r w:rsidR="006B227C" w:rsidRPr="00A40EFA">
        <w:rPr>
          <w:lang w:val="en-US"/>
        </w:rPr>
        <w:t xml:space="preserve"> Ga4.11</w:t>
      </w:r>
      <w:r>
        <w:rPr>
          <w:lang w:val="en-US"/>
        </w:rPr>
        <w:t>. *</w:t>
      </w:r>
      <w:r w:rsidR="006B227C" w:rsidRPr="00A40EFA">
        <w:rPr>
          <w:lang w:val="en-US"/>
        </w:rPr>
        <w:t xml:space="preserve"> Ga5.7</w:t>
      </w:r>
      <w:r>
        <w:rPr>
          <w:lang w:val="en-US"/>
        </w:rPr>
        <w:t xml:space="preserve">. </w:t>
      </w:r>
      <w:r>
        <w:rPr>
          <w:rFonts w:ascii="Segoe UI Symbol" w:hAnsi="Segoe UI Symbol" w:cs="Segoe UI Symbol"/>
          <w:lang w:val="en-US"/>
        </w:rPr>
        <w:t>✓</w:t>
      </w:r>
      <w:r w:rsidR="006B227C" w:rsidRPr="00A40EFA">
        <w:rPr>
          <w:lang w:val="en-US"/>
        </w:rPr>
        <w:t xml:space="preserve"> Ga6.9</w:t>
      </w:r>
      <w:r>
        <w:rPr>
          <w:lang w:val="en-US"/>
        </w:rPr>
        <w:t>. 1 Th *</w:t>
      </w:r>
      <w:r w:rsidR="006B227C" w:rsidRPr="00A40EFA">
        <w:rPr>
          <w:lang w:val="en-US"/>
        </w:rPr>
        <w:t xml:space="preserve"> 1Th3.5</w:t>
      </w:r>
      <w:r>
        <w:rPr>
          <w:lang w:val="en-US"/>
        </w:rPr>
        <w:t>. He +*</w:t>
      </w:r>
      <w:r w:rsidR="006B227C" w:rsidRPr="00A40EFA">
        <w:rPr>
          <w:lang w:val="en-US"/>
        </w:rPr>
        <w:t xml:space="preserve"> Heb3.6</w:t>
      </w:r>
      <w:r>
        <w:rPr>
          <w:lang w:val="en-US"/>
        </w:rPr>
        <w:t xml:space="preserve">, </w:t>
      </w:r>
      <w:r w:rsidR="006B227C" w:rsidRPr="00A40EFA">
        <w:rPr>
          <w:lang w:val="en-US"/>
        </w:rPr>
        <w:t xml:space="preserve"> Heb3.14</w:t>
      </w:r>
      <w:r>
        <w:rPr>
          <w:lang w:val="en-US"/>
        </w:rPr>
        <w:t>. *</w:t>
      </w:r>
      <w:r w:rsidR="006B227C" w:rsidRPr="00A40EFA">
        <w:rPr>
          <w:lang w:val="en-US"/>
        </w:rPr>
        <w:t xml:space="preserve"> Heb4.1</w:t>
      </w:r>
      <w:r>
        <w:rPr>
          <w:lang w:val="en-US"/>
        </w:rPr>
        <w:t xml:space="preserve">, </w:t>
      </w:r>
      <w:r w:rsidR="006B227C" w:rsidRPr="00A40EFA">
        <w:rPr>
          <w:lang w:val="en-US"/>
        </w:rPr>
        <w:t xml:space="preserve"> Heb4.11</w:t>
      </w:r>
      <w:r>
        <w:rPr>
          <w:lang w:val="en-US"/>
        </w:rPr>
        <w:t xml:space="preserve">, </w:t>
      </w:r>
      <w:r w:rsidR="006B227C" w:rsidRPr="00A40EFA">
        <w:rPr>
          <w:lang w:val="en-US"/>
        </w:rPr>
        <w:t xml:space="preserve"> Heb4.14</w:t>
      </w:r>
      <w:r>
        <w:rPr>
          <w:lang w:val="en-US"/>
        </w:rPr>
        <w:t>. +*</w:t>
      </w:r>
      <w:r w:rsidR="006B227C" w:rsidRPr="00A40EFA">
        <w:rPr>
          <w:lang w:val="en-US"/>
        </w:rPr>
        <w:t xml:space="preserve"> Heb10.35</w:t>
      </w:r>
      <w:r>
        <w:rPr>
          <w:lang w:val="en-US"/>
        </w:rPr>
        <w:t xml:space="preserve">, </w:t>
      </w:r>
      <w:r w:rsidR="006B227C" w:rsidRPr="00A40EFA">
        <w:rPr>
          <w:lang w:val="en-US"/>
        </w:rPr>
        <w:t xml:space="preserve"> Heb10.38</w:t>
      </w:r>
      <w:r>
        <w:rPr>
          <w:lang w:val="en-US"/>
        </w:rPr>
        <w:t xml:space="preserve">. 1 P </w:t>
      </w:r>
      <w:r>
        <w:rPr>
          <w:rFonts w:ascii="Segoe UI Symbol" w:hAnsi="Segoe UI Symbol" w:cs="Segoe UI Symbol"/>
          <w:lang w:val="en-US"/>
        </w:rPr>
        <w:t>✓</w:t>
      </w:r>
      <w:r w:rsidR="006B227C" w:rsidRPr="00A40EFA">
        <w:rPr>
          <w:lang w:val="en-US"/>
        </w:rPr>
        <w:t xml:space="preserve"> 1Pe1.5</w:t>
      </w:r>
      <w:r>
        <w:rPr>
          <w:lang w:val="en-US"/>
        </w:rPr>
        <w:t>. 2 P +*</w:t>
      </w:r>
      <w:r w:rsidR="006B227C" w:rsidRPr="00A40EFA">
        <w:rPr>
          <w:lang w:val="en-US"/>
        </w:rPr>
        <w:t xml:space="preserve"> 2Pe1.10</w:t>
      </w:r>
      <w:r>
        <w:rPr>
          <w:lang w:val="en-US"/>
        </w:rPr>
        <w:t>. *</w:t>
      </w:r>
      <w:r w:rsidR="006B227C" w:rsidRPr="00A40EFA">
        <w:rPr>
          <w:lang w:val="en-US"/>
        </w:rPr>
        <w:t xml:space="preserve"> 2Pe2.18-22</w:t>
      </w:r>
      <w:r>
        <w:rPr>
          <w:lang w:val="en-US"/>
        </w:rPr>
        <w:t>. 1 J *</w:t>
      </w:r>
      <w:r w:rsidR="006B227C" w:rsidRPr="00A40EFA">
        <w:rPr>
          <w:lang w:val="en-US"/>
        </w:rPr>
        <w:t xml:space="preserve"> 1Jn2.27</w:t>
      </w:r>
      <w:r>
        <w:rPr>
          <w:lang w:val="en-US"/>
        </w:rPr>
        <w:t>. Re *</w:t>
      </w:r>
      <w:r w:rsidR="006B227C" w:rsidRPr="00A40EFA">
        <w:rPr>
          <w:lang w:val="en-US"/>
        </w:rPr>
        <w:t xml:space="preserve"> Re2.7</w:t>
      </w:r>
      <w:r>
        <w:rPr>
          <w:lang w:val="en-US"/>
        </w:rPr>
        <w:t xml:space="preserve">, </w:t>
      </w:r>
      <w:r w:rsidR="006B227C" w:rsidRPr="00A40EFA">
        <w:rPr>
          <w:lang w:val="en-US"/>
        </w:rPr>
        <w:t xml:space="preserve"> Re2.10</w:t>
      </w:r>
      <w:r>
        <w:rPr>
          <w:lang w:val="en-US"/>
        </w:rPr>
        <w:t xml:space="preserve">, </w:t>
      </w:r>
      <w:r w:rsidR="006B227C" w:rsidRPr="00A40EFA">
        <w:rPr>
          <w:lang w:val="en-US"/>
        </w:rPr>
        <w:t xml:space="preserve"> Re2.11</w:t>
      </w:r>
      <w:r>
        <w:rPr>
          <w:lang w:val="en-US"/>
        </w:rPr>
        <w:t xml:space="preserve">, </w:t>
      </w:r>
      <w:r w:rsidR="006B227C" w:rsidRPr="00A40EFA">
        <w:rPr>
          <w:lang w:val="en-US"/>
        </w:rPr>
        <w:t xml:space="preserve"> Re2.17</w:t>
      </w:r>
      <w:r>
        <w:rPr>
          <w:lang w:val="en-US"/>
        </w:rPr>
        <w:t xml:space="preserve">, </w:t>
      </w:r>
      <w:r w:rsidR="006B227C" w:rsidRPr="00A40EFA">
        <w:rPr>
          <w:lang w:val="en-US"/>
        </w:rPr>
        <w:t xml:space="preserve"> Re2.26</w:t>
      </w:r>
      <w:r>
        <w:rPr>
          <w:lang w:val="en-US"/>
        </w:rPr>
        <w:t xml:space="preserve">. </w:t>
      </w:r>
      <w:r w:rsidR="006B227C" w:rsidRPr="00A40EFA">
        <w:rPr>
          <w:lang w:val="en-US"/>
        </w:rPr>
        <w:t xml:space="preserve"> Re3.5</w:t>
      </w:r>
      <w:r>
        <w:rPr>
          <w:lang w:val="en-US"/>
        </w:rPr>
        <w:t xml:space="preserve">. 12:21. </w:t>
      </w:r>
      <w:r w:rsidR="006B227C" w:rsidRPr="00A40EFA">
        <w:rPr>
          <w:lang w:val="en-US"/>
        </w:rPr>
        <w:t xml:space="preserve"> Re21.7</w:t>
      </w:r>
      <w:r>
        <w:rPr>
          <w:lang w:val="en-US"/>
        </w:rPr>
        <w:t xml:space="preserve">. </w:t>
      </w:r>
      <w:r>
        <w:rPr>
          <w:b/>
          <w:lang w:val="en-US"/>
        </w:rPr>
        <w:t>grounded</w:t>
      </w:r>
      <w:r>
        <w:rPr>
          <w:lang w:val="en-US"/>
        </w:rPr>
        <w:t>. Col +*</w:t>
      </w:r>
      <w:r w:rsidR="006B227C" w:rsidRPr="00A40EFA">
        <w:rPr>
          <w:lang w:val="en-US"/>
        </w:rPr>
        <w:t xml:space="preserve"> Col2.7</w:t>
      </w:r>
      <w:r>
        <w:rPr>
          <w:lang w:val="en-US"/>
        </w:rPr>
        <w:t>. Mt *</w:t>
      </w:r>
      <w:r w:rsidR="006B227C" w:rsidRPr="00A40EFA">
        <w:rPr>
          <w:lang w:val="en-US"/>
        </w:rPr>
        <w:t xml:space="preserve"> Mt7.24</w:t>
      </w:r>
      <w:r>
        <w:rPr>
          <w:lang w:val="en-US"/>
        </w:rPr>
        <w:t xml:space="preserve">, </w:t>
      </w:r>
      <w:r w:rsidR="006B227C" w:rsidRPr="00A40EFA">
        <w:rPr>
          <w:lang w:val="en-US"/>
        </w:rPr>
        <w:t xml:space="preserve"> Mt7.25</w:t>
      </w:r>
      <w:r>
        <w:rPr>
          <w:lang w:val="en-US"/>
        </w:rPr>
        <w:t>. Lk *</w:t>
      </w:r>
      <w:r w:rsidR="006B227C" w:rsidRPr="00A40EFA">
        <w:rPr>
          <w:lang w:val="en-US"/>
        </w:rPr>
        <w:t xml:space="preserve"> Lk6.48</w:t>
      </w:r>
      <w:r>
        <w:rPr>
          <w:lang w:val="en-US"/>
        </w:rPr>
        <w:t xml:space="preserve">. Ep </w:t>
      </w:r>
      <w:r w:rsidR="006B227C" w:rsidRPr="00A40EFA">
        <w:rPr>
          <w:lang w:val="en-US"/>
        </w:rPr>
        <w:t xml:space="preserve"> Eph2.21</w:t>
      </w:r>
      <w:r>
        <w:rPr>
          <w:lang w:val="en-US"/>
        </w:rPr>
        <w:t>. *</w:t>
      </w:r>
      <w:r w:rsidR="006B227C" w:rsidRPr="00A40EFA">
        <w:rPr>
          <w:lang w:val="en-US"/>
        </w:rPr>
        <w:t xml:space="preserve"> Eph3.17</w:t>
      </w:r>
      <w:r>
        <w:rPr>
          <w:lang w:val="en-US"/>
        </w:rPr>
        <w:t>. 4:+*</w:t>
      </w:r>
      <w:r w:rsidR="006B227C" w:rsidRPr="00A40EFA">
        <w:rPr>
          <w:lang w:val="en-US"/>
        </w:rPr>
        <w:t xml:space="preserve"> Eph4.14</w:t>
      </w:r>
      <w:r>
        <w:rPr>
          <w:lang w:val="en-US"/>
        </w:rPr>
        <w:t xml:space="preserve">, </w:t>
      </w:r>
      <w:r w:rsidR="006B227C" w:rsidRPr="00A40EFA">
        <w:rPr>
          <w:lang w:val="en-US"/>
        </w:rPr>
        <w:t xml:space="preserve"> Eph4.16</w:t>
      </w:r>
      <w:r>
        <w:rPr>
          <w:lang w:val="en-US"/>
        </w:rPr>
        <w:t xml:space="preserve">. </w:t>
      </w:r>
      <w:r>
        <w:rPr>
          <w:b/>
          <w:lang w:val="en-US"/>
        </w:rPr>
        <w:t>and settled</w:t>
      </w:r>
      <w:r>
        <w:rPr>
          <w:lang w:val="en-US"/>
        </w:rPr>
        <w:t xml:space="preserve">. 1 Co </w:t>
      </w:r>
      <w:r w:rsidR="006B227C" w:rsidRPr="00A40EFA">
        <w:rPr>
          <w:lang w:val="en-US"/>
        </w:rPr>
        <w:t xml:space="preserve"> 1Co7.37</w:t>
      </w:r>
      <w:r>
        <w:rPr>
          <w:lang w:val="en-US"/>
        </w:rPr>
        <w:t>. +</w:t>
      </w:r>
      <w:r>
        <w:rPr>
          <w:rFonts w:ascii="Segoe UI Symbol" w:hAnsi="Segoe UI Symbol" w:cs="Segoe UI Symbol"/>
          <w:lang w:val="en-US"/>
        </w:rPr>
        <w:t>✓</w:t>
      </w:r>
      <w:r w:rsidR="006B227C" w:rsidRPr="00A40EFA">
        <w:rPr>
          <w:lang w:val="en-US"/>
        </w:rPr>
        <w:t xml:space="preserve"> 1Co15.58</w:t>
      </w:r>
      <w:r>
        <w:rPr>
          <w:lang w:val="en-US"/>
        </w:rPr>
        <w:t xml:space="preserve">. 2 P </w:t>
      </w:r>
      <w:r>
        <w:rPr>
          <w:rFonts w:ascii="Segoe UI Symbol" w:hAnsi="Segoe UI Symbol" w:cs="Segoe UI Symbol"/>
          <w:lang w:val="en-US"/>
        </w:rPr>
        <w:t>✓</w:t>
      </w:r>
      <w:r w:rsidR="006B227C" w:rsidRPr="00A40EFA">
        <w:rPr>
          <w:lang w:val="en-US"/>
        </w:rPr>
        <w:t xml:space="preserve"> 2Pe3.16</w:t>
      </w:r>
      <w:r>
        <w:rPr>
          <w:lang w:val="en-US"/>
        </w:rPr>
        <w:t xml:space="preserve">. </w:t>
      </w:r>
      <w:r>
        <w:rPr>
          <w:b/>
          <w:lang w:val="en-US"/>
        </w:rPr>
        <w:t>not moved away</w:t>
      </w:r>
      <w:r>
        <w:rPr>
          <w:lang w:val="en-US"/>
        </w:rPr>
        <w:t xml:space="preserve">. Jn </w:t>
      </w:r>
      <w:r>
        <w:rPr>
          <w:rFonts w:ascii="Segoe UI Symbol" w:hAnsi="Segoe UI Symbol" w:cs="Segoe UI Symbol"/>
          <w:lang w:val="en-US"/>
        </w:rPr>
        <w:t>✓</w:t>
      </w:r>
      <w:r w:rsidR="006B227C" w:rsidRPr="00A40EFA">
        <w:rPr>
          <w:lang w:val="en-US"/>
        </w:rPr>
        <w:t xml:space="preserve"> Jn10.27</w:t>
      </w:r>
      <w:r>
        <w:rPr>
          <w:lang w:val="en-US"/>
        </w:rPr>
        <w:t xml:space="preserve">, </w:t>
      </w:r>
      <w:r w:rsidR="006B227C" w:rsidRPr="00A40EFA">
        <w:rPr>
          <w:lang w:val="en-US"/>
        </w:rPr>
        <w:t xml:space="preserve"> Jn10.28</w:t>
      </w:r>
      <w:r>
        <w:rPr>
          <w:lang w:val="en-US"/>
        </w:rPr>
        <w:t>. *</w:t>
      </w:r>
      <w:r w:rsidR="006B227C" w:rsidRPr="00A40EFA">
        <w:rPr>
          <w:lang w:val="en-US"/>
        </w:rPr>
        <w:t xml:space="preserve"> Jn15.6</w:t>
      </w:r>
      <w:r>
        <w:rPr>
          <w:lang w:val="en-US"/>
        </w:rPr>
        <w:t>. Ac *</w:t>
      </w:r>
      <w:r w:rsidR="006B227C" w:rsidRPr="00A40EFA">
        <w:rPr>
          <w:lang w:val="en-US"/>
        </w:rPr>
        <w:t xml:space="preserve"> Ac20.24</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xml:space="preserve">. Ga </w:t>
      </w:r>
      <w:r w:rsidR="006B227C" w:rsidRPr="00A40EFA">
        <w:rPr>
          <w:lang w:val="en-US"/>
        </w:rPr>
        <w:t xml:space="preserve"> Ga2.13</w:t>
      </w:r>
      <w:r>
        <w:rPr>
          <w:lang w:val="en-US"/>
        </w:rPr>
        <w:t>. Ep +*</w:t>
      </w:r>
      <w:r w:rsidR="006B227C" w:rsidRPr="00A40EFA">
        <w:rPr>
          <w:lang w:val="en-US"/>
        </w:rPr>
        <w:t xml:space="preserve"> Eph4.14</w:t>
      </w:r>
      <w:r>
        <w:rPr>
          <w:lang w:val="en-US"/>
        </w:rPr>
        <w:t xml:space="preserve">. 1 Th </w:t>
      </w:r>
      <w:r w:rsidR="006B227C" w:rsidRPr="00A40EFA">
        <w:rPr>
          <w:lang w:val="en-US"/>
        </w:rPr>
        <w:t xml:space="preserve"> 1Th3.3</w:t>
      </w:r>
      <w:r>
        <w:rPr>
          <w:lang w:val="en-US"/>
        </w:rPr>
        <w:t xml:space="preserve">. He </w:t>
      </w:r>
      <w:r w:rsidR="006B227C" w:rsidRPr="00A40EFA">
        <w:rPr>
          <w:lang w:val="en-US"/>
        </w:rPr>
        <w:t xml:space="preserve"> Heb10.38</w:t>
      </w:r>
      <w:r>
        <w:rPr>
          <w:lang w:val="en-US"/>
        </w:rPr>
        <w:t xml:space="preserve">. 1 P </w:t>
      </w:r>
      <w:r>
        <w:rPr>
          <w:rFonts w:ascii="Segoe UI Symbol" w:hAnsi="Segoe UI Symbol" w:cs="Segoe UI Symbol"/>
          <w:lang w:val="en-US"/>
        </w:rPr>
        <w:t>✓</w:t>
      </w:r>
      <w:r w:rsidR="006B227C" w:rsidRPr="00A40EFA">
        <w:rPr>
          <w:lang w:val="en-US"/>
        </w:rPr>
        <w:t xml:space="preserve"> 1Pe1.5</w:t>
      </w:r>
      <w:r>
        <w:rPr>
          <w:lang w:val="en-US"/>
        </w:rPr>
        <w:t xml:space="preserve">. 2 P </w:t>
      </w:r>
      <w:r>
        <w:rPr>
          <w:rFonts w:ascii="Segoe UI Symbol" w:hAnsi="Segoe UI Symbol" w:cs="Segoe UI Symbol"/>
          <w:lang w:val="en-US"/>
        </w:rPr>
        <w:t>✓</w:t>
      </w:r>
      <w:r w:rsidR="006B227C" w:rsidRPr="00A40EFA">
        <w:rPr>
          <w:lang w:val="en-US"/>
        </w:rPr>
        <w:t xml:space="preserve"> 2Pe3.17</w:t>
      </w:r>
      <w:r>
        <w:rPr>
          <w:lang w:val="en-US"/>
        </w:rPr>
        <w:t xml:space="preserve">. 1 J </w:t>
      </w:r>
      <w:r>
        <w:rPr>
          <w:rFonts w:ascii="Segoe UI Symbol" w:hAnsi="Segoe UI Symbol" w:cs="Segoe UI Symbol"/>
          <w:lang w:val="en-US"/>
        </w:rPr>
        <w:t>✓</w:t>
      </w:r>
      <w:r w:rsidR="006B227C" w:rsidRPr="00A40EFA">
        <w:rPr>
          <w:lang w:val="en-US"/>
        </w:rPr>
        <w:t xml:space="preserve"> 1Jn2.19</w:t>
      </w:r>
      <w:r>
        <w:rPr>
          <w:lang w:val="en-US"/>
        </w:rPr>
        <w:t xml:space="preserve">. </w:t>
      </w:r>
      <w:r>
        <w:rPr>
          <w:b/>
          <w:lang w:val="en-US"/>
        </w:rPr>
        <w:t>the hope</w:t>
      </w:r>
      <w:r>
        <w:rPr>
          <w:lang w:val="en-US"/>
        </w:rPr>
        <w:t>. ver. +*</w:t>
      </w:r>
      <w:r w:rsidR="006B227C" w:rsidRPr="00A40EFA">
        <w:rPr>
          <w:lang w:val="en-US"/>
        </w:rPr>
        <w:t xml:space="preserve"> Col1.5</w:t>
      </w:r>
      <w:r>
        <w:rPr>
          <w:lang w:val="en-US"/>
        </w:rPr>
        <w:t>. Ro +*</w:t>
      </w:r>
      <w:r w:rsidR="006B227C" w:rsidRPr="00A40EFA">
        <w:rPr>
          <w:lang w:val="en-US"/>
        </w:rPr>
        <w:t xml:space="preserve"> Ro5.5</w:t>
      </w:r>
      <w:r>
        <w:rPr>
          <w:lang w:val="en-US"/>
        </w:rPr>
        <w:t>. +*</w:t>
      </w:r>
      <w:r w:rsidR="006B227C" w:rsidRPr="00A40EFA">
        <w:rPr>
          <w:lang w:val="en-US"/>
        </w:rPr>
        <w:t xml:space="preserve"> Ro15.4</w:t>
      </w:r>
      <w:r>
        <w:rPr>
          <w:lang w:val="en-US"/>
        </w:rPr>
        <w:t>. Ga *</w:t>
      </w:r>
      <w:r w:rsidR="006B227C" w:rsidRPr="00A40EFA">
        <w:rPr>
          <w:lang w:val="en-US"/>
        </w:rPr>
        <w:t xml:space="preserve"> Ga5.5</w:t>
      </w:r>
      <w:r>
        <w:rPr>
          <w:lang w:val="en-US"/>
        </w:rPr>
        <w:t>. Ep *</w:t>
      </w:r>
      <w:r w:rsidR="006B227C" w:rsidRPr="00A40EFA">
        <w:rPr>
          <w:lang w:val="en-US"/>
        </w:rPr>
        <w:t xml:space="preserve"> Eph1.18</w:t>
      </w:r>
      <w:r>
        <w:rPr>
          <w:lang w:val="en-US"/>
        </w:rPr>
        <w:t>. 1 Th *</w:t>
      </w:r>
      <w:r w:rsidR="006B227C" w:rsidRPr="00A40EFA">
        <w:rPr>
          <w:lang w:val="en-US"/>
        </w:rPr>
        <w:t xml:space="preserve"> 1Th5.8</w:t>
      </w:r>
      <w:r>
        <w:rPr>
          <w:lang w:val="en-US"/>
        </w:rPr>
        <w:t>. 2 Th *</w:t>
      </w:r>
      <w:r w:rsidR="006B227C" w:rsidRPr="00A40EFA">
        <w:rPr>
          <w:lang w:val="en-US"/>
        </w:rPr>
        <w:t xml:space="preserve"> 2Th2.16</w:t>
      </w:r>
      <w:r>
        <w:rPr>
          <w:lang w:val="en-US"/>
        </w:rPr>
        <w:t>. Ti *</w:t>
      </w:r>
      <w:r w:rsidR="006B227C" w:rsidRPr="00A40EFA">
        <w:rPr>
          <w:lang w:val="en-US"/>
        </w:rPr>
        <w:t xml:space="preserve"> Tt3.7</w:t>
      </w:r>
      <w:r>
        <w:rPr>
          <w:lang w:val="en-US"/>
        </w:rPr>
        <w:t xml:space="preserve">. He </w:t>
      </w:r>
      <w:r>
        <w:rPr>
          <w:rFonts w:ascii="Segoe UI Symbol" w:hAnsi="Segoe UI Symbol" w:cs="Segoe UI Symbol"/>
          <w:lang w:val="en-US"/>
        </w:rPr>
        <w:t>✓</w:t>
      </w:r>
      <w:r w:rsidR="006B227C" w:rsidRPr="00A40EFA">
        <w:rPr>
          <w:lang w:val="en-US"/>
        </w:rPr>
        <w:t xml:space="preserve"> Heb6.19</w:t>
      </w:r>
      <w:r>
        <w:rPr>
          <w:lang w:val="en-US"/>
        </w:rPr>
        <w:t>. 1 P +*</w:t>
      </w:r>
      <w:r w:rsidR="006B227C" w:rsidRPr="00A40EFA">
        <w:rPr>
          <w:lang w:val="en-US"/>
        </w:rPr>
        <w:t xml:space="preserve"> 1Pe1.3</w:t>
      </w:r>
      <w:r>
        <w:rPr>
          <w:lang w:val="en-US"/>
        </w:rPr>
        <w:t xml:space="preserve">, </w:t>
      </w:r>
      <w:r w:rsidR="006B227C" w:rsidRPr="00A40EFA">
        <w:rPr>
          <w:lang w:val="en-US"/>
        </w:rPr>
        <w:t xml:space="preserve"> 1Pe1.4</w:t>
      </w:r>
      <w:r>
        <w:rPr>
          <w:lang w:val="en-US"/>
        </w:rPr>
        <w:t xml:space="preserve">. 1 J </w:t>
      </w:r>
      <w:r>
        <w:rPr>
          <w:rFonts w:ascii="Segoe UI Symbol" w:hAnsi="Segoe UI Symbol" w:cs="Segoe UI Symbol"/>
          <w:lang w:val="en-US"/>
        </w:rPr>
        <w:t>✓</w:t>
      </w:r>
      <w:r w:rsidR="006B227C" w:rsidRPr="00A40EFA">
        <w:rPr>
          <w:lang w:val="en-US"/>
        </w:rPr>
        <w:t xml:space="preserve"> 1Jn3.1-3</w:t>
      </w:r>
      <w:r>
        <w:rPr>
          <w:lang w:val="en-US"/>
        </w:rPr>
        <w:t xml:space="preserve">. </w:t>
      </w:r>
      <w:r>
        <w:rPr>
          <w:b/>
          <w:lang w:val="en-US"/>
        </w:rPr>
        <w:t>to every</w:t>
      </w:r>
      <w:r>
        <w:rPr>
          <w:lang w:val="en-US"/>
        </w:rPr>
        <w:t>. ver. *</w:t>
      </w:r>
      <w:r w:rsidR="006B227C" w:rsidRPr="00A40EFA">
        <w:rPr>
          <w:lang w:val="en-US"/>
        </w:rPr>
        <w:t xml:space="preserve"> Col1.6</w:t>
      </w:r>
      <w:r>
        <w:rPr>
          <w:lang w:val="en-US"/>
        </w:rPr>
        <w:t>. Mt *</w:t>
      </w:r>
      <w:r w:rsidR="006B227C" w:rsidRPr="00A40EFA">
        <w:rPr>
          <w:lang w:val="en-US"/>
        </w:rPr>
        <w:t xml:space="preserve"> Mt24.14</w:t>
      </w:r>
      <w:r>
        <w:rPr>
          <w:lang w:val="en-US"/>
        </w:rPr>
        <w:t>. Mk *</w:t>
      </w:r>
      <w:r w:rsidR="006B227C" w:rsidRPr="00A40EFA">
        <w:rPr>
          <w:lang w:val="en-US"/>
        </w:rPr>
        <w:t xml:space="preserve"> Mk16.15</w:t>
      </w:r>
      <w:r>
        <w:rPr>
          <w:lang w:val="en-US"/>
        </w:rPr>
        <w:t>. Ro *</w:t>
      </w:r>
      <w:r w:rsidR="006B227C" w:rsidRPr="00A40EFA">
        <w:rPr>
          <w:lang w:val="en-US"/>
        </w:rPr>
        <w:t xml:space="preserve"> Ro10.18</w:t>
      </w:r>
      <w:r>
        <w:rPr>
          <w:lang w:val="en-US"/>
        </w:rPr>
        <w:t xml:space="preserve">. </w:t>
      </w:r>
      <w:r>
        <w:rPr>
          <w:b/>
          <w:lang w:val="en-US"/>
        </w:rPr>
        <w:t>creature</w:t>
      </w:r>
      <w:r>
        <w:rPr>
          <w:lang w:val="en-US"/>
        </w:rPr>
        <w:t xml:space="preserve">. </w:t>
      </w:r>
      <w:r w:rsidR="006B227C" w:rsidRPr="00A40EFA">
        <w:rPr>
          <w:lang w:val="en-US"/>
        </w:rPr>
        <w:t xml:space="preserve">  f171:171E</w:t>
      </w:r>
      <w:r>
        <w:rPr>
          <w:lang w:val="en-US"/>
        </w:rPr>
        <w:t>, Mk +</w:t>
      </w:r>
      <w:r w:rsidR="006B227C" w:rsidRPr="00A40EFA">
        <w:rPr>
          <w:lang w:val="en-US"/>
        </w:rPr>
        <w:t xml:space="preserve"> Mk16.15</w:t>
      </w:r>
      <w:r>
        <w:rPr>
          <w:lang w:val="en-US"/>
        </w:rPr>
        <w:t xml:space="preserve">. </w:t>
      </w:r>
      <w:r>
        <w:rPr>
          <w:b/>
          <w:lang w:val="en-US"/>
        </w:rPr>
        <w:t>under</w:t>
      </w:r>
      <w:r>
        <w:rPr>
          <w:lang w:val="en-US"/>
        </w:rPr>
        <w:t>. Dt *</w:t>
      </w:r>
      <w:r w:rsidR="006B227C" w:rsidRPr="00A40EFA">
        <w:rPr>
          <w:lang w:val="en-US"/>
        </w:rPr>
        <w:t xml:space="preserve"> Dt2.25</w:t>
      </w:r>
      <w:r>
        <w:rPr>
          <w:lang w:val="en-US"/>
        </w:rPr>
        <w:t>. *</w:t>
      </w:r>
      <w:r w:rsidR="006B227C" w:rsidRPr="00A40EFA">
        <w:rPr>
          <w:lang w:val="en-US"/>
        </w:rPr>
        <w:t xml:space="preserve"> Dt4.19</w:t>
      </w:r>
      <w:r>
        <w:rPr>
          <w:lang w:val="en-US"/>
        </w:rPr>
        <w:t xml:space="preserve">. La </w:t>
      </w:r>
      <w:r w:rsidR="006B227C" w:rsidRPr="00A40EFA">
        <w:rPr>
          <w:lang w:val="en-US"/>
        </w:rPr>
        <w:t xml:space="preserve"> La3.66</w:t>
      </w:r>
      <w:r>
        <w:rPr>
          <w:lang w:val="en-US"/>
        </w:rPr>
        <w:t>. Ac *</w:t>
      </w:r>
      <w:r w:rsidR="006B227C" w:rsidRPr="00A40EFA">
        <w:rPr>
          <w:lang w:val="en-US"/>
        </w:rPr>
        <w:t xml:space="preserve"> Ac2.5</w:t>
      </w:r>
      <w:r>
        <w:rPr>
          <w:lang w:val="en-US"/>
        </w:rPr>
        <w:t xml:space="preserve">. </w:t>
      </w:r>
      <w:r>
        <w:rPr>
          <w:rFonts w:ascii="Segoe UI Symbol" w:hAnsi="Segoe UI Symbol" w:cs="Segoe UI Symbol"/>
          <w:lang w:val="en-US"/>
        </w:rPr>
        <w:t>✓</w:t>
      </w:r>
      <w:r w:rsidR="006B227C" w:rsidRPr="00A40EFA">
        <w:rPr>
          <w:lang w:val="en-US"/>
        </w:rPr>
        <w:t xml:space="preserve"> Ac4.12</w:t>
      </w:r>
      <w:r>
        <w:rPr>
          <w:lang w:val="en-US"/>
        </w:rPr>
        <w:t xml:space="preserve">. </w:t>
      </w:r>
      <w:r>
        <w:rPr>
          <w:b/>
          <w:lang w:val="en-US"/>
        </w:rPr>
        <w:t>whereof</w:t>
      </w:r>
      <w:r>
        <w:rPr>
          <w:lang w:val="en-US"/>
        </w:rPr>
        <w:t>. ver. *</w:t>
      </w:r>
      <w:r w:rsidR="006B227C" w:rsidRPr="00A40EFA">
        <w:rPr>
          <w:lang w:val="en-US"/>
        </w:rPr>
        <w:t xml:space="preserve"> Col1.25</w:t>
      </w:r>
      <w:r>
        <w:rPr>
          <w:lang w:val="en-US"/>
        </w:rPr>
        <w:t xml:space="preserve">. Ac </w:t>
      </w:r>
      <w:r w:rsidR="006B227C" w:rsidRPr="00A40EFA">
        <w:rPr>
          <w:lang w:val="en-US"/>
        </w:rPr>
        <w:t xml:space="preserve"> Ac1.17</w:t>
      </w:r>
      <w:r>
        <w:rPr>
          <w:lang w:val="en-US"/>
        </w:rPr>
        <w:t xml:space="preserve">, </w:t>
      </w:r>
      <w:r w:rsidR="006B227C" w:rsidRPr="00A40EFA">
        <w:rPr>
          <w:lang w:val="en-US"/>
        </w:rPr>
        <w:t xml:space="preserve"> Ac1.25</w:t>
      </w:r>
      <w:r>
        <w:rPr>
          <w:lang w:val="en-US"/>
        </w:rPr>
        <w:t>. *</w:t>
      </w:r>
      <w:r w:rsidR="006B227C" w:rsidRPr="00A40EFA">
        <w:rPr>
          <w:lang w:val="en-US"/>
        </w:rPr>
        <w:t xml:space="preserve"> Ac26.16</w:t>
      </w:r>
      <w:r>
        <w:rPr>
          <w:lang w:val="en-US"/>
        </w:rPr>
        <w:t>. Ro *</w:t>
      </w:r>
      <w:r w:rsidR="006B227C" w:rsidRPr="00A40EFA">
        <w:rPr>
          <w:lang w:val="en-US"/>
        </w:rPr>
        <w:t xml:space="preserve"> Ro15.16</w:t>
      </w:r>
      <w:r>
        <w:rPr>
          <w:lang w:val="en-US"/>
        </w:rPr>
        <w:t xml:space="preserve">. 1 Co </w:t>
      </w:r>
      <w:r w:rsidR="006B227C" w:rsidRPr="00A40EFA">
        <w:rPr>
          <w:lang w:val="en-US"/>
        </w:rPr>
        <w:t xml:space="preserve"> 1Co4.1-3</w:t>
      </w:r>
      <w:r>
        <w:rPr>
          <w:lang w:val="en-US"/>
        </w:rPr>
        <w:t>. 2 Co +*</w:t>
      </w:r>
      <w:r w:rsidR="006B227C" w:rsidRPr="00A40EFA">
        <w:rPr>
          <w:lang w:val="en-US"/>
        </w:rPr>
        <w:t xml:space="preserve"> 2Co3.6</w:t>
      </w:r>
      <w:r>
        <w:rPr>
          <w:lang w:val="en-US"/>
        </w:rPr>
        <w:t xml:space="preserve">. </w:t>
      </w:r>
      <w:r w:rsidR="006B227C" w:rsidRPr="00A40EFA">
        <w:rPr>
          <w:lang w:val="en-US"/>
        </w:rPr>
        <w:t xml:space="preserve"> 2Co4.1</w:t>
      </w:r>
      <w:r>
        <w:rPr>
          <w:lang w:val="en-US"/>
        </w:rPr>
        <w:t>. *</w:t>
      </w:r>
      <w:r w:rsidR="006B227C" w:rsidRPr="00A40EFA">
        <w:rPr>
          <w:lang w:val="en-US"/>
        </w:rPr>
        <w:t xml:space="preserve"> 2Co5.18-20</w:t>
      </w:r>
      <w:r>
        <w:rPr>
          <w:lang w:val="en-US"/>
        </w:rPr>
        <w:t>. *</w:t>
      </w:r>
      <w:r w:rsidR="006B227C" w:rsidRPr="00A40EFA">
        <w:rPr>
          <w:lang w:val="en-US"/>
        </w:rPr>
        <w:t xml:space="preserve"> 2Co6.1</w:t>
      </w:r>
      <w:r>
        <w:rPr>
          <w:lang w:val="en-US"/>
        </w:rPr>
        <w:t>. *</w:t>
      </w:r>
      <w:r w:rsidR="006B227C" w:rsidRPr="00A40EFA">
        <w:rPr>
          <w:lang w:val="en-US"/>
        </w:rPr>
        <w:t xml:space="preserve"> 2Co11.23</w:t>
      </w:r>
      <w:r>
        <w:rPr>
          <w:lang w:val="en-US"/>
        </w:rPr>
        <w:t>. Ep *</w:t>
      </w:r>
      <w:r w:rsidR="006B227C" w:rsidRPr="00A40EFA">
        <w:rPr>
          <w:lang w:val="en-US"/>
        </w:rPr>
        <w:t xml:space="preserve"> Eph3.7</w:t>
      </w:r>
      <w:r>
        <w:rPr>
          <w:lang w:val="en-US"/>
        </w:rPr>
        <w:t xml:space="preserve">, </w:t>
      </w:r>
      <w:r w:rsidR="006B227C" w:rsidRPr="00A40EFA">
        <w:rPr>
          <w:lang w:val="en-US"/>
        </w:rPr>
        <w:t xml:space="preserve"> Eph3.8</w:t>
      </w:r>
      <w:r>
        <w:rPr>
          <w:lang w:val="en-US"/>
        </w:rPr>
        <w:t>. 1 Ti *</w:t>
      </w:r>
      <w:r w:rsidR="006B227C" w:rsidRPr="00A40EFA">
        <w:rPr>
          <w:lang w:val="en-US"/>
        </w:rPr>
        <w:t xml:space="preserve"> 1Ti1.12</w:t>
      </w:r>
      <w:r>
        <w:rPr>
          <w:lang w:val="en-US"/>
        </w:rPr>
        <w:t>. *</w:t>
      </w:r>
      <w:r w:rsidR="006B227C" w:rsidRPr="00A40EFA">
        <w:rPr>
          <w:lang w:val="en-US"/>
        </w:rPr>
        <w:t xml:space="preserve"> 1Ti2.7</w:t>
      </w:r>
      <w:r>
        <w:rPr>
          <w:lang w:val="en-US"/>
        </w:rPr>
        <w:t xml:space="preserve">. </w:t>
      </w:r>
      <w:r w:rsidRPr="00A40EFA">
        <w:t>2 Ti *</w:t>
      </w:r>
      <w:r w:rsidR="006B227C">
        <w:t xml:space="preserve"> 2Ti1.11</w:t>
      </w:r>
      <w:r w:rsidRPr="00A40EFA">
        <w:t xml:space="preserve">, </w:t>
      </w:r>
      <w:r w:rsidR="006B227C">
        <w:t xml:space="preserve"> 2Ti1.12</w:t>
      </w:r>
      <w:r w:rsidRPr="00A40EFA">
        <w:t>. *</w:t>
      </w:r>
      <w:r w:rsidR="006B227C">
        <w:t xml:space="preserve"> 2Ti4.5</w:t>
      </w:r>
      <w:r w:rsidRPr="00A40EFA">
        <w:t xml:space="preserve">, </w:t>
      </w:r>
      <w:r w:rsidR="006B227C">
        <w:t xml:space="preserve"> 2Ti4.6</w:t>
      </w:r>
      <w:r w:rsidRPr="00A40EFA">
        <w:t xml:space="preserve">. </w:t>
      </w:r>
      <w:r w:rsidRPr="00A40EFA">
        <w:rPr>
          <w:b/>
        </w:rPr>
        <w:t>a minister</w:t>
      </w:r>
      <w:r w:rsidRPr="00A40EFA">
        <w:t>. 1 Co +</w:t>
      </w:r>
      <w:r w:rsidR="006B227C">
        <w:t xml:space="preserve"> 1Co3.5</w:t>
      </w:r>
      <w:r w:rsidRPr="00A40EFA">
        <w:t xml:space="preserve">. </w:t>
      </w:r>
    </w:p>
    <w:p w:rsidR="003E23E9" w:rsidRPr="00A40EFA" w:rsidRDefault="003E23E9" w:rsidP="00710603">
      <w:pPr>
        <w:ind w:firstLine="360"/>
        <w:jc w:val="both"/>
        <w:rPr>
          <w:lang w:val="en-US"/>
        </w:rPr>
      </w:pPr>
      <w:r w:rsidRPr="00A40EFA">
        <w:t xml:space="preserve">24. </w:t>
      </w:r>
      <w:r w:rsidRPr="00A40EFA">
        <w:rPr>
          <w:b/>
        </w:rPr>
        <w:t>rejoice</w:t>
      </w:r>
      <w:r w:rsidRPr="00A40EFA">
        <w:t xml:space="preserve">. ver. </w:t>
      </w:r>
      <w:r w:rsidR="006B227C">
        <w:t xml:space="preserve"> </w:t>
      </w:r>
      <w:r w:rsidR="006B227C" w:rsidRPr="00A40EFA">
        <w:rPr>
          <w:lang w:val="en-US"/>
        </w:rPr>
        <w:t>Col1.11</w:t>
      </w:r>
      <w:r>
        <w:rPr>
          <w:lang w:val="en-US"/>
        </w:rPr>
        <w:t>. Mt +*</w:t>
      </w:r>
      <w:r w:rsidR="006B227C" w:rsidRPr="00A40EFA">
        <w:rPr>
          <w:lang w:val="en-US"/>
        </w:rPr>
        <w:t xml:space="preserve"> Mt5.11</w:t>
      </w:r>
      <w:r>
        <w:rPr>
          <w:lang w:val="en-US"/>
        </w:rPr>
        <w:t xml:space="preserve">, </w:t>
      </w:r>
      <w:r w:rsidR="006B227C" w:rsidRPr="00A40EFA">
        <w:rPr>
          <w:lang w:val="en-US"/>
        </w:rPr>
        <w:t xml:space="preserve"> Mt5.12</w:t>
      </w:r>
      <w:r>
        <w:rPr>
          <w:lang w:val="en-US"/>
        </w:rPr>
        <w:t>. Ac *</w:t>
      </w:r>
      <w:r w:rsidR="006B227C" w:rsidRPr="00A40EFA">
        <w:rPr>
          <w:lang w:val="en-US"/>
        </w:rPr>
        <w:t xml:space="preserve"> Ac5.41</w:t>
      </w:r>
      <w:r>
        <w:rPr>
          <w:lang w:val="en-US"/>
        </w:rPr>
        <w:t>. Ro *</w:t>
      </w:r>
      <w:r w:rsidR="006B227C" w:rsidRPr="00A40EFA">
        <w:rPr>
          <w:lang w:val="en-US"/>
        </w:rPr>
        <w:t xml:space="preserve"> Ro5.3</w:t>
      </w:r>
      <w:r>
        <w:rPr>
          <w:lang w:val="en-US"/>
        </w:rPr>
        <w:t>. 2 Co +</w:t>
      </w:r>
      <w:r w:rsidR="006B227C" w:rsidRPr="00A40EFA">
        <w:rPr>
          <w:lang w:val="en-US"/>
        </w:rPr>
        <w:t xml:space="preserve"> 2Co7.4</w:t>
      </w:r>
      <w:r>
        <w:rPr>
          <w:lang w:val="en-US"/>
        </w:rPr>
        <w:t>. Ep 3:+</w:t>
      </w:r>
      <w:r w:rsidR="006B227C" w:rsidRPr="00A40EFA">
        <w:rPr>
          <w:lang w:val="en-US"/>
        </w:rPr>
        <w:t xml:space="preserve"> Eph3.1</w:t>
      </w:r>
      <w:r>
        <w:rPr>
          <w:lang w:val="en-US"/>
        </w:rPr>
        <w:t xml:space="preserve">, </w:t>
      </w:r>
      <w:r w:rsidR="006B227C" w:rsidRPr="00A40EFA">
        <w:rPr>
          <w:lang w:val="en-US"/>
        </w:rPr>
        <w:t xml:space="preserve"> Eph3.13</w:t>
      </w:r>
      <w:r>
        <w:rPr>
          <w:lang w:val="en-US"/>
        </w:rPr>
        <w:t xml:space="preserve">. Ph </w:t>
      </w:r>
      <w:r w:rsidR="006B227C" w:rsidRPr="00A40EFA">
        <w:rPr>
          <w:lang w:val="en-US"/>
        </w:rPr>
        <w:t xml:space="preserve"> Php2.17</w:t>
      </w:r>
      <w:r>
        <w:rPr>
          <w:lang w:val="en-US"/>
        </w:rPr>
        <w:t xml:space="preserve">, </w:t>
      </w:r>
      <w:r w:rsidR="006B227C" w:rsidRPr="00A40EFA">
        <w:rPr>
          <w:lang w:val="en-US"/>
        </w:rPr>
        <w:t xml:space="preserve"> Php2.18</w:t>
      </w:r>
      <w:r>
        <w:rPr>
          <w:lang w:val="en-US"/>
        </w:rPr>
        <w:t>. Ja *</w:t>
      </w:r>
      <w:r w:rsidR="006B227C" w:rsidRPr="00A40EFA">
        <w:rPr>
          <w:lang w:val="en-US"/>
        </w:rPr>
        <w:t xml:space="preserve"> Jas1.2</w:t>
      </w:r>
      <w:r>
        <w:rPr>
          <w:lang w:val="en-US"/>
        </w:rPr>
        <w:t xml:space="preserve">. </w:t>
      </w:r>
      <w:r>
        <w:rPr>
          <w:b/>
          <w:lang w:val="en-US"/>
        </w:rPr>
        <w:t>fill up</w:t>
      </w:r>
      <w:r>
        <w:rPr>
          <w:lang w:val="en-US"/>
        </w:rPr>
        <w:t>. 2 Co *</w:t>
      </w:r>
      <w:r w:rsidR="006B227C" w:rsidRPr="00A40EFA">
        <w:rPr>
          <w:lang w:val="en-US"/>
        </w:rPr>
        <w:t xml:space="preserve"> 2Co1.5-8</w:t>
      </w:r>
      <w:r>
        <w:rPr>
          <w:lang w:val="en-US"/>
        </w:rPr>
        <w:t>. *</w:t>
      </w:r>
      <w:r w:rsidR="006B227C" w:rsidRPr="00A40EFA">
        <w:rPr>
          <w:lang w:val="en-US"/>
        </w:rPr>
        <w:t xml:space="preserve"> 2Co4.8-12</w:t>
      </w:r>
      <w:r>
        <w:rPr>
          <w:lang w:val="en-US"/>
        </w:rPr>
        <w:t xml:space="preserve">. </w:t>
      </w:r>
      <w:r w:rsidR="006B227C" w:rsidRPr="00A40EFA">
        <w:rPr>
          <w:lang w:val="en-US"/>
        </w:rPr>
        <w:t xml:space="preserve"> 2Co11.23-27</w:t>
      </w:r>
      <w:r>
        <w:rPr>
          <w:lang w:val="en-US"/>
        </w:rPr>
        <w:t>. Ph *</w:t>
      </w:r>
      <w:r w:rsidR="006B227C" w:rsidRPr="00A40EFA">
        <w:rPr>
          <w:lang w:val="en-US"/>
        </w:rPr>
        <w:t xml:space="preserve"> Php3.10</w:t>
      </w:r>
      <w:r>
        <w:rPr>
          <w:lang w:val="en-US"/>
        </w:rPr>
        <w:t xml:space="preserve">. 2 Ti </w:t>
      </w:r>
      <w:r w:rsidR="006B227C" w:rsidRPr="00A40EFA">
        <w:rPr>
          <w:lang w:val="en-US"/>
        </w:rPr>
        <w:t xml:space="preserve"> 2Ti1.8</w:t>
      </w:r>
      <w:r>
        <w:rPr>
          <w:lang w:val="en-US"/>
        </w:rPr>
        <w:t xml:space="preserve">. </w:t>
      </w:r>
      <w:r w:rsidR="006B227C" w:rsidRPr="00A40EFA">
        <w:rPr>
          <w:lang w:val="en-US"/>
        </w:rPr>
        <w:t xml:space="preserve"> 2Ti2.9</w:t>
      </w:r>
      <w:r>
        <w:rPr>
          <w:lang w:val="en-US"/>
        </w:rPr>
        <w:t xml:space="preserve">, </w:t>
      </w:r>
      <w:r w:rsidR="006B227C" w:rsidRPr="00A40EFA">
        <w:rPr>
          <w:lang w:val="en-US"/>
        </w:rPr>
        <w:t xml:space="preserve"> 2Ti2.10</w:t>
      </w:r>
      <w:r>
        <w:rPr>
          <w:lang w:val="en-US"/>
        </w:rPr>
        <w:t xml:space="preserve">. </w:t>
      </w:r>
      <w:r>
        <w:rPr>
          <w:b/>
          <w:lang w:val="en-US"/>
        </w:rPr>
        <w:t>afflictions of</w:t>
      </w:r>
      <w:r>
        <w:rPr>
          <w:lang w:val="en-US"/>
        </w:rPr>
        <w:t xml:space="preserve">. </w:t>
      </w:r>
      <w:r w:rsidR="006B227C" w:rsidRPr="00A40EFA">
        <w:rPr>
          <w:lang w:val="en-US"/>
        </w:rPr>
        <w:t xml:space="preserve">  f181:181E</w:t>
      </w:r>
      <w:r>
        <w:rPr>
          <w:lang w:val="en-US"/>
        </w:rPr>
        <w:t>, Ge +</w:t>
      </w:r>
      <w:r w:rsidR="006B227C" w:rsidRPr="00A40EFA">
        <w:rPr>
          <w:lang w:val="en-US"/>
        </w:rPr>
        <w:t xml:space="preserve"> Ge3.24</w:t>
      </w:r>
      <w:r>
        <w:rPr>
          <w:lang w:val="en-US"/>
        </w:rPr>
        <w:t xml:space="preserve">. Lk </w:t>
      </w:r>
      <w:r w:rsidR="006B227C" w:rsidRPr="00A40EFA">
        <w:rPr>
          <w:lang w:val="en-US"/>
        </w:rPr>
        <w:t xml:space="preserve"> Lk9.23</w:t>
      </w:r>
      <w:r>
        <w:rPr>
          <w:lang w:val="en-US"/>
        </w:rPr>
        <w:t>. 2 Co +</w:t>
      </w:r>
      <w:r w:rsidR="006B227C" w:rsidRPr="00A40EFA">
        <w:rPr>
          <w:lang w:val="en-US"/>
        </w:rPr>
        <w:t xml:space="preserve"> 2Co1.5</w:t>
      </w:r>
      <w:r>
        <w:rPr>
          <w:lang w:val="en-US"/>
        </w:rPr>
        <w:t xml:space="preserve">, </w:t>
      </w:r>
      <w:r w:rsidR="006B227C" w:rsidRPr="00A40EFA">
        <w:rPr>
          <w:lang w:val="en-US"/>
        </w:rPr>
        <w:t xml:space="preserve"> 2Co1.6</w:t>
      </w:r>
      <w:r>
        <w:rPr>
          <w:lang w:val="en-US"/>
        </w:rPr>
        <w:t xml:space="preserve">. 1 P </w:t>
      </w:r>
      <w:r w:rsidR="006B227C" w:rsidRPr="00A40EFA">
        <w:rPr>
          <w:lang w:val="en-US"/>
        </w:rPr>
        <w:t xml:space="preserve"> 1Pe4.13</w:t>
      </w:r>
      <w:r>
        <w:rPr>
          <w:lang w:val="en-US"/>
        </w:rPr>
        <w:t xml:space="preserve">. </w:t>
      </w:r>
      <w:r>
        <w:rPr>
          <w:b/>
          <w:lang w:val="en-US"/>
        </w:rPr>
        <w:t>Christ</w:t>
      </w:r>
      <w:r>
        <w:rPr>
          <w:lang w:val="en-US"/>
        </w:rPr>
        <w:t xml:space="preserve">. </w:t>
      </w:r>
      <w:r w:rsidR="006B227C" w:rsidRPr="00A40EFA">
        <w:rPr>
          <w:lang w:val="en-US"/>
        </w:rPr>
        <w:t xml:space="preserve">  f121:121K</w:t>
      </w:r>
      <w:r>
        <w:rPr>
          <w:lang w:val="en-US"/>
        </w:rPr>
        <w:t>, Ac +</w:t>
      </w:r>
      <w:r w:rsidR="006B227C" w:rsidRPr="00A40EFA">
        <w:rPr>
          <w:lang w:val="en-US"/>
        </w:rPr>
        <w:t xml:space="preserve"> Ac9.4</w:t>
      </w:r>
      <w:r>
        <w:rPr>
          <w:lang w:val="en-US"/>
        </w:rPr>
        <w:t xml:space="preserve">. </w:t>
      </w:r>
      <w:r>
        <w:rPr>
          <w:b/>
          <w:lang w:val="en-US"/>
        </w:rPr>
        <w:t>for</w:t>
      </w:r>
      <w:r>
        <w:rPr>
          <w:lang w:val="en-US"/>
        </w:rPr>
        <w:t xml:space="preserve">. See on ver. </w:t>
      </w:r>
      <w:r w:rsidR="006B227C" w:rsidRPr="00A40EFA">
        <w:rPr>
          <w:lang w:val="en-US"/>
        </w:rPr>
        <w:t xml:space="preserve"> Col1.18</w:t>
      </w:r>
      <w:r>
        <w:rPr>
          <w:lang w:val="en-US"/>
        </w:rPr>
        <w:t xml:space="preserve">. Ep </w:t>
      </w:r>
      <w:r w:rsidR="006B227C" w:rsidRPr="00A40EFA">
        <w:rPr>
          <w:lang w:val="en-US"/>
        </w:rPr>
        <w:t xml:space="preserve"> Eph1.23</w:t>
      </w:r>
      <w:r>
        <w:rPr>
          <w:lang w:val="en-US"/>
        </w:rPr>
        <w:t xml:space="preserve">. </w:t>
      </w:r>
      <w:r w:rsidR="006B227C" w:rsidRPr="00A40EFA">
        <w:rPr>
          <w:lang w:val="en-US"/>
        </w:rPr>
        <w:t xml:space="preserve"> Eph4.12</w:t>
      </w:r>
      <w:r>
        <w:rPr>
          <w:lang w:val="en-US"/>
        </w:rPr>
        <w:t xml:space="preserve">. </w:t>
      </w:r>
      <w:r>
        <w:rPr>
          <w:b/>
          <w:lang w:val="en-US"/>
        </w:rPr>
        <w:t>the church</w:t>
      </w:r>
      <w:r>
        <w:rPr>
          <w:lang w:val="en-US"/>
        </w:rPr>
        <w:t xml:space="preserve">. ver. </w:t>
      </w:r>
      <w:r w:rsidR="006B227C" w:rsidRPr="00A40EFA">
        <w:rPr>
          <w:lang w:val="en-US"/>
        </w:rPr>
        <w:t xml:space="preserve"> Col1.18</w:t>
      </w:r>
      <w:r>
        <w:rPr>
          <w:lang w:val="en-US"/>
        </w:rPr>
        <w:t>. Ep +</w:t>
      </w:r>
      <w:r w:rsidR="006B227C" w:rsidRPr="00A40EFA">
        <w:rPr>
          <w:lang w:val="en-US"/>
        </w:rPr>
        <w:t xml:space="preserve"> Eph1.23</w:t>
      </w:r>
      <w:r>
        <w:rPr>
          <w:lang w:val="en-US"/>
        </w:rPr>
        <w:t xml:space="preserve">. </w:t>
      </w:r>
    </w:p>
    <w:p w:rsidR="003E23E9" w:rsidRPr="00A40EFA" w:rsidRDefault="003E23E9" w:rsidP="00710603">
      <w:pPr>
        <w:ind w:firstLine="360"/>
        <w:jc w:val="both"/>
        <w:rPr>
          <w:lang w:val="en-US"/>
        </w:rPr>
      </w:pPr>
      <w:r>
        <w:rPr>
          <w:lang w:val="en-US"/>
        </w:rPr>
        <w:t xml:space="preserve">25. </w:t>
      </w:r>
      <w:r>
        <w:rPr>
          <w:b/>
          <w:lang w:val="en-US"/>
        </w:rPr>
        <w:t>I am</w:t>
      </w:r>
      <w:r>
        <w:rPr>
          <w:lang w:val="en-US"/>
        </w:rPr>
        <w:t>. ver. +*</w:t>
      </w:r>
      <w:r w:rsidR="006B227C" w:rsidRPr="00A40EFA">
        <w:rPr>
          <w:lang w:val="en-US"/>
        </w:rPr>
        <w:t xml:space="preserve"> Col1.23</w:t>
      </w:r>
      <w:r>
        <w:rPr>
          <w:lang w:val="en-US"/>
        </w:rPr>
        <w:t xml:space="preserve">. 1 Th </w:t>
      </w:r>
      <w:r w:rsidR="006B227C" w:rsidRPr="00A40EFA">
        <w:rPr>
          <w:lang w:val="en-US"/>
        </w:rPr>
        <w:t xml:space="preserve"> 1Th3.2</w:t>
      </w:r>
      <w:r>
        <w:rPr>
          <w:lang w:val="en-US"/>
        </w:rPr>
        <w:t>. 1 Ti *</w:t>
      </w:r>
      <w:r w:rsidR="006B227C" w:rsidRPr="00A40EFA">
        <w:rPr>
          <w:lang w:val="en-US"/>
        </w:rPr>
        <w:t xml:space="preserve"> 1Ti4.6</w:t>
      </w:r>
      <w:r>
        <w:rPr>
          <w:lang w:val="en-US"/>
        </w:rPr>
        <w:t xml:space="preserve">. </w:t>
      </w:r>
      <w:r>
        <w:rPr>
          <w:b/>
          <w:lang w:val="en-US"/>
        </w:rPr>
        <w:t>according</w:t>
      </w:r>
      <w:r>
        <w:rPr>
          <w:lang w:val="en-US"/>
        </w:rPr>
        <w:t xml:space="preserve">. Ro </w:t>
      </w:r>
      <w:r w:rsidR="006B227C" w:rsidRPr="00A40EFA">
        <w:rPr>
          <w:lang w:val="en-US"/>
        </w:rPr>
        <w:t xml:space="preserve"> Ro15.15-18</w:t>
      </w:r>
      <w:r>
        <w:rPr>
          <w:lang w:val="en-US"/>
        </w:rPr>
        <w:t>. 1 Co *</w:t>
      </w:r>
      <w:r w:rsidR="006B227C" w:rsidRPr="00A40EFA">
        <w:rPr>
          <w:lang w:val="en-US"/>
        </w:rPr>
        <w:t xml:space="preserve"> 1Co9.17</w:t>
      </w:r>
      <w:r>
        <w:rPr>
          <w:lang w:val="en-US"/>
        </w:rPr>
        <w:t xml:space="preserve">. Ga </w:t>
      </w:r>
      <w:r w:rsidR="006B227C" w:rsidRPr="00A40EFA">
        <w:rPr>
          <w:lang w:val="en-US"/>
        </w:rPr>
        <w:t xml:space="preserve"> Ga2.7</w:t>
      </w:r>
      <w:r>
        <w:rPr>
          <w:lang w:val="en-US"/>
        </w:rPr>
        <w:t xml:space="preserve">, </w:t>
      </w:r>
      <w:r w:rsidR="006B227C" w:rsidRPr="00A40EFA">
        <w:rPr>
          <w:lang w:val="en-US"/>
        </w:rPr>
        <w:t xml:space="preserve"> Ga2.8</w:t>
      </w:r>
      <w:r>
        <w:rPr>
          <w:lang w:val="en-US"/>
        </w:rPr>
        <w:t>. Ep *3:+</w:t>
      </w:r>
      <w:r w:rsidR="006B227C" w:rsidRPr="00A40EFA">
        <w:rPr>
          <w:lang w:val="en-US"/>
        </w:rPr>
        <w:t xml:space="preserve"> Eph3.2</w:t>
      </w:r>
      <w:r>
        <w:rPr>
          <w:lang w:val="en-US"/>
        </w:rPr>
        <w:t xml:space="preserve">, </w:t>
      </w:r>
      <w:r w:rsidR="006B227C" w:rsidRPr="00A40EFA">
        <w:rPr>
          <w:lang w:val="en-US"/>
        </w:rPr>
        <w:t xml:space="preserve"> Eph3.9</w:t>
      </w:r>
      <w:r>
        <w:rPr>
          <w:lang w:val="en-US"/>
        </w:rPr>
        <w:t xml:space="preserve">. </w:t>
      </w:r>
      <w:r>
        <w:rPr>
          <w:b/>
          <w:lang w:val="en-US"/>
        </w:rPr>
        <w:t>to fulfill</w:t>
      </w:r>
      <w:r>
        <w:rPr>
          <w:lang w:val="en-US"/>
        </w:rPr>
        <w:t xml:space="preserve">. </w:t>
      </w:r>
      <w:r>
        <w:rPr>
          <w:i/>
          <w:lang w:val="en-US"/>
        </w:rPr>
        <w:t>or</w:t>
      </w:r>
      <w:r>
        <w:rPr>
          <w:lang w:val="en-US"/>
        </w:rPr>
        <w:t>, fully to preach. Ro *</w:t>
      </w:r>
      <w:r w:rsidR="006B227C" w:rsidRPr="00A40EFA">
        <w:rPr>
          <w:lang w:val="en-US"/>
        </w:rPr>
        <w:t xml:space="preserve"> Ro15.19</w:t>
      </w:r>
      <w:r>
        <w:rPr>
          <w:lang w:val="en-US"/>
        </w:rPr>
        <w:t xml:space="preserve">. 2 Ti </w:t>
      </w:r>
      <w:r>
        <w:rPr>
          <w:rFonts w:ascii="Segoe UI Symbol" w:hAnsi="Segoe UI Symbol" w:cs="Segoe UI Symbol"/>
          <w:lang w:val="en-US"/>
        </w:rPr>
        <w:t>✓</w:t>
      </w:r>
      <w:r w:rsidR="006B227C" w:rsidRPr="00A40EFA">
        <w:rPr>
          <w:lang w:val="en-US"/>
        </w:rPr>
        <w:t xml:space="preserve"> 2Ti4.2-5</w:t>
      </w:r>
      <w:r>
        <w:rPr>
          <w:lang w:val="en-US"/>
        </w:rPr>
        <w:t xml:space="preserve">. </w:t>
      </w:r>
      <w:r>
        <w:rPr>
          <w:b/>
          <w:lang w:val="en-US"/>
        </w:rPr>
        <w:t>the word</w:t>
      </w:r>
      <w:r>
        <w:rPr>
          <w:lang w:val="en-US"/>
        </w:rPr>
        <w:t>. Ro +</w:t>
      </w:r>
      <w:r w:rsidR="006B227C" w:rsidRPr="00A40EFA">
        <w:rPr>
          <w:lang w:val="en-US"/>
        </w:rPr>
        <w:t xml:space="preserve"> Ro9.6</w:t>
      </w:r>
      <w:r>
        <w:rPr>
          <w:lang w:val="en-US"/>
        </w:rPr>
        <w:t xml:space="preserve">. </w:t>
      </w:r>
    </w:p>
    <w:p w:rsidR="003E23E9" w:rsidRPr="00A40EFA" w:rsidRDefault="003E23E9" w:rsidP="00710603">
      <w:pPr>
        <w:ind w:firstLine="360"/>
        <w:jc w:val="both"/>
        <w:rPr>
          <w:lang w:val="en-US"/>
        </w:rPr>
      </w:pPr>
      <w:r>
        <w:rPr>
          <w:lang w:val="en-US"/>
        </w:rPr>
        <w:t xml:space="preserve">26. </w:t>
      </w:r>
      <w:r>
        <w:rPr>
          <w:b/>
          <w:lang w:val="en-US"/>
        </w:rPr>
        <w:t>the mystery</w:t>
      </w:r>
      <w:r>
        <w:rPr>
          <w:lang w:val="en-US"/>
        </w:rPr>
        <w:t xml:space="preserve">. lit. the word concerning the mystery. </w:t>
      </w:r>
      <w:r w:rsidR="006B227C" w:rsidRPr="00A40EFA">
        <w:rPr>
          <w:lang w:val="en-US"/>
        </w:rPr>
        <w:t xml:space="preserve">  </w:t>
      </w:r>
      <w:r w:rsidR="006B227C">
        <w:t>f93:93A</w:t>
      </w:r>
      <w:r w:rsidRPr="00A40EFA">
        <w:t>, Ge +</w:t>
      </w:r>
      <w:r w:rsidR="006B227C">
        <w:t xml:space="preserve"> Ge1.26</w:t>
      </w:r>
      <w:r w:rsidRPr="00A40EFA">
        <w:t xml:space="preserve">. Col </w:t>
      </w:r>
      <w:r w:rsidR="006B227C">
        <w:t xml:space="preserve"> Col4.3</w:t>
      </w:r>
      <w:r w:rsidRPr="00A40EFA">
        <w:t xml:space="preserve">, </w:t>
      </w:r>
      <w:r w:rsidR="006B227C">
        <w:t xml:space="preserve"> Col4.4</w:t>
      </w:r>
      <w:r w:rsidRPr="00A40EFA">
        <w:t>. Ro +*</w:t>
      </w:r>
      <w:r w:rsidR="006B227C">
        <w:t xml:space="preserve">  Ro16.25</w:t>
      </w:r>
      <w:r w:rsidRPr="00A40EFA">
        <w:t xml:space="preserve">n, </w:t>
      </w:r>
      <w:r w:rsidR="006B227C">
        <w:t xml:space="preserve"> Ro16.26</w:t>
      </w:r>
      <w:r w:rsidRPr="00A40EFA">
        <w:t xml:space="preserve">. </w:t>
      </w:r>
      <w:r>
        <w:rPr>
          <w:lang w:val="en-US"/>
        </w:rPr>
        <w:t>1 Co *</w:t>
      </w:r>
      <w:r w:rsidR="006B227C" w:rsidRPr="00A40EFA">
        <w:rPr>
          <w:lang w:val="en-US"/>
        </w:rPr>
        <w:t xml:space="preserve"> 1Co2.7</w:t>
      </w:r>
      <w:r>
        <w:rPr>
          <w:lang w:val="en-US"/>
        </w:rPr>
        <w:t>. Ep *</w:t>
      </w:r>
      <w:r w:rsidR="006B227C" w:rsidRPr="00A40EFA">
        <w:rPr>
          <w:lang w:val="en-US"/>
        </w:rPr>
        <w:t xml:space="preserve"> Eph3.3-10</w:t>
      </w:r>
      <w:r>
        <w:rPr>
          <w:lang w:val="en-US"/>
        </w:rPr>
        <w:t>. 1 Ti *</w:t>
      </w:r>
      <w:r w:rsidR="006B227C" w:rsidRPr="00A40EFA">
        <w:rPr>
          <w:lang w:val="en-US"/>
        </w:rPr>
        <w:t xml:space="preserve"> 1Ti3.16</w:t>
      </w:r>
      <w:r>
        <w:rPr>
          <w:lang w:val="en-US"/>
        </w:rPr>
        <w:t xml:space="preserve">. </w:t>
      </w:r>
      <w:r>
        <w:rPr>
          <w:b/>
          <w:lang w:val="en-US"/>
        </w:rPr>
        <w:t>hid</w:t>
      </w:r>
      <w:r>
        <w:rPr>
          <w:lang w:val="en-US"/>
        </w:rPr>
        <w:t xml:space="preserve">. Col </w:t>
      </w:r>
      <w:r w:rsidR="006B227C" w:rsidRPr="00A40EFA">
        <w:rPr>
          <w:lang w:val="en-US"/>
        </w:rPr>
        <w:t xml:space="preserve"> Col2.3</w:t>
      </w:r>
      <w:r>
        <w:rPr>
          <w:lang w:val="en-US"/>
        </w:rPr>
        <w:t xml:space="preserve">. Ep </w:t>
      </w:r>
      <w:r w:rsidR="006B227C" w:rsidRPr="00A40EFA">
        <w:rPr>
          <w:lang w:val="en-US"/>
        </w:rPr>
        <w:t xml:space="preserve"> Eph3.9</w:t>
      </w:r>
      <w:r>
        <w:rPr>
          <w:lang w:val="en-US"/>
        </w:rPr>
        <w:t xml:space="preserve">. </w:t>
      </w:r>
      <w:r>
        <w:rPr>
          <w:b/>
          <w:lang w:val="en-US"/>
        </w:rPr>
        <w:t>ages</w:t>
      </w:r>
      <w:r>
        <w:rPr>
          <w:lang w:val="en-US"/>
        </w:rPr>
        <w:t xml:space="preserve">. Gr. </w:t>
      </w:r>
      <w:r>
        <w:rPr>
          <w:i/>
          <w:lang w:val="en-US"/>
        </w:rPr>
        <w:t>aion,</w:t>
      </w:r>
      <w:r>
        <w:rPr>
          <w:lang w:val="en-US"/>
        </w:rPr>
        <w:t xml:space="preserve"> Mt +</w:t>
      </w:r>
      <w:r w:rsidR="006B227C" w:rsidRPr="00A40EFA">
        <w:rPr>
          <w:lang w:val="en-US"/>
        </w:rPr>
        <w:t xml:space="preserve"> Mt6.13</w:t>
      </w:r>
      <w:r>
        <w:rPr>
          <w:lang w:val="en-US"/>
        </w:rPr>
        <w:t xml:space="preserve">. Ep </w:t>
      </w:r>
      <w:r w:rsidR="006B227C" w:rsidRPr="00A40EFA">
        <w:rPr>
          <w:lang w:val="en-US"/>
        </w:rPr>
        <w:t xml:space="preserve"> Eph3.21</w:t>
      </w:r>
      <w:r>
        <w:rPr>
          <w:lang w:val="en-US"/>
        </w:rPr>
        <w:t xml:space="preserve">. </w:t>
      </w:r>
      <w:r>
        <w:rPr>
          <w:b/>
          <w:lang w:val="en-US"/>
        </w:rPr>
        <w:t>now</w:t>
      </w:r>
      <w:r>
        <w:rPr>
          <w:lang w:val="en-US"/>
        </w:rPr>
        <w:t xml:space="preserve">. </w:t>
      </w:r>
      <w:r w:rsidR="006B227C" w:rsidRPr="00A40EFA">
        <w:rPr>
          <w:lang w:val="en-US"/>
        </w:rPr>
        <w:t xml:space="preserve">  f15:15C</w:t>
      </w:r>
      <w:r>
        <w:rPr>
          <w:lang w:val="en-US"/>
        </w:rPr>
        <w:t>, Mk +</w:t>
      </w:r>
      <w:r w:rsidR="006B227C" w:rsidRPr="00A40EFA">
        <w:rPr>
          <w:lang w:val="en-US"/>
        </w:rPr>
        <w:t xml:space="preserve"> Mk6.11</w:t>
      </w:r>
      <w:r>
        <w:rPr>
          <w:lang w:val="en-US"/>
        </w:rPr>
        <w:t xml:space="preserve">. Ps </w:t>
      </w:r>
      <w:r w:rsidR="006B227C" w:rsidRPr="00A40EFA">
        <w:rPr>
          <w:lang w:val="en-US"/>
        </w:rPr>
        <w:t xml:space="preserve"> Ps25.14</w:t>
      </w:r>
      <w:r>
        <w:rPr>
          <w:lang w:val="en-US"/>
        </w:rPr>
        <w:t>. Mt +*</w:t>
      </w:r>
      <w:r w:rsidR="006B227C" w:rsidRPr="00A40EFA">
        <w:rPr>
          <w:lang w:val="en-US"/>
        </w:rPr>
        <w:t xml:space="preserve"> Mt13.11</w:t>
      </w:r>
      <w:r>
        <w:rPr>
          <w:lang w:val="en-US"/>
        </w:rPr>
        <w:t xml:space="preserve">. Mk </w:t>
      </w:r>
      <w:r w:rsidR="006B227C" w:rsidRPr="00A40EFA">
        <w:rPr>
          <w:lang w:val="en-US"/>
        </w:rPr>
        <w:t xml:space="preserve"> Mk4.11</w:t>
      </w:r>
      <w:r>
        <w:rPr>
          <w:lang w:val="en-US"/>
        </w:rPr>
        <w:t xml:space="preserve">. Lk </w:t>
      </w:r>
      <w:r w:rsidR="006B227C" w:rsidRPr="00A40EFA">
        <w:rPr>
          <w:lang w:val="en-US"/>
        </w:rPr>
        <w:t xml:space="preserve"> Lk8.10</w:t>
      </w:r>
      <w:r>
        <w:rPr>
          <w:lang w:val="en-US"/>
        </w:rPr>
        <w:t>. 2 Ti *</w:t>
      </w:r>
      <w:r w:rsidR="006B227C" w:rsidRPr="00A40EFA">
        <w:rPr>
          <w:lang w:val="en-US"/>
        </w:rPr>
        <w:t xml:space="preserve"> 2Ti1.10</w:t>
      </w:r>
      <w:r>
        <w:rPr>
          <w:lang w:val="en-US"/>
        </w:rPr>
        <w:t xml:space="preserve">. </w:t>
      </w:r>
      <w:r>
        <w:rPr>
          <w:b/>
          <w:lang w:val="en-US"/>
        </w:rPr>
        <w:t>his saints</w:t>
      </w:r>
      <w:r>
        <w:rPr>
          <w:lang w:val="en-US"/>
        </w:rPr>
        <w:t xml:space="preserve">. Ps </w:t>
      </w:r>
      <w:r w:rsidR="006B227C" w:rsidRPr="00A40EFA">
        <w:rPr>
          <w:lang w:val="en-US"/>
        </w:rPr>
        <w:t xml:space="preserve"> Ps30.4</w:t>
      </w:r>
      <w:r>
        <w:rPr>
          <w:lang w:val="en-US"/>
        </w:rPr>
        <w:t>. *</w:t>
      </w:r>
      <w:r w:rsidR="006B227C" w:rsidRPr="00A40EFA">
        <w:rPr>
          <w:lang w:val="en-US"/>
        </w:rPr>
        <w:t xml:space="preserve"> Ps50.5</w:t>
      </w:r>
      <w:r>
        <w:rPr>
          <w:lang w:val="en-US"/>
        </w:rPr>
        <w:t xml:space="preserve">. </w:t>
      </w:r>
      <w:r w:rsidR="006B227C" w:rsidRPr="00A40EFA">
        <w:rPr>
          <w:lang w:val="en-US"/>
        </w:rPr>
        <w:t xml:space="preserve"> Ps52.9</w:t>
      </w:r>
      <w:r>
        <w:rPr>
          <w:lang w:val="en-US"/>
        </w:rPr>
        <w:t xml:space="preserve">. </w:t>
      </w:r>
      <w:r w:rsidR="006B227C" w:rsidRPr="00A40EFA">
        <w:rPr>
          <w:lang w:val="en-US"/>
        </w:rPr>
        <w:t xml:space="preserve"> Ps79.2</w:t>
      </w:r>
      <w:r>
        <w:rPr>
          <w:lang w:val="en-US"/>
        </w:rPr>
        <w:t>. +*</w:t>
      </w:r>
      <w:r w:rsidR="006B227C" w:rsidRPr="00A40EFA">
        <w:rPr>
          <w:lang w:val="en-US"/>
        </w:rPr>
        <w:t xml:space="preserve"> Ps149.9</w:t>
      </w:r>
      <w:r>
        <w:rPr>
          <w:lang w:val="en-US"/>
        </w:rPr>
        <w:t xml:space="preserve">. 1 Th </w:t>
      </w:r>
      <w:r w:rsidR="006B227C" w:rsidRPr="00A40EFA">
        <w:rPr>
          <w:lang w:val="en-US"/>
        </w:rPr>
        <w:t xml:space="preserve"> 1Th3.13</w:t>
      </w:r>
      <w:r>
        <w:rPr>
          <w:lang w:val="en-US"/>
        </w:rPr>
        <w:t xml:space="preserve">. 2 Th </w:t>
      </w:r>
      <w:r w:rsidR="006B227C" w:rsidRPr="00A40EFA">
        <w:rPr>
          <w:lang w:val="en-US"/>
        </w:rPr>
        <w:t xml:space="preserve"> 2Th1.10</w:t>
      </w:r>
      <w:r>
        <w:rPr>
          <w:lang w:val="en-US"/>
        </w:rPr>
        <w:t xml:space="preserve">. </w:t>
      </w:r>
    </w:p>
    <w:p w:rsidR="003E23E9" w:rsidRDefault="003E23E9" w:rsidP="00710603">
      <w:pPr>
        <w:ind w:firstLine="360"/>
        <w:jc w:val="both"/>
      </w:pPr>
      <w:r>
        <w:rPr>
          <w:lang w:val="en-US"/>
        </w:rPr>
        <w:t xml:space="preserve">27. </w:t>
      </w:r>
      <w:r>
        <w:rPr>
          <w:b/>
          <w:lang w:val="en-US"/>
        </w:rPr>
        <w:t>To whom</w:t>
      </w:r>
      <w:r>
        <w:rPr>
          <w:lang w:val="en-US"/>
        </w:rPr>
        <w:t xml:space="preserve">. Col </w:t>
      </w:r>
      <w:r w:rsidR="006B227C" w:rsidRPr="00A40EFA">
        <w:rPr>
          <w:lang w:val="en-US"/>
        </w:rPr>
        <w:t xml:space="preserve"> Col2.2</w:t>
      </w:r>
      <w:r>
        <w:rPr>
          <w:lang w:val="en-US"/>
        </w:rPr>
        <w:t>. Mt +*</w:t>
      </w:r>
      <w:r w:rsidR="006B227C" w:rsidRPr="00A40EFA">
        <w:rPr>
          <w:lang w:val="en-US"/>
        </w:rPr>
        <w:t xml:space="preserve"> Mt13.11</w:t>
      </w:r>
      <w:r>
        <w:rPr>
          <w:lang w:val="en-US"/>
        </w:rPr>
        <w:t xml:space="preserve">. 1 Co </w:t>
      </w:r>
      <w:r>
        <w:rPr>
          <w:rFonts w:ascii="Segoe UI Symbol" w:hAnsi="Segoe UI Symbol" w:cs="Segoe UI Symbol"/>
          <w:lang w:val="en-US"/>
        </w:rPr>
        <w:t>✓</w:t>
      </w:r>
      <w:r w:rsidR="006B227C" w:rsidRPr="00A40EFA">
        <w:rPr>
          <w:lang w:val="en-US"/>
        </w:rPr>
        <w:t xml:space="preserve"> 1Co2.12-14</w:t>
      </w:r>
      <w:r>
        <w:rPr>
          <w:lang w:val="en-US"/>
        </w:rPr>
        <w:t>. 2 Co *</w:t>
      </w:r>
      <w:r w:rsidR="006B227C" w:rsidRPr="00A40EFA">
        <w:rPr>
          <w:lang w:val="en-US"/>
        </w:rPr>
        <w:t xml:space="preserve"> 2Co2.14</w:t>
      </w:r>
      <w:r>
        <w:rPr>
          <w:lang w:val="en-US"/>
        </w:rPr>
        <w:t>. *</w:t>
      </w:r>
      <w:r w:rsidR="006B227C" w:rsidRPr="00A40EFA">
        <w:rPr>
          <w:lang w:val="en-US"/>
        </w:rPr>
        <w:t xml:space="preserve"> 2Co4.6</w:t>
      </w:r>
      <w:r>
        <w:rPr>
          <w:lang w:val="en-US"/>
        </w:rPr>
        <w:t xml:space="preserve">. </w:t>
      </w:r>
      <w:r w:rsidRPr="00A40EFA">
        <w:t xml:space="preserve">Ga </w:t>
      </w:r>
      <w:r w:rsidR="006B227C">
        <w:t xml:space="preserve"> Ga1.15</w:t>
      </w:r>
      <w:r w:rsidRPr="00A40EFA">
        <w:t xml:space="preserve">, </w:t>
      </w:r>
      <w:r w:rsidR="006B227C">
        <w:t xml:space="preserve"> Ga1.16</w:t>
      </w:r>
      <w:r w:rsidRPr="00A40EFA">
        <w:t xml:space="preserve">. </w:t>
      </w:r>
      <w:r w:rsidRPr="00A40EFA">
        <w:rPr>
          <w:b/>
        </w:rPr>
        <w:t>the riches</w:t>
      </w:r>
      <w:r w:rsidRPr="00A40EFA">
        <w:t xml:space="preserve">. </w:t>
      </w:r>
      <w:r w:rsidR="006B227C">
        <w:t xml:space="preserve">  f22:22D</w:t>
      </w:r>
      <w:r w:rsidRPr="00A40EFA">
        <w:t>, Pr +</w:t>
      </w:r>
      <w:r w:rsidR="006B227C">
        <w:t xml:space="preserve"> Pr8.18</w:t>
      </w:r>
      <w:r w:rsidRPr="00A40EFA">
        <w:t xml:space="preserve">. </w:t>
      </w:r>
      <w:r w:rsidR="006B227C">
        <w:t xml:space="preserve">  f108:108B</w:t>
      </w:r>
      <w:r w:rsidRPr="00A40EFA">
        <w:t>, Ro +</w:t>
      </w:r>
      <w:r w:rsidR="006B227C">
        <w:t xml:space="preserve"> Ro2.4</w:t>
      </w:r>
      <w:r w:rsidRPr="00A40EFA">
        <w:t xml:space="preserve">. Col </w:t>
      </w:r>
      <w:r w:rsidRPr="00A40EFA">
        <w:rPr>
          <w:rFonts w:ascii="Segoe UI Symbol" w:hAnsi="Segoe UI Symbol" w:cs="Segoe UI Symbol"/>
        </w:rPr>
        <w:t>✓</w:t>
      </w:r>
      <w:r w:rsidR="006B227C">
        <w:t xml:space="preserve"> Col2.3</w:t>
      </w:r>
      <w:r w:rsidRPr="00A40EFA">
        <w:t xml:space="preserve">. Ro </w:t>
      </w:r>
      <w:r w:rsidR="006B227C">
        <w:t xml:space="preserve"> Ro9.23</w:t>
      </w:r>
      <w:r w:rsidRPr="00A40EFA">
        <w:t>. *</w:t>
      </w:r>
      <w:r w:rsidR="006B227C">
        <w:t xml:space="preserve"> Ro11.33</w:t>
      </w:r>
      <w:r w:rsidRPr="00A40EFA">
        <w:t>. Ep *</w:t>
      </w:r>
      <w:r w:rsidR="006B227C">
        <w:t xml:space="preserve"> Eph1.7</w:t>
      </w:r>
      <w:r w:rsidRPr="00A40EFA">
        <w:t xml:space="preserve">, </w:t>
      </w:r>
      <w:r w:rsidR="006B227C">
        <w:t xml:space="preserve"> Eph1.17</w:t>
      </w:r>
      <w:r w:rsidRPr="00A40EFA">
        <w:t xml:space="preserve">, </w:t>
      </w:r>
      <w:r w:rsidR="006B227C">
        <w:t xml:space="preserve"> Eph1.18</w:t>
      </w:r>
      <w:r w:rsidRPr="00A40EFA">
        <w:t>. *</w:t>
      </w:r>
      <w:r w:rsidR="006B227C">
        <w:t xml:space="preserve"> Eph3.8-10</w:t>
      </w:r>
      <w:r w:rsidRPr="00A40EFA">
        <w:t xml:space="preserve">, </w:t>
      </w:r>
      <w:r w:rsidR="006B227C">
        <w:t xml:space="preserve"> Eph3.16</w:t>
      </w:r>
      <w:r w:rsidRPr="00A40EFA">
        <w:t xml:space="preserve">. </w:t>
      </w:r>
      <w:r>
        <w:rPr>
          <w:lang w:val="en-US"/>
        </w:rPr>
        <w:t xml:space="preserve">Ph </w:t>
      </w:r>
      <w:r>
        <w:rPr>
          <w:rFonts w:ascii="Segoe UI Symbol" w:hAnsi="Segoe UI Symbol" w:cs="Segoe UI Symbol"/>
          <w:lang w:val="en-US"/>
        </w:rPr>
        <w:t>✓</w:t>
      </w:r>
      <w:r w:rsidR="006B227C" w:rsidRPr="00A40EFA">
        <w:rPr>
          <w:lang w:val="en-US"/>
        </w:rPr>
        <w:t xml:space="preserve"> Php4.19</w:t>
      </w:r>
      <w:r>
        <w:rPr>
          <w:lang w:val="en-US"/>
        </w:rPr>
        <w:t xml:space="preserve">. </w:t>
      </w:r>
      <w:r>
        <w:rPr>
          <w:b/>
          <w:lang w:val="en-US"/>
        </w:rPr>
        <w:t>of the</w:t>
      </w:r>
      <w:r>
        <w:rPr>
          <w:lang w:val="en-US"/>
        </w:rPr>
        <w:t xml:space="preserve">. </w:t>
      </w:r>
      <w:r w:rsidR="006B227C" w:rsidRPr="00A40EFA">
        <w:rPr>
          <w:lang w:val="en-US"/>
        </w:rPr>
        <w:t xml:space="preserve">  f29</w:t>
      </w:r>
      <w:r>
        <w:rPr>
          <w:lang w:val="en-US"/>
        </w:rPr>
        <w:t>, Ex +</w:t>
      </w:r>
      <w:r w:rsidR="006B227C" w:rsidRPr="00A40EFA">
        <w:rPr>
          <w:lang w:val="en-US"/>
        </w:rPr>
        <w:t xml:space="preserve"> Ex19.6</w:t>
      </w:r>
      <w:r>
        <w:rPr>
          <w:lang w:val="en-US"/>
        </w:rPr>
        <w:t xml:space="preserve">. </w:t>
      </w:r>
      <w:r>
        <w:rPr>
          <w:b/>
          <w:lang w:val="en-US"/>
        </w:rPr>
        <w:t>Christ</w:t>
      </w:r>
      <w:r>
        <w:rPr>
          <w:lang w:val="en-US"/>
        </w:rPr>
        <w:t xml:space="preserve">. Col </w:t>
      </w:r>
      <w:r w:rsidR="006B227C" w:rsidRPr="00A40EFA">
        <w:rPr>
          <w:lang w:val="en-US"/>
        </w:rPr>
        <w:t xml:space="preserve"> Col3.3</w:t>
      </w:r>
      <w:r>
        <w:rPr>
          <w:lang w:val="en-US"/>
        </w:rPr>
        <w:t xml:space="preserve">, </w:t>
      </w:r>
      <w:r w:rsidR="006B227C" w:rsidRPr="00A40EFA">
        <w:rPr>
          <w:lang w:val="en-US"/>
        </w:rPr>
        <w:t xml:space="preserve"> Col3.11</w:t>
      </w:r>
      <w:r>
        <w:rPr>
          <w:lang w:val="en-US"/>
        </w:rPr>
        <w:t>. Mt +*</w:t>
      </w:r>
      <w:r w:rsidR="006B227C" w:rsidRPr="00A40EFA">
        <w:rPr>
          <w:lang w:val="en-US"/>
        </w:rPr>
        <w:t xml:space="preserve">  Mt28.19</w:t>
      </w:r>
      <w:r>
        <w:rPr>
          <w:lang w:val="en-US"/>
        </w:rPr>
        <w:t>n. Lk +*</w:t>
      </w:r>
      <w:r w:rsidR="006B227C" w:rsidRPr="00A40EFA">
        <w:rPr>
          <w:lang w:val="en-US"/>
        </w:rPr>
        <w:t xml:space="preserve"> Lk17.21</w:t>
      </w:r>
      <w:r>
        <w:rPr>
          <w:lang w:val="en-US"/>
        </w:rPr>
        <w:t xml:space="preserve">. Jn </w:t>
      </w:r>
      <w:r w:rsidR="006B227C" w:rsidRPr="00A40EFA">
        <w:rPr>
          <w:lang w:val="en-US"/>
        </w:rPr>
        <w:t xml:space="preserve"> Jn6.56</w:t>
      </w:r>
      <w:r>
        <w:rPr>
          <w:lang w:val="en-US"/>
        </w:rPr>
        <w:t xml:space="preserve">. </w:t>
      </w:r>
      <w:r w:rsidR="006B227C" w:rsidRPr="00A40EFA">
        <w:rPr>
          <w:lang w:val="en-US"/>
        </w:rPr>
        <w:t xml:space="preserve"> Jn14.17</w:t>
      </w:r>
      <w:r>
        <w:rPr>
          <w:lang w:val="en-US"/>
        </w:rPr>
        <w:t xml:space="preserve">, </w:t>
      </w:r>
      <w:r w:rsidR="006B227C" w:rsidRPr="00A40EFA">
        <w:rPr>
          <w:lang w:val="en-US"/>
        </w:rPr>
        <w:t xml:space="preserve"> Jn14.20</w:t>
      </w:r>
      <w:r>
        <w:rPr>
          <w:lang w:val="en-US"/>
        </w:rPr>
        <w:t xml:space="preserve">, </w:t>
      </w:r>
      <w:r w:rsidR="006B227C" w:rsidRPr="00A40EFA">
        <w:rPr>
          <w:lang w:val="en-US"/>
        </w:rPr>
        <w:t xml:space="preserve"> Jn14.23</w:t>
      </w:r>
      <w:r>
        <w:rPr>
          <w:lang w:val="en-US"/>
        </w:rPr>
        <w:t>. *</w:t>
      </w:r>
      <w:r w:rsidR="006B227C" w:rsidRPr="00A40EFA">
        <w:rPr>
          <w:lang w:val="en-US"/>
        </w:rPr>
        <w:t xml:space="preserve"> Jn15.2-5</w:t>
      </w:r>
      <w:r>
        <w:rPr>
          <w:lang w:val="en-US"/>
        </w:rPr>
        <w:t xml:space="preserve">. </w:t>
      </w:r>
      <w:r>
        <w:rPr>
          <w:rFonts w:ascii="Segoe UI Symbol" w:hAnsi="Segoe UI Symbol" w:cs="Segoe UI Symbol"/>
          <w:lang w:val="en-US"/>
        </w:rPr>
        <w:t>✓</w:t>
      </w:r>
      <w:r w:rsidR="006B227C" w:rsidRPr="00A40EFA">
        <w:rPr>
          <w:lang w:val="en-US"/>
        </w:rPr>
        <w:t xml:space="preserve"> Jn17.22</w:t>
      </w:r>
      <w:r>
        <w:rPr>
          <w:lang w:val="en-US"/>
        </w:rPr>
        <w:t xml:space="preserve">, </w:t>
      </w:r>
      <w:r w:rsidR="006B227C" w:rsidRPr="00A40EFA">
        <w:rPr>
          <w:lang w:val="en-US"/>
        </w:rPr>
        <w:t xml:space="preserve"> Jn17.23</w:t>
      </w:r>
      <w:r>
        <w:rPr>
          <w:lang w:val="en-US"/>
        </w:rPr>
        <w:t xml:space="preserve">, </w:t>
      </w:r>
      <w:r w:rsidR="006B227C" w:rsidRPr="00A40EFA">
        <w:rPr>
          <w:lang w:val="en-US"/>
        </w:rPr>
        <w:t xml:space="preserve"> Jn17.26</w:t>
      </w:r>
      <w:r>
        <w:rPr>
          <w:lang w:val="en-US"/>
        </w:rPr>
        <w:t xml:space="preserve">. Ro </w:t>
      </w:r>
      <w:r w:rsidR="006B227C" w:rsidRPr="00A40EFA">
        <w:rPr>
          <w:lang w:val="en-US"/>
        </w:rPr>
        <w:t xml:space="preserve"> Ro8.10</w:t>
      </w:r>
      <w:r>
        <w:rPr>
          <w:lang w:val="en-US"/>
        </w:rPr>
        <w:t xml:space="preserve">. 1 Co </w:t>
      </w:r>
      <w:r>
        <w:rPr>
          <w:rFonts w:ascii="Segoe UI Symbol" w:hAnsi="Segoe UI Symbol" w:cs="Segoe UI Symbol"/>
          <w:lang w:val="en-US"/>
        </w:rPr>
        <w:t>✓</w:t>
      </w:r>
      <w:r w:rsidR="006B227C" w:rsidRPr="00A40EFA">
        <w:rPr>
          <w:lang w:val="en-US"/>
        </w:rPr>
        <w:t xml:space="preserve"> 1Co3.16</w:t>
      </w:r>
      <w:r>
        <w:rPr>
          <w:lang w:val="en-US"/>
        </w:rPr>
        <w:t xml:space="preserve">. </w:t>
      </w:r>
      <w:r>
        <w:rPr>
          <w:rFonts w:ascii="MS Gothic" w:hAnsi="MS Gothic" w:cs="MS Gothic"/>
          <w:lang w:val="en-US"/>
        </w:rPr>
        <w:t>◐</w:t>
      </w:r>
      <w:r>
        <w:rPr>
          <w:lang w:val="en-US"/>
        </w:rPr>
        <w:t>+*</w:t>
      </w:r>
      <w:r w:rsidR="006B227C" w:rsidRPr="00A40EFA">
        <w:rPr>
          <w:lang w:val="en-US"/>
        </w:rPr>
        <w:t xml:space="preserve"> 1Co12.13</w:t>
      </w:r>
      <w:r>
        <w:rPr>
          <w:lang w:val="en-US"/>
        </w:rPr>
        <w:t>. 2 Co *</w:t>
      </w:r>
      <w:r w:rsidR="006B227C" w:rsidRPr="00A40EFA">
        <w:rPr>
          <w:lang w:val="en-US"/>
        </w:rPr>
        <w:t xml:space="preserve"> 2Co6.16</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xml:space="preserve">. </w:t>
      </w:r>
      <w:r w:rsidR="006B227C" w:rsidRPr="00A40EFA">
        <w:rPr>
          <w:lang w:val="en-US"/>
        </w:rPr>
        <w:t xml:space="preserve"> Ga4.19</w:t>
      </w:r>
      <w:r>
        <w:rPr>
          <w:lang w:val="en-US"/>
        </w:rPr>
        <w:t xml:space="preserve">. Ep </w:t>
      </w:r>
      <w:r w:rsidR="006B227C" w:rsidRPr="00A40EFA">
        <w:rPr>
          <w:lang w:val="en-US"/>
        </w:rPr>
        <w:t xml:space="preserve"> Eph1.23</w:t>
      </w:r>
      <w:r>
        <w:rPr>
          <w:lang w:val="en-US"/>
        </w:rPr>
        <w:t xml:space="preserve">. </w:t>
      </w:r>
      <w:r w:rsidR="006B227C" w:rsidRPr="00A40EFA">
        <w:rPr>
          <w:lang w:val="en-US"/>
        </w:rPr>
        <w:t xml:space="preserve"> Eph2.22</w:t>
      </w:r>
      <w:r>
        <w:rPr>
          <w:lang w:val="en-US"/>
        </w:rPr>
        <w:t xml:space="preserve">. </w:t>
      </w:r>
      <w:r>
        <w:rPr>
          <w:rFonts w:ascii="Segoe UI Symbol" w:hAnsi="Segoe UI Symbol" w:cs="Segoe UI Symbol"/>
          <w:lang w:val="en-US"/>
        </w:rPr>
        <w:t>✓</w:t>
      </w:r>
      <w:r w:rsidR="006B227C" w:rsidRPr="00A40EFA">
        <w:rPr>
          <w:lang w:val="en-US"/>
        </w:rPr>
        <w:t xml:space="preserve"> Eph3.17</w:t>
      </w:r>
      <w:r>
        <w:rPr>
          <w:lang w:val="en-US"/>
        </w:rPr>
        <w:t xml:space="preserve">. 1 J </w:t>
      </w:r>
      <w:r w:rsidR="006B227C" w:rsidRPr="00A40EFA">
        <w:rPr>
          <w:lang w:val="en-US"/>
        </w:rPr>
        <w:t xml:space="preserve"> 1Jn4.4</w:t>
      </w:r>
      <w:r>
        <w:rPr>
          <w:lang w:val="en-US"/>
        </w:rPr>
        <w:t xml:space="preserve">. </w:t>
      </w:r>
      <w:r>
        <w:rPr>
          <w:lang w:val="en-US"/>
        </w:rPr>
        <w:lastRenderedPageBreak/>
        <w:t xml:space="preserve">Re </w:t>
      </w:r>
      <w:r>
        <w:rPr>
          <w:rFonts w:ascii="Segoe UI Symbol" w:hAnsi="Segoe UI Symbol" w:cs="Segoe UI Symbol"/>
          <w:lang w:val="en-US"/>
        </w:rPr>
        <w:t>✓</w:t>
      </w:r>
      <w:r w:rsidR="006B227C" w:rsidRPr="00A40EFA">
        <w:rPr>
          <w:lang w:val="en-US"/>
        </w:rPr>
        <w:t xml:space="preserve"> Re3.20</w:t>
      </w:r>
      <w:r>
        <w:rPr>
          <w:lang w:val="en-US"/>
        </w:rPr>
        <w:t xml:space="preserve">. </w:t>
      </w:r>
      <w:r>
        <w:rPr>
          <w:b/>
          <w:lang w:val="en-US"/>
        </w:rPr>
        <w:t>in you</w:t>
      </w:r>
      <w:r>
        <w:rPr>
          <w:lang w:val="en-US"/>
        </w:rPr>
        <w:t xml:space="preserve">. </w:t>
      </w:r>
      <w:r>
        <w:rPr>
          <w:i/>
          <w:lang w:val="en-US"/>
        </w:rPr>
        <w:t>or</w:t>
      </w:r>
      <w:r>
        <w:rPr>
          <w:lang w:val="en-US"/>
        </w:rPr>
        <w:t xml:space="preserve">, among you. A. T. Robertson states the idea is “in,” not “among.” “It is the personal experience and presence of Christ in the individual life of all believers that Paul has in mind, the indwelling Christ in the heart as in Ep </w:t>
      </w:r>
      <w:r w:rsidR="006B227C" w:rsidRPr="00A40EFA">
        <w:rPr>
          <w:lang w:val="en-US"/>
        </w:rPr>
        <w:t xml:space="preserve"> Eph3.17</w:t>
      </w:r>
      <w:r>
        <w:rPr>
          <w:lang w:val="en-US"/>
        </w:rPr>
        <w:t xml:space="preserve">. He constitutes also the hope of glory for he is the </w:t>
      </w:r>
      <w:r>
        <w:rPr>
          <w:i/>
          <w:lang w:val="en-US"/>
        </w:rPr>
        <w:t>Shekinah</w:t>
      </w:r>
      <w:r>
        <w:rPr>
          <w:lang w:val="en-US"/>
        </w:rPr>
        <w:t xml:space="preserve"> of God” (</w:t>
      </w:r>
      <w:r>
        <w:rPr>
          <w:i/>
          <w:lang w:val="en-US"/>
        </w:rPr>
        <w:t>Word Pictures</w:t>
      </w:r>
      <w:r>
        <w:rPr>
          <w:lang w:val="en-US"/>
        </w:rPr>
        <w:t xml:space="preserve">, vol. 4, p. 485). </w:t>
      </w:r>
      <w:r>
        <w:rPr>
          <w:b/>
          <w:lang w:val="en-US"/>
        </w:rPr>
        <w:t>the hope</w:t>
      </w:r>
      <w:r>
        <w:rPr>
          <w:lang w:val="en-US"/>
        </w:rPr>
        <w:t xml:space="preserve">. ver. </w:t>
      </w:r>
      <w:r w:rsidRPr="00A40EFA">
        <w:t>+*</w:t>
      </w:r>
      <w:r w:rsidR="006B227C">
        <w:t xml:space="preserve"> Col1.5</w:t>
      </w:r>
      <w:r w:rsidRPr="00A40EFA">
        <w:t>. Ps +*</w:t>
      </w:r>
      <w:r w:rsidR="006B227C">
        <w:t xml:space="preserve"> Ps16.9-11</w:t>
      </w:r>
      <w:r w:rsidRPr="00A40EFA">
        <w:t>. Ro +*</w:t>
      </w:r>
      <w:r w:rsidR="006B227C">
        <w:t xml:space="preserve"> Ro5.2</w:t>
      </w:r>
      <w:r w:rsidRPr="00A40EFA">
        <w:t>. +*</w:t>
      </w:r>
      <w:r w:rsidR="006B227C">
        <w:t xml:space="preserve"> Ro8.18</w:t>
      </w:r>
      <w:r w:rsidRPr="00A40EFA">
        <w:t xml:space="preserve">, </w:t>
      </w:r>
      <w:r w:rsidR="006B227C">
        <w:t xml:space="preserve"> Ro8.19</w:t>
      </w:r>
      <w:r w:rsidRPr="00A40EFA">
        <w:t xml:space="preserve">. 2 Co </w:t>
      </w:r>
      <w:r w:rsidRPr="00A40EFA">
        <w:rPr>
          <w:rFonts w:ascii="Segoe UI Symbol" w:hAnsi="Segoe UI Symbol" w:cs="Segoe UI Symbol"/>
        </w:rPr>
        <w:t>✓</w:t>
      </w:r>
      <w:r w:rsidR="006B227C">
        <w:t xml:space="preserve"> 2Co4.17</w:t>
      </w:r>
      <w:r w:rsidRPr="00A40EFA">
        <w:t>. 1 Ti *</w:t>
      </w:r>
      <w:r w:rsidR="006B227C">
        <w:t xml:space="preserve"> 1Ti1.1</w:t>
      </w:r>
      <w:r w:rsidRPr="00A40EFA">
        <w:t xml:space="preserve">. </w:t>
      </w:r>
      <w:r>
        <w:rPr>
          <w:lang w:val="en-US"/>
        </w:rPr>
        <w:t>He *</w:t>
      </w:r>
      <w:r w:rsidR="006B227C" w:rsidRPr="00A40EFA">
        <w:rPr>
          <w:lang w:val="en-US"/>
        </w:rPr>
        <w:t xml:space="preserve"> Heb6.18</w:t>
      </w:r>
      <w:r>
        <w:rPr>
          <w:lang w:val="en-US"/>
        </w:rPr>
        <w:t xml:space="preserve">, </w:t>
      </w:r>
      <w:r w:rsidR="006B227C" w:rsidRPr="00A40EFA">
        <w:rPr>
          <w:lang w:val="en-US"/>
        </w:rPr>
        <w:t xml:space="preserve"> Heb6.19</w:t>
      </w:r>
      <w:r>
        <w:rPr>
          <w:lang w:val="en-US"/>
        </w:rPr>
        <w:t>. 1 P +*</w:t>
      </w:r>
      <w:r w:rsidR="006B227C" w:rsidRPr="00A40EFA">
        <w:rPr>
          <w:lang w:val="en-US"/>
        </w:rPr>
        <w:t xml:space="preserve"> 1Pe1.3</w:t>
      </w:r>
      <w:r>
        <w:rPr>
          <w:lang w:val="en-US"/>
        </w:rPr>
        <w:t xml:space="preserve">, </w:t>
      </w:r>
      <w:r w:rsidR="006B227C" w:rsidRPr="00A40EFA">
        <w:rPr>
          <w:lang w:val="en-US"/>
        </w:rPr>
        <w:t xml:space="preserve">  1Pe1.4</w:t>
      </w:r>
      <w:r>
        <w:rPr>
          <w:lang w:val="en-US"/>
        </w:rPr>
        <w:t xml:space="preserve">n. </w:t>
      </w:r>
      <w:r>
        <w:rPr>
          <w:b/>
          <w:lang w:val="en-US"/>
        </w:rPr>
        <w:t>of glory</w:t>
      </w:r>
      <w:r>
        <w:rPr>
          <w:lang w:val="en-US"/>
        </w:rPr>
        <w:t>. Col +*</w:t>
      </w:r>
      <w:r w:rsidR="006B227C" w:rsidRPr="00A40EFA">
        <w:rPr>
          <w:lang w:val="en-US"/>
        </w:rPr>
        <w:t xml:space="preserve"> Col3.4</w:t>
      </w:r>
      <w:r>
        <w:rPr>
          <w:lang w:val="en-US"/>
        </w:rPr>
        <w:t xml:space="preserve">. </w:t>
      </w:r>
      <w:r w:rsidRPr="00A40EFA">
        <w:t xml:space="preserve">Ex </w:t>
      </w:r>
      <w:r w:rsidR="006B227C">
        <w:t xml:space="preserve"> Ex13.21</w:t>
      </w:r>
      <w:r w:rsidRPr="00A40EFA">
        <w:t xml:space="preserve">. </w:t>
      </w:r>
      <w:r w:rsidR="006B227C">
        <w:t xml:space="preserve"> Ex40.35</w:t>
      </w:r>
      <w:r w:rsidRPr="00A40EFA">
        <w:t>. Zc +*</w:t>
      </w:r>
      <w:r w:rsidR="006B227C">
        <w:t xml:space="preserve"> Zec2.5</w:t>
      </w:r>
      <w:r w:rsidRPr="00A40EFA">
        <w:t xml:space="preserve">. 2 P </w:t>
      </w:r>
      <w:r w:rsidR="006B227C">
        <w:t xml:space="preserve"> 2Pe1.17</w:t>
      </w:r>
      <w:r w:rsidRPr="00A40EFA">
        <w:t xml:space="preserve">. </w:t>
      </w:r>
    </w:p>
    <w:p w:rsidR="003E23E9" w:rsidRPr="00A40EFA" w:rsidRDefault="003E23E9" w:rsidP="00710603">
      <w:pPr>
        <w:ind w:firstLine="360"/>
        <w:jc w:val="both"/>
        <w:rPr>
          <w:lang w:val="en-US"/>
        </w:rPr>
      </w:pPr>
      <w:r w:rsidRPr="00A40EFA">
        <w:t xml:space="preserve">28. </w:t>
      </w:r>
      <w:r w:rsidRPr="00A40EFA">
        <w:rPr>
          <w:b/>
        </w:rPr>
        <w:t>Whom</w:t>
      </w:r>
      <w:r w:rsidRPr="00A40EFA">
        <w:t xml:space="preserve">. Ac </w:t>
      </w:r>
      <w:r w:rsidR="006B227C">
        <w:t xml:space="preserve"> Ac3.20</w:t>
      </w:r>
      <w:r w:rsidRPr="00A40EFA">
        <w:t xml:space="preserve">. </w:t>
      </w:r>
      <w:r w:rsidR="006B227C">
        <w:t xml:space="preserve"> </w:t>
      </w:r>
      <w:r w:rsidR="006B227C" w:rsidRPr="00A40EFA">
        <w:rPr>
          <w:lang w:val="en-US"/>
        </w:rPr>
        <w:t>Ac5.42</w:t>
      </w:r>
      <w:r>
        <w:rPr>
          <w:lang w:val="en-US"/>
        </w:rPr>
        <w:t xml:space="preserve">. </w:t>
      </w:r>
      <w:r w:rsidR="006B227C" w:rsidRPr="00A40EFA">
        <w:rPr>
          <w:lang w:val="en-US"/>
        </w:rPr>
        <w:t xml:space="preserve"> Ac8.5</w:t>
      </w:r>
      <w:r>
        <w:rPr>
          <w:lang w:val="en-US"/>
        </w:rPr>
        <w:t xml:space="preserve">, </w:t>
      </w:r>
      <w:r w:rsidR="006B227C" w:rsidRPr="00A40EFA">
        <w:rPr>
          <w:lang w:val="en-US"/>
        </w:rPr>
        <w:t xml:space="preserve"> Ac8.35</w:t>
      </w:r>
      <w:r>
        <w:rPr>
          <w:lang w:val="en-US"/>
        </w:rPr>
        <w:t xml:space="preserve">. </w:t>
      </w:r>
      <w:r w:rsidR="006B227C" w:rsidRPr="00A40EFA">
        <w:rPr>
          <w:lang w:val="en-US"/>
        </w:rPr>
        <w:t xml:space="preserve"> Ac9.20</w:t>
      </w:r>
      <w:r>
        <w:rPr>
          <w:lang w:val="en-US"/>
        </w:rPr>
        <w:t>. +*</w:t>
      </w:r>
      <w:r w:rsidR="006B227C" w:rsidRPr="00A40EFA">
        <w:rPr>
          <w:lang w:val="en-US"/>
        </w:rPr>
        <w:t xml:space="preserve"> Ac10.36</w:t>
      </w:r>
      <w:r>
        <w:rPr>
          <w:lang w:val="en-US"/>
        </w:rPr>
        <w:t xml:space="preserve">. </w:t>
      </w:r>
      <w:r w:rsidR="006B227C" w:rsidRPr="00A40EFA">
        <w:rPr>
          <w:lang w:val="en-US"/>
        </w:rPr>
        <w:t xml:space="preserve"> Ac11.20</w:t>
      </w:r>
      <w:r>
        <w:rPr>
          <w:lang w:val="en-US"/>
        </w:rPr>
        <w:t>. +*</w:t>
      </w:r>
      <w:r w:rsidR="006B227C" w:rsidRPr="00A40EFA">
        <w:rPr>
          <w:lang w:val="en-US"/>
        </w:rPr>
        <w:t xml:space="preserve"> Ac13.38</w:t>
      </w:r>
      <w:r>
        <w:rPr>
          <w:lang w:val="en-US"/>
        </w:rPr>
        <w:t>. +*</w:t>
      </w:r>
      <w:r w:rsidR="006B227C" w:rsidRPr="00A40EFA">
        <w:rPr>
          <w:lang w:val="en-US"/>
        </w:rPr>
        <w:t xml:space="preserve"> Ac17.3</w:t>
      </w:r>
      <w:r>
        <w:rPr>
          <w:lang w:val="en-US"/>
        </w:rPr>
        <w:t xml:space="preserve">, </w:t>
      </w:r>
      <w:r w:rsidR="006B227C" w:rsidRPr="00A40EFA">
        <w:rPr>
          <w:lang w:val="en-US"/>
        </w:rPr>
        <w:t xml:space="preserve"> Ac17.18</w:t>
      </w:r>
      <w:r>
        <w:rPr>
          <w:lang w:val="en-US"/>
        </w:rPr>
        <w:t>. Ro +*</w:t>
      </w:r>
      <w:r w:rsidR="006B227C" w:rsidRPr="00A40EFA">
        <w:rPr>
          <w:lang w:val="en-US"/>
        </w:rPr>
        <w:t xml:space="preserve">  Ro16.25</w:t>
      </w:r>
      <w:r>
        <w:rPr>
          <w:lang w:val="en-US"/>
        </w:rPr>
        <w:t xml:space="preserve">n. 1 Co </w:t>
      </w:r>
      <w:r w:rsidR="006B227C" w:rsidRPr="00A40EFA">
        <w:rPr>
          <w:lang w:val="en-US"/>
        </w:rPr>
        <w:t xml:space="preserve"> 1Co1.23</w:t>
      </w:r>
      <w:r>
        <w:rPr>
          <w:lang w:val="en-US"/>
        </w:rPr>
        <w:t xml:space="preserve">. </w:t>
      </w:r>
      <w:r w:rsidR="006B227C" w:rsidRPr="00A40EFA">
        <w:rPr>
          <w:lang w:val="en-US"/>
        </w:rPr>
        <w:t xml:space="preserve"> 1Co15.12</w:t>
      </w:r>
      <w:r>
        <w:rPr>
          <w:lang w:val="en-US"/>
        </w:rPr>
        <w:t>. 2 Co *</w:t>
      </w:r>
      <w:r w:rsidR="006B227C" w:rsidRPr="00A40EFA">
        <w:rPr>
          <w:lang w:val="en-US"/>
        </w:rPr>
        <w:t xml:space="preserve"> 2Co4.5</w:t>
      </w:r>
      <w:r>
        <w:rPr>
          <w:lang w:val="en-US"/>
        </w:rPr>
        <w:t xml:space="preserve">. </w:t>
      </w:r>
      <w:r w:rsidR="006B227C" w:rsidRPr="00A40EFA">
        <w:rPr>
          <w:lang w:val="en-US"/>
        </w:rPr>
        <w:t xml:space="preserve"> 2Co10.14</w:t>
      </w:r>
      <w:r>
        <w:rPr>
          <w:lang w:val="en-US"/>
        </w:rPr>
        <w:t>. Ep *</w:t>
      </w:r>
      <w:r w:rsidR="006B227C" w:rsidRPr="00A40EFA">
        <w:rPr>
          <w:lang w:val="en-US"/>
        </w:rPr>
        <w:t xml:space="preserve"> Eph3.8</w:t>
      </w:r>
      <w:r>
        <w:rPr>
          <w:lang w:val="en-US"/>
        </w:rPr>
        <w:t xml:space="preserve">. Ph </w:t>
      </w:r>
      <w:r w:rsidR="006B227C" w:rsidRPr="00A40EFA">
        <w:rPr>
          <w:lang w:val="en-US"/>
        </w:rPr>
        <w:t xml:space="preserve"> Php1.15-18</w:t>
      </w:r>
      <w:r>
        <w:rPr>
          <w:lang w:val="en-US"/>
        </w:rPr>
        <w:t>. 1 Ti *</w:t>
      </w:r>
      <w:r w:rsidR="006B227C" w:rsidRPr="00A40EFA">
        <w:rPr>
          <w:lang w:val="en-US"/>
        </w:rPr>
        <w:t xml:space="preserve"> 1Ti3.16</w:t>
      </w:r>
      <w:r>
        <w:rPr>
          <w:lang w:val="en-US"/>
        </w:rPr>
        <w:t xml:space="preserve">. </w:t>
      </w:r>
      <w:r>
        <w:rPr>
          <w:b/>
          <w:lang w:val="en-US"/>
        </w:rPr>
        <w:t>warning</w:t>
      </w:r>
      <w:r>
        <w:rPr>
          <w:lang w:val="en-US"/>
        </w:rPr>
        <w:t xml:space="preserve">. Col </w:t>
      </w:r>
      <w:r w:rsidR="006B227C" w:rsidRPr="00A40EFA">
        <w:rPr>
          <w:lang w:val="en-US"/>
        </w:rPr>
        <w:t xml:space="preserve"> Col3.16</w:t>
      </w:r>
      <w:r>
        <w:rPr>
          <w:lang w:val="en-US"/>
        </w:rPr>
        <w:t xml:space="preserve">. Je </w:t>
      </w:r>
      <w:r>
        <w:rPr>
          <w:rFonts w:ascii="Segoe UI Symbol" w:hAnsi="Segoe UI Symbol" w:cs="Segoe UI Symbol"/>
          <w:lang w:val="en-US"/>
        </w:rPr>
        <w:t>✓</w:t>
      </w:r>
      <w:r w:rsidR="006B227C" w:rsidRPr="00A40EFA">
        <w:rPr>
          <w:lang w:val="en-US"/>
        </w:rPr>
        <w:t xml:space="preserve"> Je6.10</w:t>
      </w:r>
      <w:r>
        <w:rPr>
          <w:lang w:val="en-US"/>
        </w:rPr>
        <w:t xml:space="preserve">. Ezk </w:t>
      </w:r>
      <w:r>
        <w:rPr>
          <w:rFonts w:ascii="Segoe UI Symbol" w:hAnsi="Segoe UI Symbol" w:cs="Segoe UI Symbol"/>
          <w:lang w:val="en-US"/>
        </w:rPr>
        <w:t>✓</w:t>
      </w:r>
      <w:r w:rsidR="006B227C" w:rsidRPr="00A40EFA">
        <w:rPr>
          <w:lang w:val="en-US"/>
        </w:rPr>
        <w:t xml:space="preserve"> Eze3.17-21</w:t>
      </w:r>
      <w:r>
        <w:rPr>
          <w:lang w:val="en-US"/>
        </w:rPr>
        <w:t xml:space="preserve">. </w:t>
      </w:r>
      <w:r w:rsidR="006B227C" w:rsidRPr="00A40EFA">
        <w:rPr>
          <w:lang w:val="en-US"/>
        </w:rPr>
        <w:t xml:space="preserve"> Eze33.4-9</w:t>
      </w:r>
      <w:r>
        <w:rPr>
          <w:lang w:val="en-US"/>
        </w:rPr>
        <w:t xml:space="preserve">. Mt </w:t>
      </w:r>
      <w:r w:rsidR="006B227C" w:rsidRPr="00A40EFA">
        <w:rPr>
          <w:lang w:val="en-US"/>
        </w:rPr>
        <w:t xml:space="preserve"> Mt3.7</w:t>
      </w:r>
      <w:r>
        <w:rPr>
          <w:lang w:val="en-US"/>
        </w:rPr>
        <w:t>. Ac +*</w:t>
      </w:r>
      <w:r w:rsidR="006B227C" w:rsidRPr="00A40EFA">
        <w:rPr>
          <w:lang w:val="en-US"/>
        </w:rPr>
        <w:t xml:space="preserve"> Ac20.27</w:t>
      </w:r>
      <w:r>
        <w:rPr>
          <w:lang w:val="en-US"/>
        </w:rPr>
        <w:t xml:space="preserve">, </w:t>
      </w:r>
      <w:r w:rsidR="006B227C" w:rsidRPr="00A40EFA">
        <w:rPr>
          <w:lang w:val="en-US"/>
        </w:rPr>
        <w:t xml:space="preserve"> Ac20.28</w:t>
      </w:r>
      <w:r>
        <w:rPr>
          <w:lang w:val="en-US"/>
        </w:rPr>
        <w:t xml:space="preserve">, </w:t>
      </w:r>
      <w:r w:rsidR="006B227C" w:rsidRPr="00A40EFA">
        <w:rPr>
          <w:lang w:val="en-US"/>
        </w:rPr>
        <w:t xml:space="preserve"> Ac20.31</w:t>
      </w:r>
      <w:r>
        <w:rPr>
          <w:lang w:val="en-US"/>
        </w:rPr>
        <w:t>. Ro +*</w:t>
      </w:r>
      <w:r w:rsidR="006B227C" w:rsidRPr="00A40EFA">
        <w:rPr>
          <w:lang w:val="en-US"/>
        </w:rPr>
        <w:t xml:space="preserve"> Ro11.22</w:t>
      </w:r>
      <w:r>
        <w:rPr>
          <w:lang w:val="en-US"/>
        </w:rPr>
        <w:t>. 1 Co *</w:t>
      </w:r>
      <w:r w:rsidR="006B227C" w:rsidRPr="00A40EFA">
        <w:rPr>
          <w:lang w:val="en-US"/>
        </w:rPr>
        <w:t xml:space="preserve"> 1Co4.14</w:t>
      </w:r>
      <w:r>
        <w:rPr>
          <w:lang w:val="en-US"/>
        </w:rPr>
        <w:t xml:space="preserve">. 1 Th </w:t>
      </w:r>
      <w:r w:rsidR="006B227C" w:rsidRPr="00A40EFA">
        <w:rPr>
          <w:lang w:val="en-US"/>
        </w:rPr>
        <w:t xml:space="preserve"> 1Th4.6</w:t>
      </w:r>
      <w:r>
        <w:rPr>
          <w:lang w:val="en-US"/>
        </w:rPr>
        <w:t>. 5:+</w:t>
      </w:r>
      <w:r w:rsidR="006B227C" w:rsidRPr="00A40EFA">
        <w:rPr>
          <w:lang w:val="en-US"/>
        </w:rPr>
        <w:t xml:space="preserve"> 1Th5.12-14</w:t>
      </w:r>
      <w:r>
        <w:rPr>
          <w:lang w:val="en-US"/>
        </w:rPr>
        <w:t xml:space="preserve">14. </w:t>
      </w:r>
      <w:r>
        <w:rPr>
          <w:b/>
          <w:lang w:val="en-US"/>
        </w:rPr>
        <w:t>teaching</w:t>
      </w:r>
      <w:r>
        <w:rPr>
          <w:lang w:val="en-US"/>
        </w:rPr>
        <w:t xml:space="preserve">. Dt </w:t>
      </w:r>
      <w:r w:rsidR="006B227C" w:rsidRPr="00A40EFA">
        <w:rPr>
          <w:lang w:val="en-US"/>
        </w:rPr>
        <w:t xml:space="preserve"> Dt4.5</w:t>
      </w:r>
      <w:r>
        <w:rPr>
          <w:lang w:val="en-US"/>
        </w:rPr>
        <w:t>. Ezr *</w:t>
      </w:r>
      <w:r w:rsidR="006B227C" w:rsidRPr="00A40EFA">
        <w:rPr>
          <w:lang w:val="en-US"/>
        </w:rPr>
        <w:t xml:space="preserve"> Ezr7.10</w:t>
      </w:r>
      <w:r>
        <w:rPr>
          <w:lang w:val="en-US"/>
        </w:rPr>
        <w:t xml:space="preserve">. Ec </w:t>
      </w:r>
      <w:r w:rsidR="006B227C" w:rsidRPr="00A40EFA">
        <w:rPr>
          <w:lang w:val="en-US"/>
        </w:rPr>
        <w:t xml:space="preserve"> Ec12.9</w:t>
      </w:r>
      <w:r>
        <w:rPr>
          <w:lang w:val="en-US"/>
        </w:rPr>
        <w:t>. Mt *</w:t>
      </w:r>
      <w:r w:rsidR="006B227C" w:rsidRPr="00A40EFA">
        <w:rPr>
          <w:lang w:val="en-US"/>
        </w:rPr>
        <w:t xml:space="preserve"> Mt28.20</w:t>
      </w:r>
      <w:r>
        <w:rPr>
          <w:lang w:val="en-US"/>
        </w:rPr>
        <w:t xml:space="preserve">. Mk </w:t>
      </w:r>
      <w:r w:rsidR="006B227C" w:rsidRPr="00A40EFA">
        <w:rPr>
          <w:lang w:val="en-US"/>
        </w:rPr>
        <w:t xml:space="preserve"> Mk6.34</w:t>
      </w:r>
      <w:r>
        <w:rPr>
          <w:lang w:val="en-US"/>
        </w:rPr>
        <w:t>. Ac *</w:t>
      </w:r>
      <w:r w:rsidR="006B227C" w:rsidRPr="00A40EFA">
        <w:rPr>
          <w:lang w:val="en-US"/>
        </w:rPr>
        <w:t xml:space="preserve"> Ac20.20</w:t>
      </w:r>
      <w:r>
        <w:rPr>
          <w:lang w:val="en-US"/>
        </w:rPr>
        <w:t xml:space="preserve">. </w:t>
      </w:r>
      <w:r w:rsidRPr="00A40EFA">
        <w:t>Ep +*</w:t>
      </w:r>
      <w:r w:rsidR="006B227C">
        <w:t xml:space="preserve"> Eph4.11</w:t>
      </w:r>
      <w:r w:rsidRPr="00A40EFA">
        <w:t xml:space="preserve">. 1 Ti </w:t>
      </w:r>
      <w:r w:rsidR="006B227C">
        <w:t xml:space="preserve"> 1Ti3.2</w:t>
      </w:r>
      <w:r w:rsidRPr="00A40EFA">
        <w:t>. +*</w:t>
      </w:r>
      <w:r w:rsidR="006B227C">
        <w:t xml:space="preserve"> 1Ti4.11</w:t>
      </w:r>
      <w:r w:rsidRPr="00A40EFA">
        <w:t xml:space="preserve">, </w:t>
      </w:r>
      <w:r w:rsidR="006B227C">
        <w:t xml:space="preserve"> 1Ti4.16</w:t>
      </w:r>
      <w:r w:rsidRPr="00A40EFA">
        <w:t>. 2 Ti +*</w:t>
      </w:r>
      <w:r w:rsidR="006B227C">
        <w:t xml:space="preserve"> 2Ti2.2</w:t>
      </w:r>
      <w:r w:rsidRPr="00A40EFA">
        <w:t xml:space="preserve">, </w:t>
      </w:r>
      <w:r w:rsidR="006B227C">
        <w:t xml:space="preserve"> 2Ti2.24</w:t>
      </w:r>
      <w:r w:rsidRPr="00A40EFA">
        <w:t xml:space="preserve">, </w:t>
      </w:r>
      <w:r w:rsidR="006B227C">
        <w:t xml:space="preserve"> 2Ti2.25</w:t>
      </w:r>
      <w:r w:rsidRPr="00A40EFA">
        <w:t xml:space="preserve">. </w:t>
      </w:r>
      <w:r w:rsidRPr="00A40EFA">
        <w:rPr>
          <w:b/>
        </w:rPr>
        <w:t>in all wisdom</w:t>
      </w:r>
      <w:r w:rsidRPr="00A40EFA">
        <w:t>. *</w:t>
      </w:r>
      <w:r w:rsidR="006B227C">
        <w:t xml:space="preserve">  f171:171A</w:t>
      </w:r>
      <w:r w:rsidRPr="00A40EFA">
        <w:t>, Ex +</w:t>
      </w:r>
      <w:r w:rsidR="006B227C">
        <w:t xml:space="preserve"> Ex9.6</w:t>
      </w:r>
      <w:r w:rsidRPr="00A40EFA">
        <w:t>. ver. +*</w:t>
      </w:r>
      <w:r w:rsidR="006B227C">
        <w:t xml:space="preserve"> Col1.9</w:t>
      </w:r>
      <w:r w:rsidRPr="00A40EFA">
        <w:t>. Pr +*</w:t>
      </w:r>
      <w:r w:rsidR="006B227C">
        <w:t xml:space="preserve"> Pr4.7</w:t>
      </w:r>
      <w:r w:rsidRPr="00A40EFA">
        <w:t xml:space="preserve">. </w:t>
      </w:r>
      <w:r w:rsidR="006B227C">
        <w:t xml:space="preserve"> Pr8.5</w:t>
      </w:r>
      <w:r w:rsidRPr="00A40EFA">
        <w:t>. Je +*</w:t>
      </w:r>
      <w:r w:rsidR="006B227C">
        <w:t xml:space="preserve"> Je3.15</w:t>
      </w:r>
      <w:r w:rsidRPr="00A40EFA">
        <w:t xml:space="preserve">. </w:t>
      </w:r>
      <w:r>
        <w:rPr>
          <w:lang w:val="en-US"/>
        </w:rPr>
        <w:t xml:space="preserve">Lk </w:t>
      </w:r>
      <w:r w:rsidR="006B227C" w:rsidRPr="00A40EFA">
        <w:rPr>
          <w:lang w:val="en-US"/>
        </w:rPr>
        <w:t xml:space="preserve"> Lk21.15</w:t>
      </w:r>
      <w:r>
        <w:rPr>
          <w:lang w:val="en-US"/>
        </w:rPr>
        <w:t xml:space="preserve">. 1 Co </w:t>
      </w:r>
      <w:r w:rsidR="006B227C" w:rsidRPr="00A40EFA">
        <w:rPr>
          <w:lang w:val="en-US"/>
        </w:rPr>
        <w:t xml:space="preserve"> 1Co2.6</w:t>
      </w:r>
      <w:r>
        <w:rPr>
          <w:lang w:val="en-US"/>
        </w:rPr>
        <w:t xml:space="preserve">, </w:t>
      </w:r>
      <w:r w:rsidR="006B227C" w:rsidRPr="00A40EFA">
        <w:rPr>
          <w:lang w:val="en-US"/>
        </w:rPr>
        <w:t xml:space="preserve"> 1Co2.15</w:t>
      </w:r>
      <w:r>
        <w:rPr>
          <w:lang w:val="en-US"/>
        </w:rPr>
        <w:t xml:space="preserve">. </w:t>
      </w:r>
      <w:r w:rsidR="006B227C" w:rsidRPr="00A40EFA">
        <w:rPr>
          <w:lang w:val="en-US"/>
        </w:rPr>
        <w:t xml:space="preserve"> 1Co12.8</w:t>
      </w:r>
      <w:r>
        <w:rPr>
          <w:lang w:val="en-US"/>
        </w:rPr>
        <w:t>. 2 P *</w:t>
      </w:r>
      <w:r w:rsidR="006B227C" w:rsidRPr="00A40EFA">
        <w:rPr>
          <w:lang w:val="en-US"/>
        </w:rPr>
        <w:t xml:space="preserve"> 2Pe3.15</w:t>
      </w:r>
      <w:r>
        <w:rPr>
          <w:lang w:val="en-US"/>
        </w:rPr>
        <w:t xml:space="preserve">. </w:t>
      </w:r>
      <w:r>
        <w:rPr>
          <w:b/>
          <w:lang w:val="en-US"/>
        </w:rPr>
        <w:t>we may present</w:t>
      </w:r>
      <w:r>
        <w:rPr>
          <w:lang w:val="en-US"/>
        </w:rPr>
        <w:t>. ver. +</w:t>
      </w:r>
      <w:r w:rsidR="006B227C" w:rsidRPr="00A40EFA">
        <w:rPr>
          <w:lang w:val="en-US"/>
        </w:rPr>
        <w:t xml:space="preserve"> Col1.22</w:t>
      </w:r>
      <w:r>
        <w:rPr>
          <w:lang w:val="en-US"/>
        </w:rPr>
        <w:t xml:space="preserve">. 2 Co </w:t>
      </w:r>
      <w:r w:rsidR="006B227C" w:rsidRPr="00A40EFA">
        <w:rPr>
          <w:lang w:val="en-US"/>
        </w:rPr>
        <w:t xml:space="preserve"> 2Co11.2</w:t>
      </w:r>
      <w:r>
        <w:rPr>
          <w:lang w:val="en-US"/>
        </w:rPr>
        <w:t>. Ep *</w:t>
      </w:r>
      <w:r w:rsidR="006B227C" w:rsidRPr="00A40EFA">
        <w:rPr>
          <w:lang w:val="en-US"/>
        </w:rPr>
        <w:t xml:space="preserve"> Eph5.27</w:t>
      </w:r>
      <w:r>
        <w:rPr>
          <w:lang w:val="en-US"/>
        </w:rPr>
        <w:t xml:space="preserve">. </w:t>
      </w:r>
      <w:r>
        <w:rPr>
          <w:b/>
          <w:lang w:val="en-US"/>
        </w:rPr>
        <w:t>perfect</w:t>
      </w:r>
      <w:r>
        <w:rPr>
          <w:lang w:val="en-US"/>
        </w:rPr>
        <w:t>. Col *</w:t>
      </w:r>
      <w:r w:rsidR="006B227C" w:rsidRPr="00A40EFA">
        <w:rPr>
          <w:lang w:val="en-US"/>
        </w:rPr>
        <w:t xml:space="preserve"> Col2.10</w:t>
      </w:r>
      <w:r>
        <w:rPr>
          <w:lang w:val="en-US"/>
        </w:rPr>
        <w:t xml:space="preserve">. </w:t>
      </w:r>
      <w:r w:rsidR="006B227C" w:rsidRPr="00A40EFA">
        <w:rPr>
          <w:lang w:val="en-US"/>
        </w:rPr>
        <w:t xml:space="preserve"> Col4.12</w:t>
      </w:r>
      <w:r>
        <w:rPr>
          <w:lang w:val="en-US"/>
        </w:rPr>
        <w:t>. Mt +*</w:t>
      </w:r>
      <w:r w:rsidR="006B227C" w:rsidRPr="00A40EFA">
        <w:rPr>
          <w:lang w:val="en-US"/>
        </w:rPr>
        <w:t xml:space="preserve"> Mt5.48</w:t>
      </w:r>
      <w:r>
        <w:rPr>
          <w:lang w:val="en-US"/>
        </w:rPr>
        <w:t>. Jn +*</w:t>
      </w:r>
      <w:r w:rsidR="006B227C" w:rsidRPr="00A40EFA">
        <w:rPr>
          <w:lang w:val="en-US"/>
        </w:rPr>
        <w:t xml:space="preserve"> Jn17.6</w:t>
      </w:r>
      <w:r>
        <w:rPr>
          <w:lang w:val="en-US"/>
        </w:rPr>
        <w:t>. 1 Co +*</w:t>
      </w:r>
      <w:r w:rsidR="006B227C" w:rsidRPr="00A40EFA">
        <w:rPr>
          <w:lang w:val="en-US"/>
        </w:rPr>
        <w:t xml:space="preserve"> 1Co1.30</w:t>
      </w:r>
      <w:r>
        <w:rPr>
          <w:lang w:val="en-US"/>
        </w:rPr>
        <w:t>. Ep *</w:t>
      </w:r>
      <w:r w:rsidR="006B227C" w:rsidRPr="00A40EFA">
        <w:rPr>
          <w:lang w:val="en-US"/>
        </w:rPr>
        <w:t xml:space="preserve"> Eph4.12</w:t>
      </w:r>
      <w:r>
        <w:rPr>
          <w:lang w:val="en-US"/>
        </w:rPr>
        <w:t xml:space="preserve">, </w:t>
      </w:r>
      <w:r w:rsidR="006B227C" w:rsidRPr="00A40EFA">
        <w:rPr>
          <w:lang w:val="en-US"/>
        </w:rPr>
        <w:t xml:space="preserve"> Eph4.13</w:t>
      </w:r>
      <w:r>
        <w:rPr>
          <w:lang w:val="en-US"/>
        </w:rPr>
        <w:t xml:space="preserve">. Ph </w:t>
      </w:r>
      <w:r>
        <w:rPr>
          <w:rFonts w:ascii="MS Gothic" w:hAnsi="MS Gothic" w:cs="MS Gothic"/>
          <w:lang w:val="en-US"/>
        </w:rPr>
        <w:t>◐</w:t>
      </w:r>
      <w:r>
        <w:rPr>
          <w:lang w:val="en-US"/>
        </w:rPr>
        <w:t>+*</w:t>
      </w:r>
      <w:r w:rsidR="006B227C" w:rsidRPr="00A40EFA">
        <w:rPr>
          <w:lang w:val="en-US"/>
        </w:rPr>
        <w:t xml:space="preserve"> Php3.12</w:t>
      </w:r>
      <w:r>
        <w:rPr>
          <w:lang w:val="en-US"/>
        </w:rPr>
        <w:t>. He *</w:t>
      </w:r>
      <w:r w:rsidR="006B227C" w:rsidRPr="00A40EFA">
        <w:rPr>
          <w:lang w:val="en-US"/>
        </w:rPr>
        <w:t xml:space="preserve"> Heb10.14</w:t>
      </w:r>
      <w:r>
        <w:rPr>
          <w:lang w:val="en-US"/>
        </w:rPr>
        <w:t>. *</w:t>
      </w:r>
      <w:r w:rsidR="006B227C" w:rsidRPr="00A40EFA">
        <w:rPr>
          <w:lang w:val="en-US"/>
        </w:rPr>
        <w:t xml:space="preserve"> Heb13.21</w:t>
      </w:r>
      <w:r>
        <w:rPr>
          <w:lang w:val="en-US"/>
        </w:rPr>
        <w:t xml:space="preserve">. </w:t>
      </w:r>
    </w:p>
    <w:p w:rsidR="003E23E9" w:rsidRPr="00A40EFA" w:rsidRDefault="003E23E9" w:rsidP="00710603">
      <w:pPr>
        <w:ind w:firstLine="360"/>
        <w:jc w:val="both"/>
        <w:rPr>
          <w:lang w:val="en-US"/>
        </w:rPr>
      </w:pPr>
      <w:r>
        <w:rPr>
          <w:lang w:val="en-US"/>
        </w:rPr>
        <w:t xml:space="preserve">29. </w:t>
      </w:r>
      <w:r>
        <w:rPr>
          <w:b/>
          <w:lang w:val="en-US"/>
        </w:rPr>
        <w:t>Whereunto</w:t>
      </w:r>
      <w:r>
        <w:rPr>
          <w:lang w:val="en-US"/>
        </w:rPr>
        <w:t xml:space="preserve">. 1 Ti </w:t>
      </w:r>
      <w:r w:rsidR="006B227C" w:rsidRPr="00A40EFA">
        <w:rPr>
          <w:lang w:val="en-US"/>
        </w:rPr>
        <w:t xml:space="preserve"> 1Ti4.10</w:t>
      </w:r>
      <w:r>
        <w:rPr>
          <w:lang w:val="en-US"/>
        </w:rPr>
        <w:t xml:space="preserve">g. </w:t>
      </w:r>
      <w:r>
        <w:rPr>
          <w:b/>
          <w:lang w:val="en-US"/>
        </w:rPr>
        <w:t>labor</w:t>
      </w:r>
      <w:r>
        <w:rPr>
          <w:lang w:val="en-US"/>
        </w:rPr>
        <w:t>. Col *</w:t>
      </w:r>
      <w:r w:rsidR="006B227C" w:rsidRPr="00A40EFA">
        <w:rPr>
          <w:lang w:val="en-US"/>
        </w:rPr>
        <w:t xml:space="preserve"> Col4.12</w:t>
      </w:r>
      <w:r>
        <w:rPr>
          <w:lang w:val="en-US"/>
        </w:rPr>
        <w:t>. 1 Co *</w:t>
      </w:r>
      <w:r w:rsidR="006B227C" w:rsidRPr="00A40EFA">
        <w:rPr>
          <w:lang w:val="en-US"/>
        </w:rPr>
        <w:t xml:space="preserve"> 1Co15.10</w:t>
      </w:r>
      <w:r>
        <w:rPr>
          <w:lang w:val="en-US"/>
        </w:rPr>
        <w:t xml:space="preserve">. 2 Co </w:t>
      </w:r>
      <w:r w:rsidR="006B227C" w:rsidRPr="00A40EFA">
        <w:rPr>
          <w:lang w:val="en-US"/>
        </w:rPr>
        <w:t xml:space="preserve"> 2Co5.9</w:t>
      </w:r>
      <w:r>
        <w:rPr>
          <w:lang w:val="en-US"/>
        </w:rPr>
        <w:t xml:space="preserve">. </w:t>
      </w:r>
      <w:r w:rsidR="006B227C" w:rsidRPr="00A40EFA">
        <w:rPr>
          <w:lang w:val="en-US"/>
        </w:rPr>
        <w:t xml:space="preserve"> 2Co6.5</w:t>
      </w:r>
      <w:r>
        <w:rPr>
          <w:lang w:val="en-US"/>
        </w:rPr>
        <w:t>. *</w:t>
      </w:r>
      <w:r w:rsidR="006B227C" w:rsidRPr="00A40EFA">
        <w:rPr>
          <w:lang w:val="en-US"/>
        </w:rPr>
        <w:t xml:space="preserve"> 2Co11.23</w:t>
      </w:r>
      <w:r>
        <w:rPr>
          <w:lang w:val="en-US"/>
        </w:rPr>
        <w:t xml:space="preserve">. </w:t>
      </w:r>
      <w:r w:rsidR="006B227C" w:rsidRPr="00A40EFA">
        <w:rPr>
          <w:lang w:val="en-US"/>
        </w:rPr>
        <w:t xml:space="preserve"> 2Co12.11</w:t>
      </w:r>
      <w:r>
        <w:rPr>
          <w:lang w:val="en-US"/>
        </w:rPr>
        <w:t>. Ph +*</w:t>
      </w:r>
      <w:r w:rsidR="006B227C" w:rsidRPr="00A40EFA">
        <w:rPr>
          <w:lang w:val="en-US"/>
        </w:rPr>
        <w:t xml:space="preserve"> Php2.16</w:t>
      </w:r>
      <w:r>
        <w:rPr>
          <w:lang w:val="en-US"/>
        </w:rPr>
        <w:t>. 1 Th *</w:t>
      </w:r>
      <w:r w:rsidR="006B227C" w:rsidRPr="00A40EFA">
        <w:rPr>
          <w:lang w:val="en-US"/>
        </w:rPr>
        <w:t xml:space="preserve"> 1Th2.9</w:t>
      </w:r>
      <w:r>
        <w:rPr>
          <w:lang w:val="en-US"/>
        </w:rPr>
        <w:t>. 2 Th *</w:t>
      </w:r>
      <w:r w:rsidR="006B227C" w:rsidRPr="00A40EFA">
        <w:rPr>
          <w:lang w:val="en-US"/>
        </w:rPr>
        <w:t xml:space="preserve"> 2Th3.8</w:t>
      </w:r>
      <w:r>
        <w:rPr>
          <w:lang w:val="en-US"/>
        </w:rPr>
        <w:t xml:space="preserve">. 2 Ti </w:t>
      </w:r>
      <w:r w:rsidR="006B227C" w:rsidRPr="00A40EFA">
        <w:rPr>
          <w:lang w:val="en-US"/>
        </w:rPr>
        <w:t xml:space="preserve"> 2Ti2.10</w:t>
      </w:r>
      <w:r>
        <w:rPr>
          <w:lang w:val="en-US"/>
        </w:rPr>
        <w:t xml:space="preserve">. Re </w:t>
      </w:r>
      <w:r w:rsidR="006B227C" w:rsidRPr="00A40EFA">
        <w:rPr>
          <w:lang w:val="en-US"/>
        </w:rPr>
        <w:t xml:space="preserve"> Re2.3</w:t>
      </w:r>
      <w:r>
        <w:rPr>
          <w:lang w:val="en-US"/>
        </w:rPr>
        <w:t xml:space="preserve">. </w:t>
      </w:r>
      <w:r>
        <w:rPr>
          <w:b/>
          <w:lang w:val="en-US"/>
        </w:rPr>
        <w:t>striving</w:t>
      </w:r>
      <w:r>
        <w:rPr>
          <w:lang w:val="en-US"/>
        </w:rPr>
        <w:t>. Col *</w:t>
      </w:r>
      <w:r w:rsidR="006B227C" w:rsidRPr="00A40EFA">
        <w:rPr>
          <w:lang w:val="en-US"/>
        </w:rPr>
        <w:t xml:space="preserve"> Col2.1</w:t>
      </w:r>
      <w:r>
        <w:rPr>
          <w:lang w:val="en-US"/>
        </w:rPr>
        <w:t xml:space="preserve">. </w:t>
      </w:r>
      <w:r w:rsidR="006B227C" w:rsidRPr="00A40EFA">
        <w:rPr>
          <w:lang w:val="en-US"/>
        </w:rPr>
        <w:t xml:space="preserve"> Col4.12</w:t>
      </w:r>
      <w:r>
        <w:rPr>
          <w:lang w:val="en-US"/>
        </w:rPr>
        <w:t>mg. Lk +*</w:t>
      </w:r>
      <w:r w:rsidR="006B227C" w:rsidRPr="00A40EFA">
        <w:rPr>
          <w:lang w:val="en-US"/>
        </w:rPr>
        <w:t xml:space="preserve"> Lk13.24</w:t>
      </w:r>
      <w:r>
        <w:rPr>
          <w:lang w:val="en-US"/>
        </w:rPr>
        <w:t xml:space="preserve">. Jn </w:t>
      </w:r>
      <w:r w:rsidR="006B227C" w:rsidRPr="00A40EFA">
        <w:rPr>
          <w:lang w:val="en-US"/>
        </w:rPr>
        <w:t xml:space="preserve"> Jn18.36</w:t>
      </w:r>
      <w:r>
        <w:rPr>
          <w:lang w:val="en-US"/>
        </w:rPr>
        <w:t xml:space="preserve">g. Ro </w:t>
      </w:r>
      <w:r w:rsidR="006B227C" w:rsidRPr="00A40EFA">
        <w:rPr>
          <w:lang w:val="en-US"/>
        </w:rPr>
        <w:t xml:space="preserve"> Ro15.20</w:t>
      </w:r>
      <w:r>
        <w:rPr>
          <w:lang w:val="en-US"/>
        </w:rPr>
        <w:t xml:space="preserve">, </w:t>
      </w:r>
      <w:r w:rsidR="006B227C" w:rsidRPr="00A40EFA">
        <w:rPr>
          <w:lang w:val="en-US"/>
        </w:rPr>
        <w:t xml:space="preserve"> Ro15.30</w:t>
      </w:r>
      <w:r>
        <w:rPr>
          <w:lang w:val="en-US"/>
        </w:rPr>
        <w:t>. 1 Co *</w:t>
      </w:r>
      <w:r w:rsidR="006B227C" w:rsidRPr="00A40EFA">
        <w:rPr>
          <w:lang w:val="en-US"/>
        </w:rPr>
        <w:t xml:space="preserve"> 1Co9.25-27</w:t>
      </w:r>
      <w:r>
        <w:rPr>
          <w:lang w:val="en-US"/>
        </w:rPr>
        <w:t>. Ph *</w:t>
      </w:r>
      <w:r w:rsidR="006B227C" w:rsidRPr="00A40EFA">
        <w:rPr>
          <w:lang w:val="en-US"/>
        </w:rPr>
        <w:t xml:space="preserve"> Php1.27</w:t>
      </w:r>
      <w:r>
        <w:rPr>
          <w:lang w:val="en-US"/>
        </w:rPr>
        <w:t xml:space="preserve">, </w:t>
      </w:r>
      <w:r w:rsidR="006B227C" w:rsidRPr="00A40EFA">
        <w:rPr>
          <w:lang w:val="en-US"/>
        </w:rPr>
        <w:t xml:space="preserve"> Php1.30</w:t>
      </w:r>
      <w:r>
        <w:rPr>
          <w:lang w:val="en-US"/>
        </w:rPr>
        <w:t xml:space="preserve">. 1 Ti </w:t>
      </w:r>
      <w:r w:rsidR="006B227C" w:rsidRPr="00A40EFA">
        <w:rPr>
          <w:lang w:val="en-US"/>
        </w:rPr>
        <w:t xml:space="preserve"> 1Ti4.10</w:t>
      </w:r>
      <w:r>
        <w:rPr>
          <w:lang w:val="en-US"/>
        </w:rPr>
        <w:t xml:space="preserve">. </w:t>
      </w:r>
      <w:r w:rsidR="006B227C" w:rsidRPr="00A40EFA">
        <w:rPr>
          <w:lang w:val="en-US"/>
        </w:rPr>
        <w:t xml:space="preserve"> 1Ti6.12</w:t>
      </w:r>
      <w:r>
        <w:rPr>
          <w:lang w:val="en-US"/>
        </w:rPr>
        <w:t xml:space="preserve">g. 2 Ti </w:t>
      </w:r>
      <w:r w:rsidR="006B227C" w:rsidRPr="00A40EFA">
        <w:rPr>
          <w:lang w:val="en-US"/>
        </w:rPr>
        <w:t xml:space="preserve"> 2Ti4.7</w:t>
      </w:r>
      <w:r>
        <w:rPr>
          <w:lang w:val="en-US"/>
        </w:rPr>
        <w:t xml:space="preserve">g. He </w:t>
      </w:r>
      <w:r w:rsidR="006B227C" w:rsidRPr="00A40EFA">
        <w:rPr>
          <w:lang w:val="en-US"/>
        </w:rPr>
        <w:t xml:space="preserve"> Heb12.4</w:t>
      </w:r>
      <w:r>
        <w:rPr>
          <w:lang w:val="en-US"/>
        </w:rPr>
        <w:t xml:space="preserve">. </w:t>
      </w:r>
      <w:r>
        <w:rPr>
          <w:b/>
          <w:lang w:val="en-US"/>
        </w:rPr>
        <w:t>his working</w:t>
      </w:r>
      <w:r>
        <w:rPr>
          <w:lang w:val="en-US"/>
        </w:rPr>
        <w:t>. 1 Co *</w:t>
      </w:r>
      <w:r w:rsidR="006B227C" w:rsidRPr="00A40EFA">
        <w:rPr>
          <w:lang w:val="en-US"/>
        </w:rPr>
        <w:t xml:space="preserve"> 1Co12.6</w:t>
      </w:r>
      <w:r>
        <w:rPr>
          <w:lang w:val="en-US"/>
        </w:rPr>
        <w:t xml:space="preserve">, </w:t>
      </w:r>
      <w:r w:rsidR="006B227C" w:rsidRPr="00A40EFA">
        <w:rPr>
          <w:lang w:val="en-US"/>
        </w:rPr>
        <w:t xml:space="preserve"> 1Co12.11</w:t>
      </w:r>
      <w:r>
        <w:rPr>
          <w:lang w:val="en-US"/>
        </w:rPr>
        <w:t>. Ep +*</w:t>
      </w:r>
      <w:r w:rsidR="006B227C" w:rsidRPr="00A40EFA">
        <w:rPr>
          <w:lang w:val="en-US"/>
        </w:rPr>
        <w:t xml:space="preserve"> Eph1.19</w:t>
      </w:r>
      <w:r>
        <w:rPr>
          <w:lang w:val="en-US"/>
        </w:rPr>
        <w:t>. *</w:t>
      </w:r>
      <w:r w:rsidR="006B227C" w:rsidRPr="00A40EFA">
        <w:rPr>
          <w:lang w:val="en-US"/>
        </w:rPr>
        <w:t xml:space="preserve"> Eph3.7</w:t>
      </w:r>
      <w:r>
        <w:rPr>
          <w:lang w:val="en-US"/>
        </w:rPr>
        <w:t xml:space="preserve">, </w:t>
      </w:r>
      <w:r w:rsidR="006B227C" w:rsidRPr="00A40EFA">
        <w:rPr>
          <w:lang w:val="en-US"/>
        </w:rPr>
        <w:t xml:space="preserve"> Eph3.20</w:t>
      </w:r>
      <w:r>
        <w:rPr>
          <w:lang w:val="en-US"/>
        </w:rPr>
        <w:t xml:space="preserve">. Ph </w:t>
      </w:r>
      <w:r>
        <w:rPr>
          <w:rFonts w:ascii="Segoe UI Symbol" w:hAnsi="Segoe UI Symbol" w:cs="Segoe UI Symbol"/>
          <w:lang w:val="en-US"/>
        </w:rPr>
        <w:t>✓</w:t>
      </w:r>
      <w:r w:rsidR="006B227C" w:rsidRPr="00A40EFA">
        <w:rPr>
          <w:lang w:val="en-US"/>
        </w:rPr>
        <w:t xml:space="preserve"> Php2.13</w:t>
      </w:r>
      <w:r>
        <w:rPr>
          <w:lang w:val="en-US"/>
        </w:rPr>
        <w:t>. He *</w:t>
      </w:r>
      <w:r w:rsidR="006B227C" w:rsidRPr="00A40EFA">
        <w:rPr>
          <w:lang w:val="en-US"/>
        </w:rPr>
        <w:t xml:space="preserve"> Heb13.21</w:t>
      </w:r>
      <w:r>
        <w:rPr>
          <w:lang w:val="en-US"/>
        </w:rPr>
        <w:t xml:space="preserve">. </w:t>
      </w:r>
      <w:r>
        <w:rPr>
          <w:b/>
          <w:lang w:val="en-US"/>
        </w:rPr>
        <w:t>which worketh</w:t>
      </w:r>
      <w:r>
        <w:rPr>
          <w:lang w:val="en-US"/>
        </w:rPr>
        <w:t>. Mt +</w:t>
      </w:r>
      <w:r w:rsidR="006B227C" w:rsidRPr="00A40EFA">
        <w:rPr>
          <w:lang w:val="en-US"/>
        </w:rPr>
        <w:t xml:space="preserve"> Mt14.2</w:t>
      </w:r>
      <w:r>
        <w:rPr>
          <w:lang w:val="en-US"/>
        </w:rPr>
        <w:t>. Ja +</w:t>
      </w:r>
      <w:r w:rsidR="006B227C" w:rsidRPr="00A40EFA">
        <w:rPr>
          <w:lang w:val="en-US"/>
        </w:rPr>
        <w:t xml:space="preserve"> Jas5.16</w:t>
      </w:r>
      <w:r>
        <w:rPr>
          <w:lang w:val="en-US"/>
        </w:rPr>
        <w:t xml:space="preserve">. </w:t>
      </w:r>
      <w:r>
        <w:rPr>
          <w:b/>
          <w:lang w:val="en-US"/>
        </w:rPr>
        <w:t>mightily</w:t>
      </w:r>
      <w:r>
        <w:rPr>
          <w:lang w:val="en-US"/>
        </w:rPr>
        <w:t xml:space="preserve">. ver. </w:t>
      </w:r>
      <w:r w:rsidR="006B227C" w:rsidRPr="00A40EFA">
        <w:rPr>
          <w:lang w:val="en-US"/>
        </w:rPr>
        <w:t xml:space="preserve"> Col1.11</w:t>
      </w:r>
      <w:r>
        <w:rPr>
          <w:lang w:val="en-US"/>
        </w:rPr>
        <w:t xml:space="preserve">. 2 Co </w:t>
      </w:r>
      <w:r>
        <w:rPr>
          <w:rFonts w:ascii="Segoe UI Symbol" w:hAnsi="Segoe UI Symbol" w:cs="Segoe UI Symbol"/>
          <w:lang w:val="en-US"/>
        </w:rPr>
        <w:t>✓</w:t>
      </w:r>
      <w:r w:rsidR="006B227C" w:rsidRPr="00A40EFA">
        <w:rPr>
          <w:lang w:val="en-US"/>
        </w:rPr>
        <w:t xml:space="preserve"> 2Co12.9</w:t>
      </w:r>
      <w:r>
        <w:rPr>
          <w:lang w:val="en-US"/>
        </w:rPr>
        <w:t xml:space="preserve">, </w:t>
      </w:r>
      <w:r w:rsidR="006B227C" w:rsidRPr="00A40EFA">
        <w:rPr>
          <w:lang w:val="en-US"/>
        </w:rPr>
        <w:t xml:space="preserve"> 2Co12.10</w:t>
      </w:r>
      <w:r>
        <w:rPr>
          <w:lang w:val="en-US"/>
        </w:rPr>
        <w:t xml:space="preserve">. </w:t>
      </w:r>
      <w:r w:rsidR="006B227C" w:rsidRPr="00A40EFA">
        <w:rPr>
          <w:lang w:val="en-US"/>
        </w:rPr>
        <w:t xml:space="preserve"> 2Co13.3</w:t>
      </w:r>
      <w:r>
        <w:rPr>
          <w:lang w:val="en-US"/>
        </w:rPr>
        <w:t xml:space="preserve">. </w:t>
      </w:r>
    </w:p>
    <w:p w:rsidR="003E23E9" w:rsidRPr="00A40EFA" w:rsidRDefault="003E23E9" w:rsidP="00710603">
      <w:pPr>
        <w:spacing w:before="360" w:after="180"/>
        <w:jc w:val="both"/>
        <w:rPr>
          <w:lang w:val="en-US"/>
        </w:rPr>
      </w:pPr>
      <w:r>
        <w:rPr>
          <w:b/>
          <w:sz w:val="28"/>
          <w:lang w:val="en-US"/>
        </w:rPr>
        <w:t xml:space="preserve">COLOSSIANS 2 </w:t>
      </w:r>
    </w:p>
    <w:p w:rsidR="003E23E9" w:rsidRPr="00A40EFA" w:rsidRDefault="003E23E9" w:rsidP="00710603">
      <w:pPr>
        <w:ind w:firstLine="360"/>
        <w:jc w:val="both"/>
        <w:rPr>
          <w:lang w:val="en-US"/>
        </w:rPr>
      </w:pPr>
      <w:r>
        <w:rPr>
          <w:i/>
          <w:lang w:val="en-US"/>
        </w:rPr>
        <w:t xml:space="preserve">The apostle shows how earnestly he prayed for the Colossians, and the churches which had not seen him; that they might be united in love, and thus comforted; and that they might attain to a clear knowledge of the mysteries of Christ, and not be seduced by deceivers, </w:t>
      </w:r>
      <w:r w:rsidR="006B227C" w:rsidRPr="00A40EFA">
        <w:rPr>
          <w:lang w:val="en-US"/>
        </w:rPr>
        <w:t xml:space="preserve"> Col2.1-4</w:t>
      </w:r>
      <w:r>
        <w:rPr>
          <w:i/>
          <w:lang w:val="en-US"/>
        </w:rPr>
        <w:t xml:space="preserve">. He rejoices, as if he saw “their order, and the stedfastness of their faith;” and exhorts them to perseverance and thankfulness, </w:t>
      </w:r>
      <w:r w:rsidR="006B227C" w:rsidRPr="00A40EFA">
        <w:rPr>
          <w:lang w:val="en-US"/>
        </w:rPr>
        <w:t xml:space="preserve"> Col2.5-7</w:t>
      </w:r>
      <w:r>
        <w:rPr>
          <w:i/>
          <w:lang w:val="en-US"/>
        </w:rPr>
        <w:t xml:space="preserve">; warning them against vain philosophy and human traditions; and showing that they were complete in Christ, </w:t>
      </w:r>
      <w:r w:rsidR="006B227C" w:rsidRPr="00A40EFA">
        <w:rPr>
          <w:lang w:val="en-US"/>
        </w:rPr>
        <w:t xml:space="preserve"> Col2.8-10</w:t>
      </w:r>
      <w:r>
        <w:rPr>
          <w:i/>
          <w:lang w:val="en-US"/>
        </w:rPr>
        <w:t xml:space="preserve">; having in him the true circumcision, of which baptism was the external sign, </w:t>
      </w:r>
      <w:r w:rsidR="006B227C" w:rsidRPr="00A40EFA">
        <w:rPr>
          <w:lang w:val="en-US"/>
        </w:rPr>
        <w:t xml:space="preserve"> Col2.11-13</w:t>
      </w:r>
      <w:r>
        <w:rPr>
          <w:i/>
          <w:lang w:val="en-US"/>
        </w:rPr>
        <w:t xml:space="preserve">. For God “had quickened them with Christ,” having forgiven their sins, and abolished the law of ordinances, by his cross, </w:t>
      </w:r>
      <w:r w:rsidR="006B227C" w:rsidRPr="00A40EFA">
        <w:rPr>
          <w:lang w:val="en-US"/>
        </w:rPr>
        <w:t xml:space="preserve"> Col2.14</w:t>
      </w:r>
      <w:r>
        <w:rPr>
          <w:i/>
          <w:lang w:val="en-US"/>
        </w:rPr>
        <w:t xml:space="preserve">; on which he triumphed over principalities and powers, </w:t>
      </w:r>
      <w:r w:rsidR="006B227C" w:rsidRPr="00A40EFA">
        <w:rPr>
          <w:lang w:val="en-US"/>
        </w:rPr>
        <w:t xml:space="preserve"> Col2.15</w:t>
      </w:r>
      <w:r>
        <w:rPr>
          <w:i/>
          <w:lang w:val="en-US"/>
        </w:rPr>
        <w:t xml:space="preserve">. They ought not then to submit to legal impositions, which were shadows of Christ, </w:t>
      </w:r>
      <w:r w:rsidR="006B227C" w:rsidRPr="00A40EFA">
        <w:rPr>
          <w:lang w:val="en-US"/>
        </w:rPr>
        <w:t xml:space="preserve"> Col2.16" Col2.17 }</w:t>
      </w:r>
      <w:r>
        <w:rPr>
          <w:i/>
          <w:lang w:val="en-US"/>
        </w:rPr>
        <w:t xml:space="preserve">; nor be induced, by vain pretences, to worship angels, or to any other observances of voluntary humility, will-worship, and self-imposed austerity, </w:t>
      </w:r>
      <w:r w:rsidR="006B227C" w:rsidRPr="00A40EFA">
        <w:rPr>
          <w:lang w:val="en-US"/>
        </w:rPr>
        <w:t xml:space="preserve"> Col2.18-23</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I would</w:t>
      </w:r>
      <w:r>
        <w:rPr>
          <w:lang w:val="en-US"/>
        </w:rPr>
        <w:t>. 1 Co +</w:t>
      </w:r>
      <w:r w:rsidR="006B227C" w:rsidRPr="00A40EFA">
        <w:rPr>
          <w:lang w:val="en-US"/>
        </w:rPr>
        <w:t xml:space="preserve"> 1Co10.1</w:t>
      </w:r>
      <w:r>
        <w:rPr>
          <w:lang w:val="en-US"/>
        </w:rPr>
        <w:t xml:space="preserve">. </w:t>
      </w:r>
      <w:r w:rsidR="006B227C" w:rsidRPr="00A40EFA">
        <w:rPr>
          <w:lang w:val="en-US"/>
        </w:rPr>
        <w:t xml:space="preserve"> 1Co11.3</w:t>
      </w:r>
      <w:r>
        <w:rPr>
          <w:lang w:val="en-US"/>
        </w:rPr>
        <w:t xml:space="preserve">. </w:t>
      </w:r>
      <w:r>
        <w:rPr>
          <w:b/>
          <w:lang w:val="en-US"/>
        </w:rPr>
        <w:t>what</w:t>
      </w:r>
      <w:r>
        <w:rPr>
          <w:lang w:val="en-US"/>
        </w:rPr>
        <w:t xml:space="preserve">. Col </w:t>
      </w:r>
      <w:r w:rsidR="006B227C" w:rsidRPr="00A40EFA">
        <w:rPr>
          <w:lang w:val="en-US"/>
        </w:rPr>
        <w:t xml:space="preserve"> Col1.24</w:t>
      </w:r>
      <w:r>
        <w:rPr>
          <w:lang w:val="en-US"/>
        </w:rPr>
        <w:t xml:space="preserve">, </w:t>
      </w:r>
      <w:r w:rsidR="006B227C" w:rsidRPr="00A40EFA">
        <w:rPr>
          <w:lang w:val="en-US"/>
        </w:rPr>
        <w:t xml:space="preserve"> Col1.29</w:t>
      </w:r>
      <w:r>
        <w:rPr>
          <w:lang w:val="en-US"/>
        </w:rPr>
        <w:t xml:space="preserve">. 4:12. Ge </w:t>
      </w:r>
      <w:r w:rsidR="006B227C" w:rsidRPr="00A40EFA">
        <w:rPr>
          <w:lang w:val="en-US"/>
        </w:rPr>
        <w:t xml:space="preserve"> Ge30.8</w:t>
      </w:r>
      <w:r>
        <w:rPr>
          <w:lang w:val="en-US"/>
        </w:rPr>
        <w:t xml:space="preserve">. </w:t>
      </w:r>
      <w:r w:rsidR="006B227C" w:rsidRPr="00A40EFA">
        <w:rPr>
          <w:lang w:val="en-US"/>
        </w:rPr>
        <w:t xml:space="preserve"> Ge32.24-30</w:t>
      </w:r>
      <w:r>
        <w:rPr>
          <w:lang w:val="en-US"/>
        </w:rPr>
        <w:t xml:space="preserve">. Ho </w:t>
      </w:r>
      <w:r w:rsidR="006B227C" w:rsidRPr="00A40EFA">
        <w:rPr>
          <w:lang w:val="en-US"/>
        </w:rPr>
        <w:t xml:space="preserve"> Ho12.3</w:t>
      </w:r>
      <w:r>
        <w:rPr>
          <w:lang w:val="en-US"/>
        </w:rPr>
        <w:t xml:space="preserve">, </w:t>
      </w:r>
      <w:r w:rsidR="006B227C" w:rsidRPr="00A40EFA">
        <w:rPr>
          <w:lang w:val="en-US"/>
        </w:rPr>
        <w:t xml:space="preserve"> Ho12.4</w:t>
      </w:r>
      <w:r>
        <w:rPr>
          <w:lang w:val="en-US"/>
        </w:rPr>
        <w:t xml:space="preserve">. Lk </w:t>
      </w:r>
      <w:r w:rsidR="006B227C" w:rsidRPr="00A40EFA">
        <w:rPr>
          <w:lang w:val="en-US"/>
        </w:rPr>
        <w:t xml:space="preserve"> Lk22.44</w:t>
      </w:r>
      <w:r>
        <w:rPr>
          <w:lang w:val="en-US"/>
        </w:rPr>
        <w:t xml:space="preserve">. Ga </w:t>
      </w:r>
      <w:r w:rsidR="006B227C" w:rsidRPr="00A40EFA">
        <w:rPr>
          <w:lang w:val="en-US"/>
        </w:rPr>
        <w:t xml:space="preserve"> Ga4.19</w:t>
      </w:r>
      <w:r>
        <w:rPr>
          <w:lang w:val="en-US"/>
        </w:rPr>
        <w:t xml:space="preserve">. Ph </w:t>
      </w:r>
      <w:r w:rsidR="006B227C" w:rsidRPr="00A40EFA">
        <w:rPr>
          <w:lang w:val="en-US"/>
        </w:rPr>
        <w:t xml:space="preserve"> Php1.30</w:t>
      </w:r>
      <w:r>
        <w:rPr>
          <w:lang w:val="en-US"/>
        </w:rPr>
        <w:t>. 1 Th *</w:t>
      </w:r>
      <w:r w:rsidR="006B227C" w:rsidRPr="00A40EFA">
        <w:rPr>
          <w:lang w:val="en-US"/>
        </w:rPr>
        <w:t xml:space="preserve"> 1Th2.2</w:t>
      </w:r>
      <w:r>
        <w:rPr>
          <w:lang w:val="en-US"/>
        </w:rPr>
        <w:t xml:space="preserve">. He </w:t>
      </w:r>
      <w:r w:rsidR="006B227C" w:rsidRPr="00A40EFA">
        <w:rPr>
          <w:lang w:val="en-US"/>
        </w:rPr>
        <w:t xml:space="preserve"> Heb5.7</w:t>
      </w:r>
      <w:r>
        <w:rPr>
          <w:lang w:val="en-US"/>
        </w:rPr>
        <w:t xml:space="preserve">. </w:t>
      </w:r>
      <w:r>
        <w:rPr>
          <w:b/>
          <w:lang w:val="en-US"/>
        </w:rPr>
        <w:t>conflict</w:t>
      </w:r>
      <w:r>
        <w:rPr>
          <w:lang w:val="en-US"/>
        </w:rPr>
        <w:t xml:space="preserve">. </w:t>
      </w:r>
      <w:r>
        <w:rPr>
          <w:i/>
          <w:lang w:val="en-US"/>
        </w:rPr>
        <w:lastRenderedPageBreak/>
        <w:t>or</w:t>
      </w:r>
      <w:r>
        <w:rPr>
          <w:lang w:val="en-US"/>
        </w:rPr>
        <w:t xml:space="preserve">, fear, </w:t>
      </w:r>
      <w:r>
        <w:rPr>
          <w:i/>
          <w:lang w:val="en-US"/>
        </w:rPr>
        <w:t>or</w:t>
      </w:r>
      <w:r>
        <w:rPr>
          <w:lang w:val="en-US"/>
        </w:rPr>
        <w:t xml:space="preserve">, care. Col </w:t>
      </w:r>
      <w:r w:rsidR="006B227C" w:rsidRPr="00A40EFA">
        <w:rPr>
          <w:lang w:val="en-US"/>
        </w:rPr>
        <w:t xml:space="preserve"> Col1.29</w:t>
      </w:r>
      <w:r>
        <w:rPr>
          <w:lang w:val="en-US"/>
        </w:rPr>
        <w:t>. Ph +</w:t>
      </w:r>
      <w:r w:rsidR="006B227C" w:rsidRPr="00A40EFA">
        <w:rPr>
          <w:lang w:val="en-US"/>
        </w:rPr>
        <w:t xml:space="preserve"> Php1.30</w:t>
      </w:r>
      <w:r>
        <w:rPr>
          <w:lang w:val="en-US"/>
        </w:rPr>
        <w:t xml:space="preserve">. </w:t>
      </w:r>
      <w:r>
        <w:rPr>
          <w:b/>
          <w:lang w:val="en-US"/>
        </w:rPr>
        <w:t>at</w:t>
      </w:r>
      <w:r>
        <w:rPr>
          <w:lang w:val="en-US"/>
        </w:rPr>
        <w:t xml:space="preserve">. Col </w:t>
      </w:r>
      <w:r w:rsidR="006B227C" w:rsidRPr="00A40EFA">
        <w:rPr>
          <w:lang w:val="en-US"/>
        </w:rPr>
        <w:t xml:space="preserve"> Col4.13</w:t>
      </w:r>
      <w:r>
        <w:rPr>
          <w:lang w:val="en-US"/>
        </w:rPr>
        <w:t xml:space="preserve">, </w:t>
      </w:r>
      <w:r w:rsidR="006B227C" w:rsidRPr="00A40EFA">
        <w:rPr>
          <w:lang w:val="en-US"/>
        </w:rPr>
        <w:t xml:space="preserve"> Col4.15</w:t>
      </w:r>
      <w:r>
        <w:rPr>
          <w:lang w:val="en-US"/>
        </w:rPr>
        <w:t xml:space="preserve">, </w:t>
      </w:r>
      <w:r w:rsidR="006B227C" w:rsidRPr="00A40EFA">
        <w:rPr>
          <w:lang w:val="en-US"/>
        </w:rPr>
        <w:t xml:space="preserve"> Col4.16</w:t>
      </w:r>
      <w:r>
        <w:rPr>
          <w:lang w:val="en-US"/>
        </w:rPr>
        <w:t xml:space="preserve">. Re </w:t>
      </w:r>
      <w:r w:rsidR="006B227C" w:rsidRPr="00A40EFA">
        <w:rPr>
          <w:lang w:val="en-US"/>
        </w:rPr>
        <w:t xml:space="preserve"> Re1.11</w:t>
      </w:r>
      <w:r>
        <w:rPr>
          <w:lang w:val="en-US"/>
        </w:rPr>
        <w:t>. *</w:t>
      </w:r>
      <w:r w:rsidR="006B227C" w:rsidRPr="00A40EFA">
        <w:rPr>
          <w:lang w:val="en-US"/>
        </w:rPr>
        <w:t xml:space="preserve"> Re3.14-22</w:t>
      </w:r>
      <w:r>
        <w:rPr>
          <w:lang w:val="en-US"/>
        </w:rPr>
        <w:t xml:space="preserve">. </w:t>
      </w:r>
      <w:r>
        <w:rPr>
          <w:b/>
          <w:lang w:val="en-US"/>
        </w:rPr>
        <w:t>not</w:t>
      </w:r>
      <w:r>
        <w:rPr>
          <w:lang w:val="en-US"/>
        </w:rPr>
        <w:t xml:space="preserve">. ver. </w:t>
      </w:r>
      <w:r w:rsidR="006B227C" w:rsidRPr="00A40EFA">
        <w:rPr>
          <w:lang w:val="en-US"/>
        </w:rPr>
        <w:t xml:space="preserve"> Col2.5</w:t>
      </w:r>
      <w:r>
        <w:rPr>
          <w:lang w:val="en-US"/>
        </w:rPr>
        <w:t xml:space="preserve">. Ac </w:t>
      </w:r>
      <w:r w:rsidR="006B227C" w:rsidRPr="00A40EFA">
        <w:rPr>
          <w:lang w:val="en-US"/>
        </w:rPr>
        <w:t xml:space="preserve"> Ac20.25</w:t>
      </w:r>
      <w:r>
        <w:rPr>
          <w:lang w:val="en-US"/>
        </w:rPr>
        <w:t xml:space="preserve">, </w:t>
      </w:r>
      <w:r w:rsidR="006B227C" w:rsidRPr="00A40EFA">
        <w:rPr>
          <w:lang w:val="en-US"/>
        </w:rPr>
        <w:t xml:space="preserve"> Ac20.38</w:t>
      </w:r>
      <w:r>
        <w:rPr>
          <w:lang w:val="en-US"/>
        </w:rPr>
        <w:t xml:space="preserve">. 1 P </w:t>
      </w:r>
      <w:r w:rsidR="006B227C" w:rsidRPr="00A40EFA">
        <w:rPr>
          <w:lang w:val="en-US"/>
        </w:rPr>
        <w:t xml:space="preserve"> 1Pe1.8</w:t>
      </w:r>
      <w:r>
        <w:rPr>
          <w:lang w:val="en-US"/>
        </w:rPr>
        <w:t xml:space="preserve">. </w:t>
      </w:r>
      <w:r>
        <w:rPr>
          <w:b/>
          <w:lang w:val="en-US"/>
        </w:rPr>
        <w:t>in the flesh</w:t>
      </w:r>
      <w:r>
        <w:rPr>
          <w:lang w:val="en-US"/>
        </w:rPr>
        <w:t xml:space="preserve">. ver. </w:t>
      </w:r>
      <w:r w:rsidR="006B227C" w:rsidRPr="00A40EFA">
        <w:rPr>
          <w:lang w:val="en-US"/>
        </w:rPr>
        <w:t xml:space="preserve"> Col2.5</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their</w:t>
      </w:r>
      <w:r>
        <w:rPr>
          <w:lang w:val="en-US"/>
        </w:rPr>
        <w:t xml:space="preserve">. Col </w:t>
      </w:r>
      <w:r w:rsidR="006B227C" w:rsidRPr="00A40EFA">
        <w:rPr>
          <w:lang w:val="en-US"/>
        </w:rPr>
        <w:t xml:space="preserve"> Col4.8</w:t>
      </w:r>
      <w:r>
        <w:rPr>
          <w:lang w:val="en-US"/>
        </w:rPr>
        <w:t xml:space="preserve">. Is </w:t>
      </w:r>
      <w:r w:rsidR="006B227C" w:rsidRPr="00A40EFA">
        <w:rPr>
          <w:lang w:val="en-US"/>
        </w:rPr>
        <w:t xml:space="preserve"> Is40.1</w:t>
      </w:r>
      <w:r>
        <w:rPr>
          <w:lang w:val="en-US"/>
        </w:rPr>
        <w:t xml:space="preserve">. Ro </w:t>
      </w:r>
      <w:r w:rsidR="006B227C" w:rsidRPr="00A40EFA">
        <w:rPr>
          <w:lang w:val="en-US"/>
        </w:rPr>
        <w:t xml:space="preserve"> Ro15.13</w:t>
      </w:r>
      <w:r>
        <w:rPr>
          <w:lang w:val="en-US"/>
        </w:rPr>
        <w:t>. 2 Co *</w:t>
      </w:r>
      <w:r w:rsidR="006B227C" w:rsidRPr="00A40EFA">
        <w:rPr>
          <w:lang w:val="en-US"/>
        </w:rPr>
        <w:t xml:space="preserve"> 2Co1.4-6</w:t>
      </w:r>
      <w:r>
        <w:rPr>
          <w:lang w:val="en-US"/>
        </w:rPr>
        <w:t xml:space="preserve">. Ep </w:t>
      </w:r>
      <w:r w:rsidR="006B227C" w:rsidRPr="00A40EFA">
        <w:rPr>
          <w:lang w:val="en-US"/>
        </w:rPr>
        <w:t xml:space="preserve"> Eph6.2</w:t>
      </w:r>
      <w:r>
        <w:rPr>
          <w:lang w:val="en-US"/>
        </w:rPr>
        <w:t xml:space="preserve">. 1 Th </w:t>
      </w:r>
      <w:r w:rsidR="006B227C" w:rsidRPr="00A40EFA">
        <w:rPr>
          <w:lang w:val="en-US"/>
        </w:rPr>
        <w:t xml:space="preserve"> 1Th3.2</w:t>
      </w:r>
      <w:r>
        <w:rPr>
          <w:lang w:val="en-US"/>
        </w:rPr>
        <w:t>. *</w:t>
      </w:r>
      <w:r w:rsidR="006B227C" w:rsidRPr="00A40EFA">
        <w:rPr>
          <w:lang w:val="en-US"/>
        </w:rPr>
        <w:t xml:space="preserve"> 1Th5.14</w:t>
      </w:r>
      <w:r>
        <w:rPr>
          <w:lang w:val="en-US"/>
        </w:rPr>
        <w:t>. 2 Th *</w:t>
      </w:r>
      <w:r w:rsidR="006B227C" w:rsidRPr="00A40EFA">
        <w:rPr>
          <w:lang w:val="en-US"/>
        </w:rPr>
        <w:t xml:space="preserve"> 2Th2.16</w:t>
      </w:r>
      <w:r>
        <w:rPr>
          <w:lang w:val="en-US"/>
        </w:rPr>
        <w:t xml:space="preserve">, </w:t>
      </w:r>
      <w:r w:rsidR="006B227C" w:rsidRPr="00A40EFA">
        <w:rPr>
          <w:lang w:val="en-US"/>
        </w:rPr>
        <w:t xml:space="preserve"> 2Th2.17</w:t>
      </w:r>
      <w:r>
        <w:rPr>
          <w:lang w:val="en-US"/>
        </w:rPr>
        <w:t xml:space="preserve">. </w:t>
      </w:r>
      <w:r>
        <w:rPr>
          <w:b/>
          <w:lang w:val="en-US"/>
        </w:rPr>
        <w:t>being</w:t>
      </w:r>
      <w:r>
        <w:rPr>
          <w:lang w:val="en-US"/>
        </w:rPr>
        <w:t xml:space="preserve">. Col </w:t>
      </w:r>
      <w:r w:rsidR="006B227C" w:rsidRPr="00A40EFA">
        <w:rPr>
          <w:lang w:val="en-US"/>
        </w:rPr>
        <w:t xml:space="preserve"> Col3.14</w:t>
      </w:r>
      <w:r>
        <w:rPr>
          <w:lang w:val="en-US"/>
        </w:rPr>
        <w:t>. Ps *</w:t>
      </w:r>
      <w:r w:rsidR="006B227C" w:rsidRPr="00A40EFA">
        <w:rPr>
          <w:lang w:val="en-US"/>
        </w:rPr>
        <w:t xml:space="preserve"> Ps133.1</w:t>
      </w:r>
      <w:r>
        <w:rPr>
          <w:lang w:val="en-US"/>
        </w:rPr>
        <w:t>. Jn *</w:t>
      </w:r>
      <w:r w:rsidR="006B227C" w:rsidRPr="00A40EFA">
        <w:rPr>
          <w:lang w:val="en-US"/>
        </w:rPr>
        <w:t xml:space="preserve"> Jn17.21</w:t>
      </w:r>
      <w:r>
        <w:rPr>
          <w:lang w:val="en-US"/>
        </w:rPr>
        <w:t xml:space="preserve">. Ac </w:t>
      </w:r>
      <w:r w:rsidR="006B227C" w:rsidRPr="00A40EFA">
        <w:rPr>
          <w:lang w:val="en-US"/>
        </w:rPr>
        <w:t xml:space="preserve"> Ac4.32</w:t>
      </w:r>
      <w:r>
        <w:rPr>
          <w:lang w:val="en-US"/>
        </w:rPr>
        <w:t>. Ga +*</w:t>
      </w:r>
      <w:r w:rsidR="006B227C" w:rsidRPr="00A40EFA">
        <w:rPr>
          <w:lang w:val="en-US"/>
        </w:rPr>
        <w:t xml:space="preserve"> Ga3.28</w:t>
      </w:r>
      <w:r>
        <w:rPr>
          <w:lang w:val="en-US"/>
        </w:rPr>
        <w:t>. Ph *</w:t>
      </w:r>
      <w:r w:rsidR="006B227C" w:rsidRPr="00A40EFA">
        <w:rPr>
          <w:lang w:val="en-US"/>
        </w:rPr>
        <w:t xml:space="preserve"> Php2.1</w:t>
      </w:r>
      <w:r>
        <w:rPr>
          <w:lang w:val="en-US"/>
        </w:rPr>
        <w:t xml:space="preserve">. 1 J </w:t>
      </w:r>
      <w:r w:rsidR="006B227C" w:rsidRPr="00A40EFA">
        <w:rPr>
          <w:lang w:val="en-US"/>
        </w:rPr>
        <w:t xml:space="preserve"> 1Jn4.12</w:t>
      </w:r>
      <w:r>
        <w:rPr>
          <w:lang w:val="en-US"/>
        </w:rPr>
        <w:t xml:space="preserve">, </w:t>
      </w:r>
      <w:r w:rsidR="006B227C" w:rsidRPr="00A40EFA">
        <w:rPr>
          <w:lang w:val="en-US"/>
        </w:rPr>
        <w:t xml:space="preserve"> 1Jn4.16</w:t>
      </w:r>
      <w:r>
        <w:rPr>
          <w:lang w:val="en-US"/>
        </w:rPr>
        <w:t xml:space="preserve">. </w:t>
      </w:r>
      <w:r>
        <w:rPr>
          <w:b/>
          <w:lang w:val="en-US"/>
        </w:rPr>
        <w:t>all</w:t>
      </w:r>
      <w:r>
        <w:rPr>
          <w:lang w:val="en-US"/>
        </w:rPr>
        <w:t xml:space="preserve">. See on Col </w:t>
      </w:r>
      <w:r w:rsidR="006B227C" w:rsidRPr="00A40EFA">
        <w:rPr>
          <w:lang w:val="en-US"/>
        </w:rPr>
        <w:t xml:space="preserve"> Col1.27</w:t>
      </w:r>
      <w:r>
        <w:rPr>
          <w:lang w:val="en-US"/>
        </w:rPr>
        <w:t xml:space="preserve">. </w:t>
      </w:r>
      <w:r>
        <w:rPr>
          <w:b/>
          <w:lang w:val="en-US"/>
        </w:rPr>
        <w:t>riches</w:t>
      </w:r>
      <w:r>
        <w:rPr>
          <w:lang w:val="en-US"/>
        </w:rPr>
        <w:t xml:space="preserve">. </w:t>
      </w:r>
      <w:r w:rsidR="006B227C" w:rsidRPr="00A40EFA">
        <w:rPr>
          <w:lang w:val="en-US"/>
        </w:rPr>
        <w:t xml:space="preserve">  f108:108B</w:t>
      </w:r>
      <w:r>
        <w:rPr>
          <w:lang w:val="en-US"/>
        </w:rPr>
        <w:t>, Ro +</w:t>
      </w:r>
      <w:r w:rsidR="006B227C" w:rsidRPr="00A40EFA">
        <w:rPr>
          <w:lang w:val="en-US"/>
        </w:rPr>
        <w:t xml:space="preserve"> Ro2.4</w:t>
      </w:r>
      <w:r>
        <w:rPr>
          <w:lang w:val="en-US"/>
        </w:rPr>
        <w:t xml:space="preserve">. </w:t>
      </w:r>
      <w:r>
        <w:rPr>
          <w:b/>
          <w:lang w:val="en-US"/>
        </w:rPr>
        <w:t>of the full</w:t>
      </w:r>
      <w:r>
        <w:rPr>
          <w:lang w:val="en-US"/>
        </w:rPr>
        <w:t xml:space="preserve">. Is </w:t>
      </w:r>
      <w:r w:rsidR="006B227C" w:rsidRPr="00A40EFA">
        <w:rPr>
          <w:lang w:val="en-US"/>
        </w:rPr>
        <w:t xml:space="preserve"> Is32.17</w:t>
      </w:r>
      <w:r>
        <w:rPr>
          <w:lang w:val="en-US"/>
        </w:rPr>
        <w:t>. Lk +</w:t>
      </w:r>
      <w:r w:rsidR="006B227C" w:rsidRPr="00A40EFA">
        <w:rPr>
          <w:lang w:val="en-US"/>
        </w:rPr>
        <w:t xml:space="preserve"> Lk1.1</w:t>
      </w:r>
      <w:r>
        <w:rPr>
          <w:lang w:val="en-US"/>
        </w:rPr>
        <w:t xml:space="preserve">. 1 Th </w:t>
      </w:r>
      <w:r w:rsidR="006B227C" w:rsidRPr="00A40EFA">
        <w:rPr>
          <w:lang w:val="en-US"/>
        </w:rPr>
        <w:t xml:space="preserve"> 1Th1.5</w:t>
      </w:r>
      <w:r>
        <w:rPr>
          <w:lang w:val="en-US"/>
        </w:rPr>
        <w:t xml:space="preserve">. He </w:t>
      </w:r>
      <w:r w:rsidR="006B227C" w:rsidRPr="00A40EFA">
        <w:rPr>
          <w:lang w:val="en-US"/>
        </w:rPr>
        <w:t xml:space="preserve"> Heb6.11</w:t>
      </w:r>
      <w:r>
        <w:rPr>
          <w:lang w:val="en-US"/>
        </w:rPr>
        <w:t xml:space="preserve">. </w:t>
      </w:r>
      <w:r w:rsidR="006B227C" w:rsidRPr="00A40EFA">
        <w:rPr>
          <w:lang w:val="en-US"/>
        </w:rPr>
        <w:t xml:space="preserve"> Heb10.22</w:t>
      </w:r>
      <w:r>
        <w:rPr>
          <w:lang w:val="en-US"/>
        </w:rPr>
        <w:t>. 2 P +*</w:t>
      </w:r>
      <w:r w:rsidR="006B227C" w:rsidRPr="00A40EFA">
        <w:rPr>
          <w:lang w:val="en-US"/>
        </w:rPr>
        <w:t xml:space="preserve"> 2Pe1.10</w:t>
      </w:r>
      <w:r>
        <w:rPr>
          <w:lang w:val="en-US"/>
        </w:rPr>
        <w:t>. 1 J *</w:t>
      </w:r>
      <w:r w:rsidR="006B227C" w:rsidRPr="00A40EFA">
        <w:rPr>
          <w:lang w:val="en-US"/>
        </w:rPr>
        <w:t xml:space="preserve"> 1Jn3.19</w:t>
      </w:r>
      <w:r>
        <w:rPr>
          <w:lang w:val="en-US"/>
        </w:rPr>
        <w:t xml:space="preserve">. </w:t>
      </w:r>
      <w:r>
        <w:rPr>
          <w:b/>
          <w:lang w:val="en-US"/>
        </w:rPr>
        <w:t>understanding</w:t>
      </w:r>
      <w:r>
        <w:rPr>
          <w:lang w:val="en-US"/>
        </w:rPr>
        <w:t>. Col +*</w:t>
      </w:r>
      <w:r w:rsidR="006B227C" w:rsidRPr="00A40EFA">
        <w:rPr>
          <w:lang w:val="en-US"/>
        </w:rPr>
        <w:t xml:space="preserve"> Col1.9</w:t>
      </w:r>
      <w:r>
        <w:rPr>
          <w:lang w:val="en-US"/>
        </w:rPr>
        <w:t>. Ps +*</w:t>
      </w:r>
      <w:r w:rsidR="006B227C" w:rsidRPr="00A40EFA">
        <w:rPr>
          <w:lang w:val="en-US"/>
        </w:rPr>
        <w:t xml:space="preserve"> Ps119.27</w:t>
      </w:r>
      <w:r>
        <w:rPr>
          <w:lang w:val="en-US"/>
        </w:rPr>
        <w:t xml:space="preserve">. Jn </w:t>
      </w:r>
      <w:r w:rsidR="006B227C" w:rsidRPr="00A40EFA">
        <w:rPr>
          <w:lang w:val="en-US"/>
        </w:rPr>
        <w:t xml:space="preserve"> Jn6.69</w:t>
      </w:r>
      <w:r>
        <w:rPr>
          <w:lang w:val="en-US"/>
        </w:rPr>
        <w:t>. *</w:t>
      </w:r>
      <w:r w:rsidR="006B227C" w:rsidRPr="00A40EFA">
        <w:rPr>
          <w:lang w:val="en-US"/>
        </w:rPr>
        <w:t xml:space="preserve"> Jn17.3</w:t>
      </w:r>
      <w:r>
        <w:rPr>
          <w:lang w:val="en-US"/>
        </w:rPr>
        <w:t xml:space="preserve">. Ro </w:t>
      </w:r>
      <w:r w:rsidR="006B227C" w:rsidRPr="00A40EFA">
        <w:rPr>
          <w:lang w:val="en-US"/>
        </w:rPr>
        <w:t xml:space="preserve"> Ro16.25</w:t>
      </w:r>
      <w:r>
        <w:rPr>
          <w:lang w:val="en-US"/>
        </w:rPr>
        <w:t>. 1 Co *</w:t>
      </w:r>
      <w:r w:rsidR="006B227C" w:rsidRPr="00A40EFA">
        <w:rPr>
          <w:lang w:val="en-US"/>
        </w:rPr>
        <w:t xml:space="preserve"> 1Co2.12</w:t>
      </w:r>
      <w:r>
        <w:rPr>
          <w:lang w:val="en-US"/>
        </w:rPr>
        <w:t>. Ep *</w:t>
      </w:r>
      <w:r w:rsidR="006B227C" w:rsidRPr="00A40EFA">
        <w:rPr>
          <w:lang w:val="en-US"/>
        </w:rPr>
        <w:t xml:space="preserve"> Eph1.17-19</w:t>
      </w:r>
      <w:r>
        <w:rPr>
          <w:lang w:val="en-US"/>
        </w:rPr>
        <w:t>. *</w:t>
      </w:r>
      <w:r w:rsidR="006B227C" w:rsidRPr="00A40EFA">
        <w:rPr>
          <w:lang w:val="en-US"/>
        </w:rPr>
        <w:t xml:space="preserve"> Eph3.9</w:t>
      </w:r>
      <w:r>
        <w:rPr>
          <w:lang w:val="en-US"/>
        </w:rPr>
        <w:t xml:space="preserve">, </w:t>
      </w:r>
      <w:r w:rsidR="006B227C" w:rsidRPr="00A40EFA">
        <w:rPr>
          <w:lang w:val="en-US"/>
        </w:rPr>
        <w:t xml:space="preserve"> Eph3.10</w:t>
      </w:r>
      <w:r>
        <w:rPr>
          <w:lang w:val="en-US"/>
        </w:rPr>
        <w:t xml:space="preserve">. Ph </w:t>
      </w:r>
      <w:r w:rsidR="006B227C" w:rsidRPr="00A40EFA">
        <w:rPr>
          <w:lang w:val="en-US"/>
        </w:rPr>
        <w:t xml:space="preserve"> Php3.8</w:t>
      </w:r>
      <w:r>
        <w:rPr>
          <w:lang w:val="en-US"/>
        </w:rPr>
        <w:t xml:space="preserve">. 2 P </w:t>
      </w:r>
      <w:r w:rsidR="006B227C" w:rsidRPr="00A40EFA">
        <w:rPr>
          <w:lang w:val="en-US"/>
        </w:rPr>
        <w:t xml:space="preserve"> 2Pe1.3</w:t>
      </w:r>
      <w:r>
        <w:rPr>
          <w:lang w:val="en-US"/>
        </w:rPr>
        <w:t xml:space="preserve">. </w:t>
      </w:r>
      <w:r w:rsidR="006B227C" w:rsidRPr="00A40EFA">
        <w:rPr>
          <w:lang w:val="en-US"/>
        </w:rPr>
        <w:t xml:space="preserve"> 2Pe3.18</w:t>
      </w:r>
      <w:r>
        <w:rPr>
          <w:lang w:val="en-US"/>
        </w:rPr>
        <w:t xml:space="preserve">. </w:t>
      </w:r>
      <w:r>
        <w:rPr>
          <w:b/>
          <w:lang w:val="en-US"/>
        </w:rPr>
        <w:t>to the</w:t>
      </w:r>
      <w:r>
        <w:rPr>
          <w:lang w:val="en-US"/>
        </w:rPr>
        <w:t xml:space="preserve">. Col </w:t>
      </w:r>
      <w:r w:rsidR="006B227C" w:rsidRPr="00A40EFA">
        <w:rPr>
          <w:lang w:val="en-US"/>
        </w:rPr>
        <w:t xml:space="preserve"> Col1.9</w:t>
      </w:r>
      <w:r>
        <w:rPr>
          <w:lang w:val="en-US"/>
        </w:rPr>
        <w:t xml:space="preserve">. Ep </w:t>
      </w:r>
      <w:r w:rsidR="006B227C" w:rsidRPr="00A40EFA">
        <w:rPr>
          <w:lang w:val="en-US"/>
        </w:rPr>
        <w:t xml:space="preserve"> Eph4.13</w:t>
      </w:r>
      <w:r>
        <w:rPr>
          <w:lang w:val="en-US"/>
        </w:rPr>
        <w:t xml:space="preserve">. 1 J </w:t>
      </w:r>
      <w:r w:rsidR="006B227C" w:rsidRPr="00A40EFA">
        <w:rPr>
          <w:lang w:val="en-US"/>
        </w:rPr>
        <w:t xml:space="preserve"> 1Jn5.7</w:t>
      </w:r>
      <w:r>
        <w:rPr>
          <w:lang w:val="en-US"/>
        </w:rPr>
        <w:t xml:space="preserve">. </w:t>
      </w:r>
      <w:r>
        <w:rPr>
          <w:b/>
          <w:lang w:val="en-US"/>
        </w:rPr>
        <w:t>mystery</w:t>
      </w:r>
      <w:r>
        <w:rPr>
          <w:lang w:val="en-US"/>
        </w:rPr>
        <w:t>. Ro +*</w:t>
      </w:r>
      <w:r w:rsidR="006B227C" w:rsidRPr="00A40EFA">
        <w:rPr>
          <w:lang w:val="en-US"/>
        </w:rPr>
        <w:t xml:space="preserve">  Ro16.25</w:t>
      </w:r>
      <w:r>
        <w:rPr>
          <w:lang w:val="en-US"/>
        </w:rPr>
        <w:t xml:space="preserve">n. </w:t>
      </w:r>
      <w:r>
        <w:rPr>
          <w:b/>
          <w:lang w:val="en-US"/>
        </w:rPr>
        <w:t>of the Father</w:t>
      </w:r>
      <w:r>
        <w:rPr>
          <w:lang w:val="en-US"/>
        </w:rPr>
        <w:t xml:space="preserve">. Col </w:t>
      </w:r>
      <w:r w:rsidR="006B227C" w:rsidRPr="00A40EFA">
        <w:rPr>
          <w:lang w:val="en-US"/>
        </w:rPr>
        <w:t xml:space="preserve"> Col1.15-17</w:t>
      </w:r>
      <w:r>
        <w:rPr>
          <w:lang w:val="en-US"/>
        </w:rPr>
        <w:t>. Is *</w:t>
      </w:r>
      <w:r w:rsidR="006B227C" w:rsidRPr="00A40EFA">
        <w:rPr>
          <w:lang w:val="en-US"/>
        </w:rPr>
        <w:t xml:space="preserve"> Is53.11</w:t>
      </w:r>
      <w:r>
        <w:rPr>
          <w:lang w:val="en-US"/>
        </w:rPr>
        <w:t>. Je *</w:t>
      </w:r>
      <w:r w:rsidR="006B227C" w:rsidRPr="00A40EFA">
        <w:rPr>
          <w:lang w:val="en-US"/>
        </w:rPr>
        <w:t xml:space="preserve"> Je9.24</w:t>
      </w:r>
      <w:r>
        <w:rPr>
          <w:lang w:val="en-US"/>
        </w:rPr>
        <w:t>. Mt +*</w:t>
      </w:r>
      <w:r w:rsidR="006B227C" w:rsidRPr="00A40EFA">
        <w:rPr>
          <w:lang w:val="en-US"/>
        </w:rPr>
        <w:t xml:space="preserve"> Mt11.25</w:t>
      </w:r>
      <w:r>
        <w:rPr>
          <w:lang w:val="en-US"/>
        </w:rPr>
        <w:t xml:space="preserve">, </w:t>
      </w:r>
      <w:r w:rsidR="006B227C" w:rsidRPr="00A40EFA">
        <w:rPr>
          <w:lang w:val="en-US"/>
        </w:rPr>
        <w:t xml:space="preserve"> Mt11.27</w:t>
      </w:r>
      <w:r>
        <w:rPr>
          <w:lang w:val="en-US"/>
        </w:rPr>
        <w:t xml:space="preserve">. Lk </w:t>
      </w:r>
      <w:r w:rsidR="006B227C" w:rsidRPr="00A40EFA">
        <w:rPr>
          <w:lang w:val="en-US"/>
        </w:rPr>
        <w:t xml:space="preserve"> Lk10.21</w:t>
      </w:r>
      <w:r>
        <w:rPr>
          <w:lang w:val="en-US"/>
        </w:rPr>
        <w:t xml:space="preserve">, </w:t>
      </w:r>
      <w:r w:rsidR="006B227C" w:rsidRPr="00A40EFA">
        <w:rPr>
          <w:lang w:val="en-US"/>
        </w:rPr>
        <w:t xml:space="preserve"> Lk10.22</w:t>
      </w:r>
      <w:r>
        <w:rPr>
          <w:lang w:val="en-US"/>
        </w:rPr>
        <w:t>. Jn +*</w:t>
      </w:r>
      <w:r w:rsidR="006B227C" w:rsidRPr="00A40EFA">
        <w:rPr>
          <w:lang w:val="en-US"/>
        </w:rPr>
        <w:t xml:space="preserve"> Jn1.1-3</w:t>
      </w:r>
      <w:r>
        <w:rPr>
          <w:lang w:val="en-US"/>
        </w:rPr>
        <w:t>. *</w:t>
      </w:r>
      <w:r w:rsidR="006B227C" w:rsidRPr="00A40EFA">
        <w:rPr>
          <w:lang w:val="en-US"/>
        </w:rPr>
        <w:t xml:space="preserve"> Jn5.17</w:t>
      </w:r>
      <w:r>
        <w:rPr>
          <w:lang w:val="en-US"/>
        </w:rPr>
        <w:t xml:space="preserve">, </w:t>
      </w:r>
      <w:r w:rsidR="006B227C" w:rsidRPr="00A40EFA">
        <w:rPr>
          <w:lang w:val="en-US"/>
        </w:rPr>
        <w:t xml:space="preserve"> Jn5.23</w:t>
      </w:r>
      <w:r>
        <w:rPr>
          <w:lang w:val="en-US"/>
        </w:rPr>
        <w:t>. +*</w:t>
      </w:r>
      <w:r w:rsidR="006B227C" w:rsidRPr="00A40EFA">
        <w:rPr>
          <w:lang w:val="en-US"/>
        </w:rPr>
        <w:t xml:space="preserve"> Jn10.30</w:t>
      </w:r>
      <w:r>
        <w:rPr>
          <w:lang w:val="en-US"/>
        </w:rPr>
        <w:t xml:space="preserve">, </w:t>
      </w:r>
      <w:r w:rsidR="006B227C" w:rsidRPr="00A40EFA">
        <w:rPr>
          <w:lang w:val="en-US"/>
        </w:rPr>
        <w:t xml:space="preserve"> Jn10.38</w:t>
      </w:r>
      <w:r>
        <w:rPr>
          <w:lang w:val="en-US"/>
        </w:rPr>
        <w:t xml:space="preserve">. </w:t>
      </w:r>
      <w:r w:rsidR="006B227C" w:rsidRPr="00A40EFA">
        <w:rPr>
          <w:lang w:val="en-US"/>
        </w:rPr>
        <w:t xml:space="preserve"> Jn14.9-11</w:t>
      </w:r>
      <w:r>
        <w:rPr>
          <w:lang w:val="en-US"/>
        </w:rPr>
        <w:t xml:space="preserve">. </w:t>
      </w:r>
      <w:r w:rsidR="006B227C" w:rsidRPr="00A40EFA">
        <w:rPr>
          <w:lang w:val="en-US"/>
        </w:rPr>
        <w:t xml:space="preserve"> Jn16.15</w:t>
      </w:r>
      <w:r>
        <w:rPr>
          <w:lang w:val="en-US"/>
        </w:rPr>
        <w:t>. *</w:t>
      </w:r>
      <w:r w:rsidR="006B227C" w:rsidRPr="00A40EFA">
        <w:rPr>
          <w:lang w:val="en-US"/>
        </w:rPr>
        <w:t xml:space="preserve"> Jn17.21-23</w:t>
      </w:r>
      <w:r>
        <w:rPr>
          <w:lang w:val="en-US"/>
        </w:rPr>
        <w:t>. 1 Ti *</w:t>
      </w:r>
      <w:r w:rsidR="006B227C" w:rsidRPr="00A40EFA">
        <w:rPr>
          <w:lang w:val="en-US"/>
        </w:rPr>
        <w:t xml:space="preserve"> 1Ti3.16</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In whom</w:t>
      </w:r>
      <w:r>
        <w:rPr>
          <w:lang w:val="en-US"/>
        </w:rPr>
        <w:t xml:space="preserve">. </w:t>
      </w:r>
      <w:r>
        <w:rPr>
          <w:i/>
          <w:lang w:val="en-US"/>
        </w:rPr>
        <w:t>or</w:t>
      </w:r>
      <w:r>
        <w:rPr>
          <w:lang w:val="en-US"/>
        </w:rPr>
        <w:t xml:space="preserve">, Wherein. Col </w:t>
      </w:r>
      <w:r w:rsidR="006B227C" w:rsidRPr="00A40EFA">
        <w:rPr>
          <w:lang w:val="en-US"/>
        </w:rPr>
        <w:t xml:space="preserve"> Col1.9</w:t>
      </w:r>
      <w:r>
        <w:rPr>
          <w:lang w:val="en-US"/>
        </w:rPr>
        <w:t xml:space="preserve">, </w:t>
      </w:r>
      <w:r w:rsidR="006B227C" w:rsidRPr="00A40EFA">
        <w:rPr>
          <w:lang w:val="en-US"/>
        </w:rPr>
        <w:t xml:space="preserve"> Col1.19</w:t>
      </w:r>
      <w:r>
        <w:rPr>
          <w:lang w:val="en-US"/>
        </w:rPr>
        <w:t>. *</w:t>
      </w:r>
      <w:r w:rsidR="006B227C" w:rsidRPr="00A40EFA">
        <w:rPr>
          <w:lang w:val="en-US"/>
        </w:rPr>
        <w:t xml:space="preserve"> Col3.16</w:t>
      </w:r>
      <w:r>
        <w:rPr>
          <w:lang w:val="en-US"/>
        </w:rPr>
        <w:t>. Ps *</w:t>
      </w:r>
      <w:r w:rsidR="006B227C" w:rsidRPr="00A40EFA">
        <w:rPr>
          <w:lang w:val="en-US"/>
        </w:rPr>
        <w:t xml:space="preserve"> Ps68.18</w:t>
      </w:r>
      <w:r>
        <w:rPr>
          <w:lang w:val="en-US"/>
        </w:rPr>
        <w:t xml:space="preserve">, Is </w:t>
      </w:r>
      <w:r w:rsidR="006B227C" w:rsidRPr="00A40EFA">
        <w:rPr>
          <w:lang w:val="en-US"/>
        </w:rPr>
        <w:t xml:space="preserve"> Is11.2</w:t>
      </w:r>
      <w:r>
        <w:rPr>
          <w:lang w:val="en-US"/>
        </w:rPr>
        <w:t xml:space="preserve">. </w:t>
      </w:r>
      <w:r w:rsidR="006B227C" w:rsidRPr="00A40EFA">
        <w:rPr>
          <w:lang w:val="en-US"/>
        </w:rPr>
        <w:t xml:space="preserve"> Is45.3</w:t>
      </w:r>
      <w:r>
        <w:rPr>
          <w:lang w:val="en-US"/>
        </w:rPr>
        <w:t xml:space="preserve">. Lk </w:t>
      </w:r>
      <w:r w:rsidR="006B227C" w:rsidRPr="00A40EFA">
        <w:rPr>
          <w:lang w:val="en-US"/>
        </w:rPr>
        <w:t xml:space="preserve"> Lk11.49</w:t>
      </w:r>
      <w:r>
        <w:rPr>
          <w:lang w:val="en-US"/>
        </w:rPr>
        <w:t>. Ro *</w:t>
      </w:r>
      <w:r w:rsidR="006B227C" w:rsidRPr="00A40EFA">
        <w:rPr>
          <w:lang w:val="en-US"/>
        </w:rPr>
        <w:t xml:space="preserve"> Ro11.33</w:t>
      </w:r>
      <w:r>
        <w:rPr>
          <w:lang w:val="en-US"/>
        </w:rPr>
        <w:t>. 1 Co +*</w:t>
      </w:r>
      <w:r w:rsidR="006B227C" w:rsidRPr="00A40EFA">
        <w:rPr>
          <w:lang w:val="en-US"/>
        </w:rPr>
        <w:t xml:space="preserve"> 1Co1.24</w:t>
      </w:r>
      <w:r>
        <w:rPr>
          <w:lang w:val="en-US"/>
        </w:rPr>
        <w:t xml:space="preserve">, </w:t>
      </w:r>
      <w:r w:rsidR="006B227C" w:rsidRPr="00A40EFA">
        <w:rPr>
          <w:lang w:val="en-US"/>
        </w:rPr>
        <w:t xml:space="preserve"> 1Co1.30</w:t>
      </w:r>
      <w:r>
        <w:rPr>
          <w:lang w:val="en-US"/>
        </w:rPr>
        <w:t xml:space="preserve">. </w:t>
      </w:r>
      <w:r w:rsidR="006B227C" w:rsidRPr="00A40EFA">
        <w:rPr>
          <w:lang w:val="en-US"/>
        </w:rPr>
        <w:t xml:space="preserve"> 1Co2.6-8</w:t>
      </w:r>
      <w:r>
        <w:rPr>
          <w:lang w:val="en-US"/>
        </w:rPr>
        <w:t xml:space="preserve">. Ep </w:t>
      </w:r>
      <w:r w:rsidR="006B227C" w:rsidRPr="00A40EFA">
        <w:rPr>
          <w:lang w:val="en-US"/>
        </w:rPr>
        <w:t xml:space="preserve"> Eph1.8</w:t>
      </w:r>
      <w:r>
        <w:rPr>
          <w:lang w:val="en-US"/>
        </w:rPr>
        <w:t xml:space="preserve">. </w:t>
      </w:r>
      <w:r w:rsidR="006B227C" w:rsidRPr="00A40EFA">
        <w:rPr>
          <w:lang w:val="en-US"/>
        </w:rPr>
        <w:t xml:space="preserve"> </w:t>
      </w:r>
      <w:r w:rsidR="006B227C">
        <w:t>Eph3.10</w:t>
      </w:r>
      <w:r w:rsidRPr="00A40EFA">
        <w:t>. 2 Ti +*</w:t>
      </w:r>
      <w:r w:rsidR="006B227C">
        <w:t xml:space="preserve"> 2Ti3.15-17</w:t>
      </w:r>
      <w:r w:rsidRPr="00A40EFA">
        <w:t xml:space="preserve">. </w:t>
      </w:r>
      <w:r w:rsidRPr="00A40EFA">
        <w:rPr>
          <w:b/>
        </w:rPr>
        <w:t>hid</w:t>
      </w:r>
      <w:r w:rsidRPr="00A40EFA">
        <w:t xml:space="preserve">. Col </w:t>
      </w:r>
      <w:r w:rsidR="006B227C">
        <w:t xml:space="preserve"> Col1.27</w:t>
      </w:r>
      <w:r w:rsidRPr="00A40EFA">
        <w:t xml:space="preserve">. </w:t>
      </w:r>
      <w:r w:rsidR="006B227C">
        <w:t xml:space="preserve"> Col3.3</w:t>
      </w:r>
      <w:r w:rsidRPr="00A40EFA">
        <w:t xml:space="preserve">. Jb </w:t>
      </w:r>
      <w:r w:rsidR="006B227C">
        <w:t xml:space="preserve"> Job28.21</w:t>
      </w:r>
      <w:r w:rsidRPr="00A40EFA">
        <w:t xml:space="preserve">. Pr </w:t>
      </w:r>
      <w:r w:rsidR="006B227C">
        <w:t xml:space="preserve"> Pr2.4</w:t>
      </w:r>
      <w:r w:rsidRPr="00A40EFA">
        <w:t xml:space="preserve">. </w:t>
      </w:r>
      <w:r>
        <w:rPr>
          <w:lang w:val="en-US"/>
        </w:rPr>
        <w:t xml:space="preserve">Mt </w:t>
      </w:r>
      <w:r w:rsidR="006B227C" w:rsidRPr="00A40EFA">
        <w:rPr>
          <w:lang w:val="en-US"/>
        </w:rPr>
        <w:t xml:space="preserve"> Mt10.26</w:t>
      </w:r>
      <w:r>
        <w:rPr>
          <w:lang w:val="en-US"/>
        </w:rPr>
        <w:t>. Ep *</w:t>
      </w:r>
      <w:r w:rsidR="006B227C" w:rsidRPr="00A40EFA">
        <w:rPr>
          <w:lang w:val="en-US"/>
        </w:rPr>
        <w:t xml:space="preserve"> Eph3.8</w:t>
      </w:r>
      <w:r>
        <w:rPr>
          <w:lang w:val="en-US"/>
        </w:rPr>
        <w:t xml:space="preserve">, </w:t>
      </w:r>
      <w:r w:rsidR="006B227C" w:rsidRPr="00A40EFA">
        <w:rPr>
          <w:lang w:val="en-US"/>
        </w:rPr>
        <w:t xml:space="preserve"> Eph3.9</w:t>
      </w:r>
      <w:r>
        <w:rPr>
          <w:lang w:val="en-US"/>
        </w:rPr>
        <w:t>. Re *</w:t>
      </w:r>
      <w:r w:rsidR="006B227C" w:rsidRPr="00A40EFA">
        <w:rPr>
          <w:lang w:val="en-US"/>
        </w:rPr>
        <w:t xml:space="preserve"> Re2.17</w:t>
      </w:r>
      <w:r>
        <w:rPr>
          <w:lang w:val="en-US"/>
        </w:rPr>
        <w:t xml:space="preserve">. </w:t>
      </w:r>
      <w:r>
        <w:rPr>
          <w:b/>
          <w:lang w:val="en-US"/>
        </w:rPr>
        <w:t>the treasures</w:t>
      </w:r>
      <w:r>
        <w:rPr>
          <w:lang w:val="en-US"/>
        </w:rPr>
        <w:t>. Dt =</w:t>
      </w:r>
      <w:r w:rsidR="006B227C" w:rsidRPr="00A40EFA">
        <w:rPr>
          <w:lang w:val="en-US"/>
        </w:rPr>
        <w:t xml:space="preserve"> Dt33.8</w:t>
      </w:r>
      <w:r>
        <w:rPr>
          <w:lang w:val="en-US"/>
        </w:rPr>
        <w:t xml:space="preserve">. </w:t>
      </w:r>
      <w:r w:rsidRPr="00A40EFA">
        <w:t>Ezr =</w:t>
      </w:r>
      <w:r w:rsidR="006B227C">
        <w:t xml:space="preserve"> Ezr2.62</w:t>
      </w:r>
      <w:r w:rsidRPr="00A40EFA">
        <w:t xml:space="preserve">, </w:t>
      </w:r>
      <w:r w:rsidR="006B227C">
        <w:t xml:space="preserve"> Ezr2.63</w:t>
      </w:r>
      <w:r w:rsidRPr="00A40EFA">
        <w:t xml:space="preserve">. </w:t>
      </w:r>
      <w:r w:rsidRPr="00A40EFA">
        <w:rPr>
          <w:b/>
        </w:rPr>
        <w:t>wisdom</w:t>
      </w:r>
      <w:r w:rsidRPr="00A40EFA">
        <w:t>. Ge =</w:t>
      </w:r>
      <w:r w:rsidR="006B227C">
        <w:t xml:space="preserve"> Ge41.39</w:t>
      </w:r>
      <w:r w:rsidRPr="00A40EFA">
        <w:t xml:space="preserve">. Pr </w:t>
      </w:r>
      <w:r w:rsidR="006B227C">
        <w:t xml:space="preserve"> Pr2.6</w:t>
      </w:r>
      <w:r w:rsidRPr="00A40EFA">
        <w:t>. +*</w:t>
      </w:r>
      <w:r w:rsidR="006B227C">
        <w:t xml:space="preserve"> Pr4.7</w:t>
      </w:r>
      <w:r w:rsidRPr="00A40EFA">
        <w:t xml:space="preserve">. </w:t>
      </w:r>
      <w:r w:rsidR="006B227C">
        <w:t xml:space="preserve"> Pr8.14</w:t>
      </w:r>
      <w:r w:rsidRPr="00A40EFA">
        <w:t xml:space="preserve">. </w:t>
      </w:r>
      <w:r>
        <w:rPr>
          <w:lang w:val="en-US"/>
        </w:rPr>
        <w:t xml:space="preserve">Is </w:t>
      </w:r>
      <w:r w:rsidR="006B227C" w:rsidRPr="00A40EFA">
        <w:rPr>
          <w:lang w:val="en-US"/>
        </w:rPr>
        <w:t xml:space="preserve"> Is9.6</w:t>
      </w:r>
      <w:r>
        <w:rPr>
          <w:lang w:val="en-US"/>
        </w:rPr>
        <w:t xml:space="preserve">. Je </w:t>
      </w:r>
      <w:r w:rsidR="006B227C" w:rsidRPr="00A40EFA">
        <w:rPr>
          <w:lang w:val="en-US"/>
        </w:rPr>
        <w:t xml:space="preserve"> Je32.19</w:t>
      </w:r>
      <w:r>
        <w:rPr>
          <w:lang w:val="en-US"/>
        </w:rPr>
        <w:t>. Ro +*</w:t>
      </w:r>
      <w:r w:rsidR="006B227C" w:rsidRPr="00A40EFA">
        <w:rPr>
          <w:lang w:val="en-US"/>
        </w:rPr>
        <w:t xml:space="preserve"> Ro11.33</w:t>
      </w:r>
      <w:r>
        <w:rPr>
          <w:lang w:val="en-US"/>
        </w:rPr>
        <w:t>. 1 Co *</w:t>
      </w:r>
      <w:r w:rsidR="006B227C" w:rsidRPr="00A40EFA">
        <w:rPr>
          <w:lang w:val="en-US"/>
        </w:rPr>
        <w:t xml:space="preserve"> 1Co2.6</w:t>
      </w:r>
      <w:r>
        <w:rPr>
          <w:lang w:val="en-US"/>
        </w:rPr>
        <w:t xml:space="preserve">, </w:t>
      </w:r>
      <w:r w:rsidR="006B227C" w:rsidRPr="00A40EFA">
        <w:rPr>
          <w:lang w:val="en-US"/>
        </w:rPr>
        <w:t xml:space="preserve"> 1Co2.7</w:t>
      </w:r>
      <w:r>
        <w:rPr>
          <w:lang w:val="en-US"/>
        </w:rPr>
        <w:t>. Ep +*</w:t>
      </w:r>
      <w:r w:rsidR="006B227C" w:rsidRPr="00A40EFA">
        <w:rPr>
          <w:lang w:val="en-US"/>
        </w:rPr>
        <w:t xml:space="preserve"> Eph1.11</w:t>
      </w:r>
      <w:r>
        <w:rPr>
          <w:lang w:val="en-US"/>
        </w:rPr>
        <w:t xml:space="preserve">. 1 J </w:t>
      </w:r>
      <w:r w:rsidR="006B227C" w:rsidRPr="00A40EFA">
        <w:rPr>
          <w:lang w:val="en-US"/>
        </w:rPr>
        <w:t xml:space="preserve"> 1Jn2.1</w:t>
      </w:r>
      <w:r>
        <w:rPr>
          <w:lang w:val="en-US"/>
        </w:rPr>
        <w:t xml:space="preserve">. Re </w:t>
      </w:r>
      <w:r w:rsidR="006B227C" w:rsidRPr="00A40EFA">
        <w:rPr>
          <w:lang w:val="en-US"/>
        </w:rPr>
        <w:t xml:space="preserve"> Re3.18</w:t>
      </w:r>
      <w:r>
        <w:rPr>
          <w:lang w:val="en-US"/>
        </w:rPr>
        <w:t xml:space="preserve">. </w:t>
      </w:r>
      <w:r>
        <w:rPr>
          <w:b/>
          <w:lang w:val="en-US"/>
        </w:rPr>
        <w:t>and knowledge</w:t>
      </w:r>
      <w:r>
        <w:rPr>
          <w:lang w:val="en-US"/>
        </w:rPr>
        <w:t xml:space="preserve">. Pr </w:t>
      </w:r>
      <w:r w:rsidR="006B227C" w:rsidRPr="00A40EFA">
        <w:rPr>
          <w:lang w:val="en-US"/>
        </w:rPr>
        <w:t xml:space="preserve"> Pr8.12</w:t>
      </w:r>
      <w:r>
        <w:rPr>
          <w:lang w:val="en-US"/>
        </w:rPr>
        <w:t xml:space="preserve">, </w:t>
      </w:r>
      <w:r w:rsidR="006B227C" w:rsidRPr="00A40EFA">
        <w:rPr>
          <w:lang w:val="en-US"/>
        </w:rPr>
        <w:t xml:space="preserve"> Pr8.22-30</w:t>
      </w:r>
      <w:r>
        <w:rPr>
          <w:lang w:val="en-US"/>
        </w:rPr>
        <w:t>. Mt +*</w:t>
      </w:r>
      <w:r w:rsidR="006B227C" w:rsidRPr="00A40EFA">
        <w:rPr>
          <w:lang w:val="en-US"/>
        </w:rPr>
        <w:t xml:space="preserve">  Mt28.19</w:t>
      </w:r>
      <w:r>
        <w:rPr>
          <w:lang w:val="en-US"/>
        </w:rPr>
        <w:t xml:space="preserve">n. Jn </w:t>
      </w:r>
      <w:r w:rsidR="006B227C" w:rsidRPr="00A40EFA">
        <w:rPr>
          <w:lang w:val="en-US"/>
        </w:rPr>
        <w:t xml:space="preserve"> Jn1.1</w:t>
      </w:r>
      <w:r>
        <w:rPr>
          <w:lang w:val="en-US"/>
        </w:rPr>
        <w:t xml:space="preserve">, </w:t>
      </w:r>
      <w:r w:rsidR="006B227C" w:rsidRPr="00A40EFA">
        <w:rPr>
          <w:lang w:val="en-US"/>
        </w:rPr>
        <w:t xml:space="preserve"> Jn1.14</w:t>
      </w:r>
      <w:r>
        <w:rPr>
          <w:lang w:val="en-US"/>
        </w:rPr>
        <w:t>. +*</w:t>
      </w:r>
      <w:r w:rsidR="006B227C" w:rsidRPr="00A40EFA">
        <w:rPr>
          <w:lang w:val="en-US"/>
        </w:rPr>
        <w:t xml:space="preserve"> Jn2.24</w:t>
      </w:r>
      <w:r>
        <w:rPr>
          <w:lang w:val="en-US"/>
        </w:rPr>
        <w:t xml:space="preserve">, </w:t>
      </w:r>
      <w:r w:rsidR="006B227C" w:rsidRPr="00A40EFA">
        <w:rPr>
          <w:lang w:val="en-US"/>
        </w:rPr>
        <w:t xml:space="preserve"> Jn2.25</w:t>
      </w:r>
      <w:r>
        <w:rPr>
          <w:lang w:val="en-US"/>
        </w:rPr>
        <w:t xml:space="preserve">. 1 Co </w:t>
      </w:r>
      <w:r w:rsidR="006B227C" w:rsidRPr="00A40EFA">
        <w:rPr>
          <w:lang w:val="en-US"/>
        </w:rPr>
        <w:t xml:space="preserve"> 1Co1.24</w:t>
      </w:r>
      <w:r>
        <w:rPr>
          <w:lang w:val="en-US"/>
        </w:rPr>
        <w:t xml:space="preserve">, </w:t>
      </w:r>
      <w:r w:rsidR="006B227C" w:rsidRPr="00A40EFA">
        <w:rPr>
          <w:lang w:val="en-US"/>
        </w:rPr>
        <w:t xml:space="preserve"> 1Co1.30</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lest</w:t>
      </w:r>
      <w:r>
        <w:rPr>
          <w:lang w:val="en-US"/>
        </w:rPr>
        <w:t xml:space="preserve">. ver. </w:t>
      </w:r>
      <w:r w:rsidR="006B227C" w:rsidRPr="00A40EFA">
        <w:rPr>
          <w:lang w:val="en-US"/>
        </w:rPr>
        <w:t xml:space="preserve"> Col2.8</w:t>
      </w:r>
      <w:r>
        <w:rPr>
          <w:lang w:val="en-US"/>
        </w:rPr>
        <w:t xml:space="preserve">, </w:t>
      </w:r>
      <w:r w:rsidR="006B227C" w:rsidRPr="00A40EFA">
        <w:rPr>
          <w:lang w:val="en-US"/>
        </w:rPr>
        <w:t xml:space="preserve"> Col2.18</w:t>
      </w:r>
      <w:r>
        <w:rPr>
          <w:lang w:val="en-US"/>
        </w:rPr>
        <w:t>. Mt *</w:t>
      </w:r>
      <w:r w:rsidR="006B227C" w:rsidRPr="00A40EFA">
        <w:rPr>
          <w:lang w:val="en-US"/>
        </w:rPr>
        <w:t xml:space="preserve"> Mt24.4</w:t>
      </w:r>
      <w:r>
        <w:rPr>
          <w:lang w:val="en-US"/>
        </w:rPr>
        <w:t xml:space="preserve">, </w:t>
      </w:r>
      <w:r w:rsidR="006B227C" w:rsidRPr="00A40EFA">
        <w:rPr>
          <w:lang w:val="en-US"/>
        </w:rPr>
        <w:t xml:space="preserve"> Mt24.24</w:t>
      </w:r>
      <w:r>
        <w:rPr>
          <w:lang w:val="en-US"/>
        </w:rPr>
        <w:t xml:space="preserve">. </w:t>
      </w:r>
      <w:r w:rsidRPr="00A40EFA">
        <w:t xml:space="preserve">Mk </w:t>
      </w:r>
      <w:r w:rsidR="006B227C">
        <w:t xml:space="preserve"> Mk13.22</w:t>
      </w:r>
      <w:r w:rsidRPr="00A40EFA">
        <w:t>. Ac *</w:t>
      </w:r>
      <w:r w:rsidR="006B227C">
        <w:t xml:space="preserve"> Ac20.30</w:t>
      </w:r>
      <w:r w:rsidRPr="00A40EFA">
        <w:t>. Ro *</w:t>
      </w:r>
      <w:r w:rsidR="006B227C">
        <w:t xml:space="preserve"> Ro16.18</w:t>
      </w:r>
      <w:r w:rsidRPr="00A40EFA">
        <w:t xml:space="preserve">, </w:t>
      </w:r>
      <w:r w:rsidR="006B227C">
        <w:t xml:space="preserve"> Ro16.19</w:t>
      </w:r>
      <w:r w:rsidRPr="00A40EFA">
        <w:t xml:space="preserve">. </w:t>
      </w:r>
      <w:r>
        <w:rPr>
          <w:lang w:val="en-US"/>
        </w:rPr>
        <w:t xml:space="preserve">2 Co </w:t>
      </w:r>
      <w:r w:rsidR="006B227C" w:rsidRPr="00A40EFA">
        <w:rPr>
          <w:lang w:val="en-US"/>
        </w:rPr>
        <w:t xml:space="preserve"> 2Co11.3</w:t>
      </w:r>
      <w:r>
        <w:rPr>
          <w:lang w:val="en-US"/>
        </w:rPr>
        <w:t xml:space="preserve">, </w:t>
      </w:r>
      <w:r>
        <w:rPr>
          <w:rFonts w:ascii="Segoe UI Symbol" w:hAnsi="Segoe UI Symbol" w:cs="Segoe UI Symbol"/>
          <w:lang w:val="en-US"/>
        </w:rPr>
        <w:t>✓</w:t>
      </w:r>
      <w:r w:rsidR="006B227C" w:rsidRPr="00A40EFA">
        <w:rPr>
          <w:lang w:val="en-US"/>
        </w:rPr>
        <w:t xml:space="preserve"> 2Co11.11-13</w:t>
      </w:r>
      <w:r>
        <w:rPr>
          <w:lang w:val="en-US"/>
        </w:rPr>
        <w:t xml:space="preserve">. Ga </w:t>
      </w:r>
      <w:r w:rsidR="006B227C" w:rsidRPr="00A40EFA">
        <w:rPr>
          <w:lang w:val="en-US"/>
        </w:rPr>
        <w:t xml:space="preserve"> Ga2.4</w:t>
      </w:r>
      <w:r>
        <w:rPr>
          <w:lang w:val="en-US"/>
        </w:rPr>
        <w:t>. Ep +*</w:t>
      </w:r>
      <w:r w:rsidR="006B227C" w:rsidRPr="00A40EFA">
        <w:rPr>
          <w:lang w:val="en-US"/>
        </w:rPr>
        <w:t xml:space="preserve"> Eph4.14</w:t>
      </w:r>
      <w:r>
        <w:rPr>
          <w:lang w:val="en-US"/>
        </w:rPr>
        <w:t>. *</w:t>
      </w:r>
      <w:r w:rsidR="006B227C" w:rsidRPr="00A40EFA">
        <w:rPr>
          <w:lang w:val="en-US"/>
        </w:rPr>
        <w:t xml:space="preserve"> Eph5.6</w:t>
      </w:r>
      <w:r>
        <w:rPr>
          <w:lang w:val="en-US"/>
        </w:rPr>
        <w:t xml:space="preserve">. 2 Th </w:t>
      </w:r>
      <w:r w:rsidR="006B227C" w:rsidRPr="00A40EFA">
        <w:rPr>
          <w:lang w:val="en-US"/>
        </w:rPr>
        <w:t xml:space="preserve"> 2Th2.9-11</w:t>
      </w:r>
      <w:r>
        <w:rPr>
          <w:lang w:val="en-US"/>
        </w:rPr>
        <w:t xml:space="preserve">. </w:t>
      </w:r>
      <w:r w:rsidRPr="00A40EFA">
        <w:t xml:space="preserve">1 Ti </w:t>
      </w:r>
      <w:r w:rsidR="006B227C">
        <w:t xml:space="preserve"> 1Ti4.1</w:t>
      </w:r>
      <w:r w:rsidRPr="00A40EFA">
        <w:t xml:space="preserve">, </w:t>
      </w:r>
      <w:r w:rsidR="006B227C">
        <w:t xml:space="preserve"> 1Ti4.2</w:t>
      </w:r>
      <w:r w:rsidRPr="00A40EFA">
        <w:t xml:space="preserve">. 2 Ti </w:t>
      </w:r>
      <w:r w:rsidR="006B227C">
        <w:t xml:space="preserve"> 2Ti2.16</w:t>
      </w:r>
      <w:r w:rsidRPr="00A40EFA">
        <w:t xml:space="preserve">. </w:t>
      </w:r>
      <w:r w:rsidR="006B227C">
        <w:t xml:space="preserve"> 2Ti3.13</w:t>
      </w:r>
      <w:r w:rsidRPr="00A40EFA">
        <w:t xml:space="preserve">. Ti </w:t>
      </w:r>
      <w:r w:rsidR="006B227C">
        <w:t xml:space="preserve"> Tt1.10</w:t>
      </w:r>
      <w:r w:rsidRPr="00A40EFA">
        <w:t xml:space="preserve">, </w:t>
      </w:r>
      <w:r w:rsidR="006B227C">
        <w:t xml:space="preserve"> Tt1.11</w:t>
      </w:r>
      <w:r w:rsidRPr="00A40EFA">
        <w:t xml:space="preserve">. 2 P </w:t>
      </w:r>
      <w:r w:rsidR="006B227C">
        <w:t xml:space="preserve"> 2Pe2.1-3</w:t>
      </w:r>
      <w:r w:rsidRPr="00A40EFA">
        <w:t xml:space="preserve">. </w:t>
      </w:r>
      <w:r>
        <w:rPr>
          <w:lang w:val="en-US"/>
        </w:rPr>
        <w:t xml:space="preserve">1 J </w:t>
      </w:r>
      <w:r w:rsidR="006B227C" w:rsidRPr="00A40EFA">
        <w:rPr>
          <w:lang w:val="en-US"/>
        </w:rPr>
        <w:t xml:space="preserve"> 1Jn2.18</w:t>
      </w:r>
      <w:r>
        <w:rPr>
          <w:lang w:val="en-US"/>
        </w:rPr>
        <w:t xml:space="preserve">, </w:t>
      </w:r>
      <w:r w:rsidR="006B227C" w:rsidRPr="00A40EFA">
        <w:rPr>
          <w:lang w:val="en-US"/>
        </w:rPr>
        <w:t xml:space="preserve"> 1Jn2.26</w:t>
      </w:r>
      <w:r>
        <w:rPr>
          <w:lang w:val="en-US"/>
        </w:rPr>
        <w:t>. *</w:t>
      </w:r>
      <w:r w:rsidR="006B227C" w:rsidRPr="00A40EFA">
        <w:rPr>
          <w:lang w:val="en-US"/>
        </w:rPr>
        <w:t xml:space="preserve"> 1Jn4.1</w:t>
      </w:r>
      <w:r>
        <w:rPr>
          <w:lang w:val="en-US"/>
        </w:rPr>
        <w:t xml:space="preserve">. 2 J </w:t>
      </w:r>
      <w:r w:rsidR="006B227C" w:rsidRPr="00A40EFA">
        <w:rPr>
          <w:lang w:val="en-US"/>
        </w:rPr>
        <w:t xml:space="preserve"> 2Jn7</w:t>
      </w:r>
      <w:r>
        <w:rPr>
          <w:lang w:val="en-US"/>
        </w:rPr>
        <w:t xml:space="preserve">. Re </w:t>
      </w:r>
      <w:r w:rsidR="006B227C" w:rsidRPr="00A40EFA">
        <w:rPr>
          <w:lang w:val="en-US"/>
        </w:rPr>
        <w:t xml:space="preserve"> Re12.9</w:t>
      </w:r>
      <w:r>
        <w:rPr>
          <w:lang w:val="en-US"/>
        </w:rPr>
        <w:t xml:space="preserve">. </w:t>
      </w:r>
      <w:r w:rsidR="006B227C" w:rsidRPr="00A40EFA">
        <w:rPr>
          <w:lang w:val="en-US"/>
        </w:rPr>
        <w:t xml:space="preserve"> Re13.8</w:t>
      </w:r>
      <w:r>
        <w:rPr>
          <w:lang w:val="en-US"/>
        </w:rPr>
        <w:t xml:space="preserve">. </w:t>
      </w:r>
      <w:r w:rsidR="006B227C" w:rsidRPr="00A40EFA">
        <w:rPr>
          <w:lang w:val="en-US"/>
        </w:rPr>
        <w:t xml:space="preserve"> Re20.3</w:t>
      </w:r>
      <w:r>
        <w:rPr>
          <w:lang w:val="en-US"/>
        </w:rPr>
        <w:t xml:space="preserve">, </w:t>
      </w:r>
      <w:r w:rsidR="006B227C" w:rsidRPr="00A40EFA">
        <w:rPr>
          <w:lang w:val="en-US"/>
        </w:rPr>
        <w:t xml:space="preserve"> Re20.8</w:t>
      </w:r>
      <w:r>
        <w:rPr>
          <w:lang w:val="en-US"/>
        </w:rPr>
        <w:t xml:space="preserve">. </w:t>
      </w:r>
      <w:r>
        <w:rPr>
          <w:b/>
          <w:lang w:val="en-US"/>
        </w:rPr>
        <w:t>beguile</w:t>
      </w:r>
      <w:r>
        <w:rPr>
          <w:lang w:val="en-US"/>
        </w:rPr>
        <w:t xml:space="preserve">. or, delude. Ja </w:t>
      </w:r>
      <w:r w:rsidR="006B227C" w:rsidRPr="00A40EFA">
        <w:rPr>
          <w:lang w:val="en-US"/>
        </w:rPr>
        <w:t xml:space="preserve"> Jas1.22</w:t>
      </w:r>
      <w:r>
        <w:rPr>
          <w:lang w:val="en-US"/>
        </w:rPr>
        <w:t xml:space="preserve">. </w:t>
      </w:r>
      <w:r>
        <w:rPr>
          <w:b/>
          <w:lang w:val="en-US"/>
        </w:rPr>
        <w:t>enticing</w:t>
      </w:r>
      <w:r>
        <w:rPr>
          <w:lang w:val="en-US"/>
        </w:rPr>
        <w:t>. 1 Co *</w:t>
      </w:r>
      <w:r w:rsidR="006B227C" w:rsidRPr="00A40EFA">
        <w:rPr>
          <w:lang w:val="en-US"/>
        </w:rPr>
        <w:t xml:space="preserve"> 1Co2.4</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For though</w:t>
      </w:r>
      <w:r>
        <w:rPr>
          <w:lang w:val="en-US"/>
        </w:rPr>
        <w:t xml:space="preserve">. </w:t>
      </w:r>
      <w:r w:rsidR="006B227C" w:rsidRPr="00A40EFA">
        <w:rPr>
          <w:lang w:val="en-US"/>
        </w:rPr>
        <w:t xml:space="preserve">  f185:185A</w:t>
      </w:r>
      <w:r>
        <w:rPr>
          <w:lang w:val="en-US"/>
        </w:rPr>
        <w:t>, Lk +</w:t>
      </w:r>
      <w:r w:rsidR="006B227C" w:rsidRPr="00A40EFA">
        <w:rPr>
          <w:lang w:val="en-US"/>
        </w:rPr>
        <w:t xml:space="preserve"> Lk11.8</w:t>
      </w:r>
      <w:r>
        <w:rPr>
          <w:lang w:val="en-US"/>
        </w:rPr>
        <w:t xml:space="preserve">. </w:t>
      </w:r>
      <w:r>
        <w:rPr>
          <w:b/>
          <w:lang w:val="en-US"/>
        </w:rPr>
        <w:t>absent</w:t>
      </w:r>
      <w:r>
        <w:rPr>
          <w:lang w:val="en-US"/>
        </w:rPr>
        <w:t xml:space="preserve">. ver. </w:t>
      </w:r>
      <w:r w:rsidR="006B227C" w:rsidRPr="00A40EFA">
        <w:rPr>
          <w:lang w:val="en-US"/>
        </w:rPr>
        <w:t xml:space="preserve"> Col2.1</w:t>
      </w:r>
      <w:r>
        <w:rPr>
          <w:lang w:val="en-US"/>
        </w:rPr>
        <w:t>. 1 Co *</w:t>
      </w:r>
      <w:r w:rsidR="006B227C" w:rsidRPr="00A40EFA">
        <w:rPr>
          <w:lang w:val="en-US"/>
        </w:rPr>
        <w:t xml:space="preserve"> 1Co5.3</w:t>
      </w:r>
      <w:r>
        <w:rPr>
          <w:lang w:val="en-US"/>
        </w:rPr>
        <w:t xml:space="preserve">, </w:t>
      </w:r>
      <w:r w:rsidR="006B227C" w:rsidRPr="00A40EFA">
        <w:rPr>
          <w:lang w:val="en-US"/>
        </w:rPr>
        <w:t xml:space="preserve"> 1Co5.4</w:t>
      </w:r>
      <w:r>
        <w:rPr>
          <w:lang w:val="en-US"/>
        </w:rPr>
        <w:t>. 1 Th *</w:t>
      </w:r>
      <w:r w:rsidR="006B227C" w:rsidRPr="00A40EFA">
        <w:rPr>
          <w:lang w:val="en-US"/>
        </w:rPr>
        <w:t xml:space="preserve"> 1Th2.17</w:t>
      </w:r>
      <w:r>
        <w:rPr>
          <w:lang w:val="en-US"/>
        </w:rPr>
        <w:t xml:space="preserve">. </w:t>
      </w:r>
      <w:r>
        <w:rPr>
          <w:b/>
          <w:lang w:val="en-US"/>
        </w:rPr>
        <w:t>in the flesh</w:t>
      </w:r>
      <w:r>
        <w:rPr>
          <w:lang w:val="en-US"/>
        </w:rPr>
        <w:t xml:space="preserve">. ver. </w:t>
      </w:r>
      <w:r w:rsidR="006B227C" w:rsidRPr="00A40EFA">
        <w:rPr>
          <w:lang w:val="en-US"/>
        </w:rPr>
        <w:t xml:space="preserve"> Col2.1</w:t>
      </w:r>
      <w:r>
        <w:rPr>
          <w:lang w:val="en-US"/>
        </w:rPr>
        <w:t xml:space="preserve">. </w:t>
      </w:r>
      <w:r>
        <w:rPr>
          <w:b/>
          <w:lang w:val="en-US"/>
        </w:rPr>
        <w:t>with you</w:t>
      </w:r>
      <w:r>
        <w:rPr>
          <w:lang w:val="en-US"/>
        </w:rPr>
        <w:t xml:space="preserve">. 2 K </w:t>
      </w:r>
      <w:r w:rsidR="006B227C" w:rsidRPr="00A40EFA">
        <w:rPr>
          <w:lang w:val="en-US"/>
        </w:rPr>
        <w:t xml:space="preserve"> 2Ki5.26</w:t>
      </w:r>
      <w:r>
        <w:rPr>
          <w:lang w:val="en-US"/>
        </w:rPr>
        <w:t xml:space="preserve">. </w:t>
      </w:r>
      <w:r>
        <w:rPr>
          <w:b/>
          <w:lang w:val="en-US"/>
        </w:rPr>
        <w:t>spirit</w:t>
      </w:r>
      <w:r>
        <w:rPr>
          <w:lang w:val="en-US"/>
        </w:rPr>
        <w:t xml:space="preserve">. Gr. </w:t>
      </w:r>
      <w:r>
        <w:rPr>
          <w:i/>
          <w:lang w:val="en-US"/>
        </w:rPr>
        <w:t>pneuma,</w:t>
      </w:r>
      <w:r>
        <w:rPr>
          <w:lang w:val="en-US"/>
        </w:rPr>
        <w:t xml:space="preserve"> Ac +</w:t>
      </w:r>
      <w:r w:rsidR="006B227C" w:rsidRPr="00A40EFA">
        <w:rPr>
          <w:lang w:val="en-US"/>
        </w:rPr>
        <w:t xml:space="preserve">  Ac18.25</w:t>
      </w:r>
      <w:r>
        <w:rPr>
          <w:lang w:val="en-US"/>
        </w:rPr>
        <w:t xml:space="preserve">n. </w:t>
      </w:r>
      <w:r>
        <w:rPr>
          <w:b/>
          <w:lang w:val="en-US"/>
        </w:rPr>
        <w:t>and beholding</w:t>
      </w:r>
      <w:r>
        <w:rPr>
          <w:lang w:val="en-US"/>
        </w:rPr>
        <w:t xml:space="preserve">. 2 Ch </w:t>
      </w:r>
      <w:r w:rsidR="006B227C" w:rsidRPr="00A40EFA">
        <w:rPr>
          <w:lang w:val="en-US"/>
        </w:rPr>
        <w:t xml:space="preserve"> 2Ch29.35</w:t>
      </w:r>
      <w:r>
        <w:rPr>
          <w:lang w:val="en-US"/>
        </w:rPr>
        <w:t xml:space="preserve">. 1 Co </w:t>
      </w:r>
      <w:r w:rsidR="006B227C" w:rsidRPr="00A40EFA">
        <w:rPr>
          <w:lang w:val="en-US"/>
        </w:rPr>
        <w:t xml:space="preserve"> 1Co11.34</w:t>
      </w:r>
      <w:r>
        <w:rPr>
          <w:lang w:val="en-US"/>
        </w:rPr>
        <w:t>. *</w:t>
      </w:r>
      <w:r w:rsidR="006B227C" w:rsidRPr="00A40EFA">
        <w:rPr>
          <w:lang w:val="en-US"/>
        </w:rPr>
        <w:t xml:space="preserve"> 1Co14.40</w:t>
      </w:r>
      <w:r>
        <w:rPr>
          <w:lang w:val="en-US"/>
        </w:rPr>
        <w:t xml:space="preserve">. </w:t>
      </w:r>
      <w:r>
        <w:rPr>
          <w:b/>
          <w:lang w:val="en-US"/>
        </w:rPr>
        <w:t>stedfastness</w:t>
      </w:r>
      <w:r>
        <w:rPr>
          <w:lang w:val="en-US"/>
        </w:rPr>
        <w:t xml:space="preserve">. Ru </w:t>
      </w:r>
      <w:r w:rsidR="006B227C" w:rsidRPr="00A40EFA">
        <w:rPr>
          <w:lang w:val="en-US"/>
        </w:rPr>
        <w:t xml:space="preserve"> Ru1.18</w:t>
      </w:r>
      <w:r>
        <w:rPr>
          <w:lang w:val="en-US"/>
        </w:rPr>
        <w:t xml:space="preserve">. Ps </w:t>
      </w:r>
      <w:r w:rsidR="006B227C" w:rsidRPr="00A40EFA">
        <w:rPr>
          <w:lang w:val="en-US"/>
        </w:rPr>
        <w:t xml:space="preserve"> Ps78.8</w:t>
      </w:r>
      <w:r>
        <w:rPr>
          <w:lang w:val="en-US"/>
        </w:rPr>
        <w:t xml:space="preserve">, </w:t>
      </w:r>
      <w:r w:rsidR="006B227C" w:rsidRPr="00A40EFA">
        <w:rPr>
          <w:lang w:val="en-US"/>
        </w:rPr>
        <w:t xml:space="preserve"> Ps78.37</w:t>
      </w:r>
      <w:r>
        <w:rPr>
          <w:lang w:val="en-US"/>
        </w:rPr>
        <w:t xml:space="preserve">. Ac </w:t>
      </w:r>
      <w:r w:rsidR="006B227C" w:rsidRPr="00A40EFA">
        <w:rPr>
          <w:lang w:val="en-US"/>
        </w:rPr>
        <w:t xml:space="preserve"> Ac2.42</w:t>
      </w:r>
      <w:r>
        <w:rPr>
          <w:lang w:val="en-US"/>
        </w:rPr>
        <w:t xml:space="preserve">. </w:t>
      </w:r>
      <w:r w:rsidR="006B227C" w:rsidRPr="00A40EFA">
        <w:rPr>
          <w:lang w:val="en-US"/>
        </w:rPr>
        <w:t xml:space="preserve"> Ac16.5</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xml:space="preserve">. </w:t>
      </w:r>
      <w:r w:rsidR="006B227C" w:rsidRPr="00A40EFA">
        <w:rPr>
          <w:lang w:val="en-US"/>
        </w:rPr>
        <w:t xml:space="preserve"> 1Co16.13</w:t>
      </w:r>
      <w:r>
        <w:rPr>
          <w:lang w:val="en-US"/>
        </w:rPr>
        <w:t>. 1 Th +*</w:t>
      </w:r>
      <w:r w:rsidR="006B227C" w:rsidRPr="00A40EFA">
        <w:rPr>
          <w:lang w:val="en-US"/>
        </w:rPr>
        <w:t xml:space="preserve"> 1Th3.8</w:t>
      </w:r>
      <w:r>
        <w:rPr>
          <w:lang w:val="en-US"/>
        </w:rPr>
        <w:t>. He +*</w:t>
      </w:r>
      <w:r w:rsidR="006B227C" w:rsidRPr="00A40EFA">
        <w:rPr>
          <w:lang w:val="en-US"/>
        </w:rPr>
        <w:t xml:space="preserve"> Heb3.14</w:t>
      </w:r>
      <w:r>
        <w:rPr>
          <w:lang w:val="en-US"/>
        </w:rPr>
        <w:t>. *</w:t>
      </w:r>
      <w:r w:rsidR="006B227C" w:rsidRPr="00A40EFA">
        <w:rPr>
          <w:lang w:val="en-US"/>
        </w:rPr>
        <w:t xml:space="preserve"> Heb6.19</w:t>
      </w:r>
      <w:r>
        <w:rPr>
          <w:lang w:val="en-US"/>
        </w:rPr>
        <w:t xml:space="preserve">. 1 P </w:t>
      </w:r>
      <w:r w:rsidR="006B227C" w:rsidRPr="00A40EFA">
        <w:rPr>
          <w:lang w:val="en-US"/>
        </w:rPr>
        <w:t xml:space="preserve"> 1Pe5.9</w:t>
      </w:r>
      <w:r>
        <w:rPr>
          <w:lang w:val="en-US"/>
        </w:rPr>
        <w:t>. 2 P +*</w:t>
      </w:r>
      <w:r w:rsidR="006B227C" w:rsidRPr="00A40EFA">
        <w:rPr>
          <w:lang w:val="en-US"/>
        </w:rPr>
        <w:t xml:space="preserve"> 2Pe3.17</w:t>
      </w:r>
      <w:r>
        <w:rPr>
          <w:lang w:val="en-US"/>
        </w:rPr>
        <w:t xml:space="preserve">, </w:t>
      </w:r>
      <w:r w:rsidR="006B227C" w:rsidRPr="00A40EFA">
        <w:rPr>
          <w:lang w:val="en-US"/>
        </w:rPr>
        <w:t xml:space="preserve"> 2Pe3.18</w:t>
      </w:r>
      <w:r>
        <w:rPr>
          <w:lang w:val="en-US"/>
        </w:rPr>
        <w:t xml:space="preserve">. </w:t>
      </w:r>
      <w:r>
        <w:rPr>
          <w:b/>
          <w:lang w:val="en-US"/>
        </w:rPr>
        <w:t>faith in</w:t>
      </w:r>
      <w:r>
        <w:rPr>
          <w:lang w:val="en-US"/>
        </w:rPr>
        <w:t>. Ac +</w:t>
      </w:r>
      <w:r w:rsidR="006B227C" w:rsidRPr="00A40EFA">
        <w:rPr>
          <w:lang w:val="en-US"/>
        </w:rPr>
        <w:t xml:space="preserve"> Ac20.21</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received</w:t>
      </w:r>
      <w:r>
        <w:rPr>
          <w:lang w:val="en-US"/>
        </w:rPr>
        <w:t xml:space="preserve">. Mt </w:t>
      </w:r>
      <w:r w:rsidR="006B227C" w:rsidRPr="00A40EFA">
        <w:rPr>
          <w:lang w:val="en-US"/>
        </w:rPr>
        <w:t xml:space="preserve"> Mt10.40</w:t>
      </w:r>
      <w:r>
        <w:rPr>
          <w:lang w:val="en-US"/>
        </w:rPr>
        <w:t xml:space="preserve">. Jn </w:t>
      </w:r>
      <w:r>
        <w:rPr>
          <w:rFonts w:ascii="Segoe UI Symbol" w:hAnsi="Segoe UI Symbol" w:cs="Segoe UI Symbol"/>
          <w:lang w:val="en-US"/>
        </w:rPr>
        <w:t>✓</w:t>
      </w:r>
      <w:r w:rsidR="006B227C" w:rsidRPr="00A40EFA">
        <w:rPr>
          <w:lang w:val="en-US"/>
        </w:rPr>
        <w:t xml:space="preserve"> Jn1.12</w:t>
      </w:r>
      <w:r>
        <w:rPr>
          <w:lang w:val="en-US"/>
        </w:rPr>
        <w:t xml:space="preserve">, </w:t>
      </w:r>
      <w:r w:rsidR="006B227C" w:rsidRPr="00A40EFA">
        <w:rPr>
          <w:lang w:val="en-US"/>
        </w:rPr>
        <w:t xml:space="preserve"> Jn1.13</w:t>
      </w:r>
      <w:r>
        <w:rPr>
          <w:lang w:val="en-US"/>
        </w:rPr>
        <w:t xml:space="preserve">. </w:t>
      </w:r>
      <w:r w:rsidR="006B227C" w:rsidRPr="00A40EFA">
        <w:rPr>
          <w:lang w:val="en-US"/>
        </w:rPr>
        <w:t xml:space="preserve"> Jn13.20</w:t>
      </w:r>
      <w:r>
        <w:rPr>
          <w:lang w:val="en-US"/>
        </w:rPr>
        <w:t>. 1 Co +*</w:t>
      </w:r>
      <w:r w:rsidR="006B227C" w:rsidRPr="00A40EFA">
        <w:rPr>
          <w:lang w:val="en-US"/>
        </w:rPr>
        <w:t xml:space="preserve"> 1Co1.30</w:t>
      </w:r>
      <w:r>
        <w:rPr>
          <w:lang w:val="en-US"/>
        </w:rPr>
        <w:t xml:space="preserve">. Ga </w:t>
      </w:r>
      <w:r w:rsidR="006B227C" w:rsidRPr="00A40EFA">
        <w:rPr>
          <w:lang w:val="en-US"/>
        </w:rPr>
        <w:t xml:space="preserve"> Ga3.3</w:t>
      </w:r>
      <w:r>
        <w:rPr>
          <w:lang w:val="en-US"/>
        </w:rPr>
        <w:t xml:space="preserve">. Ph </w:t>
      </w:r>
      <w:r w:rsidR="006B227C" w:rsidRPr="00A40EFA">
        <w:rPr>
          <w:lang w:val="en-US"/>
        </w:rPr>
        <w:t xml:space="preserve"> Php4.9</w:t>
      </w:r>
      <w:r>
        <w:rPr>
          <w:lang w:val="en-US"/>
        </w:rPr>
        <w:t>. He +*</w:t>
      </w:r>
      <w:r w:rsidR="006B227C" w:rsidRPr="00A40EFA">
        <w:rPr>
          <w:lang w:val="en-US"/>
        </w:rPr>
        <w:t xml:space="preserve"> Heb3.14</w:t>
      </w:r>
      <w:r>
        <w:rPr>
          <w:lang w:val="en-US"/>
        </w:rPr>
        <w:t xml:space="preserve">. 1 J </w:t>
      </w:r>
      <w:r>
        <w:rPr>
          <w:rFonts w:ascii="Segoe UI Symbol" w:hAnsi="Segoe UI Symbol" w:cs="Segoe UI Symbol"/>
          <w:lang w:val="en-US"/>
        </w:rPr>
        <w:t>✓</w:t>
      </w:r>
      <w:r w:rsidR="006B227C" w:rsidRPr="00A40EFA">
        <w:rPr>
          <w:lang w:val="en-US"/>
        </w:rPr>
        <w:t xml:space="preserve"> 1Jn5.11</w:t>
      </w:r>
      <w:r>
        <w:rPr>
          <w:lang w:val="en-US"/>
        </w:rPr>
        <w:t xml:space="preserve">, </w:t>
      </w:r>
      <w:r w:rsidR="006B227C" w:rsidRPr="00A40EFA">
        <w:rPr>
          <w:lang w:val="en-US"/>
        </w:rPr>
        <w:t xml:space="preserve"> 1Jn5.12</w:t>
      </w:r>
      <w:r>
        <w:rPr>
          <w:lang w:val="en-US"/>
        </w:rPr>
        <w:t xml:space="preserve">, </w:t>
      </w:r>
      <w:r w:rsidR="006B227C" w:rsidRPr="00A40EFA">
        <w:rPr>
          <w:lang w:val="en-US"/>
        </w:rPr>
        <w:t xml:space="preserve"> 1Jn5.20</w:t>
      </w:r>
      <w:r>
        <w:rPr>
          <w:lang w:val="en-US"/>
        </w:rPr>
        <w:t xml:space="preserve">. 2 J </w:t>
      </w:r>
      <w:r w:rsidR="006B227C" w:rsidRPr="00A40EFA">
        <w:rPr>
          <w:lang w:val="en-US"/>
        </w:rPr>
        <w:t xml:space="preserve"> 2Jn8</w:t>
      </w:r>
      <w:r>
        <w:rPr>
          <w:lang w:val="en-US"/>
        </w:rPr>
        <w:t xml:space="preserve">, </w:t>
      </w:r>
      <w:r w:rsidR="006B227C" w:rsidRPr="00A40EFA">
        <w:rPr>
          <w:lang w:val="en-US"/>
        </w:rPr>
        <w:t xml:space="preserve"> 2Jn9</w:t>
      </w:r>
      <w:r>
        <w:rPr>
          <w:lang w:val="en-US"/>
        </w:rPr>
        <w:t>. Ju +*</w:t>
      </w:r>
      <w:r w:rsidR="006B227C" w:rsidRPr="00A40EFA">
        <w:rPr>
          <w:lang w:val="en-US"/>
        </w:rPr>
        <w:t xml:space="preserve"> Jud3</w:t>
      </w:r>
      <w:r>
        <w:rPr>
          <w:lang w:val="en-US"/>
        </w:rPr>
        <w:t xml:space="preserve">. Re </w:t>
      </w:r>
      <w:r>
        <w:rPr>
          <w:rFonts w:ascii="Segoe UI Symbol" w:hAnsi="Segoe UI Symbol" w:cs="Segoe UI Symbol"/>
          <w:lang w:val="en-US"/>
        </w:rPr>
        <w:t>✓</w:t>
      </w:r>
      <w:r w:rsidR="006B227C" w:rsidRPr="00A40EFA">
        <w:rPr>
          <w:lang w:val="en-US"/>
        </w:rPr>
        <w:t xml:space="preserve"> Re3.20</w:t>
      </w:r>
      <w:r>
        <w:rPr>
          <w:lang w:val="en-US"/>
        </w:rPr>
        <w:t xml:space="preserve">. </w:t>
      </w:r>
      <w:r>
        <w:rPr>
          <w:b/>
          <w:lang w:val="en-US"/>
        </w:rPr>
        <w:t>Jesus</w:t>
      </w:r>
      <w:r>
        <w:rPr>
          <w:lang w:val="en-US"/>
        </w:rPr>
        <w:t xml:space="preserve">. Ph </w:t>
      </w:r>
      <w:r w:rsidR="006B227C" w:rsidRPr="00A40EFA">
        <w:rPr>
          <w:lang w:val="en-US"/>
        </w:rPr>
        <w:t xml:space="preserve"> Php2.11</w:t>
      </w:r>
      <w:r>
        <w:rPr>
          <w:lang w:val="en-US"/>
        </w:rPr>
        <w:t xml:space="preserve">. </w:t>
      </w:r>
      <w:r>
        <w:rPr>
          <w:b/>
          <w:lang w:val="en-US"/>
        </w:rPr>
        <w:t>so walk</w:t>
      </w:r>
      <w:r>
        <w:rPr>
          <w:lang w:val="en-US"/>
        </w:rPr>
        <w:t>. T#1872. Col +*</w:t>
      </w:r>
      <w:r w:rsidR="006B227C" w:rsidRPr="00A40EFA">
        <w:rPr>
          <w:lang w:val="en-US"/>
        </w:rPr>
        <w:t xml:space="preserve"> Col1.10</w:t>
      </w:r>
      <w:r>
        <w:rPr>
          <w:lang w:val="en-US"/>
        </w:rPr>
        <w:t>. *</w:t>
      </w:r>
      <w:r w:rsidR="006B227C" w:rsidRPr="00A40EFA">
        <w:rPr>
          <w:lang w:val="en-US"/>
        </w:rPr>
        <w:t xml:space="preserve"> Col3.17</w:t>
      </w:r>
      <w:r>
        <w:rPr>
          <w:lang w:val="en-US"/>
        </w:rPr>
        <w:t xml:space="preserve">. Is </w:t>
      </w:r>
      <w:r w:rsidR="006B227C" w:rsidRPr="00A40EFA">
        <w:rPr>
          <w:lang w:val="en-US"/>
        </w:rPr>
        <w:t xml:space="preserve"> Is2.5</w:t>
      </w:r>
      <w:r>
        <w:rPr>
          <w:lang w:val="en-US"/>
        </w:rPr>
        <w:t xml:space="preserve">. Mi </w:t>
      </w:r>
      <w:r w:rsidR="006B227C" w:rsidRPr="00A40EFA">
        <w:rPr>
          <w:lang w:val="en-US"/>
        </w:rPr>
        <w:t xml:space="preserve"> Mic4.2</w:t>
      </w:r>
      <w:r>
        <w:rPr>
          <w:lang w:val="en-US"/>
        </w:rPr>
        <w:t xml:space="preserve">. Jn </w:t>
      </w:r>
      <w:r>
        <w:rPr>
          <w:rFonts w:ascii="Segoe UI Symbol" w:hAnsi="Segoe UI Symbol" w:cs="Segoe UI Symbol"/>
          <w:lang w:val="en-US"/>
        </w:rPr>
        <w:t>✓</w:t>
      </w:r>
      <w:r w:rsidR="006B227C" w:rsidRPr="00A40EFA">
        <w:rPr>
          <w:lang w:val="en-US"/>
        </w:rPr>
        <w:t xml:space="preserve"> Jn14.6</w:t>
      </w:r>
      <w:r>
        <w:rPr>
          <w:lang w:val="en-US"/>
        </w:rPr>
        <w:t xml:space="preserve">. 2 Co </w:t>
      </w:r>
      <w:r>
        <w:rPr>
          <w:rFonts w:ascii="Segoe UI Symbol" w:hAnsi="Segoe UI Symbol" w:cs="Segoe UI Symbol"/>
          <w:lang w:val="en-US"/>
        </w:rPr>
        <w:t>✓</w:t>
      </w:r>
      <w:r w:rsidR="006B227C" w:rsidRPr="00A40EFA">
        <w:rPr>
          <w:lang w:val="en-US"/>
        </w:rPr>
        <w:t xml:space="preserve"> 2Co5.7</w:t>
      </w:r>
      <w:r>
        <w:rPr>
          <w:lang w:val="en-US"/>
        </w:rPr>
        <w:t xml:space="preserve">. </w:t>
      </w:r>
      <w:r w:rsidR="006B227C" w:rsidRPr="00A40EFA">
        <w:rPr>
          <w:lang w:val="en-US"/>
        </w:rPr>
        <w:t xml:space="preserve"> 2Co6.16</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Ep *</w:t>
      </w:r>
      <w:r w:rsidR="006B227C" w:rsidRPr="00A40EFA">
        <w:rPr>
          <w:lang w:val="en-US"/>
        </w:rPr>
        <w:t xml:space="preserve"> Eph4.1</w:t>
      </w:r>
      <w:r>
        <w:rPr>
          <w:lang w:val="en-US"/>
        </w:rPr>
        <w:t xml:space="preserve">. </w:t>
      </w:r>
      <w:r w:rsidR="006B227C" w:rsidRPr="00A40EFA">
        <w:rPr>
          <w:lang w:val="en-US"/>
        </w:rPr>
        <w:t xml:space="preserve"> Eph5.1</w:t>
      </w:r>
      <w:r>
        <w:rPr>
          <w:lang w:val="en-US"/>
        </w:rPr>
        <w:t xml:space="preserve">, </w:t>
      </w:r>
      <w:r w:rsidR="006B227C" w:rsidRPr="00A40EFA">
        <w:rPr>
          <w:lang w:val="en-US"/>
        </w:rPr>
        <w:t xml:space="preserve"> Eph5.2</w:t>
      </w:r>
      <w:r>
        <w:rPr>
          <w:lang w:val="en-US"/>
        </w:rPr>
        <w:t>. Ph *</w:t>
      </w:r>
      <w:r w:rsidR="006B227C" w:rsidRPr="00A40EFA">
        <w:rPr>
          <w:lang w:val="en-US"/>
        </w:rPr>
        <w:t xml:space="preserve"> Php1.27</w:t>
      </w:r>
      <w:r>
        <w:rPr>
          <w:lang w:val="en-US"/>
        </w:rPr>
        <w:t>. 1 Th *</w:t>
      </w:r>
      <w:r w:rsidR="006B227C" w:rsidRPr="00A40EFA">
        <w:rPr>
          <w:lang w:val="en-US"/>
        </w:rPr>
        <w:t xml:space="preserve"> 1Th4.1</w:t>
      </w:r>
      <w:r>
        <w:rPr>
          <w:lang w:val="en-US"/>
        </w:rPr>
        <w:t>. He +*</w:t>
      </w:r>
      <w:r w:rsidR="006B227C" w:rsidRPr="00A40EFA">
        <w:rPr>
          <w:lang w:val="en-US"/>
        </w:rPr>
        <w:t xml:space="preserve"> Heb10.35</w:t>
      </w:r>
      <w:r>
        <w:rPr>
          <w:lang w:val="en-US"/>
        </w:rPr>
        <w:t xml:space="preserve">. Ja </w:t>
      </w:r>
      <w:r w:rsidR="006B227C" w:rsidRPr="00A40EFA">
        <w:rPr>
          <w:lang w:val="en-US"/>
        </w:rPr>
        <w:t xml:space="preserve"> Jas3.11</w:t>
      </w:r>
      <w:r>
        <w:rPr>
          <w:lang w:val="en-US"/>
        </w:rPr>
        <w:t xml:space="preserve">. 1 J </w:t>
      </w:r>
      <w:r>
        <w:rPr>
          <w:rFonts w:ascii="Segoe UI Symbol" w:hAnsi="Segoe UI Symbol" w:cs="Segoe UI Symbol"/>
          <w:lang w:val="en-US"/>
        </w:rPr>
        <w:t>✓</w:t>
      </w:r>
      <w:r w:rsidR="006B227C" w:rsidRPr="00A40EFA">
        <w:rPr>
          <w:lang w:val="en-US"/>
        </w:rPr>
        <w:t xml:space="preserve"> 1Jn2.6</w:t>
      </w:r>
      <w:r>
        <w:rPr>
          <w:lang w:val="en-US"/>
        </w:rPr>
        <w:t xml:space="preserve">. </w:t>
      </w:r>
      <w:r>
        <w:rPr>
          <w:b/>
          <w:lang w:val="en-US"/>
        </w:rPr>
        <w:t>in him</w:t>
      </w:r>
      <w:r>
        <w:rPr>
          <w:lang w:val="en-US"/>
        </w:rPr>
        <w:t xml:space="preserve">. Jn </w:t>
      </w:r>
      <w:r w:rsidR="006B227C" w:rsidRPr="00A40EFA">
        <w:rPr>
          <w:lang w:val="en-US"/>
        </w:rPr>
        <w:t xml:space="preserve"> Jn15.4</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Rooted</w:t>
      </w:r>
      <w:r>
        <w:rPr>
          <w:lang w:val="en-US"/>
        </w:rPr>
        <w:t>. Col *</w:t>
      </w:r>
      <w:r w:rsidR="006B227C" w:rsidRPr="00A40EFA">
        <w:rPr>
          <w:lang w:val="en-US"/>
        </w:rPr>
        <w:t xml:space="preserve"> Col1.23</w:t>
      </w:r>
      <w:r>
        <w:rPr>
          <w:lang w:val="en-US"/>
        </w:rPr>
        <w:t>. Ps +*</w:t>
      </w:r>
      <w:r w:rsidR="006B227C" w:rsidRPr="00A40EFA">
        <w:rPr>
          <w:lang w:val="en-US"/>
        </w:rPr>
        <w:t xml:space="preserve"> Ps1.3</w:t>
      </w:r>
      <w:r>
        <w:rPr>
          <w:lang w:val="en-US"/>
        </w:rPr>
        <w:t xml:space="preserve">. </w:t>
      </w:r>
      <w:r w:rsidR="006B227C" w:rsidRPr="00A40EFA">
        <w:rPr>
          <w:lang w:val="en-US"/>
        </w:rPr>
        <w:t xml:space="preserve"> Ps37.35</w:t>
      </w:r>
      <w:r>
        <w:rPr>
          <w:lang w:val="en-US"/>
        </w:rPr>
        <w:t xml:space="preserve">mg. </w:t>
      </w:r>
      <w:r w:rsidR="006B227C" w:rsidRPr="00A40EFA">
        <w:rPr>
          <w:lang w:val="en-US"/>
        </w:rPr>
        <w:t xml:space="preserve"> Ps92.13</w:t>
      </w:r>
      <w:r>
        <w:rPr>
          <w:lang w:val="en-US"/>
        </w:rPr>
        <w:t>. Is *</w:t>
      </w:r>
      <w:r w:rsidR="006B227C" w:rsidRPr="00A40EFA">
        <w:rPr>
          <w:lang w:val="en-US"/>
        </w:rPr>
        <w:t xml:space="preserve"> Is61.3</w:t>
      </w:r>
      <w:r>
        <w:rPr>
          <w:lang w:val="en-US"/>
        </w:rPr>
        <w:t xml:space="preserve">. </w:t>
      </w:r>
      <w:r w:rsidRPr="00A40EFA">
        <w:t>Je *</w:t>
      </w:r>
      <w:r w:rsidR="006B227C">
        <w:t xml:space="preserve"> Je17.8</w:t>
      </w:r>
      <w:r w:rsidRPr="00A40EFA">
        <w:t xml:space="preserve">. Ezk </w:t>
      </w:r>
      <w:r w:rsidR="006B227C">
        <w:t xml:space="preserve"> Eze17.23</w:t>
      </w:r>
      <w:r w:rsidRPr="00A40EFA">
        <w:t xml:space="preserve">, </w:t>
      </w:r>
      <w:r w:rsidR="006B227C">
        <w:t xml:space="preserve"> Eze17.24</w:t>
      </w:r>
      <w:r w:rsidRPr="00A40EFA">
        <w:t xml:space="preserve">. Ro </w:t>
      </w:r>
      <w:r w:rsidR="006B227C">
        <w:t xml:space="preserve"> Ro11.17</w:t>
      </w:r>
      <w:r w:rsidRPr="00A40EFA">
        <w:t xml:space="preserve">, </w:t>
      </w:r>
      <w:r w:rsidR="006B227C">
        <w:t xml:space="preserve"> Ro11.18</w:t>
      </w:r>
      <w:r w:rsidRPr="00A40EFA">
        <w:t>. Ep *</w:t>
      </w:r>
      <w:r w:rsidR="006B227C">
        <w:t xml:space="preserve"> Eph2.21</w:t>
      </w:r>
      <w:r w:rsidRPr="00A40EFA">
        <w:t xml:space="preserve">, </w:t>
      </w:r>
      <w:r w:rsidR="006B227C">
        <w:t xml:space="preserve"> Eph2.22</w:t>
      </w:r>
      <w:r w:rsidRPr="00A40EFA">
        <w:t xml:space="preserve">. </w:t>
      </w:r>
      <w:r>
        <w:rPr>
          <w:lang w:val="en-US"/>
        </w:rPr>
        <w:t>*</w:t>
      </w:r>
      <w:r w:rsidR="006B227C" w:rsidRPr="00A40EFA">
        <w:rPr>
          <w:lang w:val="en-US"/>
        </w:rPr>
        <w:t xml:space="preserve"> Eph3.17</w:t>
      </w:r>
      <w:r>
        <w:rPr>
          <w:lang w:val="en-US"/>
        </w:rPr>
        <w:t xml:space="preserve">. Ju </w:t>
      </w:r>
      <w:r w:rsidR="006B227C" w:rsidRPr="00A40EFA">
        <w:rPr>
          <w:lang w:val="en-US"/>
        </w:rPr>
        <w:t xml:space="preserve"> Jud12</w:t>
      </w:r>
      <w:r>
        <w:rPr>
          <w:lang w:val="en-US"/>
        </w:rPr>
        <w:t xml:space="preserve">. </w:t>
      </w:r>
      <w:r>
        <w:rPr>
          <w:b/>
          <w:lang w:val="en-US"/>
        </w:rPr>
        <w:t>built</w:t>
      </w:r>
      <w:r>
        <w:rPr>
          <w:lang w:val="en-US"/>
        </w:rPr>
        <w:t xml:space="preserve">. Col </w:t>
      </w:r>
      <w:r w:rsidR="006B227C" w:rsidRPr="00A40EFA">
        <w:rPr>
          <w:lang w:val="en-US"/>
        </w:rPr>
        <w:t xml:space="preserve"> Col1.23</w:t>
      </w:r>
      <w:r>
        <w:rPr>
          <w:lang w:val="en-US"/>
        </w:rPr>
        <w:t>. Mt *</w:t>
      </w:r>
      <w:r w:rsidR="006B227C" w:rsidRPr="00A40EFA">
        <w:rPr>
          <w:lang w:val="en-US"/>
        </w:rPr>
        <w:t xml:space="preserve"> Mt7.24</w:t>
      </w:r>
      <w:r>
        <w:rPr>
          <w:lang w:val="en-US"/>
        </w:rPr>
        <w:t xml:space="preserve">, </w:t>
      </w:r>
      <w:r w:rsidR="006B227C" w:rsidRPr="00A40EFA">
        <w:rPr>
          <w:lang w:val="en-US"/>
        </w:rPr>
        <w:t xml:space="preserve"> Mt7.25</w:t>
      </w:r>
      <w:r>
        <w:rPr>
          <w:lang w:val="en-US"/>
        </w:rPr>
        <w:t>. Lk +*</w:t>
      </w:r>
      <w:r w:rsidR="006B227C" w:rsidRPr="00A40EFA">
        <w:rPr>
          <w:lang w:val="en-US"/>
        </w:rPr>
        <w:t xml:space="preserve"> Lk6.48</w:t>
      </w:r>
      <w:r>
        <w:rPr>
          <w:lang w:val="en-US"/>
        </w:rPr>
        <w:t xml:space="preserve">. Ac </w:t>
      </w:r>
      <w:r>
        <w:rPr>
          <w:rFonts w:ascii="Segoe UI Symbol" w:hAnsi="Segoe UI Symbol" w:cs="Segoe UI Symbol"/>
          <w:lang w:val="en-US"/>
        </w:rPr>
        <w:t>✓</w:t>
      </w:r>
      <w:r w:rsidR="006B227C" w:rsidRPr="00A40EFA">
        <w:rPr>
          <w:lang w:val="en-US"/>
        </w:rPr>
        <w:t xml:space="preserve"> Ac20.32</w:t>
      </w:r>
      <w:r>
        <w:rPr>
          <w:lang w:val="en-US"/>
        </w:rPr>
        <w:t>. Ro +</w:t>
      </w:r>
      <w:r w:rsidR="006B227C" w:rsidRPr="00A40EFA">
        <w:rPr>
          <w:lang w:val="en-US"/>
        </w:rPr>
        <w:t xml:space="preserve"> Ro14.19</w:t>
      </w:r>
      <w:r>
        <w:rPr>
          <w:lang w:val="en-US"/>
        </w:rPr>
        <w:t>. 1 Co *</w:t>
      </w:r>
      <w:r w:rsidR="006B227C" w:rsidRPr="00A40EFA">
        <w:rPr>
          <w:lang w:val="en-US"/>
        </w:rPr>
        <w:t xml:space="preserve"> 1Co3.9-15</w:t>
      </w:r>
      <w:r>
        <w:rPr>
          <w:lang w:val="en-US"/>
        </w:rPr>
        <w:t>. Ep *</w:t>
      </w:r>
      <w:r w:rsidR="006B227C" w:rsidRPr="00A40EFA">
        <w:rPr>
          <w:lang w:val="en-US"/>
        </w:rPr>
        <w:t xml:space="preserve"> Eph2.20-22</w:t>
      </w:r>
      <w:r>
        <w:rPr>
          <w:lang w:val="en-US"/>
        </w:rPr>
        <w:t>. 1 P *</w:t>
      </w:r>
      <w:r w:rsidR="006B227C" w:rsidRPr="00A40EFA">
        <w:rPr>
          <w:lang w:val="en-US"/>
        </w:rPr>
        <w:t xml:space="preserve"> 1Pe2.4-6</w:t>
      </w:r>
      <w:r>
        <w:rPr>
          <w:lang w:val="en-US"/>
        </w:rPr>
        <w:t xml:space="preserve">. Ju </w:t>
      </w:r>
      <w:r>
        <w:rPr>
          <w:rFonts w:ascii="Segoe UI Symbol" w:hAnsi="Segoe UI Symbol" w:cs="Segoe UI Symbol"/>
          <w:lang w:val="en-US"/>
        </w:rPr>
        <w:t>✓</w:t>
      </w:r>
      <w:r w:rsidR="006B227C" w:rsidRPr="00A40EFA">
        <w:rPr>
          <w:lang w:val="en-US"/>
        </w:rPr>
        <w:t xml:space="preserve"> Jud20</w:t>
      </w:r>
      <w:r>
        <w:rPr>
          <w:lang w:val="en-US"/>
        </w:rPr>
        <w:t xml:space="preserve">. </w:t>
      </w:r>
      <w:r>
        <w:rPr>
          <w:b/>
          <w:lang w:val="en-US"/>
        </w:rPr>
        <w:t>stablished</w:t>
      </w:r>
      <w:r>
        <w:rPr>
          <w:lang w:val="en-US"/>
        </w:rPr>
        <w:t>. Col *</w:t>
      </w:r>
      <w:r w:rsidR="006B227C" w:rsidRPr="00A40EFA">
        <w:rPr>
          <w:lang w:val="en-US"/>
        </w:rPr>
        <w:t xml:space="preserve"> Col1.23</w:t>
      </w:r>
      <w:r>
        <w:rPr>
          <w:lang w:val="en-US"/>
        </w:rPr>
        <w:t xml:space="preserve">. Ro </w:t>
      </w:r>
      <w:r w:rsidR="006B227C" w:rsidRPr="00A40EFA">
        <w:rPr>
          <w:lang w:val="en-US"/>
        </w:rPr>
        <w:t xml:space="preserve"> Ro16.25</w:t>
      </w:r>
      <w:r>
        <w:rPr>
          <w:lang w:val="en-US"/>
        </w:rPr>
        <w:t>. 1 Co +</w:t>
      </w:r>
      <w:r w:rsidR="006B227C" w:rsidRPr="00A40EFA">
        <w:rPr>
          <w:lang w:val="en-US"/>
        </w:rPr>
        <w:t xml:space="preserve"> 1Co1.8</w:t>
      </w:r>
      <w:r>
        <w:rPr>
          <w:lang w:val="en-US"/>
        </w:rPr>
        <w:t xml:space="preserve">g. </w:t>
      </w:r>
      <w:r>
        <w:rPr>
          <w:rFonts w:ascii="Segoe UI Symbol" w:hAnsi="Segoe UI Symbol" w:cs="Segoe UI Symbol"/>
          <w:lang w:val="en-US"/>
        </w:rPr>
        <w:t>✓</w:t>
      </w:r>
      <w:r w:rsidR="006B227C" w:rsidRPr="00A40EFA">
        <w:rPr>
          <w:lang w:val="en-US"/>
        </w:rPr>
        <w:t xml:space="preserve"> 1Co15.58</w:t>
      </w:r>
      <w:r>
        <w:rPr>
          <w:lang w:val="en-US"/>
        </w:rPr>
        <w:t>. 2 Co *</w:t>
      </w:r>
      <w:r w:rsidR="006B227C" w:rsidRPr="00A40EFA">
        <w:rPr>
          <w:lang w:val="en-US"/>
        </w:rPr>
        <w:t xml:space="preserve"> 2Co1.21</w:t>
      </w:r>
      <w:r>
        <w:rPr>
          <w:lang w:val="en-US"/>
        </w:rPr>
        <w:t>. *</w:t>
      </w:r>
      <w:r w:rsidR="006B227C" w:rsidRPr="00A40EFA">
        <w:rPr>
          <w:lang w:val="en-US"/>
        </w:rPr>
        <w:t xml:space="preserve"> 2Co5.7</w:t>
      </w:r>
      <w:r>
        <w:rPr>
          <w:lang w:val="en-US"/>
        </w:rPr>
        <w:t>. Ep +*</w:t>
      </w:r>
      <w:r w:rsidR="006B227C" w:rsidRPr="00A40EFA">
        <w:rPr>
          <w:lang w:val="en-US"/>
        </w:rPr>
        <w:t xml:space="preserve"> Eph4.14</w:t>
      </w:r>
      <w:r>
        <w:rPr>
          <w:lang w:val="en-US"/>
        </w:rPr>
        <w:t xml:space="preserve">. 2 Th </w:t>
      </w:r>
      <w:r w:rsidR="006B227C" w:rsidRPr="00A40EFA">
        <w:rPr>
          <w:lang w:val="en-US"/>
        </w:rPr>
        <w:t xml:space="preserve"> 2Th2.17</w:t>
      </w:r>
      <w:r>
        <w:rPr>
          <w:lang w:val="en-US"/>
        </w:rPr>
        <w:t>. He *</w:t>
      </w:r>
      <w:r w:rsidR="006B227C" w:rsidRPr="00A40EFA">
        <w:rPr>
          <w:lang w:val="en-US"/>
        </w:rPr>
        <w:t xml:space="preserve"> Heb13.9</w:t>
      </w:r>
      <w:r>
        <w:rPr>
          <w:lang w:val="en-US"/>
        </w:rPr>
        <w:t>. 1 P *</w:t>
      </w:r>
      <w:r w:rsidR="006B227C" w:rsidRPr="00A40EFA">
        <w:rPr>
          <w:lang w:val="en-US"/>
        </w:rPr>
        <w:t xml:space="preserve"> 1Pe5.10</w:t>
      </w:r>
      <w:r>
        <w:rPr>
          <w:lang w:val="en-US"/>
        </w:rPr>
        <w:t>. 2 P *</w:t>
      </w:r>
      <w:r w:rsidR="006B227C" w:rsidRPr="00A40EFA">
        <w:rPr>
          <w:lang w:val="en-US"/>
        </w:rPr>
        <w:t xml:space="preserve"> 2Pe3.17</w:t>
      </w:r>
      <w:r>
        <w:rPr>
          <w:lang w:val="en-US"/>
        </w:rPr>
        <w:t xml:space="preserve">, </w:t>
      </w:r>
      <w:r w:rsidR="006B227C" w:rsidRPr="00A40EFA">
        <w:rPr>
          <w:lang w:val="en-US"/>
        </w:rPr>
        <w:t xml:space="preserve"> 2Pe3.18</w:t>
      </w:r>
      <w:r>
        <w:rPr>
          <w:lang w:val="en-US"/>
        </w:rPr>
        <w:t>. Ju *</w:t>
      </w:r>
      <w:r w:rsidR="006B227C" w:rsidRPr="00A40EFA">
        <w:rPr>
          <w:lang w:val="en-US"/>
        </w:rPr>
        <w:t xml:space="preserve"> Jud24</w:t>
      </w:r>
      <w:r>
        <w:rPr>
          <w:lang w:val="en-US"/>
        </w:rPr>
        <w:t xml:space="preserve">. </w:t>
      </w:r>
      <w:r>
        <w:rPr>
          <w:b/>
          <w:lang w:val="en-US"/>
        </w:rPr>
        <w:t>been taught</w:t>
      </w:r>
      <w:r>
        <w:rPr>
          <w:lang w:val="en-US"/>
        </w:rPr>
        <w:t xml:space="preserve">. Ep </w:t>
      </w:r>
      <w:r w:rsidR="006B227C" w:rsidRPr="00A40EFA">
        <w:rPr>
          <w:lang w:val="en-US"/>
        </w:rPr>
        <w:t xml:space="preserve"> Eph4.21</w:t>
      </w:r>
      <w:r>
        <w:rPr>
          <w:lang w:val="en-US"/>
        </w:rPr>
        <w:t xml:space="preserve">. </w:t>
      </w:r>
      <w:r>
        <w:rPr>
          <w:b/>
          <w:lang w:val="en-US"/>
        </w:rPr>
        <w:t>thanksgiving</w:t>
      </w:r>
      <w:r>
        <w:rPr>
          <w:lang w:val="en-US"/>
        </w:rPr>
        <w:t>. Col *</w:t>
      </w:r>
      <w:r w:rsidR="006B227C" w:rsidRPr="00A40EFA">
        <w:rPr>
          <w:lang w:val="en-US"/>
        </w:rPr>
        <w:t xml:space="preserve"> Col1.12</w:t>
      </w:r>
      <w:r>
        <w:rPr>
          <w:lang w:val="en-US"/>
        </w:rPr>
        <w:t xml:space="preserve">, </w:t>
      </w:r>
      <w:r w:rsidR="006B227C" w:rsidRPr="00A40EFA">
        <w:rPr>
          <w:lang w:val="en-US"/>
        </w:rPr>
        <w:t xml:space="preserve"> Col1.13</w:t>
      </w:r>
      <w:r>
        <w:rPr>
          <w:lang w:val="en-US"/>
        </w:rPr>
        <w:t>. *</w:t>
      </w:r>
      <w:r w:rsidR="006B227C" w:rsidRPr="00A40EFA">
        <w:rPr>
          <w:lang w:val="en-US"/>
        </w:rPr>
        <w:t xml:space="preserve"> Col3.17</w:t>
      </w:r>
      <w:r>
        <w:rPr>
          <w:lang w:val="en-US"/>
        </w:rPr>
        <w:t>. Ep *</w:t>
      </w:r>
      <w:r w:rsidR="006B227C" w:rsidRPr="00A40EFA">
        <w:rPr>
          <w:lang w:val="en-US"/>
        </w:rPr>
        <w:t xml:space="preserve"> Eph5.20</w:t>
      </w:r>
      <w:r>
        <w:rPr>
          <w:lang w:val="en-US"/>
        </w:rPr>
        <w:t>. 1 Th +*</w:t>
      </w:r>
      <w:r w:rsidR="006B227C" w:rsidRPr="00A40EFA">
        <w:rPr>
          <w:lang w:val="en-US"/>
        </w:rPr>
        <w:t xml:space="preserve"> 1Th5.18</w:t>
      </w:r>
      <w:r>
        <w:rPr>
          <w:lang w:val="en-US"/>
        </w:rPr>
        <w:t>. He *</w:t>
      </w:r>
      <w:r w:rsidR="006B227C" w:rsidRPr="00A40EFA">
        <w:rPr>
          <w:lang w:val="en-US"/>
        </w:rPr>
        <w:t xml:space="preserve"> Heb13.15</w:t>
      </w:r>
      <w:r>
        <w:rPr>
          <w:lang w:val="en-US"/>
        </w:rPr>
        <w:t xml:space="preserve">. </w:t>
      </w:r>
    </w:p>
    <w:p w:rsidR="003E23E9" w:rsidRPr="00A40EFA" w:rsidRDefault="003E23E9" w:rsidP="00710603">
      <w:pPr>
        <w:ind w:firstLine="360"/>
        <w:jc w:val="both"/>
        <w:rPr>
          <w:lang w:val="en-US"/>
        </w:rPr>
      </w:pPr>
      <w:r>
        <w:rPr>
          <w:lang w:val="en-US"/>
        </w:rPr>
        <w:lastRenderedPageBreak/>
        <w:t xml:space="preserve">8. </w:t>
      </w:r>
      <w:r>
        <w:rPr>
          <w:b/>
          <w:lang w:val="en-US"/>
        </w:rPr>
        <w:t>Beware</w:t>
      </w:r>
      <w:r>
        <w:rPr>
          <w:lang w:val="en-US"/>
        </w:rPr>
        <w:t xml:space="preserve">. Dt </w:t>
      </w:r>
      <w:r w:rsidR="006B227C" w:rsidRPr="00A40EFA">
        <w:rPr>
          <w:lang w:val="en-US"/>
        </w:rPr>
        <w:t xml:space="preserve"> Dt6.12</w:t>
      </w:r>
      <w:r>
        <w:rPr>
          <w:lang w:val="en-US"/>
        </w:rPr>
        <w:t xml:space="preserve">. Mt </w:t>
      </w:r>
      <w:r w:rsidR="006B227C" w:rsidRPr="00A40EFA">
        <w:rPr>
          <w:lang w:val="en-US"/>
        </w:rPr>
        <w:t xml:space="preserve"> Mt7.15</w:t>
      </w:r>
      <w:r>
        <w:rPr>
          <w:lang w:val="en-US"/>
        </w:rPr>
        <w:t xml:space="preserve">. </w:t>
      </w:r>
      <w:r w:rsidR="006B227C" w:rsidRPr="00A40EFA">
        <w:rPr>
          <w:lang w:val="en-US"/>
        </w:rPr>
        <w:t xml:space="preserve"> Mt10.17</w:t>
      </w:r>
      <w:r>
        <w:rPr>
          <w:lang w:val="en-US"/>
        </w:rPr>
        <w:t xml:space="preserve">. </w:t>
      </w:r>
      <w:r w:rsidR="006B227C" w:rsidRPr="00A40EFA">
        <w:rPr>
          <w:lang w:val="en-US"/>
        </w:rPr>
        <w:t xml:space="preserve"> Mt16.6</w:t>
      </w:r>
      <w:r>
        <w:rPr>
          <w:lang w:val="en-US"/>
        </w:rPr>
        <w:t xml:space="preserve">. </w:t>
      </w:r>
      <w:r w:rsidR="006B227C" w:rsidRPr="00A40EFA">
        <w:rPr>
          <w:lang w:val="en-US"/>
        </w:rPr>
        <w:t xml:space="preserve"> Mt24.4</w:t>
      </w:r>
      <w:r>
        <w:rPr>
          <w:lang w:val="en-US"/>
        </w:rPr>
        <w:t xml:space="preserve">. Ph </w:t>
      </w:r>
      <w:r w:rsidR="006B227C" w:rsidRPr="00A40EFA">
        <w:rPr>
          <w:lang w:val="en-US"/>
        </w:rPr>
        <w:t xml:space="preserve"> Php3.2</w:t>
      </w:r>
      <w:r>
        <w:rPr>
          <w:lang w:val="en-US"/>
        </w:rPr>
        <w:t>. He +*</w:t>
      </w:r>
      <w:r w:rsidR="006B227C" w:rsidRPr="00A40EFA">
        <w:rPr>
          <w:lang w:val="en-US"/>
        </w:rPr>
        <w:t xml:space="preserve"> Heb3.12</w:t>
      </w:r>
      <w:r>
        <w:rPr>
          <w:lang w:val="en-US"/>
        </w:rPr>
        <w:t xml:space="preserve">. 2 P </w:t>
      </w:r>
      <w:r w:rsidR="006B227C" w:rsidRPr="00A40EFA">
        <w:rPr>
          <w:lang w:val="en-US"/>
        </w:rPr>
        <w:t xml:space="preserve"> 2Pe3.17</w:t>
      </w:r>
      <w:r>
        <w:rPr>
          <w:lang w:val="en-US"/>
        </w:rPr>
        <w:t xml:space="preserve">. </w:t>
      </w:r>
      <w:r>
        <w:rPr>
          <w:b/>
          <w:lang w:val="en-US"/>
        </w:rPr>
        <w:t>any man</w:t>
      </w:r>
      <w:r>
        <w:rPr>
          <w:lang w:val="en-US"/>
        </w:rPr>
        <w:t xml:space="preserve">. or, any one. This indefinite </w:t>
      </w:r>
      <w:r>
        <w:rPr>
          <w:i/>
          <w:lang w:val="en-US"/>
        </w:rPr>
        <w:t>tis</w:t>
      </w:r>
      <w:r>
        <w:rPr>
          <w:lang w:val="en-US"/>
        </w:rPr>
        <w:t xml:space="preserve"> is frequently used by St. Paul, when speaking of opponents whom he knows well enough but does not care to name (Lightfoot, Comm. on Colossians, p. 178). ver. </w:t>
      </w:r>
      <w:r w:rsidR="006B227C" w:rsidRPr="00A40EFA">
        <w:rPr>
          <w:lang w:val="en-US"/>
        </w:rPr>
        <w:t xml:space="preserve"> Col2.16</w:t>
      </w:r>
      <w:r>
        <w:rPr>
          <w:lang w:val="en-US"/>
        </w:rPr>
        <w:t xml:space="preserve">. 1 Co </w:t>
      </w:r>
      <w:r w:rsidR="006B227C" w:rsidRPr="00A40EFA">
        <w:rPr>
          <w:lang w:val="en-US"/>
        </w:rPr>
        <w:t xml:space="preserve"> 1Co4.18</w:t>
      </w:r>
      <w:r>
        <w:rPr>
          <w:lang w:val="en-US"/>
        </w:rPr>
        <w:t>. +*</w:t>
      </w:r>
      <w:r w:rsidR="006B227C" w:rsidRPr="00A40EFA">
        <w:rPr>
          <w:lang w:val="en-US"/>
        </w:rPr>
        <w:t xml:space="preserve"> 1Co11.16</w:t>
      </w:r>
      <w:r>
        <w:rPr>
          <w:lang w:val="en-US"/>
        </w:rPr>
        <w:t xml:space="preserve">. Ga </w:t>
      </w:r>
      <w:r w:rsidR="006B227C" w:rsidRPr="00A40EFA">
        <w:rPr>
          <w:lang w:val="en-US"/>
        </w:rPr>
        <w:t xml:space="preserve"> Ga1.7</w:t>
      </w:r>
      <w:r>
        <w:rPr>
          <w:lang w:val="en-US"/>
        </w:rPr>
        <w:t xml:space="preserve">. </w:t>
      </w:r>
      <w:r w:rsidR="006B227C" w:rsidRPr="00A40EFA">
        <w:rPr>
          <w:lang w:val="en-US"/>
        </w:rPr>
        <w:t xml:space="preserve"> Ga2.12</w:t>
      </w:r>
      <w:r>
        <w:rPr>
          <w:lang w:val="en-US"/>
        </w:rPr>
        <w:t xml:space="preserve">. </w:t>
      </w:r>
      <w:r>
        <w:rPr>
          <w:b/>
          <w:lang w:val="en-US"/>
        </w:rPr>
        <w:t>spoil</w:t>
      </w:r>
      <w:r>
        <w:rPr>
          <w:lang w:val="en-US"/>
        </w:rPr>
        <w:t xml:space="preserve">. ver. </w:t>
      </w:r>
      <w:r w:rsidR="006B227C" w:rsidRPr="00A40EFA">
        <w:rPr>
          <w:lang w:val="en-US"/>
        </w:rPr>
        <w:t xml:space="preserve"> Col2.18</w:t>
      </w:r>
      <w:r>
        <w:rPr>
          <w:lang w:val="en-US"/>
        </w:rPr>
        <w:t xml:space="preserve">. SS </w:t>
      </w:r>
      <w:r w:rsidR="006B227C" w:rsidRPr="00A40EFA">
        <w:rPr>
          <w:lang w:val="en-US"/>
        </w:rPr>
        <w:t xml:space="preserve"> So2.15</w:t>
      </w:r>
      <w:r>
        <w:rPr>
          <w:lang w:val="en-US"/>
        </w:rPr>
        <w:t>. Je *</w:t>
      </w:r>
      <w:r w:rsidR="006B227C" w:rsidRPr="00A40EFA">
        <w:rPr>
          <w:lang w:val="en-US"/>
        </w:rPr>
        <w:t xml:space="preserve"> Je29.8</w:t>
      </w:r>
      <w:r>
        <w:rPr>
          <w:lang w:val="en-US"/>
        </w:rPr>
        <w:t xml:space="preserve">. Ro </w:t>
      </w:r>
      <w:r w:rsidR="006B227C" w:rsidRPr="00A40EFA">
        <w:rPr>
          <w:lang w:val="en-US"/>
        </w:rPr>
        <w:t xml:space="preserve"> Ro16.17</w:t>
      </w:r>
      <w:r>
        <w:rPr>
          <w:lang w:val="en-US"/>
        </w:rPr>
        <w:t xml:space="preserve">. Ep </w:t>
      </w:r>
      <w:r w:rsidR="006B227C" w:rsidRPr="00A40EFA">
        <w:rPr>
          <w:lang w:val="en-US"/>
        </w:rPr>
        <w:t xml:space="preserve"> Eph5.6</w:t>
      </w:r>
      <w:r>
        <w:rPr>
          <w:lang w:val="en-US"/>
        </w:rPr>
        <w:t>. He *</w:t>
      </w:r>
      <w:r w:rsidR="006B227C" w:rsidRPr="00A40EFA">
        <w:rPr>
          <w:lang w:val="en-US"/>
        </w:rPr>
        <w:t xml:space="preserve"> Heb13.9</w:t>
      </w:r>
      <w:r>
        <w:rPr>
          <w:lang w:val="en-US"/>
        </w:rPr>
        <w:t>. 2 J *</w:t>
      </w:r>
      <w:r w:rsidR="006B227C" w:rsidRPr="00A40EFA">
        <w:rPr>
          <w:lang w:val="en-US"/>
        </w:rPr>
        <w:t xml:space="preserve"> 2Jn8</w:t>
      </w:r>
      <w:r>
        <w:rPr>
          <w:lang w:val="en-US"/>
        </w:rPr>
        <w:t xml:space="preserve">. </w:t>
      </w:r>
      <w:r>
        <w:rPr>
          <w:b/>
          <w:lang w:val="en-US"/>
        </w:rPr>
        <w:t>philosophy</w:t>
      </w:r>
      <w:r>
        <w:rPr>
          <w:lang w:val="en-US"/>
        </w:rPr>
        <w:t xml:space="preserve">. Ac </w:t>
      </w:r>
      <w:r w:rsidR="006B227C" w:rsidRPr="00A40EFA">
        <w:rPr>
          <w:lang w:val="en-US"/>
        </w:rPr>
        <w:t xml:space="preserve"> Ac17.18</w:t>
      </w:r>
      <w:r>
        <w:rPr>
          <w:lang w:val="en-US"/>
        </w:rPr>
        <w:t xml:space="preserve">, </w:t>
      </w:r>
      <w:r w:rsidR="006B227C" w:rsidRPr="00A40EFA">
        <w:rPr>
          <w:lang w:val="en-US"/>
        </w:rPr>
        <w:t xml:space="preserve"> Ac17.32</w:t>
      </w:r>
      <w:r>
        <w:rPr>
          <w:lang w:val="en-US"/>
        </w:rPr>
        <w:t xml:space="preserve">. Ro </w:t>
      </w:r>
      <w:r w:rsidR="006B227C" w:rsidRPr="00A40EFA">
        <w:rPr>
          <w:lang w:val="en-US"/>
        </w:rPr>
        <w:t xml:space="preserve"> Ro1.21</w:t>
      </w:r>
      <w:r>
        <w:rPr>
          <w:lang w:val="en-US"/>
        </w:rPr>
        <w:t xml:space="preserve">, </w:t>
      </w:r>
      <w:r w:rsidR="006B227C" w:rsidRPr="00A40EFA">
        <w:rPr>
          <w:lang w:val="en-US"/>
        </w:rPr>
        <w:t xml:space="preserve"> Ro1.22</w:t>
      </w:r>
      <w:r>
        <w:rPr>
          <w:lang w:val="en-US"/>
        </w:rPr>
        <w:t xml:space="preserve">. 1 Co </w:t>
      </w:r>
      <w:r w:rsidR="006B227C" w:rsidRPr="00A40EFA">
        <w:rPr>
          <w:lang w:val="en-US"/>
        </w:rPr>
        <w:t xml:space="preserve"> 1Co1.19-23</w:t>
      </w:r>
      <w:r>
        <w:rPr>
          <w:lang w:val="en-US"/>
        </w:rPr>
        <w:t>. *</w:t>
      </w:r>
      <w:r w:rsidR="006B227C" w:rsidRPr="00A40EFA">
        <w:rPr>
          <w:lang w:val="en-US"/>
        </w:rPr>
        <w:t xml:space="preserve"> 1Co3.18</w:t>
      </w:r>
      <w:r>
        <w:rPr>
          <w:lang w:val="en-US"/>
        </w:rPr>
        <w:t xml:space="preserve">, </w:t>
      </w:r>
      <w:r w:rsidR="006B227C" w:rsidRPr="00A40EFA">
        <w:rPr>
          <w:lang w:val="en-US"/>
        </w:rPr>
        <w:t xml:space="preserve"> 1Co3.19</w:t>
      </w:r>
      <w:r>
        <w:rPr>
          <w:lang w:val="en-US"/>
        </w:rPr>
        <w:t xml:space="preserve">. </w:t>
      </w:r>
      <w:r w:rsidR="006B227C" w:rsidRPr="00A40EFA">
        <w:rPr>
          <w:lang w:val="en-US"/>
        </w:rPr>
        <w:t xml:space="preserve"> </w:t>
      </w:r>
      <w:r w:rsidR="006B227C">
        <w:t>1Co15.35</w:t>
      </w:r>
      <w:r w:rsidRPr="00A40EFA">
        <w:t xml:space="preserve">, </w:t>
      </w:r>
      <w:r w:rsidR="006B227C">
        <w:t xml:space="preserve"> 1Co15.36</w:t>
      </w:r>
      <w:r w:rsidRPr="00A40EFA">
        <w:t xml:space="preserve">. 2 Co </w:t>
      </w:r>
      <w:r w:rsidR="006B227C">
        <w:t xml:space="preserve"> 2Co10.5</w:t>
      </w:r>
      <w:r w:rsidRPr="00A40EFA">
        <w:t xml:space="preserve">g. 1 Ti </w:t>
      </w:r>
      <w:r w:rsidRPr="00A40EFA">
        <w:rPr>
          <w:rFonts w:ascii="Segoe UI Symbol" w:hAnsi="Segoe UI Symbol" w:cs="Segoe UI Symbol"/>
        </w:rPr>
        <w:t>✓</w:t>
      </w:r>
      <w:r w:rsidR="006B227C">
        <w:t xml:space="preserve"> 1Ti6.20</w:t>
      </w:r>
      <w:r w:rsidRPr="00A40EFA">
        <w:t xml:space="preserve">, </w:t>
      </w:r>
      <w:r w:rsidR="006B227C">
        <w:t xml:space="preserve"> 1Ti6.21</w:t>
      </w:r>
      <w:r w:rsidRPr="00A40EFA">
        <w:t xml:space="preserve">. 2 Ti </w:t>
      </w:r>
      <w:r w:rsidR="006B227C">
        <w:t xml:space="preserve"> 2Ti2.17</w:t>
      </w:r>
      <w:r w:rsidRPr="00A40EFA">
        <w:t xml:space="preserve">, </w:t>
      </w:r>
      <w:r w:rsidR="006B227C">
        <w:t xml:space="preserve"> 2Ti2.18</w:t>
      </w:r>
      <w:r w:rsidRPr="00A40EFA">
        <w:t xml:space="preserve">. </w:t>
      </w:r>
      <w:r w:rsidR="006B227C">
        <w:t xml:space="preserve"> </w:t>
      </w:r>
      <w:r w:rsidR="006B227C" w:rsidRPr="00A40EFA">
        <w:rPr>
          <w:lang w:val="en-US"/>
        </w:rPr>
        <w:t>2Ti3.13</w:t>
      </w:r>
      <w:r>
        <w:rPr>
          <w:lang w:val="en-US"/>
        </w:rPr>
        <w:t xml:space="preserve">. </w:t>
      </w:r>
      <w:r>
        <w:rPr>
          <w:b/>
          <w:lang w:val="en-US"/>
        </w:rPr>
        <w:t>and</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By Hendiadys, “vain, deceitful philosophy.” Two words used, one thing meant. </w:t>
      </w:r>
      <w:r>
        <w:rPr>
          <w:b/>
          <w:lang w:val="en-US"/>
        </w:rPr>
        <w:t>vain deceit</w:t>
      </w:r>
      <w:r>
        <w:rPr>
          <w:lang w:val="en-US"/>
        </w:rPr>
        <w:t xml:space="preserve">. Ep </w:t>
      </w:r>
      <w:r w:rsidR="006B227C" w:rsidRPr="00A40EFA">
        <w:rPr>
          <w:lang w:val="en-US"/>
        </w:rPr>
        <w:t xml:space="preserve"> Eph5.6</w:t>
      </w:r>
      <w:r>
        <w:rPr>
          <w:lang w:val="en-US"/>
        </w:rPr>
        <w:t xml:space="preserve">. </w:t>
      </w:r>
      <w:r>
        <w:rPr>
          <w:b/>
          <w:lang w:val="en-US"/>
        </w:rPr>
        <w:t>after the tradition</w:t>
      </w:r>
      <w:r>
        <w:rPr>
          <w:lang w:val="en-US"/>
        </w:rPr>
        <w:t xml:space="preserve">. ver. </w:t>
      </w:r>
      <w:r w:rsidR="006B227C" w:rsidRPr="00A40EFA">
        <w:rPr>
          <w:lang w:val="en-US"/>
        </w:rPr>
        <w:t xml:space="preserve"> Col2.22</w:t>
      </w:r>
      <w:r>
        <w:rPr>
          <w:lang w:val="en-US"/>
        </w:rPr>
        <w:t>. Mt 15:+</w:t>
      </w:r>
      <w:r w:rsidR="006B227C" w:rsidRPr="00A40EFA">
        <w:rPr>
          <w:lang w:val="en-US"/>
        </w:rPr>
        <w:t xml:space="preserve"> Mt15.2-9</w:t>
      </w:r>
      <w:r>
        <w:rPr>
          <w:lang w:val="en-US"/>
        </w:rPr>
        <w:t xml:space="preserve">9. Mk </w:t>
      </w:r>
      <w:r>
        <w:rPr>
          <w:rFonts w:ascii="Segoe UI Symbol" w:hAnsi="Segoe UI Symbol" w:cs="Segoe UI Symbol"/>
          <w:lang w:val="en-US"/>
        </w:rPr>
        <w:t>✓</w:t>
      </w:r>
      <w:r w:rsidR="006B227C" w:rsidRPr="00A40EFA">
        <w:rPr>
          <w:lang w:val="en-US"/>
        </w:rPr>
        <w:t xml:space="preserve"> Mk7.3-13</w:t>
      </w:r>
      <w:r>
        <w:rPr>
          <w:lang w:val="en-US"/>
        </w:rPr>
        <w:t xml:space="preserve">. 1 Co </w:t>
      </w:r>
      <w:r>
        <w:rPr>
          <w:rFonts w:ascii="MS Gothic" w:hAnsi="MS Gothic" w:cs="MS Gothic"/>
          <w:lang w:val="en-US"/>
        </w:rPr>
        <w:t>◐</w:t>
      </w:r>
      <w:r w:rsidR="006B227C" w:rsidRPr="00A40EFA">
        <w:rPr>
          <w:lang w:val="en-US"/>
        </w:rPr>
        <w:t xml:space="preserve"> 1Co11.2</w:t>
      </w:r>
      <w:r>
        <w:rPr>
          <w:lang w:val="en-US"/>
        </w:rPr>
        <w:t xml:space="preserve">. Ga </w:t>
      </w:r>
      <w:r w:rsidR="006B227C" w:rsidRPr="00A40EFA">
        <w:rPr>
          <w:lang w:val="en-US"/>
        </w:rPr>
        <w:t xml:space="preserve"> Ga1.14</w:t>
      </w:r>
      <w:r>
        <w:rPr>
          <w:lang w:val="en-US"/>
        </w:rPr>
        <w:t xml:space="preserve">. 2 Th </w:t>
      </w:r>
      <w:r>
        <w:rPr>
          <w:rFonts w:ascii="MS Gothic" w:hAnsi="MS Gothic" w:cs="MS Gothic"/>
          <w:lang w:val="en-US"/>
        </w:rPr>
        <w:t>◐</w:t>
      </w:r>
      <w:r>
        <w:rPr>
          <w:lang w:val="en-US"/>
        </w:rPr>
        <w:t>*</w:t>
      </w:r>
      <w:r w:rsidR="006B227C" w:rsidRPr="00A40EFA">
        <w:rPr>
          <w:lang w:val="en-US"/>
        </w:rPr>
        <w:t xml:space="preserve"> 2Th2.15</w:t>
      </w:r>
      <w:r>
        <w:rPr>
          <w:lang w:val="en-US"/>
        </w:rPr>
        <w:t xml:space="preserve">. </w:t>
      </w:r>
      <w:r>
        <w:rPr>
          <w:rFonts w:ascii="MS Gothic" w:hAnsi="MS Gothic" w:cs="MS Gothic"/>
          <w:lang w:val="en-US"/>
        </w:rPr>
        <w:t>◐</w:t>
      </w:r>
      <w:r>
        <w:rPr>
          <w:lang w:val="en-US"/>
        </w:rPr>
        <w:t>*</w:t>
      </w:r>
      <w:r w:rsidR="006B227C" w:rsidRPr="00A40EFA">
        <w:rPr>
          <w:lang w:val="en-US"/>
        </w:rPr>
        <w:t xml:space="preserve"> 2Th3.6</w:t>
      </w:r>
      <w:r>
        <w:rPr>
          <w:lang w:val="en-US"/>
        </w:rPr>
        <w:t xml:space="preserve">. 1 P </w:t>
      </w:r>
      <w:r w:rsidR="006B227C" w:rsidRPr="00A40EFA">
        <w:rPr>
          <w:lang w:val="en-US"/>
        </w:rPr>
        <w:t xml:space="preserve"> 1Pe1.18</w:t>
      </w:r>
      <w:r>
        <w:rPr>
          <w:lang w:val="en-US"/>
        </w:rPr>
        <w:t xml:space="preserve">. </w:t>
      </w:r>
      <w:r>
        <w:rPr>
          <w:b/>
          <w:lang w:val="en-US"/>
        </w:rPr>
        <w:t>of men</w:t>
      </w:r>
      <w:r>
        <w:rPr>
          <w:lang w:val="en-US"/>
        </w:rPr>
        <w:t xml:space="preserve">. Ga </w:t>
      </w:r>
      <w:r w:rsidR="006B227C" w:rsidRPr="00A40EFA">
        <w:rPr>
          <w:lang w:val="en-US"/>
        </w:rPr>
        <w:t xml:space="preserve"> Ga1.1</w:t>
      </w:r>
      <w:r>
        <w:rPr>
          <w:lang w:val="en-US"/>
        </w:rPr>
        <w:t xml:space="preserve">, </w:t>
      </w:r>
      <w:r w:rsidR="006B227C" w:rsidRPr="00A40EFA">
        <w:rPr>
          <w:lang w:val="en-US"/>
        </w:rPr>
        <w:t xml:space="preserve"> Ga1.11</w:t>
      </w:r>
      <w:r>
        <w:rPr>
          <w:lang w:val="en-US"/>
        </w:rPr>
        <w:t xml:space="preserve">, </w:t>
      </w:r>
      <w:r w:rsidR="006B227C" w:rsidRPr="00A40EFA">
        <w:rPr>
          <w:lang w:val="en-US"/>
        </w:rPr>
        <w:t xml:space="preserve"> Ga1.12</w:t>
      </w:r>
      <w:r>
        <w:rPr>
          <w:lang w:val="en-US"/>
        </w:rPr>
        <w:t xml:space="preserve">. </w:t>
      </w:r>
      <w:r>
        <w:rPr>
          <w:b/>
          <w:lang w:val="en-US"/>
        </w:rPr>
        <w:t>the rudiments</w:t>
      </w:r>
      <w:r>
        <w:rPr>
          <w:lang w:val="en-US"/>
        </w:rPr>
        <w:t xml:space="preserve">. </w:t>
      </w:r>
      <w:r>
        <w:rPr>
          <w:i/>
          <w:lang w:val="en-US"/>
        </w:rPr>
        <w:t>or</w:t>
      </w:r>
      <w:r>
        <w:rPr>
          <w:lang w:val="en-US"/>
        </w:rPr>
        <w:t xml:space="preserve">, the elements. ver. </w:t>
      </w:r>
      <w:r w:rsidR="006B227C" w:rsidRPr="00A40EFA">
        <w:rPr>
          <w:lang w:val="en-US"/>
        </w:rPr>
        <w:t xml:space="preserve"> Col2.20</w:t>
      </w:r>
      <w:r>
        <w:rPr>
          <w:lang w:val="en-US"/>
        </w:rPr>
        <w:t xml:space="preserve">. Ga </w:t>
      </w:r>
      <w:r w:rsidR="006B227C" w:rsidRPr="00A40EFA">
        <w:rPr>
          <w:lang w:val="en-US"/>
        </w:rPr>
        <w:t xml:space="preserve"> Ga4.3</w:t>
      </w:r>
      <w:r>
        <w:rPr>
          <w:lang w:val="en-US"/>
        </w:rPr>
        <w:t xml:space="preserve">mg, </w:t>
      </w:r>
      <w:r w:rsidR="006B227C" w:rsidRPr="00A40EFA">
        <w:rPr>
          <w:lang w:val="en-US"/>
        </w:rPr>
        <w:t xml:space="preserve"> Ga4.9</w:t>
      </w:r>
      <w:r>
        <w:rPr>
          <w:lang w:val="en-US"/>
        </w:rPr>
        <w:t xml:space="preserve">. Ep </w:t>
      </w:r>
      <w:r w:rsidR="006B227C" w:rsidRPr="00A40EFA">
        <w:rPr>
          <w:lang w:val="en-US"/>
        </w:rPr>
        <w:t xml:space="preserve"> Eph2.2</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A40EFA">
        <w:rPr>
          <w:lang w:val="en-US"/>
        </w:rPr>
        <w:t xml:space="preserve"> Mt4.8</w:t>
      </w:r>
      <w:r>
        <w:rPr>
          <w:lang w:val="en-US"/>
        </w:rPr>
        <w:t xml:space="preserve">. </w:t>
      </w:r>
      <w:r>
        <w:rPr>
          <w:b/>
          <w:lang w:val="en-US"/>
        </w:rPr>
        <w:t>after Christ</w:t>
      </w:r>
      <w:r>
        <w:rPr>
          <w:lang w:val="en-US"/>
        </w:rPr>
        <w:t>. Ro +*</w:t>
      </w:r>
      <w:r w:rsidR="006B227C" w:rsidRPr="00A40EFA">
        <w:rPr>
          <w:lang w:val="en-US"/>
        </w:rPr>
        <w:t xml:space="preserve"> Ro15.5</w:t>
      </w:r>
      <w:r>
        <w:rPr>
          <w:lang w:val="en-US"/>
        </w:rPr>
        <w:t xml:space="preserve">. Ep </w:t>
      </w:r>
      <w:r w:rsidR="006B227C" w:rsidRPr="00A40EFA">
        <w:rPr>
          <w:lang w:val="en-US"/>
        </w:rPr>
        <w:t xml:space="preserve"> Eph4.20</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in him</w:t>
      </w:r>
      <w:r>
        <w:rPr>
          <w:lang w:val="en-US"/>
        </w:rPr>
        <w:t xml:space="preserve">. ver. </w:t>
      </w:r>
      <w:r w:rsidR="006B227C" w:rsidRPr="00A40EFA">
        <w:rPr>
          <w:lang w:val="en-US"/>
        </w:rPr>
        <w:t xml:space="preserve"> Col2.2</w:t>
      </w:r>
      <w:r>
        <w:rPr>
          <w:lang w:val="en-US"/>
        </w:rPr>
        <w:t xml:space="preserve">, </w:t>
      </w:r>
      <w:r w:rsidR="006B227C" w:rsidRPr="00A40EFA">
        <w:rPr>
          <w:lang w:val="en-US"/>
        </w:rPr>
        <w:t xml:space="preserve"> Col2.3</w:t>
      </w:r>
      <w:r>
        <w:rPr>
          <w:lang w:val="en-US"/>
        </w:rPr>
        <w:t xml:space="preserve">. Col </w:t>
      </w:r>
      <w:r w:rsidR="006B227C" w:rsidRPr="00A40EFA">
        <w:rPr>
          <w:lang w:val="en-US"/>
        </w:rPr>
        <w:t xml:space="preserve"> Col1.19</w:t>
      </w:r>
      <w:r>
        <w:rPr>
          <w:lang w:val="en-US"/>
        </w:rPr>
        <w:t>. Is +*</w:t>
      </w:r>
      <w:r w:rsidR="006B227C" w:rsidRPr="00A40EFA">
        <w:rPr>
          <w:lang w:val="en-US"/>
        </w:rPr>
        <w:t xml:space="preserve"> Is7.14</w:t>
      </w:r>
      <w:r>
        <w:rPr>
          <w:lang w:val="en-US"/>
        </w:rPr>
        <w:t>. Mt +*</w:t>
      </w:r>
      <w:r w:rsidR="006B227C" w:rsidRPr="00A40EFA">
        <w:rPr>
          <w:lang w:val="en-US"/>
        </w:rPr>
        <w:t xml:space="preserve"> Mt1.23</w:t>
      </w:r>
      <w:r>
        <w:rPr>
          <w:lang w:val="en-US"/>
        </w:rPr>
        <w:t>. Jn *</w:t>
      </w:r>
      <w:r w:rsidR="006B227C" w:rsidRPr="00A40EFA">
        <w:rPr>
          <w:lang w:val="en-US"/>
        </w:rPr>
        <w:t xml:space="preserve"> Jn1.14</w:t>
      </w:r>
      <w:r>
        <w:rPr>
          <w:lang w:val="en-US"/>
        </w:rPr>
        <w:t xml:space="preserve">. </w:t>
      </w:r>
      <w:r w:rsidR="006B227C" w:rsidRPr="00A40EFA">
        <w:rPr>
          <w:lang w:val="en-US"/>
        </w:rPr>
        <w:t xml:space="preserve"> Jn10.30</w:t>
      </w:r>
      <w:r>
        <w:rPr>
          <w:lang w:val="en-US"/>
        </w:rPr>
        <w:t xml:space="preserve">, </w:t>
      </w:r>
      <w:r w:rsidR="006B227C" w:rsidRPr="00A40EFA">
        <w:rPr>
          <w:lang w:val="en-US"/>
        </w:rPr>
        <w:t xml:space="preserve"> Jn10.38</w:t>
      </w:r>
      <w:r>
        <w:rPr>
          <w:lang w:val="en-US"/>
        </w:rPr>
        <w:t>. *</w:t>
      </w:r>
      <w:r w:rsidR="006B227C" w:rsidRPr="00A40EFA">
        <w:rPr>
          <w:lang w:val="en-US"/>
        </w:rPr>
        <w:t xml:space="preserve"> Jn14.9</w:t>
      </w:r>
      <w:r>
        <w:rPr>
          <w:lang w:val="en-US"/>
        </w:rPr>
        <w:t xml:space="preserve">, </w:t>
      </w:r>
      <w:r w:rsidR="006B227C" w:rsidRPr="00A40EFA">
        <w:rPr>
          <w:lang w:val="en-US"/>
        </w:rPr>
        <w:t xml:space="preserve"> Jn14.10</w:t>
      </w:r>
      <w:r>
        <w:rPr>
          <w:lang w:val="en-US"/>
        </w:rPr>
        <w:t xml:space="preserve">, </w:t>
      </w:r>
      <w:r w:rsidR="006B227C" w:rsidRPr="00A40EFA">
        <w:rPr>
          <w:lang w:val="en-US"/>
        </w:rPr>
        <w:t xml:space="preserve"> Jn14.20</w:t>
      </w:r>
      <w:r>
        <w:rPr>
          <w:lang w:val="en-US"/>
        </w:rPr>
        <w:t>. *</w:t>
      </w:r>
      <w:r w:rsidR="006B227C" w:rsidRPr="00A40EFA">
        <w:rPr>
          <w:lang w:val="en-US"/>
        </w:rPr>
        <w:t xml:space="preserve"> Jn17.21</w:t>
      </w:r>
      <w:r>
        <w:rPr>
          <w:lang w:val="en-US"/>
        </w:rPr>
        <w:t>. 2 Co *</w:t>
      </w:r>
      <w:r w:rsidR="006B227C" w:rsidRPr="00A40EFA">
        <w:rPr>
          <w:lang w:val="en-US"/>
        </w:rPr>
        <w:t xml:space="preserve"> 2Co5.19</w:t>
      </w:r>
      <w:r>
        <w:rPr>
          <w:lang w:val="en-US"/>
        </w:rPr>
        <w:t xml:space="preserve">. 1 Ti </w:t>
      </w:r>
      <w:r w:rsidR="006B227C" w:rsidRPr="00A40EFA">
        <w:rPr>
          <w:lang w:val="en-US"/>
        </w:rPr>
        <w:t xml:space="preserve"> 1Ti3.16</w:t>
      </w:r>
      <w:r>
        <w:rPr>
          <w:lang w:val="en-US"/>
        </w:rPr>
        <w:t xml:space="preserve">. Ti </w:t>
      </w:r>
      <w:r>
        <w:rPr>
          <w:rFonts w:ascii="Segoe UI Symbol" w:hAnsi="Segoe UI Symbol" w:cs="Segoe UI Symbol"/>
          <w:lang w:val="en-US"/>
        </w:rPr>
        <w:t>✓</w:t>
      </w:r>
      <w:r w:rsidR="006B227C" w:rsidRPr="00A40EFA">
        <w:rPr>
          <w:lang w:val="en-US"/>
        </w:rPr>
        <w:t xml:space="preserve"> Tt2.13</w:t>
      </w:r>
      <w:r>
        <w:rPr>
          <w:lang w:val="en-US"/>
        </w:rPr>
        <w:t xml:space="preserve">. 1 J </w:t>
      </w:r>
      <w:r w:rsidR="006B227C" w:rsidRPr="00A40EFA">
        <w:rPr>
          <w:lang w:val="en-US"/>
        </w:rPr>
        <w:t xml:space="preserve"> 1Jn5.7</w:t>
      </w:r>
      <w:r>
        <w:rPr>
          <w:lang w:val="en-US"/>
        </w:rPr>
        <w:t>, *</w:t>
      </w:r>
      <w:r w:rsidR="006B227C" w:rsidRPr="00A40EFA">
        <w:rPr>
          <w:lang w:val="en-US"/>
        </w:rPr>
        <w:t xml:space="preserve"> 1Jn5.20</w:t>
      </w:r>
      <w:r>
        <w:rPr>
          <w:lang w:val="en-US"/>
        </w:rPr>
        <w:t xml:space="preserve">. </w:t>
      </w:r>
      <w:r>
        <w:rPr>
          <w:b/>
          <w:lang w:val="en-US"/>
        </w:rPr>
        <w:t>dwelleth</w:t>
      </w:r>
      <w:r>
        <w:rPr>
          <w:lang w:val="en-US"/>
        </w:rPr>
        <w:t xml:space="preserve">. Col </w:t>
      </w:r>
      <w:r w:rsidR="006B227C" w:rsidRPr="00A40EFA">
        <w:rPr>
          <w:lang w:val="en-US"/>
        </w:rPr>
        <w:t xml:space="preserve"> Col1.19</w:t>
      </w:r>
      <w:r>
        <w:rPr>
          <w:lang w:val="en-US"/>
        </w:rPr>
        <w:t xml:space="preserve">. 1 Co </w:t>
      </w:r>
      <w:r>
        <w:rPr>
          <w:rFonts w:ascii="MS Gothic" w:hAnsi="MS Gothic" w:cs="MS Gothic"/>
          <w:lang w:val="en-US"/>
        </w:rPr>
        <w:t>◐</w:t>
      </w:r>
      <w:r w:rsidR="006B227C" w:rsidRPr="00A40EFA">
        <w:rPr>
          <w:lang w:val="en-US"/>
        </w:rPr>
        <w:t xml:space="preserve"> 1Co6.19</w:t>
      </w:r>
      <w:r>
        <w:rPr>
          <w:lang w:val="en-US"/>
        </w:rPr>
        <w:t xml:space="preserve">. Ep </w:t>
      </w:r>
      <w:r>
        <w:rPr>
          <w:rFonts w:ascii="MS Gothic" w:hAnsi="MS Gothic" w:cs="MS Gothic"/>
          <w:lang w:val="en-US"/>
        </w:rPr>
        <w:t>◐</w:t>
      </w:r>
      <w:r w:rsidR="006B227C" w:rsidRPr="00A40EFA">
        <w:rPr>
          <w:lang w:val="en-US"/>
        </w:rPr>
        <w:t xml:space="preserve"> Eph3.17</w:t>
      </w:r>
      <w:r>
        <w:rPr>
          <w:lang w:val="en-US"/>
        </w:rPr>
        <w:t xml:space="preserve">, </w:t>
      </w:r>
      <w:r w:rsidR="006B227C" w:rsidRPr="00A40EFA">
        <w:rPr>
          <w:lang w:val="en-US"/>
        </w:rPr>
        <w:t xml:space="preserve"> Eph3.19</w:t>
      </w:r>
      <w:r>
        <w:rPr>
          <w:lang w:val="en-US"/>
        </w:rPr>
        <w:t xml:space="preserve">. 1 J </w:t>
      </w:r>
      <w:r>
        <w:rPr>
          <w:rFonts w:ascii="MS Gothic" w:hAnsi="MS Gothic" w:cs="MS Gothic"/>
          <w:lang w:val="en-US"/>
        </w:rPr>
        <w:t>◐</w:t>
      </w:r>
      <w:r w:rsidR="006B227C" w:rsidRPr="00A40EFA">
        <w:rPr>
          <w:lang w:val="en-US"/>
        </w:rPr>
        <w:t xml:space="preserve"> 1Jn4.15</w:t>
      </w:r>
      <w:r>
        <w:rPr>
          <w:lang w:val="en-US"/>
        </w:rPr>
        <w:t xml:space="preserve">. </w:t>
      </w:r>
      <w:r>
        <w:rPr>
          <w:b/>
          <w:lang w:val="en-US"/>
        </w:rPr>
        <w:t>fulness</w:t>
      </w:r>
      <w:r>
        <w:rPr>
          <w:lang w:val="en-US"/>
        </w:rPr>
        <w:t>. Ex =</w:t>
      </w:r>
      <w:r w:rsidR="006B227C" w:rsidRPr="00A40EFA">
        <w:rPr>
          <w:lang w:val="en-US"/>
        </w:rPr>
        <w:t xml:space="preserve"> Ex29.9</w:t>
      </w:r>
      <w:r>
        <w:rPr>
          <w:lang w:val="en-US"/>
        </w:rPr>
        <w:t>mg. Jn +*</w:t>
      </w:r>
      <w:r w:rsidR="006B227C" w:rsidRPr="00A40EFA">
        <w:rPr>
          <w:lang w:val="en-US"/>
        </w:rPr>
        <w:t xml:space="preserve"> Jn1.16</w:t>
      </w:r>
      <w:r>
        <w:rPr>
          <w:lang w:val="en-US"/>
        </w:rPr>
        <w:t xml:space="preserve">. </w:t>
      </w:r>
      <w:r>
        <w:rPr>
          <w:b/>
          <w:lang w:val="en-US"/>
        </w:rPr>
        <w:t>Godhead</w:t>
      </w:r>
      <w:r>
        <w:rPr>
          <w:lang w:val="en-US"/>
        </w:rPr>
        <w:t xml:space="preserve">. Gr. </w:t>
      </w:r>
      <w:r>
        <w:rPr>
          <w:i/>
          <w:lang w:val="en-US"/>
        </w:rPr>
        <w:t>theoteetos.</w:t>
      </w:r>
      <w:r>
        <w:rPr>
          <w:lang w:val="en-US"/>
        </w:rPr>
        <w:t xml:space="preserve"> J. H. Thayer gives the definition “</w:t>
      </w:r>
      <w:r>
        <w:rPr>
          <w:i/>
          <w:lang w:val="en-US"/>
        </w:rPr>
        <w:t>deity</w:t>
      </w:r>
      <w:r>
        <w:rPr>
          <w:lang w:val="en-US"/>
        </w:rPr>
        <w:t xml:space="preserve">. i.e. the state of being God, </w:t>
      </w:r>
      <w:r>
        <w:rPr>
          <w:i/>
          <w:lang w:val="en-US"/>
        </w:rPr>
        <w:t>Godhead</w:t>
      </w:r>
      <w:r>
        <w:rPr>
          <w:lang w:val="en-US"/>
        </w:rPr>
        <w:t>” (</w:t>
      </w:r>
      <w:r>
        <w:rPr>
          <w:i/>
          <w:lang w:val="en-US"/>
        </w:rPr>
        <w:t>Lexicon</w:t>
      </w:r>
      <w:r>
        <w:rPr>
          <w:lang w:val="en-US"/>
        </w:rPr>
        <w:t>, p. 288b). Trench states “St. Paul is declaring that in the Son there dwells all the fulness of absolute Godhead.... He was, and is, absolute and perfect God....” (</w:t>
      </w:r>
      <w:r>
        <w:rPr>
          <w:i/>
          <w:lang w:val="en-US"/>
        </w:rPr>
        <w:t>Synonyms</w:t>
      </w:r>
      <w:r>
        <w:rPr>
          <w:lang w:val="en-US"/>
        </w:rPr>
        <w:t xml:space="preserve">, sec. 2, p. 8). Bengel states “not merely the Divine attributes, but the </w:t>
      </w:r>
      <w:r>
        <w:rPr>
          <w:i/>
          <w:lang w:val="en-US"/>
        </w:rPr>
        <w:t>Divine Nature</w:t>
      </w:r>
      <w:r>
        <w:rPr>
          <w:lang w:val="en-US"/>
        </w:rPr>
        <w:t xml:space="preserve"> itself.” Alford states “</w:t>
      </w:r>
      <w:r>
        <w:rPr>
          <w:i/>
          <w:lang w:val="en-US"/>
        </w:rPr>
        <w:t>theotees,</w:t>
      </w:r>
      <w:r>
        <w:rPr>
          <w:lang w:val="en-US"/>
        </w:rPr>
        <w:t xml:space="preserve"> the abstract of </w:t>
      </w:r>
      <w:r>
        <w:rPr>
          <w:i/>
          <w:lang w:val="en-US"/>
        </w:rPr>
        <w:t>theos,</w:t>
      </w:r>
      <w:r>
        <w:rPr>
          <w:lang w:val="en-US"/>
        </w:rPr>
        <w:t xml:space="preserve"> must not be confounded with </w:t>
      </w:r>
      <w:r>
        <w:rPr>
          <w:i/>
          <w:lang w:val="en-US"/>
        </w:rPr>
        <w:t>theiotees,</w:t>
      </w:r>
      <w:r>
        <w:rPr>
          <w:lang w:val="en-US"/>
        </w:rPr>
        <w:t xml:space="preserve"> the abstract of </w:t>
      </w:r>
      <w:r>
        <w:rPr>
          <w:i/>
          <w:lang w:val="en-US"/>
        </w:rPr>
        <w:t>theios,</w:t>
      </w:r>
      <w:r>
        <w:rPr>
          <w:lang w:val="en-US"/>
        </w:rPr>
        <w:t xml:space="preserve"> </w:t>
      </w:r>
      <w:r>
        <w:rPr>
          <w:i/>
          <w:lang w:val="en-US"/>
        </w:rPr>
        <w:t>divine</w:t>
      </w:r>
      <w:r>
        <w:rPr>
          <w:lang w:val="en-US"/>
        </w:rPr>
        <w:t xml:space="preserve">, which occurs in Ro </w:t>
      </w:r>
      <w:r w:rsidR="006B227C" w:rsidRPr="00A40EFA">
        <w:rPr>
          <w:lang w:val="en-US"/>
        </w:rPr>
        <w:t xml:space="preserve"> Ro1.20</w:t>
      </w:r>
      <w:r>
        <w:rPr>
          <w:lang w:val="en-US"/>
        </w:rPr>
        <w:t xml:space="preserve">.” </w:t>
      </w:r>
      <w:r>
        <w:rPr>
          <w:b/>
          <w:lang w:val="en-US"/>
        </w:rPr>
        <w:t>bodily</w:t>
      </w:r>
      <w:r>
        <w:rPr>
          <w:lang w:val="en-US"/>
        </w:rPr>
        <w:t xml:space="preserve">. ver. </w:t>
      </w:r>
      <w:r w:rsidR="006B227C" w:rsidRPr="00A40EFA">
        <w:rPr>
          <w:lang w:val="en-US"/>
        </w:rPr>
        <w:t xml:space="preserve"> Col2.17</w:t>
      </w:r>
      <w:r>
        <w:rPr>
          <w:lang w:val="en-US"/>
        </w:rPr>
        <w:t>. Jb +*</w:t>
      </w:r>
      <w:r w:rsidR="006B227C" w:rsidRPr="00A40EFA">
        <w:rPr>
          <w:lang w:val="en-US"/>
        </w:rPr>
        <w:t xml:space="preserve"> Job19.26</w:t>
      </w:r>
      <w:r>
        <w:rPr>
          <w:lang w:val="en-US"/>
        </w:rPr>
        <w:t xml:space="preserve">. Lk </w:t>
      </w:r>
      <w:r w:rsidR="006B227C" w:rsidRPr="00A40EFA">
        <w:rPr>
          <w:lang w:val="en-US"/>
        </w:rPr>
        <w:t xml:space="preserve"> Lk3.22</w:t>
      </w:r>
      <w:r>
        <w:rPr>
          <w:lang w:val="en-US"/>
        </w:rPr>
        <w:t xml:space="preserve">. </w:t>
      </w:r>
      <w:r w:rsidR="006B227C" w:rsidRPr="00A40EFA">
        <w:rPr>
          <w:lang w:val="en-US"/>
        </w:rPr>
        <w:t xml:space="preserve"> Lk24.39</w:t>
      </w:r>
      <w:r>
        <w:rPr>
          <w:lang w:val="en-US"/>
        </w:rPr>
        <w:t xml:space="preserve">. Jn </w:t>
      </w:r>
      <w:r w:rsidR="006B227C" w:rsidRPr="00A40EFA">
        <w:rPr>
          <w:lang w:val="en-US"/>
        </w:rPr>
        <w:t xml:space="preserve"> Jn1.14</w:t>
      </w:r>
      <w:r>
        <w:rPr>
          <w:lang w:val="en-US"/>
        </w:rPr>
        <w:t>. +*</w:t>
      </w:r>
      <w:r w:rsidR="006B227C" w:rsidRPr="00A40EFA">
        <w:rPr>
          <w:lang w:val="en-US"/>
        </w:rPr>
        <w:t xml:space="preserve"> Jn2.21</w:t>
      </w:r>
      <w:r>
        <w:rPr>
          <w:lang w:val="en-US"/>
        </w:rPr>
        <w:t>. *</w:t>
      </w:r>
      <w:r w:rsidR="006B227C" w:rsidRPr="00A40EFA">
        <w:rPr>
          <w:lang w:val="en-US"/>
        </w:rPr>
        <w:t xml:space="preserve"> Jn3.13</w:t>
      </w:r>
      <w:r>
        <w:rPr>
          <w:lang w:val="en-US"/>
        </w:rPr>
        <w:t xml:space="preserve">. </w:t>
      </w:r>
      <w:r w:rsidR="006B227C" w:rsidRPr="00A40EFA">
        <w:rPr>
          <w:lang w:val="en-US"/>
        </w:rPr>
        <w:t xml:space="preserve"> Jn20.27</w:t>
      </w:r>
      <w:r>
        <w:rPr>
          <w:lang w:val="en-US"/>
        </w:rPr>
        <w:t>. Ph *</w:t>
      </w:r>
      <w:r w:rsidR="006B227C" w:rsidRPr="00A40EFA">
        <w:rPr>
          <w:lang w:val="en-US"/>
        </w:rPr>
        <w:t xml:space="preserve"> Php3.21</w:t>
      </w:r>
      <w:r>
        <w:rPr>
          <w:lang w:val="en-US"/>
        </w:rPr>
        <w:t>. 1 Ti *</w:t>
      </w:r>
      <w:r w:rsidR="006B227C" w:rsidRPr="00A40EFA">
        <w:rPr>
          <w:lang w:val="en-US"/>
        </w:rPr>
        <w:t xml:space="preserve"> 1Ti2.5</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complete</w:t>
      </w:r>
      <w:r>
        <w:rPr>
          <w:lang w:val="en-US"/>
        </w:rPr>
        <w:t xml:space="preserve">. Col </w:t>
      </w:r>
      <w:r w:rsidR="006B227C" w:rsidRPr="00A40EFA">
        <w:rPr>
          <w:lang w:val="en-US"/>
        </w:rPr>
        <w:t xml:space="preserve"> Col3.11</w:t>
      </w:r>
      <w:r>
        <w:rPr>
          <w:lang w:val="en-US"/>
        </w:rPr>
        <w:t>. Jn *</w:t>
      </w:r>
      <w:r w:rsidR="006B227C" w:rsidRPr="00A40EFA">
        <w:rPr>
          <w:lang w:val="en-US"/>
        </w:rPr>
        <w:t xml:space="preserve"> Jn1.16</w:t>
      </w:r>
      <w:r>
        <w:rPr>
          <w:lang w:val="en-US"/>
        </w:rPr>
        <w:t>. 1 Co +*</w:t>
      </w:r>
      <w:r w:rsidR="006B227C" w:rsidRPr="00A40EFA">
        <w:rPr>
          <w:lang w:val="en-US"/>
        </w:rPr>
        <w:t xml:space="preserve"> 1Co1.30</w:t>
      </w:r>
      <w:r>
        <w:rPr>
          <w:lang w:val="en-US"/>
        </w:rPr>
        <w:t xml:space="preserve">, </w:t>
      </w:r>
      <w:r w:rsidR="006B227C" w:rsidRPr="00A40EFA">
        <w:rPr>
          <w:lang w:val="en-US"/>
        </w:rPr>
        <w:t xml:space="preserve"> 1Co1.31</w:t>
      </w:r>
      <w:r>
        <w:rPr>
          <w:lang w:val="en-US"/>
        </w:rPr>
        <w:t xml:space="preserve">. 2 Co </w:t>
      </w:r>
      <w:r>
        <w:rPr>
          <w:rFonts w:ascii="Segoe UI Symbol" w:hAnsi="Segoe UI Symbol" w:cs="Segoe UI Symbol"/>
          <w:lang w:val="en-US"/>
        </w:rPr>
        <w:t>✓</w:t>
      </w:r>
      <w:r w:rsidR="006B227C" w:rsidRPr="00A40EFA">
        <w:rPr>
          <w:lang w:val="en-US"/>
        </w:rPr>
        <w:t xml:space="preserve"> 2Co5.21</w:t>
      </w:r>
      <w:r>
        <w:rPr>
          <w:lang w:val="en-US"/>
        </w:rPr>
        <w:t>. Ga *</w:t>
      </w:r>
      <w:r w:rsidR="006B227C" w:rsidRPr="00A40EFA">
        <w:rPr>
          <w:lang w:val="en-US"/>
        </w:rPr>
        <w:t xml:space="preserve"> Ga3.26-29</w:t>
      </w:r>
      <w:r>
        <w:rPr>
          <w:lang w:val="en-US"/>
        </w:rPr>
        <w:t>. Ep *</w:t>
      </w:r>
      <w:r w:rsidR="006B227C" w:rsidRPr="00A40EFA">
        <w:rPr>
          <w:lang w:val="en-US"/>
        </w:rPr>
        <w:t xml:space="preserve"> Eph1.6</w:t>
      </w:r>
      <w:r>
        <w:rPr>
          <w:lang w:val="en-US"/>
        </w:rPr>
        <w:t xml:space="preserve">, </w:t>
      </w:r>
      <w:r w:rsidR="006B227C" w:rsidRPr="00A40EFA">
        <w:rPr>
          <w:lang w:val="en-US"/>
        </w:rPr>
        <w:t xml:space="preserve"> Eph1.23</w:t>
      </w:r>
      <w:r>
        <w:rPr>
          <w:lang w:val="en-US"/>
        </w:rPr>
        <w:t xml:space="preserve">. </w:t>
      </w:r>
      <w:r w:rsidR="006B227C" w:rsidRPr="00A40EFA">
        <w:rPr>
          <w:lang w:val="en-US"/>
        </w:rPr>
        <w:t xml:space="preserve"> Eph3.19</w:t>
      </w:r>
      <w:r>
        <w:rPr>
          <w:lang w:val="en-US"/>
        </w:rPr>
        <w:t>. He +*</w:t>
      </w:r>
      <w:r w:rsidR="006B227C" w:rsidRPr="00A40EFA">
        <w:rPr>
          <w:lang w:val="en-US"/>
        </w:rPr>
        <w:t xml:space="preserve"> Heb5.9</w:t>
      </w:r>
      <w:r>
        <w:rPr>
          <w:lang w:val="en-US"/>
        </w:rPr>
        <w:t xml:space="preserve">. </w:t>
      </w:r>
      <w:r>
        <w:rPr>
          <w:b/>
          <w:lang w:val="en-US"/>
        </w:rPr>
        <w:t>the head</w:t>
      </w:r>
      <w:r>
        <w:rPr>
          <w:lang w:val="en-US"/>
        </w:rPr>
        <w:t xml:space="preserve">. T#76. Col </w:t>
      </w:r>
      <w:r w:rsidR="006B227C" w:rsidRPr="00A40EFA">
        <w:rPr>
          <w:lang w:val="en-US"/>
        </w:rPr>
        <w:t xml:space="preserve"> Col1.16-18</w:t>
      </w:r>
      <w:r>
        <w:rPr>
          <w:lang w:val="en-US"/>
        </w:rPr>
        <w:t xml:space="preserve">. Mt </w:t>
      </w:r>
      <w:r w:rsidR="006B227C" w:rsidRPr="00A40EFA">
        <w:rPr>
          <w:lang w:val="en-US"/>
        </w:rPr>
        <w:t xml:space="preserve"> Mt10.1</w:t>
      </w:r>
      <w:r>
        <w:rPr>
          <w:lang w:val="en-US"/>
        </w:rPr>
        <w:t xml:space="preserve">. Mk </w:t>
      </w:r>
      <w:r w:rsidR="006B227C" w:rsidRPr="00A40EFA">
        <w:rPr>
          <w:lang w:val="en-US"/>
        </w:rPr>
        <w:t xml:space="preserve"> Mk2.5-11</w:t>
      </w:r>
      <w:r>
        <w:rPr>
          <w:lang w:val="en-US"/>
        </w:rPr>
        <w:t>. 1 Co +*</w:t>
      </w:r>
      <w:r w:rsidR="006B227C" w:rsidRPr="00A40EFA">
        <w:rPr>
          <w:lang w:val="en-US"/>
        </w:rPr>
        <w:t xml:space="preserve"> 1Co11.3</w:t>
      </w:r>
      <w:r>
        <w:rPr>
          <w:lang w:val="en-US"/>
        </w:rPr>
        <w:t xml:space="preserve">. Ep </w:t>
      </w:r>
      <w:r w:rsidR="006B227C" w:rsidRPr="00A40EFA">
        <w:rPr>
          <w:lang w:val="en-US"/>
        </w:rPr>
        <w:t xml:space="preserve"> Eph1.20-23</w:t>
      </w:r>
      <w:r>
        <w:rPr>
          <w:lang w:val="en-US"/>
        </w:rPr>
        <w:t xml:space="preserve">. </w:t>
      </w:r>
      <w:r w:rsidR="006B227C" w:rsidRPr="00A40EFA">
        <w:rPr>
          <w:lang w:val="en-US"/>
        </w:rPr>
        <w:t xml:space="preserve"> Eph4.15</w:t>
      </w:r>
      <w:r>
        <w:rPr>
          <w:lang w:val="en-US"/>
        </w:rPr>
        <w:t xml:space="preserve">, </w:t>
      </w:r>
      <w:r w:rsidR="006B227C" w:rsidRPr="00A40EFA">
        <w:rPr>
          <w:lang w:val="en-US"/>
        </w:rPr>
        <w:t xml:space="preserve"> Eph4.16</w:t>
      </w:r>
      <w:r>
        <w:rPr>
          <w:lang w:val="en-US"/>
        </w:rPr>
        <w:t xml:space="preserve">. </w:t>
      </w:r>
      <w:r w:rsidR="006B227C" w:rsidRPr="00A40EFA">
        <w:rPr>
          <w:lang w:val="en-US"/>
        </w:rPr>
        <w:t xml:space="preserve"> Eph5.23</w:t>
      </w:r>
      <w:r>
        <w:rPr>
          <w:lang w:val="en-US"/>
        </w:rPr>
        <w:t xml:space="preserve">. Ph </w:t>
      </w:r>
      <w:r>
        <w:rPr>
          <w:rFonts w:ascii="Segoe UI Symbol" w:hAnsi="Segoe UI Symbol" w:cs="Segoe UI Symbol"/>
          <w:lang w:val="en-US"/>
        </w:rPr>
        <w:t>✓</w:t>
      </w:r>
      <w:r w:rsidR="006B227C" w:rsidRPr="00A40EFA">
        <w:rPr>
          <w:lang w:val="en-US"/>
        </w:rPr>
        <w:t xml:space="preserve"> Php2.9-11</w:t>
      </w:r>
      <w:r>
        <w:rPr>
          <w:lang w:val="en-US"/>
        </w:rPr>
        <w:t xml:space="preserve">. He </w:t>
      </w:r>
      <w:r w:rsidR="006B227C" w:rsidRPr="00A40EFA">
        <w:rPr>
          <w:lang w:val="en-US"/>
        </w:rPr>
        <w:t xml:space="preserve"> Heb1.14</w:t>
      </w:r>
      <w:r>
        <w:rPr>
          <w:lang w:val="en-US"/>
        </w:rPr>
        <w:t>. 1 P *</w:t>
      </w:r>
      <w:r w:rsidR="006B227C" w:rsidRPr="00A40EFA">
        <w:rPr>
          <w:lang w:val="en-US"/>
        </w:rPr>
        <w:t xml:space="preserve"> 1Pe3.22</w:t>
      </w:r>
      <w:r>
        <w:rPr>
          <w:lang w:val="en-US"/>
        </w:rPr>
        <w:t xml:space="preserve">. Re </w:t>
      </w:r>
      <w:r w:rsidR="006B227C" w:rsidRPr="00A40EFA">
        <w:rPr>
          <w:lang w:val="en-US"/>
        </w:rPr>
        <w:t xml:space="preserve"> Re1.18</w:t>
      </w:r>
      <w:r>
        <w:rPr>
          <w:lang w:val="en-US"/>
        </w:rPr>
        <w:t xml:space="preserve">. </w:t>
      </w:r>
      <w:r w:rsidR="006B227C" w:rsidRPr="00A40EFA">
        <w:rPr>
          <w:lang w:val="en-US"/>
        </w:rPr>
        <w:t xml:space="preserve"> Re5.9-13</w:t>
      </w:r>
      <w:r>
        <w:rPr>
          <w:lang w:val="en-US"/>
        </w:rPr>
        <w:t xml:space="preserve">. </w:t>
      </w:r>
      <w:r>
        <w:rPr>
          <w:b/>
          <w:lang w:val="en-US"/>
        </w:rPr>
        <w:t>principality</w:t>
      </w:r>
      <w:r>
        <w:rPr>
          <w:lang w:val="en-US"/>
        </w:rPr>
        <w:t xml:space="preserve">. ver. </w:t>
      </w:r>
      <w:r w:rsidR="006B227C" w:rsidRPr="00A40EFA">
        <w:rPr>
          <w:lang w:val="en-US"/>
        </w:rPr>
        <w:t xml:space="preserve"> Col2.15</w:t>
      </w:r>
      <w:r>
        <w:rPr>
          <w:lang w:val="en-US"/>
        </w:rPr>
        <w:t>. Ep +</w:t>
      </w:r>
      <w:r w:rsidR="006B227C" w:rsidRPr="00A40EFA">
        <w:rPr>
          <w:lang w:val="en-US"/>
        </w:rPr>
        <w:t xml:space="preserve"> Eph1.21</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whom</w:t>
      </w:r>
      <w:r>
        <w:rPr>
          <w:lang w:val="en-US"/>
        </w:rPr>
        <w:t xml:space="preserve">. Dt </w:t>
      </w:r>
      <w:r w:rsidR="006B227C" w:rsidRPr="00A40EFA">
        <w:rPr>
          <w:lang w:val="en-US"/>
        </w:rPr>
        <w:t xml:space="preserve"> Dt10.16</w:t>
      </w:r>
      <w:r>
        <w:rPr>
          <w:lang w:val="en-US"/>
        </w:rPr>
        <w:t>. *</w:t>
      </w:r>
      <w:r w:rsidR="006B227C" w:rsidRPr="00A40EFA">
        <w:rPr>
          <w:lang w:val="en-US"/>
        </w:rPr>
        <w:t xml:space="preserve"> Dt30.6</w:t>
      </w:r>
      <w:r>
        <w:rPr>
          <w:lang w:val="en-US"/>
        </w:rPr>
        <w:t>. Je *</w:t>
      </w:r>
      <w:r w:rsidR="006B227C" w:rsidRPr="00A40EFA">
        <w:rPr>
          <w:lang w:val="en-US"/>
        </w:rPr>
        <w:t xml:space="preserve"> Je4.4</w:t>
      </w:r>
      <w:r>
        <w:rPr>
          <w:lang w:val="en-US"/>
        </w:rPr>
        <w:t>. Ro +*</w:t>
      </w:r>
      <w:r w:rsidR="006B227C" w:rsidRPr="00A40EFA">
        <w:rPr>
          <w:lang w:val="en-US"/>
        </w:rPr>
        <w:t xml:space="preserve"> Ro2.29</w:t>
      </w:r>
      <w:r>
        <w:rPr>
          <w:lang w:val="en-US"/>
        </w:rPr>
        <w:t>. Ph *</w:t>
      </w:r>
      <w:r w:rsidR="006B227C" w:rsidRPr="00A40EFA">
        <w:rPr>
          <w:lang w:val="en-US"/>
        </w:rPr>
        <w:t xml:space="preserve"> Php3.3</w:t>
      </w:r>
      <w:r>
        <w:rPr>
          <w:lang w:val="en-US"/>
        </w:rPr>
        <w:t xml:space="preserve">. </w:t>
      </w:r>
      <w:r>
        <w:rPr>
          <w:b/>
          <w:lang w:val="en-US"/>
        </w:rPr>
        <w:t>without</w:t>
      </w:r>
      <w:r>
        <w:rPr>
          <w:lang w:val="en-US"/>
        </w:rPr>
        <w:t xml:space="preserve">. Mk </w:t>
      </w:r>
      <w:r w:rsidR="006B227C" w:rsidRPr="00A40EFA">
        <w:rPr>
          <w:lang w:val="en-US"/>
        </w:rPr>
        <w:t xml:space="preserve"> Mk14.58</w:t>
      </w:r>
      <w:r>
        <w:rPr>
          <w:lang w:val="en-US"/>
        </w:rPr>
        <w:t xml:space="preserve">. Ac </w:t>
      </w:r>
      <w:r w:rsidR="006B227C" w:rsidRPr="00A40EFA">
        <w:rPr>
          <w:lang w:val="en-US"/>
        </w:rPr>
        <w:t xml:space="preserve"> Ac7.48</w:t>
      </w:r>
      <w:r>
        <w:rPr>
          <w:lang w:val="en-US"/>
        </w:rPr>
        <w:t xml:space="preserve">. </w:t>
      </w:r>
      <w:r w:rsidR="006B227C" w:rsidRPr="00A40EFA">
        <w:rPr>
          <w:lang w:val="en-US"/>
        </w:rPr>
        <w:t xml:space="preserve"> Ac17.24</w:t>
      </w:r>
      <w:r>
        <w:rPr>
          <w:lang w:val="en-US"/>
        </w:rPr>
        <w:t xml:space="preserve">. 2 Co </w:t>
      </w:r>
      <w:r w:rsidR="006B227C" w:rsidRPr="00A40EFA">
        <w:rPr>
          <w:lang w:val="en-US"/>
        </w:rPr>
        <w:t xml:space="preserve"> 2Co5.1</w:t>
      </w:r>
      <w:r>
        <w:rPr>
          <w:lang w:val="en-US"/>
        </w:rPr>
        <w:t xml:space="preserve">. Ep </w:t>
      </w:r>
      <w:r w:rsidR="006B227C" w:rsidRPr="00A40EFA">
        <w:rPr>
          <w:lang w:val="en-US"/>
        </w:rPr>
        <w:t xml:space="preserve"> Eph2.11</w:t>
      </w:r>
      <w:r>
        <w:rPr>
          <w:lang w:val="en-US"/>
        </w:rPr>
        <w:t xml:space="preserve">. He </w:t>
      </w:r>
      <w:r w:rsidR="006B227C" w:rsidRPr="00A40EFA">
        <w:rPr>
          <w:lang w:val="en-US"/>
        </w:rPr>
        <w:t xml:space="preserve"> Heb9.11</w:t>
      </w:r>
      <w:r>
        <w:rPr>
          <w:lang w:val="en-US"/>
        </w:rPr>
        <w:t xml:space="preserve">, </w:t>
      </w:r>
      <w:r w:rsidR="006B227C" w:rsidRPr="00A40EFA">
        <w:rPr>
          <w:lang w:val="en-US"/>
        </w:rPr>
        <w:t xml:space="preserve"> Heb9.24</w:t>
      </w:r>
      <w:r>
        <w:rPr>
          <w:lang w:val="en-US"/>
        </w:rPr>
        <w:t xml:space="preserve">. </w:t>
      </w:r>
      <w:r>
        <w:rPr>
          <w:b/>
          <w:lang w:val="en-US"/>
        </w:rPr>
        <w:t>in putting</w:t>
      </w:r>
      <w:r>
        <w:rPr>
          <w:lang w:val="en-US"/>
        </w:rPr>
        <w:t xml:space="preserve">. ver. </w:t>
      </w:r>
      <w:r w:rsidR="006B227C" w:rsidRPr="00A40EFA">
        <w:rPr>
          <w:lang w:val="en-US"/>
        </w:rPr>
        <w:t xml:space="preserve"> Col2.15</w:t>
      </w:r>
      <w:r>
        <w:rPr>
          <w:lang w:val="en-US"/>
        </w:rPr>
        <w:t>. Col *</w:t>
      </w:r>
      <w:r w:rsidR="006B227C" w:rsidRPr="00A40EFA">
        <w:rPr>
          <w:lang w:val="en-US"/>
        </w:rPr>
        <w:t xml:space="preserve"> Col3.8</w:t>
      </w:r>
      <w:r>
        <w:rPr>
          <w:lang w:val="en-US"/>
        </w:rPr>
        <w:t xml:space="preserve">, </w:t>
      </w:r>
      <w:r w:rsidR="006B227C" w:rsidRPr="00A40EFA">
        <w:rPr>
          <w:lang w:val="en-US"/>
        </w:rPr>
        <w:t xml:space="preserve"> Col3.9</w:t>
      </w:r>
      <w:r>
        <w:rPr>
          <w:lang w:val="en-US"/>
        </w:rPr>
        <w:t>. Ro *</w:t>
      </w:r>
      <w:r w:rsidR="006B227C" w:rsidRPr="00A40EFA">
        <w:rPr>
          <w:lang w:val="en-US"/>
        </w:rPr>
        <w:t xml:space="preserve"> Ro6.6</w:t>
      </w:r>
      <w:r>
        <w:rPr>
          <w:lang w:val="en-US"/>
        </w:rPr>
        <w:t>. Ep *</w:t>
      </w:r>
      <w:r w:rsidR="006B227C" w:rsidRPr="00A40EFA">
        <w:rPr>
          <w:lang w:val="en-US"/>
        </w:rPr>
        <w:t xml:space="preserve"> Eph4.22</w:t>
      </w:r>
      <w:r>
        <w:rPr>
          <w:lang w:val="en-US"/>
        </w:rPr>
        <w:t xml:space="preserve">. </w:t>
      </w:r>
      <w:r>
        <w:rPr>
          <w:b/>
          <w:lang w:val="en-US"/>
        </w:rPr>
        <w:t>the body</w:t>
      </w:r>
      <w:r>
        <w:rPr>
          <w:lang w:val="en-US"/>
        </w:rPr>
        <w:t>. Ro +</w:t>
      </w:r>
      <w:r w:rsidR="006B227C" w:rsidRPr="00A40EFA">
        <w:rPr>
          <w:lang w:val="en-US"/>
        </w:rPr>
        <w:t xml:space="preserve"> Ro6.6</w:t>
      </w:r>
      <w:r>
        <w:rPr>
          <w:lang w:val="en-US"/>
        </w:rPr>
        <w:t>. *</w:t>
      </w:r>
      <w:r w:rsidR="006B227C" w:rsidRPr="00A40EFA">
        <w:rPr>
          <w:lang w:val="en-US"/>
        </w:rPr>
        <w:t xml:space="preserve"> Ro7.24</w:t>
      </w:r>
      <w:r>
        <w:rPr>
          <w:lang w:val="en-US"/>
        </w:rPr>
        <w:t>. *</w:t>
      </w:r>
      <w:r w:rsidR="006B227C" w:rsidRPr="00A40EFA">
        <w:rPr>
          <w:lang w:val="en-US"/>
        </w:rPr>
        <w:t xml:space="preserve"> Ro8.13</w:t>
      </w:r>
      <w:r>
        <w:rPr>
          <w:lang w:val="en-US"/>
        </w:rPr>
        <w:t xml:space="preserve">. </w:t>
      </w:r>
      <w:r>
        <w:rPr>
          <w:b/>
          <w:lang w:val="en-US"/>
        </w:rPr>
        <w:t>by</w:t>
      </w:r>
      <w:r>
        <w:rPr>
          <w:lang w:val="en-US"/>
        </w:rPr>
        <w:t xml:space="preserve">. Lk </w:t>
      </w:r>
      <w:r w:rsidR="006B227C" w:rsidRPr="00A40EFA">
        <w:rPr>
          <w:lang w:val="en-US"/>
        </w:rPr>
        <w:t xml:space="preserve"> Lk2.21</w:t>
      </w:r>
      <w:r>
        <w:rPr>
          <w:lang w:val="en-US"/>
        </w:rPr>
        <w:t xml:space="preserve">. 2 Co </w:t>
      </w:r>
      <w:r>
        <w:rPr>
          <w:rFonts w:ascii="Segoe UI Symbol" w:hAnsi="Segoe UI Symbol" w:cs="Segoe UI Symbol"/>
          <w:lang w:val="en-US"/>
        </w:rPr>
        <w:t>✓</w:t>
      </w:r>
      <w:r w:rsidR="006B227C" w:rsidRPr="00A40EFA">
        <w:rPr>
          <w:lang w:val="en-US"/>
        </w:rPr>
        <w:t xml:space="preserve"> 2Co5.17</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xml:space="preserve">. </w:t>
      </w:r>
      <w:r w:rsidR="006B227C" w:rsidRPr="00A40EFA">
        <w:rPr>
          <w:lang w:val="en-US"/>
        </w:rPr>
        <w:t xml:space="preserve"> Ga4.4</w:t>
      </w:r>
      <w:r>
        <w:rPr>
          <w:lang w:val="en-US"/>
        </w:rPr>
        <w:t xml:space="preserve">, </w:t>
      </w:r>
      <w:r w:rsidR="006B227C" w:rsidRPr="00A40EFA">
        <w:rPr>
          <w:lang w:val="en-US"/>
        </w:rPr>
        <w:t xml:space="preserve"> Ga4.5</w:t>
      </w:r>
      <w:r>
        <w:rPr>
          <w:lang w:val="en-US"/>
        </w:rPr>
        <w:t xml:space="preserve">. Ep </w:t>
      </w:r>
      <w:r w:rsidR="006B227C" w:rsidRPr="00A40EFA">
        <w:rPr>
          <w:lang w:val="en-US"/>
        </w:rPr>
        <w:t xml:space="preserve"> Eph2.10-18</w:t>
      </w:r>
      <w:r>
        <w:rPr>
          <w:lang w:val="en-US"/>
        </w:rPr>
        <w:t xml:space="preserve">. </w:t>
      </w:r>
      <w:r>
        <w:rPr>
          <w:b/>
          <w:lang w:val="en-US"/>
        </w:rPr>
        <w:t>circumcision of Christ</w:t>
      </w:r>
      <w:r>
        <w:rPr>
          <w:lang w:val="en-US"/>
        </w:rPr>
        <w:t xml:space="preserve">. The juxtaposition of baptism and circumcision in this passage (ver. 11, 12) clearly shows that there is an intended relationship between them (Ga </w:t>
      </w:r>
      <w:r>
        <w:rPr>
          <w:rFonts w:ascii="Segoe UI Symbol" w:hAnsi="Segoe UI Symbol" w:cs="Segoe UI Symbol"/>
          <w:lang w:val="en-US"/>
        </w:rPr>
        <w:t>✓</w:t>
      </w:r>
      <w:r w:rsidR="006B227C" w:rsidRPr="00A40EFA">
        <w:rPr>
          <w:lang w:val="en-US"/>
        </w:rPr>
        <w:t xml:space="preserve">  Ga4.25</w:t>
      </w:r>
      <w:r>
        <w:rPr>
          <w:lang w:val="en-US"/>
        </w:rPr>
        <w:t xml:space="preserve">n). As the circumcision is spiritual, so the baptism is spiritual. Here, circumcision is unmistakably equated with Christian baptism, in such a manner as to affirm that baptism now takes the place of circumcision as the initiatory rite into membership in the Body of Christ. Real baptism corresponds to circumcision of the heart; ritual baptism to circumcision with hands; circumcision under the Old Covenant and baptism under the New Covenant is the seal of the Abrahamic Covenant, associated with the Promise, not the Law, and therefore not done away in Christ, who fulfilled the Law, but not yet the Promise. Just as there is a similarity between the Jewish Passover and the Lord’s Supper, so is there intended similarity between Circumcision and Baptism. As the Lord’s Supper was </w:t>
      </w:r>
      <w:r>
        <w:rPr>
          <w:lang w:val="en-US"/>
        </w:rPr>
        <w:lastRenderedPageBreak/>
        <w:t xml:space="preserve">given to Gentile converts instead of the Passover, so Baptism was given to them instead of Circumcision. The law required of worthy partakers of the Passover (Ex </w:t>
      </w:r>
      <w:r>
        <w:rPr>
          <w:rFonts w:ascii="Segoe UI Symbol" w:hAnsi="Segoe UI Symbol" w:cs="Segoe UI Symbol"/>
          <w:lang w:val="en-US"/>
        </w:rPr>
        <w:t>✓</w:t>
      </w:r>
      <w:r w:rsidR="006B227C" w:rsidRPr="00A40EFA">
        <w:rPr>
          <w:lang w:val="en-US"/>
        </w:rPr>
        <w:t xml:space="preserve"> Ex12.48</w:t>
      </w:r>
      <w:r>
        <w:rPr>
          <w:lang w:val="en-US"/>
        </w:rPr>
        <w:t xml:space="preserve">), “let ALL his males be circumcised, and then let him come near and keep it.” A man’s own personal circumcision was not sufficient passport to the Passover Table. Not only must the father of the family be circumcised, but his whole family or </w:t>
      </w:r>
      <w:r>
        <w:rPr>
          <w:i/>
          <w:lang w:val="en-US"/>
        </w:rPr>
        <w:t>oikos.</w:t>
      </w:r>
      <w:r>
        <w:rPr>
          <w:lang w:val="en-US"/>
        </w:rPr>
        <w:t xml:space="preserve"> Thus in the New Testament the whole </w:t>
      </w:r>
      <w:r>
        <w:rPr>
          <w:i/>
          <w:lang w:val="en-US"/>
        </w:rPr>
        <w:t>oikos</w:t>
      </w:r>
      <w:r>
        <w:rPr>
          <w:lang w:val="en-US"/>
        </w:rPr>
        <w:t xml:space="preserve"> (Ac +*</w:t>
      </w:r>
      <w:r w:rsidR="006B227C" w:rsidRPr="00A40EFA">
        <w:rPr>
          <w:lang w:val="en-US"/>
        </w:rPr>
        <w:t xml:space="preserve">  Ac16.15</w:t>
      </w:r>
      <w:r>
        <w:rPr>
          <w:lang w:val="en-US"/>
        </w:rPr>
        <w:t xml:space="preserve">n), </w:t>
      </w:r>
      <w:r>
        <w:rPr>
          <w:i/>
          <w:lang w:val="en-US"/>
        </w:rPr>
        <w:t>family</w:t>
      </w:r>
      <w:r>
        <w:rPr>
          <w:lang w:val="en-US"/>
        </w:rPr>
        <w:t xml:space="preserve">, was baptized because in Christ there is neither male nor female, no distinction in behalf of either sex (Ga </w:t>
      </w:r>
      <w:r w:rsidR="006B227C" w:rsidRPr="00A40EFA">
        <w:rPr>
          <w:lang w:val="en-US"/>
        </w:rPr>
        <w:t xml:space="preserve"> Ga3.28</w:t>
      </w:r>
      <w:r>
        <w:rPr>
          <w:lang w:val="en-US"/>
        </w:rPr>
        <w:t xml:space="preserve">). Perhaps more accurately, all believers, male or female, are in the New Testament regarded as sons (Ga </w:t>
      </w:r>
      <w:r w:rsidR="006B227C" w:rsidRPr="00A40EFA">
        <w:rPr>
          <w:lang w:val="en-US"/>
        </w:rPr>
        <w:t xml:space="preserve"> Ga4.7</w:t>
      </w:r>
      <w:r>
        <w:rPr>
          <w:lang w:val="en-US"/>
        </w:rPr>
        <w:t xml:space="preserve">). Thus the objection that circumcision cannot prefigure baptism because it applies only to males is mistaken on two counts: (1) every female under the Old Covenant is represented by a male (Ge </w:t>
      </w:r>
      <w:r w:rsidR="006B227C" w:rsidRPr="00A40EFA">
        <w:rPr>
          <w:lang w:val="en-US"/>
        </w:rPr>
        <w:t xml:space="preserve"> Ge1.27</w:t>
      </w:r>
      <w:r>
        <w:rPr>
          <w:lang w:val="en-US"/>
        </w:rPr>
        <w:t xml:space="preserve">. </w:t>
      </w:r>
      <w:r w:rsidR="006B227C" w:rsidRPr="00A40EFA">
        <w:rPr>
          <w:lang w:val="en-US"/>
        </w:rPr>
        <w:t xml:space="preserve"> Ge2.18</w:t>
      </w:r>
      <w:r>
        <w:rPr>
          <w:lang w:val="en-US"/>
        </w:rPr>
        <w:t xml:space="preserve">, </w:t>
      </w:r>
      <w:r w:rsidR="006B227C" w:rsidRPr="00A40EFA">
        <w:rPr>
          <w:lang w:val="en-US"/>
        </w:rPr>
        <w:t xml:space="preserve"> Ge2.24</w:t>
      </w:r>
      <w:r>
        <w:rPr>
          <w:lang w:val="en-US"/>
        </w:rPr>
        <w:t xml:space="preserve">. Ex </w:t>
      </w:r>
      <w:r>
        <w:rPr>
          <w:rFonts w:ascii="Segoe UI Symbol" w:hAnsi="Segoe UI Symbol" w:cs="Segoe UI Symbol"/>
          <w:lang w:val="en-US"/>
        </w:rPr>
        <w:t>✓</w:t>
      </w:r>
      <w:r w:rsidR="006B227C" w:rsidRPr="00A40EFA">
        <w:rPr>
          <w:lang w:val="en-US"/>
        </w:rPr>
        <w:t xml:space="preserve"> Ex12.48</w:t>
      </w:r>
      <w:r>
        <w:rPr>
          <w:lang w:val="en-US"/>
        </w:rPr>
        <w:t xml:space="preserve">. </w:t>
      </w:r>
      <w:r>
        <w:rPr>
          <w:rFonts w:ascii="MS Gothic" w:hAnsi="MS Gothic" w:cs="MS Gothic"/>
          <w:lang w:val="en-US"/>
        </w:rPr>
        <w:t>◐</w:t>
      </w:r>
      <w:r w:rsidR="006B227C" w:rsidRPr="00A40EFA">
        <w:rPr>
          <w:lang w:val="en-US"/>
        </w:rPr>
        <w:t xml:space="preserve"> Ex34.15</w:t>
      </w:r>
      <w:r>
        <w:rPr>
          <w:lang w:val="en-US"/>
        </w:rPr>
        <w:t xml:space="preserve">, </w:t>
      </w:r>
      <w:r w:rsidR="006B227C" w:rsidRPr="00A40EFA">
        <w:rPr>
          <w:lang w:val="en-US"/>
        </w:rPr>
        <w:t xml:space="preserve"> Ex34.16</w:t>
      </w:r>
      <w:r>
        <w:rPr>
          <w:lang w:val="en-US"/>
        </w:rPr>
        <w:t xml:space="preserve">. Dt </w:t>
      </w:r>
      <w:r>
        <w:rPr>
          <w:rFonts w:ascii="MS Gothic" w:hAnsi="MS Gothic" w:cs="MS Gothic"/>
          <w:lang w:val="en-US"/>
        </w:rPr>
        <w:t>◐</w:t>
      </w:r>
      <w:r w:rsidR="006B227C" w:rsidRPr="00A40EFA">
        <w:rPr>
          <w:lang w:val="en-US"/>
        </w:rPr>
        <w:t xml:space="preserve"> Dt7.3</w:t>
      </w:r>
      <w:r>
        <w:rPr>
          <w:lang w:val="en-US"/>
        </w:rPr>
        <w:t xml:space="preserve">. Jg </w:t>
      </w:r>
      <w:r>
        <w:rPr>
          <w:rFonts w:ascii="MS Gothic" w:hAnsi="MS Gothic" w:cs="MS Gothic"/>
          <w:lang w:val="en-US"/>
        </w:rPr>
        <w:t>◐</w:t>
      </w:r>
      <w:r w:rsidR="006B227C" w:rsidRPr="00A40EFA">
        <w:rPr>
          <w:lang w:val="en-US"/>
        </w:rPr>
        <w:t xml:space="preserve"> Jdg14.3</w:t>
      </w:r>
      <w:r>
        <w:rPr>
          <w:lang w:val="en-US"/>
        </w:rPr>
        <w:t>), regarded as circumcised, and qualified to partake of the Passover; (2) under the New Covenant, all believers partake of the “adoption of sons” (Ga +*</w:t>
      </w:r>
      <w:r w:rsidR="006B227C" w:rsidRPr="00A40EFA">
        <w:rPr>
          <w:lang w:val="en-US"/>
        </w:rPr>
        <w:t xml:space="preserve"> Ga4.5</w:t>
      </w:r>
      <w:r>
        <w:rPr>
          <w:lang w:val="en-US"/>
        </w:rPr>
        <w:t>), and are spoken of, without exception, as sons (Ga +*</w:t>
      </w:r>
      <w:r w:rsidR="006B227C" w:rsidRPr="00A40EFA">
        <w:rPr>
          <w:lang w:val="en-US"/>
        </w:rPr>
        <w:t xml:space="preserve">  Ga4.7</w:t>
      </w:r>
      <w:r>
        <w:rPr>
          <w:lang w:val="en-US"/>
        </w:rPr>
        <w:t xml:space="preserve">n). </w:t>
      </w:r>
    </w:p>
    <w:p w:rsidR="003E23E9" w:rsidRPr="00A40EFA" w:rsidRDefault="003E23E9" w:rsidP="00710603">
      <w:pPr>
        <w:ind w:firstLine="360"/>
        <w:jc w:val="both"/>
        <w:rPr>
          <w:lang w:val="en-US"/>
        </w:rPr>
      </w:pPr>
      <w:r>
        <w:rPr>
          <w:lang w:val="en-US"/>
        </w:rPr>
        <w:t xml:space="preserve">12. </w:t>
      </w:r>
      <w:r>
        <w:rPr>
          <w:b/>
          <w:lang w:val="en-US"/>
        </w:rPr>
        <w:t>Buried</w:t>
      </w:r>
      <w:r>
        <w:rPr>
          <w:lang w:val="en-US"/>
        </w:rPr>
        <w:t xml:space="preserve">. Gr. </w:t>
      </w:r>
      <w:r>
        <w:rPr>
          <w:i/>
          <w:lang w:val="en-US"/>
        </w:rPr>
        <w:t>sunthaptomai,</w:t>
      </w:r>
      <w:r>
        <w:rPr>
          <w:lang w:val="en-US"/>
        </w:rPr>
        <w:t xml:space="preserve"> </w:t>
      </w:r>
      <w:r>
        <w:rPr>
          <w:rFonts w:ascii="Segoe UI Symbol" w:hAnsi="Segoe UI Symbol" w:cs="Segoe UI Symbol"/>
          <w:lang w:val="en-US"/>
        </w:rPr>
        <w:t>❅</w:t>
      </w:r>
      <w:r>
        <w:rPr>
          <w:lang w:val="en-US"/>
        </w:rPr>
        <w:t xml:space="preserve">S#4916g, only here and Ro </w:t>
      </w:r>
      <w:r w:rsidR="006B227C" w:rsidRPr="00A40EFA">
        <w:rPr>
          <w:lang w:val="en-US"/>
        </w:rPr>
        <w:t xml:space="preserve"> Ro6.4</w:t>
      </w:r>
      <w:r>
        <w:rPr>
          <w:lang w:val="en-US"/>
        </w:rPr>
        <w:t xml:space="preserve">. This Greek word is thought by many to be decisive in regard to the mode of Christian baptism. But the word would better have been translated “entombed,” then the term would not have been interjected into the baptism debate. There is no possible likeness between immersion into water and the mode of burial of the dead. When Christ was buried, he was not placed under six feet of earth, but wrapped like a mummy and laid on a shelf in a cave above ground. Roman burial involved burning the body, and placing the ashes in an urn kept in a tomb or a room prepared for the purpose. Hughey asks “Can any likeness be seen between </w:t>
      </w:r>
      <w:r>
        <w:rPr>
          <w:i/>
          <w:lang w:val="en-US"/>
        </w:rPr>
        <w:t>our mode</w:t>
      </w:r>
      <w:r>
        <w:rPr>
          <w:lang w:val="en-US"/>
        </w:rPr>
        <w:t xml:space="preserve"> of </w:t>
      </w:r>
      <w:r>
        <w:rPr>
          <w:i/>
          <w:lang w:val="en-US"/>
        </w:rPr>
        <w:t>burial</w:t>
      </w:r>
      <w:r>
        <w:rPr>
          <w:lang w:val="en-US"/>
        </w:rPr>
        <w:t xml:space="preserve"> and </w:t>
      </w:r>
      <w:r>
        <w:rPr>
          <w:i/>
          <w:lang w:val="en-US"/>
        </w:rPr>
        <w:t>immersion</w:t>
      </w:r>
      <w:r>
        <w:rPr>
          <w:lang w:val="en-US"/>
        </w:rPr>
        <w:t xml:space="preserve">? If there is any likeness at all between baptism and such a </w:t>
      </w:r>
      <w:r>
        <w:rPr>
          <w:i/>
          <w:lang w:val="en-US"/>
        </w:rPr>
        <w:t>mode of burial</w:t>
      </w:r>
      <w:r>
        <w:rPr>
          <w:lang w:val="en-US"/>
        </w:rPr>
        <w:t xml:space="preserve">, it would be to baptism by pouring, for the earth is </w:t>
      </w:r>
      <w:r>
        <w:rPr>
          <w:i/>
          <w:lang w:val="en-US"/>
        </w:rPr>
        <w:t>poured</w:t>
      </w:r>
      <w:r>
        <w:rPr>
          <w:lang w:val="en-US"/>
        </w:rPr>
        <w:t xml:space="preserve"> upon the body, and not the body </w:t>
      </w:r>
      <w:r>
        <w:rPr>
          <w:i/>
          <w:lang w:val="en-US"/>
        </w:rPr>
        <w:t>plunged</w:t>
      </w:r>
      <w:r>
        <w:rPr>
          <w:lang w:val="en-US"/>
        </w:rPr>
        <w:t xml:space="preserve"> into the earth. Plainly there can be no </w:t>
      </w:r>
      <w:r>
        <w:rPr>
          <w:i/>
          <w:lang w:val="en-US"/>
        </w:rPr>
        <w:t>physical</w:t>
      </w:r>
      <w:r>
        <w:rPr>
          <w:lang w:val="en-US"/>
        </w:rPr>
        <w:t xml:space="preserve"> likeness between any of these </w:t>
      </w:r>
      <w:r>
        <w:rPr>
          <w:i/>
          <w:lang w:val="en-US"/>
        </w:rPr>
        <w:t>modes</w:t>
      </w:r>
      <w:r>
        <w:rPr>
          <w:lang w:val="en-US"/>
        </w:rPr>
        <w:t xml:space="preserve"> of </w:t>
      </w:r>
      <w:r>
        <w:rPr>
          <w:i/>
          <w:lang w:val="en-US"/>
        </w:rPr>
        <w:t>burial</w:t>
      </w:r>
      <w:r>
        <w:rPr>
          <w:lang w:val="en-US"/>
        </w:rPr>
        <w:t xml:space="preserve"> and </w:t>
      </w:r>
      <w:r>
        <w:rPr>
          <w:i/>
          <w:lang w:val="en-US"/>
        </w:rPr>
        <w:t>immersion in water</w:t>
      </w:r>
      <w:r>
        <w:rPr>
          <w:lang w:val="en-US"/>
        </w:rPr>
        <w:t>” (</w:t>
      </w:r>
      <w:r>
        <w:rPr>
          <w:i/>
          <w:lang w:val="en-US"/>
        </w:rPr>
        <w:t>The Scriptural Mode of Christian Baptism</w:t>
      </w:r>
      <w:r>
        <w:rPr>
          <w:lang w:val="en-US"/>
        </w:rPr>
        <w:t xml:space="preserve">, p. 194). The concept of “burial in water” may be possible in English, but in Greek this word is never used with reference to water. In this passage, and its near-parallel in Romans 6:4, water is not mentioned. The reference is to real baptism, not ritual, and those who are buried with Christ stay buried. There is no resurrection out of that into which believers were buried, for such would be apostasy from Christ. Those who favor immersion as a mode do not practice immersion, but dipping, for to leave the person immersed would be as fatal to the person as it is to their theory. To bring the issue of water baptism into Romans 6 or Colossians 2 is to extract from the message of Paul a meaning he did not intend, so as to totally miss the significance of the doctrinal truth he wished to convey. Baptism into Christ’s death is not a momentary dipping, but the permanent placement in the grave where Christ was laid of every believer in his permanent union with Christ. As a result of the misapplication of these two passages by immersionists, this central message of Paul in Romans is often missed—perhaps accounting for the prevalence of such defective views of our death to sin, union with Christ, and his Lordship over our lives. 2 K </w:t>
      </w:r>
      <w:r w:rsidR="006B227C" w:rsidRPr="00A40EFA">
        <w:rPr>
          <w:lang w:val="en-US"/>
        </w:rPr>
        <w:t xml:space="preserve">  2Ki24.6</w:t>
      </w:r>
      <w:r>
        <w:rPr>
          <w:lang w:val="en-US"/>
        </w:rPr>
        <w:t>n. Ps +</w:t>
      </w:r>
      <w:r w:rsidR="006B227C" w:rsidRPr="00A40EFA">
        <w:rPr>
          <w:lang w:val="en-US"/>
        </w:rPr>
        <w:t xml:space="preserve"> Ps51.2</w:t>
      </w:r>
      <w:r>
        <w:rPr>
          <w:lang w:val="en-US"/>
        </w:rPr>
        <w:t xml:space="preserve"> (T#32). Mt </w:t>
      </w:r>
      <w:r w:rsidR="006B227C" w:rsidRPr="00A40EFA">
        <w:rPr>
          <w:lang w:val="en-US"/>
        </w:rPr>
        <w:t xml:space="preserve"> Mt3.5</w:t>
      </w:r>
      <w:r>
        <w:rPr>
          <w:lang w:val="en-US"/>
        </w:rPr>
        <w:t xml:space="preserve">, </w:t>
      </w:r>
      <w:r w:rsidR="006B227C" w:rsidRPr="00A40EFA">
        <w:rPr>
          <w:lang w:val="en-US"/>
        </w:rPr>
        <w:t xml:space="preserve"> Mt3.6</w:t>
      </w:r>
      <w:r>
        <w:rPr>
          <w:lang w:val="en-US"/>
        </w:rPr>
        <w:t xml:space="preserve">, </w:t>
      </w:r>
      <w:r w:rsidR="006B227C" w:rsidRPr="00A40EFA">
        <w:rPr>
          <w:lang w:val="en-US"/>
        </w:rPr>
        <w:t xml:space="preserve"> Mt3.16</w:t>
      </w:r>
      <w:r>
        <w:rPr>
          <w:lang w:val="en-US"/>
        </w:rPr>
        <w:t xml:space="preserve">. Jn </w:t>
      </w:r>
      <w:r w:rsidR="006B227C" w:rsidRPr="00A40EFA">
        <w:rPr>
          <w:lang w:val="en-US"/>
        </w:rPr>
        <w:t xml:space="preserve"> Jn3.23</w:t>
      </w:r>
      <w:r>
        <w:rPr>
          <w:lang w:val="en-US"/>
        </w:rPr>
        <w:t xml:space="preserve">. Ac </w:t>
      </w:r>
      <w:r w:rsidR="006B227C" w:rsidRPr="00A40EFA">
        <w:rPr>
          <w:lang w:val="en-US"/>
        </w:rPr>
        <w:t xml:space="preserve"> Ac8.38</w:t>
      </w:r>
      <w:r>
        <w:rPr>
          <w:lang w:val="en-US"/>
        </w:rPr>
        <w:t xml:space="preserve">, </w:t>
      </w:r>
      <w:r w:rsidR="006B227C" w:rsidRPr="00A40EFA">
        <w:rPr>
          <w:lang w:val="en-US"/>
        </w:rPr>
        <w:t xml:space="preserve"> Ac8.39</w:t>
      </w:r>
      <w:r>
        <w:rPr>
          <w:lang w:val="en-US"/>
        </w:rPr>
        <w:t xml:space="preserve">. Ro </w:t>
      </w:r>
      <w:r w:rsidR="006B227C" w:rsidRPr="00A40EFA">
        <w:rPr>
          <w:lang w:val="en-US"/>
        </w:rPr>
        <w:t xml:space="preserve"> Ro6.4</w:t>
      </w:r>
      <w:r>
        <w:rPr>
          <w:rFonts w:ascii="MS Gothic" w:hAnsi="MS Gothic" w:cs="MS Gothic"/>
          <w:lang w:val="en-US"/>
        </w:rPr>
        <w:t>◐</w:t>
      </w:r>
      <w:r>
        <w:rPr>
          <w:lang w:val="en-US"/>
        </w:rPr>
        <w:t xml:space="preserve">n (T#39), 5. He </w:t>
      </w:r>
      <w:r>
        <w:rPr>
          <w:rFonts w:ascii="MS Gothic" w:hAnsi="MS Gothic" w:cs="MS Gothic"/>
          <w:lang w:val="en-US"/>
        </w:rPr>
        <w:t>◐</w:t>
      </w:r>
      <w:r>
        <w:rPr>
          <w:lang w:val="en-US"/>
        </w:rPr>
        <w:t>+</w:t>
      </w:r>
      <w:r w:rsidR="006B227C" w:rsidRPr="00A40EFA">
        <w:rPr>
          <w:lang w:val="en-US"/>
        </w:rPr>
        <w:t xml:space="preserve"> Heb10.22</w:t>
      </w:r>
      <w:r>
        <w:rPr>
          <w:lang w:val="en-US"/>
        </w:rPr>
        <w:t xml:space="preserve"> (T#39). </w:t>
      </w:r>
      <w:r>
        <w:rPr>
          <w:b/>
          <w:lang w:val="en-US"/>
        </w:rPr>
        <w:t>baptism</w:t>
      </w:r>
      <w:r>
        <w:rPr>
          <w:lang w:val="en-US"/>
        </w:rPr>
        <w:t xml:space="preserve">. The baptism of this verse and the circumcision of ver. </w:t>
      </w:r>
      <w:r w:rsidR="006B227C" w:rsidRPr="00A40EFA">
        <w:rPr>
          <w:lang w:val="en-US"/>
        </w:rPr>
        <w:t xml:space="preserve"> Col2.11</w:t>
      </w:r>
      <w:r>
        <w:rPr>
          <w:lang w:val="en-US"/>
        </w:rPr>
        <w:t xml:space="preserve"> are one and the same thing. As the circumcision is spiritual and made without hands, so is the baptism. This is a reference to real baptism by the Holy Spirit, not ritual baptism in water (Ac +*</w:t>
      </w:r>
      <w:r w:rsidR="006B227C" w:rsidRPr="00A40EFA">
        <w:rPr>
          <w:lang w:val="en-US"/>
        </w:rPr>
        <w:t xml:space="preserve">  Ac1.5</w:t>
      </w:r>
      <w:r>
        <w:rPr>
          <w:lang w:val="en-US"/>
        </w:rPr>
        <w:t xml:space="preserve">n). The burial is not into water but into the benefits of Christ’s death. This baptism is accomplished by </w:t>
      </w:r>
      <w:r>
        <w:rPr>
          <w:lang w:val="en-US"/>
        </w:rPr>
        <w:lastRenderedPageBreak/>
        <w:t xml:space="preserve">the Holy Spirit when an individual places faith in Christ (1 Co </w:t>
      </w:r>
      <w:r>
        <w:rPr>
          <w:rFonts w:ascii="Segoe UI Symbol" w:hAnsi="Segoe UI Symbol" w:cs="Segoe UI Symbol"/>
          <w:lang w:val="en-US"/>
        </w:rPr>
        <w:t>✓</w:t>
      </w:r>
      <w:r w:rsidR="006B227C" w:rsidRPr="00A40EFA">
        <w:rPr>
          <w:lang w:val="en-US"/>
        </w:rPr>
        <w:t xml:space="preserve">  1Co12.13</w:t>
      </w:r>
      <w:r>
        <w:rPr>
          <w:lang w:val="en-US"/>
        </w:rPr>
        <w:t xml:space="preserve">n). “The being baptized into anything is the being brought under, and saturated with its influence and power” (W. R. Nicholson, </w:t>
      </w:r>
      <w:r>
        <w:rPr>
          <w:i/>
          <w:lang w:val="en-US"/>
        </w:rPr>
        <w:t>Popular Studies in Colossians</w:t>
      </w:r>
      <w:r>
        <w:rPr>
          <w:lang w:val="en-US"/>
        </w:rPr>
        <w:t xml:space="preserve">: </w:t>
      </w:r>
      <w:r>
        <w:rPr>
          <w:i/>
          <w:lang w:val="en-US"/>
        </w:rPr>
        <w:t>Oneness With Christ</w:t>
      </w:r>
      <w:r>
        <w:rPr>
          <w:lang w:val="en-US"/>
        </w:rPr>
        <w:t xml:space="preserve">, p. 195). See related notes listed at Ac </w:t>
      </w:r>
      <w:r w:rsidR="006B227C" w:rsidRPr="00A40EFA">
        <w:rPr>
          <w:lang w:val="en-US"/>
        </w:rPr>
        <w:t xml:space="preserve">  Ac22.16</w:t>
      </w:r>
      <w:r>
        <w:rPr>
          <w:lang w:val="en-US"/>
        </w:rPr>
        <w:t xml:space="preserve">n. Ro </w:t>
      </w:r>
      <w:r>
        <w:rPr>
          <w:rFonts w:ascii="Segoe UI Symbol" w:hAnsi="Segoe UI Symbol" w:cs="Segoe UI Symbol"/>
          <w:lang w:val="en-US"/>
        </w:rPr>
        <w:t>✓</w:t>
      </w:r>
      <w:r w:rsidR="006B227C" w:rsidRPr="00A40EFA">
        <w:rPr>
          <w:lang w:val="en-US"/>
        </w:rPr>
        <w:t xml:space="preserve"> Ro6.3</w:t>
      </w:r>
      <w:r>
        <w:rPr>
          <w:lang w:val="en-US"/>
        </w:rPr>
        <w:t xml:space="preserve">. 1 Co </w:t>
      </w:r>
      <w:r>
        <w:rPr>
          <w:rFonts w:ascii="Segoe UI Symbol" w:hAnsi="Segoe UI Symbol" w:cs="Segoe UI Symbol"/>
          <w:lang w:val="en-US"/>
        </w:rPr>
        <w:t>✓</w:t>
      </w:r>
      <w:r w:rsidR="006B227C" w:rsidRPr="00A40EFA">
        <w:rPr>
          <w:lang w:val="en-US"/>
        </w:rPr>
        <w:t xml:space="preserve"> 1Co12.13</w:t>
      </w:r>
      <w:r>
        <w:rPr>
          <w:lang w:val="en-US"/>
        </w:rPr>
        <w:t>. Ga *</w:t>
      </w:r>
      <w:r w:rsidR="006B227C" w:rsidRPr="00A40EFA">
        <w:rPr>
          <w:lang w:val="en-US"/>
        </w:rPr>
        <w:t xml:space="preserve"> Ga3.27</w:t>
      </w:r>
      <w:r>
        <w:rPr>
          <w:lang w:val="en-US"/>
        </w:rPr>
        <w:t>. Ep +*</w:t>
      </w:r>
      <w:r w:rsidR="006B227C" w:rsidRPr="00A40EFA">
        <w:rPr>
          <w:lang w:val="en-US"/>
        </w:rPr>
        <w:t xml:space="preserve"> Eph4.5</w:t>
      </w:r>
      <w:r>
        <w:rPr>
          <w:lang w:val="en-US"/>
        </w:rPr>
        <w:t xml:space="preserve">. Ti </w:t>
      </w:r>
      <w:r w:rsidR="006B227C" w:rsidRPr="00A40EFA">
        <w:rPr>
          <w:lang w:val="en-US"/>
        </w:rPr>
        <w:t xml:space="preserve"> Tt3.5</w:t>
      </w:r>
      <w:r>
        <w:rPr>
          <w:lang w:val="en-US"/>
        </w:rPr>
        <w:t xml:space="preserve">, </w:t>
      </w:r>
      <w:r w:rsidR="006B227C" w:rsidRPr="00A40EFA">
        <w:rPr>
          <w:lang w:val="en-US"/>
        </w:rPr>
        <w:t xml:space="preserve"> Tt3.6</w:t>
      </w:r>
      <w:r>
        <w:rPr>
          <w:lang w:val="en-US"/>
        </w:rPr>
        <w:t xml:space="preserve">. He </w:t>
      </w:r>
      <w:r w:rsidR="006B227C" w:rsidRPr="00A40EFA">
        <w:rPr>
          <w:lang w:val="en-US"/>
        </w:rPr>
        <w:t xml:space="preserve"> Heb6.2</w:t>
      </w:r>
      <w:r>
        <w:rPr>
          <w:lang w:val="en-US"/>
        </w:rPr>
        <w:t>. 1 P *</w:t>
      </w:r>
      <w:r w:rsidR="006B227C" w:rsidRPr="00A40EFA">
        <w:rPr>
          <w:lang w:val="en-US"/>
        </w:rPr>
        <w:t xml:space="preserve"> 1Pe3.21</w:t>
      </w:r>
      <w:r>
        <w:rPr>
          <w:lang w:val="en-US"/>
        </w:rPr>
        <w:t xml:space="preserve">. </w:t>
      </w:r>
      <w:r>
        <w:rPr>
          <w:b/>
          <w:lang w:val="en-US"/>
        </w:rPr>
        <w:t>wherein</w:t>
      </w:r>
      <w:r>
        <w:rPr>
          <w:lang w:val="en-US"/>
        </w:rPr>
        <w:t xml:space="preserve">. Col </w:t>
      </w:r>
      <w:r w:rsidR="006B227C" w:rsidRPr="00A40EFA">
        <w:rPr>
          <w:lang w:val="en-US"/>
        </w:rPr>
        <w:t xml:space="preserve"> Col3.1</w:t>
      </w:r>
      <w:r>
        <w:rPr>
          <w:lang w:val="en-US"/>
        </w:rPr>
        <w:t xml:space="preserve">, </w:t>
      </w:r>
      <w:r w:rsidR="006B227C" w:rsidRPr="00A40EFA">
        <w:rPr>
          <w:lang w:val="en-US"/>
        </w:rPr>
        <w:t xml:space="preserve"> Col3.2</w:t>
      </w:r>
      <w:r>
        <w:rPr>
          <w:lang w:val="en-US"/>
        </w:rPr>
        <w:t>. Ro *</w:t>
      </w:r>
      <w:r w:rsidR="006B227C" w:rsidRPr="00A40EFA">
        <w:rPr>
          <w:lang w:val="en-US"/>
        </w:rPr>
        <w:t xml:space="preserve"> Ro6.8-11</w:t>
      </w:r>
      <w:r>
        <w:rPr>
          <w:lang w:val="en-US"/>
        </w:rPr>
        <w:t xml:space="preserve">. </w:t>
      </w:r>
      <w:r w:rsidR="006B227C" w:rsidRPr="00A40EFA">
        <w:rPr>
          <w:lang w:val="en-US"/>
        </w:rPr>
        <w:t xml:space="preserve"> Ro7.4</w:t>
      </w:r>
      <w:r>
        <w:rPr>
          <w:lang w:val="en-US"/>
        </w:rPr>
        <w:t xml:space="preserve">. 1 Co </w:t>
      </w:r>
      <w:r w:rsidR="006B227C" w:rsidRPr="00A40EFA">
        <w:rPr>
          <w:lang w:val="en-US"/>
        </w:rPr>
        <w:t xml:space="preserve"> 1Co15.20</w:t>
      </w:r>
      <w:r>
        <w:rPr>
          <w:lang w:val="en-US"/>
        </w:rPr>
        <w:t xml:space="preserve">. Ep </w:t>
      </w:r>
      <w:r w:rsidR="006B227C" w:rsidRPr="00A40EFA">
        <w:rPr>
          <w:lang w:val="en-US"/>
        </w:rPr>
        <w:t xml:space="preserve"> Eph1.20</w:t>
      </w:r>
      <w:r>
        <w:rPr>
          <w:lang w:val="en-US"/>
        </w:rPr>
        <w:t xml:space="preserve">. </w:t>
      </w:r>
      <w:r w:rsidR="006B227C" w:rsidRPr="00A40EFA">
        <w:rPr>
          <w:lang w:val="en-US"/>
        </w:rPr>
        <w:t xml:space="preserve"> Eph2.4-6</w:t>
      </w:r>
      <w:r>
        <w:rPr>
          <w:lang w:val="en-US"/>
        </w:rPr>
        <w:t>. *</w:t>
      </w:r>
      <w:r w:rsidR="006B227C" w:rsidRPr="00A40EFA">
        <w:rPr>
          <w:lang w:val="en-US"/>
        </w:rPr>
        <w:t xml:space="preserve"> Eph5.14</w:t>
      </w:r>
      <w:r>
        <w:rPr>
          <w:lang w:val="en-US"/>
        </w:rPr>
        <w:t xml:space="preserve">. 1 P </w:t>
      </w:r>
      <w:r w:rsidR="006B227C" w:rsidRPr="00A40EFA">
        <w:rPr>
          <w:lang w:val="en-US"/>
        </w:rPr>
        <w:t xml:space="preserve"> 1Pe4.1-3</w:t>
      </w:r>
      <w:r>
        <w:rPr>
          <w:lang w:val="en-US"/>
        </w:rPr>
        <w:t xml:space="preserve">. </w:t>
      </w:r>
      <w:r>
        <w:rPr>
          <w:b/>
          <w:lang w:val="en-US"/>
        </w:rPr>
        <w:t>ye are risen</w:t>
      </w:r>
      <w:r>
        <w:rPr>
          <w:lang w:val="en-US"/>
        </w:rPr>
        <w:t xml:space="preserve">. As this resurrection is a moral or spiritual one in the individual believer through the faith of the operation of God, so the “burial” in the first half of this antithesis must likewise be a spiritual burial, not a literal burial under water. Col </w:t>
      </w:r>
      <w:r w:rsidR="006B227C" w:rsidRPr="00A40EFA">
        <w:rPr>
          <w:lang w:val="en-US"/>
        </w:rPr>
        <w:t xml:space="preserve"> Col3.1</w:t>
      </w:r>
      <w:r>
        <w:rPr>
          <w:lang w:val="en-US"/>
        </w:rPr>
        <w:t xml:space="preserve">. Ro </w:t>
      </w:r>
      <w:r w:rsidR="006B227C" w:rsidRPr="00A40EFA">
        <w:rPr>
          <w:lang w:val="en-US"/>
        </w:rPr>
        <w:t xml:space="preserve"> Ro6.5</w:t>
      </w:r>
      <w:r>
        <w:rPr>
          <w:lang w:val="en-US"/>
        </w:rPr>
        <w:t xml:space="preserve">. </w:t>
      </w:r>
      <w:r>
        <w:rPr>
          <w:b/>
          <w:lang w:val="en-US"/>
        </w:rPr>
        <w:t>the faith</w:t>
      </w:r>
      <w:r>
        <w:rPr>
          <w:lang w:val="en-US"/>
        </w:rPr>
        <w:t>. Mk *</w:t>
      </w:r>
      <w:r w:rsidR="006B227C" w:rsidRPr="00A40EFA">
        <w:rPr>
          <w:lang w:val="en-US"/>
        </w:rPr>
        <w:t xml:space="preserve"> Mk11.22</w:t>
      </w:r>
      <w:r>
        <w:rPr>
          <w:lang w:val="en-US"/>
        </w:rPr>
        <w:t>. Lk *</w:t>
      </w:r>
      <w:r w:rsidR="006B227C" w:rsidRPr="00A40EFA">
        <w:rPr>
          <w:lang w:val="en-US"/>
        </w:rPr>
        <w:t xml:space="preserve"> Lk17.5</w:t>
      </w:r>
      <w:r>
        <w:rPr>
          <w:lang w:val="en-US"/>
        </w:rPr>
        <w:t>g. Jn *</w:t>
      </w:r>
      <w:r w:rsidR="006B227C" w:rsidRPr="00A40EFA">
        <w:rPr>
          <w:lang w:val="en-US"/>
        </w:rPr>
        <w:t xml:space="preserve"> Jn1.12</w:t>
      </w:r>
      <w:r>
        <w:rPr>
          <w:lang w:val="en-US"/>
        </w:rPr>
        <w:t xml:space="preserve">, </w:t>
      </w:r>
      <w:r w:rsidR="006B227C" w:rsidRPr="00A40EFA">
        <w:rPr>
          <w:lang w:val="en-US"/>
        </w:rPr>
        <w:t xml:space="preserve"> Jn1.13</w:t>
      </w:r>
      <w:r>
        <w:rPr>
          <w:lang w:val="en-US"/>
        </w:rPr>
        <w:t xml:space="preserve">. </w:t>
      </w:r>
      <w:r>
        <w:rPr>
          <w:rFonts w:ascii="Segoe UI Symbol" w:hAnsi="Segoe UI Symbol" w:cs="Segoe UI Symbol"/>
          <w:lang w:val="en-US"/>
        </w:rPr>
        <w:t>✓</w:t>
      </w:r>
      <w:r w:rsidR="006B227C" w:rsidRPr="00A40EFA">
        <w:rPr>
          <w:lang w:val="en-US"/>
        </w:rPr>
        <w:t xml:space="preserve"> Jn3.3-7</w:t>
      </w:r>
      <w:r>
        <w:rPr>
          <w:lang w:val="en-US"/>
        </w:rPr>
        <w:t xml:space="preserve">. Ac </w:t>
      </w:r>
      <w:r w:rsidR="006B227C" w:rsidRPr="00A40EFA">
        <w:rPr>
          <w:lang w:val="en-US"/>
        </w:rPr>
        <w:t xml:space="preserve"> Ac14.27</w:t>
      </w:r>
      <w:r>
        <w:rPr>
          <w:lang w:val="en-US"/>
        </w:rPr>
        <w:t>. Ep *</w:t>
      </w:r>
      <w:r w:rsidR="006B227C" w:rsidRPr="00A40EFA">
        <w:rPr>
          <w:lang w:val="en-US"/>
        </w:rPr>
        <w:t xml:space="preserve"> Eph1.19</w:t>
      </w:r>
      <w:r>
        <w:rPr>
          <w:lang w:val="en-US"/>
        </w:rPr>
        <w:t xml:space="preserve">. </w:t>
      </w:r>
      <w:r>
        <w:rPr>
          <w:rFonts w:ascii="Segoe UI Symbol" w:hAnsi="Segoe UI Symbol" w:cs="Segoe UI Symbol"/>
          <w:lang w:val="en-US"/>
        </w:rPr>
        <w:t>✓</w:t>
      </w:r>
      <w:r w:rsidR="006B227C" w:rsidRPr="00A40EFA">
        <w:rPr>
          <w:lang w:val="en-US"/>
        </w:rPr>
        <w:t xml:space="preserve"> Eph2.8</w:t>
      </w:r>
      <w:r>
        <w:rPr>
          <w:lang w:val="en-US"/>
        </w:rPr>
        <w:t xml:space="preserve">. </w:t>
      </w:r>
      <w:r w:rsidR="006B227C" w:rsidRPr="00A40EFA">
        <w:rPr>
          <w:lang w:val="en-US"/>
        </w:rPr>
        <w:t xml:space="preserve"> Eph3.7</w:t>
      </w:r>
      <w:r>
        <w:rPr>
          <w:lang w:val="en-US"/>
        </w:rPr>
        <w:t xml:space="preserve">, </w:t>
      </w:r>
      <w:r w:rsidR="006B227C" w:rsidRPr="00A40EFA">
        <w:rPr>
          <w:lang w:val="en-US"/>
        </w:rPr>
        <w:t xml:space="preserve"> Eph3.17</w:t>
      </w:r>
      <w:r>
        <w:rPr>
          <w:lang w:val="en-US"/>
        </w:rPr>
        <w:t xml:space="preserve">. Ph </w:t>
      </w:r>
      <w:r w:rsidR="006B227C" w:rsidRPr="00A40EFA">
        <w:rPr>
          <w:lang w:val="en-US"/>
        </w:rPr>
        <w:t xml:space="preserve"> Php1.29</w:t>
      </w:r>
      <w:r>
        <w:rPr>
          <w:lang w:val="en-US"/>
        </w:rPr>
        <w:t>. He *</w:t>
      </w:r>
      <w:r w:rsidR="006B227C" w:rsidRPr="00A40EFA">
        <w:rPr>
          <w:lang w:val="en-US"/>
        </w:rPr>
        <w:t xml:space="preserve"> Heb12.2</w:t>
      </w:r>
      <w:r>
        <w:rPr>
          <w:lang w:val="en-US"/>
        </w:rPr>
        <w:t xml:space="preserve">. Ja </w:t>
      </w:r>
      <w:r w:rsidR="006B227C" w:rsidRPr="00A40EFA">
        <w:rPr>
          <w:lang w:val="en-US"/>
        </w:rPr>
        <w:t xml:space="preserve"> Jas1.16</w:t>
      </w:r>
      <w:r>
        <w:rPr>
          <w:lang w:val="en-US"/>
        </w:rPr>
        <w:t xml:space="preserve">, </w:t>
      </w:r>
      <w:r w:rsidR="006B227C" w:rsidRPr="00A40EFA">
        <w:rPr>
          <w:lang w:val="en-US"/>
        </w:rPr>
        <w:t xml:space="preserve"> Jas1.17</w:t>
      </w:r>
      <w:r>
        <w:rPr>
          <w:lang w:val="en-US"/>
        </w:rPr>
        <w:t xml:space="preserve">. </w:t>
      </w:r>
      <w:r>
        <w:rPr>
          <w:b/>
          <w:lang w:val="en-US"/>
        </w:rPr>
        <w:t>the operation</w:t>
      </w:r>
      <w:r>
        <w:rPr>
          <w:lang w:val="en-US"/>
        </w:rPr>
        <w:t xml:space="preserve">. Col </w:t>
      </w:r>
      <w:r w:rsidR="006B227C" w:rsidRPr="00A40EFA">
        <w:rPr>
          <w:lang w:val="en-US"/>
        </w:rPr>
        <w:t xml:space="preserve"> Col1.29</w:t>
      </w:r>
      <w:r>
        <w:rPr>
          <w:lang w:val="en-US"/>
        </w:rPr>
        <w:t xml:space="preserve">. 1 Co </w:t>
      </w:r>
      <w:r w:rsidR="006B227C" w:rsidRPr="00A40EFA">
        <w:rPr>
          <w:lang w:val="en-US"/>
        </w:rPr>
        <w:t xml:space="preserve"> 1Co6.14</w:t>
      </w:r>
      <w:r>
        <w:rPr>
          <w:lang w:val="en-US"/>
        </w:rPr>
        <w:t>. Ep +</w:t>
      </w:r>
      <w:r w:rsidR="006B227C" w:rsidRPr="00A40EFA">
        <w:rPr>
          <w:lang w:val="en-US"/>
        </w:rPr>
        <w:t xml:space="preserve"> Eph1.19</w:t>
      </w:r>
      <w:r>
        <w:rPr>
          <w:lang w:val="en-US"/>
        </w:rPr>
        <w:t xml:space="preserve">. </w:t>
      </w:r>
      <w:r w:rsidR="006B227C" w:rsidRPr="00A40EFA">
        <w:rPr>
          <w:lang w:val="en-US"/>
        </w:rPr>
        <w:t xml:space="preserve"> Eph4.16</w:t>
      </w:r>
      <w:r>
        <w:rPr>
          <w:lang w:val="en-US"/>
        </w:rPr>
        <w:t xml:space="preserve">. Ph </w:t>
      </w:r>
      <w:r w:rsidR="006B227C" w:rsidRPr="00A40EFA">
        <w:rPr>
          <w:lang w:val="en-US"/>
        </w:rPr>
        <w:t xml:space="preserve"> Php3.21</w:t>
      </w:r>
      <w:r>
        <w:rPr>
          <w:lang w:val="en-US"/>
        </w:rPr>
        <w:t xml:space="preserve">. </w:t>
      </w:r>
      <w:r>
        <w:rPr>
          <w:b/>
          <w:lang w:val="en-US"/>
        </w:rPr>
        <w:t>who</w:t>
      </w:r>
      <w:r>
        <w:rPr>
          <w:lang w:val="en-US"/>
        </w:rPr>
        <w:t>. Ac +*</w:t>
      </w:r>
      <w:r w:rsidR="006B227C" w:rsidRPr="00A40EFA">
        <w:rPr>
          <w:lang w:val="en-US"/>
        </w:rPr>
        <w:t xml:space="preserve"> Ac2.24</w:t>
      </w:r>
      <w:r>
        <w:rPr>
          <w:lang w:val="en-US"/>
        </w:rPr>
        <w:t xml:space="preserve">. Ro </w:t>
      </w:r>
      <w:r w:rsidR="006B227C" w:rsidRPr="00A40EFA">
        <w:rPr>
          <w:lang w:val="en-US"/>
        </w:rPr>
        <w:t xml:space="preserve"> Ro4.24</w:t>
      </w:r>
      <w:r>
        <w:rPr>
          <w:lang w:val="en-US"/>
        </w:rPr>
        <w:t>. He *</w:t>
      </w:r>
      <w:r w:rsidR="006B227C" w:rsidRPr="00A40EFA">
        <w:rPr>
          <w:lang w:val="en-US"/>
        </w:rPr>
        <w:t xml:space="preserve"> Heb13.20</w:t>
      </w:r>
      <w:r>
        <w:rPr>
          <w:lang w:val="en-US"/>
        </w:rPr>
        <w:t xml:space="preserve">, </w:t>
      </w:r>
      <w:r w:rsidR="006B227C" w:rsidRPr="00A40EFA">
        <w:rPr>
          <w:lang w:val="en-US"/>
        </w:rPr>
        <w:t xml:space="preserve"> Heb13.21</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dead</w:t>
      </w:r>
      <w:r>
        <w:rPr>
          <w:lang w:val="en-US"/>
        </w:rPr>
        <w:t>. Ezk *</w:t>
      </w:r>
      <w:r w:rsidR="006B227C" w:rsidRPr="00A40EFA">
        <w:rPr>
          <w:lang w:val="en-US"/>
        </w:rPr>
        <w:t xml:space="preserve"> Eze37.1-10</w:t>
      </w:r>
      <w:r>
        <w:rPr>
          <w:lang w:val="en-US"/>
        </w:rPr>
        <w:t xml:space="preserve">. Lk </w:t>
      </w:r>
      <w:r w:rsidR="006B227C" w:rsidRPr="00A40EFA">
        <w:rPr>
          <w:lang w:val="en-US"/>
        </w:rPr>
        <w:t xml:space="preserve"> Lk9.60</w:t>
      </w:r>
      <w:r>
        <w:rPr>
          <w:lang w:val="en-US"/>
        </w:rPr>
        <w:t>. *</w:t>
      </w:r>
      <w:r w:rsidR="006B227C" w:rsidRPr="00A40EFA">
        <w:rPr>
          <w:lang w:val="en-US"/>
        </w:rPr>
        <w:t xml:space="preserve"> Lk15.24</w:t>
      </w:r>
      <w:r>
        <w:rPr>
          <w:lang w:val="en-US"/>
        </w:rPr>
        <w:t xml:space="preserve">, </w:t>
      </w:r>
      <w:r w:rsidR="006B227C" w:rsidRPr="00A40EFA">
        <w:rPr>
          <w:lang w:val="en-US"/>
        </w:rPr>
        <w:t xml:space="preserve"> Lk15.32</w:t>
      </w:r>
      <w:r>
        <w:rPr>
          <w:lang w:val="en-US"/>
        </w:rPr>
        <w:t xml:space="preserve">. Ro </w:t>
      </w:r>
      <w:r w:rsidR="006B227C" w:rsidRPr="00A40EFA">
        <w:rPr>
          <w:lang w:val="en-US"/>
        </w:rPr>
        <w:t xml:space="preserve"> Ro6.13</w:t>
      </w:r>
      <w:r>
        <w:rPr>
          <w:lang w:val="en-US"/>
        </w:rPr>
        <w:t xml:space="preserve">. 2 Co </w:t>
      </w:r>
      <w:r>
        <w:rPr>
          <w:rFonts w:ascii="Segoe UI Symbol" w:hAnsi="Segoe UI Symbol" w:cs="Segoe UI Symbol"/>
          <w:lang w:val="en-US"/>
        </w:rPr>
        <w:t>✓</w:t>
      </w:r>
      <w:r w:rsidR="006B227C" w:rsidRPr="00A40EFA">
        <w:rPr>
          <w:lang w:val="en-US"/>
        </w:rPr>
        <w:t xml:space="preserve"> 2Co5.14</w:t>
      </w:r>
      <w:r>
        <w:rPr>
          <w:lang w:val="en-US"/>
        </w:rPr>
        <w:t xml:space="preserve">, </w:t>
      </w:r>
      <w:r w:rsidR="006B227C" w:rsidRPr="00A40EFA">
        <w:rPr>
          <w:lang w:val="en-US"/>
        </w:rPr>
        <w:t xml:space="preserve"> 2Co5.15</w:t>
      </w:r>
      <w:r>
        <w:rPr>
          <w:lang w:val="en-US"/>
        </w:rPr>
        <w:t>. Ep +*</w:t>
      </w:r>
      <w:r w:rsidR="006B227C" w:rsidRPr="00A40EFA">
        <w:rPr>
          <w:lang w:val="en-US"/>
        </w:rPr>
        <w:t xml:space="preserve"> Eph2.1</w:t>
      </w:r>
      <w:r>
        <w:rPr>
          <w:lang w:val="en-US"/>
        </w:rPr>
        <w:t xml:space="preserve">, </w:t>
      </w:r>
      <w:r w:rsidR="006B227C" w:rsidRPr="00A40EFA">
        <w:rPr>
          <w:lang w:val="en-US"/>
        </w:rPr>
        <w:t xml:space="preserve"> Eph2.5</w:t>
      </w:r>
      <w:r>
        <w:rPr>
          <w:lang w:val="en-US"/>
        </w:rPr>
        <w:t xml:space="preserve">, </w:t>
      </w:r>
      <w:r w:rsidR="006B227C" w:rsidRPr="00A40EFA">
        <w:rPr>
          <w:lang w:val="en-US"/>
        </w:rPr>
        <w:t xml:space="preserve"> Eph2.6</w:t>
      </w:r>
      <w:r>
        <w:rPr>
          <w:lang w:val="en-US"/>
        </w:rPr>
        <w:t xml:space="preserve">. </w:t>
      </w:r>
      <w:r w:rsidR="006B227C" w:rsidRPr="00A40EFA">
        <w:rPr>
          <w:lang w:val="en-US"/>
        </w:rPr>
        <w:t xml:space="preserve"> Eph5.14</w:t>
      </w:r>
      <w:r>
        <w:rPr>
          <w:lang w:val="en-US"/>
        </w:rPr>
        <w:t xml:space="preserve">. 1 Ti </w:t>
      </w:r>
      <w:r w:rsidR="006B227C" w:rsidRPr="00A40EFA">
        <w:rPr>
          <w:lang w:val="en-US"/>
        </w:rPr>
        <w:t xml:space="preserve"> 1Ti5.6</w:t>
      </w:r>
      <w:r>
        <w:rPr>
          <w:lang w:val="en-US"/>
        </w:rPr>
        <w:t xml:space="preserve">. He </w:t>
      </w:r>
      <w:r w:rsidR="006B227C" w:rsidRPr="00A40EFA">
        <w:rPr>
          <w:lang w:val="en-US"/>
        </w:rPr>
        <w:t xml:space="preserve"> Heb6.1</w:t>
      </w:r>
      <w:r>
        <w:rPr>
          <w:lang w:val="en-US"/>
        </w:rPr>
        <w:t xml:space="preserve">. </w:t>
      </w:r>
      <w:r w:rsidR="006B227C" w:rsidRPr="00A40EFA">
        <w:rPr>
          <w:lang w:val="en-US"/>
        </w:rPr>
        <w:t xml:space="preserve"> Heb9.14</w:t>
      </w:r>
      <w:r>
        <w:rPr>
          <w:lang w:val="en-US"/>
        </w:rPr>
        <w:t xml:space="preserve">. Ja </w:t>
      </w:r>
      <w:r w:rsidR="006B227C" w:rsidRPr="00A40EFA">
        <w:rPr>
          <w:lang w:val="en-US"/>
        </w:rPr>
        <w:t xml:space="preserve"> Jas2.17</w:t>
      </w:r>
      <w:r>
        <w:rPr>
          <w:lang w:val="en-US"/>
        </w:rPr>
        <w:t xml:space="preserve">, </w:t>
      </w:r>
      <w:r w:rsidR="006B227C" w:rsidRPr="00A40EFA">
        <w:rPr>
          <w:lang w:val="en-US"/>
        </w:rPr>
        <w:t xml:space="preserve"> Jas2.20</w:t>
      </w:r>
      <w:r>
        <w:rPr>
          <w:lang w:val="en-US"/>
        </w:rPr>
        <w:t xml:space="preserve">, </w:t>
      </w:r>
      <w:r w:rsidR="006B227C" w:rsidRPr="00A40EFA">
        <w:rPr>
          <w:lang w:val="en-US"/>
        </w:rPr>
        <w:t xml:space="preserve"> Jas2.26</w:t>
      </w:r>
      <w:r>
        <w:rPr>
          <w:lang w:val="en-US"/>
        </w:rPr>
        <w:t xml:space="preserve">. </w:t>
      </w:r>
      <w:r>
        <w:rPr>
          <w:b/>
          <w:lang w:val="en-US"/>
        </w:rPr>
        <w:t>the uncircumcision</w:t>
      </w:r>
      <w:r>
        <w:rPr>
          <w:lang w:val="en-US"/>
        </w:rPr>
        <w:t xml:space="preserve">. ver. </w:t>
      </w:r>
      <w:r w:rsidR="006B227C" w:rsidRPr="00A40EFA">
        <w:rPr>
          <w:lang w:val="en-US"/>
        </w:rPr>
        <w:t xml:space="preserve"> Col2.11</w:t>
      </w:r>
      <w:r>
        <w:rPr>
          <w:lang w:val="en-US"/>
        </w:rPr>
        <w:t xml:space="preserve">. Ep </w:t>
      </w:r>
      <w:r w:rsidR="006B227C" w:rsidRPr="00A40EFA">
        <w:rPr>
          <w:lang w:val="en-US"/>
        </w:rPr>
        <w:t xml:space="preserve"> Eph2.11</w:t>
      </w:r>
      <w:r>
        <w:rPr>
          <w:lang w:val="en-US"/>
        </w:rPr>
        <w:t xml:space="preserve">. </w:t>
      </w:r>
      <w:r>
        <w:rPr>
          <w:b/>
          <w:lang w:val="en-US"/>
        </w:rPr>
        <w:t>he quickened</w:t>
      </w:r>
      <w:r>
        <w:rPr>
          <w:lang w:val="en-US"/>
        </w:rPr>
        <w:t xml:space="preserve">. </w:t>
      </w:r>
      <w:r w:rsidRPr="00A40EFA">
        <w:t xml:space="preserve">Ps </w:t>
      </w:r>
      <w:r w:rsidR="006B227C">
        <w:t xml:space="preserve"> Ps71.20</w:t>
      </w:r>
      <w:r w:rsidRPr="00A40EFA">
        <w:t>. +*</w:t>
      </w:r>
      <w:r w:rsidR="006B227C">
        <w:t xml:space="preserve"> Ps119.50</w:t>
      </w:r>
      <w:r w:rsidRPr="00A40EFA">
        <w:t xml:space="preserve">. Jn </w:t>
      </w:r>
      <w:r w:rsidR="006B227C">
        <w:t xml:space="preserve"> Jn5.21</w:t>
      </w:r>
      <w:r w:rsidRPr="00A40EFA">
        <w:t xml:space="preserve">. </w:t>
      </w:r>
      <w:r w:rsidR="006B227C">
        <w:t xml:space="preserve"> Jn6.63</w:t>
      </w:r>
      <w:r w:rsidRPr="00A40EFA">
        <w:t xml:space="preserve">. Ro </w:t>
      </w:r>
      <w:r w:rsidR="006B227C">
        <w:t xml:space="preserve"> Ro4.17</w:t>
      </w:r>
      <w:r w:rsidRPr="00A40EFA">
        <w:t>. *</w:t>
      </w:r>
      <w:r w:rsidR="006B227C">
        <w:t xml:space="preserve"> Ro6.13</w:t>
      </w:r>
      <w:r w:rsidRPr="00A40EFA">
        <w:t>. +*</w:t>
      </w:r>
      <w:r w:rsidR="006B227C">
        <w:t xml:space="preserve"> Ro8.11</w:t>
      </w:r>
      <w:r w:rsidRPr="00A40EFA">
        <w:t xml:space="preserve">. </w:t>
      </w:r>
      <w:r>
        <w:rPr>
          <w:lang w:val="en-US"/>
        </w:rPr>
        <w:t xml:space="preserve">1 Co </w:t>
      </w:r>
      <w:r w:rsidR="006B227C" w:rsidRPr="00A40EFA">
        <w:rPr>
          <w:lang w:val="en-US"/>
        </w:rPr>
        <w:t xml:space="preserve"> 1Co15.36</w:t>
      </w:r>
      <w:r>
        <w:rPr>
          <w:lang w:val="en-US"/>
        </w:rPr>
        <w:t xml:space="preserve">, </w:t>
      </w:r>
      <w:r w:rsidR="006B227C" w:rsidRPr="00A40EFA">
        <w:rPr>
          <w:lang w:val="en-US"/>
        </w:rPr>
        <w:t xml:space="preserve"> 1Co15.45</w:t>
      </w:r>
      <w:r>
        <w:rPr>
          <w:lang w:val="en-US"/>
        </w:rPr>
        <w:t xml:space="preserve">. 2 Co </w:t>
      </w:r>
      <w:r w:rsidR="006B227C" w:rsidRPr="00A40EFA">
        <w:rPr>
          <w:lang w:val="en-US"/>
        </w:rPr>
        <w:t xml:space="preserve"> 2Co3.6</w:t>
      </w:r>
      <w:r>
        <w:rPr>
          <w:lang w:val="en-US"/>
        </w:rPr>
        <w:t>mg. Ep +*</w:t>
      </w:r>
      <w:r w:rsidR="006B227C" w:rsidRPr="00A40EFA">
        <w:rPr>
          <w:lang w:val="en-US"/>
        </w:rPr>
        <w:t xml:space="preserve"> Eph2.5</w:t>
      </w:r>
      <w:r>
        <w:rPr>
          <w:lang w:val="en-US"/>
        </w:rPr>
        <w:t xml:space="preserve">. 1 Ti </w:t>
      </w:r>
      <w:r w:rsidR="006B227C" w:rsidRPr="00A40EFA">
        <w:rPr>
          <w:lang w:val="en-US"/>
        </w:rPr>
        <w:t xml:space="preserve"> 1Ti6.13</w:t>
      </w:r>
      <w:r>
        <w:rPr>
          <w:lang w:val="en-US"/>
        </w:rPr>
        <w:t>. 1 P *</w:t>
      </w:r>
      <w:r w:rsidR="006B227C" w:rsidRPr="00A40EFA">
        <w:rPr>
          <w:lang w:val="en-US"/>
        </w:rPr>
        <w:t xml:space="preserve"> 1Pe1.3</w:t>
      </w:r>
      <w:r>
        <w:rPr>
          <w:lang w:val="en-US"/>
        </w:rPr>
        <w:t xml:space="preserve">. </w:t>
      </w:r>
      <w:r>
        <w:rPr>
          <w:b/>
          <w:lang w:val="en-US"/>
        </w:rPr>
        <w:t>having forgiven</w:t>
      </w:r>
      <w:r>
        <w:rPr>
          <w:lang w:val="en-US"/>
        </w:rPr>
        <w:t xml:space="preserve">. It is helpful to distinguish between judicial forgiveness, where God as judge forgives the sinner of the penalty of sin, and family (or parental) forgiveness, where God as Father forgives the saint and restores the joy (Ps </w:t>
      </w:r>
      <w:r w:rsidR="006B227C" w:rsidRPr="00A40EFA">
        <w:rPr>
          <w:lang w:val="en-US"/>
        </w:rPr>
        <w:t xml:space="preserve"> Ps51.12</w:t>
      </w:r>
      <w:r>
        <w:rPr>
          <w:lang w:val="en-US"/>
        </w:rPr>
        <w:t xml:space="preserve">) of his salvation (John B. Marchbanks, </w:t>
      </w:r>
      <w:r>
        <w:rPr>
          <w:i/>
          <w:lang w:val="en-US"/>
        </w:rPr>
        <w:t>Great Doctrines Relating to Salvation</w:t>
      </w:r>
      <w:r>
        <w:rPr>
          <w:lang w:val="en-US"/>
        </w:rPr>
        <w:t xml:space="preserve">, pp. 33, 36. Charles F. Baker, </w:t>
      </w:r>
      <w:r>
        <w:rPr>
          <w:i/>
          <w:lang w:val="en-US"/>
        </w:rPr>
        <w:t>A Dispensational Theology</w:t>
      </w:r>
      <w:r>
        <w:rPr>
          <w:lang w:val="en-US"/>
        </w:rPr>
        <w:t xml:space="preserve">, pp. 276, 277). Col </w:t>
      </w:r>
      <w:r w:rsidR="006B227C" w:rsidRPr="00A40EFA">
        <w:rPr>
          <w:lang w:val="en-US"/>
        </w:rPr>
        <w:t xml:space="preserve"> Col3.13</w:t>
      </w:r>
      <w:r>
        <w:rPr>
          <w:lang w:val="en-US"/>
        </w:rPr>
        <w:t>. Le =</w:t>
      </w:r>
      <w:r w:rsidR="006B227C" w:rsidRPr="00A40EFA">
        <w:rPr>
          <w:lang w:val="en-US"/>
        </w:rPr>
        <w:t xml:space="preserve"> Le16.21</w:t>
      </w:r>
      <w:r>
        <w:rPr>
          <w:lang w:val="en-US"/>
        </w:rPr>
        <w:t xml:space="preserve">, </w:t>
      </w:r>
      <w:r w:rsidR="006B227C" w:rsidRPr="00A40EFA">
        <w:rPr>
          <w:lang w:val="en-US"/>
        </w:rPr>
        <w:t xml:space="preserve"> Le16.22</w:t>
      </w:r>
      <w:r>
        <w:rPr>
          <w:lang w:val="en-US"/>
        </w:rPr>
        <w:t xml:space="preserve">. Nu </w:t>
      </w:r>
      <w:r w:rsidR="006B227C" w:rsidRPr="00A40EFA">
        <w:rPr>
          <w:lang w:val="en-US"/>
        </w:rPr>
        <w:t xml:space="preserve"> Nu14.18</w:t>
      </w:r>
      <w:r>
        <w:rPr>
          <w:lang w:val="en-US"/>
        </w:rPr>
        <w:t>. Ps *</w:t>
      </w:r>
      <w:r w:rsidR="006B227C" w:rsidRPr="00A40EFA">
        <w:rPr>
          <w:lang w:val="en-US"/>
        </w:rPr>
        <w:t xml:space="preserve"> Ps32.1</w:t>
      </w:r>
      <w:r>
        <w:rPr>
          <w:lang w:val="en-US"/>
        </w:rPr>
        <w:t xml:space="preserve">, </w:t>
      </w:r>
      <w:r w:rsidR="006B227C" w:rsidRPr="00A40EFA">
        <w:rPr>
          <w:lang w:val="en-US"/>
        </w:rPr>
        <w:t xml:space="preserve"> Ps32.2</w:t>
      </w:r>
      <w:r>
        <w:rPr>
          <w:lang w:val="en-US"/>
        </w:rPr>
        <w:t xml:space="preserve">. </w:t>
      </w:r>
      <w:r w:rsidR="006B227C" w:rsidRPr="00A40EFA">
        <w:rPr>
          <w:lang w:val="en-US"/>
        </w:rPr>
        <w:t xml:space="preserve"> Ps86.5</w:t>
      </w:r>
      <w:r>
        <w:rPr>
          <w:lang w:val="en-US"/>
        </w:rPr>
        <w:t xml:space="preserve">. </w:t>
      </w:r>
      <w:r>
        <w:rPr>
          <w:rFonts w:ascii="Segoe UI Symbol" w:hAnsi="Segoe UI Symbol" w:cs="Segoe UI Symbol"/>
          <w:lang w:val="en-US"/>
        </w:rPr>
        <w:t>✓</w:t>
      </w:r>
      <w:r w:rsidR="006B227C" w:rsidRPr="00A40EFA">
        <w:rPr>
          <w:lang w:val="en-US"/>
        </w:rPr>
        <w:t xml:space="preserve"> Ps103.3</w:t>
      </w:r>
      <w:r>
        <w:rPr>
          <w:lang w:val="en-US"/>
        </w:rPr>
        <w:t xml:space="preserve">, </w:t>
      </w:r>
      <w:r w:rsidR="006B227C" w:rsidRPr="00A40EFA">
        <w:rPr>
          <w:lang w:val="en-US"/>
        </w:rPr>
        <w:t xml:space="preserve"> Ps103.12</w:t>
      </w:r>
      <w:r>
        <w:rPr>
          <w:lang w:val="en-US"/>
        </w:rPr>
        <w:t xml:space="preserve">. </w:t>
      </w:r>
      <w:r w:rsidR="006B227C" w:rsidRPr="00A40EFA">
        <w:rPr>
          <w:lang w:val="en-US"/>
        </w:rPr>
        <w:t xml:space="preserve"> Ps130.3</w:t>
      </w:r>
      <w:r>
        <w:rPr>
          <w:lang w:val="en-US"/>
        </w:rPr>
        <w:t xml:space="preserve">, </w:t>
      </w:r>
      <w:r w:rsidR="006B227C" w:rsidRPr="00A40EFA">
        <w:rPr>
          <w:lang w:val="en-US"/>
        </w:rPr>
        <w:t xml:space="preserve"> Ps130.4</w:t>
      </w:r>
      <w:r>
        <w:rPr>
          <w:lang w:val="en-US"/>
        </w:rPr>
        <w:t>. Is *</w:t>
      </w:r>
      <w:r w:rsidR="006B227C" w:rsidRPr="00A40EFA">
        <w:rPr>
          <w:lang w:val="en-US"/>
        </w:rPr>
        <w:t xml:space="preserve"> Is1.18</w:t>
      </w:r>
      <w:r>
        <w:rPr>
          <w:lang w:val="en-US"/>
        </w:rPr>
        <w:t xml:space="preserve">. </w:t>
      </w:r>
      <w:r>
        <w:rPr>
          <w:rFonts w:ascii="Segoe UI Symbol" w:hAnsi="Segoe UI Symbol" w:cs="Segoe UI Symbol"/>
          <w:lang w:val="en-US"/>
        </w:rPr>
        <w:t>✓</w:t>
      </w:r>
      <w:r w:rsidR="006B227C" w:rsidRPr="00A40EFA">
        <w:rPr>
          <w:lang w:val="en-US"/>
        </w:rPr>
        <w:t xml:space="preserve"> Is55.7</w:t>
      </w:r>
      <w:r>
        <w:rPr>
          <w:lang w:val="en-US"/>
        </w:rPr>
        <w:t xml:space="preserve">. Je </w:t>
      </w:r>
      <w:r w:rsidR="006B227C" w:rsidRPr="00A40EFA">
        <w:rPr>
          <w:lang w:val="en-US"/>
        </w:rPr>
        <w:t xml:space="preserve"> Je31.34</w:t>
      </w:r>
      <w:r>
        <w:rPr>
          <w:lang w:val="en-US"/>
        </w:rPr>
        <w:t xml:space="preserve">. Mk </w:t>
      </w:r>
      <w:r w:rsidR="006B227C" w:rsidRPr="00A40EFA">
        <w:rPr>
          <w:lang w:val="en-US"/>
        </w:rPr>
        <w:t xml:space="preserve"> Mk2.7</w:t>
      </w:r>
      <w:r>
        <w:rPr>
          <w:lang w:val="en-US"/>
        </w:rPr>
        <w:t>. Lk +</w:t>
      </w:r>
      <w:r w:rsidR="006B227C" w:rsidRPr="00A40EFA">
        <w:rPr>
          <w:lang w:val="en-US"/>
        </w:rPr>
        <w:t xml:space="preserve"> Lk7.43</w:t>
      </w:r>
      <w:r>
        <w:rPr>
          <w:lang w:val="en-US"/>
        </w:rPr>
        <w:t>. Jn +*</w:t>
      </w:r>
      <w:r w:rsidR="006B227C" w:rsidRPr="00A40EFA">
        <w:rPr>
          <w:lang w:val="en-US"/>
        </w:rPr>
        <w:t xml:space="preserve"> Jn17.6</w:t>
      </w:r>
      <w:r>
        <w:rPr>
          <w:lang w:val="en-US"/>
        </w:rPr>
        <w:t>. Ac +*</w:t>
      </w:r>
      <w:r w:rsidR="006B227C" w:rsidRPr="00A40EFA">
        <w:rPr>
          <w:lang w:val="en-US"/>
        </w:rPr>
        <w:t xml:space="preserve"> Ac10.43</w:t>
      </w:r>
      <w:r>
        <w:rPr>
          <w:lang w:val="en-US"/>
        </w:rPr>
        <w:t xml:space="preserve">. </w:t>
      </w:r>
      <w:r w:rsidRPr="00A40EFA">
        <w:t>+*</w:t>
      </w:r>
      <w:r w:rsidR="006B227C">
        <w:t xml:space="preserve"> Ac13.38</w:t>
      </w:r>
      <w:r w:rsidRPr="00A40EFA">
        <w:t xml:space="preserve">, </w:t>
      </w:r>
      <w:r w:rsidR="006B227C">
        <w:t xml:space="preserve"> Ac13.39</w:t>
      </w:r>
      <w:r w:rsidRPr="00A40EFA">
        <w:t xml:space="preserve">. Ro </w:t>
      </w:r>
      <w:r w:rsidR="006B227C">
        <w:t xml:space="preserve"> Ro4.7</w:t>
      </w:r>
      <w:r w:rsidRPr="00A40EFA">
        <w:t xml:space="preserve">, </w:t>
      </w:r>
      <w:r w:rsidR="006B227C">
        <w:t xml:space="preserve"> Ro4.8</w:t>
      </w:r>
      <w:r w:rsidRPr="00A40EFA">
        <w:t xml:space="preserve">. </w:t>
      </w:r>
      <w:r w:rsidR="006B227C">
        <w:t xml:space="preserve"> Ro5.21</w:t>
      </w:r>
      <w:r w:rsidRPr="00A40EFA">
        <w:t>. +*</w:t>
      </w:r>
      <w:r w:rsidR="006B227C">
        <w:t xml:space="preserve"> Ro8.1</w:t>
      </w:r>
      <w:r w:rsidRPr="00A40EFA">
        <w:t xml:space="preserve">, </w:t>
      </w:r>
      <w:r w:rsidR="006B227C">
        <w:t xml:space="preserve"> Ro8.32-34</w:t>
      </w:r>
      <w:r w:rsidRPr="00A40EFA">
        <w:t xml:space="preserve">. 2 Co </w:t>
      </w:r>
      <w:r w:rsidR="006B227C">
        <w:t xml:space="preserve"> 2Co5.19</w:t>
      </w:r>
      <w:r w:rsidRPr="00A40EFA">
        <w:t xml:space="preserve">. </w:t>
      </w:r>
      <w:r>
        <w:rPr>
          <w:lang w:val="en-US"/>
        </w:rPr>
        <w:t xml:space="preserve">Ep </w:t>
      </w:r>
      <w:r w:rsidR="006B227C" w:rsidRPr="00A40EFA">
        <w:rPr>
          <w:lang w:val="en-US"/>
        </w:rPr>
        <w:t xml:space="preserve"> Eph1.7</w:t>
      </w:r>
      <w:r>
        <w:rPr>
          <w:lang w:val="en-US"/>
        </w:rPr>
        <w:t>. *</w:t>
      </w:r>
      <w:r w:rsidR="006B227C" w:rsidRPr="00A40EFA">
        <w:rPr>
          <w:lang w:val="en-US"/>
        </w:rPr>
        <w:t xml:space="preserve"> Eph4.32</w:t>
      </w:r>
      <w:r>
        <w:rPr>
          <w:lang w:val="en-US"/>
        </w:rPr>
        <w:t xml:space="preserve">. He </w:t>
      </w:r>
      <w:r w:rsidR="006B227C" w:rsidRPr="00A40EFA">
        <w:rPr>
          <w:lang w:val="en-US"/>
        </w:rPr>
        <w:t xml:space="preserve"> Heb8.10-12</w:t>
      </w:r>
      <w:r>
        <w:rPr>
          <w:lang w:val="en-US"/>
        </w:rPr>
        <w:t xml:space="preserve">. </w:t>
      </w:r>
      <w:r w:rsidR="006B227C" w:rsidRPr="00A40EFA">
        <w:rPr>
          <w:lang w:val="en-US"/>
        </w:rPr>
        <w:t xml:space="preserve"> Heb10.12-18</w:t>
      </w:r>
      <w:r>
        <w:rPr>
          <w:lang w:val="en-US"/>
        </w:rPr>
        <w:t xml:space="preserve">. 1 J </w:t>
      </w:r>
      <w:r>
        <w:rPr>
          <w:rFonts w:ascii="Segoe UI Symbol" w:hAnsi="Segoe UI Symbol" w:cs="Segoe UI Symbol"/>
          <w:lang w:val="en-US"/>
        </w:rPr>
        <w:t>✓</w:t>
      </w:r>
      <w:r w:rsidR="006B227C" w:rsidRPr="00A40EFA">
        <w:rPr>
          <w:lang w:val="en-US"/>
        </w:rPr>
        <w:t xml:space="preserve"> 1Jn1.7-9</w:t>
      </w:r>
      <w:r>
        <w:rPr>
          <w:lang w:val="en-US"/>
        </w:rPr>
        <w:t xml:space="preserve">. </w:t>
      </w:r>
      <w:r w:rsidR="006B227C" w:rsidRPr="00A40EFA">
        <w:rPr>
          <w:lang w:val="en-US"/>
        </w:rPr>
        <w:t xml:space="preserve"> 1Jn2.12</w:t>
      </w:r>
      <w:r>
        <w:rPr>
          <w:lang w:val="en-US"/>
        </w:rPr>
        <w:t xml:space="preserve">. </w:t>
      </w:r>
      <w:r>
        <w:rPr>
          <w:b/>
          <w:lang w:val="en-US"/>
        </w:rPr>
        <w:t>all</w:t>
      </w:r>
      <w:r>
        <w:rPr>
          <w:lang w:val="en-US"/>
        </w:rPr>
        <w:t xml:space="preserve">. The specification of “all” includes past, present, and future trespasses. This follows logically from the fact that justification does not admit of repetition, and that the pardon granted in justification “involves the removal of all guilt and of every penalty” (L. Berkhof, </w:t>
      </w:r>
      <w:r>
        <w:rPr>
          <w:i/>
          <w:lang w:val="en-US"/>
        </w:rPr>
        <w:t>Systematic Theology</w:t>
      </w:r>
      <w:r>
        <w:rPr>
          <w:lang w:val="en-US"/>
        </w:rPr>
        <w:t xml:space="preserve">, p. 514). Confession of sin for the believer does not restore him to salvation, but to fellowship with God (1 J </w:t>
      </w:r>
      <w:r w:rsidR="006B227C" w:rsidRPr="00A40EFA">
        <w:rPr>
          <w:lang w:val="en-US"/>
        </w:rPr>
        <w:t xml:space="preserve"> 1Jn1.9</w:t>
      </w:r>
      <w:r>
        <w:rPr>
          <w:lang w:val="en-US"/>
        </w:rPr>
        <w:t xml:space="preserve">). If continued salvation depended upon complete confession, then by this theory the failure to confess one sin through oversight would result in loss of salvation, which is contradictory to the possibility of assurance of salvation, our placement as sons and joint-heirship with Christ (Jn </w:t>
      </w:r>
      <w:r w:rsidR="006B227C" w:rsidRPr="00A40EFA">
        <w:rPr>
          <w:lang w:val="en-US"/>
        </w:rPr>
        <w:t xml:space="preserve"> Jn1.12</w:t>
      </w:r>
      <w:r>
        <w:rPr>
          <w:lang w:val="en-US"/>
        </w:rPr>
        <w:t xml:space="preserve">. Ro </w:t>
      </w:r>
      <w:r w:rsidR="006B227C" w:rsidRPr="00A40EFA">
        <w:rPr>
          <w:lang w:val="en-US"/>
        </w:rPr>
        <w:t xml:space="preserve"> Ro8.17</w:t>
      </w:r>
      <w:r>
        <w:rPr>
          <w:lang w:val="en-US"/>
        </w:rPr>
        <w:t>. Ga +*</w:t>
      </w:r>
      <w:r w:rsidR="006B227C" w:rsidRPr="00A40EFA">
        <w:rPr>
          <w:lang w:val="en-US"/>
        </w:rPr>
        <w:t xml:space="preserve"> Ga4.5</w:t>
      </w:r>
      <w:r>
        <w:rPr>
          <w:lang w:val="en-US"/>
        </w:rPr>
        <w:t xml:space="preserve">, </w:t>
      </w:r>
      <w:r w:rsidR="006B227C" w:rsidRPr="00A40EFA">
        <w:rPr>
          <w:lang w:val="en-US"/>
        </w:rPr>
        <w:t xml:space="preserve">  Ga4.7</w:t>
      </w:r>
      <w:r>
        <w:rPr>
          <w:lang w:val="en-US"/>
        </w:rPr>
        <w:t>n), and the close connection between (1) justification and glorification (Ro +*</w:t>
      </w:r>
      <w:r w:rsidR="006B227C" w:rsidRPr="00A40EFA">
        <w:rPr>
          <w:lang w:val="en-US"/>
        </w:rPr>
        <w:t xml:space="preserve"> Ro8.29</w:t>
      </w:r>
      <w:r>
        <w:rPr>
          <w:lang w:val="en-US"/>
        </w:rPr>
        <w:t xml:space="preserve">, </w:t>
      </w:r>
      <w:r w:rsidR="006B227C" w:rsidRPr="00A40EFA">
        <w:rPr>
          <w:lang w:val="en-US"/>
        </w:rPr>
        <w:t xml:space="preserve"> Ro8.30</w:t>
      </w:r>
      <w:r>
        <w:rPr>
          <w:lang w:val="en-US"/>
        </w:rPr>
        <w:t xml:space="preserve">); (2) present suffering and future glory (Ro </w:t>
      </w:r>
      <w:r w:rsidR="006B227C" w:rsidRPr="00A40EFA">
        <w:rPr>
          <w:lang w:val="en-US"/>
        </w:rPr>
        <w:t xml:space="preserve"> Ro8.17</w:t>
      </w:r>
      <w:r>
        <w:rPr>
          <w:lang w:val="en-US"/>
        </w:rPr>
        <w:t xml:space="preserve">. 2 Ti </w:t>
      </w:r>
      <w:r w:rsidR="006B227C" w:rsidRPr="00A40EFA">
        <w:rPr>
          <w:lang w:val="en-US"/>
        </w:rPr>
        <w:t xml:space="preserve"> 2Ti2.12</w:t>
      </w:r>
      <w:r>
        <w:rPr>
          <w:lang w:val="en-US"/>
        </w:rPr>
        <w:t>); (3) remission of sin and future inheritance (Ac +*</w:t>
      </w:r>
      <w:r w:rsidR="006B227C" w:rsidRPr="00A40EFA">
        <w:rPr>
          <w:lang w:val="en-US"/>
        </w:rPr>
        <w:t xml:space="preserve"> Ac26.18</w:t>
      </w:r>
      <w:r>
        <w:rPr>
          <w:lang w:val="en-US"/>
        </w:rPr>
        <w:t xml:space="preserve">); (4) justification and hope of glory (Ro </w:t>
      </w:r>
      <w:r w:rsidR="006B227C" w:rsidRPr="00A40EFA">
        <w:rPr>
          <w:lang w:val="en-US"/>
        </w:rPr>
        <w:t xml:space="preserve"> Ro5.1</w:t>
      </w:r>
      <w:r>
        <w:rPr>
          <w:lang w:val="en-US"/>
        </w:rPr>
        <w:t xml:space="preserve">, </w:t>
      </w:r>
      <w:r w:rsidR="006B227C" w:rsidRPr="00A40EFA">
        <w:rPr>
          <w:lang w:val="en-US"/>
        </w:rPr>
        <w:t xml:space="preserve"> Ro5.2</w:t>
      </w:r>
      <w:r>
        <w:rPr>
          <w:lang w:val="en-US"/>
        </w:rPr>
        <w:t xml:space="preserve">). Ps </w:t>
      </w:r>
      <w:r>
        <w:rPr>
          <w:rFonts w:ascii="MS Gothic" w:hAnsi="MS Gothic" w:cs="MS Gothic"/>
          <w:lang w:val="en-US"/>
        </w:rPr>
        <w:t>◐</w:t>
      </w:r>
      <w:r w:rsidR="006B227C" w:rsidRPr="00A40EFA">
        <w:rPr>
          <w:lang w:val="en-US"/>
        </w:rPr>
        <w:t xml:space="preserve"> Ps25.7</w:t>
      </w:r>
      <w:r>
        <w:rPr>
          <w:lang w:val="en-US"/>
        </w:rPr>
        <w:t xml:space="preserve">. </w:t>
      </w:r>
      <w:r>
        <w:rPr>
          <w:rFonts w:ascii="Segoe UI Symbol" w:hAnsi="Segoe UI Symbol" w:cs="Segoe UI Symbol"/>
          <w:lang w:val="en-US"/>
        </w:rPr>
        <w:t>✓</w:t>
      </w:r>
      <w:r w:rsidR="006B227C" w:rsidRPr="00A40EFA">
        <w:rPr>
          <w:lang w:val="en-US"/>
        </w:rPr>
        <w:t xml:space="preserve"> Ps103.3</w:t>
      </w:r>
      <w:r>
        <w:rPr>
          <w:lang w:val="en-US"/>
        </w:rPr>
        <w:t xml:space="preserve">, </w:t>
      </w:r>
      <w:r w:rsidR="006B227C" w:rsidRPr="00A40EFA">
        <w:rPr>
          <w:lang w:val="en-US"/>
        </w:rPr>
        <w:t xml:space="preserve"> Ps103.12</w:t>
      </w:r>
      <w:r>
        <w:rPr>
          <w:lang w:val="en-US"/>
        </w:rPr>
        <w:t xml:space="preserve">. Is </w:t>
      </w:r>
      <w:r w:rsidR="006B227C" w:rsidRPr="00A40EFA">
        <w:rPr>
          <w:lang w:val="en-US"/>
        </w:rPr>
        <w:t xml:space="preserve"> Is44.22</w:t>
      </w:r>
      <w:r>
        <w:rPr>
          <w:lang w:val="en-US"/>
        </w:rPr>
        <w:t>. Zc =</w:t>
      </w:r>
      <w:r w:rsidR="006B227C" w:rsidRPr="00A40EFA">
        <w:rPr>
          <w:lang w:val="en-US"/>
        </w:rPr>
        <w:t xml:space="preserve"> Zec3.4</w:t>
      </w:r>
      <w:r>
        <w:rPr>
          <w:lang w:val="en-US"/>
        </w:rPr>
        <w:t>. Ac +*</w:t>
      </w:r>
      <w:r w:rsidR="006B227C" w:rsidRPr="00A40EFA">
        <w:rPr>
          <w:lang w:val="en-US"/>
        </w:rPr>
        <w:t xml:space="preserve"> Ac26.18</w:t>
      </w:r>
      <w:r>
        <w:rPr>
          <w:lang w:val="en-US"/>
        </w:rPr>
        <w:t xml:space="preserve">. Ro </w:t>
      </w:r>
      <w:r w:rsidR="006B227C" w:rsidRPr="00A40EFA">
        <w:rPr>
          <w:lang w:val="en-US"/>
        </w:rPr>
        <w:t xml:space="preserve"> Ro5.1</w:t>
      </w:r>
      <w:r>
        <w:rPr>
          <w:lang w:val="en-US"/>
        </w:rPr>
        <w:t xml:space="preserve">, </w:t>
      </w:r>
      <w:r w:rsidR="006B227C" w:rsidRPr="00A40EFA">
        <w:rPr>
          <w:lang w:val="en-US"/>
        </w:rPr>
        <w:t xml:space="preserve"> Ro5.2</w:t>
      </w:r>
      <w:r>
        <w:rPr>
          <w:lang w:val="en-US"/>
        </w:rPr>
        <w:t>. 2 Co *</w:t>
      </w:r>
      <w:r w:rsidR="006B227C" w:rsidRPr="00A40EFA">
        <w:rPr>
          <w:lang w:val="en-US"/>
        </w:rPr>
        <w:t xml:space="preserve"> 2Co5.19</w:t>
      </w:r>
      <w:r>
        <w:rPr>
          <w:lang w:val="en-US"/>
        </w:rPr>
        <w:t>. He *</w:t>
      </w:r>
      <w:r w:rsidR="006B227C" w:rsidRPr="00A40EFA">
        <w:rPr>
          <w:lang w:val="en-US"/>
        </w:rPr>
        <w:t xml:space="preserve"> Heb10.14</w:t>
      </w:r>
      <w:r>
        <w:rPr>
          <w:lang w:val="en-US"/>
        </w:rPr>
        <w:t xml:space="preserve">. 1 J </w:t>
      </w:r>
      <w:r>
        <w:rPr>
          <w:rFonts w:ascii="Segoe UI Symbol" w:hAnsi="Segoe UI Symbol" w:cs="Segoe UI Symbol"/>
          <w:lang w:val="en-US"/>
        </w:rPr>
        <w:t>✓</w:t>
      </w:r>
      <w:r w:rsidR="006B227C" w:rsidRPr="00A40EFA">
        <w:rPr>
          <w:lang w:val="en-US"/>
        </w:rPr>
        <w:t xml:space="preserve"> 1Jn1.7</w:t>
      </w:r>
      <w:r>
        <w:rPr>
          <w:lang w:val="en-US"/>
        </w:rPr>
        <w:t xml:space="preserve">. </w:t>
      </w:r>
      <w:r>
        <w:rPr>
          <w:b/>
          <w:lang w:val="en-US"/>
        </w:rPr>
        <w:t>trespasses</w:t>
      </w:r>
      <w:r>
        <w:rPr>
          <w:lang w:val="en-US"/>
        </w:rPr>
        <w:t>. Le +=</w:t>
      </w:r>
      <w:r w:rsidR="006B227C" w:rsidRPr="00A40EFA">
        <w:rPr>
          <w:lang w:val="en-US"/>
        </w:rPr>
        <w:t xml:space="preserve"> Le5.6</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Blotting out</w:t>
      </w:r>
      <w:r>
        <w:rPr>
          <w:lang w:val="en-US"/>
        </w:rPr>
        <w:t xml:space="preserve">. </w:t>
      </w:r>
      <w:r w:rsidR="006B227C" w:rsidRPr="00A40EFA">
        <w:rPr>
          <w:lang w:val="en-US"/>
        </w:rPr>
        <w:t xml:space="preserve">  f73</w:t>
      </w:r>
      <w:r>
        <w:rPr>
          <w:lang w:val="en-US"/>
        </w:rPr>
        <w:t>, Zc +</w:t>
      </w:r>
      <w:r w:rsidR="006B227C" w:rsidRPr="00A40EFA">
        <w:rPr>
          <w:lang w:val="en-US"/>
        </w:rPr>
        <w:t xml:space="preserve"> Zec1.5</w:t>
      </w:r>
      <w:r>
        <w:rPr>
          <w:lang w:val="en-US"/>
        </w:rPr>
        <w:t xml:space="preserve">. </w:t>
      </w:r>
      <w:r w:rsidR="006B227C" w:rsidRPr="00A40EFA">
        <w:rPr>
          <w:lang w:val="en-US"/>
        </w:rPr>
        <w:t xml:space="preserve">  f105</w:t>
      </w:r>
      <w:r>
        <w:rPr>
          <w:lang w:val="en-US"/>
        </w:rPr>
        <w:t>, Ml +</w:t>
      </w:r>
      <w:r w:rsidR="006B227C" w:rsidRPr="00A40EFA">
        <w:rPr>
          <w:lang w:val="en-US"/>
        </w:rPr>
        <w:t xml:space="preserve"> Mal4.2</w:t>
      </w:r>
      <w:r>
        <w:rPr>
          <w:lang w:val="en-US"/>
        </w:rPr>
        <w:t xml:space="preserve">. Nu </w:t>
      </w:r>
      <w:r w:rsidR="006B227C" w:rsidRPr="00A40EFA">
        <w:rPr>
          <w:lang w:val="en-US"/>
        </w:rPr>
        <w:t xml:space="preserve"> Nu5.23</w:t>
      </w:r>
      <w:r>
        <w:rPr>
          <w:lang w:val="en-US"/>
        </w:rPr>
        <w:t xml:space="preserve">. Ne </w:t>
      </w:r>
      <w:r w:rsidR="006B227C" w:rsidRPr="00A40EFA">
        <w:rPr>
          <w:lang w:val="en-US"/>
        </w:rPr>
        <w:t xml:space="preserve"> Ne4.5</w:t>
      </w:r>
      <w:r>
        <w:rPr>
          <w:lang w:val="en-US"/>
        </w:rPr>
        <w:t xml:space="preserve">. Ps </w:t>
      </w:r>
      <w:r w:rsidR="006B227C" w:rsidRPr="00A40EFA">
        <w:rPr>
          <w:lang w:val="en-US"/>
        </w:rPr>
        <w:t xml:space="preserve"> Ps51.1</w:t>
      </w:r>
      <w:r>
        <w:rPr>
          <w:lang w:val="en-US"/>
        </w:rPr>
        <w:t xml:space="preserve">, </w:t>
      </w:r>
      <w:r w:rsidR="006B227C" w:rsidRPr="00A40EFA">
        <w:rPr>
          <w:lang w:val="en-US"/>
        </w:rPr>
        <w:t xml:space="preserve"> Ps51.9</w:t>
      </w:r>
      <w:r>
        <w:rPr>
          <w:lang w:val="en-US"/>
        </w:rPr>
        <w:t xml:space="preserve">. </w:t>
      </w:r>
      <w:r w:rsidR="006B227C" w:rsidRPr="00A40EFA">
        <w:rPr>
          <w:lang w:val="en-US"/>
        </w:rPr>
        <w:t xml:space="preserve"> Ps109.14</w:t>
      </w:r>
      <w:r>
        <w:rPr>
          <w:lang w:val="en-US"/>
        </w:rPr>
        <w:t xml:space="preserve">. Is </w:t>
      </w:r>
      <w:r w:rsidR="006B227C" w:rsidRPr="00A40EFA">
        <w:rPr>
          <w:lang w:val="en-US"/>
        </w:rPr>
        <w:t xml:space="preserve"> Is43.25</w:t>
      </w:r>
      <w:r>
        <w:rPr>
          <w:lang w:val="en-US"/>
        </w:rPr>
        <w:t xml:space="preserve">. </w:t>
      </w:r>
      <w:r w:rsidR="006B227C" w:rsidRPr="00A40EFA">
        <w:rPr>
          <w:lang w:val="en-US"/>
        </w:rPr>
        <w:t xml:space="preserve"> Is44.22</w:t>
      </w:r>
      <w:r>
        <w:rPr>
          <w:lang w:val="en-US"/>
        </w:rPr>
        <w:t xml:space="preserve">. Je </w:t>
      </w:r>
      <w:r w:rsidR="006B227C" w:rsidRPr="00A40EFA">
        <w:rPr>
          <w:lang w:val="en-US"/>
        </w:rPr>
        <w:t xml:space="preserve"> Je18.23</w:t>
      </w:r>
      <w:r>
        <w:rPr>
          <w:lang w:val="en-US"/>
        </w:rPr>
        <w:t>. Ac +*</w:t>
      </w:r>
      <w:r w:rsidR="006B227C" w:rsidRPr="00A40EFA">
        <w:rPr>
          <w:lang w:val="en-US"/>
        </w:rPr>
        <w:t xml:space="preserve"> Ac3.19</w:t>
      </w:r>
      <w:r>
        <w:rPr>
          <w:lang w:val="en-US"/>
        </w:rPr>
        <w:t xml:space="preserve">. </w:t>
      </w:r>
      <w:r>
        <w:rPr>
          <w:b/>
          <w:lang w:val="en-US"/>
        </w:rPr>
        <w:t>the handwriting</w:t>
      </w:r>
      <w:r>
        <w:rPr>
          <w:lang w:val="en-US"/>
        </w:rPr>
        <w:t xml:space="preserve">. ver. </w:t>
      </w:r>
      <w:r w:rsidR="006B227C" w:rsidRPr="00A40EFA">
        <w:rPr>
          <w:lang w:val="en-US"/>
        </w:rPr>
        <w:t xml:space="preserve"> </w:t>
      </w:r>
      <w:r w:rsidR="006B227C">
        <w:t>Col2.20</w:t>
      </w:r>
      <w:r w:rsidRPr="00A40EFA">
        <w:t xml:space="preserve">. Est </w:t>
      </w:r>
      <w:r w:rsidR="006B227C">
        <w:t xml:space="preserve"> Es3.12</w:t>
      </w:r>
      <w:r w:rsidRPr="00A40EFA">
        <w:t xml:space="preserve">. </w:t>
      </w:r>
      <w:r w:rsidR="006B227C">
        <w:t xml:space="preserve"> Es8.8</w:t>
      </w:r>
      <w:r w:rsidRPr="00A40EFA">
        <w:t xml:space="preserve">. Da </w:t>
      </w:r>
      <w:r w:rsidR="006B227C">
        <w:t xml:space="preserve"> Da5.7</w:t>
      </w:r>
      <w:r w:rsidRPr="00A40EFA">
        <w:t xml:space="preserve">, </w:t>
      </w:r>
      <w:r w:rsidR="006B227C">
        <w:t xml:space="preserve"> Da5.8</w:t>
      </w:r>
      <w:r w:rsidRPr="00A40EFA">
        <w:t xml:space="preserve">. Lk </w:t>
      </w:r>
      <w:r w:rsidR="006B227C">
        <w:t xml:space="preserve"> Lk1.6</w:t>
      </w:r>
      <w:r w:rsidRPr="00A40EFA">
        <w:t>. Ac *</w:t>
      </w:r>
      <w:r w:rsidR="006B227C">
        <w:t xml:space="preserve"> Ac15.10</w:t>
      </w:r>
      <w:r w:rsidRPr="00A40EFA">
        <w:t xml:space="preserve">. </w:t>
      </w:r>
      <w:r>
        <w:rPr>
          <w:lang w:val="en-US"/>
        </w:rPr>
        <w:t>Ro +*</w:t>
      </w:r>
      <w:r w:rsidR="006B227C" w:rsidRPr="00A40EFA">
        <w:rPr>
          <w:lang w:val="en-US"/>
        </w:rPr>
        <w:t xml:space="preserve"> Ro7.4</w:t>
      </w:r>
      <w:r>
        <w:rPr>
          <w:lang w:val="en-US"/>
        </w:rPr>
        <w:t xml:space="preserve">. Ga </w:t>
      </w:r>
      <w:r w:rsidR="006B227C" w:rsidRPr="00A40EFA">
        <w:rPr>
          <w:lang w:val="en-US"/>
        </w:rPr>
        <w:t xml:space="preserve"> Ga4.1-4</w:t>
      </w:r>
      <w:r>
        <w:rPr>
          <w:lang w:val="en-US"/>
        </w:rPr>
        <w:t xml:space="preserve">. Ep </w:t>
      </w:r>
      <w:r>
        <w:rPr>
          <w:rFonts w:ascii="Segoe UI Symbol" w:hAnsi="Segoe UI Symbol" w:cs="Segoe UI Symbol"/>
          <w:lang w:val="en-US"/>
        </w:rPr>
        <w:t>✓</w:t>
      </w:r>
      <w:r w:rsidR="006B227C" w:rsidRPr="00A40EFA">
        <w:rPr>
          <w:lang w:val="en-US"/>
        </w:rPr>
        <w:t xml:space="preserve"> Eph2.14-16</w:t>
      </w:r>
      <w:r>
        <w:rPr>
          <w:lang w:val="en-US"/>
        </w:rPr>
        <w:t xml:space="preserve">. He </w:t>
      </w:r>
      <w:r w:rsidR="006B227C" w:rsidRPr="00A40EFA">
        <w:rPr>
          <w:lang w:val="en-US"/>
        </w:rPr>
        <w:t xml:space="preserve"> Heb7.18</w:t>
      </w:r>
      <w:r>
        <w:rPr>
          <w:lang w:val="en-US"/>
        </w:rPr>
        <w:t xml:space="preserve">. </w:t>
      </w:r>
      <w:r w:rsidR="006B227C" w:rsidRPr="00A40EFA">
        <w:rPr>
          <w:lang w:val="en-US"/>
        </w:rPr>
        <w:t xml:space="preserve"> Heb8.13</w:t>
      </w:r>
      <w:r>
        <w:rPr>
          <w:lang w:val="en-US"/>
        </w:rPr>
        <w:t xml:space="preserve">. </w:t>
      </w:r>
      <w:r w:rsidR="006B227C" w:rsidRPr="00A40EFA">
        <w:rPr>
          <w:lang w:val="en-US"/>
        </w:rPr>
        <w:t xml:space="preserve"> Heb9.9</w:t>
      </w:r>
      <w:r>
        <w:rPr>
          <w:lang w:val="en-US"/>
        </w:rPr>
        <w:t xml:space="preserve">, </w:t>
      </w:r>
      <w:r w:rsidR="006B227C" w:rsidRPr="00A40EFA">
        <w:rPr>
          <w:lang w:val="en-US"/>
        </w:rPr>
        <w:t xml:space="preserve"> Heb9.10</w:t>
      </w:r>
      <w:r>
        <w:rPr>
          <w:lang w:val="en-US"/>
        </w:rPr>
        <w:t xml:space="preserve">. </w:t>
      </w:r>
      <w:r w:rsidR="006B227C" w:rsidRPr="00A40EFA">
        <w:rPr>
          <w:lang w:val="en-US"/>
        </w:rPr>
        <w:t xml:space="preserve"> Heb10.8</w:t>
      </w:r>
      <w:r>
        <w:rPr>
          <w:lang w:val="en-US"/>
        </w:rPr>
        <w:t xml:space="preserve">, </w:t>
      </w:r>
      <w:r w:rsidR="006B227C" w:rsidRPr="00A40EFA">
        <w:rPr>
          <w:lang w:val="en-US"/>
        </w:rPr>
        <w:t xml:space="preserve"> Heb10.9</w:t>
      </w:r>
      <w:r>
        <w:rPr>
          <w:lang w:val="en-US"/>
        </w:rPr>
        <w:t xml:space="preserve">. </w:t>
      </w:r>
      <w:r>
        <w:rPr>
          <w:b/>
          <w:lang w:val="en-US"/>
        </w:rPr>
        <w:t>ordinances</w:t>
      </w:r>
      <w:r>
        <w:rPr>
          <w:lang w:val="en-US"/>
        </w:rPr>
        <w:t xml:space="preserve">. Ga </w:t>
      </w:r>
      <w:r w:rsidR="006B227C" w:rsidRPr="00A40EFA">
        <w:rPr>
          <w:lang w:val="en-US"/>
        </w:rPr>
        <w:t xml:space="preserve">  Ga3.10</w:t>
      </w:r>
      <w:r>
        <w:rPr>
          <w:lang w:val="en-US"/>
        </w:rPr>
        <w:t>n. Ep +*</w:t>
      </w:r>
      <w:r w:rsidR="006B227C" w:rsidRPr="00A40EFA">
        <w:rPr>
          <w:lang w:val="en-US"/>
        </w:rPr>
        <w:t xml:space="preserve"> Eph2.15</w:t>
      </w:r>
      <w:r>
        <w:rPr>
          <w:lang w:val="en-US"/>
        </w:rPr>
        <w:t xml:space="preserve">. </w:t>
      </w:r>
      <w:r>
        <w:rPr>
          <w:b/>
          <w:lang w:val="en-US"/>
        </w:rPr>
        <w:t>took</w:t>
      </w:r>
      <w:r>
        <w:rPr>
          <w:lang w:val="en-US"/>
        </w:rPr>
        <w:t xml:space="preserve">. Is </w:t>
      </w:r>
      <w:r w:rsidR="006B227C" w:rsidRPr="00A40EFA">
        <w:rPr>
          <w:lang w:val="en-US"/>
        </w:rPr>
        <w:t xml:space="preserve"> Is57.14</w:t>
      </w:r>
      <w:r>
        <w:rPr>
          <w:lang w:val="en-US"/>
        </w:rPr>
        <w:t xml:space="preserve">. 2 Th </w:t>
      </w:r>
      <w:r w:rsidR="006B227C" w:rsidRPr="00A40EFA">
        <w:rPr>
          <w:lang w:val="en-US"/>
        </w:rPr>
        <w:t xml:space="preserve"> 2Th2.7</w:t>
      </w:r>
      <w:r>
        <w:rPr>
          <w:lang w:val="en-US"/>
        </w:rPr>
        <w:t xml:space="preserve">. </w:t>
      </w:r>
      <w:r>
        <w:rPr>
          <w:b/>
          <w:lang w:val="en-US"/>
        </w:rPr>
        <w:t>out of the way</w:t>
      </w:r>
      <w:r>
        <w:rPr>
          <w:lang w:val="en-US"/>
        </w:rPr>
        <w:t xml:space="preserve">. </w:t>
      </w:r>
      <w:r w:rsidR="006B227C" w:rsidRPr="00A40EFA">
        <w:rPr>
          <w:lang w:val="en-US"/>
        </w:rPr>
        <w:t xml:space="preserve">  f108:108H</w:t>
      </w:r>
      <w:r>
        <w:rPr>
          <w:lang w:val="en-US"/>
        </w:rPr>
        <w:t>, Mt +</w:t>
      </w:r>
      <w:r w:rsidR="006B227C" w:rsidRPr="00A40EFA">
        <w:rPr>
          <w:lang w:val="en-US"/>
        </w:rPr>
        <w:t xml:space="preserve"> Mt13.49</w:t>
      </w:r>
      <w:r>
        <w:rPr>
          <w:lang w:val="en-US"/>
        </w:rPr>
        <w:t xml:space="preserve">. </w:t>
      </w:r>
    </w:p>
    <w:p w:rsidR="003E23E9" w:rsidRPr="00A40EFA" w:rsidRDefault="003E23E9" w:rsidP="00710603">
      <w:pPr>
        <w:ind w:firstLine="360"/>
        <w:jc w:val="both"/>
        <w:rPr>
          <w:lang w:val="en-US"/>
        </w:rPr>
      </w:pPr>
      <w:r>
        <w:rPr>
          <w:lang w:val="en-US"/>
        </w:rPr>
        <w:lastRenderedPageBreak/>
        <w:t xml:space="preserve">15. </w:t>
      </w:r>
      <w:r>
        <w:rPr>
          <w:b/>
          <w:lang w:val="en-US"/>
        </w:rPr>
        <w:t>having</w:t>
      </w:r>
      <w:r>
        <w:rPr>
          <w:lang w:val="en-US"/>
        </w:rPr>
        <w:t xml:space="preserve">. ver. </w:t>
      </w:r>
      <w:r w:rsidR="006B227C" w:rsidRPr="00A40EFA">
        <w:rPr>
          <w:lang w:val="en-US"/>
        </w:rPr>
        <w:t xml:space="preserve"> Col2.11</w:t>
      </w:r>
      <w:r>
        <w:rPr>
          <w:lang w:val="en-US"/>
        </w:rPr>
        <w:t>. Ge +*</w:t>
      </w:r>
      <w:r w:rsidR="006B227C" w:rsidRPr="00A40EFA">
        <w:rPr>
          <w:lang w:val="en-US"/>
        </w:rPr>
        <w:t xml:space="preserve"> Ge3.15</w:t>
      </w:r>
      <w:r>
        <w:rPr>
          <w:lang w:val="en-US"/>
        </w:rPr>
        <w:t xml:space="preserve">. Ps </w:t>
      </w:r>
      <w:r w:rsidR="006B227C" w:rsidRPr="00A40EFA">
        <w:rPr>
          <w:lang w:val="en-US"/>
        </w:rPr>
        <w:t xml:space="preserve"> Ps68.18</w:t>
      </w:r>
      <w:r>
        <w:rPr>
          <w:lang w:val="en-US"/>
        </w:rPr>
        <w:t xml:space="preserve">. Is </w:t>
      </w:r>
      <w:r w:rsidR="006B227C" w:rsidRPr="00A40EFA">
        <w:rPr>
          <w:lang w:val="en-US"/>
        </w:rPr>
        <w:t xml:space="preserve"> Is49.24</w:t>
      </w:r>
      <w:r>
        <w:rPr>
          <w:lang w:val="en-US"/>
        </w:rPr>
        <w:t xml:space="preserve">, </w:t>
      </w:r>
      <w:r w:rsidR="006B227C" w:rsidRPr="00A40EFA">
        <w:rPr>
          <w:lang w:val="en-US"/>
        </w:rPr>
        <w:t xml:space="preserve"> Is49.25</w:t>
      </w:r>
      <w:r>
        <w:rPr>
          <w:lang w:val="en-US"/>
        </w:rPr>
        <w:t>. *</w:t>
      </w:r>
      <w:r w:rsidR="006B227C" w:rsidRPr="00A40EFA">
        <w:rPr>
          <w:lang w:val="en-US"/>
        </w:rPr>
        <w:t xml:space="preserve"> Is53.12</w:t>
      </w:r>
      <w:r>
        <w:rPr>
          <w:lang w:val="en-US"/>
        </w:rPr>
        <w:t>. Mt *</w:t>
      </w:r>
      <w:r w:rsidR="006B227C" w:rsidRPr="00A40EFA">
        <w:rPr>
          <w:lang w:val="en-US"/>
        </w:rPr>
        <w:t xml:space="preserve"> Mt12.29</w:t>
      </w:r>
      <w:r>
        <w:rPr>
          <w:lang w:val="en-US"/>
        </w:rPr>
        <w:t>. Lk *</w:t>
      </w:r>
      <w:r w:rsidR="006B227C" w:rsidRPr="00A40EFA">
        <w:rPr>
          <w:lang w:val="en-US"/>
        </w:rPr>
        <w:t xml:space="preserve"> Lk10.18</w:t>
      </w:r>
      <w:r>
        <w:rPr>
          <w:lang w:val="en-US"/>
        </w:rPr>
        <w:t>. *</w:t>
      </w:r>
      <w:r w:rsidR="006B227C" w:rsidRPr="00A40EFA">
        <w:rPr>
          <w:lang w:val="en-US"/>
        </w:rPr>
        <w:t xml:space="preserve"> Lk11.21</w:t>
      </w:r>
      <w:r>
        <w:rPr>
          <w:lang w:val="en-US"/>
        </w:rPr>
        <w:t xml:space="preserve">, </w:t>
      </w:r>
      <w:r w:rsidR="006B227C" w:rsidRPr="00A40EFA">
        <w:rPr>
          <w:lang w:val="en-US"/>
        </w:rPr>
        <w:t xml:space="preserve"> Lk11.22</w:t>
      </w:r>
      <w:r>
        <w:rPr>
          <w:lang w:val="en-US"/>
        </w:rPr>
        <w:t xml:space="preserve">. Jn </w:t>
      </w:r>
      <w:r w:rsidR="006B227C" w:rsidRPr="00A40EFA">
        <w:rPr>
          <w:lang w:val="en-US"/>
        </w:rPr>
        <w:t xml:space="preserve"> Jn12.31</w:t>
      </w:r>
      <w:r>
        <w:rPr>
          <w:lang w:val="en-US"/>
        </w:rPr>
        <w:t>. *</w:t>
      </w:r>
      <w:r w:rsidR="006B227C" w:rsidRPr="00A40EFA">
        <w:rPr>
          <w:lang w:val="en-US"/>
        </w:rPr>
        <w:t xml:space="preserve"> Jn16.11</w:t>
      </w:r>
      <w:r>
        <w:rPr>
          <w:lang w:val="en-US"/>
        </w:rPr>
        <w:t>. 1 Co *</w:t>
      </w:r>
      <w:r w:rsidR="006B227C" w:rsidRPr="00A40EFA">
        <w:rPr>
          <w:lang w:val="en-US"/>
        </w:rPr>
        <w:t xml:space="preserve"> 1Co15.55-57</w:t>
      </w:r>
      <w:r>
        <w:rPr>
          <w:lang w:val="en-US"/>
        </w:rPr>
        <w:t xml:space="preserve">. Ep </w:t>
      </w:r>
      <w:r w:rsidR="006B227C" w:rsidRPr="00A40EFA">
        <w:rPr>
          <w:lang w:val="en-US"/>
        </w:rPr>
        <w:t xml:space="preserve"> Eph4.8</w:t>
      </w:r>
      <w:r>
        <w:rPr>
          <w:lang w:val="en-US"/>
        </w:rPr>
        <w:t xml:space="preserve">. He </w:t>
      </w:r>
      <w:r>
        <w:rPr>
          <w:rFonts w:ascii="Segoe UI Symbol" w:hAnsi="Segoe UI Symbol" w:cs="Segoe UI Symbol"/>
          <w:lang w:val="en-US"/>
        </w:rPr>
        <w:t>✓</w:t>
      </w:r>
      <w:r w:rsidR="006B227C" w:rsidRPr="00A40EFA">
        <w:rPr>
          <w:lang w:val="en-US"/>
        </w:rPr>
        <w:t xml:space="preserve"> Heb2.14</w:t>
      </w:r>
      <w:r>
        <w:rPr>
          <w:lang w:val="en-US"/>
        </w:rPr>
        <w:t xml:space="preserve">. Re </w:t>
      </w:r>
      <w:r w:rsidR="006B227C" w:rsidRPr="00A40EFA">
        <w:rPr>
          <w:lang w:val="en-US"/>
        </w:rPr>
        <w:t xml:space="preserve"> Re12.9</w:t>
      </w:r>
      <w:r>
        <w:rPr>
          <w:lang w:val="en-US"/>
        </w:rPr>
        <w:t xml:space="preserve">. </w:t>
      </w:r>
      <w:r w:rsidR="006B227C" w:rsidRPr="00A40EFA">
        <w:rPr>
          <w:lang w:val="en-US"/>
        </w:rPr>
        <w:t xml:space="preserve"> Re20.2</w:t>
      </w:r>
      <w:r>
        <w:rPr>
          <w:lang w:val="en-US"/>
        </w:rPr>
        <w:t xml:space="preserve">, </w:t>
      </w:r>
      <w:r w:rsidR="006B227C" w:rsidRPr="00A40EFA">
        <w:rPr>
          <w:lang w:val="en-US"/>
        </w:rPr>
        <w:t xml:space="preserve"> Re20.3</w:t>
      </w:r>
      <w:r>
        <w:rPr>
          <w:lang w:val="en-US"/>
        </w:rPr>
        <w:t xml:space="preserve">, </w:t>
      </w:r>
      <w:r w:rsidR="006B227C" w:rsidRPr="00A40EFA">
        <w:rPr>
          <w:lang w:val="en-US"/>
        </w:rPr>
        <w:t xml:space="preserve"> Re20.10</w:t>
      </w:r>
      <w:r>
        <w:rPr>
          <w:lang w:val="en-US"/>
        </w:rPr>
        <w:t xml:space="preserve">. </w:t>
      </w:r>
      <w:r>
        <w:rPr>
          <w:b/>
          <w:lang w:val="en-US"/>
        </w:rPr>
        <w:t>principalities</w:t>
      </w:r>
      <w:r>
        <w:rPr>
          <w:lang w:val="en-US"/>
        </w:rPr>
        <w:t xml:space="preserve">. ver. </w:t>
      </w:r>
      <w:r w:rsidR="006B227C" w:rsidRPr="00A40EFA">
        <w:rPr>
          <w:lang w:val="en-US"/>
        </w:rPr>
        <w:t xml:space="preserve"> Col2.10</w:t>
      </w:r>
      <w:r>
        <w:rPr>
          <w:lang w:val="en-US"/>
        </w:rPr>
        <w:t xml:space="preserve">. Col </w:t>
      </w:r>
      <w:r w:rsidR="006B227C" w:rsidRPr="00A40EFA">
        <w:rPr>
          <w:lang w:val="en-US"/>
        </w:rPr>
        <w:t xml:space="preserve"> Col1.16</w:t>
      </w:r>
      <w:r>
        <w:rPr>
          <w:lang w:val="en-US"/>
        </w:rPr>
        <w:t>. 2 Co *</w:t>
      </w:r>
      <w:r w:rsidR="006B227C" w:rsidRPr="00A40EFA">
        <w:rPr>
          <w:lang w:val="en-US"/>
        </w:rPr>
        <w:t xml:space="preserve"> 2Co4.4</w:t>
      </w:r>
      <w:r>
        <w:rPr>
          <w:lang w:val="en-US"/>
        </w:rPr>
        <w:t>. Ep +</w:t>
      </w:r>
      <w:r w:rsidR="006B227C" w:rsidRPr="00A40EFA">
        <w:rPr>
          <w:lang w:val="en-US"/>
        </w:rPr>
        <w:t xml:space="preserve"> Eph1.21</w:t>
      </w:r>
      <w:r>
        <w:rPr>
          <w:lang w:val="en-US"/>
        </w:rPr>
        <w:t xml:space="preserve">. </w:t>
      </w:r>
      <w:r w:rsidR="006B227C" w:rsidRPr="00A40EFA">
        <w:rPr>
          <w:lang w:val="en-US"/>
        </w:rPr>
        <w:t xml:space="preserve"> Eph6.12</w:t>
      </w:r>
      <w:r>
        <w:rPr>
          <w:lang w:val="en-US"/>
        </w:rPr>
        <w:t xml:space="preserve">. </w:t>
      </w:r>
      <w:r>
        <w:rPr>
          <w:b/>
          <w:lang w:val="en-US"/>
        </w:rPr>
        <w:t>triumphing</w:t>
      </w:r>
      <w:r>
        <w:rPr>
          <w:lang w:val="en-US"/>
        </w:rPr>
        <w:t xml:space="preserve">. Lk </w:t>
      </w:r>
      <w:r w:rsidR="006B227C" w:rsidRPr="00A40EFA">
        <w:rPr>
          <w:lang w:val="en-US"/>
        </w:rPr>
        <w:t xml:space="preserve"> Lk23.39-43</w:t>
      </w:r>
      <w:r>
        <w:rPr>
          <w:lang w:val="en-US"/>
        </w:rPr>
        <w:t xml:space="preserve">. Jn </w:t>
      </w:r>
      <w:r w:rsidR="006B227C" w:rsidRPr="00A40EFA">
        <w:rPr>
          <w:lang w:val="en-US"/>
        </w:rPr>
        <w:t xml:space="preserve"> Jn12.32</w:t>
      </w:r>
      <w:r>
        <w:rPr>
          <w:lang w:val="en-US"/>
        </w:rPr>
        <w:t xml:space="preserve">. </w:t>
      </w:r>
      <w:r w:rsidR="006B227C" w:rsidRPr="00A40EFA">
        <w:rPr>
          <w:lang w:val="en-US"/>
        </w:rPr>
        <w:t xml:space="preserve"> Jn19.30</w:t>
      </w:r>
      <w:r>
        <w:rPr>
          <w:lang w:val="en-US"/>
        </w:rPr>
        <w:t xml:space="preserve">. Ac </w:t>
      </w:r>
      <w:r w:rsidR="006B227C" w:rsidRPr="00A40EFA">
        <w:rPr>
          <w:lang w:val="en-US"/>
        </w:rPr>
        <w:t xml:space="preserve"> Ac2.23</w:t>
      </w:r>
      <w:r>
        <w:rPr>
          <w:lang w:val="en-US"/>
        </w:rPr>
        <w:t xml:space="preserve">, </w:t>
      </w:r>
      <w:r w:rsidR="006B227C" w:rsidRPr="00A40EFA">
        <w:rPr>
          <w:lang w:val="en-US"/>
        </w:rPr>
        <w:t xml:space="preserve"> Ac2.24</w:t>
      </w:r>
      <w:r>
        <w:rPr>
          <w:lang w:val="en-US"/>
        </w:rPr>
        <w:t xml:space="preserve">, </w:t>
      </w:r>
      <w:r w:rsidR="006B227C" w:rsidRPr="00A40EFA">
        <w:rPr>
          <w:lang w:val="en-US"/>
        </w:rPr>
        <w:t xml:space="preserve"> Ac2.32-36</w:t>
      </w:r>
      <w:r>
        <w:rPr>
          <w:lang w:val="en-US"/>
        </w:rPr>
        <w:t>. Ro +*</w:t>
      </w:r>
      <w:r w:rsidR="006B227C" w:rsidRPr="00A40EFA">
        <w:rPr>
          <w:lang w:val="en-US"/>
        </w:rPr>
        <w:t xml:space="preserve"> Ro8.37-39</w:t>
      </w:r>
      <w:r>
        <w:rPr>
          <w:lang w:val="en-US"/>
        </w:rPr>
        <w:t xml:space="preserve">. 2 Co </w:t>
      </w:r>
      <w:r>
        <w:rPr>
          <w:rFonts w:ascii="Segoe UI Symbol" w:hAnsi="Segoe UI Symbol" w:cs="Segoe UI Symbol"/>
          <w:lang w:val="en-US"/>
        </w:rPr>
        <w:t>✓</w:t>
      </w:r>
      <w:r w:rsidR="006B227C" w:rsidRPr="00A40EFA">
        <w:rPr>
          <w:lang w:val="en-US"/>
        </w:rPr>
        <w:t xml:space="preserve"> 2Co2.14</w:t>
      </w:r>
      <w:r>
        <w:rPr>
          <w:lang w:val="en-US"/>
        </w:rPr>
        <w:t xml:space="preserve">g,n. </w:t>
      </w:r>
      <w:r>
        <w:rPr>
          <w:b/>
          <w:lang w:val="en-US"/>
        </w:rPr>
        <w:t>in it</w:t>
      </w:r>
      <w:r>
        <w:rPr>
          <w:lang w:val="en-US"/>
        </w:rPr>
        <w:t xml:space="preserve">. </w:t>
      </w:r>
      <w:r>
        <w:rPr>
          <w:i/>
          <w:lang w:val="en-US"/>
        </w:rPr>
        <w:t>or</w:t>
      </w:r>
      <w:r>
        <w:rPr>
          <w:lang w:val="en-US"/>
        </w:rPr>
        <w:t xml:space="preserve">, in himself. Ep </w:t>
      </w:r>
      <w:r w:rsidR="006B227C" w:rsidRPr="00A40EFA">
        <w:rPr>
          <w:lang w:val="en-US"/>
        </w:rPr>
        <w:t xml:space="preserve"> Eph2.16</w:t>
      </w:r>
      <w:r>
        <w:rPr>
          <w:lang w:val="en-US"/>
        </w:rPr>
        <w:t xml:space="preserve">g. </w:t>
      </w:r>
    </w:p>
    <w:p w:rsidR="003E23E9" w:rsidRDefault="003E23E9" w:rsidP="00710603">
      <w:pPr>
        <w:ind w:firstLine="360"/>
        <w:jc w:val="both"/>
      </w:pPr>
      <w:r>
        <w:rPr>
          <w:lang w:val="en-US"/>
        </w:rPr>
        <w:t xml:space="preserve">16. </w:t>
      </w:r>
      <w:r>
        <w:rPr>
          <w:b/>
          <w:lang w:val="en-US"/>
        </w:rPr>
        <w:t>judge</w:t>
      </w:r>
      <w:r>
        <w:rPr>
          <w:lang w:val="en-US"/>
        </w:rPr>
        <w:t>. Ro *</w:t>
      </w:r>
      <w:r w:rsidR="006B227C" w:rsidRPr="00A40EFA">
        <w:rPr>
          <w:lang w:val="en-US"/>
        </w:rPr>
        <w:t xml:space="preserve"> Ro14.3</w:t>
      </w:r>
      <w:r>
        <w:rPr>
          <w:lang w:val="en-US"/>
        </w:rPr>
        <w:t xml:space="preserve">, </w:t>
      </w:r>
      <w:r w:rsidR="006B227C" w:rsidRPr="00A40EFA">
        <w:rPr>
          <w:lang w:val="en-US"/>
        </w:rPr>
        <w:t xml:space="preserve"> Ro14.10</w:t>
      </w:r>
      <w:r>
        <w:rPr>
          <w:lang w:val="en-US"/>
        </w:rPr>
        <w:t xml:space="preserve">, </w:t>
      </w:r>
      <w:r w:rsidR="006B227C" w:rsidRPr="00A40EFA">
        <w:rPr>
          <w:lang w:val="en-US"/>
        </w:rPr>
        <w:t xml:space="preserve"> Ro14.13</w:t>
      </w:r>
      <w:r>
        <w:rPr>
          <w:lang w:val="en-US"/>
        </w:rPr>
        <w:t xml:space="preserve">. 1 Co </w:t>
      </w:r>
      <w:r w:rsidR="006B227C" w:rsidRPr="00A40EFA">
        <w:rPr>
          <w:lang w:val="en-US"/>
        </w:rPr>
        <w:t xml:space="preserve"> 1Co10.28-31</w:t>
      </w:r>
      <w:r>
        <w:rPr>
          <w:lang w:val="en-US"/>
        </w:rPr>
        <w:t xml:space="preserve">. Ga </w:t>
      </w:r>
      <w:r w:rsidR="006B227C" w:rsidRPr="00A40EFA">
        <w:rPr>
          <w:lang w:val="en-US"/>
        </w:rPr>
        <w:t xml:space="preserve"> Ga2.12</w:t>
      </w:r>
      <w:r>
        <w:rPr>
          <w:lang w:val="en-US"/>
        </w:rPr>
        <w:t xml:space="preserve">, 13. 3:10n. Ja </w:t>
      </w:r>
      <w:r w:rsidR="006B227C" w:rsidRPr="00A40EFA">
        <w:rPr>
          <w:lang w:val="en-US"/>
        </w:rPr>
        <w:t xml:space="preserve"> Jas4.11</w:t>
      </w:r>
      <w:r>
        <w:rPr>
          <w:lang w:val="en-US"/>
        </w:rPr>
        <w:t xml:space="preserve">. </w:t>
      </w:r>
      <w:r>
        <w:rPr>
          <w:b/>
          <w:lang w:val="en-US"/>
        </w:rPr>
        <w:t>in meat</w:t>
      </w:r>
      <w:r>
        <w:rPr>
          <w:lang w:val="en-US"/>
        </w:rPr>
        <w:t xml:space="preserve">, etc. </w:t>
      </w:r>
      <w:r>
        <w:rPr>
          <w:i/>
          <w:lang w:val="en-US"/>
        </w:rPr>
        <w:t>or</w:t>
      </w:r>
      <w:r>
        <w:rPr>
          <w:lang w:val="en-US"/>
        </w:rPr>
        <w:t xml:space="preserve">, for eating and drinking. ver. </w:t>
      </w:r>
      <w:r w:rsidR="006B227C" w:rsidRPr="00A40EFA">
        <w:rPr>
          <w:lang w:val="en-US"/>
        </w:rPr>
        <w:t xml:space="preserve"> Col2.21</w:t>
      </w:r>
      <w:r>
        <w:rPr>
          <w:lang w:val="en-US"/>
        </w:rPr>
        <w:t xml:space="preserve">. Le </w:t>
      </w:r>
      <w:r w:rsidR="006B227C" w:rsidRPr="00A40EFA">
        <w:rPr>
          <w:lang w:val="en-US"/>
        </w:rPr>
        <w:t xml:space="preserve"> Le11.2-47</w:t>
      </w:r>
      <w:r>
        <w:rPr>
          <w:lang w:val="en-US"/>
        </w:rPr>
        <w:t xml:space="preserve">. </w:t>
      </w:r>
      <w:r w:rsidR="006B227C" w:rsidRPr="00A40EFA">
        <w:rPr>
          <w:lang w:val="en-US"/>
        </w:rPr>
        <w:t xml:space="preserve"> Le17.10-15</w:t>
      </w:r>
      <w:r>
        <w:rPr>
          <w:lang w:val="en-US"/>
        </w:rPr>
        <w:t xml:space="preserve">. Dt </w:t>
      </w:r>
      <w:r w:rsidR="006B227C" w:rsidRPr="00A40EFA">
        <w:rPr>
          <w:lang w:val="en-US"/>
        </w:rPr>
        <w:t xml:space="preserve"> Dt14.3-20</w:t>
      </w:r>
      <w:r>
        <w:rPr>
          <w:lang w:val="en-US"/>
        </w:rPr>
        <w:t xml:space="preserve">. Ezk </w:t>
      </w:r>
      <w:r w:rsidR="006B227C" w:rsidRPr="00A40EFA">
        <w:rPr>
          <w:lang w:val="en-US"/>
        </w:rPr>
        <w:t xml:space="preserve"> Eze4.14</w:t>
      </w:r>
      <w:r>
        <w:rPr>
          <w:lang w:val="en-US"/>
        </w:rPr>
        <w:t xml:space="preserve">. Mt </w:t>
      </w:r>
      <w:r w:rsidR="006B227C" w:rsidRPr="00A40EFA">
        <w:rPr>
          <w:lang w:val="en-US"/>
        </w:rPr>
        <w:t xml:space="preserve"> Mt15.11</w:t>
      </w:r>
      <w:r>
        <w:rPr>
          <w:lang w:val="en-US"/>
        </w:rPr>
        <w:t xml:space="preserve">. </w:t>
      </w:r>
      <w:r w:rsidRPr="00A40EFA">
        <w:t xml:space="preserve">Ac </w:t>
      </w:r>
      <w:r w:rsidR="006B227C">
        <w:t xml:space="preserve"> Ac11.3-18</w:t>
      </w:r>
      <w:r w:rsidRPr="00A40EFA">
        <w:t xml:space="preserve">. </w:t>
      </w:r>
      <w:r w:rsidR="006B227C">
        <w:t xml:space="preserve"> Ac15.20</w:t>
      </w:r>
      <w:r w:rsidRPr="00A40EFA">
        <w:t xml:space="preserve">. Ro </w:t>
      </w:r>
      <w:r w:rsidR="006B227C">
        <w:t xml:space="preserve"> Ro14.2</w:t>
      </w:r>
      <w:r w:rsidRPr="00A40EFA">
        <w:t xml:space="preserve">, </w:t>
      </w:r>
      <w:r w:rsidR="006B227C">
        <w:t xml:space="preserve"> Ro14.6</w:t>
      </w:r>
      <w:r w:rsidRPr="00A40EFA">
        <w:t>, *</w:t>
      </w:r>
      <w:r w:rsidR="006B227C">
        <w:t xml:space="preserve"> Ro14.14-17</w:t>
      </w:r>
      <w:r w:rsidRPr="00A40EFA">
        <w:t xml:space="preserve">, </w:t>
      </w:r>
      <w:r w:rsidR="006B227C">
        <w:t xml:space="preserve"> Ro14.20</w:t>
      </w:r>
      <w:r w:rsidRPr="00A40EFA">
        <w:t xml:space="preserve">, </w:t>
      </w:r>
      <w:r w:rsidR="006B227C">
        <w:t xml:space="preserve"> Ro14.21</w:t>
      </w:r>
      <w:r w:rsidRPr="00A40EFA">
        <w:t>. 1 Co *</w:t>
      </w:r>
      <w:r w:rsidR="006B227C">
        <w:t xml:space="preserve"> 1Co8.7-13</w:t>
      </w:r>
      <w:r w:rsidRPr="00A40EFA">
        <w:t xml:space="preserve">. </w:t>
      </w:r>
      <w:r>
        <w:rPr>
          <w:lang w:val="en-US"/>
        </w:rPr>
        <w:t xml:space="preserve">1 Ti </w:t>
      </w:r>
      <w:r>
        <w:rPr>
          <w:rFonts w:ascii="Segoe UI Symbol" w:hAnsi="Segoe UI Symbol" w:cs="Segoe UI Symbol"/>
          <w:lang w:val="en-US"/>
        </w:rPr>
        <w:t>✓</w:t>
      </w:r>
      <w:r w:rsidR="006B227C" w:rsidRPr="00A40EFA">
        <w:rPr>
          <w:lang w:val="en-US"/>
        </w:rPr>
        <w:t xml:space="preserve"> 1Ti4.3-5</w:t>
      </w:r>
      <w:r>
        <w:rPr>
          <w:lang w:val="en-US"/>
        </w:rPr>
        <w:t xml:space="preserve">. He </w:t>
      </w:r>
      <w:r w:rsidR="006B227C" w:rsidRPr="00A40EFA">
        <w:rPr>
          <w:lang w:val="en-US"/>
        </w:rPr>
        <w:t xml:space="preserve"> Heb9.10</w:t>
      </w:r>
      <w:r>
        <w:rPr>
          <w:lang w:val="en-US"/>
        </w:rPr>
        <w:t>. *</w:t>
      </w:r>
      <w:r w:rsidR="006B227C" w:rsidRPr="00A40EFA">
        <w:rPr>
          <w:lang w:val="en-US"/>
        </w:rPr>
        <w:t xml:space="preserve"> Heb13.9</w:t>
      </w:r>
      <w:r>
        <w:rPr>
          <w:lang w:val="en-US"/>
        </w:rPr>
        <w:t xml:space="preserve">. </w:t>
      </w:r>
      <w:r>
        <w:rPr>
          <w:b/>
          <w:lang w:val="en-US"/>
        </w:rPr>
        <w:t>in drink</w:t>
      </w:r>
      <w:r>
        <w:rPr>
          <w:lang w:val="en-US"/>
        </w:rPr>
        <w:t xml:space="preserve">. Le </w:t>
      </w:r>
      <w:r w:rsidR="006B227C" w:rsidRPr="00A40EFA">
        <w:rPr>
          <w:lang w:val="en-US"/>
        </w:rPr>
        <w:t xml:space="preserve"> Le10.9</w:t>
      </w:r>
      <w:r>
        <w:rPr>
          <w:lang w:val="en-US"/>
        </w:rPr>
        <w:t xml:space="preserve">. </w:t>
      </w:r>
      <w:r w:rsidR="006B227C" w:rsidRPr="00A40EFA">
        <w:rPr>
          <w:lang w:val="en-US"/>
        </w:rPr>
        <w:t xml:space="preserve"> Le11.34</w:t>
      </w:r>
      <w:r>
        <w:rPr>
          <w:lang w:val="en-US"/>
        </w:rPr>
        <w:t xml:space="preserve">. Nu </w:t>
      </w:r>
      <w:r w:rsidR="006B227C" w:rsidRPr="00A40EFA">
        <w:rPr>
          <w:lang w:val="en-US"/>
        </w:rPr>
        <w:t xml:space="preserve"> Nu6.3</w:t>
      </w:r>
      <w:r>
        <w:rPr>
          <w:lang w:val="en-US"/>
        </w:rPr>
        <w:t xml:space="preserve">. </w:t>
      </w:r>
      <w:r>
        <w:rPr>
          <w:b/>
          <w:lang w:val="en-US"/>
        </w:rPr>
        <w:t>in respect</w:t>
      </w:r>
      <w:r>
        <w:rPr>
          <w:lang w:val="en-US"/>
        </w:rPr>
        <w:t xml:space="preserve">. </w:t>
      </w:r>
      <w:r>
        <w:rPr>
          <w:i/>
          <w:lang w:val="en-US"/>
        </w:rPr>
        <w:t>or</w:t>
      </w:r>
      <w:r>
        <w:rPr>
          <w:lang w:val="en-US"/>
        </w:rPr>
        <w:t xml:space="preserve">, in part. 2 Co </w:t>
      </w:r>
      <w:r w:rsidR="006B227C" w:rsidRPr="00A40EFA">
        <w:rPr>
          <w:lang w:val="en-US"/>
        </w:rPr>
        <w:t xml:space="preserve"> 2Co3.10</w:t>
      </w:r>
      <w:r>
        <w:rPr>
          <w:lang w:val="en-US"/>
        </w:rPr>
        <w:t xml:space="preserve">. </w:t>
      </w:r>
      <w:r w:rsidR="006B227C" w:rsidRPr="00A40EFA">
        <w:rPr>
          <w:lang w:val="en-US"/>
        </w:rPr>
        <w:t xml:space="preserve"> 2Co9.3</w:t>
      </w:r>
      <w:r>
        <w:rPr>
          <w:lang w:val="en-US"/>
        </w:rPr>
        <w:t xml:space="preserve">g. </w:t>
      </w:r>
      <w:r>
        <w:rPr>
          <w:b/>
          <w:lang w:val="en-US"/>
        </w:rPr>
        <w:t>of an</w:t>
      </w:r>
      <w:r>
        <w:rPr>
          <w:lang w:val="en-US"/>
        </w:rPr>
        <w:t xml:space="preserve">. 1 Ch </w:t>
      </w:r>
      <w:r w:rsidR="006B227C" w:rsidRPr="00A40EFA">
        <w:rPr>
          <w:lang w:val="en-US"/>
        </w:rPr>
        <w:t xml:space="preserve"> 1Ch23.31</w:t>
      </w:r>
      <w:r>
        <w:rPr>
          <w:lang w:val="en-US"/>
        </w:rPr>
        <w:t xml:space="preserve">. 2 Ch </w:t>
      </w:r>
      <w:r w:rsidR="006B227C" w:rsidRPr="00A40EFA">
        <w:rPr>
          <w:lang w:val="en-US"/>
        </w:rPr>
        <w:t xml:space="preserve"> 2Ch2.4</w:t>
      </w:r>
      <w:r>
        <w:rPr>
          <w:lang w:val="en-US"/>
        </w:rPr>
        <w:t xml:space="preserve">. </w:t>
      </w:r>
      <w:r w:rsidR="006B227C" w:rsidRPr="00A40EFA">
        <w:rPr>
          <w:lang w:val="en-US"/>
        </w:rPr>
        <w:t xml:space="preserve"> 2Ch31.3</w:t>
      </w:r>
      <w:r>
        <w:rPr>
          <w:lang w:val="en-US"/>
        </w:rPr>
        <w:t xml:space="preserve">. Is </w:t>
      </w:r>
      <w:r w:rsidR="006B227C" w:rsidRPr="00A40EFA">
        <w:rPr>
          <w:lang w:val="en-US"/>
        </w:rPr>
        <w:t xml:space="preserve"> Is1.13</w:t>
      </w:r>
      <w:r>
        <w:rPr>
          <w:lang w:val="en-US"/>
        </w:rPr>
        <w:t xml:space="preserve">, </w:t>
      </w:r>
      <w:r w:rsidR="006B227C" w:rsidRPr="00A40EFA">
        <w:rPr>
          <w:lang w:val="en-US"/>
        </w:rPr>
        <w:t xml:space="preserve"> Is1.14</w:t>
      </w:r>
      <w:r>
        <w:rPr>
          <w:lang w:val="en-US"/>
        </w:rPr>
        <w:t xml:space="preserve">. Ezk </w:t>
      </w:r>
      <w:r w:rsidR="006B227C" w:rsidRPr="00A40EFA">
        <w:rPr>
          <w:lang w:val="en-US"/>
        </w:rPr>
        <w:t xml:space="preserve"> Eze45.17</w:t>
      </w:r>
      <w:r>
        <w:rPr>
          <w:lang w:val="en-US"/>
        </w:rPr>
        <w:t xml:space="preserve">. Ho </w:t>
      </w:r>
      <w:r w:rsidR="006B227C" w:rsidRPr="00A40EFA">
        <w:rPr>
          <w:lang w:val="en-US"/>
        </w:rPr>
        <w:t xml:space="preserve"> Ho2.11</w:t>
      </w:r>
      <w:r>
        <w:rPr>
          <w:lang w:val="en-US"/>
        </w:rPr>
        <w:t xml:space="preserve">. Ga </w:t>
      </w:r>
      <w:r w:rsidR="006B227C" w:rsidRPr="00A40EFA">
        <w:rPr>
          <w:lang w:val="en-US"/>
        </w:rPr>
        <w:t xml:space="preserve"> Ga4.10</w:t>
      </w:r>
      <w:r>
        <w:rPr>
          <w:lang w:val="en-US"/>
        </w:rPr>
        <w:t xml:space="preserve">. </w:t>
      </w:r>
      <w:r>
        <w:rPr>
          <w:b/>
          <w:lang w:val="en-US"/>
        </w:rPr>
        <w:t>holy day</w:t>
      </w:r>
      <w:r>
        <w:rPr>
          <w:lang w:val="en-US"/>
        </w:rPr>
        <w:t>. or, feast day. Le 23:+</w:t>
      </w:r>
      <w:r>
        <w:rPr>
          <w:rFonts w:ascii="Segoe UI Symbol" w:hAnsi="Segoe UI Symbol" w:cs="Segoe UI Symbol"/>
          <w:lang w:val="en-US"/>
        </w:rPr>
        <w:t>✓</w:t>
      </w:r>
      <w:r w:rsidR="006B227C" w:rsidRPr="00A40EFA">
        <w:rPr>
          <w:lang w:val="en-US"/>
        </w:rPr>
        <w:t xml:space="preserve">  Le23.2</w:t>
      </w:r>
      <w:r>
        <w:rPr>
          <w:lang w:val="en-US"/>
        </w:rPr>
        <w:t xml:space="preserve">, </w:t>
      </w:r>
      <w:r w:rsidR="006B227C" w:rsidRPr="00A40EFA">
        <w:rPr>
          <w:lang w:val="en-US"/>
        </w:rPr>
        <w:t xml:space="preserve">  Le23.3</w:t>
      </w:r>
      <w:r>
        <w:rPr>
          <w:lang w:val="en-US"/>
        </w:rPr>
        <w:t>n, +*</w:t>
      </w:r>
      <w:r w:rsidR="006B227C" w:rsidRPr="00A40EFA">
        <w:rPr>
          <w:lang w:val="en-US"/>
        </w:rPr>
        <w:t xml:space="preserve"> Le23.5</w:t>
      </w:r>
      <w:r>
        <w:rPr>
          <w:lang w:val="en-US"/>
        </w:rPr>
        <w:t>, +*</w:t>
      </w:r>
      <w:r w:rsidR="006B227C" w:rsidRPr="00A40EFA">
        <w:rPr>
          <w:lang w:val="en-US"/>
        </w:rPr>
        <w:t xml:space="preserve"> Le23.6</w:t>
      </w:r>
      <w:r>
        <w:rPr>
          <w:lang w:val="en-US"/>
        </w:rPr>
        <w:t>, +*</w:t>
      </w:r>
      <w:r w:rsidR="006B227C" w:rsidRPr="00A40EFA">
        <w:rPr>
          <w:lang w:val="en-US"/>
        </w:rPr>
        <w:t xml:space="preserve"> Le23.16</w:t>
      </w:r>
      <w:r>
        <w:rPr>
          <w:lang w:val="en-US"/>
        </w:rPr>
        <w:t>, +*</w:t>
      </w:r>
      <w:r w:rsidR="006B227C" w:rsidRPr="00A40EFA">
        <w:rPr>
          <w:lang w:val="en-US"/>
        </w:rPr>
        <w:t xml:space="preserve">  Le23.24</w:t>
      </w:r>
      <w:r>
        <w:rPr>
          <w:lang w:val="en-US"/>
        </w:rPr>
        <w:t xml:space="preserve">n, </w:t>
      </w:r>
      <w:r w:rsidR="006B227C" w:rsidRPr="00A40EFA">
        <w:rPr>
          <w:lang w:val="en-US"/>
        </w:rPr>
        <w:t xml:space="preserve"> Le23.28</w:t>
      </w:r>
      <w:r>
        <w:rPr>
          <w:lang w:val="en-US"/>
        </w:rPr>
        <w:t>, +*</w:t>
      </w:r>
      <w:r w:rsidR="006B227C" w:rsidRPr="00A40EFA">
        <w:rPr>
          <w:lang w:val="en-US"/>
        </w:rPr>
        <w:t xml:space="preserve"> Le23.34</w:t>
      </w:r>
      <w:r>
        <w:rPr>
          <w:lang w:val="en-US"/>
        </w:rPr>
        <w:t xml:space="preserve">, </w:t>
      </w:r>
      <w:r w:rsidR="006B227C" w:rsidRPr="00A40EFA">
        <w:rPr>
          <w:lang w:val="en-US"/>
        </w:rPr>
        <w:t xml:space="preserve">  Le23.39</w:t>
      </w:r>
      <w:r>
        <w:rPr>
          <w:lang w:val="en-US"/>
        </w:rPr>
        <w:t xml:space="preserve">n, </w:t>
      </w:r>
      <w:r w:rsidR="006B227C" w:rsidRPr="00A40EFA">
        <w:rPr>
          <w:lang w:val="en-US"/>
        </w:rPr>
        <w:t xml:space="preserve"> Le23.42</w:t>
      </w:r>
      <w:r>
        <w:rPr>
          <w:lang w:val="en-US"/>
        </w:rPr>
        <w:t xml:space="preserve">. Nu ch. 28, 29. Dt </w:t>
      </w:r>
      <w:r w:rsidR="006B227C" w:rsidRPr="00A40EFA">
        <w:rPr>
          <w:lang w:val="en-US"/>
        </w:rPr>
        <w:t xml:space="preserve"> Dt16.1-17</w:t>
      </w:r>
      <w:r>
        <w:rPr>
          <w:lang w:val="en-US"/>
        </w:rPr>
        <w:t xml:space="preserve">. Ne </w:t>
      </w:r>
      <w:r w:rsidR="006B227C" w:rsidRPr="00A40EFA">
        <w:rPr>
          <w:lang w:val="en-US"/>
        </w:rPr>
        <w:t xml:space="preserve"> Ne8.9</w:t>
      </w:r>
      <w:r>
        <w:rPr>
          <w:lang w:val="en-US"/>
        </w:rPr>
        <w:t xml:space="preserve">. </w:t>
      </w:r>
      <w:r w:rsidR="006B227C" w:rsidRPr="00A40EFA">
        <w:rPr>
          <w:lang w:val="en-US"/>
        </w:rPr>
        <w:t xml:space="preserve"> Ne10.31</w:t>
      </w:r>
      <w:r>
        <w:rPr>
          <w:lang w:val="en-US"/>
        </w:rPr>
        <w:t xml:space="preserve">. Ps </w:t>
      </w:r>
      <w:r w:rsidR="006B227C" w:rsidRPr="00A40EFA">
        <w:rPr>
          <w:lang w:val="en-US"/>
        </w:rPr>
        <w:t xml:space="preserve"> Ps42.4</w:t>
      </w:r>
      <w:r>
        <w:rPr>
          <w:lang w:val="en-US"/>
        </w:rPr>
        <w:t xml:space="preserve">. Ro </w:t>
      </w:r>
      <w:r w:rsidR="006B227C" w:rsidRPr="00A40EFA">
        <w:rPr>
          <w:lang w:val="en-US"/>
        </w:rPr>
        <w:t xml:space="preserve"> Ro14.5</w:t>
      </w:r>
      <w:r>
        <w:rPr>
          <w:lang w:val="en-US"/>
        </w:rPr>
        <w:t xml:space="preserve">, </w:t>
      </w:r>
      <w:r w:rsidR="006B227C" w:rsidRPr="00A40EFA">
        <w:rPr>
          <w:lang w:val="en-US"/>
        </w:rPr>
        <w:t xml:space="preserve"> Ro14.6</w:t>
      </w:r>
      <w:r>
        <w:rPr>
          <w:lang w:val="en-US"/>
        </w:rPr>
        <w:t xml:space="preserve">. Ga </w:t>
      </w:r>
      <w:r w:rsidR="006B227C" w:rsidRPr="00A40EFA">
        <w:rPr>
          <w:lang w:val="en-US"/>
        </w:rPr>
        <w:t xml:space="preserve"> Ga4.10</w:t>
      </w:r>
      <w:r>
        <w:rPr>
          <w:lang w:val="en-US"/>
        </w:rPr>
        <w:t xml:space="preserve">. </w:t>
      </w:r>
      <w:r>
        <w:rPr>
          <w:b/>
          <w:lang w:val="en-US"/>
        </w:rPr>
        <w:t>the new moon</w:t>
      </w:r>
      <w:r>
        <w:rPr>
          <w:lang w:val="en-US"/>
        </w:rPr>
        <w:t xml:space="preserve">. Nu </w:t>
      </w:r>
      <w:r w:rsidR="006B227C" w:rsidRPr="00A40EFA">
        <w:rPr>
          <w:lang w:val="en-US"/>
        </w:rPr>
        <w:t xml:space="preserve"> Nu10.10</w:t>
      </w:r>
      <w:r>
        <w:rPr>
          <w:lang w:val="en-US"/>
        </w:rPr>
        <w:t xml:space="preserve">. </w:t>
      </w:r>
      <w:r w:rsidR="006B227C" w:rsidRPr="00A40EFA">
        <w:rPr>
          <w:lang w:val="en-US"/>
        </w:rPr>
        <w:t xml:space="preserve"> Nu28.11</w:t>
      </w:r>
      <w:r>
        <w:rPr>
          <w:lang w:val="en-US"/>
        </w:rPr>
        <w:t xml:space="preserve">, </w:t>
      </w:r>
      <w:r w:rsidR="006B227C" w:rsidRPr="00A40EFA">
        <w:rPr>
          <w:lang w:val="en-US"/>
        </w:rPr>
        <w:t xml:space="preserve"> Nu28.14</w:t>
      </w:r>
      <w:r>
        <w:rPr>
          <w:lang w:val="en-US"/>
        </w:rPr>
        <w:t xml:space="preserve">. 1 S </w:t>
      </w:r>
      <w:r w:rsidR="006B227C" w:rsidRPr="00A40EFA">
        <w:rPr>
          <w:lang w:val="en-US"/>
        </w:rPr>
        <w:t xml:space="preserve"> 1Sa20.5</w:t>
      </w:r>
      <w:r>
        <w:rPr>
          <w:lang w:val="en-US"/>
        </w:rPr>
        <w:t xml:space="preserve">, </w:t>
      </w:r>
      <w:r w:rsidR="006B227C" w:rsidRPr="00A40EFA">
        <w:rPr>
          <w:lang w:val="en-US"/>
        </w:rPr>
        <w:t xml:space="preserve"> 1Sa20.18</w:t>
      </w:r>
      <w:r>
        <w:rPr>
          <w:lang w:val="en-US"/>
        </w:rPr>
        <w:t xml:space="preserve">. 2 K </w:t>
      </w:r>
      <w:r w:rsidR="006B227C" w:rsidRPr="00A40EFA">
        <w:rPr>
          <w:lang w:val="en-US"/>
        </w:rPr>
        <w:t xml:space="preserve"> 2Ki4.23</w:t>
      </w:r>
      <w:r>
        <w:rPr>
          <w:lang w:val="en-US"/>
        </w:rPr>
        <w:t xml:space="preserve">. 1 Ch </w:t>
      </w:r>
      <w:r w:rsidR="006B227C" w:rsidRPr="00A40EFA">
        <w:rPr>
          <w:lang w:val="en-US"/>
        </w:rPr>
        <w:t xml:space="preserve"> 1Ch23.31</w:t>
      </w:r>
      <w:r>
        <w:rPr>
          <w:lang w:val="en-US"/>
        </w:rPr>
        <w:t>. 2 Ch +*</w:t>
      </w:r>
      <w:r w:rsidR="006B227C" w:rsidRPr="00A40EFA">
        <w:rPr>
          <w:lang w:val="en-US"/>
        </w:rPr>
        <w:t xml:space="preserve"> 2Ch2.4</w:t>
      </w:r>
      <w:r>
        <w:rPr>
          <w:lang w:val="en-US"/>
        </w:rPr>
        <w:t xml:space="preserve">. Ne </w:t>
      </w:r>
      <w:r w:rsidR="006B227C" w:rsidRPr="00A40EFA">
        <w:rPr>
          <w:lang w:val="en-US"/>
        </w:rPr>
        <w:t xml:space="preserve"> Ne10.33</w:t>
      </w:r>
      <w:r>
        <w:rPr>
          <w:lang w:val="en-US"/>
        </w:rPr>
        <w:t xml:space="preserve">. Ps </w:t>
      </w:r>
      <w:r w:rsidR="006B227C" w:rsidRPr="00A40EFA">
        <w:rPr>
          <w:lang w:val="en-US"/>
        </w:rPr>
        <w:t xml:space="preserve"> Ps81.3</w:t>
      </w:r>
      <w:r>
        <w:rPr>
          <w:lang w:val="en-US"/>
        </w:rPr>
        <w:t xml:space="preserve">. Is </w:t>
      </w:r>
      <w:r w:rsidR="006B227C" w:rsidRPr="00A40EFA">
        <w:rPr>
          <w:lang w:val="en-US"/>
        </w:rPr>
        <w:t xml:space="preserve"> Is1.13</w:t>
      </w:r>
      <w:r>
        <w:rPr>
          <w:lang w:val="en-US"/>
        </w:rPr>
        <w:t xml:space="preserve">. </w:t>
      </w:r>
      <w:r>
        <w:rPr>
          <w:rFonts w:ascii="Segoe UI Symbol" w:hAnsi="Segoe UI Symbol" w:cs="Segoe UI Symbol"/>
          <w:lang w:val="en-US"/>
        </w:rPr>
        <w:t>✓</w:t>
      </w:r>
      <w:r w:rsidR="006B227C" w:rsidRPr="00A40EFA">
        <w:rPr>
          <w:lang w:val="en-US"/>
        </w:rPr>
        <w:t xml:space="preserve"> Is66.23</w:t>
      </w:r>
      <w:r>
        <w:rPr>
          <w:lang w:val="en-US"/>
        </w:rPr>
        <w:t xml:space="preserve">. Ezk </w:t>
      </w:r>
      <w:r w:rsidR="006B227C" w:rsidRPr="00A40EFA">
        <w:rPr>
          <w:lang w:val="en-US"/>
        </w:rPr>
        <w:t xml:space="preserve"> Eze45.17</w:t>
      </w:r>
      <w:r>
        <w:rPr>
          <w:lang w:val="en-US"/>
        </w:rPr>
        <w:t xml:space="preserve">. </w:t>
      </w:r>
      <w:r w:rsidR="006B227C" w:rsidRPr="00A40EFA">
        <w:rPr>
          <w:lang w:val="en-US"/>
        </w:rPr>
        <w:t xml:space="preserve"> Eze46.1-3</w:t>
      </w:r>
      <w:r>
        <w:rPr>
          <w:lang w:val="en-US"/>
        </w:rPr>
        <w:t xml:space="preserve">. Am </w:t>
      </w:r>
      <w:r w:rsidR="006B227C" w:rsidRPr="00A40EFA">
        <w:rPr>
          <w:lang w:val="en-US"/>
        </w:rPr>
        <w:t xml:space="preserve"> Am8.5</w:t>
      </w:r>
      <w:r>
        <w:rPr>
          <w:lang w:val="en-US"/>
        </w:rPr>
        <w:t xml:space="preserve">. Ga </w:t>
      </w:r>
      <w:r w:rsidR="006B227C" w:rsidRPr="00A40EFA">
        <w:rPr>
          <w:lang w:val="en-US"/>
        </w:rPr>
        <w:t xml:space="preserve"> Ga4.10</w:t>
      </w:r>
      <w:r>
        <w:rPr>
          <w:lang w:val="en-US"/>
        </w:rPr>
        <w:t xml:space="preserve">. </w:t>
      </w:r>
      <w:r>
        <w:rPr>
          <w:b/>
          <w:lang w:val="en-US"/>
        </w:rPr>
        <w:t>or of the sabbath</w:t>
      </w:r>
      <w:r>
        <w:rPr>
          <w:lang w:val="en-US"/>
        </w:rPr>
        <w:t xml:space="preserve">. or, the sabbath days. The plural is put for the singular, Mt </w:t>
      </w:r>
      <w:r w:rsidR="006B227C" w:rsidRPr="00A40EFA">
        <w:rPr>
          <w:lang w:val="en-US"/>
        </w:rPr>
        <w:t xml:space="preserve"> Mt12.1</w:t>
      </w:r>
      <w:r>
        <w:rPr>
          <w:lang w:val="en-US"/>
        </w:rPr>
        <w:t xml:space="preserve">. Bengel notes “used here significantly, for the several days of the week are called </w:t>
      </w:r>
      <w:r>
        <w:rPr>
          <w:i/>
          <w:lang w:val="en-US"/>
        </w:rPr>
        <w:t>Sabbaths</w:t>
      </w:r>
      <w:r>
        <w:rPr>
          <w:lang w:val="en-US"/>
        </w:rPr>
        <w:t xml:space="preserve">, Mt </w:t>
      </w:r>
      <w:r w:rsidR="006B227C" w:rsidRPr="00A40EFA">
        <w:rPr>
          <w:lang w:val="en-US"/>
        </w:rPr>
        <w:t xml:space="preserve"> Mt28.1</w:t>
      </w:r>
      <w:r>
        <w:rPr>
          <w:lang w:val="en-US"/>
        </w:rPr>
        <w:t xml:space="preserve">; therefore Paul intimates here the removal of all distinctions of days; for he never wrote more openly of the Sabbath. Christ, after he himself, the Lord of the Sabbath, had come, or before his suffering, clearly taught the liberty of the Sabbath; but he asserted it more openly by Paul after his resurrection. Nor has it yet been clearly defined what is due to the Sabbath, what to the Lord’s day; but this has been left to the </w:t>
      </w:r>
      <w:r>
        <w:rPr>
          <w:i/>
          <w:lang w:val="en-US"/>
        </w:rPr>
        <w:t>measure</w:t>
      </w:r>
      <w:r>
        <w:rPr>
          <w:lang w:val="en-US"/>
        </w:rPr>
        <w:t xml:space="preserve"> of every one’s </w:t>
      </w:r>
      <w:r>
        <w:rPr>
          <w:i/>
          <w:lang w:val="en-US"/>
        </w:rPr>
        <w:t>faith</w:t>
      </w:r>
      <w:r>
        <w:rPr>
          <w:lang w:val="en-US"/>
        </w:rPr>
        <w:t xml:space="preserve">. The Sabbath is not commended, is not enjoined; the Lord’s day is mentioned, not enjoined. A stated day is useful and necessary to those who are engrossed in worldly concerns. They who keep a continual Sabbath enjoy greater liberty. The Sabbath is a type even of eternal things, He </w:t>
      </w:r>
      <w:r w:rsidR="006B227C" w:rsidRPr="00A40EFA">
        <w:rPr>
          <w:lang w:val="en-US"/>
        </w:rPr>
        <w:t xml:space="preserve"> Heb4.3</w:t>
      </w:r>
      <w:r>
        <w:rPr>
          <w:lang w:val="en-US"/>
        </w:rPr>
        <w:t xml:space="preserve">, </w:t>
      </w:r>
      <w:r w:rsidR="006B227C" w:rsidRPr="00A40EFA">
        <w:rPr>
          <w:lang w:val="en-US"/>
        </w:rPr>
        <w:t xml:space="preserve"> Heb4.4</w:t>
      </w:r>
      <w:r>
        <w:rPr>
          <w:lang w:val="en-US"/>
        </w:rPr>
        <w:t xml:space="preserve">; yet its obligation does not therefore continue in the New Testament, otherwise the new moons should be retained, Is </w:t>
      </w:r>
      <w:r w:rsidR="006B227C" w:rsidRPr="00A40EFA">
        <w:rPr>
          <w:lang w:val="en-US"/>
        </w:rPr>
        <w:t xml:space="preserve"> Is66.23</w:t>
      </w:r>
      <w:r>
        <w:rPr>
          <w:lang w:val="en-US"/>
        </w:rPr>
        <w:t>” (</w:t>
      </w:r>
      <w:r>
        <w:rPr>
          <w:i/>
          <w:lang w:val="en-US"/>
        </w:rPr>
        <w:t>Word Studies</w:t>
      </w:r>
      <w:r>
        <w:rPr>
          <w:lang w:val="en-US"/>
        </w:rPr>
        <w:t xml:space="preserve">, vol. 2, p. 463). Some argue that the Sabbath, like the tithe, is a pre-Mosaic institution, and therefore our obligation to observe it did not cease with the abolition of the Mosaic law (Ep </w:t>
      </w:r>
      <w:r w:rsidR="006B227C" w:rsidRPr="00A40EFA">
        <w:rPr>
          <w:lang w:val="en-US"/>
        </w:rPr>
        <w:t xml:space="preserve"> Eph2.15</w:t>
      </w:r>
      <w:r>
        <w:rPr>
          <w:lang w:val="en-US"/>
        </w:rPr>
        <w:t xml:space="preserve">) upon the death and resurrection of Christ and the beginning of the New Covenant under grace. In answer to this argument is Paul’s very clear statement here, that we are to let no one judge us in respect to the keeping of the sabbath. Furthermore, those who would place us under legalistic obligations of the law, Mosaic or not, are guilty of the Galatian heresy, a heresy which results in spiritual death and loss of salvation (Ga </w:t>
      </w:r>
      <w:r w:rsidR="006B227C" w:rsidRPr="00A40EFA">
        <w:rPr>
          <w:lang w:val="en-US"/>
        </w:rPr>
        <w:t xml:space="preserve"> Ga2.21</w:t>
      </w:r>
      <w:r>
        <w:rPr>
          <w:lang w:val="en-US"/>
        </w:rPr>
        <w:t xml:space="preserve">. </w:t>
      </w:r>
      <w:r w:rsidR="006B227C" w:rsidRPr="00A40EFA">
        <w:rPr>
          <w:lang w:val="en-US"/>
        </w:rPr>
        <w:t xml:space="preserve"> Ga5.2-4</w:t>
      </w:r>
      <w:r>
        <w:rPr>
          <w:lang w:val="en-US"/>
        </w:rPr>
        <w:t xml:space="preserve">). Nowhere in the Word of God is the Mosaic Law given as binding to the Gentiles (Ac </w:t>
      </w:r>
      <w:r w:rsidR="006B227C" w:rsidRPr="00A40EFA">
        <w:rPr>
          <w:lang w:val="en-US"/>
        </w:rPr>
        <w:t xml:space="preserve"> Ac15.5</w:t>
      </w:r>
      <w:r>
        <w:rPr>
          <w:lang w:val="en-US"/>
        </w:rPr>
        <w:t xml:space="preserve">, </w:t>
      </w:r>
      <w:r w:rsidR="006B227C" w:rsidRPr="00A40EFA">
        <w:rPr>
          <w:lang w:val="en-US"/>
        </w:rPr>
        <w:t xml:space="preserve"> Ac15.10</w:t>
      </w:r>
      <w:r>
        <w:rPr>
          <w:lang w:val="en-US"/>
        </w:rPr>
        <w:t xml:space="preserve">, </w:t>
      </w:r>
      <w:r w:rsidR="006B227C" w:rsidRPr="00A40EFA">
        <w:rPr>
          <w:lang w:val="en-US"/>
        </w:rPr>
        <w:t xml:space="preserve"> Ac15.19</w:t>
      </w:r>
      <w:r>
        <w:rPr>
          <w:lang w:val="en-US"/>
        </w:rPr>
        <w:t xml:space="preserve">, </w:t>
      </w:r>
      <w:r>
        <w:rPr>
          <w:rFonts w:ascii="Segoe UI Symbol" w:hAnsi="Segoe UI Symbol" w:cs="Segoe UI Symbol"/>
          <w:lang w:val="en-US"/>
        </w:rPr>
        <w:t>✓</w:t>
      </w:r>
      <w:r w:rsidR="006B227C" w:rsidRPr="00A40EFA">
        <w:rPr>
          <w:lang w:val="en-US"/>
        </w:rPr>
        <w:t xml:space="preserve"> Ac15.24</w:t>
      </w:r>
      <w:r>
        <w:rPr>
          <w:lang w:val="en-US"/>
        </w:rPr>
        <w:t xml:space="preserve">. </w:t>
      </w:r>
      <w:r>
        <w:rPr>
          <w:rFonts w:ascii="Segoe UI Symbol" w:hAnsi="Segoe UI Symbol" w:cs="Segoe UI Symbol"/>
          <w:lang w:val="en-US"/>
        </w:rPr>
        <w:t>✓</w:t>
      </w:r>
      <w:r w:rsidR="006B227C" w:rsidRPr="00A40EFA">
        <w:rPr>
          <w:lang w:val="en-US"/>
        </w:rPr>
        <w:t xml:space="preserve"> Ac21.25</w:t>
      </w:r>
      <w:r>
        <w:rPr>
          <w:lang w:val="en-US"/>
        </w:rPr>
        <w:t xml:space="preserve">. Ro </w:t>
      </w:r>
      <w:r w:rsidR="006B227C" w:rsidRPr="00A40EFA">
        <w:rPr>
          <w:lang w:val="en-US"/>
        </w:rPr>
        <w:t xml:space="preserve"> Ro2.14</w:t>
      </w:r>
      <w:r>
        <w:rPr>
          <w:lang w:val="en-US"/>
        </w:rPr>
        <w:t xml:space="preserve">. </w:t>
      </w:r>
      <w:r w:rsidR="006B227C" w:rsidRPr="00A40EFA">
        <w:rPr>
          <w:lang w:val="en-US"/>
        </w:rPr>
        <w:t xml:space="preserve"> Ro3.2</w:t>
      </w:r>
      <w:r>
        <w:rPr>
          <w:lang w:val="en-US"/>
        </w:rPr>
        <w:t xml:space="preserve">. Ep </w:t>
      </w:r>
      <w:r w:rsidR="006B227C" w:rsidRPr="00A40EFA">
        <w:rPr>
          <w:lang w:val="en-US"/>
        </w:rPr>
        <w:t xml:space="preserve"> Eph2.12</w:t>
      </w:r>
      <w:r>
        <w:rPr>
          <w:lang w:val="en-US"/>
        </w:rPr>
        <w:t xml:space="preserve">). Sabbath observance needs to be left where the inspired apostle has placed it—as a matter of individual conscience, conviction, and preference—but never as an obligation to be imposed upon others (Ro </w:t>
      </w:r>
      <w:r w:rsidR="006B227C" w:rsidRPr="00A40EFA">
        <w:rPr>
          <w:lang w:val="en-US"/>
        </w:rPr>
        <w:t xml:space="preserve"> Ro14.5</w:t>
      </w:r>
      <w:r>
        <w:rPr>
          <w:lang w:val="en-US"/>
        </w:rPr>
        <w:t xml:space="preserve">). So with tithing: in all of the apostolic appeals for Christian giving for a multitude of purposes, never once is recourse had to making the tithe obligatory for the Christian, whether by direct appeal to the law, by precept, or example (Mt </w:t>
      </w:r>
      <w:r>
        <w:rPr>
          <w:rFonts w:ascii="MS Gothic" w:hAnsi="MS Gothic" w:cs="MS Gothic"/>
          <w:lang w:val="en-US"/>
        </w:rPr>
        <w:t>◐</w:t>
      </w:r>
      <w:r w:rsidR="006B227C" w:rsidRPr="00A40EFA">
        <w:rPr>
          <w:lang w:val="en-US"/>
        </w:rPr>
        <w:t xml:space="preserve">  Mt23.23</w:t>
      </w:r>
      <w:r>
        <w:rPr>
          <w:lang w:val="en-US"/>
        </w:rPr>
        <w:t xml:space="preserve">n. Lk </w:t>
      </w:r>
      <w:r>
        <w:rPr>
          <w:rFonts w:ascii="Segoe UI Symbol" w:hAnsi="Segoe UI Symbol" w:cs="Segoe UI Symbol"/>
          <w:lang w:val="en-US"/>
        </w:rPr>
        <w:t>✓</w:t>
      </w:r>
      <w:r w:rsidR="006B227C" w:rsidRPr="00A40EFA">
        <w:rPr>
          <w:lang w:val="en-US"/>
        </w:rPr>
        <w:t xml:space="preserve">  Lk11.41</w:t>
      </w:r>
      <w:r>
        <w:rPr>
          <w:lang w:val="en-US"/>
        </w:rPr>
        <w:t xml:space="preserve">n, </w:t>
      </w:r>
      <w:r w:rsidR="006B227C" w:rsidRPr="00A40EFA">
        <w:rPr>
          <w:lang w:val="en-US"/>
        </w:rPr>
        <w:t xml:space="preserve">  Lk11.42</w:t>
      </w:r>
      <w:r>
        <w:rPr>
          <w:lang w:val="en-US"/>
        </w:rPr>
        <w:t xml:space="preserve">n). The proper basis of appeal for Christian giving is found in Ph </w:t>
      </w:r>
      <w:r w:rsidR="006B227C" w:rsidRPr="00A40EFA">
        <w:rPr>
          <w:lang w:val="en-US"/>
        </w:rPr>
        <w:t xml:space="preserve"> Php4.17</w:t>
      </w:r>
      <w:r>
        <w:rPr>
          <w:lang w:val="en-US"/>
        </w:rPr>
        <w:t xml:space="preserve">, where Paul urges as a proper motive the eternal reward which accrues to our account as the result of our Christian giving. Le </w:t>
      </w:r>
      <w:r w:rsidR="006B227C" w:rsidRPr="00A40EFA">
        <w:rPr>
          <w:lang w:val="en-US"/>
        </w:rPr>
        <w:t xml:space="preserve"> Le16.31</w:t>
      </w:r>
      <w:r>
        <w:rPr>
          <w:lang w:val="en-US"/>
        </w:rPr>
        <w:t xml:space="preserve">. </w:t>
      </w:r>
      <w:r w:rsidR="006B227C" w:rsidRPr="00A40EFA">
        <w:rPr>
          <w:lang w:val="en-US"/>
        </w:rPr>
        <w:t xml:space="preserve"> </w:t>
      </w:r>
      <w:r w:rsidR="006B227C" w:rsidRPr="00A40EFA">
        <w:rPr>
          <w:lang w:val="en-US"/>
        </w:rPr>
        <w:lastRenderedPageBreak/>
        <w:t>Le23.3</w:t>
      </w:r>
      <w:r>
        <w:rPr>
          <w:lang w:val="en-US"/>
        </w:rPr>
        <w:t xml:space="preserve">, </w:t>
      </w:r>
      <w:r w:rsidR="006B227C" w:rsidRPr="00A40EFA">
        <w:rPr>
          <w:lang w:val="en-US"/>
        </w:rPr>
        <w:t xml:space="preserve"> Le23.24</w:t>
      </w:r>
      <w:r>
        <w:rPr>
          <w:lang w:val="en-US"/>
        </w:rPr>
        <w:t xml:space="preserve">, </w:t>
      </w:r>
      <w:r w:rsidR="006B227C" w:rsidRPr="00A40EFA">
        <w:rPr>
          <w:lang w:val="en-US"/>
        </w:rPr>
        <w:t xml:space="preserve"> Le23.32</w:t>
      </w:r>
      <w:r>
        <w:rPr>
          <w:lang w:val="en-US"/>
        </w:rPr>
        <w:t xml:space="preserve">, </w:t>
      </w:r>
      <w:r w:rsidR="006B227C" w:rsidRPr="00A40EFA">
        <w:rPr>
          <w:lang w:val="en-US"/>
        </w:rPr>
        <w:t xml:space="preserve"> Le23.39</w:t>
      </w:r>
      <w:r>
        <w:rPr>
          <w:lang w:val="en-US"/>
        </w:rPr>
        <w:t xml:space="preserve">. Is </w:t>
      </w:r>
      <w:r>
        <w:rPr>
          <w:rFonts w:ascii="MS Gothic" w:hAnsi="MS Gothic" w:cs="MS Gothic"/>
          <w:lang w:val="en-US"/>
        </w:rPr>
        <w:t>◐</w:t>
      </w:r>
      <w:r>
        <w:rPr>
          <w:lang w:val="en-US"/>
        </w:rPr>
        <w:t>+*</w:t>
      </w:r>
      <w:r w:rsidR="006B227C" w:rsidRPr="00A40EFA">
        <w:rPr>
          <w:lang w:val="en-US"/>
        </w:rPr>
        <w:t xml:space="preserve">  Is58.13</w:t>
      </w:r>
      <w:r>
        <w:rPr>
          <w:lang w:val="en-US"/>
        </w:rPr>
        <w:t xml:space="preserve">n. Mk </w:t>
      </w:r>
      <w:r w:rsidR="006B227C" w:rsidRPr="00A40EFA">
        <w:rPr>
          <w:lang w:val="en-US"/>
        </w:rPr>
        <w:t xml:space="preserve"> Mk2.27</w:t>
      </w:r>
      <w:r>
        <w:rPr>
          <w:lang w:val="en-US"/>
        </w:rPr>
        <w:t xml:space="preserve">, </w:t>
      </w:r>
      <w:r w:rsidR="006B227C" w:rsidRPr="00A40EFA">
        <w:rPr>
          <w:lang w:val="en-US"/>
        </w:rPr>
        <w:t xml:space="preserve"> Mk2.28</w:t>
      </w:r>
      <w:r>
        <w:rPr>
          <w:lang w:val="en-US"/>
        </w:rPr>
        <w:t xml:space="preserve">. </w:t>
      </w:r>
      <w:r w:rsidRPr="00A40EFA">
        <w:t xml:space="preserve">Ro </w:t>
      </w:r>
      <w:r w:rsidRPr="00A40EFA">
        <w:rPr>
          <w:rFonts w:ascii="MS Gothic" w:hAnsi="MS Gothic" w:cs="MS Gothic"/>
        </w:rPr>
        <w:t>◐</w:t>
      </w:r>
      <w:r w:rsidR="006B227C">
        <w:t xml:space="preserve">  Ro14.5</w:t>
      </w:r>
      <w:r w:rsidRPr="00A40EFA">
        <w:t>n. Ti *</w:t>
      </w:r>
      <w:r w:rsidR="006B227C">
        <w:t xml:space="preserve"> Tt3.9</w:t>
      </w:r>
      <w:r w:rsidRPr="00A40EFA">
        <w:t xml:space="preserve">. </w:t>
      </w:r>
    </w:p>
    <w:p w:rsidR="003E23E9" w:rsidRPr="00A40EFA" w:rsidRDefault="003E23E9" w:rsidP="00710603">
      <w:pPr>
        <w:ind w:firstLine="360"/>
        <w:jc w:val="both"/>
        <w:rPr>
          <w:lang w:val="en-US"/>
        </w:rPr>
      </w:pPr>
      <w:r w:rsidRPr="00A40EFA">
        <w:t xml:space="preserve">17. </w:t>
      </w:r>
      <w:r w:rsidRPr="00A40EFA">
        <w:rPr>
          <w:b/>
        </w:rPr>
        <w:t>a shadow</w:t>
      </w:r>
      <w:r w:rsidRPr="00A40EFA">
        <w:t xml:space="preserve">. Jn </w:t>
      </w:r>
      <w:r w:rsidR="006B227C">
        <w:t xml:space="preserve"> Jn1.17</w:t>
      </w:r>
      <w:r w:rsidRPr="00A40EFA">
        <w:t>. Ro +*</w:t>
      </w:r>
      <w:r w:rsidR="006B227C">
        <w:t xml:space="preserve"> Ro15.4</w:t>
      </w:r>
      <w:r w:rsidRPr="00A40EFA">
        <w:t xml:space="preserve">. </w:t>
      </w:r>
      <w:r>
        <w:rPr>
          <w:lang w:val="en-US"/>
        </w:rPr>
        <w:t>He *</w:t>
      </w:r>
      <w:r w:rsidR="006B227C" w:rsidRPr="00A40EFA">
        <w:rPr>
          <w:lang w:val="en-US"/>
        </w:rPr>
        <w:t xml:space="preserve"> Heb8.5</w:t>
      </w:r>
      <w:r>
        <w:rPr>
          <w:lang w:val="en-US"/>
        </w:rPr>
        <w:t>. *</w:t>
      </w:r>
      <w:r w:rsidR="006B227C" w:rsidRPr="00A40EFA">
        <w:rPr>
          <w:lang w:val="en-US"/>
        </w:rPr>
        <w:t xml:space="preserve"> Heb9.9</w:t>
      </w:r>
      <w:r>
        <w:rPr>
          <w:lang w:val="en-US"/>
        </w:rPr>
        <w:t>. *</w:t>
      </w:r>
      <w:r w:rsidR="006B227C" w:rsidRPr="00A40EFA">
        <w:rPr>
          <w:lang w:val="en-US"/>
        </w:rPr>
        <w:t xml:space="preserve"> Heb10.1</w:t>
      </w:r>
      <w:r>
        <w:rPr>
          <w:lang w:val="en-US"/>
        </w:rPr>
        <w:t xml:space="preserve">. </w:t>
      </w:r>
      <w:r>
        <w:rPr>
          <w:b/>
          <w:lang w:val="en-US"/>
        </w:rPr>
        <w:t>things to come</w:t>
      </w:r>
      <w:r>
        <w:rPr>
          <w:lang w:val="en-US"/>
        </w:rPr>
        <w:t xml:space="preserve">. He </w:t>
      </w:r>
      <w:r w:rsidR="006B227C" w:rsidRPr="00A40EFA">
        <w:rPr>
          <w:lang w:val="en-US"/>
        </w:rPr>
        <w:t xml:space="preserve"> Heb10.1</w:t>
      </w:r>
      <w:r>
        <w:rPr>
          <w:lang w:val="en-US"/>
        </w:rPr>
        <w:t xml:space="preserve">. </w:t>
      </w:r>
      <w:r>
        <w:rPr>
          <w:b/>
          <w:lang w:val="en-US"/>
        </w:rPr>
        <w:t>the body</w:t>
      </w:r>
      <w:r>
        <w:rPr>
          <w:lang w:val="en-US"/>
        </w:rPr>
        <w:t xml:space="preserve">. </w:t>
      </w:r>
      <w:r w:rsidR="006B227C" w:rsidRPr="00A40EFA">
        <w:rPr>
          <w:lang w:val="en-US"/>
        </w:rPr>
        <w:t xml:space="preserve">  f22:22A</w:t>
      </w:r>
      <w:r>
        <w:rPr>
          <w:lang w:val="en-US"/>
        </w:rPr>
        <w:t xml:space="preserve">. Anthropomorphism B872. Parts and members of man, or of the human body, are attributed to God: a </w:t>
      </w:r>
      <w:r>
        <w:rPr>
          <w:i/>
          <w:lang w:val="en-US"/>
        </w:rPr>
        <w:t>body</w:t>
      </w:r>
      <w:r>
        <w:rPr>
          <w:lang w:val="en-US"/>
        </w:rPr>
        <w:t xml:space="preserve"> is used of Christ. For other instances of this figure see Ep </w:t>
      </w:r>
      <w:r w:rsidR="006B227C" w:rsidRPr="00A40EFA">
        <w:rPr>
          <w:lang w:val="en-US"/>
        </w:rPr>
        <w:t xml:space="preserve"> Eph1.23</w:t>
      </w:r>
      <w:r>
        <w:rPr>
          <w:lang w:val="en-US"/>
        </w:rPr>
        <w:t xml:space="preserve">. </w:t>
      </w:r>
      <w:r w:rsidR="006B227C" w:rsidRPr="00A40EFA">
        <w:rPr>
          <w:lang w:val="en-US"/>
        </w:rPr>
        <w:t xml:space="preserve"> Eph4.12</w:t>
      </w:r>
      <w:r>
        <w:rPr>
          <w:lang w:val="en-US"/>
        </w:rPr>
        <w:t xml:space="preserve">, </w:t>
      </w:r>
      <w:r w:rsidR="006B227C" w:rsidRPr="00A40EFA">
        <w:rPr>
          <w:lang w:val="en-US"/>
        </w:rPr>
        <w:t xml:space="preserve"> Eph4.16</w:t>
      </w:r>
      <w:r>
        <w:rPr>
          <w:lang w:val="en-US"/>
        </w:rPr>
        <w:t xml:space="preserve">. </w:t>
      </w:r>
      <w:r>
        <w:rPr>
          <w:b/>
          <w:lang w:val="en-US"/>
        </w:rPr>
        <w:t>is of Christ</w:t>
      </w:r>
      <w:r>
        <w:rPr>
          <w:lang w:val="en-US"/>
        </w:rPr>
        <w:t xml:space="preserve">. ver. </w:t>
      </w:r>
      <w:r w:rsidR="006B227C" w:rsidRPr="00A40EFA">
        <w:rPr>
          <w:lang w:val="en-US"/>
        </w:rPr>
        <w:t xml:space="preserve"> Col2.9</w:t>
      </w:r>
      <w:r>
        <w:rPr>
          <w:lang w:val="en-US"/>
        </w:rPr>
        <w:t>. Mt *</w:t>
      </w:r>
      <w:r w:rsidR="006B227C" w:rsidRPr="00A40EFA">
        <w:rPr>
          <w:lang w:val="en-US"/>
        </w:rPr>
        <w:t xml:space="preserve"> Mt11.28</w:t>
      </w:r>
      <w:r>
        <w:rPr>
          <w:lang w:val="en-US"/>
        </w:rPr>
        <w:t xml:space="preserve">, </w:t>
      </w:r>
      <w:r w:rsidR="006B227C" w:rsidRPr="00A40EFA">
        <w:rPr>
          <w:lang w:val="en-US"/>
        </w:rPr>
        <w:t xml:space="preserve"> Mt11.29</w:t>
      </w:r>
      <w:r>
        <w:rPr>
          <w:lang w:val="en-US"/>
        </w:rPr>
        <w:t xml:space="preserve">. He </w:t>
      </w:r>
      <w:r w:rsidR="006B227C" w:rsidRPr="00A40EFA">
        <w:rPr>
          <w:lang w:val="en-US"/>
        </w:rPr>
        <w:t xml:space="preserve"> Heb4.1-11</w:t>
      </w:r>
      <w:r>
        <w:rPr>
          <w:lang w:val="en-US"/>
        </w:rPr>
        <w:t xml:space="preserve">. </w:t>
      </w:r>
    </w:p>
    <w:p w:rsidR="003E23E9" w:rsidRDefault="003E23E9" w:rsidP="00710603">
      <w:pPr>
        <w:ind w:firstLine="360"/>
        <w:jc w:val="both"/>
      </w:pPr>
      <w:r>
        <w:rPr>
          <w:lang w:val="en-US"/>
        </w:rPr>
        <w:t xml:space="preserve">18. </w:t>
      </w:r>
      <w:r>
        <w:rPr>
          <w:b/>
          <w:lang w:val="en-US"/>
        </w:rPr>
        <w:t>no</w:t>
      </w:r>
      <w:r>
        <w:rPr>
          <w:lang w:val="en-US"/>
        </w:rPr>
        <w:t xml:space="preserve">. ver. </w:t>
      </w:r>
      <w:r w:rsidR="006B227C" w:rsidRPr="00A40EFA">
        <w:rPr>
          <w:lang w:val="en-US"/>
        </w:rPr>
        <w:t xml:space="preserve"> Col2.4</w:t>
      </w:r>
      <w:r>
        <w:rPr>
          <w:lang w:val="en-US"/>
        </w:rPr>
        <w:t xml:space="preserve">, </w:t>
      </w:r>
      <w:r w:rsidR="006B227C" w:rsidRPr="00A40EFA">
        <w:rPr>
          <w:lang w:val="en-US"/>
        </w:rPr>
        <w:t xml:space="preserve"> Col2.8</w:t>
      </w:r>
      <w:r>
        <w:rPr>
          <w:lang w:val="en-US"/>
        </w:rPr>
        <w:t xml:space="preserve">. </w:t>
      </w:r>
      <w:r w:rsidRPr="00A40EFA">
        <w:t xml:space="preserve">Ge </w:t>
      </w:r>
      <w:r w:rsidR="006B227C">
        <w:t xml:space="preserve"> Ge3.13</w:t>
      </w:r>
      <w:r w:rsidRPr="00A40EFA">
        <w:t xml:space="preserve">. Nu </w:t>
      </w:r>
      <w:r w:rsidR="006B227C">
        <w:t xml:space="preserve"> Nu25.18</w:t>
      </w:r>
      <w:r w:rsidRPr="00A40EFA">
        <w:t xml:space="preserve">. Mt </w:t>
      </w:r>
      <w:r w:rsidR="006B227C">
        <w:t xml:space="preserve"> Mt24.24</w:t>
      </w:r>
      <w:r w:rsidRPr="00A40EFA">
        <w:t xml:space="preserve">. Ro </w:t>
      </w:r>
      <w:r w:rsidR="006B227C">
        <w:t xml:space="preserve"> Ro16.18</w:t>
      </w:r>
      <w:r w:rsidRPr="00A40EFA">
        <w:t xml:space="preserve">. </w:t>
      </w:r>
      <w:r>
        <w:rPr>
          <w:lang w:val="en-US"/>
        </w:rPr>
        <w:t xml:space="preserve">2 Co </w:t>
      </w:r>
      <w:r w:rsidR="006B227C" w:rsidRPr="00A40EFA">
        <w:rPr>
          <w:lang w:val="en-US"/>
        </w:rPr>
        <w:t xml:space="preserve"> 2Co11.3</w:t>
      </w:r>
      <w:r>
        <w:rPr>
          <w:lang w:val="en-US"/>
        </w:rPr>
        <w:t xml:space="preserve">. Ep </w:t>
      </w:r>
      <w:r w:rsidR="006B227C" w:rsidRPr="00A40EFA">
        <w:rPr>
          <w:lang w:val="en-US"/>
        </w:rPr>
        <w:t xml:space="preserve"> Eph5.6</w:t>
      </w:r>
      <w:r>
        <w:rPr>
          <w:lang w:val="en-US"/>
        </w:rPr>
        <w:t xml:space="preserve">. 2 P </w:t>
      </w:r>
      <w:r w:rsidR="006B227C" w:rsidRPr="00A40EFA">
        <w:rPr>
          <w:lang w:val="en-US"/>
        </w:rPr>
        <w:t xml:space="preserve"> 2Pe2.14</w:t>
      </w:r>
      <w:r>
        <w:rPr>
          <w:lang w:val="en-US"/>
        </w:rPr>
        <w:t xml:space="preserve">. 1 J </w:t>
      </w:r>
      <w:r w:rsidR="006B227C" w:rsidRPr="00A40EFA">
        <w:rPr>
          <w:lang w:val="en-US"/>
        </w:rPr>
        <w:t xml:space="preserve"> 1Jn2.26</w:t>
      </w:r>
      <w:r>
        <w:rPr>
          <w:lang w:val="en-US"/>
        </w:rPr>
        <w:t>. *</w:t>
      </w:r>
      <w:r w:rsidR="006B227C" w:rsidRPr="00A40EFA">
        <w:rPr>
          <w:lang w:val="en-US"/>
        </w:rPr>
        <w:t xml:space="preserve"> 1Jn4.1</w:t>
      </w:r>
      <w:r>
        <w:rPr>
          <w:lang w:val="en-US"/>
        </w:rPr>
        <w:t xml:space="preserve">, </w:t>
      </w:r>
      <w:r w:rsidR="006B227C" w:rsidRPr="00A40EFA">
        <w:rPr>
          <w:lang w:val="en-US"/>
        </w:rPr>
        <w:t xml:space="preserve"> 1Jn4.2</w:t>
      </w:r>
      <w:r>
        <w:rPr>
          <w:lang w:val="en-US"/>
        </w:rPr>
        <w:t>. 2 J *</w:t>
      </w:r>
      <w:r w:rsidR="006B227C" w:rsidRPr="00A40EFA">
        <w:rPr>
          <w:lang w:val="en-US"/>
        </w:rPr>
        <w:t xml:space="preserve"> 2Jn7-11</w:t>
      </w:r>
      <w:r>
        <w:rPr>
          <w:lang w:val="en-US"/>
        </w:rPr>
        <w:t>. Re *</w:t>
      </w:r>
      <w:r w:rsidR="006B227C" w:rsidRPr="00A40EFA">
        <w:rPr>
          <w:lang w:val="en-US"/>
        </w:rPr>
        <w:t xml:space="preserve"> Re3.11</w:t>
      </w:r>
      <w:r>
        <w:rPr>
          <w:lang w:val="en-US"/>
        </w:rPr>
        <w:t xml:space="preserve">. </w:t>
      </w:r>
      <w:r w:rsidR="006B227C" w:rsidRPr="00A40EFA">
        <w:rPr>
          <w:lang w:val="en-US"/>
        </w:rPr>
        <w:t xml:space="preserve"> Re12.9</w:t>
      </w:r>
      <w:r>
        <w:rPr>
          <w:lang w:val="en-US"/>
        </w:rPr>
        <w:t>. *</w:t>
      </w:r>
      <w:r w:rsidR="006B227C" w:rsidRPr="00A40EFA">
        <w:rPr>
          <w:lang w:val="en-US"/>
        </w:rPr>
        <w:t xml:space="preserve"> Re13.8</w:t>
      </w:r>
      <w:r>
        <w:rPr>
          <w:lang w:val="en-US"/>
        </w:rPr>
        <w:t xml:space="preserve">, </w:t>
      </w:r>
      <w:r w:rsidR="006B227C" w:rsidRPr="00A40EFA">
        <w:rPr>
          <w:lang w:val="en-US"/>
        </w:rPr>
        <w:t xml:space="preserve"> Re13.14</w:t>
      </w:r>
      <w:r>
        <w:rPr>
          <w:lang w:val="en-US"/>
        </w:rPr>
        <w:t xml:space="preserve">. </w:t>
      </w:r>
      <w:r>
        <w:rPr>
          <w:b/>
          <w:lang w:val="en-US"/>
        </w:rPr>
        <w:t>beguile you</w:t>
      </w:r>
      <w:r>
        <w:rPr>
          <w:lang w:val="en-US"/>
        </w:rPr>
        <w:t xml:space="preserve">. </w:t>
      </w:r>
      <w:r>
        <w:rPr>
          <w:i/>
          <w:lang w:val="en-US"/>
        </w:rPr>
        <w:t>or</w:t>
      </w:r>
      <w:r>
        <w:rPr>
          <w:lang w:val="en-US"/>
        </w:rPr>
        <w:t xml:space="preserve">, judge against you. ver. </w:t>
      </w:r>
      <w:r w:rsidR="006B227C" w:rsidRPr="00A40EFA">
        <w:rPr>
          <w:lang w:val="en-US"/>
        </w:rPr>
        <w:t xml:space="preserve"> Col2.16</w:t>
      </w:r>
      <w:r>
        <w:rPr>
          <w:lang w:val="en-US"/>
        </w:rPr>
        <w:t xml:space="preserve">. 1 Co </w:t>
      </w:r>
      <w:r w:rsidR="006B227C" w:rsidRPr="00A40EFA">
        <w:rPr>
          <w:lang w:val="en-US"/>
        </w:rPr>
        <w:t xml:space="preserve"> 1Co9.24</w:t>
      </w:r>
      <w:r>
        <w:rPr>
          <w:lang w:val="en-US"/>
        </w:rPr>
        <w:t xml:space="preserve">. Ph </w:t>
      </w:r>
      <w:r w:rsidR="006B227C" w:rsidRPr="00A40EFA">
        <w:rPr>
          <w:lang w:val="en-US"/>
        </w:rPr>
        <w:t xml:space="preserve"> Php3.14</w:t>
      </w:r>
      <w:r>
        <w:rPr>
          <w:lang w:val="en-US"/>
        </w:rPr>
        <w:t xml:space="preserve">. </w:t>
      </w:r>
      <w:r>
        <w:rPr>
          <w:b/>
          <w:lang w:val="en-US"/>
        </w:rPr>
        <w:t>your reward</w:t>
      </w:r>
      <w:r>
        <w:rPr>
          <w:lang w:val="en-US"/>
        </w:rPr>
        <w:t xml:space="preserve">. Gr. </w:t>
      </w:r>
      <w:r>
        <w:rPr>
          <w:i/>
          <w:lang w:val="en-US"/>
        </w:rPr>
        <w:t>katabrabuo,</w:t>
      </w:r>
      <w:r>
        <w:rPr>
          <w:lang w:val="en-US"/>
        </w:rPr>
        <w:t xml:space="preserve"> </w:t>
      </w:r>
      <w:r>
        <w:rPr>
          <w:rFonts w:ascii="Segoe UI Symbol" w:hAnsi="Segoe UI Symbol" w:cs="Segoe UI Symbol"/>
          <w:lang w:val="en-US"/>
        </w:rPr>
        <w:t>❅</w:t>
      </w:r>
      <w:r>
        <w:rPr>
          <w:lang w:val="en-US"/>
        </w:rPr>
        <w:t xml:space="preserve">S#2603g, only here. Compare the related root, </w:t>
      </w:r>
      <w:r>
        <w:rPr>
          <w:rFonts w:ascii="Segoe UI Symbol" w:hAnsi="Segoe UI Symbol" w:cs="Segoe UI Symbol"/>
          <w:lang w:val="en-US"/>
        </w:rPr>
        <w:t>❅</w:t>
      </w:r>
      <w:r>
        <w:rPr>
          <w:lang w:val="en-US"/>
        </w:rPr>
        <w:t xml:space="preserve">S#1018g: </w:t>
      </w:r>
      <w:r>
        <w:rPr>
          <w:i/>
          <w:lang w:val="en-US"/>
        </w:rPr>
        <w:t>brabuo,</w:t>
      </w:r>
      <w:r>
        <w:rPr>
          <w:lang w:val="en-US"/>
        </w:rPr>
        <w:t xml:space="preserve"> Col </w:t>
      </w:r>
      <w:r w:rsidR="006B227C" w:rsidRPr="00A40EFA">
        <w:rPr>
          <w:lang w:val="en-US"/>
        </w:rPr>
        <w:t xml:space="preserve"> Col3.15</w:t>
      </w:r>
      <w:r>
        <w:rPr>
          <w:lang w:val="en-US"/>
        </w:rPr>
        <w:t xml:space="preserve"> (rule), and its root </w:t>
      </w:r>
      <w:r>
        <w:rPr>
          <w:rFonts w:ascii="Segoe UI Symbol" w:hAnsi="Segoe UI Symbol" w:cs="Segoe UI Symbol"/>
          <w:lang w:val="en-US"/>
        </w:rPr>
        <w:t>❅</w:t>
      </w:r>
      <w:r>
        <w:rPr>
          <w:lang w:val="en-US"/>
        </w:rPr>
        <w:t xml:space="preserve">S#1017g: </w:t>
      </w:r>
      <w:r>
        <w:rPr>
          <w:i/>
          <w:lang w:val="en-US"/>
        </w:rPr>
        <w:t>brabion,</w:t>
      </w:r>
      <w:r>
        <w:rPr>
          <w:lang w:val="en-US"/>
        </w:rPr>
        <w:t xml:space="preserve"> 1 Co </w:t>
      </w:r>
      <w:r w:rsidR="006B227C" w:rsidRPr="00A40EFA">
        <w:rPr>
          <w:lang w:val="en-US"/>
        </w:rPr>
        <w:t xml:space="preserve"> 1Co9.24</w:t>
      </w:r>
      <w:r>
        <w:rPr>
          <w:lang w:val="en-US"/>
        </w:rPr>
        <w:t xml:space="preserve"> (prize); Ph </w:t>
      </w:r>
      <w:r w:rsidR="006B227C" w:rsidRPr="00A40EFA">
        <w:rPr>
          <w:lang w:val="en-US"/>
        </w:rPr>
        <w:t xml:space="preserve"> Php3.14</w:t>
      </w:r>
      <w:r>
        <w:rPr>
          <w:lang w:val="en-US"/>
        </w:rPr>
        <w:t xml:space="preserve"> (prize). 2 J </w:t>
      </w:r>
      <w:r w:rsidR="006B227C" w:rsidRPr="00A40EFA">
        <w:rPr>
          <w:lang w:val="en-US"/>
        </w:rPr>
        <w:t xml:space="preserve"> 2Jn8</w:t>
      </w:r>
      <w:r>
        <w:rPr>
          <w:lang w:val="en-US"/>
        </w:rPr>
        <w:t xml:space="preserve">. </w:t>
      </w:r>
      <w:r>
        <w:rPr>
          <w:b/>
          <w:lang w:val="en-US"/>
        </w:rPr>
        <w:t>in a voluntary humility</w:t>
      </w:r>
      <w:r>
        <w:rPr>
          <w:lang w:val="en-US"/>
        </w:rPr>
        <w:t xml:space="preserve">. Gr. being a voluntary in humility. ver. </w:t>
      </w:r>
      <w:r w:rsidR="006B227C" w:rsidRPr="00A40EFA">
        <w:rPr>
          <w:lang w:val="en-US"/>
        </w:rPr>
        <w:t xml:space="preserve"> Col2.23</w:t>
      </w:r>
      <w:r>
        <w:rPr>
          <w:lang w:val="en-US"/>
        </w:rPr>
        <w:t xml:space="preserve">. Is </w:t>
      </w:r>
      <w:r w:rsidR="006B227C" w:rsidRPr="00A40EFA">
        <w:rPr>
          <w:lang w:val="en-US"/>
        </w:rPr>
        <w:t xml:space="preserve"> Is57.9</w:t>
      </w:r>
      <w:r>
        <w:rPr>
          <w:lang w:val="en-US"/>
        </w:rPr>
        <w:t xml:space="preserve">. Ac </w:t>
      </w:r>
      <w:r w:rsidR="006B227C" w:rsidRPr="00A40EFA">
        <w:rPr>
          <w:lang w:val="en-US"/>
        </w:rPr>
        <w:t xml:space="preserve"> Ac26.5</w:t>
      </w:r>
      <w:r>
        <w:rPr>
          <w:lang w:val="en-US"/>
        </w:rPr>
        <w:t xml:space="preserve">. Ja </w:t>
      </w:r>
      <w:r w:rsidR="006B227C" w:rsidRPr="00A40EFA">
        <w:rPr>
          <w:lang w:val="en-US"/>
        </w:rPr>
        <w:t xml:space="preserve"> Jas1.26</w:t>
      </w:r>
      <w:r>
        <w:rPr>
          <w:lang w:val="en-US"/>
        </w:rPr>
        <w:t xml:space="preserve">, </w:t>
      </w:r>
      <w:r w:rsidR="006B227C" w:rsidRPr="00A40EFA">
        <w:rPr>
          <w:lang w:val="en-US"/>
        </w:rPr>
        <w:t xml:space="preserve"> Jas1.27</w:t>
      </w:r>
      <w:r>
        <w:rPr>
          <w:lang w:val="en-US"/>
        </w:rPr>
        <w:t xml:space="preserve">g. </w:t>
      </w:r>
      <w:r>
        <w:rPr>
          <w:b/>
          <w:lang w:val="en-US"/>
        </w:rPr>
        <w:t>humility</w:t>
      </w:r>
      <w:r>
        <w:rPr>
          <w:lang w:val="en-US"/>
        </w:rPr>
        <w:t>. Ep +</w:t>
      </w:r>
      <w:r w:rsidR="006B227C" w:rsidRPr="00A40EFA">
        <w:rPr>
          <w:lang w:val="en-US"/>
        </w:rPr>
        <w:t xml:space="preserve"> Eph4.2</w:t>
      </w:r>
      <w:r>
        <w:rPr>
          <w:lang w:val="en-US"/>
        </w:rPr>
        <w:t xml:space="preserve">g. </w:t>
      </w:r>
      <w:r>
        <w:rPr>
          <w:b/>
          <w:lang w:val="en-US"/>
        </w:rPr>
        <w:t>and</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By Hendiadys, “the religious humility of angels.” </w:t>
      </w:r>
      <w:r>
        <w:rPr>
          <w:b/>
          <w:lang w:val="en-US"/>
        </w:rPr>
        <w:t>worshipping</w:t>
      </w:r>
      <w:r>
        <w:rPr>
          <w:lang w:val="en-US"/>
        </w:rPr>
        <w:t xml:space="preserve">. </w:t>
      </w:r>
      <w:r w:rsidRPr="00A40EFA">
        <w:t xml:space="preserve">T#80. Da </w:t>
      </w:r>
      <w:r w:rsidR="006B227C">
        <w:t xml:space="preserve"> Da11.38</w:t>
      </w:r>
      <w:r w:rsidRPr="00A40EFA">
        <w:t xml:space="preserve">h. Mt </w:t>
      </w:r>
      <w:r w:rsidR="006B227C">
        <w:t xml:space="preserve"> Mt4.10</w:t>
      </w:r>
      <w:r w:rsidRPr="00A40EFA">
        <w:t xml:space="preserve">. Ac </w:t>
      </w:r>
      <w:r w:rsidR="006B227C">
        <w:t xml:space="preserve"> Ac14.13-15</w:t>
      </w:r>
      <w:r w:rsidRPr="00A40EFA">
        <w:t xml:space="preserve">. Ro </w:t>
      </w:r>
      <w:r w:rsidR="006B227C">
        <w:t xml:space="preserve"> Ro1.25</w:t>
      </w:r>
      <w:r w:rsidRPr="00A40EFA">
        <w:t xml:space="preserve">. 1 Co </w:t>
      </w:r>
      <w:r w:rsidR="006B227C">
        <w:t xml:space="preserve"> 1Co8.5</w:t>
      </w:r>
      <w:r w:rsidRPr="00A40EFA">
        <w:t xml:space="preserve">, </w:t>
      </w:r>
      <w:r w:rsidR="006B227C">
        <w:t xml:space="preserve"> 1Co8.6</w:t>
      </w:r>
      <w:r w:rsidRPr="00A40EFA">
        <w:t xml:space="preserve">. 1 Ti </w:t>
      </w:r>
      <w:r w:rsidR="006B227C">
        <w:t xml:space="preserve"> 1Ti4.1</w:t>
      </w:r>
      <w:r w:rsidRPr="00A40EFA">
        <w:t>g. *</w:t>
      </w:r>
      <w:r w:rsidR="006B227C">
        <w:t xml:space="preserve"> 1Ti2.5</w:t>
      </w:r>
      <w:r w:rsidRPr="00A40EFA">
        <w:t xml:space="preserve">, </w:t>
      </w:r>
      <w:r w:rsidR="006B227C">
        <w:t xml:space="preserve"> 1Ti2.8</w:t>
      </w:r>
      <w:r w:rsidRPr="00A40EFA">
        <w:t xml:space="preserve">. </w:t>
      </w:r>
      <w:r>
        <w:rPr>
          <w:lang w:val="en-US"/>
        </w:rPr>
        <w:t xml:space="preserve">Re </w:t>
      </w:r>
      <w:r w:rsidR="006B227C" w:rsidRPr="00A40EFA">
        <w:rPr>
          <w:lang w:val="en-US"/>
        </w:rPr>
        <w:t xml:space="preserve"> Re19.10</w:t>
      </w:r>
      <w:r>
        <w:rPr>
          <w:lang w:val="en-US"/>
        </w:rPr>
        <w:t>. +*</w:t>
      </w:r>
      <w:r w:rsidR="006B227C" w:rsidRPr="00A40EFA">
        <w:rPr>
          <w:lang w:val="en-US"/>
        </w:rPr>
        <w:t xml:space="preserve"> Re22.8</w:t>
      </w:r>
      <w:r>
        <w:rPr>
          <w:lang w:val="en-US"/>
        </w:rPr>
        <w:t xml:space="preserve">, </w:t>
      </w:r>
      <w:r w:rsidR="006B227C" w:rsidRPr="00A40EFA">
        <w:rPr>
          <w:lang w:val="en-US"/>
        </w:rPr>
        <w:t xml:space="preserve"> Re22.9</w:t>
      </w:r>
      <w:r>
        <w:rPr>
          <w:lang w:val="en-US"/>
        </w:rPr>
        <w:t xml:space="preserve">. </w:t>
      </w:r>
      <w:r>
        <w:rPr>
          <w:b/>
          <w:lang w:val="en-US"/>
        </w:rPr>
        <w:t>of angels</w:t>
      </w:r>
      <w:r>
        <w:rPr>
          <w:lang w:val="en-US"/>
        </w:rPr>
        <w:t xml:space="preserve">. </w:t>
      </w:r>
      <w:r w:rsidR="006B227C" w:rsidRPr="00A40EFA">
        <w:rPr>
          <w:lang w:val="en-US"/>
        </w:rPr>
        <w:t xml:space="preserve">  f181:181E</w:t>
      </w:r>
      <w:r>
        <w:rPr>
          <w:lang w:val="en-US"/>
        </w:rPr>
        <w:t>, Ge +</w:t>
      </w:r>
      <w:r w:rsidR="006B227C" w:rsidRPr="00A40EFA">
        <w:rPr>
          <w:lang w:val="en-US"/>
        </w:rPr>
        <w:t xml:space="preserve"> Ge3.24</w:t>
      </w:r>
      <w:r>
        <w:rPr>
          <w:lang w:val="en-US"/>
        </w:rPr>
        <w:t>. Mt +</w:t>
      </w:r>
      <w:r w:rsidR="006B227C" w:rsidRPr="00A40EFA">
        <w:rPr>
          <w:lang w:val="en-US"/>
        </w:rPr>
        <w:t xml:space="preserve"> Mt18.10</w:t>
      </w:r>
      <w:r>
        <w:rPr>
          <w:lang w:val="en-US"/>
        </w:rPr>
        <w:t xml:space="preserve">. He </w:t>
      </w:r>
      <w:r>
        <w:rPr>
          <w:rFonts w:ascii="MS Gothic" w:hAnsi="MS Gothic" w:cs="MS Gothic"/>
          <w:lang w:val="en-US"/>
        </w:rPr>
        <w:t>◐</w:t>
      </w:r>
      <w:r>
        <w:rPr>
          <w:lang w:val="en-US"/>
        </w:rPr>
        <w:t>*</w:t>
      </w:r>
      <w:r w:rsidR="006B227C" w:rsidRPr="00A40EFA">
        <w:rPr>
          <w:lang w:val="en-US"/>
        </w:rPr>
        <w:t xml:space="preserve"> Heb1.4-6</w:t>
      </w:r>
      <w:r>
        <w:rPr>
          <w:lang w:val="en-US"/>
        </w:rPr>
        <w:t xml:space="preserve">. </w:t>
      </w:r>
      <w:r>
        <w:rPr>
          <w:b/>
          <w:lang w:val="en-US"/>
        </w:rPr>
        <w:t>intruding</w:t>
      </w:r>
      <w:r>
        <w:rPr>
          <w:lang w:val="en-US"/>
        </w:rPr>
        <w:t>. Dt +*</w:t>
      </w:r>
      <w:r w:rsidR="006B227C" w:rsidRPr="00A40EFA">
        <w:rPr>
          <w:lang w:val="en-US"/>
        </w:rPr>
        <w:t xml:space="preserve"> Dt29.29</w:t>
      </w:r>
      <w:r>
        <w:rPr>
          <w:lang w:val="en-US"/>
        </w:rPr>
        <w:t>. 1 S =</w:t>
      </w:r>
      <w:r w:rsidR="006B227C" w:rsidRPr="00A40EFA">
        <w:rPr>
          <w:lang w:val="en-US"/>
        </w:rPr>
        <w:t xml:space="preserve"> 1Sa6.19</w:t>
      </w:r>
      <w:r>
        <w:rPr>
          <w:lang w:val="en-US"/>
        </w:rPr>
        <w:t>. 2 S =</w:t>
      </w:r>
      <w:r w:rsidR="006B227C" w:rsidRPr="00A40EFA">
        <w:rPr>
          <w:lang w:val="en-US"/>
        </w:rPr>
        <w:t xml:space="preserve"> 2Sa6.6</w:t>
      </w:r>
      <w:r>
        <w:rPr>
          <w:lang w:val="en-US"/>
        </w:rPr>
        <w:t xml:space="preserve">, </w:t>
      </w:r>
      <w:r w:rsidR="006B227C" w:rsidRPr="00A40EFA">
        <w:rPr>
          <w:lang w:val="en-US"/>
        </w:rPr>
        <w:t xml:space="preserve"> 2Sa6.7</w:t>
      </w:r>
      <w:r>
        <w:rPr>
          <w:lang w:val="en-US"/>
        </w:rPr>
        <w:t xml:space="preserve">. Jb </w:t>
      </w:r>
      <w:r w:rsidR="006B227C" w:rsidRPr="00A40EFA">
        <w:rPr>
          <w:lang w:val="en-US"/>
        </w:rPr>
        <w:t xml:space="preserve"> Job38.2</w:t>
      </w:r>
      <w:r>
        <w:rPr>
          <w:lang w:val="en-US"/>
        </w:rPr>
        <w:t xml:space="preserve">. Ps </w:t>
      </w:r>
      <w:r w:rsidR="006B227C" w:rsidRPr="00A40EFA">
        <w:rPr>
          <w:lang w:val="en-US"/>
        </w:rPr>
        <w:t xml:space="preserve"> Ps138.1</w:t>
      </w:r>
      <w:r>
        <w:rPr>
          <w:lang w:val="en-US"/>
        </w:rPr>
        <w:t xml:space="preserve">, </w:t>
      </w:r>
      <w:r w:rsidR="006B227C" w:rsidRPr="00A40EFA">
        <w:rPr>
          <w:lang w:val="en-US"/>
        </w:rPr>
        <w:t xml:space="preserve"> Ps138.2</w:t>
      </w:r>
      <w:r>
        <w:rPr>
          <w:lang w:val="en-US"/>
        </w:rPr>
        <w:t xml:space="preserve">. Ezk </w:t>
      </w:r>
      <w:r w:rsidR="006B227C" w:rsidRPr="00A40EFA">
        <w:rPr>
          <w:lang w:val="en-US"/>
        </w:rPr>
        <w:t xml:space="preserve"> Eze13.3</w:t>
      </w:r>
      <w:r>
        <w:rPr>
          <w:lang w:val="en-US"/>
        </w:rPr>
        <w:t xml:space="preserve">, </w:t>
      </w:r>
      <w:r w:rsidR="006B227C" w:rsidRPr="00A40EFA">
        <w:rPr>
          <w:lang w:val="en-US"/>
        </w:rPr>
        <w:t xml:space="preserve"> Eze13.7</w:t>
      </w:r>
      <w:r>
        <w:rPr>
          <w:lang w:val="en-US"/>
        </w:rPr>
        <w:t>. Mt =</w:t>
      </w:r>
      <w:r w:rsidR="006B227C" w:rsidRPr="00A40EFA">
        <w:rPr>
          <w:lang w:val="en-US"/>
        </w:rPr>
        <w:t xml:space="preserve"> Mt11.27</w:t>
      </w:r>
      <w:r>
        <w:rPr>
          <w:lang w:val="en-US"/>
        </w:rPr>
        <w:t xml:space="preserve">. 1 Ti </w:t>
      </w:r>
      <w:r w:rsidR="006B227C" w:rsidRPr="00A40EFA">
        <w:rPr>
          <w:lang w:val="en-US"/>
        </w:rPr>
        <w:t xml:space="preserve"> 1Ti1.7</w:t>
      </w:r>
      <w:r>
        <w:rPr>
          <w:lang w:val="en-US"/>
        </w:rPr>
        <w:t xml:space="preserve">. </w:t>
      </w:r>
      <w:r>
        <w:rPr>
          <w:b/>
          <w:lang w:val="en-US"/>
        </w:rPr>
        <w:t>not seen</w:t>
      </w:r>
      <w:r>
        <w:rPr>
          <w:lang w:val="en-US"/>
        </w:rPr>
        <w:t xml:space="preserve">. Ezk </w:t>
      </w:r>
      <w:r w:rsidR="006B227C" w:rsidRPr="00A40EFA">
        <w:rPr>
          <w:lang w:val="en-US"/>
        </w:rPr>
        <w:t xml:space="preserve"> Eze13.3</w:t>
      </w:r>
      <w:r>
        <w:rPr>
          <w:lang w:val="en-US"/>
        </w:rPr>
        <w:t xml:space="preserve">. </w:t>
      </w:r>
      <w:r>
        <w:rPr>
          <w:b/>
          <w:lang w:val="en-US"/>
        </w:rPr>
        <w:t>vainly</w:t>
      </w:r>
      <w:r>
        <w:rPr>
          <w:lang w:val="en-US"/>
        </w:rPr>
        <w:t xml:space="preserve">. ver. </w:t>
      </w:r>
      <w:r w:rsidR="006B227C" w:rsidRPr="00A40EFA">
        <w:rPr>
          <w:lang w:val="en-US"/>
        </w:rPr>
        <w:t xml:space="preserve"> Col2.8</w:t>
      </w:r>
      <w:r>
        <w:rPr>
          <w:lang w:val="en-US"/>
        </w:rPr>
        <w:t>. Ro +</w:t>
      </w:r>
      <w:r w:rsidR="006B227C" w:rsidRPr="00A40EFA">
        <w:rPr>
          <w:lang w:val="en-US"/>
        </w:rPr>
        <w:t xml:space="preserve"> Ro13.4</w:t>
      </w:r>
      <w:r>
        <w:rPr>
          <w:lang w:val="en-US"/>
        </w:rPr>
        <w:t xml:space="preserve">. 1 Co </w:t>
      </w:r>
      <w:r w:rsidR="006B227C" w:rsidRPr="00A40EFA">
        <w:rPr>
          <w:lang w:val="en-US"/>
        </w:rPr>
        <w:t xml:space="preserve"> 1Co4.18</w:t>
      </w:r>
      <w:r>
        <w:rPr>
          <w:lang w:val="en-US"/>
        </w:rPr>
        <w:t xml:space="preserve">. </w:t>
      </w:r>
      <w:r w:rsidR="006B227C" w:rsidRPr="00A40EFA">
        <w:rPr>
          <w:lang w:val="en-US"/>
        </w:rPr>
        <w:t xml:space="preserve"> 1Co8.1</w:t>
      </w:r>
      <w:r>
        <w:rPr>
          <w:lang w:val="en-US"/>
        </w:rPr>
        <w:t xml:space="preserve">. </w:t>
      </w:r>
      <w:r w:rsidR="006B227C" w:rsidRPr="00A40EFA">
        <w:rPr>
          <w:lang w:val="en-US"/>
        </w:rPr>
        <w:t xml:space="preserve"> 1Co13.4</w:t>
      </w:r>
      <w:r>
        <w:rPr>
          <w:lang w:val="en-US"/>
        </w:rPr>
        <w:t xml:space="preserve">. </w:t>
      </w:r>
      <w:r>
        <w:rPr>
          <w:b/>
          <w:lang w:val="en-US"/>
        </w:rPr>
        <w:t>puffed up</w:t>
      </w:r>
      <w:r>
        <w:rPr>
          <w:lang w:val="en-US"/>
        </w:rPr>
        <w:t xml:space="preserve">. Is </w:t>
      </w:r>
      <w:r w:rsidR="006B227C" w:rsidRPr="00A40EFA">
        <w:rPr>
          <w:lang w:val="en-US"/>
        </w:rPr>
        <w:t xml:space="preserve">  Is65.5</w:t>
      </w:r>
      <w:r>
        <w:rPr>
          <w:lang w:val="en-US"/>
        </w:rPr>
        <w:t>n. 1 Co +</w:t>
      </w:r>
      <w:r w:rsidR="006B227C" w:rsidRPr="00A40EFA">
        <w:rPr>
          <w:lang w:val="en-US"/>
        </w:rPr>
        <w:t xml:space="preserve"> 1Co4.6</w:t>
      </w:r>
      <w:r>
        <w:rPr>
          <w:lang w:val="en-US"/>
        </w:rPr>
        <w:t xml:space="preserve">. Ep </w:t>
      </w:r>
      <w:r w:rsidR="006B227C" w:rsidRPr="00A40EFA">
        <w:rPr>
          <w:lang w:val="en-US"/>
        </w:rPr>
        <w:t xml:space="preserve"> Eph4.17</w:t>
      </w:r>
      <w:r>
        <w:rPr>
          <w:lang w:val="en-US"/>
        </w:rPr>
        <w:t xml:space="preserve">. </w:t>
      </w:r>
      <w:r>
        <w:rPr>
          <w:b/>
          <w:lang w:val="en-US"/>
        </w:rPr>
        <w:t>fleshly</w:t>
      </w:r>
      <w:r>
        <w:rPr>
          <w:lang w:val="en-US"/>
        </w:rPr>
        <w:t xml:space="preserve">. </w:t>
      </w:r>
      <w:r w:rsidRPr="00A40EFA">
        <w:t xml:space="preserve">Ro </w:t>
      </w:r>
      <w:r w:rsidR="006B227C">
        <w:t xml:space="preserve"> Ro8.6-8</w:t>
      </w:r>
      <w:r w:rsidRPr="00A40EFA">
        <w:t xml:space="preserve">. 1 Co </w:t>
      </w:r>
      <w:r w:rsidR="006B227C">
        <w:t xml:space="preserve"> 1Co3.3</w:t>
      </w:r>
      <w:r w:rsidRPr="00A40EFA">
        <w:t xml:space="preserve">. 2 Co </w:t>
      </w:r>
      <w:r w:rsidR="006B227C">
        <w:t xml:space="preserve"> 2Co12.20</w:t>
      </w:r>
      <w:r w:rsidRPr="00A40EFA">
        <w:t xml:space="preserve">. Ga </w:t>
      </w:r>
      <w:r w:rsidR="006B227C">
        <w:t xml:space="preserve"> Ga5.19</w:t>
      </w:r>
      <w:r w:rsidRPr="00A40EFA">
        <w:t xml:space="preserve">, </w:t>
      </w:r>
      <w:r w:rsidR="006B227C">
        <w:t xml:space="preserve"> Ga5.20</w:t>
      </w:r>
      <w:r w:rsidRPr="00A40EFA">
        <w:t xml:space="preserve">. Ja </w:t>
      </w:r>
      <w:r w:rsidR="006B227C">
        <w:t xml:space="preserve"> Jas3.14-16</w:t>
      </w:r>
      <w:r w:rsidRPr="00A40EFA">
        <w:t xml:space="preserve">. </w:t>
      </w:r>
      <w:r w:rsidR="006B227C">
        <w:t xml:space="preserve"> Jas4.1-6</w:t>
      </w:r>
      <w:r w:rsidRPr="00A40EFA">
        <w:t xml:space="preserve">. </w:t>
      </w:r>
    </w:p>
    <w:p w:rsidR="003E23E9" w:rsidRPr="00A40EFA" w:rsidRDefault="003E23E9" w:rsidP="00710603">
      <w:pPr>
        <w:ind w:firstLine="360"/>
        <w:jc w:val="both"/>
        <w:rPr>
          <w:lang w:val="en-US"/>
        </w:rPr>
      </w:pPr>
      <w:r w:rsidRPr="00A40EFA">
        <w:t xml:space="preserve">19. </w:t>
      </w:r>
      <w:r w:rsidRPr="00A40EFA">
        <w:rPr>
          <w:b/>
        </w:rPr>
        <w:t>not</w:t>
      </w:r>
      <w:r w:rsidRPr="00A40EFA">
        <w:t xml:space="preserve">. ver. </w:t>
      </w:r>
      <w:r w:rsidR="006B227C">
        <w:t xml:space="preserve"> Col2.6-9</w:t>
      </w:r>
      <w:r w:rsidRPr="00A40EFA">
        <w:t xml:space="preserve">. Col </w:t>
      </w:r>
      <w:r w:rsidR="006B227C">
        <w:t xml:space="preserve"> Col1.18</w:t>
      </w:r>
      <w:r w:rsidRPr="00A40EFA">
        <w:t xml:space="preserve">. Ga </w:t>
      </w:r>
      <w:r w:rsidR="006B227C">
        <w:t xml:space="preserve"> Ga1.6-9</w:t>
      </w:r>
      <w:r w:rsidRPr="00A40EFA">
        <w:t xml:space="preserve">. </w:t>
      </w:r>
      <w:r w:rsidR="006B227C">
        <w:t xml:space="preserve"> Ga5.2-4</w:t>
      </w:r>
      <w:r w:rsidRPr="00A40EFA">
        <w:t>. Ep +*</w:t>
      </w:r>
      <w:r w:rsidR="006B227C">
        <w:t xml:space="preserve"> Eph4.15</w:t>
      </w:r>
      <w:r w:rsidRPr="00A40EFA">
        <w:t xml:space="preserve">, </w:t>
      </w:r>
      <w:r w:rsidR="006B227C">
        <w:t xml:space="preserve"> Eph4.16</w:t>
      </w:r>
      <w:r w:rsidRPr="00A40EFA">
        <w:t xml:space="preserve">. </w:t>
      </w:r>
      <w:r>
        <w:rPr>
          <w:lang w:val="en-US"/>
        </w:rPr>
        <w:t xml:space="preserve">1 Ti </w:t>
      </w:r>
      <w:r w:rsidR="006B227C" w:rsidRPr="00A40EFA">
        <w:rPr>
          <w:lang w:val="en-US"/>
        </w:rPr>
        <w:t xml:space="preserve"> 1Ti2.4-6</w:t>
      </w:r>
      <w:r>
        <w:rPr>
          <w:lang w:val="en-US"/>
        </w:rPr>
        <w:t>. 1 P +*</w:t>
      </w:r>
      <w:r w:rsidR="006B227C" w:rsidRPr="00A40EFA">
        <w:rPr>
          <w:lang w:val="en-US"/>
        </w:rPr>
        <w:t xml:space="preserve"> 1Pe2.2</w:t>
      </w:r>
      <w:r>
        <w:rPr>
          <w:lang w:val="en-US"/>
        </w:rPr>
        <w:t xml:space="preserve">. </w:t>
      </w:r>
      <w:r>
        <w:rPr>
          <w:b/>
          <w:lang w:val="en-US"/>
        </w:rPr>
        <w:t>holding</w:t>
      </w:r>
      <w:r>
        <w:rPr>
          <w:lang w:val="en-US"/>
        </w:rPr>
        <w:t xml:space="preserve">. Re </w:t>
      </w:r>
      <w:r w:rsidR="006B227C" w:rsidRPr="00A40EFA">
        <w:rPr>
          <w:lang w:val="en-US"/>
        </w:rPr>
        <w:t xml:space="preserve"> Re2.13</w:t>
      </w:r>
      <w:r>
        <w:rPr>
          <w:lang w:val="en-US"/>
        </w:rPr>
        <w:t xml:space="preserve">. </w:t>
      </w:r>
      <w:r w:rsidR="006B227C" w:rsidRPr="00A40EFA">
        <w:rPr>
          <w:lang w:val="en-US"/>
        </w:rPr>
        <w:t xml:space="preserve"> Re3.11</w:t>
      </w:r>
      <w:r>
        <w:rPr>
          <w:lang w:val="en-US"/>
        </w:rPr>
        <w:t xml:space="preserve">. </w:t>
      </w:r>
      <w:r>
        <w:rPr>
          <w:b/>
          <w:lang w:val="en-US"/>
        </w:rPr>
        <w:t>all</w:t>
      </w:r>
      <w:r>
        <w:rPr>
          <w:lang w:val="en-US"/>
        </w:rPr>
        <w:t xml:space="preserve">. Ep </w:t>
      </w:r>
      <w:r w:rsidR="006B227C" w:rsidRPr="00A40EFA">
        <w:rPr>
          <w:lang w:val="en-US"/>
        </w:rPr>
        <w:t xml:space="preserve"> Eph4.15</w:t>
      </w:r>
      <w:r>
        <w:rPr>
          <w:lang w:val="en-US"/>
        </w:rPr>
        <w:t xml:space="preserve">, </w:t>
      </w:r>
      <w:r w:rsidR="006B227C" w:rsidRPr="00A40EFA">
        <w:rPr>
          <w:lang w:val="en-US"/>
        </w:rPr>
        <w:t xml:space="preserve"> Eph4.16</w:t>
      </w:r>
      <w:r>
        <w:rPr>
          <w:lang w:val="en-US"/>
        </w:rPr>
        <w:t xml:space="preserve">. </w:t>
      </w:r>
      <w:r>
        <w:rPr>
          <w:b/>
          <w:lang w:val="en-US"/>
        </w:rPr>
        <w:t>by</w:t>
      </w:r>
      <w:r>
        <w:rPr>
          <w:lang w:val="en-US"/>
        </w:rPr>
        <w:t xml:space="preserve">. Jb </w:t>
      </w:r>
      <w:r w:rsidR="006B227C" w:rsidRPr="00A40EFA">
        <w:rPr>
          <w:lang w:val="en-US"/>
        </w:rPr>
        <w:t xml:space="preserve"> Job10.9-12</w:t>
      </w:r>
      <w:r>
        <w:rPr>
          <w:lang w:val="en-US"/>
        </w:rPr>
        <w:t xml:space="preserve">. Ps </w:t>
      </w:r>
      <w:r w:rsidR="006B227C" w:rsidRPr="00A40EFA">
        <w:rPr>
          <w:lang w:val="en-US"/>
        </w:rPr>
        <w:t xml:space="preserve"> Ps139.15</w:t>
      </w:r>
      <w:r>
        <w:rPr>
          <w:lang w:val="en-US"/>
        </w:rPr>
        <w:t xml:space="preserve">, </w:t>
      </w:r>
      <w:r w:rsidR="006B227C" w:rsidRPr="00A40EFA">
        <w:rPr>
          <w:lang w:val="en-US"/>
        </w:rPr>
        <w:t xml:space="preserve"> Ps139.16</w:t>
      </w:r>
      <w:r>
        <w:rPr>
          <w:lang w:val="en-US"/>
        </w:rPr>
        <w:t xml:space="preserve">. </w:t>
      </w:r>
      <w:r>
        <w:rPr>
          <w:b/>
          <w:lang w:val="en-US"/>
        </w:rPr>
        <w:t>bands</w:t>
      </w:r>
      <w:r>
        <w:rPr>
          <w:lang w:val="en-US"/>
        </w:rPr>
        <w:t>. Ep +</w:t>
      </w:r>
      <w:r w:rsidR="006B227C" w:rsidRPr="00A40EFA">
        <w:rPr>
          <w:lang w:val="en-US"/>
        </w:rPr>
        <w:t xml:space="preserve"> Eph4.3</w:t>
      </w:r>
      <w:r>
        <w:rPr>
          <w:lang w:val="en-US"/>
        </w:rPr>
        <w:t xml:space="preserve">. </w:t>
      </w:r>
      <w:r>
        <w:rPr>
          <w:b/>
          <w:lang w:val="en-US"/>
        </w:rPr>
        <w:t>nourishment</w:t>
      </w:r>
      <w:r>
        <w:rPr>
          <w:lang w:val="en-US"/>
        </w:rPr>
        <w:t>. Jn *</w:t>
      </w:r>
      <w:r w:rsidR="006B227C" w:rsidRPr="00A40EFA">
        <w:rPr>
          <w:lang w:val="en-US"/>
        </w:rPr>
        <w:t xml:space="preserve"> Jn15.4-6</w:t>
      </w:r>
      <w:r>
        <w:rPr>
          <w:lang w:val="en-US"/>
        </w:rPr>
        <w:t xml:space="preserve">. Ro </w:t>
      </w:r>
      <w:r w:rsidR="006B227C" w:rsidRPr="00A40EFA">
        <w:rPr>
          <w:lang w:val="en-US"/>
        </w:rPr>
        <w:t xml:space="preserve"> Ro11.17</w:t>
      </w:r>
      <w:r>
        <w:rPr>
          <w:lang w:val="en-US"/>
        </w:rPr>
        <w:t>. Ep *</w:t>
      </w:r>
      <w:r w:rsidR="006B227C" w:rsidRPr="00A40EFA">
        <w:rPr>
          <w:lang w:val="en-US"/>
        </w:rPr>
        <w:t xml:space="preserve"> Eph5.29</w:t>
      </w:r>
      <w:r>
        <w:rPr>
          <w:lang w:val="en-US"/>
        </w:rPr>
        <w:t xml:space="preserve">. </w:t>
      </w:r>
      <w:r>
        <w:rPr>
          <w:b/>
          <w:lang w:val="en-US"/>
        </w:rPr>
        <w:t>ministered</w:t>
      </w:r>
      <w:r>
        <w:rPr>
          <w:lang w:val="en-US"/>
        </w:rPr>
        <w:t>. 2 Co +</w:t>
      </w:r>
      <w:r w:rsidR="006B227C" w:rsidRPr="00A40EFA">
        <w:rPr>
          <w:lang w:val="en-US"/>
        </w:rPr>
        <w:t xml:space="preserve"> 2Co9.10</w:t>
      </w:r>
      <w:r>
        <w:rPr>
          <w:lang w:val="en-US"/>
        </w:rPr>
        <w:t xml:space="preserve">. </w:t>
      </w:r>
      <w:r>
        <w:rPr>
          <w:b/>
          <w:lang w:val="en-US"/>
        </w:rPr>
        <w:t>knit</w:t>
      </w:r>
      <w:r>
        <w:rPr>
          <w:lang w:val="en-US"/>
        </w:rPr>
        <w:t xml:space="preserve">. ver. </w:t>
      </w:r>
      <w:r w:rsidR="006B227C" w:rsidRPr="00A40EFA">
        <w:rPr>
          <w:lang w:val="en-US"/>
        </w:rPr>
        <w:t xml:space="preserve"> Col2.2</w:t>
      </w:r>
      <w:r>
        <w:rPr>
          <w:lang w:val="en-US"/>
        </w:rPr>
        <w:t>. Jn *</w:t>
      </w:r>
      <w:r w:rsidR="006B227C" w:rsidRPr="00A40EFA">
        <w:rPr>
          <w:lang w:val="en-US"/>
        </w:rPr>
        <w:t xml:space="preserve"> Jn17.21</w:t>
      </w:r>
      <w:r>
        <w:rPr>
          <w:lang w:val="en-US"/>
        </w:rPr>
        <w:t xml:space="preserve">. Ac </w:t>
      </w:r>
      <w:r w:rsidR="006B227C" w:rsidRPr="00A40EFA">
        <w:rPr>
          <w:lang w:val="en-US"/>
        </w:rPr>
        <w:t xml:space="preserve"> Ac4.32</w:t>
      </w:r>
      <w:r>
        <w:rPr>
          <w:lang w:val="en-US"/>
        </w:rPr>
        <w:t>. Ro *</w:t>
      </w:r>
      <w:r w:rsidR="006B227C" w:rsidRPr="00A40EFA">
        <w:rPr>
          <w:lang w:val="en-US"/>
        </w:rPr>
        <w:t xml:space="preserve"> Ro12.4</w:t>
      </w:r>
      <w:r>
        <w:rPr>
          <w:lang w:val="en-US"/>
        </w:rPr>
        <w:t xml:space="preserve">, </w:t>
      </w:r>
      <w:r w:rsidR="006B227C" w:rsidRPr="00A40EFA">
        <w:rPr>
          <w:lang w:val="en-US"/>
        </w:rPr>
        <w:t xml:space="preserve"> Ro12.5</w:t>
      </w:r>
      <w:r>
        <w:rPr>
          <w:lang w:val="en-US"/>
        </w:rPr>
        <w:t xml:space="preserve">. 1 Co </w:t>
      </w:r>
      <w:r w:rsidR="006B227C" w:rsidRPr="00A40EFA">
        <w:rPr>
          <w:lang w:val="en-US"/>
        </w:rPr>
        <w:t xml:space="preserve"> 1Co1.10</w:t>
      </w:r>
      <w:r>
        <w:rPr>
          <w:lang w:val="en-US"/>
        </w:rPr>
        <w:t xml:space="preserve">. </w:t>
      </w:r>
      <w:r w:rsidR="006B227C" w:rsidRPr="00A40EFA">
        <w:rPr>
          <w:lang w:val="en-US"/>
        </w:rPr>
        <w:t xml:space="preserve"> 1Co10.16</w:t>
      </w:r>
      <w:r>
        <w:rPr>
          <w:lang w:val="en-US"/>
        </w:rPr>
        <w:t xml:space="preserve">, </w:t>
      </w:r>
      <w:r w:rsidR="006B227C" w:rsidRPr="00A40EFA">
        <w:rPr>
          <w:lang w:val="en-US"/>
        </w:rPr>
        <w:t xml:space="preserve"> 1Co10.17</w:t>
      </w:r>
      <w:r>
        <w:rPr>
          <w:lang w:val="en-US"/>
        </w:rPr>
        <w:t>. *</w:t>
      </w:r>
      <w:r w:rsidR="006B227C" w:rsidRPr="00A40EFA">
        <w:rPr>
          <w:lang w:val="en-US"/>
        </w:rPr>
        <w:t xml:space="preserve"> 1Co12.12-27</w:t>
      </w:r>
      <w:r>
        <w:rPr>
          <w:lang w:val="en-US"/>
        </w:rPr>
        <w:t>. Ep *</w:t>
      </w:r>
      <w:r w:rsidR="006B227C" w:rsidRPr="00A40EFA">
        <w:rPr>
          <w:lang w:val="en-US"/>
        </w:rPr>
        <w:t xml:space="preserve"> Eph4.3</w:t>
      </w:r>
      <w:r>
        <w:rPr>
          <w:lang w:val="en-US"/>
        </w:rPr>
        <w:t xml:space="preserve">. Ph </w:t>
      </w:r>
      <w:r w:rsidR="006B227C" w:rsidRPr="00A40EFA">
        <w:rPr>
          <w:lang w:val="en-US"/>
        </w:rPr>
        <w:t xml:space="preserve"> Php1.27</w:t>
      </w:r>
      <w:r>
        <w:rPr>
          <w:lang w:val="en-US"/>
        </w:rPr>
        <w:t xml:space="preserve">. </w:t>
      </w:r>
      <w:r w:rsidR="006B227C" w:rsidRPr="00A40EFA">
        <w:rPr>
          <w:lang w:val="en-US"/>
        </w:rPr>
        <w:t xml:space="preserve"> Php2.2-5</w:t>
      </w:r>
      <w:r>
        <w:rPr>
          <w:lang w:val="en-US"/>
        </w:rPr>
        <w:t xml:space="preserve">. 1 P </w:t>
      </w:r>
      <w:r w:rsidR="006B227C" w:rsidRPr="00A40EFA">
        <w:rPr>
          <w:lang w:val="en-US"/>
        </w:rPr>
        <w:t xml:space="preserve"> 1Pe3.8</w:t>
      </w:r>
      <w:r>
        <w:rPr>
          <w:lang w:val="en-US"/>
        </w:rPr>
        <w:t xml:space="preserve">. </w:t>
      </w:r>
      <w:r>
        <w:rPr>
          <w:b/>
          <w:lang w:val="en-US"/>
        </w:rPr>
        <w:t>increaseth</w:t>
      </w:r>
      <w:r>
        <w:rPr>
          <w:lang w:val="en-US"/>
        </w:rPr>
        <w:t xml:space="preserve">. </w:t>
      </w:r>
      <w:r w:rsidR="006B227C" w:rsidRPr="00A40EFA">
        <w:rPr>
          <w:lang w:val="en-US"/>
        </w:rPr>
        <w:t xml:space="preserve">  f147:147D</w:t>
      </w:r>
      <w:r>
        <w:rPr>
          <w:lang w:val="en-US"/>
        </w:rPr>
        <w:t>, Ge +</w:t>
      </w:r>
      <w:r w:rsidR="006B227C" w:rsidRPr="00A40EFA">
        <w:rPr>
          <w:lang w:val="en-US"/>
        </w:rPr>
        <w:t xml:space="preserve"> Ge1.29</w:t>
      </w:r>
      <w:r>
        <w:rPr>
          <w:lang w:val="en-US"/>
        </w:rPr>
        <w:t>. Col +*</w:t>
      </w:r>
      <w:r w:rsidR="006B227C" w:rsidRPr="00A40EFA">
        <w:rPr>
          <w:lang w:val="en-US"/>
        </w:rPr>
        <w:t xml:space="preserve"> Col1.10</w:t>
      </w:r>
      <w:r>
        <w:rPr>
          <w:lang w:val="en-US"/>
        </w:rPr>
        <w:t xml:space="preserve">. 1 Co </w:t>
      </w:r>
      <w:r w:rsidR="006B227C" w:rsidRPr="00A40EFA">
        <w:rPr>
          <w:lang w:val="en-US"/>
        </w:rPr>
        <w:t xml:space="preserve"> 1Co3.6</w:t>
      </w:r>
      <w:r>
        <w:rPr>
          <w:lang w:val="en-US"/>
        </w:rPr>
        <w:t xml:space="preserve">. Ep </w:t>
      </w:r>
      <w:r w:rsidR="006B227C" w:rsidRPr="00A40EFA">
        <w:rPr>
          <w:lang w:val="en-US"/>
        </w:rPr>
        <w:t xml:space="preserve"> Eph4.16</w:t>
      </w:r>
      <w:r>
        <w:rPr>
          <w:lang w:val="en-US"/>
        </w:rPr>
        <w:t xml:space="preserve">. 1 Th </w:t>
      </w:r>
      <w:r w:rsidR="006B227C" w:rsidRPr="00A40EFA">
        <w:rPr>
          <w:lang w:val="en-US"/>
        </w:rPr>
        <w:t xml:space="preserve"> 1Th3.12</w:t>
      </w:r>
      <w:r>
        <w:rPr>
          <w:lang w:val="en-US"/>
        </w:rPr>
        <w:t xml:space="preserve">. </w:t>
      </w:r>
      <w:r w:rsidR="006B227C" w:rsidRPr="00A40EFA">
        <w:rPr>
          <w:lang w:val="en-US"/>
        </w:rPr>
        <w:t xml:space="preserve"> 1Th4.10</w:t>
      </w:r>
      <w:r>
        <w:rPr>
          <w:lang w:val="en-US"/>
        </w:rPr>
        <w:t xml:space="preserve">. 2 Th </w:t>
      </w:r>
      <w:r w:rsidR="006B227C" w:rsidRPr="00A40EFA">
        <w:rPr>
          <w:lang w:val="en-US"/>
        </w:rPr>
        <w:t xml:space="preserve"> 2Th1.3</w:t>
      </w:r>
      <w:r>
        <w:rPr>
          <w:lang w:val="en-US"/>
        </w:rPr>
        <w:t xml:space="preserve">. 2 P </w:t>
      </w:r>
      <w:r>
        <w:rPr>
          <w:rFonts w:ascii="Segoe UI Symbol" w:hAnsi="Segoe UI Symbol" w:cs="Segoe UI Symbol"/>
          <w:lang w:val="en-US"/>
        </w:rPr>
        <w:t>✓</w:t>
      </w:r>
      <w:r w:rsidR="006B227C" w:rsidRPr="00A40EFA">
        <w:rPr>
          <w:lang w:val="en-US"/>
        </w:rPr>
        <w:t xml:space="preserve"> 2Pe3.18</w:t>
      </w:r>
      <w:r>
        <w:rPr>
          <w:lang w:val="en-US"/>
        </w:rPr>
        <w:t xml:space="preserve">. </w:t>
      </w:r>
    </w:p>
    <w:p w:rsidR="003E23E9" w:rsidRPr="00A40EFA" w:rsidRDefault="003E23E9" w:rsidP="00710603">
      <w:pPr>
        <w:ind w:firstLine="360"/>
        <w:jc w:val="both"/>
        <w:rPr>
          <w:lang w:val="en-US"/>
        </w:rPr>
      </w:pPr>
      <w:r>
        <w:rPr>
          <w:lang w:val="en-US"/>
        </w:rPr>
        <w:t xml:space="preserve">20.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Col </w:t>
      </w:r>
      <w:r w:rsidR="006B227C" w:rsidRPr="00A40EFA">
        <w:rPr>
          <w:lang w:val="en-US"/>
        </w:rPr>
        <w:t xml:space="preserve"> Col3.3</w:t>
      </w:r>
      <w:r>
        <w:rPr>
          <w:lang w:val="en-US"/>
        </w:rPr>
        <w:t>. Ro *</w:t>
      </w:r>
      <w:r w:rsidR="006B227C" w:rsidRPr="00A40EFA">
        <w:rPr>
          <w:lang w:val="en-US"/>
        </w:rPr>
        <w:t xml:space="preserve"> Ro6.2-11</w:t>
      </w:r>
      <w:r>
        <w:rPr>
          <w:lang w:val="en-US"/>
        </w:rPr>
        <w:t xml:space="preserve">. </w:t>
      </w:r>
      <w:r w:rsidR="006B227C" w:rsidRPr="00A40EFA">
        <w:rPr>
          <w:lang w:val="en-US"/>
        </w:rPr>
        <w:t xml:space="preserve"> Ro7.4-6</w:t>
      </w:r>
      <w:r>
        <w:rPr>
          <w:lang w:val="en-US"/>
        </w:rPr>
        <w:t xml:space="preserve">. Ga </w:t>
      </w:r>
      <w:r w:rsidR="006B227C" w:rsidRPr="00A40EFA">
        <w:rPr>
          <w:lang w:val="en-US"/>
        </w:rPr>
        <w:t xml:space="preserve"> Ga2.19</w:t>
      </w:r>
      <w:r>
        <w:rPr>
          <w:lang w:val="en-US"/>
        </w:rPr>
        <w:t xml:space="preserve">, </w:t>
      </w:r>
      <w:r w:rsidR="006B227C" w:rsidRPr="00A40EFA">
        <w:rPr>
          <w:lang w:val="en-US"/>
        </w:rPr>
        <w:t xml:space="preserve"> Ga2.20</w:t>
      </w:r>
      <w:r>
        <w:rPr>
          <w:lang w:val="en-US"/>
        </w:rPr>
        <w:t>. *</w:t>
      </w:r>
      <w:r w:rsidR="006B227C" w:rsidRPr="00A40EFA">
        <w:rPr>
          <w:lang w:val="en-US"/>
        </w:rPr>
        <w:t xml:space="preserve"> Ga6.14</w:t>
      </w:r>
      <w:r>
        <w:rPr>
          <w:lang w:val="en-US"/>
        </w:rPr>
        <w:t xml:space="preserve">. 1 P </w:t>
      </w:r>
      <w:r w:rsidR="006B227C" w:rsidRPr="00A40EFA">
        <w:rPr>
          <w:lang w:val="en-US"/>
        </w:rPr>
        <w:t xml:space="preserve"> 1Pe4.1-3</w:t>
      </w:r>
      <w:r>
        <w:rPr>
          <w:lang w:val="en-US"/>
        </w:rPr>
        <w:t xml:space="preserve">. </w:t>
      </w:r>
      <w:r>
        <w:rPr>
          <w:b/>
          <w:lang w:val="en-US"/>
        </w:rPr>
        <w:t>from</w:t>
      </w:r>
      <w:r>
        <w:rPr>
          <w:lang w:val="en-US"/>
        </w:rPr>
        <w:t xml:space="preserve">. See on ver. </w:t>
      </w:r>
      <w:r w:rsidR="006B227C" w:rsidRPr="00A40EFA">
        <w:rPr>
          <w:lang w:val="en-US"/>
        </w:rPr>
        <w:t xml:space="preserve"> Col2.8</w:t>
      </w:r>
      <w:r>
        <w:rPr>
          <w:lang w:val="en-US"/>
        </w:rPr>
        <w:t xml:space="preserve">. Ep </w:t>
      </w:r>
      <w:r w:rsidR="006B227C" w:rsidRPr="00A40EFA">
        <w:rPr>
          <w:lang w:val="en-US"/>
        </w:rPr>
        <w:t xml:space="preserve"> Eph2.15</w:t>
      </w:r>
      <w:r>
        <w:rPr>
          <w:lang w:val="en-US"/>
        </w:rPr>
        <w:t xml:space="preserve">. </w:t>
      </w:r>
      <w:r>
        <w:rPr>
          <w:b/>
          <w:lang w:val="en-US"/>
        </w:rPr>
        <w:t>rudiments</w:t>
      </w:r>
      <w:r>
        <w:rPr>
          <w:lang w:val="en-US"/>
        </w:rPr>
        <w:t xml:space="preserve">. </w:t>
      </w:r>
      <w:r>
        <w:rPr>
          <w:i/>
          <w:lang w:val="en-US"/>
        </w:rPr>
        <w:t>or</w:t>
      </w:r>
      <w:r>
        <w:rPr>
          <w:lang w:val="en-US"/>
        </w:rPr>
        <w:t xml:space="preserve">, elements. ver. </w:t>
      </w:r>
      <w:r w:rsidR="006B227C" w:rsidRPr="00A40EFA">
        <w:rPr>
          <w:lang w:val="en-US"/>
        </w:rPr>
        <w:t xml:space="preserve"> Col2.8</w:t>
      </w:r>
      <w:r>
        <w:rPr>
          <w:lang w:val="en-US"/>
        </w:rPr>
        <w:t xml:space="preserve">. Ga </w:t>
      </w:r>
      <w:r w:rsidR="006B227C" w:rsidRPr="00A40EFA">
        <w:rPr>
          <w:lang w:val="en-US"/>
        </w:rPr>
        <w:t xml:space="preserve"> Ga4.3</w:t>
      </w:r>
      <w:r>
        <w:rPr>
          <w:lang w:val="en-US"/>
        </w:rPr>
        <w:t xml:space="preserve">mg. </w:t>
      </w:r>
      <w:r>
        <w:rPr>
          <w:b/>
          <w:lang w:val="en-US"/>
        </w:rPr>
        <w:t>world</w:t>
      </w:r>
      <w:r>
        <w:rPr>
          <w:lang w:val="en-US"/>
        </w:rPr>
        <w:t xml:space="preserve">. Gr. </w:t>
      </w:r>
      <w:r>
        <w:rPr>
          <w:i/>
          <w:lang w:val="en-US"/>
        </w:rPr>
        <w:t>kosmos,</w:t>
      </w:r>
      <w:r>
        <w:rPr>
          <w:lang w:val="en-US"/>
        </w:rPr>
        <w:t xml:space="preserve"> Mt +</w:t>
      </w:r>
      <w:r w:rsidR="006B227C" w:rsidRPr="00A40EFA">
        <w:rPr>
          <w:lang w:val="en-US"/>
        </w:rPr>
        <w:t xml:space="preserve"> Mt4.8</w:t>
      </w:r>
      <w:r>
        <w:rPr>
          <w:lang w:val="en-US"/>
        </w:rPr>
        <w:t xml:space="preserve">. </w:t>
      </w:r>
      <w:r>
        <w:rPr>
          <w:b/>
          <w:lang w:val="en-US"/>
        </w:rPr>
        <w:t>living</w:t>
      </w:r>
      <w:r>
        <w:rPr>
          <w:lang w:val="en-US"/>
        </w:rPr>
        <w:t xml:space="preserve">. Jn </w:t>
      </w:r>
      <w:r w:rsidR="006B227C" w:rsidRPr="00A40EFA">
        <w:rPr>
          <w:lang w:val="en-US"/>
        </w:rPr>
        <w:t xml:space="preserve"> Jn15.19</w:t>
      </w:r>
      <w:r>
        <w:rPr>
          <w:lang w:val="en-US"/>
        </w:rPr>
        <w:t xml:space="preserve">. </w:t>
      </w:r>
      <w:r w:rsidR="006B227C" w:rsidRPr="00A40EFA">
        <w:rPr>
          <w:lang w:val="en-US"/>
        </w:rPr>
        <w:t xml:space="preserve"> Jn17.14-16</w:t>
      </w:r>
      <w:r>
        <w:rPr>
          <w:lang w:val="en-US"/>
        </w:rPr>
        <w:t xml:space="preserve">. 2 Co </w:t>
      </w:r>
      <w:r w:rsidR="006B227C" w:rsidRPr="00A40EFA">
        <w:rPr>
          <w:lang w:val="en-US"/>
        </w:rPr>
        <w:t xml:space="preserve"> 2Co10.3</w:t>
      </w:r>
      <w:r>
        <w:rPr>
          <w:lang w:val="en-US"/>
        </w:rPr>
        <w:t xml:space="preserve">. Ja </w:t>
      </w:r>
      <w:r w:rsidR="006B227C" w:rsidRPr="00A40EFA">
        <w:rPr>
          <w:lang w:val="en-US"/>
        </w:rPr>
        <w:t xml:space="preserve"> Jas4.4</w:t>
      </w:r>
      <w:r>
        <w:rPr>
          <w:lang w:val="en-US"/>
        </w:rPr>
        <w:t xml:space="preserve">. 1 J </w:t>
      </w:r>
      <w:r w:rsidR="006B227C" w:rsidRPr="00A40EFA">
        <w:rPr>
          <w:lang w:val="en-US"/>
        </w:rPr>
        <w:t xml:space="preserve"> 1Jn5.19</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A40EFA">
        <w:rPr>
          <w:lang w:val="en-US"/>
        </w:rPr>
        <w:t xml:space="preserve"> Mt4.8</w:t>
      </w:r>
      <w:r>
        <w:rPr>
          <w:lang w:val="en-US"/>
        </w:rPr>
        <w:t xml:space="preserve">. </w:t>
      </w:r>
      <w:r>
        <w:rPr>
          <w:b/>
          <w:lang w:val="en-US"/>
        </w:rPr>
        <w:t>subject</w:t>
      </w:r>
      <w:r>
        <w:rPr>
          <w:lang w:val="en-US"/>
        </w:rPr>
        <w:t xml:space="preserve">. See on ver. </w:t>
      </w:r>
      <w:r w:rsidR="006B227C" w:rsidRPr="00A40EFA">
        <w:rPr>
          <w:lang w:val="en-US"/>
        </w:rPr>
        <w:t xml:space="preserve"> Col2.14</w:t>
      </w:r>
      <w:r>
        <w:rPr>
          <w:lang w:val="en-US"/>
        </w:rPr>
        <w:t xml:space="preserve">, </w:t>
      </w:r>
      <w:r w:rsidR="006B227C" w:rsidRPr="00A40EFA">
        <w:rPr>
          <w:lang w:val="en-US"/>
        </w:rPr>
        <w:t xml:space="preserve"> Col2.16</w:t>
      </w:r>
      <w:r>
        <w:rPr>
          <w:lang w:val="en-US"/>
        </w:rPr>
        <w:t>. Ga *</w:t>
      </w:r>
      <w:r w:rsidR="006B227C" w:rsidRPr="00A40EFA">
        <w:rPr>
          <w:lang w:val="en-US"/>
        </w:rPr>
        <w:t xml:space="preserve"> Ga4.3</w:t>
      </w:r>
      <w:r>
        <w:rPr>
          <w:lang w:val="en-US"/>
        </w:rPr>
        <w:t xml:space="preserve">, </w:t>
      </w:r>
      <w:r w:rsidR="006B227C" w:rsidRPr="00A40EFA">
        <w:rPr>
          <w:lang w:val="en-US"/>
        </w:rPr>
        <w:t xml:space="preserve"> Ga4.9-12</w:t>
      </w:r>
      <w:r>
        <w:rPr>
          <w:lang w:val="en-US"/>
        </w:rPr>
        <w:t>. He *</w:t>
      </w:r>
      <w:r w:rsidR="006B227C" w:rsidRPr="00A40EFA">
        <w:rPr>
          <w:lang w:val="en-US"/>
        </w:rPr>
        <w:t xml:space="preserve"> Heb13.9</w:t>
      </w:r>
      <w:r>
        <w:rPr>
          <w:lang w:val="en-US"/>
        </w:rPr>
        <w:t xml:space="preserve">. </w:t>
      </w:r>
    </w:p>
    <w:p w:rsidR="003E23E9" w:rsidRPr="00A40EFA" w:rsidRDefault="003E23E9" w:rsidP="00710603">
      <w:pPr>
        <w:ind w:firstLine="360"/>
        <w:jc w:val="both"/>
        <w:rPr>
          <w:lang w:val="en-US"/>
        </w:rPr>
      </w:pPr>
      <w:r>
        <w:rPr>
          <w:lang w:val="en-US"/>
        </w:rPr>
        <w:t xml:space="preserve">21. </w:t>
      </w:r>
      <w:r>
        <w:rPr>
          <w:b/>
          <w:lang w:val="en-US"/>
        </w:rPr>
        <w:t>Touch not</w:t>
      </w:r>
      <w:r>
        <w:rPr>
          <w:lang w:val="en-US"/>
        </w:rPr>
        <w:t xml:space="preserve">. </w:t>
      </w:r>
      <w:r w:rsidR="006B227C" w:rsidRPr="00A40EFA">
        <w:rPr>
          <w:lang w:val="en-US"/>
        </w:rPr>
        <w:t xml:space="preserve">  f81</w:t>
      </w:r>
      <w:r>
        <w:rPr>
          <w:lang w:val="en-US"/>
        </w:rPr>
        <w:t>, Ge +</w:t>
      </w:r>
      <w:r w:rsidR="006B227C" w:rsidRPr="00A40EFA">
        <w:rPr>
          <w:lang w:val="en-US"/>
        </w:rPr>
        <w:t xml:space="preserve"> Ge15.13</w:t>
      </w:r>
      <w:r>
        <w:rPr>
          <w:lang w:val="en-US"/>
        </w:rPr>
        <w:t xml:space="preserve">. </w:t>
      </w:r>
      <w:r w:rsidR="006B227C" w:rsidRPr="00A40EFA">
        <w:rPr>
          <w:lang w:val="en-US"/>
        </w:rPr>
        <w:t xml:space="preserve">  f92:92H</w:t>
      </w:r>
      <w:r>
        <w:rPr>
          <w:lang w:val="en-US"/>
        </w:rPr>
        <w:t>, Ac +</w:t>
      </w:r>
      <w:r w:rsidR="006B227C" w:rsidRPr="00A40EFA">
        <w:rPr>
          <w:lang w:val="en-US"/>
        </w:rPr>
        <w:t xml:space="preserve"> Ac17.28</w:t>
      </w:r>
      <w:r>
        <w:rPr>
          <w:lang w:val="en-US"/>
        </w:rPr>
        <w:t xml:space="preserve">. Ge </w:t>
      </w:r>
      <w:r w:rsidR="006B227C" w:rsidRPr="00A40EFA">
        <w:rPr>
          <w:lang w:val="en-US"/>
        </w:rPr>
        <w:t xml:space="preserve"> Ge3.3</w:t>
      </w:r>
      <w:r>
        <w:rPr>
          <w:lang w:val="en-US"/>
        </w:rPr>
        <w:t xml:space="preserve">. Le </w:t>
      </w:r>
      <w:r w:rsidR="006B227C" w:rsidRPr="00A40EFA">
        <w:rPr>
          <w:lang w:val="en-US"/>
        </w:rPr>
        <w:t xml:space="preserve"> Le5.2</w:t>
      </w:r>
      <w:r>
        <w:rPr>
          <w:lang w:val="en-US"/>
        </w:rPr>
        <w:t xml:space="preserve">. </w:t>
      </w:r>
      <w:r w:rsidR="006B227C" w:rsidRPr="00A40EFA">
        <w:rPr>
          <w:lang w:val="en-US"/>
        </w:rPr>
        <w:t xml:space="preserve"> Le11.8</w:t>
      </w:r>
      <w:r>
        <w:rPr>
          <w:lang w:val="en-US"/>
        </w:rPr>
        <w:t xml:space="preserve">. Is </w:t>
      </w:r>
      <w:r w:rsidR="006B227C" w:rsidRPr="00A40EFA">
        <w:rPr>
          <w:lang w:val="en-US"/>
        </w:rPr>
        <w:t xml:space="preserve"> Is52.11</w:t>
      </w:r>
      <w:r>
        <w:rPr>
          <w:lang w:val="en-US"/>
        </w:rPr>
        <w:t>. 2 Co *</w:t>
      </w:r>
      <w:r w:rsidR="006B227C" w:rsidRPr="00A40EFA">
        <w:rPr>
          <w:lang w:val="en-US"/>
        </w:rPr>
        <w:t xml:space="preserve"> 2Co6.17</w:t>
      </w:r>
      <w:r>
        <w:rPr>
          <w:lang w:val="en-US"/>
        </w:rPr>
        <w:t xml:space="preserve">. </w:t>
      </w:r>
      <w:r>
        <w:rPr>
          <w:b/>
          <w:lang w:val="en-US"/>
        </w:rPr>
        <w:t>taste not</w:t>
      </w:r>
      <w:r>
        <w:rPr>
          <w:lang w:val="en-US"/>
        </w:rPr>
        <w:t xml:space="preserve">. ver. </w:t>
      </w:r>
      <w:r w:rsidR="006B227C" w:rsidRPr="00A40EFA">
        <w:rPr>
          <w:lang w:val="en-US"/>
        </w:rPr>
        <w:t xml:space="preserve"> Col2.16</w:t>
      </w:r>
      <w:r>
        <w:rPr>
          <w:lang w:val="en-US"/>
        </w:rPr>
        <w:t xml:space="preserve">. 1 Ti </w:t>
      </w:r>
      <w:r>
        <w:rPr>
          <w:rFonts w:ascii="Segoe UI Symbol" w:hAnsi="Segoe UI Symbol" w:cs="Segoe UI Symbol"/>
          <w:lang w:val="en-US"/>
        </w:rPr>
        <w:t>✓</w:t>
      </w:r>
      <w:r w:rsidR="006B227C" w:rsidRPr="00A40EFA">
        <w:rPr>
          <w:lang w:val="en-US"/>
        </w:rPr>
        <w:t xml:space="preserve"> 1Ti4.3</w:t>
      </w:r>
      <w:r>
        <w:rPr>
          <w:lang w:val="en-US"/>
        </w:rPr>
        <w:t xml:space="preserve">, </w:t>
      </w:r>
      <w:r w:rsidR="006B227C" w:rsidRPr="00A40EFA">
        <w:rPr>
          <w:lang w:val="en-US"/>
        </w:rPr>
        <w:t xml:space="preserve"> 1Ti4.4</w:t>
      </w:r>
      <w:r>
        <w:rPr>
          <w:lang w:val="en-US"/>
        </w:rPr>
        <w:t xml:space="preserve">. </w:t>
      </w:r>
    </w:p>
    <w:p w:rsidR="003E23E9" w:rsidRPr="00A40EFA" w:rsidRDefault="003E23E9" w:rsidP="00710603">
      <w:pPr>
        <w:ind w:firstLine="360"/>
        <w:jc w:val="both"/>
        <w:rPr>
          <w:lang w:val="en-US"/>
        </w:rPr>
      </w:pPr>
      <w:r>
        <w:rPr>
          <w:lang w:val="en-US"/>
        </w:rPr>
        <w:t xml:space="preserve">22. </w:t>
      </w:r>
      <w:r>
        <w:rPr>
          <w:b/>
          <w:lang w:val="en-US"/>
        </w:rPr>
        <w:t>to perish</w:t>
      </w:r>
      <w:r>
        <w:rPr>
          <w:lang w:val="en-US"/>
        </w:rPr>
        <w:t xml:space="preserve">. Mt </w:t>
      </w:r>
      <w:r w:rsidR="006B227C" w:rsidRPr="00A40EFA">
        <w:rPr>
          <w:lang w:val="en-US"/>
        </w:rPr>
        <w:t xml:space="preserve"> Mt15.17</w:t>
      </w:r>
      <w:r>
        <w:rPr>
          <w:lang w:val="en-US"/>
        </w:rPr>
        <w:t>. Mk *</w:t>
      </w:r>
      <w:r w:rsidR="006B227C" w:rsidRPr="00A40EFA">
        <w:rPr>
          <w:lang w:val="en-US"/>
        </w:rPr>
        <w:t xml:space="preserve"> Mk7.18</w:t>
      </w:r>
      <w:r>
        <w:rPr>
          <w:lang w:val="en-US"/>
        </w:rPr>
        <w:t xml:space="preserve">, </w:t>
      </w:r>
      <w:r w:rsidR="006B227C" w:rsidRPr="00A40EFA">
        <w:rPr>
          <w:lang w:val="en-US"/>
        </w:rPr>
        <w:t xml:space="preserve"> Mk7.19</w:t>
      </w:r>
      <w:r>
        <w:rPr>
          <w:lang w:val="en-US"/>
        </w:rPr>
        <w:t>. Jn *</w:t>
      </w:r>
      <w:r w:rsidR="006B227C" w:rsidRPr="00A40EFA">
        <w:rPr>
          <w:lang w:val="en-US"/>
        </w:rPr>
        <w:t xml:space="preserve"> Jn6.27</w:t>
      </w:r>
      <w:r>
        <w:rPr>
          <w:lang w:val="en-US"/>
        </w:rPr>
        <w:t xml:space="preserve">. 1 Co </w:t>
      </w:r>
      <w:r w:rsidR="006B227C" w:rsidRPr="00A40EFA">
        <w:rPr>
          <w:lang w:val="en-US"/>
        </w:rPr>
        <w:t xml:space="preserve"> 1Co6.13</w:t>
      </w:r>
      <w:r>
        <w:rPr>
          <w:lang w:val="en-US"/>
        </w:rPr>
        <w:t>. +</w:t>
      </w:r>
      <w:r w:rsidR="006B227C" w:rsidRPr="00A40EFA">
        <w:rPr>
          <w:lang w:val="en-US"/>
        </w:rPr>
        <w:t xml:space="preserve"> 1Co15.42</w:t>
      </w:r>
      <w:r>
        <w:rPr>
          <w:lang w:val="en-US"/>
        </w:rPr>
        <w:t xml:space="preserve">g. </w:t>
      </w:r>
      <w:r>
        <w:rPr>
          <w:b/>
          <w:lang w:val="en-US"/>
        </w:rPr>
        <w:t>after</w:t>
      </w:r>
      <w:r>
        <w:rPr>
          <w:lang w:val="en-US"/>
        </w:rPr>
        <w:t xml:space="preserve">. Is </w:t>
      </w:r>
      <w:r>
        <w:rPr>
          <w:rFonts w:ascii="Segoe UI Symbol" w:hAnsi="Segoe UI Symbol" w:cs="Segoe UI Symbol"/>
          <w:lang w:val="en-US"/>
        </w:rPr>
        <w:t>✓</w:t>
      </w:r>
      <w:r w:rsidR="006B227C" w:rsidRPr="00A40EFA">
        <w:rPr>
          <w:lang w:val="en-US"/>
        </w:rPr>
        <w:t xml:space="preserve"> Is29.13</w:t>
      </w:r>
      <w:r>
        <w:rPr>
          <w:lang w:val="en-US"/>
        </w:rPr>
        <w:t xml:space="preserve">, </w:t>
      </w:r>
      <w:r w:rsidR="006B227C" w:rsidRPr="00A40EFA">
        <w:rPr>
          <w:lang w:val="en-US"/>
        </w:rPr>
        <w:t xml:space="preserve"> Is29.18</w:t>
      </w:r>
      <w:r>
        <w:rPr>
          <w:lang w:val="en-US"/>
        </w:rPr>
        <w:t xml:space="preserve">. Da </w:t>
      </w:r>
      <w:r w:rsidR="006B227C" w:rsidRPr="00A40EFA">
        <w:rPr>
          <w:lang w:val="en-US"/>
        </w:rPr>
        <w:t xml:space="preserve"> Da11.37</w:t>
      </w:r>
      <w:r>
        <w:rPr>
          <w:lang w:val="en-US"/>
        </w:rPr>
        <w:t>. Mt *</w:t>
      </w:r>
      <w:r w:rsidR="006B227C" w:rsidRPr="00A40EFA">
        <w:rPr>
          <w:lang w:val="en-US"/>
        </w:rPr>
        <w:t xml:space="preserve"> Mt15.3-9</w:t>
      </w:r>
      <w:r>
        <w:rPr>
          <w:lang w:val="en-US"/>
        </w:rPr>
        <w:t>. Mk *</w:t>
      </w:r>
      <w:r w:rsidR="006B227C" w:rsidRPr="00A40EFA">
        <w:rPr>
          <w:lang w:val="en-US"/>
        </w:rPr>
        <w:t xml:space="preserve"> Mk7.7-13</w:t>
      </w:r>
      <w:r>
        <w:rPr>
          <w:lang w:val="en-US"/>
        </w:rPr>
        <w:t xml:space="preserve">. Ti </w:t>
      </w:r>
      <w:r w:rsidR="006B227C" w:rsidRPr="00A40EFA">
        <w:rPr>
          <w:lang w:val="en-US"/>
        </w:rPr>
        <w:t xml:space="preserve"> Tt1.14</w:t>
      </w:r>
      <w:r>
        <w:rPr>
          <w:lang w:val="en-US"/>
        </w:rPr>
        <w:t xml:space="preserve">. Re </w:t>
      </w:r>
      <w:r w:rsidR="006B227C" w:rsidRPr="00A40EFA">
        <w:rPr>
          <w:lang w:val="en-US"/>
        </w:rPr>
        <w:t xml:space="preserve"> Re17.18</w:t>
      </w:r>
      <w:r>
        <w:rPr>
          <w:lang w:val="en-US"/>
        </w:rPr>
        <w:t xml:space="preserve">. </w:t>
      </w:r>
    </w:p>
    <w:p w:rsidR="003E23E9" w:rsidRPr="00A40EFA" w:rsidRDefault="003E23E9" w:rsidP="00710603">
      <w:pPr>
        <w:ind w:firstLine="360"/>
        <w:jc w:val="both"/>
        <w:rPr>
          <w:lang w:val="en-US"/>
        </w:rPr>
      </w:pPr>
      <w:r>
        <w:rPr>
          <w:lang w:val="en-US"/>
        </w:rPr>
        <w:t xml:space="preserve">23. </w:t>
      </w:r>
      <w:r>
        <w:rPr>
          <w:b/>
          <w:lang w:val="en-US"/>
        </w:rPr>
        <w:t>a show</w:t>
      </w:r>
      <w:r>
        <w:rPr>
          <w:lang w:val="en-US"/>
        </w:rPr>
        <w:t>. Ge +*</w:t>
      </w:r>
      <w:r w:rsidR="006B227C" w:rsidRPr="00A40EFA">
        <w:rPr>
          <w:lang w:val="en-US"/>
        </w:rPr>
        <w:t xml:space="preserve"> Ge3.5</w:t>
      </w:r>
      <w:r>
        <w:rPr>
          <w:lang w:val="en-US"/>
        </w:rPr>
        <w:t xml:space="preserve">, </w:t>
      </w:r>
      <w:r w:rsidR="006B227C" w:rsidRPr="00A40EFA">
        <w:rPr>
          <w:lang w:val="en-US"/>
        </w:rPr>
        <w:t xml:space="preserve"> Ge3.6</w:t>
      </w:r>
      <w:r>
        <w:rPr>
          <w:lang w:val="en-US"/>
        </w:rPr>
        <w:t>. Dt *</w:t>
      </w:r>
      <w:r w:rsidR="006B227C" w:rsidRPr="00A40EFA">
        <w:rPr>
          <w:lang w:val="en-US"/>
        </w:rPr>
        <w:t xml:space="preserve"> Dt4.2</w:t>
      </w:r>
      <w:r>
        <w:rPr>
          <w:lang w:val="en-US"/>
        </w:rPr>
        <w:t>. Mt *</w:t>
      </w:r>
      <w:r w:rsidR="006B227C" w:rsidRPr="00A40EFA">
        <w:rPr>
          <w:lang w:val="en-US"/>
        </w:rPr>
        <w:t xml:space="preserve"> Mt23.27</w:t>
      </w:r>
      <w:r>
        <w:rPr>
          <w:lang w:val="en-US"/>
        </w:rPr>
        <w:t xml:space="preserve">, </w:t>
      </w:r>
      <w:r w:rsidR="006B227C" w:rsidRPr="00A40EFA">
        <w:rPr>
          <w:lang w:val="en-US"/>
        </w:rPr>
        <w:t xml:space="preserve"> Mt23.28</w:t>
      </w:r>
      <w:r>
        <w:rPr>
          <w:lang w:val="en-US"/>
        </w:rPr>
        <w:t xml:space="preserve">. 2 Co </w:t>
      </w:r>
      <w:r w:rsidR="006B227C" w:rsidRPr="00A40EFA">
        <w:rPr>
          <w:lang w:val="en-US"/>
        </w:rPr>
        <w:t xml:space="preserve"> 2Co11.13-15</w:t>
      </w:r>
      <w:r>
        <w:rPr>
          <w:lang w:val="en-US"/>
        </w:rPr>
        <w:t xml:space="preserve">. 1 Ti </w:t>
      </w:r>
      <w:r w:rsidR="006B227C" w:rsidRPr="00A40EFA">
        <w:rPr>
          <w:lang w:val="en-US"/>
        </w:rPr>
        <w:t xml:space="preserve"> 1Ti4.3</w:t>
      </w:r>
      <w:r>
        <w:rPr>
          <w:lang w:val="en-US"/>
        </w:rPr>
        <w:t xml:space="preserve">, </w:t>
      </w:r>
      <w:r w:rsidR="006B227C" w:rsidRPr="00A40EFA">
        <w:rPr>
          <w:lang w:val="en-US"/>
        </w:rPr>
        <w:t xml:space="preserve"> 1Ti4.8</w:t>
      </w:r>
      <w:r>
        <w:rPr>
          <w:lang w:val="en-US"/>
        </w:rPr>
        <w:t xml:space="preserve">. </w:t>
      </w:r>
      <w:r>
        <w:rPr>
          <w:b/>
          <w:lang w:val="en-US"/>
        </w:rPr>
        <w:t>will</w:t>
      </w:r>
      <w:r>
        <w:rPr>
          <w:lang w:val="en-US"/>
        </w:rPr>
        <w:t xml:space="preserve">. See on ver. </w:t>
      </w:r>
      <w:r w:rsidR="006B227C" w:rsidRPr="00A40EFA">
        <w:rPr>
          <w:lang w:val="en-US"/>
        </w:rPr>
        <w:t xml:space="preserve"> Col2.8</w:t>
      </w:r>
      <w:r>
        <w:rPr>
          <w:lang w:val="en-US"/>
        </w:rPr>
        <w:t>, +</w:t>
      </w:r>
      <w:r w:rsidR="006B227C" w:rsidRPr="00A40EFA">
        <w:rPr>
          <w:lang w:val="en-US"/>
        </w:rPr>
        <w:t xml:space="preserve"> Col2.18</w:t>
      </w:r>
      <w:r>
        <w:rPr>
          <w:lang w:val="en-US"/>
        </w:rPr>
        <w:t xml:space="preserve">, </w:t>
      </w:r>
      <w:r w:rsidR="006B227C" w:rsidRPr="00A40EFA">
        <w:rPr>
          <w:lang w:val="en-US"/>
        </w:rPr>
        <w:t xml:space="preserve"> Col2.22</w:t>
      </w:r>
      <w:r>
        <w:rPr>
          <w:lang w:val="en-US"/>
        </w:rPr>
        <w:t xml:space="preserve">. </w:t>
      </w:r>
      <w:r>
        <w:rPr>
          <w:b/>
          <w:lang w:val="en-US"/>
        </w:rPr>
        <w:t>and</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ver. </w:t>
      </w:r>
      <w:r w:rsidR="006B227C" w:rsidRPr="00A40EFA">
        <w:rPr>
          <w:lang w:val="en-US"/>
        </w:rPr>
        <w:t xml:space="preserve"> </w:t>
      </w:r>
      <w:r w:rsidR="006B227C" w:rsidRPr="00A40EFA">
        <w:rPr>
          <w:lang w:val="en-US"/>
        </w:rPr>
        <w:lastRenderedPageBreak/>
        <w:t>Col2.18</w:t>
      </w:r>
      <w:r>
        <w:rPr>
          <w:lang w:val="en-US"/>
        </w:rPr>
        <w:t xml:space="preserve">. </w:t>
      </w:r>
      <w:r>
        <w:rPr>
          <w:b/>
          <w:lang w:val="en-US"/>
        </w:rPr>
        <w:t>neglecting</w:t>
      </w:r>
      <w:r>
        <w:rPr>
          <w:lang w:val="en-US"/>
        </w:rPr>
        <w:t xml:space="preserve">. </w:t>
      </w:r>
      <w:r>
        <w:rPr>
          <w:i/>
          <w:lang w:val="en-US"/>
        </w:rPr>
        <w:t>or</w:t>
      </w:r>
      <w:r>
        <w:rPr>
          <w:lang w:val="en-US"/>
        </w:rPr>
        <w:t xml:space="preserve">, punishing, </w:t>
      </w:r>
      <w:r>
        <w:rPr>
          <w:i/>
          <w:lang w:val="en-US"/>
        </w:rPr>
        <w:t>or</w:t>
      </w:r>
      <w:r>
        <w:rPr>
          <w:lang w:val="en-US"/>
        </w:rPr>
        <w:t xml:space="preserve">, not sparing. Ep </w:t>
      </w:r>
      <w:r w:rsidR="006B227C" w:rsidRPr="00A40EFA">
        <w:rPr>
          <w:lang w:val="en-US"/>
        </w:rPr>
        <w:t xml:space="preserve"> Eph5.29</w:t>
      </w:r>
      <w:r>
        <w:rPr>
          <w:lang w:val="en-US"/>
        </w:rPr>
        <w:t xml:space="preserve">. 1 Ti </w:t>
      </w:r>
      <w:r w:rsidR="006B227C" w:rsidRPr="00A40EFA">
        <w:rPr>
          <w:lang w:val="en-US"/>
        </w:rPr>
        <w:t xml:space="preserve"> 1Ti4.8</w:t>
      </w:r>
      <w:r>
        <w:rPr>
          <w:lang w:val="en-US"/>
        </w:rPr>
        <w:t xml:space="preserve">. </w:t>
      </w:r>
      <w:r>
        <w:rPr>
          <w:b/>
          <w:lang w:val="en-US"/>
        </w:rPr>
        <w:t>satisfying</w:t>
      </w:r>
      <w:r>
        <w:rPr>
          <w:lang w:val="en-US"/>
        </w:rPr>
        <w:t>. Is +*</w:t>
      </w:r>
      <w:r w:rsidR="006B227C" w:rsidRPr="00A40EFA">
        <w:rPr>
          <w:lang w:val="en-US"/>
        </w:rPr>
        <w:t xml:space="preserve"> Is58.13</w:t>
      </w:r>
      <w:r>
        <w:rPr>
          <w:lang w:val="en-US"/>
        </w:rPr>
        <w:t>. Ro *</w:t>
      </w:r>
      <w:r w:rsidR="006B227C" w:rsidRPr="00A40EFA">
        <w:rPr>
          <w:lang w:val="en-US"/>
        </w:rPr>
        <w:t xml:space="preserve"> Ro13.14</w:t>
      </w:r>
      <w:r>
        <w:rPr>
          <w:lang w:val="en-US"/>
        </w:rPr>
        <w:t>. 1 Co *</w:t>
      </w:r>
      <w:r w:rsidR="006B227C" w:rsidRPr="00A40EFA">
        <w:rPr>
          <w:lang w:val="en-US"/>
        </w:rPr>
        <w:t xml:space="preserve"> 1Co10.31</w:t>
      </w:r>
      <w:r>
        <w:rPr>
          <w:lang w:val="en-US"/>
        </w:rPr>
        <w:t xml:space="preserve">. </w:t>
      </w:r>
    </w:p>
    <w:p w:rsidR="003E23E9" w:rsidRPr="00A40EFA" w:rsidRDefault="003E23E9" w:rsidP="00710603">
      <w:pPr>
        <w:spacing w:before="360" w:after="180"/>
        <w:jc w:val="both"/>
        <w:rPr>
          <w:lang w:val="en-US"/>
        </w:rPr>
      </w:pPr>
      <w:r>
        <w:rPr>
          <w:b/>
          <w:sz w:val="28"/>
          <w:lang w:val="en-US"/>
        </w:rPr>
        <w:t xml:space="preserve">COLOSSIANS 3 </w:t>
      </w:r>
    </w:p>
    <w:p w:rsidR="003E23E9" w:rsidRPr="00A40EFA" w:rsidRDefault="003E23E9" w:rsidP="00710603">
      <w:pPr>
        <w:ind w:firstLine="360"/>
        <w:jc w:val="both"/>
        <w:rPr>
          <w:lang w:val="en-US"/>
        </w:rPr>
      </w:pPr>
      <w:r>
        <w:rPr>
          <w:i/>
          <w:lang w:val="en-US"/>
        </w:rPr>
        <w:t xml:space="preserve">The apostle exhorts Christians to “seek” and “set their affections on things above,” as risen with Christ, and as following him to heaven, </w:t>
      </w:r>
      <w:r w:rsidR="006B227C" w:rsidRPr="00A40EFA">
        <w:rPr>
          <w:lang w:val="en-US"/>
        </w:rPr>
        <w:t xml:space="preserve"> Col3.1-4</w:t>
      </w:r>
      <w:r>
        <w:rPr>
          <w:i/>
          <w:lang w:val="en-US"/>
        </w:rPr>
        <w:t xml:space="preserve">; to mortify all carnal lusts, to put away malice, and to seek conformity to Christ in holiness, </w:t>
      </w:r>
      <w:r w:rsidR="006B227C" w:rsidRPr="00A40EFA">
        <w:rPr>
          <w:lang w:val="en-US"/>
        </w:rPr>
        <w:t xml:space="preserve"> Col3.5-11</w:t>
      </w:r>
      <w:r>
        <w:rPr>
          <w:i/>
          <w:lang w:val="en-US"/>
        </w:rPr>
        <w:t xml:space="preserve">; especially in love of each other, readiness to forgive injuries, and gratitude to God, </w:t>
      </w:r>
      <w:r w:rsidR="006B227C" w:rsidRPr="00A40EFA">
        <w:rPr>
          <w:lang w:val="en-US"/>
        </w:rPr>
        <w:t xml:space="preserve"> Col3.12-15</w:t>
      </w:r>
      <w:r>
        <w:rPr>
          <w:i/>
          <w:lang w:val="en-US"/>
        </w:rPr>
        <w:t xml:space="preserve">; to “let the word of Christ dwell in them richly;” to abound in grateful praises; and to “do all things in the name of Christ,” </w:t>
      </w:r>
      <w:r w:rsidR="006B227C" w:rsidRPr="00A40EFA">
        <w:rPr>
          <w:lang w:val="en-US"/>
        </w:rPr>
        <w:t xml:space="preserve"> Col3.16" Col3.17 }</w:t>
      </w:r>
      <w:r>
        <w:rPr>
          <w:i/>
          <w:lang w:val="en-US"/>
        </w:rPr>
        <w:t xml:space="preserve">. He gives exhortations to wives and husbands, </w:t>
      </w:r>
      <w:r w:rsidR="006B227C" w:rsidRPr="00A40EFA">
        <w:rPr>
          <w:lang w:val="en-US"/>
        </w:rPr>
        <w:t xml:space="preserve"> Col3.18" Col3.19 }</w:t>
      </w:r>
      <w:r>
        <w:rPr>
          <w:i/>
          <w:lang w:val="en-US"/>
        </w:rPr>
        <w:t xml:space="preserve">; to children and parents, </w:t>
      </w:r>
      <w:r w:rsidR="006B227C" w:rsidRPr="00A40EFA">
        <w:rPr>
          <w:lang w:val="en-US"/>
        </w:rPr>
        <w:t xml:space="preserve"> Col3.20" Col3.21 }</w:t>
      </w:r>
      <w:r>
        <w:rPr>
          <w:i/>
          <w:lang w:val="en-US"/>
        </w:rPr>
        <w:t xml:space="preserve">; and to servants, </w:t>
      </w:r>
      <w:r w:rsidR="006B227C" w:rsidRPr="00A40EFA">
        <w:rPr>
          <w:lang w:val="en-US"/>
        </w:rPr>
        <w:t xml:space="preserve"> Col3.22-25</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xml:space="preserve">. </w:t>
      </w:r>
      <w:r>
        <w:rPr>
          <w:b/>
          <w:lang w:val="en-US"/>
        </w:rPr>
        <w:t>risen</w:t>
      </w:r>
      <w:r>
        <w:rPr>
          <w:lang w:val="en-US"/>
        </w:rPr>
        <w:t xml:space="preserve">. </w:t>
      </w:r>
      <w:r w:rsidRPr="00A40EFA">
        <w:t>Col 2:+*</w:t>
      </w:r>
      <w:r w:rsidR="006B227C">
        <w:t xml:space="preserve"> Col2.12</w:t>
      </w:r>
      <w:r w:rsidRPr="00A40EFA">
        <w:t xml:space="preserve">, </w:t>
      </w:r>
      <w:r w:rsidR="006B227C">
        <w:t xml:space="preserve"> Col2.13</w:t>
      </w:r>
      <w:r w:rsidRPr="00A40EFA">
        <w:t xml:space="preserve">, </w:t>
      </w:r>
      <w:r w:rsidR="006B227C">
        <w:t xml:space="preserve"> Col2.20</w:t>
      </w:r>
      <w:r w:rsidRPr="00A40EFA">
        <w:t>. Ro *</w:t>
      </w:r>
      <w:r w:rsidR="006B227C">
        <w:t xml:space="preserve"> Ro6.4</w:t>
      </w:r>
      <w:r w:rsidRPr="00A40EFA">
        <w:t xml:space="preserve">, </w:t>
      </w:r>
      <w:r w:rsidR="006B227C">
        <w:t xml:space="preserve"> Ro6.5</w:t>
      </w:r>
      <w:r w:rsidRPr="00A40EFA">
        <w:t xml:space="preserve">, </w:t>
      </w:r>
      <w:r w:rsidR="006B227C">
        <w:t xml:space="preserve"> Ro6.9-11</w:t>
      </w:r>
      <w:r w:rsidRPr="00A40EFA">
        <w:t xml:space="preserve">. </w:t>
      </w:r>
      <w:r>
        <w:rPr>
          <w:lang w:val="en-US"/>
        </w:rPr>
        <w:t>Ga *</w:t>
      </w:r>
      <w:r w:rsidR="006B227C" w:rsidRPr="00A40EFA">
        <w:rPr>
          <w:lang w:val="en-US"/>
        </w:rPr>
        <w:t xml:space="preserve"> Ga2.19</w:t>
      </w:r>
      <w:r>
        <w:rPr>
          <w:lang w:val="en-US"/>
        </w:rPr>
        <w:t xml:space="preserve">, </w:t>
      </w:r>
      <w:r w:rsidR="006B227C" w:rsidRPr="00A40EFA">
        <w:rPr>
          <w:lang w:val="en-US"/>
        </w:rPr>
        <w:t xml:space="preserve"> Ga2.20</w:t>
      </w:r>
      <w:r>
        <w:rPr>
          <w:lang w:val="en-US"/>
        </w:rPr>
        <w:t xml:space="preserve">. Ep </w:t>
      </w:r>
      <w:r w:rsidR="006B227C" w:rsidRPr="00A40EFA">
        <w:rPr>
          <w:lang w:val="en-US"/>
        </w:rPr>
        <w:t xml:space="preserve"> Eph1.19</w:t>
      </w:r>
      <w:r>
        <w:rPr>
          <w:lang w:val="en-US"/>
        </w:rPr>
        <w:t xml:space="preserve">, </w:t>
      </w:r>
      <w:r w:rsidR="006B227C" w:rsidRPr="00A40EFA">
        <w:rPr>
          <w:lang w:val="en-US"/>
        </w:rPr>
        <w:t xml:space="preserve"> Eph1.20</w:t>
      </w:r>
      <w:r>
        <w:rPr>
          <w:lang w:val="en-US"/>
        </w:rPr>
        <w:t>. *</w:t>
      </w:r>
      <w:r w:rsidR="006B227C" w:rsidRPr="00A40EFA">
        <w:rPr>
          <w:lang w:val="en-US"/>
        </w:rPr>
        <w:t xml:space="preserve"> Eph2.5</w:t>
      </w:r>
      <w:r>
        <w:rPr>
          <w:lang w:val="en-US"/>
        </w:rPr>
        <w:t xml:space="preserve">, </w:t>
      </w:r>
      <w:r w:rsidR="006B227C" w:rsidRPr="00A40EFA">
        <w:rPr>
          <w:lang w:val="en-US"/>
        </w:rPr>
        <w:t xml:space="preserve"> Eph2.6</w:t>
      </w:r>
      <w:r>
        <w:rPr>
          <w:lang w:val="en-US"/>
        </w:rPr>
        <w:t xml:space="preserve">. </w:t>
      </w:r>
      <w:r>
        <w:rPr>
          <w:b/>
          <w:lang w:val="en-US"/>
        </w:rPr>
        <w:t>seek</w:t>
      </w:r>
      <w:r>
        <w:rPr>
          <w:lang w:val="en-US"/>
        </w:rPr>
        <w:t xml:space="preserve">. ver. </w:t>
      </w:r>
      <w:r w:rsidR="006B227C" w:rsidRPr="00A40EFA">
        <w:rPr>
          <w:lang w:val="en-US"/>
        </w:rPr>
        <w:t xml:space="preserve"> Col3.2</w:t>
      </w:r>
      <w:r>
        <w:rPr>
          <w:lang w:val="en-US"/>
        </w:rPr>
        <w:t>. Ps +*</w:t>
      </w:r>
      <w:r w:rsidR="006B227C" w:rsidRPr="00A40EFA">
        <w:rPr>
          <w:lang w:val="en-US"/>
        </w:rPr>
        <w:t xml:space="preserve"> Ps16.11</w:t>
      </w:r>
      <w:r>
        <w:rPr>
          <w:lang w:val="en-US"/>
        </w:rPr>
        <w:t>. *</w:t>
      </w:r>
      <w:r w:rsidR="006B227C" w:rsidRPr="00A40EFA">
        <w:rPr>
          <w:lang w:val="en-US"/>
        </w:rPr>
        <w:t xml:space="preserve"> Ps17.14</w:t>
      </w:r>
      <w:r>
        <w:rPr>
          <w:lang w:val="en-US"/>
        </w:rPr>
        <w:t xml:space="preserve">, </w:t>
      </w:r>
      <w:r w:rsidR="006B227C" w:rsidRPr="00A40EFA">
        <w:rPr>
          <w:lang w:val="en-US"/>
        </w:rPr>
        <w:t xml:space="preserve"> Ps17.15</w:t>
      </w:r>
      <w:r>
        <w:rPr>
          <w:lang w:val="en-US"/>
        </w:rPr>
        <w:t xml:space="preserve">. </w:t>
      </w:r>
      <w:r w:rsidRPr="00A40EFA">
        <w:t>*</w:t>
      </w:r>
      <w:r w:rsidR="006B227C">
        <w:t xml:space="preserve"> Ps73.25</w:t>
      </w:r>
      <w:r w:rsidRPr="00A40EFA">
        <w:t xml:space="preserve">, </w:t>
      </w:r>
      <w:r w:rsidR="006B227C">
        <w:t xml:space="preserve"> Ps73.26</w:t>
      </w:r>
      <w:r w:rsidRPr="00A40EFA">
        <w:t xml:space="preserve">. Pr </w:t>
      </w:r>
      <w:r w:rsidR="006B227C">
        <w:t xml:space="preserve"> Pr15.24</w:t>
      </w:r>
      <w:r w:rsidRPr="00A40EFA">
        <w:t xml:space="preserve">. Mt </w:t>
      </w:r>
      <w:r w:rsidRPr="00A40EFA">
        <w:rPr>
          <w:rFonts w:ascii="Segoe UI Symbol" w:hAnsi="Segoe UI Symbol" w:cs="Segoe UI Symbol"/>
        </w:rPr>
        <w:t>✓</w:t>
      </w:r>
      <w:r w:rsidR="006B227C">
        <w:t xml:space="preserve"> Mt6.19</w:t>
      </w:r>
      <w:r w:rsidRPr="00A40EFA">
        <w:t xml:space="preserve">, </w:t>
      </w:r>
      <w:r w:rsidR="006B227C">
        <w:t xml:space="preserve"> Mt6.20</w:t>
      </w:r>
      <w:r w:rsidRPr="00A40EFA">
        <w:t xml:space="preserve">, </w:t>
      </w:r>
      <w:r w:rsidR="006B227C">
        <w:t xml:space="preserve"> Mt6.33</w:t>
      </w:r>
      <w:r w:rsidRPr="00A40EFA">
        <w:t xml:space="preserve">. Lk </w:t>
      </w:r>
      <w:r w:rsidR="006B227C">
        <w:t xml:space="preserve"> Lk12.33</w:t>
      </w:r>
      <w:r w:rsidRPr="00A40EFA">
        <w:t xml:space="preserve">. </w:t>
      </w:r>
      <w:r>
        <w:rPr>
          <w:lang w:val="en-US"/>
        </w:rPr>
        <w:t xml:space="preserve">Ro </w:t>
      </w:r>
      <w:r w:rsidR="006B227C" w:rsidRPr="00A40EFA">
        <w:rPr>
          <w:lang w:val="en-US"/>
        </w:rPr>
        <w:t xml:space="preserve"> Ro8.6</w:t>
      </w:r>
      <w:r>
        <w:rPr>
          <w:lang w:val="en-US"/>
        </w:rPr>
        <w:t xml:space="preserve">. 2 Co </w:t>
      </w:r>
      <w:r>
        <w:rPr>
          <w:rFonts w:ascii="Segoe UI Symbol" w:hAnsi="Segoe UI Symbol" w:cs="Segoe UI Symbol"/>
          <w:lang w:val="en-US"/>
        </w:rPr>
        <w:t>✓</w:t>
      </w:r>
      <w:r w:rsidR="006B227C" w:rsidRPr="00A40EFA">
        <w:rPr>
          <w:lang w:val="en-US"/>
        </w:rPr>
        <w:t xml:space="preserve"> 2Co4.18</w:t>
      </w:r>
      <w:r>
        <w:rPr>
          <w:lang w:val="en-US"/>
        </w:rPr>
        <w:t>. Ph +*</w:t>
      </w:r>
      <w:r w:rsidR="006B227C" w:rsidRPr="00A40EFA">
        <w:rPr>
          <w:lang w:val="en-US"/>
        </w:rPr>
        <w:t xml:space="preserve"> Php3.20</w:t>
      </w:r>
      <w:r>
        <w:rPr>
          <w:lang w:val="en-US"/>
        </w:rPr>
        <w:t xml:space="preserve">, </w:t>
      </w:r>
      <w:r w:rsidR="006B227C" w:rsidRPr="00A40EFA">
        <w:rPr>
          <w:lang w:val="en-US"/>
        </w:rPr>
        <w:t xml:space="preserve"> Php3.21</w:t>
      </w:r>
      <w:r>
        <w:rPr>
          <w:lang w:val="en-US"/>
        </w:rPr>
        <w:t xml:space="preserve">. He </w:t>
      </w:r>
      <w:r w:rsidR="006B227C" w:rsidRPr="00A40EFA">
        <w:rPr>
          <w:lang w:val="en-US"/>
        </w:rPr>
        <w:t xml:space="preserve"> Heb10.34</w:t>
      </w:r>
      <w:r>
        <w:rPr>
          <w:lang w:val="en-US"/>
        </w:rPr>
        <w:t xml:space="preserve">. </w:t>
      </w:r>
      <w:r w:rsidR="006B227C" w:rsidRPr="00A40EFA">
        <w:rPr>
          <w:lang w:val="en-US"/>
        </w:rPr>
        <w:t xml:space="preserve"> Heb11.13-16</w:t>
      </w:r>
      <w:r>
        <w:rPr>
          <w:lang w:val="en-US"/>
        </w:rPr>
        <w:t xml:space="preserve">. </w:t>
      </w:r>
      <w:r>
        <w:rPr>
          <w:b/>
          <w:lang w:val="en-US"/>
        </w:rPr>
        <w:t>those things</w:t>
      </w:r>
      <w:r>
        <w:rPr>
          <w:lang w:val="en-US"/>
        </w:rPr>
        <w:t xml:space="preserve">. Jn </w:t>
      </w:r>
      <w:r w:rsidR="006B227C" w:rsidRPr="00A40EFA">
        <w:rPr>
          <w:lang w:val="en-US"/>
        </w:rPr>
        <w:t xml:space="preserve"> Jn8.23</w:t>
      </w:r>
      <w:r>
        <w:rPr>
          <w:lang w:val="en-US"/>
        </w:rPr>
        <w:t xml:space="preserve">. Ph </w:t>
      </w:r>
      <w:r w:rsidR="006B227C" w:rsidRPr="00A40EFA">
        <w:rPr>
          <w:lang w:val="en-US"/>
        </w:rPr>
        <w:t xml:space="preserve"> Php3.14</w:t>
      </w:r>
      <w:r>
        <w:rPr>
          <w:lang w:val="en-US"/>
        </w:rPr>
        <w:t xml:space="preserve">. </w:t>
      </w:r>
      <w:r>
        <w:rPr>
          <w:b/>
          <w:lang w:val="en-US"/>
        </w:rPr>
        <w:t>where</w:t>
      </w:r>
      <w:r>
        <w:rPr>
          <w:lang w:val="en-US"/>
        </w:rPr>
        <w:t xml:space="preserve">. Ps </w:t>
      </w:r>
      <w:r w:rsidR="006B227C" w:rsidRPr="00A40EFA">
        <w:rPr>
          <w:lang w:val="en-US"/>
        </w:rPr>
        <w:t xml:space="preserve"> Ps110.1</w:t>
      </w:r>
      <w:r>
        <w:rPr>
          <w:lang w:val="en-US"/>
        </w:rPr>
        <w:t xml:space="preserve">. Mt </w:t>
      </w:r>
      <w:r w:rsidR="006B227C" w:rsidRPr="00A40EFA">
        <w:rPr>
          <w:lang w:val="en-US"/>
        </w:rPr>
        <w:t xml:space="preserve"> Mt22.44</w:t>
      </w:r>
      <w:r>
        <w:rPr>
          <w:lang w:val="en-US"/>
        </w:rPr>
        <w:t xml:space="preserve">. </w:t>
      </w:r>
      <w:r w:rsidR="006B227C" w:rsidRPr="00A40EFA">
        <w:rPr>
          <w:lang w:val="en-US"/>
        </w:rPr>
        <w:t xml:space="preserve"> Mt26.64</w:t>
      </w:r>
      <w:r>
        <w:rPr>
          <w:lang w:val="en-US"/>
        </w:rPr>
        <w:t xml:space="preserve">. Mk </w:t>
      </w:r>
      <w:r w:rsidR="006B227C" w:rsidRPr="00A40EFA">
        <w:rPr>
          <w:lang w:val="en-US"/>
        </w:rPr>
        <w:t xml:space="preserve"> Mk12.36</w:t>
      </w:r>
      <w:r>
        <w:rPr>
          <w:lang w:val="en-US"/>
        </w:rPr>
        <w:t xml:space="preserve">. </w:t>
      </w:r>
      <w:r w:rsidR="006B227C" w:rsidRPr="00A40EFA">
        <w:rPr>
          <w:lang w:val="en-US"/>
        </w:rPr>
        <w:t xml:space="preserve"> Mk14.62</w:t>
      </w:r>
      <w:r>
        <w:rPr>
          <w:lang w:val="en-US"/>
        </w:rPr>
        <w:t>. *</w:t>
      </w:r>
      <w:r w:rsidR="006B227C" w:rsidRPr="00A40EFA">
        <w:rPr>
          <w:lang w:val="en-US"/>
        </w:rPr>
        <w:t xml:space="preserve"> Mk16.19</w:t>
      </w:r>
      <w:r>
        <w:rPr>
          <w:lang w:val="en-US"/>
        </w:rPr>
        <w:t xml:space="preserve">. Lk </w:t>
      </w:r>
      <w:r w:rsidR="006B227C" w:rsidRPr="00A40EFA">
        <w:rPr>
          <w:lang w:val="en-US"/>
        </w:rPr>
        <w:t xml:space="preserve"> Lk20.42</w:t>
      </w:r>
      <w:r>
        <w:rPr>
          <w:lang w:val="en-US"/>
        </w:rPr>
        <w:t xml:space="preserve">. </w:t>
      </w:r>
      <w:r w:rsidR="006B227C" w:rsidRPr="00A40EFA">
        <w:rPr>
          <w:lang w:val="en-US"/>
        </w:rPr>
        <w:t xml:space="preserve"> Lk22.69</w:t>
      </w:r>
      <w:r>
        <w:rPr>
          <w:lang w:val="en-US"/>
        </w:rPr>
        <w:t xml:space="preserve">. Ac </w:t>
      </w:r>
      <w:r w:rsidR="006B227C" w:rsidRPr="00A40EFA">
        <w:rPr>
          <w:lang w:val="en-US"/>
        </w:rPr>
        <w:t xml:space="preserve"> Ac2.34</w:t>
      </w:r>
      <w:r>
        <w:rPr>
          <w:lang w:val="en-US"/>
        </w:rPr>
        <w:t>. *</w:t>
      </w:r>
      <w:r w:rsidR="006B227C" w:rsidRPr="00A40EFA">
        <w:rPr>
          <w:lang w:val="en-US"/>
        </w:rPr>
        <w:t xml:space="preserve"> Ac7.55</w:t>
      </w:r>
      <w:r>
        <w:rPr>
          <w:lang w:val="en-US"/>
        </w:rPr>
        <w:t>. Ro *</w:t>
      </w:r>
      <w:r w:rsidR="006B227C" w:rsidRPr="00A40EFA">
        <w:rPr>
          <w:lang w:val="en-US"/>
        </w:rPr>
        <w:t xml:space="preserve"> Ro8.34</w:t>
      </w:r>
      <w:r>
        <w:rPr>
          <w:lang w:val="en-US"/>
        </w:rPr>
        <w:t>. Ep +</w:t>
      </w:r>
      <w:r w:rsidR="006B227C" w:rsidRPr="00A40EFA">
        <w:rPr>
          <w:lang w:val="en-US"/>
        </w:rPr>
        <w:t xml:space="preserve"> Eph1.20</w:t>
      </w:r>
      <w:r>
        <w:rPr>
          <w:lang w:val="en-US"/>
        </w:rPr>
        <w:t xml:space="preserve">. </w:t>
      </w:r>
      <w:r w:rsidR="006B227C" w:rsidRPr="00A40EFA">
        <w:rPr>
          <w:lang w:val="en-US"/>
        </w:rPr>
        <w:t xml:space="preserve"> Eph4.10</w:t>
      </w:r>
      <w:r>
        <w:rPr>
          <w:lang w:val="en-US"/>
        </w:rPr>
        <w:t xml:space="preserve">. He </w:t>
      </w:r>
      <w:r w:rsidR="006B227C" w:rsidRPr="00A40EFA">
        <w:rPr>
          <w:lang w:val="en-US"/>
        </w:rPr>
        <w:t xml:space="preserve"> Heb1.3</w:t>
      </w:r>
      <w:r>
        <w:rPr>
          <w:lang w:val="en-US"/>
        </w:rPr>
        <w:t xml:space="preserve">, </w:t>
      </w:r>
      <w:r w:rsidR="006B227C" w:rsidRPr="00A40EFA">
        <w:rPr>
          <w:lang w:val="en-US"/>
        </w:rPr>
        <w:t xml:space="preserve"> Heb1.13</w:t>
      </w:r>
      <w:r>
        <w:rPr>
          <w:lang w:val="en-US"/>
        </w:rPr>
        <w:t xml:space="preserve">. </w:t>
      </w:r>
      <w:r w:rsidR="006B227C" w:rsidRPr="00A40EFA">
        <w:rPr>
          <w:lang w:val="en-US"/>
        </w:rPr>
        <w:t xml:space="preserve"> Heb8.1</w:t>
      </w:r>
      <w:r>
        <w:rPr>
          <w:lang w:val="en-US"/>
        </w:rPr>
        <w:t xml:space="preserve">. </w:t>
      </w:r>
      <w:r w:rsidR="006B227C" w:rsidRPr="00A40EFA">
        <w:rPr>
          <w:lang w:val="en-US"/>
        </w:rPr>
        <w:t xml:space="preserve"> Heb10.12</w:t>
      </w:r>
      <w:r>
        <w:rPr>
          <w:lang w:val="en-US"/>
        </w:rPr>
        <w:t>. *</w:t>
      </w:r>
      <w:r w:rsidR="006B227C" w:rsidRPr="00A40EFA">
        <w:rPr>
          <w:lang w:val="en-US"/>
        </w:rPr>
        <w:t xml:space="preserve"> Heb12.2</w:t>
      </w:r>
      <w:r>
        <w:rPr>
          <w:lang w:val="en-US"/>
        </w:rPr>
        <w:t xml:space="preserve">. 1 P </w:t>
      </w:r>
      <w:r w:rsidR="006B227C" w:rsidRPr="00A40EFA">
        <w:rPr>
          <w:lang w:val="en-US"/>
        </w:rPr>
        <w:t xml:space="preserve"> 1Pe3.22</w:t>
      </w:r>
      <w:r>
        <w:rPr>
          <w:lang w:val="en-US"/>
        </w:rPr>
        <w:t xml:space="preserve">. </w:t>
      </w:r>
      <w:r>
        <w:rPr>
          <w:b/>
          <w:lang w:val="en-US"/>
        </w:rPr>
        <w:t>right hand</w:t>
      </w:r>
      <w:r>
        <w:rPr>
          <w:lang w:val="en-US"/>
        </w:rPr>
        <w:t xml:space="preserve">. </w:t>
      </w:r>
      <w:r w:rsidR="006B227C" w:rsidRPr="00A40EFA">
        <w:rPr>
          <w:lang w:val="en-US"/>
        </w:rPr>
        <w:t xml:space="preserve">  f22:22A</w:t>
      </w:r>
      <w:r>
        <w:rPr>
          <w:lang w:val="en-US"/>
        </w:rPr>
        <w:t>, Ps +</w:t>
      </w:r>
      <w:r w:rsidR="006B227C" w:rsidRPr="00A40EFA">
        <w:rPr>
          <w:lang w:val="en-US"/>
        </w:rPr>
        <w:t xml:space="preserve"> Ps110.1</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Set</w:t>
      </w:r>
      <w:r>
        <w:rPr>
          <w:lang w:val="en-US"/>
        </w:rPr>
        <w:t xml:space="preserve">. See on ver. </w:t>
      </w:r>
      <w:r w:rsidR="006B227C" w:rsidRPr="00A40EFA">
        <w:rPr>
          <w:lang w:val="en-US"/>
        </w:rPr>
        <w:t xml:space="preserve"> Col3.1</w:t>
      </w:r>
      <w:r>
        <w:rPr>
          <w:lang w:val="en-US"/>
        </w:rPr>
        <w:t xml:space="preserve">. 1 S </w:t>
      </w:r>
      <w:r w:rsidR="006B227C" w:rsidRPr="00A40EFA">
        <w:rPr>
          <w:lang w:val="en-US"/>
        </w:rPr>
        <w:t xml:space="preserve"> 1Sa22.23</w:t>
      </w:r>
      <w:r>
        <w:rPr>
          <w:lang w:val="en-US"/>
        </w:rPr>
        <w:t>. 1 Ch *</w:t>
      </w:r>
      <w:r w:rsidR="006B227C" w:rsidRPr="00A40EFA">
        <w:rPr>
          <w:lang w:val="en-US"/>
        </w:rPr>
        <w:t xml:space="preserve"> 1Ch22.19</w:t>
      </w:r>
      <w:r>
        <w:rPr>
          <w:lang w:val="en-US"/>
        </w:rPr>
        <w:t xml:space="preserve">. </w:t>
      </w:r>
      <w:r w:rsidR="006B227C" w:rsidRPr="00A40EFA">
        <w:rPr>
          <w:lang w:val="en-US"/>
        </w:rPr>
        <w:t xml:space="preserve"> 1Ch29.3</w:t>
      </w:r>
      <w:r>
        <w:rPr>
          <w:lang w:val="en-US"/>
        </w:rPr>
        <w:t xml:space="preserve">. Ps </w:t>
      </w:r>
      <w:r>
        <w:rPr>
          <w:rFonts w:ascii="Segoe UI Symbol" w:hAnsi="Segoe UI Symbol" w:cs="Segoe UI Symbol"/>
          <w:lang w:val="en-US"/>
        </w:rPr>
        <w:t>✓</w:t>
      </w:r>
      <w:r w:rsidR="006B227C" w:rsidRPr="00A40EFA">
        <w:rPr>
          <w:lang w:val="en-US"/>
        </w:rPr>
        <w:t xml:space="preserve"> Ps62.10</w:t>
      </w:r>
      <w:r>
        <w:rPr>
          <w:lang w:val="en-US"/>
        </w:rPr>
        <w:t xml:space="preserve">. </w:t>
      </w:r>
      <w:r w:rsidR="006B227C" w:rsidRPr="00A40EFA">
        <w:rPr>
          <w:lang w:val="en-US"/>
        </w:rPr>
        <w:t xml:space="preserve"> </w:t>
      </w:r>
      <w:r w:rsidR="006B227C">
        <w:t>Ps91.14</w:t>
      </w:r>
      <w:r w:rsidRPr="00A40EFA">
        <w:t xml:space="preserve">. </w:t>
      </w:r>
      <w:r w:rsidRPr="00A40EFA">
        <w:rPr>
          <w:rFonts w:ascii="Segoe UI Symbol" w:hAnsi="Segoe UI Symbol" w:cs="Segoe UI Symbol"/>
        </w:rPr>
        <w:t>✓</w:t>
      </w:r>
      <w:r w:rsidR="006B227C">
        <w:t xml:space="preserve"> Ps119.36</w:t>
      </w:r>
      <w:r w:rsidRPr="00A40EFA">
        <w:t xml:space="preserve">, </w:t>
      </w:r>
      <w:r w:rsidR="006B227C">
        <w:t xml:space="preserve"> Ps119.37</w:t>
      </w:r>
      <w:r w:rsidRPr="00A40EFA">
        <w:t>. Pr *</w:t>
      </w:r>
      <w:r w:rsidR="006B227C">
        <w:t xml:space="preserve"> Pr23.5</w:t>
      </w:r>
      <w:r w:rsidRPr="00A40EFA">
        <w:t xml:space="preserve">. Ec </w:t>
      </w:r>
      <w:r w:rsidR="006B227C">
        <w:t xml:space="preserve"> Ec7.14</w:t>
      </w:r>
      <w:r w:rsidRPr="00A40EFA">
        <w:t>. Mt *</w:t>
      </w:r>
      <w:r w:rsidR="006B227C">
        <w:t xml:space="preserve"> Mt6.21</w:t>
      </w:r>
      <w:r w:rsidRPr="00A40EFA">
        <w:t>. +*</w:t>
      </w:r>
      <w:r w:rsidR="006B227C">
        <w:t xml:space="preserve"> Mt16.23</w:t>
      </w:r>
      <w:r w:rsidRPr="00A40EFA">
        <w:t xml:space="preserve">. </w:t>
      </w:r>
      <w:r>
        <w:rPr>
          <w:lang w:val="en-US"/>
        </w:rPr>
        <w:t xml:space="preserve">Jn </w:t>
      </w:r>
      <w:r w:rsidR="006B227C" w:rsidRPr="00A40EFA">
        <w:rPr>
          <w:lang w:val="en-US"/>
        </w:rPr>
        <w:t xml:space="preserve"> Jn14.19</w:t>
      </w:r>
      <w:r>
        <w:rPr>
          <w:lang w:val="en-US"/>
        </w:rPr>
        <w:t xml:space="preserve">. Ro </w:t>
      </w:r>
      <w:r>
        <w:rPr>
          <w:rFonts w:ascii="Segoe UI Symbol" w:hAnsi="Segoe UI Symbol" w:cs="Segoe UI Symbol"/>
          <w:lang w:val="en-US"/>
        </w:rPr>
        <w:t>✓</w:t>
      </w:r>
      <w:r w:rsidR="006B227C" w:rsidRPr="00A40EFA">
        <w:rPr>
          <w:lang w:val="en-US"/>
        </w:rPr>
        <w:t xml:space="preserve"> Ro8.4-6</w:t>
      </w:r>
      <w:r>
        <w:rPr>
          <w:lang w:val="en-US"/>
        </w:rPr>
        <w:t xml:space="preserve">. Ph </w:t>
      </w:r>
      <w:r w:rsidR="006B227C" w:rsidRPr="00A40EFA">
        <w:rPr>
          <w:lang w:val="en-US"/>
        </w:rPr>
        <w:t xml:space="preserve"> Php1.23</w:t>
      </w:r>
      <w:r>
        <w:rPr>
          <w:lang w:val="en-US"/>
        </w:rPr>
        <w:t xml:space="preserve">. 1 J </w:t>
      </w:r>
      <w:r>
        <w:rPr>
          <w:rFonts w:ascii="Segoe UI Symbol" w:hAnsi="Segoe UI Symbol" w:cs="Segoe UI Symbol"/>
          <w:lang w:val="en-US"/>
        </w:rPr>
        <w:t>✓</w:t>
      </w:r>
      <w:r w:rsidR="006B227C" w:rsidRPr="00A40EFA">
        <w:rPr>
          <w:lang w:val="en-US"/>
        </w:rPr>
        <w:t xml:space="preserve"> 1Jn2.15-17</w:t>
      </w:r>
      <w:r>
        <w:rPr>
          <w:lang w:val="en-US"/>
        </w:rPr>
        <w:t xml:space="preserve">. </w:t>
      </w:r>
      <w:r>
        <w:rPr>
          <w:b/>
          <w:lang w:val="en-US"/>
        </w:rPr>
        <w:t>affection</w:t>
      </w:r>
      <w:r>
        <w:rPr>
          <w:lang w:val="en-US"/>
        </w:rPr>
        <w:t xml:space="preserve">. </w:t>
      </w:r>
      <w:r>
        <w:rPr>
          <w:i/>
          <w:lang w:val="en-US"/>
        </w:rPr>
        <w:t>or</w:t>
      </w:r>
      <w:r>
        <w:rPr>
          <w:lang w:val="en-US"/>
        </w:rPr>
        <w:t xml:space="preserve">, mind. </w:t>
      </w:r>
      <w:r>
        <w:rPr>
          <w:b/>
          <w:lang w:val="en-US"/>
        </w:rPr>
        <w:t>not</w:t>
      </w:r>
      <w:r>
        <w:rPr>
          <w:lang w:val="en-US"/>
        </w:rPr>
        <w:t xml:space="preserve">. ver. </w:t>
      </w:r>
      <w:r w:rsidRPr="00A40EFA">
        <w:rPr>
          <w:rFonts w:ascii="Segoe UI Symbol" w:hAnsi="Segoe UI Symbol" w:cs="Segoe UI Symbol"/>
        </w:rPr>
        <w:t>✓</w:t>
      </w:r>
      <w:r w:rsidR="006B227C">
        <w:t xml:space="preserve"> Col3.5</w:t>
      </w:r>
      <w:r w:rsidRPr="00A40EFA">
        <w:t xml:space="preserve">. Ge </w:t>
      </w:r>
      <w:r w:rsidR="006B227C">
        <w:t xml:space="preserve"> Ge45.20</w:t>
      </w:r>
      <w:r w:rsidRPr="00A40EFA">
        <w:t xml:space="preserve">. Ps </w:t>
      </w:r>
      <w:r w:rsidR="006B227C">
        <w:t xml:space="preserve"> Ps49.11-17</w:t>
      </w:r>
      <w:r w:rsidRPr="00A40EFA">
        <w:t xml:space="preserve">. Pr </w:t>
      </w:r>
      <w:r w:rsidR="006B227C">
        <w:t xml:space="preserve"> Pr23.6</w:t>
      </w:r>
      <w:r w:rsidRPr="00A40EFA">
        <w:t xml:space="preserve">. Mt </w:t>
      </w:r>
      <w:r w:rsidRPr="00A40EFA">
        <w:rPr>
          <w:rFonts w:ascii="Segoe UI Symbol" w:hAnsi="Segoe UI Symbol" w:cs="Segoe UI Symbol"/>
        </w:rPr>
        <w:t>✓</w:t>
      </w:r>
      <w:r w:rsidR="006B227C">
        <w:t xml:space="preserve"> Mt6.19</w:t>
      </w:r>
      <w:r w:rsidRPr="00A40EFA">
        <w:t xml:space="preserve">. Lk </w:t>
      </w:r>
      <w:r w:rsidRPr="00A40EFA">
        <w:rPr>
          <w:rFonts w:ascii="Segoe UI Symbol" w:hAnsi="Segoe UI Symbol" w:cs="Segoe UI Symbol"/>
        </w:rPr>
        <w:t>✓</w:t>
      </w:r>
      <w:r w:rsidR="006B227C">
        <w:t xml:space="preserve"> Lk12.15</w:t>
      </w:r>
      <w:r w:rsidRPr="00A40EFA">
        <w:t xml:space="preserve">. </w:t>
      </w:r>
      <w:r>
        <w:rPr>
          <w:lang w:val="en-US"/>
        </w:rPr>
        <w:t>*</w:t>
      </w:r>
      <w:r w:rsidR="006B227C" w:rsidRPr="00A40EFA">
        <w:rPr>
          <w:lang w:val="en-US"/>
        </w:rPr>
        <w:t xml:space="preserve"> Lk16.8</w:t>
      </w:r>
      <w:r>
        <w:rPr>
          <w:lang w:val="en-US"/>
        </w:rPr>
        <w:t xml:space="preserve">, </w:t>
      </w:r>
      <w:r w:rsidR="006B227C" w:rsidRPr="00A40EFA">
        <w:rPr>
          <w:lang w:val="en-US"/>
        </w:rPr>
        <w:t xml:space="preserve"> Lk16.9</w:t>
      </w:r>
      <w:r>
        <w:rPr>
          <w:lang w:val="en-US"/>
        </w:rPr>
        <w:t xml:space="preserve">, </w:t>
      </w:r>
      <w:r w:rsidR="006B227C" w:rsidRPr="00A40EFA">
        <w:rPr>
          <w:lang w:val="en-US"/>
        </w:rPr>
        <w:t xml:space="preserve"> Lk16.11</w:t>
      </w:r>
      <w:r>
        <w:rPr>
          <w:lang w:val="en-US"/>
        </w:rPr>
        <w:t xml:space="preserve">, </w:t>
      </w:r>
      <w:r w:rsidR="006B227C" w:rsidRPr="00A40EFA">
        <w:rPr>
          <w:lang w:val="en-US"/>
        </w:rPr>
        <w:t xml:space="preserve"> Lk16.19-25</w:t>
      </w:r>
      <w:r>
        <w:rPr>
          <w:lang w:val="en-US"/>
        </w:rPr>
        <w:t>. Ph +*</w:t>
      </w:r>
      <w:r w:rsidR="006B227C" w:rsidRPr="00A40EFA">
        <w:rPr>
          <w:lang w:val="en-US"/>
        </w:rPr>
        <w:t xml:space="preserve"> Php3.19</w:t>
      </w:r>
      <w:r>
        <w:rPr>
          <w:lang w:val="en-US"/>
        </w:rPr>
        <w:t xml:space="preserve">. 1 J </w:t>
      </w:r>
      <w:r>
        <w:rPr>
          <w:rFonts w:ascii="Segoe UI Symbol" w:hAnsi="Segoe UI Symbol" w:cs="Segoe UI Symbol"/>
          <w:lang w:val="en-US"/>
        </w:rPr>
        <w:t>✓</w:t>
      </w:r>
      <w:r w:rsidR="006B227C" w:rsidRPr="00A40EFA">
        <w:rPr>
          <w:lang w:val="en-US"/>
        </w:rPr>
        <w:t xml:space="preserve"> 1Jn2.15</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are dead</w:t>
      </w:r>
      <w:r>
        <w:rPr>
          <w:lang w:val="en-US"/>
        </w:rPr>
        <w:t xml:space="preserve">. </w:t>
      </w:r>
      <w:r w:rsidRPr="00A40EFA">
        <w:t xml:space="preserve">Col </w:t>
      </w:r>
      <w:r w:rsidR="006B227C">
        <w:t xml:space="preserve"> Col2.20</w:t>
      </w:r>
      <w:r w:rsidRPr="00A40EFA">
        <w:t>. Ro +*</w:t>
      </w:r>
      <w:r w:rsidR="006B227C">
        <w:t xml:space="preserve"> Ro6.2</w:t>
      </w:r>
      <w:r w:rsidRPr="00A40EFA">
        <w:t xml:space="preserve">, </w:t>
      </w:r>
      <w:r w:rsidR="006B227C">
        <w:t xml:space="preserve"> Ro6.6</w:t>
      </w:r>
      <w:r w:rsidRPr="00A40EFA">
        <w:t xml:space="preserve">. Ga </w:t>
      </w:r>
      <w:r w:rsidRPr="00A40EFA">
        <w:rPr>
          <w:rFonts w:ascii="Segoe UI Symbol" w:hAnsi="Segoe UI Symbol" w:cs="Segoe UI Symbol"/>
        </w:rPr>
        <w:t>✓</w:t>
      </w:r>
      <w:r w:rsidR="006B227C">
        <w:t xml:space="preserve"> Ga2.20</w:t>
      </w:r>
      <w:r w:rsidRPr="00A40EFA">
        <w:t xml:space="preserve">. </w:t>
      </w:r>
      <w:r w:rsidRPr="00A40EFA">
        <w:rPr>
          <w:b/>
        </w:rPr>
        <w:t>your</w:t>
      </w:r>
      <w:r w:rsidRPr="00A40EFA">
        <w:t xml:space="preserve">. ver. </w:t>
      </w:r>
      <w:r w:rsidR="006B227C">
        <w:t xml:space="preserve"> Col3.4</w:t>
      </w:r>
      <w:r w:rsidRPr="00A40EFA">
        <w:t xml:space="preserve">. Col </w:t>
      </w:r>
      <w:r w:rsidR="006B227C">
        <w:t xml:space="preserve"> Col1.5</w:t>
      </w:r>
      <w:r w:rsidRPr="00A40EFA">
        <w:t xml:space="preserve">. Jn </w:t>
      </w:r>
      <w:r w:rsidRPr="00A40EFA">
        <w:rPr>
          <w:rFonts w:ascii="Segoe UI Symbol" w:hAnsi="Segoe UI Symbol" w:cs="Segoe UI Symbol"/>
        </w:rPr>
        <w:t>✓</w:t>
      </w:r>
      <w:r w:rsidR="006B227C">
        <w:t xml:space="preserve"> Jn3.16</w:t>
      </w:r>
      <w:r w:rsidRPr="00A40EFA">
        <w:t>. *</w:t>
      </w:r>
      <w:r w:rsidR="006B227C">
        <w:t xml:space="preserve"> Jn4.14</w:t>
      </w:r>
      <w:r w:rsidRPr="00A40EFA">
        <w:t>. *</w:t>
      </w:r>
      <w:r w:rsidR="006B227C">
        <w:t xml:space="preserve"> Jn5.21</w:t>
      </w:r>
      <w:r w:rsidRPr="00A40EFA">
        <w:t xml:space="preserve">, </w:t>
      </w:r>
      <w:r w:rsidR="006B227C">
        <w:t xml:space="preserve"> Jn5.24</w:t>
      </w:r>
      <w:r w:rsidRPr="00A40EFA">
        <w:t xml:space="preserve">, </w:t>
      </w:r>
      <w:r w:rsidR="006B227C">
        <w:t xml:space="preserve"> Jn5.40</w:t>
      </w:r>
      <w:r w:rsidRPr="00A40EFA">
        <w:t xml:space="preserve">. </w:t>
      </w:r>
      <w:r w:rsidR="006B227C">
        <w:t xml:space="preserve"> Jn6.39</w:t>
      </w:r>
      <w:r w:rsidRPr="00A40EFA">
        <w:t xml:space="preserve">, </w:t>
      </w:r>
      <w:r w:rsidR="006B227C">
        <w:t xml:space="preserve"> Jn6.40</w:t>
      </w:r>
      <w:r w:rsidRPr="00A40EFA">
        <w:t xml:space="preserve">. </w:t>
      </w:r>
      <w:r>
        <w:rPr>
          <w:rFonts w:ascii="Segoe UI Symbol" w:hAnsi="Segoe UI Symbol" w:cs="Segoe UI Symbol"/>
          <w:lang w:val="en-US"/>
        </w:rPr>
        <w:t>✓</w:t>
      </w:r>
      <w:r w:rsidR="006B227C" w:rsidRPr="00A40EFA">
        <w:rPr>
          <w:lang w:val="en-US"/>
        </w:rPr>
        <w:t xml:space="preserve"> Jn10.28-30</w:t>
      </w:r>
      <w:r>
        <w:rPr>
          <w:lang w:val="en-US"/>
        </w:rPr>
        <w:t>. *</w:t>
      </w:r>
      <w:r w:rsidR="006B227C" w:rsidRPr="00A40EFA">
        <w:rPr>
          <w:lang w:val="en-US"/>
        </w:rPr>
        <w:t xml:space="preserve"> Jn14.19</w:t>
      </w:r>
      <w:r>
        <w:rPr>
          <w:lang w:val="en-US"/>
        </w:rPr>
        <w:t>. Ro *</w:t>
      </w:r>
      <w:r w:rsidR="006B227C" w:rsidRPr="00A40EFA">
        <w:rPr>
          <w:lang w:val="en-US"/>
        </w:rPr>
        <w:t xml:space="preserve"> Ro5.10</w:t>
      </w:r>
      <w:r>
        <w:rPr>
          <w:lang w:val="en-US"/>
        </w:rPr>
        <w:t xml:space="preserve">, </w:t>
      </w:r>
      <w:r w:rsidR="006B227C" w:rsidRPr="00A40EFA">
        <w:rPr>
          <w:lang w:val="en-US"/>
        </w:rPr>
        <w:t xml:space="preserve"> Ro5.21</w:t>
      </w:r>
      <w:r>
        <w:rPr>
          <w:lang w:val="en-US"/>
        </w:rPr>
        <w:t xml:space="preserve">. </w:t>
      </w:r>
      <w:r w:rsidR="006B227C" w:rsidRPr="00A40EFA">
        <w:rPr>
          <w:lang w:val="en-US"/>
        </w:rPr>
        <w:t xml:space="preserve"> Ro8.2</w:t>
      </w:r>
      <w:r>
        <w:rPr>
          <w:lang w:val="en-US"/>
        </w:rPr>
        <w:t xml:space="preserve">, </w:t>
      </w:r>
      <w:r w:rsidR="006B227C" w:rsidRPr="00A40EFA">
        <w:rPr>
          <w:lang w:val="en-US"/>
        </w:rPr>
        <w:t xml:space="preserve"> Ro8.34-39</w:t>
      </w:r>
      <w:r>
        <w:rPr>
          <w:lang w:val="en-US"/>
        </w:rPr>
        <w:t xml:space="preserve">. 1 Co </w:t>
      </w:r>
      <w:r w:rsidR="006B227C" w:rsidRPr="00A40EFA">
        <w:rPr>
          <w:lang w:val="en-US"/>
        </w:rPr>
        <w:t xml:space="preserve"> 1Co15.45</w:t>
      </w:r>
      <w:r>
        <w:rPr>
          <w:lang w:val="en-US"/>
        </w:rPr>
        <w:t>. 2 Co +*</w:t>
      </w:r>
      <w:r w:rsidR="006B227C" w:rsidRPr="00A40EFA">
        <w:rPr>
          <w:lang w:val="en-US"/>
        </w:rPr>
        <w:t xml:space="preserve"> 2Co5.7</w:t>
      </w:r>
      <w:r>
        <w:rPr>
          <w:lang w:val="en-US"/>
        </w:rPr>
        <w:t xml:space="preserve">. He </w:t>
      </w:r>
      <w:r w:rsidR="006B227C" w:rsidRPr="00A40EFA">
        <w:rPr>
          <w:lang w:val="en-US"/>
        </w:rPr>
        <w:t xml:space="preserve"> Heb7.25</w:t>
      </w:r>
      <w:r>
        <w:rPr>
          <w:lang w:val="en-US"/>
        </w:rPr>
        <w:t>. 1 P +*</w:t>
      </w:r>
      <w:r w:rsidR="006B227C" w:rsidRPr="00A40EFA">
        <w:rPr>
          <w:lang w:val="en-US"/>
        </w:rPr>
        <w:t xml:space="preserve"> 1Pe1.3-5</w:t>
      </w:r>
      <w:r>
        <w:rPr>
          <w:lang w:val="en-US"/>
        </w:rPr>
        <w:t xml:space="preserve">. </w:t>
      </w:r>
      <w:r>
        <w:rPr>
          <w:b/>
          <w:lang w:val="en-US"/>
        </w:rPr>
        <w:t>hid</w:t>
      </w:r>
      <w:r>
        <w:rPr>
          <w:lang w:val="en-US"/>
        </w:rPr>
        <w:t>. Col +*</w:t>
      </w:r>
      <w:r w:rsidR="006B227C" w:rsidRPr="00A40EFA">
        <w:rPr>
          <w:lang w:val="en-US"/>
        </w:rPr>
        <w:t xml:space="preserve"> Col2.3</w:t>
      </w:r>
      <w:r>
        <w:rPr>
          <w:lang w:val="en-US"/>
        </w:rPr>
        <w:t xml:space="preserve">. Ge </w:t>
      </w:r>
      <w:r w:rsidR="006B227C" w:rsidRPr="00A40EFA">
        <w:rPr>
          <w:lang w:val="en-US"/>
        </w:rPr>
        <w:t xml:space="preserve"> Ge7.16</w:t>
      </w:r>
      <w:r>
        <w:rPr>
          <w:lang w:val="en-US"/>
        </w:rPr>
        <w:t xml:space="preserve">. 2 K </w:t>
      </w:r>
      <w:r w:rsidR="006B227C" w:rsidRPr="00A40EFA">
        <w:rPr>
          <w:lang w:val="en-US"/>
        </w:rPr>
        <w:t xml:space="preserve"> 2Ki11.3</w:t>
      </w:r>
      <w:r>
        <w:rPr>
          <w:lang w:val="en-US"/>
        </w:rPr>
        <w:t>. Ps +*</w:t>
      </w:r>
      <w:r w:rsidR="006B227C" w:rsidRPr="00A40EFA">
        <w:rPr>
          <w:lang w:val="en-US"/>
        </w:rPr>
        <w:t xml:space="preserve"> Ps83.3</w:t>
      </w:r>
      <w:r>
        <w:rPr>
          <w:lang w:val="en-US"/>
        </w:rPr>
        <w:t>. Mt +*</w:t>
      </w:r>
      <w:r w:rsidR="006B227C" w:rsidRPr="00A40EFA">
        <w:rPr>
          <w:lang w:val="en-US"/>
        </w:rPr>
        <w:t xml:space="preserve"> Mt11.25</w:t>
      </w:r>
      <w:r>
        <w:rPr>
          <w:lang w:val="en-US"/>
        </w:rPr>
        <w:t xml:space="preserve">. Jn </w:t>
      </w:r>
      <w:r w:rsidR="006B227C" w:rsidRPr="00A40EFA">
        <w:rPr>
          <w:lang w:val="en-US"/>
        </w:rPr>
        <w:t xml:space="preserve"> Jn17.23</w:t>
      </w:r>
      <w:r>
        <w:rPr>
          <w:lang w:val="en-US"/>
        </w:rPr>
        <w:t xml:space="preserve">. 1 Co </w:t>
      </w:r>
      <w:r>
        <w:rPr>
          <w:rFonts w:ascii="Segoe UI Symbol" w:hAnsi="Segoe UI Symbol" w:cs="Segoe UI Symbol"/>
          <w:lang w:val="en-US"/>
        </w:rPr>
        <w:t>✓</w:t>
      </w:r>
      <w:r w:rsidR="006B227C" w:rsidRPr="00A40EFA">
        <w:rPr>
          <w:lang w:val="en-US"/>
        </w:rPr>
        <w:t xml:space="preserve"> 1Co2.14</w:t>
      </w:r>
      <w:r>
        <w:rPr>
          <w:lang w:val="en-US"/>
        </w:rPr>
        <w:t>. Ph +*</w:t>
      </w:r>
      <w:r w:rsidR="006B227C" w:rsidRPr="00A40EFA">
        <w:rPr>
          <w:lang w:val="en-US"/>
        </w:rPr>
        <w:t xml:space="preserve"> Php4.7</w:t>
      </w:r>
      <w:r>
        <w:rPr>
          <w:lang w:val="en-US"/>
        </w:rPr>
        <w:t xml:space="preserve">. 1 P </w:t>
      </w:r>
      <w:r w:rsidR="006B227C" w:rsidRPr="00A40EFA">
        <w:rPr>
          <w:lang w:val="en-US"/>
        </w:rPr>
        <w:t xml:space="preserve"> 1Pe3.4</w:t>
      </w:r>
      <w:r>
        <w:rPr>
          <w:lang w:val="en-US"/>
        </w:rPr>
        <w:t xml:space="preserve">. 1 J </w:t>
      </w:r>
      <w:r>
        <w:rPr>
          <w:rFonts w:ascii="Segoe UI Symbol" w:hAnsi="Segoe UI Symbol" w:cs="Segoe UI Symbol"/>
          <w:lang w:val="en-US"/>
        </w:rPr>
        <w:t>✓</w:t>
      </w:r>
      <w:r w:rsidR="006B227C" w:rsidRPr="00A40EFA">
        <w:rPr>
          <w:lang w:val="en-US"/>
        </w:rPr>
        <w:t xml:space="preserve"> 1Jn3.2</w:t>
      </w:r>
      <w:r>
        <w:rPr>
          <w:lang w:val="en-US"/>
        </w:rPr>
        <w:t>. Re *</w:t>
      </w:r>
      <w:r w:rsidR="006B227C" w:rsidRPr="00A40EFA">
        <w:rPr>
          <w:lang w:val="en-US"/>
        </w:rPr>
        <w:t xml:space="preserve"> Re2.17</w:t>
      </w:r>
      <w:r>
        <w:rPr>
          <w:lang w:val="en-US"/>
        </w:rPr>
        <w:t xml:space="preserve">. </w:t>
      </w:r>
      <w:r>
        <w:rPr>
          <w:b/>
          <w:lang w:val="en-US"/>
        </w:rPr>
        <w:t>with Christ</w:t>
      </w:r>
      <w:r>
        <w:rPr>
          <w:lang w:val="en-US"/>
        </w:rPr>
        <w:t>. Jn *</w:t>
      </w:r>
      <w:r w:rsidR="006B227C" w:rsidRPr="00A40EFA">
        <w:rPr>
          <w:lang w:val="en-US"/>
        </w:rPr>
        <w:t xml:space="preserve"> Jn17.21</w:t>
      </w:r>
      <w:r>
        <w:rPr>
          <w:lang w:val="en-US"/>
        </w:rPr>
        <w:t xml:space="preserve">. 1 Co </w:t>
      </w:r>
      <w:r w:rsidR="006B227C" w:rsidRPr="00A40EFA">
        <w:rPr>
          <w:lang w:val="en-US"/>
        </w:rPr>
        <w:t xml:space="preserve"> 1Co12.27</w:t>
      </w:r>
      <w:r>
        <w:rPr>
          <w:lang w:val="en-US"/>
        </w:rPr>
        <w:t xml:space="preserve">. 2 Co </w:t>
      </w:r>
      <w:r>
        <w:rPr>
          <w:rFonts w:ascii="Segoe UI Symbol" w:hAnsi="Segoe UI Symbol" w:cs="Segoe UI Symbol"/>
          <w:lang w:val="en-US"/>
        </w:rPr>
        <w:t>✓</w:t>
      </w:r>
      <w:r w:rsidR="006B227C" w:rsidRPr="00A40EFA">
        <w:rPr>
          <w:lang w:val="en-US"/>
        </w:rPr>
        <w:t xml:space="preserve"> 2Co5.17</w:t>
      </w:r>
      <w:r>
        <w:rPr>
          <w:lang w:val="en-US"/>
        </w:rPr>
        <w:t>. 1 J *</w:t>
      </w:r>
      <w:r w:rsidR="006B227C" w:rsidRPr="00A40EFA">
        <w:rPr>
          <w:lang w:val="en-US"/>
        </w:rPr>
        <w:t xml:space="preserve"> 1Jn5.20</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who is</w:t>
      </w:r>
      <w:r>
        <w:rPr>
          <w:lang w:val="en-US"/>
        </w:rPr>
        <w:t xml:space="preserve">. </w:t>
      </w:r>
      <w:r w:rsidR="006B227C" w:rsidRPr="00A40EFA">
        <w:rPr>
          <w:lang w:val="en-US"/>
        </w:rPr>
        <w:t xml:space="preserve">  f63:63I</w:t>
      </w:r>
      <w:r>
        <w:rPr>
          <w:lang w:val="en-US"/>
        </w:rPr>
        <w:t>, Nu +</w:t>
      </w:r>
      <w:r w:rsidR="006B227C" w:rsidRPr="00A40EFA">
        <w:rPr>
          <w:lang w:val="en-US"/>
        </w:rPr>
        <w:t xml:space="preserve"> Nu26.4</w:t>
      </w:r>
      <w:r>
        <w:rPr>
          <w:lang w:val="en-US"/>
        </w:rPr>
        <w:t xml:space="preserve">. or, “(with whom) our life (is hid).” </w:t>
      </w:r>
      <w:r>
        <w:rPr>
          <w:b/>
          <w:lang w:val="en-US"/>
        </w:rPr>
        <w:t>our</w:t>
      </w:r>
      <w:r>
        <w:rPr>
          <w:lang w:val="en-US"/>
        </w:rPr>
        <w:t>. Jn +*</w:t>
      </w:r>
      <w:r w:rsidR="006B227C" w:rsidRPr="00A40EFA">
        <w:rPr>
          <w:lang w:val="en-US"/>
        </w:rPr>
        <w:t xml:space="preserve"> Jn11.25</w:t>
      </w:r>
      <w:r>
        <w:rPr>
          <w:lang w:val="en-US"/>
        </w:rPr>
        <w:t xml:space="preserve">. </w:t>
      </w:r>
      <w:r>
        <w:rPr>
          <w:rFonts w:ascii="Segoe UI Symbol" w:hAnsi="Segoe UI Symbol" w:cs="Segoe UI Symbol"/>
          <w:lang w:val="en-US"/>
        </w:rPr>
        <w:t>✓</w:t>
      </w:r>
      <w:r w:rsidR="006B227C" w:rsidRPr="00A40EFA">
        <w:rPr>
          <w:lang w:val="en-US"/>
        </w:rPr>
        <w:t xml:space="preserve"> Jn14.6</w:t>
      </w:r>
      <w:r>
        <w:rPr>
          <w:lang w:val="en-US"/>
        </w:rPr>
        <w:t>. +*</w:t>
      </w:r>
      <w:r w:rsidR="006B227C" w:rsidRPr="00A40EFA">
        <w:rPr>
          <w:lang w:val="en-US"/>
        </w:rPr>
        <w:t xml:space="preserve"> Jn20.31</w:t>
      </w:r>
      <w:r>
        <w:rPr>
          <w:lang w:val="en-US"/>
        </w:rPr>
        <w:t>. Ac *</w:t>
      </w:r>
      <w:r w:rsidR="006B227C" w:rsidRPr="00A40EFA">
        <w:rPr>
          <w:lang w:val="en-US"/>
        </w:rPr>
        <w:t xml:space="preserve"> Ac3.15</w:t>
      </w:r>
      <w:r>
        <w:rPr>
          <w:lang w:val="en-US"/>
        </w:rPr>
        <w:t xml:space="preserve">. 2 Co </w:t>
      </w:r>
      <w:r w:rsidR="006B227C" w:rsidRPr="00A40EFA">
        <w:rPr>
          <w:lang w:val="en-US"/>
        </w:rPr>
        <w:t xml:space="preserve"> 2Co4.16</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xml:space="preserve">. 2 Ti </w:t>
      </w:r>
      <w:r w:rsidR="006B227C" w:rsidRPr="00A40EFA">
        <w:rPr>
          <w:lang w:val="en-US"/>
        </w:rPr>
        <w:t xml:space="preserve"> 2Ti1.1</w:t>
      </w:r>
      <w:r>
        <w:rPr>
          <w:lang w:val="en-US"/>
        </w:rPr>
        <w:t>. 1 J *</w:t>
      </w:r>
      <w:r w:rsidR="006B227C" w:rsidRPr="00A40EFA">
        <w:rPr>
          <w:lang w:val="en-US"/>
        </w:rPr>
        <w:t xml:space="preserve"> 1Jn1.1</w:t>
      </w:r>
      <w:r>
        <w:rPr>
          <w:lang w:val="en-US"/>
        </w:rPr>
        <w:t xml:space="preserve">, </w:t>
      </w:r>
      <w:r w:rsidR="006B227C" w:rsidRPr="00A40EFA">
        <w:rPr>
          <w:lang w:val="en-US"/>
        </w:rPr>
        <w:t xml:space="preserve"> 1Jn1.2</w:t>
      </w:r>
      <w:r>
        <w:rPr>
          <w:lang w:val="en-US"/>
        </w:rPr>
        <w:t xml:space="preserve">. </w:t>
      </w:r>
      <w:r>
        <w:rPr>
          <w:rFonts w:ascii="Segoe UI Symbol" w:hAnsi="Segoe UI Symbol" w:cs="Segoe UI Symbol"/>
          <w:lang w:val="en-US"/>
        </w:rPr>
        <w:t>✓</w:t>
      </w:r>
      <w:r w:rsidR="006B227C" w:rsidRPr="00A40EFA">
        <w:rPr>
          <w:lang w:val="en-US"/>
        </w:rPr>
        <w:t xml:space="preserve"> 1Jn5.12</w:t>
      </w:r>
      <w:r>
        <w:rPr>
          <w:lang w:val="en-US"/>
        </w:rPr>
        <w:t xml:space="preserve">. Re </w:t>
      </w:r>
      <w:r w:rsidR="006B227C" w:rsidRPr="00A40EFA">
        <w:rPr>
          <w:lang w:val="en-US"/>
        </w:rPr>
        <w:t xml:space="preserve"> Re2.7</w:t>
      </w:r>
      <w:r>
        <w:rPr>
          <w:lang w:val="en-US"/>
        </w:rPr>
        <w:t xml:space="preserve">. </w:t>
      </w:r>
      <w:r w:rsidR="006B227C" w:rsidRPr="00A40EFA">
        <w:rPr>
          <w:lang w:val="en-US"/>
        </w:rPr>
        <w:t xml:space="preserve"> Re22.1</w:t>
      </w:r>
      <w:r>
        <w:rPr>
          <w:lang w:val="en-US"/>
        </w:rPr>
        <w:t xml:space="preserve">, </w:t>
      </w:r>
      <w:r w:rsidR="006B227C" w:rsidRPr="00A40EFA">
        <w:rPr>
          <w:lang w:val="en-US"/>
        </w:rPr>
        <w:t xml:space="preserve"> Re22.14</w:t>
      </w:r>
      <w:r>
        <w:rPr>
          <w:lang w:val="en-US"/>
        </w:rPr>
        <w:t xml:space="preserve">. </w:t>
      </w:r>
      <w:r>
        <w:rPr>
          <w:b/>
          <w:lang w:val="en-US"/>
        </w:rPr>
        <w:t>shall appear</w:t>
      </w:r>
      <w:r>
        <w:rPr>
          <w:lang w:val="en-US"/>
        </w:rPr>
        <w:t xml:space="preserve">. </w:t>
      </w:r>
      <w:r w:rsidRPr="00A40EFA">
        <w:t xml:space="preserve">Ph </w:t>
      </w:r>
      <w:r w:rsidR="006B227C">
        <w:t xml:space="preserve"> Php3.21</w:t>
      </w:r>
      <w:r w:rsidRPr="00A40EFA">
        <w:t xml:space="preserve">. 1 Ti </w:t>
      </w:r>
      <w:r w:rsidR="006B227C">
        <w:t xml:space="preserve"> 1Ti6.14</w:t>
      </w:r>
      <w:r w:rsidRPr="00A40EFA">
        <w:t>. 2 Ti +*</w:t>
      </w:r>
      <w:r w:rsidR="006B227C">
        <w:t xml:space="preserve"> 2Ti4.1</w:t>
      </w:r>
      <w:r w:rsidRPr="00A40EFA">
        <w:t xml:space="preserve">, </w:t>
      </w:r>
      <w:r w:rsidR="006B227C">
        <w:t xml:space="preserve"> 2Ti4.8</w:t>
      </w:r>
      <w:r w:rsidRPr="00A40EFA">
        <w:t xml:space="preserve">. Ti </w:t>
      </w:r>
      <w:r w:rsidRPr="00A40EFA">
        <w:rPr>
          <w:rFonts w:ascii="Segoe UI Symbol" w:hAnsi="Segoe UI Symbol" w:cs="Segoe UI Symbol"/>
        </w:rPr>
        <w:t>✓</w:t>
      </w:r>
      <w:r w:rsidR="006B227C">
        <w:t xml:space="preserve"> Tt2.13</w:t>
      </w:r>
      <w:r w:rsidRPr="00A40EFA">
        <w:t xml:space="preserve">. He </w:t>
      </w:r>
      <w:r w:rsidRPr="00A40EFA">
        <w:rPr>
          <w:rFonts w:ascii="Segoe UI Symbol" w:hAnsi="Segoe UI Symbol" w:cs="Segoe UI Symbol"/>
        </w:rPr>
        <w:t>✓</w:t>
      </w:r>
      <w:r w:rsidR="006B227C">
        <w:t xml:space="preserve"> Heb9.28</w:t>
      </w:r>
      <w:r w:rsidRPr="00A40EFA">
        <w:t xml:space="preserve">. </w:t>
      </w:r>
      <w:r>
        <w:rPr>
          <w:lang w:val="en-US"/>
        </w:rPr>
        <w:t xml:space="preserve">1 P </w:t>
      </w:r>
      <w:r w:rsidR="006B227C" w:rsidRPr="00A40EFA">
        <w:rPr>
          <w:lang w:val="en-US"/>
        </w:rPr>
        <w:t xml:space="preserve"> 1Pe1.7</w:t>
      </w:r>
      <w:r>
        <w:rPr>
          <w:lang w:val="en-US"/>
        </w:rPr>
        <w:t xml:space="preserve">, </w:t>
      </w:r>
      <w:r w:rsidR="006B227C" w:rsidRPr="00A40EFA">
        <w:rPr>
          <w:lang w:val="en-US"/>
        </w:rPr>
        <w:t xml:space="preserve"> 1Pe1.13</w:t>
      </w:r>
      <w:r>
        <w:rPr>
          <w:lang w:val="en-US"/>
        </w:rPr>
        <w:t xml:space="preserve">. </w:t>
      </w:r>
      <w:r w:rsidR="006B227C" w:rsidRPr="00A40EFA">
        <w:rPr>
          <w:lang w:val="en-US"/>
        </w:rPr>
        <w:t xml:space="preserve"> 1Pe4.13</w:t>
      </w:r>
      <w:r>
        <w:rPr>
          <w:lang w:val="en-US"/>
        </w:rPr>
        <w:t>. *</w:t>
      </w:r>
      <w:r w:rsidR="006B227C" w:rsidRPr="00A40EFA">
        <w:rPr>
          <w:lang w:val="en-US"/>
        </w:rPr>
        <w:t xml:space="preserve"> 1Pe5.4</w:t>
      </w:r>
      <w:r>
        <w:rPr>
          <w:lang w:val="en-US"/>
        </w:rPr>
        <w:t xml:space="preserve">. 1 J </w:t>
      </w:r>
      <w:r w:rsidR="006B227C" w:rsidRPr="00A40EFA">
        <w:rPr>
          <w:lang w:val="en-US"/>
        </w:rPr>
        <w:t xml:space="preserve"> 1Jn2.28</w:t>
      </w:r>
      <w:r>
        <w:rPr>
          <w:lang w:val="en-US"/>
        </w:rPr>
        <w:t xml:space="preserve">. </w:t>
      </w:r>
      <w:r>
        <w:rPr>
          <w:rFonts w:ascii="Segoe UI Symbol" w:hAnsi="Segoe UI Symbol" w:cs="Segoe UI Symbol"/>
          <w:lang w:val="en-US"/>
        </w:rPr>
        <w:t>✓</w:t>
      </w:r>
      <w:r w:rsidR="006B227C" w:rsidRPr="00A40EFA">
        <w:rPr>
          <w:lang w:val="en-US"/>
        </w:rPr>
        <w:t xml:space="preserve"> 1Jn3.2</w:t>
      </w:r>
      <w:r>
        <w:rPr>
          <w:lang w:val="en-US"/>
        </w:rPr>
        <w:t xml:space="preserve">. </w:t>
      </w:r>
      <w:r>
        <w:rPr>
          <w:b/>
          <w:lang w:val="en-US"/>
        </w:rPr>
        <w:t>ye also</w:t>
      </w:r>
      <w:r>
        <w:rPr>
          <w:lang w:val="en-US"/>
        </w:rPr>
        <w:t>. Ps *</w:t>
      </w:r>
      <w:r w:rsidR="006B227C" w:rsidRPr="00A40EFA">
        <w:rPr>
          <w:lang w:val="en-US"/>
        </w:rPr>
        <w:t xml:space="preserve"> Ps17.15</w:t>
      </w:r>
      <w:r>
        <w:rPr>
          <w:lang w:val="en-US"/>
        </w:rPr>
        <w:t>. *</w:t>
      </w:r>
      <w:r w:rsidR="006B227C" w:rsidRPr="00A40EFA">
        <w:rPr>
          <w:lang w:val="en-US"/>
        </w:rPr>
        <w:t xml:space="preserve"> Ps73.24</w:t>
      </w:r>
      <w:r>
        <w:rPr>
          <w:lang w:val="en-US"/>
        </w:rPr>
        <w:t>. Is *</w:t>
      </w:r>
      <w:r w:rsidR="006B227C" w:rsidRPr="00A40EFA">
        <w:rPr>
          <w:lang w:val="en-US"/>
        </w:rPr>
        <w:t xml:space="preserve"> Is25.8</w:t>
      </w:r>
      <w:r>
        <w:rPr>
          <w:lang w:val="en-US"/>
        </w:rPr>
        <w:t xml:space="preserve">, </w:t>
      </w:r>
      <w:r w:rsidR="006B227C" w:rsidRPr="00A40EFA">
        <w:rPr>
          <w:lang w:val="en-US"/>
        </w:rPr>
        <w:t xml:space="preserve"> Is25.9</w:t>
      </w:r>
      <w:r>
        <w:rPr>
          <w:lang w:val="en-US"/>
        </w:rPr>
        <w:t>. Mt +*</w:t>
      </w:r>
      <w:r w:rsidR="006B227C" w:rsidRPr="00A40EFA">
        <w:rPr>
          <w:lang w:val="en-US"/>
        </w:rPr>
        <w:t xml:space="preserve"> Mt13.43</w:t>
      </w:r>
      <w:r>
        <w:rPr>
          <w:lang w:val="en-US"/>
        </w:rPr>
        <w:t xml:space="preserve">. Jn </w:t>
      </w:r>
      <w:r w:rsidR="006B227C" w:rsidRPr="00A40EFA">
        <w:rPr>
          <w:lang w:val="en-US"/>
        </w:rPr>
        <w:t xml:space="preserve"> Jn6.39</w:t>
      </w:r>
      <w:r>
        <w:rPr>
          <w:lang w:val="en-US"/>
        </w:rPr>
        <w:t xml:space="preserve">, </w:t>
      </w:r>
      <w:r w:rsidR="006B227C" w:rsidRPr="00A40EFA">
        <w:rPr>
          <w:lang w:val="en-US"/>
        </w:rPr>
        <w:t xml:space="preserve"> Jn6.40</w:t>
      </w:r>
      <w:r>
        <w:rPr>
          <w:lang w:val="en-US"/>
        </w:rPr>
        <w:t>. +*</w:t>
      </w:r>
      <w:r w:rsidR="006B227C" w:rsidRPr="00A40EFA">
        <w:rPr>
          <w:lang w:val="en-US"/>
        </w:rPr>
        <w:t xml:space="preserve"> Jn14.3</w:t>
      </w:r>
      <w:r>
        <w:rPr>
          <w:lang w:val="en-US"/>
        </w:rPr>
        <w:t>. *</w:t>
      </w:r>
      <w:r w:rsidR="006B227C" w:rsidRPr="00A40EFA">
        <w:rPr>
          <w:lang w:val="en-US"/>
        </w:rPr>
        <w:t xml:space="preserve"> Jn17.24</w:t>
      </w:r>
      <w:r>
        <w:rPr>
          <w:lang w:val="en-US"/>
        </w:rPr>
        <w:t>. Ro *</w:t>
      </w:r>
      <w:r w:rsidR="006B227C" w:rsidRPr="00A40EFA">
        <w:rPr>
          <w:lang w:val="en-US"/>
        </w:rPr>
        <w:t xml:space="preserve"> Ro8.19</w:t>
      </w:r>
      <w:r>
        <w:rPr>
          <w:lang w:val="en-US"/>
        </w:rPr>
        <w:t xml:space="preserve">, </w:t>
      </w:r>
      <w:r w:rsidR="006B227C" w:rsidRPr="00A40EFA">
        <w:rPr>
          <w:lang w:val="en-US"/>
        </w:rPr>
        <w:t xml:space="preserve"> Ro8.29</w:t>
      </w:r>
      <w:r>
        <w:rPr>
          <w:lang w:val="en-US"/>
        </w:rPr>
        <w:t>. 1 Co *</w:t>
      </w:r>
      <w:r w:rsidR="006B227C" w:rsidRPr="00A40EFA">
        <w:rPr>
          <w:lang w:val="en-US"/>
        </w:rPr>
        <w:t xml:space="preserve"> 1Co15.43</w:t>
      </w:r>
      <w:r>
        <w:rPr>
          <w:lang w:val="en-US"/>
        </w:rPr>
        <w:t>. 2 Co *</w:t>
      </w:r>
      <w:r w:rsidR="006B227C" w:rsidRPr="00A40EFA">
        <w:rPr>
          <w:lang w:val="en-US"/>
        </w:rPr>
        <w:t xml:space="preserve"> 2Co4.17</w:t>
      </w:r>
      <w:r>
        <w:rPr>
          <w:lang w:val="en-US"/>
        </w:rPr>
        <w:t>. Ph +*</w:t>
      </w:r>
      <w:r w:rsidR="006B227C" w:rsidRPr="00A40EFA">
        <w:rPr>
          <w:lang w:val="en-US"/>
        </w:rPr>
        <w:t xml:space="preserve"> Php3.21</w:t>
      </w:r>
      <w:r>
        <w:rPr>
          <w:lang w:val="en-US"/>
        </w:rPr>
        <w:t xml:space="preserve">. 1 Th </w:t>
      </w:r>
      <w:r>
        <w:rPr>
          <w:rFonts w:ascii="Segoe UI Symbol" w:hAnsi="Segoe UI Symbol" w:cs="Segoe UI Symbol"/>
          <w:lang w:val="en-US"/>
        </w:rPr>
        <w:t>✓</w:t>
      </w:r>
      <w:r w:rsidR="006B227C" w:rsidRPr="00A40EFA">
        <w:rPr>
          <w:lang w:val="en-US"/>
        </w:rPr>
        <w:t xml:space="preserve"> 1Th4.17</w:t>
      </w:r>
      <w:r>
        <w:rPr>
          <w:lang w:val="en-US"/>
        </w:rPr>
        <w:t>. 2 Th +*</w:t>
      </w:r>
      <w:r w:rsidR="006B227C" w:rsidRPr="00A40EFA">
        <w:rPr>
          <w:lang w:val="en-US"/>
        </w:rPr>
        <w:t xml:space="preserve"> 2Th1.10-12</w:t>
      </w:r>
      <w:r>
        <w:rPr>
          <w:lang w:val="en-US"/>
        </w:rPr>
        <w:t>. Ju *</w:t>
      </w:r>
      <w:r w:rsidR="006B227C" w:rsidRPr="00A40EFA">
        <w:rPr>
          <w:lang w:val="en-US"/>
        </w:rPr>
        <w:t xml:space="preserve"> Jud24</w:t>
      </w:r>
      <w:r>
        <w:rPr>
          <w:lang w:val="en-US"/>
        </w:rPr>
        <w:t xml:space="preserve">. </w:t>
      </w:r>
      <w:r>
        <w:rPr>
          <w:b/>
          <w:lang w:val="en-US"/>
        </w:rPr>
        <w:t>with him</w:t>
      </w:r>
      <w:r>
        <w:rPr>
          <w:lang w:val="en-US"/>
        </w:rPr>
        <w:t>. Ex =</w:t>
      </w:r>
      <w:r w:rsidR="006B227C" w:rsidRPr="00A40EFA">
        <w:rPr>
          <w:lang w:val="en-US"/>
        </w:rPr>
        <w:t xml:space="preserve"> Ex28.1</w:t>
      </w:r>
      <w:r>
        <w:rPr>
          <w:lang w:val="en-US"/>
        </w:rPr>
        <w:t xml:space="preserve">. </w:t>
      </w:r>
      <w:r>
        <w:rPr>
          <w:b/>
          <w:lang w:val="en-US"/>
        </w:rPr>
        <w:t>in glory</w:t>
      </w:r>
      <w:r>
        <w:rPr>
          <w:lang w:val="en-US"/>
        </w:rPr>
        <w:t xml:space="preserve">. Ps </w:t>
      </w:r>
      <w:r>
        <w:rPr>
          <w:rFonts w:ascii="Segoe UI Symbol" w:hAnsi="Segoe UI Symbol" w:cs="Segoe UI Symbol"/>
          <w:lang w:val="en-US"/>
        </w:rPr>
        <w:t>✓</w:t>
      </w:r>
      <w:r w:rsidR="006B227C" w:rsidRPr="00A40EFA">
        <w:rPr>
          <w:lang w:val="en-US"/>
        </w:rPr>
        <w:t xml:space="preserve"> Ps102.16</w:t>
      </w:r>
      <w:r>
        <w:rPr>
          <w:lang w:val="en-US"/>
        </w:rPr>
        <w:t>. Ro *</w:t>
      </w:r>
      <w:r w:rsidR="006B227C" w:rsidRPr="00A40EFA">
        <w:rPr>
          <w:lang w:val="en-US"/>
        </w:rPr>
        <w:t xml:space="preserve"> Ro8.17</w:t>
      </w:r>
      <w:r>
        <w:rPr>
          <w:lang w:val="en-US"/>
        </w:rPr>
        <w:t xml:space="preserve">, </w:t>
      </w:r>
      <w:r w:rsidR="006B227C" w:rsidRPr="00A40EFA">
        <w:rPr>
          <w:lang w:val="en-US"/>
        </w:rPr>
        <w:t xml:space="preserve"> Ro8.18</w:t>
      </w:r>
      <w:r>
        <w:rPr>
          <w:lang w:val="en-US"/>
        </w:rPr>
        <w:t xml:space="preserve">, </w:t>
      </w:r>
      <w:r w:rsidR="006B227C" w:rsidRPr="00A40EFA">
        <w:rPr>
          <w:lang w:val="en-US"/>
        </w:rPr>
        <w:t xml:space="preserve"> Ro8.21</w:t>
      </w:r>
      <w:r>
        <w:rPr>
          <w:lang w:val="en-US"/>
        </w:rPr>
        <w:t xml:space="preserve">. 1 Co </w:t>
      </w:r>
      <w:r>
        <w:rPr>
          <w:rFonts w:ascii="Segoe UI Symbol" w:hAnsi="Segoe UI Symbol" w:cs="Segoe UI Symbol"/>
          <w:lang w:val="en-US"/>
        </w:rPr>
        <w:t>✓</w:t>
      </w:r>
      <w:r w:rsidR="006B227C" w:rsidRPr="00A40EFA">
        <w:rPr>
          <w:lang w:val="en-US"/>
        </w:rPr>
        <w:t xml:space="preserve"> 1Co15.43</w:t>
      </w:r>
      <w:r>
        <w:rPr>
          <w:lang w:val="en-US"/>
        </w:rPr>
        <w:t xml:space="preserve">. 1 Th </w:t>
      </w:r>
      <w:r w:rsidR="006B227C" w:rsidRPr="00A40EFA">
        <w:rPr>
          <w:lang w:val="en-US"/>
        </w:rPr>
        <w:t xml:space="preserve"> 1Th2.12</w:t>
      </w:r>
      <w:r>
        <w:rPr>
          <w:lang w:val="en-US"/>
        </w:rPr>
        <w:t>. 1 P *</w:t>
      </w:r>
      <w:r w:rsidR="006B227C" w:rsidRPr="00A40EFA">
        <w:rPr>
          <w:lang w:val="en-US"/>
        </w:rPr>
        <w:t xml:space="preserve"> 1Pe4.13</w:t>
      </w:r>
      <w:r>
        <w:rPr>
          <w:lang w:val="en-US"/>
        </w:rPr>
        <w:t xml:space="preserve">. </w:t>
      </w:r>
    </w:p>
    <w:p w:rsidR="003E23E9" w:rsidRPr="00A40EFA" w:rsidRDefault="003E23E9" w:rsidP="00710603">
      <w:pPr>
        <w:ind w:firstLine="360"/>
        <w:jc w:val="both"/>
        <w:rPr>
          <w:lang w:val="en-US"/>
        </w:rPr>
      </w:pPr>
      <w:r>
        <w:rPr>
          <w:lang w:val="en-US"/>
        </w:rPr>
        <w:lastRenderedPageBreak/>
        <w:t xml:space="preserve">5. </w:t>
      </w:r>
      <w:r>
        <w:rPr>
          <w:b/>
          <w:lang w:val="en-US"/>
        </w:rPr>
        <w:t>Mortify</w:t>
      </w:r>
      <w:r>
        <w:rPr>
          <w:lang w:val="en-US"/>
        </w:rPr>
        <w:t xml:space="preserve">. Mt </w:t>
      </w:r>
      <w:r w:rsidR="006B227C" w:rsidRPr="00A40EFA">
        <w:rPr>
          <w:lang w:val="en-US"/>
        </w:rPr>
        <w:t xml:space="preserve"> Mt5.29</w:t>
      </w:r>
      <w:r>
        <w:rPr>
          <w:lang w:val="en-US"/>
        </w:rPr>
        <w:t xml:space="preserve">. </w:t>
      </w:r>
      <w:r w:rsidR="006B227C" w:rsidRPr="00A40EFA">
        <w:rPr>
          <w:lang w:val="en-US"/>
        </w:rPr>
        <w:t xml:space="preserve"> Mt18.9</w:t>
      </w:r>
      <w:r>
        <w:rPr>
          <w:lang w:val="en-US"/>
        </w:rPr>
        <w:t xml:space="preserve">. Mk </w:t>
      </w:r>
      <w:r w:rsidR="006B227C" w:rsidRPr="00A40EFA">
        <w:rPr>
          <w:lang w:val="en-US"/>
        </w:rPr>
        <w:t xml:space="preserve"> Mk9.47</w:t>
      </w:r>
      <w:r>
        <w:rPr>
          <w:lang w:val="en-US"/>
        </w:rPr>
        <w:t>. Ro *</w:t>
      </w:r>
      <w:r w:rsidR="006B227C" w:rsidRPr="00A40EFA">
        <w:rPr>
          <w:lang w:val="en-US"/>
        </w:rPr>
        <w:t xml:space="preserve"> Ro6.6</w:t>
      </w:r>
      <w:r>
        <w:rPr>
          <w:lang w:val="en-US"/>
        </w:rPr>
        <w:t xml:space="preserve">. </w:t>
      </w:r>
      <w:r>
        <w:rPr>
          <w:rFonts w:ascii="Segoe UI Symbol" w:hAnsi="Segoe UI Symbol" w:cs="Segoe UI Symbol"/>
          <w:lang w:val="en-US"/>
        </w:rPr>
        <w:t>✓</w:t>
      </w:r>
      <w:r w:rsidR="006B227C" w:rsidRPr="00A40EFA">
        <w:rPr>
          <w:lang w:val="en-US"/>
        </w:rPr>
        <w:t xml:space="preserve"> Ro8.13</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w:t>
      </w:r>
      <w:r w:rsidR="006B227C" w:rsidRPr="00A40EFA">
        <w:rPr>
          <w:lang w:val="en-US"/>
        </w:rPr>
        <w:t xml:space="preserve"> Ga5.24</w:t>
      </w:r>
      <w:r>
        <w:rPr>
          <w:lang w:val="en-US"/>
        </w:rPr>
        <w:t xml:space="preserve">. Ep </w:t>
      </w:r>
      <w:r w:rsidR="006B227C" w:rsidRPr="00A40EFA">
        <w:rPr>
          <w:lang w:val="en-US"/>
        </w:rPr>
        <w:t xml:space="preserve"> Eph5.3-6</w:t>
      </w:r>
      <w:r>
        <w:rPr>
          <w:lang w:val="en-US"/>
        </w:rPr>
        <w:t xml:space="preserve">. </w:t>
      </w:r>
      <w:r>
        <w:rPr>
          <w:b/>
          <w:lang w:val="en-US"/>
        </w:rPr>
        <w:t>members</w:t>
      </w:r>
      <w:r>
        <w:rPr>
          <w:lang w:val="en-US"/>
        </w:rPr>
        <w:t xml:space="preserve">. </w:t>
      </w:r>
      <w:r w:rsidR="006B227C" w:rsidRPr="00A40EFA">
        <w:rPr>
          <w:lang w:val="en-US"/>
        </w:rPr>
        <w:t xml:space="preserve">  f46:46A</w:t>
      </w:r>
      <w:r>
        <w:rPr>
          <w:lang w:val="en-US"/>
        </w:rPr>
        <w:t>, Le +</w:t>
      </w:r>
      <w:r w:rsidR="006B227C" w:rsidRPr="00A40EFA">
        <w:rPr>
          <w:lang w:val="en-US"/>
        </w:rPr>
        <w:t xml:space="preserve"> Le26.30</w:t>
      </w:r>
      <w:r>
        <w:rPr>
          <w:lang w:val="en-US"/>
        </w:rPr>
        <w:t xml:space="preserve">. The members which commit the sins are put by a forcible </w:t>
      </w:r>
      <w:r>
        <w:rPr>
          <w:i/>
          <w:lang w:val="en-US"/>
        </w:rPr>
        <w:t>Catachresis</w:t>
      </w:r>
      <w:r>
        <w:rPr>
          <w:lang w:val="en-US"/>
        </w:rPr>
        <w:t xml:space="preserve"> for the sins themselves. For the sins are immediately enumerated, not the members (B677). </w:t>
      </w:r>
      <w:r w:rsidRPr="00A40EFA">
        <w:t xml:space="preserve">Ro </w:t>
      </w:r>
      <w:r w:rsidR="006B227C">
        <w:t xml:space="preserve"> Ro6.13</w:t>
      </w:r>
      <w:r w:rsidRPr="00A40EFA">
        <w:t>. *</w:t>
      </w:r>
      <w:r w:rsidR="006B227C">
        <w:t xml:space="preserve"> Ro7.5</w:t>
      </w:r>
      <w:r w:rsidRPr="00A40EFA">
        <w:t xml:space="preserve">, </w:t>
      </w:r>
      <w:r w:rsidR="006B227C">
        <w:t xml:space="preserve"> Ro7.23</w:t>
      </w:r>
      <w:r w:rsidRPr="00A40EFA">
        <w:t xml:space="preserve">. Ja </w:t>
      </w:r>
      <w:r w:rsidR="006B227C">
        <w:t xml:space="preserve"> Jas4.1</w:t>
      </w:r>
      <w:r w:rsidRPr="00A40EFA">
        <w:t xml:space="preserve">. </w:t>
      </w:r>
      <w:r w:rsidRPr="00A40EFA">
        <w:rPr>
          <w:b/>
        </w:rPr>
        <w:t>fornication</w:t>
      </w:r>
      <w:r w:rsidRPr="00A40EFA">
        <w:t xml:space="preserve">. Mt </w:t>
      </w:r>
      <w:r w:rsidR="006B227C">
        <w:t xml:space="preserve"> Mt15.19</w:t>
      </w:r>
      <w:r w:rsidRPr="00A40EFA">
        <w:t>. Mk +*</w:t>
      </w:r>
      <w:r w:rsidR="006B227C">
        <w:t xml:space="preserve"> Mk7.21</w:t>
      </w:r>
      <w:r w:rsidRPr="00A40EFA">
        <w:t xml:space="preserve">, </w:t>
      </w:r>
      <w:r w:rsidR="006B227C">
        <w:t xml:space="preserve"> Mk7.22</w:t>
      </w:r>
      <w:r w:rsidRPr="00A40EFA">
        <w:t xml:space="preserve">. </w:t>
      </w:r>
      <w:r>
        <w:rPr>
          <w:lang w:val="en-US"/>
        </w:rPr>
        <w:t>Ac +</w:t>
      </w:r>
      <w:r>
        <w:rPr>
          <w:rFonts w:ascii="Segoe UI Symbol" w:hAnsi="Segoe UI Symbol" w:cs="Segoe UI Symbol"/>
          <w:lang w:val="en-US"/>
        </w:rPr>
        <w:t>✓</w:t>
      </w:r>
      <w:r w:rsidR="006B227C" w:rsidRPr="00A40EFA">
        <w:rPr>
          <w:lang w:val="en-US"/>
        </w:rPr>
        <w:t xml:space="preserve"> Ac15.20</w:t>
      </w:r>
      <w:r>
        <w:rPr>
          <w:lang w:val="en-US"/>
        </w:rPr>
        <w:t>. Ro +*</w:t>
      </w:r>
      <w:r w:rsidR="006B227C" w:rsidRPr="00A40EFA">
        <w:rPr>
          <w:lang w:val="en-US"/>
        </w:rPr>
        <w:t xml:space="preserve"> Ro1.29</w:t>
      </w:r>
      <w:r>
        <w:rPr>
          <w:lang w:val="en-US"/>
        </w:rPr>
        <w:t>. 1 Co *</w:t>
      </w:r>
      <w:r w:rsidR="006B227C" w:rsidRPr="00A40EFA">
        <w:rPr>
          <w:lang w:val="en-US"/>
        </w:rPr>
        <w:t xml:space="preserve"> 1Co5.1</w:t>
      </w:r>
      <w:r>
        <w:rPr>
          <w:lang w:val="en-US"/>
        </w:rPr>
        <w:t xml:space="preserve">, </w:t>
      </w:r>
      <w:r w:rsidR="006B227C" w:rsidRPr="00A40EFA">
        <w:rPr>
          <w:lang w:val="en-US"/>
        </w:rPr>
        <w:t xml:space="preserve"> 1Co5.10</w:t>
      </w:r>
      <w:r>
        <w:rPr>
          <w:lang w:val="en-US"/>
        </w:rPr>
        <w:t xml:space="preserve">, </w:t>
      </w:r>
      <w:r w:rsidR="006B227C" w:rsidRPr="00A40EFA">
        <w:rPr>
          <w:lang w:val="en-US"/>
        </w:rPr>
        <w:t xml:space="preserve"> 1Co5.11</w:t>
      </w:r>
      <w:r>
        <w:rPr>
          <w:lang w:val="en-US"/>
        </w:rPr>
        <w:t>. +*</w:t>
      </w:r>
      <w:r w:rsidR="006B227C" w:rsidRPr="00A40EFA">
        <w:rPr>
          <w:lang w:val="en-US"/>
        </w:rPr>
        <w:t xml:space="preserve"> 1Co6.9</w:t>
      </w:r>
      <w:r>
        <w:rPr>
          <w:lang w:val="en-US"/>
        </w:rPr>
        <w:t xml:space="preserve">, </w:t>
      </w:r>
      <w:r w:rsidR="006B227C" w:rsidRPr="00A40EFA">
        <w:rPr>
          <w:lang w:val="en-US"/>
        </w:rPr>
        <w:t xml:space="preserve"> 1Co6.13</w:t>
      </w:r>
      <w:r>
        <w:rPr>
          <w:lang w:val="en-US"/>
        </w:rPr>
        <w:t xml:space="preserve">, </w:t>
      </w:r>
      <w:r w:rsidR="006B227C" w:rsidRPr="00A40EFA">
        <w:rPr>
          <w:lang w:val="en-US"/>
        </w:rPr>
        <w:t xml:space="preserve"> 1Co6.18</w:t>
      </w:r>
      <w:r>
        <w:rPr>
          <w:lang w:val="en-US"/>
        </w:rPr>
        <w:t xml:space="preserve">. 2 Co </w:t>
      </w:r>
      <w:r w:rsidR="006B227C" w:rsidRPr="00A40EFA">
        <w:rPr>
          <w:lang w:val="en-US"/>
        </w:rPr>
        <w:t xml:space="preserve"> 2Co12.21</w:t>
      </w:r>
      <w:r>
        <w:rPr>
          <w:lang w:val="en-US"/>
        </w:rPr>
        <w:t>. Ga *</w:t>
      </w:r>
      <w:r w:rsidR="006B227C" w:rsidRPr="00A40EFA">
        <w:rPr>
          <w:lang w:val="en-US"/>
        </w:rPr>
        <w:t xml:space="preserve"> Ga5.19-21</w:t>
      </w:r>
      <w:r>
        <w:rPr>
          <w:lang w:val="en-US"/>
        </w:rPr>
        <w:t>. Ep +*</w:t>
      </w:r>
      <w:r w:rsidR="006B227C" w:rsidRPr="00A40EFA">
        <w:rPr>
          <w:lang w:val="en-US"/>
        </w:rPr>
        <w:t xml:space="preserve"> Eph5.3</w:t>
      </w:r>
      <w:r>
        <w:rPr>
          <w:lang w:val="en-US"/>
        </w:rPr>
        <w:t xml:space="preserve">, </w:t>
      </w:r>
      <w:r w:rsidR="006B227C" w:rsidRPr="00A40EFA">
        <w:rPr>
          <w:lang w:val="en-US"/>
        </w:rPr>
        <w:t xml:space="preserve"> Eph5.5</w:t>
      </w:r>
      <w:r>
        <w:rPr>
          <w:lang w:val="en-US"/>
        </w:rPr>
        <w:t>. 1 Th *</w:t>
      </w:r>
      <w:r w:rsidR="006B227C" w:rsidRPr="00A40EFA">
        <w:rPr>
          <w:lang w:val="en-US"/>
        </w:rPr>
        <w:t xml:space="preserve"> 1Th4.3</w:t>
      </w:r>
      <w:r>
        <w:rPr>
          <w:lang w:val="en-US"/>
        </w:rPr>
        <w:t xml:space="preserve">. He </w:t>
      </w:r>
      <w:r w:rsidR="006B227C" w:rsidRPr="00A40EFA">
        <w:rPr>
          <w:lang w:val="en-US"/>
        </w:rPr>
        <w:t xml:space="preserve"> Heb12.16</w:t>
      </w:r>
      <w:r>
        <w:rPr>
          <w:lang w:val="en-US"/>
        </w:rPr>
        <w:t>. +*</w:t>
      </w:r>
      <w:r w:rsidR="006B227C" w:rsidRPr="00A40EFA">
        <w:rPr>
          <w:lang w:val="en-US"/>
        </w:rPr>
        <w:t xml:space="preserve"> Heb13.4</w:t>
      </w:r>
      <w:r>
        <w:rPr>
          <w:lang w:val="en-US"/>
        </w:rPr>
        <w:t>. Re +*</w:t>
      </w:r>
      <w:r w:rsidR="006B227C" w:rsidRPr="00A40EFA">
        <w:rPr>
          <w:lang w:val="en-US"/>
        </w:rPr>
        <w:t xml:space="preserve"> Re21.8</w:t>
      </w:r>
      <w:r>
        <w:rPr>
          <w:lang w:val="en-US"/>
        </w:rPr>
        <w:t>. *</w:t>
      </w:r>
      <w:r w:rsidR="006B227C" w:rsidRPr="00A40EFA">
        <w:rPr>
          <w:lang w:val="en-US"/>
        </w:rPr>
        <w:t xml:space="preserve"> Re22.15</w:t>
      </w:r>
      <w:r>
        <w:rPr>
          <w:lang w:val="en-US"/>
        </w:rPr>
        <w:t xml:space="preserve">. </w:t>
      </w:r>
      <w:r>
        <w:rPr>
          <w:b/>
          <w:lang w:val="en-US"/>
        </w:rPr>
        <w:t>inordinate</w:t>
      </w:r>
      <w:r>
        <w:rPr>
          <w:lang w:val="en-US"/>
        </w:rPr>
        <w:t xml:space="preserve">. Ro </w:t>
      </w:r>
      <w:r w:rsidR="006B227C" w:rsidRPr="00A40EFA">
        <w:rPr>
          <w:lang w:val="en-US"/>
        </w:rPr>
        <w:t xml:space="preserve"> Ro1.26</w:t>
      </w:r>
      <w:r>
        <w:rPr>
          <w:lang w:val="en-US"/>
        </w:rPr>
        <w:t xml:space="preserve">. 1 Th </w:t>
      </w:r>
      <w:r w:rsidR="006B227C" w:rsidRPr="00A40EFA">
        <w:rPr>
          <w:lang w:val="en-US"/>
        </w:rPr>
        <w:t xml:space="preserve"> 1Th4.5</w:t>
      </w:r>
      <w:r>
        <w:rPr>
          <w:lang w:val="en-US"/>
        </w:rPr>
        <w:t xml:space="preserve">g. </w:t>
      </w:r>
      <w:r>
        <w:rPr>
          <w:b/>
          <w:lang w:val="en-US"/>
        </w:rPr>
        <w:t>evil</w:t>
      </w:r>
      <w:r>
        <w:rPr>
          <w:lang w:val="en-US"/>
        </w:rPr>
        <w:t xml:space="preserve">. Ro </w:t>
      </w:r>
      <w:r w:rsidR="006B227C" w:rsidRPr="00A40EFA">
        <w:rPr>
          <w:lang w:val="en-US"/>
        </w:rPr>
        <w:t xml:space="preserve"> Ro7.7</w:t>
      </w:r>
      <w:r>
        <w:rPr>
          <w:lang w:val="en-US"/>
        </w:rPr>
        <w:t xml:space="preserve">, </w:t>
      </w:r>
      <w:r w:rsidR="006B227C" w:rsidRPr="00A40EFA">
        <w:rPr>
          <w:lang w:val="en-US"/>
        </w:rPr>
        <w:t xml:space="preserve"> Ro7.8</w:t>
      </w:r>
      <w:r>
        <w:rPr>
          <w:lang w:val="en-US"/>
        </w:rPr>
        <w:t xml:space="preserve">. 1 Co </w:t>
      </w:r>
      <w:r w:rsidR="006B227C" w:rsidRPr="00A40EFA">
        <w:rPr>
          <w:lang w:val="en-US"/>
        </w:rPr>
        <w:t xml:space="preserve"> 1Co10.6-8</w:t>
      </w:r>
      <w:r>
        <w:rPr>
          <w:lang w:val="en-US"/>
        </w:rPr>
        <w:t xml:space="preserve">. Ep </w:t>
      </w:r>
      <w:r w:rsidR="006B227C" w:rsidRPr="00A40EFA">
        <w:rPr>
          <w:lang w:val="en-US"/>
        </w:rPr>
        <w:t xml:space="preserve"> Eph4.19</w:t>
      </w:r>
      <w:r>
        <w:rPr>
          <w:lang w:val="en-US"/>
        </w:rPr>
        <w:t xml:space="preserve">. 1 P </w:t>
      </w:r>
      <w:r w:rsidR="006B227C" w:rsidRPr="00A40EFA">
        <w:rPr>
          <w:lang w:val="en-US"/>
        </w:rPr>
        <w:t xml:space="preserve"> 1Pe2.11</w:t>
      </w:r>
      <w:r>
        <w:rPr>
          <w:lang w:val="en-US"/>
        </w:rPr>
        <w:t xml:space="preserve">. </w:t>
      </w:r>
      <w:r>
        <w:rPr>
          <w:b/>
          <w:lang w:val="en-US"/>
        </w:rPr>
        <w:t>covetousness</w:t>
      </w:r>
      <w:r>
        <w:rPr>
          <w:lang w:val="en-US"/>
        </w:rPr>
        <w:t>. Ps +*</w:t>
      </w:r>
      <w:r w:rsidR="006B227C" w:rsidRPr="00A40EFA">
        <w:rPr>
          <w:lang w:val="en-US"/>
        </w:rPr>
        <w:t xml:space="preserve"> Ps10.3</w:t>
      </w:r>
      <w:r>
        <w:rPr>
          <w:lang w:val="en-US"/>
        </w:rPr>
        <w:t>. 1 Co +*</w:t>
      </w:r>
      <w:r w:rsidR="006B227C" w:rsidRPr="00A40EFA">
        <w:rPr>
          <w:lang w:val="en-US"/>
        </w:rPr>
        <w:t xml:space="preserve"> 1Co6.10</w:t>
      </w:r>
      <w:r>
        <w:rPr>
          <w:lang w:val="en-US"/>
        </w:rPr>
        <w:t>. Ga *</w:t>
      </w:r>
      <w:r w:rsidR="006B227C" w:rsidRPr="00A40EFA">
        <w:rPr>
          <w:lang w:val="en-US"/>
        </w:rPr>
        <w:t xml:space="preserve"> Ga5.19-21</w:t>
      </w:r>
      <w:r>
        <w:rPr>
          <w:lang w:val="en-US"/>
        </w:rPr>
        <w:t xml:space="preserve">. See on Ep </w:t>
      </w:r>
      <w:r w:rsidR="006B227C" w:rsidRPr="00A40EFA">
        <w:rPr>
          <w:lang w:val="en-US"/>
        </w:rPr>
        <w:t xml:space="preserve"> Eph5.3</w:t>
      </w:r>
      <w:r>
        <w:rPr>
          <w:lang w:val="en-US"/>
        </w:rPr>
        <w:t xml:space="preserve">, </w:t>
      </w:r>
      <w:r w:rsidR="006B227C" w:rsidRPr="00A40EFA">
        <w:rPr>
          <w:lang w:val="en-US"/>
        </w:rPr>
        <w:t xml:space="preserve"> Eph5.5</w:t>
      </w:r>
      <w:r>
        <w:rPr>
          <w:lang w:val="en-US"/>
        </w:rPr>
        <w:t xml:space="preserve">. </w:t>
      </w:r>
      <w:r>
        <w:rPr>
          <w:b/>
          <w:lang w:val="en-US"/>
        </w:rPr>
        <w:t>which is</w:t>
      </w:r>
      <w:r>
        <w:rPr>
          <w:lang w:val="en-US"/>
        </w:rPr>
        <w:t>. 1 S +*</w:t>
      </w:r>
      <w:r w:rsidR="006B227C" w:rsidRPr="00A40EFA">
        <w:rPr>
          <w:lang w:val="en-US"/>
        </w:rPr>
        <w:t xml:space="preserve"> 1Sa15.23</w:t>
      </w:r>
      <w:r>
        <w:rPr>
          <w:lang w:val="en-US"/>
        </w:rPr>
        <w:t xml:space="preserve">. </w:t>
      </w:r>
      <w:r>
        <w:rPr>
          <w:b/>
          <w:lang w:val="en-US"/>
        </w:rPr>
        <w:t>idolatry</w:t>
      </w:r>
      <w:r>
        <w:rPr>
          <w:lang w:val="en-US"/>
        </w:rPr>
        <w:t xml:space="preserve">. Jb </w:t>
      </w:r>
      <w:r w:rsidR="006B227C" w:rsidRPr="00A40EFA">
        <w:rPr>
          <w:lang w:val="en-US"/>
        </w:rPr>
        <w:t xml:space="preserve"> Job31.25</w:t>
      </w:r>
      <w:r>
        <w:rPr>
          <w:lang w:val="en-US"/>
        </w:rPr>
        <w:t xml:space="preserve">, </w:t>
      </w:r>
      <w:r w:rsidR="006B227C" w:rsidRPr="00A40EFA">
        <w:rPr>
          <w:lang w:val="en-US"/>
        </w:rPr>
        <w:t xml:space="preserve"> Job31.26</w:t>
      </w:r>
      <w:r>
        <w:rPr>
          <w:lang w:val="en-US"/>
        </w:rPr>
        <w:t>. Ezk +*</w:t>
      </w:r>
      <w:r w:rsidR="006B227C" w:rsidRPr="00A40EFA">
        <w:rPr>
          <w:lang w:val="en-US"/>
        </w:rPr>
        <w:t xml:space="preserve"> Eze14.3</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which</w:t>
      </w:r>
      <w:r>
        <w:rPr>
          <w:lang w:val="en-US"/>
        </w:rPr>
        <w:t>. Ro *</w:t>
      </w:r>
      <w:r w:rsidR="006B227C" w:rsidRPr="00A40EFA">
        <w:rPr>
          <w:lang w:val="en-US"/>
        </w:rPr>
        <w:t xml:space="preserve"> Ro1.18</w:t>
      </w:r>
      <w:r>
        <w:rPr>
          <w:lang w:val="en-US"/>
        </w:rPr>
        <w:t>. Ep +*</w:t>
      </w:r>
      <w:r w:rsidR="006B227C" w:rsidRPr="00A40EFA">
        <w:rPr>
          <w:lang w:val="en-US"/>
        </w:rPr>
        <w:t xml:space="preserve"> Eph5.6</w:t>
      </w:r>
      <w:r>
        <w:rPr>
          <w:lang w:val="en-US"/>
        </w:rPr>
        <w:t xml:space="preserve">. Re </w:t>
      </w:r>
      <w:r w:rsidR="006B227C" w:rsidRPr="00A40EFA">
        <w:rPr>
          <w:lang w:val="en-US"/>
        </w:rPr>
        <w:t xml:space="preserve"> Re22.15</w:t>
      </w:r>
      <w:r>
        <w:rPr>
          <w:lang w:val="en-US"/>
        </w:rPr>
        <w:t xml:space="preserve">. </w:t>
      </w:r>
      <w:r>
        <w:rPr>
          <w:b/>
          <w:lang w:val="en-US"/>
        </w:rPr>
        <w:t>children</w:t>
      </w:r>
      <w:r>
        <w:rPr>
          <w:lang w:val="en-US"/>
        </w:rPr>
        <w:t xml:space="preserve">. Is </w:t>
      </w:r>
      <w:r w:rsidR="006B227C" w:rsidRPr="00A40EFA">
        <w:rPr>
          <w:lang w:val="en-US"/>
        </w:rPr>
        <w:t xml:space="preserve"> Is57.4</w:t>
      </w:r>
      <w:r>
        <w:rPr>
          <w:lang w:val="en-US"/>
        </w:rPr>
        <w:t xml:space="preserve">. Ezk </w:t>
      </w:r>
      <w:r w:rsidR="006B227C" w:rsidRPr="00A40EFA">
        <w:rPr>
          <w:lang w:val="en-US"/>
        </w:rPr>
        <w:t xml:space="preserve"> Eze16.45</w:t>
      </w:r>
      <w:r>
        <w:rPr>
          <w:lang w:val="en-US"/>
        </w:rPr>
        <w:t xml:space="preserve">, </w:t>
      </w:r>
      <w:r w:rsidR="006B227C" w:rsidRPr="00A40EFA">
        <w:rPr>
          <w:lang w:val="en-US"/>
        </w:rPr>
        <w:t xml:space="preserve"> Eze16.46</w:t>
      </w:r>
      <w:r>
        <w:rPr>
          <w:lang w:val="en-US"/>
        </w:rPr>
        <w:t xml:space="preserve">. Ep </w:t>
      </w:r>
      <w:r w:rsidR="006B227C" w:rsidRPr="00A40EFA">
        <w:rPr>
          <w:lang w:val="en-US"/>
        </w:rPr>
        <w:t xml:space="preserve"> Eph2.2</w:t>
      </w:r>
      <w:r>
        <w:rPr>
          <w:lang w:val="en-US"/>
        </w:rPr>
        <w:t xml:space="preserve">, </w:t>
      </w:r>
      <w:r w:rsidR="006B227C" w:rsidRPr="00A40EFA">
        <w:rPr>
          <w:lang w:val="en-US"/>
        </w:rPr>
        <w:t xml:space="preserve"> Eph2.3</w:t>
      </w:r>
      <w:r>
        <w:rPr>
          <w:lang w:val="en-US"/>
        </w:rPr>
        <w:t xml:space="preserve">. 1 P </w:t>
      </w:r>
      <w:r w:rsidR="006B227C" w:rsidRPr="00A40EFA">
        <w:rPr>
          <w:lang w:val="en-US"/>
        </w:rPr>
        <w:t xml:space="preserve"> 1Pe1.14</w:t>
      </w:r>
      <w:r>
        <w:rPr>
          <w:lang w:val="en-US"/>
        </w:rPr>
        <w:t xml:space="preserve">. 2 P </w:t>
      </w:r>
      <w:r w:rsidR="006B227C" w:rsidRPr="00A40EFA">
        <w:rPr>
          <w:lang w:val="en-US"/>
        </w:rPr>
        <w:t xml:space="preserve"> 2Pe2.14</w:t>
      </w:r>
      <w:r>
        <w:rPr>
          <w:lang w:val="en-US"/>
        </w:rPr>
        <w:t xml:space="preserve">g. </w:t>
      </w:r>
    </w:p>
    <w:p w:rsidR="003E23E9" w:rsidRPr="00A40EFA" w:rsidRDefault="003E23E9" w:rsidP="00710603">
      <w:pPr>
        <w:ind w:firstLine="360"/>
        <w:jc w:val="both"/>
        <w:rPr>
          <w:lang w:val="en-US"/>
        </w:rPr>
      </w:pPr>
      <w:r>
        <w:rPr>
          <w:lang w:val="en-US"/>
        </w:rPr>
        <w:t xml:space="preserve">7. </w:t>
      </w:r>
      <w:r>
        <w:rPr>
          <w:b/>
          <w:lang w:val="en-US"/>
        </w:rPr>
        <w:t>also walked</w:t>
      </w:r>
      <w:r>
        <w:rPr>
          <w:lang w:val="en-US"/>
        </w:rPr>
        <w:t xml:space="preserve">. Col </w:t>
      </w:r>
      <w:r w:rsidR="006B227C" w:rsidRPr="00A40EFA">
        <w:rPr>
          <w:lang w:val="en-US"/>
        </w:rPr>
        <w:t xml:space="preserve"> Col2.13</w:t>
      </w:r>
      <w:r>
        <w:rPr>
          <w:lang w:val="en-US"/>
        </w:rPr>
        <w:t>. Ro *</w:t>
      </w:r>
      <w:r w:rsidR="006B227C" w:rsidRPr="00A40EFA">
        <w:rPr>
          <w:lang w:val="en-US"/>
        </w:rPr>
        <w:t xml:space="preserve"> Ro6.19</w:t>
      </w:r>
      <w:r>
        <w:rPr>
          <w:lang w:val="en-US"/>
        </w:rPr>
        <w:t xml:space="preserve">, </w:t>
      </w:r>
      <w:r w:rsidR="006B227C" w:rsidRPr="00A40EFA">
        <w:rPr>
          <w:lang w:val="en-US"/>
        </w:rPr>
        <w:t xml:space="preserve"> Ro6.20</w:t>
      </w:r>
      <w:r>
        <w:rPr>
          <w:lang w:val="en-US"/>
        </w:rPr>
        <w:t xml:space="preserve">. </w:t>
      </w:r>
      <w:r w:rsidR="006B227C" w:rsidRPr="00A40EFA">
        <w:rPr>
          <w:lang w:val="en-US"/>
        </w:rPr>
        <w:t xml:space="preserve"> Ro7.5</w:t>
      </w:r>
      <w:r>
        <w:rPr>
          <w:lang w:val="en-US"/>
        </w:rPr>
        <w:t>. 1 Co +*</w:t>
      </w:r>
      <w:r w:rsidR="006B227C" w:rsidRPr="00A40EFA">
        <w:rPr>
          <w:lang w:val="en-US"/>
        </w:rPr>
        <w:t xml:space="preserve"> 1Co6.11</w:t>
      </w:r>
      <w:r>
        <w:rPr>
          <w:lang w:val="en-US"/>
        </w:rPr>
        <w:t>. Ep +*</w:t>
      </w:r>
      <w:r w:rsidR="006B227C" w:rsidRPr="00A40EFA">
        <w:rPr>
          <w:lang w:val="en-US"/>
        </w:rPr>
        <w:t xml:space="preserve"> Eph2.2</w:t>
      </w:r>
      <w:r>
        <w:rPr>
          <w:lang w:val="en-US"/>
        </w:rPr>
        <w:t xml:space="preserve">. Ti </w:t>
      </w:r>
      <w:r w:rsidR="006B227C" w:rsidRPr="00A40EFA">
        <w:rPr>
          <w:lang w:val="en-US"/>
        </w:rPr>
        <w:t xml:space="preserve"> Tt3.3</w:t>
      </w:r>
      <w:r>
        <w:rPr>
          <w:lang w:val="en-US"/>
        </w:rPr>
        <w:t>. 1 P *</w:t>
      </w:r>
      <w:r w:rsidR="006B227C" w:rsidRPr="00A40EFA">
        <w:rPr>
          <w:lang w:val="en-US"/>
        </w:rPr>
        <w:t xml:space="preserve"> 1Pe4.3</w:t>
      </w:r>
      <w:r>
        <w:rPr>
          <w:lang w:val="en-US"/>
        </w:rPr>
        <w:t xml:space="preserve">, </w:t>
      </w:r>
      <w:r w:rsidR="006B227C" w:rsidRPr="00A40EFA">
        <w:rPr>
          <w:lang w:val="en-US"/>
        </w:rPr>
        <w:t xml:space="preserve"> 1Pe4.4</w:t>
      </w:r>
      <w:r>
        <w:rPr>
          <w:lang w:val="en-US"/>
        </w:rPr>
        <w:t xml:space="preserve">. </w:t>
      </w:r>
      <w:r>
        <w:rPr>
          <w:b/>
          <w:lang w:val="en-US"/>
        </w:rPr>
        <w:t>when</w:t>
      </w:r>
      <w:r>
        <w:rPr>
          <w:lang w:val="en-US"/>
        </w:rPr>
        <w:t>. Ep +*</w:t>
      </w:r>
      <w:r w:rsidR="006B227C" w:rsidRPr="00A40EFA">
        <w:rPr>
          <w:lang w:val="en-US"/>
        </w:rPr>
        <w:t xml:space="preserve"> Eph2.11</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put off</w:t>
      </w:r>
      <w:r>
        <w:rPr>
          <w:lang w:val="en-US"/>
        </w:rPr>
        <w:t xml:space="preserve">. ver. </w:t>
      </w:r>
      <w:r w:rsidR="006B227C" w:rsidRPr="00A40EFA">
        <w:rPr>
          <w:lang w:val="en-US"/>
        </w:rPr>
        <w:t xml:space="preserve"> </w:t>
      </w:r>
      <w:r w:rsidR="006B227C">
        <w:t>Col3.5</w:t>
      </w:r>
      <w:r w:rsidRPr="00A40EFA">
        <w:t xml:space="preserve">, </w:t>
      </w:r>
      <w:r w:rsidR="006B227C">
        <w:t xml:space="preserve"> Col3.9</w:t>
      </w:r>
      <w:r w:rsidRPr="00A40EFA">
        <w:t xml:space="preserve">. Ro </w:t>
      </w:r>
      <w:r w:rsidR="006B227C">
        <w:t xml:space="preserve"> Ro6.6</w:t>
      </w:r>
      <w:r w:rsidRPr="00A40EFA">
        <w:t>. Ep +*</w:t>
      </w:r>
      <w:r w:rsidR="006B227C">
        <w:t xml:space="preserve"> Eph4.22</w:t>
      </w:r>
      <w:r w:rsidRPr="00A40EFA">
        <w:t xml:space="preserve">. </w:t>
      </w:r>
      <w:r>
        <w:rPr>
          <w:lang w:val="en-US"/>
        </w:rPr>
        <w:t>He *</w:t>
      </w:r>
      <w:r w:rsidR="006B227C" w:rsidRPr="00A40EFA">
        <w:rPr>
          <w:lang w:val="en-US"/>
        </w:rPr>
        <w:t xml:space="preserve"> Heb12.1</w:t>
      </w:r>
      <w:r>
        <w:rPr>
          <w:lang w:val="en-US"/>
        </w:rPr>
        <w:t>. Ja *</w:t>
      </w:r>
      <w:r w:rsidR="006B227C" w:rsidRPr="00A40EFA">
        <w:rPr>
          <w:lang w:val="en-US"/>
        </w:rPr>
        <w:t xml:space="preserve"> Jas1.21</w:t>
      </w:r>
      <w:r>
        <w:rPr>
          <w:lang w:val="en-US"/>
        </w:rPr>
        <w:t xml:space="preserve">. 1 P </w:t>
      </w:r>
      <w:r w:rsidR="006B227C" w:rsidRPr="00A40EFA">
        <w:rPr>
          <w:lang w:val="en-US"/>
        </w:rPr>
        <w:t xml:space="preserve"> 1Pe2.1</w:t>
      </w:r>
      <w:r>
        <w:rPr>
          <w:lang w:val="en-US"/>
        </w:rPr>
        <w:t xml:space="preserve">. </w:t>
      </w:r>
      <w:r>
        <w:rPr>
          <w:b/>
          <w:lang w:val="en-US"/>
        </w:rPr>
        <w:t>anger</w:t>
      </w:r>
      <w:r>
        <w:rPr>
          <w:lang w:val="en-US"/>
        </w:rPr>
        <w:t xml:space="preserve">. </w:t>
      </w:r>
      <w:r w:rsidRPr="00A40EFA">
        <w:t>Ps *</w:t>
      </w:r>
      <w:r w:rsidR="006B227C">
        <w:t xml:space="preserve"> Ps37.8</w:t>
      </w:r>
      <w:r w:rsidRPr="00A40EFA">
        <w:t xml:space="preserve">. Pr </w:t>
      </w:r>
      <w:r w:rsidR="006B227C">
        <w:t xml:space="preserve"> Pr17.14</w:t>
      </w:r>
      <w:r w:rsidRPr="00A40EFA">
        <w:t xml:space="preserve">. </w:t>
      </w:r>
      <w:r w:rsidR="006B227C">
        <w:t xml:space="preserve"> Pr19.19</w:t>
      </w:r>
      <w:r w:rsidRPr="00A40EFA">
        <w:t xml:space="preserve">. </w:t>
      </w:r>
      <w:r w:rsidR="006B227C">
        <w:t xml:space="preserve"> Pr29.22</w:t>
      </w:r>
      <w:r w:rsidRPr="00A40EFA">
        <w:t xml:space="preserve">. Mt </w:t>
      </w:r>
      <w:r w:rsidR="006B227C">
        <w:t xml:space="preserve"> Mt5.22</w:t>
      </w:r>
      <w:r w:rsidRPr="00A40EFA">
        <w:t xml:space="preserve">. Ro </w:t>
      </w:r>
      <w:r w:rsidR="006B227C">
        <w:t xml:space="preserve"> Ro13.13</w:t>
      </w:r>
      <w:r w:rsidRPr="00A40EFA">
        <w:t xml:space="preserve">. </w:t>
      </w:r>
      <w:r>
        <w:rPr>
          <w:lang w:val="en-US"/>
        </w:rPr>
        <w:t xml:space="preserve">1 Co </w:t>
      </w:r>
      <w:r w:rsidR="006B227C" w:rsidRPr="00A40EFA">
        <w:rPr>
          <w:lang w:val="en-US"/>
        </w:rPr>
        <w:t xml:space="preserve"> 1Co3.3</w:t>
      </w:r>
      <w:r>
        <w:rPr>
          <w:lang w:val="en-US"/>
        </w:rPr>
        <w:t xml:space="preserve">. 2 Co </w:t>
      </w:r>
      <w:r w:rsidR="006B227C" w:rsidRPr="00A40EFA">
        <w:rPr>
          <w:lang w:val="en-US"/>
        </w:rPr>
        <w:t xml:space="preserve"> 2Co12.20</w:t>
      </w:r>
      <w:r>
        <w:rPr>
          <w:lang w:val="en-US"/>
        </w:rPr>
        <w:t xml:space="preserve">. Ga </w:t>
      </w:r>
      <w:r w:rsidR="006B227C" w:rsidRPr="00A40EFA">
        <w:rPr>
          <w:lang w:val="en-US"/>
        </w:rPr>
        <w:t xml:space="preserve"> Ga5.15</w:t>
      </w:r>
      <w:r>
        <w:rPr>
          <w:lang w:val="en-US"/>
        </w:rPr>
        <w:t xml:space="preserve">, </w:t>
      </w:r>
      <w:r w:rsidR="006B227C" w:rsidRPr="00A40EFA">
        <w:rPr>
          <w:lang w:val="en-US"/>
        </w:rPr>
        <w:t xml:space="preserve"> Ga5.20</w:t>
      </w:r>
      <w:r>
        <w:rPr>
          <w:lang w:val="en-US"/>
        </w:rPr>
        <w:t xml:space="preserve">, </w:t>
      </w:r>
      <w:r w:rsidR="006B227C" w:rsidRPr="00A40EFA">
        <w:rPr>
          <w:lang w:val="en-US"/>
        </w:rPr>
        <w:t xml:space="preserve"> Ga5.26</w:t>
      </w:r>
      <w:r>
        <w:rPr>
          <w:lang w:val="en-US"/>
        </w:rPr>
        <w:t xml:space="preserve">. Ep </w:t>
      </w:r>
      <w:r>
        <w:rPr>
          <w:rFonts w:ascii="Segoe UI Symbol" w:hAnsi="Segoe UI Symbol" w:cs="Segoe UI Symbol"/>
          <w:lang w:val="en-US"/>
        </w:rPr>
        <w:t>✓</w:t>
      </w:r>
      <w:r w:rsidR="006B227C" w:rsidRPr="00A40EFA">
        <w:rPr>
          <w:lang w:val="en-US"/>
        </w:rPr>
        <w:t xml:space="preserve"> Eph4.26</w:t>
      </w:r>
      <w:r>
        <w:rPr>
          <w:lang w:val="en-US"/>
        </w:rPr>
        <w:t>, +</w:t>
      </w:r>
      <w:r w:rsidR="006B227C" w:rsidRPr="00A40EFA">
        <w:rPr>
          <w:lang w:val="en-US"/>
        </w:rPr>
        <w:t xml:space="preserve"> Eph4.31</w:t>
      </w:r>
      <w:r>
        <w:rPr>
          <w:lang w:val="en-US"/>
        </w:rPr>
        <w:t xml:space="preserve">, </w:t>
      </w:r>
      <w:r w:rsidR="006B227C" w:rsidRPr="00A40EFA">
        <w:rPr>
          <w:lang w:val="en-US"/>
        </w:rPr>
        <w:t xml:space="preserve"> Eph4.32</w:t>
      </w:r>
      <w:r>
        <w:rPr>
          <w:lang w:val="en-US"/>
        </w:rPr>
        <w:t xml:space="preserve">. </w:t>
      </w:r>
      <w:r w:rsidRPr="00A40EFA">
        <w:t xml:space="preserve">2 Ti </w:t>
      </w:r>
      <w:r w:rsidR="006B227C">
        <w:t xml:space="preserve"> 2Ti2.23</w:t>
      </w:r>
      <w:r w:rsidRPr="00A40EFA">
        <w:t xml:space="preserve">, </w:t>
      </w:r>
      <w:r w:rsidR="006B227C">
        <w:t xml:space="preserve"> 2Ti2.24</w:t>
      </w:r>
      <w:r w:rsidRPr="00A40EFA">
        <w:t>. Ja *</w:t>
      </w:r>
      <w:r w:rsidR="006B227C">
        <w:t xml:space="preserve"> Jas1.20</w:t>
      </w:r>
      <w:r w:rsidRPr="00A40EFA">
        <w:t>. *</w:t>
      </w:r>
      <w:r w:rsidR="006B227C">
        <w:t xml:space="preserve"> Jas3.14-16</w:t>
      </w:r>
      <w:r w:rsidRPr="00A40EFA">
        <w:t xml:space="preserve">. </w:t>
      </w:r>
      <w:r w:rsidRPr="00A40EFA">
        <w:rPr>
          <w:b/>
        </w:rPr>
        <w:t>blasphemy</w:t>
      </w:r>
      <w:r w:rsidRPr="00A40EFA">
        <w:t xml:space="preserve">. Le </w:t>
      </w:r>
      <w:r w:rsidR="006B227C">
        <w:t xml:space="preserve"> Le24.11-16</w:t>
      </w:r>
      <w:r w:rsidRPr="00A40EFA">
        <w:t xml:space="preserve">. Mk </w:t>
      </w:r>
      <w:r w:rsidR="006B227C">
        <w:t xml:space="preserve"> Mk7.22</w:t>
      </w:r>
      <w:r w:rsidRPr="00A40EFA">
        <w:t xml:space="preserve">. 1 Ti </w:t>
      </w:r>
      <w:r w:rsidR="006B227C">
        <w:t xml:space="preserve"> 1Ti1.13</w:t>
      </w:r>
      <w:r w:rsidRPr="00A40EFA">
        <w:t xml:space="preserve">, </w:t>
      </w:r>
      <w:r w:rsidR="006B227C">
        <w:t xml:space="preserve"> 1Ti1.20</w:t>
      </w:r>
      <w:r w:rsidRPr="00A40EFA">
        <w:t xml:space="preserve">. Ja </w:t>
      </w:r>
      <w:r w:rsidR="006B227C">
        <w:t xml:space="preserve"> Jas2.7</w:t>
      </w:r>
      <w:r w:rsidRPr="00A40EFA">
        <w:t xml:space="preserve">. Ju </w:t>
      </w:r>
      <w:r w:rsidR="006B227C">
        <w:t xml:space="preserve"> Jud8</w:t>
      </w:r>
      <w:r w:rsidRPr="00A40EFA">
        <w:t xml:space="preserve">. Re </w:t>
      </w:r>
      <w:r w:rsidR="006B227C">
        <w:t xml:space="preserve"> Re16.9</w:t>
      </w:r>
      <w:r w:rsidRPr="00A40EFA">
        <w:t xml:space="preserve">. </w:t>
      </w:r>
      <w:r w:rsidRPr="00A40EFA">
        <w:rPr>
          <w:b/>
        </w:rPr>
        <w:t>filthy</w:t>
      </w:r>
      <w:r w:rsidRPr="00A40EFA">
        <w:t xml:space="preserve">. </w:t>
      </w:r>
      <w:r>
        <w:rPr>
          <w:lang w:val="en-US"/>
        </w:rPr>
        <w:t>Ep +*</w:t>
      </w:r>
      <w:r w:rsidR="006B227C" w:rsidRPr="00A40EFA">
        <w:rPr>
          <w:lang w:val="en-US"/>
        </w:rPr>
        <w:t xml:space="preserve"> Eph4.29</w:t>
      </w:r>
      <w:r>
        <w:rPr>
          <w:lang w:val="en-US"/>
        </w:rPr>
        <w:t>. *</w:t>
      </w:r>
      <w:r w:rsidR="006B227C" w:rsidRPr="00A40EFA">
        <w:rPr>
          <w:lang w:val="en-US"/>
        </w:rPr>
        <w:t xml:space="preserve"> Eph5.4</w:t>
      </w:r>
      <w:r>
        <w:rPr>
          <w:lang w:val="en-US"/>
        </w:rPr>
        <w:t>. Ja *</w:t>
      </w:r>
      <w:r w:rsidR="006B227C" w:rsidRPr="00A40EFA">
        <w:rPr>
          <w:lang w:val="en-US"/>
        </w:rPr>
        <w:t xml:space="preserve"> Jas3.4-6</w:t>
      </w:r>
      <w:r>
        <w:rPr>
          <w:lang w:val="en-US"/>
        </w:rPr>
        <w:t xml:space="preserve">. 2 P </w:t>
      </w:r>
      <w:r w:rsidR="006B227C" w:rsidRPr="00A40EFA">
        <w:rPr>
          <w:lang w:val="en-US"/>
        </w:rPr>
        <w:t xml:space="preserve"> 2Pe2.7</w:t>
      </w:r>
      <w:r>
        <w:rPr>
          <w:lang w:val="en-US"/>
        </w:rPr>
        <w:t xml:space="preserve">, </w:t>
      </w:r>
      <w:r w:rsidR="006B227C" w:rsidRPr="00A40EFA">
        <w:rPr>
          <w:lang w:val="en-US"/>
        </w:rPr>
        <w:t xml:space="preserve"> 2Pe2.18</w:t>
      </w:r>
      <w:r>
        <w:rPr>
          <w:lang w:val="en-US"/>
        </w:rPr>
        <w:t xml:space="preserve">. Ju </w:t>
      </w:r>
      <w:r w:rsidR="006B227C" w:rsidRPr="00A40EFA">
        <w:rPr>
          <w:lang w:val="en-US"/>
        </w:rPr>
        <w:t xml:space="preserve"> Jud8</w:t>
      </w:r>
      <w:r>
        <w:rPr>
          <w:lang w:val="en-US"/>
        </w:rPr>
        <w:t xml:space="preserve">, </w:t>
      </w:r>
      <w:r w:rsidR="006B227C" w:rsidRPr="00A40EFA">
        <w:rPr>
          <w:lang w:val="en-US"/>
        </w:rPr>
        <w:t xml:space="preserve"> Jud13</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Lie not</w:t>
      </w:r>
      <w:r>
        <w:rPr>
          <w:lang w:val="en-US"/>
        </w:rPr>
        <w:t>. T#417. Ge +*</w:t>
      </w:r>
      <w:r w:rsidR="006B227C" w:rsidRPr="00A40EFA">
        <w:rPr>
          <w:lang w:val="en-US"/>
        </w:rPr>
        <w:t xml:space="preserve"> Ge27.19</w:t>
      </w:r>
      <w:r>
        <w:rPr>
          <w:lang w:val="en-US"/>
        </w:rPr>
        <w:t xml:space="preserve">. </w:t>
      </w:r>
      <w:r w:rsidRPr="00A40EFA">
        <w:t xml:space="preserve">Ex </w:t>
      </w:r>
      <w:r w:rsidR="006B227C">
        <w:t xml:space="preserve"> Ex20.16</w:t>
      </w:r>
      <w:r w:rsidRPr="00A40EFA">
        <w:t>. Le +*</w:t>
      </w:r>
      <w:r w:rsidR="006B227C">
        <w:t xml:space="preserve"> Le19.11</w:t>
      </w:r>
      <w:r w:rsidRPr="00A40EFA">
        <w:t xml:space="preserve">, </w:t>
      </w:r>
      <w:r w:rsidR="006B227C">
        <w:t xml:space="preserve"> Le19.12</w:t>
      </w:r>
      <w:r w:rsidRPr="00A40EFA">
        <w:t xml:space="preserve">. </w:t>
      </w:r>
      <w:r>
        <w:rPr>
          <w:lang w:val="en-US"/>
        </w:rPr>
        <w:t>Ps *</w:t>
      </w:r>
      <w:r w:rsidR="006B227C" w:rsidRPr="00A40EFA">
        <w:rPr>
          <w:lang w:val="en-US"/>
        </w:rPr>
        <w:t xml:space="preserve"> Ps15.1</w:t>
      </w:r>
      <w:r>
        <w:rPr>
          <w:lang w:val="en-US"/>
        </w:rPr>
        <w:t xml:space="preserve">, </w:t>
      </w:r>
      <w:r w:rsidR="006B227C" w:rsidRPr="00A40EFA">
        <w:rPr>
          <w:lang w:val="en-US"/>
        </w:rPr>
        <w:t xml:space="preserve"> Ps15.2</w:t>
      </w:r>
      <w:r>
        <w:rPr>
          <w:lang w:val="en-US"/>
        </w:rPr>
        <w:t>. *</w:t>
      </w:r>
      <w:r w:rsidR="006B227C" w:rsidRPr="00A40EFA">
        <w:rPr>
          <w:lang w:val="en-US"/>
        </w:rPr>
        <w:t xml:space="preserve"> Ps34.13</w:t>
      </w:r>
      <w:r>
        <w:rPr>
          <w:lang w:val="en-US"/>
        </w:rPr>
        <w:t>. +</w:t>
      </w:r>
      <w:r w:rsidR="006B227C" w:rsidRPr="00A40EFA">
        <w:rPr>
          <w:lang w:val="en-US"/>
        </w:rPr>
        <w:t xml:space="preserve"> Ps101.5</w:t>
      </w:r>
      <w:r>
        <w:rPr>
          <w:lang w:val="en-US"/>
        </w:rPr>
        <w:t xml:space="preserve"> (T#729). Pr </w:t>
      </w:r>
      <w:r w:rsidR="006B227C" w:rsidRPr="00A40EFA">
        <w:rPr>
          <w:lang w:val="en-US"/>
        </w:rPr>
        <w:t xml:space="preserve"> Pr4.24</w:t>
      </w:r>
      <w:r>
        <w:rPr>
          <w:lang w:val="en-US"/>
        </w:rPr>
        <w:t>. Is *</w:t>
      </w:r>
      <w:r w:rsidR="006B227C" w:rsidRPr="00A40EFA">
        <w:rPr>
          <w:lang w:val="en-US"/>
        </w:rPr>
        <w:t xml:space="preserve"> Is63.8</w:t>
      </w:r>
      <w:r>
        <w:rPr>
          <w:lang w:val="en-US"/>
        </w:rPr>
        <w:t xml:space="preserve">. Je </w:t>
      </w:r>
      <w:r w:rsidR="006B227C" w:rsidRPr="00A40EFA">
        <w:rPr>
          <w:lang w:val="en-US"/>
        </w:rPr>
        <w:t xml:space="preserve"> Je9.3-5</w:t>
      </w:r>
      <w:r>
        <w:rPr>
          <w:lang w:val="en-US"/>
        </w:rPr>
        <w:t xml:space="preserve">. Zp </w:t>
      </w:r>
      <w:r w:rsidR="006B227C" w:rsidRPr="00A40EFA">
        <w:rPr>
          <w:lang w:val="en-US"/>
        </w:rPr>
        <w:t xml:space="preserve"> Zep3.13</w:t>
      </w:r>
      <w:r>
        <w:rPr>
          <w:lang w:val="en-US"/>
        </w:rPr>
        <w:t xml:space="preserve">. Zc </w:t>
      </w:r>
      <w:r w:rsidR="006B227C" w:rsidRPr="00A40EFA">
        <w:rPr>
          <w:lang w:val="en-US"/>
        </w:rPr>
        <w:t xml:space="preserve"> Zec8.16</w:t>
      </w:r>
      <w:r>
        <w:rPr>
          <w:lang w:val="en-US"/>
        </w:rPr>
        <w:t xml:space="preserve">. Jn </w:t>
      </w:r>
      <w:r>
        <w:rPr>
          <w:rFonts w:ascii="Segoe UI Symbol" w:hAnsi="Segoe UI Symbol" w:cs="Segoe UI Symbol"/>
          <w:lang w:val="en-US"/>
        </w:rPr>
        <w:t>✓</w:t>
      </w:r>
      <w:r w:rsidR="006B227C" w:rsidRPr="00A40EFA">
        <w:rPr>
          <w:lang w:val="en-US"/>
        </w:rPr>
        <w:t xml:space="preserve"> Jn8.44</w:t>
      </w:r>
      <w:r>
        <w:rPr>
          <w:lang w:val="en-US"/>
        </w:rPr>
        <w:t xml:space="preserve">. Ep </w:t>
      </w:r>
      <w:r>
        <w:rPr>
          <w:rFonts w:ascii="Segoe UI Symbol" w:hAnsi="Segoe UI Symbol" w:cs="Segoe UI Symbol"/>
          <w:lang w:val="en-US"/>
        </w:rPr>
        <w:t>✓</w:t>
      </w:r>
      <w:r w:rsidR="006B227C" w:rsidRPr="00A40EFA">
        <w:rPr>
          <w:lang w:val="en-US"/>
        </w:rPr>
        <w:t xml:space="preserve"> Eph4.25</w:t>
      </w:r>
      <w:r>
        <w:rPr>
          <w:lang w:val="en-US"/>
        </w:rPr>
        <w:t xml:space="preserve">. 1 Ti </w:t>
      </w:r>
      <w:r w:rsidR="006B227C" w:rsidRPr="00A40EFA">
        <w:rPr>
          <w:lang w:val="en-US"/>
        </w:rPr>
        <w:t xml:space="preserve"> 1Ti1.10</w:t>
      </w:r>
      <w:r>
        <w:rPr>
          <w:lang w:val="en-US"/>
        </w:rPr>
        <w:t xml:space="preserve">. Ti </w:t>
      </w:r>
      <w:r w:rsidR="006B227C" w:rsidRPr="00A40EFA">
        <w:rPr>
          <w:lang w:val="en-US"/>
        </w:rPr>
        <w:t xml:space="preserve"> Tt1.12</w:t>
      </w:r>
      <w:r>
        <w:rPr>
          <w:lang w:val="en-US"/>
        </w:rPr>
        <w:t xml:space="preserve">, </w:t>
      </w:r>
      <w:r w:rsidR="006B227C" w:rsidRPr="00A40EFA">
        <w:rPr>
          <w:lang w:val="en-US"/>
        </w:rPr>
        <w:t xml:space="preserve"> Tt1.13</w:t>
      </w:r>
      <w:r>
        <w:rPr>
          <w:lang w:val="en-US"/>
        </w:rPr>
        <w:t>. 1 P *</w:t>
      </w:r>
      <w:r w:rsidR="006B227C" w:rsidRPr="00A40EFA">
        <w:rPr>
          <w:lang w:val="en-US"/>
        </w:rPr>
        <w:t xml:space="preserve"> 1Pe3.10</w:t>
      </w:r>
      <w:r>
        <w:rPr>
          <w:lang w:val="en-US"/>
        </w:rPr>
        <w:t>. Ju +</w:t>
      </w:r>
      <w:r w:rsidR="006B227C" w:rsidRPr="00A40EFA">
        <w:rPr>
          <w:lang w:val="en-US"/>
        </w:rPr>
        <w:t xml:space="preserve"> Jud8</w:t>
      </w:r>
      <w:r>
        <w:rPr>
          <w:lang w:val="en-US"/>
        </w:rPr>
        <w:t xml:space="preserve"> (T#730). Re +*</w:t>
      </w:r>
      <w:r w:rsidR="006B227C" w:rsidRPr="00A40EFA">
        <w:rPr>
          <w:lang w:val="en-US"/>
        </w:rPr>
        <w:t xml:space="preserve"> Re21.8</w:t>
      </w:r>
      <w:r>
        <w:rPr>
          <w:lang w:val="en-US"/>
        </w:rPr>
        <w:t xml:space="preserve">, </w:t>
      </w:r>
      <w:r w:rsidR="006B227C" w:rsidRPr="00A40EFA">
        <w:rPr>
          <w:lang w:val="en-US"/>
        </w:rPr>
        <w:t xml:space="preserve"> Re21.27</w:t>
      </w:r>
      <w:r>
        <w:rPr>
          <w:lang w:val="en-US"/>
        </w:rPr>
        <w:t>. *</w:t>
      </w:r>
      <w:r w:rsidR="006B227C" w:rsidRPr="00A40EFA">
        <w:rPr>
          <w:lang w:val="en-US"/>
        </w:rPr>
        <w:t xml:space="preserve"> Re22.15</w:t>
      </w:r>
      <w:r>
        <w:rPr>
          <w:lang w:val="en-US"/>
        </w:rPr>
        <w:t xml:space="preserve">. </w:t>
      </w:r>
      <w:r>
        <w:rPr>
          <w:b/>
          <w:lang w:val="en-US"/>
        </w:rPr>
        <w:t>ye have</w:t>
      </w:r>
      <w:r>
        <w:rPr>
          <w:lang w:val="en-US"/>
        </w:rPr>
        <w:t xml:space="preserve">. Col </w:t>
      </w:r>
      <w:r w:rsidR="006B227C" w:rsidRPr="00A40EFA">
        <w:rPr>
          <w:lang w:val="en-US"/>
        </w:rPr>
        <w:t xml:space="preserve"> Col2.11</w:t>
      </w:r>
      <w:r>
        <w:rPr>
          <w:lang w:val="en-US"/>
        </w:rPr>
        <w:t xml:space="preserve">. </w:t>
      </w:r>
      <w:r>
        <w:rPr>
          <w:b/>
          <w:lang w:val="en-US"/>
        </w:rPr>
        <w:t>put off</w:t>
      </w:r>
      <w:r>
        <w:rPr>
          <w:lang w:val="en-US"/>
        </w:rPr>
        <w:t xml:space="preserve">. ver. </w:t>
      </w:r>
      <w:r w:rsidR="006B227C" w:rsidRPr="00A40EFA">
        <w:rPr>
          <w:lang w:val="en-US"/>
        </w:rPr>
        <w:t xml:space="preserve"> Col3.8</w:t>
      </w:r>
      <w:r>
        <w:rPr>
          <w:lang w:val="en-US"/>
        </w:rPr>
        <w:t>. Ro *</w:t>
      </w:r>
      <w:r w:rsidR="006B227C" w:rsidRPr="00A40EFA">
        <w:rPr>
          <w:lang w:val="en-US"/>
        </w:rPr>
        <w:t xml:space="preserve"> Ro6.6</w:t>
      </w:r>
      <w:r>
        <w:rPr>
          <w:lang w:val="en-US"/>
        </w:rPr>
        <w:t>. Ep *</w:t>
      </w:r>
      <w:r w:rsidR="006B227C" w:rsidRPr="00A40EFA">
        <w:rPr>
          <w:lang w:val="en-US"/>
        </w:rPr>
        <w:t xml:space="preserve"> Eph4.22</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put on</w:t>
      </w:r>
      <w:r>
        <w:rPr>
          <w:lang w:val="en-US"/>
        </w:rPr>
        <w:t xml:space="preserve">. ver. </w:t>
      </w:r>
      <w:r w:rsidR="006B227C" w:rsidRPr="00A40EFA">
        <w:rPr>
          <w:lang w:val="en-US"/>
        </w:rPr>
        <w:t xml:space="preserve"> Col3.12</w:t>
      </w:r>
      <w:r>
        <w:rPr>
          <w:lang w:val="en-US"/>
        </w:rPr>
        <w:t xml:space="preserve">, </w:t>
      </w:r>
      <w:r w:rsidR="006B227C" w:rsidRPr="00A40EFA">
        <w:rPr>
          <w:lang w:val="en-US"/>
        </w:rPr>
        <w:t xml:space="preserve"> Col3.14</w:t>
      </w:r>
      <w:r>
        <w:rPr>
          <w:lang w:val="en-US"/>
        </w:rPr>
        <w:t xml:space="preserve">. Jb </w:t>
      </w:r>
      <w:r w:rsidR="006B227C" w:rsidRPr="00A40EFA">
        <w:rPr>
          <w:lang w:val="en-US"/>
        </w:rPr>
        <w:t xml:space="preserve"> Job29.14</w:t>
      </w:r>
      <w:r>
        <w:rPr>
          <w:lang w:val="en-US"/>
        </w:rPr>
        <w:t xml:space="preserve">. Is </w:t>
      </w:r>
      <w:r w:rsidR="006B227C" w:rsidRPr="00A40EFA">
        <w:rPr>
          <w:lang w:val="en-US"/>
        </w:rPr>
        <w:t xml:space="preserve"> Is52.1</w:t>
      </w:r>
      <w:r>
        <w:rPr>
          <w:lang w:val="en-US"/>
        </w:rPr>
        <w:t xml:space="preserve">. </w:t>
      </w:r>
      <w:r w:rsidR="006B227C" w:rsidRPr="00A40EFA">
        <w:rPr>
          <w:lang w:val="en-US"/>
        </w:rPr>
        <w:t xml:space="preserve"> Is59.17</w:t>
      </w:r>
      <w:r>
        <w:rPr>
          <w:lang w:val="en-US"/>
        </w:rPr>
        <w:t>. Ro *</w:t>
      </w:r>
      <w:r w:rsidR="006B227C" w:rsidRPr="00A40EFA">
        <w:rPr>
          <w:lang w:val="en-US"/>
        </w:rPr>
        <w:t xml:space="preserve"> Ro13.12</w:t>
      </w:r>
      <w:r>
        <w:rPr>
          <w:lang w:val="en-US"/>
        </w:rPr>
        <w:t xml:space="preserve">, </w:t>
      </w:r>
      <w:r w:rsidR="006B227C" w:rsidRPr="00A40EFA">
        <w:rPr>
          <w:lang w:val="en-US"/>
        </w:rPr>
        <w:t xml:space="preserve"> Ro13.14</w:t>
      </w:r>
      <w:r>
        <w:rPr>
          <w:lang w:val="en-US"/>
        </w:rPr>
        <w:t xml:space="preserve">. 1 Co </w:t>
      </w:r>
      <w:r w:rsidR="006B227C" w:rsidRPr="00A40EFA">
        <w:rPr>
          <w:lang w:val="en-US"/>
        </w:rPr>
        <w:t xml:space="preserve"> 1Co15.53</w:t>
      </w:r>
      <w:r>
        <w:rPr>
          <w:lang w:val="en-US"/>
        </w:rPr>
        <w:t xml:space="preserve">, </w:t>
      </w:r>
      <w:r w:rsidR="006B227C" w:rsidRPr="00A40EFA">
        <w:rPr>
          <w:lang w:val="en-US"/>
        </w:rPr>
        <w:t xml:space="preserve"> 1Co15.54</w:t>
      </w:r>
      <w:r>
        <w:rPr>
          <w:lang w:val="en-US"/>
        </w:rPr>
        <w:t>. Ga +*</w:t>
      </w:r>
      <w:r w:rsidR="006B227C" w:rsidRPr="00A40EFA">
        <w:rPr>
          <w:lang w:val="en-US"/>
        </w:rPr>
        <w:t xml:space="preserve"> Ga3.27</w:t>
      </w:r>
      <w:r>
        <w:rPr>
          <w:lang w:val="en-US"/>
        </w:rPr>
        <w:t>. Ep +*</w:t>
      </w:r>
      <w:r w:rsidR="006B227C" w:rsidRPr="00A40EFA">
        <w:rPr>
          <w:lang w:val="en-US"/>
        </w:rPr>
        <w:t xml:space="preserve"> Eph4.23</w:t>
      </w:r>
      <w:r>
        <w:rPr>
          <w:lang w:val="en-US"/>
        </w:rPr>
        <w:t xml:space="preserve">, </w:t>
      </w:r>
      <w:r w:rsidR="006B227C" w:rsidRPr="00A40EFA">
        <w:rPr>
          <w:lang w:val="en-US"/>
        </w:rPr>
        <w:t xml:space="preserve"> Eph4.24</w:t>
      </w:r>
      <w:r>
        <w:rPr>
          <w:lang w:val="en-US"/>
        </w:rPr>
        <w:t xml:space="preserve">. </w:t>
      </w:r>
      <w:r>
        <w:rPr>
          <w:b/>
          <w:lang w:val="en-US"/>
        </w:rPr>
        <w:t>the new</w:t>
      </w:r>
      <w:r>
        <w:rPr>
          <w:lang w:val="en-US"/>
        </w:rPr>
        <w:t xml:space="preserve">. Ezk </w:t>
      </w:r>
      <w:r w:rsidR="006B227C" w:rsidRPr="00A40EFA">
        <w:rPr>
          <w:lang w:val="en-US"/>
        </w:rPr>
        <w:t xml:space="preserve"> Eze11.19</w:t>
      </w:r>
      <w:r>
        <w:rPr>
          <w:lang w:val="en-US"/>
        </w:rPr>
        <w:t xml:space="preserve">. </w:t>
      </w:r>
      <w:r w:rsidR="006B227C" w:rsidRPr="00A40EFA">
        <w:rPr>
          <w:lang w:val="en-US"/>
        </w:rPr>
        <w:t xml:space="preserve"> Eze18.31</w:t>
      </w:r>
      <w:r>
        <w:rPr>
          <w:lang w:val="en-US"/>
        </w:rPr>
        <w:t>. *</w:t>
      </w:r>
      <w:r w:rsidR="006B227C" w:rsidRPr="00A40EFA">
        <w:rPr>
          <w:lang w:val="en-US"/>
        </w:rPr>
        <w:t xml:space="preserve"> Eze36.26</w:t>
      </w:r>
      <w:r>
        <w:rPr>
          <w:lang w:val="en-US"/>
        </w:rPr>
        <w:t>. Ro +*</w:t>
      </w:r>
      <w:r w:rsidR="006B227C" w:rsidRPr="00A40EFA">
        <w:rPr>
          <w:lang w:val="en-US"/>
        </w:rPr>
        <w:t xml:space="preserve"> Ro6.4</w:t>
      </w:r>
      <w:r>
        <w:rPr>
          <w:lang w:val="en-US"/>
        </w:rPr>
        <w:t xml:space="preserve">. 2 Co </w:t>
      </w:r>
      <w:r>
        <w:rPr>
          <w:rFonts w:ascii="Segoe UI Symbol" w:hAnsi="Segoe UI Symbol" w:cs="Segoe UI Symbol"/>
          <w:lang w:val="en-US"/>
        </w:rPr>
        <w:t>✓</w:t>
      </w:r>
      <w:r w:rsidR="006B227C" w:rsidRPr="00A40EFA">
        <w:rPr>
          <w:lang w:val="en-US"/>
        </w:rPr>
        <w:t xml:space="preserve"> 2Co5.17</w:t>
      </w:r>
      <w:r>
        <w:rPr>
          <w:lang w:val="en-US"/>
        </w:rPr>
        <w:t>. Ga *</w:t>
      </w:r>
      <w:r w:rsidR="006B227C" w:rsidRPr="00A40EFA">
        <w:rPr>
          <w:lang w:val="en-US"/>
        </w:rPr>
        <w:t xml:space="preserve"> Ga6.15</w:t>
      </w:r>
      <w:r>
        <w:rPr>
          <w:lang w:val="en-US"/>
        </w:rPr>
        <w:t xml:space="preserve">. Ep </w:t>
      </w:r>
      <w:r>
        <w:rPr>
          <w:rFonts w:ascii="Segoe UI Symbol" w:hAnsi="Segoe UI Symbol" w:cs="Segoe UI Symbol"/>
          <w:lang w:val="en-US"/>
        </w:rPr>
        <w:t>✓</w:t>
      </w:r>
      <w:r w:rsidR="006B227C" w:rsidRPr="00A40EFA">
        <w:rPr>
          <w:lang w:val="en-US"/>
        </w:rPr>
        <w:t xml:space="preserve"> Eph2.10</w:t>
      </w:r>
      <w:r>
        <w:rPr>
          <w:lang w:val="en-US"/>
        </w:rPr>
        <w:t xml:space="preserve">, </w:t>
      </w:r>
      <w:r w:rsidR="006B227C" w:rsidRPr="00A40EFA">
        <w:rPr>
          <w:lang w:val="en-US"/>
        </w:rPr>
        <w:t xml:space="preserve"> Eph2.15</w:t>
      </w:r>
      <w:r>
        <w:rPr>
          <w:lang w:val="en-US"/>
        </w:rPr>
        <w:t xml:space="preserve">. </w:t>
      </w:r>
      <w:r w:rsidR="006B227C" w:rsidRPr="00A40EFA">
        <w:rPr>
          <w:lang w:val="en-US"/>
        </w:rPr>
        <w:t xml:space="preserve"> Eph4.24</w:t>
      </w:r>
      <w:r>
        <w:rPr>
          <w:lang w:val="en-US"/>
        </w:rPr>
        <w:t xml:space="preserve">. Re </w:t>
      </w:r>
      <w:r w:rsidR="006B227C" w:rsidRPr="00A40EFA">
        <w:rPr>
          <w:lang w:val="en-US"/>
        </w:rPr>
        <w:t xml:space="preserve"> Re21.5</w:t>
      </w:r>
      <w:r>
        <w:rPr>
          <w:lang w:val="en-US"/>
        </w:rPr>
        <w:t xml:space="preserve">. </w:t>
      </w:r>
      <w:r>
        <w:rPr>
          <w:b/>
          <w:lang w:val="en-US"/>
        </w:rPr>
        <w:t>renewed</w:t>
      </w:r>
      <w:r>
        <w:rPr>
          <w:lang w:val="en-US"/>
        </w:rPr>
        <w:t>. Ps +*</w:t>
      </w:r>
      <w:r w:rsidR="006B227C" w:rsidRPr="00A40EFA">
        <w:rPr>
          <w:lang w:val="en-US"/>
        </w:rPr>
        <w:t xml:space="preserve"> Ps51.10</w:t>
      </w:r>
      <w:r>
        <w:rPr>
          <w:lang w:val="en-US"/>
        </w:rPr>
        <w:t>. Ro +*</w:t>
      </w:r>
      <w:r w:rsidR="006B227C" w:rsidRPr="00A40EFA">
        <w:rPr>
          <w:lang w:val="en-US"/>
        </w:rPr>
        <w:t xml:space="preserve"> Ro12.2</w:t>
      </w:r>
      <w:r>
        <w:rPr>
          <w:lang w:val="en-US"/>
        </w:rPr>
        <w:t>. Ep *</w:t>
      </w:r>
      <w:r w:rsidR="006B227C" w:rsidRPr="00A40EFA">
        <w:rPr>
          <w:lang w:val="en-US"/>
        </w:rPr>
        <w:t xml:space="preserve"> Eph4.23</w:t>
      </w:r>
      <w:r>
        <w:rPr>
          <w:lang w:val="en-US"/>
        </w:rPr>
        <w:t xml:space="preserve">. Ti </w:t>
      </w:r>
      <w:r w:rsidR="006B227C" w:rsidRPr="00A40EFA">
        <w:rPr>
          <w:lang w:val="en-US"/>
        </w:rPr>
        <w:t xml:space="preserve"> Tt3.5</w:t>
      </w:r>
      <w:r>
        <w:rPr>
          <w:lang w:val="en-US"/>
        </w:rPr>
        <w:t xml:space="preserve">. He </w:t>
      </w:r>
      <w:r w:rsidR="006B227C" w:rsidRPr="00A40EFA">
        <w:rPr>
          <w:lang w:val="en-US"/>
        </w:rPr>
        <w:t xml:space="preserve"> Heb6.6</w:t>
      </w:r>
      <w:r>
        <w:rPr>
          <w:lang w:val="en-US"/>
        </w:rPr>
        <w:t xml:space="preserve">. </w:t>
      </w:r>
      <w:r>
        <w:rPr>
          <w:b/>
          <w:lang w:val="en-US"/>
        </w:rPr>
        <w:t>knowledge</w:t>
      </w:r>
      <w:r>
        <w:rPr>
          <w:lang w:val="en-US"/>
        </w:rPr>
        <w:t>. Col +*</w:t>
      </w:r>
      <w:r w:rsidR="006B227C" w:rsidRPr="00A40EFA">
        <w:rPr>
          <w:lang w:val="en-US"/>
        </w:rPr>
        <w:t xml:space="preserve"> Col1.9</w:t>
      </w:r>
      <w:r>
        <w:rPr>
          <w:lang w:val="en-US"/>
        </w:rPr>
        <w:t xml:space="preserve">. Jn </w:t>
      </w:r>
      <w:r>
        <w:rPr>
          <w:rFonts w:ascii="Segoe UI Symbol" w:hAnsi="Segoe UI Symbol" w:cs="Segoe UI Symbol"/>
          <w:lang w:val="en-US"/>
        </w:rPr>
        <w:t>✓</w:t>
      </w:r>
      <w:r w:rsidR="006B227C" w:rsidRPr="00A40EFA">
        <w:rPr>
          <w:lang w:val="en-US"/>
        </w:rPr>
        <w:t xml:space="preserve"> Jn17.3</w:t>
      </w:r>
      <w:r>
        <w:rPr>
          <w:lang w:val="en-US"/>
        </w:rPr>
        <w:t xml:space="preserve">. 2 Co </w:t>
      </w:r>
      <w:r>
        <w:rPr>
          <w:rFonts w:ascii="Segoe UI Symbol" w:hAnsi="Segoe UI Symbol" w:cs="Segoe UI Symbol"/>
          <w:lang w:val="en-US"/>
        </w:rPr>
        <w:t>✓</w:t>
      </w:r>
      <w:r w:rsidR="006B227C" w:rsidRPr="00A40EFA">
        <w:rPr>
          <w:lang w:val="en-US"/>
        </w:rPr>
        <w:t xml:space="preserve"> 2Co3.18</w:t>
      </w:r>
      <w:r>
        <w:rPr>
          <w:lang w:val="en-US"/>
        </w:rPr>
        <w:t>. *</w:t>
      </w:r>
      <w:r w:rsidR="006B227C" w:rsidRPr="00A40EFA">
        <w:rPr>
          <w:lang w:val="en-US"/>
        </w:rPr>
        <w:t xml:space="preserve"> 2Co4.6</w:t>
      </w:r>
      <w:r>
        <w:rPr>
          <w:lang w:val="en-US"/>
        </w:rPr>
        <w:t>. 1 J *</w:t>
      </w:r>
      <w:r w:rsidR="006B227C" w:rsidRPr="00A40EFA">
        <w:rPr>
          <w:lang w:val="en-US"/>
        </w:rPr>
        <w:t xml:space="preserve"> 1Jn2.3</w:t>
      </w:r>
      <w:r>
        <w:rPr>
          <w:lang w:val="en-US"/>
        </w:rPr>
        <w:t xml:space="preserve">, </w:t>
      </w:r>
      <w:r w:rsidR="006B227C" w:rsidRPr="00A40EFA">
        <w:rPr>
          <w:lang w:val="en-US"/>
        </w:rPr>
        <w:t xml:space="preserve"> 1Jn2.5</w:t>
      </w:r>
      <w:r>
        <w:rPr>
          <w:lang w:val="en-US"/>
        </w:rPr>
        <w:t xml:space="preserve">. </w:t>
      </w:r>
      <w:r>
        <w:rPr>
          <w:b/>
          <w:lang w:val="en-US"/>
        </w:rPr>
        <w:t>after</w:t>
      </w:r>
      <w:r>
        <w:rPr>
          <w:lang w:val="en-US"/>
        </w:rPr>
        <w:t>. Ge +*</w:t>
      </w:r>
      <w:r w:rsidR="006B227C" w:rsidRPr="00A40EFA">
        <w:rPr>
          <w:lang w:val="en-US"/>
        </w:rPr>
        <w:t xml:space="preserve"> Ge1.26</w:t>
      </w:r>
      <w:r>
        <w:rPr>
          <w:lang w:val="en-US"/>
        </w:rPr>
        <w:t xml:space="preserve">, </w:t>
      </w:r>
      <w:r w:rsidR="006B227C" w:rsidRPr="00A40EFA">
        <w:rPr>
          <w:lang w:val="en-US"/>
        </w:rPr>
        <w:t xml:space="preserve"> Ge1.27</w:t>
      </w:r>
      <w:r>
        <w:rPr>
          <w:lang w:val="en-US"/>
        </w:rPr>
        <w:t>. Ro +*</w:t>
      </w:r>
      <w:r w:rsidR="006B227C" w:rsidRPr="00A40EFA">
        <w:rPr>
          <w:lang w:val="en-US"/>
        </w:rPr>
        <w:t xml:space="preserve"> Ro8.29</w:t>
      </w:r>
      <w:r>
        <w:rPr>
          <w:lang w:val="en-US"/>
        </w:rPr>
        <w:t xml:space="preserve">. Ep </w:t>
      </w:r>
      <w:r>
        <w:rPr>
          <w:rFonts w:ascii="Segoe UI Symbol" w:hAnsi="Segoe UI Symbol" w:cs="Segoe UI Symbol"/>
          <w:lang w:val="en-US"/>
        </w:rPr>
        <w:t>✓</w:t>
      </w:r>
      <w:r w:rsidR="006B227C" w:rsidRPr="00A40EFA">
        <w:rPr>
          <w:lang w:val="en-US"/>
        </w:rPr>
        <w:t xml:space="preserve"> Eph2.10</w:t>
      </w:r>
      <w:r>
        <w:rPr>
          <w:lang w:val="en-US"/>
        </w:rPr>
        <w:t>. *</w:t>
      </w:r>
      <w:r w:rsidR="006B227C" w:rsidRPr="00A40EFA">
        <w:rPr>
          <w:lang w:val="en-US"/>
        </w:rPr>
        <w:t xml:space="preserve"> Eph4.23</w:t>
      </w:r>
      <w:r>
        <w:rPr>
          <w:lang w:val="en-US"/>
        </w:rPr>
        <w:t xml:space="preserve">, </w:t>
      </w:r>
      <w:r w:rsidR="006B227C" w:rsidRPr="00A40EFA">
        <w:rPr>
          <w:lang w:val="en-US"/>
        </w:rPr>
        <w:t xml:space="preserve"> Eph4.24</w:t>
      </w:r>
      <w:r>
        <w:rPr>
          <w:lang w:val="en-US"/>
        </w:rPr>
        <w:t>. 1 P *</w:t>
      </w:r>
      <w:r w:rsidR="006B227C" w:rsidRPr="00A40EFA">
        <w:rPr>
          <w:lang w:val="en-US"/>
        </w:rPr>
        <w:t xml:space="preserve"> 1Pe1.14-16</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there</w:t>
      </w:r>
      <w:r>
        <w:rPr>
          <w:lang w:val="en-US"/>
        </w:rPr>
        <w:t xml:space="preserve">. Ps </w:t>
      </w:r>
      <w:r w:rsidR="006B227C" w:rsidRPr="00A40EFA">
        <w:rPr>
          <w:lang w:val="en-US"/>
        </w:rPr>
        <w:t xml:space="preserve"> Ps117.2</w:t>
      </w:r>
      <w:r>
        <w:rPr>
          <w:lang w:val="en-US"/>
        </w:rPr>
        <w:t xml:space="preserve">. Is </w:t>
      </w:r>
      <w:r w:rsidR="006B227C" w:rsidRPr="00A40EFA">
        <w:rPr>
          <w:lang w:val="en-US"/>
        </w:rPr>
        <w:t xml:space="preserve"> Is19.23-25</w:t>
      </w:r>
      <w:r>
        <w:rPr>
          <w:lang w:val="en-US"/>
        </w:rPr>
        <w:t xml:space="preserve">. </w:t>
      </w:r>
      <w:r w:rsidR="006B227C" w:rsidRPr="00A40EFA">
        <w:rPr>
          <w:lang w:val="en-US"/>
        </w:rPr>
        <w:t xml:space="preserve"> Is49.6</w:t>
      </w:r>
      <w:r>
        <w:rPr>
          <w:lang w:val="en-US"/>
        </w:rPr>
        <w:t xml:space="preserve">. </w:t>
      </w:r>
      <w:r w:rsidR="006B227C" w:rsidRPr="00A40EFA">
        <w:rPr>
          <w:lang w:val="en-US"/>
        </w:rPr>
        <w:t xml:space="preserve"> Is52.10</w:t>
      </w:r>
      <w:r>
        <w:rPr>
          <w:lang w:val="en-US"/>
        </w:rPr>
        <w:t xml:space="preserve">. </w:t>
      </w:r>
      <w:r w:rsidR="006B227C" w:rsidRPr="00A40EFA">
        <w:rPr>
          <w:lang w:val="en-US"/>
        </w:rPr>
        <w:t xml:space="preserve"> Is66.18-22</w:t>
      </w:r>
      <w:r>
        <w:rPr>
          <w:lang w:val="en-US"/>
        </w:rPr>
        <w:t>. Je *</w:t>
      </w:r>
      <w:r w:rsidR="006B227C" w:rsidRPr="00A40EFA">
        <w:rPr>
          <w:lang w:val="en-US"/>
        </w:rPr>
        <w:t xml:space="preserve"> Je16.19</w:t>
      </w:r>
      <w:r>
        <w:rPr>
          <w:lang w:val="en-US"/>
        </w:rPr>
        <w:t xml:space="preserve">. Ho </w:t>
      </w:r>
      <w:r w:rsidR="006B227C" w:rsidRPr="00A40EFA">
        <w:rPr>
          <w:lang w:val="en-US"/>
        </w:rPr>
        <w:t xml:space="preserve"> Ho2.23</w:t>
      </w:r>
      <w:r>
        <w:rPr>
          <w:lang w:val="en-US"/>
        </w:rPr>
        <w:t xml:space="preserve">. Am </w:t>
      </w:r>
      <w:r w:rsidR="006B227C" w:rsidRPr="00A40EFA">
        <w:rPr>
          <w:lang w:val="en-US"/>
        </w:rPr>
        <w:t xml:space="preserve"> Am9.12</w:t>
      </w:r>
      <w:r>
        <w:rPr>
          <w:lang w:val="en-US"/>
        </w:rPr>
        <w:t xml:space="preserve">. Mi </w:t>
      </w:r>
      <w:r w:rsidR="006B227C" w:rsidRPr="00A40EFA">
        <w:rPr>
          <w:lang w:val="en-US"/>
        </w:rPr>
        <w:t xml:space="preserve"> Mic4.2</w:t>
      </w:r>
      <w:r>
        <w:rPr>
          <w:lang w:val="en-US"/>
        </w:rPr>
        <w:t xml:space="preserve">. Zc </w:t>
      </w:r>
      <w:r w:rsidR="006B227C" w:rsidRPr="00A40EFA">
        <w:rPr>
          <w:lang w:val="en-US"/>
        </w:rPr>
        <w:t xml:space="preserve"> Zec2.11</w:t>
      </w:r>
      <w:r>
        <w:rPr>
          <w:lang w:val="en-US"/>
        </w:rPr>
        <w:t>. *</w:t>
      </w:r>
      <w:r w:rsidR="006B227C" w:rsidRPr="00A40EFA">
        <w:rPr>
          <w:lang w:val="en-US"/>
        </w:rPr>
        <w:t xml:space="preserve"> Zec8.20-23</w:t>
      </w:r>
      <w:r>
        <w:rPr>
          <w:lang w:val="en-US"/>
        </w:rPr>
        <w:t>. Ml *</w:t>
      </w:r>
      <w:r w:rsidR="006B227C" w:rsidRPr="00A40EFA">
        <w:rPr>
          <w:lang w:val="en-US"/>
        </w:rPr>
        <w:t xml:space="preserve"> Mal1.11</w:t>
      </w:r>
      <w:r>
        <w:rPr>
          <w:lang w:val="en-US"/>
        </w:rPr>
        <w:t xml:space="preserve">. Mt </w:t>
      </w:r>
      <w:r w:rsidR="006B227C" w:rsidRPr="00A40EFA">
        <w:rPr>
          <w:lang w:val="en-US"/>
        </w:rPr>
        <w:t xml:space="preserve"> Mt12.18-21</w:t>
      </w:r>
      <w:r>
        <w:rPr>
          <w:lang w:val="en-US"/>
        </w:rPr>
        <w:t>. Ac *</w:t>
      </w:r>
      <w:r w:rsidR="006B227C" w:rsidRPr="00A40EFA">
        <w:rPr>
          <w:lang w:val="en-US"/>
        </w:rPr>
        <w:t xml:space="preserve"> Ac10.34</w:t>
      </w:r>
      <w:r>
        <w:rPr>
          <w:lang w:val="en-US"/>
        </w:rPr>
        <w:t xml:space="preserve">, </w:t>
      </w:r>
      <w:r w:rsidR="006B227C" w:rsidRPr="00A40EFA">
        <w:rPr>
          <w:lang w:val="en-US"/>
        </w:rPr>
        <w:t xml:space="preserve"> Ac10.35</w:t>
      </w:r>
      <w:r>
        <w:rPr>
          <w:lang w:val="en-US"/>
        </w:rPr>
        <w:t>. *</w:t>
      </w:r>
      <w:r w:rsidR="006B227C" w:rsidRPr="00A40EFA">
        <w:rPr>
          <w:lang w:val="en-US"/>
        </w:rPr>
        <w:t xml:space="preserve"> Ac13.46-48</w:t>
      </w:r>
      <w:r>
        <w:rPr>
          <w:lang w:val="en-US"/>
        </w:rPr>
        <w:t xml:space="preserve">. </w:t>
      </w:r>
      <w:r w:rsidR="006B227C" w:rsidRPr="00A40EFA">
        <w:rPr>
          <w:lang w:val="en-US"/>
        </w:rPr>
        <w:t xml:space="preserve"> Ac15.17</w:t>
      </w:r>
      <w:r>
        <w:rPr>
          <w:lang w:val="en-US"/>
        </w:rPr>
        <w:t xml:space="preserve">. </w:t>
      </w:r>
      <w:r w:rsidR="006B227C" w:rsidRPr="00A40EFA">
        <w:rPr>
          <w:lang w:val="en-US"/>
        </w:rPr>
        <w:t xml:space="preserve"> Ac26.17</w:t>
      </w:r>
      <w:r>
        <w:rPr>
          <w:lang w:val="en-US"/>
        </w:rPr>
        <w:t xml:space="preserve">, </w:t>
      </w:r>
      <w:r w:rsidR="006B227C" w:rsidRPr="00A40EFA">
        <w:rPr>
          <w:lang w:val="en-US"/>
        </w:rPr>
        <w:t xml:space="preserve"> Ac26.18</w:t>
      </w:r>
      <w:r>
        <w:rPr>
          <w:lang w:val="en-US"/>
        </w:rPr>
        <w:t xml:space="preserve">. Ro </w:t>
      </w:r>
      <w:r w:rsidR="006B227C" w:rsidRPr="00A40EFA">
        <w:rPr>
          <w:lang w:val="en-US"/>
        </w:rPr>
        <w:t xml:space="preserve"> Ro3.29</w:t>
      </w:r>
      <w:r>
        <w:rPr>
          <w:lang w:val="en-US"/>
        </w:rPr>
        <w:t xml:space="preserve">. </w:t>
      </w:r>
      <w:r w:rsidR="006B227C" w:rsidRPr="00A40EFA">
        <w:rPr>
          <w:lang w:val="en-US"/>
        </w:rPr>
        <w:t xml:space="preserve"> </w:t>
      </w:r>
      <w:r w:rsidR="006B227C">
        <w:t>Ro4.10</w:t>
      </w:r>
      <w:r w:rsidRPr="00A40EFA">
        <w:t xml:space="preserve">, </w:t>
      </w:r>
      <w:r w:rsidR="006B227C">
        <w:t xml:space="preserve"> Ro4.11</w:t>
      </w:r>
      <w:r w:rsidRPr="00A40EFA">
        <w:t xml:space="preserve">. </w:t>
      </w:r>
      <w:r w:rsidR="006B227C">
        <w:t xml:space="preserve"> Ro9.24-26</w:t>
      </w:r>
      <w:r w:rsidRPr="00A40EFA">
        <w:t xml:space="preserve">, </w:t>
      </w:r>
      <w:r w:rsidR="006B227C">
        <w:t xml:space="preserve"> Ro9.30</w:t>
      </w:r>
      <w:r w:rsidRPr="00A40EFA">
        <w:t xml:space="preserve">, </w:t>
      </w:r>
      <w:r w:rsidR="006B227C">
        <w:t xml:space="preserve"> Ro9.31</w:t>
      </w:r>
      <w:r w:rsidRPr="00A40EFA">
        <w:t>. *</w:t>
      </w:r>
      <w:r w:rsidR="006B227C">
        <w:t xml:space="preserve"> Ro10.12</w:t>
      </w:r>
      <w:r w:rsidRPr="00A40EFA">
        <w:t xml:space="preserve">. </w:t>
      </w:r>
      <w:r w:rsidR="006B227C">
        <w:t xml:space="preserve"> Ro15.9-13</w:t>
      </w:r>
      <w:r w:rsidRPr="00A40EFA">
        <w:t xml:space="preserve">. 1 Co </w:t>
      </w:r>
      <w:r w:rsidRPr="00A40EFA">
        <w:rPr>
          <w:rFonts w:ascii="Segoe UI Symbol" w:hAnsi="Segoe UI Symbol" w:cs="Segoe UI Symbol"/>
        </w:rPr>
        <w:t>✓</w:t>
      </w:r>
      <w:r w:rsidR="006B227C">
        <w:t xml:space="preserve"> 1Co12.13</w:t>
      </w:r>
      <w:r w:rsidRPr="00A40EFA">
        <w:t xml:space="preserve">. Ga </w:t>
      </w:r>
      <w:r w:rsidRPr="00A40EFA">
        <w:rPr>
          <w:rFonts w:ascii="Segoe UI Symbol" w:hAnsi="Segoe UI Symbol" w:cs="Segoe UI Symbol"/>
        </w:rPr>
        <w:t>✓</w:t>
      </w:r>
      <w:r w:rsidR="006B227C">
        <w:t xml:space="preserve"> Ga3.28</w:t>
      </w:r>
      <w:r w:rsidRPr="00A40EFA">
        <w:t xml:space="preserve">. </w:t>
      </w:r>
      <w:r>
        <w:rPr>
          <w:lang w:val="en-US"/>
        </w:rPr>
        <w:t>Ep +*</w:t>
      </w:r>
      <w:r w:rsidR="006B227C" w:rsidRPr="00A40EFA">
        <w:rPr>
          <w:lang w:val="en-US"/>
        </w:rPr>
        <w:t xml:space="preserve"> Eph3.6</w:t>
      </w:r>
      <w:r>
        <w:rPr>
          <w:lang w:val="en-US"/>
        </w:rPr>
        <w:t xml:space="preserve">. </w:t>
      </w:r>
      <w:r>
        <w:rPr>
          <w:b/>
          <w:lang w:val="en-US"/>
        </w:rPr>
        <w:t>circumcision</w:t>
      </w:r>
      <w:r>
        <w:rPr>
          <w:lang w:val="en-US"/>
        </w:rPr>
        <w:t>. 1 Co *</w:t>
      </w:r>
      <w:r w:rsidR="006B227C" w:rsidRPr="00A40EFA">
        <w:rPr>
          <w:lang w:val="en-US"/>
        </w:rPr>
        <w:t xml:space="preserve"> 1Co7.19</w:t>
      </w:r>
      <w:r>
        <w:rPr>
          <w:lang w:val="en-US"/>
        </w:rPr>
        <w:t>. Ga +*</w:t>
      </w:r>
      <w:r w:rsidR="006B227C" w:rsidRPr="00A40EFA">
        <w:rPr>
          <w:lang w:val="en-US"/>
        </w:rPr>
        <w:t xml:space="preserve"> Ga5.6</w:t>
      </w:r>
      <w:r>
        <w:rPr>
          <w:lang w:val="en-US"/>
        </w:rPr>
        <w:t>. *</w:t>
      </w:r>
      <w:r w:rsidR="006B227C" w:rsidRPr="00A40EFA">
        <w:rPr>
          <w:lang w:val="en-US"/>
        </w:rPr>
        <w:t xml:space="preserve"> Ga6.15</w:t>
      </w:r>
      <w:r>
        <w:rPr>
          <w:lang w:val="en-US"/>
        </w:rPr>
        <w:t xml:space="preserve">. </w:t>
      </w:r>
      <w:r>
        <w:rPr>
          <w:b/>
          <w:lang w:val="en-US"/>
        </w:rPr>
        <w:t>Barbarian</w:t>
      </w:r>
      <w:r>
        <w:rPr>
          <w:lang w:val="en-US"/>
        </w:rPr>
        <w:t xml:space="preserve">. Ac </w:t>
      </w:r>
      <w:r w:rsidR="006B227C" w:rsidRPr="00A40EFA">
        <w:rPr>
          <w:lang w:val="en-US"/>
        </w:rPr>
        <w:t xml:space="preserve"> Ac28.2</w:t>
      </w:r>
      <w:r>
        <w:rPr>
          <w:lang w:val="en-US"/>
        </w:rPr>
        <w:t xml:space="preserve">, </w:t>
      </w:r>
      <w:r w:rsidR="006B227C" w:rsidRPr="00A40EFA">
        <w:rPr>
          <w:lang w:val="en-US"/>
        </w:rPr>
        <w:t xml:space="preserve"> Ac28.4</w:t>
      </w:r>
      <w:r>
        <w:rPr>
          <w:lang w:val="en-US"/>
        </w:rPr>
        <w:t xml:space="preserve">. Ro </w:t>
      </w:r>
      <w:r w:rsidR="006B227C" w:rsidRPr="00A40EFA">
        <w:rPr>
          <w:lang w:val="en-US"/>
        </w:rPr>
        <w:t xml:space="preserve"> Ro1.14</w:t>
      </w:r>
      <w:r>
        <w:rPr>
          <w:lang w:val="en-US"/>
        </w:rPr>
        <w:t xml:space="preserve">. 1 Co </w:t>
      </w:r>
      <w:r w:rsidR="006B227C" w:rsidRPr="00A40EFA">
        <w:rPr>
          <w:lang w:val="en-US"/>
        </w:rPr>
        <w:t xml:space="preserve"> 1Co14.11</w:t>
      </w:r>
      <w:r>
        <w:rPr>
          <w:lang w:val="en-US"/>
        </w:rPr>
        <w:t xml:space="preserve">. </w:t>
      </w:r>
      <w:r>
        <w:rPr>
          <w:b/>
          <w:lang w:val="en-US"/>
        </w:rPr>
        <w:t>Scythian</w:t>
      </w:r>
      <w:r>
        <w:rPr>
          <w:lang w:val="en-US"/>
        </w:rPr>
        <w:t xml:space="preserve">. i.e. </w:t>
      </w:r>
      <w:r>
        <w:rPr>
          <w:i/>
          <w:lang w:val="en-US"/>
        </w:rPr>
        <w:t>degraded,</w:t>
      </w:r>
      <w:r>
        <w:rPr>
          <w:lang w:val="en-US"/>
        </w:rPr>
        <w:t xml:space="preserve"> </w:t>
      </w:r>
      <w:r>
        <w:rPr>
          <w:rFonts w:ascii="Segoe UI Symbol" w:hAnsi="Segoe UI Symbol" w:cs="Segoe UI Symbol"/>
          <w:lang w:val="en-US"/>
        </w:rPr>
        <w:t>❅</w:t>
      </w:r>
      <w:r>
        <w:rPr>
          <w:lang w:val="en-US"/>
        </w:rPr>
        <w:t xml:space="preserve">S#4658g. </w:t>
      </w:r>
      <w:r>
        <w:rPr>
          <w:b/>
          <w:lang w:val="en-US"/>
        </w:rPr>
        <w:t>bond</w:t>
      </w:r>
      <w:r>
        <w:rPr>
          <w:lang w:val="en-US"/>
        </w:rPr>
        <w:t xml:space="preserve">. 1 Co </w:t>
      </w:r>
      <w:r w:rsidR="006B227C" w:rsidRPr="00A40EFA">
        <w:rPr>
          <w:lang w:val="en-US"/>
        </w:rPr>
        <w:t xml:space="preserve"> 1Co7.21</w:t>
      </w:r>
      <w:r>
        <w:rPr>
          <w:lang w:val="en-US"/>
        </w:rPr>
        <w:t xml:space="preserve">, </w:t>
      </w:r>
      <w:r w:rsidR="006B227C" w:rsidRPr="00A40EFA">
        <w:rPr>
          <w:lang w:val="en-US"/>
        </w:rPr>
        <w:t xml:space="preserve"> 1Co7.22</w:t>
      </w:r>
      <w:r>
        <w:rPr>
          <w:lang w:val="en-US"/>
        </w:rPr>
        <w:t xml:space="preserve">. Ep </w:t>
      </w:r>
      <w:r w:rsidR="006B227C" w:rsidRPr="00A40EFA">
        <w:rPr>
          <w:lang w:val="en-US"/>
        </w:rPr>
        <w:t xml:space="preserve"> Eph6.8</w:t>
      </w:r>
      <w:r>
        <w:rPr>
          <w:lang w:val="en-US"/>
        </w:rPr>
        <w:t xml:space="preserve">. </w:t>
      </w:r>
      <w:r>
        <w:rPr>
          <w:b/>
          <w:lang w:val="en-US"/>
        </w:rPr>
        <w:t>but</w:t>
      </w:r>
      <w:r>
        <w:rPr>
          <w:lang w:val="en-US"/>
        </w:rPr>
        <w:t xml:space="preserve">. Col </w:t>
      </w:r>
      <w:r w:rsidR="006B227C" w:rsidRPr="00A40EFA">
        <w:rPr>
          <w:lang w:val="en-US"/>
        </w:rPr>
        <w:t xml:space="preserve"> Col2.10</w:t>
      </w:r>
      <w:r>
        <w:rPr>
          <w:lang w:val="en-US"/>
        </w:rPr>
        <w:t>. 1 Co +*</w:t>
      </w:r>
      <w:r w:rsidR="006B227C" w:rsidRPr="00A40EFA">
        <w:rPr>
          <w:lang w:val="en-US"/>
        </w:rPr>
        <w:t xml:space="preserve"> 1Co1.29</w:t>
      </w:r>
      <w:r>
        <w:rPr>
          <w:lang w:val="en-US"/>
        </w:rPr>
        <w:t xml:space="preserve">, </w:t>
      </w:r>
      <w:r w:rsidR="006B227C" w:rsidRPr="00A40EFA">
        <w:rPr>
          <w:lang w:val="en-US"/>
        </w:rPr>
        <w:t xml:space="preserve"> 1Co1.30</w:t>
      </w:r>
      <w:r>
        <w:rPr>
          <w:lang w:val="en-US"/>
        </w:rPr>
        <w:t xml:space="preserve">. </w:t>
      </w:r>
      <w:r w:rsidR="006B227C" w:rsidRPr="00A40EFA">
        <w:rPr>
          <w:lang w:val="en-US"/>
        </w:rPr>
        <w:t xml:space="preserve"> 1Co3.21-23</w:t>
      </w:r>
      <w:r>
        <w:rPr>
          <w:lang w:val="en-US"/>
        </w:rPr>
        <w:t>. Ga *</w:t>
      </w:r>
      <w:r w:rsidR="006B227C" w:rsidRPr="00A40EFA">
        <w:rPr>
          <w:lang w:val="en-US"/>
        </w:rPr>
        <w:t xml:space="preserve"> Ga3.29</w:t>
      </w:r>
      <w:r>
        <w:rPr>
          <w:lang w:val="en-US"/>
        </w:rPr>
        <w:t>. *</w:t>
      </w:r>
      <w:r w:rsidR="006B227C" w:rsidRPr="00A40EFA">
        <w:rPr>
          <w:lang w:val="en-US"/>
        </w:rPr>
        <w:t xml:space="preserve"> Ga6.14</w:t>
      </w:r>
      <w:r>
        <w:rPr>
          <w:lang w:val="en-US"/>
        </w:rPr>
        <w:t xml:space="preserve">. Ph </w:t>
      </w:r>
      <w:r w:rsidR="006B227C" w:rsidRPr="00A40EFA">
        <w:rPr>
          <w:lang w:val="en-US"/>
        </w:rPr>
        <w:t xml:space="preserve"> Php3.7-9</w:t>
      </w:r>
      <w:r>
        <w:rPr>
          <w:lang w:val="en-US"/>
        </w:rPr>
        <w:t xml:space="preserve">. 1 J </w:t>
      </w:r>
      <w:r>
        <w:rPr>
          <w:rFonts w:ascii="Segoe UI Symbol" w:hAnsi="Segoe UI Symbol" w:cs="Segoe UI Symbol"/>
          <w:lang w:val="en-US"/>
        </w:rPr>
        <w:t>✓</w:t>
      </w:r>
      <w:r w:rsidR="006B227C" w:rsidRPr="00A40EFA">
        <w:rPr>
          <w:lang w:val="en-US"/>
        </w:rPr>
        <w:t xml:space="preserve"> 1Jn5.11</w:t>
      </w:r>
      <w:r>
        <w:rPr>
          <w:lang w:val="en-US"/>
        </w:rPr>
        <w:t xml:space="preserve">, </w:t>
      </w:r>
      <w:r w:rsidR="006B227C" w:rsidRPr="00A40EFA">
        <w:rPr>
          <w:lang w:val="en-US"/>
        </w:rPr>
        <w:t xml:space="preserve"> 1Jn5.12</w:t>
      </w:r>
      <w:r>
        <w:rPr>
          <w:lang w:val="en-US"/>
        </w:rPr>
        <w:t xml:space="preserve">. 2 J </w:t>
      </w:r>
      <w:r w:rsidR="006B227C" w:rsidRPr="00A40EFA">
        <w:rPr>
          <w:lang w:val="en-US"/>
        </w:rPr>
        <w:t xml:space="preserve"> 2Jn9</w:t>
      </w:r>
      <w:r>
        <w:rPr>
          <w:lang w:val="en-US"/>
        </w:rPr>
        <w:t xml:space="preserve">. </w:t>
      </w:r>
      <w:r>
        <w:rPr>
          <w:b/>
          <w:lang w:val="en-US"/>
        </w:rPr>
        <w:t>and</w:t>
      </w:r>
      <w:r>
        <w:rPr>
          <w:lang w:val="en-US"/>
        </w:rPr>
        <w:t xml:space="preserve">. Jn </w:t>
      </w:r>
      <w:r w:rsidR="006B227C" w:rsidRPr="00A40EFA">
        <w:rPr>
          <w:lang w:val="en-US"/>
        </w:rPr>
        <w:t xml:space="preserve"> Jn6.56</w:t>
      </w:r>
      <w:r>
        <w:rPr>
          <w:lang w:val="en-US"/>
        </w:rPr>
        <w:t xml:space="preserve">, </w:t>
      </w:r>
      <w:r w:rsidR="006B227C" w:rsidRPr="00A40EFA">
        <w:rPr>
          <w:lang w:val="en-US"/>
        </w:rPr>
        <w:t xml:space="preserve"> Jn6.57</w:t>
      </w:r>
      <w:r>
        <w:rPr>
          <w:lang w:val="en-US"/>
        </w:rPr>
        <w:t xml:space="preserve">. </w:t>
      </w:r>
      <w:r w:rsidR="006B227C" w:rsidRPr="00A40EFA">
        <w:rPr>
          <w:lang w:val="en-US"/>
        </w:rPr>
        <w:t xml:space="preserve"> Jn14.23</w:t>
      </w:r>
      <w:r>
        <w:rPr>
          <w:lang w:val="en-US"/>
        </w:rPr>
        <w:t>. *</w:t>
      </w:r>
      <w:r w:rsidR="006B227C" w:rsidRPr="00A40EFA">
        <w:rPr>
          <w:lang w:val="en-US"/>
        </w:rPr>
        <w:t xml:space="preserve"> Jn15.5</w:t>
      </w:r>
      <w:r>
        <w:rPr>
          <w:lang w:val="en-US"/>
        </w:rPr>
        <w:t>. *</w:t>
      </w:r>
      <w:r w:rsidR="006B227C" w:rsidRPr="00A40EFA">
        <w:rPr>
          <w:lang w:val="en-US"/>
        </w:rPr>
        <w:t xml:space="preserve"> Jn17.23</w:t>
      </w:r>
      <w:r>
        <w:rPr>
          <w:lang w:val="en-US"/>
        </w:rPr>
        <w:t>. Ro +*</w:t>
      </w:r>
      <w:r w:rsidR="006B227C" w:rsidRPr="00A40EFA">
        <w:rPr>
          <w:lang w:val="en-US"/>
        </w:rPr>
        <w:t xml:space="preserve"> Ro8.10</w:t>
      </w:r>
      <w:r>
        <w:rPr>
          <w:lang w:val="en-US"/>
        </w:rPr>
        <w:t xml:space="preserve">, </w:t>
      </w:r>
      <w:r w:rsidR="006B227C" w:rsidRPr="00A40EFA">
        <w:rPr>
          <w:lang w:val="en-US"/>
        </w:rPr>
        <w:t xml:space="preserve"> Ro8.11</w:t>
      </w:r>
      <w:r>
        <w:rPr>
          <w:lang w:val="en-US"/>
        </w:rPr>
        <w:t xml:space="preserve">. Ga </w:t>
      </w:r>
      <w:r>
        <w:rPr>
          <w:rFonts w:ascii="Segoe UI Symbol" w:hAnsi="Segoe UI Symbol" w:cs="Segoe UI Symbol"/>
          <w:lang w:val="en-US"/>
        </w:rPr>
        <w:t>✓</w:t>
      </w:r>
      <w:r w:rsidR="006B227C" w:rsidRPr="00A40EFA">
        <w:rPr>
          <w:lang w:val="en-US"/>
        </w:rPr>
        <w:t xml:space="preserve"> Ga2.20</w:t>
      </w:r>
      <w:r>
        <w:rPr>
          <w:lang w:val="en-US"/>
        </w:rPr>
        <w:t>. Ep +</w:t>
      </w:r>
      <w:r w:rsidR="006B227C" w:rsidRPr="00A40EFA">
        <w:rPr>
          <w:lang w:val="en-US"/>
        </w:rPr>
        <w:t xml:space="preserve"> Eph1.23</w:t>
      </w:r>
      <w:r>
        <w:rPr>
          <w:lang w:val="en-US"/>
        </w:rPr>
        <w:t>. +*</w:t>
      </w:r>
      <w:r w:rsidR="006B227C" w:rsidRPr="00A40EFA">
        <w:rPr>
          <w:lang w:val="en-US"/>
        </w:rPr>
        <w:t xml:space="preserve"> Eph3.17</w:t>
      </w:r>
      <w:r>
        <w:rPr>
          <w:lang w:val="en-US"/>
        </w:rPr>
        <w:t xml:space="preserve">. 1 J </w:t>
      </w:r>
      <w:r w:rsidR="006B227C" w:rsidRPr="00A40EFA">
        <w:rPr>
          <w:lang w:val="en-US"/>
        </w:rPr>
        <w:t xml:space="preserve"> 1Jn5.20</w:t>
      </w:r>
      <w:r>
        <w:rPr>
          <w:lang w:val="en-US"/>
        </w:rPr>
        <w:t xml:space="preserve">. </w:t>
      </w:r>
    </w:p>
    <w:p w:rsidR="003E23E9" w:rsidRPr="00A40EFA" w:rsidRDefault="003E23E9" w:rsidP="00710603">
      <w:pPr>
        <w:ind w:firstLine="360"/>
        <w:jc w:val="both"/>
        <w:rPr>
          <w:lang w:val="en-US"/>
        </w:rPr>
      </w:pPr>
      <w:r>
        <w:rPr>
          <w:lang w:val="en-US"/>
        </w:rPr>
        <w:lastRenderedPageBreak/>
        <w:t xml:space="preserve">12. </w:t>
      </w:r>
      <w:r>
        <w:rPr>
          <w:b/>
          <w:lang w:val="en-US"/>
        </w:rPr>
        <w:t>Put on</w:t>
      </w:r>
      <w:r>
        <w:rPr>
          <w:lang w:val="en-US"/>
        </w:rPr>
        <w:t xml:space="preserve">. See on ver. </w:t>
      </w:r>
      <w:r w:rsidR="006B227C" w:rsidRPr="00A40EFA">
        <w:rPr>
          <w:lang w:val="en-US"/>
        </w:rPr>
        <w:t xml:space="preserve"> </w:t>
      </w:r>
      <w:r w:rsidR="006B227C">
        <w:t>Col3.10</w:t>
      </w:r>
      <w:r w:rsidRPr="00A40EFA">
        <w:t>. Ex =</w:t>
      </w:r>
      <w:r w:rsidR="006B227C">
        <w:t xml:space="preserve"> Ex29.8</w:t>
      </w:r>
      <w:r w:rsidRPr="00A40EFA">
        <w:t xml:space="preserve">, </w:t>
      </w:r>
      <w:r w:rsidR="006B227C">
        <w:t xml:space="preserve"> Ex29.9</w:t>
      </w:r>
      <w:r w:rsidRPr="00A40EFA">
        <w:t>. Le =</w:t>
      </w:r>
      <w:r w:rsidR="006B227C">
        <w:t xml:space="preserve"> Le7.8</w:t>
      </w:r>
      <w:r w:rsidRPr="00A40EFA">
        <w:t xml:space="preserve">. </w:t>
      </w:r>
      <w:r>
        <w:rPr>
          <w:lang w:val="en-US"/>
        </w:rPr>
        <w:t>Ps =</w:t>
      </w:r>
      <w:r w:rsidR="006B227C" w:rsidRPr="00A40EFA">
        <w:rPr>
          <w:lang w:val="en-US"/>
        </w:rPr>
        <w:t xml:space="preserve"> Ps132.9</w:t>
      </w:r>
      <w:r>
        <w:rPr>
          <w:lang w:val="en-US"/>
        </w:rPr>
        <w:t xml:space="preserve">. Ep </w:t>
      </w:r>
      <w:r w:rsidR="006B227C" w:rsidRPr="00A40EFA">
        <w:rPr>
          <w:lang w:val="en-US"/>
        </w:rPr>
        <w:t xml:space="preserve"> Eph4.24</w:t>
      </w:r>
      <w:r>
        <w:rPr>
          <w:lang w:val="en-US"/>
        </w:rPr>
        <w:t xml:space="preserve">. </w:t>
      </w:r>
      <w:r>
        <w:rPr>
          <w:b/>
          <w:lang w:val="en-US"/>
        </w:rPr>
        <w:t>as the elect</w:t>
      </w:r>
      <w:r>
        <w:rPr>
          <w:lang w:val="en-US"/>
        </w:rPr>
        <w:t>. Dt +*</w:t>
      </w:r>
      <w:r w:rsidR="006B227C" w:rsidRPr="00A40EFA">
        <w:rPr>
          <w:lang w:val="en-US"/>
        </w:rPr>
        <w:t xml:space="preserve"> Dt10.15</w:t>
      </w:r>
      <w:r>
        <w:rPr>
          <w:lang w:val="en-US"/>
        </w:rPr>
        <w:t xml:space="preserve">. Is </w:t>
      </w:r>
      <w:r w:rsidR="006B227C" w:rsidRPr="00A40EFA">
        <w:rPr>
          <w:lang w:val="en-US"/>
        </w:rPr>
        <w:t xml:space="preserve"> Is42.1</w:t>
      </w:r>
      <w:r>
        <w:rPr>
          <w:lang w:val="en-US"/>
        </w:rPr>
        <w:t xml:space="preserve">. </w:t>
      </w:r>
      <w:r w:rsidR="006B227C" w:rsidRPr="00A40EFA">
        <w:rPr>
          <w:lang w:val="en-US"/>
        </w:rPr>
        <w:t xml:space="preserve"> Is45.4</w:t>
      </w:r>
      <w:r>
        <w:rPr>
          <w:lang w:val="en-US"/>
        </w:rPr>
        <w:t xml:space="preserve">. </w:t>
      </w:r>
      <w:r w:rsidR="006B227C" w:rsidRPr="00A40EFA">
        <w:rPr>
          <w:lang w:val="en-US"/>
        </w:rPr>
        <w:t xml:space="preserve"> Is65.9</w:t>
      </w:r>
      <w:r>
        <w:rPr>
          <w:lang w:val="en-US"/>
        </w:rPr>
        <w:t xml:space="preserve">, </w:t>
      </w:r>
      <w:r w:rsidR="006B227C" w:rsidRPr="00A40EFA">
        <w:rPr>
          <w:lang w:val="en-US"/>
        </w:rPr>
        <w:t xml:space="preserve"> Is65.22</w:t>
      </w:r>
      <w:r>
        <w:rPr>
          <w:lang w:val="en-US"/>
        </w:rPr>
        <w:t>. Mt 24:+*</w:t>
      </w:r>
      <w:r w:rsidR="006B227C" w:rsidRPr="00A40EFA">
        <w:rPr>
          <w:lang w:val="en-US"/>
        </w:rPr>
        <w:t xml:space="preserve">  Mt24.22</w:t>
      </w:r>
      <w:r>
        <w:rPr>
          <w:lang w:val="en-US"/>
        </w:rPr>
        <w:t xml:space="preserve">, </w:t>
      </w:r>
      <w:r w:rsidR="006B227C" w:rsidRPr="00A40EFA">
        <w:rPr>
          <w:lang w:val="en-US"/>
        </w:rPr>
        <w:t xml:space="preserve"> Mt24.24</w:t>
      </w:r>
      <w:r>
        <w:rPr>
          <w:lang w:val="en-US"/>
        </w:rPr>
        <w:t xml:space="preserve">, </w:t>
      </w:r>
      <w:r w:rsidR="006B227C" w:rsidRPr="00A40EFA">
        <w:rPr>
          <w:lang w:val="en-US"/>
        </w:rPr>
        <w:t xml:space="preserve"> Mt24.31</w:t>
      </w:r>
      <w:r>
        <w:rPr>
          <w:lang w:val="en-US"/>
        </w:rPr>
        <w:t xml:space="preserve">. Mk </w:t>
      </w:r>
      <w:r w:rsidR="006B227C" w:rsidRPr="00A40EFA">
        <w:rPr>
          <w:lang w:val="en-US"/>
        </w:rPr>
        <w:t xml:space="preserve"> Mk13.20</w:t>
      </w:r>
      <w:r>
        <w:rPr>
          <w:lang w:val="en-US"/>
        </w:rPr>
        <w:t xml:space="preserve">, </w:t>
      </w:r>
      <w:r w:rsidR="006B227C" w:rsidRPr="00A40EFA">
        <w:rPr>
          <w:lang w:val="en-US"/>
        </w:rPr>
        <w:t xml:space="preserve"> Mk13.22</w:t>
      </w:r>
      <w:r>
        <w:rPr>
          <w:lang w:val="en-US"/>
        </w:rPr>
        <w:t xml:space="preserve">, </w:t>
      </w:r>
      <w:r w:rsidR="006B227C" w:rsidRPr="00A40EFA">
        <w:rPr>
          <w:lang w:val="en-US"/>
        </w:rPr>
        <w:t xml:space="preserve"> Mk13.27</w:t>
      </w:r>
      <w:r>
        <w:rPr>
          <w:lang w:val="en-US"/>
        </w:rPr>
        <w:t>. Lk +</w:t>
      </w:r>
      <w:r w:rsidR="006B227C" w:rsidRPr="00A40EFA">
        <w:rPr>
          <w:lang w:val="en-US"/>
        </w:rPr>
        <w:t xml:space="preserve"> Lk18.7</w:t>
      </w:r>
      <w:r>
        <w:rPr>
          <w:lang w:val="en-US"/>
        </w:rPr>
        <w:t>. Ro +*</w:t>
      </w:r>
      <w:r w:rsidR="006B227C" w:rsidRPr="00A40EFA">
        <w:rPr>
          <w:lang w:val="en-US"/>
        </w:rPr>
        <w:t xml:space="preserve"> Ro8.29-33</w:t>
      </w:r>
      <w:r>
        <w:rPr>
          <w:lang w:val="en-US"/>
        </w:rPr>
        <w:t>. *</w:t>
      </w:r>
      <w:r w:rsidR="006B227C" w:rsidRPr="00A40EFA">
        <w:rPr>
          <w:lang w:val="en-US"/>
        </w:rPr>
        <w:t xml:space="preserve"> Ro9.11</w:t>
      </w:r>
      <w:r>
        <w:rPr>
          <w:lang w:val="en-US"/>
        </w:rPr>
        <w:t>. *</w:t>
      </w:r>
      <w:r w:rsidR="006B227C" w:rsidRPr="00A40EFA">
        <w:rPr>
          <w:lang w:val="en-US"/>
        </w:rPr>
        <w:t xml:space="preserve"> Ro11.5-7</w:t>
      </w:r>
      <w:r>
        <w:rPr>
          <w:lang w:val="en-US"/>
        </w:rPr>
        <w:t>. 1 Th *</w:t>
      </w:r>
      <w:r w:rsidR="006B227C" w:rsidRPr="00A40EFA">
        <w:rPr>
          <w:lang w:val="en-US"/>
        </w:rPr>
        <w:t xml:space="preserve"> 1Th1.3</w:t>
      </w:r>
      <w:r>
        <w:rPr>
          <w:lang w:val="en-US"/>
        </w:rPr>
        <w:t xml:space="preserve">, </w:t>
      </w:r>
      <w:r w:rsidR="006B227C" w:rsidRPr="00A40EFA">
        <w:rPr>
          <w:lang w:val="en-US"/>
        </w:rPr>
        <w:t xml:space="preserve"> 1Th1.4</w:t>
      </w:r>
      <w:r>
        <w:rPr>
          <w:lang w:val="en-US"/>
        </w:rPr>
        <w:t xml:space="preserve">. </w:t>
      </w:r>
      <w:r w:rsidR="006B227C" w:rsidRPr="00A40EFA">
        <w:rPr>
          <w:lang w:val="en-US"/>
        </w:rPr>
        <w:t xml:space="preserve"> 1Th5.9</w:t>
      </w:r>
      <w:r>
        <w:rPr>
          <w:lang w:val="en-US"/>
        </w:rPr>
        <w:t xml:space="preserve">. </w:t>
      </w:r>
      <w:r w:rsidRPr="00A40EFA">
        <w:t xml:space="preserve">2 Ti </w:t>
      </w:r>
      <w:r w:rsidR="006B227C">
        <w:t xml:space="preserve"> 2Ti2.10</w:t>
      </w:r>
      <w:r w:rsidRPr="00A40EFA">
        <w:t xml:space="preserve">. Ti </w:t>
      </w:r>
      <w:r w:rsidR="006B227C">
        <w:t xml:space="preserve"> Tt1.1</w:t>
      </w:r>
      <w:r w:rsidRPr="00A40EFA">
        <w:t>. 1 P *</w:t>
      </w:r>
      <w:r w:rsidR="006B227C">
        <w:t xml:space="preserve"> 1Pe1.1</w:t>
      </w:r>
      <w:r w:rsidRPr="00A40EFA">
        <w:t xml:space="preserve">, </w:t>
      </w:r>
      <w:r w:rsidR="006B227C">
        <w:t xml:space="preserve"> 1Pe1.2</w:t>
      </w:r>
      <w:r w:rsidRPr="00A40EFA">
        <w:t xml:space="preserve">. </w:t>
      </w:r>
      <w:r w:rsidR="006B227C">
        <w:t xml:space="preserve"> 1Pe2.8</w:t>
      </w:r>
      <w:r w:rsidRPr="00A40EFA">
        <w:t xml:space="preserve">, </w:t>
      </w:r>
      <w:r w:rsidR="006B227C">
        <w:t xml:space="preserve"> 1Pe2.9</w:t>
      </w:r>
      <w:r w:rsidRPr="00A40EFA">
        <w:t>. 2 P +*</w:t>
      </w:r>
      <w:r w:rsidR="006B227C">
        <w:t xml:space="preserve"> 2Pe1.10</w:t>
      </w:r>
      <w:r w:rsidRPr="00A40EFA">
        <w:t xml:space="preserve">. </w:t>
      </w:r>
      <w:r>
        <w:rPr>
          <w:lang w:val="en-US"/>
        </w:rPr>
        <w:t xml:space="preserve">2 J </w:t>
      </w:r>
      <w:r w:rsidR="006B227C" w:rsidRPr="00A40EFA">
        <w:rPr>
          <w:lang w:val="en-US"/>
        </w:rPr>
        <w:t xml:space="preserve"> 2Jn1</w:t>
      </w:r>
      <w:r>
        <w:rPr>
          <w:lang w:val="en-US"/>
        </w:rPr>
        <w:t xml:space="preserve">, </w:t>
      </w:r>
      <w:r w:rsidR="006B227C" w:rsidRPr="00A40EFA">
        <w:rPr>
          <w:lang w:val="en-US"/>
        </w:rPr>
        <w:t xml:space="preserve"> 2Jn13</w:t>
      </w:r>
      <w:r>
        <w:rPr>
          <w:lang w:val="en-US"/>
        </w:rPr>
        <w:t xml:space="preserve">. Re </w:t>
      </w:r>
      <w:r w:rsidR="006B227C" w:rsidRPr="00A40EFA">
        <w:rPr>
          <w:lang w:val="en-US"/>
        </w:rPr>
        <w:t xml:space="preserve"> Re17.14</w:t>
      </w:r>
      <w:r>
        <w:rPr>
          <w:lang w:val="en-US"/>
        </w:rPr>
        <w:t xml:space="preserve">. </w:t>
      </w:r>
      <w:r>
        <w:rPr>
          <w:b/>
          <w:lang w:val="en-US"/>
        </w:rPr>
        <w:t>holy</w:t>
      </w:r>
      <w:r>
        <w:rPr>
          <w:lang w:val="en-US"/>
        </w:rPr>
        <w:t>. Ro *</w:t>
      </w:r>
      <w:r w:rsidR="006B227C" w:rsidRPr="00A40EFA">
        <w:rPr>
          <w:lang w:val="en-US"/>
        </w:rPr>
        <w:t xml:space="preserve"> Ro8.29</w:t>
      </w:r>
      <w:r>
        <w:rPr>
          <w:lang w:val="en-US"/>
        </w:rPr>
        <w:t>. Ep *</w:t>
      </w:r>
      <w:r w:rsidR="006B227C" w:rsidRPr="00A40EFA">
        <w:rPr>
          <w:lang w:val="en-US"/>
        </w:rPr>
        <w:t xml:space="preserve"> Eph1.4</w:t>
      </w:r>
      <w:r>
        <w:rPr>
          <w:lang w:val="en-US"/>
        </w:rPr>
        <w:t xml:space="preserve">. 1 Th </w:t>
      </w:r>
      <w:r w:rsidR="006B227C" w:rsidRPr="00A40EFA">
        <w:rPr>
          <w:lang w:val="en-US"/>
        </w:rPr>
        <w:t xml:space="preserve"> 1Th1.3-6</w:t>
      </w:r>
      <w:r>
        <w:rPr>
          <w:lang w:val="en-US"/>
        </w:rPr>
        <w:t>. 2 Th *</w:t>
      </w:r>
      <w:r w:rsidR="006B227C" w:rsidRPr="00A40EFA">
        <w:rPr>
          <w:lang w:val="en-US"/>
        </w:rPr>
        <w:t xml:space="preserve"> 2Th2.13</w:t>
      </w:r>
      <w:r>
        <w:rPr>
          <w:lang w:val="en-US"/>
        </w:rPr>
        <w:t xml:space="preserve">, </w:t>
      </w:r>
      <w:r w:rsidR="006B227C" w:rsidRPr="00A40EFA">
        <w:rPr>
          <w:lang w:val="en-US"/>
        </w:rPr>
        <w:t xml:space="preserve"> 2Th2.14</w:t>
      </w:r>
      <w:r>
        <w:rPr>
          <w:lang w:val="en-US"/>
        </w:rPr>
        <w:t xml:space="preserve">. </w:t>
      </w:r>
      <w:r>
        <w:rPr>
          <w:b/>
          <w:lang w:val="en-US"/>
        </w:rPr>
        <w:t>beloved</w:t>
      </w:r>
      <w:r>
        <w:rPr>
          <w:lang w:val="en-US"/>
        </w:rPr>
        <w:t xml:space="preserve">. Je </w:t>
      </w:r>
      <w:r w:rsidR="006B227C" w:rsidRPr="00A40EFA">
        <w:rPr>
          <w:lang w:val="en-US"/>
        </w:rPr>
        <w:t xml:space="preserve"> Je31.3</w:t>
      </w:r>
      <w:r>
        <w:rPr>
          <w:lang w:val="en-US"/>
        </w:rPr>
        <w:t xml:space="preserve">. Ezk </w:t>
      </w:r>
      <w:r w:rsidR="006B227C" w:rsidRPr="00A40EFA">
        <w:rPr>
          <w:lang w:val="en-US"/>
        </w:rPr>
        <w:t xml:space="preserve"> Eze16.8</w:t>
      </w:r>
      <w:r>
        <w:rPr>
          <w:lang w:val="en-US"/>
        </w:rPr>
        <w:t xml:space="preserve">. </w:t>
      </w:r>
      <w:r w:rsidRPr="00A40EFA">
        <w:t>Ro +*</w:t>
      </w:r>
      <w:r w:rsidR="006B227C">
        <w:t xml:space="preserve"> Ro1.7</w:t>
      </w:r>
      <w:r w:rsidRPr="00A40EFA">
        <w:t xml:space="preserve">. Ep </w:t>
      </w:r>
      <w:r w:rsidR="006B227C">
        <w:t xml:space="preserve"> Eph2.4</w:t>
      </w:r>
      <w:r w:rsidRPr="00A40EFA">
        <w:t xml:space="preserve">, </w:t>
      </w:r>
      <w:r w:rsidR="006B227C">
        <w:t xml:space="preserve"> Eph2.5</w:t>
      </w:r>
      <w:r w:rsidRPr="00A40EFA">
        <w:t>. 2 Ti *</w:t>
      </w:r>
      <w:r w:rsidR="006B227C">
        <w:t xml:space="preserve"> 2Ti1.9</w:t>
      </w:r>
      <w:r w:rsidRPr="00A40EFA">
        <w:t>. Ti *</w:t>
      </w:r>
      <w:r w:rsidR="006B227C">
        <w:t xml:space="preserve"> Tt3.4-6</w:t>
      </w:r>
      <w:r w:rsidRPr="00A40EFA">
        <w:t xml:space="preserve">. 1 J </w:t>
      </w:r>
      <w:r w:rsidR="006B227C">
        <w:t xml:space="preserve"> 1Jn4.19</w:t>
      </w:r>
      <w:r w:rsidRPr="00A40EFA">
        <w:t xml:space="preserve">. </w:t>
      </w:r>
      <w:r w:rsidRPr="00A40EFA">
        <w:rPr>
          <w:b/>
        </w:rPr>
        <w:t>bowels</w:t>
      </w:r>
      <w:r w:rsidRPr="00A40EFA">
        <w:t xml:space="preserve">. </w:t>
      </w:r>
      <w:r w:rsidR="006B227C">
        <w:t xml:space="preserve">  </w:t>
      </w:r>
      <w:r w:rsidR="006B227C" w:rsidRPr="00A40EFA">
        <w:rPr>
          <w:lang w:val="en-US"/>
        </w:rPr>
        <w:t>f46:46C</w:t>
      </w:r>
      <w:r>
        <w:rPr>
          <w:lang w:val="en-US"/>
        </w:rPr>
        <w:t>, Mt +</w:t>
      </w:r>
      <w:r w:rsidR="006B227C" w:rsidRPr="00A40EFA">
        <w:rPr>
          <w:lang w:val="en-US"/>
        </w:rPr>
        <w:t xml:space="preserve"> Mt8.6</w:t>
      </w:r>
      <w:r>
        <w:rPr>
          <w:lang w:val="en-US"/>
        </w:rPr>
        <w:t xml:space="preserve">. </w:t>
      </w:r>
      <w:r w:rsidR="006B227C" w:rsidRPr="00A40EFA">
        <w:rPr>
          <w:lang w:val="en-US"/>
        </w:rPr>
        <w:t xml:space="preserve">  f121:121G</w:t>
      </w:r>
      <w:r>
        <w:rPr>
          <w:lang w:val="en-US"/>
        </w:rPr>
        <w:t>, Is +</w:t>
      </w:r>
      <w:r w:rsidR="006B227C" w:rsidRPr="00A40EFA">
        <w:rPr>
          <w:lang w:val="en-US"/>
        </w:rPr>
        <w:t xml:space="preserve"> Is63.15</w:t>
      </w:r>
      <w:r>
        <w:rPr>
          <w:lang w:val="en-US"/>
        </w:rPr>
        <w:t xml:space="preserve">. Is </w:t>
      </w:r>
      <w:r w:rsidR="006B227C" w:rsidRPr="00A40EFA">
        <w:rPr>
          <w:lang w:val="en-US"/>
        </w:rPr>
        <w:t xml:space="preserve"> Is63.15</w:t>
      </w:r>
      <w:r>
        <w:rPr>
          <w:lang w:val="en-US"/>
        </w:rPr>
        <w:t xml:space="preserve">. Je </w:t>
      </w:r>
      <w:r w:rsidR="006B227C" w:rsidRPr="00A40EFA">
        <w:rPr>
          <w:lang w:val="en-US"/>
        </w:rPr>
        <w:t xml:space="preserve"> Je31.20</w:t>
      </w:r>
      <w:r>
        <w:rPr>
          <w:lang w:val="en-US"/>
        </w:rPr>
        <w:t xml:space="preserve">. Lk </w:t>
      </w:r>
      <w:r w:rsidR="006B227C" w:rsidRPr="00A40EFA">
        <w:rPr>
          <w:lang w:val="en-US"/>
        </w:rPr>
        <w:t xml:space="preserve"> Lk1.78</w:t>
      </w:r>
      <w:r>
        <w:rPr>
          <w:lang w:val="en-US"/>
        </w:rPr>
        <w:t>mg. 2 Co +*</w:t>
      </w:r>
      <w:r w:rsidR="006B227C" w:rsidRPr="00A40EFA">
        <w:rPr>
          <w:lang w:val="en-US"/>
        </w:rPr>
        <w:t xml:space="preserve">  2Co6.12</w:t>
      </w:r>
      <w:r>
        <w:rPr>
          <w:lang w:val="en-US"/>
        </w:rPr>
        <w:t xml:space="preserve">n. </w:t>
      </w:r>
      <w:r w:rsidR="006B227C" w:rsidRPr="00A40EFA">
        <w:rPr>
          <w:lang w:val="en-US"/>
        </w:rPr>
        <w:t xml:space="preserve"> 2Co7.15</w:t>
      </w:r>
      <w:r>
        <w:rPr>
          <w:lang w:val="en-US"/>
        </w:rPr>
        <w:t xml:space="preserve">. Ph </w:t>
      </w:r>
      <w:r w:rsidR="006B227C" w:rsidRPr="00A40EFA">
        <w:rPr>
          <w:lang w:val="en-US"/>
        </w:rPr>
        <w:t xml:space="preserve"> Php1.8</w:t>
      </w:r>
      <w:r>
        <w:rPr>
          <w:lang w:val="en-US"/>
        </w:rPr>
        <w:t xml:space="preserve">. </w:t>
      </w:r>
      <w:r w:rsidR="006B227C" w:rsidRPr="00A40EFA">
        <w:rPr>
          <w:lang w:val="en-US"/>
        </w:rPr>
        <w:t xml:space="preserve"> Php2.1</w:t>
      </w:r>
      <w:r>
        <w:rPr>
          <w:lang w:val="en-US"/>
        </w:rPr>
        <w:t xml:space="preserve">. Phm </w:t>
      </w:r>
      <w:r w:rsidR="006B227C" w:rsidRPr="00A40EFA">
        <w:rPr>
          <w:lang w:val="en-US"/>
        </w:rPr>
        <w:t xml:space="preserve"> Phm7</w:t>
      </w:r>
      <w:r>
        <w:rPr>
          <w:lang w:val="en-US"/>
        </w:rPr>
        <w:t xml:space="preserve">, </w:t>
      </w:r>
      <w:r w:rsidR="006B227C" w:rsidRPr="00A40EFA">
        <w:rPr>
          <w:lang w:val="en-US"/>
        </w:rPr>
        <w:t xml:space="preserve"> Phm12</w:t>
      </w:r>
      <w:r>
        <w:rPr>
          <w:lang w:val="en-US"/>
        </w:rPr>
        <w:t xml:space="preserve">, </w:t>
      </w:r>
      <w:r w:rsidR="006B227C" w:rsidRPr="00A40EFA">
        <w:rPr>
          <w:lang w:val="en-US"/>
        </w:rPr>
        <w:t xml:space="preserve"> Phm20</w:t>
      </w:r>
      <w:r>
        <w:rPr>
          <w:lang w:val="en-US"/>
        </w:rPr>
        <w:t>. 1 J *</w:t>
      </w:r>
      <w:r w:rsidR="006B227C" w:rsidRPr="00A40EFA">
        <w:rPr>
          <w:lang w:val="en-US"/>
        </w:rPr>
        <w:t xml:space="preserve"> 1Jn3.17</w:t>
      </w:r>
      <w:r>
        <w:rPr>
          <w:lang w:val="en-US"/>
        </w:rPr>
        <w:t xml:space="preserve">. </w:t>
      </w:r>
      <w:r>
        <w:rPr>
          <w:b/>
          <w:lang w:val="en-US"/>
        </w:rPr>
        <w:t>mercies</w:t>
      </w:r>
      <w:r>
        <w:rPr>
          <w:lang w:val="en-US"/>
        </w:rPr>
        <w:t xml:space="preserve">. 1 Th </w:t>
      </w:r>
      <w:r w:rsidR="006B227C" w:rsidRPr="00A40EFA">
        <w:rPr>
          <w:lang w:val="en-US"/>
        </w:rPr>
        <w:t xml:space="preserve"> 1Th5.15</w:t>
      </w:r>
      <w:r>
        <w:rPr>
          <w:lang w:val="en-US"/>
        </w:rPr>
        <w:t>. Ja *</w:t>
      </w:r>
      <w:r w:rsidR="006B227C" w:rsidRPr="00A40EFA">
        <w:rPr>
          <w:lang w:val="en-US"/>
        </w:rPr>
        <w:t xml:space="preserve"> Jas2.13</w:t>
      </w:r>
      <w:r>
        <w:rPr>
          <w:lang w:val="en-US"/>
        </w:rPr>
        <w:t xml:space="preserve">. </w:t>
      </w:r>
      <w:r w:rsidRPr="00A40EFA">
        <w:t>*</w:t>
      </w:r>
      <w:r w:rsidR="006B227C">
        <w:t xml:space="preserve"> Jas3.17</w:t>
      </w:r>
      <w:r w:rsidRPr="00A40EFA">
        <w:t xml:space="preserve">, </w:t>
      </w:r>
      <w:r w:rsidR="006B227C">
        <w:t xml:space="preserve"> Jas3.18</w:t>
      </w:r>
      <w:r w:rsidRPr="00A40EFA">
        <w:t xml:space="preserve">. 1 P </w:t>
      </w:r>
      <w:r w:rsidR="006B227C">
        <w:t xml:space="preserve"> 1Pe3.8-11</w:t>
      </w:r>
      <w:r w:rsidRPr="00A40EFA">
        <w:t xml:space="preserve">. 2 P </w:t>
      </w:r>
      <w:r w:rsidRPr="00A40EFA">
        <w:rPr>
          <w:rFonts w:ascii="Segoe UI Symbol" w:hAnsi="Segoe UI Symbol" w:cs="Segoe UI Symbol"/>
        </w:rPr>
        <w:t>✓</w:t>
      </w:r>
      <w:r w:rsidR="006B227C">
        <w:t xml:space="preserve"> 2Pe1.5-8</w:t>
      </w:r>
      <w:r w:rsidRPr="00A40EFA">
        <w:t>. 1 J *</w:t>
      </w:r>
      <w:r w:rsidR="006B227C">
        <w:t xml:space="preserve"> 1Jn3.14-20</w:t>
      </w:r>
      <w:r w:rsidRPr="00A40EFA">
        <w:t xml:space="preserve">. </w:t>
      </w:r>
      <w:r w:rsidRPr="00A40EFA">
        <w:rPr>
          <w:b/>
        </w:rPr>
        <w:t>kindness</w:t>
      </w:r>
      <w:r w:rsidRPr="00A40EFA">
        <w:t xml:space="preserve">. Ro </w:t>
      </w:r>
      <w:r w:rsidR="006B227C">
        <w:t xml:space="preserve"> Ro12.9</w:t>
      </w:r>
      <w:r w:rsidRPr="00A40EFA">
        <w:t xml:space="preserve">, </w:t>
      </w:r>
      <w:r w:rsidR="006B227C">
        <w:t xml:space="preserve"> Ro12.10</w:t>
      </w:r>
      <w:r w:rsidRPr="00A40EFA">
        <w:t xml:space="preserve">. </w:t>
      </w:r>
      <w:r>
        <w:rPr>
          <w:lang w:val="en-US"/>
        </w:rPr>
        <w:t>Ep +*</w:t>
      </w:r>
      <w:r w:rsidR="006B227C" w:rsidRPr="00A40EFA">
        <w:rPr>
          <w:lang w:val="en-US"/>
        </w:rPr>
        <w:t xml:space="preserve"> Eph4.32</w:t>
      </w:r>
      <w:r>
        <w:rPr>
          <w:lang w:val="en-US"/>
        </w:rPr>
        <w:t xml:space="preserve">. </w:t>
      </w:r>
      <w:r>
        <w:rPr>
          <w:b/>
          <w:lang w:val="en-US"/>
        </w:rPr>
        <w:t>humbleness of mind</w:t>
      </w:r>
      <w:r>
        <w:rPr>
          <w:lang w:val="en-US"/>
        </w:rPr>
        <w:t>. Ph +*</w:t>
      </w:r>
      <w:r w:rsidR="006B227C" w:rsidRPr="00A40EFA">
        <w:rPr>
          <w:lang w:val="en-US"/>
        </w:rPr>
        <w:t xml:space="preserve"> Php2.3</w:t>
      </w:r>
      <w:r>
        <w:rPr>
          <w:lang w:val="en-US"/>
        </w:rPr>
        <w:t xml:space="preserve">. </w:t>
      </w:r>
      <w:r>
        <w:rPr>
          <w:b/>
          <w:lang w:val="en-US"/>
        </w:rPr>
        <w:t>meekness</w:t>
      </w:r>
      <w:r>
        <w:rPr>
          <w:lang w:val="en-US"/>
        </w:rPr>
        <w:t>. Mt +*</w:t>
      </w:r>
      <w:r w:rsidR="006B227C" w:rsidRPr="00A40EFA">
        <w:rPr>
          <w:lang w:val="en-US"/>
        </w:rPr>
        <w:t xml:space="preserve"> Mt5.5</w:t>
      </w:r>
      <w:r>
        <w:rPr>
          <w:lang w:val="en-US"/>
        </w:rPr>
        <w:t xml:space="preserve">. Ga </w:t>
      </w:r>
      <w:r w:rsidR="006B227C" w:rsidRPr="00A40EFA">
        <w:rPr>
          <w:lang w:val="en-US"/>
        </w:rPr>
        <w:t xml:space="preserve"> Ga5.23</w:t>
      </w:r>
      <w:r>
        <w:rPr>
          <w:lang w:val="en-US"/>
        </w:rPr>
        <w:t xml:space="preserve">. </w:t>
      </w:r>
      <w:r>
        <w:rPr>
          <w:b/>
          <w:lang w:val="en-US"/>
        </w:rPr>
        <w:t>longsuffering</w:t>
      </w:r>
      <w:r>
        <w:rPr>
          <w:lang w:val="en-US"/>
        </w:rPr>
        <w:t xml:space="preserve">. Ga </w:t>
      </w:r>
      <w:r w:rsidR="006B227C" w:rsidRPr="00A40EFA">
        <w:rPr>
          <w:lang w:val="en-US"/>
        </w:rPr>
        <w:t xml:space="preserve"> Ga5.22</w:t>
      </w:r>
      <w:r>
        <w:rPr>
          <w:lang w:val="en-US"/>
        </w:rPr>
        <w:t>. Ep +*</w:t>
      </w:r>
      <w:r w:rsidR="006B227C" w:rsidRPr="00A40EFA">
        <w:rPr>
          <w:lang w:val="en-US"/>
        </w:rPr>
        <w:t xml:space="preserve"> Eph4.2</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Forbearing</w:t>
      </w:r>
      <w:r>
        <w:rPr>
          <w:lang w:val="en-US"/>
        </w:rPr>
        <w:t>. Ro *</w:t>
      </w:r>
      <w:r w:rsidR="006B227C" w:rsidRPr="00A40EFA">
        <w:rPr>
          <w:lang w:val="en-US"/>
        </w:rPr>
        <w:t xml:space="preserve"> Ro15.1</w:t>
      </w:r>
      <w:r>
        <w:rPr>
          <w:lang w:val="en-US"/>
        </w:rPr>
        <w:t xml:space="preserve">, </w:t>
      </w:r>
      <w:r w:rsidR="006B227C" w:rsidRPr="00A40EFA">
        <w:rPr>
          <w:lang w:val="en-US"/>
        </w:rPr>
        <w:t xml:space="preserve"> Ro15.2</w:t>
      </w:r>
      <w:r>
        <w:rPr>
          <w:lang w:val="en-US"/>
        </w:rPr>
        <w:t xml:space="preserve">. 2 Co </w:t>
      </w:r>
      <w:r w:rsidR="006B227C" w:rsidRPr="00A40EFA">
        <w:rPr>
          <w:lang w:val="en-US"/>
        </w:rPr>
        <w:t xml:space="preserve"> 2Co6.6</w:t>
      </w:r>
      <w:r>
        <w:rPr>
          <w:lang w:val="en-US"/>
        </w:rPr>
        <w:t>. Ga *</w:t>
      </w:r>
      <w:r w:rsidR="006B227C" w:rsidRPr="00A40EFA">
        <w:rPr>
          <w:lang w:val="en-US"/>
        </w:rPr>
        <w:t xml:space="preserve"> Ga6.2</w:t>
      </w:r>
      <w:r>
        <w:rPr>
          <w:lang w:val="en-US"/>
        </w:rPr>
        <w:t xml:space="preserve">. Ep </w:t>
      </w:r>
      <w:r>
        <w:rPr>
          <w:rFonts w:ascii="Segoe UI Symbol" w:hAnsi="Segoe UI Symbol" w:cs="Segoe UI Symbol"/>
          <w:lang w:val="en-US"/>
        </w:rPr>
        <w:t>✓</w:t>
      </w:r>
      <w:r w:rsidR="006B227C" w:rsidRPr="00A40EFA">
        <w:rPr>
          <w:lang w:val="en-US"/>
        </w:rPr>
        <w:t xml:space="preserve"> Eph4.2</w:t>
      </w:r>
      <w:r>
        <w:rPr>
          <w:lang w:val="en-US"/>
        </w:rPr>
        <w:t xml:space="preserve">, </w:t>
      </w:r>
      <w:r w:rsidR="006B227C" w:rsidRPr="00A40EFA">
        <w:rPr>
          <w:lang w:val="en-US"/>
        </w:rPr>
        <w:t xml:space="preserve"> Eph4.32</w:t>
      </w:r>
      <w:r>
        <w:rPr>
          <w:lang w:val="en-US"/>
        </w:rPr>
        <w:t xml:space="preserve">. </w:t>
      </w:r>
      <w:r>
        <w:rPr>
          <w:b/>
          <w:lang w:val="en-US"/>
        </w:rPr>
        <w:t>forgiving</w:t>
      </w:r>
      <w:r>
        <w:rPr>
          <w:lang w:val="en-US"/>
        </w:rPr>
        <w:t>. Mt *</w:t>
      </w:r>
      <w:r w:rsidR="006B227C" w:rsidRPr="00A40EFA">
        <w:rPr>
          <w:lang w:val="en-US"/>
        </w:rPr>
        <w:t xml:space="preserve"> Mt5.44</w:t>
      </w:r>
      <w:r>
        <w:rPr>
          <w:lang w:val="en-US"/>
        </w:rPr>
        <w:t>. *</w:t>
      </w:r>
      <w:r w:rsidR="006B227C" w:rsidRPr="00A40EFA">
        <w:rPr>
          <w:lang w:val="en-US"/>
        </w:rPr>
        <w:t xml:space="preserve"> Mt6.12</w:t>
      </w:r>
      <w:r>
        <w:rPr>
          <w:lang w:val="en-US"/>
        </w:rPr>
        <w:t xml:space="preserve">, </w:t>
      </w:r>
      <w:r w:rsidR="006B227C" w:rsidRPr="00A40EFA">
        <w:rPr>
          <w:lang w:val="en-US"/>
        </w:rPr>
        <w:t xml:space="preserve"> Mt6.14</w:t>
      </w:r>
      <w:r>
        <w:rPr>
          <w:lang w:val="en-US"/>
        </w:rPr>
        <w:t xml:space="preserve">, </w:t>
      </w:r>
      <w:r w:rsidR="006B227C" w:rsidRPr="00A40EFA">
        <w:rPr>
          <w:lang w:val="en-US"/>
        </w:rPr>
        <w:t xml:space="preserve"> Mt6.15</w:t>
      </w:r>
      <w:r>
        <w:rPr>
          <w:lang w:val="en-US"/>
        </w:rPr>
        <w:t>. *</w:t>
      </w:r>
      <w:r w:rsidR="006B227C" w:rsidRPr="00A40EFA">
        <w:rPr>
          <w:lang w:val="en-US"/>
        </w:rPr>
        <w:t xml:space="preserve"> Mt18.21-35</w:t>
      </w:r>
      <w:r>
        <w:rPr>
          <w:lang w:val="en-US"/>
        </w:rPr>
        <w:t>. Mk *</w:t>
      </w:r>
      <w:r w:rsidR="006B227C" w:rsidRPr="00A40EFA">
        <w:rPr>
          <w:lang w:val="en-US"/>
        </w:rPr>
        <w:t xml:space="preserve"> Mk11.25</w:t>
      </w:r>
      <w:r>
        <w:rPr>
          <w:lang w:val="en-US"/>
        </w:rPr>
        <w:t>. Lk +*</w:t>
      </w:r>
      <w:r w:rsidR="006B227C" w:rsidRPr="00A40EFA">
        <w:rPr>
          <w:lang w:val="en-US"/>
        </w:rPr>
        <w:t xml:space="preserve"> Lk6.35-37</w:t>
      </w:r>
      <w:r>
        <w:rPr>
          <w:lang w:val="en-US"/>
        </w:rPr>
        <w:t xml:space="preserve">. </w:t>
      </w:r>
      <w:r w:rsidR="006B227C" w:rsidRPr="00A40EFA">
        <w:rPr>
          <w:lang w:val="en-US"/>
        </w:rPr>
        <w:t xml:space="preserve"> Lk11.4</w:t>
      </w:r>
      <w:r>
        <w:rPr>
          <w:lang w:val="en-US"/>
        </w:rPr>
        <w:t>. *</w:t>
      </w:r>
      <w:r w:rsidR="006B227C" w:rsidRPr="00A40EFA">
        <w:rPr>
          <w:lang w:val="en-US"/>
        </w:rPr>
        <w:t xml:space="preserve"> Lk17.3</w:t>
      </w:r>
      <w:r>
        <w:rPr>
          <w:lang w:val="en-US"/>
        </w:rPr>
        <w:t xml:space="preserve">, </w:t>
      </w:r>
      <w:r w:rsidR="006B227C" w:rsidRPr="00A40EFA">
        <w:rPr>
          <w:lang w:val="en-US"/>
        </w:rPr>
        <w:t xml:space="preserve"> Lk17.4</w:t>
      </w:r>
      <w:r>
        <w:rPr>
          <w:lang w:val="en-US"/>
        </w:rPr>
        <w:t xml:space="preserve">. </w:t>
      </w:r>
      <w:r w:rsidR="006B227C" w:rsidRPr="00A40EFA">
        <w:rPr>
          <w:lang w:val="en-US"/>
        </w:rPr>
        <w:t xml:space="preserve"> Lk23.34</w:t>
      </w:r>
      <w:r>
        <w:rPr>
          <w:lang w:val="en-US"/>
        </w:rPr>
        <w:t>. Ja *</w:t>
      </w:r>
      <w:r w:rsidR="006B227C" w:rsidRPr="00A40EFA">
        <w:rPr>
          <w:lang w:val="en-US"/>
        </w:rPr>
        <w:t xml:space="preserve"> Jas2.13</w:t>
      </w:r>
      <w:r>
        <w:rPr>
          <w:lang w:val="en-US"/>
        </w:rPr>
        <w:t xml:space="preserve">. </w:t>
      </w:r>
      <w:r>
        <w:rPr>
          <w:b/>
          <w:lang w:val="en-US"/>
        </w:rPr>
        <w:t>if any</w:t>
      </w:r>
      <w:r>
        <w:rPr>
          <w:lang w:val="en-US"/>
        </w:rPr>
        <w:t xml:space="preserve">. </w:t>
      </w:r>
      <w:r w:rsidR="006B227C" w:rsidRPr="00A40EFA">
        <w:rPr>
          <w:lang w:val="en-US"/>
        </w:rPr>
        <w:t xml:space="preserve">  f184:184C</w:t>
      </w:r>
      <w:r>
        <w:rPr>
          <w:lang w:val="en-US"/>
        </w:rPr>
        <w:t>, Mt +</w:t>
      </w:r>
      <w:r w:rsidR="006B227C" w:rsidRPr="00A40EFA">
        <w:rPr>
          <w:lang w:val="en-US"/>
        </w:rPr>
        <w:t xml:space="preserve"> Mt4.9</w:t>
      </w:r>
      <w:r>
        <w:rPr>
          <w:lang w:val="en-US"/>
        </w:rPr>
        <w:t xml:space="preserve">. </w:t>
      </w:r>
      <w:r>
        <w:rPr>
          <w:b/>
          <w:lang w:val="en-US"/>
        </w:rPr>
        <w:t>quarrel</w:t>
      </w:r>
      <w:r>
        <w:rPr>
          <w:lang w:val="en-US"/>
        </w:rPr>
        <w:t xml:space="preserve">. </w:t>
      </w:r>
      <w:r>
        <w:rPr>
          <w:i/>
          <w:lang w:val="en-US"/>
        </w:rPr>
        <w:t>or</w:t>
      </w:r>
      <w:r>
        <w:rPr>
          <w:lang w:val="en-US"/>
        </w:rPr>
        <w:t>, complaint. Mt *</w:t>
      </w:r>
      <w:r w:rsidR="006B227C" w:rsidRPr="00A40EFA">
        <w:rPr>
          <w:lang w:val="en-US"/>
        </w:rPr>
        <w:t xml:space="preserve"> Mt18.15-17</w:t>
      </w:r>
      <w:r>
        <w:rPr>
          <w:lang w:val="en-US"/>
        </w:rPr>
        <w:t xml:space="preserve">. 1 Co </w:t>
      </w:r>
      <w:r w:rsidR="006B227C" w:rsidRPr="00A40EFA">
        <w:rPr>
          <w:lang w:val="en-US"/>
        </w:rPr>
        <w:t xml:space="preserve"> 1Co6.7</w:t>
      </w:r>
      <w:r>
        <w:rPr>
          <w:lang w:val="en-US"/>
        </w:rPr>
        <w:t xml:space="preserve">, </w:t>
      </w:r>
      <w:r w:rsidR="006B227C" w:rsidRPr="00A40EFA">
        <w:rPr>
          <w:lang w:val="en-US"/>
        </w:rPr>
        <w:t xml:space="preserve"> 1Co6.8</w:t>
      </w:r>
      <w:r>
        <w:rPr>
          <w:lang w:val="en-US"/>
        </w:rPr>
        <w:t xml:space="preserve">. </w:t>
      </w:r>
      <w:r>
        <w:rPr>
          <w:b/>
          <w:lang w:val="en-US"/>
        </w:rPr>
        <w:t>even</w:t>
      </w:r>
      <w:r>
        <w:rPr>
          <w:lang w:val="en-US"/>
        </w:rPr>
        <w:t xml:space="preserve">. Mt </w:t>
      </w:r>
      <w:r w:rsidR="006B227C" w:rsidRPr="00A40EFA">
        <w:rPr>
          <w:lang w:val="en-US"/>
        </w:rPr>
        <w:t xml:space="preserve"> Mt18.27</w:t>
      </w:r>
      <w:r>
        <w:rPr>
          <w:lang w:val="en-US"/>
        </w:rPr>
        <w:t xml:space="preserve">. Lk </w:t>
      </w:r>
      <w:r w:rsidR="006B227C" w:rsidRPr="00A40EFA">
        <w:rPr>
          <w:lang w:val="en-US"/>
        </w:rPr>
        <w:t xml:space="preserve"> Lk5.20-24</w:t>
      </w:r>
      <w:r>
        <w:rPr>
          <w:lang w:val="en-US"/>
        </w:rPr>
        <w:t xml:space="preserve">. </w:t>
      </w:r>
      <w:r w:rsidR="006B227C" w:rsidRPr="00A40EFA">
        <w:rPr>
          <w:lang w:val="en-US"/>
        </w:rPr>
        <w:t xml:space="preserve"> Lk7.48-50</w:t>
      </w:r>
      <w:r>
        <w:rPr>
          <w:lang w:val="en-US"/>
        </w:rPr>
        <w:t xml:space="preserve">. 2 Co </w:t>
      </w:r>
      <w:r w:rsidR="006B227C" w:rsidRPr="00A40EFA">
        <w:rPr>
          <w:lang w:val="en-US"/>
        </w:rPr>
        <w:t xml:space="preserve"> 2Co2.10</w:t>
      </w:r>
      <w:r>
        <w:rPr>
          <w:lang w:val="en-US"/>
        </w:rPr>
        <w:t xml:space="preserve">. Ep </w:t>
      </w:r>
      <w:r>
        <w:rPr>
          <w:rFonts w:ascii="Segoe UI Symbol" w:hAnsi="Segoe UI Symbol" w:cs="Segoe UI Symbol"/>
          <w:lang w:val="en-US"/>
        </w:rPr>
        <w:t>✓</w:t>
      </w:r>
      <w:r w:rsidR="006B227C" w:rsidRPr="00A40EFA">
        <w:rPr>
          <w:lang w:val="en-US"/>
        </w:rPr>
        <w:t xml:space="preserve"> Eph4.32</w:t>
      </w:r>
      <w:r>
        <w:rPr>
          <w:lang w:val="en-US"/>
        </w:rPr>
        <w:t xml:space="preserve">. </w:t>
      </w:r>
      <w:r w:rsidR="006B227C" w:rsidRPr="00A40EFA">
        <w:rPr>
          <w:lang w:val="en-US"/>
        </w:rPr>
        <w:t xml:space="preserve"> Eph5.2</w:t>
      </w:r>
      <w:r>
        <w:rPr>
          <w:lang w:val="en-US"/>
        </w:rPr>
        <w:t xml:space="preserve">. 1 P </w:t>
      </w:r>
      <w:r w:rsidR="006B227C" w:rsidRPr="00A40EFA">
        <w:rPr>
          <w:lang w:val="en-US"/>
        </w:rPr>
        <w:t xml:space="preserve"> 1Pe2.21</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above all</w:t>
      </w:r>
      <w:r>
        <w:rPr>
          <w:lang w:val="en-US"/>
        </w:rPr>
        <w:t xml:space="preserve">. Ep </w:t>
      </w:r>
      <w:r w:rsidR="006B227C" w:rsidRPr="00A40EFA">
        <w:rPr>
          <w:lang w:val="en-US"/>
        </w:rPr>
        <w:t xml:space="preserve"> Eph6.16</w:t>
      </w:r>
      <w:r>
        <w:rPr>
          <w:lang w:val="en-US"/>
        </w:rPr>
        <w:t xml:space="preserve">. </w:t>
      </w:r>
      <w:r>
        <w:rPr>
          <w:b/>
          <w:lang w:val="en-US"/>
        </w:rPr>
        <w:t>charity</w:t>
      </w:r>
      <w:r>
        <w:rPr>
          <w:lang w:val="en-US"/>
        </w:rPr>
        <w:t xml:space="preserve">. Col </w:t>
      </w:r>
      <w:r w:rsidR="006B227C" w:rsidRPr="00A40EFA">
        <w:rPr>
          <w:lang w:val="en-US"/>
        </w:rPr>
        <w:t xml:space="preserve"> Col2.2</w:t>
      </w:r>
      <w:r>
        <w:rPr>
          <w:lang w:val="en-US"/>
        </w:rPr>
        <w:t xml:space="preserve">. </w:t>
      </w:r>
      <w:r w:rsidRPr="00A40EFA">
        <w:t>Jn *</w:t>
      </w:r>
      <w:r w:rsidR="006B227C">
        <w:t xml:space="preserve"> Jn13.34</w:t>
      </w:r>
      <w:r w:rsidRPr="00A40EFA">
        <w:t xml:space="preserve">. </w:t>
      </w:r>
      <w:r w:rsidR="006B227C">
        <w:t xml:space="preserve"> Jn15.12</w:t>
      </w:r>
      <w:r w:rsidRPr="00A40EFA">
        <w:t xml:space="preserve">. Ro </w:t>
      </w:r>
      <w:r w:rsidR="006B227C">
        <w:t xml:space="preserve"> Ro13.8</w:t>
      </w:r>
      <w:r w:rsidRPr="00A40EFA">
        <w:t xml:space="preserve">. </w:t>
      </w:r>
      <w:r>
        <w:rPr>
          <w:lang w:val="en-US"/>
        </w:rPr>
        <w:t>1 Co ch. *13. Ep *</w:t>
      </w:r>
      <w:r w:rsidR="006B227C" w:rsidRPr="00A40EFA">
        <w:rPr>
          <w:lang w:val="en-US"/>
        </w:rPr>
        <w:t xml:space="preserve"> Eph4.15</w:t>
      </w:r>
      <w:r>
        <w:rPr>
          <w:lang w:val="en-US"/>
        </w:rPr>
        <w:t xml:space="preserve">, </w:t>
      </w:r>
      <w:r w:rsidR="006B227C" w:rsidRPr="00A40EFA">
        <w:rPr>
          <w:lang w:val="en-US"/>
        </w:rPr>
        <w:t xml:space="preserve"> Eph4.16</w:t>
      </w:r>
      <w:r>
        <w:rPr>
          <w:lang w:val="en-US"/>
        </w:rPr>
        <w:t>. +</w:t>
      </w:r>
      <w:r w:rsidR="006B227C" w:rsidRPr="00A40EFA">
        <w:rPr>
          <w:lang w:val="en-US"/>
        </w:rPr>
        <w:t xml:space="preserve"> Eph5.2</w:t>
      </w:r>
      <w:r>
        <w:rPr>
          <w:lang w:val="en-US"/>
        </w:rPr>
        <w:t xml:space="preserve">. 1 Th </w:t>
      </w:r>
      <w:r w:rsidR="006B227C" w:rsidRPr="00A40EFA">
        <w:rPr>
          <w:lang w:val="en-US"/>
        </w:rPr>
        <w:t xml:space="preserve"> 1Th4.9</w:t>
      </w:r>
      <w:r>
        <w:rPr>
          <w:lang w:val="en-US"/>
        </w:rPr>
        <w:t xml:space="preserve">. </w:t>
      </w:r>
      <w:r w:rsidR="006B227C" w:rsidRPr="00A40EFA">
        <w:rPr>
          <w:lang w:val="en-US"/>
        </w:rPr>
        <w:t xml:space="preserve"> 1Th5.8</w:t>
      </w:r>
      <w:r>
        <w:rPr>
          <w:lang w:val="en-US"/>
        </w:rPr>
        <w:t xml:space="preserve">. 1 Ti </w:t>
      </w:r>
      <w:r w:rsidR="006B227C" w:rsidRPr="00A40EFA">
        <w:rPr>
          <w:lang w:val="en-US"/>
        </w:rPr>
        <w:t xml:space="preserve"> 1Ti1.5</w:t>
      </w:r>
      <w:r>
        <w:rPr>
          <w:lang w:val="en-US"/>
        </w:rPr>
        <w:t>. 1 P *</w:t>
      </w:r>
      <w:r w:rsidR="006B227C" w:rsidRPr="00A40EFA">
        <w:rPr>
          <w:lang w:val="en-US"/>
        </w:rPr>
        <w:t xml:space="preserve"> 1Pe4.8</w:t>
      </w:r>
      <w:r>
        <w:rPr>
          <w:lang w:val="en-US"/>
        </w:rPr>
        <w:t>. 2 P *</w:t>
      </w:r>
      <w:r w:rsidR="006B227C" w:rsidRPr="00A40EFA">
        <w:rPr>
          <w:lang w:val="en-US"/>
        </w:rPr>
        <w:t xml:space="preserve"> 2Pe1.7</w:t>
      </w:r>
      <w:r>
        <w:rPr>
          <w:lang w:val="en-US"/>
        </w:rPr>
        <w:t>. 1 J *</w:t>
      </w:r>
      <w:r w:rsidR="006B227C" w:rsidRPr="00A40EFA">
        <w:rPr>
          <w:lang w:val="en-US"/>
        </w:rPr>
        <w:t xml:space="preserve"> 1Jn3.23</w:t>
      </w:r>
      <w:r>
        <w:rPr>
          <w:lang w:val="en-US"/>
        </w:rPr>
        <w:t xml:space="preserve">. </w:t>
      </w:r>
      <w:r w:rsidR="006B227C" w:rsidRPr="00A40EFA">
        <w:rPr>
          <w:lang w:val="en-US"/>
        </w:rPr>
        <w:t xml:space="preserve"> 1Jn4.21</w:t>
      </w:r>
      <w:r>
        <w:rPr>
          <w:lang w:val="en-US"/>
        </w:rPr>
        <w:t xml:space="preserve">. </w:t>
      </w:r>
      <w:r>
        <w:rPr>
          <w:b/>
          <w:lang w:val="en-US"/>
        </w:rPr>
        <w:t>the bond</w:t>
      </w:r>
      <w:r>
        <w:rPr>
          <w:lang w:val="en-US"/>
        </w:rPr>
        <w:t xml:space="preserve">. Col </w:t>
      </w:r>
      <w:r w:rsidR="006B227C" w:rsidRPr="00A40EFA">
        <w:rPr>
          <w:lang w:val="en-US"/>
        </w:rPr>
        <w:t xml:space="preserve"> Col2.2</w:t>
      </w:r>
      <w:r>
        <w:rPr>
          <w:lang w:val="en-US"/>
        </w:rPr>
        <w:t xml:space="preserve">. Ac </w:t>
      </w:r>
      <w:r w:rsidR="006B227C" w:rsidRPr="00A40EFA">
        <w:rPr>
          <w:lang w:val="en-US"/>
        </w:rPr>
        <w:t xml:space="preserve"> Ac8.23</w:t>
      </w:r>
      <w:r>
        <w:rPr>
          <w:lang w:val="en-US"/>
        </w:rPr>
        <w:t xml:space="preserve">. Ep </w:t>
      </w:r>
      <w:r w:rsidR="006B227C" w:rsidRPr="00A40EFA">
        <w:rPr>
          <w:lang w:val="en-US"/>
        </w:rPr>
        <w:t xml:space="preserve"> Eph1.4</w:t>
      </w:r>
      <w:r>
        <w:rPr>
          <w:lang w:val="en-US"/>
        </w:rPr>
        <w:t>. *</w:t>
      </w:r>
      <w:r w:rsidR="006B227C" w:rsidRPr="00A40EFA">
        <w:rPr>
          <w:lang w:val="en-US"/>
        </w:rPr>
        <w:t xml:space="preserve"> Eph4.3</w:t>
      </w:r>
      <w:r>
        <w:rPr>
          <w:lang w:val="en-US"/>
        </w:rPr>
        <w:t>. He +*</w:t>
      </w:r>
      <w:r w:rsidR="006B227C" w:rsidRPr="00A40EFA">
        <w:rPr>
          <w:lang w:val="en-US"/>
        </w:rPr>
        <w:t xml:space="preserve"> Heb12.14</w:t>
      </w:r>
      <w:r>
        <w:rPr>
          <w:lang w:val="en-US"/>
        </w:rPr>
        <w:t>. 1 J *</w:t>
      </w:r>
      <w:r w:rsidR="006B227C" w:rsidRPr="00A40EFA">
        <w:rPr>
          <w:lang w:val="en-US"/>
        </w:rPr>
        <w:t xml:space="preserve"> 1Jn4.7-12</w:t>
      </w:r>
      <w:r>
        <w:rPr>
          <w:lang w:val="en-US"/>
        </w:rPr>
        <w:t xml:space="preserve">. </w:t>
      </w:r>
      <w:r>
        <w:rPr>
          <w:b/>
          <w:lang w:val="en-US"/>
        </w:rPr>
        <w:t>perfectness</w:t>
      </w:r>
      <w:r>
        <w:rPr>
          <w:lang w:val="en-US"/>
        </w:rPr>
        <w:t xml:space="preserve">. Jn </w:t>
      </w:r>
      <w:r w:rsidR="006B227C" w:rsidRPr="00A40EFA">
        <w:rPr>
          <w:lang w:val="en-US"/>
        </w:rPr>
        <w:t xml:space="preserve"> Jn17.23</w:t>
      </w:r>
      <w:r>
        <w:rPr>
          <w:lang w:val="en-US"/>
        </w:rPr>
        <w:t xml:space="preserve">. He </w:t>
      </w:r>
      <w:r w:rsidR="006B227C" w:rsidRPr="00A40EFA">
        <w:rPr>
          <w:lang w:val="en-US"/>
        </w:rPr>
        <w:t xml:space="preserve"> Heb6.1</w:t>
      </w:r>
      <w:r>
        <w:rPr>
          <w:lang w:val="en-US"/>
        </w:rPr>
        <w:t xml:space="preserve">g. </w:t>
      </w:r>
    </w:p>
    <w:p w:rsidR="003E23E9" w:rsidRPr="00A40EFA" w:rsidRDefault="003E23E9" w:rsidP="00710603">
      <w:pPr>
        <w:ind w:firstLine="360"/>
        <w:jc w:val="both"/>
        <w:rPr>
          <w:lang w:val="en-US"/>
        </w:rPr>
      </w:pPr>
      <w:r>
        <w:rPr>
          <w:lang w:val="en-US"/>
        </w:rPr>
        <w:t xml:space="preserve">15. </w:t>
      </w:r>
      <w:r>
        <w:rPr>
          <w:b/>
          <w:lang w:val="en-US"/>
        </w:rPr>
        <w:t>the peace</w:t>
      </w:r>
      <w:r>
        <w:rPr>
          <w:lang w:val="en-US"/>
        </w:rPr>
        <w:t xml:space="preserve">. T#849. Ps </w:t>
      </w:r>
      <w:r w:rsidR="006B227C" w:rsidRPr="00A40EFA">
        <w:rPr>
          <w:lang w:val="en-US"/>
        </w:rPr>
        <w:t xml:space="preserve"> Ps25.13</w:t>
      </w:r>
      <w:r>
        <w:rPr>
          <w:lang w:val="en-US"/>
        </w:rPr>
        <w:t>. *</w:t>
      </w:r>
      <w:r w:rsidR="006B227C" w:rsidRPr="00A40EFA">
        <w:rPr>
          <w:lang w:val="en-US"/>
        </w:rPr>
        <w:t xml:space="preserve"> Ps29.11</w:t>
      </w:r>
      <w:r>
        <w:rPr>
          <w:lang w:val="en-US"/>
        </w:rPr>
        <w:t>. +*</w:t>
      </w:r>
      <w:r w:rsidR="006B227C" w:rsidRPr="00A40EFA">
        <w:rPr>
          <w:lang w:val="en-US"/>
        </w:rPr>
        <w:t xml:space="preserve"> Ps34.4</w:t>
      </w:r>
      <w:r>
        <w:rPr>
          <w:lang w:val="en-US"/>
        </w:rPr>
        <w:t xml:space="preserve">. </w:t>
      </w:r>
      <w:r w:rsidR="006B227C" w:rsidRPr="00A40EFA">
        <w:rPr>
          <w:lang w:val="en-US"/>
        </w:rPr>
        <w:t xml:space="preserve"> Ps85.8</w:t>
      </w:r>
      <w:r>
        <w:rPr>
          <w:lang w:val="en-US"/>
        </w:rPr>
        <w:t xml:space="preserve">. </w:t>
      </w:r>
      <w:r w:rsidR="006B227C" w:rsidRPr="00A40EFA">
        <w:rPr>
          <w:lang w:val="en-US"/>
        </w:rPr>
        <w:t xml:space="preserve"> Ps147.3</w:t>
      </w:r>
      <w:r>
        <w:rPr>
          <w:lang w:val="en-US"/>
        </w:rPr>
        <w:t xml:space="preserve">. Is </w:t>
      </w:r>
      <w:r>
        <w:rPr>
          <w:rFonts w:ascii="Segoe UI Symbol" w:hAnsi="Segoe UI Symbol" w:cs="Segoe UI Symbol"/>
          <w:lang w:val="en-US"/>
        </w:rPr>
        <w:t>✓</w:t>
      </w:r>
      <w:r w:rsidR="006B227C" w:rsidRPr="00A40EFA">
        <w:rPr>
          <w:lang w:val="en-US"/>
        </w:rPr>
        <w:t xml:space="preserve"> Is26.3</w:t>
      </w:r>
      <w:r>
        <w:rPr>
          <w:lang w:val="en-US"/>
        </w:rPr>
        <w:t xml:space="preserve">. </w:t>
      </w:r>
      <w:r w:rsidR="006B227C" w:rsidRPr="00A40EFA">
        <w:rPr>
          <w:lang w:val="en-US"/>
        </w:rPr>
        <w:t xml:space="preserve"> Is27.5</w:t>
      </w:r>
      <w:r>
        <w:rPr>
          <w:lang w:val="en-US"/>
        </w:rPr>
        <w:t>. *</w:t>
      </w:r>
      <w:r w:rsidR="006B227C" w:rsidRPr="00A40EFA">
        <w:rPr>
          <w:lang w:val="en-US"/>
        </w:rPr>
        <w:t xml:space="preserve"> Is32.17</w:t>
      </w:r>
      <w:r>
        <w:rPr>
          <w:lang w:val="en-US"/>
        </w:rPr>
        <w:t xml:space="preserve">, </w:t>
      </w:r>
      <w:r w:rsidR="006B227C" w:rsidRPr="00A40EFA">
        <w:rPr>
          <w:lang w:val="en-US"/>
        </w:rPr>
        <w:t xml:space="preserve"> Is32.18</w:t>
      </w:r>
      <w:r>
        <w:rPr>
          <w:lang w:val="en-US"/>
        </w:rPr>
        <w:t>. *</w:t>
      </w:r>
      <w:r w:rsidR="006B227C" w:rsidRPr="00A40EFA">
        <w:rPr>
          <w:lang w:val="en-US"/>
        </w:rPr>
        <w:t xml:space="preserve"> Is57.15</w:t>
      </w:r>
      <w:r>
        <w:rPr>
          <w:lang w:val="en-US"/>
        </w:rPr>
        <w:t xml:space="preserve">, </w:t>
      </w:r>
      <w:r w:rsidR="006B227C" w:rsidRPr="00A40EFA">
        <w:rPr>
          <w:lang w:val="en-US"/>
        </w:rPr>
        <w:t xml:space="preserve"> Is57.19</w:t>
      </w:r>
      <w:r>
        <w:rPr>
          <w:lang w:val="en-US"/>
        </w:rPr>
        <w:t xml:space="preserve">. Lk </w:t>
      </w:r>
      <w:r w:rsidR="006B227C" w:rsidRPr="00A40EFA">
        <w:rPr>
          <w:lang w:val="en-US"/>
        </w:rPr>
        <w:t xml:space="preserve"> Lk7.50</w:t>
      </w:r>
      <w:r>
        <w:rPr>
          <w:lang w:val="en-US"/>
        </w:rPr>
        <w:t>. Jn *</w:t>
      </w:r>
      <w:r w:rsidR="006B227C" w:rsidRPr="00A40EFA">
        <w:rPr>
          <w:lang w:val="en-US"/>
        </w:rPr>
        <w:t xml:space="preserve"> Jn14.27</w:t>
      </w:r>
      <w:r>
        <w:rPr>
          <w:lang w:val="en-US"/>
        </w:rPr>
        <w:t xml:space="preserve">. </w:t>
      </w:r>
      <w:r w:rsidR="006B227C" w:rsidRPr="00A40EFA">
        <w:rPr>
          <w:lang w:val="en-US"/>
        </w:rPr>
        <w:t xml:space="preserve"> Jn16.33</w:t>
      </w:r>
      <w:r>
        <w:rPr>
          <w:lang w:val="en-US"/>
        </w:rPr>
        <w:t>. Ro *</w:t>
      </w:r>
      <w:r w:rsidR="006B227C" w:rsidRPr="00A40EFA">
        <w:rPr>
          <w:lang w:val="en-US"/>
        </w:rPr>
        <w:t xml:space="preserve"> Ro5.1</w:t>
      </w:r>
      <w:r>
        <w:rPr>
          <w:lang w:val="en-US"/>
        </w:rPr>
        <w:t>. *</w:t>
      </w:r>
      <w:r w:rsidR="006B227C" w:rsidRPr="00A40EFA">
        <w:rPr>
          <w:lang w:val="en-US"/>
        </w:rPr>
        <w:t xml:space="preserve"> Ro14.17</w:t>
      </w:r>
      <w:r>
        <w:rPr>
          <w:lang w:val="en-US"/>
        </w:rPr>
        <w:t xml:space="preserve">. </w:t>
      </w:r>
      <w:r w:rsidR="006B227C" w:rsidRPr="00A40EFA">
        <w:rPr>
          <w:lang w:val="en-US"/>
        </w:rPr>
        <w:t xml:space="preserve"> Ro15.13</w:t>
      </w:r>
      <w:r>
        <w:rPr>
          <w:lang w:val="en-US"/>
        </w:rPr>
        <w:t>. 2 Co *</w:t>
      </w:r>
      <w:r w:rsidR="006B227C" w:rsidRPr="00A40EFA">
        <w:rPr>
          <w:lang w:val="en-US"/>
        </w:rPr>
        <w:t xml:space="preserve"> 2Co5.19-21</w:t>
      </w:r>
      <w:r>
        <w:rPr>
          <w:lang w:val="en-US"/>
        </w:rPr>
        <w:t>. Ep *</w:t>
      </w:r>
      <w:r w:rsidR="006B227C" w:rsidRPr="00A40EFA">
        <w:rPr>
          <w:lang w:val="en-US"/>
        </w:rPr>
        <w:t xml:space="preserve"> Eph2.12-18</w:t>
      </w:r>
      <w:r>
        <w:rPr>
          <w:lang w:val="en-US"/>
        </w:rPr>
        <w:t xml:space="preserve">. </w:t>
      </w:r>
      <w:r w:rsidR="006B227C" w:rsidRPr="00A40EFA">
        <w:rPr>
          <w:lang w:val="en-US"/>
        </w:rPr>
        <w:t xml:space="preserve"> Eph5.1</w:t>
      </w:r>
      <w:r>
        <w:rPr>
          <w:lang w:val="en-US"/>
        </w:rPr>
        <w:t>. Ph +</w:t>
      </w:r>
      <w:r>
        <w:rPr>
          <w:rFonts w:ascii="Segoe UI Symbol" w:hAnsi="Segoe UI Symbol" w:cs="Segoe UI Symbol"/>
          <w:lang w:val="en-US"/>
        </w:rPr>
        <w:t>✓</w:t>
      </w:r>
      <w:r w:rsidR="006B227C" w:rsidRPr="00A40EFA">
        <w:rPr>
          <w:lang w:val="en-US"/>
        </w:rPr>
        <w:t xml:space="preserve"> Php4.7</w:t>
      </w:r>
      <w:r>
        <w:rPr>
          <w:lang w:val="en-US"/>
        </w:rPr>
        <w:t xml:space="preserve"> (T#666). 2 Th </w:t>
      </w:r>
      <w:r w:rsidR="006B227C" w:rsidRPr="00A40EFA">
        <w:rPr>
          <w:lang w:val="en-US"/>
        </w:rPr>
        <w:t xml:space="preserve"> 2Th3.16</w:t>
      </w:r>
      <w:r>
        <w:rPr>
          <w:lang w:val="en-US"/>
        </w:rPr>
        <w:t xml:space="preserve">. </w:t>
      </w:r>
      <w:r>
        <w:rPr>
          <w:b/>
          <w:lang w:val="en-US"/>
        </w:rPr>
        <w:t>to the which</w:t>
      </w:r>
      <w:r>
        <w:rPr>
          <w:lang w:val="en-US"/>
        </w:rPr>
        <w:t>. 1 Co +</w:t>
      </w:r>
      <w:r w:rsidR="006B227C" w:rsidRPr="00A40EFA">
        <w:rPr>
          <w:lang w:val="en-US"/>
        </w:rPr>
        <w:t xml:space="preserve"> 1Co7.15</w:t>
      </w:r>
      <w:r>
        <w:rPr>
          <w:lang w:val="en-US"/>
        </w:rPr>
        <w:t xml:space="preserve">. Ep </w:t>
      </w:r>
      <w:r w:rsidR="006B227C" w:rsidRPr="00A40EFA">
        <w:rPr>
          <w:lang w:val="en-US"/>
        </w:rPr>
        <w:t xml:space="preserve"> Eph2.16</w:t>
      </w:r>
      <w:r>
        <w:rPr>
          <w:lang w:val="en-US"/>
        </w:rPr>
        <w:t xml:space="preserve">, </w:t>
      </w:r>
      <w:r w:rsidR="006B227C" w:rsidRPr="00A40EFA">
        <w:rPr>
          <w:lang w:val="en-US"/>
        </w:rPr>
        <w:t xml:space="preserve"> Eph2.17</w:t>
      </w:r>
      <w:r>
        <w:rPr>
          <w:lang w:val="en-US"/>
        </w:rPr>
        <w:t xml:space="preserve">. </w:t>
      </w:r>
      <w:r w:rsidR="006B227C" w:rsidRPr="00A40EFA">
        <w:rPr>
          <w:lang w:val="en-US"/>
        </w:rPr>
        <w:t xml:space="preserve"> Eph4.4</w:t>
      </w:r>
      <w:r>
        <w:rPr>
          <w:lang w:val="en-US"/>
        </w:rPr>
        <w:t xml:space="preserve">, </w:t>
      </w:r>
      <w:r w:rsidR="006B227C" w:rsidRPr="00A40EFA">
        <w:rPr>
          <w:lang w:val="en-US"/>
        </w:rPr>
        <w:t xml:space="preserve"> Eph4.16</w:t>
      </w:r>
      <w:r>
        <w:rPr>
          <w:lang w:val="en-US"/>
        </w:rPr>
        <w:t xml:space="preserve">. </w:t>
      </w:r>
      <w:r>
        <w:rPr>
          <w:b/>
          <w:lang w:val="en-US"/>
        </w:rPr>
        <w:t>one body</w:t>
      </w:r>
      <w:r>
        <w:rPr>
          <w:lang w:val="en-US"/>
        </w:rPr>
        <w:t>. Ep +</w:t>
      </w:r>
      <w:r w:rsidR="006B227C" w:rsidRPr="00A40EFA">
        <w:rPr>
          <w:lang w:val="en-US"/>
        </w:rPr>
        <w:t xml:space="preserve"> Eph2.16</w:t>
      </w:r>
      <w:r>
        <w:rPr>
          <w:lang w:val="en-US"/>
        </w:rPr>
        <w:t>. +*</w:t>
      </w:r>
      <w:r w:rsidR="006B227C" w:rsidRPr="00A40EFA">
        <w:rPr>
          <w:lang w:val="en-US"/>
        </w:rPr>
        <w:t xml:space="preserve">  Eph4.4</w:t>
      </w:r>
      <w:r>
        <w:rPr>
          <w:lang w:val="en-US"/>
        </w:rPr>
        <w:t xml:space="preserve">n. </w:t>
      </w:r>
      <w:r>
        <w:rPr>
          <w:b/>
          <w:lang w:val="en-US"/>
        </w:rPr>
        <w:t>thankful</w:t>
      </w:r>
      <w:r>
        <w:rPr>
          <w:lang w:val="en-US"/>
        </w:rPr>
        <w:t>. ver. +</w:t>
      </w:r>
      <w:r w:rsidR="006B227C" w:rsidRPr="00A40EFA">
        <w:rPr>
          <w:lang w:val="en-US"/>
        </w:rPr>
        <w:t xml:space="preserve"> Col3.17</w:t>
      </w:r>
      <w:r>
        <w:rPr>
          <w:lang w:val="en-US"/>
        </w:rPr>
        <w:t>. Col *</w:t>
      </w:r>
      <w:r w:rsidR="006B227C" w:rsidRPr="00A40EFA">
        <w:rPr>
          <w:lang w:val="en-US"/>
        </w:rPr>
        <w:t xml:space="preserve"> Col1.12</w:t>
      </w:r>
      <w:r>
        <w:rPr>
          <w:lang w:val="en-US"/>
        </w:rPr>
        <w:t>. *</w:t>
      </w:r>
      <w:r w:rsidR="006B227C" w:rsidRPr="00A40EFA">
        <w:rPr>
          <w:lang w:val="en-US"/>
        </w:rPr>
        <w:t xml:space="preserve"> Col2.7</w:t>
      </w:r>
      <w:r>
        <w:rPr>
          <w:lang w:val="en-US"/>
        </w:rPr>
        <w:t xml:space="preserve">. Ps </w:t>
      </w:r>
      <w:r w:rsidR="006B227C" w:rsidRPr="00A40EFA">
        <w:rPr>
          <w:lang w:val="en-US"/>
        </w:rPr>
        <w:t xml:space="preserve"> Ps100.4</w:t>
      </w:r>
      <w:r>
        <w:rPr>
          <w:lang w:val="en-US"/>
        </w:rPr>
        <w:t xml:space="preserve">. </w:t>
      </w:r>
      <w:r w:rsidR="006B227C" w:rsidRPr="00A40EFA">
        <w:rPr>
          <w:lang w:val="en-US"/>
        </w:rPr>
        <w:t xml:space="preserve"> Ps107.22</w:t>
      </w:r>
      <w:r>
        <w:rPr>
          <w:lang w:val="en-US"/>
        </w:rPr>
        <w:t xml:space="preserve">. </w:t>
      </w:r>
      <w:r w:rsidR="006B227C" w:rsidRPr="00A40EFA">
        <w:rPr>
          <w:lang w:val="en-US"/>
        </w:rPr>
        <w:t xml:space="preserve"> Ps116.17</w:t>
      </w:r>
      <w:r>
        <w:rPr>
          <w:lang w:val="en-US"/>
        </w:rPr>
        <w:t xml:space="preserve">. Jon </w:t>
      </w:r>
      <w:r w:rsidR="006B227C" w:rsidRPr="00A40EFA">
        <w:rPr>
          <w:lang w:val="en-US"/>
        </w:rPr>
        <w:t xml:space="preserve"> Jon2.9</w:t>
      </w:r>
      <w:r>
        <w:rPr>
          <w:lang w:val="en-US"/>
        </w:rPr>
        <w:t xml:space="preserve">. Lk </w:t>
      </w:r>
      <w:r w:rsidR="006B227C" w:rsidRPr="00A40EFA">
        <w:rPr>
          <w:lang w:val="en-US"/>
        </w:rPr>
        <w:t xml:space="preserve"> Lk17.16-18</w:t>
      </w:r>
      <w:r>
        <w:rPr>
          <w:lang w:val="en-US"/>
        </w:rPr>
        <w:t xml:space="preserve">. Ro </w:t>
      </w:r>
      <w:r w:rsidR="006B227C" w:rsidRPr="00A40EFA">
        <w:rPr>
          <w:lang w:val="en-US"/>
        </w:rPr>
        <w:t xml:space="preserve"> Ro1.21</w:t>
      </w:r>
      <w:r>
        <w:rPr>
          <w:lang w:val="en-US"/>
        </w:rPr>
        <w:t xml:space="preserve">. 2 Co </w:t>
      </w:r>
      <w:r w:rsidR="006B227C" w:rsidRPr="00A40EFA">
        <w:rPr>
          <w:lang w:val="en-US"/>
        </w:rPr>
        <w:t xml:space="preserve"> 2Co4.15</w:t>
      </w:r>
      <w:r>
        <w:rPr>
          <w:lang w:val="en-US"/>
        </w:rPr>
        <w:t xml:space="preserve">. </w:t>
      </w:r>
      <w:r w:rsidR="006B227C" w:rsidRPr="00A40EFA">
        <w:rPr>
          <w:lang w:val="en-US"/>
        </w:rPr>
        <w:t xml:space="preserve"> 2Co9.11</w:t>
      </w:r>
      <w:r>
        <w:rPr>
          <w:lang w:val="en-US"/>
        </w:rPr>
        <w:t>. Ep *</w:t>
      </w:r>
      <w:r w:rsidR="006B227C" w:rsidRPr="00A40EFA">
        <w:rPr>
          <w:lang w:val="en-US"/>
        </w:rPr>
        <w:t xml:space="preserve"> Eph5.20</w:t>
      </w:r>
      <w:r>
        <w:rPr>
          <w:lang w:val="en-US"/>
        </w:rPr>
        <w:t xml:space="preserve">. Ph </w:t>
      </w:r>
      <w:r>
        <w:rPr>
          <w:rFonts w:ascii="Segoe UI Symbol" w:hAnsi="Segoe UI Symbol" w:cs="Segoe UI Symbol"/>
          <w:lang w:val="en-US"/>
        </w:rPr>
        <w:t>✓</w:t>
      </w:r>
      <w:r w:rsidR="006B227C" w:rsidRPr="00A40EFA">
        <w:rPr>
          <w:lang w:val="en-US"/>
        </w:rPr>
        <w:t xml:space="preserve"> Php4.6</w:t>
      </w:r>
      <w:r>
        <w:rPr>
          <w:lang w:val="en-US"/>
        </w:rPr>
        <w:t>. 1 Th *</w:t>
      </w:r>
      <w:r w:rsidR="006B227C" w:rsidRPr="00A40EFA">
        <w:rPr>
          <w:lang w:val="en-US"/>
        </w:rPr>
        <w:t xml:space="preserve"> 1Th5.18</w:t>
      </w:r>
      <w:r>
        <w:rPr>
          <w:lang w:val="en-US"/>
        </w:rPr>
        <w:t xml:space="preserve">. 1 Ti </w:t>
      </w:r>
      <w:r w:rsidR="006B227C" w:rsidRPr="00A40EFA">
        <w:rPr>
          <w:lang w:val="en-US"/>
        </w:rPr>
        <w:t xml:space="preserve"> 1Ti2.1</w:t>
      </w:r>
      <w:r>
        <w:rPr>
          <w:lang w:val="en-US"/>
        </w:rPr>
        <w:t>. He *</w:t>
      </w:r>
      <w:r w:rsidR="006B227C" w:rsidRPr="00A40EFA">
        <w:rPr>
          <w:lang w:val="en-US"/>
        </w:rPr>
        <w:t xml:space="preserve"> Heb13.15</w:t>
      </w:r>
      <w:r>
        <w:rPr>
          <w:lang w:val="en-US"/>
        </w:rPr>
        <w:t>. Re *</w:t>
      </w:r>
      <w:r w:rsidR="006B227C" w:rsidRPr="00A40EFA">
        <w:rPr>
          <w:lang w:val="en-US"/>
        </w:rPr>
        <w:t xml:space="preserve"> Re7.12</w:t>
      </w:r>
      <w:r>
        <w:rPr>
          <w:lang w:val="en-US"/>
        </w:rPr>
        <w:t xml:space="preserve">. </w:t>
      </w:r>
    </w:p>
    <w:p w:rsidR="003E23E9" w:rsidRPr="00A40EFA" w:rsidRDefault="003E23E9" w:rsidP="00710603">
      <w:pPr>
        <w:ind w:firstLine="360"/>
        <w:jc w:val="both"/>
        <w:rPr>
          <w:lang w:val="en-US"/>
        </w:rPr>
      </w:pPr>
      <w:r>
        <w:rPr>
          <w:lang w:val="en-US"/>
        </w:rPr>
        <w:t xml:space="preserve">16. </w:t>
      </w:r>
      <w:r>
        <w:rPr>
          <w:b/>
          <w:lang w:val="en-US"/>
        </w:rPr>
        <w:t>the word</w:t>
      </w:r>
      <w:r>
        <w:rPr>
          <w:lang w:val="en-US"/>
        </w:rPr>
        <w:t>. 2 Ch =</w:t>
      </w:r>
      <w:r w:rsidR="006B227C" w:rsidRPr="00A40EFA">
        <w:rPr>
          <w:lang w:val="en-US"/>
        </w:rPr>
        <w:t xml:space="preserve"> 2Ch17.9</w:t>
      </w:r>
      <w:r>
        <w:rPr>
          <w:lang w:val="en-US"/>
        </w:rPr>
        <w:t>. Jn +</w:t>
      </w:r>
      <w:r>
        <w:rPr>
          <w:rFonts w:ascii="Segoe UI Symbol" w:hAnsi="Segoe UI Symbol" w:cs="Segoe UI Symbol"/>
          <w:lang w:val="en-US"/>
        </w:rPr>
        <w:t>✓</w:t>
      </w:r>
      <w:r w:rsidR="006B227C" w:rsidRPr="00A40EFA">
        <w:rPr>
          <w:lang w:val="en-US"/>
        </w:rPr>
        <w:t xml:space="preserve"> Jn5.39</w:t>
      </w:r>
      <w:r>
        <w:rPr>
          <w:lang w:val="en-US"/>
        </w:rPr>
        <w:t xml:space="preserve">, </w:t>
      </w:r>
      <w:r w:rsidR="006B227C" w:rsidRPr="00A40EFA">
        <w:rPr>
          <w:lang w:val="en-US"/>
        </w:rPr>
        <w:t xml:space="preserve"> Jn5.40</w:t>
      </w:r>
      <w:r>
        <w:rPr>
          <w:lang w:val="en-US"/>
        </w:rPr>
        <w:t>. +*</w:t>
      </w:r>
      <w:r w:rsidR="006B227C" w:rsidRPr="00A40EFA">
        <w:rPr>
          <w:lang w:val="en-US"/>
        </w:rPr>
        <w:t xml:space="preserve"> Jn8.31</w:t>
      </w:r>
      <w:r>
        <w:rPr>
          <w:lang w:val="en-US"/>
        </w:rPr>
        <w:t xml:space="preserve">, </w:t>
      </w:r>
      <w:r w:rsidR="006B227C" w:rsidRPr="00A40EFA">
        <w:rPr>
          <w:lang w:val="en-US"/>
        </w:rPr>
        <w:t xml:space="preserve"> Jn8.37</w:t>
      </w:r>
      <w:r>
        <w:rPr>
          <w:lang w:val="en-US"/>
        </w:rPr>
        <w:t>. *</w:t>
      </w:r>
      <w:r w:rsidR="006B227C" w:rsidRPr="00A40EFA">
        <w:rPr>
          <w:lang w:val="en-US"/>
        </w:rPr>
        <w:t xml:space="preserve"> Jn15.3</w:t>
      </w:r>
      <w:r>
        <w:rPr>
          <w:lang w:val="en-US"/>
        </w:rPr>
        <w:t xml:space="preserve">, </w:t>
      </w:r>
      <w:r w:rsidR="006B227C" w:rsidRPr="00A40EFA">
        <w:rPr>
          <w:lang w:val="en-US"/>
        </w:rPr>
        <w:t xml:space="preserve"> Jn15.7</w:t>
      </w:r>
      <w:r>
        <w:rPr>
          <w:lang w:val="en-US"/>
        </w:rPr>
        <w:t xml:space="preserve">. Ac </w:t>
      </w:r>
      <w:r w:rsidR="006B227C" w:rsidRPr="00A40EFA">
        <w:rPr>
          <w:lang w:val="en-US"/>
        </w:rPr>
        <w:t xml:space="preserve"> Ac8.25</w:t>
      </w:r>
      <w:r>
        <w:rPr>
          <w:lang w:val="en-US"/>
        </w:rPr>
        <w:t>. 2 Ti +</w:t>
      </w:r>
      <w:r>
        <w:rPr>
          <w:rFonts w:ascii="Segoe UI Symbol" w:hAnsi="Segoe UI Symbol" w:cs="Segoe UI Symbol"/>
          <w:lang w:val="en-US"/>
        </w:rPr>
        <w:t>✓</w:t>
      </w:r>
      <w:r w:rsidR="006B227C" w:rsidRPr="00A40EFA">
        <w:rPr>
          <w:lang w:val="en-US"/>
        </w:rPr>
        <w:t xml:space="preserve"> 2Ti3.15</w:t>
      </w:r>
      <w:r>
        <w:rPr>
          <w:lang w:val="en-US"/>
        </w:rPr>
        <w:t xml:space="preserve">, </w:t>
      </w:r>
      <w:r w:rsidR="006B227C" w:rsidRPr="00A40EFA">
        <w:rPr>
          <w:lang w:val="en-US"/>
        </w:rPr>
        <w:t xml:space="preserve"> 2Ti3.16</w:t>
      </w:r>
      <w:r>
        <w:rPr>
          <w:lang w:val="en-US"/>
        </w:rPr>
        <w:t xml:space="preserve">. He </w:t>
      </w:r>
      <w:r>
        <w:rPr>
          <w:rFonts w:ascii="Segoe UI Symbol" w:hAnsi="Segoe UI Symbol" w:cs="Segoe UI Symbol"/>
          <w:lang w:val="en-US"/>
        </w:rPr>
        <w:t>✓</w:t>
      </w:r>
      <w:r w:rsidR="006B227C" w:rsidRPr="00A40EFA">
        <w:rPr>
          <w:lang w:val="en-US"/>
        </w:rPr>
        <w:t xml:space="preserve"> Heb4.12</w:t>
      </w:r>
      <w:r>
        <w:rPr>
          <w:lang w:val="en-US"/>
        </w:rPr>
        <w:t xml:space="preserve">, </w:t>
      </w:r>
      <w:r w:rsidR="006B227C" w:rsidRPr="00A40EFA">
        <w:rPr>
          <w:lang w:val="en-US"/>
        </w:rPr>
        <w:t xml:space="preserve"> Heb4.13</w:t>
      </w:r>
      <w:r>
        <w:rPr>
          <w:lang w:val="en-US"/>
        </w:rPr>
        <w:t xml:space="preserve">. 1 P </w:t>
      </w:r>
      <w:r w:rsidR="006B227C" w:rsidRPr="00A40EFA">
        <w:rPr>
          <w:lang w:val="en-US"/>
        </w:rPr>
        <w:t xml:space="preserve"> 1Pe1.11</w:t>
      </w:r>
      <w:r>
        <w:rPr>
          <w:lang w:val="en-US"/>
        </w:rPr>
        <w:t xml:space="preserve">, </w:t>
      </w:r>
      <w:r w:rsidR="006B227C" w:rsidRPr="00A40EFA">
        <w:rPr>
          <w:lang w:val="en-US"/>
        </w:rPr>
        <w:t xml:space="preserve"> 1Pe1.12</w:t>
      </w:r>
      <w:r>
        <w:rPr>
          <w:lang w:val="en-US"/>
        </w:rPr>
        <w:t>. 1 J +*</w:t>
      </w:r>
      <w:r w:rsidR="006B227C" w:rsidRPr="00A40EFA">
        <w:rPr>
          <w:lang w:val="en-US"/>
        </w:rPr>
        <w:t xml:space="preserve"> 1Jn1.10</w:t>
      </w:r>
      <w:r>
        <w:rPr>
          <w:lang w:val="en-US"/>
        </w:rPr>
        <w:t xml:space="preserve">. Re </w:t>
      </w:r>
      <w:r w:rsidR="006B227C" w:rsidRPr="00A40EFA">
        <w:rPr>
          <w:lang w:val="en-US"/>
        </w:rPr>
        <w:t xml:space="preserve"> Re19.10</w:t>
      </w:r>
      <w:r>
        <w:rPr>
          <w:lang w:val="en-US"/>
        </w:rPr>
        <w:t xml:space="preserve">. </w:t>
      </w:r>
      <w:r>
        <w:rPr>
          <w:b/>
          <w:lang w:val="en-US"/>
        </w:rPr>
        <w:t>dwell</w:t>
      </w:r>
      <w:r>
        <w:rPr>
          <w:lang w:val="en-US"/>
        </w:rPr>
        <w:t>. T#1101. Dt *</w:t>
      </w:r>
      <w:r w:rsidR="006B227C" w:rsidRPr="00A40EFA">
        <w:rPr>
          <w:lang w:val="en-US"/>
        </w:rPr>
        <w:t xml:space="preserve"> Dt6.6-9</w:t>
      </w:r>
      <w:r>
        <w:rPr>
          <w:lang w:val="en-US"/>
        </w:rPr>
        <w:t>. *</w:t>
      </w:r>
      <w:r w:rsidR="006B227C" w:rsidRPr="00A40EFA">
        <w:rPr>
          <w:lang w:val="en-US"/>
        </w:rPr>
        <w:t xml:space="preserve"> Dt11.18-20</w:t>
      </w:r>
      <w:r>
        <w:rPr>
          <w:lang w:val="en-US"/>
        </w:rPr>
        <w:t xml:space="preserve">. Jb </w:t>
      </w:r>
      <w:r w:rsidR="006B227C" w:rsidRPr="00A40EFA">
        <w:rPr>
          <w:lang w:val="en-US"/>
        </w:rPr>
        <w:t xml:space="preserve"> Job22.22</w:t>
      </w:r>
      <w:r>
        <w:rPr>
          <w:lang w:val="en-US"/>
        </w:rPr>
        <w:t xml:space="preserve">. </w:t>
      </w:r>
      <w:r w:rsidRPr="00A40EFA">
        <w:t>+*</w:t>
      </w:r>
      <w:r w:rsidR="006B227C">
        <w:t xml:space="preserve"> Job23.12</w:t>
      </w:r>
      <w:r w:rsidRPr="00A40EFA">
        <w:t>. Ps +*</w:t>
      </w:r>
      <w:r w:rsidR="006B227C">
        <w:t xml:space="preserve"> Ps1.2</w:t>
      </w:r>
      <w:r w:rsidRPr="00A40EFA">
        <w:t xml:space="preserve">. </w:t>
      </w:r>
      <w:r w:rsidRPr="00A40EFA">
        <w:rPr>
          <w:rFonts w:ascii="Segoe UI Symbol" w:hAnsi="Segoe UI Symbol" w:cs="Segoe UI Symbol"/>
        </w:rPr>
        <w:t>✓</w:t>
      </w:r>
      <w:r w:rsidR="006B227C">
        <w:t xml:space="preserve"> Ps119.11</w:t>
      </w:r>
      <w:r w:rsidRPr="00A40EFA">
        <w:t xml:space="preserve">. Pr </w:t>
      </w:r>
      <w:r w:rsidR="006B227C">
        <w:t xml:space="preserve"> Pr22.18</w:t>
      </w:r>
      <w:r w:rsidRPr="00A40EFA">
        <w:t>. Je +*</w:t>
      </w:r>
      <w:r w:rsidR="006B227C">
        <w:t xml:space="preserve"> Je15.16</w:t>
      </w:r>
      <w:r w:rsidRPr="00A40EFA">
        <w:t xml:space="preserve">. Lk </w:t>
      </w:r>
      <w:r w:rsidR="006B227C">
        <w:t xml:space="preserve"> Lk2.51</w:t>
      </w:r>
      <w:r w:rsidRPr="00A40EFA">
        <w:t xml:space="preserve">. </w:t>
      </w:r>
      <w:r>
        <w:rPr>
          <w:lang w:val="en-US"/>
        </w:rPr>
        <w:t>Jn *</w:t>
      </w:r>
      <w:r w:rsidR="006B227C" w:rsidRPr="00A40EFA">
        <w:rPr>
          <w:lang w:val="en-US"/>
        </w:rPr>
        <w:t xml:space="preserve"> Jn15.7</w:t>
      </w:r>
      <w:r>
        <w:rPr>
          <w:lang w:val="en-US"/>
        </w:rPr>
        <w:t>. 1 J *</w:t>
      </w:r>
      <w:r w:rsidR="006B227C" w:rsidRPr="00A40EFA">
        <w:rPr>
          <w:lang w:val="en-US"/>
        </w:rPr>
        <w:t xml:space="preserve"> 1Jn2.14</w:t>
      </w:r>
      <w:r>
        <w:rPr>
          <w:lang w:val="en-US"/>
        </w:rPr>
        <w:t xml:space="preserve">, </w:t>
      </w:r>
      <w:r w:rsidR="006B227C" w:rsidRPr="00A40EFA">
        <w:rPr>
          <w:lang w:val="en-US"/>
        </w:rPr>
        <w:t xml:space="preserve"> 1Jn2.24</w:t>
      </w:r>
      <w:r>
        <w:rPr>
          <w:lang w:val="en-US"/>
        </w:rPr>
        <w:t xml:space="preserve">, </w:t>
      </w:r>
      <w:r w:rsidR="006B227C" w:rsidRPr="00A40EFA">
        <w:rPr>
          <w:lang w:val="en-US"/>
        </w:rPr>
        <w:t xml:space="preserve"> 1Jn2.27</w:t>
      </w:r>
      <w:r>
        <w:rPr>
          <w:lang w:val="en-US"/>
        </w:rPr>
        <w:t xml:space="preserve">. 2 J </w:t>
      </w:r>
      <w:r w:rsidR="006B227C" w:rsidRPr="00A40EFA">
        <w:rPr>
          <w:lang w:val="en-US"/>
        </w:rPr>
        <w:t xml:space="preserve"> 2Jn2</w:t>
      </w:r>
      <w:r>
        <w:rPr>
          <w:lang w:val="en-US"/>
        </w:rPr>
        <w:t xml:space="preserve">. </w:t>
      </w:r>
      <w:r>
        <w:rPr>
          <w:b/>
          <w:lang w:val="en-US"/>
        </w:rPr>
        <w:t>richly</w:t>
      </w:r>
      <w:r>
        <w:rPr>
          <w:lang w:val="en-US"/>
        </w:rPr>
        <w:t>. 1 Ti *</w:t>
      </w:r>
      <w:r w:rsidR="006B227C" w:rsidRPr="00A40EFA">
        <w:rPr>
          <w:lang w:val="en-US"/>
        </w:rPr>
        <w:t xml:space="preserve"> 1Ti6.17</w:t>
      </w:r>
      <w:r>
        <w:rPr>
          <w:lang w:val="en-US"/>
        </w:rPr>
        <w:t xml:space="preserve">. Ti </w:t>
      </w:r>
      <w:r w:rsidR="006B227C" w:rsidRPr="00A40EFA">
        <w:rPr>
          <w:lang w:val="en-US"/>
        </w:rPr>
        <w:t xml:space="preserve"> Tt3.6</w:t>
      </w:r>
      <w:r>
        <w:rPr>
          <w:lang w:val="en-US"/>
        </w:rPr>
        <w:t xml:space="preserve">mg. </w:t>
      </w:r>
      <w:r>
        <w:rPr>
          <w:b/>
          <w:lang w:val="en-US"/>
        </w:rPr>
        <w:t>all wisdom</w:t>
      </w:r>
      <w:r>
        <w:rPr>
          <w:lang w:val="en-US"/>
        </w:rPr>
        <w:t>. Col +*</w:t>
      </w:r>
      <w:r w:rsidR="006B227C" w:rsidRPr="00A40EFA">
        <w:rPr>
          <w:lang w:val="en-US"/>
        </w:rPr>
        <w:t xml:space="preserve"> Col1.9</w:t>
      </w:r>
      <w:r>
        <w:rPr>
          <w:lang w:val="en-US"/>
        </w:rPr>
        <w:t>. 1 K *</w:t>
      </w:r>
      <w:r w:rsidR="006B227C" w:rsidRPr="00A40EFA">
        <w:rPr>
          <w:lang w:val="en-US"/>
        </w:rPr>
        <w:t xml:space="preserve"> 1Ki3.9-12</w:t>
      </w:r>
      <w:r>
        <w:rPr>
          <w:lang w:val="en-US"/>
        </w:rPr>
        <w:t xml:space="preserve">, </w:t>
      </w:r>
      <w:r w:rsidR="006B227C" w:rsidRPr="00A40EFA">
        <w:rPr>
          <w:lang w:val="en-US"/>
        </w:rPr>
        <w:t xml:space="preserve"> 1Ki3.28</w:t>
      </w:r>
      <w:r>
        <w:rPr>
          <w:lang w:val="en-US"/>
        </w:rPr>
        <w:t xml:space="preserve">. </w:t>
      </w:r>
      <w:r w:rsidRPr="00A40EFA">
        <w:t>Pr *</w:t>
      </w:r>
      <w:r w:rsidR="006B227C">
        <w:t xml:space="preserve"> Pr2.6</w:t>
      </w:r>
      <w:r w:rsidRPr="00A40EFA">
        <w:t xml:space="preserve">, </w:t>
      </w:r>
      <w:r w:rsidR="006B227C">
        <w:t xml:space="preserve"> Pr2.7</w:t>
      </w:r>
      <w:r w:rsidRPr="00A40EFA">
        <w:t xml:space="preserve">. </w:t>
      </w:r>
      <w:r w:rsidRPr="00A40EFA">
        <w:rPr>
          <w:rFonts w:ascii="Segoe UI Symbol" w:hAnsi="Segoe UI Symbol" w:cs="Segoe UI Symbol"/>
        </w:rPr>
        <w:t>✓</w:t>
      </w:r>
      <w:r w:rsidR="006B227C">
        <w:t xml:space="preserve"> Pr4.7</w:t>
      </w:r>
      <w:r w:rsidRPr="00A40EFA">
        <w:t xml:space="preserve">. </w:t>
      </w:r>
      <w:r w:rsidR="006B227C">
        <w:t xml:space="preserve"> Pr14.8</w:t>
      </w:r>
      <w:r w:rsidRPr="00A40EFA">
        <w:t>. +*</w:t>
      </w:r>
      <w:r w:rsidR="006B227C">
        <w:t xml:space="preserve">  Pr18.1</w:t>
      </w:r>
      <w:r w:rsidRPr="00A40EFA">
        <w:t>n. Is *</w:t>
      </w:r>
      <w:r w:rsidR="006B227C">
        <w:t xml:space="preserve"> Is11.2</w:t>
      </w:r>
      <w:r w:rsidRPr="00A40EFA">
        <w:t>. Ep *</w:t>
      </w:r>
      <w:r w:rsidR="006B227C">
        <w:t xml:space="preserve"> Eph1.17</w:t>
      </w:r>
      <w:r w:rsidRPr="00A40EFA">
        <w:t xml:space="preserve">. </w:t>
      </w:r>
      <w:r>
        <w:rPr>
          <w:lang w:val="en-US"/>
        </w:rPr>
        <w:t>*</w:t>
      </w:r>
      <w:r w:rsidR="006B227C" w:rsidRPr="00A40EFA">
        <w:rPr>
          <w:lang w:val="en-US"/>
        </w:rPr>
        <w:t xml:space="preserve"> Eph5.17</w:t>
      </w:r>
      <w:r>
        <w:rPr>
          <w:lang w:val="en-US"/>
        </w:rPr>
        <w:t>. Ja +*</w:t>
      </w:r>
      <w:r w:rsidR="006B227C" w:rsidRPr="00A40EFA">
        <w:rPr>
          <w:lang w:val="en-US"/>
        </w:rPr>
        <w:t xml:space="preserve"> Jas1.5</w:t>
      </w:r>
      <w:r>
        <w:rPr>
          <w:lang w:val="en-US"/>
        </w:rPr>
        <w:t>. *</w:t>
      </w:r>
      <w:r w:rsidR="006B227C" w:rsidRPr="00A40EFA">
        <w:rPr>
          <w:lang w:val="en-US"/>
        </w:rPr>
        <w:t xml:space="preserve"> Jas3.17</w:t>
      </w:r>
      <w:r>
        <w:rPr>
          <w:lang w:val="en-US"/>
        </w:rPr>
        <w:t xml:space="preserve">. </w:t>
      </w:r>
      <w:r>
        <w:rPr>
          <w:b/>
          <w:lang w:val="en-US"/>
        </w:rPr>
        <w:t>teaching</w:t>
      </w:r>
      <w:r>
        <w:rPr>
          <w:lang w:val="en-US"/>
        </w:rPr>
        <w:t>. Col +*</w:t>
      </w:r>
      <w:r w:rsidR="006B227C" w:rsidRPr="00A40EFA">
        <w:rPr>
          <w:lang w:val="en-US"/>
        </w:rPr>
        <w:t xml:space="preserve"> Col1.28</w:t>
      </w:r>
      <w:r>
        <w:rPr>
          <w:lang w:val="en-US"/>
        </w:rPr>
        <w:t>. Ro *</w:t>
      </w:r>
      <w:r w:rsidR="006B227C" w:rsidRPr="00A40EFA">
        <w:rPr>
          <w:lang w:val="en-US"/>
        </w:rPr>
        <w:t xml:space="preserve"> Ro15.14</w:t>
      </w:r>
      <w:r>
        <w:rPr>
          <w:lang w:val="en-US"/>
        </w:rPr>
        <w:t xml:space="preserve">. 1 Th </w:t>
      </w:r>
      <w:r w:rsidR="006B227C" w:rsidRPr="00A40EFA">
        <w:rPr>
          <w:lang w:val="en-US"/>
        </w:rPr>
        <w:t xml:space="preserve"> 1Th4.18</w:t>
      </w:r>
      <w:r>
        <w:rPr>
          <w:lang w:val="en-US"/>
        </w:rPr>
        <w:t>. *</w:t>
      </w:r>
      <w:r w:rsidR="006B227C" w:rsidRPr="00A40EFA">
        <w:rPr>
          <w:lang w:val="en-US"/>
        </w:rPr>
        <w:t xml:space="preserve"> 1Th5.11</w:t>
      </w:r>
      <w:r>
        <w:rPr>
          <w:lang w:val="en-US"/>
        </w:rPr>
        <w:t xml:space="preserve">, </w:t>
      </w:r>
      <w:r w:rsidR="006B227C" w:rsidRPr="00A40EFA">
        <w:rPr>
          <w:lang w:val="en-US"/>
        </w:rPr>
        <w:t xml:space="preserve"> 1Th5.12</w:t>
      </w:r>
      <w:r>
        <w:rPr>
          <w:lang w:val="en-US"/>
        </w:rPr>
        <w:t>. 2 Th *</w:t>
      </w:r>
      <w:r w:rsidR="006B227C" w:rsidRPr="00A40EFA">
        <w:rPr>
          <w:lang w:val="en-US"/>
        </w:rPr>
        <w:t xml:space="preserve"> 2Th3.15</w:t>
      </w:r>
      <w:r>
        <w:rPr>
          <w:lang w:val="en-US"/>
        </w:rPr>
        <w:t>. He *</w:t>
      </w:r>
      <w:r w:rsidR="006B227C" w:rsidRPr="00A40EFA">
        <w:rPr>
          <w:lang w:val="en-US"/>
        </w:rPr>
        <w:t xml:space="preserve"> Heb12.12-15</w:t>
      </w:r>
      <w:r>
        <w:rPr>
          <w:lang w:val="en-US"/>
        </w:rPr>
        <w:t xml:space="preserve">. </w:t>
      </w:r>
      <w:r>
        <w:rPr>
          <w:b/>
          <w:lang w:val="en-US"/>
        </w:rPr>
        <w:t>admonishing</w:t>
      </w:r>
      <w:r>
        <w:rPr>
          <w:lang w:val="en-US"/>
        </w:rPr>
        <w:t>. Col +*</w:t>
      </w:r>
      <w:r w:rsidR="006B227C" w:rsidRPr="00A40EFA">
        <w:rPr>
          <w:lang w:val="en-US"/>
        </w:rPr>
        <w:t xml:space="preserve"> Col1.28</w:t>
      </w:r>
      <w:r>
        <w:rPr>
          <w:lang w:val="en-US"/>
        </w:rPr>
        <w:t xml:space="preserve">. </w:t>
      </w:r>
      <w:r>
        <w:rPr>
          <w:b/>
          <w:lang w:val="en-US"/>
        </w:rPr>
        <w:t>in psalms</w:t>
      </w:r>
      <w:r>
        <w:rPr>
          <w:lang w:val="en-US"/>
        </w:rPr>
        <w:t xml:space="preserve">. </w:t>
      </w:r>
      <w:r w:rsidR="006B227C" w:rsidRPr="00A40EFA">
        <w:rPr>
          <w:lang w:val="en-US"/>
        </w:rPr>
        <w:t xml:space="preserve">  f173</w:t>
      </w:r>
      <w:r>
        <w:rPr>
          <w:lang w:val="en-US"/>
        </w:rPr>
        <w:t>, Ge +</w:t>
      </w:r>
      <w:r w:rsidR="006B227C" w:rsidRPr="00A40EFA">
        <w:rPr>
          <w:lang w:val="en-US"/>
        </w:rPr>
        <w:t xml:space="preserve"> Ge27.44</w:t>
      </w:r>
      <w:r>
        <w:rPr>
          <w:lang w:val="en-US"/>
        </w:rPr>
        <w:t>. Mt *</w:t>
      </w:r>
      <w:r w:rsidR="006B227C" w:rsidRPr="00A40EFA">
        <w:rPr>
          <w:lang w:val="en-US"/>
        </w:rPr>
        <w:t xml:space="preserve"> Mt26.30</w:t>
      </w:r>
      <w:r>
        <w:rPr>
          <w:lang w:val="en-US"/>
        </w:rPr>
        <w:t>. 1 Co *</w:t>
      </w:r>
      <w:r w:rsidR="006B227C" w:rsidRPr="00A40EFA">
        <w:rPr>
          <w:lang w:val="en-US"/>
        </w:rPr>
        <w:t xml:space="preserve"> 1Co14.26</w:t>
      </w:r>
      <w:r>
        <w:rPr>
          <w:lang w:val="en-US"/>
        </w:rPr>
        <w:t>. Ep +*</w:t>
      </w:r>
      <w:r w:rsidR="006B227C" w:rsidRPr="00A40EFA">
        <w:rPr>
          <w:lang w:val="en-US"/>
        </w:rPr>
        <w:t xml:space="preserve">  Eph5.19</w:t>
      </w:r>
      <w:r>
        <w:rPr>
          <w:lang w:val="en-US"/>
        </w:rPr>
        <w:t>n. Ja *</w:t>
      </w:r>
      <w:r w:rsidR="006B227C" w:rsidRPr="00A40EFA">
        <w:rPr>
          <w:lang w:val="en-US"/>
        </w:rPr>
        <w:t xml:space="preserve"> Jas5.13</w:t>
      </w:r>
      <w:r>
        <w:rPr>
          <w:lang w:val="en-US"/>
        </w:rPr>
        <w:t xml:space="preserve">. </w:t>
      </w:r>
      <w:r>
        <w:rPr>
          <w:b/>
          <w:lang w:val="en-US"/>
        </w:rPr>
        <w:t>and spiritual</w:t>
      </w:r>
      <w:r>
        <w:rPr>
          <w:lang w:val="en-US"/>
        </w:rPr>
        <w:t>. 1 Ch *</w:t>
      </w:r>
      <w:r w:rsidR="006B227C" w:rsidRPr="00A40EFA">
        <w:rPr>
          <w:lang w:val="en-US"/>
        </w:rPr>
        <w:t xml:space="preserve"> 1Ch25.7</w:t>
      </w:r>
      <w:r>
        <w:rPr>
          <w:lang w:val="en-US"/>
        </w:rPr>
        <w:t>. Ne *</w:t>
      </w:r>
      <w:r w:rsidR="006B227C" w:rsidRPr="00A40EFA">
        <w:rPr>
          <w:lang w:val="en-US"/>
        </w:rPr>
        <w:t xml:space="preserve"> Ne12.46</w:t>
      </w:r>
      <w:r>
        <w:rPr>
          <w:lang w:val="en-US"/>
        </w:rPr>
        <w:t>. Ps *</w:t>
      </w:r>
      <w:r w:rsidR="006B227C" w:rsidRPr="00A40EFA">
        <w:rPr>
          <w:lang w:val="en-US"/>
        </w:rPr>
        <w:t xml:space="preserve"> Ps32.7</w:t>
      </w:r>
      <w:r>
        <w:rPr>
          <w:lang w:val="en-US"/>
        </w:rPr>
        <w:t>. *</w:t>
      </w:r>
      <w:r w:rsidR="006B227C" w:rsidRPr="00A40EFA">
        <w:rPr>
          <w:lang w:val="en-US"/>
        </w:rPr>
        <w:t xml:space="preserve"> Ps119.54</w:t>
      </w:r>
      <w:r>
        <w:rPr>
          <w:lang w:val="en-US"/>
        </w:rPr>
        <w:t xml:space="preserve">. SS </w:t>
      </w:r>
      <w:r w:rsidR="006B227C" w:rsidRPr="00A40EFA">
        <w:rPr>
          <w:lang w:val="en-US"/>
        </w:rPr>
        <w:t xml:space="preserve"> So1.1</w:t>
      </w:r>
      <w:r>
        <w:rPr>
          <w:lang w:val="en-US"/>
        </w:rPr>
        <w:t xml:space="preserve">. Is </w:t>
      </w:r>
      <w:r w:rsidR="006B227C" w:rsidRPr="00A40EFA">
        <w:rPr>
          <w:lang w:val="en-US"/>
        </w:rPr>
        <w:t xml:space="preserve"> Is5.1</w:t>
      </w:r>
      <w:r>
        <w:rPr>
          <w:lang w:val="en-US"/>
        </w:rPr>
        <w:t xml:space="preserve">. </w:t>
      </w:r>
      <w:r w:rsidR="006B227C" w:rsidRPr="00A40EFA">
        <w:rPr>
          <w:lang w:val="en-US"/>
        </w:rPr>
        <w:t xml:space="preserve"> Is26.1</w:t>
      </w:r>
      <w:r>
        <w:rPr>
          <w:lang w:val="en-US"/>
        </w:rPr>
        <w:t xml:space="preserve">. </w:t>
      </w:r>
      <w:r w:rsidR="006B227C" w:rsidRPr="00A40EFA">
        <w:rPr>
          <w:lang w:val="en-US"/>
        </w:rPr>
        <w:t xml:space="preserve"> Is30.29</w:t>
      </w:r>
      <w:r>
        <w:rPr>
          <w:lang w:val="en-US"/>
        </w:rPr>
        <w:t>. Ro +</w:t>
      </w:r>
      <w:r w:rsidR="006B227C" w:rsidRPr="00A40EFA">
        <w:rPr>
          <w:lang w:val="en-US"/>
        </w:rPr>
        <w:t xml:space="preserve"> Ro1.11</w:t>
      </w:r>
      <w:r>
        <w:rPr>
          <w:lang w:val="en-US"/>
        </w:rPr>
        <w:t xml:space="preserve">g. Ep </w:t>
      </w:r>
      <w:r w:rsidR="006B227C" w:rsidRPr="00A40EFA">
        <w:rPr>
          <w:lang w:val="en-US"/>
        </w:rPr>
        <w:t xml:space="preserve"> Eph5.19</w:t>
      </w:r>
      <w:r>
        <w:rPr>
          <w:lang w:val="en-US"/>
        </w:rPr>
        <w:t>. Re *</w:t>
      </w:r>
      <w:r w:rsidR="006B227C" w:rsidRPr="00A40EFA">
        <w:rPr>
          <w:lang w:val="en-US"/>
        </w:rPr>
        <w:t xml:space="preserve"> Re5.9</w:t>
      </w:r>
      <w:r>
        <w:rPr>
          <w:lang w:val="en-US"/>
        </w:rPr>
        <w:t xml:space="preserve">. </w:t>
      </w:r>
      <w:r w:rsidR="006B227C" w:rsidRPr="00A40EFA">
        <w:rPr>
          <w:lang w:val="en-US"/>
        </w:rPr>
        <w:t xml:space="preserve"> Re14.3</w:t>
      </w:r>
      <w:r>
        <w:rPr>
          <w:lang w:val="en-US"/>
        </w:rPr>
        <w:t xml:space="preserve">. *15:3. </w:t>
      </w:r>
      <w:r>
        <w:rPr>
          <w:b/>
          <w:lang w:val="en-US"/>
        </w:rPr>
        <w:t>singing</w:t>
      </w:r>
      <w:r>
        <w:rPr>
          <w:lang w:val="en-US"/>
        </w:rPr>
        <w:t>. Col *</w:t>
      </w:r>
      <w:r w:rsidR="006B227C" w:rsidRPr="00A40EFA">
        <w:rPr>
          <w:lang w:val="en-US"/>
        </w:rPr>
        <w:t xml:space="preserve"> Col4.6</w:t>
      </w:r>
      <w:r>
        <w:rPr>
          <w:lang w:val="en-US"/>
        </w:rPr>
        <w:t>. 1 Ch =</w:t>
      </w:r>
      <w:r w:rsidR="006B227C" w:rsidRPr="00A40EFA">
        <w:rPr>
          <w:lang w:val="en-US"/>
        </w:rPr>
        <w:t xml:space="preserve"> 1Ch6.32</w:t>
      </w:r>
      <w:r>
        <w:rPr>
          <w:lang w:val="en-US"/>
        </w:rPr>
        <w:t>. =</w:t>
      </w:r>
      <w:r w:rsidR="006B227C" w:rsidRPr="00A40EFA">
        <w:rPr>
          <w:lang w:val="en-US"/>
        </w:rPr>
        <w:t xml:space="preserve"> 1Ch15.22</w:t>
      </w:r>
      <w:r>
        <w:rPr>
          <w:lang w:val="en-US"/>
        </w:rPr>
        <w:t>. =</w:t>
      </w:r>
      <w:r w:rsidR="006B227C" w:rsidRPr="00A40EFA">
        <w:rPr>
          <w:lang w:val="en-US"/>
        </w:rPr>
        <w:t xml:space="preserve"> 1Ch25.7</w:t>
      </w:r>
      <w:r>
        <w:rPr>
          <w:lang w:val="en-US"/>
        </w:rPr>
        <w:t>. 2 Ch =</w:t>
      </w:r>
      <w:r w:rsidR="006B227C" w:rsidRPr="00A40EFA">
        <w:rPr>
          <w:lang w:val="en-US"/>
        </w:rPr>
        <w:t xml:space="preserve"> 2Ch23.13</w:t>
      </w:r>
      <w:r>
        <w:rPr>
          <w:lang w:val="en-US"/>
        </w:rPr>
        <w:t>. Ps *</w:t>
      </w:r>
      <w:r w:rsidR="006B227C" w:rsidRPr="00A40EFA">
        <w:rPr>
          <w:lang w:val="en-US"/>
        </w:rPr>
        <w:t xml:space="preserve"> Ps28.7</w:t>
      </w:r>
      <w:r>
        <w:rPr>
          <w:lang w:val="en-US"/>
        </w:rPr>
        <w:t xml:space="preserve">. </w:t>
      </w:r>
      <w:r w:rsidR="006B227C" w:rsidRPr="00A40EFA">
        <w:rPr>
          <w:lang w:val="en-US"/>
        </w:rPr>
        <w:t xml:space="preserve"> Ps30.11</w:t>
      </w:r>
      <w:r>
        <w:rPr>
          <w:lang w:val="en-US"/>
        </w:rPr>
        <w:t xml:space="preserve">, </w:t>
      </w:r>
      <w:r w:rsidR="006B227C" w:rsidRPr="00A40EFA">
        <w:rPr>
          <w:lang w:val="en-US"/>
        </w:rPr>
        <w:t xml:space="preserve"> Ps30.12</w:t>
      </w:r>
      <w:r>
        <w:rPr>
          <w:lang w:val="en-US"/>
        </w:rPr>
        <w:t xml:space="preserve">. </w:t>
      </w:r>
      <w:r w:rsidR="006B227C" w:rsidRPr="00A40EFA">
        <w:rPr>
          <w:lang w:val="en-US"/>
        </w:rPr>
        <w:t xml:space="preserve"> Ps47.6</w:t>
      </w:r>
      <w:r>
        <w:rPr>
          <w:lang w:val="en-US"/>
        </w:rPr>
        <w:t xml:space="preserve">, </w:t>
      </w:r>
      <w:r w:rsidR="006B227C" w:rsidRPr="00A40EFA">
        <w:rPr>
          <w:lang w:val="en-US"/>
        </w:rPr>
        <w:t xml:space="preserve"> Ps47.7</w:t>
      </w:r>
      <w:r>
        <w:rPr>
          <w:lang w:val="en-US"/>
        </w:rPr>
        <w:t>. *</w:t>
      </w:r>
      <w:r w:rsidR="006B227C" w:rsidRPr="00A40EFA">
        <w:rPr>
          <w:lang w:val="en-US"/>
        </w:rPr>
        <w:t xml:space="preserve"> Ps63.4-6</w:t>
      </w:r>
      <w:r>
        <w:rPr>
          <w:lang w:val="en-US"/>
        </w:rPr>
        <w:t xml:space="preserve">. </w:t>
      </w:r>
      <w:r w:rsidR="006B227C" w:rsidRPr="00A40EFA">
        <w:rPr>
          <w:lang w:val="en-US"/>
        </w:rPr>
        <w:t xml:space="preserve"> Ps71.23</w:t>
      </w:r>
      <w:r>
        <w:rPr>
          <w:lang w:val="en-US"/>
        </w:rPr>
        <w:t xml:space="preserve">. </w:t>
      </w:r>
      <w:r w:rsidR="006B227C" w:rsidRPr="00A40EFA">
        <w:rPr>
          <w:lang w:val="en-US"/>
        </w:rPr>
        <w:t xml:space="preserve"> Ps103.1</w:t>
      </w:r>
      <w:r>
        <w:rPr>
          <w:lang w:val="en-US"/>
        </w:rPr>
        <w:t xml:space="preserve">, </w:t>
      </w:r>
      <w:r w:rsidR="006B227C" w:rsidRPr="00A40EFA">
        <w:rPr>
          <w:lang w:val="en-US"/>
        </w:rPr>
        <w:t xml:space="preserve"> Ps103.2</w:t>
      </w:r>
      <w:r>
        <w:rPr>
          <w:lang w:val="en-US"/>
        </w:rPr>
        <w:t xml:space="preserve">. </w:t>
      </w:r>
      <w:r w:rsidR="006B227C" w:rsidRPr="00A40EFA">
        <w:rPr>
          <w:lang w:val="en-US"/>
        </w:rPr>
        <w:t xml:space="preserve"> Ps138.1</w:t>
      </w:r>
      <w:r>
        <w:rPr>
          <w:lang w:val="en-US"/>
        </w:rPr>
        <w:t>. 1 Co *</w:t>
      </w:r>
      <w:r w:rsidR="006B227C" w:rsidRPr="00A40EFA">
        <w:rPr>
          <w:lang w:val="en-US"/>
        </w:rPr>
        <w:t xml:space="preserve"> 1Co14.15</w:t>
      </w:r>
      <w:r>
        <w:rPr>
          <w:lang w:val="en-US"/>
        </w:rPr>
        <w:t>. Ep +*</w:t>
      </w:r>
      <w:r w:rsidR="006B227C" w:rsidRPr="00A40EFA">
        <w:rPr>
          <w:lang w:val="en-US"/>
        </w:rPr>
        <w:t xml:space="preserve"> Eph4.29</w:t>
      </w:r>
      <w:r>
        <w:rPr>
          <w:lang w:val="en-US"/>
        </w:rPr>
        <w:t xml:space="preserve">. </w:t>
      </w:r>
      <w:r>
        <w:rPr>
          <w:b/>
          <w:lang w:val="en-US"/>
        </w:rPr>
        <w:t>in your hearts</w:t>
      </w:r>
      <w:r>
        <w:rPr>
          <w:lang w:val="en-US"/>
        </w:rPr>
        <w:t>. T#529. 1 S +</w:t>
      </w:r>
      <w:r w:rsidR="006B227C" w:rsidRPr="00A40EFA">
        <w:rPr>
          <w:lang w:val="en-US"/>
        </w:rPr>
        <w:t xml:space="preserve"> 1Sa16.7</w:t>
      </w:r>
      <w:r>
        <w:rPr>
          <w:lang w:val="en-US"/>
        </w:rPr>
        <w:t xml:space="preserve"> (T#333). Ps </w:t>
      </w:r>
      <w:r w:rsidR="006B227C" w:rsidRPr="00A40EFA">
        <w:rPr>
          <w:lang w:val="en-US"/>
        </w:rPr>
        <w:t xml:space="preserve"> Ps111.1</w:t>
      </w:r>
      <w:r>
        <w:rPr>
          <w:lang w:val="en-US"/>
        </w:rPr>
        <w:t xml:space="preserve">. 1 Co </w:t>
      </w:r>
      <w:r w:rsidR="006B227C" w:rsidRPr="00A40EFA">
        <w:rPr>
          <w:lang w:val="en-US"/>
        </w:rPr>
        <w:t xml:space="preserve"> 1Co14.15</w:t>
      </w:r>
      <w:r>
        <w:rPr>
          <w:lang w:val="en-US"/>
        </w:rPr>
        <w:t xml:space="preserve">. Ep </w:t>
      </w:r>
      <w:r w:rsidR="006B227C" w:rsidRPr="00A40EFA">
        <w:rPr>
          <w:lang w:val="en-US"/>
        </w:rPr>
        <w:t xml:space="preserve"> Eph5.19</w:t>
      </w:r>
      <w:r>
        <w:rPr>
          <w:lang w:val="en-US"/>
        </w:rPr>
        <w:t xml:space="preserve">, </w:t>
      </w:r>
      <w:r w:rsidR="006B227C" w:rsidRPr="00A40EFA">
        <w:rPr>
          <w:lang w:val="en-US"/>
        </w:rPr>
        <w:t xml:space="preserve"> Eph5.20</w:t>
      </w:r>
      <w:r>
        <w:rPr>
          <w:lang w:val="en-US"/>
        </w:rPr>
        <w:t xml:space="preserve">. </w:t>
      </w:r>
      <w:r>
        <w:rPr>
          <w:b/>
          <w:lang w:val="en-US"/>
        </w:rPr>
        <w:t>to the Lord</w:t>
      </w:r>
      <w:r>
        <w:rPr>
          <w:lang w:val="en-US"/>
        </w:rPr>
        <w:t>. ver. *</w:t>
      </w:r>
      <w:r w:rsidR="006B227C" w:rsidRPr="00A40EFA">
        <w:rPr>
          <w:lang w:val="en-US"/>
        </w:rPr>
        <w:t xml:space="preserve"> Col3.23</w:t>
      </w:r>
      <w:r>
        <w:rPr>
          <w:lang w:val="en-US"/>
        </w:rPr>
        <w:t xml:space="preserve">. </w:t>
      </w:r>
    </w:p>
    <w:p w:rsidR="003E23E9" w:rsidRPr="00A40EFA" w:rsidRDefault="003E23E9" w:rsidP="00710603">
      <w:pPr>
        <w:ind w:firstLine="360"/>
        <w:jc w:val="both"/>
        <w:rPr>
          <w:lang w:val="en-US"/>
        </w:rPr>
      </w:pPr>
      <w:r>
        <w:rPr>
          <w:lang w:val="en-US"/>
        </w:rPr>
        <w:lastRenderedPageBreak/>
        <w:t xml:space="preserve">17. </w:t>
      </w:r>
      <w:r>
        <w:rPr>
          <w:b/>
          <w:lang w:val="en-US"/>
        </w:rPr>
        <w:t>whatsoever</w:t>
      </w:r>
      <w:r>
        <w:rPr>
          <w:lang w:val="en-US"/>
        </w:rPr>
        <w:t>. ver. *</w:t>
      </w:r>
      <w:r w:rsidR="006B227C" w:rsidRPr="00A40EFA">
        <w:rPr>
          <w:lang w:val="en-US"/>
        </w:rPr>
        <w:t xml:space="preserve"> Col3.23</w:t>
      </w:r>
      <w:r>
        <w:rPr>
          <w:lang w:val="en-US"/>
        </w:rPr>
        <w:t>. 2 Ch *</w:t>
      </w:r>
      <w:r w:rsidR="006B227C" w:rsidRPr="00A40EFA">
        <w:rPr>
          <w:lang w:val="en-US"/>
        </w:rPr>
        <w:t xml:space="preserve"> 2Ch31.20</w:t>
      </w:r>
      <w:r>
        <w:rPr>
          <w:lang w:val="en-US"/>
        </w:rPr>
        <w:t xml:space="preserve">, </w:t>
      </w:r>
      <w:r w:rsidR="006B227C" w:rsidRPr="00A40EFA">
        <w:rPr>
          <w:lang w:val="en-US"/>
        </w:rPr>
        <w:t xml:space="preserve"> 2Ch31.21</w:t>
      </w:r>
      <w:r>
        <w:rPr>
          <w:lang w:val="en-US"/>
        </w:rPr>
        <w:t xml:space="preserve">. Pr </w:t>
      </w:r>
      <w:r>
        <w:rPr>
          <w:rFonts w:ascii="Segoe UI Symbol" w:hAnsi="Segoe UI Symbol" w:cs="Segoe UI Symbol"/>
          <w:lang w:val="en-US"/>
        </w:rPr>
        <w:t>✓</w:t>
      </w:r>
      <w:r w:rsidR="006B227C" w:rsidRPr="00A40EFA">
        <w:rPr>
          <w:lang w:val="en-US"/>
        </w:rPr>
        <w:t xml:space="preserve"> Pr3.6</w:t>
      </w:r>
      <w:r>
        <w:rPr>
          <w:lang w:val="en-US"/>
        </w:rPr>
        <w:t>. Ro *</w:t>
      </w:r>
      <w:r w:rsidR="006B227C" w:rsidRPr="00A40EFA">
        <w:rPr>
          <w:lang w:val="en-US"/>
        </w:rPr>
        <w:t xml:space="preserve"> Ro14.6-8</w:t>
      </w:r>
      <w:r>
        <w:rPr>
          <w:lang w:val="en-US"/>
        </w:rPr>
        <w:t xml:space="preserve">. 1 Co </w:t>
      </w:r>
      <w:r>
        <w:rPr>
          <w:rFonts w:ascii="Segoe UI Symbol" w:hAnsi="Segoe UI Symbol" w:cs="Segoe UI Symbol"/>
          <w:lang w:val="en-US"/>
        </w:rPr>
        <w:t>✓</w:t>
      </w:r>
      <w:r w:rsidR="006B227C" w:rsidRPr="00A40EFA">
        <w:rPr>
          <w:lang w:val="en-US"/>
        </w:rPr>
        <w:t xml:space="preserve"> 1Co10.31</w:t>
      </w:r>
      <w:r>
        <w:rPr>
          <w:lang w:val="en-US"/>
        </w:rPr>
        <w:t xml:space="preserve">. </w:t>
      </w:r>
      <w:r>
        <w:rPr>
          <w:b/>
          <w:lang w:val="en-US"/>
        </w:rPr>
        <w:t>in word</w:t>
      </w:r>
      <w:r>
        <w:rPr>
          <w:lang w:val="en-US"/>
        </w:rPr>
        <w:t xml:space="preserve">. 2 Th </w:t>
      </w:r>
      <w:r w:rsidR="006B227C" w:rsidRPr="00A40EFA">
        <w:rPr>
          <w:lang w:val="en-US"/>
        </w:rPr>
        <w:t xml:space="preserve"> 2Th2.17</w:t>
      </w:r>
      <w:r>
        <w:rPr>
          <w:lang w:val="en-US"/>
        </w:rPr>
        <w:t>. 1 J *</w:t>
      </w:r>
      <w:r w:rsidR="006B227C" w:rsidRPr="00A40EFA">
        <w:rPr>
          <w:lang w:val="en-US"/>
        </w:rPr>
        <w:t xml:space="preserve"> 1Jn3.18</w:t>
      </w:r>
      <w:r>
        <w:rPr>
          <w:lang w:val="en-US"/>
        </w:rPr>
        <w:t xml:space="preserve">. </w:t>
      </w:r>
      <w:r>
        <w:rPr>
          <w:b/>
          <w:lang w:val="en-US"/>
        </w:rPr>
        <w:t>do all</w:t>
      </w:r>
      <w:r>
        <w:rPr>
          <w:lang w:val="en-US"/>
        </w:rPr>
        <w:t xml:space="preserve">. 2 S </w:t>
      </w:r>
      <w:r w:rsidR="006B227C" w:rsidRPr="00A40EFA">
        <w:rPr>
          <w:lang w:val="en-US"/>
        </w:rPr>
        <w:t xml:space="preserve"> 2Sa15.15</w:t>
      </w:r>
      <w:r>
        <w:rPr>
          <w:lang w:val="en-US"/>
        </w:rPr>
        <w:t>. Jn +*</w:t>
      </w:r>
      <w:r w:rsidR="006B227C" w:rsidRPr="00A40EFA">
        <w:rPr>
          <w:lang w:val="en-US"/>
        </w:rPr>
        <w:t xml:space="preserve"> Jn2.5</w:t>
      </w:r>
      <w:r>
        <w:rPr>
          <w:lang w:val="en-US"/>
        </w:rPr>
        <w:t>. *</w:t>
      </w:r>
      <w:r w:rsidR="006B227C" w:rsidRPr="00A40EFA">
        <w:rPr>
          <w:lang w:val="en-US"/>
        </w:rPr>
        <w:t xml:space="preserve"> Jn15.14</w:t>
      </w:r>
      <w:r>
        <w:rPr>
          <w:lang w:val="en-US"/>
        </w:rPr>
        <w:t>. 1 Co *</w:t>
      </w:r>
      <w:r w:rsidR="006B227C" w:rsidRPr="00A40EFA">
        <w:rPr>
          <w:lang w:val="en-US"/>
        </w:rPr>
        <w:t xml:space="preserve"> 1Co10.31</w:t>
      </w:r>
      <w:r>
        <w:rPr>
          <w:lang w:val="en-US"/>
        </w:rPr>
        <w:t xml:space="preserve">. </w:t>
      </w:r>
      <w:r>
        <w:rPr>
          <w:b/>
          <w:lang w:val="en-US"/>
        </w:rPr>
        <w:t>in the name</w:t>
      </w:r>
      <w:r>
        <w:rPr>
          <w:lang w:val="en-US"/>
        </w:rPr>
        <w:t>. Dt =</w:t>
      </w:r>
      <w:r w:rsidR="006B227C" w:rsidRPr="00A40EFA">
        <w:rPr>
          <w:lang w:val="en-US"/>
        </w:rPr>
        <w:t xml:space="preserve"> Dt10.8</w:t>
      </w:r>
      <w:r>
        <w:rPr>
          <w:lang w:val="en-US"/>
        </w:rPr>
        <w:t>. =</w:t>
      </w:r>
      <w:r w:rsidR="006B227C" w:rsidRPr="00A40EFA">
        <w:rPr>
          <w:lang w:val="en-US"/>
        </w:rPr>
        <w:t xml:space="preserve"> Dt18.5</w:t>
      </w:r>
      <w:r>
        <w:rPr>
          <w:lang w:val="en-US"/>
        </w:rPr>
        <w:t>. Mi *</w:t>
      </w:r>
      <w:r w:rsidR="006B227C" w:rsidRPr="00A40EFA">
        <w:rPr>
          <w:lang w:val="en-US"/>
        </w:rPr>
        <w:t xml:space="preserve"> Mic4.5</w:t>
      </w:r>
      <w:r>
        <w:rPr>
          <w:lang w:val="en-US"/>
        </w:rPr>
        <w:t>. Mt +*</w:t>
      </w:r>
      <w:r w:rsidR="006B227C" w:rsidRPr="00A40EFA">
        <w:rPr>
          <w:lang w:val="en-US"/>
        </w:rPr>
        <w:t xml:space="preserve"> Mt28.19</w:t>
      </w:r>
      <w:r>
        <w:rPr>
          <w:lang w:val="en-US"/>
        </w:rPr>
        <w:t xml:space="preserve">. Ac </w:t>
      </w:r>
      <w:r w:rsidR="006B227C" w:rsidRPr="00A40EFA">
        <w:rPr>
          <w:lang w:val="en-US"/>
        </w:rPr>
        <w:t xml:space="preserve"> Ac3.6</w:t>
      </w:r>
      <w:r>
        <w:rPr>
          <w:lang w:val="en-US"/>
        </w:rPr>
        <w:t xml:space="preserve">, </w:t>
      </w:r>
      <w:r w:rsidR="006B227C" w:rsidRPr="00A40EFA">
        <w:rPr>
          <w:lang w:val="en-US"/>
        </w:rPr>
        <w:t xml:space="preserve"> Ac3.16</w:t>
      </w:r>
      <w:r>
        <w:rPr>
          <w:lang w:val="en-US"/>
        </w:rPr>
        <w:t xml:space="preserve">. </w:t>
      </w:r>
      <w:r w:rsidR="006B227C" w:rsidRPr="00A40EFA">
        <w:rPr>
          <w:lang w:val="en-US"/>
        </w:rPr>
        <w:t xml:space="preserve"> Ac4.10</w:t>
      </w:r>
      <w:r>
        <w:rPr>
          <w:lang w:val="en-US"/>
        </w:rPr>
        <w:t xml:space="preserve">, </w:t>
      </w:r>
      <w:r w:rsidR="006B227C" w:rsidRPr="00A40EFA">
        <w:rPr>
          <w:lang w:val="en-US"/>
        </w:rPr>
        <w:t xml:space="preserve"> Ac4.18</w:t>
      </w:r>
      <w:r>
        <w:rPr>
          <w:lang w:val="en-US"/>
        </w:rPr>
        <w:t xml:space="preserve">, </w:t>
      </w:r>
      <w:r w:rsidR="006B227C" w:rsidRPr="00A40EFA">
        <w:rPr>
          <w:lang w:val="en-US"/>
        </w:rPr>
        <w:t xml:space="preserve"> Ac4.29</w:t>
      </w:r>
      <w:r>
        <w:rPr>
          <w:lang w:val="en-US"/>
        </w:rPr>
        <w:t xml:space="preserve">, </w:t>
      </w:r>
      <w:r w:rsidR="006B227C" w:rsidRPr="00A40EFA">
        <w:rPr>
          <w:lang w:val="en-US"/>
        </w:rPr>
        <w:t xml:space="preserve"> Ac4.30</w:t>
      </w:r>
      <w:r>
        <w:rPr>
          <w:lang w:val="en-US"/>
        </w:rPr>
        <w:t xml:space="preserve">. </w:t>
      </w:r>
      <w:r w:rsidR="006B227C" w:rsidRPr="00A40EFA">
        <w:rPr>
          <w:lang w:val="en-US"/>
        </w:rPr>
        <w:t xml:space="preserve"> Ac5.40</w:t>
      </w:r>
      <w:r>
        <w:rPr>
          <w:lang w:val="en-US"/>
        </w:rPr>
        <w:t xml:space="preserve">. </w:t>
      </w:r>
      <w:r w:rsidR="006B227C" w:rsidRPr="00A40EFA">
        <w:rPr>
          <w:lang w:val="en-US"/>
        </w:rPr>
        <w:t xml:space="preserve"> Ac9.27</w:t>
      </w:r>
      <w:r>
        <w:rPr>
          <w:lang w:val="en-US"/>
        </w:rPr>
        <w:t xml:space="preserve">, </w:t>
      </w:r>
      <w:r w:rsidR="006B227C" w:rsidRPr="00A40EFA">
        <w:rPr>
          <w:lang w:val="en-US"/>
        </w:rPr>
        <w:t xml:space="preserve"> Ac9.29</w:t>
      </w:r>
      <w:r>
        <w:rPr>
          <w:lang w:val="en-US"/>
        </w:rPr>
        <w:t xml:space="preserve">. </w:t>
      </w:r>
      <w:r w:rsidR="006B227C" w:rsidRPr="00A40EFA">
        <w:rPr>
          <w:lang w:val="en-US"/>
        </w:rPr>
        <w:t xml:space="preserve"> Ac10.48</w:t>
      </w:r>
      <w:r>
        <w:rPr>
          <w:lang w:val="en-US"/>
        </w:rPr>
        <w:t xml:space="preserve">. </w:t>
      </w:r>
      <w:r w:rsidR="006B227C" w:rsidRPr="00A40EFA">
        <w:rPr>
          <w:lang w:val="en-US"/>
        </w:rPr>
        <w:t xml:space="preserve"> Ac16.18</w:t>
      </w:r>
      <w:r>
        <w:rPr>
          <w:lang w:val="en-US"/>
        </w:rPr>
        <w:t>. *</w:t>
      </w:r>
      <w:r w:rsidR="006B227C" w:rsidRPr="00A40EFA">
        <w:rPr>
          <w:lang w:val="en-US"/>
        </w:rPr>
        <w:t xml:space="preserve"> Ac19.17</w:t>
      </w:r>
      <w:r>
        <w:rPr>
          <w:lang w:val="en-US"/>
        </w:rPr>
        <w:t xml:space="preserve">. 1 Co </w:t>
      </w:r>
      <w:r w:rsidR="006B227C" w:rsidRPr="00A40EFA">
        <w:rPr>
          <w:lang w:val="en-US"/>
        </w:rPr>
        <w:t xml:space="preserve"> 1Co5.4</w:t>
      </w:r>
      <w:r>
        <w:rPr>
          <w:lang w:val="en-US"/>
        </w:rPr>
        <w:t xml:space="preserve">. </w:t>
      </w:r>
      <w:r w:rsidR="006B227C" w:rsidRPr="00A40EFA">
        <w:rPr>
          <w:lang w:val="en-US"/>
        </w:rPr>
        <w:t xml:space="preserve"> 1Co6.11</w:t>
      </w:r>
      <w:r>
        <w:rPr>
          <w:lang w:val="en-US"/>
        </w:rPr>
        <w:t xml:space="preserve">. Ep </w:t>
      </w:r>
      <w:r w:rsidR="006B227C" w:rsidRPr="00A40EFA">
        <w:rPr>
          <w:lang w:val="en-US"/>
        </w:rPr>
        <w:t xml:space="preserve"> Eph5.20</w:t>
      </w:r>
      <w:r>
        <w:rPr>
          <w:lang w:val="en-US"/>
        </w:rPr>
        <w:t xml:space="preserve">. Ph </w:t>
      </w:r>
      <w:r w:rsidR="006B227C" w:rsidRPr="00A40EFA">
        <w:rPr>
          <w:lang w:val="en-US"/>
        </w:rPr>
        <w:t xml:space="preserve"> Php1.11</w:t>
      </w:r>
      <w:r>
        <w:rPr>
          <w:lang w:val="en-US"/>
        </w:rPr>
        <w:t xml:space="preserve">. </w:t>
      </w:r>
      <w:r w:rsidR="006B227C" w:rsidRPr="00A40EFA">
        <w:rPr>
          <w:lang w:val="en-US"/>
        </w:rPr>
        <w:t xml:space="preserve"> Php2.10</w:t>
      </w:r>
      <w:r>
        <w:rPr>
          <w:lang w:val="en-US"/>
        </w:rPr>
        <w:t xml:space="preserve">, </w:t>
      </w:r>
      <w:r w:rsidR="006B227C" w:rsidRPr="00A40EFA">
        <w:rPr>
          <w:lang w:val="en-US"/>
        </w:rPr>
        <w:t xml:space="preserve"> Php2.29</w:t>
      </w:r>
      <w:r>
        <w:rPr>
          <w:lang w:val="en-US"/>
        </w:rPr>
        <w:t>. 1 Th *</w:t>
      </w:r>
      <w:r w:rsidR="006B227C" w:rsidRPr="00A40EFA">
        <w:rPr>
          <w:lang w:val="en-US"/>
        </w:rPr>
        <w:t xml:space="preserve"> 1Th4.1</w:t>
      </w:r>
      <w:r>
        <w:rPr>
          <w:lang w:val="en-US"/>
        </w:rPr>
        <w:t xml:space="preserve">, </w:t>
      </w:r>
      <w:r w:rsidR="006B227C" w:rsidRPr="00A40EFA">
        <w:rPr>
          <w:lang w:val="en-US"/>
        </w:rPr>
        <w:t xml:space="preserve"> 1Th4.2</w:t>
      </w:r>
      <w:r>
        <w:rPr>
          <w:lang w:val="en-US"/>
        </w:rPr>
        <w:t xml:space="preserve">. 2 Th </w:t>
      </w:r>
      <w:r w:rsidR="006B227C" w:rsidRPr="00A40EFA">
        <w:rPr>
          <w:lang w:val="en-US"/>
        </w:rPr>
        <w:t xml:space="preserve"> 2Th3.6</w:t>
      </w:r>
      <w:r>
        <w:rPr>
          <w:lang w:val="en-US"/>
        </w:rPr>
        <w:t xml:space="preserve">. Ja </w:t>
      </w:r>
      <w:r w:rsidR="006B227C" w:rsidRPr="00A40EFA">
        <w:rPr>
          <w:lang w:val="en-US"/>
        </w:rPr>
        <w:t xml:space="preserve"> Jas5.14</w:t>
      </w:r>
      <w:r>
        <w:rPr>
          <w:lang w:val="en-US"/>
        </w:rPr>
        <w:t xml:space="preserve">. </w:t>
      </w:r>
      <w:r>
        <w:rPr>
          <w:b/>
          <w:lang w:val="en-US"/>
        </w:rPr>
        <w:t>giving thanks</w:t>
      </w:r>
      <w:r>
        <w:rPr>
          <w:lang w:val="en-US"/>
        </w:rPr>
        <w:t xml:space="preserve">. ver. </w:t>
      </w:r>
      <w:r w:rsidR="006B227C" w:rsidRPr="00A40EFA">
        <w:rPr>
          <w:lang w:val="en-US"/>
        </w:rPr>
        <w:t xml:space="preserve"> Col3.15</w:t>
      </w:r>
      <w:r>
        <w:rPr>
          <w:lang w:val="en-US"/>
        </w:rPr>
        <w:t>. Col *</w:t>
      </w:r>
      <w:r w:rsidR="006B227C" w:rsidRPr="00A40EFA">
        <w:rPr>
          <w:lang w:val="en-US"/>
        </w:rPr>
        <w:t xml:space="preserve"> Col1.12</w:t>
      </w:r>
      <w:r>
        <w:rPr>
          <w:lang w:val="en-US"/>
        </w:rPr>
        <w:t>. +*</w:t>
      </w:r>
      <w:r w:rsidR="006B227C" w:rsidRPr="00A40EFA">
        <w:rPr>
          <w:lang w:val="en-US"/>
        </w:rPr>
        <w:t xml:space="preserve"> Col2.7</w:t>
      </w:r>
      <w:r>
        <w:rPr>
          <w:lang w:val="en-US"/>
        </w:rPr>
        <w:t>. *</w:t>
      </w:r>
      <w:r w:rsidR="006B227C" w:rsidRPr="00A40EFA">
        <w:rPr>
          <w:lang w:val="en-US"/>
        </w:rPr>
        <w:t xml:space="preserve"> Col4.2</w:t>
      </w:r>
      <w:r>
        <w:rPr>
          <w:lang w:val="en-US"/>
        </w:rPr>
        <w:t xml:space="preserve">. Ps </w:t>
      </w:r>
      <w:r w:rsidR="006B227C" w:rsidRPr="00A40EFA">
        <w:rPr>
          <w:lang w:val="en-US"/>
        </w:rPr>
        <w:t xml:space="preserve"> Ps100.4</w:t>
      </w:r>
      <w:r>
        <w:rPr>
          <w:lang w:val="en-US"/>
        </w:rPr>
        <w:t xml:space="preserve">. </w:t>
      </w:r>
      <w:r w:rsidR="006B227C" w:rsidRPr="00A40EFA">
        <w:rPr>
          <w:lang w:val="en-US"/>
        </w:rPr>
        <w:t xml:space="preserve"> Ps107.1</w:t>
      </w:r>
      <w:r>
        <w:rPr>
          <w:lang w:val="en-US"/>
        </w:rPr>
        <w:t xml:space="preserve">. Mt </w:t>
      </w:r>
      <w:r w:rsidR="006B227C" w:rsidRPr="00A40EFA">
        <w:rPr>
          <w:lang w:val="en-US"/>
        </w:rPr>
        <w:t xml:space="preserve"> Mt26.27</w:t>
      </w:r>
      <w:r>
        <w:rPr>
          <w:lang w:val="en-US"/>
        </w:rPr>
        <w:t xml:space="preserve">. Jn </w:t>
      </w:r>
      <w:r w:rsidR="006B227C" w:rsidRPr="00A40EFA">
        <w:rPr>
          <w:lang w:val="en-US"/>
        </w:rPr>
        <w:t xml:space="preserve"> Jn11.41</w:t>
      </w:r>
      <w:r>
        <w:rPr>
          <w:lang w:val="en-US"/>
        </w:rPr>
        <w:t xml:space="preserve">. Ro </w:t>
      </w:r>
      <w:r w:rsidR="006B227C" w:rsidRPr="00A40EFA">
        <w:rPr>
          <w:lang w:val="en-US"/>
        </w:rPr>
        <w:t xml:space="preserve"> Ro1.8</w:t>
      </w:r>
      <w:r>
        <w:rPr>
          <w:lang w:val="en-US"/>
        </w:rPr>
        <w:t>. Ep +*</w:t>
      </w:r>
      <w:r w:rsidR="006B227C" w:rsidRPr="00A40EFA">
        <w:rPr>
          <w:lang w:val="en-US"/>
        </w:rPr>
        <w:t xml:space="preserve"> Eph5.20</w:t>
      </w:r>
      <w:r>
        <w:rPr>
          <w:lang w:val="en-US"/>
        </w:rPr>
        <w:t>. 1 Th +*</w:t>
      </w:r>
      <w:r w:rsidR="006B227C" w:rsidRPr="00A40EFA">
        <w:rPr>
          <w:lang w:val="en-US"/>
        </w:rPr>
        <w:t xml:space="preserve"> 1Th5.18</w:t>
      </w:r>
      <w:r>
        <w:rPr>
          <w:lang w:val="en-US"/>
        </w:rPr>
        <w:t xml:space="preserve">. 1 Ti </w:t>
      </w:r>
      <w:r w:rsidR="006B227C" w:rsidRPr="00A40EFA">
        <w:rPr>
          <w:lang w:val="en-US"/>
        </w:rPr>
        <w:t xml:space="preserve"> 1Ti4.4</w:t>
      </w:r>
      <w:r>
        <w:rPr>
          <w:lang w:val="en-US"/>
        </w:rPr>
        <w:t xml:space="preserve">, </w:t>
      </w:r>
      <w:r w:rsidR="006B227C" w:rsidRPr="00A40EFA">
        <w:rPr>
          <w:lang w:val="en-US"/>
        </w:rPr>
        <w:t xml:space="preserve"> 1Ti4.5</w:t>
      </w:r>
      <w:r>
        <w:rPr>
          <w:lang w:val="en-US"/>
        </w:rPr>
        <w:t>. He *</w:t>
      </w:r>
      <w:r w:rsidR="006B227C" w:rsidRPr="00A40EFA">
        <w:rPr>
          <w:lang w:val="en-US"/>
        </w:rPr>
        <w:t xml:space="preserve"> Heb13.15</w:t>
      </w:r>
      <w:r>
        <w:rPr>
          <w:lang w:val="en-US"/>
        </w:rPr>
        <w:t>. 1 P *</w:t>
      </w:r>
      <w:r w:rsidR="006B227C" w:rsidRPr="00A40EFA">
        <w:rPr>
          <w:lang w:val="en-US"/>
        </w:rPr>
        <w:t xml:space="preserve"> 1Pe2.5</w:t>
      </w:r>
      <w:r>
        <w:rPr>
          <w:lang w:val="en-US"/>
        </w:rPr>
        <w:t xml:space="preserve">, </w:t>
      </w:r>
      <w:r w:rsidR="006B227C" w:rsidRPr="00A40EFA">
        <w:rPr>
          <w:lang w:val="en-US"/>
        </w:rPr>
        <w:t xml:space="preserve"> 1Pe2.9</w:t>
      </w:r>
      <w:r>
        <w:rPr>
          <w:lang w:val="en-US"/>
        </w:rPr>
        <w:t>. *</w:t>
      </w:r>
      <w:r w:rsidR="006B227C" w:rsidRPr="00A40EFA">
        <w:rPr>
          <w:lang w:val="en-US"/>
        </w:rPr>
        <w:t xml:space="preserve"> 1Pe4.11</w:t>
      </w:r>
      <w:r>
        <w:rPr>
          <w:lang w:val="en-US"/>
        </w:rPr>
        <w:t xml:space="preserve">. </w:t>
      </w:r>
      <w:r>
        <w:rPr>
          <w:b/>
          <w:lang w:val="en-US"/>
        </w:rPr>
        <w:t>God</w:t>
      </w:r>
      <w:r>
        <w:rPr>
          <w:lang w:val="en-US"/>
        </w:rPr>
        <w:t xml:space="preserve">. Ep </w:t>
      </w:r>
      <w:r w:rsidR="006B227C" w:rsidRPr="00A40EFA">
        <w:rPr>
          <w:lang w:val="en-US"/>
        </w:rPr>
        <w:t xml:space="preserve"> Eph1.17</w:t>
      </w:r>
      <w:r>
        <w:rPr>
          <w:lang w:val="en-US"/>
        </w:rPr>
        <w:t xml:space="preserve">. Ph </w:t>
      </w:r>
      <w:r w:rsidR="006B227C" w:rsidRPr="00A40EFA">
        <w:rPr>
          <w:lang w:val="en-US"/>
        </w:rPr>
        <w:t xml:space="preserve"> Php2.11</w:t>
      </w:r>
      <w:r>
        <w:rPr>
          <w:lang w:val="en-US"/>
        </w:rPr>
        <w:t xml:space="preserve">. 1 Th </w:t>
      </w:r>
      <w:r w:rsidR="006B227C" w:rsidRPr="00A40EFA">
        <w:rPr>
          <w:lang w:val="en-US"/>
        </w:rPr>
        <w:t xml:space="preserve"> 1Th1.1</w:t>
      </w:r>
      <w:r>
        <w:rPr>
          <w:lang w:val="en-US"/>
        </w:rPr>
        <w:t xml:space="preserve">. He </w:t>
      </w:r>
      <w:r w:rsidR="006B227C" w:rsidRPr="00A40EFA">
        <w:rPr>
          <w:lang w:val="en-US"/>
        </w:rPr>
        <w:t xml:space="preserve"> Heb1.5</w:t>
      </w:r>
      <w:r>
        <w:rPr>
          <w:lang w:val="en-US"/>
        </w:rPr>
        <w:t>. 1 J *</w:t>
      </w:r>
      <w:r w:rsidR="006B227C" w:rsidRPr="00A40EFA">
        <w:rPr>
          <w:lang w:val="en-US"/>
        </w:rPr>
        <w:t xml:space="preserve"> 1Jn2.23</w:t>
      </w:r>
      <w:r>
        <w:rPr>
          <w:lang w:val="en-US"/>
        </w:rPr>
        <w:t xml:space="preserve">. </w:t>
      </w:r>
    </w:p>
    <w:p w:rsidR="003E23E9" w:rsidRDefault="003E23E9" w:rsidP="00710603">
      <w:pPr>
        <w:ind w:firstLine="360"/>
        <w:jc w:val="both"/>
      </w:pPr>
      <w:r>
        <w:rPr>
          <w:lang w:val="en-US"/>
        </w:rPr>
        <w:t xml:space="preserve">18. </w:t>
      </w:r>
      <w:r>
        <w:rPr>
          <w:b/>
          <w:lang w:val="en-US"/>
        </w:rPr>
        <w:t>submit</w:t>
      </w:r>
      <w:r>
        <w:rPr>
          <w:lang w:val="en-US"/>
        </w:rPr>
        <w:t xml:space="preserve">. T#197. Ge </w:t>
      </w:r>
      <w:r w:rsidR="006B227C" w:rsidRPr="00A40EFA">
        <w:rPr>
          <w:lang w:val="en-US"/>
        </w:rPr>
        <w:t xml:space="preserve"> Ge2.18</w:t>
      </w:r>
      <w:r>
        <w:rPr>
          <w:lang w:val="en-US"/>
        </w:rPr>
        <w:t>. *</w:t>
      </w:r>
      <w:r w:rsidR="006B227C" w:rsidRPr="00A40EFA">
        <w:rPr>
          <w:lang w:val="en-US"/>
        </w:rPr>
        <w:t xml:space="preserve"> Ge3.16</w:t>
      </w:r>
      <w:r>
        <w:rPr>
          <w:lang w:val="en-US"/>
        </w:rPr>
        <w:t>. +*</w:t>
      </w:r>
      <w:r w:rsidR="006B227C" w:rsidRPr="00A40EFA">
        <w:rPr>
          <w:lang w:val="en-US"/>
        </w:rPr>
        <w:t xml:space="preserve"> Ge16.9</w:t>
      </w:r>
      <w:r>
        <w:rPr>
          <w:lang w:val="en-US"/>
        </w:rPr>
        <w:t xml:space="preserve">. Nu </w:t>
      </w:r>
      <w:r w:rsidR="006B227C" w:rsidRPr="00A40EFA">
        <w:rPr>
          <w:lang w:val="en-US"/>
        </w:rPr>
        <w:t xml:space="preserve"> Nu30.13</w:t>
      </w:r>
      <w:r>
        <w:rPr>
          <w:lang w:val="en-US"/>
        </w:rPr>
        <w:t xml:space="preserve">. Est </w:t>
      </w:r>
      <w:r w:rsidR="006B227C" w:rsidRPr="00A40EFA">
        <w:rPr>
          <w:lang w:val="en-US"/>
        </w:rPr>
        <w:t xml:space="preserve"> Es1.20</w:t>
      </w:r>
      <w:r>
        <w:rPr>
          <w:lang w:val="en-US"/>
        </w:rPr>
        <w:t>. 1 Co +*</w:t>
      </w:r>
      <w:r w:rsidR="006B227C" w:rsidRPr="00A40EFA">
        <w:rPr>
          <w:lang w:val="en-US"/>
        </w:rPr>
        <w:t xml:space="preserve"> 1Co11.3-9</w:t>
      </w:r>
      <w:r>
        <w:rPr>
          <w:lang w:val="en-US"/>
        </w:rPr>
        <w:t xml:space="preserve">, </w:t>
      </w:r>
      <w:r w:rsidR="006B227C" w:rsidRPr="00A40EFA">
        <w:rPr>
          <w:lang w:val="en-US"/>
        </w:rPr>
        <w:t xml:space="preserve"> 1Co11.13-15</w:t>
      </w:r>
      <w:r>
        <w:rPr>
          <w:lang w:val="en-US"/>
        </w:rPr>
        <w:t>. +*</w:t>
      </w:r>
      <w:r w:rsidR="006B227C" w:rsidRPr="00A40EFA">
        <w:rPr>
          <w:lang w:val="en-US"/>
        </w:rPr>
        <w:t xml:space="preserve">  1Co14.34</w:t>
      </w:r>
      <w:r>
        <w:rPr>
          <w:lang w:val="en-US"/>
        </w:rPr>
        <w:t xml:space="preserve">n, </w:t>
      </w:r>
      <w:r w:rsidR="006B227C" w:rsidRPr="00A40EFA">
        <w:rPr>
          <w:lang w:val="en-US"/>
        </w:rPr>
        <w:t xml:space="preserve">  1Co14.35</w:t>
      </w:r>
      <w:r>
        <w:rPr>
          <w:lang w:val="en-US"/>
        </w:rPr>
        <w:t>n. Ep *</w:t>
      </w:r>
      <w:r w:rsidR="006B227C" w:rsidRPr="00A40EFA">
        <w:rPr>
          <w:lang w:val="en-US"/>
        </w:rPr>
        <w:t xml:space="preserve"> Eph5.22-24</w:t>
      </w:r>
      <w:r>
        <w:rPr>
          <w:lang w:val="en-US"/>
        </w:rPr>
        <w:t xml:space="preserve">, </w:t>
      </w:r>
      <w:r w:rsidR="006B227C" w:rsidRPr="00A40EFA">
        <w:rPr>
          <w:lang w:val="en-US"/>
        </w:rPr>
        <w:t xml:space="preserve"> Eph5.33</w:t>
      </w:r>
      <w:r>
        <w:rPr>
          <w:lang w:val="en-US"/>
        </w:rPr>
        <w:t xml:space="preserve">. 1 Ti </w:t>
      </w:r>
      <w:r>
        <w:rPr>
          <w:rFonts w:ascii="Segoe UI Symbol" w:hAnsi="Segoe UI Symbol" w:cs="Segoe UI Symbol"/>
          <w:lang w:val="en-US"/>
        </w:rPr>
        <w:t>✓</w:t>
      </w:r>
      <w:r w:rsidR="006B227C" w:rsidRPr="00A40EFA">
        <w:rPr>
          <w:lang w:val="en-US"/>
        </w:rPr>
        <w:t xml:space="preserve"> 1Ti2.11-13</w:t>
      </w:r>
      <w:r>
        <w:rPr>
          <w:lang w:val="en-US"/>
        </w:rPr>
        <w:t>. Ti 2:+</w:t>
      </w:r>
      <w:r w:rsidR="006B227C" w:rsidRPr="00A40EFA">
        <w:rPr>
          <w:lang w:val="en-US"/>
        </w:rPr>
        <w:t xml:space="preserve"> Tt2.4</w:t>
      </w:r>
      <w:r>
        <w:rPr>
          <w:lang w:val="en-US"/>
        </w:rPr>
        <w:t xml:space="preserve"> (T#425), 5. 1 P *</w:t>
      </w:r>
      <w:r w:rsidR="006B227C" w:rsidRPr="00A40EFA">
        <w:rPr>
          <w:lang w:val="en-US"/>
        </w:rPr>
        <w:t xml:space="preserve"> 1Pe3.1-7</w:t>
      </w:r>
      <w:r>
        <w:rPr>
          <w:lang w:val="en-US"/>
        </w:rPr>
        <w:t xml:space="preserve">. </w:t>
      </w:r>
      <w:r>
        <w:rPr>
          <w:b/>
          <w:lang w:val="en-US"/>
        </w:rPr>
        <w:t>as</w:t>
      </w:r>
      <w:r>
        <w:rPr>
          <w:lang w:val="en-US"/>
        </w:rPr>
        <w:t>. Ac *</w:t>
      </w:r>
      <w:r w:rsidR="006B227C" w:rsidRPr="00A40EFA">
        <w:rPr>
          <w:lang w:val="en-US"/>
        </w:rPr>
        <w:t xml:space="preserve"> Ac5.29</w:t>
      </w:r>
      <w:r>
        <w:rPr>
          <w:lang w:val="en-US"/>
        </w:rPr>
        <w:t>. Ep *</w:t>
      </w:r>
      <w:r w:rsidR="006B227C" w:rsidRPr="00A40EFA">
        <w:rPr>
          <w:lang w:val="en-US"/>
        </w:rPr>
        <w:t xml:space="preserve"> Eph5.3</w:t>
      </w:r>
      <w:r>
        <w:rPr>
          <w:lang w:val="en-US"/>
        </w:rPr>
        <w:t xml:space="preserve">, </w:t>
      </w:r>
      <w:r w:rsidR="006B227C" w:rsidRPr="00A40EFA">
        <w:rPr>
          <w:lang w:val="en-US"/>
        </w:rPr>
        <w:t xml:space="preserve"> Eph5.4</w:t>
      </w:r>
      <w:r>
        <w:rPr>
          <w:lang w:val="en-US"/>
        </w:rPr>
        <w:t xml:space="preserve">. </w:t>
      </w:r>
      <w:r w:rsidR="006B227C" w:rsidRPr="00A40EFA">
        <w:rPr>
          <w:lang w:val="en-US"/>
        </w:rPr>
        <w:t xml:space="preserve"> </w:t>
      </w:r>
      <w:r w:rsidR="006B227C">
        <w:t>Eph6.1</w:t>
      </w:r>
      <w:r w:rsidRPr="00A40EFA">
        <w:t xml:space="preserve">. Phm </w:t>
      </w:r>
      <w:r w:rsidR="006B227C">
        <w:t xml:space="preserve"> Phm8</w:t>
      </w:r>
      <w:r w:rsidRPr="00A40EFA">
        <w:t xml:space="preserve">. </w:t>
      </w:r>
    </w:p>
    <w:p w:rsidR="003E23E9" w:rsidRDefault="003E23E9" w:rsidP="00710603">
      <w:pPr>
        <w:ind w:firstLine="360"/>
        <w:jc w:val="both"/>
      </w:pPr>
      <w:r w:rsidRPr="00A40EFA">
        <w:t xml:space="preserve">19. </w:t>
      </w:r>
      <w:r w:rsidRPr="00A40EFA">
        <w:rPr>
          <w:b/>
        </w:rPr>
        <w:t>love</w:t>
      </w:r>
      <w:r w:rsidRPr="00A40EFA">
        <w:t xml:space="preserve">. Ge </w:t>
      </w:r>
      <w:r w:rsidR="006B227C">
        <w:t xml:space="preserve"> Ge2.23</w:t>
      </w:r>
      <w:r w:rsidRPr="00A40EFA">
        <w:t xml:space="preserve">, </w:t>
      </w:r>
      <w:r w:rsidR="006B227C">
        <w:t xml:space="preserve"> Ge2.24</w:t>
      </w:r>
      <w:r w:rsidRPr="00A40EFA">
        <w:t xml:space="preserve">. </w:t>
      </w:r>
      <w:r w:rsidR="006B227C">
        <w:t xml:space="preserve"> Ge24.67</w:t>
      </w:r>
      <w:r w:rsidRPr="00A40EFA">
        <w:t xml:space="preserve">. Pr </w:t>
      </w:r>
      <w:r w:rsidR="006B227C">
        <w:t xml:space="preserve"> Pr5.18</w:t>
      </w:r>
      <w:r w:rsidRPr="00A40EFA">
        <w:t xml:space="preserve">, </w:t>
      </w:r>
      <w:r w:rsidR="006B227C">
        <w:t xml:space="preserve"> Pr5.19</w:t>
      </w:r>
      <w:r w:rsidRPr="00A40EFA">
        <w:t xml:space="preserve">. Ec </w:t>
      </w:r>
      <w:r w:rsidR="006B227C">
        <w:t xml:space="preserve"> Ec9.9</w:t>
      </w:r>
      <w:r w:rsidRPr="00A40EFA">
        <w:t xml:space="preserve">. Ml </w:t>
      </w:r>
      <w:r w:rsidR="006B227C">
        <w:t xml:space="preserve"> Mal2.14-16</w:t>
      </w:r>
      <w:r w:rsidRPr="00A40EFA">
        <w:t xml:space="preserve">. </w:t>
      </w:r>
      <w:r>
        <w:rPr>
          <w:lang w:val="en-US"/>
        </w:rPr>
        <w:t xml:space="preserve">Lk </w:t>
      </w:r>
      <w:r w:rsidR="006B227C" w:rsidRPr="00A40EFA">
        <w:rPr>
          <w:lang w:val="en-US"/>
        </w:rPr>
        <w:t xml:space="preserve"> Lk14.26</w:t>
      </w:r>
      <w:r>
        <w:rPr>
          <w:lang w:val="en-US"/>
        </w:rPr>
        <w:t>. 1 Co *</w:t>
      </w:r>
      <w:r w:rsidR="006B227C" w:rsidRPr="00A40EFA">
        <w:rPr>
          <w:lang w:val="en-US"/>
        </w:rPr>
        <w:t xml:space="preserve"> 1Co7.14-16</w:t>
      </w:r>
      <w:r>
        <w:rPr>
          <w:lang w:val="en-US"/>
        </w:rPr>
        <w:t>. Ep *</w:t>
      </w:r>
      <w:r w:rsidR="006B227C" w:rsidRPr="00A40EFA">
        <w:rPr>
          <w:lang w:val="en-US"/>
        </w:rPr>
        <w:t xml:space="preserve"> Eph5.25</w:t>
      </w:r>
      <w:r>
        <w:rPr>
          <w:lang w:val="en-US"/>
        </w:rPr>
        <w:t xml:space="preserve">, </w:t>
      </w:r>
      <w:r w:rsidR="006B227C" w:rsidRPr="00A40EFA">
        <w:rPr>
          <w:lang w:val="en-US"/>
        </w:rPr>
        <w:t xml:space="preserve"> Eph5.28</w:t>
      </w:r>
      <w:r>
        <w:rPr>
          <w:lang w:val="en-US"/>
        </w:rPr>
        <w:t xml:space="preserve">, </w:t>
      </w:r>
      <w:r w:rsidR="006B227C" w:rsidRPr="00A40EFA">
        <w:rPr>
          <w:lang w:val="en-US"/>
        </w:rPr>
        <w:t xml:space="preserve"> Eph5.29</w:t>
      </w:r>
      <w:r>
        <w:rPr>
          <w:lang w:val="en-US"/>
        </w:rPr>
        <w:t xml:space="preserve">, </w:t>
      </w:r>
      <w:r w:rsidR="006B227C" w:rsidRPr="00A40EFA">
        <w:rPr>
          <w:lang w:val="en-US"/>
        </w:rPr>
        <w:t xml:space="preserve"> Eph5.33</w:t>
      </w:r>
      <w:r>
        <w:rPr>
          <w:lang w:val="en-US"/>
        </w:rPr>
        <w:t>. 1 P *</w:t>
      </w:r>
      <w:r w:rsidR="006B227C" w:rsidRPr="00A40EFA">
        <w:rPr>
          <w:lang w:val="en-US"/>
        </w:rPr>
        <w:t xml:space="preserve"> 1Pe3.7</w:t>
      </w:r>
      <w:r>
        <w:rPr>
          <w:lang w:val="en-US"/>
        </w:rPr>
        <w:t xml:space="preserve">. </w:t>
      </w:r>
      <w:r>
        <w:rPr>
          <w:b/>
          <w:lang w:val="en-US"/>
        </w:rPr>
        <w:t>bitter</w:t>
      </w:r>
      <w:r>
        <w:rPr>
          <w:lang w:val="en-US"/>
        </w:rPr>
        <w:t xml:space="preserve">. ver. </w:t>
      </w:r>
      <w:r w:rsidR="006B227C" w:rsidRPr="00A40EFA">
        <w:rPr>
          <w:lang w:val="en-US"/>
        </w:rPr>
        <w:t xml:space="preserve"> </w:t>
      </w:r>
      <w:r w:rsidR="006B227C">
        <w:t>Col3.21</w:t>
      </w:r>
      <w:r w:rsidRPr="00A40EFA">
        <w:t xml:space="preserve">. Ro </w:t>
      </w:r>
      <w:r w:rsidR="006B227C">
        <w:t xml:space="preserve"> Ro3.14</w:t>
      </w:r>
      <w:r w:rsidRPr="00A40EFA">
        <w:t>. Ep *</w:t>
      </w:r>
      <w:r w:rsidR="006B227C">
        <w:t xml:space="preserve"> Eph4.31</w:t>
      </w:r>
      <w:r w:rsidRPr="00A40EFA">
        <w:t xml:space="preserve">. Ja </w:t>
      </w:r>
      <w:r w:rsidR="006B227C">
        <w:t xml:space="preserve"> Jas3.14</w:t>
      </w:r>
      <w:r w:rsidRPr="00A40EFA">
        <w:t xml:space="preserve">. </w:t>
      </w:r>
    </w:p>
    <w:p w:rsidR="003E23E9" w:rsidRPr="00A40EFA" w:rsidRDefault="003E23E9" w:rsidP="00710603">
      <w:pPr>
        <w:ind w:firstLine="360"/>
        <w:jc w:val="both"/>
        <w:rPr>
          <w:lang w:val="en-US"/>
        </w:rPr>
      </w:pPr>
      <w:r w:rsidRPr="00A40EFA">
        <w:t xml:space="preserve">20. </w:t>
      </w:r>
      <w:r w:rsidRPr="00A40EFA">
        <w:rPr>
          <w:b/>
        </w:rPr>
        <w:t>obey</w:t>
      </w:r>
      <w:r w:rsidRPr="00A40EFA">
        <w:t xml:space="preserve">. Ge </w:t>
      </w:r>
      <w:r w:rsidR="006B227C">
        <w:t xml:space="preserve"> Ge28.7</w:t>
      </w:r>
      <w:r w:rsidRPr="00A40EFA">
        <w:t>. Ex +*</w:t>
      </w:r>
      <w:r w:rsidR="006B227C">
        <w:t xml:space="preserve"> Ex20.12</w:t>
      </w:r>
      <w:r w:rsidRPr="00A40EFA">
        <w:t>. Le +*</w:t>
      </w:r>
      <w:r w:rsidR="006B227C">
        <w:t xml:space="preserve"> Le19.3</w:t>
      </w:r>
      <w:r w:rsidRPr="00A40EFA">
        <w:t>. Dt *</w:t>
      </w:r>
      <w:r w:rsidR="006B227C">
        <w:t xml:space="preserve"> Dt21.18-21</w:t>
      </w:r>
      <w:r w:rsidRPr="00A40EFA">
        <w:t>. *</w:t>
      </w:r>
      <w:r w:rsidR="006B227C">
        <w:t xml:space="preserve"> Dt27.16</w:t>
      </w:r>
      <w:r w:rsidRPr="00A40EFA">
        <w:t>. Pr *</w:t>
      </w:r>
      <w:r w:rsidR="006B227C">
        <w:t xml:space="preserve"> Pr6.20-23</w:t>
      </w:r>
      <w:r w:rsidRPr="00A40EFA">
        <w:t>. *</w:t>
      </w:r>
      <w:r w:rsidR="006B227C">
        <w:t xml:space="preserve"> Pr20.20</w:t>
      </w:r>
      <w:r w:rsidRPr="00A40EFA">
        <w:t>. *</w:t>
      </w:r>
      <w:r w:rsidR="006B227C">
        <w:t xml:space="preserve"> Pr30.11</w:t>
      </w:r>
      <w:r w:rsidRPr="00A40EFA">
        <w:t xml:space="preserve">, </w:t>
      </w:r>
      <w:r w:rsidR="006B227C">
        <w:t xml:space="preserve"> Pr30.17</w:t>
      </w:r>
      <w:r w:rsidRPr="00A40EFA">
        <w:t xml:space="preserve">. Ezk </w:t>
      </w:r>
      <w:r w:rsidR="006B227C">
        <w:t xml:space="preserve"> Eze22.7</w:t>
      </w:r>
      <w:r w:rsidRPr="00A40EFA">
        <w:t>. Ml *</w:t>
      </w:r>
      <w:r w:rsidR="006B227C">
        <w:t xml:space="preserve"> Mal1.6</w:t>
      </w:r>
      <w:r w:rsidRPr="00A40EFA">
        <w:t xml:space="preserve">. </w:t>
      </w:r>
      <w:r>
        <w:rPr>
          <w:lang w:val="en-US"/>
        </w:rPr>
        <w:t xml:space="preserve">Mt </w:t>
      </w:r>
      <w:r w:rsidR="006B227C" w:rsidRPr="00A40EFA">
        <w:rPr>
          <w:lang w:val="en-US"/>
        </w:rPr>
        <w:t xml:space="preserve"> Mt15.4-6</w:t>
      </w:r>
      <w:r>
        <w:rPr>
          <w:lang w:val="en-US"/>
        </w:rPr>
        <w:t>. *</w:t>
      </w:r>
      <w:r w:rsidR="006B227C" w:rsidRPr="00A40EFA">
        <w:rPr>
          <w:lang w:val="en-US"/>
        </w:rPr>
        <w:t xml:space="preserve"> Mt19.17</w:t>
      </w:r>
      <w:r>
        <w:rPr>
          <w:lang w:val="en-US"/>
        </w:rPr>
        <w:t xml:space="preserve">, </w:t>
      </w:r>
      <w:r w:rsidR="006B227C" w:rsidRPr="00A40EFA">
        <w:rPr>
          <w:lang w:val="en-US"/>
        </w:rPr>
        <w:t xml:space="preserve"> Mt19.19</w:t>
      </w:r>
      <w:r>
        <w:rPr>
          <w:lang w:val="en-US"/>
        </w:rPr>
        <w:t>. Lk *</w:t>
      </w:r>
      <w:r w:rsidR="006B227C" w:rsidRPr="00A40EFA">
        <w:rPr>
          <w:lang w:val="en-US"/>
        </w:rPr>
        <w:t xml:space="preserve"> Lk2.51</w:t>
      </w:r>
      <w:r>
        <w:rPr>
          <w:lang w:val="en-US"/>
        </w:rPr>
        <w:t>. Ep +</w:t>
      </w:r>
      <w:r>
        <w:rPr>
          <w:rFonts w:ascii="Segoe UI Symbol" w:hAnsi="Segoe UI Symbol" w:cs="Segoe UI Symbol"/>
          <w:lang w:val="en-US"/>
        </w:rPr>
        <w:t>✓</w:t>
      </w:r>
      <w:r w:rsidR="006B227C" w:rsidRPr="00A40EFA">
        <w:rPr>
          <w:lang w:val="en-US"/>
        </w:rPr>
        <w:t xml:space="preserve"> Eph6.1-3</w:t>
      </w:r>
      <w:r>
        <w:rPr>
          <w:lang w:val="en-US"/>
        </w:rPr>
        <w:t xml:space="preserve">. </w:t>
      </w:r>
      <w:r>
        <w:rPr>
          <w:b/>
          <w:lang w:val="en-US"/>
        </w:rPr>
        <w:t>in all</w:t>
      </w:r>
      <w:r>
        <w:rPr>
          <w:lang w:val="en-US"/>
        </w:rPr>
        <w:t xml:space="preserve">. ver. </w:t>
      </w:r>
      <w:r w:rsidR="006B227C" w:rsidRPr="00A40EFA">
        <w:rPr>
          <w:lang w:val="en-US"/>
        </w:rPr>
        <w:t xml:space="preserve"> Col3.22</w:t>
      </w:r>
      <w:r>
        <w:rPr>
          <w:lang w:val="en-US"/>
        </w:rPr>
        <w:t xml:space="preserve">. Ep </w:t>
      </w:r>
      <w:r w:rsidR="006B227C" w:rsidRPr="00A40EFA">
        <w:rPr>
          <w:lang w:val="en-US"/>
        </w:rPr>
        <w:t xml:space="preserve"> Eph5.24</w:t>
      </w:r>
      <w:r>
        <w:rPr>
          <w:lang w:val="en-US"/>
        </w:rPr>
        <w:t xml:space="preserve">. Ti </w:t>
      </w:r>
      <w:r w:rsidR="006B227C" w:rsidRPr="00A40EFA">
        <w:rPr>
          <w:lang w:val="en-US"/>
        </w:rPr>
        <w:t xml:space="preserve"> Tt2.9</w:t>
      </w:r>
      <w:r>
        <w:rPr>
          <w:lang w:val="en-US"/>
        </w:rPr>
        <w:t xml:space="preserve">. </w:t>
      </w:r>
      <w:r>
        <w:rPr>
          <w:b/>
          <w:lang w:val="en-US"/>
        </w:rPr>
        <w:t>well pleasing</w:t>
      </w:r>
      <w:r>
        <w:rPr>
          <w:lang w:val="en-US"/>
        </w:rPr>
        <w:t>. Col +*</w:t>
      </w:r>
      <w:r w:rsidR="006B227C" w:rsidRPr="00A40EFA">
        <w:rPr>
          <w:lang w:val="en-US"/>
        </w:rPr>
        <w:t xml:space="preserve"> Col1.10</w:t>
      </w:r>
      <w:r>
        <w:rPr>
          <w:lang w:val="en-US"/>
        </w:rPr>
        <w:t>. Ep +</w:t>
      </w:r>
      <w:r w:rsidR="006B227C" w:rsidRPr="00A40EFA">
        <w:rPr>
          <w:lang w:val="en-US"/>
        </w:rPr>
        <w:t xml:space="preserve"> Eph5.10</w:t>
      </w:r>
      <w:r>
        <w:rPr>
          <w:lang w:val="en-US"/>
        </w:rPr>
        <w:t xml:space="preserve">. Ph </w:t>
      </w:r>
      <w:r w:rsidR="006B227C" w:rsidRPr="00A40EFA">
        <w:rPr>
          <w:lang w:val="en-US"/>
        </w:rPr>
        <w:t xml:space="preserve"> Php4.18</w:t>
      </w:r>
      <w:r>
        <w:rPr>
          <w:lang w:val="en-US"/>
        </w:rPr>
        <w:t>. He *</w:t>
      </w:r>
      <w:r w:rsidR="006B227C" w:rsidRPr="00A40EFA">
        <w:rPr>
          <w:lang w:val="en-US"/>
        </w:rPr>
        <w:t xml:space="preserve"> Heb13.21</w:t>
      </w:r>
      <w:r>
        <w:rPr>
          <w:lang w:val="en-US"/>
        </w:rPr>
        <w:t xml:space="preserve">. </w:t>
      </w:r>
    </w:p>
    <w:p w:rsidR="003E23E9" w:rsidRPr="00A40EFA" w:rsidRDefault="003E23E9" w:rsidP="00710603">
      <w:pPr>
        <w:ind w:firstLine="360"/>
        <w:jc w:val="both"/>
        <w:rPr>
          <w:lang w:val="en-US"/>
        </w:rPr>
      </w:pPr>
      <w:r>
        <w:rPr>
          <w:lang w:val="en-US"/>
        </w:rPr>
        <w:t xml:space="preserve">21. </w:t>
      </w:r>
      <w:r>
        <w:rPr>
          <w:b/>
          <w:lang w:val="en-US"/>
        </w:rPr>
        <w:t>provoke not</w:t>
      </w:r>
      <w:r>
        <w:rPr>
          <w:lang w:val="en-US"/>
        </w:rPr>
        <w:t xml:space="preserve">. A. T. Robertson notes that the Greek verb translated “provoke” in its good sense means excite (2 Co </w:t>
      </w:r>
      <w:r w:rsidR="006B227C" w:rsidRPr="00A40EFA">
        <w:rPr>
          <w:lang w:val="en-US"/>
        </w:rPr>
        <w:t xml:space="preserve"> 2Co9.2</w:t>
      </w:r>
      <w:r>
        <w:rPr>
          <w:lang w:val="en-US"/>
        </w:rPr>
        <w:t>, to stimulate), and in its bad sense as used here means to nag. The present tense signifies nag as a habit (</w:t>
      </w:r>
      <w:r>
        <w:rPr>
          <w:i/>
          <w:lang w:val="en-US"/>
        </w:rPr>
        <w:t>Word Pictures</w:t>
      </w:r>
      <w:r>
        <w:rPr>
          <w:lang w:val="en-US"/>
        </w:rPr>
        <w:t xml:space="preserve">, vol. 4, p. 507). Ps </w:t>
      </w:r>
      <w:r w:rsidR="006B227C" w:rsidRPr="00A40EFA">
        <w:rPr>
          <w:lang w:val="en-US"/>
        </w:rPr>
        <w:t xml:space="preserve"> Ps103.13</w:t>
      </w:r>
      <w:r>
        <w:rPr>
          <w:lang w:val="en-US"/>
        </w:rPr>
        <w:t xml:space="preserve">. Pr </w:t>
      </w:r>
      <w:r w:rsidR="006B227C" w:rsidRPr="00A40EFA">
        <w:rPr>
          <w:lang w:val="en-US"/>
        </w:rPr>
        <w:t xml:space="preserve"> Pr3.12</w:t>
      </w:r>
      <w:r>
        <w:rPr>
          <w:lang w:val="en-US"/>
        </w:rPr>
        <w:t xml:space="preserve">. </w:t>
      </w:r>
      <w:r w:rsidR="006B227C" w:rsidRPr="00A40EFA">
        <w:rPr>
          <w:lang w:val="en-US"/>
        </w:rPr>
        <w:t xml:space="preserve"> Pr4.1-4</w:t>
      </w:r>
      <w:r>
        <w:rPr>
          <w:lang w:val="en-US"/>
        </w:rPr>
        <w:t>. See on Ep +</w:t>
      </w:r>
      <w:r>
        <w:rPr>
          <w:rFonts w:ascii="Segoe UI Symbol" w:hAnsi="Segoe UI Symbol" w:cs="Segoe UI Symbol"/>
          <w:lang w:val="en-US"/>
        </w:rPr>
        <w:t>✓</w:t>
      </w:r>
      <w:r w:rsidR="006B227C" w:rsidRPr="00A40EFA">
        <w:rPr>
          <w:lang w:val="en-US"/>
        </w:rPr>
        <w:t xml:space="preserve"> Eph6.4</w:t>
      </w:r>
      <w:r>
        <w:rPr>
          <w:lang w:val="en-US"/>
        </w:rPr>
        <w:t>. 1 Th +*</w:t>
      </w:r>
      <w:r w:rsidR="006B227C" w:rsidRPr="00A40EFA">
        <w:rPr>
          <w:lang w:val="en-US"/>
        </w:rPr>
        <w:t xml:space="preserve"> 1Th2.11</w:t>
      </w:r>
      <w:r>
        <w:rPr>
          <w:lang w:val="en-US"/>
        </w:rPr>
        <w:t xml:space="preserve">. </w:t>
      </w:r>
      <w:r w:rsidRPr="00A40EFA">
        <w:t>He *</w:t>
      </w:r>
      <w:r w:rsidR="006B227C">
        <w:t xml:space="preserve"> Heb12.5-11</w:t>
      </w:r>
      <w:r w:rsidRPr="00A40EFA">
        <w:t xml:space="preserve">. </w:t>
      </w:r>
      <w:r w:rsidRPr="00A40EFA">
        <w:rPr>
          <w:b/>
        </w:rPr>
        <w:t>lest</w:t>
      </w:r>
      <w:r w:rsidRPr="00A40EFA">
        <w:t>. Ps *</w:t>
      </w:r>
      <w:r w:rsidR="006B227C">
        <w:t xml:space="preserve"> Ps78.4</w:t>
      </w:r>
      <w:r w:rsidRPr="00A40EFA">
        <w:t xml:space="preserve">, </w:t>
      </w:r>
      <w:r w:rsidR="006B227C">
        <w:t xml:space="preserve"> Ps78.7</w:t>
      </w:r>
      <w:r w:rsidRPr="00A40EFA">
        <w:t xml:space="preserve">, </w:t>
      </w:r>
      <w:r w:rsidR="006B227C">
        <w:t xml:space="preserve"> Ps78.8</w:t>
      </w:r>
      <w:r w:rsidRPr="00A40EFA">
        <w:t xml:space="preserve">. Pr </w:t>
      </w:r>
      <w:r w:rsidRPr="00A40EFA">
        <w:rPr>
          <w:rFonts w:ascii="MS Gothic" w:hAnsi="MS Gothic" w:cs="MS Gothic"/>
        </w:rPr>
        <w:t>◐</w:t>
      </w:r>
      <w:r w:rsidR="006B227C">
        <w:t xml:space="preserve"> Pr3.27</w:t>
      </w:r>
      <w:r w:rsidRPr="00A40EFA">
        <w:t xml:space="preserve">. </w:t>
      </w:r>
      <w:r w:rsidRPr="00A40EFA">
        <w:rPr>
          <w:rFonts w:ascii="MS Gothic" w:hAnsi="MS Gothic" w:cs="MS Gothic"/>
        </w:rPr>
        <w:t>◐</w:t>
      </w:r>
      <w:r w:rsidRPr="00A40EFA">
        <w:t>*</w:t>
      </w:r>
      <w:r w:rsidR="006B227C">
        <w:t xml:space="preserve"> Pr12.25</w:t>
      </w:r>
      <w:r w:rsidRPr="00A40EFA">
        <w:t xml:space="preserve">. </w:t>
      </w:r>
      <w:r w:rsidRPr="00A40EFA">
        <w:rPr>
          <w:rFonts w:ascii="MS Gothic" w:hAnsi="MS Gothic" w:cs="MS Gothic"/>
        </w:rPr>
        <w:t>◐</w:t>
      </w:r>
      <w:r w:rsidRPr="00A40EFA">
        <w:t>*</w:t>
      </w:r>
      <w:r w:rsidR="006B227C">
        <w:t xml:space="preserve"> Pr15.1</w:t>
      </w:r>
      <w:r w:rsidRPr="00A40EFA">
        <w:t xml:space="preserve">, </w:t>
      </w:r>
      <w:r w:rsidR="006B227C">
        <w:t xml:space="preserve"> Pr15.23</w:t>
      </w:r>
      <w:r w:rsidRPr="00A40EFA">
        <w:t xml:space="preserve">, </w:t>
      </w:r>
      <w:r w:rsidR="006B227C">
        <w:t xml:space="preserve"> Pr15.30</w:t>
      </w:r>
      <w:r w:rsidRPr="00A40EFA">
        <w:t xml:space="preserve">. </w:t>
      </w:r>
      <w:r>
        <w:rPr>
          <w:rFonts w:ascii="MS Gothic" w:hAnsi="MS Gothic" w:cs="MS Gothic"/>
          <w:lang w:val="en-US"/>
        </w:rPr>
        <w:t>◐</w:t>
      </w:r>
      <w:r>
        <w:rPr>
          <w:lang w:val="en-US"/>
        </w:rPr>
        <w:t>*</w:t>
      </w:r>
      <w:r w:rsidR="006B227C" w:rsidRPr="00A40EFA">
        <w:rPr>
          <w:lang w:val="en-US"/>
        </w:rPr>
        <w:t xml:space="preserve"> Pr16.24</w:t>
      </w:r>
      <w:r>
        <w:rPr>
          <w:lang w:val="en-US"/>
        </w:rPr>
        <w:t xml:space="preserve">. </w:t>
      </w:r>
      <w:r w:rsidR="006B227C" w:rsidRPr="00A40EFA">
        <w:rPr>
          <w:lang w:val="en-US"/>
        </w:rPr>
        <w:t xml:space="preserve"> Pr22.6</w:t>
      </w:r>
      <w:r>
        <w:rPr>
          <w:lang w:val="en-US"/>
        </w:rPr>
        <w:t xml:space="preserve">. Is </w:t>
      </w:r>
      <w:r w:rsidR="006B227C" w:rsidRPr="00A40EFA">
        <w:rPr>
          <w:lang w:val="en-US"/>
        </w:rPr>
        <w:t xml:space="preserve"> Is50.4</w:t>
      </w:r>
      <w:r>
        <w:rPr>
          <w:lang w:val="en-US"/>
        </w:rPr>
        <w:t xml:space="preserve">. Je </w:t>
      </w:r>
      <w:r>
        <w:rPr>
          <w:rFonts w:ascii="MS Gothic" w:hAnsi="MS Gothic" w:cs="MS Gothic"/>
          <w:lang w:val="en-US"/>
        </w:rPr>
        <w:t>◐</w:t>
      </w:r>
      <w:r>
        <w:rPr>
          <w:lang w:val="en-US"/>
        </w:rPr>
        <w:t>+*</w:t>
      </w:r>
      <w:r w:rsidR="006B227C" w:rsidRPr="00A40EFA">
        <w:rPr>
          <w:lang w:val="en-US"/>
        </w:rPr>
        <w:t xml:space="preserve"> Je12.5</w:t>
      </w:r>
      <w:r>
        <w:rPr>
          <w:lang w:val="en-US"/>
        </w:rPr>
        <w:t xml:space="preserve">. Mt </w:t>
      </w:r>
      <w:r w:rsidR="006B227C" w:rsidRPr="00A40EFA">
        <w:rPr>
          <w:lang w:val="en-US"/>
        </w:rPr>
        <w:t xml:space="preserve"> Mt18.4-6</w:t>
      </w:r>
      <w:r>
        <w:rPr>
          <w:lang w:val="en-US"/>
        </w:rPr>
        <w:t xml:space="preserve">. Lk </w:t>
      </w:r>
      <w:r w:rsidR="006B227C" w:rsidRPr="00A40EFA">
        <w:rPr>
          <w:lang w:val="en-US"/>
        </w:rPr>
        <w:t xml:space="preserve"> Lk17.2</w:t>
      </w:r>
      <w:r>
        <w:rPr>
          <w:lang w:val="en-US"/>
        </w:rPr>
        <w:t xml:space="preserve">. Ac </w:t>
      </w:r>
      <w:r>
        <w:rPr>
          <w:rFonts w:ascii="MS Gothic" w:hAnsi="MS Gothic" w:cs="MS Gothic"/>
          <w:lang w:val="en-US"/>
        </w:rPr>
        <w:t>◐</w:t>
      </w:r>
      <w:r>
        <w:rPr>
          <w:lang w:val="en-US"/>
        </w:rPr>
        <w:t>+*</w:t>
      </w:r>
      <w:r w:rsidR="006B227C" w:rsidRPr="00A40EFA">
        <w:rPr>
          <w:lang w:val="en-US"/>
        </w:rPr>
        <w:t xml:space="preserve"> Ac11.23</w:t>
      </w:r>
      <w:r>
        <w:rPr>
          <w:lang w:val="en-US"/>
        </w:rPr>
        <w:t xml:space="preserve">. 1 Co </w:t>
      </w:r>
      <w:r>
        <w:rPr>
          <w:rFonts w:ascii="MS Gothic" w:hAnsi="MS Gothic" w:cs="MS Gothic"/>
          <w:lang w:val="en-US"/>
        </w:rPr>
        <w:t>◐</w:t>
      </w:r>
      <w:r>
        <w:rPr>
          <w:lang w:val="en-US"/>
        </w:rPr>
        <w:t>*</w:t>
      </w:r>
      <w:r w:rsidR="006B227C" w:rsidRPr="00A40EFA">
        <w:rPr>
          <w:lang w:val="en-US"/>
        </w:rPr>
        <w:t xml:space="preserve"> 1Co15.58</w:t>
      </w:r>
      <w:r>
        <w:rPr>
          <w:lang w:val="en-US"/>
        </w:rPr>
        <w:t xml:space="preserve">. 1 Th </w:t>
      </w:r>
      <w:r>
        <w:rPr>
          <w:rFonts w:ascii="MS Gothic" w:hAnsi="MS Gothic" w:cs="MS Gothic"/>
          <w:lang w:val="en-US"/>
        </w:rPr>
        <w:t>◐</w:t>
      </w:r>
      <w:r>
        <w:rPr>
          <w:lang w:val="en-US"/>
        </w:rPr>
        <w:t>+*</w:t>
      </w:r>
      <w:r w:rsidR="006B227C" w:rsidRPr="00A40EFA">
        <w:rPr>
          <w:lang w:val="en-US"/>
        </w:rPr>
        <w:t xml:space="preserve"> 1Th2.11</w:t>
      </w:r>
      <w:r>
        <w:rPr>
          <w:lang w:val="en-US"/>
        </w:rPr>
        <w:t xml:space="preserve">, </w:t>
      </w:r>
      <w:r w:rsidR="006B227C" w:rsidRPr="00A40EFA">
        <w:rPr>
          <w:lang w:val="en-US"/>
        </w:rPr>
        <w:t xml:space="preserve"> 1Th2.12</w:t>
      </w:r>
      <w:r>
        <w:rPr>
          <w:lang w:val="en-US"/>
        </w:rPr>
        <w:t>. He *</w:t>
      </w:r>
      <w:r w:rsidR="006B227C" w:rsidRPr="00A40EFA">
        <w:rPr>
          <w:lang w:val="en-US"/>
        </w:rPr>
        <w:t xml:space="preserve">  Heb3.13</w:t>
      </w:r>
      <w:r>
        <w:rPr>
          <w:lang w:val="en-US"/>
        </w:rPr>
        <w:t>n. *</w:t>
      </w:r>
      <w:r w:rsidR="006B227C" w:rsidRPr="00A40EFA">
        <w:rPr>
          <w:lang w:val="en-US"/>
        </w:rPr>
        <w:t xml:space="preserve"> Heb12.15</w:t>
      </w:r>
      <w:r>
        <w:rPr>
          <w:lang w:val="en-US"/>
        </w:rPr>
        <w:t xml:space="preserve">. </w:t>
      </w:r>
    </w:p>
    <w:p w:rsidR="003E23E9" w:rsidRPr="00A40EFA" w:rsidRDefault="003E23E9" w:rsidP="00710603">
      <w:pPr>
        <w:ind w:firstLine="360"/>
        <w:jc w:val="both"/>
        <w:rPr>
          <w:lang w:val="en-US"/>
        </w:rPr>
      </w:pPr>
      <w:r>
        <w:rPr>
          <w:lang w:val="en-US"/>
        </w:rPr>
        <w:t xml:space="preserve">22. </w:t>
      </w:r>
      <w:r>
        <w:rPr>
          <w:b/>
          <w:lang w:val="en-US"/>
        </w:rPr>
        <w:t>servants</w:t>
      </w:r>
      <w:r>
        <w:rPr>
          <w:lang w:val="en-US"/>
        </w:rPr>
        <w:t xml:space="preserve">, </w:t>
      </w:r>
      <w:r>
        <w:rPr>
          <w:b/>
          <w:lang w:val="en-US"/>
        </w:rPr>
        <w:t>obey</w:t>
      </w:r>
      <w:r>
        <w:rPr>
          <w:lang w:val="en-US"/>
        </w:rPr>
        <w:t xml:space="preserve">. </w:t>
      </w:r>
      <w:r w:rsidRPr="00A40EFA">
        <w:t xml:space="preserve">T#680. ver. </w:t>
      </w:r>
      <w:r w:rsidR="006B227C">
        <w:t xml:space="preserve"> Col3.20</w:t>
      </w:r>
      <w:r w:rsidRPr="00A40EFA">
        <w:t xml:space="preserve">. Ps </w:t>
      </w:r>
      <w:r w:rsidR="006B227C">
        <w:t xml:space="preserve"> Ps123.2</w:t>
      </w:r>
      <w:r w:rsidRPr="00A40EFA">
        <w:t>. Pr +</w:t>
      </w:r>
      <w:r w:rsidR="006B227C">
        <w:t xml:space="preserve"> Pr14.35</w:t>
      </w:r>
      <w:r w:rsidRPr="00A40EFA">
        <w:t xml:space="preserve"> (T#907). Ml *</w:t>
      </w:r>
      <w:r w:rsidR="006B227C">
        <w:t xml:space="preserve"> Mal1.6</w:t>
      </w:r>
      <w:r w:rsidRPr="00A40EFA">
        <w:t xml:space="preserve">. Mt </w:t>
      </w:r>
      <w:r w:rsidR="006B227C">
        <w:t xml:space="preserve"> Mt8.9</w:t>
      </w:r>
      <w:r w:rsidRPr="00A40EFA">
        <w:t>. Lk +*</w:t>
      </w:r>
      <w:r w:rsidR="006B227C">
        <w:t xml:space="preserve"> Lk6.46</w:t>
      </w:r>
      <w:r w:rsidRPr="00A40EFA">
        <w:t xml:space="preserve">. </w:t>
      </w:r>
      <w:r w:rsidR="006B227C">
        <w:t xml:space="preserve"> Lk7.8</w:t>
      </w:r>
      <w:r w:rsidRPr="00A40EFA">
        <w:t>. Ep +*</w:t>
      </w:r>
      <w:r w:rsidR="006B227C">
        <w:t xml:space="preserve"> Eph6.5-9</w:t>
      </w:r>
      <w:r w:rsidRPr="00A40EFA">
        <w:t xml:space="preserve">. 1 Ti </w:t>
      </w:r>
      <w:r w:rsidRPr="00A40EFA">
        <w:rPr>
          <w:rFonts w:ascii="Segoe UI Symbol" w:hAnsi="Segoe UI Symbol" w:cs="Segoe UI Symbol"/>
        </w:rPr>
        <w:t>✓</w:t>
      </w:r>
      <w:r w:rsidR="006B227C">
        <w:t xml:space="preserve"> 1Ti6.1-3</w:t>
      </w:r>
      <w:r w:rsidRPr="00A40EFA">
        <w:t xml:space="preserve">. Ti </w:t>
      </w:r>
      <w:r w:rsidR="006B227C">
        <w:t xml:space="preserve"> Tt2.9</w:t>
      </w:r>
      <w:r w:rsidRPr="00A40EFA">
        <w:t xml:space="preserve">, </w:t>
      </w:r>
      <w:r w:rsidR="006B227C">
        <w:t xml:space="preserve"> Tt2.10</w:t>
      </w:r>
      <w:r w:rsidRPr="00A40EFA">
        <w:t xml:space="preserve">. </w:t>
      </w:r>
      <w:r>
        <w:rPr>
          <w:lang w:val="en-US"/>
        </w:rPr>
        <w:t>Phm *</w:t>
      </w:r>
      <w:r w:rsidR="006B227C" w:rsidRPr="00A40EFA">
        <w:rPr>
          <w:lang w:val="en-US"/>
        </w:rPr>
        <w:t xml:space="preserve"> Phm16</w:t>
      </w:r>
      <w:r>
        <w:rPr>
          <w:lang w:val="en-US"/>
        </w:rPr>
        <w:t>. 1 P *</w:t>
      </w:r>
      <w:r w:rsidR="006B227C" w:rsidRPr="00A40EFA">
        <w:rPr>
          <w:lang w:val="en-US"/>
        </w:rPr>
        <w:t xml:space="preserve"> 1Pe2.18</w:t>
      </w:r>
      <w:r>
        <w:rPr>
          <w:lang w:val="en-US"/>
        </w:rPr>
        <w:t xml:space="preserve">, </w:t>
      </w:r>
      <w:r w:rsidR="006B227C" w:rsidRPr="00A40EFA">
        <w:rPr>
          <w:lang w:val="en-US"/>
        </w:rPr>
        <w:t xml:space="preserve"> 1Pe2.19</w:t>
      </w:r>
      <w:r>
        <w:rPr>
          <w:lang w:val="en-US"/>
        </w:rPr>
        <w:t xml:space="preserve">. </w:t>
      </w:r>
      <w:r>
        <w:rPr>
          <w:b/>
          <w:lang w:val="en-US"/>
        </w:rPr>
        <w:t>all things</w:t>
      </w:r>
      <w:r>
        <w:rPr>
          <w:lang w:val="en-US"/>
        </w:rPr>
        <w:t>. ver. +</w:t>
      </w:r>
      <w:r w:rsidR="006B227C" w:rsidRPr="00A40EFA">
        <w:rPr>
          <w:lang w:val="en-US"/>
        </w:rPr>
        <w:t xml:space="preserve"> Col3.20</w:t>
      </w:r>
      <w:r>
        <w:rPr>
          <w:lang w:val="en-US"/>
        </w:rPr>
        <w:t xml:space="preserve">. </w:t>
      </w:r>
      <w:r>
        <w:rPr>
          <w:b/>
          <w:lang w:val="en-US"/>
        </w:rPr>
        <w:t>menpleasers</w:t>
      </w:r>
      <w:r>
        <w:rPr>
          <w:lang w:val="en-US"/>
        </w:rPr>
        <w:t>. Ga *</w:t>
      </w:r>
      <w:r w:rsidR="006B227C" w:rsidRPr="00A40EFA">
        <w:rPr>
          <w:lang w:val="en-US"/>
        </w:rPr>
        <w:t xml:space="preserve"> Ga1.10</w:t>
      </w:r>
      <w:r>
        <w:rPr>
          <w:lang w:val="en-US"/>
        </w:rPr>
        <w:t xml:space="preserve">. 1 Th </w:t>
      </w:r>
      <w:r w:rsidR="006B227C" w:rsidRPr="00A40EFA">
        <w:rPr>
          <w:lang w:val="en-US"/>
        </w:rPr>
        <w:t xml:space="preserve"> 1Th2.4</w:t>
      </w:r>
      <w:r>
        <w:rPr>
          <w:lang w:val="en-US"/>
        </w:rPr>
        <w:t xml:space="preserve">. </w:t>
      </w:r>
      <w:r>
        <w:rPr>
          <w:b/>
          <w:lang w:val="en-US"/>
        </w:rPr>
        <w:t>in singleness</w:t>
      </w:r>
      <w:r>
        <w:rPr>
          <w:lang w:val="en-US"/>
        </w:rPr>
        <w:t>. Mt *</w:t>
      </w:r>
      <w:r w:rsidR="006B227C" w:rsidRPr="00A40EFA">
        <w:rPr>
          <w:lang w:val="en-US"/>
        </w:rPr>
        <w:t xml:space="preserve"> Mt6.22</w:t>
      </w:r>
      <w:r>
        <w:rPr>
          <w:lang w:val="en-US"/>
        </w:rPr>
        <w:t xml:space="preserve">. Ac </w:t>
      </w:r>
      <w:r w:rsidR="006B227C" w:rsidRPr="00A40EFA">
        <w:rPr>
          <w:lang w:val="en-US"/>
        </w:rPr>
        <w:t xml:space="preserve"> Ac2.46</w:t>
      </w:r>
      <w:r>
        <w:rPr>
          <w:lang w:val="en-US"/>
        </w:rPr>
        <w:t>. Ep +*</w:t>
      </w:r>
      <w:r w:rsidR="006B227C" w:rsidRPr="00A40EFA">
        <w:rPr>
          <w:lang w:val="en-US"/>
        </w:rPr>
        <w:t xml:space="preserve"> Eph6.5</w:t>
      </w:r>
      <w:r>
        <w:rPr>
          <w:lang w:val="en-US"/>
        </w:rPr>
        <w:t xml:space="preserve">. </w:t>
      </w:r>
      <w:r>
        <w:rPr>
          <w:b/>
          <w:lang w:val="en-US"/>
        </w:rPr>
        <w:t>of heart</w:t>
      </w:r>
      <w:r>
        <w:rPr>
          <w:lang w:val="en-US"/>
        </w:rPr>
        <w:t>. 1 S +*</w:t>
      </w:r>
      <w:r w:rsidR="006B227C" w:rsidRPr="00A40EFA">
        <w:rPr>
          <w:lang w:val="en-US"/>
        </w:rPr>
        <w:t xml:space="preserve"> 1Sa16.7</w:t>
      </w:r>
      <w:r>
        <w:rPr>
          <w:lang w:val="en-US"/>
        </w:rPr>
        <w:t xml:space="preserve">. </w:t>
      </w:r>
      <w:r>
        <w:rPr>
          <w:b/>
          <w:lang w:val="en-US"/>
        </w:rPr>
        <w:t>fearing</w:t>
      </w:r>
      <w:r>
        <w:rPr>
          <w:lang w:val="en-US"/>
        </w:rPr>
        <w:t xml:space="preserve">. Ge </w:t>
      </w:r>
      <w:r w:rsidR="006B227C" w:rsidRPr="00A40EFA">
        <w:rPr>
          <w:lang w:val="en-US"/>
        </w:rPr>
        <w:t xml:space="preserve"> Ge42.18</w:t>
      </w:r>
      <w:r>
        <w:rPr>
          <w:lang w:val="en-US"/>
        </w:rPr>
        <w:t>. Ne *</w:t>
      </w:r>
      <w:r w:rsidR="006B227C" w:rsidRPr="00A40EFA">
        <w:rPr>
          <w:lang w:val="en-US"/>
        </w:rPr>
        <w:t xml:space="preserve"> Ne5.9</w:t>
      </w:r>
      <w:r>
        <w:rPr>
          <w:lang w:val="en-US"/>
        </w:rPr>
        <w:t xml:space="preserve">, </w:t>
      </w:r>
      <w:r w:rsidR="006B227C" w:rsidRPr="00A40EFA">
        <w:rPr>
          <w:lang w:val="en-US"/>
        </w:rPr>
        <w:t xml:space="preserve"> Ne5.15</w:t>
      </w:r>
      <w:r>
        <w:rPr>
          <w:lang w:val="en-US"/>
        </w:rPr>
        <w:t xml:space="preserve">. Ec </w:t>
      </w:r>
      <w:r w:rsidR="006B227C" w:rsidRPr="00A40EFA">
        <w:rPr>
          <w:lang w:val="en-US"/>
        </w:rPr>
        <w:t xml:space="preserve"> Ec5.7</w:t>
      </w:r>
      <w:r>
        <w:rPr>
          <w:lang w:val="en-US"/>
        </w:rPr>
        <w:t>. *</w:t>
      </w:r>
      <w:r w:rsidR="006B227C" w:rsidRPr="00A40EFA">
        <w:rPr>
          <w:lang w:val="en-US"/>
        </w:rPr>
        <w:t xml:space="preserve"> Ec8.12</w:t>
      </w:r>
      <w:r>
        <w:rPr>
          <w:lang w:val="en-US"/>
        </w:rPr>
        <w:t xml:space="preserve">. </w:t>
      </w:r>
      <w:r>
        <w:rPr>
          <w:rFonts w:ascii="Segoe UI Symbol" w:hAnsi="Segoe UI Symbol" w:cs="Segoe UI Symbol"/>
          <w:lang w:val="en-US"/>
        </w:rPr>
        <w:t>✓</w:t>
      </w:r>
      <w:r w:rsidR="006B227C" w:rsidRPr="00A40EFA">
        <w:rPr>
          <w:lang w:val="en-US"/>
        </w:rPr>
        <w:t xml:space="preserve"> Ec12.13</w:t>
      </w:r>
      <w:r>
        <w:rPr>
          <w:lang w:val="en-US"/>
        </w:rPr>
        <w:t xml:space="preserve">, </w:t>
      </w:r>
      <w:r w:rsidR="006B227C" w:rsidRPr="00A40EFA">
        <w:rPr>
          <w:lang w:val="en-US"/>
        </w:rPr>
        <w:t xml:space="preserve"> Ec12.14</w:t>
      </w:r>
      <w:r>
        <w:rPr>
          <w:lang w:val="en-US"/>
        </w:rPr>
        <w:t>. Ac *</w:t>
      </w:r>
      <w:r w:rsidR="006B227C" w:rsidRPr="00A40EFA">
        <w:rPr>
          <w:lang w:val="en-US"/>
        </w:rPr>
        <w:t xml:space="preserve"> Ac5.29</w:t>
      </w:r>
      <w:r>
        <w:rPr>
          <w:lang w:val="en-US"/>
        </w:rPr>
        <w:t>. 2 Co *</w:t>
      </w:r>
      <w:r w:rsidR="006B227C" w:rsidRPr="00A40EFA">
        <w:rPr>
          <w:lang w:val="en-US"/>
        </w:rPr>
        <w:t xml:space="preserve"> 2Co7.1</w:t>
      </w:r>
      <w:r>
        <w:rPr>
          <w:lang w:val="en-US"/>
        </w:rPr>
        <w:t xml:space="preserve">. </w:t>
      </w:r>
    </w:p>
    <w:p w:rsidR="003E23E9" w:rsidRPr="00A40EFA" w:rsidRDefault="003E23E9" w:rsidP="00710603">
      <w:pPr>
        <w:ind w:firstLine="360"/>
        <w:jc w:val="both"/>
        <w:rPr>
          <w:lang w:val="en-US"/>
        </w:rPr>
      </w:pPr>
      <w:r>
        <w:rPr>
          <w:lang w:val="en-US"/>
        </w:rPr>
        <w:t xml:space="preserve">23. </w:t>
      </w:r>
      <w:r>
        <w:rPr>
          <w:b/>
          <w:lang w:val="en-US"/>
        </w:rPr>
        <w:t>whatsoever</w:t>
      </w:r>
      <w:r>
        <w:rPr>
          <w:lang w:val="en-US"/>
        </w:rPr>
        <w:t xml:space="preserve">. See on ver. </w:t>
      </w:r>
      <w:r w:rsidR="006B227C" w:rsidRPr="00A40EFA">
        <w:rPr>
          <w:lang w:val="en-US"/>
        </w:rPr>
        <w:t xml:space="preserve"> Col3.17</w:t>
      </w:r>
      <w:r>
        <w:rPr>
          <w:lang w:val="en-US"/>
        </w:rPr>
        <w:t>. 2 Ch +*</w:t>
      </w:r>
      <w:r w:rsidR="006B227C" w:rsidRPr="00A40EFA">
        <w:rPr>
          <w:lang w:val="en-US"/>
        </w:rPr>
        <w:t xml:space="preserve"> 2Ch31.21</w:t>
      </w:r>
      <w:r>
        <w:rPr>
          <w:lang w:val="en-US"/>
        </w:rPr>
        <w:t xml:space="preserve">. Ps </w:t>
      </w:r>
      <w:r w:rsidR="006B227C" w:rsidRPr="00A40EFA">
        <w:rPr>
          <w:lang w:val="en-US"/>
        </w:rPr>
        <w:t xml:space="preserve"> Ps47.6</w:t>
      </w:r>
      <w:r>
        <w:rPr>
          <w:lang w:val="en-US"/>
        </w:rPr>
        <w:t xml:space="preserve">, </w:t>
      </w:r>
      <w:r w:rsidR="006B227C" w:rsidRPr="00A40EFA">
        <w:rPr>
          <w:lang w:val="en-US"/>
        </w:rPr>
        <w:t xml:space="preserve"> Ps47.7</w:t>
      </w:r>
      <w:r>
        <w:rPr>
          <w:lang w:val="en-US"/>
        </w:rPr>
        <w:t xml:space="preserve">. </w:t>
      </w:r>
      <w:r w:rsidR="006B227C" w:rsidRPr="00A40EFA">
        <w:rPr>
          <w:lang w:val="en-US"/>
        </w:rPr>
        <w:t xml:space="preserve"> Ps103.1</w:t>
      </w:r>
      <w:r>
        <w:rPr>
          <w:lang w:val="en-US"/>
        </w:rPr>
        <w:t xml:space="preserve">. </w:t>
      </w:r>
      <w:r w:rsidR="006B227C" w:rsidRPr="00A40EFA">
        <w:rPr>
          <w:lang w:val="en-US"/>
        </w:rPr>
        <w:t xml:space="preserve"> Ps119.10</w:t>
      </w:r>
      <w:r>
        <w:rPr>
          <w:lang w:val="en-US"/>
        </w:rPr>
        <w:t xml:space="preserve">, </w:t>
      </w:r>
      <w:r w:rsidR="006B227C" w:rsidRPr="00A40EFA">
        <w:rPr>
          <w:lang w:val="en-US"/>
        </w:rPr>
        <w:t xml:space="preserve"> Ps119.34</w:t>
      </w:r>
      <w:r>
        <w:rPr>
          <w:lang w:val="en-US"/>
        </w:rPr>
        <w:t xml:space="preserve">, </w:t>
      </w:r>
      <w:r w:rsidR="006B227C" w:rsidRPr="00A40EFA">
        <w:rPr>
          <w:lang w:val="en-US"/>
        </w:rPr>
        <w:t xml:space="preserve"> Ps119.145</w:t>
      </w:r>
      <w:r>
        <w:rPr>
          <w:lang w:val="en-US"/>
        </w:rPr>
        <w:t>. Ec +*</w:t>
      </w:r>
      <w:r w:rsidR="006B227C" w:rsidRPr="00A40EFA">
        <w:rPr>
          <w:lang w:val="en-US"/>
        </w:rPr>
        <w:t xml:space="preserve"> Ec9.10</w:t>
      </w:r>
      <w:r>
        <w:rPr>
          <w:lang w:val="en-US"/>
        </w:rPr>
        <w:t xml:space="preserve">. Je </w:t>
      </w:r>
      <w:r w:rsidR="006B227C" w:rsidRPr="00A40EFA">
        <w:rPr>
          <w:lang w:val="en-US"/>
        </w:rPr>
        <w:t xml:space="preserve"> Je3.10</w:t>
      </w:r>
      <w:r>
        <w:rPr>
          <w:lang w:val="en-US"/>
        </w:rPr>
        <w:t xml:space="preserve">. 1 P </w:t>
      </w:r>
      <w:r w:rsidR="006B227C" w:rsidRPr="00A40EFA">
        <w:rPr>
          <w:lang w:val="en-US"/>
        </w:rPr>
        <w:t xml:space="preserve"> 1Pe1.22</w:t>
      </w:r>
      <w:r>
        <w:rPr>
          <w:lang w:val="en-US"/>
        </w:rPr>
        <w:t xml:space="preserve">. </w:t>
      </w:r>
      <w:r>
        <w:rPr>
          <w:b/>
          <w:lang w:val="en-US"/>
        </w:rPr>
        <w:t>heartily</w:t>
      </w:r>
      <w:r>
        <w:rPr>
          <w:lang w:val="en-US"/>
        </w:rPr>
        <w:t xml:space="preserve">. Gr. from the soul. </w:t>
      </w:r>
      <w:r>
        <w:rPr>
          <w:i/>
          <w:lang w:val="en-US"/>
        </w:rPr>
        <w:t>psyche,</w:t>
      </w:r>
      <w:r>
        <w:rPr>
          <w:lang w:val="en-US"/>
        </w:rPr>
        <w:t xml:space="preserve"> </w:t>
      </w:r>
      <w:r w:rsidR="006B227C" w:rsidRPr="00A40EFA">
        <w:rPr>
          <w:lang w:val="en-US"/>
        </w:rPr>
        <w:t xml:space="preserve">  f121:121A</w:t>
      </w:r>
      <w:r>
        <w:rPr>
          <w:lang w:val="en-US"/>
        </w:rPr>
        <w:t>, Mt +</w:t>
      </w:r>
      <w:r w:rsidR="006B227C" w:rsidRPr="00A40EFA">
        <w:rPr>
          <w:lang w:val="en-US"/>
        </w:rPr>
        <w:t xml:space="preserve"> Mt22.37</w:t>
      </w:r>
      <w:r>
        <w:rPr>
          <w:lang w:val="en-US"/>
        </w:rPr>
        <w:t xml:space="preserve">. </w:t>
      </w:r>
      <w:r>
        <w:rPr>
          <w:b/>
          <w:lang w:val="en-US"/>
        </w:rPr>
        <w:t>as to</w:t>
      </w:r>
      <w:r>
        <w:rPr>
          <w:lang w:val="en-US"/>
        </w:rPr>
        <w:t xml:space="preserve">. 2 Ch </w:t>
      </w:r>
      <w:r w:rsidR="006B227C" w:rsidRPr="00A40EFA">
        <w:rPr>
          <w:lang w:val="en-US"/>
        </w:rPr>
        <w:t xml:space="preserve"> 2Ch19.6</w:t>
      </w:r>
      <w:r>
        <w:rPr>
          <w:lang w:val="en-US"/>
        </w:rPr>
        <w:t xml:space="preserve">. Zc </w:t>
      </w:r>
      <w:r w:rsidR="006B227C" w:rsidRPr="00A40EFA">
        <w:rPr>
          <w:lang w:val="en-US"/>
        </w:rPr>
        <w:t xml:space="preserve"> Zec7.5-7</w:t>
      </w:r>
      <w:r>
        <w:rPr>
          <w:lang w:val="en-US"/>
        </w:rPr>
        <w:t xml:space="preserve">. Mt </w:t>
      </w:r>
      <w:r w:rsidR="006B227C" w:rsidRPr="00A40EFA">
        <w:rPr>
          <w:lang w:val="en-US"/>
        </w:rPr>
        <w:t xml:space="preserve"> Mt6.16</w:t>
      </w:r>
      <w:r>
        <w:rPr>
          <w:lang w:val="en-US"/>
        </w:rPr>
        <w:t>. Ro *</w:t>
      </w:r>
      <w:r w:rsidR="006B227C" w:rsidRPr="00A40EFA">
        <w:rPr>
          <w:lang w:val="en-US"/>
        </w:rPr>
        <w:t xml:space="preserve"> Ro14.6</w:t>
      </w:r>
      <w:r>
        <w:rPr>
          <w:lang w:val="en-US"/>
        </w:rPr>
        <w:t xml:space="preserve">, </w:t>
      </w:r>
      <w:r w:rsidR="006B227C" w:rsidRPr="00A40EFA">
        <w:rPr>
          <w:lang w:val="en-US"/>
        </w:rPr>
        <w:t xml:space="preserve"> Ro14.8</w:t>
      </w:r>
      <w:r>
        <w:rPr>
          <w:lang w:val="en-US"/>
        </w:rPr>
        <w:t>. Ep +*</w:t>
      </w:r>
      <w:r w:rsidR="006B227C" w:rsidRPr="00A40EFA">
        <w:rPr>
          <w:lang w:val="en-US"/>
        </w:rPr>
        <w:t xml:space="preserve"> Eph5.22</w:t>
      </w:r>
      <w:r>
        <w:rPr>
          <w:lang w:val="en-US"/>
        </w:rPr>
        <w:t>. +*</w:t>
      </w:r>
      <w:r w:rsidR="006B227C" w:rsidRPr="00A40EFA">
        <w:rPr>
          <w:lang w:val="en-US"/>
        </w:rPr>
        <w:t xml:space="preserve"> Eph6.5-7</w:t>
      </w:r>
      <w:r>
        <w:rPr>
          <w:lang w:val="en-US"/>
        </w:rPr>
        <w:t xml:space="preserve">. Phm </w:t>
      </w:r>
      <w:r w:rsidR="006B227C" w:rsidRPr="00A40EFA">
        <w:rPr>
          <w:lang w:val="en-US"/>
        </w:rPr>
        <w:t xml:space="preserve"> Phm16</w:t>
      </w:r>
      <w:r>
        <w:rPr>
          <w:lang w:val="en-US"/>
        </w:rPr>
        <w:t>. 1 P *</w:t>
      </w:r>
      <w:r w:rsidR="006B227C" w:rsidRPr="00A40EFA">
        <w:rPr>
          <w:lang w:val="en-US"/>
        </w:rPr>
        <w:t xml:space="preserve"> 1Pe2.13</w:t>
      </w:r>
      <w:r>
        <w:rPr>
          <w:lang w:val="en-US"/>
        </w:rPr>
        <w:t xml:space="preserve">, </w:t>
      </w:r>
      <w:r w:rsidR="006B227C" w:rsidRPr="00A40EFA">
        <w:rPr>
          <w:lang w:val="en-US"/>
        </w:rPr>
        <w:t xml:space="preserve"> 1Pe2.15</w:t>
      </w:r>
      <w:r>
        <w:rPr>
          <w:lang w:val="en-US"/>
        </w:rPr>
        <w:t xml:space="preserve">. </w:t>
      </w:r>
    </w:p>
    <w:p w:rsidR="003E23E9" w:rsidRPr="00A40EFA" w:rsidRDefault="003E23E9" w:rsidP="00710603">
      <w:pPr>
        <w:ind w:firstLine="360"/>
        <w:jc w:val="both"/>
        <w:rPr>
          <w:lang w:val="en-US"/>
        </w:rPr>
      </w:pPr>
      <w:r>
        <w:rPr>
          <w:lang w:val="en-US"/>
        </w:rPr>
        <w:t xml:space="preserve">24. </w:t>
      </w:r>
      <w:r>
        <w:rPr>
          <w:b/>
          <w:lang w:val="en-US"/>
        </w:rPr>
        <w:t>of the Lord</w:t>
      </w:r>
      <w:r>
        <w:rPr>
          <w:lang w:val="en-US"/>
        </w:rPr>
        <w:t xml:space="preserve">. 2 K </w:t>
      </w:r>
      <w:r w:rsidR="006B227C" w:rsidRPr="00A40EFA">
        <w:rPr>
          <w:lang w:val="en-US"/>
        </w:rPr>
        <w:t xml:space="preserve"> 2Ki17.35</w:t>
      </w:r>
      <w:r>
        <w:rPr>
          <w:lang w:val="en-US"/>
        </w:rPr>
        <w:t xml:space="preserve">. Jn </w:t>
      </w:r>
      <w:r w:rsidR="006B227C" w:rsidRPr="00A40EFA">
        <w:rPr>
          <w:lang w:val="en-US"/>
        </w:rPr>
        <w:t xml:space="preserve"> Jn1.1</w:t>
      </w:r>
      <w:r>
        <w:rPr>
          <w:lang w:val="en-US"/>
        </w:rPr>
        <w:t xml:space="preserve">. </w:t>
      </w:r>
      <w:r>
        <w:rPr>
          <w:b/>
          <w:lang w:val="en-US"/>
        </w:rPr>
        <w:t>shall receive</w:t>
      </w:r>
      <w:r>
        <w:rPr>
          <w:lang w:val="en-US"/>
        </w:rPr>
        <w:t xml:space="preserve">. Col </w:t>
      </w:r>
      <w:r w:rsidR="006B227C" w:rsidRPr="00A40EFA">
        <w:rPr>
          <w:lang w:val="en-US"/>
        </w:rPr>
        <w:t xml:space="preserve">  Col1.13</w:t>
      </w:r>
      <w:r>
        <w:rPr>
          <w:lang w:val="en-US"/>
        </w:rPr>
        <w:t>n. Mt *</w:t>
      </w:r>
      <w:r w:rsidR="006B227C" w:rsidRPr="00A40EFA">
        <w:rPr>
          <w:lang w:val="en-US"/>
        </w:rPr>
        <w:t xml:space="preserve"> Mt25.34</w:t>
      </w:r>
      <w:r>
        <w:rPr>
          <w:lang w:val="en-US"/>
        </w:rPr>
        <w:t xml:space="preserve">. </w:t>
      </w:r>
      <w:r w:rsidRPr="00A40EFA">
        <w:t xml:space="preserve">Lk </w:t>
      </w:r>
      <w:r w:rsidRPr="00A40EFA">
        <w:rPr>
          <w:rFonts w:ascii="Segoe UI Symbol" w:hAnsi="Segoe UI Symbol" w:cs="Segoe UI Symbol"/>
        </w:rPr>
        <w:t>✓</w:t>
      </w:r>
      <w:r w:rsidR="006B227C">
        <w:t xml:space="preserve"> Lk14.14</w:t>
      </w:r>
      <w:r w:rsidRPr="00A40EFA">
        <w:t>. 2 Ti *</w:t>
      </w:r>
      <w:r w:rsidR="006B227C">
        <w:t xml:space="preserve">  2Ti4.1</w:t>
      </w:r>
      <w:r w:rsidRPr="00A40EFA">
        <w:t xml:space="preserve">n, </w:t>
      </w:r>
      <w:r w:rsidR="006B227C">
        <w:t xml:space="preserve"> 2Ti4.8</w:t>
      </w:r>
      <w:r w:rsidRPr="00A40EFA">
        <w:t xml:space="preserve">. He </w:t>
      </w:r>
      <w:r w:rsidR="006B227C">
        <w:t xml:space="preserve">  Heb12.28</w:t>
      </w:r>
      <w:r w:rsidRPr="00A40EFA">
        <w:t xml:space="preserve">n. 2 P </w:t>
      </w:r>
      <w:r w:rsidR="006B227C">
        <w:t xml:space="preserve"> 2Pe1.11</w:t>
      </w:r>
      <w:r w:rsidRPr="00A40EFA">
        <w:t xml:space="preserve">. </w:t>
      </w:r>
      <w:r>
        <w:rPr>
          <w:lang w:val="en-US"/>
        </w:rPr>
        <w:t xml:space="preserve">Re </w:t>
      </w:r>
      <w:r w:rsidR="006B227C" w:rsidRPr="00A40EFA">
        <w:rPr>
          <w:lang w:val="en-US"/>
        </w:rPr>
        <w:t xml:space="preserve"> Re11.18</w:t>
      </w:r>
      <w:r>
        <w:rPr>
          <w:lang w:val="en-US"/>
        </w:rPr>
        <w:t xml:space="preserve">. </w:t>
      </w:r>
      <w:r>
        <w:rPr>
          <w:b/>
          <w:lang w:val="en-US"/>
        </w:rPr>
        <w:t>the reward</w:t>
      </w:r>
      <w:r>
        <w:rPr>
          <w:lang w:val="en-US"/>
        </w:rPr>
        <w:t>. Col *</w:t>
      </w:r>
      <w:r w:rsidR="006B227C" w:rsidRPr="00A40EFA">
        <w:rPr>
          <w:lang w:val="en-US"/>
        </w:rPr>
        <w:t xml:space="preserve"> Col2.18</w:t>
      </w:r>
      <w:r>
        <w:rPr>
          <w:lang w:val="en-US"/>
        </w:rPr>
        <w:t xml:space="preserve">. Ge </w:t>
      </w:r>
      <w:r w:rsidR="006B227C" w:rsidRPr="00A40EFA">
        <w:rPr>
          <w:lang w:val="en-US"/>
        </w:rPr>
        <w:t xml:space="preserve"> Ge15.1</w:t>
      </w:r>
      <w:r>
        <w:rPr>
          <w:lang w:val="en-US"/>
        </w:rPr>
        <w:t>. Ru *</w:t>
      </w:r>
      <w:r w:rsidR="006B227C" w:rsidRPr="00A40EFA">
        <w:rPr>
          <w:lang w:val="en-US"/>
        </w:rPr>
        <w:t xml:space="preserve"> Ru2.12</w:t>
      </w:r>
      <w:r>
        <w:rPr>
          <w:lang w:val="en-US"/>
        </w:rPr>
        <w:t>. Pr *</w:t>
      </w:r>
      <w:r w:rsidR="006B227C" w:rsidRPr="00A40EFA">
        <w:rPr>
          <w:lang w:val="en-US"/>
        </w:rPr>
        <w:t xml:space="preserve"> Pr11.18</w:t>
      </w:r>
      <w:r>
        <w:rPr>
          <w:lang w:val="en-US"/>
        </w:rPr>
        <w:t>. Mt +*</w:t>
      </w:r>
      <w:r w:rsidR="006B227C" w:rsidRPr="00A40EFA">
        <w:rPr>
          <w:lang w:val="en-US"/>
        </w:rPr>
        <w:t xml:space="preserve"> Mt5.12</w:t>
      </w:r>
      <w:r>
        <w:rPr>
          <w:lang w:val="en-US"/>
        </w:rPr>
        <w:t xml:space="preserve">, </w:t>
      </w:r>
      <w:r w:rsidR="006B227C" w:rsidRPr="00A40EFA">
        <w:rPr>
          <w:lang w:val="en-US"/>
        </w:rPr>
        <w:t xml:space="preserve"> Mt5.46</w:t>
      </w:r>
      <w:r>
        <w:rPr>
          <w:lang w:val="en-US"/>
        </w:rPr>
        <w:t xml:space="preserve">. </w:t>
      </w:r>
      <w:r w:rsidR="006B227C" w:rsidRPr="00A40EFA">
        <w:rPr>
          <w:lang w:val="en-US"/>
        </w:rPr>
        <w:t xml:space="preserve"> Mt6.1</w:t>
      </w:r>
      <w:r>
        <w:rPr>
          <w:lang w:val="en-US"/>
        </w:rPr>
        <w:t xml:space="preserve">, </w:t>
      </w:r>
      <w:r w:rsidR="006B227C" w:rsidRPr="00A40EFA">
        <w:rPr>
          <w:lang w:val="en-US"/>
        </w:rPr>
        <w:t xml:space="preserve"> Mt6.2</w:t>
      </w:r>
      <w:r>
        <w:rPr>
          <w:lang w:val="en-US"/>
        </w:rPr>
        <w:t xml:space="preserve">, </w:t>
      </w:r>
      <w:r w:rsidR="006B227C" w:rsidRPr="00A40EFA">
        <w:rPr>
          <w:lang w:val="en-US"/>
        </w:rPr>
        <w:t xml:space="preserve"> Mt6.5</w:t>
      </w:r>
      <w:r>
        <w:rPr>
          <w:lang w:val="en-US"/>
        </w:rPr>
        <w:t xml:space="preserve">, </w:t>
      </w:r>
      <w:r w:rsidR="006B227C" w:rsidRPr="00A40EFA">
        <w:rPr>
          <w:lang w:val="en-US"/>
        </w:rPr>
        <w:t xml:space="preserve"> Mt6.16</w:t>
      </w:r>
      <w:r>
        <w:rPr>
          <w:lang w:val="en-US"/>
        </w:rPr>
        <w:t>. *</w:t>
      </w:r>
      <w:r w:rsidR="006B227C" w:rsidRPr="00A40EFA">
        <w:rPr>
          <w:lang w:val="en-US"/>
        </w:rPr>
        <w:t xml:space="preserve"> Mt10.41</w:t>
      </w:r>
      <w:r>
        <w:rPr>
          <w:lang w:val="en-US"/>
        </w:rPr>
        <w:t xml:space="preserve">. </w:t>
      </w:r>
      <w:r w:rsidRPr="00A40EFA">
        <w:t>Lk *</w:t>
      </w:r>
      <w:r w:rsidR="006B227C">
        <w:t xml:space="preserve"> Lk6.35</w:t>
      </w:r>
      <w:r w:rsidRPr="00A40EFA">
        <w:t>. +*</w:t>
      </w:r>
      <w:r w:rsidR="006B227C">
        <w:t xml:space="preserve"> Lk14.14</w:t>
      </w:r>
      <w:r w:rsidRPr="00A40EFA">
        <w:t>. Ro +*</w:t>
      </w:r>
      <w:r w:rsidR="006B227C">
        <w:t xml:space="preserve"> Ro2.6</w:t>
      </w:r>
      <w:r w:rsidRPr="00A40EFA">
        <w:t xml:space="preserve">, </w:t>
      </w:r>
      <w:r w:rsidR="006B227C">
        <w:t xml:space="preserve"> Ro2.7</w:t>
      </w:r>
      <w:r w:rsidRPr="00A40EFA">
        <w:t>. *</w:t>
      </w:r>
      <w:r w:rsidR="006B227C">
        <w:t xml:space="preserve"> Ro4.4</w:t>
      </w:r>
      <w:r w:rsidRPr="00A40EFA">
        <w:t xml:space="preserve">, </w:t>
      </w:r>
      <w:r w:rsidR="006B227C">
        <w:t xml:space="preserve"> Ro4.5</w:t>
      </w:r>
      <w:r w:rsidRPr="00A40EFA">
        <w:t>. 1 Co *</w:t>
      </w:r>
      <w:r w:rsidR="006B227C">
        <w:t xml:space="preserve"> 1Co3.8</w:t>
      </w:r>
      <w:r w:rsidRPr="00A40EFA">
        <w:t xml:space="preserve">. </w:t>
      </w:r>
      <w:r w:rsidR="006B227C">
        <w:t xml:space="preserve"> </w:t>
      </w:r>
      <w:r w:rsidR="006B227C" w:rsidRPr="00A40EFA">
        <w:rPr>
          <w:lang w:val="en-US"/>
        </w:rPr>
        <w:lastRenderedPageBreak/>
        <w:t>1Co9.17</w:t>
      </w:r>
      <w:r>
        <w:rPr>
          <w:lang w:val="en-US"/>
        </w:rPr>
        <w:t xml:space="preserve">, </w:t>
      </w:r>
      <w:r w:rsidR="006B227C" w:rsidRPr="00A40EFA">
        <w:rPr>
          <w:lang w:val="en-US"/>
        </w:rPr>
        <w:t xml:space="preserve"> 1Co9.18</w:t>
      </w:r>
      <w:r>
        <w:rPr>
          <w:lang w:val="en-US"/>
        </w:rPr>
        <w:t>. Ep *</w:t>
      </w:r>
      <w:r w:rsidR="006B227C" w:rsidRPr="00A40EFA">
        <w:rPr>
          <w:lang w:val="en-US"/>
        </w:rPr>
        <w:t xml:space="preserve"> Eph6.8</w:t>
      </w:r>
      <w:r>
        <w:rPr>
          <w:lang w:val="en-US"/>
        </w:rPr>
        <w:t>. He *</w:t>
      </w:r>
      <w:r w:rsidR="006B227C" w:rsidRPr="00A40EFA">
        <w:rPr>
          <w:lang w:val="en-US"/>
        </w:rPr>
        <w:t xml:space="preserve"> Heb9.15</w:t>
      </w:r>
      <w:r>
        <w:rPr>
          <w:lang w:val="en-US"/>
        </w:rPr>
        <w:t>. *</w:t>
      </w:r>
      <w:r w:rsidR="006B227C" w:rsidRPr="00A40EFA">
        <w:rPr>
          <w:lang w:val="en-US"/>
        </w:rPr>
        <w:t xml:space="preserve"> Heb10.35</w:t>
      </w:r>
      <w:r>
        <w:rPr>
          <w:lang w:val="en-US"/>
        </w:rPr>
        <w:t xml:space="preserve">. </w:t>
      </w:r>
      <w:r>
        <w:rPr>
          <w:rFonts w:ascii="Segoe UI Symbol" w:hAnsi="Segoe UI Symbol" w:cs="Segoe UI Symbol"/>
          <w:lang w:val="en-US"/>
        </w:rPr>
        <w:t>✓</w:t>
      </w:r>
      <w:r w:rsidR="006B227C" w:rsidRPr="00A40EFA">
        <w:rPr>
          <w:lang w:val="en-US"/>
        </w:rPr>
        <w:t xml:space="preserve"> Heb11.6</w:t>
      </w:r>
      <w:r>
        <w:rPr>
          <w:lang w:val="en-US"/>
        </w:rPr>
        <w:t xml:space="preserve">. </w:t>
      </w:r>
      <w:r>
        <w:rPr>
          <w:b/>
          <w:lang w:val="en-US"/>
        </w:rPr>
        <w:t>the inheritance</w:t>
      </w:r>
      <w:r>
        <w:rPr>
          <w:lang w:val="en-US"/>
        </w:rPr>
        <w:t>. Nu =</w:t>
      </w:r>
      <w:r w:rsidR="006B227C" w:rsidRPr="00A40EFA">
        <w:rPr>
          <w:lang w:val="en-US"/>
        </w:rPr>
        <w:t xml:space="preserve"> Nu18.20</w:t>
      </w:r>
      <w:r>
        <w:rPr>
          <w:lang w:val="en-US"/>
        </w:rPr>
        <w:t>. Dt +*</w:t>
      </w:r>
      <w:r w:rsidR="006B227C" w:rsidRPr="00A40EFA">
        <w:rPr>
          <w:lang w:val="en-US"/>
        </w:rPr>
        <w:t xml:space="preserve"> Dt32.9</w:t>
      </w:r>
      <w:r>
        <w:rPr>
          <w:lang w:val="en-US"/>
        </w:rPr>
        <w:t>. Ps *</w:t>
      </w:r>
      <w:r w:rsidR="006B227C" w:rsidRPr="00A40EFA">
        <w:rPr>
          <w:lang w:val="en-US"/>
        </w:rPr>
        <w:t xml:space="preserve"> Ps106.5</w:t>
      </w:r>
      <w:r>
        <w:rPr>
          <w:lang w:val="en-US"/>
        </w:rPr>
        <w:t>. Ac +</w:t>
      </w:r>
      <w:r w:rsidR="006B227C" w:rsidRPr="00A40EFA">
        <w:rPr>
          <w:lang w:val="en-US"/>
        </w:rPr>
        <w:t xml:space="preserve"> Ac20.32</w:t>
      </w:r>
      <w:r>
        <w:rPr>
          <w:lang w:val="en-US"/>
        </w:rPr>
        <w:t xml:space="preserve">. Ro </w:t>
      </w:r>
      <w:r w:rsidR="006B227C" w:rsidRPr="00A40EFA">
        <w:rPr>
          <w:lang w:val="en-US"/>
        </w:rPr>
        <w:t xml:space="preserve"> Ro8.17</w:t>
      </w:r>
      <w:r>
        <w:rPr>
          <w:lang w:val="en-US"/>
        </w:rPr>
        <w:t xml:space="preserve">. 1 Co </w:t>
      </w:r>
      <w:r w:rsidR="006B227C" w:rsidRPr="00A40EFA">
        <w:rPr>
          <w:lang w:val="en-US"/>
        </w:rPr>
        <w:t xml:space="preserve"> 1Co6.9</w:t>
      </w:r>
      <w:r>
        <w:rPr>
          <w:lang w:val="en-US"/>
        </w:rPr>
        <w:t xml:space="preserve">. 2 Co </w:t>
      </w:r>
      <w:r w:rsidR="006B227C" w:rsidRPr="00A40EFA">
        <w:rPr>
          <w:lang w:val="en-US"/>
        </w:rPr>
        <w:t xml:space="preserve"> 2Co6.10</w:t>
      </w:r>
      <w:r>
        <w:rPr>
          <w:lang w:val="en-US"/>
        </w:rPr>
        <w:t>. Ep +*</w:t>
      </w:r>
      <w:r w:rsidR="006B227C" w:rsidRPr="00A40EFA">
        <w:rPr>
          <w:lang w:val="en-US"/>
        </w:rPr>
        <w:t xml:space="preserve">  Eph1.11</w:t>
      </w:r>
      <w:r>
        <w:rPr>
          <w:lang w:val="en-US"/>
        </w:rPr>
        <w:t xml:space="preserve">n, </w:t>
      </w:r>
      <w:r w:rsidR="006B227C" w:rsidRPr="00A40EFA">
        <w:rPr>
          <w:lang w:val="en-US"/>
        </w:rPr>
        <w:t xml:space="preserve"> Eph1.14</w:t>
      </w:r>
      <w:r>
        <w:rPr>
          <w:lang w:val="en-US"/>
        </w:rPr>
        <w:t xml:space="preserve">. 1 Th </w:t>
      </w:r>
      <w:r w:rsidR="006B227C" w:rsidRPr="00A40EFA">
        <w:rPr>
          <w:lang w:val="en-US"/>
        </w:rPr>
        <w:t xml:space="preserve"> 1Th2.12</w:t>
      </w:r>
      <w:r>
        <w:rPr>
          <w:lang w:val="en-US"/>
        </w:rPr>
        <w:t xml:space="preserve">. 2 Th </w:t>
      </w:r>
      <w:r w:rsidR="006B227C" w:rsidRPr="00A40EFA">
        <w:rPr>
          <w:lang w:val="en-US"/>
        </w:rPr>
        <w:t xml:space="preserve"> 2Th1.5</w:t>
      </w:r>
      <w:r>
        <w:rPr>
          <w:lang w:val="en-US"/>
        </w:rPr>
        <w:t xml:space="preserve">. Ja </w:t>
      </w:r>
      <w:r w:rsidR="006B227C" w:rsidRPr="00A40EFA">
        <w:rPr>
          <w:lang w:val="en-US"/>
        </w:rPr>
        <w:t xml:space="preserve"> Jas2.5</w:t>
      </w:r>
      <w:r>
        <w:rPr>
          <w:lang w:val="en-US"/>
        </w:rPr>
        <w:t>. 1 P +*</w:t>
      </w:r>
      <w:r w:rsidR="006B227C" w:rsidRPr="00A40EFA">
        <w:rPr>
          <w:lang w:val="en-US"/>
        </w:rPr>
        <w:t xml:space="preserve">  1Pe1.4</w:t>
      </w:r>
      <w:r>
        <w:rPr>
          <w:lang w:val="en-US"/>
        </w:rPr>
        <w:t xml:space="preserve">n. 2 P </w:t>
      </w:r>
      <w:r w:rsidR="006B227C" w:rsidRPr="00A40EFA">
        <w:rPr>
          <w:lang w:val="en-US"/>
        </w:rPr>
        <w:t xml:space="preserve"> 2Pe1.11</w:t>
      </w:r>
      <w:r>
        <w:rPr>
          <w:lang w:val="en-US"/>
        </w:rPr>
        <w:t xml:space="preserve">. </w:t>
      </w:r>
      <w:r>
        <w:rPr>
          <w:b/>
          <w:lang w:val="en-US"/>
        </w:rPr>
        <w:t>for ye serve</w:t>
      </w:r>
      <w:r>
        <w:rPr>
          <w:lang w:val="en-US"/>
        </w:rPr>
        <w:t>. Nu =</w:t>
      </w:r>
      <w:r w:rsidR="006B227C" w:rsidRPr="00A40EFA">
        <w:rPr>
          <w:lang w:val="en-US"/>
        </w:rPr>
        <w:t xml:space="preserve"> Nu3.7</w:t>
      </w:r>
      <w:r>
        <w:rPr>
          <w:lang w:val="en-US"/>
        </w:rPr>
        <w:t>. 1 Ch =</w:t>
      </w:r>
      <w:r w:rsidR="006B227C" w:rsidRPr="00A40EFA">
        <w:rPr>
          <w:lang w:val="en-US"/>
        </w:rPr>
        <w:t xml:space="preserve"> 1Ch16.37</w:t>
      </w:r>
      <w:r>
        <w:rPr>
          <w:lang w:val="en-US"/>
        </w:rPr>
        <w:t>. Jn *</w:t>
      </w:r>
      <w:r w:rsidR="006B227C" w:rsidRPr="00A40EFA">
        <w:rPr>
          <w:lang w:val="en-US"/>
        </w:rPr>
        <w:t xml:space="preserve"> Jn12.26</w:t>
      </w:r>
      <w:r>
        <w:rPr>
          <w:lang w:val="en-US"/>
        </w:rPr>
        <w:t xml:space="preserve">. Ac </w:t>
      </w:r>
      <w:r w:rsidR="006B227C" w:rsidRPr="00A40EFA">
        <w:rPr>
          <w:lang w:val="en-US"/>
        </w:rPr>
        <w:t xml:space="preserve"> Ac20.19</w:t>
      </w:r>
      <w:r>
        <w:rPr>
          <w:lang w:val="en-US"/>
        </w:rPr>
        <w:t>. Ro *</w:t>
      </w:r>
      <w:r w:rsidR="006B227C" w:rsidRPr="00A40EFA">
        <w:rPr>
          <w:lang w:val="en-US"/>
        </w:rPr>
        <w:t xml:space="preserve"> Ro1.1</w:t>
      </w:r>
      <w:r>
        <w:rPr>
          <w:lang w:val="en-US"/>
        </w:rPr>
        <w:t xml:space="preserve">. </w:t>
      </w:r>
      <w:r w:rsidRPr="00A40EFA">
        <w:t>+*</w:t>
      </w:r>
      <w:r w:rsidR="006B227C">
        <w:t xml:space="preserve"> Ro12.11</w:t>
      </w:r>
      <w:r w:rsidRPr="00A40EFA">
        <w:t>. *</w:t>
      </w:r>
      <w:r w:rsidR="006B227C">
        <w:t xml:space="preserve"> Ro14.18</w:t>
      </w:r>
      <w:r w:rsidRPr="00A40EFA">
        <w:t xml:space="preserve">. </w:t>
      </w:r>
      <w:r w:rsidR="006B227C">
        <w:t xml:space="preserve"> Ro16.18</w:t>
      </w:r>
      <w:r w:rsidRPr="00A40EFA">
        <w:t xml:space="preserve">. 1 Co </w:t>
      </w:r>
      <w:r w:rsidR="006B227C">
        <w:t xml:space="preserve"> 1Co7.22</w:t>
      </w:r>
      <w:r w:rsidRPr="00A40EFA">
        <w:t>. Ga *</w:t>
      </w:r>
      <w:r w:rsidR="006B227C">
        <w:t xml:space="preserve"> Ga1.10</w:t>
      </w:r>
      <w:r w:rsidRPr="00A40EFA">
        <w:t>. Ep +*</w:t>
      </w:r>
      <w:r w:rsidR="006B227C">
        <w:t xml:space="preserve"> Eph6.6</w:t>
      </w:r>
      <w:r w:rsidRPr="00A40EFA">
        <w:t xml:space="preserve">, </w:t>
      </w:r>
      <w:r w:rsidR="006B227C">
        <w:t xml:space="preserve"> Eph6.7</w:t>
      </w:r>
      <w:r w:rsidRPr="00A40EFA">
        <w:t xml:space="preserve">. </w:t>
      </w:r>
      <w:r>
        <w:rPr>
          <w:lang w:val="en-US"/>
        </w:rPr>
        <w:t>Ja +</w:t>
      </w:r>
      <w:r w:rsidR="006B227C" w:rsidRPr="00A40EFA">
        <w:rPr>
          <w:lang w:val="en-US"/>
        </w:rPr>
        <w:t xml:space="preserve"> Jas1.1</w:t>
      </w:r>
      <w:r>
        <w:rPr>
          <w:lang w:val="en-US"/>
        </w:rPr>
        <w:t xml:space="preserve">. 2 P </w:t>
      </w:r>
      <w:r w:rsidR="006B227C" w:rsidRPr="00A40EFA">
        <w:rPr>
          <w:lang w:val="en-US"/>
        </w:rPr>
        <w:t xml:space="preserve"> 2Pe1.1</w:t>
      </w:r>
      <w:r>
        <w:rPr>
          <w:lang w:val="en-US"/>
        </w:rPr>
        <w:t xml:space="preserve">. Ju </w:t>
      </w:r>
      <w:r w:rsidR="006B227C" w:rsidRPr="00A40EFA">
        <w:rPr>
          <w:lang w:val="en-US"/>
        </w:rPr>
        <w:t xml:space="preserve"> Jud1</w:t>
      </w:r>
      <w:r>
        <w:rPr>
          <w:lang w:val="en-US"/>
        </w:rPr>
        <w:t xml:space="preserve">. </w:t>
      </w:r>
    </w:p>
    <w:p w:rsidR="003E23E9" w:rsidRPr="00A40EFA" w:rsidRDefault="003E23E9" w:rsidP="00710603">
      <w:pPr>
        <w:ind w:firstLine="360"/>
        <w:jc w:val="both"/>
        <w:rPr>
          <w:lang w:val="en-US"/>
        </w:rPr>
      </w:pPr>
      <w:r>
        <w:rPr>
          <w:lang w:val="en-US"/>
        </w:rPr>
        <w:t xml:space="preserve">25. </w:t>
      </w:r>
      <w:r>
        <w:rPr>
          <w:b/>
          <w:lang w:val="en-US"/>
        </w:rPr>
        <w:t>he that</w:t>
      </w:r>
      <w:r>
        <w:rPr>
          <w:lang w:val="en-US"/>
        </w:rPr>
        <w:t xml:space="preserve">. 1 Co </w:t>
      </w:r>
      <w:r w:rsidR="006B227C" w:rsidRPr="00A40EFA">
        <w:rPr>
          <w:lang w:val="en-US"/>
        </w:rPr>
        <w:t xml:space="preserve"> 1Co6.7</w:t>
      </w:r>
      <w:r>
        <w:rPr>
          <w:lang w:val="en-US"/>
        </w:rPr>
        <w:t xml:space="preserve">, </w:t>
      </w:r>
      <w:r w:rsidR="006B227C" w:rsidRPr="00A40EFA">
        <w:rPr>
          <w:lang w:val="en-US"/>
        </w:rPr>
        <w:t xml:space="preserve"> 1Co6.8</w:t>
      </w:r>
      <w:r>
        <w:rPr>
          <w:lang w:val="en-US"/>
        </w:rPr>
        <w:t xml:space="preserve">. 1 Th </w:t>
      </w:r>
      <w:r w:rsidR="006B227C" w:rsidRPr="00A40EFA">
        <w:rPr>
          <w:lang w:val="en-US"/>
        </w:rPr>
        <w:t xml:space="preserve"> 1Th4.6</w:t>
      </w:r>
      <w:r>
        <w:rPr>
          <w:lang w:val="en-US"/>
        </w:rPr>
        <w:t xml:space="preserve">. Phm </w:t>
      </w:r>
      <w:r w:rsidR="006B227C" w:rsidRPr="00A40EFA">
        <w:rPr>
          <w:lang w:val="en-US"/>
        </w:rPr>
        <w:t xml:space="preserve"> Phm18</w:t>
      </w:r>
      <w:r>
        <w:rPr>
          <w:lang w:val="en-US"/>
        </w:rPr>
        <w:t xml:space="preserve">. </w:t>
      </w:r>
      <w:r>
        <w:rPr>
          <w:b/>
          <w:lang w:val="en-US"/>
        </w:rPr>
        <w:t>receive</w:t>
      </w:r>
      <w:r>
        <w:rPr>
          <w:lang w:val="en-US"/>
        </w:rPr>
        <w:t>. Ge +*</w:t>
      </w:r>
      <w:r w:rsidR="006B227C" w:rsidRPr="00A40EFA">
        <w:rPr>
          <w:lang w:val="en-US"/>
        </w:rPr>
        <w:t xml:space="preserve"> Ge6.13</w:t>
      </w:r>
      <w:r>
        <w:rPr>
          <w:lang w:val="en-US"/>
        </w:rPr>
        <w:t xml:space="preserve"> (T#566). 2 Co </w:t>
      </w:r>
      <w:r>
        <w:rPr>
          <w:rFonts w:ascii="Segoe UI Symbol" w:hAnsi="Segoe UI Symbol" w:cs="Segoe UI Symbol"/>
          <w:lang w:val="en-US"/>
        </w:rPr>
        <w:t>✓</w:t>
      </w:r>
      <w:r w:rsidR="006B227C" w:rsidRPr="00A40EFA">
        <w:rPr>
          <w:lang w:val="en-US"/>
        </w:rPr>
        <w:t xml:space="preserve"> 2Co5.10</w:t>
      </w:r>
      <w:r>
        <w:rPr>
          <w:lang w:val="en-US"/>
        </w:rPr>
        <w:t xml:space="preserve">. He </w:t>
      </w:r>
      <w:r w:rsidR="006B227C" w:rsidRPr="00A40EFA">
        <w:rPr>
          <w:lang w:val="en-US"/>
        </w:rPr>
        <w:t xml:space="preserve"> Heb2.2</w:t>
      </w:r>
      <w:r>
        <w:rPr>
          <w:lang w:val="en-US"/>
        </w:rPr>
        <w:t xml:space="preserve">. </w:t>
      </w:r>
      <w:r>
        <w:rPr>
          <w:b/>
          <w:lang w:val="en-US"/>
        </w:rPr>
        <w:t>and</w:t>
      </w:r>
      <w:r>
        <w:rPr>
          <w:lang w:val="en-US"/>
        </w:rPr>
        <w:t xml:space="preserve">. Col </w:t>
      </w:r>
      <w:r w:rsidR="006B227C" w:rsidRPr="00A40EFA">
        <w:rPr>
          <w:lang w:val="en-US"/>
        </w:rPr>
        <w:t xml:space="preserve"> Col4.1</w:t>
      </w:r>
      <w:r>
        <w:rPr>
          <w:lang w:val="en-US"/>
        </w:rPr>
        <w:t>. Le +*</w:t>
      </w:r>
      <w:r w:rsidR="006B227C" w:rsidRPr="00A40EFA">
        <w:rPr>
          <w:lang w:val="en-US"/>
        </w:rPr>
        <w:t xml:space="preserve"> Le19.15</w:t>
      </w:r>
      <w:r>
        <w:rPr>
          <w:lang w:val="en-US"/>
        </w:rPr>
        <w:t xml:space="preserve">. Dt </w:t>
      </w:r>
      <w:r w:rsidR="006B227C" w:rsidRPr="00A40EFA">
        <w:rPr>
          <w:lang w:val="en-US"/>
        </w:rPr>
        <w:t xml:space="preserve"> Dt1.17</w:t>
      </w:r>
      <w:r>
        <w:rPr>
          <w:lang w:val="en-US"/>
        </w:rPr>
        <w:t>. *</w:t>
      </w:r>
      <w:r w:rsidR="006B227C" w:rsidRPr="00A40EFA">
        <w:rPr>
          <w:lang w:val="en-US"/>
        </w:rPr>
        <w:t xml:space="preserve"> Dt10.17</w:t>
      </w:r>
      <w:r>
        <w:rPr>
          <w:lang w:val="en-US"/>
        </w:rPr>
        <w:t xml:space="preserve">. 2 S </w:t>
      </w:r>
      <w:r w:rsidR="006B227C" w:rsidRPr="00A40EFA">
        <w:rPr>
          <w:lang w:val="en-US"/>
        </w:rPr>
        <w:t xml:space="preserve"> 2Sa14.14</w:t>
      </w:r>
      <w:r>
        <w:rPr>
          <w:lang w:val="en-US"/>
        </w:rPr>
        <w:t xml:space="preserve">. 2 Ch </w:t>
      </w:r>
      <w:r w:rsidR="006B227C" w:rsidRPr="00A40EFA">
        <w:rPr>
          <w:lang w:val="en-US"/>
        </w:rPr>
        <w:t xml:space="preserve"> 2Ch19.7</w:t>
      </w:r>
      <w:r>
        <w:rPr>
          <w:lang w:val="en-US"/>
        </w:rPr>
        <w:t xml:space="preserve">. Jb </w:t>
      </w:r>
      <w:r w:rsidR="006B227C" w:rsidRPr="00A40EFA">
        <w:rPr>
          <w:lang w:val="en-US"/>
        </w:rPr>
        <w:t xml:space="preserve"> Job34.19</w:t>
      </w:r>
      <w:r>
        <w:rPr>
          <w:lang w:val="en-US"/>
        </w:rPr>
        <w:t xml:space="preserve">. </w:t>
      </w:r>
      <w:r w:rsidR="006B227C" w:rsidRPr="00A40EFA">
        <w:rPr>
          <w:lang w:val="en-US"/>
        </w:rPr>
        <w:t xml:space="preserve"> Job37.24</w:t>
      </w:r>
      <w:r>
        <w:rPr>
          <w:lang w:val="en-US"/>
        </w:rPr>
        <w:t xml:space="preserve">. Lk </w:t>
      </w:r>
      <w:r w:rsidR="006B227C" w:rsidRPr="00A40EFA">
        <w:rPr>
          <w:lang w:val="en-US"/>
        </w:rPr>
        <w:t xml:space="preserve"> Lk20.21</w:t>
      </w:r>
      <w:r>
        <w:rPr>
          <w:lang w:val="en-US"/>
        </w:rPr>
        <w:t xml:space="preserve">. Ac </w:t>
      </w:r>
      <w:r w:rsidR="006B227C" w:rsidRPr="00A40EFA">
        <w:rPr>
          <w:lang w:val="en-US"/>
        </w:rPr>
        <w:t xml:space="preserve"> Ac10.34</w:t>
      </w:r>
      <w:r>
        <w:rPr>
          <w:lang w:val="en-US"/>
        </w:rPr>
        <w:t>. Ro *</w:t>
      </w:r>
      <w:r w:rsidR="006B227C" w:rsidRPr="00A40EFA">
        <w:rPr>
          <w:lang w:val="en-US"/>
        </w:rPr>
        <w:t xml:space="preserve"> Ro2.11</w:t>
      </w:r>
      <w:r>
        <w:rPr>
          <w:lang w:val="en-US"/>
        </w:rPr>
        <w:t xml:space="preserve">. Ep </w:t>
      </w:r>
      <w:r w:rsidR="006B227C" w:rsidRPr="00A40EFA">
        <w:rPr>
          <w:lang w:val="en-US"/>
        </w:rPr>
        <w:t xml:space="preserve"> Eph6.9</w:t>
      </w:r>
      <w:r>
        <w:rPr>
          <w:lang w:val="en-US"/>
        </w:rPr>
        <w:t>. 1 P *</w:t>
      </w:r>
      <w:r w:rsidR="006B227C" w:rsidRPr="00A40EFA">
        <w:rPr>
          <w:lang w:val="en-US"/>
        </w:rPr>
        <w:t xml:space="preserve"> 1Pe1.17</w:t>
      </w:r>
      <w:r>
        <w:rPr>
          <w:lang w:val="en-US"/>
        </w:rPr>
        <w:t xml:space="preserve">. Ju </w:t>
      </w:r>
      <w:r w:rsidR="006B227C" w:rsidRPr="00A40EFA">
        <w:rPr>
          <w:lang w:val="en-US"/>
        </w:rPr>
        <w:t xml:space="preserve"> Jud16</w:t>
      </w:r>
      <w:r>
        <w:rPr>
          <w:lang w:val="en-US"/>
        </w:rPr>
        <w:t xml:space="preserve">. </w:t>
      </w:r>
    </w:p>
    <w:p w:rsidR="003E23E9" w:rsidRPr="00A40EFA" w:rsidRDefault="003E23E9" w:rsidP="00710603">
      <w:pPr>
        <w:spacing w:before="360" w:after="180"/>
        <w:jc w:val="both"/>
        <w:rPr>
          <w:lang w:val="en-US"/>
        </w:rPr>
      </w:pPr>
      <w:r>
        <w:rPr>
          <w:b/>
          <w:sz w:val="28"/>
          <w:lang w:val="en-US"/>
        </w:rPr>
        <w:t xml:space="preserve">COLOSSIANS 4 </w:t>
      </w:r>
    </w:p>
    <w:p w:rsidR="003E23E9" w:rsidRPr="00A40EFA" w:rsidRDefault="003E23E9" w:rsidP="00710603">
      <w:pPr>
        <w:ind w:firstLine="360"/>
        <w:jc w:val="both"/>
        <w:rPr>
          <w:lang w:val="en-US"/>
        </w:rPr>
      </w:pPr>
      <w:r>
        <w:rPr>
          <w:i/>
          <w:lang w:val="en-US"/>
        </w:rPr>
        <w:t xml:space="preserve">Masters are charged to behave properly to their servants, </w:t>
      </w:r>
      <w:r w:rsidR="006B227C" w:rsidRPr="00A40EFA">
        <w:rPr>
          <w:lang w:val="en-US"/>
        </w:rPr>
        <w:t xml:space="preserve"> Col4.1</w:t>
      </w:r>
      <w:r>
        <w:rPr>
          <w:i/>
          <w:lang w:val="en-US"/>
        </w:rPr>
        <w:t xml:space="preserve">. Exhortations to perseverance in prayer, </w:t>
      </w:r>
      <w:r w:rsidR="006B227C" w:rsidRPr="00A40EFA">
        <w:rPr>
          <w:lang w:val="en-US"/>
        </w:rPr>
        <w:t xml:space="preserve"> Col4.2-4</w:t>
      </w:r>
      <w:r>
        <w:rPr>
          <w:i/>
          <w:lang w:val="en-US"/>
        </w:rPr>
        <w:t xml:space="preserve">; and to prudence and edifying speech, </w:t>
      </w:r>
      <w:r w:rsidR="006B227C" w:rsidRPr="00A40EFA">
        <w:rPr>
          <w:lang w:val="en-US"/>
        </w:rPr>
        <w:t xml:space="preserve"> Col4.5" Col4.6 }</w:t>
      </w:r>
      <w:r>
        <w:rPr>
          <w:i/>
          <w:lang w:val="en-US"/>
        </w:rPr>
        <w:t xml:space="preserve">. The apostle commends Tychicus and Onesimus, by whom he sends the epistle, </w:t>
      </w:r>
      <w:r w:rsidR="006B227C" w:rsidRPr="00A40EFA">
        <w:rPr>
          <w:lang w:val="en-US"/>
        </w:rPr>
        <w:t xml:space="preserve"> Col4.7-9</w:t>
      </w:r>
      <w:r>
        <w:rPr>
          <w:i/>
          <w:lang w:val="en-US"/>
        </w:rPr>
        <w:t xml:space="preserve">; and concludes with salutations, admonitions, and directions, </w:t>
      </w:r>
      <w:r w:rsidR="006B227C" w:rsidRPr="00A40EFA">
        <w:rPr>
          <w:lang w:val="en-US"/>
        </w:rPr>
        <w:t xml:space="preserve"> Col4.10-18</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Masters</w:t>
      </w:r>
      <w:r>
        <w:rPr>
          <w:lang w:val="en-US"/>
        </w:rPr>
        <w:t xml:space="preserve">. T#679. Dt </w:t>
      </w:r>
      <w:r w:rsidR="006B227C" w:rsidRPr="00A40EFA">
        <w:rPr>
          <w:lang w:val="en-US"/>
        </w:rPr>
        <w:t xml:space="preserve"> Dt23.15</w:t>
      </w:r>
      <w:r>
        <w:rPr>
          <w:lang w:val="en-US"/>
        </w:rPr>
        <w:t xml:space="preserve">, </w:t>
      </w:r>
      <w:r w:rsidR="006B227C" w:rsidRPr="00A40EFA">
        <w:rPr>
          <w:lang w:val="en-US"/>
        </w:rPr>
        <w:t xml:space="preserve"> Dt23.16</w:t>
      </w:r>
      <w:r>
        <w:rPr>
          <w:lang w:val="en-US"/>
        </w:rPr>
        <w:t>. +*</w:t>
      </w:r>
      <w:r w:rsidR="006B227C" w:rsidRPr="00A40EFA">
        <w:rPr>
          <w:lang w:val="en-US"/>
        </w:rPr>
        <w:t xml:space="preserve"> Dt24.14</w:t>
      </w:r>
      <w:r>
        <w:rPr>
          <w:lang w:val="en-US"/>
        </w:rPr>
        <w:t xml:space="preserve">, </w:t>
      </w:r>
      <w:r w:rsidR="006B227C" w:rsidRPr="00A40EFA">
        <w:rPr>
          <w:lang w:val="en-US"/>
        </w:rPr>
        <w:t xml:space="preserve"> Dt24.15</w:t>
      </w:r>
      <w:r>
        <w:rPr>
          <w:lang w:val="en-US"/>
        </w:rPr>
        <w:t>. Jb +</w:t>
      </w:r>
      <w:r w:rsidR="006B227C" w:rsidRPr="00A40EFA">
        <w:rPr>
          <w:lang w:val="en-US"/>
        </w:rPr>
        <w:t xml:space="preserve"> Job27.13</w:t>
      </w:r>
      <w:r>
        <w:rPr>
          <w:lang w:val="en-US"/>
        </w:rPr>
        <w:t xml:space="preserve"> (T#490). </w:t>
      </w:r>
      <w:r w:rsidRPr="00A40EFA">
        <w:t>Pr +</w:t>
      </w:r>
      <w:r w:rsidR="006B227C">
        <w:t xml:space="preserve"> Pr21.13</w:t>
      </w:r>
      <w:r w:rsidRPr="00A40EFA">
        <w:t xml:space="preserve"> (T#687). +22:22 (T#636). Je *</w:t>
      </w:r>
      <w:r w:rsidR="006B227C">
        <w:t xml:space="preserve"> Je22.13</w:t>
      </w:r>
      <w:r w:rsidRPr="00A40EFA">
        <w:t>. Ezk +*</w:t>
      </w:r>
      <w:r w:rsidR="006B227C">
        <w:t xml:space="preserve"> Eze16.49</w:t>
      </w:r>
      <w:r w:rsidRPr="00A40EFA">
        <w:t>. Ep +*</w:t>
      </w:r>
      <w:r w:rsidR="006B227C">
        <w:t xml:space="preserve"> Eph6.9</w:t>
      </w:r>
      <w:r w:rsidRPr="00A40EFA">
        <w:t xml:space="preserve">. </w:t>
      </w:r>
      <w:r>
        <w:rPr>
          <w:lang w:val="en-US"/>
        </w:rPr>
        <w:t xml:space="preserve">1 Ti </w:t>
      </w:r>
      <w:r w:rsidR="006B227C" w:rsidRPr="00A40EFA">
        <w:rPr>
          <w:lang w:val="en-US"/>
        </w:rPr>
        <w:t xml:space="preserve"> 1Ti5.18</w:t>
      </w:r>
      <w:r>
        <w:rPr>
          <w:lang w:val="en-US"/>
        </w:rPr>
        <w:t xml:space="preserve">. </w:t>
      </w:r>
      <w:r>
        <w:rPr>
          <w:b/>
          <w:lang w:val="en-US"/>
        </w:rPr>
        <w:t>give</w:t>
      </w:r>
      <w:r>
        <w:rPr>
          <w:lang w:val="en-US"/>
        </w:rPr>
        <w:t>. Le +*</w:t>
      </w:r>
      <w:r w:rsidR="006B227C" w:rsidRPr="00A40EFA">
        <w:rPr>
          <w:lang w:val="en-US"/>
        </w:rPr>
        <w:t xml:space="preserve"> Le19.13</w:t>
      </w:r>
      <w:r>
        <w:rPr>
          <w:lang w:val="en-US"/>
        </w:rPr>
        <w:t>. *</w:t>
      </w:r>
      <w:r w:rsidR="006B227C" w:rsidRPr="00A40EFA">
        <w:rPr>
          <w:lang w:val="en-US"/>
        </w:rPr>
        <w:t xml:space="preserve"> Le25.39-43</w:t>
      </w:r>
      <w:r>
        <w:rPr>
          <w:lang w:val="en-US"/>
        </w:rPr>
        <w:t>. Dt *</w:t>
      </w:r>
      <w:r w:rsidR="006B227C" w:rsidRPr="00A40EFA">
        <w:rPr>
          <w:lang w:val="en-US"/>
        </w:rPr>
        <w:t xml:space="preserve"> Dt15.12-15</w:t>
      </w:r>
      <w:r>
        <w:rPr>
          <w:lang w:val="en-US"/>
        </w:rPr>
        <w:t>. +*</w:t>
      </w:r>
      <w:r w:rsidR="006B227C" w:rsidRPr="00A40EFA">
        <w:rPr>
          <w:lang w:val="en-US"/>
        </w:rPr>
        <w:t xml:space="preserve"> Dt24.14</w:t>
      </w:r>
      <w:r>
        <w:rPr>
          <w:lang w:val="en-US"/>
        </w:rPr>
        <w:t xml:space="preserve">, </w:t>
      </w:r>
      <w:r w:rsidR="006B227C" w:rsidRPr="00A40EFA">
        <w:rPr>
          <w:lang w:val="en-US"/>
        </w:rPr>
        <w:t xml:space="preserve"> Dt24.15</w:t>
      </w:r>
      <w:r>
        <w:rPr>
          <w:lang w:val="en-US"/>
        </w:rPr>
        <w:t xml:space="preserve">. Ne </w:t>
      </w:r>
      <w:r w:rsidR="006B227C" w:rsidRPr="00A40EFA">
        <w:rPr>
          <w:lang w:val="en-US"/>
        </w:rPr>
        <w:t xml:space="preserve"> Ne5.5-13</w:t>
      </w:r>
      <w:r>
        <w:rPr>
          <w:lang w:val="en-US"/>
        </w:rPr>
        <w:t xml:space="preserve">. Jb </w:t>
      </w:r>
      <w:r w:rsidR="006B227C" w:rsidRPr="00A40EFA">
        <w:rPr>
          <w:lang w:val="en-US"/>
        </w:rPr>
        <w:t xml:space="preserve"> Job24.11</w:t>
      </w:r>
      <w:r>
        <w:rPr>
          <w:lang w:val="en-US"/>
        </w:rPr>
        <w:t xml:space="preserve">, </w:t>
      </w:r>
      <w:r w:rsidR="006B227C" w:rsidRPr="00A40EFA">
        <w:rPr>
          <w:lang w:val="en-US"/>
        </w:rPr>
        <w:t xml:space="preserve"> Job24.12</w:t>
      </w:r>
      <w:r>
        <w:rPr>
          <w:lang w:val="en-US"/>
        </w:rPr>
        <w:t>. *</w:t>
      </w:r>
      <w:r w:rsidR="006B227C" w:rsidRPr="00A40EFA">
        <w:rPr>
          <w:lang w:val="en-US"/>
        </w:rPr>
        <w:t xml:space="preserve"> Job31.13-15</w:t>
      </w:r>
      <w:r>
        <w:rPr>
          <w:lang w:val="en-US"/>
        </w:rPr>
        <w:t>. Is *</w:t>
      </w:r>
      <w:r w:rsidR="006B227C" w:rsidRPr="00A40EFA">
        <w:rPr>
          <w:lang w:val="en-US"/>
        </w:rPr>
        <w:t xml:space="preserve"> Is58.3</w:t>
      </w:r>
      <w:r>
        <w:rPr>
          <w:lang w:val="en-US"/>
        </w:rPr>
        <w:t xml:space="preserve">, </w:t>
      </w:r>
      <w:r w:rsidR="006B227C" w:rsidRPr="00A40EFA">
        <w:rPr>
          <w:lang w:val="en-US"/>
        </w:rPr>
        <w:t xml:space="preserve"> Is58.5-9</w:t>
      </w:r>
      <w:r>
        <w:rPr>
          <w:lang w:val="en-US"/>
        </w:rPr>
        <w:t xml:space="preserve">. Je </w:t>
      </w:r>
      <w:r w:rsidR="006B227C" w:rsidRPr="00A40EFA">
        <w:rPr>
          <w:lang w:val="en-US"/>
        </w:rPr>
        <w:t xml:space="preserve"> Je34.9-17</w:t>
      </w:r>
      <w:r>
        <w:rPr>
          <w:lang w:val="en-US"/>
        </w:rPr>
        <w:t xml:space="preserve">. </w:t>
      </w:r>
      <w:r w:rsidRPr="00A40EFA">
        <w:t>Ml +*</w:t>
      </w:r>
      <w:r w:rsidR="006B227C">
        <w:t xml:space="preserve"> Mal3.5</w:t>
      </w:r>
      <w:r w:rsidRPr="00A40EFA">
        <w:t xml:space="preserve">. Lk </w:t>
      </w:r>
      <w:r w:rsidR="006B227C">
        <w:t xml:space="preserve"> Lk7.15</w:t>
      </w:r>
      <w:r w:rsidRPr="00A40EFA">
        <w:t xml:space="preserve">. Jn </w:t>
      </w:r>
      <w:r w:rsidR="006B227C">
        <w:t xml:space="preserve"> Jn19.27</w:t>
      </w:r>
      <w:r w:rsidRPr="00A40EFA">
        <w:t>. Ja *</w:t>
      </w:r>
      <w:r w:rsidR="006B227C">
        <w:t xml:space="preserve"> Jas2.13</w:t>
      </w:r>
      <w:r w:rsidRPr="00A40EFA">
        <w:t>. +*</w:t>
      </w:r>
      <w:r w:rsidR="006B227C">
        <w:t xml:space="preserve"> Jas5.4</w:t>
      </w:r>
      <w:r w:rsidRPr="00A40EFA">
        <w:t xml:space="preserve">. </w:t>
      </w:r>
      <w:r w:rsidRPr="00A40EFA">
        <w:rPr>
          <w:b/>
        </w:rPr>
        <w:t>just</w:t>
      </w:r>
      <w:r w:rsidRPr="00A40EFA">
        <w:t>. T#1849. Pr +*</w:t>
      </w:r>
      <w:r w:rsidR="006B227C">
        <w:t xml:space="preserve"> Pr18.13</w:t>
      </w:r>
      <w:r w:rsidRPr="00A40EFA">
        <w:t>. Jn +*</w:t>
      </w:r>
      <w:r w:rsidR="006B227C">
        <w:t xml:space="preserve"> Jn7.51</w:t>
      </w:r>
      <w:r w:rsidRPr="00A40EFA">
        <w:t>. 1 Ti +*</w:t>
      </w:r>
      <w:r w:rsidR="006B227C">
        <w:t xml:space="preserve">  1Ti5.19</w:t>
      </w:r>
      <w:r w:rsidRPr="00A40EFA">
        <w:t>n. Ja +*</w:t>
      </w:r>
      <w:r w:rsidR="006B227C">
        <w:t xml:space="preserve"> Jas5.4</w:t>
      </w:r>
      <w:r w:rsidRPr="00A40EFA">
        <w:t xml:space="preserve">. </w:t>
      </w:r>
      <w:r w:rsidRPr="00A40EFA">
        <w:rPr>
          <w:b/>
        </w:rPr>
        <w:t>equal</w:t>
      </w:r>
      <w:r w:rsidRPr="00A40EFA">
        <w:t>. T#1850. Ml +*</w:t>
      </w:r>
      <w:r w:rsidR="006B227C">
        <w:t xml:space="preserve"> Mal3.5</w:t>
      </w:r>
      <w:r w:rsidRPr="00A40EFA">
        <w:t xml:space="preserve">. </w:t>
      </w:r>
      <w:r>
        <w:rPr>
          <w:lang w:val="en-US"/>
        </w:rPr>
        <w:t xml:space="preserve">Mt </w:t>
      </w:r>
      <w:r>
        <w:rPr>
          <w:rFonts w:ascii="Segoe UI Symbol" w:hAnsi="Segoe UI Symbol" w:cs="Segoe UI Symbol"/>
          <w:lang w:val="en-US"/>
        </w:rPr>
        <w:t>✓</w:t>
      </w:r>
      <w:r w:rsidR="006B227C" w:rsidRPr="00A40EFA">
        <w:rPr>
          <w:lang w:val="en-US"/>
        </w:rPr>
        <w:t xml:space="preserve"> Mt7.12</w:t>
      </w:r>
      <w:r>
        <w:rPr>
          <w:lang w:val="en-US"/>
        </w:rPr>
        <w:t>. *</w:t>
      </w:r>
      <w:r w:rsidR="006B227C" w:rsidRPr="00A40EFA">
        <w:rPr>
          <w:lang w:val="en-US"/>
        </w:rPr>
        <w:t xml:space="preserve">  Mt20.9</w:t>
      </w:r>
      <w:r>
        <w:rPr>
          <w:lang w:val="en-US"/>
        </w:rPr>
        <w:t xml:space="preserve">n, </w:t>
      </w:r>
      <w:r w:rsidR="006B227C" w:rsidRPr="00A40EFA">
        <w:rPr>
          <w:lang w:val="en-US"/>
        </w:rPr>
        <w:t xml:space="preserve">  Mt20.13</w:t>
      </w:r>
      <w:r>
        <w:rPr>
          <w:lang w:val="en-US"/>
        </w:rPr>
        <w:t xml:space="preserve">n, </w:t>
      </w:r>
      <w:r w:rsidR="006B227C" w:rsidRPr="00A40EFA">
        <w:rPr>
          <w:lang w:val="en-US"/>
        </w:rPr>
        <w:t xml:space="preserve"> Mt20.25</w:t>
      </w:r>
      <w:r>
        <w:rPr>
          <w:lang w:val="en-US"/>
        </w:rPr>
        <w:t xml:space="preserve">, </w:t>
      </w:r>
      <w:r w:rsidR="006B227C" w:rsidRPr="00A40EFA">
        <w:rPr>
          <w:lang w:val="en-US"/>
        </w:rPr>
        <w:t xml:space="preserve"> Mt20.26</w:t>
      </w:r>
      <w:r>
        <w:rPr>
          <w:lang w:val="en-US"/>
        </w:rPr>
        <w:t xml:space="preserve">. 2 Co </w:t>
      </w:r>
      <w:r w:rsidR="006B227C" w:rsidRPr="00A40EFA">
        <w:rPr>
          <w:lang w:val="en-US"/>
        </w:rPr>
        <w:t xml:space="preserve"> 2Co8.14</w:t>
      </w:r>
      <w:r>
        <w:rPr>
          <w:lang w:val="en-US"/>
        </w:rPr>
        <w:t xml:space="preserve">. </w:t>
      </w:r>
      <w:r>
        <w:rPr>
          <w:b/>
          <w:lang w:val="en-US"/>
        </w:rPr>
        <w:t>ye also</w:t>
      </w:r>
      <w:r>
        <w:rPr>
          <w:lang w:val="en-US"/>
        </w:rPr>
        <w:t>. Ec *</w:t>
      </w:r>
      <w:r w:rsidR="006B227C" w:rsidRPr="00A40EFA">
        <w:rPr>
          <w:lang w:val="en-US"/>
        </w:rPr>
        <w:t xml:space="preserve"> Ec5.8</w:t>
      </w:r>
      <w:r>
        <w:rPr>
          <w:lang w:val="en-US"/>
        </w:rPr>
        <w:t xml:space="preserve">. Mt </w:t>
      </w:r>
      <w:r w:rsidR="006B227C" w:rsidRPr="00A40EFA">
        <w:rPr>
          <w:lang w:val="en-US"/>
        </w:rPr>
        <w:t xml:space="preserve"> Mt23.8</w:t>
      </w:r>
      <w:r>
        <w:rPr>
          <w:lang w:val="en-US"/>
        </w:rPr>
        <w:t xml:space="preserve">, </w:t>
      </w:r>
      <w:r w:rsidR="006B227C" w:rsidRPr="00A40EFA">
        <w:rPr>
          <w:lang w:val="en-US"/>
        </w:rPr>
        <w:t xml:space="preserve"> Mt23.9</w:t>
      </w:r>
      <w:r>
        <w:rPr>
          <w:lang w:val="en-US"/>
        </w:rPr>
        <w:t>. *</w:t>
      </w:r>
      <w:r w:rsidR="006B227C" w:rsidRPr="00A40EFA">
        <w:rPr>
          <w:lang w:val="en-US"/>
        </w:rPr>
        <w:t xml:space="preserve"> Mt24.48-51</w:t>
      </w:r>
      <w:r>
        <w:rPr>
          <w:lang w:val="en-US"/>
        </w:rPr>
        <w:t>. Lk *</w:t>
      </w:r>
      <w:r w:rsidR="006B227C" w:rsidRPr="00A40EFA">
        <w:rPr>
          <w:lang w:val="en-US"/>
        </w:rPr>
        <w:t xml:space="preserve"> Lk16.1-13</w:t>
      </w:r>
      <w:r>
        <w:rPr>
          <w:lang w:val="en-US"/>
        </w:rPr>
        <w:t xml:space="preserve">. </w:t>
      </w:r>
      <w:r w:rsidR="006B227C" w:rsidRPr="00A40EFA">
        <w:rPr>
          <w:lang w:val="en-US"/>
        </w:rPr>
        <w:t xml:space="preserve"> Lk19.15</w:t>
      </w:r>
      <w:r>
        <w:rPr>
          <w:lang w:val="en-US"/>
        </w:rPr>
        <w:t>. Ep *</w:t>
      </w:r>
      <w:r w:rsidR="006B227C" w:rsidRPr="00A40EFA">
        <w:rPr>
          <w:lang w:val="en-US"/>
        </w:rPr>
        <w:t xml:space="preserve"> Eph6.8</w:t>
      </w:r>
      <w:r>
        <w:rPr>
          <w:lang w:val="en-US"/>
        </w:rPr>
        <w:t xml:space="preserve">, </w:t>
      </w:r>
      <w:r w:rsidR="006B227C" w:rsidRPr="00A40EFA">
        <w:rPr>
          <w:lang w:val="en-US"/>
        </w:rPr>
        <w:t xml:space="preserve"> Eph6.9</w:t>
      </w:r>
      <w:r>
        <w:rPr>
          <w:lang w:val="en-US"/>
        </w:rPr>
        <w:t>, etc. Re *</w:t>
      </w:r>
      <w:r w:rsidR="006B227C" w:rsidRPr="00A40EFA">
        <w:rPr>
          <w:lang w:val="en-US"/>
        </w:rPr>
        <w:t xml:space="preserve"> Re17.14</w:t>
      </w:r>
      <w:r>
        <w:rPr>
          <w:lang w:val="en-US"/>
        </w:rPr>
        <w:t xml:space="preserve">. </w:t>
      </w:r>
      <w:r w:rsidR="006B227C" w:rsidRPr="00A40EFA">
        <w:rPr>
          <w:lang w:val="en-US"/>
        </w:rPr>
        <w:t xml:space="preserve"> Re19.16</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Continue</w:t>
      </w:r>
      <w:r>
        <w:rPr>
          <w:lang w:val="en-US"/>
        </w:rPr>
        <w:t xml:space="preserve">. ver. </w:t>
      </w:r>
      <w:r w:rsidR="006B227C" w:rsidRPr="00A40EFA">
        <w:rPr>
          <w:lang w:val="en-US"/>
        </w:rPr>
        <w:t xml:space="preserve"> Col4.12</w:t>
      </w:r>
      <w:r>
        <w:rPr>
          <w:lang w:val="en-US"/>
        </w:rPr>
        <w:t xml:space="preserve">. Col </w:t>
      </w:r>
      <w:r w:rsidR="006B227C" w:rsidRPr="00A40EFA">
        <w:rPr>
          <w:lang w:val="en-US"/>
        </w:rPr>
        <w:t xml:space="preserve"> Col1.9</w:t>
      </w:r>
      <w:r>
        <w:rPr>
          <w:lang w:val="en-US"/>
        </w:rPr>
        <w:t>. Ge *</w:t>
      </w:r>
      <w:r w:rsidR="006B227C" w:rsidRPr="00A40EFA">
        <w:rPr>
          <w:lang w:val="en-US"/>
        </w:rPr>
        <w:t xml:space="preserve"> Ge32.26</w:t>
      </w:r>
      <w:r>
        <w:rPr>
          <w:lang w:val="en-US"/>
        </w:rPr>
        <w:t>. 1 S +*</w:t>
      </w:r>
      <w:r w:rsidR="006B227C" w:rsidRPr="00A40EFA">
        <w:rPr>
          <w:lang w:val="en-US"/>
        </w:rPr>
        <w:t xml:space="preserve"> 1Sa12.23</w:t>
      </w:r>
      <w:r>
        <w:rPr>
          <w:lang w:val="en-US"/>
        </w:rPr>
        <w:t xml:space="preserve">. Jb </w:t>
      </w:r>
      <w:r w:rsidR="006B227C" w:rsidRPr="00A40EFA">
        <w:rPr>
          <w:lang w:val="en-US"/>
        </w:rPr>
        <w:t xml:space="preserve"> Job15.4</w:t>
      </w:r>
      <w:r>
        <w:rPr>
          <w:lang w:val="en-US"/>
        </w:rPr>
        <w:t xml:space="preserve">. </w:t>
      </w:r>
      <w:r w:rsidR="006B227C" w:rsidRPr="00A40EFA">
        <w:rPr>
          <w:lang w:val="en-US"/>
        </w:rPr>
        <w:t xml:space="preserve"> Job27.8-10</w:t>
      </w:r>
      <w:r>
        <w:rPr>
          <w:lang w:val="en-US"/>
        </w:rPr>
        <w:t>. Ps +*</w:t>
      </w:r>
      <w:r w:rsidR="006B227C" w:rsidRPr="00A40EFA">
        <w:rPr>
          <w:lang w:val="en-US"/>
        </w:rPr>
        <w:t xml:space="preserve"> Ps55.16</w:t>
      </w:r>
      <w:r>
        <w:rPr>
          <w:lang w:val="en-US"/>
        </w:rPr>
        <w:t xml:space="preserve">, </w:t>
      </w:r>
      <w:r w:rsidR="006B227C" w:rsidRPr="00A40EFA">
        <w:rPr>
          <w:lang w:val="en-US"/>
        </w:rPr>
        <w:t xml:space="preserve"> Ps55.17</w:t>
      </w:r>
      <w:r>
        <w:rPr>
          <w:lang w:val="en-US"/>
        </w:rPr>
        <w:t xml:space="preserve">. </w:t>
      </w:r>
      <w:r w:rsidR="006B227C" w:rsidRPr="00A40EFA">
        <w:rPr>
          <w:lang w:val="en-US"/>
        </w:rPr>
        <w:t xml:space="preserve"> Ps109.4</w:t>
      </w:r>
      <w:r>
        <w:rPr>
          <w:lang w:val="en-US"/>
        </w:rPr>
        <w:t xml:space="preserve">. See on Lk </w:t>
      </w:r>
      <w:r w:rsidR="006B227C" w:rsidRPr="00A40EFA">
        <w:rPr>
          <w:lang w:val="en-US"/>
        </w:rPr>
        <w:t xml:space="preserve"> Lk18.1</w:t>
      </w:r>
      <w:r>
        <w:rPr>
          <w:lang w:val="en-US"/>
        </w:rPr>
        <w:t>. Ac +</w:t>
      </w:r>
      <w:r w:rsidR="006B227C" w:rsidRPr="00A40EFA">
        <w:rPr>
          <w:lang w:val="en-US"/>
        </w:rPr>
        <w:t xml:space="preserve"> Ac1.14</w:t>
      </w:r>
      <w:r>
        <w:rPr>
          <w:lang w:val="en-US"/>
        </w:rPr>
        <w:t>. Ro *</w:t>
      </w:r>
      <w:r w:rsidR="006B227C" w:rsidRPr="00A40EFA">
        <w:rPr>
          <w:lang w:val="en-US"/>
        </w:rPr>
        <w:t xml:space="preserve"> Ro12.12</w:t>
      </w:r>
      <w:r>
        <w:rPr>
          <w:lang w:val="en-US"/>
        </w:rPr>
        <w:t>. Ep *</w:t>
      </w:r>
      <w:r w:rsidR="006B227C" w:rsidRPr="00A40EFA">
        <w:rPr>
          <w:lang w:val="en-US"/>
        </w:rPr>
        <w:t xml:space="preserve"> Eph6.18</w:t>
      </w:r>
      <w:r>
        <w:rPr>
          <w:lang w:val="en-US"/>
        </w:rPr>
        <w:t xml:space="preserve">. Ph </w:t>
      </w:r>
      <w:r>
        <w:rPr>
          <w:rFonts w:ascii="Segoe UI Symbol" w:hAnsi="Segoe UI Symbol" w:cs="Segoe UI Symbol"/>
          <w:lang w:val="en-US"/>
        </w:rPr>
        <w:t>✓</w:t>
      </w:r>
      <w:r w:rsidR="006B227C" w:rsidRPr="00A40EFA">
        <w:rPr>
          <w:lang w:val="en-US"/>
        </w:rPr>
        <w:t xml:space="preserve"> Php4.6</w:t>
      </w:r>
      <w:r>
        <w:rPr>
          <w:lang w:val="en-US"/>
        </w:rPr>
        <w:t>. 1 Th +*</w:t>
      </w:r>
      <w:r w:rsidR="006B227C" w:rsidRPr="00A40EFA">
        <w:rPr>
          <w:lang w:val="en-US"/>
        </w:rPr>
        <w:t xml:space="preserve"> 1Th5.17</w:t>
      </w:r>
      <w:r>
        <w:rPr>
          <w:lang w:val="en-US"/>
        </w:rPr>
        <w:t xml:space="preserve">, </w:t>
      </w:r>
      <w:r w:rsidR="006B227C" w:rsidRPr="00A40EFA">
        <w:rPr>
          <w:lang w:val="en-US"/>
        </w:rPr>
        <w:t xml:space="preserve"> 1Th5.18</w:t>
      </w:r>
      <w:r>
        <w:rPr>
          <w:lang w:val="en-US"/>
        </w:rPr>
        <w:t xml:space="preserve">. </w:t>
      </w:r>
      <w:r>
        <w:rPr>
          <w:b/>
          <w:lang w:val="en-US"/>
        </w:rPr>
        <w:t>watch</w:t>
      </w:r>
      <w:r>
        <w:rPr>
          <w:lang w:val="en-US"/>
        </w:rPr>
        <w:t>. Ne *</w:t>
      </w:r>
      <w:r w:rsidR="006B227C" w:rsidRPr="00A40EFA">
        <w:rPr>
          <w:lang w:val="en-US"/>
        </w:rPr>
        <w:t xml:space="preserve"> Ne4.9</w:t>
      </w:r>
      <w:r>
        <w:rPr>
          <w:lang w:val="en-US"/>
        </w:rPr>
        <w:t>. Mt +</w:t>
      </w:r>
      <w:r w:rsidR="006B227C" w:rsidRPr="00A40EFA">
        <w:rPr>
          <w:lang w:val="en-US"/>
        </w:rPr>
        <w:t xml:space="preserve"> Mt24.42</w:t>
      </w:r>
      <w:r>
        <w:rPr>
          <w:lang w:val="en-US"/>
        </w:rPr>
        <w:t>. *</w:t>
      </w:r>
      <w:r w:rsidR="006B227C" w:rsidRPr="00A40EFA">
        <w:rPr>
          <w:lang w:val="en-US"/>
        </w:rPr>
        <w:t xml:space="preserve"> Mt26.41</w:t>
      </w:r>
      <w:r>
        <w:rPr>
          <w:lang w:val="en-US"/>
        </w:rPr>
        <w:t xml:space="preserve">. Mk </w:t>
      </w:r>
      <w:r w:rsidR="006B227C" w:rsidRPr="00A40EFA">
        <w:rPr>
          <w:lang w:val="en-US"/>
        </w:rPr>
        <w:t xml:space="preserve"> Mk13.33</w:t>
      </w:r>
      <w:r>
        <w:rPr>
          <w:lang w:val="en-US"/>
        </w:rPr>
        <w:t xml:space="preserve">. </w:t>
      </w:r>
      <w:r w:rsidR="006B227C" w:rsidRPr="00A40EFA">
        <w:rPr>
          <w:lang w:val="en-US"/>
        </w:rPr>
        <w:t xml:space="preserve"> Mk14.38</w:t>
      </w:r>
      <w:r>
        <w:rPr>
          <w:lang w:val="en-US"/>
        </w:rPr>
        <w:t>. Lk +</w:t>
      </w:r>
      <w:r>
        <w:rPr>
          <w:rFonts w:ascii="Segoe UI Symbol" w:hAnsi="Segoe UI Symbol" w:cs="Segoe UI Symbol"/>
          <w:lang w:val="en-US"/>
        </w:rPr>
        <w:t>✓</w:t>
      </w:r>
      <w:r w:rsidR="006B227C" w:rsidRPr="00A40EFA">
        <w:rPr>
          <w:lang w:val="en-US"/>
        </w:rPr>
        <w:t xml:space="preserve"> Lk21.36</w:t>
      </w:r>
      <w:r>
        <w:rPr>
          <w:lang w:val="en-US"/>
        </w:rPr>
        <w:t>. 1 P *</w:t>
      </w:r>
      <w:r w:rsidR="006B227C" w:rsidRPr="00A40EFA">
        <w:rPr>
          <w:lang w:val="en-US"/>
        </w:rPr>
        <w:t xml:space="preserve"> 1Pe4.7</w:t>
      </w:r>
      <w:r>
        <w:rPr>
          <w:lang w:val="en-US"/>
        </w:rPr>
        <w:t xml:space="preserve">. </w:t>
      </w:r>
      <w:r>
        <w:rPr>
          <w:b/>
          <w:lang w:val="en-US"/>
        </w:rPr>
        <w:t>thanksgiving</w:t>
      </w:r>
      <w:r>
        <w:rPr>
          <w:lang w:val="en-US"/>
        </w:rPr>
        <w:t>. Col *</w:t>
      </w:r>
      <w:r w:rsidR="006B227C" w:rsidRPr="00A40EFA">
        <w:rPr>
          <w:lang w:val="en-US"/>
        </w:rPr>
        <w:t xml:space="preserve"> Col1.12</w:t>
      </w:r>
      <w:r>
        <w:rPr>
          <w:lang w:val="en-US"/>
        </w:rPr>
        <w:t xml:space="preserve">, </w:t>
      </w:r>
      <w:r w:rsidR="006B227C" w:rsidRPr="00A40EFA">
        <w:rPr>
          <w:lang w:val="en-US"/>
        </w:rPr>
        <w:t xml:space="preserve"> Col1.13</w:t>
      </w:r>
      <w:r>
        <w:rPr>
          <w:lang w:val="en-US"/>
        </w:rPr>
        <w:t>. See on 2:7. 3:15, 17. Ep +</w:t>
      </w:r>
      <w:r w:rsidR="006B227C" w:rsidRPr="00A40EFA">
        <w:rPr>
          <w:lang w:val="en-US"/>
        </w:rPr>
        <w:t xml:space="preserve"> Eph5.20</w:t>
      </w:r>
      <w:r>
        <w:rPr>
          <w:lang w:val="en-US"/>
        </w:rPr>
        <w:t>. He *</w:t>
      </w:r>
      <w:r w:rsidR="006B227C" w:rsidRPr="00A40EFA">
        <w:rPr>
          <w:lang w:val="en-US"/>
        </w:rPr>
        <w:t xml:space="preserve"> Heb13.15</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praying</w:t>
      </w:r>
      <w:r>
        <w:rPr>
          <w:lang w:val="en-US"/>
        </w:rPr>
        <w:t>. Ro *</w:t>
      </w:r>
      <w:r w:rsidR="006B227C" w:rsidRPr="00A40EFA">
        <w:rPr>
          <w:lang w:val="en-US"/>
        </w:rPr>
        <w:t xml:space="preserve"> Ro15.30-32</w:t>
      </w:r>
      <w:r>
        <w:rPr>
          <w:lang w:val="en-US"/>
        </w:rPr>
        <w:t>. Ep *</w:t>
      </w:r>
      <w:r w:rsidR="006B227C" w:rsidRPr="00A40EFA">
        <w:rPr>
          <w:lang w:val="en-US"/>
        </w:rPr>
        <w:t xml:space="preserve"> Eph6.19</w:t>
      </w:r>
      <w:r>
        <w:rPr>
          <w:lang w:val="en-US"/>
        </w:rPr>
        <w:t xml:space="preserve">. Ph </w:t>
      </w:r>
      <w:r w:rsidR="006B227C" w:rsidRPr="00A40EFA">
        <w:rPr>
          <w:lang w:val="en-US"/>
        </w:rPr>
        <w:t xml:space="preserve"> Php1.19</w:t>
      </w:r>
      <w:r>
        <w:rPr>
          <w:lang w:val="en-US"/>
        </w:rPr>
        <w:t>. 1 Th *</w:t>
      </w:r>
      <w:r w:rsidR="006B227C" w:rsidRPr="00A40EFA">
        <w:rPr>
          <w:lang w:val="en-US"/>
        </w:rPr>
        <w:t xml:space="preserve"> 1Th5.25</w:t>
      </w:r>
      <w:r>
        <w:rPr>
          <w:lang w:val="en-US"/>
        </w:rPr>
        <w:t xml:space="preserve">. Phm </w:t>
      </w:r>
      <w:r w:rsidR="006B227C" w:rsidRPr="00A40EFA">
        <w:rPr>
          <w:lang w:val="en-US"/>
        </w:rPr>
        <w:t xml:space="preserve"> Phm22</w:t>
      </w:r>
      <w:r>
        <w:rPr>
          <w:lang w:val="en-US"/>
        </w:rPr>
        <w:t xml:space="preserve">. He </w:t>
      </w:r>
      <w:r w:rsidR="006B227C" w:rsidRPr="00A40EFA">
        <w:rPr>
          <w:lang w:val="en-US"/>
        </w:rPr>
        <w:t xml:space="preserve"> Heb13.18</w:t>
      </w:r>
      <w:r>
        <w:rPr>
          <w:lang w:val="en-US"/>
        </w:rPr>
        <w:t xml:space="preserve">, </w:t>
      </w:r>
      <w:r w:rsidR="006B227C" w:rsidRPr="00A40EFA">
        <w:rPr>
          <w:lang w:val="en-US"/>
        </w:rPr>
        <w:t xml:space="preserve"> Heb13.19</w:t>
      </w:r>
      <w:r>
        <w:rPr>
          <w:lang w:val="en-US"/>
        </w:rPr>
        <w:t xml:space="preserve">. </w:t>
      </w:r>
      <w:r>
        <w:rPr>
          <w:b/>
          <w:lang w:val="en-US"/>
        </w:rPr>
        <w:t>that</w:t>
      </w:r>
      <w:r>
        <w:rPr>
          <w:lang w:val="en-US"/>
        </w:rPr>
        <w:t xml:space="preserve">. 1 Co </w:t>
      </w:r>
      <w:r w:rsidR="006B227C" w:rsidRPr="00A40EFA">
        <w:rPr>
          <w:lang w:val="en-US"/>
        </w:rPr>
        <w:t xml:space="preserve"> 1Co16.9</w:t>
      </w:r>
      <w:r>
        <w:rPr>
          <w:lang w:val="en-US"/>
        </w:rPr>
        <w:t xml:space="preserve">. 2 Co </w:t>
      </w:r>
      <w:r w:rsidR="006B227C" w:rsidRPr="00A40EFA">
        <w:rPr>
          <w:lang w:val="en-US"/>
        </w:rPr>
        <w:t xml:space="preserve"> 2Co2.12</w:t>
      </w:r>
      <w:r>
        <w:rPr>
          <w:lang w:val="en-US"/>
        </w:rPr>
        <w:t xml:space="preserve">. 2 Th </w:t>
      </w:r>
      <w:r w:rsidR="006B227C" w:rsidRPr="00A40EFA">
        <w:rPr>
          <w:lang w:val="en-US"/>
        </w:rPr>
        <w:t xml:space="preserve"> 2Th3.1</w:t>
      </w:r>
      <w:r>
        <w:rPr>
          <w:lang w:val="en-US"/>
        </w:rPr>
        <w:t xml:space="preserve">, </w:t>
      </w:r>
      <w:r w:rsidR="006B227C" w:rsidRPr="00A40EFA">
        <w:rPr>
          <w:lang w:val="en-US"/>
        </w:rPr>
        <w:t xml:space="preserve"> 2Th3.2</w:t>
      </w:r>
      <w:r>
        <w:rPr>
          <w:lang w:val="en-US"/>
        </w:rPr>
        <w:t>. Re *</w:t>
      </w:r>
      <w:r w:rsidR="006B227C" w:rsidRPr="00A40EFA">
        <w:rPr>
          <w:lang w:val="en-US"/>
        </w:rPr>
        <w:t xml:space="preserve"> Re3.7</w:t>
      </w:r>
      <w:r>
        <w:rPr>
          <w:lang w:val="en-US"/>
        </w:rPr>
        <w:t xml:space="preserve">, </w:t>
      </w:r>
      <w:r w:rsidR="006B227C" w:rsidRPr="00A40EFA">
        <w:rPr>
          <w:lang w:val="en-US"/>
        </w:rPr>
        <w:t xml:space="preserve"> Re3.8</w:t>
      </w:r>
      <w:r>
        <w:rPr>
          <w:lang w:val="en-US"/>
        </w:rPr>
        <w:t xml:space="preserve">. </w:t>
      </w:r>
      <w:r>
        <w:rPr>
          <w:b/>
          <w:lang w:val="en-US"/>
        </w:rPr>
        <w:t>a door</w:t>
      </w:r>
      <w:r>
        <w:rPr>
          <w:lang w:val="en-US"/>
        </w:rPr>
        <w:t xml:space="preserve">. The term </w:t>
      </w:r>
      <w:r>
        <w:rPr>
          <w:i/>
          <w:lang w:val="en-US"/>
        </w:rPr>
        <w:t>door</w:t>
      </w:r>
      <w:r>
        <w:rPr>
          <w:lang w:val="en-US"/>
        </w:rPr>
        <w:t xml:space="preserve"> is used metaphorically for an </w:t>
      </w:r>
      <w:r>
        <w:rPr>
          <w:i/>
          <w:lang w:val="en-US"/>
        </w:rPr>
        <w:t>entrance</w:t>
      </w:r>
      <w:r>
        <w:rPr>
          <w:lang w:val="en-US"/>
        </w:rPr>
        <w:t xml:space="preserve"> to any business, or </w:t>
      </w:r>
      <w:r>
        <w:rPr>
          <w:i/>
          <w:lang w:val="en-US"/>
        </w:rPr>
        <w:t>occasion</w:t>
      </w:r>
      <w:r>
        <w:rPr>
          <w:lang w:val="en-US"/>
        </w:rPr>
        <w:t xml:space="preserve"> or </w:t>
      </w:r>
      <w:r>
        <w:rPr>
          <w:i/>
          <w:lang w:val="en-US"/>
        </w:rPr>
        <w:t>opportunity</w:t>
      </w:r>
      <w:r>
        <w:rPr>
          <w:lang w:val="en-US"/>
        </w:rPr>
        <w:t xml:space="preserve"> of doing any thing; and consequently “a door of utterance” is an opportunity of preaching the gospel successfully. See the parallel texts. Ac +*</w:t>
      </w:r>
      <w:r w:rsidR="006B227C" w:rsidRPr="00A40EFA">
        <w:rPr>
          <w:lang w:val="en-US"/>
        </w:rPr>
        <w:t xml:space="preserve"> Ac14.27</w:t>
      </w:r>
      <w:r>
        <w:rPr>
          <w:lang w:val="en-US"/>
        </w:rPr>
        <w:t xml:space="preserve">. </w:t>
      </w:r>
      <w:r>
        <w:rPr>
          <w:b/>
          <w:lang w:val="en-US"/>
        </w:rPr>
        <w:t>of utterance</w:t>
      </w:r>
      <w:r>
        <w:rPr>
          <w:lang w:val="en-US"/>
        </w:rPr>
        <w:t>. or, for the word. Ac +</w:t>
      </w:r>
      <w:r w:rsidR="006B227C" w:rsidRPr="00A40EFA">
        <w:rPr>
          <w:lang w:val="en-US"/>
        </w:rPr>
        <w:t xml:space="preserve"> Ac8.4</w:t>
      </w:r>
      <w:r>
        <w:rPr>
          <w:lang w:val="en-US"/>
        </w:rPr>
        <w:t xml:space="preserve">. </w:t>
      </w:r>
      <w:r>
        <w:rPr>
          <w:b/>
          <w:lang w:val="en-US"/>
        </w:rPr>
        <w:t>the mystery</w:t>
      </w:r>
      <w:r>
        <w:rPr>
          <w:lang w:val="en-US"/>
        </w:rPr>
        <w:t>. See on Col *</w:t>
      </w:r>
      <w:r w:rsidR="006B227C" w:rsidRPr="00A40EFA">
        <w:rPr>
          <w:lang w:val="en-US"/>
        </w:rPr>
        <w:t xml:space="preserve"> Col1.26</w:t>
      </w:r>
      <w:r>
        <w:rPr>
          <w:lang w:val="en-US"/>
        </w:rPr>
        <w:t xml:space="preserve">. </w:t>
      </w:r>
      <w:r w:rsidR="006B227C" w:rsidRPr="00A40EFA">
        <w:rPr>
          <w:lang w:val="en-US"/>
        </w:rPr>
        <w:t xml:space="preserve"> Col2.2</w:t>
      </w:r>
      <w:r>
        <w:rPr>
          <w:lang w:val="en-US"/>
        </w:rPr>
        <w:t xml:space="preserve">, </w:t>
      </w:r>
      <w:r w:rsidR="006B227C" w:rsidRPr="00A40EFA">
        <w:rPr>
          <w:lang w:val="en-US"/>
        </w:rPr>
        <w:t xml:space="preserve"> Col2.3</w:t>
      </w:r>
      <w:r>
        <w:rPr>
          <w:lang w:val="en-US"/>
        </w:rPr>
        <w:t>. Mt +*</w:t>
      </w:r>
      <w:r w:rsidR="006B227C" w:rsidRPr="00A40EFA">
        <w:rPr>
          <w:lang w:val="en-US"/>
        </w:rPr>
        <w:t xml:space="preserve"> Mt13.11</w:t>
      </w:r>
      <w:r>
        <w:rPr>
          <w:lang w:val="en-US"/>
        </w:rPr>
        <w:t>. Ro +*</w:t>
      </w:r>
      <w:r w:rsidR="006B227C" w:rsidRPr="00A40EFA">
        <w:rPr>
          <w:lang w:val="en-US"/>
        </w:rPr>
        <w:t xml:space="preserve">  Ro16.25</w:t>
      </w:r>
      <w:r>
        <w:rPr>
          <w:lang w:val="en-US"/>
        </w:rPr>
        <w:t>n. 1 Co *</w:t>
      </w:r>
      <w:r w:rsidR="006B227C" w:rsidRPr="00A40EFA">
        <w:rPr>
          <w:lang w:val="en-US"/>
        </w:rPr>
        <w:t xml:space="preserve"> 1Co4.1</w:t>
      </w:r>
      <w:r>
        <w:rPr>
          <w:lang w:val="en-US"/>
        </w:rPr>
        <w:t xml:space="preserve">. Ep </w:t>
      </w:r>
      <w:r w:rsidR="006B227C" w:rsidRPr="00A40EFA">
        <w:rPr>
          <w:lang w:val="en-US"/>
        </w:rPr>
        <w:t xml:space="preserve"> Eph6.19</w:t>
      </w:r>
      <w:r>
        <w:rPr>
          <w:lang w:val="en-US"/>
        </w:rPr>
        <w:t xml:space="preserve">. </w:t>
      </w:r>
      <w:r>
        <w:rPr>
          <w:b/>
          <w:lang w:val="en-US"/>
        </w:rPr>
        <w:t>of Christ</w:t>
      </w:r>
      <w:r>
        <w:rPr>
          <w:lang w:val="en-US"/>
        </w:rPr>
        <w:t xml:space="preserve">. Ep </w:t>
      </w:r>
      <w:r w:rsidR="006B227C" w:rsidRPr="00A40EFA">
        <w:rPr>
          <w:lang w:val="en-US"/>
        </w:rPr>
        <w:t xml:space="preserve"> Eph3.4</w:t>
      </w:r>
      <w:r>
        <w:rPr>
          <w:lang w:val="en-US"/>
        </w:rPr>
        <w:t xml:space="preserve">. </w:t>
      </w:r>
      <w:r>
        <w:rPr>
          <w:b/>
          <w:lang w:val="en-US"/>
        </w:rPr>
        <w:t>for</w:t>
      </w:r>
      <w:r>
        <w:rPr>
          <w:lang w:val="en-US"/>
        </w:rPr>
        <w:t xml:space="preserve">. ver. </w:t>
      </w:r>
      <w:r w:rsidR="006B227C" w:rsidRPr="00A40EFA">
        <w:rPr>
          <w:lang w:val="en-US"/>
        </w:rPr>
        <w:t xml:space="preserve"> Col4.18</w:t>
      </w:r>
      <w:r>
        <w:rPr>
          <w:lang w:val="en-US"/>
        </w:rPr>
        <w:t xml:space="preserve">. Ep </w:t>
      </w:r>
      <w:r w:rsidR="006B227C" w:rsidRPr="00A40EFA">
        <w:rPr>
          <w:lang w:val="en-US"/>
        </w:rPr>
        <w:t xml:space="preserve"> Eph3.1</w:t>
      </w:r>
      <w:r>
        <w:rPr>
          <w:lang w:val="en-US"/>
        </w:rPr>
        <w:t xml:space="preserve">. </w:t>
      </w:r>
      <w:r w:rsidR="006B227C" w:rsidRPr="00A40EFA">
        <w:rPr>
          <w:lang w:val="en-US"/>
        </w:rPr>
        <w:t xml:space="preserve"> Eph4.1</w:t>
      </w:r>
      <w:r>
        <w:rPr>
          <w:lang w:val="en-US"/>
        </w:rPr>
        <w:t xml:space="preserve">. </w:t>
      </w:r>
      <w:r w:rsidR="006B227C" w:rsidRPr="00A40EFA">
        <w:rPr>
          <w:lang w:val="en-US"/>
        </w:rPr>
        <w:t xml:space="preserve"> Eph6.20</w:t>
      </w:r>
      <w:r>
        <w:rPr>
          <w:lang w:val="en-US"/>
        </w:rPr>
        <w:t>. Ph *1:+</w:t>
      </w:r>
      <w:r w:rsidR="006B227C" w:rsidRPr="00A40EFA">
        <w:rPr>
          <w:lang w:val="en-US"/>
        </w:rPr>
        <w:t xml:space="preserve"> Php1.7</w:t>
      </w:r>
      <w:r>
        <w:rPr>
          <w:lang w:val="en-US"/>
        </w:rPr>
        <w:t xml:space="preserve">, </w:t>
      </w:r>
      <w:r w:rsidR="006B227C" w:rsidRPr="00A40EFA">
        <w:rPr>
          <w:lang w:val="en-US"/>
        </w:rPr>
        <w:t xml:space="preserve"> Php1.13</w:t>
      </w:r>
      <w:r>
        <w:rPr>
          <w:lang w:val="en-US"/>
        </w:rPr>
        <w:t xml:space="preserve">, </w:t>
      </w:r>
      <w:r w:rsidR="006B227C" w:rsidRPr="00A40EFA">
        <w:rPr>
          <w:lang w:val="en-US"/>
        </w:rPr>
        <w:t xml:space="preserve"> Php1.14</w:t>
      </w:r>
      <w:r>
        <w:rPr>
          <w:lang w:val="en-US"/>
        </w:rPr>
        <w:t xml:space="preserve">. 2 Ti </w:t>
      </w:r>
      <w:r w:rsidR="006B227C" w:rsidRPr="00A40EFA">
        <w:rPr>
          <w:lang w:val="en-US"/>
        </w:rPr>
        <w:t xml:space="preserve"> 2Ti1.16</w:t>
      </w:r>
      <w:r>
        <w:rPr>
          <w:lang w:val="en-US"/>
        </w:rPr>
        <w:t>. *</w:t>
      </w:r>
      <w:r w:rsidR="006B227C" w:rsidRPr="00A40EFA">
        <w:rPr>
          <w:lang w:val="en-US"/>
        </w:rPr>
        <w:t xml:space="preserve"> 2Ti2.9</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I may</w:t>
      </w:r>
      <w:r>
        <w:rPr>
          <w:lang w:val="en-US"/>
        </w:rPr>
        <w:t xml:space="preserve">. Mt </w:t>
      </w:r>
      <w:r w:rsidR="006B227C" w:rsidRPr="00A40EFA">
        <w:rPr>
          <w:lang w:val="en-US"/>
        </w:rPr>
        <w:t xml:space="preserve"> Mt10.26</w:t>
      </w:r>
      <w:r>
        <w:rPr>
          <w:lang w:val="en-US"/>
        </w:rPr>
        <w:t xml:space="preserve">, </w:t>
      </w:r>
      <w:r w:rsidR="006B227C" w:rsidRPr="00A40EFA">
        <w:rPr>
          <w:lang w:val="en-US"/>
        </w:rPr>
        <w:t xml:space="preserve"> Mt10.27</w:t>
      </w:r>
      <w:r>
        <w:rPr>
          <w:lang w:val="en-US"/>
        </w:rPr>
        <w:t xml:space="preserve">. Ac </w:t>
      </w:r>
      <w:r w:rsidR="006B227C" w:rsidRPr="00A40EFA">
        <w:rPr>
          <w:lang w:val="en-US"/>
        </w:rPr>
        <w:t xml:space="preserve"> Ac4.29</w:t>
      </w:r>
      <w:r>
        <w:rPr>
          <w:lang w:val="en-US"/>
        </w:rPr>
        <w:t xml:space="preserve">. 2 Co </w:t>
      </w:r>
      <w:r w:rsidR="006B227C" w:rsidRPr="00A40EFA">
        <w:rPr>
          <w:lang w:val="en-US"/>
        </w:rPr>
        <w:t xml:space="preserve"> 2Co3.12</w:t>
      </w:r>
      <w:r>
        <w:rPr>
          <w:lang w:val="en-US"/>
        </w:rPr>
        <w:t xml:space="preserve">. </w:t>
      </w:r>
      <w:r w:rsidR="006B227C" w:rsidRPr="00A40EFA">
        <w:rPr>
          <w:lang w:val="en-US"/>
        </w:rPr>
        <w:t xml:space="preserve"> 2Co4.1-4</w:t>
      </w:r>
      <w:r>
        <w:rPr>
          <w:lang w:val="en-US"/>
        </w:rPr>
        <w:t xml:space="preserve">. </w:t>
      </w:r>
      <w:r>
        <w:rPr>
          <w:b/>
          <w:lang w:val="en-US"/>
        </w:rPr>
        <w:t>as</w:t>
      </w:r>
      <w:r>
        <w:rPr>
          <w:lang w:val="en-US"/>
        </w:rPr>
        <w:t xml:space="preserve">. ver. </w:t>
      </w:r>
      <w:r w:rsidR="006B227C" w:rsidRPr="00A40EFA">
        <w:rPr>
          <w:lang w:val="en-US"/>
        </w:rPr>
        <w:t xml:space="preserve"> Col4.6</w:t>
      </w:r>
      <w:r>
        <w:rPr>
          <w:lang w:val="en-US"/>
        </w:rPr>
        <w:t xml:space="preserve">. Ac </w:t>
      </w:r>
      <w:r w:rsidR="006B227C" w:rsidRPr="00A40EFA">
        <w:rPr>
          <w:lang w:val="en-US"/>
        </w:rPr>
        <w:t xml:space="preserve"> Ac5.29</w:t>
      </w:r>
      <w:r>
        <w:rPr>
          <w:lang w:val="en-US"/>
        </w:rPr>
        <w:t>. 1 Co *</w:t>
      </w:r>
      <w:r w:rsidR="006B227C" w:rsidRPr="00A40EFA">
        <w:rPr>
          <w:lang w:val="en-US"/>
        </w:rPr>
        <w:t xml:space="preserve"> 1Co2.4</w:t>
      </w:r>
      <w:r>
        <w:rPr>
          <w:lang w:val="en-US"/>
        </w:rPr>
        <w:t xml:space="preserve">, </w:t>
      </w:r>
      <w:r w:rsidR="006B227C" w:rsidRPr="00A40EFA">
        <w:rPr>
          <w:lang w:val="en-US"/>
        </w:rPr>
        <w:t xml:space="preserve"> 1Co2.5</w:t>
      </w:r>
      <w:r>
        <w:rPr>
          <w:lang w:val="en-US"/>
        </w:rPr>
        <w:t>. 2 Co +*</w:t>
      </w:r>
      <w:r w:rsidR="006B227C" w:rsidRPr="00A40EFA">
        <w:rPr>
          <w:lang w:val="en-US"/>
        </w:rPr>
        <w:t xml:space="preserve"> 2Co2.14-17</w:t>
      </w:r>
      <w:r>
        <w:rPr>
          <w:lang w:val="en-US"/>
        </w:rPr>
        <w:t xml:space="preserve">. Ep </w:t>
      </w:r>
      <w:r w:rsidR="006B227C" w:rsidRPr="00A40EFA">
        <w:rPr>
          <w:lang w:val="en-US"/>
        </w:rPr>
        <w:t xml:space="preserve"> Eph6.20</w:t>
      </w:r>
      <w:r>
        <w:rPr>
          <w:lang w:val="en-US"/>
        </w:rPr>
        <w:t xml:space="preserve">. </w:t>
      </w:r>
    </w:p>
    <w:p w:rsidR="003E23E9" w:rsidRPr="00A40EFA" w:rsidRDefault="003E23E9" w:rsidP="00710603">
      <w:pPr>
        <w:ind w:firstLine="360"/>
        <w:jc w:val="both"/>
        <w:rPr>
          <w:lang w:val="en-US"/>
        </w:rPr>
      </w:pPr>
      <w:r>
        <w:rPr>
          <w:lang w:val="en-US"/>
        </w:rPr>
        <w:lastRenderedPageBreak/>
        <w:t xml:space="preserve">5. </w:t>
      </w:r>
      <w:r>
        <w:rPr>
          <w:b/>
          <w:lang w:val="en-US"/>
        </w:rPr>
        <w:t>Walk</w:t>
      </w:r>
      <w:r>
        <w:rPr>
          <w:lang w:val="en-US"/>
        </w:rPr>
        <w:t>. Col +*</w:t>
      </w:r>
      <w:r w:rsidR="006B227C" w:rsidRPr="00A40EFA">
        <w:rPr>
          <w:lang w:val="en-US"/>
        </w:rPr>
        <w:t xml:space="preserve"> Col3.16</w:t>
      </w:r>
      <w:r>
        <w:rPr>
          <w:lang w:val="en-US"/>
        </w:rPr>
        <w:t>. Ps *</w:t>
      </w:r>
      <w:r w:rsidR="006B227C" w:rsidRPr="00A40EFA">
        <w:rPr>
          <w:lang w:val="en-US"/>
        </w:rPr>
        <w:t xml:space="preserve"> Ps90.12</w:t>
      </w:r>
      <w:r>
        <w:rPr>
          <w:lang w:val="en-US"/>
        </w:rPr>
        <w:t>. Mt *</w:t>
      </w:r>
      <w:r w:rsidR="006B227C" w:rsidRPr="00A40EFA">
        <w:rPr>
          <w:lang w:val="en-US"/>
        </w:rPr>
        <w:t xml:space="preserve"> Mt10.16</w:t>
      </w:r>
      <w:r>
        <w:rPr>
          <w:lang w:val="en-US"/>
        </w:rPr>
        <w:t xml:space="preserve">. Ro </w:t>
      </w:r>
      <w:r w:rsidR="006B227C" w:rsidRPr="00A40EFA">
        <w:rPr>
          <w:lang w:val="en-US"/>
        </w:rPr>
        <w:t xml:space="preserve"> Ro16.19</w:t>
      </w:r>
      <w:r>
        <w:rPr>
          <w:lang w:val="en-US"/>
        </w:rPr>
        <w:t xml:space="preserve">. 1 Co </w:t>
      </w:r>
      <w:r w:rsidR="006B227C" w:rsidRPr="00A40EFA">
        <w:rPr>
          <w:lang w:val="en-US"/>
        </w:rPr>
        <w:t xml:space="preserve"> 1Co14.19-25</w:t>
      </w:r>
      <w:r>
        <w:rPr>
          <w:lang w:val="en-US"/>
        </w:rPr>
        <w:t>. Ep +*</w:t>
      </w:r>
      <w:r w:rsidR="006B227C" w:rsidRPr="00A40EFA">
        <w:rPr>
          <w:lang w:val="en-US"/>
        </w:rPr>
        <w:t xml:space="preserve"> Eph5.15-17</w:t>
      </w:r>
      <w:r>
        <w:rPr>
          <w:lang w:val="en-US"/>
        </w:rPr>
        <w:t>. Ja +*</w:t>
      </w:r>
      <w:r w:rsidR="006B227C" w:rsidRPr="00A40EFA">
        <w:rPr>
          <w:lang w:val="en-US"/>
        </w:rPr>
        <w:t xml:space="preserve"> Jas1.5</w:t>
      </w:r>
      <w:r>
        <w:rPr>
          <w:lang w:val="en-US"/>
        </w:rPr>
        <w:t>. *</w:t>
      </w:r>
      <w:r w:rsidR="006B227C" w:rsidRPr="00A40EFA">
        <w:rPr>
          <w:lang w:val="en-US"/>
        </w:rPr>
        <w:t xml:space="preserve"> Jas3.13</w:t>
      </w:r>
      <w:r>
        <w:rPr>
          <w:lang w:val="en-US"/>
        </w:rPr>
        <w:t xml:space="preserve">, </w:t>
      </w:r>
      <w:r w:rsidR="006B227C" w:rsidRPr="00A40EFA">
        <w:rPr>
          <w:lang w:val="en-US"/>
        </w:rPr>
        <w:t xml:space="preserve"> Jas3.17</w:t>
      </w:r>
      <w:r>
        <w:rPr>
          <w:lang w:val="en-US"/>
        </w:rPr>
        <w:t xml:space="preserve">. </w:t>
      </w:r>
      <w:r>
        <w:rPr>
          <w:b/>
          <w:lang w:val="en-US"/>
        </w:rPr>
        <w:t>in wisdom</w:t>
      </w:r>
      <w:r>
        <w:rPr>
          <w:lang w:val="en-US"/>
        </w:rPr>
        <w:t>. Col +*</w:t>
      </w:r>
      <w:r w:rsidR="006B227C" w:rsidRPr="00A40EFA">
        <w:rPr>
          <w:lang w:val="en-US"/>
        </w:rPr>
        <w:t xml:space="preserve"> Col1.9</w:t>
      </w:r>
      <w:r>
        <w:rPr>
          <w:lang w:val="en-US"/>
        </w:rPr>
        <w:t xml:space="preserve">. </w:t>
      </w:r>
      <w:r>
        <w:rPr>
          <w:b/>
          <w:lang w:val="en-US"/>
        </w:rPr>
        <w:t>toward them</w:t>
      </w:r>
      <w:r>
        <w:rPr>
          <w:lang w:val="en-US"/>
        </w:rPr>
        <w:t xml:space="preserve">. </w:t>
      </w:r>
      <w:r w:rsidRPr="00A40EFA">
        <w:t>Col +*</w:t>
      </w:r>
      <w:r w:rsidR="006B227C">
        <w:t xml:space="preserve"> Col1.10</w:t>
      </w:r>
      <w:r w:rsidRPr="00A40EFA">
        <w:t xml:space="preserve">. 2 S </w:t>
      </w:r>
      <w:r w:rsidRPr="00A40EFA">
        <w:rPr>
          <w:rFonts w:ascii="Segoe UI Symbol" w:hAnsi="Segoe UI Symbol" w:cs="Segoe UI Symbol"/>
        </w:rPr>
        <w:t>✓</w:t>
      </w:r>
      <w:r w:rsidR="006B227C">
        <w:t xml:space="preserve"> 2Sa12.14</w:t>
      </w:r>
      <w:r w:rsidRPr="00A40EFA">
        <w:t>. Ps *</w:t>
      </w:r>
      <w:r w:rsidR="006B227C">
        <w:t xml:space="preserve"> Ps39.1</w:t>
      </w:r>
      <w:r w:rsidRPr="00A40EFA">
        <w:t>. Pr +*</w:t>
      </w:r>
      <w:r w:rsidR="006B227C">
        <w:t xml:space="preserve"> Pr25.26</w:t>
      </w:r>
      <w:r w:rsidRPr="00A40EFA">
        <w:t xml:space="preserve">. Ezk </w:t>
      </w:r>
      <w:r w:rsidR="006B227C">
        <w:t xml:space="preserve"> Eze20.9</w:t>
      </w:r>
      <w:r w:rsidRPr="00A40EFA">
        <w:t>. Mk +</w:t>
      </w:r>
      <w:r w:rsidR="006B227C">
        <w:t xml:space="preserve"> Mk4.11</w:t>
      </w:r>
      <w:r w:rsidRPr="00A40EFA">
        <w:t xml:space="preserve">. Ac </w:t>
      </w:r>
      <w:r w:rsidR="006B227C">
        <w:t xml:space="preserve"> Ac2.47</w:t>
      </w:r>
      <w:r w:rsidRPr="00A40EFA">
        <w:t>. *</w:t>
      </w:r>
      <w:r w:rsidR="006B227C">
        <w:t xml:space="preserve"> Ac24.16</w:t>
      </w:r>
      <w:r w:rsidRPr="00A40EFA">
        <w:t>. Ro +*</w:t>
      </w:r>
      <w:r w:rsidR="006B227C">
        <w:t xml:space="preserve"> Ro2.24</w:t>
      </w:r>
      <w:r w:rsidRPr="00A40EFA">
        <w:t xml:space="preserve">. </w:t>
      </w:r>
      <w:r w:rsidR="006B227C">
        <w:t xml:space="preserve"> Ro12.17</w:t>
      </w:r>
      <w:r w:rsidRPr="00A40EFA">
        <w:t xml:space="preserve">. </w:t>
      </w:r>
      <w:r w:rsidR="006B227C">
        <w:t xml:space="preserve"> Ro13.7</w:t>
      </w:r>
      <w:r w:rsidRPr="00A40EFA">
        <w:t xml:space="preserve">. </w:t>
      </w:r>
      <w:r w:rsidR="006B227C">
        <w:t xml:space="preserve"> Ro14.16-18</w:t>
      </w:r>
      <w:r w:rsidRPr="00A40EFA">
        <w:t xml:space="preserve">. </w:t>
      </w:r>
      <w:r>
        <w:rPr>
          <w:lang w:val="en-US"/>
        </w:rPr>
        <w:t xml:space="preserve">1 Co </w:t>
      </w:r>
      <w:r w:rsidR="006B227C" w:rsidRPr="00A40EFA">
        <w:rPr>
          <w:lang w:val="en-US"/>
        </w:rPr>
        <w:t xml:space="preserve"> 1Co5.12</w:t>
      </w:r>
      <w:r>
        <w:rPr>
          <w:lang w:val="en-US"/>
        </w:rPr>
        <w:t xml:space="preserve">, </w:t>
      </w:r>
      <w:r w:rsidR="006B227C" w:rsidRPr="00A40EFA">
        <w:rPr>
          <w:lang w:val="en-US"/>
        </w:rPr>
        <w:t xml:space="preserve"> 1Co5.13</w:t>
      </w:r>
      <w:r>
        <w:rPr>
          <w:lang w:val="en-US"/>
        </w:rPr>
        <w:t xml:space="preserve">. </w:t>
      </w:r>
      <w:r w:rsidR="006B227C" w:rsidRPr="00A40EFA">
        <w:rPr>
          <w:lang w:val="en-US"/>
        </w:rPr>
        <w:t xml:space="preserve"> 1Co9.12</w:t>
      </w:r>
      <w:r>
        <w:rPr>
          <w:lang w:val="en-US"/>
        </w:rPr>
        <w:t>. *</w:t>
      </w:r>
      <w:r w:rsidR="006B227C" w:rsidRPr="00A40EFA">
        <w:rPr>
          <w:lang w:val="en-US"/>
        </w:rPr>
        <w:t xml:space="preserve"> 1Co10.32</w:t>
      </w:r>
      <w:r>
        <w:rPr>
          <w:lang w:val="en-US"/>
        </w:rPr>
        <w:t xml:space="preserve">. </w:t>
      </w:r>
      <w:r w:rsidR="006B227C" w:rsidRPr="00A40EFA">
        <w:rPr>
          <w:lang w:val="en-US"/>
        </w:rPr>
        <w:t xml:space="preserve"> 1Co14.23</w:t>
      </w:r>
      <w:r>
        <w:rPr>
          <w:lang w:val="en-US"/>
        </w:rPr>
        <w:t xml:space="preserve">. 2 Co </w:t>
      </w:r>
      <w:r w:rsidR="006B227C" w:rsidRPr="00A40EFA">
        <w:rPr>
          <w:lang w:val="en-US"/>
        </w:rPr>
        <w:t xml:space="preserve"> 2Co1.12</w:t>
      </w:r>
      <w:r>
        <w:rPr>
          <w:lang w:val="en-US"/>
        </w:rPr>
        <w:t xml:space="preserve">. </w:t>
      </w:r>
      <w:r w:rsidR="006B227C" w:rsidRPr="00A40EFA">
        <w:rPr>
          <w:lang w:val="en-US"/>
        </w:rPr>
        <w:t xml:space="preserve"> 2Co8.21</w:t>
      </w:r>
      <w:r>
        <w:rPr>
          <w:lang w:val="en-US"/>
        </w:rPr>
        <w:t>. Ga +*</w:t>
      </w:r>
      <w:r w:rsidR="006B227C" w:rsidRPr="00A40EFA">
        <w:rPr>
          <w:lang w:val="en-US"/>
        </w:rPr>
        <w:t xml:space="preserve"> Ga6.10</w:t>
      </w:r>
      <w:r>
        <w:rPr>
          <w:lang w:val="en-US"/>
        </w:rPr>
        <w:t xml:space="preserve">. Ep </w:t>
      </w:r>
      <w:r w:rsidR="006B227C" w:rsidRPr="00A40EFA">
        <w:rPr>
          <w:lang w:val="en-US"/>
        </w:rPr>
        <w:t xml:space="preserve"> Eph4.1</w:t>
      </w:r>
      <w:r>
        <w:rPr>
          <w:lang w:val="en-US"/>
        </w:rPr>
        <w:t xml:space="preserve">. Ph </w:t>
      </w:r>
      <w:r w:rsidR="006B227C" w:rsidRPr="00A40EFA">
        <w:rPr>
          <w:lang w:val="en-US"/>
        </w:rPr>
        <w:t xml:space="preserve"> Php1.27</w:t>
      </w:r>
      <w:r>
        <w:rPr>
          <w:lang w:val="en-US"/>
        </w:rPr>
        <w:t xml:space="preserve">. </w:t>
      </w:r>
      <w:r w:rsidR="006B227C" w:rsidRPr="00A40EFA">
        <w:rPr>
          <w:lang w:val="en-US"/>
        </w:rPr>
        <w:t xml:space="preserve"> Php2.15</w:t>
      </w:r>
      <w:r>
        <w:rPr>
          <w:lang w:val="en-US"/>
        </w:rPr>
        <w:t xml:space="preserve">. </w:t>
      </w:r>
      <w:r w:rsidR="006B227C" w:rsidRPr="00A40EFA">
        <w:rPr>
          <w:lang w:val="en-US"/>
        </w:rPr>
        <w:t xml:space="preserve"> Php4.5</w:t>
      </w:r>
      <w:r>
        <w:rPr>
          <w:lang w:val="en-US"/>
        </w:rPr>
        <w:t xml:space="preserve">, </w:t>
      </w:r>
      <w:r w:rsidR="006B227C" w:rsidRPr="00A40EFA">
        <w:rPr>
          <w:lang w:val="en-US"/>
        </w:rPr>
        <w:t xml:space="preserve"> Php4.8</w:t>
      </w:r>
      <w:r>
        <w:rPr>
          <w:lang w:val="en-US"/>
        </w:rPr>
        <w:t>. 1 Th *</w:t>
      </w:r>
      <w:r w:rsidR="006B227C" w:rsidRPr="00A40EFA">
        <w:rPr>
          <w:lang w:val="en-US"/>
        </w:rPr>
        <w:t xml:space="preserve"> 1Th4.12</w:t>
      </w:r>
      <w:r>
        <w:rPr>
          <w:lang w:val="en-US"/>
        </w:rPr>
        <w:t>. *</w:t>
      </w:r>
      <w:r w:rsidR="006B227C" w:rsidRPr="00A40EFA">
        <w:rPr>
          <w:lang w:val="en-US"/>
        </w:rPr>
        <w:t xml:space="preserve"> 1Th5.15</w:t>
      </w:r>
      <w:r>
        <w:rPr>
          <w:lang w:val="en-US"/>
        </w:rPr>
        <w:t xml:space="preserve">. </w:t>
      </w:r>
      <w:r w:rsidRPr="00A40EFA">
        <w:t>1 Ti *</w:t>
      </w:r>
      <w:r w:rsidR="006B227C">
        <w:t xml:space="preserve"> 1Ti3.7</w:t>
      </w:r>
      <w:r w:rsidRPr="00A40EFA">
        <w:t xml:space="preserve">. </w:t>
      </w:r>
      <w:r w:rsidR="006B227C">
        <w:t xml:space="preserve"> 1Ti5.7</w:t>
      </w:r>
      <w:r w:rsidRPr="00A40EFA">
        <w:t>, *</w:t>
      </w:r>
      <w:r w:rsidR="006B227C">
        <w:t xml:space="preserve"> 1Ti5.14</w:t>
      </w:r>
      <w:r w:rsidRPr="00A40EFA">
        <w:t xml:space="preserve">. </w:t>
      </w:r>
      <w:r w:rsidR="006B227C">
        <w:t xml:space="preserve"> 1Ti6.1</w:t>
      </w:r>
      <w:r w:rsidRPr="00A40EFA">
        <w:t>. Ti *</w:t>
      </w:r>
      <w:r w:rsidR="006B227C">
        <w:t xml:space="preserve"> Tt2.5</w:t>
      </w:r>
      <w:r w:rsidRPr="00A40EFA">
        <w:t xml:space="preserve">, </w:t>
      </w:r>
      <w:r w:rsidR="006B227C">
        <w:t xml:space="preserve"> Tt2.8</w:t>
      </w:r>
      <w:r w:rsidRPr="00A40EFA">
        <w:t xml:space="preserve">, </w:t>
      </w:r>
      <w:r w:rsidR="006B227C">
        <w:t xml:space="preserve"> Tt2.10</w:t>
      </w:r>
      <w:r w:rsidRPr="00A40EFA">
        <w:t xml:space="preserve">. </w:t>
      </w:r>
      <w:r w:rsidR="006B227C">
        <w:t xml:space="preserve"> Tt3.2</w:t>
      </w:r>
      <w:r w:rsidRPr="00A40EFA">
        <w:t xml:space="preserve">. </w:t>
      </w:r>
      <w:r>
        <w:rPr>
          <w:lang w:val="en-US"/>
        </w:rPr>
        <w:t>He +*</w:t>
      </w:r>
      <w:r w:rsidR="006B227C" w:rsidRPr="00A40EFA">
        <w:rPr>
          <w:lang w:val="en-US"/>
        </w:rPr>
        <w:t xml:space="preserve"> Heb12.14</w:t>
      </w:r>
      <w:r>
        <w:rPr>
          <w:lang w:val="en-US"/>
        </w:rPr>
        <w:t xml:space="preserve">. Ja </w:t>
      </w:r>
      <w:r w:rsidR="006B227C" w:rsidRPr="00A40EFA">
        <w:rPr>
          <w:lang w:val="en-US"/>
        </w:rPr>
        <w:t xml:space="preserve"> Jas2.7</w:t>
      </w:r>
      <w:r>
        <w:rPr>
          <w:lang w:val="en-US"/>
        </w:rPr>
        <w:t>. 1 P *</w:t>
      </w:r>
      <w:r w:rsidR="006B227C" w:rsidRPr="00A40EFA">
        <w:rPr>
          <w:lang w:val="en-US"/>
        </w:rPr>
        <w:t xml:space="preserve"> 1Pe2.12</w:t>
      </w:r>
      <w:r>
        <w:rPr>
          <w:lang w:val="en-US"/>
        </w:rPr>
        <w:t xml:space="preserve">, </w:t>
      </w:r>
      <w:r w:rsidR="006B227C" w:rsidRPr="00A40EFA">
        <w:rPr>
          <w:lang w:val="en-US"/>
        </w:rPr>
        <w:t xml:space="preserve"> 1Pe2.15</w:t>
      </w:r>
      <w:r>
        <w:rPr>
          <w:lang w:val="en-US"/>
        </w:rPr>
        <w:t xml:space="preserve">, </w:t>
      </w:r>
      <w:r w:rsidR="006B227C" w:rsidRPr="00A40EFA">
        <w:rPr>
          <w:lang w:val="en-US"/>
        </w:rPr>
        <w:t xml:space="preserve"> 1Pe2.17</w:t>
      </w:r>
      <w:r>
        <w:rPr>
          <w:lang w:val="en-US"/>
        </w:rPr>
        <w:t>. *</w:t>
      </w:r>
      <w:r w:rsidR="006B227C" w:rsidRPr="00A40EFA">
        <w:rPr>
          <w:lang w:val="en-US"/>
        </w:rPr>
        <w:t xml:space="preserve"> 1Pe3.1</w:t>
      </w:r>
      <w:r>
        <w:rPr>
          <w:lang w:val="en-US"/>
        </w:rPr>
        <w:t xml:space="preserve">, </w:t>
      </w:r>
      <w:r w:rsidR="006B227C" w:rsidRPr="00A40EFA">
        <w:rPr>
          <w:lang w:val="en-US"/>
        </w:rPr>
        <w:t xml:space="preserve"> 1Pe3.16</w:t>
      </w:r>
      <w:r>
        <w:rPr>
          <w:lang w:val="en-US"/>
        </w:rPr>
        <w:t xml:space="preserve">. </w:t>
      </w:r>
      <w:r>
        <w:rPr>
          <w:b/>
          <w:lang w:val="en-US"/>
        </w:rPr>
        <w:t>redeeming</w:t>
      </w:r>
      <w:r>
        <w:rPr>
          <w:lang w:val="en-US"/>
        </w:rPr>
        <w:t xml:space="preserve">. Da </w:t>
      </w:r>
      <w:r w:rsidR="006B227C" w:rsidRPr="00A40EFA">
        <w:rPr>
          <w:lang w:val="en-US"/>
        </w:rPr>
        <w:t xml:space="preserve"> Da2.8</w:t>
      </w:r>
      <w:r>
        <w:rPr>
          <w:lang w:val="en-US"/>
        </w:rPr>
        <w:t>. See on Ep *</w:t>
      </w:r>
      <w:r w:rsidR="006B227C" w:rsidRPr="00A40EFA">
        <w:rPr>
          <w:lang w:val="en-US"/>
        </w:rPr>
        <w:t xml:space="preserve"> Eph5.16</w:t>
      </w:r>
      <w:r>
        <w:rPr>
          <w:lang w:val="en-US"/>
        </w:rPr>
        <w:t xml:space="preserve">. </w:t>
      </w:r>
      <w:r>
        <w:rPr>
          <w:b/>
          <w:lang w:val="en-US"/>
        </w:rPr>
        <w:t>the time</w:t>
      </w:r>
      <w:r>
        <w:rPr>
          <w:lang w:val="en-US"/>
        </w:rPr>
        <w:t>. Ec +*</w:t>
      </w:r>
      <w:r w:rsidR="006B227C" w:rsidRPr="00A40EFA">
        <w:rPr>
          <w:lang w:val="en-US"/>
        </w:rPr>
        <w:t xml:space="preserve"> Ec9.10</w:t>
      </w:r>
      <w:r>
        <w:rPr>
          <w:lang w:val="en-US"/>
        </w:rPr>
        <w:t>. Ro +</w:t>
      </w:r>
      <w:r w:rsidR="006B227C" w:rsidRPr="00A40EFA">
        <w:rPr>
          <w:lang w:val="en-US"/>
        </w:rPr>
        <w:t xml:space="preserve"> Ro13.11</w:t>
      </w:r>
      <w:r>
        <w:rPr>
          <w:lang w:val="en-US"/>
        </w:rPr>
        <w:t xml:space="preserve">g. </w:t>
      </w:r>
    </w:p>
    <w:p w:rsidR="003E23E9" w:rsidRPr="00A40EFA" w:rsidRDefault="003E23E9" w:rsidP="00710603">
      <w:pPr>
        <w:ind w:firstLine="360"/>
        <w:jc w:val="both"/>
        <w:rPr>
          <w:lang w:val="en-US"/>
        </w:rPr>
      </w:pPr>
      <w:r>
        <w:rPr>
          <w:lang w:val="en-US"/>
        </w:rPr>
        <w:t xml:space="preserve">6. </w:t>
      </w:r>
      <w:r>
        <w:rPr>
          <w:b/>
          <w:lang w:val="en-US"/>
        </w:rPr>
        <w:t>your speech</w:t>
      </w:r>
      <w:r>
        <w:rPr>
          <w:lang w:val="en-US"/>
        </w:rPr>
        <w:t>. Col +*</w:t>
      </w:r>
      <w:r w:rsidR="006B227C" w:rsidRPr="00A40EFA">
        <w:rPr>
          <w:lang w:val="en-US"/>
        </w:rPr>
        <w:t xml:space="preserve"> Col3.16</w:t>
      </w:r>
      <w:r>
        <w:rPr>
          <w:lang w:val="en-US"/>
        </w:rPr>
        <w:t>. Dt *</w:t>
      </w:r>
      <w:r w:rsidR="006B227C" w:rsidRPr="00A40EFA">
        <w:rPr>
          <w:lang w:val="en-US"/>
        </w:rPr>
        <w:t xml:space="preserve"> Dt6.6</w:t>
      </w:r>
      <w:r>
        <w:rPr>
          <w:lang w:val="en-US"/>
        </w:rPr>
        <w:t xml:space="preserve">, </w:t>
      </w:r>
      <w:r w:rsidR="006B227C" w:rsidRPr="00A40EFA">
        <w:rPr>
          <w:lang w:val="en-US"/>
        </w:rPr>
        <w:t xml:space="preserve"> Dt6.7</w:t>
      </w:r>
      <w:r>
        <w:rPr>
          <w:lang w:val="en-US"/>
        </w:rPr>
        <w:t>. *</w:t>
      </w:r>
      <w:r w:rsidR="006B227C" w:rsidRPr="00A40EFA">
        <w:rPr>
          <w:lang w:val="en-US"/>
        </w:rPr>
        <w:t xml:space="preserve"> Dt11.19</w:t>
      </w:r>
      <w:r>
        <w:rPr>
          <w:lang w:val="en-US"/>
        </w:rPr>
        <w:t xml:space="preserve">. 1 Ch </w:t>
      </w:r>
      <w:r w:rsidR="006B227C" w:rsidRPr="00A40EFA">
        <w:rPr>
          <w:lang w:val="en-US"/>
        </w:rPr>
        <w:t xml:space="preserve"> 1Ch16.24</w:t>
      </w:r>
      <w:r>
        <w:rPr>
          <w:lang w:val="en-US"/>
        </w:rPr>
        <w:t>. Jb *</w:t>
      </w:r>
      <w:r w:rsidR="006B227C" w:rsidRPr="00A40EFA">
        <w:rPr>
          <w:lang w:val="en-US"/>
        </w:rPr>
        <w:t xml:space="preserve"> Job4.3</w:t>
      </w:r>
      <w:r>
        <w:rPr>
          <w:lang w:val="en-US"/>
        </w:rPr>
        <w:t xml:space="preserve">, </w:t>
      </w:r>
      <w:r w:rsidR="006B227C" w:rsidRPr="00A40EFA">
        <w:rPr>
          <w:lang w:val="en-US"/>
        </w:rPr>
        <w:t xml:space="preserve"> Job4.4</w:t>
      </w:r>
      <w:r>
        <w:rPr>
          <w:lang w:val="en-US"/>
        </w:rPr>
        <w:t xml:space="preserve">. Ps </w:t>
      </w:r>
      <w:r w:rsidR="006B227C" w:rsidRPr="00A40EFA">
        <w:rPr>
          <w:lang w:val="en-US"/>
        </w:rPr>
        <w:t xml:space="preserve"> Ps19.14</w:t>
      </w:r>
      <w:r>
        <w:rPr>
          <w:lang w:val="en-US"/>
        </w:rPr>
        <w:t xml:space="preserve">. </w:t>
      </w:r>
      <w:r w:rsidR="006B227C" w:rsidRPr="00A40EFA">
        <w:rPr>
          <w:lang w:val="en-US"/>
        </w:rPr>
        <w:t xml:space="preserve"> Ps30.12</w:t>
      </w:r>
      <w:r>
        <w:rPr>
          <w:lang w:val="en-US"/>
        </w:rPr>
        <w:t xml:space="preserve">mg,n. </w:t>
      </w:r>
      <w:r w:rsidR="006B227C" w:rsidRPr="00A40EFA">
        <w:rPr>
          <w:lang w:val="en-US"/>
        </w:rPr>
        <w:t xml:space="preserve"> Ps34.13</w:t>
      </w:r>
      <w:r>
        <w:rPr>
          <w:lang w:val="en-US"/>
        </w:rPr>
        <w:t>. *</w:t>
      </w:r>
      <w:r w:rsidR="006B227C" w:rsidRPr="00A40EFA">
        <w:rPr>
          <w:lang w:val="en-US"/>
        </w:rPr>
        <w:t xml:space="preserve"> Ps37.30</w:t>
      </w:r>
      <w:r>
        <w:rPr>
          <w:lang w:val="en-US"/>
        </w:rPr>
        <w:t xml:space="preserve">, </w:t>
      </w:r>
      <w:r w:rsidR="006B227C" w:rsidRPr="00A40EFA">
        <w:rPr>
          <w:lang w:val="en-US"/>
        </w:rPr>
        <w:t xml:space="preserve"> Ps37.31</w:t>
      </w:r>
      <w:r>
        <w:rPr>
          <w:lang w:val="en-US"/>
        </w:rPr>
        <w:t xml:space="preserve">. </w:t>
      </w:r>
      <w:r>
        <w:rPr>
          <w:rFonts w:ascii="Segoe UI Symbol" w:hAnsi="Segoe UI Symbol" w:cs="Segoe UI Symbol"/>
          <w:lang w:val="en-US"/>
        </w:rPr>
        <w:t>✓</w:t>
      </w:r>
      <w:r w:rsidR="006B227C" w:rsidRPr="00A40EFA">
        <w:rPr>
          <w:lang w:val="en-US"/>
        </w:rPr>
        <w:t xml:space="preserve"> Ps39.1</w:t>
      </w:r>
      <w:r>
        <w:rPr>
          <w:lang w:val="en-US"/>
        </w:rPr>
        <w:t>. *</w:t>
      </w:r>
      <w:r w:rsidR="006B227C" w:rsidRPr="00A40EFA">
        <w:rPr>
          <w:lang w:val="en-US"/>
        </w:rPr>
        <w:t xml:space="preserve"> Ps40.9</w:t>
      </w:r>
      <w:r>
        <w:rPr>
          <w:lang w:val="en-US"/>
        </w:rPr>
        <w:t xml:space="preserve">, </w:t>
      </w:r>
      <w:r w:rsidR="006B227C" w:rsidRPr="00A40EFA">
        <w:rPr>
          <w:lang w:val="en-US"/>
        </w:rPr>
        <w:t xml:space="preserve"> Ps40.10</w:t>
      </w:r>
      <w:r>
        <w:rPr>
          <w:lang w:val="en-US"/>
        </w:rPr>
        <w:t xml:space="preserve">. </w:t>
      </w:r>
      <w:r w:rsidR="006B227C" w:rsidRPr="00A40EFA">
        <w:rPr>
          <w:lang w:val="en-US"/>
        </w:rPr>
        <w:t xml:space="preserve"> Ps45.2</w:t>
      </w:r>
      <w:r>
        <w:rPr>
          <w:lang w:val="en-US"/>
        </w:rPr>
        <w:t>. *</w:t>
      </w:r>
      <w:r w:rsidR="006B227C" w:rsidRPr="00A40EFA">
        <w:rPr>
          <w:lang w:val="en-US"/>
        </w:rPr>
        <w:t xml:space="preserve"> Ps66.16</w:t>
      </w:r>
      <w:r>
        <w:rPr>
          <w:lang w:val="en-US"/>
        </w:rPr>
        <w:t xml:space="preserve">. </w:t>
      </w:r>
      <w:r w:rsidR="006B227C" w:rsidRPr="00A40EFA">
        <w:rPr>
          <w:lang w:val="en-US"/>
        </w:rPr>
        <w:t xml:space="preserve"> Ps71.8</w:t>
      </w:r>
      <w:r>
        <w:rPr>
          <w:lang w:val="en-US"/>
        </w:rPr>
        <w:t xml:space="preserve">, </w:t>
      </w:r>
      <w:r w:rsidR="006B227C" w:rsidRPr="00A40EFA">
        <w:rPr>
          <w:lang w:val="en-US"/>
        </w:rPr>
        <w:t xml:space="preserve"> Ps71.15-18</w:t>
      </w:r>
      <w:r>
        <w:rPr>
          <w:lang w:val="en-US"/>
        </w:rPr>
        <w:t xml:space="preserve">, </w:t>
      </w:r>
      <w:r w:rsidR="006B227C" w:rsidRPr="00A40EFA">
        <w:rPr>
          <w:lang w:val="en-US"/>
        </w:rPr>
        <w:t xml:space="preserve"> Ps71.23</w:t>
      </w:r>
      <w:r>
        <w:rPr>
          <w:lang w:val="en-US"/>
        </w:rPr>
        <w:t xml:space="preserve">, </w:t>
      </w:r>
      <w:r w:rsidR="006B227C" w:rsidRPr="00A40EFA">
        <w:rPr>
          <w:lang w:val="en-US"/>
        </w:rPr>
        <w:t xml:space="preserve"> Ps71.24</w:t>
      </w:r>
      <w:r>
        <w:rPr>
          <w:lang w:val="en-US"/>
        </w:rPr>
        <w:t>. +*</w:t>
      </w:r>
      <w:r w:rsidR="006B227C" w:rsidRPr="00A40EFA">
        <w:rPr>
          <w:lang w:val="en-US"/>
        </w:rPr>
        <w:t xml:space="preserve"> Ps71.8</w:t>
      </w:r>
      <w:r>
        <w:rPr>
          <w:lang w:val="en-US"/>
        </w:rPr>
        <w:t>. *</w:t>
      </w:r>
      <w:r w:rsidR="006B227C" w:rsidRPr="00A40EFA">
        <w:rPr>
          <w:lang w:val="en-US"/>
        </w:rPr>
        <w:t xml:space="preserve"> Ps78.3</w:t>
      </w:r>
      <w:r>
        <w:rPr>
          <w:lang w:val="en-US"/>
        </w:rPr>
        <w:t xml:space="preserve">, </w:t>
      </w:r>
      <w:r w:rsidR="006B227C" w:rsidRPr="00A40EFA">
        <w:rPr>
          <w:lang w:val="en-US"/>
        </w:rPr>
        <w:t xml:space="preserve"> Ps78.4</w:t>
      </w:r>
      <w:r>
        <w:rPr>
          <w:lang w:val="en-US"/>
        </w:rPr>
        <w:t xml:space="preserve">. </w:t>
      </w:r>
      <w:r w:rsidR="006B227C" w:rsidRPr="00A40EFA">
        <w:rPr>
          <w:lang w:val="en-US"/>
        </w:rPr>
        <w:t xml:space="preserve"> Ps105.2</w:t>
      </w:r>
      <w:r>
        <w:rPr>
          <w:lang w:val="en-US"/>
        </w:rPr>
        <w:t xml:space="preserve">. </w:t>
      </w:r>
      <w:r w:rsidR="006B227C" w:rsidRPr="00A40EFA">
        <w:rPr>
          <w:lang w:val="en-US"/>
        </w:rPr>
        <w:t xml:space="preserve"> </w:t>
      </w:r>
      <w:r w:rsidR="006B227C">
        <w:t>Ps119.13</w:t>
      </w:r>
      <w:r w:rsidRPr="00A40EFA">
        <w:t xml:space="preserve">, </w:t>
      </w:r>
      <w:r w:rsidR="006B227C">
        <w:t xml:space="preserve"> Ps119.46</w:t>
      </w:r>
      <w:r w:rsidRPr="00A40EFA">
        <w:t>. Pr *</w:t>
      </w:r>
      <w:r w:rsidR="006B227C">
        <w:t xml:space="preserve"> Pr10.21</w:t>
      </w:r>
      <w:r w:rsidRPr="00A40EFA">
        <w:t>. *</w:t>
      </w:r>
      <w:r w:rsidR="006B227C">
        <w:t xml:space="preserve"> Pr15.4</w:t>
      </w:r>
      <w:r w:rsidRPr="00A40EFA">
        <w:t xml:space="preserve">, </w:t>
      </w:r>
      <w:r w:rsidR="006B227C">
        <w:t xml:space="preserve"> Pr15.7</w:t>
      </w:r>
      <w:r w:rsidRPr="00A40EFA">
        <w:t>. *</w:t>
      </w:r>
      <w:r w:rsidR="006B227C">
        <w:t xml:space="preserve"> Pr16.21-24</w:t>
      </w:r>
      <w:r w:rsidRPr="00A40EFA">
        <w:t xml:space="preserve">. </w:t>
      </w:r>
      <w:r w:rsidR="006B227C">
        <w:t xml:space="preserve"> Pr22.17</w:t>
      </w:r>
      <w:r w:rsidRPr="00A40EFA">
        <w:t xml:space="preserve">, </w:t>
      </w:r>
      <w:r w:rsidR="006B227C">
        <w:t xml:space="preserve"> Pr22.18</w:t>
      </w:r>
      <w:r w:rsidRPr="00A40EFA">
        <w:t>. *</w:t>
      </w:r>
      <w:r w:rsidR="006B227C">
        <w:t xml:space="preserve"> Pr25.11</w:t>
      </w:r>
      <w:r w:rsidRPr="00A40EFA">
        <w:t xml:space="preserve">, </w:t>
      </w:r>
      <w:r w:rsidR="006B227C">
        <w:t xml:space="preserve"> Pr25.12</w:t>
      </w:r>
      <w:r w:rsidRPr="00A40EFA">
        <w:t xml:space="preserve">. </w:t>
      </w:r>
      <w:r w:rsidR="006B227C">
        <w:t xml:space="preserve"> Pr31.26</w:t>
      </w:r>
      <w:r w:rsidRPr="00A40EFA">
        <w:t>. Ec *</w:t>
      </w:r>
      <w:r w:rsidR="006B227C">
        <w:t xml:space="preserve"> Ec10.12</w:t>
      </w:r>
      <w:r w:rsidRPr="00A40EFA">
        <w:t>. Ml +*</w:t>
      </w:r>
      <w:r w:rsidR="006B227C">
        <w:t xml:space="preserve"> Mal3.16-18</w:t>
      </w:r>
      <w:r w:rsidRPr="00A40EFA">
        <w:t>. Mt +*</w:t>
      </w:r>
      <w:r w:rsidR="006B227C">
        <w:t xml:space="preserve"> Mt12.34</w:t>
      </w:r>
      <w:r w:rsidRPr="00A40EFA">
        <w:t xml:space="preserve">, </w:t>
      </w:r>
      <w:r w:rsidR="006B227C">
        <w:t xml:space="preserve"> Mt12.35</w:t>
      </w:r>
      <w:r w:rsidRPr="00A40EFA">
        <w:t>. Lk *</w:t>
      </w:r>
      <w:r w:rsidR="006B227C">
        <w:t xml:space="preserve"> Lk4.22</w:t>
      </w:r>
      <w:r w:rsidRPr="00A40EFA">
        <w:t xml:space="preserve">. </w:t>
      </w:r>
      <w:r>
        <w:rPr>
          <w:lang w:val="en-US"/>
        </w:rPr>
        <w:t>Ep +*</w:t>
      </w:r>
      <w:r w:rsidR="006B227C" w:rsidRPr="00A40EFA">
        <w:rPr>
          <w:lang w:val="en-US"/>
        </w:rPr>
        <w:t xml:space="preserve"> Eph4.29</w:t>
      </w:r>
      <w:r>
        <w:rPr>
          <w:lang w:val="en-US"/>
        </w:rPr>
        <w:t>. Ti *</w:t>
      </w:r>
      <w:r w:rsidR="006B227C" w:rsidRPr="00A40EFA">
        <w:rPr>
          <w:lang w:val="en-US"/>
        </w:rPr>
        <w:t xml:space="preserve"> Tt2.8</w:t>
      </w:r>
      <w:r>
        <w:rPr>
          <w:lang w:val="en-US"/>
        </w:rPr>
        <w:t xml:space="preserve">. Ja </w:t>
      </w:r>
      <w:r w:rsidR="006B227C" w:rsidRPr="00A40EFA">
        <w:rPr>
          <w:lang w:val="en-US"/>
        </w:rPr>
        <w:t xml:space="preserve"> Jas3.2</w:t>
      </w:r>
      <w:r>
        <w:rPr>
          <w:lang w:val="en-US"/>
        </w:rPr>
        <w:t xml:space="preserve">, </w:t>
      </w:r>
      <w:r w:rsidR="006B227C" w:rsidRPr="00A40EFA">
        <w:rPr>
          <w:lang w:val="en-US"/>
        </w:rPr>
        <w:t xml:space="preserve"> Jas3.6</w:t>
      </w:r>
      <w:r>
        <w:rPr>
          <w:lang w:val="en-US"/>
        </w:rPr>
        <w:t xml:space="preserve">, </w:t>
      </w:r>
      <w:r w:rsidR="006B227C" w:rsidRPr="00A40EFA">
        <w:rPr>
          <w:lang w:val="en-US"/>
        </w:rPr>
        <w:t xml:space="preserve"> Jas3.8</w:t>
      </w:r>
      <w:r>
        <w:rPr>
          <w:lang w:val="en-US"/>
        </w:rPr>
        <w:t xml:space="preserve">. </w:t>
      </w:r>
      <w:r>
        <w:rPr>
          <w:b/>
          <w:lang w:val="en-US"/>
        </w:rPr>
        <w:t>with grace</w:t>
      </w:r>
      <w:r>
        <w:rPr>
          <w:lang w:val="en-US"/>
        </w:rPr>
        <w:t>. Col +*</w:t>
      </w:r>
      <w:r w:rsidR="006B227C" w:rsidRPr="00A40EFA">
        <w:rPr>
          <w:lang w:val="en-US"/>
        </w:rPr>
        <w:t xml:space="preserve"> Col3.16</w:t>
      </w:r>
      <w:r>
        <w:rPr>
          <w:lang w:val="en-US"/>
        </w:rPr>
        <w:t xml:space="preserve">. </w:t>
      </w:r>
      <w:r>
        <w:rPr>
          <w:b/>
          <w:lang w:val="en-US"/>
        </w:rPr>
        <w:t>seasoned</w:t>
      </w:r>
      <w:r>
        <w:rPr>
          <w:lang w:val="en-US"/>
        </w:rPr>
        <w:t xml:space="preserve">. Le </w:t>
      </w:r>
      <w:r w:rsidR="006B227C" w:rsidRPr="00A40EFA">
        <w:rPr>
          <w:lang w:val="en-US"/>
        </w:rPr>
        <w:t xml:space="preserve"> Le2.13</w:t>
      </w:r>
      <w:r>
        <w:rPr>
          <w:lang w:val="en-US"/>
        </w:rPr>
        <w:t xml:space="preserve">. 2 K </w:t>
      </w:r>
      <w:r w:rsidR="006B227C" w:rsidRPr="00A40EFA">
        <w:rPr>
          <w:lang w:val="en-US"/>
        </w:rPr>
        <w:t xml:space="preserve"> 2Ki2.20-22</w:t>
      </w:r>
      <w:r>
        <w:rPr>
          <w:lang w:val="en-US"/>
        </w:rPr>
        <w:t>. Mt *</w:t>
      </w:r>
      <w:r w:rsidR="006B227C" w:rsidRPr="00A40EFA">
        <w:rPr>
          <w:lang w:val="en-US"/>
        </w:rPr>
        <w:t xml:space="preserve"> Mt5.13</w:t>
      </w:r>
      <w:r>
        <w:rPr>
          <w:lang w:val="en-US"/>
        </w:rPr>
        <w:t>. Mk +*</w:t>
      </w:r>
      <w:r w:rsidR="006B227C" w:rsidRPr="00A40EFA">
        <w:rPr>
          <w:lang w:val="en-US"/>
        </w:rPr>
        <w:t xml:space="preserve">  Mk9.50</w:t>
      </w:r>
      <w:r>
        <w:rPr>
          <w:lang w:val="en-US"/>
        </w:rPr>
        <w:t xml:space="preserve">n. </w:t>
      </w:r>
      <w:r>
        <w:rPr>
          <w:b/>
          <w:lang w:val="en-US"/>
        </w:rPr>
        <w:t>how</w:t>
      </w:r>
      <w:r>
        <w:rPr>
          <w:lang w:val="en-US"/>
        </w:rPr>
        <w:t xml:space="preserve">. </w:t>
      </w:r>
      <w:r w:rsidRPr="00A40EFA">
        <w:t xml:space="preserve">Pr </w:t>
      </w:r>
      <w:r w:rsidR="006B227C">
        <w:t xml:space="preserve"> Pr15.1</w:t>
      </w:r>
      <w:r w:rsidRPr="00A40EFA">
        <w:t xml:space="preserve">. </w:t>
      </w:r>
      <w:r w:rsidR="006B227C">
        <w:t xml:space="preserve"> Pr26.4</w:t>
      </w:r>
      <w:r w:rsidRPr="00A40EFA">
        <w:t xml:space="preserve">, </w:t>
      </w:r>
      <w:r w:rsidR="006B227C">
        <w:t xml:space="preserve"> Pr26.5</w:t>
      </w:r>
      <w:r w:rsidRPr="00A40EFA">
        <w:t>. Mt +*</w:t>
      </w:r>
      <w:r w:rsidR="006B227C">
        <w:t xml:space="preserve"> Mt7.6</w:t>
      </w:r>
      <w:r w:rsidRPr="00A40EFA">
        <w:t>. Lk *</w:t>
      </w:r>
      <w:r w:rsidR="006B227C">
        <w:t xml:space="preserve"> Lk20.20-40</w:t>
      </w:r>
      <w:r w:rsidRPr="00A40EFA">
        <w:t xml:space="preserve">. Ro </w:t>
      </w:r>
      <w:r w:rsidR="006B227C">
        <w:t xml:space="preserve"> Ro14.19</w:t>
      </w:r>
      <w:r w:rsidRPr="00A40EFA">
        <w:t xml:space="preserve">. </w:t>
      </w:r>
      <w:r>
        <w:rPr>
          <w:lang w:val="en-US"/>
        </w:rPr>
        <w:t>1 P +*</w:t>
      </w:r>
      <w:r w:rsidR="006B227C" w:rsidRPr="00A40EFA">
        <w:rPr>
          <w:lang w:val="en-US"/>
        </w:rPr>
        <w:t xml:space="preserve"> 1Pe3.9</w:t>
      </w:r>
      <w:r>
        <w:rPr>
          <w:lang w:val="en-US"/>
        </w:rPr>
        <w:t xml:space="preserve">, </w:t>
      </w:r>
      <w:r w:rsidR="006B227C" w:rsidRPr="00A40EFA">
        <w:rPr>
          <w:lang w:val="en-US"/>
        </w:rPr>
        <w:t xml:space="preserve"> 1Pe3.15</w:t>
      </w:r>
      <w:r>
        <w:rPr>
          <w:lang w:val="en-US"/>
        </w:rPr>
        <w:t>.</w:t>
      </w:r>
    </w:p>
    <w:p w:rsidR="003E23E9" w:rsidRPr="00A40EFA" w:rsidRDefault="003E23E9" w:rsidP="00710603">
      <w:pPr>
        <w:ind w:firstLine="360"/>
        <w:jc w:val="both"/>
        <w:rPr>
          <w:lang w:val="en-US"/>
        </w:rPr>
      </w:pPr>
      <w:r>
        <w:rPr>
          <w:lang w:val="en-US"/>
        </w:rPr>
        <w:t xml:space="preserve">7. </w:t>
      </w:r>
      <w:r>
        <w:rPr>
          <w:b/>
          <w:lang w:val="en-US"/>
        </w:rPr>
        <w:t>my</w:t>
      </w:r>
      <w:r>
        <w:rPr>
          <w:lang w:val="en-US"/>
        </w:rPr>
        <w:t xml:space="preserve">. Ep </w:t>
      </w:r>
      <w:r w:rsidR="006B227C" w:rsidRPr="00A40EFA">
        <w:rPr>
          <w:lang w:val="en-US"/>
        </w:rPr>
        <w:t xml:space="preserve"> Eph6.21-23</w:t>
      </w:r>
      <w:r>
        <w:rPr>
          <w:lang w:val="en-US"/>
        </w:rPr>
        <w:t xml:space="preserve">. </w:t>
      </w:r>
      <w:r>
        <w:rPr>
          <w:b/>
          <w:lang w:val="en-US"/>
        </w:rPr>
        <w:t>Tychicus</w:t>
      </w:r>
      <w:r>
        <w:rPr>
          <w:lang w:val="en-US"/>
        </w:rPr>
        <w:t xml:space="preserve">. Ac </w:t>
      </w:r>
      <w:r w:rsidR="006B227C" w:rsidRPr="00A40EFA">
        <w:rPr>
          <w:lang w:val="en-US"/>
        </w:rPr>
        <w:t xml:space="preserve"> Ac20.4</w:t>
      </w:r>
      <w:r>
        <w:rPr>
          <w:lang w:val="en-US"/>
        </w:rPr>
        <w:t xml:space="preserve">. 2 Ti </w:t>
      </w:r>
      <w:r w:rsidR="006B227C" w:rsidRPr="00A40EFA">
        <w:rPr>
          <w:lang w:val="en-US"/>
        </w:rPr>
        <w:t xml:space="preserve"> 2Ti4.12</w:t>
      </w:r>
      <w:r>
        <w:rPr>
          <w:lang w:val="en-US"/>
        </w:rPr>
        <w:t xml:space="preserve">. Ti </w:t>
      </w:r>
      <w:r w:rsidR="006B227C" w:rsidRPr="00A40EFA">
        <w:rPr>
          <w:lang w:val="en-US"/>
        </w:rPr>
        <w:t xml:space="preserve"> Tt3.12</w:t>
      </w:r>
      <w:r>
        <w:rPr>
          <w:lang w:val="en-US"/>
        </w:rPr>
        <w:t xml:space="preserve">. </w:t>
      </w:r>
      <w:r>
        <w:rPr>
          <w:b/>
          <w:lang w:val="en-US"/>
        </w:rPr>
        <w:t>a beloved</w:t>
      </w:r>
      <w:r>
        <w:rPr>
          <w:lang w:val="en-US"/>
        </w:rPr>
        <w:t xml:space="preserve">. ver. </w:t>
      </w:r>
      <w:r w:rsidR="006B227C" w:rsidRPr="00A40EFA">
        <w:rPr>
          <w:lang w:val="en-US"/>
        </w:rPr>
        <w:t xml:space="preserve"> Col4.9</w:t>
      </w:r>
      <w:r>
        <w:rPr>
          <w:lang w:val="en-US"/>
        </w:rPr>
        <w:t xml:space="preserve">, </w:t>
      </w:r>
      <w:r w:rsidR="006B227C" w:rsidRPr="00A40EFA">
        <w:rPr>
          <w:lang w:val="en-US"/>
        </w:rPr>
        <w:t xml:space="preserve"> Col4.12</w:t>
      </w:r>
      <w:r>
        <w:rPr>
          <w:lang w:val="en-US"/>
        </w:rPr>
        <w:t xml:space="preserve">. See on Ep </w:t>
      </w:r>
      <w:r w:rsidR="006B227C" w:rsidRPr="00A40EFA">
        <w:rPr>
          <w:lang w:val="en-US"/>
        </w:rPr>
        <w:t xml:space="preserve"> Eph6.21</w:t>
      </w:r>
      <w:r>
        <w:rPr>
          <w:lang w:val="en-US"/>
        </w:rPr>
        <w:t xml:space="preserve">. Ph </w:t>
      </w:r>
      <w:r w:rsidR="006B227C" w:rsidRPr="00A40EFA">
        <w:rPr>
          <w:lang w:val="en-US"/>
        </w:rPr>
        <w:t xml:space="preserve"> Php2.25</w:t>
      </w:r>
      <w:r>
        <w:rPr>
          <w:lang w:val="en-US"/>
        </w:rPr>
        <w:t xml:space="preserve">. </w:t>
      </w:r>
      <w:r>
        <w:rPr>
          <w:b/>
          <w:lang w:val="en-US"/>
        </w:rPr>
        <w:t>brother</w:t>
      </w:r>
      <w:r>
        <w:rPr>
          <w:lang w:val="en-US"/>
        </w:rPr>
        <w:t xml:space="preserve">. Col </w:t>
      </w:r>
      <w:r w:rsidR="006B227C" w:rsidRPr="00A40EFA">
        <w:rPr>
          <w:lang w:val="en-US"/>
        </w:rPr>
        <w:t xml:space="preserve"> Col1.1</w:t>
      </w:r>
      <w:r>
        <w:rPr>
          <w:lang w:val="en-US"/>
        </w:rPr>
        <w:t xml:space="preserve">. </w:t>
      </w:r>
      <w:r>
        <w:rPr>
          <w:b/>
          <w:lang w:val="en-US"/>
        </w:rPr>
        <w:t>a faithful</w:t>
      </w:r>
      <w:r>
        <w:rPr>
          <w:lang w:val="en-US"/>
        </w:rPr>
        <w:t xml:space="preserve">. ver. </w:t>
      </w:r>
      <w:r w:rsidR="006B227C" w:rsidRPr="00A40EFA">
        <w:rPr>
          <w:lang w:val="en-US"/>
        </w:rPr>
        <w:t xml:space="preserve"> Col4.9</w:t>
      </w:r>
      <w:r>
        <w:rPr>
          <w:lang w:val="en-US"/>
        </w:rPr>
        <w:t>. 1 Co +*</w:t>
      </w:r>
      <w:r w:rsidR="006B227C" w:rsidRPr="00A40EFA">
        <w:rPr>
          <w:lang w:val="en-US"/>
        </w:rPr>
        <w:t xml:space="preserve"> 1Co4.1-4</w:t>
      </w:r>
      <w:r>
        <w:rPr>
          <w:lang w:val="en-US"/>
        </w:rPr>
        <w:t xml:space="preserve">. </w:t>
      </w:r>
      <w:r>
        <w:rPr>
          <w:b/>
          <w:lang w:val="en-US"/>
        </w:rPr>
        <w:t>minister</w:t>
      </w:r>
      <w:r>
        <w:rPr>
          <w:lang w:val="en-US"/>
        </w:rPr>
        <w:t>. Ac +</w:t>
      </w:r>
      <w:r w:rsidR="006B227C" w:rsidRPr="00A40EFA">
        <w:rPr>
          <w:lang w:val="en-US"/>
        </w:rPr>
        <w:t xml:space="preserve"> Ac19.22</w:t>
      </w:r>
      <w:r>
        <w:rPr>
          <w:lang w:val="en-US"/>
        </w:rPr>
        <w:t xml:space="preserve">. </w:t>
      </w:r>
      <w:r>
        <w:rPr>
          <w:b/>
          <w:lang w:val="en-US"/>
        </w:rPr>
        <w:t>fellowservant</w:t>
      </w:r>
      <w:r>
        <w:rPr>
          <w:lang w:val="en-US"/>
        </w:rPr>
        <w:t xml:space="preserve">. Col </w:t>
      </w:r>
      <w:r w:rsidR="006B227C" w:rsidRPr="00A40EFA">
        <w:rPr>
          <w:lang w:val="en-US"/>
        </w:rPr>
        <w:t xml:space="preserve"> Col1.7</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I have</w:t>
      </w:r>
      <w:r>
        <w:rPr>
          <w:lang w:val="en-US"/>
        </w:rPr>
        <w:t xml:space="preserve">. 1 Co </w:t>
      </w:r>
      <w:r w:rsidR="006B227C" w:rsidRPr="00A40EFA">
        <w:rPr>
          <w:lang w:val="en-US"/>
        </w:rPr>
        <w:t xml:space="preserve"> 1Co4.17</w:t>
      </w:r>
      <w:r>
        <w:rPr>
          <w:lang w:val="en-US"/>
        </w:rPr>
        <w:t xml:space="preserve">. 2 Co </w:t>
      </w:r>
      <w:r w:rsidR="006B227C" w:rsidRPr="00A40EFA">
        <w:rPr>
          <w:lang w:val="en-US"/>
        </w:rPr>
        <w:t xml:space="preserve"> 2Co12.18</w:t>
      </w:r>
      <w:r>
        <w:rPr>
          <w:lang w:val="en-US"/>
        </w:rPr>
        <w:t xml:space="preserve">. Ep </w:t>
      </w:r>
      <w:r w:rsidR="006B227C" w:rsidRPr="00A40EFA">
        <w:rPr>
          <w:lang w:val="en-US"/>
        </w:rPr>
        <w:t xml:space="preserve"> Eph6.22</w:t>
      </w:r>
      <w:r>
        <w:rPr>
          <w:lang w:val="en-US"/>
        </w:rPr>
        <w:t xml:space="preserve">. Ph </w:t>
      </w:r>
      <w:r w:rsidR="006B227C" w:rsidRPr="00A40EFA">
        <w:rPr>
          <w:lang w:val="en-US"/>
        </w:rPr>
        <w:t xml:space="preserve"> Php2.28</w:t>
      </w:r>
      <w:r>
        <w:rPr>
          <w:lang w:val="en-US"/>
        </w:rPr>
        <w:t xml:space="preserve">. 1 Th </w:t>
      </w:r>
      <w:r w:rsidR="006B227C" w:rsidRPr="00A40EFA">
        <w:rPr>
          <w:lang w:val="en-US"/>
        </w:rPr>
        <w:t xml:space="preserve"> 1Th3.5</w:t>
      </w:r>
      <w:r>
        <w:rPr>
          <w:lang w:val="en-US"/>
        </w:rPr>
        <w:t xml:space="preserve">. </w:t>
      </w:r>
      <w:r>
        <w:rPr>
          <w:b/>
          <w:lang w:val="en-US"/>
        </w:rPr>
        <w:t>and comfort</w:t>
      </w:r>
      <w:r>
        <w:rPr>
          <w:lang w:val="en-US"/>
        </w:rPr>
        <w:t>. Col +</w:t>
      </w:r>
      <w:r w:rsidR="006B227C" w:rsidRPr="00A40EFA">
        <w:rPr>
          <w:lang w:val="en-US"/>
        </w:rPr>
        <w:t xml:space="preserve"> Col2.2</w:t>
      </w:r>
      <w:r>
        <w:rPr>
          <w:lang w:val="en-US"/>
        </w:rPr>
        <w:t xml:space="preserve">. Is </w:t>
      </w:r>
      <w:r w:rsidR="006B227C" w:rsidRPr="00A40EFA">
        <w:rPr>
          <w:lang w:val="en-US"/>
        </w:rPr>
        <w:t xml:space="preserve"> Is40.1</w:t>
      </w:r>
      <w:r>
        <w:rPr>
          <w:lang w:val="en-US"/>
        </w:rPr>
        <w:t xml:space="preserve">. </w:t>
      </w:r>
      <w:r w:rsidR="006B227C" w:rsidRPr="00A40EFA">
        <w:rPr>
          <w:lang w:val="en-US"/>
        </w:rPr>
        <w:t xml:space="preserve"> Is61.2</w:t>
      </w:r>
      <w:r>
        <w:rPr>
          <w:lang w:val="en-US"/>
        </w:rPr>
        <w:t xml:space="preserve">, </w:t>
      </w:r>
      <w:r w:rsidR="006B227C" w:rsidRPr="00A40EFA">
        <w:rPr>
          <w:lang w:val="en-US"/>
        </w:rPr>
        <w:t xml:space="preserve"> Is61.3</w:t>
      </w:r>
      <w:r>
        <w:rPr>
          <w:lang w:val="en-US"/>
        </w:rPr>
        <w:t>. 2 Co *</w:t>
      </w:r>
      <w:r w:rsidR="006B227C" w:rsidRPr="00A40EFA">
        <w:rPr>
          <w:lang w:val="en-US"/>
        </w:rPr>
        <w:t xml:space="preserve"> 2Co1.4</w:t>
      </w:r>
      <w:r>
        <w:rPr>
          <w:lang w:val="en-US"/>
        </w:rPr>
        <w:t xml:space="preserve">. </w:t>
      </w:r>
      <w:r w:rsidR="006B227C" w:rsidRPr="00A40EFA">
        <w:rPr>
          <w:lang w:val="en-US"/>
        </w:rPr>
        <w:t xml:space="preserve"> 2Co2.7</w:t>
      </w:r>
      <w:r>
        <w:rPr>
          <w:lang w:val="en-US"/>
        </w:rPr>
        <w:t xml:space="preserve">. 1 Th </w:t>
      </w:r>
      <w:r w:rsidR="006B227C" w:rsidRPr="00A40EFA">
        <w:rPr>
          <w:lang w:val="en-US"/>
        </w:rPr>
        <w:t xml:space="preserve"> 1Th2.11</w:t>
      </w:r>
      <w:r>
        <w:rPr>
          <w:lang w:val="en-US"/>
        </w:rPr>
        <w:t xml:space="preserve">. </w:t>
      </w:r>
      <w:r w:rsidR="006B227C" w:rsidRPr="00A40EFA">
        <w:rPr>
          <w:lang w:val="en-US"/>
        </w:rPr>
        <w:t xml:space="preserve"> 1Th3.2</w:t>
      </w:r>
      <w:r>
        <w:rPr>
          <w:lang w:val="en-US"/>
        </w:rPr>
        <w:t xml:space="preserve">. </w:t>
      </w:r>
      <w:r w:rsidR="006B227C" w:rsidRPr="00A40EFA">
        <w:rPr>
          <w:lang w:val="en-US"/>
        </w:rPr>
        <w:t xml:space="preserve"> 1Th4.18</w:t>
      </w:r>
      <w:r>
        <w:rPr>
          <w:lang w:val="en-US"/>
        </w:rPr>
        <w:t xml:space="preserve">. </w:t>
      </w:r>
      <w:r w:rsidR="006B227C" w:rsidRPr="00A40EFA">
        <w:rPr>
          <w:lang w:val="en-US"/>
        </w:rPr>
        <w:t xml:space="preserve"> 1Th5.11</w:t>
      </w:r>
      <w:r>
        <w:rPr>
          <w:lang w:val="en-US"/>
        </w:rPr>
        <w:t xml:space="preserve">, </w:t>
      </w:r>
      <w:r w:rsidR="006B227C" w:rsidRPr="00A40EFA">
        <w:rPr>
          <w:lang w:val="en-US"/>
        </w:rPr>
        <w:t xml:space="preserve"> 1Th5.14</w:t>
      </w:r>
      <w:r>
        <w:rPr>
          <w:lang w:val="en-US"/>
        </w:rPr>
        <w:t>. 2 Th *</w:t>
      </w:r>
      <w:r w:rsidR="006B227C" w:rsidRPr="00A40EFA">
        <w:rPr>
          <w:lang w:val="en-US"/>
        </w:rPr>
        <w:t xml:space="preserve"> 2Th2.16</w:t>
      </w:r>
      <w:r>
        <w:rPr>
          <w:lang w:val="en-US"/>
        </w:rPr>
        <w:t xml:space="preserve">, </w:t>
      </w:r>
      <w:r w:rsidR="006B227C" w:rsidRPr="00A40EFA">
        <w:rPr>
          <w:lang w:val="en-US"/>
        </w:rPr>
        <w:t xml:space="preserve"> 2Th2.17</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Onesimus</w:t>
      </w:r>
      <w:r>
        <w:rPr>
          <w:lang w:val="en-US"/>
        </w:rPr>
        <w:t xml:space="preserve">. ver. </w:t>
      </w:r>
      <w:r w:rsidR="006B227C" w:rsidRPr="00A40EFA">
        <w:rPr>
          <w:lang w:val="en-US"/>
        </w:rPr>
        <w:t xml:space="preserve"> Col4.7</w:t>
      </w:r>
      <w:r>
        <w:rPr>
          <w:lang w:val="en-US"/>
        </w:rPr>
        <w:t xml:space="preserve">. </w:t>
      </w:r>
      <w:r w:rsidRPr="00A40EFA">
        <w:t>Phm *</w:t>
      </w:r>
      <w:r w:rsidR="006B227C">
        <w:t xml:space="preserve"> Phm10-19</w:t>
      </w:r>
      <w:r w:rsidRPr="00A40EFA">
        <w:t xml:space="preserve">. </w:t>
      </w:r>
      <w:r w:rsidRPr="00A40EFA">
        <w:rPr>
          <w:b/>
        </w:rPr>
        <w:t>faithful</w:t>
      </w:r>
      <w:r w:rsidRPr="00A40EFA">
        <w:t xml:space="preserve">. ver. </w:t>
      </w:r>
      <w:r w:rsidR="006B227C">
        <w:t xml:space="preserve"> Col4.7</w:t>
      </w:r>
      <w:r w:rsidRPr="00A40EFA">
        <w:t xml:space="preserve">. </w:t>
      </w:r>
      <w:r>
        <w:rPr>
          <w:lang w:val="en-US"/>
        </w:rPr>
        <w:t>Col +</w:t>
      </w:r>
      <w:r w:rsidR="006B227C" w:rsidRPr="00A40EFA">
        <w:rPr>
          <w:lang w:val="en-US"/>
        </w:rPr>
        <w:t xml:space="preserve"> Col1.7</w:t>
      </w:r>
      <w:r>
        <w:rPr>
          <w:lang w:val="en-US"/>
        </w:rPr>
        <w:t>. 1 Co +*</w:t>
      </w:r>
      <w:r w:rsidR="006B227C" w:rsidRPr="00A40EFA">
        <w:rPr>
          <w:lang w:val="en-US"/>
        </w:rPr>
        <w:t xml:space="preserve"> 1Co4.2</w:t>
      </w:r>
      <w:r>
        <w:rPr>
          <w:lang w:val="en-US"/>
        </w:rPr>
        <w:t xml:space="preserve">. 1 P </w:t>
      </w:r>
      <w:r w:rsidR="006B227C" w:rsidRPr="00A40EFA">
        <w:rPr>
          <w:lang w:val="en-US"/>
        </w:rPr>
        <w:t xml:space="preserve"> 1Pe5.12</w:t>
      </w:r>
      <w:r>
        <w:rPr>
          <w:lang w:val="en-US"/>
        </w:rPr>
        <w:t xml:space="preserve">. </w:t>
      </w:r>
      <w:r>
        <w:rPr>
          <w:b/>
          <w:lang w:val="en-US"/>
        </w:rPr>
        <w:t>beloved</w:t>
      </w:r>
      <w:r>
        <w:rPr>
          <w:lang w:val="en-US"/>
        </w:rPr>
        <w:t xml:space="preserve">. Phm </w:t>
      </w:r>
      <w:r w:rsidR="006B227C" w:rsidRPr="00A40EFA">
        <w:rPr>
          <w:lang w:val="en-US"/>
        </w:rPr>
        <w:t xml:space="preserve"> Phm16</w:t>
      </w:r>
      <w:r>
        <w:rPr>
          <w:lang w:val="en-US"/>
        </w:rPr>
        <w:t xml:space="preserve">. </w:t>
      </w:r>
      <w:r>
        <w:rPr>
          <w:b/>
          <w:lang w:val="en-US"/>
        </w:rPr>
        <w:t>who is</w:t>
      </w:r>
      <w:r>
        <w:rPr>
          <w:lang w:val="en-US"/>
        </w:rPr>
        <w:t xml:space="preserve">. ver. </w:t>
      </w:r>
      <w:r w:rsidR="006B227C" w:rsidRPr="00A40EFA">
        <w:rPr>
          <w:lang w:val="en-US"/>
        </w:rPr>
        <w:t xml:space="preserve"> Col4.12</w:t>
      </w:r>
      <w:r>
        <w:rPr>
          <w:lang w:val="en-US"/>
        </w:rPr>
        <w:t xml:space="preserve">, </w:t>
      </w:r>
      <w:r w:rsidR="006B227C" w:rsidRPr="00A40EFA">
        <w:rPr>
          <w:lang w:val="en-US"/>
        </w:rPr>
        <w:t xml:space="preserve"> Col4.14</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Aristarchus</w:t>
      </w:r>
      <w:r>
        <w:rPr>
          <w:lang w:val="en-US"/>
        </w:rPr>
        <w:t xml:space="preserve">. Ac </w:t>
      </w:r>
      <w:r w:rsidR="006B227C" w:rsidRPr="00A40EFA">
        <w:rPr>
          <w:lang w:val="en-US"/>
        </w:rPr>
        <w:t xml:space="preserve"> Ac19.29</w:t>
      </w:r>
      <w:r>
        <w:rPr>
          <w:lang w:val="en-US"/>
        </w:rPr>
        <w:t xml:space="preserve">. </w:t>
      </w:r>
      <w:r w:rsidR="006B227C" w:rsidRPr="00A40EFA">
        <w:rPr>
          <w:lang w:val="en-US"/>
        </w:rPr>
        <w:t xml:space="preserve"> Ac20.4</w:t>
      </w:r>
      <w:r>
        <w:rPr>
          <w:lang w:val="en-US"/>
        </w:rPr>
        <w:t xml:space="preserve">. </w:t>
      </w:r>
      <w:r w:rsidR="006B227C" w:rsidRPr="00A40EFA">
        <w:rPr>
          <w:lang w:val="en-US"/>
        </w:rPr>
        <w:t xml:space="preserve"> Ac27.2</w:t>
      </w:r>
      <w:r>
        <w:rPr>
          <w:lang w:val="en-US"/>
        </w:rPr>
        <w:t xml:space="preserve">. Ro </w:t>
      </w:r>
      <w:r w:rsidR="006B227C" w:rsidRPr="00A40EFA">
        <w:rPr>
          <w:lang w:val="en-US"/>
        </w:rPr>
        <w:t xml:space="preserve"> Ro16.7</w:t>
      </w:r>
      <w:r>
        <w:rPr>
          <w:lang w:val="en-US"/>
        </w:rPr>
        <w:t xml:space="preserve">. Phm </w:t>
      </w:r>
      <w:r w:rsidR="006B227C" w:rsidRPr="00A40EFA">
        <w:rPr>
          <w:lang w:val="en-US"/>
        </w:rPr>
        <w:t xml:space="preserve"> Phm23</w:t>
      </w:r>
      <w:r>
        <w:rPr>
          <w:lang w:val="en-US"/>
        </w:rPr>
        <w:t xml:space="preserve">, </w:t>
      </w:r>
      <w:r w:rsidR="006B227C" w:rsidRPr="00A40EFA">
        <w:rPr>
          <w:lang w:val="en-US"/>
        </w:rPr>
        <w:t xml:space="preserve"> Phm24</w:t>
      </w:r>
      <w:r>
        <w:rPr>
          <w:lang w:val="en-US"/>
        </w:rPr>
        <w:t xml:space="preserve">. </w:t>
      </w:r>
      <w:r>
        <w:rPr>
          <w:b/>
          <w:lang w:val="en-US"/>
        </w:rPr>
        <w:t>saluteth</w:t>
      </w:r>
      <w:r>
        <w:rPr>
          <w:lang w:val="en-US"/>
        </w:rPr>
        <w:t xml:space="preserve">. See on Ro </w:t>
      </w:r>
      <w:r w:rsidR="006B227C" w:rsidRPr="00A40EFA">
        <w:rPr>
          <w:lang w:val="en-US"/>
        </w:rPr>
        <w:t xml:space="preserve"> Ro16.21-23</w:t>
      </w:r>
      <w:r>
        <w:rPr>
          <w:lang w:val="en-US"/>
        </w:rPr>
        <w:t xml:space="preserve">. </w:t>
      </w:r>
      <w:r>
        <w:rPr>
          <w:b/>
          <w:lang w:val="en-US"/>
        </w:rPr>
        <w:t>and Marcus</w:t>
      </w:r>
      <w:r>
        <w:rPr>
          <w:lang w:val="en-US"/>
        </w:rPr>
        <w:t>. Ac +*</w:t>
      </w:r>
      <w:r w:rsidR="006B227C" w:rsidRPr="00A40EFA">
        <w:rPr>
          <w:lang w:val="en-US"/>
        </w:rPr>
        <w:t xml:space="preserve"> Ac12.12</w:t>
      </w:r>
      <w:r>
        <w:rPr>
          <w:lang w:val="en-US"/>
        </w:rPr>
        <w:t xml:space="preserve">. </w:t>
      </w:r>
      <w:r w:rsidR="006B227C" w:rsidRPr="00A40EFA">
        <w:rPr>
          <w:lang w:val="en-US"/>
        </w:rPr>
        <w:t xml:space="preserve"> Ac13.5</w:t>
      </w:r>
      <w:r>
        <w:rPr>
          <w:lang w:val="en-US"/>
        </w:rPr>
        <w:t xml:space="preserve">, </w:t>
      </w:r>
      <w:r w:rsidR="006B227C" w:rsidRPr="00A40EFA">
        <w:rPr>
          <w:lang w:val="en-US"/>
        </w:rPr>
        <w:t xml:space="preserve"> Ac13.13</w:t>
      </w:r>
      <w:r>
        <w:rPr>
          <w:lang w:val="en-US"/>
        </w:rPr>
        <w:t xml:space="preserve">. </w:t>
      </w:r>
      <w:r w:rsidR="006B227C" w:rsidRPr="00A40EFA">
        <w:rPr>
          <w:lang w:val="en-US"/>
        </w:rPr>
        <w:t xml:space="preserve"> Ac15.37-39</w:t>
      </w:r>
      <w:r>
        <w:rPr>
          <w:lang w:val="en-US"/>
        </w:rPr>
        <w:t xml:space="preserve">. 2 Ti </w:t>
      </w:r>
      <w:r w:rsidR="006B227C" w:rsidRPr="00A40EFA">
        <w:rPr>
          <w:lang w:val="en-US"/>
        </w:rPr>
        <w:t xml:space="preserve"> 2Ti4.11</w:t>
      </w:r>
      <w:r>
        <w:rPr>
          <w:lang w:val="en-US"/>
        </w:rPr>
        <w:t xml:space="preserve">. 1 P </w:t>
      </w:r>
      <w:r w:rsidR="006B227C" w:rsidRPr="00A40EFA">
        <w:rPr>
          <w:lang w:val="en-US"/>
        </w:rPr>
        <w:t xml:space="preserve"> 1Pe5.13</w:t>
      </w:r>
      <w:r>
        <w:rPr>
          <w:lang w:val="en-US"/>
        </w:rPr>
        <w:t xml:space="preserve">. </w:t>
      </w:r>
      <w:r>
        <w:rPr>
          <w:b/>
          <w:lang w:val="en-US"/>
        </w:rPr>
        <w:t>sister</w:t>
      </w:r>
      <w:r>
        <w:rPr>
          <w:lang w:val="en-US"/>
        </w:rPr>
        <w:t>’</w:t>
      </w:r>
      <w:r>
        <w:rPr>
          <w:b/>
          <w:lang w:val="en-US"/>
        </w:rPr>
        <w:t>s son</w:t>
      </w:r>
      <w:r>
        <w:rPr>
          <w:lang w:val="en-US"/>
        </w:rPr>
        <w:t xml:space="preserve">. Ac </w:t>
      </w:r>
      <w:r w:rsidR="006B227C" w:rsidRPr="00A40EFA">
        <w:rPr>
          <w:lang w:val="en-US"/>
        </w:rPr>
        <w:t xml:space="preserve"> Ac15.37</w:t>
      </w:r>
      <w:r>
        <w:rPr>
          <w:lang w:val="en-US"/>
        </w:rPr>
        <w:t xml:space="preserve">, </w:t>
      </w:r>
      <w:r w:rsidR="006B227C" w:rsidRPr="00A40EFA">
        <w:rPr>
          <w:lang w:val="en-US"/>
        </w:rPr>
        <w:t xml:space="preserve"> Ac15.39</w:t>
      </w:r>
      <w:r>
        <w:rPr>
          <w:lang w:val="en-US"/>
        </w:rPr>
        <w:t xml:space="preserve">. </w:t>
      </w:r>
      <w:r>
        <w:rPr>
          <w:b/>
          <w:lang w:val="en-US"/>
        </w:rPr>
        <w:t>to Barnabas</w:t>
      </w:r>
      <w:r>
        <w:rPr>
          <w:lang w:val="en-US"/>
        </w:rPr>
        <w:t>. Ac +</w:t>
      </w:r>
      <w:r w:rsidR="006B227C" w:rsidRPr="00A40EFA">
        <w:rPr>
          <w:lang w:val="en-US"/>
        </w:rPr>
        <w:t xml:space="preserve"> Ac4.36</w:t>
      </w:r>
      <w:r>
        <w:rPr>
          <w:lang w:val="en-US"/>
        </w:rPr>
        <w:t xml:space="preserve">. </w:t>
      </w:r>
      <w:r>
        <w:rPr>
          <w:b/>
          <w:lang w:val="en-US"/>
        </w:rPr>
        <w:t>if he come</w:t>
      </w:r>
      <w:r>
        <w:rPr>
          <w:lang w:val="en-US"/>
        </w:rPr>
        <w:t xml:space="preserve">. </w:t>
      </w:r>
      <w:r w:rsidR="006B227C" w:rsidRPr="00A40EFA">
        <w:rPr>
          <w:lang w:val="en-US"/>
        </w:rPr>
        <w:t xml:space="preserve">  f184:184C</w:t>
      </w:r>
      <w:r>
        <w:rPr>
          <w:lang w:val="en-US"/>
        </w:rPr>
        <w:t>, Mt +</w:t>
      </w:r>
      <w:r w:rsidR="006B227C" w:rsidRPr="00A40EFA">
        <w:rPr>
          <w:lang w:val="en-US"/>
        </w:rPr>
        <w:t xml:space="preserve"> Mt4.9</w:t>
      </w:r>
      <w:r>
        <w:rPr>
          <w:lang w:val="en-US"/>
        </w:rPr>
        <w:t xml:space="preserve">. 2 Ti </w:t>
      </w:r>
      <w:r>
        <w:rPr>
          <w:rFonts w:ascii="Segoe UI Symbol" w:hAnsi="Segoe UI Symbol" w:cs="Segoe UI Symbol"/>
          <w:lang w:val="en-US"/>
        </w:rPr>
        <w:t>✓</w:t>
      </w:r>
      <w:r w:rsidR="006B227C" w:rsidRPr="00A40EFA">
        <w:rPr>
          <w:lang w:val="en-US"/>
        </w:rPr>
        <w:t xml:space="preserve"> 2Ti4.11</w:t>
      </w:r>
      <w:r>
        <w:rPr>
          <w:lang w:val="en-US"/>
        </w:rPr>
        <w:t xml:space="preserve">. </w:t>
      </w:r>
      <w:r>
        <w:rPr>
          <w:b/>
          <w:lang w:val="en-US"/>
        </w:rPr>
        <w:t>receive</w:t>
      </w:r>
      <w:r>
        <w:rPr>
          <w:lang w:val="en-US"/>
        </w:rPr>
        <w:t xml:space="preserve">. Ro </w:t>
      </w:r>
      <w:r w:rsidR="006B227C" w:rsidRPr="00A40EFA">
        <w:rPr>
          <w:lang w:val="en-US"/>
        </w:rPr>
        <w:t xml:space="preserve"> Ro16.2</w:t>
      </w:r>
      <w:r>
        <w:rPr>
          <w:lang w:val="en-US"/>
        </w:rPr>
        <w:t xml:space="preserve">. 2 J </w:t>
      </w:r>
      <w:r w:rsidR="006B227C" w:rsidRPr="00A40EFA">
        <w:rPr>
          <w:lang w:val="en-US"/>
        </w:rPr>
        <w:t xml:space="preserve"> 2Jn8</w:t>
      </w:r>
      <w:r>
        <w:rPr>
          <w:lang w:val="en-US"/>
        </w:rPr>
        <w:t xml:space="preserve">, </w:t>
      </w:r>
      <w:r w:rsidR="006B227C" w:rsidRPr="00A40EFA">
        <w:rPr>
          <w:lang w:val="en-US"/>
        </w:rPr>
        <w:t xml:space="preserve"> 2Jn9</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Justus</w:t>
      </w:r>
      <w:r>
        <w:rPr>
          <w:lang w:val="en-US"/>
        </w:rPr>
        <w:t xml:space="preserve">. Ac </w:t>
      </w:r>
      <w:r w:rsidR="006B227C" w:rsidRPr="00A40EFA">
        <w:rPr>
          <w:lang w:val="en-US"/>
        </w:rPr>
        <w:t xml:space="preserve"> Ac1.23</w:t>
      </w:r>
      <w:r>
        <w:rPr>
          <w:lang w:val="en-US"/>
        </w:rPr>
        <w:t xml:space="preserve">. </w:t>
      </w:r>
      <w:r w:rsidR="006B227C" w:rsidRPr="00A40EFA">
        <w:rPr>
          <w:lang w:val="en-US"/>
        </w:rPr>
        <w:t xml:space="preserve"> Ac18.7</w:t>
      </w:r>
      <w:r>
        <w:rPr>
          <w:lang w:val="en-US"/>
        </w:rPr>
        <w:t xml:space="preserve">. </w:t>
      </w:r>
      <w:r>
        <w:rPr>
          <w:b/>
          <w:lang w:val="en-US"/>
        </w:rPr>
        <w:t>who</w:t>
      </w:r>
      <w:r>
        <w:rPr>
          <w:lang w:val="en-US"/>
        </w:rPr>
        <w:t xml:space="preserve">. </w:t>
      </w:r>
      <w:r w:rsidRPr="00A40EFA">
        <w:t xml:space="preserve">Ac </w:t>
      </w:r>
      <w:r w:rsidR="006B227C">
        <w:t xml:space="preserve"> Ac10.45</w:t>
      </w:r>
      <w:r w:rsidRPr="00A40EFA">
        <w:t>. +</w:t>
      </w:r>
      <w:r w:rsidR="006B227C">
        <w:t xml:space="preserve"> Ac11.2</w:t>
      </w:r>
      <w:r w:rsidRPr="00A40EFA">
        <w:t xml:space="preserve">. Ro </w:t>
      </w:r>
      <w:r w:rsidR="006B227C">
        <w:t xml:space="preserve"> Ro4.12</w:t>
      </w:r>
      <w:r w:rsidRPr="00A40EFA">
        <w:t xml:space="preserve">. Ga </w:t>
      </w:r>
      <w:r w:rsidR="006B227C">
        <w:t xml:space="preserve"> Ga2.7</w:t>
      </w:r>
      <w:r w:rsidRPr="00A40EFA">
        <w:t xml:space="preserve">, </w:t>
      </w:r>
      <w:r w:rsidR="006B227C">
        <w:t xml:space="preserve"> Ga2.8</w:t>
      </w:r>
      <w:r w:rsidRPr="00A40EFA">
        <w:t xml:space="preserve">. </w:t>
      </w:r>
      <w:r>
        <w:rPr>
          <w:lang w:val="en-US"/>
        </w:rPr>
        <w:t xml:space="preserve">Ep </w:t>
      </w:r>
      <w:r w:rsidR="006B227C" w:rsidRPr="00A40EFA">
        <w:rPr>
          <w:lang w:val="en-US"/>
        </w:rPr>
        <w:t xml:space="preserve"> Eph2.11</w:t>
      </w:r>
      <w:r>
        <w:rPr>
          <w:lang w:val="en-US"/>
        </w:rPr>
        <w:t xml:space="preserve">. Ti </w:t>
      </w:r>
      <w:r w:rsidR="006B227C" w:rsidRPr="00A40EFA">
        <w:rPr>
          <w:lang w:val="en-US"/>
        </w:rPr>
        <w:t xml:space="preserve"> Tt1.10</w:t>
      </w:r>
      <w:r>
        <w:rPr>
          <w:lang w:val="en-US"/>
        </w:rPr>
        <w:t xml:space="preserve">. </w:t>
      </w:r>
      <w:r>
        <w:rPr>
          <w:b/>
          <w:lang w:val="en-US"/>
        </w:rPr>
        <w:t>fellowworkers</w:t>
      </w:r>
      <w:r>
        <w:rPr>
          <w:lang w:val="en-US"/>
        </w:rPr>
        <w:t xml:space="preserve">. ver. </w:t>
      </w:r>
      <w:r w:rsidR="006B227C" w:rsidRPr="00A40EFA">
        <w:rPr>
          <w:lang w:val="en-US"/>
        </w:rPr>
        <w:t xml:space="preserve"> Col4.7</w:t>
      </w:r>
      <w:r>
        <w:rPr>
          <w:lang w:val="en-US"/>
        </w:rPr>
        <w:t>. Ro +</w:t>
      </w:r>
      <w:r w:rsidR="006B227C" w:rsidRPr="00A40EFA">
        <w:rPr>
          <w:lang w:val="en-US"/>
        </w:rPr>
        <w:t xml:space="preserve"> Ro16.3</w:t>
      </w:r>
      <w:r>
        <w:rPr>
          <w:lang w:val="en-US"/>
        </w:rPr>
        <w:t xml:space="preserve">. 1 Co </w:t>
      </w:r>
      <w:r w:rsidR="006B227C" w:rsidRPr="00A40EFA">
        <w:rPr>
          <w:lang w:val="en-US"/>
        </w:rPr>
        <w:t xml:space="preserve"> 1Co3.5-9</w:t>
      </w:r>
      <w:r>
        <w:rPr>
          <w:lang w:val="en-US"/>
        </w:rPr>
        <w:t xml:space="preserve">. 2 Co </w:t>
      </w:r>
      <w:r w:rsidR="006B227C" w:rsidRPr="00A40EFA">
        <w:rPr>
          <w:lang w:val="en-US"/>
        </w:rPr>
        <w:t xml:space="preserve"> 2Co6.1</w:t>
      </w:r>
      <w:r>
        <w:rPr>
          <w:lang w:val="en-US"/>
        </w:rPr>
        <w:t xml:space="preserve">. Ph </w:t>
      </w:r>
      <w:r w:rsidR="006B227C" w:rsidRPr="00A40EFA">
        <w:rPr>
          <w:lang w:val="en-US"/>
        </w:rPr>
        <w:t xml:space="preserve"> Php4.3</w:t>
      </w:r>
      <w:r>
        <w:rPr>
          <w:lang w:val="en-US"/>
        </w:rPr>
        <w:t xml:space="preserve">. 1 Th </w:t>
      </w:r>
      <w:r w:rsidR="006B227C" w:rsidRPr="00A40EFA">
        <w:rPr>
          <w:lang w:val="en-US"/>
        </w:rPr>
        <w:t xml:space="preserve"> 1Th3.2</w:t>
      </w:r>
      <w:r>
        <w:rPr>
          <w:lang w:val="en-US"/>
        </w:rPr>
        <w:t xml:space="preserve">. Phm </w:t>
      </w:r>
      <w:r w:rsidR="006B227C" w:rsidRPr="00A40EFA">
        <w:rPr>
          <w:lang w:val="en-US"/>
        </w:rPr>
        <w:t xml:space="preserve"> Phm1</w:t>
      </w:r>
      <w:r>
        <w:rPr>
          <w:lang w:val="en-US"/>
        </w:rPr>
        <w:t xml:space="preserve">, </w:t>
      </w:r>
      <w:r w:rsidR="006B227C" w:rsidRPr="00A40EFA">
        <w:rPr>
          <w:lang w:val="en-US"/>
        </w:rPr>
        <w:t xml:space="preserve"> Phm24</w:t>
      </w:r>
      <w:r>
        <w:rPr>
          <w:lang w:val="en-US"/>
        </w:rPr>
        <w:t xml:space="preserve">. </w:t>
      </w:r>
      <w:r>
        <w:rPr>
          <w:b/>
          <w:lang w:val="en-US"/>
        </w:rPr>
        <w:t>the kingdom of God</w:t>
      </w:r>
      <w:r>
        <w:rPr>
          <w:lang w:val="en-US"/>
        </w:rPr>
        <w:t>. Ro +*</w:t>
      </w:r>
      <w:r w:rsidR="006B227C" w:rsidRPr="00A40EFA">
        <w:rPr>
          <w:lang w:val="en-US"/>
        </w:rPr>
        <w:t xml:space="preserve"> Ro14.17</w:t>
      </w:r>
      <w:r>
        <w:rPr>
          <w:lang w:val="en-US"/>
        </w:rPr>
        <w:t xml:space="preserve">. </w:t>
      </w:r>
      <w:r>
        <w:rPr>
          <w:b/>
          <w:lang w:val="en-US"/>
        </w:rPr>
        <w:t>a comfort</w:t>
      </w:r>
      <w:r>
        <w:rPr>
          <w:lang w:val="en-US"/>
        </w:rPr>
        <w:t xml:space="preserve">. 2 Co </w:t>
      </w:r>
      <w:r w:rsidR="006B227C" w:rsidRPr="00A40EFA">
        <w:rPr>
          <w:lang w:val="en-US"/>
        </w:rPr>
        <w:t xml:space="preserve"> 2Co7.6</w:t>
      </w:r>
      <w:r>
        <w:rPr>
          <w:lang w:val="en-US"/>
        </w:rPr>
        <w:t xml:space="preserve">, </w:t>
      </w:r>
      <w:r w:rsidR="006B227C" w:rsidRPr="00A40EFA">
        <w:rPr>
          <w:lang w:val="en-US"/>
        </w:rPr>
        <w:t xml:space="preserve"> 2Co7.7</w:t>
      </w:r>
      <w:r>
        <w:rPr>
          <w:lang w:val="en-US"/>
        </w:rPr>
        <w:t xml:space="preserve">. 1 Th </w:t>
      </w:r>
      <w:r w:rsidR="006B227C" w:rsidRPr="00A40EFA">
        <w:rPr>
          <w:lang w:val="en-US"/>
        </w:rPr>
        <w:t xml:space="preserve"> 1Th3.7</w:t>
      </w:r>
      <w:r>
        <w:rPr>
          <w:lang w:val="en-US"/>
        </w:rPr>
        <w:t xml:space="preserve">. Phm </w:t>
      </w:r>
      <w:r w:rsidR="006B227C" w:rsidRPr="00A40EFA">
        <w:rPr>
          <w:lang w:val="en-US"/>
        </w:rPr>
        <w:t xml:space="preserve"> Phm7</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Epaphras</w:t>
      </w:r>
      <w:r>
        <w:rPr>
          <w:lang w:val="en-US"/>
        </w:rPr>
        <w:t xml:space="preserve">. Col </w:t>
      </w:r>
      <w:r w:rsidR="006B227C" w:rsidRPr="00A40EFA">
        <w:rPr>
          <w:lang w:val="en-US"/>
        </w:rPr>
        <w:t xml:space="preserve"> Col1.7</w:t>
      </w:r>
      <w:r>
        <w:rPr>
          <w:lang w:val="en-US"/>
        </w:rPr>
        <w:t>. Phm *</w:t>
      </w:r>
      <w:r w:rsidR="006B227C" w:rsidRPr="00A40EFA">
        <w:rPr>
          <w:lang w:val="en-US"/>
        </w:rPr>
        <w:t xml:space="preserve"> Phm23</w:t>
      </w:r>
      <w:r>
        <w:rPr>
          <w:lang w:val="en-US"/>
        </w:rPr>
        <w:t xml:space="preserve">. </w:t>
      </w:r>
      <w:r>
        <w:rPr>
          <w:b/>
          <w:lang w:val="en-US"/>
        </w:rPr>
        <w:t>one of you</w:t>
      </w:r>
      <w:r>
        <w:rPr>
          <w:lang w:val="en-US"/>
        </w:rPr>
        <w:t xml:space="preserve">. ver. </w:t>
      </w:r>
      <w:r w:rsidR="006B227C" w:rsidRPr="00A40EFA">
        <w:rPr>
          <w:lang w:val="en-US"/>
        </w:rPr>
        <w:t xml:space="preserve"> Col4.9</w:t>
      </w:r>
      <w:r>
        <w:rPr>
          <w:lang w:val="en-US"/>
        </w:rPr>
        <w:t xml:space="preserve">, </w:t>
      </w:r>
      <w:r w:rsidR="006B227C" w:rsidRPr="00A40EFA">
        <w:rPr>
          <w:lang w:val="en-US"/>
        </w:rPr>
        <w:t xml:space="preserve"> Col4.14</w:t>
      </w:r>
      <w:r>
        <w:rPr>
          <w:lang w:val="en-US"/>
        </w:rPr>
        <w:t xml:space="preserve">. </w:t>
      </w:r>
      <w:r>
        <w:rPr>
          <w:b/>
          <w:lang w:val="en-US"/>
        </w:rPr>
        <w:t>a servant</w:t>
      </w:r>
      <w:r>
        <w:rPr>
          <w:lang w:val="en-US"/>
        </w:rPr>
        <w:t>. Jn *</w:t>
      </w:r>
      <w:r w:rsidR="006B227C" w:rsidRPr="00A40EFA">
        <w:rPr>
          <w:lang w:val="en-US"/>
        </w:rPr>
        <w:t xml:space="preserve"> Jn12.26</w:t>
      </w:r>
      <w:r>
        <w:rPr>
          <w:lang w:val="en-US"/>
        </w:rPr>
        <w:t xml:space="preserve">. Ga </w:t>
      </w:r>
      <w:r w:rsidR="006B227C" w:rsidRPr="00A40EFA">
        <w:rPr>
          <w:lang w:val="en-US"/>
        </w:rPr>
        <w:t xml:space="preserve"> Ga1.10</w:t>
      </w:r>
      <w:r>
        <w:rPr>
          <w:lang w:val="en-US"/>
        </w:rPr>
        <w:t>. Ja +</w:t>
      </w:r>
      <w:r w:rsidR="006B227C" w:rsidRPr="00A40EFA">
        <w:rPr>
          <w:lang w:val="en-US"/>
        </w:rPr>
        <w:t xml:space="preserve"> Jas1.1</w:t>
      </w:r>
      <w:r>
        <w:rPr>
          <w:lang w:val="en-US"/>
        </w:rPr>
        <w:t xml:space="preserve">. 2 P </w:t>
      </w:r>
      <w:r w:rsidR="006B227C" w:rsidRPr="00A40EFA">
        <w:rPr>
          <w:lang w:val="en-US"/>
        </w:rPr>
        <w:t xml:space="preserve"> 2Pe1.1</w:t>
      </w:r>
      <w:r>
        <w:rPr>
          <w:lang w:val="en-US"/>
        </w:rPr>
        <w:t xml:space="preserve">. </w:t>
      </w:r>
      <w:r>
        <w:rPr>
          <w:b/>
          <w:lang w:val="en-US"/>
        </w:rPr>
        <w:t>always</w:t>
      </w:r>
      <w:r>
        <w:rPr>
          <w:lang w:val="en-US"/>
        </w:rPr>
        <w:t xml:space="preserve">. See on ver. </w:t>
      </w:r>
      <w:r w:rsidR="006B227C" w:rsidRPr="00A40EFA">
        <w:rPr>
          <w:lang w:val="en-US"/>
        </w:rPr>
        <w:t xml:space="preserve"> Col4.2</w:t>
      </w:r>
      <w:r>
        <w:rPr>
          <w:lang w:val="en-US"/>
        </w:rPr>
        <w:t xml:space="preserve">. Lk </w:t>
      </w:r>
      <w:r w:rsidR="006B227C" w:rsidRPr="00A40EFA">
        <w:rPr>
          <w:lang w:val="en-US"/>
        </w:rPr>
        <w:t xml:space="preserve"> Lk22.44</w:t>
      </w:r>
      <w:r>
        <w:rPr>
          <w:lang w:val="en-US"/>
        </w:rPr>
        <w:t xml:space="preserve">. Ga </w:t>
      </w:r>
      <w:r w:rsidR="006B227C" w:rsidRPr="00A40EFA">
        <w:rPr>
          <w:lang w:val="en-US"/>
        </w:rPr>
        <w:t xml:space="preserve"> Ga4.19</w:t>
      </w:r>
      <w:r>
        <w:rPr>
          <w:lang w:val="en-US"/>
        </w:rPr>
        <w:t>. He *</w:t>
      </w:r>
      <w:r w:rsidR="006B227C" w:rsidRPr="00A40EFA">
        <w:rPr>
          <w:lang w:val="en-US"/>
        </w:rPr>
        <w:t xml:space="preserve"> Heb5.7</w:t>
      </w:r>
      <w:r>
        <w:rPr>
          <w:lang w:val="en-US"/>
        </w:rPr>
        <w:t>. Ja +*</w:t>
      </w:r>
      <w:r w:rsidR="006B227C" w:rsidRPr="00A40EFA">
        <w:rPr>
          <w:lang w:val="en-US"/>
        </w:rPr>
        <w:t xml:space="preserve"> Jas5.16</w:t>
      </w:r>
      <w:r>
        <w:rPr>
          <w:lang w:val="en-US"/>
        </w:rPr>
        <w:t xml:space="preserve">. </w:t>
      </w:r>
      <w:r>
        <w:rPr>
          <w:b/>
          <w:lang w:val="en-US"/>
        </w:rPr>
        <w:t>laboring</w:t>
      </w:r>
      <w:r>
        <w:rPr>
          <w:lang w:val="en-US"/>
        </w:rPr>
        <w:t xml:space="preserve">. </w:t>
      </w:r>
      <w:r>
        <w:rPr>
          <w:i/>
          <w:lang w:val="en-US"/>
        </w:rPr>
        <w:t>or</w:t>
      </w:r>
      <w:r>
        <w:rPr>
          <w:lang w:val="en-US"/>
        </w:rPr>
        <w:t>, striving. Col +*</w:t>
      </w:r>
      <w:r w:rsidR="006B227C" w:rsidRPr="00A40EFA">
        <w:rPr>
          <w:lang w:val="en-US"/>
        </w:rPr>
        <w:t xml:space="preserve"> Col1.29</w:t>
      </w:r>
      <w:r>
        <w:rPr>
          <w:lang w:val="en-US"/>
        </w:rPr>
        <w:t xml:space="preserve">. ch. 2. </w:t>
      </w:r>
      <w:r>
        <w:rPr>
          <w:b/>
          <w:lang w:val="en-US"/>
        </w:rPr>
        <w:t>that</w:t>
      </w:r>
      <w:r>
        <w:rPr>
          <w:lang w:val="en-US"/>
        </w:rPr>
        <w:t xml:space="preserve">. ver. </w:t>
      </w:r>
      <w:r w:rsidR="006B227C" w:rsidRPr="00A40EFA">
        <w:rPr>
          <w:lang w:val="en-US"/>
        </w:rPr>
        <w:t xml:space="preserve"> Col4.1</w:t>
      </w:r>
      <w:r>
        <w:rPr>
          <w:lang w:val="en-US"/>
        </w:rPr>
        <w:t>. See on Col +*</w:t>
      </w:r>
      <w:r w:rsidR="006B227C" w:rsidRPr="00A40EFA">
        <w:rPr>
          <w:lang w:val="en-US"/>
        </w:rPr>
        <w:t xml:space="preserve"> Col1.9</w:t>
      </w:r>
      <w:r>
        <w:rPr>
          <w:lang w:val="en-US"/>
        </w:rPr>
        <w:t xml:space="preserve">, </w:t>
      </w:r>
      <w:r w:rsidR="006B227C" w:rsidRPr="00A40EFA">
        <w:rPr>
          <w:lang w:val="en-US"/>
        </w:rPr>
        <w:t xml:space="preserve"> Col1.22</w:t>
      </w:r>
      <w:r>
        <w:rPr>
          <w:lang w:val="en-US"/>
        </w:rPr>
        <w:t xml:space="preserve">, </w:t>
      </w:r>
      <w:r w:rsidR="006B227C" w:rsidRPr="00A40EFA">
        <w:rPr>
          <w:lang w:val="en-US"/>
        </w:rPr>
        <w:t xml:space="preserve"> Col1.28</w:t>
      </w:r>
      <w:r>
        <w:rPr>
          <w:lang w:val="en-US"/>
        </w:rPr>
        <w:t>. Mt *</w:t>
      </w:r>
      <w:r w:rsidR="006B227C" w:rsidRPr="00A40EFA">
        <w:rPr>
          <w:lang w:val="en-US"/>
        </w:rPr>
        <w:t xml:space="preserve"> Mt5.48</w:t>
      </w:r>
      <w:r>
        <w:rPr>
          <w:lang w:val="en-US"/>
        </w:rPr>
        <w:t>. Ro +*</w:t>
      </w:r>
      <w:r w:rsidR="006B227C" w:rsidRPr="00A40EFA">
        <w:rPr>
          <w:lang w:val="en-US"/>
        </w:rPr>
        <w:t xml:space="preserve"> Ro15.30</w:t>
      </w:r>
      <w:r>
        <w:rPr>
          <w:lang w:val="en-US"/>
        </w:rPr>
        <w:t xml:space="preserve">. 1 Co </w:t>
      </w:r>
      <w:r w:rsidR="006B227C" w:rsidRPr="00A40EFA">
        <w:rPr>
          <w:lang w:val="en-US"/>
        </w:rPr>
        <w:t xml:space="preserve"> 1Co2.6</w:t>
      </w:r>
      <w:r>
        <w:rPr>
          <w:lang w:val="en-US"/>
        </w:rPr>
        <w:t xml:space="preserve">. </w:t>
      </w:r>
      <w:r w:rsidR="006B227C" w:rsidRPr="00A40EFA">
        <w:rPr>
          <w:lang w:val="en-US"/>
        </w:rPr>
        <w:t xml:space="preserve"> 1Co14.20</w:t>
      </w:r>
      <w:r>
        <w:rPr>
          <w:lang w:val="en-US"/>
        </w:rPr>
        <w:t xml:space="preserve">g. 2 Co </w:t>
      </w:r>
      <w:r w:rsidR="006B227C" w:rsidRPr="00A40EFA">
        <w:rPr>
          <w:lang w:val="en-US"/>
        </w:rPr>
        <w:t xml:space="preserve"> 2Co13.11</w:t>
      </w:r>
      <w:r>
        <w:rPr>
          <w:lang w:val="en-US"/>
        </w:rPr>
        <w:t>. Ep +*</w:t>
      </w:r>
      <w:r w:rsidR="006B227C" w:rsidRPr="00A40EFA">
        <w:rPr>
          <w:lang w:val="en-US"/>
        </w:rPr>
        <w:t xml:space="preserve"> Eph4.11-13</w:t>
      </w:r>
      <w:r>
        <w:rPr>
          <w:lang w:val="en-US"/>
        </w:rPr>
        <w:t xml:space="preserve">. Ph </w:t>
      </w:r>
      <w:r w:rsidR="006B227C" w:rsidRPr="00A40EFA">
        <w:rPr>
          <w:lang w:val="en-US"/>
        </w:rPr>
        <w:t xml:space="preserve"> Php3.12-15</w:t>
      </w:r>
      <w:r>
        <w:rPr>
          <w:lang w:val="en-US"/>
        </w:rPr>
        <w:t>. 1 Th +*</w:t>
      </w:r>
      <w:r w:rsidR="006B227C" w:rsidRPr="00A40EFA">
        <w:rPr>
          <w:lang w:val="en-US"/>
        </w:rPr>
        <w:t xml:space="preserve"> 1Th5.23</w:t>
      </w:r>
      <w:r>
        <w:rPr>
          <w:lang w:val="en-US"/>
        </w:rPr>
        <w:t xml:space="preserve">. He </w:t>
      </w:r>
      <w:r w:rsidR="006B227C" w:rsidRPr="00A40EFA">
        <w:rPr>
          <w:lang w:val="en-US"/>
        </w:rPr>
        <w:t xml:space="preserve"> Heb5.14</w:t>
      </w:r>
      <w:r>
        <w:rPr>
          <w:lang w:val="en-US"/>
        </w:rPr>
        <w:t xml:space="preserve">g. </w:t>
      </w:r>
      <w:r w:rsidR="006B227C" w:rsidRPr="00A40EFA">
        <w:rPr>
          <w:lang w:val="en-US"/>
        </w:rPr>
        <w:t xml:space="preserve"> Heb6.1</w:t>
      </w:r>
      <w:r>
        <w:rPr>
          <w:lang w:val="en-US"/>
        </w:rPr>
        <w:t>. Ju *</w:t>
      </w:r>
      <w:r w:rsidR="006B227C" w:rsidRPr="00A40EFA">
        <w:rPr>
          <w:lang w:val="en-US"/>
        </w:rPr>
        <w:t xml:space="preserve"> Jud24</w:t>
      </w:r>
      <w:r>
        <w:rPr>
          <w:lang w:val="en-US"/>
        </w:rPr>
        <w:t xml:space="preserve">. </w:t>
      </w:r>
      <w:r>
        <w:rPr>
          <w:b/>
          <w:lang w:val="en-US"/>
        </w:rPr>
        <w:t>perfect</w:t>
      </w:r>
      <w:r>
        <w:rPr>
          <w:lang w:val="en-US"/>
        </w:rPr>
        <w:t xml:space="preserve">. Col </w:t>
      </w:r>
      <w:r w:rsidR="006B227C" w:rsidRPr="00A40EFA">
        <w:rPr>
          <w:lang w:val="en-US"/>
        </w:rPr>
        <w:t xml:space="preserve"> Col1.28</w:t>
      </w:r>
      <w:r>
        <w:rPr>
          <w:lang w:val="en-US"/>
        </w:rPr>
        <w:t>. Mt +*</w:t>
      </w:r>
      <w:r w:rsidR="006B227C" w:rsidRPr="00A40EFA">
        <w:rPr>
          <w:lang w:val="en-US"/>
        </w:rPr>
        <w:t xml:space="preserve"> Mt5.48</w:t>
      </w:r>
      <w:r>
        <w:rPr>
          <w:lang w:val="en-US"/>
        </w:rPr>
        <w:t xml:space="preserve">. </w:t>
      </w:r>
      <w:r>
        <w:rPr>
          <w:b/>
          <w:lang w:val="en-US"/>
        </w:rPr>
        <w:t>complete</w:t>
      </w:r>
      <w:r>
        <w:rPr>
          <w:lang w:val="en-US"/>
        </w:rPr>
        <w:t xml:space="preserve">. </w:t>
      </w:r>
      <w:r>
        <w:rPr>
          <w:i/>
          <w:lang w:val="en-US"/>
        </w:rPr>
        <w:t>or</w:t>
      </w:r>
      <w:r>
        <w:rPr>
          <w:lang w:val="en-US"/>
        </w:rPr>
        <w:t>, filled. Lk +</w:t>
      </w:r>
      <w:r w:rsidR="006B227C" w:rsidRPr="00A40EFA">
        <w:rPr>
          <w:lang w:val="en-US"/>
        </w:rPr>
        <w:t xml:space="preserve"> Lk1.1</w:t>
      </w:r>
      <w:r>
        <w:rPr>
          <w:lang w:val="en-US"/>
        </w:rPr>
        <w:t xml:space="preserve">g. Ro </w:t>
      </w:r>
      <w:r w:rsidR="006B227C" w:rsidRPr="00A40EFA">
        <w:rPr>
          <w:lang w:val="en-US"/>
        </w:rPr>
        <w:t xml:space="preserve"> Ro15.14</w:t>
      </w:r>
      <w:r>
        <w:rPr>
          <w:lang w:val="en-US"/>
        </w:rPr>
        <w:t xml:space="preserve">. </w:t>
      </w:r>
      <w:r>
        <w:rPr>
          <w:b/>
          <w:lang w:val="en-US"/>
        </w:rPr>
        <w:t>will of God</w:t>
      </w:r>
      <w:r>
        <w:rPr>
          <w:lang w:val="en-US"/>
        </w:rPr>
        <w:t>. Col +*</w:t>
      </w:r>
      <w:r w:rsidR="006B227C" w:rsidRPr="00A40EFA">
        <w:rPr>
          <w:lang w:val="en-US"/>
        </w:rPr>
        <w:t xml:space="preserve"> Col1.9</w:t>
      </w:r>
      <w:r>
        <w:rPr>
          <w:lang w:val="en-US"/>
        </w:rPr>
        <w:t>. 1 Th +*</w:t>
      </w:r>
      <w:r w:rsidR="006B227C" w:rsidRPr="00A40EFA">
        <w:rPr>
          <w:lang w:val="en-US"/>
        </w:rPr>
        <w:t xml:space="preserve"> 1Th4.3</w:t>
      </w:r>
      <w:r>
        <w:rPr>
          <w:lang w:val="en-US"/>
        </w:rPr>
        <w:t xml:space="preserve">. </w:t>
      </w:r>
    </w:p>
    <w:p w:rsidR="003E23E9" w:rsidRPr="00A40EFA" w:rsidRDefault="003E23E9" w:rsidP="00710603">
      <w:pPr>
        <w:ind w:firstLine="360"/>
        <w:jc w:val="both"/>
        <w:rPr>
          <w:lang w:val="en-US"/>
        </w:rPr>
      </w:pPr>
      <w:r>
        <w:rPr>
          <w:lang w:val="en-US"/>
        </w:rPr>
        <w:lastRenderedPageBreak/>
        <w:t xml:space="preserve">13. </w:t>
      </w:r>
      <w:r>
        <w:rPr>
          <w:b/>
          <w:lang w:val="en-US"/>
        </w:rPr>
        <w:t>I bear</w:t>
      </w:r>
      <w:r>
        <w:rPr>
          <w:lang w:val="en-US"/>
        </w:rPr>
        <w:t xml:space="preserve">. Ro </w:t>
      </w:r>
      <w:r w:rsidR="006B227C" w:rsidRPr="00A40EFA">
        <w:rPr>
          <w:lang w:val="en-US"/>
        </w:rPr>
        <w:t xml:space="preserve"> Ro10.2</w:t>
      </w:r>
      <w:r>
        <w:rPr>
          <w:lang w:val="en-US"/>
        </w:rPr>
        <w:t xml:space="preserve">. 2 Co </w:t>
      </w:r>
      <w:r w:rsidR="006B227C" w:rsidRPr="00A40EFA">
        <w:rPr>
          <w:lang w:val="en-US"/>
        </w:rPr>
        <w:t xml:space="preserve"> 2Co8.3</w:t>
      </w:r>
      <w:r>
        <w:rPr>
          <w:lang w:val="en-US"/>
        </w:rPr>
        <w:t xml:space="preserve">. Ga </w:t>
      </w:r>
      <w:r w:rsidR="006B227C" w:rsidRPr="00A40EFA">
        <w:rPr>
          <w:lang w:val="en-US"/>
        </w:rPr>
        <w:t xml:space="preserve"> Ga4.15</w:t>
      </w:r>
      <w:r>
        <w:rPr>
          <w:lang w:val="en-US"/>
        </w:rPr>
        <w:t xml:space="preserve">. </w:t>
      </w:r>
      <w:r>
        <w:rPr>
          <w:b/>
          <w:lang w:val="en-US"/>
        </w:rPr>
        <w:t>for you</w:t>
      </w:r>
      <w:r>
        <w:rPr>
          <w:lang w:val="en-US"/>
        </w:rPr>
        <w:t xml:space="preserve">. Col </w:t>
      </w:r>
      <w:r w:rsidR="006B227C" w:rsidRPr="00A40EFA">
        <w:rPr>
          <w:lang w:val="en-US"/>
        </w:rPr>
        <w:t xml:space="preserve"> Col2.1</w:t>
      </w:r>
      <w:r>
        <w:rPr>
          <w:lang w:val="en-US"/>
        </w:rPr>
        <w:t xml:space="preserve">. </w:t>
      </w:r>
      <w:r>
        <w:rPr>
          <w:b/>
          <w:lang w:val="en-US"/>
        </w:rPr>
        <w:t>and them</w:t>
      </w:r>
      <w:r>
        <w:rPr>
          <w:lang w:val="en-US"/>
        </w:rPr>
        <w:t xml:space="preserve">. Re </w:t>
      </w:r>
      <w:r w:rsidR="006B227C" w:rsidRPr="00A40EFA">
        <w:rPr>
          <w:lang w:val="en-US"/>
        </w:rPr>
        <w:t xml:space="preserve"> Re3.17</w:t>
      </w:r>
      <w:r>
        <w:rPr>
          <w:lang w:val="en-US"/>
        </w:rPr>
        <w:t xml:space="preserve">. </w:t>
      </w:r>
      <w:r>
        <w:rPr>
          <w:b/>
          <w:lang w:val="en-US"/>
        </w:rPr>
        <w:t>Laodicea</w:t>
      </w:r>
      <w:r>
        <w:rPr>
          <w:lang w:val="en-US"/>
        </w:rPr>
        <w:t xml:space="preserve">. </w:t>
      </w:r>
      <w:r>
        <w:rPr>
          <w:i/>
          <w:lang w:val="en-US"/>
        </w:rPr>
        <w:t>Laodicea</w:t>
      </w:r>
      <w:r>
        <w:rPr>
          <w:lang w:val="en-US"/>
        </w:rPr>
        <w:t xml:space="preserve"> and </w:t>
      </w:r>
      <w:r>
        <w:rPr>
          <w:i/>
          <w:lang w:val="en-US"/>
        </w:rPr>
        <w:t>Hierapolis</w:t>
      </w:r>
      <w:r>
        <w:rPr>
          <w:lang w:val="en-US"/>
        </w:rPr>
        <w:t xml:space="preserve"> were both cities of Phrygia in Asia Minor, between which, and equidistant from each, was situated Colosse. </w:t>
      </w:r>
      <w:r>
        <w:rPr>
          <w:i/>
          <w:lang w:val="en-US"/>
        </w:rPr>
        <w:t>Laodicea</w:t>
      </w:r>
      <w:r>
        <w:rPr>
          <w:lang w:val="en-US"/>
        </w:rPr>
        <w:t xml:space="preserve"> was seated near the Lycus, about 63 miles east of Ephesus; and became one of the largest and richest towns in Phrygia, vying in power with the maritime cities. It is now called </w:t>
      </w:r>
      <w:r>
        <w:rPr>
          <w:i/>
          <w:lang w:val="en-US"/>
        </w:rPr>
        <w:t>Eski</w:t>
      </w:r>
      <w:r>
        <w:rPr>
          <w:lang w:val="en-US"/>
        </w:rPr>
        <w:t>-</w:t>
      </w:r>
      <w:r>
        <w:rPr>
          <w:i/>
          <w:lang w:val="en-US"/>
        </w:rPr>
        <w:t>hissar</w:t>
      </w:r>
      <w:r>
        <w:rPr>
          <w:lang w:val="en-US"/>
        </w:rPr>
        <w:t xml:space="preserve">, the old castle; and besides the whole surface within the city’s wall being strewed with pedestals and fragments, the ruins of an amphitheater, a magnificent odeum (a small roofed theater for musical or dramatical performances), and other public buildings, attest its former splendor and magnificence. But when visited by Dr. Chandler, all was silence and solitude; and a fox, first discovered by his ears peeping over a brow, was the only inhabitant of Laodicea. </w:t>
      </w:r>
      <w:r>
        <w:rPr>
          <w:b/>
          <w:lang w:val="en-US"/>
        </w:rPr>
        <w:t>Hierapolis</w:t>
      </w:r>
      <w:r>
        <w:rPr>
          <w:lang w:val="en-US"/>
        </w:rPr>
        <w:t xml:space="preserve">. i.e. </w:t>
      </w:r>
      <w:r>
        <w:rPr>
          <w:i/>
          <w:lang w:val="en-US"/>
        </w:rPr>
        <w:t>temple city,</w:t>
      </w:r>
      <w:r>
        <w:rPr>
          <w:lang w:val="en-US"/>
        </w:rPr>
        <w:t xml:space="preserve"> </w:t>
      </w:r>
      <w:r>
        <w:rPr>
          <w:rFonts w:ascii="Segoe UI Symbol" w:hAnsi="Segoe UI Symbol" w:cs="Segoe UI Symbol"/>
          <w:lang w:val="en-US"/>
        </w:rPr>
        <w:t>❅</w:t>
      </w:r>
      <w:r>
        <w:rPr>
          <w:lang w:val="en-US"/>
        </w:rPr>
        <w:t xml:space="preserve">S#2404g, only here. </w:t>
      </w:r>
      <w:r>
        <w:rPr>
          <w:i/>
          <w:lang w:val="en-US"/>
        </w:rPr>
        <w:t>Hierapolis</w:t>
      </w:r>
      <w:r>
        <w:rPr>
          <w:lang w:val="en-US"/>
        </w:rPr>
        <w:t xml:space="preserve">, now </w:t>
      </w:r>
      <w:r>
        <w:rPr>
          <w:i/>
          <w:lang w:val="en-US"/>
        </w:rPr>
        <w:t>Pambouk</w:t>
      </w:r>
      <w:r>
        <w:rPr>
          <w:lang w:val="en-US"/>
        </w:rPr>
        <w:t>-</w:t>
      </w:r>
      <w:r>
        <w:rPr>
          <w:i/>
          <w:lang w:val="en-US"/>
        </w:rPr>
        <w:t>Kaiesi</w:t>
      </w:r>
      <w:r>
        <w:rPr>
          <w:lang w:val="en-US"/>
        </w:rPr>
        <w:t xml:space="preserve">, was situated, according to the Itinerary, six miles N. of Laodicea; and its ruins are now about a mile and a half in circumference. ver. </w:t>
      </w:r>
      <w:r w:rsidR="006B227C" w:rsidRPr="00A40EFA">
        <w:rPr>
          <w:lang w:val="en-US"/>
        </w:rPr>
        <w:t xml:space="preserve"> Col4.15</w:t>
      </w:r>
      <w:r>
        <w:rPr>
          <w:lang w:val="en-US"/>
        </w:rPr>
        <w:t xml:space="preserve">, </w:t>
      </w:r>
      <w:r w:rsidR="006B227C" w:rsidRPr="00A40EFA">
        <w:rPr>
          <w:lang w:val="en-US"/>
        </w:rPr>
        <w:t xml:space="preserve"> Col4.16</w:t>
      </w:r>
      <w:r>
        <w:rPr>
          <w:lang w:val="en-US"/>
        </w:rPr>
        <w:t>. Col +</w:t>
      </w:r>
      <w:r w:rsidR="006B227C" w:rsidRPr="00A40EFA">
        <w:rPr>
          <w:lang w:val="en-US"/>
        </w:rPr>
        <w:t xml:space="preserve"> Col2.1</w:t>
      </w:r>
      <w:r>
        <w:rPr>
          <w:lang w:val="en-US"/>
        </w:rPr>
        <w:t xml:space="preserve">. Re </w:t>
      </w:r>
      <w:r w:rsidR="006B227C" w:rsidRPr="00A40EFA">
        <w:rPr>
          <w:lang w:val="en-US"/>
        </w:rPr>
        <w:t xml:space="preserve"> Re1.11</w:t>
      </w:r>
      <w:r>
        <w:rPr>
          <w:lang w:val="en-US"/>
        </w:rPr>
        <w:t>. *</w:t>
      </w:r>
      <w:r w:rsidR="006B227C" w:rsidRPr="00A40EFA">
        <w:rPr>
          <w:lang w:val="en-US"/>
        </w:rPr>
        <w:t xml:space="preserve"> Re3.14-18</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Luke</w:t>
      </w:r>
      <w:r>
        <w:rPr>
          <w:lang w:val="en-US"/>
        </w:rPr>
        <w:t xml:space="preserve">. i.e. </w:t>
      </w:r>
      <w:r>
        <w:rPr>
          <w:i/>
          <w:lang w:val="en-US"/>
        </w:rPr>
        <w:t>luminous,</w:t>
      </w:r>
      <w:r>
        <w:rPr>
          <w:lang w:val="en-US"/>
        </w:rPr>
        <w:t xml:space="preserve"> </w:t>
      </w:r>
      <w:r>
        <w:rPr>
          <w:rFonts w:ascii="Segoe UI Symbol" w:hAnsi="Segoe UI Symbol" w:cs="Segoe UI Symbol"/>
          <w:lang w:val="en-US"/>
        </w:rPr>
        <w:t>❅</w:t>
      </w:r>
      <w:r>
        <w:rPr>
          <w:lang w:val="en-US"/>
        </w:rPr>
        <w:t xml:space="preserve">S#3065g. Ac </w:t>
      </w:r>
      <w:r>
        <w:rPr>
          <w:rFonts w:ascii="MS Gothic" w:hAnsi="MS Gothic" w:cs="MS Gothic"/>
          <w:lang w:val="en-US"/>
        </w:rPr>
        <w:t>◐</w:t>
      </w:r>
      <w:r>
        <w:rPr>
          <w:lang w:val="en-US"/>
        </w:rPr>
        <w:t>+</w:t>
      </w:r>
      <w:r w:rsidR="006B227C" w:rsidRPr="00A40EFA">
        <w:rPr>
          <w:lang w:val="en-US"/>
        </w:rPr>
        <w:t xml:space="preserve"> Ac16.10</w:t>
      </w:r>
      <w:r>
        <w:rPr>
          <w:lang w:val="en-US"/>
        </w:rPr>
        <w:t>. 2 Ti *</w:t>
      </w:r>
      <w:r w:rsidR="006B227C" w:rsidRPr="00A40EFA">
        <w:rPr>
          <w:lang w:val="en-US"/>
        </w:rPr>
        <w:t xml:space="preserve"> 2Ti4.11</w:t>
      </w:r>
      <w:r>
        <w:rPr>
          <w:lang w:val="en-US"/>
        </w:rPr>
        <w:t xml:space="preserve">. Phm </w:t>
      </w:r>
      <w:r w:rsidR="006B227C" w:rsidRPr="00A40EFA">
        <w:rPr>
          <w:lang w:val="en-US"/>
        </w:rPr>
        <w:t xml:space="preserve"> Phm24</w:t>
      </w:r>
      <w:r>
        <w:rPr>
          <w:lang w:val="en-US"/>
        </w:rPr>
        <w:t xml:space="preserve">. </w:t>
      </w:r>
      <w:r>
        <w:rPr>
          <w:b/>
          <w:lang w:val="en-US"/>
        </w:rPr>
        <w:t>beloved</w:t>
      </w:r>
      <w:r>
        <w:rPr>
          <w:lang w:val="en-US"/>
        </w:rPr>
        <w:t xml:space="preserve">. ver. </w:t>
      </w:r>
      <w:r w:rsidR="006B227C" w:rsidRPr="00A40EFA">
        <w:rPr>
          <w:lang w:val="en-US"/>
        </w:rPr>
        <w:t xml:space="preserve"> </w:t>
      </w:r>
      <w:r w:rsidR="006B227C">
        <w:t>Col4.9</w:t>
      </w:r>
      <w:r w:rsidRPr="00A40EFA">
        <w:t xml:space="preserve">, </w:t>
      </w:r>
      <w:r w:rsidR="006B227C">
        <w:t xml:space="preserve"> Col4.12</w:t>
      </w:r>
      <w:r w:rsidRPr="00A40EFA">
        <w:t xml:space="preserve">. </w:t>
      </w:r>
      <w:r w:rsidRPr="00A40EFA">
        <w:rPr>
          <w:b/>
        </w:rPr>
        <w:t>Demas</w:t>
      </w:r>
      <w:r w:rsidRPr="00A40EFA">
        <w:t xml:space="preserve">. i.e. </w:t>
      </w:r>
      <w:r w:rsidRPr="00A40EFA">
        <w:rPr>
          <w:i/>
        </w:rPr>
        <w:t>popular,</w:t>
      </w:r>
      <w:r w:rsidRPr="00A40EFA">
        <w:t xml:space="preserve"> </w:t>
      </w:r>
      <w:r w:rsidRPr="00A40EFA">
        <w:rPr>
          <w:rFonts w:ascii="Segoe UI Symbol" w:hAnsi="Segoe UI Symbol" w:cs="Segoe UI Symbol"/>
        </w:rPr>
        <w:t>❅</w:t>
      </w:r>
      <w:r w:rsidRPr="00A40EFA">
        <w:t>S#1214g. 2 Ti +*</w:t>
      </w:r>
      <w:r w:rsidR="006B227C">
        <w:t xml:space="preserve"> 2Ti4.10</w:t>
      </w:r>
      <w:r w:rsidRPr="00A40EFA">
        <w:t xml:space="preserve">. </w:t>
      </w:r>
      <w:r>
        <w:rPr>
          <w:lang w:val="en-US"/>
        </w:rPr>
        <w:t xml:space="preserve">Phm </w:t>
      </w:r>
      <w:r w:rsidR="006B227C" w:rsidRPr="00A40EFA">
        <w:rPr>
          <w:lang w:val="en-US"/>
        </w:rPr>
        <w:t xml:space="preserve"> Phm24</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the brethren</w:t>
      </w:r>
      <w:r>
        <w:rPr>
          <w:lang w:val="en-US"/>
        </w:rPr>
        <w:t>. Ep +</w:t>
      </w:r>
      <w:r w:rsidR="006B227C" w:rsidRPr="00A40EFA">
        <w:rPr>
          <w:lang w:val="en-US"/>
        </w:rPr>
        <w:t xml:space="preserve"> Eph6.23</w:t>
      </w:r>
      <w:r>
        <w:rPr>
          <w:lang w:val="en-US"/>
        </w:rPr>
        <w:t xml:space="preserve">. </w:t>
      </w:r>
      <w:r>
        <w:rPr>
          <w:b/>
          <w:lang w:val="en-US"/>
        </w:rPr>
        <w:t>Laodicea</w:t>
      </w:r>
      <w:r>
        <w:rPr>
          <w:lang w:val="en-US"/>
        </w:rPr>
        <w:t xml:space="preserve">. See on ver. </w:t>
      </w:r>
      <w:r w:rsidR="006B227C" w:rsidRPr="00A40EFA">
        <w:rPr>
          <w:lang w:val="en-US"/>
        </w:rPr>
        <w:t xml:space="preserve"> Col4.13</w:t>
      </w:r>
      <w:r>
        <w:rPr>
          <w:lang w:val="en-US"/>
        </w:rPr>
        <w:t xml:space="preserve">. </w:t>
      </w:r>
      <w:r>
        <w:rPr>
          <w:b/>
          <w:lang w:val="en-US"/>
        </w:rPr>
        <w:t>Nymphas</w:t>
      </w:r>
      <w:r>
        <w:rPr>
          <w:lang w:val="en-US"/>
        </w:rPr>
        <w:t xml:space="preserve">. i.e. </w:t>
      </w:r>
      <w:r>
        <w:rPr>
          <w:i/>
          <w:lang w:val="en-US"/>
        </w:rPr>
        <w:t>bridegroom,</w:t>
      </w:r>
      <w:r>
        <w:rPr>
          <w:lang w:val="en-US"/>
        </w:rPr>
        <w:t xml:space="preserve"> </w:t>
      </w:r>
      <w:r>
        <w:rPr>
          <w:rFonts w:ascii="Segoe UI Symbol" w:hAnsi="Segoe UI Symbol" w:cs="Segoe UI Symbol"/>
          <w:lang w:val="en-US"/>
        </w:rPr>
        <w:t>❅</w:t>
      </w:r>
      <w:r>
        <w:rPr>
          <w:lang w:val="en-US"/>
        </w:rPr>
        <w:t xml:space="preserve">S#3564g. This name may be feminine. </w:t>
      </w:r>
      <w:r>
        <w:rPr>
          <w:b/>
          <w:lang w:val="en-US"/>
        </w:rPr>
        <w:t>the church</w:t>
      </w:r>
      <w:r>
        <w:rPr>
          <w:lang w:val="en-US"/>
        </w:rPr>
        <w:t>. Ro +</w:t>
      </w:r>
      <w:r w:rsidR="006B227C" w:rsidRPr="00A40EFA">
        <w:rPr>
          <w:lang w:val="en-US"/>
        </w:rPr>
        <w:t xml:space="preserve"> Ro16.5</w:t>
      </w:r>
      <w:r>
        <w:rPr>
          <w:lang w:val="en-US"/>
        </w:rPr>
        <w:t>. 1 Co *</w:t>
      </w:r>
      <w:r w:rsidR="006B227C" w:rsidRPr="00A40EFA">
        <w:rPr>
          <w:lang w:val="en-US"/>
        </w:rPr>
        <w:t xml:space="preserve"> 1Co16.9</w:t>
      </w:r>
      <w:r>
        <w:rPr>
          <w:lang w:val="en-US"/>
        </w:rPr>
        <w:t>. Phm +*</w:t>
      </w:r>
      <w:r w:rsidR="006B227C" w:rsidRPr="00A40EFA">
        <w:rPr>
          <w:lang w:val="en-US"/>
        </w:rPr>
        <w:t xml:space="preserve"> Phm2</w:t>
      </w:r>
      <w:r>
        <w:rPr>
          <w:lang w:val="en-US"/>
        </w:rPr>
        <w:t xml:space="preserve">. </w:t>
      </w:r>
      <w:r>
        <w:rPr>
          <w:b/>
          <w:lang w:val="en-US"/>
        </w:rPr>
        <w:t>their house</w:t>
      </w:r>
      <w:r>
        <w:rPr>
          <w:lang w:val="en-US"/>
        </w:rPr>
        <w:t>. or, some authorities read, her house. A. T. Robertson states “It is not possible to tell whether it is ‘her’ or ‘his’ house here” (</w:t>
      </w:r>
      <w:r>
        <w:rPr>
          <w:i/>
          <w:lang w:val="en-US"/>
        </w:rPr>
        <w:t>Word Pictures</w:t>
      </w:r>
      <w:r>
        <w:rPr>
          <w:lang w:val="en-US"/>
        </w:rPr>
        <w:t xml:space="preserve">, vol. 4, p. 512). Bruce Metzger in his </w:t>
      </w:r>
      <w:r>
        <w:rPr>
          <w:i/>
          <w:lang w:val="en-US"/>
        </w:rPr>
        <w:t>Textual Commentary</w:t>
      </w:r>
      <w:r>
        <w:rPr>
          <w:lang w:val="en-US"/>
        </w:rPr>
        <w:t xml:space="preserve"> indicates the editorial committee for the United Bible Societies’ Greek text preferred the feminine reading on the basis of the manuscript evidence cited there (p. 627). </w:t>
      </w:r>
    </w:p>
    <w:p w:rsidR="003E23E9" w:rsidRPr="00A40EFA" w:rsidRDefault="003E23E9" w:rsidP="00710603">
      <w:pPr>
        <w:ind w:firstLine="360"/>
        <w:jc w:val="both"/>
        <w:rPr>
          <w:lang w:val="en-US"/>
        </w:rPr>
      </w:pPr>
      <w:r>
        <w:rPr>
          <w:lang w:val="en-US"/>
        </w:rPr>
        <w:t xml:space="preserve">16. </w:t>
      </w:r>
      <w:r>
        <w:rPr>
          <w:b/>
          <w:lang w:val="en-US"/>
        </w:rPr>
        <w:t>this epistle</w:t>
      </w:r>
      <w:r>
        <w:rPr>
          <w:lang w:val="en-US"/>
        </w:rPr>
        <w:t xml:space="preserve">. Ro </w:t>
      </w:r>
      <w:r w:rsidR="006B227C" w:rsidRPr="00A40EFA">
        <w:rPr>
          <w:lang w:val="en-US"/>
        </w:rPr>
        <w:t xml:space="preserve"> Ro16.22</w:t>
      </w:r>
      <w:r>
        <w:rPr>
          <w:lang w:val="en-US"/>
        </w:rPr>
        <w:t xml:space="preserve">. 2 Th </w:t>
      </w:r>
      <w:r w:rsidR="006B227C" w:rsidRPr="00A40EFA">
        <w:rPr>
          <w:lang w:val="en-US"/>
        </w:rPr>
        <w:t xml:space="preserve"> 2Th3.14</w:t>
      </w:r>
      <w:r>
        <w:rPr>
          <w:lang w:val="en-US"/>
        </w:rPr>
        <w:t xml:space="preserve">. </w:t>
      </w:r>
      <w:r>
        <w:rPr>
          <w:b/>
          <w:lang w:val="en-US"/>
        </w:rPr>
        <w:t>is read</w:t>
      </w:r>
      <w:r>
        <w:rPr>
          <w:lang w:val="en-US"/>
        </w:rPr>
        <w:t>. 1 Th *</w:t>
      </w:r>
      <w:r w:rsidR="006B227C" w:rsidRPr="00A40EFA">
        <w:rPr>
          <w:lang w:val="en-US"/>
        </w:rPr>
        <w:t xml:space="preserve"> 1Th5.27</w:t>
      </w:r>
      <w:r>
        <w:rPr>
          <w:lang w:val="en-US"/>
        </w:rPr>
        <w:t xml:space="preserve">. </w:t>
      </w:r>
      <w:r>
        <w:rPr>
          <w:b/>
          <w:lang w:val="en-US"/>
        </w:rPr>
        <w:t>Laodiceans</w:t>
      </w:r>
      <w:r>
        <w:rPr>
          <w:lang w:val="en-US"/>
        </w:rPr>
        <w:t xml:space="preserve">. </w:t>
      </w:r>
      <w:r>
        <w:rPr>
          <w:rFonts w:ascii="Segoe UI Symbol" w:hAnsi="Segoe UI Symbol" w:cs="Segoe UI Symbol"/>
          <w:lang w:val="en-US"/>
        </w:rPr>
        <w:t>❅</w:t>
      </w:r>
      <w:r>
        <w:rPr>
          <w:lang w:val="en-US"/>
        </w:rPr>
        <w:t xml:space="preserve">S#2994g. Re </w:t>
      </w:r>
      <w:r w:rsidR="006B227C" w:rsidRPr="00A40EFA">
        <w:rPr>
          <w:lang w:val="en-US"/>
        </w:rPr>
        <w:t xml:space="preserve"> Re3.14</w:t>
      </w:r>
      <w:r>
        <w:rPr>
          <w:lang w:val="en-US"/>
        </w:rPr>
        <w:t xml:space="preserve">. </w:t>
      </w:r>
    </w:p>
    <w:p w:rsidR="003E23E9" w:rsidRPr="00A40EFA" w:rsidRDefault="003E23E9" w:rsidP="00710603">
      <w:pPr>
        <w:ind w:firstLine="360"/>
        <w:jc w:val="both"/>
        <w:rPr>
          <w:lang w:val="en-US"/>
        </w:rPr>
      </w:pPr>
      <w:r>
        <w:rPr>
          <w:lang w:val="en-US"/>
        </w:rPr>
        <w:t xml:space="preserve">17. </w:t>
      </w:r>
      <w:r>
        <w:rPr>
          <w:b/>
          <w:lang w:val="en-US"/>
        </w:rPr>
        <w:t>Archippus</w:t>
      </w:r>
      <w:r>
        <w:rPr>
          <w:lang w:val="en-US"/>
        </w:rPr>
        <w:t xml:space="preserve">. i.e. </w:t>
      </w:r>
      <w:r>
        <w:rPr>
          <w:i/>
          <w:lang w:val="en-US"/>
        </w:rPr>
        <w:t>horse chief,</w:t>
      </w:r>
      <w:r>
        <w:rPr>
          <w:lang w:val="en-US"/>
        </w:rPr>
        <w:t xml:space="preserve"> </w:t>
      </w:r>
      <w:r>
        <w:rPr>
          <w:rFonts w:ascii="Segoe UI Symbol" w:hAnsi="Segoe UI Symbol" w:cs="Segoe UI Symbol"/>
          <w:lang w:val="en-US"/>
        </w:rPr>
        <w:t>❅</w:t>
      </w:r>
      <w:r>
        <w:rPr>
          <w:lang w:val="en-US"/>
        </w:rPr>
        <w:t>S#751g. Phm *</w:t>
      </w:r>
      <w:r w:rsidR="006B227C" w:rsidRPr="00A40EFA">
        <w:rPr>
          <w:lang w:val="en-US"/>
        </w:rPr>
        <w:t xml:space="preserve"> Phm2</w:t>
      </w:r>
      <w:r>
        <w:rPr>
          <w:lang w:val="en-US"/>
        </w:rPr>
        <w:t xml:space="preserve">. </w:t>
      </w:r>
      <w:r>
        <w:rPr>
          <w:b/>
          <w:lang w:val="en-US"/>
        </w:rPr>
        <w:t>Take</w:t>
      </w:r>
      <w:r>
        <w:rPr>
          <w:lang w:val="en-US"/>
        </w:rPr>
        <w:t xml:space="preserve">. Le </w:t>
      </w:r>
      <w:r w:rsidR="006B227C" w:rsidRPr="00A40EFA">
        <w:rPr>
          <w:lang w:val="en-US"/>
        </w:rPr>
        <w:t xml:space="preserve"> Le10.3</w:t>
      </w:r>
      <w:r>
        <w:rPr>
          <w:lang w:val="en-US"/>
        </w:rPr>
        <w:t xml:space="preserve">. Nu </w:t>
      </w:r>
      <w:r w:rsidR="006B227C" w:rsidRPr="00A40EFA">
        <w:rPr>
          <w:lang w:val="en-US"/>
        </w:rPr>
        <w:t xml:space="preserve"> Nu18.5</w:t>
      </w:r>
      <w:r>
        <w:rPr>
          <w:lang w:val="en-US"/>
        </w:rPr>
        <w:t xml:space="preserve">. </w:t>
      </w:r>
      <w:r w:rsidRPr="00A40EFA">
        <w:t xml:space="preserve">2 Ch </w:t>
      </w:r>
      <w:r w:rsidR="006B227C">
        <w:t xml:space="preserve"> 2Ch29.11</w:t>
      </w:r>
      <w:r w:rsidRPr="00A40EFA">
        <w:t xml:space="preserve">. Ezk </w:t>
      </w:r>
      <w:r w:rsidR="006B227C">
        <w:t xml:space="preserve"> Eze44.23</w:t>
      </w:r>
      <w:r w:rsidRPr="00A40EFA">
        <w:t xml:space="preserve">, </w:t>
      </w:r>
      <w:r w:rsidR="006B227C">
        <w:t xml:space="preserve"> Eze44.24</w:t>
      </w:r>
      <w:r w:rsidRPr="00A40EFA">
        <w:t>. Ac +*</w:t>
      </w:r>
      <w:r w:rsidR="006B227C">
        <w:t xml:space="preserve"> Ac20.28</w:t>
      </w:r>
      <w:r w:rsidRPr="00A40EFA">
        <w:t>. 1 Ti +*</w:t>
      </w:r>
      <w:r w:rsidR="006B227C">
        <w:t xml:space="preserve"> 1Ti4.16</w:t>
      </w:r>
      <w:r w:rsidRPr="00A40EFA">
        <w:t xml:space="preserve">. </w:t>
      </w:r>
      <w:r w:rsidR="006B227C">
        <w:t xml:space="preserve"> 1Ti6.11-14</w:t>
      </w:r>
      <w:r w:rsidRPr="00A40EFA">
        <w:t xml:space="preserve">, </w:t>
      </w:r>
      <w:r w:rsidR="006B227C">
        <w:t xml:space="preserve"> 1Ti6.20</w:t>
      </w:r>
      <w:r w:rsidRPr="00A40EFA">
        <w:t xml:space="preserve">. </w:t>
      </w:r>
      <w:r>
        <w:rPr>
          <w:lang w:val="en-US"/>
        </w:rPr>
        <w:t xml:space="preserve">2 Ti </w:t>
      </w:r>
      <w:r w:rsidR="006B227C" w:rsidRPr="00A40EFA">
        <w:rPr>
          <w:lang w:val="en-US"/>
        </w:rPr>
        <w:t xml:space="preserve"> 2Ti4.1-5</w:t>
      </w:r>
      <w:r>
        <w:rPr>
          <w:lang w:val="en-US"/>
        </w:rPr>
        <w:t xml:space="preserve">. </w:t>
      </w:r>
      <w:r>
        <w:rPr>
          <w:b/>
          <w:lang w:val="en-US"/>
        </w:rPr>
        <w:t>the ministry</w:t>
      </w:r>
      <w:r>
        <w:rPr>
          <w:lang w:val="en-US"/>
        </w:rPr>
        <w:t xml:space="preserve">. Ac </w:t>
      </w:r>
      <w:r w:rsidR="006B227C" w:rsidRPr="00A40EFA">
        <w:rPr>
          <w:lang w:val="en-US"/>
        </w:rPr>
        <w:t xml:space="preserve"> Ac1.17</w:t>
      </w:r>
      <w:r>
        <w:rPr>
          <w:lang w:val="en-US"/>
        </w:rPr>
        <w:t xml:space="preserve">. </w:t>
      </w:r>
      <w:r w:rsidR="006B227C" w:rsidRPr="00A40EFA">
        <w:rPr>
          <w:lang w:val="en-US"/>
        </w:rPr>
        <w:t xml:space="preserve"> Ac14.23</w:t>
      </w:r>
      <w:r>
        <w:rPr>
          <w:lang w:val="en-US"/>
        </w:rPr>
        <w:t xml:space="preserve">. 1 Co </w:t>
      </w:r>
      <w:r w:rsidR="006B227C" w:rsidRPr="00A40EFA">
        <w:rPr>
          <w:lang w:val="en-US"/>
        </w:rPr>
        <w:t xml:space="preserve"> 1Co4.1</w:t>
      </w:r>
      <w:r>
        <w:rPr>
          <w:lang w:val="en-US"/>
        </w:rPr>
        <w:t xml:space="preserve">, </w:t>
      </w:r>
      <w:r w:rsidR="006B227C" w:rsidRPr="00A40EFA">
        <w:rPr>
          <w:lang w:val="en-US"/>
        </w:rPr>
        <w:t xml:space="preserve"> 1Co4.2</w:t>
      </w:r>
      <w:r>
        <w:rPr>
          <w:lang w:val="en-US"/>
        </w:rPr>
        <w:t>. Ep +*</w:t>
      </w:r>
      <w:r w:rsidR="006B227C" w:rsidRPr="00A40EFA">
        <w:rPr>
          <w:lang w:val="en-US"/>
        </w:rPr>
        <w:t xml:space="preserve"> Eph4.11</w:t>
      </w:r>
      <w:r>
        <w:rPr>
          <w:lang w:val="en-US"/>
        </w:rPr>
        <w:t xml:space="preserve">. 1 Ti </w:t>
      </w:r>
      <w:r w:rsidR="006B227C" w:rsidRPr="00A40EFA">
        <w:rPr>
          <w:lang w:val="en-US"/>
        </w:rPr>
        <w:t xml:space="preserve"> 1Ti4.6</w:t>
      </w:r>
      <w:r>
        <w:rPr>
          <w:lang w:val="en-US"/>
        </w:rPr>
        <w:t xml:space="preserve">, </w:t>
      </w:r>
      <w:r w:rsidR="006B227C" w:rsidRPr="00A40EFA">
        <w:rPr>
          <w:lang w:val="en-US"/>
        </w:rPr>
        <w:t xml:space="preserve"> 1Ti4.14</w:t>
      </w:r>
      <w:r>
        <w:rPr>
          <w:lang w:val="en-US"/>
        </w:rPr>
        <w:t xml:space="preserve">. 2 Ti </w:t>
      </w:r>
      <w:r w:rsidR="006B227C" w:rsidRPr="00A40EFA">
        <w:rPr>
          <w:lang w:val="en-US"/>
        </w:rPr>
        <w:t xml:space="preserve"> 2Ti1.6</w:t>
      </w:r>
      <w:r>
        <w:rPr>
          <w:lang w:val="en-US"/>
        </w:rPr>
        <w:t>. +*</w:t>
      </w:r>
      <w:r w:rsidR="006B227C" w:rsidRPr="00A40EFA">
        <w:rPr>
          <w:lang w:val="en-US"/>
        </w:rPr>
        <w:t xml:space="preserve"> 2Ti2.2</w:t>
      </w:r>
      <w:r>
        <w:rPr>
          <w:lang w:val="en-US"/>
        </w:rPr>
        <w:t xml:space="preserve">. </w:t>
      </w:r>
      <w:r w:rsidR="006B227C" w:rsidRPr="00A40EFA">
        <w:rPr>
          <w:lang w:val="en-US"/>
        </w:rPr>
        <w:t xml:space="preserve"> 2Ti4.5</w:t>
      </w:r>
      <w:r>
        <w:rPr>
          <w:lang w:val="en-US"/>
        </w:rPr>
        <w:t xml:space="preserve">. </w:t>
      </w:r>
      <w:r>
        <w:rPr>
          <w:b/>
          <w:lang w:val="en-US"/>
        </w:rPr>
        <w:t>thou hast received</w:t>
      </w:r>
      <w:r>
        <w:rPr>
          <w:lang w:val="en-US"/>
        </w:rPr>
        <w:t xml:space="preserve">. Ac </w:t>
      </w:r>
      <w:r w:rsidR="006B227C" w:rsidRPr="00A40EFA">
        <w:rPr>
          <w:lang w:val="en-US"/>
        </w:rPr>
        <w:t xml:space="preserve"> Ac14.23</w:t>
      </w:r>
      <w:r>
        <w:rPr>
          <w:lang w:val="en-US"/>
        </w:rPr>
        <w:t xml:space="preserve">. Ti </w:t>
      </w:r>
      <w:r w:rsidR="006B227C" w:rsidRPr="00A40EFA">
        <w:rPr>
          <w:lang w:val="en-US"/>
        </w:rPr>
        <w:t xml:space="preserve"> Tt1.5</w:t>
      </w:r>
      <w:r>
        <w:rPr>
          <w:lang w:val="en-US"/>
        </w:rPr>
        <w:t xml:space="preserve">. </w:t>
      </w:r>
      <w:r>
        <w:rPr>
          <w:b/>
          <w:lang w:val="en-US"/>
        </w:rPr>
        <w:t>fulfil</w:t>
      </w:r>
      <w:r>
        <w:rPr>
          <w:lang w:val="en-US"/>
        </w:rPr>
        <w:t xml:space="preserve">. 2 Ti </w:t>
      </w:r>
      <w:r w:rsidR="006B227C" w:rsidRPr="00A40EFA">
        <w:rPr>
          <w:lang w:val="en-US"/>
        </w:rPr>
        <w:t xml:space="preserve"> 2Ti4.5</w:t>
      </w:r>
      <w:r>
        <w:rPr>
          <w:lang w:val="en-US"/>
        </w:rPr>
        <w:t xml:space="preserve">. </w:t>
      </w:r>
    </w:p>
    <w:p w:rsidR="003E23E9" w:rsidRPr="00A40EFA" w:rsidRDefault="003E23E9" w:rsidP="00710603">
      <w:pPr>
        <w:ind w:firstLine="360"/>
        <w:jc w:val="both"/>
        <w:rPr>
          <w:lang w:val="en-US"/>
        </w:rPr>
      </w:pPr>
      <w:r>
        <w:rPr>
          <w:lang w:val="en-US"/>
        </w:rPr>
        <w:t xml:space="preserve">18. </w:t>
      </w:r>
      <w:r>
        <w:rPr>
          <w:b/>
          <w:lang w:val="en-US"/>
        </w:rPr>
        <w:t>by</w:t>
      </w:r>
      <w:r>
        <w:rPr>
          <w:lang w:val="en-US"/>
        </w:rPr>
        <w:t>. 1 Co +*</w:t>
      </w:r>
      <w:r w:rsidR="006B227C" w:rsidRPr="00A40EFA">
        <w:rPr>
          <w:lang w:val="en-US"/>
        </w:rPr>
        <w:t xml:space="preserve"> 1Co16.21</w:t>
      </w:r>
      <w:r>
        <w:rPr>
          <w:lang w:val="en-US"/>
        </w:rPr>
        <w:t xml:space="preserve">. 2 Th </w:t>
      </w:r>
      <w:r w:rsidR="006B227C" w:rsidRPr="00A40EFA">
        <w:rPr>
          <w:lang w:val="en-US"/>
        </w:rPr>
        <w:t xml:space="preserve"> 2Th3.17</w:t>
      </w:r>
      <w:r>
        <w:rPr>
          <w:lang w:val="en-US"/>
        </w:rPr>
        <w:t xml:space="preserve">. </w:t>
      </w:r>
      <w:r>
        <w:rPr>
          <w:b/>
          <w:lang w:val="en-US"/>
        </w:rPr>
        <w:t>hand</w:t>
      </w:r>
      <w:r>
        <w:rPr>
          <w:lang w:val="en-US"/>
        </w:rPr>
        <w:t xml:space="preserve">. </w:t>
      </w:r>
      <w:r w:rsidR="006B227C" w:rsidRPr="00A40EFA">
        <w:rPr>
          <w:lang w:val="en-US"/>
        </w:rPr>
        <w:t xml:space="preserve">  f121:121BC</w:t>
      </w:r>
      <w:r>
        <w:rPr>
          <w:lang w:val="en-US"/>
        </w:rPr>
        <w:t>, 1 Co +</w:t>
      </w:r>
      <w:r w:rsidR="006B227C" w:rsidRPr="00A40EFA">
        <w:rPr>
          <w:lang w:val="en-US"/>
        </w:rPr>
        <w:t xml:space="preserve"> 1Co16.21</w:t>
      </w:r>
      <w:r>
        <w:rPr>
          <w:lang w:val="en-US"/>
        </w:rPr>
        <w:t xml:space="preserve">. </w:t>
      </w:r>
      <w:r>
        <w:rPr>
          <w:b/>
          <w:lang w:val="en-US"/>
        </w:rPr>
        <w:t>Remember</w:t>
      </w:r>
      <w:r>
        <w:rPr>
          <w:lang w:val="en-US"/>
        </w:rPr>
        <w:t xml:space="preserve">. 2 Ti </w:t>
      </w:r>
      <w:r w:rsidR="006B227C" w:rsidRPr="00A40EFA">
        <w:rPr>
          <w:lang w:val="en-US"/>
        </w:rPr>
        <w:t xml:space="preserve"> 2Ti1.8</w:t>
      </w:r>
      <w:r>
        <w:rPr>
          <w:lang w:val="en-US"/>
        </w:rPr>
        <w:t xml:space="preserve">. He </w:t>
      </w:r>
      <w:r w:rsidR="006B227C" w:rsidRPr="00A40EFA">
        <w:rPr>
          <w:lang w:val="en-US"/>
        </w:rPr>
        <w:t xml:space="preserve"> Heb13.3</w:t>
      </w:r>
      <w:r>
        <w:rPr>
          <w:lang w:val="en-US"/>
        </w:rPr>
        <w:t xml:space="preserve">. </w:t>
      </w:r>
      <w:r>
        <w:rPr>
          <w:b/>
          <w:lang w:val="en-US"/>
        </w:rPr>
        <w:t>my bonds</w:t>
      </w:r>
      <w:r>
        <w:rPr>
          <w:lang w:val="en-US"/>
        </w:rPr>
        <w:t xml:space="preserve">. ver. </w:t>
      </w:r>
      <w:r w:rsidR="006B227C" w:rsidRPr="00A40EFA">
        <w:rPr>
          <w:lang w:val="en-US"/>
        </w:rPr>
        <w:t xml:space="preserve"> Col4.3</w:t>
      </w:r>
      <w:r>
        <w:rPr>
          <w:lang w:val="en-US"/>
        </w:rPr>
        <w:t>. Ph +</w:t>
      </w:r>
      <w:r w:rsidR="006B227C" w:rsidRPr="00A40EFA">
        <w:rPr>
          <w:lang w:val="en-US"/>
        </w:rPr>
        <w:t xml:space="preserve"> Php1.7</w:t>
      </w:r>
      <w:r>
        <w:rPr>
          <w:lang w:val="en-US"/>
        </w:rPr>
        <w:t xml:space="preserve">. </w:t>
      </w:r>
      <w:r>
        <w:rPr>
          <w:b/>
          <w:lang w:val="en-US"/>
        </w:rPr>
        <w:t>Grace</w:t>
      </w:r>
      <w:r>
        <w:rPr>
          <w:lang w:val="en-US"/>
        </w:rPr>
        <w:t xml:space="preserve">. See on Ro </w:t>
      </w:r>
      <w:r w:rsidR="006B227C" w:rsidRPr="00A40EFA">
        <w:rPr>
          <w:lang w:val="en-US"/>
        </w:rPr>
        <w:t xml:space="preserve"> Ro16.20</w:t>
      </w:r>
      <w:r>
        <w:rPr>
          <w:lang w:val="en-US"/>
        </w:rPr>
        <w:t xml:space="preserve">, </w:t>
      </w:r>
      <w:r w:rsidR="006B227C" w:rsidRPr="00A40EFA">
        <w:rPr>
          <w:lang w:val="en-US"/>
        </w:rPr>
        <w:t xml:space="preserve"> Ro16.24</w:t>
      </w:r>
      <w:r>
        <w:rPr>
          <w:lang w:val="en-US"/>
        </w:rPr>
        <w:t>. 2 Co +*</w:t>
      </w:r>
      <w:r w:rsidR="006B227C" w:rsidRPr="00A40EFA">
        <w:rPr>
          <w:lang w:val="en-US"/>
        </w:rPr>
        <w:t xml:space="preserve"> 2Co13.14</w:t>
      </w:r>
      <w:r>
        <w:rPr>
          <w:lang w:val="en-US"/>
        </w:rPr>
        <w:t xml:space="preserve">. 1 Ti </w:t>
      </w:r>
      <w:r w:rsidR="006B227C" w:rsidRPr="00A40EFA">
        <w:rPr>
          <w:lang w:val="en-US"/>
        </w:rPr>
        <w:t xml:space="preserve"> 1Ti6.21</w:t>
      </w:r>
      <w:r>
        <w:rPr>
          <w:lang w:val="en-US"/>
        </w:rPr>
        <w:t xml:space="preserve">. 2 Ti </w:t>
      </w:r>
      <w:r w:rsidR="006B227C" w:rsidRPr="00A40EFA">
        <w:rPr>
          <w:lang w:val="en-US"/>
        </w:rPr>
        <w:t xml:space="preserve"> 2Ti4.22</w:t>
      </w:r>
      <w:r>
        <w:rPr>
          <w:lang w:val="en-US"/>
        </w:rPr>
        <w:t xml:space="preserve">. Ti </w:t>
      </w:r>
      <w:r w:rsidR="006B227C" w:rsidRPr="00A40EFA">
        <w:rPr>
          <w:lang w:val="en-US"/>
        </w:rPr>
        <w:t xml:space="preserve"> Tt3.15</w:t>
      </w:r>
      <w:r>
        <w:rPr>
          <w:lang w:val="en-US"/>
        </w:rPr>
        <w:t xml:space="preserve">. He </w:t>
      </w:r>
      <w:r w:rsidR="006B227C" w:rsidRPr="00A40EFA">
        <w:rPr>
          <w:lang w:val="en-US"/>
        </w:rPr>
        <w:t xml:space="preserve"> Heb13.25</w:t>
      </w:r>
      <w:r>
        <w:rPr>
          <w:lang w:val="en-US"/>
        </w:rPr>
        <w:t xml:space="preserve">. </w:t>
      </w:r>
    </w:p>
    <w:p w:rsidR="003E23E9" w:rsidRPr="00A40EFA" w:rsidRDefault="003E23E9" w:rsidP="00710603">
      <w:pPr>
        <w:spacing w:before="360" w:after="180"/>
        <w:jc w:val="both"/>
        <w:rPr>
          <w:lang w:val="en-US"/>
        </w:rPr>
      </w:pPr>
      <w:r>
        <w:rPr>
          <w:b/>
          <w:caps/>
          <w:sz w:val="36"/>
          <w:lang w:val="en-US"/>
        </w:rPr>
        <w:t xml:space="preserve">1 Thessalonians </w:t>
      </w:r>
    </w:p>
    <w:p w:rsidR="003E23E9" w:rsidRPr="00A40EFA" w:rsidRDefault="003E23E9" w:rsidP="00710603">
      <w:pPr>
        <w:spacing w:before="360" w:after="180"/>
        <w:jc w:val="both"/>
        <w:rPr>
          <w:lang w:val="en-US"/>
        </w:rPr>
      </w:pPr>
      <w:r>
        <w:rPr>
          <w:b/>
          <w:sz w:val="28"/>
          <w:lang w:val="en-US"/>
        </w:rPr>
        <w:t xml:space="preserve">1 THESSALONIANS 1  </w:t>
      </w:r>
    </w:p>
    <w:p w:rsidR="003E23E9" w:rsidRPr="00A40EFA" w:rsidRDefault="003E23E9" w:rsidP="00710603">
      <w:pPr>
        <w:ind w:firstLine="360"/>
        <w:jc w:val="both"/>
        <w:rPr>
          <w:lang w:val="en-US"/>
        </w:rPr>
      </w:pPr>
      <w:r>
        <w:rPr>
          <w:i/>
          <w:lang w:val="en-US"/>
        </w:rPr>
        <w:t xml:space="preserve">The apostle salutes the church at Thessalonica, </w:t>
      </w:r>
      <w:r w:rsidR="006B227C" w:rsidRPr="00A40EFA">
        <w:rPr>
          <w:lang w:val="en-US"/>
        </w:rPr>
        <w:t xml:space="preserve"> 1Th1.1</w:t>
      </w:r>
      <w:r>
        <w:rPr>
          <w:i/>
          <w:lang w:val="en-US"/>
        </w:rPr>
        <w:t xml:space="preserve">; and shows how he thanked God on their behalf, and prayed for them; remembering the fruits of their faith, love, and patient hope, as evidences of their “election of God,” </w:t>
      </w:r>
      <w:r w:rsidR="006B227C" w:rsidRPr="00A40EFA">
        <w:rPr>
          <w:lang w:val="en-US"/>
        </w:rPr>
        <w:t xml:space="preserve"> 1Th1.2-4</w:t>
      </w:r>
      <w:r>
        <w:rPr>
          <w:i/>
          <w:lang w:val="en-US"/>
        </w:rPr>
        <w:t xml:space="preserve">. He speaks, more particularly, concerning the happy effects of his success among them: for, “receiving the word in much affliction,” copying </w:t>
      </w:r>
      <w:r>
        <w:rPr>
          <w:i/>
          <w:lang w:val="en-US"/>
        </w:rPr>
        <w:lastRenderedPageBreak/>
        <w:t xml:space="preserve">the example of their teachers, and setting good examples to others; their conversion from idols to the service of the true God, and their patient waiting for Jesus, the Deliverer “from the wrath to come,” speedily became known in every place, </w:t>
      </w:r>
      <w:r w:rsidR="006B227C" w:rsidRPr="00A40EFA">
        <w:rPr>
          <w:lang w:val="en-US"/>
        </w:rPr>
        <w:t xml:space="preserve"> 1Th1.6-10</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Paul</w:t>
      </w:r>
      <w:r>
        <w:rPr>
          <w:lang w:val="en-US"/>
        </w:rPr>
        <w:t xml:space="preserve">. 2 Th </w:t>
      </w:r>
      <w:r w:rsidR="006B227C" w:rsidRPr="00A40EFA">
        <w:rPr>
          <w:lang w:val="en-US"/>
        </w:rPr>
        <w:t xml:space="preserve"> 2Th1.1</w:t>
      </w:r>
      <w:r>
        <w:rPr>
          <w:lang w:val="en-US"/>
        </w:rPr>
        <w:t xml:space="preserve">, </w:t>
      </w:r>
      <w:r w:rsidR="006B227C" w:rsidRPr="00A40EFA">
        <w:rPr>
          <w:lang w:val="en-US"/>
        </w:rPr>
        <w:t xml:space="preserve"> 2Th1.2</w:t>
      </w:r>
      <w:r>
        <w:rPr>
          <w:lang w:val="en-US"/>
        </w:rPr>
        <w:t xml:space="preserve">. </w:t>
      </w:r>
      <w:r>
        <w:rPr>
          <w:b/>
          <w:lang w:val="en-US"/>
        </w:rPr>
        <w:t>Silvanus</w:t>
      </w:r>
      <w:r>
        <w:rPr>
          <w:lang w:val="en-US"/>
        </w:rPr>
        <w:t xml:space="preserve">. Silas, or Silvanus, and Timothy, did not come to the Apostle, when driven from Thessalonica and Berea, till after his arrival at Athens, nor did they continue with him in that city, being sent speedily back to Thessalonica (1 Th </w:t>
      </w:r>
      <w:r w:rsidR="006B227C" w:rsidRPr="00A40EFA">
        <w:rPr>
          <w:lang w:val="en-US"/>
        </w:rPr>
        <w:t xml:space="preserve"> 1Th3.1</w:t>
      </w:r>
      <w:r>
        <w:rPr>
          <w:lang w:val="en-US"/>
        </w:rPr>
        <w:t xml:space="preserve">. Ac </w:t>
      </w:r>
      <w:r w:rsidR="006B227C" w:rsidRPr="00A40EFA">
        <w:rPr>
          <w:lang w:val="en-US"/>
        </w:rPr>
        <w:t xml:space="preserve"> Ac17.10-15</w:t>
      </w:r>
      <w:r>
        <w:rPr>
          <w:lang w:val="en-US"/>
        </w:rPr>
        <w:t xml:space="preserve">); which shows that this epistle could not have been written from Athens, but from Corinth, where they afterwards rejoined him (Ac </w:t>
      </w:r>
      <w:r w:rsidR="006B227C" w:rsidRPr="00A40EFA">
        <w:rPr>
          <w:lang w:val="en-US"/>
        </w:rPr>
        <w:t xml:space="preserve"> Ac18.1-6</w:t>
      </w:r>
      <w:r>
        <w:rPr>
          <w:lang w:val="en-US"/>
        </w:rPr>
        <w:t>). Ac 15:+</w:t>
      </w:r>
      <w:r w:rsidR="006B227C" w:rsidRPr="00A40EFA">
        <w:rPr>
          <w:lang w:val="en-US"/>
        </w:rPr>
        <w:t xml:space="preserve"> Ac15.22</w:t>
      </w:r>
      <w:r>
        <w:rPr>
          <w:lang w:val="en-US"/>
        </w:rPr>
        <w:t xml:space="preserve">, </w:t>
      </w:r>
      <w:r w:rsidR="006B227C" w:rsidRPr="00A40EFA">
        <w:rPr>
          <w:lang w:val="en-US"/>
        </w:rPr>
        <w:t xml:space="preserve"> Ac15.27</w:t>
      </w:r>
      <w:r>
        <w:rPr>
          <w:lang w:val="en-US"/>
        </w:rPr>
        <w:t xml:space="preserve">, </w:t>
      </w:r>
      <w:r w:rsidR="006B227C" w:rsidRPr="00A40EFA">
        <w:rPr>
          <w:lang w:val="en-US"/>
        </w:rPr>
        <w:t xml:space="preserve"> Ac15.32</w:t>
      </w:r>
      <w:r>
        <w:rPr>
          <w:lang w:val="en-US"/>
        </w:rPr>
        <w:t xml:space="preserve">, </w:t>
      </w:r>
      <w:r w:rsidR="006B227C" w:rsidRPr="00A40EFA">
        <w:rPr>
          <w:lang w:val="en-US"/>
        </w:rPr>
        <w:t xml:space="preserve"> Ac15.34</w:t>
      </w:r>
      <w:r>
        <w:rPr>
          <w:lang w:val="en-US"/>
        </w:rPr>
        <w:t xml:space="preserve">, </w:t>
      </w:r>
      <w:r w:rsidR="006B227C" w:rsidRPr="00A40EFA">
        <w:rPr>
          <w:lang w:val="en-US"/>
        </w:rPr>
        <w:t xml:space="preserve"> Ac15.40</w:t>
      </w:r>
      <w:r>
        <w:rPr>
          <w:lang w:val="en-US"/>
        </w:rPr>
        <w:t xml:space="preserve">. </w:t>
      </w:r>
      <w:r w:rsidR="006B227C" w:rsidRPr="00A40EFA">
        <w:rPr>
          <w:lang w:val="en-US"/>
        </w:rPr>
        <w:t xml:space="preserve"> Ac16.19</w:t>
      </w:r>
      <w:r>
        <w:rPr>
          <w:lang w:val="en-US"/>
        </w:rPr>
        <w:t xml:space="preserve">, </w:t>
      </w:r>
      <w:r w:rsidR="006B227C" w:rsidRPr="00A40EFA">
        <w:rPr>
          <w:lang w:val="en-US"/>
        </w:rPr>
        <w:t xml:space="preserve"> Ac16.25</w:t>
      </w:r>
      <w:r>
        <w:rPr>
          <w:lang w:val="en-US"/>
        </w:rPr>
        <w:t xml:space="preserve">, </w:t>
      </w:r>
      <w:r w:rsidR="006B227C" w:rsidRPr="00A40EFA">
        <w:rPr>
          <w:lang w:val="en-US"/>
        </w:rPr>
        <w:t xml:space="preserve"> Ac16.29</w:t>
      </w:r>
      <w:r>
        <w:rPr>
          <w:lang w:val="en-US"/>
        </w:rPr>
        <w:t xml:space="preserve">. </w:t>
      </w:r>
      <w:r w:rsidR="006B227C" w:rsidRPr="00A40EFA">
        <w:rPr>
          <w:lang w:val="en-US"/>
        </w:rPr>
        <w:t xml:space="preserve"> Ac17.4</w:t>
      </w:r>
      <w:r>
        <w:rPr>
          <w:lang w:val="en-US"/>
        </w:rPr>
        <w:t xml:space="preserve">, </w:t>
      </w:r>
      <w:r w:rsidR="006B227C" w:rsidRPr="00A40EFA">
        <w:rPr>
          <w:lang w:val="en-US"/>
        </w:rPr>
        <w:t xml:space="preserve"> Ac17.15</w:t>
      </w:r>
      <w:r>
        <w:rPr>
          <w:lang w:val="en-US"/>
        </w:rPr>
        <w:t xml:space="preserve">. </w:t>
      </w:r>
      <w:r w:rsidR="006B227C" w:rsidRPr="00A40EFA">
        <w:rPr>
          <w:lang w:val="en-US"/>
        </w:rPr>
        <w:t xml:space="preserve"> Ac18.5</w:t>
      </w:r>
      <w:r>
        <w:rPr>
          <w:lang w:val="en-US"/>
        </w:rPr>
        <w:t xml:space="preserve">, Silas. 2 Co </w:t>
      </w:r>
      <w:r w:rsidR="006B227C" w:rsidRPr="00A40EFA">
        <w:rPr>
          <w:lang w:val="en-US"/>
        </w:rPr>
        <w:t xml:space="preserve"> 2Co1.19</w:t>
      </w:r>
      <w:r>
        <w:rPr>
          <w:lang w:val="en-US"/>
        </w:rPr>
        <w:t xml:space="preserve">. 2 Th </w:t>
      </w:r>
      <w:r w:rsidR="006B227C" w:rsidRPr="00A40EFA">
        <w:rPr>
          <w:lang w:val="en-US"/>
        </w:rPr>
        <w:t xml:space="preserve"> 2Th1.1</w:t>
      </w:r>
      <w:r>
        <w:rPr>
          <w:lang w:val="en-US"/>
        </w:rPr>
        <w:t xml:space="preserve">. 1 P </w:t>
      </w:r>
      <w:r w:rsidR="006B227C" w:rsidRPr="00A40EFA">
        <w:rPr>
          <w:lang w:val="en-US"/>
        </w:rPr>
        <w:t xml:space="preserve"> 1Pe5.12</w:t>
      </w:r>
      <w:r>
        <w:rPr>
          <w:lang w:val="en-US"/>
        </w:rPr>
        <w:t xml:space="preserve">. </w:t>
      </w:r>
      <w:r>
        <w:rPr>
          <w:b/>
          <w:lang w:val="en-US"/>
        </w:rPr>
        <w:t>Timotheus</w:t>
      </w:r>
      <w:r>
        <w:rPr>
          <w:lang w:val="en-US"/>
        </w:rPr>
        <w:t>. Ac 16:+</w:t>
      </w:r>
      <w:r w:rsidR="006B227C" w:rsidRPr="00A40EFA">
        <w:rPr>
          <w:lang w:val="en-US"/>
        </w:rPr>
        <w:t xml:space="preserve"> Ac16.1-3</w:t>
      </w:r>
      <w:r>
        <w:rPr>
          <w:lang w:val="en-US"/>
        </w:rPr>
        <w:t xml:space="preserve">3. </w:t>
      </w:r>
      <w:r w:rsidR="006B227C" w:rsidRPr="00A40EFA">
        <w:rPr>
          <w:lang w:val="en-US"/>
        </w:rPr>
        <w:t xml:space="preserve"> Ac17.14</w:t>
      </w:r>
      <w:r>
        <w:rPr>
          <w:lang w:val="en-US"/>
        </w:rPr>
        <w:t xml:space="preserve">, </w:t>
      </w:r>
      <w:r w:rsidR="006B227C" w:rsidRPr="00A40EFA">
        <w:rPr>
          <w:lang w:val="en-US"/>
        </w:rPr>
        <w:t xml:space="preserve"> Ac17.15</w:t>
      </w:r>
      <w:r>
        <w:rPr>
          <w:lang w:val="en-US"/>
        </w:rPr>
        <w:t xml:space="preserve">. </w:t>
      </w:r>
      <w:r w:rsidR="006B227C" w:rsidRPr="00A40EFA">
        <w:rPr>
          <w:lang w:val="en-US"/>
        </w:rPr>
        <w:t xml:space="preserve"> Ac18.5</w:t>
      </w:r>
      <w:r>
        <w:rPr>
          <w:lang w:val="en-US"/>
        </w:rPr>
        <w:t xml:space="preserve">. </w:t>
      </w:r>
      <w:r w:rsidR="006B227C" w:rsidRPr="00A40EFA">
        <w:rPr>
          <w:lang w:val="en-US"/>
        </w:rPr>
        <w:t xml:space="preserve"> Ac19.22</w:t>
      </w:r>
      <w:r>
        <w:rPr>
          <w:lang w:val="en-US"/>
        </w:rPr>
        <w:t xml:space="preserve">. </w:t>
      </w:r>
      <w:r w:rsidR="006B227C" w:rsidRPr="00A40EFA">
        <w:rPr>
          <w:lang w:val="en-US"/>
        </w:rPr>
        <w:t xml:space="preserve"> Ac20.4</w:t>
      </w:r>
      <w:r>
        <w:rPr>
          <w:lang w:val="en-US"/>
        </w:rPr>
        <w:t xml:space="preserve">. 2 Co </w:t>
      </w:r>
      <w:r w:rsidR="006B227C" w:rsidRPr="00A40EFA">
        <w:rPr>
          <w:lang w:val="en-US"/>
        </w:rPr>
        <w:t xml:space="preserve"> 2Co1.1</w:t>
      </w:r>
      <w:r>
        <w:rPr>
          <w:lang w:val="en-US"/>
        </w:rPr>
        <w:t xml:space="preserve">. Ph </w:t>
      </w:r>
      <w:r w:rsidR="006B227C" w:rsidRPr="00A40EFA">
        <w:rPr>
          <w:lang w:val="en-US"/>
        </w:rPr>
        <w:t xml:space="preserve"> Php1.1</w:t>
      </w:r>
      <w:r>
        <w:rPr>
          <w:lang w:val="en-US"/>
        </w:rPr>
        <w:t xml:space="preserve">. Col </w:t>
      </w:r>
      <w:r w:rsidR="006B227C" w:rsidRPr="00A40EFA">
        <w:rPr>
          <w:lang w:val="en-US"/>
        </w:rPr>
        <w:t xml:space="preserve"> Col1.1</w:t>
      </w:r>
      <w:r>
        <w:rPr>
          <w:lang w:val="en-US"/>
        </w:rPr>
        <w:t xml:space="preserve">. 1 Ti </w:t>
      </w:r>
      <w:r w:rsidR="006B227C" w:rsidRPr="00A40EFA">
        <w:rPr>
          <w:lang w:val="en-US"/>
        </w:rPr>
        <w:t xml:space="preserve"> 1Ti1.2</w:t>
      </w:r>
      <w:r>
        <w:rPr>
          <w:lang w:val="en-US"/>
        </w:rPr>
        <w:t xml:space="preserve">. 2 Ti </w:t>
      </w:r>
      <w:r w:rsidR="006B227C" w:rsidRPr="00A40EFA">
        <w:rPr>
          <w:lang w:val="en-US"/>
        </w:rPr>
        <w:t xml:space="preserve"> 2Ti1.2</w:t>
      </w:r>
      <w:r>
        <w:rPr>
          <w:lang w:val="en-US"/>
        </w:rPr>
        <w:t xml:space="preserve">. He </w:t>
      </w:r>
      <w:r w:rsidR="006B227C" w:rsidRPr="00A40EFA">
        <w:rPr>
          <w:lang w:val="en-US"/>
        </w:rPr>
        <w:t xml:space="preserve"> Heb13.23</w:t>
      </w:r>
      <w:r>
        <w:rPr>
          <w:lang w:val="en-US"/>
        </w:rPr>
        <w:t xml:space="preserve">. </w:t>
      </w:r>
      <w:r>
        <w:rPr>
          <w:b/>
          <w:lang w:val="en-US"/>
        </w:rPr>
        <w:t>unto the</w:t>
      </w:r>
      <w:r>
        <w:rPr>
          <w:lang w:val="en-US"/>
        </w:rPr>
        <w:t xml:space="preserve">. See on 1 Co </w:t>
      </w:r>
      <w:r w:rsidR="006B227C" w:rsidRPr="00A40EFA">
        <w:rPr>
          <w:lang w:val="en-US"/>
        </w:rPr>
        <w:t xml:space="preserve"> 1Co1.2</w:t>
      </w:r>
      <w:r>
        <w:rPr>
          <w:lang w:val="en-US"/>
        </w:rPr>
        <w:t xml:space="preserve">. Ga </w:t>
      </w:r>
      <w:r w:rsidR="006B227C" w:rsidRPr="00A40EFA">
        <w:rPr>
          <w:lang w:val="en-US"/>
        </w:rPr>
        <w:t xml:space="preserve"> Ga1.2</w:t>
      </w:r>
      <w:r>
        <w:rPr>
          <w:lang w:val="en-US"/>
        </w:rPr>
        <w:t xml:space="preserve">. </w:t>
      </w:r>
      <w:r>
        <w:rPr>
          <w:b/>
          <w:lang w:val="en-US"/>
        </w:rPr>
        <w:t>Thessalonians</w:t>
      </w:r>
      <w:r>
        <w:rPr>
          <w:lang w:val="en-US"/>
        </w:rPr>
        <w:t xml:space="preserve">. i.e. </w:t>
      </w:r>
      <w:r>
        <w:rPr>
          <w:i/>
          <w:lang w:val="en-US"/>
        </w:rPr>
        <w:t>victory over the tossing of the law; victory over falsity,</w:t>
      </w:r>
      <w:r>
        <w:rPr>
          <w:lang w:val="en-US"/>
        </w:rPr>
        <w:t xml:space="preserve"> </w:t>
      </w:r>
      <w:r>
        <w:rPr>
          <w:rFonts w:ascii="Segoe UI Symbol" w:hAnsi="Segoe UI Symbol" w:cs="Segoe UI Symbol"/>
          <w:lang w:val="en-US"/>
        </w:rPr>
        <w:t>❅</w:t>
      </w:r>
      <w:r>
        <w:rPr>
          <w:lang w:val="en-US"/>
        </w:rPr>
        <w:t xml:space="preserve">S#2331g. Ac </w:t>
      </w:r>
      <w:r>
        <w:rPr>
          <w:rFonts w:ascii="MS Gothic" w:hAnsi="MS Gothic" w:cs="MS Gothic"/>
          <w:lang w:val="en-US"/>
        </w:rPr>
        <w:t>◐</w:t>
      </w:r>
      <w:r>
        <w:rPr>
          <w:lang w:val="en-US"/>
        </w:rPr>
        <w:t>17:+</w:t>
      </w:r>
      <w:r w:rsidR="006B227C" w:rsidRPr="00A40EFA">
        <w:rPr>
          <w:lang w:val="en-US"/>
        </w:rPr>
        <w:t xml:space="preserve"> Ac17.1-9</w:t>
      </w:r>
      <w:r>
        <w:rPr>
          <w:lang w:val="en-US"/>
        </w:rPr>
        <w:t xml:space="preserve">9, </w:t>
      </w:r>
      <w:r w:rsidR="006B227C" w:rsidRPr="00A40EFA">
        <w:rPr>
          <w:lang w:val="en-US"/>
        </w:rPr>
        <w:t xml:space="preserve"> Ac17.11</w:t>
      </w:r>
      <w:r>
        <w:rPr>
          <w:lang w:val="en-US"/>
        </w:rPr>
        <w:t xml:space="preserve">, </w:t>
      </w:r>
      <w:r w:rsidR="006B227C" w:rsidRPr="00A40EFA">
        <w:rPr>
          <w:lang w:val="en-US"/>
        </w:rPr>
        <w:t xml:space="preserve"> Ac17.13</w:t>
      </w:r>
      <w:r>
        <w:rPr>
          <w:lang w:val="en-US"/>
        </w:rPr>
        <w:t xml:space="preserve">. </w:t>
      </w:r>
      <w:r w:rsidR="006B227C" w:rsidRPr="00A40EFA">
        <w:rPr>
          <w:lang w:val="en-US"/>
        </w:rPr>
        <w:t xml:space="preserve"> Ac20.4</w:t>
      </w:r>
      <w:r>
        <w:rPr>
          <w:lang w:val="en-US"/>
        </w:rPr>
        <w:t xml:space="preserve">. </w:t>
      </w:r>
      <w:r w:rsidR="006B227C" w:rsidRPr="00A40EFA">
        <w:rPr>
          <w:lang w:val="en-US"/>
        </w:rPr>
        <w:t xml:space="preserve"> Ac27.2</w:t>
      </w:r>
      <w:r>
        <w:rPr>
          <w:lang w:val="en-US"/>
        </w:rPr>
        <w:t xml:space="preserve">. 2 Th </w:t>
      </w:r>
      <w:r w:rsidR="006B227C" w:rsidRPr="00A40EFA">
        <w:rPr>
          <w:lang w:val="en-US"/>
        </w:rPr>
        <w:t xml:space="preserve"> 2Th1.1</w:t>
      </w:r>
      <w:r>
        <w:rPr>
          <w:lang w:val="en-US"/>
        </w:rPr>
        <w:t xml:space="preserve">. </w:t>
      </w:r>
      <w:r>
        <w:rPr>
          <w:b/>
          <w:lang w:val="en-US"/>
        </w:rPr>
        <w:t>in God</w:t>
      </w:r>
      <w:r>
        <w:rPr>
          <w:lang w:val="en-US"/>
        </w:rPr>
        <w:t xml:space="preserve">. Ga </w:t>
      </w:r>
      <w:r w:rsidR="006B227C" w:rsidRPr="00A40EFA">
        <w:rPr>
          <w:lang w:val="en-US"/>
        </w:rPr>
        <w:t xml:space="preserve"> Ga1.22</w:t>
      </w:r>
      <w:r>
        <w:rPr>
          <w:lang w:val="en-US"/>
        </w:rPr>
        <w:t xml:space="preserve">. 2 Th </w:t>
      </w:r>
      <w:r w:rsidR="006B227C" w:rsidRPr="00A40EFA">
        <w:rPr>
          <w:lang w:val="en-US"/>
        </w:rPr>
        <w:t xml:space="preserve"> 2Th1.1</w:t>
      </w:r>
      <w:r>
        <w:rPr>
          <w:lang w:val="en-US"/>
        </w:rPr>
        <w:t xml:space="preserve">. 1 J </w:t>
      </w:r>
      <w:r w:rsidR="006B227C" w:rsidRPr="00A40EFA">
        <w:rPr>
          <w:lang w:val="en-US"/>
        </w:rPr>
        <w:t xml:space="preserve"> 1Jn1.3</w:t>
      </w:r>
      <w:r>
        <w:rPr>
          <w:lang w:val="en-US"/>
        </w:rPr>
        <w:t xml:space="preserve">. Ju </w:t>
      </w:r>
      <w:r w:rsidR="006B227C" w:rsidRPr="00A40EFA">
        <w:rPr>
          <w:lang w:val="en-US"/>
        </w:rPr>
        <w:t xml:space="preserve"> Jud1</w:t>
      </w:r>
      <w:r>
        <w:rPr>
          <w:lang w:val="en-US"/>
        </w:rPr>
        <w:t xml:space="preserve">. </w:t>
      </w:r>
      <w:r>
        <w:rPr>
          <w:b/>
          <w:lang w:val="en-US"/>
        </w:rPr>
        <w:t>Grace</w:t>
      </w:r>
      <w:r>
        <w:rPr>
          <w:lang w:val="en-US"/>
        </w:rPr>
        <w:t>. See on Ro +</w:t>
      </w:r>
      <w:r w:rsidR="006B227C" w:rsidRPr="00A40EFA">
        <w:rPr>
          <w:lang w:val="en-US"/>
        </w:rPr>
        <w:t xml:space="preserve"> Ro1.7</w:t>
      </w:r>
      <w:r>
        <w:rPr>
          <w:lang w:val="en-US"/>
        </w:rPr>
        <w:t xml:space="preserve">. Ep </w:t>
      </w:r>
      <w:r w:rsidR="006B227C" w:rsidRPr="00A40EFA">
        <w:rPr>
          <w:lang w:val="en-US"/>
        </w:rPr>
        <w:t xml:space="preserve"> Eph1.2</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give thanks</w:t>
      </w:r>
      <w:r>
        <w:rPr>
          <w:lang w:val="en-US"/>
        </w:rPr>
        <w:t xml:space="preserve">. 1 Th </w:t>
      </w:r>
      <w:r w:rsidR="006B227C" w:rsidRPr="00A40EFA">
        <w:rPr>
          <w:lang w:val="en-US"/>
        </w:rPr>
        <w:t xml:space="preserve"> 1Th2.13</w:t>
      </w:r>
      <w:r>
        <w:rPr>
          <w:lang w:val="en-US"/>
        </w:rPr>
        <w:t xml:space="preserve">. </w:t>
      </w:r>
      <w:r w:rsidR="006B227C" w:rsidRPr="00A40EFA">
        <w:rPr>
          <w:lang w:val="en-US"/>
        </w:rPr>
        <w:t xml:space="preserve"> 1Th3.9</w:t>
      </w:r>
      <w:r>
        <w:rPr>
          <w:lang w:val="en-US"/>
        </w:rPr>
        <w:t>. See on Ro 1:+</w:t>
      </w:r>
      <w:r w:rsidR="006B227C" w:rsidRPr="00A40EFA">
        <w:rPr>
          <w:lang w:val="en-US"/>
        </w:rPr>
        <w:t xml:space="preserve"> Ro1.8</w:t>
      </w:r>
      <w:r>
        <w:rPr>
          <w:lang w:val="en-US"/>
        </w:rPr>
        <w:t xml:space="preserve">, </w:t>
      </w:r>
      <w:r w:rsidR="006B227C" w:rsidRPr="00A40EFA">
        <w:rPr>
          <w:lang w:val="en-US"/>
        </w:rPr>
        <w:t xml:space="preserve"> Ro1.9</w:t>
      </w:r>
      <w:r>
        <w:rPr>
          <w:lang w:val="en-US"/>
        </w:rPr>
        <w:t xml:space="preserve">. </w:t>
      </w:r>
      <w:r w:rsidR="006B227C" w:rsidRPr="00A40EFA">
        <w:rPr>
          <w:lang w:val="en-US"/>
        </w:rPr>
        <w:t xml:space="preserve"> Ro6.17</w:t>
      </w:r>
      <w:r>
        <w:rPr>
          <w:lang w:val="en-US"/>
        </w:rPr>
        <w:t xml:space="preserve">. 1 Co </w:t>
      </w:r>
      <w:r w:rsidR="006B227C" w:rsidRPr="00A40EFA">
        <w:rPr>
          <w:lang w:val="en-US"/>
        </w:rPr>
        <w:t xml:space="preserve"> 1Co1.4</w:t>
      </w:r>
      <w:r>
        <w:rPr>
          <w:lang w:val="en-US"/>
        </w:rPr>
        <w:t xml:space="preserve">. Ep </w:t>
      </w:r>
      <w:r w:rsidR="006B227C" w:rsidRPr="00A40EFA">
        <w:rPr>
          <w:lang w:val="en-US"/>
        </w:rPr>
        <w:t xml:space="preserve"> Eph1.15</w:t>
      </w:r>
      <w:r>
        <w:rPr>
          <w:lang w:val="en-US"/>
        </w:rPr>
        <w:t xml:space="preserve">, </w:t>
      </w:r>
      <w:r w:rsidR="006B227C" w:rsidRPr="00A40EFA">
        <w:rPr>
          <w:lang w:val="en-US"/>
        </w:rPr>
        <w:t xml:space="preserve"> Eph1.16</w:t>
      </w:r>
      <w:r>
        <w:rPr>
          <w:lang w:val="en-US"/>
        </w:rPr>
        <w:t>. Ep +</w:t>
      </w:r>
      <w:r w:rsidR="006B227C" w:rsidRPr="00A40EFA">
        <w:rPr>
          <w:lang w:val="en-US"/>
        </w:rPr>
        <w:t xml:space="preserve"> Eph5.20</w:t>
      </w:r>
      <w:r>
        <w:rPr>
          <w:lang w:val="en-US"/>
        </w:rPr>
        <w:t xml:space="preserve">. Ph </w:t>
      </w:r>
      <w:r w:rsidR="006B227C" w:rsidRPr="00A40EFA">
        <w:rPr>
          <w:lang w:val="en-US"/>
        </w:rPr>
        <w:t xml:space="preserve"> Php1.3</w:t>
      </w:r>
      <w:r>
        <w:rPr>
          <w:lang w:val="en-US"/>
        </w:rPr>
        <w:t xml:space="preserve">, </w:t>
      </w:r>
      <w:r w:rsidR="006B227C" w:rsidRPr="00A40EFA">
        <w:rPr>
          <w:lang w:val="en-US"/>
        </w:rPr>
        <w:t xml:space="preserve"> Php1.4</w:t>
      </w:r>
      <w:r>
        <w:rPr>
          <w:lang w:val="en-US"/>
        </w:rPr>
        <w:t xml:space="preserve">. Col </w:t>
      </w:r>
      <w:r w:rsidR="006B227C" w:rsidRPr="00A40EFA">
        <w:rPr>
          <w:lang w:val="en-US"/>
        </w:rPr>
        <w:t xml:space="preserve"> Col1.3</w:t>
      </w:r>
      <w:r>
        <w:rPr>
          <w:lang w:val="en-US"/>
        </w:rPr>
        <w:t xml:space="preserve">. Phm </w:t>
      </w:r>
      <w:r w:rsidR="006B227C" w:rsidRPr="00A40EFA">
        <w:rPr>
          <w:lang w:val="en-US"/>
        </w:rPr>
        <w:t xml:space="preserve"> Phm4</w:t>
      </w:r>
      <w:r>
        <w:rPr>
          <w:lang w:val="en-US"/>
        </w:rPr>
        <w:t xml:space="preserve">. </w:t>
      </w:r>
      <w:r>
        <w:rPr>
          <w:b/>
          <w:lang w:val="en-US"/>
        </w:rPr>
        <w:t>always for</w:t>
      </w:r>
      <w:r>
        <w:rPr>
          <w:lang w:val="en-US"/>
        </w:rPr>
        <w:t xml:space="preserve">. </w:t>
      </w:r>
      <w:r w:rsidR="006B227C" w:rsidRPr="00A40EFA">
        <w:rPr>
          <w:lang w:val="en-US"/>
        </w:rPr>
        <w:t xml:space="preserve">  f98</w:t>
      </w:r>
      <w:r>
        <w:rPr>
          <w:lang w:val="en-US"/>
        </w:rPr>
        <w:t>, Ro +</w:t>
      </w:r>
      <w:r w:rsidR="006B227C" w:rsidRPr="00A40EFA">
        <w:rPr>
          <w:lang w:val="en-US"/>
        </w:rPr>
        <w:t xml:space="preserve"> Ro11.33</w:t>
      </w:r>
      <w:r>
        <w:rPr>
          <w:lang w:val="en-US"/>
        </w:rPr>
        <w:t>. Alliteration is present in the Greek: “</w:t>
      </w:r>
      <w:r>
        <w:rPr>
          <w:i/>
          <w:lang w:val="en-US"/>
        </w:rPr>
        <w:t>pantote peri panton</w:t>
      </w:r>
      <w:r>
        <w:rPr>
          <w:lang w:val="en-US"/>
        </w:rPr>
        <w:t xml:space="preserve">.” </w:t>
      </w:r>
      <w:r>
        <w:rPr>
          <w:b/>
          <w:lang w:val="en-US"/>
        </w:rPr>
        <w:t>mention</w:t>
      </w:r>
      <w:r>
        <w:rPr>
          <w:lang w:val="en-US"/>
        </w:rPr>
        <w:t>. Ro +</w:t>
      </w:r>
      <w:r w:rsidR="006B227C" w:rsidRPr="00A40EFA">
        <w:rPr>
          <w:lang w:val="en-US"/>
        </w:rPr>
        <w:t xml:space="preserve"> Ro1.9</w:t>
      </w:r>
      <w:r>
        <w:rPr>
          <w:lang w:val="en-US"/>
        </w:rPr>
        <w:t xml:space="preserve">. </w:t>
      </w:r>
      <w:r>
        <w:rPr>
          <w:b/>
          <w:lang w:val="en-US"/>
        </w:rPr>
        <w:t>prayers</w:t>
      </w:r>
      <w:r>
        <w:rPr>
          <w:lang w:val="en-US"/>
        </w:rPr>
        <w:t>. Ph *</w:t>
      </w:r>
      <w:r w:rsidR="006B227C" w:rsidRPr="00A40EFA">
        <w:rPr>
          <w:lang w:val="en-US"/>
        </w:rPr>
        <w:t xml:space="preserve"> Php4.6</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Remembering</w:t>
      </w:r>
      <w:r>
        <w:rPr>
          <w:lang w:val="en-US"/>
        </w:rPr>
        <w:t xml:space="preserve">. 1 Th </w:t>
      </w:r>
      <w:r w:rsidR="006B227C" w:rsidRPr="00A40EFA">
        <w:rPr>
          <w:lang w:val="en-US"/>
        </w:rPr>
        <w:t xml:space="preserve"> 1Th3.6</w:t>
      </w:r>
      <w:r>
        <w:rPr>
          <w:lang w:val="en-US"/>
        </w:rPr>
        <w:t xml:space="preserve">. 2 Ti </w:t>
      </w:r>
      <w:r w:rsidR="006B227C" w:rsidRPr="00A40EFA">
        <w:rPr>
          <w:lang w:val="en-US"/>
        </w:rPr>
        <w:t xml:space="preserve"> 2Ti1.3-5</w:t>
      </w:r>
      <w:r>
        <w:rPr>
          <w:lang w:val="en-US"/>
        </w:rPr>
        <w:t xml:space="preserve">. </w:t>
      </w:r>
      <w:r>
        <w:rPr>
          <w:b/>
          <w:lang w:val="en-US"/>
        </w:rPr>
        <w:t>without ceasing</w:t>
      </w:r>
      <w:r>
        <w:rPr>
          <w:lang w:val="en-US"/>
        </w:rPr>
        <w:t>. 1 Th *</w:t>
      </w:r>
      <w:r w:rsidR="006B227C" w:rsidRPr="00A40EFA">
        <w:rPr>
          <w:lang w:val="en-US"/>
        </w:rPr>
        <w:t xml:space="preserve"> 1Th2.13</w:t>
      </w:r>
      <w:r>
        <w:rPr>
          <w:lang w:val="en-US"/>
        </w:rPr>
        <w:t>. +*</w:t>
      </w:r>
      <w:r w:rsidR="006B227C" w:rsidRPr="00A40EFA">
        <w:rPr>
          <w:lang w:val="en-US"/>
        </w:rPr>
        <w:t xml:space="preserve"> 1Th5.17</w:t>
      </w:r>
      <w:r>
        <w:rPr>
          <w:lang w:val="en-US"/>
        </w:rPr>
        <w:t xml:space="preserve">. </w:t>
      </w:r>
      <w:r>
        <w:rPr>
          <w:b/>
          <w:lang w:val="en-US"/>
        </w:rPr>
        <w:t>your work of</w:t>
      </w:r>
      <w:r>
        <w:rPr>
          <w:lang w:val="en-US"/>
        </w:rPr>
        <w:t xml:space="preserve">. </w:t>
      </w:r>
      <w:r w:rsidR="006B227C" w:rsidRPr="00A40EFA">
        <w:rPr>
          <w:lang w:val="en-US"/>
        </w:rPr>
        <w:t xml:space="preserve">  f29</w:t>
      </w:r>
      <w:r>
        <w:rPr>
          <w:lang w:val="en-US"/>
        </w:rPr>
        <w:t>, Ex +</w:t>
      </w:r>
      <w:r w:rsidR="006B227C" w:rsidRPr="00A40EFA">
        <w:rPr>
          <w:lang w:val="en-US"/>
        </w:rPr>
        <w:t xml:space="preserve"> Ex19.6</w:t>
      </w:r>
      <w:r>
        <w:rPr>
          <w:lang w:val="en-US"/>
        </w:rPr>
        <w:t xml:space="preserve">. This may be understood to mean “work which proceeds from faith, labor which proceeds from love, and patience that proceeds from hope” if taken as the genitive of origin. The genitive, however, may be, by </w:t>
      </w:r>
      <w:r>
        <w:rPr>
          <w:i/>
          <w:lang w:val="en-US"/>
        </w:rPr>
        <w:t>Anti mereia</w:t>
      </w:r>
      <w:r>
        <w:rPr>
          <w:lang w:val="en-US"/>
        </w:rPr>
        <w:t xml:space="preserve">, faithful service, loving labor, and hopeful patience. But if the figure is </w:t>
      </w:r>
      <w:r>
        <w:rPr>
          <w:i/>
          <w:lang w:val="en-US"/>
        </w:rPr>
        <w:t>Antiptosis</w:t>
      </w:r>
      <w:r>
        <w:rPr>
          <w:lang w:val="en-US"/>
        </w:rPr>
        <w:t xml:space="preserve">, then it means a working faith (i.e. </w:t>
      </w:r>
      <w:r>
        <w:rPr>
          <w:i/>
          <w:lang w:val="en-US"/>
        </w:rPr>
        <w:t>a faith which is manifested by its works</w:t>
      </w:r>
      <w:r>
        <w:rPr>
          <w:lang w:val="en-US"/>
        </w:rPr>
        <w:t>), a laborious love, and patient hope. Probably all three interpretations are correct! (B508). 1 Th *</w:t>
      </w:r>
      <w:r w:rsidR="006B227C" w:rsidRPr="00A40EFA">
        <w:rPr>
          <w:lang w:val="en-US"/>
        </w:rPr>
        <w:t xml:space="preserve"> 1Th2.13</w:t>
      </w:r>
      <w:r>
        <w:rPr>
          <w:lang w:val="en-US"/>
        </w:rPr>
        <w:t xml:space="preserve">, </w:t>
      </w:r>
      <w:r w:rsidR="006B227C" w:rsidRPr="00A40EFA">
        <w:rPr>
          <w:lang w:val="en-US"/>
        </w:rPr>
        <w:t xml:space="preserve"> 1Th2.14</w:t>
      </w:r>
      <w:r>
        <w:rPr>
          <w:lang w:val="en-US"/>
        </w:rPr>
        <w:t xml:space="preserve">. Jn </w:t>
      </w:r>
      <w:r w:rsidR="006B227C" w:rsidRPr="00A40EFA">
        <w:rPr>
          <w:lang w:val="en-US"/>
        </w:rPr>
        <w:t xml:space="preserve"> Jn6.27-29</w:t>
      </w:r>
      <w:r>
        <w:rPr>
          <w:lang w:val="en-US"/>
        </w:rPr>
        <w:t xml:space="preserve">. Ro </w:t>
      </w:r>
      <w:r w:rsidR="006B227C" w:rsidRPr="00A40EFA">
        <w:rPr>
          <w:lang w:val="en-US"/>
        </w:rPr>
        <w:t xml:space="preserve"> Ro16.26</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Ga *</w:t>
      </w:r>
      <w:r w:rsidR="006B227C" w:rsidRPr="00A40EFA">
        <w:rPr>
          <w:lang w:val="en-US"/>
        </w:rPr>
        <w:t xml:space="preserve"> Ga5.6</w:t>
      </w:r>
      <w:r>
        <w:rPr>
          <w:lang w:val="en-US"/>
        </w:rPr>
        <w:t>. 2 Th *</w:t>
      </w:r>
      <w:r w:rsidR="006B227C" w:rsidRPr="00A40EFA">
        <w:rPr>
          <w:lang w:val="en-US"/>
        </w:rPr>
        <w:t xml:space="preserve"> 2Th1.3</w:t>
      </w:r>
      <w:r>
        <w:rPr>
          <w:lang w:val="en-US"/>
        </w:rPr>
        <w:t xml:space="preserve">, </w:t>
      </w:r>
      <w:r w:rsidR="006B227C" w:rsidRPr="00A40EFA">
        <w:rPr>
          <w:lang w:val="en-US"/>
        </w:rPr>
        <w:t xml:space="preserve"> 2Th1.11</w:t>
      </w:r>
      <w:r>
        <w:rPr>
          <w:lang w:val="en-US"/>
        </w:rPr>
        <w:t xml:space="preserve">. He </w:t>
      </w:r>
      <w:r w:rsidR="006B227C" w:rsidRPr="00A40EFA">
        <w:rPr>
          <w:lang w:val="en-US"/>
        </w:rPr>
        <w:t xml:space="preserve"> Heb4.11</w:t>
      </w:r>
      <w:r>
        <w:rPr>
          <w:lang w:val="en-US"/>
        </w:rPr>
        <w:t>. +*</w:t>
      </w:r>
      <w:r w:rsidR="006B227C" w:rsidRPr="00A40EFA">
        <w:rPr>
          <w:lang w:val="en-US"/>
        </w:rPr>
        <w:t xml:space="preserve"> Heb6.10</w:t>
      </w:r>
      <w:r>
        <w:rPr>
          <w:lang w:val="en-US"/>
        </w:rPr>
        <w:t xml:space="preserve">. </w:t>
      </w:r>
      <w:r w:rsidR="006B227C" w:rsidRPr="00A40EFA">
        <w:rPr>
          <w:lang w:val="en-US"/>
        </w:rPr>
        <w:t xml:space="preserve"> Heb11.7</w:t>
      </w:r>
      <w:r>
        <w:rPr>
          <w:lang w:val="en-US"/>
        </w:rPr>
        <w:t xml:space="preserve">, </w:t>
      </w:r>
      <w:r w:rsidR="006B227C" w:rsidRPr="00A40EFA">
        <w:rPr>
          <w:lang w:val="en-US"/>
        </w:rPr>
        <w:t xml:space="preserve"> Heb11.8</w:t>
      </w:r>
      <w:r>
        <w:rPr>
          <w:lang w:val="en-US"/>
        </w:rPr>
        <w:t xml:space="preserve">, </w:t>
      </w:r>
      <w:r w:rsidR="006B227C" w:rsidRPr="00A40EFA">
        <w:rPr>
          <w:lang w:val="en-US"/>
        </w:rPr>
        <w:t xml:space="preserve"> Heb11.17</w:t>
      </w:r>
      <w:r>
        <w:rPr>
          <w:lang w:val="en-US"/>
        </w:rPr>
        <w:t xml:space="preserve">, </w:t>
      </w:r>
      <w:r w:rsidR="006B227C" w:rsidRPr="00A40EFA">
        <w:rPr>
          <w:lang w:val="en-US"/>
        </w:rPr>
        <w:t xml:space="preserve"> Heb11.24-34</w:t>
      </w:r>
      <w:r>
        <w:rPr>
          <w:lang w:val="en-US"/>
        </w:rPr>
        <w:t>. Ja *</w:t>
      </w:r>
      <w:r w:rsidR="006B227C" w:rsidRPr="00A40EFA">
        <w:rPr>
          <w:lang w:val="en-US"/>
        </w:rPr>
        <w:t xml:space="preserve"> Jas2.17-26</w:t>
      </w:r>
      <w:r>
        <w:rPr>
          <w:lang w:val="en-US"/>
        </w:rPr>
        <w:t xml:space="preserve">. Re </w:t>
      </w:r>
      <w:r w:rsidR="006B227C" w:rsidRPr="00A40EFA">
        <w:rPr>
          <w:lang w:val="en-US"/>
        </w:rPr>
        <w:t xml:space="preserve"> Re2.19</w:t>
      </w:r>
      <w:r>
        <w:rPr>
          <w:lang w:val="en-US"/>
        </w:rPr>
        <w:t xml:space="preserve">. </w:t>
      </w:r>
      <w:r>
        <w:rPr>
          <w:b/>
          <w:lang w:val="en-US"/>
        </w:rPr>
        <w:t>of faith</w:t>
      </w:r>
      <w:r>
        <w:rPr>
          <w:lang w:val="en-US"/>
        </w:rPr>
        <w:t xml:space="preserve">. </w:t>
      </w:r>
      <w:r w:rsidR="006B227C" w:rsidRPr="00A40EFA">
        <w:rPr>
          <w:lang w:val="en-US"/>
        </w:rPr>
        <w:t xml:space="preserve">  f174</w:t>
      </w:r>
      <w:r>
        <w:rPr>
          <w:lang w:val="en-US"/>
        </w:rPr>
        <w:t>, Ge +</w:t>
      </w:r>
      <w:r w:rsidR="006B227C" w:rsidRPr="00A40EFA">
        <w:rPr>
          <w:lang w:val="en-US"/>
        </w:rPr>
        <w:t xml:space="preserve"> Ge18.27</w:t>
      </w:r>
      <w:r>
        <w:rPr>
          <w:lang w:val="en-US"/>
        </w:rPr>
        <w:t>. 1 Th *</w:t>
      </w:r>
      <w:r w:rsidR="006B227C" w:rsidRPr="00A40EFA">
        <w:rPr>
          <w:lang w:val="en-US"/>
        </w:rPr>
        <w:t xml:space="preserve"> 1Th3.6</w:t>
      </w:r>
      <w:r>
        <w:rPr>
          <w:lang w:val="en-US"/>
        </w:rPr>
        <w:t xml:space="preserve">. </w:t>
      </w:r>
      <w:r w:rsidR="006B227C" w:rsidRPr="00A40EFA">
        <w:rPr>
          <w:lang w:val="en-US"/>
        </w:rPr>
        <w:t xml:space="preserve"> 1Th5.8</w:t>
      </w:r>
      <w:r>
        <w:rPr>
          <w:lang w:val="en-US"/>
        </w:rPr>
        <w:t xml:space="preserve">. 1 Co </w:t>
      </w:r>
      <w:r w:rsidR="006B227C" w:rsidRPr="00A40EFA">
        <w:rPr>
          <w:lang w:val="en-US"/>
        </w:rPr>
        <w:t xml:space="preserve"> 1Co13.13</w:t>
      </w:r>
      <w:r>
        <w:rPr>
          <w:lang w:val="en-US"/>
        </w:rPr>
        <w:t xml:space="preserve">. </w:t>
      </w:r>
      <w:r>
        <w:rPr>
          <w:b/>
          <w:lang w:val="en-US"/>
        </w:rPr>
        <w:t>and labor</w:t>
      </w:r>
      <w:r>
        <w:rPr>
          <w:lang w:val="en-US"/>
        </w:rPr>
        <w:t xml:space="preserve">. Ge </w:t>
      </w:r>
      <w:r w:rsidR="006B227C" w:rsidRPr="00A40EFA">
        <w:rPr>
          <w:lang w:val="en-US"/>
        </w:rPr>
        <w:t xml:space="preserve"> Ge29.20</w:t>
      </w:r>
      <w:r>
        <w:rPr>
          <w:lang w:val="en-US"/>
        </w:rPr>
        <w:t xml:space="preserve">. SS </w:t>
      </w:r>
      <w:r w:rsidR="006B227C" w:rsidRPr="00A40EFA">
        <w:rPr>
          <w:lang w:val="en-US"/>
        </w:rPr>
        <w:t xml:space="preserve"> So8.7</w:t>
      </w:r>
      <w:r>
        <w:rPr>
          <w:lang w:val="en-US"/>
        </w:rPr>
        <w:t xml:space="preserve">. Jn </w:t>
      </w:r>
      <w:r w:rsidR="006B227C" w:rsidRPr="00A40EFA">
        <w:rPr>
          <w:lang w:val="en-US"/>
        </w:rPr>
        <w:t xml:space="preserve"> Jn14.15</w:t>
      </w:r>
      <w:r>
        <w:rPr>
          <w:lang w:val="en-US"/>
        </w:rPr>
        <w:t xml:space="preserve">, </w:t>
      </w:r>
      <w:r w:rsidR="006B227C" w:rsidRPr="00A40EFA">
        <w:rPr>
          <w:lang w:val="en-US"/>
        </w:rPr>
        <w:t xml:space="preserve"> Jn14.21-23</w:t>
      </w:r>
      <w:r>
        <w:rPr>
          <w:lang w:val="en-US"/>
        </w:rPr>
        <w:t xml:space="preserve">. </w:t>
      </w:r>
      <w:r w:rsidR="006B227C" w:rsidRPr="00A40EFA">
        <w:rPr>
          <w:lang w:val="en-US"/>
        </w:rPr>
        <w:t xml:space="preserve"> Jn15.10</w:t>
      </w:r>
      <w:r>
        <w:rPr>
          <w:lang w:val="en-US"/>
        </w:rPr>
        <w:t xml:space="preserve">. </w:t>
      </w:r>
      <w:r w:rsidR="006B227C" w:rsidRPr="00A40EFA">
        <w:rPr>
          <w:lang w:val="en-US"/>
        </w:rPr>
        <w:t xml:space="preserve"> Jn21.15-17</w:t>
      </w:r>
      <w:r>
        <w:rPr>
          <w:lang w:val="en-US"/>
        </w:rPr>
        <w:t xml:space="preserve">. Ro </w:t>
      </w:r>
      <w:r w:rsidR="006B227C" w:rsidRPr="00A40EFA">
        <w:rPr>
          <w:lang w:val="en-US"/>
        </w:rPr>
        <w:t xml:space="preserve"> Ro16.6</w:t>
      </w:r>
      <w:r>
        <w:rPr>
          <w:lang w:val="en-US"/>
        </w:rPr>
        <w:t xml:space="preserve">. 1 Co </w:t>
      </w:r>
      <w:r w:rsidR="006B227C" w:rsidRPr="00A40EFA">
        <w:rPr>
          <w:lang w:val="en-US"/>
        </w:rPr>
        <w:t xml:space="preserve"> 1Co13.4-7</w:t>
      </w:r>
      <w:r>
        <w:rPr>
          <w:lang w:val="en-US"/>
        </w:rPr>
        <w:t xml:space="preserve">. 2 Co </w:t>
      </w:r>
      <w:r>
        <w:rPr>
          <w:rFonts w:ascii="Segoe UI Symbol" w:hAnsi="Segoe UI Symbol" w:cs="Segoe UI Symbol"/>
          <w:lang w:val="en-US"/>
        </w:rPr>
        <w:t>✓</w:t>
      </w:r>
      <w:r w:rsidR="006B227C" w:rsidRPr="00A40EFA">
        <w:rPr>
          <w:lang w:val="en-US"/>
        </w:rPr>
        <w:t xml:space="preserve"> 2Co5.14</w:t>
      </w:r>
      <w:r>
        <w:rPr>
          <w:lang w:val="en-US"/>
        </w:rPr>
        <w:t xml:space="preserve">, </w:t>
      </w:r>
      <w:r w:rsidR="006B227C" w:rsidRPr="00A40EFA">
        <w:rPr>
          <w:lang w:val="en-US"/>
        </w:rPr>
        <w:t xml:space="preserve"> 2Co5.15</w:t>
      </w:r>
      <w:r>
        <w:rPr>
          <w:lang w:val="en-US"/>
        </w:rPr>
        <w:t xml:space="preserve">. </w:t>
      </w:r>
      <w:r w:rsidR="006B227C" w:rsidRPr="00A40EFA">
        <w:rPr>
          <w:lang w:val="en-US"/>
        </w:rPr>
        <w:t xml:space="preserve"> 2Co8.7-9</w:t>
      </w:r>
      <w:r>
        <w:rPr>
          <w:lang w:val="en-US"/>
        </w:rPr>
        <w:t xml:space="preserve">. Ga </w:t>
      </w:r>
      <w:r w:rsidR="006B227C" w:rsidRPr="00A40EFA">
        <w:rPr>
          <w:lang w:val="en-US"/>
        </w:rPr>
        <w:t xml:space="preserve"> Ga5.13</w:t>
      </w:r>
      <w:r>
        <w:rPr>
          <w:lang w:val="en-US"/>
        </w:rPr>
        <w:t xml:space="preserve">. Phm </w:t>
      </w:r>
      <w:r w:rsidR="006B227C" w:rsidRPr="00A40EFA">
        <w:rPr>
          <w:lang w:val="en-US"/>
        </w:rPr>
        <w:t xml:space="preserve"> Phm5-7</w:t>
      </w:r>
      <w:r>
        <w:rPr>
          <w:lang w:val="en-US"/>
        </w:rPr>
        <w:t>. He +*</w:t>
      </w:r>
      <w:r w:rsidR="006B227C" w:rsidRPr="00A40EFA">
        <w:rPr>
          <w:lang w:val="en-US"/>
        </w:rPr>
        <w:t xml:space="preserve"> Heb6.10</w:t>
      </w:r>
      <w:r>
        <w:rPr>
          <w:lang w:val="en-US"/>
        </w:rPr>
        <w:t xml:space="preserve">, </w:t>
      </w:r>
      <w:r w:rsidR="006B227C" w:rsidRPr="00A40EFA">
        <w:rPr>
          <w:lang w:val="en-US"/>
        </w:rPr>
        <w:t xml:space="preserve"> Heb6.11</w:t>
      </w:r>
      <w:r>
        <w:rPr>
          <w:lang w:val="en-US"/>
        </w:rPr>
        <w:t xml:space="preserve">. 1 J </w:t>
      </w:r>
      <w:r w:rsidR="006B227C" w:rsidRPr="00A40EFA">
        <w:rPr>
          <w:lang w:val="en-US"/>
        </w:rPr>
        <w:t xml:space="preserve"> 1Jn3.18</w:t>
      </w:r>
      <w:r>
        <w:rPr>
          <w:lang w:val="en-US"/>
        </w:rPr>
        <w:t xml:space="preserve">. </w:t>
      </w:r>
      <w:r w:rsidR="006B227C" w:rsidRPr="00A40EFA">
        <w:rPr>
          <w:lang w:val="en-US"/>
        </w:rPr>
        <w:t xml:space="preserve"> 1Jn5.3</w:t>
      </w:r>
      <w:r>
        <w:rPr>
          <w:lang w:val="en-US"/>
        </w:rPr>
        <w:t xml:space="preserve">. Re </w:t>
      </w:r>
      <w:r w:rsidR="006B227C" w:rsidRPr="00A40EFA">
        <w:rPr>
          <w:lang w:val="en-US"/>
        </w:rPr>
        <w:t xml:space="preserve"> Re2.2-4</w:t>
      </w:r>
      <w:r>
        <w:rPr>
          <w:lang w:val="en-US"/>
        </w:rPr>
        <w:t xml:space="preserve">. </w:t>
      </w:r>
      <w:r>
        <w:rPr>
          <w:b/>
          <w:lang w:val="en-US"/>
        </w:rPr>
        <w:t>of love</w:t>
      </w:r>
      <w:r>
        <w:rPr>
          <w:lang w:val="en-US"/>
        </w:rPr>
        <w:t>. 1 Th *</w:t>
      </w:r>
      <w:r w:rsidR="006B227C" w:rsidRPr="00A40EFA">
        <w:rPr>
          <w:lang w:val="en-US"/>
        </w:rPr>
        <w:t xml:space="preserve"> 1Th3.6</w:t>
      </w:r>
      <w:r>
        <w:rPr>
          <w:lang w:val="en-US"/>
        </w:rPr>
        <w:t xml:space="preserve">. Col </w:t>
      </w:r>
      <w:r w:rsidR="006B227C" w:rsidRPr="00A40EFA">
        <w:rPr>
          <w:lang w:val="en-US"/>
        </w:rPr>
        <w:t xml:space="preserve"> Col1.4</w:t>
      </w:r>
      <w:r>
        <w:rPr>
          <w:lang w:val="en-US"/>
        </w:rPr>
        <w:t>. 2 Th *</w:t>
      </w:r>
      <w:r w:rsidR="006B227C" w:rsidRPr="00A40EFA">
        <w:rPr>
          <w:lang w:val="en-US"/>
        </w:rPr>
        <w:t xml:space="preserve"> 2Th1.3</w:t>
      </w:r>
      <w:r>
        <w:rPr>
          <w:lang w:val="en-US"/>
        </w:rPr>
        <w:t xml:space="preserve">, </w:t>
      </w:r>
      <w:r w:rsidR="006B227C" w:rsidRPr="00A40EFA">
        <w:rPr>
          <w:lang w:val="en-US"/>
        </w:rPr>
        <w:t xml:space="preserve"> 2Th1.4</w:t>
      </w:r>
      <w:r>
        <w:rPr>
          <w:lang w:val="en-US"/>
        </w:rPr>
        <w:t>. 1 Ti +</w:t>
      </w:r>
      <w:r w:rsidR="006B227C" w:rsidRPr="00A40EFA">
        <w:rPr>
          <w:lang w:val="en-US"/>
        </w:rPr>
        <w:t xml:space="preserve"> 1Ti1.14</w:t>
      </w:r>
      <w:r>
        <w:rPr>
          <w:lang w:val="en-US"/>
        </w:rPr>
        <w:t xml:space="preserve">. Phm </w:t>
      </w:r>
      <w:r w:rsidR="006B227C" w:rsidRPr="00A40EFA">
        <w:rPr>
          <w:lang w:val="en-US"/>
        </w:rPr>
        <w:t xml:space="preserve"> Phm5</w:t>
      </w:r>
      <w:r>
        <w:rPr>
          <w:lang w:val="en-US"/>
        </w:rPr>
        <w:t xml:space="preserve">. </w:t>
      </w:r>
      <w:r w:rsidRPr="00A40EFA">
        <w:t xml:space="preserve">Re </w:t>
      </w:r>
      <w:r w:rsidR="006B227C">
        <w:t xml:space="preserve"> Re2.10</w:t>
      </w:r>
      <w:r w:rsidRPr="00A40EFA">
        <w:t xml:space="preserve">. </w:t>
      </w:r>
      <w:r w:rsidRPr="00A40EFA">
        <w:rPr>
          <w:b/>
        </w:rPr>
        <w:t>and patience</w:t>
      </w:r>
      <w:r w:rsidRPr="00A40EFA">
        <w:t>. Ro +*</w:t>
      </w:r>
      <w:r w:rsidR="006B227C">
        <w:t xml:space="preserve"> Ro2.7</w:t>
      </w:r>
      <w:r w:rsidRPr="00A40EFA">
        <w:t>. +*</w:t>
      </w:r>
      <w:r w:rsidR="006B227C">
        <w:t xml:space="preserve"> Ro5.3-5</w:t>
      </w:r>
      <w:r w:rsidRPr="00A40EFA">
        <w:t xml:space="preserve">. </w:t>
      </w:r>
      <w:r w:rsidR="006B227C">
        <w:t xml:space="preserve"> Ro8.24</w:t>
      </w:r>
      <w:r w:rsidRPr="00A40EFA">
        <w:t xml:space="preserve">, </w:t>
      </w:r>
      <w:r w:rsidR="006B227C">
        <w:t xml:space="preserve"> Ro8.25</w:t>
      </w:r>
      <w:r w:rsidRPr="00A40EFA">
        <w:t xml:space="preserve">. </w:t>
      </w:r>
      <w:r w:rsidR="006B227C">
        <w:t xml:space="preserve"> Ro12.12</w:t>
      </w:r>
      <w:r w:rsidRPr="00A40EFA">
        <w:t xml:space="preserve">. </w:t>
      </w:r>
      <w:r>
        <w:rPr>
          <w:lang w:val="en-US"/>
        </w:rPr>
        <w:t>15:+*</w:t>
      </w:r>
      <w:r w:rsidR="006B227C" w:rsidRPr="00A40EFA">
        <w:rPr>
          <w:lang w:val="en-US"/>
        </w:rPr>
        <w:t xml:space="preserve"> Ro15.4</w:t>
      </w:r>
      <w:r>
        <w:rPr>
          <w:lang w:val="en-US"/>
        </w:rPr>
        <w:t xml:space="preserve">, </w:t>
      </w:r>
      <w:r w:rsidR="006B227C" w:rsidRPr="00A40EFA">
        <w:rPr>
          <w:lang w:val="en-US"/>
        </w:rPr>
        <w:t xml:space="preserve"> Ro15.13</w:t>
      </w:r>
      <w:r>
        <w:rPr>
          <w:lang w:val="en-US"/>
        </w:rPr>
        <w:t xml:space="preserve">. 1 Co </w:t>
      </w:r>
      <w:r w:rsidR="006B227C" w:rsidRPr="00A40EFA">
        <w:rPr>
          <w:lang w:val="en-US"/>
        </w:rPr>
        <w:t xml:space="preserve"> 1Co13.13</w:t>
      </w:r>
      <w:r>
        <w:rPr>
          <w:lang w:val="en-US"/>
        </w:rPr>
        <w:t xml:space="preserve">. 2 Co </w:t>
      </w:r>
      <w:r>
        <w:rPr>
          <w:rFonts w:ascii="Segoe UI Symbol" w:hAnsi="Segoe UI Symbol" w:cs="Segoe UI Symbol"/>
          <w:lang w:val="en-US"/>
        </w:rPr>
        <w:t>✓</w:t>
      </w:r>
      <w:r w:rsidR="006B227C" w:rsidRPr="00A40EFA">
        <w:rPr>
          <w:lang w:val="en-US"/>
        </w:rPr>
        <w:t xml:space="preserve"> 2Co4.17</w:t>
      </w:r>
      <w:r>
        <w:rPr>
          <w:lang w:val="en-US"/>
        </w:rPr>
        <w:t xml:space="preserve">, </w:t>
      </w:r>
      <w:r w:rsidR="006B227C" w:rsidRPr="00A40EFA">
        <w:rPr>
          <w:lang w:val="en-US"/>
        </w:rPr>
        <w:t xml:space="preserve"> 2Co4.18</w:t>
      </w:r>
      <w:r>
        <w:rPr>
          <w:lang w:val="en-US"/>
        </w:rPr>
        <w:t>. Ga +*</w:t>
      </w:r>
      <w:r w:rsidR="006B227C" w:rsidRPr="00A40EFA">
        <w:rPr>
          <w:lang w:val="en-US"/>
        </w:rPr>
        <w:t xml:space="preserve"> Ga6.9</w:t>
      </w:r>
      <w:r>
        <w:rPr>
          <w:lang w:val="en-US"/>
        </w:rPr>
        <w:t xml:space="preserve">. 2 Th </w:t>
      </w:r>
      <w:r w:rsidR="006B227C" w:rsidRPr="00A40EFA">
        <w:rPr>
          <w:lang w:val="en-US"/>
        </w:rPr>
        <w:t xml:space="preserve"> 2Th1.4</w:t>
      </w:r>
      <w:r>
        <w:rPr>
          <w:lang w:val="en-US"/>
        </w:rPr>
        <w:t xml:space="preserve">. </w:t>
      </w:r>
      <w:r w:rsidR="006B227C" w:rsidRPr="00A40EFA">
        <w:rPr>
          <w:lang w:val="en-US"/>
        </w:rPr>
        <w:t xml:space="preserve"> 2Th3.5</w:t>
      </w:r>
      <w:r>
        <w:rPr>
          <w:lang w:val="en-US"/>
        </w:rPr>
        <w:t xml:space="preserve">. He </w:t>
      </w:r>
      <w:r w:rsidR="006B227C" w:rsidRPr="00A40EFA">
        <w:rPr>
          <w:lang w:val="en-US"/>
        </w:rPr>
        <w:t xml:space="preserve"> Heb6.15</w:t>
      </w:r>
      <w:r>
        <w:rPr>
          <w:lang w:val="en-US"/>
        </w:rPr>
        <w:t xml:space="preserve">. </w:t>
      </w:r>
      <w:r w:rsidR="006B227C" w:rsidRPr="00A40EFA">
        <w:rPr>
          <w:lang w:val="en-US"/>
        </w:rPr>
        <w:t xml:space="preserve"> Heb10.36</w:t>
      </w:r>
      <w:r>
        <w:rPr>
          <w:lang w:val="en-US"/>
        </w:rPr>
        <w:t xml:space="preserve">. Ja </w:t>
      </w:r>
      <w:r w:rsidR="006B227C" w:rsidRPr="00A40EFA">
        <w:rPr>
          <w:lang w:val="en-US"/>
        </w:rPr>
        <w:t xml:space="preserve"> Jas1.3</w:t>
      </w:r>
      <w:r>
        <w:rPr>
          <w:lang w:val="en-US"/>
        </w:rPr>
        <w:t xml:space="preserve">, </w:t>
      </w:r>
      <w:r w:rsidR="006B227C" w:rsidRPr="00A40EFA">
        <w:rPr>
          <w:lang w:val="en-US"/>
        </w:rPr>
        <w:t xml:space="preserve"> Jas1.4</w:t>
      </w:r>
      <w:r>
        <w:rPr>
          <w:lang w:val="en-US"/>
        </w:rPr>
        <w:t>. *</w:t>
      </w:r>
      <w:r w:rsidR="006B227C" w:rsidRPr="00A40EFA">
        <w:rPr>
          <w:lang w:val="en-US"/>
        </w:rPr>
        <w:t xml:space="preserve"> Jas5.7</w:t>
      </w:r>
      <w:r>
        <w:rPr>
          <w:lang w:val="en-US"/>
        </w:rPr>
        <w:t xml:space="preserve">, </w:t>
      </w:r>
      <w:r w:rsidR="006B227C" w:rsidRPr="00A40EFA">
        <w:rPr>
          <w:lang w:val="en-US"/>
        </w:rPr>
        <w:t xml:space="preserve"> Jas5.8</w:t>
      </w:r>
      <w:r>
        <w:rPr>
          <w:lang w:val="en-US"/>
        </w:rPr>
        <w:t xml:space="preserve">. 1 J </w:t>
      </w:r>
      <w:r w:rsidR="006B227C" w:rsidRPr="00A40EFA">
        <w:rPr>
          <w:lang w:val="en-US"/>
        </w:rPr>
        <w:t xml:space="preserve"> 1Jn3.3</w:t>
      </w:r>
      <w:r>
        <w:rPr>
          <w:lang w:val="en-US"/>
        </w:rPr>
        <w:t xml:space="preserve">. Re </w:t>
      </w:r>
      <w:r w:rsidR="006B227C" w:rsidRPr="00A40EFA">
        <w:rPr>
          <w:lang w:val="en-US"/>
        </w:rPr>
        <w:t xml:space="preserve"> Re3.10</w:t>
      </w:r>
      <w:r>
        <w:rPr>
          <w:lang w:val="en-US"/>
        </w:rPr>
        <w:t xml:space="preserve">. </w:t>
      </w:r>
      <w:r>
        <w:rPr>
          <w:b/>
          <w:lang w:val="en-US"/>
        </w:rPr>
        <w:t>in the sight</w:t>
      </w:r>
      <w:r>
        <w:rPr>
          <w:lang w:val="en-US"/>
        </w:rPr>
        <w:t xml:space="preserve">. 1 Th </w:t>
      </w:r>
      <w:r w:rsidR="006B227C" w:rsidRPr="00A40EFA">
        <w:rPr>
          <w:lang w:val="en-US"/>
        </w:rPr>
        <w:t xml:space="preserve"> 1Th2.19</w:t>
      </w:r>
      <w:r>
        <w:rPr>
          <w:lang w:val="en-US"/>
        </w:rPr>
        <w:t xml:space="preserve">. </w:t>
      </w:r>
      <w:r w:rsidR="006B227C" w:rsidRPr="00A40EFA">
        <w:rPr>
          <w:lang w:val="en-US"/>
        </w:rPr>
        <w:t xml:space="preserve"> 1Th3.9</w:t>
      </w:r>
      <w:r>
        <w:rPr>
          <w:lang w:val="en-US"/>
        </w:rPr>
        <w:t xml:space="preserve">, </w:t>
      </w:r>
      <w:r w:rsidR="006B227C" w:rsidRPr="00A40EFA">
        <w:rPr>
          <w:lang w:val="en-US"/>
        </w:rPr>
        <w:t xml:space="preserve"> 1Th3.13</w:t>
      </w:r>
      <w:r>
        <w:rPr>
          <w:lang w:val="en-US"/>
        </w:rPr>
        <w:t xml:space="preserve">. Is </w:t>
      </w:r>
      <w:r w:rsidR="006B227C" w:rsidRPr="00A40EFA">
        <w:rPr>
          <w:lang w:val="en-US"/>
        </w:rPr>
        <w:t xml:space="preserve"> Is2.5</w:t>
      </w:r>
      <w:r>
        <w:rPr>
          <w:lang w:val="en-US"/>
        </w:rPr>
        <w:t xml:space="preserve">. </w:t>
      </w:r>
      <w:r w:rsidR="006B227C" w:rsidRPr="00A40EFA">
        <w:rPr>
          <w:lang w:val="en-US"/>
        </w:rPr>
        <w:t xml:space="preserve"> Is50.11</w:t>
      </w:r>
      <w:r>
        <w:rPr>
          <w:lang w:val="en-US"/>
        </w:rPr>
        <w:t xml:space="preserve">. Ec </w:t>
      </w:r>
      <w:r w:rsidR="006B227C" w:rsidRPr="00A40EFA">
        <w:rPr>
          <w:lang w:val="en-US"/>
        </w:rPr>
        <w:t xml:space="preserve"> Ec2.26</w:t>
      </w:r>
      <w:r>
        <w:rPr>
          <w:lang w:val="en-US"/>
        </w:rPr>
        <w:t>. Ac +*</w:t>
      </w:r>
      <w:r w:rsidR="006B227C" w:rsidRPr="00A40EFA">
        <w:rPr>
          <w:lang w:val="en-US"/>
        </w:rPr>
        <w:t xml:space="preserve"> Ac3.19</w:t>
      </w:r>
      <w:r>
        <w:rPr>
          <w:lang w:val="en-US"/>
        </w:rPr>
        <w:t xml:space="preserve">. </w:t>
      </w:r>
      <w:r w:rsidR="006B227C" w:rsidRPr="00A40EFA">
        <w:rPr>
          <w:lang w:val="en-US"/>
        </w:rPr>
        <w:t xml:space="preserve"> Ac10.31</w:t>
      </w:r>
      <w:r>
        <w:rPr>
          <w:lang w:val="en-US"/>
        </w:rPr>
        <w:t xml:space="preserve">. 2 Co </w:t>
      </w:r>
      <w:r w:rsidR="006B227C" w:rsidRPr="00A40EFA">
        <w:rPr>
          <w:lang w:val="en-US"/>
        </w:rPr>
        <w:t xml:space="preserve"> 2Co2.17</w:t>
      </w:r>
      <w:r>
        <w:rPr>
          <w:lang w:val="en-US"/>
        </w:rPr>
        <w:t xml:space="preserve">. 1 Ti </w:t>
      </w:r>
      <w:r w:rsidR="006B227C" w:rsidRPr="00A40EFA">
        <w:rPr>
          <w:lang w:val="en-US"/>
        </w:rPr>
        <w:t xml:space="preserve"> 1Ti2.3</w:t>
      </w:r>
      <w:r>
        <w:rPr>
          <w:lang w:val="en-US"/>
        </w:rPr>
        <w:t>. He *</w:t>
      </w:r>
      <w:r w:rsidR="006B227C" w:rsidRPr="00A40EFA">
        <w:rPr>
          <w:lang w:val="en-US"/>
        </w:rPr>
        <w:t xml:space="preserve"> Heb13.21</w:t>
      </w:r>
      <w:r>
        <w:rPr>
          <w:lang w:val="en-US"/>
        </w:rPr>
        <w:t xml:space="preserve">. 1 P </w:t>
      </w:r>
      <w:r w:rsidR="006B227C" w:rsidRPr="00A40EFA">
        <w:rPr>
          <w:lang w:val="en-US"/>
        </w:rPr>
        <w:t xml:space="preserve"> 1Pe3.4</w:t>
      </w:r>
      <w:r>
        <w:rPr>
          <w:lang w:val="en-US"/>
        </w:rPr>
        <w:t xml:space="preserve">. 1 J </w:t>
      </w:r>
      <w:r w:rsidR="006B227C" w:rsidRPr="00A40EFA">
        <w:rPr>
          <w:lang w:val="en-US"/>
        </w:rPr>
        <w:t xml:space="preserve"> 1Jn1.7</w:t>
      </w:r>
      <w:r>
        <w:rPr>
          <w:lang w:val="en-US"/>
        </w:rPr>
        <w:t xml:space="preserve">. </w:t>
      </w:r>
      <w:r w:rsidR="006B227C" w:rsidRPr="00A40EFA">
        <w:rPr>
          <w:lang w:val="en-US"/>
        </w:rPr>
        <w:t xml:space="preserve"> 1Jn3.21</w:t>
      </w:r>
      <w:r>
        <w:rPr>
          <w:lang w:val="en-US"/>
        </w:rPr>
        <w:t xml:space="preserve">. </w:t>
      </w:r>
      <w:r>
        <w:rPr>
          <w:b/>
          <w:lang w:val="en-US"/>
        </w:rPr>
        <w:t>our</w:t>
      </w:r>
      <w:r>
        <w:rPr>
          <w:lang w:val="en-US"/>
        </w:rPr>
        <w:t>. Ga +</w:t>
      </w:r>
      <w:r w:rsidR="006B227C" w:rsidRPr="00A40EFA">
        <w:rPr>
          <w:lang w:val="en-US"/>
        </w:rPr>
        <w:t xml:space="preserve"> Ga1.4</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Knowing</w:t>
      </w:r>
      <w:r>
        <w:rPr>
          <w:lang w:val="en-US"/>
        </w:rPr>
        <w:t xml:space="preserve">. ver. </w:t>
      </w:r>
      <w:r w:rsidR="006B227C" w:rsidRPr="00A40EFA">
        <w:rPr>
          <w:lang w:val="en-US"/>
        </w:rPr>
        <w:t xml:space="preserve"> 1Th1.3</w:t>
      </w:r>
      <w:r>
        <w:rPr>
          <w:lang w:val="en-US"/>
        </w:rPr>
        <w:t>. Ro +*</w:t>
      </w:r>
      <w:r w:rsidR="006B227C" w:rsidRPr="00A40EFA">
        <w:rPr>
          <w:lang w:val="en-US"/>
        </w:rPr>
        <w:t xml:space="preserve"> Ro8.28-30</w:t>
      </w:r>
      <w:r>
        <w:rPr>
          <w:lang w:val="en-US"/>
        </w:rPr>
        <w:t xml:space="preserve">. </w:t>
      </w:r>
      <w:r w:rsidR="006B227C" w:rsidRPr="00A40EFA">
        <w:rPr>
          <w:lang w:val="en-US"/>
        </w:rPr>
        <w:t xml:space="preserve"> Ro11.5-7</w:t>
      </w:r>
      <w:r>
        <w:rPr>
          <w:lang w:val="en-US"/>
        </w:rPr>
        <w:t xml:space="preserve">. Ep </w:t>
      </w:r>
      <w:r w:rsidR="006B227C" w:rsidRPr="00A40EFA">
        <w:rPr>
          <w:lang w:val="en-US"/>
        </w:rPr>
        <w:t xml:space="preserve"> Eph1.4</w:t>
      </w:r>
      <w:r>
        <w:rPr>
          <w:lang w:val="en-US"/>
        </w:rPr>
        <w:t>. Ph *</w:t>
      </w:r>
      <w:r w:rsidR="006B227C" w:rsidRPr="00A40EFA">
        <w:rPr>
          <w:lang w:val="en-US"/>
        </w:rPr>
        <w:t xml:space="preserve"> Php1.6</w:t>
      </w:r>
      <w:r>
        <w:rPr>
          <w:lang w:val="en-US"/>
        </w:rPr>
        <w:t xml:space="preserve">, </w:t>
      </w:r>
      <w:r w:rsidR="006B227C" w:rsidRPr="00A40EFA">
        <w:rPr>
          <w:lang w:val="en-US"/>
        </w:rPr>
        <w:t xml:space="preserve"> Php1.7</w:t>
      </w:r>
      <w:r>
        <w:rPr>
          <w:lang w:val="en-US"/>
        </w:rPr>
        <w:t xml:space="preserve">. 1 P </w:t>
      </w:r>
      <w:r w:rsidR="006B227C" w:rsidRPr="00A40EFA">
        <w:rPr>
          <w:lang w:val="en-US"/>
        </w:rPr>
        <w:t xml:space="preserve"> 1Pe1.2</w:t>
      </w:r>
      <w:r>
        <w:rPr>
          <w:lang w:val="en-US"/>
        </w:rPr>
        <w:t>. 2 P +*</w:t>
      </w:r>
      <w:r w:rsidR="006B227C" w:rsidRPr="00A40EFA">
        <w:rPr>
          <w:lang w:val="en-US"/>
        </w:rPr>
        <w:t xml:space="preserve"> 2Pe1.10</w:t>
      </w:r>
      <w:r>
        <w:rPr>
          <w:lang w:val="en-US"/>
        </w:rPr>
        <w:t xml:space="preserve">. </w:t>
      </w:r>
      <w:r>
        <w:rPr>
          <w:b/>
          <w:lang w:val="en-US"/>
        </w:rPr>
        <w:t>beloved</w:t>
      </w:r>
      <w:r>
        <w:rPr>
          <w:lang w:val="en-US"/>
        </w:rPr>
        <w:t xml:space="preserve">, </w:t>
      </w:r>
      <w:r>
        <w:rPr>
          <w:b/>
          <w:lang w:val="en-US"/>
        </w:rPr>
        <w:t>your election of God</w:t>
      </w:r>
      <w:r>
        <w:rPr>
          <w:lang w:val="en-US"/>
        </w:rPr>
        <w:t xml:space="preserve">. </w:t>
      </w:r>
      <w:r>
        <w:rPr>
          <w:i/>
          <w:lang w:val="en-US"/>
        </w:rPr>
        <w:t>or</w:t>
      </w:r>
      <w:r>
        <w:rPr>
          <w:lang w:val="en-US"/>
        </w:rPr>
        <w:t xml:space="preserve">, beloved of God, your election. </w:t>
      </w:r>
      <w:r>
        <w:rPr>
          <w:b/>
          <w:lang w:val="en-US"/>
        </w:rPr>
        <w:t>beloved</w:t>
      </w:r>
      <w:r>
        <w:rPr>
          <w:lang w:val="en-US"/>
        </w:rPr>
        <w:t xml:space="preserve">. Ro </w:t>
      </w:r>
      <w:r w:rsidR="006B227C" w:rsidRPr="00A40EFA">
        <w:rPr>
          <w:lang w:val="en-US"/>
        </w:rPr>
        <w:t xml:space="preserve"> Ro1.7</w:t>
      </w:r>
      <w:r>
        <w:rPr>
          <w:lang w:val="en-US"/>
        </w:rPr>
        <w:t xml:space="preserve">. Col </w:t>
      </w:r>
      <w:r w:rsidR="006B227C" w:rsidRPr="00A40EFA">
        <w:rPr>
          <w:lang w:val="en-US"/>
        </w:rPr>
        <w:t xml:space="preserve"> Col3.12</w:t>
      </w:r>
      <w:r>
        <w:rPr>
          <w:lang w:val="en-US"/>
        </w:rPr>
        <w:t xml:space="preserve">. 2 Th </w:t>
      </w:r>
      <w:r w:rsidR="006B227C" w:rsidRPr="00A40EFA">
        <w:rPr>
          <w:lang w:val="en-US"/>
        </w:rPr>
        <w:t xml:space="preserve"> 2Th2.13</w:t>
      </w:r>
      <w:r>
        <w:rPr>
          <w:lang w:val="en-US"/>
        </w:rPr>
        <w:t xml:space="preserve">. </w:t>
      </w:r>
      <w:r>
        <w:rPr>
          <w:b/>
          <w:lang w:val="en-US"/>
        </w:rPr>
        <w:t>election</w:t>
      </w:r>
      <w:r>
        <w:rPr>
          <w:lang w:val="en-US"/>
        </w:rPr>
        <w:t xml:space="preserve">. Mk </w:t>
      </w:r>
      <w:r w:rsidR="006B227C" w:rsidRPr="00A40EFA">
        <w:rPr>
          <w:lang w:val="en-US"/>
        </w:rPr>
        <w:t xml:space="preserve"> Mk13.20</w:t>
      </w:r>
      <w:r>
        <w:rPr>
          <w:lang w:val="en-US"/>
        </w:rPr>
        <w:t>. Lk +</w:t>
      </w:r>
      <w:r w:rsidR="006B227C" w:rsidRPr="00A40EFA">
        <w:rPr>
          <w:lang w:val="en-US"/>
        </w:rPr>
        <w:t xml:space="preserve"> Lk18.7</w:t>
      </w:r>
      <w:r>
        <w:rPr>
          <w:lang w:val="en-US"/>
        </w:rPr>
        <w:t>. Ac +*</w:t>
      </w:r>
      <w:r w:rsidR="006B227C" w:rsidRPr="00A40EFA">
        <w:rPr>
          <w:lang w:val="en-US"/>
        </w:rPr>
        <w:t xml:space="preserve"> Ac13.48</w:t>
      </w:r>
      <w:r>
        <w:rPr>
          <w:lang w:val="en-US"/>
        </w:rPr>
        <w:t>. +*</w:t>
      </w:r>
      <w:r w:rsidR="006B227C" w:rsidRPr="00A40EFA">
        <w:rPr>
          <w:lang w:val="en-US"/>
        </w:rPr>
        <w:t xml:space="preserve"> Ac18.27</w:t>
      </w:r>
      <w:r>
        <w:rPr>
          <w:lang w:val="en-US"/>
        </w:rPr>
        <w:t>. Ro +*</w:t>
      </w:r>
      <w:r w:rsidR="006B227C" w:rsidRPr="00A40EFA">
        <w:rPr>
          <w:lang w:val="en-US"/>
        </w:rPr>
        <w:t xml:space="preserve"> Ro1.7</w:t>
      </w:r>
      <w:r>
        <w:rPr>
          <w:lang w:val="en-US"/>
        </w:rPr>
        <w:t>. *</w:t>
      </w:r>
      <w:r w:rsidR="006B227C" w:rsidRPr="00A40EFA">
        <w:rPr>
          <w:lang w:val="en-US"/>
        </w:rPr>
        <w:t xml:space="preserve"> Ro9.25</w:t>
      </w:r>
      <w:r>
        <w:rPr>
          <w:lang w:val="en-US"/>
        </w:rPr>
        <w:t>. Ep *</w:t>
      </w:r>
      <w:r w:rsidR="006B227C" w:rsidRPr="00A40EFA">
        <w:rPr>
          <w:lang w:val="en-US"/>
        </w:rPr>
        <w:t xml:space="preserve"> Eph1.4</w:t>
      </w:r>
      <w:r>
        <w:rPr>
          <w:lang w:val="en-US"/>
        </w:rPr>
        <w:t xml:space="preserve">. </w:t>
      </w:r>
      <w:r w:rsidR="006B227C" w:rsidRPr="00A40EFA">
        <w:rPr>
          <w:lang w:val="en-US"/>
        </w:rPr>
        <w:t xml:space="preserve"> Eph2.4</w:t>
      </w:r>
      <w:r>
        <w:rPr>
          <w:lang w:val="en-US"/>
        </w:rPr>
        <w:t xml:space="preserve">, </w:t>
      </w:r>
      <w:r w:rsidR="006B227C" w:rsidRPr="00A40EFA">
        <w:rPr>
          <w:lang w:val="en-US"/>
        </w:rPr>
        <w:t xml:space="preserve"> Eph2.5</w:t>
      </w:r>
      <w:r>
        <w:rPr>
          <w:lang w:val="en-US"/>
        </w:rPr>
        <w:t xml:space="preserve">. Col </w:t>
      </w:r>
      <w:r w:rsidR="006B227C" w:rsidRPr="00A40EFA">
        <w:rPr>
          <w:lang w:val="en-US"/>
        </w:rPr>
        <w:t xml:space="preserve"> Col3.12</w:t>
      </w:r>
      <w:r>
        <w:rPr>
          <w:lang w:val="en-US"/>
        </w:rPr>
        <w:t>. 2 Th *</w:t>
      </w:r>
      <w:r w:rsidR="006B227C" w:rsidRPr="00A40EFA">
        <w:rPr>
          <w:lang w:val="en-US"/>
        </w:rPr>
        <w:t xml:space="preserve"> 2Th2.13</w:t>
      </w:r>
      <w:r>
        <w:rPr>
          <w:lang w:val="en-US"/>
        </w:rPr>
        <w:t>. 2 Ti +*</w:t>
      </w:r>
      <w:r w:rsidR="006B227C" w:rsidRPr="00A40EFA">
        <w:rPr>
          <w:lang w:val="en-US"/>
        </w:rPr>
        <w:t xml:space="preserve"> 2Ti1.9</w:t>
      </w:r>
      <w:r>
        <w:rPr>
          <w:lang w:val="en-US"/>
        </w:rPr>
        <w:t xml:space="preserve">, </w:t>
      </w:r>
      <w:r w:rsidR="006B227C" w:rsidRPr="00A40EFA">
        <w:rPr>
          <w:lang w:val="en-US"/>
        </w:rPr>
        <w:t xml:space="preserve"> 2Ti1.10</w:t>
      </w:r>
      <w:r>
        <w:rPr>
          <w:lang w:val="en-US"/>
        </w:rPr>
        <w:t xml:space="preserve">. Ti </w:t>
      </w:r>
      <w:r w:rsidR="006B227C" w:rsidRPr="00A40EFA">
        <w:rPr>
          <w:lang w:val="en-US"/>
        </w:rPr>
        <w:t xml:space="preserve"> Tt3.4</w:t>
      </w:r>
      <w:r>
        <w:rPr>
          <w:lang w:val="en-US"/>
        </w:rPr>
        <w:t xml:space="preserve">, </w:t>
      </w:r>
      <w:r w:rsidR="006B227C" w:rsidRPr="00A40EFA">
        <w:rPr>
          <w:lang w:val="en-US"/>
        </w:rPr>
        <w:t xml:space="preserve"> Tt3.5</w:t>
      </w:r>
      <w:r>
        <w:rPr>
          <w:lang w:val="en-US"/>
        </w:rPr>
        <w:t>. 2 P +*</w:t>
      </w:r>
      <w:r w:rsidR="006B227C" w:rsidRPr="00A40EFA">
        <w:rPr>
          <w:lang w:val="en-US"/>
        </w:rPr>
        <w:t xml:space="preserve"> 2Pe1.10</w:t>
      </w:r>
      <w:r>
        <w:rPr>
          <w:lang w:val="en-US"/>
        </w:rPr>
        <w:t xml:space="preserve">. Re </w:t>
      </w:r>
      <w:r w:rsidR="006B227C" w:rsidRPr="00A40EFA">
        <w:rPr>
          <w:lang w:val="en-US"/>
        </w:rPr>
        <w:t xml:space="preserve"> Re13.8</w:t>
      </w:r>
      <w:r>
        <w:rPr>
          <w:lang w:val="en-US"/>
        </w:rPr>
        <w:t xml:space="preserve">. </w:t>
      </w:r>
      <w:r w:rsidR="006B227C" w:rsidRPr="00A40EFA">
        <w:rPr>
          <w:lang w:val="en-US"/>
        </w:rPr>
        <w:t xml:space="preserve"> Re17.8</w:t>
      </w:r>
      <w:r>
        <w:rPr>
          <w:lang w:val="en-US"/>
        </w:rPr>
        <w:t xml:space="preserve">. </w:t>
      </w:r>
    </w:p>
    <w:p w:rsidR="003E23E9" w:rsidRPr="00A40EFA" w:rsidRDefault="003E23E9" w:rsidP="00710603">
      <w:pPr>
        <w:ind w:firstLine="360"/>
        <w:jc w:val="both"/>
        <w:rPr>
          <w:lang w:val="en-US"/>
        </w:rPr>
      </w:pPr>
      <w:r>
        <w:rPr>
          <w:lang w:val="en-US"/>
        </w:rPr>
        <w:lastRenderedPageBreak/>
        <w:t xml:space="preserve">5. </w:t>
      </w:r>
      <w:r>
        <w:rPr>
          <w:b/>
          <w:lang w:val="en-US"/>
        </w:rPr>
        <w:t>our</w:t>
      </w:r>
      <w:r>
        <w:rPr>
          <w:lang w:val="en-US"/>
        </w:rPr>
        <w:t xml:space="preserve">. Is </w:t>
      </w:r>
      <w:r>
        <w:rPr>
          <w:rFonts w:ascii="Segoe UI Symbol" w:hAnsi="Segoe UI Symbol" w:cs="Segoe UI Symbol"/>
          <w:lang w:val="en-US"/>
        </w:rPr>
        <w:t>✓</w:t>
      </w:r>
      <w:r w:rsidR="006B227C" w:rsidRPr="00A40EFA">
        <w:rPr>
          <w:lang w:val="en-US"/>
        </w:rPr>
        <w:t xml:space="preserve"> Is55.11</w:t>
      </w:r>
      <w:r>
        <w:rPr>
          <w:lang w:val="en-US"/>
        </w:rPr>
        <w:t xml:space="preserve">. Ro </w:t>
      </w:r>
      <w:r w:rsidR="006B227C" w:rsidRPr="00A40EFA">
        <w:rPr>
          <w:lang w:val="en-US"/>
        </w:rPr>
        <w:t xml:space="preserve"> Ro2.16</w:t>
      </w:r>
      <w:r>
        <w:rPr>
          <w:lang w:val="en-US"/>
        </w:rPr>
        <w:t xml:space="preserve">. 2 Co </w:t>
      </w:r>
      <w:r w:rsidR="006B227C" w:rsidRPr="00A40EFA">
        <w:rPr>
          <w:lang w:val="en-US"/>
        </w:rPr>
        <w:t xml:space="preserve"> 2Co4.3</w:t>
      </w:r>
      <w:r>
        <w:rPr>
          <w:lang w:val="en-US"/>
        </w:rPr>
        <w:t xml:space="preserve">. Ga </w:t>
      </w:r>
      <w:r w:rsidR="006B227C" w:rsidRPr="00A40EFA">
        <w:rPr>
          <w:lang w:val="en-US"/>
        </w:rPr>
        <w:t xml:space="preserve"> Ga1.8-12</w:t>
      </w:r>
      <w:r>
        <w:rPr>
          <w:lang w:val="en-US"/>
        </w:rPr>
        <w:t xml:space="preserve">. </w:t>
      </w:r>
      <w:r w:rsidR="006B227C" w:rsidRPr="00A40EFA">
        <w:rPr>
          <w:lang w:val="en-US"/>
        </w:rPr>
        <w:t xml:space="preserve"> Ga2.2</w:t>
      </w:r>
      <w:r>
        <w:rPr>
          <w:lang w:val="en-US"/>
        </w:rPr>
        <w:t xml:space="preserve">. 2 Th </w:t>
      </w:r>
      <w:r w:rsidR="006B227C" w:rsidRPr="00A40EFA">
        <w:rPr>
          <w:lang w:val="en-US"/>
        </w:rPr>
        <w:t xml:space="preserve"> 2Th2.14</w:t>
      </w:r>
      <w:r>
        <w:rPr>
          <w:lang w:val="en-US"/>
        </w:rPr>
        <w:t xml:space="preserve">. 2 Ti </w:t>
      </w:r>
      <w:r w:rsidR="006B227C" w:rsidRPr="00A40EFA">
        <w:rPr>
          <w:lang w:val="en-US"/>
        </w:rPr>
        <w:t xml:space="preserve"> 2Ti2.8</w:t>
      </w:r>
      <w:r>
        <w:rPr>
          <w:lang w:val="en-US"/>
        </w:rPr>
        <w:t xml:space="preserve">. </w:t>
      </w:r>
      <w:r>
        <w:rPr>
          <w:b/>
          <w:lang w:val="en-US"/>
        </w:rPr>
        <w:t>in word</w:t>
      </w:r>
      <w:r>
        <w:rPr>
          <w:lang w:val="en-US"/>
        </w:rPr>
        <w:t xml:space="preserve">. 1 Th </w:t>
      </w:r>
      <w:r>
        <w:rPr>
          <w:rFonts w:ascii="Segoe UI Symbol" w:hAnsi="Segoe UI Symbol" w:cs="Segoe UI Symbol"/>
          <w:lang w:val="en-US"/>
        </w:rPr>
        <w:t>✓</w:t>
      </w:r>
      <w:r w:rsidR="006B227C" w:rsidRPr="00A40EFA">
        <w:rPr>
          <w:lang w:val="en-US"/>
        </w:rPr>
        <w:t xml:space="preserve"> 1Th2.13</w:t>
      </w:r>
      <w:r>
        <w:rPr>
          <w:lang w:val="en-US"/>
        </w:rPr>
        <w:t xml:space="preserve">. Is </w:t>
      </w:r>
      <w:r>
        <w:rPr>
          <w:rFonts w:ascii="Segoe UI Symbol" w:hAnsi="Segoe UI Symbol" w:cs="Segoe UI Symbol"/>
          <w:lang w:val="en-US"/>
        </w:rPr>
        <w:t>✓</w:t>
      </w:r>
      <w:r w:rsidR="006B227C" w:rsidRPr="00A40EFA">
        <w:rPr>
          <w:lang w:val="en-US"/>
        </w:rPr>
        <w:t xml:space="preserve"> Is55.10</w:t>
      </w:r>
      <w:r>
        <w:rPr>
          <w:lang w:val="en-US"/>
        </w:rPr>
        <w:t xml:space="preserve">, </w:t>
      </w:r>
      <w:r w:rsidR="006B227C" w:rsidRPr="00A40EFA">
        <w:rPr>
          <w:lang w:val="en-US"/>
        </w:rPr>
        <w:t xml:space="preserve"> Is55.11</w:t>
      </w:r>
      <w:r>
        <w:rPr>
          <w:lang w:val="en-US"/>
        </w:rPr>
        <w:t>. 1 Co +*</w:t>
      </w:r>
      <w:r w:rsidR="006B227C" w:rsidRPr="00A40EFA">
        <w:rPr>
          <w:lang w:val="en-US"/>
        </w:rPr>
        <w:t xml:space="preserve"> 1Co2.4</w:t>
      </w:r>
      <w:r>
        <w:rPr>
          <w:lang w:val="en-US"/>
        </w:rPr>
        <w:t>. *</w:t>
      </w:r>
      <w:r w:rsidR="006B227C" w:rsidRPr="00A40EFA">
        <w:rPr>
          <w:lang w:val="en-US"/>
        </w:rPr>
        <w:t xml:space="preserve"> 1Co4.20</w:t>
      </w:r>
      <w:r>
        <w:rPr>
          <w:lang w:val="en-US"/>
        </w:rPr>
        <w:t xml:space="preserve">. 2 Co </w:t>
      </w:r>
      <w:r w:rsidR="006B227C" w:rsidRPr="00A40EFA">
        <w:rPr>
          <w:lang w:val="en-US"/>
        </w:rPr>
        <w:t xml:space="preserve"> 2Co3.6</w:t>
      </w:r>
      <w:r>
        <w:rPr>
          <w:lang w:val="en-US"/>
        </w:rPr>
        <w:t xml:space="preserve">. </w:t>
      </w:r>
      <w:r>
        <w:rPr>
          <w:b/>
          <w:lang w:val="en-US"/>
        </w:rPr>
        <w:t>but</w:t>
      </w:r>
      <w:r>
        <w:rPr>
          <w:lang w:val="en-US"/>
        </w:rPr>
        <w:t xml:space="preserve">. Ps </w:t>
      </w:r>
      <w:r w:rsidR="006B227C" w:rsidRPr="00A40EFA">
        <w:rPr>
          <w:lang w:val="en-US"/>
        </w:rPr>
        <w:t xml:space="preserve"> Ps110.2</w:t>
      </w:r>
      <w:r>
        <w:rPr>
          <w:lang w:val="en-US"/>
        </w:rPr>
        <w:t xml:space="preserve">, </w:t>
      </w:r>
      <w:r w:rsidR="006B227C" w:rsidRPr="00A40EFA">
        <w:rPr>
          <w:lang w:val="en-US"/>
        </w:rPr>
        <w:t xml:space="preserve"> Ps110.3</w:t>
      </w:r>
      <w:r>
        <w:rPr>
          <w:lang w:val="en-US"/>
        </w:rPr>
        <w:t xml:space="preserve">. Mk </w:t>
      </w:r>
      <w:r w:rsidR="006B227C" w:rsidRPr="00A40EFA">
        <w:rPr>
          <w:lang w:val="en-US"/>
        </w:rPr>
        <w:t xml:space="preserve"> Mk16.20</w:t>
      </w:r>
      <w:r>
        <w:rPr>
          <w:lang w:val="en-US"/>
        </w:rPr>
        <w:t xml:space="preserve">. Ac </w:t>
      </w:r>
      <w:r w:rsidR="006B227C" w:rsidRPr="00A40EFA">
        <w:rPr>
          <w:lang w:val="en-US"/>
        </w:rPr>
        <w:t xml:space="preserve"> Ac11.21</w:t>
      </w:r>
      <w:r>
        <w:rPr>
          <w:lang w:val="en-US"/>
        </w:rPr>
        <w:t xml:space="preserve">. </w:t>
      </w:r>
      <w:r w:rsidR="006B227C" w:rsidRPr="00A40EFA">
        <w:rPr>
          <w:lang w:val="en-US"/>
        </w:rPr>
        <w:t xml:space="preserve"> Ac16.14</w:t>
      </w:r>
      <w:r>
        <w:rPr>
          <w:lang w:val="en-US"/>
        </w:rPr>
        <w:t>. Ro +*</w:t>
      </w:r>
      <w:r w:rsidR="006B227C" w:rsidRPr="00A40EFA">
        <w:rPr>
          <w:lang w:val="en-US"/>
        </w:rPr>
        <w:t xml:space="preserve"> Ro1.16</w:t>
      </w:r>
      <w:r>
        <w:rPr>
          <w:lang w:val="en-US"/>
        </w:rPr>
        <w:t xml:space="preserve">. </w:t>
      </w:r>
      <w:r w:rsidR="006B227C" w:rsidRPr="00A40EFA">
        <w:rPr>
          <w:lang w:val="en-US"/>
        </w:rPr>
        <w:t xml:space="preserve"> Ro15.18</w:t>
      </w:r>
      <w:r>
        <w:rPr>
          <w:lang w:val="en-US"/>
        </w:rPr>
        <w:t xml:space="preserve">, </w:t>
      </w:r>
      <w:r w:rsidR="006B227C" w:rsidRPr="00A40EFA">
        <w:rPr>
          <w:lang w:val="en-US"/>
        </w:rPr>
        <w:t xml:space="preserve"> Ro15.19</w:t>
      </w:r>
      <w:r>
        <w:rPr>
          <w:lang w:val="en-US"/>
        </w:rPr>
        <w:t xml:space="preserve">. 1 Co </w:t>
      </w:r>
      <w:r w:rsidR="006B227C" w:rsidRPr="00A40EFA">
        <w:rPr>
          <w:lang w:val="en-US"/>
        </w:rPr>
        <w:t xml:space="preserve"> 1Co1.24</w:t>
      </w:r>
      <w:r>
        <w:rPr>
          <w:lang w:val="en-US"/>
        </w:rPr>
        <w:t xml:space="preserve">. </w:t>
      </w:r>
      <w:r w:rsidR="006B227C" w:rsidRPr="00A40EFA">
        <w:rPr>
          <w:lang w:val="en-US"/>
        </w:rPr>
        <w:t xml:space="preserve"> 1Co2.4</w:t>
      </w:r>
      <w:r>
        <w:rPr>
          <w:lang w:val="en-US"/>
        </w:rPr>
        <w:t xml:space="preserve">, </w:t>
      </w:r>
      <w:r w:rsidR="006B227C" w:rsidRPr="00A40EFA">
        <w:rPr>
          <w:lang w:val="en-US"/>
        </w:rPr>
        <w:t xml:space="preserve"> 1Co2.5</w:t>
      </w:r>
      <w:r>
        <w:rPr>
          <w:lang w:val="en-US"/>
        </w:rPr>
        <w:t xml:space="preserve">. </w:t>
      </w:r>
      <w:r w:rsidR="006B227C" w:rsidRPr="00A40EFA">
        <w:rPr>
          <w:lang w:val="en-US"/>
        </w:rPr>
        <w:t xml:space="preserve"> 1Co3.6</w:t>
      </w:r>
      <w:r>
        <w:rPr>
          <w:lang w:val="en-US"/>
        </w:rPr>
        <w:t xml:space="preserve">. 2 Co </w:t>
      </w:r>
      <w:r w:rsidR="006B227C" w:rsidRPr="00A40EFA">
        <w:rPr>
          <w:lang w:val="en-US"/>
        </w:rPr>
        <w:t xml:space="preserve"> 2Co10.4</w:t>
      </w:r>
      <w:r>
        <w:rPr>
          <w:lang w:val="en-US"/>
        </w:rPr>
        <w:t xml:space="preserve">, </w:t>
      </w:r>
      <w:r w:rsidR="006B227C" w:rsidRPr="00A40EFA">
        <w:rPr>
          <w:lang w:val="en-US"/>
        </w:rPr>
        <w:t xml:space="preserve"> 2Co10.5</w:t>
      </w:r>
      <w:r>
        <w:rPr>
          <w:lang w:val="en-US"/>
        </w:rPr>
        <w:t xml:space="preserve">. Ep </w:t>
      </w:r>
      <w:r w:rsidR="006B227C" w:rsidRPr="00A40EFA">
        <w:rPr>
          <w:lang w:val="en-US"/>
        </w:rPr>
        <w:t xml:space="preserve"> Eph1.17-20</w:t>
      </w:r>
      <w:r>
        <w:rPr>
          <w:lang w:val="en-US"/>
        </w:rPr>
        <w:t xml:space="preserve">. </w:t>
      </w:r>
      <w:r w:rsidR="006B227C" w:rsidRPr="00A40EFA">
        <w:rPr>
          <w:lang w:val="en-US"/>
        </w:rPr>
        <w:t xml:space="preserve"> Eph2.4</w:t>
      </w:r>
      <w:r>
        <w:rPr>
          <w:lang w:val="en-US"/>
        </w:rPr>
        <w:t xml:space="preserve">, </w:t>
      </w:r>
      <w:r w:rsidR="006B227C" w:rsidRPr="00A40EFA">
        <w:rPr>
          <w:lang w:val="en-US"/>
        </w:rPr>
        <w:t xml:space="preserve"> Eph2.5</w:t>
      </w:r>
      <w:r>
        <w:rPr>
          <w:lang w:val="en-US"/>
        </w:rPr>
        <w:t xml:space="preserve">, </w:t>
      </w:r>
      <w:r w:rsidR="006B227C" w:rsidRPr="00A40EFA">
        <w:rPr>
          <w:lang w:val="en-US"/>
        </w:rPr>
        <w:t xml:space="preserve"> Eph2.10</w:t>
      </w:r>
      <w:r>
        <w:rPr>
          <w:lang w:val="en-US"/>
        </w:rPr>
        <w:t xml:space="preserve">. </w:t>
      </w:r>
      <w:r w:rsidR="006B227C" w:rsidRPr="00A40EFA">
        <w:rPr>
          <w:lang w:val="en-US"/>
        </w:rPr>
        <w:t xml:space="preserve"> Eph3.20</w:t>
      </w:r>
      <w:r>
        <w:rPr>
          <w:lang w:val="en-US"/>
        </w:rPr>
        <w:t xml:space="preserve">. Ph </w:t>
      </w:r>
      <w:r>
        <w:rPr>
          <w:rFonts w:ascii="Segoe UI Symbol" w:hAnsi="Segoe UI Symbol" w:cs="Segoe UI Symbol"/>
          <w:lang w:val="en-US"/>
        </w:rPr>
        <w:t>✓</w:t>
      </w:r>
      <w:r w:rsidR="006B227C" w:rsidRPr="00A40EFA">
        <w:rPr>
          <w:lang w:val="en-US"/>
        </w:rPr>
        <w:t xml:space="preserve"> Php2.13</w:t>
      </w:r>
      <w:r>
        <w:rPr>
          <w:lang w:val="en-US"/>
        </w:rPr>
        <w:t xml:space="preserve">. Ja </w:t>
      </w:r>
      <w:r w:rsidR="006B227C" w:rsidRPr="00A40EFA">
        <w:rPr>
          <w:lang w:val="en-US"/>
        </w:rPr>
        <w:t xml:space="preserve"> Jas1.16-18</w:t>
      </w:r>
      <w:r>
        <w:rPr>
          <w:lang w:val="en-US"/>
        </w:rPr>
        <w:t xml:space="preserve">. 1 P </w:t>
      </w:r>
      <w:r w:rsidR="006B227C" w:rsidRPr="00A40EFA">
        <w:rPr>
          <w:lang w:val="en-US"/>
        </w:rPr>
        <w:t xml:space="preserve"> 1Pe1.3</w:t>
      </w:r>
      <w:r>
        <w:rPr>
          <w:lang w:val="en-US"/>
        </w:rPr>
        <w:t xml:space="preserve">. </w:t>
      </w:r>
      <w:r>
        <w:rPr>
          <w:b/>
          <w:lang w:val="en-US"/>
        </w:rPr>
        <w:t>in the</w:t>
      </w:r>
      <w:r>
        <w:rPr>
          <w:lang w:val="en-US"/>
        </w:rPr>
        <w:t xml:space="preserve">. Jn </w:t>
      </w:r>
      <w:r w:rsidR="006B227C" w:rsidRPr="00A40EFA">
        <w:rPr>
          <w:lang w:val="en-US"/>
        </w:rPr>
        <w:t xml:space="preserve"> Jn16.7-15</w:t>
      </w:r>
      <w:r>
        <w:rPr>
          <w:lang w:val="en-US"/>
        </w:rPr>
        <w:t xml:space="preserve">. Ac </w:t>
      </w:r>
      <w:r w:rsidR="006B227C" w:rsidRPr="00A40EFA">
        <w:rPr>
          <w:lang w:val="en-US"/>
        </w:rPr>
        <w:t xml:space="preserve"> Ac2.33</w:t>
      </w:r>
      <w:r>
        <w:rPr>
          <w:lang w:val="en-US"/>
        </w:rPr>
        <w:t xml:space="preserve">. </w:t>
      </w:r>
      <w:r w:rsidR="006B227C" w:rsidRPr="00A40EFA">
        <w:rPr>
          <w:lang w:val="en-US"/>
        </w:rPr>
        <w:t xml:space="preserve"> Ac10.44-46</w:t>
      </w:r>
      <w:r>
        <w:rPr>
          <w:lang w:val="en-US"/>
        </w:rPr>
        <w:t xml:space="preserve">. </w:t>
      </w:r>
      <w:r w:rsidR="006B227C" w:rsidRPr="00A40EFA">
        <w:rPr>
          <w:lang w:val="en-US"/>
        </w:rPr>
        <w:t xml:space="preserve"> Ac11.15-18</w:t>
      </w:r>
      <w:r>
        <w:rPr>
          <w:lang w:val="en-US"/>
        </w:rPr>
        <w:t xml:space="preserve">. 1 Co </w:t>
      </w:r>
      <w:r w:rsidR="006B227C" w:rsidRPr="00A40EFA">
        <w:rPr>
          <w:lang w:val="en-US"/>
        </w:rPr>
        <w:t xml:space="preserve"> 1Co3.16</w:t>
      </w:r>
      <w:r>
        <w:rPr>
          <w:lang w:val="en-US"/>
        </w:rPr>
        <w:t xml:space="preserve">. </w:t>
      </w:r>
      <w:r w:rsidR="006B227C" w:rsidRPr="00A40EFA">
        <w:rPr>
          <w:lang w:val="en-US"/>
        </w:rPr>
        <w:t xml:space="preserve"> 1Co12.7-11</w:t>
      </w:r>
      <w:r>
        <w:rPr>
          <w:lang w:val="en-US"/>
        </w:rPr>
        <w:t xml:space="preserve">. 2 Co </w:t>
      </w:r>
      <w:r w:rsidR="006B227C" w:rsidRPr="00A40EFA">
        <w:rPr>
          <w:lang w:val="en-US"/>
        </w:rPr>
        <w:t xml:space="preserve"> 2Co6.6</w:t>
      </w:r>
      <w:r>
        <w:rPr>
          <w:lang w:val="en-US"/>
        </w:rPr>
        <w:t xml:space="preserve">. Ga </w:t>
      </w:r>
      <w:r w:rsidR="006B227C" w:rsidRPr="00A40EFA">
        <w:rPr>
          <w:lang w:val="en-US"/>
        </w:rPr>
        <w:t xml:space="preserve"> Ga3.2-5</w:t>
      </w:r>
      <w:r>
        <w:rPr>
          <w:lang w:val="en-US"/>
        </w:rPr>
        <w:t xml:space="preserve">. </w:t>
      </w:r>
      <w:r w:rsidR="006B227C" w:rsidRPr="00A40EFA">
        <w:rPr>
          <w:lang w:val="en-US"/>
        </w:rPr>
        <w:t xml:space="preserve"> Ga5.5</w:t>
      </w:r>
      <w:r>
        <w:rPr>
          <w:lang w:val="en-US"/>
        </w:rPr>
        <w:t xml:space="preserve">, </w:t>
      </w:r>
      <w:r w:rsidR="006B227C" w:rsidRPr="00A40EFA">
        <w:rPr>
          <w:lang w:val="en-US"/>
        </w:rPr>
        <w:t xml:space="preserve"> Ga5.22</w:t>
      </w:r>
      <w:r>
        <w:rPr>
          <w:lang w:val="en-US"/>
        </w:rPr>
        <w:t xml:space="preserve">, </w:t>
      </w:r>
      <w:r w:rsidR="006B227C" w:rsidRPr="00A40EFA">
        <w:rPr>
          <w:lang w:val="en-US"/>
        </w:rPr>
        <w:t xml:space="preserve"> Ga5.23</w:t>
      </w:r>
      <w:r>
        <w:rPr>
          <w:lang w:val="en-US"/>
        </w:rPr>
        <w:t xml:space="preserve">. Ti </w:t>
      </w:r>
      <w:r w:rsidR="006B227C" w:rsidRPr="00A40EFA">
        <w:rPr>
          <w:lang w:val="en-US"/>
        </w:rPr>
        <w:t xml:space="preserve"> Tt3.5</w:t>
      </w:r>
      <w:r>
        <w:rPr>
          <w:lang w:val="en-US"/>
        </w:rPr>
        <w:t xml:space="preserve">, </w:t>
      </w:r>
      <w:r w:rsidR="006B227C" w:rsidRPr="00A40EFA">
        <w:rPr>
          <w:lang w:val="en-US"/>
        </w:rPr>
        <w:t xml:space="preserve"> Tt3.6</w:t>
      </w:r>
      <w:r>
        <w:rPr>
          <w:lang w:val="en-US"/>
        </w:rPr>
        <w:t xml:space="preserve">. He </w:t>
      </w:r>
      <w:r w:rsidR="006B227C" w:rsidRPr="00A40EFA">
        <w:rPr>
          <w:lang w:val="en-US"/>
        </w:rPr>
        <w:t xml:space="preserve"> Heb2.4</w:t>
      </w:r>
      <w:r>
        <w:rPr>
          <w:lang w:val="en-US"/>
        </w:rPr>
        <w:t xml:space="preserve">. 1 P </w:t>
      </w:r>
      <w:r w:rsidR="006B227C" w:rsidRPr="00A40EFA">
        <w:rPr>
          <w:lang w:val="en-US"/>
        </w:rPr>
        <w:t xml:space="preserve"> 1Pe1.12</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rsidRPr="00A40EFA">
        <w:rPr>
          <w:lang w:val="en-US"/>
        </w:rPr>
        <w:t xml:space="preserve">  Mt1.18</w:t>
      </w:r>
      <w:r>
        <w:rPr>
          <w:lang w:val="en-US"/>
        </w:rPr>
        <w:t xml:space="preserve">n. </w:t>
      </w:r>
      <w:r>
        <w:rPr>
          <w:b/>
          <w:lang w:val="en-US"/>
        </w:rPr>
        <w:t>in much assurance</w:t>
      </w:r>
      <w:r>
        <w:rPr>
          <w:lang w:val="en-US"/>
        </w:rPr>
        <w:t>. Col +*</w:t>
      </w:r>
      <w:r w:rsidR="006B227C" w:rsidRPr="00A40EFA">
        <w:rPr>
          <w:lang w:val="en-US"/>
        </w:rPr>
        <w:t xml:space="preserve"> Col2.2</w:t>
      </w:r>
      <w:r>
        <w:rPr>
          <w:lang w:val="en-US"/>
        </w:rPr>
        <w:t>. He *</w:t>
      </w:r>
      <w:r w:rsidR="006B227C" w:rsidRPr="00A40EFA">
        <w:rPr>
          <w:lang w:val="en-US"/>
        </w:rPr>
        <w:t xml:space="preserve"> Heb2.3</w:t>
      </w:r>
      <w:r>
        <w:rPr>
          <w:lang w:val="en-US"/>
        </w:rPr>
        <w:t xml:space="preserve">. </w:t>
      </w:r>
      <w:r w:rsidR="006B227C" w:rsidRPr="00A40EFA">
        <w:rPr>
          <w:lang w:val="en-US"/>
        </w:rPr>
        <w:t xml:space="preserve"> Heb6.11</w:t>
      </w:r>
      <w:r>
        <w:rPr>
          <w:lang w:val="en-US"/>
        </w:rPr>
        <w:t xml:space="preserve">, </w:t>
      </w:r>
      <w:r w:rsidR="006B227C" w:rsidRPr="00A40EFA">
        <w:rPr>
          <w:lang w:val="en-US"/>
        </w:rPr>
        <w:t xml:space="preserve"> Heb6.18</w:t>
      </w:r>
      <w:r>
        <w:rPr>
          <w:lang w:val="en-US"/>
        </w:rPr>
        <w:t xml:space="preserve">, </w:t>
      </w:r>
      <w:r w:rsidR="006B227C" w:rsidRPr="00A40EFA">
        <w:rPr>
          <w:lang w:val="en-US"/>
        </w:rPr>
        <w:t xml:space="preserve"> Heb6.19</w:t>
      </w:r>
      <w:r>
        <w:rPr>
          <w:lang w:val="en-US"/>
        </w:rPr>
        <w:t xml:space="preserve">. </w:t>
      </w:r>
      <w:r w:rsidR="006B227C" w:rsidRPr="00A40EFA">
        <w:rPr>
          <w:lang w:val="en-US"/>
        </w:rPr>
        <w:t xml:space="preserve"> Heb10.22</w:t>
      </w:r>
      <w:r>
        <w:rPr>
          <w:lang w:val="en-US"/>
        </w:rPr>
        <w:t xml:space="preserve">. 2 P </w:t>
      </w:r>
      <w:r>
        <w:rPr>
          <w:rFonts w:ascii="Segoe UI Symbol" w:hAnsi="Segoe UI Symbol" w:cs="Segoe UI Symbol"/>
          <w:lang w:val="en-US"/>
        </w:rPr>
        <w:t>✓</w:t>
      </w:r>
      <w:r w:rsidR="006B227C" w:rsidRPr="00A40EFA">
        <w:rPr>
          <w:lang w:val="en-US"/>
        </w:rPr>
        <w:t xml:space="preserve"> 2Pe1.10</w:t>
      </w:r>
      <w:r>
        <w:rPr>
          <w:lang w:val="en-US"/>
        </w:rPr>
        <w:t xml:space="preserve">, </w:t>
      </w:r>
      <w:r w:rsidR="006B227C" w:rsidRPr="00A40EFA">
        <w:rPr>
          <w:lang w:val="en-US"/>
        </w:rPr>
        <w:t xml:space="preserve"> 2Pe1.19</w:t>
      </w:r>
      <w:r>
        <w:rPr>
          <w:lang w:val="en-US"/>
        </w:rPr>
        <w:t xml:space="preserve">. </w:t>
      </w:r>
      <w:r>
        <w:rPr>
          <w:b/>
          <w:lang w:val="en-US"/>
        </w:rPr>
        <w:t>what manner</w:t>
      </w:r>
      <w:r>
        <w:rPr>
          <w:lang w:val="en-US"/>
        </w:rPr>
        <w:t>. 1 Th *</w:t>
      </w:r>
      <w:r w:rsidR="006B227C" w:rsidRPr="00A40EFA">
        <w:rPr>
          <w:lang w:val="en-US"/>
        </w:rPr>
        <w:t xml:space="preserve"> 1Th2.1-11</w:t>
      </w:r>
      <w:r>
        <w:rPr>
          <w:lang w:val="en-US"/>
        </w:rPr>
        <w:t xml:space="preserve">. Ac </w:t>
      </w:r>
      <w:r w:rsidR="006B227C" w:rsidRPr="00A40EFA">
        <w:rPr>
          <w:lang w:val="en-US"/>
        </w:rPr>
        <w:t xml:space="preserve"> Ac20.18</w:t>
      </w:r>
      <w:r>
        <w:rPr>
          <w:lang w:val="en-US"/>
        </w:rPr>
        <w:t xml:space="preserve">, </w:t>
      </w:r>
      <w:r w:rsidR="006B227C" w:rsidRPr="00A40EFA">
        <w:rPr>
          <w:lang w:val="en-US"/>
        </w:rPr>
        <w:t xml:space="preserve"> Ac20.19</w:t>
      </w:r>
      <w:r>
        <w:rPr>
          <w:lang w:val="en-US"/>
        </w:rPr>
        <w:t xml:space="preserve">, </w:t>
      </w:r>
      <w:r w:rsidR="006B227C" w:rsidRPr="00A40EFA">
        <w:rPr>
          <w:lang w:val="en-US"/>
        </w:rPr>
        <w:t xml:space="preserve"> Ac20.33-35</w:t>
      </w:r>
      <w:r>
        <w:rPr>
          <w:lang w:val="en-US"/>
        </w:rPr>
        <w:t xml:space="preserve">. 1 Co </w:t>
      </w:r>
      <w:r w:rsidR="006B227C" w:rsidRPr="00A40EFA">
        <w:rPr>
          <w:lang w:val="en-US"/>
        </w:rPr>
        <w:t xml:space="preserve"> 1Co2.2-5</w:t>
      </w:r>
      <w:r>
        <w:rPr>
          <w:lang w:val="en-US"/>
        </w:rPr>
        <w:t xml:space="preserve">. </w:t>
      </w:r>
      <w:r w:rsidR="006B227C" w:rsidRPr="00A40EFA">
        <w:rPr>
          <w:lang w:val="en-US"/>
        </w:rPr>
        <w:t xml:space="preserve"> 1Co4.9-13</w:t>
      </w:r>
      <w:r>
        <w:rPr>
          <w:lang w:val="en-US"/>
        </w:rPr>
        <w:t xml:space="preserve">. </w:t>
      </w:r>
      <w:r w:rsidR="006B227C" w:rsidRPr="00A40EFA">
        <w:rPr>
          <w:lang w:val="en-US"/>
        </w:rPr>
        <w:t xml:space="preserve"> 1Co10.33</w:t>
      </w:r>
      <w:r>
        <w:rPr>
          <w:lang w:val="en-US"/>
        </w:rPr>
        <w:t xml:space="preserve">. 2 Co </w:t>
      </w:r>
      <w:r w:rsidR="006B227C" w:rsidRPr="00A40EFA">
        <w:rPr>
          <w:lang w:val="en-US"/>
        </w:rPr>
        <w:t xml:space="preserve"> 2Co4.1</w:t>
      </w:r>
      <w:r>
        <w:rPr>
          <w:lang w:val="en-US"/>
        </w:rPr>
        <w:t xml:space="preserve">, </w:t>
      </w:r>
      <w:r w:rsidR="006B227C" w:rsidRPr="00A40EFA">
        <w:rPr>
          <w:lang w:val="en-US"/>
        </w:rPr>
        <w:t xml:space="preserve"> 2Co4.2</w:t>
      </w:r>
      <w:r>
        <w:rPr>
          <w:lang w:val="en-US"/>
        </w:rPr>
        <w:t xml:space="preserve">. </w:t>
      </w:r>
      <w:r w:rsidR="006B227C" w:rsidRPr="00A40EFA">
        <w:rPr>
          <w:lang w:val="en-US"/>
        </w:rPr>
        <w:t xml:space="preserve"> 2Co6.3-10</w:t>
      </w:r>
      <w:r>
        <w:rPr>
          <w:lang w:val="en-US"/>
        </w:rPr>
        <w:t xml:space="preserve">. Ph </w:t>
      </w:r>
      <w:r w:rsidR="006B227C" w:rsidRPr="00A40EFA">
        <w:rPr>
          <w:lang w:val="en-US"/>
        </w:rPr>
        <w:t xml:space="preserve"> Php4.9</w:t>
      </w:r>
      <w:r>
        <w:rPr>
          <w:lang w:val="en-US"/>
        </w:rPr>
        <w:t xml:space="preserve">. 2 Th </w:t>
      </w:r>
      <w:r w:rsidR="006B227C" w:rsidRPr="00A40EFA">
        <w:rPr>
          <w:lang w:val="en-US"/>
        </w:rPr>
        <w:t xml:space="preserve"> 2Th3.7-9</w:t>
      </w:r>
      <w:r>
        <w:rPr>
          <w:lang w:val="en-US"/>
        </w:rPr>
        <w:t xml:space="preserve">. 1 Ti </w:t>
      </w:r>
      <w:r w:rsidR="006B227C" w:rsidRPr="00A40EFA">
        <w:rPr>
          <w:lang w:val="en-US"/>
        </w:rPr>
        <w:t xml:space="preserve"> 1Ti4.12-16</w:t>
      </w:r>
      <w:r>
        <w:rPr>
          <w:lang w:val="en-US"/>
        </w:rPr>
        <w:t xml:space="preserve">. 1 P </w:t>
      </w:r>
      <w:r w:rsidR="006B227C" w:rsidRPr="00A40EFA">
        <w:rPr>
          <w:lang w:val="en-US"/>
        </w:rPr>
        <w:t xml:space="preserve"> 1Pe5.3</w:t>
      </w:r>
      <w:r>
        <w:rPr>
          <w:lang w:val="en-US"/>
        </w:rPr>
        <w:t xml:space="preserve">. </w:t>
      </w:r>
      <w:r>
        <w:rPr>
          <w:b/>
          <w:lang w:val="en-US"/>
        </w:rPr>
        <w:t>for</w:t>
      </w:r>
      <w:r>
        <w:rPr>
          <w:lang w:val="en-US"/>
        </w:rPr>
        <w:t xml:space="preserve">. 1 Co </w:t>
      </w:r>
      <w:r w:rsidR="006B227C" w:rsidRPr="00A40EFA">
        <w:rPr>
          <w:lang w:val="en-US"/>
        </w:rPr>
        <w:t xml:space="preserve"> 1Co9.19-23</w:t>
      </w:r>
      <w:r>
        <w:rPr>
          <w:lang w:val="en-US"/>
        </w:rPr>
        <w:t xml:space="preserve">. 2 Ti </w:t>
      </w:r>
      <w:r w:rsidR="006B227C" w:rsidRPr="00A40EFA">
        <w:rPr>
          <w:lang w:val="en-US"/>
        </w:rPr>
        <w:t xml:space="preserve"> 2Ti2.10</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ye</w:t>
      </w:r>
      <w:r>
        <w:rPr>
          <w:lang w:val="en-US"/>
        </w:rPr>
        <w:t xml:space="preserve">. 1 Th </w:t>
      </w:r>
      <w:r w:rsidR="006B227C" w:rsidRPr="00A40EFA">
        <w:rPr>
          <w:lang w:val="en-US"/>
        </w:rPr>
        <w:t xml:space="preserve"> 1Th2.14</w:t>
      </w:r>
      <w:r>
        <w:rPr>
          <w:lang w:val="en-US"/>
        </w:rPr>
        <w:t>. 1 Co +</w:t>
      </w:r>
      <w:r w:rsidR="006B227C" w:rsidRPr="00A40EFA">
        <w:rPr>
          <w:lang w:val="en-US"/>
        </w:rPr>
        <w:t xml:space="preserve"> 1Co4.16</w:t>
      </w:r>
      <w:r>
        <w:rPr>
          <w:lang w:val="en-US"/>
        </w:rPr>
        <w:t>. +*</w:t>
      </w:r>
      <w:r w:rsidR="006B227C" w:rsidRPr="00A40EFA">
        <w:rPr>
          <w:lang w:val="en-US"/>
        </w:rPr>
        <w:t xml:space="preserve"> 1Co11.1</w:t>
      </w:r>
      <w:r>
        <w:rPr>
          <w:lang w:val="en-US"/>
        </w:rPr>
        <w:t>. 2 Co *</w:t>
      </w:r>
      <w:r w:rsidR="006B227C" w:rsidRPr="00A40EFA">
        <w:rPr>
          <w:lang w:val="en-US"/>
        </w:rPr>
        <w:t xml:space="preserve"> 2Co8.5</w:t>
      </w:r>
      <w:r>
        <w:rPr>
          <w:lang w:val="en-US"/>
        </w:rPr>
        <w:t xml:space="preserve">. Ph </w:t>
      </w:r>
      <w:r w:rsidR="006B227C" w:rsidRPr="00A40EFA">
        <w:rPr>
          <w:lang w:val="en-US"/>
        </w:rPr>
        <w:t xml:space="preserve"> Php3.17</w:t>
      </w:r>
      <w:r>
        <w:rPr>
          <w:lang w:val="en-US"/>
        </w:rPr>
        <w:t xml:space="preserve">. 2 Th </w:t>
      </w:r>
      <w:r w:rsidR="006B227C" w:rsidRPr="00A40EFA">
        <w:rPr>
          <w:lang w:val="en-US"/>
        </w:rPr>
        <w:t xml:space="preserve"> 2Th3.7</w:t>
      </w:r>
      <w:r>
        <w:rPr>
          <w:lang w:val="en-US"/>
        </w:rPr>
        <w:t xml:space="preserve">, </w:t>
      </w:r>
      <w:r w:rsidR="006B227C" w:rsidRPr="00A40EFA">
        <w:rPr>
          <w:lang w:val="en-US"/>
        </w:rPr>
        <w:t xml:space="preserve"> 2Th3.9</w:t>
      </w:r>
      <w:r>
        <w:rPr>
          <w:lang w:val="en-US"/>
        </w:rPr>
        <w:t xml:space="preserve">. </w:t>
      </w:r>
      <w:r>
        <w:rPr>
          <w:b/>
          <w:lang w:val="en-US"/>
        </w:rPr>
        <w:t>and of</w:t>
      </w:r>
      <w:r>
        <w:rPr>
          <w:lang w:val="en-US"/>
        </w:rPr>
        <w:t xml:space="preserve">. Mt </w:t>
      </w:r>
      <w:r w:rsidR="006B227C" w:rsidRPr="00A40EFA">
        <w:rPr>
          <w:lang w:val="en-US"/>
        </w:rPr>
        <w:t xml:space="preserve"> Mt16.24</w:t>
      </w:r>
      <w:r>
        <w:rPr>
          <w:lang w:val="en-US"/>
        </w:rPr>
        <w:t>. Jn *</w:t>
      </w:r>
      <w:r w:rsidR="006B227C" w:rsidRPr="00A40EFA">
        <w:rPr>
          <w:lang w:val="en-US"/>
        </w:rPr>
        <w:t xml:space="preserve"> Jn8.12</w:t>
      </w:r>
      <w:r>
        <w:rPr>
          <w:lang w:val="en-US"/>
        </w:rPr>
        <w:t xml:space="preserve">. </w:t>
      </w:r>
      <w:r w:rsidR="006B227C" w:rsidRPr="00A40EFA">
        <w:rPr>
          <w:lang w:val="en-US"/>
        </w:rPr>
        <w:t xml:space="preserve"> Jn13.13-15</w:t>
      </w:r>
      <w:r>
        <w:rPr>
          <w:lang w:val="en-US"/>
        </w:rPr>
        <w:t>. 1 Co +*</w:t>
      </w:r>
      <w:r w:rsidR="006B227C" w:rsidRPr="00A40EFA">
        <w:rPr>
          <w:lang w:val="en-US"/>
        </w:rPr>
        <w:t xml:space="preserve"> 1Co11.1</w:t>
      </w:r>
      <w:r>
        <w:rPr>
          <w:lang w:val="en-US"/>
        </w:rPr>
        <w:t xml:space="preserve">. Ep </w:t>
      </w:r>
      <w:r w:rsidR="006B227C" w:rsidRPr="00A40EFA">
        <w:rPr>
          <w:lang w:val="en-US"/>
        </w:rPr>
        <w:t xml:space="preserve"> Eph5.1</w:t>
      </w:r>
      <w:r>
        <w:rPr>
          <w:lang w:val="en-US"/>
        </w:rPr>
        <w:t xml:space="preserve">. 1 P </w:t>
      </w:r>
      <w:r w:rsidR="006B227C" w:rsidRPr="00A40EFA">
        <w:rPr>
          <w:lang w:val="en-US"/>
        </w:rPr>
        <w:t xml:space="preserve"> 1Pe3.13</w:t>
      </w:r>
      <w:r>
        <w:rPr>
          <w:lang w:val="en-US"/>
        </w:rPr>
        <w:t xml:space="preserve">. 3 J </w:t>
      </w:r>
      <w:r w:rsidR="006B227C" w:rsidRPr="00A40EFA">
        <w:rPr>
          <w:lang w:val="en-US"/>
        </w:rPr>
        <w:t xml:space="preserve"> 3Jn11</w:t>
      </w:r>
      <w:r>
        <w:rPr>
          <w:lang w:val="en-US"/>
        </w:rPr>
        <w:t xml:space="preserve">. </w:t>
      </w:r>
      <w:r>
        <w:rPr>
          <w:b/>
          <w:lang w:val="en-US"/>
        </w:rPr>
        <w:t>received</w:t>
      </w:r>
      <w:r>
        <w:rPr>
          <w:lang w:val="en-US"/>
        </w:rPr>
        <w:t xml:space="preserve">. 1 Th </w:t>
      </w:r>
      <w:r>
        <w:rPr>
          <w:rFonts w:ascii="Segoe UI Symbol" w:hAnsi="Segoe UI Symbol" w:cs="Segoe UI Symbol"/>
          <w:lang w:val="en-US"/>
        </w:rPr>
        <w:t>✓</w:t>
      </w:r>
      <w:r w:rsidR="006B227C" w:rsidRPr="00A40EFA">
        <w:rPr>
          <w:lang w:val="en-US"/>
        </w:rPr>
        <w:t xml:space="preserve"> 1Th2.13</w:t>
      </w:r>
      <w:r>
        <w:rPr>
          <w:lang w:val="en-US"/>
        </w:rPr>
        <w:t xml:space="preserve">, </w:t>
      </w:r>
      <w:r w:rsidR="006B227C" w:rsidRPr="00A40EFA">
        <w:rPr>
          <w:lang w:val="en-US"/>
        </w:rPr>
        <w:t xml:space="preserve"> 1Th2.14</w:t>
      </w:r>
      <w:r>
        <w:rPr>
          <w:lang w:val="en-US"/>
        </w:rPr>
        <w:t xml:space="preserve">. </w:t>
      </w:r>
      <w:r w:rsidR="006B227C" w:rsidRPr="00A40EFA">
        <w:rPr>
          <w:lang w:val="en-US"/>
        </w:rPr>
        <w:t xml:space="preserve"> 1Th3.2-4</w:t>
      </w:r>
      <w:r>
        <w:rPr>
          <w:lang w:val="en-US"/>
        </w:rPr>
        <w:t xml:space="preserve">. Ho </w:t>
      </w:r>
      <w:r w:rsidR="006B227C" w:rsidRPr="00A40EFA">
        <w:rPr>
          <w:lang w:val="en-US"/>
        </w:rPr>
        <w:t xml:space="preserve"> Ho2.14</w:t>
      </w:r>
      <w:r>
        <w:rPr>
          <w:lang w:val="en-US"/>
        </w:rPr>
        <w:t xml:space="preserve">. Mk </w:t>
      </w:r>
      <w:r w:rsidR="006B227C" w:rsidRPr="00A40EFA">
        <w:rPr>
          <w:lang w:val="en-US"/>
        </w:rPr>
        <w:t xml:space="preserve"> Mk10.29</w:t>
      </w:r>
      <w:r>
        <w:rPr>
          <w:lang w:val="en-US"/>
        </w:rPr>
        <w:t xml:space="preserve">, </w:t>
      </w:r>
      <w:r w:rsidR="006B227C" w:rsidRPr="00A40EFA">
        <w:rPr>
          <w:lang w:val="en-US"/>
        </w:rPr>
        <w:t xml:space="preserve"> Mk10.30</w:t>
      </w:r>
      <w:r>
        <w:rPr>
          <w:lang w:val="en-US"/>
        </w:rPr>
        <w:t xml:space="preserve">. Ac </w:t>
      </w:r>
      <w:r w:rsidR="006B227C" w:rsidRPr="00A40EFA">
        <w:rPr>
          <w:lang w:val="en-US"/>
        </w:rPr>
        <w:t xml:space="preserve"> Ac17.5-10</w:t>
      </w:r>
      <w:r>
        <w:rPr>
          <w:lang w:val="en-US"/>
        </w:rPr>
        <w:t xml:space="preserve">. 2 Co </w:t>
      </w:r>
      <w:r w:rsidR="006B227C" w:rsidRPr="00A40EFA">
        <w:rPr>
          <w:lang w:val="en-US"/>
        </w:rPr>
        <w:t xml:space="preserve"> 2Co8.1</w:t>
      </w:r>
      <w:r>
        <w:rPr>
          <w:lang w:val="en-US"/>
        </w:rPr>
        <w:t xml:space="preserve">, </w:t>
      </w:r>
      <w:r w:rsidR="006B227C" w:rsidRPr="00A40EFA">
        <w:rPr>
          <w:lang w:val="en-US"/>
        </w:rPr>
        <w:t xml:space="preserve"> 2Co8.2</w:t>
      </w:r>
      <w:r>
        <w:rPr>
          <w:lang w:val="en-US"/>
        </w:rPr>
        <w:t xml:space="preserve">. 2 Th </w:t>
      </w:r>
      <w:r w:rsidR="006B227C" w:rsidRPr="00A40EFA">
        <w:rPr>
          <w:lang w:val="en-US"/>
        </w:rPr>
        <w:t xml:space="preserve"> 2Th1.4</w:t>
      </w:r>
      <w:r>
        <w:rPr>
          <w:lang w:val="en-US"/>
        </w:rPr>
        <w:t xml:space="preserve">. </w:t>
      </w:r>
      <w:r>
        <w:rPr>
          <w:b/>
          <w:lang w:val="en-US"/>
        </w:rPr>
        <w:t>the word</w:t>
      </w:r>
      <w:r>
        <w:rPr>
          <w:lang w:val="en-US"/>
        </w:rPr>
        <w:t>. Ac +</w:t>
      </w:r>
      <w:r w:rsidR="006B227C" w:rsidRPr="00A40EFA">
        <w:rPr>
          <w:lang w:val="en-US"/>
        </w:rPr>
        <w:t xml:space="preserve"> Ac8.4</w:t>
      </w:r>
      <w:r>
        <w:rPr>
          <w:lang w:val="en-US"/>
        </w:rPr>
        <w:t xml:space="preserve">. </w:t>
      </w:r>
      <w:r>
        <w:rPr>
          <w:b/>
          <w:lang w:val="en-US"/>
        </w:rPr>
        <w:t>with joy</w:t>
      </w:r>
      <w:r>
        <w:rPr>
          <w:lang w:val="en-US"/>
        </w:rPr>
        <w:t>. Mt +*</w:t>
      </w:r>
      <w:r w:rsidR="006B227C" w:rsidRPr="00A40EFA">
        <w:rPr>
          <w:lang w:val="en-US"/>
        </w:rPr>
        <w:t xml:space="preserve"> Mt5.12</w:t>
      </w:r>
      <w:r>
        <w:rPr>
          <w:lang w:val="en-US"/>
        </w:rPr>
        <w:t xml:space="preserve">. Jn </w:t>
      </w:r>
      <w:r w:rsidR="006B227C" w:rsidRPr="00A40EFA">
        <w:rPr>
          <w:lang w:val="en-US"/>
        </w:rPr>
        <w:t xml:space="preserve"> Jn14.16-18</w:t>
      </w:r>
      <w:r>
        <w:rPr>
          <w:lang w:val="en-US"/>
        </w:rPr>
        <w:t xml:space="preserve">. Ac </w:t>
      </w:r>
      <w:r w:rsidR="006B227C" w:rsidRPr="00A40EFA">
        <w:rPr>
          <w:lang w:val="en-US"/>
        </w:rPr>
        <w:t xml:space="preserve"> Ac5.41</w:t>
      </w:r>
      <w:r>
        <w:rPr>
          <w:lang w:val="en-US"/>
        </w:rPr>
        <w:t xml:space="preserve">. </w:t>
      </w:r>
      <w:r w:rsidR="006B227C" w:rsidRPr="00A40EFA">
        <w:rPr>
          <w:lang w:val="en-US"/>
        </w:rPr>
        <w:t xml:space="preserve"> Ac9.31</w:t>
      </w:r>
      <w:r>
        <w:rPr>
          <w:lang w:val="en-US"/>
        </w:rPr>
        <w:t>. *</w:t>
      </w:r>
      <w:r w:rsidR="006B227C" w:rsidRPr="00A40EFA">
        <w:rPr>
          <w:lang w:val="en-US"/>
        </w:rPr>
        <w:t xml:space="preserve"> Ac13.52</w:t>
      </w:r>
      <w:r>
        <w:rPr>
          <w:lang w:val="en-US"/>
        </w:rPr>
        <w:t xml:space="preserve">. Ro </w:t>
      </w:r>
      <w:r w:rsidR="006B227C" w:rsidRPr="00A40EFA">
        <w:rPr>
          <w:lang w:val="en-US"/>
        </w:rPr>
        <w:t xml:space="preserve"> Ro5.3-5</w:t>
      </w:r>
      <w:r>
        <w:rPr>
          <w:lang w:val="en-US"/>
        </w:rPr>
        <w:t xml:space="preserve">. </w:t>
      </w:r>
      <w:r w:rsidR="006B227C" w:rsidRPr="00A40EFA">
        <w:rPr>
          <w:lang w:val="en-US"/>
        </w:rPr>
        <w:t xml:space="preserve"> Ro8.16-18</w:t>
      </w:r>
      <w:r>
        <w:rPr>
          <w:lang w:val="en-US"/>
        </w:rPr>
        <w:t xml:space="preserve">. </w:t>
      </w:r>
      <w:r w:rsidR="006B227C" w:rsidRPr="00A40EFA">
        <w:rPr>
          <w:lang w:val="en-US"/>
        </w:rPr>
        <w:t xml:space="preserve"> Ro15.13</w:t>
      </w:r>
      <w:r>
        <w:rPr>
          <w:lang w:val="en-US"/>
        </w:rPr>
        <w:t>. Ga *</w:t>
      </w:r>
      <w:r w:rsidR="006B227C" w:rsidRPr="00A40EFA">
        <w:rPr>
          <w:lang w:val="en-US"/>
        </w:rPr>
        <w:t xml:space="preserve"> Ga5.22</w:t>
      </w:r>
      <w:r>
        <w:rPr>
          <w:lang w:val="en-US"/>
        </w:rPr>
        <w:t xml:space="preserve">. He </w:t>
      </w:r>
      <w:r w:rsidR="006B227C" w:rsidRPr="00A40EFA">
        <w:rPr>
          <w:lang w:val="en-US"/>
        </w:rPr>
        <w:t xml:space="preserve"> Heb10.34</w:t>
      </w:r>
      <w:r>
        <w:rPr>
          <w:lang w:val="en-US"/>
        </w:rPr>
        <w:t xml:space="preserve">. 1 P </w:t>
      </w:r>
      <w:r w:rsidR="006B227C" w:rsidRPr="00A40EFA">
        <w:rPr>
          <w:lang w:val="en-US"/>
        </w:rPr>
        <w:t xml:space="preserve"> 1Pe1.6</w:t>
      </w:r>
      <w:r>
        <w:rPr>
          <w:lang w:val="en-US"/>
        </w:rPr>
        <w:t xml:space="preserve">, </w:t>
      </w:r>
      <w:r w:rsidR="006B227C" w:rsidRPr="00A40EFA">
        <w:rPr>
          <w:lang w:val="en-US"/>
        </w:rPr>
        <w:t xml:space="preserve"> 1Pe1.8</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rsidRPr="00A40EFA">
        <w:rPr>
          <w:lang w:val="en-US"/>
        </w:rPr>
        <w:t xml:space="preserve"> Mt1.18</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ensamples</w:t>
      </w:r>
      <w:r>
        <w:rPr>
          <w:lang w:val="en-US"/>
        </w:rPr>
        <w:t xml:space="preserve">. 1 Th </w:t>
      </w:r>
      <w:r w:rsidR="006B227C" w:rsidRPr="00A40EFA">
        <w:rPr>
          <w:lang w:val="en-US"/>
        </w:rPr>
        <w:t xml:space="preserve"> 1Th4.10</w:t>
      </w:r>
      <w:r>
        <w:rPr>
          <w:lang w:val="en-US"/>
        </w:rPr>
        <w:t xml:space="preserve">. 1 Ti </w:t>
      </w:r>
      <w:r w:rsidR="006B227C" w:rsidRPr="00A40EFA">
        <w:rPr>
          <w:lang w:val="en-US"/>
        </w:rPr>
        <w:t xml:space="preserve"> 1Ti4.12</w:t>
      </w:r>
      <w:r>
        <w:rPr>
          <w:lang w:val="en-US"/>
        </w:rPr>
        <w:t xml:space="preserve">. Ti </w:t>
      </w:r>
      <w:r w:rsidR="006B227C" w:rsidRPr="00A40EFA">
        <w:rPr>
          <w:lang w:val="en-US"/>
        </w:rPr>
        <w:t xml:space="preserve"> Tt2.7</w:t>
      </w:r>
      <w:r>
        <w:rPr>
          <w:lang w:val="en-US"/>
        </w:rPr>
        <w:t>. 1 P +*</w:t>
      </w:r>
      <w:r w:rsidR="006B227C" w:rsidRPr="00A40EFA">
        <w:rPr>
          <w:lang w:val="en-US"/>
        </w:rPr>
        <w:t xml:space="preserve"> 1Pe5.3</w:t>
      </w:r>
      <w:r>
        <w:rPr>
          <w:lang w:val="en-US"/>
        </w:rPr>
        <w:t xml:space="preserve">. </w:t>
      </w:r>
      <w:r>
        <w:rPr>
          <w:b/>
          <w:lang w:val="en-US"/>
        </w:rPr>
        <w:t>in Macedonia</w:t>
      </w:r>
      <w:r>
        <w:rPr>
          <w:lang w:val="en-US"/>
        </w:rPr>
        <w:t xml:space="preserve">. 1 Th </w:t>
      </w:r>
      <w:r w:rsidR="006B227C" w:rsidRPr="00A40EFA">
        <w:rPr>
          <w:lang w:val="en-US"/>
        </w:rPr>
        <w:t xml:space="preserve"> 1Th4.10</w:t>
      </w:r>
      <w:r>
        <w:rPr>
          <w:lang w:val="en-US"/>
        </w:rPr>
        <w:t xml:space="preserve">. ver. </w:t>
      </w:r>
      <w:r w:rsidR="006B227C" w:rsidRPr="00A40EFA">
        <w:rPr>
          <w:lang w:val="en-US"/>
        </w:rPr>
        <w:t xml:space="preserve"> 1Th1.8</w:t>
      </w:r>
      <w:r>
        <w:rPr>
          <w:lang w:val="en-US"/>
        </w:rPr>
        <w:t>. Ac 16:+</w:t>
      </w:r>
      <w:r w:rsidR="006B227C" w:rsidRPr="00A40EFA">
        <w:rPr>
          <w:lang w:val="en-US"/>
        </w:rPr>
        <w:t xml:space="preserve"> Ac16.9</w:t>
      </w:r>
      <w:r>
        <w:rPr>
          <w:lang w:val="en-US"/>
        </w:rPr>
        <w:t xml:space="preserve">, </w:t>
      </w:r>
      <w:r w:rsidR="006B227C" w:rsidRPr="00A40EFA">
        <w:rPr>
          <w:lang w:val="en-US"/>
        </w:rPr>
        <w:t xml:space="preserve"> Ac16.12</w:t>
      </w:r>
      <w:r>
        <w:rPr>
          <w:lang w:val="en-US"/>
        </w:rPr>
        <w:t xml:space="preserve">. </w:t>
      </w:r>
      <w:r w:rsidR="006B227C" w:rsidRPr="00A40EFA">
        <w:rPr>
          <w:lang w:val="en-US"/>
        </w:rPr>
        <w:t xml:space="preserve"> Ac17.13</w:t>
      </w:r>
      <w:r>
        <w:rPr>
          <w:lang w:val="en-US"/>
        </w:rPr>
        <w:t xml:space="preserve">. </w:t>
      </w:r>
      <w:r w:rsidR="006B227C" w:rsidRPr="00A40EFA">
        <w:rPr>
          <w:lang w:val="en-US"/>
        </w:rPr>
        <w:t xml:space="preserve"> Ac18.1</w:t>
      </w:r>
      <w:r>
        <w:rPr>
          <w:lang w:val="en-US"/>
        </w:rPr>
        <w:t xml:space="preserve">. 2 Co </w:t>
      </w:r>
      <w:r w:rsidR="006B227C" w:rsidRPr="00A40EFA">
        <w:rPr>
          <w:lang w:val="en-US"/>
        </w:rPr>
        <w:t xml:space="preserve"> 2Co1.1</w:t>
      </w:r>
      <w:r>
        <w:rPr>
          <w:lang w:val="en-US"/>
        </w:rPr>
        <w:t xml:space="preserve">. </w:t>
      </w:r>
      <w:r w:rsidR="006B227C" w:rsidRPr="00A40EFA">
        <w:rPr>
          <w:lang w:val="en-US"/>
        </w:rPr>
        <w:t xml:space="preserve"> 2Co9.2</w:t>
      </w:r>
      <w:r>
        <w:rPr>
          <w:lang w:val="en-US"/>
        </w:rPr>
        <w:t xml:space="preserve">. </w:t>
      </w:r>
      <w:r w:rsidR="006B227C" w:rsidRPr="00A40EFA">
        <w:rPr>
          <w:lang w:val="en-US"/>
        </w:rPr>
        <w:t xml:space="preserve"> 2Co11.9</w:t>
      </w:r>
      <w:r>
        <w:rPr>
          <w:lang w:val="en-US"/>
        </w:rPr>
        <w:t xml:space="preserve">, </w:t>
      </w:r>
      <w:r w:rsidR="006B227C" w:rsidRPr="00A40EFA">
        <w:rPr>
          <w:lang w:val="en-US"/>
        </w:rPr>
        <w:t xml:space="preserve"> 2Co11.10</w:t>
      </w:r>
      <w:r>
        <w:rPr>
          <w:lang w:val="en-US"/>
        </w:rPr>
        <w:t xml:space="preserve">. </w:t>
      </w:r>
      <w:r>
        <w:rPr>
          <w:b/>
          <w:lang w:val="en-US"/>
        </w:rPr>
        <w:t>Achaia</w:t>
      </w:r>
      <w:r>
        <w:rPr>
          <w:lang w:val="en-US"/>
        </w:rPr>
        <w:t>. Ac +</w:t>
      </w:r>
      <w:r w:rsidR="006B227C" w:rsidRPr="00A40EFA">
        <w:rPr>
          <w:lang w:val="en-US"/>
        </w:rPr>
        <w:t xml:space="preserve"> Ac19.21</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from</w:t>
      </w:r>
      <w:r>
        <w:rPr>
          <w:lang w:val="en-US"/>
        </w:rPr>
        <w:t xml:space="preserve">. Is </w:t>
      </w:r>
      <w:r w:rsidR="006B227C" w:rsidRPr="00A40EFA">
        <w:rPr>
          <w:lang w:val="en-US"/>
        </w:rPr>
        <w:t xml:space="preserve"> Is2.3</w:t>
      </w:r>
      <w:r>
        <w:rPr>
          <w:lang w:val="en-US"/>
        </w:rPr>
        <w:t xml:space="preserve">. </w:t>
      </w:r>
      <w:r w:rsidR="006B227C" w:rsidRPr="00A40EFA">
        <w:rPr>
          <w:lang w:val="en-US"/>
        </w:rPr>
        <w:t xml:space="preserve"> Is52.7</w:t>
      </w:r>
      <w:r>
        <w:rPr>
          <w:lang w:val="en-US"/>
        </w:rPr>
        <w:t xml:space="preserve">. </w:t>
      </w:r>
      <w:r w:rsidR="006B227C" w:rsidRPr="00A40EFA">
        <w:rPr>
          <w:lang w:val="en-US"/>
        </w:rPr>
        <w:t xml:space="preserve"> Is66.19</w:t>
      </w:r>
      <w:r>
        <w:rPr>
          <w:lang w:val="en-US"/>
        </w:rPr>
        <w:t xml:space="preserve">. Ro </w:t>
      </w:r>
      <w:r w:rsidR="006B227C" w:rsidRPr="00A40EFA">
        <w:rPr>
          <w:lang w:val="en-US"/>
        </w:rPr>
        <w:t xml:space="preserve"> Ro10.14-18</w:t>
      </w:r>
      <w:r>
        <w:rPr>
          <w:lang w:val="en-US"/>
        </w:rPr>
        <w:t xml:space="preserve">. 1 Co </w:t>
      </w:r>
      <w:r w:rsidR="006B227C" w:rsidRPr="00A40EFA">
        <w:rPr>
          <w:lang w:val="en-US"/>
        </w:rPr>
        <w:t xml:space="preserve"> 1Co14.36</w:t>
      </w:r>
      <w:r>
        <w:rPr>
          <w:lang w:val="en-US"/>
        </w:rPr>
        <w:t xml:space="preserve">. 2 Th </w:t>
      </w:r>
      <w:r w:rsidR="006B227C" w:rsidRPr="00A40EFA">
        <w:rPr>
          <w:lang w:val="en-US"/>
        </w:rPr>
        <w:t xml:space="preserve"> 2Th3.1</w:t>
      </w:r>
      <w:r>
        <w:rPr>
          <w:lang w:val="en-US"/>
        </w:rPr>
        <w:t xml:space="preserve">. Re </w:t>
      </w:r>
      <w:r w:rsidR="006B227C" w:rsidRPr="00A40EFA">
        <w:rPr>
          <w:lang w:val="en-US"/>
        </w:rPr>
        <w:t xml:space="preserve"> Re14.6</w:t>
      </w:r>
      <w:r>
        <w:rPr>
          <w:lang w:val="en-US"/>
        </w:rPr>
        <w:t xml:space="preserve">. </w:t>
      </w:r>
      <w:r w:rsidR="006B227C" w:rsidRPr="00A40EFA">
        <w:rPr>
          <w:lang w:val="en-US"/>
        </w:rPr>
        <w:t xml:space="preserve"> Re22.17</w:t>
      </w:r>
      <w:r>
        <w:rPr>
          <w:lang w:val="en-US"/>
        </w:rPr>
        <w:t xml:space="preserve">. </w:t>
      </w:r>
      <w:r>
        <w:rPr>
          <w:b/>
          <w:lang w:val="en-US"/>
        </w:rPr>
        <w:t>sounded</w:t>
      </w:r>
      <w:r>
        <w:rPr>
          <w:lang w:val="en-US"/>
        </w:rPr>
        <w:t>. Nu =</w:t>
      </w:r>
      <w:r w:rsidR="006B227C" w:rsidRPr="00A40EFA">
        <w:rPr>
          <w:lang w:val="en-US"/>
        </w:rPr>
        <w:t xml:space="preserve"> Nu10.8-10</w:t>
      </w:r>
      <w:r>
        <w:rPr>
          <w:lang w:val="en-US"/>
        </w:rPr>
        <w:t xml:space="preserve">. 1 Co </w:t>
      </w:r>
      <w:r w:rsidR="006B227C" w:rsidRPr="00A40EFA">
        <w:rPr>
          <w:lang w:val="en-US"/>
        </w:rPr>
        <w:t xml:space="preserve"> 1Co14.8</w:t>
      </w:r>
      <w:r>
        <w:rPr>
          <w:lang w:val="en-US"/>
        </w:rPr>
        <w:t xml:space="preserve">. </w:t>
      </w:r>
      <w:r>
        <w:rPr>
          <w:b/>
          <w:lang w:val="en-US"/>
        </w:rPr>
        <w:t>the word</w:t>
      </w:r>
      <w:r>
        <w:rPr>
          <w:lang w:val="en-US"/>
        </w:rPr>
        <w:t xml:space="preserve">. 1 Th </w:t>
      </w:r>
      <w:r w:rsidR="006B227C" w:rsidRPr="00A40EFA">
        <w:rPr>
          <w:lang w:val="en-US"/>
        </w:rPr>
        <w:t xml:space="preserve"> 1Th4.15</w:t>
      </w:r>
      <w:r>
        <w:rPr>
          <w:lang w:val="en-US"/>
        </w:rPr>
        <w:t>. Ac +</w:t>
      </w:r>
      <w:r w:rsidR="006B227C" w:rsidRPr="00A40EFA">
        <w:rPr>
          <w:lang w:val="en-US"/>
        </w:rPr>
        <w:t xml:space="preserve"> Ac15.35</w:t>
      </w:r>
      <w:r>
        <w:rPr>
          <w:lang w:val="en-US"/>
        </w:rPr>
        <w:t xml:space="preserve">. 2 Th </w:t>
      </w:r>
      <w:r w:rsidR="006B227C" w:rsidRPr="00A40EFA">
        <w:rPr>
          <w:lang w:val="en-US"/>
        </w:rPr>
        <w:t xml:space="preserve"> 2Th3.1</w:t>
      </w:r>
      <w:r>
        <w:rPr>
          <w:lang w:val="en-US"/>
        </w:rPr>
        <w:t xml:space="preserve">. </w:t>
      </w:r>
      <w:r>
        <w:rPr>
          <w:b/>
          <w:lang w:val="en-US"/>
        </w:rPr>
        <w:t>in every</w:t>
      </w:r>
      <w:r>
        <w:rPr>
          <w:lang w:val="en-US"/>
        </w:rPr>
        <w:t>. Ro +*</w:t>
      </w:r>
      <w:r w:rsidR="006B227C" w:rsidRPr="00A40EFA">
        <w:rPr>
          <w:lang w:val="en-US"/>
        </w:rPr>
        <w:t xml:space="preserve"> Ro1.8</w:t>
      </w:r>
      <w:r>
        <w:rPr>
          <w:lang w:val="en-US"/>
        </w:rPr>
        <w:t xml:space="preserve">. 2 Co </w:t>
      </w:r>
      <w:r w:rsidR="006B227C" w:rsidRPr="00A40EFA">
        <w:rPr>
          <w:lang w:val="en-US"/>
        </w:rPr>
        <w:t xml:space="preserve"> 2Co2.14</w:t>
      </w:r>
      <w:r>
        <w:rPr>
          <w:lang w:val="en-US"/>
        </w:rPr>
        <w:t>. 2 Th *</w:t>
      </w:r>
      <w:r w:rsidR="006B227C" w:rsidRPr="00A40EFA">
        <w:rPr>
          <w:lang w:val="en-US"/>
        </w:rPr>
        <w:t xml:space="preserve"> 2Th1.4</w:t>
      </w:r>
      <w:r>
        <w:rPr>
          <w:lang w:val="en-US"/>
        </w:rPr>
        <w:t xml:space="preserve">. 3 J </w:t>
      </w:r>
      <w:r w:rsidR="006B227C" w:rsidRPr="00A40EFA">
        <w:rPr>
          <w:lang w:val="en-US"/>
        </w:rPr>
        <w:t xml:space="preserve"> 3Jn12</w:t>
      </w:r>
      <w:r>
        <w:rPr>
          <w:lang w:val="en-US"/>
        </w:rPr>
        <w:t xml:space="preserve">. </w:t>
      </w:r>
      <w:r>
        <w:rPr>
          <w:b/>
          <w:lang w:val="en-US"/>
        </w:rPr>
        <w:t>God</w:t>
      </w:r>
      <w:r>
        <w:rPr>
          <w:lang w:val="en-US"/>
        </w:rPr>
        <w:t>-</w:t>
      </w:r>
      <w:r>
        <w:rPr>
          <w:b/>
          <w:lang w:val="en-US"/>
        </w:rPr>
        <w:t>ward</w:t>
      </w:r>
      <w:r>
        <w:rPr>
          <w:lang w:val="en-US"/>
        </w:rPr>
        <w:t xml:space="preserve">. Ex </w:t>
      </w:r>
      <w:r w:rsidR="006B227C" w:rsidRPr="00A40EFA">
        <w:rPr>
          <w:lang w:val="en-US"/>
        </w:rPr>
        <w:t xml:space="preserve"> Ex18.19</w:t>
      </w:r>
      <w:r>
        <w:rPr>
          <w:lang w:val="en-US"/>
        </w:rPr>
        <w:t xml:space="preserve">. 2 Co </w:t>
      </w:r>
      <w:r w:rsidR="006B227C" w:rsidRPr="00A40EFA">
        <w:rPr>
          <w:lang w:val="en-US"/>
        </w:rPr>
        <w:t xml:space="preserve"> 2Co3.4</w:t>
      </w:r>
      <w:r>
        <w:rPr>
          <w:lang w:val="en-US"/>
        </w:rPr>
        <w:t xml:space="preserve">. Phm </w:t>
      </w:r>
      <w:r w:rsidR="006B227C" w:rsidRPr="00A40EFA">
        <w:rPr>
          <w:lang w:val="en-US"/>
        </w:rPr>
        <w:t xml:space="preserve"> Phm5</w:t>
      </w:r>
      <w:r>
        <w:rPr>
          <w:lang w:val="en-US"/>
        </w:rPr>
        <w:t xml:space="preserve">. </w:t>
      </w:r>
      <w:r>
        <w:rPr>
          <w:b/>
          <w:lang w:val="en-US"/>
        </w:rPr>
        <w:t>so that</w:t>
      </w:r>
      <w:r>
        <w:rPr>
          <w:lang w:val="en-US"/>
        </w:rPr>
        <w:t xml:space="preserve">. 2 Th </w:t>
      </w:r>
      <w:r w:rsidR="006B227C" w:rsidRPr="00A40EFA">
        <w:rPr>
          <w:lang w:val="en-US"/>
        </w:rPr>
        <w:t xml:space="preserve"> 2Th1.4</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what</w:t>
      </w:r>
      <w:r>
        <w:rPr>
          <w:lang w:val="en-US"/>
        </w:rPr>
        <w:t xml:space="preserve">. ver. </w:t>
      </w:r>
      <w:r w:rsidR="006B227C" w:rsidRPr="00A40EFA">
        <w:rPr>
          <w:lang w:val="en-US"/>
        </w:rPr>
        <w:t xml:space="preserve"> 1Th1.5</w:t>
      </w:r>
      <w:r>
        <w:rPr>
          <w:lang w:val="en-US"/>
        </w:rPr>
        <w:t xml:space="preserve">, </w:t>
      </w:r>
      <w:r w:rsidR="006B227C" w:rsidRPr="00A40EFA">
        <w:rPr>
          <w:lang w:val="en-US"/>
        </w:rPr>
        <w:t xml:space="preserve"> 1Th1.6</w:t>
      </w:r>
      <w:r>
        <w:rPr>
          <w:lang w:val="en-US"/>
        </w:rPr>
        <w:t xml:space="preserve">. 1 Th </w:t>
      </w:r>
      <w:r w:rsidR="006B227C" w:rsidRPr="00A40EFA">
        <w:rPr>
          <w:lang w:val="en-US"/>
        </w:rPr>
        <w:t xml:space="preserve"> 1Th2.1</w:t>
      </w:r>
      <w:r>
        <w:rPr>
          <w:lang w:val="en-US"/>
        </w:rPr>
        <w:t xml:space="preserve">, </w:t>
      </w:r>
      <w:r w:rsidR="006B227C" w:rsidRPr="00A40EFA">
        <w:rPr>
          <w:lang w:val="en-US"/>
        </w:rPr>
        <w:t xml:space="preserve"> 1Th2.13</w:t>
      </w:r>
      <w:r>
        <w:rPr>
          <w:lang w:val="en-US"/>
        </w:rPr>
        <w:t xml:space="preserve">. Ac </w:t>
      </w:r>
      <w:r w:rsidR="006B227C" w:rsidRPr="00A40EFA">
        <w:rPr>
          <w:lang w:val="en-US"/>
        </w:rPr>
        <w:t xml:space="preserve"> Ac13.24</w:t>
      </w:r>
      <w:r>
        <w:rPr>
          <w:lang w:val="en-US"/>
        </w:rPr>
        <w:t xml:space="preserve">. </w:t>
      </w:r>
      <w:r>
        <w:rPr>
          <w:b/>
          <w:lang w:val="en-US"/>
        </w:rPr>
        <w:t>ye turned</w:t>
      </w:r>
      <w:r>
        <w:rPr>
          <w:lang w:val="en-US"/>
        </w:rPr>
        <w:t xml:space="preserve">. Is </w:t>
      </w:r>
      <w:r w:rsidR="006B227C" w:rsidRPr="00A40EFA">
        <w:rPr>
          <w:lang w:val="en-US"/>
        </w:rPr>
        <w:t xml:space="preserve"> Is2.17-21</w:t>
      </w:r>
      <w:r>
        <w:rPr>
          <w:lang w:val="en-US"/>
        </w:rPr>
        <w:t xml:space="preserve">. Je </w:t>
      </w:r>
      <w:r w:rsidR="006B227C" w:rsidRPr="00A40EFA">
        <w:rPr>
          <w:lang w:val="en-US"/>
        </w:rPr>
        <w:t xml:space="preserve"> Je16.19</w:t>
      </w:r>
      <w:r>
        <w:rPr>
          <w:lang w:val="en-US"/>
        </w:rPr>
        <w:t xml:space="preserve">. Zp </w:t>
      </w:r>
      <w:r w:rsidR="006B227C" w:rsidRPr="00A40EFA">
        <w:rPr>
          <w:lang w:val="en-US"/>
        </w:rPr>
        <w:t xml:space="preserve"> Zep2.11</w:t>
      </w:r>
      <w:r>
        <w:rPr>
          <w:lang w:val="en-US"/>
        </w:rPr>
        <w:t>. Zc *</w:t>
      </w:r>
      <w:r w:rsidR="006B227C" w:rsidRPr="00A40EFA">
        <w:rPr>
          <w:lang w:val="en-US"/>
        </w:rPr>
        <w:t xml:space="preserve"> Zec8.20-23</w:t>
      </w:r>
      <w:r>
        <w:rPr>
          <w:lang w:val="en-US"/>
        </w:rPr>
        <w:t xml:space="preserve">. Ml </w:t>
      </w:r>
      <w:r w:rsidR="006B227C" w:rsidRPr="00A40EFA">
        <w:rPr>
          <w:lang w:val="en-US"/>
        </w:rPr>
        <w:t xml:space="preserve"> Mal1.11</w:t>
      </w:r>
      <w:r>
        <w:rPr>
          <w:lang w:val="en-US"/>
        </w:rPr>
        <w:t xml:space="preserve">. Ac </w:t>
      </w:r>
      <w:r w:rsidR="006B227C" w:rsidRPr="00A40EFA">
        <w:rPr>
          <w:lang w:val="en-US"/>
        </w:rPr>
        <w:t xml:space="preserve"> Ac11.21</w:t>
      </w:r>
      <w:r>
        <w:rPr>
          <w:lang w:val="en-US"/>
        </w:rPr>
        <w:t xml:space="preserve">. </w:t>
      </w:r>
      <w:r>
        <w:rPr>
          <w:rFonts w:ascii="MS Gothic" w:hAnsi="MS Gothic" w:cs="MS Gothic"/>
          <w:lang w:val="en-US"/>
        </w:rPr>
        <w:t>◐</w:t>
      </w:r>
      <w:r>
        <w:rPr>
          <w:lang w:val="en-US"/>
        </w:rPr>
        <w:t>+</w:t>
      </w:r>
      <w:r w:rsidR="006B227C" w:rsidRPr="00A40EFA">
        <w:rPr>
          <w:lang w:val="en-US"/>
        </w:rPr>
        <w:t xml:space="preserve"> Ac14.15</w:t>
      </w:r>
      <w:r>
        <w:rPr>
          <w:lang w:val="en-US"/>
        </w:rPr>
        <w:t>. +*</w:t>
      </w:r>
      <w:r w:rsidR="006B227C" w:rsidRPr="00A40EFA">
        <w:rPr>
          <w:lang w:val="en-US"/>
        </w:rPr>
        <w:t xml:space="preserve"> Ac26.17</w:t>
      </w:r>
      <w:r>
        <w:rPr>
          <w:lang w:val="en-US"/>
        </w:rPr>
        <w:t xml:space="preserve">, </w:t>
      </w:r>
      <w:r w:rsidR="006B227C" w:rsidRPr="00A40EFA">
        <w:rPr>
          <w:lang w:val="en-US"/>
        </w:rPr>
        <w:t xml:space="preserve"> Ac26.18</w:t>
      </w:r>
      <w:r>
        <w:rPr>
          <w:lang w:val="en-US"/>
        </w:rPr>
        <w:t xml:space="preserve">, </w:t>
      </w:r>
      <w:r w:rsidR="006B227C" w:rsidRPr="00A40EFA">
        <w:rPr>
          <w:lang w:val="en-US"/>
        </w:rPr>
        <w:t xml:space="preserve"> Ac26.20</w:t>
      </w:r>
      <w:r>
        <w:rPr>
          <w:lang w:val="en-US"/>
        </w:rPr>
        <w:t xml:space="preserve">. 1 Co </w:t>
      </w:r>
      <w:r w:rsidR="006B227C" w:rsidRPr="00A40EFA">
        <w:rPr>
          <w:lang w:val="en-US"/>
        </w:rPr>
        <w:t xml:space="preserve"> 1Co12.2</w:t>
      </w:r>
      <w:r>
        <w:rPr>
          <w:lang w:val="en-US"/>
        </w:rPr>
        <w:t xml:space="preserve">. Ga </w:t>
      </w:r>
      <w:r w:rsidR="006B227C" w:rsidRPr="00A40EFA">
        <w:rPr>
          <w:lang w:val="en-US"/>
        </w:rPr>
        <w:t xml:space="preserve"> Ga4.8</w:t>
      </w:r>
      <w:r>
        <w:rPr>
          <w:lang w:val="en-US"/>
        </w:rPr>
        <w:t xml:space="preserve">, </w:t>
      </w:r>
      <w:r w:rsidR="006B227C" w:rsidRPr="00A40EFA">
        <w:rPr>
          <w:lang w:val="en-US"/>
        </w:rPr>
        <w:t xml:space="preserve"> Ga4.9</w:t>
      </w:r>
      <w:r>
        <w:rPr>
          <w:lang w:val="en-US"/>
        </w:rPr>
        <w:t xml:space="preserve">. </w:t>
      </w:r>
      <w:r>
        <w:rPr>
          <w:b/>
          <w:lang w:val="en-US"/>
        </w:rPr>
        <w:t>from idols</w:t>
      </w:r>
      <w:r>
        <w:rPr>
          <w:lang w:val="en-US"/>
        </w:rPr>
        <w:t xml:space="preserve">. 1 Co </w:t>
      </w:r>
      <w:r w:rsidR="006B227C" w:rsidRPr="00A40EFA">
        <w:rPr>
          <w:lang w:val="en-US"/>
        </w:rPr>
        <w:t xml:space="preserve"> 1Co12.2</w:t>
      </w:r>
      <w:r>
        <w:rPr>
          <w:lang w:val="en-US"/>
        </w:rPr>
        <w:t xml:space="preserve">. Ga </w:t>
      </w:r>
      <w:r w:rsidR="006B227C" w:rsidRPr="00A40EFA">
        <w:rPr>
          <w:lang w:val="en-US"/>
        </w:rPr>
        <w:t xml:space="preserve"> Ga4.8</w:t>
      </w:r>
      <w:r>
        <w:rPr>
          <w:lang w:val="en-US"/>
        </w:rPr>
        <w:t xml:space="preserve">. </w:t>
      </w:r>
      <w:r>
        <w:rPr>
          <w:b/>
          <w:lang w:val="en-US"/>
        </w:rPr>
        <w:t>to serve</w:t>
      </w:r>
      <w:r>
        <w:rPr>
          <w:lang w:val="en-US"/>
        </w:rPr>
        <w:t>. Ja +</w:t>
      </w:r>
      <w:r w:rsidR="006B227C" w:rsidRPr="00A40EFA">
        <w:rPr>
          <w:lang w:val="en-US"/>
        </w:rPr>
        <w:t xml:space="preserve"> Jas1.1</w:t>
      </w:r>
      <w:r>
        <w:rPr>
          <w:lang w:val="en-US"/>
        </w:rPr>
        <w:t xml:space="preserve">. </w:t>
      </w:r>
      <w:r>
        <w:rPr>
          <w:b/>
          <w:lang w:val="en-US"/>
        </w:rPr>
        <w:t>the living</w:t>
      </w:r>
      <w:r>
        <w:rPr>
          <w:lang w:val="en-US"/>
        </w:rPr>
        <w:t xml:space="preserve">. Dt </w:t>
      </w:r>
      <w:r w:rsidR="006B227C" w:rsidRPr="00A40EFA">
        <w:rPr>
          <w:lang w:val="en-US"/>
        </w:rPr>
        <w:t xml:space="preserve"> Dt5.26</w:t>
      </w:r>
      <w:r>
        <w:rPr>
          <w:lang w:val="en-US"/>
        </w:rPr>
        <w:t xml:space="preserve">. 1 S </w:t>
      </w:r>
      <w:r w:rsidR="006B227C" w:rsidRPr="00A40EFA">
        <w:rPr>
          <w:lang w:val="en-US"/>
        </w:rPr>
        <w:t xml:space="preserve"> 1Sa17.26</w:t>
      </w:r>
      <w:r>
        <w:rPr>
          <w:lang w:val="en-US"/>
        </w:rPr>
        <w:t xml:space="preserve">, </w:t>
      </w:r>
      <w:r w:rsidR="006B227C" w:rsidRPr="00A40EFA">
        <w:rPr>
          <w:lang w:val="en-US"/>
        </w:rPr>
        <w:t xml:space="preserve"> 1Sa17.36</w:t>
      </w:r>
      <w:r>
        <w:rPr>
          <w:lang w:val="en-US"/>
        </w:rPr>
        <w:t xml:space="preserve">. Ps </w:t>
      </w:r>
      <w:r w:rsidR="006B227C" w:rsidRPr="00A40EFA">
        <w:rPr>
          <w:lang w:val="en-US"/>
        </w:rPr>
        <w:t xml:space="preserve"> Ps42.2</w:t>
      </w:r>
      <w:r>
        <w:rPr>
          <w:lang w:val="en-US"/>
        </w:rPr>
        <w:t xml:space="preserve">. </w:t>
      </w:r>
      <w:r w:rsidR="006B227C" w:rsidRPr="00A40EFA">
        <w:rPr>
          <w:lang w:val="en-US"/>
        </w:rPr>
        <w:t xml:space="preserve"> Ps84.2</w:t>
      </w:r>
      <w:r>
        <w:rPr>
          <w:lang w:val="en-US"/>
        </w:rPr>
        <w:t xml:space="preserve">. Is </w:t>
      </w:r>
      <w:r w:rsidR="006B227C" w:rsidRPr="00A40EFA">
        <w:rPr>
          <w:lang w:val="en-US"/>
        </w:rPr>
        <w:t xml:space="preserve"> Is37.4</w:t>
      </w:r>
      <w:r>
        <w:rPr>
          <w:lang w:val="en-US"/>
        </w:rPr>
        <w:t xml:space="preserve">, </w:t>
      </w:r>
      <w:r w:rsidR="006B227C" w:rsidRPr="00A40EFA">
        <w:rPr>
          <w:lang w:val="en-US"/>
        </w:rPr>
        <w:t xml:space="preserve"> Is37.17</w:t>
      </w:r>
      <w:r>
        <w:rPr>
          <w:lang w:val="en-US"/>
        </w:rPr>
        <w:t xml:space="preserve">. </w:t>
      </w:r>
      <w:r w:rsidRPr="00A40EFA">
        <w:t xml:space="preserve">Je </w:t>
      </w:r>
      <w:r w:rsidR="006B227C">
        <w:t xml:space="preserve"> Je10.10</w:t>
      </w:r>
      <w:r w:rsidRPr="00A40EFA">
        <w:t xml:space="preserve">. Da </w:t>
      </w:r>
      <w:r w:rsidR="006B227C">
        <w:t xml:space="preserve"> Da6.26</w:t>
      </w:r>
      <w:r w:rsidRPr="00A40EFA">
        <w:t xml:space="preserve">. Ho </w:t>
      </w:r>
      <w:r w:rsidR="006B227C">
        <w:t xml:space="preserve"> Ho1.10</w:t>
      </w:r>
      <w:r w:rsidRPr="00A40EFA">
        <w:t>. Mt +</w:t>
      </w:r>
      <w:r w:rsidR="006B227C">
        <w:t xml:space="preserve"> Mt16.16</w:t>
      </w:r>
      <w:r w:rsidRPr="00A40EFA">
        <w:t xml:space="preserve">. Ro </w:t>
      </w:r>
      <w:r w:rsidR="006B227C">
        <w:t xml:space="preserve"> Ro9.26</w:t>
      </w:r>
      <w:r w:rsidRPr="00A40EFA">
        <w:t xml:space="preserve">. </w:t>
      </w:r>
      <w:r>
        <w:rPr>
          <w:lang w:val="en-US"/>
        </w:rPr>
        <w:t xml:space="preserve">2 Co </w:t>
      </w:r>
      <w:r w:rsidR="006B227C" w:rsidRPr="00A40EFA">
        <w:rPr>
          <w:lang w:val="en-US"/>
        </w:rPr>
        <w:t xml:space="preserve"> 2Co6.16</w:t>
      </w:r>
      <w:r>
        <w:rPr>
          <w:lang w:val="en-US"/>
        </w:rPr>
        <w:t xml:space="preserve">, </w:t>
      </w:r>
      <w:r w:rsidR="006B227C" w:rsidRPr="00A40EFA">
        <w:rPr>
          <w:lang w:val="en-US"/>
        </w:rPr>
        <w:t xml:space="preserve"> 2Co6.17</w:t>
      </w:r>
      <w:r>
        <w:rPr>
          <w:lang w:val="en-US"/>
        </w:rPr>
        <w:t xml:space="preserve">. 1 Ti </w:t>
      </w:r>
      <w:r w:rsidR="006B227C" w:rsidRPr="00A40EFA">
        <w:rPr>
          <w:lang w:val="en-US"/>
        </w:rPr>
        <w:t xml:space="preserve"> 1Ti4.10</w:t>
      </w:r>
      <w:r>
        <w:rPr>
          <w:lang w:val="en-US"/>
        </w:rPr>
        <w:t xml:space="preserve">. He </w:t>
      </w:r>
      <w:r w:rsidR="006B227C" w:rsidRPr="00A40EFA">
        <w:rPr>
          <w:lang w:val="en-US"/>
        </w:rPr>
        <w:t xml:space="preserve"> Heb12.22</w:t>
      </w:r>
      <w:r>
        <w:rPr>
          <w:lang w:val="en-US"/>
        </w:rPr>
        <w:t xml:space="preserve">. Re </w:t>
      </w:r>
      <w:r w:rsidR="006B227C" w:rsidRPr="00A40EFA">
        <w:rPr>
          <w:lang w:val="en-US"/>
        </w:rPr>
        <w:t xml:space="preserve"> Re7.2</w:t>
      </w:r>
      <w:r>
        <w:rPr>
          <w:lang w:val="en-US"/>
        </w:rPr>
        <w:t xml:space="preserve">. </w:t>
      </w:r>
      <w:r>
        <w:rPr>
          <w:b/>
          <w:lang w:val="en-US"/>
        </w:rPr>
        <w:t>and true</w:t>
      </w:r>
      <w:r>
        <w:rPr>
          <w:lang w:val="en-US"/>
        </w:rPr>
        <w:t xml:space="preserve">. </w:t>
      </w:r>
      <w:r w:rsidR="006B227C" w:rsidRPr="00A40EFA">
        <w:rPr>
          <w:lang w:val="en-US"/>
        </w:rPr>
        <w:t xml:space="preserve">  f79</w:t>
      </w:r>
      <w:r>
        <w:rPr>
          <w:lang w:val="en-US"/>
        </w:rPr>
        <w:t>, Ge +</w:t>
      </w:r>
      <w:r w:rsidR="006B227C" w:rsidRPr="00A40EFA">
        <w:rPr>
          <w:lang w:val="en-US"/>
        </w:rPr>
        <w:t xml:space="preserve"> Ge21.16</w:t>
      </w:r>
      <w:r>
        <w:rPr>
          <w:lang w:val="en-US"/>
        </w:rPr>
        <w:t>. Jn +*</w:t>
      </w:r>
      <w:r w:rsidR="006B227C" w:rsidRPr="00A40EFA">
        <w:rPr>
          <w:lang w:val="en-US"/>
        </w:rPr>
        <w:t xml:space="preserve"> Jn17.3</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wait</w:t>
      </w:r>
      <w:r>
        <w:rPr>
          <w:lang w:val="en-US"/>
        </w:rPr>
        <w:t xml:space="preserve">. 1 Th </w:t>
      </w:r>
      <w:r>
        <w:rPr>
          <w:rFonts w:ascii="Segoe UI Symbol" w:hAnsi="Segoe UI Symbol" w:cs="Segoe UI Symbol"/>
          <w:lang w:val="en-US"/>
        </w:rPr>
        <w:t>✓</w:t>
      </w:r>
      <w:r w:rsidR="006B227C" w:rsidRPr="00A40EFA">
        <w:rPr>
          <w:lang w:val="en-US"/>
        </w:rPr>
        <w:t xml:space="preserve"> 1Th4.16</w:t>
      </w:r>
      <w:r>
        <w:rPr>
          <w:lang w:val="en-US"/>
        </w:rPr>
        <w:t xml:space="preserve">, </w:t>
      </w:r>
      <w:r w:rsidR="006B227C" w:rsidRPr="00A40EFA">
        <w:rPr>
          <w:lang w:val="en-US"/>
        </w:rPr>
        <w:t xml:space="preserve"> 1Th4.17</w:t>
      </w:r>
      <w:r>
        <w:rPr>
          <w:lang w:val="en-US"/>
        </w:rPr>
        <w:t xml:space="preserve">. Ge </w:t>
      </w:r>
      <w:r w:rsidR="006B227C" w:rsidRPr="00A40EFA">
        <w:rPr>
          <w:lang w:val="en-US"/>
        </w:rPr>
        <w:t xml:space="preserve"> Ge49.18</w:t>
      </w:r>
      <w:r>
        <w:rPr>
          <w:lang w:val="en-US"/>
        </w:rPr>
        <w:t>. Jb +*</w:t>
      </w:r>
      <w:r w:rsidR="006B227C" w:rsidRPr="00A40EFA">
        <w:rPr>
          <w:lang w:val="en-US"/>
        </w:rPr>
        <w:t xml:space="preserve"> Job19.25-27</w:t>
      </w:r>
      <w:r>
        <w:rPr>
          <w:lang w:val="en-US"/>
        </w:rPr>
        <w:t xml:space="preserve">. Ps </w:t>
      </w:r>
      <w:r w:rsidR="006B227C" w:rsidRPr="00A40EFA">
        <w:rPr>
          <w:lang w:val="en-US"/>
        </w:rPr>
        <w:t xml:space="preserve"> Ps40.1</w:t>
      </w:r>
      <w:r>
        <w:rPr>
          <w:lang w:val="en-US"/>
        </w:rPr>
        <w:t>. Is *</w:t>
      </w:r>
      <w:r w:rsidR="006B227C" w:rsidRPr="00A40EFA">
        <w:rPr>
          <w:lang w:val="en-US"/>
        </w:rPr>
        <w:t xml:space="preserve"> Is25.8</w:t>
      </w:r>
      <w:r>
        <w:rPr>
          <w:lang w:val="en-US"/>
        </w:rPr>
        <w:t xml:space="preserve">, </w:t>
      </w:r>
      <w:r w:rsidR="006B227C" w:rsidRPr="00A40EFA">
        <w:rPr>
          <w:lang w:val="en-US"/>
        </w:rPr>
        <w:t xml:space="preserve"> Is25.9</w:t>
      </w:r>
      <w:r>
        <w:rPr>
          <w:lang w:val="en-US"/>
        </w:rPr>
        <w:t xml:space="preserve">. Mt </w:t>
      </w:r>
      <w:r>
        <w:rPr>
          <w:rFonts w:ascii="MS Gothic" w:hAnsi="MS Gothic" w:cs="MS Gothic"/>
          <w:lang w:val="en-US"/>
        </w:rPr>
        <w:t>◐</w:t>
      </w:r>
      <w:r w:rsidR="006B227C" w:rsidRPr="00A40EFA">
        <w:rPr>
          <w:lang w:val="en-US"/>
        </w:rPr>
        <w:t xml:space="preserve"> Mt21.28</w:t>
      </w:r>
      <w:r>
        <w:rPr>
          <w:lang w:val="en-US"/>
        </w:rPr>
        <w:t xml:space="preserve"> (work). Lk </w:t>
      </w:r>
      <w:r w:rsidR="006B227C" w:rsidRPr="00A40EFA">
        <w:rPr>
          <w:lang w:val="en-US"/>
        </w:rPr>
        <w:t xml:space="preserve"> Lk2.25</w:t>
      </w:r>
      <w:r>
        <w:rPr>
          <w:lang w:val="en-US"/>
        </w:rPr>
        <w:t xml:space="preserve">. </w:t>
      </w:r>
      <w:r w:rsidR="006B227C" w:rsidRPr="00A40EFA">
        <w:rPr>
          <w:lang w:val="en-US"/>
        </w:rPr>
        <w:t xml:space="preserve"> Lk12.36</w:t>
      </w:r>
      <w:r>
        <w:rPr>
          <w:lang w:val="en-US"/>
        </w:rPr>
        <w:t xml:space="preserve">, </w:t>
      </w:r>
      <w:r w:rsidR="006B227C" w:rsidRPr="00A40EFA">
        <w:rPr>
          <w:lang w:val="en-US"/>
        </w:rPr>
        <w:t xml:space="preserve"> Lk12.37</w:t>
      </w:r>
      <w:r>
        <w:rPr>
          <w:lang w:val="en-US"/>
        </w:rPr>
        <w:t xml:space="preserve"> (watch). +</w:t>
      </w:r>
      <w:r>
        <w:rPr>
          <w:rFonts w:ascii="Segoe UI Symbol" w:hAnsi="Segoe UI Symbol" w:cs="Segoe UI Symbol"/>
          <w:lang w:val="en-US"/>
        </w:rPr>
        <w:t>✓</w:t>
      </w:r>
      <w:r w:rsidR="006B227C" w:rsidRPr="00A40EFA">
        <w:rPr>
          <w:lang w:val="en-US"/>
        </w:rPr>
        <w:t xml:space="preserve"> Lk21.36</w:t>
      </w:r>
      <w:r>
        <w:rPr>
          <w:lang w:val="en-US"/>
        </w:rPr>
        <w:t xml:space="preserve">. Ac </w:t>
      </w:r>
      <w:r w:rsidR="006B227C" w:rsidRPr="00A40EFA">
        <w:rPr>
          <w:lang w:val="en-US"/>
        </w:rPr>
        <w:t xml:space="preserve"> Ac1.4</w:t>
      </w:r>
      <w:r>
        <w:rPr>
          <w:lang w:val="en-US"/>
        </w:rPr>
        <w:t>, +*</w:t>
      </w:r>
      <w:r w:rsidR="006B227C" w:rsidRPr="00A40EFA">
        <w:rPr>
          <w:lang w:val="en-US"/>
        </w:rPr>
        <w:t xml:space="preserve"> Ac1.11</w:t>
      </w:r>
      <w:r>
        <w:rPr>
          <w:lang w:val="en-US"/>
        </w:rPr>
        <w:t>. +*</w:t>
      </w:r>
      <w:r w:rsidR="006B227C" w:rsidRPr="00A40EFA">
        <w:rPr>
          <w:lang w:val="en-US"/>
        </w:rPr>
        <w:t xml:space="preserve"> Ac3.20</w:t>
      </w:r>
      <w:r>
        <w:rPr>
          <w:lang w:val="en-US"/>
        </w:rPr>
        <w:t xml:space="preserve">, </w:t>
      </w:r>
      <w:r w:rsidR="006B227C" w:rsidRPr="00A40EFA">
        <w:rPr>
          <w:lang w:val="en-US"/>
        </w:rPr>
        <w:t xml:space="preserve"> Ac3.21</w:t>
      </w:r>
      <w:r>
        <w:rPr>
          <w:lang w:val="en-US"/>
        </w:rPr>
        <w:t xml:space="preserve">. </w:t>
      </w:r>
      <w:r w:rsidR="006B227C" w:rsidRPr="00A40EFA">
        <w:rPr>
          <w:lang w:val="en-US"/>
        </w:rPr>
        <w:t xml:space="preserve"> Ac10.42</w:t>
      </w:r>
      <w:r>
        <w:rPr>
          <w:lang w:val="en-US"/>
        </w:rPr>
        <w:t xml:space="preserve">. </w:t>
      </w:r>
      <w:r w:rsidR="006B227C" w:rsidRPr="00A40EFA">
        <w:rPr>
          <w:lang w:val="en-US"/>
        </w:rPr>
        <w:t xml:space="preserve"> Ac17.31</w:t>
      </w:r>
      <w:r>
        <w:rPr>
          <w:lang w:val="en-US"/>
        </w:rPr>
        <w:t>. Ro +*</w:t>
      </w:r>
      <w:r w:rsidR="006B227C" w:rsidRPr="00A40EFA">
        <w:rPr>
          <w:lang w:val="en-US"/>
        </w:rPr>
        <w:t xml:space="preserve"> Ro2.7</w:t>
      </w:r>
      <w:r>
        <w:rPr>
          <w:lang w:val="en-US"/>
        </w:rPr>
        <w:t>. *</w:t>
      </w:r>
      <w:r w:rsidR="006B227C" w:rsidRPr="00A40EFA">
        <w:rPr>
          <w:lang w:val="en-US"/>
        </w:rPr>
        <w:t xml:space="preserve"> Ro8.23-25</w:t>
      </w:r>
      <w:r>
        <w:rPr>
          <w:lang w:val="en-US"/>
        </w:rPr>
        <w:t>. 1 Co +</w:t>
      </w:r>
      <w:r w:rsidR="006B227C" w:rsidRPr="00A40EFA">
        <w:rPr>
          <w:lang w:val="en-US"/>
        </w:rPr>
        <w:t xml:space="preserve"> 1Co1.7</w:t>
      </w:r>
      <w:r>
        <w:rPr>
          <w:lang w:val="en-US"/>
        </w:rPr>
        <w:t>. *</w:t>
      </w:r>
      <w:r w:rsidR="006B227C" w:rsidRPr="00A40EFA">
        <w:rPr>
          <w:lang w:val="en-US"/>
        </w:rPr>
        <w:t xml:space="preserve"> 1Co4.5</w:t>
      </w:r>
      <w:r>
        <w:rPr>
          <w:lang w:val="en-US"/>
        </w:rPr>
        <w:t>. Ph *</w:t>
      </w:r>
      <w:r w:rsidR="006B227C" w:rsidRPr="00A40EFA">
        <w:rPr>
          <w:lang w:val="en-US"/>
        </w:rPr>
        <w:t xml:space="preserve"> Php3.20</w:t>
      </w:r>
      <w:r>
        <w:rPr>
          <w:lang w:val="en-US"/>
        </w:rPr>
        <w:t xml:space="preserve">. 2 Th </w:t>
      </w:r>
      <w:r w:rsidR="006B227C" w:rsidRPr="00A40EFA">
        <w:rPr>
          <w:lang w:val="en-US"/>
        </w:rPr>
        <w:t xml:space="preserve"> 2Th1.7</w:t>
      </w:r>
      <w:r>
        <w:rPr>
          <w:lang w:val="en-US"/>
        </w:rPr>
        <w:t xml:space="preserve">. </w:t>
      </w:r>
      <w:r w:rsidR="006B227C" w:rsidRPr="00A40EFA">
        <w:rPr>
          <w:lang w:val="en-US"/>
        </w:rPr>
        <w:t xml:space="preserve"> 2Th2.7</w:t>
      </w:r>
      <w:r>
        <w:rPr>
          <w:lang w:val="en-US"/>
        </w:rPr>
        <w:t xml:space="preserve">. </w:t>
      </w:r>
      <w:r w:rsidR="006B227C" w:rsidRPr="00A40EFA">
        <w:rPr>
          <w:lang w:val="en-US"/>
        </w:rPr>
        <w:t xml:space="preserve"> 2Th3.1-5</w:t>
      </w:r>
      <w:r>
        <w:rPr>
          <w:lang w:val="en-US"/>
        </w:rPr>
        <w:t xml:space="preserve">. 1 Ti </w:t>
      </w:r>
      <w:r w:rsidR="006B227C" w:rsidRPr="00A40EFA">
        <w:rPr>
          <w:lang w:val="en-US"/>
        </w:rPr>
        <w:t xml:space="preserve"> 1Ti6.14</w:t>
      </w:r>
      <w:r>
        <w:rPr>
          <w:lang w:val="en-US"/>
        </w:rPr>
        <w:t>. 2 Ti +*</w:t>
      </w:r>
      <w:r w:rsidR="006B227C" w:rsidRPr="00A40EFA">
        <w:rPr>
          <w:lang w:val="en-US"/>
        </w:rPr>
        <w:t xml:space="preserve"> 2Ti4.1</w:t>
      </w:r>
      <w:r>
        <w:rPr>
          <w:lang w:val="en-US"/>
        </w:rPr>
        <w:t xml:space="preserve">. Ti </w:t>
      </w:r>
      <w:r>
        <w:rPr>
          <w:rFonts w:ascii="Segoe UI Symbol" w:hAnsi="Segoe UI Symbol" w:cs="Segoe UI Symbol"/>
          <w:lang w:val="en-US"/>
        </w:rPr>
        <w:t>✓</w:t>
      </w:r>
      <w:r w:rsidR="006B227C" w:rsidRPr="00A40EFA">
        <w:rPr>
          <w:lang w:val="en-US"/>
        </w:rPr>
        <w:t xml:space="preserve"> Tt2.13</w:t>
      </w:r>
      <w:r>
        <w:rPr>
          <w:lang w:val="en-US"/>
        </w:rPr>
        <w:t xml:space="preserve">. He </w:t>
      </w:r>
      <w:r>
        <w:rPr>
          <w:rFonts w:ascii="Segoe UI Symbol" w:hAnsi="Segoe UI Symbol" w:cs="Segoe UI Symbol"/>
          <w:lang w:val="en-US"/>
        </w:rPr>
        <w:t>✓</w:t>
      </w:r>
      <w:r w:rsidR="006B227C" w:rsidRPr="00A40EFA">
        <w:rPr>
          <w:lang w:val="en-US"/>
        </w:rPr>
        <w:t xml:space="preserve"> Heb9.28</w:t>
      </w:r>
      <w:r>
        <w:rPr>
          <w:lang w:val="en-US"/>
        </w:rPr>
        <w:t xml:space="preserve">. 2 P </w:t>
      </w:r>
      <w:r>
        <w:rPr>
          <w:rFonts w:ascii="Segoe UI Symbol" w:hAnsi="Segoe UI Symbol" w:cs="Segoe UI Symbol"/>
          <w:lang w:val="en-US"/>
        </w:rPr>
        <w:t>✓</w:t>
      </w:r>
      <w:r w:rsidR="006B227C" w:rsidRPr="00A40EFA">
        <w:rPr>
          <w:lang w:val="en-US"/>
        </w:rPr>
        <w:t xml:space="preserve"> 2Pe3.12</w:t>
      </w:r>
      <w:r>
        <w:rPr>
          <w:lang w:val="en-US"/>
        </w:rPr>
        <w:t xml:space="preserve">, </w:t>
      </w:r>
      <w:r w:rsidR="006B227C" w:rsidRPr="00A40EFA">
        <w:rPr>
          <w:lang w:val="en-US"/>
        </w:rPr>
        <w:t xml:space="preserve"> 2Pe3.14</w:t>
      </w:r>
      <w:r>
        <w:rPr>
          <w:lang w:val="en-US"/>
        </w:rPr>
        <w:t>. Re +*</w:t>
      </w:r>
      <w:r w:rsidR="006B227C" w:rsidRPr="00A40EFA">
        <w:rPr>
          <w:lang w:val="en-US"/>
        </w:rPr>
        <w:t xml:space="preserve"> Re1.7</w:t>
      </w:r>
      <w:r>
        <w:rPr>
          <w:lang w:val="en-US"/>
        </w:rPr>
        <w:t xml:space="preserve">. </w:t>
      </w:r>
      <w:r>
        <w:rPr>
          <w:b/>
          <w:lang w:val="en-US"/>
        </w:rPr>
        <w:t>his Son</w:t>
      </w:r>
      <w:r>
        <w:rPr>
          <w:lang w:val="en-US"/>
        </w:rPr>
        <w:t xml:space="preserve">. Mt </w:t>
      </w:r>
      <w:r w:rsidR="006B227C" w:rsidRPr="00A40EFA">
        <w:rPr>
          <w:lang w:val="en-US"/>
        </w:rPr>
        <w:t xml:space="preserve"> Mt3.17</w:t>
      </w:r>
      <w:r>
        <w:rPr>
          <w:lang w:val="en-US"/>
        </w:rPr>
        <w:t>. +*</w:t>
      </w:r>
      <w:r w:rsidR="006B227C" w:rsidRPr="00A40EFA">
        <w:rPr>
          <w:lang w:val="en-US"/>
        </w:rPr>
        <w:t xml:space="preserve">  Mt16.27</w:t>
      </w:r>
      <w:r>
        <w:rPr>
          <w:lang w:val="en-US"/>
        </w:rPr>
        <w:t xml:space="preserve">n. Jn </w:t>
      </w:r>
      <w:r w:rsidR="006B227C" w:rsidRPr="00A40EFA">
        <w:rPr>
          <w:lang w:val="en-US"/>
        </w:rPr>
        <w:t xml:space="preserve"> Jn3.16</w:t>
      </w:r>
      <w:r>
        <w:rPr>
          <w:lang w:val="en-US"/>
        </w:rPr>
        <w:t xml:space="preserve">. Ro </w:t>
      </w:r>
      <w:r w:rsidR="006B227C" w:rsidRPr="00A40EFA">
        <w:rPr>
          <w:lang w:val="en-US"/>
        </w:rPr>
        <w:t xml:space="preserve"> Ro8.32</w:t>
      </w:r>
      <w:r>
        <w:rPr>
          <w:lang w:val="en-US"/>
        </w:rPr>
        <w:t xml:space="preserve">. Ep </w:t>
      </w:r>
      <w:r w:rsidR="006B227C" w:rsidRPr="00A40EFA">
        <w:rPr>
          <w:lang w:val="en-US"/>
        </w:rPr>
        <w:t xml:space="preserve"> Eph1.6</w:t>
      </w:r>
      <w:r>
        <w:rPr>
          <w:lang w:val="en-US"/>
        </w:rPr>
        <w:t xml:space="preserve">. Col </w:t>
      </w:r>
      <w:r w:rsidR="006B227C" w:rsidRPr="00A40EFA">
        <w:rPr>
          <w:lang w:val="en-US"/>
        </w:rPr>
        <w:t xml:space="preserve"> Col1.13</w:t>
      </w:r>
      <w:r>
        <w:rPr>
          <w:lang w:val="en-US"/>
        </w:rPr>
        <w:t xml:space="preserve">. </w:t>
      </w:r>
      <w:r>
        <w:rPr>
          <w:b/>
          <w:lang w:val="en-US"/>
        </w:rPr>
        <w:t>from heaven</w:t>
      </w:r>
      <w:r>
        <w:rPr>
          <w:lang w:val="en-US"/>
        </w:rPr>
        <w:t>. 1 Th +*</w:t>
      </w:r>
      <w:r w:rsidR="006B227C" w:rsidRPr="00A40EFA">
        <w:rPr>
          <w:lang w:val="en-US"/>
        </w:rPr>
        <w:t xml:space="preserve"> 1Th4.16</w:t>
      </w:r>
      <w:r>
        <w:rPr>
          <w:lang w:val="en-US"/>
        </w:rPr>
        <w:t xml:space="preserve">. Ps </w:t>
      </w:r>
      <w:r w:rsidR="006B227C" w:rsidRPr="00A40EFA">
        <w:rPr>
          <w:lang w:val="en-US"/>
        </w:rPr>
        <w:t xml:space="preserve"> Ps8.1</w:t>
      </w:r>
      <w:r>
        <w:rPr>
          <w:lang w:val="en-US"/>
        </w:rPr>
        <w:t>. Jn +*</w:t>
      </w:r>
      <w:r w:rsidR="006B227C" w:rsidRPr="00A40EFA">
        <w:rPr>
          <w:lang w:val="en-US"/>
        </w:rPr>
        <w:t xml:space="preserve"> Jn14.3</w:t>
      </w:r>
      <w:r>
        <w:rPr>
          <w:lang w:val="en-US"/>
        </w:rPr>
        <w:t>. Ac +*</w:t>
      </w:r>
      <w:r w:rsidR="006B227C" w:rsidRPr="00A40EFA">
        <w:rPr>
          <w:lang w:val="en-US"/>
        </w:rPr>
        <w:t xml:space="preserve"> Ac1.11</w:t>
      </w:r>
      <w:r>
        <w:rPr>
          <w:lang w:val="en-US"/>
        </w:rPr>
        <w:t xml:space="preserve">. Ep </w:t>
      </w:r>
      <w:r w:rsidR="006B227C" w:rsidRPr="00A40EFA">
        <w:rPr>
          <w:lang w:val="en-US"/>
        </w:rPr>
        <w:t xml:space="preserve"> Eph4.10</w:t>
      </w:r>
      <w:r>
        <w:rPr>
          <w:lang w:val="en-US"/>
        </w:rPr>
        <w:t>. 2 Th *</w:t>
      </w:r>
      <w:r w:rsidR="006B227C" w:rsidRPr="00A40EFA">
        <w:rPr>
          <w:lang w:val="en-US"/>
        </w:rPr>
        <w:t xml:space="preserve"> 2Th1.7</w:t>
      </w:r>
      <w:r>
        <w:rPr>
          <w:lang w:val="en-US"/>
        </w:rPr>
        <w:t xml:space="preserve">, </w:t>
      </w:r>
      <w:r w:rsidR="006B227C" w:rsidRPr="00A40EFA">
        <w:rPr>
          <w:lang w:val="en-US"/>
        </w:rPr>
        <w:t xml:space="preserve"> 2Th1.10</w:t>
      </w:r>
      <w:r>
        <w:rPr>
          <w:lang w:val="en-US"/>
        </w:rPr>
        <w:t xml:space="preserve">. He </w:t>
      </w:r>
      <w:r w:rsidR="006B227C" w:rsidRPr="00A40EFA">
        <w:rPr>
          <w:lang w:val="en-US"/>
        </w:rPr>
        <w:t xml:space="preserve"> Heb4.14</w:t>
      </w:r>
      <w:r>
        <w:rPr>
          <w:lang w:val="en-US"/>
        </w:rPr>
        <w:t xml:space="preserve">. </w:t>
      </w:r>
      <w:r w:rsidR="006B227C" w:rsidRPr="00A40EFA">
        <w:rPr>
          <w:lang w:val="en-US"/>
        </w:rPr>
        <w:t xml:space="preserve"> Heb9.24</w:t>
      </w:r>
      <w:r>
        <w:rPr>
          <w:lang w:val="en-US"/>
        </w:rPr>
        <w:t xml:space="preserve">. 1 P </w:t>
      </w:r>
      <w:r w:rsidR="006B227C" w:rsidRPr="00A40EFA">
        <w:rPr>
          <w:lang w:val="en-US"/>
        </w:rPr>
        <w:t xml:space="preserve"> 1Pe3.22</w:t>
      </w:r>
      <w:r>
        <w:rPr>
          <w:lang w:val="en-US"/>
        </w:rPr>
        <w:t>. Re +*</w:t>
      </w:r>
      <w:r w:rsidR="006B227C" w:rsidRPr="00A40EFA">
        <w:rPr>
          <w:lang w:val="en-US"/>
        </w:rPr>
        <w:t xml:space="preserve"> Re1.7</w:t>
      </w:r>
      <w:r>
        <w:rPr>
          <w:lang w:val="en-US"/>
        </w:rPr>
        <w:t xml:space="preserve">. </w:t>
      </w:r>
      <w:r>
        <w:rPr>
          <w:b/>
          <w:lang w:val="en-US"/>
        </w:rPr>
        <w:t>raised</w:t>
      </w:r>
      <w:r>
        <w:rPr>
          <w:lang w:val="en-US"/>
        </w:rPr>
        <w:t>. Ac +*</w:t>
      </w:r>
      <w:r w:rsidR="006B227C" w:rsidRPr="00A40EFA">
        <w:rPr>
          <w:lang w:val="en-US"/>
        </w:rPr>
        <w:t xml:space="preserve"> Ac2.24</w:t>
      </w:r>
      <w:r>
        <w:rPr>
          <w:lang w:val="en-US"/>
        </w:rPr>
        <w:t xml:space="preserve">. </w:t>
      </w:r>
      <w:r w:rsidR="006B227C" w:rsidRPr="00A40EFA">
        <w:rPr>
          <w:lang w:val="en-US"/>
        </w:rPr>
        <w:t xml:space="preserve"> Ac3.15</w:t>
      </w:r>
      <w:r>
        <w:rPr>
          <w:lang w:val="en-US"/>
        </w:rPr>
        <w:t xml:space="preserve">. </w:t>
      </w:r>
      <w:r w:rsidR="006B227C" w:rsidRPr="00A40EFA">
        <w:rPr>
          <w:lang w:val="en-US"/>
        </w:rPr>
        <w:t xml:space="preserve"> Ac4.10</w:t>
      </w:r>
      <w:r>
        <w:rPr>
          <w:lang w:val="en-US"/>
        </w:rPr>
        <w:t xml:space="preserve">. </w:t>
      </w:r>
      <w:r w:rsidR="006B227C" w:rsidRPr="00A40EFA">
        <w:rPr>
          <w:lang w:val="en-US"/>
        </w:rPr>
        <w:t xml:space="preserve"> Ac5.30</w:t>
      </w:r>
      <w:r>
        <w:rPr>
          <w:lang w:val="en-US"/>
        </w:rPr>
        <w:t xml:space="preserve">, </w:t>
      </w:r>
      <w:r w:rsidR="006B227C" w:rsidRPr="00A40EFA">
        <w:rPr>
          <w:lang w:val="en-US"/>
        </w:rPr>
        <w:t xml:space="preserve"> Ac5.31</w:t>
      </w:r>
      <w:r>
        <w:rPr>
          <w:lang w:val="en-US"/>
        </w:rPr>
        <w:t xml:space="preserve">. </w:t>
      </w:r>
      <w:r w:rsidR="006B227C" w:rsidRPr="00A40EFA">
        <w:rPr>
          <w:lang w:val="en-US"/>
        </w:rPr>
        <w:t xml:space="preserve"> </w:t>
      </w:r>
      <w:r w:rsidR="006B227C">
        <w:t>Ac10.40</w:t>
      </w:r>
      <w:r w:rsidRPr="00A40EFA">
        <w:t xml:space="preserve">, </w:t>
      </w:r>
      <w:r w:rsidR="006B227C">
        <w:t xml:space="preserve"> Ac10.41</w:t>
      </w:r>
      <w:r w:rsidRPr="00A40EFA">
        <w:t xml:space="preserve">. </w:t>
      </w:r>
      <w:r w:rsidRPr="00A40EFA">
        <w:rPr>
          <w:rFonts w:ascii="Segoe UI Symbol" w:hAnsi="Segoe UI Symbol" w:cs="Segoe UI Symbol"/>
        </w:rPr>
        <w:t>✓</w:t>
      </w:r>
      <w:r w:rsidR="006B227C">
        <w:t xml:space="preserve"> Ac17.31</w:t>
      </w:r>
      <w:r w:rsidRPr="00A40EFA">
        <w:t xml:space="preserve">. Ro </w:t>
      </w:r>
      <w:r w:rsidR="006B227C">
        <w:t xml:space="preserve"> Ro1.4</w:t>
      </w:r>
      <w:r w:rsidRPr="00A40EFA">
        <w:t xml:space="preserve">. </w:t>
      </w:r>
      <w:r w:rsidR="006B227C">
        <w:t xml:space="preserve"> Ro4.25</w:t>
      </w:r>
      <w:r w:rsidRPr="00A40EFA">
        <w:t xml:space="preserve">. </w:t>
      </w:r>
      <w:r w:rsidR="006B227C">
        <w:t xml:space="preserve"> Ro8.34</w:t>
      </w:r>
      <w:r w:rsidRPr="00A40EFA">
        <w:t xml:space="preserve">. 1 Co </w:t>
      </w:r>
      <w:r w:rsidR="006B227C">
        <w:t xml:space="preserve"> 1Co15.4-21</w:t>
      </w:r>
      <w:r w:rsidRPr="00A40EFA">
        <w:t>. Col +*</w:t>
      </w:r>
      <w:r w:rsidR="006B227C">
        <w:t xml:space="preserve"> Col1.18</w:t>
      </w:r>
      <w:r w:rsidRPr="00A40EFA">
        <w:t xml:space="preserve">. </w:t>
      </w:r>
      <w:r>
        <w:rPr>
          <w:lang w:val="en-US"/>
        </w:rPr>
        <w:t xml:space="preserve">1 P </w:t>
      </w:r>
      <w:r w:rsidR="006B227C" w:rsidRPr="00A40EFA">
        <w:rPr>
          <w:lang w:val="en-US"/>
        </w:rPr>
        <w:t xml:space="preserve"> 1Pe1.3</w:t>
      </w:r>
      <w:r>
        <w:rPr>
          <w:lang w:val="en-US"/>
        </w:rPr>
        <w:t xml:space="preserve">, </w:t>
      </w:r>
      <w:r w:rsidR="006B227C" w:rsidRPr="00A40EFA">
        <w:rPr>
          <w:lang w:val="en-US"/>
        </w:rPr>
        <w:t xml:space="preserve"> 1Pe1.21</w:t>
      </w:r>
      <w:r>
        <w:rPr>
          <w:lang w:val="en-US"/>
        </w:rPr>
        <w:t>. *</w:t>
      </w:r>
      <w:r w:rsidR="006B227C" w:rsidRPr="00A40EFA">
        <w:rPr>
          <w:lang w:val="en-US"/>
        </w:rPr>
        <w:t xml:space="preserve"> 1Pe3.18</w:t>
      </w:r>
      <w:r>
        <w:rPr>
          <w:lang w:val="en-US"/>
        </w:rPr>
        <w:t xml:space="preserve">. Re </w:t>
      </w:r>
      <w:r w:rsidR="006B227C" w:rsidRPr="00A40EFA">
        <w:rPr>
          <w:lang w:val="en-US"/>
        </w:rPr>
        <w:t xml:space="preserve"> Re1.18</w:t>
      </w:r>
      <w:r>
        <w:rPr>
          <w:lang w:val="en-US"/>
        </w:rPr>
        <w:t xml:space="preserve">. </w:t>
      </w:r>
      <w:r>
        <w:rPr>
          <w:b/>
          <w:lang w:val="en-US"/>
        </w:rPr>
        <w:t>Jesus</w:t>
      </w:r>
      <w:r>
        <w:rPr>
          <w:lang w:val="en-US"/>
        </w:rPr>
        <w:t>. 1 Th *</w:t>
      </w:r>
      <w:r w:rsidR="006B227C" w:rsidRPr="00A40EFA">
        <w:rPr>
          <w:lang w:val="en-US"/>
        </w:rPr>
        <w:t xml:space="preserve"> 1Th5.9</w:t>
      </w:r>
      <w:r>
        <w:rPr>
          <w:lang w:val="en-US"/>
        </w:rPr>
        <w:t xml:space="preserve">. Mt </w:t>
      </w:r>
      <w:r w:rsidR="006B227C" w:rsidRPr="00A40EFA">
        <w:rPr>
          <w:lang w:val="en-US"/>
        </w:rPr>
        <w:t xml:space="preserve"> Mt1.21</w:t>
      </w:r>
      <w:r>
        <w:rPr>
          <w:lang w:val="en-US"/>
        </w:rPr>
        <w:t xml:space="preserve">. Lk </w:t>
      </w:r>
      <w:r w:rsidR="006B227C" w:rsidRPr="00A40EFA">
        <w:rPr>
          <w:lang w:val="en-US"/>
        </w:rPr>
        <w:t xml:space="preserve"> Lk3.7</w:t>
      </w:r>
      <w:r>
        <w:rPr>
          <w:lang w:val="en-US"/>
        </w:rPr>
        <w:t xml:space="preserve">. Ga </w:t>
      </w:r>
      <w:r w:rsidR="006B227C" w:rsidRPr="00A40EFA">
        <w:rPr>
          <w:lang w:val="en-US"/>
        </w:rPr>
        <w:t xml:space="preserve"> Ga3.13</w:t>
      </w:r>
      <w:r>
        <w:rPr>
          <w:lang w:val="en-US"/>
        </w:rPr>
        <w:t xml:space="preserve">. He </w:t>
      </w:r>
      <w:r w:rsidR="006B227C" w:rsidRPr="00A40EFA">
        <w:rPr>
          <w:lang w:val="en-US"/>
        </w:rPr>
        <w:t xml:space="preserve"> Heb10.27</w:t>
      </w:r>
      <w:r>
        <w:rPr>
          <w:lang w:val="en-US"/>
        </w:rPr>
        <w:t xml:space="preserve">. </w:t>
      </w:r>
      <w:r w:rsidR="006B227C" w:rsidRPr="00A40EFA">
        <w:rPr>
          <w:lang w:val="en-US"/>
        </w:rPr>
        <w:t xml:space="preserve"> Heb13.8</w:t>
      </w:r>
      <w:r>
        <w:rPr>
          <w:lang w:val="en-US"/>
        </w:rPr>
        <w:t xml:space="preserve">. 1 P </w:t>
      </w:r>
      <w:r w:rsidR="006B227C" w:rsidRPr="00A40EFA">
        <w:rPr>
          <w:lang w:val="en-US"/>
        </w:rPr>
        <w:t xml:space="preserve"> 1Pe2.21</w:t>
      </w:r>
      <w:r>
        <w:rPr>
          <w:lang w:val="en-US"/>
        </w:rPr>
        <w:t xml:space="preserve">. </w:t>
      </w:r>
      <w:r>
        <w:rPr>
          <w:b/>
          <w:lang w:val="en-US"/>
        </w:rPr>
        <w:t>delivered</w:t>
      </w:r>
      <w:r>
        <w:rPr>
          <w:lang w:val="en-US"/>
        </w:rPr>
        <w:t xml:space="preserve">. </w:t>
      </w:r>
      <w:r w:rsidRPr="00A40EFA">
        <w:t xml:space="preserve">Ex </w:t>
      </w:r>
      <w:r w:rsidR="006B227C">
        <w:t xml:space="preserve"> Ex12.13</w:t>
      </w:r>
      <w:r w:rsidRPr="00A40EFA">
        <w:t xml:space="preserve">, </w:t>
      </w:r>
      <w:r w:rsidR="006B227C">
        <w:t xml:space="preserve"> Ex12.23</w:t>
      </w:r>
      <w:r w:rsidRPr="00A40EFA">
        <w:t>. Ps +*</w:t>
      </w:r>
      <w:r w:rsidR="006B227C">
        <w:t xml:space="preserve"> Ps83.3</w:t>
      </w:r>
      <w:r w:rsidRPr="00A40EFA">
        <w:t>. Zp +*</w:t>
      </w:r>
      <w:r w:rsidR="006B227C">
        <w:t xml:space="preserve"> Zep2.3</w:t>
      </w:r>
      <w:r w:rsidRPr="00A40EFA">
        <w:t>. Ac =</w:t>
      </w:r>
      <w:r w:rsidR="006B227C">
        <w:t xml:space="preserve"> Ac7.35</w:t>
      </w:r>
      <w:r w:rsidRPr="00A40EFA">
        <w:t xml:space="preserve">. </w:t>
      </w:r>
      <w:r w:rsidRPr="00A40EFA">
        <w:lastRenderedPageBreak/>
        <w:t>Ro +*</w:t>
      </w:r>
      <w:r w:rsidR="006B227C">
        <w:t xml:space="preserve"> Ro11.26</w:t>
      </w:r>
      <w:r w:rsidRPr="00A40EFA">
        <w:t xml:space="preserve">. </w:t>
      </w:r>
      <w:r>
        <w:rPr>
          <w:lang w:val="en-US"/>
        </w:rPr>
        <w:t xml:space="preserve">Col </w:t>
      </w:r>
      <w:r w:rsidR="006B227C" w:rsidRPr="00A40EFA">
        <w:rPr>
          <w:lang w:val="en-US"/>
        </w:rPr>
        <w:t xml:space="preserve"> Col1.13</w:t>
      </w:r>
      <w:r>
        <w:rPr>
          <w:lang w:val="en-US"/>
        </w:rPr>
        <w:t xml:space="preserve">. 1 J </w:t>
      </w:r>
      <w:r w:rsidR="006B227C" w:rsidRPr="00A40EFA">
        <w:rPr>
          <w:lang w:val="en-US"/>
        </w:rPr>
        <w:t xml:space="preserve"> 1Jn1.7</w:t>
      </w:r>
      <w:r>
        <w:rPr>
          <w:lang w:val="en-US"/>
        </w:rPr>
        <w:t xml:space="preserve">. </w:t>
      </w:r>
      <w:r>
        <w:rPr>
          <w:b/>
          <w:lang w:val="en-US"/>
        </w:rPr>
        <w:t>from</w:t>
      </w:r>
      <w:r>
        <w:rPr>
          <w:lang w:val="en-US"/>
        </w:rPr>
        <w:t xml:space="preserve">. Is </w:t>
      </w:r>
      <w:r w:rsidR="006B227C" w:rsidRPr="00A40EFA">
        <w:rPr>
          <w:lang w:val="en-US"/>
        </w:rPr>
        <w:t xml:space="preserve"> Is57.1</w:t>
      </w:r>
      <w:r>
        <w:rPr>
          <w:lang w:val="en-US"/>
        </w:rPr>
        <w:t>. Re +*</w:t>
      </w:r>
      <w:r w:rsidR="006B227C" w:rsidRPr="00A40EFA">
        <w:rPr>
          <w:lang w:val="en-US"/>
        </w:rPr>
        <w:t xml:space="preserve"> Re3.10</w:t>
      </w:r>
      <w:r>
        <w:rPr>
          <w:lang w:val="en-US"/>
        </w:rPr>
        <w:t xml:space="preserve">. </w:t>
      </w:r>
      <w:r>
        <w:rPr>
          <w:b/>
          <w:lang w:val="en-US"/>
        </w:rPr>
        <w:t>wrath</w:t>
      </w:r>
      <w:r>
        <w:rPr>
          <w:lang w:val="en-US"/>
        </w:rPr>
        <w:t>. Interpreters differ as to what this reference to wrath refers. Some take it to refer to the wrath of God against the unsaved (Jn +*</w:t>
      </w:r>
      <w:r w:rsidR="006B227C" w:rsidRPr="00A40EFA">
        <w:rPr>
          <w:lang w:val="en-US"/>
        </w:rPr>
        <w:t xml:space="preserve"> Jn3.36</w:t>
      </w:r>
      <w:r>
        <w:rPr>
          <w:lang w:val="en-US"/>
        </w:rPr>
        <w:t xml:space="preserve">), but others, probably more correctly, take it to mean the time of wrath called the Great Tribulation which is yet future. The reference to the Great Tribulation is confirmed by (1) the immediately preceding reference to “waiting for his Son,” a statement which would lack connection if the wrath were that of God against unbelievers, (2) the mention of deliverance, which, allied closely with the similar term in Ro </w:t>
      </w:r>
      <w:r w:rsidR="006B227C" w:rsidRPr="00A40EFA">
        <w:rPr>
          <w:lang w:val="en-US"/>
        </w:rPr>
        <w:t xml:space="preserve"> Ro11.26</w:t>
      </w:r>
      <w:r>
        <w:rPr>
          <w:lang w:val="en-US"/>
        </w:rPr>
        <w:t>, certainly designates deliverance from tribulation foretold in Old Testament prophecy (Zp +*</w:t>
      </w:r>
      <w:r w:rsidR="006B227C" w:rsidRPr="00A40EFA">
        <w:rPr>
          <w:lang w:val="en-US"/>
        </w:rPr>
        <w:t xml:space="preserve"> Zep2.3</w:t>
      </w:r>
      <w:r>
        <w:rPr>
          <w:lang w:val="en-US"/>
        </w:rPr>
        <w:t>), and promised by Christ (Lk +*</w:t>
      </w:r>
      <w:r w:rsidR="006B227C" w:rsidRPr="00A40EFA">
        <w:rPr>
          <w:lang w:val="en-US"/>
        </w:rPr>
        <w:t xml:space="preserve"> Lk21.36</w:t>
      </w:r>
      <w:r>
        <w:rPr>
          <w:lang w:val="en-US"/>
        </w:rPr>
        <w:t>). If the identification of the “wrath to come” with the great tribulation is correct, then the pre-tribulation rapture position would be the correct prophetic position. This of itself would not answer the question whether the Rapture is promised for all believers, or only to those who are “counted worthy” (Lk +*</w:t>
      </w:r>
      <w:r w:rsidR="006B227C" w:rsidRPr="00A40EFA">
        <w:rPr>
          <w:lang w:val="en-US"/>
        </w:rPr>
        <w:t xml:space="preserve"> Lk21.36</w:t>
      </w:r>
      <w:r>
        <w:rPr>
          <w:lang w:val="en-US"/>
        </w:rPr>
        <w:t xml:space="preserve">). The doctrine of the “one body” (Ep </w:t>
      </w:r>
      <w:r w:rsidR="006B227C" w:rsidRPr="00A40EFA">
        <w:rPr>
          <w:lang w:val="en-US"/>
        </w:rPr>
        <w:t xml:space="preserve">  Eph4.4</w:t>
      </w:r>
      <w:r>
        <w:rPr>
          <w:lang w:val="en-US"/>
        </w:rPr>
        <w:t xml:space="preserve">n), the declaration that “we shall all be changed” (1 Co </w:t>
      </w:r>
      <w:r w:rsidR="006B227C" w:rsidRPr="00A40EFA">
        <w:rPr>
          <w:lang w:val="en-US"/>
        </w:rPr>
        <w:t xml:space="preserve"> 1Co15.51</w:t>
      </w:r>
      <w:r>
        <w:rPr>
          <w:lang w:val="en-US"/>
        </w:rPr>
        <w:t>), and the extension by promise and prophecy of blessings equally to all believers (Ps +*</w:t>
      </w:r>
      <w:r w:rsidR="006B227C" w:rsidRPr="00A40EFA">
        <w:rPr>
          <w:lang w:val="en-US"/>
        </w:rPr>
        <w:t xml:space="preserve"> Ps149.9</w:t>
      </w:r>
      <w:r>
        <w:rPr>
          <w:lang w:val="en-US"/>
        </w:rPr>
        <w:t xml:space="preserve">) argue for all to be raptured, as against the various partial rapture theories. However, the presence in Scripture of repeated warnings to be faithful and ready, and the exhortation of our Lord to pray that we might be counted worthy, suggest the real possibility that some believers will not be counted worthy, otherwise there would be no point to the warnings, if qualification were universal and automatic. 1 Th </w:t>
      </w:r>
      <w:r w:rsidR="006B227C" w:rsidRPr="00A40EFA">
        <w:rPr>
          <w:lang w:val="en-US"/>
        </w:rPr>
        <w:t xml:space="preserve"> 1Th2.16</w:t>
      </w:r>
      <w:r>
        <w:rPr>
          <w:lang w:val="en-US"/>
        </w:rPr>
        <w:t xml:space="preserve">. </w:t>
      </w:r>
      <w:r>
        <w:rPr>
          <w:rFonts w:ascii="Segoe UI Symbol" w:hAnsi="Segoe UI Symbol" w:cs="Segoe UI Symbol"/>
          <w:lang w:val="en-US"/>
        </w:rPr>
        <w:t>✓</w:t>
      </w:r>
      <w:r w:rsidR="006B227C" w:rsidRPr="00A40EFA">
        <w:rPr>
          <w:lang w:val="en-US"/>
        </w:rPr>
        <w:t xml:space="preserve"> 1Th5.9</w:t>
      </w:r>
      <w:r>
        <w:rPr>
          <w:lang w:val="en-US"/>
        </w:rPr>
        <w:t>. Jb *</w:t>
      </w:r>
      <w:r w:rsidR="006B227C" w:rsidRPr="00A40EFA">
        <w:rPr>
          <w:lang w:val="en-US"/>
        </w:rPr>
        <w:t xml:space="preserve"> Job21.30</w:t>
      </w:r>
      <w:r>
        <w:rPr>
          <w:lang w:val="en-US"/>
        </w:rPr>
        <w:t>. Ps +*</w:t>
      </w:r>
      <w:r w:rsidR="006B227C" w:rsidRPr="00A40EFA">
        <w:rPr>
          <w:lang w:val="en-US"/>
        </w:rPr>
        <w:t xml:space="preserve"> Ps7.6</w:t>
      </w:r>
      <w:r>
        <w:rPr>
          <w:lang w:val="en-US"/>
        </w:rPr>
        <w:t xml:space="preserve">. Is </w:t>
      </w:r>
      <w:r w:rsidR="006B227C" w:rsidRPr="00A40EFA">
        <w:rPr>
          <w:lang w:val="en-US"/>
        </w:rPr>
        <w:t xml:space="preserve"> Is24.20</w:t>
      </w:r>
      <w:r>
        <w:rPr>
          <w:lang w:val="en-US"/>
        </w:rPr>
        <w:t xml:space="preserve">, </w:t>
      </w:r>
      <w:r w:rsidR="006B227C" w:rsidRPr="00A40EFA">
        <w:rPr>
          <w:lang w:val="en-US"/>
        </w:rPr>
        <w:t xml:space="preserve"> Is24.21</w:t>
      </w:r>
      <w:r>
        <w:rPr>
          <w:lang w:val="en-US"/>
        </w:rPr>
        <w:t xml:space="preserve">. </w:t>
      </w:r>
      <w:r w:rsidRPr="00A40EFA">
        <w:t>+*</w:t>
      </w:r>
      <w:r w:rsidR="006B227C">
        <w:t xml:space="preserve"> Is26.20</w:t>
      </w:r>
      <w:r w:rsidRPr="00A40EFA">
        <w:t xml:space="preserve">, </w:t>
      </w:r>
      <w:r w:rsidR="006B227C">
        <w:t xml:space="preserve"> Is26.21</w:t>
      </w:r>
      <w:r w:rsidRPr="00A40EFA">
        <w:t xml:space="preserve">. </w:t>
      </w:r>
      <w:r w:rsidR="006B227C">
        <w:t xml:space="preserve"> Is34.2-4</w:t>
      </w:r>
      <w:r w:rsidRPr="00A40EFA">
        <w:t xml:space="preserve">. </w:t>
      </w:r>
      <w:r w:rsidR="006B227C">
        <w:t xml:space="preserve"> Is61.2</w:t>
      </w:r>
      <w:r w:rsidRPr="00A40EFA">
        <w:t>. Je +*</w:t>
      </w:r>
      <w:r w:rsidR="006B227C">
        <w:t xml:space="preserve"> Je30.7</w:t>
      </w:r>
      <w:r w:rsidRPr="00A40EFA">
        <w:t>. Da +*</w:t>
      </w:r>
      <w:r w:rsidR="006B227C">
        <w:t xml:space="preserve"> Da12.1</w:t>
      </w:r>
      <w:r w:rsidRPr="00A40EFA">
        <w:t xml:space="preserve">. Na </w:t>
      </w:r>
      <w:r w:rsidRPr="00A40EFA">
        <w:rPr>
          <w:rFonts w:ascii="Segoe UI Symbol" w:hAnsi="Segoe UI Symbol" w:cs="Segoe UI Symbol"/>
        </w:rPr>
        <w:t>✓</w:t>
      </w:r>
      <w:r w:rsidR="006B227C">
        <w:t xml:space="preserve"> Na1.2</w:t>
      </w:r>
      <w:r w:rsidRPr="00A40EFA">
        <w:t xml:space="preserve">. Zp </w:t>
      </w:r>
      <w:r w:rsidR="006B227C">
        <w:t xml:space="preserve"> Zep1.15</w:t>
      </w:r>
      <w:r w:rsidRPr="00A40EFA">
        <w:t>. +*</w:t>
      </w:r>
      <w:r w:rsidR="006B227C">
        <w:t xml:space="preserve"> Zep2.3</w:t>
      </w:r>
      <w:r w:rsidRPr="00A40EFA">
        <w:t xml:space="preserve">. Mt </w:t>
      </w:r>
      <w:r w:rsidR="006B227C">
        <w:t xml:space="preserve"> Mt13.49</w:t>
      </w:r>
      <w:r w:rsidRPr="00A40EFA">
        <w:t xml:space="preserve">, </w:t>
      </w:r>
      <w:r w:rsidR="006B227C">
        <w:t xml:space="preserve"> Mt13.50</w:t>
      </w:r>
      <w:r w:rsidRPr="00A40EFA">
        <w:t xml:space="preserve">. Ro </w:t>
      </w:r>
      <w:r w:rsidR="006B227C">
        <w:t xml:space="preserve"> Ro1.18</w:t>
      </w:r>
      <w:r w:rsidRPr="00A40EFA">
        <w:t xml:space="preserve">. </w:t>
      </w:r>
      <w:r w:rsidR="006B227C">
        <w:t xml:space="preserve"> Ro2.5</w:t>
      </w:r>
      <w:r w:rsidRPr="00A40EFA">
        <w:t>. +*</w:t>
      </w:r>
      <w:r w:rsidR="006B227C">
        <w:t xml:space="preserve"> Ro5.9</w:t>
      </w:r>
      <w:r w:rsidRPr="00A40EFA">
        <w:t xml:space="preserve">. </w:t>
      </w:r>
      <w:r>
        <w:rPr>
          <w:lang w:val="en-US"/>
        </w:rPr>
        <w:t>Re *</w:t>
      </w:r>
      <w:r w:rsidR="006B227C" w:rsidRPr="00A40EFA">
        <w:rPr>
          <w:lang w:val="en-US"/>
        </w:rPr>
        <w:t xml:space="preserve"> Re6.16</w:t>
      </w:r>
      <w:r>
        <w:rPr>
          <w:lang w:val="en-US"/>
        </w:rPr>
        <w:t xml:space="preserve">, </w:t>
      </w:r>
      <w:r w:rsidR="006B227C" w:rsidRPr="00A40EFA">
        <w:rPr>
          <w:lang w:val="en-US"/>
        </w:rPr>
        <w:t xml:space="preserve"> Re6.17</w:t>
      </w:r>
      <w:r>
        <w:rPr>
          <w:lang w:val="en-US"/>
        </w:rPr>
        <w:t xml:space="preserve">. </w:t>
      </w:r>
      <w:r>
        <w:rPr>
          <w:b/>
          <w:lang w:val="en-US"/>
        </w:rPr>
        <w:t>to come</w:t>
      </w:r>
      <w:r>
        <w:rPr>
          <w:lang w:val="en-US"/>
        </w:rPr>
        <w:t xml:space="preserve">. Ps </w:t>
      </w:r>
      <w:r w:rsidR="006B227C" w:rsidRPr="00A40EFA">
        <w:rPr>
          <w:lang w:val="en-US"/>
        </w:rPr>
        <w:t xml:space="preserve"> Ps132.18</w:t>
      </w:r>
      <w:r>
        <w:rPr>
          <w:lang w:val="en-US"/>
        </w:rPr>
        <w:t xml:space="preserve">. </w:t>
      </w:r>
      <w:r w:rsidR="006B227C" w:rsidRPr="00A40EFA">
        <w:rPr>
          <w:lang w:val="en-US"/>
        </w:rPr>
        <w:t xml:space="preserve"> Ps149.4</w:t>
      </w:r>
      <w:r>
        <w:rPr>
          <w:lang w:val="en-US"/>
        </w:rPr>
        <w:t xml:space="preserve">. Mt </w:t>
      </w:r>
      <w:r w:rsidR="006B227C" w:rsidRPr="00A40EFA">
        <w:rPr>
          <w:lang w:val="en-US"/>
        </w:rPr>
        <w:t xml:space="preserve"> Mt3.7</w:t>
      </w:r>
      <w:r>
        <w:rPr>
          <w:lang w:val="en-US"/>
        </w:rPr>
        <w:t xml:space="preserve">. Ep </w:t>
      </w:r>
      <w:r w:rsidR="006B227C" w:rsidRPr="00A40EFA">
        <w:rPr>
          <w:lang w:val="en-US"/>
        </w:rPr>
        <w:t xml:space="preserve"> Eph5.6</w:t>
      </w:r>
      <w:r>
        <w:rPr>
          <w:lang w:val="en-US"/>
        </w:rPr>
        <w:t xml:space="preserve">. Col </w:t>
      </w:r>
      <w:r w:rsidR="006B227C" w:rsidRPr="00A40EFA">
        <w:rPr>
          <w:lang w:val="en-US"/>
        </w:rPr>
        <w:t xml:space="preserve"> Col3.6</w:t>
      </w:r>
      <w:r>
        <w:rPr>
          <w:lang w:val="en-US"/>
        </w:rPr>
        <w:t xml:space="preserve">.  </w:t>
      </w:r>
    </w:p>
    <w:p w:rsidR="003E23E9" w:rsidRPr="00A40EFA" w:rsidRDefault="003E23E9" w:rsidP="00710603">
      <w:pPr>
        <w:spacing w:before="360" w:after="180"/>
        <w:jc w:val="both"/>
        <w:rPr>
          <w:lang w:val="en-US"/>
        </w:rPr>
      </w:pPr>
      <w:r>
        <w:rPr>
          <w:b/>
          <w:sz w:val="28"/>
          <w:lang w:val="en-US"/>
        </w:rPr>
        <w:t xml:space="preserve">1 THESSALONIANS 2  </w:t>
      </w:r>
    </w:p>
    <w:p w:rsidR="003E23E9" w:rsidRPr="00A40EFA" w:rsidRDefault="003E23E9" w:rsidP="00710603">
      <w:pPr>
        <w:ind w:firstLine="360"/>
        <w:jc w:val="both"/>
        <w:rPr>
          <w:lang w:val="en-US"/>
        </w:rPr>
      </w:pPr>
      <w:r>
        <w:rPr>
          <w:i/>
          <w:lang w:val="en-US"/>
        </w:rPr>
        <w:t xml:space="preserve">The apostle reminds the Thessalonians of his affectionate, faithful labors, and holy manner of life, among them, </w:t>
      </w:r>
      <w:r w:rsidR="006B227C" w:rsidRPr="00A40EFA">
        <w:rPr>
          <w:lang w:val="en-US"/>
        </w:rPr>
        <w:t xml:space="preserve"> 1Th2.1-12</w:t>
      </w:r>
      <w:r>
        <w:rPr>
          <w:i/>
          <w:lang w:val="en-US"/>
        </w:rPr>
        <w:t xml:space="preserve">. He expresses his satisfaction, as to the manner in which they had received the gospel; and their constancy amidst persecution, 13, 14: and speaks of the guilt and ruin of the unbelieving Jews, especially for opposing the gospel’s being preached to the Gentiles, </w:t>
      </w:r>
      <w:r w:rsidR="006B227C" w:rsidRPr="00A40EFA">
        <w:rPr>
          <w:lang w:val="en-US"/>
        </w:rPr>
        <w:t xml:space="preserve"> 1Th2.15" 1Th2.16 }</w:t>
      </w:r>
      <w:r>
        <w:rPr>
          <w:i/>
          <w:lang w:val="en-US"/>
        </w:rPr>
        <w:t xml:space="preserve">. He shows his joy on the account of the Thessalonians, his desire of seeing them again, and his hope of a joyful meeting at the coming of Christ, </w:t>
      </w:r>
      <w:r w:rsidR="006B227C" w:rsidRPr="00A40EFA">
        <w:rPr>
          <w:lang w:val="en-US"/>
        </w:rPr>
        <w:t xml:space="preserve"> 1Th2.17-20</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our entrance</w:t>
      </w:r>
      <w:r>
        <w:rPr>
          <w:lang w:val="en-US"/>
        </w:rPr>
        <w:t xml:space="preserve">. ver. </w:t>
      </w:r>
      <w:r w:rsidR="006B227C" w:rsidRPr="00A40EFA">
        <w:rPr>
          <w:lang w:val="en-US"/>
        </w:rPr>
        <w:t xml:space="preserve"> 1Th2.13</w:t>
      </w:r>
      <w:r>
        <w:rPr>
          <w:lang w:val="en-US"/>
        </w:rPr>
        <w:t>. 1 Th *</w:t>
      </w:r>
      <w:r w:rsidR="006B227C" w:rsidRPr="00A40EFA">
        <w:rPr>
          <w:lang w:val="en-US"/>
        </w:rPr>
        <w:t xml:space="preserve"> 1Th1.3-10</w:t>
      </w:r>
      <w:r>
        <w:rPr>
          <w:lang w:val="en-US"/>
        </w:rPr>
        <w:t xml:space="preserve">. Ac </w:t>
      </w:r>
      <w:r w:rsidR="006B227C" w:rsidRPr="00A40EFA">
        <w:rPr>
          <w:lang w:val="en-US"/>
        </w:rPr>
        <w:t xml:space="preserve"> Ac13.24</w:t>
      </w:r>
      <w:r>
        <w:rPr>
          <w:lang w:val="en-US"/>
        </w:rPr>
        <w:t xml:space="preserve">. 2 Th </w:t>
      </w:r>
      <w:r w:rsidR="006B227C" w:rsidRPr="00A40EFA">
        <w:rPr>
          <w:lang w:val="en-US"/>
        </w:rPr>
        <w:t xml:space="preserve"> 2Th3.1</w:t>
      </w:r>
      <w:r>
        <w:rPr>
          <w:lang w:val="en-US"/>
        </w:rPr>
        <w:t xml:space="preserve">. </w:t>
      </w:r>
      <w:r>
        <w:rPr>
          <w:b/>
          <w:lang w:val="en-US"/>
        </w:rPr>
        <w:t>was not</w:t>
      </w:r>
      <w:r>
        <w:rPr>
          <w:lang w:val="en-US"/>
        </w:rPr>
        <w:t xml:space="preserve">. 2 Th </w:t>
      </w:r>
      <w:r w:rsidR="006B227C" w:rsidRPr="00A40EFA">
        <w:rPr>
          <w:lang w:val="en-US"/>
        </w:rPr>
        <w:t xml:space="preserve"> 2Th1.10</w:t>
      </w:r>
      <w:r>
        <w:rPr>
          <w:lang w:val="en-US"/>
        </w:rPr>
        <w:t xml:space="preserve">. </w:t>
      </w:r>
      <w:r>
        <w:rPr>
          <w:b/>
          <w:lang w:val="en-US"/>
        </w:rPr>
        <w:t>in vain</w:t>
      </w:r>
      <w:r>
        <w:rPr>
          <w:lang w:val="en-US"/>
        </w:rPr>
        <w:t xml:space="preserve">. 1 Th </w:t>
      </w:r>
      <w:r w:rsidR="006B227C" w:rsidRPr="00A40EFA">
        <w:rPr>
          <w:lang w:val="en-US"/>
        </w:rPr>
        <w:t xml:space="preserve"> 1Th3.5</w:t>
      </w:r>
      <w:r>
        <w:rPr>
          <w:lang w:val="en-US"/>
        </w:rPr>
        <w:t xml:space="preserve">. Jb </w:t>
      </w:r>
      <w:r w:rsidR="006B227C" w:rsidRPr="00A40EFA">
        <w:rPr>
          <w:lang w:val="en-US"/>
        </w:rPr>
        <w:t xml:space="preserve"> Job39.16</w:t>
      </w:r>
      <w:r>
        <w:rPr>
          <w:lang w:val="en-US"/>
        </w:rPr>
        <w:t xml:space="preserve">. Ps </w:t>
      </w:r>
      <w:r w:rsidR="006B227C" w:rsidRPr="00A40EFA">
        <w:rPr>
          <w:lang w:val="en-US"/>
        </w:rPr>
        <w:t xml:space="preserve"> Ps73.13</w:t>
      </w:r>
      <w:r>
        <w:rPr>
          <w:lang w:val="en-US"/>
        </w:rPr>
        <w:t xml:space="preserve">. </w:t>
      </w:r>
      <w:r w:rsidR="006B227C" w:rsidRPr="00A40EFA">
        <w:rPr>
          <w:lang w:val="en-US"/>
        </w:rPr>
        <w:t xml:space="preserve"> Ps127.1</w:t>
      </w:r>
      <w:r>
        <w:rPr>
          <w:lang w:val="en-US"/>
        </w:rPr>
        <w:t>. Is *</w:t>
      </w:r>
      <w:r w:rsidR="006B227C" w:rsidRPr="00A40EFA">
        <w:rPr>
          <w:lang w:val="en-US"/>
        </w:rPr>
        <w:t xml:space="preserve"> Is49.4</w:t>
      </w:r>
      <w:r>
        <w:rPr>
          <w:lang w:val="en-US"/>
        </w:rPr>
        <w:t>. *</w:t>
      </w:r>
      <w:r w:rsidR="006B227C" w:rsidRPr="00A40EFA">
        <w:rPr>
          <w:lang w:val="en-US"/>
        </w:rPr>
        <w:t xml:space="preserve"> Is65.23</w:t>
      </w:r>
      <w:r>
        <w:rPr>
          <w:lang w:val="en-US"/>
        </w:rPr>
        <w:t xml:space="preserve">. Hab </w:t>
      </w:r>
      <w:r w:rsidR="006B227C" w:rsidRPr="00A40EFA">
        <w:rPr>
          <w:lang w:val="en-US"/>
        </w:rPr>
        <w:t xml:space="preserve"> Hab2.13</w:t>
      </w:r>
      <w:r>
        <w:rPr>
          <w:lang w:val="en-US"/>
        </w:rPr>
        <w:t>. 1 Co 15:+*</w:t>
      </w:r>
      <w:r w:rsidR="006B227C" w:rsidRPr="00A40EFA">
        <w:rPr>
          <w:lang w:val="en-US"/>
        </w:rPr>
        <w:t xml:space="preserve"> 1Co15.2</w:t>
      </w:r>
      <w:r>
        <w:rPr>
          <w:lang w:val="en-US"/>
        </w:rPr>
        <w:t xml:space="preserve">, </w:t>
      </w:r>
      <w:r w:rsidR="006B227C" w:rsidRPr="00A40EFA">
        <w:rPr>
          <w:lang w:val="en-US"/>
        </w:rPr>
        <w:t xml:space="preserve"> 1Co15.10</w:t>
      </w:r>
      <w:r>
        <w:rPr>
          <w:lang w:val="en-US"/>
        </w:rPr>
        <w:t xml:space="preserve">, </w:t>
      </w:r>
      <w:r>
        <w:rPr>
          <w:rFonts w:ascii="Segoe UI Symbol" w:hAnsi="Segoe UI Symbol" w:cs="Segoe UI Symbol"/>
          <w:lang w:val="en-US"/>
        </w:rPr>
        <w:t>✓</w:t>
      </w:r>
      <w:r w:rsidR="006B227C" w:rsidRPr="00A40EFA">
        <w:rPr>
          <w:lang w:val="en-US"/>
        </w:rPr>
        <w:t xml:space="preserve"> 1Co15.58</w:t>
      </w:r>
      <w:r>
        <w:rPr>
          <w:lang w:val="en-US"/>
        </w:rPr>
        <w:t xml:space="preserve">. 2 Co </w:t>
      </w:r>
      <w:r w:rsidR="006B227C" w:rsidRPr="00A40EFA">
        <w:rPr>
          <w:lang w:val="en-US"/>
        </w:rPr>
        <w:t xml:space="preserve"> 2Co6.1</w:t>
      </w:r>
      <w:r>
        <w:rPr>
          <w:lang w:val="en-US"/>
        </w:rPr>
        <w:t xml:space="preserve">. Ga </w:t>
      </w:r>
      <w:r w:rsidR="006B227C" w:rsidRPr="00A40EFA">
        <w:rPr>
          <w:lang w:val="en-US"/>
        </w:rPr>
        <w:t xml:space="preserve"> Ga2.2</w:t>
      </w:r>
      <w:r>
        <w:rPr>
          <w:lang w:val="en-US"/>
        </w:rPr>
        <w:t>. +*</w:t>
      </w:r>
      <w:r w:rsidR="006B227C" w:rsidRPr="00A40EFA">
        <w:rPr>
          <w:lang w:val="en-US"/>
        </w:rPr>
        <w:t xml:space="preserve"> Ga4.11</w:t>
      </w:r>
      <w:r>
        <w:rPr>
          <w:lang w:val="en-US"/>
        </w:rPr>
        <w:t xml:space="preserve">. Ph </w:t>
      </w:r>
      <w:r w:rsidR="006B227C" w:rsidRPr="00A40EFA">
        <w:rPr>
          <w:lang w:val="en-US"/>
        </w:rPr>
        <w:t xml:space="preserve"> Php2.16</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shamefully</w:t>
      </w:r>
      <w:r>
        <w:rPr>
          <w:lang w:val="en-US"/>
        </w:rPr>
        <w:t xml:space="preserve">. Ac </w:t>
      </w:r>
      <w:r w:rsidR="006B227C" w:rsidRPr="00A40EFA">
        <w:rPr>
          <w:lang w:val="en-US"/>
        </w:rPr>
        <w:t xml:space="preserve"> Ac5.41</w:t>
      </w:r>
      <w:r>
        <w:rPr>
          <w:lang w:val="en-US"/>
        </w:rPr>
        <w:t xml:space="preserve">. </w:t>
      </w:r>
      <w:r w:rsidR="006B227C" w:rsidRPr="00A40EFA">
        <w:rPr>
          <w:lang w:val="en-US"/>
        </w:rPr>
        <w:t xml:space="preserve"> Ac14.5</w:t>
      </w:r>
      <w:r>
        <w:rPr>
          <w:lang w:val="en-US"/>
        </w:rPr>
        <w:t xml:space="preserve">g. </w:t>
      </w:r>
      <w:r w:rsidR="006B227C" w:rsidRPr="00A40EFA">
        <w:rPr>
          <w:lang w:val="en-US"/>
        </w:rPr>
        <w:t xml:space="preserve"> Ac16.12</w:t>
      </w:r>
      <w:r>
        <w:rPr>
          <w:lang w:val="en-US"/>
        </w:rPr>
        <w:t xml:space="preserve">, </w:t>
      </w:r>
      <w:r w:rsidR="006B227C" w:rsidRPr="00A40EFA">
        <w:rPr>
          <w:lang w:val="en-US"/>
        </w:rPr>
        <w:t xml:space="preserve"> Ac16.22-24</w:t>
      </w:r>
      <w:r>
        <w:rPr>
          <w:lang w:val="en-US"/>
        </w:rPr>
        <w:t xml:space="preserve">, </w:t>
      </w:r>
      <w:r w:rsidR="006B227C" w:rsidRPr="00A40EFA">
        <w:rPr>
          <w:lang w:val="en-US"/>
        </w:rPr>
        <w:t xml:space="preserve"> Ac16.37</w:t>
      </w:r>
      <w:r>
        <w:rPr>
          <w:lang w:val="en-US"/>
        </w:rPr>
        <w:t xml:space="preserve">. 2 Ti </w:t>
      </w:r>
      <w:r w:rsidR="006B227C" w:rsidRPr="00A40EFA">
        <w:rPr>
          <w:lang w:val="en-US"/>
        </w:rPr>
        <w:t xml:space="preserve"> 2Ti1.12</w:t>
      </w:r>
      <w:r>
        <w:rPr>
          <w:lang w:val="en-US"/>
        </w:rPr>
        <w:t xml:space="preserve">. He </w:t>
      </w:r>
      <w:r w:rsidR="006B227C" w:rsidRPr="00A40EFA">
        <w:rPr>
          <w:lang w:val="en-US"/>
        </w:rPr>
        <w:t xml:space="preserve"> Heb11.36</w:t>
      </w:r>
      <w:r>
        <w:rPr>
          <w:lang w:val="en-US"/>
        </w:rPr>
        <w:t xml:space="preserve">, </w:t>
      </w:r>
      <w:r w:rsidR="006B227C" w:rsidRPr="00A40EFA">
        <w:rPr>
          <w:lang w:val="en-US"/>
        </w:rPr>
        <w:t xml:space="preserve"> Heb11.37</w:t>
      </w:r>
      <w:r>
        <w:rPr>
          <w:lang w:val="en-US"/>
        </w:rPr>
        <w:t xml:space="preserve">. </w:t>
      </w:r>
      <w:r w:rsidR="006B227C" w:rsidRPr="00A40EFA">
        <w:rPr>
          <w:lang w:val="en-US"/>
        </w:rPr>
        <w:t xml:space="preserve"> Heb12.2</w:t>
      </w:r>
      <w:r>
        <w:rPr>
          <w:lang w:val="en-US"/>
        </w:rPr>
        <w:t xml:space="preserve">, </w:t>
      </w:r>
      <w:r w:rsidR="006B227C" w:rsidRPr="00A40EFA">
        <w:rPr>
          <w:lang w:val="en-US"/>
        </w:rPr>
        <w:t xml:space="preserve"> Heb12.3</w:t>
      </w:r>
      <w:r>
        <w:rPr>
          <w:lang w:val="en-US"/>
        </w:rPr>
        <w:t xml:space="preserve">. 1 P </w:t>
      </w:r>
      <w:r w:rsidR="006B227C" w:rsidRPr="00A40EFA">
        <w:rPr>
          <w:lang w:val="en-US"/>
        </w:rPr>
        <w:t xml:space="preserve"> 1Pe2.14-16</w:t>
      </w:r>
      <w:r>
        <w:rPr>
          <w:lang w:val="en-US"/>
        </w:rPr>
        <w:t xml:space="preserve">. </w:t>
      </w:r>
      <w:r>
        <w:rPr>
          <w:b/>
          <w:lang w:val="en-US"/>
        </w:rPr>
        <w:t>bold</w:t>
      </w:r>
      <w:r>
        <w:rPr>
          <w:lang w:val="en-US"/>
        </w:rPr>
        <w:t xml:space="preserve">. 1 Th </w:t>
      </w:r>
      <w:r w:rsidR="006B227C" w:rsidRPr="00A40EFA">
        <w:rPr>
          <w:lang w:val="en-US"/>
        </w:rPr>
        <w:t xml:space="preserve"> 1Th1.5</w:t>
      </w:r>
      <w:r>
        <w:rPr>
          <w:lang w:val="en-US"/>
        </w:rPr>
        <w:t>. Ac 4:+</w:t>
      </w:r>
      <w:r w:rsidR="006B227C" w:rsidRPr="00A40EFA">
        <w:rPr>
          <w:lang w:val="en-US"/>
        </w:rPr>
        <w:t xml:space="preserve"> Ac4.13</w:t>
      </w:r>
      <w:r>
        <w:rPr>
          <w:lang w:val="en-US"/>
        </w:rPr>
        <w:t xml:space="preserve">, </w:t>
      </w:r>
      <w:r w:rsidR="006B227C" w:rsidRPr="00A40EFA">
        <w:rPr>
          <w:lang w:val="en-US"/>
        </w:rPr>
        <w:t xml:space="preserve"> Ac4.20</w:t>
      </w:r>
      <w:r>
        <w:rPr>
          <w:lang w:val="en-US"/>
        </w:rPr>
        <w:t xml:space="preserve">, </w:t>
      </w:r>
      <w:r w:rsidR="006B227C" w:rsidRPr="00A40EFA">
        <w:rPr>
          <w:lang w:val="en-US"/>
        </w:rPr>
        <w:t xml:space="preserve"> Ac4.31</w:t>
      </w:r>
      <w:r>
        <w:rPr>
          <w:lang w:val="en-US"/>
        </w:rPr>
        <w:t xml:space="preserve">. </w:t>
      </w:r>
      <w:r w:rsidR="006B227C" w:rsidRPr="00A40EFA">
        <w:rPr>
          <w:lang w:val="en-US"/>
        </w:rPr>
        <w:t xml:space="preserve"> Ac14.3</w:t>
      </w:r>
      <w:r>
        <w:rPr>
          <w:lang w:val="en-US"/>
        </w:rPr>
        <w:t>. +*</w:t>
      </w:r>
      <w:r w:rsidR="006B227C" w:rsidRPr="00A40EFA">
        <w:rPr>
          <w:lang w:val="en-US"/>
        </w:rPr>
        <w:t xml:space="preserve"> Ac17.2</w:t>
      </w:r>
      <w:r>
        <w:rPr>
          <w:lang w:val="en-US"/>
        </w:rPr>
        <w:t xml:space="preserve">, </w:t>
      </w:r>
      <w:r w:rsidR="006B227C" w:rsidRPr="00A40EFA">
        <w:rPr>
          <w:lang w:val="en-US"/>
        </w:rPr>
        <w:t xml:space="preserve"> Ac17.3</w:t>
      </w:r>
      <w:r>
        <w:rPr>
          <w:lang w:val="en-US"/>
        </w:rPr>
        <w:t xml:space="preserve">. Ep </w:t>
      </w:r>
      <w:r w:rsidR="006B227C" w:rsidRPr="00A40EFA">
        <w:rPr>
          <w:lang w:val="en-US"/>
        </w:rPr>
        <w:t xml:space="preserve"> Eph6.19</w:t>
      </w:r>
      <w:r>
        <w:rPr>
          <w:lang w:val="en-US"/>
        </w:rPr>
        <w:t xml:space="preserve">, </w:t>
      </w:r>
      <w:r w:rsidR="006B227C" w:rsidRPr="00A40EFA">
        <w:rPr>
          <w:lang w:val="en-US"/>
        </w:rPr>
        <w:t xml:space="preserve"> Eph6.20</w:t>
      </w:r>
      <w:r>
        <w:rPr>
          <w:lang w:val="en-US"/>
        </w:rPr>
        <w:t xml:space="preserve">. </w:t>
      </w:r>
      <w:r>
        <w:rPr>
          <w:b/>
          <w:lang w:val="en-US"/>
        </w:rPr>
        <w:t>at Philippi</w:t>
      </w:r>
      <w:r>
        <w:rPr>
          <w:lang w:val="en-US"/>
        </w:rPr>
        <w:t>. Ac 16:+</w:t>
      </w:r>
      <w:r w:rsidR="006B227C" w:rsidRPr="00A40EFA">
        <w:rPr>
          <w:lang w:val="en-US"/>
        </w:rPr>
        <w:t xml:space="preserve"> Ac16.12</w:t>
      </w:r>
      <w:r>
        <w:rPr>
          <w:lang w:val="en-US"/>
        </w:rPr>
        <w:t xml:space="preserve">, </w:t>
      </w:r>
      <w:r w:rsidR="006B227C" w:rsidRPr="00A40EFA">
        <w:rPr>
          <w:lang w:val="en-US"/>
        </w:rPr>
        <w:t xml:space="preserve"> Ac16.22-24</w:t>
      </w:r>
      <w:r>
        <w:rPr>
          <w:lang w:val="en-US"/>
        </w:rPr>
        <w:t xml:space="preserve">, </w:t>
      </w:r>
      <w:r w:rsidR="006B227C" w:rsidRPr="00A40EFA">
        <w:rPr>
          <w:lang w:val="en-US"/>
        </w:rPr>
        <w:t xml:space="preserve"> Ac16.37</w:t>
      </w:r>
      <w:r>
        <w:rPr>
          <w:lang w:val="en-US"/>
        </w:rPr>
        <w:t xml:space="preserve">. </w:t>
      </w:r>
      <w:r>
        <w:rPr>
          <w:b/>
          <w:lang w:val="en-US"/>
        </w:rPr>
        <w:t>our God</w:t>
      </w:r>
      <w:r>
        <w:rPr>
          <w:lang w:val="en-US"/>
        </w:rPr>
        <w:t xml:space="preserve">. 1 Th </w:t>
      </w:r>
      <w:r w:rsidR="006B227C" w:rsidRPr="00A40EFA">
        <w:rPr>
          <w:lang w:val="en-US"/>
        </w:rPr>
        <w:t xml:space="preserve"> 1Th3.9</w:t>
      </w:r>
      <w:r>
        <w:rPr>
          <w:lang w:val="en-US"/>
        </w:rPr>
        <w:t>. Ph +</w:t>
      </w:r>
      <w:r w:rsidR="006B227C" w:rsidRPr="00A40EFA">
        <w:rPr>
          <w:lang w:val="en-US"/>
        </w:rPr>
        <w:t xml:space="preserve"> Php1.3</w:t>
      </w:r>
      <w:r>
        <w:rPr>
          <w:lang w:val="en-US"/>
        </w:rPr>
        <w:t xml:space="preserve">. 2 Th </w:t>
      </w:r>
      <w:r w:rsidR="006B227C" w:rsidRPr="00A40EFA">
        <w:rPr>
          <w:lang w:val="en-US"/>
        </w:rPr>
        <w:t xml:space="preserve"> 2Th1.11</w:t>
      </w:r>
      <w:r>
        <w:rPr>
          <w:lang w:val="en-US"/>
        </w:rPr>
        <w:t xml:space="preserve">, </w:t>
      </w:r>
      <w:r w:rsidR="006B227C" w:rsidRPr="00A40EFA">
        <w:rPr>
          <w:lang w:val="en-US"/>
        </w:rPr>
        <w:t xml:space="preserve"> 2Th1.12</w:t>
      </w:r>
      <w:r>
        <w:rPr>
          <w:lang w:val="en-US"/>
        </w:rPr>
        <w:t xml:space="preserve">. </w:t>
      </w:r>
      <w:r>
        <w:rPr>
          <w:b/>
          <w:lang w:val="en-US"/>
        </w:rPr>
        <w:t>to speak</w:t>
      </w:r>
      <w:r>
        <w:rPr>
          <w:lang w:val="en-US"/>
        </w:rPr>
        <w:t xml:space="preserve">. Ac </w:t>
      </w:r>
      <w:r w:rsidR="006B227C" w:rsidRPr="00A40EFA">
        <w:rPr>
          <w:lang w:val="en-US"/>
        </w:rPr>
        <w:t xml:space="preserve"> Ac17.2-9</w:t>
      </w:r>
      <w:r>
        <w:rPr>
          <w:lang w:val="en-US"/>
        </w:rPr>
        <w:t xml:space="preserve">. </w:t>
      </w:r>
      <w:r>
        <w:rPr>
          <w:b/>
          <w:lang w:val="en-US"/>
        </w:rPr>
        <w:t>the gospel</w:t>
      </w:r>
      <w:r>
        <w:rPr>
          <w:lang w:val="en-US"/>
        </w:rPr>
        <w:t xml:space="preserve">. ver. </w:t>
      </w:r>
      <w:r w:rsidR="006B227C" w:rsidRPr="00A40EFA">
        <w:rPr>
          <w:lang w:val="en-US"/>
        </w:rPr>
        <w:t xml:space="preserve"> 1Th2.8</w:t>
      </w:r>
      <w:r>
        <w:rPr>
          <w:lang w:val="en-US"/>
        </w:rPr>
        <w:t xml:space="preserve">, </w:t>
      </w:r>
      <w:r w:rsidR="006B227C" w:rsidRPr="00A40EFA">
        <w:rPr>
          <w:lang w:val="en-US"/>
        </w:rPr>
        <w:t xml:space="preserve"> 1Th2.9</w:t>
      </w:r>
      <w:r>
        <w:rPr>
          <w:lang w:val="en-US"/>
        </w:rPr>
        <w:t>. Ro +</w:t>
      </w:r>
      <w:r w:rsidR="006B227C" w:rsidRPr="00A40EFA">
        <w:rPr>
          <w:lang w:val="en-US"/>
        </w:rPr>
        <w:t xml:space="preserve"> Ro1.1</w:t>
      </w:r>
      <w:r>
        <w:rPr>
          <w:lang w:val="en-US"/>
        </w:rPr>
        <w:t xml:space="preserve">. Col </w:t>
      </w:r>
      <w:r w:rsidR="006B227C" w:rsidRPr="00A40EFA">
        <w:rPr>
          <w:lang w:val="en-US"/>
        </w:rPr>
        <w:t xml:space="preserve"> Col1.26-29</w:t>
      </w:r>
      <w:r>
        <w:rPr>
          <w:lang w:val="en-US"/>
        </w:rPr>
        <w:t xml:space="preserve">. </w:t>
      </w:r>
      <w:r>
        <w:rPr>
          <w:b/>
          <w:lang w:val="en-US"/>
        </w:rPr>
        <w:t>much</w:t>
      </w:r>
      <w:r>
        <w:rPr>
          <w:lang w:val="en-US"/>
        </w:rPr>
        <w:t xml:space="preserve">. Ac </w:t>
      </w:r>
      <w:r w:rsidR="006B227C" w:rsidRPr="00A40EFA">
        <w:rPr>
          <w:lang w:val="en-US"/>
        </w:rPr>
        <w:t xml:space="preserve"> Ac6.9</w:t>
      </w:r>
      <w:r>
        <w:rPr>
          <w:lang w:val="en-US"/>
        </w:rPr>
        <w:t xml:space="preserve">, </w:t>
      </w:r>
      <w:r w:rsidR="006B227C" w:rsidRPr="00A40EFA">
        <w:rPr>
          <w:lang w:val="en-US"/>
        </w:rPr>
        <w:t xml:space="preserve"> Ac6.10</w:t>
      </w:r>
      <w:r>
        <w:rPr>
          <w:lang w:val="en-US"/>
        </w:rPr>
        <w:t xml:space="preserve">. </w:t>
      </w:r>
      <w:r w:rsidR="006B227C" w:rsidRPr="00A40EFA">
        <w:rPr>
          <w:lang w:val="en-US"/>
        </w:rPr>
        <w:t xml:space="preserve"> Ac15.1</w:t>
      </w:r>
      <w:r>
        <w:rPr>
          <w:lang w:val="en-US"/>
        </w:rPr>
        <w:t xml:space="preserve">, </w:t>
      </w:r>
      <w:r w:rsidR="006B227C" w:rsidRPr="00A40EFA">
        <w:rPr>
          <w:lang w:val="en-US"/>
        </w:rPr>
        <w:t xml:space="preserve"> Ac15.2</w:t>
      </w:r>
      <w:r>
        <w:rPr>
          <w:lang w:val="en-US"/>
        </w:rPr>
        <w:t xml:space="preserve">. </w:t>
      </w:r>
      <w:r w:rsidR="006B227C" w:rsidRPr="00A40EFA">
        <w:rPr>
          <w:lang w:val="en-US"/>
        </w:rPr>
        <w:t xml:space="preserve"> Ac17.2-9</w:t>
      </w:r>
      <w:r>
        <w:rPr>
          <w:lang w:val="en-US"/>
        </w:rPr>
        <w:t xml:space="preserve">, </w:t>
      </w:r>
      <w:r w:rsidR="006B227C" w:rsidRPr="00A40EFA">
        <w:rPr>
          <w:lang w:val="en-US"/>
        </w:rPr>
        <w:t xml:space="preserve"> Ac17.17</w:t>
      </w:r>
      <w:r>
        <w:rPr>
          <w:lang w:val="en-US"/>
        </w:rPr>
        <w:t xml:space="preserve">. </w:t>
      </w:r>
      <w:r w:rsidR="006B227C" w:rsidRPr="00A40EFA">
        <w:rPr>
          <w:lang w:val="en-US"/>
        </w:rPr>
        <w:t xml:space="preserve"> Ac19.8</w:t>
      </w:r>
      <w:r>
        <w:rPr>
          <w:lang w:val="en-US"/>
        </w:rPr>
        <w:t xml:space="preserve">. Ph </w:t>
      </w:r>
      <w:r w:rsidR="006B227C" w:rsidRPr="00A40EFA">
        <w:rPr>
          <w:lang w:val="en-US"/>
        </w:rPr>
        <w:t xml:space="preserve"> Php1.27-30</w:t>
      </w:r>
      <w:r>
        <w:rPr>
          <w:lang w:val="en-US"/>
        </w:rPr>
        <w:t xml:space="preserve">. Col </w:t>
      </w:r>
      <w:r w:rsidR="006B227C" w:rsidRPr="00A40EFA">
        <w:rPr>
          <w:lang w:val="en-US"/>
        </w:rPr>
        <w:t xml:space="preserve"> Col2.1</w:t>
      </w:r>
      <w:r>
        <w:rPr>
          <w:lang w:val="en-US"/>
        </w:rPr>
        <w:t>. Ju +*</w:t>
      </w:r>
      <w:r w:rsidR="006B227C" w:rsidRPr="00A40EFA">
        <w:rPr>
          <w:lang w:val="en-US"/>
        </w:rPr>
        <w:t xml:space="preserve"> Jud3</w:t>
      </w:r>
      <w:r>
        <w:rPr>
          <w:lang w:val="en-US"/>
        </w:rPr>
        <w:t xml:space="preserve">. </w:t>
      </w:r>
      <w:r>
        <w:rPr>
          <w:b/>
          <w:lang w:val="en-US"/>
        </w:rPr>
        <w:t>contention</w:t>
      </w:r>
      <w:r>
        <w:rPr>
          <w:lang w:val="en-US"/>
        </w:rPr>
        <w:t xml:space="preserve">. The word </w:t>
      </w:r>
      <w:r>
        <w:rPr>
          <w:i/>
          <w:lang w:val="en-US"/>
        </w:rPr>
        <w:t>agon</w:t>
      </w:r>
      <w:r>
        <w:rPr>
          <w:lang w:val="en-US"/>
        </w:rPr>
        <w:t xml:space="preserve"> properly denotes strife, contention, or contest for victory, such as was used in the Grecian games of running, wrestling, boxing, etc. Hence it may mean here not only a </w:t>
      </w:r>
      <w:r>
        <w:rPr>
          <w:lang w:val="en-US"/>
        </w:rPr>
        <w:lastRenderedPageBreak/>
        <w:t xml:space="preserve">struggle, contest, or labor, but exposed to danger,—at the peril of our lives. So in a Greek phrase quoted by Rosenmuller, </w:t>
      </w:r>
      <w:r>
        <w:rPr>
          <w:i/>
          <w:lang w:val="en-US"/>
        </w:rPr>
        <w:t>agon prophasin, ouk anamenei,</w:t>
      </w:r>
      <w:r>
        <w:rPr>
          <w:lang w:val="en-US"/>
        </w:rPr>
        <w:t xml:space="preserve"> “in danger, we must not delay.” Ph +</w:t>
      </w:r>
      <w:r w:rsidR="006B227C" w:rsidRPr="00A40EFA">
        <w:rPr>
          <w:lang w:val="en-US"/>
        </w:rPr>
        <w:t xml:space="preserve"> Php1.30</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our exhortation</w:t>
      </w:r>
      <w:r>
        <w:rPr>
          <w:lang w:val="en-US"/>
        </w:rPr>
        <w:t xml:space="preserve">. ver. </w:t>
      </w:r>
      <w:r w:rsidR="006B227C" w:rsidRPr="00A40EFA">
        <w:rPr>
          <w:lang w:val="en-US"/>
        </w:rPr>
        <w:t xml:space="preserve"> 1Th2.5</w:t>
      </w:r>
      <w:r>
        <w:rPr>
          <w:lang w:val="en-US"/>
        </w:rPr>
        <w:t xml:space="preserve">, </w:t>
      </w:r>
      <w:r w:rsidR="006B227C" w:rsidRPr="00A40EFA">
        <w:rPr>
          <w:lang w:val="en-US"/>
        </w:rPr>
        <w:t xml:space="preserve"> 1Th2.6</w:t>
      </w:r>
      <w:r>
        <w:rPr>
          <w:lang w:val="en-US"/>
        </w:rPr>
        <w:t xml:space="preserve">, </w:t>
      </w:r>
      <w:r w:rsidR="006B227C" w:rsidRPr="00A40EFA">
        <w:rPr>
          <w:lang w:val="en-US"/>
        </w:rPr>
        <w:t xml:space="preserve"> 1Th2.11</w:t>
      </w:r>
      <w:r>
        <w:rPr>
          <w:lang w:val="en-US"/>
        </w:rPr>
        <w:t xml:space="preserve">. 1 Th </w:t>
      </w:r>
      <w:r w:rsidR="006B227C" w:rsidRPr="00A40EFA">
        <w:rPr>
          <w:lang w:val="en-US"/>
        </w:rPr>
        <w:t xml:space="preserve"> 1Th4.1</w:t>
      </w:r>
      <w:r>
        <w:rPr>
          <w:lang w:val="en-US"/>
        </w:rPr>
        <w:t xml:space="preserve">, </w:t>
      </w:r>
      <w:r w:rsidR="006B227C" w:rsidRPr="00A40EFA">
        <w:rPr>
          <w:lang w:val="en-US"/>
        </w:rPr>
        <w:t xml:space="preserve"> 1Th4.2</w:t>
      </w:r>
      <w:r>
        <w:rPr>
          <w:lang w:val="en-US"/>
        </w:rPr>
        <w:t xml:space="preserve">. Nu </w:t>
      </w:r>
      <w:r w:rsidR="006B227C" w:rsidRPr="00A40EFA">
        <w:rPr>
          <w:lang w:val="en-US"/>
        </w:rPr>
        <w:t xml:space="preserve"> Nu16.15</w:t>
      </w:r>
      <w:r>
        <w:rPr>
          <w:lang w:val="en-US"/>
        </w:rPr>
        <w:t xml:space="preserve">. 1 S </w:t>
      </w:r>
      <w:r w:rsidR="006B227C" w:rsidRPr="00A40EFA">
        <w:rPr>
          <w:lang w:val="en-US"/>
        </w:rPr>
        <w:t xml:space="preserve"> 1Sa12.3</w:t>
      </w:r>
      <w:r>
        <w:rPr>
          <w:lang w:val="en-US"/>
        </w:rPr>
        <w:t>. Ac +</w:t>
      </w:r>
      <w:r w:rsidR="006B227C" w:rsidRPr="00A40EFA">
        <w:rPr>
          <w:lang w:val="en-US"/>
        </w:rPr>
        <w:t xml:space="preserve"> Ac4.36</w:t>
      </w:r>
      <w:r>
        <w:rPr>
          <w:lang w:val="en-US"/>
        </w:rPr>
        <w:t xml:space="preserve">. </w:t>
      </w:r>
      <w:r w:rsidR="006B227C" w:rsidRPr="00A40EFA">
        <w:rPr>
          <w:lang w:val="en-US"/>
        </w:rPr>
        <w:t xml:space="preserve"> Ac20.33</w:t>
      </w:r>
      <w:r>
        <w:rPr>
          <w:lang w:val="en-US"/>
        </w:rPr>
        <w:t xml:space="preserve">, </w:t>
      </w:r>
      <w:r w:rsidR="006B227C" w:rsidRPr="00A40EFA">
        <w:rPr>
          <w:lang w:val="en-US"/>
        </w:rPr>
        <w:t xml:space="preserve"> Ac20.34</w:t>
      </w:r>
      <w:r>
        <w:rPr>
          <w:lang w:val="en-US"/>
        </w:rPr>
        <w:t>. 2 Co *</w:t>
      </w:r>
      <w:r w:rsidR="006B227C" w:rsidRPr="00A40EFA">
        <w:rPr>
          <w:lang w:val="en-US"/>
        </w:rPr>
        <w:t xml:space="preserve"> 2Co2.17</w:t>
      </w:r>
      <w:r>
        <w:rPr>
          <w:lang w:val="en-US"/>
        </w:rPr>
        <w:t>. *</w:t>
      </w:r>
      <w:r w:rsidR="006B227C" w:rsidRPr="00A40EFA">
        <w:rPr>
          <w:lang w:val="en-US"/>
        </w:rPr>
        <w:t xml:space="preserve"> 2Co4.2</w:t>
      </w:r>
      <w:r>
        <w:rPr>
          <w:lang w:val="en-US"/>
        </w:rPr>
        <w:t xml:space="preserve">, </w:t>
      </w:r>
      <w:r w:rsidR="006B227C" w:rsidRPr="00A40EFA">
        <w:rPr>
          <w:lang w:val="en-US"/>
        </w:rPr>
        <w:t xml:space="preserve"> 2Co4.5</w:t>
      </w:r>
      <w:r>
        <w:rPr>
          <w:lang w:val="en-US"/>
        </w:rPr>
        <w:t xml:space="preserve">. </w:t>
      </w:r>
      <w:r w:rsidR="006B227C" w:rsidRPr="00A40EFA">
        <w:rPr>
          <w:lang w:val="en-US"/>
        </w:rPr>
        <w:t xml:space="preserve"> 2Co7.2</w:t>
      </w:r>
      <w:r>
        <w:rPr>
          <w:lang w:val="en-US"/>
        </w:rPr>
        <w:t xml:space="preserve">. </w:t>
      </w:r>
      <w:r w:rsidR="006B227C" w:rsidRPr="00A40EFA">
        <w:rPr>
          <w:lang w:val="en-US"/>
        </w:rPr>
        <w:t xml:space="preserve"> 2Co11.13</w:t>
      </w:r>
      <w:r>
        <w:rPr>
          <w:lang w:val="en-US"/>
        </w:rPr>
        <w:t xml:space="preserve">. </w:t>
      </w:r>
      <w:r w:rsidR="006B227C" w:rsidRPr="00A40EFA">
        <w:rPr>
          <w:lang w:val="en-US"/>
        </w:rPr>
        <w:t xml:space="preserve"> 2Co12.16-18</w:t>
      </w:r>
      <w:r>
        <w:rPr>
          <w:lang w:val="en-US"/>
        </w:rPr>
        <w:t xml:space="preserve">. 2 P </w:t>
      </w:r>
      <w:r w:rsidR="006B227C" w:rsidRPr="00A40EFA">
        <w:rPr>
          <w:lang w:val="en-US"/>
        </w:rPr>
        <w:t xml:space="preserve"> 2Pe1.16</w:t>
      </w:r>
      <w:r>
        <w:rPr>
          <w:lang w:val="en-US"/>
        </w:rPr>
        <w:t xml:space="preserve">. </w:t>
      </w:r>
      <w:r>
        <w:rPr>
          <w:b/>
          <w:lang w:val="en-US"/>
        </w:rPr>
        <w:t>deceit</w:t>
      </w:r>
      <w:r>
        <w:rPr>
          <w:lang w:val="en-US"/>
        </w:rPr>
        <w:t xml:space="preserve">. 2 Co </w:t>
      </w:r>
      <w:r w:rsidR="006B227C" w:rsidRPr="00A40EFA">
        <w:rPr>
          <w:lang w:val="en-US"/>
        </w:rPr>
        <w:t xml:space="preserve"> 2Co6.8</w:t>
      </w:r>
      <w:r>
        <w:rPr>
          <w:lang w:val="en-US"/>
        </w:rPr>
        <w:t xml:space="preserve">g. 2 Th </w:t>
      </w:r>
      <w:r w:rsidR="006B227C" w:rsidRPr="00A40EFA">
        <w:rPr>
          <w:lang w:val="en-US"/>
        </w:rPr>
        <w:t xml:space="preserve"> 2Th2.11</w:t>
      </w:r>
      <w:r>
        <w:rPr>
          <w:lang w:val="en-US"/>
        </w:rPr>
        <w:t xml:space="preserve">. </w:t>
      </w:r>
      <w:r>
        <w:rPr>
          <w:b/>
          <w:lang w:val="en-US"/>
        </w:rPr>
        <w:t>uncleanness</w:t>
      </w:r>
      <w:r>
        <w:rPr>
          <w:lang w:val="en-US"/>
        </w:rPr>
        <w:t xml:space="preserve">. 1 Th </w:t>
      </w:r>
      <w:r w:rsidR="006B227C" w:rsidRPr="00A40EFA">
        <w:rPr>
          <w:lang w:val="en-US"/>
        </w:rPr>
        <w:t xml:space="preserve"> 1Th4.7</w:t>
      </w:r>
      <w:r>
        <w:rPr>
          <w:lang w:val="en-US"/>
        </w:rPr>
        <w:t xml:space="preserve">. </w:t>
      </w:r>
      <w:r>
        <w:rPr>
          <w:b/>
          <w:lang w:val="en-US"/>
        </w:rPr>
        <w:t>in guile</w:t>
      </w:r>
      <w:r>
        <w:rPr>
          <w:lang w:val="en-US"/>
        </w:rPr>
        <w:t>. 2 Co +*</w:t>
      </w:r>
      <w:r w:rsidR="006B227C" w:rsidRPr="00A40EFA">
        <w:rPr>
          <w:lang w:val="en-US"/>
        </w:rPr>
        <w:t xml:space="preserve"> 2Co4.2</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as we</w:t>
      </w:r>
      <w:r>
        <w:rPr>
          <w:lang w:val="en-US"/>
        </w:rPr>
        <w:t xml:space="preserve">. 1 Co </w:t>
      </w:r>
      <w:r w:rsidR="006B227C" w:rsidRPr="00A40EFA">
        <w:rPr>
          <w:lang w:val="en-US"/>
        </w:rPr>
        <w:t xml:space="preserve"> 1Co7.25</w:t>
      </w:r>
      <w:r>
        <w:rPr>
          <w:lang w:val="en-US"/>
        </w:rPr>
        <w:t>. Ep *</w:t>
      </w:r>
      <w:r w:rsidR="006B227C" w:rsidRPr="00A40EFA">
        <w:rPr>
          <w:lang w:val="en-US"/>
        </w:rPr>
        <w:t xml:space="preserve"> Eph3.8</w:t>
      </w:r>
      <w:r>
        <w:rPr>
          <w:lang w:val="en-US"/>
        </w:rPr>
        <w:t xml:space="preserve">. 1 Ti </w:t>
      </w:r>
      <w:r w:rsidR="006B227C" w:rsidRPr="00A40EFA">
        <w:rPr>
          <w:lang w:val="en-US"/>
        </w:rPr>
        <w:t xml:space="preserve"> 1Ti1.11-13</w:t>
      </w:r>
      <w:r>
        <w:rPr>
          <w:lang w:val="en-US"/>
        </w:rPr>
        <w:t xml:space="preserve">. </w:t>
      </w:r>
      <w:r>
        <w:rPr>
          <w:b/>
          <w:lang w:val="en-US"/>
        </w:rPr>
        <w:t>allowed</w:t>
      </w:r>
      <w:r>
        <w:rPr>
          <w:lang w:val="en-US"/>
        </w:rPr>
        <w:t>. Ro +</w:t>
      </w:r>
      <w:r w:rsidR="006B227C" w:rsidRPr="00A40EFA">
        <w:rPr>
          <w:lang w:val="en-US"/>
        </w:rPr>
        <w:t xml:space="preserve"> Ro2.18</w:t>
      </w:r>
      <w:r>
        <w:rPr>
          <w:lang w:val="en-US"/>
        </w:rPr>
        <w:t xml:space="preserve">. </w:t>
      </w:r>
      <w:r>
        <w:rPr>
          <w:b/>
          <w:lang w:val="en-US"/>
        </w:rPr>
        <w:t>to be</w:t>
      </w:r>
      <w:r>
        <w:rPr>
          <w:lang w:val="en-US"/>
        </w:rPr>
        <w:t xml:space="preserve">. Lk </w:t>
      </w:r>
      <w:r w:rsidR="006B227C" w:rsidRPr="00A40EFA">
        <w:rPr>
          <w:lang w:val="en-US"/>
        </w:rPr>
        <w:t xml:space="preserve"> Lk12.42</w:t>
      </w:r>
      <w:r>
        <w:rPr>
          <w:lang w:val="en-US"/>
        </w:rPr>
        <w:t xml:space="preserve">. </w:t>
      </w:r>
      <w:r w:rsidR="006B227C" w:rsidRPr="00A40EFA">
        <w:rPr>
          <w:lang w:val="en-US"/>
        </w:rPr>
        <w:t xml:space="preserve"> Lk16.11</w:t>
      </w:r>
      <w:r>
        <w:rPr>
          <w:lang w:val="en-US"/>
        </w:rPr>
        <w:t xml:space="preserve">. 1 Co </w:t>
      </w:r>
      <w:r w:rsidR="006B227C" w:rsidRPr="00A40EFA">
        <w:rPr>
          <w:lang w:val="en-US"/>
        </w:rPr>
        <w:t xml:space="preserve"> 1Co4.1</w:t>
      </w:r>
      <w:r>
        <w:rPr>
          <w:lang w:val="en-US"/>
        </w:rPr>
        <w:t xml:space="preserve">, </w:t>
      </w:r>
      <w:r w:rsidR="006B227C" w:rsidRPr="00A40EFA">
        <w:rPr>
          <w:lang w:val="en-US"/>
        </w:rPr>
        <w:t xml:space="preserve"> 1Co4.2</w:t>
      </w:r>
      <w:r>
        <w:rPr>
          <w:lang w:val="en-US"/>
        </w:rPr>
        <w:t xml:space="preserve">. </w:t>
      </w:r>
      <w:r w:rsidRPr="00A40EFA">
        <w:t>*</w:t>
      </w:r>
      <w:r w:rsidR="006B227C">
        <w:t xml:space="preserve"> 1Co9.17</w:t>
      </w:r>
      <w:r w:rsidRPr="00A40EFA">
        <w:t>. Ga +</w:t>
      </w:r>
      <w:r w:rsidR="006B227C">
        <w:t xml:space="preserve"> Ga2.7</w:t>
      </w:r>
      <w:r w:rsidRPr="00A40EFA">
        <w:t>. 1 Ti *</w:t>
      </w:r>
      <w:r w:rsidR="006B227C">
        <w:t xml:space="preserve"> 1Ti1.11</w:t>
      </w:r>
      <w:r w:rsidRPr="00A40EFA">
        <w:t xml:space="preserve">, </w:t>
      </w:r>
      <w:r w:rsidR="006B227C">
        <w:t xml:space="preserve"> 1Ti1.12</w:t>
      </w:r>
      <w:r w:rsidRPr="00A40EFA">
        <w:t xml:space="preserve">. </w:t>
      </w:r>
      <w:r w:rsidR="006B227C">
        <w:t xml:space="preserve"> 1Ti6.20</w:t>
      </w:r>
      <w:r w:rsidRPr="00A40EFA">
        <w:t xml:space="preserve">. 2 Ti </w:t>
      </w:r>
      <w:r w:rsidR="006B227C">
        <w:t xml:space="preserve"> 2Ti1.14</w:t>
      </w:r>
      <w:r w:rsidRPr="00A40EFA">
        <w:t>. +*</w:t>
      </w:r>
      <w:r w:rsidR="006B227C">
        <w:t xml:space="preserve"> 2Ti2.2</w:t>
      </w:r>
      <w:r w:rsidRPr="00A40EFA">
        <w:t xml:space="preserve">. </w:t>
      </w:r>
      <w:r>
        <w:rPr>
          <w:lang w:val="en-US"/>
        </w:rPr>
        <w:t xml:space="preserve">Ti </w:t>
      </w:r>
      <w:r w:rsidR="006B227C" w:rsidRPr="00A40EFA">
        <w:rPr>
          <w:lang w:val="en-US"/>
        </w:rPr>
        <w:t xml:space="preserve"> Tt1.3</w:t>
      </w:r>
      <w:r>
        <w:rPr>
          <w:lang w:val="en-US"/>
        </w:rPr>
        <w:t xml:space="preserve">. </w:t>
      </w:r>
      <w:r>
        <w:rPr>
          <w:b/>
          <w:lang w:val="en-US"/>
        </w:rPr>
        <w:t>the gospel</w:t>
      </w:r>
      <w:r>
        <w:rPr>
          <w:lang w:val="en-US"/>
        </w:rPr>
        <w:t>. 2 Ch =</w:t>
      </w:r>
      <w:r w:rsidR="006B227C" w:rsidRPr="00A40EFA">
        <w:rPr>
          <w:lang w:val="en-US"/>
        </w:rPr>
        <w:t xml:space="preserve"> 2Ch17.9</w:t>
      </w:r>
      <w:r>
        <w:rPr>
          <w:lang w:val="en-US"/>
        </w:rPr>
        <w:t xml:space="preserve">. 2 Co </w:t>
      </w:r>
      <w:r w:rsidR="006B227C" w:rsidRPr="00A40EFA">
        <w:rPr>
          <w:lang w:val="en-US"/>
        </w:rPr>
        <w:t xml:space="preserve"> 2Co5.19</w:t>
      </w:r>
      <w:r>
        <w:rPr>
          <w:lang w:val="en-US"/>
        </w:rPr>
        <w:t>. Col *</w:t>
      </w:r>
      <w:r w:rsidR="006B227C" w:rsidRPr="00A40EFA">
        <w:rPr>
          <w:lang w:val="en-US"/>
        </w:rPr>
        <w:t xml:space="preserve"> Col3.16</w:t>
      </w:r>
      <w:r>
        <w:rPr>
          <w:lang w:val="en-US"/>
        </w:rPr>
        <w:t xml:space="preserve">. </w:t>
      </w:r>
      <w:r>
        <w:rPr>
          <w:b/>
          <w:lang w:val="en-US"/>
        </w:rPr>
        <w:t>not</w:t>
      </w:r>
      <w:r>
        <w:rPr>
          <w:lang w:val="en-US"/>
        </w:rPr>
        <w:t xml:space="preserve">. 1 Co </w:t>
      </w:r>
      <w:r w:rsidR="006B227C" w:rsidRPr="00A40EFA">
        <w:rPr>
          <w:lang w:val="en-US"/>
        </w:rPr>
        <w:t xml:space="preserve"> 1Co2.4</w:t>
      </w:r>
      <w:r>
        <w:rPr>
          <w:lang w:val="en-US"/>
        </w:rPr>
        <w:t xml:space="preserve">, </w:t>
      </w:r>
      <w:r w:rsidR="006B227C" w:rsidRPr="00A40EFA">
        <w:rPr>
          <w:lang w:val="en-US"/>
        </w:rPr>
        <w:t xml:space="preserve"> 1Co2.5</w:t>
      </w:r>
      <w:r>
        <w:rPr>
          <w:lang w:val="en-US"/>
        </w:rPr>
        <w:t>. 2 Co +*</w:t>
      </w:r>
      <w:r w:rsidR="006B227C" w:rsidRPr="00A40EFA">
        <w:rPr>
          <w:lang w:val="en-US"/>
        </w:rPr>
        <w:t xml:space="preserve"> 2Co4.2</w:t>
      </w:r>
      <w:r>
        <w:rPr>
          <w:lang w:val="en-US"/>
        </w:rPr>
        <w:t xml:space="preserve">. </w:t>
      </w:r>
      <w:r w:rsidR="006B227C" w:rsidRPr="00A40EFA">
        <w:rPr>
          <w:lang w:val="en-US"/>
        </w:rPr>
        <w:t xml:space="preserve"> 2Co5.11</w:t>
      </w:r>
      <w:r>
        <w:rPr>
          <w:lang w:val="en-US"/>
        </w:rPr>
        <w:t xml:space="preserve">, </w:t>
      </w:r>
      <w:r w:rsidR="006B227C" w:rsidRPr="00A40EFA">
        <w:rPr>
          <w:lang w:val="en-US"/>
        </w:rPr>
        <w:t xml:space="preserve"> 2Co5.16</w:t>
      </w:r>
      <w:r>
        <w:rPr>
          <w:lang w:val="en-US"/>
        </w:rPr>
        <w:t>. Ga +*</w:t>
      </w:r>
      <w:r w:rsidR="006B227C" w:rsidRPr="00A40EFA">
        <w:rPr>
          <w:lang w:val="en-US"/>
        </w:rPr>
        <w:t xml:space="preserve"> Ga1.10</w:t>
      </w:r>
      <w:r>
        <w:rPr>
          <w:lang w:val="en-US"/>
        </w:rPr>
        <w:t xml:space="preserve">. Ep </w:t>
      </w:r>
      <w:r w:rsidR="006B227C" w:rsidRPr="00A40EFA">
        <w:rPr>
          <w:lang w:val="en-US"/>
        </w:rPr>
        <w:t xml:space="preserve"> Eph6.6</w:t>
      </w:r>
      <w:r>
        <w:rPr>
          <w:lang w:val="en-US"/>
        </w:rPr>
        <w:t xml:space="preserve">. Col </w:t>
      </w:r>
      <w:r w:rsidR="006B227C" w:rsidRPr="00A40EFA">
        <w:rPr>
          <w:lang w:val="en-US"/>
        </w:rPr>
        <w:t xml:space="preserve"> Col3.22</w:t>
      </w:r>
      <w:r>
        <w:rPr>
          <w:lang w:val="en-US"/>
        </w:rPr>
        <w:t xml:space="preserve">. </w:t>
      </w:r>
      <w:r>
        <w:rPr>
          <w:b/>
          <w:lang w:val="en-US"/>
        </w:rPr>
        <w:t>but God</w:t>
      </w:r>
      <w:r>
        <w:rPr>
          <w:lang w:val="en-US"/>
        </w:rPr>
        <w:t xml:space="preserve">. Nu </w:t>
      </w:r>
      <w:r w:rsidR="006B227C" w:rsidRPr="00A40EFA">
        <w:rPr>
          <w:lang w:val="en-US"/>
        </w:rPr>
        <w:t xml:space="preserve"> Nu27.16</w:t>
      </w:r>
      <w:r>
        <w:rPr>
          <w:lang w:val="en-US"/>
        </w:rPr>
        <w:t xml:space="preserve">. 1 K </w:t>
      </w:r>
      <w:r w:rsidR="006B227C" w:rsidRPr="00A40EFA">
        <w:rPr>
          <w:lang w:val="en-US"/>
        </w:rPr>
        <w:t xml:space="preserve"> 1Ki8.39</w:t>
      </w:r>
      <w:r>
        <w:rPr>
          <w:lang w:val="en-US"/>
        </w:rPr>
        <w:t xml:space="preserve">. 1 Ch </w:t>
      </w:r>
      <w:r w:rsidR="006B227C" w:rsidRPr="00A40EFA">
        <w:rPr>
          <w:lang w:val="en-US"/>
        </w:rPr>
        <w:t xml:space="preserve"> 1Ch29.17</w:t>
      </w:r>
      <w:r>
        <w:rPr>
          <w:lang w:val="en-US"/>
        </w:rPr>
        <w:t xml:space="preserve">. Ps </w:t>
      </w:r>
      <w:r w:rsidR="006B227C" w:rsidRPr="00A40EFA">
        <w:rPr>
          <w:lang w:val="en-US"/>
        </w:rPr>
        <w:t xml:space="preserve"> Ps7.9</w:t>
      </w:r>
      <w:r>
        <w:rPr>
          <w:lang w:val="en-US"/>
        </w:rPr>
        <w:t xml:space="preserve">. </w:t>
      </w:r>
      <w:r w:rsidR="006B227C" w:rsidRPr="00A40EFA">
        <w:rPr>
          <w:lang w:val="en-US"/>
        </w:rPr>
        <w:t xml:space="preserve"> Ps17.3</w:t>
      </w:r>
      <w:r>
        <w:rPr>
          <w:lang w:val="en-US"/>
        </w:rPr>
        <w:t xml:space="preserve">. </w:t>
      </w:r>
      <w:r w:rsidR="006B227C" w:rsidRPr="00A40EFA">
        <w:rPr>
          <w:lang w:val="en-US"/>
        </w:rPr>
        <w:t xml:space="preserve"> Ps44.21</w:t>
      </w:r>
      <w:r>
        <w:rPr>
          <w:lang w:val="en-US"/>
        </w:rPr>
        <w:t>. *</w:t>
      </w:r>
      <w:r w:rsidR="006B227C" w:rsidRPr="00A40EFA">
        <w:rPr>
          <w:lang w:val="en-US"/>
        </w:rPr>
        <w:t xml:space="preserve"> Ps139.1</w:t>
      </w:r>
      <w:r>
        <w:rPr>
          <w:lang w:val="en-US"/>
        </w:rPr>
        <w:t xml:space="preserve">, </w:t>
      </w:r>
      <w:r w:rsidR="006B227C" w:rsidRPr="00A40EFA">
        <w:rPr>
          <w:lang w:val="en-US"/>
        </w:rPr>
        <w:t xml:space="preserve"> Ps139.2</w:t>
      </w:r>
      <w:r>
        <w:rPr>
          <w:lang w:val="en-US"/>
        </w:rPr>
        <w:t xml:space="preserve">. </w:t>
      </w:r>
      <w:r w:rsidRPr="00A40EFA">
        <w:t xml:space="preserve">Pr </w:t>
      </w:r>
      <w:r w:rsidR="006B227C">
        <w:t xml:space="preserve"> Pr17.3</w:t>
      </w:r>
      <w:r w:rsidRPr="00A40EFA">
        <w:t>. Je +*</w:t>
      </w:r>
      <w:r w:rsidR="006B227C">
        <w:t xml:space="preserve"> Je17.10</w:t>
      </w:r>
      <w:r w:rsidRPr="00A40EFA">
        <w:t xml:space="preserve">. </w:t>
      </w:r>
      <w:r w:rsidR="006B227C">
        <w:t xml:space="preserve"> Je32.19</w:t>
      </w:r>
      <w:r w:rsidRPr="00A40EFA">
        <w:t>. Jn +*</w:t>
      </w:r>
      <w:r w:rsidR="006B227C">
        <w:t xml:space="preserve"> Jn2.24</w:t>
      </w:r>
      <w:r w:rsidRPr="00A40EFA">
        <w:t xml:space="preserve">, </w:t>
      </w:r>
      <w:r w:rsidR="006B227C">
        <w:t xml:space="preserve"> Jn2.25</w:t>
      </w:r>
      <w:r w:rsidRPr="00A40EFA">
        <w:t xml:space="preserve">. </w:t>
      </w:r>
      <w:r w:rsidR="006B227C">
        <w:t xml:space="preserve"> Jn21.17</w:t>
      </w:r>
      <w:r w:rsidRPr="00A40EFA">
        <w:t>. Ro +</w:t>
      </w:r>
      <w:r w:rsidR="006B227C">
        <w:t xml:space="preserve"> Ro8.27</w:t>
      </w:r>
      <w:r w:rsidRPr="00A40EFA">
        <w:t xml:space="preserve">. </w:t>
      </w:r>
      <w:r>
        <w:rPr>
          <w:lang w:val="en-US"/>
        </w:rPr>
        <w:t xml:space="preserve">He </w:t>
      </w:r>
      <w:r>
        <w:rPr>
          <w:rFonts w:ascii="Segoe UI Symbol" w:hAnsi="Segoe UI Symbol" w:cs="Segoe UI Symbol"/>
          <w:lang w:val="en-US"/>
        </w:rPr>
        <w:t>✓</w:t>
      </w:r>
      <w:r w:rsidR="006B227C" w:rsidRPr="00A40EFA">
        <w:rPr>
          <w:lang w:val="en-US"/>
        </w:rPr>
        <w:t xml:space="preserve"> Heb4.13</w:t>
      </w:r>
      <w:r>
        <w:rPr>
          <w:lang w:val="en-US"/>
        </w:rPr>
        <w:t>. Re *</w:t>
      </w:r>
      <w:r w:rsidR="006B227C" w:rsidRPr="00A40EFA">
        <w:rPr>
          <w:lang w:val="en-US"/>
        </w:rPr>
        <w:t xml:space="preserve"> Re2.23</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flattering</w:t>
      </w:r>
      <w:r>
        <w:rPr>
          <w:lang w:val="en-US"/>
        </w:rPr>
        <w:t xml:space="preserve">. Jb </w:t>
      </w:r>
      <w:r w:rsidR="006B227C" w:rsidRPr="00A40EFA">
        <w:rPr>
          <w:lang w:val="en-US"/>
        </w:rPr>
        <w:t xml:space="preserve"> Job17.5</w:t>
      </w:r>
      <w:r>
        <w:rPr>
          <w:lang w:val="en-US"/>
        </w:rPr>
        <w:t xml:space="preserve">. </w:t>
      </w:r>
      <w:r w:rsidR="006B227C" w:rsidRPr="00A40EFA">
        <w:rPr>
          <w:lang w:val="en-US"/>
        </w:rPr>
        <w:t xml:space="preserve"> Job32.21</w:t>
      </w:r>
      <w:r>
        <w:rPr>
          <w:lang w:val="en-US"/>
        </w:rPr>
        <w:t xml:space="preserve">, </w:t>
      </w:r>
      <w:r w:rsidR="006B227C" w:rsidRPr="00A40EFA">
        <w:rPr>
          <w:lang w:val="en-US"/>
        </w:rPr>
        <w:t xml:space="preserve"> Job32.22</w:t>
      </w:r>
      <w:r>
        <w:rPr>
          <w:lang w:val="en-US"/>
        </w:rPr>
        <w:t>. Ps *</w:t>
      </w:r>
      <w:r w:rsidR="006B227C" w:rsidRPr="00A40EFA">
        <w:rPr>
          <w:lang w:val="en-US"/>
        </w:rPr>
        <w:t xml:space="preserve"> Ps12.2</w:t>
      </w:r>
      <w:r>
        <w:rPr>
          <w:lang w:val="en-US"/>
        </w:rPr>
        <w:t>, +*</w:t>
      </w:r>
      <w:r w:rsidR="006B227C" w:rsidRPr="00A40EFA">
        <w:rPr>
          <w:lang w:val="en-US"/>
        </w:rPr>
        <w:t xml:space="preserve"> Ps12.3</w:t>
      </w:r>
      <w:r>
        <w:rPr>
          <w:lang w:val="en-US"/>
        </w:rPr>
        <w:t xml:space="preserve">. </w:t>
      </w:r>
      <w:r w:rsidRPr="00A40EFA">
        <w:t xml:space="preserve">Pr </w:t>
      </w:r>
      <w:r w:rsidR="006B227C">
        <w:t xml:space="preserve"> Pr20.19</w:t>
      </w:r>
      <w:r w:rsidRPr="00A40EFA">
        <w:t xml:space="preserve">. </w:t>
      </w:r>
      <w:r w:rsidR="006B227C">
        <w:t xml:space="preserve"> Pr26.28</w:t>
      </w:r>
      <w:r w:rsidRPr="00A40EFA">
        <w:t xml:space="preserve">. </w:t>
      </w:r>
      <w:r w:rsidR="006B227C">
        <w:t xml:space="preserve"> Pr28.23</w:t>
      </w:r>
      <w:r w:rsidRPr="00A40EFA">
        <w:t xml:space="preserve">. </w:t>
      </w:r>
      <w:r w:rsidR="006B227C">
        <w:t xml:space="preserve"> Pr29.5</w:t>
      </w:r>
      <w:r w:rsidRPr="00A40EFA">
        <w:t xml:space="preserve">. Is </w:t>
      </w:r>
      <w:r w:rsidR="006B227C">
        <w:t xml:space="preserve"> Is30.10</w:t>
      </w:r>
      <w:r w:rsidRPr="00A40EFA">
        <w:t xml:space="preserve">. Mt </w:t>
      </w:r>
      <w:r w:rsidR="006B227C">
        <w:t xml:space="preserve"> Mt22.16</w:t>
      </w:r>
      <w:r w:rsidRPr="00A40EFA">
        <w:t xml:space="preserve">. 2 P </w:t>
      </w:r>
      <w:r w:rsidR="006B227C">
        <w:t xml:space="preserve"> 2Pe2.18</w:t>
      </w:r>
      <w:r w:rsidRPr="00A40EFA">
        <w:t xml:space="preserve">. </w:t>
      </w:r>
      <w:r>
        <w:rPr>
          <w:lang w:val="en-US"/>
        </w:rPr>
        <w:t>1 J *</w:t>
      </w:r>
      <w:r w:rsidR="006B227C" w:rsidRPr="00A40EFA">
        <w:rPr>
          <w:lang w:val="en-US"/>
        </w:rPr>
        <w:t xml:space="preserve"> 1Jn3.21</w:t>
      </w:r>
      <w:r>
        <w:rPr>
          <w:lang w:val="en-US"/>
        </w:rPr>
        <w:t xml:space="preserve">. </w:t>
      </w:r>
      <w:r>
        <w:rPr>
          <w:b/>
          <w:lang w:val="en-US"/>
        </w:rPr>
        <w:t>a cloke</w:t>
      </w:r>
      <w:r>
        <w:rPr>
          <w:lang w:val="en-US"/>
        </w:rPr>
        <w:t xml:space="preserve">. Is </w:t>
      </w:r>
      <w:r w:rsidR="006B227C" w:rsidRPr="00A40EFA">
        <w:rPr>
          <w:lang w:val="en-US"/>
        </w:rPr>
        <w:t xml:space="preserve"> Is56.11</w:t>
      </w:r>
      <w:r>
        <w:rPr>
          <w:lang w:val="en-US"/>
        </w:rPr>
        <w:t xml:space="preserve">. Je </w:t>
      </w:r>
      <w:r w:rsidR="006B227C" w:rsidRPr="00A40EFA">
        <w:rPr>
          <w:lang w:val="en-US"/>
        </w:rPr>
        <w:t xml:space="preserve"> Je6.13</w:t>
      </w:r>
      <w:r>
        <w:rPr>
          <w:lang w:val="en-US"/>
        </w:rPr>
        <w:t xml:space="preserve">. </w:t>
      </w:r>
      <w:r w:rsidR="006B227C" w:rsidRPr="00A40EFA">
        <w:rPr>
          <w:lang w:val="en-US"/>
        </w:rPr>
        <w:t xml:space="preserve"> Je8.10</w:t>
      </w:r>
      <w:r>
        <w:rPr>
          <w:lang w:val="en-US"/>
        </w:rPr>
        <w:t xml:space="preserve">. Mi </w:t>
      </w:r>
      <w:r w:rsidR="006B227C" w:rsidRPr="00A40EFA">
        <w:rPr>
          <w:lang w:val="en-US"/>
        </w:rPr>
        <w:t xml:space="preserve"> Mic3.5</w:t>
      </w:r>
      <w:r>
        <w:rPr>
          <w:lang w:val="en-US"/>
        </w:rPr>
        <w:t xml:space="preserve">. Ml </w:t>
      </w:r>
      <w:r w:rsidR="006B227C" w:rsidRPr="00A40EFA">
        <w:rPr>
          <w:lang w:val="en-US"/>
        </w:rPr>
        <w:t xml:space="preserve"> Mal1.10</w:t>
      </w:r>
      <w:r>
        <w:rPr>
          <w:lang w:val="en-US"/>
        </w:rPr>
        <w:t xml:space="preserve">. Mt </w:t>
      </w:r>
      <w:r w:rsidR="006B227C" w:rsidRPr="00A40EFA">
        <w:rPr>
          <w:lang w:val="en-US"/>
        </w:rPr>
        <w:t xml:space="preserve"> Mt23.14</w:t>
      </w:r>
      <w:r>
        <w:rPr>
          <w:lang w:val="en-US"/>
        </w:rPr>
        <w:t>. Ac +*</w:t>
      </w:r>
      <w:r w:rsidR="006B227C" w:rsidRPr="00A40EFA">
        <w:rPr>
          <w:lang w:val="en-US"/>
        </w:rPr>
        <w:t xml:space="preserve"> Ac20.33</w:t>
      </w:r>
      <w:r>
        <w:rPr>
          <w:lang w:val="en-US"/>
        </w:rPr>
        <w:t xml:space="preserve">. Ro </w:t>
      </w:r>
      <w:r w:rsidR="006B227C" w:rsidRPr="00A40EFA">
        <w:rPr>
          <w:lang w:val="en-US"/>
        </w:rPr>
        <w:t xml:space="preserve"> Ro16.18</w:t>
      </w:r>
      <w:r>
        <w:rPr>
          <w:lang w:val="en-US"/>
        </w:rPr>
        <w:t>. 1 Co +</w:t>
      </w:r>
      <w:r w:rsidR="006B227C" w:rsidRPr="00A40EFA">
        <w:rPr>
          <w:lang w:val="en-US"/>
        </w:rPr>
        <w:t xml:space="preserve"> 1Co9.12</w:t>
      </w:r>
      <w:r>
        <w:rPr>
          <w:lang w:val="en-US"/>
        </w:rPr>
        <w:t xml:space="preserve">. 2 Co </w:t>
      </w:r>
      <w:r w:rsidR="006B227C" w:rsidRPr="00A40EFA">
        <w:rPr>
          <w:lang w:val="en-US"/>
        </w:rPr>
        <w:t xml:space="preserve"> 2Co2.17</w:t>
      </w:r>
      <w:r>
        <w:rPr>
          <w:lang w:val="en-US"/>
        </w:rPr>
        <w:t>. +*</w:t>
      </w:r>
      <w:r w:rsidR="006B227C" w:rsidRPr="00A40EFA">
        <w:rPr>
          <w:lang w:val="en-US"/>
        </w:rPr>
        <w:t xml:space="preserve"> 2Co4.2</w:t>
      </w:r>
      <w:r>
        <w:rPr>
          <w:lang w:val="en-US"/>
        </w:rPr>
        <w:t xml:space="preserve">. </w:t>
      </w:r>
      <w:r w:rsidR="006B227C" w:rsidRPr="00A40EFA">
        <w:rPr>
          <w:lang w:val="en-US"/>
        </w:rPr>
        <w:t xml:space="preserve"> 2Co7.2</w:t>
      </w:r>
      <w:r>
        <w:rPr>
          <w:lang w:val="en-US"/>
        </w:rPr>
        <w:t xml:space="preserve">. </w:t>
      </w:r>
      <w:r w:rsidR="006B227C" w:rsidRPr="00A40EFA">
        <w:rPr>
          <w:lang w:val="en-US"/>
        </w:rPr>
        <w:t xml:space="preserve"> 2Co12.17</w:t>
      </w:r>
      <w:r>
        <w:rPr>
          <w:lang w:val="en-US"/>
        </w:rPr>
        <w:t xml:space="preserve">. 1 Ti </w:t>
      </w:r>
      <w:r w:rsidR="006B227C" w:rsidRPr="00A40EFA">
        <w:rPr>
          <w:lang w:val="en-US"/>
        </w:rPr>
        <w:t xml:space="preserve"> 1Ti3.3</w:t>
      </w:r>
      <w:r>
        <w:rPr>
          <w:lang w:val="en-US"/>
        </w:rPr>
        <w:t xml:space="preserve">, </w:t>
      </w:r>
      <w:r w:rsidR="006B227C" w:rsidRPr="00A40EFA">
        <w:rPr>
          <w:lang w:val="en-US"/>
        </w:rPr>
        <w:t xml:space="preserve"> 1Ti3.8</w:t>
      </w:r>
      <w:r>
        <w:rPr>
          <w:lang w:val="en-US"/>
        </w:rPr>
        <w:t xml:space="preserve">. Ti </w:t>
      </w:r>
      <w:r w:rsidR="006B227C" w:rsidRPr="00A40EFA">
        <w:rPr>
          <w:lang w:val="en-US"/>
        </w:rPr>
        <w:t xml:space="preserve"> Tt1.7</w:t>
      </w:r>
      <w:r>
        <w:rPr>
          <w:lang w:val="en-US"/>
        </w:rPr>
        <w:t xml:space="preserve">. 1 P </w:t>
      </w:r>
      <w:r w:rsidR="006B227C" w:rsidRPr="00A40EFA">
        <w:rPr>
          <w:lang w:val="en-US"/>
        </w:rPr>
        <w:t xml:space="preserve"> 1Pe5.2</w:t>
      </w:r>
      <w:r>
        <w:rPr>
          <w:lang w:val="en-US"/>
        </w:rPr>
        <w:t>. 2 P *</w:t>
      </w:r>
      <w:r w:rsidR="006B227C" w:rsidRPr="00A40EFA">
        <w:rPr>
          <w:lang w:val="en-US"/>
        </w:rPr>
        <w:t xml:space="preserve"> 2Pe2.3</w:t>
      </w:r>
      <w:r>
        <w:rPr>
          <w:lang w:val="en-US"/>
        </w:rPr>
        <w:t xml:space="preserve">, </w:t>
      </w:r>
      <w:r w:rsidR="006B227C" w:rsidRPr="00A40EFA">
        <w:rPr>
          <w:lang w:val="en-US"/>
        </w:rPr>
        <w:t xml:space="preserve"> 2Pe2.14</w:t>
      </w:r>
      <w:r>
        <w:rPr>
          <w:lang w:val="en-US"/>
        </w:rPr>
        <w:t xml:space="preserve">, </w:t>
      </w:r>
      <w:r w:rsidR="006B227C" w:rsidRPr="00A40EFA">
        <w:rPr>
          <w:lang w:val="en-US"/>
        </w:rPr>
        <w:t xml:space="preserve"> 2Pe2.15</w:t>
      </w:r>
      <w:r>
        <w:rPr>
          <w:lang w:val="en-US"/>
        </w:rPr>
        <w:t xml:space="preserve">. Ju </w:t>
      </w:r>
      <w:r w:rsidR="006B227C" w:rsidRPr="00A40EFA">
        <w:rPr>
          <w:lang w:val="en-US"/>
        </w:rPr>
        <w:t xml:space="preserve"> Jud11</w:t>
      </w:r>
      <w:r>
        <w:rPr>
          <w:lang w:val="en-US"/>
        </w:rPr>
        <w:t xml:space="preserve">. Re </w:t>
      </w:r>
      <w:r w:rsidR="006B227C" w:rsidRPr="00A40EFA">
        <w:rPr>
          <w:lang w:val="en-US"/>
        </w:rPr>
        <w:t xml:space="preserve"> Re18.12</w:t>
      </w:r>
      <w:r>
        <w:rPr>
          <w:lang w:val="en-US"/>
        </w:rPr>
        <w:t xml:space="preserve">, </w:t>
      </w:r>
      <w:r w:rsidR="006B227C" w:rsidRPr="00A40EFA">
        <w:rPr>
          <w:lang w:val="en-US"/>
        </w:rPr>
        <w:t xml:space="preserve"> Re18.13</w:t>
      </w:r>
      <w:r>
        <w:rPr>
          <w:lang w:val="en-US"/>
        </w:rPr>
        <w:t xml:space="preserve">. </w:t>
      </w:r>
      <w:r>
        <w:rPr>
          <w:b/>
          <w:lang w:val="en-US"/>
        </w:rPr>
        <w:t>God is witness</w:t>
      </w:r>
      <w:r>
        <w:rPr>
          <w:lang w:val="en-US"/>
        </w:rPr>
        <w:t xml:space="preserve">. ver. </w:t>
      </w:r>
      <w:r w:rsidR="006B227C" w:rsidRPr="00A40EFA">
        <w:rPr>
          <w:lang w:val="en-US"/>
        </w:rPr>
        <w:t xml:space="preserve"> 1Th2.10</w:t>
      </w:r>
      <w:r>
        <w:rPr>
          <w:lang w:val="en-US"/>
        </w:rPr>
        <w:t>. Ro +*</w:t>
      </w:r>
      <w:r w:rsidR="006B227C" w:rsidRPr="00A40EFA">
        <w:rPr>
          <w:lang w:val="en-US"/>
        </w:rPr>
        <w:t xml:space="preserve"> Ro1.9</w:t>
      </w:r>
      <w:r>
        <w:rPr>
          <w:lang w:val="en-US"/>
        </w:rPr>
        <w:t xml:space="preserve">. </w:t>
      </w:r>
      <w:r w:rsidR="006B227C" w:rsidRPr="00A40EFA">
        <w:rPr>
          <w:lang w:val="en-US"/>
        </w:rPr>
        <w:t xml:space="preserve"> Ro9.1</w:t>
      </w:r>
      <w:r>
        <w:rPr>
          <w:lang w:val="en-US"/>
        </w:rPr>
        <w:t>. 2 Co *</w:t>
      </w:r>
      <w:r w:rsidR="006B227C" w:rsidRPr="00A40EFA">
        <w:rPr>
          <w:lang w:val="en-US"/>
        </w:rPr>
        <w:t xml:space="preserve"> 2Co1.23</w:t>
      </w:r>
      <w:r>
        <w:rPr>
          <w:lang w:val="en-US"/>
        </w:rPr>
        <w:t xml:space="preserve">. </w:t>
      </w:r>
      <w:r w:rsidR="006B227C" w:rsidRPr="00A40EFA">
        <w:rPr>
          <w:lang w:val="en-US"/>
        </w:rPr>
        <w:t xml:space="preserve"> 2Co11.31</w:t>
      </w:r>
      <w:r>
        <w:rPr>
          <w:lang w:val="en-US"/>
        </w:rPr>
        <w:t xml:space="preserve">. Ga </w:t>
      </w:r>
      <w:r w:rsidR="006B227C" w:rsidRPr="00A40EFA">
        <w:rPr>
          <w:lang w:val="en-US"/>
        </w:rPr>
        <w:t xml:space="preserve"> Ga1.20</w:t>
      </w:r>
      <w:r>
        <w:rPr>
          <w:lang w:val="en-US"/>
        </w:rPr>
        <w:t xml:space="preserve">. Ph </w:t>
      </w:r>
      <w:r w:rsidR="006B227C" w:rsidRPr="00A40EFA">
        <w:rPr>
          <w:lang w:val="en-US"/>
        </w:rPr>
        <w:t xml:space="preserve"> Php1.8</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of men</w:t>
      </w:r>
      <w:r>
        <w:rPr>
          <w:lang w:val="en-US"/>
        </w:rPr>
        <w:t xml:space="preserve">. Est </w:t>
      </w:r>
      <w:r w:rsidR="006B227C" w:rsidRPr="00A40EFA">
        <w:rPr>
          <w:lang w:val="en-US"/>
        </w:rPr>
        <w:t xml:space="preserve"> Es1.4</w:t>
      </w:r>
      <w:r>
        <w:rPr>
          <w:lang w:val="en-US"/>
        </w:rPr>
        <w:t xml:space="preserve">. </w:t>
      </w:r>
      <w:r w:rsidR="006B227C" w:rsidRPr="00A40EFA">
        <w:rPr>
          <w:lang w:val="en-US"/>
        </w:rPr>
        <w:t xml:space="preserve"> Es5.11</w:t>
      </w:r>
      <w:r>
        <w:rPr>
          <w:lang w:val="en-US"/>
        </w:rPr>
        <w:t xml:space="preserve">. </w:t>
      </w:r>
      <w:r w:rsidRPr="00A40EFA">
        <w:t xml:space="preserve">Pr </w:t>
      </w:r>
      <w:r w:rsidR="006B227C">
        <w:t xml:space="preserve"> Pr25.27</w:t>
      </w:r>
      <w:r w:rsidRPr="00A40EFA">
        <w:t xml:space="preserve">. Da </w:t>
      </w:r>
      <w:r w:rsidR="006B227C">
        <w:t xml:space="preserve"> Da4.30</w:t>
      </w:r>
      <w:r w:rsidRPr="00A40EFA">
        <w:t>. Jn *5:+</w:t>
      </w:r>
      <w:r w:rsidR="006B227C">
        <w:t xml:space="preserve"> Jn5.41</w:t>
      </w:r>
      <w:r w:rsidRPr="00A40EFA">
        <w:t xml:space="preserve">, </w:t>
      </w:r>
      <w:r w:rsidR="006B227C">
        <w:t xml:space="preserve"> Jn5.44</w:t>
      </w:r>
      <w:r w:rsidRPr="00A40EFA">
        <w:t xml:space="preserve">. </w:t>
      </w:r>
      <w:r w:rsidR="006B227C">
        <w:t xml:space="preserve"> Jn7.18</w:t>
      </w:r>
      <w:r w:rsidRPr="00A40EFA">
        <w:t>. *</w:t>
      </w:r>
      <w:r w:rsidR="006B227C">
        <w:t xml:space="preserve"> Jn12.43</w:t>
      </w:r>
      <w:r w:rsidRPr="00A40EFA">
        <w:t xml:space="preserve">. 2 Co </w:t>
      </w:r>
      <w:r w:rsidR="006B227C">
        <w:t xml:space="preserve"> 2Co4.5</w:t>
      </w:r>
      <w:r w:rsidRPr="00A40EFA">
        <w:t>. Ga +*</w:t>
      </w:r>
      <w:r w:rsidR="006B227C">
        <w:t xml:space="preserve"> Ga1.10</w:t>
      </w:r>
      <w:r w:rsidRPr="00A40EFA">
        <w:t xml:space="preserve">. </w:t>
      </w:r>
      <w:r w:rsidR="006B227C">
        <w:t xml:space="preserve"> Ga5.26</w:t>
      </w:r>
      <w:r w:rsidRPr="00A40EFA">
        <w:t>. *</w:t>
      </w:r>
      <w:r w:rsidR="006B227C">
        <w:t xml:space="preserve"> Ga6.13</w:t>
      </w:r>
      <w:r w:rsidRPr="00A40EFA">
        <w:t>. 1 Ti +*</w:t>
      </w:r>
      <w:r w:rsidR="006B227C">
        <w:t xml:space="preserve"> 1Ti5.17</w:t>
      </w:r>
      <w:r w:rsidRPr="00A40EFA">
        <w:t xml:space="preserve">. </w:t>
      </w:r>
      <w:r w:rsidRPr="00A40EFA">
        <w:rPr>
          <w:b/>
        </w:rPr>
        <w:t>when</w:t>
      </w:r>
      <w:r w:rsidRPr="00A40EFA">
        <w:t xml:space="preserve">. ver. </w:t>
      </w:r>
      <w:r w:rsidR="006B227C">
        <w:t xml:space="preserve"> </w:t>
      </w:r>
      <w:r w:rsidR="006B227C" w:rsidRPr="00A40EFA">
        <w:rPr>
          <w:lang w:val="en-US"/>
        </w:rPr>
        <w:t>1Th2.9</w:t>
      </w:r>
      <w:r>
        <w:rPr>
          <w:lang w:val="en-US"/>
        </w:rPr>
        <w:t>. 1 Co *9:+</w:t>
      </w:r>
      <w:r w:rsidR="006B227C" w:rsidRPr="00A40EFA">
        <w:rPr>
          <w:lang w:val="en-US"/>
        </w:rPr>
        <w:t xml:space="preserve"> 1Co9.4</w:t>
      </w:r>
      <w:r>
        <w:rPr>
          <w:lang w:val="en-US"/>
        </w:rPr>
        <w:t xml:space="preserve">, </w:t>
      </w:r>
      <w:r w:rsidR="006B227C" w:rsidRPr="00A40EFA">
        <w:rPr>
          <w:lang w:val="en-US"/>
        </w:rPr>
        <w:t xml:space="preserve"> 1Co9.6</w:t>
      </w:r>
      <w:r>
        <w:rPr>
          <w:lang w:val="en-US"/>
        </w:rPr>
        <w:t xml:space="preserve">, </w:t>
      </w:r>
      <w:r w:rsidR="006B227C" w:rsidRPr="00A40EFA">
        <w:rPr>
          <w:lang w:val="en-US"/>
        </w:rPr>
        <w:t xml:space="preserve"> 1Co9.12-18</w:t>
      </w:r>
      <w:r>
        <w:rPr>
          <w:lang w:val="en-US"/>
        </w:rPr>
        <w:t xml:space="preserve">. 2 Co </w:t>
      </w:r>
      <w:r w:rsidR="006B227C" w:rsidRPr="00A40EFA">
        <w:rPr>
          <w:lang w:val="en-US"/>
        </w:rPr>
        <w:t xml:space="preserve"> 2Co10.1</w:t>
      </w:r>
      <w:r>
        <w:rPr>
          <w:lang w:val="en-US"/>
        </w:rPr>
        <w:t xml:space="preserve">, </w:t>
      </w:r>
      <w:r w:rsidR="006B227C" w:rsidRPr="00A40EFA">
        <w:rPr>
          <w:lang w:val="en-US"/>
        </w:rPr>
        <w:t xml:space="preserve"> 2Co10.2</w:t>
      </w:r>
      <w:r>
        <w:rPr>
          <w:lang w:val="en-US"/>
        </w:rPr>
        <w:t xml:space="preserve">, </w:t>
      </w:r>
      <w:r w:rsidR="006B227C" w:rsidRPr="00A40EFA">
        <w:rPr>
          <w:lang w:val="en-US"/>
        </w:rPr>
        <w:t xml:space="preserve"> 2Co10.10</w:t>
      </w:r>
      <w:r>
        <w:rPr>
          <w:lang w:val="en-US"/>
        </w:rPr>
        <w:t xml:space="preserve">, </w:t>
      </w:r>
      <w:r w:rsidR="006B227C" w:rsidRPr="00A40EFA">
        <w:rPr>
          <w:lang w:val="en-US"/>
        </w:rPr>
        <w:t xml:space="preserve"> 2Co10.11</w:t>
      </w:r>
      <w:r>
        <w:rPr>
          <w:lang w:val="en-US"/>
        </w:rPr>
        <w:t xml:space="preserve">. </w:t>
      </w:r>
      <w:r w:rsidR="006B227C" w:rsidRPr="00A40EFA">
        <w:rPr>
          <w:lang w:val="en-US"/>
        </w:rPr>
        <w:t xml:space="preserve"> 2Co13.10</w:t>
      </w:r>
      <w:r>
        <w:rPr>
          <w:lang w:val="en-US"/>
        </w:rPr>
        <w:t xml:space="preserve">. Phm </w:t>
      </w:r>
      <w:r w:rsidR="006B227C" w:rsidRPr="00A40EFA">
        <w:rPr>
          <w:lang w:val="en-US"/>
        </w:rPr>
        <w:t xml:space="preserve"> Phm8</w:t>
      </w:r>
      <w:r>
        <w:rPr>
          <w:lang w:val="en-US"/>
        </w:rPr>
        <w:t xml:space="preserve">, </w:t>
      </w:r>
      <w:r w:rsidR="006B227C" w:rsidRPr="00A40EFA">
        <w:rPr>
          <w:lang w:val="en-US"/>
        </w:rPr>
        <w:t xml:space="preserve"> Phm9</w:t>
      </w:r>
      <w:r>
        <w:rPr>
          <w:lang w:val="en-US"/>
        </w:rPr>
        <w:t xml:space="preserve">. </w:t>
      </w:r>
      <w:r>
        <w:rPr>
          <w:b/>
          <w:lang w:val="en-US"/>
        </w:rPr>
        <w:t>been burdensome</w:t>
      </w:r>
      <w:r>
        <w:rPr>
          <w:lang w:val="en-US"/>
        </w:rPr>
        <w:t xml:space="preserve">. </w:t>
      </w:r>
      <w:r>
        <w:rPr>
          <w:i/>
          <w:lang w:val="en-US"/>
        </w:rPr>
        <w:t>or</w:t>
      </w:r>
      <w:r>
        <w:rPr>
          <w:lang w:val="en-US"/>
        </w:rPr>
        <w:t>, used authority. 2 Co +*</w:t>
      </w:r>
      <w:r w:rsidR="006B227C" w:rsidRPr="00A40EFA">
        <w:rPr>
          <w:lang w:val="en-US"/>
        </w:rPr>
        <w:t xml:space="preserve"> 2Co1.24</w:t>
      </w:r>
      <w:r>
        <w:rPr>
          <w:lang w:val="en-US"/>
        </w:rPr>
        <w:t xml:space="preserve">. </w:t>
      </w:r>
      <w:r w:rsidR="006B227C" w:rsidRPr="00A40EFA">
        <w:rPr>
          <w:lang w:val="en-US"/>
        </w:rPr>
        <w:t xml:space="preserve"> 2Co11.9</w:t>
      </w:r>
      <w:r>
        <w:rPr>
          <w:lang w:val="en-US"/>
        </w:rPr>
        <w:t>. *</w:t>
      </w:r>
      <w:r w:rsidR="006B227C" w:rsidRPr="00A40EFA">
        <w:rPr>
          <w:lang w:val="en-US"/>
        </w:rPr>
        <w:t xml:space="preserve"> 2Co12.13-15</w:t>
      </w:r>
      <w:r>
        <w:rPr>
          <w:lang w:val="en-US"/>
        </w:rPr>
        <w:t>. 2 Th *</w:t>
      </w:r>
      <w:r w:rsidR="006B227C" w:rsidRPr="00A40EFA">
        <w:rPr>
          <w:lang w:val="en-US"/>
        </w:rPr>
        <w:t xml:space="preserve"> 2Th3.8</w:t>
      </w:r>
      <w:r>
        <w:rPr>
          <w:lang w:val="en-US"/>
        </w:rPr>
        <w:t xml:space="preserve">, </w:t>
      </w:r>
      <w:r w:rsidR="006B227C" w:rsidRPr="00A40EFA">
        <w:rPr>
          <w:lang w:val="en-US"/>
        </w:rPr>
        <w:t xml:space="preserve"> 2Th3.9</w:t>
      </w:r>
      <w:r>
        <w:rPr>
          <w:lang w:val="en-US"/>
        </w:rPr>
        <w:t xml:space="preserve">. 1 Ti </w:t>
      </w:r>
      <w:r w:rsidR="006B227C" w:rsidRPr="00A40EFA">
        <w:rPr>
          <w:lang w:val="en-US"/>
        </w:rPr>
        <w:t xml:space="preserve"> 1Ti5.16</w:t>
      </w:r>
      <w:r>
        <w:rPr>
          <w:lang w:val="en-US"/>
        </w:rPr>
        <w:t xml:space="preserve">. </w:t>
      </w:r>
      <w:r>
        <w:rPr>
          <w:b/>
          <w:lang w:val="en-US"/>
        </w:rPr>
        <w:t>as the</w:t>
      </w:r>
      <w:r>
        <w:rPr>
          <w:lang w:val="en-US"/>
        </w:rPr>
        <w:t>. 1 Co 9:+</w:t>
      </w:r>
      <w:r w:rsidR="006B227C" w:rsidRPr="00A40EFA">
        <w:rPr>
          <w:lang w:val="en-US"/>
        </w:rPr>
        <w:t xml:space="preserve"> 1Co9.1</w:t>
      </w:r>
      <w:r>
        <w:rPr>
          <w:lang w:val="en-US"/>
        </w:rPr>
        <w:t xml:space="preserve">, </w:t>
      </w:r>
      <w:r w:rsidR="006B227C" w:rsidRPr="00A40EFA">
        <w:rPr>
          <w:lang w:val="en-US"/>
        </w:rPr>
        <w:t xml:space="preserve"> 1Co9.2</w:t>
      </w:r>
      <w:r>
        <w:rPr>
          <w:lang w:val="en-US"/>
        </w:rPr>
        <w:t xml:space="preserve">, </w:t>
      </w:r>
      <w:r w:rsidR="006B227C" w:rsidRPr="00A40EFA">
        <w:rPr>
          <w:lang w:val="en-US"/>
        </w:rPr>
        <w:t xml:space="preserve"> 1Co9.4-6</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we</w:t>
      </w:r>
      <w:r>
        <w:rPr>
          <w:lang w:val="en-US"/>
        </w:rPr>
        <w:t xml:space="preserve">. Ge </w:t>
      </w:r>
      <w:r w:rsidR="006B227C" w:rsidRPr="00A40EFA">
        <w:rPr>
          <w:lang w:val="en-US"/>
        </w:rPr>
        <w:t xml:space="preserve"> Ge33.13</w:t>
      </w:r>
      <w:r>
        <w:rPr>
          <w:lang w:val="en-US"/>
        </w:rPr>
        <w:t xml:space="preserve">, </w:t>
      </w:r>
      <w:r w:rsidR="006B227C" w:rsidRPr="00A40EFA">
        <w:rPr>
          <w:lang w:val="en-US"/>
        </w:rPr>
        <w:t xml:space="preserve"> Ge33.14</w:t>
      </w:r>
      <w:r>
        <w:rPr>
          <w:lang w:val="en-US"/>
        </w:rPr>
        <w:t>. Is *</w:t>
      </w:r>
      <w:r w:rsidR="006B227C" w:rsidRPr="00A40EFA">
        <w:rPr>
          <w:lang w:val="en-US"/>
        </w:rPr>
        <w:t xml:space="preserve"> Is40.11</w:t>
      </w:r>
      <w:r>
        <w:rPr>
          <w:lang w:val="en-US"/>
        </w:rPr>
        <w:t xml:space="preserve">. Ezk </w:t>
      </w:r>
      <w:r w:rsidR="006B227C" w:rsidRPr="00A40EFA">
        <w:rPr>
          <w:lang w:val="en-US"/>
        </w:rPr>
        <w:t xml:space="preserve"> Eze34.14-16</w:t>
      </w:r>
      <w:r>
        <w:rPr>
          <w:lang w:val="en-US"/>
        </w:rPr>
        <w:t>. Mt *</w:t>
      </w:r>
      <w:r w:rsidR="006B227C" w:rsidRPr="00A40EFA">
        <w:rPr>
          <w:lang w:val="en-US"/>
        </w:rPr>
        <w:t xml:space="preserve"> Mt11.29</w:t>
      </w:r>
      <w:r>
        <w:rPr>
          <w:lang w:val="en-US"/>
        </w:rPr>
        <w:t xml:space="preserve">, </w:t>
      </w:r>
      <w:r w:rsidR="006B227C" w:rsidRPr="00A40EFA">
        <w:rPr>
          <w:lang w:val="en-US"/>
        </w:rPr>
        <w:t xml:space="preserve"> Mt11.30</w:t>
      </w:r>
      <w:r>
        <w:rPr>
          <w:lang w:val="en-US"/>
        </w:rPr>
        <w:t xml:space="preserve">. Jn </w:t>
      </w:r>
      <w:r w:rsidR="006B227C" w:rsidRPr="00A40EFA">
        <w:rPr>
          <w:lang w:val="en-US"/>
        </w:rPr>
        <w:t xml:space="preserve"> Jn21.15-17</w:t>
      </w:r>
      <w:r>
        <w:rPr>
          <w:lang w:val="en-US"/>
        </w:rPr>
        <w:t xml:space="preserve">. 1 Co </w:t>
      </w:r>
      <w:r w:rsidR="006B227C" w:rsidRPr="00A40EFA">
        <w:rPr>
          <w:lang w:val="en-US"/>
        </w:rPr>
        <w:t xml:space="preserve"> 1Co2.3</w:t>
      </w:r>
      <w:r>
        <w:rPr>
          <w:lang w:val="en-US"/>
        </w:rPr>
        <w:t>. *</w:t>
      </w:r>
      <w:r w:rsidR="006B227C" w:rsidRPr="00A40EFA">
        <w:rPr>
          <w:lang w:val="en-US"/>
        </w:rPr>
        <w:t xml:space="preserve"> 1Co9.22</w:t>
      </w:r>
      <w:r>
        <w:rPr>
          <w:lang w:val="en-US"/>
        </w:rPr>
        <w:t>. 2 Co *</w:t>
      </w:r>
      <w:r w:rsidR="006B227C" w:rsidRPr="00A40EFA">
        <w:rPr>
          <w:lang w:val="en-US"/>
        </w:rPr>
        <w:t xml:space="preserve"> 2Co10.1</w:t>
      </w:r>
      <w:r>
        <w:rPr>
          <w:lang w:val="en-US"/>
        </w:rPr>
        <w:t xml:space="preserve">. </w:t>
      </w:r>
      <w:r w:rsidR="006B227C" w:rsidRPr="00A40EFA">
        <w:rPr>
          <w:lang w:val="en-US"/>
        </w:rPr>
        <w:t xml:space="preserve"> 2Co13.4</w:t>
      </w:r>
      <w:r>
        <w:rPr>
          <w:lang w:val="en-US"/>
        </w:rPr>
        <w:t>. Ga +*</w:t>
      </w:r>
      <w:r w:rsidR="006B227C" w:rsidRPr="00A40EFA">
        <w:rPr>
          <w:lang w:val="en-US"/>
        </w:rPr>
        <w:t xml:space="preserve"> Ga5.22</w:t>
      </w:r>
      <w:r>
        <w:rPr>
          <w:lang w:val="en-US"/>
        </w:rPr>
        <w:t xml:space="preserve">, </w:t>
      </w:r>
      <w:r w:rsidR="006B227C" w:rsidRPr="00A40EFA">
        <w:rPr>
          <w:lang w:val="en-US"/>
        </w:rPr>
        <w:t xml:space="preserve"> Ga5.23</w:t>
      </w:r>
      <w:r>
        <w:rPr>
          <w:lang w:val="en-US"/>
        </w:rPr>
        <w:t xml:space="preserve">. </w:t>
      </w:r>
      <w:r w:rsidRPr="00A40EFA">
        <w:t>1 Ti *</w:t>
      </w:r>
      <w:r w:rsidR="006B227C">
        <w:t xml:space="preserve"> 1Ti5.1</w:t>
      </w:r>
      <w:r w:rsidRPr="00A40EFA">
        <w:t xml:space="preserve">, </w:t>
      </w:r>
      <w:r w:rsidR="006B227C">
        <w:t xml:space="preserve"> 1Ti5.2</w:t>
      </w:r>
      <w:r w:rsidRPr="00A40EFA">
        <w:t>. 2 Ti +*</w:t>
      </w:r>
      <w:r w:rsidR="006B227C">
        <w:t xml:space="preserve"> 2Ti2.24</w:t>
      </w:r>
      <w:r w:rsidRPr="00A40EFA">
        <w:t xml:space="preserve">, </w:t>
      </w:r>
      <w:r w:rsidR="006B227C">
        <w:t xml:space="preserve"> 2Ti2.25</w:t>
      </w:r>
      <w:r w:rsidRPr="00A40EFA">
        <w:t>. Ja *</w:t>
      </w:r>
      <w:r w:rsidR="006B227C">
        <w:t xml:space="preserve"> Jas3.17</w:t>
      </w:r>
      <w:r w:rsidRPr="00A40EFA">
        <w:t xml:space="preserve">. </w:t>
      </w:r>
      <w:r w:rsidRPr="00A40EFA">
        <w:rPr>
          <w:b/>
        </w:rPr>
        <w:t>gentle</w:t>
      </w:r>
      <w:r w:rsidRPr="00A40EFA">
        <w:t>. Mt +</w:t>
      </w:r>
      <w:r w:rsidR="006B227C">
        <w:t xml:space="preserve"> Mt18.3</w:t>
      </w:r>
      <w:r w:rsidRPr="00A40EFA">
        <w:t xml:space="preserve">. </w:t>
      </w:r>
      <w:r>
        <w:rPr>
          <w:lang w:val="en-US"/>
        </w:rPr>
        <w:t xml:space="preserve">1 Co </w:t>
      </w:r>
      <w:r w:rsidR="006B227C" w:rsidRPr="00A40EFA">
        <w:rPr>
          <w:lang w:val="en-US"/>
        </w:rPr>
        <w:t xml:space="preserve"> 1Co14.20</w:t>
      </w:r>
      <w:r>
        <w:rPr>
          <w:lang w:val="en-US"/>
        </w:rPr>
        <w:t xml:space="preserve">. </w:t>
      </w:r>
      <w:r>
        <w:rPr>
          <w:b/>
          <w:lang w:val="en-US"/>
        </w:rPr>
        <w:t>as</w:t>
      </w:r>
      <w:r>
        <w:rPr>
          <w:lang w:val="en-US"/>
        </w:rPr>
        <w:t xml:space="preserve">. ver. </w:t>
      </w:r>
      <w:r w:rsidR="006B227C" w:rsidRPr="00A40EFA">
        <w:rPr>
          <w:lang w:val="en-US"/>
        </w:rPr>
        <w:t xml:space="preserve"> 1Th2.11</w:t>
      </w:r>
      <w:r>
        <w:rPr>
          <w:lang w:val="en-US"/>
        </w:rPr>
        <w:t xml:space="preserve">. Nu </w:t>
      </w:r>
      <w:r w:rsidR="006B227C" w:rsidRPr="00A40EFA">
        <w:rPr>
          <w:lang w:val="en-US"/>
        </w:rPr>
        <w:t xml:space="preserve"> Nu11.12</w:t>
      </w:r>
      <w:r>
        <w:rPr>
          <w:lang w:val="en-US"/>
        </w:rPr>
        <w:t xml:space="preserve">. Is </w:t>
      </w:r>
      <w:r w:rsidR="006B227C" w:rsidRPr="00A40EFA">
        <w:rPr>
          <w:lang w:val="en-US"/>
        </w:rPr>
        <w:t xml:space="preserve"> Is49.23</w:t>
      </w:r>
      <w:r>
        <w:rPr>
          <w:lang w:val="en-US"/>
        </w:rPr>
        <w:t xml:space="preserve">. </w:t>
      </w:r>
      <w:r w:rsidR="006B227C" w:rsidRPr="00A40EFA">
        <w:rPr>
          <w:lang w:val="en-US"/>
        </w:rPr>
        <w:t xml:space="preserve"> Is60.16</w:t>
      </w:r>
      <w:r>
        <w:rPr>
          <w:lang w:val="en-US"/>
        </w:rPr>
        <w:t xml:space="preserve">. </w:t>
      </w:r>
      <w:r w:rsidR="006B227C" w:rsidRPr="00A40EFA">
        <w:rPr>
          <w:lang w:val="en-US"/>
        </w:rPr>
        <w:t xml:space="preserve"> Is66.13</w:t>
      </w:r>
      <w:r>
        <w:rPr>
          <w:lang w:val="en-US"/>
        </w:rPr>
        <w:t xml:space="preserve">. Ac </w:t>
      </w:r>
      <w:r w:rsidR="006B227C" w:rsidRPr="00A40EFA">
        <w:rPr>
          <w:lang w:val="en-US"/>
        </w:rPr>
        <w:t xml:space="preserve"> Ac13.18</w:t>
      </w:r>
      <w:r>
        <w:rPr>
          <w:lang w:val="en-US"/>
        </w:rPr>
        <w:t xml:space="preserve">mg. 1 Co </w:t>
      </w:r>
      <w:r w:rsidR="006B227C" w:rsidRPr="00A40EFA">
        <w:rPr>
          <w:lang w:val="en-US"/>
        </w:rPr>
        <w:t xml:space="preserve"> 1Co4.15</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affectionately</w:t>
      </w:r>
      <w:r>
        <w:rPr>
          <w:lang w:val="en-US"/>
        </w:rPr>
        <w:t xml:space="preserve">. Je </w:t>
      </w:r>
      <w:r w:rsidR="006B227C" w:rsidRPr="00A40EFA">
        <w:rPr>
          <w:lang w:val="en-US"/>
        </w:rPr>
        <w:t xml:space="preserve"> Je13.15-17</w:t>
      </w:r>
      <w:r>
        <w:rPr>
          <w:lang w:val="en-US"/>
        </w:rPr>
        <w:t xml:space="preserve">. Ro </w:t>
      </w:r>
      <w:r w:rsidR="006B227C" w:rsidRPr="00A40EFA">
        <w:rPr>
          <w:lang w:val="en-US"/>
        </w:rPr>
        <w:t xml:space="preserve"> Ro1.11</w:t>
      </w:r>
      <w:r>
        <w:rPr>
          <w:lang w:val="en-US"/>
        </w:rPr>
        <w:t xml:space="preserve">, </w:t>
      </w:r>
      <w:r w:rsidR="006B227C" w:rsidRPr="00A40EFA">
        <w:rPr>
          <w:lang w:val="en-US"/>
        </w:rPr>
        <w:t xml:space="preserve"> Ro1.12</w:t>
      </w:r>
      <w:r>
        <w:rPr>
          <w:lang w:val="en-US"/>
        </w:rPr>
        <w:t xml:space="preserve">. </w:t>
      </w:r>
      <w:r w:rsidR="006B227C" w:rsidRPr="00A40EFA">
        <w:rPr>
          <w:lang w:val="en-US"/>
        </w:rPr>
        <w:t xml:space="preserve"> </w:t>
      </w:r>
      <w:r w:rsidR="006B227C">
        <w:t>Ro9.1-3</w:t>
      </w:r>
      <w:r w:rsidRPr="00A40EFA">
        <w:t xml:space="preserve">. </w:t>
      </w:r>
      <w:r w:rsidR="006B227C">
        <w:t xml:space="preserve"> Ro10.1</w:t>
      </w:r>
      <w:r w:rsidRPr="00A40EFA">
        <w:t xml:space="preserve">. </w:t>
      </w:r>
      <w:r w:rsidR="006B227C">
        <w:t xml:space="preserve"> Ro15.29</w:t>
      </w:r>
      <w:r w:rsidRPr="00A40EFA">
        <w:t xml:space="preserve">. 2 Co </w:t>
      </w:r>
      <w:r w:rsidR="006B227C">
        <w:t xml:space="preserve"> 2Co6.1</w:t>
      </w:r>
      <w:r w:rsidRPr="00A40EFA">
        <w:t xml:space="preserve">, </w:t>
      </w:r>
      <w:r w:rsidR="006B227C">
        <w:t xml:space="preserve"> 2Co6.11-13</w:t>
      </w:r>
      <w:r w:rsidRPr="00A40EFA">
        <w:t xml:space="preserve">. Ga </w:t>
      </w:r>
      <w:r w:rsidR="006B227C">
        <w:t xml:space="preserve"> Ga4.19</w:t>
      </w:r>
      <w:r w:rsidRPr="00A40EFA">
        <w:t xml:space="preserve">. </w:t>
      </w:r>
      <w:r>
        <w:rPr>
          <w:lang w:val="en-US"/>
        </w:rPr>
        <w:t xml:space="preserve">Ph </w:t>
      </w:r>
      <w:r w:rsidR="006B227C" w:rsidRPr="00A40EFA">
        <w:rPr>
          <w:lang w:val="en-US"/>
        </w:rPr>
        <w:t xml:space="preserve"> Php1.8</w:t>
      </w:r>
      <w:r>
        <w:rPr>
          <w:lang w:val="en-US"/>
        </w:rPr>
        <w:t xml:space="preserve">. </w:t>
      </w:r>
      <w:r w:rsidR="006B227C" w:rsidRPr="00A40EFA">
        <w:rPr>
          <w:lang w:val="en-US"/>
        </w:rPr>
        <w:t xml:space="preserve"> Php2.25</w:t>
      </w:r>
      <w:r>
        <w:rPr>
          <w:lang w:val="en-US"/>
        </w:rPr>
        <w:t xml:space="preserve">, </w:t>
      </w:r>
      <w:r w:rsidR="006B227C" w:rsidRPr="00A40EFA">
        <w:rPr>
          <w:lang w:val="en-US"/>
        </w:rPr>
        <w:t xml:space="preserve"> Php2.26</w:t>
      </w:r>
      <w:r>
        <w:rPr>
          <w:lang w:val="en-US"/>
        </w:rPr>
        <w:t xml:space="preserve">. Col </w:t>
      </w:r>
      <w:r w:rsidR="006B227C" w:rsidRPr="00A40EFA">
        <w:rPr>
          <w:lang w:val="en-US"/>
        </w:rPr>
        <w:t xml:space="preserve"> Col1.28</w:t>
      </w:r>
      <w:r>
        <w:rPr>
          <w:lang w:val="en-US"/>
        </w:rPr>
        <w:t>. +*</w:t>
      </w:r>
      <w:r w:rsidR="006B227C" w:rsidRPr="00A40EFA">
        <w:rPr>
          <w:lang w:val="en-US"/>
        </w:rPr>
        <w:t xml:space="preserve"> Col4.12</w:t>
      </w:r>
      <w:r>
        <w:rPr>
          <w:lang w:val="en-US"/>
        </w:rPr>
        <w:t>. He *</w:t>
      </w:r>
      <w:r w:rsidR="006B227C" w:rsidRPr="00A40EFA">
        <w:rPr>
          <w:lang w:val="en-US"/>
        </w:rPr>
        <w:t xml:space="preserve"> Heb13.17</w:t>
      </w:r>
      <w:r>
        <w:rPr>
          <w:lang w:val="en-US"/>
        </w:rPr>
        <w:t xml:space="preserve">. </w:t>
      </w:r>
      <w:r>
        <w:rPr>
          <w:b/>
          <w:lang w:val="en-US"/>
        </w:rPr>
        <w:t>the gospel</w:t>
      </w:r>
      <w:r>
        <w:rPr>
          <w:lang w:val="en-US"/>
        </w:rPr>
        <w:t xml:space="preserve">. ver. </w:t>
      </w:r>
      <w:r w:rsidR="006B227C" w:rsidRPr="00A40EFA">
        <w:rPr>
          <w:lang w:val="en-US"/>
        </w:rPr>
        <w:t xml:space="preserve"> 1Th2.2</w:t>
      </w:r>
      <w:r>
        <w:rPr>
          <w:lang w:val="en-US"/>
        </w:rPr>
        <w:t>. Ro +</w:t>
      </w:r>
      <w:r w:rsidR="006B227C" w:rsidRPr="00A40EFA">
        <w:rPr>
          <w:lang w:val="en-US"/>
        </w:rPr>
        <w:t xml:space="preserve"> Ro1.1</w:t>
      </w:r>
      <w:r>
        <w:rPr>
          <w:lang w:val="en-US"/>
        </w:rPr>
        <w:t xml:space="preserve">. </w:t>
      </w:r>
      <w:r>
        <w:rPr>
          <w:b/>
          <w:lang w:val="en-US"/>
        </w:rPr>
        <w:t>but</w:t>
      </w:r>
      <w:r>
        <w:rPr>
          <w:lang w:val="en-US"/>
        </w:rPr>
        <w:t xml:space="preserve">. Ac </w:t>
      </w:r>
      <w:r w:rsidR="006B227C" w:rsidRPr="00A40EFA">
        <w:rPr>
          <w:lang w:val="en-US"/>
        </w:rPr>
        <w:t xml:space="preserve"> Ac20.23</w:t>
      </w:r>
      <w:r>
        <w:rPr>
          <w:lang w:val="en-US"/>
        </w:rPr>
        <w:t xml:space="preserve">, </w:t>
      </w:r>
      <w:r w:rsidR="006B227C" w:rsidRPr="00A40EFA">
        <w:rPr>
          <w:lang w:val="en-US"/>
        </w:rPr>
        <w:t xml:space="preserve"> Ac20.24</w:t>
      </w:r>
      <w:r>
        <w:rPr>
          <w:lang w:val="en-US"/>
        </w:rPr>
        <w:t>. 2 Co +*</w:t>
      </w:r>
      <w:r w:rsidR="006B227C" w:rsidRPr="00A40EFA">
        <w:rPr>
          <w:lang w:val="en-US"/>
        </w:rPr>
        <w:t xml:space="preserve"> 2Co12.15</w:t>
      </w:r>
      <w:r>
        <w:rPr>
          <w:lang w:val="en-US"/>
        </w:rPr>
        <w:t xml:space="preserve">. Ph </w:t>
      </w:r>
      <w:r w:rsidR="006B227C" w:rsidRPr="00A40EFA">
        <w:rPr>
          <w:lang w:val="en-US"/>
        </w:rPr>
        <w:t xml:space="preserve"> Php2.17</w:t>
      </w:r>
      <w:r>
        <w:rPr>
          <w:lang w:val="en-US"/>
        </w:rPr>
        <w:t>. 1 J +*</w:t>
      </w:r>
      <w:r w:rsidR="006B227C" w:rsidRPr="00A40EFA">
        <w:rPr>
          <w:lang w:val="en-US"/>
        </w:rPr>
        <w:t xml:space="preserve"> 1Jn3.16</w:t>
      </w:r>
      <w:r>
        <w:rPr>
          <w:lang w:val="en-US"/>
        </w:rPr>
        <w:t xml:space="preserve">. </w:t>
      </w:r>
      <w:r>
        <w:rPr>
          <w:b/>
          <w:lang w:val="en-US"/>
        </w:rPr>
        <w:t>souls</w:t>
      </w:r>
      <w:r>
        <w:rPr>
          <w:lang w:val="en-US"/>
        </w:rPr>
        <w:t xml:space="preserve">. Gr. </w:t>
      </w:r>
      <w:r>
        <w:rPr>
          <w:i/>
          <w:lang w:val="en-US"/>
        </w:rPr>
        <w:t>psyche,</w:t>
      </w:r>
      <w:r>
        <w:rPr>
          <w:lang w:val="en-US"/>
        </w:rPr>
        <w:t xml:space="preserve"> </w:t>
      </w:r>
      <w:r w:rsidR="006B227C" w:rsidRPr="00A40EFA">
        <w:rPr>
          <w:lang w:val="en-US"/>
        </w:rPr>
        <w:t xml:space="preserve">  f121:121A</w:t>
      </w:r>
      <w:r>
        <w:rPr>
          <w:lang w:val="en-US"/>
        </w:rPr>
        <w:t>, Mt +</w:t>
      </w:r>
      <w:r w:rsidR="006B227C" w:rsidRPr="00A40EFA">
        <w:rPr>
          <w:lang w:val="en-US"/>
        </w:rPr>
        <w:t xml:space="preserve"> Mt2.20</w:t>
      </w:r>
      <w:r>
        <w:rPr>
          <w:lang w:val="en-US"/>
        </w:rPr>
        <w:t xml:space="preserve">. </w:t>
      </w:r>
      <w:r>
        <w:rPr>
          <w:b/>
          <w:lang w:val="en-US"/>
        </w:rPr>
        <w:t>dear</w:t>
      </w:r>
      <w:r>
        <w:rPr>
          <w:lang w:val="en-US"/>
        </w:rPr>
        <w:t xml:space="preserve">. Lk </w:t>
      </w:r>
      <w:r w:rsidR="006B227C" w:rsidRPr="00A40EFA">
        <w:rPr>
          <w:lang w:val="en-US"/>
        </w:rPr>
        <w:t xml:space="preserve"> Lk7.2</w:t>
      </w:r>
      <w:r>
        <w:rPr>
          <w:lang w:val="en-US"/>
        </w:rPr>
        <w:t xml:space="preserve">. Ph </w:t>
      </w:r>
      <w:r w:rsidR="006B227C" w:rsidRPr="00A40EFA">
        <w:rPr>
          <w:lang w:val="en-US"/>
        </w:rPr>
        <w:t xml:space="preserve"> Php2.20</w:t>
      </w:r>
      <w:r>
        <w:rPr>
          <w:lang w:val="en-US"/>
        </w:rPr>
        <w:t xml:space="preserve">mg. </w:t>
      </w:r>
      <w:r w:rsidR="006B227C" w:rsidRPr="00A40EFA">
        <w:rPr>
          <w:lang w:val="en-US"/>
        </w:rPr>
        <w:t xml:space="preserve"> Php4.1</w:t>
      </w:r>
      <w:r>
        <w:rPr>
          <w:lang w:val="en-US"/>
        </w:rPr>
        <w:t xml:space="preserve">. Col </w:t>
      </w:r>
      <w:r w:rsidR="006B227C" w:rsidRPr="00A40EFA">
        <w:rPr>
          <w:lang w:val="en-US"/>
        </w:rPr>
        <w:t xml:space="preserve"> Col1.7</w:t>
      </w:r>
      <w:r>
        <w:rPr>
          <w:lang w:val="en-US"/>
        </w:rPr>
        <w:t xml:space="preserve">. Phm </w:t>
      </w:r>
      <w:r w:rsidR="006B227C" w:rsidRPr="00A40EFA">
        <w:rPr>
          <w:lang w:val="en-US"/>
        </w:rPr>
        <w:t xml:space="preserve"> Phm1</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our labor</w:t>
      </w:r>
      <w:r>
        <w:rPr>
          <w:lang w:val="en-US"/>
        </w:rPr>
        <w:t xml:space="preserve">. 1 Th </w:t>
      </w:r>
      <w:r w:rsidR="006B227C" w:rsidRPr="00A40EFA">
        <w:rPr>
          <w:lang w:val="en-US"/>
        </w:rPr>
        <w:t xml:space="preserve"> 1Th1.3</w:t>
      </w:r>
      <w:r>
        <w:rPr>
          <w:lang w:val="en-US"/>
        </w:rPr>
        <w:t xml:space="preserve">. Ac </w:t>
      </w:r>
      <w:r w:rsidR="006B227C" w:rsidRPr="00A40EFA">
        <w:rPr>
          <w:lang w:val="en-US"/>
        </w:rPr>
        <w:t xml:space="preserve"> Ac18.3</w:t>
      </w:r>
      <w:r>
        <w:rPr>
          <w:lang w:val="en-US"/>
        </w:rPr>
        <w:t>. *</w:t>
      </w:r>
      <w:r w:rsidR="006B227C" w:rsidRPr="00A40EFA">
        <w:rPr>
          <w:lang w:val="en-US"/>
        </w:rPr>
        <w:t xml:space="preserve"> Ac20.34</w:t>
      </w:r>
      <w:r>
        <w:rPr>
          <w:lang w:val="en-US"/>
        </w:rPr>
        <w:t xml:space="preserve">, </w:t>
      </w:r>
      <w:r w:rsidR="006B227C" w:rsidRPr="00A40EFA">
        <w:rPr>
          <w:lang w:val="en-US"/>
        </w:rPr>
        <w:t xml:space="preserve"> Ac20.35</w:t>
      </w:r>
      <w:r>
        <w:rPr>
          <w:lang w:val="en-US"/>
        </w:rPr>
        <w:t xml:space="preserve">. 1 Co </w:t>
      </w:r>
      <w:r w:rsidR="006B227C" w:rsidRPr="00A40EFA">
        <w:rPr>
          <w:lang w:val="en-US"/>
        </w:rPr>
        <w:t xml:space="preserve"> 1Co4.12</w:t>
      </w:r>
      <w:r>
        <w:rPr>
          <w:lang w:val="en-US"/>
        </w:rPr>
        <w:t xml:space="preserve">. </w:t>
      </w:r>
      <w:r w:rsidR="006B227C" w:rsidRPr="00A40EFA">
        <w:rPr>
          <w:lang w:val="en-US"/>
        </w:rPr>
        <w:t xml:space="preserve"> 1Co9.6</w:t>
      </w:r>
      <w:r>
        <w:rPr>
          <w:lang w:val="en-US"/>
        </w:rPr>
        <w:t xml:space="preserve">, </w:t>
      </w:r>
      <w:r w:rsidR="006B227C" w:rsidRPr="00A40EFA">
        <w:rPr>
          <w:lang w:val="en-US"/>
        </w:rPr>
        <w:t xml:space="preserve"> 1Co9.15</w:t>
      </w:r>
      <w:r>
        <w:rPr>
          <w:lang w:val="en-US"/>
        </w:rPr>
        <w:t xml:space="preserve">. 2 Co </w:t>
      </w:r>
      <w:r w:rsidR="006B227C" w:rsidRPr="00A40EFA">
        <w:rPr>
          <w:lang w:val="en-US"/>
        </w:rPr>
        <w:t xml:space="preserve"> 2Co6.5</w:t>
      </w:r>
      <w:r>
        <w:rPr>
          <w:lang w:val="en-US"/>
        </w:rPr>
        <w:t xml:space="preserve">. </w:t>
      </w:r>
      <w:r w:rsidR="006B227C" w:rsidRPr="00A40EFA">
        <w:rPr>
          <w:lang w:val="en-US"/>
        </w:rPr>
        <w:t xml:space="preserve"> 2Co11.27</w:t>
      </w:r>
      <w:r>
        <w:rPr>
          <w:lang w:val="en-US"/>
        </w:rPr>
        <w:t xml:space="preserve">. 2 Th </w:t>
      </w:r>
      <w:r w:rsidR="006B227C" w:rsidRPr="00A40EFA">
        <w:rPr>
          <w:lang w:val="en-US"/>
        </w:rPr>
        <w:t xml:space="preserve"> 2Th3.7-9</w:t>
      </w:r>
      <w:r>
        <w:rPr>
          <w:lang w:val="en-US"/>
        </w:rPr>
        <w:t xml:space="preserve">. 1 Ti </w:t>
      </w:r>
      <w:r w:rsidR="006B227C" w:rsidRPr="00A40EFA">
        <w:rPr>
          <w:lang w:val="en-US"/>
        </w:rPr>
        <w:t xml:space="preserve"> 1Ti4.10</w:t>
      </w:r>
      <w:r>
        <w:rPr>
          <w:lang w:val="en-US"/>
        </w:rPr>
        <w:t xml:space="preserve">. </w:t>
      </w:r>
      <w:r>
        <w:rPr>
          <w:b/>
          <w:lang w:val="en-US"/>
        </w:rPr>
        <w:t>night</w:t>
      </w:r>
      <w:r>
        <w:rPr>
          <w:lang w:val="en-US"/>
        </w:rPr>
        <w:t xml:space="preserve">. 1 Th </w:t>
      </w:r>
      <w:r w:rsidR="006B227C" w:rsidRPr="00A40EFA">
        <w:rPr>
          <w:lang w:val="en-US"/>
        </w:rPr>
        <w:t xml:space="preserve"> 1Th3.10</w:t>
      </w:r>
      <w:r>
        <w:rPr>
          <w:lang w:val="en-US"/>
        </w:rPr>
        <w:t xml:space="preserve">. Ps </w:t>
      </w:r>
      <w:r w:rsidR="006B227C" w:rsidRPr="00A40EFA">
        <w:rPr>
          <w:lang w:val="en-US"/>
        </w:rPr>
        <w:t xml:space="preserve"> Ps32.4</w:t>
      </w:r>
      <w:r>
        <w:rPr>
          <w:lang w:val="en-US"/>
        </w:rPr>
        <w:t xml:space="preserve">. </w:t>
      </w:r>
      <w:r w:rsidR="006B227C" w:rsidRPr="00A40EFA">
        <w:rPr>
          <w:lang w:val="en-US"/>
        </w:rPr>
        <w:t xml:space="preserve"> Ps88.1</w:t>
      </w:r>
      <w:r>
        <w:rPr>
          <w:lang w:val="en-US"/>
        </w:rPr>
        <w:t xml:space="preserve">. Je </w:t>
      </w:r>
      <w:r w:rsidR="006B227C" w:rsidRPr="00A40EFA">
        <w:rPr>
          <w:lang w:val="en-US"/>
        </w:rPr>
        <w:t xml:space="preserve"> Je9.1</w:t>
      </w:r>
      <w:r>
        <w:rPr>
          <w:lang w:val="en-US"/>
        </w:rPr>
        <w:t xml:space="preserve">. Lk </w:t>
      </w:r>
      <w:r w:rsidR="006B227C" w:rsidRPr="00A40EFA">
        <w:rPr>
          <w:lang w:val="en-US"/>
        </w:rPr>
        <w:t xml:space="preserve"> Lk2.37</w:t>
      </w:r>
      <w:r>
        <w:rPr>
          <w:lang w:val="en-US"/>
        </w:rPr>
        <w:t xml:space="preserve">. </w:t>
      </w:r>
      <w:r w:rsidR="006B227C" w:rsidRPr="00A40EFA">
        <w:rPr>
          <w:lang w:val="en-US"/>
        </w:rPr>
        <w:t xml:space="preserve"> Lk18.7</w:t>
      </w:r>
      <w:r>
        <w:rPr>
          <w:lang w:val="en-US"/>
        </w:rPr>
        <w:t>. Ac +*</w:t>
      </w:r>
      <w:r w:rsidR="006B227C" w:rsidRPr="00A40EFA">
        <w:rPr>
          <w:lang w:val="en-US"/>
        </w:rPr>
        <w:t xml:space="preserve"> Ac20.31</w:t>
      </w:r>
      <w:r>
        <w:rPr>
          <w:lang w:val="en-US"/>
        </w:rPr>
        <w:t xml:space="preserve">. 1 Ti </w:t>
      </w:r>
      <w:r w:rsidR="006B227C" w:rsidRPr="00A40EFA">
        <w:rPr>
          <w:lang w:val="en-US"/>
        </w:rPr>
        <w:t xml:space="preserve"> 1Ti5.5</w:t>
      </w:r>
      <w:r>
        <w:rPr>
          <w:lang w:val="en-US"/>
        </w:rPr>
        <w:t xml:space="preserve">. 2 Ti </w:t>
      </w:r>
      <w:r w:rsidR="006B227C" w:rsidRPr="00A40EFA">
        <w:rPr>
          <w:lang w:val="en-US"/>
        </w:rPr>
        <w:t xml:space="preserve"> 2Ti1.3</w:t>
      </w:r>
      <w:r>
        <w:rPr>
          <w:lang w:val="en-US"/>
        </w:rPr>
        <w:t xml:space="preserve">. </w:t>
      </w:r>
      <w:r>
        <w:rPr>
          <w:b/>
          <w:lang w:val="en-US"/>
        </w:rPr>
        <w:t>laboring</w:t>
      </w:r>
      <w:r>
        <w:rPr>
          <w:lang w:val="en-US"/>
        </w:rPr>
        <w:t>. Ac +</w:t>
      </w:r>
      <w:r w:rsidR="006B227C" w:rsidRPr="00A40EFA">
        <w:rPr>
          <w:lang w:val="en-US"/>
        </w:rPr>
        <w:t xml:space="preserve"> Ac18.3</w:t>
      </w:r>
      <w:r>
        <w:rPr>
          <w:lang w:val="en-US"/>
        </w:rPr>
        <w:t xml:space="preserve">. </w:t>
      </w:r>
      <w:r>
        <w:rPr>
          <w:b/>
          <w:lang w:val="en-US"/>
        </w:rPr>
        <w:t>chargeable</w:t>
      </w:r>
      <w:r>
        <w:rPr>
          <w:lang w:val="en-US"/>
        </w:rPr>
        <w:t xml:space="preserve">. ver. </w:t>
      </w:r>
      <w:r w:rsidR="006B227C" w:rsidRPr="00A40EFA">
        <w:rPr>
          <w:lang w:val="en-US"/>
        </w:rPr>
        <w:t xml:space="preserve"> 1Th2.6</w:t>
      </w:r>
      <w:r>
        <w:rPr>
          <w:lang w:val="en-US"/>
        </w:rPr>
        <w:t xml:space="preserve">. Ne </w:t>
      </w:r>
      <w:r w:rsidR="006B227C" w:rsidRPr="00A40EFA">
        <w:rPr>
          <w:lang w:val="en-US"/>
        </w:rPr>
        <w:t xml:space="preserve"> Ne5.15</w:t>
      </w:r>
      <w:r>
        <w:rPr>
          <w:lang w:val="en-US"/>
        </w:rPr>
        <w:t xml:space="preserve">, </w:t>
      </w:r>
      <w:r w:rsidR="006B227C" w:rsidRPr="00A40EFA">
        <w:rPr>
          <w:lang w:val="en-US"/>
        </w:rPr>
        <w:t xml:space="preserve"> Ne5.18</w:t>
      </w:r>
      <w:r>
        <w:rPr>
          <w:lang w:val="en-US"/>
        </w:rPr>
        <w:t xml:space="preserve">. 1 Co </w:t>
      </w:r>
      <w:r w:rsidR="006B227C" w:rsidRPr="00A40EFA">
        <w:rPr>
          <w:lang w:val="en-US"/>
        </w:rPr>
        <w:t xml:space="preserve"> 1Co9.7</w:t>
      </w:r>
      <w:r>
        <w:rPr>
          <w:lang w:val="en-US"/>
        </w:rPr>
        <w:t xml:space="preserve">, </w:t>
      </w:r>
      <w:r w:rsidR="006B227C" w:rsidRPr="00A40EFA">
        <w:rPr>
          <w:lang w:val="en-US"/>
        </w:rPr>
        <w:t xml:space="preserve"> 1Co9.18</w:t>
      </w:r>
      <w:r>
        <w:rPr>
          <w:lang w:val="en-US"/>
        </w:rPr>
        <w:t xml:space="preserve">. 2 Co </w:t>
      </w:r>
      <w:r w:rsidR="006B227C" w:rsidRPr="00A40EFA">
        <w:rPr>
          <w:lang w:val="en-US"/>
        </w:rPr>
        <w:t xml:space="preserve"> 2Co11.9</w:t>
      </w:r>
      <w:r>
        <w:rPr>
          <w:lang w:val="en-US"/>
        </w:rPr>
        <w:t xml:space="preserve">. </w:t>
      </w:r>
      <w:r w:rsidR="006B227C" w:rsidRPr="00A40EFA">
        <w:rPr>
          <w:lang w:val="en-US"/>
        </w:rPr>
        <w:t xml:space="preserve"> 2Co12.13</w:t>
      </w:r>
      <w:r>
        <w:rPr>
          <w:lang w:val="en-US"/>
        </w:rPr>
        <w:t xml:space="preserve">, </w:t>
      </w:r>
      <w:r w:rsidR="006B227C" w:rsidRPr="00A40EFA">
        <w:rPr>
          <w:lang w:val="en-US"/>
        </w:rPr>
        <w:t xml:space="preserve"> 2Co12.14</w:t>
      </w:r>
      <w:r>
        <w:rPr>
          <w:lang w:val="en-US"/>
        </w:rPr>
        <w:t xml:space="preserve">. Ph </w:t>
      </w:r>
      <w:r w:rsidR="006B227C" w:rsidRPr="00A40EFA">
        <w:rPr>
          <w:lang w:val="en-US"/>
        </w:rPr>
        <w:t xml:space="preserve"> Php4.16</w:t>
      </w:r>
      <w:r>
        <w:rPr>
          <w:lang w:val="en-US"/>
        </w:rPr>
        <w:t xml:space="preserve">. </w:t>
      </w:r>
      <w:r>
        <w:rPr>
          <w:b/>
          <w:lang w:val="en-US"/>
        </w:rPr>
        <w:t>the gospel</w:t>
      </w:r>
      <w:r>
        <w:rPr>
          <w:lang w:val="en-US"/>
        </w:rPr>
        <w:t xml:space="preserve">. ver. </w:t>
      </w:r>
      <w:r w:rsidR="006B227C" w:rsidRPr="00A40EFA">
        <w:rPr>
          <w:lang w:val="en-US"/>
        </w:rPr>
        <w:t xml:space="preserve"> 1Th2.2</w:t>
      </w:r>
      <w:r>
        <w:rPr>
          <w:lang w:val="en-US"/>
        </w:rPr>
        <w:t xml:space="preserve">. Ac </w:t>
      </w:r>
      <w:r w:rsidR="006B227C" w:rsidRPr="00A40EFA">
        <w:rPr>
          <w:lang w:val="en-US"/>
        </w:rPr>
        <w:t xml:space="preserve"> Ac20.24</w:t>
      </w:r>
      <w:r>
        <w:rPr>
          <w:lang w:val="en-US"/>
        </w:rPr>
        <w:t xml:space="preserve">. Ro </w:t>
      </w:r>
      <w:r w:rsidR="006B227C" w:rsidRPr="00A40EFA">
        <w:rPr>
          <w:lang w:val="en-US"/>
        </w:rPr>
        <w:t xml:space="preserve"> Ro1.1</w:t>
      </w:r>
      <w:r>
        <w:rPr>
          <w:lang w:val="en-US"/>
        </w:rPr>
        <w:t xml:space="preserve">. </w:t>
      </w:r>
      <w:r w:rsidR="006B227C" w:rsidRPr="00A40EFA">
        <w:rPr>
          <w:lang w:val="en-US"/>
        </w:rPr>
        <w:t xml:space="preserve"> Ro15.16</w:t>
      </w:r>
      <w:r>
        <w:rPr>
          <w:lang w:val="en-US"/>
        </w:rPr>
        <w:t xml:space="preserve">, </w:t>
      </w:r>
      <w:r w:rsidR="006B227C" w:rsidRPr="00A40EFA">
        <w:rPr>
          <w:lang w:val="en-US"/>
        </w:rPr>
        <w:t xml:space="preserve"> Ro15.19</w:t>
      </w:r>
      <w:r>
        <w:rPr>
          <w:lang w:val="en-US"/>
        </w:rPr>
        <w:t xml:space="preserve">. 1 Ti </w:t>
      </w:r>
      <w:r w:rsidR="006B227C" w:rsidRPr="00A40EFA">
        <w:rPr>
          <w:lang w:val="en-US"/>
        </w:rPr>
        <w:t xml:space="preserve"> 1Ti1.11</w:t>
      </w:r>
      <w:r>
        <w:rPr>
          <w:lang w:val="en-US"/>
        </w:rPr>
        <w:t xml:space="preserve">. </w:t>
      </w:r>
    </w:p>
    <w:p w:rsidR="003E23E9" w:rsidRPr="00A40EFA" w:rsidRDefault="003E23E9" w:rsidP="00710603">
      <w:pPr>
        <w:ind w:firstLine="360"/>
        <w:jc w:val="both"/>
        <w:rPr>
          <w:lang w:val="en-US"/>
        </w:rPr>
      </w:pPr>
      <w:r>
        <w:rPr>
          <w:lang w:val="en-US"/>
        </w:rPr>
        <w:lastRenderedPageBreak/>
        <w:t xml:space="preserve">10. </w:t>
      </w:r>
      <w:r>
        <w:rPr>
          <w:b/>
          <w:lang w:val="en-US"/>
        </w:rPr>
        <w:t>witnesses</w:t>
      </w:r>
      <w:r>
        <w:rPr>
          <w:lang w:val="en-US"/>
        </w:rPr>
        <w:t xml:space="preserve">. 1 Th </w:t>
      </w:r>
      <w:r w:rsidR="006B227C" w:rsidRPr="00A40EFA">
        <w:rPr>
          <w:lang w:val="en-US"/>
        </w:rPr>
        <w:t xml:space="preserve"> 1Th1.5</w:t>
      </w:r>
      <w:r>
        <w:rPr>
          <w:lang w:val="en-US"/>
        </w:rPr>
        <w:t xml:space="preserve">. 1 S </w:t>
      </w:r>
      <w:r w:rsidR="006B227C" w:rsidRPr="00A40EFA">
        <w:rPr>
          <w:lang w:val="en-US"/>
        </w:rPr>
        <w:t xml:space="preserve"> 1Sa12.3-5</w:t>
      </w:r>
      <w:r>
        <w:rPr>
          <w:lang w:val="en-US"/>
        </w:rPr>
        <w:t>. Ac *</w:t>
      </w:r>
      <w:r w:rsidR="006B227C" w:rsidRPr="00A40EFA">
        <w:rPr>
          <w:lang w:val="en-US"/>
        </w:rPr>
        <w:t xml:space="preserve"> Ac20.18</w:t>
      </w:r>
      <w:r>
        <w:rPr>
          <w:lang w:val="en-US"/>
        </w:rPr>
        <w:t xml:space="preserve">, </w:t>
      </w:r>
      <w:r w:rsidR="006B227C" w:rsidRPr="00A40EFA">
        <w:rPr>
          <w:lang w:val="en-US"/>
        </w:rPr>
        <w:t xml:space="preserve"> Ac20.26</w:t>
      </w:r>
      <w:r>
        <w:rPr>
          <w:lang w:val="en-US"/>
        </w:rPr>
        <w:t xml:space="preserve">, </w:t>
      </w:r>
      <w:r w:rsidR="006B227C" w:rsidRPr="00A40EFA">
        <w:rPr>
          <w:lang w:val="en-US"/>
        </w:rPr>
        <w:t xml:space="preserve"> Ac20.33</w:t>
      </w:r>
      <w:r>
        <w:rPr>
          <w:lang w:val="en-US"/>
        </w:rPr>
        <w:t xml:space="preserve">, </w:t>
      </w:r>
      <w:r w:rsidR="006B227C" w:rsidRPr="00A40EFA">
        <w:rPr>
          <w:lang w:val="en-US"/>
        </w:rPr>
        <w:t xml:space="preserve"> Ac20.34</w:t>
      </w:r>
      <w:r>
        <w:rPr>
          <w:lang w:val="en-US"/>
        </w:rPr>
        <w:t>. 2 Co +*</w:t>
      </w:r>
      <w:r w:rsidR="006B227C" w:rsidRPr="00A40EFA">
        <w:rPr>
          <w:lang w:val="en-US"/>
        </w:rPr>
        <w:t xml:space="preserve"> 2Co4.2</w:t>
      </w:r>
      <w:r>
        <w:rPr>
          <w:lang w:val="en-US"/>
        </w:rPr>
        <w:t>. +*</w:t>
      </w:r>
      <w:r w:rsidR="006B227C" w:rsidRPr="00A40EFA">
        <w:rPr>
          <w:lang w:val="en-US"/>
        </w:rPr>
        <w:t xml:space="preserve"> 2Co5.11</w:t>
      </w:r>
      <w:r>
        <w:rPr>
          <w:lang w:val="en-US"/>
        </w:rPr>
        <w:t xml:space="preserve">. </w:t>
      </w:r>
      <w:r w:rsidR="006B227C" w:rsidRPr="00A40EFA">
        <w:rPr>
          <w:lang w:val="en-US"/>
        </w:rPr>
        <w:t xml:space="preserve"> 2Co11.11</w:t>
      </w:r>
      <w:r>
        <w:rPr>
          <w:lang w:val="en-US"/>
        </w:rPr>
        <w:t xml:space="preserve">, </w:t>
      </w:r>
      <w:r w:rsidR="006B227C" w:rsidRPr="00A40EFA">
        <w:rPr>
          <w:lang w:val="en-US"/>
        </w:rPr>
        <w:t xml:space="preserve"> 2Co11.31</w:t>
      </w:r>
      <w:r>
        <w:rPr>
          <w:lang w:val="en-US"/>
        </w:rPr>
        <w:t xml:space="preserve">. </w:t>
      </w:r>
      <w:r>
        <w:rPr>
          <w:b/>
          <w:lang w:val="en-US"/>
        </w:rPr>
        <w:t>and God</w:t>
      </w:r>
      <w:r>
        <w:rPr>
          <w:lang w:val="en-US"/>
        </w:rPr>
        <w:t xml:space="preserve">. ver. </w:t>
      </w:r>
      <w:r w:rsidR="006B227C" w:rsidRPr="00A40EFA">
        <w:rPr>
          <w:lang w:val="en-US"/>
        </w:rPr>
        <w:t xml:space="preserve"> 1Th2.5</w:t>
      </w:r>
      <w:r>
        <w:rPr>
          <w:lang w:val="en-US"/>
        </w:rPr>
        <w:t>. Ro +</w:t>
      </w:r>
      <w:r w:rsidR="006B227C" w:rsidRPr="00A40EFA">
        <w:rPr>
          <w:lang w:val="en-US"/>
        </w:rPr>
        <w:t xml:space="preserve"> Ro1.9</w:t>
      </w:r>
      <w:r>
        <w:rPr>
          <w:lang w:val="en-US"/>
        </w:rPr>
        <w:t xml:space="preserve">. </w:t>
      </w:r>
      <w:r>
        <w:rPr>
          <w:b/>
          <w:lang w:val="en-US"/>
        </w:rPr>
        <w:t>how holily</w:t>
      </w:r>
      <w:r>
        <w:rPr>
          <w:lang w:val="en-US"/>
        </w:rPr>
        <w:t>. 1 Th +</w:t>
      </w:r>
      <w:r w:rsidR="006B227C" w:rsidRPr="00A40EFA">
        <w:rPr>
          <w:lang w:val="en-US"/>
        </w:rPr>
        <w:t xml:space="preserve"> 1Th1.5</w:t>
      </w:r>
      <w:r>
        <w:rPr>
          <w:lang w:val="en-US"/>
        </w:rPr>
        <w:t xml:space="preserve">. Nu </w:t>
      </w:r>
      <w:r w:rsidR="006B227C" w:rsidRPr="00A40EFA">
        <w:rPr>
          <w:lang w:val="en-US"/>
        </w:rPr>
        <w:t xml:space="preserve"> Nu16.15</w:t>
      </w:r>
      <w:r>
        <w:rPr>
          <w:lang w:val="en-US"/>
        </w:rPr>
        <w:t xml:space="preserve">. Jb </w:t>
      </w:r>
      <w:r w:rsidR="006B227C" w:rsidRPr="00A40EFA">
        <w:rPr>
          <w:lang w:val="en-US"/>
        </w:rPr>
        <w:t xml:space="preserve"> Job29.11-17</w:t>
      </w:r>
      <w:r>
        <w:rPr>
          <w:lang w:val="en-US"/>
        </w:rPr>
        <w:t xml:space="preserve">. </w:t>
      </w:r>
      <w:r w:rsidR="006B227C" w:rsidRPr="00A40EFA">
        <w:rPr>
          <w:lang w:val="en-US"/>
        </w:rPr>
        <w:t xml:space="preserve"> Job31.1-39</w:t>
      </w:r>
      <w:r>
        <w:rPr>
          <w:lang w:val="en-US"/>
        </w:rPr>
        <w:t xml:space="preserve">. Ps </w:t>
      </w:r>
      <w:r w:rsidR="006B227C" w:rsidRPr="00A40EFA">
        <w:rPr>
          <w:lang w:val="en-US"/>
        </w:rPr>
        <w:t xml:space="preserve"> Ps7.3-5</w:t>
      </w:r>
      <w:r>
        <w:rPr>
          <w:lang w:val="en-US"/>
        </w:rPr>
        <w:t xml:space="preserve">. </w:t>
      </w:r>
      <w:r w:rsidR="006B227C" w:rsidRPr="00A40EFA">
        <w:rPr>
          <w:lang w:val="en-US"/>
        </w:rPr>
        <w:t xml:space="preserve"> Ps18.20-24</w:t>
      </w:r>
      <w:r>
        <w:rPr>
          <w:lang w:val="en-US"/>
        </w:rPr>
        <w:t xml:space="preserve">. Je </w:t>
      </w:r>
      <w:r w:rsidR="006B227C" w:rsidRPr="00A40EFA">
        <w:rPr>
          <w:lang w:val="en-US"/>
        </w:rPr>
        <w:t xml:space="preserve"> Je18.20</w:t>
      </w:r>
      <w:r>
        <w:rPr>
          <w:lang w:val="en-US"/>
        </w:rPr>
        <w:t>. Lk +</w:t>
      </w:r>
      <w:r w:rsidR="006B227C" w:rsidRPr="00A40EFA">
        <w:rPr>
          <w:lang w:val="en-US"/>
        </w:rPr>
        <w:t xml:space="preserve"> Lk1.75</w:t>
      </w:r>
      <w:r>
        <w:rPr>
          <w:lang w:val="en-US"/>
        </w:rPr>
        <w:t>. Ac +*</w:t>
      </w:r>
      <w:r w:rsidR="006B227C" w:rsidRPr="00A40EFA">
        <w:rPr>
          <w:lang w:val="en-US"/>
        </w:rPr>
        <w:t xml:space="preserve"> Ac24.16</w:t>
      </w:r>
      <w:r>
        <w:rPr>
          <w:lang w:val="en-US"/>
        </w:rPr>
        <w:t>. 2 Co *</w:t>
      </w:r>
      <w:r w:rsidR="006B227C" w:rsidRPr="00A40EFA">
        <w:rPr>
          <w:lang w:val="en-US"/>
        </w:rPr>
        <w:t xml:space="preserve"> 2Co1.12</w:t>
      </w:r>
      <w:r>
        <w:rPr>
          <w:lang w:val="en-US"/>
        </w:rPr>
        <w:t xml:space="preserve">. </w:t>
      </w:r>
      <w:r w:rsidR="006B227C" w:rsidRPr="00A40EFA">
        <w:rPr>
          <w:lang w:val="en-US"/>
        </w:rPr>
        <w:t xml:space="preserve"> 2Co6.3-10</w:t>
      </w:r>
      <w:r>
        <w:rPr>
          <w:lang w:val="en-US"/>
        </w:rPr>
        <w:t>. *</w:t>
      </w:r>
      <w:r w:rsidR="006B227C" w:rsidRPr="00A40EFA">
        <w:rPr>
          <w:lang w:val="en-US"/>
        </w:rPr>
        <w:t xml:space="preserve"> 2Co7.2</w:t>
      </w:r>
      <w:r>
        <w:rPr>
          <w:lang w:val="en-US"/>
        </w:rPr>
        <w:t xml:space="preserve">. 2 Th </w:t>
      </w:r>
      <w:r w:rsidR="006B227C" w:rsidRPr="00A40EFA">
        <w:rPr>
          <w:lang w:val="en-US"/>
        </w:rPr>
        <w:t xml:space="preserve"> 2Th3.7</w:t>
      </w:r>
      <w:r>
        <w:rPr>
          <w:lang w:val="en-US"/>
        </w:rPr>
        <w:t>. 1 Ti +*</w:t>
      </w:r>
      <w:r w:rsidR="006B227C" w:rsidRPr="00A40EFA">
        <w:rPr>
          <w:lang w:val="en-US"/>
        </w:rPr>
        <w:t xml:space="preserve"> 1Ti4.12</w:t>
      </w:r>
      <w:r>
        <w:rPr>
          <w:lang w:val="en-US"/>
        </w:rPr>
        <w:t xml:space="preserve">. 2 Ti </w:t>
      </w:r>
      <w:r w:rsidR="006B227C" w:rsidRPr="00A40EFA">
        <w:rPr>
          <w:lang w:val="en-US"/>
        </w:rPr>
        <w:t xml:space="preserve"> 2Ti3.10</w:t>
      </w:r>
      <w:r>
        <w:rPr>
          <w:lang w:val="en-US"/>
        </w:rPr>
        <w:t xml:space="preserve">. Ti </w:t>
      </w:r>
      <w:r w:rsidR="006B227C" w:rsidRPr="00A40EFA">
        <w:rPr>
          <w:lang w:val="en-US"/>
        </w:rPr>
        <w:t xml:space="preserve"> Tt2.7</w:t>
      </w:r>
      <w:r>
        <w:rPr>
          <w:lang w:val="en-US"/>
        </w:rPr>
        <w:t xml:space="preserve">, </w:t>
      </w:r>
      <w:r w:rsidR="006B227C" w:rsidRPr="00A40EFA">
        <w:rPr>
          <w:lang w:val="en-US"/>
        </w:rPr>
        <w:t xml:space="preserve"> Tt2.8</w:t>
      </w:r>
      <w:r>
        <w:rPr>
          <w:lang w:val="en-US"/>
        </w:rPr>
        <w:t>. 1 P +*</w:t>
      </w:r>
      <w:r w:rsidR="006B227C" w:rsidRPr="00A40EFA">
        <w:rPr>
          <w:lang w:val="en-US"/>
        </w:rPr>
        <w:t xml:space="preserve"> 1Pe5.3</w:t>
      </w:r>
      <w:r>
        <w:rPr>
          <w:lang w:val="en-US"/>
        </w:rPr>
        <w:t xml:space="preserve">. </w:t>
      </w:r>
      <w:r>
        <w:rPr>
          <w:b/>
          <w:lang w:val="en-US"/>
        </w:rPr>
        <w:t>unblameably</w:t>
      </w:r>
      <w:r>
        <w:rPr>
          <w:lang w:val="en-US"/>
        </w:rPr>
        <w:t xml:space="preserve">. 1 Th </w:t>
      </w:r>
      <w:r w:rsidR="006B227C" w:rsidRPr="00A40EFA">
        <w:rPr>
          <w:lang w:val="en-US"/>
        </w:rPr>
        <w:t xml:space="preserve"> 1Th3.13</w:t>
      </w:r>
      <w:r>
        <w:rPr>
          <w:lang w:val="en-US"/>
        </w:rPr>
        <w:t xml:space="preserve">. </w:t>
      </w:r>
      <w:r w:rsidR="006B227C" w:rsidRPr="00A40EFA">
        <w:rPr>
          <w:lang w:val="en-US"/>
        </w:rPr>
        <w:t xml:space="preserve"> 1Th5.23</w:t>
      </w:r>
      <w:r>
        <w:rPr>
          <w:lang w:val="en-US"/>
        </w:rPr>
        <w:t>. Lk +</w:t>
      </w:r>
      <w:r w:rsidR="006B227C" w:rsidRPr="00A40EFA">
        <w:rPr>
          <w:lang w:val="en-US"/>
        </w:rPr>
        <w:t xml:space="preserve"> Lk1.6</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how</w:t>
      </w:r>
      <w:r>
        <w:rPr>
          <w:lang w:val="en-US"/>
        </w:rPr>
        <w:t>. 1 Th *</w:t>
      </w:r>
      <w:r w:rsidR="006B227C" w:rsidRPr="00A40EFA">
        <w:rPr>
          <w:lang w:val="en-US"/>
        </w:rPr>
        <w:t xml:space="preserve"> 1Th4.1</w:t>
      </w:r>
      <w:r>
        <w:rPr>
          <w:lang w:val="en-US"/>
        </w:rPr>
        <w:t xml:space="preserve">. </w:t>
      </w:r>
      <w:r w:rsidR="006B227C" w:rsidRPr="00A40EFA">
        <w:rPr>
          <w:lang w:val="en-US"/>
        </w:rPr>
        <w:t xml:space="preserve"> 1Th5.11</w:t>
      </w:r>
      <w:r>
        <w:rPr>
          <w:lang w:val="en-US"/>
        </w:rPr>
        <w:t xml:space="preserve">. Ac </w:t>
      </w:r>
      <w:r w:rsidR="006B227C" w:rsidRPr="00A40EFA">
        <w:rPr>
          <w:lang w:val="en-US"/>
        </w:rPr>
        <w:t xml:space="preserve"> Ac20.2</w:t>
      </w:r>
      <w:r>
        <w:rPr>
          <w:lang w:val="en-US"/>
        </w:rPr>
        <w:t xml:space="preserve">. 2 Th </w:t>
      </w:r>
      <w:r w:rsidR="006B227C" w:rsidRPr="00A40EFA">
        <w:rPr>
          <w:lang w:val="en-US"/>
        </w:rPr>
        <w:t xml:space="preserve"> 2Th3.12</w:t>
      </w:r>
      <w:r>
        <w:rPr>
          <w:lang w:val="en-US"/>
        </w:rPr>
        <w:t xml:space="preserve">. 1 Ti </w:t>
      </w:r>
      <w:r w:rsidR="006B227C" w:rsidRPr="00A40EFA">
        <w:rPr>
          <w:lang w:val="en-US"/>
        </w:rPr>
        <w:t xml:space="preserve"> 1Ti6.2</w:t>
      </w:r>
      <w:r>
        <w:rPr>
          <w:lang w:val="en-US"/>
        </w:rPr>
        <w:t>. 2 Ti *</w:t>
      </w:r>
      <w:r w:rsidR="006B227C" w:rsidRPr="00A40EFA">
        <w:rPr>
          <w:lang w:val="en-US"/>
        </w:rPr>
        <w:t xml:space="preserve"> 2Ti4.2</w:t>
      </w:r>
      <w:r>
        <w:rPr>
          <w:lang w:val="en-US"/>
        </w:rPr>
        <w:t xml:space="preserve">. Ti </w:t>
      </w:r>
      <w:r w:rsidR="006B227C" w:rsidRPr="00A40EFA">
        <w:rPr>
          <w:lang w:val="en-US"/>
        </w:rPr>
        <w:t xml:space="preserve"> Tt2.6</w:t>
      </w:r>
      <w:r>
        <w:rPr>
          <w:lang w:val="en-US"/>
        </w:rPr>
        <w:t xml:space="preserve">, </w:t>
      </w:r>
      <w:r w:rsidR="006B227C" w:rsidRPr="00A40EFA">
        <w:rPr>
          <w:lang w:val="en-US"/>
        </w:rPr>
        <w:t xml:space="preserve"> Tt2.9</w:t>
      </w:r>
      <w:r>
        <w:rPr>
          <w:lang w:val="en-US"/>
        </w:rPr>
        <w:t xml:space="preserve">, </w:t>
      </w:r>
      <w:r w:rsidR="006B227C" w:rsidRPr="00A40EFA">
        <w:rPr>
          <w:lang w:val="en-US"/>
        </w:rPr>
        <w:t xml:space="preserve"> Tt2.15</w:t>
      </w:r>
      <w:r>
        <w:rPr>
          <w:lang w:val="en-US"/>
        </w:rPr>
        <w:t xml:space="preserve">. He </w:t>
      </w:r>
      <w:r w:rsidR="006B227C" w:rsidRPr="00A40EFA">
        <w:rPr>
          <w:lang w:val="en-US"/>
        </w:rPr>
        <w:t xml:space="preserve"> Heb13.22</w:t>
      </w:r>
      <w:r>
        <w:rPr>
          <w:lang w:val="en-US"/>
        </w:rPr>
        <w:t xml:space="preserve">. </w:t>
      </w:r>
      <w:r>
        <w:rPr>
          <w:b/>
          <w:lang w:val="en-US"/>
        </w:rPr>
        <w:t>exhorted</w:t>
      </w:r>
      <w:r>
        <w:rPr>
          <w:lang w:val="en-US"/>
        </w:rPr>
        <w:t>. 1 Th +</w:t>
      </w:r>
      <w:r w:rsidR="006B227C" w:rsidRPr="00A40EFA">
        <w:rPr>
          <w:lang w:val="en-US"/>
        </w:rPr>
        <w:t xml:space="preserve"> 1Th4.18</w:t>
      </w:r>
      <w:r>
        <w:rPr>
          <w:lang w:val="en-US"/>
        </w:rPr>
        <w:t xml:space="preserve">. </w:t>
      </w:r>
      <w:r>
        <w:rPr>
          <w:b/>
          <w:lang w:val="en-US"/>
        </w:rPr>
        <w:t>and</w:t>
      </w:r>
      <w:r>
        <w:rPr>
          <w:lang w:val="en-US"/>
        </w:rPr>
        <w:t xml:space="preserve">. </w:t>
      </w:r>
      <w:r w:rsidR="006B227C" w:rsidRPr="00A40EFA">
        <w:rPr>
          <w:lang w:val="en-US"/>
        </w:rPr>
        <w:t xml:space="preserve">  f148</w:t>
      </w:r>
      <w:r>
        <w:rPr>
          <w:lang w:val="en-US"/>
        </w:rPr>
        <w:t>, Ge +</w:t>
      </w:r>
      <w:r w:rsidR="006B227C" w:rsidRPr="00A40EFA">
        <w:rPr>
          <w:lang w:val="en-US"/>
        </w:rPr>
        <w:t xml:space="preserve"> Ge8.22</w:t>
      </w:r>
      <w:r>
        <w:rPr>
          <w:lang w:val="en-US"/>
        </w:rPr>
        <w:t xml:space="preserve">. </w:t>
      </w:r>
      <w:r>
        <w:rPr>
          <w:b/>
          <w:lang w:val="en-US"/>
        </w:rPr>
        <w:t>comforted</w:t>
      </w:r>
      <w:r>
        <w:rPr>
          <w:lang w:val="en-US"/>
        </w:rPr>
        <w:t xml:space="preserve">. 1 Th </w:t>
      </w:r>
      <w:r w:rsidR="006B227C" w:rsidRPr="00A40EFA">
        <w:rPr>
          <w:lang w:val="en-US"/>
        </w:rPr>
        <w:t xml:space="preserve"> 1Th5.14</w:t>
      </w:r>
      <w:r>
        <w:rPr>
          <w:lang w:val="en-US"/>
        </w:rPr>
        <w:t xml:space="preserve">. Jn </w:t>
      </w:r>
      <w:r w:rsidR="006B227C" w:rsidRPr="00A40EFA">
        <w:rPr>
          <w:lang w:val="en-US"/>
        </w:rPr>
        <w:t xml:space="preserve"> Jn11.19</w:t>
      </w:r>
      <w:r>
        <w:rPr>
          <w:lang w:val="en-US"/>
        </w:rPr>
        <w:t xml:space="preserve">, </w:t>
      </w:r>
      <w:r w:rsidR="006B227C" w:rsidRPr="00A40EFA">
        <w:rPr>
          <w:lang w:val="en-US"/>
        </w:rPr>
        <w:t xml:space="preserve"> Jn11.31</w:t>
      </w:r>
      <w:r>
        <w:rPr>
          <w:lang w:val="en-US"/>
        </w:rPr>
        <w:t xml:space="preserve">. 1 Co </w:t>
      </w:r>
      <w:r w:rsidR="006B227C" w:rsidRPr="00A40EFA">
        <w:rPr>
          <w:lang w:val="en-US"/>
        </w:rPr>
        <w:t xml:space="preserve"> 1Co14.3</w:t>
      </w:r>
      <w:r>
        <w:rPr>
          <w:lang w:val="en-US"/>
        </w:rPr>
        <w:t xml:space="preserve">. Ph </w:t>
      </w:r>
      <w:r w:rsidR="006B227C" w:rsidRPr="00A40EFA">
        <w:rPr>
          <w:lang w:val="en-US"/>
        </w:rPr>
        <w:t xml:space="preserve"> Php2.1</w:t>
      </w:r>
      <w:r>
        <w:rPr>
          <w:lang w:val="en-US"/>
        </w:rPr>
        <w:t xml:space="preserve">g. </w:t>
      </w:r>
      <w:r>
        <w:rPr>
          <w:b/>
          <w:lang w:val="en-US"/>
        </w:rPr>
        <w:t>charged</w:t>
      </w:r>
      <w:r>
        <w:rPr>
          <w:lang w:val="en-US"/>
        </w:rPr>
        <w:t xml:space="preserve">. </w:t>
      </w:r>
      <w:r w:rsidRPr="00A40EFA">
        <w:t xml:space="preserve">Nu </w:t>
      </w:r>
      <w:r w:rsidR="006B227C">
        <w:t xml:space="preserve"> Nu27.19</w:t>
      </w:r>
      <w:r w:rsidRPr="00A40EFA">
        <w:t xml:space="preserve">. Dt </w:t>
      </w:r>
      <w:r w:rsidR="006B227C">
        <w:t xml:space="preserve"> Dt3.28</w:t>
      </w:r>
      <w:r w:rsidRPr="00A40EFA">
        <w:t xml:space="preserve">. </w:t>
      </w:r>
      <w:r w:rsidR="006B227C">
        <w:t xml:space="preserve"> Dt31.14</w:t>
      </w:r>
      <w:r w:rsidRPr="00A40EFA">
        <w:t>. Ep +</w:t>
      </w:r>
      <w:r w:rsidR="006B227C">
        <w:t xml:space="preserve"> Eph4.17</w:t>
      </w:r>
      <w:r w:rsidRPr="00A40EFA">
        <w:t xml:space="preserve">. 1 Ti </w:t>
      </w:r>
      <w:r w:rsidR="006B227C">
        <w:t xml:space="preserve"> 1Ti5.7</w:t>
      </w:r>
      <w:r w:rsidRPr="00A40EFA">
        <w:t xml:space="preserve">, </w:t>
      </w:r>
      <w:r w:rsidR="006B227C">
        <w:t xml:space="preserve"> 1Ti5.21</w:t>
      </w:r>
      <w:r w:rsidRPr="00A40EFA">
        <w:t xml:space="preserve">. </w:t>
      </w:r>
      <w:r w:rsidR="006B227C">
        <w:t xml:space="preserve"> </w:t>
      </w:r>
      <w:r w:rsidR="006B227C" w:rsidRPr="00A40EFA">
        <w:rPr>
          <w:lang w:val="en-US"/>
        </w:rPr>
        <w:t>1Ti6.13</w:t>
      </w:r>
      <w:r>
        <w:rPr>
          <w:lang w:val="en-US"/>
        </w:rPr>
        <w:t xml:space="preserve">, </w:t>
      </w:r>
      <w:r w:rsidR="006B227C" w:rsidRPr="00A40EFA">
        <w:rPr>
          <w:lang w:val="en-US"/>
        </w:rPr>
        <w:t xml:space="preserve"> 1Ti6.17</w:t>
      </w:r>
      <w:r>
        <w:rPr>
          <w:lang w:val="en-US"/>
        </w:rPr>
        <w:t>. 2 Ti +*</w:t>
      </w:r>
      <w:r w:rsidR="006B227C" w:rsidRPr="00A40EFA">
        <w:rPr>
          <w:lang w:val="en-US"/>
        </w:rPr>
        <w:t xml:space="preserve"> 2Ti4.1</w:t>
      </w:r>
      <w:r>
        <w:rPr>
          <w:lang w:val="en-US"/>
        </w:rPr>
        <w:t xml:space="preserve">. </w:t>
      </w:r>
      <w:r>
        <w:rPr>
          <w:b/>
          <w:lang w:val="en-US"/>
        </w:rPr>
        <w:t>as a father</w:t>
      </w:r>
      <w:r>
        <w:rPr>
          <w:lang w:val="en-US"/>
        </w:rPr>
        <w:t xml:space="preserve">. ver. </w:t>
      </w:r>
      <w:r w:rsidR="006B227C" w:rsidRPr="00A40EFA">
        <w:rPr>
          <w:lang w:val="en-US"/>
        </w:rPr>
        <w:t xml:space="preserve"> 1Th2.7</w:t>
      </w:r>
      <w:r>
        <w:rPr>
          <w:lang w:val="en-US"/>
        </w:rPr>
        <w:t xml:space="preserve">, </w:t>
      </w:r>
      <w:r w:rsidR="006B227C" w:rsidRPr="00A40EFA">
        <w:rPr>
          <w:lang w:val="en-US"/>
        </w:rPr>
        <w:t xml:space="preserve"> 1Th2.17</w:t>
      </w:r>
      <w:r>
        <w:rPr>
          <w:lang w:val="en-US"/>
        </w:rPr>
        <w:t xml:space="preserve">. Ge </w:t>
      </w:r>
      <w:r w:rsidR="006B227C" w:rsidRPr="00A40EFA">
        <w:rPr>
          <w:lang w:val="en-US"/>
        </w:rPr>
        <w:t xml:space="preserve"> Ge50.16</w:t>
      </w:r>
      <w:r>
        <w:rPr>
          <w:lang w:val="en-US"/>
        </w:rPr>
        <w:t xml:space="preserve">, </w:t>
      </w:r>
      <w:r w:rsidR="006B227C" w:rsidRPr="00A40EFA">
        <w:rPr>
          <w:lang w:val="en-US"/>
        </w:rPr>
        <w:t xml:space="preserve"> Ge50.17</w:t>
      </w:r>
      <w:r>
        <w:rPr>
          <w:lang w:val="en-US"/>
        </w:rPr>
        <w:t xml:space="preserve">. 1 Ch </w:t>
      </w:r>
      <w:r w:rsidR="006B227C" w:rsidRPr="00A40EFA">
        <w:rPr>
          <w:lang w:val="en-US"/>
        </w:rPr>
        <w:t xml:space="preserve"> 1Ch22.11-13</w:t>
      </w:r>
      <w:r>
        <w:rPr>
          <w:lang w:val="en-US"/>
        </w:rPr>
        <w:t xml:space="preserve">. </w:t>
      </w:r>
      <w:r w:rsidRPr="00A40EFA">
        <w:t>38:9, 20. Ps *</w:t>
      </w:r>
      <w:r w:rsidR="006B227C">
        <w:t xml:space="preserve"> Ps34.11</w:t>
      </w:r>
      <w:r w:rsidRPr="00A40EFA">
        <w:t>. Pr *</w:t>
      </w:r>
      <w:r w:rsidR="006B227C">
        <w:t xml:space="preserve"> Pr1.10</w:t>
      </w:r>
      <w:r w:rsidRPr="00A40EFA">
        <w:t xml:space="preserve">, </w:t>
      </w:r>
      <w:r w:rsidR="006B227C">
        <w:t xml:space="preserve"> Pr1.15</w:t>
      </w:r>
      <w:r w:rsidRPr="00A40EFA">
        <w:t xml:space="preserve">. </w:t>
      </w:r>
      <w:r w:rsidR="006B227C">
        <w:t xml:space="preserve"> Pr2.1</w:t>
      </w:r>
      <w:r w:rsidRPr="00A40EFA">
        <w:t xml:space="preserve">. </w:t>
      </w:r>
      <w:r w:rsidR="006B227C">
        <w:t xml:space="preserve"> Pr3.1</w:t>
      </w:r>
      <w:r w:rsidRPr="00A40EFA">
        <w:t xml:space="preserve">. </w:t>
      </w:r>
      <w:r w:rsidR="006B227C">
        <w:t xml:space="preserve"> Pr4.1-12</w:t>
      </w:r>
      <w:r w:rsidRPr="00A40EFA">
        <w:t xml:space="preserve">. </w:t>
      </w:r>
      <w:r w:rsidR="006B227C">
        <w:t xml:space="preserve"> Pr5.1</w:t>
      </w:r>
      <w:r w:rsidRPr="00A40EFA">
        <w:t xml:space="preserve">, </w:t>
      </w:r>
      <w:r w:rsidR="006B227C">
        <w:t xml:space="preserve"> Pr5.2</w:t>
      </w:r>
      <w:r w:rsidRPr="00A40EFA">
        <w:t xml:space="preserve">. </w:t>
      </w:r>
      <w:r w:rsidR="006B227C">
        <w:t xml:space="preserve"> </w:t>
      </w:r>
      <w:r w:rsidR="006B227C" w:rsidRPr="00A40EFA">
        <w:rPr>
          <w:lang w:val="en-US"/>
        </w:rPr>
        <w:t>Pr6.1</w:t>
      </w:r>
      <w:r>
        <w:rPr>
          <w:lang w:val="en-US"/>
        </w:rPr>
        <w:t xml:space="preserve">. </w:t>
      </w:r>
      <w:r w:rsidR="006B227C" w:rsidRPr="00A40EFA">
        <w:rPr>
          <w:lang w:val="en-US"/>
        </w:rPr>
        <w:t xml:space="preserve"> Pr7.1</w:t>
      </w:r>
      <w:r>
        <w:rPr>
          <w:lang w:val="en-US"/>
        </w:rPr>
        <w:t xml:space="preserve">, </w:t>
      </w:r>
      <w:r w:rsidR="006B227C" w:rsidRPr="00A40EFA">
        <w:rPr>
          <w:lang w:val="en-US"/>
        </w:rPr>
        <w:t xml:space="preserve"> Pr7.24</w:t>
      </w:r>
      <w:r>
        <w:rPr>
          <w:lang w:val="en-US"/>
        </w:rPr>
        <w:t xml:space="preserve">. </w:t>
      </w:r>
      <w:r w:rsidR="006B227C" w:rsidRPr="00A40EFA">
        <w:rPr>
          <w:lang w:val="en-US"/>
        </w:rPr>
        <w:t xml:space="preserve"> Pr31.1-9</w:t>
      </w:r>
      <w:r>
        <w:rPr>
          <w:lang w:val="en-US"/>
        </w:rPr>
        <w:t xml:space="preserve">. 1 Co </w:t>
      </w:r>
      <w:r>
        <w:rPr>
          <w:rFonts w:ascii="Segoe UI Symbol" w:hAnsi="Segoe UI Symbol" w:cs="Segoe UI Symbol"/>
          <w:lang w:val="en-US"/>
        </w:rPr>
        <w:t>✓</w:t>
      </w:r>
      <w:r w:rsidR="006B227C" w:rsidRPr="00A40EFA">
        <w:rPr>
          <w:lang w:val="en-US"/>
        </w:rPr>
        <w:t xml:space="preserve"> 1Co4.14</w:t>
      </w:r>
      <w:r>
        <w:rPr>
          <w:lang w:val="en-US"/>
        </w:rPr>
        <w:t xml:space="preserve">, </w:t>
      </w:r>
      <w:r w:rsidR="006B227C" w:rsidRPr="00A40EFA">
        <w:rPr>
          <w:lang w:val="en-US"/>
        </w:rPr>
        <w:t xml:space="preserve"> 1Co4.15</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walk worthy</w:t>
      </w:r>
      <w:r>
        <w:rPr>
          <w:lang w:val="en-US"/>
        </w:rPr>
        <w:t>. 1 Th *</w:t>
      </w:r>
      <w:r w:rsidR="006B227C" w:rsidRPr="00A40EFA">
        <w:rPr>
          <w:lang w:val="en-US"/>
        </w:rPr>
        <w:t xml:space="preserve"> 1Th4.1</w:t>
      </w:r>
      <w:r>
        <w:rPr>
          <w:lang w:val="en-US"/>
        </w:rPr>
        <w:t xml:space="preserve">, </w:t>
      </w:r>
      <w:r w:rsidR="006B227C" w:rsidRPr="00A40EFA">
        <w:rPr>
          <w:lang w:val="en-US"/>
        </w:rPr>
        <w:t xml:space="preserve"> 1Th4.12</w:t>
      </w:r>
      <w:r>
        <w:rPr>
          <w:lang w:val="en-US"/>
        </w:rPr>
        <w:t>. Lk +</w:t>
      </w:r>
      <w:r>
        <w:rPr>
          <w:rFonts w:ascii="Segoe UI Symbol" w:hAnsi="Segoe UI Symbol" w:cs="Segoe UI Symbol"/>
          <w:lang w:val="en-US"/>
        </w:rPr>
        <w:t>✓</w:t>
      </w:r>
      <w:r w:rsidR="006B227C" w:rsidRPr="00A40EFA">
        <w:rPr>
          <w:lang w:val="en-US"/>
        </w:rPr>
        <w:t xml:space="preserve"> Lk21.36</w:t>
      </w:r>
      <w:r>
        <w:rPr>
          <w:lang w:val="en-US"/>
        </w:rPr>
        <w:t xml:space="preserve">. Ga </w:t>
      </w:r>
      <w:r w:rsidR="006B227C" w:rsidRPr="00A40EFA">
        <w:rPr>
          <w:lang w:val="en-US"/>
        </w:rPr>
        <w:t xml:space="preserve"> Ga5.16</w:t>
      </w:r>
      <w:r>
        <w:rPr>
          <w:lang w:val="en-US"/>
        </w:rPr>
        <w:t>. Ep +*</w:t>
      </w:r>
      <w:r w:rsidR="006B227C" w:rsidRPr="00A40EFA">
        <w:rPr>
          <w:lang w:val="en-US"/>
        </w:rPr>
        <w:t xml:space="preserve"> Eph4.1</w:t>
      </w:r>
      <w:r>
        <w:rPr>
          <w:lang w:val="en-US"/>
        </w:rPr>
        <w:t xml:space="preserve">. </w:t>
      </w:r>
      <w:r w:rsidR="006B227C" w:rsidRPr="00A40EFA">
        <w:rPr>
          <w:lang w:val="en-US"/>
        </w:rPr>
        <w:t xml:space="preserve"> Eph5.2</w:t>
      </w:r>
      <w:r>
        <w:rPr>
          <w:lang w:val="en-US"/>
        </w:rPr>
        <w:t xml:space="preserve">, </w:t>
      </w:r>
      <w:r w:rsidR="006B227C" w:rsidRPr="00A40EFA">
        <w:rPr>
          <w:lang w:val="en-US"/>
        </w:rPr>
        <w:t xml:space="preserve"> Eph5.8</w:t>
      </w:r>
      <w:r>
        <w:rPr>
          <w:lang w:val="en-US"/>
        </w:rPr>
        <w:t>. Ph *</w:t>
      </w:r>
      <w:r w:rsidR="006B227C" w:rsidRPr="00A40EFA">
        <w:rPr>
          <w:lang w:val="en-US"/>
        </w:rPr>
        <w:t xml:space="preserve"> Php1.27</w:t>
      </w:r>
      <w:r>
        <w:rPr>
          <w:lang w:val="en-US"/>
        </w:rPr>
        <w:t>. Col +</w:t>
      </w:r>
      <w:r>
        <w:rPr>
          <w:rFonts w:ascii="Segoe UI Symbol" w:hAnsi="Segoe UI Symbol" w:cs="Segoe UI Symbol"/>
          <w:lang w:val="en-US"/>
        </w:rPr>
        <w:t>✓</w:t>
      </w:r>
      <w:r w:rsidR="006B227C" w:rsidRPr="00A40EFA">
        <w:rPr>
          <w:lang w:val="en-US"/>
        </w:rPr>
        <w:t xml:space="preserve"> Col1.10</w:t>
      </w:r>
      <w:r>
        <w:rPr>
          <w:lang w:val="en-US"/>
        </w:rPr>
        <w:t xml:space="preserve">. </w:t>
      </w:r>
      <w:r w:rsidR="006B227C" w:rsidRPr="00A40EFA">
        <w:rPr>
          <w:lang w:val="en-US"/>
        </w:rPr>
        <w:t xml:space="preserve"> Col2.6</w:t>
      </w:r>
      <w:r>
        <w:rPr>
          <w:lang w:val="en-US"/>
        </w:rPr>
        <w:t xml:space="preserve">. 1 P </w:t>
      </w:r>
      <w:r w:rsidR="006B227C" w:rsidRPr="00A40EFA">
        <w:rPr>
          <w:lang w:val="en-US"/>
        </w:rPr>
        <w:t xml:space="preserve"> 1Pe1.15</w:t>
      </w:r>
      <w:r>
        <w:rPr>
          <w:lang w:val="en-US"/>
        </w:rPr>
        <w:t xml:space="preserve">, </w:t>
      </w:r>
      <w:r w:rsidR="006B227C" w:rsidRPr="00A40EFA">
        <w:rPr>
          <w:lang w:val="en-US"/>
        </w:rPr>
        <w:t xml:space="preserve"> 1Pe1.16</w:t>
      </w:r>
      <w:r>
        <w:rPr>
          <w:lang w:val="en-US"/>
        </w:rPr>
        <w:t xml:space="preserve">. 1 J </w:t>
      </w:r>
      <w:r w:rsidR="006B227C" w:rsidRPr="00A40EFA">
        <w:rPr>
          <w:lang w:val="en-US"/>
        </w:rPr>
        <w:t xml:space="preserve"> 1Jn1.6</w:t>
      </w:r>
      <w:r>
        <w:rPr>
          <w:lang w:val="en-US"/>
        </w:rPr>
        <w:t xml:space="preserve">, </w:t>
      </w:r>
      <w:r w:rsidR="006B227C" w:rsidRPr="00A40EFA">
        <w:rPr>
          <w:lang w:val="en-US"/>
        </w:rPr>
        <w:t xml:space="preserve"> 1Jn1.7</w:t>
      </w:r>
      <w:r>
        <w:rPr>
          <w:lang w:val="en-US"/>
        </w:rPr>
        <w:t>. +*</w:t>
      </w:r>
      <w:r w:rsidR="006B227C" w:rsidRPr="00A40EFA">
        <w:rPr>
          <w:lang w:val="en-US"/>
        </w:rPr>
        <w:t xml:space="preserve"> 1Jn2.6</w:t>
      </w:r>
      <w:r>
        <w:rPr>
          <w:lang w:val="en-US"/>
        </w:rPr>
        <w:t xml:space="preserve">. 3 J </w:t>
      </w:r>
      <w:r w:rsidR="006B227C" w:rsidRPr="00A40EFA">
        <w:rPr>
          <w:lang w:val="en-US"/>
        </w:rPr>
        <w:t xml:space="preserve"> 3Jn6</w:t>
      </w:r>
      <w:r>
        <w:rPr>
          <w:lang w:val="en-US"/>
        </w:rPr>
        <w:t xml:space="preserve">. </w:t>
      </w:r>
      <w:r>
        <w:rPr>
          <w:b/>
          <w:lang w:val="en-US"/>
        </w:rPr>
        <w:t>called you</w:t>
      </w:r>
      <w:r>
        <w:rPr>
          <w:lang w:val="en-US"/>
        </w:rPr>
        <w:t xml:space="preserve">. 1 Th </w:t>
      </w:r>
      <w:r w:rsidR="006B227C" w:rsidRPr="00A40EFA">
        <w:rPr>
          <w:lang w:val="en-US"/>
        </w:rPr>
        <w:t xml:space="preserve"> 1Th5.24</w:t>
      </w:r>
      <w:r>
        <w:rPr>
          <w:lang w:val="en-US"/>
        </w:rPr>
        <w:t xml:space="preserve">. Lk </w:t>
      </w:r>
      <w:r>
        <w:rPr>
          <w:rFonts w:ascii="MS Gothic" w:hAnsi="MS Gothic" w:cs="MS Gothic"/>
          <w:lang w:val="en-US"/>
        </w:rPr>
        <w:t>◐</w:t>
      </w:r>
      <w:r>
        <w:rPr>
          <w:lang w:val="en-US"/>
        </w:rPr>
        <w:t>*</w:t>
      </w:r>
      <w:r w:rsidR="006B227C" w:rsidRPr="00A40EFA">
        <w:rPr>
          <w:lang w:val="en-US"/>
        </w:rPr>
        <w:t xml:space="preserve"> Lk22.29</w:t>
      </w:r>
      <w:r>
        <w:rPr>
          <w:lang w:val="en-US"/>
        </w:rPr>
        <w:t>. Ro +*</w:t>
      </w:r>
      <w:r w:rsidR="006B227C" w:rsidRPr="00A40EFA">
        <w:rPr>
          <w:lang w:val="en-US"/>
        </w:rPr>
        <w:t xml:space="preserve"> Ro8.28</w:t>
      </w:r>
      <w:r>
        <w:rPr>
          <w:lang w:val="en-US"/>
        </w:rPr>
        <w:t xml:space="preserve">, </w:t>
      </w:r>
      <w:r w:rsidR="006B227C" w:rsidRPr="00A40EFA">
        <w:rPr>
          <w:lang w:val="en-US"/>
        </w:rPr>
        <w:t xml:space="preserve"> Ro8.30</w:t>
      </w:r>
      <w:r>
        <w:rPr>
          <w:lang w:val="en-US"/>
        </w:rPr>
        <w:t xml:space="preserve">. </w:t>
      </w:r>
      <w:r w:rsidR="006B227C" w:rsidRPr="00A40EFA">
        <w:rPr>
          <w:lang w:val="en-US"/>
        </w:rPr>
        <w:t xml:space="preserve"> Ro9.23</w:t>
      </w:r>
      <w:r>
        <w:rPr>
          <w:lang w:val="en-US"/>
        </w:rPr>
        <w:t xml:space="preserve">, </w:t>
      </w:r>
      <w:r w:rsidR="006B227C" w:rsidRPr="00A40EFA">
        <w:rPr>
          <w:lang w:val="en-US"/>
        </w:rPr>
        <w:t xml:space="preserve"> Ro9.24</w:t>
      </w:r>
      <w:r>
        <w:rPr>
          <w:lang w:val="en-US"/>
        </w:rPr>
        <w:t>. 1 Co *</w:t>
      </w:r>
      <w:r w:rsidR="006B227C" w:rsidRPr="00A40EFA">
        <w:rPr>
          <w:lang w:val="en-US"/>
        </w:rPr>
        <w:t xml:space="preserve"> 1Co1.9</w:t>
      </w:r>
      <w:r>
        <w:rPr>
          <w:lang w:val="en-US"/>
        </w:rPr>
        <w:t xml:space="preserve">. 2 Th </w:t>
      </w:r>
      <w:r w:rsidR="006B227C" w:rsidRPr="00A40EFA">
        <w:rPr>
          <w:lang w:val="en-US"/>
        </w:rPr>
        <w:t xml:space="preserve"> 2Th1.11</w:t>
      </w:r>
      <w:r>
        <w:rPr>
          <w:lang w:val="en-US"/>
        </w:rPr>
        <w:t xml:space="preserve">, </w:t>
      </w:r>
      <w:r w:rsidR="006B227C" w:rsidRPr="00A40EFA">
        <w:rPr>
          <w:lang w:val="en-US"/>
        </w:rPr>
        <w:t xml:space="preserve"> 2Th1.12</w:t>
      </w:r>
      <w:r>
        <w:rPr>
          <w:lang w:val="en-US"/>
        </w:rPr>
        <w:t>. *</w:t>
      </w:r>
      <w:r w:rsidR="006B227C" w:rsidRPr="00A40EFA">
        <w:rPr>
          <w:lang w:val="en-US"/>
        </w:rPr>
        <w:t xml:space="preserve"> 2Th2.13</w:t>
      </w:r>
      <w:r>
        <w:rPr>
          <w:lang w:val="en-US"/>
        </w:rPr>
        <w:t xml:space="preserve">, </w:t>
      </w:r>
      <w:r w:rsidR="006B227C" w:rsidRPr="00A40EFA">
        <w:rPr>
          <w:lang w:val="en-US"/>
        </w:rPr>
        <w:t xml:space="preserve"> 2Th2.14</w:t>
      </w:r>
      <w:r>
        <w:rPr>
          <w:lang w:val="en-US"/>
        </w:rPr>
        <w:t>. 2 Ti +*</w:t>
      </w:r>
      <w:r w:rsidR="006B227C" w:rsidRPr="00A40EFA">
        <w:rPr>
          <w:lang w:val="en-US"/>
        </w:rPr>
        <w:t xml:space="preserve"> 2Ti1.9</w:t>
      </w:r>
      <w:r>
        <w:rPr>
          <w:lang w:val="en-US"/>
        </w:rPr>
        <w:t xml:space="preserve">. </w:t>
      </w:r>
      <w:r w:rsidR="006B227C" w:rsidRPr="00A40EFA">
        <w:rPr>
          <w:lang w:val="en-US"/>
        </w:rPr>
        <w:t xml:space="preserve"> 2Ti2.14</w:t>
      </w:r>
      <w:r>
        <w:rPr>
          <w:lang w:val="en-US"/>
        </w:rPr>
        <w:t xml:space="preserve">. 1 P </w:t>
      </w:r>
      <w:r w:rsidR="006B227C" w:rsidRPr="00A40EFA">
        <w:rPr>
          <w:lang w:val="en-US"/>
        </w:rPr>
        <w:t xml:space="preserve"> 1Pe1.15</w:t>
      </w:r>
      <w:r>
        <w:rPr>
          <w:lang w:val="en-US"/>
        </w:rPr>
        <w:t>. *</w:t>
      </w:r>
      <w:r w:rsidR="006B227C" w:rsidRPr="00A40EFA">
        <w:rPr>
          <w:lang w:val="en-US"/>
        </w:rPr>
        <w:t xml:space="preserve"> 1Pe2.9</w:t>
      </w:r>
      <w:r>
        <w:rPr>
          <w:lang w:val="en-US"/>
        </w:rPr>
        <w:t xml:space="preserve">. </w:t>
      </w:r>
      <w:r w:rsidR="006B227C" w:rsidRPr="00A40EFA">
        <w:rPr>
          <w:lang w:val="en-US"/>
        </w:rPr>
        <w:t xml:space="preserve"> 1Pe3.9</w:t>
      </w:r>
      <w:r>
        <w:rPr>
          <w:lang w:val="en-US"/>
        </w:rPr>
        <w:t xml:space="preserve">. </w:t>
      </w:r>
      <w:r w:rsidR="006B227C" w:rsidRPr="00A40EFA">
        <w:rPr>
          <w:lang w:val="en-US"/>
        </w:rPr>
        <w:t xml:space="preserve"> 1Pe5.10</w:t>
      </w:r>
      <w:r>
        <w:rPr>
          <w:lang w:val="en-US"/>
        </w:rPr>
        <w:t xml:space="preserve">. </w:t>
      </w:r>
      <w:r>
        <w:rPr>
          <w:b/>
          <w:lang w:val="en-US"/>
        </w:rPr>
        <w:t>kingdom</w:t>
      </w:r>
      <w:r>
        <w:rPr>
          <w:lang w:val="en-US"/>
        </w:rPr>
        <w:t>. Ps *</w:t>
      </w:r>
      <w:r w:rsidR="006B227C" w:rsidRPr="00A40EFA">
        <w:rPr>
          <w:lang w:val="en-US"/>
        </w:rPr>
        <w:t xml:space="preserve"> Ps145.11</w:t>
      </w:r>
      <w:r>
        <w:rPr>
          <w:lang w:val="en-US"/>
        </w:rPr>
        <w:t xml:space="preserve">, </w:t>
      </w:r>
      <w:r w:rsidR="006B227C" w:rsidRPr="00A40EFA">
        <w:rPr>
          <w:lang w:val="en-US"/>
        </w:rPr>
        <w:t xml:space="preserve"> Ps145.13</w:t>
      </w:r>
      <w:r>
        <w:rPr>
          <w:lang w:val="en-US"/>
        </w:rPr>
        <w:t>. Mt +*</w:t>
      </w:r>
      <w:r w:rsidR="006B227C" w:rsidRPr="00A40EFA">
        <w:rPr>
          <w:lang w:val="en-US"/>
        </w:rPr>
        <w:t xml:space="preserve"> Mt24.14</w:t>
      </w:r>
      <w:r>
        <w:rPr>
          <w:lang w:val="en-US"/>
        </w:rPr>
        <w:t>. +*</w:t>
      </w:r>
      <w:r w:rsidR="006B227C" w:rsidRPr="00A40EFA">
        <w:rPr>
          <w:lang w:val="en-US"/>
        </w:rPr>
        <w:t xml:space="preserve"> Mt25.34</w:t>
      </w:r>
      <w:r>
        <w:rPr>
          <w:lang w:val="en-US"/>
        </w:rPr>
        <w:t xml:space="preserve">. Col </w:t>
      </w:r>
      <w:r w:rsidR="006B227C" w:rsidRPr="00A40EFA">
        <w:rPr>
          <w:lang w:val="en-US"/>
        </w:rPr>
        <w:t xml:space="preserve">  Col1.13</w:t>
      </w:r>
      <w:r>
        <w:rPr>
          <w:lang w:val="en-US"/>
        </w:rPr>
        <w:t>n. 2 Ti +*</w:t>
      </w:r>
      <w:r w:rsidR="006B227C" w:rsidRPr="00A40EFA">
        <w:rPr>
          <w:lang w:val="en-US"/>
        </w:rPr>
        <w:t xml:space="preserve">  2Ti4.1</w:t>
      </w:r>
      <w:r>
        <w:rPr>
          <w:lang w:val="en-US"/>
        </w:rPr>
        <w:t xml:space="preserve">n. </w:t>
      </w:r>
      <w:r>
        <w:rPr>
          <w:b/>
          <w:lang w:val="en-US"/>
        </w:rPr>
        <w:t>and</w:t>
      </w:r>
      <w:r>
        <w:rPr>
          <w:lang w:val="en-US"/>
        </w:rPr>
        <w:t xml:space="preserve">. </w:t>
      </w:r>
      <w:r w:rsidR="006B227C" w:rsidRPr="00A40EFA">
        <w:rPr>
          <w:lang w:val="en-US"/>
        </w:rPr>
        <w:t xml:space="preserve">  f93:93A</w:t>
      </w:r>
      <w:r>
        <w:rPr>
          <w:lang w:val="en-US"/>
        </w:rPr>
        <w:t>, Ge +</w:t>
      </w:r>
      <w:r w:rsidR="006B227C" w:rsidRPr="00A40EFA">
        <w:rPr>
          <w:lang w:val="en-US"/>
        </w:rPr>
        <w:t xml:space="preserve"> Ge1.26</w:t>
      </w:r>
      <w:r>
        <w:rPr>
          <w:lang w:val="en-US"/>
        </w:rPr>
        <w:t xml:space="preserve">. By Hendiadys, “his glorious kingdom,” with emphasis on the word “glorious.” Two words are used, but one thing meant. </w:t>
      </w:r>
      <w:r>
        <w:rPr>
          <w:b/>
          <w:lang w:val="en-US"/>
        </w:rPr>
        <w:t>glory</w:t>
      </w:r>
      <w:r>
        <w:rPr>
          <w:lang w:val="en-US"/>
        </w:rPr>
        <w:t>. Ps +*</w:t>
      </w:r>
      <w:r w:rsidR="006B227C" w:rsidRPr="00A40EFA">
        <w:rPr>
          <w:lang w:val="en-US"/>
        </w:rPr>
        <w:t xml:space="preserve"> Ps102.16</w:t>
      </w:r>
      <w:r>
        <w:rPr>
          <w:lang w:val="en-US"/>
        </w:rPr>
        <w:t>. Mt +*</w:t>
      </w:r>
      <w:r w:rsidR="006B227C" w:rsidRPr="00A40EFA">
        <w:rPr>
          <w:lang w:val="en-US"/>
        </w:rPr>
        <w:t xml:space="preserve"> Mt25.31</w:t>
      </w:r>
      <w:r>
        <w:rPr>
          <w:lang w:val="en-US"/>
        </w:rPr>
        <w:t>. Col +*</w:t>
      </w:r>
      <w:r w:rsidR="006B227C" w:rsidRPr="00A40EFA">
        <w:rPr>
          <w:lang w:val="en-US"/>
        </w:rPr>
        <w:t xml:space="preserve"> Col3.4</w:t>
      </w:r>
      <w:r>
        <w:rPr>
          <w:lang w:val="en-US"/>
        </w:rPr>
        <w:t xml:space="preserve">. </w:t>
      </w:r>
    </w:p>
    <w:p w:rsidR="003E23E9" w:rsidRDefault="003E23E9" w:rsidP="00710603">
      <w:pPr>
        <w:ind w:firstLine="360"/>
        <w:jc w:val="both"/>
      </w:pPr>
      <w:r>
        <w:rPr>
          <w:lang w:val="en-US"/>
        </w:rPr>
        <w:t xml:space="preserve">13. </w:t>
      </w:r>
      <w:r>
        <w:rPr>
          <w:b/>
          <w:lang w:val="en-US"/>
        </w:rPr>
        <w:t>thank</w:t>
      </w:r>
      <w:r>
        <w:rPr>
          <w:lang w:val="en-US"/>
        </w:rPr>
        <w:t>. See on 1 Th +*</w:t>
      </w:r>
      <w:r w:rsidR="006B227C" w:rsidRPr="00A40EFA">
        <w:rPr>
          <w:lang w:val="en-US"/>
        </w:rPr>
        <w:t xml:space="preserve"> 1Th1.2</w:t>
      </w:r>
      <w:r>
        <w:rPr>
          <w:lang w:val="en-US"/>
        </w:rPr>
        <w:t xml:space="preserve">, </w:t>
      </w:r>
      <w:r w:rsidR="006B227C" w:rsidRPr="00A40EFA">
        <w:rPr>
          <w:lang w:val="en-US"/>
        </w:rPr>
        <w:t xml:space="preserve"> 1Th1.3</w:t>
      </w:r>
      <w:r>
        <w:rPr>
          <w:lang w:val="en-US"/>
        </w:rPr>
        <w:t xml:space="preserve">. </w:t>
      </w:r>
      <w:r w:rsidRPr="00A40EFA">
        <w:t>Ro *</w:t>
      </w:r>
      <w:r w:rsidR="006B227C">
        <w:t xml:space="preserve"> Ro1.8</w:t>
      </w:r>
      <w:r w:rsidRPr="00A40EFA">
        <w:t xml:space="preserve">, </w:t>
      </w:r>
      <w:r w:rsidR="006B227C">
        <w:t xml:space="preserve"> Ro1.9</w:t>
      </w:r>
      <w:r w:rsidRPr="00A40EFA">
        <w:t xml:space="preserve">. </w:t>
      </w:r>
      <w:r w:rsidRPr="00A40EFA">
        <w:rPr>
          <w:b/>
        </w:rPr>
        <w:t>because</w:t>
      </w:r>
      <w:r w:rsidRPr="00A40EFA">
        <w:t>. Je *</w:t>
      </w:r>
      <w:r w:rsidR="006B227C">
        <w:t xml:space="preserve"> Je44.16</w:t>
      </w:r>
      <w:r w:rsidRPr="00A40EFA">
        <w:t xml:space="preserve">. </w:t>
      </w:r>
      <w:r>
        <w:rPr>
          <w:lang w:val="en-US"/>
        </w:rPr>
        <w:t xml:space="preserve">Mt </w:t>
      </w:r>
      <w:r w:rsidR="006B227C" w:rsidRPr="00A40EFA">
        <w:rPr>
          <w:lang w:val="en-US"/>
        </w:rPr>
        <w:t xml:space="preserve"> Mt10.13</w:t>
      </w:r>
      <w:r>
        <w:rPr>
          <w:lang w:val="en-US"/>
        </w:rPr>
        <w:t xml:space="preserve">, </w:t>
      </w:r>
      <w:r w:rsidR="006B227C" w:rsidRPr="00A40EFA">
        <w:rPr>
          <w:lang w:val="en-US"/>
        </w:rPr>
        <w:t xml:space="preserve"> Mt10.14</w:t>
      </w:r>
      <w:r>
        <w:rPr>
          <w:lang w:val="en-US"/>
        </w:rPr>
        <w:t xml:space="preserve">, </w:t>
      </w:r>
      <w:r w:rsidR="006B227C" w:rsidRPr="00A40EFA">
        <w:rPr>
          <w:lang w:val="en-US"/>
        </w:rPr>
        <w:t xml:space="preserve"> Mt10.40</w:t>
      </w:r>
      <w:r>
        <w:rPr>
          <w:lang w:val="en-US"/>
        </w:rPr>
        <w:t>. Ac *</w:t>
      </w:r>
      <w:r w:rsidR="006B227C" w:rsidRPr="00A40EFA">
        <w:rPr>
          <w:lang w:val="en-US"/>
        </w:rPr>
        <w:t xml:space="preserve"> Ac2.41</w:t>
      </w:r>
      <w:r>
        <w:rPr>
          <w:lang w:val="en-US"/>
        </w:rPr>
        <w:t xml:space="preserve">. </w:t>
      </w:r>
      <w:r w:rsidR="006B227C" w:rsidRPr="00A40EFA">
        <w:rPr>
          <w:lang w:val="en-US"/>
        </w:rPr>
        <w:t xml:space="preserve"> Ac10.33</w:t>
      </w:r>
      <w:r>
        <w:rPr>
          <w:lang w:val="en-US"/>
        </w:rPr>
        <w:t xml:space="preserve">. </w:t>
      </w:r>
      <w:r w:rsidR="006B227C" w:rsidRPr="00A40EFA">
        <w:rPr>
          <w:lang w:val="en-US"/>
        </w:rPr>
        <w:t xml:space="preserve"> Ac11.1</w:t>
      </w:r>
      <w:r>
        <w:rPr>
          <w:lang w:val="en-US"/>
        </w:rPr>
        <w:t xml:space="preserve">. </w:t>
      </w:r>
      <w:r w:rsidR="006B227C" w:rsidRPr="00A40EFA">
        <w:rPr>
          <w:lang w:val="en-US"/>
        </w:rPr>
        <w:t xml:space="preserve"> Ac13.45</w:t>
      </w:r>
      <w:r>
        <w:rPr>
          <w:lang w:val="en-US"/>
        </w:rPr>
        <w:t xml:space="preserve">, </w:t>
      </w:r>
      <w:r w:rsidR="006B227C" w:rsidRPr="00A40EFA">
        <w:rPr>
          <w:lang w:val="en-US"/>
        </w:rPr>
        <w:t xml:space="preserve"> Ac13.48</w:t>
      </w:r>
      <w:r>
        <w:rPr>
          <w:lang w:val="en-US"/>
        </w:rPr>
        <w:t xml:space="preserve">. </w:t>
      </w:r>
      <w:r w:rsidR="006B227C" w:rsidRPr="00A40EFA">
        <w:rPr>
          <w:lang w:val="en-US"/>
        </w:rPr>
        <w:t xml:space="preserve"> Ac16.14</w:t>
      </w:r>
      <w:r>
        <w:rPr>
          <w:lang w:val="en-US"/>
        </w:rPr>
        <w:t xml:space="preserve">, </w:t>
      </w:r>
      <w:r w:rsidR="006B227C" w:rsidRPr="00A40EFA">
        <w:rPr>
          <w:lang w:val="en-US"/>
        </w:rPr>
        <w:t xml:space="preserve"> Ac16.30-34</w:t>
      </w:r>
      <w:r>
        <w:rPr>
          <w:lang w:val="en-US"/>
        </w:rPr>
        <w:t>. 17:+*</w:t>
      </w:r>
      <w:r w:rsidR="006B227C" w:rsidRPr="00A40EFA">
        <w:rPr>
          <w:lang w:val="en-US"/>
        </w:rPr>
        <w:t xml:space="preserve"> Ac17.11</w:t>
      </w:r>
      <w:r>
        <w:rPr>
          <w:lang w:val="en-US"/>
        </w:rPr>
        <w:t xml:space="preserve">, </w:t>
      </w:r>
      <w:r w:rsidR="006B227C" w:rsidRPr="00A40EFA">
        <w:rPr>
          <w:lang w:val="en-US"/>
        </w:rPr>
        <w:t xml:space="preserve"> Ac17.18-20</w:t>
      </w:r>
      <w:r>
        <w:rPr>
          <w:lang w:val="en-US"/>
        </w:rPr>
        <w:t xml:space="preserve">, </w:t>
      </w:r>
      <w:r w:rsidR="006B227C" w:rsidRPr="00A40EFA">
        <w:rPr>
          <w:lang w:val="en-US"/>
        </w:rPr>
        <w:t xml:space="preserve"> Ac17.32</w:t>
      </w:r>
      <w:r>
        <w:rPr>
          <w:lang w:val="en-US"/>
        </w:rPr>
        <w:t>. Ga *</w:t>
      </w:r>
      <w:r w:rsidR="006B227C" w:rsidRPr="00A40EFA">
        <w:rPr>
          <w:lang w:val="en-US"/>
        </w:rPr>
        <w:t xml:space="preserve"> Ga4.14</w:t>
      </w:r>
      <w:r>
        <w:rPr>
          <w:lang w:val="en-US"/>
        </w:rPr>
        <w:t>. 2 P *</w:t>
      </w:r>
      <w:r w:rsidR="006B227C" w:rsidRPr="00A40EFA">
        <w:rPr>
          <w:lang w:val="en-US"/>
        </w:rPr>
        <w:t xml:space="preserve"> 2Pe3.2</w:t>
      </w:r>
      <w:r>
        <w:rPr>
          <w:lang w:val="en-US"/>
        </w:rPr>
        <w:t xml:space="preserve">. </w:t>
      </w:r>
      <w:r>
        <w:rPr>
          <w:b/>
          <w:lang w:val="en-US"/>
        </w:rPr>
        <w:t>ye received</w:t>
      </w:r>
      <w:r>
        <w:rPr>
          <w:lang w:val="en-US"/>
        </w:rPr>
        <w:t>. 1 Th *</w:t>
      </w:r>
      <w:r w:rsidR="006B227C" w:rsidRPr="00A40EFA">
        <w:rPr>
          <w:lang w:val="en-US"/>
        </w:rPr>
        <w:t xml:space="preserve"> 1Th4.8</w:t>
      </w:r>
      <w:r>
        <w:rPr>
          <w:lang w:val="en-US"/>
        </w:rPr>
        <w:t>. Mt *</w:t>
      </w:r>
      <w:r w:rsidR="006B227C" w:rsidRPr="00A40EFA">
        <w:rPr>
          <w:lang w:val="en-US"/>
        </w:rPr>
        <w:t xml:space="preserve"> Mt10.40</w:t>
      </w:r>
      <w:r>
        <w:rPr>
          <w:lang w:val="en-US"/>
        </w:rPr>
        <w:t xml:space="preserve">. </w:t>
      </w:r>
      <w:r w:rsidR="006B227C" w:rsidRPr="00A40EFA">
        <w:rPr>
          <w:lang w:val="en-US"/>
        </w:rPr>
        <w:t xml:space="preserve"> Mt13.23</w:t>
      </w:r>
      <w:r>
        <w:rPr>
          <w:lang w:val="en-US"/>
        </w:rPr>
        <w:t xml:space="preserve">. Lk </w:t>
      </w:r>
      <w:r w:rsidR="006B227C" w:rsidRPr="00A40EFA">
        <w:rPr>
          <w:lang w:val="en-US"/>
        </w:rPr>
        <w:t xml:space="preserve"> Lk10.39</w:t>
      </w:r>
      <w:r>
        <w:rPr>
          <w:lang w:val="en-US"/>
        </w:rPr>
        <w:t>. Ac +*</w:t>
      </w:r>
      <w:r w:rsidR="006B227C" w:rsidRPr="00A40EFA">
        <w:rPr>
          <w:lang w:val="en-US"/>
        </w:rPr>
        <w:t xml:space="preserve"> Ac17.11</w:t>
      </w:r>
      <w:r>
        <w:rPr>
          <w:lang w:val="en-US"/>
        </w:rPr>
        <w:t xml:space="preserve">, </w:t>
      </w:r>
      <w:r w:rsidR="006B227C" w:rsidRPr="00A40EFA">
        <w:rPr>
          <w:lang w:val="en-US"/>
        </w:rPr>
        <w:t xml:space="preserve"> Ac17.12</w:t>
      </w:r>
      <w:r>
        <w:rPr>
          <w:lang w:val="en-US"/>
        </w:rPr>
        <w:t xml:space="preserve">. </w:t>
      </w:r>
      <w:r>
        <w:rPr>
          <w:b/>
          <w:lang w:val="en-US"/>
        </w:rPr>
        <w:t>which ye heard</w:t>
      </w:r>
      <w:r>
        <w:rPr>
          <w:lang w:val="en-US"/>
        </w:rPr>
        <w:t xml:space="preserve">. lit. the word of hearing. </w:t>
      </w:r>
      <w:r w:rsidR="006B227C" w:rsidRPr="00A40EFA">
        <w:rPr>
          <w:lang w:val="en-US"/>
        </w:rPr>
        <w:t xml:space="preserve">  f144:144B</w:t>
      </w:r>
      <w:r>
        <w:rPr>
          <w:lang w:val="en-US"/>
        </w:rPr>
        <w:t>, Dt +</w:t>
      </w:r>
      <w:r w:rsidR="006B227C" w:rsidRPr="00A40EFA">
        <w:rPr>
          <w:lang w:val="en-US"/>
        </w:rPr>
        <w:t xml:space="preserve"> Dt33.19</w:t>
      </w:r>
      <w:r>
        <w:rPr>
          <w:lang w:val="en-US"/>
        </w:rPr>
        <w:t xml:space="preserve">. Ro </w:t>
      </w:r>
      <w:r>
        <w:rPr>
          <w:rFonts w:ascii="Segoe UI Symbol" w:hAnsi="Segoe UI Symbol" w:cs="Segoe UI Symbol"/>
          <w:lang w:val="en-US"/>
        </w:rPr>
        <w:t>✓</w:t>
      </w:r>
      <w:r w:rsidR="006B227C" w:rsidRPr="00A40EFA">
        <w:rPr>
          <w:lang w:val="en-US"/>
        </w:rPr>
        <w:t xml:space="preserve"> Ro10.17</w:t>
      </w:r>
      <w:r>
        <w:rPr>
          <w:lang w:val="en-US"/>
        </w:rPr>
        <w:t xml:space="preserve">. Ga </w:t>
      </w:r>
      <w:r w:rsidR="006B227C" w:rsidRPr="00A40EFA">
        <w:rPr>
          <w:lang w:val="en-US"/>
        </w:rPr>
        <w:t xml:space="preserve"> Ga3.2</w:t>
      </w:r>
      <w:r>
        <w:rPr>
          <w:lang w:val="en-US"/>
        </w:rPr>
        <w:t xml:space="preserve">, </w:t>
      </w:r>
      <w:r w:rsidR="006B227C" w:rsidRPr="00A40EFA">
        <w:rPr>
          <w:lang w:val="en-US"/>
        </w:rPr>
        <w:t xml:space="preserve"> Ga3.5</w:t>
      </w:r>
      <w:r>
        <w:rPr>
          <w:lang w:val="en-US"/>
        </w:rPr>
        <w:t xml:space="preserve">. </w:t>
      </w:r>
      <w:r>
        <w:rPr>
          <w:b/>
          <w:lang w:val="en-US"/>
        </w:rPr>
        <w:t>received it not as</w:t>
      </w:r>
      <w:r>
        <w:rPr>
          <w:lang w:val="en-US"/>
        </w:rPr>
        <w:t>. T#1066. Mt +</w:t>
      </w:r>
      <w:r w:rsidR="006B227C" w:rsidRPr="00A40EFA">
        <w:rPr>
          <w:lang w:val="en-US"/>
        </w:rPr>
        <w:t xml:space="preserve"> Mt10.20</w:t>
      </w:r>
      <w:r>
        <w:rPr>
          <w:lang w:val="en-US"/>
        </w:rPr>
        <w:t>. Lk +*</w:t>
      </w:r>
      <w:r w:rsidR="006B227C" w:rsidRPr="00A40EFA">
        <w:rPr>
          <w:lang w:val="en-US"/>
        </w:rPr>
        <w:t xml:space="preserve"> Lk8.18</w:t>
      </w:r>
      <w:r>
        <w:rPr>
          <w:lang w:val="en-US"/>
        </w:rPr>
        <w:t xml:space="preserve">. Ga </w:t>
      </w:r>
      <w:r w:rsidR="006B227C" w:rsidRPr="00A40EFA">
        <w:rPr>
          <w:lang w:val="en-US"/>
        </w:rPr>
        <w:t xml:space="preserve"> Ga4.14</w:t>
      </w:r>
      <w:r>
        <w:rPr>
          <w:lang w:val="en-US"/>
        </w:rPr>
        <w:t xml:space="preserve">. </w:t>
      </w:r>
      <w:r>
        <w:rPr>
          <w:b/>
          <w:lang w:val="en-US"/>
        </w:rPr>
        <w:t>word of men</w:t>
      </w:r>
      <w:r>
        <w:rPr>
          <w:lang w:val="en-US"/>
        </w:rPr>
        <w:t xml:space="preserve">. Ga </w:t>
      </w:r>
      <w:r w:rsidR="006B227C" w:rsidRPr="00A40EFA">
        <w:rPr>
          <w:lang w:val="en-US"/>
        </w:rPr>
        <w:t xml:space="preserve"> Ga1.11</w:t>
      </w:r>
      <w:r>
        <w:rPr>
          <w:lang w:val="en-US"/>
        </w:rPr>
        <w:t xml:space="preserve">. </w:t>
      </w:r>
      <w:r>
        <w:rPr>
          <w:b/>
          <w:lang w:val="en-US"/>
        </w:rPr>
        <w:t>the word of God</w:t>
      </w:r>
      <w:r>
        <w:rPr>
          <w:lang w:val="en-US"/>
        </w:rPr>
        <w:t xml:space="preserve">. Je </w:t>
      </w:r>
      <w:r>
        <w:rPr>
          <w:rFonts w:ascii="Segoe UI Symbol" w:hAnsi="Segoe UI Symbol" w:cs="Segoe UI Symbol"/>
          <w:lang w:val="en-US"/>
        </w:rPr>
        <w:t>✓</w:t>
      </w:r>
      <w:r w:rsidR="006B227C" w:rsidRPr="00A40EFA">
        <w:rPr>
          <w:lang w:val="en-US"/>
        </w:rPr>
        <w:t xml:space="preserve">  Je23.28</w:t>
      </w:r>
      <w:r>
        <w:rPr>
          <w:lang w:val="en-US"/>
        </w:rPr>
        <w:t xml:space="preserve">n, </w:t>
      </w:r>
      <w:r w:rsidR="006B227C" w:rsidRPr="00A40EFA">
        <w:rPr>
          <w:lang w:val="en-US"/>
        </w:rPr>
        <w:t xml:space="preserve"> Je23.29</w:t>
      </w:r>
      <w:r>
        <w:rPr>
          <w:lang w:val="en-US"/>
        </w:rPr>
        <w:t>. Lk *</w:t>
      </w:r>
      <w:r w:rsidR="006B227C" w:rsidRPr="00A40EFA">
        <w:rPr>
          <w:lang w:val="en-US"/>
        </w:rPr>
        <w:t xml:space="preserve"> Lk5.1</w:t>
      </w:r>
      <w:r>
        <w:rPr>
          <w:lang w:val="en-US"/>
        </w:rPr>
        <w:t>. *</w:t>
      </w:r>
      <w:r w:rsidR="006B227C" w:rsidRPr="00A40EFA">
        <w:rPr>
          <w:lang w:val="en-US"/>
        </w:rPr>
        <w:t xml:space="preserve"> Lk8.11</w:t>
      </w:r>
      <w:r>
        <w:rPr>
          <w:lang w:val="en-US"/>
        </w:rPr>
        <w:t xml:space="preserve">, </w:t>
      </w:r>
      <w:r w:rsidR="006B227C" w:rsidRPr="00A40EFA">
        <w:rPr>
          <w:lang w:val="en-US"/>
        </w:rPr>
        <w:t xml:space="preserve"> Lk8.21</w:t>
      </w:r>
      <w:r>
        <w:rPr>
          <w:lang w:val="en-US"/>
        </w:rPr>
        <w:t>. +*</w:t>
      </w:r>
      <w:r w:rsidR="006B227C" w:rsidRPr="00A40EFA">
        <w:rPr>
          <w:lang w:val="en-US"/>
        </w:rPr>
        <w:t xml:space="preserve"> Lk11.28</w:t>
      </w:r>
      <w:r>
        <w:rPr>
          <w:lang w:val="en-US"/>
        </w:rPr>
        <w:t xml:space="preserve">. Ac </w:t>
      </w:r>
      <w:r w:rsidR="006B227C" w:rsidRPr="00A40EFA">
        <w:rPr>
          <w:lang w:val="en-US"/>
        </w:rPr>
        <w:t xml:space="preserve"> Ac8.14</w:t>
      </w:r>
      <w:r>
        <w:rPr>
          <w:lang w:val="en-US"/>
        </w:rPr>
        <w:t xml:space="preserve">. </w:t>
      </w:r>
      <w:r w:rsidR="006B227C" w:rsidRPr="00A40EFA">
        <w:rPr>
          <w:lang w:val="en-US"/>
        </w:rPr>
        <w:t xml:space="preserve"> Ac13.44</w:t>
      </w:r>
      <w:r>
        <w:rPr>
          <w:lang w:val="en-US"/>
        </w:rPr>
        <w:t>, *</w:t>
      </w:r>
      <w:r w:rsidR="006B227C" w:rsidRPr="00A40EFA">
        <w:rPr>
          <w:lang w:val="en-US"/>
        </w:rPr>
        <w:t xml:space="preserve"> Ac13.46</w:t>
      </w:r>
      <w:r>
        <w:rPr>
          <w:lang w:val="en-US"/>
        </w:rPr>
        <w:t>. Ro +</w:t>
      </w:r>
      <w:r w:rsidR="006B227C" w:rsidRPr="00A40EFA">
        <w:rPr>
          <w:lang w:val="en-US"/>
        </w:rPr>
        <w:t xml:space="preserve"> Ro9.6</w:t>
      </w:r>
      <w:r>
        <w:rPr>
          <w:lang w:val="en-US"/>
        </w:rPr>
        <w:t xml:space="preserve">. </w:t>
      </w:r>
      <w:r w:rsidRPr="00A40EFA">
        <w:rPr>
          <w:rFonts w:ascii="Segoe UI Symbol" w:hAnsi="Segoe UI Symbol" w:cs="Segoe UI Symbol"/>
        </w:rPr>
        <w:t>✓</w:t>
      </w:r>
      <w:r w:rsidR="006B227C">
        <w:t xml:space="preserve"> Ro10.17</w:t>
      </w:r>
      <w:r w:rsidRPr="00A40EFA">
        <w:t>. Ep *</w:t>
      </w:r>
      <w:r w:rsidR="006B227C">
        <w:t xml:space="preserve"> Eph6.17</w:t>
      </w:r>
      <w:r w:rsidRPr="00A40EFA">
        <w:t>. 2 Ti +</w:t>
      </w:r>
      <w:r w:rsidRPr="00A40EFA">
        <w:rPr>
          <w:rFonts w:ascii="Segoe UI Symbol" w:hAnsi="Segoe UI Symbol" w:cs="Segoe UI Symbol"/>
        </w:rPr>
        <w:t>✓</w:t>
      </w:r>
      <w:r w:rsidR="006B227C">
        <w:t xml:space="preserve"> 2Ti3.15</w:t>
      </w:r>
      <w:r w:rsidRPr="00A40EFA">
        <w:t xml:space="preserve">, </w:t>
      </w:r>
      <w:r w:rsidR="006B227C">
        <w:t xml:space="preserve"> 2Ti3.16</w:t>
      </w:r>
      <w:r w:rsidRPr="00A40EFA">
        <w:t xml:space="preserve">. He </w:t>
      </w:r>
      <w:r w:rsidRPr="00A40EFA">
        <w:rPr>
          <w:rFonts w:ascii="Segoe UI Symbol" w:hAnsi="Segoe UI Symbol" w:cs="Segoe UI Symbol"/>
        </w:rPr>
        <w:t>✓</w:t>
      </w:r>
      <w:r w:rsidR="006B227C">
        <w:t xml:space="preserve"> Heb4.12</w:t>
      </w:r>
      <w:r w:rsidRPr="00A40EFA">
        <w:t>. 1 P *</w:t>
      </w:r>
      <w:r w:rsidR="006B227C">
        <w:t xml:space="preserve"> 1Pe1.25</w:t>
      </w:r>
      <w:r w:rsidRPr="00A40EFA">
        <w:t xml:space="preserve">. </w:t>
      </w:r>
      <w:r>
        <w:rPr>
          <w:lang w:val="en-US"/>
        </w:rPr>
        <w:t>2 P *</w:t>
      </w:r>
      <w:r w:rsidR="006B227C" w:rsidRPr="00A40EFA">
        <w:rPr>
          <w:lang w:val="en-US"/>
        </w:rPr>
        <w:t xml:space="preserve"> 2Pe1.16-21</w:t>
      </w:r>
      <w:r>
        <w:rPr>
          <w:lang w:val="en-US"/>
        </w:rPr>
        <w:t xml:space="preserve">. </w:t>
      </w:r>
      <w:r>
        <w:rPr>
          <w:b/>
          <w:lang w:val="en-US"/>
        </w:rPr>
        <w:t>effectually worketh</w:t>
      </w:r>
      <w:r>
        <w:rPr>
          <w:lang w:val="en-US"/>
        </w:rPr>
        <w:t>. T#1053. 1 Th *</w:t>
      </w:r>
      <w:r w:rsidR="006B227C" w:rsidRPr="00A40EFA">
        <w:rPr>
          <w:lang w:val="en-US"/>
        </w:rPr>
        <w:t xml:space="preserve"> 1Th1.5-10</w:t>
      </w:r>
      <w:r>
        <w:rPr>
          <w:lang w:val="en-US"/>
        </w:rPr>
        <w:t xml:space="preserve">. Is </w:t>
      </w:r>
      <w:r>
        <w:rPr>
          <w:rFonts w:ascii="Segoe UI Symbol" w:hAnsi="Segoe UI Symbol" w:cs="Segoe UI Symbol"/>
          <w:lang w:val="en-US"/>
        </w:rPr>
        <w:t>✓</w:t>
      </w:r>
      <w:r w:rsidR="006B227C" w:rsidRPr="00A40EFA">
        <w:rPr>
          <w:lang w:val="en-US"/>
        </w:rPr>
        <w:t xml:space="preserve"> Is55.11</w:t>
      </w:r>
      <w:r>
        <w:rPr>
          <w:lang w:val="en-US"/>
        </w:rPr>
        <w:t xml:space="preserve">. Je </w:t>
      </w:r>
      <w:r w:rsidR="006B227C" w:rsidRPr="00A40EFA">
        <w:rPr>
          <w:lang w:val="en-US"/>
        </w:rPr>
        <w:t xml:space="preserve"> Je5.14</w:t>
      </w:r>
      <w:r>
        <w:rPr>
          <w:lang w:val="en-US"/>
        </w:rPr>
        <w:t xml:space="preserve">. </w:t>
      </w:r>
      <w:r w:rsidR="006B227C" w:rsidRPr="00A40EFA">
        <w:rPr>
          <w:lang w:val="en-US"/>
        </w:rPr>
        <w:t xml:space="preserve"> Je23.29</w:t>
      </w:r>
      <w:r>
        <w:rPr>
          <w:lang w:val="en-US"/>
        </w:rPr>
        <w:t xml:space="preserve">. Jn </w:t>
      </w:r>
      <w:r>
        <w:rPr>
          <w:rFonts w:ascii="Segoe UI Symbol" w:hAnsi="Segoe UI Symbol" w:cs="Segoe UI Symbol"/>
          <w:lang w:val="en-US"/>
        </w:rPr>
        <w:t>✓</w:t>
      </w:r>
      <w:r w:rsidR="006B227C" w:rsidRPr="00A40EFA">
        <w:rPr>
          <w:lang w:val="en-US"/>
        </w:rPr>
        <w:t xml:space="preserve"> Jn15.3</w:t>
      </w:r>
      <w:r>
        <w:rPr>
          <w:lang w:val="en-US"/>
        </w:rPr>
        <w:t>. *</w:t>
      </w:r>
      <w:r w:rsidR="006B227C" w:rsidRPr="00A40EFA">
        <w:rPr>
          <w:lang w:val="en-US"/>
        </w:rPr>
        <w:t xml:space="preserve"> Jn17.17</w:t>
      </w:r>
      <w:r>
        <w:rPr>
          <w:lang w:val="en-US"/>
        </w:rPr>
        <w:t xml:space="preserve">, </w:t>
      </w:r>
      <w:r w:rsidR="006B227C" w:rsidRPr="00A40EFA">
        <w:rPr>
          <w:lang w:val="en-US"/>
        </w:rPr>
        <w:t xml:space="preserve"> Jn17.19</w:t>
      </w:r>
      <w:r>
        <w:rPr>
          <w:lang w:val="en-US"/>
        </w:rPr>
        <w:t xml:space="preserve">. Ac </w:t>
      </w:r>
      <w:r w:rsidR="006B227C" w:rsidRPr="00A40EFA">
        <w:rPr>
          <w:lang w:val="en-US"/>
        </w:rPr>
        <w:t xml:space="preserve"> Ac19.20</w:t>
      </w:r>
      <w:r>
        <w:rPr>
          <w:lang w:val="en-US"/>
        </w:rPr>
        <w:t>. +*</w:t>
      </w:r>
      <w:r w:rsidR="006B227C" w:rsidRPr="00A40EFA">
        <w:rPr>
          <w:lang w:val="en-US"/>
        </w:rPr>
        <w:t xml:space="preserve"> Ac20.32</w:t>
      </w:r>
      <w:r>
        <w:rPr>
          <w:lang w:val="en-US"/>
        </w:rPr>
        <w:t>. Ro +*</w:t>
      </w:r>
      <w:r w:rsidR="006B227C" w:rsidRPr="00A40EFA">
        <w:rPr>
          <w:lang w:val="en-US"/>
        </w:rPr>
        <w:t xml:space="preserve"> Ro1.16</w:t>
      </w:r>
      <w:r>
        <w:rPr>
          <w:lang w:val="en-US"/>
        </w:rPr>
        <w:t xml:space="preserve">. </w:t>
      </w:r>
      <w:r w:rsidRPr="00A40EFA">
        <w:t>*</w:t>
      </w:r>
      <w:r w:rsidR="006B227C">
        <w:t xml:space="preserve"> Ro6.17</w:t>
      </w:r>
      <w:r w:rsidRPr="00A40EFA">
        <w:t xml:space="preserve">, </w:t>
      </w:r>
      <w:r w:rsidR="006B227C">
        <w:t xml:space="preserve"> Ro6.18</w:t>
      </w:r>
      <w:r w:rsidRPr="00A40EFA">
        <w:t xml:space="preserve">. 2 Co </w:t>
      </w:r>
      <w:r w:rsidRPr="00A40EFA">
        <w:rPr>
          <w:rFonts w:ascii="Segoe UI Symbol" w:hAnsi="Segoe UI Symbol" w:cs="Segoe UI Symbol"/>
        </w:rPr>
        <w:t>✓</w:t>
      </w:r>
      <w:r w:rsidR="006B227C">
        <w:t xml:space="preserve"> 2Co3.18</w:t>
      </w:r>
      <w:r w:rsidRPr="00A40EFA">
        <w:t xml:space="preserve">. Ph </w:t>
      </w:r>
      <w:r w:rsidRPr="00A40EFA">
        <w:rPr>
          <w:rFonts w:ascii="MS Gothic" w:hAnsi="MS Gothic" w:cs="MS Gothic"/>
        </w:rPr>
        <w:t>◐</w:t>
      </w:r>
      <w:r w:rsidRPr="00A40EFA">
        <w:t>*</w:t>
      </w:r>
      <w:r w:rsidR="006B227C">
        <w:t xml:space="preserve"> Php2.13</w:t>
      </w:r>
      <w:r w:rsidRPr="00A40EFA">
        <w:t>. Col *</w:t>
      </w:r>
      <w:r w:rsidR="006B227C">
        <w:t xml:space="preserve"> Col1.6</w:t>
      </w:r>
      <w:r w:rsidRPr="00A40EFA">
        <w:t>. 2 Ti +</w:t>
      </w:r>
      <w:r w:rsidRPr="00A40EFA">
        <w:rPr>
          <w:rFonts w:ascii="Segoe UI Symbol" w:hAnsi="Segoe UI Symbol" w:cs="Segoe UI Symbol"/>
        </w:rPr>
        <w:t>✓</w:t>
      </w:r>
      <w:r w:rsidR="006B227C">
        <w:t xml:space="preserve"> 2Ti3.15</w:t>
      </w:r>
      <w:r w:rsidRPr="00A40EFA">
        <w:t xml:space="preserve">, </w:t>
      </w:r>
      <w:r w:rsidR="006B227C">
        <w:t xml:space="preserve"> 2Ti3.16</w:t>
      </w:r>
      <w:r w:rsidRPr="00A40EFA">
        <w:t xml:space="preserve">. He </w:t>
      </w:r>
      <w:r w:rsidRPr="00A40EFA">
        <w:rPr>
          <w:rFonts w:ascii="Segoe UI Symbol" w:hAnsi="Segoe UI Symbol" w:cs="Segoe UI Symbol"/>
        </w:rPr>
        <w:t>✓</w:t>
      </w:r>
      <w:r w:rsidR="006B227C">
        <w:t xml:space="preserve"> Heb4.12</w:t>
      </w:r>
      <w:r w:rsidRPr="00A40EFA">
        <w:t>. Ja +*</w:t>
      </w:r>
      <w:r w:rsidR="006B227C">
        <w:t xml:space="preserve"> Jas1.18</w:t>
      </w:r>
      <w:r w:rsidRPr="00A40EFA">
        <w:t>. +*</w:t>
      </w:r>
      <w:r w:rsidR="006B227C">
        <w:t xml:space="preserve"> Jas5.16</w:t>
      </w:r>
      <w:r w:rsidRPr="00A40EFA">
        <w:t>. 1 P +*</w:t>
      </w:r>
      <w:r w:rsidR="006B227C">
        <w:t xml:space="preserve"> 1Pe1.23</w:t>
      </w:r>
      <w:r w:rsidRPr="00A40EFA">
        <w:t>. *</w:t>
      </w:r>
      <w:r w:rsidR="006B227C">
        <w:t xml:space="preserve"> 1Pe2.2</w:t>
      </w:r>
      <w:r w:rsidRPr="00A40EFA">
        <w:t>. 2 P *</w:t>
      </w:r>
      <w:r w:rsidR="006B227C">
        <w:t xml:space="preserve"> 2Pe3.18</w:t>
      </w:r>
      <w:r w:rsidRPr="00A40EFA">
        <w:t>. 1 J *</w:t>
      </w:r>
      <w:r w:rsidR="006B227C">
        <w:t xml:space="preserve"> 1Jn3.3</w:t>
      </w:r>
      <w:r w:rsidRPr="00A40EFA">
        <w:t>. *</w:t>
      </w:r>
      <w:r w:rsidR="006B227C">
        <w:t xml:space="preserve"> 1Jn5.4</w:t>
      </w:r>
      <w:r w:rsidRPr="00A40EFA">
        <w:t xml:space="preserve">, </w:t>
      </w:r>
      <w:r w:rsidR="006B227C">
        <w:t xml:space="preserve"> 1Jn5.5</w:t>
      </w:r>
      <w:r w:rsidRPr="00A40EFA">
        <w:t xml:space="preserve">. </w:t>
      </w:r>
    </w:p>
    <w:p w:rsidR="003E23E9" w:rsidRPr="00A40EFA" w:rsidRDefault="003E23E9" w:rsidP="00710603">
      <w:pPr>
        <w:ind w:firstLine="360"/>
        <w:jc w:val="both"/>
        <w:rPr>
          <w:lang w:val="en-US"/>
        </w:rPr>
      </w:pPr>
      <w:r>
        <w:rPr>
          <w:lang w:val="en-US"/>
        </w:rPr>
        <w:t xml:space="preserve">14. </w:t>
      </w:r>
      <w:r>
        <w:rPr>
          <w:b/>
          <w:lang w:val="en-US"/>
        </w:rPr>
        <w:t>became</w:t>
      </w:r>
      <w:r>
        <w:rPr>
          <w:lang w:val="en-US"/>
        </w:rPr>
        <w:t>. 1 Th +</w:t>
      </w:r>
      <w:r w:rsidR="006B227C" w:rsidRPr="00A40EFA">
        <w:rPr>
          <w:lang w:val="en-US"/>
        </w:rPr>
        <w:t xml:space="preserve"> 1Th1.6</w:t>
      </w:r>
      <w:r>
        <w:rPr>
          <w:lang w:val="en-US"/>
        </w:rPr>
        <w:t xml:space="preserve">. </w:t>
      </w:r>
      <w:r>
        <w:rPr>
          <w:b/>
          <w:lang w:val="en-US"/>
        </w:rPr>
        <w:t>the churches</w:t>
      </w:r>
      <w:r>
        <w:rPr>
          <w:lang w:val="en-US"/>
        </w:rPr>
        <w:t xml:space="preserve">. Ac </w:t>
      </w:r>
      <w:r w:rsidR="006B227C" w:rsidRPr="00A40EFA">
        <w:rPr>
          <w:lang w:val="en-US"/>
        </w:rPr>
        <w:t xml:space="preserve"> Ac9.31</w:t>
      </w:r>
      <w:r>
        <w:rPr>
          <w:lang w:val="en-US"/>
        </w:rPr>
        <w:t xml:space="preserve">. </w:t>
      </w:r>
      <w:r>
        <w:rPr>
          <w:rFonts w:ascii="MS Gothic" w:hAnsi="MS Gothic" w:cs="MS Gothic"/>
          <w:lang w:val="en-US"/>
        </w:rPr>
        <w:t>◐</w:t>
      </w:r>
      <w:r>
        <w:rPr>
          <w:lang w:val="en-US"/>
        </w:rPr>
        <w:t>+*</w:t>
      </w:r>
      <w:r w:rsidR="006B227C" w:rsidRPr="00A40EFA">
        <w:rPr>
          <w:lang w:val="en-US"/>
        </w:rPr>
        <w:t xml:space="preserve"> Ac10.28</w:t>
      </w:r>
      <w:r>
        <w:rPr>
          <w:lang w:val="en-US"/>
        </w:rPr>
        <w:t>. 1 Co +</w:t>
      </w:r>
      <w:r w:rsidR="006B227C" w:rsidRPr="00A40EFA">
        <w:rPr>
          <w:lang w:val="en-US"/>
        </w:rPr>
        <w:t xml:space="preserve"> 1Co11.16</w:t>
      </w:r>
      <w:r>
        <w:rPr>
          <w:lang w:val="en-US"/>
        </w:rPr>
        <w:t xml:space="preserve">. Ga </w:t>
      </w:r>
      <w:r w:rsidR="006B227C" w:rsidRPr="00A40EFA">
        <w:rPr>
          <w:lang w:val="en-US"/>
        </w:rPr>
        <w:t xml:space="preserve"> Ga1.22</w:t>
      </w:r>
      <w:r>
        <w:rPr>
          <w:lang w:val="en-US"/>
        </w:rPr>
        <w:t xml:space="preserve">. </w:t>
      </w:r>
      <w:r>
        <w:rPr>
          <w:b/>
          <w:lang w:val="en-US"/>
        </w:rPr>
        <w:t>are in Christ</w:t>
      </w:r>
      <w:r>
        <w:rPr>
          <w:lang w:val="en-US"/>
        </w:rPr>
        <w:t xml:space="preserve">. 1 Th </w:t>
      </w:r>
      <w:r w:rsidR="006B227C" w:rsidRPr="00A40EFA">
        <w:rPr>
          <w:lang w:val="en-US"/>
        </w:rPr>
        <w:t xml:space="preserve"> 1Th1.1</w:t>
      </w:r>
      <w:r>
        <w:rPr>
          <w:lang w:val="en-US"/>
        </w:rPr>
        <w:t xml:space="preserve">. Jn </w:t>
      </w:r>
      <w:r w:rsidR="006B227C" w:rsidRPr="00A40EFA">
        <w:rPr>
          <w:lang w:val="en-US"/>
        </w:rPr>
        <w:t xml:space="preserve"> Jn15.5</w:t>
      </w:r>
      <w:r>
        <w:rPr>
          <w:lang w:val="en-US"/>
        </w:rPr>
        <w:t xml:space="preserve">. 1 Co </w:t>
      </w:r>
      <w:r w:rsidR="006B227C" w:rsidRPr="00A40EFA">
        <w:rPr>
          <w:lang w:val="en-US"/>
        </w:rPr>
        <w:t xml:space="preserve"> 1Co1.30</w:t>
      </w:r>
      <w:r>
        <w:rPr>
          <w:lang w:val="en-US"/>
        </w:rPr>
        <w:t xml:space="preserve">. 2 Th </w:t>
      </w:r>
      <w:r w:rsidR="006B227C" w:rsidRPr="00A40EFA">
        <w:rPr>
          <w:lang w:val="en-US"/>
        </w:rPr>
        <w:t xml:space="preserve"> 2Th1.1</w:t>
      </w:r>
      <w:r>
        <w:rPr>
          <w:lang w:val="en-US"/>
        </w:rPr>
        <w:t xml:space="preserve">. </w:t>
      </w:r>
      <w:r>
        <w:rPr>
          <w:b/>
          <w:lang w:val="en-US"/>
        </w:rPr>
        <w:t>ye also</w:t>
      </w:r>
      <w:r>
        <w:rPr>
          <w:lang w:val="en-US"/>
        </w:rPr>
        <w:t xml:space="preserve">. 1 Th </w:t>
      </w:r>
      <w:r w:rsidR="006B227C" w:rsidRPr="00A40EFA">
        <w:rPr>
          <w:lang w:val="en-US"/>
        </w:rPr>
        <w:t xml:space="preserve"> 1Th3.4</w:t>
      </w:r>
      <w:r>
        <w:rPr>
          <w:lang w:val="en-US"/>
        </w:rPr>
        <w:t xml:space="preserve">. Ac </w:t>
      </w:r>
      <w:r w:rsidR="006B227C" w:rsidRPr="00A40EFA">
        <w:rPr>
          <w:lang w:val="en-US"/>
        </w:rPr>
        <w:t xml:space="preserve"> Ac17.1-8</w:t>
      </w:r>
      <w:r>
        <w:rPr>
          <w:lang w:val="en-US"/>
        </w:rPr>
        <w:t xml:space="preserve">, </w:t>
      </w:r>
      <w:r w:rsidR="006B227C" w:rsidRPr="00A40EFA">
        <w:rPr>
          <w:lang w:val="en-US"/>
        </w:rPr>
        <w:t xml:space="preserve"> Ac17.13</w:t>
      </w:r>
      <w:r>
        <w:rPr>
          <w:lang w:val="en-US"/>
        </w:rPr>
        <w:t xml:space="preserve">. 2 Co </w:t>
      </w:r>
      <w:r w:rsidR="006B227C" w:rsidRPr="00A40EFA">
        <w:rPr>
          <w:lang w:val="en-US"/>
        </w:rPr>
        <w:t xml:space="preserve"> 2Co8.1</w:t>
      </w:r>
      <w:r>
        <w:rPr>
          <w:lang w:val="en-US"/>
        </w:rPr>
        <w:t xml:space="preserve">, </w:t>
      </w:r>
      <w:r w:rsidR="006B227C" w:rsidRPr="00A40EFA">
        <w:rPr>
          <w:lang w:val="en-US"/>
        </w:rPr>
        <w:t xml:space="preserve"> 2Co8.2</w:t>
      </w:r>
      <w:r>
        <w:rPr>
          <w:lang w:val="en-US"/>
        </w:rPr>
        <w:t xml:space="preserve">. 2 Th </w:t>
      </w:r>
      <w:r w:rsidR="006B227C" w:rsidRPr="00A40EFA">
        <w:rPr>
          <w:lang w:val="en-US"/>
        </w:rPr>
        <w:t xml:space="preserve"> 2Th1.4</w:t>
      </w:r>
      <w:r>
        <w:rPr>
          <w:lang w:val="en-US"/>
        </w:rPr>
        <w:t xml:space="preserve">, </w:t>
      </w:r>
      <w:r w:rsidR="006B227C" w:rsidRPr="00A40EFA">
        <w:rPr>
          <w:lang w:val="en-US"/>
        </w:rPr>
        <w:t xml:space="preserve"> 2Th1.5</w:t>
      </w:r>
      <w:r>
        <w:rPr>
          <w:lang w:val="en-US"/>
        </w:rPr>
        <w:t xml:space="preserve">. </w:t>
      </w:r>
      <w:r>
        <w:rPr>
          <w:b/>
          <w:lang w:val="en-US"/>
        </w:rPr>
        <w:t>even</w:t>
      </w:r>
      <w:r>
        <w:rPr>
          <w:lang w:val="en-US"/>
        </w:rPr>
        <w:t xml:space="preserve">. Ac </w:t>
      </w:r>
      <w:r w:rsidR="006B227C" w:rsidRPr="00A40EFA">
        <w:rPr>
          <w:lang w:val="en-US"/>
        </w:rPr>
        <w:t xml:space="preserve"> Ac8.1</w:t>
      </w:r>
      <w:r>
        <w:rPr>
          <w:lang w:val="en-US"/>
        </w:rPr>
        <w:t xml:space="preserve">, </w:t>
      </w:r>
      <w:r w:rsidR="006B227C" w:rsidRPr="00A40EFA">
        <w:rPr>
          <w:lang w:val="en-US"/>
        </w:rPr>
        <w:t xml:space="preserve"> Ac8.3</w:t>
      </w:r>
      <w:r>
        <w:rPr>
          <w:lang w:val="en-US"/>
        </w:rPr>
        <w:t xml:space="preserve">. </w:t>
      </w:r>
      <w:r w:rsidR="006B227C" w:rsidRPr="00A40EFA">
        <w:rPr>
          <w:lang w:val="en-US"/>
        </w:rPr>
        <w:t xml:space="preserve"> Ac9.1</w:t>
      </w:r>
      <w:r>
        <w:rPr>
          <w:lang w:val="en-US"/>
        </w:rPr>
        <w:t xml:space="preserve">, </w:t>
      </w:r>
      <w:r w:rsidR="006B227C" w:rsidRPr="00A40EFA">
        <w:rPr>
          <w:lang w:val="en-US"/>
        </w:rPr>
        <w:t xml:space="preserve"> Ac9.13</w:t>
      </w:r>
      <w:r>
        <w:rPr>
          <w:lang w:val="en-US"/>
        </w:rPr>
        <w:t xml:space="preserve">. </w:t>
      </w:r>
      <w:r w:rsidR="006B227C" w:rsidRPr="00A40EFA">
        <w:rPr>
          <w:lang w:val="en-US"/>
        </w:rPr>
        <w:t xml:space="preserve"> Ac11.19</w:t>
      </w:r>
      <w:r>
        <w:rPr>
          <w:lang w:val="en-US"/>
        </w:rPr>
        <w:t xml:space="preserve">. </w:t>
      </w:r>
      <w:r w:rsidR="006B227C" w:rsidRPr="00A40EFA">
        <w:rPr>
          <w:lang w:val="en-US"/>
        </w:rPr>
        <w:t xml:space="preserve"> Ac12.1-3</w:t>
      </w:r>
      <w:r>
        <w:rPr>
          <w:lang w:val="en-US"/>
        </w:rPr>
        <w:t>. He 5:33, 34. *</w:t>
      </w:r>
      <w:r w:rsidR="006B227C" w:rsidRPr="00A40EFA">
        <w:rPr>
          <w:lang w:val="en-US"/>
        </w:rPr>
        <w:t xml:space="preserve"> Heb10.33</w:t>
      </w:r>
      <w:r>
        <w:rPr>
          <w:lang w:val="en-US"/>
        </w:rPr>
        <w:t xml:space="preserve">, </w:t>
      </w:r>
      <w:r w:rsidR="006B227C" w:rsidRPr="00A40EFA">
        <w:rPr>
          <w:lang w:val="en-US"/>
        </w:rPr>
        <w:t xml:space="preserve"> Heb10.34</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killed</w:t>
      </w:r>
      <w:r>
        <w:rPr>
          <w:lang w:val="en-US"/>
        </w:rPr>
        <w:t>. Mt +*</w:t>
      </w:r>
      <w:r w:rsidR="006B227C" w:rsidRPr="00A40EFA">
        <w:rPr>
          <w:lang w:val="en-US"/>
        </w:rPr>
        <w:t xml:space="preserve"> Mt5.12</w:t>
      </w:r>
      <w:r>
        <w:rPr>
          <w:lang w:val="en-US"/>
        </w:rPr>
        <w:t xml:space="preserve">. </w:t>
      </w:r>
      <w:r w:rsidR="006B227C" w:rsidRPr="00A40EFA">
        <w:rPr>
          <w:lang w:val="en-US"/>
        </w:rPr>
        <w:t xml:space="preserve"> Mt21.35-39</w:t>
      </w:r>
      <w:r>
        <w:rPr>
          <w:lang w:val="en-US"/>
        </w:rPr>
        <w:t xml:space="preserve">. </w:t>
      </w:r>
      <w:r w:rsidR="006B227C" w:rsidRPr="00A40EFA">
        <w:rPr>
          <w:lang w:val="en-US"/>
        </w:rPr>
        <w:t xml:space="preserve"> Mt23.31-35</w:t>
      </w:r>
      <w:r>
        <w:rPr>
          <w:lang w:val="en-US"/>
        </w:rPr>
        <w:t xml:space="preserve">, </w:t>
      </w:r>
      <w:r w:rsidR="006B227C" w:rsidRPr="00A40EFA">
        <w:rPr>
          <w:lang w:val="en-US"/>
        </w:rPr>
        <w:t xml:space="preserve"> Mt23.37</w:t>
      </w:r>
      <w:r>
        <w:rPr>
          <w:lang w:val="en-US"/>
        </w:rPr>
        <w:t xml:space="preserve">. </w:t>
      </w:r>
      <w:r w:rsidR="006B227C" w:rsidRPr="00A40EFA">
        <w:rPr>
          <w:lang w:val="en-US"/>
        </w:rPr>
        <w:t xml:space="preserve"> Mt27.25</w:t>
      </w:r>
      <w:r>
        <w:rPr>
          <w:lang w:val="en-US"/>
        </w:rPr>
        <w:t xml:space="preserve">. Lk </w:t>
      </w:r>
      <w:r w:rsidR="006B227C" w:rsidRPr="00A40EFA">
        <w:rPr>
          <w:lang w:val="en-US"/>
        </w:rPr>
        <w:t xml:space="preserve"> Lk11.48-51</w:t>
      </w:r>
      <w:r>
        <w:rPr>
          <w:lang w:val="en-US"/>
        </w:rPr>
        <w:t xml:space="preserve">. </w:t>
      </w:r>
      <w:r w:rsidR="006B227C" w:rsidRPr="00A40EFA">
        <w:rPr>
          <w:lang w:val="en-US"/>
        </w:rPr>
        <w:t xml:space="preserve"> Lk13.33</w:t>
      </w:r>
      <w:r>
        <w:rPr>
          <w:lang w:val="en-US"/>
        </w:rPr>
        <w:t xml:space="preserve">, </w:t>
      </w:r>
      <w:r w:rsidR="006B227C" w:rsidRPr="00A40EFA">
        <w:rPr>
          <w:lang w:val="en-US"/>
        </w:rPr>
        <w:t xml:space="preserve"> Lk13.34</w:t>
      </w:r>
      <w:r>
        <w:rPr>
          <w:lang w:val="en-US"/>
        </w:rPr>
        <w:t>. +</w:t>
      </w:r>
      <w:r w:rsidR="006B227C" w:rsidRPr="00A40EFA">
        <w:rPr>
          <w:lang w:val="en-US"/>
        </w:rPr>
        <w:t xml:space="preserve"> Lk24.20</w:t>
      </w:r>
      <w:r>
        <w:rPr>
          <w:lang w:val="en-US"/>
        </w:rPr>
        <w:t xml:space="preserve">. Ac </w:t>
      </w:r>
      <w:r w:rsidR="006B227C" w:rsidRPr="00A40EFA">
        <w:rPr>
          <w:lang w:val="en-US"/>
        </w:rPr>
        <w:t xml:space="preserve"> Ac2.23</w:t>
      </w:r>
      <w:r>
        <w:rPr>
          <w:lang w:val="en-US"/>
        </w:rPr>
        <w:t xml:space="preserve">. </w:t>
      </w:r>
      <w:r w:rsidR="006B227C" w:rsidRPr="00A40EFA">
        <w:rPr>
          <w:lang w:val="en-US"/>
        </w:rPr>
        <w:t xml:space="preserve"> Ac3.15</w:t>
      </w:r>
      <w:r>
        <w:rPr>
          <w:lang w:val="en-US"/>
        </w:rPr>
        <w:t xml:space="preserve">. </w:t>
      </w:r>
      <w:r w:rsidR="006B227C" w:rsidRPr="00A40EFA">
        <w:rPr>
          <w:lang w:val="en-US"/>
        </w:rPr>
        <w:t xml:space="preserve"> Ac4.10</w:t>
      </w:r>
      <w:r>
        <w:rPr>
          <w:lang w:val="en-US"/>
        </w:rPr>
        <w:t xml:space="preserve">. </w:t>
      </w:r>
      <w:r w:rsidR="006B227C" w:rsidRPr="00A40EFA">
        <w:rPr>
          <w:lang w:val="en-US"/>
        </w:rPr>
        <w:t xml:space="preserve"> Ac5.30</w:t>
      </w:r>
      <w:r>
        <w:rPr>
          <w:lang w:val="en-US"/>
        </w:rPr>
        <w:t>. *</w:t>
      </w:r>
      <w:r w:rsidR="006B227C" w:rsidRPr="00A40EFA">
        <w:rPr>
          <w:lang w:val="en-US"/>
        </w:rPr>
        <w:t xml:space="preserve"> Ac7.52</w:t>
      </w:r>
      <w:r>
        <w:rPr>
          <w:lang w:val="en-US"/>
        </w:rPr>
        <w:t xml:space="preserve">. </w:t>
      </w:r>
      <w:r>
        <w:rPr>
          <w:b/>
          <w:lang w:val="en-US"/>
        </w:rPr>
        <w:t>own prophets</w:t>
      </w:r>
      <w:r>
        <w:rPr>
          <w:lang w:val="en-US"/>
        </w:rPr>
        <w:t xml:space="preserve">. Je </w:t>
      </w:r>
      <w:r w:rsidR="006B227C" w:rsidRPr="00A40EFA">
        <w:rPr>
          <w:lang w:val="en-US"/>
        </w:rPr>
        <w:t xml:space="preserve"> Je2.30</w:t>
      </w:r>
      <w:r>
        <w:rPr>
          <w:lang w:val="en-US"/>
        </w:rPr>
        <w:t xml:space="preserve">. </w:t>
      </w:r>
      <w:r>
        <w:rPr>
          <w:b/>
          <w:lang w:val="en-US"/>
        </w:rPr>
        <w:t>persecuted us</w:t>
      </w:r>
      <w:r>
        <w:rPr>
          <w:lang w:val="en-US"/>
        </w:rPr>
        <w:t xml:space="preserve">. </w:t>
      </w:r>
      <w:r>
        <w:rPr>
          <w:i/>
          <w:lang w:val="en-US"/>
        </w:rPr>
        <w:t>or</w:t>
      </w:r>
      <w:r>
        <w:rPr>
          <w:lang w:val="en-US"/>
        </w:rPr>
        <w:t xml:space="preserve">, chased us out. Am </w:t>
      </w:r>
      <w:r w:rsidR="006B227C" w:rsidRPr="00A40EFA">
        <w:rPr>
          <w:lang w:val="en-US"/>
        </w:rPr>
        <w:t xml:space="preserve"> Am7.12</w:t>
      </w:r>
      <w:r>
        <w:rPr>
          <w:lang w:val="en-US"/>
        </w:rPr>
        <w:t xml:space="preserve">. Lk </w:t>
      </w:r>
      <w:r w:rsidR="006B227C" w:rsidRPr="00A40EFA">
        <w:rPr>
          <w:lang w:val="en-US"/>
        </w:rPr>
        <w:t xml:space="preserve"> Lk11.49</w:t>
      </w:r>
      <w:r>
        <w:rPr>
          <w:lang w:val="en-US"/>
        </w:rPr>
        <w:t xml:space="preserve">g. Ac </w:t>
      </w:r>
      <w:r w:rsidR="006B227C" w:rsidRPr="00A40EFA">
        <w:rPr>
          <w:lang w:val="en-US"/>
        </w:rPr>
        <w:t xml:space="preserve"> Ac9.22</w:t>
      </w:r>
      <w:r>
        <w:rPr>
          <w:lang w:val="en-US"/>
        </w:rPr>
        <w:t xml:space="preserve">, </w:t>
      </w:r>
      <w:r w:rsidR="006B227C" w:rsidRPr="00A40EFA">
        <w:rPr>
          <w:lang w:val="en-US"/>
        </w:rPr>
        <w:t xml:space="preserve"> Ac9.23</w:t>
      </w:r>
      <w:r>
        <w:rPr>
          <w:lang w:val="en-US"/>
        </w:rPr>
        <w:t xml:space="preserve">. </w:t>
      </w:r>
      <w:r w:rsidR="006B227C" w:rsidRPr="00A40EFA">
        <w:rPr>
          <w:lang w:val="en-US"/>
        </w:rPr>
        <w:t xml:space="preserve"> Ac22.18-21</w:t>
      </w:r>
      <w:r>
        <w:rPr>
          <w:lang w:val="en-US"/>
        </w:rPr>
        <w:t>. 2 Co +</w:t>
      </w:r>
      <w:r w:rsidR="006B227C" w:rsidRPr="00A40EFA">
        <w:rPr>
          <w:lang w:val="en-US"/>
        </w:rPr>
        <w:t xml:space="preserve"> 2Co11.26</w:t>
      </w:r>
      <w:r>
        <w:rPr>
          <w:lang w:val="en-US"/>
        </w:rPr>
        <w:t xml:space="preserve">. </w:t>
      </w:r>
      <w:r>
        <w:rPr>
          <w:b/>
          <w:lang w:val="en-US"/>
        </w:rPr>
        <w:t>please not</w:t>
      </w:r>
      <w:r>
        <w:rPr>
          <w:lang w:val="en-US"/>
        </w:rPr>
        <w:t xml:space="preserve">. Ac </w:t>
      </w:r>
      <w:r w:rsidR="006B227C" w:rsidRPr="00A40EFA">
        <w:rPr>
          <w:lang w:val="en-US"/>
        </w:rPr>
        <w:t xml:space="preserve"> Ac12.3</w:t>
      </w:r>
      <w:r>
        <w:rPr>
          <w:lang w:val="en-US"/>
        </w:rPr>
        <w:t>. Ro +</w:t>
      </w:r>
      <w:r w:rsidR="006B227C" w:rsidRPr="00A40EFA">
        <w:rPr>
          <w:lang w:val="en-US"/>
        </w:rPr>
        <w:t xml:space="preserve"> Ro8.8</w:t>
      </w:r>
      <w:r>
        <w:rPr>
          <w:lang w:val="en-US"/>
        </w:rPr>
        <w:t xml:space="preserve">. 1 Co </w:t>
      </w:r>
      <w:r w:rsidR="006B227C" w:rsidRPr="00A40EFA">
        <w:rPr>
          <w:lang w:val="en-US"/>
        </w:rPr>
        <w:t xml:space="preserve"> 1Co10.5</w:t>
      </w:r>
      <w:r>
        <w:rPr>
          <w:lang w:val="en-US"/>
        </w:rPr>
        <w:t xml:space="preserve">. </w:t>
      </w:r>
      <w:r>
        <w:rPr>
          <w:b/>
          <w:lang w:val="en-US"/>
        </w:rPr>
        <w:t>contrary</w:t>
      </w:r>
      <w:r>
        <w:rPr>
          <w:lang w:val="en-US"/>
        </w:rPr>
        <w:t xml:space="preserve">. Est </w:t>
      </w:r>
      <w:r w:rsidR="006B227C" w:rsidRPr="00A40EFA">
        <w:rPr>
          <w:lang w:val="en-US"/>
        </w:rPr>
        <w:t xml:space="preserve"> Es3.8</w:t>
      </w:r>
      <w:r>
        <w:rPr>
          <w:lang w:val="en-US"/>
        </w:rPr>
        <w:t xml:space="preserve">. Lk </w:t>
      </w:r>
      <w:r w:rsidR="006B227C" w:rsidRPr="00A40EFA">
        <w:rPr>
          <w:lang w:val="en-US"/>
        </w:rPr>
        <w:t xml:space="preserve"> Lk11.52</w:t>
      </w:r>
      <w:r>
        <w:rPr>
          <w:lang w:val="en-US"/>
        </w:rPr>
        <w:t xml:space="preserve">, </w:t>
      </w:r>
      <w:r w:rsidR="006B227C" w:rsidRPr="00A40EFA">
        <w:rPr>
          <w:lang w:val="en-US"/>
        </w:rPr>
        <w:t xml:space="preserve"> Lk11.53</w:t>
      </w:r>
      <w:r>
        <w:rPr>
          <w:lang w:val="en-US"/>
        </w:rPr>
        <w:t xml:space="preserve">. </w:t>
      </w:r>
    </w:p>
    <w:p w:rsidR="003E23E9" w:rsidRPr="00A40EFA" w:rsidRDefault="003E23E9" w:rsidP="00710603">
      <w:pPr>
        <w:ind w:firstLine="360"/>
        <w:jc w:val="both"/>
        <w:rPr>
          <w:lang w:val="en-US"/>
        </w:rPr>
      </w:pPr>
      <w:r>
        <w:rPr>
          <w:lang w:val="en-US"/>
        </w:rPr>
        <w:lastRenderedPageBreak/>
        <w:t xml:space="preserve">16. </w:t>
      </w:r>
      <w:r>
        <w:rPr>
          <w:b/>
          <w:lang w:val="en-US"/>
        </w:rPr>
        <w:t>Forbidding</w:t>
      </w:r>
      <w:r>
        <w:rPr>
          <w:lang w:val="en-US"/>
        </w:rPr>
        <w:t xml:space="preserve">. Ac </w:t>
      </w:r>
      <w:r w:rsidR="006B227C" w:rsidRPr="00A40EFA">
        <w:rPr>
          <w:lang w:val="en-US"/>
        </w:rPr>
        <w:t xml:space="preserve"> Ac11.2</w:t>
      </w:r>
      <w:r>
        <w:rPr>
          <w:lang w:val="en-US"/>
        </w:rPr>
        <w:t xml:space="preserve">, </w:t>
      </w:r>
      <w:r w:rsidR="006B227C" w:rsidRPr="00A40EFA">
        <w:rPr>
          <w:lang w:val="en-US"/>
        </w:rPr>
        <w:t xml:space="preserve"> Ac11.3</w:t>
      </w:r>
      <w:r>
        <w:rPr>
          <w:lang w:val="en-US"/>
        </w:rPr>
        <w:t xml:space="preserve">, </w:t>
      </w:r>
      <w:r w:rsidR="006B227C" w:rsidRPr="00A40EFA">
        <w:rPr>
          <w:lang w:val="en-US"/>
        </w:rPr>
        <w:t xml:space="preserve"> Ac11.17</w:t>
      </w:r>
      <w:r>
        <w:rPr>
          <w:lang w:val="en-US"/>
        </w:rPr>
        <w:t xml:space="preserve">, </w:t>
      </w:r>
      <w:r w:rsidR="006B227C" w:rsidRPr="00A40EFA">
        <w:rPr>
          <w:lang w:val="en-US"/>
        </w:rPr>
        <w:t xml:space="preserve"> Ac11.18</w:t>
      </w:r>
      <w:r>
        <w:rPr>
          <w:lang w:val="en-US"/>
        </w:rPr>
        <w:t>. *</w:t>
      </w:r>
      <w:r w:rsidR="006B227C" w:rsidRPr="00A40EFA">
        <w:rPr>
          <w:lang w:val="en-US"/>
        </w:rPr>
        <w:t xml:space="preserve"> Ac13.45</w:t>
      </w:r>
      <w:r>
        <w:rPr>
          <w:lang w:val="en-US"/>
        </w:rPr>
        <w:t xml:space="preserve">, </w:t>
      </w:r>
      <w:r w:rsidR="006B227C" w:rsidRPr="00A40EFA">
        <w:rPr>
          <w:lang w:val="en-US"/>
        </w:rPr>
        <w:t xml:space="preserve"> Ac13.50</w:t>
      </w:r>
      <w:r>
        <w:rPr>
          <w:lang w:val="en-US"/>
        </w:rPr>
        <w:t>. *</w:t>
      </w:r>
      <w:r w:rsidR="006B227C" w:rsidRPr="00A40EFA">
        <w:rPr>
          <w:lang w:val="en-US"/>
        </w:rPr>
        <w:t xml:space="preserve"> Ac14.2</w:t>
      </w:r>
      <w:r>
        <w:rPr>
          <w:lang w:val="en-US"/>
        </w:rPr>
        <w:t xml:space="preserve">, </w:t>
      </w:r>
      <w:r w:rsidR="006B227C" w:rsidRPr="00A40EFA">
        <w:rPr>
          <w:lang w:val="en-US"/>
        </w:rPr>
        <w:t xml:space="preserve"> Ac14.5</w:t>
      </w:r>
      <w:r>
        <w:rPr>
          <w:lang w:val="en-US"/>
        </w:rPr>
        <w:t xml:space="preserve">, </w:t>
      </w:r>
      <w:r w:rsidR="006B227C" w:rsidRPr="00A40EFA">
        <w:rPr>
          <w:lang w:val="en-US"/>
        </w:rPr>
        <w:t xml:space="preserve"> Ac14.19</w:t>
      </w:r>
      <w:r>
        <w:rPr>
          <w:lang w:val="en-US"/>
        </w:rPr>
        <w:t>. *</w:t>
      </w:r>
      <w:r w:rsidR="006B227C" w:rsidRPr="00A40EFA">
        <w:rPr>
          <w:lang w:val="en-US"/>
        </w:rPr>
        <w:t xml:space="preserve"> Ac17.5</w:t>
      </w:r>
      <w:r>
        <w:rPr>
          <w:lang w:val="en-US"/>
        </w:rPr>
        <w:t xml:space="preserve">, </w:t>
      </w:r>
      <w:r w:rsidR="006B227C" w:rsidRPr="00A40EFA">
        <w:rPr>
          <w:lang w:val="en-US"/>
        </w:rPr>
        <w:t xml:space="preserve"> Ac17.6</w:t>
      </w:r>
      <w:r>
        <w:rPr>
          <w:lang w:val="en-US"/>
        </w:rPr>
        <w:t xml:space="preserve">, </w:t>
      </w:r>
      <w:r w:rsidR="006B227C" w:rsidRPr="00A40EFA">
        <w:rPr>
          <w:lang w:val="en-US"/>
        </w:rPr>
        <w:t xml:space="preserve"> Ac17.13</w:t>
      </w:r>
      <w:r>
        <w:rPr>
          <w:lang w:val="en-US"/>
        </w:rPr>
        <w:t>. *</w:t>
      </w:r>
      <w:r w:rsidR="006B227C" w:rsidRPr="00A40EFA">
        <w:rPr>
          <w:lang w:val="en-US"/>
        </w:rPr>
        <w:t xml:space="preserve"> Ac18.12</w:t>
      </w:r>
      <w:r>
        <w:rPr>
          <w:lang w:val="en-US"/>
        </w:rPr>
        <w:t xml:space="preserve">, </w:t>
      </w:r>
      <w:r w:rsidR="006B227C" w:rsidRPr="00A40EFA">
        <w:rPr>
          <w:lang w:val="en-US"/>
        </w:rPr>
        <w:t xml:space="preserve"> Ac18.13</w:t>
      </w:r>
      <w:r>
        <w:rPr>
          <w:lang w:val="en-US"/>
        </w:rPr>
        <w:t xml:space="preserve">. </w:t>
      </w:r>
      <w:r w:rsidR="006B227C" w:rsidRPr="00A40EFA">
        <w:rPr>
          <w:lang w:val="en-US"/>
        </w:rPr>
        <w:t xml:space="preserve"> Ac19.9</w:t>
      </w:r>
      <w:r>
        <w:rPr>
          <w:lang w:val="en-US"/>
        </w:rPr>
        <w:t xml:space="preserve">. </w:t>
      </w:r>
      <w:r w:rsidR="006B227C" w:rsidRPr="00A40EFA">
        <w:rPr>
          <w:lang w:val="en-US"/>
        </w:rPr>
        <w:t xml:space="preserve"> Ac21.27-31</w:t>
      </w:r>
      <w:r>
        <w:rPr>
          <w:lang w:val="en-US"/>
        </w:rPr>
        <w:t xml:space="preserve">. </w:t>
      </w:r>
      <w:r w:rsidR="006B227C" w:rsidRPr="00A40EFA">
        <w:rPr>
          <w:lang w:val="en-US"/>
        </w:rPr>
        <w:t xml:space="preserve"> Ac22.21</w:t>
      </w:r>
      <w:r>
        <w:rPr>
          <w:lang w:val="en-US"/>
        </w:rPr>
        <w:t xml:space="preserve">, </w:t>
      </w:r>
      <w:r w:rsidR="006B227C" w:rsidRPr="00A40EFA">
        <w:rPr>
          <w:lang w:val="en-US"/>
        </w:rPr>
        <w:t xml:space="preserve"> Ac22.22</w:t>
      </w:r>
      <w:r>
        <w:rPr>
          <w:lang w:val="en-US"/>
        </w:rPr>
        <w:t xml:space="preserve">. Ga </w:t>
      </w:r>
      <w:r w:rsidR="006B227C" w:rsidRPr="00A40EFA">
        <w:rPr>
          <w:lang w:val="en-US"/>
        </w:rPr>
        <w:t xml:space="preserve"> Ga5.11</w:t>
      </w:r>
      <w:r>
        <w:rPr>
          <w:lang w:val="en-US"/>
        </w:rPr>
        <w:t>. Ep *</w:t>
      </w:r>
      <w:r w:rsidR="006B227C" w:rsidRPr="00A40EFA">
        <w:rPr>
          <w:lang w:val="en-US"/>
        </w:rPr>
        <w:t xml:space="preserve"> Eph3.8</w:t>
      </w:r>
      <w:r>
        <w:rPr>
          <w:lang w:val="en-US"/>
        </w:rPr>
        <w:t xml:space="preserve">, </w:t>
      </w:r>
      <w:r w:rsidR="006B227C" w:rsidRPr="00A40EFA">
        <w:rPr>
          <w:lang w:val="en-US"/>
        </w:rPr>
        <w:t xml:space="preserve"> Eph3.13</w:t>
      </w:r>
      <w:r>
        <w:rPr>
          <w:lang w:val="en-US"/>
        </w:rPr>
        <w:t xml:space="preserve">. </w:t>
      </w:r>
      <w:r>
        <w:rPr>
          <w:b/>
          <w:lang w:val="en-US"/>
        </w:rPr>
        <w:t>that</w:t>
      </w:r>
      <w:r>
        <w:rPr>
          <w:lang w:val="en-US"/>
        </w:rPr>
        <w:t>. Is *</w:t>
      </w:r>
      <w:r w:rsidR="006B227C" w:rsidRPr="00A40EFA">
        <w:rPr>
          <w:lang w:val="en-US"/>
        </w:rPr>
        <w:t xml:space="preserve"> Is45.22</w:t>
      </w:r>
      <w:r>
        <w:rPr>
          <w:lang w:val="en-US"/>
        </w:rPr>
        <w:t>. Mk +*</w:t>
      </w:r>
      <w:r w:rsidR="006B227C" w:rsidRPr="00A40EFA">
        <w:rPr>
          <w:lang w:val="en-US"/>
        </w:rPr>
        <w:t xml:space="preserve"> Mk16.16</w:t>
      </w:r>
      <w:r>
        <w:rPr>
          <w:lang w:val="en-US"/>
        </w:rPr>
        <w:t xml:space="preserve">. Ac </w:t>
      </w:r>
      <w:r>
        <w:rPr>
          <w:rFonts w:ascii="Segoe UI Symbol" w:hAnsi="Segoe UI Symbol" w:cs="Segoe UI Symbol"/>
          <w:lang w:val="en-US"/>
        </w:rPr>
        <w:t>✓</w:t>
      </w:r>
      <w:r w:rsidR="006B227C" w:rsidRPr="00A40EFA">
        <w:rPr>
          <w:lang w:val="en-US"/>
        </w:rPr>
        <w:t xml:space="preserve"> Ac4.12</w:t>
      </w:r>
      <w:r>
        <w:rPr>
          <w:lang w:val="en-US"/>
        </w:rPr>
        <w:t>. Ro *</w:t>
      </w:r>
      <w:r w:rsidR="006B227C" w:rsidRPr="00A40EFA">
        <w:rPr>
          <w:lang w:val="en-US"/>
        </w:rPr>
        <w:t xml:space="preserve"> Ro10.13-15</w:t>
      </w:r>
      <w:r>
        <w:rPr>
          <w:lang w:val="en-US"/>
        </w:rPr>
        <w:t xml:space="preserve">. 2 Th </w:t>
      </w:r>
      <w:r w:rsidR="006B227C" w:rsidRPr="00A40EFA">
        <w:rPr>
          <w:lang w:val="en-US"/>
        </w:rPr>
        <w:t xml:space="preserve"> 2Th2.10</w:t>
      </w:r>
      <w:r>
        <w:rPr>
          <w:lang w:val="en-US"/>
        </w:rPr>
        <w:t>. 1 Ti +*</w:t>
      </w:r>
      <w:r w:rsidR="006B227C" w:rsidRPr="00A40EFA">
        <w:rPr>
          <w:lang w:val="en-US"/>
        </w:rPr>
        <w:t xml:space="preserve"> 1Ti2.4</w:t>
      </w:r>
      <w:r>
        <w:rPr>
          <w:lang w:val="en-US"/>
        </w:rPr>
        <w:t xml:space="preserve">. </w:t>
      </w:r>
      <w:r>
        <w:rPr>
          <w:b/>
          <w:lang w:val="en-US"/>
        </w:rPr>
        <w:t>to fill</w:t>
      </w:r>
      <w:r>
        <w:rPr>
          <w:lang w:val="en-US"/>
        </w:rPr>
        <w:t>. Ge +*</w:t>
      </w:r>
      <w:r w:rsidR="006B227C" w:rsidRPr="00A40EFA">
        <w:rPr>
          <w:lang w:val="en-US"/>
        </w:rPr>
        <w:t xml:space="preserve"> Ge15.16</w:t>
      </w:r>
      <w:r>
        <w:rPr>
          <w:lang w:val="en-US"/>
        </w:rPr>
        <w:t xml:space="preserve">. Da </w:t>
      </w:r>
      <w:r w:rsidR="006B227C" w:rsidRPr="00A40EFA">
        <w:rPr>
          <w:lang w:val="en-US"/>
        </w:rPr>
        <w:t xml:space="preserve"> Da8.23</w:t>
      </w:r>
      <w:r>
        <w:rPr>
          <w:lang w:val="en-US"/>
        </w:rPr>
        <w:t xml:space="preserve">. Zc </w:t>
      </w:r>
      <w:r w:rsidR="006B227C" w:rsidRPr="00A40EFA">
        <w:rPr>
          <w:lang w:val="en-US"/>
        </w:rPr>
        <w:t xml:space="preserve"> Zec5.6-8</w:t>
      </w:r>
      <w:r>
        <w:rPr>
          <w:lang w:val="en-US"/>
        </w:rPr>
        <w:t>. Mt *</w:t>
      </w:r>
      <w:r w:rsidR="006B227C" w:rsidRPr="00A40EFA">
        <w:rPr>
          <w:lang w:val="en-US"/>
        </w:rPr>
        <w:t xml:space="preserve"> Mt23.32</w:t>
      </w:r>
      <w:r>
        <w:rPr>
          <w:lang w:val="en-US"/>
        </w:rPr>
        <w:t xml:space="preserve">, </w:t>
      </w:r>
      <w:r w:rsidR="006B227C" w:rsidRPr="00A40EFA">
        <w:rPr>
          <w:lang w:val="en-US"/>
        </w:rPr>
        <w:t xml:space="preserve"> Mt23.34</w:t>
      </w:r>
      <w:r>
        <w:rPr>
          <w:lang w:val="en-US"/>
        </w:rPr>
        <w:t xml:space="preserve">. </w:t>
      </w:r>
      <w:r>
        <w:rPr>
          <w:b/>
          <w:lang w:val="en-US"/>
        </w:rPr>
        <w:t>for the wrath</w:t>
      </w:r>
      <w:r>
        <w:rPr>
          <w:lang w:val="en-US"/>
        </w:rPr>
        <w:t>. 1 Th +*</w:t>
      </w:r>
      <w:r w:rsidR="006B227C" w:rsidRPr="00A40EFA">
        <w:rPr>
          <w:lang w:val="en-US"/>
        </w:rPr>
        <w:t xml:space="preserve"> 1Th1.10</w:t>
      </w:r>
      <w:r>
        <w:rPr>
          <w:lang w:val="en-US"/>
        </w:rPr>
        <w:t>. Jl *</w:t>
      </w:r>
      <w:r w:rsidR="006B227C" w:rsidRPr="00A40EFA">
        <w:rPr>
          <w:lang w:val="en-US"/>
        </w:rPr>
        <w:t xml:space="preserve"> Joe2.30</w:t>
      </w:r>
      <w:r>
        <w:rPr>
          <w:lang w:val="en-US"/>
        </w:rPr>
        <w:t xml:space="preserve">, </w:t>
      </w:r>
      <w:r w:rsidR="006B227C" w:rsidRPr="00A40EFA">
        <w:rPr>
          <w:lang w:val="en-US"/>
        </w:rPr>
        <w:t xml:space="preserve"> Joe2.31</w:t>
      </w:r>
      <w:r>
        <w:rPr>
          <w:lang w:val="en-US"/>
        </w:rPr>
        <w:t>. Ml *</w:t>
      </w:r>
      <w:r w:rsidR="006B227C" w:rsidRPr="00A40EFA">
        <w:rPr>
          <w:lang w:val="en-US"/>
        </w:rPr>
        <w:t xml:space="preserve"> Mal4.1</w:t>
      </w:r>
      <w:r>
        <w:rPr>
          <w:lang w:val="en-US"/>
        </w:rPr>
        <w:t xml:space="preserve">, </w:t>
      </w:r>
      <w:r w:rsidR="006B227C" w:rsidRPr="00A40EFA">
        <w:rPr>
          <w:lang w:val="en-US"/>
        </w:rPr>
        <w:t xml:space="preserve"> Mal4.5</w:t>
      </w:r>
      <w:r>
        <w:rPr>
          <w:lang w:val="en-US"/>
        </w:rPr>
        <w:t>. Mt *</w:t>
      </w:r>
      <w:r w:rsidR="006B227C" w:rsidRPr="00A40EFA">
        <w:rPr>
          <w:lang w:val="en-US"/>
        </w:rPr>
        <w:t xml:space="preserve"> Mt3.7-10</w:t>
      </w:r>
      <w:r>
        <w:rPr>
          <w:lang w:val="en-US"/>
        </w:rPr>
        <w:t xml:space="preserve">, </w:t>
      </w:r>
      <w:r w:rsidR="006B227C" w:rsidRPr="00A40EFA">
        <w:rPr>
          <w:lang w:val="en-US"/>
        </w:rPr>
        <w:t xml:space="preserve"> Mt3.12</w:t>
      </w:r>
      <w:r>
        <w:rPr>
          <w:lang w:val="en-US"/>
        </w:rPr>
        <w:t xml:space="preserve">. </w:t>
      </w:r>
      <w:r w:rsidR="006B227C" w:rsidRPr="00A40EFA">
        <w:rPr>
          <w:lang w:val="en-US"/>
        </w:rPr>
        <w:t xml:space="preserve"> Mt12.45</w:t>
      </w:r>
      <w:r>
        <w:rPr>
          <w:lang w:val="en-US"/>
        </w:rPr>
        <w:t xml:space="preserve">. </w:t>
      </w:r>
      <w:r w:rsidR="006B227C" w:rsidRPr="00A40EFA">
        <w:rPr>
          <w:lang w:val="en-US"/>
        </w:rPr>
        <w:t xml:space="preserve"> Mt21.41-44</w:t>
      </w:r>
      <w:r>
        <w:rPr>
          <w:lang w:val="en-US"/>
        </w:rPr>
        <w:t>. *</w:t>
      </w:r>
      <w:r w:rsidR="006B227C" w:rsidRPr="00A40EFA">
        <w:rPr>
          <w:lang w:val="en-US"/>
        </w:rPr>
        <w:t xml:space="preserve"> Mt22.6</w:t>
      </w:r>
      <w:r>
        <w:rPr>
          <w:lang w:val="en-US"/>
        </w:rPr>
        <w:t xml:space="preserve">, </w:t>
      </w:r>
      <w:r w:rsidR="006B227C" w:rsidRPr="00A40EFA">
        <w:rPr>
          <w:lang w:val="en-US"/>
        </w:rPr>
        <w:t xml:space="preserve"> Mt22.7</w:t>
      </w:r>
      <w:r>
        <w:rPr>
          <w:lang w:val="en-US"/>
        </w:rPr>
        <w:t>. *</w:t>
      </w:r>
      <w:r w:rsidR="006B227C" w:rsidRPr="00A40EFA">
        <w:rPr>
          <w:lang w:val="en-US"/>
        </w:rPr>
        <w:t xml:space="preserve"> Mt24.1</w:t>
      </w:r>
      <w:r>
        <w:rPr>
          <w:lang w:val="en-US"/>
        </w:rPr>
        <w:t xml:space="preserve">, </w:t>
      </w:r>
      <w:r w:rsidR="006B227C" w:rsidRPr="00A40EFA">
        <w:rPr>
          <w:lang w:val="en-US"/>
        </w:rPr>
        <w:t xml:space="preserve"> Mt24.2</w:t>
      </w:r>
      <w:r>
        <w:rPr>
          <w:lang w:val="en-US"/>
        </w:rPr>
        <w:t xml:space="preserve">, </w:t>
      </w:r>
      <w:r w:rsidR="006B227C" w:rsidRPr="00A40EFA">
        <w:rPr>
          <w:lang w:val="en-US"/>
        </w:rPr>
        <w:t xml:space="preserve"> Mt24.6</w:t>
      </w:r>
      <w:r>
        <w:rPr>
          <w:lang w:val="en-US"/>
        </w:rPr>
        <w:t xml:space="preserve">, </w:t>
      </w:r>
      <w:r w:rsidR="006B227C" w:rsidRPr="00A40EFA">
        <w:rPr>
          <w:lang w:val="en-US"/>
        </w:rPr>
        <w:t xml:space="preserve"> Mt24.14</w:t>
      </w:r>
      <w:r>
        <w:rPr>
          <w:lang w:val="en-US"/>
        </w:rPr>
        <w:t xml:space="preserve">, </w:t>
      </w:r>
      <w:r w:rsidR="006B227C" w:rsidRPr="00A40EFA">
        <w:rPr>
          <w:lang w:val="en-US"/>
        </w:rPr>
        <w:t xml:space="preserve"> Mt24.21</w:t>
      </w:r>
      <w:r>
        <w:rPr>
          <w:lang w:val="en-US"/>
        </w:rPr>
        <w:t xml:space="preserve">, </w:t>
      </w:r>
      <w:r w:rsidR="006B227C" w:rsidRPr="00A40EFA">
        <w:rPr>
          <w:lang w:val="en-US"/>
        </w:rPr>
        <w:t xml:space="preserve"> Mt24.22</w:t>
      </w:r>
      <w:r>
        <w:rPr>
          <w:lang w:val="en-US"/>
        </w:rPr>
        <w:t xml:space="preserve">, </w:t>
      </w:r>
      <w:r w:rsidR="006B227C" w:rsidRPr="00A40EFA">
        <w:rPr>
          <w:lang w:val="en-US"/>
        </w:rPr>
        <w:t xml:space="preserve"> Mt24.34</w:t>
      </w:r>
      <w:r>
        <w:rPr>
          <w:lang w:val="en-US"/>
        </w:rPr>
        <w:t xml:space="preserve">. Lk </w:t>
      </w:r>
      <w:r w:rsidR="006B227C" w:rsidRPr="00A40EFA">
        <w:rPr>
          <w:lang w:val="en-US"/>
        </w:rPr>
        <w:t xml:space="preserve"> Lk11.50</w:t>
      </w:r>
      <w:r>
        <w:rPr>
          <w:lang w:val="en-US"/>
        </w:rPr>
        <w:t xml:space="preserve">, </w:t>
      </w:r>
      <w:r w:rsidR="006B227C" w:rsidRPr="00A40EFA">
        <w:rPr>
          <w:lang w:val="en-US"/>
        </w:rPr>
        <w:t xml:space="preserve"> Lk11.51</w:t>
      </w:r>
      <w:r>
        <w:rPr>
          <w:lang w:val="en-US"/>
        </w:rPr>
        <w:t>. *</w:t>
      </w:r>
      <w:r w:rsidR="006B227C" w:rsidRPr="00A40EFA">
        <w:rPr>
          <w:lang w:val="en-US"/>
        </w:rPr>
        <w:t xml:space="preserve"> Lk19.42-44</w:t>
      </w:r>
      <w:r>
        <w:rPr>
          <w:lang w:val="en-US"/>
        </w:rPr>
        <w:t>. +*</w:t>
      </w:r>
      <w:r w:rsidR="006B227C" w:rsidRPr="00A40EFA">
        <w:rPr>
          <w:lang w:val="en-US"/>
        </w:rPr>
        <w:t xml:space="preserve"> Lk21.20-24</w:t>
      </w:r>
      <w:r>
        <w:rPr>
          <w:lang w:val="en-US"/>
        </w:rPr>
        <w:t>. He *</w:t>
      </w:r>
      <w:r w:rsidR="006B227C" w:rsidRPr="00A40EFA">
        <w:rPr>
          <w:lang w:val="en-US"/>
        </w:rPr>
        <w:t xml:space="preserve"> Heb6.8</w:t>
      </w:r>
      <w:r>
        <w:rPr>
          <w:lang w:val="en-US"/>
        </w:rPr>
        <w:t>. +*</w:t>
      </w:r>
      <w:r w:rsidR="006B227C" w:rsidRPr="00A40EFA">
        <w:rPr>
          <w:lang w:val="en-US"/>
        </w:rPr>
        <w:t xml:space="preserve"> Heb10.27-30</w:t>
      </w:r>
      <w:r>
        <w:rPr>
          <w:lang w:val="en-US"/>
        </w:rPr>
        <w:t>. Ja +*</w:t>
      </w:r>
      <w:r w:rsidR="006B227C" w:rsidRPr="00A40EFA">
        <w:rPr>
          <w:lang w:val="en-US"/>
        </w:rPr>
        <w:t xml:space="preserve"> Jas5.1-6</w:t>
      </w:r>
      <w:r>
        <w:rPr>
          <w:lang w:val="en-US"/>
        </w:rPr>
        <w:t>. Re *</w:t>
      </w:r>
      <w:r w:rsidR="006B227C" w:rsidRPr="00A40EFA">
        <w:rPr>
          <w:lang w:val="en-US"/>
        </w:rPr>
        <w:t xml:space="preserve"> Re22.11</w:t>
      </w:r>
      <w:r>
        <w:rPr>
          <w:lang w:val="en-US"/>
        </w:rPr>
        <w:t xml:space="preserve">. </w:t>
      </w:r>
    </w:p>
    <w:p w:rsidR="003E23E9" w:rsidRPr="00A40EFA" w:rsidRDefault="003E23E9" w:rsidP="00710603">
      <w:pPr>
        <w:ind w:firstLine="360"/>
        <w:jc w:val="both"/>
        <w:rPr>
          <w:lang w:val="en-US"/>
        </w:rPr>
      </w:pPr>
      <w:r>
        <w:rPr>
          <w:lang w:val="en-US"/>
        </w:rPr>
        <w:t xml:space="preserve">17. </w:t>
      </w:r>
      <w:r>
        <w:rPr>
          <w:b/>
          <w:lang w:val="en-US"/>
        </w:rPr>
        <w:t>being taken</w:t>
      </w:r>
      <w:r>
        <w:rPr>
          <w:lang w:val="en-US"/>
        </w:rPr>
        <w:t xml:space="preserve">. ver. </w:t>
      </w:r>
      <w:r w:rsidR="006B227C" w:rsidRPr="00A40EFA">
        <w:rPr>
          <w:lang w:val="en-US"/>
        </w:rPr>
        <w:t xml:space="preserve"> 1Th2.11</w:t>
      </w:r>
      <w:r>
        <w:rPr>
          <w:lang w:val="en-US"/>
        </w:rPr>
        <w:t xml:space="preserve">. Ac </w:t>
      </w:r>
      <w:r w:rsidR="006B227C" w:rsidRPr="00A40EFA">
        <w:rPr>
          <w:lang w:val="en-US"/>
        </w:rPr>
        <w:t xml:space="preserve"> Ac17.6-9</w:t>
      </w:r>
      <w:r>
        <w:rPr>
          <w:lang w:val="en-US"/>
        </w:rPr>
        <w:t xml:space="preserve">. </w:t>
      </w:r>
      <w:r>
        <w:rPr>
          <w:b/>
          <w:lang w:val="en-US"/>
        </w:rPr>
        <w:t>short time</w:t>
      </w:r>
      <w:r>
        <w:rPr>
          <w:lang w:val="en-US"/>
        </w:rPr>
        <w:t xml:space="preserve">. lit. hour. </w:t>
      </w:r>
      <w:r w:rsidR="006B227C" w:rsidRPr="00A40EFA">
        <w:rPr>
          <w:lang w:val="en-US"/>
        </w:rPr>
        <w:t xml:space="preserve">  f171:171T</w:t>
      </w:r>
      <w:r>
        <w:rPr>
          <w:lang w:val="en-US"/>
        </w:rPr>
        <w:t>, Jn +</w:t>
      </w:r>
      <w:r w:rsidR="006B227C" w:rsidRPr="00A40EFA">
        <w:rPr>
          <w:lang w:val="en-US"/>
        </w:rPr>
        <w:t xml:space="preserve"> Jn4.23</w:t>
      </w:r>
      <w:r>
        <w:rPr>
          <w:lang w:val="en-US"/>
        </w:rPr>
        <w:t>. 2 Co +</w:t>
      </w:r>
      <w:r w:rsidR="006B227C" w:rsidRPr="00A40EFA">
        <w:rPr>
          <w:lang w:val="en-US"/>
        </w:rPr>
        <w:t xml:space="preserve"> 2Co7.8</w:t>
      </w:r>
      <w:r>
        <w:rPr>
          <w:lang w:val="en-US"/>
        </w:rPr>
        <w:t xml:space="preserve">. </w:t>
      </w:r>
      <w:r>
        <w:rPr>
          <w:b/>
          <w:lang w:val="en-US"/>
        </w:rPr>
        <w:t>in presence</w:t>
      </w:r>
      <w:r>
        <w:rPr>
          <w:lang w:val="en-US"/>
        </w:rPr>
        <w:t xml:space="preserve">. 2 K </w:t>
      </w:r>
      <w:r w:rsidR="006B227C" w:rsidRPr="00A40EFA">
        <w:rPr>
          <w:lang w:val="en-US"/>
        </w:rPr>
        <w:t xml:space="preserve"> 2Ki5.26</w:t>
      </w:r>
      <w:r>
        <w:rPr>
          <w:lang w:val="en-US"/>
        </w:rPr>
        <w:t xml:space="preserve">. Ac </w:t>
      </w:r>
      <w:r w:rsidR="006B227C" w:rsidRPr="00A40EFA">
        <w:rPr>
          <w:lang w:val="en-US"/>
        </w:rPr>
        <w:t xml:space="preserve"> Ac17.10</w:t>
      </w:r>
      <w:r>
        <w:rPr>
          <w:lang w:val="en-US"/>
        </w:rPr>
        <w:t xml:space="preserve">. 1 Co </w:t>
      </w:r>
      <w:r w:rsidR="006B227C" w:rsidRPr="00A40EFA">
        <w:rPr>
          <w:lang w:val="en-US"/>
        </w:rPr>
        <w:t xml:space="preserve"> 1Co5.3</w:t>
      </w:r>
      <w:r>
        <w:rPr>
          <w:lang w:val="en-US"/>
        </w:rPr>
        <w:t>. Col *</w:t>
      </w:r>
      <w:r w:rsidR="006B227C" w:rsidRPr="00A40EFA">
        <w:rPr>
          <w:lang w:val="en-US"/>
        </w:rPr>
        <w:t xml:space="preserve"> Col2.5</w:t>
      </w:r>
      <w:r>
        <w:rPr>
          <w:lang w:val="en-US"/>
        </w:rPr>
        <w:t xml:space="preserve">. </w:t>
      </w:r>
      <w:r>
        <w:rPr>
          <w:b/>
          <w:lang w:val="en-US"/>
        </w:rPr>
        <w:t>endeavored</w:t>
      </w:r>
      <w:r>
        <w:rPr>
          <w:lang w:val="en-US"/>
        </w:rPr>
        <w:t>. 1 Th *</w:t>
      </w:r>
      <w:r w:rsidR="006B227C" w:rsidRPr="00A40EFA">
        <w:rPr>
          <w:lang w:val="en-US"/>
        </w:rPr>
        <w:t xml:space="preserve"> 1Th3.6</w:t>
      </w:r>
      <w:r>
        <w:rPr>
          <w:lang w:val="en-US"/>
        </w:rPr>
        <w:t xml:space="preserve">, </w:t>
      </w:r>
      <w:r w:rsidR="006B227C" w:rsidRPr="00A40EFA">
        <w:rPr>
          <w:lang w:val="en-US"/>
        </w:rPr>
        <w:t xml:space="preserve"> 1Th3.10</w:t>
      </w:r>
      <w:r>
        <w:rPr>
          <w:lang w:val="en-US"/>
        </w:rPr>
        <w:t xml:space="preserve">, </w:t>
      </w:r>
      <w:r w:rsidR="006B227C" w:rsidRPr="00A40EFA">
        <w:rPr>
          <w:lang w:val="en-US"/>
        </w:rPr>
        <w:t xml:space="preserve"> 1Th3.11</w:t>
      </w:r>
      <w:r>
        <w:rPr>
          <w:lang w:val="en-US"/>
        </w:rPr>
        <w:t xml:space="preserve">. Ge </w:t>
      </w:r>
      <w:r w:rsidR="006B227C" w:rsidRPr="00A40EFA">
        <w:rPr>
          <w:lang w:val="en-US"/>
        </w:rPr>
        <w:t xml:space="preserve"> Ge31.30</w:t>
      </w:r>
      <w:r>
        <w:rPr>
          <w:lang w:val="en-US"/>
        </w:rPr>
        <w:t xml:space="preserve">. </w:t>
      </w:r>
      <w:r w:rsidR="006B227C" w:rsidRPr="00A40EFA">
        <w:rPr>
          <w:lang w:val="en-US"/>
        </w:rPr>
        <w:t xml:space="preserve"> Ge45.28</w:t>
      </w:r>
      <w:r>
        <w:rPr>
          <w:lang w:val="en-US"/>
        </w:rPr>
        <w:t xml:space="preserve">. </w:t>
      </w:r>
      <w:r w:rsidR="006B227C" w:rsidRPr="00A40EFA">
        <w:rPr>
          <w:lang w:val="en-US"/>
        </w:rPr>
        <w:t xml:space="preserve"> Ge48.11</w:t>
      </w:r>
      <w:r>
        <w:rPr>
          <w:lang w:val="en-US"/>
        </w:rPr>
        <w:t xml:space="preserve">. 2 S </w:t>
      </w:r>
      <w:r w:rsidR="006B227C" w:rsidRPr="00A40EFA">
        <w:rPr>
          <w:lang w:val="en-US"/>
        </w:rPr>
        <w:t xml:space="preserve"> 2Sa13.39</w:t>
      </w:r>
      <w:r>
        <w:rPr>
          <w:lang w:val="en-US"/>
        </w:rPr>
        <w:t xml:space="preserve">. Ps </w:t>
      </w:r>
      <w:r w:rsidR="006B227C" w:rsidRPr="00A40EFA">
        <w:rPr>
          <w:lang w:val="en-US"/>
        </w:rPr>
        <w:t xml:space="preserve"> Ps63.1</w:t>
      </w:r>
      <w:r>
        <w:rPr>
          <w:lang w:val="en-US"/>
        </w:rPr>
        <w:t xml:space="preserve">. Lk </w:t>
      </w:r>
      <w:r w:rsidR="006B227C" w:rsidRPr="00A40EFA">
        <w:rPr>
          <w:lang w:val="en-US"/>
        </w:rPr>
        <w:t xml:space="preserve"> Lk22.15</w:t>
      </w:r>
      <w:r>
        <w:rPr>
          <w:lang w:val="en-US"/>
        </w:rPr>
        <w:t xml:space="preserve">. Ro </w:t>
      </w:r>
      <w:r w:rsidR="006B227C" w:rsidRPr="00A40EFA">
        <w:rPr>
          <w:lang w:val="en-US"/>
        </w:rPr>
        <w:t xml:space="preserve"> Ro1.13</w:t>
      </w:r>
      <w:r>
        <w:rPr>
          <w:lang w:val="en-US"/>
        </w:rPr>
        <w:t xml:space="preserve">. </w:t>
      </w:r>
      <w:r w:rsidR="006B227C" w:rsidRPr="00A40EFA">
        <w:rPr>
          <w:lang w:val="en-US"/>
        </w:rPr>
        <w:t xml:space="preserve"> Ro15.23</w:t>
      </w:r>
      <w:r>
        <w:rPr>
          <w:lang w:val="en-US"/>
        </w:rPr>
        <w:t xml:space="preserve">. Ph </w:t>
      </w:r>
      <w:r w:rsidR="006B227C" w:rsidRPr="00A40EFA">
        <w:rPr>
          <w:lang w:val="en-US"/>
        </w:rPr>
        <w:t xml:space="preserve"> Php1.22-26</w:t>
      </w:r>
      <w:r>
        <w:rPr>
          <w:lang w:val="en-US"/>
        </w:rPr>
        <w:t xml:space="preserve">. </w:t>
      </w:r>
    </w:p>
    <w:p w:rsidR="003E23E9" w:rsidRPr="00A40EFA" w:rsidRDefault="003E23E9" w:rsidP="00710603">
      <w:pPr>
        <w:ind w:firstLine="360"/>
        <w:jc w:val="both"/>
        <w:rPr>
          <w:lang w:val="en-US"/>
        </w:rPr>
      </w:pPr>
      <w:r>
        <w:rPr>
          <w:lang w:val="en-US"/>
        </w:rPr>
        <w:t xml:space="preserve">18. </w:t>
      </w:r>
      <w:r>
        <w:rPr>
          <w:b/>
          <w:lang w:val="en-US"/>
        </w:rPr>
        <w:t>even</w:t>
      </w:r>
      <w:r>
        <w:rPr>
          <w:lang w:val="en-US"/>
        </w:rPr>
        <w:t xml:space="preserve">. 1 Co </w:t>
      </w:r>
      <w:r w:rsidR="006B227C" w:rsidRPr="00A40EFA">
        <w:rPr>
          <w:lang w:val="en-US"/>
        </w:rPr>
        <w:t xml:space="preserve"> 1Co16.21</w:t>
      </w:r>
      <w:r>
        <w:rPr>
          <w:lang w:val="en-US"/>
        </w:rPr>
        <w:t xml:space="preserve">. Col </w:t>
      </w:r>
      <w:r w:rsidR="006B227C" w:rsidRPr="00A40EFA">
        <w:rPr>
          <w:lang w:val="en-US"/>
        </w:rPr>
        <w:t xml:space="preserve"> Col4.18</w:t>
      </w:r>
      <w:r>
        <w:rPr>
          <w:lang w:val="en-US"/>
        </w:rPr>
        <w:t xml:space="preserve">. 2 Th </w:t>
      </w:r>
      <w:r w:rsidR="006B227C" w:rsidRPr="00A40EFA">
        <w:rPr>
          <w:lang w:val="en-US"/>
        </w:rPr>
        <w:t xml:space="preserve"> 2Th3.17</w:t>
      </w:r>
      <w:r>
        <w:rPr>
          <w:lang w:val="en-US"/>
        </w:rPr>
        <w:t xml:space="preserve">. Phm </w:t>
      </w:r>
      <w:r w:rsidR="006B227C" w:rsidRPr="00A40EFA">
        <w:rPr>
          <w:lang w:val="en-US"/>
        </w:rPr>
        <w:t xml:space="preserve"> Phm9</w:t>
      </w:r>
      <w:r>
        <w:rPr>
          <w:lang w:val="en-US"/>
        </w:rPr>
        <w:t xml:space="preserve">. </w:t>
      </w:r>
      <w:r>
        <w:rPr>
          <w:b/>
          <w:lang w:val="en-US"/>
        </w:rPr>
        <w:t>once</w:t>
      </w:r>
      <w:r>
        <w:rPr>
          <w:lang w:val="en-US"/>
        </w:rPr>
        <w:t xml:space="preserve">. Ne </w:t>
      </w:r>
      <w:r w:rsidR="006B227C" w:rsidRPr="00A40EFA">
        <w:rPr>
          <w:lang w:val="en-US"/>
        </w:rPr>
        <w:t xml:space="preserve"> Ne13.20</w:t>
      </w:r>
      <w:r>
        <w:rPr>
          <w:lang w:val="en-US"/>
        </w:rPr>
        <w:t xml:space="preserve">. Jb </w:t>
      </w:r>
      <w:r w:rsidR="006B227C" w:rsidRPr="00A40EFA">
        <w:rPr>
          <w:lang w:val="en-US"/>
        </w:rPr>
        <w:t xml:space="preserve"> Job33.14</w:t>
      </w:r>
      <w:r>
        <w:rPr>
          <w:lang w:val="en-US"/>
        </w:rPr>
        <w:t xml:space="preserve">. Ph </w:t>
      </w:r>
      <w:r w:rsidR="006B227C" w:rsidRPr="00A40EFA">
        <w:rPr>
          <w:lang w:val="en-US"/>
        </w:rPr>
        <w:t xml:space="preserve"> Php4.16</w:t>
      </w:r>
      <w:r>
        <w:rPr>
          <w:lang w:val="en-US"/>
        </w:rPr>
        <w:t xml:space="preserve">. </w:t>
      </w:r>
      <w:r>
        <w:rPr>
          <w:b/>
          <w:lang w:val="en-US"/>
        </w:rPr>
        <w:t>Satan</w:t>
      </w:r>
      <w:r>
        <w:rPr>
          <w:lang w:val="en-US"/>
        </w:rPr>
        <w:t>. By raising such a storm of persecution at Berea and other places, that it was deemed prudent to delay his visit till the storm was somewhat allayed. Some, apparently with less propriety, suppose Satan may mean some adversary, or powerful opponent, as the word denotes; others refer it to wicked men, who are the instruments of Satan; and others by a very usual figure which substitutes the concrete for the abstract (</w:t>
      </w:r>
      <w:r w:rsidR="006B227C" w:rsidRPr="00A40EFA">
        <w:rPr>
          <w:lang w:val="en-US"/>
        </w:rPr>
        <w:t xml:space="preserve">  f121:121A</w:t>
      </w:r>
      <w:r>
        <w:rPr>
          <w:lang w:val="en-US"/>
        </w:rPr>
        <w:t xml:space="preserve">. Figure of speech Metonymy of the Cause: here, the person acting for the thing done. For other instances of the concrete put for abstract, see Ga </w:t>
      </w:r>
      <w:r w:rsidR="006B227C" w:rsidRPr="00A40EFA">
        <w:rPr>
          <w:lang w:val="en-US"/>
        </w:rPr>
        <w:t xml:space="preserve"> Ga4.19</w:t>
      </w:r>
      <w:r>
        <w:rPr>
          <w:lang w:val="en-US"/>
        </w:rPr>
        <w:t xml:space="preserve">. Ep </w:t>
      </w:r>
      <w:r w:rsidR="006B227C" w:rsidRPr="00A40EFA">
        <w:rPr>
          <w:lang w:val="en-US"/>
        </w:rPr>
        <w:t xml:space="preserve"> Eph4.13</w:t>
      </w:r>
      <w:r>
        <w:rPr>
          <w:lang w:val="en-US"/>
        </w:rPr>
        <w:t xml:space="preserve">, </w:t>
      </w:r>
      <w:r w:rsidR="006B227C" w:rsidRPr="00A40EFA">
        <w:rPr>
          <w:lang w:val="en-US"/>
        </w:rPr>
        <w:t xml:space="preserve"> Eph4.22</w:t>
      </w:r>
      <w:r>
        <w:rPr>
          <w:lang w:val="en-US"/>
        </w:rPr>
        <w:t xml:space="preserve">. Col </w:t>
      </w:r>
      <w:r w:rsidR="006B227C" w:rsidRPr="00A40EFA">
        <w:rPr>
          <w:lang w:val="en-US"/>
        </w:rPr>
        <w:t xml:space="preserve"> Col3.11</w:t>
      </w:r>
      <w:r>
        <w:rPr>
          <w:lang w:val="en-US"/>
        </w:rPr>
        <w:t xml:space="preserve">. Contrast </w:t>
      </w:r>
      <w:r w:rsidR="006B227C" w:rsidRPr="00A40EFA">
        <w:rPr>
          <w:lang w:val="en-US"/>
        </w:rPr>
        <w:t xml:space="preserve">  f121:121N</w:t>
      </w:r>
      <w:r>
        <w:rPr>
          <w:lang w:val="en-US"/>
        </w:rPr>
        <w:t>. Metonymy of the Adjunct, abstract put for concrete, Ge +</w:t>
      </w:r>
      <w:r w:rsidR="006B227C" w:rsidRPr="00A40EFA">
        <w:rPr>
          <w:lang w:val="en-US"/>
        </w:rPr>
        <w:t xml:space="preserve"> Ge31.54</w:t>
      </w:r>
      <w:r>
        <w:rPr>
          <w:lang w:val="en-US"/>
        </w:rPr>
        <w:t xml:space="preserve">), understand wickedness, i.e. </w:t>
      </w:r>
      <w:r>
        <w:rPr>
          <w:i/>
          <w:lang w:val="en-US"/>
        </w:rPr>
        <w:t>the wickedness of his enemies and persecutors</w:t>
      </w:r>
      <w:r>
        <w:rPr>
          <w:lang w:val="en-US"/>
        </w:rPr>
        <w:t xml:space="preserve">. Satan, of course, is himself a created being, a person, not merely an abstract influence (see Jn </w:t>
      </w:r>
      <w:r w:rsidR="006B227C" w:rsidRPr="00A40EFA">
        <w:rPr>
          <w:lang w:val="en-US"/>
        </w:rPr>
        <w:t xml:space="preserve">  Jn16.14</w:t>
      </w:r>
      <w:r>
        <w:rPr>
          <w:lang w:val="en-US"/>
        </w:rPr>
        <w:t>n), not ominiscient, not omnipresent—only ubiquitous, everywhere present in an evil sense, but only in one place at a time. Jb +</w:t>
      </w:r>
      <w:r w:rsidR="006B227C" w:rsidRPr="00A40EFA">
        <w:rPr>
          <w:lang w:val="en-US"/>
        </w:rPr>
        <w:t xml:space="preserve"> Job1.7</w:t>
      </w:r>
      <w:r>
        <w:rPr>
          <w:lang w:val="en-US"/>
        </w:rPr>
        <w:t xml:space="preserve"> (T#15). Zc </w:t>
      </w:r>
      <w:r w:rsidR="006B227C" w:rsidRPr="00A40EFA">
        <w:rPr>
          <w:lang w:val="en-US"/>
        </w:rPr>
        <w:t xml:space="preserve"> Zec3.1</w:t>
      </w:r>
      <w:r>
        <w:rPr>
          <w:lang w:val="en-US"/>
        </w:rPr>
        <w:t xml:space="preserve">, </w:t>
      </w:r>
      <w:r w:rsidR="006B227C" w:rsidRPr="00A40EFA">
        <w:rPr>
          <w:lang w:val="en-US"/>
        </w:rPr>
        <w:t xml:space="preserve"> Zec3.2</w:t>
      </w:r>
      <w:r>
        <w:rPr>
          <w:lang w:val="en-US"/>
        </w:rPr>
        <w:t>. Jn *</w:t>
      </w:r>
      <w:r w:rsidR="006B227C" w:rsidRPr="00A40EFA">
        <w:rPr>
          <w:lang w:val="en-US"/>
        </w:rPr>
        <w:t xml:space="preserve"> Jn13.2</w:t>
      </w:r>
      <w:r>
        <w:rPr>
          <w:lang w:val="en-US"/>
        </w:rPr>
        <w:t xml:space="preserve">, </w:t>
      </w:r>
      <w:r w:rsidR="006B227C" w:rsidRPr="00A40EFA">
        <w:rPr>
          <w:lang w:val="en-US"/>
        </w:rPr>
        <w:t xml:space="preserve"> Jn13.27</w:t>
      </w:r>
      <w:r>
        <w:rPr>
          <w:lang w:val="en-US"/>
        </w:rPr>
        <w:t xml:space="preserve">. Ro </w:t>
      </w:r>
      <w:r w:rsidR="006B227C" w:rsidRPr="00A40EFA">
        <w:rPr>
          <w:lang w:val="en-US"/>
        </w:rPr>
        <w:t xml:space="preserve"> Ro1.13</w:t>
      </w:r>
      <w:r>
        <w:rPr>
          <w:lang w:val="en-US"/>
        </w:rPr>
        <w:t xml:space="preserve">. </w:t>
      </w:r>
      <w:r w:rsidR="006B227C" w:rsidRPr="00A40EFA">
        <w:rPr>
          <w:lang w:val="en-US"/>
        </w:rPr>
        <w:t xml:space="preserve"> Ro15.22</w:t>
      </w:r>
      <w:r>
        <w:rPr>
          <w:lang w:val="en-US"/>
        </w:rPr>
        <w:t>. 1 Co +</w:t>
      </w:r>
      <w:r w:rsidR="006B227C" w:rsidRPr="00A40EFA">
        <w:rPr>
          <w:lang w:val="en-US"/>
        </w:rPr>
        <w:t xml:space="preserve"> 1Co5.5</w:t>
      </w:r>
      <w:r>
        <w:rPr>
          <w:lang w:val="en-US"/>
        </w:rPr>
        <w:t xml:space="preserve">. 2 Co </w:t>
      </w:r>
      <w:r w:rsidR="006B227C" w:rsidRPr="00A40EFA">
        <w:rPr>
          <w:lang w:val="en-US"/>
        </w:rPr>
        <w:t xml:space="preserve"> 2Co11.12-14</w:t>
      </w:r>
      <w:r>
        <w:rPr>
          <w:lang w:val="en-US"/>
        </w:rPr>
        <w:t>. Re *</w:t>
      </w:r>
      <w:r w:rsidR="006B227C" w:rsidRPr="00A40EFA">
        <w:rPr>
          <w:lang w:val="en-US"/>
        </w:rPr>
        <w:t xml:space="preserve"> Re2.10</w:t>
      </w:r>
      <w:r>
        <w:rPr>
          <w:lang w:val="en-US"/>
        </w:rPr>
        <w:t xml:space="preserve">. </w:t>
      </w:r>
      <w:r w:rsidR="006B227C" w:rsidRPr="00A40EFA">
        <w:rPr>
          <w:lang w:val="en-US"/>
        </w:rPr>
        <w:t xml:space="preserve"> Re12.9-12</w:t>
      </w:r>
      <w:r>
        <w:rPr>
          <w:lang w:val="en-US"/>
        </w:rPr>
        <w:t xml:space="preserve">. </w:t>
      </w:r>
      <w:r>
        <w:rPr>
          <w:b/>
          <w:lang w:val="en-US"/>
        </w:rPr>
        <w:t>hindered</w:t>
      </w:r>
      <w:r>
        <w:rPr>
          <w:lang w:val="en-US"/>
        </w:rPr>
        <w:t xml:space="preserve">. Ne </w:t>
      </w:r>
      <w:r w:rsidR="006B227C" w:rsidRPr="00A40EFA">
        <w:rPr>
          <w:lang w:val="en-US"/>
        </w:rPr>
        <w:t xml:space="preserve"> Ne4.8</w:t>
      </w:r>
      <w:r>
        <w:rPr>
          <w:lang w:val="en-US"/>
        </w:rPr>
        <w:t xml:space="preserve">. Jb </w:t>
      </w:r>
      <w:r w:rsidR="006B227C" w:rsidRPr="00A40EFA">
        <w:rPr>
          <w:lang w:val="en-US"/>
        </w:rPr>
        <w:t xml:space="preserve"> Job2.7</w:t>
      </w:r>
      <w:r>
        <w:rPr>
          <w:lang w:val="en-US"/>
        </w:rPr>
        <w:t xml:space="preserve">. Da </w:t>
      </w:r>
      <w:r w:rsidR="006B227C" w:rsidRPr="00A40EFA">
        <w:rPr>
          <w:lang w:val="en-US"/>
        </w:rPr>
        <w:t xml:space="preserve"> Da10.13</w:t>
      </w:r>
      <w:r>
        <w:rPr>
          <w:lang w:val="en-US"/>
        </w:rPr>
        <w:t xml:space="preserve">. Lk </w:t>
      </w:r>
      <w:r w:rsidR="006B227C" w:rsidRPr="00A40EFA">
        <w:rPr>
          <w:lang w:val="en-US"/>
        </w:rPr>
        <w:t xml:space="preserve"> Lk11.52</w:t>
      </w:r>
      <w:r>
        <w:rPr>
          <w:lang w:val="en-US"/>
        </w:rPr>
        <w:t xml:space="preserve">. </w:t>
      </w:r>
      <w:r w:rsidR="006B227C" w:rsidRPr="00A40EFA">
        <w:rPr>
          <w:lang w:val="en-US"/>
        </w:rPr>
        <w:t xml:space="preserve"> Lk13.16</w:t>
      </w:r>
      <w:r>
        <w:rPr>
          <w:lang w:val="en-US"/>
        </w:rPr>
        <w:t xml:space="preserve">. Ac </w:t>
      </w:r>
      <w:r w:rsidR="006B227C" w:rsidRPr="00A40EFA">
        <w:rPr>
          <w:lang w:val="en-US"/>
        </w:rPr>
        <w:t xml:space="preserve"> Ac5.3</w:t>
      </w:r>
      <w:r>
        <w:rPr>
          <w:lang w:val="en-US"/>
        </w:rPr>
        <w:t xml:space="preserve">. </w:t>
      </w:r>
      <w:r>
        <w:rPr>
          <w:rFonts w:ascii="MS Gothic" w:hAnsi="MS Gothic" w:cs="MS Gothic"/>
          <w:lang w:val="en-US"/>
        </w:rPr>
        <w:t>◐</w:t>
      </w:r>
      <w:r w:rsidR="006B227C" w:rsidRPr="00A40EFA">
        <w:rPr>
          <w:lang w:val="en-US"/>
        </w:rPr>
        <w:t xml:space="preserve"> Ac16.7</w:t>
      </w:r>
      <w:r>
        <w:rPr>
          <w:lang w:val="en-US"/>
        </w:rPr>
        <w:t>. 17:</w:t>
      </w:r>
      <w:r>
        <w:rPr>
          <w:rFonts w:ascii="Segoe UI Symbol" w:hAnsi="Segoe UI Symbol" w:cs="Segoe UI Symbol"/>
          <w:lang w:val="en-US"/>
        </w:rPr>
        <w:t>✓</w:t>
      </w:r>
      <w:r w:rsidR="006B227C" w:rsidRPr="00A40EFA">
        <w:rPr>
          <w:lang w:val="en-US"/>
        </w:rPr>
        <w:t xml:space="preserve"> Ac17.9</w:t>
      </w:r>
      <w:r>
        <w:rPr>
          <w:lang w:val="en-US"/>
        </w:rPr>
        <w:t xml:space="preserve">, </w:t>
      </w:r>
      <w:r w:rsidR="006B227C" w:rsidRPr="00A40EFA">
        <w:rPr>
          <w:lang w:val="en-US"/>
        </w:rPr>
        <w:t xml:space="preserve"> Ac17.13</w:t>
      </w:r>
      <w:r>
        <w:rPr>
          <w:lang w:val="en-US"/>
        </w:rPr>
        <w:t xml:space="preserve">, </w:t>
      </w:r>
      <w:r w:rsidR="006B227C" w:rsidRPr="00A40EFA">
        <w:rPr>
          <w:lang w:val="en-US"/>
        </w:rPr>
        <w:t xml:space="preserve"> Ac17.14</w:t>
      </w:r>
      <w:r>
        <w:rPr>
          <w:lang w:val="en-US"/>
        </w:rPr>
        <w:t xml:space="preserve">, </w:t>
      </w:r>
      <w:r w:rsidR="006B227C" w:rsidRPr="00A40EFA">
        <w:rPr>
          <w:lang w:val="en-US"/>
        </w:rPr>
        <w:t xml:space="preserve"> Ac17.18</w:t>
      </w:r>
      <w:r>
        <w:rPr>
          <w:lang w:val="en-US"/>
        </w:rPr>
        <w:t xml:space="preserve">. Ro </w:t>
      </w:r>
      <w:r w:rsidR="006B227C" w:rsidRPr="00A40EFA">
        <w:rPr>
          <w:lang w:val="en-US"/>
        </w:rPr>
        <w:t xml:space="preserve"> Ro1.13</w:t>
      </w:r>
      <w:r>
        <w:rPr>
          <w:lang w:val="en-US"/>
        </w:rPr>
        <w:t xml:space="preserve">. </w:t>
      </w:r>
      <w:r w:rsidR="006B227C" w:rsidRPr="00A40EFA">
        <w:rPr>
          <w:lang w:val="en-US"/>
        </w:rPr>
        <w:t xml:space="preserve"> Ro15.22</w:t>
      </w:r>
      <w:r>
        <w:rPr>
          <w:lang w:val="en-US"/>
        </w:rPr>
        <w:t xml:space="preserve">. 2 Co </w:t>
      </w:r>
      <w:r w:rsidR="006B227C" w:rsidRPr="00A40EFA">
        <w:rPr>
          <w:lang w:val="en-US"/>
        </w:rPr>
        <w:t xml:space="preserve"> 2Co2.11</w:t>
      </w:r>
      <w:r>
        <w:rPr>
          <w:lang w:val="en-US"/>
        </w:rPr>
        <w:t xml:space="preserve">. </w:t>
      </w:r>
      <w:r w:rsidR="006B227C" w:rsidRPr="00A40EFA">
        <w:rPr>
          <w:lang w:val="en-US"/>
        </w:rPr>
        <w:t xml:space="preserve"> 2Co11.3</w:t>
      </w:r>
      <w:r>
        <w:rPr>
          <w:lang w:val="en-US"/>
        </w:rPr>
        <w:t xml:space="preserve">. </w:t>
      </w:r>
      <w:r w:rsidR="006B227C" w:rsidRPr="00A40EFA">
        <w:rPr>
          <w:lang w:val="en-US"/>
        </w:rPr>
        <w:t xml:space="preserve"> 2Co11.13-15</w:t>
      </w:r>
      <w:r>
        <w:rPr>
          <w:lang w:val="en-US"/>
        </w:rPr>
        <w:t xml:space="preserve">. </w:t>
      </w:r>
      <w:r w:rsidR="006B227C" w:rsidRPr="00A40EFA">
        <w:rPr>
          <w:lang w:val="en-US"/>
        </w:rPr>
        <w:t xml:space="preserve"> 2Co12.7</w:t>
      </w:r>
      <w:r>
        <w:rPr>
          <w:lang w:val="en-US"/>
        </w:rPr>
        <w:t xml:space="preserve">. Ep </w:t>
      </w:r>
      <w:r w:rsidR="006B227C" w:rsidRPr="00A40EFA">
        <w:rPr>
          <w:lang w:val="en-US"/>
        </w:rPr>
        <w:t xml:space="preserve"> Eph6.11</w:t>
      </w:r>
      <w:r>
        <w:rPr>
          <w:lang w:val="en-US"/>
        </w:rPr>
        <w:t xml:space="preserve">. 1 Ti </w:t>
      </w:r>
      <w:r w:rsidR="006B227C" w:rsidRPr="00A40EFA">
        <w:rPr>
          <w:lang w:val="en-US"/>
        </w:rPr>
        <w:t xml:space="preserve"> 1Ti5.15</w:t>
      </w:r>
      <w:r>
        <w:rPr>
          <w:lang w:val="en-US"/>
        </w:rPr>
        <w:t xml:space="preserve">. 1 P </w:t>
      </w:r>
      <w:r w:rsidR="006B227C" w:rsidRPr="00A40EFA">
        <w:rPr>
          <w:lang w:val="en-US"/>
        </w:rPr>
        <w:t xml:space="preserve"> 1Pe5.8</w:t>
      </w:r>
      <w:r>
        <w:rPr>
          <w:lang w:val="en-US"/>
        </w:rPr>
        <w:t xml:space="preserve">. Re </w:t>
      </w:r>
      <w:r w:rsidR="006B227C" w:rsidRPr="00A40EFA">
        <w:rPr>
          <w:lang w:val="en-US"/>
        </w:rPr>
        <w:t xml:space="preserve"> Re2.13</w:t>
      </w:r>
      <w:r>
        <w:rPr>
          <w:lang w:val="en-US"/>
        </w:rPr>
        <w:t xml:space="preserve">, </w:t>
      </w:r>
      <w:r w:rsidR="006B227C" w:rsidRPr="00A40EFA">
        <w:rPr>
          <w:lang w:val="en-US"/>
        </w:rPr>
        <w:t xml:space="preserve"> Re2.24</w:t>
      </w:r>
      <w:r>
        <w:rPr>
          <w:lang w:val="en-US"/>
        </w:rPr>
        <w:t xml:space="preserve">. </w:t>
      </w:r>
    </w:p>
    <w:p w:rsidR="003E23E9" w:rsidRPr="00A40EFA" w:rsidRDefault="003E23E9" w:rsidP="00710603">
      <w:pPr>
        <w:ind w:firstLine="360"/>
        <w:jc w:val="both"/>
        <w:rPr>
          <w:lang w:val="en-US"/>
        </w:rPr>
      </w:pPr>
      <w:r>
        <w:rPr>
          <w:lang w:val="en-US"/>
        </w:rPr>
        <w:t xml:space="preserve">19. </w:t>
      </w:r>
      <w:r>
        <w:rPr>
          <w:b/>
          <w:lang w:val="en-US"/>
        </w:rPr>
        <w:t>For what</w:t>
      </w:r>
      <w:r>
        <w:rPr>
          <w:lang w:val="en-US"/>
        </w:rPr>
        <w:t xml:space="preserve">. Dr. Macknight connects this verse with the preceding by adding, “These things ye may believe; for what,” etc. The fervor of affection, and the animation with which it is expressed, in this chapter, are incomparable. </w:t>
      </w:r>
      <w:r>
        <w:rPr>
          <w:b/>
          <w:lang w:val="en-US"/>
        </w:rPr>
        <w:t>our hope</w:t>
      </w:r>
      <w:r>
        <w:rPr>
          <w:lang w:val="en-US"/>
        </w:rPr>
        <w:t xml:space="preserve">. </w:t>
      </w:r>
      <w:r w:rsidRPr="00A40EFA">
        <w:t>2 Co *</w:t>
      </w:r>
      <w:r w:rsidR="006B227C">
        <w:t xml:space="preserve"> 2Co1.14</w:t>
      </w:r>
      <w:r w:rsidRPr="00A40EFA">
        <w:t xml:space="preserve">. Ph </w:t>
      </w:r>
      <w:r w:rsidR="006B227C">
        <w:t xml:space="preserve"> Php2.16</w:t>
      </w:r>
      <w:r w:rsidRPr="00A40EFA">
        <w:t>. +*</w:t>
      </w:r>
      <w:r w:rsidR="006B227C">
        <w:t xml:space="preserve"> Php4.1</w:t>
      </w:r>
      <w:r w:rsidRPr="00A40EFA">
        <w:t xml:space="preserve">. </w:t>
      </w:r>
      <w:r w:rsidRPr="00A40EFA">
        <w:rPr>
          <w:b/>
        </w:rPr>
        <w:t>crown</w:t>
      </w:r>
      <w:r w:rsidRPr="00A40EFA">
        <w:t xml:space="preserve">. Pr </w:t>
      </w:r>
      <w:r w:rsidR="006B227C">
        <w:t xml:space="preserve"> Pr4.9</w:t>
      </w:r>
      <w:r w:rsidRPr="00A40EFA">
        <w:t xml:space="preserve">. </w:t>
      </w:r>
      <w:r w:rsidR="006B227C">
        <w:t xml:space="preserve"> Pr12.4</w:t>
      </w:r>
      <w:r w:rsidRPr="00A40EFA">
        <w:t xml:space="preserve">. </w:t>
      </w:r>
      <w:r w:rsidR="006B227C">
        <w:t xml:space="preserve"> Pr16.31</w:t>
      </w:r>
      <w:r w:rsidRPr="00A40EFA">
        <w:t xml:space="preserve">. </w:t>
      </w:r>
      <w:r w:rsidR="006B227C">
        <w:t xml:space="preserve"> Pr17.6</w:t>
      </w:r>
      <w:r w:rsidRPr="00A40EFA">
        <w:t xml:space="preserve">. </w:t>
      </w:r>
      <w:r>
        <w:rPr>
          <w:lang w:val="en-US"/>
        </w:rPr>
        <w:t xml:space="preserve">Is </w:t>
      </w:r>
      <w:r w:rsidR="006B227C" w:rsidRPr="00A40EFA">
        <w:rPr>
          <w:lang w:val="en-US"/>
        </w:rPr>
        <w:t xml:space="preserve"> Is62.3</w:t>
      </w:r>
      <w:r>
        <w:rPr>
          <w:lang w:val="en-US"/>
        </w:rPr>
        <w:t xml:space="preserve">. 2 Ti </w:t>
      </w:r>
      <w:r w:rsidR="006B227C" w:rsidRPr="00A40EFA">
        <w:rPr>
          <w:lang w:val="en-US"/>
        </w:rPr>
        <w:t xml:space="preserve"> 2Ti4.8</w:t>
      </w:r>
      <w:r>
        <w:rPr>
          <w:lang w:val="en-US"/>
        </w:rPr>
        <w:t xml:space="preserve">. Ja </w:t>
      </w:r>
      <w:r w:rsidR="006B227C" w:rsidRPr="00A40EFA">
        <w:rPr>
          <w:lang w:val="en-US"/>
        </w:rPr>
        <w:t xml:space="preserve"> Jas1.12</w:t>
      </w:r>
      <w:r>
        <w:rPr>
          <w:lang w:val="en-US"/>
        </w:rPr>
        <w:t xml:space="preserve">. 1 P </w:t>
      </w:r>
      <w:r w:rsidR="006B227C" w:rsidRPr="00A40EFA">
        <w:rPr>
          <w:lang w:val="en-US"/>
        </w:rPr>
        <w:t xml:space="preserve"> 1Pe5.4</w:t>
      </w:r>
      <w:r>
        <w:rPr>
          <w:lang w:val="en-US"/>
        </w:rPr>
        <w:t>. Re +*</w:t>
      </w:r>
      <w:r w:rsidR="006B227C" w:rsidRPr="00A40EFA">
        <w:rPr>
          <w:lang w:val="en-US"/>
        </w:rPr>
        <w:t xml:space="preserve"> Re2.10</w:t>
      </w:r>
      <w:r>
        <w:rPr>
          <w:lang w:val="en-US"/>
        </w:rPr>
        <w:t xml:space="preserve">. </w:t>
      </w:r>
      <w:r w:rsidR="006B227C" w:rsidRPr="00A40EFA">
        <w:rPr>
          <w:lang w:val="en-US"/>
        </w:rPr>
        <w:t xml:space="preserve"> Re4.10</w:t>
      </w:r>
      <w:r>
        <w:rPr>
          <w:lang w:val="en-US"/>
        </w:rPr>
        <w:t xml:space="preserve">, </w:t>
      </w:r>
      <w:r w:rsidR="006B227C" w:rsidRPr="00A40EFA">
        <w:rPr>
          <w:lang w:val="en-US"/>
        </w:rPr>
        <w:t xml:space="preserve"> Re4.11</w:t>
      </w:r>
      <w:r>
        <w:rPr>
          <w:lang w:val="en-US"/>
        </w:rPr>
        <w:t xml:space="preserve">. </w:t>
      </w:r>
      <w:r>
        <w:rPr>
          <w:b/>
          <w:lang w:val="en-US"/>
        </w:rPr>
        <w:t>rejoicing</w:t>
      </w:r>
      <w:r>
        <w:rPr>
          <w:lang w:val="en-US"/>
        </w:rPr>
        <w:t xml:space="preserve">. </w:t>
      </w:r>
      <w:r>
        <w:rPr>
          <w:i/>
          <w:lang w:val="en-US"/>
        </w:rPr>
        <w:t>or</w:t>
      </w:r>
      <w:r>
        <w:rPr>
          <w:lang w:val="en-US"/>
        </w:rPr>
        <w:t xml:space="preserve">, glorying. </w:t>
      </w:r>
      <w:r w:rsidR="006B227C" w:rsidRPr="00A40EFA">
        <w:rPr>
          <w:lang w:val="en-US"/>
        </w:rPr>
        <w:t xml:space="preserve">  </w:t>
      </w:r>
      <w:r w:rsidR="006B227C">
        <w:t>f121:121E</w:t>
      </w:r>
      <w:r w:rsidRPr="00A40EFA">
        <w:t>, Ge +</w:t>
      </w:r>
      <w:r w:rsidR="006B227C">
        <w:t xml:space="preserve"> Ge25.23</w:t>
      </w:r>
      <w:r w:rsidRPr="00A40EFA">
        <w:t xml:space="preserve">. ver. </w:t>
      </w:r>
      <w:r w:rsidR="006B227C">
        <w:t xml:space="preserve"> 1Th2.20</w:t>
      </w:r>
      <w:r w:rsidRPr="00A40EFA">
        <w:t>. Ps +*</w:t>
      </w:r>
      <w:r w:rsidR="006B227C">
        <w:t xml:space="preserve"> Ps126.6</w:t>
      </w:r>
      <w:r w:rsidRPr="00A40EFA">
        <w:t>. Da +*</w:t>
      </w:r>
      <w:r w:rsidR="006B227C">
        <w:t xml:space="preserve"> Da12.3</w:t>
      </w:r>
      <w:r w:rsidRPr="00A40EFA">
        <w:t xml:space="preserve">. Ro </w:t>
      </w:r>
      <w:r w:rsidR="006B227C">
        <w:t xml:space="preserve"> Ro15.16-19</w:t>
      </w:r>
      <w:r w:rsidRPr="00A40EFA">
        <w:t xml:space="preserve">. </w:t>
      </w:r>
      <w:r>
        <w:rPr>
          <w:lang w:val="en-US"/>
        </w:rPr>
        <w:t>He +*</w:t>
      </w:r>
      <w:r w:rsidR="006B227C" w:rsidRPr="00A40EFA">
        <w:rPr>
          <w:lang w:val="en-US"/>
        </w:rPr>
        <w:t xml:space="preserve"> Heb13.17</w:t>
      </w:r>
      <w:r>
        <w:rPr>
          <w:lang w:val="en-US"/>
        </w:rPr>
        <w:t xml:space="preserve">. </w:t>
      </w:r>
      <w:r>
        <w:rPr>
          <w:b/>
          <w:lang w:val="en-US"/>
        </w:rPr>
        <w:t>Are not</w:t>
      </w:r>
      <w:r>
        <w:rPr>
          <w:lang w:val="en-US"/>
        </w:rPr>
        <w:t>. Is *</w:t>
      </w:r>
      <w:r w:rsidR="006B227C" w:rsidRPr="00A40EFA">
        <w:rPr>
          <w:lang w:val="en-US"/>
        </w:rPr>
        <w:t xml:space="preserve"> Is8.18</w:t>
      </w:r>
      <w:r>
        <w:rPr>
          <w:lang w:val="en-US"/>
        </w:rPr>
        <w:t xml:space="preserve">. 1 Co </w:t>
      </w:r>
      <w:r w:rsidR="006B227C" w:rsidRPr="00A40EFA">
        <w:rPr>
          <w:lang w:val="en-US"/>
        </w:rPr>
        <w:t xml:space="preserve"> 1Co15.31</w:t>
      </w:r>
      <w:r>
        <w:rPr>
          <w:lang w:val="en-US"/>
        </w:rPr>
        <w:t>. 2 Co +</w:t>
      </w:r>
      <w:r w:rsidR="006B227C" w:rsidRPr="00A40EFA">
        <w:rPr>
          <w:lang w:val="en-US"/>
        </w:rPr>
        <w:t xml:space="preserve"> 2Co1.14</w:t>
      </w:r>
      <w:r>
        <w:rPr>
          <w:lang w:val="en-US"/>
        </w:rPr>
        <w:t xml:space="preserve">. 2 Th </w:t>
      </w:r>
      <w:r w:rsidR="006B227C" w:rsidRPr="00A40EFA">
        <w:rPr>
          <w:lang w:val="en-US"/>
        </w:rPr>
        <w:t xml:space="preserve"> 2Th1.4</w:t>
      </w:r>
      <w:r>
        <w:rPr>
          <w:lang w:val="en-US"/>
        </w:rPr>
        <w:t xml:space="preserve">. </w:t>
      </w:r>
      <w:r>
        <w:rPr>
          <w:b/>
          <w:lang w:val="en-US"/>
        </w:rPr>
        <w:t>even ye</w:t>
      </w:r>
      <w:r>
        <w:rPr>
          <w:lang w:val="en-US"/>
        </w:rPr>
        <w:t xml:space="preserve">. Ga </w:t>
      </w:r>
      <w:r>
        <w:rPr>
          <w:rFonts w:ascii="MS Gothic" w:hAnsi="MS Gothic" w:cs="MS Gothic"/>
          <w:lang w:val="en-US"/>
        </w:rPr>
        <w:t>◐</w:t>
      </w:r>
      <w:r>
        <w:rPr>
          <w:lang w:val="en-US"/>
        </w:rPr>
        <w:t>+*</w:t>
      </w:r>
      <w:r w:rsidR="006B227C" w:rsidRPr="00A40EFA">
        <w:rPr>
          <w:lang w:val="en-US"/>
        </w:rPr>
        <w:t xml:space="preserve"> Ga4.11</w:t>
      </w:r>
      <w:r>
        <w:rPr>
          <w:lang w:val="en-US"/>
        </w:rPr>
        <w:t xml:space="preserve">. </w:t>
      </w:r>
      <w:r>
        <w:rPr>
          <w:b/>
          <w:lang w:val="en-US"/>
        </w:rPr>
        <w:t>in the presence</w:t>
      </w:r>
      <w:r>
        <w:rPr>
          <w:lang w:val="en-US"/>
        </w:rPr>
        <w:t xml:space="preserve">. 1 Th </w:t>
      </w:r>
      <w:r w:rsidR="006B227C" w:rsidRPr="00A40EFA">
        <w:rPr>
          <w:lang w:val="en-US"/>
        </w:rPr>
        <w:t xml:space="preserve"> 1Th1.3</w:t>
      </w:r>
      <w:r>
        <w:rPr>
          <w:lang w:val="en-US"/>
        </w:rPr>
        <w:t xml:space="preserve">. </w:t>
      </w:r>
      <w:r w:rsidR="006B227C" w:rsidRPr="00A40EFA">
        <w:rPr>
          <w:lang w:val="en-US"/>
        </w:rPr>
        <w:t xml:space="preserve"> 1Th3.9</w:t>
      </w:r>
      <w:r>
        <w:rPr>
          <w:lang w:val="en-US"/>
        </w:rPr>
        <w:t xml:space="preserve">, </w:t>
      </w:r>
      <w:r w:rsidR="006B227C" w:rsidRPr="00A40EFA">
        <w:rPr>
          <w:lang w:val="en-US"/>
        </w:rPr>
        <w:t xml:space="preserve"> 1Th3.13</w:t>
      </w:r>
      <w:r>
        <w:rPr>
          <w:lang w:val="en-US"/>
        </w:rPr>
        <w:t>. *</w:t>
      </w:r>
      <w:r w:rsidR="006B227C" w:rsidRPr="00A40EFA">
        <w:rPr>
          <w:lang w:val="en-US"/>
        </w:rPr>
        <w:t xml:space="preserve"> 1Th5.23</w:t>
      </w:r>
      <w:r>
        <w:rPr>
          <w:lang w:val="en-US"/>
        </w:rPr>
        <w:t>. 1 Co *</w:t>
      </w:r>
      <w:r w:rsidR="006B227C" w:rsidRPr="00A40EFA">
        <w:rPr>
          <w:lang w:val="en-US"/>
        </w:rPr>
        <w:t xml:space="preserve"> 1Co4.5</w:t>
      </w:r>
      <w:r>
        <w:rPr>
          <w:lang w:val="en-US"/>
        </w:rPr>
        <w:t xml:space="preserve">. </w:t>
      </w:r>
      <w:r w:rsidR="006B227C" w:rsidRPr="00A40EFA">
        <w:rPr>
          <w:lang w:val="en-US"/>
        </w:rPr>
        <w:t xml:space="preserve"> 1Co15.23</w:t>
      </w:r>
      <w:r>
        <w:rPr>
          <w:lang w:val="en-US"/>
        </w:rPr>
        <w:t xml:space="preserve">. 2 Co </w:t>
      </w:r>
      <w:r w:rsidR="006B227C" w:rsidRPr="00A40EFA">
        <w:rPr>
          <w:lang w:val="en-US"/>
        </w:rPr>
        <w:t xml:space="preserve"> 2Co1.14</w:t>
      </w:r>
      <w:r>
        <w:rPr>
          <w:lang w:val="en-US"/>
        </w:rPr>
        <w:t xml:space="preserve">. Ph </w:t>
      </w:r>
      <w:r w:rsidR="006B227C" w:rsidRPr="00A40EFA">
        <w:rPr>
          <w:lang w:val="en-US"/>
        </w:rPr>
        <w:t xml:space="preserve"> Php2.16</w:t>
      </w:r>
      <w:r>
        <w:rPr>
          <w:lang w:val="en-US"/>
        </w:rPr>
        <w:t xml:space="preserve">. </w:t>
      </w:r>
      <w:r w:rsidR="006B227C" w:rsidRPr="00A40EFA">
        <w:rPr>
          <w:lang w:val="en-US"/>
        </w:rPr>
        <w:t xml:space="preserve"> Php4.1</w:t>
      </w:r>
      <w:r>
        <w:rPr>
          <w:lang w:val="en-US"/>
        </w:rPr>
        <w:t xml:space="preserve">. 2 Th </w:t>
      </w:r>
      <w:r w:rsidR="006B227C" w:rsidRPr="00A40EFA">
        <w:rPr>
          <w:lang w:val="en-US"/>
        </w:rPr>
        <w:t xml:space="preserve"> 2Th1.7-12</w:t>
      </w:r>
      <w:r>
        <w:rPr>
          <w:lang w:val="en-US"/>
        </w:rPr>
        <w:t xml:space="preserve">. </w:t>
      </w:r>
      <w:r w:rsidR="006B227C" w:rsidRPr="00A40EFA">
        <w:rPr>
          <w:lang w:val="en-US"/>
        </w:rPr>
        <w:t xml:space="preserve"> 2Th2.1</w:t>
      </w:r>
      <w:r>
        <w:rPr>
          <w:lang w:val="en-US"/>
        </w:rPr>
        <w:t xml:space="preserve">. 1 Ti </w:t>
      </w:r>
      <w:r w:rsidR="006B227C" w:rsidRPr="00A40EFA">
        <w:rPr>
          <w:lang w:val="en-US"/>
        </w:rPr>
        <w:t xml:space="preserve"> 1Ti6.14</w:t>
      </w:r>
      <w:r>
        <w:rPr>
          <w:lang w:val="en-US"/>
        </w:rPr>
        <w:t xml:space="preserve">, </w:t>
      </w:r>
      <w:r w:rsidR="006B227C" w:rsidRPr="00A40EFA">
        <w:rPr>
          <w:lang w:val="en-US"/>
        </w:rPr>
        <w:t xml:space="preserve"> 1Ti6.15</w:t>
      </w:r>
      <w:r>
        <w:rPr>
          <w:lang w:val="en-US"/>
        </w:rPr>
        <w:t>. 2 Ti *</w:t>
      </w:r>
      <w:r w:rsidR="006B227C" w:rsidRPr="00A40EFA">
        <w:rPr>
          <w:lang w:val="en-US"/>
        </w:rPr>
        <w:t xml:space="preserve"> 2Ti4.1</w:t>
      </w:r>
      <w:r>
        <w:rPr>
          <w:lang w:val="en-US"/>
        </w:rPr>
        <w:t xml:space="preserve">, </w:t>
      </w:r>
      <w:r w:rsidR="006B227C" w:rsidRPr="00A40EFA">
        <w:rPr>
          <w:lang w:val="en-US"/>
        </w:rPr>
        <w:t xml:space="preserve"> 2Ti4.2</w:t>
      </w:r>
      <w:r>
        <w:rPr>
          <w:lang w:val="en-US"/>
        </w:rPr>
        <w:t xml:space="preserve">. Ti </w:t>
      </w:r>
      <w:r>
        <w:rPr>
          <w:rFonts w:ascii="Segoe UI Symbol" w:hAnsi="Segoe UI Symbol" w:cs="Segoe UI Symbol"/>
          <w:lang w:val="en-US"/>
        </w:rPr>
        <w:t>✓</w:t>
      </w:r>
      <w:r w:rsidR="006B227C" w:rsidRPr="00A40EFA">
        <w:rPr>
          <w:lang w:val="en-US"/>
        </w:rPr>
        <w:t xml:space="preserve"> Tt2.13</w:t>
      </w:r>
      <w:r>
        <w:rPr>
          <w:lang w:val="en-US"/>
        </w:rPr>
        <w:t xml:space="preserve">. 1 J </w:t>
      </w:r>
      <w:r w:rsidR="006B227C" w:rsidRPr="00A40EFA">
        <w:rPr>
          <w:lang w:val="en-US"/>
        </w:rPr>
        <w:t xml:space="preserve"> 1Jn2.28</w:t>
      </w:r>
      <w:r>
        <w:rPr>
          <w:lang w:val="en-US"/>
        </w:rPr>
        <w:t xml:space="preserve">. </w:t>
      </w:r>
      <w:r>
        <w:rPr>
          <w:b/>
          <w:lang w:val="en-US"/>
        </w:rPr>
        <w:t>our Lord</w:t>
      </w:r>
      <w:r>
        <w:rPr>
          <w:lang w:val="en-US"/>
        </w:rPr>
        <w:t>. Ju *</w:t>
      </w:r>
      <w:r w:rsidR="006B227C" w:rsidRPr="00A40EFA">
        <w:rPr>
          <w:lang w:val="en-US"/>
        </w:rPr>
        <w:t xml:space="preserve"> Jud24</w:t>
      </w:r>
      <w:r>
        <w:rPr>
          <w:lang w:val="en-US"/>
        </w:rPr>
        <w:t xml:space="preserve">. </w:t>
      </w:r>
      <w:r>
        <w:rPr>
          <w:b/>
          <w:lang w:val="en-US"/>
        </w:rPr>
        <w:t>at his</w:t>
      </w:r>
      <w:r>
        <w:rPr>
          <w:lang w:val="en-US"/>
        </w:rPr>
        <w:t>. 2 Ti +*</w:t>
      </w:r>
      <w:r w:rsidR="006B227C" w:rsidRPr="00A40EFA">
        <w:rPr>
          <w:lang w:val="en-US"/>
        </w:rPr>
        <w:t xml:space="preserve"> 2Ti4.1</w:t>
      </w:r>
      <w:r>
        <w:rPr>
          <w:lang w:val="en-US"/>
        </w:rPr>
        <w:t>. 1 J *</w:t>
      </w:r>
      <w:r w:rsidR="006B227C" w:rsidRPr="00A40EFA">
        <w:rPr>
          <w:lang w:val="en-US"/>
        </w:rPr>
        <w:t xml:space="preserve"> 1Jn3.1-3</w:t>
      </w:r>
      <w:r>
        <w:rPr>
          <w:lang w:val="en-US"/>
        </w:rPr>
        <w:t xml:space="preserve">. 2 P </w:t>
      </w:r>
      <w:r>
        <w:rPr>
          <w:rFonts w:ascii="Segoe UI Symbol" w:hAnsi="Segoe UI Symbol" w:cs="Segoe UI Symbol"/>
          <w:lang w:val="en-US"/>
        </w:rPr>
        <w:t>✓</w:t>
      </w:r>
      <w:r w:rsidR="006B227C" w:rsidRPr="00A40EFA">
        <w:rPr>
          <w:lang w:val="en-US"/>
        </w:rPr>
        <w:t xml:space="preserve"> 2Pe3.14</w:t>
      </w:r>
      <w:r>
        <w:rPr>
          <w:lang w:val="en-US"/>
        </w:rPr>
        <w:t>. Re +*</w:t>
      </w:r>
      <w:r w:rsidR="006B227C" w:rsidRPr="00A40EFA">
        <w:rPr>
          <w:lang w:val="en-US"/>
        </w:rPr>
        <w:t xml:space="preserve"> Re1.7</w:t>
      </w:r>
      <w:r>
        <w:rPr>
          <w:lang w:val="en-US"/>
        </w:rPr>
        <w:t xml:space="preserve">. </w:t>
      </w:r>
      <w:r w:rsidR="006B227C" w:rsidRPr="00A40EFA">
        <w:rPr>
          <w:lang w:val="en-US"/>
        </w:rPr>
        <w:t xml:space="preserve"> Re11.18</w:t>
      </w:r>
      <w:r>
        <w:rPr>
          <w:lang w:val="en-US"/>
        </w:rPr>
        <w:t>. *</w:t>
      </w:r>
      <w:r w:rsidR="006B227C" w:rsidRPr="00A40EFA">
        <w:rPr>
          <w:lang w:val="en-US"/>
        </w:rPr>
        <w:t xml:space="preserve"> Re22.12</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rsidRPr="00A40EFA">
        <w:rPr>
          <w:lang w:val="en-US"/>
        </w:rPr>
        <w:t xml:space="preserve"> Mt24.3</w:t>
      </w:r>
      <w:r>
        <w:rPr>
          <w:lang w:val="en-US"/>
        </w:rPr>
        <w:t xml:space="preserve">. 1 Th </w:t>
      </w:r>
      <w:r w:rsidR="006B227C" w:rsidRPr="00A40EFA">
        <w:rPr>
          <w:lang w:val="en-US"/>
        </w:rPr>
        <w:t xml:space="preserve"> 1Th3.13</w:t>
      </w:r>
      <w:r>
        <w:rPr>
          <w:lang w:val="en-US"/>
        </w:rPr>
        <w:t xml:space="preserve">. </w:t>
      </w:r>
      <w:r w:rsidR="006B227C" w:rsidRPr="00A40EFA">
        <w:rPr>
          <w:lang w:val="en-US"/>
        </w:rPr>
        <w:t xml:space="preserve"> 1Th4.15</w:t>
      </w:r>
      <w:r>
        <w:rPr>
          <w:lang w:val="en-US"/>
        </w:rPr>
        <w:t xml:space="preserve">. </w:t>
      </w:r>
      <w:r w:rsidR="006B227C" w:rsidRPr="00A40EFA">
        <w:rPr>
          <w:lang w:val="en-US"/>
        </w:rPr>
        <w:t xml:space="preserve"> 1Th5.23</w:t>
      </w:r>
      <w:r>
        <w:rPr>
          <w:lang w:val="en-US"/>
        </w:rPr>
        <w:t xml:space="preserve">. 2 Th </w:t>
      </w:r>
      <w:r w:rsidR="006B227C" w:rsidRPr="00A40EFA">
        <w:rPr>
          <w:lang w:val="en-US"/>
        </w:rPr>
        <w:t xml:space="preserve"> 2Th2.1</w:t>
      </w:r>
      <w:r>
        <w:rPr>
          <w:lang w:val="en-US"/>
        </w:rPr>
        <w:t xml:space="preserve">, </w:t>
      </w:r>
      <w:r w:rsidR="006B227C" w:rsidRPr="00A40EFA">
        <w:rPr>
          <w:lang w:val="en-US"/>
        </w:rPr>
        <w:t xml:space="preserve"> 2Th2.8</w:t>
      </w:r>
      <w:r>
        <w:rPr>
          <w:lang w:val="en-US"/>
        </w:rPr>
        <w:t xml:space="preserve">. 1 Co </w:t>
      </w:r>
      <w:r w:rsidR="006B227C" w:rsidRPr="00A40EFA">
        <w:rPr>
          <w:lang w:val="en-US"/>
        </w:rPr>
        <w:t xml:space="preserve"> 1Co15.23</w:t>
      </w:r>
      <w:r>
        <w:rPr>
          <w:lang w:val="en-US"/>
        </w:rPr>
        <w:t xml:space="preserve">. Ja </w:t>
      </w:r>
      <w:r w:rsidR="006B227C" w:rsidRPr="00A40EFA">
        <w:rPr>
          <w:lang w:val="en-US"/>
        </w:rPr>
        <w:t xml:space="preserve"> Jas5.7</w:t>
      </w:r>
      <w:r>
        <w:rPr>
          <w:lang w:val="en-US"/>
        </w:rPr>
        <w:t xml:space="preserve">, </w:t>
      </w:r>
      <w:r w:rsidR="006B227C" w:rsidRPr="00A40EFA">
        <w:rPr>
          <w:lang w:val="en-US"/>
        </w:rPr>
        <w:t xml:space="preserve"> Jas5.8</w:t>
      </w:r>
      <w:r>
        <w:rPr>
          <w:lang w:val="en-US"/>
        </w:rPr>
        <w:t xml:space="preserve">. 2 P </w:t>
      </w:r>
      <w:r w:rsidR="006B227C" w:rsidRPr="00A40EFA">
        <w:rPr>
          <w:lang w:val="en-US"/>
        </w:rPr>
        <w:t xml:space="preserve"> 2Pe1.16</w:t>
      </w:r>
      <w:r>
        <w:rPr>
          <w:lang w:val="en-US"/>
        </w:rPr>
        <w:t xml:space="preserve">. </w:t>
      </w:r>
      <w:r w:rsidR="006B227C" w:rsidRPr="00A40EFA">
        <w:rPr>
          <w:lang w:val="en-US"/>
        </w:rPr>
        <w:t xml:space="preserve"> 2Pe3.4</w:t>
      </w:r>
      <w:r>
        <w:rPr>
          <w:lang w:val="en-US"/>
        </w:rPr>
        <w:t xml:space="preserve">, </w:t>
      </w:r>
      <w:r w:rsidR="006B227C" w:rsidRPr="00A40EFA">
        <w:rPr>
          <w:lang w:val="en-US"/>
        </w:rPr>
        <w:t xml:space="preserve"> 2Pe3.12</w:t>
      </w:r>
      <w:r>
        <w:rPr>
          <w:lang w:val="en-US"/>
        </w:rPr>
        <w:t xml:space="preserve">. 1 J </w:t>
      </w:r>
      <w:r w:rsidR="006B227C" w:rsidRPr="00A40EFA">
        <w:rPr>
          <w:lang w:val="en-US"/>
        </w:rPr>
        <w:t xml:space="preserve"> 1Jn2.28</w:t>
      </w:r>
      <w:r>
        <w:rPr>
          <w:lang w:val="en-US"/>
        </w:rPr>
        <w:t xml:space="preserve">. </w:t>
      </w:r>
    </w:p>
    <w:p w:rsidR="003E23E9" w:rsidRPr="00A40EFA" w:rsidRDefault="003E23E9" w:rsidP="00710603">
      <w:pPr>
        <w:ind w:firstLine="360"/>
        <w:jc w:val="both"/>
        <w:rPr>
          <w:lang w:val="en-US"/>
        </w:rPr>
      </w:pPr>
      <w:r>
        <w:rPr>
          <w:lang w:val="en-US"/>
        </w:rPr>
        <w:t xml:space="preserve">20. </w:t>
      </w:r>
      <w:r>
        <w:rPr>
          <w:b/>
          <w:lang w:val="en-US"/>
        </w:rPr>
        <w:t>our glory</w:t>
      </w:r>
      <w:r>
        <w:rPr>
          <w:lang w:val="en-US"/>
        </w:rPr>
        <w:t xml:space="preserve">. </w:t>
      </w:r>
      <w:r w:rsidR="006B227C" w:rsidRPr="00A40EFA">
        <w:rPr>
          <w:lang w:val="en-US"/>
        </w:rPr>
        <w:t xml:space="preserve">  f121:121E</w:t>
      </w:r>
      <w:r>
        <w:rPr>
          <w:lang w:val="en-US"/>
        </w:rPr>
        <w:t>, Ge +</w:t>
      </w:r>
      <w:r w:rsidR="006B227C" w:rsidRPr="00A40EFA">
        <w:rPr>
          <w:lang w:val="en-US"/>
        </w:rPr>
        <w:t xml:space="preserve"> Ge25.23</w:t>
      </w:r>
      <w:r>
        <w:rPr>
          <w:lang w:val="en-US"/>
        </w:rPr>
        <w:t xml:space="preserve">. Pr </w:t>
      </w:r>
      <w:r w:rsidR="006B227C" w:rsidRPr="00A40EFA">
        <w:rPr>
          <w:lang w:val="en-US"/>
        </w:rPr>
        <w:t xml:space="preserve"> Pr17.6</w:t>
      </w:r>
      <w:r>
        <w:rPr>
          <w:lang w:val="en-US"/>
        </w:rPr>
        <w:t xml:space="preserve">. 1 Co </w:t>
      </w:r>
      <w:r w:rsidR="006B227C" w:rsidRPr="00A40EFA">
        <w:rPr>
          <w:lang w:val="en-US"/>
        </w:rPr>
        <w:t xml:space="preserve"> 1Co11.7</w:t>
      </w:r>
      <w:r>
        <w:rPr>
          <w:lang w:val="en-US"/>
        </w:rPr>
        <w:t xml:space="preserve">. </w:t>
      </w:r>
    </w:p>
    <w:p w:rsidR="003E23E9" w:rsidRPr="00A40EFA" w:rsidRDefault="003E23E9" w:rsidP="00710603">
      <w:pPr>
        <w:spacing w:before="360" w:after="180"/>
        <w:jc w:val="both"/>
        <w:rPr>
          <w:lang w:val="en-US"/>
        </w:rPr>
      </w:pPr>
      <w:r>
        <w:rPr>
          <w:b/>
          <w:sz w:val="28"/>
          <w:lang w:val="en-US"/>
        </w:rPr>
        <w:lastRenderedPageBreak/>
        <w:t xml:space="preserve">1 THESSALONIANS 3 </w:t>
      </w:r>
    </w:p>
    <w:p w:rsidR="003E23E9" w:rsidRPr="00A40EFA" w:rsidRDefault="003E23E9" w:rsidP="00710603">
      <w:pPr>
        <w:ind w:firstLine="360"/>
        <w:jc w:val="both"/>
        <w:rPr>
          <w:lang w:val="en-US"/>
        </w:rPr>
      </w:pPr>
      <w:r>
        <w:rPr>
          <w:i/>
          <w:lang w:val="en-US"/>
        </w:rPr>
        <w:t xml:space="preserve">The apostle shows, that his care for the Christians at Thessalonica had induced him to send Timothy, to establish and encourage them, </w:t>
      </w:r>
      <w:r w:rsidR="006B227C" w:rsidRPr="00A40EFA">
        <w:rPr>
          <w:lang w:val="en-US"/>
        </w:rPr>
        <w:t xml:space="preserve"> 1Th3.1-5</w:t>
      </w:r>
      <w:r>
        <w:rPr>
          <w:i/>
          <w:lang w:val="en-US"/>
        </w:rPr>
        <w:t xml:space="preserve">; whose good report concerning them had been a great comfort to him in his distresses, </w:t>
      </w:r>
      <w:r w:rsidR="006B227C" w:rsidRPr="00A40EFA">
        <w:rPr>
          <w:lang w:val="en-US"/>
        </w:rPr>
        <w:t xml:space="preserve"> 1Th3.6-8</w:t>
      </w:r>
      <w:r>
        <w:rPr>
          <w:i/>
          <w:lang w:val="en-US"/>
        </w:rPr>
        <w:t xml:space="preserve">. He thanks God, in their behalf, and shows how earnestly he desires to see them, 9, </w:t>
      </w:r>
      <w:r w:rsidR="006B227C" w:rsidRPr="00A40EFA">
        <w:rPr>
          <w:lang w:val="en-US"/>
        </w:rPr>
        <w:t xml:space="preserve"> 1Th3.10</w:t>
      </w:r>
      <w:r>
        <w:rPr>
          <w:i/>
          <w:lang w:val="en-US"/>
        </w:rPr>
        <w:t xml:space="preserve">; and prays, that he may be enabled to visit them; and for their growth in holiness and love, and perseverance to the end, </w:t>
      </w:r>
      <w:r w:rsidR="006B227C" w:rsidRPr="00A40EFA">
        <w:rPr>
          <w:lang w:val="en-US"/>
        </w:rPr>
        <w:t xml:space="preserve"> 1Th3.11-13</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when</w:t>
      </w:r>
      <w:r>
        <w:rPr>
          <w:lang w:val="en-US"/>
        </w:rPr>
        <w:t xml:space="preserve">. ver. </w:t>
      </w:r>
      <w:r w:rsidR="006B227C" w:rsidRPr="00A40EFA">
        <w:rPr>
          <w:lang w:val="en-US"/>
        </w:rPr>
        <w:t xml:space="preserve"> 1Th3.5</w:t>
      </w:r>
      <w:r>
        <w:rPr>
          <w:lang w:val="en-US"/>
        </w:rPr>
        <w:t xml:space="preserve">. 1 Th </w:t>
      </w:r>
      <w:r w:rsidR="006B227C" w:rsidRPr="00A40EFA">
        <w:rPr>
          <w:lang w:val="en-US"/>
        </w:rPr>
        <w:t xml:space="preserve"> 1Th2.17</w:t>
      </w:r>
      <w:r>
        <w:rPr>
          <w:lang w:val="en-US"/>
        </w:rPr>
        <w:t xml:space="preserve">. Je </w:t>
      </w:r>
      <w:r w:rsidR="006B227C" w:rsidRPr="00A40EFA">
        <w:rPr>
          <w:lang w:val="en-US"/>
        </w:rPr>
        <w:t xml:space="preserve"> Je20.9</w:t>
      </w:r>
      <w:r>
        <w:rPr>
          <w:lang w:val="en-US"/>
        </w:rPr>
        <w:t xml:space="preserve">. </w:t>
      </w:r>
      <w:r w:rsidR="006B227C" w:rsidRPr="00A40EFA">
        <w:rPr>
          <w:lang w:val="en-US"/>
        </w:rPr>
        <w:t xml:space="preserve"> Je44.22</w:t>
      </w:r>
      <w:r>
        <w:rPr>
          <w:lang w:val="en-US"/>
        </w:rPr>
        <w:t>. 1 Co +</w:t>
      </w:r>
      <w:r w:rsidR="006B227C" w:rsidRPr="00A40EFA">
        <w:rPr>
          <w:lang w:val="en-US"/>
        </w:rPr>
        <w:t xml:space="preserve"> 1Co9.12</w:t>
      </w:r>
      <w:r>
        <w:rPr>
          <w:lang w:val="en-US"/>
        </w:rPr>
        <w:t xml:space="preserve">. 2 Co </w:t>
      </w:r>
      <w:r w:rsidR="006B227C" w:rsidRPr="00A40EFA">
        <w:rPr>
          <w:lang w:val="en-US"/>
        </w:rPr>
        <w:t xml:space="preserve"> 2Co2.13</w:t>
      </w:r>
      <w:r>
        <w:rPr>
          <w:lang w:val="en-US"/>
        </w:rPr>
        <w:t xml:space="preserve">. </w:t>
      </w:r>
      <w:r w:rsidR="006B227C" w:rsidRPr="00A40EFA">
        <w:rPr>
          <w:lang w:val="en-US"/>
        </w:rPr>
        <w:t xml:space="preserve"> 2Co11.29</w:t>
      </w:r>
      <w:r>
        <w:rPr>
          <w:lang w:val="en-US"/>
        </w:rPr>
        <w:t xml:space="preserve">, </w:t>
      </w:r>
      <w:r w:rsidR="006B227C" w:rsidRPr="00A40EFA">
        <w:rPr>
          <w:lang w:val="en-US"/>
        </w:rPr>
        <w:t xml:space="preserve"> 2Co11.30</w:t>
      </w:r>
      <w:r>
        <w:rPr>
          <w:lang w:val="en-US"/>
        </w:rPr>
        <w:t xml:space="preserve">. </w:t>
      </w:r>
      <w:r>
        <w:rPr>
          <w:b/>
          <w:lang w:val="en-US"/>
        </w:rPr>
        <w:t>forbear</w:t>
      </w:r>
      <w:r>
        <w:rPr>
          <w:lang w:val="en-US"/>
        </w:rPr>
        <w:t xml:space="preserve">. </w:t>
      </w:r>
      <w:r w:rsidR="006B227C" w:rsidRPr="00A40EFA">
        <w:rPr>
          <w:lang w:val="en-US"/>
        </w:rPr>
        <w:t xml:space="preserve">  f63:63A</w:t>
      </w:r>
      <w:r>
        <w:rPr>
          <w:lang w:val="en-US"/>
        </w:rPr>
        <w:t>, 2 S +</w:t>
      </w:r>
      <w:r w:rsidR="006B227C" w:rsidRPr="00A40EFA">
        <w:rPr>
          <w:lang w:val="en-US"/>
        </w:rPr>
        <w:t xml:space="preserve"> 2Sa6.6</w:t>
      </w:r>
      <w:r>
        <w:rPr>
          <w:lang w:val="en-US"/>
        </w:rPr>
        <w:t xml:space="preserve">. Supply by ellipsis (absolute: of accusative), “when we could no longer bear (our anxiety).” ver. </w:t>
      </w:r>
      <w:r w:rsidR="006B227C" w:rsidRPr="00A40EFA">
        <w:rPr>
          <w:lang w:val="en-US"/>
        </w:rPr>
        <w:t xml:space="preserve"> 1Th3.5</w:t>
      </w:r>
      <w:r>
        <w:rPr>
          <w:lang w:val="en-US"/>
        </w:rPr>
        <w:t xml:space="preserve">. </w:t>
      </w:r>
      <w:r>
        <w:rPr>
          <w:b/>
          <w:lang w:val="en-US"/>
        </w:rPr>
        <w:t>we thought</w:t>
      </w:r>
      <w:r>
        <w:rPr>
          <w:lang w:val="en-US"/>
        </w:rPr>
        <w:t>. Ac +*</w:t>
      </w:r>
      <w:r w:rsidR="006B227C" w:rsidRPr="00A40EFA">
        <w:rPr>
          <w:lang w:val="en-US"/>
        </w:rPr>
        <w:t xml:space="preserve"> Ac17.15</w:t>
      </w:r>
      <w:r>
        <w:rPr>
          <w:lang w:val="en-US"/>
        </w:rPr>
        <w:t xml:space="preserve">, </w:t>
      </w:r>
      <w:r w:rsidR="006B227C" w:rsidRPr="00A40EFA">
        <w:rPr>
          <w:lang w:val="en-US"/>
        </w:rPr>
        <w:t xml:space="preserve"> Ac17.16</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sent</w:t>
      </w:r>
      <w:r>
        <w:rPr>
          <w:lang w:val="en-US"/>
        </w:rPr>
        <w:t xml:space="preserve">. ver. </w:t>
      </w:r>
      <w:r w:rsidR="006B227C" w:rsidRPr="00A40EFA">
        <w:rPr>
          <w:lang w:val="en-US"/>
        </w:rPr>
        <w:t xml:space="preserve"> 1Th3.5</w:t>
      </w:r>
      <w:r>
        <w:rPr>
          <w:lang w:val="en-US"/>
        </w:rPr>
        <w:t>. Ph +</w:t>
      </w:r>
      <w:r w:rsidR="006B227C" w:rsidRPr="00A40EFA">
        <w:rPr>
          <w:lang w:val="en-US"/>
        </w:rPr>
        <w:t xml:space="preserve"> Php2.19</w:t>
      </w:r>
      <w:r>
        <w:rPr>
          <w:lang w:val="en-US"/>
        </w:rPr>
        <w:t xml:space="preserve">. </w:t>
      </w:r>
      <w:r>
        <w:rPr>
          <w:b/>
          <w:lang w:val="en-US"/>
        </w:rPr>
        <w:t>Timotheus</w:t>
      </w:r>
      <w:r>
        <w:rPr>
          <w:lang w:val="en-US"/>
        </w:rPr>
        <w:t>. Ac +</w:t>
      </w:r>
      <w:r w:rsidR="006B227C" w:rsidRPr="00A40EFA">
        <w:rPr>
          <w:lang w:val="en-US"/>
        </w:rPr>
        <w:t xml:space="preserve"> Ac16.1</w:t>
      </w:r>
      <w:r>
        <w:rPr>
          <w:lang w:val="en-US"/>
        </w:rPr>
        <w:t xml:space="preserve">. </w:t>
      </w:r>
      <w:r w:rsidR="006B227C" w:rsidRPr="00A40EFA">
        <w:rPr>
          <w:lang w:val="en-US"/>
        </w:rPr>
        <w:t xml:space="preserve"> Ac17.14</w:t>
      </w:r>
      <w:r>
        <w:rPr>
          <w:lang w:val="en-US"/>
        </w:rPr>
        <w:t xml:space="preserve">, </w:t>
      </w:r>
      <w:r w:rsidR="006B227C" w:rsidRPr="00A40EFA">
        <w:rPr>
          <w:lang w:val="en-US"/>
        </w:rPr>
        <w:t xml:space="preserve"> Ac17.15</w:t>
      </w:r>
      <w:r>
        <w:rPr>
          <w:lang w:val="en-US"/>
        </w:rPr>
        <w:t xml:space="preserve">. </w:t>
      </w:r>
      <w:r w:rsidR="006B227C" w:rsidRPr="00A40EFA">
        <w:rPr>
          <w:lang w:val="en-US"/>
        </w:rPr>
        <w:t xml:space="preserve"> Ac18.5</w:t>
      </w:r>
      <w:r>
        <w:rPr>
          <w:lang w:val="en-US"/>
        </w:rPr>
        <w:t xml:space="preserve">. </w:t>
      </w:r>
      <w:r>
        <w:rPr>
          <w:b/>
          <w:lang w:val="en-US"/>
        </w:rPr>
        <w:t>our brother</w:t>
      </w:r>
      <w:r>
        <w:rPr>
          <w:lang w:val="en-US"/>
        </w:rPr>
        <w:t xml:space="preserve">. Ro </w:t>
      </w:r>
      <w:r w:rsidR="006B227C" w:rsidRPr="00A40EFA">
        <w:rPr>
          <w:lang w:val="en-US"/>
        </w:rPr>
        <w:t xml:space="preserve"> Ro16.21</w:t>
      </w:r>
      <w:r>
        <w:rPr>
          <w:lang w:val="en-US"/>
        </w:rPr>
        <w:t xml:space="preserve">. 1 Co </w:t>
      </w:r>
      <w:r w:rsidR="006B227C" w:rsidRPr="00A40EFA">
        <w:rPr>
          <w:lang w:val="en-US"/>
        </w:rPr>
        <w:t xml:space="preserve"> 1Co16.10</w:t>
      </w:r>
      <w:r>
        <w:rPr>
          <w:lang w:val="en-US"/>
        </w:rPr>
        <w:t xml:space="preserve">, </w:t>
      </w:r>
      <w:r w:rsidR="006B227C" w:rsidRPr="00A40EFA">
        <w:rPr>
          <w:lang w:val="en-US"/>
        </w:rPr>
        <w:t xml:space="preserve"> 1Co16.11</w:t>
      </w:r>
      <w:r>
        <w:rPr>
          <w:lang w:val="en-US"/>
        </w:rPr>
        <w:t xml:space="preserve">. 2 Co </w:t>
      </w:r>
      <w:r w:rsidR="006B227C" w:rsidRPr="00A40EFA">
        <w:rPr>
          <w:lang w:val="en-US"/>
        </w:rPr>
        <w:t xml:space="preserve"> 2Co1.1</w:t>
      </w:r>
      <w:r>
        <w:rPr>
          <w:lang w:val="en-US"/>
        </w:rPr>
        <w:t xml:space="preserve">, </w:t>
      </w:r>
      <w:r w:rsidR="006B227C" w:rsidRPr="00A40EFA">
        <w:rPr>
          <w:lang w:val="en-US"/>
        </w:rPr>
        <w:t xml:space="preserve"> 2Co1.19</w:t>
      </w:r>
      <w:r>
        <w:rPr>
          <w:lang w:val="en-US"/>
        </w:rPr>
        <w:t xml:space="preserve">. </w:t>
      </w:r>
      <w:r w:rsidR="006B227C" w:rsidRPr="00A40EFA">
        <w:rPr>
          <w:lang w:val="en-US"/>
        </w:rPr>
        <w:t xml:space="preserve"> 2Co2.13</w:t>
      </w:r>
      <w:r>
        <w:rPr>
          <w:lang w:val="en-US"/>
        </w:rPr>
        <w:t xml:space="preserve">. </w:t>
      </w:r>
      <w:r w:rsidR="006B227C" w:rsidRPr="00A40EFA">
        <w:rPr>
          <w:lang w:val="en-US"/>
        </w:rPr>
        <w:t xml:space="preserve"> 2Co8.23</w:t>
      </w:r>
      <w:r>
        <w:rPr>
          <w:lang w:val="en-US"/>
        </w:rPr>
        <w:t xml:space="preserve">. Ep </w:t>
      </w:r>
      <w:r w:rsidR="006B227C" w:rsidRPr="00A40EFA">
        <w:rPr>
          <w:lang w:val="en-US"/>
        </w:rPr>
        <w:t xml:space="preserve"> Eph6.21</w:t>
      </w:r>
      <w:r>
        <w:rPr>
          <w:lang w:val="en-US"/>
        </w:rPr>
        <w:t xml:space="preserve">. Ph </w:t>
      </w:r>
      <w:r w:rsidR="006B227C" w:rsidRPr="00A40EFA">
        <w:rPr>
          <w:lang w:val="en-US"/>
        </w:rPr>
        <w:t xml:space="preserve"> Php2.19-25</w:t>
      </w:r>
      <w:r>
        <w:rPr>
          <w:lang w:val="en-US"/>
        </w:rPr>
        <w:t xml:space="preserve">. Col </w:t>
      </w:r>
      <w:r w:rsidR="006B227C" w:rsidRPr="00A40EFA">
        <w:rPr>
          <w:lang w:val="en-US"/>
        </w:rPr>
        <w:t xml:space="preserve"> Col1.1</w:t>
      </w:r>
      <w:r>
        <w:rPr>
          <w:lang w:val="en-US"/>
        </w:rPr>
        <w:t xml:space="preserve">, </w:t>
      </w:r>
      <w:r w:rsidR="006B227C" w:rsidRPr="00A40EFA">
        <w:rPr>
          <w:lang w:val="en-US"/>
        </w:rPr>
        <w:t xml:space="preserve"> Col1.7</w:t>
      </w:r>
      <w:r>
        <w:rPr>
          <w:lang w:val="en-US"/>
        </w:rPr>
        <w:t xml:space="preserve">. </w:t>
      </w:r>
      <w:r w:rsidR="006B227C" w:rsidRPr="00A40EFA">
        <w:rPr>
          <w:lang w:val="en-US"/>
        </w:rPr>
        <w:t xml:space="preserve"> Col4.9</w:t>
      </w:r>
      <w:r>
        <w:rPr>
          <w:lang w:val="en-US"/>
        </w:rPr>
        <w:t xml:space="preserve">, </w:t>
      </w:r>
      <w:r w:rsidR="006B227C" w:rsidRPr="00A40EFA">
        <w:rPr>
          <w:lang w:val="en-US"/>
        </w:rPr>
        <w:t xml:space="preserve"> Col4.12</w:t>
      </w:r>
      <w:r>
        <w:rPr>
          <w:lang w:val="en-US"/>
        </w:rPr>
        <w:t xml:space="preserve">. Phm </w:t>
      </w:r>
      <w:r w:rsidR="006B227C" w:rsidRPr="00A40EFA">
        <w:rPr>
          <w:lang w:val="en-US"/>
        </w:rPr>
        <w:t xml:space="preserve"> Phm1</w:t>
      </w:r>
      <w:r>
        <w:rPr>
          <w:lang w:val="en-US"/>
        </w:rPr>
        <w:t xml:space="preserve">. He </w:t>
      </w:r>
      <w:r w:rsidR="006B227C" w:rsidRPr="00A40EFA">
        <w:rPr>
          <w:lang w:val="en-US"/>
        </w:rPr>
        <w:t xml:space="preserve"> Heb13.23</w:t>
      </w:r>
      <w:r>
        <w:rPr>
          <w:lang w:val="en-US"/>
        </w:rPr>
        <w:t xml:space="preserve">. </w:t>
      </w:r>
      <w:r>
        <w:rPr>
          <w:b/>
          <w:lang w:val="en-US"/>
        </w:rPr>
        <w:t>minister</w:t>
      </w:r>
      <w:r>
        <w:rPr>
          <w:lang w:val="en-US"/>
        </w:rPr>
        <w:t>. 2 Co +</w:t>
      </w:r>
      <w:r w:rsidR="006B227C" w:rsidRPr="00A40EFA">
        <w:rPr>
          <w:lang w:val="en-US"/>
        </w:rPr>
        <w:t xml:space="preserve"> 2Co6.4</w:t>
      </w:r>
      <w:r>
        <w:rPr>
          <w:lang w:val="en-US"/>
        </w:rPr>
        <w:t xml:space="preserve">. </w:t>
      </w:r>
      <w:r>
        <w:rPr>
          <w:b/>
          <w:lang w:val="en-US"/>
        </w:rPr>
        <w:t>fellowlaborer</w:t>
      </w:r>
      <w:r>
        <w:rPr>
          <w:lang w:val="en-US"/>
        </w:rPr>
        <w:t>. 1 Co +</w:t>
      </w:r>
      <w:r w:rsidR="006B227C" w:rsidRPr="00A40EFA">
        <w:rPr>
          <w:lang w:val="en-US"/>
        </w:rPr>
        <w:t xml:space="preserve"> 1Co3.9</w:t>
      </w:r>
      <w:r>
        <w:rPr>
          <w:lang w:val="en-US"/>
        </w:rPr>
        <w:t xml:space="preserve">. </w:t>
      </w:r>
      <w:r w:rsidR="006B227C" w:rsidRPr="00A40EFA">
        <w:rPr>
          <w:lang w:val="en-US"/>
        </w:rPr>
        <w:t xml:space="preserve"> 1Co16.10</w:t>
      </w:r>
      <w:r>
        <w:rPr>
          <w:lang w:val="en-US"/>
        </w:rPr>
        <w:t xml:space="preserve">. </w:t>
      </w:r>
      <w:r>
        <w:rPr>
          <w:b/>
          <w:lang w:val="en-US"/>
        </w:rPr>
        <w:t>the gospel</w:t>
      </w:r>
      <w:r>
        <w:rPr>
          <w:lang w:val="en-US"/>
        </w:rPr>
        <w:t>. Ro +</w:t>
      </w:r>
      <w:r w:rsidR="006B227C" w:rsidRPr="00A40EFA">
        <w:rPr>
          <w:lang w:val="en-US"/>
        </w:rPr>
        <w:t xml:space="preserve"> Ro15.19</w:t>
      </w:r>
      <w:r>
        <w:rPr>
          <w:lang w:val="en-US"/>
        </w:rPr>
        <w:t xml:space="preserve">. </w:t>
      </w:r>
      <w:r>
        <w:rPr>
          <w:b/>
          <w:lang w:val="en-US"/>
        </w:rPr>
        <w:t>to establish</w:t>
      </w:r>
      <w:r>
        <w:rPr>
          <w:lang w:val="en-US"/>
        </w:rPr>
        <w:t xml:space="preserve">. ver. </w:t>
      </w:r>
      <w:r w:rsidR="006B227C" w:rsidRPr="00A40EFA">
        <w:rPr>
          <w:lang w:val="en-US"/>
        </w:rPr>
        <w:t xml:space="preserve"> 1Th3.13</w:t>
      </w:r>
      <w:r>
        <w:rPr>
          <w:lang w:val="en-US"/>
        </w:rPr>
        <w:t xml:space="preserve">. Lk </w:t>
      </w:r>
      <w:r w:rsidR="006B227C" w:rsidRPr="00A40EFA">
        <w:rPr>
          <w:lang w:val="en-US"/>
        </w:rPr>
        <w:t xml:space="preserve"> Lk22.32</w:t>
      </w:r>
      <w:r>
        <w:rPr>
          <w:lang w:val="en-US"/>
        </w:rPr>
        <w:t>. Ac +*</w:t>
      </w:r>
      <w:r w:rsidR="006B227C" w:rsidRPr="00A40EFA">
        <w:rPr>
          <w:lang w:val="en-US"/>
        </w:rPr>
        <w:t xml:space="preserve"> Ac14.22</w:t>
      </w:r>
      <w:r>
        <w:rPr>
          <w:lang w:val="en-US"/>
        </w:rPr>
        <w:t xml:space="preserve">, </w:t>
      </w:r>
      <w:r w:rsidR="006B227C" w:rsidRPr="00A40EFA">
        <w:rPr>
          <w:lang w:val="en-US"/>
        </w:rPr>
        <w:t xml:space="preserve"> Ac14.23</w:t>
      </w:r>
      <w:r>
        <w:rPr>
          <w:lang w:val="en-US"/>
        </w:rPr>
        <w:t xml:space="preserve">. </w:t>
      </w:r>
      <w:r w:rsidR="006B227C" w:rsidRPr="00A40EFA">
        <w:rPr>
          <w:lang w:val="en-US"/>
        </w:rPr>
        <w:t xml:space="preserve"> Ac16.5</w:t>
      </w:r>
      <w:r>
        <w:rPr>
          <w:lang w:val="en-US"/>
        </w:rPr>
        <w:t xml:space="preserve">. Ep </w:t>
      </w:r>
      <w:r w:rsidR="006B227C" w:rsidRPr="00A40EFA">
        <w:rPr>
          <w:lang w:val="en-US"/>
        </w:rPr>
        <w:t xml:space="preserve"> Eph6.22</w:t>
      </w:r>
      <w:r>
        <w:rPr>
          <w:lang w:val="en-US"/>
        </w:rPr>
        <w:t xml:space="preserve">. Ph </w:t>
      </w:r>
      <w:r w:rsidR="006B227C" w:rsidRPr="00A40EFA">
        <w:rPr>
          <w:lang w:val="en-US"/>
        </w:rPr>
        <w:t xml:space="preserve"> Php1.25</w:t>
      </w:r>
      <w:r>
        <w:rPr>
          <w:lang w:val="en-US"/>
        </w:rPr>
        <w:t>. 1 P +*</w:t>
      </w:r>
      <w:r w:rsidR="006B227C" w:rsidRPr="00A40EFA">
        <w:rPr>
          <w:lang w:val="en-US"/>
        </w:rPr>
        <w:t xml:space="preserve"> 1Pe5.10</w:t>
      </w:r>
      <w:r>
        <w:rPr>
          <w:lang w:val="en-US"/>
        </w:rPr>
        <w:t xml:space="preserve">. </w:t>
      </w:r>
      <w:r>
        <w:rPr>
          <w:b/>
          <w:lang w:val="en-US"/>
        </w:rPr>
        <w:t>comfort</w:t>
      </w:r>
      <w:r>
        <w:rPr>
          <w:lang w:val="en-US"/>
        </w:rPr>
        <w:t>. 1 Th +</w:t>
      </w:r>
      <w:r w:rsidR="006B227C" w:rsidRPr="00A40EFA">
        <w:rPr>
          <w:lang w:val="en-US"/>
        </w:rPr>
        <w:t xml:space="preserve"> 1Th4.18</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moved</w:t>
      </w:r>
      <w:r>
        <w:rPr>
          <w:lang w:val="en-US"/>
        </w:rPr>
        <w:t xml:space="preserve">. Ps </w:t>
      </w:r>
      <w:r w:rsidR="006B227C" w:rsidRPr="00A40EFA">
        <w:rPr>
          <w:lang w:val="en-US"/>
        </w:rPr>
        <w:t xml:space="preserve"> Ps112.6</w:t>
      </w:r>
      <w:r>
        <w:rPr>
          <w:lang w:val="en-US"/>
        </w:rPr>
        <w:t xml:space="preserve">. Ac </w:t>
      </w:r>
      <w:r w:rsidR="006B227C" w:rsidRPr="00A40EFA">
        <w:rPr>
          <w:lang w:val="en-US"/>
        </w:rPr>
        <w:t xml:space="preserve"> Ac2.25</w:t>
      </w:r>
      <w:r>
        <w:rPr>
          <w:lang w:val="en-US"/>
        </w:rPr>
        <w:t xml:space="preserve">. </w:t>
      </w:r>
      <w:r w:rsidR="006B227C" w:rsidRPr="00A40EFA">
        <w:rPr>
          <w:lang w:val="en-US"/>
        </w:rPr>
        <w:t xml:space="preserve"> Ac20.24</w:t>
      </w:r>
      <w:r>
        <w:rPr>
          <w:lang w:val="en-US"/>
        </w:rPr>
        <w:t xml:space="preserve">. </w:t>
      </w:r>
      <w:r w:rsidR="006B227C" w:rsidRPr="00A40EFA">
        <w:rPr>
          <w:lang w:val="en-US"/>
        </w:rPr>
        <w:t xml:space="preserve"> Ac21.13</w:t>
      </w:r>
      <w:r>
        <w:rPr>
          <w:lang w:val="en-US"/>
        </w:rPr>
        <w:t>. Ro +*</w:t>
      </w:r>
      <w:r w:rsidR="006B227C" w:rsidRPr="00A40EFA">
        <w:rPr>
          <w:lang w:val="en-US"/>
        </w:rPr>
        <w:t xml:space="preserve"> Ro5.3</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xml:space="preserve">. Ep </w:t>
      </w:r>
      <w:r w:rsidR="006B227C" w:rsidRPr="00A40EFA">
        <w:rPr>
          <w:lang w:val="en-US"/>
        </w:rPr>
        <w:t xml:space="preserve"> Eph3.13</w:t>
      </w:r>
      <w:r>
        <w:rPr>
          <w:lang w:val="en-US"/>
        </w:rPr>
        <w:t xml:space="preserve">. Ph </w:t>
      </w:r>
      <w:r w:rsidR="006B227C" w:rsidRPr="00A40EFA">
        <w:rPr>
          <w:lang w:val="en-US"/>
        </w:rPr>
        <w:t xml:space="preserve"> Php1.28</w:t>
      </w:r>
      <w:r>
        <w:rPr>
          <w:lang w:val="en-US"/>
        </w:rPr>
        <w:t>. Col +*</w:t>
      </w:r>
      <w:r w:rsidR="006B227C" w:rsidRPr="00A40EFA">
        <w:rPr>
          <w:lang w:val="en-US"/>
        </w:rPr>
        <w:t xml:space="preserve"> Col1.23</w:t>
      </w:r>
      <w:r>
        <w:rPr>
          <w:lang w:val="en-US"/>
        </w:rPr>
        <w:t xml:space="preserve">. 2 Th </w:t>
      </w:r>
      <w:r w:rsidR="006B227C" w:rsidRPr="00A40EFA">
        <w:rPr>
          <w:lang w:val="en-US"/>
        </w:rPr>
        <w:t xml:space="preserve"> 2Th1.4</w:t>
      </w:r>
      <w:r>
        <w:rPr>
          <w:lang w:val="en-US"/>
        </w:rPr>
        <w:t xml:space="preserve">. </w:t>
      </w:r>
      <w:r w:rsidR="006B227C" w:rsidRPr="00A40EFA">
        <w:rPr>
          <w:lang w:val="en-US"/>
        </w:rPr>
        <w:t xml:space="preserve"> 2Th2.2</w:t>
      </w:r>
      <w:r>
        <w:rPr>
          <w:lang w:val="en-US"/>
        </w:rPr>
        <w:t xml:space="preserve">. 2 Ti </w:t>
      </w:r>
      <w:r w:rsidR="006B227C" w:rsidRPr="00A40EFA">
        <w:rPr>
          <w:lang w:val="en-US"/>
        </w:rPr>
        <w:t xml:space="preserve"> 2Ti1.8</w:t>
      </w:r>
      <w:r>
        <w:rPr>
          <w:lang w:val="en-US"/>
        </w:rPr>
        <w:t xml:space="preserve">. 1 P </w:t>
      </w:r>
      <w:r w:rsidR="006B227C" w:rsidRPr="00A40EFA">
        <w:rPr>
          <w:lang w:val="en-US"/>
        </w:rPr>
        <w:t xml:space="preserve"> 1Pe4.12-14</w:t>
      </w:r>
      <w:r>
        <w:rPr>
          <w:lang w:val="en-US"/>
        </w:rPr>
        <w:t xml:space="preserve">. Re </w:t>
      </w:r>
      <w:r w:rsidR="006B227C" w:rsidRPr="00A40EFA">
        <w:rPr>
          <w:lang w:val="en-US"/>
        </w:rPr>
        <w:t xml:space="preserve"> Re2.10</w:t>
      </w:r>
      <w:r>
        <w:rPr>
          <w:lang w:val="en-US"/>
        </w:rPr>
        <w:t xml:space="preserve">, </w:t>
      </w:r>
      <w:r w:rsidR="006B227C" w:rsidRPr="00A40EFA">
        <w:rPr>
          <w:lang w:val="en-US"/>
        </w:rPr>
        <w:t xml:space="preserve"> Re2.13</w:t>
      </w:r>
      <w:r>
        <w:rPr>
          <w:lang w:val="en-US"/>
        </w:rPr>
        <w:t xml:space="preserve">. </w:t>
      </w:r>
      <w:r w:rsidR="006B227C" w:rsidRPr="00A40EFA">
        <w:rPr>
          <w:lang w:val="en-US"/>
        </w:rPr>
        <w:t xml:space="preserve"> Re3.2</w:t>
      </w:r>
      <w:r>
        <w:rPr>
          <w:lang w:val="en-US"/>
        </w:rPr>
        <w:t xml:space="preserve">. </w:t>
      </w:r>
      <w:r>
        <w:rPr>
          <w:b/>
          <w:lang w:val="en-US"/>
        </w:rPr>
        <w:t>we are</w:t>
      </w:r>
      <w:r>
        <w:rPr>
          <w:lang w:val="en-US"/>
        </w:rPr>
        <w:t>. 1 Th *</w:t>
      </w:r>
      <w:r w:rsidR="006B227C" w:rsidRPr="00A40EFA">
        <w:rPr>
          <w:lang w:val="en-US"/>
        </w:rPr>
        <w:t xml:space="preserve"> 1Th5.9</w:t>
      </w:r>
      <w:r>
        <w:rPr>
          <w:lang w:val="en-US"/>
        </w:rPr>
        <w:t xml:space="preserve">. Mt </w:t>
      </w:r>
      <w:r w:rsidR="006B227C" w:rsidRPr="00A40EFA">
        <w:rPr>
          <w:lang w:val="en-US"/>
        </w:rPr>
        <w:t xml:space="preserve"> Mt10.16-18</w:t>
      </w:r>
      <w:r>
        <w:rPr>
          <w:lang w:val="en-US"/>
        </w:rPr>
        <w:t>. *</w:t>
      </w:r>
      <w:r w:rsidR="006B227C" w:rsidRPr="00A40EFA">
        <w:rPr>
          <w:lang w:val="en-US"/>
        </w:rPr>
        <w:t xml:space="preserve"> Mt24.9</w:t>
      </w:r>
      <w:r>
        <w:rPr>
          <w:lang w:val="en-US"/>
        </w:rPr>
        <w:t xml:space="preserve">, </w:t>
      </w:r>
      <w:r w:rsidR="006B227C" w:rsidRPr="00A40EFA">
        <w:rPr>
          <w:lang w:val="en-US"/>
        </w:rPr>
        <w:t xml:space="preserve"> Mt24.10</w:t>
      </w:r>
      <w:r>
        <w:rPr>
          <w:lang w:val="en-US"/>
        </w:rPr>
        <w:t xml:space="preserve">. Lk </w:t>
      </w:r>
      <w:r w:rsidR="006B227C" w:rsidRPr="00A40EFA">
        <w:rPr>
          <w:lang w:val="en-US"/>
        </w:rPr>
        <w:t xml:space="preserve"> Lk21.12</w:t>
      </w:r>
      <w:r>
        <w:rPr>
          <w:lang w:val="en-US"/>
        </w:rPr>
        <w:t xml:space="preserve">. Jn </w:t>
      </w:r>
      <w:r w:rsidR="006B227C" w:rsidRPr="00A40EFA">
        <w:rPr>
          <w:lang w:val="en-US"/>
        </w:rPr>
        <w:t xml:space="preserve"> Jn15.19-21</w:t>
      </w:r>
      <w:r>
        <w:rPr>
          <w:lang w:val="en-US"/>
        </w:rPr>
        <w:t xml:space="preserve">. </w:t>
      </w:r>
      <w:r w:rsidR="006B227C" w:rsidRPr="00A40EFA">
        <w:rPr>
          <w:lang w:val="en-US"/>
        </w:rPr>
        <w:t xml:space="preserve"> Jn16.2</w:t>
      </w:r>
      <w:r>
        <w:rPr>
          <w:lang w:val="en-US"/>
        </w:rPr>
        <w:t xml:space="preserve">, </w:t>
      </w:r>
      <w:r w:rsidR="006B227C" w:rsidRPr="00A40EFA">
        <w:rPr>
          <w:lang w:val="en-US"/>
        </w:rPr>
        <w:t xml:space="preserve"> Jn16.33</w:t>
      </w:r>
      <w:r>
        <w:rPr>
          <w:lang w:val="en-US"/>
        </w:rPr>
        <w:t>. Ac +*</w:t>
      </w:r>
      <w:r w:rsidR="006B227C" w:rsidRPr="00A40EFA">
        <w:rPr>
          <w:lang w:val="en-US"/>
        </w:rPr>
        <w:t xml:space="preserve"> Ac9.16</w:t>
      </w:r>
      <w:r>
        <w:rPr>
          <w:lang w:val="en-US"/>
        </w:rPr>
        <w:t>. +*</w:t>
      </w:r>
      <w:r w:rsidR="006B227C" w:rsidRPr="00A40EFA">
        <w:rPr>
          <w:lang w:val="en-US"/>
        </w:rPr>
        <w:t xml:space="preserve"> Ac14.22</w:t>
      </w:r>
      <w:r>
        <w:rPr>
          <w:lang w:val="en-US"/>
        </w:rPr>
        <w:t>. *</w:t>
      </w:r>
      <w:r w:rsidR="006B227C" w:rsidRPr="00A40EFA">
        <w:rPr>
          <w:lang w:val="en-US"/>
        </w:rPr>
        <w:t xml:space="preserve"> Ac20.23</w:t>
      </w:r>
      <w:r>
        <w:rPr>
          <w:lang w:val="en-US"/>
        </w:rPr>
        <w:t xml:space="preserve">, </w:t>
      </w:r>
      <w:r w:rsidR="006B227C" w:rsidRPr="00A40EFA">
        <w:rPr>
          <w:lang w:val="en-US"/>
        </w:rPr>
        <w:t xml:space="preserve"> Ac20.24</w:t>
      </w:r>
      <w:r>
        <w:rPr>
          <w:lang w:val="en-US"/>
        </w:rPr>
        <w:t xml:space="preserve">. </w:t>
      </w:r>
      <w:r w:rsidR="006B227C" w:rsidRPr="00A40EFA">
        <w:rPr>
          <w:lang w:val="en-US"/>
        </w:rPr>
        <w:t xml:space="preserve"> Ac21.11</w:t>
      </w:r>
      <w:r>
        <w:rPr>
          <w:lang w:val="en-US"/>
        </w:rPr>
        <w:t xml:space="preserve">, </w:t>
      </w:r>
      <w:r w:rsidR="006B227C" w:rsidRPr="00A40EFA">
        <w:rPr>
          <w:lang w:val="en-US"/>
        </w:rPr>
        <w:t xml:space="preserve"> Ac21.13</w:t>
      </w:r>
      <w:r>
        <w:rPr>
          <w:lang w:val="en-US"/>
        </w:rPr>
        <w:t>. Ro +*</w:t>
      </w:r>
      <w:r w:rsidR="006B227C" w:rsidRPr="00A40EFA">
        <w:rPr>
          <w:lang w:val="en-US"/>
        </w:rPr>
        <w:t xml:space="preserve"> Ro8.17</w:t>
      </w:r>
      <w:r>
        <w:rPr>
          <w:lang w:val="en-US"/>
        </w:rPr>
        <w:t xml:space="preserve">, </w:t>
      </w:r>
      <w:r w:rsidR="006B227C" w:rsidRPr="00A40EFA">
        <w:rPr>
          <w:lang w:val="en-US"/>
        </w:rPr>
        <w:t xml:space="preserve"> Ro8.35-37</w:t>
      </w:r>
      <w:r>
        <w:rPr>
          <w:lang w:val="en-US"/>
        </w:rPr>
        <w:t xml:space="preserve">. 1 Co </w:t>
      </w:r>
      <w:r w:rsidR="006B227C" w:rsidRPr="00A40EFA">
        <w:rPr>
          <w:lang w:val="en-US"/>
        </w:rPr>
        <w:t xml:space="preserve"> 1Co4.9</w:t>
      </w:r>
      <w:r>
        <w:rPr>
          <w:lang w:val="en-US"/>
        </w:rPr>
        <w:t xml:space="preserve">. 2 Ti </w:t>
      </w:r>
      <w:r>
        <w:rPr>
          <w:rFonts w:ascii="Segoe UI Symbol" w:hAnsi="Segoe UI Symbol" w:cs="Segoe UI Symbol"/>
          <w:lang w:val="en-US"/>
        </w:rPr>
        <w:t>✓</w:t>
      </w:r>
      <w:r w:rsidR="006B227C" w:rsidRPr="00A40EFA">
        <w:rPr>
          <w:lang w:val="en-US"/>
        </w:rPr>
        <w:t xml:space="preserve"> 2Ti3.11</w:t>
      </w:r>
      <w:r>
        <w:rPr>
          <w:lang w:val="en-US"/>
        </w:rPr>
        <w:t xml:space="preserve">, </w:t>
      </w:r>
      <w:r w:rsidR="006B227C" w:rsidRPr="00A40EFA">
        <w:rPr>
          <w:lang w:val="en-US"/>
        </w:rPr>
        <w:t xml:space="preserve"> 2Ti3.12</w:t>
      </w:r>
      <w:r>
        <w:rPr>
          <w:lang w:val="en-US"/>
        </w:rPr>
        <w:t>. 1 P *</w:t>
      </w:r>
      <w:r w:rsidR="006B227C" w:rsidRPr="00A40EFA">
        <w:rPr>
          <w:lang w:val="en-US"/>
        </w:rPr>
        <w:t xml:space="preserve"> 1Pe2.21</w:t>
      </w:r>
      <w:r>
        <w:rPr>
          <w:lang w:val="en-US"/>
        </w:rPr>
        <w:t>. *</w:t>
      </w:r>
      <w:r w:rsidR="006B227C" w:rsidRPr="00A40EFA">
        <w:rPr>
          <w:lang w:val="en-US"/>
        </w:rPr>
        <w:t xml:space="preserve"> 1Pe4.12</w:t>
      </w:r>
      <w:r>
        <w:rPr>
          <w:lang w:val="en-US"/>
        </w:rPr>
        <w:t xml:space="preserve">, </w:t>
      </w:r>
      <w:r w:rsidR="006B227C" w:rsidRPr="00A40EFA">
        <w:rPr>
          <w:lang w:val="en-US"/>
        </w:rPr>
        <w:t xml:space="preserve"> 1Pe4.13</w:t>
      </w:r>
      <w:r>
        <w:rPr>
          <w:lang w:val="en-US"/>
        </w:rPr>
        <w:t xml:space="preserve">. </w:t>
      </w:r>
      <w:r>
        <w:rPr>
          <w:rFonts w:ascii="Segoe UI Symbol" w:hAnsi="Segoe UI Symbol" w:cs="Segoe UI Symbol"/>
          <w:lang w:val="en-US"/>
        </w:rPr>
        <w:t>✓</w:t>
      </w:r>
      <w:r w:rsidR="006B227C" w:rsidRPr="00A40EFA">
        <w:rPr>
          <w:lang w:val="en-US"/>
        </w:rPr>
        <w:t xml:space="preserve"> 1Pe5.10</w:t>
      </w:r>
      <w:r>
        <w:rPr>
          <w:lang w:val="en-US"/>
        </w:rPr>
        <w:t xml:space="preserve">. </w:t>
      </w:r>
      <w:r>
        <w:rPr>
          <w:b/>
          <w:lang w:val="en-US"/>
        </w:rPr>
        <w:t>appointed</w:t>
      </w:r>
      <w:r>
        <w:rPr>
          <w:lang w:val="en-US"/>
        </w:rPr>
        <w:t xml:space="preserve">. Lk </w:t>
      </w:r>
      <w:r w:rsidR="006B227C" w:rsidRPr="00A40EFA">
        <w:rPr>
          <w:lang w:val="en-US"/>
        </w:rPr>
        <w:t xml:space="preserve"> Lk2.34</w:t>
      </w:r>
      <w:r>
        <w:rPr>
          <w:lang w:val="en-US"/>
        </w:rPr>
        <w:t xml:space="preserve">. Ph </w:t>
      </w:r>
      <w:r w:rsidR="006B227C" w:rsidRPr="00A40EFA">
        <w:rPr>
          <w:lang w:val="en-US"/>
        </w:rPr>
        <w:t xml:space="preserve"> Php1.16</w:t>
      </w:r>
      <w:r>
        <w:rPr>
          <w:lang w:val="en-US"/>
        </w:rPr>
        <w:t xml:space="preserve">g. </w:t>
      </w:r>
    </w:p>
    <w:p w:rsidR="003E23E9" w:rsidRPr="00A40EFA" w:rsidRDefault="003E23E9" w:rsidP="00710603">
      <w:pPr>
        <w:ind w:firstLine="360"/>
        <w:jc w:val="both"/>
        <w:rPr>
          <w:lang w:val="en-US"/>
        </w:rPr>
      </w:pPr>
      <w:r>
        <w:rPr>
          <w:lang w:val="en-US"/>
        </w:rPr>
        <w:t xml:space="preserve">4. </w:t>
      </w:r>
      <w:r>
        <w:rPr>
          <w:b/>
          <w:lang w:val="en-US"/>
        </w:rPr>
        <w:t>we told</w:t>
      </w:r>
      <w:r>
        <w:rPr>
          <w:lang w:val="en-US"/>
        </w:rPr>
        <w:t xml:space="preserve">. 1 Th </w:t>
      </w:r>
      <w:r w:rsidR="006B227C" w:rsidRPr="00A40EFA">
        <w:rPr>
          <w:lang w:val="en-US"/>
        </w:rPr>
        <w:t xml:space="preserve"> 1Th4.6</w:t>
      </w:r>
      <w:r>
        <w:rPr>
          <w:lang w:val="en-US"/>
        </w:rPr>
        <w:t>. Jn *</w:t>
      </w:r>
      <w:r w:rsidR="006B227C" w:rsidRPr="00A40EFA">
        <w:rPr>
          <w:lang w:val="en-US"/>
        </w:rPr>
        <w:t xml:space="preserve"> Jn16.1-3</w:t>
      </w:r>
      <w:r>
        <w:rPr>
          <w:lang w:val="en-US"/>
        </w:rPr>
        <w:t xml:space="preserve">. Ac </w:t>
      </w:r>
      <w:r w:rsidR="006B227C" w:rsidRPr="00A40EFA">
        <w:rPr>
          <w:lang w:val="en-US"/>
        </w:rPr>
        <w:t xml:space="preserve"> Ac20.24</w:t>
      </w:r>
      <w:r>
        <w:rPr>
          <w:lang w:val="en-US"/>
        </w:rPr>
        <w:t xml:space="preserve">. 2 Co </w:t>
      </w:r>
      <w:r w:rsidR="006B227C" w:rsidRPr="00A40EFA">
        <w:rPr>
          <w:lang w:val="en-US"/>
        </w:rPr>
        <w:t xml:space="preserve"> 2Co13.2</w:t>
      </w:r>
      <w:r>
        <w:rPr>
          <w:lang w:val="en-US"/>
        </w:rPr>
        <w:t xml:space="preserve">. Ga </w:t>
      </w:r>
      <w:r w:rsidR="006B227C" w:rsidRPr="00A40EFA">
        <w:rPr>
          <w:lang w:val="en-US"/>
        </w:rPr>
        <w:t xml:space="preserve"> Ga5.21</w:t>
      </w:r>
      <w:r>
        <w:rPr>
          <w:lang w:val="en-US"/>
        </w:rPr>
        <w:t xml:space="preserve">. </w:t>
      </w:r>
      <w:r>
        <w:rPr>
          <w:b/>
          <w:lang w:val="en-US"/>
        </w:rPr>
        <w:t>suffer tribulation</w:t>
      </w:r>
      <w:r>
        <w:rPr>
          <w:lang w:val="en-US"/>
        </w:rPr>
        <w:t xml:space="preserve">. Mt </w:t>
      </w:r>
      <w:r w:rsidR="006B227C" w:rsidRPr="00A40EFA">
        <w:rPr>
          <w:lang w:val="en-US"/>
        </w:rPr>
        <w:t xml:space="preserve"> Mt10.22</w:t>
      </w:r>
      <w:r>
        <w:rPr>
          <w:lang w:val="en-US"/>
        </w:rPr>
        <w:t>. Ep *</w:t>
      </w:r>
      <w:r w:rsidR="006B227C" w:rsidRPr="00A40EFA">
        <w:rPr>
          <w:lang w:val="en-US"/>
        </w:rPr>
        <w:t xml:space="preserve"> Eph3.13</w:t>
      </w:r>
      <w:r>
        <w:rPr>
          <w:lang w:val="en-US"/>
        </w:rPr>
        <w:t xml:space="preserve">. </w:t>
      </w:r>
      <w:r>
        <w:rPr>
          <w:b/>
          <w:lang w:val="en-US"/>
        </w:rPr>
        <w:t>even</w:t>
      </w:r>
      <w:r>
        <w:rPr>
          <w:lang w:val="en-US"/>
        </w:rPr>
        <w:t xml:space="preserve">. 1 Th </w:t>
      </w:r>
      <w:r w:rsidR="006B227C" w:rsidRPr="00A40EFA">
        <w:rPr>
          <w:lang w:val="en-US"/>
        </w:rPr>
        <w:t xml:space="preserve"> 1Th2.2</w:t>
      </w:r>
      <w:r>
        <w:rPr>
          <w:lang w:val="en-US"/>
        </w:rPr>
        <w:t>, +</w:t>
      </w:r>
      <w:r w:rsidR="006B227C" w:rsidRPr="00A40EFA">
        <w:rPr>
          <w:lang w:val="en-US"/>
        </w:rPr>
        <w:t xml:space="preserve"> 1Th2.14</w:t>
      </w:r>
      <w:r>
        <w:rPr>
          <w:lang w:val="en-US"/>
        </w:rPr>
        <w:t xml:space="preserve">. Ac </w:t>
      </w:r>
      <w:r w:rsidR="006B227C" w:rsidRPr="00A40EFA">
        <w:rPr>
          <w:lang w:val="en-US"/>
        </w:rPr>
        <w:t xml:space="preserve"> Ac17.1</w:t>
      </w:r>
      <w:r>
        <w:rPr>
          <w:lang w:val="en-US"/>
        </w:rPr>
        <w:t xml:space="preserve">, </w:t>
      </w:r>
      <w:r w:rsidR="006B227C" w:rsidRPr="00A40EFA">
        <w:rPr>
          <w:lang w:val="en-US"/>
        </w:rPr>
        <w:t xml:space="preserve"> Ac17.5-9</w:t>
      </w:r>
      <w:r>
        <w:rPr>
          <w:lang w:val="en-US"/>
        </w:rPr>
        <w:t xml:space="preserve">, </w:t>
      </w:r>
      <w:r w:rsidR="006B227C" w:rsidRPr="00A40EFA">
        <w:rPr>
          <w:lang w:val="en-US"/>
        </w:rPr>
        <w:t xml:space="preserve"> Ac17.13</w:t>
      </w:r>
      <w:r>
        <w:rPr>
          <w:lang w:val="en-US"/>
        </w:rPr>
        <w:t xml:space="preserve">. 2 Co </w:t>
      </w:r>
      <w:r w:rsidR="006B227C" w:rsidRPr="00A40EFA">
        <w:rPr>
          <w:lang w:val="en-US"/>
        </w:rPr>
        <w:t xml:space="preserve"> 2Co8.1</w:t>
      </w:r>
      <w:r>
        <w:rPr>
          <w:lang w:val="en-US"/>
        </w:rPr>
        <w:t xml:space="preserve">, </w:t>
      </w:r>
      <w:r w:rsidR="006B227C" w:rsidRPr="00A40EFA">
        <w:rPr>
          <w:lang w:val="en-US"/>
        </w:rPr>
        <w:t xml:space="preserve"> 2Co8.2</w:t>
      </w:r>
      <w:r>
        <w:rPr>
          <w:lang w:val="en-US"/>
        </w:rPr>
        <w:t xml:space="preserve">. 2 Th </w:t>
      </w:r>
      <w:r w:rsidR="006B227C" w:rsidRPr="00A40EFA">
        <w:rPr>
          <w:lang w:val="en-US"/>
        </w:rPr>
        <w:t xml:space="preserve"> 2Th1.4-6</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when</w:t>
      </w:r>
      <w:r>
        <w:rPr>
          <w:lang w:val="en-US"/>
        </w:rPr>
        <w:t xml:space="preserve">. See on ver. </w:t>
      </w:r>
      <w:r w:rsidR="006B227C" w:rsidRPr="00A40EFA">
        <w:rPr>
          <w:lang w:val="en-US"/>
        </w:rPr>
        <w:t xml:space="preserve"> 1Th3.1</w:t>
      </w:r>
      <w:r>
        <w:rPr>
          <w:lang w:val="en-US"/>
        </w:rPr>
        <w:t xml:space="preserve">. </w:t>
      </w:r>
      <w:r>
        <w:rPr>
          <w:b/>
          <w:lang w:val="en-US"/>
        </w:rPr>
        <w:t>forbear</w:t>
      </w:r>
      <w:r>
        <w:rPr>
          <w:lang w:val="en-US"/>
        </w:rPr>
        <w:t xml:space="preserve">. </w:t>
      </w:r>
      <w:r w:rsidR="006B227C" w:rsidRPr="00A40EFA">
        <w:rPr>
          <w:lang w:val="en-US"/>
        </w:rPr>
        <w:t xml:space="preserve">  f63:63A</w:t>
      </w:r>
      <w:r>
        <w:rPr>
          <w:lang w:val="en-US"/>
        </w:rPr>
        <w:t>, 2 S +</w:t>
      </w:r>
      <w:r w:rsidR="006B227C" w:rsidRPr="00A40EFA">
        <w:rPr>
          <w:lang w:val="en-US"/>
        </w:rPr>
        <w:t xml:space="preserve"> 2Sa6.6</w:t>
      </w:r>
      <w:r>
        <w:rPr>
          <w:lang w:val="en-US"/>
        </w:rPr>
        <w:t xml:space="preserve">. ver. </w:t>
      </w:r>
      <w:r w:rsidR="006B227C" w:rsidRPr="00A40EFA">
        <w:rPr>
          <w:lang w:val="en-US"/>
        </w:rPr>
        <w:t xml:space="preserve"> 1Th3.1</w:t>
      </w:r>
      <w:r>
        <w:rPr>
          <w:lang w:val="en-US"/>
        </w:rPr>
        <w:t xml:space="preserve">. </w:t>
      </w:r>
      <w:r>
        <w:rPr>
          <w:b/>
          <w:lang w:val="en-US"/>
        </w:rPr>
        <w:t>I sent</w:t>
      </w:r>
      <w:r>
        <w:rPr>
          <w:lang w:val="en-US"/>
        </w:rPr>
        <w:t xml:space="preserve">. ver. </w:t>
      </w:r>
      <w:r w:rsidR="006B227C" w:rsidRPr="00A40EFA">
        <w:rPr>
          <w:lang w:val="en-US"/>
        </w:rPr>
        <w:t xml:space="preserve"> 1Th3.2</w:t>
      </w:r>
      <w:r>
        <w:rPr>
          <w:lang w:val="en-US"/>
        </w:rPr>
        <w:t xml:space="preserve">, </w:t>
      </w:r>
      <w:r w:rsidR="006B227C" w:rsidRPr="00A40EFA">
        <w:rPr>
          <w:lang w:val="en-US"/>
        </w:rPr>
        <w:t xml:space="preserve"> 1Th3.6</w:t>
      </w:r>
      <w:r>
        <w:rPr>
          <w:lang w:val="en-US"/>
        </w:rPr>
        <w:t xml:space="preserve">. Ac </w:t>
      </w:r>
      <w:r w:rsidR="006B227C" w:rsidRPr="00A40EFA">
        <w:rPr>
          <w:lang w:val="en-US"/>
        </w:rPr>
        <w:t xml:space="preserve"> Ac15.36</w:t>
      </w:r>
      <w:r>
        <w:rPr>
          <w:lang w:val="en-US"/>
        </w:rPr>
        <w:t xml:space="preserve">. 2 Co </w:t>
      </w:r>
      <w:r w:rsidR="006B227C" w:rsidRPr="00A40EFA">
        <w:rPr>
          <w:lang w:val="en-US"/>
        </w:rPr>
        <w:t xml:space="preserve"> 2Co7.5-7</w:t>
      </w:r>
      <w:r>
        <w:rPr>
          <w:lang w:val="en-US"/>
        </w:rPr>
        <w:t xml:space="preserve">. </w:t>
      </w:r>
      <w:r>
        <w:rPr>
          <w:b/>
          <w:lang w:val="en-US"/>
        </w:rPr>
        <w:t>your faith</w:t>
      </w:r>
      <w:r>
        <w:rPr>
          <w:lang w:val="en-US"/>
        </w:rPr>
        <w:t>. 2 Th *</w:t>
      </w:r>
      <w:r w:rsidR="006B227C" w:rsidRPr="00A40EFA">
        <w:rPr>
          <w:lang w:val="en-US"/>
        </w:rPr>
        <w:t xml:space="preserve"> 2Th1.3</w:t>
      </w:r>
      <w:r>
        <w:rPr>
          <w:lang w:val="en-US"/>
        </w:rPr>
        <w:t xml:space="preserve">, </w:t>
      </w:r>
      <w:r w:rsidR="006B227C" w:rsidRPr="00A40EFA">
        <w:rPr>
          <w:lang w:val="en-US"/>
        </w:rPr>
        <w:t xml:space="preserve"> 2Th1.4</w:t>
      </w:r>
      <w:r>
        <w:rPr>
          <w:lang w:val="en-US"/>
        </w:rPr>
        <w:t xml:space="preserve">. He </w:t>
      </w:r>
      <w:r w:rsidR="006B227C" w:rsidRPr="00A40EFA">
        <w:rPr>
          <w:lang w:val="en-US"/>
        </w:rPr>
        <w:t xml:space="preserve"> Heb3.6</w:t>
      </w:r>
      <w:r>
        <w:rPr>
          <w:lang w:val="en-US"/>
        </w:rPr>
        <w:t xml:space="preserve">, </w:t>
      </w:r>
      <w:r w:rsidR="006B227C" w:rsidRPr="00A40EFA">
        <w:rPr>
          <w:lang w:val="en-US"/>
        </w:rPr>
        <w:t xml:space="preserve"> Heb3.14</w:t>
      </w:r>
      <w:r>
        <w:rPr>
          <w:lang w:val="en-US"/>
        </w:rPr>
        <w:t xml:space="preserve">. </w:t>
      </w:r>
      <w:r w:rsidR="006B227C" w:rsidRPr="00A40EFA">
        <w:rPr>
          <w:lang w:val="en-US"/>
        </w:rPr>
        <w:t xml:space="preserve"> Heb4.14</w:t>
      </w:r>
      <w:r>
        <w:rPr>
          <w:lang w:val="en-US"/>
        </w:rPr>
        <w:t xml:space="preserve">. </w:t>
      </w:r>
      <w:r w:rsidR="006B227C" w:rsidRPr="00A40EFA">
        <w:rPr>
          <w:lang w:val="en-US"/>
        </w:rPr>
        <w:t xml:space="preserve"> Heb10.38</w:t>
      </w:r>
      <w:r>
        <w:rPr>
          <w:lang w:val="en-US"/>
        </w:rPr>
        <w:t xml:space="preserve">. 2 P </w:t>
      </w:r>
      <w:r w:rsidR="006B227C" w:rsidRPr="00A40EFA">
        <w:rPr>
          <w:lang w:val="en-US"/>
        </w:rPr>
        <w:t xml:space="preserve"> 2Pe2.18-22</w:t>
      </w:r>
      <w:r>
        <w:rPr>
          <w:lang w:val="en-US"/>
        </w:rPr>
        <w:t xml:space="preserve">. </w:t>
      </w:r>
      <w:r>
        <w:rPr>
          <w:b/>
          <w:lang w:val="en-US"/>
        </w:rPr>
        <w:t>lest</w:t>
      </w:r>
      <w:r>
        <w:rPr>
          <w:lang w:val="en-US"/>
        </w:rPr>
        <w:t xml:space="preserve">. Mt </w:t>
      </w:r>
      <w:r w:rsidR="006B227C" w:rsidRPr="00A40EFA">
        <w:rPr>
          <w:lang w:val="en-US"/>
        </w:rPr>
        <w:t xml:space="preserve"> Mt4.3</w:t>
      </w:r>
      <w:r>
        <w:rPr>
          <w:lang w:val="en-US"/>
        </w:rPr>
        <w:t xml:space="preserve">. 1 Co </w:t>
      </w:r>
      <w:r w:rsidR="006B227C" w:rsidRPr="00A40EFA">
        <w:rPr>
          <w:lang w:val="en-US"/>
        </w:rPr>
        <w:t xml:space="preserve"> 1Co7.5</w:t>
      </w:r>
      <w:r>
        <w:rPr>
          <w:lang w:val="en-US"/>
        </w:rPr>
        <w:t xml:space="preserve">. 2 Co </w:t>
      </w:r>
      <w:r w:rsidR="006B227C" w:rsidRPr="00A40EFA">
        <w:rPr>
          <w:lang w:val="en-US"/>
        </w:rPr>
        <w:t xml:space="preserve"> 2Co2.11</w:t>
      </w:r>
      <w:r>
        <w:rPr>
          <w:lang w:val="en-US"/>
        </w:rPr>
        <w:t xml:space="preserve">. </w:t>
      </w:r>
      <w:r>
        <w:rPr>
          <w:rFonts w:ascii="Segoe UI Symbol" w:hAnsi="Segoe UI Symbol" w:cs="Segoe UI Symbol"/>
          <w:lang w:val="en-US"/>
        </w:rPr>
        <w:t>✓</w:t>
      </w:r>
      <w:r w:rsidR="006B227C" w:rsidRPr="00A40EFA">
        <w:rPr>
          <w:lang w:val="en-US"/>
        </w:rPr>
        <w:t xml:space="preserve"> 2Co11.2</w:t>
      </w:r>
      <w:r>
        <w:rPr>
          <w:lang w:val="en-US"/>
        </w:rPr>
        <w:t xml:space="preserve">, </w:t>
      </w:r>
      <w:r w:rsidR="006B227C" w:rsidRPr="00A40EFA">
        <w:rPr>
          <w:lang w:val="en-US"/>
        </w:rPr>
        <w:t xml:space="preserve"> 2Co11.3</w:t>
      </w:r>
      <w:r>
        <w:rPr>
          <w:lang w:val="en-US"/>
        </w:rPr>
        <w:t xml:space="preserve">, </w:t>
      </w:r>
      <w:r w:rsidR="006B227C" w:rsidRPr="00A40EFA">
        <w:rPr>
          <w:lang w:val="en-US"/>
        </w:rPr>
        <w:t xml:space="preserve"> 2Co11.13-15</w:t>
      </w:r>
      <w:r>
        <w:rPr>
          <w:lang w:val="en-US"/>
        </w:rPr>
        <w:t xml:space="preserve">. Ga </w:t>
      </w:r>
      <w:r w:rsidR="006B227C" w:rsidRPr="00A40EFA">
        <w:rPr>
          <w:lang w:val="en-US"/>
        </w:rPr>
        <w:t xml:space="preserve"> Ga1.6-9</w:t>
      </w:r>
      <w:r>
        <w:rPr>
          <w:lang w:val="en-US"/>
        </w:rPr>
        <w:t>. Ep +*</w:t>
      </w:r>
      <w:r w:rsidR="006B227C" w:rsidRPr="00A40EFA">
        <w:rPr>
          <w:lang w:val="en-US"/>
        </w:rPr>
        <w:t xml:space="preserve"> Eph4.14</w:t>
      </w:r>
      <w:r>
        <w:rPr>
          <w:lang w:val="en-US"/>
        </w:rPr>
        <w:t xml:space="preserve">. Ja </w:t>
      </w:r>
      <w:r w:rsidR="006B227C" w:rsidRPr="00A40EFA">
        <w:rPr>
          <w:lang w:val="en-US"/>
        </w:rPr>
        <w:t xml:space="preserve"> Jas1.13</w:t>
      </w:r>
      <w:r>
        <w:rPr>
          <w:lang w:val="en-US"/>
        </w:rPr>
        <w:t xml:space="preserve">, </w:t>
      </w:r>
      <w:r w:rsidR="006B227C" w:rsidRPr="00A40EFA">
        <w:rPr>
          <w:lang w:val="en-US"/>
        </w:rPr>
        <w:t xml:space="preserve"> Jas1.14</w:t>
      </w:r>
      <w:r>
        <w:rPr>
          <w:lang w:val="en-US"/>
        </w:rPr>
        <w:t>. 1 P *</w:t>
      </w:r>
      <w:r w:rsidR="006B227C" w:rsidRPr="00A40EFA">
        <w:rPr>
          <w:lang w:val="en-US"/>
        </w:rPr>
        <w:t xml:space="preserve"> 1Pe1.5-7</w:t>
      </w:r>
      <w:r>
        <w:rPr>
          <w:lang w:val="en-US"/>
        </w:rPr>
        <w:t xml:space="preserve">. </w:t>
      </w:r>
      <w:r>
        <w:rPr>
          <w:b/>
          <w:lang w:val="en-US"/>
        </w:rPr>
        <w:t>the tempter</w:t>
      </w:r>
      <w:r>
        <w:rPr>
          <w:lang w:val="en-US"/>
        </w:rPr>
        <w:t xml:space="preserve">. </w:t>
      </w:r>
      <w:r w:rsidR="006B227C" w:rsidRPr="00A40EFA">
        <w:rPr>
          <w:lang w:val="en-US"/>
        </w:rPr>
        <w:t xml:space="preserve">  f24:24B</w:t>
      </w:r>
      <w:r>
        <w:rPr>
          <w:lang w:val="en-US"/>
        </w:rPr>
        <w:t>, Ge +</w:t>
      </w:r>
      <w:r w:rsidR="006B227C" w:rsidRPr="00A40EFA">
        <w:rPr>
          <w:lang w:val="en-US"/>
        </w:rPr>
        <w:t xml:space="preserve"> Ge23.16</w:t>
      </w:r>
      <w:r>
        <w:rPr>
          <w:lang w:val="en-US"/>
        </w:rPr>
        <w:t xml:space="preserve">. 1 Th </w:t>
      </w:r>
      <w:r w:rsidR="006B227C" w:rsidRPr="00A40EFA">
        <w:rPr>
          <w:lang w:val="en-US"/>
        </w:rPr>
        <w:t xml:space="preserve"> 1Th2.18</w:t>
      </w:r>
      <w:r>
        <w:rPr>
          <w:lang w:val="en-US"/>
        </w:rPr>
        <w:t xml:space="preserve">. Mt </w:t>
      </w:r>
      <w:r w:rsidR="006B227C" w:rsidRPr="00A40EFA">
        <w:rPr>
          <w:lang w:val="en-US"/>
        </w:rPr>
        <w:t xml:space="preserve"> Mt4.3</w:t>
      </w:r>
      <w:r>
        <w:rPr>
          <w:lang w:val="en-US"/>
        </w:rPr>
        <w:t xml:space="preserve">. </w:t>
      </w:r>
      <w:r>
        <w:rPr>
          <w:b/>
          <w:lang w:val="en-US"/>
        </w:rPr>
        <w:t>and our labor</w:t>
      </w:r>
      <w:r>
        <w:rPr>
          <w:lang w:val="en-US"/>
        </w:rPr>
        <w:t xml:space="preserve">. Paul consistently sought to conserve his gains and minimize losses through careful followup of his converts (Ac </w:t>
      </w:r>
      <w:r w:rsidR="006B227C" w:rsidRPr="00A40EFA">
        <w:rPr>
          <w:lang w:val="en-US"/>
        </w:rPr>
        <w:t xml:space="preserve"> Ac15.36</w:t>
      </w:r>
      <w:r>
        <w:rPr>
          <w:lang w:val="en-US"/>
        </w:rPr>
        <w:t xml:space="preserve">. </w:t>
      </w:r>
      <w:r w:rsidR="006B227C" w:rsidRPr="00A40EFA">
        <w:rPr>
          <w:lang w:val="en-US"/>
        </w:rPr>
        <w:t xml:space="preserve"> Ac20.31</w:t>
      </w:r>
      <w:r>
        <w:rPr>
          <w:lang w:val="en-US"/>
        </w:rPr>
        <w:t xml:space="preserve">, </w:t>
      </w:r>
      <w:r w:rsidR="006B227C" w:rsidRPr="00A40EFA">
        <w:rPr>
          <w:lang w:val="en-US"/>
        </w:rPr>
        <w:t xml:space="preserve"> Ac20.32</w:t>
      </w:r>
      <w:r>
        <w:rPr>
          <w:lang w:val="en-US"/>
        </w:rPr>
        <w:t>. Compare He +*</w:t>
      </w:r>
      <w:r w:rsidR="006B227C" w:rsidRPr="00A40EFA">
        <w:rPr>
          <w:lang w:val="en-US"/>
        </w:rPr>
        <w:t xml:space="preserve"> Heb3.12</w:t>
      </w:r>
      <w:r>
        <w:rPr>
          <w:lang w:val="en-US"/>
        </w:rPr>
        <w:t xml:space="preserve">, </w:t>
      </w:r>
      <w:r w:rsidR="006B227C" w:rsidRPr="00A40EFA">
        <w:rPr>
          <w:lang w:val="en-US"/>
        </w:rPr>
        <w:t xml:space="preserve"> Heb3.13</w:t>
      </w:r>
      <w:r>
        <w:rPr>
          <w:lang w:val="en-US"/>
        </w:rPr>
        <w:t>). In our day more attention needs to be paid to spiritual growth following initial conversion. So much attention has been focused upon the “birth” that little has been done to insure growth of new believers. As a result, as many are lost silently out the “back door” as are currently being won and brought in through the front door. Warmly introduce newcomers to the fellowship to strong believers who will exercise continuing love and hospitality toward them (Ro +*</w:t>
      </w:r>
      <w:r w:rsidR="006B227C" w:rsidRPr="00A40EFA">
        <w:rPr>
          <w:lang w:val="en-US"/>
        </w:rPr>
        <w:t xml:space="preserve"> Ro12.13</w:t>
      </w:r>
      <w:r>
        <w:rPr>
          <w:lang w:val="en-US"/>
        </w:rPr>
        <w:t>. 1 P *</w:t>
      </w:r>
      <w:r w:rsidR="006B227C" w:rsidRPr="00A40EFA">
        <w:rPr>
          <w:lang w:val="en-US"/>
        </w:rPr>
        <w:t xml:space="preserve"> 1Pe4.9</w:t>
      </w:r>
      <w:r>
        <w:rPr>
          <w:lang w:val="en-US"/>
        </w:rPr>
        <w:t xml:space="preserve">, </w:t>
      </w:r>
      <w:r w:rsidR="006B227C" w:rsidRPr="00A40EFA">
        <w:rPr>
          <w:lang w:val="en-US"/>
        </w:rPr>
        <w:t xml:space="preserve"> 1Pe4.10</w:t>
      </w:r>
      <w:r>
        <w:rPr>
          <w:lang w:val="en-US"/>
        </w:rPr>
        <w:t>) to facilitate the development of deep Christian relationships (Ro +*</w:t>
      </w:r>
      <w:r w:rsidR="006B227C" w:rsidRPr="00A40EFA">
        <w:rPr>
          <w:lang w:val="en-US"/>
        </w:rPr>
        <w:t xml:space="preserve"> Ro12.5</w:t>
      </w:r>
      <w:r>
        <w:rPr>
          <w:lang w:val="en-US"/>
        </w:rPr>
        <w:t>). Rather than be so efficient in dropping inactive members from the church roll, we ought to be careful to exercise our responsibility in caring for (1 Ti +*</w:t>
      </w:r>
      <w:r w:rsidR="006B227C" w:rsidRPr="00A40EFA">
        <w:rPr>
          <w:lang w:val="en-US"/>
        </w:rPr>
        <w:t xml:space="preserve"> 1Ti3.5</w:t>
      </w:r>
      <w:r>
        <w:rPr>
          <w:lang w:val="en-US"/>
        </w:rPr>
        <w:t xml:space="preserve">) and feeding the sheep, seeking out the ones who have left the fold, winning them back to active life in the body of Christ, rather than abandoning them to the world, the flesh, or the devil. See related notes (Jon </w:t>
      </w:r>
      <w:r w:rsidR="006B227C" w:rsidRPr="00A40EFA">
        <w:rPr>
          <w:lang w:val="en-US"/>
        </w:rPr>
        <w:t xml:space="preserve">  Jon4.11</w:t>
      </w:r>
      <w:r>
        <w:rPr>
          <w:lang w:val="en-US"/>
        </w:rPr>
        <w:t xml:space="preserve">n. He </w:t>
      </w:r>
      <w:r w:rsidR="006B227C" w:rsidRPr="00A40EFA">
        <w:rPr>
          <w:lang w:val="en-US"/>
        </w:rPr>
        <w:t xml:space="preserve">  Heb3.13</w:t>
      </w:r>
      <w:r>
        <w:rPr>
          <w:lang w:val="en-US"/>
        </w:rPr>
        <w:t xml:space="preserve">n. </w:t>
      </w:r>
      <w:r w:rsidR="006B227C" w:rsidRPr="00A40EFA">
        <w:rPr>
          <w:lang w:val="en-US"/>
        </w:rPr>
        <w:t xml:space="preserve">  </w:t>
      </w:r>
      <w:r w:rsidR="006B227C" w:rsidRPr="00A40EFA">
        <w:rPr>
          <w:lang w:val="en-US"/>
        </w:rPr>
        <w:lastRenderedPageBreak/>
        <w:t>Heb6.9</w:t>
      </w:r>
      <w:r>
        <w:rPr>
          <w:lang w:val="en-US"/>
        </w:rPr>
        <w:t xml:space="preserve">n). See on 1 Th </w:t>
      </w:r>
      <w:r w:rsidR="006B227C" w:rsidRPr="00A40EFA">
        <w:rPr>
          <w:lang w:val="en-US"/>
        </w:rPr>
        <w:t xml:space="preserve"> 1Th2.1</w:t>
      </w:r>
      <w:r>
        <w:rPr>
          <w:lang w:val="en-US"/>
        </w:rPr>
        <w:t xml:space="preserve">, </w:t>
      </w:r>
      <w:r w:rsidR="006B227C" w:rsidRPr="00A40EFA">
        <w:rPr>
          <w:lang w:val="en-US"/>
        </w:rPr>
        <w:t xml:space="preserve"> 1Th2.11-13</w:t>
      </w:r>
      <w:r>
        <w:rPr>
          <w:lang w:val="en-US"/>
        </w:rPr>
        <w:t xml:space="preserve">, </w:t>
      </w:r>
      <w:r w:rsidR="006B227C" w:rsidRPr="00A40EFA">
        <w:rPr>
          <w:lang w:val="en-US"/>
        </w:rPr>
        <w:t xml:space="preserve"> 1Th2.19</w:t>
      </w:r>
      <w:r>
        <w:rPr>
          <w:lang w:val="en-US"/>
        </w:rPr>
        <w:t xml:space="preserve">, </w:t>
      </w:r>
      <w:r w:rsidR="006B227C" w:rsidRPr="00A40EFA">
        <w:rPr>
          <w:lang w:val="en-US"/>
        </w:rPr>
        <w:t xml:space="preserve"> 1Th2.20</w:t>
      </w:r>
      <w:r>
        <w:rPr>
          <w:lang w:val="en-US"/>
        </w:rPr>
        <w:t>. Is *</w:t>
      </w:r>
      <w:r w:rsidR="006B227C" w:rsidRPr="00A40EFA">
        <w:rPr>
          <w:lang w:val="en-US"/>
        </w:rPr>
        <w:t xml:space="preserve"> Is49.4</w:t>
      </w:r>
      <w:r>
        <w:rPr>
          <w:lang w:val="en-US"/>
        </w:rPr>
        <w:t xml:space="preserve">. Ga </w:t>
      </w:r>
      <w:r w:rsidR="006B227C" w:rsidRPr="00A40EFA">
        <w:rPr>
          <w:lang w:val="en-US"/>
        </w:rPr>
        <w:t xml:space="preserve"> Ga2.2</w:t>
      </w:r>
      <w:r>
        <w:rPr>
          <w:lang w:val="en-US"/>
        </w:rPr>
        <w:t>. +*</w:t>
      </w:r>
      <w:r w:rsidR="006B227C" w:rsidRPr="00A40EFA">
        <w:rPr>
          <w:lang w:val="en-US"/>
        </w:rPr>
        <w:t xml:space="preserve"> Ga4.11</w:t>
      </w:r>
      <w:r>
        <w:rPr>
          <w:lang w:val="en-US"/>
        </w:rPr>
        <w:t>. Ph +*</w:t>
      </w:r>
      <w:r w:rsidR="006B227C" w:rsidRPr="00A40EFA">
        <w:rPr>
          <w:lang w:val="en-US"/>
        </w:rPr>
        <w:t xml:space="preserve"> Php2.16</w:t>
      </w:r>
      <w:r>
        <w:rPr>
          <w:lang w:val="en-US"/>
        </w:rPr>
        <w:t xml:space="preserve">. </w:t>
      </w:r>
      <w:r>
        <w:rPr>
          <w:b/>
          <w:lang w:val="en-US"/>
        </w:rPr>
        <w:t>in vain</w:t>
      </w:r>
      <w:r>
        <w:rPr>
          <w:lang w:val="en-US"/>
        </w:rPr>
        <w:t xml:space="preserve">. It does not appear from this remark that Paul taught or believed in unconditional eternal security. See the “if ” in ver. </w:t>
      </w:r>
      <w:r w:rsidR="006B227C" w:rsidRPr="00A40EFA">
        <w:rPr>
          <w:lang w:val="en-US"/>
        </w:rPr>
        <w:t xml:space="preserve"> 1Th3.8</w:t>
      </w:r>
      <w:r>
        <w:rPr>
          <w:lang w:val="en-US"/>
        </w:rPr>
        <w:t>. To what purpose are the warnings to believers in Scripture, if what is warned against is not possible in the first place? We need to exercise care in formulating our doctrinal systems that we do not wrest Scripture by arbitrarily denying even the possibility of what so many texts repeatedly warn against: doctrinal (1 Co +*</w:t>
      </w:r>
      <w:r w:rsidR="006B227C" w:rsidRPr="00A40EFA">
        <w:rPr>
          <w:lang w:val="en-US"/>
        </w:rPr>
        <w:t xml:space="preserve"> 1Co15.2</w:t>
      </w:r>
      <w:r>
        <w:rPr>
          <w:lang w:val="en-US"/>
        </w:rPr>
        <w:t>) or moral (1 Co +*</w:t>
      </w:r>
      <w:r w:rsidR="006B227C" w:rsidRPr="00A40EFA">
        <w:rPr>
          <w:lang w:val="en-US"/>
        </w:rPr>
        <w:t xml:space="preserve"> 1Co6.9</w:t>
      </w:r>
      <w:r>
        <w:rPr>
          <w:lang w:val="en-US"/>
        </w:rPr>
        <w:t xml:space="preserve">, </w:t>
      </w:r>
      <w:r w:rsidR="006B227C" w:rsidRPr="00A40EFA">
        <w:rPr>
          <w:lang w:val="en-US"/>
        </w:rPr>
        <w:t xml:space="preserve"> 1Co6.10</w:t>
      </w:r>
      <w:r>
        <w:rPr>
          <w:lang w:val="en-US"/>
        </w:rPr>
        <w:t>) apostasy. Lk +*</w:t>
      </w:r>
      <w:r w:rsidR="006B227C" w:rsidRPr="00A40EFA">
        <w:rPr>
          <w:lang w:val="en-US"/>
        </w:rPr>
        <w:t xml:space="preserve"> Lk8.13</w:t>
      </w:r>
      <w:r>
        <w:rPr>
          <w:lang w:val="en-US"/>
        </w:rPr>
        <w:t xml:space="preserve">. Jn </w:t>
      </w:r>
      <w:r w:rsidR="006B227C" w:rsidRPr="00A40EFA">
        <w:rPr>
          <w:lang w:val="en-US"/>
        </w:rPr>
        <w:t xml:space="preserve">  Jn3.16</w:t>
      </w:r>
      <w:r>
        <w:rPr>
          <w:lang w:val="en-US"/>
        </w:rPr>
        <w:t xml:space="preserve">n. 2 Co </w:t>
      </w:r>
      <w:r w:rsidR="006B227C" w:rsidRPr="00A40EFA">
        <w:rPr>
          <w:lang w:val="en-US"/>
        </w:rPr>
        <w:t xml:space="preserve"> 2Co6.1</w:t>
      </w:r>
      <w:r>
        <w:rPr>
          <w:lang w:val="en-US"/>
        </w:rPr>
        <w:t xml:space="preserve">. Ga </w:t>
      </w:r>
      <w:r w:rsidR="006B227C" w:rsidRPr="00A40EFA">
        <w:rPr>
          <w:lang w:val="en-US"/>
        </w:rPr>
        <w:t xml:space="preserve"> Ga2.2</w:t>
      </w:r>
      <w:r>
        <w:rPr>
          <w:lang w:val="en-US"/>
        </w:rPr>
        <w:t>. +*</w:t>
      </w:r>
      <w:r w:rsidR="006B227C" w:rsidRPr="00A40EFA">
        <w:rPr>
          <w:lang w:val="en-US"/>
        </w:rPr>
        <w:t xml:space="preserve"> Ga4.11</w:t>
      </w:r>
      <w:r>
        <w:rPr>
          <w:lang w:val="en-US"/>
        </w:rPr>
        <w:t xml:space="preserve">. Ph </w:t>
      </w:r>
      <w:r w:rsidR="006B227C" w:rsidRPr="00A40EFA">
        <w:rPr>
          <w:lang w:val="en-US"/>
        </w:rPr>
        <w:t xml:space="preserve"> Php2.16</w:t>
      </w:r>
      <w:r>
        <w:rPr>
          <w:lang w:val="en-US"/>
        </w:rPr>
        <w:t>. 1 Ti *</w:t>
      </w:r>
      <w:r w:rsidR="006B227C" w:rsidRPr="00A40EFA">
        <w:rPr>
          <w:lang w:val="en-US"/>
        </w:rPr>
        <w:t xml:space="preserve">  1Ti4.1</w:t>
      </w:r>
      <w:r>
        <w:rPr>
          <w:lang w:val="en-US"/>
        </w:rPr>
        <w:t xml:space="preserve">n. </w:t>
      </w:r>
    </w:p>
    <w:p w:rsidR="003E23E9" w:rsidRPr="00A40EFA" w:rsidRDefault="003E23E9" w:rsidP="00710603">
      <w:pPr>
        <w:ind w:firstLine="360"/>
        <w:jc w:val="both"/>
        <w:rPr>
          <w:lang w:val="en-US"/>
        </w:rPr>
      </w:pPr>
      <w:r>
        <w:rPr>
          <w:lang w:val="en-US"/>
        </w:rPr>
        <w:t xml:space="preserve">6. </w:t>
      </w:r>
      <w:r>
        <w:rPr>
          <w:b/>
          <w:lang w:val="en-US"/>
        </w:rPr>
        <w:t>when</w:t>
      </w:r>
      <w:r>
        <w:rPr>
          <w:lang w:val="en-US"/>
        </w:rPr>
        <w:t xml:space="preserve">. 1 Th </w:t>
      </w:r>
      <w:r w:rsidR="006B227C" w:rsidRPr="00A40EFA">
        <w:rPr>
          <w:lang w:val="en-US"/>
        </w:rPr>
        <w:t xml:space="preserve"> 1Th1.1</w:t>
      </w:r>
      <w:r>
        <w:rPr>
          <w:lang w:val="en-US"/>
        </w:rPr>
        <w:t>. Ac *</w:t>
      </w:r>
      <w:r w:rsidR="006B227C" w:rsidRPr="00A40EFA">
        <w:rPr>
          <w:lang w:val="en-US"/>
        </w:rPr>
        <w:t xml:space="preserve"> Ac18.1</w:t>
      </w:r>
      <w:r>
        <w:rPr>
          <w:lang w:val="en-US"/>
        </w:rPr>
        <w:t xml:space="preserve">, </w:t>
      </w:r>
      <w:r w:rsidR="006B227C" w:rsidRPr="00A40EFA">
        <w:rPr>
          <w:lang w:val="en-US"/>
        </w:rPr>
        <w:t xml:space="preserve"> Ac18.5</w:t>
      </w:r>
      <w:r>
        <w:rPr>
          <w:lang w:val="en-US"/>
        </w:rPr>
        <w:t xml:space="preserve">. 2 Co </w:t>
      </w:r>
      <w:r w:rsidR="006B227C" w:rsidRPr="00A40EFA">
        <w:rPr>
          <w:lang w:val="en-US"/>
        </w:rPr>
        <w:t xml:space="preserve"> 2Co7.6</w:t>
      </w:r>
      <w:r>
        <w:rPr>
          <w:lang w:val="en-US"/>
        </w:rPr>
        <w:t xml:space="preserve">, </w:t>
      </w:r>
      <w:r w:rsidR="006B227C" w:rsidRPr="00A40EFA">
        <w:rPr>
          <w:lang w:val="en-US"/>
        </w:rPr>
        <w:t xml:space="preserve"> 2Co7.9</w:t>
      </w:r>
      <w:r>
        <w:rPr>
          <w:lang w:val="en-US"/>
        </w:rPr>
        <w:t xml:space="preserve">. </w:t>
      </w:r>
      <w:r>
        <w:rPr>
          <w:b/>
          <w:lang w:val="en-US"/>
        </w:rPr>
        <w:t>and brought</w:t>
      </w:r>
      <w:r>
        <w:rPr>
          <w:lang w:val="en-US"/>
        </w:rPr>
        <w:t xml:space="preserve">. Pr </w:t>
      </w:r>
      <w:r w:rsidR="006B227C" w:rsidRPr="00A40EFA">
        <w:rPr>
          <w:lang w:val="en-US"/>
        </w:rPr>
        <w:t xml:space="preserve"> Pr25.25</w:t>
      </w:r>
      <w:r>
        <w:rPr>
          <w:lang w:val="en-US"/>
        </w:rPr>
        <w:t xml:space="preserve">. Is </w:t>
      </w:r>
      <w:r w:rsidR="006B227C" w:rsidRPr="00A40EFA">
        <w:rPr>
          <w:lang w:val="en-US"/>
        </w:rPr>
        <w:t xml:space="preserve"> Is52.7</w:t>
      </w:r>
      <w:r>
        <w:rPr>
          <w:lang w:val="en-US"/>
        </w:rPr>
        <w:t xml:space="preserve">. 2 Co </w:t>
      </w:r>
      <w:r w:rsidR="006B227C" w:rsidRPr="00A40EFA">
        <w:rPr>
          <w:lang w:val="en-US"/>
        </w:rPr>
        <w:t xml:space="preserve"> 2Co7.5-7</w:t>
      </w:r>
      <w:r>
        <w:rPr>
          <w:lang w:val="en-US"/>
        </w:rPr>
        <w:t xml:space="preserve">. </w:t>
      </w:r>
      <w:r>
        <w:rPr>
          <w:b/>
          <w:lang w:val="en-US"/>
        </w:rPr>
        <w:t>faith</w:t>
      </w:r>
      <w:r>
        <w:rPr>
          <w:lang w:val="en-US"/>
        </w:rPr>
        <w:t>. 1 Th +</w:t>
      </w:r>
      <w:r w:rsidR="006B227C" w:rsidRPr="00A40EFA">
        <w:rPr>
          <w:lang w:val="en-US"/>
        </w:rPr>
        <w:t xml:space="preserve"> 1Th1.3</w:t>
      </w:r>
      <w:r>
        <w:rPr>
          <w:lang w:val="en-US"/>
        </w:rPr>
        <w:t xml:space="preserve">. 1 Co </w:t>
      </w:r>
      <w:r w:rsidR="006B227C" w:rsidRPr="00A40EFA">
        <w:rPr>
          <w:lang w:val="en-US"/>
        </w:rPr>
        <w:t xml:space="preserve"> 1Co13.13</w:t>
      </w:r>
      <w:r>
        <w:rPr>
          <w:lang w:val="en-US"/>
        </w:rPr>
        <w:t>. Ga +*</w:t>
      </w:r>
      <w:r w:rsidR="006B227C" w:rsidRPr="00A40EFA">
        <w:rPr>
          <w:lang w:val="en-US"/>
        </w:rPr>
        <w:t xml:space="preserve"> Ga5.6</w:t>
      </w:r>
      <w:r>
        <w:rPr>
          <w:lang w:val="en-US"/>
        </w:rPr>
        <w:t xml:space="preserve">. Col </w:t>
      </w:r>
      <w:r w:rsidR="006B227C" w:rsidRPr="00A40EFA">
        <w:rPr>
          <w:lang w:val="en-US"/>
        </w:rPr>
        <w:t xml:space="preserve"> Col1.4</w:t>
      </w:r>
      <w:r>
        <w:rPr>
          <w:lang w:val="en-US"/>
        </w:rPr>
        <w:t xml:space="preserve">. 2 Th </w:t>
      </w:r>
      <w:r w:rsidR="006B227C" w:rsidRPr="00A40EFA">
        <w:rPr>
          <w:lang w:val="en-US"/>
        </w:rPr>
        <w:t xml:space="preserve"> 2Th1.3</w:t>
      </w:r>
      <w:r>
        <w:rPr>
          <w:lang w:val="en-US"/>
        </w:rPr>
        <w:t xml:space="preserve">. 1 Ti </w:t>
      </w:r>
      <w:r w:rsidR="006B227C" w:rsidRPr="00A40EFA">
        <w:rPr>
          <w:lang w:val="en-US"/>
        </w:rPr>
        <w:t xml:space="preserve"> 1Ti1.5</w:t>
      </w:r>
      <w:r>
        <w:rPr>
          <w:lang w:val="en-US"/>
        </w:rPr>
        <w:t xml:space="preserve">. Phm </w:t>
      </w:r>
      <w:r w:rsidR="006B227C" w:rsidRPr="00A40EFA">
        <w:rPr>
          <w:lang w:val="en-US"/>
        </w:rPr>
        <w:t xml:space="preserve"> Phm5</w:t>
      </w:r>
      <w:r>
        <w:rPr>
          <w:lang w:val="en-US"/>
        </w:rPr>
        <w:t>. 1 J +*</w:t>
      </w:r>
      <w:r w:rsidR="006B227C" w:rsidRPr="00A40EFA">
        <w:rPr>
          <w:lang w:val="en-US"/>
        </w:rPr>
        <w:t xml:space="preserve"> 1Jn3.23</w:t>
      </w:r>
      <w:r>
        <w:rPr>
          <w:lang w:val="en-US"/>
        </w:rPr>
        <w:t xml:space="preserve">. </w:t>
      </w:r>
      <w:r>
        <w:rPr>
          <w:b/>
          <w:lang w:val="en-US"/>
        </w:rPr>
        <w:t>and charity</w:t>
      </w:r>
      <w:r>
        <w:rPr>
          <w:lang w:val="en-US"/>
        </w:rPr>
        <w:t xml:space="preserve">. </w:t>
      </w:r>
      <w:r w:rsidR="006B227C" w:rsidRPr="00A40EFA">
        <w:rPr>
          <w:lang w:val="en-US"/>
        </w:rPr>
        <w:t xml:space="preserve">  f174</w:t>
      </w:r>
      <w:r>
        <w:rPr>
          <w:lang w:val="en-US"/>
        </w:rPr>
        <w:t>, Ge +</w:t>
      </w:r>
      <w:r w:rsidR="006B227C" w:rsidRPr="00A40EFA">
        <w:rPr>
          <w:lang w:val="en-US"/>
        </w:rPr>
        <w:t xml:space="preserve"> Ge18.27</w:t>
      </w:r>
      <w:r>
        <w:rPr>
          <w:lang w:val="en-US"/>
        </w:rPr>
        <w:t xml:space="preserve">. </w:t>
      </w:r>
      <w:r>
        <w:rPr>
          <w:b/>
          <w:lang w:val="en-US"/>
        </w:rPr>
        <w:t>and that</w:t>
      </w:r>
      <w:r>
        <w:rPr>
          <w:lang w:val="en-US"/>
        </w:rPr>
        <w:t xml:space="preserve">. 1 Th </w:t>
      </w:r>
      <w:r w:rsidR="006B227C" w:rsidRPr="00A40EFA">
        <w:rPr>
          <w:lang w:val="en-US"/>
        </w:rPr>
        <w:t xml:space="preserve"> 1Th1.3</w:t>
      </w:r>
      <w:r>
        <w:rPr>
          <w:lang w:val="en-US"/>
        </w:rPr>
        <w:t xml:space="preserve">. </w:t>
      </w:r>
      <w:r w:rsidR="006B227C" w:rsidRPr="00A40EFA">
        <w:rPr>
          <w:lang w:val="en-US"/>
        </w:rPr>
        <w:t xml:space="preserve"> 1Th2.9</w:t>
      </w:r>
      <w:r>
        <w:rPr>
          <w:lang w:val="en-US"/>
        </w:rPr>
        <w:t xml:space="preserve">. 1 Co </w:t>
      </w:r>
      <w:r w:rsidR="006B227C" w:rsidRPr="00A40EFA">
        <w:rPr>
          <w:lang w:val="en-US"/>
        </w:rPr>
        <w:t xml:space="preserve"> 1Co11.2</w:t>
      </w:r>
      <w:r>
        <w:rPr>
          <w:lang w:val="en-US"/>
        </w:rPr>
        <w:t xml:space="preserve">. Col </w:t>
      </w:r>
      <w:r w:rsidR="006B227C" w:rsidRPr="00A40EFA">
        <w:rPr>
          <w:lang w:val="en-US"/>
        </w:rPr>
        <w:t xml:space="preserve"> Col4.18</w:t>
      </w:r>
      <w:r>
        <w:rPr>
          <w:lang w:val="en-US"/>
        </w:rPr>
        <w:t xml:space="preserve">. 2 Ti </w:t>
      </w:r>
      <w:r w:rsidR="006B227C" w:rsidRPr="00A40EFA">
        <w:rPr>
          <w:lang w:val="en-US"/>
        </w:rPr>
        <w:t xml:space="preserve"> 2Ti1.3</w:t>
      </w:r>
      <w:r>
        <w:rPr>
          <w:lang w:val="en-US"/>
        </w:rPr>
        <w:t xml:space="preserve">. He </w:t>
      </w:r>
      <w:r w:rsidR="006B227C" w:rsidRPr="00A40EFA">
        <w:rPr>
          <w:lang w:val="en-US"/>
        </w:rPr>
        <w:t xml:space="preserve"> Heb13.3</w:t>
      </w:r>
      <w:r>
        <w:rPr>
          <w:lang w:val="en-US"/>
        </w:rPr>
        <w:t xml:space="preserve">, </w:t>
      </w:r>
      <w:r w:rsidR="006B227C" w:rsidRPr="00A40EFA">
        <w:rPr>
          <w:lang w:val="en-US"/>
        </w:rPr>
        <w:t xml:space="preserve"> Heb13.7</w:t>
      </w:r>
      <w:r>
        <w:rPr>
          <w:lang w:val="en-US"/>
        </w:rPr>
        <w:t xml:space="preserve">. </w:t>
      </w:r>
      <w:r>
        <w:rPr>
          <w:b/>
          <w:lang w:val="en-US"/>
        </w:rPr>
        <w:t>desiring</w:t>
      </w:r>
      <w:r>
        <w:rPr>
          <w:lang w:val="en-US"/>
        </w:rPr>
        <w:t xml:space="preserve">. ver. </w:t>
      </w:r>
      <w:r w:rsidR="006B227C" w:rsidRPr="00A40EFA">
        <w:rPr>
          <w:lang w:val="en-US"/>
        </w:rPr>
        <w:t xml:space="preserve"> 1Th3.9</w:t>
      </w:r>
      <w:r>
        <w:rPr>
          <w:lang w:val="en-US"/>
        </w:rPr>
        <w:t xml:space="preserve">, </w:t>
      </w:r>
      <w:r w:rsidR="006B227C" w:rsidRPr="00A40EFA">
        <w:rPr>
          <w:lang w:val="en-US"/>
        </w:rPr>
        <w:t xml:space="preserve"> 1Th3.10</w:t>
      </w:r>
      <w:r>
        <w:rPr>
          <w:lang w:val="en-US"/>
        </w:rPr>
        <w:t xml:space="preserve">. See on 1 Th </w:t>
      </w:r>
      <w:r w:rsidR="006B227C" w:rsidRPr="00A40EFA">
        <w:rPr>
          <w:lang w:val="en-US"/>
        </w:rPr>
        <w:t xml:space="preserve"> 1Th2.17</w:t>
      </w:r>
      <w:r>
        <w:rPr>
          <w:lang w:val="en-US"/>
        </w:rPr>
        <w:t>. Ph +</w:t>
      </w:r>
      <w:r w:rsidR="006B227C" w:rsidRPr="00A40EFA">
        <w:rPr>
          <w:lang w:val="en-US"/>
        </w:rPr>
        <w:t xml:space="preserve"> Php1.8</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we were</w:t>
      </w:r>
      <w:r>
        <w:rPr>
          <w:lang w:val="en-US"/>
        </w:rPr>
        <w:t xml:space="preserve">. ver. </w:t>
      </w:r>
      <w:r w:rsidR="006B227C" w:rsidRPr="00A40EFA">
        <w:rPr>
          <w:lang w:val="en-US"/>
        </w:rPr>
        <w:t xml:space="preserve"> 1Th3.8</w:t>
      </w:r>
      <w:r>
        <w:rPr>
          <w:lang w:val="en-US"/>
        </w:rPr>
        <w:t xml:space="preserve">, </w:t>
      </w:r>
      <w:r w:rsidR="006B227C" w:rsidRPr="00A40EFA">
        <w:rPr>
          <w:lang w:val="en-US"/>
        </w:rPr>
        <w:t xml:space="preserve"> 1Th3.9</w:t>
      </w:r>
      <w:r>
        <w:rPr>
          <w:lang w:val="en-US"/>
        </w:rPr>
        <w:t>. 2 Co +*</w:t>
      </w:r>
      <w:r w:rsidR="006B227C" w:rsidRPr="00A40EFA">
        <w:rPr>
          <w:lang w:val="en-US"/>
        </w:rPr>
        <w:t xml:space="preserve"> 2Co1.4</w:t>
      </w:r>
      <w:r>
        <w:rPr>
          <w:lang w:val="en-US"/>
        </w:rPr>
        <w:t>. *</w:t>
      </w:r>
      <w:r w:rsidR="006B227C" w:rsidRPr="00A40EFA">
        <w:rPr>
          <w:lang w:val="en-US"/>
        </w:rPr>
        <w:t xml:space="preserve"> 2Co7.6</w:t>
      </w:r>
      <w:r>
        <w:rPr>
          <w:lang w:val="en-US"/>
        </w:rPr>
        <w:t xml:space="preserve">, </w:t>
      </w:r>
      <w:r w:rsidR="006B227C" w:rsidRPr="00A40EFA">
        <w:rPr>
          <w:lang w:val="en-US"/>
        </w:rPr>
        <w:t xml:space="preserve"> 2Co7.7</w:t>
      </w:r>
      <w:r>
        <w:rPr>
          <w:lang w:val="en-US"/>
        </w:rPr>
        <w:t xml:space="preserve">, </w:t>
      </w:r>
      <w:r w:rsidR="006B227C" w:rsidRPr="00A40EFA">
        <w:rPr>
          <w:lang w:val="en-US"/>
        </w:rPr>
        <w:t xml:space="preserve"> 2Co7.13</w:t>
      </w:r>
      <w:r>
        <w:rPr>
          <w:lang w:val="en-US"/>
        </w:rPr>
        <w:t xml:space="preserve">. 2 J </w:t>
      </w:r>
      <w:r w:rsidR="006B227C" w:rsidRPr="00A40EFA">
        <w:rPr>
          <w:lang w:val="en-US"/>
        </w:rPr>
        <w:t xml:space="preserve"> 2Jn4</w:t>
      </w:r>
      <w:r>
        <w:rPr>
          <w:lang w:val="en-US"/>
        </w:rPr>
        <w:t xml:space="preserve">. </w:t>
      </w:r>
      <w:r>
        <w:rPr>
          <w:b/>
          <w:lang w:val="en-US"/>
        </w:rPr>
        <w:t>in all</w:t>
      </w:r>
      <w:r>
        <w:rPr>
          <w:lang w:val="en-US"/>
        </w:rPr>
        <w:t xml:space="preserve">. Ac </w:t>
      </w:r>
      <w:r w:rsidR="006B227C" w:rsidRPr="00A40EFA">
        <w:rPr>
          <w:lang w:val="en-US"/>
        </w:rPr>
        <w:t xml:space="preserve"> Ac17.4-10</w:t>
      </w:r>
      <w:r>
        <w:rPr>
          <w:lang w:val="en-US"/>
        </w:rPr>
        <w:t xml:space="preserve">. 1 Co </w:t>
      </w:r>
      <w:r w:rsidR="006B227C" w:rsidRPr="00A40EFA">
        <w:rPr>
          <w:lang w:val="en-US"/>
        </w:rPr>
        <w:t xml:space="preserve"> 1Co4.9-13</w:t>
      </w:r>
      <w:r>
        <w:rPr>
          <w:lang w:val="en-US"/>
        </w:rPr>
        <w:t>. 2 Co *</w:t>
      </w:r>
      <w:r w:rsidR="006B227C" w:rsidRPr="00A40EFA">
        <w:rPr>
          <w:lang w:val="en-US"/>
        </w:rPr>
        <w:t xml:space="preserve"> 2Co11.23-26</w:t>
      </w:r>
      <w:r>
        <w:rPr>
          <w:lang w:val="en-US"/>
        </w:rPr>
        <w:t>. 2 Ti *</w:t>
      </w:r>
      <w:r w:rsidR="006B227C" w:rsidRPr="00A40EFA">
        <w:rPr>
          <w:lang w:val="en-US"/>
        </w:rPr>
        <w:t xml:space="preserve"> 2Ti3.10-12</w:t>
      </w:r>
      <w:r>
        <w:rPr>
          <w:lang w:val="en-US"/>
        </w:rPr>
        <w:t xml:space="preserve">. </w:t>
      </w:r>
      <w:r>
        <w:rPr>
          <w:b/>
          <w:lang w:val="en-US"/>
        </w:rPr>
        <w:t>distress</w:t>
      </w:r>
      <w:r>
        <w:rPr>
          <w:lang w:val="en-US"/>
        </w:rPr>
        <w:t>. Lk +*</w:t>
      </w:r>
      <w:r w:rsidR="006B227C" w:rsidRPr="00A40EFA">
        <w:rPr>
          <w:lang w:val="en-US"/>
        </w:rPr>
        <w:t xml:space="preserve"> Lk21.23</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we live</w:t>
      </w:r>
      <w:r>
        <w:rPr>
          <w:lang w:val="en-US"/>
        </w:rPr>
        <w:t xml:space="preserve">. </w:t>
      </w:r>
      <w:r w:rsidR="006B227C" w:rsidRPr="00A40EFA">
        <w:rPr>
          <w:lang w:val="en-US"/>
        </w:rPr>
        <w:t xml:space="preserve">  f108:108B</w:t>
      </w:r>
      <w:r>
        <w:rPr>
          <w:lang w:val="en-US"/>
        </w:rPr>
        <w:t>, 1 S +</w:t>
      </w:r>
      <w:r w:rsidR="006B227C" w:rsidRPr="00A40EFA">
        <w:rPr>
          <w:lang w:val="en-US"/>
        </w:rPr>
        <w:t xml:space="preserve"> 1Sa10.24</w:t>
      </w:r>
      <w:r>
        <w:rPr>
          <w:lang w:val="en-US"/>
        </w:rPr>
        <w:t xml:space="preserve">. 1 S </w:t>
      </w:r>
      <w:r w:rsidR="006B227C" w:rsidRPr="00A40EFA">
        <w:rPr>
          <w:lang w:val="en-US"/>
        </w:rPr>
        <w:t xml:space="preserve"> 1Sa25.6</w:t>
      </w:r>
      <w:r>
        <w:rPr>
          <w:lang w:val="en-US"/>
        </w:rPr>
        <w:t>h. Ps *</w:t>
      </w:r>
      <w:r w:rsidR="006B227C" w:rsidRPr="00A40EFA">
        <w:rPr>
          <w:lang w:val="en-US"/>
        </w:rPr>
        <w:t xml:space="preserve"> Ps30.5</w:t>
      </w:r>
      <w:r>
        <w:rPr>
          <w:lang w:val="en-US"/>
        </w:rPr>
        <w:t xml:space="preserve">. 2 Co </w:t>
      </w:r>
      <w:r w:rsidR="006B227C" w:rsidRPr="00A40EFA">
        <w:rPr>
          <w:lang w:val="en-US"/>
        </w:rPr>
        <w:t xml:space="preserve"> 2Co13.4</w:t>
      </w:r>
      <w:r>
        <w:rPr>
          <w:lang w:val="en-US"/>
        </w:rPr>
        <w:t xml:space="preserve">, </w:t>
      </w:r>
      <w:r w:rsidR="006B227C" w:rsidRPr="00A40EFA">
        <w:rPr>
          <w:lang w:val="en-US"/>
        </w:rPr>
        <w:t xml:space="preserve"> 2Co13.5</w:t>
      </w:r>
      <w:r>
        <w:rPr>
          <w:lang w:val="en-US"/>
        </w:rPr>
        <w:t>. Ga +*</w:t>
      </w:r>
      <w:r w:rsidR="006B227C" w:rsidRPr="00A40EFA">
        <w:rPr>
          <w:lang w:val="en-US"/>
        </w:rPr>
        <w:t xml:space="preserve"> Ga4.11</w:t>
      </w:r>
      <w:r>
        <w:rPr>
          <w:lang w:val="en-US"/>
        </w:rPr>
        <w:t xml:space="preserve">, </w:t>
      </w:r>
      <w:r w:rsidR="006B227C" w:rsidRPr="00A40EFA">
        <w:rPr>
          <w:lang w:val="en-US"/>
        </w:rPr>
        <w:t xml:space="preserve"> Ga4.19</w:t>
      </w:r>
      <w:r>
        <w:rPr>
          <w:lang w:val="en-US"/>
        </w:rPr>
        <w:t>. Ph *</w:t>
      </w:r>
      <w:r w:rsidR="006B227C" w:rsidRPr="00A40EFA">
        <w:rPr>
          <w:lang w:val="en-US"/>
        </w:rPr>
        <w:t xml:space="preserve"> Php1.21</w:t>
      </w:r>
      <w:r>
        <w:rPr>
          <w:lang w:val="en-US"/>
        </w:rPr>
        <w:t>. He +*</w:t>
      </w:r>
      <w:r w:rsidR="006B227C" w:rsidRPr="00A40EFA">
        <w:rPr>
          <w:lang w:val="en-US"/>
        </w:rPr>
        <w:t xml:space="preserve"> Heb6.11</w:t>
      </w:r>
      <w:r>
        <w:rPr>
          <w:lang w:val="en-US"/>
        </w:rPr>
        <w:t xml:space="preserve">. </w:t>
      </w:r>
      <w:r>
        <w:rPr>
          <w:b/>
          <w:lang w:val="en-US"/>
        </w:rPr>
        <w:t>if</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Ge +*</w:t>
      </w:r>
      <w:r w:rsidR="006B227C" w:rsidRPr="00A40EFA">
        <w:rPr>
          <w:lang w:val="en-US"/>
        </w:rPr>
        <w:t xml:space="preserve"> Ge4.7</w:t>
      </w:r>
      <w:r>
        <w:rPr>
          <w:lang w:val="en-US"/>
        </w:rPr>
        <w:t>. Je +*</w:t>
      </w:r>
      <w:r w:rsidR="006B227C" w:rsidRPr="00A40EFA">
        <w:rPr>
          <w:lang w:val="en-US"/>
        </w:rPr>
        <w:t xml:space="preserve"> Je7.5</w:t>
      </w:r>
      <w:r>
        <w:rPr>
          <w:lang w:val="en-US"/>
        </w:rPr>
        <w:t>. Jn *</w:t>
      </w:r>
      <w:r w:rsidR="006B227C" w:rsidRPr="00A40EFA">
        <w:rPr>
          <w:lang w:val="en-US"/>
        </w:rPr>
        <w:t xml:space="preserve"> Jn8.31</w:t>
      </w:r>
      <w:r>
        <w:rPr>
          <w:lang w:val="en-US"/>
        </w:rPr>
        <w:t>. Col +*</w:t>
      </w:r>
      <w:r w:rsidR="006B227C" w:rsidRPr="00A40EFA">
        <w:rPr>
          <w:lang w:val="en-US"/>
        </w:rPr>
        <w:t xml:space="preserve"> Col1.23</w:t>
      </w:r>
      <w:r>
        <w:rPr>
          <w:lang w:val="en-US"/>
        </w:rPr>
        <w:t>. 2 P +*</w:t>
      </w:r>
      <w:r w:rsidR="006B227C" w:rsidRPr="00A40EFA">
        <w:rPr>
          <w:lang w:val="en-US"/>
        </w:rPr>
        <w:t xml:space="preserve"> 2Pe1.10</w:t>
      </w:r>
      <w:r>
        <w:rPr>
          <w:lang w:val="en-US"/>
        </w:rPr>
        <w:t>. 3 J *</w:t>
      </w:r>
      <w:r w:rsidR="006B227C" w:rsidRPr="00A40EFA">
        <w:rPr>
          <w:lang w:val="en-US"/>
        </w:rPr>
        <w:t xml:space="preserve"> 3Jn4</w:t>
      </w:r>
      <w:r>
        <w:rPr>
          <w:lang w:val="en-US"/>
        </w:rPr>
        <w:t xml:space="preserve">. </w:t>
      </w:r>
      <w:r>
        <w:rPr>
          <w:b/>
          <w:lang w:val="en-US"/>
        </w:rPr>
        <w:t>stand fast</w:t>
      </w:r>
      <w:r>
        <w:rPr>
          <w:lang w:val="en-US"/>
        </w:rPr>
        <w:t xml:space="preserve">. 1 Th </w:t>
      </w:r>
      <w:r w:rsidR="006B227C" w:rsidRPr="00A40EFA">
        <w:rPr>
          <w:lang w:val="en-US"/>
        </w:rPr>
        <w:t xml:space="preserve"> 1Th2.19</w:t>
      </w:r>
      <w:r>
        <w:rPr>
          <w:lang w:val="en-US"/>
        </w:rPr>
        <w:t>. Jn +*</w:t>
      </w:r>
      <w:r w:rsidR="006B227C" w:rsidRPr="00A40EFA">
        <w:rPr>
          <w:lang w:val="en-US"/>
        </w:rPr>
        <w:t xml:space="preserve"> Jn8.31</w:t>
      </w:r>
      <w:r>
        <w:rPr>
          <w:lang w:val="en-US"/>
        </w:rPr>
        <w:t>. *</w:t>
      </w:r>
      <w:r w:rsidR="006B227C" w:rsidRPr="00A40EFA">
        <w:rPr>
          <w:lang w:val="en-US"/>
        </w:rPr>
        <w:t xml:space="preserve"> Jn15.4</w:t>
      </w:r>
      <w:r>
        <w:rPr>
          <w:lang w:val="en-US"/>
        </w:rPr>
        <w:t xml:space="preserve">, </w:t>
      </w:r>
      <w:r w:rsidR="006B227C" w:rsidRPr="00A40EFA">
        <w:rPr>
          <w:lang w:val="en-US"/>
        </w:rPr>
        <w:t xml:space="preserve"> Jn15.7</w:t>
      </w:r>
      <w:r>
        <w:rPr>
          <w:lang w:val="en-US"/>
        </w:rPr>
        <w:t>. Ac +*</w:t>
      </w:r>
      <w:r w:rsidR="006B227C" w:rsidRPr="00A40EFA">
        <w:rPr>
          <w:lang w:val="en-US"/>
        </w:rPr>
        <w:t xml:space="preserve"> Ac11.23</w:t>
      </w:r>
      <w:r>
        <w:rPr>
          <w:lang w:val="en-US"/>
        </w:rPr>
        <w:t>. +*</w:t>
      </w:r>
      <w:r w:rsidR="006B227C" w:rsidRPr="00A40EFA">
        <w:rPr>
          <w:lang w:val="en-US"/>
        </w:rPr>
        <w:t xml:space="preserve"> Ac14.22</w:t>
      </w:r>
      <w:r>
        <w:rPr>
          <w:lang w:val="en-US"/>
        </w:rPr>
        <w:t>. 1 Co +</w:t>
      </w:r>
      <w:r>
        <w:rPr>
          <w:rFonts w:ascii="Segoe UI Symbol" w:hAnsi="Segoe UI Symbol" w:cs="Segoe UI Symbol"/>
          <w:lang w:val="en-US"/>
        </w:rPr>
        <w:t>✓</w:t>
      </w:r>
      <w:r w:rsidR="006B227C" w:rsidRPr="00A40EFA">
        <w:rPr>
          <w:lang w:val="en-US"/>
        </w:rPr>
        <w:t xml:space="preserve"> 1Co15.58</w:t>
      </w:r>
      <w:r>
        <w:rPr>
          <w:lang w:val="en-US"/>
        </w:rPr>
        <w:t>. +</w:t>
      </w:r>
      <w:r w:rsidR="006B227C" w:rsidRPr="00A40EFA">
        <w:rPr>
          <w:lang w:val="en-US"/>
        </w:rPr>
        <w:t xml:space="preserve"> 1Co16.13</w:t>
      </w:r>
      <w:r>
        <w:rPr>
          <w:lang w:val="en-US"/>
        </w:rPr>
        <w:t>. Ga *</w:t>
      </w:r>
      <w:r w:rsidR="006B227C" w:rsidRPr="00A40EFA">
        <w:rPr>
          <w:lang w:val="en-US"/>
        </w:rPr>
        <w:t xml:space="preserve"> Ga5.1</w:t>
      </w:r>
      <w:r>
        <w:rPr>
          <w:lang w:val="en-US"/>
        </w:rPr>
        <w:t>. Ep *</w:t>
      </w:r>
      <w:r w:rsidR="006B227C" w:rsidRPr="00A40EFA">
        <w:rPr>
          <w:lang w:val="en-US"/>
        </w:rPr>
        <w:t xml:space="preserve"> Eph3.17</w:t>
      </w:r>
      <w:r>
        <w:rPr>
          <w:lang w:val="en-US"/>
        </w:rPr>
        <w:t>. *</w:t>
      </w:r>
      <w:r w:rsidR="006B227C" w:rsidRPr="00A40EFA">
        <w:rPr>
          <w:lang w:val="en-US"/>
        </w:rPr>
        <w:t xml:space="preserve"> Eph4.15</w:t>
      </w:r>
      <w:r>
        <w:rPr>
          <w:lang w:val="en-US"/>
        </w:rPr>
        <w:t xml:space="preserve">, </w:t>
      </w:r>
      <w:r w:rsidR="006B227C" w:rsidRPr="00A40EFA">
        <w:rPr>
          <w:lang w:val="en-US"/>
        </w:rPr>
        <w:t xml:space="preserve"> Eph4.16</w:t>
      </w:r>
      <w:r>
        <w:rPr>
          <w:lang w:val="en-US"/>
        </w:rPr>
        <w:t>. *</w:t>
      </w:r>
      <w:r w:rsidR="006B227C" w:rsidRPr="00A40EFA">
        <w:rPr>
          <w:lang w:val="en-US"/>
        </w:rPr>
        <w:t xml:space="preserve"> Eph6.10</w:t>
      </w:r>
      <w:r>
        <w:rPr>
          <w:lang w:val="en-US"/>
        </w:rPr>
        <w:t xml:space="preserve">, </w:t>
      </w:r>
      <w:r w:rsidR="006B227C" w:rsidRPr="00A40EFA">
        <w:rPr>
          <w:lang w:val="en-US"/>
        </w:rPr>
        <w:t xml:space="preserve"> Eph6.11</w:t>
      </w:r>
      <w:r>
        <w:rPr>
          <w:lang w:val="en-US"/>
        </w:rPr>
        <w:t xml:space="preserve">, </w:t>
      </w:r>
      <w:r w:rsidR="006B227C" w:rsidRPr="00A40EFA">
        <w:rPr>
          <w:lang w:val="en-US"/>
        </w:rPr>
        <w:t xml:space="preserve"> Eph6.13</w:t>
      </w:r>
      <w:r>
        <w:rPr>
          <w:lang w:val="en-US"/>
        </w:rPr>
        <w:t xml:space="preserve">, </w:t>
      </w:r>
      <w:r w:rsidR="006B227C" w:rsidRPr="00A40EFA">
        <w:rPr>
          <w:lang w:val="en-US"/>
        </w:rPr>
        <w:t xml:space="preserve"> Eph6.14</w:t>
      </w:r>
      <w:r>
        <w:rPr>
          <w:lang w:val="en-US"/>
        </w:rPr>
        <w:t>. Ph *</w:t>
      </w:r>
      <w:r w:rsidR="006B227C" w:rsidRPr="00A40EFA">
        <w:rPr>
          <w:lang w:val="en-US"/>
        </w:rPr>
        <w:t xml:space="preserve"> Php1.27</w:t>
      </w:r>
      <w:r>
        <w:rPr>
          <w:lang w:val="en-US"/>
        </w:rPr>
        <w:t>. *</w:t>
      </w:r>
      <w:r w:rsidR="006B227C" w:rsidRPr="00A40EFA">
        <w:rPr>
          <w:lang w:val="en-US"/>
        </w:rPr>
        <w:t xml:space="preserve"> Php4.1</w:t>
      </w:r>
      <w:r>
        <w:rPr>
          <w:lang w:val="en-US"/>
        </w:rPr>
        <w:t>. Col +*</w:t>
      </w:r>
      <w:r w:rsidR="006B227C" w:rsidRPr="00A40EFA">
        <w:rPr>
          <w:lang w:val="en-US"/>
        </w:rPr>
        <w:t xml:space="preserve"> Col1.23</w:t>
      </w:r>
      <w:r>
        <w:rPr>
          <w:lang w:val="en-US"/>
        </w:rPr>
        <w:t>. He +*</w:t>
      </w:r>
      <w:r w:rsidR="006B227C" w:rsidRPr="00A40EFA">
        <w:rPr>
          <w:lang w:val="en-US"/>
        </w:rPr>
        <w:t xml:space="preserve"> Heb3.14</w:t>
      </w:r>
      <w:r>
        <w:rPr>
          <w:lang w:val="en-US"/>
        </w:rPr>
        <w:t xml:space="preserve">. 4:14. *10:23. 1 P </w:t>
      </w:r>
      <w:r w:rsidR="006B227C" w:rsidRPr="00A40EFA">
        <w:rPr>
          <w:lang w:val="en-US"/>
        </w:rPr>
        <w:t xml:space="preserve"> 1Pe5.10</w:t>
      </w:r>
      <w:r>
        <w:rPr>
          <w:lang w:val="en-US"/>
        </w:rPr>
        <w:t xml:space="preserve">. 2 P </w:t>
      </w:r>
      <w:r>
        <w:rPr>
          <w:rFonts w:ascii="Segoe UI Symbol" w:hAnsi="Segoe UI Symbol" w:cs="Segoe UI Symbol"/>
          <w:lang w:val="en-US"/>
        </w:rPr>
        <w:t>✓</w:t>
      </w:r>
      <w:r w:rsidR="006B227C" w:rsidRPr="00A40EFA">
        <w:rPr>
          <w:lang w:val="en-US"/>
        </w:rPr>
        <w:t xml:space="preserve"> 2Pe3.17</w:t>
      </w:r>
      <w:r>
        <w:rPr>
          <w:lang w:val="en-US"/>
        </w:rPr>
        <w:t>. Re 3:*</w:t>
      </w:r>
      <w:r w:rsidR="006B227C" w:rsidRPr="00A40EFA">
        <w:rPr>
          <w:lang w:val="en-US"/>
        </w:rPr>
        <w:t xml:space="preserve"> Re3.3</w:t>
      </w:r>
      <w:r>
        <w:rPr>
          <w:lang w:val="en-US"/>
        </w:rPr>
        <w:t xml:space="preserve">, </w:t>
      </w:r>
      <w:r w:rsidR="006B227C" w:rsidRPr="00A40EFA">
        <w:rPr>
          <w:lang w:val="en-US"/>
        </w:rPr>
        <w:t xml:space="preserve"> Re3.11</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what</w:t>
      </w:r>
      <w:r>
        <w:rPr>
          <w:lang w:val="en-US"/>
        </w:rPr>
        <w:t xml:space="preserve">. 1 Th </w:t>
      </w:r>
      <w:r w:rsidR="006B227C" w:rsidRPr="00A40EFA">
        <w:rPr>
          <w:lang w:val="en-US"/>
        </w:rPr>
        <w:t xml:space="preserve"> 1Th1.2</w:t>
      </w:r>
      <w:r>
        <w:rPr>
          <w:lang w:val="en-US"/>
        </w:rPr>
        <w:t xml:space="preserve">, </w:t>
      </w:r>
      <w:r w:rsidR="006B227C" w:rsidRPr="00A40EFA">
        <w:rPr>
          <w:lang w:val="en-US"/>
        </w:rPr>
        <w:t xml:space="preserve"> 1Th1.3</w:t>
      </w:r>
      <w:r>
        <w:rPr>
          <w:lang w:val="en-US"/>
        </w:rPr>
        <w:t xml:space="preserve">. 2 S </w:t>
      </w:r>
      <w:r w:rsidR="006B227C" w:rsidRPr="00A40EFA">
        <w:rPr>
          <w:lang w:val="en-US"/>
        </w:rPr>
        <w:t xml:space="preserve"> 2Sa7.18-20</w:t>
      </w:r>
      <w:r>
        <w:rPr>
          <w:lang w:val="en-US"/>
        </w:rPr>
        <w:t xml:space="preserve">. Ne </w:t>
      </w:r>
      <w:r w:rsidR="006B227C" w:rsidRPr="00A40EFA">
        <w:rPr>
          <w:lang w:val="en-US"/>
        </w:rPr>
        <w:t xml:space="preserve"> Ne9.5</w:t>
      </w:r>
      <w:r>
        <w:rPr>
          <w:lang w:val="en-US"/>
        </w:rPr>
        <w:t xml:space="preserve">. Ps </w:t>
      </w:r>
      <w:r w:rsidR="006B227C" w:rsidRPr="00A40EFA">
        <w:rPr>
          <w:lang w:val="en-US"/>
        </w:rPr>
        <w:t xml:space="preserve"> Ps71.14</w:t>
      </w:r>
      <w:r>
        <w:rPr>
          <w:lang w:val="en-US"/>
        </w:rPr>
        <w:t xml:space="preserve">, </w:t>
      </w:r>
      <w:r w:rsidR="006B227C" w:rsidRPr="00A40EFA">
        <w:rPr>
          <w:lang w:val="en-US"/>
        </w:rPr>
        <w:t xml:space="preserve"> Ps71.15</w:t>
      </w:r>
      <w:r>
        <w:rPr>
          <w:lang w:val="en-US"/>
        </w:rPr>
        <w:t>. 2 Co *</w:t>
      </w:r>
      <w:r w:rsidR="006B227C" w:rsidRPr="00A40EFA">
        <w:rPr>
          <w:lang w:val="en-US"/>
        </w:rPr>
        <w:t xml:space="preserve"> 2Co2.14</w:t>
      </w:r>
      <w:r>
        <w:rPr>
          <w:lang w:val="en-US"/>
        </w:rPr>
        <w:t xml:space="preserve">. </w:t>
      </w:r>
      <w:r w:rsidR="006B227C" w:rsidRPr="00A40EFA">
        <w:rPr>
          <w:lang w:val="en-US"/>
        </w:rPr>
        <w:t xml:space="preserve"> 2Co9.15</w:t>
      </w:r>
      <w:r>
        <w:rPr>
          <w:lang w:val="en-US"/>
        </w:rPr>
        <w:t xml:space="preserve">. </w:t>
      </w:r>
      <w:r>
        <w:rPr>
          <w:b/>
          <w:lang w:val="en-US"/>
        </w:rPr>
        <w:t>for</w:t>
      </w:r>
      <w:r>
        <w:rPr>
          <w:lang w:val="en-US"/>
        </w:rPr>
        <w:t xml:space="preserve">. ver. </w:t>
      </w:r>
      <w:r w:rsidR="006B227C" w:rsidRPr="00A40EFA">
        <w:rPr>
          <w:lang w:val="en-US"/>
        </w:rPr>
        <w:t xml:space="preserve"> 1Th3.7</w:t>
      </w:r>
      <w:r>
        <w:rPr>
          <w:lang w:val="en-US"/>
        </w:rPr>
        <w:t xml:space="preserve">, </w:t>
      </w:r>
      <w:r w:rsidR="006B227C" w:rsidRPr="00A40EFA">
        <w:rPr>
          <w:lang w:val="en-US"/>
        </w:rPr>
        <w:t xml:space="preserve"> 1Th3.8</w:t>
      </w:r>
      <w:r>
        <w:rPr>
          <w:lang w:val="en-US"/>
        </w:rPr>
        <w:t>. See on 1 Th *</w:t>
      </w:r>
      <w:r w:rsidR="006B227C" w:rsidRPr="00A40EFA">
        <w:rPr>
          <w:lang w:val="en-US"/>
        </w:rPr>
        <w:t xml:space="preserve"> 1Th2.19</w:t>
      </w:r>
      <w:r>
        <w:rPr>
          <w:lang w:val="en-US"/>
        </w:rPr>
        <w:t xml:space="preserve">. </w:t>
      </w:r>
      <w:r>
        <w:rPr>
          <w:b/>
          <w:lang w:val="en-US"/>
        </w:rPr>
        <w:t>before</w:t>
      </w:r>
      <w:r>
        <w:rPr>
          <w:lang w:val="en-US"/>
        </w:rPr>
        <w:t xml:space="preserve">. ver. </w:t>
      </w:r>
      <w:r w:rsidR="006B227C" w:rsidRPr="00A40EFA">
        <w:rPr>
          <w:lang w:val="en-US"/>
        </w:rPr>
        <w:t xml:space="preserve"> 1Th3.13</w:t>
      </w:r>
      <w:r>
        <w:rPr>
          <w:lang w:val="en-US"/>
        </w:rPr>
        <w:t>. 1 Th +</w:t>
      </w:r>
      <w:r w:rsidR="006B227C" w:rsidRPr="00A40EFA">
        <w:rPr>
          <w:lang w:val="en-US"/>
        </w:rPr>
        <w:t xml:space="preserve"> 1Th1.3</w:t>
      </w:r>
      <w:r>
        <w:rPr>
          <w:lang w:val="en-US"/>
        </w:rPr>
        <w:t xml:space="preserve">. Dt </w:t>
      </w:r>
      <w:r w:rsidR="006B227C" w:rsidRPr="00A40EFA">
        <w:rPr>
          <w:lang w:val="en-US"/>
        </w:rPr>
        <w:t xml:space="preserve"> Dt12.12</w:t>
      </w:r>
      <w:r>
        <w:rPr>
          <w:lang w:val="en-US"/>
        </w:rPr>
        <w:t xml:space="preserve">, </w:t>
      </w:r>
      <w:r w:rsidR="006B227C" w:rsidRPr="00A40EFA">
        <w:rPr>
          <w:lang w:val="en-US"/>
        </w:rPr>
        <w:t xml:space="preserve"> Dt12.18</w:t>
      </w:r>
      <w:r>
        <w:rPr>
          <w:lang w:val="en-US"/>
        </w:rPr>
        <w:t xml:space="preserve">. </w:t>
      </w:r>
      <w:r w:rsidR="006B227C" w:rsidRPr="00A40EFA">
        <w:rPr>
          <w:lang w:val="en-US"/>
        </w:rPr>
        <w:t xml:space="preserve"> Dt16.11</w:t>
      </w:r>
      <w:r>
        <w:rPr>
          <w:lang w:val="en-US"/>
        </w:rPr>
        <w:t xml:space="preserve">. 2 S </w:t>
      </w:r>
      <w:r w:rsidR="006B227C" w:rsidRPr="00A40EFA">
        <w:rPr>
          <w:lang w:val="en-US"/>
        </w:rPr>
        <w:t xml:space="preserve"> 2Sa6.21</w:t>
      </w:r>
      <w:r>
        <w:rPr>
          <w:lang w:val="en-US"/>
        </w:rPr>
        <w:t xml:space="preserve">. Ps </w:t>
      </w:r>
      <w:r w:rsidR="006B227C" w:rsidRPr="00A40EFA">
        <w:rPr>
          <w:lang w:val="en-US"/>
        </w:rPr>
        <w:t xml:space="preserve"> Ps68.3</w:t>
      </w:r>
      <w:r>
        <w:rPr>
          <w:lang w:val="en-US"/>
        </w:rPr>
        <w:t xml:space="preserve">. </w:t>
      </w:r>
      <w:r w:rsidR="006B227C" w:rsidRPr="00A40EFA">
        <w:rPr>
          <w:lang w:val="en-US"/>
        </w:rPr>
        <w:t xml:space="preserve"> Ps96.12</w:t>
      </w:r>
      <w:r>
        <w:rPr>
          <w:lang w:val="en-US"/>
        </w:rPr>
        <w:t xml:space="preserve">, </w:t>
      </w:r>
      <w:r w:rsidR="006B227C" w:rsidRPr="00A40EFA">
        <w:rPr>
          <w:lang w:val="en-US"/>
        </w:rPr>
        <w:t xml:space="preserve"> Ps96.13</w:t>
      </w:r>
      <w:r>
        <w:rPr>
          <w:lang w:val="en-US"/>
        </w:rPr>
        <w:t xml:space="preserve">. </w:t>
      </w:r>
      <w:r w:rsidR="006B227C" w:rsidRPr="00A40EFA">
        <w:rPr>
          <w:lang w:val="en-US"/>
        </w:rPr>
        <w:t xml:space="preserve"> Ps98.8</w:t>
      </w:r>
      <w:r>
        <w:rPr>
          <w:lang w:val="en-US"/>
        </w:rPr>
        <w:t xml:space="preserve">, </w:t>
      </w:r>
      <w:r w:rsidR="006B227C" w:rsidRPr="00A40EFA">
        <w:rPr>
          <w:lang w:val="en-US"/>
        </w:rPr>
        <w:t xml:space="preserve"> Ps98.9</w:t>
      </w:r>
      <w:r>
        <w:rPr>
          <w:lang w:val="en-US"/>
        </w:rPr>
        <w:t xml:space="preserve">. </w:t>
      </w:r>
      <w:r>
        <w:rPr>
          <w:b/>
          <w:lang w:val="en-US"/>
        </w:rPr>
        <w:t>our God</w:t>
      </w:r>
      <w:r>
        <w:rPr>
          <w:lang w:val="en-US"/>
        </w:rPr>
        <w:t xml:space="preserve">. 1 Th </w:t>
      </w:r>
      <w:r w:rsidR="006B227C" w:rsidRPr="00A40EFA">
        <w:rPr>
          <w:lang w:val="en-US"/>
        </w:rPr>
        <w:t xml:space="preserve"> 1Th2.2</w:t>
      </w:r>
      <w:r>
        <w:rPr>
          <w:lang w:val="en-US"/>
        </w:rPr>
        <w:t>. Ph +</w:t>
      </w:r>
      <w:r w:rsidR="006B227C" w:rsidRPr="00A40EFA">
        <w:rPr>
          <w:lang w:val="en-US"/>
        </w:rPr>
        <w:t xml:space="preserve"> Php1.3</w:t>
      </w:r>
      <w:r>
        <w:rPr>
          <w:lang w:val="en-US"/>
        </w:rPr>
        <w:t xml:space="preserve">. 2 Th </w:t>
      </w:r>
      <w:r w:rsidR="006B227C" w:rsidRPr="00A40EFA">
        <w:rPr>
          <w:lang w:val="en-US"/>
        </w:rPr>
        <w:t xml:space="preserve"> 2Th1.11</w:t>
      </w:r>
      <w:r>
        <w:rPr>
          <w:lang w:val="en-US"/>
        </w:rPr>
        <w:t xml:space="preserve">, </w:t>
      </w:r>
      <w:r w:rsidR="006B227C" w:rsidRPr="00A40EFA">
        <w:rPr>
          <w:lang w:val="en-US"/>
        </w:rPr>
        <w:t xml:space="preserve"> 2Th1.12</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Night</w:t>
      </w:r>
      <w:r>
        <w:rPr>
          <w:lang w:val="en-US"/>
        </w:rPr>
        <w:t>. Mk +</w:t>
      </w:r>
      <w:r w:rsidR="006B227C" w:rsidRPr="00A40EFA">
        <w:rPr>
          <w:lang w:val="en-US"/>
        </w:rPr>
        <w:t xml:space="preserve"> Mk5.5</w:t>
      </w:r>
      <w:r>
        <w:rPr>
          <w:lang w:val="en-US"/>
        </w:rPr>
        <w:t xml:space="preserve">. Lk </w:t>
      </w:r>
      <w:r w:rsidR="006B227C" w:rsidRPr="00A40EFA">
        <w:rPr>
          <w:lang w:val="en-US"/>
        </w:rPr>
        <w:t xml:space="preserve"> Lk2.37</w:t>
      </w:r>
      <w:r>
        <w:rPr>
          <w:lang w:val="en-US"/>
        </w:rPr>
        <w:t xml:space="preserve">. Ac </w:t>
      </w:r>
      <w:r w:rsidR="006B227C" w:rsidRPr="00A40EFA">
        <w:rPr>
          <w:lang w:val="en-US"/>
        </w:rPr>
        <w:t xml:space="preserve"> Ac26.7</w:t>
      </w:r>
      <w:r>
        <w:rPr>
          <w:lang w:val="en-US"/>
        </w:rPr>
        <w:t xml:space="preserve">. </w:t>
      </w:r>
      <w:r w:rsidRPr="00A40EFA">
        <w:t xml:space="preserve">2 Ti </w:t>
      </w:r>
      <w:r w:rsidR="006B227C">
        <w:t xml:space="preserve"> 2Ti1.3</w:t>
      </w:r>
      <w:r w:rsidRPr="00A40EFA">
        <w:t xml:space="preserve">. Re </w:t>
      </w:r>
      <w:r w:rsidR="006B227C">
        <w:t xml:space="preserve"> Re4.8</w:t>
      </w:r>
      <w:r w:rsidRPr="00A40EFA">
        <w:t xml:space="preserve">. </w:t>
      </w:r>
      <w:r w:rsidR="006B227C">
        <w:t xml:space="preserve"> Re7.15</w:t>
      </w:r>
      <w:r w:rsidRPr="00A40EFA">
        <w:t xml:space="preserve">. </w:t>
      </w:r>
      <w:r w:rsidRPr="00A40EFA">
        <w:rPr>
          <w:b/>
        </w:rPr>
        <w:t>praying</w:t>
      </w:r>
      <w:r w:rsidRPr="00A40EFA">
        <w:t xml:space="preserve">. ver. </w:t>
      </w:r>
      <w:r w:rsidR="006B227C">
        <w:t xml:space="preserve"> </w:t>
      </w:r>
      <w:r w:rsidR="006B227C" w:rsidRPr="00A40EFA">
        <w:rPr>
          <w:lang w:val="en-US"/>
        </w:rPr>
        <w:t>1Th3.11</w:t>
      </w:r>
      <w:r>
        <w:rPr>
          <w:lang w:val="en-US"/>
        </w:rPr>
        <w:t xml:space="preserve">. 1 Th </w:t>
      </w:r>
      <w:r w:rsidR="006B227C" w:rsidRPr="00A40EFA">
        <w:rPr>
          <w:lang w:val="en-US"/>
        </w:rPr>
        <w:t xml:space="preserve"> 1Th2.17</w:t>
      </w:r>
      <w:r>
        <w:rPr>
          <w:lang w:val="en-US"/>
        </w:rPr>
        <w:t xml:space="preserve">, </w:t>
      </w:r>
      <w:r w:rsidR="006B227C" w:rsidRPr="00A40EFA">
        <w:rPr>
          <w:lang w:val="en-US"/>
        </w:rPr>
        <w:t xml:space="preserve"> 1Th2.18</w:t>
      </w:r>
      <w:r>
        <w:rPr>
          <w:lang w:val="en-US"/>
        </w:rPr>
        <w:t xml:space="preserve">. Ro </w:t>
      </w:r>
      <w:r w:rsidR="006B227C" w:rsidRPr="00A40EFA">
        <w:rPr>
          <w:lang w:val="en-US"/>
        </w:rPr>
        <w:t xml:space="preserve"> Ro1.10</w:t>
      </w:r>
      <w:r>
        <w:rPr>
          <w:lang w:val="en-US"/>
        </w:rPr>
        <w:t xml:space="preserve">. </w:t>
      </w:r>
      <w:r w:rsidR="006B227C" w:rsidRPr="00A40EFA">
        <w:rPr>
          <w:lang w:val="en-US"/>
        </w:rPr>
        <w:t xml:space="preserve"> Ro15.30-32</w:t>
      </w:r>
      <w:r>
        <w:rPr>
          <w:lang w:val="en-US"/>
        </w:rPr>
        <w:t xml:space="preserve">. Phm </w:t>
      </w:r>
      <w:r w:rsidR="006B227C" w:rsidRPr="00A40EFA">
        <w:rPr>
          <w:lang w:val="en-US"/>
        </w:rPr>
        <w:t xml:space="preserve"> Phm22</w:t>
      </w:r>
      <w:r>
        <w:rPr>
          <w:lang w:val="en-US"/>
        </w:rPr>
        <w:t xml:space="preserve">. </w:t>
      </w:r>
      <w:r>
        <w:rPr>
          <w:b/>
          <w:lang w:val="en-US"/>
        </w:rPr>
        <w:t>exceedingly</w:t>
      </w:r>
      <w:r>
        <w:rPr>
          <w:lang w:val="en-US"/>
        </w:rPr>
        <w:t xml:space="preserve">. 2 Th </w:t>
      </w:r>
      <w:r w:rsidR="006B227C" w:rsidRPr="00A40EFA">
        <w:rPr>
          <w:lang w:val="en-US"/>
        </w:rPr>
        <w:t xml:space="preserve"> 2Th1.3</w:t>
      </w:r>
      <w:r>
        <w:rPr>
          <w:lang w:val="en-US"/>
        </w:rPr>
        <w:t xml:space="preserve">. </w:t>
      </w:r>
      <w:r>
        <w:rPr>
          <w:b/>
          <w:lang w:val="en-US"/>
        </w:rPr>
        <w:t>might see</w:t>
      </w:r>
      <w:r>
        <w:rPr>
          <w:lang w:val="en-US"/>
        </w:rPr>
        <w:t xml:space="preserve">. T#1693. 1 Th </w:t>
      </w:r>
      <w:r w:rsidR="006B227C" w:rsidRPr="00A40EFA">
        <w:rPr>
          <w:lang w:val="en-US"/>
        </w:rPr>
        <w:t xml:space="preserve"> 1Th2.17</w:t>
      </w:r>
      <w:r>
        <w:rPr>
          <w:lang w:val="en-US"/>
        </w:rPr>
        <w:t xml:space="preserve">. Ro </w:t>
      </w:r>
      <w:r w:rsidR="006B227C" w:rsidRPr="00A40EFA">
        <w:rPr>
          <w:lang w:val="en-US"/>
        </w:rPr>
        <w:t xml:space="preserve"> Ro1.10</w:t>
      </w:r>
      <w:r>
        <w:rPr>
          <w:lang w:val="en-US"/>
        </w:rPr>
        <w:t xml:space="preserve">. </w:t>
      </w:r>
      <w:r w:rsidR="006B227C" w:rsidRPr="00A40EFA">
        <w:rPr>
          <w:lang w:val="en-US"/>
        </w:rPr>
        <w:t xml:space="preserve"> Ro15.23</w:t>
      </w:r>
      <w:r>
        <w:rPr>
          <w:lang w:val="en-US"/>
        </w:rPr>
        <w:t xml:space="preserve">. </w:t>
      </w:r>
      <w:r>
        <w:rPr>
          <w:b/>
          <w:lang w:val="en-US"/>
        </w:rPr>
        <w:t>might perfect</w:t>
      </w:r>
      <w:r>
        <w:rPr>
          <w:lang w:val="en-US"/>
        </w:rPr>
        <w:t>. T#1486. Ro *</w:t>
      </w:r>
      <w:r w:rsidR="006B227C" w:rsidRPr="00A40EFA">
        <w:rPr>
          <w:lang w:val="en-US"/>
        </w:rPr>
        <w:t xml:space="preserve"> Ro1.11</w:t>
      </w:r>
      <w:r>
        <w:rPr>
          <w:lang w:val="en-US"/>
        </w:rPr>
        <w:t xml:space="preserve">, </w:t>
      </w:r>
      <w:r w:rsidR="006B227C" w:rsidRPr="00A40EFA">
        <w:rPr>
          <w:lang w:val="en-US"/>
        </w:rPr>
        <w:t xml:space="preserve"> Ro1.12</w:t>
      </w:r>
      <w:r>
        <w:rPr>
          <w:lang w:val="en-US"/>
        </w:rPr>
        <w:t xml:space="preserve">. 2 Co </w:t>
      </w:r>
      <w:r w:rsidR="006B227C" w:rsidRPr="00A40EFA">
        <w:rPr>
          <w:lang w:val="en-US"/>
        </w:rPr>
        <w:t xml:space="preserve"> 2Co1.15</w:t>
      </w:r>
      <w:r>
        <w:rPr>
          <w:lang w:val="en-US"/>
        </w:rPr>
        <w:t>, +*</w:t>
      </w:r>
      <w:r w:rsidR="006B227C" w:rsidRPr="00A40EFA">
        <w:rPr>
          <w:lang w:val="en-US"/>
        </w:rPr>
        <w:t xml:space="preserve"> 2Co1.24</w:t>
      </w:r>
      <w:r>
        <w:rPr>
          <w:lang w:val="en-US"/>
        </w:rPr>
        <w:t>. *13:+</w:t>
      </w:r>
      <w:r w:rsidR="006B227C" w:rsidRPr="00A40EFA">
        <w:rPr>
          <w:lang w:val="en-US"/>
        </w:rPr>
        <w:t xml:space="preserve"> 2Co13.9</w:t>
      </w:r>
      <w:r>
        <w:rPr>
          <w:lang w:val="en-US"/>
        </w:rPr>
        <w:t xml:space="preserve">, </w:t>
      </w:r>
      <w:r w:rsidR="006B227C" w:rsidRPr="00A40EFA">
        <w:rPr>
          <w:lang w:val="en-US"/>
        </w:rPr>
        <w:t xml:space="preserve"> 2Co13.11</w:t>
      </w:r>
      <w:r>
        <w:rPr>
          <w:lang w:val="en-US"/>
        </w:rPr>
        <w:t xml:space="preserve">. Ph </w:t>
      </w:r>
      <w:r w:rsidR="006B227C" w:rsidRPr="00A40EFA">
        <w:rPr>
          <w:lang w:val="en-US"/>
        </w:rPr>
        <w:t xml:space="preserve"> Php1.25</w:t>
      </w:r>
      <w:r>
        <w:rPr>
          <w:lang w:val="en-US"/>
        </w:rPr>
        <w:t xml:space="preserve">. Col </w:t>
      </w:r>
      <w:r w:rsidR="006B227C" w:rsidRPr="00A40EFA">
        <w:rPr>
          <w:lang w:val="en-US"/>
        </w:rPr>
        <w:t xml:space="preserve"> Col1.28</w:t>
      </w:r>
      <w:r>
        <w:rPr>
          <w:lang w:val="en-US"/>
        </w:rPr>
        <w:t>. *</w:t>
      </w:r>
      <w:r w:rsidR="006B227C" w:rsidRPr="00A40EFA">
        <w:rPr>
          <w:lang w:val="en-US"/>
        </w:rPr>
        <w:t xml:space="preserve"> Col4.12</w:t>
      </w:r>
      <w:r>
        <w:rPr>
          <w:lang w:val="en-US"/>
        </w:rPr>
        <w:t xml:space="preserve">. 2 Th </w:t>
      </w:r>
      <w:r w:rsidR="006B227C" w:rsidRPr="00A40EFA">
        <w:rPr>
          <w:lang w:val="en-US"/>
        </w:rPr>
        <w:t xml:space="preserve"> 2Th1.11</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God</w:t>
      </w:r>
      <w:r>
        <w:rPr>
          <w:lang w:val="en-US"/>
        </w:rPr>
        <w:t xml:space="preserve">. ver. </w:t>
      </w:r>
      <w:r w:rsidR="006B227C" w:rsidRPr="00A40EFA">
        <w:rPr>
          <w:lang w:val="en-US"/>
        </w:rPr>
        <w:t xml:space="preserve"> 1Th3.13</w:t>
      </w:r>
      <w:r>
        <w:rPr>
          <w:lang w:val="en-US"/>
        </w:rPr>
        <w:t xml:space="preserve">. Is </w:t>
      </w:r>
      <w:r w:rsidR="006B227C" w:rsidRPr="00A40EFA">
        <w:rPr>
          <w:lang w:val="en-US"/>
        </w:rPr>
        <w:t xml:space="preserve"> Is63.16</w:t>
      </w:r>
      <w:r>
        <w:rPr>
          <w:lang w:val="en-US"/>
        </w:rPr>
        <w:t xml:space="preserve">. Je </w:t>
      </w:r>
      <w:r w:rsidR="006B227C" w:rsidRPr="00A40EFA">
        <w:rPr>
          <w:lang w:val="en-US"/>
        </w:rPr>
        <w:t xml:space="preserve"> Je31.9</w:t>
      </w:r>
      <w:r>
        <w:rPr>
          <w:lang w:val="en-US"/>
        </w:rPr>
        <w:t xml:space="preserve">. Ml </w:t>
      </w:r>
      <w:r w:rsidR="006B227C" w:rsidRPr="00A40EFA">
        <w:rPr>
          <w:lang w:val="en-US"/>
        </w:rPr>
        <w:t xml:space="preserve"> Mal1.6</w:t>
      </w:r>
      <w:r>
        <w:rPr>
          <w:lang w:val="en-US"/>
        </w:rPr>
        <w:t xml:space="preserve">. Mt </w:t>
      </w:r>
      <w:r w:rsidR="006B227C" w:rsidRPr="00A40EFA">
        <w:rPr>
          <w:lang w:val="en-US"/>
        </w:rPr>
        <w:t xml:space="preserve"> Mt6.4</w:t>
      </w:r>
      <w:r>
        <w:rPr>
          <w:lang w:val="en-US"/>
        </w:rPr>
        <w:t xml:space="preserve">, </w:t>
      </w:r>
      <w:r w:rsidR="006B227C" w:rsidRPr="00A40EFA">
        <w:rPr>
          <w:lang w:val="en-US"/>
        </w:rPr>
        <w:t xml:space="preserve"> Mt6.6</w:t>
      </w:r>
      <w:r>
        <w:rPr>
          <w:lang w:val="en-US"/>
        </w:rPr>
        <w:t xml:space="preserve">, </w:t>
      </w:r>
      <w:r w:rsidR="006B227C" w:rsidRPr="00A40EFA">
        <w:rPr>
          <w:lang w:val="en-US"/>
        </w:rPr>
        <w:t xml:space="preserve"> Mt6.8</w:t>
      </w:r>
      <w:r>
        <w:rPr>
          <w:lang w:val="en-US"/>
        </w:rPr>
        <w:t xml:space="preserve">, </w:t>
      </w:r>
      <w:r w:rsidR="006B227C" w:rsidRPr="00A40EFA">
        <w:rPr>
          <w:lang w:val="en-US"/>
        </w:rPr>
        <w:t xml:space="preserve"> Mt6.9</w:t>
      </w:r>
      <w:r>
        <w:rPr>
          <w:lang w:val="en-US"/>
        </w:rPr>
        <w:t xml:space="preserve">, </w:t>
      </w:r>
      <w:r w:rsidR="006B227C" w:rsidRPr="00A40EFA">
        <w:rPr>
          <w:lang w:val="en-US"/>
        </w:rPr>
        <w:t xml:space="preserve"> Mt6.14</w:t>
      </w:r>
      <w:r>
        <w:rPr>
          <w:lang w:val="en-US"/>
        </w:rPr>
        <w:t xml:space="preserve">, </w:t>
      </w:r>
      <w:r w:rsidR="006B227C" w:rsidRPr="00A40EFA">
        <w:rPr>
          <w:lang w:val="en-US"/>
        </w:rPr>
        <w:t xml:space="preserve"> Mt6.18</w:t>
      </w:r>
      <w:r>
        <w:rPr>
          <w:lang w:val="en-US"/>
        </w:rPr>
        <w:t xml:space="preserve">, </w:t>
      </w:r>
      <w:r w:rsidR="006B227C" w:rsidRPr="00A40EFA">
        <w:rPr>
          <w:lang w:val="en-US"/>
        </w:rPr>
        <w:t xml:space="preserve"> Mt6.26</w:t>
      </w:r>
      <w:r>
        <w:rPr>
          <w:lang w:val="en-US"/>
        </w:rPr>
        <w:t xml:space="preserve">, </w:t>
      </w:r>
      <w:r w:rsidR="006B227C" w:rsidRPr="00A40EFA">
        <w:rPr>
          <w:lang w:val="en-US"/>
        </w:rPr>
        <w:t xml:space="preserve"> Mt6.32</w:t>
      </w:r>
      <w:r>
        <w:rPr>
          <w:lang w:val="en-US"/>
        </w:rPr>
        <w:t>. Lk *</w:t>
      </w:r>
      <w:r w:rsidR="006B227C" w:rsidRPr="00A40EFA">
        <w:rPr>
          <w:lang w:val="en-US"/>
        </w:rPr>
        <w:t xml:space="preserve"> Lk12.30</w:t>
      </w:r>
      <w:r>
        <w:rPr>
          <w:lang w:val="en-US"/>
        </w:rPr>
        <w:t xml:space="preserve">, </w:t>
      </w:r>
      <w:r w:rsidR="006B227C" w:rsidRPr="00A40EFA">
        <w:rPr>
          <w:lang w:val="en-US"/>
        </w:rPr>
        <w:t xml:space="preserve"> Lk12.32</w:t>
      </w:r>
      <w:r>
        <w:rPr>
          <w:lang w:val="en-US"/>
        </w:rPr>
        <w:t xml:space="preserve">. Jn </w:t>
      </w:r>
      <w:r w:rsidR="006B227C" w:rsidRPr="00A40EFA">
        <w:rPr>
          <w:lang w:val="en-US"/>
        </w:rPr>
        <w:t xml:space="preserve"> Jn20.17</w:t>
      </w:r>
      <w:r>
        <w:rPr>
          <w:lang w:val="en-US"/>
        </w:rPr>
        <w:t>. 2 Co *</w:t>
      </w:r>
      <w:r w:rsidR="006B227C" w:rsidRPr="00A40EFA">
        <w:rPr>
          <w:lang w:val="en-US"/>
        </w:rPr>
        <w:t xml:space="preserve"> 2Co6.18</w:t>
      </w:r>
      <w:r>
        <w:rPr>
          <w:lang w:val="en-US"/>
        </w:rPr>
        <w:t>. Ga +</w:t>
      </w:r>
      <w:r w:rsidR="006B227C" w:rsidRPr="00A40EFA">
        <w:rPr>
          <w:lang w:val="en-US"/>
        </w:rPr>
        <w:t xml:space="preserve"> Ga1.4</w:t>
      </w:r>
      <w:r>
        <w:rPr>
          <w:lang w:val="en-US"/>
        </w:rPr>
        <w:t xml:space="preserve">. Col </w:t>
      </w:r>
      <w:r w:rsidR="006B227C" w:rsidRPr="00A40EFA">
        <w:rPr>
          <w:lang w:val="en-US"/>
        </w:rPr>
        <w:t xml:space="preserve"> Col1.2</w:t>
      </w:r>
      <w:r>
        <w:rPr>
          <w:lang w:val="en-US"/>
        </w:rPr>
        <w:t xml:space="preserve">. 1 J </w:t>
      </w:r>
      <w:r>
        <w:rPr>
          <w:rFonts w:ascii="Segoe UI Symbol" w:hAnsi="Segoe UI Symbol" w:cs="Segoe UI Symbol"/>
          <w:lang w:val="en-US"/>
        </w:rPr>
        <w:t>✓</w:t>
      </w:r>
      <w:r w:rsidR="006B227C" w:rsidRPr="00A40EFA">
        <w:rPr>
          <w:lang w:val="en-US"/>
        </w:rPr>
        <w:t xml:space="preserve"> 1Jn3.1</w:t>
      </w:r>
      <w:r>
        <w:rPr>
          <w:lang w:val="en-US"/>
        </w:rPr>
        <w:t xml:space="preserve">. </w:t>
      </w:r>
      <w:r>
        <w:rPr>
          <w:b/>
          <w:lang w:val="en-US"/>
        </w:rPr>
        <w:t>himself</w:t>
      </w:r>
      <w:r>
        <w:rPr>
          <w:lang w:val="en-US"/>
        </w:rPr>
        <w:t xml:space="preserve">. 1 Th </w:t>
      </w:r>
      <w:r w:rsidR="006B227C" w:rsidRPr="00A40EFA">
        <w:rPr>
          <w:lang w:val="en-US"/>
        </w:rPr>
        <w:t xml:space="preserve"> 1Th4.16</w:t>
      </w:r>
      <w:r>
        <w:rPr>
          <w:lang w:val="en-US"/>
        </w:rPr>
        <w:t xml:space="preserve">. </w:t>
      </w:r>
      <w:r w:rsidR="006B227C" w:rsidRPr="00A40EFA">
        <w:rPr>
          <w:lang w:val="en-US"/>
        </w:rPr>
        <w:t xml:space="preserve"> 1Th5.23</w:t>
      </w:r>
      <w:r>
        <w:rPr>
          <w:lang w:val="en-US"/>
        </w:rPr>
        <w:t xml:space="preserve">. Ro </w:t>
      </w:r>
      <w:r w:rsidR="006B227C" w:rsidRPr="00A40EFA">
        <w:rPr>
          <w:lang w:val="en-US"/>
        </w:rPr>
        <w:t xml:space="preserve"> Ro8.16</w:t>
      </w:r>
      <w:r>
        <w:rPr>
          <w:lang w:val="en-US"/>
        </w:rPr>
        <w:t xml:space="preserve">, </w:t>
      </w:r>
      <w:r w:rsidR="006B227C" w:rsidRPr="00A40EFA">
        <w:rPr>
          <w:lang w:val="en-US"/>
        </w:rPr>
        <w:t xml:space="preserve"> Ro8.26</w:t>
      </w:r>
      <w:r>
        <w:rPr>
          <w:lang w:val="en-US"/>
        </w:rPr>
        <w:t>. 2 Th *</w:t>
      </w:r>
      <w:r w:rsidR="006B227C" w:rsidRPr="00A40EFA">
        <w:rPr>
          <w:lang w:val="en-US"/>
        </w:rPr>
        <w:t xml:space="preserve"> 2Th2.16</w:t>
      </w:r>
      <w:r>
        <w:rPr>
          <w:lang w:val="en-US"/>
        </w:rPr>
        <w:t xml:space="preserve">. </w:t>
      </w:r>
      <w:r w:rsidR="006B227C" w:rsidRPr="00A40EFA">
        <w:rPr>
          <w:lang w:val="en-US"/>
        </w:rPr>
        <w:t xml:space="preserve"> 2Th3.16</w:t>
      </w:r>
      <w:r>
        <w:rPr>
          <w:lang w:val="en-US"/>
        </w:rPr>
        <w:t xml:space="preserve">. Re </w:t>
      </w:r>
      <w:r w:rsidR="006B227C" w:rsidRPr="00A40EFA">
        <w:rPr>
          <w:lang w:val="en-US"/>
        </w:rPr>
        <w:t xml:space="preserve"> Re21.3</w:t>
      </w:r>
      <w:r>
        <w:rPr>
          <w:lang w:val="en-US"/>
        </w:rPr>
        <w:t xml:space="preserve">. </w:t>
      </w:r>
      <w:r>
        <w:rPr>
          <w:b/>
          <w:lang w:val="en-US"/>
        </w:rPr>
        <w:t>our Father</w:t>
      </w:r>
      <w:r>
        <w:rPr>
          <w:lang w:val="en-US"/>
        </w:rPr>
        <w:t>. 1 Th *</w:t>
      </w:r>
      <w:r w:rsidR="006B227C" w:rsidRPr="00A40EFA">
        <w:rPr>
          <w:lang w:val="en-US"/>
        </w:rPr>
        <w:t xml:space="preserve"> 1Th2.16</w:t>
      </w:r>
      <w:r>
        <w:rPr>
          <w:lang w:val="en-US"/>
        </w:rPr>
        <w:t>. Jn +*</w:t>
      </w:r>
      <w:r w:rsidR="006B227C" w:rsidRPr="00A40EFA">
        <w:rPr>
          <w:lang w:val="en-US"/>
        </w:rPr>
        <w:t xml:space="preserve"> Jn10.30</w:t>
      </w:r>
      <w:r>
        <w:rPr>
          <w:lang w:val="en-US"/>
        </w:rPr>
        <w:t xml:space="preserve">. </w:t>
      </w:r>
      <w:r>
        <w:rPr>
          <w:b/>
          <w:lang w:val="en-US"/>
        </w:rPr>
        <w:t>and our Lord</w:t>
      </w:r>
      <w:r>
        <w:rPr>
          <w:lang w:val="en-US"/>
        </w:rPr>
        <w:t xml:space="preserve">. See on Ro </w:t>
      </w:r>
      <w:r w:rsidR="006B227C" w:rsidRPr="00A40EFA">
        <w:rPr>
          <w:lang w:val="en-US"/>
        </w:rPr>
        <w:t xml:space="preserve"> Ro1.3</w:t>
      </w:r>
      <w:r>
        <w:rPr>
          <w:lang w:val="en-US"/>
        </w:rPr>
        <w:t>. 2 Th *</w:t>
      </w:r>
      <w:r w:rsidR="006B227C" w:rsidRPr="00A40EFA">
        <w:rPr>
          <w:lang w:val="en-US"/>
        </w:rPr>
        <w:t xml:space="preserve"> 2Th2.16</w:t>
      </w:r>
      <w:r>
        <w:rPr>
          <w:lang w:val="en-US"/>
        </w:rPr>
        <w:t xml:space="preserve">. </w:t>
      </w:r>
      <w:r>
        <w:rPr>
          <w:b/>
          <w:lang w:val="en-US"/>
        </w:rPr>
        <w:t>direct</w:t>
      </w:r>
      <w:r>
        <w:rPr>
          <w:lang w:val="en-US"/>
        </w:rPr>
        <w:t xml:space="preserve">. </w:t>
      </w:r>
      <w:r>
        <w:rPr>
          <w:i/>
          <w:lang w:val="en-US"/>
        </w:rPr>
        <w:t>or</w:t>
      </w:r>
      <w:r>
        <w:rPr>
          <w:lang w:val="en-US"/>
        </w:rPr>
        <w:t xml:space="preserve">, guide. Lk </w:t>
      </w:r>
      <w:r w:rsidR="006B227C" w:rsidRPr="00A40EFA">
        <w:rPr>
          <w:lang w:val="en-US"/>
        </w:rPr>
        <w:t xml:space="preserve"> Lk1.79</w:t>
      </w:r>
      <w:r>
        <w:rPr>
          <w:lang w:val="en-US"/>
        </w:rPr>
        <w:t xml:space="preserve">g. 2 Th </w:t>
      </w:r>
      <w:r w:rsidR="006B227C" w:rsidRPr="00A40EFA">
        <w:rPr>
          <w:lang w:val="en-US"/>
        </w:rPr>
        <w:t xml:space="preserve"> 2Th3.5</w:t>
      </w:r>
      <w:r>
        <w:rPr>
          <w:lang w:val="en-US"/>
        </w:rPr>
        <w:t xml:space="preserve">. </w:t>
      </w:r>
      <w:r>
        <w:rPr>
          <w:b/>
          <w:lang w:val="en-US"/>
        </w:rPr>
        <w:t>our way</w:t>
      </w:r>
      <w:r>
        <w:rPr>
          <w:lang w:val="en-US"/>
        </w:rPr>
        <w:t xml:space="preserve">. Ezr </w:t>
      </w:r>
      <w:r w:rsidR="006B227C" w:rsidRPr="00A40EFA">
        <w:rPr>
          <w:lang w:val="en-US"/>
        </w:rPr>
        <w:t xml:space="preserve"> Ezr8.21-23</w:t>
      </w:r>
      <w:r>
        <w:rPr>
          <w:lang w:val="en-US"/>
        </w:rPr>
        <w:t xml:space="preserve">. Pr </w:t>
      </w:r>
      <w:r>
        <w:rPr>
          <w:rFonts w:ascii="Segoe UI Symbol" w:hAnsi="Segoe UI Symbol" w:cs="Segoe UI Symbol"/>
          <w:lang w:val="en-US"/>
        </w:rPr>
        <w:t>✓</w:t>
      </w:r>
      <w:r w:rsidR="006B227C" w:rsidRPr="00A40EFA">
        <w:rPr>
          <w:lang w:val="en-US"/>
        </w:rPr>
        <w:t xml:space="preserve"> Pr3.5</w:t>
      </w:r>
      <w:r>
        <w:rPr>
          <w:lang w:val="en-US"/>
        </w:rPr>
        <w:t xml:space="preserve">, </w:t>
      </w:r>
      <w:r w:rsidR="006B227C" w:rsidRPr="00A40EFA">
        <w:rPr>
          <w:lang w:val="en-US"/>
        </w:rPr>
        <w:t xml:space="preserve"> Pr3.6</w:t>
      </w:r>
      <w:r>
        <w:rPr>
          <w:lang w:val="en-US"/>
        </w:rPr>
        <w:t xml:space="preserve">. Mk </w:t>
      </w:r>
      <w:r w:rsidR="006B227C" w:rsidRPr="00A40EFA">
        <w:rPr>
          <w:lang w:val="en-US"/>
        </w:rPr>
        <w:t xml:space="preserve"> Mk1.3</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the Lord</w:t>
      </w:r>
      <w:r>
        <w:rPr>
          <w:lang w:val="en-US"/>
        </w:rPr>
        <w:t xml:space="preserve">. This invocation of Christ by all Christians, in all places, must suppose him omniscient, omnipresent, and the searcher of all hearts; and these are the properties of God alone (Whitby, cited by Scott. See Ac </w:t>
      </w:r>
      <w:r w:rsidR="006B227C" w:rsidRPr="00A40EFA">
        <w:rPr>
          <w:lang w:val="en-US"/>
        </w:rPr>
        <w:t xml:space="preserve">  Ac7.59</w:t>
      </w:r>
      <w:r>
        <w:rPr>
          <w:lang w:val="en-US"/>
        </w:rPr>
        <w:t xml:space="preserve">n). 1 Th </w:t>
      </w:r>
      <w:r w:rsidR="006B227C" w:rsidRPr="00A40EFA">
        <w:rPr>
          <w:lang w:val="en-US"/>
        </w:rPr>
        <w:t xml:space="preserve"> 1Th4.10</w:t>
      </w:r>
      <w:r>
        <w:rPr>
          <w:lang w:val="en-US"/>
        </w:rPr>
        <w:t xml:space="preserve">. Ps </w:t>
      </w:r>
      <w:r w:rsidR="006B227C" w:rsidRPr="00A40EFA">
        <w:rPr>
          <w:lang w:val="en-US"/>
        </w:rPr>
        <w:t xml:space="preserve"> Ps115.4</w:t>
      </w:r>
      <w:r>
        <w:rPr>
          <w:lang w:val="en-US"/>
        </w:rPr>
        <w:t xml:space="preserve">. Lk </w:t>
      </w:r>
      <w:r w:rsidR="006B227C" w:rsidRPr="00A40EFA">
        <w:rPr>
          <w:lang w:val="en-US"/>
        </w:rPr>
        <w:t xml:space="preserve"> Lk17.5</w:t>
      </w:r>
      <w:r>
        <w:rPr>
          <w:lang w:val="en-US"/>
        </w:rPr>
        <w:t xml:space="preserve">. 2 Co </w:t>
      </w:r>
      <w:r w:rsidR="006B227C" w:rsidRPr="00A40EFA">
        <w:rPr>
          <w:lang w:val="en-US"/>
        </w:rPr>
        <w:t xml:space="preserve"> 2Co9.10</w:t>
      </w:r>
      <w:r>
        <w:rPr>
          <w:lang w:val="en-US"/>
        </w:rPr>
        <w:t>. Ph *</w:t>
      </w:r>
      <w:r w:rsidR="006B227C" w:rsidRPr="00A40EFA">
        <w:rPr>
          <w:lang w:val="en-US"/>
        </w:rPr>
        <w:t xml:space="preserve"> Php2.11</w:t>
      </w:r>
      <w:r>
        <w:rPr>
          <w:lang w:val="en-US"/>
        </w:rPr>
        <w:t xml:space="preserve">. Ja </w:t>
      </w:r>
      <w:r w:rsidR="006B227C" w:rsidRPr="00A40EFA">
        <w:rPr>
          <w:lang w:val="en-US"/>
        </w:rPr>
        <w:t xml:space="preserve"> Jas1.17</w:t>
      </w:r>
      <w:r>
        <w:rPr>
          <w:lang w:val="en-US"/>
        </w:rPr>
        <w:t>. 2 P +*</w:t>
      </w:r>
      <w:r w:rsidR="006B227C" w:rsidRPr="00A40EFA">
        <w:rPr>
          <w:lang w:val="en-US"/>
        </w:rPr>
        <w:t xml:space="preserve"> 2Pe3.18</w:t>
      </w:r>
      <w:r>
        <w:rPr>
          <w:lang w:val="en-US"/>
        </w:rPr>
        <w:t xml:space="preserve">. </w:t>
      </w:r>
      <w:r>
        <w:rPr>
          <w:b/>
          <w:lang w:val="en-US"/>
        </w:rPr>
        <w:t>make you</w:t>
      </w:r>
      <w:r>
        <w:rPr>
          <w:lang w:val="en-US"/>
        </w:rPr>
        <w:t xml:space="preserve">. 2 Th </w:t>
      </w:r>
      <w:r w:rsidR="006B227C" w:rsidRPr="00A40EFA">
        <w:rPr>
          <w:lang w:val="en-US"/>
        </w:rPr>
        <w:t xml:space="preserve"> 2Th1.3</w:t>
      </w:r>
      <w:r>
        <w:rPr>
          <w:lang w:val="en-US"/>
        </w:rPr>
        <w:t xml:space="preserve">. </w:t>
      </w:r>
      <w:r>
        <w:rPr>
          <w:b/>
          <w:lang w:val="en-US"/>
        </w:rPr>
        <w:t>abound</w:t>
      </w:r>
      <w:r>
        <w:rPr>
          <w:lang w:val="en-US"/>
        </w:rPr>
        <w:t xml:space="preserve">. 1 Th </w:t>
      </w:r>
      <w:r w:rsidR="006B227C" w:rsidRPr="00A40EFA">
        <w:rPr>
          <w:lang w:val="en-US"/>
        </w:rPr>
        <w:t xml:space="preserve"> 1Th4.1</w:t>
      </w:r>
      <w:r>
        <w:rPr>
          <w:lang w:val="en-US"/>
        </w:rPr>
        <w:t xml:space="preserve">, </w:t>
      </w:r>
      <w:r w:rsidR="006B227C" w:rsidRPr="00A40EFA">
        <w:rPr>
          <w:lang w:val="en-US"/>
        </w:rPr>
        <w:t xml:space="preserve"> </w:t>
      </w:r>
      <w:r w:rsidR="006B227C" w:rsidRPr="00A40EFA">
        <w:rPr>
          <w:lang w:val="en-US"/>
        </w:rPr>
        <w:lastRenderedPageBreak/>
        <w:t>1Th4.9</w:t>
      </w:r>
      <w:r>
        <w:rPr>
          <w:lang w:val="en-US"/>
        </w:rPr>
        <w:t xml:space="preserve">, </w:t>
      </w:r>
      <w:r w:rsidR="006B227C" w:rsidRPr="00A40EFA">
        <w:rPr>
          <w:lang w:val="en-US"/>
        </w:rPr>
        <w:t xml:space="preserve"> 1Th4.10</w:t>
      </w:r>
      <w:r>
        <w:rPr>
          <w:lang w:val="en-US"/>
        </w:rPr>
        <w:t xml:space="preserve">. Ph </w:t>
      </w:r>
      <w:r w:rsidR="006B227C" w:rsidRPr="00A40EFA">
        <w:rPr>
          <w:lang w:val="en-US"/>
        </w:rPr>
        <w:t xml:space="preserve"> Php1.9</w:t>
      </w:r>
      <w:r>
        <w:rPr>
          <w:lang w:val="en-US"/>
        </w:rPr>
        <w:t xml:space="preserve">. 2 Th </w:t>
      </w:r>
      <w:r w:rsidR="006B227C" w:rsidRPr="00A40EFA">
        <w:rPr>
          <w:lang w:val="en-US"/>
        </w:rPr>
        <w:t xml:space="preserve"> 2Th1.3</w:t>
      </w:r>
      <w:r>
        <w:rPr>
          <w:lang w:val="en-US"/>
        </w:rPr>
        <w:t xml:space="preserve">. </w:t>
      </w:r>
      <w:r>
        <w:rPr>
          <w:b/>
          <w:lang w:val="en-US"/>
        </w:rPr>
        <w:t>in love</w:t>
      </w:r>
      <w:r>
        <w:rPr>
          <w:lang w:val="en-US"/>
        </w:rPr>
        <w:t xml:space="preserve">. T#412, 1611. 1 Th </w:t>
      </w:r>
      <w:r w:rsidR="006B227C" w:rsidRPr="00A40EFA">
        <w:rPr>
          <w:lang w:val="en-US"/>
        </w:rPr>
        <w:t xml:space="preserve"> 1Th4.9</w:t>
      </w:r>
      <w:r>
        <w:rPr>
          <w:lang w:val="en-US"/>
        </w:rPr>
        <w:t xml:space="preserve">. </w:t>
      </w:r>
      <w:r w:rsidR="006B227C" w:rsidRPr="00A40EFA">
        <w:rPr>
          <w:lang w:val="en-US"/>
        </w:rPr>
        <w:t xml:space="preserve"> 1Th5.15</w:t>
      </w:r>
      <w:r>
        <w:rPr>
          <w:lang w:val="en-US"/>
        </w:rPr>
        <w:t>. Pr +</w:t>
      </w:r>
      <w:r w:rsidR="006B227C" w:rsidRPr="00A40EFA">
        <w:rPr>
          <w:lang w:val="en-US"/>
        </w:rPr>
        <w:t xml:space="preserve"> Pr21.3</w:t>
      </w:r>
      <w:r>
        <w:rPr>
          <w:lang w:val="en-US"/>
        </w:rPr>
        <w:t xml:space="preserve"> (T#629). Ml +</w:t>
      </w:r>
      <w:r w:rsidR="006B227C" w:rsidRPr="00A40EFA">
        <w:rPr>
          <w:lang w:val="en-US"/>
        </w:rPr>
        <w:t xml:space="preserve"> Mal2.10</w:t>
      </w:r>
      <w:r>
        <w:rPr>
          <w:lang w:val="en-US"/>
        </w:rPr>
        <w:t xml:space="preserve"> (T#685). Mt </w:t>
      </w:r>
      <w:r>
        <w:rPr>
          <w:rFonts w:ascii="Segoe UI Symbol" w:hAnsi="Segoe UI Symbol" w:cs="Segoe UI Symbol"/>
          <w:lang w:val="en-US"/>
        </w:rPr>
        <w:t>✓</w:t>
      </w:r>
      <w:r w:rsidR="006B227C" w:rsidRPr="00A40EFA">
        <w:rPr>
          <w:lang w:val="en-US"/>
        </w:rPr>
        <w:t xml:space="preserve"> Mt7.12</w:t>
      </w:r>
      <w:r>
        <w:rPr>
          <w:lang w:val="en-US"/>
        </w:rPr>
        <w:t>. +</w:t>
      </w:r>
      <w:r w:rsidR="006B227C" w:rsidRPr="00A40EFA">
        <w:rPr>
          <w:lang w:val="en-US"/>
        </w:rPr>
        <w:t xml:space="preserve"> Mt10.8</w:t>
      </w:r>
      <w:r>
        <w:rPr>
          <w:lang w:val="en-US"/>
        </w:rPr>
        <w:t xml:space="preserve"> (T#406). 22:39. +25:35 (T#715). Jn +*</w:t>
      </w:r>
      <w:r w:rsidR="006B227C" w:rsidRPr="00A40EFA">
        <w:rPr>
          <w:lang w:val="en-US"/>
        </w:rPr>
        <w:t xml:space="preserve"> Jn13.34</w:t>
      </w:r>
      <w:r>
        <w:rPr>
          <w:lang w:val="en-US"/>
        </w:rPr>
        <w:t xml:space="preserve">, </w:t>
      </w:r>
      <w:r w:rsidR="006B227C" w:rsidRPr="00A40EFA">
        <w:rPr>
          <w:lang w:val="en-US"/>
        </w:rPr>
        <w:t xml:space="preserve"> Jn13.35</w:t>
      </w:r>
      <w:r>
        <w:rPr>
          <w:lang w:val="en-US"/>
        </w:rPr>
        <w:t xml:space="preserve">. Ro </w:t>
      </w:r>
      <w:r w:rsidR="006B227C" w:rsidRPr="00A40EFA">
        <w:rPr>
          <w:lang w:val="en-US"/>
        </w:rPr>
        <w:t xml:space="preserve"> Ro13.8-10</w:t>
      </w:r>
      <w:r>
        <w:rPr>
          <w:lang w:val="en-US"/>
        </w:rPr>
        <w:t>. 1 Co *</w:t>
      </w:r>
      <w:r w:rsidR="006B227C" w:rsidRPr="00A40EFA">
        <w:rPr>
          <w:lang w:val="en-US"/>
        </w:rPr>
        <w:t xml:space="preserve"> 1Co13.13</w:t>
      </w:r>
      <w:r>
        <w:rPr>
          <w:lang w:val="en-US"/>
        </w:rPr>
        <w:t xml:space="preserve">. </w:t>
      </w:r>
      <w:r w:rsidR="006B227C" w:rsidRPr="00A40EFA">
        <w:rPr>
          <w:lang w:val="en-US"/>
        </w:rPr>
        <w:t xml:space="preserve"> 1Co16.14</w:t>
      </w:r>
      <w:r>
        <w:rPr>
          <w:lang w:val="en-US"/>
        </w:rPr>
        <w:t xml:space="preserve">. </w:t>
      </w:r>
      <w:r w:rsidRPr="00A40EFA">
        <w:t>Ga *</w:t>
      </w:r>
      <w:r w:rsidR="006B227C">
        <w:t xml:space="preserve"> Ga5.6</w:t>
      </w:r>
      <w:r w:rsidRPr="00A40EFA">
        <w:t xml:space="preserve">, </w:t>
      </w:r>
      <w:r w:rsidR="006B227C">
        <w:t xml:space="preserve"> Ga5.13</w:t>
      </w:r>
      <w:r w:rsidRPr="00A40EFA">
        <w:t xml:space="preserve">, </w:t>
      </w:r>
      <w:r w:rsidR="006B227C">
        <w:t xml:space="preserve"> Ga5.14</w:t>
      </w:r>
      <w:r w:rsidRPr="00A40EFA">
        <w:t xml:space="preserve">, </w:t>
      </w:r>
      <w:r w:rsidR="006B227C">
        <w:t xml:space="preserve"> Ga5.22</w:t>
      </w:r>
      <w:r w:rsidRPr="00A40EFA">
        <w:t xml:space="preserve">, </w:t>
      </w:r>
      <w:r w:rsidR="006B227C">
        <w:t xml:space="preserve"> Ga5.23</w:t>
      </w:r>
      <w:r w:rsidRPr="00A40EFA">
        <w:t xml:space="preserve">. Col </w:t>
      </w:r>
      <w:r w:rsidR="006B227C">
        <w:t xml:space="preserve"> Col2.1</w:t>
      </w:r>
      <w:r w:rsidRPr="00A40EFA">
        <w:t xml:space="preserve">, </w:t>
      </w:r>
      <w:r w:rsidR="006B227C">
        <w:t xml:space="preserve"> Col2.2</w:t>
      </w:r>
      <w:r w:rsidRPr="00A40EFA">
        <w:t xml:space="preserve">. </w:t>
      </w:r>
      <w:r w:rsidR="006B227C">
        <w:t xml:space="preserve"> Col3.14</w:t>
      </w:r>
      <w:r w:rsidRPr="00A40EFA">
        <w:t xml:space="preserve">. </w:t>
      </w:r>
      <w:r>
        <w:rPr>
          <w:lang w:val="en-US"/>
        </w:rPr>
        <w:t xml:space="preserve">1 Ti </w:t>
      </w:r>
      <w:r w:rsidR="006B227C" w:rsidRPr="00A40EFA">
        <w:rPr>
          <w:lang w:val="en-US"/>
        </w:rPr>
        <w:t xml:space="preserve"> 1Ti4.12</w:t>
      </w:r>
      <w:r>
        <w:rPr>
          <w:lang w:val="en-US"/>
        </w:rPr>
        <w:t>. He +*</w:t>
      </w:r>
      <w:r w:rsidR="006B227C" w:rsidRPr="00A40EFA">
        <w:rPr>
          <w:lang w:val="en-US"/>
        </w:rPr>
        <w:t xml:space="preserve"> Heb6.10</w:t>
      </w:r>
      <w:r>
        <w:rPr>
          <w:lang w:val="en-US"/>
        </w:rPr>
        <w:t>. 1 P +*</w:t>
      </w:r>
      <w:r w:rsidR="006B227C" w:rsidRPr="00A40EFA">
        <w:rPr>
          <w:lang w:val="en-US"/>
        </w:rPr>
        <w:t xml:space="preserve"> 1Pe1.22</w:t>
      </w:r>
      <w:r>
        <w:rPr>
          <w:lang w:val="en-US"/>
        </w:rPr>
        <w:t xml:space="preserve">. </w:t>
      </w:r>
      <w:r w:rsidR="006B227C" w:rsidRPr="00A40EFA">
        <w:rPr>
          <w:lang w:val="en-US"/>
        </w:rPr>
        <w:t xml:space="preserve"> 1Pe4.8</w:t>
      </w:r>
      <w:r>
        <w:rPr>
          <w:lang w:val="en-US"/>
        </w:rPr>
        <w:t>. 2 P +*</w:t>
      </w:r>
      <w:r w:rsidR="006B227C" w:rsidRPr="00A40EFA">
        <w:rPr>
          <w:lang w:val="en-US"/>
        </w:rPr>
        <w:t xml:space="preserve"> 2Pe1.7</w:t>
      </w:r>
      <w:r>
        <w:rPr>
          <w:lang w:val="en-US"/>
        </w:rPr>
        <w:t xml:space="preserve">. 1 J </w:t>
      </w:r>
      <w:r w:rsidR="006B227C" w:rsidRPr="00A40EFA">
        <w:rPr>
          <w:lang w:val="en-US"/>
        </w:rPr>
        <w:t xml:space="preserve"> 1Jn3.11-19</w:t>
      </w:r>
      <w:r>
        <w:rPr>
          <w:lang w:val="en-US"/>
        </w:rPr>
        <w:t xml:space="preserve">. </w:t>
      </w:r>
      <w:r w:rsidR="006B227C" w:rsidRPr="00A40EFA">
        <w:rPr>
          <w:lang w:val="en-US"/>
        </w:rPr>
        <w:t xml:space="preserve"> 1Jn4.7-16</w:t>
      </w:r>
      <w:r>
        <w:rPr>
          <w:lang w:val="en-US"/>
        </w:rPr>
        <w:t xml:space="preserve">. </w:t>
      </w:r>
      <w:r>
        <w:rPr>
          <w:b/>
          <w:lang w:val="en-US"/>
        </w:rPr>
        <w:t>one toward another</w:t>
      </w:r>
      <w:r>
        <w:rPr>
          <w:lang w:val="en-US"/>
        </w:rPr>
        <w:t>. Ro +</w:t>
      </w:r>
      <w:r w:rsidR="006B227C" w:rsidRPr="00A40EFA">
        <w:rPr>
          <w:lang w:val="en-US"/>
        </w:rPr>
        <w:t xml:space="preserve"> Ro12.5</w:t>
      </w:r>
      <w:r>
        <w:rPr>
          <w:lang w:val="en-US"/>
        </w:rPr>
        <w:t xml:space="preserve">. </w:t>
      </w:r>
      <w:r>
        <w:rPr>
          <w:b/>
          <w:lang w:val="en-US"/>
        </w:rPr>
        <w:t>toward all</w:t>
      </w:r>
      <w:r>
        <w:rPr>
          <w:lang w:val="en-US"/>
        </w:rPr>
        <w:t>. T#1610. Mt +</w:t>
      </w:r>
      <w:r w:rsidR="006B227C" w:rsidRPr="00A40EFA">
        <w:rPr>
          <w:lang w:val="en-US"/>
        </w:rPr>
        <w:t xml:space="preserve"> Mt5.44</w:t>
      </w:r>
      <w:r>
        <w:rPr>
          <w:lang w:val="en-US"/>
        </w:rPr>
        <w:t>. Ga +*</w:t>
      </w:r>
      <w:r w:rsidR="006B227C" w:rsidRPr="00A40EFA">
        <w:rPr>
          <w:lang w:val="en-US"/>
        </w:rPr>
        <w:t xml:space="preserve"> Ga6.10</w:t>
      </w:r>
      <w:r>
        <w:rPr>
          <w:lang w:val="en-US"/>
        </w:rPr>
        <w:t xml:space="preserve">. 1 Ti </w:t>
      </w:r>
      <w:r w:rsidR="006B227C" w:rsidRPr="00A40EFA">
        <w:rPr>
          <w:lang w:val="en-US"/>
        </w:rPr>
        <w:t xml:space="preserve"> 1Ti4.10</w:t>
      </w:r>
      <w:r>
        <w:rPr>
          <w:lang w:val="en-US"/>
        </w:rPr>
        <w:t xml:space="preserve">. </w:t>
      </w:r>
      <w:r>
        <w:rPr>
          <w:b/>
          <w:lang w:val="en-US"/>
        </w:rPr>
        <w:t>even</w:t>
      </w:r>
      <w:r>
        <w:rPr>
          <w:lang w:val="en-US"/>
        </w:rPr>
        <w:t xml:space="preserve">. 1 Th </w:t>
      </w:r>
      <w:r w:rsidR="006B227C" w:rsidRPr="00A40EFA">
        <w:rPr>
          <w:lang w:val="en-US"/>
        </w:rPr>
        <w:t xml:space="preserve"> 1Th2.8</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he may</w:t>
      </w:r>
      <w:r>
        <w:rPr>
          <w:lang w:val="en-US"/>
        </w:rPr>
        <w:t xml:space="preserve">. 1 Th </w:t>
      </w:r>
      <w:r>
        <w:rPr>
          <w:rFonts w:ascii="Segoe UI Symbol" w:hAnsi="Segoe UI Symbol" w:cs="Segoe UI Symbol"/>
          <w:lang w:val="en-US"/>
        </w:rPr>
        <w:t>✓</w:t>
      </w:r>
      <w:r w:rsidR="006B227C" w:rsidRPr="00A40EFA">
        <w:rPr>
          <w:lang w:val="en-US"/>
        </w:rPr>
        <w:t xml:space="preserve"> 1Th5.23</w:t>
      </w:r>
      <w:r>
        <w:rPr>
          <w:lang w:val="en-US"/>
        </w:rPr>
        <w:t xml:space="preserve">. Ro </w:t>
      </w:r>
      <w:r w:rsidR="006B227C" w:rsidRPr="00A40EFA">
        <w:rPr>
          <w:lang w:val="en-US"/>
        </w:rPr>
        <w:t xml:space="preserve"> Ro14.4</w:t>
      </w:r>
      <w:r>
        <w:rPr>
          <w:lang w:val="en-US"/>
        </w:rPr>
        <w:t>. *</w:t>
      </w:r>
      <w:r w:rsidR="006B227C" w:rsidRPr="00A40EFA">
        <w:rPr>
          <w:lang w:val="en-US"/>
        </w:rPr>
        <w:t xml:space="preserve"> Ro16.25</w:t>
      </w:r>
      <w:r>
        <w:rPr>
          <w:lang w:val="en-US"/>
        </w:rPr>
        <w:t>. 1 Co +*</w:t>
      </w:r>
      <w:r w:rsidR="006B227C" w:rsidRPr="00A40EFA">
        <w:rPr>
          <w:lang w:val="en-US"/>
        </w:rPr>
        <w:t xml:space="preserve"> 1Co1.8</w:t>
      </w:r>
      <w:r>
        <w:rPr>
          <w:lang w:val="en-US"/>
        </w:rPr>
        <w:t>. Ph *</w:t>
      </w:r>
      <w:r w:rsidR="006B227C" w:rsidRPr="00A40EFA">
        <w:rPr>
          <w:lang w:val="en-US"/>
        </w:rPr>
        <w:t xml:space="preserve"> Php1.10</w:t>
      </w:r>
      <w:r>
        <w:rPr>
          <w:lang w:val="en-US"/>
        </w:rPr>
        <w:t>. 2 Th *</w:t>
      </w:r>
      <w:r w:rsidR="006B227C" w:rsidRPr="00A40EFA">
        <w:rPr>
          <w:lang w:val="en-US"/>
        </w:rPr>
        <w:t xml:space="preserve"> 2Th2.16</w:t>
      </w:r>
      <w:r>
        <w:rPr>
          <w:lang w:val="en-US"/>
        </w:rPr>
        <w:t xml:space="preserve">, </w:t>
      </w:r>
      <w:r w:rsidR="006B227C" w:rsidRPr="00A40EFA">
        <w:rPr>
          <w:lang w:val="en-US"/>
        </w:rPr>
        <w:t xml:space="preserve"> 2Th2.17</w:t>
      </w:r>
      <w:r>
        <w:rPr>
          <w:lang w:val="en-US"/>
        </w:rPr>
        <w:t>. 1 P +*</w:t>
      </w:r>
      <w:r w:rsidR="006B227C" w:rsidRPr="00A40EFA">
        <w:rPr>
          <w:lang w:val="en-US"/>
        </w:rPr>
        <w:t xml:space="preserve"> 1Pe5.10</w:t>
      </w:r>
      <w:r>
        <w:rPr>
          <w:lang w:val="en-US"/>
        </w:rPr>
        <w:t xml:space="preserve">. 1 J </w:t>
      </w:r>
      <w:r w:rsidR="006B227C" w:rsidRPr="00A40EFA">
        <w:rPr>
          <w:lang w:val="en-US"/>
        </w:rPr>
        <w:t xml:space="preserve"> 1Jn3.20</w:t>
      </w:r>
      <w:r>
        <w:rPr>
          <w:lang w:val="en-US"/>
        </w:rPr>
        <w:t xml:space="preserve">, </w:t>
      </w:r>
      <w:r w:rsidR="006B227C" w:rsidRPr="00A40EFA">
        <w:rPr>
          <w:lang w:val="en-US"/>
        </w:rPr>
        <w:t xml:space="preserve"> 1Jn3.21</w:t>
      </w:r>
      <w:r>
        <w:rPr>
          <w:lang w:val="en-US"/>
        </w:rPr>
        <w:t xml:space="preserve">. </w:t>
      </w:r>
      <w:r>
        <w:rPr>
          <w:b/>
          <w:lang w:val="en-US"/>
        </w:rPr>
        <w:t>unblameable</w:t>
      </w:r>
      <w:r>
        <w:rPr>
          <w:lang w:val="en-US"/>
        </w:rPr>
        <w:t xml:space="preserve">. 1 Th </w:t>
      </w:r>
      <w:r w:rsidR="006B227C" w:rsidRPr="00A40EFA">
        <w:rPr>
          <w:lang w:val="en-US"/>
        </w:rPr>
        <w:t xml:space="preserve"> 1Th2.10</w:t>
      </w:r>
      <w:r>
        <w:rPr>
          <w:lang w:val="en-US"/>
        </w:rPr>
        <w:t>. +*</w:t>
      </w:r>
      <w:r w:rsidR="006B227C" w:rsidRPr="00A40EFA">
        <w:rPr>
          <w:lang w:val="en-US"/>
        </w:rPr>
        <w:t xml:space="preserve"> 1Th5.23</w:t>
      </w:r>
      <w:r>
        <w:rPr>
          <w:lang w:val="en-US"/>
        </w:rPr>
        <w:t>. Lk +</w:t>
      </w:r>
      <w:r w:rsidR="006B227C" w:rsidRPr="00A40EFA">
        <w:rPr>
          <w:lang w:val="en-US"/>
        </w:rPr>
        <w:t xml:space="preserve"> Lk1.6</w:t>
      </w:r>
      <w:r>
        <w:rPr>
          <w:lang w:val="en-US"/>
        </w:rPr>
        <w:t>. Ep *</w:t>
      </w:r>
      <w:r w:rsidR="006B227C" w:rsidRPr="00A40EFA">
        <w:rPr>
          <w:lang w:val="en-US"/>
        </w:rPr>
        <w:t xml:space="preserve"> Eph5.27</w:t>
      </w:r>
      <w:r>
        <w:rPr>
          <w:lang w:val="en-US"/>
        </w:rPr>
        <w:t>. Col *</w:t>
      </w:r>
      <w:r w:rsidR="006B227C" w:rsidRPr="00A40EFA">
        <w:rPr>
          <w:lang w:val="en-US"/>
        </w:rPr>
        <w:t xml:space="preserve"> Col1.22</w:t>
      </w:r>
      <w:r>
        <w:rPr>
          <w:lang w:val="en-US"/>
        </w:rPr>
        <w:t xml:space="preserve">. 1 J </w:t>
      </w:r>
      <w:r w:rsidR="006B227C" w:rsidRPr="00A40EFA">
        <w:rPr>
          <w:lang w:val="en-US"/>
        </w:rPr>
        <w:t xml:space="preserve"> 1Jn3.20</w:t>
      </w:r>
      <w:r>
        <w:rPr>
          <w:lang w:val="en-US"/>
        </w:rPr>
        <w:t xml:space="preserve">, </w:t>
      </w:r>
      <w:r w:rsidR="006B227C" w:rsidRPr="00A40EFA">
        <w:rPr>
          <w:lang w:val="en-US"/>
        </w:rPr>
        <w:t xml:space="preserve"> 1Jn3.21</w:t>
      </w:r>
      <w:r>
        <w:rPr>
          <w:lang w:val="en-US"/>
        </w:rPr>
        <w:t>. 2 P +*</w:t>
      </w:r>
      <w:r w:rsidR="006B227C" w:rsidRPr="00A40EFA">
        <w:rPr>
          <w:lang w:val="en-US"/>
        </w:rPr>
        <w:t xml:space="preserve"> 2Pe3.14</w:t>
      </w:r>
      <w:r>
        <w:rPr>
          <w:lang w:val="en-US"/>
        </w:rPr>
        <w:t>. Ju *</w:t>
      </w:r>
      <w:r w:rsidR="006B227C" w:rsidRPr="00A40EFA">
        <w:rPr>
          <w:lang w:val="en-US"/>
        </w:rPr>
        <w:t xml:space="preserve"> Jud24</w:t>
      </w:r>
      <w:r>
        <w:rPr>
          <w:lang w:val="en-US"/>
        </w:rPr>
        <w:t xml:space="preserve">. </w:t>
      </w:r>
      <w:r>
        <w:rPr>
          <w:b/>
          <w:lang w:val="en-US"/>
        </w:rPr>
        <w:t>before</w:t>
      </w:r>
      <w:r>
        <w:rPr>
          <w:lang w:val="en-US"/>
        </w:rPr>
        <w:t xml:space="preserve">. See on ver. </w:t>
      </w:r>
      <w:r w:rsidR="006B227C" w:rsidRPr="00A40EFA">
        <w:rPr>
          <w:lang w:val="en-US"/>
        </w:rPr>
        <w:t xml:space="preserve"> 1Th3.11</w:t>
      </w:r>
      <w:r>
        <w:rPr>
          <w:lang w:val="en-US"/>
        </w:rPr>
        <w:t>. 1 Th +</w:t>
      </w:r>
      <w:r w:rsidR="006B227C" w:rsidRPr="00A40EFA">
        <w:rPr>
          <w:lang w:val="en-US"/>
        </w:rPr>
        <w:t xml:space="preserve"> 1Th1.3</w:t>
      </w:r>
      <w:r>
        <w:rPr>
          <w:lang w:val="en-US"/>
        </w:rPr>
        <w:t xml:space="preserve">. </w:t>
      </w:r>
      <w:r>
        <w:rPr>
          <w:b/>
          <w:lang w:val="en-US"/>
        </w:rPr>
        <w:t>at the coming</w:t>
      </w:r>
      <w:r>
        <w:rPr>
          <w:lang w:val="en-US"/>
        </w:rPr>
        <w:t xml:space="preserve">. Gr. </w:t>
      </w:r>
      <w:r>
        <w:rPr>
          <w:i/>
          <w:lang w:val="en-US"/>
        </w:rPr>
        <w:t>parousia,</w:t>
      </w:r>
      <w:r>
        <w:rPr>
          <w:lang w:val="en-US"/>
        </w:rPr>
        <w:t xml:space="preserve"> Mt +</w:t>
      </w:r>
      <w:r w:rsidR="006B227C" w:rsidRPr="00A40EFA">
        <w:rPr>
          <w:lang w:val="en-US"/>
        </w:rPr>
        <w:t xml:space="preserve"> Mt24.3</w:t>
      </w:r>
      <w:r>
        <w:rPr>
          <w:lang w:val="en-US"/>
        </w:rPr>
        <w:t>. 1 Th +*</w:t>
      </w:r>
      <w:r w:rsidR="006B227C" w:rsidRPr="00A40EFA">
        <w:rPr>
          <w:lang w:val="en-US"/>
        </w:rPr>
        <w:t xml:space="preserve"> 1Th2.19</w:t>
      </w:r>
      <w:r>
        <w:rPr>
          <w:lang w:val="en-US"/>
        </w:rPr>
        <w:t>. *</w:t>
      </w:r>
      <w:r w:rsidR="006B227C" w:rsidRPr="00A40EFA">
        <w:rPr>
          <w:lang w:val="en-US"/>
        </w:rPr>
        <w:t xml:space="preserve"> 1Th4.15</w:t>
      </w:r>
      <w:r>
        <w:rPr>
          <w:lang w:val="en-US"/>
        </w:rPr>
        <w:t>. *</w:t>
      </w:r>
      <w:r w:rsidR="006B227C" w:rsidRPr="00A40EFA">
        <w:rPr>
          <w:lang w:val="en-US"/>
        </w:rPr>
        <w:t xml:space="preserve"> 1Th5.23</w:t>
      </w:r>
      <w:r>
        <w:rPr>
          <w:lang w:val="en-US"/>
        </w:rPr>
        <w:t>. 1 Co *</w:t>
      </w:r>
      <w:r w:rsidR="006B227C" w:rsidRPr="00A40EFA">
        <w:rPr>
          <w:lang w:val="en-US"/>
        </w:rPr>
        <w:t xml:space="preserve"> 1Co1.7</w:t>
      </w:r>
      <w:r>
        <w:rPr>
          <w:lang w:val="en-US"/>
        </w:rPr>
        <w:t>. *</w:t>
      </w:r>
      <w:r w:rsidR="006B227C" w:rsidRPr="00A40EFA">
        <w:rPr>
          <w:lang w:val="en-US"/>
        </w:rPr>
        <w:t xml:space="preserve"> 1Co15.23</w:t>
      </w:r>
      <w:r>
        <w:rPr>
          <w:lang w:val="en-US"/>
        </w:rPr>
        <w:t xml:space="preserve">. 2 Th </w:t>
      </w:r>
      <w:r>
        <w:rPr>
          <w:rFonts w:ascii="Segoe UI Symbol" w:hAnsi="Segoe UI Symbol" w:cs="Segoe UI Symbol"/>
          <w:lang w:val="en-US"/>
        </w:rPr>
        <w:t>✓</w:t>
      </w:r>
      <w:r w:rsidR="006B227C" w:rsidRPr="00A40EFA">
        <w:rPr>
          <w:lang w:val="en-US"/>
        </w:rPr>
        <w:t xml:space="preserve"> 2Th2.1</w:t>
      </w:r>
      <w:r>
        <w:rPr>
          <w:lang w:val="en-US"/>
        </w:rPr>
        <w:t xml:space="preserve">. </w:t>
      </w:r>
      <w:r>
        <w:rPr>
          <w:b/>
          <w:lang w:val="en-US"/>
        </w:rPr>
        <w:t>with all</w:t>
      </w:r>
      <w:r>
        <w:rPr>
          <w:lang w:val="en-US"/>
        </w:rPr>
        <w:t xml:space="preserve">. 1 Th </w:t>
      </w:r>
      <w:r w:rsidR="006B227C" w:rsidRPr="00A40EFA">
        <w:rPr>
          <w:lang w:val="en-US"/>
        </w:rPr>
        <w:t xml:space="preserve"> 1Th4.14</w:t>
      </w:r>
      <w:r>
        <w:rPr>
          <w:lang w:val="en-US"/>
        </w:rPr>
        <w:t>. Dt +*</w:t>
      </w:r>
      <w:r w:rsidR="006B227C" w:rsidRPr="00A40EFA">
        <w:rPr>
          <w:lang w:val="en-US"/>
        </w:rPr>
        <w:t xml:space="preserve"> Dt33.2</w:t>
      </w:r>
      <w:r>
        <w:rPr>
          <w:lang w:val="en-US"/>
        </w:rPr>
        <w:t>. Ps +*</w:t>
      </w:r>
      <w:r w:rsidR="006B227C" w:rsidRPr="00A40EFA">
        <w:rPr>
          <w:lang w:val="en-US"/>
        </w:rPr>
        <w:t xml:space="preserve"> Ps50.5</w:t>
      </w:r>
      <w:r>
        <w:rPr>
          <w:lang w:val="en-US"/>
        </w:rPr>
        <w:t>. +*</w:t>
      </w:r>
      <w:r w:rsidR="006B227C" w:rsidRPr="00A40EFA">
        <w:rPr>
          <w:lang w:val="en-US"/>
        </w:rPr>
        <w:t xml:space="preserve"> Ps149.6-9</w:t>
      </w:r>
      <w:r>
        <w:rPr>
          <w:lang w:val="en-US"/>
        </w:rPr>
        <w:t>. Zc +*</w:t>
      </w:r>
      <w:r w:rsidR="006B227C" w:rsidRPr="00A40EFA">
        <w:rPr>
          <w:lang w:val="en-US"/>
        </w:rPr>
        <w:t xml:space="preserve"> Zec14.5</w:t>
      </w:r>
      <w:r>
        <w:rPr>
          <w:lang w:val="en-US"/>
        </w:rPr>
        <w:t>. Mt +*</w:t>
      </w:r>
      <w:r w:rsidR="006B227C" w:rsidRPr="00A40EFA">
        <w:rPr>
          <w:lang w:val="en-US"/>
        </w:rPr>
        <w:t xml:space="preserve"> Mt25.31</w:t>
      </w:r>
      <w:r>
        <w:rPr>
          <w:lang w:val="en-US"/>
        </w:rPr>
        <w:t>. 2 Th *</w:t>
      </w:r>
      <w:r w:rsidR="006B227C" w:rsidRPr="00A40EFA">
        <w:rPr>
          <w:lang w:val="en-US"/>
        </w:rPr>
        <w:t xml:space="preserve"> 2Th1.7</w:t>
      </w:r>
      <w:r>
        <w:rPr>
          <w:lang w:val="en-US"/>
        </w:rPr>
        <w:t xml:space="preserve">, </w:t>
      </w:r>
      <w:r w:rsidR="006B227C" w:rsidRPr="00A40EFA">
        <w:rPr>
          <w:lang w:val="en-US"/>
        </w:rPr>
        <w:t xml:space="preserve"> 2Th1.10</w:t>
      </w:r>
      <w:r>
        <w:rPr>
          <w:lang w:val="en-US"/>
        </w:rPr>
        <w:t>. Ju *</w:t>
      </w:r>
      <w:r w:rsidR="006B227C" w:rsidRPr="00A40EFA">
        <w:rPr>
          <w:lang w:val="en-US"/>
        </w:rPr>
        <w:t xml:space="preserve"> Jud14</w:t>
      </w:r>
      <w:r>
        <w:rPr>
          <w:lang w:val="en-US"/>
        </w:rPr>
        <w:t>, *</w:t>
      </w:r>
      <w:r w:rsidR="006B227C" w:rsidRPr="00A40EFA">
        <w:rPr>
          <w:lang w:val="en-US"/>
        </w:rPr>
        <w:t xml:space="preserve"> Jud15</w:t>
      </w:r>
      <w:r>
        <w:rPr>
          <w:lang w:val="en-US"/>
        </w:rPr>
        <w:t xml:space="preserve">. Re </w:t>
      </w:r>
      <w:r w:rsidR="006B227C" w:rsidRPr="00A40EFA">
        <w:rPr>
          <w:lang w:val="en-US"/>
        </w:rPr>
        <w:t xml:space="preserve"> Re19.14</w:t>
      </w:r>
      <w:r>
        <w:rPr>
          <w:lang w:val="en-US"/>
        </w:rPr>
        <w:t xml:space="preserve">. </w:t>
      </w:r>
      <w:r w:rsidR="006B227C" w:rsidRPr="00A40EFA">
        <w:rPr>
          <w:lang w:val="en-US"/>
        </w:rPr>
        <w:t xml:space="preserve"> Re20.6</w:t>
      </w:r>
      <w:r>
        <w:rPr>
          <w:lang w:val="en-US"/>
        </w:rPr>
        <w:t xml:space="preserve">. </w:t>
      </w:r>
      <w:r>
        <w:rPr>
          <w:b/>
          <w:lang w:val="en-US"/>
        </w:rPr>
        <w:t>his saints</w:t>
      </w:r>
      <w:r>
        <w:rPr>
          <w:lang w:val="en-US"/>
        </w:rPr>
        <w:t>. Ps +*</w:t>
      </w:r>
      <w:r w:rsidR="006B227C" w:rsidRPr="00A40EFA">
        <w:rPr>
          <w:lang w:val="en-US"/>
        </w:rPr>
        <w:t xml:space="preserve"> Ps149.9</w:t>
      </w:r>
      <w:r>
        <w:rPr>
          <w:lang w:val="en-US"/>
        </w:rPr>
        <w:t>. Da *</w:t>
      </w:r>
      <w:r w:rsidR="006B227C" w:rsidRPr="00A40EFA">
        <w:rPr>
          <w:lang w:val="en-US"/>
        </w:rPr>
        <w:t xml:space="preserve"> Da7.18</w:t>
      </w:r>
      <w:r>
        <w:rPr>
          <w:lang w:val="en-US"/>
        </w:rPr>
        <w:t>. Col +</w:t>
      </w:r>
      <w:r w:rsidR="006B227C" w:rsidRPr="00A40EFA">
        <w:rPr>
          <w:lang w:val="en-US"/>
        </w:rPr>
        <w:t xml:space="preserve"> Col1.26</w:t>
      </w:r>
      <w:r>
        <w:rPr>
          <w:lang w:val="en-US"/>
        </w:rPr>
        <w:t xml:space="preserve">. 2 Th </w:t>
      </w:r>
      <w:r w:rsidR="006B227C" w:rsidRPr="00A40EFA">
        <w:rPr>
          <w:lang w:val="en-US"/>
        </w:rPr>
        <w:t xml:space="preserve"> 2Th1.10</w:t>
      </w:r>
      <w:r>
        <w:rPr>
          <w:lang w:val="en-US"/>
        </w:rPr>
        <w:t xml:space="preserve">. </w:t>
      </w:r>
    </w:p>
    <w:p w:rsidR="003E23E9" w:rsidRPr="00A40EFA" w:rsidRDefault="003E23E9" w:rsidP="00710603">
      <w:pPr>
        <w:spacing w:before="360" w:after="180"/>
        <w:jc w:val="both"/>
        <w:rPr>
          <w:lang w:val="en-US"/>
        </w:rPr>
      </w:pPr>
      <w:r>
        <w:rPr>
          <w:b/>
          <w:sz w:val="28"/>
          <w:lang w:val="en-US"/>
        </w:rPr>
        <w:t xml:space="preserve">1 THESSALONIANS 4 </w:t>
      </w:r>
    </w:p>
    <w:p w:rsidR="003E23E9" w:rsidRPr="00A40EFA" w:rsidRDefault="003E23E9" w:rsidP="00710603">
      <w:pPr>
        <w:ind w:firstLine="360"/>
        <w:jc w:val="both"/>
        <w:rPr>
          <w:lang w:val="en-US"/>
        </w:rPr>
      </w:pPr>
      <w:r>
        <w:rPr>
          <w:i/>
          <w:lang w:val="en-US"/>
        </w:rPr>
        <w:t xml:space="preserve">The apostle earnestly exhorts his brethren, to increasing in diligence in obeying Christ, 1, 2: and to chastity, and integrity in all things: as God had called them to holiness: and those who despised these admonitions, would despise God himself, </w:t>
      </w:r>
      <w:r w:rsidR="006B227C" w:rsidRPr="00A40EFA">
        <w:rPr>
          <w:lang w:val="en-US"/>
        </w:rPr>
        <w:t xml:space="preserve"> 1Th4.3-8</w:t>
      </w:r>
      <w:r>
        <w:rPr>
          <w:i/>
          <w:lang w:val="en-US"/>
        </w:rPr>
        <w:t xml:space="preserve">. He calls on them to “abound more and more in love” of one another, </w:t>
      </w:r>
      <w:r w:rsidR="006B227C" w:rsidRPr="00A40EFA">
        <w:rPr>
          <w:lang w:val="en-US"/>
        </w:rPr>
        <w:t xml:space="preserve"> 1Th4.9" 1Th4.10 }</w:t>
      </w:r>
      <w:r>
        <w:rPr>
          <w:i/>
          <w:lang w:val="en-US"/>
        </w:rPr>
        <w:t xml:space="preserve">; to be industrious in their respective callings, </w:t>
      </w:r>
      <w:r w:rsidR="006B227C" w:rsidRPr="00A40EFA">
        <w:rPr>
          <w:lang w:val="en-US"/>
        </w:rPr>
        <w:t xml:space="preserve"> 1Th4.11" 1Th4.12 }</w:t>
      </w:r>
      <w:r>
        <w:rPr>
          <w:i/>
          <w:lang w:val="en-US"/>
        </w:rPr>
        <w:t xml:space="preserve">; and to moderate their sorrow for deceased believers, </w:t>
      </w:r>
      <w:r w:rsidR="006B227C" w:rsidRPr="00A40EFA">
        <w:rPr>
          <w:lang w:val="en-US"/>
        </w:rPr>
        <w:t xml:space="preserve"> 1Th4.13</w:t>
      </w:r>
      <w:r>
        <w:rPr>
          <w:i/>
          <w:lang w:val="en-US"/>
        </w:rPr>
        <w:t xml:space="preserve">; from assured expectation of the coming of Christ to raise the dead in Christ, to change living believers, and receive them by the Rapture to himself, </w:t>
      </w:r>
      <w:r w:rsidR="006B227C" w:rsidRPr="00A40EFA">
        <w:rPr>
          <w:lang w:val="en-US"/>
        </w:rPr>
        <w:t xml:space="preserve"> 1Th4.14-18</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Furthermore</w:t>
      </w:r>
      <w:r>
        <w:rPr>
          <w:lang w:val="en-US"/>
        </w:rPr>
        <w:t>. Ph +</w:t>
      </w:r>
      <w:r w:rsidR="006B227C" w:rsidRPr="00A40EFA">
        <w:rPr>
          <w:lang w:val="en-US"/>
        </w:rPr>
        <w:t xml:space="preserve"> Php3.1</w:t>
      </w:r>
      <w:r>
        <w:rPr>
          <w:lang w:val="en-US"/>
        </w:rPr>
        <w:t xml:space="preserve">. </w:t>
      </w:r>
      <w:r>
        <w:rPr>
          <w:b/>
          <w:lang w:val="en-US"/>
        </w:rPr>
        <w:t>we</w:t>
      </w:r>
      <w:r>
        <w:rPr>
          <w:lang w:val="en-US"/>
        </w:rPr>
        <w:t xml:space="preserve">. 1 Th </w:t>
      </w:r>
      <w:r w:rsidR="006B227C" w:rsidRPr="00A40EFA">
        <w:rPr>
          <w:lang w:val="en-US"/>
        </w:rPr>
        <w:t xml:space="preserve"> 1Th2.11</w:t>
      </w:r>
      <w:r>
        <w:rPr>
          <w:lang w:val="en-US"/>
        </w:rPr>
        <w:t>. Ro *</w:t>
      </w:r>
      <w:r w:rsidR="006B227C" w:rsidRPr="00A40EFA">
        <w:rPr>
          <w:lang w:val="en-US"/>
        </w:rPr>
        <w:t xml:space="preserve"> Ro12.1</w:t>
      </w:r>
      <w:r>
        <w:rPr>
          <w:lang w:val="en-US"/>
        </w:rPr>
        <w:t xml:space="preserve">. 2 Co </w:t>
      </w:r>
      <w:r w:rsidR="006B227C" w:rsidRPr="00A40EFA">
        <w:rPr>
          <w:lang w:val="en-US"/>
        </w:rPr>
        <w:t xml:space="preserve"> 2Co6.1</w:t>
      </w:r>
      <w:r>
        <w:rPr>
          <w:lang w:val="en-US"/>
        </w:rPr>
        <w:t xml:space="preserve">. </w:t>
      </w:r>
      <w:r w:rsidR="006B227C" w:rsidRPr="00A40EFA">
        <w:rPr>
          <w:lang w:val="en-US"/>
        </w:rPr>
        <w:t xml:space="preserve"> 2Co10.1</w:t>
      </w:r>
      <w:r>
        <w:rPr>
          <w:lang w:val="en-US"/>
        </w:rPr>
        <w:t xml:space="preserve">. Ep </w:t>
      </w:r>
      <w:r w:rsidR="006B227C" w:rsidRPr="00A40EFA">
        <w:rPr>
          <w:lang w:val="en-US"/>
        </w:rPr>
        <w:t xml:space="preserve"> Eph4.1</w:t>
      </w:r>
      <w:r>
        <w:rPr>
          <w:lang w:val="en-US"/>
        </w:rPr>
        <w:t xml:space="preserve">. Phm </w:t>
      </w:r>
      <w:r w:rsidR="006B227C" w:rsidRPr="00A40EFA">
        <w:rPr>
          <w:lang w:val="en-US"/>
        </w:rPr>
        <w:t xml:space="preserve"> Phm9</w:t>
      </w:r>
      <w:r>
        <w:rPr>
          <w:lang w:val="en-US"/>
        </w:rPr>
        <w:t xml:space="preserve">, </w:t>
      </w:r>
      <w:r w:rsidR="006B227C" w:rsidRPr="00A40EFA">
        <w:rPr>
          <w:lang w:val="en-US"/>
        </w:rPr>
        <w:t xml:space="preserve"> Phm10</w:t>
      </w:r>
      <w:r>
        <w:rPr>
          <w:lang w:val="en-US"/>
        </w:rPr>
        <w:t xml:space="preserve">. He </w:t>
      </w:r>
      <w:r w:rsidR="006B227C" w:rsidRPr="00A40EFA">
        <w:rPr>
          <w:lang w:val="en-US"/>
        </w:rPr>
        <w:t xml:space="preserve"> Heb13.22</w:t>
      </w:r>
      <w:r>
        <w:rPr>
          <w:lang w:val="en-US"/>
        </w:rPr>
        <w:t xml:space="preserve">. </w:t>
      </w:r>
      <w:r>
        <w:rPr>
          <w:b/>
          <w:lang w:val="en-US"/>
        </w:rPr>
        <w:t>we beseech</w:t>
      </w:r>
      <w:r>
        <w:rPr>
          <w:lang w:val="en-US"/>
        </w:rPr>
        <w:t xml:space="preserve">. </w:t>
      </w:r>
      <w:r>
        <w:rPr>
          <w:b/>
          <w:lang w:val="en-US"/>
        </w:rPr>
        <w:t>or</w:t>
      </w:r>
      <w:r>
        <w:rPr>
          <w:lang w:val="en-US"/>
        </w:rPr>
        <w:t xml:space="preserve">, we request. </w:t>
      </w:r>
      <w:r>
        <w:rPr>
          <w:b/>
          <w:lang w:val="en-US"/>
        </w:rPr>
        <w:t>exhort</w:t>
      </w:r>
      <w:r>
        <w:rPr>
          <w:lang w:val="en-US"/>
        </w:rPr>
        <w:t xml:space="preserve">. </w:t>
      </w:r>
      <w:r>
        <w:rPr>
          <w:b/>
          <w:lang w:val="en-US"/>
        </w:rPr>
        <w:t>or</w:t>
      </w:r>
      <w:r>
        <w:rPr>
          <w:lang w:val="en-US"/>
        </w:rPr>
        <w:t xml:space="preserve">, beseech. </w:t>
      </w:r>
      <w:r>
        <w:rPr>
          <w:b/>
          <w:lang w:val="en-US"/>
        </w:rPr>
        <w:t>by the</w:t>
      </w:r>
      <w:r>
        <w:rPr>
          <w:lang w:val="en-US"/>
        </w:rPr>
        <w:t xml:space="preserve">. ver. </w:t>
      </w:r>
      <w:r w:rsidR="006B227C" w:rsidRPr="00A40EFA">
        <w:rPr>
          <w:lang w:val="en-US"/>
        </w:rPr>
        <w:t xml:space="preserve"> 1Th4.2</w:t>
      </w:r>
      <w:r>
        <w:rPr>
          <w:lang w:val="en-US"/>
        </w:rPr>
        <w:t>. 1 Co *</w:t>
      </w:r>
      <w:r w:rsidR="006B227C" w:rsidRPr="00A40EFA">
        <w:rPr>
          <w:lang w:val="en-US"/>
        </w:rPr>
        <w:t xml:space="preserve"> 1Co5.4</w:t>
      </w:r>
      <w:r>
        <w:rPr>
          <w:lang w:val="en-US"/>
        </w:rPr>
        <w:t xml:space="preserve">. Ep </w:t>
      </w:r>
      <w:r w:rsidR="006B227C" w:rsidRPr="00A40EFA">
        <w:rPr>
          <w:lang w:val="en-US"/>
        </w:rPr>
        <w:t xml:space="preserve"> Eph4.20</w:t>
      </w:r>
      <w:r>
        <w:rPr>
          <w:lang w:val="en-US"/>
        </w:rPr>
        <w:t xml:space="preserve">. 2 Th </w:t>
      </w:r>
      <w:r w:rsidR="006B227C" w:rsidRPr="00A40EFA">
        <w:rPr>
          <w:lang w:val="en-US"/>
        </w:rPr>
        <w:t xml:space="preserve"> 2Th2.1</w:t>
      </w:r>
      <w:r>
        <w:rPr>
          <w:lang w:val="en-US"/>
        </w:rPr>
        <w:t xml:space="preserve">. 1 Ti </w:t>
      </w:r>
      <w:r w:rsidR="006B227C" w:rsidRPr="00A40EFA">
        <w:rPr>
          <w:lang w:val="en-US"/>
        </w:rPr>
        <w:t xml:space="preserve"> 1Ti5.21</w:t>
      </w:r>
      <w:r>
        <w:rPr>
          <w:lang w:val="en-US"/>
        </w:rPr>
        <w:t xml:space="preserve">. </w:t>
      </w:r>
      <w:r w:rsidR="006B227C" w:rsidRPr="00A40EFA">
        <w:rPr>
          <w:lang w:val="en-US"/>
        </w:rPr>
        <w:t xml:space="preserve"> 1Ti6.13</w:t>
      </w:r>
      <w:r>
        <w:rPr>
          <w:lang w:val="en-US"/>
        </w:rPr>
        <w:t xml:space="preserve">, </w:t>
      </w:r>
      <w:r w:rsidR="006B227C" w:rsidRPr="00A40EFA">
        <w:rPr>
          <w:lang w:val="en-US"/>
        </w:rPr>
        <w:t xml:space="preserve"> 1Ti6.14</w:t>
      </w:r>
      <w:r>
        <w:rPr>
          <w:lang w:val="en-US"/>
        </w:rPr>
        <w:t>. 2 Ti +*</w:t>
      </w:r>
      <w:r w:rsidR="006B227C" w:rsidRPr="00A40EFA">
        <w:rPr>
          <w:lang w:val="en-US"/>
        </w:rPr>
        <w:t xml:space="preserve"> 2Ti4.1</w:t>
      </w:r>
      <w:r>
        <w:rPr>
          <w:lang w:val="en-US"/>
        </w:rPr>
        <w:t xml:space="preserve">. </w:t>
      </w:r>
      <w:r>
        <w:rPr>
          <w:b/>
          <w:lang w:val="en-US"/>
        </w:rPr>
        <w:t>ye have received</w:t>
      </w:r>
      <w:r>
        <w:rPr>
          <w:lang w:val="en-US"/>
        </w:rPr>
        <w:t xml:space="preserve">. ver. </w:t>
      </w:r>
      <w:r w:rsidR="006B227C" w:rsidRPr="00A40EFA">
        <w:rPr>
          <w:lang w:val="en-US"/>
        </w:rPr>
        <w:t xml:space="preserve"> 1Th4.11</w:t>
      </w:r>
      <w:r>
        <w:rPr>
          <w:lang w:val="en-US"/>
        </w:rPr>
        <w:t xml:space="preserve">, </w:t>
      </w:r>
      <w:r w:rsidR="006B227C" w:rsidRPr="00A40EFA">
        <w:rPr>
          <w:lang w:val="en-US"/>
        </w:rPr>
        <w:t xml:space="preserve"> 1Th4.12</w:t>
      </w:r>
      <w:r>
        <w:rPr>
          <w:lang w:val="en-US"/>
        </w:rPr>
        <w:t>. Ac *</w:t>
      </w:r>
      <w:r w:rsidR="006B227C" w:rsidRPr="00A40EFA">
        <w:rPr>
          <w:lang w:val="en-US"/>
        </w:rPr>
        <w:t xml:space="preserve"> Ac20.27</w:t>
      </w:r>
      <w:r>
        <w:rPr>
          <w:lang w:val="en-US"/>
        </w:rPr>
        <w:t xml:space="preserve">. 1 Co </w:t>
      </w:r>
      <w:r w:rsidR="006B227C" w:rsidRPr="00A40EFA">
        <w:rPr>
          <w:lang w:val="en-US"/>
        </w:rPr>
        <w:t xml:space="preserve"> 1Co11.23</w:t>
      </w:r>
      <w:r>
        <w:rPr>
          <w:lang w:val="en-US"/>
        </w:rPr>
        <w:t xml:space="preserve">. </w:t>
      </w:r>
      <w:r w:rsidR="006B227C" w:rsidRPr="00A40EFA">
        <w:rPr>
          <w:lang w:val="en-US"/>
        </w:rPr>
        <w:t xml:space="preserve"> 1Co15.1</w:t>
      </w:r>
      <w:r>
        <w:rPr>
          <w:lang w:val="en-US"/>
        </w:rPr>
        <w:t>. Ph *</w:t>
      </w:r>
      <w:r w:rsidR="006B227C" w:rsidRPr="00A40EFA">
        <w:rPr>
          <w:lang w:val="en-US"/>
        </w:rPr>
        <w:t xml:space="preserve"> Php1.27</w:t>
      </w:r>
      <w:r>
        <w:rPr>
          <w:lang w:val="en-US"/>
        </w:rPr>
        <w:t xml:space="preserve">. Ph </w:t>
      </w:r>
      <w:r w:rsidR="006B227C" w:rsidRPr="00A40EFA">
        <w:rPr>
          <w:lang w:val="en-US"/>
        </w:rPr>
        <w:t xml:space="preserve"> Php4.9</w:t>
      </w:r>
      <w:r>
        <w:rPr>
          <w:lang w:val="en-US"/>
        </w:rPr>
        <w:t>. Col +*</w:t>
      </w:r>
      <w:r w:rsidR="006B227C" w:rsidRPr="00A40EFA">
        <w:rPr>
          <w:lang w:val="en-US"/>
        </w:rPr>
        <w:t xml:space="preserve"> Col2.6</w:t>
      </w:r>
      <w:r>
        <w:rPr>
          <w:lang w:val="en-US"/>
        </w:rPr>
        <w:t xml:space="preserve">. 2 Th </w:t>
      </w:r>
      <w:r w:rsidR="006B227C" w:rsidRPr="00A40EFA">
        <w:rPr>
          <w:lang w:val="en-US"/>
        </w:rPr>
        <w:t xml:space="preserve"> 2Th3.10-12</w:t>
      </w:r>
      <w:r>
        <w:rPr>
          <w:lang w:val="en-US"/>
        </w:rPr>
        <w:t xml:space="preserve">. </w:t>
      </w:r>
      <w:r>
        <w:rPr>
          <w:b/>
          <w:lang w:val="en-US"/>
        </w:rPr>
        <w:t>ye ought</w:t>
      </w:r>
      <w:r>
        <w:rPr>
          <w:lang w:val="en-US"/>
        </w:rPr>
        <w:t xml:space="preserve">. See on 1 Th </w:t>
      </w:r>
      <w:r w:rsidR="006B227C" w:rsidRPr="00A40EFA">
        <w:rPr>
          <w:lang w:val="en-US"/>
        </w:rPr>
        <w:t xml:space="preserve"> 1Th2.12</w:t>
      </w:r>
      <w:r>
        <w:rPr>
          <w:lang w:val="en-US"/>
        </w:rPr>
        <w:t xml:space="preserve">. </w:t>
      </w:r>
      <w:r>
        <w:rPr>
          <w:b/>
          <w:lang w:val="en-US"/>
        </w:rPr>
        <w:t>to walk</w:t>
      </w:r>
      <w:r>
        <w:rPr>
          <w:lang w:val="en-US"/>
        </w:rPr>
        <w:t>. Col +</w:t>
      </w:r>
      <w:r>
        <w:rPr>
          <w:rFonts w:ascii="Segoe UI Symbol" w:hAnsi="Segoe UI Symbol" w:cs="Segoe UI Symbol"/>
          <w:lang w:val="en-US"/>
        </w:rPr>
        <w:t>✓</w:t>
      </w:r>
      <w:r w:rsidR="006B227C" w:rsidRPr="00A40EFA">
        <w:rPr>
          <w:lang w:val="en-US"/>
        </w:rPr>
        <w:t xml:space="preserve"> Col1.10</w:t>
      </w:r>
      <w:r>
        <w:rPr>
          <w:lang w:val="en-US"/>
        </w:rPr>
        <w:t xml:space="preserve">. </w:t>
      </w:r>
      <w:r>
        <w:rPr>
          <w:b/>
          <w:lang w:val="en-US"/>
        </w:rPr>
        <w:t>and</w:t>
      </w:r>
      <w:r>
        <w:rPr>
          <w:lang w:val="en-US"/>
        </w:rPr>
        <w:t xml:space="preserve">. </w:t>
      </w:r>
      <w:r w:rsidR="006B227C" w:rsidRPr="00A40EFA">
        <w:rPr>
          <w:lang w:val="en-US"/>
        </w:rPr>
        <w:t xml:space="preserve">  f93:93B</w:t>
      </w:r>
      <w:r>
        <w:rPr>
          <w:lang w:val="en-US"/>
        </w:rPr>
        <w:t>, Is +</w:t>
      </w:r>
      <w:r w:rsidR="006B227C" w:rsidRPr="00A40EFA">
        <w:rPr>
          <w:lang w:val="en-US"/>
        </w:rPr>
        <w:t xml:space="preserve"> Is66.11</w:t>
      </w:r>
      <w:r>
        <w:rPr>
          <w:lang w:val="en-US"/>
        </w:rPr>
        <w:t xml:space="preserve">. </w:t>
      </w:r>
      <w:r>
        <w:rPr>
          <w:b/>
          <w:lang w:val="en-US"/>
        </w:rPr>
        <w:t>to please</w:t>
      </w:r>
      <w:r>
        <w:rPr>
          <w:lang w:val="en-US"/>
        </w:rPr>
        <w:t>. Ro +</w:t>
      </w:r>
      <w:r w:rsidR="006B227C" w:rsidRPr="00A40EFA">
        <w:rPr>
          <w:lang w:val="en-US"/>
        </w:rPr>
        <w:t xml:space="preserve"> Ro8.8</w:t>
      </w:r>
      <w:r>
        <w:rPr>
          <w:lang w:val="en-US"/>
        </w:rPr>
        <w:t>. +*</w:t>
      </w:r>
      <w:r w:rsidR="006B227C" w:rsidRPr="00A40EFA">
        <w:rPr>
          <w:lang w:val="en-US"/>
        </w:rPr>
        <w:t xml:space="preserve"> Ro12.2</w:t>
      </w:r>
      <w:r>
        <w:rPr>
          <w:lang w:val="en-US"/>
        </w:rPr>
        <w:t>. Ep +*</w:t>
      </w:r>
      <w:r w:rsidR="006B227C" w:rsidRPr="00A40EFA">
        <w:rPr>
          <w:lang w:val="en-US"/>
        </w:rPr>
        <w:t xml:space="preserve"> Eph5.17</w:t>
      </w:r>
      <w:r>
        <w:rPr>
          <w:lang w:val="en-US"/>
        </w:rPr>
        <w:t>. Col +</w:t>
      </w:r>
      <w:r>
        <w:rPr>
          <w:rFonts w:ascii="Segoe UI Symbol" w:hAnsi="Segoe UI Symbol" w:cs="Segoe UI Symbol"/>
          <w:lang w:val="en-US"/>
        </w:rPr>
        <w:t>✓</w:t>
      </w:r>
      <w:r w:rsidR="006B227C" w:rsidRPr="00A40EFA">
        <w:rPr>
          <w:lang w:val="en-US"/>
        </w:rPr>
        <w:t xml:space="preserve"> Col1.10</w:t>
      </w:r>
      <w:r>
        <w:rPr>
          <w:lang w:val="en-US"/>
        </w:rPr>
        <w:t xml:space="preserve">. He </w:t>
      </w:r>
      <w:r>
        <w:rPr>
          <w:rFonts w:ascii="Segoe UI Symbol" w:hAnsi="Segoe UI Symbol" w:cs="Segoe UI Symbol"/>
          <w:lang w:val="en-US"/>
        </w:rPr>
        <w:t>✓</w:t>
      </w:r>
      <w:r w:rsidR="006B227C" w:rsidRPr="00A40EFA">
        <w:rPr>
          <w:lang w:val="en-US"/>
        </w:rPr>
        <w:t xml:space="preserve"> Heb11.6</w:t>
      </w:r>
      <w:r>
        <w:rPr>
          <w:lang w:val="en-US"/>
        </w:rPr>
        <w:t>. *</w:t>
      </w:r>
      <w:r w:rsidR="006B227C" w:rsidRPr="00A40EFA">
        <w:rPr>
          <w:lang w:val="en-US"/>
        </w:rPr>
        <w:t xml:space="preserve"> Heb13.16</w:t>
      </w:r>
      <w:r>
        <w:rPr>
          <w:lang w:val="en-US"/>
        </w:rPr>
        <w:t>. 1 J *</w:t>
      </w:r>
      <w:r w:rsidR="006B227C" w:rsidRPr="00A40EFA">
        <w:rPr>
          <w:lang w:val="en-US"/>
        </w:rPr>
        <w:t xml:space="preserve"> 1Jn3.22</w:t>
      </w:r>
      <w:r>
        <w:rPr>
          <w:lang w:val="en-US"/>
        </w:rPr>
        <w:t xml:space="preserve">. </w:t>
      </w:r>
      <w:r>
        <w:rPr>
          <w:b/>
          <w:lang w:val="en-US"/>
        </w:rPr>
        <w:t>abound</w:t>
      </w:r>
      <w:r>
        <w:rPr>
          <w:lang w:val="en-US"/>
        </w:rPr>
        <w:t xml:space="preserve">. ver. </w:t>
      </w:r>
      <w:r w:rsidR="006B227C" w:rsidRPr="00A40EFA">
        <w:rPr>
          <w:lang w:val="en-US"/>
        </w:rPr>
        <w:t xml:space="preserve"> 1Th4.10</w:t>
      </w:r>
      <w:r>
        <w:rPr>
          <w:lang w:val="en-US"/>
        </w:rPr>
        <w:t xml:space="preserve">. 1 Th </w:t>
      </w:r>
      <w:r w:rsidR="006B227C" w:rsidRPr="00A40EFA">
        <w:rPr>
          <w:lang w:val="en-US"/>
        </w:rPr>
        <w:t xml:space="preserve"> 1Th3.12</w:t>
      </w:r>
      <w:r>
        <w:rPr>
          <w:lang w:val="en-US"/>
        </w:rPr>
        <w:t xml:space="preserve">. Jb </w:t>
      </w:r>
      <w:r w:rsidR="006B227C" w:rsidRPr="00A40EFA">
        <w:rPr>
          <w:lang w:val="en-US"/>
        </w:rPr>
        <w:t xml:space="preserve"> Job17.9</w:t>
      </w:r>
      <w:r>
        <w:rPr>
          <w:lang w:val="en-US"/>
        </w:rPr>
        <w:t xml:space="preserve">. Ps </w:t>
      </w:r>
      <w:r w:rsidR="006B227C" w:rsidRPr="00A40EFA">
        <w:rPr>
          <w:lang w:val="en-US"/>
        </w:rPr>
        <w:t xml:space="preserve"> Ps92.14</w:t>
      </w:r>
      <w:r>
        <w:rPr>
          <w:lang w:val="en-US"/>
        </w:rPr>
        <w:t>. Pr +*</w:t>
      </w:r>
      <w:r w:rsidR="006B227C" w:rsidRPr="00A40EFA">
        <w:rPr>
          <w:lang w:val="en-US"/>
        </w:rPr>
        <w:t xml:space="preserve"> Pr4.18</w:t>
      </w:r>
      <w:r>
        <w:rPr>
          <w:lang w:val="en-US"/>
        </w:rPr>
        <w:t>. Jn *</w:t>
      </w:r>
      <w:r w:rsidR="006B227C" w:rsidRPr="00A40EFA">
        <w:rPr>
          <w:lang w:val="en-US"/>
        </w:rPr>
        <w:t xml:space="preserve"> Jn15.2</w:t>
      </w:r>
      <w:r>
        <w:rPr>
          <w:lang w:val="en-US"/>
        </w:rPr>
        <w:t xml:space="preserve">. 1 Co </w:t>
      </w:r>
      <w:r>
        <w:rPr>
          <w:rFonts w:ascii="Segoe UI Symbol" w:hAnsi="Segoe UI Symbol" w:cs="Segoe UI Symbol"/>
          <w:lang w:val="en-US"/>
        </w:rPr>
        <w:t>✓</w:t>
      </w:r>
      <w:r w:rsidR="006B227C" w:rsidRPr="00A40EFA">
        <w:rPr>
          <w:lang w:val="en-US"/>
        </w:rPr>
        <w:t xml:space="preserve"> 1Co15.58</w:t>
      </w:r>
      <w:r>
        <w:rPr>
          <w:lang w:val="en-US"/>
        </w:rPr>
        <w:t xml:space="preserve">. Ph </w:t>
      </w:r>
      <w:r w:rsidR="006B227C" w:rsidRPr="00A40EFA">
        <w:rPr>
          <w:lang w:val="en-US"/>
        </w:rPr>
        <w:t xml:space="preserve"> Php1.9</w:t>
      </w:r>
      <w:r>
        <w:rPr>
          <w:lang w:val="en-US"/>
        </w:rPr>
        <w:t xml:space="preserve">. </w:t>
      </w:r>
      <w:r w:rsidR="006B227C" w:rsidRPr="00A40EFA">
        <w:rPr>
          <w:lang w:val="en-US"/>
        </w:rPr>
        <w:t xml:space="preserve"> Php3.14</w:t>
      </w:r>
      <w:r>
        <w:rPr>
          <w:lang w:val="en-US"/>
        </w:rPr>
        <w:t xml:space="preserve">. 2 Th </w:t>
      </w:r>
      <w:r w:rsidR="006B227C" w:rsidRPr="00A40EFA">
        <w:rPr>
          <w:lang w:val="en-US"/>
        </w:rPr>
        <w:t xml:space="preserve"> 2Th1.3</w:t>
      </w:r>
      <w:r>
        <w:rPr>
          <w:lang w:val="en-US"/>
        </w:rPr>
        <w:t xml:space="preserve">. 2 P </w:t>
      </w:r>
      <w:r>
        <w:rPr>
          <w:rFonts w:ascii="Segoe UI Symbol" w:hAnsi="Segoe UI Symbol" w:cs="Segoe UI Symbol"/>
          <w:lang w:val="en-US"/>
        </w:rPr>
        <w:t>✓</w:t>
      </w:r>
      <w:r w:rsidR="006B227C" w:rsidRPr="00A40EFA">
        <w:rPr>
          <w:lang w:val="en-US"/>
        </w:rPr>
        <w:t xml:space="preserve"> 2Pe1.5-10</w:t>
      </w:r>
      <w:r>
        <w:rPr>
          <w:lang w:val="en-US"/>
        </w:rPr>
        <w:t>. +*</w:t>
      </w:r>
      <w:r w:rsidR="006B227C" w:rsidRPr="00A40EFA">
        <w:rPr>
          <w:lang w:val="en-US"/>
        </w:rPr>
        <w:t xml:space="preserve"> 2Pe3.18</w:t>
      </w:r>
      <w:r>
        <w:rPr>
          <w:lang w:val="en-US"/>
        </w:rPr>
        <w:t xml:space="preserve">. </w:t>
      </w:r>
    </w:p>
    <w:p w:rsidR="003E23E9" w:rsidRPr="00A40EFA" w:rsidRDefault="003E23E9" w:rsidP="00710603">
      <w:pPr>
        <w:ind w:firstLine="360"/>
        <w:jc w:val="both"/>
        <w:rPr>
          <w:lang w:val="en-US"/>
        </w:rPr>
      </w:pPr>
      <w:r>
        <w:rPr>
          <w:lang w:val="en-US"/>
        </w:rPr>
        <w:t xml:space="preserve">2. </w:t>
      </w:r>
      <w:r>
        <w:rPr>
          <w:b/>
          <w:lang w:val="en-US"/>
        </w:rPr>
        <w:t>ye know</w:t>
      </w:r>
      <w:r>
        <w:rPr>
          <w:lang w:val="en-US"/>
        </w:rPr>
        <w:t xml:space="preserve">. 1 Co </w:t>
      </w:r>
      <w:r w:rsidR="006B227C" w:rsidRPr="00A40EFA">
        <w:rPr>
          <w:lang w:val="en-US"/>
        </w:rPr>
        <w:t xml:space="preserve"> 1Co11.2</w:t>
      </w:r>
      <w:r>
        <w:rPr>
          <w:lang w:val="en-US"/>
        </w:rPr>
        <w:t xml:space="preserve">. </w:t>
      </w:r>
      <w:r>
        <w:rPr>
          <w:b/>
          <w:lang w:val="en-US"/>
        </w:rPr>
        <w:t>what commandments</w:t>
      </w:r>
      <w:r>
        <w:rPr>
          <w:lang w:val="en-US"/>
        </w:rPr>
        <w:t xml:space="preserve">. ver. </w:t>
      </w:r>
      <w:r w:rsidR="006B227C" w:rsidRPr="00A40EFA">
        <w:rPr>
          <w:lang w:val="en-US"/>
        </w:rPr>
        <w:t xml:space="preserve"> 1Th4.11</w:t>
      </w:r>
      <w:r>
        <w:rPr>
          <w:lang w:val="en-US"/>
        </w:rPr>
        <w:t xml:space="preserve">. Ezk </w:t>
      </w:r>
      <w:r w:rsidR="006B227C" w:rsidRPr="00A40EFA">
        <w:rPr>
          <w:lang w:val="en-US"/>
        </w:rPr>
        <w:t xml:space="preserve"> Eze3.17</w:t>
      </w:r>
      <w:r>
        <w:rPr>
          <w:lang w:val="en-US"/>
        </w:rPr>
        <w:t>. Mt *</w:t>
      </w:r>
      <w:r w:rsidR="006B227C" w:rsidRPr="00A40EFA">
        <w:rPr>
          <w:lang w:val="en-US"/>
        </w:rPr>
        <w:t xml:space="preserve"> Mt28.20</w:t>
      </w:r>
      <w:r>
        <w:rPr>
          <w:lang w:val="en-US"/>
        </w:rPr>
        <w:t xml:space="preserve">. Ac </w:t>
      </w:r>
      <w:r w:rsidR="006B227C" w:rsidRPr="00A40EFA">
        <w:rPr>
          <w:lang w:val="en-US"/>
        </w:rPr>
        <w:t xml:space="preserve"> Ac5.28</w:t>
      </w:r>
      <w:r>
        <w:rPr>
          <w:lang w:val="en-US"/>
        </w:rPr>
        <w:t xml:space="preserve">g. </w:t>
      </w:r>
      <w:r w:rsidR="006B227C" w:rsidRPr="00A40EFA">
        <w:rPr>
          <w:lang w:val="en-US"/>
        </w:rPr>
        <w:t xml:space="preserve"> Ac16.24</w:t>
      </w:r>
      <w:r>
        <w:rPr>
          <w:lang w:val="en-US"/>
        </w:rPr>
        <w:t xml:space="preserve">g. 1 Co </w:t>
      </w:r>
      <w:r w:rsidR="006B227C" w:rsidRPr="00A40EFA">
        <w:rPr>
          <w:lang w:val="en-US"/>
        </w:rPr>
        <w:t xml:space="preserve"> 1Co9.21</w:t>
      </w:r>
      <w:r>
        <w:rPr>
          <w:lang w:val="en-US"/>
        </w:rPr>
        <w:t xml:space="preserve">. 2 Th </w:t>
      </w:r>
      <w:r w:rsidR="006B227C" w:rsidRPr="00A40EFA">
        <w:rPr>
          <w:lang w:val="en-US"/>
        </w:rPr>
        <w:t xml:space="preserve"> 2Th3.4</w:t>
      </w:r>
      <w:r>
        <w:rPr>
          <w:lang w:val="en-US"/>
        </w:rPr>
        <w:t xml:space="preserve">, </w:t>
      </w:r>
      <w:r w:rsidR="006B227C" w:rsidRPr="00A40EFA">
        <w:rPr>
          <w:lang w:val="en-US"/>
        </w:rPr>
        <w:t xml:space="preserve"> 2Th3.6</w:t>
      </w:r>
      <w:r>
        <w:rPr>
          <w:lang w:val="en-US"/>
        </w:rPr>
        <w:t xml:space="preserve">, </w:t>
      </w:r>
      <w:r w:rsidR="006B227C" w:rsidRPr="00A40EFA">
        <w:rPr>
          <w:lang w:val="en-US"/>
        </w:rPr>
        <w:t xml:space="preserve"> 2Th3.10</w:t>
      </w:r>
      <w:r>
        <w:rPr>
          <w:lang w:val="en-US"/>
        </w:rPr>
        <w:t xml:space="preserve">. 1 Ti </w:t>
      </w:r>
      <w:r w:rsidR="006B227C" w:rsidRPr="00A40EFA">
        <w:rPr>
          <w:lang w:val="en-US"/>
        </w:rPr>
        <w:t xml:space="preserve"> 1Ti1.5</w:t>
      </w:r>
      <w:r>
        <w:rPr>
          <w:lang w:val="en-US"/>
        </w:rPr>
        <w:t>. 1 J +*</w:t>
      </w:r>
      <w:r w:rsidR="006B227C" w:rsidRPr="00A40EFA">
        <w:rPr>
          <w:lang w:val="en-US"/>
        </w:rPr>
        <w:t xml:space="preserve"> 1Jn2.3</w:t>
      </w:r>
      <w:r>
        <w:rPr>
          <w:lang w:val="en-US"/>
        </w:rPr>
        <w:t xml:space="preserve">. </w:t>
      </w:r>
      <w:r>
        <w:rPr>
          <w:b/>
          <w:lang w:val="en-US"/>
        </w:rPr>
        <w:t>by the Lord</w:t>
      </w:r>
      <w:r>
        <w:rPr>
          <w:lang w:val="en-US"/>
        </w:rPr>
        <w:t xml:space="preserve">. The assertion that Paul never quotes the words of Christ is false (ver. 15. Ac </w:t>
      </w:r>
      <w:r w:rsidR="006B227C" w:rsidRPr="00A40EFA">
        <w:rPr>
          <w:lang w:val="en-US"/>
        </w:rPr>
        <w:t xml:space="preserve"> Ac20.35</w:t>
      </w:r>
      <w:r>
        <w:rPr>
          <w:lang w:val="en-US"/>
        </w:rPr>
        <w:t xml:space="preserve">. 1 Co </w:t>
      </w:r>
      <w:r>
        <w:rPr>
          <w:rFonts w:ascii="Segoe UI Symbol" w:hAnsi="Segoe UI Symbol" w:cs="Segoe UI Symbol"/>
          <w:lang w:val="en-US"/>
        </w:rPr>
        <w:t>✓</w:t>
      </w:r>
      <w:r w:rsidR="006B227C" w:rsidRPr="00A40EFA">
        <w:rPr>
          <w:lang w:val="en-US"/>
        </w:rPr>
        <w:t xml:space="preserve">  1Co9.7</w:t>
      </w:r>
      <w:r>
        <w:rPr>
          <w:lang w:val="en-US"/>
        </w:rPr>
        <w:t xml:space="preserve">n, </w:t>
      </w:r>
      <w:r w:rsidR="006B227C" w:rsidRPr="00A40EFA">
        <w:rPr>
          <w:lang w:val="en-US"/>
        </w:rPr>
        <w:t xml:space="preserve">  1Co9.14</w:t>
      </w:r>
      <w:r>
        <w:rPr>
          <w:lang w:val="en-US"/>
        </w:rPr>
        <w:t xml:space="preserve">n. </w:t>
      </w:r>
      <w:r w:rsidR="006B227C" w:rsidRPr="00A40EFA">
        <w:rPr>
          <w:lang w:val="en-US"/>
        </w:rPr>
        <w:t xml:space="preserve"> 1Co11.23-26</w:t>
      </w:r>
      <w:r>
        <w:rPr>
          <w:lang w:val="en-US"/>
        </w:rPr>
        <w:t xml:space="preserve">. 1 Ti </w:t>
      </w:r>
      <w:r w:rsidR="006B227C" w:rsidRPr="00A40EFA">
        <w:rPr>
          <w:lang w:val="en-US"/>
        </w:rPr>
        <w:t xml:space="preserve"> 1Ti5.18</w:t>
      </w:r>
      <w:r>
        <w:rPr>
          <w:lang w:val="en-US"/>
        </w:rPr>
        <w:t xml:space="preserve">); so also the assertion that his teaching was not founded upon any of the teaching of our Lord given during the earthly ministry in Palestine. On the contrary, Paul carefully distinguishes the basis of authority for his teaching, whether the known teaching of Jesus himself (see the reference passages below), the teaching of the law (1 Co </w:t>
      </w:r>
      <w:r w:rsidR="006B227C" w:rsidRPr="00A40EFA">
        <w:rPr>
          <w:lang w:val="en-US"/>
        </w:rPr>
        <w:t xml:space="preserve"> 1Co14.34</w:t>
      </w:r>
      <w:r>
        <w:rPr>
          <w:lang w:val="en-US"/>
        </w:rPr>
        <w:t xml:space="preserve">), or divinely inspired teaching granted Paul by the Holy Spirit (Ro </w:t>
      </w:r>
      <w:r w:rsidR="006B227C" w:rsidRPr="00A40EFA">
        <w:rPr>
          <w:lang w:val="en-US"/>
        </w:rPr>
        <w:t xml:space="preserve"> Ro16.25</w:t>
      </w:r>
      <w:r>
        <w:rPr>
          <w:lang w:val="en-US"/>
        </w:rPr>
        <w:t xml:space="preserve">. 1 Co </w:t>
      </w:r>
      <w:r w:rsidR="006B227C" w:rsidRPr="00A40EFA">
        <w:rPr>
          <w:lang w:val="en-US"/>
        </w:rPr>
        <w:t xml:space="preserve"> 1Co7.40</w:t>
      </w:r>
      <w:r>
        <w:rPr>
          <w:lang w:val="en-US"/>
        </w:rPr>
        <w:t xml:space="preserve">. Ga </w:t>
      </w:r>
      <w:r w:rsidR="006B227C" w:rsidRPr="00A40EFA">
        <w:rPr>
          <w:lang w:val="en-US"/>
        </w:rPr>
        <w:t xml:space="preserve"> Ga1.12</w:t>
      </w:r>
      <w:r>
        <w:rPr>
          <w:lang w:val="en-US"/>
        </w:rPr>
        <w:t xml:space="preserve">). Careful attention to this matter will serve as a proper </w:t>
      </w:r>
      <w:r>
        <w:rPr>
          <w:lang w:val="en-US"/>
        </w:rPr>
        <w:lastRenderedPageBreak/>
        <w:t>corrective to the mistaken teaching of some that the Old Testament is not authoritative for the church, or that the teaching of our Lord’s earthly ministry in the gospels does not pertain to this dispensation. Paul taught that all scripture is given by inspiration of God and is profitable (2 Ti +</w:t>
      </w:r>
      <w:r>
        <w:rPr>
          <w:rFonts w:ascii="Segoe UI Symbol" w:hAnsi="Segoe UI Symbol" w:cs="Segoe UI Symbol"/>
          <w:lang w:val="en-US"/>
        </w:rPr>
        <w:t>✓</w:t>
      </w:r>
      <w:r w:rsidR="006B227C" w:rsidRPr="00A40EFA">
        <w:rPr>
          <w:lang w:val="en-US"/>
        </w:rPr>
        <w:t xml:space="preserve"> 2Ti3.16</w:t>
      </w:r>
      <w:r>
        <w:rPr>
          <w:lang w:val="en-US"/>
        </w:rPr>
        <w:t xml:space="preserve">, </w:t>
      </w:r>
      <w:r w:rsidR="006B227C" w:rsidRPr="00A40EFA">
        <w:rPr>
          <w:lang w:val="en-US"/>
        </w:rPr>
        <w:t xml:space="preserve"> 2Ti3.17</w:t>
      </w:r>
      <w:r>
        <w:rPr>
          <w:lang w:val="en-US"/>
        </w:rPr>
        <w:t>); that the Old Testament was written for our learning (Ro +*</w:t>
      </w:r>
      <w:r w:rsidR="006B227C" w:rsidRPr="00A40EFA">
        <w:rPr>
          <w:lang w:val="en-US"/>
        </w:rPr>
        <w:t xml:space="preserve"> Ro15.4</w:t>
      </w:r>
      <w:r>
        <w:rPr>
          <w:lang w:val="en-US"/>
        </w:rPr>
        <w:t xml:space="preserve">); to it Paul appeals as the ground of authority for his teaching for New Testament church practice and doctrine (1 Co </w:t>
      </w:r>
      <w:r w:rsidR="006B227C" w:rsidRPr="00A40EFA">
        <w:rPr>
          <w:lang w:val="en-US"/>
        </w:rPr>
        <w:t xml:space="preserve"> 1Co14.34</w:t>
      </w:r>
      <w:r>
        <w:rPr>
          <w:lang w:val="en-US"/>
        </w:rPr>
        <w:t xml:space="preserve">. 1 Ti </w:t>
      </w:r>
      <w:r w:rsidR="006B227C" w:rsidRPr="00A40EFA">
        <w:rPr>
          <w:lang w:val="en-US"/>
        </w:rPr>
        <w:t xml:space="preserve"> 1Ti2.12-14</w:t>
      </w:r>
      <w:r>
        <w:rPr>
          <w:lang w:val="en-US"/>
        </w:rPr>
        <w:t xml:space="preserve">); he cites the very words of Christ in Mt </w:t>
      </w:r>
      <w:r w:rsidR="006B227C" w:rsidRPr="00A40EFA">
        <w:rPr>
          <w:lang w:val="en-US"/>
        </w:rPr>
        <w:t xml:space="preserve"> Mt10.10</w:t>
      </w:r>
      <w:r>
        <w:rPr>
          <w:lang w:val="en-US"/>
        </w:rPr>
        <w:t xml:space="preserve"> at 1 Ti </w:t>
      </w:r>
      <w:r w:rsidR="006B227C" w:rsidRPr="00A40EFA">
        <w:rPr>
          <w:lang w:val="en-US"/>
        </w:rPr>
        <w:t xml:space="preserve"> 1Ti5.18</w:t>
      </w:r>
      <w:r>
        <w:rPr>
          <w:lang w:val="en-US"/>
        </w:rPr>
        <w:t xml:space="preserve">, calling them scripture. Peter calls the writings of Paul </w:t>
      </w:r>
      <w:r>
        <w:rPr>
          <w:i/>
          <w:lang w:val="en-US"/>
        </w:rPr>
        <w:t>scripture</w:t>
      </w:r>
      <w:r>
        <w:rPr>
          <w:lang w:val="en-US"/>
        </w:rPr>
        <w:t xml:space="preserve">, 2 P </w:t>
      </w:r>
      <w:r w:rsidR="006B227C" w:rsidRPr="00A40EFA">
        <w:rPr>
          <w:lang w:val="en-US"/>
        </w:rPr>
        <w:t xml:space="preserve"> 2Pe3.16</w:t>
      </w:r>
      <w:r>
        <w:rPr>
          <w:lang w:val="en-US"/>
        </w:rPr>
        <w:t>. Beware, therefore, of that false teaching in the name of “rightly dividing the word of truth” (apparently misread by some as “rightly subtracting”) which would take whole portions of the Word of God, such as the Sermon on the Mount, the commands of Christ (1 J +*</w:t>
      </w:r>
      <w:r w:rsidR="006B227C" w:rsidRPr="00A40EFA">
        <w:rPr>
          <w:lang w:val="en-US"/>
        </w:rPr>
        <w:t xml:space="preserve">  1Jn2.3</w:t>
      </w:r>
      <w:r>
        <w:rPr>
          <w:lang w:val="en-US"/>
        </w:rPr>
        <w:t xml:space="preserve">n), or even the whole of Christ’s earthly teaching ministry before the cross, not to mention all of Paul’s early epistles written before the alleged founding of the church after Acts ch. 28, and render them inapplicable for teaching and instruction for the church today. Such an approach is certainly condemned by the consistent warning of scripture (Dt </w:t>
      </w:r>
      <w:r w:rsidR="006B227C" w:rsidRPr="00A40EFA">
        <w:rPr>
          <w:lang w:val="en-US"/>
        </w:rPr>
        <w:t xml:space="preserve"> Dt4.2</w:t>
      </w:r>
      <w:r>
        <w:rPr>
          <w:lang w:val="en-US"/>
        </w:rPr>
        <w:t xml:space="preserve">. </w:t>
      </w:r>
      <w:r w:rsidR="006B227C" w:rsidRPr="00A40EFA">
        <w:rPr>
          <w:lang w:val="en-US"/>
        </w:rPr>
        <w:t xml:space="preserve"> Dt12.32</w:t>
      </w:r>
      <w:r>
        <w:rPr>
          <w:lang w:val="en-US"/>
        </w:rPr>
        <w:t xml:space="preserve">. Pr </w:t>
      </w:r>
      <w:r w:rsidR="006B227C" w:rsidRPr="00A40EFA">
        <w:rPr>
          <w:lang w:val="en-US"/>
        </w:rPr>
        <w:t xml:space="preserve"> Pr30.6</w:t>
      </w:r>
      <w:r>
        <w:rPr>
          <w:lang w:val="en-US"/>
        </w:rPr>
        <w:t>) not to “take away from the words” of this book, lest God take away “his part out of the book of life” (Re +*</w:t>
      </w:r>
      <w:r w:rsidR="006B227C" w:rsidRPr="00A40EFA">
        <w:rPr>
          <w:lang w:val="en-US"/>
        </w:rPr>
        <w:t xml:space="preserve"> Re22.19</w:t>
      </w:r>
      <w:r>
        <w:rPr>
          <w:lang w:val="en-US"/>
        </w:rPr>
        <w:t xml:space="preserve">). 1 Co </w:t>
      </w:r>
      <w:r>
        <w:rPr>
          <w:rFonts w:ascii="Segoe UI Symbol" w:hAnsi="Segoe UI Symbol" w:cs="Segoe UI Symbol"/>
          <w:lang w:val="en-US"/>
        </w:rPr>
        <w:t>✓</w:t>
      </w:r>
      <w:r>
        <w:rPr>
          <w:lang w:val="en-US"/>
        </w:rPr>
        <w:t>7:</w:t>
      </w:r>
      <w:r>
        <w:rPr>
          <w:rFonts w:ascii="MS Gothic" w:hAnsi="MS Gothic" w:cs="MS Gothic"/>
          <w:lang w:val="en-US"/>
        </w:rPr>
        <w:t>◐</w:t>
      </w:r>
      <w:r w:rsidR="006B227C" w:rsidRPr="00A40EFA">
        <w:rPr>
          <w:lang w:val="en-US"/>
        </w:rPr>
        <w:t xml:space="preserve"> 1Co7.6</w:t>
      </w:r>
      <w:r>
        <w:rPr>
          <w:lang w:val="en-US"/>
        </w:rPr>
        <w:t>, *</w:t>
      </w:r>
      <w:r w:rsidR="006B227C" w:rsidRPr="00A40EFA">
        <w:rPr>
          <w:lang w:val="en-US"/>
        </w:rPr>
        <w:t xml:space="preserve"> 1Co7.10</w:t>
      </w:r>
      <w:r>
        <w:rPr>
          <w:lang w:val="en-US"/>
        </w:rPr>
        <w:t xml:space="preserve">, </w:t>
      </w:r>
      <w:r>
        <w:rPr>
          <w:rFonts w:ascii="MS Gothic" w:hAnsi="MS Gothic" w:cs="MS Gothic"/>
          <w:lang w:val="en-US"/>
        </w:rPr>
        <w:t>◐</w:t>
      </w:r>
      <w:r w:rsidR="006B227C" w:rsidRPr="00A40EFA">
        <w:rPr>
          <w:lang w:val="en-US"/>
        </w:rPr>
        <w:t xml:space="preserve"> 1Co7.12</w:t>
      </w:r>
      <w:r>
        <w:rPr>
          <w:lang w:val="en-US"/>
        </w:rPr>
        <w:t xml:space="preserve">, </w:t>
      </w:r>
      <w:r>
        <w:rPr>
          <w:rFonts w:ascii="MS Gothic" w:hAnsi="MS Gothic" w:cs="MS Gothic"/>
          <w:lang w:val="en-US"/>
        </w:rPr>
        <w:t>◐</w:t>
      </w:r>
      <w:r w:rsidR="006B227C" w:rsidRPr="00A40EFA">
        <w:rPr>
          <w:lang w:val="en-US"/>
        </w:rPr>
        <w:t xml:space="preserve"> 1Co7.25</w:t>
      </w:r>
      <w:r>
        <w:rPr>
          <w:lang w:val="en-US"/>
        </w:rPr>
        <w:t xml:space="preserve">, </w:t>
      </w:r>
      <w:r>
        <w:rPr>
          <w:rFonts w:ascii="MS Gothic" w:hAnsi="MS Gothic" w:cs="MS Gothic"/>
          <w:lang w:val="en-US"/>
        </w:rPr>
        <w:t>◐</w:t>
      </w:r>
      <w:r w:rsidR="006B227C" w:rsidRPr="00A40EFA">
        <w:rPr>
          <w:lang w:val="en-US"/>
        </w:rPr>
        <w:t xml:space="preserve"> 1Co7.40</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the will</w:t>
      </w:r>
      <w:r>
        <w:rPr>
          <w:lang w:val="en-US"/>
        </w:rPr>
        <w:t xml:space="preserve">. 1 Th </w:t>
      </w:r>
      <w:r w:rsidR="006B227C" w:rsidRPr="00A40EFA">
        <w:rPr>
          <w:lang w:val="en-US"/>
        </w:rPr>
        <w:t xml:space="preserve"> 1Th5.18</w:t>
      </w:r>
      <w:r>
        <w:rPr>
          <w:lang w:val="en-US"/>
        </w:rPr>
        <w:t>. Ps *</w:t>
      </w:r>
      <w:r w:rsidR="006B227C" w:rsidRPr="00A40EFA">
        <w:rPr>
          <w:lang w:val="en-US"/>
        </w:rPr>
        <w:t xml:space="preserve"> Ps40.8</w:t>
      </w:r>
      <w:r>
        <w:rPr>
          <w:lang w:val="en-US"/>
        </w:rPr>
        <w:t xml:space="preserve">. </w:t>
      </w:r>
      <w:r w:rsidR="006B227C" w:rsidRPr="00A40EFA">
        <w:rPr>
          <w:lang w:val="en-US"/>
        </w:rPr>
        <w:t xml:space="preserve"> Ps143.10</w:t>
      </w:r>
      <w:r>
        <w:rPr>
          <w:lang w:val="en-US"/>
        </w:rPr>
        <w:t xml:space="preserve">. Mt </w:t>
      </w:r>
      <w:r w:rsidR="006B227C" w:rsidRPr="00A40EFA">
        <w:rPr>
          <w:lang w:val="en-US"/>
        </w:rPr>
        <w:t xml:space="preserve"> Mt7.21</w:t>
      </w:r>
      <w:r>
        <w:rPr>
          <w:lang w:val="en-US"/>
        </w:rPr>
        <w:t xml:space="preserve">. </w:t>
      </w:r>
      <w:r w:rsidR="006B227C" w:rsidRPr="00A40EFA">
        <w:rPr>
          <w:lang w:val="en-US"/>
        </w:rPr>
        <w:t xml:space="preserve"> Mt12.50</w:t>
      </w:r>
      <w:r>
        <w:rPr>
          <w:lang w:val="en-US"/>
        </w:rPr>
        <w:t xml:space="preserve">. Mk </w:t>
      </w:r>
      <w:r w:rsidR="006B227C" w:rsidRPr="00A40EFA">
        <w:rPr>
          <w:lang w:val="en-US"/>
        </w:rPr>
        <w:t xml:space="preserve"> Mk3.35</w:t>
      </w:r>
      <w:r>
        <w:rPr>
          <w:lang w:val="en-US"/>
        </w:rPr>
        <w:t xml:space="preserve">. Jn </w:t>
      </w:r>
      <w:r w:rsidR="006B227C" w:rsidRPr="00A40EFA">
        <w:rPr>
          <w:lang w:val="en-US"/>
        </w:rPr>
        <w:t xml:space="preserve"> Jn4.34</w:t>
      </w:r>
      <w:r>
        <w:rPr>
          <w:lang w:val="en-US"/>
        </w:rPr>
        <w:t>. +*</w:t>
      </w:r>
      <w:r w:rsidR="006B227C" w:rsidRPr="00A40EFA">
        <w:rPr>
          <w:lang w:val="en-US"/>
        </w:rPr>
        <w:t xml:space="preserve"> Jn7.17</w:t>
      </w:r>
      <w:r>
        <w:rPr>
          <w:lang w:val="en-US"/>
        </w:rPr>
        <w:t xml:space="preserve">. Ro </w:t>
      </w:r>
      <w:r w:rsidR="006B227C" w:rsidRPr="00A40EFA">
        <w:rPr>
          <w:lang w:val="en-US"/>
        </w:rPr>
        <w:t xml:space="preserve"> Ro1.10</w:t>
      </w:r>
      <w:r>
        <w:rPr>
          <w:lang w:val="en-US"/>
        </w:rPr>
        <w:t>. +*</w:t>
      </w:r>
      <w:r w:rsidR="006B227C" w:rsidRPr="00A40EFA">
        <w:rPr>
          <w:lang w:val="en-US"/>
        </w:rPr>
        <w:t xml:space="preserve"> Ro12.2</w:t>
      </w:r>
      <w:r>
        <w:rPr>
          <w:lang w:val="en-US"/>
        </w:rPr>
        <w:t xml:space="preserve">. </w:t>
      </w:r>
      <w:r w:rsidR="006B227C" w:rsidRPr="00A40EFA">
        <w:rPr>
          <w:lang w:val="en-US"/>
        </w:rPr>
        <w:t xml:space="preserve"> Ro15.32</w:t>
      </w:r>
      <w:r>
        <w:rPr>
          <w:lang w:val="en-US"/>
        </w:rPr>
        <w:t xml:space="preserve">. 2 Co </w:t>
      </w:r>
      <w:r w:rsidR="006B227C" w:rsidRPr="00A40EFA">
        <w:rPr>
          <w:lang w:val="en-US"/>
        </w:rPr>
        <w:t xml:space="preserve"> 2Co8.5</w:t>
      </w:r>
      <w:r>
        <w:rPr>
          <w:lang w:val="en-US"/>
        </w:rPr>
        <w:t>. Ep *</w:t>
      </w:r>
      <w:r w:rsidR="006B227C" w:rsidRPr="00A40EFA">
        <w:rPr>
          <w:lang w:val="en-US"/>
        </w:rPr>
        <w:t xml:space="preserve"> Eph5.17</w:t>
      </w:r>
      <w:r>
        <w:rPr>
          <w:lang w:val="en-US"/>
        </w:rPr>
        <w:t xml:space="preserve">. </w:t>
      </w:r>
      <w:r w:rsidR="006B227C" w:rsidRPr="00A40EFA">
        <w:rPr>
          <w:lang w:val="en-US"/>
        </w:rPr>
        <w:t xml:space="preserve"> Eph6.6</w:t>
      </w:r>
      <w:r>
        <w:rPr>
          <w:lang w:val="en-US"/>
        </w:rPr>
        <w:t xml:space="preserve">. Col </w:t>
      </w:r>
      <w:r w:rsidR="006B227C" w:rsidRPr="00A40EFA">
        <w:rPr>
          <w:lang w:val="en-US"/>
        </w:rPr>
        <w:t xml:space="preserve"> Col1.9</w:t>
      </w:r>
      <w:r>
        <w:rPr>
          <w:lang w:val="en-US"/>
        </w:rPr>
        <w:t>. *</w:t>
      </w:r>
      <w:r w:rsidR="006B227C" w:rsidRPr="00A40EFA">
        <w:rPr>
          <w:lang w:val="en-US"/>
        </w:rPr>
        <w:t xml:space="preserve"> Col4.12</w:t>
      </w:r>
      <w:r>
        <w:rPr>
          <w:lang w:val="en-US"/>
        </w:rPr>
        <w:t xml:space="preserve">. 2 Ti </w:t>
      </w:r>
      <w:r w:rsidR="006B227C" w:rsidRPr="00A40EFA">
        <w:rPr>
          <w:lang w:val="en-US"/>
        </w:rPr>
        <w:t xml:space="preserve"> 2Ti2.26</w:t>
      </w:r>
      <w:r>
        <w:rPr>
          <w:lang w:val="en-US"/>
        </w:rPr>
        <w:t>. He *</w:t>
      </w:r>
      <w:r w:rsidR="006B227C" w:rsidRPr="00A40EFA">
        <w:rPr>
          <w:lang w:val="en-US"/>
        </w:rPr>
        <w:t xml:space="preserve"> Heb10.36</w:t>
      </w:r>
      <w:r>
        <w:rPr>
          <w:lang w:val="en-US"/>
        </w:rPr>
        <w:t>. *</w:t>
      </w:r>
      <w:r w:rsidR="006B227C" w:rsidRPr="00A40EFA">
        <w:rPr>
          <w:lang w:val="en-US"/>
        </w:rPr>
        <w:t xml:space="preserve"> Heb13.21</w:t>
      </w:r>
      <w:r>
        <w:rPr>
          <w:lang w:val="en-US"/>
        </w:rPr>
        <w:t xml:space="preserve">. 1 P </w:t>
      </w:r>
      <w:r w:rsidR="006B227C" w:rsidRPr="00A40EFA">
        <w:rPr>
          <w:lang w:val="en-US"/>
        </w:rPr>
        <w:t xml:space="preserve"> 1Pe2.15</w:t>
      </w:r>
      <w:r>
        <w:rPr>
          <w:lang w:val="en-US"/>
        </w:rPr>
        <w:t xml:space="preserve">. </w:t>
      </w:r>
      <w:r w:rsidR="006B227C" w:rsidRPr="00A40EFA">
        <w:rPr>
          <w:lang w:val="en-US"/>
        </w:rPr>
        <w:t xml:space="preserve"> 1Pe3.17</w:t>
      </w:r>
      <w:r>
        <w:rPr>
          <w:lang w:val="en-US"/>
        </w:rPr>
        <w:t xml:space="preserve">. </w:t>
      </w:r>
      <w:r w:rsidR="006B227C" w:rsidRPr="00A40EFA">
        <w:rPr>
          <w:lang w:val="en-US"/>
        </w:rPr>
        <w:t xml:space="preserve"> 1Pe4.2</w:t>
      </w:r>
      <w:r>
        <w:rPr>
          <w:lang w:val="en-US"/>
        </w:rPr>
        <w:t xml:space="preserve">, </w:t>
      </w:r>
      <w:r w:rsidR="006B227C" w:rsidRPr="00A40EFA">
        <w:rPr>
          <w:lang w:val="en-US"/>
        </w:rPr>
        <w:t xml:space="preserve"> 1Pe4.19</w:t>
      </w:r>
      <w:r>
        <w:rPr>
          <w:lang w:val="en-US"/>
        </w:rPr>
        <w:t xml:space="preserve">. 1 J </w:t>
      </w:r>
      <w:r>
        <w:rPr>
          <w:rFonts w:ascii="Segoe UI Symbol" w:hAnsi="Segoe UI Symbol" w:cs="Segoe UI Symbol"/>
          <w:lang w:val="en-US"/>
        </w:rPr>
        <w:t>✓</w:t>
      </w:r>
      <w:r w:rsidR="006B227C" w:rsidRPr="00A40EFA">
        <w:rPr>
          <w:lang w:val="en-US"/>
        </w:rPr>
        <w:t xml:space="preserve"> 1Jn2.17</w:t>
      </w:r>
      <w:r>
        <w:rPr>
          <w:lang w:val="en-US"/>
        </w:rPr>
        <w:t xml:space="preserve">. </w:t>
      </w:r>
      <w:r>
        <w:rPr>
          <w:b/>
          <w:lang w:val="en-US"/>
        </w:rPr>
        <w:t>your sanctification</w:t>
      </w:r>
      <w:r>
        <w:rPr>
          <w:lang w:val="en-US"/>
        </w:rPr>
        <w:t xml:space="preserve">. ver. </w:t>
      </w:r>
      <w:r w:rsidR="006B227C" w:rsidRPr="00A40EFA">
        <w:rPr>
          <w:lang w:val="en-US"/>
        </w:rPr>
        <w:t xml:space="preserve"> 1Th4.4</w:t>
      </w:r>
      <w:r>
        <w:rPr>
          <w:lang w:val="en-US"/>
        </w:rPr>
        <w:t>. 1 Th +*</w:t>
      </w:r>
      <w:r w:rsidR="006B227C" w:rsidRPr="00A40EFA">
        <w:rPr>
          <w:lang w:val="en-US"/>
        </w:rPr>
        <w:t xml:space="preserve"> 1Th5.23</w:t>
      </w:r>
      <w:r>
        <w:rPr>
          <w:lang w:val="en-US"/>
        </w:rPr>
        <w:t>. Jn *</w:t>
      </w:r>
      <w:r w:rsidR="006B227C" w:rsidRPr="00A40EFA">
        <w:rPr>
          <w:lang w:val="en-US"/>
        </w:rPr>
        <w:t xml:space="preserve"> Jn17.17-19</w:t>
      </w:r>
      <w:r>
        <w:rPr>
          <w:lang w:val="en-US"/>
        </w:rPr>
        <w:t>. Ac *</w:t>
      </w:r>
      <w:r w:rsidR="006B227C" w:rsidRPr="00A40EFA">
        <w:rPr>
          <w:lang w:val="en-US"/>
        </w:rPr>
        <w:t xml:space="preserve"> Ac20.32</w:t>
      </w:r>
      <w:r>
        <w:rPr>
          <w:lang w:val="en-US"/>
        </w:rPr>
        <w:t>. +*</w:t>
      </w:r>
      <w:r w:rsidR="006B227C" w:rsidRPr="00A40EFA">
        <w:rPr>
          <w:lang w:val="en-US"/>
        </w:rPr>
        <w:t xml:space="preserve"> Ac26.18</w:t>
      </w:r>
      <w:r>
        <w:rPr>
          <w:lang w:val="en-US"/>
        </w:rPr>
        <w:t xml:space="preserve">. Ro </w:t>
      </w:r>
      <w:r w:rsidR="006B227C" w:rsidRPr="00A40EFA">
        <w:rPr>
          <w:lang w:val="en-US"/>
        </w:rPr>
        <w:t xml:space="preserve"> Ro6.19</w:t>
      </w:r>
      <w:r>
        <w:rPr>
          <w:lang w:val="en-US"/>
        </w:rPr>
        <w:t xml:space="preserve">, </w:t>
      </w:r>
      <w:r w:rsidR="006B227C" w:rsidRPr="00A40EFA">
        <w:rPr>
          <w:lang w:val="en-US"/>
        </w:rPr>
        <w:t xml:space="preserve"> Ro6.22</w:t>
      </w:r>
      <w:r>
        <w:rPr>
          <w:lang w:val="en-US"/>
        </w:rPr>
        <w:t>g. 1 Co +*</w:t>
      </w:r>
      <w:r w:rsidR="006B227C" w:rsidRPr="00A40EFA">
        <w:rPr>
          <w:lang w:val="en-US"/>
        </w:rPr>
        <w:t xml:space="preserve"> 1Co1.30</w:t>
      </w:r>
      <w:r>
        <w:rPr>
          <w:lang w:val="en-US"/>
        </w:rPr>
        <w:t>. +*</w:t>
      </w:r>
      <w:r w:rsidR="006B227C" w:rsidRPr="00A40EFA">
        <w:rPr>
          <w:lang w:val="en-US"/>
        </w:rPr>
        <w:t xml:space="preserve"> 1Co6.11</w:t>
      </w:r>
      <w:r>
        <w:rPr>
          <w:lang w:val="en-US"/>
        </w:rPr>
        <w:t xml:space="preserve">. Ep </w:t>
      </w:r>
      <w:r>
        <w:rPr>
          <w:rFonts w:ascii="Segoe UI Symbol" w:hAnsi="Segoe UI Symbol" w:cs="Segoe UI Symbol"/>
          <w:lang w:val="en-US"/>
        </w:rPr>
        <w:t>✓</w:t>
      </w:r>
      <w:r w:rsidR="006B227C" w:rsidRPr="00A40EFA">
        <w:rPr>
          <w:lang w:val="en-US"/>
        </w:rPr>
        <w:t xml:space="preserve"> Eph5.26</w:t>
      </w:r>
      <w:r>
        <w:rPr>
          <w:lang w:val="en-US"/>
        </w:rPr>
        <w:t xml:space="preserve">, </w:t>
      </w:r>
      <w:r w:rsidR="006B227C" w:rsidRPr="00A40EFA">
        <w:rPr>
          <w:lang w:val="en-US"/>
        </w:rPr>
        <w:t xml:space="preserve"> Eph5.27</w:t>
      </w:r>
      <w:r>
        <w:rPr>
          <w:lang w:val="en-US"/>
        </w:rPr>
        <w:t>. 2 Th *</w:t>
      </w:r>
      <w:r w:rsidR="006B227C" w:rsidRPr="00A40EFA">
        <w:rPr>
          <w:lang w:val="en-US"/>
        </w:rPr>
        <w:t xml:space="preserve"> 2Th2.13</w:t>
      </w:r>
      <w:r>
        <w:rPr>
          <w:lang w:val="en-US"/>
        </w:rPr>
        <w:t xml:space="preserve">. 1 Ti </w:t>
      </w:r>
      <w:r w:rsidR="006B227C" w:rsidRPr="00A40EFA">
        <w:rPr>
          <w:lang w:val="en-US"/>
        </w:rPr>
        <w:t xml:space="preserve"> 1Ti2.15</w:t>
      </w:r>
      <w:r>
        <w:rPr>
          <w:lang w:val="en-US"/>
        </w:rPr>
        <w:t>. Ti *</w:t>
      </w:r>
      <w:r w:rsidR="006B227C" w:rsidRPr="00A40EFA">
        <w:rPr>
          <w:lang w:val="en-US"/>
        </w:rPr>
        <w:t xml:space="preserve"> Tt2.14</w:t>
      </w:r>
      <w:r>
        <w:rPr>
          <w:lang w:val="en-US"/>
        </w:rPr>
        <w:t>. He +*</w:t>
      </w:r>
      <w:r w:rsidR="006B227C" w:rsidRPr="00A40EFA">
        <w:rPr>
          <w:lang w:val="en-US"/>
        </w:rPr>
        <w:t xml:space="preserve"> Heb12.14</w:t>
      </w:r>
      <w:r>
        <w:rPr>
          <w:lang w:val="en-US"/>
        </w:rPr>
        <w:t xml:space="preserve">. 1 P </w:t>
      </w:r>
      <w:r w:rsidR="006B227C" w:rsidRPr="00A40EFA">
        <w:rPr>
          <w:lang w:val="en-US"/>
        </w:rPr>
        <w:t xml:space="preserve"> 1Pe1.2</w:t>
      </w:r>
      <w:r>
        <w:rPr>
          <w:lang w:val="en-US"/>
        </w:rPr>
        <w:t xml:space="preserve">. </w:t>
      </w:r>
      <w:r>
        <w:rPr>
          <w:b/>
          <w:lang w:val="en-US"/>
        </w:rPr>
        <w:t>abstain</w:t>
      </w:r>
      <w:r>
        <w:rPr>
          <w:lang w:val="en-US"/>
        </w:rPr>
        <w:t xml:space="preserve">. Mt </w:t>
      </w:r>
      <w:r w:rsidR="006B227C" w:rsidRPr="00A40EFA">
        <w:rPr>
          <w:lang w:val="en-US"/>
        </w:rPr>
        <w:t xml:space="preserve"> Mt15.19</w:t>
      </w:r>
      <w:r>
        <w:rPr>
          <w:lang w:val="en-US"/>
        </w:rPr>
        <w:t>. Ac +</w:t>
      </w:r>
      <w:r>
        <w:rPr>
          <w:rFonts w:ascii="Segoe UI Symbol" w:hAnsi="Segoe UI Symbol" w:cs="Segoe UI Symbol"/>
          <w:lang w:val="en-US"/>
        </w:rPr>
        <w:t>✓</w:t>
      </w:r>
      <w:r w:rsidR="006B227C" w:rsidRPr="00A40EFA">
        <w:rPr>
          <w:lang w:val="en-US"/>
        </w:rPr>
        <w:t xml:space="preserve"> Ac15.20</w:t>
      </w:r>
      <w:r>
        <w:rPr>
          <w:lang w:val="en-US"/>
        </w:rPr>
        <w:t>. Ro +*</w:t>
      </w:r>
      <w:r w:rsidR="006B227C" w:rsidRPr="00A40EFA">
        <w:rPr>
          <w:lang w:val="en-US"/>
        </w:rPr>
        <w:t xml:space="preserve"> Ro1.29</w:t>
      </w:r>
      <w:r>
        <w:rPr>
          <w:lang w:val="en-US"/>
        </w:rPr>
        <w:t xml:space="preserve">. 1 Co </w:t>
      </w:r>
      <w:r w:rsidR="006B227C" w:rsidRPr="00A40EFA">
        <w:rPr>
          <w:lang w:val="en-US"/>
        </w:rPr>
        <w:t xml:space="preserve"> 1Co5.9-11</w:t>
      </w:r>
      <w:r>
        <w:rPr>
          <w:lang w:val="en-US"/>
        </w:rPr>
        <w:t>. +*</w:t>
      </w:r>
      <w:r w:rsidR="006B227C" w:rsidRPr="00A40EFA">
        <w:rPr>
          <w:lang w:val="en-US"/>
        </w:rPr>
        <w:t xml:space="preserve"> 1Co6.9</w:t>
      </w:r>
      <w:r>
        <w:rPr>
          <w:lang w:val="en-US"/>
        </w:rPr>
        <w:t xml:space="preserve">, </w:t>
      </w:r>
      <w:r w:rsidR="006B227C" w:rsidRPr="00A40EFA">
        <w:rPr>
          <w:lang w:val="en-US"/>
        </w:rPr>
        <w:t xml:space="preserve"> 1Co6.10</w:t>
      </w:r>
      <w:r>
        <w:rPr>
          <w:lang w:val="en-US"/>
        </w:rPr>
        <w:t xml:space="preserve">, </w:t>
      </w:r>
      <w:r w:rsidR="006B227C" w:rsidRPr="00A40EFA">
        <w:rPr>
          <w:lang w:val="en-US"/>
        </w:rPr>
        <w:t xml:space="preserve"> 1Co6.13-18</w:t>
      </w:r>
      <w:r>
        <w:rPr>
          <w:lang w:val="en-US"/>
        </w:rPr>
        <w:t xml:space="preserve">. </w:t>
      </w:r>
      <w:r w:rsidR="006B227C" w:rsidRPr="00A40EFA">
        <w:rPr>
          <w:lang w:val="en-US"/>
        </w:rPr>
        <w:t xml:space="preserve"> 1Co7.2</w:t>
      </w:r>
      <w:r>
        <w:rPr>
          <w:lang w:val="en-US"/>
        </w:rPr>
        <w:t xml:space="preserve">. 2 Co </w:t>
      </w:r>
      <w:r w:rsidR="006B227C" w:rsidRPr="00A40EFA">
        <w:rPr>
          <w:lang w:val="en-US"/>
        </w:rPr>
        <w:t xml:space="preserve"> 2Co12.21</w:t>
      </w:r>
      <w:r>
        <w:rPr>
          <w:lang w:val="en-US"/>
        </w:rPr>
        <w:t>. Ga *</w:t>
      </w:r>
      <w:r w:rsidR="006B227C" w:rsidRPr="00A40EFA">
        <w:rPr>
          <w:lang w:val="en-US"/>
        </w:rPr>
        <w:t xml:space="preserve"> Ga5.19</w:t>
      </w:r>
      <w:r>
        <w:rPr>
          <w:lang w:val="en-US"/>
        </w:rPr>
        <w:t>. Ep *</w:t>
      </w:r>
      <w:r w:rsidR="006B227C" w:rsidRPr="00A40EFA">
        <w:rPr>
          <w:lang w:val="en-US"/>
        </w:rPr>
        <w:t xml:space="preserve"> Eph5.3-5</w:t>
      </w:r>
      <w:r>
        <w:rPr>
          <w:lang w:val="en-US"/>
        </w:rPr>
        <w:t>. Col +*</w:t>
      </w:r>
      <w:r w:rsidR="006B227C" w:rsidRPr="00A40EFA">
        <w:rPr>
          <w:lang w:val="en-US"/>
        </w:rPr>
        <w:t xml:space="preserve"> Col3.5</w:t>
      </w:r>
      <w:r>
        <w:rPr>
          <w:lang w:val="en-US"/>
        </w:rPr>
        <w:t xml:space="preserve">. He </w:t>
      </w:r>
      <w:r w:rsidR="006B227C" w:rsidRPr="00A40EFA">
        <w:rPr>
          <w:lang w:val="en-US"/>
        </w:rPr>
        <w:t xml:space="preserve"> Heb12.16</w:t>
      </w:r>
      <w:r>
        <w:rPr>
          <w:lang w:val="en-US"/>
        </w:rPr>
        <w:t>. +*</w:t>
      </w:r>
      <w:r w:rsidR="006B227C" w:rsidRPr="00A40EFA">
        <w:rPr>
          <w:lang w:val="en-US"/>
        </w:rPr>
        <w:t xml:space="preserve"> Heb13.4</w:t>
      </w:r>
      <w:r>
        <w:rPr>
          <w:lang w:val="en-US"/>
        </w:rPr>
        <w:t>. Re +*</w:t>
      </w:r>
      <w:r w:rsidR="006B227C" w:rsidRPr="00A40EFA">
        <w:rPr>
          <w:lang w:val="en-US"/>
        </w:rPr>
        <w:t xml:space="preserve"> Re21.8</w:t>
      </w:r>
      <w:r>
        <w:rPr>
          <w:lang w:val="en-US"/>
        </w:rPr>
        <w:t xml:space="preserve">. </w:t>
      </w:r>
      <w:r w:rsidR="006B227C" w:rsidRPr="00A40EFA">
        <w:rPr>
          <w:lang w:val="en-US"/>
        </w:rPr>
        <w:t xml:space="preserve"> Re22.15</w:t>
      </w:r>
      <w:r>
        <w:rPr>
          <w:lang w:val="en-US"/>
        </w:rPr>
        <w:t xml:space="preserve">g. </w:t>
      </w:r>
    </w:p>
    <w:p w:rsidR="003E23E9" w:rsidRPr="00A40EFA" w:rsidRDefault="003E23E9" w:rsidP="00710603">
      <w:pPr>
        <w:ind w:firstLine="360"/>
        <w:jc w:val="both"/>
        <w:rPr>
          <w:lang w:val="en-US"/>
        </w:rPr>
      </w:pPr>
      <w:r>
        <w:rPr>
          <w:lang w:val="en-US"/>
        </w:rPr>
        <w:t xml:space="preserve">4. </w:t>
      </w:r>
      <w:r>
        <w:rPr>
          <w:b/>
          <w:lang w:val="en-US"/>
        </w:rPr>
        <w:t>should know</w:t>
      </w:r>
      <w:r>
        <w:rPr>
          <w:lang w:val="en-US"/>
        </w:rPr>
        <w:t xml:space="preserve">. Ro </w:t>
      </w:r>
      <w:r>
        <w:rPr>
          <w:rFonts w:ascii="Segoe UI Symbol" w:hAnsi="Segoe UI Symbol" w:cs="Segoe UI Symbol"/>
          <w:lang w:val="en-US"/>
        </w:rPr>
        <w:t>✓</w:t>
      </w:r>
      <w:r w:rsidR="006B227C" w:rsidRPr="00A40EFA">
        <w:rPr>
          <w:lang w:val="en-US"/>
        </w:rPr>
        <w:t xml:space="preserve"> Ro6.19</w:t>
      </w:r>
      <w:r>
        <w:rPr>
          <w:lang w:val="en-US"/>
        </w:rPr>
        <w:t>. +*</w:t>
      </w:r>
      <w:r w:rsidR="006B227C" w:rsidRPr="00A40EFA">
        <w:rPr>
          <w:lang w:val="en-US"/>
        </w:rPr>
        <w:t xml:space="preserve"> Ro12.1</w:t>
      </w:r>
      <w:r>
        <w:rPr>
          <w:lang w:val="en-US"/>
        </w:rPr>
        <w:t>. 1 Co *</w:t>
      </w:r>
      <w:r w:rsidR="006B227C" w:rsidRPr="00A40EFA">
        <w:rPr>
          <w:lang w:val="en-US"/>
        </w:rPr>
        <w:t xml:space="preserve"> 1Co6.15</w:t>
      </w:r>
      <w:r>
        <w:rPr>
          <w:lang w:val="en-US"/>
        </w:rPr>
        <w:t xml:space="preserve">, </w:t>
      </w:r>
      <w:r w:rsidR="006B227C" w:rsidRPr="00A40EFA">
        <w:rPr>
          <w:lang w:val="en-US"/>
        </w:rPr>
        <w:t xml:space="preserve"> 1Co6.18-20</w:t>
      </w:r>
      <w:r>
        <w:rPr>
          <w:lang w:val="en-US"/>
        </w:rPr>
        <w:t xml:space="preserve">. </w:t>
      </w:r>
      <w:r>
        <w:rPr>
          <w:b/>
          <w:lang w:val="en-US"/>
        </w:rPr>
        <w:t>possess</w:t>
      </w:r>
      <w:r>
        <w:rPr>
          <w:lang w:val="en-US"/>
        </w:rPr>
        <w:t xml:space="preserve">. Gr. </w:t>
      </w:r>
      <w:r>
        <w:rPr>
          <w:i/>
          <w:lang w:val="en-US"/>
        </w:rPr>
        <w:t>ktaomai,</w:t>
      </w:r>
      <w:r>
        <w:rPr>
          <w:lang w:val="en-US"/>
        </w:rPr>
        <w:t xml:space="preserve"> to acquire, as money (Mt </w:t>
      </w:r>
      <w:r w:rsidR="006B227C" w:rsidRPr="00A40EFA">
        <w:rPr>
          <w:lang w:val="en-US"/>
        </w:rPr>
        <w:t xml:space="preserve"> Mt10.9</w:t>
      </w:r>
      <w:r>
        <w:rPr>
          <w:lang w:val="en-US"/>
        </w:rPr>
        <w:t xml:space="preserve">. Lk </w:t>
      </w:r>
      <w:r w:rsidR="006B227C" w:rsidRPr="00A40EFA">
        <w:rPr>
          <w:lang w:val="en-US"/>
        </w:rPr>
        <w:t xml:space="preserve"> Lk18.12</w:t>
      </w:r>
      <w:r>
        <w:rPr>
          <w:lang w:val="en-US"/>
        </w:rPr>
        <w:t xml:space="preserve">), lands (Ac </w:t>
      </w:r>
      <w:r w:rsidR="006B227C" w:rsidRPr="00A40EFA">
        <w:rPr>
          <w:lang w:val="en-US"/>
        </w:rPr>
        <w:t xml:space="preserve"> Ac1.18</w:t>
      </w:r>
      <w:r>
        <w:rPr>
          <w:lang w:val="en-US"/>
        </w:rPr>
        <w:t xml:space="preserve">), political liberty (Ac </w:t>
      </w:r>
      <w:r w:rsidR="006B227C" w:rsidRPr="00A40EFA">
        <w:rPr>
          <w:lang w:val="en-US"/>
        </w:rPr>
        <w:t xml:space="preserve"> Ac22.28</w:t>
      </w:r>
      <w:r>
        <w:rPr>
          <w:lang w:val="en-US"/>
        </w:rPr>
        <w:t xml:space="preserve">), or the gifts of the Holy Spirit (Ac </w:t>
      </w:r>
      <w:r w:rsidR="006B227C" w:rsidRPr="00A40EFA">
        <w:rPr>
          <w:lang w:val="en-US"/>
        </w:rPr>
        <w:t xml:space="preserve"> Ac8.20</w:t>
      </w:r>
      <w:r>
        <w:rPr>
          <w:lang w:val="en-US"/>
        </w:rPr>
        <w:t>), as noted by Hogg and Vine,</w:t>
      </w:r>
      <w:r>
        <w:rPr>
          <w:i/>
          <w:lang w:val="en-US"/>
        </w:rPr>
        <w:t xml:space="preserve"> Comm. on Thessalonians</w:t>
      </w:r>
      <w:r>
        <w:rPr>
          <w:lang w:val="en-US"/>
        </w:rPr>
        <w:t>, p. 116. Boyce W. Blackwelder points out that the present tense of this infinitive requires the meaning of “acquire;” if the perfect tense of the verb had been used, then the meaning of “possess” would be correct, but such is not the case here (</w:t>
      </w:r>
      <w:r>
        <w:rPr>
          <w:i/>
          <w:lang w:val="en-US"/>
        </w:rPr>
        <w:t>Toward Understanding Thessalonians</w:t>
      </w:r>
      <w:r>
        <w:rPr>
          <w:lang w:val="en-US"/>
        </w:rPr>
        <w:t xml:space="preserve">, p. 93). </w:t>
      </w:r>
      <w:r>
        <w:rPr>
          <w:b/>
          <w:lang w:val="en-US"/>
        </w:rPr>
        <w:t>his vessel</w:t>
      </w:r>
      <w:r>
        <w:rPr>
          <w:lang w:val="en-US"/>
        </w:rPr>
        <w:t xml:space="preserve">. </w:t>
      </w:r>
      <w:r w:rsidR="006B227C" w:rsidRPr="00A40EFA">
        <w:rPr>
          <w:lang w:val="en-US"/>
        </w:rPr>
        <w:t xml:space="preserve">  f46:46C</w:t>
      </w:r>
      <w:r>
        <w:rPr>
          <w:lang w:val="en-US"/>
        </w:rPr>
        <w:t>, Mt +</w:t>
      </w:r>
      <w:r w:rsidR="006B227C" w:rsidRPr="00A40EFA">
        <w:rPr>
          <w:lang w:val="en-US"/>
        </w:rPr>
        <w:t xml:space="preserve"> Mt8.6</w:t>
      </w:r>
      <w:r>
        <w:rPr>
          <w:lang w:val="en-US"/>
        </w:rPr>
        <w:t xml:space="preserve">. Gr. </w:t>
      </w:r>
      <w:r>
        <w:rPr>
          <w:i/>
          <w:lang w:val="en-US"/>
        </w:rPr>
        <w:t>skeuos,</w:t>
      </w:r>
      <w:r>
        <w:rPr>
          <w:lang w:val="en-US"/>
        </w:rPr>
        <w:t xml:space="preserve"> a vase or utensil, is used for the Hebrew </w:t>
      </w:r>
      <w:r>
        <w:rPr>
          <w:i/>
          <w:lang w:val="en-US"/>
        </w:rPr>
        <w:t>klee,</w:t>
      </w:r>
      <w:r>
        <w:rPr>
          <w:lang w:val="en-US"/>
        </w:rPr>
        <w:t xml:space="preserve"> which has a wider meaning, instrument or weapon. See Ho </w:t>
      </w:r>
      <w:r w:rsidR="006B227C" w:rsidRPr="00A40EFA">
        <w:rPr>
          <w:lang w:val="en-US"/>
        </w:rPr>
        <w:t xml:space="preserve"> Ho13.15</w:t>
      </w:r>
      <w:r>
        <w:rPr>
          <w:lang w:val="en-US"/>
        </w:rPr>
        <w:t xml:space="preserve"> and 1 S </w:t>
      </w:r>
      <w:r w:rsidR="006B227C" w:rsidRPr="00A40EFA">
        <w:rPr>
          <w:lang w:val="en-US"/>
        </w:rPr>
        <w:t xml:space="preserve"> 1Sa21.3-6</w:t>
      </w:r>
      <w:r>
        <w:rPr>
          <w:lang w:val="en-US"/>
        </w:rPr>
        <w:t xml:space="preserve"> (B679). This may be a reference to himself, his body (1 S </w:t>
      </w:r>
      <w:r w:rsidR="006B227C" w:rsidRPr="00A40EFA">
        <w:rPr>
          <w:lang w:val="en-US"/>
        </w:rPr>
        <w:t xml:space="preserve"> 1Sa21.5</w:t>
      </w:r>
      <w:r>
        <w:rPr>
          <w:lang w:val="en-US"/>
        </w:rPr>
        <w:t xml:space="preserve">. Ro </w:t>
      </w:r>
      <w:r w:rsidR="006B227C" w:rsidRPr="00A40EFA">
        <w:rPr>
          <w:lang w:val="en-US"/>
        </w:rPr>
        <w:t xml:space="preserve"> Ro6.13</w:t>
      </w:r>
      <w:r>
        <w:rPr>
          <w:lang w:val="en-US"/>
        </w:rPr>
        <w:t xml:space="preserve">. 1 Co </w:t>
      </w:r>
      <w:r w:rsidR="006B227C" w:rsidRPr="00A40EFA">
        <w:rPr>
          <w:lang w:val="en-US"/>
        </w:rPr>
        <w:t xml:space="preserve"> 1Co9.27</w:t>
      </w:r>
      <w:r>
        <w:rPr>
          <w:lang w:val="en-US"/>
        </w:rPr>
        <w:t xml:space="preserve">), or more likely, the reference is to acquiring his own wife (1 Co </w:t>
      </w:r>
      <w:r w:rsidR="006B227C" w:rsidRPr="00A40EFA">
        <w:rPr>
          <w:lang w:val="en-US"/>
        </w:rPr>
        <w:t xml:space="preserve"> 1Co7.2</w:t>
      </w:r>
      <w:r>
        <w:rPr>
          <w:lang w:val="en-US"/>
        </w:rPr>
        <w:t xml:space="preserve">), since one could hardly acquire himself. </w:t>
      </w:r>
      <w:r w:rsidRPr="00A40EFA">
        <w:t xml:space="preserve">Ru </w:t>
      </w:r>
      <w:r w:rsidR="006B227C">
        <w:t xml:space="preserve"> Ru4.10</w:t>
      </w:r>
      <w:r w:rsidRPr="00A40EFA">
        <w:t xml:space="preserve">. 1 S </w:t>
      </w:r>
      <w:r w:rsidR="006B227C">
        <w:t xml:space="preserve"> 1Sa21.5</w:t>
      </w:r>
      <w:r w:rsidRPr="00A40EFA">
        <w:t>. Ac *</w:t>
      </w:r>
      <w:r w:rsidR="006B227C">
        <w:t xml:space="preserve"> Ac9.15</w:t>
      </w:r>
      <w:r w:rsidRPr="00A40EFA">
        <w:t xml:space="preserve">. Ro </w:t>
      </w:r>
      <w:r w:rsidR="006B227C">
        <w:t xml:space="preserve"> Ro9.21-23</w:t>
      </w:r>
      <w:r w:rsidRPr="00A40EFA">
        <w:t xml:space="preserve">. 2 Co </w:t>
      </w:r>
      <w:r w:rsidR="006B227C">
        <w:t xml:space="preserve"> 2Co4.7</w:t>
      </w:r>
      <w:r w:rsidRPr="00A40EFA">
        <w:t xml:space="preserve">. 2 Ti </w:t>
      </w:r>
      <w:r w:rsidR="006B227C">
        <w:t xml:space="preserve"> 2Ti2.20</w:t>
      </w:r>
      <w:r w:rsidRPr="00A40EFA">
        <w:t xml:space="preserve">, </w:t>
      </w:r>
      <w:r w:rsidR="006B227C">
        <w:t xml:space="preserve"> 2Ti2.21</w:t>
      </w:r>
      <w:r w:rsidRPr="00A40EFA">
        <w:t xml:space="preserve">. </w:t>
      </w:r>
      <w:r>
        <w:rPr>
          <w:lang w:val="en-US"/>
        </w:rPr>
        <w:t xml:space="preserve">1 P </w:t>
      </w:r>
      <w:r>
        <w:rPr>
          <w:rFonts w:ascii="Segoe UI Symbol" w:hAnsi="Segoe UI Symbol" w:cs="Segoe UI Symbol"/>
          <w:lang w:val="en-US"/>
        </w:rPr>
        <w:t>✓</w:t>
      </w:r>
      <w:r w:rsidR="006B227C" w:rsidRPr="00A40EFA">
        <w:rPr>
          <w:lang w:val="en-US"/>
        </w:rPr>
        <w:t xml:space="preserve"> 1Pe3.7</w:t>
      </w:r>
      <w:r>
        <w:rPr>
          <w:lang w:val="en-US"/>
        </w:rPr>
        <w:t xml:space="preserve">. </w:t>
      </w:r>
      <w:r>
        <w:rPr>
          <w:b/>
          <w:lang w:val="en-US"/>
        </w:rPr>
        <w:t>in sanctification</w:t>
      </w:r>
      <w:r>
        <w:rPr>
          <w:lang w:val="en-US"/>
        </w:rPr>
        <w:t>. ver. +*</w:t>
      </w:r>
      <w:r w:rsidR="006B227C" w:rsidRPr="00A40EFA">
        <w:rPr>
          <w:lang w:val="en-US"/>
        </w:rPr>
        <w:t xml:space="preserve"> 1Th4.3</w:t>
      </w:r>
      <w:r>
        <w:rPr>
          <w:lang w:val="en-US"/>
        </w:rPr>
        <w:t xml:space="preserve">. </w:t>
      </w:r>
      <w:r>
        <w:rPr>
          <w:b/>
          <w:lang w:val="en-US"/>
        </w:rPr>
        <w:t>honor</w:t>
      </w:r>
      <w:r>
        <w:rPr>
          <w:lang w:val="en-US"/>
        </w:rPr>
        <w:t>. Ac +*</w:t>
      </w:r>
      <w:r w:rsidR="006B227C" w:rsidRPr="00A40EFA">
        <w:rPr>
          <w:lang w:val="en-US"/>
        </w:rPr>
        <w:t xml:space="preserve"> Ac6.3</w:t>
      </w:r>
      <w:r>
        <w:rPr>
          <w:lang w:val="en-US"/>
        </w:rPr>
        <w:t xml:space="preserve">. Ro </w:t>
      </w:r>
      <w:r w:rsidR="006B227C" w:rsidRPr="00A40EFA">
        <w:rPr>
          <w:lang w:val="en-US"/>
        </w:rPr>
        <w:t xml:space="preserve"> Ro1.24</w:t>
      </w:r>
      <w:r>
        <w:rPr>
          <w:lang w:val="en-US"/>
        </w:rPr>
        <w:t>. Ph +*</w:t>
      </w:r>
      <w:r w:rsidR="006B227C" w:rsidRPr="00A40EFA">
        <w:rPr>
          <w:lang w:val="en-US"/>
        </w:rPr>
        <w:t xml:space="preserve"> Php4.8</w:t>
      </w:r>
      <w:r>
        <w:rPr>
          <w:lang w:val="en-US"/>
        </w:rPr>
        <w:t>. He +*</w:t>
      </w:r>
      <w:r w:rsidR="006B227C" w:rsidRPr="00A40EFA">
        <w:rPr>
          <w:lang w:val="en-US"/>
        </w:rPr>
        <w:t xml:space="preserve"> Heb13.4</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in the lust</w:t>
      </w:r>
      <w:r>
        <w:rPr>
          <w:lang w:val="en-US"/>
        </w:rPr>
        <w:t>. Ro +*</w:t>
      </w:r>
      <w:r w:rsidR="006B227C" w:rsidRPr="00A40EFA">
        <w:rPr>
          <w:lang w:val="en-US"/>
        </w:rPr>
        <w:t xml:space="preserve"> Ro1.24</w:t>
      </w:r>
      <w:r>
        <w:rPr>
          <w:lang w:val="en-US"/>
        </w:rPr>
        <w:t xml:space="preserve">, </w:t>
      </w:r>
      <w:r w:rsidR="006B227C" w:rsidRPr="00A40EFA">
        <w:rPr>
          <w:lang w:val="en-US"/>
        </w:rPr>
        <w:t xml:space="preserve"> Ro1.26</w:t>
      </w:r>
      <w:r>
        <w:rPr>
          <w:lang w:val="en-US"/>
        </w:rPr>
        <w:t>. Col +*</w:t>
      </w:r>
      <w:r w:rsidR="006B227C" w:rsidRPr="00A40EFA">
        <w:rPr>
          <w:lang w:val="en-US"/>
        </w:rPr>
        <w:t xml:space="preserve"> Col3.5</w:t>
      </w:r>
      <w:r>
        <w:rPr>
          <w:lang w:val="en-US"/>
        </w:rPr>
        <w:t xml:space="preserve">. </w:t>
      </w:r>
      <w:r>
        <w:rPr>
          <w:b/>
          <w:lang w:val="en-US"/>
        </w:rPr>
        <w:t>concupiscence</w:t>
      </w:r>
      <w:r>
        <w:rPr>
          <w:lang w:val="en-US"/>
        </w:rPr>
        <w:t xml:space="preserve">. Gr. </w:t>
      </w:r>
      <w:r>
        <w:rPr>
          <w:i/>
          <w:lang w:val="en-US"/>
        </w:rPr>
        <w:t>epithumia,</w:t>
      </w:r>
      <w:r>
        <w:rPr>
          <w:lang w:val="en-US"/>
        </w:rPr>
        <w:t xml:space="preserve"> </w:t>
      </w:r>
      <w:r>
        <w:rPr>
          <w:rFonts w:ascii="Segoe UI Symbol" w:hAnsi="Segoe UI Symbol" w:cs="Segoe UI Symbol"/>
          <w:lang w:val="en-US"/>
        </w:rPr>
        <w:t>❅</w:t>
      </w:r>
      <w:r>
        <w:rPr>
          <w:lang w:val="en-US"/>
        </w:rPr>
        <w:t xml:space="preserve">S#1939g. Mk </w:t>
      </w:r>
      <w:r w:rsidR="006B227C" w:rsidRPr="00A40EFA">
        <w:rPr>
          <w:lang w:val="en-US"/>
        </w:rPr>
        <w:t xml:space="preserve"> Mk4.19</w:t>
      </w:r>
      <w:r>
        <w:rPr>
          <w:lang w:val="en-US"/>
        </w:rPr>
        <w:t xml:space="preserve"> (lusts). Lk </w:t>
      </w:r>
      <w:r w:rsidR="006B227C" w:rsidRPr="00A40EFA">
        <w:rPr>
          <w:lang w:val="en-US"/>
        </w:rPr>
        <w:t xml:space="preserve"> Lk22.15</w:t>
      </w:r>
      <w:r>
        <w:rPr>
          <w:lang w:val="en-US"/>
        </w:rPr>
        <w:t xml:space="preserve"> (desire). </w:t>
      </w:r>
      <w:r w:rsidRPr="00A40EFA">
        <w:t xml:space="preserve">Jn </w:t>
      </w:r>
      <w:r w:rsidR="006B227C">
        <w:t xml:space="preserve"> Jn8.44</w:t>
      </w:r>
      <w:r w:rsidRPr="00A40EFA">
        <w:t xml:space="preserve">. Ro </w:t>
      </w:r>
      <w:r w:rsidR="006B227C">
        <w:t xml:space="preserve"> Ro1.24</w:t>
      </w:r>
      <w:r w:rsidRPr="00A40EFA">
        <w:t xml:space="preserve">. </w:t>
      </w:r>
      <w:r w:rsidR="006B227C">
        <w:t xml:space="preserve"> Ro6.12</w:t>
      </w:r>
      <w:r w:rsidRPr="00A40EFA">
        <w:t xml:space="preserve">. </w:t>
      </w:r>
      <w:r w:rsidR="006B227C">
        <w:t xml:space="preserve"> Ro7.7</w:t>
      </w:r>
      <w:r w:rsidRPr="00A40EFA">
        <w:t xml:space="preserve">, </w:t>
      </w:r>
      <w:r w:rsidR="006B227C">
        <w:t xml:space="preserve"> Ro7.8</w:t>
      </w:r>
      <w:r w:rsidRPr="00A40EFA">
        <w:t xml:space="preserve">. </w:t>
      </w:r>
      <w:r w:rsidR="006B227C">
        <w:t xml:space="preserve"> Ro13.14</w:t>
      </w:r>
      <w:r w:rsidRPr="00A40EFA">
        <w:t xml:space="preserve">. Ga </w:t>
      </w:r>
      <w:r w:rsidR="006B227C">
        <w:t xml:space="preserve"> Ga5.16</w:t>
      </w:r>
      <w:r w:rsidRPr="00A40EFA">
        <w:t xml:space="preserve">, </w:t>
      </w:r>
      <w:r w:rsidR="006B227C">
        <w:t xml:space="preserve"> Ga5.24</w:t>
      </w:r>
      <w:r w:rsidRPr="00A40EFA">
        <w:t xml:space="preserve">. </w:t>
      </w:r>
      <w:r>
        <w:rPr>
          <w:lang w:val="en-US"/>
        </w:rPr>
        <w:t xml:space="preserve">Ep </w:t>
      </w:r>
      <w:r w:rsidR="006B227C" w:rsidRPr="00A40EFA">
        <w:rPr>
          <w:lang w:val="en-US"/>
        </w:rPr>
        <w:t xml:space="preserve"> Eph2.3</w:t>
      </w:r>
      <w:r>
        <w:rPr>
          <w:lang w:val="en-US"/>
        </w:rPr>
        <w:t xml:space="preserve">. </w:t>
      </w:r>
      <w:r w:rsidR="006B227C" w:rsidRPr="00A40EFA">
        <w:rPr>
          <w:lang w:val="en-US"/>
        </w:rPr>
        <w:t xml:space="preserve"> Eph4.22</w:t>
      </w:r>
      <w:r>
        <w:rPr>
          <w:lang w:val="en-US"/>
        </w:rPr>
        <w:t xml:space="preserve">. Ph </w:t>
      </w:r>
      <w:r w:rsidR="006B227C" w:rsidRPr="00A40EFA">
        <w:rPr>
          <w:lang w:val="en-US"/>
        </w:rPr>
        <w:t xml:space="preserve"> Php1.23</w:t>
      </w:r>
      <w:r>
        <w:rPr>
          <w:lang w:val="en-US"/>
        </w:rPr>
        <w:t xml:space="preserve">. Col </w:t>
      </w:r>
      <w:r w:rsidR="006B227C" w:rsidRPr="00A40EFA">
        <w:rPr>
          <w:lang w:val="en-US"/>
        </w:rPr>
        <w:t xml:space="preserve"> Col3.5</w:t>
      </w:r>
      <w:r>
        <w:rPr>
          <w:lang w:val="en-US"/>
        </w:rPr>
        <w:t xml:space="preserve"> (concupiscence). 1 Th </w:t>
      </w:r>
      <w:r w:rsidR="006B227C" w:rsidRPr="00A40EFA">
        <w:rPr>
          <w:lang w:val="en-US"/>
        </w:rPr>
        <w:t xml:space="preserve"> 1Th2.17</w:t>
      </w:r>
      <w:r>
        <w:rPr>
          <w:lang w:val="en-US"/>
        </w:rPr>
        <w:t xml:space="preserve"> (desire). </w:t>
      </w:r>
      <w:r w:rsidRPr="00A40EFA">
        <w:t xml:space="preserve">1 Ti </w:t>
      </w:r>
      <w:r w:rsidR="006B227C">
        <w:t xml:space="preserve"> 1Ti6.9</w:t>
      </w:r>
      <w:r w:rsidRPr="00A40EFA">
        <w:t xml:space="preserve"> (lusts). 2 Ti </w:t>
      </w:r>
      <w:r w:rsidR="006B227C">
        <w:t xml:space="preserve"> 2Ti2.22</w:t>
      </w:r>
      <w:r w:rsidRPr="00A40EFA">
        <w:t xml:space="preserve">. </w:t>
      </w:r>
      <w:r w:rsidR="006B227C">
        <w:t xml:space="preserve"> 2Ti3.6</w:t>
      </w:r>
      <w:r w:rsidRPr="00A40EFA">
        <w:t xml:space="preserve">. </w:t>
      </w:r>
      <w:r w:rsidR="006B227C">
        <w:t xml:space="preserve"> 2Ti4.3</w:t>
      </w:r>
      <w:r w:rsidRPr="00A40EFA">
        <w:t xml:space="preserve">. Ti </w:t>
      </w:r>
      <w:r w:rsidR="006B227C">
        <w:t xml:space="preserve"> Tt2.12</w:t>
      </w:r>
      <w:r w:rsidRPr="00A40EFA">
        <w:t xml:space="preserve">. </w:t>
      </w:r>
      <w:r w:rsidR="006B227C">
        <w:t xml:space="preserve"> </w:t>
      </w:r>
      <w:r w:rsidR="006B227C">
        <w:lastRenderedPageBreak/>
        <w:t>Tt3.3</w:t>
      </w:r>
      <w:r w:rsidRPr="00A40EFA">
        <w:t xml:space="preserve">. Ja </w:t>
      </w:r>
      <w:r w:rsidR="006B227C">
        <w:t xml:space="preserve"> Jas1.14</w:t>
      </w:r>
      <w:r w:rsidRPr="00A40EFA">
        <w:t xml:space="preserve">, </w:t>
      </w:r>
      <w:r w:rsidR="006B227C">
        <w:t xml:space="preserve"> Jas1.15</w:t>
      </w:r>
      <w:r w:rsidRPr="00A40EFA">
        <w:t xml:space="preserve">. 1 P </w:t>
      </w:r>
      <w:r w:rsidR="006B227C">
        <w:t xml:space="preserve"> 1Pe1.14</w:t>
      </w:r>
      <w:r w:rsidRPr="00A40EFA">
        <w:t xml:space="preserve">. </w:t>
      </w:r>
      <w:r w:rsidR="006B227C">
        <w:t xml:space="preserve"> 1Pe2.11</w:t>
      </w:r>
      <w:r w:rsidRPr="00A40EFA">
        <w:t xml:space="preserve">. </w:t>
      </w:r>
      <w:r w:rsidR="006B227C">
        <w:t xml:space="preserve"> 1Pe4.2</w:t>
      </w:r>
      <w:r w:rsidRPr="00A40EFA">
        <w:t xml:space="preserve">, </w:t>
      </w:r>
      <w:r w:rsidR="006B227C">
        <w:t xml:space="preserve"> 1Pe4.3</w:t>
      </w:r>
      <w:r w:rsidRPr="00A40EFA">
        <w:t xml:space="preserve">. 2 P </w:t>
      </w:r>
      <w:r w:rsidR="006B227C">
        <w:t xml:space="preserve"> 2Pe1.4</w:t>
      </w:r>
      <w:r w:rsidRPr="00A40EFA">
        <w:t xml:space="preserve">. </w:t>
      </w:r>
      <w:r w:rsidR="006B227C">
        <w:t xml:space="preserve"> </w:t>
      </w:r>
      <w:r w:rsidR="006B227C" w:rsidRPr="00A40EFA">
        <w:rPr>
          <w:lang w:val="en-US"/>
        </w:rPr>
        <w:t>2Pe2.10</w:t>
      </w:r>
      <w:r>
        <w:rPr>
          <w:lang w:val="en-US"/>
        </w:rPr>
        <w:t xml:space="preserve">, </w:t>
      </w:r>
      <w:r w:rsidR="006B227C" w:rsidRPr="00A40EFA">
        <w:rPr>
          <w:lang w:val="en-US"/>
        </w:rPr>
        <w:t xml:space="preserve"> 2Pe2.18</w:t>
      </w:r>
      <w:r>
        <w:rPr>
          <w:lang w:val="en-US"/>
        </w:rPr>
        <w:t xml:space="preserve">. </w:t>
      </w:r>
      <w:r w:rsidR="006B227C" w:rsidRPr="00A40EFA">
        <w:rPr>
          <w:lang w:val="en-US"/>
        </w:rPr>
        <w:t xml:space="preserve"> 2Pe3.3</w:t>
      </w:r>
      <w:r>
        <w:rPr>
          <w:lang w:val="en-US"/>
        </w:rPr>
        <w:t xml:space="preserve">. 1 J </w:t>
      </w:r>
      <w:r w:rsidR="006B227C" w:rsidRPr="00A40EFA">
        <w:rPr>
          <w:lang w:val="en-US"/>
        </w:rPr>
        <w:t xml:space="preserve"> 1Jn2.16</w:t>
      </w:r>
      <w:r>
        <w:rPr>
          <w:lang w:val="en-US"/>
        </w:rPr>
        <w:t xml:space="preserve">, </w:t>
      </w:r>
      <w:r w:rsidR="006B227C" w:rsidRPr="00A40EFA">
        <w:rPr>
          <w:lang w:val="en-US"/>
        </w:rPr>
        <w:t xml:space="preserve"> 1Jn2.16</w:t>
      </w:r>
      <w:r>
        <w:rPr>
          <w:lang w:val="en-US"/>
        </w:rPr>
        <w:t xml:space="preserve">, </w:t>
      </w:r>
      <w:r w:rsidR="006B227C" w:rsidRPr="00A40EFA">
        <w:rPr>
          <w:lang w:val="en-US"/>
        </w:rPr>
        <w:t xml:space="preserve"> 1Jn2.17</w:t>
      </w:r>
      <w:r>
        <w:rPr>
          <w:lang w:val="en-US"/>
        </w:rPr>
        <w:t xml:space="preserve">. Ju </w:t>
      </w:r>
      <w:r w:rsidR="006B227C" w:rsidRPr="00A40EFA">
        <w:rPr>
          <w:lang w:val="en-US"/>
        </w:rPr>
        <w:t xml:space="preserve"> Jud16</w:t>
      </w:r>
      <w:r>
        <w:rPr>
          <w:lang w:val="en-US"/>
        </w:rPr>
        <w:t xml:space="preserve">, </w:t>
      </w:r>
      <w:r w:rsidR="006B227C" w:rsidRPr="00A40EFA">
        <w:rPr>
          <w:lang w:val="en-US"/>
        </w:rPr>
        <w:t xml:space="preserve"> Jud18</w:t>
      </w:r>
      <w:r>
        <w:rPr>
          <w:lang w:val="en-US"/>
        </w:rPr>
        <w:t xml:space="preserve">. Re </w:t>
      </w:r>
      <w:r w:rsidR="006B227C" w:rsidRPr="00A40EFA">
        <w:rPr>
          <w:lang w:val="en-US"/>
        </w:rPr>
        <w:t xml:space="preserve"> Re18.14</w:t>
      </w:r>
      <w:r>
        <w:rPr>
          <w:lang w:val="en-US"/>
        </w:rPr>
        <w:t xml:space="preserve">. Compare </w:t>
      </w:r>
      <w:r>
        <w:rPr>
          <w:i/>
          <w:lang w:val="en-US"/>
        </w:rPr>
        <w:t>epithumeo,</w:t>
      </w:r>
      <w:r>
        <w:rPr>
          <w:lang w:val="en-US"/>
        </w:rPr>
        <w:t xml:space="preserve"> </w:t>
      </w:r>
      <w:r>
        <w:rPr>
          <w:rFonts w:ascii="Segoe UI Symbol" w:hAnsi="Segoe UI Symbol" w:cs="Segoe UI Symbol"/>
          <w:lang w:val="en-US"/>
        </w:rPr>
        <w:t>❅</w:t>
      </w:r>
      <w:r>
        <w:rPr>
          <w:lang w:val="en-US"/>
        </w:rPr>
        <w:t>S#1937g, Mt +</w:t>
      </w:r>
      <w:r w:rsidR="006B227C" w:rsidRPr="00A40EFA">
        <w:rPr>
          <w:lang w:val="en-US"/>
        </w:rPr>
        <w:t xml:space="preserve"> Mt5.28</w:t>
      </w:r>
      <w:r>
        <w:rPr>
          <w:lang w:val="en-US"/>
        </w:rPr>
        <w:t xml:space="preserve">. </w:t>
      </w:r>
      <w:r>
        <w:rPr>
          <w:b/>
          <w:lang w:val="en-US"/>
        </w:rPr>
        <w:t>as the Gentiles</w:t>
      </w:r>
      <w:r>
        <w:rPr>
          <w:lang w:val="en-US"/>
        </w:rPr>
        <w:t xml:space="preserve">. Mt </w:t>
      </w:r>
      <w:r w:rsidR="006B227C" w:rsidRPr="00A40EFA">
        <w:rPr>
          <w:lang w:val="en-US"/>
        </w:rPr>
        <w:t xml:space="preserve"> Mt6.32</w:t>
      </w:r>
      <w:r>
        <w:rPr>
          <w:lang w:val="en-US"/>
        </w:rPr>
        <w:t xml:space="preserve">. Lk </w:t>
      </w:r>
      <w:r w:rsidR="006B227C" w:rsidRPr="00A40EFA">
        <w:rPr>
          <w:lang w:val="en-US"/>
        </w:rPr>
        <w:t xml:space="preserve"> Lk12.30</w:t>
      </w:r>
      <w:r>
        <w:rPr>
          <w:lang w:val="en-US"/>
        </w:rPr>
        <w:t xml:space="preserve">. Ep </w:t>
      </w:r>
      <w:r w:rsidR="006B227C" w:rsidRPr="00A40EFA">
        <w:rPr>
          <w:lang w:val="en-US"/>
        </w:rPr>
        <w:t xml:space="preserve"> Eph4.17-19</w:t>
      </w:r>
      <w:r>
        <w:rPr>
          <w:lang w:val="en-US"/>
        </w:rPr>
        <w:t>. 1 P +*</w:t>
      </w:r>
      <w:r w:rsidR="006B227C" w:rsidRPr="00A40EFA">
        <w:rPr>
          <w:lang w:val="en-US"/>
        </w:rPr>
        <w:t xml:space="preserve"> 1Pe4.3</w:t>
      </w:r>
      <w:r>
        <w:rPr>
          <w:lang w:val="en-US"/>
        </w:rPr>
        <w:t xml:space="preserve">. </w:t>
      </w:r>
      <w:r>
        <w:rPr>
          <w:b/>
          <w:lang w:val="en-US"/>
        </w:rPr>
        <w:t>which</w:t>
      </w:r>
      <w:r>
        <w:rPr>
          <w:lang w:val="en-US"/>
        </w:rPr>
        <w:t xml:space="preserve">. </w:t>
      </w:r>
      <w:r w:rsidR="006B227C" w:rsidRPr="00A40EFA">
        <w:rPr>
          <w:lang w:val="en-US"/>
        </w:rPr>
        <w:t xml:space="preserve">  f142</w:t>
      </w:r>
      <w:r>
        <w:rPr>
          <w:lang w:val="en-US"/>
        </w:rPr>
        <w:t>, Ge +</w:t>
      </w:r>
      <w:r w:rsidR="006B227C" w:rsidRPr="00A40EFA">
        <w:rPr>
          <w:lang w:val="en-US"/>
        </w:rPr>
        <w:t xml:space="preserve"> Ge20.16</w:t>
      </w:r>
      <w:r>
        <w:rPr>
          <w:lang w:val="en-US"/>
        </w:rPr>
        <w:t xml:space="preserve">. </w:t>
      </w:r>
      <w:r>
        <w:rPr>
          <w:b/>
          <w:lang w:val="en-US"/>
        </w:rPr>
        <w:t>know not</w:t>
      </w:r>
      <w:r>
        <w:rPr>
          <w:lang w:val="en-US"/>
        </w:rPr>
        <w:t>. A. T. Robertson aptly observes “One of the reasons for the revival of paganism in modern life is professedly this very thing that men wish to get rid of the inhibitions against licentiousness by God” (</w:t>
      </w:r>
      <w:r>
        <w:rPr>
          <w:i/>
          <w:lang w:val="en-US"/>
        </w:rPr>
        <w:t>Word Pictures</w:t>
      </w:r>
      <w:r>
        <w:rPr>
          <w:lang w:val="en-US"/>
        </w:rPr>
        <w:t xml:space="preserve">, vol. 4, p. 29). Jg </w:t>
      </w:r>
      <w:r w:rsidR="006B227C" w:rsidRPr="00A40EFA">
        <w:rPr>
          <w:lang w:val="en-US"/>
        </w:rPr>
        <w:t xml:space="preserve"> Jdg2.10</w:t>
      </w:r>
      <w:r>
        <w:rPr>
          <w:lang w:val="en-US"/>
        </w:rPr>
        <w:t xml:space="preserve">. Ps </w:t>
      </w:r>
      <w:r>
        <w:rPr>
          <w:rFonts w:ascii="MS Gothic" w:hAnsi="MS Gothic" w:cs="MS Gothic"/>
          <w:lang w:val="en-US"/>
        </w:rPr>
        <w:t>▶</w:t>
      </w:r>
      <w:r w:rsidR="006B227C" w:rsidRPr="00A40EFA">
        <w:rPr>
          <w:lang w:val="en-US"/>
        </w:rPr>
        <w:t xml:space="preserve"> Ps79.6</w:t>
      </w:r>
      <w:r>
        <w:rPr>
          <w:lang w:val="en-US"/>
        </w:rPr>
        <w:t xml:space="preserve">. Is </w:t>
      </w:r>
      <w:r w:rsidR="006B227C" w:rsidRPr="00A40EFA">
        <w:rPr>
          <w:lang w:val="en-US"/>
        </w:rPr>
        <w:t xml:space="preserve"> Is45.4</w:t>
      </w:r>
      <w:r>
        <w:rPr>
          <w:lang w:val="en-US"/>
        </w:rPr>
        <w:t xml:space="preserve">, </w:t>
      </w:r>
      <w:r w:rsidR="006B227C" w:rsidRPr="00A40EFA">
        <w:rPr>
          <w:lang w:val="en-US"/>
        </w:rPr>
        <w:t xml:space="preserve"> Is45.5</w:t>
      </w:r>
      <w:r>
        <w:rPr>
          <w:lang w:val="en-US"/>
        </w:rPr>
        <w:t xml:space="preserve">. Je </w:t>
      </w:r>
      <w:r w:rsidR="006B227C" w:rsidRPr="00A40EFA">
        <w:rPr>
          <w:lang w:val="en-US"/>
        </w:rPr>
        <w:t xml:space="preserve"> Je9.3</w:t>
      </w:r>
      <w:r>
        <w:rPr>
          <w:lang w:val="en-US"/>
        </w:rPr>
        <w:t xml:space="preserve">. </w:t>
      </w:r>
      <w:r>
        <w:rPr>
          <w:rFonts w:ascii="MS Gothic" w:hAnsi="MS Gothic" w:cs="MS Gothic"/>
          <w:lang w:val="en-US"/>
        </w:rPr>
        <w:t>▶</w:t>
      </w:r>
      <w:r w:rsidR="006B227C" w:rsidRPr="00A40EFA">
        <w:rPr>
          <w:lang w:val="en-US"/>
        </w:rPr>
        <w:t xml:space="preserve"> Je10.25</w:t>
      </w:r>
      <w:r>
        <w:rPr>
          <w:lang w:val="en-US"/>
        </w:rPr>
        <w:t xml:space="preserve">. Ho </w:t>
      </w:r>
      <w:r w:rsidR="006B227C" w:rsidRPr="00A40EFA">
        <w:rPr>
          <w:lang w:val="en-US"/>
        </w:rPr>
        <w:t xml:space="preserve"> Ho4.1</w:t>
      </w:r>
      <w:r>
        <w:rPr>
          <w:lang w:val="en-US"/>
        </w:rPr>
        <w:t>. Ac *</w:t>
      </w:r>
      <w:r w:rsidR="006B227C" w:rsidRPr="00A40EFA">
        <w:rPr>
          <w:lang w:val="en-US"/>
        </w:rPr>
        <w:t xml:space="preserve"> Ac17.23</w:t>
      </w:r>
      <w:r>
        <w:rPr>
          <w:lang w:val="en-US"/>
        </w:rPr>
        <w:t xml:space="preserve">, </w:t>
      </w:r>
      <w:r w:rsidR="006B227C" w:rsidRPr="00A40EFA">
        <w:rPr>
          <w:lang w:val="en-US"/>
        </w:rPr>
        <w:t xml:space="preserve"> Ac17.30</w:t>
      </w:r>
      <w:r>
        <w:rPr>
          <w:lang w:val="en-US"/>
        </w:rPr>
        <w:t xml:space="preserve">, </w:t>
      </w:r>
      <w:r w:rsidR="006B227C" w:rsidRPr="00A40EFA">
        <w:rPr>
          <w:lang w:val="en-US"/>
        </w:rPr>
        <w:t xml:space="preserve"> Ac17.31</w:t>
      </w:r>
      <w:r>
        <w:rPr>
          <w:lang w:val="en-US"/>
        </w:rPr>
        <w:t>. Ro +*</w:t>
      </w:r>
      <w:r w:rsidR="006B227C" w:rsidRPr="00A40EFA">
        <w:rPr>
          <w:lang w:val="en-US"/>
        </w:rPr>
        <w:t xml:space="preserve"> Ro1.28</w:t>
      </w:r>
      <w:r>
        <w:rPr>
          <w:lang w:val="en-US"/>
        </w:rPr>
        <w:t xml:space="preserve">. 1 Co </w:t>
      </w:r>
      <w:r w:rsidR="006B227C" w:rsidRPr="00A40EFA">
        <w:rPr>
          <w:lang w:val="en-US"/>
        </w:rPr>
        <w:t xml:space="preserve"> 1Co1.21</w:t>
      </w:r>
      <w:r>
        <w:rPr>
          <w:lang w:val="en-US"/>
        </w:rPr>
        <w:t xml:space="preserve">. </w:t>
      </w:r>
      <w:r w:rsidR="006B227C" w:rsidRPr="00A40EFA">
        <w:rPr>
          <w:lang w:val="en-US"/>
        </w:rPr>
        <w:t xml:space="preserve"> 1Co15.34</w:t>
      </w:r>
      <w:r>
        <w:rPr>
          <w:lang w:val="en-US"/>
        </w:rPr>
        <w:t>. Ga +</w:t>
      </w:r>
      <w:r w:rsidR="006B227C" w:rsidRPr="00A40EFA">
        <w:rPr>
          <w:lang w:val="en-US"/>
        </w:rPr>
        <w:t xml:space="preserve"> Ga4.8</w:t>
      </w:r>
      <w:r>
        <w:rPr>
          <w:lang w:val="en-US"/>
        </w:rPr>
        <w:t xml:space="preserve">. Ep </w:t>
      </w:r>
      <w:r>
        <w:rPr>
          <w:rFonts w:ascii="Segoe UI Symbol" w:hAnsi="Segoe UI Symbol" w:cs="Segoe UI Symbol"/>
          <w:lang w:val="en-US"/>
        </w:rPr>
        <w:t>✓</w:t>
      </w:r>
      <w:r w:rsidR="006B227C" w:rsidRPr="00A40EFA">
        <w:rPr>
          <w:lang w:val="en-US"/>
        </w:rPr>
        <w:t xml:space="preserve"> Eph2.12</w:t>
      </w:r>
      <w:r>
        <w:rPr>
          <w:lang w:val="en-US"/>
        </w:rPr>
        <w:t xml:space="preserve">. 2 Th </w:t>
      </w:r>
      <w:r>
        <w:rPr>
          <w:rFonts w:ascii="Segoe UI Symbol" w:hAnsi="Segoe UI Symbol" w:cs="Segoe UI Symbol"/>
          <w:lang w:val="en-US"/>
        </w:rPr>
        <w:t>✓</w:t>
      </w:r>
      <w:r w:rsidR="006B227C" w:rsidRPr="00A40EFA">
        <w:rPr>
          <w:lang w:val="en-US"/>
        </w:rPr>
        <w:t xml:space="preserve"> 2Th1.8</w:t>
      </w:r>
      <w:r>
        <w:rPr>
          <w:lang w:val="en-US"/>
        </w:rPr>
        <w:t xml:space="preserve">. </w:t>
      </w:r>
    </w:p>
    <w:p w:rsidR="003E23E9" w:rsidRDefault="003E23E9" w:rsidP="00710603">
      <w:pPr>
        <w:ind w:firstLine="360"/>
        <w:jc w:val="both"/>
      </w:pPr>
      <w:r>
        <w:rPr>
          <w:lang w:val="en-US"/>
        </w:rPr>
        <w:t xml:space="preserve">6. </w:t>
      </w:r>
      <w:r>
        <w:rPr>
          <w:b/>
          <w:lang w:val="en-US"/>
        </w:rPr>
        <w:t>go beyond</w:t>
      </w:r>
      <w:r>
        <w:rPr>
          <w:lang w:val="en-US"/>
        </w:rPr>
        <w:t xml:space="preserve">. A command not to go beyond the fixed limits of chastity established by God’s law. </w:t>
      </w:r>
      <w:r w:rsidRPr="00A40EFA">
        <w:t>Ex +*</w:t>
      </w:r>
      <w:r w:rsidR="006B227C">
        <w:t xml:space="preserve"> Ex20.14</w:t>
      </w:r>
      <w:r w:rsidRPr="00A40EFA">
        <w:t xml:space="preserve">, </w:t>
      </w:r>
      <w:r w:rsidR="006B227C">
        <w:t xml:space="preserve"> Ex20.17</w:t>
      </w:r>
      <w:r w:rsidRPr="00A40EFA">
        <w:t>. Le +</w:t>
      </w:r>
      <w:r w:rsidRPr="00A40EFA">
        <w:rPr>
          <w:rFonts w:ascii="Segoe UI Symbol" w:hAnsi="Segoe UI Symbol" w:cs="Segoe UI Symbol"/>
        </w:rPr>
        <w:t>✓</w:t>
      </w:r>
      <w:r w:rsidR="006B227C">
        <w:t xml:space="preserve"> Le19.11</w:t>
      </w:r>
      <w:r w:rsidRPr="00A40EFA">
        <w:t xml:space="preserve">, </w:t>
      </w:r>
      <w:r w:rsidR="006B227C">
        <w:t xml:space="preserve"> Le19.13</w:t>
      </w:r>
      <w:r w:rsidRPr="00A40EFA">
        <w:t xml:space="preserve">. Dt </w:t>
      </w:r>
      <w:r w:rsidR="006B227C">
        <w:t xml:space="preserve"> Dt24.7</w:t>
      </w:r>
      <w:r w:rsidRPr="00A40EFA">
        <w:t xml:space="preserve">. </w:t>
      </w:r>
      <w:r w:rsidR="006B227C">
        <w:t xml:space="preserve"> Dt25.13-16</w:t>
      </w:r>
      <w:r w:rsidRPr="00A40EFA">
        <w:t>. Pr *</w:t>
      </w:r>
      <w:r w:rsidR="006B227C">
        <w:t xml:space="preserve"> Pr11.1</w:t>
      </w:r>
      <w:r w:rsidRPr="00A40EFA">
        <w:t xml:space="preserve">. </w:t>
      </w:r>
      <w:r w:rsidR="006B227C">
        <w:t xml:space="preserve"> Pr16.11</w:t>
      </w:r>
      <w:r w:rsidRPr="00A40EFA">
        <w:t>. *</w:t>
      </w:r>
      <w:r w:rsidR="006B227C">
        <w:t xml:space="preserve"> Pr20.14</w:t>
      </w:r>
      <w:r w:rsidRPr="00A40EFA">
        <w:t xml:space="preserve">, </w:t>
      </w:r>
      <w:r w:rsidR="006B227C">
        <w:t xml:space="preserve"> Pr20.23</w:t>
      </w:r>
      <w:r w:rsidRPr="00A40EFA">
        <w:t>. *</w:t>
      </w:r>
      <w:r w:rsidR="006B227C">
        <w:t xml:space="preserve"> Pr28.24</w:t>
      </w:r>
      <w:r w:rsidRPr="00A40EFA">
        <w:t xml:space="preserve">. Is </w:t>
      </w:r>
      <w:r w:rsidR="006B227C">
        <w:t xml:space="preserve"> Is5.7</w:t>
      </w:r>
      <w:r w:rsidRPr="00A40EFA">
        <w:t xml:space="preserve">. </w:t>
      </w:r>
      <w:r w:rsidR="006B227C">
        <w:t xml:space="preserve"> Is59.4-7</w:t>
      </w:r>
      <w:r w:rsidRPr="00A40EFA">
        <w:t xml:space="preserve">. Je </w:t>
      </w:r>
      <w:r w:rsidR="006B227C">
        <w:t xml:space="preserve"> Je9.4</w:t>
      </w:r>
      <w:r w:rsidRPr="00A40EFA">
        <w:t xml:space="preserve">. Ezk </w:t>
      </w:r>
      <w:r w:rsidR="006B227C">
        <w:t xml:space="preserve"> Eze22.13</w:t>
      </w:r>
      <w:r w:rsidRPr="00A40EFA">
        <w:t xml:space="preserve">. </w:t>
      </w:r>
      <w:r w:rsidR="006B227C">
        <w:t xml:space="preserve"> </w:t>
      </w:r>
      <w:r w:rsidR="006B227C" w:rsidRPr="00A40EFA">
        <w:rPr>
          <w:lang w:val="en-US"/>
        </w:rPr>
        <w:t>Eze45.9-14</w:t>
      </w:r>
      <w:r>
        <w:rPr>
          <w:lang w:val="en-US"/>
        </w:rPr>
        <w:t xml:space="preserve">. Am </w:t>
      </w:r>
      <w:r w:rsidR="006B227C" w:rsidRPr="00A40EFA">
        <w:rPr>
          <w:lang w:val="en-US"/>
        </w:rPr>
        <w:t xml:space="preserve"> Am8.5</w:t>
      </w:r>
      <w:r>
        <w:rPr>
          <w:lang w:val="en-US"/>
        </w:rPr>
        <w:t xml:space="preserve">, </w:t>
      </w:r>
      <w:r w:rsidR="006B227C" w:rsidRPr="00A40EFA">
        <w:rPr>
          <w:lang w:val="en-US"/>
        </w:rPr>
        <w:t xml:space="preserve"> Am8.6</w:t>
      </w:r>
      <w:r>
        <w:rPr>
          <w:lang w:val="en-US"/>
        </w:rPr>
        <w:t xml:space="preserve">. Zp </w:t>
      </w:r>
      <w:r w:rsidR="006B227C" w:rsidRPr="00A40EFA">
        <w:rPr>
          <w:lang w:val="en-US"/>
        </w:rPr>
        <w:t xml:space="preserve"> Zep3.5</w:t>
      </w:r>
      <w:r>
        <w:rPr>
          <w:lang w:val="en-US"/>
        </w:rPr>
        <w:t>. Ml +*</w:t>
      </w:r>
      <w:r w:rsidR="006B227C" w:rsidRPr="00A40EFA">
        <w:rPr>
          <w:lang w:val="en-US"/>
        </w:rPr>
        <w:t xml:space="preserve"> Mal3.5</w:t>
      </w:r>
      <w:r>
        <w:rPr>
          <w:lang w:val="en-US"/>
        </w:rPr>
        <w:t xml:space="preserve">. Mk </w:t>
      </w:r>
      <w:r>
        <w:rPr>
          <w:rFonts w:ascii="Segoe UI Symbol" w:hAnsi="Segoe UI Symbol" w:cs="Segoe UI Symbol"/>
          <w:lang w:val="en-US"/>
        </w:rPr>
        <w:t>✓</w:t>
      </w:r>
      <w:r w:rsidR="006B227C" w:rsidRPr="00A40EFA">
        <w:rPr>
          <w:lang w:val="en-US"/>
        </w:rPr>
        <w:t xml:space="preserve"> Mk10.19</w:t>
      </w:r>
      <w:r>
        <w:rPr>
          <w:lang w:val="en-US"/>
        </w:rPr>
        <w:t xml:space="preserve">. 1 Co </w:t>
      </w:r>
      <w:r>
        <w:rPr>
          <w:rFonts w:ascii="Segoe UI Symbol" w:hAnsi="Segoe UI Symbol" w:cs="Segoe UI Symbol"/>
          <w:lang w:val="en-US"/>
        </w:rPr>
        <w:t>✓</w:t>
      </w:r>
      <w:r w:rsidR="006B227C" w:rsidRPr="00A40EFA">
        <w:rPr>
          <w:lang w:val="en-US"/>
        </w:rPr>
        <w:t xml:space="preserve"> 1Co6.7-9</w:t>
      </w:r>
      <w:r>
        <w:rPr>
          <w:lang w:val="en-US"/>
        </w:rPr>
        <w:t xml:space="preserve">. </w:t>
      </w:r>
      <w:r w:rsidR="006B227C" w:rsidRPr="00A40EFA">
        <w:rPr>
          <w:lang w:val="en-US"/>
        </w:rPr>
        <w:t xml:space="preserve"> 1Co13.5</w:t>
      </w:r>
      <w:r>
        <w:rPr>
          <w:lang w:val="en-US"/>
        </w:rPr>
        <w:t>. Ep +*</w:t>
      </w:r>
      <w:r w:rsidR="006B227C" w:rsidRPr="00A40EFA">
        <w:rPr>
          <w:lang w:val="en-US"/>
        </w:rPr>
        <w:t xml:space="preserve"> Eph4.28</w:t>
      </w:r>
      <w:r>
        <w:rPr>
          <w:lang w:val="en-US"/>
        </w:rPr>
        <w:t>. Ja +*</w:t>
      </w:r>
      <w:r w:rsidR="006B227C" w:rsidRPr="00A40EFA">
        <w:rPr>
          <w:lang w:val="en-US"/>
        </w:rPr>
        <w:t xml:space="preserve"> Jas5.4</w:t>
      </w:r>
      <w:r>
        <w:rPr>
          <w:lang w:val="en-US"/>
        </w:rPr>
        <w:t xml:space="preserve">. </w:t>
      </w:r>
      <w:r>
        <w:rPr>
          <w:b/>
          <w:lang w:val="en-US"/>
        </w:rPr>
        <w:t>defraud</w:t>
      </w:r>
      <w:r>
        <w:rPr>
          <w:lang w:val="en-US"/>
        </w:rPr>
        <w:t xml:space="preserve">. </w:t>
      </w:r>
      <w:r>
        <w:rPr>
          <w:i/>
          <w:lang w:val="en-US"/>
        </w:rPr>
        <w:t>or</w:t>
      </w:r>
      <w:r>
        <w:rPr>
          <w:lang w:val="en-US"/>
        </w:rPr>
        <w:t xml:space="preserve">, oppress, </w:t>
      </w:r>
      <w:r>
        <w:rPr>
          <w:i/>
          <w:lang w:val="en-US"/>
        </w:rPr>
        <w:t>or</w:t>
      </w:r>
      <w:r>
        <w:rPr>
          <w:lang w:val="en-US"/>
        </w:rPr>
        <w:t xml:space="preserve">, overreach. We are not to destroy the moral purity of fellow believers or anyone else to satisfy our own impure desires by stepping over the boundaries God has established. The practice of men having “live in” girlfriends, or women having “live in” boyfriends, is clearly and absolutely forbidden by this Scripture. Christian parents further have the responsibility to shield their children from exposure to amoral or non-Christian instruction in these matters contrary to the principles of the written word of God (Mt </w:t>
      </w:r>
      <w:r w:rsidR="006B227C" w:rsidRPr="00A40EFA">
        <w:rPr>
          <w:lang w:val="en-US"/>
        </w:rPr>
        <w:t xml:space="preserve"> Mt18.6</w:t>
      </w:r>
      <w:r>
        <w:rPr>
          <w:lang w:val="en-US"/>
        </w:rPr>
        <w:t xml:space="preserve">. 1 Co </w:t>
      </w:r>
      <w:r w:rsidR="006B227C" w:rsidRPr="00A40EFA">
        <w:rPr>
          <w:lang w:val="en-US"/>
        </w:rPr>
        <w:t xml:space="preserve"> 1Co7.36-38</w:t>
      </w:r>
      <w:r>
        <w:rPr>
          <w:lang w:val="en-US"/>
        </w:rPr>
        <w:t xml:space="preserve">. Ep </w:t>
      </w:r>
      <w:r w:rsidR="006B227C" w:rsidRPr="00A40EFA">
        <w:rPr>
          <w:lang w:val="en-US"/>
        </w:rPr>
        <w:t xml:space="preserve"> Eph5.12</w:t>
      </w:r>
      <w:r>
        <w:rPr>
          <w:lang w:val="en-US"/>
        </w:rPr>
        <w:t>) by whatever means are necessary (Ac +*</w:t>
      </w:r>
      <w:r w:rsidR="006B227C" w:rsidRPr="00A40EFA">
        <w:rPr>
          <w:lang w:val="en-US"/>
        </w:rPr>
        <w:t xml:space="preserve"> Ac5.29</w:t>
      </w:r>
      <w:r>
        <w:rPr>
          <w:lang w:val="en-US"/>
        </w:rPr>
        <w:t xml:space="preserve">). T#732. Le </w:t>
      </w:r>
      <w:r w:rsidR="006B227C" w:rsidRPr="00A40EFA">
        <w:rPr>
          <w:lang w:val="en-US"/>
        </w:rPr>
        <w:t xml:space="preserve"> Le19.11</w:t>
      </w:r>
      <w:r>
        <w:rPr>
          <w:lang w:val="en-US"/>
        </w:rPr>
        <w:t xml:space="preserve">, </w:t>
      </w:r>
      <w:r w:rsidR="006B227C" w:rsidRPr="00A40EFA">
        <w:rPr>
          <w:lang w:val="en-US"/>
        </w:rPr>
        <w:t xml:space="preserve"> Le19.13</w:t>
      </w:r>
      <w:r>
        <w:rPr>
          <w:lang w:val="en-US"/>
        </w:rPr>
        <w:t xml:space="preserve">, </w:t>
      </w:r>
      <w:r w:rsidR="006B227C" w:rsidRPr="00A40EFA">
        <w:rPr>
          <w:lang w:val="en-US"/>
        </w:rPr>
        <w:t xml:space="preserve"> Le19.35</w:t>
      </w:r>
      <w:r>
        <w:rPr>
          <w:lang w:val="en-US"/>
        </w:rPr>
        <w:t>. *</w:t>
      </w:r>
      <w:r w:rsidR="006B227C" w:rsidRPr="00A40EFA">
        <w:rPr>
          <w:lang w:val="en-US"/>
        </w:rPr>
        <w:t xml:space="preserve"> Le25.14</w:t>
      </w:r>
      <w:r>
        <w:rPr>
          <w:lang w:val="en-US"/>
        </w:rPr>
        <w:t xml:space="preserve">, </w:t>
      </w:r>
      <w:r w:rsidR="006B227C" w:rsidRPr="00A40EFA">
        <w:rPr>
          <w:lang w:val="en-US"/>
        </w:rPr>
        <w:t xml:space="preserve"> Le25.17</w:t>
      </w:r>
      <w:r>
        <w:rPr>
          <w:lang w:val="en-US"/>
        </w:rPr>
        <w:t>. Dt +*</w:t>
      </w:r>
      <w:r w:rsidR="006B227C" w:rsidRPr="00A40EFA">
        <w:rPr>
          <w:lang w:val="en-US"/>
        </w:rPr>
        <w:t xml:space="preserve"> Dt24.14</w:t>
      </w:r>
      <w:r>
        <w:rPr>
          <w:lang w:val="en-US"/>
        </w:rPr>
        <w:t xml:space="preserve">. </w:t>
      </w:r>
      <w:r w:rsidR="006B227C" w:rsidRPr="00A40EFA">
        <w:rPr>
          <w:lang w:val="en-US"/>
        </w:rPr>
        <w:t xml:space="preserve"> Dt25.13-15</w:t>
      </w:r>
      <w:r>
        <w:rPr>
          <w:lang w:val="en-US"/>
        </w:rPr>
        <w:t xml:space="preserve">. </w:t>
      </w:r>
      <w:r w:rsidR="006B227C" w:rsidRPr="00A40EFA">
        <w:rPr>
          <w:lang w:val="en-US"/>
        </w:rPr>
        <w:t xml:space="preserve"> Dt27.17</w:t>
      </w:r>
      <w:r>
        <w:rPr>
          <w:lang w:val="en-US"/>
        </w:rPr>
        <w:t xml:space="preserve">. </w:t>
      </w:r>
      <w:r w:rsidRPr="00A40EFA">
        <w:t xml:space="preserve">1 S </w:t>
      </w:r>
      <w:r w:rsidR="006B227C">
        <w:t xml:space="preserve"> 1Sa12.3</w:t>
      </w:r>
      <w:r w:rsidRPr="00A40EFA">
        <w:t xml:space="preserve">, </w:t>
      </w:r>
      <w:r w:rsidR="006B227C">
        <w:t xml:space="preserve"> 1Sa12.4</w:t>
      </w:r>
      <w:r w:rsidRPr="00A40EFA">
        <w:t>. Ps +*</w:t>
      </w:r>
      <w:r w:rsidR="006B227C">
        <w:t xml:space="preserve"> Ps12.5</w:t>
      </w:r>
      <w:r w:rsidRPr="00A40EFA">
        <w:t xml:space="preserve">. </w:t>
      </w:r>
      <w:r w:rsidR="006B227C">
        <w:t xml:space="preserve"> Ps82.2</w:t>
      </w:r>
      <w:r w:rsidRPr="00A40EFA">
        <w:t xml:space="preserve">. Pr </w:t>
      </w:r>
      <w:r w:rsidR="006B227C">
        <w:t xml:space="preserve"> Pr11.1</w:t>
      </w:r>
      <w:r w:rsidRPr="00A40EFA">
        <w:t>. +</w:t>
      </w:r>
      <w:r w:rsidR="006B227C">
        <w:t xml:space="preserve"> Pr21.3</w:t>
      </w:r>
      <w:r w:rsidRPr="00A40EFA">
        <w:t xml:space="preserve"> (T#629). +22:22 (T#636). Je </w:t>
      </w:r>
      <w:r w:rsidR="006B227C">
        <w:t xml:space="preserve"> Je7.6</w:t>
      </w:r>
      <w:r w:rsidRPr="00A40EFA">
        <w:t xml:space="preserve">. </w:t>
      </w:r>
      <w:r>
        <w:rPr>
          <w:lang w:val="en-US"/>
        </w:rPr>
        <w:t>Ezk +*</w:t>
      </w:r>
      <w:r w:rsidR="006B227C" w:rsidRPr="00A40EFA">
        <w:rPr>
          <w:lang w:val="en-US"/>
        </w:rPr>
        <w:t xml:space="preserve"> Eze16.49</w:t>
      </w:r>
      <w:r>
        <w:rPr>
          <w:lang w:val="en-US"/>
        </w:rPr>
        <w:t xml:space="preserve">. Mi </w:t>
      </w:r>
      <w:r w:rsidR="006B227C" w:rsidRPr="00A40EFA">
        <w:rPr>
          <w:lang w:val="en-US"/>
        </w:rPr>
        <w:t xml:space="preserve"> Mic2.2</w:t>
      </w:r>
      <w:r>
        <w:rPr>
          <w:lang w:val="en-US"/>
        </w:rPr>
        <w:t xml:space="preserve">. Zp </w:t>
      </w:r>
      <w:r w:rsidR="006B227C" w:rsidRPr="00A40EFA">
        <w:rPr>
          <w:lang w:val="en-US"/>
        </w:rPr>
        <w:t xml:space="preserve"> Zep3.1</w:t>
      </w:r>
      <w:r>
        <w:rPr>
          <w:lang w:val="en-US"/>
        </w:rPr>
        <w:t>. 2 Co +*</w:t>
      </w:r>
      <w:r w:rsidR="006B227C" w:rsidRPr="00A40EFA">
        <w:rPr>
          <w:lang w:val="en-US"/>
        </w:rPr>
        <w:t xml:space="preserve"> 2Co2.11</w:t>
      </w:r>
      <w:r>
        <w:rPr>
          <w:lang w:val="en-US"/>
        </w:rPr>
        <w:t xml:space="preserve">g. Ep </w:t>
      </w:r>
      <w:r w:rsidR="006B227C" w:rsidRPr="00A40EFA">
        <w:rPr>
          <w:lang w:val="en-US"/>
        </w:rPr>
        <w:t xml:space="preserve">  Eph4.19</w:t>
      </w:r>
      <w:r>
        <w:rPr>
          <w:lang w:val="en-US"/>
        </w:rPr>
        <w:t xml:space="preserve">n. Ja </w:t>
      </w:r>
      <w:r w:rsidR="006B227C" w:rsidRPr="00A40EFA">
        <w:rPr>
          <w:lang w:val="en-US"/>
        </w:rPr>
        <w:t xml:space="preserve"> Jas2.6</w:t>
      </w:r>
      <w:r>
        <w:rPr>
          <w:lang w:val="en-US"/>
        </w:rPr>
        <w:t xml:space="preserve">. </w:t>
      </w:r>
      <w:r>
        <w:rPr>
          <w:b/>
          <w:lang w:val="en-US"/>
        </w:rPr>
        <w:t>his brother</w:t>
      </w:r>
      <w:r>
        <w:rPr>
          <w:lang w:val="en-US"/>
        </w:rPr>
        <w:t xml:space="preserve">. Used of mankind in general by Paul only here. Mt </w:t>
      </w:r>
      <w:r w:rsidR="006B227C" w:rsidRPr="00A40EFA">
        <w:rPr>
          <w:lang w:val="en-US"/>
        </w:rPr>
        <w:t xml:space="preserve"> Mt7.2</w:t>
      </w:r>
      <w:r>
        <w:rPr>
          <w:lang w:val="en-US"/>
        </w:rPr>
        <w:t xml:space="preserve">. 1 Co </w:t>
      </w:r>
      <w:r w:rsidR="006B227C" w:rsidRPr="00A40EFA">
        <w:rPr>
          <w:lang w:val="en-US"/>
        </w:rPr>
        <w:t xml:space="preserve"> 1Co6.8</w:t>
      </w:r>
      <w:r>
        <w:rPr>
          <w:lang w:val="en-US"/>
        </w:rPr>
        <w:t xml:space="preserve">. </w:t>
      </w:r>
      <w:r>
        <w:rPr>
          <w:b/>
          <w:lang w:val="en-US"/>
        </w:rPr>
        <w:t>in any matter</w:t>
      </w:r>
      <w:r>
        <w:rPr>
          <w:lang w:val="en-US"/>
        </w:rPr>
        <w:t xml:space="preserve">. </w:t>
      </w:r>
      <w:r>
        <w:rPr>
          <w:i/>
          <w:lang w:val="en-US"/>
        </w:rPr>
        <w:t>or</w:t>
      </w:r>
      <w:r>
        <w:rPr>
          <w:lang w:val="en-US"/>
        </w:rPr>
        <w:t xml:space="preserve">, in the matter. Paul delicately has reference to the sexual sin mentioned in the immediate context; in particular, adultery and pre-marital sex, sins absolutely forbidden to Christian men and women. As the preceding reference passages show, the commandment “Defraud not” elsewhere has broader application. Dt </w:t>
      </w:r>
      <w:r w:rsidR="006B227C" w:rsidRPr="00A40EFA">
        <w:rPr>
          <w:lang w:val="en-US"/>
        </w:rPr>
        <w:t xml:space="preserve"> Dt22.25</w:t>
      </w:r>
      <w:r>
        <w:rPr>
          <w:lang w:val="en-US"/>
        </w:rPr>
        <w:t xml:space="preserve">. 2 S </w:t>
      </w:r>
      <w:r>
        <w:rPr>
          <w:rFonts w:ascii="Segoe UI Symbol" w:hAnsi="Segoe UI Symbol" w:cs="Segoe UI Symbol"/>
          <w:lang w:val="en-US"/>
        </w:rPr>
        <w:t>✓</w:t>
      </w:r>
      <w:r w:rsidR="006B227C" w:rsidRPr="00A40EFA">
        <w:rPr>
          <w:lang w:val="en-US"/>
        </w:rPr>
        <w:t xml:space="preserve"> 2Sa13.1-14</w:t>
      </w:r>
      <w:r>
        <w:rPr>
          <w:lang w:val="en-US"/>
        </w:rPr>
        <w:t xml:space="preserve">. Ac </w:t>
      </w:r>
      <w:r w:rsidR="006B227C" w:rsidRPr="00A40EFA">
        <w:rPr>
          <w:lang w:val="en-US"/>
        </w:rPr>
        <w:t xml:space="preserve"> Ac15.20</w:t>
      </w:r>
      <w:r>
        <w:rPr>
          <w:lang w:val="en-US"/>
        </w:rPr>
        <w:t xml:space="preserve">. 1 Co </w:t>
      </w:r>
      <w:r w:rsidR="006B227C" w:rsidRPr="00A40EFA">
        <w:rPr>
          <w:lang w:val="en-US"/>
        </w:rPr>
        <w:t xml:space="preserve"> 1Co6.9</w:t>
      </w:r>
      <w:r>
        <w:rPr>
          <w:lang w:val="en-US"/>
        </w:rPr>
        <w:t xml:space="preserve">, </w:t>
      </w:r>
      <w:r w:rsidR="006B227C" w:rsidRPr="00A40EFA">
        <w:rPr>
          <w:lang w:val="en-US"/>
        </w:rPr>
        <w:t xml:space="preserve"> 1Co6.18</w:t>
      </w:r>
      <w:r>
        <w:rPr>
          <w:lang w:val="en-US"/>
        </w:rPr>
        <w:t xml:space="preserve">, </w:t>
      </w:r>
      <w:r w:rsidR="006B227C" w:rsidRPr="00A40EFA">
        <w:rPr>
          <w:lang w:val="en-US"/>
        </w:rPr>
        <w:t xml:space="preserve"> 1Co6.19</w:t>
      </w:r>
      <w:r>
        <w:rPr>
          <w:lang w:val="en-US"/>
        </w:rPr>
        <w:t xml:space="preserve">. </w:t>
      </w:r>
      <w:r w:rsidR="006B227C" w:rsidRPr="00A40EFA">
        <w:rPr>
          <w:lang w:val="en-US"/>
        </w:rPr>
        <w:t xml:space="preserve"> 1Co7.1</w:t>
      </w:r>
      <w:r>
        <w:rPr>
          <w:lang w:val="en-US"/>
        </w:rPr>
        <w:t xml:space="preserve">,2. </w:t>
      </w:r>
      <w:r w:rsidR="006B227C" w:rsidRPr="00A40EFA">
        <w:rPr>
          <w:lang w:val="en-US"/>
        </w:rPr>
        <w:t xml:space="preserve"> 1Co13.5</w:t>
      </w:r>
      <w:r>
        <w:rPr>
          <w:lang w:val="en-US"/>
        </w:rPr>
        <w:t xml:space="preserve">. 2 Co </w:t>
      </w:r>
      <w:r w:rsidR="006B227C" w:rsidRPr="00A40EFA">
        <w:rPr>
          <w:lang w:val="en-US"/>
        </w:rPr>
        <w:t xml:space="preserve"> 2Co7.11</w:t>
      </w:r>
      <w:r>
        <w:rPr>
          <w:lang w:val="en-US"/>
        </w:rPr>
        <w:t xml:space="preserve">. Ep </w:t>
      </w:r>
      <w:r w:rsidR="006B227C" w:rsidRPr="00A40EFA">
        <w:rPr>
          <w:lang w:val="en-US"/>
        </w:rPr>
        <w:t xml:space="preserve"> Eph5.3</w:t>
      </w:r>
      <w:r>
        <w:rPr>
          <w:lang w:val="en-US"/>
        </w:rPr>
        <w:t xml:space="preserve">, </w:t>
      </w:r>
      <w:r w:rsidR="006B227C" w:rsidRPr="00A40EFA">
        <w:rPr>
          <w:lang w:val="en-US"/>
        </w:rPr>
        <w:t xml:space="preserve"> Eph5.6-11</w:t>
      </w:r>
      <w:r>
        <w:rPr>
          <w:lang w:val="en-US"/>
        </w:rPr>
        <w:t xml:space="preserve">. </w:t>
      </w:r>
      <w:r>
        <w:rPr>
          <w:b/>
          <w:lang w:val="en-US"/>
        </w:rPr>
        <w:t>the avenger</w:t>
      </w:r>
      <w:r>
        <w:rPr>
          <w:lang w:val="en-US"/>
        </w:rPr>
        <w:t xml:space="preserve">. Dt </w:t>
      </w:r>
      <w:r>
        <w:rPr>
          <w:rFonts w:ascii="Segoe UI Symbol" w:hAnsi="Segoe UI Symbol" w:cs="Segoe UI Symbol"/>
          <w:lang w:val="en-US"/>
        </w:rPr>
        <w:t>✓</w:t>
      </w:r>
      <w:r w:rsidR="006B227C" w:rsidRPr="00A40EFA">
        <w:rPr>
          <w:lang w:val="en-US"/>
        </w:rPr>
        <w:t xml:space="preserve"> Dt32.35</w:t>
      </w:r>
      <w:r>
        <w:rPr>
          <w:lang w:val="en-US"/>
        </w:rPr>
        <w:t xml:space="preserve">. Jb </w:t>
      </w:r>
      <w:r w:rsidR="006B227C" w:rsidRPr="00A40EFA">
        <w:rPr>
          <w:lang w:val="en-US"/>
        </w:rPr>
        <w:t xml:space="preserve"> Job31.13</w:t>
      </w:r>
      <w:r>
        <w:rPr>
          <w:lang w:val="en-US"/>
        </w:rPr>
        <w:t xml:space="preserve">, </w:t>
      </w:r>
      <w:r w:rsidR="006B227C" w:rsidRPr="00A40EFA">
        <w:rPr>
          <w:lang w:val="en-US"/>
        </w:rPr>
        <w:t xml:space="preserve"> Job31.14</w:t>
      </w:r>
      <w:r>
        <w:rPr>
          <w:lang w:val="en-US"/>
        </w:rPr>
        <w:t xml:space="preserve">. Ps </w:t>
      </w:r>
      <w:r w:rsidR="006B227C" w:rsidRPr="00A40EFA">
        <w:rPr>
          <w:lang w:val="en-US"/>
        </w:rPr>
        <w:t xml:space="preserve"> Ps94.1</w:t>
      </w:r>
      <w:r>
        <w:rPr>
          <w:lang w:val="en-US"/>
        </w:rPr>
        <w:t xml:space="preserve">. </w:t>
      </w:r>
      <w:r w:rsidR="006B227C" w:rsidRPr="00A40EFA">
        <w:rPr>
          <w:lang w:val="en-US"/>
        </w:rPr>
        <w:t xml:space="preserve"> Ps140.12</w:t>
      </w:r>
      <w:r>
        <w:rPr>
          <w:lang w:val="en-US"/>
        </w:rPr>
        <w:t>. Pr +*</w:t>
      </w:r>
      <w:r w:rsidR="006B227C" w:rsidRPr="00A40EFA">
        <w:rPr>
          <w:lang w:val="en-US"/>
        </w:rPr>
        <w:t xml:space="preserve"> Pr22.22</w:t>
      </w:r>
      <w:r>
        <w:rPr>
          <w:lang w:val="en-US"/>
        </w:rPr>
        <w:t xml:space="preserve">, </w:t>
      </w:r>
      <w:r w:rsidR="006B227C" w:rsidRPr="00A40EFA">
        <w:rPr>
          <w:lang w:val="en-US"/>
        </w:rPr>
        <w:t xml:space="preserve"> Pr22.23</w:t>
      </w:r>
      <w:r>
        <w:rPr>
          <w:lang w:val="en-US"/>
        </w:rPr>
        <w:t xml:space="preserve">. Ec </w:t>
      </w:r>
      <w:r w:rsidR="006B227C" w:rsidRPr="00A40EFA">
        <w:rPr>
          <w:lang w:val="en-US"/>
        </w:rPr>
        <w:t xml:space="preserve"> Ec5.8</w:t>
      </w:r>
      <w:r>
        <w:rPr>
          <w:lang w:val="en-US"/>
        </w:rPr>
        <w:t xml:space="preserve">. Is </w:t>
      </w:r>
      <w:r w:rsidR="006B227C" w:rsidRPr="00A40EFA">
        <w:rPr>
          <w:lang w:val="en-US"/>
        </w:rPr>
        <w:t xml:space="preserve"> Is1.23</w:t>
      </w:r>
      <w:r>
        <w:rPr>
          <w:lang w:val="en-US"/>
        </w:rPr>
        <w:t xml:space="preserve">, </w:t>
      </w:r>
      <w:r w:rsidR="006B227C" w:rsidRPr="00A40EFA">
        <w:rPr>
          <w:lang w:val="en-US"/>
        </w:rPr>
        <w:t xml:space="preserve"> Is1.24</w:t>
      </w:r>
      <w:r>
        <w:rPr>
          <w:lang w:val="en-US"/>
        </w:rPr>
        <w:t>. Ro *</w:t>
      </w:r>
      <w:r w:rsidR="006B227C" w:rsidRPr="00A40EFA">
        <w:rPr>
          <w:lang w:val="en-US"/>
        </w:rPr>
        <w:t xml:space="preserve"> Ro1.18</w:t>
      </w:r>
      <w:r>
        <w:rPr>
          <w:lang w:val="en-US"/>
        </w:rPr>
        <w:t xml:space="preserve">. </w:t>
      </w:r>
      <w:r>
        <w:rPr>
          <w:rFonts w:ascii="Segoe UI Symbol" w:hAnsi="Segoe UI Symbol" w:cs="Segoe UI Symbol"/>
          <w:lang w:val="en-US"/>
        </w:rPr>
        <w:t>✓</w:t>
      </w:r>
      <w:r w:rsidR="006B227C" w:rsidRPr="00A40EFA">
        <w:rPr>
          <w:lang w:val="en-US"/>
        </w:rPr>
        <w:t xml:space="preserve"> Ro12.19</w:t>
      </w:r>
      <w:r>
        <w:rPr>
          <w:lang w:val="en-US"/>
        </w:rPr>
        <w:t xml:space="preserve">. </w:t>
      </w:r>
      <w:r w:rsidR="006B227C" w:rsidRPr="00A40EFA">
        <w:rPr>
          <w:lang w:val="en-US"/>
        </w:rPr>
        <w:t xml:space="preserve"> Ro13.4</w:t>
      </w:r>
      <w:r>
        <w:rPr>
          <w:lang w:val="en-US"/>
        </w:rPr>
        <w:t xml:space="preserve">. Ep </w:t>
      </w:r>
      <w:r w:rsidR="006B227C" w:rsidRPr="00A40EFA">
        <w:rPr>
          <w:lang w:val="en-US"/>
        </w:rPr>
        <w:t xml:space="preserve"> Eph5.6</w:t>
      </w:r>
      <w:r>
        <w:rPr>
          <w:lang w:val="en-US"/>
        </w:rPr>
        <w:t xml:space="preserve">. 2 Th </w:t>
      </w:r>
      <w:r>
        <w:rPr>
          <w:rFonts w:ascii="Segoe UI Symbol" w:hAnsi="Segoe UI Symbol" w:cs="Segoe UI Symbol"/>
          <w:lang w:val="en-US"/>
        </w:rPr>
        <w:t>✓</w:t>
      </w:r>
      <w:r w:rsidR="006B227C" w:rsidRPr="00A40EFA">
        <w:rPr>
          <w:lang w:val="en-US"/>
        </w:rPr>
        <w:t xml:space="preserve"> 2Th1.8</w:t>
      </w:r>
      <w:r>
        <w:rPr>
          <w:lang w:val="en-US"/>
        </w:rPr>
        <w:t>. He +*</w:t>
      </w:r>
      <w:r w:rsidR="006B227C" w:rsidRPr="00A40EFA">
        <w:rPr>
          <w:lang w:val="en-US"/>
        </w:rPr>
        <w:t xml:space="preserve"> Heb13.4</w:t>
      </w:r>
      <w:r>
        <w:rPr>
          <w:lang w:val="en-US"/>
        </w:rPr>
        <w:t xml:space="preserve">. </w:t>
      </w:r>
      <w:r>
        <w:rPr>
          <w:b/>
          <w:lang w:val="en-US"/>
        </w:rPr>
        <w:t>as we</w:t>
      </w:r>
      <w:r>
        <w:rPr>
          <w:lang w:val="en-US"/>
        </w:rPr>
        <w:t xml:space="preserve">. Lk </w:t>
      </w:r>
      <w:r w:rsidR="006B227C" w:rsidRPr="00A40EFA">
        <w:rPr>
          <w:lang w:val="en-US"/>
        </w:rPr>
        <w:t xml:space="preserve"> Lk12.5</w:t>
      </w:r>
      <w:r>
        <w:rPr>
          <w:lang w:val="en-US"/>
        </w:rPr>
        <w:t xml:space="preserve">. Ga </w:t>
      </w:r>
      <w:r w:rsidR="006B227C" w:rsidRPr="00A40EFA">
        <w:rPr>
          <w:lang w:val="en-US"/>
        </w:rPr>
        <w:t xml:space="preserve"> Ga5.21</w:t>
      </w:r>
      <w:r>
        <w:rPr>
          <w:lang w:val="en-US"/>
        </w:rPr>
        <w:t xml:space="preserve">. Ep </w:t>
      </w:r>
      <w:r w:rsidR="006B227C" w:rsidRPr="00A40EFA">
        <w:rPr>
          <w:lang w:val="en-US"/>
        </w:rPr>
        <w:t xml:space="preserve"> Eph4.17</w:t>
      </w:r>
      <w:r>
        <w:rPr>
          <w:lang w:val="en-US"/>
        </w:rPr>
        <w:t xml:space="preserve">. </w:t>
      </w:r>
      <w:r>
        <w:rPr>
          <w:b/>
          <w:lang w:val="en-US"/>
        </w:rPr>
        <w:t>forwarned</w:t>
      </w:r>
      <w:r>
        <w:rPr>
          <w:lang w:val="en-US"/>
        </w:rPr>
        <w:t>. 1 Th +</w:t>
      </w:r>
      <w:r w:rsidR="006B227C" w:rsidRPr="00A40EFA">
        <w:rPr>
          <w:lang w:val="en-US"/>
        </w:rPr>
        <w:t xml:space="preserve"> 1Th3.4</w:t>
      </w:r>
      <w:r>
        <w:rPr>
          <w:lang w:val="en-US"/>
        </w:rPr>
        <w:t xml:space="preserve">. Ac </w:t>
      </w:r>
      <w:r w:rsidR="006B227C" w:rsidRPr="00A40EFA">
        <w:rPr>
          <w:lang w:val="en-US"/>
        </w:rPr>
        <w:t xml:space="preserve"> Ac1.16</w:t>
      </w:r>
      <w:r>
        <w:rPr>
          <w:lang w:val="en-US"/>
        </w:rPr>
        <w:t xml:space="preserve">g. </w:t>
      </w:r>
      <w:r>
        <w:rPr>
          <w:b/>
          <w:lang w:val="en-US"/>
        </w:rPr>
        <w:t>testified</w:t>
      </w:r>
      <w:r>
        <w:rPr>
          <w:lang w:val="en-US"/>
        </w:rPr>
        <w:t xml:space="preserve">. </w:t>
      </w:r>
      <w:r w:rsidRPr="00A40EFA">
        <w:t>Lk +</w:t>
      </w:r>
      <w:r w:rsidR="006B227C">
        <w:t xml:space="preserve"> Lk16.28</w:t>
      </w:r>
      <w:r w:rsidRPr="00A40EFA">
        <w:t>. Ep +</w:t>
      </w:r>
      <w:r w:rsidR="006B227C">
        <w:t xml:space="preserve"> Eph4.17</w:t>
      </w:r>
      <w:r w:rsidRPr="00A40EFA">
        <w:t xml:space="preserve">. 1 Ti </w:t>
      </w:r>
      <w:r w:rsidR="006B227C">
        <w:t xml:space="preserve"> 1Ti5.21</w:t>
      </w:r>
      <w:r w:rsidRPr="00A40EFA">
        <w:t xml:space="preserve">. 2 Ti </w:t>
      </w:r>
      <w:r w:rsidR="006B227C">
        <w:t xml:space="preserve"> 2Ti2.14</w:t>
      </w:r>
      <w:r w:rsidRPr="00A40EFA">
        <w:t xml:space="preserve">. </w:t>
      </w:r>
      <w:r w:rsidR="006B227C">
        <w:t xml:space="preserve"> 2Ti4.1</w:t>
      </w:r>
      <w:r w:rsidRPr="00A40EFA">
        <w:t xml:space="preserve">. He </w:t>
      </w:r>
      <w:r w:rsidR="006B227C">
        <w:t xml:space="preserve"> Heb2.6</w:t>
      </w:r>
      <w:r w:rsidRPr="00A40EFA">
        <w:t xml:space="preserve">g. </w:t>
      </w:r>
    </w:p>
    <w:p w:rsidR="003E23E9" w:rsidRPr="00A40EFA" w:rsidRDefault="003E23E9" w:rsidP="00710603">
      <w:pPr>
        <w:ind w:firstLine="360"/>
        <w:jc w:val="both"/>
        <w:rPr>
          <w:lang w:val="en-US"/>
        </w:rPr>
      </w:pPr>
      <w:r>
        <w:rPr>
          <w:lang w:val="en-US"/>
        </w:rPr>
        <w:t xml:space="preserve">7. </w:t>
      </w:r>
      <w:r>
        <w:rPr>
          <w:b/>
          <w:lang w:val="en-US"/>
        </w:rPr>
        <w:t>God</w:t>
      </w:r>
      <w:r>
        <w:rPr>
          <w:lang w:val="en-US"/>
        </w:rPr>
        <w:t xml:space="preserve">. Le </w:t>
      </w:r>
      <w:r w:rsidR="006B227C" w:rsidRPr="00A40EFA">
        <w:rPr>
          <w:lang w:val="en-US"/>
        </w:rPr>
        <w:t xml:space="preserve"> Le11.44</w:t>
      </w:r>
      <w:r>
        <w:rPr>
          <w:lang w:val="en-US"/>
        </w:rPr>
        <w:t>. *</w:t>
      </w:r>
      <w:r w:rsidR="006B227C" w:rsidRPr="00A40EFA">
        <w:rPr>
          <w:lang w:val="en-US"/>
        </w:rPr>
        <w:t xml:space="preserve"> Le19.2</w:t>
      </w:r>
      <w:r>
        <w:rPr>
          <w:lang w:val="en-US"/>
        </w:rPr>
        <w:t xml:space="preserve">. Ro </w:t>
      </w:r>
      <w:r w:rsidR="006B227C" w:rsidRPr="00A40EFA">
        <w:rPr>
          <w:lang w:val="en-US"/>
        </w:rPr>
        <w:t xml:space="preserve"> Ro1.7</w:t>
      </w:r>
      <w:r>
        <w:rPr>
          <w:lang w:val="en-US"/>
        </w:rPr>
        <w:t>. +*</w:t>
      </w:r>
      <w:r w:rsidR="006B227C" w:rsidRPr="00A40EFA">
        <w:rPr>
          <w:lang w:val="en-US"/>
        </w:rPr>
        <w:t xml:space="preserve"> Ro8.29</w:t>
      </w:r>
      <w:r>
        <w:rPr>
          <w:lang w:val="en-US"/>
        </w:rPr>
        <w:t xml:space="preserve">, </w:t>
      </w:r>
      <w:r w:rsidR="006B227C" w:rsidRPr="00A40EFA">
        <w:rPr>
          <w:lang w:val="en-US"/>
        </w:rPr>
        <w:t xml:space="preserve"> Ro8.30</w:t>
      </w:r>
      <w:r>
        <w:rPr>
          <w:lang w:val="en-US"/>
        </w:rPr>
        <w:t xml:space="preserve">. 1 Co </w:t>
      </w:r>
      <w:r w:rsidR="006B227C" w:rsidRPr="00A40EFA">
        <w:rPr>
          <w:lang w:val="en-US"/>
        </w:rPr>
        <w:t xml:space="preserve"> 1Co1.2</w:t>
      </w:r>
      <w:r>
        <w:rPr>
          <w:lang w:val="en-US"/>
        </w:rPr>
        <w:t xml:space="preserve">. Ep </w:t>
      </w:r>
      <w:r w:rsidR="006B227C" w:rsidRPr="00A40EFA">
        <w:rPr>
          <w:lang w:val="en-US"/>
        </w:rPr>
        <w:t xml:space="preserve"> Eph1.4</w:t>
      </w:r>
      <w:r>
        <w:rPr>
          <w:lang w:val="en-US"/>
        </w:rPr>
        <w:t xml:space="preserve">. </w:t>
      </w:r>
      <w:r w:rsidR="006B227C" w:rsidRPr="00A40EFA">
        <w:rPr>
          <w:lang w:val="en-US"/>
        </w:rPr>
        <w:t xml:space="preserve"> Eph2.10</w:t>
      </w:r>
      <w:r>
        <w:rPr>
          <w:lang w:val="en-US"/>
        </w:rPr>
        <w:t xml:space="preserve">. </w:t>
      </w:r>
      <w:r w:rsidR="006B227C" w:rsidRPr="00A40EFA">
        <w:rPr>
          <w:lang w:val="en-US"/>
        </w:rPr>
        <w:t xml:space="preserve"> Eph4.1</w:t>
      </w:r>
      <w:r>
        <w:rPr>
          <w:lang w:val="en-US"/>
        </w:rPr>
        <w:t xml:space="preserve">. 2 Th </w:t>
      </w:r>
      <w:r w:rsidR="006B227C" w:rsidRPr="00A40EFA">
        <w:rPr>
          <w:lang w:val="en-US"/>
        </w:rPr>
        <w:t xml:space="preserve"> 2Th2.13</w:t>
      </w:r>
      <w:r>
        <w:rPr>
          <w:lang w:val="en-US"/>
        </w:rPr>
        <w:t xml:space="preserve">, </w:t>
      </w:r>
      <w:r w:rsidR="006B227C" w:rsidRPr="00A40EFA">
        <w:rPr>
          <w:lang w:val="en-US"/>
        </w:rPr>
        <w:t xml:space="preserve"> 2Th2.14</w:t>
      </w:r>
      <w:r>
        <w:rPr>
          <w:lang w:val="en-US"/>
        </w:rPr>
        <w:t>. 2 Ti +*</w:t>
      </w:r>
      <w:r w:rsidR="006B227C" w:rsidRPr="00A40EFA">
        <w:rPr>
          <w:lang w:val="en-US"/>
        </w:rPr>
        <w:t xml:space="preserve"> 2Ti1.9</w:t>
      </w:r>
      <w:r>
        <w:rPr>
          <w:lang w:val="en-US"/>
        </w:rPr>
        <w:t xml:space="preserve">. He </w:t>
      </w:r>
      <w:r>
        <w:rPr>
          <w:rFonts w:ascii="Segoe UI Symbol" w:hAnsi="Segoe UI Symbol" w:cs="Segoe UI Symbol"/>
          <w:lang w:val="en-US"/>
        </w:rPr>
        <w:t>✓</w:t>
      </w:r>
      <w:r w:rsidR="006B227C" w:rsidRPr="00A40EFA">
        <w:rPr>
          <w:lang w:val="en-US"/>
        </w:rPr>
        <w:t xml:space="preserve"> Heb12.14</w:t>
      </w:r>
      <w:r>
        <w:rPr>
          <w:lang w:val="en-US"/>
        </w:rPr>
        <w:t>. 1 P *</w:t>
      </w:r>
      <w:r w:rsidR="006B227C" w:rsidRPr="00A40EFA">
        <w:rPr>
          <w:lang w:val="en-US"/>
        </w:rPr>
        <w:t xml:space="preserve"> 1Pe1.14-16</w:t>
      </w:r>
      <w:r>
        <w:rPr>
          <w:lang w:val="en-US"/>
        </w:rPr>
        <w:t xml:space="preserve">. </w:t>
      </w:r>
      <w:r w:rsidR="006B227C" w:rsidRPr="00A40EFA">
        <w:rPr>
          <w:lang w:val="en-US"/>
        </w:rPr>
        <w:t xml:space="preserve"> 1Pe2.9-12</w:t>
      </w:r>
      <w:r>
        <w:rPr>
          <w:lang w:val="en-US"/>
        </w:rPr>
        <w:t xml:space="preserve">, </w:t>
      </w:r>
      <w:r w:rsidR="006B227C" w:rsidRPr="00A40EFA">
        <w:rPr>
          <w:lang w:val="en-US"/>
        </w:rPr>
        <w:t xml:space="preserve"> 1Pe2.21</w:t>
      </w:r>
      <w:r>
        <w:rPr>
          <w:lang w:val="en-US"/>
        </w:rPr>
        <w:t xml:space="preserve">, </w:t>
      </w:r>
      <w:r w:rsidR="006B227C" w:rsidRPr="00A40EFA">
        <w:rPr>
          <w:lang w:val="en-US"/>
        </w:rPr>
        <w:t xml:space="preserve"> 1Pe2.22</w:t>
      </w:r>
      <w:r>
        <w:rPr>
          <w:lang w:val="en-US"/>
        </w:rPr>
        <w:t xml:space="preserve">. 2 P </w:t>
      </w:r>
      <w:r>
        <w:rPr>
          <w:rFonts w:ascii="Segoe UI Symbol" w:hAnsi="Segoe UI Symbol" w:cs="Segoe UI Symbol"/>
          <w:lang w:val="en-US"/>
        </w:rPr>
        <w:t>✓</w:t>
      </w:r>
      <w:r w:rsidR="006B227C" w:rsidRPr="00A40EFA">
        <w:rPr>
          <w:lang w:val="en-US"/>
        </w:rPr>
        <w:t xml:space="preserve"> 2Pe3.14</w:t>
      </w:r>
      <w:r>
        <w:rPr>
          <w:lang w:val="en-US"/>
        </w:rPr>
        <w:t xml:space="preserve">. 1 J </w:t>
      </w:r>
      <w:r>
        <w:rPr>
          <w:rFonts w:ascii="Segoe UI Symbol" w:hAnsi="Segoe UI Symbol" w:cs="Segoe UI Symbol"/>
          <w:lang w:val="en-US"/>
        </w:rPr>
        <w:t>✓</w:t>
      </w:r>
      <w:r w:rsidR="006B227C" w:rsidRPr="00A40EFA">
        <w:rPr>
          <w:lang w:val="en-US"/>
        </w:rPr>
        <w:t xml:space="preserve"> 1Jn3.3</w:t>
      </w:r>
      <w:r>
        <w:rPr>
          <w:lang w:val="en-US"/>
        </w:rPr>
        <w:t xml:space="preserve">. </w:t>
      </w:r>
      <w:r>
        <w:rPr>
          <w:b/>
          <w:lang w:val="en-US"/>
        </w:rPr>
        <w:t>uncleanness</w:t>
      </w:r>
      <w:r>
        <w:rPr>
          <w:lang w:val="en-US"/>
        </w:rPr>
        <w:t xml:space="preserve">. 1 Th </w:t>
      </w:r>
      <w:r w:rsidR="006B227C" w:rsidRPr="00A40EFA">
        <w:rPr>
          <w:lang w:val="en-US"/>
        </w:rPr>
        <w:t xml:space="preserve"> 1Th2.3</w:t>
      </w:r>
      <w:r>
        <w:rPr>
          <w:lang w:val="en-US"/>
        </w:rPr>
        <w:t>. Ga *</w:t>
      </w:r>
      <w:r w:rsidR="006B227C" w:rsidRPr="00A40EFA">
        <w:rPr>
          <w:lang w:val="en-US"/>
        </w:rPr>
        <w:t xml:space="preserve"> Ga5.19</w:t>
      </w:r>
      <w:r>
        <w:rPr>
          <w:lang w:val="en-US"/>
        </w:rPr>
        <w:t xml:space="preserve">. Ep </w:t>
      </w:r>
      <w:r w:rsidR="006B227C" w:rsidRPr="00A40EFA">
        <w:rPr>
          <w:lang w:val="en-US"/>
        </w:rPr>
        <w:t xml:space="preserve"> Eph4.19</w:t>
      </w:r>
      <w:r>
        <w:rPr>
          <w:lang w:val="en-US"/>
        </w:rPr>
        <w:t xml:space="preserve">. 2 P </w:t>
      </w:r>
      <w:r w:rsidR="006B227C" w:rsidRPr="00A40EFA">
        <w:rPr>
          <w:lang w:val="en-US"/>
        </w:rPr>
        <w:t xml:space="preserve"> 2Pe2.10</w:t>
      </w:r>
      <w:r>
        <w:rPr>
          <w:lang w:val="en-US"/>
        </w:rPr>
        <w:t xml:space="preserve">. </w:t>
      </w:r>
      <w:r>
        <w:rPr>
          <w:b/>
          <w:lang w:val="en-US"/>
        </w:rPr>
        <w:t>holiness</w:t>
      </w:r>
      <w:r>
        <w:rPr>
          <w:lang w:val="en-US"/>
        </w:rPr>
        <w:t>. ver. +*</w:t>
      </w:r>
      <w:r w:rsidR="006B227C" w:rsidRPr="00A40EFA">
        <w:rPr>
          <w:lang w:val="en-US"/>
        </w:rPr>
        <w:t xml:space="preserve"> 1Th4.3</w:t>
      </w:r>
      <w:r>
        <w:rPr>
          <w:lang w:val="en-US"/>
        </w:rPr>
        <w:t>. He +*</w:t>
      </w:r>
      <w:r w:rsidR="006B227C" w:rsidRPr="00A40EFA">
        <w:rPr>
          <w:lang w:val="en-US"/>
        </w:rPr>
        <w:t xml:space="preserve"> Heb12.14</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therefore</w:t>
      </w:r>
      <w:r>
        <w:rPr>
          <w:lang w:val="en-US"/>
        </w:rPr>
        <w:t xml:space="preserve">. He </w:t>
      </w:r>
      <w:r w:rsidR="006B227C" w:rsidRPr="00A40EFA">
        <w:rPr>
          <w:lang w:val="en-US"/>
        </w:rPr>
        <w:t xml:space="preserve"> Heb12.1</w:t>
      </w:r>
      <w:r>
        <w:rPr>
          <w:lang w:val="en-US"/>
        </w:rPr>
        <w:t xml:space="preserve">g. </w:t>
      </w:r>
      <w:r>
        <w:rPr>
          <w:b/>
          <w:lang w:val="en-US"/>
        </w:rPr>
        <w:t>despiseth</w:t>
      </w:r>
      <w:r>
        <w:rPr>
          <w:lang w:val="en-US"/>
        </w:rPr>
        <w:t xml:space="preserve">. </w:t>
      </w:r>
      <w:r>
        <w:rPr>
          <w:i/>
          <w:lang w:val="en-US"/>
        </w:rPr>
        <w:t>or</w:t>
      </w:r>
      <w:r>
        <w:rPr>
          <w:lang w:val="en-US"/>
        </w:rPr>
        <w:t xml:space="preserve">, rejecteth. 1 S </w:t>
      </w:r>
      <w:r w:rsidR="006B227C" w:rsidRPr="00A40EFA">
        <w:rPr>
          <w:lang w:val="en-US"/>
        </w:rPr>
        <w:t xml:space="preserve"> 1Sa8.7</w:t>
      </w:r>
      <w:r>
        <w:rPr>
          <w:lang w:val="en-US"/>
        </w:rPr>
        <w:t xml:space="preserve">. </w:t>
      </w:r>
      <w:r w:rsidR="006B227C" w:rsidRPr="00A40EFA">
        <w:rPr>
          <w:lang w:val="en-US"/>
        </w:rPr>
        <w:t xml:space="preserve"> 1Sa10.19</w:t>
      </w:r>
      <w:r>
        <w:rPr>
          <w:lang w:val="en-US"/>
        </w:rPr>
        <w:t xml:space="preserve">. Lk </w:t>
      </w:r>
      <w:r w:rsidR="006B227C" w:rsidRPr="00A40EFA">
        <w:rPr>
          <w:lang w:val="en-US"/>
        </w:rPr>
        <w:t xml:space="preserve"> Lk7.30</w:t>
      </w:r>
      <w:r>
        <w:rPr>
          <w:lang w:val="en-US"/>
        </w:rPr>
        <w:t xml:space="preserve">g. Jn </w:t>
      </w:r>
      <w:r w:rsidR="006B227C" w:rsidRPr="00A40EFA">
        <w:rPr>
          <w:lang w:val="en-US"/>
        </w:rPr>
        <w:t xml:space="preserve"> Jn12.48</w:t>
      </w:r>
      <w:r>
        <w:rPr>
          <w:lang w:val="en-US"/>
        </w:rPr>
        <w:t xml:space="preserve">. 1 Co </w:t>
      </w:r>
      <w:r w:rsidR="006B227C" w:rsidRPr="00A40EFA">
        <w:rPr>
          <w:lang w:val="en-US"/>
        </w:rPr>
        <w:t xml:space="preserve"> 1Co1.19</w:t>
      </w:r>
      <w:r>
        <w:rPr>
          <w:lang w:val="en-US"/>
        </w:rPr>
        <w:t xml:space="preserve">g. Ga </w:t>
      </w:r>
      <w:r>
        <w:rPr>
          <w:rFonts w:ascii="Segoe UI Symbol" w:hAnsi="Segoe UI Symbol" w:cs="Segoe UI Symbol"/>
          <w:lang w:val="en-US"/>
        </w:rPr>
        <w:t>✓</w:t>
      </w:r>
      <w:r w:rsidR="006B227C" w:rsidRPr="00A40EFA">
        <w:rPr>
          <w:lang w:val="en-US"/>
        </w:rPr>
        <w:t xml:space="preserve"> Ga2.21</w:t>
      </w:r>
      <w:r>
        <w:rPr>
          <w:lang w:val="en-US"/>
        </w:rPr>
        <w:t xml:space="preserve">g. </w:t>
      </w:r>
      <w:r>
        <w:rPr>
          <w:b/>
          <w:lang w:val="en-US"/>
        </w:rPr>
        <w:t>despiseth not man</w:t>
      </w:r>
      <w:r>
        <w:rPr>
          <w:lang w:val="en-US"/>
        </w:rPr>
        <w:t xml:space="preserve">. 1 Th </w:t>
      </w:r>
      <w:r w:rsidR="006B227C" w:rsidRPr="00A40EFA">
        <w:rPr>
          <w:lang w:val="en-US"/>
        </w:rPr>
        <w:t xml:space="preserve"> 1Th2.13</w:t>
      </w:r>
      <w:r>
        <w:rPr>
          <w:lang w:val="en-US"/>
        </w:rPr>
        <w:t xml:space="preserve">. Pr </w:t>
      </w:r>
      <w:r w:rsidR="006B227C" w:rsidRPr="00A40EFA">
        <w:rPr>
          <w:lang w:val="en-US"/>
        </w:rPr>
        <w:t xml:space="preserve"> Pr1.7</w:t>
      </w:r>
      <w:r>
        <w:rPr>
          <w:lang w:val="en-US"/>
        </w:rPr>
        <w:t xml:space="preserve">. </w:t>
      </w:r>
      <w:r w:rsidR="006B227C" w:rsidRPr="00A40EFA">
        <w:rPr>
          <w:lang w:val="en-US"/>
        </w:rPr>
        <w:t xml:space="preserve"> Pr23.9</w:t>
      </w:r>
      <w:r>
        <w:rPr>
          <w:lang w:val="en-US"/>
        </w:rPr>
        <w:t xml:space="preserve">. Is </w:t>
      </w:r>
      <w:r w:rsidR="006B227C" w:rsidRPr="00A40EFA">
        <w:rPr>
          <w:lang w:val="en-US"/>
        </w:rPr>
        <w:t xml:space="preserve"> Is49.7</w:t>
      </w:r>
      <w:r>
        <w:rPr>
          <w:lang w:val="en-US"/>
        </w:rPr>
        <w:t xml:space="preserve">. </w:t>
      </w:r>
      <w:r w:rsidR="006B227C" w:rsidRPr="00A40EFA">
        <w:rPr>
          <w:lang w:val="en-US"/>
        </w:rPr>
        <w:t xml:space="preserve"> Is53.3</w:t>
      </w:r>
      <w:r>
        <w:rPr>
          <w:lang w:val="en-US"/>
        </w:rPr>
        <w:t xml:space="preserve">. Lk </w:t>
      </w:r>
      <w:r>
        <w:rPr>
          <w:rFonts w:ascii="Segoe UI Symbol" w:hAnsi="Segoe UI Symbol" w:cs="Segoe UI Symbol"/>
          <w:lang w:val="en-US"/>
        </w:rPr>
        <w:t>✓</w:t>
      </w:r>
      <w:r w:rsidR="006B227C" w:rsidRPr="00A40EFA">
        <w:rPr>
          <w:lang w:val="en-US"/>
        </w:rPr>
        <w:t xml:space="preserve"> Lk10.16</w:t>
      </w:r>
      <w:r>
        <w:rPr>
          <w:lang w:val="en-US"/>
        </w:rPr>
        <w:t xml:space="preserve">. Ac </w:t>
      </w:r>
      <w:r w:rsidR="006B227C" w:rsidRPr="00A40EFA">
        <w:rPr>
          <w:lang w:val="en-US"/>
        </w:rPr>
        <w:t xml:space="preserve"> Ac13.41</w:t>
      </w:r>
      <w:r>
        <w:rPr>
          <w:lang w:val="en-US"/>
        </w:rPr>
        <w:t xml:space="preserve">. Ju </w:t>
      </w:r>
      <w:r w:rsidR="006B227C" w:rsidRPr="00A40EFA">
        <w:rPr>
          <w:lang w:val="en-US"/>
        </w:rPr>
        <w:t xml:space="preserve"> Jud8</w:t>
      </w:r>
      <w:r>
        <w:rPr>
          <w:lang w:val="en-US"/>
        </w:rPr>
        <w:t xml:space="preserve">. </w:t>
      </w:r>
      <w:r>
        <w:rPr>
          <w:b/>
          <w:lang w:val="en-US"/>
        </w:rPr>
        <w:t>who</w:t>
      </w:r>
      <w:r>
        <w:rPr>
          <w:lang w:val="en-US"/>
        </w:rPr>
        <w:t xml:space="preserve">. Ne </w:t>
      </w:r>
      <w:r w:rsidR="006B227C" w:rsidRPr="00A40EFA">
        <w:rPr>
          <w:lang w:val="en-US"/>
        </w:rPr>
        <w:t xml:space="preserve"> Ne9.30</w:t>
      </w:r>
      <w:r>
        <w:rPr>
          <w:lang w:val="en-US"/>
        </w:rPr>
        <w:t xml:space="preserve">. Ezk </w:t>
      </w:r>
      <w:r w:rsidR="006B227C" w:rsidRPr="00A40EFA">
        <w:rPr>
          <w:lang w:val="en-US"/>
        </w:rPr>
        <w:t xml:space="preserve"> Eze37.6</w:t>
      </w:r>
      <w:r>
        <w:rPr>
          <w:lang w:val="en-US"/>
        </w:rPr>
        <w:t>. Ac +*</w:t>
      </w:r>
      <w:r w:rsidR="006B227C" w:rsidRPr="00A40EFA">
        <w:rPr>
          <w:lang w:val="en-US"/>
        </w:rPr>
        <w:t xml:space="preserve"> Ac5.3</w:t>
      </w:r>
      <w:r>
        <w:rPr>
          <w:lang w:val="en-US"/>
        </w:rPr>
        <w:t xml:space="preserve">, </w:t>
      </w:r>
      <w:r w:rsidR="006B227C" w:rsidRPr="00A40EFA">
        <w:rPr>
          <w:lang w:val="en-US"/>
        </w:rPr>
        <w:t xml:space="preserve"> Ac5.4</w:t>
      </w:r>
      <w:r>
        <w:rPr>
          <w:lang w:val="en-US"/>
        </w:rPr>
        <w:t>. 1 Co *</w:t>
      </w:r>
      <w:r w:rsidR="006B227C" w:rsidRPr="00A40EFA">
        <w:rPr>
          <w:lang w:val="en-US"/>
        </w:rPr>
        <w:t xml:space="preserve"> 1Co2.10</w:t>
      </w:r>
      <w:r>
        <w:rPr>
          <w:lang w:val="en-US"/>
        </w:rPr>
        <w:t xml:space="preserve">, </w:t>
      </w:r>
      <w:r w:rsidR="006B227C" w:rsidRPr="00A40EFA">
        <w:rPr>
          <w:lang w:val="en-US"/>
        </w:rPr>
        <w:t xml:space="preserve"> 1Co2.13</w:t>
      </w:r>
      <w:r>
        <w:rPr>
          <w:lang w:val="en-US"/>
        </w:rPr>
        <w:t xml:space="preserve">. </w:t>
      </w:r>
      <w:r>
        <w:rPr>
          <w:rFonts w:ascii="Segoe UI Symbol" w:hAnsi="Segoe UI Symbol" w:cs="Segoe UI Symbol"/>
          <w:lang w:val="en-US"/>
        </w:rPr>
        <w:t>✓</w:t>
      </w:r>
      <w:r w:rsidR="006B227C" w:rsidRPr="00A40EFA">
        <w:rPr>
          <w:lang w:val="en-US"/>
        </w:rPr>
        <w:t xml:space="preserve"> 1Co6.19</w:t>
      </w:r>
      <w:r>
        <w:rPr>
          <w:lang w:val="en-US"/>
        </w:rPr>
        <w:t xml:space="preserve">. </w:t>
      </w:r>
      <w:r w:rsidR="006B227C" w:rsidRPr="00A40EFA">
        <w:rPr>
          <w:lang w:val="en-US"/>
        </w:rPr>
        <w:t xml:space="preserve"> 1Co7.40</w:t>
      </w:r>
      <w:r>
        <w:rPr>
          <w:lang w:val="en-US"/>
        </w:rPr>
        <w:t>. +*</w:t>
      </w:r>
      <w:r w:rsidR="006B227C" w:rsidRPr="00A40EFA">
        <w:rPr>
          <w:lang w:val="en-US"/>
        </w:rPr>
        <w:t xml:space="preserve"> 1Co10.13</w:t>
      </w:r>
      <w:r>
        <w:rPr>
          <w:lang w:val="en-US"/>
        </w:rPr>
        <w:t>. 2 Ti +*</w:t>
      </w:r>
      <w:r w:rsidR="006B227C" w:rsidRPr="00A40EFA">
        <w:rPr>
          <w:lang w:val="en-US"/>
        </w:rPr>
        <w:t xml:space="preserve"> 2Ti3.16</w:t>
      </w:r>
      <w:r>
        <w:rPr>
          <w:lang w:val="en-US"/>
        </w:rPr>
        <w:t xml:space="preserve">. 1 P </w:t>
      </w:r>
      <w:r w:rsidR="006B227C" w:rsidRPr="00A40EFA">
        <w:rPr>
          <w:lang w:val="en-US"/>
        </w:rPr>
        <w:t xml:space="preserve"> 1Pe1.12</w:t>
      </w:r>
      <w:r>
        <w:rPr>
          <w:lang w:val="en-US"/>
        </w:rPr>
        <w:t xml:space="preserve">. 2 P </w:t>
      </w:r>
      <w:r>
        <w:rPr>
          <w:rFonts w:ascii="Segoe UI Symbol" w:hAnsi="Segoe UI Symbol" w:cs="Segoe UI Symbol"/>
          <w:lang w:val="en-US"/>
        </w:rPr>
        <w:t>✓</w:t>
      </w:r>
      <w:r w:rsidR="006B227C" w:rsidRPr="00A40EFA">
        <w:rPr>
          <w:lang w:val="en-US"/>
        </w:rPr>
        <w:t xml:space="preserve"> 2Pe1.21</w:t>
      </w:r>
      <w:r>
        <w:rPr>
          <w:lang w:val="en-US"/>
        </w:rPr>
        <w:t xml:space="preserve">. 1 J </w:t>
      </w:r>
      <w:r w:rsidR="006B227C" w:rsidRPr="00A40EFA">
        <w:rPr>
          <w:lang w:val="en-US"/>
        </w:rPr>
        <w:t xml:space="preserve"> 1Jn3.24</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rsidRPr="00A40EFA">
        <w:rPr>
          <w:lang w:val="en-US"/>
        </w:rPr>
        <w:t xml:space="preserve">  f121:121A</w:t>
      </w:r>
      <w:r>
        <w:rPr>
          <w:lang w:val="en-US"/>
        </w:rPr>
        <w:t>, Lk +</w:t>
      </w:r>
      <w:r w:rsidR="006B227C" w:rsidRPr="00A40EFA">
        <w:rPr>
          <w:lang w:val="en-US"/>
        </w:rPr>
        <w:t xml:space="preserve">  Lk1.17</w:t>
      </w:r>
      <w:r>
        <w:rPr>
          <w:lang w:val="en-US"/>
        </w:rPr>
        <w:t xml:space="preserve">n. </w:t>
      </w:r>
    </w:p>
    <w:p w:rsidR="003E23E9" w:rsidRPr="00A40EFA" w:rsidRDefault="003E23E9" w:rsidP="00710603">
      <w:pPr>
        <w:ind w:firstLine="360"/>
        <w:jc w:val="both"/>
        <w:rPr>
          <w:lang w:val="en-US"/>
        </w:rPr>
      </w:pPr>
      <w:r>
        <w:rPr>
          <w:lang w:val="en-US"/>
        </w:rPr>
        <w:lastRenderedPageBreak/>
        <w:t xml:space="preserve">9. </w:t>
      </w:r>
      <w:r>
        <w:rPr>
          <w:b/>
          <w:lang w:val="en-US"/>
        </w:rPr>
        <w:t>touching</w:t>
      </w:r>
      <w:r>
        <w:rPr>
          <w:lang w:val="en-US"/>
        </w:rPr>
        <w:t xml:space="preserve">. Le </w:t>
      </w:r>
      <w:r w:rsidR="006B227C" w:rsidRPr="00A40EFA">
        <w:rPr>
          <w:lang w:val="en-US"/>
        </w:rPr>
        <w:t xml:space="preserve"> Le19.8</w:t>
      </w:r>
      <w:r>
        <w:rPr>
          <w:lang w:val="en-US"/>
        </w:rPr>
        <w:t xml:space="preserve">. Ps </w:t>
      </w:r>
      <w:r w:rsidR="006B227C" w:rsidRPr="00A40EFA">
        <w:rPr>
          <w:lang w:val="en-US"/>
        </w:rPr>
        <w:t xml:space="preserve"> Ps133.1</w:t>
      </w:r>
      <w:r>
        <w:rPr>
          <w:lang w:val="en-US"/>
        </w:rPr>
        <w:t xml:space="preserve">. Jn </w:t>
      </w:r>
      <w:r w:rsidR="006B227C" w:rsidRPr="00A40EFA">
        <w:rPr>
          <w:lang w:val="en-US"/>
        </w:rPr>
        <w:t xml:space="preserve"> Jn13.34</w:t>
      </w:r>
      <w:r>
        <w:rPr>
          <w:lang w:val="en-US"/>
        </w:rPr>
        <w:t xml:space="preserve">, </w:t>
      </w:r>
      <w:r w:rsidR="006B227C" w:rsidRPr="00A40EFA">
        <w:rPr>
          <w:lang w:val="en-US"/>
        </w:rPr>
        <w:t xml:space="preserve"> Jn13.35</w:t>
      </w:r>
      <w:r>
        <w:rPr>
          <w:lang w:val="en-US"/>
        </w:rPr>
        <w:t xml:space="preserve">. </w:t>
      </w:r>
      <w:r w:rsidR="006B227C" w:rsidRPr="00A40EFA">
        <w:rPr>
          <w:lang w:val="en-US"/>
        </w:rPr>
        <w:t xml:space="preserve"> Jn15.12-17</w:t>
      </w:r>
      <w:r>
        <w:rPr>
          <w:lang w:val="en-US"/>
        </w:rPr>
        <w:t xml:space="preserve">. Ac </w:t>
      </w:r>
      <w:r w:rsidR="006B227C" w:rsidRPr="00A40EFA">
        <w:rPr>
          <w:lang w:val="en-US"/>
        </w:rPr>
        <w:t xml:space="preserve"> Ac4.32</w:t>
      </w:r>
      <w:r>
        <w:rPr>
          <w:lang w:val="en-US"/>
        </w:rPr>
        <w:t xml:space="preserve">. Ro </w:t>
      </w:r>
      <w:r w:rsidR="006B227C" w:rsidRPr="00A40EFA">
        <w:rPr>
          <w:lang w:val="en-US"/>
        </w:rPr>
        <w:t xml:space="preserve"> Ro12.10</w:t>
      </w:r>
      <w:r>
        <w:rPr>
          <w:lang w:val="en-US"/>
        </w:rPr>
        <w:t xml:space="preserve">. Ep </w:t>
      </w:r>
      <w:r w:rsidR="006B227C" w:rsidRPr="00A40EFA">
        <w:rPr>
          <w:lang w:val="en-US"/>
        </w:rPr>
        <w:t xml:space="preserve"> Eph5.1</w:t>
      </w:r>
      <w:r>
        <w:rPr>
          <w:lang w:val="en-US"/>
        </w:rPr>
        <w:t xml:space="preserve">, </w:t>
      </w:r>
      <w:r w:rsidR="006B227C" w:rsidRPr="00A40EFA">
        <w:rPr>
          <w:lang w:val="en-US"/>
        </w:rPr>
        <w:t xml:space="preserve"> Eph5.2</w:t>
      </w:r>
      <w:r>
        <w:rPr>
          <w:lang w:val="en-US"/>
        </w:rPr>
        <w:t>. He +</w:t>
      </w:r>
      <w:r w:rsidR="006B227C" w:rsidRPr="00A40EFA">
        <w:rPr>
          <w:lang w:val="en-US"/>
        </w:rPr>
        <w:t xml:space="preserve"> Heb13.1</w:t>
      </w:r>
      <w:r>
        <w:rPr>
          <w:lang w:val="en-US"/>
        </w:rPr>
        <w:t>. 1 P *</w:t>
      </w:r>
      <w:r w:rsidR="006B227C" w:rsidRPr="00A40EFA">
        <w:rPr>
          <w:lang w:val="en-US"/>
        </w:rPr>
        <w:t xml:space="preserve"> 1Pe1.22</w:t>
      </w:r>
      <w:r>
        <w:rPr>
          <w:lang w:val="en-US"/>
        </w:rPr>
        <w:t xml:space="preserve">. </w:t>
      </w:r>
      <w:r w:rsidR="006B227C" w:rsidRPr="00A40EFA">
        <w:rPr>
          <w:lang w:val="en-US"/>
        </w:rPr>
        <w:t xml:space="preserve"> 1Pe3.8</w:t>
      </w:r>
      <w:r>
        <w:rPr>
          <w:lang w:val="en-US"/>
        </w:rPr>
        <w:t xml:space="preserve">. 2 P </w:t>
      </w:r>
      <w:r w:rsidR="006B227C" w:rsidRPr="00A40EFA">
        <w:rPr>
          <w:lang w:val="en-US"/>
        </w:rPr>
        <w:t xml:space="preserve"> 2Pe1.7</w:t>
      </w:r>
      <w:r>
        <w:rPr>
          <w:lang w:val="en-US"/>
        </w:rPr>
        <w:t xml:space="preserve">. 1 J </w:t>
      </w:r>
      <w:r w:rsidR="006B227C" w:rsidRPr="00A40EFA">
        <w:rPr>
          <w:lang w:val="en-US"/>
        </w:rPr>
        <w:t xml:space="preserve"> 1Jn2.10</w:t>
      </w:r>
      <w:r>
        <w:rPr>
          <w:lang w:val="en-US"/>
        </w:rPr>
        <w:t xml:space="preserve">. </w:t>
      </w:r>
      <w:r w:rsidR="006B227C" w:rsidRPr="00A40EFA">
        <w:rPr>
          <w:lang w:val="en-US"/>
        </w:rPr>
        <w:t xml:space="preserve"> 1Jn3.11</w:t>
      </w:r>
      <w:r>
        <w:rPr>
          <w:lang w:val="en-US"/>
        </w:rPr>
        <w:t xml:space="preserve">, </w:t>
      </w:r>
      <w:r w:rsidR="006B227C" w:rsidRPr="00A40EFA">
        <w:rPr>
          <w:lang w:val="en-US"/>
        </w:rPr>
        <w:t xml:space="preserve"> 1Jn3.14-19</w:t>
      </w:r>
      <w:r>
        <w:rPr>
          <w:lang w:val="en-US"/>
        </w:rPr>
        <w:t xml:space="preserve">, </w:t>
      </w:r>
      <w:r w:rsidR="006B227C" w:rsidRPr="00A40EFA">
        <w:rPr>
          <w:lang w:val="en-US"/>
        </w:rPr>
        <w:t xml:space="preserve"> 1Jn3.23</w:t>
      </w:r>
      <w:r>
        <w:rPr>
          <w:lang w:val="en-US"/>
        </w:rPr>
        <w:t xml:space="preserve">. </w:t>
      </w:r>
      <w:r w:rsidR="006B227C" w:rsidRPr="00A40EFA">
        <w:rPr>
          <w:lang w:val="en-US"/>
        </w:rPr>
        <w:t xml:space="preserve"> 1Jn4.7-16</w:t>
      </w:r>
      <w:r>
        <w:rPr>
          <w:lang w:val="en-US"/>
        </w:rPr>
        <w:t xml:space="preserve">. </w:t>
      </w:r>
      <w:r>
        <w:rPr>
          <w:b/>
          <w:lang w:val="en-US"/>
        </w:rPr>
        <w:t>ye need</w:t>
      </w:r>
      <w:r>
        <w:rPr>
          <w:lang w:val="en-US"/>
        </w:rPr>
        <w:t xml:space="preserve">. 1 Th </w:t>
      </w:r>
      <w:r w:rsidR="006B227C" w:rsidRPr="00A40EFA">
        <w:rPr>
          <w:lang w:val="en-US"/>
        </w:rPr>
        <w:t xml:space="preserve"> 1Th1.8</w:t>
      </w:r>
      <w:r>
        <w:rPr>
          <w:lang w:val="en-US"/>
        </w:rPr>
        <w:t>. *</w:t>
      </w:r>
      <w:r w:rsidR="006B227C" w:rsidRPr="00A40EFA">
        <w:rPr>
          <w:lang w:val="en-US"/>
        </w:rPr>
        <w:t xml:space="preserve"> 1Th5.1</w:t>
      </w:r>
      <w:r>
        <w:rPr>
          <w:lang w:val="en-US"/>
        </w:rPr>
        <w:t xml:space="preserve">. Je </w:t>
      </w:r>
      <w:r w:rsidR="006B227C" w:rsidRPr="00A40EFA">
        <w:rPr>
          <w:lang w:val="en-US"/>
        </w:rPr>
        <w:t xml:space="preserve"> Je31.34</w:t>
      </w:r>
      <w:r>
        <w:rPr>
          <w:lang w:val="en-US"/>
        </w:rPr>
        <w:t xml:space="preserve">. 2 Co </w:t>
      </w:r>
      <w:r w:rsidR="006B227C" w:rsidRPr="00A40EFA">
        <w:rPr>
          <w:lang w:val="en-US"/>
        </w:rPr>
        <w:t xml:space="preserve"> 2Co9.1</w:t>
      </w:r>
      <w:r>
        <w:rPr>
          <w:lang w:val="en-US"/>
        </w:rPr>
        <w:t>. He +*</w:t>
      </w:r>
      <w:r w:rsidR="006B227C" w:rsidRPr="00A40EFA">
        <w:rPr>
          <w:lang w:val="en-US"/>
        </w:rPr>
        <w:t xml:space="preserve"> Heb8.10</w:t>
      </w:r>
      <w:r>
        <w:rPr>
          <w:lang w:val="en-US"/>
        </w:rPr>
        <w:t xml:space="preserve">, </w:t>
      </w:r>
      <w:r w:rsidR="006B227C" w:rsidRPr="00A40EFA">
        <w:rPr>
          <w:lang w:val="en-US"/>
        </w:rPr>
        <w:t xml:space="preserve"> Heb8.11</w:t>
      </w:r>
      <w:r>
        <w:rPr>
          <w:lang w:val="en-US"/>
        </w:rPr>
        <w:t>. 1 J *</w:t>
      </w:r>
      <w:r w:rsidR="006B227C" w:rsidRPr="00A40EFA">
        <w:rPr>
          <w:lang w:val="en-US"/>
        </w:rPr>
        <w:t xml:space="preserve"> 1Jn2.20-27</w:t>
      </w:r>
      <w:r>
        <w:rPr>
          <w:lang w:val="en-US"/>
        </w:rPr>
        <w:t xml:space="preserve">. </w:t>
      </w:r>
      <w:r>
        <w:rPr>
          <w:b/>
          <w:lang w:val="en-US"/>
        </w:rPr>
        <w:t>for ye</w:t>
      </w:r>
      <w:r>
        <w:rPr>
          <w:lang w:val="en-US"/>
        </w:rPr>
        <w:t xml:space="preserve">. Is </w:t>
      </w:r>
      <w:r w:rsidR="006B227C" w:rsidRPr="00A40EFA">
        <w:rPr>
          <w:lang w:val="en-US"/>
        </w:rPr>
        <w:t xml:space="preserve"> Is54.13</w:t>
      </w:r>
      <w:r>
        <w:rPr>
          <w:lang w:val="en-US"/>
        </w:rPr>
        <w:t>. Mt *</w:t>
      </w:r>
      <w:r w:rsidR="006B227C" w:rsidRPr="00A40EFA">
        <w:rPr>
          <w:lang w:val="en-US"/>
        </w:rPr>
        <w:t xml:space="preserve"> Mt22.39</w:t>
      </w:r>
      <w:r>
        <w:rPr>
          <w:lang w:val="en-US"/>
        </w:rPr>
        <w:t xml:space="preserve">. Jn </w:t>
      </w:r>
      <w:r w:rsidR="006B227C" w:rsidRPr="00A40EFA">
        <w:rPr>
          <w:lang w:val="en-US"/>
        </w:rPr>
        <w:t xml:space="preserve"> Jn6.44</w:t>
      </w:r>
      <w:r>
        <w:rPr>
          <w:lang w:val="en-US"/>
        </w:rPr>
        <w:t xml:space="preserve">, </w:t>
      </w:r>
      <w:r w:rsidR="006B227C" w:rsidRPr="00A40EFA">
        <w:rPr>
          <w:lang w:val="en-US"/>
        </w:rPr>
        <w:t xml:space="preserve"> Jn6.45</w:t>
      </w:r>
      <w:r>
        <w:rPr>
          <w:lang w:val="en-US"/>
        </w:rPr>
        <w:t xml:space="preserve">. </w:t>
      </w:r>
      <w:r w:rsidR="006B227C" w:rsidRPr="00A40EFA">
        <w:rPr>
          <w:lang w:val="en-US"/>
        </w:rPr>
        <w:t xml:space="preserve"> Jn13.34</w:t>
      </w:r>
      <w:r>
        <w:rPr>
          <w:lang w:val="en-US"/>
        </w:rPr>
        <w:t>. *</w:t>
      </w:r>
      <w:r w:rsidR="006B227C" w:rsidRPr="00A40EFA">
        <w:rPr>
          <w:lang w:val="en-US"/>
        </w:rPr>
        <w:t xml:space="preserve"> Jn14.26</w:t>
      </w:r>
      <w:r>
        <w:rPr>
          <w:lang w:val="en-US"/>
        </w:rPr>
        <w:t>. *</w:t>
      </w:r>
      <w:r w:rsidR="006B227C" w:rsidRPr="00A40EFA">
        <w:rPr>
          <w:lang w:val="en-US"/>
        </w:rPr>
        <w:t xml:space="preserve"> Jn15.12</w:t>
      </w:r>
      <w:r>
        <w:rPr>
          <w:lang w:val="en-US"/>
        </w:rPr>
        <w:t xml:space="preserve">, </w:t>
      </w:r>
      <w:r w:rsidR="006B227C" w:rsidRPr="00A40EFA">
        <w:rPr>
          <w:lang w:val="en-US"/>
        </w:rPr>
        <w:t xml:space="preserve"> Jn15.17</w:t>
      </w:r>
      <w:r>
        <w:rPr>
          <w:lang w:val="en-US"/>
        </w:rPr>
        <w:t>. Ep *</w:t>
      </w:r>
      <w:r w:rsidR="006B227C" w:rsidRPr="00A40EFA">
        <w:rPr>
          <w:lang w:val="en-US"/>
        </w:rPr>
        <w:t xml:space="preserve"> Eph5.2</w:t>
      </w:r>
      <w:r>
        <w:rPr>
          <w:lang w:val="en-US"/>
        </w:rPr>
        <w:t xml:space="preserve">. He </w:t>
      </w:r>
      <w:r w:rsidR="006B227C" w:rsidRPr="00A40EFA">
        <w:rPr>
          <w:lang w:val="en-US"/>
        </w:rPr>
        <w:t xml:space="preserve"> Heb10.16</w:t>
      </w:r>
      <w:r>
        <w:rPr>
          <w:lang w:val="en-US"/>
        </w:rPr>
        <w:t>. 1 P *</w:t>
      </w:r>
      <w:r w:rsidR="006B227C" w:rsidRPr="00A40EFA">
        <w:rPr>
          <w:lang w:val="en-US"/>
        </w:rPr>
        <w:t xml:space="preserve"> 1Pe4.8</w:t>
      </w:r>
      <w:r>
        <w:rPr>
          <w:lang w:val="en-US"/>
        </w:rPr>
        <w:t>. 1 J *</w:t>
      </w:r>
      <w:r w:rsidR="006B227C" w:rsidRPr="00A40EFA">
        <w:rPr>
          <w:lang w:val="en-US"/>
        </w:rPr>
        <w:t xml:space="preserve"> 1Jn3.11</w:t>
      </w:r>
      <w:r>
        <w:rPr>
          <w:lang w:val="en-US"/>
        </w:rPr>
        <w:t xml:space="preserve">, </w:t>
      </w:r>
      <w:r w:rsidR="006B227C" w:rsidRPr="00A40EFA">
        <w:rPr>
          <w:lang w:val="en-US"/>
        </w:rPr>
        <w:t xml:space="preserve"> 1Jn3.23</w:t>
      </w:r>
      <w:r>
        <w:rPr>
          <w:lang w:val="en-US"/>
        </w:rPr>
        <w:t xml:space="preserve">. </w:t>
      </w:r>
      <w:r w:rsidR="006B227C" w:rsidRPr="00A40EFA">
        <w:rPr>
          <w:lang w:val="en-US"/>
        </w:rPr>
        <w:t xml:space="preserve"> 1Jn4.21</w:t>
      </w:r>
      <w:r>
        <w:rPr>
          <w:lang w:val="en-US"/>
        </w:rPr>
        <w:t xml:space="preserve">. </w:t>
      </w:r>
      <w:r w:rsidR="006B227C" w:rsidRPr="00A40EFA">
        <w:rPr>
          <w:lang w:val="en-US"/>
        </w:rPr>
        <w:t xml:space="preserve"> 1Jn5.1</w:t>
      </w:r>
      <w:r>
        <w:rPr>
          <w:lang w:val="en-US"/>
        </w:rPr>
        <w:t xml:space="preserve">. </w:t>
      </w:r>
      <w:r>
        <w:rPr>
          <w:b/>
          <w:lang w:val="en-US"/>
        </w:rPr>
        <w:t>taught of God</w:t>
      </w:r>
      <w:r>
        <w:rPr>
          <w:lang w:val="en-US"/>
        </w:rPr>
        <w:t xml:space="preserve">. Is </w:t>
      </w:r>
      <w:r w:rsidR="006B227C" w:rsidRPr="00A40EFA">
        <w:rPr>
          <w:lang w:val="en-US"/>
        </w:rPr>
        <w:t xml:space="preserve"> Is54.13</w:t>
      </w:r>
      <w:r>
        <w:rPr>
          <w:lang w:val="en-US"/>
        </w:rPr>
        <w:t xml:space="preserve">. Jn </w:t>
      </w:r>
      <w:r w:rsidR="006B227C" w:rsidRPr="00A40EFA">
        <w:rPr>
          <w:lang w:val="en-US"/>
        </w:rPr>
        <w:t xml:space="preserve"> Jn6.45</w:t>
      </w:r>
      <w:r>
        <w:rPr>
          <w:lang w:val="en-US"/>
        </w:rPr>
        <w:t xml:space="preserve">. 1 Co </w:t>
      </w:r>
      <w:r w:rsidR="006B227C" w:rsidRPr="00A40EFA">
        <w:rPr>
          <w:lang w:val="en-US"/>
        </w:rPr>
        <w:t xml:space="preserve"> 1Co2.13</w:t>
      </w:r>
      <w:r>
        <w:rPr>
          <w:lang w:val="en-US"/>
        </w:rPr>
        <w:t>. 1 J *</w:t>
      </w:r>
      <w:r w:rsidR="006B227C" w:rsidRPr="00A40EFA">
        <w:rPr>
          <w:lang w:val="en-US"/>
        </w:rPr>
        <w:t xml:space="preserve"> 1Jn2.20</w:t>
      </w:r>
      <w:r>
        <w:rPr>
          <w:lang w:val="en-US"/>
        </w:rPr>
        <w:t xml:space="preserve">, </w:t>
      </w:r>
      <w:r w:rsidR="006B227C" w:rsidRPr="00A40EFA">
        <w:rPr>
          <w:lang w:val="en-US"/>
        </w:rPr>
        <w:t xml:space="preserve"> 1Jn2.27</w:t>
      </w:r>
      <w:r>
        <w:rPr>
          <w:lang w:val="en-US"/>
        </w:rPr>
        <w:t xml:space="preserve">. </w:t>
      </w:r>
      <w:r>
        <w:rPr>
          <w:b/>
          <w:lang w:val="en-US"/>
        </w:rPr>
        <w:t>to love</w:t>
      </w:r>
      <w:r>
        <w:rPr>
          <w:lang w:val="en-US"/>
        </w:rPr>
        <w:t xml:space="preserve">. 1 Th </w:t>
      </w:r>
      <w:r w:rsidR="006B227C" w:rsidRPr="00A40EFA">
        <w:rPr>
          <w:lang w:val="en-US"/>
        </w:rPr>
        <w:t xml:space="preserve"> 1Th3.12</w:t>
      </w:r>
      <w:r>
        <w:rPr>
          <w:lang w:val="en-US"/>
        </w:rPr>
        <w:t>. Jn +*</w:t>
      </w:r>
      <w:r w:rsidR="006B227C" w:rsidRPr="00A40EFA">
        <w:rPr>
          <w:lang w:val="en-US"/>
        </w:rPr>
        <w:t xml:space="preserve"> Jn13.34</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all the</w:t>
      </w:r>
      <w:r>
        <w:rPr>
          <w:lang w:val="en-US"/>
        </w:rPr>
        <w:t xml:space="preserve">. 1 Th </w:t>
      </w:r>
      <w:r w:rsidR="006B227C" w:rsidRPr="00A40EFA">
        <w:rPr>
          <w:lang w:val="en-US"/>
        </w:rPr>
        <w:t xml:space="preserve"> 1Th1.7</w:t>
      </w:r>
      <w:r>
        <w:rPr>
          <w:lang w:val="en-US"/>
        </w:rPr>
        <w:t xml:space="preserve">. 2 Co </w:t>
      </w:r>
      <w:r w:rsidR="006B227C" w:rsidRPr="00A40EFA">
        <w:rPr>
          <w:lang w:val="en-US"/>
        </w:rPr>
        <w:t xml:space="preserve"> 2Co8.1</w:t>
      </w:r>
      <w:r>
        <w:rPr>
          <w:lang w:val="en-US"/>
        </w:rPr>
        <w:t xml:space="preserve">, </w:t>
      </w:r>
      <w:r w:rsidR="006B227C" w:rsidRPr="00A40EFA">
        <w:rPr>
          <w:lang w:val="en-US"/>
        </w:rPr>
        <w:t xml:space="preserve"> 2Co8.2</w:t>
      </w:r>
      <w:r>
        <w:rPr>
          <w:lang w:val="en-US"/>
        </w:rPr>
        <w:t xml:space="preserve">, </w:t>
      </w:r>
      <w:r w:rsidR="006B227C" w:rsidRPr="00A40EFA">
        <w:rPr>
          <w:lang w:val="en-US"/>
        </w:rPr>
        <w:t xml:space="preserve"> 2Co8.8-10</w:t>
      </w:r>
      <w:r>
        <w:rPr>
          <w:lang w:val="en-US"/>
        </w:rPr>
        <w:t xml:space="preserve">. Ep </w:t>
      </w:r>
      <w:r w:rsidR="006B227C" w:rsidRPr="00A40EFA">
        <w:rPr>
          <w:lang w:val="en-US"/>
        </w:rPr>
        <w:t xml:space="preserve"> Eph1.15</w:t>
      </w:r>
      <w:r>
        <w:rPr>
          <w:lang w:val="en-US"/>
        </w:rPr>
        <w:t xml:space="preserve">. Col </w:t>
      </w:r>
      <w:r w:rsidR="006B227C" w:rsidRPr="00A40EFA">
        <w:rPr>
          <w:lang w:val="en-US"/>
        </w:rPr>
        <w:t xml:space="preserve"> Col1.4</w:t>
      </w:r>
      <w:r>
        <w:rPr>
          <w:lang w:val="en-US"/>
        </w:rPr>
        <w:t xml:space="preserve">. 2 Th </w:t>
      </w:r>
      <w:r w:rsidR="006B227C" w:rsidRPr="00A40EFA">
        <w:rPr>
          <w:lang w:val="en-US"/>
        </w:rPr>
        <w:t xml:space="preserve"> 2Th1.3</w:t>
      </w:r>
      <w:r>
        <w:rPr>
          <w:lang w:val="en-US"/>
        </w:rPr>
        <w:t xml:space="preserve">. Phm </w:t>
      </w:r>
      <w:r w:rsidR="006B227C" w:rsidRPr="00A40EFA">
        <w:rPr>
          <w:lang w:val="en-US"/>
        </w:rPr>
        <w:t xml:space="preserve"> Phm5-7</w:t>
      </w:r>
      <w:r>
        <w:rPr>
          <w:lang w:val="en-US"/>
        </w:rPr>
        <w:t xml:space="preserve">. </w:t>
      </w:r>
      <w:r>
        <w:rPr>
          <w:b/>
          <w:lang w:val="en-US"/>
        </w:rPr>
        <w:t>brethren</w:t>
      </w:r>
      <w:r>
        <w:rPr>
          <w:lang w:val="en-US"/>
        </w:rPr>
        <w:t xml:space="preserve">. 1 Th </w:t>
      </w:r>
      <w:r w:rsidR="006B227C" w:rsidRPr="00A40EFA">
        <w:rPr>
          <w:lang w:val="en-US"/>
        </w:rPr>
        <w:t xml:space="preserve"> 1Th5.26</w:t>
      </w:r>
      <w:r>
        <w:rPr>
          <w:lang w:val="en-US"/>
        </w:rPr>
        <w:t xml:space="preserve">, </w:t>
      </w:r>
      <w:r w:rsidR="006B227C" w:rsidRPr="00A40EFA">
        <w:rPr>
          <w:lang w:val="en-US"/>
        </w:rPr>
        <w:t xml:space="preserve"> 1Th5.27</w:t>
      </w:r>
      <w:r>
        <w:rPr>
          <w:lang w:val="en-US"/>
        </w:rPr>
        <w:t>. Ep +</w:t>
      </w:r>
      <w:r w:rsidR="006B227C" w:rsidRPr="00A40EFA">
        <w:rPr>
          <w:lang w:val="en-US"/>
        </w:rPr>
        <w:t xml:space="preserve"> Eph6.23</w:t>
      </w:r>
      <w:r>
        <w:rPr>
          <w:lang w:val="en-US"/>
        </w:rPr>
        <w:t xml:space="preserve">. </w:t>
      </w:r>
      <w:r>
        <w:rPr>
          <w:b/>
          <w:lang w:val="en-US"/>
        </w:rPr>
        <w:t>Macedonia</w:t>
      </w:r>
      <w:r>
        <w:rPr>
          <w:lang w:val="en-US"/>
        </w:rPr>
        <w:t xml:space="preserve">. 1 Th </w:t>
      </w:r>
      <w:r w:rsidR="006B227C" w:rsidRPr="00A40EFA">
        <w:rPr>
          <w:lang w:val="en-US"/>
        </w:rPr>
        <w:t xml:space="preserve"> 1Th1.7</w:t>
      </w:r>
      <w:r>
        <w:rPr>
          <w:lang w:val="en-US"/>
        </w:rPr>
        <w:t>. Ac +</w:t>
      </w:r>
      <w:r w:rsidR="006B227C" w:rsidRPr="00A40EFA">
        <w:rPr>
          <w:lang w:val="en-US"/>
        </w:rPr>
        <w:t xml:space="preserve"> Ac16.9</w:t>
      </w:r>
      <w:r>
        <w:rPr>
          <w:lang w:val="en-US"/>
        </w:rPr>
        <w:t xml:space="preserve">. </w:t>
      </w:r>
      <w:r>
        <w:rPr>
          <w:b/>
          <w:lang w:val="en-US"/>
        </w:rPr>
        <w:t>beseech</w:t>
      </w:r>
      <w:r>
        <w:rPr>
          <w:lang w:val="en-US"/>
        </w:rPr>
        <w:t>. ver. +</w:t>
      </w:r>
      <w:r w:rsidR="006B227C" w:rsidRPr="00A40EFA">
        <w:rPr>
          <w:lang w:val="en-US"/>
        </w:rPr>
        <w:t xml:space="preserve"> 1Th4.18</w:t>
      </w:r>
      <w:r>
        <w:rPr>
          <w:lang w:val="en-US"/>
        </w:rPr>
        <w:t xml:space="preserve">g. </w:t>
      </w:r>
      <w:r>
        <w:rPr>
          <w:b/>
          <w:lang w:val="en-US"/>
        </w:rPr>
        <w:t>that ye increase</w:t>
      </w:r>
      <w:r>
        <w:rPr>
          <w:lang w:val="en-US"/>
        </w:rPr>
        <w:t xml:space="preserve">. ver. </w:t>
      </w:r>
      <w:r w:rsidR="006B227C" w:rsidRPr="00A40EFA">
        <w:rPr>
          <w:lang w:val="en-US"/>
        </w:rPr>
        <w:t xml:space="preserve"> 1Th4.1</w:t>
      </w:r>
      <w:r>
        <w:rPr>
          <w:lang w:val="en-US"/>
        </w:rPr>
        <w:t xml:space="preserve">. 1 Th </w:t>
      </w:r>
      <w:r w:rsidR="006B227C" w:rsidRPr="00A40EFA">
        <w:rPr>
          <w:lang w:val="en-US"/>
        </w:rPr>
        <w:t xml:space="preserve"> 1Th3.12</w:t>
      </w:r>
      <w:r>
        <w:rPr>
          <w:lang w:val="en-US"/>
        </w:rPr>
        <w:t>. Ph *</w:t>
      </w:r>
      <w:r w:rsidR="006B227C" w:rsidRPr="00A40EFA">
        <w:rPr>
          <w:lang w:val="en-US"/>
        </w:rPr>
        <w:t xml:space="preserve"> Php1.9</w:t>
      </w:r>
      <w:r>
        <w:rPr>
          <w:lang w:val="en-US"/>
        </w:rPr>
        <w:t xml:space="preserve">. </w:t>
      </w:r>
      <w:r w:rsidR="006B227C" w:rsidRPr="00A40EFA">
        <w:rPr>
          <w:lang w:val="en-US"/>
        </w:rPr>
        <w:t xml:space="preserve"> Php3.13-15</w:t>
      </w:r>
      <w:r>
        <w:rPr>
          <w:lang w:val="en-US"/>
        </w:rPr>
        <w:t>. 2 P +*</w:t>
      </w:r>
      <w:r w:rsidR="006B227C" w:rsidRPr="00A40EFA">
        <w:rPr>
          <w:lang w:val="en-US"/>
        </w:rPr>
        <w:t xml:space="preserve"> 2Pe3.18</w:t>
      </w:r>
      <w:r>
        <w:rPr>
          <w:lang w:val="en-US"/>
        </w:rPr>
        <w:t xml:space="preserve">. </w:t>
      </w:r>
    </w:p>
    <w:p w:rsidR="003E23E9" w:rsidRPr="00A40EFA" w:rsidRDefault="003E23E9" w:rsidP="00710603">
      <w:pPr>
        <w:ind w:firstLine="360"/>
        <w:jc w:val="both"/>
        <w:rPr>
          <w:lang w:val="en-US"/>
        </w:rPr>
      </w:pPr>
      <w:r>
        <w:rPr>
          <w:lang w:val="en-US"/>
        </w:rPr>
        <w:t xml:space="preserve">11. </w:t>
      </w:r>
      <w:r>
        <w:rPr>
          <w:b/>
          <w:lang w:val="en-US"/>
        </w:rPr>
        <w:t>that</w:t>
      </w:r>
      <w:r>
        <w:rPr>
          <w:lang w:val="en-US"/>
        </w:rPr>
        <w:t>. Pr *</w:t>
      </w:r>
      <w:r w:rsidR="006B227C" w:rsidRPr="00A40EFA">
        <w:rPr>
          <w:lang w:val="en-US"/>
        </w:rPr>
        <w:t xml:space="preserve"> Pr17.1</w:t>
      </w:r>
      <w:r>
        <w:rPr>
          <w:lang w:val="en-US"/>
        </w:rPr>
        <w:t xml:space="preserve">. Ec </w:t>
      </w:r>
      <w:r w:rsidR="006B227C" w:rsidRPr="00A40EFA">
        <w:rPr>
          <w:lang w:val="en-US"/>
        </w:rPr>
        <w:t xml:space="preserve"> Ec4.6</w:t>
      </w:r>
      <w:r>
        <w:rPr>
          <w:lang w:val="en-US"/>
        </w:rPr>
        <w:t xml:space="preserve">. La </w:t>
      </w:r>
      <w:r w:rsidR="006B227C" w:rsidRPr="00A40EFA">
        <w:rPr>
          <w:lang w:val="en-US"/>
        </w:rPr>
        <w:t xml:space="preserve"> La3.26</w:t>
      </w:r>
      <w:r>
        <w:rPr>
          <w:lang w:val="en-US"/>
        </w:rPr>
        <w:t>. 2 Th *</w:t>
      </w:r>
      <w:r w:rsidR="006B227C" w:rsidRPr="00A40EFA">
        <w:rPr>
          <w:lang w:val="en-US"/>
        </w:rPr>
        <w:t xml:space="preserve"> 2Th3.12</w:t>
      </w:r>
      <w:r>
        <w:rPr>
          <w:lang w:val="en-US"/>
        </w:rPr>
        <w:t xml:space="preserve">. 1 Ti </w:t>
      </w:r>
      <w:r w:rsidR="006B227C" w:rsidRPr="00A40EFA">
        <w:rPr>
          <w:lang w:val="en-US"/>
        </w:rPr>
        <w:t xml:space="preserve"> 1Ti2.2</w:t>
      </w:r>
      <w:r>
        <w:rPr>
          <w:lang w:val="en-US"/>
        </w:rPr>
        <w:t>. 1 P *</w:t>
      </w:r>
      <w:r w:rsidR="006B227C" w:rsidRPr="00A40EFA">
        <w:rPr>
          <w:lang w:val="en-US"/>
        </w:rPr>
        <w:t xml:space="preserve"> 1Pe3.4</w:t>
      </w:r>
      <w:r>
        <w:rPr>
          <w:lang w:val="en-US"/>
        </w:rPr>
        <w:t xml:space="preserve">. </w:t>
      </w:r>
      <w:r>
        <w:rPr>
          <w:b/>
          <w:lang w:val="en-US"/>
        </w:rPr>
        <w:t>study</w:t>
      </w:r>
      <w:r>
        <w:rPr>
          <w:lang w:val="en-US"/>
        </w:rPr>
        <w:t xml:space="preserve">. Gr. be ambitious. Ro </w:t>
      </w:r>
      <w:r w:rsidR="006B227C" w:rsidRPr="00A40EFA">
        <w:rPr>
          <w:lang w:val="en-US"/>
        </w:rPr>
        <w:t xml:space="preserve"> Ro15.20</w:t>
      </w:r>
      <w:r>
        <w:rPr>
          <w:lang w:val="en-US"/>
        </w:rPr>
        <w:t xml:space="preserve">. 2 Co </w:t>
      </w:r>
      <w:r w:rsidR="006B227C" w:rsidRPr="00A40EFA">
        <w:rPr>
          <w:lang w:val="en-US"/>
        </w:rPr>
        <w:t xml:space="preserve"> 2Co5.9</w:t>
      </w:r>
      <w:r>
        <w:rPr>
          <w:lang w:val="en-US"/>
        </w:rPr>
        <w:t xml:space="preserve">g. </w:t>
      </w:r>
      <w:r>
        <w:rPr>
          <w:b/>
          <w:lang w:val="en-US"/>
        </w:rPr>
        <w:t>to be quiet</w:t>
      </w:r>
      <w:r>
        <w:rPr>
          <w:lang w:val="en-US"/>
        </w:rPr>
        <w:t xml:space="preserve">. Pr </w:t>
      </w:r>
      <w:r w:rsidR="006B227C" w:rsidRPr="00A40EFA">
        <w:rPr>
          <w:lang w:val="en-US"/>
        </w:rPr>
        <w:t xml:space="preserve"> Pr17.14</w:t>
      </w:r>
      <w:r>
        <w:rPr>
          <w:lang w:val="en-US"/>
        </w:rPr>
        <w:t xml:space="preserve">. </w:t>
      </w:r>
      <w:r w:rsidR="006B227C" w:rsidRPr="00A40EFA">
        <w:rPr>
          <w:lang w:val="en-US"/>
        </w:rPr>
        <w:t xml:space="preserve"> Pr20.3</w:t>
      </w:r>
      <w:r>
        <w:rPr>
          <w:lang w:val="en-US"/>
        </w:rPr>
        <w:t xml:space="preserve">. </w:t>
      </w:r>
      <w:r w:rsidR="006B227C" w:rsidRPr="00A40EFA">
        <w:rPr>
          <w:lang w:val="en-US"/>
        </w:rPr>
        <w:t xml:space="preserve"> Pr25.8</w:t>
      </w:r>
      <w:r>
        <w:rPr>
          <w:lang w:val="en-US"/>
        </w:rPr>
        <w:t xml:space="preserve">. 2 Th </w:t>
      </w:r>
      <w:r w:rsidR="006B227C" w:rsidRPr="00A40EFA">
        <w:rPr>
          <w:lang w:val="en-US"/>
        </w:rPr>
        <w:t xml:space="preserve"> 2Th3.12</w:t>
      </w:r>
      <w:r>
        <w:rPr>
          <w:lang w:val="en-US"/>
        </w:rPr>
        <w:t xml:space="preserve">. 1 Ti </w:t>
      </w:r>
      <w:r w:rsidR="006B227C" w:rsidRPr="00A40EFA">
        <w:rPr>
          <w:lang w:val="en-US"/>
        </w:rPr>
        <w:t xml:space="preserve"> 1Ti2.2</w:t>
      </w:r>
      <w:r>
        <w:rPr>
          <w:lang w:val="en-US"/>
        </w:rPr>
        <w:t xml:space="preserve">. </w:t>
      </w:r>
      <w:r>
        <w:rPr>
          <w:b/>
          <w:lang w:val="en-US"/>
        </w:rPr>
        <w:t>and to do</w:t>
      </w:r>
      <w:r>
        <w:rPr>
          <w:lang w:val="en-US"/>
        </w:rPr>
        <w:t xml:space="preserve">. Mk </w:t>
      </w:r>
      <w:r w:rsidR="006B227C" w:rsidRPr="00A40EFA">
        <w:rPr>
          <w:lang w:val="en-US"/>
        </w:rPr>
        <w:t xml:space="preserve"> Mk13.34</w:t>
      </w:r>
      <w:r>
        <w:rPr>
          <w:lang w:val="en-US"/>
        </w:rPr>
        <w:t xml:space="preserve">. Lk </w:t>
      </w:r>
      <w:r w:rsidR="006B227C" w:rsidRPr="00A40EFA">
        <w:rPr>
          <w:lang w:val="en-US"/>
        </w:rPr>
        <w:t xml:space="preserve"> Lk12.42</w:t>
      </w:r>
      <w:r>
        <w:rPr>
          <w:lang w:val="en-US"/>
        </w:rPr>
        <w:t xml:space="preserve">, </w:t>
      </w:r>
      <w:r w:rsidR="006B227C" w:rsidRPr="00A40EFA">
        <w:rPr>
          <w:lang w:val="en-US"/>
        </w:rPr>
        <w:t xml:space="preserve"> Lk12.43</w:t>
      </w:r>
      <w:r>
        <w:rPr>
          <w:lang w:val="en-US"/>
        </w:rPr>
        <w:t xml:space="preserve">. Ro </w:t>
      </w:r>
      <w:r w:rsidR="006B227C" w:rsidRPr="00A40EFA">
        <w:rPr>
          <w:lang w:val="en-US"/>
        </w:rPr>
        <w:t xml:space="preserve"> Ro12.4-8</w:t>
      </w:r>
      <w:r>
        <w:rPr>
          <w:lang w:val="en-US"/>
        </w:rPr>
        <w:t xml:space="preserve">. Col </w:t>
      </w:r>
      <w:r w:rsidR="006B227C" w:rsidRPr="00A40EFA">
        <w:rPr>
          <w:lang w:val="en-US"/>
        </w:rPr>
        <w:t xml:space="preserve"> Col3.22-24</w:t>
      </w:r>
      <w:r>
        <w:rPr>
          <w:lang w:val="en-US"/>
        </w:rPr>
        <w:t xml:space="preserve">. 2 Th </w:t>
      </w:r>
      <w:r>
        <w:rPr>
          <w:rFonts w:ascii="Segoe UI Symbol" w:hAnsi="Segoe UI Symbol" w:cs="Segoe UI Symbol"/>
          <w:lang w:val="en-US"/>
        </w:rPr>
        <w:t>✓</w:t>
      </w:r>
      <w:r w:rsidR="006B227C" w:rsidRPr="00A40EFA">
        <w:rPr>
          <w:lang w:val="en-US"/>
        </w:rPr>
        <w:t xml:space="preserve"> 2Th3.11</w:t>
      </w:r>
      <w:r>
        <w:rPr>
          <w:lang w:val="en-US"/>
        </w:rPr>
        <w:t xml:space="preserve">. 1 Ti </w:t>
      </w:r>
      <w:r>
        <w:rPr>
          <w:rFonts w:ascii="Segoe UI Symbol" w:hAnsi="Segoe UI Symbol" w:cs="Segoe UI Symbol"/>
          <w:lang w:val="en-US"/>
        </w:rPr>
        <w:t>✓</w:t>
      </w:r>
      <w:r w:rsidR="006B227C" w:rsidRPr="00A40EFA">
        <w:rPr>
          <w:lang w:val="en-US"/>
        </w:rPr>
        <w:t xml:space="preserve"> 1Ti5.13</w:t>
      </w:r>
      <w:r>
        <w:rPr>
          <w:lang w:val="en-US"/>
        </w:rPr>
        <w:t xml:space="preserve">. Ti </w:t>
      </w:r>
      <w:r w:rsidR="006B227C" w:rsidRPr="00A40EFA">
        <w:rPr>
          <w:lang w:val="en-US"/>
        </w:rPr>
        <w:t xml:space="preserve"> Tt2.4-10</w:t>
      </w:r>
      <w:r>
        <w:rPr>
          <w:lang w:val="en-US"/>
        </w:rPr>
        <w:t xml:space="preserve">. 1 P </w:t>
      </w:r>
      <w:r w:rsidR="006B227C" w:rsidRPr="00A40EFA">
        <w:rPr>
          <w:lang w:val="en-US"/>
        </w:rPr>
        <w:t xml:space="preserve"> 1Pe4.10</w:t>
      </w:r>
      <w:r>
        <w:rPr>
          <w:lang w:val="en-US"/>
        </w:rPr>
        <w:t xml:space="preserve">, </w:t>
      </w:r>
      <w:r w:rsidR="006B227C" w:rsidRPr="00A40EFA">
        <w:rPr>
          <w:lang w:val="en-US"/>
        </w:rPr>
        <w:t xml:space="preserve"> 1Pe4.11</w:t>
      </w:r>
      <w:r>
        <w:rPr>
          <w:lang w:val="en-US"/>
        </w:rPr>
        <w:t>, +*</w:t>
      </w:r>
      <w:r w:rsidR="006B227C" w:rsidRPr="00A40EFA">
        <w:rPr>
          <w:lang w:val="en-US"/>
        </w:rPr>
        <w:t xml:space="preserve"> 1Pe4.15</w:t>
      </w:r>
      <w:r>
        <w:rPr>
          <w:lang w:val="en-US"/>
        </w:rPr>
        <w:t xml:space="preserve">. </w:t>
      </w:r>
      <w:r>
        <w:rPr>
          <w:b/>
          <w:lang w:val="en-US"/>
        </w:rPr>
        <w:t>to work</w:t>
      </w:r>
      <w:r>
        <w:rPr>
          <w:lang w:val="en-US"/>
        </w:rPr>
        <w:t>. Ac +</w:t>
      </w:r>
      <w:r w:rsidR="006B227C" w:rsidRPr="00A40EFA">
        <w:rPr>
          <w:lang w:val="en-US"/>
        </w:rPr>
        <w:t xml:space="preserve"> Ac18.3</w:t>
      </w:r>
      <w:r>
        <w:rPr>
          <w:lang w:val="en-US"/>
        </w:rPr>
        <w:t>. +*</w:t>
      </w:r>
      <w:r w:rsidR="006B227C" w:rsidRPr="00A40EFA">
        <w:rPr>
          <w:lang w:val="en-US"/>
        </w:rPr>
        <w:t xml:space="preserve"> Ac20.35</w:t>
      </w:r>
      <w:r>
        <w:rPr>
          <w:lang w:val="en-US"/>
        </w:rPr>
        <w:t>. Ro +*</w:t>
      </w:r>
      <w:r w:rsidR="006B227C" w:rsidRPr="00A40EFA">
        <w:rPr>
          <w:lang w:val="en-US"/>
        </w:rPr>
        <w:t xml:space="preserve"> Ro12.11</w:t>
      </w:r>
      <w:r>
        <w:rPr>
          <w:lang w:val="en-US"/>
        </w:rPr>
        <w:t>. 1 Co *</w:t>
      </w:r>
      <w:r w:rsidR="006B227C" w:rsidRPr="00A40EFA">
        <w:rPr>
          <w:lang w:val="en-US"/>
        </w:rPr>
        <w:t xml:space="preserve"> 1Co4.12</w:t>
      </w:r>
      <w:r>
        <w:rPr>
          <w:lang w:val="en-US"/>
        </w:rPr>
        <w:t>. Ep +*</w:t>
      </w:r>
      <w:r w:rsidR="006B227C" w:rsidRPr="00A40EFA">
        <w:rPr>
          <w:lang w:val="en-US"/>
        </w:rPr>
        <w:t xml:space="preserve"> Eph4.28</w:t>
      </w:r>
      <w:r>
        <w:rPr>
          <w:lang w:val="en-US"/>
        </w:rPr>
        <w:t xml:space="preserve">. 2 Th </w:t>
      </w:r>
      <w:r>
        <w:rPr>
          <w:rFonts w:ascii="Segoe UI Symbol" w:hAnsi="Segoe UI Symbol" w:cs="Segoe UI Symbol"/>
          <w:lang w:val="en-US"/>
        </w:rPr>
        <w:t>✓</w:t>
      </w:r>
      <w:r w:rsidR="006B227C" w:rsidRPr="00A40EFA">
        <w:rPr>
          <w:lang w:val="en-US"/>
        </w:rPr>
        <w:t xml:space="preserve"> 2Th3.7-12</w:t>
      </w:r>
      <w:r>
        <w:rPr>
          <w:lang w:val="en-US"/>
        </w:rPr>
        <w:t xml:space="preserve">. Ti </w:t>
      </w:r>
      <w:r w:rsidR="006B227C" w:rsidRPr="00A40EFA">
        <w:rPr>
          <w:lang w:val="en-US"/>
        </w:rPr>
        <w:t xml:space="preserve"> Tt3.14</w:t>
      </w:r>
      <w:r>
        <w:rPr>
          <w:lang w:val="en-US"/>
        </w:rPr>
        <w:t xml:space="preserve">mg. </w:t>
      </w:r>
      <w:r>
        <w:rPr>
          <w:b/>
          <w:lang w:val="en-US"/>
        </w:rPr>
        <w:t>commanded</w:t>
      </w:r>
      <w:r>
        <w:rPr>
          <w:lang w:val="en-US"/>
        </w:rPr>
        <w:t xml:space="preserve">. ver. </w:t>
      </w:r>
      <w:r w:rsidR="006B227C" w:rsidRPr="00A40EFA">
        <w:rPr>
          <w:lang w:val="en-US"/>
        </w:rPr>
        <w:t xml:space="preserve"> 1Th4.2</w:t>
      </w:r>
      <w:r>
        <w:rPr>
          <w:lang w:val="en-US"/>
        </w:rPr>
        <w:t xml:space="preserve">. 2 Th </w:t>
      </w:r>
      <w:r w:rsidR="006B227C" w:rsidRPr="00A40EFA">
        <w:rPr>
          <w:lang w:val="en-US"/>
        </w:rPr>
        <w:t xml:space="preserve"> 2Th3.4</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ye may walk</w:t>
      </w:r>
      <w:r>
        <w:rPr>
          <w:lang w:val="en-US"/>
        </w:rPr>
        <w:t xml:space="preserve">. 1 Th </w:t>
      </w:r>
      <w:r w:rsidR="006B227C" w:rsidRPr="00A40EFA">
        <w:rPr>
          <w:lang w:val="en-US"/>
        </w:rPr>
        <w:t xml:space="preserve"> 1Th5.22</w:t>
      </w:r>
      <w:r>
        <w:rPr>
          <w:lang w:val="en-US"/>
        </w:rPr>
        <w:t>. Ro +*</w:t>
      </w:r>
      <w:r w:rsidR="006B227C" w:rsidRPr="00A40EFA">
        <w:rPr>
          <w:lang w:val="en-US"/>
        </w:rPr>
        <w:t xml:space="preserve"> Ro12.17</w:t>
      </w:r>
      <w:r>
        <w:rPr>
          <w:lang w:val="en-US"/>
        </w:rPr>
        <w:t>. +*</w:t>
      </w:r>
      <w:r w:rsidR="006B227C" w:rsidRPr="00A40EFA">
        <w:rPr>
          <w:lang w:val="en-US"/>
        </w:rPr>
        <w:t xml:space="preserve"> Ro13.13</w:t>
      </w:r>
      <w:r>
        <w:rPr>
          <w:lang w:val="en-US"/>
        </w:rPr>
        <w:t>. 2 Co *</w:t>
      </w:r>
      <w:r w:rsidR="006B227C" w:rsidRPr="00A40EFA">
        <w:rPr>
          <w:lang w:val="en-US"/>
        </w:rPr>
        <w:t xml:space="preserve"> 2Co8.20</w:t>
      </w:r>
      <w:r>
        <w:rPr>
          <w:lang w:val="en-US"/>
        </w:rPr>
        <w:t xml:space="preserve">, </w:t>
      </w:r>
      <w:r w:rsidR="006B227C" w:rsidRPr="00A40EFA">
        <w:rPr>
          <w:lang w:val="en-US"/>
        </w:rPr>
        <w:t xml:space="preserve"> 2Co8.21</w:t>
      </w:r>
      <w:r>
        <w:rPr>
          <w:lang w:val="en-US"/>
        </w:rPr>
        <w:t>. Ph +*</w:t>
      </w:r>
      <w:r w:rsidR="006B227C" w:rsidRPr="00A40EFA">
        <w:rPr>
          <w:lang w:val="en-US"/>
        </w:rPr>
        <w:t xml:space="preserve"> Php4.8</w:t>
      </w:r>
      <w:r>
        <w:rPr>
          <w:lang w:val="en-US"/>
        </w:rPr>
        <w:t xml:space="preserve">. </w:t>
      </w:r>
      <w:r w:rsidRPr="00A40EFA">
        <w:t>Col *</w:t>
      </w:r>
      <w:r w:rsidR="006B227C">
        <w:t xml:space="preserve"> Col4.5</w:t>
      </w:r>
      <w:r w:rsidRPr="00A40EFA">
        <w:t xml:space="preserve">. Ti </w:t>
      </w:r>
      <w:r w:rsidR="006B227C">
        <w:t xml:space="preserve"> Tt2.8-10</w:t>
      </w:r>
      <w:r w:rsidRPr="00A40EFA">
        <w:t xml:space="preserve">. 1 P </w:t>
      </w:r>
      <w:r w:rsidRPr="00A40EFA">
        <w:rPr>
          <w:rFonts w:ascii="Segoe UI Symbol" w:hAnsi="Segoe UI Symbol" w:cs="Segoe UI Symbol"/>
        </w:rPr>
        <w:t>✓</w:t>
      </w:r>
      <w:r w:rsidR="006B227C">
        <w:t xml:space="preserve"> 1Pe2.12</w:t>
      </w:r>
      <w:r w:rsidRPr="00A40EFA">
        <w:t>. *</w:t>
      </w:r>
      <w:r w:rsidR="006B227C">
        <w:t xml:space="preserve"> 1Pe3.16</w:t>
      </w:r>
      <w:r w:rsidRPr="00A40EFA">
        <w:t xml:space="preserve">, </w:t>
      </w:r>
      <w:r w:rsidR="006B227C">
        <w:t xml:space="preserve"> 1Pe3.17</w:t>
      </w:r>
      <w:r w:rsidRPr="00A40EFA">
        <w:t xml:space="preserve">. </w:t>
      </w:r>
      <w:r w:rsidRPr="00A40EFA">
        <w:rPr>
          <w:b/>
        </w:rPr>
        <w:t>honestly</w:t>
      </w:r>
      <w:r w:rsidRPr="00A40EFA">
        <w:t>. Ex +*</w:t>
      </w:r>
      <w:r w:rsidR="006B227C">
        <w:t xml:space="preserve"> Ex18.21</w:t>
      </w:r>
      <w:r w:rsidRPr="00A40EFA">
        <w:t xml:space="preserve">. </w:t>
      </w:r>
      <w:r>
        <w:rPr>
          <w:lang w:val="en-US"/>
        </w:rPr>
        <w:t>Ac +*</w:t>
      </w:r>
      <w:r w:rsidR="006B227C" w:rsidRPr="00A40EFA">
        <w:rPr>
          <w:lang w:val="en-US"/>
        </w:rPr>
        <w:t xml:space="preserve"> Ac6.3</w:t>
      </w:r>
      <w:r>
        <w:rPr>
          <w:lang w:val="en-US"/>
        </w:rPr>
        <w:t>. 2 Co +*</w:t>
      </w:r>
      <w:r w:rsidR="006B227C" w:rsidRPr="00A40EFA">
        <w:rPr>
          <w:lang w:val="en-US"/>
        </w:rPr>
        <w:t xml:space="preserve"> 2Co6.3</w:t>
      </w:r>
      <w:r>
        <w:rPr>
          <w:lang w:val="en-US"/>
        </w:rPr>
        <w:t>. *</w:t>
      </w:r>
      <w:r w:rsidR="006B227C" w:rsidRPr="00A40EFA">
        <w:rPr>
          <w:lang w:val="en-US"/>
        </w:rPr>
        <w:t xml:space="preserve"> 2Co8.20</w:t>
      </w:r>
      <w:r>
        <w:rPr>
          <w:lang w:val="en-US"/>
        </w:rPr>
        <w:t xml:space="preserve">, </w:t>
      </w:r>
      <w:r w:rsidR="006B227C" w:rsidRPr="00A40EFA">
        <w:rPr>
          <w:lang w:val="en-US"/>
        </w:rPr>
        <w:t xml:space="preserve"> 2Co8.21</w:t>
      </w:r>
      <w:r>
        <w:rPr>
          <w:lang w:val="en-US"/>
        </w:rPr>
        <w:t xml:space="preserve">. </w:t>
      </w:r>
      <w:r>
        <w:rPr>
          <w:b/>
          <w:lang w:val="en-US"/>
        </w:rPr>
        <w:t>them</w:t>
      </w:r>
      <w:r>
        <w:rPr>
          <w:lang w:val="en-US"/>
        </w:rPr>
        <w:t xml:space="preserve">. </w:t>
      </w:r>
      <w:r w:rsidR="006B227C" w:rsidRPr="00A40EFA">
        <w:rPr>
          <w:lang w:val="en-US"/>
        </w:rPr>
        <w:t xml:space="preserve">  f142</w:t>
      </w:r>
      <w:r>
        <w:rPr>
          <w:lang w:val="en-US"/>
        </w:rPr>
        <w:t>, Ge +</w:t>
      </w:r>
      <w:r w:rsidR="006B227C" w:rsidRPr="00A40EFA">
        <w:rPr>
          <w:lang w:val="en-US"/>
        </w:rPr>
        <w:t xml:space="preserve"> Ge20.16</w:t>
      </w:r>
      <w:r>
        <w:rPr>
          <w:lang w:val="en-US"/>
        </w:rPr>
        <w:t>. Mk +</w:t>
      </w:r>
      <w:r w:rsidR="006B227C" w:rsidRPr="00A40EFA">
        <w:rPr>
          <w:lang w:val="en-US"/>
        </w:rPr>
        <w:t xml:space="preserve"> Mk4.11</w:t>
      </w:r>
      <w:r>
        <w:rPr>
          <w:lang w:val="en-US"/>
        </w:rPr>
        <w:t xml:space="preserve">. 1 Co </w:t>
      </w:r>
      <w:r w:rsidR="006B227C" w:rsidRPr="00A40EFA">
        <w:rPr>
          <w:lang w:val="en-US"/>
        </w:rPr>
        <w:t xml:space="preserve"> 1Co5.12</w:t>
      </w:r>
      <w:r>
        <w:rPr>
          <w:lang w:val="en-US"/>
        </w:rPr>
        <w:t xml:space="preserve">, </w:t>
      </w:r>
      <w:r w:rsidR="006B227C" w:rsidRPr="00A40EFA">
        <w:rPr>
          <w:lang w:val="en-US"/>
        </w:rPr>
        <w:t xml:space="preserve"> 1Co5.13</w:t>
      </w:r>
      <w:r>
        <w:rPr>
          <w:lang w:val="en-US"/>
        </w:rPr>
        <w:t xml:space="preserve">. Col </w:t>
      </w:r>
      <w:r w:rsidR="006B227C" w:rsidRPr="00A40EFA">
        <w:rPr>
          <w:lang w:val="en-US"/>
        </w:rPr>
        <w:t xml:space="preserve"> Col4.5</w:t>
      </w:r>
      <w:r>
        <w:rPr>
          <w:lang w:val="en-US"/>
        </w:rPr>
        <w:t xml:space="preserve">. 1 Ti </w:t>
      </w:r>
      <w:r w:rsidR="006B227C" w:rsidRPr="00A40EFA">
        <w:rPr>
          <w:lang w:val="en-US"/>
        </w:rPr>
        <w:t xml:space="preserve"> 1Ti3.7</w:t>
      </w:r>
      <w:r>
        <w:rPr>
          <w:lang w:val="en-US"/>
        </w:rPr>
        <w:t xml:space="preserve">. 1 P </w:t>
      </w:r>
      <w:r w:rsidR="006B227C" w:rsidRPr="00A40EFA">
        <w:rPr>
          <w:lang w:val="en-US"/>
        </w:rPr>
        <w:t xml:space="preserve"> 1Pe3.1</w:t>
      </w:r>
      <w:r>
        <w:rPr>
          <w:lang w:val="en-US"/>
        </w:rPr>
        <w:t xml:space="preserve">. </w:t>
      </w:r>
      <w:r>
        <w:rPr>
          <w:b/>
          <w:lang w:val="en-US"/>
        </w:rPr>
        <w:t>nothing</w:t>
      </w:r>
      <w:r>
        <w:rPr>
          <w:lang w:val="en-US"/>
        </w:rPr>
        <w:t xml:space="preserve">. </w:t>
      </w:r>
      <w:r>
        <w:rPr>
          <w:i/>
          <w:lang w:val="en-US"/>
        </w:rPr>
        <w:t>or</w:t>
      </w:r>
      <w:r>
        <w:rPr>
          <w:lang w:val="en-US"/>
        </w:rPr>
        <w:t xml:space="preserve">, no man. 2 Co </w:t>
      </w:r>
      <w:r w:rsidR="006B227C" w:rsidRPr="00A40EFA">
        <w:rPr>
          <w:lang w:val="en-US"/>
        </w:rPr>
        <w:t xml:space="preserve"> 2Co11.7-9</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I would not</w:t>
      </w:r>
      <w:r>
        <w:rPr>
          <w:lang w:val="en-US"/>
        </w:rPr>
        <w:t xml:space="preserve">. </w:t>
      </w:r>
      <w:r w:rsidR="006B227C" w:rsidRPr="00A40EFA">
        <w:rPr>
          <w:lang w:val="en-US"/>
        </w:rPr>
        <w:t xml:space="preserve">  f175:175B</w:t>
      </w:r>
      <w:r>
        <w:rPr>
          <w:lang w:val="en-US"/>
        </w:rPr>
        <w:t>, Ge +</w:t>
      </w:r>
      <w:r w:rsidR="006B227C" w:rsidRPr="00A40EFA">
        <w:rPr>
          <w:lang w:val="en-US"/>
        </w:rPr>
        <w:t xml:space="preserve"> Ge21.16</w:t>
      </w:r>
      <w:r>
        <w:rPr>
          <w:lang w:val="en-US"/>
        </w:rPr>
        <w:t xml:space="preserve">. Ro </w:t>
      </w:r>
      <w:r w:rsidR="006B227C" w:rsidRPr="00A40EFA">
        <w:rPr>
          <w:lang w:val="en-US"/>
        </w:rPr>
        <w:t xml:space="preserve"> Ro1.13</w:t>
      </w:r>
      <w:r>
        <w:rPr>
          <w:lang w:val="en-US"/>
        </w:rPr>
        <w:t>. 1 Co +</w:t>
      </w:r>
      <w:r w:rsidR="006B227C" w:rsidRPr="00A40EFA">
        <w:rPr>
          <w:lang w:val="en-US"/>
        </w:rPr>
        <w:t xml:space="preserve"> 1Co10.1</w:t>
      </w:r>
      <w:r>
        <w:rPr>
          <w:lang w:val="en-US"/>
        </w:rPr>
        <w:t xml:space="preserve">. </w:t>
      </w:r>
      <w:r w:rsidR="006B227C" w:rsidRPr="00A40EFA">
        <w:rPr>
          <w:lang w:val="en-US"/>
        </w:rPr>
        <w:t xml:space="preserve"> 1Co12.1</w:t>
      </w:r>
      <w:r>
        <w:rPr>
          <w:lang w:val="en-US"/>
        </w:rPr>
        <w:t xml:space="preserve">. 2 Co </w:t>
      </w:r>
      <w:r w:rsidR="006B227C" w:rsidRPr="00A40EFA">
        <w:rPr>
          <w:lang w:val="en-US"/>
        </w:rPr>
        <w:t xml:space="preserve"> 2Co1.8</w:t>
      </w:r>
      <w:r>
        <w:rPr>
          <w:lang w:val="en-US"/>
        </w:rPr>
        <w:t xml:space="preserve">. 2 P </w:t>
      </w:r>
      <w:r w:rsidR="006B227C" w:rsidRPr="00A40EFA">
        <w:rPr>
          <w:lang w:val="en-US"/>
        </w:rPr>
        <w:t xml:space="preserve"> 2Pe3.8</w:t>
      </w:r>
      <w:r>
        <w:rPr>
          <w:lang w:val="en-US"/>
        </w:rPr>
        <w:t xml:space="preserve">. </w:t>
      </w:r>
      <w:r>
        <w:rPr>
          <w:b/>
          <w:lang w:val="en-US"/>
        </w:rPr>
        <w:t>which are</w:t>
      </w:r>
      <w:r>
        <w:rPr>
          <w:lang w:val="en-US"/>
        </w:rPr>
        <w:t xml:space="preserve">. ver. </w:t>
      </w:r>
      <w:r w:rsidR="006B227C" w:rsidRPr="00A40EFA">
        <w:rPr>
          <w:lang w:val="en-US"/>
        </w:rPr>
        <w:t xml:space="preserve"> 1Th4.15</w:t>
      </w:r>
      <w:r>
        <w:rPr>
          <w:lang w:val="en-US"/>
        </w:rPr>
        <w:t xml:space="preserve">. 1 Th </w:t>
      </w:r>
      <w:r w:rsidR="006B227C" w:rsidRPr="00A40EFA">
        <w:rPr>
          <w:lang w:val="en-US"/>
        </w:rPr>
        <w:t xml:space="preserve"> 1Th5.10</w:t>
      </w:r>
      <w:r>
        <w:rPr>
          <w:lang w:val="en-US"/>
        </w:rPr>
        <w:t xml:space="preserve">. </w:t>
      </w:r>
      <w:r w:rsidRPr="00A40EFA">
        <w:t xml:space="preserve">1 K </w:t>
      </w:r>
      <w:r w:rsidR="006B227C">
        <w:t xml:space="preserve"> 1Ki1.21</w:t>
      </w:r>
      <w:r w:rsidRPr="00A40EFA">
        <w:t xml:space="preserve">. </w:t>
      </w:r>
      <w:r w:rsidR="006B227C">
        <w:t xml:space="preserve"> 1Ki2.10</w:t>
      </w:r>
      <w:r w:rsidRPr="00A40EFA">
        <w:t>. Da +*</w:t>
      </w:r>
      <w:r w:rsidR="006B227C">
        <w:t xml:space="preserve">  Da12.2</w:t>
      </w:r>
      <w:r w:rsidRPr="00A40EFA">
        <w:t>n. Mt +</w:t>
      </w:r>
      <w:r w:rsidR="006B227C">
        <w:t xml:space="preserve"> Mt27.52</w:t>
      </w:r>
      <w:r w:rsidRPr="00A40EFA">
        <w:t xml:space="preserve">. Lk </w:t>
      </w:r>
      <w:r w:rsidR="006B227C">
        <w:t xml:space="preserve"> Lk8.52</w:t>
      </w:r>
      <w:r w:rsidRPr="00A40EFA">
        <w:t xml:space="preserve">, </w:t>
      </w:r>
      <w:r w:rsidR="006B227C">
        <w:t xml:space="preserve"> Lk8.53</w:t>
      </w:r>
      <w:r w:rsidRPr="00A40EFA">
        <w:t xml:space="preserve">. </w:t>
      </w:r>
      <w:r>
        <w:rPr>
          <w:lang w:val="en-US"/>
        </w:rPr>
        <w:t>Jn *</w:t>
      </w:r>
      <w:r w:rsidR="006B227C" w:rsidRPr="00A40EFA">
        <w:rPr>
          <w:lang w:val="en-US"/>
        </w:rPr>
        <w:t xml:space="preserve"> Jn11.11-13</w:t>
      </w:r>
      <w:r>
        <w:rPr>
          <w:lang w:val="en-US"/>
        </w:rPr>
        <w:t>. Ac *</w:t>
      </w:r>
      <w:r w:rsidR="006B227C" w:rsidRPr="00A40EFA">
        <w:rPr>
          <w:lang w:val="en-US"/>
        </w:rPr>
        <w:t xml:space="preserve"> Ac7.60</w:t>
      </w:r>
      <w:r>
        <w:rPr>
          <w:lang w:val="en-US"/>
        </w:rPr>
        <w:t xml:space="preserve">. </w:t>
      </w:r>
      <w:r w:rsidR="006B227C" w:rsidRPr="00A40EFA">
        <w:rPr>
          <w:lang w:val="en-US"/>
        </w:rPr>
        <w:t xml:space="preserve"> Ac13.36</w:t>
      </w:r>
      <w:r>
        <w:rPr>
          <w:lang w:val="en-US"/>
        </w:rPr>
        <w:t xml:space="preserve">. 1 Co </w:t>
      </w:r>
      <w:r w:rsidR="006B227C" w:rsidRPr="00A40EFA">
        <w:rPr>
          <w:lang w:val="en-US"/>
        </w:rPr>
        <w:t xml:space="preserve"> 1Co15.6</w:t>
      </w:r>
      <w:r>
        <w:rPr>
          <w:lang w:val="en-US"/>
        </w:rPr>
        <w:t xml:space="preserve">, </w:t>
      </w:r>
      <w:r w:rsidR="006B227C" w:rsidRPr="00A40EFA">
        <w:rPr>
          <w:lang w:val="en-US"/>
        </w:rPr>
        <w:t xml:space="preserve"> 1Co15.18</w:t>
      </w:r>
      <w:r>
        <w:rPr>
          <w:lang w:val="en-US"/>
        </w:rPr>
        <w:t xml:space="preserve">. 2 P </w:t>
      </w:r>
      <w:r w:rsidR="006B227C" w:rsidRPr="00A40EFA">
        <w:rPr>
          <w:lang w:val="en-US"/>
        </w:rPr>
        <w:t xml:space="preserve"> 2Pe3.4</w:t>
      </w:r>
      <w:r>
        <w:rPr>
          <w:lang w:val="en-US"/>
        </w:rPr>
        <w:t xml:space="preserve">. </w:t>
      </w:r>
      <w:r>
        <w:rPr>
          <w:b/>
          <w:lang w:val="en-US"/>
        </w:rPr>
        <w:t>asleep</w:t>
      </w:r>
      <w:r>
        <w:rPr>
          <w:lang w:val="en-US"/>
        </w:rPr>
        <w:t xml:space="preserve">. Gr. </w:t>
      </w:r>
      <w:r>
        <w:rPr>
          <w:i/>
          <w:lang w:val="en-US"/>
        </w:rPr>
        <w:t>koimaomai,</w:t>
      </w:r>
      <w:r>
        <w:rPr>
          <w:lang w:val="en-US"/>
        </w:rPr>
        <w:t xml:space="preserve"> to fall asleep, involuntarily: hence used (in nearly every place) of death, but only of saints. Contrast 1 Th +*</w:t>
      </w:r>
      <w:r w:rsidR="006B227C" w:rsidRPr="00A40EFA">
        <w:rPr>
          <w:lang w:val="en-US"/>
        </w:rPr>
        <w:t xml:space="preserve"> 1Th5.6</w:t>
      </w:r>
      <w:r>
        <w:rPr>
          <w:lang w:val="en-US"/>
        </w:rPr>
        <w:t xml:space="preserve">, “sleep,” Gr. </w:t>
      </w:r>
      <w:r>
        <w:rPr>
          <w:i/>
          <w:lang w:val="en-US"/>
        </w:rPr>
        <w:t>katheudo,</w:t>
      </w:r>
      <w:r>
        <w:rPr>
          <w:lang w:val="en-US"/>
        </w:rPr>
        <w:t xml:space="preserve"> to go asleep, voluntarily: hence not used of death, but either of taking rest in sleep, or of the opposite of watchfulness. EWB (B372) observes, “Thus the marked use of </w:t>
      </w:r>
      <w:r>
        <w:rPr>
          <w:i/>
          <w:lang w:val="en-US"/>
        </w:rPr>
        <w:t>koimaomai</w:t>
      </w:r>
      <w:r>
        <w:rPr>
          <w:lang w:val="en-US"/>
        </w:rPr>
        <w:t xml:space="preserve"> in the </w:t>
      </w:r>
      <w:r>
        <w:rPr>
          <w:i/>
          <w:lang w:val="en-US"/>
        </w:rPr>
        <w:t>first</w:t>
      </w:r>
      <w:r>
        <w:rPr>
          <w:lang w:val="en-US"/>
        </w:rPr>
        <w:t xml:space="preserve"> series, and of </w:t>
      </w:r>
      <w:r>
        <w:rPr>
          <w:i/>
          <w:lang w:val="en-US"/>
        </w:rPr>
        <w:t>katheudo</w:t>
      </w:r>
      <w:r>
        <w:rPr>
          <w:lang w:val="en-US"/>
        </w:rPr>
        <w:t xml:space="preserve"> in the second series teaches us that the hope of Resurrection and Ascension before the Day of the Lord is for all who are Christ’s, whether they are dead or alive, whether they are watchful or unwatchful.” </w:t>
      </w:r>
      <w:r>
        <w:rPr>
          <w:rFonts w:ascii="Segoe UI Symbol" w:hAnsi="Segoe UI Symbol" w:cs="Segoe UI Symbol"/>
          <w:lang w:val="en-US"/>
        </w:rPr>
        <w:t>❅</w:t>
      </w:r>
      <w:r>
        <w:rPr>
          <w:lang w:val="en-US"/>
        </w:rPr>
        <w:t xml:space="preserve">S#2837g. ver. </w:t>
      </w:r>
      <w:r w:rsidR="006B227C" w:rsidRPr="00A40EFA">
        <w:rPr>
          <w:lang w:val="en-US"/>
        </w:rPr>
        <w:t xml:space="preserve"> 1Th4.14</w:t>
      </w:r>
      <w:r>
        <w:rPr>
          <w:lang w:val="en-US"/>
        </w:rPr>
        <w:t xml:space="preserve">, </w:t>
      </w:r>
      <w:r w:rsidR="006B227C" w:rsidRPr="00A40EFA">
        <w:rPr>
          <w:lang w:val="en-US"/>
        </w:rPr>
        <w:t xml:space="preserve"> 1Th4.15</w:t>
      </w:r>
      <w:r>
        <w:rPr>
          <w:lang w:val="en-US"/>
        </w:rPr>
        <w:t xml:space="preserve">. Mt </w:t>
      </w:r>
      <w:r w:rsidR="006B227C" w:rsidRPr="00A40EFA">
        <w:rPr>
          <w:lang w:val="en-US"/>
        </w:rPr>
        <w:t xml:space="preserve"> Mt27.52</w:t>
      </w:r>
      <w:r>
        <w:rPr>
          <w:lang w:val="en-US"/>
        </w:rPr>
        <w:t xml:space="preserve">. </w:t>
      </w:r>
      <w:r w:rsidR="006B227C" w:rsidRPr="00A40EFA">
        <w:rPr>
          <w:lang w:val="en-US"/>
        </w:rPr>
        <w:t xml:space="preserve"> Mt28.13</w:t>
      </w:r>
      <w:r>
        <w:rPr>
          <w:lang w:val="en-US"/>
        </w:rPr>
        <w:t xml:space="preserve">. Lk </w:t>
      </w:r>
      <w:r w:rsidR="006B227C" w:rsidRPr="00A40EFA">
        <w:rPr>
          <w:lang w:val="en-US"/>
        </w:rPr>
        <w:t xml:space="preserve"> Lk22.45</w:t>
      </w:r>
      <w:r>
        <w:rPr>
          <w:lang w:val="en-US"/>
        </w:rPr>
        <w:t xml:space="preserve">. Jn </w:t>
      </w:r>
      <w:r w:rsidR="006B227C" w:rsidRPr="00A40EFA">
        <w:rPr>
          <w:lang w:val="en-US"/>
        </w:rPr>
        <w:t xml:space="preserve"> Jn11.11</w:t>
      </w:r>
      <w:r>
        <w:rPr>
          <w:lang w:val="en-US"/>
        </w:rPr>
        <w:t xml:space="preserve">, </w:t>
      </w:r>
      <w:r w:rsidR="006B227C" w:rsidRPr="00A40EFA">
        <w:rPr>
          <w:lang w:val="en-US"/>
        </w:rPr>
        <w:t xml:space="preserve"> Jn11.12</w:t>
      </w:r>
      <w:r>
        <w:rPr>
          <w:lang w:val="en-US"/>
        </w:rPr>
        <w:t xml:space="preserve">. Ac </w:t>
      </w:r>
      <w:r w:rsidR="006B227C" w:rsidRPr="00A40EFA">
        <w:rPr>
          <w:lang w:val="en-US"/>
        </w:rPr>
        <w:t xml:space="preserve"> Ac7.60</w:t>
      </w:r>
      <w:r>
        <w:rPr>
          <w:lang w:val="en-US"/>
        </w:rPr>
        <w:t xml:space="preserve">. </w:t>
      </w:r>
      <w:r w:rsidR="006B227C" w:rsidRPr="00A40EFA">
        <w:rPr>
          <w:lang w:val="en-US"/>
        </w:rPr>
        <w:t xml:space="preserve"> Ac12.6</w:t>
      </w:r>
      <w:r>
        <w:rPr>
          <w:lang w:val="en-US"/>
        </w:rPr>
        <w:t xml:space="preserve">. </w:t>
      </w:r>
      <w:r w:rsidR="006B227C" w:rsidRPr="00A40EFA">
        <w:rPr>
          <w:lang w:val="en-US"/>
        </w:rPr>
        <w:t xml:space="preserve"> Ac13.36</w:t>
      </w:r>
      <w:r>
        <w:rPr>
          <w:lang w:val="en-US"/>
        </w:rPr>
        <w:t xml:space="preserve">. 1 Co </w:t>
      </w:r>
      <w:r w:rsidR="006B227C" w:rsidRPr="00A40EFA">
        <w:rPr>
          <w:lang w:val="en-US"/>
        </w:rPr>
        <w:t xml:space="preserve"> 1Co7.39</w:t>
      </w:r>
      <w:r>
        <w:rPr>
          <w:lang w:val="en-US"/>
        </w:rPr>
        <w:t xml:space="preserve">. </w:t>
      </w:r>
      <w:r w:rsidR="006B227C" w:rsidRPr="00A40EFA">
        <w:rPr>
          <w:lang w:val="en-US"/>
        </w:rPr>
        <w:t xml:space="preserve"> 1Co11.30</w:t>
      </w:r>
      <w:r>
        <w:rPr>
          <w:lang w:val="en-US"/>
        </w:rPr>
        <w:t xml:space="preserve">. </w:t>
      </w:r>
      <w:r w:rsidR="006B227C" w:rsidRPr="00A40EFA">
        <w:rPr>
          <w:lang w:val="en-US"/>
        </w:rPr>
        <w:t xml:space="preserve"> 1Co15.6</w:t>
      </w:r>
      <w:r>
        <w:rPr>
          <w:lang w:val="en-US"/>
        </w:rPr>
        <w:t xml:space="preserve">, </w:t>
      </w:r>
      <w:r w:rsidR="006B227C" w:rsidRPr="00A40EFA">
        <w:rPr>
          <w:lang w:val="en-US"/>
        </w:rPr>
        <w:t xml:space="preserve"> 1Co15.18</w:t>
      </w:r>
      <w:r>
        <w:rPr>
          <w:lang w:val="en-US"/>
        </w:rPr>
        <w:t xml:space="preserve">, </w:t>
      </w:r>
      <w:r w:rsidR="006B227C" w:rsidRPr="00A40EFA">
        <w:rPr>
          <w:lang w:val="en-US"/>
        </w:rPr>
        <w:t xml:space="preserve"> 1Co15.20</w:t>
      </w:r>
      <w:r>
        <w:rPr>
          <w:lang w:val="en-US"/>
        </w:rPr>
        <w:t xml:space="preserve">, </w:t>
      </w:r>
      <w:r w:rsidR="006B227C" w:rsidRPr="00A40EFA">
        <w:rPr>
          <w:lang w:val="en-US"/>
        </w:rPr>
        <w:t xml:space="preserve"> 1Co15.51</w:t>
      </w:r>
      <w:r>
        <w:rPr>
          <w:lang w:val="en-US"/>
        </w:rPr>
        <w:t xml:space="preserve">. 2 P </w:t>
      </w:r>
      <w:r w:rsidR="006B227C" w:rsidRPr="00A40EFA">
        <w:rPr>
          <w:lang w:val="en-US"/>
        </w:rPr>
        <w:t xml:space="preserve"> 2Pe3.4</w:t>
      </w:r>
      <w:r>
        <w:rPr>
          <w:lang w:val="en-US"/>
        </w:rPr>
        <w:t xml:space="preserve">. </w:t>
      </w:r>
      <w:r>
        <w:rPr>
          <w:b/>
          <w:lang w:val="en-US"/>
        </w:rPr>
        <w:t>ye sorrow not</w:t>
      </w:r>
      <w:r>
        <w:rPr>
          <w:lang w:val="en-US"/>
        </w:rPr>
        <w:t xml:space="preserve">. Ge </w:t>
      </w:r>
      <w:r w:rsidR="006B227C" w:rsidRPr="00A40EFA">
        <w:rPr>
          <w:lang w:val="en-US"/>
        </w:rPr>
        <w:t xml:space="preserve"> Ge37.35</w:t>
      </w:r>
      <w:r>
        <w:rPr>
          <w:lang w:val="en-US"/>
        </w:rPr>
        <w:t xml:space="preserve">. Le </w:t>
      </w:r>
      <w:r w:rsidR="006B227C" w:rsidRPr="00A40EFA">
        <w:rPr>
          <w:lang w:val="en-US"/>
        </w:rPr>
        <w:t xml:space="preserve"> Le19.28</w:t>
      </w:r>
      <w:r>
        <w:rPr>
          <w:lang w:val="en-US"/>
        </w:rPr>
        <w:t>. Dt *</w:t>
      </w:r>
      <w:r w:rsidR="006B227C" w:rsidRPr="00A40EFA">
        <w:rPr>
          <w:lang w:val="en-US"/>
        </w:rPr>
        <w:t xml:space="preserve"> Dt14.1</w:t>
      </w:r>
      <w:r>
        <w:rPr>
          <w:lang w:val="en-US"/>
        </w:rPr>
        <w:t xml:space="preserve">, </w:t>
      </w:r>
      <w:r w:rsidR="006B227C" w:rsidRPr="00A40EFA">
        <w:rPr>
          <w:lang w:val="en-US"/>
        </w:rPr>
        <w:t xml:space="preserve"> Dt14.2</w:t>
      </w:r>
      <w:r>
        <w:rPr>
          <w:lang w:val="en-US"/>
        </w:rPr>
        <w:t xml:space="preserve">. 2 S </w:t>
      </w:r>
      <w:r>
        <w:rPr>
          <w:rFonts w:ascii="Segoe UI Symbol" w:hAnsi="Segoe UI Symbol" w:cs="Segoe UI Symbol"/>
          <w:lang w:val="en-US"/>
        </w:rPr>
        <w:t>✓</w:t>
      </w:r>
      <w:r w:rsidR="006B227C" w:rsidRPr="00A40EFA">
        <w:rPr>
          <w:lang w:val="en-US"/>
        </w:rPr>
        <w:t xml:space="preserve"> 2Sa12.19-23</w:t>
      </w:r>
      <w:r>
        <w:rPr>
          <w:lang w:val="en-US"/>
        </w:rPr>
        <w:t xml:space="preserve">. </w:t>
      </w:r>
      <w:r w:rsidR="006B227C" w:rsidRPr="00A40EFA">
        <w:rPr>
          <w:lang w:val="en-US"/>
        </w:rPr>
        <w:t xml:space="preserve"> 2Sa18.33</w:t>
      </w:r>
      <w:r>
        <w:rPr>
          <w:lang w:val="en-US"/>
        </w:rPr>
        <w:t xml:space="preserve">. Jb </w:t>
      </w:r>
      <w:r>
        <w:rPr>
          <w:rFonts w:ascii="Segoe UI Symbol" w:hAnsi="Segoe UI Symbol" w:cs="Segoe UI Symbol"/>
          <w:lang w:val="en-US"/>
        </w:rPr>
        <w:t>✓</w:t>
      </w:r>
      <w:r w:rsidR="006B227C" w:rsidRPr="00A40EFA">
        <w:rPr>
          <w:lang w:val="en-US"/>
        </w:rPr>
        <w:t xml:space="preserve"> Job1.21</w:t>
      </w:r>
      <w:r>
        <w:rPr>
          <w:lang w:val="en-US"/>
        </w:rPr>
        <w:t xml:space="preserve">. Ezk </w:t>
      </w:r>
      <w:r w:rsidR="006B227C" w:rsidRPr="00A40EFA">
        <w:rPr>
          <w:lang w:val="en-US"/>
        </w:rPr>
        <w:t xml:space="preserve"> Eze24.16-18</w:t>
      </w:r>
      <w:r>
        <w:rPr>
          <w:lang w:val="en-US"/>
        </w:rPr>
        <w:t xml:space="preserve">. Mk </w:t>
      </w:r>
      <w:r w:rsidR="006B227C" w:rsidRPr="00A40EFA">
        <w:rPr>
          <w:lang w:val="en-US"/>
        </w:rPr>
        <w:t xml:space="preserve"> Mk5.39</w:t>
      </w:r>
      <w:r>
        <w:rPr>
          <w:lang w:val="en-US"/>
        </w:rPr>
        <w:t>. Jn *</w:t>
      </w:r>
      <w:r w:rsidR="006B227C" w:rsidRPr="00A40EFA">
        <w:rPr>
          <w:lang w:val="en-US"/>
        </w:rPr>
        <w:t xml:space="preserve"> Jn11.24</w:t>
      </w:r>
      <w:r>
        <w:rPr>
          <w:lang w:val="en-US"/>
        </w:rPr>
        <w:t xml:space="preserve">. Ac </w:t>
      </w:r>
      <w:r w:rsidR="006B227C" w:rsidRPr="00A40EFA">
        <w:rPr>
          <w:lang w:val="en-US"/>
        </w:rPr>
        <w:t xml:space="preserve"> Ac8.2</w:t>
      </w:r>
      <w:r>
        <w:rPr>
          <w:lang w:val="en-US"/>
        </w:rPr>
        <w:t xml:space="preserve">. </w:t>
      </w:r>
      <w:r>
        <w:rPr>
          <w:b/>
          <w:lang w:val="en-US"/>
        </w:rPr>
        <w:t>as others</w:t>
      </w:r>
      <w:r>
        <w:rPr>
          <w:lang w:val="en-US"/>
        </w:rPr>
        <w:t xml:space="preserve">. </w:t>
      </w:r>
      <w:r w:rsidR="006B227C" w:rsidRPr="00A40EFA">
        <w:rPr>
          <w:lang w:val="en-US"/>
        </w:rPr>
        <w:t xml:space="preserve">  f142</w:t>
      </w:r>
      <w:r>
        <w:rPr>
          <w:lang w:val="en-US"/>
        </w:rPr>
        <w:t>, Ge +</w:t>
      </w:r>
      <w:r w:rsidR="006B227C" w:rsidRPr="00A40EFA">
        <w:rPr>
          <w:lang w:val="en-US"/>
        </w:rPr>
        <w:t xml:space="preserve"> Ge20.16</w:t>
      </w:r>
      <w:r>
        <w:rPr>
          <w:lang w:val="en-US"/>
        </w:rPr>
        <w:t xml:space="preserve">. 1 Th </w:t>
      </w:r>
      <w:r w:rsidR="006B227C" w:rsidRPr="00A40EFA">
        <w:rPr>
          <w:lang w:val="en-US"/>
        </w:rPr>
        <w:t xml:space="preserve"> 1Th5.6</w:t>
      </w:r>
      <w:r>
        <w:rPr>
          <w:lang w:val="en-US"/>
        </w:rPr>
        <w:t xml:space="preserve">. Ep </w:t>
      </w:r>
      <w:r w:rsidR="006B227C" w:rsidRPr="00A40EFA">
        <w:rPr>
          <w:lang w:val="en-US"/>
        </w:rPr>
        <w:t xml:space="preserve"> Eph2.3</w:t>
      </w:r>
      <w:r>
        <w:rPr>
          <w:lang w:val="en-US"/>
        </w:rPr>
        <w:t xml:space="preserve">. </w:t>
      </w:r>
      <w:r>
        <w:rPr>
          <w:b/>
          <w:lang w:val="en-US"/>
        </w:rPr>
        <w:t>have no hope</w:t>
      </w:r>
      <w:r>
        <w:rPr>
          <w:lang w:val="en-US"/>
        </w:rPr>
        <w:t xml:space="preserve">. Jb </w:t>
      </w:r>
      <w:r>
        <w:rPr>
          <w:rFonts w:ascii="MS Gothic" w:hAnsi="MS Gothic" w:cs="MS Gothic"/>
          <w:lang w:val="en-US"/>
        </w:rPr>
        <w:t>◐</w:t>
      </w:r>
      <w:r>
        <w:rPr>
          <w:lang w:val="en-US"/>
        </w:rPr>
        <w:t>+*</w:t>
      </w:r>
      <w:r w:rsidR="006B227C" w:rsidRPr="00A40EFA">
        <w:rPr>
          <w:lang w:val="en-US"/>
        </w:rPr>
        <w:t xml:space="preserve"> Job19.25-27</w:t>
      </w:r>
      <w:r>
        <w:rPr>
          <w:lang w:val="en-US"/>
        </w:rPr>
        <w:t>. Pr +*</w:t>
      </w:r>
      <w:r w:rsidR="006B227C" w:rsidRPr="00A40EFA">
        <w:rPr>
          <w:lang w:val="en-US"/>
        </w:rPr>
        <w:t xml:space="preserve"> Pr14.32</w:t>
      </w:r>
      <w:r>
        <w:rPr>
          <w:lang w:val="en-US"/>
        </w:rPr>
        <w:t xml:space="preserve">. Ezk </w:t>
      </w:r>
      <w:r w:rsidR="006B227C" w:rsidRPr="00A40EFA">
        <w:rPr>
          <w:lang w:val="en-US"/>
        </w:rPr>
        <w:t xml:space="preserve"> Eze37.11</w:t>
      </w:r>
      <w:r>
        <w:rPr>
          <w:lang w:val="en-US"/>
        </w:rPr>
        <w:t xml:space="preserve">. 1 Co </w:t>
      </w:r>
      <w:r w:rsidR="006B227C" w:rsidRPr="00A40EFA">
        <w:rPr>
          <w:lang w:val="en-US"/>
        </w:rPr>
        <w:t xml:space="preserve"> 1Co15.19</w:t>
      </w:r>
      <w:r>
        <w:rPr>
          <w:lang w:val="en-US"/>
        </w:rPr>
        <w:t>. See on Ep *</w:t>
      </w:r>
      <w:r w:rsidR="006B227C" w:rsidRPr="00A40EFA">
        <w:rPr>
          <w:lang w:val="en-US"/>
        </w:rPr>
        <w:t xml:space="preserve"> Eph2.12</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if we believe</w:t>
      </w:r>
      <w:r>
        <w:rPr>
          <w:lang w:val="en-US"/>
        </w:rPr>
        <w:t xml:space="preserve">. </w:t>
      </w:r>
      <w:r w:rsidR="006B227C" w:rsidRPr="00A40EFA">
        <w:rPr>
          <w:lang w:val="en-US"/>
        </w:rPr>
        <w:t xml:space="preserve">  f184:184A</w:t>
      </w:r>
      <w:r>
        <w:rPr>
          <w:lang w:val="en-US"/>
        </w:rPr>
        <w:t>, 1 Co +</w:t>
      </w:r>
      <w:r w:rsidR="006B227C" w:rsidRPr="00A40EFA">
        <w:rPr>
          <w:lang w:val="en-US"/>
        </w:rPr>
        <w:t xml:space="preserve"> 1Co15.2</w:t>
      </w:r>
      <w:r>
        <w:rPr>
          <w:lang w:val="en-US"/>
        </w:rPr>
        <w:t>. Is +*</w:t>
      </w:r>
      <w:r w:rsidR="006B227C" w:rsidRPr="00A40EFA">
        <w:rPr>
          <w:lang w:val="en-US"/>
        </w:rPr>
        <w:t xml:space="preserve">  Is26.19</w:t>
      </w:r>
      <w:r>
        <w:rPr>
          <w:lang w:val="en-US"/>
        </w:rPr>
        <w:t>n. Ro +*</w:t>
      </w:r>
      <w:r w:rsidR="006B227C" w:rsidRPr="00A40EFA">
        <w:rPr>
          <w:lang w:val="en-US"/>
        </w:rPr>
        <w:t xml:space="preserve"> Ro8.11</w:t>
      </w:r>
      <w:r>
        <w:rPr>
          <w:lang w:val="en-US"/>
        </w:rPr>
        <w:t xml:space="preserve">. </w:t>
      </w:r>
      <w:r>
        <w:rPr>
          <w:rFonts w:ascii="Segoe UI Symbol" w:hAnsi="Segoe UI Symbol" w:cs="Segoe UI Symbol"/>
          <w:lang w:val="en-US"/>
        </w:rPr>
        <w:t>✓</w:t>
      </w:r>
      <w:r w:rsidR="006B227C" w:rsidRPr="00A40EFA">
        <w:rPr>
          <w:lang w:val="en-US"/>
        </w:rPr>
        <w:t xml:space="preserve"> Ro10.9</w:t>
      </w:r>
      <w:r>
        <w:rPr>
          <w:lang w:val="en-US"/>
        </w:rPr>
        <w:t xml:space="preserve">, </w:t>
      </w:r>
      <w:r w:rsidR="006B227C" w:rsidRPr="00A40EFA">
        <w:rPr>
          <w:lang w:val="en-US"/>
        </w:rPr>
        <w:t xml:space="preserve"> Ro10.10</w:t>
      </w:r>
      <w:r>
        <w:rPr>
          <w:lang w:val="en-US"/>
        </w:rPr>
        <w:t>. 1 Co *</w:t>
      </w:r>
      <w:r w:rsidR="006B227C" w:rsidRPr="00A40EFA">
        <w:rPr>
          <w:lang w:val="en-US"/>
        </w:rPr>
        <w:t xml:space="preserve"> 1Co15.12-23</w:t>
      </w:r>
      <w:r>
        <w:rPr>
          <w:lang w:val="en-US"/>
        </w:rPr>
        <w:t xml:space="preserve">. 2 Co </w:t>
      </w:r>
      <w:r w:rsidR="006B227C" w:rsidRPr="00A40EFA">
        <w:rPr>
          <w:lang w:val="en-US"/>
        </w:rPr>
        <w:t xml:space="preserve"> 2Co4.13</w:t>
      </w:r>
      <w:r>
        <w:rPr>
          <w:lang w:val="en-US"/>
        </w:rPr>
        <w:t xml:space="preserve">, </w:t>
      </w:r>
      <w:r w:rsidR="006B227C" w:rsidRPr="00A40EFA">
        <w:rPr>
          <w:lang w:val="en-US"/>
        </w:rPr>
        <w:t xml:space="preserve"> 2Co4.14</w:t>
      </w:r>
      <w:r>
        <w:rPr>
          <w:lang w:val="en-US"/>
        </w:rPr>
        <w:t xml:space="preserve">. Re </w:t>
      </w:r>
      <w:r w:rsidR="006B227C" w:rsidRPr="00A40EFA">
        <w:rPr>
          <w:lang w:val="en-US"/>
        </w:rPr>
        <w:t xml:space="preserve"> Re1.18</w:t>
      </w:r>
      <w:r>
        <w:rPr>
          <w:lang w:val="en-US"/>
        </w:rPr>
        <w:t xml:space="preserve">. </w:t>
      </w:r>
      <w:r>
        <w:rPr>
          <w:b/>
          <w:lang w:val="en-US"/>
        </w:rPr>
        <w:t>sleep in Jesus</w:t>
      </w:r>
      <w:r>
        <w:rPr>
          <w:lang w:val="en-US"/>
        </w:rPr>
        <w:t>. ver. +*</w:t>
      </w:r>
      <w:r w:rsidR="006B227C" w:rsidRPr="00A40EFA">
        <w:rPr>
          <w:lang w:val="en-US"/>
        </w:rPr>
        <w:t xml:space="preserve"> 1Th4.13</w:t>
      </w:r>
      <w:r>
        <w:rPr>
          <w:lang w:val="en-US"/>
        </w:rPr>
        <w:t xml:space="preserve">. 1 Th </w:t>
      </w:r>
      <w:r w:rsidR="006B227C" w:rsidRPr="00A40EFA">
        <w:rPr>
          <w:lang w:val="en-US"/>
        </w:rPr>
        <w:t xml:space="preserve"> 1Th3.13</w:t>
      </w:r>
      <w:r>
        <w:rPr>
          <w:lang w:val="en-US"/>
        </w:rPr>
        <w:t>. 1 Co +</w:t>
      </w:r>
      <w:r w:rsidR="006B227C" w:rsidRPr="00A40EFA">
        <w:rPr>
          <w:lang w:val="en-US"/>
        </w:rPr>
        <w:t xml:space="preserve"> 1Co15.18</w:t>
      </w:r>
      <w:r>
        <w:rPr>
          <w:lang w:val="en-US"/>
        </w:rPr>
        <w:t>. Re +*</w:t>
      </w:r>
      <w:r w:rsidR="006B227C" w:rsidRPr="00A40EFA">
        <w:rPr>
          <w:lang w:val="en-US"/>
        </w:rPr>
        <w:t xml:space="preserve"> Re14.13</w:t>
      </w:r>
      <w:r>
        <w:rPr>
          <w:lang w:val="en-US"/>
        </w:rPr>
        <w:t xml:space="preserve">. </w:t>
      </w:r>
      <w:r>
        <w:rPr>
          <w:b/>
          <w:lang w:val="en-US"/>
        </w:rPr>
        <w:t>God bring</w:t>
      </w:r>
      <w:r>
        <w:rPr>
          <w:lang w:val="en-US"/>
        </w:rPr>
        <w:t xml:space="preserve">. Jn </w:t>
      </w:r>
      <w:r w:rsidR="006B227C" w:rsidRPr="00A40EFA">
        <w:rPr>
          <w:lang w:val="en-US"/>
        </w:rPr>
        <w:t xml:space="preserve"> Jn5.29</w:t>
      </w:r>
      <w:r>
        <w:rPr>
          <w:lang w:val="en-US"/>
        </w:rPr>
        <w:t xml:space="preserve">. 1 Co </w:t>
      </w:r>
      <w:r w:rsidR="006B227C" w:rsidRPr="00A40EFA">
        <w:rPr>
          <w:lang w:val="en-US"/>
        </w:rPr>
        <w:t xml:space="preserve"> 1Co15.35</w:t>
      </w:r>
      <w:r>
        <w:rPr>
          <w:lang w:val="en-US"/>
        </w:rPr>
        <w:t xml:space="preserve">. </w:t>
      </w:r>
      <w:r>
        <w:rPr>
          <w:b/>
          <w:lang w:val="en-US"/>
        </w:rPr>
        <w:t>with him</w:t>
      </w:r>
      <w:r>
        <w:rPr>
          <w:lang w:val="en-US"/>
        </w:rPr>
        <w:t xml:space="preserve">. </w:t>
      </w:r>
      <w:r>
        <w:rPr>
          <w:lang w:val="en-US"/>
        </w:rPr>
        <w:lastRenderedPageBreak/>
        <w:t xml:space="preserve">ver. </w:t>
      </w:r>
      <w:r w:rsidR="006B227C" w:rsidRPr="00A40EFA">
        <w:rPr>
          <w:lang w:val="en-US"/>
        </w:rPr>
        <w:t xml:space="preserve"> 1Th4.17</w:t>
      </w:r>
      <w:r>
        <w:rPr>
          <w:lang w:val="en-US"/>
        </w:rPr>
        <w:t>. 1 Th +*</w:t>
      </w:r>
      <w:r w:rsidR="006B227C" w:rsidRPr="00A40EFA">
        <w:rPr>
          <w:lang w:val="en-US"/>
        </w:rPr>
        <w:t xml:space="preserve"> 1Th3.13</w:t>
      </w:r>
      <w:r>
        <w:rPr>
          <w:lang w:val="en-US"/>
        </w:rPr>
        <w:t>. Ge +*</w:t>
      </w:r>
      <w:r w:rsidR="006B227C" w:rsidRPr="00A40EFA">
        <w:rPr>
          <w:lang w:val="en-US"/>
        </w:rPr>
        <w:t xml:space="preserve"> Ge49.10</w:t>
      </w:r>
      <w:r>
        <w:rPr>
          <w:lang w:val="en-US"/>
        </w:rPr>
        <w:t>. Zc +*</w:t>
      </w:r>
      <w:r w:rsidR="006B227C" w:rsidRPr="00A40EFA">
        <w:rPr>
          <w:lang w:val="en-US"/>
        </w:rPr>
        <w:t xml:space="preserve"> Zec14.5</w:t>
      </w:r>
      <w:r>
        <w:rPr>
          <w:lang w:val="en-US"/>
        </w:rPr>
        <w:t>. Mt +*</w:t>
      </w:r>
      <w:r w:rsidR="006B227C" w:rsidRPr="00A40EFA">
        <w:rPr>
          <w:lang w:val="en-US"/>
        </w:rPr>
        <w:t xml:space="preserve"> Mt24.31</w:t>
      </w:r>
      <w:r>
        <w:rPr>
          <w:lang w:val="en-US"/>
        </w:rPr>
        <w:t xml:space="preserve">. 1 Co </w:t>
      </w:r>
      <w:r>
        <w:rPr>
          <w:rFonts w:ascii="Segoe UI Symbol" w:hAnsi="Segoe UI Symbol" w:cs="Segoe UI Symbol"/>
          <w:lang w:val="en-US"/>
        </w:rPr>
        <w:t>✓</w:t>
      </w:r>
      <w:r w:rsidR="006B227C" w:rsidRPr="00A40EFA">
        <w:rPr>
          <w:lang w:val="en-US"/>
        </w:rPr>
        <w:t xml:space="preserve"> 1Co15.23</w:t>
      </w:r>
      <w:r>
        <w:rPr>
          <w:lang w:val="en-US"/>
        </w:rPr>
        <w:t>. Ph +*</w:t>
      </w:r>
      <w:r w:rsidR="006B227C" w:rsidRPr="00A40EFA">
        <w:rPr>
          <w:lang w:val="en-US"/>
        </w:rPr>
        <w:t xml:space="preserve"> Php3.20</w:t>
      </w:r>
      <w:r>
        <w:rPr>
          <w:lang w:val="en-US"/>
        </w:rPr>
        <w:t xml:space="preserve">, </w:t>
      </w:r>
      <w:r w:rsidR="006B227C" w:rsidRPr="00A40EFA">
        <w:rPr>
          <w:lang w:val="en-US"/>
        </w:rPr>
        <w:t xml:space="preserve"> Php3.21</w:t>
      </w:r>
      <w:r>
        <w:rPr>
          <w:lang w:val="en-US"/>
        </w:rPr>
        <w:t xml:space="preserve">. 2 Th </w:t>
      </w:r>
      <w:r>
        <w:rPr>
          <w:rFonts w:ascii="Segoe UI Symbol" w:hAnsi="Segoe UI Symbol" w:cs="Segoe UI Symbol"/>
          <w:lang w:val="en-US"/>
        </w:rPr>
        <w:t>✓</w:t>
      </w:r>
      <w:r w:rsidR="006B227C" w:rsidRPr="00A40EFA">
        <w:rPr>
          <w:lang w:val="en-US"/>
        </w:rPr>
        <w:t xml:space="preserve"> 2Th2.1</w:t>
      </w:r>
      <w:r>
        <w:rPr>
          <w:lang w:val="en-US"/>
        </w:rPr>
        <w:t>. Ju *</w:t>
      </w:r>
      <w:r w:rsidR="006B227C" w:rsidRPr="00A40EFA">
        <w:rPr>
          <w:lang w:val="en-US"/>
        </w:rPr>
        <w:t xml:space="preserve"> Jud14</w:t>
      </w:r>
      <w:r>
        <w:rPr>
          <w:lang w:val="en-US"/>
        </w:rPr>
        <w:t>, *</w:t>
      </w:r>
      <w:r w:rsidR="006B227C" w:rsidRPr="00A40EFA">
        <w:rPr>
          <w:lang w:val="en-US"/>
        </w:rPr>
        <w:t xml:space="preserve"> Jud15</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by the word</w:t>
      </w:r>
      <w:r>
        <w:rPr>
          <w:lang w:val="en-US"/>
        </w:rPr>
        <w:t xml:space="preserve">. ver. </w:t>
      </w:r>
      <w:r>
        <w:rPr>
          <w:rFonts w:ascii="Segoe UI Symbol" w:hAnsi="Segoe UI Symbol" w:cs="Segoe UI Symbol"/>
          <w:lang w:val="en-US"/>
        </w:rPr>
        <w:t>✓</w:t>
      </w:r>
      <w:r w:rsidR="006B227C" w:rsidRPr="00A40EFA">
        <w:rPr>
          <w:lang w:val="en-US"/>
        </w:rPr>
        <w:t xml:space="preserve">  1Th4.2</w:t>
      </w:r>
      <w:r>
        <w:rPr>
          <w:lang w:val="en-US"/>
        </w:rPr>
        <w:t>n. 1 Th +</w:t>
      </w:r>
      <w:r w:rsidR="006B227C" w:rsidRPr="00A40EFA">
        <w:rPr>
          <w:lang w:val="en-US"/>
        </w:rPr>
        <w:t xml:space="preserve"> 1Th1.8</w:t>
      </w:r>
      <w:r>
        <w:rPr>
          <w:lang w:val="en-US"/>
        </w:rPr>
        <w:t xml:space="preserve">. 1 K </w:t>
      </w:r>
      <w:r w:rsidR="006B227C" w:rsidRPr="00A40EFA">
        <w:rPr>
          <w:lang w:val="en-US"/>
        </w:rPr>
        <w:t xml:space="preserve"> 1Ki13.1</w:t>
      </w:r>
      <w:r>
        <w:rPr>
          <w:lang w:val="en-US"/>
        </w:rPr>
        <w:t xml:space="preserve">, </w:t>
      </w:r>
      <w:r w:rsidR="006B227C" w:rsidRPr="00A40EFA">
        <w:rPr>
          <w:lang w:val="en-US"/>
        </w:rPr>
        <w:t xml:space="preserve"> 1Ki13.9</w:t>
      </w:r>
      <w:r>
        <w:rPr>
          <w:lang w:val="en-US"/>
        </w:rPr>
        <w:t xml:space="preserve">, </w:t>
      </w:r>
      <w:r w:rsidR="006B227C" w:rsidRPr="00A40EFA">
        <w:rPr>
          <w:lang w:val="en-US"/>
        </w:rPr>
        <w:t xml:space="preserve"> 1Ki13.17</w:t>
      </w:r>
      <w:r>
        <w:rPr>
          <w:lang w:val="en-US"/>
        </w:rPr>
        <w:t xml:space="preserve">, </w:t>
      </w:r>
      <w:r w:rsidR="006B227C" w:rsidRPr="00A40EFA">
        <w:rPr>
          <w:lang w:val="en-US"/>
        </w:rPr>
        <w:t xml:space="preserve"> 1Ki13.18</w:t>
      </w:r>
      <w:r>
        <w:rPr>
          <w:lang w:val="en-US"/>
        </w:rPr>
        <w:t xml:space="preserve">, </w:t>
      </w:r>
      <w:r w:rsidR="006B227C" w:rsidRPr="00A40EFA">
        <w:rPr>
          <w:lang w:val="en-US"/>
        </w:rPr>
        <w:t xml:space="preserve"> 1Ki13.22</w:t>
      </w:r>
      <w:r>
        <w:rPr>
          <w:lang w:val="en-US"/>
        </w:rPr>
        <w:t xml:space="preserve">. </w:t>
      </w:r>
      <w:r w:rsidR="006B227C" w:rsidRPr="00A40EFA">
        <w:rPr>
          <w:lang w:val="en-US"/>
        </w:rPr>
        <w:t xml:space="preserve"> 1Ki20.35</w:t>
      </w:r>
      <w:r>
        <w:rPr>
          <w:lang w:val="en-US"/>
        </w:rPr>
        <w:t xml:space="preserve">. </w:t>
      </w:r>
      <w:r w:rsidR="006B227C" w:rsidRPr="00A40EFA">
        <w:rPr>
          <w:lang w:val="en-US"/>
        </w:rPr>
        <w:t xml:space="preserve"> 1Ki22.14</w:t>
      </w:r>
      <w:r>
        <w:rPr>
          <w:lang w:val="en-US"/>
        </w:rPr>
        <w:t xml:space="preserve">. Lk </w:t>
      </w:r>
      <w:r>
        <w:rPr>
          <w:rFonts w:ascii="Segoe UI Symbol" w:hAnsi="Segoe UI Symbol" w:cs="Segoe UI Symbol"/>
          <w:lang w:val="en-US"/>
        </w:rPr>
        <w:t>✓</w:t>
      </w:r>
      <w:r w:rsidR="006B227C" w:rsidRPr="00A40EFA">
        <w:rPr>
          <w:lang w:val="en-US"/>
        </w:rPr>
        <w:t xml:space="preserve"> Lk20.35</w:t>
      </w:r>
      <w:r>
        <w:rPr>
          <w:lang w:val="en-US"/>
        </w:rPr>
        <w:t xml:space="preserve">, </w:t>
      </w:r>
      <w:r w:rsidR="006B227C" w:rsidRPr="00A40EFA">
        <w:rPr>
          <w:lang w:val="en-US"/>
        </w:rPr>
        <w:t xml:space="preserve"> Lk20.36</w:t>
      </w:r>
      <w:r>
        <w:rPr>
          <w:lang w:val="en-US"/>
        </w:rPr>
        <w:t xml:space="preserve">. </w:t>
      </w:r>
      <w:r>
        <w:rPr>
          <w:b/>
          <w:lang w:val="en-US"/>
        </w:rPr>
        <w:t>that we</w:t>
      </w:r>
      <w:r>
        <w:rPr>
          <w:lang w:val="en-US"/>
        </w:rPr>
        <w:t xml:space="preserve">. Some have mistakenly drawn the inference that Paul here asserts he expected the return of Jesus in his own lifetime. This, of course, is an unwarranted inference which fails to take into account Paul’s own inspired prediction regarding the great apostasy and the coming of Antichrist given in 2 Th ch. 2, events which Paul certainly did not suppose were to be compressed into his own lifespan. The fact that Christ revealed to Peter certain events which would transpire in his life (Jn </w:t>
      </w:r>
      <w:r w:rsidR="006B227C" w:rsidRPr="00A40EFA">
        <w:rPr>
          <w:lang w:val="en-US"/>
        </w:rPr>
        <w:t xml:space="preserve"> Jn21.18-23</w:t>
      </w:r>
      <w:r>
        <w:rPr>
          <w:lang w:val="en-US"/>
        </w:rPr>
        <w:t xml:space="preserve">), as well as to Paul (Ac </w:t>
      </w:r>
      <w:r w:rsidR="006B227C" w:rsidRPr="00A40EFA">
        <w:rPr>
          <w:lang w:val="en-US"/>
        </w:rPr>
        <w:t xml:space="preserve"> Ac9.15</w:t>
      </w:r>
      <w:r>
        <w:rPr>
          <w:lang w:val="en-US"/>
        </w:rPr>
        <w:t xml:space="preserve">. </w:t>
      </w:r>
      <w:r w:rsidR="006B227C" w:rsidRPr="00A40EFA">
        <w:rPr>
          <w:lang w:val="en-US"/>
        </w:rPr>
        <w:t xml:space="preserve"> Ac20.23</w:t>
      </w:r>
      <w:r>
        <w:rPr>
          <w:lang w:val="en-US"/>
        </w:rPr>
        <w:t xml:space="preserve">, </w:t>
      </w:r>
      <w:r w:rsidR="006B227C" w:rsidRPr="00A40EFA">
        <w:rPr>
          <w:lang w:val="en-US"/>
        </w:rPr>
        <w:t xml:space="preserve"> Ac20.24</w:t>
      </w:r>
      <w:r>
        <w:rPr>
          <w:lang w:val="en-US"/>
        </w:rPr>
        <w:t xml:space="preserve">. </w:t>
      </w:r>
      <w:r w:rsidR="006B227C" w:rsidRPr="00A40EFA">
        <w:rPr>
          <w:lang w:val="en-US"/>
        </w:rPr>
        <w:t xml:space="preserve"> Ac27.24</w:t>
      </w:r>
      <w:r>
        <w:rPr>
          <w:lang w:val="en-US"/>
        </w:rPr>
        <w:t>), must not be understood to deny the doctrine of the imminency of the return of Christ. Robertson notes Paul “was alive, not dead, when he wrote” (</w:t>
      </w:r>
      <w:r>
        <w:rPr>
          <w:i/>
          <w:lang w:val="en-US"/>
        </w:rPr>
        <w:t>Word Pictures</w:t>
      </w:r>
      <w:r>
        <w:rPr>
          <w:lang w:val="en-US"/>
        </w:rPr>
        <w:t xml:space="preserve">, vol. 4, p. 32). Paul sometimes associates himself with the living (as here, and Ph </w:t>
      </w:r>
      <w:r w:rsidR="006B227C" w:rsidRPr="00A40EFA">
        <w:rPr>
          <w:lang w:val="en-US"/>
        </w:rPr>
        <w:t xml:space="preserve"> Php3.20</w:t>
      </w:r>
      <w:r>
        <w:rPr>
          <w:lang w:val="en-US"/>
        </w:rPr>
        <w:t xml:space="preserve">. Ti </w:t>
      </w:r>
      <w:r w:rsidR="006B227C" w:rsidRPr="00A40EFA">
        <w:rPr>
          <w:lang w:val="en-US"/>
        </w:rPr>
        <w:t xml:space="preserve"> Tt2.12</w:t>
      </w:r>
      <w:r>
        <w:rPr>
          <w:lang w:val="en-US"/>
        </w:rPr>
        <w:t xml:space="preserve">, </w:t>
      </w:r>
      <w:r w:rsidR="006B227C" w:rsidRPr="00A40EFA">
        <w:rPr>
          <w:lang w:val="en-US"/>
        </w:rPr>
        <w:t xml:space="preserve"> Tt2.13</w:t>
      </w:r>
      <w:r>
        <w:rPr>
          <w:lang w:val="en-US"/>
        </w:rPr>
        <w:t xml:space="preserve">), and sometimes with the dead, (as 1 Co </w:t>
      </w:r>
      <w:r>
        <w:rPr>
          <w:rFonts w:ascii="Segoe UI Symbol" w:hAnsi="Segoe UI Symbol" w:cs="Segoe UI Symbol"/>
          <w:lang w:val="en-US"/>
        </w:rPr>
        <w:t>✓</w:t>
      </w:r>
      <w:r w:rsidR="006B227C" w:rsidRPr="00A40EFA">
        <w:rPr>
          <w:lang w:val="en-US"/>
        </w:rPr>
        <w:t xml:space="preserve"> 1Co6.14</w:t>
      </w:r>
      <w:r>
        <w:rPr>
          <w:lang w:val="en-US"/>
        </w:rPr>
        <w:t xml:space="preserve">. 2 Co </w:t>
      </w:r>
      <w:r>
        <w:rPr>
          <w:rFonts w:ascii="Segoe UI Symbol" w:hAnsi="Segoe UI Symbol" w:cs="Segoe UI Symbol"/>
          <w:lang w:val="en-US"/>
        </w:rPr>
        <w:t>✓</w:t>
      </w:r>
      <w:r w:rsidR="006B227C" w:rsidRPr="00A40EFA">
        <w:rPr>
          <w:lang w:val="en-US"/>
        </w:rPr>
        <w:t xml:space="preserve"> 2Co4.14</w:t>
      </w:r>
      <w:r>
        <w:rPr>
          <w:lang w:val="en-US"/>
        </w:rPr>
        <w:t xml:space="preserve">. </w:t>
      </w:r>
      <w:r w:rsidR="006B227C" w:rsidRPr="00A40EFA">
        <w:rPr>
          <w:lang w:val="en-US"/>
        </w:rPr>
        <w:t xml:space="preserve"> 2Co5.8</w:t>
      </w:r>
      <w:r>
        <w:rPr>
          <w:lang w:val="en-US"/>
        </w:rPr>
        <w:t xml:space="preserve">. Ph </w:t>
      </w:r>
      <w:r w:rsidR="006B227C" w:rsidRPr="00A40EFA">
        <w:rPr>
          <w:lang w:val="en-US"/>
        </w:rPr>
        <w:t xml:space="preserve"> Php1.21-24</w:t>
      </w:r>
      <w:r>
        <w:rPr>
          <w:lang w:val="en-US"/>
        </w:rPr>
        <w:t xml:space="preserve">. </w:t>
      </w:r>
      <w:r w:rsidR="006B227C" w:rsidRPr="00A40EFA">
        <w:rPr>
          <w:lang w:val="en-US"/>
        </w:rPr>
        <w:t xml:space="preserve"> Php2.17</w:t>
      </w:r>
      <w:r>
        <w:rPr>
          <w:lang w:val="en-US"/>
        </w:rPr>
        <w:t xml:space="preserve">. 2 Ti </w:t>
      </w:r>
      <w:r w:rsidR="006B227C" w:rsidRPr="00A40EFA">
        <w:rPr>
          <w:lang w:val="en-US"/>
        </w:rPr>
        <w:t xml:space="preserve"> 2Ti4.6-8</w:t>
      </w:r>
      <w:r>
        <w:rPr>
          <w:lang w:val="en-US"/>
        </w:rPr>
        <w:t>). By such words Paul simply associates himself with the class of the living to which he then belonged, as opposed to the dead, and was not making a statement about how soon Jesus would return, a secret which God has kept in his own counsel (Dt +*</w:t>
      </w:r>
      <w:r w:rsidR="006B227C" w:rsidRPr="00A40EFA">
        <w:rPr>
          <w:lang w:val="en-US"/>
        </w:rPr>
        <w:t xml:space="preserve"> Dt29.29</w:t>
      </w:r>
      <w:r>
        <w:rPr>
          <w:lang w:val="en-US"/>
        </w:rPr>
        <w:t xml:space="preserve">. Mt </w:t>
      </w:r>
      <w:r w:rsidR="006B227C" w:rsidRPr="00A40EFA">
        <w:rPr>
          <w:lang w:val="en-US"/>
        </w:rPr>
        <w:t xml:space="preserve"> Mt24.36</w:t>
      </w:r>
      <w:r>
        <w:rPr>
          <w:lang w:val="en-US"/>
        </w:rPr>
        <w:t>. Mk +*</w:t>
      </w:r>
      <w:r w:rsidR="006B227C" w:rsidRPr="00A40EFA">
        <w:rPr>
          <w:lang w:val="en-US"/>
        </w:rPr>
        <w:t xml:space="preserve"> Mk13.32</w:t>
      </w:r>
      <w:r>
        <w:rPr>
          <w:lang w:val="en-US"/>
        </w:rPr>
        <w:t>. Ac +*</w:t>
      </w:r>
      <w:r w:rsidR="006B227C" w:rsidRPr="00A40EFA">
        <w:rPr>
          <w:lang w:val="en-US"/>
        </w:rPr>
        <w:t xml:space="preserve"> Ac1.7</w:t>
      </w:r>
      <w:r>
        <w:rPr>
          <w:lang w:val="en-US"/>
        </w:rPr>
        <w:t>), as Hogg and Vine well observe (</w:t>
      </w:r>
      <w:r>
        <w:rPr>
          <w:i/>
          <w:lang w:val="en-US"/>
        </w:rPr>
        <w:t>Comm. on 1 Thessalonians</w:t>
      </w:r>
      <w:r>
        <w:rPr>
          <w:lang w:val="en-US"/>
        </w:rPr>
        <w:t xml:space="preserve">, p. 138). ver. </w:t>
      </w:r>
      <w:r w:rsidR="006B227C" w:rsidRPr="00A40EFA">
        <w:rPr>
          <w:lang w:val="en-US"/>
        </w:rPr>
        <w:t xml:space="preserve"> 1Th4.17</w:t>
      </w:r>
      <w:r>
        <w:rPr>
          <w:lang w:val="en-US"/>
        </w:rPr>
        <w:t xml:space="preserve">. 1 Th </w:t>
      </w:r>
      <w:r w:rsidR="006B227C" w:rsidRPr="00A40EFA">
        <w:rPr>
          <w:lang w:val="en-US"/>
        </w:rPr>
        <w:t xml:space="preserve"> 1Th5.10</w:t>
      </w:r>
      <w:r>
        <w:rPr>
          <w:lang w:val="en-US"/>
        </w:rPr>
        <w:t xml:space="preserve">. Ps </w:t>
      </w:r>
      <w:r w:rsidR="006B227C" w:rsidRPr="00A40EFA">
        <w:rPr>
          <w:lang w:val="en-US"/>
        </w:rPr>
        <w:t xml:space="preserve"> Ps66.6</w:t>
      </w:r>
      <w:r>
        <w:rPr>
          <w:lang w:val="en-US"/>
        </w:rPr>
        <w:t xml:space="preserve">. Ho </w:t>
      </w:r>
      <w:r w:rsidR="006B227C" w:rsidRPr="00A40EFA">
        <w:rPr>
          <w:lang w:val="en-US"/>
        </w:rPr>
        <w:t xml:space="preserve"> Ho12.4</w:t>
      </w:r>
      <w:r>
        <w:rPr>
          <w:lang w:val="en-US"/>
        </w:rPr>
        <w:t xml:space="preserve">. Mt </w:t>
      </w:r>
      <w:r w:rsidR="006B227C" w:rsidRPr="00A40EFA">
        <w:rPr>
          <w:lang w:val="en-US"/>
        </w:rPr>
        <w:t xml:space="preserve">  Mt16.28</w:t>
      </w:r>
      <w:r>
        <w:rPr>
          <w:lang w:val="en-US"/>
        </w:rPr>
        <w:t xml:space="preserve">n. Mk </w:t>
      </w:r>
      <w:r w:rsidR="006B227C" w:rsidRPr="00A40EFA">
        <w:rPr>
          <w:lang w:val="en-US"/>
        </w:rPr>
        <w:t xml:space="preserve"> Mk9.1</w:t>
      </w:r>
      <w:r>
        <w:rPr>
          <w:lang w:val="en-US"/>
        </w:rPr>
        <w:t xml:space="preserve">. Lk </w:t>
      </w:r>
      <w:r w:rsidR="006B227C" w:rsidRPr="00A40EFA">
        <w:rPr>
          <w:lang w:val="en-US"/>
        </w:rPr>
        <w:t xml:space="preserve"> Lk9.27</w:t>
      </w:r>
      <w:r>
        <w:rPr>
          <w:lang w:val="en-US"/>
        </w:rPr>
        <w:t xml:space="preserve">. Ro </w:t>
      </w:r>
      <w:r w:rsidR="006B227C" w:rsidRPr="00A40EFA">
        <w:rPr>
          <w:lang w:val="en-US"/>
        </w:rPr>
        <w:t xml:space="preserve"> Ro13.11</w:t>
      </w:r>
      <w:r>
        <w:rPr>
          <w:lang w:val="en-US"/>
        </w:rPr>
        <w:t xml:space="preserve">, </w:t>
      </w:r>
      <w:r w:rsidR="006B227C" w:rsidRPr="00A40EFA">
        <w:rPr>
          <w:lang w:val="en-US"/>
        </w:rPr>
        <w:t xml:space="preserve"> Ro13.13</w:t>
      </w:r>
      <w:r>
        <w:rPr>
          <w:lang w:val="en-US"/>
        </w:rPr>
        <w:t xml:space="preserve">. 1 Co </w:t>
      </w:r>
      <w:r w:rsidR="006B227C" w:rsidRPr="00A40EFA">
        <w:rPr>
          <w:lang w:val="en-US"/>
        </w:rPr>
        <w:t xml:space="preserve"> 1Co15.51</w:t>
      </w:r>
      <w:r>
        <w:rPr>
          <w:lang w:val="en-US"/>
        </w:rPr>
        <w:t xml:space="preserve">. </w:t>
      </w:r>
      <w:r>
        <w:rPr>
          <w:b/>
          <w:lang w:val="en-US"/>
        </w:rPr>
        <w:t>which are alive</w:t>
      </w:r>
      <w:r>
        <w:rPr>
          <w:lang w:val="en-US"/>
        </w:rPr>
        <w:t xml:space="preserve">. 1 Co </w:t>
      </w:r>
      <w:r>
        <w:rPr>
          <w:rFonts w:ascii="Segoe UI Symbol" w:hAnsi="Segoe UI Symbol" w:cs="Segoe UI Symbol"/>
          <w:lang w:val="en-US"/>
        </w:rPr>
        <w:t>✓</w:t>
      </w:r>
      <w:r w:rsidR="006B227C" w:rsidRPr="00A40EFA">
        <w:rPr>
          <w:lang w:val="en-US"/>
        </w:rPr>
        <w:t xml:space="preserve"> 1Co15.51-53</w:t>
      </w:r>
      <w:r>
        <w:rPr>
          <w:lang w:val="en-US"/>
        </w:rPr>
        <w:t>. 2 Co *</w:t>
      </w:r>
      <w:r w:rsidR="006B227C" w:rsidRPr="00A40EFA">
        <w:rPr>
          <w:lang w:val="en-US"/>
        </w:rPr>
        <w:t xml:space="preserve"> 2Co4.14</w:t>
      </w:r>
      <w:r>
        <w:rPr>
          <w:lang w:val="en-US"/>
        </w:rPr>
        <w:t xml:space="preserve">. </w:t>
      </w:r>
      <w:r>
        <w:rPr>
          <w:b/>
          <w:lang w:val="en-US"/>
        </w:rPr>
        <w:t>and remain</w:t>
      </w:r>
      <w:r>
        <w:rPr>
          <w:lang w:val="en-US"/>
        </w:rPr>
        <w:t xml:space="preserve">. Gr. </w:t>
      </w:r>
      <w:r>
        <w:rPr>
          <w:rFonts w:ascii="Segoe UI Symbol" w:hAnsi="Segoe UI Symbol" w:cs="Segoe UI Symbol"/>
          <w:lang w:val="en-US"/>
        </w:rPr>
        <w:t>❅</w:t>
      </w:r>
      <w:r>
        <w:rPr>
          <w:lang w:val="en-US"/>
        </w:rPr>
        <w:t xml:space="preserve">S#4035g, only here and ver. </w:t>
      </w:r>
      <w:r w:rsidR="006B227C" w:rsidRPr="00A40EFA">
        <w:rPr>
          <w:lang w:val="en-US"/>
        </w:rPr>
        <w:t xml:space="preserve"> 1Th4.17</w:t>
      </w:r>
      <w:r>
        <w:rPr>
          <w:lang w:val="en-US"/>
        </w:rPr>
        <w:t xml:space="preserve">. </w:t>
      </w:r>
      <w:r>
        <w:rPr>
          <w:i/>
          <w:lang w:val="en-US"/>
        </w:rPr>
        <w:t>perileipomenoi,</w:t>
      </w:r>
      <w:r>
        <w:rPr>
          <w:lang w:val="en-US"/>
        </w:rPr>
        <w:t xml:space="preserve"> present passive participle of </w:t>
      </w:r>
      <w:r>
        <w:rPr>
          <w:i/>
          <w:lang w:val="en-US"/>
        </w:rPr>
        <w:t>perileipo,</w:t>
      </w:r>
      <w:r>
        <w:rPr>
          <w:lang w:val="en-US"/>
        </w:rPr>
        <w:t xml:space="preserve"> “remain, be left behind,” “to leave over; to remain over, to survive,” (Arndt, Gingrich; Thayer); compare citation in MM, p. 506b, “a very small portion...will be left.” Is +*</w:t>
      </w:r>
      <w:r w:rsidR="006B227C" w:rsidRPr="00A40EFA">
        <w:rPr>
          <w:lang w:val="en-US"/>
        </w:rPr>
        <w:t xml:space="preserve"> Is24.6</w:t>
      </w:r>
      <w:r>
        <w:rPr>
          <w:lang w:val="en-US"/>
        </w:rPr>
        <w:t>. Mt +*</w:t>
      </w:r>
      <w:r w:rsidR="006B227C" w:rsidRPr="00A40EFA">
        <w:rPr>
          <w:lang w:val="en-US"/>
        </w:rPr>
        <w:t xml:space="preserve"> Mt7.14</w:t>
      </w:r>
      <w:r>
        <w:rPr>
          <w:lang w:val="en-US"/>
        </w:rPr>
        <w:t xml:space="preserve">. Lk </w:t>
      </w:r>
      <w:r w:rsidR="006B227C" w:rsidRPr="00A40EFA">
        <w:rPr>
          <w:lang w:val="en-US"/>
        </w:rPr>
        <w:t xml:space="preserve"> Lk18.8</w:t>
      </w:r>
      <w:r>
        <w:rPr>
          <w:lang w:val="en-US"/>
        </w:rPr>
        <w:t xml:space="preserve">. </w:t>
      </w:r>
      <w:r>
        <w:rPr>
          <w:b/>
          <w:lang w:val="en-US"/>
        </w:rPr>
        <w:t>the coming</w:t>
      </w:r>
      <w:r>
        <w:rPr>
          <w:lang w:val="en-US"/>
        </w:rPr>
        <w:t xml:space="preserve">. Gr. </w:t>
      </w:r>
      <w:r>
        <w:rPr>
          <w:i/>
          <w:lang w:val="en-US"/>
        </w:rPr>
        <w:t>parousia,</w:t>
      </w:r>
      <w:r>
        <w:rPr>
          <w:lang w:val="en-US"/>
        </w:rPr>
        <w:t xml:space="preserve"> Mt +</w:t>
      </w:r>
      <w:r w:rsidR="006B227C" w:rsidRPr="00A40EFA">
        <w:rPr>
          <w:lang w:val="en-US"/>
        </w:rPr>
        <w:t xml:space="preserve"> Mt24.3</w:t>
      </w:r>
      <w:r>
        <w:rPr>
          <w:lang w:val="en-US"/>
        </w:rPr>
        <w:t>. 1 Th +</w:t>
      </w:r>
      <w:r w:rsidR="006B227C" w:rsidRPr="00A40EFA">
        <w:rPr>
          <w:lang w:val="en-US"/>
        </w:rPr>
        <w:t xml:space="preserve"> 1Th2.19</w:t>
      </w:r>
      <w:r>
        <w:rPr>
          <w:lang w:val="en-US"/>
        </w:rPr>
        <w:t xml:space="preserve">. </w:t>
      </w:r>
      <w:r>
        <w:rPr>
          <w:i/>
          <w:lang w:val="en-US"/>
        </w:rPr>
        <w:t>Parousia</w:t>
      </w:r>
      <w:r>
        <w:rPr>
          <w:lang w:val="en-US"/>
        </w:rPr>
        <w:t xml:space="preserve"> has the basic meaning of presence or arrival, used in later Greek secular literature of the official visit of a king or ruler. In the New Testament it is used nontechnically of presence (1 Co </w:t>
      </w:r>
      <w:r w:rsidR="006B227C" w:rsidRPr="00A40EFA">
        <w:rPr>
          <w:lang w:val="en-US"/>
        </w:rPr>
        <w:t xml:space="preserve"> 1Co16.17</w:t>
      </w:r>
      <w:r>
        <w:rPr>
          <w:lang w:val="en-US"/>
        </w:rPr>
        <w:t xml:space="preserve">. 2 Co </w:t>
      </w:r>
      <w:r w:rsidR="006B227C" w:rsidRPr="00A40EFA">
        <w:rPr>
          <w:lang w:val="en-US"/>
        </w:rPr>
        <w:t xml:space="preserve"> 2Co10.10</w:t>
      </w:r>
      <w:r>
        <w:rPr>
          <w:lang w:val="en-US"/>
        </w:rPr>
        <w:t xml:space="preserve">. Ph </w:t>
      </w:r>
      <w:r w:rsidR="006B227C" w:rsidRPr="00A40EFA">
        <w:rPr>
          <w:lang w:val="en-US"/>
        </w:rPr>
        <w:t xml:space="preserve"> Php1.26</w:t>
      </w:r>
      <w:r>
        <w:rPr>
          <w:lang w:val="en-US"/>
        </w:rPr>
        <w:t xml:space="preserve">. </w:t>
      </w:r>
      <w:r w:rsidR="006B227C" w:rsidRPr="00A40EFA">
        <w:rPr>
          <w:lang w:val="en-US"/>
        </w:rPr>
        <w:t xml:space="preserve"> Php2.12</w:t>
      </w:r>
      <w:r>
        <w:rPr>
          <w:lang w:val="en-US"/>
        </w:rPr>
        <w:t xml:space="preserve">); of coming or arrival (2 Co </w:t>
      </w:r>
      <w:r w:rsidR="006B227C" w:rsidRPr="00A40EFA">
        <w:rPr>
          <w:lang w:val="en-US"/>
        </w:rPr>
        <w:t xml:space="preserve"> 2Co7.6</w:t>
      </w:r>
      <w:r>
        <w:rPr>
          <w:lang w:val="en-US"/>
        </w:rPr>
        <w:t xml:space="preserve">, </w:t>
      </w:r>
      <w:r w:rsidR="006B227C" w:rsidRPr="00A40EFA">
        <w:rPr>
          <w:lang w:val="en-US"/>
        </w:rPr>
        <w:t xml:space="preserve"> 2Co7.7</w:t>
      </w:r>
      <w:r>
        <w:rPr>
          <w:lang w:val="en-US"/>
        </w:rPr>
        <w:t xml:space="preserve">. Ph </w:t>
      </w:r>
      <w:r w:rsidR="006B227C" w:rsidRPr="00A40EFA">
        <w:rPr>
          <w:lang w:val="en-US"/>
        </w:rPr>
        <w:t xml:space="preserve"> Php1.26</w:t>
      </w:r>
      <w:r>
        <w:rPr>
          <w:lang w:val="en-US"/>
        </w:rPr>
        <w:t>); and in a technical eschatological sense of the second coming of Christ, with the connotation of ultimate presence (Mt +</w:t>
      </w:r>
      <w:r w:rsidR="006B227C" w:rsidRPr="00A40EFA">
        <w:rPr>
          <w:lang w:val="en-US"/>
        </w:rPr>
        <w:t xml:space="preserve">  Mt24.3</w:t>
      </w:r>
      <w:r>
        <w:rPr>
          <w:lang w:val="en-US"/>
        </w:rPr>
        <w:t xml:space="preserve">n, </w:t>
      </w:r>
      <w:r w:rsidR="006B227C" w:rsidRPr="00A40EFA">
        <w:rPr>
          <w:lang w:val="en-US"/>
        </w:rPr>
        <w:t xml:space="preserve"> Mt24.27</w:t>
      </w:r>
      <w:r>
        <w:rPr>
          <w:lang w:val="en-US"/>
        </w:rPr>
        <w:t xml:space="preserve">, </w:t>
      </w:r>
      <w:r w:rsidR="006B227C" w:rsidRPr="00A40EFA">
        <w:rPr>
          <w:lang w:val="en-US"/>
        </w:rPr>
        <w:t xml:space="preserve"> Mt24.37</w:t>
      </w:r>
      <w:r>
        <w:rPr>
          <w:lang w:val="en-US"/>
        </w:rPr>
        <w:t xml:space="preserve">, </w:t>
      </w:r>
      <w:r w:rsidR="006B227C" w:rsidRPr="00A40EFA">
        <w:rPr>
          <w:lang w:val="en-US"/>
        </w:rPr>
        <w:t xml:space="preserve"> Mt24.39</w:t>
      </w:r>
      <w:r>
        <w:rPr>
          <w:lang w:val="en-US"/>
        </w:rPr>
        <w:t xml:space="preserve">. 1 Co </w:t>
      </w:r>
      <w:r w:rsidR="006B227C" w:rsidRPr="00A40EFA">
        <w:rPr>
          <w:lang w:val="en-US"/>
        </w:rPr>
        <w:t xml:space="preserve"> 1Co15.23</w:t>
      </w:r>
      <w:r>
        <w:rPr>
          <w:lang w:val="en-US"/>
        </w:rPr>
        <w:t xml:space="preserve">. 1 Th </w:t>
      </w:r>
      <w:r w:rsidR="006B227C" w:rsidRPr="00A40EFA">
        <w:rPr>
          <w:lang w:val="en-US"/>
        </w:rPr>
        <w:t xml:space="preserve"> 1Th2.19</w:t>
      </w:r>
      <w:r>
        <w:rPr>
          <w:lang w:val="en-US"/>
        </w:rPr>
        <w:t xml:space="preserve">. </w:t>
      </w:r>
      <w:r w:rsidR="006B227C" w:rsidRPr="00A40EFA">
        <w:rPr>
          <w:lang w:val="en-US"/>
        </w:rPr>
        <w:t xml:space="preserve"> 1Th3.13</w:t>
      </w:r>
      <w:r>
        <w:rPr>
          <w:lang w:val="en-US"/>
        </w:rPr>
        <w:t xml:space="preserve">. </w:t>
      </w:r>
      <w:r w:rsidR="006B227C" w:rsidRPr="00A40EFA">
        <w:rPr>
          <w:lang w:val="en-US"/>
        </w:rPr>
        <w:t xml:space="preserve"> 1Th4.15</w:t>
      </w:r>
      <w:r>
        <w:rPr>
          <w:lang w:val="en-US"/>
        </w:rPr>
        <w:t xml:space="preserve">. </w:t>
      </w:r>
      <w:r w:rsidR="006B227C" w:rsidRPr="00A40EFA">
        <w:rPr>
          <w:lang w:val="en-US"/>
        </w:rPr>
        <w:t xml:space="preserve"> 1Th5.23</w:t>
      </w:r>
      <w:r>
        <w:rPr>
          <w:lang w:val="en-US"/>
        </w:rPr>
        <w:t xml:space="preserve">. 2 Th </w:t>
      </w:r>
      <w:r w:rsidR="006B227C" w:rsidRPr="00A40EFA">
        <w:rPr>
          <w:lang w:val="en-US"/>
        </w:rPr>
        <w:t xml:space="preserve"> 2Th2.1</w:t>
      </w:r>
      <w:r>
        <w:rPr>
          <w:lang w:val="en-US"/>
        </w:rPr>
        <w:t xml:space="preserve">, </w:t>
      </w:r>
      <w:r w:rsidR="006B227C" w:rsidRPr="00A40EFA">
        <w:rPr>
          <w:lang w:val="en-US"/>
        </w:rPr>
        <w:t xml:space="preserve"> 2Th2.8</w:t>
      </w:r>
      <w:r>
        <w:rPr>
          <w:lang w:val="en-US"/>
        </w:rPr>
        <w:t xml:space="preserve">. Ja </w:t>
      </w:r>
      <w:r w:rsidR="006B227C" w:rsidRPr="00A40EFA">
        <w:rPr>
          <w:lang w:val="en-US"/>
        </w:rPr>
        <w:t xml:space="preserve"> Jas5.7</w:t>
      </w:r>
      <w:r>
        <w:rPr>
          <w:lang w:val="en-US"/>
        </w:rPr>
        <w:t xml:space="preserve">, </w:t>
      </w:r>
      <w:r w:rsidR="006B227C" w:rsidRPr="00A40EFA">
        <w:rPr>
          <w:lang w:val="en-US"/>
        </w:rPr>
        <w:t xml:space="preserve"> Jas5.8</w:t>
      </w:r>
      <w:r>
        <w:rPr>
          <w:lang w:val="en-US"/>
        </w:rPr>
        <w:t xml:space="preserve">. 2 P </w:t>
      </w:r>
      <w:r w:rsidR="006B227C" w:rsidRPr="00A40EFA">
        <w:rPr>
          <w:lang w:val="en-US"/>
        </w:rPr>
        <w:t xml:space="preserve"> 2Pe1.16</w:t>
      </w:r>
      <w:r>
        <w:rPr>
          <w:lang w:val="en-US"/>
        </w:rPr>
        <w:t xml:space="preserve">. </w:t>
      </w:r>
      <w:r w:rsidR="006B227C" w:rsidRPr="00A40EFA">
        <w:rPr>
          <w:lang w:val="en-US"/>
        </w:rPr>
        <w:t xml:space="preserve"> 2Pe3.4</w:t>
      </w:r>
      <w:r>
        <w:rPr>
          <w:lang w:val="en-US"/>
        </w:rPr>
        <w:t xml:space="preserve">, </w:t>
      </w:r>
      <w:r w:rsidR="006B227C" w:rsidRPr="00A40EFA">
        <w:rPr>
          <w:lang w:val="en-US"/>
        </w:rPr>
        <w:t xml:space="preserve"> 2Pe3.12</w:t>
      </w:r>
      <w:r>
        <w:rPr>
          <w:lang w:val="en-US"/>
        </w:rPr>
        <w:t xml:space="preserve">. 1 J </w:t>
      </w:r>
      <w:r w:rsidR="006B227C" w:rsidRPr="00A40EFA">
        <w:rPr>
          <w:lang w:val="en-US"/>
        </w:rPr>
        <w:t xml:space="preserve"> 1Jn2.28</w:t>
      </w:r>
      <w:r>
        <w:rPr>
          <w:lang w:val="en-US"/>
        </w:rPr>
        <w:t>). Hogg and Vine note that the usual translation, “coming,” is misleading, for other Greek words are better so translated (</w:t>
      </w:r>
      <w:r>
        <w:rPr>
          <w:i/>
          <w:lang w:val="en-US"/>
        </w:rPr>
        <w:t>erchomai,</w:t>
      </w:r>
      <w:r>
        <w:rPr>
          <w:lang w:val="en-US"/>
        </w:rPr>
        <w:t xml:space="preserve"> Lk </w:t>
      </w:r>
      <w:r w:rsidR="006B227C" w:rsidRPr="00A40EFA">
        <w:rPr>
          <w:lang w:val="en-US"/>
        </w:rPr>
        <w:t xml:space="preserve"> Lk12.45</w:t>
      </w:r>
      <w:r>
        <w:rPr>
          <w:lang w:val="en-US"/>
        </w:rPr>
        <w:t xml:space="preserve">. </w:t>
      </w:r>
      <w:r w:rsidR="006B227C" w:rsidRPr="00A40EFA">
        <w:rPr>
          <w:lang w:val="en-US"/>
        </w:rPr>
        <w:t xml:space="preserve"> Lk19.23</w:t>
      </w:r>
      <w:r>
        <w:rPr>
          <w:lang w:val="en-US"/>
        </w:rPr>
        <w:t xml:space="preserve">. </w:t>
      </w:r>
      <w:r>
        <w:rPr>
          <w:i/>
          <w:lang w:val="en-US"/>
        </w:rPr>
        <w:t>eleusis,</w:t>
      </w:r>
      <w:r>
        <w:rPr>
          <w:lang w:val="en-US"/>
        </w:rPr>
        <w:t xml:space="preserve"> Ac </w:t>
      </w:r>
      <w:r w:rsidR="006B227C" w:rsidRPr="00A40EFA">
        <w:rPr>
          <w:lang w:val="en-US"/>
        </w:rPr>
        <w:t xml:space="preserve"> Ac7.52</w:t>
      </w:r>
      <w:r>
        <w:rPr>
          <w:lang w:val="en-US"/>
        </w:rPr>
        <w:t xml:space="preserve">. </w:t>
      </w:r>
      <w:r>
        <w:rPr>
          <w:i/>
          <w:lang w:val="en-US"/>
        </w:rPr>
        <w:t>eisodos,</w:t>
      </w:r>
      <w:r>
        <w:rPr>
          <w:lang w:val="en-US"/>
        </w:rPr>
        <w:t xml:space="preserve"> Ac </w:t>
      </w:r>
      <w:r w:rsidR="006B227C" w:rsidRPr="00A40EFA">
        <w:rPr>
          <w:lang w:val="en-US"/>
        </w:rPr>
        <w:t xml:space="preserve"> Ac13.24</w:t>
      </w:r>
      <w:r>
        <w:rPr>
          <w:lang w:val="en-US"/>
        </w:rPr>
        <w:t xml:space="preserve">). ‘’...whereas these words fix the attention on the journey to, and the arrival at, a place, </w:t>
      </w:r>
      <w:r>
        <w:rPr>
          <w:i/>
          <w:lang w:val="en-US"/>
        </w:rPr>
        <w:t>parousia</w:t>
      </w:r>
      <w:r>
        <w:rPr>
          <w:lang w:val="en-US"/>
        </w:rPr>
        <w:t xml:space="preserve"> fixes it on the stay which follows on the arrival there” (</w:t>
      </w:r>
      <w:r>
        <w:rPr>
          <w:i/>
          <w:lang w:val="en-US"/>
        </w:rPr>
        <w:t>Comm. on Thessalonians</w:t>
      </w:r>
      <w:r>
        <w:rPr>
          <w:lang w:val="en-US"/>
        </w:rPr>
        <w:t xml:space="preserve">, p. 87. See also Boyce Blackwelder, </w:t>
      </w:r>
      <w:r>
        <w:rPr>
          <w:i/>
          <w:lang w:val="en-US"/>
        </w:rPr>
        <w:t>Toward Understanding Thessalonians</w:t>
      </w:r>
      <w:r>
        <w:rPr>
          <w:lang w:val="en-US"/>
        </w:rPr>
        <w:t xml:space="preserve">, p. 85). The word </w:t>
      </w:r>
      <w:r>
        <w:rPr>
          <w:i/>
          <w:lang w:val="en-US"/>
        </w:rPr>
        <w:t>parousia</w:t>
      </w:r>
      <w:r>
        <w:rPr>
          <w:lang w:val="en-US"/>
        </w:rPr>
        <w:t xml:space="preserve"> does not itself denote either secrecy or invisibility (Mt </w:t>
      </w:r>
      <w:r w:rsidR="006B227C" w:rsidRPr="00A40EFA">
        <w:rPr>
          <w:lang w:val="en-US"/>
        </w:rPr>
        <w:t xml:space="preserve">  Mt24.3</w:t>
      </w:r>
      <w:r>
        <w:rPr>
          <w:lang w:val="en-US"/>
        </w:rPr>
        <w:t xml:space="preserve">n). Hogg and Vine further note (p. 88) that when used non-prophetically of Christ, </w:t>
      </w:r>
      <w:r>
        <w:rPr>
          <w:i/>
          <w:lang w:val="en-US"/>
        </w:rPr>
        <w:t>parousia</w:t>
      </w:r>
      <w:r>
        <w:rPr>
          <w:lang w:val="en-US"/>
        </w:rPr>
        <w:t xml:space="preserve"> refers to a defined period (2 P </w:t>
      </w:r>
      <w:r w:rsidR="006B227C" w:rsidRPr="00A40EFA">
        <w:rPr>
          <w:lang w:val="en-US"/>
        </w:rPr>
        <w:t xml:space="preserve"> 2Pe1.16</w:t>
      </w:r>
      <w:r>
        <w:rPr>
          <w:lang w:val="en-US"/>
        </w:rPr>
        <w:t xml:space="preserve">, the transfiguration, see Mt </w:t>
      </w:r>
      <w:r w:rsidR="006B227C" w:rsidRPr="00A40EFA">
        <w:rPr>
          <w:lang w:val="en-US"/>
        </w:rPr>
        <w:t xml:space="preserve"> Mt17.1-8</w:t>
      </w:r>
      <w:r>
        <w:rPr>
          <w:lang w:val="en-US"/>
        </w:rPr>
        <w:t xml:space="preserve">). Where it is used prophetically, </w:t>
      </w:r>
      <w:r>
        <w:rPr>
          <w:i/>
          <w:lang w:val="en-US"/>
        </w:rPr>
        <w:t>parousia</w:t>
      </w:r>
      <w:r>
        <w:rPr>
          <w:lang w:val="en-US"/>
        </w:rPr>
        <w:t xml:space="preserve"> refers to the time beginning with the descent of the Lord from heaven into the air (1 Th </w:t>
      </w:r>
      <w:r w:rsidR="006B227C" w:rsidRPr="00A40EFA">
        <w:rPr>
          <w:lang w:val="en-US"/>
        </w:rPr>
        <w:t xml:space="preserve"> 1Th4.16</w:t>
      </w:r>
      <w:r>
        <w:rPr>
          <w:lang w:val="en-US"/>
        </w:rPr>
        <w:t xml:space="preserve">, </w:t>
      </w:r>
      <w:r w:rsidR="006B227C" w:rsidRPr="00A40EFA">
        <w:rPr>
          <w:lang w:val="en-US"/>
        </w:rPr>
        <w:t xml:space="preserve"> 1Th4.17</w:t>
      </w:r>
      <w:r>
        <w:rPr>
          <w:lang w:val="en-US"/>
        </w:rPr>
        <w:t xml:space="preserve">), and ending with his revelation and manifestation to the world (2 Th </w:t>
      </w:r>
      <w:r w:rsidR="006B227C" w:rsidRPr="00A40EFA">
        <w:rPr>
          <w:lang w:val="en-US"/>
        </w:rPr>
        <w:t xml:space="preserve"> 2Th1.7</w:t>
      </w:r>
      <w:r>
        <w:rPr>
          <w:lang w:val="en-US"/>
        </w:rPr>
        <w:t xml:space="preserve">). “The Parousia of the Lord Jesus is thus a period with a beginning, a course, and a conclusion. The beginning is prominent in 1 Th </w:t>
      </w:r>
      <w:r w:rsidR="006B227C" w:rsidRPr="00A40EFA">
        <w:rPr>
          <w:lang w:val="en-US"/>
        </w:rPr>
        <w:t xml:space="preserve"> 1Th4.15</w:t>
      </w:r>
      <w:r>
        <w:rPr>
          <w:lang w:val="en-US"/>
        </w:rPr>
        <w:t xml:space="preserve">; </w:t>
      </w:r>
      <w:r w:rsidR="006B227C" w:rsidRPr="00A40EFA">
        <w:rPr>
          <w:lang w:val="en-US"/>
        </w:rPr>
        <w:t xml:space="preserve"> 1Th5.23</w:t>
      </w:r>
      <w:r>
        <w:rPr>
          <w:lang w:val="en-US"/>
        </w:rPr>
        <w:t xml:space="preserve">. 2 Th </w:t>
      </w:r>
      <w:r w:rsidR="006B227C" w:rsidRPr="00A40EFA">
        <w:rPr>
          <w:lang w:val="en-US"/>
        </w:rPr>
        <w:t xml:space="preserve"> 2Th2.1</w:t>
      </w:r>
      <w:r>
        <w:rPr>
          <w:lang w:val="en-US"/>
        </w:rPr>
        <w:t xml:space="preserve">. 1 Co </w:t>
      </w:r>
      <w:r w:rsidR="006B227C" w:rsidRPr="00A40EFA">
        <w:rPr>
          <w:lang w:val="en-US"/>
        </w:rPr>
        <w:t xml:space="preserve"> 1Co15.23</w:t>
      </w:r>
      <w:r>
        <w:rPr>
          <w:lang w:val="en-US"/>
        </w:rPr>
        <w:t xml:space="preserve">. Ja </w:t>
      </w:r>
      <w:r w:rsidR="006B227C" w:rsidRPr="00A40EFA">
        <w:rPr>
          <w:lang w:val="en-US"/>
        </w:rPr>
        <w:t xml:space="preserve"> Jas5.7</w:t>
      </w:r>
      <w:r>
        <w:rPr>
          <w:lang w:val="en-US"/>
        </w:rPr>
        <w:t xml:space="preserve">, </w:t>
      </w:r>
      <w:r w:rsidR="006B227C" w:rsidRPr="00A40EFA">
        <w:rPr>
          <w:lang w:val="en-US"/>
        </w:rPr>
        <w:t xml:space="preserve"> Jas5.8</w:t>
      </w:r>
      <w:r>
        <w:rPr>
          <w:lang w:val="en-US"/>
        </w:rPr>
        <w:t xml:space="preserve">. 2 P </w:t>
      </w:r>
      <w:r w:rsidR="006B227C" w:rsidRPr="00A40EFA">
        <w:rPr>
          <w:lang w:val="en-US"/>
        </w:rPr>
        <w:t xml:space="preserve"> 2Pe3.4</w:t>
      </w:r>
      <w:r>
        <w:rPr>
          <w:lang w:val="en-US"/>
        </w:rPr>
        <w:t xml:space="preserve">; the course in 1 Th </w:t>
      </w:r>
      <w:r w:rsidR="006B227C" w:rsidRPr="00A40EFA">
        <w:rPr>
          <w:lang w:val="en-US"/>
        </w:rPr>
        <w:t xml:space="preserve"> 1Th2.19</w:t>
      </w:r>
      <w:r>
        <w:rPr>
          <w:lang w:val="en-US"/>
        </w:rPr>
        <w:t xml:space="preserve">. </w:t>
      </w:r>
      <w:r w:rsidR="006B227C" w:rsidRPr="00A40EFA">
        <w:rPr>
          <w:lang w:val="en-US"/>
        </w:rPr>
        <w:t xml:space="preserve"> 1Th3.13</w:t>
      </w:r>
      <w:r>
        <w:rPr>
          <w:lang w:val="en-US"/>
        </w:rPr>
        <w:t xml:space="preserve">. Mt </w:t>
      </w:r>
      <w:r w:rsidR="006B227C" w:rsidRPr="00A40EFA">
        <w:rPr>
          <w:lang w:val="en-US"/>
        </w:rPr>
        <w:t xml:space="preserve"> Mt24.3</w:t>
      </w:r>
      <w:r>
        <w:rPr>
          <w:lang w:val="en-US"/>
        </w:rPr>
        <w:t xml:space="preserve">, </w:t>
      </w:r>
      <w:r w:rsidR="006B227C" w:rsidRPr="00A40EFA">
        <w:rPr>
          <w:lang w:val="en-US"/>
        </w:rPr>
        <w:t xml:space="preserve"> Mt24.37</w:t>
      </w:r>
      <w:r>
        <w:rPr>
          <w:lang w:val="en-US"/>
        </w:rPr>
        <w:t xml:space="preserve">, </w:t>
      </w:r>
      <w:r w:rsidR="006B227C" w:rsidRPr="00A40EFA">
        <w:rPr>
          <w:lang w:val="en-US"/>
        </w:rPr>
        <w:t xml:space="preserve"> Mt24.39</w:t>
      </w:r>
      <w:r>
        <w:rPr>
          <w:lang w:val="en-US"/>
        </w:rPr>
        <w:t xml:space="preserve">. 1 J </w:t>
      </w:r>
      <w:r w:rsidR="006B227C" w:rsidRPr="00A40EFA">
        <w:rPr>
          <w:lang w:val="en-US"/>
        </w:rPr>
        <w:t xml:space="preserve"> 1Jn2.28</w:t>
      </w:r>
      <w:r>
        <w:rPr>
          <w:lang w:val="en-US"/>
        </w:rPr>
        <w:t xml:space="preserve">; the conclusion in 2 Th </w:t>
      </w:r>
      <w:r w:rsidR="006B227C" w:rsidRPr="00A40EFA">
        <w:rPr>
          <w:lang w:val="en-US"/>
        </w:rPr>
        <w:t xml:space="preserve"> 2Th2.8</w:t>
      </w:r>
      <w:r>
        <w:rPr>
          <w:lang w:val="en-US"/>
        </w:rPr>
        <w:t xml:space="preserve">. Mt </w:t>
      </w:r>
      <w:r w:rsidR="006B227C" w:rsidRPr="00A40EFA">
        <w:rPr>
          <w:lang w:val="en-US"/>
        </w:rPr>
        <w:t xml:space="preserve"> Mt24.27</w:t>
      </w:r>
      <w:r>
        <w:rPr>
          <w:lang w:val="en-US"/>
        </w:rPr>
        <w:t xml:space="preserve">” (Hogg and Vine, </w:t>
      </w:r>
      <w:r>
        <w:rPr>
          <w:i/>
          <w:lang w:val="en-US"/>
        </w:rPr>
        <w:t>Thessalonians</w:t>
      </w:r>
      <w:r>
        <w:rPr>
          <w:lang w:val="en-US"/>
        </w:rPr>
        <w:t xml:space="preserve">, p. 88). </w:t>
      </w:r>
      <w:r>
        <w:rPr>
          <w:b/>
          <w:lang w:val="en-US"/>
        </w:rPr>
        <w:t>shall not</w:t>
      </w:r>
      <w:r>
        <w:rPr>
          <w:lang w:val="en-US"/>
        </w:rPr>
        <w:t xml:space="preserve">. </w:t>
      </w:r>
      <w:r w:rsidR="006B227C" w:rsidRPr="00A40EFA">
        <w:rPr>
          <w:lang w:val="en-US"/>
        </w:rPr>
        <w:t xml:space="preserve">  f158</w:t>
      </w:r>
      <w:r>
        <w:rPr>
          <w:lang w:val="en-US"/>
        </w:rPr>
        <w:t xml:space="preserve">, </w:t>
      </w:r>
      <w:r>
        <w:rPr>
          <w:lang w:val="en-US"/>
        </w:rPr>
        <w:lastRenderedPageBreak/>
        <w:t>Mt +</w:t>
      </w:r>
      <w:r w:rsidR="006B227C" w:rsidRPr="00A40EFA">
        <w:rPr>
          <w:lang w:val="en-US"/>
        </w:rPr>
        <w:t xml:space="preserve"> Mt5.18</w:t>
      </w:r>
      <w:r>
        <w:rPr>
          <w:lang w:val="en-US"/>
        </w:rPr>
        <w:t>. Ac +</w:t>
      </w:r>
      <w:r w:rsidR="006B227C" w:rsidRPr="00A40EFA">
        <w:rPr>
          <w:lang w:val="en-US"/>
        </w:rPr>
        <w:t xml:space="preserve"> Ac10.42</w:t>
      </w:r>
      <w:r>
        <w:rPr>
          <w:lang w:val="en-US"/>
        </w:rPr>
        <w:t xml:space="preserve">. </w:t>
      </w:r>
      <w:r>
        <w:rPr>
          <w:b/>
          <w:lang w:val="en-US"/>
        </w:rPr>
        <w:t>prevent</w:t>
      </w:r>
      <w:r>
        <w:rPr>
          <w:lang w:val="en-US"/>
        </w:rPr>
        <w:t xml:space="preserve">. obsolete for </w:t>
      </w:r>
      <w:r>
        <w:rPr>
          <w:b/>
          <w:lang w:val="en-US"/>
        </w:rPr>
        <w:t>precede</w:t>
      </w:r>
      <w:r>
        <w:rPr>
          <w:lang w:val="en-US"/>
        </w:rPr>
        <w:t xml:space="preserve">. Jb </w:t>
      </w:r>
      <w:r w:rsidR="006B227C" w:rsidRPr="00A40EFA">
        <w:rPr>
          <w:lang w:val="en-US"/>
        </w:rPr>
        <w:t xml:space="preserve"> Job41.11</w:t>
      </w:r>
      <w:r>
        <w:rPr>
          <w:lang w:val="en-US"/>
        </w:rPr>
        <w:t xml:space="preserve">. Ps </w:t>
      </w:r>
      <w:r w:rsidR="006B227C" w:rsidRPr="00A40EFA">
        <w:rPr>
          <w:lang w:val="en-US"/>
        </w:rPr>
        <w:t xml:space="preserve"> Ps88.13</w:t>
      </w:r>
      <w:r>
        <w:rPr>
          <w:lang w:val="en-US"/>
        </w:rPr>
        <w:t xml:space="preserve">. </w:t>
      </w:r>
      <w:r w:rsidR="006B227C" w:rsidRPr="00A40EFA">
        <w:rPr>
          <w:lang w:val="en-US"/>
        </w:rPr>
        <w:t xml:space="preserve"> Ps119.147</w:t>
      </w:r>
      <w:r>
        <w:rPr>
          <w:lang w:val="en-US"/>
        </w:rPr>
        <w:t xml:space="preserve">, </w:t>
      </w:r>
      <w:r w:rsidR="006B227C" w:rsidRPr="00A40EFA">
        <w:rPr>
          <w:lang w:val="en-US"/>
        </w:rPr>
        <w:t xml:space="preserve"> Ps119.148</w:t>
      </w:r>
      <w:r>
        <w:rPr>
          <w:lang w:val="en-US"/>
        </w:rPr>
        <w:t xml:space="preserve">. Mt </w:t>
      </w:r>
      <w:r w:rsidR="006B227C" w:rsidRPr="00A40EFA">
        <w:rPr>
          <w:lang w:val="en-US"/>
        </w:rPr>
        <w:t xml:space="preserve"> Mt17.25</w:t>
      </w:r>
      <w:r>
        <w:rPr>
          <w:lang w:val="en-US"/>
        </w:rPr>
        <w:t xml:space="preserve">. 2 Co </w:t>
      </w:r>
      <w:r w:rsidR="006B227C" w:rsidRPr="00A40EFA">
        <w:rPr>
          <w:lang w:val="en-US"/>
        </w:rPr>
        <w:t xml:space="preserve"> 2Co10.14</w:t>
      </w:r>
      <w:r>
        <w:rPr>
          <w:lang w:val="en-US"/>
        </w:rPr>
        <w:t xml:space="preserve">. </w:t>
      </w:r>
      <w:r>
        <w:rPr>
          <w:b/>
          <w:lang w:val="en-US"/>
        </w:rPr>
        <w:t>asleep</w:t>
      </w:r>
      <w:r>
        <w:rPr>
          <w:lang w:val="en-US"/>
        </w:rPr>
        <w:t xml:space="preserve">. See on ver. </w:t>
      </w:r>
      <w:r w:rsidR="006B227C" w:rsidRPr="00A40EFA">
        <w:rPr>
          <w:lang w:val="en-US"/>
        </w:rPr>
        <w:t xml:space="preserve"> 1Th4.13</w:t>
      </w:r>
      <w:r>
        <w:rPr>
          <w:lang w:val="en-US"/>
        </w:rPr>
        <w:t xml:space="preserve">. </w:t>
      </w:r>
    </w:p>
    <w:p w:rsidR="003E23E9" w:rsidRPr="00A40EFA" w:rsidRDefault="003E23E9" w:rsidP="00710603">
      <w:pPr>
        <w:ind w:firstLine="360"/>
        <w:jc w:val="both"/>
        <w:rPr>
          <w:lang w:val="en-US"/>
        </w:rPr>
      </w:pPr>
      <w:r>
        <w:rPr>
          <w:lang w:val="en-US"/>
        </w:rPr>
        <w:t xml:space="preserve">16. </w:t>
      </w:r>
      <w:r>
        <w:rPr>
          <w:b/>
          <w:lang w:val="en-US"/>
        </w:rPr>
        <w:t>the Lord</w:t>
      </w:r>
      <w:r>
        <w:rPr>
          <w:lang w:val="en-US"/>
        </w:rPr>
        <w:t>. Is *</w:t>
      </w:r>
      <w:r w:rsidR="006B227C" w:rsidRPr="00A40EFA">
        <w:rPr>
          <w:lang w:val="en-US"/>
        </w:rPr>
        <w:t xml:space="preserve"> Is25.8</w:t>
      </w:r>
      <w:r>
        <w:rPr>
          <w:lang w:val="en-US"/>
        </w:rPr>
        <w:t xml:space="preserve">, </w:t>
      </w:r>
      <w:r w:rsidR="006B227C" w:rsidRPr="00A40EFA">
        <w:rPr>
          <w:lang w:val="en-US"/>
        </w:rPr>
        <w:t xml:space="preserve"> Is25.9</w:t>
      </w:r>
      <w:r>
        <w:rPr>
          <w:lang w:val="en-US"/>
        </w:rPr>
        <w:t>. Mt +*</w:t>
      </w:r>
      <w:r w:rsidR="006B227C" w:rsidRPr="00A40EFA">
        <w:rPr>
          <w:lang w:val="en-US"/>
        </w:rPr>
        <w:t xml:space="preserve">  Mt16.27</w:t>
      </w:r>
      <w:r>
        <w:rPr>
          <w:lang w:val="en-US"/>
        </w:rPr>
        <w:t>n. +*</w:t>
      </w:r>
      <w:r w:rsidR="006B227C" w:rsidRPr="00A40EFA">
        <w:rPr>
          <w:lang w:val="en-US"/>
        </w:rPr>
        <w:t xml:space="preserve"> Mt24.30</w:t>
      </w:r>
      <w:r>
        <w:rPr>
          <w:lang w:val="en-US"/>
        </w:rPr>
        <w:t xml:space="preserve">, </w:t>
      </w:r>
      <w:r w:rsidR="006B227C" w:rsidRPr="00A40EFA">
        <w:rPr>
          <w:lang w:val="en-US"/>
        </w:rPr>
        <w:t xml:space="preserve"> Mt24.31</w:t>
      </w:r>
      <w:r>
        <w:rPr>
          <w:lang w:val="en-US"/>
        </w:rPr>
        <w:t>. +*</w:t>
      </w:r>
      <w:r w:rsidR="006B227C" w:rsidRPr="00A40EFA">
        <w:rPr>
          <w:lang w:val="en-US"/>
        </w:rPr>
        <w:t xml:space="preserve"> Mt25.31</w:t>
      </w:r>
      <w:r>
        <w:rPr>
          <w:lang w:val="en-US"/>
        </w:rPr>
        <w:t xml:space="preserve">. </w:t>
      </w:r>
      <w:r w:rsidR="006B227C" w:rsidRPr="00A40EFA">
        <w:rPr>
          <w:lang w:val="en-US"/>
        </w:rPr>
        <w:t xml:space="preserve"> Mt26.64</w:t>
      </w:r>
      <w:r>
        <w:rPr>
          <w:lang w:val="en-US"/>
        </w:rPr>
        <w:t>. Ac +*</w:t>
      </w:r>
      <w:r w:rsidR="006B227C" w:rsidRPr="00A40EFA">
        <w:rPr>
          <w:lang w:val="en-US"/>
        </w:rPr>
        <w:t xml:space="preserve"> Ac1.11</w:t>
      </w:r>
      <w:r>
        <w:rPr>
          <w:lang w:val="en-US"/>
        </w:rPr>
        <w:t>. 2 Th *</w:t>
      </w:r>
      <w:r w:rsidR="006B227C" w:rsidRPr="00A40EFA">
        <w:rPr>
          <w:lang w:val="en-US"/>
        </w:rPr>
        <w:t xml:space="preserve"> 2Th1.7</w:t>
      </w:r>
      <w:r>
        <w:rPr>
          <w:lang w:val="en-US"/>
        </w:rPr>
        <w:t>. 2 P *</w:t>
      </w:r>
      <w:r w:rsidR="006B227C" w:rsidRPr="00A40EFA">
        <w:rPr>
          <w:lang w:val="en-US"/>
        </w:rPr>
        <w:t xml:space="preserve"> 2Pe3.10</w:t>
      </w:r>
      <w:r>
        <w:rPr>
          <w:lang w:val="en-US"/>
        </w:rPr>
        <w:t>. Re +*</w:t>
      </w:r>
      <w:r w:rsidR="006B227C" w:rsidRPr="00A40EFA">
        <w:rPr>
          <w:lang w:val="en-US"/>
        </w:rPr>
        <w:t xml:space="preserve"> Re1.7</w:t>
      </w:r>
      <w:r>
        <w:rPr>
          <w:lang w:val="en-US"/>
        </w:rPr>
        <w:t xml:space="preserve">. </w:t>
      </w:r>
      <w:r>
        <w:rPr>
          <w:b/>
          <w:lang w:val="en-US"/>
        </w:rPr>
        <w:t>himself</w:t>
      </w:r>
      <w:r>
        <w:rPr>
          <w:lang w:val="en-US"/>
        </w:rPr>
        <w:t>. 1 Th +</w:t>
      </w:r>
      <w:r w:rsidR="006B227C" w:rsidRPr="00A40EFA">
        <w:rPr>
          <w:lang w:val="en-US"/>
        </w:rPr>
        <w:t xml:space="preserve"> 1Th3.11</w:t>
      </w:r>
      <w:r>
        <w:rPr>
          <w:lang w:val="en-US"/>
        </w:rPr>
        <w:t xml:space="preserve">. </w:t>
      </w:r>
      <w:r>
        <w:rPr>
          <w:b/>
          <w:lang w:val="en-US"/>
        </w:rPr>
        <w:t>descend</w:t>
      </w:r>
      <w:r>
        <w:rPr>
          <w:lang w:val="en-US"/>
        </w:rPr>
        <w:t>. Ph *</w:t>
      </w:r>
      <w:r w:rsidR="006B227C" w:rsidRPr="00A40EFA">
        <w:rPr>
          <w:lang w:val="en-US"/>
        </w:rPr>
        <w:t xml:space="preserve"> Php3.20</w:t>
      </w:r>
      <w:r>
        <w:rPr>
          <w:lang w:val="en-US"/>
        </w:rPr>
        <w:t xml:space="preserve">. </w:t>
      </w:r>
      <w:r>
        <w:rPr>
          <w:b/>
          <w:lang w:val="en-US"/>
        </w:rPr>
        <w:t>from heaven</w:t>
      </w:r>
      <w:r>
        <w:rPr>
          <w:lang w:val="en-US"/>
        </w:rPr>
        <w:t xml:space="preserve">. 1 Th </w:t>
      </w:r>
      <w:r w:rsidR="006B227C" w:rsidRPr="00A40EFA">
        <w:rPr>
          <w:lang w:val="en-US"/>
        </w:rPr>
        <w:t xml:space="preserve"> 1Th1.10</w:t>
      </w:r>
      <w:r>
        <w:rPr>
          <w:lang w:val="en-US"/>
        </w:rPr>
        <w:t xml:space="preserve">. 2 Th </w:t>
      </w:r>
      <w:r w:rsidR="006B227C" w:rsidRPr="00A40EFA">
        <w:rPr>
          <w:lang w:val="en-US"/>
        </w:rPr>
        <w:t xml:space="preserve"> 2Th1.7</w:t>
      </w:r>
      <w:r>
        <w:rPr>
          <w:lang w:val="en-US"/>
        </w:rPr>
        <w:t xml:space="preserve">. </w:t>
      </w:r>
      <w:r>
        <w:rPr>
          <w:b/>
          <w:lang w:val="en-US"/>
        </w:rPr>
        <w:t>with a shout</w:t>
      </w:r>
      <w:r>
        <w:rPr>
          <w:lang w:val="en-US"/>
        </w:rPr>
        <w:t xml:space="preserve">. </w:t>
      </w:r>
      <w:r w:rsidRPr="00A40EFA">
        <w:t xml:space="preserve">Nu </w:t>
      </w:r>
      <w:r w:rsidR="006B227C">
        <w:t xml:space="preserve"> Nu23.21</w:t>
      </w:r>
      <w:r w:rsidRPr="00A40EFA">
        <w:t xml:space="preserve">. 2 S </w:t>
      </w:r>
      <w:r w:rsidR="006B227C">
        <w:t xml:space="preserve"> 2Sa6.15</w:t>
      </w:r>
      <w:r w:rsidRPr="00A40EFA">
        <w:t xml:space="preserve">. Ps </w:t>
      </w:r>
      <w:r w:rsidR="006B227C">
        <w:t xml:space="preserve"> Ps47.1</w:t>
      </w:r>
      <w:r w:rsidRPr="00A40EFA">
        <w:t xml:space="preserve">, </w:t>
      </w:r>
      <w:r w:rsidR="006B227C">
        <w:t xml:space="preserve"> Ps47.5</w:t>
      </w:r>
      <w:r w:rsidRPr="00A40EFA">
        <w:t xml:space="preserve">. Jl </w:t>
      </w:r>
      <w:r w:rsidR="006B227C">
        <w:t xml:space="preserve"> Joe2.11</w:t>
      </w:r>
      <w:r w:rsidRPr="00A40EFA">
        <w:t xml:space="preserve">. Zc </w:t>
      </w:r>
      <w:r w:rsidR="006B227C">
        <w:t xml:space="preserve"> Zec4.7</w:t>
      </w:r>
      <w:r w:rsidRPr="00A40EFA">
        <w:t xml:space="preserve">. </w:t>
      </w:r>
      <w:r w:rsidR="006B227C">
        <w:t xml:space="preserve"> </w:t>
      </w:r>
      <w:r w:rsidR="006B227C" w:rsidRPr="00A40EFA">
        <w:rPr>
          <w:lang w:val="en-US"/>
        </w:rPr>
        <w:t>Zec9.9</w:t>
      </w:r>
      <w:r>
        <w:rPr>
          <w:lang w:val="en-US"/>
        </w:rPr>
        <w:t xml:space="preserve">. Jn </w:t>
      </w:r>
      <w:r w:rsidR="006B227C" w:rsidRPr="00A40EFA">
        <w:rPr>
          <w:lang w:val="en-US"/>
        </w:rPr>
        <w:t xml:space="preserve"> Jn5.28</w:t>
      </w:r>
      <w:r>
        <w:rPr>
          <w:lang w:val="en-US"/>
        </w:rPr>
        <w:t xml:space="preserve">, </w:t>
      </w:r>
      <w:r w:rsidR="006B227C" w:rsidRPr="00A40EFA">
        <w:rPr>
          <w:lang w:val="en-US"/>
        </w:rPr>
        <w:t xml:space="preserve"> Jn5.29</w:t>
      </w:r>
      <w:r>
        <w:rPr>
          <w:lang w:val="en-US"/>
        </w:rPr>
        <w:t xml:space="preserve">. </w:t>
      </w:r>
      <w:r>
        <w:rPr>
          <w:b/>
          <w:lang w:val="en-US"/>
        </w:rPr>
        <w:t>the voice</w:t>
      </w:r>
      <w:r>
        <w:rPr>
          <w:lang w:val="en-US"/>
        </w:rPr>
        <w:t>. Jl *</w:t>
      </w:r>
      <w:r w:rsidR="006B227C" w:rsidRPr="00A40EFA">
        <w:rPr>
          <w:lang w:val="en-US"/>
        </w:rPr>
        <w:t xml:space="preserve"> Joe2.11</w:t>
      </w:r>
      <w:r>
        <w:rPr>
          <w:lang w:val="en-US"/>
        </w:rPr>
        <w:t>. Mt +</w:t>
      </w:r>
      <w:r w:rsidR="006B227C" w:rsidRPr="00A40EFA">
        <w:rPr>
          <w:lang w:val="en-US"/>
        </w:rPr>
        <w:t xml:space="preserve"> Mt24.31</w:t>
      </w:r>
      <w:r>
        <w:rPr>
          <w:lang w:val="en-US"/>
        </w:rPr>
        <w:t xml:space="preserve">. 1 Co </w:t>
      </w:r>
      <w:r w:rsidR="006B227C" w:rsidRPr="00A40EFA">
        <w:rPr>
          <w:lang w:val="en-US"/>
        </w:rPr>
        <w:t xml:space="preserve"> 1Co14.7</w:t>
      </w:r>
      <w:r>
        <w:rPr>
          <w:lang w:val="en-US"/>
        </w:rPr>
        <w:t xml:space="preserve">, </w:t>
      </w:r>
      <w:r w:rsidR="006B227C" w:rsidRPr="00A40EFA">
        <w:rPr>
          <w:lang w:val="en-US"/>
        </w:rPr>
        <w:t xml:space="preserve"> 1Co14.8</w:t>
      </w:r>
      <w:r>
        <w:rPr>
          <w:lang w:val="en-US"/>
        </w:rPr>
        <w:t xml:space="preserve">. Re </w:t>
      </w:r>
      <w:r w:rsidR="006B227C" w:rsidRPr="00A40EFA">
        <w:rPr>
          <w:lang w:val="en-US"/>
        </w:rPr>
        <w:t xml:space="preserve"> Re1.10</w:t>
      </w:r>
      <w:r>
        <w:rPr>
          <w:lang w:val="en-US"/>
        </w:rPr>
        <w:t xml:space="preserve">. </w:t>
      </w:r>
      <w:r w:rsidR="006B227C" w:rsidRPr="00A40EFA">
        <w:rPr>
          <w:lang w:val="en-US"/>
        </w:rPr>
        <w:t xml:space="preserve"> Re4.1</w:t>
      </w:r>
      <w:r>
        <w:rPr>
          <w:lang w:val="en-US"/>
        </w:rPr>
        <w:t xml:space="preserve">. </w:t>
      </w:r>
      <w:r>
        <w:rPr>
          <w:b/>
          <w:lang w:val="en-US"/>
        </w:rPr>
        <w:t>the archangel</w:t>
      </w:r>
      <w:r>
        <w:rPr>
          <w:lang w:val="en-US"/>
        </w:rPr>
        <w:t>. Hogg and Vine note that there is no article before “voice” and “archangel” in the Greek, “so that the quality of the voice, its majesty and authority, is intended; but there is nothing to indicate that any particular angelic chief was in the writer’s mind” (</w:t>
      </w:r>
      <w:r>
        <w:rPr>
          <w:i/>
          <w:lang w:val="en-US"/>
        </w:rPr>
        <w:t>Comm. on 1 Thessalonians</w:t>
      </w:r>
      <w:r>
        <w:rPr>
          <w:lang w:val="en-US"/>
        </w:rPr>
        <w:t xml:space="preserve">, p. 142). Jehovah’s Witnesses argue from this text that Jesus is the archangel Michael, since Michael is the only archangel named in Scripture. This of course is shaky inference indeed, opposed to very clear declarations of Scripture as to the two natures in Christ. The motivation for such identification is to remove the basis for the doctrine of the deity of Christ and the Trinity. But such wresting of Scripture will not stand up to careful comparison of Scripture. In He </w:t>
      </w:r>
      <w:r w:rsidR="006B227C" w:rsidRPr="00A40EFA">
        <w:rPr>
          <w:lang w:val="en-US"/>
        </w:rPr>
        <w:t xml:space="preserve"> Heb2.16</w:t>
      </w:r>
      <w:r>
        <w:rPr>
          <w:lang w:val="en-US"/>
        </w:rPr>
        <w:t xml:space="preserve"> it is declared that Jesus “took not on him the nature of angels,” but took on in his incarnation “the seed of Abraham.” As Paul asserts Christ before the incarnation was in the form of God, Christ could not have been an archangel in time past; Scripture declares that Jesus during his earthly life “became flesh” (Jn </w:t>
      </w:r>
      <w:r w:rsidR="006B227C" w:rsidRPr="00A40EFA">
        <w:rPr>
          <w:lang w:val="en-US"/>
        </w:rPr>
        <w:t xml:space="preserve"> Jn1.14</w:t>
      </w:r>
      <w:r>
        <w:rPr>
          <w:lang w:val="en-US"/>
        </w:rPr>
        <w:t xml:space="preserve">) and was made in the likeness of men (Ph </w:t>
      </w:r>
      <w:r w:rsidR="006B227C" w:rsidRPr="00A40EFA">
        <w:rPr>
          <w:lang w:val="en-US"/>
        </w:rPr>
        <w:t xml:space="preserve"> Php2.7</w:t>
      </w:r>
      <w:r>
        <w:rPr>
          <w:lang w:val="en-US"/>
        </w:rPr>
        <w:t xml:space="preserve">), and now as man is in heaven (1 Ti </w:t>
      </w:r>
      <w:r w:rsidR="006B227C" w:rsidRPr="00A40EFA">
        <w:rPr>
          <w:lang w:val="en-US"/>
        </w:rPr>
        <w:t xml:space="preserve"> 1Ti2.5</w:t>
      </w:r>
      <w:r>
        <w:rPr>
          <w:lang w:val="en-US"/>
        </w:rPr>
        <w:t xml:space="preserve">). These direct assertions of Scripture leave no room before, during, or after the incarnation for Jesus Christ to have been or to have since become an archangel: he is truly man, in whom the fulness of the Godhead dwells bodily (Col </w:t>
      </w:r>
      <w:r w:rsidR="006B227C" w:rsidRPr="00A40EFA">
        <w:rPr>
          <w:lang w:val="en-US"/>
        </w:rPr>
        <w:t xml:space="preserve"> Col2.9</w:t>
      </w:r>
      <w:r>
        <w:rPr>
          <w:lang w:val="en-US"/>
        </w:rPr>
        <w:t>). The Jehovah Witness doctrine regarding the person of Christ also fails in that it requires the discontinuity of the person of Michael the archangel, and is subject to the same fatal objection noted in their doctrine of the mortality of the soul, namely, that not resurrection but new creation must take place in reconstituting the person, so that the same person does not exist before and after (see note on Mt +*</w:t>
      </w:r>
      <w:r w:rsidR="006B227C" w:rsidRPr="00A40EFA">
        <w:rPr>
          <w:lang w:val="en-US"/>
        </w:rPr>
        <w:t xml:space="preserve">  Mt10.28</w:t>
      </w:r>
      <w:r>
        <w:rPr>
          <w:lang w:val="en-US"/>
        </w:rPr>
        <w:t xml:space="preserve">n. Compare 1 Co </w:t>
      </w:r>
      <w:r w:rsidR="006B227C" w:rsidRPr="00A40EFA">
        <w:rPr>
          <w:lang w:val="en-US"/>
        </w:rPr>
        <w:t xml:space="preserve">  1Co15.54</w:t>
      </w:r>
      <w:r>
        <w:rPr>
          <w:lang w:val="en-US"/>
        </w:rPr>
        <w:t>n). The apostle Peter could not truthfully assert, as he did, that it was “this same Jesus” who is now exalted to the right hand of the Father, if he believed Jesus is now Michael (Ac +*</w:t>
      </w:r>
      <w:r w:rsidR="006B227C" w:rsidRPr="00A40EFA">
        <w:rPr>
          <w:lang w:val="en-US"/>
        </w:rPr>
        <w:t xml:space="preserve"> Ac2.36</w:t>
      </w:r>
      <w:r>
        <w:rPr>
          <w:lang w:val="en-US"/>
        </w:rPr>
        <w:t xml:space="preserve">). Perhaps Jehovah’s Witnesses would be helped to perceive the invalidity of their logic if we apply the same logic to the succeeding phrase: since Christ is to return with the “trump of God,” He must be God. While on other grounds this can be proven true, Jehovah’s Witnesses would rightly object to the logical form of such an argument here; and for the same reasons they find it invalid, their own argument identifying Jesus with Michael fails. </w:t>
      </w:r>
      <w:r w:rsidRPr="00A40EFA">
        <w:t xml:space="preserve">Da </w:t>
      </w:r>
      <w:r w:rsidR="006B227C">
        <w:t xml:space="preserve"> Da10.13</w:t>
      </w:r>
      <w:r w:rsidRPr="00A40EFA">
        <w:t xml:space="preserve">, </w:t>
      </w:r>
      <w:r w:rsidR="006B227C">
        <w:t xml:space="preserve"> Da10.21</w:t>
      </w:r>
      <w:r w:rsidRPr="00A40EFA">
        <w:t xml:space="preserve">. </w:t>
      </w:r>
      <w:r w:rsidR="006B227C">
        <w:t xml:space="preserve"> Da12.1</w:t>
      </w:r>
      <w:r w:rsidRPr="00A40EFA">
        <w:t xml:space="preserve">. Ro </w:t>
      </w:r>
      <w:r w:rsidR="006B227C">
        <w:t xml:space="preserve"> Ro8.38</w:t>
      </w:r>
      <w:r w:rsidRPr="00A40EFA">
        <w:t xml:space="preserve">. Ep </w:t>
      </w:r>
      <w:r w:rsidR="006B227C">
        <w:t xml:space="preserve"> Eph1.21</w:t>
      </w:r>
      <w:r w:rsidRPr="00A40EFA">
        <w:t xml:space="preserve">. Col </w:t>
      </w:r>
      <w:r w:rsidR="006B227C">
        <w:t xml:space="preserve"> Col1.16</w:t>
      </w:r>
      <w:r w:rsidRPr="00A40EFA">
        <w:t xml:space="preserve">. </w:t>
      </w:r>
      <w:r>
        <w:rPr>
          <w:lang w:val="en-US"/>
        </w:rPr>
        <w:t>Ju *</w:t>
      </w:r>
      <w:r w:rsidR="006B227C" w:rsidRPr="00A40EFA">
        <w:rPr>
          <w:lang w:val="en-US"/>
        </w:rPr>
        <w:t xml:space="preserve"> Jud9</w:t>
      </w:r>
      <w:r>
        <w:rPr>
          <w:lang w:val="en-US"/>
        </w:rPr>
        <w:t xml:space="preserve">. Re </w:t>
      </w:r>
      <w:r w:rsidR="006B227C" w:rsidRPr="00A40EFA">
        <w:rPr>
          <w:lang w:val="en-US"/>
        </w:rPr>
        <w:t xml:space="preserve"> Re12.7</w:t>
      </w:r>
      <w:r>
        <w:rPr>
          <w:lang w:val="en-US"/>
        </w:rPr>
        <w:t xml:space="preserve">. </w:t>
      </w:r>
      <w:r>
        <w:rPr>
          <w:b/>
          <w:lang w:val="en-US"/>
        </w:rPr>
        <w:t>with the trump</w:t>
      </w:r>
      <w:r>
        <w:rPr>
          <w:lang w:val="en-US"/>
        </w:rPr>
        <w:t xml:space="preserve">. Ex </w:t>
      </w:r>
      <w:r w:rsidR="006B227C" w:rsidRPr="00A40EFA">
        <w:rPr>
          <w:lang w:val="en-US"/>
        </w:rPr>
        <w:t xml:space="preserve"> Ex19.16</w:t>
      </w:r>
      <w:r>
        <w:rPr>
          <w:lang w:val="en-US"/>
        </w:rPr>
        <w:t xml:space="preserve">. </w:t>
      </w:r>
      <w:r w:rsidR="006B227C" w:rsidRPr="00A40EFA">
        <w:rPr>
          <w:lang w:val="en-US"/>
        </w:rPr>
        <w:t xml:space="preserve"> Ex20.18</w:t>
      </w:r>
      <w:r>
        <w:rPr>
          <w:lang w:val="en-US"/>
        </w:rPr>
        <w:t>. Le +=</w:t>
      </w:r>
      <w:r w:rsidR="006B227C" w:rsidRPr="00A40EFA">
        <w:rPr>
          <w:lang w:val="en-US"/>
        </w:rPr>
        <w:t xml:space="preserve"> Le23.24</w:t>
      </w:r>
      <w:r>
        <w:rPr>
          <w:lang w:val="en-US"/>
        </w:rPr>
        <w:t xml:space="preserve">. 2 S </w:t>
      </w:r>
      <w:r w:rsidR="006B227C" w:rsidRPr="00A40EFA">
        <w:rPr>
          <w:lang w:val="en-US"/>
        </w:rPr>
        <w:t xml:space="preserve"> 2Sa6.15</w:t>
      </w:r>
      <w:r>
        <w:rPr>
          <w:lang w:val="en-US"/>
        </w:rPr>
        <w:t xml:space="preserve">. Is </w:t>
      </w:r>
      <w:r w:rsidR="006B227C" w:rsidRPr="00A40EFA">
        <w:rPr>
          <w:lang w:val="en-US"/>
        </w:rPr>
        <w:t xml:space="preserve"> Is27.13</w:t>
      </w:r>
      <w:r>
        <w:rPr>
          <w:lang w:val="en-US"/>
        </w:rPr>
        <w:t xml:space="preserve">. Jl </w:t>
      </w:r>
      <w:r w:rsidR="006B227C" w:rsidRPr="00A40EFA">
        <w:rPr>
          <w:lang w:val="en-US"/>
        </w:rPr>
        <w:t xml:space="preserve"> Joe2.1</w:t>
      </w:r>
      <w:r>
        <w:rPr>
          <w:lang w:val="en-US"/>
        </w:rPr>
        <w:t xml:space="preserve">. Zc </w:t>
      </w:r>
      <w:r w:rsidR="006B227C" w:rsidRPr="00A40EFA">
        <w:rPr>
          <w:lang w:val="en-US"/>
        </w:rPr>
        <w:t xml:space="preserve"> Zec9.14</w:t>
      </w:r>
      <w:r>
        <w:rPr>
          <w:lang w:val="en-US"/>
        </w:rPr>
        <w:t xml:space="preserve">. 1 Co </w:t>
      </w:r>
      <w:r>
        <w:rPr>
          <w:rFonts w:ascii="Segoe UI Symbol" w:hAnsi="Segoe UI Symbol" w:cs="Segoe UI Symbol"/>
          <w:lang w:val="en-US"/>
        </w:rPr>
        <w:t>✓</w:t>
      </w:r>
      <w:r w:rsidR="006B227C" w:rsidRPr="00A40EFA">
        <w:rPr>
          <w:lang w:val="en-US"/>
        </w:rPr>
        <w:t xml:space="preserve">  1Co15.52</w:t>
      </w:r>
      <w:r>
        <w:rPr>
          <w:lang w:val="en-US"/>
        </w:rPr>
        <w:t xml:space="preserve">n. Re </w:t>
      </w:r>
      <w:r w:rsidR="006B227C" w:rsidRPr="00A40EFA">
        <w:rPr>
          <w:lang w:val="en-US"/>
        </w:rPr>
        <w:t xml:space="preserve"> Re1.10</w:t>
      </w:r>
      <w:r>
        <w:rPr>
          <w:lang w:val="en-US"/>
        </w:rPr>
        <w:t xml:space="preserve">. </w:t>
      </w:r>
      <w:r w:rsidR="006B227C" w:rsidRPr="00A40EFA">
        <w:rPr>
          <w:lang w:val="en-US"/>
        </w:rPr>
        <w:t xml:space="preserve"> Re8.13</w:t>
      </w:r>
      <w:r>
        <w:rPr>
          <w:lang w:val="en-US"/>
        </w:rPr>
        <w:t xml:space="preserve">. </w:t>
      </w:r>
      <w:r>
        <w:rPr>
          <w:b/>
          <w:lang w:val="en-US"/>
        </w:rPr>
        <w:t>of God</w:t>
      </w:r>
      <w:r>
        <w:rPr>
          <w:lang w:val="en-US"/>
        </w:rPr>
        <w:t xml:space="preserve">. 1 Ch </w:t>
      </w:r>
      <w:r w:rsidR="006B227C" w:rsidRPr="00A40EFA">
        <w:rPr>
          <w:lang w:val="en-US"/>
        </w:rPr>
        <w:t xml:space="preserve"> 1Ch16.42</w:t>
      </w:r>
      <w:r>
        <w:rPr>
          <w:lang w:val="en-US"/>
        </w:rPr>
        <w:t xml:space="preserve">. Zc </w:t>
      </w:r>
      <w:r w:rsidR="006B227C" w:rsidRPr="00A40EFA">
        <w:rPr>
          <w:lang w:val="en-US"/>
        </w:rPr>
        <w:t xml:space="preserve"> Zec9.14</w:t>
      </w:r>
      <w:r>
        <w:rPr>
          <w:lang w:val="en-US"/>
        </w:rPr>
        <w:t xml:space="preserve">. Re </w:t>
      </w:r>
      <w:r w:rsidR="006B227C" w:rsidRPr="00A40EFA">
        <w:rPr>
          <w:lang w:val="en-US"/>
        </w:rPr>
        <w:t xml:space="preserve"> Re15.2</w:t>
      </w:r>
      <w:r>
        <w:rPr>
          <w:lang w:val="en-US"/>
        </w:rPr>
        <w:t xml:space="preserve">. </w:t>
      </w:r>
      <w:r>
        <w:rPr>
          <w:b/>
          <w:lang w:val="en-US"/>
        </w:rPr>
        <w:t>and the dead</w:t>
      </w:r>
      <w:r>
        <w:rPr>
          <w:lang w:val="en-US"/>
        </w:rPr>
        <w:t>. 1 Co 15:+</w:t>
      </w:r>
      <w:r w:rsidR="006B227C" w:rsidRPr="00A40EFA">
        <w:rPr>
          <w:lang w:val="en-US"/>
        </w:rPr>
        <w:t xml:space="preserve"> 1Co15.23</w:t>
      </w:r>
      <w:r>
        <w:rPr>
          <w:lang w:val="en-US"/>
        </w:rPr>
        <w:t xml:space="preserve">, </w:t>
      </w:r>
      <w:r w:rsidR="006B227C" w:rsidRPr="00A40EFA">
        <w:rPr>
          <w:lang w:val="en-US"/>
        </w:rPr>
        <w:t xml:space="preserve"> 1Co15.51</w:t>
      </w:r>
      <w:r>
        <w:rPr>
          <w:lang w:val="en-US"/>
        </w:rPr>
        <w:t xml:space="preserve">, </w:t>
      </w:r>
      <w:r w:rsidR="006B227C" w:rsidRPr="00A40EFA">
        <w:rPr>
          <w:lang w:val="en-US"/>
        </w:rPr>
        <w:t xml:space="preserve"> 1Co15.52</w:t>
      </w:r>
      <w:r>
        <w:rPr>
          <w:lang w:val="en-US"/>
        </w:rPr>
        <w:t xml:space="preserve">. 2 Th </w:t>
      </w:r>
      <w:r w:rsidR="006B227C" w:rsidRPr="00A40EFA">
        <w:rPr>
          <w:lang w:val="en-US"/>
        </w:rPr>
        <w:t xml:space="preserve"> 2Th2.1</w:t>
      </w:r>
      <w:r>
        <w:rPr>
          <w:lang w:val="en-US"/>
        </w:rPr>
        <w:t>. Re +*</w:t>
      </w:r>
      <w:r w:rsidR="006B227C" w:rsidRPr="00A40EFA">
        <w:rPr>
          <w:lang w:val="en-US"/>
        </w:rPr>
        <w:t xml:space="preserve"> Re14.13</w:t>
      </w:r>
      <w:r>
        <w:rPr>
          <w:lang w:val="en-US"/>
        </w:rPr>
        <w:t>. *</w:t>
      </w:r>
      <w:r w:rsidR="006B227C" w:rsidRPr="00A40EFA">
        <w:rPr>
          <w:lang w:val="en-US"/>
        </w:rPr>
        <w:t xml:space="preserve"> Re20.5</w:t>
      </w:r>
      <w:r>
        <w:rPr>
          <w:lang w:val="en-US"/>
        </w:rPr>
        <w:t xml:space="preserve">, </w:t>
      </w:r>
      <w:r w:rsidR="006B227C" w:rsidRPr="00A40EFA">
        <w:rPr>
          <w:lang w:val="en-US"/>
        </w:rPr>
        <w:t xml:space="preserve"> Re20.6</w:t>
      </w:r>
      <w:r>
        <w:rPr>
          <w:lang w:val="en-US"/>
        </w:rPr>
        <w:t xml:space="preserve">. </w:t>
      </w:r>
      <w:r>
        <w:rPr>
          <w:b/>
          <w:lang w:val="en-US"/>
        </w:rPr>
        <w:t>rise first</w:t>
      </w:r>
      <w:r>
        <w:rPr>
          <w:lang w:val="en-US"/>
        </w:rPr>
        <w:t xml:space="preserve">. </w:t>
      </w:r>
      <w:r w:rsidR="006B227C" w:rsidRPr="00A40EFA">
        <w:rPr>
          <w:lang w:val="en-US"/>
        </w:rPr>
        <w:t xml:space="preserve">  f157</w:t>
      </w:r>
      <w:r>
        <w:rPr>
          <w:lang w:val="en-US"/>
        </w:rPr>
        <w:t>, 1 Co +</w:t>
      </w:r>
      <w:r w:rsidR="006B227C" w:rsidRPr="00A40EFA">
        <w:rPr>
          <w:lang w:val="en-US"/>
        </w:rPr>
        <w:t xml:space="preserve"> 1Co15.6</w:t>
      </w:r>
      <w:r>
        <w:rPr>
          <w:lang w:val="en-US"/>
        </w:rPr>
        <w:t>. This proves that Scripture does not teach a single general resurrection of the righteous with the wicked at the end of the world (Jn x</w:t>
      </w:r>
      <w:r w:rsidR="006B227C" w:rsidRPr="00A40EFA">
        <w:rPr>
          <w:lang w:val="en-US"/>
        </w:rPr>
        <w:t xml:space="preserve"> Jn6.39</w:t>
      </w:r>
      <w:r>
        <w:rPr>
          <w:lang w:val="en-US"/>
        </w:rPr>
        <w:t xml:space="preserve">), as so often taught. Here reference is made to the resurrection of the “dead in Christ,” not all the dead. Daniel asserts that “many of,” not “many,” and certainly not “all” that sleep in the earth shall awake. While “many” by a figure of speech may sometimes stand for “all” (Mt </w:t>
      </w:r>
      <w:r w:rsidR="006B227C" w:rsidRPr="00A40EFA">
        <w:rPr>
          <w:lang w:val="en-US"/>
        </w:rPr>
        <w:t xml:space="preserve">  Mt26.28</w:t>
      </w:r>
      <w:r>
        <w:rPr>
          <w:lang w:val="en-US"/>
        </w:rPr>
        <w:t xml:space="preserve">n), such cannot be so for the phrase “many of” which is different (See Peters, </w:t>
      </w:r>
      <w:r>
        <w:rPr>
          <w:i/>
          <w:lang w:val="en-US"/>
        </w:rPr>
        <w:t>Theocratic Kingdom</w:t>
      </w:r>
      <w:r>
        <w:rPr>
          <w:lang w:val="en-US"/>
        </w:rPr>
        <w:t xml:space="preserve">, vol. 2, Proposition 126, Observation 2, who cites Dr. Hody to this effect, p. 245). Clearly the </w:t>
      </w:r>
      <w:r>
        <w:rPr>
          <w:lang w:val="en-US"/>
        </w:rPr>
        <w:lastRenderedPageBreak/>
        <w:t xml:space="preserve">wicked are resurrected at another time, which Scripture elsewhere teaches is after a one thousand year interval, at the end of the Millennium (Re </w:t>
      </w:r>
      <w:r w:rsidR="006B227C" w:rsidRPr="00A40EFA">
        <w:rPr>
          <w:lang w:val="en-US"/>
        </w:rPr>
        <w:t xml:space="preserve"> Re20.5</w:t>
      </w:r>
      <w:r>
        <w:rPr>
          <w:lang w:val="en-US"/>
        </w:rPr>
        <w:t xml:space="preserve">). Since the resurrection of the wicked is not mentioned here, this resurrection has exclusive reference to the righteous, a fact utterly opposed to a simultaneous resurrection of all the dead (Peters, </w:t>
      </w:r>
      <w:r>
        <w:rPr>
          <w:i/>
          <w:lang w:val="en-US"/>
        </w:rPr>
        <w:t>Theocratic Kingdom</w:t>
      </w:r>
      <w:r>
        <w:rPr>
          <w:lang w:val="en-US"/>
        </w:rPr>
        <w:t xml:space="preserve">, vol 2, p. 297). Is </w:t>
      </w:r>
      <w:r w:rsidR="006B227C" w:rsidRPr="00A40EFA">
        <w:rPr>
          <w:lang w:val="en-US"/>
        </w:rPr>
        <w:t xml:space="preserve"> Is25.6-9</w:t>
      </w:r>
      <w:r>
        <w:rPr>
          <w:lang w:val="en-US"/>
        </w:rPr>
        <w:t>. +*</w:t>
      </w:r>
      <w:r w:rsidR="006B227C" w:rsidRPr="00A40EFA">
        <w:rPr>
          <w:lang w:val="en-US"/>
        </w:rPr>
        <w:t xml:space="preserve">  Is26.19</w:t>
      </w:r>
      <w:r>
        <w:rPr>
          <w:lang w:val="en-US"/>
        </w:rPr>
        <w:t xml:space="preserve">n, </w:t>
      </w:r>
      <w:r w:rsidR="006B227C" w:rsidRPr="00A40EFA">
        <w:rPr>
          <w:lang w:val="en-US"/>
        </w:rPr>
        <w:t xml:space="preserve"> Is26.21</w:t>
      </w:r>
      <w:r>
        <w:rPr>
          <w:lang w:val="en-US"/>
        </w:rPr>
        <w:t xml:space="preserve">. </w:t>
      </w:r>
      <w:r w:rsidR="006B227C" w:rsidRPr="00A40EFA">
        <w:rPr>
          <w:lang w:val="en-US"/>
        </w:rPr>
        <w:t xml:space="preserve"> Is27.6</w:t>
      </w:r>
      <w:r>
        <w:rPr>
          <w:lang w:val="en-US"/>
        </w:rPr>
        <w:t xml:space="preserve">. Da </w:t>
      </w:r>
      <w:r>
        <w:rPr>
          <w:rFonts w:ascii="Segoe UI Symbol" w:hAnsi="Segoe UI Symbol" w:cs="Segoe UI Symbol"/>
          <w:lang w:val="en-US"/>
        </w:rPr>
        <w:t>✓</w:t>
      </w:r>
      <w:r w:rsidR="006B227C" w:rsidRPr="00A40EFA">
        <w:rPr>
          <w:lang w:val="en-US"/>
        </w:rPr>
        <w:t xml:space="preserve"> Da12.2</w:t>
      </w:r>
      <w:r>
        <w:rPr>
          <w:lang w:val="en-US"/>
        </w:rPr>
        <w:t>. Lk *</w:t>
      </w:r>
      <w:r w:rsidR="006B227C" w:rsidRPr="00A40EFA">
        <w:rPr>
          <w:lang w:val="en-US"/>
        </w:rPr>
        <w:t xml:space="preserve"> Lk14.14</w:t>
      </w:r>
      <w:r>
        <w:rPr>
          <w:lang w:val="en-US"/>
        </w:rPr>
        <w:t xml:space="preserve">. </w:t>
      </w:r>
      <w:r>
        <w:rPr>
          <w:rFonts w:ascii="Segoe UI Symbol" w:hAnsi="Segoe UI Symbol" w:cs="Segoe UI Symbol"/>
          <w:lang w:val="en-US"/>
        </w:rPr>
        <w:t>✓</w:t>
      </w:r>
      <w:r w:rsidR="006B227C" w:rsidRPr="00A40EFA">
        <w:rPr>
          <w:lang w:val="en-US"/>
        </w:rPr>
        <w:t xml:space="preserve"> Lk20.35</w:t>
      </w:r>
      <w:r>
        <w:rPr>
          <w:lang w:val="en-US"/>
        </w:rPr>
        <w:t xml:space="preserve">, </w:t>
      </w:r>
      <w:r w:rsidR="006B227C" w:rsidRPr="00A40EFA">
        <w:rPr>
          <w:lang w:val="en-US"/>
        </w:rPr>
        <w:t xml:space="preserve"> Lk20.36</w:t>
      </w:r>
      <w:r>
        <w:rPr>
          <w:lang w:val="en-US"/>
        </w:rPr>
        <w:t xml:space="preserve">. Ac </w:t>
      </w:r>
      <w:r w:rsidR="006B227C" w:rsidRPr="00A40EFA">
        <w:rPr>
          <w:lang w:val="en-US"/>
        </w:rPr>
        <w:t xml:space="preserve"> Ac26.6-8</w:t>
      </w:r>
      <w:r>
        <w:rPr>
          <w:lang w:val="en-US"/>
        </w:rPr>
        <w:t>. 1 Co *</w:t>
      </w:r>
      <w:r w:rsidR="006B227C" w:rsidRPr="00A40EFA">
        <w:rPr>
          <w:lang w:val="en-US"/>
        </w:rPr>
        <w:t xml:space="preserve"> 1Co15.23</w:t>
      </w:r>
      <w:r>
        <w:rPr>
          <w:lang w:val="en-US"/>
        </w:rPr>
        <w:t>. Ph *</w:t>
      </w:r>
      <w:r w:rsidR="006B227C" w:rsidRPr="00A40EFA">
        <w:rPr>
          <w:lang w:val="en-US"/>
        </w:rPr>
        <w:t xml:space="preserve"> Php3.11</w:t>
      </w:r>
      <w:r>
        <w:rPr>
          <w:lang w:val="en-US"/>
        </w:rPr>
        <w:t xml:space="preserve">g. He </w:t>
      </w:r>
      <w:r w:rsidR="006B227C" w:rsidRPr="00A40EFA">
        <w:rPr>
          <w:lang w:val="en-US"/>
        </w:rPr>
        <w:t xml:space="preserve"> Heb11.35</w:t>
      </w:r>
      <w:r>
        <w:rPr>
          <w:lang w:val="en-US"/>
        </w:rPr>
        <w:t xml:space="preserve">. Re </w:t>
      </w:r>
      <w:r w:rsidR="006B227C" w:rsidRPr="00A40EFA">
        <w:rPr>
          <w:lang w:val="en-US"/>
        </w:rPr>
        <w:t xml:space="preserve"> Re20.3</w:t>
      </w:r>
      <w:r>
        <w:rPr>
          <w:lang w:val="en-US"/>
        </w:rPr>
        <w:t>, +*</w:t>
      </w:r>
      <w:r w:rsidR="006B227C" w:rsidRPr="00A40EFA">
        <w:rPr>
          <w:lang w:val="en-US"/>
        </w:rPr>
        <w:t xml:space="preserve"> Re20.5</w:t>
      </w:r>
      <w:r>
        <w:rPr>
          <w:lang w:val="en-US"/>
        </w:rPr>
        <w:t xml:space="preserve">, </w:t>
      </w:r>
      <w:r w:rsidR="006B227C" w:rsidRPr="00A40EFA">
        <w:rPr>
          <w:lang w:val="en-US"/>
        </w:rPr>
        <w:t xml:space="preserve"> Re20.6</w:t>
      </w:r>
      <w:r>
        <w:rPr>
          <w:lang w:val="en-US"/>
        </w:rPr>
        <w:t xml:space="preserve">. </w:t>
      </w:r>
    </w:p>
    <w:p w:rsidR="003E23E9" w:rsidRPr="00A40EFA" w:rsidRDefault="003E23E9" w:rsidP="00710603">
      <w:pPr>
        <w:ind w:firstLine="360"/>
        <w:jc w:val="both"/>
        <w:rPr>
          <w:lang w:val="en-US"/>
        </w:rPr>
      </w:pPr>
      <w:r>
        <w:rPr>
          <w:lang w:val="en-US"/>
        </w:rPr>
        <w:t xml:space="preserve">17. </w:t>
      </w:r>
      <w:r>
        <w:rPr>
          <w:b/>
          <w:lang w:val="en-US"/>
        </w:rPr>
        <w:t>Then</w:t>
      </w:r>
      <w:r>
        <w:rPr>
          <w:lang w:val="en-US"/>
        </w:rPr>
        <w:t xml:space="preserve">. </w:t>
      </w:r>
      <w:r w:rsidR="006B227C" w:rsidRPr="00A40EFA">
        <w:rPr>
          <w:lang w:val="en-US"/>
        </w:rPr>
        <w:t xml:space="preserve">  f157</w:t>
      </w:r>
      <w:r>
        <w:rPr>
          <w:lang w:val="en-US"/>
        </w:rPr>
        <w:t>, 1 Co +</w:t>
      </w:r>
      <w:r w:rsidR="006B227C" w:rsidRPr="00A40EFA">
        <w:rPr>
          <w:lang w:val="en-US"/>
        </w:rPr>
        <w:t xml:space="preserve"> 1Co15.6</w:t>
      </w:r>
      <w:r>
        <w:rPr>
          <w:lang w:val="en-US"/>
        </w:rPr>
        <w:t xml:space="preserve">. </w:t>
      </w:r>
      <w:r>
        <w:rPr>
          <w:b/>
          <w:lang w:val="en-US"/>
        </w:rPr>
        <w:t>we which</w:t>
      </w:r>
      <w:r>
        <w:rPr>
          <w:lang w:val="en-US"/>
        </w:rPr>
        <w:t>. ver. +*</w:t>
      </w:r>
      <w:r w:rsidR="006B227C" w:rsidRPr="00A40EFA">
        <w:rPr>
          <w:lang w:val="en-US"/>
        </w:rPr>
        <w:t xml:space="preserve"> 1Th4.15</w:t>
      </w:r>
      <w:r>
        <w:rPr>
          <w:lang w:val="en-US"/>
        </w:rPr>
        <w:t xml:space="preserve">. 1 Co </w:t>
      </w:r>
      <w:r w:rsidR="006B227C" w:rsidRPr="00A40EFA">
        <w:rPr>
          <w:lang w:val="en-US"/>
        </w:rPr>
        <w:t xml:space="preserve"> 1Co15.52</w:t>
      </w:r>
      <w:r>
        <w:rPr>
          <w:lang w:val="en-US"/>
        </w:rPr>
        <w:t xml:space="preserve">. </w:t>
      </w:r>
      <w:r>
        <w:rPr>
          <w:b/>
          <w:lang w:val="en-US"/>
        </w:rPr>
        <w:t>caught</w:t>
      </w:r>
      <w:r>
        <w:rPr>
          <w:lang w:val="en-US"/>
        </w:rPr>
        <w:t xml:space="preserve">. This clause gives the basis for belief in the rapture (from the Latin, </w:t>
      </w:r>
      <w:r>
        <w:rPr>
          <w:i/>
          <w:lang w:val="en-US"/>
        </w:rPr>
        <w:t>rapio</w:t>
      </w:r>
      <w:r>
        <w:rPr>
          <w:lang w:val="en-US"/>
        </w:rPr>
        <w:t xml:space="preserve">) of the living saints. The Rapture is clearly pretribulational, for Paul’s purpose is to comfort (ver. 18) the Thessalonians by calling attention to this glorious prospect and blessed hope (Ti </w:t>
      </w:r>
      <w:r>
        <w:rPr>
          <w:rFonts w:ascii="Segoe UI Symbol" w:hAnsi="Segoe UI Symbol" w:cs="Segoe UI Symbol"/>
          <w:lang w:val="en-US"/>
        </w:rPr>
        <w:t>✓</w:t>
      </w:r>
      <w:r w:rsidR="006B227C" w:rsidRPr="00A40EFA">
        <w:rPr>
          <w:lang w:val="en-US"/>
        </w:rPr>
        <w:t xml:space="preserve"> Tt2.13</w:t>
      </w:r>
      <w:r>
        <w:rPr>
          <w:lang w:val="en-US"/>
        </w:rPr>
        <w:t xml:space="preserve">). Paul corrects the mistaken view of the Thessalonians again in the second epistle by showing that the day of Christ was not at hand. Logically, this must refer to the fact that they had been taught and correctly understood that the day of Christ was secret in its initial stage—at least unknown to the world, and not the public manifestation of Christ at his return in glory, or they could not have been confused about the day of Christ having already transpired, or being already present, without their having had a part in it, 2 Th </w:t>
      </w:r>
      <w:r w:rsidR="006B227C" w:rsidRPr="00A40EFA">
        <w:rPr>
          <w:lang w:val="en-US"/>
        </w:rPr>
        <w:t xml:space="preserve"> 2Th2.1</w:t>
      </w:r>
      <w:r>
        <w:rPr>
          <w:lang w:val="en-US"/>
        </w:rPr>
        <w:t xml:space="preserve">. Paul argues they could know that the day had not yet come because the Rapture had not taken place (2 Th </w:t>
      </w:r>
      <w:r w:rsidR="006B227C" w:rsidRPr="00A40EFA">
        <w:rPr>
          <w:lang w:val="en-US"/>
        </w:rPr>
        <w:t xml:space="preserve"> 2Th2.1</w:t>
      </w:r>
      <w:r>
        <w:rPr>
          <w:lang w:val="en-US"/>
        </w:rPr>
        <w:t xml:space="preserve">), nor had the great apostasy and the revelation of the Antichrist transpired (2 Th </w:t>
      </w:r>
      <w:r w:rsidR="006B227C" w:rsidRPr="00A40EFA">
        <w:rPr>
          <w:lang w:val="en-US"/>
        </w:rPr>
        <w:t xml:space="preserve"> 2Th2.3</w:t>
      </w:r>
      <w:r>
        <w:rPr>
          <w:lang w:val="en-US"/>
        </w:rPr>
        <w:t xml:space="preserve">, </w:t>
      </w:r>
      <w:r w:rsidR="006B227C" w:rsidRPr="00A40EFA">
        <w:rPr>
          <w:lang w:val="en-US"/>
        </w:rPr>
        <w:t xml:space="preserve"> 2Th2.8</w:t>
      </w:r>
      <w:r>
        <w:rPr>
          <w:lang w:val="en-US"/>
        </w:rPr>
        <w:t xml:space="preserve">). Careful students of prophecy have noted that the Second Advent of Christ takes place in two stages: at the first stage Christ’s coming for his saints is unobserved by the world (Is </w:t>
      </w:r>
      <w:r w:rsidR="006B227C" w:rsidRPr="00A40EFA">
        <w:rPr>
          <w:lang w:val="en-US"/>
        </w:rPr>
        <w:t xml:space="preserve"> Is26.20</w:t>
      </w:r>
      <w:r>
        <w:rPr>
          <w:lang w:val="en-US"/>
        </w:rPr>
        <w:t xml:space="preserve">. Zp </w:t>
      </w:r>
      <w:r w:rsidR="006B227C" w:rsidRPr="00A40EFA">
        <w:rPr>
          <w:lang w:val="en-US"/>
        </w:rPr>
        <w:t xml:space="preserve"> Zep2.3</w:t>
      </w:r>
      <w:r>
        <w:rPr>
          <w:lang w:val="en-US"/>
        </w:rPr>
        <w:t>. Mt +*</w:t>
      </w:r>
      <w:r w:rsidR="006B227C" w:rsidRPr="00A40EFA">
        <w:rPr>
          <w:lang w:val="en-US"/>
        </w:rPr>
        <w:t xml:space="preserve">  Mt24.42</w:t>
      </w:r>
      <w:r>
        <w:rPr>
          <w:lang w:val="en-US"/>
        </w:rPr>
        <w:t xml:space="preserve">n. 1 Th </w:t>
      </w:r>
      <w:r w:rsidR="006B227C" w:rsidRPr="00A40EFA">
        <w:rPr>
          <w:lang w:val="en-US"/>
        </w:rPr>
        <w:t xml:space="preserve"> 1Th5.2</w:t>
      </w:r>
      <w:r>
        <w:rPr>
          <w:lang w:val="en-US"/>
        </w:rPr>
        <w:t xml:space="preserve">. 2 Th </w:t>
      </w:r>
      <w:r w:rsidR="006B227C" w:rsidRPr="00A40EFA">
        <w:rPr>
          <w:lang w:val="en-US"/>
        </w:rPr>
        <w:t xml:space="preserve"> 2Th2.1</w:t>
      </w:r>
      <w:r>
        <w:rPr>
          <w:lang w:val="en-US"/>
        </w:rPr>
        <w:t xml:space="preserve">. 2 P </w:t>
      </w:r>
      <w:r w:rsidR="006B227C" w:rsidRPr="00A40EFA">
        <w:rPr>
          <w:lang w:val="en-US"/>
        </w:rPr>
        <w:t xml:space="preserve"> 2Pe3.10</w:t>
      </w:r>
      <w:r>
        <w:rPr>
          <w:lang w:val="en-US"/>
        </w:rPr>
        <w:t xml:space="preserve">); the last stage, when Christ comes with his saints, is most public and visible (Jl </w:t>
      </w:r>
      <w:r w:rsidR="006B227C" w:rsidRPr="00A40EFA">
        <w:rPr>
          <w:lang w:val="en-US"/>
        </w:rPr>
        <w:t xml:space="preserve"> Joe3.11</w:t>
      </w:r>
      <w:r>
        <w:rPr>
          <w:lang w:val="en-US"/>
        </w:rPr>
        <w:t>. Zc +*</w:t>
      </w:r>
      <w:r w:rsidR="006B227C" w:rsidRPr="00A40EFA">
        <w:rPr>
          <w:lang w:val="en-US"/>
        </w:rPr>
        <w:t xml:space="preserve"> Zec14.5</w:t>
      </w:r>
      <w:r>
        <w:rPr>
          <w:lang w:val="en-US"/>
        </w:rPr>
        <w:t>. Mt +*</w:t>
      </w:r>
      <w:r w:rsidR="006B227C" w:rsidRPr="00A40EFA">
        <w:rPr>
          <w:lang w:val="en-US"/>
        </w:rPr>
        <w:t xml:space="preserve"> Mt24.30</w:t>
      </w:r>
      <w:r>
        <w:rPr>
          <w:lang w:val="en-US"/>
        </w:rPr>
        <w:t>. Re +*</w:t>
      </w:r>
      <w:r w:rsidR="006B227C" w:rsidRPr="00A40EFA">
        <w:rPr>
          <w:lang w:val="en-US"/>
        </w:rPr>
        <w:t xml:space="preserve"> Re1.7</w:t>
      </w:r>
      <w:r>
        <w:rPr>
          <w:lang w:val="en-US"/>
        </w:rPr>
        <w:t xml:space="preserve">. </w:t>
      </w:r>
      <w:r w:rsidR="006B227C" w:rsidRPr="00A40EFA">
        <w:rPr>
          <w:lang w:val="en-US"/>
        </w:rPr>
        <w:t xml:space="preserve"> Re19.14</w:t>
      </w:r>
      <w:r>
        <w:rPr>
          <w:lang w:val="en-US"/>
        </w:rPr>
        <w:t>). The timing of the first stage is not revealed; the Rapture is imminent: it could take place at any time. The second stage takes place at the end of the Great Tribulation, therefore the precise timing will be known (Mt +*</w:t>
      </w:r>
      <w:r w:rsidR="006B227C" w:rsidRPr="00A40EFA">
        <w:rPr>
          <w:lang w:val="en-US"/>
        </w:rPr>
        <w:t xml:space="preserve">  Mt24.42</w:t>
      </w:r>
      <w:r>
        <w:rPr>
          <w:lang w:val="en-US"/>
        </w:rPr>
        <w:t xml:space="preserve">n. Da </w:t>
      </w:r>
      <w:r w:rsidR="006B227C" w:rsidRPr="00A40EFA">
        <w:rPr>
          <w:lang w:val="en-US"/>
        </w:rPr>
        <w:t xml:space="preserve"> Da9.27</w:t>
      </w:r>
      <w:r>
        <w:rPr>
          <w:lang w:val="en-US"/>
        </w:rPr>
        <w:t xml:space="preserve">. </w:t>
      </w:r>
      <w:r w:rsidR="006B227C" w:rsidRPr="00A40EFA">
        <w:rPr>
          <w:lang w:val="en-US"/>
        </w:rPr>
        <w:t xml:space="preserve"> Da12.7</w:t>
      </w:r>
      <w:r>
        <w:rPr>
          <w:lang w:val="en-US"/>
        </w:rPr>
        <w:t xml:space="preserve">). Because many prophetic events take place between the two stages, the time interval may be greater than the usually postulated seven years. The amount of time between the Rapture and the onset of the Tribulation is apparently unrevealed. 1 K </w:t>
      </w:r>
      <w:r w:rsidR="006B227C" w:rsidRPr="00A40EFA">
        <w:rPr>
          <w:lang w:val="en-US"/>
        </w:rPr>
        <w:t xml:space="preserve"> 1Ki18.12</w:t>
      </w:r>
      <w:r>
        <w:rPr>
          <w:lang w:val="en-US"/>
        </w:rPr>
        <w:t xml:space="preserve">. 2 K </w:t>
      </w:r>
      <w:r w:rsidR="006B227C" w:rsidRPr="00A40EFA">
        <w:rPr>
          <w:lang w:val="en-US"/>
        </w:rPr>
        <w:t xml:space="preserve"> 2Ki2.11</w:t>
      </w:r>
      <w:r>
        <w:rPr>
          <w:lang w:val="en-US"/>
        </w:rPr>
        <w:t xml:space="preserve">, </w:t>
      </w:r>
      <w:r w:rsidR="006B227C" w:rsidRPr="00A40EFA">
        <w:rPr>
          <w:lang w:val="en-US"/>
        </w:rPr>
        <w:t xml:space="preserve"> 2Ki2.16</w:t>
      </w:r>
      <w:r>
        <w:rPr>
          <w:lang w:val="en-US"/>
        </w:rPr>
        <w:t>. Ps +*</w:t>
      </w:r>
      <w:r w:rsidR="006B227C" w:rsidRPr="00A40EFA">
        <w:rPr>
          <w:lang w:val="en-US"/>
        </w:rPr>
        <w:t xml:space="preserve"> Ps7.6</w:t>
      </w:r>
      <w:r>
        <w:rPr>
          <w:lang w:val="en-US"/>
        </w:rPr>
        <w:t xml:space="preserve">, </w:t>
      </w:r>
      <w:r w:rsidR="006B227C" w:rsidRPr="00A40EFA">
        <w:rPr>
          <w:lang w:val="en-US"/>
        </w:rPr>
        <w:t xml:space="preserve"> Ps7.7</w:t>
      </w:r>
      <w:r>
        <w:rPr>
          <w:lang w:val="en-US"/>
        </w:rPr>
        <w:t xml:space="preserve">. Is </w:t>
      </w:r>
      <w:r w:rsidR="006B227C" w:rsidRPr="00A40EFA">
        <w:rPr>
          <w:lang w:val="en-US"/>
        </w:rPr>
        <w:t xml:space="preserve"> Is57.1</w:t>
      </w:r>
      <w:r>
        <w:rPr>
          <w:lang w:val="en-US"/>
        </w:rPr>
        <w:t xml:space="preserve">. Jl </w:t>
      </w:r>
      <w:r w:rsidR="006B227C" w:rsidRPr="00A40EFA">
        <w:rPr>
          <w:lang w:val="en-US"/>
        </w:rPr>
        <w:t xml:space="preserve"> Joe2.32</w:t>
      </w:r>
      <w:r>
        <w:rPr>
          <w:lang w:val="en-US"/>
        </w:rPr>
        <w:t>. Zp +*</w:t>
      </w:r>
      <w:r w:rsidR="006B227C" w:rsidRPr="00A40EFA">
        <w:rPr>
          <w:lang w:val="en-US"/>
        </w:rPr>
        <w:t xml:space="preserve"> Zep2.3</w:t>
      </w:r>
      <w:r>
        <w:rPr>
          <w:lang w:val="en-US"/>
        </w:rPr>
        <w:t xml:space="preserve">. Mt </w:t>
      </w:r>
      <w:r w:rsidR="006B227C" w:rsidRPr="00A40EFA">
        <w:rPr>
          <w:lang w:val="en-US"/>
        </w:rPr>
        <w:t xml:space="preserve"> Mt11.12</w:t>
      </w:r>
      <w:r>
        <w:rPr>
          <w:lang w:val="en-US"/>
        </w:rPr>
        <w:t xml:space="preserve">g. </w:t>
      </w:r>
      <w:r w:rsidR="006B227C" w:rsidRPr="00A40EFA">
        <w:rPr>
          <w:lang w:val="en-US"/>
        </w:rPr>
        <w:t xml:space="preserve"> Mt13.19</w:t>
      </w:r>
      <w:r>
        <w:rPr>
          <w:lang w:val="en-US"/>
        </w:rPr>
        <w:t xml:space="preserve">g. Jn </w:t>
      </w:r>
      <w:r w:rsidR="006B227C" w:rsidRPr="00A40EFA">
        <w:rPr>
          <w:lang w:val="en-US"/>
        </w:rPr>
        <w:t xml:space="preserve"> Jn6.15</w:t>
      </w:r>
      <w:r>
        <w:rPr>
          <w:lang w:val="en-US"/>
        </w:rPr>
        <w:t xml:space="preserve">g. </w:t>
      </w:r>
      <w:r w:rsidR="006B227C" w:rsidRPr="00A40EFA">
        <w:rPr>
          <w:lang w:val="en-US"/>
        </w:rPr>
        <w:t xml:space="preserve"> Jn10.12</w:t>
      </w:r>
      <w:r>
        <w:rPr>
          <w:lang w:val="en-US"/>
        </w:rPr>
        <w:t xml:space="preserve">, </w:t>
      </w:r>
      <w:r w:rsidR="006B227C" w:rsidRPr="00A40EFA">
        <w:rPr>
          <w:lang w:val="en-US"/>
        </w:rPr>
        <w:t xml:space="preserve"> Jn10.28</w:t>
      </w:r>
      <w:r>
        <w:rPr>
          <w:lang w:val="en-US"/>
        </w:rPr>
        <w:t xml:space="preserve">, </w:t>
      </w:r>
      <w:r w:rsidR="006B227C" w:rsidRPr="00A40EFA">
        <w:rPr>
          <w:lang w:val="en-US"/>
        </w:rPr>
        <w:t xml:space="preserve"> Jn10.29</w:t>
      </w:r>
      <w:r>
        <w:rPr>
          <w:lang w:val="en-US"/>
        </w:rPr>
        <w:t>g. Ac *</w:t>
      </w:r>
      <w:r w:rsidR="006B227C" w:rsidRPr="00A40EFA">
        <w:rPr>
          <w:lang w:val="en-US"/>
        </w:rPr>
        <w:t xml:space="preserve"> Ac8.39</w:t>
      </w:r>
      <w:r>
        <w:rPr>
          <w:lang w:val="en-US"/>
        </w:rPr>
        <w:t xml:space="preserve">. </w:t>
      </w:r>
      <w:r w:rsidR="006B227C" w:rsidRPr="00A40EFA">
        <w:rPr>
          <w:lang w:val="en-US"/>
        </w:rPr>
        <w:t xml:space="preserve"> Ac23.10</w:t>
      </w:r>
      <w:r>
        <w:rPr>
          <w:lang w:val="en-US"/>
        </w:rPr>
        <w:t>. 2 Co *12:+</w:t>
      </w:r>
      <w:r w:rsidR="006B227C" w:rsidRPr="00A40EFA">
        <w:rPr>
          <w:lang w:val="en-US"/>
        </w:rPr>
        <w:t xml:space="preserve"> 2Co12.2-4</w:t>
      </w:r>
      <w:r>
        <w:rPr>
          <w:lang w:val="en-US"/>
        </w:rPr>
        <w:t xml:space="preserve">4. Ju </w:t>
      </w:r>
      <w:r w:rsidR="006B227C" w:rsidRPr="00A40EFA">
        <w:rPr>
          <w:lang w:val="en-US"/>
        </w:rPr>
        <w:t xml:space="preserve"> Jud23</w:t>
      </w:r>
      <w:r>
        <w:rPr>
          <w:lang w:val="en-US"/>
        </w:rPr>
        <w:t xml:space="preserve">. Re </w:t>
      </w:r>
      <w:r w:rsidR="006B227C" w:rsidRPr="00A40EFA">
        <w:rPr>
          <w:lang w:val="en-US"/>
        </w:rPr>
        <w:t xml:space="preserve"> Re11.12</w:t>
      </w:r>
      <w:r>
        <w:rPr>
          <w:lang w:val="en-US"/>
        </w:rPr>
        <w:t xml:space="preserve">. </w:t>
      </w:r>
      <w:r w:rsidR="006B227C" w:rsidRPr="00A40EFA">
        <w:rPr>
          <w:lang w:val="en-US"/>
        </w:rPr>
        <w:t xml:space="preserve"> Re12.5</w:t>
      </w:r>
      <w:r>
        <w:rPr>
          <w:lang w:val="en-US"/>
        </w:rPr>
        <w:t xml:space="preserve">. </w:t>
      </w:r>
      <w:r>
        <w:rPr>
          <w:b/>
          <w:lang w:val="en-US"/>
        </w:rPr>
        <w:t>together with</w:t>
      </w:r>
      <w:r>
        <w:rPr>
          <w:lang w:val="en-US"/>
        </w:rPr>
        <w:t>. Ep +*</w:t>
      </w:r>
      <w:r w:rsidR="006B227C" w:rsidRPr="00A40EFA">
        <w:rPr>
          <w:lang w:val="en-US"/>
        </w:rPr>
        <w:t xml:space="preserve"> Eph1.10</w:t>
      </w:r>
      <w:r>
        <w:rPr>
          <w:lang w:val="en-US"/>
        </w:rPr>
        <w:t xml:space="preserve">. 2 Th </w:t>
      </w:r>
      <w:r>
        <w:rPr>
          <w:rFonts w:ascii="Segoe UI Symbol" w:hAnsi="Segoe UI Symbol" w:cs="Segoe UI Symbol"/>
          <w:lang w:val="en-US"/>
        </w:rPr>
        <w:t>✓</w:t>
      </w:r>
      <w:r w:rsidR="006B227C" w:rsidRPr="00A40EFA">
        <w:rPr>
          <w:lang w:val="en-US"/>
        </w:rPr>
        <w:t xml:space="preserve"> 2Th2.1</w:t>
      </w:r>
      <w:r>
        <w:rPr>
          <w:lang w:val="en-US"/>
        </w:rPr>
        <w:t xml:space="preserve">. </w:t>
      </w:r>
      <w:r>
        <w:rPr>
          <w:b/>
          <w:lang w:val="en-US"/>
        </w:rPr>
        <w:t>in the clouds</w:t>
      </w:r>
      <w:r>
        <w:rPr>
          <w:lang w:val="en-US"/>
        </w:rPr>
        <w:t xml:space="preserve">. Gr. </w:t>
      </w:r>
      <w:r>
        <w:rPr>
          <w:i/>
          <w:lang w:val="en-US"/>
        </w:rPr>
        <w:t>en nephelais,</w:t>
      </w:r>
      <w:r>
        <w:rPr>
          <w:lang w:val="en-US"/>
        </w:rPr>
        <w:t xml:space="preserve"> “the instrumental case, by means of clouds, portrays clouds as the vehicle by which the Rapture of the saints is executed” (Boyce W. Blackwelder, </w:t>
      </w:r>
      <w:r>
        <w:rPr>
          <w:i/>
          <w:lang w:val="en-US"/>
        </w:rPr>
        <w:t>Toward Understanding Thessalonians</w:t>
      </w:r>
      <w:r>
        <w:rPr>
          <w:lang w:val="en-US"/>
        </w:rPr>
        <w:t>, p. 101). Ellicott explains “the clouds forming the element with which they would be surrounded, and in which they would be borne up to meet their coming Lord.” “...upon which the glorified and luciform body will be caught up in the enveloping and upbearing clouds” (</w:t>
      </w:r>
      <w:r>
        <w:rPr>
          <w:i/>
          <w:lang w:val="en-US"/>
        </w:rPr>
        <w:t>Comm. on Thessalonians</w:t>
      </w:r>
      <w:r>
        <w:rPr>
          <w:lang w:val="en-US"/>
        </w:rPr>
        <w:t xml:space="preserve">, p. 65, 66). Other interpreters more generally understand this as “in clouds,” as the Greek article is lacking. </w:t>
      </w:r>
      <w:r w:rsidRPr="00A40EFA">
        <w:t>Ge +</w:t>
      </w:r>
      <w:r w:rsidR="006B227C">
        <w:t xml:space="preserve"> Ge9.13</w:t>
      </w:r>
      <w:r w:rsidRPr="00A40EFA">
        <w:t>. Ex +*</w:t>
      </w:r>
      <w:r w:rsidR="006B227C">
        <w:t xml:space="preserve"> Ex13.21</w:t>
      </w:r>
      <w:r w:rsidRPr="00A40EFA">
        <w:t>. +*</w:t>
      </w:r>
      <w:r w:rsidR="006B227C">
        <w:t xml:space="preserve"> Ex16.10</w:t>
      </w:r>
      <w:r w:rsidRPr="00A40EFA">
        <w:t xml:space="preserve">. </w:t>
      </w:r>
      <w:r w:rsidR="006B227C">
        <w:t xml:space="preserve"> Ex19.9</w:t>
      </w:r>
      <w:r w:rsidRPr="00A40EFA">
        <w:t xml:space="preserve">. </w:t>
      </w:r>
      <w:r w:rsidR="006B227C">
        <w:t xml:space="preserve"> Ex24.16</w:t>
      </w:r>
      <w:r w:rsidRPr="00A40EFA">
        <w:t xml:space="preserve">. Nu </w:t>
      </w:r>
      <w:r w:rsidR="006B227C">
        <w:t xml:space="preserve"> Nu11.25</w:t>
      </w:r>
      <w:r w:rsidRPr="00A40EFA">
        <w:t>. 2 Ch +</w:t>
      </w:r>
      <w:r w:rsidRPr="00A40EFA">
        <w:rPr>
          <w:rFonts w:ascii="Segoe UI Symbol" w:hAnsi="Segoe UI Symbol" w:cs="Segoe UI Symbol"/>
        </w:rPr>
        <w:t>✓</w:t>
      </w:r>
      <w:r w:rsidR="006B227C">
        <w:t xml:space="preserve"> 2Ch5.13</w:t>
      </w:r>
      <w:r w:rsidRPr="00A40EFA">
        <w:t xml:space="preserve">. </w:t>
      </w:r>
      <w:r>
        <w:rPr>
          <w:lang w:val="en-US"/>
        </w:rPr>
        <w:t xml:space="preserve">Ps </w:t>
      </w:r>
      <w:r w:rsidR="006B227C" w:rsidRPr="00A40EFA">
        <w:rPr>
          <w:lang w:val="en-US"/>
        </w:rPr>
        <w:t xml:space="preserve"> Ps18.11</w:t>
      </w:r>
      <w:r>
        <w:rPr>
          <w:lang w:val="en-US"/>
        </w:rPr>
        <w:t xml:space="preserve">, </w:t>
      </w:r>
      <w:r w:rsidR="006B227C" w:rsidRPr="00A40EFA">
        <w:rPr>
          <w:lang w:val="en-US"/>
        </w:rPr>
        <w:t xml:space="preserve"> Ps18.12</w:t>
      </w:r>
      <w:r>
        <w:rPr>
          <w:lang w:val="en-US"/>
        </w:rPr>
        <w:t>. +*</w:t>
      </w:r>
      <w:r w:rsidR="006B227C" w:rsidRPr="00A40EFA">
        <w:rPr>
          <w:lang w:val="en-US"/>
        </w:rPr>
        <w:t xml:space="preserve"> Ps68.17</w:t>
      </w:r>
      <w:r>
        <w:rPr>
          <w:lang w:val="en-US"/>
        </w:rPr>
        <w:t xml:space="preserve">. Is </w:t>
      </w:r>
      <w:r w:rsidR="006B227C" w:rsidRPr="00A40EFA">
        <w:rPr>
          <w:lang w:val="en-US"/>
        </w:rPr>
        <w:t xml:space="preserve"> Is19.1</w:t>
      </w:r>
      <w:r>
        <w:rPr>
          <w:lang w:val="en-US"/>
        </w:rPr>
        <w:t>. Da +*</w:t>
      </w:r>
      <w:r w:rsidR="006B227C" w:rsidRPr="00A40EFA">
        <w:rPr>
          <w:lang w:val="en-US"/>
        </w:rPr>
        <w:t xml:space="preserve"> Da7.13</w:t>
      </w:r>
      <w:r>
        <w:rPr>
          <w:lang w:val="en-US"/>
        </w:rPr>
        <w:t xml:space="preserve">. Mt </w:t>
      </w:r>
      <w:r w:rsidR="006B227C" w:rsidRPr="00A40EFA">
        <w:rPr>
          <w:lang w:val="en-US"/>
        </w:rPr>
        <w:t xml:space="preserve"> Mt17.5</w:t>
      </w:r>
      <w:r>
        <w:rPr>
          <w:lang w:val="en-US"/>
        </w:rPr>
        <w:t>. +*</w:t>
      </w:r>
      <w:r w:rsidR="006B227C" w:rsidRPr="00A40EFA">
        <w:rPr>
          <w:lang w:val="en-US"/>
        </w:rPr>
        <w:t xml:space="preserve"> Mt24.30</w:t>
      </w:r>
      <w:r>
        <w:rPr>
          <w:lang w:val="en-US"/>
        </w:rPr>
        <w:t xml:space="preserve">. </w:t>
      </w:r>
      <w:r w:rsidR="006B227C" w:rsidRPr="00A40EFA">
        <w:rPr>
          <w:lang w:val="en-US"/>
        </w:rPr>
        <w:t xml:space="preserve"> Mt26.64</w:t>
      </w:r>
      <w:r>
        <w:rPr>
          <w:lang w:val="en-US"/>
        </w:rPr>
        <w:t xml:space="preserve">. Mk </w:t>
      </w:r>
      <w:r w:rsidR="006B227C" w:rsidRPr="00A40EFA">
        <w:rPr>
          <w:lang w:val="en-US"/>
        </w:rPr>
        <w:t xml:space="preserve"> Mk14.62</w:t>
      </w:r>
      <w:r>
        <w:rPr>
          <w:lang w:val="en-US"/>
        </w:rPr>
        <w:t xml:space="preserve">. Ac </w:t>
      </w:r>
      <w:r w:rsidR="006B227C" w:rsidRPr="00A40EFA">
        <w:rPr>
          <w:lang w:val="en-US"/>
        </w:rPr>
        <w:t xml:space="preserve"> Ac1.9</w:t>
      </w:r>
      <w:r>
        <w:rPr>
          <w:lang w:val="en-US"/>
        </w:rPr>
        <w:t xml:space="preserve">. 1 Co </w:t>
      </w:r>
      <w:r w:rsidR="006B227C" w:rsidRPr="00A40EFA">
        <w:rPr>
          <w:lang w:val="en-US"/>
        </w:rPr>
        <w:t xml:space="preserve">  1Co10.2</w:t>
      </w:r>
      <w:r>
        <w:rPr>
          <w:lang w:val="en-US"/>
        </w:rPr>
        <w:t>n. Re +*</w:t>
      </w:r>
      <w:r w:rsidR="006B227C" w:rsidRPr="00A40EFA">
        <w:rPr>
          <w:lang w:val="en-US"/>
        </w:rPr>
        <w:t xml:space="preserve"> Re1.7</w:t>
      </w:r>
      <w:r>
        <w:rPr>
          <w:lang w:val="en-US"/>
        </w:rPr>
        <w:t xml:space="preserve">. </w:t>
      </w:r>
      <w:r>
        <w:rPr>
          <w:rFonts w:ascii="Segoe UI Symbol" w:hAnsi="Segoe UI Symbol" w:cs="Segoe UI Symbol"/>
          <w:lang w:val="en-US"/>
        </w:rPr>
        <w:t>✓</w:t>
      </w:r>
      <w:r w:rsidR="006B227C" w:rsidRPr="00A40EFA">
        <w:rPr>
          <w:lang w:val="en-US"/>
        </w:rPr>
        <w:t xml:space="preserve"> Re11.12</w:t>
      </w:r>
      <w:r>
        <w:rPr>
          <w:lang w:val="en-US"/>
        </w:rPr>
        <w:t xml:space="preserve">. </w:t>
      </w:r>
      <w:r>
        <w:rPr>
          <w:b/>
          <w:lang w:val="en-US"/>
        </w:rPr>
        <w:t>to meet</w:t>
      </w:r>
      <w:r>
        <w:rPr>
          <w:lang w:val="en-US"/>
        </w:rPr>
        <w:t xml:space="preserve">. </w:t>
      </w:r>
      <w:r w:rsidR="006B227C" w:rsidRPr="00A40EFA">
        <w:rPr>
          <w:lang w:val="en-US"/>
        </w:rPr>
        <w:t xml:space="preserve">  f171:171J</w:t>
      </w:r>
      <w:r>
        <w:rPr>
          <w:lang w:val="en-US"/>
        </w:rPr>
        <w:t>, Ac +</w:t>
      </w:r>
      <w:r w:rsidR="006B227C" w:rsidRPr="00A40EFA">
        <w:rPr>
          <w:lang w:val="en-US"/>
        </w:rPr>
        <w:t xml:space="preserve"> Ac16.1</w:t>
      </w:r>
      <w:r>
        <w:rPr>
          <w:lang w:val="en-US"/>
        </w:rPr>
        <w:t xml:space="preserve">. Alford notes “as he descends.” The word “implies meeting one who was approaching—not merely a ‘meeting with’ a person.” “Christ is on his way to this earth: and when De W. says that there is no plain trace in St. Paul of Christ’s kingdom on earth,—and Lun., that the words show that the Apostle did not think of </w:t>
      </w:r>
      <w:r>
        <w:rPr>
          <w:lang w:val="en-US"/>
        </w:rPr>
        <w:lastRenderedPageBreak/>
        <w:t>Christ as descending down to the earth, surely they cannot suppose him to have been so ignorant of O. T. prophecy, as to have allowed this, its plain testimony, to escape him” (</w:t>
      </w:r>
      <w:r>
        <w:rPr>
          <w:i/>
          <w:lang w:val="en-US"/>
        </w:rPr>
        <w:t>Greek Testament</w:t>
      </w:r>
      <w:r>
        <w:rPr>
          <w:lang w:val="en-US"/>
        </w:rPr>
        <w:t xml:space="preserve">, vol. 3, p. 276). 1 S </w:t>
      </w:r>
      <w:r w:rsidR="006B227C" w:rsidRPr="00A40EFA">
        <w:rPr>
          <w:lang w:val="en-US"/>
        </w:rPr>
        <w:t xml:space="preserve"> 1Sa13.10</w:t>
      </w:r>
      <w:r>
        <w:rPr>
          <w:lang w:val="en-US"/>
        </w:rPr>
        <w:t xml:space="preserve">. 1 K </w:t>
      </w:r>
      <w:r w:rsidR="006B227C" w:rsidRPr="00A40EFA">
        <w:rPr>
          <w:lang w:val="en-US"/>
        </w:rPr>
        <w:t xml:space="preserve"> 1Ki9.14</w:t>
      </w:r>
      <w:r>
        <w:rPr>
          <w:lang w:val="en-US"/>
        </w:rPr>
        <w:t xml:space="preserve">. 2 Ch </w:t>
      </w:r>
      <w:r w:rsidR="006B227C" w:rsidRPr="00A40EFA">
        <w:rPr>
          <w:lang w:val="en-US"/>
        </w:rPr>
        <w:t xml:space="preserve"> 2Ch15.2</w:t>
      </w:r>
      <w:r>
        <w:rPr>
          <w:lang w:val="en-US"/>
        </w:rPr>
        <w:t xml:space="preserve">. </w:t>
      </w:r>
      <w:r w:rsidR="006B227C" w:rsidRPr="00A40EFA">
        <w:rPr>
          <w:lang w:val="en-US"/>
        </w:rPr>
        <w:t xml:space="preserve"> 2Ch19.2</w:t>
      </w:r>
      <w:r>
        <w:rPr>
          <w:lang w:val="en-US"/>
        </w:rPr>
        <w:t xml:space="preserve">. Mt </w:t>
      </w:r>
      <w:r w:rsidR="006B227C" w:rsidRPr="00A40EFA">
        <w:rPr>
          <w:lang w:val="en-US"/>
        </w:rPr>
        <w:t xml:space="preserve"> Mt25.1</w:t>
      </w:r>
      <w:r>
        <w:rPr>
          <w:lang w:val="en-US"/>
        </w:rPr>
        <w:t xml:space="preserve">g, </w:t>
      </w:r>
      <w:r w:rsidR="006B227C" w:rsidRPr="00A40EFA">
        <w:rPr>
          <w:lang w:val="en-US"/>
        </w:rPr>
        <w:t xml:space="preserve"> Mt25.6</w:t>
      </w:r>
      <w:r>
        <w:rPr>
          <w:lang w:val="en-US"/>
        </w:rPr>
        <w:t xml:space="preserve">g, </w:t>
      </w:r>
      <w:r w:rsidR="006B227C" w:rsidRPr="00A40EFA">
        <w:rPr>
          <w:lang w:val="en-US"/>
        </w:rPr>
        <w:t xml:space="preserve"> Mt25.31</w:t>
      </w:r>
      <w:r>
        <w:rPr>
          <w:lang w:val="en-US"/>
        </w:rPr>
        <w:t>. Ac *</w:t>
      </w:r>
      <w:r w:rsidR="006B227C" w:rsidRPr="00A40EFA">
        <w:rPr>
          <w:lang w:val="en-US"/>
        </w:rPr>
        <w:t xml:space="preserve"> Ac28.15</w:t>
      </w:r>
      <w:r>
        <w:rPr>
          <w:lang w:val="en-US"/>
        </w:rPr>
        <w:t xml:space="preserve">g. Col </w:t>
      </w:r>
      <w:r w:rsidR="006B227C" w:rsidRPr="00A40EFA">
        <w:rPr>
          <w:lang w:val="en-US"/>
        </w:rPr>
        <w:t xml:space="preserve"> Col3.4</w:t>
      </w:r>
      <w:r>
        <w:rPr>
          <w:lang w:val="en-US"/>
        </w:rPr>
        <w:t>. 2 Th *</w:t>
      </w:r>
      <w:r w:rsidR="006B227C" w:rsidRPr="00A40EFA">
        <w:rPr>
          <w:lang w:val="en-US"/>
        </w:rPr>
        <w:t xml:space="preserve"> 2Th2.1</w:t>
      </w:r>
      <w:r>
        <w:rPr>
          <w:lang w:val="en-US"/>
        </w:rPr>
        <w:t xml:space="preserve">. </w:t>
      </w:r>
      <w:r>
        <w:rPr>
          <w:b/>
          <w:lang w:val="en-US"/>
        </w:rPr>
        <w:t>in the air</w:t>
      </w:r>
      <w:r>
        <w:rPr>
          <w:lang w:val="en-US"/>
        </w:rPr>
        <w:t xml:space="preserve">. The word for “air” in Greek is </w:t>
      </w:r>
      <w:r>
        <w:rPr>
          <w:i/>
          <w:lang w:val="en-US"/>
        </w:rPr>
        <w:t>aer,</w:t>
      </w:r>
      <w:r>
        <w:rPr>
          <w:lang w:val="en-US"/>
        </w:rPr>
        <w:t xml:space="preserve"> a reference to the dense atmosphere of earth, not </w:t>
      </w:r>
      <w:r>
        <w:rPr>
          <w:i/>
          <w:lang w:val="en-US"/>
        </w:rPr>
        <w:t>aither</w:t>
      </w:r>
      <w:r>
        <w:rPr>
          <w:lang w:val="en-US"/>
        </w:rPr>
        <w:t xml:space="preserve"> (a word not used in the New Testament), which would refer to the upper atmosphere. Ac </w:t>
      </w:r>
      <w:r w:rsidR="006B227C" w:rsidRPr="00A40EFA">
        <w:rPr>
          <w:lang w:val="en-US"/>
        </w:rPr>
        <w:t xml:space="preserve"> Ac22.23</w:t>
      </w:r>
      <w:r>
        <w:rPr>
          <w:lang w:val="en-US"/>
        </w:rPr>
        <w:t xml:space="preserve">. 1 Co </w:t>
      </w:r>
      <w:r w:rsidR="006B227C" w:rsidRPr="00A40EFA">
        <w:rPr>
          <w:lang w:val="en-US"/>
        </w:rPr>
        <w:t xml:space="preserve"> 1Co9.26</w:t>
      </w:r>
      <w:r>
        <w:rPr>
          <w:lang w:val="en-US"/>
        </w:rPr>
        <w:t xml:space="preserve">. </w:t>
      </w:r>
      <w:r w:rsidR="006B227C" w:rsidRPr="00A40EFA">
        <w:rPr>
          <w:lang w:val="en-US"/>
        </w:rPr>
        <w:t xml:space="preserve"> 1Co14.9</w:t>
      </w:r>
      <w:r>
        <w:rPr>
          <w:lang w:val="en-US"/>
        </w:rPr>
        <w:t xml:space="preserve">. Ep </w:t>
      </w:r>
      <w:r w:rsidR="006B227C" w:rsidRPr="00A40EFA">
        <w:rPr>
          <w:lang w:val="en-US"/>
        </w:rPr>
        <w:t xml:space="preserve"> Eph2.2</w:t>
      </w:r>
      <w:r>
        <w:rPr>
          <w:lang w:val="en-US"/>
        </w:rPr>
        <w:t xml:space="preserve">. Re </w:t>
      </w:r>
      <w:r w:rsidR="006B227C" w:rsidRPr="00A40EFA">
        <w:rPr>
          <w:lang w:val="en-US"/>
        </w:rPr>
        <w:t xml:space="preserve"> Re9.2</w:t>
      </w:r>
      <w:r>
        <w:rPr>
          <w:lang w:val="en-US"/>
        </w:rPr>
        <w:t xml:space="preserve">. </w:t>
      </w:r>
      <w:r w:rsidR="006B227C" w:rsidRPr="00A40EFA">
        <w:rPr>
          <w:lang w:val="en-US"/>
        </w:rPr>
        <w:t xml:space="preserve"> Re16.17</w:t>
      </w:r>
      <w:r>
        <w:rPr>
          <w:lang w:val="en-US"/>
        </w:rPr>
        <w:t xml:space="preserve">. </w:t>
      </w:r>
      <w:r>
        <w:rPr>
          <w:b/>
          <w:lang w:val="en-US"/>
        </w:rPr>
        <w:t>and so</w:t>
      </w:r>
      <w:r>
        <w:rPr>
          <w:lang w:val="en-US"/>
        </w:rPr>
        <w:t>. Ps +*</w:t>
      </w:r>
      <w:r w:rsidR="006B227C" w:rsidRPr="00A40EFA">
        <w:rPr>
          <w:lang w:val="en-US"/>
        </w:rPr>
        <w:t xml:space="preserve"> Ps16.11</w:t>
      </w:r>
      <w:r>
        <w:rPr>
          <w:lang w:val="en-US"/>
        </w:rPr>
        <w:t>. *</w:t>
      </w:r>
      <w:r w:rsidR="006B227C" w:rsidRPr="00A40EFA">
        <w:rPr>
          <w:lang w:val="en-US"/>
        </w:rPr>
        <w:t xml:space="preserve"> Ps17.15</w:t>
      </w:r>
      <w:r>
        <w:rPr>
          <w:lang w:val="en-US"/>
        </w:rPr>
        <w:t>. *</w:t>
      </w:r>
      <w:r w:rsidR="006B227C" w:rsidRPr="00A40EFA">
        <w:rPr>
          <w:lang w:val="en-US"/>
        </w:rPr>
        <w:t xml:space="preserve"> Ps49.15</w:t>
      </w:r>
      <w:r>
        <w:rPr>
          <w:lang w:val="en-US"/>
        </w:rPr>
        <w:t xml:space="preserve">. </w:t>
      </w:r>
      <w:r w:rsidR="006B227C" w:rsidRPr="00A40EFA">
        <w:rPr>
          <w:lang w:val="en-US"/>
        </w:rPr>
        <w:t xml:space="preserve"> Ps73.24</w:t>
      </w:r>
      <w:r>
        <w:rPr>
          <w:lang w:val="en-US"/>
        </w:rPr>
        <w:t xml:space="preserve">. Is </w:t>
      </w:r>
      <w:r w:rsidR="006B227C" w:rsidRPr="00A40EFA">
        <w:rPr>
          <w:lang w:val="en-US"/>
        </w:rPr>
        <w:t xml:space="preserve"> Is35.10</w:t>
      </w:r>
      <w:r>
        <w:rPr>
          <w:lang w:val="en-US"/>
        </w:rPr>
        <w:t xml:space="preserve">. </w:t>
      </w:r>
      <w:r w:rsidR="006B227C" w:rsidRPr="00A40EFA">
        <w:rPr>
          <w:lang w:val="en-US"/>
        </w:rPr>
        <w:t xml:space="preserve"> Is60.19</w:t>
      </w:r>
      <w:r>
        <w:rPr>
          <w:lang w:val="en-US"/>
        </w:rPr>
        <w:t xml:space="preserve">, </w:t>
      </w:r>
      <w:r w:rsidR="006B227C" w:rsidRPr="00A40EFA">
        <w:rPr>
          <w:lang w:val="en-US"/>
        </w:rPr>
        <w:t xml:space="preserve"> Is60.20</w:t>
      </w:r>
      <w:r>
        <w:rPr>
          <w:lang w:val="en-US"/>
        </w:rPr>
        <w:t xml:space="preserve">. Jn </w:t>
      </w:r>
      <w:r w:rsidR="006B227C" w:rsidRPr="00A40EFA">
        <w:rPr>
          <w:lang w:val="en-US"/>
        </w:rPr>
        <w:t xml:space="preserve"> Jn12.26</w:t>
      </w:r>
      <w:r>
        <w:rPr>
          <w:lang w:val="en-US"/>
        </w:rPr>
        <w:t>. +*</w:t>
      </w:r>
      <w:r w:rsidR="006B227C" w:rsidRPr="00A40EFA">
        <w:rPr>
          <w:lang w:val="en-US"/>
        </w:rPr>
        <w:t xml:space="preserve"> Jn14.3</w:t>
      </w:r>
      <w:r>
        <w:rPr>
          <w:lang w:val="en-US"/>
        </w:rPr>
        <w:t xml:space="preserve">. </w:t>
      </w:r>
      <w:r w:rsidR="006B227C" w:rsidRPr="00A40EFA">
        <w:rPr>
          <w:lang w:val="en-US"/>
        </w:rPr>
        <w:t xml:space="preserve"> Jn17.24</w:t>
      </w:r>
      <w:r>
        <w:rPr>
          <w:lang w:val="en-US"/>
        </w:rPr>
        <w:t xml:space="preserve">. 2 Co </w:t>
      </w:r>
      <w:r>
        <w:rPr>
          <w:rFonts w:ascii="Segoe UI Symbol" w:hAnsi="Segoe UI Symbol" w:cs="Segoe UI Symbol"/>
          <w:lang w:val="en-US"/>
        </w:rPr>
        <w:t>✓</w:t>
      </w:r>
      <w:r w:rsidR="006B227C" w:rsidRPr="00A40EFA">
        <w:rPr>
          <w:lang w:val="en-US"/>
        </w:rPr>
        <w:t xml:space="preserve"> 2Co5.8</w:t>
      </w:r>
      <w:r>
        <w:rPr>
          <w:lang w:val="en-US"/>
        </w:rPr>
        <w:t>. Ph +*</w:t>
      </w:r>
      <w:r w:rsidR="006B227C" w:rsidRPr="00A40EFA">
        <w:rPr>
          <w:lang w:val="en-US"/>
        </w:rPr>
        <w:t xml:space="preserve"> Php1.23</w:t>
      </w:r>
      <w:r>
        <w:rPr>
          <w:lang w:val="en-US"/>
        </w:rPr>
        <w:t xml:space="preserve">. 2 P </w:t>
      </w:r>
      <w:r w:rsidR="006B227C" w:rsidRPr="00A40EFA">
        <w:rPr>
          <w:lang w:val="en-US"/>
        </w:rPr>
        <w:t xml:space="preserve"> 2Pe3.13</w:t>
      </w:r>
      <w:r>
        <w:rPr>
          <w:lang w:val="en-US"/>
        </w:rPr>
        <w:t xml:space="preserve">. Re </w:t>
      </w:r>
      <w:r w:rsidR="006B227C" w:rsidRPr="00A40EFA">
        <w:rPr>
          <w:lang w:val="en-US"/>
        </w:rPr>
        <w:t xml:space="preserve"> Re7.14-17</w:t>
      </w:r>
      <w:r>
        <w:rPr>
          <w:lang w:val="en-US"/>
        </w:rPr>
        <w:t xml:space="preserve">. </w:t>
      </w:r>
      <w:r w:rsidR="006B227C" w:rsidRPr="00A40EFA">
        <w:rPr>
          <w:lang w:val="en-US"/>
        </w:rPr>
        <w:t xml:space="preserve"> Re21.3-7</w:t>
      </w:r>
      <w:r>
        <w:rPr>
          <w:lang w:val="en-US"/>
        </w:rPr>
        <w:t xml:space="preserve">, </w:t>
      </w:r>
      <w:r w:rsidR="006B227C" w:rsidRPr="00A40EFA">
        <w:rPr>
          <w:lang w:val="en-US"/>
        </w:rPr>
        <w:t xml:space="preserve"> Re21.22</w:t>
      </w:r>
      <w:r>
        <w:rPr>
          <w:lang w:val="en-US"/>
        </w:rPr>
        <w:t xml:space="preserve">, </w:t>
      </w:r>
      <w:r w:rsidR="006B227C" w:rsidRPr="00A40EFA">
        <w:rPr>
          <w:lang w:val="en-US"/>
        </w:rPr>
        <w:t xml:space="preserve"> Re21.23</w:t>
      </w:r>
      <w:r>
        <w:rPr>
          <w:lang w:val="en-US"/>
        </w:rPr>
        <w:t xml:space="preserve">. </w:t>
      </w:r>
      <w:r w:rsidR="006B227C" w:rsidRPr="00A40EFA">
        <w:rPr>
          <w:lang w:val="en-US"/>
        </w:rPr>
        <w:t xml:space="preserve"> Re22.3-5</w:t>
      </w:r>
      <w:r>
        <w:rPr>
          <w:lang w:val="en-US"/>
        </w:rPr>
        <w:t xml:space="preserve">. </w:t>
      </w:r>
      <w:r>
        <w:rPr>
          <w:b/>
          <w:lang w:val="en-US"/>
        </w:rPr>
        <w:t>ever be</w:t>
      </w:r>
      <w:r>
        <w:rPr>
          <w:lang w:val="en-US"/>
        </w:rPr>
        <w:t>. Wordsworth states “We shall be caught up into the air, and so be ever with Christ. There is no indication of any intervening Millennium on earth between Resurrection and heavenly glory” (</w:t>
      </w:r>
      <w:r>
        <w:rPr>
          <w:i/>
          <w:lang w:val="en-US"/>
        </w:rPr>
        <w:t>Greek Testament</w:t>
      </w:r>
      <w:r>
        <w:rPr>
          <w:lang w:val="en-US"/>
        </w:rPr>
        <w:t>, vol. 2, p. 19). His misunderstanding is grounded in his failure, among other things, to note that only the righteous are spoken of as being included in this resurrection. His careful observation earlier on the same passage, that the “circumstances of the Second Advent, and of the Last Judgment, appear to have been prefigured by those of the giving of the Law on Mount Sinai” is carefully drawn, except for the mistaken connection with the Last Judgment, and independently confirms Peters, cited below. Further confirmation of such connections is provided by the study of “Antitypical Parallels” alluded to by Peters (</w:t>
      </w:r>
      <w:r>
        <w:rPr>
          <w:i/>
          <w:lang w:val="en-US"/>
        </w:rPr>
        <w:t>Theocratic Kingdom</w:t>
      </w:r>
      <w:r>
        <w:rPr>
          <w:lang w:val="en-US"/>
        </w:rPr>
        <w:t xml:space="preserve">, vol. 2, Proposition 121, Observation 8, note 28, point 4, p. 191), but developed fully by others as in </w:t>
      </w:r>
      <w:r>
        <w:rPr>
          <w:i/>
          <w:lang w:val="en-US"/>
        </w:rPr>
        <w:t>Antitypical Parallels</w:t>
      </w:r>
      <w:r>
        <w:rPr>
          <w:lang w:val="en-US"/>
        </w:rPr>
        <w:t xml:space="preserve">; or, </w:t>
      </w:r>
      <w:r>
        <w:rPr>
          <w:i/>
          <w:lang w:val="en-US"/>
        </w:rPr>
        <w:t>The Kingdom of Israel and of Heaven</w:t>
      </w:r>
      <w:r>
        <w:rPr>
          <w:lang w:val="en-US"/>
        </w:rPr>
        <w:t>, by “Gershom” (Major General J. E. Goodwyn), London: S. W. Partridge, 1866, pp. xxiv, 1-501. Jn +*</w:t>
      </w:r>
      <w:r w:rsidR="006B227C" w:rsidRPr="00A40EFA">
        <w:rPr>
          <w:lang w:val="en-US"/>
        </w:rPr>
        <w:t xml:space="preserve"> Jn12.26</w:t>
      </w:r>
      <w:r>
        <w:rPr>
          <w:lang w:val="en-US"/>
        </w:rPr>
        <w:t xml:space="preserve">. </w:t>
      </w:r>
      <w:r>
        <w:rPr>
          <w:b/>
          <w:lang w:val="en-US"/>
        </w:rPr>
        <w:t>with the Lord</w:t>
      </w:r>
      <w:r>
        <w:rPr>
          <w:lang w:val="en-US"/>
        </w:rPr>
        <w:t xml:space="preserve">. Paul, having accomplished his purpose of comfort by asserting that the living saints would rejoin deceased believers at the Rapture, abruptly stops the discussion. No doubt the Thessalonians had received much fuller instruction from Paul about prophecy when he was with them in person. We are left to infer from other Scripture where the saints will go once they are raptured. The usual view is that Christ takes the saints back to the third heaven, some believe forever, others suppose for the seven years of the Tribulation. Interestingly enough, Paul does not say here, nor does Scripture elsewhere state, that the saints return to heaven. Peters cogently argues (See the following references, which I have carefully noted, as they are not represented in the indexes in Peters’ volumes: </w:t>
      </w:r>
      <w:r>
        <w:rPr>
          <w:i/>
          <w:lang w:val="en-US"/>
        </w:rPr>
        <w:t>Theocratic Kingdom</w:t>
      </w:r>
      <w:r>
        <w:rPr>
          <w:lang w:val="en-US"/>
        </w:rPr>
        <w:t xml:space="preserve">, volume 3, Proposition 170, Observation 6, pp. 59, 60. Prop. 166, Ob. 6, note 1, pp. 25, 26. For other significant references to the “third heaven” in Peters not found in his indexes see: Volume 1, pp. 245, Prop. 35, Ob. 2; *596, Prop. 89, Ob. 1; 602, Prop. 90, Ob. 5; 615, Prop. 93, Ob. 6, point 2; Volume 2, pp. 11, 12, Prop. 107, Ob. 2; 13, Prop. 107, Ob. 4; 29, Prop. 108, Ob. 3, note 7; 222, Prop. 123, Ob. 4; 227, Prop. 125, p. 227; 303, Prop. 128, Ob. 12; 341, Prop. 131, Ob. 3; </w:t>
      </w:r>
      <w:r>
        <w:rPr>
          <w:rFonts w:ascii="Segoe UI Symbol" w:hAnsi="Segoe UI Symbol" w:cs="Segoe UI Symbol"/>
          <w:lang w:val="en-US"/>
        </w:rPr>
        <w:t>✓</w:t>
      </w:r>
      <w:r>
        <w:rPr>
          <w:lang w:val="en-US"/>
        </w:rPr>
        <w:t xml:space="preserve">346, Ob. 7; </w:t>
      </w:r>
      <w:r>
        <w:rPr>
          <w:rFonts w:ascii="Segoe UI Symbol" w:hAnsi="Segoe UI Symbol" w:cs="Segoe UI Symbol"/>
          <w:lang w:val="en-US"/>
        </w:rPr>
        <w:t>✓</w:t>
      </w:r>
      <w:r>
        <w:rPr>
          <w:lang w:val="en-US"/>
        </w:rPr>
        <w:t xml:space="preserve">377, Prop. 134, Ob. 2, point 15; 378, Prop. 134, Ob. 2, note 3; 411, Prop. 138, Ob. 3; *501, Prop. 148, Ob. 3; </w:t>
      </w:r>
      <w:r>
        <w:rPr>
          <w:rFonts w:ascii="Segoe UI Symbol" w:hAnsi="Segoe UI Symbol" w:cs="Segoe UI Symbol"/>
          <w:lang w:val="en-US"/>
        </w:rPr>
        <w:t>✓</w:t>
      </w:r>
      <w:r>
        <w:rPr>
          <w:lang w:val="en-US"/>
        </w:rPr>
        <w:t>575, 576, Prop. 154, Ob. 3, note 1 &amp;&amp; 2; 578, Ob. 5, point 4. Volume 3, p. 25, 26, Prop. 166, Ob. 6, note 1; 46, Prop. 169, Ob. 2, note 2; 453, Prop. 196, Ob. 4, note; 459, Prop. 196, Ob. 12, point 7) that such a removal of the saints from this earth to heaven with Christ (especially if conceived of as a permanent removal) would be in violation of prophecy and covenant, which place the inheritance and kingdom of Christ here upon this earth (Mt +*</w:t>
      </w:r>
      <w:r w:rsidR="006B227C" w:rsidRPr="00A40EFA">
        <w:rPr>
          <w:lang w:val="en-US"/>
        </w:rPr>
        <w:t xml:space="preserve"> Mt5.5</w:t>
      </w:r>
      <w:r>
        <w:rPr>
          <w:lang w:val="en-US"/>
        </w:rPr>
        <w:t>. Ac +*</w:t>
      </w:r>
      <w:r w:rsidR="006B227C" w:rsidRPr="00A40EFA">
        <w:rPr>
          <w:lang w:val="en-US"/>
        </w:rPr>
        <w:t xml:space="preserve">  Ac7.5</w:t>
      </w:r>
      <w:r>
        <w:rPr>
          <w:lang w:val="en-US"/>
        </w:rPr>
        <w:t>n. Ep +*</w:t>
      </w:r>
      <w:r w:rsidR="006B227C" w:rsidRPr="00A40EFA">
        <w:rPr>
          <w:lang w:val="en-US"/>
        </w:rPr>
        <w:t xml:space="preserve">  Eph1.11</w:t>
      </w:r>
      <w:r>
        <w:rPr>
          <w:lang w:val="en-US"/>
        </w:rPr>
        <w:t>n. He +*</w:t>
      </w:r>
      <w:r w:rsidR="006B227C" w:rsidRPr="00A40EFA">
        <w:rPr>
          <w:lang w:val="en-US"/>
        </w:rPr>
        <w:t xml:space="preserve"> Heb11.13</w:t>
      </w:r>
      <w:r>
        <w:rPr>
          <w:lang w:val="en-US"/>
        </w:rPr>
        <w:t xml:space="preserve">, </w:t>
      </w:r>
      <w:r w:rsidR="006B227C" w:rsidRPr="00A40EFA">
        <w:rPr>
          <w:lang w:val="en-US"/>
        </w:rPr>
        <w:t xml:space="preserve">  Heb11.16</w:t>
      </w:r>
      <w:r>
        <w:rPr>
          <w:lang w:val="en-US"/>
        </w:rPr>
        <w:t>n). Peters establishes at length and in great detail that the saints will be taken by Christ to some secure appointed place upon earth (Dt +*</w:t>
      </w:r>
      <w:r w:rsidR="006B227C" w:rsidRPr="00A40EFA">
        <w:rPr>
          <w:lang w:val="en-US"/>
        </w:rPr>
        <w:t xml:space="preserve"> Dt33.2</w:t>
      </w:r>
      <w:r>
        <w:rPr>
          <w:lang w:val="en-US"/>
        </w:rPr>
        <w:t xml:space="preserve">) to organize and prepare for the establishment of the kingdom, when believers will receive their training and appointments (Jn </w:t>
      </w:r>
      <w:r>
        <w:rPr>
          <w:lang w:val="en-US"/>
        </w:rPr>
        <w:lastRenderedPageBreak/>
        <w:t>+*</w:t>
      </w:r>
      <w:r w:rsidR="006B227C" w:rsidRPr="00A40EFA">
        <w:rPr>
          <w:lang w:val="en-US"/>
        </w:rPr>
        <w:t xml:space="preserve"> Jn14.2</w:t>
      </w:r>
      <w:r>
        <w:rPr>
          <w:lang w:val="en-US"/>
        </w:rPr>
        <w:t xml:space="preserve">) to posts of rulership and responsibility (Ps </w:t>
      </w:r>
      <w:r w:rsidR="006B227C" w:rsidRPr="00A40EFA">
        <w:rPr>
          <w:lang w:val="en-US"/>
        </w:rPr>
        <w:t xml:space="preserve"> Ps149.4-9</w:t>
      </w:r>
      <w:r>
        <w:rPr>
          <w:lang w:val="en-US"/>
        </w:rPr>
        <w:t xml:space="preserve">. Mt </w:t>
      </w:r>
      <w:r w:rsidR="006B227C" w:rsidRPr="00A40EFA">
        <w:rPr>
          <w:lang w:val="en-US"/>
        </w:rPr>
        <w:t xml:space="preserve"> Mt19.28</w:t>
      </w:r>
      <w:r>
        <w:rPr>
          <w:lang w:val="en-US"/>
        </w:rPr>
        <w:t xml:space="preserve">, </w:t>
      </w:r>
      <w:r w:rsidR="006B227C" w:rsidRPr="00A40EFA">
        <w:rPr>
          <w:lang w:val="en-US"/>
        </w:rPr>
        <w:t xml:space="preserve"> Mt19.29</w:t>
      </w:r>
      <w:r>
        <w:rPr>
          <w:lang w:val="en-US"/>
        </w:rPr>
        <w:t xml:space="preserve">. </w:t>
      </w:r>
      <w:r w:rsidR="006B227C" w:rsidRPr="00A40EFA">
        <w:rPr>
          <w:lang w:val="en-US"/>
        </w:rPr>
        <w:t xml:space="preserve"> Mt24.47</w:t>
      </w:r>
      <w:r>
        <w:rPr>
          <w:lang w:val="en-US"/>
        </w:rPr>
        <w:t xml:space="preserve">. </w:t>
      </w:r>
      <w:r w:rsidR="006B227C" w:rsidRPr="00A40EFA">
        <w:rPr>
          <w:lang w:val="en-US"/>
        </w:rPr>
        <w:t xml:space="preserve"> Mt25.21</w:t>
      </w:r>
      <w:r>
        <w:rPr>
          <w:lang w:val="en-US"/>
        </w:rPr>
        <w:t xml:space="preserve">, </w:t>
      </w:r>
      <w:r w:rsidR="006B227C" w:rsidRPr="00A40EFA">
        <w:rPr>
          <w:lang w:val="en-US"/>
        </w:rPr>
        <w:t xml:space="preserve"> Mt25.23</w:t>
      </w:r>
      <w:r>
        <w:rPr>
          <w:lang w:val="en-US"/>
        </w:rPr>
        <w:t xml:space="preserve">. Lk </w:t>
      </w:r>
      <w:r w:rsidR="006B227C" w:rsidRPr="00A40EFA">
        <w:rPr>
          <w:lang w:val="en-US"/>
        </w:rPr>
        <w:t xml:space="preserve"> Lk22.29</w:t>
      </w:r>
      <w:r>
        <w:rPr>
          <w:lang w:val="en-US"/>
        </w:rPr>
        <w:t xml:space="preserve">, </w:t>
      </w:r>
      <w:r w:rsidR="006B227C" w:rsidRPr="00A40EFA">
        <w:rPr>
          <w:lang w:val="en-US"/>
        </w:rPr>
        <w:t xml:space="preserve"> Lk22.30</w:t>
      </w:r>
      <w:r>
        <w:rPr>
          <w:lang w:val="en-US"/>
        </w:rPr>
        <w:t xml:space="preserve">. 1 Co </w:t>
      </w:r>
      <w:r w:rsidR="006B227C" w:rsidRPr="00A40EFA">
        <w:rPr>
          <w:lang w:val="en-US"/>
        </w:rPr>
        <w:t xml:space="preserve"> 1Co6.2</w:t>
      </w:r>
      <w:r>
        <w:rPr>
          <w:lang w:val="en-US"/>
        </w:rPr>
        <w:t xml:space="preserve">. 2 Ti </w:t>
      </w:r>
      <w:r w:rsidR="006B227C" w:rsidRPr="00A40EFA">
        <w:rPr>
          <w:lang w:val="en-US"/>
        </w:rPr>
        <w:t xml:space="preserve"> 2Ti2.12</w:t>
      </w:r>
      <w:r>
        <w:rPr>
          <w:lang w:val="en-US"/>
        </w:rPr>
        <w:t xml:space="preserve">. Re </w:t>
      </w:r>
      <w:r w:rsidR="006B227C" w:rsidRPr="00A40EFA">
        <w:rPr>
          <w:lang w:val="en-US"/>
        </w:rPr>
        <w:t xml:space="preserve"> Re2.26</w:t>
      </w:r>
      <w:r>
        <w:rPr>
          <w:lang w:val="en-US"/>
        </w:rPr>
        <w:t xml:space="preserve">, </w:t>
      </w:r>
      <w:r w:rsidR="006B227C" w:rsidRPr="00A40EFA">
        <w:rPr>
          <w:lang w:val="en-US"/>
        </w:rPr>
        <w:t xml:space="preserve"> Re2.27</w:t>
      </w:r>
      <w:r>
        <w:rPr>
          <w:lang w:val="en-US"/>
        </w:rPr>
        <w:t xml:space="preserve">. </w:t>
      </w:r>
      <w:r w:rsidR="006B227C" w:rsidRPr="00A40EFA">
        <w:rPr>
          <w:lang w:val="en-US"/>
        </w:rPr>
        <w:t xml:space="preserve"> Re20.4</w:t>
      </w:r>
      <w:r>
        <w:rPr>
          <w:lang w:val="en-US"/>
        </w:rPr>
        <w:t xml:space="preserve">, </w:t>
      </w:r>
      <w:r w:rsidR="006B227C" w:rsidRPr="00A40EFA">
        <w:rPr>
          <w:lang w:val="en-US"/>
        </w:rPr>
        <w:t xml:space="preserve"> Re20.6</w:t>
      </w:r>
      <w:r>
        <w:rPr>
          <w:lang w:val="en-US"/>
        </w:rPr>
        <w:t>) in that kingdom (</w:t>
      </w:r>
      <w:r>
        <w:rPr>
          <w:i/>
          <w:lang w:val="en-US"/>
        </w:rPr>
        <w:t>Theocratic Kingdom</w:t>
      </w:r>
      <w:r>
        <w:rPr>
          <w:lang w:val="en-US"/>
        </w:rPr>
        <w:t>, vol. 3, Proposition 166, pp. 17-28). When the preparation is complete, Christ will march (Dt +*</w:t>
      </w:r>
      <w:r w:rsidR="006B227C" w:rsidRPr="00A40EFA">
        <w:rPr>
          <w:lang w:val="en-US"/>
        </w:rPr>
        <w:t xml:space="preserve"> Dt33.2</w:t>
      </w:r>
      <w:r>
        <w:rPr>
          <w:lang w:val="en-US"/>
        </w:rPr>
        <w:t>. Is *</w:t>
      </w:r>
      <w:r w:rsidR="006B227C" w:rsidRPr="00A40EFA">
        <w:rPr>
          <w:lang w:val="en-US"/>
        </w:rPr>
        <w:t xml:space="preserve"> Is63.1-6</w:t>
      </w:r>
      <w:r>
        <w:rPr>
          <w:lang w:val="en-US"/>
        </w:rPr>
        <w:t xml:space="preserve">) upon his enemies, then victorious will ascend the Mount of Olives (Zc </w:t>
      </w:r>
      <w:r w:rsidR="006B227C" w:rsidRPr="00A40EFA">
        <w:rPr>
          <w:lang w:val="en-US"/>
        </w:rPr>
        <w:t xml:space="preserve"> Zec14.3-5</w:t>
      </w:r>
      <w:r>
        <w:rPr>
          <w:lang w:val="en-US"/>
        </w:rPr>
        <w:t>) and enter Zion (Is *</w:t>
      </w:r>
      <w:r w:rsidR="006B227C" w:rsidRPr="00A40EFA">
        <w:rPr>
          <w:lang w:val="en-US"/>
        </w:rPr>
        <w:t xml:space="preserve"> Is1.27</w:t>
      </w:r>
      <w:r>
        <w:rPr>
          <w:lang w:val="en-US"/>
        </w:rPr>
        <w:t>. +*</w:t>
      </w:r>
      <w:r w:rsidR="006B227C" w:rsidRPr="00A40EFA">
        <w:rPr>
          <w:lang w:val="en-US"/>
        </w:rPr>
        <w:t xml:space="preserve"> Is51.11</w:t>
      </w:r>
      <w:r>
        <w:rPr>
          <w:lang w:val="en-US"/>
        </w:rPr>
        <w:t>. +*</w:t>
      </w:r>
      <w:r w:rsidR="006B227C" w:rsidRPr="00A40EFA">
        <w:rPr>
          <w:lang w:val="en-US"/>
        </w:rPr>
        <w:t xml:space="preserve"> Is59.20</w:t>
      </w:r>
      <w:r>
        <w:rPr>
          <w:lang w:val="en-US"/>
        </w:rPr>
        <w:t>. Jl *</w:t>
      </w:r>
      <w:r w:rsidR="006B227C" w:rsidRPr="00A40EFA">
        <w:rPr>
          <w:lang w:val="en-US"/>
        </w:rPr>
        <w:t xml:space="preserve"> Joe3.16</w:t>
      </w:r>
      <w:r>
        <w:rPr>
          <w:lang w:val="en-US"/>
        </w:rPr>
        <w:t>. Zc *</w:t>
      </w:r>
      <w:r w:rsidR="006B227C" w:rsidRPr="00A40EFA">
        <w:rPr>
          <w:lang w:val="en-US"/>
        </w:rPr>
        <w:t xml:space="preserve"> Zec1.16</w:t>
      </w:r>
      <w:r>
        <w:rPr>
          <w:lang w:val="en-US"/>
        </w:rPr>
        <w:t xml:space="preserve">, </w:t>
      </w:r>
      <w:r w:rsidR="006B227C" w:rsidRPr="00A40EFA">
        <w:rPr>
          <w:lang w:val="en-US"/>
        </w:rPr>
        <w:t xml:space="preserve"> Zec1.17</w:t>
      </w:r>
      <w:r>
        <w:rPr>
          <w:lang w:val="en-US"/>
        </w:rPr>
        <w:t>. Ro +*</w:t>
      </w:r>
      <w:r w:rsidR="006B227C" w:rsidRPr="00A40EFA">
        <w:rPr>
          <w:lang w:val="en-US"/>
        </w:rPr>
        <w:t xml:space="preserve"> Ro11.26</w:t>
      </w:r>
      <w:r>
        <w:rPr>
          <w:lang w:val="en-US"/>
        </w:rPr>
        <w:t xml:space="preserve">) with all his saints, and establish his kingdom over the whole earth, ruling from Jerusalem (Zc </w:t>
      </w:r>
      <w:r w:rsidR="006B227C" w:rsidRPr="00A40EFA">
        <w:rPr>
          <w:lang w:val="en-US"/>
        </w:rPr>
        <w:t xml:space="preserve"> Zec14.9</w:t>
      </w:r>
      <w:r>
        <w:rPr>
          <w:lang w:val="en-US"/>
        </w:rPr>
        <w:t xml:space="preserve">). </w:t>
      </w:r>
      <w:r>
        <w:rPr>
          <w:b/>
          <w:lang w:val="en-US"/>
        </w:rPr>
        <w:t>with</w:t>
      </w:r>
      <w:r>
        <w:rPr>
          <w:lang w:val="en-US"/>
        </w:rPr>
        <w:t>. Jn +*</w:t>
      </w:r>
      <w:r w:rsidR="006B227C" w:rsidRPr="00A40EFA">
        <w:rPr>
          <w:lang w:val="en-US"/>
        </w:rPr>
        <w:t xml:space="preserve"> Jn14.3</w:t>
      </w:r>
      <w:r>
        <w:rPr>
          <w:lang w:val="en-US"/>
        </w:rPr>
        <w:t>. 2 Th *</w:t>
      </w:r>
      <w:r w:rsidR="006B227C" w:rsidRPr="00A40EFA">
        <w:rPr>
          <w:lang w:val="en-US"/>
        </w:rPr>
        <w:t xml:space="preserve"> 2Th2.1</w:t>
      </w:r>
      <w:r>
        <w:rPr>
          <w:lang w:val="en-US"/>
        </w:rPr>
        <w:t xml:space="preserve">. </w:t>
      </w:r>
    </w:p>
    <w:p w:rsidR="003E23E9" w:rsidRPr="00A40EFA" w:rsidRDefault="003E23E9" w:rsidP="00710603">
      <w:pPr>
        <w:ind w:firstLine="360"/>
        <w:jc w:val="both"/>
        <w:rPr>
          <w:lang w:val="en-US"/>
        </w:rPr>
      </w:pPr>
      <w:r>
        <w:rPr>
          <w:lang w:val="en-US"/>
        </w:rPr>
        <w:t xml:space="preserve">18. </w:t>
      </w:r>
      <w:r>
        <w:rPr>
          <w:b/>
          <w:lang w:val="en-US"/>
        </w:rPr>
        <w:t>Wherefore</w:t>
      </w:r>
      <w:r>
        <w:rPr>
          <w:lang w:val="en-US"/>
        </w:rPr>
        <w:t xml:space="preserve">. 1 Th </w:t>
      </w:r>
      <w:r w:rsidR="006B227C" w:rsidRPr="00A40EFA">
        <w:rPr>
          <w:lang w:val="en-US"/>
        </w:rPr>
        <w:t xml:space="preserve"> 1Th5.11</w:t>
      </w:r>
      <w:r>
        <w:rPr>
          <w:lang w:val="en-US"/>
        </w:rPr>
        <w:t xml:space="preserve">, </w:t>
      </w:r>
      <w:r w:rsidR="006B227C" w:rsidRPr="00A40EFA">
        <w:rPr>
          <w:lang w:val="en-US"/>
        </w:rPr>
        <w:t xml:space="preserve"> 1Th5.14</w:t>
      </w:r>
      <w:r>
        <w:rPr>
          <w:lang w:val="en-US"/>
        </w:rPr>
        <w:t xml:space="preserve">. Is </w:t>
      </w:r>
      <w:r w:rsidR="006B227C" w:rsidRPr="00A40EFA">
        <w:rPr>
          <w:lang w:val="en-US"/>
        </w:rPr>
        <w:t xml:space="preserve"> Is40.1</w:t>
      </w:r>
      <w:r>
        <w:rPr>
          <w:lang w:val="en-US"/>
        </w:rPr>
        <w:t xml:space="preserve">, </w:t>
      </w:r>
      <w:r w:rsidR="006B227C" w:rsidRPr="00A40EFA">
        <w:rPr>
          <w:lang w:val="en-US"/>
        </w:rPr>
        <w:t xml:space="preserve"> Is40.2</w:t>
      </w:r>
      <w:r>
        <w:rPr>
          <w:lang w:val="en-US"/>
        </w:rPr>
        <w:t xml:space="preserve">. Lk </w:t>
      </w:r>
      <w:r w:rsidR="006B227C" w:rsidRPr="00A40EFA">
        <w:rPr>
          <w:lang w:val="en-US"/>
        </w:rPr>
        <w:t xml:space="preserve"> Lk21.28</w:t>
      </w:r>
      <w:r>
        <w:rPr>
          <w:lang w:val="en-US"/>
        </w:rPr>
        <w:t xml:space="preserve">. He </w:t>
      </w:r>
      <w:r w:rsidR="006B227C" w:rsidRPr="00A40EFA">
        <w:rPr>
          <w:lang w:val="en-US"/>
        </w:rPr>
        <w:t xml:space="preserve"> Heb12.12</w:t>
      </w:r>
      <w:r>
        <w:rPr>
          <w:lang w:val="en-US"/>
        </w:rPr>
        <w:t xml:space="preserve">. </w:t>
      </w:r>
      <w:r>
        <w:rPr>
          <w:b/>
          <w:lang w:val="en-US"/>
        </w:rPr>
        <w:t>comfort</w:t>
      </w:r>
      <w:r>
        <w:rPr>
          <w:lang w:val="en-US"/>
        </w:rPr>
        <w:t xml:space="preserve">. 1 Th </w:t>
      </w:r>
      <w:r w:rsidR="006B227C" w:rsidRPr="00A40EFA">
        <w:rPr>
          <w:lang w:val="en-US"/>
        </w:rPr>
        <w:t xml:space="preserve"> 1Th3.2</w:t>
      </w:r>
      <w:r>
        <w:rPr>
          <w:lang w:val="en-US"/>
        </w:rPr>
        <w:t xml:space="preserve">, </w:t>
      </w:r>
      <w:r w:rsidR="006B227C" w:rsidRPr="00A40EFA">
        <w:rPr>
          <w:lang w:val="en-US"/>
        </w:rPr>
        <w:t xml:space="preserve"> 1Th3.7</w:t>
      </w:r>
      <w:r>
        <w:rPr>
          <w:lang w:val="en-US"/>
        </w:rPr>
        <w:t xml:space="preserve">. </w:t>
      </w:r>
      <w:r w:rsidR="006B227C" w:rsidRPr="00A40EFA">
        <w:rPr>
          <w:lang w:val="en-US"/>
        </w:rPr>
        <w:t xml:space="preserve"> 1Th5.11</w:t>
      </w:r>
      <w:r>
        <w:rPr>
          <w:lang w:val="en-US"/>
        </w:rPr>
        <w:t xml:space="preserve">. Is </w:t>
      </w:r>
      <w:r w:rsidR="006B227C" w:rsidRPr="00A40EFA">
        <w:rPr>
          <w:lang w:val="en-US"/>
        </w:rPr>
        <w:t xml:space="preserve"> Is66.13</w:t>
      </w:r>
      <w:r>
        <w:rPr>
          <w:lang w:val="en-US"/>
        </w:rPr>
        <w:t xml:space="preserve">. 2 Co </w:t>
      </w:r>
      <w:r w:rsidR="006B227C" w:rsidRPr="00A40EFA">
        <w:rPr>
          <w:lang w:val="en-US"/>
        </w:rPr>
        <w:t xml:space="preserve"> 2Co1.4</w:t>
      </w:r>
      <w:r>
        <w:rPr>
          <w:lang w:val="en-US"/>
        </w:rPr>
        <w:t xml:space="preserve">. </w:t>
      </w:r>
      <w:r w:rsidR="006B227C" w:rsidRPr="00A40EFA">
        <w:rPr>
          <w:lang w:val="en-US"/>
        </w:rPr>
        <w:t xml:space="preserve"> 2Co7.6</w:t>
      </w:r>
      <w:r>
        <w:rPr>
          <w:lang w:val="en-US"/>
        </w:rPr>
        <w:t xml:space="preserve">, </w:t>
      </w:r>
      <w:r w:rsidR="006B227C" w:rsidRPr="00A40EFA">
        <w:rPr>
          <w:lang w:val="en-US"/>
        </w:rPr>
        <w:t xml:space="preserve"> 2Co7.7</w:t>
      </w:r>
      <w:r>
        <w:rPr>
          <w:lang w:val="en-US"/>
        </w:rPr>
        <w:t xml:space="preserve">. 2 Th </w:t>
      </w:r>
      <w:r w:rsidR="006B227C" w:rsidRPr="00A40EFA">
        <w:rPr>
          <w:lang w:val="en-US"/>
        </w:rPr>
        <w:t xml:space="preserve"> 2Th2.17</w:t>
      </w:r>
      <w:r>
        <w:rPr>
          <w:lang w:val="en-US"/>
        </w:rPr>
        <w:t xml:space="preserve">. </w:t>
      </w:r>
      <w:r>
        <w:rPr>
          <w:i/>
          <w:lang w:val="en-US"/>
        </w:rPr>
        <w:t>or</w:t>
      </w:r>
      <w:r>
        <w:rPr>
          <w:lang w:val="en-US"/>
        </w:rPr>
        <w:t xml:space="preserve">, exhort. ver. </w:t>
      </w:r>
      <w:r w:rsidR="006B227C" w:rsidRPr="00A40EFA">
        <w:rPr>
          <w:lang w:val="en-US"/>
        </w:rPr>
        <w:t xml:space="preserve"> 1Th4.1</w:t>
      </w:r>
      <w:r>
        <w:rPr>
          <w:lang w:val="en-US"/>
        </w:rPr>
        <w:t xml:space="preserve">, </w:t>
      </w:r>
      <w:r w:rsidR="006B227C" w:rsidRPr="00A40EFA">
        <w:rPr>
          <w:lang w:val="en-US"/>
        </w:rPr>
        <w:t xml:space="preserve"> 1Th4.10</w:t>
      </w:r>
      <w:r>
        <w:rPr>
          <w:lang w:val="en-US"/>
        </w:rPr>
        <w:t xml:space="preserve">. 1 Th </w:t>
      </w:r>
      <w:r w:rsidR="006B227C" w:rsidRPr="00A40EFA">
        <w:rPr>
          <w:lang w:val="en-US"/>
        </w:rPr>
        <w:t xml:space="preserve"> 1Th2.11</w:t>
      </w:r>
      <w:r>
        <w:rPr>
          <w:lang w:val="en-US"/>
        </w:rPr>
        <w:t xml:space="preserve">. </w:t>
      </w:r>
      <w:r w:rsidR="006B227C" w:rsidRPr="00A40EFA">
        <w:rPr>
          <w:lang w:val="en-US"/>
        </w:rPr>
        <w:t xml:space="preserve"> 1Th5.11</w:t>
      </w:r>
      <w:r>
        <w:rPr>
          <w:lang w:val="en-US"/>
        </w:rPr>
        <w:t xml:space="preserve">, </w:t>
      </w:r>
      <w:r w:rsidR="006B227C" w:rsidRPr="00A40EFA">
        <w:rPr>
          <w:lang w:val="en-US"/>
        </w:rPr>
        <w:t xml:space="preserve"> 1Th5.14</w:t>
      </w:r>
      <w:r>
        <w:rPr>
          <w:lang w:val="en-US"/>
        </w:rPr>
        <w:t xml:space="preserve">. Is </w:t>
      </w:r>
      <w:r w:rsidR="006B227C" w:rsidRPr="00A40EFA">
        <w:rPr>
          <w:lang w:val="en-US"/>
        </w:rPr>
        <w:t xml:space="preserve"> Is41.6</w:t>
      </w:r>
      <w:r>
        <w:rPr>
          <w:lang w:val="en-US"/>
        </w:rPr>
        <w:t xml:space="preserve">. 2 Th </w:t>
      </w:r>
      <w:r w:rsidR="006B227C" w:rsidRPr="00A40EFA">
        <w:rPr>
          <w:lang w:val="en-US"/>
        </w:rPr>
        <w:t xml:space="preserve"> 2Th3.12</w:t>
      </w:r>
      <w:r>
        <w:rPr>
          <w:lang w:val="en-US"/>
        </w:rPr>
        <w:t>. He +*</w:t>
      </w:r>
      <w:r w:rsidR="006B227C" w:rsidRPr="00A40EFA">
        <w:rPr>
          <w:lang w:val="en-US"/>
        </w:rPr>
        <w:t xml:space="preserve"> Heb10.24</w:t>
      </w:r>
      <w:r>
        <w:rPr>
          <w:lang w:val="en-US"/>
        </w:rPr>
        <w:t xml:space="preserve">, </w:t>
      </w:r>
      <w:r w:rsidR="006B227C" w:rsidRPr="00A40EFA">
        <w:rPr>
          <w:lang w:val="en-US"/>
        </w:rPr>
        <w:t xml:space="preserve"> Heb10.25</w:t>
      </w:r>
      <w:r>
        <w:rPr>
          <w:lang w:val="en-US"/>
        </w:rPr>
        <w:t xml:space="preserve">. </w:t>
      </w:r>
      <w:r>
        <w:rPr>
          <w:b/>
          <w:lang w:val="en-US"/>
        </w:rPr>
        <w:t>these words</w:t>
      </w:r>
      <w:r>
        <w:rPr>
          <w:lang w:val="en-US"/>
        </w:rPr>
        <w:t xml:space="preserve">. Ti </w:t>
      </w:r>
      <w:r w:rsidR="006B227C" w:rsidRPr="00A40EFA">
        <w:rPr>
          <w:lang w:val="en-US"/>
        </w:rPr>
        <w:t xml:space="preserve"> Tt1.9</w:t>
      </w:r>
      <w:r>
        <w:rPr>
          <w:lang w:val="en-US"/>
        </w:rPr>
        <w:t xml:space="preserve">. </w:t>
      </w:r>
    </w:p>
    <w:p w:rsidR="003E23E9" w:rsidRPr="00A40EFA" w:rsidRDefault="003E23E9" w:rsidP="00710603">
      <w:pPr>
        <w:spacing w:before="360" w:after="180"/>
        <w:jc w:val="both"/>
        <w:rPr>
          <w:lang w:val="en-US"/>
        </w:rPr>
      </w:pPr>
      <w:r>
        <w:rPr>
          <w:b/>
          <w:sz w:val="28"/>
          <w:lang w:val="en-US"/>
        </w:rPr>
        <w:t xml:space="preserve">1 THESSALONIANS 5 </w:t>
      </w:r>
    </w:p>
    <w:p w:rsidR="003E23E9" w:rsidRPr="00A40EFA" w:rsidRDefault="003E23E9" w:rsidP="00710603">
      <w:pPr>
        <w:ind w:firstLine="360"/>
        <w:jc w:val="both"/>
        <w:rPr>
          <w:lang w:val="en-US"/>
        </w:rPr>
      </w:pPr>
      <w:r>
        <w:rPr>
          <w:i/>
          <w:lang w:val="en-US"/>
        </w:rPr>
        <w:t xml:space="preserve">As the coming of Christ will be sudden, and bring inevitable destruction on the wicked; “the children of light” are especially called on to prepare for it, in vigilance and sobriety, with faith and love and hope, and to comfort and edify one another, </w:t>
      </w:r>
      <w:r w:rsidR="006B227C" w:rsidRPr="00A40EFA">
        <w:rPr>
          <w:lang w:val="en-US"/>
        </w:rPr>
        <w:t xml:space="preserve"> 1Th5.1-11</w:t>
      </w:r>
      <w:r>
        <w:rPr>
          <w:i/>
          <w:lang w:val="en-US"/>
        </w:rPr>
        <w:t xml:space="preserve">. Various exhortations, admonitions, and encouragements, </w:t>
      </w:r>
      <w:r w:rsidR="006B227C" w:rsidRPr="00A40EFA">
        <w:rPr>
          <w:lang w:val="en-US"/>
        </w:rPr>
        <w:t xml:space="preserve"> 1Th5.12-25</w:t>
      </w:r>
      <w:r>
        <w:rPr>
          <w:i/>
          <w:lang w:val="en-US"/>
        </w:rPr>
        <w:t>. Concluding prayers and salutations, 26-</w:t>
      </w:r>
      <w:r w:rsidR="006B227C" w:rsidRPr="00A40EFA">
        <w:rPr>
          <w:lang w:val="en-US"/>
        </w:rPr>
        <w:t xml:space="preserve"> 1Th5.12-28</w:t>
      </w:r>
      <w:r>
        <w:rPr>
          <w:i/>
          <w:lang w:val="en-US"/>
        </w:rPr>
        <w:t xml:space="preserve">. </w:t>
      </w:r>
    </w:p>
    <w:p w:rsidR="003E23E9" w:rsidRPr="00A40EFA" w:rsidRDefault="003E23E9" w:rsidP="00710603">
      <w:pPr>
        <w:ind w:firstLine="360"/>
        <w:jc w:val="both"/>
        <w:rPr>
          <w:lang w:val="en-US"/>
        </w:rPr>
      </w:pPr>
      <w:r>
        <w:rPr>
          <w:lang w:val="en-US"/>
        </w:rPr>
        <w:t xml:space="preserve">1. </w:t>
      </w:r>
      <w:r>
        <w:rPr>
          <w:b/>
          <w:lang w:val="en-US"/>
        </w:rPr>
        <w:t>the times</w:t>
      </w:r>
      <w:r>
        <w:rPr>
          <w:lang w:val="en-US"/>
        </w:rPr>
        <w:t xml:space="preserve">. </w:t>
      </w:r>
      <w:r w:rsidR="006B227C" w:rsidRPr="00A40EFA">
        <w:rPr>
          <w:lang w:val="en-US"/>
        </w:rPr>
        <w:t xml:space="preserve">  f96:96F</w:t>
      </w:r>
      <w:r>
        <w:rPr>
          <w:lang w:val="en-US"/>
        </w:rPr>
        <w:t>, Ge +</w:t>
      </w:r>
      <w:r w:rsidR="006B227C" w:rsidRPr="00A40EFA">
        <w:rPr>
          <w:lang w:val="en-US"/>
        </w:rPr>
        <w:t xml:space="preserve"> Ge4.10</w:t>
      </w:r>
      <w:r>
        <w:rPr>
          <w:lang w:val="en-US"/>
        </w:rPr>
        <w:t xml:space="preserve">. </w:t>
      </w:r>
      <w:r w:rsidRPr="00A40EFA">
        <w:t xml:space="preserve">Da </w:t>
      </w:r>
      <w:r w:rsidR="006B227C">
        <w:t xml:space="preserve"> Da2.21</w:t>
      </w:r>
      <w:r w:rsidRPr="00A40EFA">
        <w:t>. Mt +*</w:t>
      </w:r>
      <w:r w:rsidR="006B227C">
        <w:t xml:space="preserve"> Mt24.3</w:t>
      </w:r>
      <w:r w:rsidRPr="00A40EFA">
        <w:t xml:space="preserve">, </w:t>
      </w:r>
      <w:r w:rsidR="006B227C">
        <w:t xml:space="preserve"> Mt24.36</w:t>
      </w:r>
      <w:r w:rsidRPr="00A40EFA">
        <w:t xml:space="preserve">. </w:t>
      </w:r>
      <w:r>
        <w:rPr>
          <w:lang w:val="en-US"/>
        </w:rPr>
        <w:t xml:space="preserve">Mk </w:t>
      </w:r>
      <w:r w:rsidR="006B227C" w:rsidRPr="00A40EFA">
        <w:rPr>
          <w:lang w:val="en-US"/>
        </w:rPr>
        <w:t xml:space="preserve"> Mk13.30-32</w:t>
      </w:r>
      <w:r>
        <w:rPr>
          <w:lang w:val="en-US"/>
        </w:rPr>
        <w:t>. Ac +*</w:t>
      </w:r>
      <w:r w:rsidR="006B227C" w:rsidRPr="00A40EFA">
        <w:rPr>
          <w:lang w:val="en-US"/>
        </w:rPr>
        <w:t xml:space="preserve">  Ac1.7</w:t>
      </w:r>
      <w:r>
        <w:rPr>
          <w:lang w:val="en-US"/>
        </w:rPr>
        <w:t xml:space="preserve">n. </w:t>
      </w:r>
      <w:r>
        <w:rPr>
          <w:b/>
          <w:lang w:val="en-US"/>
        </w:rPr>
        <w:t>seasons</w:t>
      </w:r>
      <w:r>
        <w:rPr>
          <w:lang w:val="en-US"/>
        </w:rPr>
        <w:t xml:space="preserve">. </w:t>
      </w:r>
      <w:r w:rsidR="006B227C" w:rsidRPr="00A40EFA">
        <w:rPr>
          <w:lang w:val="en-US"/>
        </w:rPr>
        <w:t xml:space="preserve">  f96:96F</w:t>
      </w:r>
      <w:r>
        <w:rPr>
          <w:lang w:val="en-US"/>
        </w:rPr>
        <w:t>, Ge +</w:t>
      </w:r>
      <w:r w:rsidR="006B227C" w:rsidRPr="00A40EFA">
        <w:rPr>
          <w:lang w:val="en-US"/>
        </w:rPr>
        <w:t xml:space="preserve"> Ge4.10</w:t>
      </w:r>
      <w:r>
        <w:rPr>
          <w:lang w:val="en-US"/>
        </w:rPr>
        <w:t xml:space="preserve">. </w:t>
      </w:r>
      <w:r>
        <w:rPr>
          <w:b/>
          <w:lang w:val="en-US"/>
        </w:rPr>
        <w:t>ye</w:t>
      </w:r>
      <w:r>
        <w:rPr>
          <w:lang w:val="en-US"/>
        </w:rPr>
        <w:t>. 1 Th +</w:t>
      </w:r>
      <w:r w:rsidR="006B227C" w:rsidRPr="00A40EFA">
        <w:rPr>
          <w:lang w:val="en-US"/>
        </w:rPr>
        <w:t xml:space="preserve"> 1Th4.9</w:t>
      </w:r>
      <w:r>
        <w:rPr>
          <w:lang w:val="en-US"/>
        </w:rPr>
        <w:t xml:space="preserve">. 2 Co </w:t>
      </w:r>
      <w:r w:rsidR="006B227C" w:rsidRPr="00A40EFA">
        <w:rPr>
          <w:lang w:val="en-US"/>
        </w:rPr>
        <w:t xml:space="preserve"> 2Co9.1</w:t>
      </w:r>
      <w:r>
        <w:rPr>
          <w:lang w:val="en-US"/>
        </w:rPr>
        <w:t>. Ju +*</w:t>
      </w:r>
      <w:r w:rsidR="006B227C" w:rsidRPr="00A40EFA">
        <w:rPr>
          <w:lang w:val="en-US"/>
        </w:rPr>
        <w:t xml:space="preserve"> Jud3</w:t>
      </w:r>
      <w:r>
        <w:rPr>
          <w:lang w:val="en-US"/>
        </w:rPr>
        <w:t xml:space="preserve">. </w:t>
      </w:r>
      <w:r>
        <w:rPr>
          <w:b/>
          <w:lang w:val="en-US"/>
        </w:rPr>
        <w:t>you</w:t>
      </w:r>
      <w:r>
        <w:rPr>
          <w:lang w:val="en-US"/>
        </w:rPr>
        <w:t xml:space="preserve">. </w:t>
      </w:r>
      <w:r w:rsidR="006B227C" w:rsidRPr="00A40EFA">
        <w:rPr>
          <w:lang w:val="en-US"/>
        </w:rPr>
        <w:t xml:space="preserve">  f159</w:t>
      </w:r>
      <w:r>
        <w:rPr>
          <w:lang w:val="en-US"/>
        </w:rPr>
        <w:t>, Ezk +</w:t>
      </w:r>
      <w:r w:rsidR="006B227C" w:rsidRPr="00A40EFA">
        <w:rPr>
          <w:lang w:val="en-US"/>
        </w:rPr>
        <w:t xml:space="preserve"> Eze36.13</w:t>
      </w:r>
      <w:r>
        <w:rPr>
          <w:lang w:val="en-US"/>
        </w:rPr>
        <w:t xml:space="preserve">. The repetition of the pronoun “you” and “ye” in verses 1, 2, 4, 5, stands in marked contrast to the repetition of the pronouns “they” and “them” in verse 3, thus pointing out the significant lesson that those who are “waiting for God’s Son from heaven” are not concerned with “times and seasons” which have to do with “the day of the Lord,” and his coming as “a thief ” on the ungodly. </w:t>
      </w:r>
    </w:p>
    <w:p w:rsidR="003E23E9" w:rsidRPr="00A40EFA" w:rsidRDefault="003E23E9" w:rsidP="00710603">
      <w:pPr>
        <w:ind w:firstLine="360"/>
        <w:jc w:val="both"/>
        <w:rPr>
          <w:lang w:val="en-US"/>
        </w:rPr>
      </w:pPr>
      <w:r>
        <w:rPr>
          <w:lang w:val="en-US"/>
        </w:rPr>
        <w:t xml:space="preserve">2. </w:t>
      </w:r>
      <w:r>
        <w:rPr>
          <w:b/>
          <w:lang w:val="en-US"/>
        </w:rPr>
        <w:t>know</w:t>
      </w:r>
      <w:r>
        <w:rPr>
          <w:lang w:val="en-US"/>
        </w:rPr>
        <w:t xml:space="preserve">. 1 Th </w:t>
      </w:r>
      <w:r w:rsidR="006B227C" w:rsidRPr="00A40EFA">
        <w:rPr>
          <w:lang w:val="en-US"/>
        </w:rPr>
        <w:t xml:space="preserve"> 1Th2.1</w:t>
      </w:r>
      <w:r>
        <w:rPr>
          <w:lang w:val="en-US"/>
        </w:rPr>
        <w:t xml:space="preserve">. 2 Th </w:t>
      </w:r>
      <w:r w:rsidR="006B227C" w:rsidRPr="00A40EFA">
        <w:rPr>
          <w:lang w:val="en-US"/>
        </w:rPr>
        <w:t xml:space="preserve"> 2Th3.7</w:t>
      </w:r>
      <w:r>
        <w:rPr>
          <w:lang w:val="en-US"/>
        </w:rPr>
        <w:t xml:space="preserve">. Je </w:t>
      </w:r>
      <w:r w:rsidR="006B227C" w:rsidRPr="00A40EFA">
        <w:rPr>
          <w:lang w:val="en-US"/>
        </w:rPr>
        <w:t xml:space="preserve"> Je23.20</w:t>
      </w:r>
      <w:r>
        <w:rPr>
          <w:lang w:val="en-US"/>
        </w:rPr>
        <w:t xml:space="preserve">. </w:t>
      </w:r>
      <w:r>
        <w:rPr>
          <w:b/>
          <w:lang w:val="en-US"/>
        </w:rPr>
        <w:t>the day of the Lord</w:t>
      </w:r>
      <w:r>
        <w:rPr>
          <w:lang w:val="en-US"/>
        </w:rPr>
        <w:t xml:space="preserve">. ver. </w:t>
      </w:r>
      <w:r w:rsidR="006B227C" w:rsidRPr="00A40EFA">
        <w:rPr>
          <w:lang w:val="en-US"/>
        </w:rPr>
        <w:t xml:space="preserve"> 1Th5.4</w:t>
      </w:r>
      <w:r>
        <w:rPr>
          <w:lang w:val="en-US"/>
        </w:rPr>
        <w:t>. Is +*</w:t>
      </w:r>
      <w:r w:rsidR="006B227C" w:rsidRPr="00A40EFA">
        <w:rPr>
          <w:lang w:val="en-US"/>
        </w:rPr>
        <w:t xml:space="preserve"> Is2.12</w:t>
      </w:r>
      <w:r>
        <w:rPr>
          <w:lang w:val="en-US"/>
        </w:rPr>
        <w:t xml:space="preserve">. </w:t>
      </w:r>
      <w:r>
        <w:rPr>
          <w:rFonts w:ascii="Segoe UI Symbol" w:hAnsi="Segoe UI Symbol" w:cs="Segoe UI Symbol"/>
          <w:lang w:val="en-US"/>
        </w:rPr>
        <w:t>✓</w:t>
      </w:r>
      <w:r w:rsidR="006B227C" w:rsidRPr="00A40EFA">
        <w:rPr>
          <w:lang w:val="en-US"/>
        </w:rPr>
        <w:t xml:space="preserve"> Is13.6-13</w:t>
      </w:r>
      <w:r>
        <w:rPr>
          <w:lang w:val="en-US"/>
        </w:rPr>
        <w:t>. +*</w:t>
      </w:r>
      <w:r w:rsidR="006B227C" w:rsidRPr="00A40EFA">
        <w:rPr>
          <w:lang w:val="en-US"/>
        </w:rPr>
        <w:t xml:space="preserve"> Is34.8</w:t>
      </w:r>
      <w:r>
        <w:rPr>
          <w:lang w:val="en-US"/>
        </w:rPr>
        <w:t>. Je *</w:t>
      </w:r>
      <w:r w:rsidR="006B227C" w:rsidRPr="00A40EFA">
        <w:rPr>
          <w:lang w:val="en-US"/>
        </w:rPr>
        <w:t xml:space="preserve"> Je46.10</w:t>
      </w:r>
      <w:r>
        <w:rPr>
          <w:lang w:val="en-US"/>
        </w:rPr>
        <w:t>. Ezk +*</w:t>
      </w:r>
      <w:r w:rsidR="006B227C" w:rsidRPr="00A40EFA">
        <w:rPr>
          <w:lang w:val="en-US"/>
        </w:rPr>
        <w:t xml:space="preserve"> Eze30.3</w:t>
      </w:r>
      <w:r>
        <w:rPr>
          <w:lang w:val="en-US"/>
        </w:rPr>
        <w:t>. Jl +*</w:t>
      </w:r>
      <w:r w:rsidR="006B227C" w:rsidRPr="00A40EFA">
        <w:rPr>
          <w:lang w:val="en-US"/>
        </w:rPr>
        <w:t xml:space="preserve"> Joe2.1</w:t>
      </w:r>
      <w:r>
        <w:rPr>
          <w:lang w:val="en-US"/>
        </w:rPr>
        <w:t xml:space="preserve">, </w:t>
      </w:r>
      <w:r w:rsidR="006B227C" w:rsidRPr="00A40EFA">
        <w:rPr>
          <w:lang w:val="en-US"/>
        </w:rPr>
        <w:t xml:space="preserve"> Joe2.11</w:t>
      </w:r>
      <w:r>
        <w:rPr>
          <w:lang w:val="en-US"/>
        </w:rPr>
        <w:t xml:space="preserve">, </w:t>
      </w:r>
      <w:r w:rsidR="006B227C" w:rsidRPr="00A40EFA">
        <w:rPr>
          <w:lang w:val="en-US"/>
        </w:rPr>
        <w:t xml:space="preserve"> Joe2.31</w:t>
      </w:r>
      <w:r>
        <w:rPr>
          <w:lang w:val="en-US"/>
        </w:rPr>
        <w:t>. Am +*</w:t>
      </w:r>
      <w:r w:rsidR="006B227C" w:rsidRPr="00A40EFA">
        <w:rPr>
          <w:lang w:val="en-US"/>
        </w:rPr>
        <w:t xml:space="preserve"> Am5.18</w:t>
      </w:r>
      <w:r>
        <w:rPr>
          <w:lang w:val="en-US"/>
        </w:rPr>
        <w:t xml:space="preserve">, </w:t>
      </w:r>
      <w:r w:rsidR="006B227C" w:rsidRPr="00A40EFA">
        <w:rPr>
          <w:lang w:val="en-US"/>
        </w:rPr>
        <w:t xml:space="preserve"> Am5.20</w:t>
      </w:r>
      <w:r>
        <w:rPr>
          <w:lang w:val="en-US"/>
        </w:rPr>
        <w:t xml:space="preserve">. Ob </w:t>
      </w:r>
      <w:r w:rsidR="006B227C" w:rsidRPr="00A40EFA">
        <w:rPr>
          <w:lang w:val="en-US"/>
        </w:rPr>
        <w:t xml:space="preserve"> Ob15</w:t>
      </w:r>
      <w:r>
        <w:rPr>
          <w:lang w:val="en-US"/>
        </w:rPr>
        <w:t>. Zp +*</w:t>
      </w:r>
      <w:r w:rsidR="006B227C" w:rsidRPr="00A40EFA">
        <w:rPr>
          <w:lang w:val="en-US"/>
        </w:rPr>
        <w:t xml:space="preserve"> Zep1.14</w:t>
      </w:r>
      <w:r>
        <w:rPr>
          <w:lang w:val="en-US"/>
        </w:rPr>
        <w:t xml:space="preserve">, </w:t>
      </w:r>
      <w:r w:rsidR="006B227C" w:rsidRPr="00A40EFA">
        <w:rPr>
          <w:lang w:val="en-US"/>
        </w:rPr>
        <w:t xml:space="preserve"> Zep1.15</w:t>
      </w:r>
      <w:r>
        <w:rPr>
          <w:lang w:val="en-US"/>
        </w:rPr>
        <w:t>. +*</w:t>
      </w:r>
      <w:r w:rsidR="006B227C" w:rsidRPr="00A40EFA">
        <w:rPr>
          <w:lang w:val="en-US"/>
        </w:rPr>
        <w:t xml:space="preserve"> Zep2.2</w:t>
      </w:r>
      <w:r>
        <w:rPr>
          <w:lang w:val="en-US"/>
        </w:rPr>
        <w:t xml:space="preserve">, </w:t>
      </w:r>
      <w:r w:rsidR="006B227C" w:rsidRPr="00A40EFA">
        <w:rPr>
          <w:lang w:val="en-US"/>
        </w:rPr>
        <w:t xml:space="preserve"> Zep2.3</w:t>
      </w:r>
      <w:r>
        <w:rPr>
          <w:lang w:val="en-US"/>
        </w:rPr>
        <w:t xml:space="preserve">. Mt </w:t>
      </w:r>
      <w:r w:rsidR="006B227C" w:rsidRPr="00A40EFA">
        <w:rPr>
          <w:lang w:val="en-US"/>
        </w:rPr>
        <w:t xml:space="preserve"> Mt24.42-44</w:t>
      </w:r>
      <w:r>
        <w:rPr>
          <w:lang w:val="en-US"/>
        </w:rPr>
        <w:t xml:space="preserve">. </w:t>
      </w:r>
      <w:r w:rsidR="006B227C" w:rsidRPr="00A40EFA">
        <w:rPr>
          <w:lang w:val="en-US"/>
        </w:rPr>
        <w:t xml:space="preserve"> Mt25.13</w:t>
      </w:r>
      <w:r>
        <w:rPr>
          <w:lang w:val="en-US"/>
        </w:rPr>
        <w:t xml:space="preserve">. Mk </w:t>
      </w:r>
      <w:r w:rsidR="006B227C" w:rsidRPr="00A40EFA">
        <w:rPr>
          <w:lang w:val="en-US"/>
        </w:rPr>
        <w:t xml:space="preserve"> Mk13.34</w:t>
      </w:r>
      <w:r>
        <w:rPr>
          <w:lang w:val="en-US"/>
        </w:rPr>
        <w:t xml:space="preserve">, </w:t>
      </w:r>
      <w:r w:rsidR="006B227C" w:rsidRPr="00A40EFA">
        <w:rPr>
          <w:lang w:val="en-US"/>
        </w:rPr>
        <w:t xml:space="preserve"> Mk13.35</w:t>
      </w:r>
      <w:r>
        <w:rPr>
          <w:lang w:val="en-US"/>
        </w:rPr>
        <w:t>. Lk *</w:t>
      </w:r>
      <w:r w:rsidR="006B227C" w:rsidRPr="00A40EFA">
        <w:rPr>
          <w:lang w:val="en-US"/>
        </w:rPr>
        <w:t xml:space="preserve"> Lk12.39</w:t>
      </w:r>
      <w:r>
        <w:rPr>
          <w:lang w:val="en-US"/>
        </w:rPr>
        <w:t xml:space="preserve">, </w:t>
      </w:r>
      <w:r w:rsidR="006B227C" w:rsidRPr="00A40EFA">
        <w:rPr>
          <w:lang w:val="en-US"/>
        </w:rPr>
        <w:t xml:space="preserve"> Lk12.40</w:t>
      </w:r>
      <w:r>
        <w:rPr>
          <w:lang w:val="en-US"/>
        </w:rPr>
        <w:t xml:space="preserve">. Ac </w:t>
      </w:r>
      <w:r w:rsidR="006B227C" w:rsidRPr="00A40EFA">
        <w:rPr>
          <w:lang w:val="en-US"/>
        </w:rPr>
        <w:t xml:space="preserve"> Ac2.20</w:t>
      </w:r>
      <w:r>
        <w:rPr>
          <w:lang w:val="en-US"/>
        </w:rPr>
        <w:t>. 1 Co +</w:t>
      </w:r>
      <w:r w:rsidR="006B227C" w:rsidRPr="00A40EFA">
        <w:rPr>
          <w:lang w:val="en-US"/>
        </w:rPr>
        <w:t xml:space="preserve"> 1Co1.8</w:t>
      </w:r>
      <w:r>
        <w:rPr>
          <w:lang w:val="en-US"/>
        </w:rPr>
        <w:t>. +*</w:t>
      </w:r>
      <w:r w:rsidR="006B227C" w:rsidRPr="00A40EFA">
        <w:rPr>
          <w:lang w:val="en-US"/>
        </w:rPr>
        <w:t xml:space="preserve"> 1Co3.13</w:t>
      </w:r>
      <w:r>
        <w:rPr>
          <w:lang w:val="en-US"/>
        </w:rPr>
        <w:t xml:space="preserve">. 2 P </w:t>
      </w:r>
      <w:r>
        <w:rPr>
          <w:rFonts w:ascii="Segoe UI Symbol" w:hAnsi="Segoe UI Symbol" w:cs="Segoe UI Symbol"/>
          <w:lang w:val="en-US"/>
        </w:rPr>
        <w:t>✓</w:t>
      </w:r>
      <w:r w:rsidR="006B227C" w:rsidRPr="00A40EFA">
        <w:rPr>
          <w:lang w:val="en-US"/>
        </w:rPr>
        <w:t xml:space="preserve"> 2Pe3.10</w:t>
      </w:r>
      <w:r>
        <w:rPr>
          <w:lang w:val="en-US"/>
        </w:rPr>
        <w:t xml:space="preserve">. Ju </w:t>
      </w:r>
      <w:r w:rsidR="006B227C" w:rsidRPr="00A40EFA">
        <w:rPr>
          <w:lang w:val="en-US"/>
        </w:rPr>
        <w:t xml:space="preserve"> Jud14</w:t>
      </w:r>
      <w:r>
        <w:rPr>
          <w:lang w:val="en-US"/>
        </w:rPr>
        <w:t xml:space="preserve">, </w:t>
      </w:r>
      <w:r w:rsidR="006B227C" w:rsidRPr="00A40EFA">
        <w:rPr>
          <w:lang w:val="en-US"/>
        </w:rPr>
        <w:t xml:space="preserve"> Jud15</w:t>
      </w:r>
      <w:r>
        <w:rPr>
          <w:lang w:val="en-US"/>
        </w:rPr>
        <w:t xml:space="preserve">. Re </w:t>
      </w:r>
      <w:r w:rsidR="006B227C" w:rsidRPr="00A40EFA">
        <w:rPr>
          <w:lang w:val="en-US"/>
        </w:rPr>
        <w:t xml:space="preserve"> Re3.3</w:t>
      </w:r>
      <w:r>
        <w:rPr>
          <w:lang w:val="en-US"/>
        </w:rPr>
        <w:t>. *</w:t>
      </w:r>
      <w:r w:rsidR="006B227C" w:rsidRPr="00A40EFA">
        <w:rPr>
          <w:lang w:val="en-US"/>
        </w:rPr>
        <w:t xml:space="preserve"> Re16.14</w:t>
      </w:r>
      <w:r>
        <w:rPr>
          <w:lang w:val="en-US"/>
        </w:rPr>
        <w:t xml:space="preserve">, </w:t>
      </w:r>
      <w:r w:rsidR="006B227C" w:rsidRPr="00A40EFA">
        <w:rPr>
          <w:lang w:val="en-US"/>
        </w:rPr>
        <w:t xml:space="preserve"> Re16.15</w:t>
      </w:r>
      <w:r>
        <w:rPr>
          <w:lang w:val="en-US"/>
        </w:rPr>
        <w:t xml:space="preserve">. </w:t>
      </w:r>
      <w:r>
        <w:rPr>
          <w:b/>
          <w:lang w:val="en-US"/>
        </w:rPr>
        <w:t>so cometh</w:t>
      </w:r>
      <w:r>
        <w:rPr>
          <w:lang w:val="en-US"/>
        </w:rPr>
        <w:t xml:space="preserve">. Mt </w:t>
      </w:r>
      <w:r w:rsidR="006B227C" w:rsidRPr="00A40EFA">
        <w:rPr>
          <w:lang w:val="en-US"/>
        </w:rPr>
        <w:t xml:space="preserve"> Mt25.6</w:t>
      </w:r>
      <w:r>
        <w:rPr>
          <w:lang w:val="en-US"/>
        </w:rPr>
        <w:t>. Lk +*</w:t>
      </w:r>
      <w:r w:rsidR="006B227C" w:rsidRPr="00A40EFA">
        <w:rPr>
          <w:lang w:val="en-US"/>
        </w:rPr>
        <w:t xml:space="preserve"> Lk21.34-36</w:t>
      </w:r>
      <w:r>
        <w:rPr>
          <w:lang w:val="en-US"/>
        </w:rPr>
        <w:t xml:space="preserve">. </w:t>
      </w:r>
      <w:r>
        <w:rPr>
          <w:b/>
          <w:lang w:val="en-US"/>
        </w:rPr>
        <w:t>as a thief</w:t>
      </w:r>
      <w:r>
        <w:rPr>
          <w:lang w:val="en-US"/>
        </w:rPr>
        <w:t>. Mt +*</w:t>
      </w:r>
      <w:r w:rsidR="006B227C" w:rsidRPr="00A40EFA">
        <w:rPr>
          <w:lang w:val="en-US"/>
        </w:rPr>
        <w:t xml:space="preserve"> Mt24.43</w:t>
      </w:r>
      <w:r>
        <w:rPr>
          <w:lang w:val="en-US"/>
        </w:rPr>
        <w:t>. Lk +*</w:t>
      </w:r>
      <w:r w:rsidR="006B227C" w:rsidRPr="00A40EFA">
        <w:rPr>
          <w:lang w:val="en-US"/>
        </w:rPr>
        <w:t xml:space="preserve"> Lk17.24</w:t>
      </w:r>
      <w:r>
        <w:rPr>
          <w:lang w:val="en-US"/>
        </w:rPr>
        <w:t xml:space="preserve">. 2 Th </w:t>
      </w:r>
      <w:r w:rsidR="006B227C" w:rsidRPr="00A40EFA">
        <w:rPr>
          <w:lang w:val="en-US"/>
        </w:rPr>
        <w:t xml:space="preserve"> 2Th2.2</w:t>
      </w:r>
      <w:r>
        <w:rPr>
          <w:lang w:val="en-US"/>
        </w:rPr>
        <w:t xml:space="preserve">. 2 P </w:t>
      </w:r>
      <w:r>
        <w:rPr>
          <w:rFonts w:ascii="Segoe UI Symbol" w:hAnsi="Segoe UI Symbol" w:cs="Segoe UI Symbol"/>
          <w:lang w:val="en-US"/>
        </w:rPr>
        <w:t>✓</w:t>
      </w:r>
      <w:r w:rsidR="006B227C" w:rsidRPr="00A40EFA">
        <w:rPr>
          <w:lang w:val="en-US"/>
        </w:rPr>
        <w:t xml:space="preserve"> 2Pe3.10</w:t>
      </w:r>
      <w:r>
        <w:rPr>
          <w:lang w:val="en-US"/>
        </w:rPr>
        <w:t xml:space="preserve">. Re </w:t>
      </w:r>
      <w:r w:rsidR="006B227C" w:rsidRPr="00A40EFA">
        <w:rPr>
          <w:lang w:val="en-US"/>
        </w:rPr>
        <w:t xml:space="preserve"> Re16.15</w:t>
      </w:r>
      <w:r>
        <w:rPr>
          <w:lang w:val="en-US"/>
        </w:rPr>
        <w:t xml:space="preserve">. </w:t>
      </w:r>
      <w:r>
        <w:rPr>
          <w:b/>
          <w:lang w:val="en-US"/>
        </w:rPr>
        <w:t>in the night</w:t>
      </w:r>
      <w:r>
        <w:rPr>
          <w:lang w:val="en-US"/>
        </w:rPr>
        <w:t xml:space="preserve">. Mt </w:t>
      </w:r>
      <w:r w:rsidR="006B227C" w:rsidRPr="00A40EFA">
        <w:rPr>
          <w:lang w:val="en-US"/>
        </w:rPr>
        <w:t xml:space="preserve"> Mt25.6</w:t>
      </w:r>
      <w:r>
        <w:rPr>
          <w:lang w:val="en-US"/>
        </w:rPr>
        <w:t xml:space="preserve">. </w:t>
      </w:r>
    </w:p>
    <w:p w:rsidR="003E23E9" w:rsidRPr="00A40EFA" w:rsidRDefault="003E23E9" w:rsidP="00710603">
      <w:pPr>
        <w:ind w:firstLine="360"/>
        <w:jc w:val="both"/>
        <w:rPr>
          <w:lang w:val="en-US"/>
        </w:rPr>
      </w:pPr>
      <w:r>
        <w:rPr>
          <w:lang w:val="en-US"/>
        </w:rPr>
        <w:t xml:space="preserve">3. </w:t>
      </w:r>
      <w:r>
        <w:rPr>
          <w:b/>
          <w:lang w:val="en-US"/>
        </w:rPr>
        <w:t>Peace</w:t>
      </w:r>
      <w:r>
        <w:rPr>
          <w:lang w:val="en-US"/>
        </w:rPr>
        <w:t xml:space="preserve">. Dt </w:t>
      </w:r>
      <w:r w:rsidR="006B227C" w:rsidRPr="00A40EFA">
        <w:rPr>
          <w:lang w:val="en-US"/>
        </w:rPr>
        <w:t xml:space="preserve"> Dt29.19</w:t>
      </w:r>
      <w:r>
        <w:rPr>
          <w:lang w:val="en-US"/>
        </w:rPr>
        <w:t xml:space="preserve">. Jg </w:t>
      </w:r>
      <w:r w:rsidR="006B227C" w:rsidRPr="00A40EFA">
        <w:rPr>
          <w:lang w:val="en-US"/>
        </w:rPr>
        <w:t xml:space="preserve"> Jdg18.27</w:t>
      </w:r>
      <w:r>
        <w:rPr>
          <w:lang w:val="en-US"/>
        </w:rPr>
        <w:t xml:space="preserve">, </w:t>
      </w:r>
      <w:r w:rsidR="006B227C" w:rsidRPr="00A40EFA">
        <w:rPr>
          <w:lang w:val="en-US"/>
        </w:rPr>
        <w:t xml:space="preserve"> Jdg18.28</w:t>
      </w:r>
      <w:r>
        <w:rPr>
          <w:lang w:val="en-US"/>
        </w:rPr>
        <w:t xml:space="preserve">. Ps </w:t>
      </w:r>
      <w:r w:rsidR="006B227C" w:rsidRPr="00A40EFA">
        <w:rPr>
          <w:lang w:val="en-US"/>
        </w:rPr>
        <w:t xml:space="preserve"> Ps10.11-13</w:t>
      </w:r>
      <w:r>
        <w:rPr>
          <w:lang w:val="en-US"/>
        </w:rPr>
        <w:t xml:space="preserve">. Is </w:t>
      </w:r>
      <w:r w:rsidR="006B227C" w:rsidRPr="00A40EFA">
        <w:rPr>
          <w:lang w:val="en-US"/>
        </w:rPr>
        <w:t xml:space="preserve"> Is21.4</w:t>
      </w:r>
      <w:r>
        <w:rPr>
          <w:lang w:val="en-US"/>
        </w:rPr>
        <w:t xml:space="preserve">. </w:t>
      </w:r>
      <w:r w:rsidR="006B227C" w:rsidRPr="00A40EFA">
        <w:rPr>
          <w:lang w:val="en-US"/>
        </w:rPr>
        <w:t xml:space="preserve"> Is56.12</w:t>
      </w:r>
      <w:r>
        <w:rPr>
          <w:lang w:val="en-US"/>
        </w:rPr>
        <w:t xml:space="preserve">. Ezk </w:t>
      </w:r>
      <w:r w:rsidR="006B227C" w:rsidRPr="00A40EFA">
        <w:rPr>
          <w:lang w:val="en-US"/>
        </w:rPr>
        <w:t xml:space="preserve"> Eze13.10</w:t>
      </w:r>
      <w:r>
        <w:rPr>
          <w:lang w:val="en-US"/>
        </w:rPr>
        <w:t xml:space="preserve">. </w:t>
      </w:r>
      <w:r w:rsidRPr="00A40EFA">
        <w:t xml:space="preserve">Da </w:t>
      </w:r>
      <w:r w:rsidR="006B227C">
        <w:t xml:space="preserve"> Da5.3-6</w:t>
      </w:r>
      <w:r w:rsidRPr="00A40EFA">
        <w:t xml:space="preserve">. </w:t>
      </w:r>
      <w:r w:rsidRPr="00A40EFA">
        <w:rPr>
          <w:rFonts w:ascii="Segoe UI Symbol" w:hAnsi="Segoe UI Symbol" w:cs="Segoe UI Symbol"/>
        </w:rPr>
        <w:t>✓</w:t>
      </w:r>
      <w:r w:rsidR="006B227C">
        <w:t xml:space="preserve"> Da8.25</w:t>
      </w:r>
      <w:r w:rsidRPr="00A40EFA">
        <w:t xml:space="preserve">. Na </w:t>
      </w:r>
      <w:r w:rsidR="006B227C">
        <w:t xml:space="preserve"> Na1.10</w:t>
      </w:r>
      <w:r w:rsidRPr="00A40EFA">
        <w:t xml:space="preserve">. Mt </w:t>
      </w:r>
      <w:r w:rsidR="006B227C">
        <w:t xml:space="preserve"> Mt24.37-39</w:t>
      </w:r>
      <w:r w:rsidRPr="00A40EFA">
        <w:t xml:space="preserve">. Lk </w:t>
      </w:r>
      <w:r w:rsidR="006B227C">
        <w:t xml:space="preserve"> Lk17.26-30</w:t>
      </w:r>
      <w:r w:rsidRPr="00A40EFA">
        <w:t xml:space="preserve">. </w:t>
      </w:r>
      <w:r w:rsidR="006B227C">
        <w:t xml:space="preserve"> Lk21.34</w:t>
      </w:r>
      <w:r w:rsidRPr="00A40EFA">
        <w:t xml:space="preserve">, </w:t>
      </w:r>
      <w:r w:rsidR="006B227C">
        <w:t xml:space="preserve"> Lk21.35</w:t>
      </w:r>
      <w:r w:rsidRPr="00A40EFA">
        <w:t xml:space="preserve">. </w:t>
      </w:r>
      <w:r w:rsidRPr="00A40EFA">
        <w:rPr>
          <w:b/>
        </w:rPr>
        <w:t>then sudden</w:t>
      </w:r>
      <w:r w:rsidRPr="00A40EFA">
        <w:t xml:space="preserve">. Ex </w:t>
      </w:r>
      <w:r w:rsidR="006B227C">
        <w:t xml:space="preserve"> Ex15.9</w:t>
      </w:r>
      <w:r w:rsidRPr="00A40EFA">
        <w:t xml:space="preserve">, </w:t>
      </w:r>
      <w:r w:rsidR="006B227C">
        <w:t xml:space="preserve"> Ex15.10</w:t>
      </w:r>
      <w:r w:rsidRPr="00A40EFA">
        <w:t xml:space="preserve">. Jsh </w:t>
      </w:r>
      <w:r w:rsidR="006B227C">
        <w:t xml:space="preserve"> Jos8.20-22</w:t>
      </w:r>
      <w:r w:rsidRPr="00A40EFA">
        <w:t xml:space="preserve">. Jg </w:t>
      </w:r>
      <w:r w:rsidR="006B227C">
        <w:t xml:space="preserve"> Jdg20.41</w:t>
      </w:r>
      <w:r w:rsidRPr="00A40EFA">
        <w:t xml:space="preserve">, </w:t>
      </w:r>
      <w:r w:rsidR="006B227C">
        <w:t xml:space="preserve"> Jdg20.42</w:t>
      </w:r>
      <w:r w:rsidRPr="00A40EFA">
        <w:t xml:space="preserve">. 2 Ch </w:t>
      </w:r>
      <w:r w:rsidR="006B227C">
        <w:t xml:space="preserve"> 2Ch32.19-21</w:t>
      </w:r>
      <w:r w:rsidRPr="00A40EFA">
        <w:t xml:space="preserve">. </w:t>
      </w:r>
      <w:r>
        <w:rPr>
          <w:lang w:val="en-US"/>
        </w:rPr>
        <w:t xml:space="preserve">Ps </w:t>
      </w:r>
      <w:r w:rsidR="006B227C" w:rsidRPr="00A40EFA">
        <w:rPr>
          <w:lang w:val="en-US"/>
        </w:rPr>
        <w:t xml:space="preserve"> Ps35.8</w:t>
      </w:r>
      <w:r>
        <w:rPr>
          <w:lang w:val="en-US"/>
        </w:rPr>
        <w:t xml:space="preserve">. </w:t>
      </w:r>
      <w:r w:rsidR="006B227C" w:rsidRPr="00A40EFA">
        <w:rPr>
          <w:lang w:val="en-US"/>
        </w:rPr>
        <w:t xml:space="preserve"> Ps73.18-20</w:t>
      </w:r>
      <w:r>
        <w:rPr>
          <w:lang w:val="en-US"/>
        </w:rPr>
        <w:t>. Pr *</w:t>
      </w:r>
      <w:r w:rsidR="006B227C" w:rsidRPr="00A40EFA">
        <w:rPr>
          <w:lang w:val="en-US"/>
        </w:rPr>
        <w:t xml:space="preserve"> Pr29.1</w:t>
      </w:r>
      <w:r>
        <w:rPr>
          <w:lang w:val="en-US"/>
        </w:rPr>
        <w:t xml:space="preserve">. Is </w:t>
      </w:r>
      <w:r w:rsidR="006B227C" w:rsidRPr="00A40EFA">
        <w:rPr>
          <w:lang w:val="en-US"/>
        </w:rPr>
        <w:t xml:space="preserve"> Is30.13</w:t>
      </w:r>
      <w:r>
        <w:rPr>
          <w:lang w:val="en-US"/>
        </w:rPr>
        <w:t>. Lk *</w:t>
      </w:r>
      <w:r w:rsidR="006B227C" w:rsidRPr="00A40EFA">
        <w:rPr>
          <w:lang w:val="en-US"/>
        </w:rPr>
        <w:t xml:space="preserve"> Lk17.26-30</w:t>
      </w:r>
      <w:r>
        <w:rPr>
          <w:lang w:val="en-US"/>
        </w:rPr>
        <w:t>. +*</w:t>
      </w:r>
      <w:r w:rsidR="006B227C" w:rsidRPr="00A40EFA">
        <w:rPr>
          <w:lang w:val="en-US"/>
        </w:rPr>
        <w:t xml:space="preserve"> Lk21.34</w:t>
      </w:r>
      <w:r>
        <w:rPr>
          <w:lang w:val="en-US"/>
        </w:rPr>
        <w:t xml:space="preserve">g, </w:t>
      </w:r>
      <w:r w:rsidR="006B227C" w:rsidRPr="00A40EFA">
        <w:rPr>
          <w:lang w:val="en-US"/>
        </w:rPr>
        <w:t xml:space="preserve"> Lk21.35</w:t>
      </w:r>
      <w:r>
        <w:rPr>
          <w:lang w:val="en-US"/>
        </w:rPr>
        <w:t xml:space="preserve">. Ac </w:t>
      </w:r>
      <w:r w:rsidR="006B227C" w:rsidRPr="00A40EFA">
        <w:rPr>
          <w:lang w:val="en-US"/>
        </w:rPr>
        <w:t xml:space="preserve"> Ac12.22</w:t>
      </w:r>
      <w:r>
        <w:rPr>
          <w:lang w:val="en-US"/>
        </w:rPr>
        <w:t xml:space="preserve">, </w:t>
      </w:r>
      <w:r w:rsidR="006B227C" w:rsidRPr="00A40EFA">
        <w:rPr>
          <w:lang w:val="en-US"/>
        </w:rPr>
        <w:t xml:space="preserve"> Ac12.23</w:t>
      </w:r>
      <w:r>
        <w:rPr>
          <w:lang w:val="en-US"/>
        </w:rPr>
        <w:t xml:space="preserve">. 12:41. 2 Th </w:t>
      </w:r>
      <w:r w:rsidR="006B227C" w:rsidRPr="00A40EFA">
        <w:rPr>
          <w:lang w:val="en-US"/>
        </w:rPr>
        <w:t xml:space="preserve"> 2Th1.9</w:t>
      </w:r>
      <w:r>
        <w:rPr>
          <w:lang w:val="en-US"/>
        </w:rPr>
        <w:t xml:space="preserve">. 2 P </w:t>
      </w:r>
      <w:r w:rsidR="006B227C" w:rsidRPr="00A40EFA">
        <w:rPr>
          <w:lang w:val="en-US"/>
        </w:rPr>
        <w:t xml:space="preserve"> 2Pe2.4</w:t>
      </w:r>
      <w:r>
        <w:rPr>
          <w:lang w:val="en-US"/>
        </w:rPr>
        <w:t xml:space="preserve">. Re </w:t>
      </w:r>
      <w:r w:rsidR="006B227C" w:rsidRPr="00A40EFA">
        <w:rPr>
          <w:lang w:val="en-US"/>
        </w:rPr>
        <w:t xml:space="preserve"> Re18.7</w:t>
      </w:r>
      <w:r>
        <w:rPr>
          <w:lang w:val="en-US"/>
        </w:rPr>
        <w:t xml:space="preserve">, </w:t>
      </w:r>
      <w:r w:rsidR="006B227C" w:rsidRPr="00A40EFA">
        <w:rPr>
          <w:lang w:val="en-US"/>
        </w:rPr>
        <w:t xml:space="preserve"> Re18.8</w:t>
      </w:r>
      <w:r>
        <w:rPr>
          <w:lang w:val="en-US"/>
        </w:rPr>
        <w:t xml:space="preserve">. </w:t>
      </w:r>
      <w:r>
        <w:rPr>
          <w:b/>
          <w:lang w:val="en-US"/>
        </w:rPr>
        <w:t>destruction</w:t>
      </w:r>
      <w:r>
        <w:rPr>
          <w:lang w:val="en-US"/>
        </w:rPr>
        <w:t xml:space="preserve">. Is </w:t>
      </w:r>
      <w:r>
        <w:rPr>
          <w:rFonts w:ascii="Segoe UI Symbol" w:hAnsi="Segoe UI Symbol" w:cs="Segoe UI Symbol"/>
          <w:lang w:val="en-US"/>
        </w:rPr>
        <w:t>✓</w:t>
      </w:r>
      <w:r w:rsidR="006B227C" w:rsidRPr="00A40EFA">
        <w:rPr>
          <w:lang w:val="en-US"/>
        </w:rPr>
        <w:t xml:space="preserve"> Is13.6-11</w:t>
      </w:r>
      <w:r>
        <w:rPr>
          <w:lang w:val="en-US"/>
        </w:rPr>
        <w:t xml:space="preserve">. 2 Th </w:t>
      </w:r>
      <w:r>
        <w:rPr>
          <w:rFonts w:ascii="Segoe UI Symbol" w:hAnsi="Segoe UI Symbol" w:cs="Segoe UI Symbol"/>
          <w:lang w:val="en-US"/>
        </w:rPr>
        <w:t>✓</w:t>
      </w:r>
      <w:r w:rsidR="006B227C" w:rsidRPr="00A40EFA">
        <w:rPr>
          <w:lang w:val="en-US"/>
        </w:rPr>
        <w:t xml:space="preserve"> 2Th1.9</w:t>
      </w:r>
      <w:r>
        <w:rPr>
          <w:lang w:val="en-US"/>
        </w:rPr>
        <w:t xml:space="preserve">. 2 P </w:t>
      </w:r>
      <w:r w:rsidR="006B227C" w:rsidRPr="00A40EFA">
        <w:rPr>
          <w:lang w:val="en-US"/>
        </w:rPr>
        <w:t xml:space="preserve"> 2Pe3.7</w:t>
      </w:r>
      <w:r>
        <w:rPr>
          <w:lang w:val="en-US"/>
        </w:rPr>
        <w:t xml:space="preserve">. </w:t>
      </w:r>
      <w:r>
        <w:rPr>
          <w:b/>
          <w:lang w:val="en-US"/>
        </w:rPr>
        <w:t>as travail</w:t>
      </w:r>
      <w:r>
        <w:rPr>
          <w:lang w:val="en-US"/>
        </w:rPr>
        <w:t xml:space="preserve">. Ps </w:t>
      </w:r>
      <w:r w:rsidR="006B227C" w:rsidRPr="00A40EFA">
        <w:rPr>
          <w:lang w:val="en-US"/>
        </w:rPr>
        <w:t xml:space="preserve"> Ps48.6</w:t>
      </w:r>
      <w:r>
        <w:rPr>
          <w:lang w:val="en-US"/>
        </w:rPr>
        <w:t>. Is *</w:t>
      </w:r>
      <w:r w:rsidR="006B227C" w:rsidRPr="00A40EFA">
        <w:rPr>
          <w:lang w:val="en-US"/>
        </w:rPr>
        <w:t xml:space="preserve"> Is13.8</w:t>
      </w:r>
      <w:r>
        <w:rPr>
          <w:lang w:val="en-US"/>
        </w:rPr>
        <w:t xml:space="preserve">. </w:t>
      </w:r>
      <w:r w:rsidR="006B227C" w:rsidRPr="00A40EFA">
        <w:rPr>
          <w:lang w:val="en-US"/>
        </w:rPr>
        <w:t xml:space="preserve"> Is21.3</w:t>
      </w:r>
      <w:r>
        <w:rPr>
          <w:lang w:val="en-US"/>
        </w:rPr>
        <w:t xml:space="preserve">. </w:t>
      </w:r>
      <w:r w:rsidR="006B227C" w:rsidRPr="00A40EFA">
        <w:rPr>
          <w:lang w:val="en-US"/>
        </w:rPr>
        <w:t xml:space="preserve"> Is26.17</w:t>
      </w:r>
      <w:r>
        <w:rPr>
          <w:lang w:val="en-US"/>
        </w:rPr>
        <w:t xml:space="preserve">. </w:t>
      </w:r>
      <w:r w:rsidR="006B227C" w:rsidRPr="00A40EFA">
        <w:rPr>
          <w:lang w:val="en-US"/>
        </w:rPr>
        <w:t xml:space="preserve"> Is43.6-9</w:t>
      </w:r>
      <w:r>
        <w:rPr>
          <w:lang w:val="en-US"/>
        </w:rPr>
        <w:t xml:space="preserve">. Je </w:t>
      </w:r>
      <w:r w:rsidR="006B227C" w:rsidRPr="00A40EFA">
        <w:rPr>
          <w:lang w:val="en-US"/>
        </w:rPr>
        <w:t xml:space="preserve"> Je4.31</w:t>
      </w:r>
      <w:r>
        <w:rPr>
          <w:lang w:val="en-US"/>
        </w:rPr>
        <w:t xml:space="preserve">. </w:t>
      </w:r>
      <w:r w:rsidR="006B227C" w:rsidRPr="00A40EFA">
        <w:rPr>
          <w:lang w:val="en-US"/>
        </w:rPr>
        <w:t xml:space="preserve"> Je6.24</w:t>
      </w:r>
      <w:r>
        <w:rPr>
          <w:lang w:val="en-US"/>
        </w:rPr>
        <w:t xml:space="preserve">. </w:t>
      </w:r>
      <w:r w:rsidR="006B227C" w:rsidRPr="00A40EFA">
        <w:rPr>
          <w:lang w:val="en-US"/>
        </w:rPr>
        <w:t xml:space="preserve"> Je13.21</w:t>
      </w:r>
      <w:r>
        <w:rPr>
          <w:lang w:val="en-US"/>
        </w:rPr>
        <w:t xml:space="preserve">. </w:t>
      </w:r>
      <w:r w:rsidR="006B227C" w:rsidRPr="00A40EFA">
        <w:rPr>
          <w:lang w:val="en-US"/>
        </w:rPr>
        <w:t xml:space="preserve"> Je22.23</w:t>
      </w:r>
      <w:r>
        <w:rPr>
          <w:lang w:val="en-US"/>
        </w:rPr>
        <w:t>. +*</w:t>
      </w:r>
      <w:r w:rsidR="006B227C" w:rsidRPr="00A40EFA">
        <w:rPr>
          <w:lang w:val="en-US"/>
        </w:rPr>
        <w:t xml:space="preserve"> Je30.6</w:t>
      </w:r>
      <w:r>
        <w:rPr>
          <w:lang w:val="en-US"/>
        </w:rPr>
        <w:t xml:space="preserve">, </w:t>
      </w:r>
      <w:r w:rsidR="006B227C" w:rsidRPr="00A40EFA">
        <w:rPr>
          <w:lang w:val="en-US"/>
        </w:rPr>
        <w:t xml:space="preserve"> Je30.7</w:t>
      </w:r>
      <w:r>
        <w:rPr>
          <w:lang w:val="en-US"/>
        </w:rPr>
        <w:t xml:space="preserve">. Ho </w:t>
      </w:r>
      <w:r w:rsidR="006B227C" w:rsidRPr="00A40EFA">
        <w:rPr>
          <w:lang w:val="en-US"/>
        </w:rPr>
        <w:t xml:space="preserve"> Ho13.13</w:t>
      </w:r>
      <w:r>
        <w:rPr>
          <w:lang w:val="en-US"/>
        </w:rPr>
        <w:t xml:space="preserve">. Mi </w:t>
      </w:r>
      <w:r w:rsidR="006B227C" w:rsidRPr="00A40EFA">
        <w:rPr>
          <w:lang w:val="en-US"/>
        </w:rPr>
        <w:t xml:space="preserve"> Mic4.9</w:t>
      </w:r>
      <w:r>
        <w:rPr>
          <w:lang w:val="en-US"/>
        </w:rPr>
        <w:t xml:space="preserve">, </w:t>
      </w:r>
      <w:r w:rsidR="006B227C" w:rsidRPr="00A40EFA">
        <w:rPr>
          <w:lang w:val="en-US"/>
        </w:rPr>
        <w:t xml:space="preserve"> Mic4.10</w:t>
      </w:r>
      <w:r>
        <w:rPr>
          <w:lang w:val="en-US"/>
        </w:rPr>
        <w:t>. Mt +*</w:t>
      </w:r>
      <w:r w:rsidR="006B227C" w:rsidRPr="00A40EFA">
        <w:rPr>
          <w:lang w:val="en-US"/>
        </w:rPr>
        <w:t xml:space="preserve"> Mt24.8</w:t>
      </w:r>
      <w:r>
        <w:rPr>
          <w:lang w:val="en-US"/>
        </w:rPr>
        <w:t xml:space="preserve">. </w:t>
      </w:r>
      <w:r>
        <w:rPr>
          <w:lang w:val="en-US"/>
        </w:rPr>
        <w:lastRenderedPageBreak/>
        <w:t xml:space="preserve">Jn </w:t>
      </w:r>
      <w:r w:rsidR="006B227C" w:rsidRPr="00A40EFA">
        <w:rPr>
          <w:lang w:val="en-US"/>
        </w:rPr>
        <w:t xml:space="preserve"> Jn16.21</w:t>
      </w:r>
      <w:r>
        <w:rPr>
          <w:lang w:val="en-US"/>
        </w:rPr>
        <w:t xml:space="preserve">. Re </w:t>
      </w:r>
      <w:r w:rsidR="006B227C" w:rsidRPr="00A40EFA">
        <w:rPr>
          <w:lang w:val="en-US"/>
        </w:rPr>
        <w:t xml:space="preserve"> Re12.2</w:t>
      </w:r>
      <w:r>
        <w:rPr>
          <w:lang w:val="en-US"/>
        </w:rPr>
        <w:t xml:space="preserve">. </w:t>
      </w:r>
      <w:r>
        <w:rPr>
          <w:b/>
          <w:lang w:val="en-US"/>
        </w:rPr>
        <w:t>and they</w:t>
      </w:r>
      <w:r>
        <w:rPr>
          <w:lang w:val="en-US"/>
        </w:rPr>
        <w:t xml:space="preserve">. Mt </w:t>
      </w:r>
      <w:r w:rsidR="006B227C" w:rsidRPr="00A40EFA">
        <w:rPr>
          <w:lang w:val="en-US"/>
        </w:rPr>
        <w:t xml:space="preserve"> Mt23.33</w:t>
      </w:r>
      <w:r>
        <w:rPr>
          <w:lang w:val="en-US"/>
        </w:rPr>
        <w:t xml:space="preserve">. He </w:t>
      </w:r>
      <w:r>
        <w:rPr>
          <w:rFonts w:ascii="Segoe UI Symbol" w:hAnsi="Segoe UI Symbol" w:cs="Segoe UI Symbol"/>
          <w:lang w:val="en-US"/>
        </w:rPr>
        <w:t>✓</w:t>
      </w:r>
      <w:r w:rsidR="006B227C" w:rsidRPr="00A40EFA">
        <w:rPr>
          <w:lang w:val="en-US"/>
        </w:rPr>
        <w:t xml:space="preserve"> Heb2.3</w:t>
      </w:r>
      <w:r>
        <w:rPr>
          <w:lang w:val="en-US"/>
        </w:rPr>
        <w:t xml:space="preserve">. </w:t>
      </w:r>
      <w:r w:rsidR="006B227C" w:rsidRPr="00A40EFA">
        <w:rPr>
          <w:lang w:val="en-US"/>
        </w:rPr>
        <w:t xml:space="preserve"> Heb12.25</w:t>
      </w:r>
      <w:r>
        <w:rPr>
          <w:lang w:val="en-US"/>
        </w:rPr>
        <w:t xml:space="preserve">. </w:t>
      </w:r>
      <w:r>
        <w:rPr>
          <w:b/>
          <w:lang w:val="en-US"/>
        </w:rPr>
        <w:t>shall not</w:t>
      </w:r>
      <w:r>
        <w:rPr>
          <w:lang w:val="en-US"/>
        </w:rPr>
        <w:t xml:space="preserve">. </w:t>
      </w:r>
      <w:r w:rsidR="006B227C" w:rsidRPr="00A40EFA">
        <w:rPr>
          <w:lang w:val="en-US"/>
        </w:rPr>
        <w:t xml:space="preserve">  f158</w:t>
      </w:r>
      <w:r>
        <w:rPr>
          <w:lang w:val="en-US"/>
        </w:rPr>
        <w:t>, Mt +</w:t>
      </w:r>
      <w:r w:rsidR="006B227C" w:rsidRPr="00A40EFA">
        <w:rPr>
          <w:lang w:val="en-US"/>
        </w:rPr>
        <w:t xml:space="preserve"> Mt5.18</w:t>
      </w:r>
      <w:r>
        <w:rPr>
          <w:lang w:val="en-US"/>
        </w:rPr>
        <w:t xml:space="preserve">. </w:t>
      </w:r>
      <w:r>
        <w:rPr>
          <w:b/>
          <w:lang w:val="en-US"/>
        </w:rPr>
        <w:t>escape</w:t>
      </w:r>
      <w:r>
        <w:rPr>
          <w:lang w:val="en-US"/>
        </w:rPr>
        <w:t>. Hab +*</w:t>
      </w:r>
      <w:r w:rsidR="006B227C" w:rsidRPr="00A40EFA">
        <w:rPr>
          <w:lang w:val="en-US"/>
        </w:rPr>
        <w:t xml:space="preserve"> Hab2.9</w:t>
      </w:r>
      <w:r>
        <w:rPr>
          <w:lang w:val="en-US"/>
        </w:rPr>
        <w:t xml:space="preserve">. Lk </w:t>
      </w:r>
      <w:r>
        <w:rPr>
          <w:rFonts w:ascii="MS Gothic" w:hAnsi="MS Gothic" w:cs="MS Gothic"/>
          <w:lang w:val="en-US"/>
        </w:rPr>
        <w:t>◐</w:t>
      </w:r>
      <w:r>
        <w:rPr>
          <w:lang w:val="en-US"/>
        </w:rPr>
        <w:t>+*</w:t>
      </w:r>
      <w:r w:rsidR="006B227C" w:rsidRPr="00A40EFA">
        <w:rPr>
          <w:lang w:val="en-US"/>
        </w:rPr>
        <w:t xml:space="preserve"> Lk21.36</w:t>
      </w:r>
      <w:r>
        <w:rPr>
          <w:lang w:val="en-US"/>
        </w:rPr>
        <w:t xml:space="preserve">. </w:t>
      </w:r>
    </w:p>
    <w:p w:rsidR="003E23E9" w:rsidRPr="00A40EFA" w:rsidRDefault="003E23E9" w:rsidP="00710603">
      <w:pPr>
        <w:ind w:firstLine="360"/>
        <w:jc w:val="both"/>
        <w:rPr>
          <w:lang w:val="en-US"/>
        </w:rPr>
      </w:pPr>
      <w:r>
        <w:rPr>
          <w:lang w:val="en-US"/>
        </w:rPr>
        <w:t xml:space="preserve">4. </w:t>
      </w:r>
      <w:r>
        <w:rPr>
          <w:b/>
          <w:lang w:val="en-US"/>
        </w:rPr>
        <w:t>are not</w:t>
      </w:r>
      <w:r>
        <w:rPr>
          <w:lang w:val="en-US"/>
        </w:rPr>
        <w:t xml:space="preserve">. </w:t>
      </w:r>
      <w:r w:rsidRPr="00A40EFA">
        <w:t xml:space="preserve">Ro </w:t>
      </w:r>
      <w:r w:rsidR="006B227C">
        <w:t xml:space="preserve"> Ro13.11-13</w:t>
      </w:r>
      <w:r w:rsidRPr="00A40EFA">
        <w:t>. Col +*</w:t>
      </w:r>
      <w:r w:rsidR="006B227C">
        <w:t xml:space="preserve"> Col1.13</w:t>
      </w:r>
      <w:r w:rsidRPr="00A40EFA">
        <w:t xml:space="preserve">. 1 P </w:t>
      </w:r>
      <w:r w:rsidR="006B227C">
        <w:t xml:space="preserve"> 1Pe2.9</w:t>
      </w:r>
      <w:r w:rsidRPr="00A40EFA">
        <w:t xml:space="preserve">, </w:t>
      </w:r>
      <w:r w:rsidR="006B227C">
        <w:t xml:space="preserve"> 1Pe2.10</w:t>
      </w:r>
      <w:r w:rsidRPr="00A40EFA">
        <w:t xml:space="preserve">. </w:t>
      </w:r>
      <w:r>
        <w:rPr>
          <w:lang w:val="en-US"/>
        </w:rPr>
        <w:t>1 J +</w:t>
      </w:r>
      <w:r w:rsidR="006B227C" w:rsidRPr="00A40EFA">
        <w:rPr>
          <w:lang w:val="en-US"/>
        </w:rPr>
        <w:t xml:space="preserve"> 1Jn2.8</w:t>
      </w:r>
      <w:r>
        <w:rPr>
          <w:lang w:val="en-US"/>
        </w:rPr>
        <w:t xml:space="preserve">. </w:t>
      </w:r>
      <w:r>
        <w:rPr>
          <w:b/>
          <w:lang w:val="en-US"/>
        </w:rPr>
        <w:t>darkness</w:t>
      </w:r>
      <w:r>
        <w:rPr>
          <w:lang w:val="en-US"/>
        </w:rPr>
        <w:t>. Is +</w:t>
      </w:r>
      <w:r w:rsidR="006B227C" w:rsidRPr="00A40EFA">
        <w:rPr>
          <w:lang w:val="en-US"/>
        </w:rPr>
        <w:t xml:space="preserve"> Is9.2</w:t>
      </w:r>
      <w:r>
        <w:rPr>
          <w:lang w:val="en-US"/>
        </w:rPr>
        <w:t xml:space="preserve">. </w:t>
      </w:r>
      <w:r>
        <w:rPr>
          <w:b/>
          <w:lang w:val="en-US"/>
        </w:rPr>
        <w:t>overtake</w:t>
      </w:r>
      <w:r>
        <w:rPr>
          <w:lang w:val="en-US"/>
        </w:rPr>
        <w:t xml:space="preserve">. Dt </w:t>
      </w:r>
      <w:r w:rsidR="006B227C" w:rsidRPr="00A40EFA">
        <w:rPr>
          <w:lang w:val="en-US"/>
        </w:rPr>
        <w:t xml:space="preserve"> Dt19.6</w:t>
      </w:r>
      <w:r>
        <w:rPr>
          <w:lang w:val="en-US"/>
        </w:rPr>
        <w:t xml:space="preserve">. </w:t>
      </w:r>
      <w:r w:rsidR="006B227C" w:rsidRPr="00A40EFA">
        <w:rPr>
          <w:lang w:val="en-US"/>
        </w:rPr>
        <w:t xml:space="preserve"> Dt28.15</w:t>
      </w:r>
      <w:r>
        <w:rPr>
          <w:lang w:val="en-US"/>
        </w:rPr>
        <w:t xml:space="preserve">, </w:t>
      </w:r>
      <w:r w:rsidR="006B227C" w:rsidRPr="00A40EFA">
        <w:rPr>
          <w:lang w:val="en-US"/>
        </w:rPr>
        <w:t xml:space="preserve"> Dt28.45</w:t>
      </w:r>
      <w:r>
        <w:rPr>
          <w:lang w:val="en-US"/>
        </w:rPr>
        <w:t xml:space="preserve">. Je </w:t>
      </w:r>
      <w:r w:rsidR="006B227C" w:rsidRPr="00A40EFA">
        <w:rPr>
          <w:lang w:val="en-US"/>
        </w:rPr>
        <w:t xml:space="preserve"> Je42.16</w:t>
      </w:r>
      <w:r>
        <w:rPr>
          <w:lang w:val="en-US"/>
        </w:rPr>
        <w:t xml:space="preserve">. Ho </w:t>
      </w:r>
      <w:r w:rsidR="006B227C" w:rsidRPr="00A40EFA">
        <w:rPr>
          <w:lang w:val="en-US"/>
        </w:rPr>
        <w:t xml:space="preserve"> Ho10.9</w:t>
      </w:r>
      <w:r>
        <w:rPr>
          <w:lang w:val="en-US"/>
        </w:rPr>
        <w:t xml:space="preserve">. Zc </w:t>
      </w:r>
      <w:r w:rsidR="006B227C" w:rsidRPr="00A40EFA">
        <w:rPr>
          <w:lang w:val="en-US"/>
        </w:rPr>
        <w:t xml:space="preserve"> Zec1.6</w:t>
      </w:r>
      <w:r>
        <w:rPr>
          <w:lang w:val="en-US"/>
        </w:rPr>
        <w:t xml:space="preserve">. Jn </w:t>
      </w:r>
      <w:r w:rsidR="006B227C" w:rsidRPr="00A40EFA">
        <w:rPr>
          <w:lang w:val="en-US"/>
        </w:rPr>
        <w:t xml:space="preserve"> Jn12.35</w:t>
      </w:r>
      <w:r>
        <w:rPr>
          <w:lang w:val="en-US"/>
        </w:rPr>
        <w:t xml:space="preserve">. </w:t>
      </w:r>
      <w:r>
        <w:rPr>
          <w:b/>
          <w:lang w:val="en-US"/>
        </w:rPr>
        <w:t>as a thief</w:t>
      </w:r>
      <w:r>
        <w:rPr>
          <w:lang w:val="en-US"/>
        </w:rPr>
        <w:t>. ver. +*</w:t>
      </w:r>
      <w:r w:rsidR="006B227C" w:rsidRPr="00A40EFA">
        <w:rPr>
          <w:lang w:val="en-US"/>
        </w:rPr>
        <w:t xml:space="preserve"> 1Th5.2</w:t>
      </w:r>
      <w:r>
        <w:rPr>
          <w:lang w:val="en-US"/>
        </w:rPr>
        <w:t xml:space="preserve">. </w:t>
      </w:r>
    </w:p>
    <w:p w:rsidR="003E23E9" w:rsidRPr="00A40EFA" w:rsidRDefault="003E23E9" w:rsidP="00710603">
      <w:pPr>
        <w:ind w:firstLine="360"/>
        <w:jc w:val="both"/>
        <w:rPr>
          <w:lang w:val="en-US"/>
        </w:rPr>
      </w:pPr>
      <w:r>
        <w:rPr>
          <w:lang w:val="en-US"/>
        </w:rPr>
        <w:t xml:space="preserve">5. </w:t>
      </w:r>
      <w:r>
        <w:rPr>
          <w:b/>
          <w:lang w:val="en-US"/>
        </w:rPr>
        <w:t>the children</w:t>
      </w:r>
      <w:r>
        <w:rPr>
          <w:lang w:val="en-US"/>
        </w:rPr>
        <w:t>. Lk +*</w:t>
      </w:r>
      <w:r w:rsidR="006B227C" w:rsidRPr="00A40EFA">
        <w:rPr>
          <w:lang w:val="en-US"/>
        </w:rPr>
        <w:t xml:space="preserve"> Lk16.8</w:t>
      </w:r>
      <w:r>
        <w:rPr>
          <w:lang w:val="en-US"/>
        </w:rPr>
        <w:t xml:space="preserve">. Jn </w:t>
      </w:r>
      <w:r w:rsidR="006B227C" w:rsidRPr="00A40EFA">
        <w:rPr>
          <w:lang w:val="en-US"/>
        </w:rPr>
        <w:t xml:space="preserve"> Jn12.36</w:t>
      </w:r>
      <w:r>
        <w:rPr>
          <w:lang w:val="en-US"/>
        </w:rPr>
        <w:t>. Ac +*</w:t>
      </w:r>
      <w:r w:rsidR="006B227C" w:rsidRPr="00A40EFA">
        <w:rPr>
          <w:lang w:val="en-US"/>
        </w:rPr>
        <w:t xml:space="preserve"> Ac26.18</w:t>
      </w:r>
      <w:r>
        <w:rPr>
          <w:lang w:val="en-US"/>
        </w:rPr>
        <w:t>. Ep *</w:t>
      </w:r>
      <w:r w:rsidR="006B227C" w:rsidRPr="00A40EFA">
        <w:rPr>
          <w:lang w:val="en-US"/>
        </w:rPr>
        <w:t xml:space="preserve"> Eph5.8</w:t>
      </w:r>
      <w:r>
        <w:rPr>
          <w:lang w:val="en-US"/>
        </w:rPr>
        <w:t xml:space="preserve">. </w:t>
      </w:r>
      <w:r>
        <w:rPr>
          <w:b/>
          <w:lang w:val="en-US"/>
        </w:rPr>
        <w:t>darkness</w:t>
      </w:r>
      <w:r>
        <w:rPr>
          <w:lang w:val="en-US"/>
        </w:rPr>
        <w:t>. Is +</w:t>
      </w:r>
      <w:r w:rsidR="006B227C" w:rsidRPr="00A40EFA">
        <w:rPr>
          <w:lang w:val="en-US"/>
        </w:rPr>
        <w:t xml:space="preserve"> Is9.2</w:t>
      </w:r>
      <w:r>
        <w:rPr>
          <w:lang w:val="en-US"/>
        </w:rPr>
        <w:t>. Lk +</w:t>
      </w:r>
      <w:r w:rsidR="006B227C" w:rsidRPr="00A40EFA">
        <w:rPr>
          <w:lang w:val="en-US"/>
        </w:rPr>
        <w:t xml:space="preserve"> Lk22.53</w:t>
      </w:r>
      <w:r>
        <w:rPr>
          <w:lang w:val="en-US"/>
        </w:rPr>
        <w:t>. Ac +*</w:t>
      </w:r>
      <w:r w:rsidR="006B227C" w:rsidRPr="00A40EFA">
        <w:rPr>
          <w:lang w:val="en-US"/>
        </w:rPr>
        <w:t xml:space="preserve"> Ac26.18</w:t>
      </w:r>
      <w:r>
        <w:rPr>
          <w:lang w:val="en-US"/>
        </w:rPr>
        <w:t>. Col *</w:t>
      </w:r>
      <w:r w:rsidR="006B227C" w:rsidRPr="00A40EFA">
        <w:rPr>
          <w:lang w:val="en-US"/>
        </w:rPr>
        <w:t xml:space="preserve"> Col1.12</w:t>
      </w:r>
      <w:r>
        <w:rPr>
          <w:lang w:val="en-US"/>
        </w:rPr>
        <w:t xml:space="preserve">, </w:t>
      </w:r>
      <w:r w:rsidR="006B227C" w:rsidRPr="00A40EFA">
        <w:rPr>
          <w:lang w:val="en-US"/>
        </w:rPr>
        <w:t xml:space="preserve"> Col1.13</w:t>
      </w:r>
      <w:r>
        <w:rPr>
          <w:lang w:val="en-US"/>
        </w:rPr>
        <w:t xml:space="preserve">. </w:t>
      </w:r>
    </w:p>
    <w:p w:rsidR="003E23E9" w:rsidRPr="00A40EFA" w:rsidRDefault="003E23E9" w:rsidP="00710603">
      <w:pPr>
        <w:ind w:firstLine="360"/>
        <w:jc w:val="both"/>
        <w:rPr>
          <w:lang w:val="en-US"/>
        </w:rPr>
      </w:pPr>
      <w:r>
        <w:rPr>
          <w:lang w:val="en-US"/>
        </w:rPr>
        <w:t xml:space="preserve">6. </w:t>
      </w:r>
      <w:r>
        <w:rPr>
          <w:b/>
          <w:lang w:val="en-US"/>
        </w:rPr>
        <w:t>let us not</w:t>
      </w:r>
      <w:r>
        <w:rPr>
          <w:lang w:val="en-US"/>
        </w:rPr>
        <w:t xml:space="preserve">. ver. </w:t>
      </w:r>
      <w:r w:rsidRPr="00A40EFA">
        <w:rPr>
          <w:rFonts w:ascii="MS Gothic" w:hAnsi="MS Gothic" w:cs="MS Gothic"/>
        </w:rPr>
        <w:t>◐</w:t>
      </w:r>
      <w:r w:rsidR="006B227C">
        <w:t xml:space="preserve"> 1Th5.10</w:t>
      </w:r>
      <w:r w:rsidRPr="00A40EFA">
        <w:t xml:space="preserve">. Pr </w:t>
      </w:r>
      <w:r w:rsidR="006B227C">
        <w:t xml:space="preserve"> Pr6.10</w:t>
      </w:r>
      <w:r w:rsidRPr="00A40EFA">
        <w:t xml:space="preserve">, </w:t>
      </w:r>
      <w:r w:rsidR="006B227C">
        <w:t xml:space="preserve"> Pr6.11</w:t>
      </w:r>
      <w:r w:rsidRPr="00A40EFA">
        <w:t xml:space="preserve">. </w:t>
      </w:r>
      <w:r w:rsidR="006B227C">
        <w:t xml:space="preserve"> Pr19.15</w:t>
      </w:r>
      <w:r w:rsidRPr="00A40EFA">
        <w:t xml:space="preserve">. </w:t>
      </w:r>
      <w:r w:rsidR="006B227C">
        <w:t xml:space="preserve"> Pr24.33</w:t>
      </w:r>
      <w:r w:rsidRPr="00A40EFA">
        <w:t xml:space="preserve">, </w:t>
      </w:r>
      <w:r w:rsidR="006B227C">
        <w:t xml:space="preserve"> Pr24.34</w:t>
      </w:r>
      <w:r w:rsidRPr="00A40EFA">
        <w:t>. +*</w:t>
      </w:r>
      <w:r w:rsidR="006B227C">
        <w:t xml:space="preserve"> Pr25.28</w:t>
      </w:r>
      <w:r w:rsidRPr="00A40EFA">
        <w:t xml:space="preserve">. Is </w:t>
      </w:r>
      <w:r w:rsidR="006B227C">
        <w:t xml:space="preserve"> Is56.10</w:t>
      </w:r>
      <w:r w:rsidRPr="00A40EFA">
        <w:t xml:space="preserve">. Jon </w:t>
      </w:r>
      <w:r w:rsidR="006B227C">
        <w:t xml:space="preserve"> Jon1.6</w:t>
      </w:r>
      <w:r w:rsidRPr="00A40EFA">
        <w:t xml:space="preserve">. Mt </w:t>
      </w:r>
      <w:r w:rsidR="006B227C">
        <w:t xml:space="preserve"> Mt13.25</w:t>
      </w:r>
      <w:r w:rsidRPr="00A40EFA">
        <w:t>. *</w:t>
      </w:r>
      <w:r w:rsidR="006B227C">
        <w:t xml:space="preserve"> Mt25.5</w:t>
      </w:r>
      <w:r w:rsidRPr="00A40EFA">
        <w:t xml:space="preserve">. Mk </w:t>
      </w:r>
      <w:r w:rsidR="006B227C">
        <w:t xml:space="preserve"> Mk13.36</w:t>
      </w:r>
      <w:r w:rsidRPr="00A40EFA">
        <w:t xml:space="preserve">. </w:t>
      </w:r>
      <w:r w:rsidR="006B227C">
        <w:t xml:space="preserve"> Mk14.37</w:t>
      </w:r>
      <w:r w:rsidRPr="00A40EFA">
        <w:t xml:space="preserve">. Lk </w:t>
      </w:r>
      <w:r w:rsidR="006B227C">
        <w:t xml:space="preserve"> Lk22.46</w:t>
      </w:r>
      <w:r w:rsidRPr="00A40EFA">
        <w:t xml:space="preserve">. </w:t>
      </w:r>
      <w:r>
        <w:rPr>
          <w:lang w:val="en-US"/>
        </w:rPr>
        <w:t>Ro +*</w:t>
      </w:r>
      <w:r w:rsidR="006B227C" w:rsidRPr="00A40EFA">
        <w:rPr>
          <w:lang w:val="en-US"/>
        </w:rPr>
        <w:t xml:space="preserve"> Ro13.11-14</w:t>
      </w:r>
      <w:r>
        <w:rPr>
          <w:lang w:val="en-US"/>
        </w:rPr>
        <w:t xml:space="preserve">. 1 Co </w:t>
      </w:r>
      <w:r w:rsidR="006B227C" w:rsidRPr="00A40EFA">
        <w:rPr>
          <w:lang w:val="en-US"/>
        </w:rPr>
        <w:t xml:space="preserve"> 1Co15.34</w:t>
      </w:r>
      <w:r>
        <w:rPr>
          <w:lang w:val="en-US"/>
        </w:rPr>
        <w:t xml:space="preserve">. Ep </w:t>
      </w:r>
      <w:r w:rsidR="006B227C" w:rsidRPr="00A40EFA">
        <w:rPr>
          <w:lang w:val="en-US"/>
        </w:rPr>
        <w:t xml:space="preserve"> Eph5.14</w:t>
      </w:r>
      <w:r>
        <w:rPr>
          <w:lang w:val="en-US"/>
        </w:rPr>
        <w:t xml:space="preserve">. Ph </w:t>
      </w:r>
      <w:r w:rsidR="006B227C" w:rsidRPr="00A40EFA">
        <w:rPr>
          <w:lang w:val="en-US"/>
        </w:rPr>
        <w:t xml:space="preserve"> Php3.10</w:t>
      </w:r>
      <w:r>
        <w:rPr>
          <w:lang w:val="en-US"/>
        </w:rPr>
        <w:t xml:space="preserve">, </w:t>
      </w:r>
      <w:r w:rsidR="006B227C" w:rsidRPr="00A40EFA">
        <w:rPr>
          <w:lang w:val="en-US"/>
        </w:rPr>
        <w:t xml:space="preserve"> Php3.11</w:t>
      </w:r>
      <w:r>
        <w:rPr>
          <w:lang w:val="en-US"/>
        </w:rPr>
        <w:t xml:space="preserve">. </w:t>
      </w:r>
      <w:r>
        <w:rPr>
          <w:b/>
          <w:lang w:val="en-US"/>
        </w:rPr>
        <w:t>sleep</w:t>
      </w:r>
      <w:r>
        <w:rPr>
          <w:lang w:val="en-US"/>
        </w:rPr>
        <w:t xml:space="preserve">. Gr. </w:t>
      </w:r>
      <w:r>
        <w:rPr>
          <w:i/>
          <w:lang w:val="en-US"/>
        </w:rPr>
        <w:t>katheudo.</w:t>
      </w:r>
      <w:r>
        <w:rPr>
          <w:lang w:val="en-US"/>
        </w:rPr>
        <w:t xml:space="preserve"> </w:t>
      </w:r>
      <w:r>
        <w:rPr>
          <w:rFonts w:ascii="Segoe UI Symbol" w:hAnsi="Segoe UI Symbol" w:cs="Segoe UI Symbol"/>
          <w:lang w:val="en-US"/>
        </w:rPr>
        <w:t>❅</w:t>
      </w:r>
      <w:r>
        <w:rPr>
          <w:lang w:val="en-US"/>
        </w:rPr>
        <w:t xml:space="preserve">S#2518g. ver. </w:t>
      </w:r>
      <w:r w:rsidR="006B227C" w:rsidRPr="00A40EFA">
        <w:rPr>
          <w:lang w:val="en-US"/>
        </w:rPr>
        <w:t xml:space="preserve"> 1Th5.7</w:t>
      </w:r>
      <w:r>
        <w:rPr>
          <w:lang w:val="en-US"/>
        </w:rPr>
        <w:t xml:space="preserve">, </w:t>
      </w:r>
      <w:r w:rsidR="006B227C" w:rsidRPr="00A40EFA">
        <w:rPr>
          <w:lang w:val="en-US"/>
        </w:rPr>
        <w:t xml:space="preserve"> 1Th5.7</w:t>
      </w:r>
      <w:r>
        <w:rPr>
          <w:lang w:val="en-US"/>
        </w:rPr>
        <w:t xml:space="preserve">, </w:t>
      </w:r>
      <w:r w:rsidR="006B227C" w:rsidRPr="00A40EFA">
        <w:rPr>
          <w:lang w:val="en-US"/>
        </w:rPr>
        <w:t xml:space="preserve"> 1Th5.10</w:t>
      </w:r>
      <w:r>
        <w:rPr>
          <w:lang w:val="en-US"/>
        </w:rPr>
        <w:t xml:space="preserve">. Mt </w:t>
      </w:r>
      <w:r w:rsidR="006B227C" w:rsidRPr="00A40EFA">
        <w:rPr>
          <w:lang w:val="en-US"/>
        </w:rPr>
        <w:t xml:space="preserve"> Mt8.24</w:t>
      </w:r>
      <w:r>
        <w:rPr>
          <w:lang w:val="en-US"/>
        </w:rPr>
        <w:t xml:space="preserve">. </w:t>
      </w:r>
      <w:r w:rsidR="006B227C" w:rsidRPr="00A40EFA">
        <w:rPr>
          <w:lang w:val="en-US"/>
        </w:rPr>
        <w:t xml:space="preserve"> Mt9.24</w:t>
      </w:r>
      <w:r>
        <w:rPr>
          <w:lang w:val="en-US"/>
        </w:rPr>
        <w:t xml:space="preserve">. </w:t>
      </w:r>
      <w:r w:rsidR="006B227C" w:rsidRPr="00A40EFA">
        <w:rPr>
          <w:lang w:val="en-US"/>
        </w:rPr>
        <w:t xml:space="preserve"> Mt13.25</w:t>
      </w:r>
      <w:r>
        <w:rPr>
          <w:lang w:val="en-US"/>
        </w:rPr>
        <w:t xml:space="preserve">. </w:t>
      </w:r>
      <w:r w:rsidR="006B227C" w:rsidRPr="00A40EFA">
        <w:rPr>
          <w:lang w:val="en-US"/>
        </w:rPr>
        <w:t xml:space="preserve"> Mt25.5</w:t>
      </w:r>
      <w:r>
        <w:rPr>
          <w:lang w:val="en-US"/>
        </w:rPr>
        <w:t xml:space="preserve">. </w:t>
      </w:r>
      <w:r w:rsidR="006B227C" w:rsidRPr="00A40EFA">
        <w:rPr>
          <w:lang w:val="en-US"/>
        </w:rPr>
        <w:t xml:space="preserve"> Mt26.40</w:t>
      </w:r>
      <w:r>
        <w:rPr>
          <w:lang w:val="en-US"/>
        </w:rPr>
        <w:t xml:space="preserve">, </w:t>
      </w:r>
      <w:r w:rsidR="006B227C" w:rsidRPr="00A40EFA">
        <w:rPr>
          <w:lang w:val="en-US"/>
        </w:rPr>
        <w:t xml:space="preserve"> Mt26.43</w:t>
      </w:r>
      <w:r>
        <w:rPr>
          <w:lang w:val="en-US"/>
        </w:rPr>
        <w:t xml:space="preserve">, </w:t>
      </w:r>
      <w:r w:rsidR="006B227C" w:rsidRPr="00A40EFA">
        <w:rPr>
          <w:lang w:val="en-US"/>
        </w:rPr>
        <w:t xml:space="preserve"> Mt26.45</w:t>
      </w:r>
      <w:r>
        <w:rPr>
          <w:lang w:val="en-US"/>
        </w:rPr>
        <w:t xml:space="preserve">. Mk </w:t>
      </w:r>
      <w:r w:rsidR="006B227C" w:rsidRPr="00A40EFA">
        <w:rPr>
          <w:lang w:val="en-US"/>
        </w:rPr>
        <w:t xml:space="preserve"> Mk4.27</w:t>
      </w:r>
      <w:r>
        <w:rPr>
          <w:lang w:val="en-US"/>
        </w:rPr>
        <w:t xml:space="preserve">, </w:t>
      </w:r>
      <w:r w:rsidR="006B227C" w:rsidRPr="00A40EFA">
        <w:rPr>
          <w:lang w:val="en-US"/>
        </w:rPr>
        <w:t xml:space="preserve"> Mk4.38</w:t>
      </w:r>
      <w:r>
        <w:rPr>
          <w:lang w:val="en-US"/>
        </w:rPr>
        <w:t xml:space="preserve">. </w:t>
      </w:r>
      <w:r w:rsidR="006B227C" w:rsidRPr="00A40EFA">
        <w:rPr>
          <w:lang w:val="en-US"/>
        </w:rPr>
        <w:t xml:space="preserve"> Mk5.39</w:t>
      </w:r>
      <w:r>
        <w:rPr>
          <w:lang w:val="en-US"/>
        </w:rPr>
        <w:t xml:space="preserve">. </w:t>
      </w:r>
      <w:r w:rsidR="006B227C" w:rsidRPr="00A40EFA">
        <w:rPr>
          <w:lang w:val="en-US"/>
        </w:rPr>
        <w:t xml:space="preserve"> Mk13.36</w:t>
      </w:r>
      <w:r>
        <w:rPr>
          <w:lang w:val="en-US"/>
        </w:rPr>
        <w:t xml:space="preserve">. </w:t>
      </w:r>
      <w:r w:rsidR="006B227C" w:rsidRPr="00A40EFA">
        <w:rPr>
          <w:lang w:val="en-US"/>
        </w:rPr>
        <w:t xml:space="preserve"> Mk14.37</w:t>
      </w:r>
      <w:r>
        <w:rPr>
          <w:lang w:val="en-US"/>
        </w:rPr>
        <w:t xml:space="preserve">, </w:t>
      </w:r>
      <w:r w:rsidR="006B227C" w:rsidRPr="00A40EFA">
        <w:rPr>
          <w:lang w:val="en-US"/>
        </w:rPr>
        <w:t xml:space="preserve"> Mk14.37</w:t>
      </w:r>
      <w:r>
        <w:rPr>
          <w:lang w:val="en-US"/>
        </w:rPr>
        <w:t xml:space="preserve">, </w:t>
      </w:r>
      <w:r w:rsidR="006B227C" w:rsidRPr="00A40EFA">
        <w:rPr>
          <w:lang w:val="en-US"/>
        </w:rPr>
        <w:t xml:space="preserve"> Mk14.40</w:t>
      </w:r>
      <w:r>
        <w:rPr>
          <w:lang w:val="en-US"/>
        </w:rPr>
        <w:t xml:space="preserve">, </w:t>
      </w:r>
      <w:r w:rsidR="006B227C" w:rsidRPr="00A40EFA">
        <w:rPr>
          <w:lang w:val="en-US"/>
        </w:rPr>
        <w:t xml:space="preserve"> Mk14.41</w:t>
      </w:r>
      <w:r>
        <w:rPr>
          <w:lang w:val="en-US"/>
        </w:rPr>
        <w:t xml:space="preserve">. Lk </w:t>
      </w:r>
      <w:r w:rsidR="006B227C" w:rsidRPr="00A40EFA">
        <w:rPr>
          <w:lang w:val="en-US"/>
        </w:rPr>
        <w:t xml:space="preserve"> Lk8.52</w:t>
      </w:r>
      <w:r>
        <w:rPr>
          <w:lang w:val="en-US"/>
        </w:rPr>
        <w:t xml:space="preserve">. </w:t>
      </w:r>
      <w:r w:rsidR="006B227C" w:rsidRPr="00A40EFA">
        <w:rPr>
          <w:lang w:val="en-US"/>
        </w:rPr>
        <w:t xml:space="preserve"> Lk22.46</w:t>
      </w:r>
      <w:r>
        <w:rPr>
          <w:lang w:val="en-US"/>
        </w:rPr>
        <w:t xml:space="preserve">. Ep </w:t>
      </w:r>
      <w:r w:rsidR="006B227C" w:rsidRPr="00A40EFA">
        <w:rPr>
          <w:lang w:val="en-US"/>
        </w:rPr>
        <w:t xml:space="preserve"> Eph5.14</w:t>
      </w:r>
      <w:r>
        <w:rPr>
          <w:lang w:val="en-US"/>
        </w:rPr>
        <w:t xml:space="preserve">. See related note, 1 Th </w:t>
      </w:r>
      <w:r w:rsidR="006B227C" w:rsidRPr="00A40EFA">
        <w:rPr>
          <w:lang w:val="en-US"/>
        </w:rPr>
        <w:t xml:space="preserve"> 1Th4.13</w:t>
      </w:r>
      <w:r>
        <w:rPr>
          <w:lang w:val="en-US"/>
        </w:rPr>
        <w:t xml:space="preserve">. </w:t>
      </w:r>
      <w:r>
        <w:rPr>
          <w:b/>
          <w:lang w:val="en-US"/>
        </w:rPr>
        <w:t>as do others</w:t>
      </w:r>
      <w:r>
        <w:rPr>
          <w:lang w:val="en-US"/>
        </w:rPr>
        <w:t>. 1 Th *</w:t>
      </w:r>
      <w:r w:rsidR="006B227C" w:rsidRPr="00A40EFA">
        <w:rPr>
          <w:lang w:val="en-US"/>
        </w:rPr>
        <w:t xml:space="preserve"> 1Th4.13</w:t>
      </w:r>
      <w:r>
        <w:rPr>
          <w:lang w:val="en-US"/>
        </w:rPr>
        <w:t>. Ep *</w:t>
      </w:r>
      <w:r w:rsidR="006B227C" w:rsidRPr="00A40EFA">
        <w:rPr>
          <w:lang w:val="en-US"/>
        </w:rPr>
        <w:t xml:space="preserve"> Eph2.3</w:t>
      </w:r>
      <w:r>
        <w:rPr>
          <w:lang w:val="en-US"/>
        </w:rPr>
        <w:t xml:space="preserve">. </w:t>
      </w:r>
      <w:r>
        <w:rPr>
          <w:b/>
          <w:lang w:val="en-US"/>
        </w:rPr>
        <w:t>watch</w:t>
      </w:r>
      <w:r>
        <w:rPr>
          <w:lang w:val="en-US"/>
        </w:rPr>
        <w:t>. Mt +*</w:t>
      </w:r>
      <w:r w:rsidR="006B227C" w:rsidRPr="00A40EFA">
        <w:rPr>
          <w:lang w:val="en-US"/>
        </w:rPr>
        <w:t xml:space="preserve"> Mt24.42</w:t>
      </w:r>
      <w:r>
        <w:rPr>
          <w:lang w:val="en-US"/>
        </w:rPr>
        <w:t xml:space="preserve">. </w:t>
      </w:r>
      <w:r w:rsidR="006B227C" w:rsidRPr="00A40EFA">
        <w:rPr>
          <w:lang w:val="en-US"/>
        </w:rPr>
        <w:t xml:space="preserve"> Mt25.13</w:t>
      </w:r>
      <w:r>
        <w:rPr>
          <w:lang w:val="en-US"/>
        </w:rPr>
        <w:t xml:space="preserve">. </w:t>
      </w:r>
      <w:r w:rsidR="006B227C" w:rsidRPr="00A40EFA">
        <w:rPr>
          <w:lang w:val="en-US"/>
        </w:rPr>
        <w:t xml:space="preserve"> Mt26.38</w:t>
      </w:r>
      <w:r>
        <w:rPr>
          <w:lang w:val="en-US"/>
        </w:rPr>
        <w:t xml:space="preserve">, </w:t>
      </w:r>
      <w:r w:rsidR="006B227C" w:rsidRPr="00A40EFA">
        <w:rPr>
          <w:lang w:val="en-US"/>
        </w:rPr>
        <w:t xml:space="preserve"> Mt26.40</w:t>
      </w:r>
      <w:r>
        <w:rPr>
          <w:lang w:val="en-US"/>
        </w:rPr>
        <w:t xml:space="preserve">, </w:t>
      </w:r>
      <w:r w:rsidR="006B227C" w:rsidRPr="00A40EFA">
        <w:rPr>
          <w:lang w:val="en-US"/>
        </w:rPr>
        <w:t xml:space="preserve"> Mt26.41</w:t>
      </w:r>
      <w:r>
        <w:rPr>
          <w:lang w:val="en-US"/>
        </w:rPr>
        <w:t xml:space="preserve">. Mk </w:t>
      </w:r>
      <w:r w:rsidR="006B227C" w:rsidRPr="00A40EFA">
        <w:rPr>
          <w:lang w:val="en-US"/>
        </w:rPr>
        <w:t xml:space="preserve"> Mk13.34</w:t>
      </w:r>
      <w:r>
        <w:rPr>
          <w:lang w:val="en-US"/>
        </w:rPr>
        <w:t xml:space="preserve">, </w:t>
      </w:r>
      <w:r w:rsidR="006B227C" w:rsidRPr="00A40EFA">
        <w:rPr>
          <w:lang w:val="en-US"/>
        </w:rPr>
        <w:t xml:space="preserve"> Mk13.35</w:t>
      </w:r>
      <w:r>
        <w:rPr>
          <w:lang w:val="en-US"/>
        </w:rPr>
        <w:t xml:space="preserve">, </w:t>
      </w:r>
      <w:r w:rsidR="006B227C" w:rsidRPr="00A40EFA">
        <w:rPr>
          <w:lang w:val="en-US"/>
        </w:rPr>
        <w:t xml:space="preserve"> Mk13.37</w:t>
      </w:r>
      <w:r>
        <w:rPr>
          <w:lang w:val="en-US"/>
        </w:rPr>
        <w:t xml:space="preserve">. </w:t>
      </w:r>
      <w:r w:rsidR="006B227C" w:rsidRPr="00A40EFA">
        <w:rPr>
          <w:lang w:val="en-US"/>
        </w:rPr>
        <w:t xml:space="preserve"> Mk14.38</w:t>
      </w:r>
      <w:r>
        <w:rPr>
          <w:lang w:val="en-US"/>
        </w:rPr>
        <w:t xml:space="preserve">. Lk </w:t>
      </w:r>
      <w:r w:rsidR="006B227C" w:rsidRPr="00A40EFA">
        <w:rPr>
          <w:lang w:val="en-US"/>
        </w:rPr>
        <w:t xml:space="preserve"> Lk12.37</w:t>
      </w:r>
      <w:r>
        <w:rPr>
          <w:lang w:val="en-US"/>
        </w:rPr>
        <w:t xml:space="preserve">, </w:t>
      </w:r>
      <w:r w:rsidR="006B227C" w:rsidRPr="00A40EFA">
        <w:rPr>
          <w:lang w:val="en-US"/>
        </w:rPr>
        <w:t xml:space="preserve"> Lk12.39</w:t>
      </w:r>
      <w:r>
        <w:rPr>
          <w:lang w:val="en-US"/>
        </w:rPr>
        <w:t>. +</w:t>
      </w:r>
      <w:r>
        <w:rPr>
          <w:rFonts w:ascii="Segoe UI Symbol" w:hAnsi="Segoe UI Symbol" w:cs="Segoe UI Symbol"/>
          <w:lang w:val="en-US"/>
        </w:rPr>
        <w:t>✓</w:t>
      </w:r>
      <w:r w:rsidR="006B227C" w:rsidRPr="00A40EFA">
        <w:rPr>
          <w:lang w:val="en-US"/>
        </w:rPr>
        <w:t xml:space="preserve"> Lk21.36</w:t>
      </w:r>
      <w:r>
        <w:rPr>
          <w:lang w:val="en-US"/>
        </w:rPr>
        <w:t xml:space="preserve">. </w:t>
      </w:r>
      <w:r w:rsidR="006B227C" w:rsidRPr="00A40EFA">
        <w:rPr>
          <w:lang w:val="en-US"/>
        </w:rPr>
        <w:t xml:space="preserve"> Lk22.46</w:t>
      </w:r>
      <w:r>
        <w:rPr>
          <w:lang w:val="en-US"/>
        </w:rPr>
        <w:t xml:space="preserve">. Ac </w:t>
      </w:r>
      <w:r w:rsidR="006B227C" w:rsidRPr="00A40EFA">
        <w:rPr>
          <w:lang w:val="en-US"/>
        </w:rPr>
        <w:t xml:space="preserve"> Ac20.31</w:t>
      </w:r>
      <w:r>
        <w:rPr>
          <w:lang w:val="en-US"/>
        </w:rPr>
        <w:t xml:space="preserve">. 1 Co </w:t>
      </w:r>
      <w:r w:rsidR="006B227C" w:rsidRPr="00A40EFA">
        <w:rPr>
          <w:lang w:val="en-US"/>
        </w:rPr>
        <w:t xml:space="preserve"> 1Co16.13</w:t>
      </w:r>
      <w:r>
        <w:rPr>
          <w:lang w:val="en-US"/>
        </w:rPr>
        <w:t xml:space="preserve">. </w:t>
      </w:r>
      <w:r w:rsidRPr="00A40EFA">
        <w:t>Ep *</w:t>
      </w:r>
      <w:r w:rsidR="006B227C">
        <w:t xml:space="preserve"> Eph6.18</w:t>
      </w:r>
      <w:r w:rsidRPr="00A40EFA">
        <w:t>. Col *</w:t>
      </w:r>
      <w:r w:rsidR="006B227C">
        <w:t xml:space="preserve"> Col4.2</w:t>
      </w:r>
      <w:r w:rsidRPr="00A40EFA">
        <w:t xml:space="preserve">. 2 Ti </w:t>
      </w:r>
      <w:r w:rsidR="006B227C">
        <w:t xml:space="preserve"> 2Ti4.5</w:t>
      </w:r>
      <w:r w:rsidRPr="00A40EFA">
        <w:t>. 1 P *</w:t>
      </w:r>
      <w:r w:rsidR="006B227C">
        <w:t xml:space="preserve"> 1Pe4.7</w:t>
      </w:r>
      <w:r w:rsidRPr="00A40EFA">
        <w:t xml:space="preserve">. Re </w:t>
      </w:r>
      <w:r w:rsidR="006B227C">
        <w:t xml:space="preserve"> Re3.2</w:t>
      </w:r>
      <w:r w:rsidRPr="00A40EFA">
        <w:t xml:space="preserve">. </w:t>
      </w:r>
      <w:r w:rsidR="006B227C">
        <w:t xml:space="preserve"> Re16.15</w:t>
      </w:r>
      <w:r w:rsidRPr="00A40EFA">
        <w:t xml:space="preserve">. </w:t>
      </w:r>
      <w:r w:rsidRPr="00A40EFA">
        <w:rPr>
          <w:b/>
        </w:rPr>
        <w:t>sober</w:t>
      </w:r>
      <w:r w:rsidRPr="00A40EFA">
        <w:t xml:space="preserve">. ver. </w:t>
      </w:r>
      <w:r w:rsidR="006B227C">
        <w:t xml:space="preserve"> 1Th5.8</w:t>
      </w:r>
      <w:r w:rsidRPr="00A40EFA">
        <w:t>. Ph *</w:t>
      </w:r>
      <w:r w:rsidR="006B227C">
        <w:t xml:space="preserve"> Php4.5</w:t>
      </w:r>
      <w:r w:rsidRPr="00A40EFA">
        <w:t xml:space="preserve">. 1 Ti </w:t>
      </w:r>
      <w:r w:rsidR="006B227C">
        <w:t xml:space="preserve"> 1Ti2.9</w:t>
      </w:r>
      <w:r w:rsidRPr="00A40EFA">
        <w:t xml:space="preserve">, </w:t>
      </w:r>
      <w:r w:rsidR="006B227C">
        <w:t xml:space="preserve"> 1Ti2.15</w:t>
      </w:r>
      <w:r w:rsidRPr="00A40EFA">
        <w:t xml:space="preserve">. </w:t>
      </w:r>
      <w:r w:rsidR="006B227C">
        <w:t xml:space="preserve"> 1Ti3.2</w:t>
      </w:r>
      <w:r w:rsidRPr="00A40EFA">
        <w:t xml:space="preserve">, </w:t>
      </w:r>
      <w:r w:rsidR="006B227C">
        <w:t xml:space="preserve"> 1Ti3.11</w:t>
      </w:r>
      <w:r w:rsidRPr="00A40EFA">
        <w:t xml:space="preserve">. </w:t>
      </w:r>
      <w:r>
        <w:rPr>
          <w:lang w:val="en-US"/>
        </w:rPr>
        <w:t xml:space="preserve">Ti </w:t>
      </w:r>
      <w:r w:rsidR="006B227C" w:rsidRPr="00A40EFA">
        <w:rPr>
          <w:lang w:val="en-US"/>
        </w:rPr>
        <w:t xml:space="preserve"> Tt2.6</w:t>
      </w:r>
      <w:r>
        <w:rPr>
          <w:lang w:val="en-US"/>
        </w:rPr>
        <w:t xml:space="preserve">, </w:t>
      </w:r>
      <w:r w:rsidR="006B227C" w:rsidRPr="00A40EFA">
        <w:rPr>
          <w:lang w:val="en-US"/>
        </w:rPr>
        <w:t xml:space="preserve"> Tt2.12</w:t>
      </w:r>
      <w:r>
        <w:rPr>
          <w:lang w:val="en-US"/>
        </w:rPr>
        <w:t>. 1 P +*</w:t>
      </w:r>
      <w:r w:rsidR="006B227C" w:rsidRPr="00A40EFA">
        <w:rPr>
          <w:lang w:val="en-US"/>
        </w:rPr>
        <w:t xml:space="preserve"> 1Pe1.13</w:t>
      </w:r>
      <w:r>
        <w:rPr>
          <w:lang w:val="en-US"/>
        </w:rPr>
        <w:t xml:space="preserve">. </w:t>
      </w:r>
      <w:r>
        <w:rPr>
          <w:rFonts w:ascii="Segoe UI Symbol" w:hAnsi="Segoe UI Symbol" w:cs="Segoe UI Symbol"/>
          <w:lang w:val="en-US"/>
        </w:rPr>
        <w:t>✓</w:t>
      </w:r>
      <w:r w:rsidR="006B227C" w:rsidRPr="00A40EFA">
        <w:rPr>
          <w:lang w:val="en-US"/>
        </w:rPr>
        <w:t xml:space="preserve"> 1Pe5.8</w:t>
      </w:r>
      <w:r>
        <w:rPr>
          <w:lang w:val="en-US"/>
        </w:rPr>
        <w:t xml:space="preserve">. </w:t>
      </w:r>
    </w:p>
    <w:p w:rsidR="003E23E9" w:rsidRPr="00A40EFA" w:rsidRDefault="003E23E9" w:rsidP="00710603">
      <w:pPr>
        <w:ind w:firstLine="360"/>
        <w:jc w:val="both"/>
        <w:rPr>
          <w:lang w:val="en-US"/>
        </w:rPr>
      </w:pPr>
      <w:r>
        <w:rPr>
          <w:lang w:val="en-US"/>
        </w:rPr>
        <w:t xml:space="preserve">7. </w:t>
      </w:r>
      <w:r>
        <w:rPr>
          <w:b/>
          <w:lang w:val="en-US"/>
        </w:rPr>
        <w:t>they that sleep</w:t>
      </w:r>
      <w:r>
        <w:rPr>
          <w:lang w:val="en-US"/>
        </w:rPr>
        <w:t xml:space="preserve">. Jb </w:t>
      </w:r>
      <w:r w:rsidR="006B227C" w:rsidRPr="00A40EFA">
        <w:rPr>
          <w:lang w:val="en-US"/>
        </w:rPr>
        <w:t xml:space="preserve"> Job4.13</w:t>
      </w:r>
      <w:r>
        <w:rPr>
          <w:lang w:val="en-US"/>
        </w:rPr>
        <w:t xml:space="preserve">. </w:t>
      </w:r>
      <w:r w:rsidR="006B227C" w:rsidRPr="00A40EFA">
        <w:rPr>
          <w:lang w:val="en-US"/>
        </w:rPr>
        <w:t xml:space="preserve"> Job33.15</w:t>
      </w:r>
      <w:r>
        <w:rPr>
          <w:lang w:val="en-US"/>
        </w:rPr>
        <w:t>. Lk *</w:t>
      </w:r>
      <w:r w:rsidR="006B227C" w:rsidRPr="00A40EFA">
        <w:rPr>
          <w:lang w:val="en-US"/>
        </w:rPr>
        <w:t xml:space="preserve"> Lk21.34</w:t>
      </w:r>
      <w:r>
        <w:rPr>
          <w:lang w:val="en-US"/>
        </w:rPr>
        <w:t xml:space="preserve">, </w:t>
      </w:r>
      <w:r w:rsidR="006B227C" w:rsidRPr="00A40EFA">
        <w:rPr>
          <w:lang w:val="en-US"/>
        </w:rPr>
        <w:t xml:space="preserve"> Lk21.35</w:t>
      </w:r>
      <w:r>
        <w:rPr>
          <w:lang w:val="en-US"/>
        </w:rPr>
        <w:t xml:space="preserve">. Ro </w:t>
      </w:r>
      <w:r w:rsidR="006B227C" w:rsidRPr="00A40EFA">
        <w:rPr>
          <w:lang w:val="en-US"/>
        </w:rPr>
        <w:t xml:space="preserve"> Ro13.13</w:t>
      </w:r>
      <w:r>
        <w:rPr>
          <w:lang w:val="en-US"/>
        </w:rPr>
        <w:t xml:space="preserve">. 1 Co </w:t>
      </w:r>
      <w:r w:rsidR="006B227C" w:rsidRPr="00A40EFA">
        <w:rPr>
          <w:lang w:val="en-US"/>
        </w:rPr>
        <w:t xml:space="preserve"> 1Co15.34</w:t>
      </w:r>
      <w:r>
        <w:rPr>
          <w:lang w:val="en-US"/>
        </w:rPr>
        <w:t xml:space="preserve">. Ep </w:t>
      </w:r>
      <w:r w:rsidR="006B227C" w:rsidRPr="00A40EFA">
        <w:rPr>
          <w:lang w:val="en-US"/>
        </w:rPr>
        <w:t xml:space="preserve"> Eph5.14</w:t>
      </w:r>
      <w:r>
        <w:rPr>
          <w:lang w:val="en-US"/>
        </w:rPr>
        <w:t xml:space="preserve">. </w:t>
      </w:r>
      <w:r>
        <w:rPr>
          <w:b/>
          <w:lang w:val="en-US"/>
        </w:rPr>
        <w:t>night</w:t>
      </w:r>
      <w:r>
        <w:rPr>
          <w:lang w:val="en-US"/>
        </w:rPr>
        <w:t xml:space="preserve">. Ge </w:t>
      </w:r>
      <w:r w:rsidR="006B227C" w:rsidRPr="00A40EFA">
        <w:rPr>
          <w:lang w:val="en-US"/>
        </w:rPr>
        <w:t xml:space="preserve"> Ge19.33</w:t>
      </w:r>
      <w:r>
        <w:rPr>
          <w:lang w:val="en-US"/>
        </w:rPr>
        <w:t xml:space="preserve">. </w:t>
      </w:r>
      <w:r>
        <w:rPr>
          <w:b/>
          <w:lang w:val="en-US"/>
        </w:rPr>
        <w:t>and they</w:t>
      </w:r>
      <w:r>
        <w:rPr>
          <w:lang w:val="en-US"/>
        </w:rPr>
        <w:t xml:space="preserve">. 1 S </w:t>
      </w:r>
      <w:r w:rsidR="006B227C" w:rsidRPr="00A40EFA">
        <w:rPr>
          <w:lang w:val="en-US"/>
        </w:rPr>
        <w:t xml:space="preserve"> 1Sa25.36</w:t>
      </w:r>
      <w:r>
        <w:rPr>
          <w:lang w:val="en-US"/>
        </w:rPr>
        <w:t xml:space="preserve">, </w:t>
      </w:r>
      <w:r w:rsidR="006B227C" w:rsidRPr="00A40EFA">
        <w:rPr>
          <w:lang w:val="en-US"/>
        </w:rPr>
        <w:t xml:space="preserve"> 1Sa25.37</w:t>
      </w:r>
      <w:r>
        <w:rPr>
          <w:lang w:val="en-US"/>
        </w:rPr>
        <w:t xml:space="preserve">. </w:t>
      </w:r>
      <w:r w:rsidRPr="00A40EFA">
        <w:t xml:space="preserve">Pr </w:t>
      </w:r>
      <w:r w:rsidR="006B227C">
        <w:t xml:space="preserve"> Pr23.29-35</w:t>
      </w:r>
      <w:r w:rsidRPr="00A40EFA">
        <w:t xml:space="preserve">. Is </w:t>
      </w:r>
      <w:r w:rsidR="006B227C">
        <w:t xml:space="preserve"> Is21.4</w:t>
      </w:r>
      <w:r w:rsidRPr="00A40EFA">
        <w:t xml:space="preserve">, </w:t>
      </w:r>
      <w:r w:rsidR="006B227C">
        <w:t xml:space="preserve"> Is21.5</w:t>
      </w:r>
      <w:r w:rsidRPr="00A40EFA">
        <w:t xml:space="preserve">. Da </w:t>
      </w:r>
      <w:r w:rsidR="006B227C">
        <w:t xml:space="preserve"> Da5.4</w:t>
      </w:r>
      <w:r w:rsidRPr="00A40EFA">
        <w:t xml:space="preserve">, </w:t>
      </w:r>
      <w:r w:rsidR="006B227C">
        <w:t xml:space="preserve"> Da5.5</w:t>
      </w:r>
      <w:r w:rsidRPr="00A40EFA">
        <w:t>. Lk +*</w:t>
      </w:r>
      <w:r w:rsidR="006B227C">
        <w:t xml:space="preserve"> Lk21.34</w:t>
      </w:r>
      <w:r w:rsidRPr="00A40EFA">
        <w:t xml:space="preserve">. </w:t>
      </w:r>
      <w:r>
        <w:rPr>
          <w:lang w:val="en-US"/>
        </w:rPr>
        <w:t xml:space="preserve">Ac </w:t>
      </w:r>
      <w:r w:rsidR="006B227C" w:rsidRPr="00A40EFA">
        <w:rPr>
          <w:lang w:val="en-US"/>
        </w:rPr>
        <w:t xml:space="preserve"> Ac2.15</w:t>
      </w:r>
      <w:r>
        <w:rPr>
          <w:lang w:val="en-US"/>
        </w:rPr>
        <w:t>. 1 Co +*</w:t>
      </w:r>
      <w:r w:rsidR="006B227C" w:rsidRPr="00A40EFA">
        <w:rPr>
          <w:lang w:val="en-US"/>
        </w:rPr>
        <w:t xml:space="preserve"> 1Co6.10</w:t>
      </w:r>
      <w:r>
        <w:rPr>
          <w:lang w:val="en-US"/>
        </w:rPr>
        <w:t xml:space="preserve">. 2 P </w:t>
      </w:r>
      <w:r w:rsidR="006B227C" w:rsidRPr="00A40EFA">
        <w:rPr>
          <w:lang w:val="en-US"/>
        </w:rPr>
        <w:t xml:space="preserve"> 2Pe2.13</w:t>
      </w:r>
      <w:r>
        <w:rPr>
          <w:lang w:val="en-US"/>
        </w:rPr>
        <w:t xml:space="preserve">. </w:t>
      </w:r>
    </w:p>
    <w:p w:rsidR="003E23E9" w:rsidRPr="00A40EFA" w:rsidRDefault="003E23E9" w:rsidP="00710603">
      <w:pPr>
        <w:ind w:firstLine="360"/>
        <w:jc w:val="both"/>
        <w:rPr>
          <w:lang w:val="en-US"/>
        </w:rPr>
      </w:pPr>
      <w:r>
        <w:rPr>
          <w:lang w:val="en-US"/>
        </w:rPr>
        <w:t xml:space="preserve">8. </w:t>
      </w:r>
      <w:r>
        <w:rPr>
          <w:b/>
          <w:lang w:val="en-US"/>
        </w:rPr>
        <w:t>Let us</w:t>
      </w:r>
      <w:r>
        <w:rPr>
          <w:lang w:val="en-US"/>
        </w:rPr>
        <w:t>. Pr +*</w:t>
      </w:r>
      <w:r w:rsidR="006B227C" w:rsidRPr="00A40EFA">
        <w:rPr>
          <w:lang w:val="en-US"/>
        </w:rPr>
        <w:t xml:space="preserve"> Pr4.18</w:t>
      </w:r>
      <w:r>
        <w:rPr>
          <w:lang w:val="en-US"/>
        </w:rPr>
        <w:t xml:space="preserve">. </w:t>
      </w:r>
      <w:r>
        <w:rPr>
          <w:b/>
          <w:lang w:val="en-US"/>
        </w:rPr>
        <w:t>who</w:t>
      </w:r>
      <w:r>
        <w:rPr>
          <w:lang w:val="en-US"/>
        </w:rPr>
        <w:t xml:space="preserve">. ver. </w:t>
      </w:r>
      <w:r w:rsidR="006B227C" w:rsidRPr="00A40EFA">
        <w:rPr>
          <w:lang w:val="en-US"/>
        </w:rPr>
        <w:t xml:space="preserve"> 1Th5.5</w:t>
      </w:r>
      <w:r>
        <w:rPr>
          <w:lang w:val="en-US"/>
        </w:rPr>
        <w:t xml:space="preserve">. Ro </w:t>
      </w:r>
      <w:r w:rsidR="006B227C" w:rsidRPr="00A40EFA">
        <w:rPr>
          <w:lang w:val="en-US"/>
        </w:rPr>
        <w:t xml:space="preserve"> Ro13.13</w:t>
      </w:r>
      <w:r>
        <w:rPr>
          <w:lang w:val="en-US"/>
        </w:rPr>
        <w:t xml:space="preserve">. Ep </w:t>
      </w:r>
      <w:r w:rsidR="006B227C" w:rsidRPr="00A40EFA">
        <w:rPr>
          <w:lang w:val="en-US"/>
        </w:rPr>
        <w:t xml:space="preserve"> Eph5.8</w:t>
      </w:r>
      <w:r>
        <w:rPr>
          <w:lang w:val="en-US"/>
        </w:rPr>
        <w:t xml:space="preserve">, </w:t>
      </w:r>
      <w:r w:rsidR="006B227C" w:rsidRPr="00A40EFA">
        <w:rPr>
          <w:lang w:val="en-US"/>
        </w:rPr>
        <w:t xml:space="preserve"> Eph5.9</w:t>
      </w:r>
      <w:r>
        <w:rPr>
          <w:lang w:val="en-US"/>
        </w:rPr>
        <w:t>. 1 P *</w:t>
      </w:r>
      <w:r w:rsidR="006B227C" w:rsidRPr="00A40EFA">
        <w:rPr>
          <w:lang w:val="en-US"/>
        </w:rPr>
        <w:t xml:space="preserve"> 1Pe2.9</w:t>
      </w:r>
      <w:r>
        <w:rPr>
          <w:lang w:val="en-US"/>
        </w:rPr>
        <w:t>. 1 J *</w:t>
      </w:r>
      <w:r w:rsidR="006B227C" w:rsidRPr="00A40EFA">
        <w:rPr>
          <w:lang w:val="en-US"/>
        </w:rPr>
        <w:t xml:space="preserve"> 1Jn1.7</w:t>
      </w:r>
      <w:r>
        <w:rPr>
          <w:lang w:val="en-US"/>
        </w:rPr>
        <w:t xml:space="preserve">. </w:t>
      </w:r>
      <w:r>
        <w:rPr>
          <w:b/>
          <w:lang w:val="en-US"/>
        </w:rPr>
        <w:t>be sober</w:t>
      </w:r>
      <w:r>
        <w:rPr>
          <w:lang w:val="en-US"/>
        </w:rPr>
        <w:t xml:space="preserve">. ver. </w:t>
      </w:r>
      <w:r w:rsidR="006B227C" w:rsidRPr="00A40EFA">
        <w:rPr>
          <w:lang w:val="en-US"/>
        </w:rPr>
        <w:t xml:space="preserve"> 1Th5.6</w:t>
      </w:r>
      <w:r>
        <w:rPr>
          <w:lang w:val="en-US"/>
        </w:rPr>
        <w:t>. 1 P +*</w:t>
      </w:r>
      <w:r w:rsidR="006B227C" w:rsidRPr="00A40EFA">
        <w:rPr>
          <w:lang w:val="en-US"/>
        </w:rPr>
        <w:t xml:space="preserve"> 1Pe1.13</w:t>
      </w:r>
      <w:r>
        <w:rPr>
          <w:lang w:val="en-US"/>
        </w:rPr>
        <w:t xml:space="preserve">. </w:t>
      </w:r>
      <w:r>
        <w:rPr>
          <w:b/>
          <w:lang w:val="en-US"/>
        </w:rPr>
        <w:t>putting on</w:t>
      </w:r>
      <w:r>
        <w:rPr>
          <w:lang w:val="en-US"/>
        </w:rPr>
        <w:t>. Ro +*</w:t>
      </w:r>
      <w:r w:rsidR="006B227C" w:rsidRPr="00A40EFA">
        <w:rPr>
          <w:lang w:val="en-US"/>
        </w:rPr>
        <w:t xml:space="preserve"> Ro13.12</w:t>
      </w:r>
      <w:r>
        <w:rPr>
          <w:lang w:val="en-US"/>
        </w:rPr>
        <w:t xml:space="preserve">. </w:t>
      </w:r>
      <w:r>
        <w:rPr>
          <w:b/>
          <w:lang w:val="en-US"/>
        </w:rPr>
        <w:t>the breastplate</w:t>
      </w:r>
      <w:r>
        <w:rPr>
          <w:lang w:val="en-US"/>
        </w:rPr>
        <w:t xml:space="preserve">. Is </w:t>
      </w:r>
      <w:r w:rsidR="006B227C" w:rsidRPr="00A40EFA">
        <w:rPr>
          <w:lang w:val="en-US"/>
        </w:rPr>
        <w:t xml:space="preserve"> Is59.17</w:t>
      </w:r>
      <w:r>
        <w:rPr>
          <w:lang w:val="en-US"/>
        </w:rPr>
        <w:t xml:space="preserve">. Ro </w:t>
      </w:r>
      <w:r w:rsidR="006B227C" w:rsidRPr="00A40EFA">
        <w:rPr>
          <w:lang w:val="en-US"/>
        </w:rPr>
        <w:t xml:space="preserve"> Ro13.12</w:t>
      </w:r>
      <w:r>
        <w:rPr>
          <w:lang w:val="en-US"/>
        </w:rPr>
        <w:t xml:space="preserve">. 2 Co </w:t>
      </w:r>
      <w:r w:rsidR="006B227C" w:rsidRPr="00A40EFA">
        <w:rPr>
          <w:lang w:val="en-US"/>
        </w:rPr>
        <w:t xml:space="preserve"> 2Co6.7</w:t>
      </w:r>
      <w:r>
        <w:rPr>
          <w:lang w:val="en-US"/>
        </w:rPr>
        <w:t xml:space="preserve">. Ep </w:t>
      </w:r>
      <w:r w:rsidR="006B227C" w:rsidRPr="00A40EFA">
        <w:rPr>
          <w:lang w:val="en-US"/>
        </w:rPr>
        <w:t xml:space="preserve"> Eph6.11</w:t>
      </w:r>
      <w:r>
        <w:rPr>
          <w:lang w:val="en-US"/>
        </w:rPr>
        <w:t xml:space="preserve">, </w:t>
      </w:r>
      <w:r w:rsidR="006B227C" w:rsidRPr="00A40EFA">
        <w:rPr>
          <w:lang w:val="en-US"/>
        </w:rPr>
        <w:t xml:space="preserve"> Eph6.13-18</w:t>
      </w:r>
      <w:r>
        <w:rPr>
          <w:lang w:val="en-US"/>
        </w:rPr>
        <w:t xml:space="preserve">. </w:t>
      </w:r>
      <w:r>
        <w:rPr>
          <w:b/>
          <w:lang w:val="en-US"/>
        </w:rPr>
        <w:t>of faith and</w:t>
      </w:r>
      <w:r>
        <w:rPr>
          <w:lang w:val="en-US"/>
        </w:rPr>
        <w:t xml:space="preserve">. 1 Th </w:t>
      </w:r>
      <w:r w:rsidR="006B227C" w:rsidRPr="00A40EFA">
        <w:rPr>
          <w:lang w:val="en-US"/>
        </w:rPr>
        <w:t xml:space="preserve"> 1Th1.3</w:t>
      </w:r>
      <w:r>
        <w:rPr>
          <w:lang w:val="en-US"/>
        </w:rPr>
        <w:t xml:space="preserve">. 1 Co </w:t>
      </w:r>
      <w:r w:rsidR="006B227C" w:rsidRPr="00A40EFA">
        <w:rPr>
          <w:lang w:val="en-US"/>
        </w:rPr>
        <w:t xml:space="preserve"> 1Co13.13</w:t>
      </w:r>
      <w:r>
        <w:rPr>
          <w:lang w:val="en-US"/>
        </w:rPr>
        <w:t>. Ga *</w:t>
      </w:r>
      <w:r w:rsidR="006B227C" w:rsidRPr="00A40EFA">
        <w:rPr>
          <w:lang w:val="en-US"/>
        </w:rPr>
        <w:t xml:space="preserve"> Ga5.6</w:t>
      </w:r>
      <w:r>
        <w:rPr>
          <w:lang w:val="en-US"/>
        </w:rPr>
        <w:t xml:space="preserve">. Ep </w:t>
      </w:r>
      <w:r w:rsidR="006B227C" w:rsidRPr="00A40EFA">
        <w:rPr>
          <w:lang w:val="en-US"/>
        </w:rPr>
        <w:t xml:space="preserve"> Eph6.23</w:t>
      </w:r>
      <w:r>
        <w:rPr>
          <w:lang w:val="en-US"/>
        </w:rPr>
        <w:t>. He *</w:t>
      </w:r>
      <w:r w:rsidR="006B227C" w:rsidRPr="00A40EFA">
        <w:rPr>
          <w:lang w:val="en-US"/>
        </w:rPr>
        <w:t xml:space="preserve"> Heb11.32-34</w:t>
      </w:r>
      <w:r>
        <w:rPr>
          <w:lang w:val="en-US"/>
        </w:rPr>
        <w:t xml:space="preserve">. </w:t>
      </w:r>
      <w:r>
        <w:rPr>
          <w:b/>
          <w:lang w:val="en-US"/>
        </w:rPr>
        <w:t>and love</w:t>
      </w:r>
      <w:r>
        <w:rPr>
          <w:lang w:val="en-US"/>
        </w:rPr>
        <w:t xml:space="preserve">. </w:t>
      </w:r>
      <w:r w:rsidR="006B227C" w:rsidRPr="00A40EFA">
        <w:rPr>
          <w:lang w:val="en-US"/>
        </w:rPr>
        <w:t xml:space="preserve">  f174</w:t>
      </w:r>
      <w:r>
        <w:rPr>
          <w:lang w:val="en-US"/>
        </w:rPr>
        <w:t>, Ge +</w:t>
      </w:r>
      <w:r w:rsidR="006B227C" w:rsidRPr="00A40EFA">
        <w:rPr>
          <w:lang w:val="en-US"/>
        </w:rPr>
        <w:t xml:space="preserve"> Ge18.27</w:t>
      </w:r>
      <w:r>
        <w:rPr>
          <w:lang w:val="en-US"/>
        </w:rPr>
        <w:t>. Mt *</w:t>
      </w:r>
      <w:r w:rsidR="006B227C" w:rsidRPr="00A40EFA">
        <w:rPr>
          <w:lang w:val="en-US"/>
        </w:rPr>
        <w:t xml:space="preserve"> Mt22.37-40</w:t>
      </w:r>
      <w:r>
        <w:rPr>
          <w:lang w:val="en-US"/>
        </w:rPr>
        <w:t xml:space="preserve">. Col </w:t>
      </w:r>
      <w:r w:rsidR="006B227C" w:rsidRPr="00A40EFA">
        <w:rPr>
          <w:lang w:val="en-US"/>
        </w:rPr>
        <w:t xml:space="preserve"> Col3.14</w:t>
      </w:r>
      <w:r>
        <w:rPr>
          <w:lang w:val="en-US"/>
        </w:rPr>
        <w:t xml:space="preserve">. </w:t>
      </w:r>
      <w:r>
        <w:rPr>
          <w:b/>
          <w:lang w:val="en-US"/>
        </w:rPr>
        <w:t>helmet</w:t>
      </w:r>
      <w:r>
        <w:rPr>
          <w:lang w:val="en-US"/>
        </w:rPr>
        <w:t>. Ex =</w:t>
      </w:r>
      <w:r w:rsidR="006B227C" w:rsidRPr="00A40EFA">
        <w:rPr>
          <w:lang w:val="en-US"/>
        </w:rPr>
        <w:t xml:space="preserve"> Ex29.9</w:t>
      </w:r>
      <w:r>
        <w:rPr>
          <w:lang w:val="en-US"/>
        </w:rPr>
        <w:t>. Ep *</w:t>
      </w:r>
      <w:r w:rsidR="006B227C" w:rsidRPr="00A40EFA">
        <w:rPr>
          <w:lang w:val="en-US"/>
        </w:rPr>
        <w:t xml:space="preserve"> Eph6.17</w:t>
      </w:r>
      <w:r>
        <w:rPr>
          <w:lang w:val="en-US"/>
        </w:rPr>
        <w:t xml:space="preserve">. </w:t>
      </w:r>
      <w:r>
        <w:rPr>
          <w:b/>
          <w:lang w:val="en-US"/>
        </w:rPr>
        <w:t>the hope</w:t>
      </w:r>
      <w:r>
        <w:rPr>
          <w:lang w:val="en-US"/>
        </w:rPr>
        <w:t xml:space="preserve">. </w:t>
      </w:r>
      <w:r w:rsidRPr="00A40EFA">
        <w:t>Jb +*</w:t>
      </w:r>
      <w:r w:rsidR="006B227C">
        <w:t xml:space="preserve"> Job19.23-27</w:t>
      </w:r>
      <w:r w:rsidRPr="00A40EFA">
        <w:t xml:space="preserve">. Ps </w:t>
      </w:r>
      <w:r w:rsidR="006B227C">
        <w:t xml:space="preserve"> Ps42.5</w:t>
      </w:r>
      <w:r w:rsidRPr="00A40EFA">
        <w:t xml:space="preserve">, </w:t>
      </w:r>
      <w:r w:rsidR="006B227C">
        <w:t xml:space="preserve"> Ps42.11</w:t>
      </w:r>
      <w:r w:rsidRPr="00A40EFA">
        <w:t xml:space="preserve">. </w:t>
      </w:r>
      <w:r w:rsidR="006B227C">
        <w:t xml:space="preserve"> Ps43.5</w:t>
      </w:r>
      <w:r w:rsidRPr="00A40EFA">
        <w:t>. *</w:t>
      </w:r>
      <w:r w:rsidR="006B227C">
        <w:t xml:space="preserve"> Ps119.6</w:t>
      </w:r>
      <w:r w:rsidRPr="00A40EFA">
        <w:t xml:space="preserve">. La </w:t>
      </w:r>
      <w:r w:rsidR="006B227C">
        <w:t xml:space="preserve"> La3.26</w:t>
      </w:r>
      <w:r w:rsidRPr="00A40EFA">
        <w:t xml:space="preserve">. Ro </w:t>
      </w:r>
      <w:r w:rsidR="006B227C">
        <w:t xml:space="preserve"> Ro5.2-5</w:t>
      </w:r>
      <w:r w:rsidRPr="00A40EFA">
        <w:t xml:space="preserve">. </w:t>
      </w:r>
      <w:r w:rsidR="006B227C">
        <w:t xml:space="preserve"> Ro8.24</w:t>
      </w:r>
      <w:r w:rsidRPr="00A40EFA">
        <w:t xml:space="preserve">, </w:t>
      </w:r>
      <w:r w:rsidR="006B227C">
        <w:t xml:space="preserve"> Ro8.25</w:t>
      </w:r>
      <w:r w:rsidRPr="00A40EFA">
        <w:t xml:space="preserve">. </w:t>
      </w:r>
      <w:r>
        <w:rPr>
          <w:lang w:val="en-US"/>
        </w:rPr>
        <w:t xml:space="preserve">1 Co </w:t>
      </w:r>
      <w:r w:rsidR="006B227C" w:rsidRPr="00A40EFA">
        <w:rPr>
          <w:lang w:val="en-US"/>
        </w:rPr>
        <w:t xml:space="preserve"> 1Co13.13</w:t>
      </w:r>
      <w:r>
        <w:rPr>
          <w:lang w:val="en-US"/>
        </w:rPr>
        <w:t xml:space="preserve">. Ga </w:t>
      </w:r>
      <w:r w:rsidR="006B227C" w:rsidRPr="00A40EFA">
        <w:rPr>
          <w:lang w:val="en-US"/>
        </w:rPr>
        <w:t xml:space="preserve"> Ga5.5</w:t>
      </w:r>
      <w:r>
        <w:rPr>
          <w:lang w:val="en-US"/>
        </w:rPr>
        <w:t>. 2 Th *</w:t>
      </w:r>
      <w:r w:rsidR="006B227C" w:rsidRPr="00A40EFA">
        <w:rPr>
          <w:lang w:val="en-US"/>
        </w:rPr>
        <w:t xml:space="preserve"> 2Th2.16</w:t>
      </w:r>
      <w:r>
        <w:rPr>
          <w:lang w:val="en-US"/>
        </w:rPr>
        <w:t xml:space="preserve">. 2 Ti </w:t>
      </w:r>
      <w:r>
        <w:rPr>
          <w:rFonts w:ascii="Segoe UI Symbol" w:hAnsi="Segoe UI Symbol" w:cs="Segoe UI Symbol"/>
          <w:lang w:val="en-US"/>
        </w:rPr>
        <w:t>✓</w:t>
      </w:r>
      <w:r w:rsidR="006B227C" w:rsidRPr="00A40EFA">
        <w:rPr>
          <w:lang w:val="en-US"/>
        </w:rPr>
        <w:t xml:space="preserve"> 2Ti1.12</w:t>
      </w:r>
      <w:r>
        <w:rPr>
          <w:lang w:val="en-US"/>
        </w:rPr>
        <w:t>. He *</w:t>
      </w:r>
      <w:r w:rsidR="006B227C" w:rsidRPr="00A40EFA">
        <w:rPr>
          <w:lang w:val="en-US"/>
        </w:rPr>
        <w:t xml:space="preserve"> Heb6.18</w:t>
      </w:r>
      <w:r>
        <w:rPr>
          <w:lang w:val="en-US"/>
        </w:rPr>
        <w:t xml:space="preserve">, </w:t>
      </w:r>
      <w:r w:rsidR="006B227C" w:rsidRPr="00A40EFA">
        <w:rPr>
          <w:lang w:val="en-US"/>
        </w:rPr>
        <w:t xml:space="preserve"> Heb6.19</w:t>
      </w:r>
      <w:r>
        <w:rPr>
          <w:lang w:val="en-US"/>
        </w:rPr>
        <w:t xml:space="preserve">. </w:t>
      </w:r>
      <w:r w:rsidR="006B227C" w:rsidRPr="00A40EFA">
        <w:rPr>
          <w:lang w:val="en-US"/>
        </w:rPr>
        <w:t xml:space="preserve"> Heb10.35</w:t>
      </w:r>
      <w:r>
        <w:rPr>
          <w:lang w:val="en-US"/>
        </w:rPr>
        <w:t xml:space="preserve">, </w:t>
      </w:r>
      <w:r w:rsidR="006B227C" w:rsidRPr="00A40EFA">
        <w:rPr>
          <w:lang w:val="en-US"/>
        </w:rPr>
        <w:t xml:space="preserve"> Heb10.36</w:t>
      </w:r>
      <w:r>
        <w:rPr>
          <w:lang w:val="en-US"/>
        </w:rPr>
        <w:t xml:space="preserve">. 1 P </w:t>
      </w:r>
      <w:r w:rsidR="006B227C" w:rsidRPr="00A40EFA">
        <w:rPr>
          <w:lang w:val="en-US"/>
        </w:rPr>
        <w:t xml:space="preserve"> 1Pe1.3-5</w:t>
      </w:r>
      <w:r>
        <w:rPr>
          <w:lang w:val="en-US"/>
        </w:rPr>
        <w:t xml:space="preserve">, </w:t>
      </w:r>
      <w:r w:rsidR="006B227C" w:rsidRPr="00A40EFA">
        <w:rPr>
          <w:lang w:val="en-US"/>
        </w:rPr>
        <w:t xml:space="preserve"> 1Pe1.13</w:t>
      </w:r>
      <w:r>
        <w:rPr>
          <w:lang w:val="en-US"/>
        </w:rPr>
        <w:t xml:space="preserve">. 1 J </w:t>
      </w:r>
      <w:r>
        <w:rPr>
          <w:rFonts w:ascii="Segoe UI Symbol" w:hAnsi="Segoe UI Symbol" w:cs="Segoe UI Symbol"/>
          <w:lang w:val="en-US"/>
        </w:rPr>
        <w:t>✓</w:t>
      </w:r>
      <w:r w:rsidR="006B227C" w:rsidRPr="00A40EFA">
        <w:rPr>
          <w:lang w:val="en-US"/>
        </w:rPr>
        <w:t xml:space="preserve"> 1Jn3.1-3</w:t>
      </w:r>
      <w:r>
        <w:rPr>
          <w:lang w:val="en-US"/>
        </w:rPr>
        <w:t xml:space="preserve">. </w:t>
      </w:r>
    </w:p>
    <w:p w:rsidR="003E23E9" w:rsidRPr="00A40EFA" w:rsidRDefault="003E23E9" w:rsidP="00710603">
      <w:pPr>
        <w:ind w:firstLine="360"/>
        <w:jc w:val="both"/>
        <w:rPr>
          <w:lang w:val="en-US"/>
        </w:rPr>
      </w:pPr>
      <w:r>
        <w:rPr>
          <w:lang w:val="en-US"/>
        </w:rPr>
        <w:t xml:space="preserve">9. </w:t>
      </w:r>
      <w:r>
        <w:rPr>
          <w:b/>
          <w:lang w:val="en-US"/>
        </w:rPr>
        <w:t>not appointed</w:t>
      </w:r>
      <w:r>
        <w:rPr>
          <w:lang w:val="en-US"/>
        </w:rPr>
        <w:t>. 2 Th *</w:t>
      </w:r>
      <w:r w:rsidR="006B227C" w:rsidRPr="00A40EFA">
        <w:rPr>
          <w:lang w:val="en-US"/>
        </w:rPr>
        <w:t xml:space="preserve"> 2Th1.10</w:t>
      </w:r>
      <w:r>
        <w:rPr>
          <w:lang w:val="en-US"/>
        </w:rPr>
        <w:t xml:space="preserve">. </w:t>
      </w:r>
      <w:r w:rsidR="006B227C" w:rsidRPr="00A40EFA">
        <w:rPr>
          <w:lang w:val="en-US"/>
        </w:rPr>
        <w:t xml:space="preserve"> 2Th3.3</w:t>
      </w:r>
      <w:r>
        <w:rPr>
          <w:lang w:val="en-US"/>
        </w:rPr>
        <w:t xml:space="preserve">. Ge </w:t>
      </w:r>
      <w:r w:rsidR="006B227C" w:rsidRPr="00A40EFA">
        <w:rPr>
          <w:lang w:val="en-US"/>
        </w:rPr>
        <w:t xml:space="preserve"> Ge19.22</w:t>
      </w:r>
      <w:r>
        <w:rPr>
          <w:lang w:val="en-US"/>
        </w:rPr>
        <w:t xml:space="preserve">. Ex </w:t>
      </w:r>
      <w:r w:rsidR="006B227C" w:rsidRPr="00A40EFA">
        <w:rPr>
          <w:lang w:val="en-US"/>
        </w:rPr>
        <w:t xml:space="preserve"> Ex9.16</w:t>
      </w:r>
      <w:r>
        <w:rPr>
          <w:lang w:val="en-US"/>
        </w:rPr>
        <w:t>. Dt +*</w:t>
      </w:r>
      <w:r w:rsidR="006B227C" w:rsidRPr="00A40EFA">
        <w:rPr>
          <w:lang w:val="en-US"/>
        </w:rPr>
        <w:t xml:space="preserve"> Dt10.15</w:t>
      </w:r>
      <w:r>
        <w:rPr>
          <w:lang w:val="en-US"/>
        </w:rPr>
        <w:t xml:space="preserve">. </w:t>
      </w:r>
      <w:r w:rsidRPr="00A40EFA">
        <w:t>Pr *</w:t>
      </w:r>
      <w:r w:rsidR="006B227C">
        <w:t xml:space="preserve"> Pr16.4</w:t>
      </w:r>
      <w:r w:rsidRPr="00A40EFA">
        <w:t xml:space="preserve">. Ezk </w:t>
      </w:r>
      <w:r w:rsidR="006B227C">
        <w:t xml:space="preserve"> Eze38.10-17</w:t>
      </w:r>
      <w:r w:rsidRPr="00A40EFA">
        <w:t>. Na *</w:t>
      </w:r>
      <w:r w:rsidR="006B227C">
        <w:t xml:space="preserve"> Na1.2</w:t>
      </w:r>
      <w:r w:rsidRPr="00A40EFA">
        <w:t>. Mt *</w:t>
      </w:r>
      <w:r w:rsidR="006B227C">
        <w:t xml:space="preserve"> Mt26.24</w:t>
      </w:r>
      <w:r w:rsidRPr="00A40EFA">
        <w:t xml:space="preserve">. Ac </w:t>
      </w:r>
      <w:r w:rsidR="006B227C">
        <w:t xml:space="preserve"> Ac1.20</w:t>
      </w:r>
      <w:r w:rsidRPr="00A40EFA">
        <w:t xml:space="preserve">, </w:t>
      </w:r>
      <w:r w:rsidR="006B227C">
        <w:t xml:space="preserve"> Ac1.25</w:t>
      </w:r>
      <w:r w:rsidRPr="00A40EFA">
        <w:t xml:space="preserve">. </w:t>
      </w:r>
      <w:r>
        <w:rPr>
          <w:lang w:val="en-US"/>
        </w:rPr>
        <w:t>+*</w:t>
      </w:r>
      <w:r w:rsidR="006B227C" w:rsidRPr="00A40EFA">
        <w:rPr>
          <w:lang w:val="en-US"/>
        </w:rPr>
        <w:t xml:space="preserve"> Ac13.48</w:t>
      </w:r>
      <w:r>
        <w:rPr>
          <w:lang w:val="en-US"/>
        </w:rPr>
        <w:t>. Ro *</w:t>
      </w:r>
      <w:r w:rsidR="006B227C" w:rsidRPr="00A40EFA">
        <w:rPr>
          <w:lang w:val="en-US"/>
        </w:rPr>
        <w:t xml:space="preserve"> Ro9.11-23</w:t>
      </w:r>
      <w:r>
        <w:rPr>
          <w:lang w:val="en-US"/>
        </w:rPr>
        <w:t>. 2 Th *</w:t>
      </w:r>
      <w:r w:rsidR="006B227C" w:rsidRPr="00A40EFA">
        <w:rPr>
          <w:lang w:val="en-US"/>
        </w:rPr>
        <w:t xml:space="preserve"> 2Th2.13</w:t>
      </w:r>
      <w:r>
        <w:rPr>
          <w:lang w:val="en-US"/>
        </w:rPr>
        <w:t xml:space="preserve">, </w:t>
      </w:r>
      <w:r w:rsidR="006B227C" w:rsidRPr="00A40EFA">
        <w:rPr>
          <w:lang w:val="en-US"/>
        </w:rPr>
        <w:t xml:space="preserve"> 2Th2.14</w:t>
      </w:r>
      <w:r>
        <w:rPr>
          <w:lang w:val="en-US"/>
        </w:rPr>
        <w:t>. 2 Ti *</w:t>
      </w:r>
      <w:r w:rsidR="006B227C" w:rsidRPr="00A40EFA">
        <w:rPr>
          <w:lang w:val="en-US"/>
        </w:rPr>
        <w:t xml:space="preserve"> 2Ti2.19</w:t>
      </w:r>
      <w:r>
        <w:rPr>
          <w:lang w:val="en-US"/>
        </w:rPr>
        <w:t xml:space="preserve">, </w:t>
      </w:r>
      <w:r w:rsidR="006B227C" w:rsidRPr="00A40EFA">
        <w:rPr>
          <w:lang w:val="en-US"/>
        </w:rPr>
        <w:t xml:space="preserve"> 2Ti2.20</w:t>
      </w:r>
      <w:r>
        <w:rPr>
          <w:lang w:val="en-US"/>
        </w:rPr>
        <w:t>. 1 P *</w:t>
      </w:r>
      <w:r w:rsidR="006B227C" w:rsidRPr="00A40EFA">
        <w:rPr>
          <w:lang w:val="en-US"/>
        </w:rPr>
        <w:t xml:space="preserve"> 1Pe2.8</w:t>
      </w:r>
      <w:r>
        <w:rPr>
          <w:lang w:val="en-US"/>
        </w:rPr>
        <w:t>. 2 P *</w:t>
      </w:r>
      <w:r w:rsidR="006B227C" w:rsidRPr="00A40EFA">
        <w:rPr>
          <w:lang w:val="en-US"/>
        </w:rPr>
        <w:t xml:space="preserve"> 2Pe2.3</w:t>
      </w:r>
      <w:r>
        <w:rPr>
          <w:lang w:val="en-US"/>
        </w:rPr>
        <w:t>. Ju *</w:t>
      </w:r>
      <w:r w:rsidR="006B227C" w:rsidRPr="00A40EFA">
        <w:rPr>
          <w:lang w:val="en-US"/>
        </w:rPr>
        <w:t xml:space="preserve"> Jud4</w:t>
      </w:r>
      <w:r>
        <w:rPr>
          <w:lang w:val="en-US"/>
        </w:rPr>
        <w:t>. Re +*</w:t>
      </w:r>
      <w:r w:rsidR="006B227C" w:rsidRPr="00A40EFA">
        <w:rPr>
          <w:lang w:val="en-US"/>
        </w:rPr>
        <w:t xml:space="preserve"> Re3.10</w:t>
      </w:r>
      <w:r>
        <w:rPr>
          <w:lang w:val="en-US"/>
        </w:rPr>
        <w:t xml:space="preserve">. </w:t>
      </w:r>
      <w:r>
        <w:rPr>
          <w:b/>
          <w:lang w:val="en-US"/>
        </w:rPr>
        <w:t>wrath</w:t>
      </w:r>
      <w:r>
        <w:rPr>
          <w:lang w:val="en-US"/>
        </w:rPr>
        <w:t>. 1 Th +*</w:t>
      </w:r>
      <w:r w:rsidR="006B227C" w:rsidRPr="00A40EFA">
        <w:rPr>
          <w:lang w:val="en-US"/>
        </w:rPr>
        <w:t xml:space="preserve"> 1Th1.10</w:t>
      </w:r>
      <w:r>
        <w:rPr>
          <w:lang w:val="en-US"/>
        </w:rPr>
        <w:t>. Jb +*</w:t>
      </w:r>
      <w:r w:rsidR="006B227C" w:rsidRPr="00A40EFA">
        <w:rPr>
          <w:lang w:val="en-US"/>
        </w:rPr>
        <w:t xml:space="preserve"> Job21.30</w:t>
      </w:r>
      <w:r>
        <w:rPr>
          <w:lang w:val="en-US"/>
        </w:rPr>
        <w:t xml:space="preserve">. </w:t>
      </w:r>
      <w:r w:rsidRPr="00A40EFA">
        <w:t>Ps +*</w:t>
      </w:r>
      <w:r w:rsidR="006B227C">
        <w:t xml:space="preserve"> Ps7.6</w:t>
      </w:r>
      <w:r w:rsidRPr="00A40EFA">
        <w:t xml:space="preserve">. Na </w:t>
      </w:r>
      <w:r w:rsidR="006B227C">
        <w:t xml:space="preserve"> Na1.2</w:t>
      </w:r>
      <w:r w:rsidRPr="00A40EFA">
        <w:t>. Ro *</w:t>
      </w:r>
      <w:r w:rsidR="006B227C">
        <w:t xml:space="preserve"> Ro5.9</w:t>
      </w:r>
      <w:r w:rsidRPr="00A40EFA">
        <w:t xml:space="preserve">. </w:t>
      </w:r>
      <w:r w:rsidR="006B227C">
        <w:t xml:space="preserve"> Ro9.22</w:t>
      </w:r>
      <w:r w:rsidRPr="00A40EFA">
        <w:t xml:space="preserve">. Ph </w:t>
      </w:r>
      <w:r w:rsidRPr="00A40EFA">
        <w:rPr>
          <w:rFonts w:ascii="MS Gothic" w:hAnsi="MS Gothic" w:cs="MS Gothic"/>
        </w:rPr>
        <w:t>◐</w:t>
      </w:r>
      <w:r w:rsidR="006B227C">
        <w:t xml:space="preserve"> Php1.29</w:t>
      </w:r>
      <w:r w:rsidRPr="00A40EFA">
        <w:t>. Re *</w:t>
      </w:r>
      <w:r w:rsidR="006B227C">
        <w:t xml:space="preserve"> Re6.16</w:t>
      </w:r>
      <w:r w:rsidRPr="00A40EFA">
        <w:t xml:space="preserve">, </w:t>
      </w:r>
      <w:r w:rsidR="006B227C">
        <w:t xml:space="preserve"> Re6.17</w:t>
      </w:r>
      <w:r w:rsidRPr="00A40EFA">
        <w:t xml:space="preserve">. </w:t>
      </w:r>
      <w:r w:rsidRPr="00A40EFA">
        <w:rPr>
          <w:b/>
        </w:rPr>
        <w:t>obtain</w:t>
      </w:r>
      <w:r w:rsidRPr="00A40EFA">
        <w:t xml:space="preserve">. Ge </w:t>
      </w:r>
      <w:r w:rsidR="006B227C">
        <w:t xml:space="preserve"> Ge19.22</w:t>
      </w:r>
      <w:r w:rsidRPr="00A40EFA">
        <w:t>. Lk +</w:t>
      </w:r>
      <w:r w:rsidR="006B227C">
        <w:t xml:space="preserve"> Lk17.33</w:t>
      </w:r>
      <w:r w:rsidRPr="00A40EFA">
        <w:t xml:space="preserve">. Jn </w:t>
      </w:r>
      <w:r w:rsidR="006B227C">
        <w:t xml:space="preserve"> Jn3.17</w:t>
      </w:r>
      <w:r w:rsidRPr="00A40EFA">
        <w:t xml:space="preserve">. Ro </w:t>
      </w:r>
      <w:r w:rsidRPr="00A40EFA">
        <w:rPr>
          <w:rFonts w:ascii="MS Gothic" w:hAnsi="MS Gothic" w:cs="MS Gothic"/>
        </w:rPr>
        <w:t>◐</w:t>
      </w:r>
      <w:r w:rsidR="006B227C">
        <w:t xml:space="preserve"> Ro8.17</w:t>
      </w:r>
      <w:r w:rsidRPr="00A40EFA">
        <w:t>. *</w:t>
      </w:r>
      <w:r w:rsidR="006B227C">
        <w:t xml:space="preserve"> Ro11.7</w:t>
      </w:r>
      <w:r w:rsidRPr="00A40EFA">
        <w:t xml:space="preserve">, </w:t>
      </w:r>
      <w:r w:rsidR="006B227C">
        <w:t xml:space="preserve"> Ro11.30</w:t>
      </w:r>
      <w:r w:rsidRPr="00A40EFA">
        <w:t xml:space="preserve">. </w:t>
      </w:r>
      <w:r>
        <w:rPr>
          <w:lang w:val="en-US"/>
        </w:rPr>
        <w:t>2 Th *</w:t>
      </w:r>
      <w:r w:rsidR="006B227C" w:rsidRPr="00A40EFA">
        <w:rPr>
          <w:lang w:val="en-US"/>
        </w:rPr>
        <w:t xml:space="preserve"> 2Th2.13</w:t>
      </w:r>
      <w:r>
        <w:rPr>
          <w:lang w:val="en-US"/>
        </w:rPr>
        <w:t xml:space="preserve">, </w:t>
      </w:r>
      <w:r w:rsidR="006B227C" w:rsidRPr="00A40EFA">
        <w:rPr>
          <w:lang w:val="en-US"/>
        </w:rPr>
        <w:t xml:space="preserve"> 2Th2.14</w:t>
      </w:r>
      <w:r>
        <w:rPr>
          <w:lang w:val="en-US"/>
        </w:rPr>
        <w:t xml:space="preserve">. 1 Ti </w:t>
      </w:r>
      <w:r w:rsidR="006B227C" w:rsidRPr="00A40EFA">
        <w:rPr>
          <w:lang w:val="en-US"/>
        </w:rPr>
        <w:t xml:space="preserve"> 1Ti1.13</w:t>
      </w:r>
      <w:r>
        <w:rPr>
          <w:lang w:val="en-US"/>
        </w:rPr>
        <w:t xml:space="preserve">, </w:t>
      </w:r>
      <w:r w:rsidR="006B227C" w:rsidRPr="00A40EFA">
        <w:rPr>
          <w:lang w:val="en-US"/>
        </w:rPr>
        <w:t xml:space="preserve"> 1Ti1.16</w:t>
      </w:r>
      <w:r>
        <w:rPr>
          <w:lang w:val="en-US"/>
        </w:rPr>
        <w:t>. *</w:t>
      </w:r>
      <w:r w:rsidR="006B227C" w:rsidRPr="00A40EFA">
        <w:rPr>
          <w:lang w:val="en-US"/>
        </w:rPr>
        <w:t xml:space="preserve"> 1Ti2.4</w:t>
      </w:r>
      <w:r>
        <w:rPr>
          <w:lang w:val="en-US"/>
        </w:rPr>
        <w:t xml:space="preserve">. 2 Ti </w:t>
      </w:r>
      <w:r w:rsidR="006B227C" w:rsidRPr="00A40EFA">
        <w:rPr>
          <w:lang w:val="en-US"/>
        </w:rPr>
        <w:t xml:space="preserve"> 2Ti2.10</w:t>
      </w:r>
      <w:r>
        <w:rPr>
          <w:lang w:val="en-US"/>
        </w:rPr>
        <w:t xml:space="preserve">, </w:t>
      </w:r>
      <w:r w:rsidR="006B227C" w:rsidRPr="00A40EFA">
        <w:rPr>
          <w:lang w:val="en-US"/>
        </w:rPr>
        <w:t xml:space="preserve"> 2Ti2.12</w:t>
      </w:r>
      <w:r>
        <w:rPr>
          <w:lang w:val="en-US"/>
        </w:rPr>
        <w:t xml:space="preserve">. He </w:t>
      </w:r>
      <w:r w:rsidR="006B227C" w:rsidRPr="00A40EFA">
        <w:rPr>
          <w:lang w:val="en-US"/>
        </w:rPr>
        <w:t xml:space="preserve"> Heb10.39</w:t>
      </w:r>
      <w:r>
        <w:rPr>
          <w:lang w:val="en-US"/>
        </w:rPr>
        <w:t>. 1 P *</w:t>
      </w:r>
      <w:r w:rsidR="006B227C" w:rsidRPr="00A40EFA">
        <w:rPr>
          <w:lang w:val="en-US"/>
        </w:rPr>
        <w:t xml:space="preserve"> 1Pe2.10</w:t>
      </w:r>
      <w:r>
        <w:rPr>
          <w:lang w:val="en-US"/>
        </w:rPr>
        <w:t>. 2 P *</w:t>
      </w:r>
      <w:r w:rsidR="006B227C" w:rsidRPr="00A40EFA">
        <w:rPr>
          <w:lang w:val="en-US"/>
        </w:rPr>
        <w:t xml:space="preserve"> 2Pe1.1</w:t>
      </w:r>
      <w:r>
        <w:rPr>
          <w:lang w:val="en-US"/>
        </w:rPr>
        <w:t xml:space="preserve">. </w:t>
      </w:r>
    </w:p>
    <w:p w:rsidR="003E23E9" w:rsidRPr="00A40EFA" w:rsidRDefault="003E23E9" w:rsidP="00710603">
      <w:pPr>
        <w:ind w:firstLine="360"/>
        <w:jc w:val="both"/>
        <w:rPr>
          <w:lang w:val="en-US"/>
        </w:rPr>
      </w:pPr>
      <w:r>
        <w:rPr>
          <w:lang w:val="en-US"/>
        </w:rPr>
        <w:t xml:space="preserve">10. </w:t>
      </w:r>
      <w:r>
        <w:rPr>
          <w:b/>
          <w:lang w:val="en-US"/>
        </w:rPr>
        <w:t>died</w:t>
      </w:r>
      <w:r>
        <w:rPr>
          <w:lang w:val="en-US"/>
        </w:rPr>
        <w:t>. Mt *</w:t>
      </w:r>
      <w:r w:rsidR="006B227C" w:rsidRPr="00A40EFA">
        <w:rPr>
          <w:lang w:val="en-US"/>
        </w:rPr>
        <w:t xml:space="preserve"> Mt20.28</w:t>
      </w:r>
      <w:r>
        <w:rPr>
          <w:lang w:val="en-US"/>
        </w:rPr>
        <w:t xml:space="preserve">. Jn </w:t>
      </w:r>
      <w:r w:rsidR="006B227C" w:rsidRPr="00A40EFA">
        <w:rPr>
          <w:lang w:val="en-US"/>
        </w:rPr>
        <w:t xml:space="preserve"> Jn10.11</w:t>
      </w:r>
      <w:r>
        <w:rPr>
          <w:lang w:val="en-US"/>
        </w:rPr>
        <w:t xml:space="preserve">, </w:t>
      </w:r>
      <w:r w:rsidR="006B227C" w:rsidRPr="00A40EFA">
        <w:rPr>
          <w:lang w:val="en-US"/>
        </w:rPr>
        <w:t xml:space="preserve"> Jn10.15</w:t>
      </w:r>
      <w:r>
        <w:rPr>
          <w:lang w:val="en-US"/>
        </w:rPr>
        <w:t xml:space="preserve">, </w:t>
      </w:r>
      <w:r w:rsidR="006B227C" w:rsidRPr="00A40EFA">
        <w:rPr>
          <w:lang w:val="en-US"/>
        </w:rPr>
        <w:t xml:space="preserve"> Jn10.17</w:t>
      </w:r>
      <w:r>
        <w:rPr>
          <w:lang w:val="en-US"/>
        </w:rPr>
        <w:t xml:space="preserve">. </w:t>
      </w:r>
      <w:r w:rsidR="006B227C" w:rsidRPr="00A40EFA">
        <w:rPr>
          <w:lang w:val="en-US"/>
        </w:rPr>
        <w:t xml:space="preserve"> </w:t>
      </w:r>
      <w:r w:rsidR="006B227C">
        <w:t>Jn15.13</w:t>
      </w:r>
      <w:r w:rsidRPr="00A40EFA">
        <w:t xml:space="preserve">. Ro </w:t>
      </w:r>
      <w:r w:rsidR="006B227C">
        <w:t xml:space="preserve"> Ro5.6-8</w:t>
      </w:r>
      <w:r w:rsidRPr="00A40EFA">
        <w:t xml:space="preserve">. </w:t>
      </w:r>
      <w:r w:rsidR="006B227C">
        <w:t xml:space="preserve"> Ro8.34</w:t>
      </w:r>
      <w:r w:rsidRPr="00A40EFA">
        <w:t>. +*</w:t>
      </w:r>
      <w:r w:rsidR="006B227C">
        <w:t xml:space="preserve"> Ro14.8</w:t>
      </w:r>
      <w:r w:rsidRPr="00A40EFA">
        <w:t xml:space="preserve">, </w:t>
      </w:r>
      <w:r w:rsidR="006B227C">
        <w:t xml:space="preserve"> Ro14.9</w:t>
      </w:r>
      <w:r w:rsidRPr="00A40EFA">
        <w:t xml:space="preserve">. </w:t>
      </w:r>
      <w:r>
        <w:rPr>
          <w:lang w:val="en-US"/>
        </w:rPr>
        <w:t>1 Co +*</w:t>
      </w:r>
      <w:r w:rsidR="006B227C" w:rsidRPr="00A40EFA">
        <w:rPr>
          <w:lang w:val="en-US"/>
        </w:rPr>
        <w:t xml:space="preserve"> 1Co15.3</w:t>
      </w:r>
      <w:r>
        <w:rPr>
          <w:lang w:val="en-US"/>
        </w:rPr>
        <w:t xml:space="preserve">. 2 Co </w:t>
      </w:r>
      <w:r>
        <w:rPr>
          <w:rFonts w:ascii="Segoe UI Symbol" w:hAnsi="Segoe UI Symbol" w:cs="Segoe UI Symbol"/>
          <w:lang w:val="en-US"/>
        </w:rPr>
        <w:t>✓</w:t>
      </w:r>
      <w:r w:rsidR="006B227C" w:rsidRPr="00A40EFA">
        <w:rPr>
          <w:lang w:val="en-US"/>
        </w:rPr>
        <w:t xml:space="preserve"> 2Co5.15</w:t>
      </w:r>
      <w:r>
        <w:rPr>
          <w:lang w:val="en-US"/>
        </w:rPr>
        <w:t xml:space="preserve">, </w:t>
      </w:r>
      <w:r w:rsidR="006B227C" w:rsidRPr="00A40EFA">
        <w:rPr>
          <w:lang w:val="en-US"/>
        </w:rPr>
        <w:t xml:space="preserve"> 2Co5.21</w:t>
      </w:r>
      <w:r>
        <w:rPr>
          <w:lang w:val="en-US"/>
        </w:rPr>
        <w:t xml:space="preserve">. Ep </w:t>
      </w:r>
      <w:r w:rsidR="006B227C" w:rsidRPr="00A40EFA">
        <w:rPr>
          <w:lang w:val="en-US"/>
        </w:rPr>
        <w:t xml:space="preserve"> Eph5.2</w:t>
      </w:r>
      <w:r>
        <w:rPr>
          <w:lang w:val="en-US"/>
        </w:rPr>
        <w:t xml:space="preserve">. 1 Ti </w:t>
      </w:r>
      <w:r>
        <w:rPr>
          <w:rFonts w:ascii="Segoe UI Symbol" w:hAnsi="Segoe UI Symbol" w:cs="Segoe UI Symbol"/>
          <w:lang w:val="en-US"/>
        </w:rPr>
        <w:t>✓</w:t>
      </w:r>
      <w:r w:rsidR="006B227C" w:rsidRPr="00A40EFA">
        <w:rPr>
          <w:lang w:val="en-US"/>
        </w:rPr>
        <w:t xml:space="preserve"> 1Ti2.6</w:t>
      </w:r>
      <w:r>
        <w:rPr>
          <w:lang w:val="en-US"/>
        </w:rPr>
        <w:t xml:space="preserve">. 2 Ti </w:t>
      </w:r>
      <w:r w:rsidR="006B227C" w:rsidRPr="00A40EFA">
        <w:rPr>
          <w:lang w:val="en-US"/>
        </w:rPr>
        <w:t xml:space="preserve"> 2Ti2.11</w:t>
      </w:r>
      <w:r>
        <w:rPr>
          <w:lang w:val="en-US"/>
        </w:rPr>
        <w:t>. Ti *</w:t>
      </w:r>
      <w:r w:rsidR="006B227C" w:rsidRPr="00A40EFA">
        <w:rPr>
          <w:lang w:val="en-US"/>
        </w:rPr>
        <w:t xml:space="preserve"> Tt2.14</w:t>
      </w:r>
      <w:r>
        <w:rPr>
          <w:lang w:val="en-US"/>
        </w:rPr>
        <w:t>. 1 P *</w:t>
      </w:r>
      <w:r w:rsidR="006B227C" w:rsidRPr="00A40EFA">
        <w:rPr>
          <w:lang w:val="en-US"/>
        </w:rPr>
        <w:t xml:space="preserve"> 1Pe2.24</w:t>
      </w:r>
      <w:r>
        <w:rPr>
          <w:lang w:val="en-US"/>
        </w:rPr>
        <w:t>. *</w:t>
      </w:r>
      <w:r w:rsidR="006B227C" w:rsidRPr="00A40EFA">
        <w:rPr>
          <w:lang w:val="en-US"/>
        </w:rPr>
        <w:t xml:space="preserve"> 1Pe3.18</w:t>
      </w:r>
      <w:r>
        <w:rPr>
          <w:lang w:val="en-US"/>
        </w:rPr>
        <w:t xml:space="preserve">. </w:t>
      </w:r>
      <w:r>
        <w:rPr>
          <w:b/>
          <w:lang w:val="en-US"/>
        </w:rPr>
        <w:t>whether</w:t>
      </w:r>
      <w:r>
        <w:rPr>
          <w:lang w:val="en-US"/>
        </w:rPr>
        <w:t xml:space="preserve">. </w:t>
      </w:r>
      <w:r w:rsidR="006B227C" w:rsidRPr="00A40EFA">
        <w:rPr>
          <w:lang w:val="en-US"/>
        </w:rPr>
        <w:t xml:space="preserve">  f184:184C</w:t>
      </w:r>
      <w:r>
        <w:rPr>
          <w:lang w:val="en-US"/>
        </w:rPr>
        <w:t>, Mt +</w:t>
      </w:r>
      <w:r w:rsidR="006B227C" w:rsidRPr="00A40EFA">
        <w:rPr>
          <w:lang w:val="en-US"/>
        </w:rPr>
        <w:t xml:space="preserve"> Mt4.9</w:t>
      </w:r>
      <w:r>
        <w:rPr>
          <w:lang w:val="en-US"/>
        </w:rPr>
        <w:t>. ver. +</w:t>
      </w:r>
      <w:r w:rsidR="006B227C" w:rsidRPr="00A40EFA">
        <w:rPr>
          <w:lang w:val="en-US"/>
        </w:rPr>
        <w:t xml:space="preserve"> 1Th5.6</w:t>
      </w:r>
      <w:r>
        <w:rPr>
          <w:lang w:val="en-US"/>
        </w:rPr>
        <w:t xml:space="preserve">. See on 1 Th </w:t>
      </w:r>
      <w:r w:rsidR="006B227C" w:rsidRPr="00A40EFA">
        <w:rPr>
          <w:lang w:val="en-US"/>
        </w:rPr>
        <w:t xml:space="preserve"> 1Th4.13</w:t>
      </w:r>
      <w:r>
        <w:rPr>
          <w:lang w:val="en-US"/>
        </w:rPr>
        <w:t xml:space="preserve">, 17. </w:t>
      </w:r>
      <w:r>
        <w:rPr>
          <w:b/>
          <w:lang w:val="en-US"/>
        </w:rPr>
        <w:t>should live</w:t>
      </w:r>
      <w:r>
        <w:rPr>
          <w:lang w:val="en-US"/>
        </w:rPr>
        <w:t xml:space="preserve">. Lk </w:t>
      </w:r>
      <w:r w:rsidR="006B227C" w:rsidRPr="00A40EFA">
        <w:rPr>
          <w:lang w:val="en-US"/>
        </w:rPr>
        <w:t xml:space="preserve"> Lk20.38</w:t>
      </w:r>
      <w:r>
        <w:rPr>
          <w:lang w:val="en-US"/>
        </w:rPr>
        <w:t xml:space="preserve">. Ro </w:t>
      </w:r>
      <w:r w:rsidR="006B227C" w:rsidRPr="00A40EFA">
        <w:rPr>
          <w:lang w:val="en-US"/>
        </w:rPr>
        <w:t xml:space="preserve"> Ro14.9</w:t>
      </w:r>
      <w:r>
        <w:rPr>
          <w:lang w:val="en-US"/>
        </w:rPr>
        <w:t xml:space="preserve">. 2 Co </w:t>
      </w:r>
      <w:r w:rsidR="006B227C" w:rsidRPr="00A40EFA">
        <w:rPr>
          <w:lang w:val="en-US"/>
        </w:rPr>
        <w:t xml:space="preserve"> 2Co5.15</w:t>
      </w:r>
      <w:r>
        <w:rPr>
          <w:lang w:val="en-US"/>
        </w:rPr>
        <w:t xml:space="preserve">. </w:t>
      </w:r>
    </w:p>
    <w:p w:rsidR="003E23E9" w:rsidRPr="00A40EFA" w:rsidRDefault="003E23E9" w:rsidP="00710603">
      <w:pPr>
        <w:ind w:firstLine="360"/>
        <w:jc w:val="both"/>
        <w:rPr>
          <w:lang w:val="en-US"/>
        </w:rPr>
      </w:pPr>
      <w:r>
        <w:rPr>
          <w:lang w:val="en-US"/>
        </w:rPr>
        <w:lastRenderedPageBreak/>
        <w:t xml:space="preserve">11. </w:t>
      </w:r>
      <w:r>
        <w:rPr>
          <w:b/>
          <w:lang w:val="en-US"/>
        </w:rPr>
        <w:t>Wherefore</w:t>
      </w:r>
      <w:r>
        <w:rPr>
          <w:lang w:val="en-US"/>
        </w:rPr>
        <w:t xml:space="preserve">. See on 1 Th </w:t>
      </w:r>
      <w:r w:rsidR="006B227C" w:rsidRPr="00A40EFA">
        <w:rPr>
          <w:lang w:val="en-US"/>
        </w:rPr>
        <w:t xml:space="preserve"> 1Th4.18</w:t>
      </w:r>
      <w:r>
        <w:rPr>
          <w:lang w:val="en-US"/>
        </w:rPr>
        <w:t xml:space="preserve">. </w:t>
      </w:r>
      <w:r>
        <w:rPr>
          <w:b/>
          <w:lang w:val="en-US"/>
        </w:rPr>
        <w:t>comfort</w:t>
      </w:r>
      <w:r>
        <w:rPr>
          <w:lang w:val="en-US"/>
        </w:rPr>
        <w:t xml:space="preserve">. </w:t>
      </w:r>
      <w:r>
        <w:rPr>
          <w:i/>
          <w:lang w:val="en-US"/>
        </w:rPr>
        <w:t>or</w:t>
      </w:r>
      <w:r>
        <w:rPr>
          <w:lang w:val="en-US"/>
        </w:rPr>
        <w:t xml:space="preserve">, exhort. ver. </w:t>
      </w:r>
      <w:r w:rsidR="006B227C" w:rsidRPr="00A40EFA">
        <w:rPr>
          <w:lang w:val="en-US"/>
        </w:rPr>
        <w:t xml:space="preserve"> 1Th5.14</w:t>
      </w:r>
      <w:r>
        <w:rPr>
          <w:lang w:val="en-US"/>
        </w:rPr>
        <w:t>. 1 Th +*</w:t>
      </w:r>
      <w:r w:rsidR="006B227C" w:rsidRPr="00A40EFA">
        <w:rPr>
          <w:lang w:val="en-US"/>
        </w:rPr>
        <w:t xml:space="preserve"> 1Th4.18</w:t>
      </w:r>
      <w:r>
        <w:rPr>
          <w:lang w:val="en-US"/>
        </w:rPr>
        <w:t>. He +*</w:t>
      </w:r>
      <w:r w:rsidR="006B227C" w:rsidRPr="00A40EFA">
        <w:rPr>
          <w:lang w:val="en-US"/>
        </w:rPr>
        <w:t xml:space="preserve"> Heb3.13</w:t>
      </w:r>
      <w:r>
        <w:rPr>
          <w:lang w:val="en-US"/>
        </w:rPr>
        <w:t>. *</w:t>
      </w:r>
      <w:r w:rsidR="006B227C" w:rsidRPr="00A40EFA">
        <w:rPr>
          <w:lang w:val="en-US"/>
        </w:rPr>
        <w:t xml:space="preserve"> Heb10.25</w:t>
      </w:r>
      <w:r>
        <w:rPr>
          <w:lang w:val="en-US"/>
        </w:rPr>
        <w:t xml:space="preserve">. </w:t>
      </w:r>
      <w:r>
        <w:rPr>
          <w:b/>
          <w:lang w:val="en-US"/>
        </w:rPr>
        <w:t>together</w:t>
      </w:r>
      <w:r>
        <w:rPr>
          <w:lang w:val="en-US"/>
        </w:rPr>
        <w:t xml:space="preserve">. T#110. Ro </w:t>
      </w:r>
      <w:r w:rsidR="006B227C" w:rsidRPr="00A40EFA">
        <w:rPr>
          <w:lang w:val="en-US"/>
        </w:rPr>
        <w:t xml:space="preserve"> Ro12.4-10</w:t>
      </w:r>
      <w:r>
        <w:rPr>
          <w:lang w:val="en-US"/>
        </w:rPr>
        <w:t xml:space="preserve">. </w:t>
      </w:r>
      <w:r w:rsidR="006B227C" w:rsidRPr="00A40EFA">
        <w:rPr>
          <w:lang w:val="en-US"/>
        </w:rPr>
        <w:t xml:space="preserve"> Ro14.19</w:t>
      </w:r>
      <w:r>
        <w:rPr>
          <w:lang w:val="en-US"/>
        </w:rPr>
        <w:t xml:space="preserve">. </w:t>
      </w:r>
      <w:r w:rsidR="006B227C" w:rsidRPr="00A40EFA">
        <w:rPr>
          <w:lang w:val="en-US"/>
        </w:rPr>
        <w:t xml:space="preserve"> Ro15.1-3</w:t>
      </w:r>
      <w:r>
        <w:rPr>
          <w:lang w:val="en-US"/>
        </w:rPr>
        <w:t xml:space="preserve">. Ep </w:t>
      </w:r>
      <w:r w:rsidR="006B227C" w:rsidRPr="00A40EFA">
        <w:rPr>
          <w:lang w:val="en-US"/>
        </w:rPr>
        <w:t xml:space="preserve"> Eph4.15</w:t>
      </w:r>
      <w:r>
        <w:rPr>
          <w:lang w:val="en-US"/>
        </w:rPr>
        <w:t xml:space="preserve">, </w:t>
      </w:r>
      <w:r w:rsidR="006B227C" w:rsidRPr="00A40EFA">
        <w:rPr>
          <w:lang w:val="en-US"/>
        </w:rPr>
        <w:t xml:space="preserve"> Eph4.16</w:t>
      </w:r>
      <w:r>
        <w:rPr>
          <w:lang w:val="en-US"/>
        </w:rPr>
        <w:t xml:space="preserve">, </w:t>
      </w:r>
      <w:r w:rsidR="006B227C" w:rsidRPr="00A40EFA">
        <w:rPr>
          <w:lang w:val="en-US"/>
        </w:rPr>
        <w:t xml:space="preserve"> Eph4.29</w:t>
      </w:r>
      <w:r>
        <w:rPr>
          <w:lang w:val="en-US"/>
        </w:rPr>
        <w:t xml:space="preserve">. Col </w:t>
      </w:r>
      <w:r w:rsidR="006B227C" w:rsidRPr="00A40EFA">
        <w:rPr>
          <w:lang w:val="en-US"/>
        </w:rPr>
        <w:t xml:space="preserve"> Col3.16</w:t>
      </w:r>
      <w:r>
        <w:rPr>
          <w:lang w:val="en-US"/>
        </w:rPr>
        <w:t>. He +*</w:t>
      </w:r>
      <w:r w:rsidR="006B227C" w:rsidRPr="00A40EFA">
        <w:rPr>
          <w:lang w:val="en-US"/>
        </w:rPr>
        <w:t xml:space="preserve"> Heb3.13</w:t>
      </w:r>
      <w:r>
        <w:rPr>
          <w:lang w:val="en-US"/>
        </w:rPr>
        <w:t>. *</w:t>
      </w:r>
      <w:r w:rsidR="006B227C" w:rsidRPr="00A40EFA">
        <w:rPr>
          <w:lang w:val="en-US"/>
        </w:rPr>
        <w:t xml:space="preserve"> Heb10.24</w:t>
      </w:r>
      <w:r>
        <w:rPr>
          <w:lang w:val="en-US"/>
        </w:rPr>
        <w:t xml:space="preserve">, </w:t>
      </w:r>
      <w:r w:rsidR="006B227C" w:rsidRPr="00A40EFA">
        <w:rPr>
          <w:lang w:val="en-US"/>
        </w:rPr>
        <w:t xml:space="preserve"> Heb10.25</w:t>
      </w:r>
      <w:r>
        <w:rPr>
          <w:lang w:val="en-US"/>
        </w:rPr>
        <w:t xml:space="preserve">. </w:t>
      </w:r>
      <w:r>
        <w:rPr>
          <w:b/>
          <w:lang w:val="en-US"/>
        </w:rPr>
        <w:t>and edify</w:t>
      </w:r>
      <w:r>
        <w:rPr>
          <w:lang w:val="en-US"/>
        </w:rPr>
        <w:t xml:space="preserve">. Ro </w:t>
      </w:r>
      <w:r w:rsidR="006B227C" w:rsidRPr="00A40EFA">
        <w:rPr>
          <w:lang w:val="en-US"/>
        </w:rPr>
        <w:t xml:space="preserve"> Ro14.19</w:t>
      </w:r>
      <w:r>
        <w:rPr>
          <w:lang w:val="en-US"/>
        </w:rPr>
        <w:t xml:space="preserve">. </w:t>
      </w:r>
      <w:r w:rsidR="006B227C" w:rsidRPr="00A40EFA">
        <w:rPr>
          <w:lang w:val="en-US"/>
        </w:rPr>
        <w:t xml:space="preserve"> Ro15.2</w:t>
      </w:r>
      <w:r>
        <w:rPr>
          <w:lang w:val="en-US"/>
        </w:rPr>
        <w:t xml:space="preserve">. 1 Co </w:t>
      </w:r>
      <w:r w:rsidR="006B227C" w:rsidRPr="00A40EFA">
        <w:rPr>
          <w:lang w:val="en-US"/>
        </w:rPr>
        <w:t xml:space="preserve"> 1Co10.23</w:t>
      </w:r>
      <w:r>
        <w:rPr>
          <w:lang w:val="en-US"/>
        </w:rPr>
        <w:t xml:space="preserve">. </w:t>
      </w:r>
      <w:r w:rsidR="006B227C" w:rsidRPr="00A40EFA">
        <w:rPr>
          <w:lang w:val="en-US"/>
        </w:rPr>
        <w:t xml:space="preserve"> 1Co14.5</w:t>
      </w:r>
      <w:r>
        <w:rPr>
          <w:lang w:val="en-US"/>
        </w:rPr>
        <w:t xml:space="preserve">, </w:t>
      </w:r>
      <w:r w:rsidR="006B227C" w:rsidRPr="00A40EFA">
        <w:rPr>
          <w:lang w:val="en-US"/>
        </w:rPr>
        <w:t xml:space="preserve"> 1Co14.12</w:t>
      </w:r>
      <w:r>
        <w:rPr>
          <w:lang w:val="en-US"/>
        </w:rPr>
        <w:t xml:space="preserve">, </w:t>
      </w:r>
      <w:r w:rsidR="006B227C" w:rsidRPr="00A40EFA">
        <w:rPr>
          <w:lang w:val="en-US"/>
        </w:rPr>
        <w:t xml:space="preserve"> 1Co14.29</w:t>
      </w:r>
      <w:r>
        <w:rPr>
          <w:lang w:val="en-US"/>
        </w:rPr>
        <w:t xml:space="preserve">. 2 Co </w:t>
      </w:r>
      <w:r w:rsidR="006B227C" w:rsidRPr="00A40EFA">
        <w:rPr>
          <w:lang w:val="en-US"/>
        </w:rPr>
        <w:t xml:space="preserve"> 2Co12.19</w:t>
      </w:r>
      <w:r>
        <w:rPr>
          <w:lang w:val="en-US"/>
        </w:rPr>
        <w:t xml:space="preserve">. Ep </w:t>
      </w:r>
      <w:r w:rsidR="006B227C" w:rsidRPr="00A40EFA">
        <w:rPr>
          <w:lang w:val="en-US"/>
        </w:rPr>
        <w:t xml:space="preserve"> Eph4.12</w:t>
      </w:r>
      <w:r>
        <w:rPr>
          <w:lang w:val="en-US"/>
        </w:rPr>
        <w:t xml:space="preserve">, </w:t>
      </w:r>
      <w:r w:rsidR="006B227C" w:rsidRPr="00A40EFA">
        <w:rPr>
          <w:lang w:val="en-US"/>
        </w:rPr>
        <w:t xml:space="preserve"> Eph4.16</w:t>
      </w:r>
      <w:r>
        <w:rPr>
          <w:lang w:val="en-US"/>
        </w:rPr>
        <w:t>, +</w:t>
      </w:r>
      <w:r w:rsidR="006B227C" w:rsidRPr="00A40EFA">
        <w:rPr>
          <w:lang w:val="en-US"/>
        </w:rPr>
        <w:t xml:space="preserve"> Eph4.29</w:t>
      </w:r>
      <w:r>
        <w:rPr>
          <w:lang w:val="en-US"/>
        </w:rPr>
        <w:t xml:space="preserve">. 1 Ti </w:t>
      </w:r>
      <w:r w:rsidR="006B227C" w:rsidRPr="00A40EFA">
        <w:rPr>
          <w:lang w:val="en-US"/>
        </w:rPr>
        <w:t xml:space="preserve"> 1Ti1.4</w:t>
      </w:r>
      <w:r>
        <w:rPr>
          <w:lang w:val="en-US"/>
        </w:rPr>
        <w:t>. Ju *</w:t>
      </w:r>
      <w:r w:rsidR="006B227C" w:rsidRPr="00A40EFA">
        <w:rPr>
          <w:lang w:val="en-US"/>
        </w:rPr>
        <w:t xml:space="preserve"> Jud20</w:t>
      </w:r>
      <w:r>
        <w:rPr>
          <w:lang w:val="en-US"/>
        </w:rPr>
        <w:t xml:space="preserve">. </w:t>
      </w:r>
      <w:r>
        <w:rPr>
          <w:b/>
          <w:lang w:val="en-US"/>
        </w:rPr>
        <w:t>even</w:t>
      </w:r>
      <w:r>
        <w:rPr>
          <w:lang w:val="en-US"/>
        </w:rPr>
        <w:t xml:space="preserve">. 1 Th </w:t>
      </w:r>
      <w:r w:rsidR="006B227C" w:rsidRPr="00A40EFA">
        <w:rPr>
          <w:lang w:val="en-US"/>
        </w:rPr>
        <w:t xml:space="preserve"> 1Th4.10</w:t>
      </w:r>
      <w:r>
        <w:rPr>
          <w:lang w:val="en-US"/>
        </w:rPr>
        <w:t xml:space="preserve">. Ro </w:t>
      </w:r>
      <w:r w:rsidR="006B227C" w:rsidRPr="00A40EFA">
        <w:rPr>
          <w:lang w:val="en-US"/>
        </w:rPr>
        <w:t xml:space="preserve"> Ro15.14</w:t>
      </w:r>
      <w:r>
        <w:rPr>
          <w:lang w:val="en-US"/>
        </w:rPr>
        <w:t xml:space="preserve">. 2 P </w:t>
      </w:r>
      <w:r w:rsidR="006B227C" w:rsidRPr="00A40EFA">
        <w:rPr>
          <w:lang w:val="en-US"/>
        </w:rPr>
        <w:t xml:space="preserve"> 2Pe1.12</w:t>
      </w:r>
      <w:r>
        <w:rPr>
          <w:lang w:val="en-US"/>
        </w:rPr>
        <w:t xml:space="preserve">. </w:t>
      </w:r>
    </w:p>
    <w:p w:rsidR="003E23E9" w:rsidRPr="00A40EFA" w:rsidRDefault="003E23E9" w:rsidP="00710603">
      <w:pPr>
        <w:ind w:firstLine="360"/>
        <w:jc w:val="both"/>
        <w:rPr>
          <w:lang w:val="en-US"/>
        </w:rPr>
      </w:pPr>
      <w:r>
        <w:rPr>
          <w:lang w:val="en-US"/>
        </w:rPr>
        <w:t xml:space="preserve">12. </w:t>
      </w:r>
      <w:r>
        <w:rPr>
          <w:b/>
          <w:lang w:val="en-US"/>
        </w:rPr>
        <w:t>to know</w:t>
      </w:r>
      <w:r>
        <w:rPr>
          <w:lang w:val="en-US"/>
        </w:rPr>
        <w:t xml:space="preserve">. </w:t>
      </w:r>
      <w:r w:rsidR="006B227C" w:rsidRPr="00A40EFA">
        <w:rPr>
          <w:lang w:val="en-US"/>
        </w:rPr>
        <w:t xml:space="preserve">  f121:121C</w:t>
      </w:r>
      <w:r>
        <w:rPr>
          <w:lang w:val="en-US"/>
        </w:rPr>
        <w:t>, Ge +</w:t>
      </w:r>
      <w:r w:rsidR="006B227C" w:rsidRPr="00A40EFA">
        <w:rPr>
          <w:lang w:val="en-US"/>
        </w:rPr>
        <w:t xml:space="preserve"> Ge39.6</w:t>
      </w:r>
      <w:r>
        <w:rPr>
          <w:lang w:val="en-US"/>
        </w:rPr>
        <w:t>. 1 Co *</w:t>
      </w:r>
      <w:r w:rsidR="006B227C" w:rsidRPr="00A40EFA">
        <w:rPr>
          <w:lang w:val="en-US"/>
        </w:rPr>
        <w:t xml:space="preserve"> 1Co16.18</w:t>
      </w:r>
      <w:r>
        <w:rPr>
          <w:lang w:val="en-US"/>
        </w:rPr>
        <w:t>. Ph *</w:t>
      </w:r>
      <w:r w:rsidR="006B227C" w:rsidRPr="00A40EFA">
        <w:rPr>
          <w:lang w:val="en-US"/>
        </w:rPr>
        <w:t xml:space="preserve"> Php2.29</w:t>
      </w:r>
      <w:r>
        <w:rPr>
          <w:lang w:val="en-US"/>
        </w:rPr>
        <w:t xml:space="preserve">. He </w:t>
      </w:r>
      <w:r w:rsidR="006B227C" w:rsidRPr="00A40EFA">
        <w:rPr>
          <w:lang w:val="en-US"/>
        </w:rPr>
        <w:t xml:space="preserve"> Heb13.7</w:t>
      </w:r>
      <w:r>
        <w:rPr>
          <w:lang w:val="en-US"/>
        </w:rPr>
        <w:t xml:space="preserve">, </w:t>
      </w:r>
      <w:r w:rsidR="006B227C" w:rsidRPr="00A40EFA">
        <w:rPr>
          <w:lang w:val="en-US"/>
        </w:rPr>
        <w:t xml:space="preserve"> Heb13.17</w:t>
      </w:r>
      <w:r>
        <w:rPr>
          <w:lang w:val="en-US"/>
        </w:rPr>
        <w:t xml:space="preserve">. </w:t>
      </w:r>
      <w:r>
        <w:rPr>
          <w:b/>
          <w:lang w:val="en-US"/>
        </w:rPr>
        <w:t>labor</w:t>
      </w:r>
      <w:r>
        <w:rPr>
          <w:lang w:val="en-US"/>
        </w:rPr>
        <w:t xml:space="preserve">. 1 Th </w:t>
      </w:r>
      <w:r w:rsidR="006B227C" w:rsidRPr="00A40EFA">
        <w:rPr>
          <w:lang w:val="en-US"/>
        </w:rPr>
        <w:t xml:space="preserve"> 1Th2.9</w:t>
      </w:r>
      <w:r>
        <w:rPr>
          <w:lang w:val="en-US"/>
        </w:rPr>
        <w:t xml:space="preserve">. Mt </w:t>
      </w:r>
      <w:r w:rsidR="006B227C" w:rsidRPr="00A40EFA">
        <w:rPr>
          <w:lang w:val="en-US"/>
        </w:rPr>
        <w:t xml:space="preserve"> Mt9.37</w:t>
      </w:r>
      <w:r>
        <w:rPr>
          <w:lang w:val="en-US"/>
        </w:rPr>
        <w:t xml:space="preserve">, </w:t>
      </w:r>
      <w:r w:rsidR="006B227C" w:rsidRPr="00A40EFA">
        <w:rPr>
          <w:lang w:val="en-US"/>
        </w:rPr>
        <w:t xml:space="preserve"> Mt9.38</w:t>
      </w:r>
      <w:r>
        <w:rPr>
          <w:lang w:val="en-US"/>
        </w:rPr>
        <w:t xml:space="preserve">. Lk </w:t>
      </w:r>
      <w:r w:rsidR="006B227C" w:rsidRPr="00A40EFA">
        <w:rPr>
          <w:lang w:val="en-US"/>
        </w:rPr>
        <w:t xml:space="preserve"> Lk10.1</w:t>
      </w:r>
      <w:r>
        <w:rPr>
          <w:lang w:val="en-US"/>
        </w:rPr>
        <w:t xml:space="preserve">, </w:t>
      </w:r>
      <w:r w:rsidR="006B227C" w:rsidRPr="00A40EFA">
        <w:rPr>
          <w:lang w:val="en-US"/>
        </w:rPr>
        <w:t xml:space="preserve"> Lk10.2</w:t>
      </w:r>
      <w:r>
        <w:rPr>
          <w:lang w:val="en-US"/>
        </w:rPr>
        <w:t xml:space="preserve">, </w:t>
      </w:r>
      <w:r w:rsidR="006B227C" w:rsidRPr="00A40EFA">
        <w:rPr>
          <w:lang w:val="en-US"/>
        </w:rPr>
        <w:t xml:space="preserve"> Lk10.7</w:t>
      </w:r>
      <w:r>
        <w:rPr>
          <w:lang w:val="en-US"/>
        </w:rPr>
        <w:t xml:space="preserve">. Jn </w:t>
      </w:r>
      <w:r w:rsidR="006B227C" w:rsidRPr="00A40EFA">
        <w:rPr>
          <w:lang w:val="en-US"/>
        </w:rPr>
        <w:t xml:space="preserve"> Jn4.38</w:t>
      </w:r>
      <w:r>
        <w:rPr>
          <w:lang w:val="en-US"/>
        </w:rPr>
        <w:t>. Ac +*</w:t>
      </w:r>
      <w:r w:rsidR="006B227C" w:rsidRPr="00A40EFA">
        <w:rPr>
          <w:lang w:val="en-US"/>
        </w:rPr>
        <w:t xml:space="preserve"> Ac20.35</w:t>
      </w:r>
      <w:r>
        <w:rPr>
          <w:lang w:val="en-US"/>
        </w:rPr>
        <w:t xml:space="preserve">. Ro </w:t>
      </w:r>
      <w:r w:rsidR="006B227C" w:rsidRPr="00A40EFA">
        <w:rPr>
          <w:lang w:val="en-US"/>
        </w:rPr>
        <w:t xml:space="preserve"> Ro16.6</w:t>
      </w:r>
      <w:r>
        <w:rPr>
          <w:lang w:val="en-US"/>
        </w:rPr>
        <w:t xml:space="preserve">. 1 Co </w:t>
      </w:r>
      <w:r w:rsidR="006B227C" w:rsidRPr="00A40EFA">
        <w:rPr>
          <w:lang w:val="en-US"/>
        </w:rPr>
        <w:t xml:space="preserve"> 1Co3.9</w:t>
      </w:r>
      <w:r>
        <w:rPr>
          <w:lang w:val="en-US"/>
        </w:rPr>
        <w:t xml:space="preserve">. </w:t>
      </w:r>
      <w:r w:rsidR="006B227C" w:rsidRPr="00A40EFA">
        <w:rPr>
          <w:lang w:val="en-US"/>
        </w:rPr>
        <w:t xml:space="preserve"> 1Co15.10</w:t>
      </w:r>
      <w:r>
        <w:rPr>
          <w:lang w:val="en-US"/>
        </w:rPr>
        <w:t xml:space="preserve">. </w:t>
      </w:r>
      <w:r w:rsidR="006B227C" w:rsidRPr="00A40EFA">
        <w:rPr>
          <w:lang w:val="en-US"/>
        </w:rPr>
        <w:t xml:space="preserve"> 1Co16.16</w:t>
      </w:r>
      <w:r>
        <w:rPr>
          <w:lang w:val="en-US"/>
        </w:rPr>
        <w:t xml:space="preserve">. 2 Co </w:t>
      </w:r>
      <w:r w:rsidR="006B227C" w:rsidRPr="00A40EFA">
        <w:rPr>
          <w:lang w:val="en-US"/>
        </w:rPr>
        <w:t xml:space="preserve"> 2Co5.9</w:t>
      </w:r>
      <w:r>
        <w:rPr>
          <w:lang w:val="en-US"/>
        </w:rPr>
        <w:t xml:space="preserve">. </w:t>
      </w:r>
      <w:r w:rsidR="006B227C" w:rsidRPr="00A40EFA">
        <w:rPr>
          <w:lang w:val="en-US"/>
        </w:rPr>
        <w:t xml:space="preserve"> </w:t>
      </w:r>
      <w:r w:rsidR="006B227C">
        <w:t>2Co6.1</w:t>
      </w:r>
      <w:r w:rsidRPr="00A40EFA">
        <w:t xml:space="preserve">. </w:t>
      </w:r>
      <w:r w:rsidR="006B227C">
        <w:t xml:space="preserve"> 2Co11.23</w:t>
      </w:r>
      <w:r w:rsidRPr="00A40EFA">
        <w:t>. Ga +*</w:t>
      </w:r>
      <w:r w:rsidR="006B227C">
        <w:t xml:space="preserve"> Ga4.11</w:t>
      </w:r>
      <w:r w:rsidRPr="00A40EFA">
        <w:t>. Ph *</w:t>
      </w:r>
      <w:r w:rsidR="006B227C">
        <w:t xml:space="preserve"> Php2.16</w:t>
      </w:r>
      <w:r w:rsidRPr="00A40EFA">
        <w:t xml:space="preserve">. Col </w:t>
      </w:r>
      <w:r w:rsidR="006B227C">
        <w:t xml:space="preserve"> Col1.29</w:t>
      </w:r>
      <w:r w:rsidRPr="00A40EFA">
        <w:t>. 1 Ti *</w:t>
      </w:r>
      <w:r w:rsidR="006B227C">
        <w:t xml:space="preserve"> 1Ti5.17</w:t>
      </w:r>
      <w:r w:rsidRPr="00A40EFA">
        <w:t xml:space="preserve">, </w:t>
      </w:r>
      <w:r w:rsidR="006B227C">
        <w:t xml:space="preserve"> 1Ti5.18</w:t>
      </w:r>
      <w:r w:rsidRPr="00A40EFA">
        <w:t xml:space="preserve">. 2 Ti </w:t>
      </w:r>
      <w:r w:rsidR="006B227C">
        <w:t xml:space="preserve"> 2Ti2.6</w:t>
      </w:r>
      <w:r w:rsidRPr="00A40EFA">
        <w:t xml:space="preserve">. </w:t>
      </w:r>
      <w:r>
        <w:rPr>
          <w:lang w:val="en-US"/>
        </w:rPr>
        <w:t xml:space="preserve">Re </w:t>
      </w:r>
      <w:r w:rsidR="006B227C" w:rsidRPr="00A40EFA">
        <w:rPr>
          <w:lang w:val="en-US"/>
        </w:rPr>
        <w:t xml:space="preserve"> Re2.3</w:t>
      </w:r>
      <w:r>
        <w:rPr>
          <w:lang w:val="en-US"/>
        </w:rPr>
        <w:t xml:space="preserve">. </w:t>
      </w:r>
      <w:r>
        <w:rPr>
          <w:b/>
          <w:lang w:val="en-US"/>
        </w:rPr>
        <w:t>are over</w:t>
      </w:r>
      <w:r>
        <w:rPr>
          <w:lang w:val="en-US"/>
        </w:rPr>
        <w:t>. 1 Ch =</w:t>
      </w:r>
      <w:r w:rsidR="006B227C" w:rsidRPr="00A40EFA">
        <w:rPr>
          <w:lang w:val="en-US"/>
        </w:rPr>
        <w:t xml:space="preserve"> 1Ch9.28</w:t>
      </w:r>
      <w:r>
        <w:rPr>
          <w:lang w:val="en-US"/>
        </w:rPr>
        <w:t xml:space="preserve">, </w:t>
      </w:r>
      <w:r w:rsidR="006B227C" w:rsidRPr="00A40EFA">
        <w:rPr>
          <w:lang w:val="en-US"/>
        </w:rPr>
        <w:t xml:space="preserve"> 1Ch9.29</w:t>
      </w:r>
      <w:r>
        <w:rPr>
          <w:lang w:val="en-US"/>
        </w:rPr>
        <w:t>. 2 Ch =</w:t>
      </w:r>
      <w:r w:rsidR="006B227C" w:rsidRPr="00A40EFA">
        <w:rPr>
          <w:lang w:val="en-US"/>
        </w:rPr>
        <w:t xml:space="preserve"> 2Ch34.12</w:t>
      </w:r>
      <w:r>
        <w:rPr>
          <w:lang w:val="en-US"/>
        </w:rPr>
        <w:t xml:space="preserve">, </w:t>
      </w:r>
      <w:r w:rsidR="006B227C" w:rsidRPr="00A40EFA">
        <w:rPr>
          <w:lang w:val="en-US"/>
        </w:rPr>
        <w:t xml:space="preserve"> 2Ch34.13</w:t>
      </w:r>
      <w:r>
        <w:rPr>
          <w:lang w:val="en-US"/>
        </w:rPr>
        <w:t>. Ne =</w:t>
      </w:r>
      <w:r w:rsidR="006B227C" w:rsidRPr="00A40EFA">
        <w:rPr>
          <w:lang w:val="en-US"/>
        </w:rPr>
        <w:t xml:space="preserve"> Ne11.16</w:t>
      </w:r>
      <w:r>
        <w:rPr>
          <w:lang w:val="en-US"/>
        </w:rPr>
        <w:t>. Ac *</w:t>
      </w:r>
      <w:r w:rsidR="006B227C" w:rsidRPr="00A40EFA">
        <w:rPr>
          <w:lang w:val="en-US"/>
        </w:rPr>
        <w:t xml:space="preserve"> Ac14.23</w:t>
      </w:r>
      <w:r>
        <w:rPr>
          <w:lang w:val="en-US"/>
        </w:rPr>
        <w:t>. +*</w:t>
      </w:r>
      <w:r w:rsidR="006B227C" w:rsidRPr="00A40EFA">
        <w:rPr>
          <w:lang w:val="en-US"/>
        </w:rPr>
        <w:t xml:space="preserve"> Ac20.28</w:t>
      </w:r>
      <w:r>
        <w:rPr>
          <w:lang w:val="en-US"/>
        </w:rPr>
        <w:t xml:space="preserve">. 1 Co </w:t>
      </w:r>
      <w:r w:rsidR="006B227C" w:rsidRPr="00A40EFA">
        <w:rPr>
          <w:lang w:val="en-US"/>
        </w:rPr>
        <w:t xml:space="preserve"> 1Co12.28</w:t>
      </w:r>
      <w:r>
        <w:rPr>
          <w:lang w:val="en-US"/>
        </w:rPr>
        <w:t xml:space="preserve">. </w:t>
      </w:r>
      <w:r w:rsidR="006B227C" w:rsidRPr="00A40EFA">
        <w:rPr>
          <w:lang w:val="en-US"/>
        </w:rPr>
        <w:t xml:space="preserve"> 1Co16.16</w:t>
      </w:r>
      <w:r>
        <w:rPr>
          <w:lang w:val="en-US"/>
        </w:rPr>
        <w:t xml:space="preserve">. 1 Ti </w:t>
      </w:r>
      <w:r w:rsidR="006B227C" w:rsidRPr="00A40EFA">
        <w:rPr>
          <w:lang w:val="en-US"/>
        </w:rPr>
        <w:t xml:space="preserve"> 1Ti5.17</w:t>
      </w:r>
      <w:r>
        <w:rPr>
          <w:lang w:val="en-US"/>
        </w:rPr>
        <w:t xml:space="preserve">. Ti </w:t>
      </w:r>
      <w:r w:rsidR="006B227C" w:rsidRPr="00A40EFA">
        <w:rPr>
          <w:lang w:val="en-US"/>
        </w:rPr>
        <w:t xml:space="preserve"> Tt1.5</w:t>
      </w:r>
      <w:r>
        <w:rPr>
          <w:lang w:val="en-US"/>
        </w:rPr>
        <w:t>. He *</w:t>
      </w:r>
      <w:r w:rsidR="006B227C" w:rsidRPr="00A40EFA">
        <w:rPr>
          <w:lang w:val="en-US"/>
        </w:rPr>
        <w:t xml:space="preserve"> Heb13.7</w:t>
      </w:r>
      <w:r>
        <w:rPr>
          <w:lang w:val="en-US"/>
        </w:rPr>
        <w:t xml:space="preserve">, </w:t>
      </w:r>
      <w:r w:rsidR="006B227C" w:rsidRPr="00A40EFA">
        <w:rPr>
          <w:lang w:val="en-US"/>
        </w:rPr>
        <w:t xml:space="preserve"> Heb13.17</w:t>
      </w:r>
      <w:r>
        <w:rPr>
          <w:lang w:val="en-US"/>
        </w:rPr>
        <w:t>. 1 P *</w:t>
      </w:r>
      <w:r w:rsidR="006B227C" w:rsidRPr="00A40EFA">
        <w:rPr>
          <w:lang w:val="en-US"/>
        </w:rPr>
        <w:t xml:space="preserve"> 1Pe5.2</w:t>
      </w:r>
      <w:r>
        <w:rPr>
          <w:lang w:val="en-US"/>
        </w:rPr>
        <w:t xml:space="preserve">, </w:t>
      </w:r>
      <w:r w:rsidR="006B227C" w:rsidRPr="00A40EFA">
        <w:rPr>
          <w:lang w:val="en-US"/>
        </w:rPr>
        <w:t xml:space="preserve"> 1Pe5.3</w:t>
      </w:r>
      <w:r>
        <w:rPr>
          <w:lang w:val="en-US"/>
        </w:rPr>
        <w:t xml:space="preserve">. Re </w:t>
      </w:r>
      <w:r w:rsidR="006B227C" w:rsidRPr="00A40EFA">
        <w:rPr>
          <w:lang w:val="en-US"/>
        </w:rPr>
        <w:t xml:space="preserve"> Re1.20</w:t>
      </w:r>
      <w:r>
        <w:rPr>
          <w:lang w:val="en-US"/>
        </w:rPr>
        <w:t xml:space="preserve">. </w:t>
      </w:r>
      <w:r w:rsidR="006B227C" w:rsidRPr="00A40EFA">
        <w:rPr>
          <w:lang w:val="en-US"/>
        </w:rPr>
        <w:t xml:space="preserve"> Re2.1</w:t>
      </w:r>
      <w:r>
        <w:rPr>
          <w:lang w:val="en-US"/>
        </w:rPr>
        <w:t xml:space="preserve">, </w:t>
      </w:r>
      <w:r w:rsidR="006B227C" w:rsidRPr="00A40EFA">
        <w:rPr>
          <w:lang w:val="en-US"/>
        </w:rPr>
        <w:t xml:space="preserve"> Re2.8</w:t>
      </w:r>
      <w:r>
        <w:rPr>
          <w:lang w:val="en-US"/>
        </w:rPr>
        <w:t xml:space="preserve">, </w:t>
      </w:r>
      <w:r w:rsidR="006B227C" w:rsidRPr="00A40EFA">
        <w:rPr>
          <w:lang w:val="en-US"/>
        </w:rPr>
        <w:t xml:space="preserve"> Re2.12</w:t>
      </w:r>
      <w:r>
        <w:rPr>
          <w:lang w:val="en-US"/>
        </w:rPr>
        <w:t xml:space="preserve">, </w:t>
      </w:r>
      <w:r w:rsidR="006B227C" w:rsidRPr="00A40EFA">
        <w:rPr>
          <w:lang w:val="en-US"/>
        </w:rPr>
        <w:t xml:space="preserve"> Re2.18</w:t>
      </w:r>
      <w:r>
        <w:rPr>
          <w:lang w:val="en-US"/>
        </w:rPr>
        <w:t xml:space="preserve">. </w:t>
      </w:r>
      <w:r w:rsidR="006B227C" w:rsidRPr="00A40EFA">
        <w:rPr>
          <w:lang w:val="en-US"/>
        </w:rPr>
        <w:t xml:space="preserve"> Re3.1</w:t>
      </w:r>
      <w:r>
        <w:rPr>
          <w:lang w:val="en-US"/>
        </w:rPr>
        <w:t xml:space="preserve">, </w:t>
      </w:r>
      <w:r w:rsidR="006B227C" w:rsidRPr="00A40EFA">
        <w:rPr>
          <w:lang w:val="en-US"/>
        </w:rPr>
        <w:t xml:space="preserve"> Re3.7</w:t>
      </w:r>
      <w:r>
        <w:rPr>
          <w:lang w:val="en-US"/>
        </w:rPr>
        <w:t xml:space="preserve">, </w:t>
      </w:r>
      <w:r w:rsidR="006B227C" w:rsidRPr="00A40EFA">
        <w:rPr>
          <w:lang w:val="en-US"/>
        </w:rPr>
        <w:t xml:space="preserve"> Re3.14</w:t>
      </w:r>
      <w:r>
        <w:rPr>
          <w:lang w:val="en-US"/>
        </w:rPr>
        <w:t xml:space="preserve">. </w:t>
      </w:r>
      <w:r>
        <w:rPr>
          <w:b/>
          <w:lang w:val="en-US"/>
        </w:rPr>
        <w:t>and admonish</w:t>
      </w:r>
      <w:r>
        <w:rPr>
          <w:lang w:val="en-US"/>
        </w:rPr>
        <w:t xml:space="preserve">. ver. </w:t>
      </w:r>
      <w:r w:rsidR="006B227C" w:rsidRPr="00A40EFA">
        <w:rPr>
          <w:lang w:val="en-US"/>
        </w:rPr>
        <w:t xml:space="preserve"> 1Th5.14</w:t>
      </w:r>
      <w:r>
        <w:rPr>
          <w:lang w:val="en-US"/>
        </w:rPr>
        <w:t xml:space="preserve">. Ac </w:t>
      </w:r>
      <w:r w:rsidR="006B227C" w:rsidRPr="00A40EFA">
        <w:rPr>
          <w:lang w:val="en-US"/>
        </w:rPr>
        <w:t xml:space="preserve"> Ac20.31</w:t>
      </w:r>
      <w:r>
        <w:rPr>
          <w:lang w:val="en-US"/>
        </w:rPr>
        <w:t xml:space="preserve">. Ro </w:t>
      </w:r>
      <w:r w:rsidR="006B227C" w:rsidRPr="00A40EFA">
        <w:rPr>
          <w:lang w:val="en-US"/>
        </w:rPr>
        <w:t xml:space="preserve"> Ro15.14</w:t>
      </w:r>
      <w:r>
        <w:rPr>
          <w:lang w:val="en-US"/>
        </w:rPr>
        <w:t xml:space="preserve">. 1 Co </w:t>
      </w:r>
      <w:r w:rsidR="006B227C" w:rsidRPr="00A40EFA">
        <w:rPr>
          <w:lang w:val="en-US"/>
        </w:rPr>
        <w:t xml:space="preserve"> 1Co4.14</w:t>
      </w:r>
      <w:r>
        <w:rPr>
          <w:lang w:val="en-US"/>
        </w:rPr>
        <w:t xml:space="preserve">. Col </w:t>
      </w:r>
      <w:r w:rsidR="006B227C" w:rsidRPr="00A40EFA">
        <w:rPr>
          <w:lang w:val="en-US"/>
        </w:rPr>
        <w:t xml:space="preserve"> Col1.28</w:t>
      </w:r>
      <w:r>
        <w:rPr>
          <w:lang w:val="en-US"/>
        </w:rPr>
        <w:t>. *</w:t>
      </w:r>
      <w:r w:rsidR="006B227C" w:rsidRPr="00A40EFA">
        <w:rPr>
          <w:lang w:val="en-US"/>
        </w:rPr>
        <w:t xml:space="preserve"> Col3.16</w:t>
      </w:r>
      <w:r>
        <w:rPr>
          <w:lang w:val="en-US"/>
        </w:rPr>
        <w:t xml:space="preserve">. 2 Th </w:t>
      </w:r>
      <w:r w:rsidR="006B227C" w:rsidRPr="00A40EFA">
        <w:rPr>
          <w:lang w:val="en-US"/>
        </w:rPr>
        <w:t xml:space="preserve"> 2Th3.15</w:t>
      </w:r>
      <w:r>
        <w:rPr>
          <w:lang w:val="en-US"/>
        </w:rPr>
        <w:t xml:space="preserve">. 1 Ti </w:t>
      </w:r>
      <w:r w:rsidR="006B227C" w:rsidRPr="00A40EFA">
        <w:rPr>
          <w:lang w:val="en-US"/>
        </w:rPr>
        <w:t xml:space="preserve"> 1Ti5.1</w:t>
      </w:r>
      <w:r>
        <w:rPr>
          <w:lang w:val="en-US"/>
        </w:rPr>
        <w:t xml:space="preserve">, </w:t>
      </w:r>
      <w:r w:rsidR="006B227C" w:rsidRPr="00A40EFA">
        <w:rPr>
          <w:lang w:val="en-US"/>
        </w:rPr>
        <w:t xml:space="preserve"> 1Ti5.20</w:t>
      </w:r>
      <w:r>
        <w:rPr>
          <w:lang w:val="en-US"/>
        </w:rPr>
        <w:t xml:space="preserve">. Ti </w:t>
      </w:r>
      <w:r w:rsidR="006B227C" w:rsidRPr="00A40EFA">
        <w:rPr>
          <w:lang w:val="en-US"/>
        </w:rPr>
        <w:t xml:space="preserve"> Tt1.13</w:t>
      </w:r>
      <w:r>
        <w:rPr>
          <w:lang w:val="en-US"/>
        </w:rPr>
        <w:t xml:space="preserve">. </w:t>
      </w:r>
      <w:r w:rsidR="006B227C" w:rsidRPr="00A40EFA">
        <w:rPr>
          <w:lang w:val="en-US"/>
        </w:rPr>
        <w:t xml:space="preserve"> Tt2.15</w:t>
      </w:r>
      <w:r>
        <w:rPr>
          <w:lang w:val="en-US"/>
        </w:rPr>
        <w:t>. *</w:t>
      </w:r>
      <w:r w:rsidR="006B227C" w:rsidRPr="00A40EFA">
        <w:rPr>
          <w:lang w:val="en-US"/>
        </w:rPr>
        <w:t xml:space="preserve"> Tt3.10</w:t>
      </w:r>
      <w:r>
        <w:rPr>
          <w:lang w:val="en-US"/>
        </w:rPr>
        <w:t xml:space="preserve">. </w:t>
      </w:r>
    </w:p>
    <w:p w:rsidR="003E23E9" w:rsidRPr="00A40EFA" w:rsidRDefault="003E23E9" w:rsidP="00710603">
      <w:pPr>
        <w:ind w:firstLine="360"/>
        <w:jc w:val="both"/>
        <w:rPr>
          <w:lang w:val="en-US"/>
        </w:rPr>
      </w:pPr>
      <w:r>
        <w:rPr>
          <w:lang w:val="en-US"/>
        </w:rPr>
        <w:t xml:space="preserve">13. </w:t>
      </w:r>
      <w:r>
        <w:rPr>
          <w:b/>
          <w:lang w:val="en-US"/>
        </w:rPr>
        <w:t>esteem</w:t>
      </w:r>
      <w:r>
        <w:rPr>
          <w:lang w:val="en-US"/>
        </w:rPr>
        <w:t>. Mt *</w:t>
      </w:r>
      <w:r w:rsidR="006B227C" w:rsidRPr="00A40EFA">
        <w:rPr>
          <w:lang w:val="en-US"/>
        </w:rPr>
        <w:t xml:space="preserve"> Mt10.40</w:t>
      </w:r>
      <w:r>
        <w:rPr>
          <w:lang w:val="en-US"/>
        </w:rPr>
        <w:t xml:space="preserve">. Ro </w:t>
      </w:r>
      <w:r w:rsidR="006B227C" w:rsidRPr="00A40EFA">
        <w:rPr>
          <w:lang w:val="en-US"/>
        </w:rPr>
        <w:t xml:space="preserve"> Ro12.3</w:t>
      </w:r>
      <w:r>
        <w:rPr>
          <w:lang w:val="en-US"/>
        </w:rPr>
        <w:t xml:space="preserve">. 1 Co </w:t>
      </w:r>
      <w:r w:rsidR="006B227C" w:rsidRPr="00A40EFA">
        <w:rPr>
          <w:lang w:val="en-US"/>
        </w:rPr>
        <w:t xml:space="preserve"> 1Co4.1</w:t>
      </w:r>
      <w:r>
        <w:rPr>
          <w:lang w:val="en-US"/>
        </w:rPr>
        <w:t xml:space="preserve">, </w:t>
      </w:r>
      <w:r w:rsidR="006B227C" w:rsidRPr="00A40EFA">
        <w:rPr>
          <w:lang w:val="en-US"/>
        </w:rPr>
        <w:t xml:space="preserve"> 1Co4.2</w:t>
      </w:r>
      <w:r>
        <w:rPr>
          <w:lang w:val="en-US"/>
        </w:rPr>
        <w:t xml:space="preserve">. </w:t>
      </w:r>
      <w:r w:rsidR="006B227C" w:rsidRPr="00A40EFA">
        <w:rPr>
          <w:lang w:val="en-US"/>
        </w:rPr>
        <w:t xml:space="preserve"> 1Co9.7-11</w:t>
      </w:r>
      <w:r>
        <w:rPr>
          <w:lang w:val="en-US"/>
        </w:rPr>
        <w:t xml:space="preserve">. Ga </w:t>
      </w:r>
      <w:r w:rsidR="006B227C" w:rsidRPr="00A40EFA">
        <w:rPr>
          <w:lang w:val="en-US"/>
        </w:rPr>
        <w:t xml:space="preserve"> Ga4.14</w:t>
      </w:r>
      <w:r>
        <w:rPr>
          <w:lang w:val="en-US"/>
        </w:rPr>
        <w:t xml:space="preserve">. </w:t>
      </w:r>
      <w:r w:rsidR="006B227C" w:rsidRPr="00A40EFA">
        <w:rPr>
          <w:lang w:val="en-US"/>
        </w:rPr>
        <w:t xml:space="preserve"> Ga6.6</w:t>
      </w:r>
      <w:r>
        <w:rPr>
          <w:lang w:val="en-US"/>
        </w:rPr>
        <w:t>. Ph +*</w:t>
      </w:r>
      <w:r w:rsidR="006B227C" w:rsidRPr="00A40EFA">
        <w:rPr>
          <w:lang w:val="en-US"/>
        </w:rPr>
        <w:t xml:space="preserve"> Php2.3</w:t>
      </w:r>
      <w:r>
        <w:rPr>
          <w:lang w:val="en-US"/>
        </w:rPr>
        <w:t xml:space="preserve">. </w:t>
      </w:r>
      <w:r>
        <w:rPr>
          <w:b/>
          <w:lang w:val="en-US"/>
        </w:rPr>
        <w:t>And be</w:t>
      </w:r>
      <w:r>
        <w:rPr>
          <w:lang w:val="en-US"/>
        </w:rPr>
        <w:t xml:space="preserve">. Ge </w:t>
      </w:r>
      <w:r w:rsidR="006B227C" w:rsidRPr="00A40EFA">
        <w:rPr>
          <w:lang w:val="en-US"/>
        </w:rPr>
        <w:t xml:space="preserve"> Ge45.24</w:t>
      </w:r>
      <w:r>
        <w:rPr>
          <w:lang w:val="en-US"/>
        </w:rPr>
        <w:t>. Ps *</w:t>
      </w:r>
      <w:r w:rsidR="006B227C" w:rsidRPr="00A40EFA">
        <w:rPr>
          <w:lang w:val="en-US"/>
        </w:rPr>
        <w:t xml:space="preserve"> Ps133.1</w:t>
      </w:r>
      <w:r>
        <w:rPr>
          <w:lang w:val="en-US"/>
        </w:rPr>
        <w:t>. Mk +*</w:t>
      </w:r>
      <w:r w:rsidR="006B227C" w:rsidRPr="00A40EFA">
        <w:rPr>
          <w:lang w:val="en-US"/>
        </w:rPr>
        <w:t xml:space="preserve"> Mk9.50</w:t>
      </w:r>
      <w:r>
        <w:rPr>
          <w:lang w:val="en-US"/>
        </w:rPr>
        <w:t>. Lk +*</w:t>
      </w:r>
      <w:r w:rsidR="006B227C" w:rsidRPr="00A40EFA">
        <w:rPr>
          <w:lang w:val="en-US"/>
        </w:rPr>
        <w:t xml:space="preserve"> Lk17.3-5</w:t>
      </w:r>
      <w:r>
        <w:rPr>
          <w:lang w:val="en-US"/>
        </w:rPr>
        <w:t xml:space="preserve">. Jn </w:t>
      </w:r>
      <w:r w:rsidR="006B227C" w:rsidRPr="00A40EFA">
        <w:rPr>
          <w:lang w:val="en-US"/>
        </w:rPr>
        <w:t xml:space="preserve"> Jn13.34</w:t>
      </w:r>
      <w:r>
        <w:rPr>
          <w:lang w:val="en-US"/>
        </w:rPr>
        <w:t xml:space="preserve">, </w:t>
      </w:r>
      <w:r w:rsidR="006B227C" w:rsidRPr="00A40EFA">
        <w:rPr>
          <w:lang w:val="en-US"/>
        </w:rPr>
        <w:t xml:space="preserve"> Jn13.35</w:t>
      </w:r>
      <w:r>
        <w:rPr>
          <w:lang w:val="en-US"/>
        </w:rPr>
        <w:t xml:space="preserve">. </w:t>
      </w:r>
      <w:r w:rsidR="006B227C" w:rsidRPr="00A40EFA">
        <w:rPr>
          <w:lang w:val="en-US"/>
        </w:rPr>
        <w:t xml:space="preserve"> Jn15.17</w:t>
      </w:r>
      <w:r>
        <w:rPr>
          <w:lang w:val="en-US"/>
        </w:rPr>
        <w:t xml:space="preserve">. Ro </w:t>
      </w:r>
      <w:r w:rsidR="006B227C" w:rsidRPr="00A40EFA">
        <w:rPr>
          <w:lang w:val="en-US"/>
        </w:rPr>
        <w:t xml:space="preserve"> Ro14.17-19</w:t>
      </w:r>
      <w:r>
        <w:rPr>
          <w:lang w:val="en-US"/>
        </w:rPr>
        <w:t xml:space="preserve">. 2 Co </w:t>
      </w:r>
      <w:r w:rsidR="006B227C" w:rsidRPr="00A40EFA">
        <w:rPr>
          <w:lang w:val="en-US"/>
        </w:rPr>
        <w:t xml:space="preserve"> 2Co13.11</w:t>
      </w:r>
      <w:r>
        <w:rPr>
          <w:lang w:val="en-US"/>
        </w:rPr>
        <w:t>. Ga *</w:t>
      </w:r>
      <w:r w:rsidR="006B227C" w:rsidRPr="00A40EFA">
        <w:rPr>
          <w:lang w:val="en-US"/>
        </w:rPr>
        <w:t xml:space="preserve"> Ga5.22</w:t>
      </w:r>
      <w:r>
        <w:rPr>
          <w:lang w:val="en-US"/>
        </w:rPr>
        <w:t xml:space="preserve">. Ep </w:t>
      </w:r>
      <w:r w:rsidR="006B227C" w:rsidRPr="00A40EFA">
        <w:rPr>
          <w:lang w:val="en-US"/>
        </w:rPr>
        <w:t xml:space="preserve"> Eph4.3</w:t>
      </w:r>
      <w:r>
        <w:rPr>
          <w:lang w:val="en-US"/>
        </w:rPr>
        <w:t xml:space="preserve">. Col </w:t>
      </w:r>
      <w:r w:rsidR="006B227C" w:rsidRPr="00A40EFA">
        <w:rPr>
          <w:lang w:val="en-US"/>
        </w:rPr>
        <w:t xml:space="preserve"> Col3.15</w:t>
      </w:r>
      <w:r>
        <w:rPr>
          <w:lang w:val="en-US"/>
        </w:rPr>
        <w:t xml:space="preserve">. 2 Th </w:t>
      </w:r>
      <w:r w:rsidR="006B227C" w:rsidRPr="00A40EFA">
        <w:rPr>
          <w:lang w:val="en-US"/>
        </w:rPr>
        <w:t xml:space="preserve"> 2Th3.16</w:t>
      </w:r>
      <w:r>
        <w:rPr>
          <w:lang w:val="en-US"/>
        </w:rPr>
        <w:t xml:space="preserve">. 2 Ti </w:t>
      </w:r>
      <w:r w:rsidR="006B227C" w:rsidRPr="00A40EFA">
        <w:rPr>
          <w:lang w:val="en-US"/>
        </w:rPr>
        <w:t xml:space="preserve"> 2Ti2.22</w:t>
      </w:r>
      <w:r>
        <w:rPr>
          <w:lang w:val="en-US"/>
        </w:rPr>
        <w:t>. He +*</w:t>
      </w:r>
      <w:r w:rsidR="006B227C" w:rsidRPr="00A40EFA">
        <w:rPr>
          <w:lang w:val="en-US"/>
        </w:rPr>
        <w:t xml:space="preserve"> Heb12.14</w:t>
      </w:r>
      <w:r>
        <w:rPr>
          <w:lang w:val="en-US"/>
        </w:rPr>
        <w:t xml:space="preserve">. Ja </w:t>
      </w:r>
      <w:r w:rsidR="006B227C" w:rsidRPr="00A40EFA">
        <w:rPr>
          <w:lang w:val="en-US"/>
        </w:rPr>
        <w:t xml:space="preserve"> Jas3.18</w:t>
      </w:r>
      <w:r>
        <w:rPr>
          <w:lang w:val="en-US"/>
        </w:rPr>
        <w:t xml:space="preserve">. </w:t>
      </w:r>
    </w:p>
    <w:p w:rsidR="003E23E9" w:rsidRPr="00A40EFA" w:rsidRDefault="003E23E9" w:rsidP="00710603">
      <w:pPr>
        <w:ind w:firstLine="360"/>
        <w:jc w:val="both"/>
        <w:rPr>
          <w:lang w:val="en-US"/>
        </w:rPr>
      </w:pPr>
      <w:r>
        <w:rPr>
          <w:lang w:val="en-US"/>
        </w:rPr>
        <w:t xml:space="preserve">14. </w:t>
      </w:r>
      <w:r>
        <w:rPr>
          <w:b/>
          <w:lang w:val="en-US"/>
        </w:rPr>
        <w:t>exhort</w:t>
      </w:r>
      <w:r>
        <w:rPr>
          <w:lang w:val="en-US"/>
        </w:rPr>
        <w:t xml:space="preserve">. </w:t>
      </w:r>
      <w:r>
        <w:rPr>
          <w:i/>
          <w:lang w:val="en-US"/>
        </w:rPr>
        <w:t>or</w:t>
      </w:r>
      <w:r>
        <w:rPr>
          <w:lang w:val="en-US"/>
        </w:rPr>
        <w:t xml:space="preserve">, beseech. ver. </w:t>
      </w:r>
      <w:r w:rsidR="006B227C" w:rsidRPr="00A40EFA">
        <w:rPr>
          <w:lang w:val="en-US"/>
        </w:rPr>
        <w:t xml:space="preserve"> 1Th5.11</w:t>
      </w:r>
      <w:r>
        <w:rPr>
          <w:lang w:val="en-US"/>
        </w:rPr>
        <w:t>. Ro *</w:t>
      </w:r>
      <w:r w:rsidR="006B227C" w:rsidRPr="00A40EFA">
        <w:rPr>
          <w:lang w:val="en-US"/>
        </w:rPr>
        <w:t xml:space="preserve"> Ro12.1</w:t>
      </w:r>
      <w:r>
        <w:rPr>
          <w:lang w:val="en-US"/>
        </w:rPr>
        <w:t xml:space="preserve">. </w:t>
      </w:r>
      <w:r>
        <w:rPr>
          <w:b/>
          <w:lang w:val="en-US"/>
        </w:rPr>
        <w:t>you</w:t>
      </w:r>
      <w:r>
        <w:rPr>
          <w:lang w:val="en-US"/>
        </w:rPr>
        <w:t xml:space="preserve">. See on ver. </w:t>
      </w:r>
      <w:r w:rsidR="006B227C" w:rsidRPr="00A40EFA">
        <w:rPr>
          <w:lang w:val="en-US"/>
        </w:rPr>
        <w:t xml:space="preserve"> 1Th5.12</w:t>
      </w:r>
      <w:r>
        <w:rPr>
          <w:lang w:val="en-US"/>
        </w:rPr>
        <w:t xml:space="preserve">. </w:t>
      </w:r>
      <w:r>
        <w:rPr>
          <w:b/>
          <w:lang w:val="en-US"/>
        </w:rPr>
        <w:t>warn</w:t>
      </w:r>
      <w:r>
        <w:rPr>
          <w:lang w:val="en-US"/>
        </w:rPr>
        <w:t>. ver. +</w:t>
      </w:r>
      <w:r w:rsidR="006B227C" w:rsidRPr="00A40EFA">
        <w:rPr>
          <w:lang w:val="en-US"/>
        </w:rPr>
        <w:t xml:space="preserve"> 1Th5.12</w:t>
      </w:r>
      <w:r>
        <w:rPr>
          <w:lang w:val="en-US"/>
        </w:rPr>
        <w:t>. Je *</w:t>
      </w:r>
      <w:r w:rsidR="006B227C" w:rsidRPr="00A40EFA">
        <w:rPr>
          <w:lang w:val="en-US"/>
        </w:rPr>
        <w:t xml:space="preserve"> Je6.10</w:t>
      </w:r>
      <w:r>
        <w:rPr>
          <w:lang w:val="en-US"/>
        </w:rPr>
        <w:t>. Ezk *</w:t>
      </w:r>
      <w:r w:rsidR="006B227C" w:rsidRPr="00A40EFA">
        <w:rPr>
          <w:lang w:val="en-US"/>
        </w:rPr>
        <w:t xml:space="preserve"> Eze3.17-21</w:t>
      </w:r>
      <w:r>
        <w:rPr>
          <w:lang w:val="en-US"/>
        </w:rPr>
        <w:t>. *</w:t>
      </w:r>
      <w:r w:rsidR="006B227C" w:rsidRPr="00A40EFA">
        <w:rPr>
          <w:lang w:val="en-US"/>
        </w:rPr>
        <w:t xml:space="preserve"> Eze33.3-9</w:t>
      </w:r>
      <w:r>
        <w:rPr>
          <w:lang w:val="en-US"/>
        </w:rPr>
        <w:t>. Ac *</w:t>
      </w:r>
      <w:r w:rsidR="006B227C" w:rsidRPr="00A40EFA">
        <w:rPr>
          <w:lang w:val="en-US"/>
        </w:rPr>
        <w:t xml:space="preserve"> Ac20.27</w:t>
      </w:r>
      <w:r>
        <w:rPr>
          <w:lang w:val="en-US"/>
        </w:rPr>
        <w:t xml:space="preserve">, </w:t>
      </w:r>
      <w:r w:rsidR="006B227C" w:rsidRPr="00A40EFA">
        <w:rPr>
          <w:lang w:val="en-US"/>
        </w:rPr>
        <w:t xml:space="preserve"> Ac20.31</w:t>
      </w:r>
      <w:r>
        <w:rPr>
          <w:lang w:val="en-US"/>
        </w:rPr>
        <w:t xml:space="preserve">. 1 Co </w:t>
      </w:r>
      <w:r w:rsidR="006B227C" w:rsidRPr="00A40EFA">
        <w:rPr>
          <w:lang w:val="en-US"/>
        </w:rPr>
        <w:t xml:space="preserve"> 1Co4.14</w:t>
      </w:r>
      <w:r>
        <w:rPr>
          <w:lang w:val="en-US"/>
        </w:rPr>
        <w:t>. Col *</w:t>
      </w:r>
      <w:r w:rsidR="006B227C" w:rsidRPr="00A40EFA">
        <w:rPr>
          <w:lang w:val="en-US"/>
        </w:rPr>
        <w:t xml:space="preserve"> Col1.28</w:t>
      </w:r>
      <w:r>
        <w:rPr>
          <w:lang w:val="en-US"/>
        </w:rPr>
        <w:t xml:space="preserve">. </w:t>
      </w:r>
      <w:r>
        <w:rPr>
          <w:b/>
          <w:lang w:val="en-US"/>
        </w:rPr>
        <w:t>unruly</w:t>
      </w:r>
      <w:r>
        <w:rPr>
          <w:lang w:val="en-US"/>
        </w:rPr>
        <w:t xml:space="preserve">. </w:t>
      </w:r>
      <w:r>
        <w:rPr>
          <w:i/>
          <w:lang w:val="en-US"/>
        </w:rPr>
        <w:t>or</w:t>
      </w:r>
      <w:r>
        <w:rPr>
          <w:lang w:val="en-US"/>
        </w:rPr>
        <w:t>, disorderly. 2 Th *</w:t>
      </w:r>
      <w:r w:rsidR="006B227C" w:rsidRPr="00A40EFA">
        <w:rPr>
          <w:lang w:val="en-US"/>
        </w:rPr>
        <w:t xml:space="preserve"> 2Th3.6</w:t>
      </w:r>
      <w:r>
        <w:rPr>
          <w:lang w:val="en-US"/>
        </w:rPr>
        <w:t xml:space="preserve">, </w:t>
      </w:r>
      <w:r w:rsidR="006B227C" w:rsidRPr="00A40EFA">
        <w:rPr>
          <w:lang w:val="en-US"/>
        </w:rPr>
        <w:t xml:space="preserve"> 2Th3.7</w:t>
      </w:r>
      <w:r>
        <w:rPr>
          <w:lang w:val="en-US"/>
        </w:rPr>
        <w:t xml:space="preserve">, </w:t>
      </w:r>
      <w:r w:rsidR="006B227C" w:rsidRPr="00A40EFA">
        <w:rPr>
          <w:lang w:val="en-US"/>
        </w:rPr>
        <w:t xml:space="preserve"> 2Th3.11-13</w:t>
      </w:r>
      <w:r>
        <w:rPr>
          <w:lang w:val="en-US"/>
        </w:rPr>
        <w:t>. Ti *</w:t>
      </w:r>
      <w:r w:rsidR="006B227C" w:rsidRPr="00A40EFA">
        <w:rPr>
          <w:lang w:val="en-US"/>
        </w:rPr>
        <w:t xml:space="preserve"> Tt1.6</w:t>
      </w:r>
      <w:r>
        <w:rPr>
          <w:lang w:val="en-US"/>
        </w:rPr>
        <w:t xml:space="preserve">, </w:t>
      </w:r>
      <w:r w:rsidR="006B227C" w:rsidRPr="00A40EFA">
        <w:rPr>
          <w:lang w:val="en-US"/>
        </w:rPr>
        <w:t xml:space="preserve"> Tt1.10</w:t>
      </w:r>
      <w:r>
        <w:rPr>
          <w:lang w:val="en-US"/>
        </w:rPr>
        <w:t xml:space="preserve">. </w:t>
      </w:r>
      <w:r>
        <w:rPr>
          <w:b/>
          <w:lang w:val="en-US"/>
        </w:rPr>
        <w:t>comfort</w:t>
      </w:r>
      <w:r>
        <w:rPr>
          <w:lang w:val="en-US"/>
        </w:rPr>
        <w:t xml:space="preserve">. </w:t>
      </w:r>
      <w:r w:rsidR="006B227C" w:rsidRPr="00A40EFA">
        <w:rPr>
          <w:lang w:val="en-US"/>
        </w:rPr>
        <w:t xml:space="preserve">  f41</w:t>
      </w:r>
      <w:r>
        <w:rPr>
          <w:lang w:val="en-US"/>
        </w:rPr>
        <w:t>, Ge +</w:t>
      </w:r>
      <w:r w:rsidR="006B227C" w:rsidRPr="00A40EFA">
        <w:rPr>
          <w:lang w:val="en-US"/>
        </w:rPr>
        <w:t xml:space="preserve"> Ge10.1</w:t>
      </w:r>
      <w:r>
        <w:rPr>
          <w:lang w:val="en-US"/>
        </w:rPr>
        <w:t>. 1 Th *</w:t>
      </w:r>
      <w:r w:rsidR="006B227C" w:rsidRPr="00A40EFA">
        <w:rPr>
          <w:lang w:val="en-US"/>
        </w:rPr>
        <w:t xml:space="preserve"> 1Th2.7-12</w:t>
      </w:r>
      <w:r>
        <w:rPr>
          <w:lang w:val="en-US"/>
        </w:rPr>
        <w:t xml:space="preserve">. </w:t>
      </w:r>
      <w:r w:rsidR="006B227C" w:rsidRPr="00A40EFA">
        <w:rPr>
          <w:lang w:val="en-US"/>
        </w:rPr>
        <w:t xml:space="preserve"> 1Th4.18</w:t>
      </w:r>
      <w:r>
        <w:rPr>
          <w:lang w:val="en-US"/>
        </w:rPr>
        <w:t>. Is *</w:t>
      </w:r>
      <w:r w:rsidR="006B227C" w:rsidRPr="00A40EFA">
        <w:rPr>
          <w:lang w:val="en-US"/>
        </w:rPr>
        <w:t xml:space="preserve"> Is35.3</w:t>
      </w:r>
      <w:r>
        <w:rPr>
          <w:lang w:val="en-US"/>
        </w:rPr>
        <w:t xml:space="preserve">, </w:t>
      </w:r>
      <w:r w:rsidR="006B227C" w:rsidRPr="00A40EFA">
        <w:rPr>
          <w:lang w:val="en-US"/>
        </w:rPr>
        <w:t xml:space="preserve"> Is35.4</w:t>
      </w:r>
      <w:r>
        <w:rPr>
          <w:lang w:val="en-US"/>
        </w:rPr>
        <w:t>. *</w:t>
      </w:r>
      <w:r w:rsidR="006B227C" w:rsidRPr="00A40EFA">
        <w:rPr>
          <w:lang w:val="en-US"/>
        </w:rPr>
        <w:t xml:space="preserve"> Is40.1</w:t>
      </w:r>
      <w:r>
        <w:rPr>
          <w:lang w:val="en-US"/>
        </w:rPr>
        <w:t xml:space="preserve">, </w:t>
      </w:r>
      <w:r w:rsidR="006B227C" w:rsidRPr="00A40EFA">
        <w:rPr>
          <w:lang w:val="en-US"/>
        </w:rPr>
        <w:t xml:space="preserve"> Is40.2</w:t>
      </w:r>
      <w:r>
        <w:rPr>
          <w:lang w:val="en-US"/>
        </w:rPr>
        <w:t xml:space="preserve">, </w:t>
      </w:r>
      <w:r w:rsidR="006B227C" w:rsidRPr="00A40EFA">
        <w:rPr>
          <w:lang w:val="en-US"/>
        </w:rPr>
        <w:t xml:space="preserve"> Is40.11</w:t>
      </w:r>
      <w:r>
        <w:rPr>
          <w:lang w:val="en-US"/>
        </w:rPr>
        <w:t>. Ezk *</w:t>
      </w:r>
      <w:r w:rsidR="006B227C" w:rsidRPr="00A40EFA">
        <w:rPr>
          <w:lang w:val="en-US"/>
        </w:rPr>
        <w:t xml:space="preserve"> Eze34.16</w:t>
      </w:r>
      <w:r>
        <w:rPr>
          <w:lang w:val="en-US"/>
        </w:rPr>
        <w:t>. Mt *</w:t>
      </w:r>
      <w:r w:rsidR="006B227C" w:rsidRPr="00A40EFA">
        <w:rPr>
          <w:lang w:val="en-US"/>
        </w:rPr>
        <w:t xml:space="preserve"> Mt12.20</w:t>
      </w:r>
      <w:r>
        <w:rPr>
          <w:lang w:val="en-US"/>
        </w:rPr>
        <w:t>. Lk *</w:t>
      </w:r>
      <w:r w:rsidR="006B227C" w:rsidRPr="00A40EFA">
        <w:rPr>
          <w:lang w:val="en-US"/>
        </w:rPr>
        <w:t xml:space="preserve"> Lk22.32</w:t>
      </w:r>
      <w:r>
        <w:rPr>
          <w:lang w:val="en-US"/>
        </w:rPr>
        <w:t>. Jn *</w:t>
      </w:r>
      <w:r w:rsidR="006B227C" w:rsidRPr="00A40EFA">
        <w:rPr>
          <w:lang w:val="en-US"/>
        </w:rPr>
        <w:t xml:space="preserve"> Jn21.15-17</w:t>
      </w:r>
      <w:r>
        <w:rPr>
          <w:lang w:val="en-US"/>
        </w:rPr>
        <w:t>. Ro +*</w:t>
      </w:r>
      <w:r w:rsidR="006B227C" w:rsidRPr="00A40EFA">
        <w:rPr>
          <w:lang w:val="en-US"/>
        </w:rPr>
        <w:t xml:space="preserve"> Ro15.4</w:t>
      </w:r>
      <w:r>
        <w:rPr>
          <w:lang w:val="en-US"/>
        </w:rPr>
        <w:t>. 2 Co +*</w:t>
      </w:r>
      <w:r w:rsidR="006B227C" w:rsidRPr="00A40EFA">
        <w:rPr>
          <w:lang w:val="en-US"/>
        </w:rPr>
        <w:t xml:space="preserve"> 2Co1.3</w:t>
      </w:r>
      <w:r>
        <w:rPr>
          <w:lang w:val="en-US"/>
        </w:rPr>
        <w:t xml:space="preserve">, </w:t>
      </w:r>
      <w:r w:rsidR="006B227C" w:rsidRPr="00A40EFA">
        <w:rPr>
          <w:lang w:val="en-US"/>
        </w:rPr>
        <w:t xml:space="preserve"> 2Co1.4</w:t>
      </w:r>
      <w:r>
        <w:rPr>
          <w:lang w:val="en-US"/>
        </w:rPr>
        <w:t xml:space="preserve">. </w:t>
      </w:r>
      <w:r>
        <w:rPr>
          <w:b/>
          <w:lang w:val="en-US"/>
        </w:rPr>
        <w:t>feebleminded</w:t>
      </w:r>
      <w:r>
        <w:rPr>
          <w:lang w:val="en-US"/>
        </w:rPr>
        <w:t xml:space="preserve">. or, fainthearted. Pr </w:t>
      </w:r>
      <w:r>
        <w:rPr>
          <w:rFonts w:ascii="Segoe UI Symbol" w:hAnsi="Segoe UI Symbol" w:cs="Segoe UI Symbol"/>
          <w:lang w:val="en-US"/>
        </w:rPr>
        <w:t>✓</w:t>
      </w:r>
      <w:r w:rsidR="006B227C" w:rsidRPr="00A40EFA">
        <w:rPr>
          <w:lang w:val="en-US"/>
        </w:rPr>
        <w:t xml:space="preserve"> Pr18.14</w:t>
      </w:r>
      <w:r>
        <w:rPr>
          <w:lang w:val="en-US"/>
        </w:rPr>
        <w:t>g. Is *</w:t>
      </w:r>
      <w:r w:rsidR="006B227C" w:rsidRPr="00A40EFA">
        <w:rPr>
          <w:lang w:val="en-US"/>
        </w:rPr>
        <w:t xml:space="preserve"> Is35.4</w:t>
      </w:r>
      <w:r>
        <w:rPr>
          <w:lang w:val="en-US"/>
        </w:rPr>
        <w:t xml:space="preserve">. </w:t>
      </w:r>
      <w:r w:rsidR="006B227C" w:rsidRPr="00A40EFA">
        <w:rPr>
          <w:lang w:val="en-US"/>
        </w:rPr>
        <w:t xml:space="preserve"> Is54.6</w:t>
      </w:r>
      <w:r>
        <w:rPr>
          <w:lang w:val="en-US"/>
        </w:rPr>
        <w:t>. +*</w:t>
      </w:r>
      <w:r w:rsidR="006B227C" w:rsidRPr="00A40EFA">
        <w:rPr>
          <w:lang w:val="en-US"/>
        </w:rPr>
        <w:t xml:space="preserve"> Is57.15</w:t>
      </w:r>
      <w:r>
        <w:rPr>
          <w:lang w:val="en-US"/>
        </w:rPr>
        <w:t xml:space="preserve">. He </w:t>
      </w:r>
      <w:r w:rsidR="006B227C" w:rsidRPr="00A40EFA">
        <w:rPr>
          <w:lang w:val="en-US"/>
        </w:rPr>
        <w:t xml:space="preserve"> Heb12.15</w:t>
      </w:r>
      <w:r>
        <w:rPr>
          <w:lang w:val="en-US"/>
        </w:rPr>
        <w:t xml:space="preserve">. </w:t>
      </w:r>
      <w:r>
        <w:rPr>
          <w:b/>
          <w:lang w:val="en-US"/>
        </w:rPr>
        <w:t>support the weak</w:t>
      </w:r>
      <w:r>
        <w:rPr>
          <w:lang w:val="en-US"/>
        </w:rPr>
        <w:t>. Da *</w:t>
      </w:r>
      <w:r w:rsidR="006B227C" w:rsidRPr="00A40EFA">
        <w:rPr>
          <w:lang w:val="en-US"/>
        </w:rPr>
        <w:t xml:space="preserve"> Da11.32-34</w:t>
      </w:r>
      <w:r>
        <w:rPr>
          <w:lang w:val="en-US"/>
        </w:rPr>
        <w:t>. Ac *</w:t>
      </w:r>
      <w:r w:rsidR="006B227C" w:rsidRPr="00A40EFA">
        <w:rPr>
          <w:lang w:val="en-US"/>
        </w:rPr>
        <w:t xml:space="preserve"> Ac20.35</w:t>
      </w:r>
      <w:r>
        <w:rPr>
          <w:lang w:val="en-US"/>
        </w:rPr>
        <w:t>g. Ro *</w:t>
      </w:r>
      <w:r w:rsidR="006B227C" w:rsidRPr="00A40EFA">
        <w:rPr>
          <w:lang w:val="en-US"/>
        </w:rPr>
        <w:t xml:space="preserve"> Ro14.1</w:t>
      </w:r>
      <w:r>
        <w:rPr>
          <w:lang w:val="en-US"/>
        </w:rPr>
        <w:t>. +*</w:t>
      </w:r>
      <w:r w:rsidR="006B227C" w:rsidRPr="00A40EFA">
        <w:rPr>
          <w:lang w:val="en-US"/>
        </w:rPr>
        <w:t xml:space="preserve"> Ro15.1-3</w:t>
      </w:r>
      <w:r>
        <w:rPr>
          <w:lang w:val="en-US"/>
        </w:rPr>
        <w:t xml:space="preserve">. 1 Co </w:t>
      </w:r>
      <w:r w:rsidR="006B227C" w:rsidRPr="00A40EFA">
        <w:rPr>
          <w:lang w:val="en-US"/>
        </w:rPr>
        <w:t xml:space="preserve"> 1Co6.9</w:t>
      </w:r>
      <w:r>
        <w:rPr>
          <w:lang w:val="en-US"/>
        </w:rPr>
        <w:t xml:space="preserve">, </w:t>
      </w:r>
      <w:r w:rsidR="006B227C" w:rsidRPr="00A40EFA">
        <w:rPr>
          <w:lang w:val="en-US"/>
        </w:rPr>
        <w:t xml:space="preserve"> 1Co6.11</w:t>
      </w:r>
      <w:r>
        <w:rPr>
          <w:lang w:val="en-US"/>
        </w:rPr>
        <w:t xml:space="preserve">. Ga </w:t>
      </w:r>
      <w:r w:rsidR="006B227C" w:rsidRPr="00A40EFA">
        <w:rPr>
          <w:lang w:val="en-US"/>
        </w:rPr>
        <w:t xml:space="preserve"> Ga6.1</w:t>
      </w:r>
      <w:r>
        <w:rPr>
          <w:lang w:val="en-US"/>
        </w:rPr>
        <w:t xml:space="preserve">, </w:t>
      </w:r>
      <w:r w:rsidR="006B227C" w:rsidRPr="00A40EFA">
        <w:rPr>
          <w:lang w:val="en-US"/>
        </w:rPr>
        <w:t xml:space="preserve"> Ga6.2</w:t>
      </w:r>
      <w:r>
        <w:rPr>
          <w:lang w:val="en-US"/>
        </w:rPr>
        <w:t xml:space="preserve">. He </w:t>
      </w:r>
      <w:r w:rsidR="006B227C" w:rsidRPr="00A40EFA">
        <w:rPr>
          <w:lang w:val="en-US"/>
        </w:rPr>
        <w:t xml:space="preserve"> Heb12.12</w:t>
      </w:r>
      <w:r>
        <w:rPr>
          <w:lang w:val="en-US"/>
        </w:rPr>
        <w:t xml:space="preserve">. </w:t>
      </w:r>
      <w:r>
        <w:rPr>
          <w:b/>
          <w:lang w:val="en-US"/>
        </w:rPr>
        <w:t>be patient</w:t>
      </w:r>
      <w:r>
        <w:rPr>
          <w:lang w:val="en-US"/>
        </w:rPr>
        <w:t>. Is +*</w:t>
      </w:r>
      <w:r w:rsidR="006B227C" w:rsidRPr="00A40EFA">
        <w:rPr>
          <w:lang w:val="en-US"/>
        </w:rPr>
        <w:t xml:space="preserve"> Is63.9</w:t>
      </w:r>
      <w:r>
        <w:rPr>
          <w:lang w:val="en-US"/>
        </w:rPr>
        <w:t>. 1 Co +*</w:t>
      </w:r>
      <w:r w:rsidR="006B227C" w:rsidRPr="00A40EFA">
        <w:rPr>
          <w:lang w:val="en-US"/>
        </w:rPr>
        <w:t xml:space="preserve"> 1Co13.4</w:t>
      </w:r>
      <w:r>
        <w:rPr>
          <w:lang w:val="en-US"/>
        </w:rPr>
        <w:t xml:space="preserve">, </w:t>
      </w:r>
      <w:r w:rsidR="006B227C" w:rsidRPr="00A40EFA">
        <w:rPr>
          <w:lang w:val="en-US"/>
        </w:rPr>
        <w:t xml:space="preserve"> 1Co13.5</w:t>
      </w:r>
      <w:r>
        <w:rPr>
          <w:lang w:val="en-US"/>
        </w:rPr>
        <w:t>. Ga *</w:t>
      </w:r>
      <w:r w:rsidR="006B227C" w:rsidRPr="00A40EFA">
        <w:rPr>
          <w:lang w:val="en-US"/>
        </w:rPr>
        <w:t xml:space="preserve"> Ga5.22</w:t>
      </w:r>
      <w:r>
        <w:rPr>
          <w:lang w:val="en-US"/>
        </w:rPr>
        <w:t>. Ep *</w:t>
      </w:r>
      <w:r w:rsidR="006B227C" w:rsidRPr="00A40EFA">
        <w:rPr>
          <w:lang w:val="en-US"/>
        </w:rPr>
        <w:t xml:space="preserve"> Eph4.2</w:t>
      </w:r>
      <w:r>
        <w:rPr>
          <w:lang w:val="en-US"/>
        </w:rPr>
        <w:t xml:space="preserve">, </w:t>
      </w:r>
      <w:r w:rsidR="006B227C" w:rsidRPr="00A40EFA">
        <w:rPr>
          <w:lang w:val="en-US"/>
        </w:rPr>
        <w:t xml:space="preserve"> Eph4.32</w:t>
      </w:r>
      <w:r>
        <w:rPr>
          <w:lang w:val="en-US"/>
        </w:rPr>
        <w:t xml:space="preserve">. </w:t>
      </w:r>
      <w:r w:rsidR="006B227C" w:rsidRPr="00A40EFA">
        <w:rPr>
          <w:lang w:val="en-US"/>
        </w:rPr>
        <w:t xml:space="preserve"> </w:t>
      </w:r>
      <w:r w:rsidR="006B227C">
        <w:t>Eph5.1</w:t>
      </w:r>
      <w:r w:rsidRPr="00A40EFA">
        <w:t xml:space="preserve">, </w:t>
      </w:r>
      <w:r w:rsidR="006B227C">
        <w:t xml:space="preserve"> Eph5.2</w:t>
      </w:r>
      <w:r w:rsidRPr="00A40EFA">
        <w:t>. Col *</w:t>
      </w:r>
      <w:r w:rsidR="006B227C">
        <w:t xml:space="preserve"> Col3.12</w:t>
      </w:r>
      <w:r w:rsidRPr="00A40EFA">
        <w:t xml:space="preserve">, </w:t>
      </w:r>
      <w:r w:rsidR="006B227C">
        <w:t xml:space="preserve"> Col3.13</w:t>
      </w:r>
      <w:r w:rsidRPr="00A40EFA">
        <w:t xml:space="preserve">. 1 Ti </w:t>
      </w:r>
      <w:r w:rsidR="006B227C">
        <w:t xml:space="preserve"> 1Ti3.3</w:t>
      </w:r>
      <w:r w:rsidRPr="00A40EFA">
        <w:t xml:space="preserve">. </w:t>
      </w:r>
      <w:r w:rsidR="006B227C">
        <w:t xml:space="preserve"> 1Ti6.11</w:t>
      </w:r>
      <w:r w:rsidRPr="00A40EFA">
        <w:t>. 2 Ti +*</w:t>
      </w:r>
      <w:r w:rsidR="006B227C">
        <w:t xml:space="preserve"> 2Ti2.24</w:t>
      </w:r>
      <w:r w:rsidRPr="00A40EFA">
        <w:t xml:space="preserve">, </w:t>
      </w:r>
      <w:r w:rsidR="006B227C">
        <w:t xml:space="preserve"> 2Ti2.25</w:t>
      </w:r>
      <w:r w:rsidRPr="00A40EFA">
        <w:t xml:space="preserve">. </w:t>
      </w:r>
      <w:r>
        <w:rPr>
          <w:lang w:val="en-US"/>
        </w:rPr>
        <w:t>*</w:t>
      </w:r>
      <w:r w:rsidR="006B227C" w:rsidRPr="00A40EFA">
        <w:rPr>
          <w:lang w:val="en-US"/>
        </w:rPr>
        <w:t xml:space="preserve"> 2Ti4.2</w:t>
      </w:r>
      <w:r>
        <w:rPr>
          <w:lang w:val="en-US"/>
        </w:rPr>
        <w:t xml:space="preserve">. He </w:t>
      </w:r>
      <w:r w:rsidR="006B227C" w:rsidRPr="00A40EFA">
        <w:rPr>
          <w:lang w:val="en-US"/>
        </w:rPr>
        <w:t xml:space="preserve"> Heb5.2</w:t>
      </w:r>
      <w:r>
        <w:rPr>
          <w:lang w:val="en-US"/>
        </w:rPr>
        <w:t xml:space="preserve">, </w:t>
      </w:r>
      <w:r w:rsidR="006B227C" w:rsidRPr="00A40EFA">
        <w:rPr>
          <w:lang w:val="en-US"/>
        </w:rPr>
        <w:t xml:space="preserve"> Heb5.3</w:t>
      </w:r>
      <w:r>
        <w:rPr>
          <w:lang w:val="en-US"/>
        </w:rPr>
        <w:t xml:space="preserve">. </w:t>
      </w:r>
      <w:r w:rsidR="006B227C" w:rsidRPr="00A40EFA">
        <w:rPr>
          <w:lang w:val="en-US"/>
        </w:rPr>
        <w:t xml:space="preserve"> Heb13.3</w:t>
      </w:r>
      <w:r>
        <w:rPr>
          <w:lang w:val="en-US"/>
        </w:rPr>
        <w:t xml:space="preserve">. </w:t>
      </w:r>
    </w:p>
    <w:p w:rsidR="003E23E9" w:rsidRPr="00A40EFA" w:rsidRDefault="003E23E9" w:rsidP="00710603">
      <w:pPr>
        <w:ind w:firstLine="360"/>
        <w:jc w:val="both"/>
        <w:rPr>
          <w:lang w:val="en-US"/>
        </w:rPr>
      </w:pPr>
      <w:r>
        <w:rPr>
          <w:lang w:val="en-US"/>
        </w:rPr>
        <w:t xml:space="preserve">15. </w:t>
      </w:r>
      <w:r>
        <w:rPr>
          <w:b/>
          <w:lang w:val="en-US"/>
        </w:rPr>
        <w:t>See</w:t>
      </w:r>
      <w:r>
        <w:rPr>
          <w:lang w:val="en-US"/>
        </w:rPr>
        <w:t xml:space="preserve">. Ge </w:t>
      </w:r>
      <w:r w:rsidR="006B227C" w:rsidRPr="00A40EFA">
        <w:rPr>
          <w:lang w:val="en-US"/>
        </w:rPr>
        <w:t xml:space="preserve"> Ge45.24</w:t>
      </w:r>
      <w:r>
        <w:rPr>
          <w:lang w:val="en-US"/>
        </w:rPr>
        <w:t xml:space="preserve">. 1 Co </w:t>
      </w:r>
      <w:r w:rsidR="006B227C" w:rsidRPr="00A40EFA">
        <w:rPr>
          <w:lang w:val="en-US"/>
        </w:rPr>
        <w:t xml:space="preserve"> 1Co16.10</w:t>
      </w:r>
      <w:r>
        <w:rPr>
          <w:lang w:val="en-US"/>
        </w:rPr>
        <w:t>. Ep *</w:t>
      </w:r>
      <w:r w:rsidR="006B227C" w:rsidRPr="00A40EFA">
        <w:rPr>
          <w:lang w:val="en-US"/>
        </w:rPr>
        <w:t xml:space="preserve"> Eph5.15</w:t>
      </w:r>
      <w:r>
        <w:rPr>
          <w:lang w:val="en-US"/>
        </w:rPr>
        <w:t xml:space="preserve">, </w:t>
      </w:r>
      <w:r w:rsidR="006B227C" w:rsidRPr="00A40EFA">
        <w:rPr>
          <w:lang w:val="en-US"/>
        </w:rPr>
        <w:t xml:space="preserve"> Eph5.33</w:t>
      </w:r>
      <w:r>
        <w:rPr>
          <w:lang w:val="en-US"/>
        </w:rPr>
        <w:t>. 1 P *</w:t>
      </w:r>
      <w:r w:rsidR="006B227C" w:rsidRPr="00A40EFA">
        <w:rPr>
          <w:lang w:val="en-US"/>
        </w:rPr>
        <w:t xml:space="preserve"> 1Pe1.22</w:t>
      </w:r>
      <w:r>
        <w:rPr>
          <w:lang w:val="en-US"/>
        </w:rPr>
        <w:t xml:space="preserve">. </w:t>
      </w:r>
      <w:r w:rsidRPr="00A40EFA">
        <w:t xml:space="preserve">Re </w:t>
      </w:r>
      <w:r w:rsidR="006B227C">
        <w:t xml:space="preserve"> Re19.10</w:t>
      </w:r>
      <w:r w:rsidRPr="00A40EFA">
        <w:t xml:space="preserve">. </w:t>
      </w:r>
      <w:r w:rsidR="006B227C">
        <w:t xml:space="preserve"> Re22.9</w:t>
      </w:r>
      <w:r w:rsidRPr="00A40EFA">
        <w:t xml:space="preserve">. </w:t>
      </w:r>
      <w:r w:rsidRPr="00A40EFA">
        <w:rPr>
          <w:b/>
        </w:rPr>
        <w:t>none</w:t>
      </w:r>
      <w:r w:rsidRPr="00A40EFA">
        <w:t>. Ex *</w:t>
      </w:r>
      <w:r w:rsidR="006B227C">
        <w:t xml:space="preserve"> Ex23.4</w:t>
      </w:r>
      <w:r w:rsidRPr="00A40EFA">
        <w:t xml:space="preserve">, </w:t>
      </w:r>
      <w:r w:rsidR="006B227C">
        <w:t xml:space="preserve"> Ex23.5</w:t>
      </w:r>
      <w:r w:rsidRPr="00A40EFA">
        <w:t>. Le +*</w:t>
      </w:r>
      <w:r w:rsidR="006B227C">
        <w:t xml:space="preserve"> Le19.18</w:t>
      </w:r>
      <w:r w:rsidRPr="00A40EFA">
        <w:t>. 1 S *</w:t>
      </w:r>
      <w:r w:rsidR="006B227C">
        <w:t xml:space="preserve"> 1Sa24.13</w:t>
      </w:r>
      <w:r w:rsidRPr="00A40EFA">
        <w:t xml:space="preserve">. Ps </w:t>
      </w:r>
      <w:r w:rsidR="006B227C">
        <w:t xml:space="preserve"> Ps7.4</w:t>
      </w:r>
      <w:r w:rsidRPr="00A40EFA">
        <w:t>. Pr *</w:t>
      </w:r>
      <w:r w:rsidR="006B227C">
        <w:t xml:space="preserve"> Pr17.13</w:t>
      </w:r>
      <w:r w:rsidRPr="00A40EFA">
        <w:t>. *</w:t>
      </w:r>
      <w:r w:rsidR="006B227C">
        <w:t xml:space="preserve"> Pr20.22</w:t>
      </w:r>
      <w:r w:rsidRPr="00A40EFA">
        <w:t>. *</w:t>
      </w:r>
      <w:r w:rsidR="006B227C">
        <w:t xml:space="preserve"> Pr24.17</w:t>
      </w:r>
      <w:r w:rsidRPr="00A40EFA">
        <w:t xml:space="preserve">, </w:t>
      </w:r>
      <w:r w:rsidR="006B227C">
        <w:t xml:space="preserve"> Pr24.29</w:t>
      </w:r>
      <w:r w:rsidRPr="00A40EFA">
        <w:t>. *</w:t>
      </w:r>
      <w:r w:rsidR="006B227C">
        <w:t xml:space="preserve"> Pr25.21</w:t>
      </w:r>
      <w:r w:rsidRPr="00A40EFA">
        <w:t>. Mt *</w:t>
      </w:r>
      <w:r w:rsidR="006B227C">
        <w:t xml:space="preserve"> Mt5.39</w:t>
      </w:r>
      <w:r w:rsidRPr="00A40EFA">
        <w:t xml:space="preserve">, </w:t>
      </w:r>
      <w:r w:rsidR="006B227C">
        <w:t xml:space="preserve"> Mt5.44</w:t>
      </w:r>
      <w:r w:rsidRPr="00A40EFA">
        <w:t xml:space="preserve">, </w:t>
      </w:r>
      <w:r w:rsidR="006B227C">
        <w:t xml:space="preserve"> Mt5.45</w:t>
      </w:r>
      <w:r w:rsidRPr="00A40EFA">
        <w:t xml:space="preserve">. </w:t>
      </w:r>
      <w:r>
        <w:rPr>
          <w:lang w:val="en-US"/>
        </w:rPr>
        <w:t>Lk *</w:t>
      </w:r>
      <w:r w:rsidR="006B227C" w:rsidRPr="00A40EFA">
        <w:rPr>
          <w:lang w:val="en-US"/>
        </w:rPr>
        <w:t xml:space="preserve"> Lk6.35</w:t>
      </w:r>
      <w:r>
        <w:rPr>
          <w:lang w:val="en-US"/>
        </w:rPr>
        <w:t xml:space="preserve">. Ro </w:t>
      </w:r>
      <w:r>
        <w:rPr>
          <w:rFonts w:ascii="Segoe UI Symbol" w:hAnsi="Segoe UI Symbol" w:cs="Segoe UI Symbol"/>
          <w:lang w:val="en-US"/>
        </w:rPr>
        <w:t>✓</w:t>
      </w:r>
      <w:r w:rsidR="006B227C" w:rsidRPr="00A40EFA">
        <w:rPr>
          <w:lang w:val="en-US"/>
        </w:rPr>
        <w:t xml:space="preserve"> Ro12.17-21</w:t>
      </w:r>
      <w:r>
        <w:rPr>
          <w:lang w:val="en-US"/>
        </w:rPr>
        <w:t>. 1 Co *</w:t>
      </w:r>
      <w:r w:rsidR="006B227C" w:rsidRPr="00A40EFA">
        <w:rPr>
          <w:lang w:val="en-US"/>
        </w:rPr>
        <w:t xml:space="preserve"> 1Co6.7</w:t>
      </w:r>
      <w:r>
        <w:rPr>
          <w:lang w:val="en-US"/>
        </w:rPr>
        <w:t>. 1 P *</w:t>
      </w:r>
      <w:r w:rsidR="006B227C" w:rsidRPr="00A40EFA">
        <w:rPr>
          <w:lang w:val="en-US"/>
        </w:rPr>
        <w:t xml:space="preserve"> 1Pe2.22</w:t>
      </w:r>
      <w:r>
        <w:rPr>
          <w:lang w:val="en-US"/>
        </w:rPr>
        <w:t xml:space="preserve">, </w:t>
      </w:r>
      <w:r w:rsidR="006B227C" w:rsidRPr="00A40EFA">
        <w:rPr>
          <w:lang w:val="en-US"/>
        </w:rPr>
        <w:t xml:space="preserve"> 1Pe2.23</w:t>
      </w:r>
      <w:r>
        <w:rPr>
          <w:lang w:val="en-US"/>
        </w:rPr>
        <w:t>. *</w:t>
      </w:r>
      <w:r w:rsidR="006B227C" w:rsidRPr="00A40EFA">
        <w:rPr>
          <w:lang w:val="en-US"/>
        </w:rPr>
        <w:t xml:space="preserve"> 1Pe3.9</w:t>
      </w:r>
      <w:r>
        <w:rPr>
          <w:lang w:val="en-US"/>
        </w:rPr>
        <w:t xml:space="preserve">. </w:t>
      </w:r>
      <w:r>
        <w:rPr>
          <w:b/>
          <w:lang w:val="en-US"/>
        </w:rPr>
        <w:t>ever</w:t>
      </w:r>
      <w:r>
        <w:rPr>
          <w:lang w:val="en-US"/>
        </w:rPr>
        <w:t>. 1 Th *</w:t>
      </w:r>
      <w:r w:rsidR="006B227C" w:rsidRPr="00A40EFA">
        <w:rPr>
          <w:lang w:val="en-US"/>
        </w:rPr>
        <w:t xml:space="preserve"> 1Th2.12</w:t>
      </w:r>
      <w:r>
        <w:rPr>
          <w:lang w:val="en-US"/>
        </w:rPr>
        <w:t>. Dt *</w:t>
      </w:r>
      <w:r w:rsidR="006B227C" w:rsidRPr="00A40EFA">
        <w:rPr>
          <w:lang w:val="en-US"/>
        </w:rPr>
        <w:t xml:space="preserve"> Dt16.20</w:t>
      </w:r>
      <w:r>
        <w:rPr>
          <w:lang w:val="en-US"/>
        </w:rPr>
        <w:t>. Ps *</w:t>
      </w:r>
      <w:r w:rsidR="006B227C" w:rsidRPr="00A40EFA">
        <w:rPr>
          <w:lang w:val="en-US"/>
        </w:rPr>
        <w:t xml:space="preserve"> Ps38.20</w:t>
      </w:r>
      <w:r>
        <w:rPr>
          <w:lang w:val="en-US"/>
        </w:rPr>
        <w:t xml:space="preserve">. Ro </w:t>
      </w:r>
      <w:r w:rsidR="006B227C" w:rsidRPr="00A40EFA">
        <w:rPr>
          <w:lang w:val="en-US"/>
        </w:rPr>
        <w:t xml:space="preserve"> Ro12.9</w:t>
      </w:r>
      <w:r>
        <w:rPr>
          <w:lang w:val="en-US"/>
        </w:rPr>
        <w:t>. *</w:t>
      </w:r>
      <w:r w:rsidR="006B227C" w:rsidRPr="00A40EFA">
        <w:rPr>
          <w:lang w:val="en-US"/>
        </w:rPr>
        <w:t xml:space="preserve"> Ro14.19</w:t>
      </w:r>
      <w:r>
        <w:rPr>
          <w:lang w:val="en-US"/>
        </w:rPr>
        <w:t>. 1 Co *</w:t>
      </w:r>
      <w:r w:rsidR="006B227C" w:rsidRPr="00A40EFA">
        <w:rPr>
          <w:lang w:val="en-US"/>
        </w:rPr>
        <w:t xml:space="preserve"> 1Co14.1</w:t>
      </w:r>
      <w:r>
        <w:rPr>
          <w:lang w:val="en-US"/>
        </w:rPr>
        <w:t>. Ga +*</w:t>
      </w:r>
      <w:r w:rsidR="006B227C" w:rsidRPr="00A40EFA">
        <w:rPr>
          <w:lang w:val="en-US"/>
        </w:rPr>
        <w:t xml:space="preserve"> Ga6.10</w:t>
      </w:r>
      <w:r>
        <w:rPr>
          <w:lang w:val="en-US"/>
        </w:rPr>
        <w:t>. 1 Ti *</w:t>
      </w:r>
      <w:r w:rsidR="006B227C" w:rsidRPr="00A40EFA">
        <w:rPr>
          <w:lang w:val="en-US"/>
        </w:rPr>
        <w:t xml:space="preserve"> 1Ti6.11</w:t>
      </w:r>
      <w:r>
        <w:rPr>
          <w:lang w:val="en-US"/>
        </w:rPr>
        <w:t>. He +*</w:t>
      </w:r>
      <w:r w:rsidR="006B227C" w:rsidRPr="00A40EFA">
        <w:rPr>
          <w:lang w:val="en-US"/>
        </w:rPr>
        <w:t xml:space="preserve"> Heb12.14</w:t>
      </w:r>
      <w:r>
        <w:rPr>
          <w:lang w:val="en-US"/>
        </w:rPr>
        <w:t>. 1 P *</w:t>
      </w:r>
      <w:r w:rsidR="006B227C" w:rsidRPr="00A40EFA">
        <w:rPr>
          <w:lang w:val="en-US"/>
        </w:rPr>
        <w:t xml:space="preserve"> 1Pe3.11-13</w:t>
      </w:r>
      <w:r>
        <w:rPr>
          <w:lang w:val="en-US"/>
        </w:rPr>
        <w:t>. 3 J *</w:t>
      </w:r>
      <w:r w:rsidR="006B227C" w:rsidRPr="00A40EFA">
        <w:rPr>
          <w:lang w:val="en-US"/>
        </w:rPr>
        <w:t xml:space="preserve"> 3Jn11</w:t>
      </w:r>
      <w:r>
        <w:rPr>
          <w:lang w:val="en-US"/>
        </w:rPr>
        <w:t xml:space="preserve">. </w:t>
      </w:r>
      <w:r>
        <w:rPr>
          <w:b/>
          <w:lang w:val="en-US"/>
        </w:rPr>
        <w:t>and to</w:t>
      </w:r>
      <w:r>
        <w:rPr>
          <w:lang w:val="en-US"/>
        </w:rPr>
        <w:t xml:space="preserve">. 1 Th </w:t>
      </w:r>
      <w:r w:rsidR="006B227C" w:rsidRPr="00A40EFA">
        <w:rPr>
          <w:lang w:val="en-US"/>
        </w:rPr>
        <w:t xml:space="preserve"> 1Th3.12</w:t>
      </w:r>
      <w:r>
        <w:rPr>
          <w:lang w:val="en-US"/>
        </w:rPr>
        <w:t xml:space="preserve">. </w:t>
      </w:r>
      <w:r w:rsidRPr="00A40EFA">
        <w:t>Ps *</w:t>
      </w:r>
      <w:r w:rsidR="006B227C">
        <w:t xml:space="preserve"> Ps39.1</w:t>
      </w:r>
      <w:r w:rsidRPr="00A40EFA">
        <w:t>. Pr +*</w:t>
      </w:r>
      <w:r w:rsidR="006B227C">
        <w:t xml:space="preserve"> Pr25.26</w:t>
      </w:r>
      <w:r w:rsidRPr="00A40EFA">
        <w:t>. Ro *</w:t>
      </w:r>
      <w:r w:rsidR="006B227C">
        <w:t xml:space="preserve"> Ro12.17</w:t>
      </w:r>
      <w:r w:rsidRPr="00A40EFA">
        <w:t xml:space="preserve">, </w:t>
      </w:r>
      <w:r w:rsidR="006B227C">
        <w:t xml:space="preserve"> Ro12.18</w:t>
      </w:r>
      <w:r w:rsidRPr="00A40EFA">
        <w:t>. Ga +*</w:t>
      </w:r>
      <w:r w:rsidR="006B227C">
        <w:t xml:space="preserve"> Ga6.10</w:t>
      </w:r>
      <w:r w:rsidRPr="00A40EFA">
        <w:t>. Col +*</w:t>
      </w:r>
      <w:r w:rsidR="006B227C">
        <w:t xml:space="preserve"> Col4.5</w:t>
      </w:r>
      <w:r w:rsidRPr="00A40EFA">
        <w:t xml:space="preserve">. </w:t>
      </w:r>
      <w:r>
        <w:rPr>
          <w:lang w:val="en-US"/>
        </w:rPr>
        <w:t>2 Ti +*</w:t>
      </w:r>
      <w:r w:rsidR="006B227C" w:rsidRPr="00A40EFA">
        <w:rPr>
          <w:lang w:val="en-US"/>
        </w:rPr>
        <w:t xml:space="preserve"> 2Ti2.24</w:t>
      </w:r>
      <w:r>
        <w:rPr>
          <w:lang w:val="en-US"/>
        </w:rPr>
        <w:t>. Ti *</w:t>
      </w:r>
      <w:r w:rsidR="006B227C" w:rsidRPr="00A40EFA">
        <w:rPr>
          <w:lang w:val="en-US"/>
        </w:rPr>
        <w:t xml:space="preserve"> Tt3.2</w:t>
      </w:r>
      <w:r>
        <w:rPr>
          <w:lang w:val="en-US"/>
        </w:rPr>
        <w:t xml:space="preserve">. 1 P </w:t>
      </w:r>
      <w:r w:rsidR="006B227C" w:rsidRPr="00A40EFA">
        <w:rPr>
          <w:lang w:val="en-US"/>
        </w:rPr>
        <w:t xml:space="preserve"> 1Pe2.17</w:t>
      </w:r>
      <w:r>
        <w:rPr>
          <w:lang w:val="en-US"/>
        </w:rPr>
        <w:t xml:space="preserve">. </w:t>
      </w:r>
    </w:p>
    <w:p w:rsidR="003E23E9" w:rsidRPr="00A40EFA" w:rsidRDefault="003E23E9" w:rsidP="00710603">
      <w:pPr>
        <w:ind w:firstLine="360"/>
        <w:jc w:val="both"/>
        <w:rPr>
          <w:lang w:val="en-US"/>
        </w:rPr>
      </w:pPr>
      <w:r>
        <w:rPr>
          <w:lang w:val="en-US"/>
        </w:rPr>
        <w:t xml:space="preserve">16. </w:t>
      </w:r>
      <w:r>
        <w:rPr>
          <w:b/>
          <w:lang w:val="en-US"/>
        </w:rPr>
        <w:t>Rejoice</w:t>
      </w:r>
      <w:r>
        <w:rPr>
          <w:lang w:val="en-US"/>
        </w:rPr>
        <w:t xml:space="preserve">. T#296. 1 Ch </w:t>
      </w:r>
      <w:r w:rsidR="006B227C" w:rsidRPr="00A40EFA">
        <w:rPr>
          <w:lang w:val="en-US"/>
        </w:rPr>
        <w:t xml:space="preserve"> 1Ch16.31</w:t>
      </w:r>
      <w:r>
        <w:rPr>
          <w:lang w:val="en-US"/>
        </w:rPr>
        <w:t xml:space="preserve">, </w:t>
      </w:r>
      <w:r w:rsidR="006B227C" w:rsidRPr="00A40EFA">
        <w:rPr>
          <w:lang w:val="en-US"/>
        </w:rPr>
        <w:t xml:space="preserve"> 1Ch16.32</w:t>
      </w:r>
      <w:r>
        <w:rPr>
          <w:lang w:val="en-US"/>
        </w:rPr>
        <w:t>. Ne +</w:t>
      </w:r>
      <w:r w:rsidR="006B227C" w:rsidRPr="00A40EFA">
        <w:rPr>
          <w:lang w:val="en-US"/>
        </w:rPr>
        <w:t xml:space="preserve"> Ne8.10</w:t>
      </w:r>
      <w:r>
        <w:rPr>
          <w:lang w:val="en-US"/>
        </w:rPr>
        <w:t xml:space="preserve"> (T#52). Ps </w:t>
      </w:r>
      <w:r w:rsidR="006B227C" w:rsidRPr="00A40EFA">
        <w:rPr>
          <w:lang w:val="en-US"/>
        </w:rPr>
        <w:t xml:space="preserve"> Ps5.11</w:t>
      </w:r>
      <w:r>
        <w:rPr>
          <w:lang w:val="en-US"/>
        </w:rPr>
        <w:t xml:space="preserve">. </w:t>
      </w:r>
      <w:r w:rsidR="006B227C" w:rsidRPr="00A40EFA">
        <w:rPr>
          <w:lang w:val="en-US"/>
        </w:rPr>
        <w:t xml:space="preserve"> Ps32.11</w:t>
      </w:r>
      <w:r>
        <w:rPr>
          <w:lang w:val="en-US"/>
        </w:rPr>
        <w:t xml:space="preserve">. </w:t>
      </w:r>
      <w:r w:rsidR="006B227C" w:rsidRPr="00A40EFA">
        <w:rPr>
          <w:lang w:val="en-US"/>
        </w:rPr>
        <w:t xml:space="preserve"> Ps33.1</w:t>
      </w:r>
      <w:r>
        <w:rPr>
          <w:lang w:val="en-US"/>
        </w:rPr>
        <w:t>. *</w:t>
      </w:r>
      <w:r w:rsidR="006B227C" w:rsidRPr="00A40EFA">
        <w:rPr>
          <w:lang w:val="en-US"/>
        </w:rPr>
        <w:t xml:space="preserve"> Ps37.4</w:t>
      </w:r>
      <w:r>
        <w:rPr>
          <w:lang w:val="en-US"/>
        </w:rPr>
        <w:t>. *</w:t>
      </w:r>
      <w:r w:rsidR="006B227C" w:rsidRPr="00A40EFA">
        <w:rPr>
          <w:lang w:val="en-US"/>
        </w:rPr>
        <w:t xml:space="preserve"> Ps40.16</w:t>
      </w:r>
      <w:r>
        <w:rPr>
          <w:lang w:val="en-US"/>
        </w:rPr>
        <w:t xml:space="preserve">. </w:t>
      </w:r>
      <w:r w:rsidR="006B227C" w:rsidRPr="00A40EFA">
        <w:rPr>
          <w:lang w:val="en-US"/>
        </w:rPr>
        <w:t xml:space="preserve"> Ps68.3</w:t>
      </w:r>
      <w:r>
        <w:rPr>
          <w:lang w:val="en-US"/>
        </w:rPr>
        <w:t xml:space="preserve">, </w:t>
      </w:r>
      <w:r w:rsidR="006B227C" w:rsidRPr="00A40EFA">
        <w:rPr>
          <w:lang w:val="en-US"/>
        </w:rPr>
        <w:t xml:space="preserve"> Ps68.4</w:t>
      </w:r>
      <w:r>
        <w:rPr>
          <w:lang w:val="en-US"/>
        </w:rPr>
        <w:t xml:space="preserve">. </w:t>
      </w:r>
      <w:r w:rsidR="006B227C" w:rsidRPr="00A40EFA">
        <w:rPr>
          <w:lang w:val="en-US"/>
        </w:rPr>
        <w:t xml:space="preserve"> Ps97.1</w:t>
      </w:r>
      <w:r>
        <w:rPr>
          <w:lang w:val="en-US"/>
        </w:rPr>
        <w:t xml:space="preserve">, </w:t>
      </w:r>
      <w:r w:rsidR="006B227C" w:rsidRPr="00A40EFA">
        <w:rPr>
          <w:lang w:val="en-US"/>
        </w:rPr>
        <w:t xml:space="preserve"> Ps97.2</w:t>
      </w:r>
      <w:r>
        <w:rPr>
          <w:lang w:val="en-US"/>
        </w:rPr>
        <w:t xml:space="preserve">. </w:t>
      </w:r>
      <w:r w:rsidR="006B227C" w:rsidRPr="00A40EFA">
        <w:rPr>
          <w:lang w:val="en-US"/>
        </w:rPr>
        <w:t xml:space="preserve"> Ps149.2</w:t>
      </w:r>
      <w:r>
        <w:rPr>
          <w:lang w:val="en-US"/>
        </w:rPr>
        <w:t xml:space="preserve">. Is </w:t>
      </w:r>
      <w:r w:rsidR="006B227C" w:rsidRPr="00A40EFA">
        <w:rPr>
          <w:lang w:val="en-US"/>
        </w:rPr>
        <w:t xml:space="preserve"> Is41.16</w:t>
      </w:r>
      <w:r>
        <w:rPr>
          <w:lang w:val="en-US"/>
        </w:rPr>
        <w:t>. Mt +*</w:t>
      </w:r>
      <w:r w:rsidR="006B227C" w:rsidRPr="00A40EFA">
        <w:rPr>
          <w:lang w:val="en-US"/>
        </w:rPr>
        <w:t xml:space="preserve"> Mt5.12</w:t>
      </w:r>
      <w:r>
        <w:rPr>
          <w:lang w:val="en-US"/>
        </w:rPr>
        <w:t xml:space="preserve">. Lk </w:t>
      </w:r>
      <w:r w:rsidR="006B227C" w:rsidRPr="00A40EFA">
        <w:rPr>
          <w:lang w:val="en-US"/>
        </w:rPr>
        <w:t xml:space="preserve"> Lk10.20</w:t>
      </w:r>
      <w:r>
        <w:rPr>
          <w:lang w:val="en-US"/>
        </w:rPr>
        <w:t xml:space="preserve">. Ro </w:t>
      </w:r>
      <w:r w:rsidR="006B227C" w:rsidRPr="00A40EFA">
        <w:rPr>
          <w:lang w:val="en-US"/>
        </w:rPr>
        <w:t xml:space="preserve"> Ro12.12</w:t>
      </w:r>
      <w:r>
        <w:rPr>
          <w:lang w:val="en-US"/>
        </w:rPr>
        <w:t>. 2 Co *</w:t>
      </w:r>
      <w:r w:rsidR="006B227C" w:rsidRPr="00A40EFA">
        <w:rPr>
          <w:lang w:val="en-US"/>
        </w:rPr>
        <w:t xml:space="preserve"> 2Co6.10</w:t>
      </w:r>
      <w:r>
        <w:rPr>
          <w:lang w:val="en-US"/>
        </w:rPr>
        <w:t>. Ph +</w:t>
      </w:r>
      <w:r w:rsidR="006B227C" w:rsidRPr="00A40EFA">
        <w:rPr>
          <w:lang w:val="en-US"/>
        </w:rPr>
        <w:t xml:space="preserve"> Php1.4</w:t>
      </w:r>
      <w:r>
        <w:rPr>
          <w:lang w:val="en-US"/>
        </w:rPr>
        <w:t>. +</w:t>
      </w:r>
      <w:r w:rsidR="006B227C" w:rsidRPr="00A40EFA">
        <w:rPr>
          <w:lang w:val="en-US"/>
        </w:rPr>
        <w:t xml:space="preserve"> Php3.1</w:t>
      </w:r>
      <w:r>
        <w:rPr>
          <w:lang w:val="en-US"/>
        </w:rPr>
        <w:t xml:space="preserve">. </w:t>
      </w:r>
      <w:r>
        <w:rPr>
          <w:rFonts w:ascii="Segoe UI Symbol" w:hAnsi="Segoe UI Symbol" w:cs="Segoe UI Symbol"/>
          <w:lang w:val="en-US"/>
        </w:rPr>
        <w:t>✓</w:t>
      </w:r>
      <w:r w:rsidR="006B227C" w:rsidRPr="00A40EFA">
        <w:rPr>
          <w:lang w:val="en-US"/>
        </w:rPr>
        <w:t xml:space="preserve"> Php4.4</w:t>
      </w:r>
      <w:r>
        <w:rPr>
          <w:lang w:val="en-US"/>
        </w:rPr>
        <w:t xml:space="preserve">. </w:t>
      </w:r>
    </w:p>
    <w:p w:rsidR="003E23E9" w:rsidRPr="00A40EFA" w:rsidRDefault="003E23E9" w:rsidP="00710603">
      <w:pPr>
        <w:ind w:firstLine="360"/>
        <w:jc w:val="both"/>
        <w:rPr>
          <w:lang w:val="en-US"/>
        </w:rPr>
      </w:pPr>
      <w:r>
        <w:rPr>
          <w:lang w:val="en-US"/>
        </w:rPr>
        <w:t xml:space="preserve">17. </w:t>
      </w:r>
      <w:r>
        <w:rPr>
          <w:b/>
          <w:lang w:val="en-US"/>
        </w:rPr>
        <w:t>Pray</w:t>
      </w:r>
      <w:r>
        <w:rPr>
          <w:lang w:val="en-US"/>
        </w:rPr>
        <w:t xml:space="preserve">. T#1147. Ge </w:t>
      </w:r>
      <w:r w:rsidR="006B227C" w:rsidRPr="00A40EFA">
        <w:rPr>
          <w:lang w:val="en-US"/>
        </w:rPr>
        <w:t xml:space="preserve"> Ge4.26</w:t>
      </w:r>
      <w:r>
        <w:rPr>
          <w:lang w:val="en-US"/>
        </w:rPr>
        <w:t xml:space="preserve">. Dt </w:t>
      </w:r>
      <w:r w:rsidR="006B227C" w:rsidRPr="00A40EFA">
        <w:rPr>
          <w:lang w:val="en-US"/>
        </w:rPr>
        <w:t xml:space="preserve"> Dt8.18</w:t>
      </w:r>
      <w:r>
        <w:rPr>
          <w:lang w:val="en-US"/>
        </w:rPr>
        <w:t xml:space="preserve">. 1 S </w:t>
      </w:r>
      <w:r>
        <w:rPr>
          <w:rFonts w:ascii="Segoe UI Symbol" w:hAnsi="Segoe UI Symbol" w:cs="Segoe UI Symbol"/>
          <w:lang w:val="en-US"/>
        </w:rPr>
        <w:t>✓</w:t>
      </w:r>
      <w:r w:rsidR="006B227C" w:rsidRPr="00A40EFA">
        <w:rPr>
          <w:lang w:val="en-US"/>
        </w:rPr>
        <w:t xml:space="preserve"> 1Sa12.23</w:t>
      </w:r>
      <w:r>
        <w:rPr>
          <w:lang w:val="en-US"/>
        </w:rPr>
        <w:t xml:space="preserve">. 1 Ch </w:t>
      </w:r>
      <w:r w:rsidR="006B227C" w:rsidRPr="00A40EFA">
        <w:rPr>
          <w:lang w:val="en-US"/>
        </w:rPr>
        <w:t xml:space="preserve"> 1Ch16.8</w:t>
      </w:r>
      <w:r>
        <w:rPr>
          <w:lang w:val="en-US"/>
        </w:rPr>
        <w:t xml:space="preserve">, </w:t>
      </w:r>
      <w:r w:rsidR="006B227C" w:rsidRPr="00A40EFA">
        <w:rPr>
          <w:lang w:val="en-US"/>
        </w:rPr>
        <w:t xml:space="preserve"> 1Ch16.10</w:t>
      </w:r>
      <w:r>
        <w:rPr>
          <w:lang w:val="en-US"/>
        </w:rPr>
        <w:t xml:space="preserve">, </w:t>
      </w:r>
      <w:r w:rsidR="006B227C" w:rsidRPr="00A40EFA">
        <w:rPr>
          <w:lang w:val="en-US"/>
        </w:rPr>
        <w:t xml:space="preserve"> 1Ch16.11</w:t>
      </w:r>
      <w:r>
        <w:rPr>
          <w:lang w:val="en-US"/>
        </w:rPr>
        <w:t xml:space="preserve">, </w:t>
      </w:r>
      <w:r w:rsidR="006B227C" w:rsidRPr="00A40EFA">
        <w:rPr>
          <w:lang w:val="en-US"/>
        </w:rPr>
        <w:t xml:space="preserve"> 1Ch16.29</w:t>
      </w:r>
      <w:r>
        <w:rPr>
          <w:lang w:val="en-US"/>
        </w:rPr>
        <w:t xml:space="preserve">. </w:t>
      </w:r>
      <w:r w:rsidR="006B227C" w:rsidRPr="00A40EFA">
        <w:rPr>
          <w:lang w:val="en-US"/>
        </w:rPr>
        <w:t xml:space="preserve"> 1Ch22.19</w:t>
      </w:r>
      <w:r>
        <w:rPr>
          <w:lang w:val="en-US"/>
        </w:rPr>
        <w:t>. *</w:t>
      </w:r>
      <w:r w:rsidR="006B227C" w:rsidRPr="00A40EFA">
        <w:rPr>
          <w:lang w:val="en-US"/>
        </w:rPr>
        <w:t xml:space="preserve"> 1Ch28.9</w:t>
      </w:r>
      <w:r>
        <w:rPr>
          <w:lang w:val="en-US"/>
        </w:rPr>
        <w:t>. 2 Ch +</w:t>
      </w:r>
      <w:r>
        <w:rPr>
          <w:rFonts w:ascii="Segoe UI Symbol" w:hAnsi="Segoe UI Symbol" w:cs="Segoe UI Symbol"/>
          <w:lang w:val="en-US"/>
        </w:rPr>
        <w:t>✓</w:t>
      </w:r>
      <w:r w:rsidR="006B227C" w:rsidRPr="00A40EFA">
        <w:rPr>
          <w:lang w:val="en-US"/>
        </w:rPr>
        <w:t xml:space="preserve"> 2Ch7.14</w:t>
      </w:r>
      <w:r>
        <w:rPr>
          <w:lang w:val="en-US"/>
        </w:rPr>
        <w:t xml:space="preserve">. </w:t>
      </w:r>
      <w:r w:rsidR="006B227C" w:rsidRPr="00A40EFA">
        <w:rPr>
          <w:lang w:val="en-US"/>
        </w:rPr>
        <w:t xml:space="preserve"> 2Ch14.4</w:t>
      </w:r>
      <w:r>
        <w:rPr>
          <w:lang w:val="en-US"/>
        </w:rPr>
        <w:t xml:space="preserve">, </w:t>
      </w:r>
      <w:r w:rsidR="006B227C" w:rsidRPr="00A40EFA">
        <w:rPr>
          <w:lang w:val="en-US"/>
        </w:rPr>
        <w:t xml:space="preserve"> 2Ch14.7</w:t>
      </w:r>
      <w:r>
        <w:rPr>
          <w:lang w:val="en-US"/>
        </w:rPr>
        <w:t xml:space="preserve">. </w:t>
      </w:r>
      <w:r w:rsidR="006B227C" w:rsidRPr="00A40EFA">
        <w:rPr>
          <w:lang w:val="en-US"/>
        </w:rPr>
        <w:t xml:space="preserve"> 2Ch15.12</w:t>
      </w:r>
      <w:r>
        <w:rPr>
          <w:lang w:val="en-US"/>
        </w:rPr>
        <w:t xml:space="preserve">, </w:t>
      </w:r>
      <w:r w:rsidR="006B227C" w:rsidRPr="00A40EFA">
        <w:rPr>
          <w:lang w:val="en-US"/>
        </w:rPr>
        <w:t xml:space="preserve"> 2Ch15.13</w:t>
      </w:r>
      <w:r>
        <w:rPr>
          <w:lang w:val="en-US"/>
        </w:rPr>
        <w:t xml:space="preserve">. </w:t>
      </w:r>
      <w:r w:rsidR="006B227C" w:rsidRPr="00A40EFA">
        <w:rPr>
          <w:lang w:val="en-US"/>
        </w:rPr>
        <w:t xml:space="preserve"> 2Ch16.12</w:t>
      </w:r>
      <w:r>
        <w:rPr>
          <w:lang w:val="en-US"/>
        </w:rPr>
        <w:t xml:space="preserve">. </w:t>
      </w:r>
      <w:r w:rsidR="006B227C" w:rsidRPr="00A40EFA">
        <w:rPr>
          <w:lang w:val="en-US"/>
        </w:rPr>
        <w:t xml:space="preserve"> 2Ch17.3</w:t>
      </w:r>
      <w:r>
        <w:rPr>
          <w:lang w:val="en-US"/>
        </w:rPr>
        <w:t xml:space="preserve">, </w:t>
      </w:r>
      <w:r w:rsidR="006B227C" w:rsidRPr="00A40EFA">
        <w:rPr>
          <w:lang w:val="en-US"/>
        </w:rPr>
        <w:t xml:space="preserve"> 2Ch17.4</w:t>
      </w:r>
      <w:r>
        <w:rPr>
          <w:lang w:val="en-US"/>
        </w:rPr>
        <w:t xml:space="preserve">. </w:t>
      </w:r>
      <w:r w:rsidR="006B227C" w:rsidRPr="00A40EFA">
        <w:rPr>
          <w:lang w:val="en-US"/>
        </w:rPr>
        <w:t xml:space="preserve"> 2Ch26.1</w:t>
      </w:r>
      <w:r>
        <w:rPr>
          <w:lang w:val="en-US"/>
        </w:rPr>
        <w:t xml:space="preserve">, </w:t>
      </w:r>
      <w:r w:rsidR="006B227C" w:rsidRPr="00A40EFA">
        <w:rPr>
          <w:lang w:val="en-US"/>
        </w:rPr>
        <w:t xml:space="preserve"> 2Ch26.5</w:t>
      </w:r>
      <w:r>
        <w:rPr>
          <w:lang w:val="en-US"/>
        </w:rPr>
        <w:t>. Jb *</w:t>
      </w:r>
      <w:r w:rsidR="006B227C" w:rsidRPr="00A40EFA">
        <w:rPr>
          <w:lang w:val="en-US"/>
        </w:rPr>
        <w:t xml:space="preserve"> Job5.8</w:t>
      </w:r>
      <w:r>
        <w:rPr>
          <w:lang w:val="en-US"/>
        </w:rPr>
        <w:t xml:space="preserve">, </w:t>
      </w:r>
      <w:r w:rsidR="006B227C" w:rsidRPr="00A40EFA">
        <w:rPr>
          <w:lang w:val="en-US"/>
        </w:rPr>
        <w:t xml:space="preserve"> Job5.9</w:t>
      </w:r>
      <w:r>
        <w:rPr>
          <w:lang w:val="en-US"/>
        </w:rPr>
        <w:t xml:space="preserve">. </w:t>
      </w:r>
      <w:r w:rsidR="006B227C" w:rsidRPr="00A40EFA">
        <w:rPr>
          <w:lang w:val="en-US"/>
        </w:rPr>
        <w:t xml:space="preserve"> Job15.4</w:t>
      </w:r>
      <w:r>
        <w:rPr>
          <w:lang w:val="en-US"/>
        </w:rPr>
        <w:t xml:space="preserve">. </w:t>
      </w:r>
      <w:r w:rsidR="006B227C" w:rsidRPr="00A40EFA">
        <w:rPr>
          <w:lang w:val="en-US"/>
        </w:rPr>
        <w:t xml:space="preserve"> </w:t>
      </w:r>
      <w:r w:rsidR="006B227C" w:rsidRPr="00A40EFA">
        <w:rPr>
          <w:lang w:val="en-US"/>
        </w:rPr>
        <w:lastRenderedPageBreak/>
        <w:t>Job22.27</w:t>
      </w:r>
      <w:r>
        <w:rPr>
          <w:lang w:val="en-US"/>
        </w:rPr>
        <w:t xml:space="preserve">. </w:t>
      </w:r>
      <w:r w:rsidR="006B227C" w:rsidRPr="00A40EFA">
        <w:rPr>
          <w:lang w:val="en-US"/>
        </w:rPr>
        <w:t xml:space="preserve"> Job23.3</w:t>
      </w:r>
      <w:r>
        <w:rPr>
          <w:lang w:val="en-US"/>
        </w:rPr>
        <w:t xml:space="preserve">, </w:t>
      </w:r>
      <w:r w:rsidR="006B227C" w:rsidRPr="00A40EFA">
        <w:rPr>
          <w:lang w:val="en-US"/>
        </w:rPr>
        <w:t xml:space="preserve"> Job23.4</w:t>
      </w:r>
      <w:r>
        <w:rPr>
          <w:lang w:val="en-US"/>
        </w:rPr>
        <w:t xml:space="preserve">. </w:t>
      </w:r>
      <w:r w:rsidR="006B227C" w:rsidRPr="00A40EFA">
        <w:rPr>
          <w:lang w:val="en-US"/>
        </w:rPr>
        <w:t xml:space="preserve"> Job33.26</w:t>
      </w:r>
      <w:r>
        <w:rPr>
          <w:lang w:val="en-US"/>
        </w:rPr>
        <w:t xml:space="preserve">. </w:t>
      </w:r>
      <w:r w:rsidR="006B227C" w:rsidRPr="00A40EFA">
        <w:rPr>
          <w:lang w:val="en-US"/>
        </w:rPr>
        <w:t xml:space="preserve"> Job35.10</w:t>
      </w:r>
      <w:r>
        <w:rPr>
          <w:lang w:val="en-US"/>
        </w:rPr>
        <w:t xml:space="preserve">, </w:t>
      </w:r>
      <w:r w:rsidR="006B227C" w:rsidRPr="00A40EFA">
        <w:rPr>
          <w:lang w:val="en-US"/>
        </w:rPr>
        <w:t xml:space="preserve"> Job35.11</w:t>
      </w:r>
      <w:r>
        <w:rPr>
          <w:lang w:val="en-US"/>
        </w:rPr>
        <w:t xml:space="preserve">. Ps </w:t>
      </w:r>
      <w:r w:rsidR="006B227C" w:rsidRPr="00A40EFA">
        <w:rPr>
          <w:lang w:val="en-US"/>
        </w:rPr>
        <w:t xml:space="preserve"> Ps2.8</w:t>
      </w:r>
      <w:r>
        <w:rPr>
          <w:lang w:val="en-US"/>
        </w:rPr>
        <w:t>. *</w:t>
      </w:r>
      <w:r w:rsidR="006B227C" w:rsidRPr="00A40EFA">
        <w:rPr>
          <w:lang w:val="en-US"/>
        </w:rPr>
        <w:t xml:space="preserve"> Ps10.4</w:t>
      </w:r>
      <w:r>
        <w:rPr>
          <w:lang w:val="en-US"/>
        </w:rPr>
        <w:t xml:space="preserve">. </w:t>
      </w:r>
      <w:r w:rsidR="006B227C" w:rsidRPr="00A40EFA">
        <w:rPr>
          <w:lang w:val="en-US"/>
        </w:rPr>
        <w:t xml:space="preserve"> Ps53.2</w:t>
      </w:r>
      <w:r>
        <w:rPr>
          <w:lang w:val="en-US"/>
        </w:rPr>
        <w:t xml:space="preserve">. </w:t>
      </w:r>
      <w:r w:rsidR="006B227C" w:rsidRPr="00A40EFA">
        <w:rPr>
          <w:lang w:val="en-US"/>
        </w:rPr>
        <w:t xml:space="preserve"> Ps55.16</w:t>
      </w:r>
      <w:r>
        <w:rPr>
          <w:lang w:val="en-US"/>
        </w:rPr>
        <w:t xml:space="preserve">. </w:t>
      </w:r>
      <w:r w:rsidR="006B227C" w:rsidRPr="00A40EFA">
        <w:rPr>
          <w:lang w:val="en-US"/>
        </w:rPr>
        <w:t xml:space="preserve"> Ps62.2</w:t>
      </w:r>
      <w:r>
        <w:rPr>
          <w:lang w:val="en-US"/>
        </w:rPr>
        <w:t xml:space="preserve">. </w:t>
      </w:r>
      <w:r w:rsidR="006B227C" w:rsidRPr="00A40EFA">
        <w:rPr>
          <w:lang w:val="en-US"/>
        </w:rPr>
        <w:t xml:space="preserve"> Ps79.6</w:t>
      </w:r>
      <w:r>
        <w:rPr>
          <w:lang w:val="en-US"/>
        </w:rPr>
        <w:t xml:space="preserve">. </w:t>
      </w:r>
      <w:r w:rsidR="006B227C" w:rsidRPr="00A40EFA">
        <w:rPr>
          <w:lang w:val="en-US"/>
        </w:rPr>
        <w:t xml:space="preserve"> Ps95.6</w:t>
      </w:r>
      <w:r>
        <w:rPr>
          <w:lang w:val="en-US"/>
        </w:rPr>
        <w:t xml:space="preserve">, </w:t>
      </w:r>
      <w:r w:rsidR="006B227C" w:rsidRPr="00A40EFA">
        <w:rPr>
          <w:lang w:val="en-US"/>
        </w:rPr>
        <w:t xml:space="preserve"> Ps95.7</w:t>
      </w:r>
      <w:r>
        <w:rPr>
          <w:lang w:val="en-US"/>
        </w:rPr>
        <w:t xml:space="preserve">. </w:t>
      </w:r>
      <w:r w:rsidR="006B227C" w:rsidRPr="00A40EFA">
        <w:rPr>
          <w:lang w:val="en-US"/>
        </w:rPr>
        <w:t xml:space="preserve"> Ps105.3</w:t>
      </w:r>
      <w:r>
        <w:rPr>
          <w:lang w:val="en-US"/>
        </w:rPr>
        <w:t xml:space="preserve">, </w:t>
      </w:r>
      <w:r w:rsidR="006B227C" w:rsidRPr="00A40EFA">
        <w:rPr>
          <w:lang w:val="en-US"/>
        </w:rPr>
        <w:t xml:space="preserve"> Ps105.4</w:t>
      </w:r>
      <w:r>
        <w:rPr>
          <w:lang w:val="en-US"/>
        </w:rPr>
        <w:t xml:space="preserve">. </w:t>
      </w:r>
      <w:r w:rsidR="006B227C" w:rsidRPr="00A40EFA">
        <w:rPr>
          <w:lang w:val="en-US"/>
        </w:rPr>
        <w:t xml:space="preserve"> Ps109.4</w:t>
      </w:r>
      <w:r>
        <w:rPr>
          <w:lang w:val="en-US"/>
        </w:rPr>
        <w:t xml:space="preserve">. Is </w:t>
      </w:r>
      <w:r w:rsidR="006B227C" w:rsidRPr="00A40EFA">
        <w:rPr>
          <w:lang w:val="en-US"/>
        </w:rPr>
        <w:t xml:space="preserve"> Is8.17</w:t>
      </w:r>
      <w:r>
        <w:rPr>
          <w:lang w:val="en-US"/>
        </w:rPr>
        <w:t xml:space="preserve">. </w:t>
      </w:r>
      <w:r w:rsidR="006B227C" w:rsidRPr="00A40EFA">
        <w:rPr>
          <w:lang w:val="en-US"/>
        </w:rPr>
        <w:t xml:space="preserve"> Is17.7</w:t>
      </w:r>
      <w:r>
        <w:rPr>
          <w:lang w:val="en-US"/>
        </w:rPr>
        <w:t xml:space="preserve">. </w:t>
      </w:r>
      <w:r w:rsidR="006B227C" w:rsidRPr="00A40EFA">
        <w:rPr>
          <w:lang w:val="en-US"/>
        </w:rPr>
        <w:t xml:space="preserve"> Is43.22</w:t>
      </w:r>
      <w:r>
        <w:rPr>
          <w:lang w:val="en-US"/>
        </w:rPr>
        <w:t xml:space="preserve">. </w:t>
      </w:r>
      <w:r>
        <w:rPr>
          <w:rFonts w:ascii="Segoe UI Symbol" w:hAnsi="Segoe UI Symbol" w:cs="Segoe UI Symbol"/>
          <w:lang w:val="en-US"/>
        </w:rPr>
        <w:t>✓</w:t>
      </w:r>
      <w:r w:rsidR="006B227C" w:rsidRPr="00A40EFA">
        <w:rPr>
          <w:lang w:val="en-US"/>
        </w:rPr>
        <w:t xml:space="preserve"> Is45.11</w:t>
      </w:r>
      <w:r>
        <w:rPr>
          <w:lang w:val="en-US"/>
        </w:rPr>
        <w:t>. *</w:t>
      </w:r>
      <w:r w:rsidR="006B227C" w:rsidRPr="00A40EFA">
        <w:rPr>
          <w:lang w:val="en-US"/>
        </w:rPr>
        <w:t xml:space="preserve"> Is55.6</w:t>
      </w:r>
      <w:r>
        <w:rPr>
          <w:lang w:val="en-US"/>
        </w:rPr>
        <w:t xml:space="preserve">. </w:t>
      </w:r>
      <w:r w:rsidR="006B227C" w:rsidRPr="00A40EFA">
        <w:rPr>
          <w:lang w:val="en-US"/>
        </w:rPr>
        <w:t xml:space="preserve"> Is62.6</w:t>
      </w:r>
      <w:r>
        <w:rPr>
          <w:lang w:val="en-US"/>
        </w:rPr>
        <w:t xml:space="preserve">, </w:t>
      </w:r>
      <w:r w:rsidR="006B227C" w:rsidRPr="00A40EFA">
        <w:rPr>
          <w:lang w:val="en-US"/>
        </w:rPr>
        <w:t xml:space="preserve"> Is62.7</w:t>
      </w:r>
      <w:r>
        <w:rPr>
          <w:lang w:val="en-US"/>
        </w:rPr>
        <w:t xml:space="preserve">. </w:t>
      </w:r>
      <w:r w:rsidRPr="00A40EFA">
        <w:t xml:space="preserve">Je </w:t>
      </w:r>
      <w:r w:rsidR="006B227C">
        <w:t xml:space="preserve"> Je3.4</w:t>
      </w:r>
      <w:r w:rsidRPr="00A40EFA">
        <w:t xml:space="preserve">. La </w:t>
      </w:r>
      <w:r w:rsidR="006B227C">
        <w:t xml:space="preserve"> La3.40</w:t>
      </w:r>
      <w:r w:rsidRPr="00A40EFA">
        <w:t xml:space="preserve">, </w:t>
      </w:r>
      <w:r w:rsidR="006B227C">
        <w:t xml:space="preserve"> La3.41</w:t>
      </w:r>
      <w:r w:rsidRPr="00A40EFA">
        <w:t>. Ezk *</w:t>
      </w:r>
      <w:r w:rsidR="006B227C">
        <w:t xml:space="preserve"> Eze22.30</w:t>
      </w:r>
      <w:r w:rsidRPr="00A40EFA">
        <w:t xml:space="preserve">. </w:t>
      </w:r>
      <w:r w:rsidR="006B227C">
        <w:t xml:space="preserve"> Eze36.37</w:t>
      </w:r>
      <w:r w:rsidRPr="00A40EFA">
        <w:t>. Da +*</w:t>
      </w:r>
      <w:r w:rsidR="006B227C">
        <w:t xml:space="preserve"> Da6.10</w:t>
      </w:r>
      <w:r w:rsidRPr="00A40EFA">
        <w:t xml:space="preserve">, </w:t>
      </w:r>
      <w:r w:rsidR="006B227C">
        <w:t xml:space="preserve"> Da6.11</w:t>
      </w:r>
      <w:r w:rsidRPr="00A40EFA">
        <w:t xml:space="preserve">. </w:t>
      </w:r>
      <w:r>
        <w:rPr>
          <w:lang w:val="en-US"/>
        </w:rPr>
        <w:t>Ho *</w:t>
      </w:r>
      <w:r w:rsidR="006B227C" w:rsidRPr="00A40EFA">
        <w:rPr>
          <w:lang w:val="en-US"/>
        </w:rPr>
        <w:t xml:space="preserve"> Ho14.2</w:t>
      </w:r>
      <w:r>
        <w:rPr>
          <w:lang w:val="en-US"/>
        </w:rPr>
        <w:t>. Jl *</w:t>
      </w:r>
      <w:r w:rsidR="006B227C" w:rsidRPr="00A40EFA">
        <w:rPr>
          <w:lang w:val="en-US"/>
        </w:rPr>
        <w:t xml:space="preserve"> Joe2.12-19</w:t>
      </w:r>
      <w:r>
        <w:rPr>
          <w:lang w:val="en-US"/>
        </w:rPr>
        <w:t xml:space="preserve">. Am </w:t>
      </w:r>
      <w:r w:rsidR="006B227C" w:rsidRPr="00A40EFA">
        <w:rPr>
          <w:lang w:val="en-US"/>
        </w:rPr>
        <w:t xml:space="preserve"> Am5.6</w:t>
      </w:r>
      <w:r>
        <w:rPr>
          <w:lang w:val="en-US"/>
        </w:rPr>
        <w:t xml:space="preserve">. 11:8. Zc </w:t>
      </w:r>
      <w:r w:rsidR="006B227C" w:rsidRPr="00A40EFA">
        <w:rPr>
          <w:lang w:val="en-US"/>
        </w:rPr>
        <w:t xml:space="preserve"> Zec10.1</w:t>
      </w:r>
      <w:r>
        <w:rPr>
          <w:lang w:val="en-US"/>
        </w:rPr>
        <w:t>. Mt *</w:t>
      </w:r>
      <w:r w:rsidR="006B227C" w:rsidRPr="00A40EFA">
        <w:rPr>
          <w:lang w:val="en-US"/>
        </w:rPr>
        <w:t xml:space="preserve"> Mt5.44</w:t>
      </w:r>
      <w:r>
        <w:rPr>
          <w:lang w:val="en-US"/>
        </w:rPr>
        <w:t>. *</w:t>
      </w:r>
      <w:r w:rsidR="006B227C" w:rsidRPr="00A40EFA">
        <w:rPr>
          <w:lang w:val="en-US"/>
        </w:rPr>
        <w:t xml:space="preserve"> Mt6.6</w:t>
      </w:r>
      <w:r>
        <w:rPr>
          <w:lang w:val="en-US"/>
        </w:rPr>
        <w:t>. *</w:t>
      </w:r>
      <w:r w:rsidR="006B227C" w:rsidRPr="00A40EFA">
        <w:rPr>
          <w:lang w:val="en-US"/>
        </w:rPr>
        <w:t xml:space="preserve"> Mt7.7</w:t>
      </w:r>
      <w:r>
        <w:rPr>
          <w:lang w:val="en-US"/>
        </w:rPr>
        <w:t xml:space="preserve">. </w:t>
      </w:r>
      <w:r w:rsidR="006B227C" w:rsidRPr="00A40EFA">
        <w:rPr>
          <w:lang w:val="en-US"/>
        </w:rPr>
        <w:t xml:space="preserve"> Mt9.38</w:t>
      </w:r>
      <w:r>
        <w:rPr>
          <w:lang w:val="en-US"/>
        </w:rPr>
        <w:t xml:space="preserve">. </w:t>
      </w:r>
      <w:r w:rsidR="006B227C" w:rsidRPr="00A40EFA">
        <w:rPr>
          <w:lang w:val="en-US"/>
        </w:rPr>
        <w:t xml:space="preserve"> Mt17.21</w:t>
      </w:r>
      <w:r>
        <w:rPr>
          <w:lang w:val="en-US"/>
        </w:rPr>
        <w:t xml:space="preserve">. </w:t>
      </w:r>
      <w:r w:rsidR="006B227C" w:rsidRPr="00A40EFA">
        <w:rPr>
          <w:lang w:val="en-US"/>
        </w:rPr>
        <w:t xml:space="preserve"> Mt24.20</w:t>
      </w:r>
      <w:r>
        <w:rPr>
          <w:lang w:val="en-US"/>
        </w:rPr>
        <w:t xml:space="preserve">. </w:t>
      </w:r>
      <w:r w:rsidR="006B227C" w:rsidRPr="00A40EFA">
        <w:rPr>
          <w:lang w:val="en-US"/>
        </w:rPr>
        <w:t xml:space="preserve"> Mt26.41</w:t>
      </w:r>
      <w:r>
        <w:rPr>
          <w:lang w:val="en-US"/>
        </w:rPr>
        <w:t>. Mk +*</w:t>
      </w:r>
      <w:r w:rsidR="006B227C" w:rsidRPr="00A40EFA">
        <w:rPr>
          <w:lang w:val="en-US"/>
        </w:rPr>
        <w:t xml:space="preserve"> Mk1.35</w:t>
      </w:r>
      <w:r>
        <w:rPr>
          <w:lang w:val="en-US"/>
        </w:rPr>
        <w:t xml:space="preserve">. </w:t>
      </w:r>
      <w:r w:rsidR="006B227C" w:rsidRPr="00A40EFA">
        <w:rPr>
          <w:lang w:val="en-US"/>
        </w:rPr>
        <w:t xml:space="preserve"> Mk13.33</w:t>
      </w:r>
      <w:r>
        <w:rPr>
          <w:lang w:val="en-US"/>
        </w:rPr>
        <w:t xml:space="preserve">. </w:t>
      </w:r>
      <w:r w:rsidR="006B227C" w:rsidRPr="00A40EFA">
        <w:rPr>
          <w:lang w:val="en-US"/>
        </w:rPr>
        <w:t xml:space="preserve"> Mk14.37</w:t>
      </w:r>
      <w:r>
        <w:rPr>
          <w:lang w:val="en-US"/>
        </w:rPr>
        <w:t xml:space="preserve">, </w:t>
      </w:r>
      <w:r w:rsidR="006B227C" w:rsidRPr="00A40EFA">
        <w:rPr>
          <w:lang w:val="en-US"/>
        </w:rPr>
        <w:t xml:space="preserve"> Mk14.38</w:t>
      </w:r>
      <w:r>
        <w:rPr>
          <w:lang w:val="en-US"/>
        </w:rPr>
        <w:t xml:space="preserve">. Lk </w:t>
      </w:r>
      <w:r w:rsidR="006B227C" w:rsidRPr="00A40EFA">
        <w:rPr>
          <w:lang w:val="en-US"/>
        </w:rPr>
        <w:t xml:space="preserve"> Lk3.21</w:t>
      </w:r>
      <w:r>
        <w:rPr>
          <w:lang w:val="en-US"/>
        </w:rPr>
        <w:t>. See on +*18:1. +*21:36. 22:40, 46. Jn *</w:t>
      </w:r>
      <w:r w:rsidR="006B227C" w:rsidRPr="00A40EFA">
        <w:rPr>
          <w:lang w:val="en-US"/>
        </w:rPr>
        <w:t xml:space="preserve"> Jn16.24</w:t>
      </w:r>
      <w:r>
        <w:rPr>
          <w:lang w:val="en-US"/>
        </w:rPr>
        <w:t xml:space="preserve">. Ro </w:t>
      </w:r>
      <w:r w:rsidR="006B227C" w:rsidRPr="00A40EFA">
        <w:rPr>
          <w:lang w:val="en-US"/>
        </w:rPr>
        <w:t xml:space="preserve"> Ro12.12</w:t>
      </w:r>
      <w:r>
        <w:rPr>
          <w:lang w:val="en-US"/>
        </w:rPr>
        <w:t>. Ep *</w:t>
      </w:r>
      <w:r w:rsidR="006B227C" w:rsidRPr="00A40EFA">
        <w:rPr>
          <w:lang w:val="en-US"/>
        </w:rPr>
        <w:t xml:space="preserve"> Eph6.18</w:t>
      </w:r>
      <w:r>
        <w:rPr>
          <w:lang w:val="en-US"/>
        </w:rPr>
        <w:t xml:space="preserve">. </w:t>
      </w:r>
      <w:r w:rsidRPr="00A40EFA">
        <w:t>Ph *</w:t>
      </w:r>
      <w:r w:rsidR="006B227C">
        <w:t xml:space="preserve"> Php4.6</w:t>
      </w:r>
      <w:r w:rsidRPr="00A40EFA">
        <w:t>. Col *</w:t>
      </w:r>
      <w:r w:rsidR="006B227C">
        <w:t xml:space="preserve"> Col4.2</w:t>
      </w:r>
      <w:r w:rsidRPr="00A40EFA">
        <w:t>. 1 Ti *</w:t>
      </w:r>
      <w:r w:rsidR="006B227C">
        <w:t xml:space="preserve"> 1Ti2.8</w:t>
      </w:r>
      <w:r w:rsidRPr="00A40EFA">
        <w:t xml:space="preserve">. Ja </w:t>
      </w:r>
      <w:r w:rsidR="006B227C">
        <w:t xml:space="preserve"> Jas4.8</w:t>
      </w:r>
      <w:r w:rsidRPr="00A40EFA">
        <w:t>. *</w:t>
      </w:r>
      <w:r w:rsidR="006B227C">
        <w:t xml:space="preserve"> Jas5.13</w:t>
      </w:r>
      <w:r w:rsidRPr="00A40EFA">
        <w:t xml:space="preserve">, </w:t>
      </w:r>
      <w:r w:rsidR="006B227C">
        <w:t xml:space="preserve"> Jas5.14</w:t>
      </w:r>
      <w:r w:rsidRPr="00A40EFA">
        <w:t xml:space="preserve">. </w:t>
      </w:r>
      <w:r>
        <w:rPr>
          <w:lang w:val="en-US"/>
        </w:rPr>
        <w:t>1 P *</w:t>
      </w:r>
      <w:r w:rsidR="006B227C" w:rsidRPr="00A40EFA">
        <w:rPr>
          <w:lang w:val="en-US"/>
        </w:rPr>
        <w:t xml:space="preserve"> 1Pe4.7</w:t>
      </w:r>
      <w:r>
        <w:rPr>
          <w:lang w:val="en-US"/>
        </w:rPr>
        <w:t xml:space="preserve">. </w:t>
      </w:r>
      <w:r>
        <w:rPr>
          <w:b/>
          <w:lang w:val="en-US"/>
        </w:rPr>
        <w:t>without ceasing</w:t>
      </w:r>
      <w:r>
        <w:rPr>
          <w:lang w:val="en-US"/>
        </w:rPr>
        <w:t>. T#540. 1 Th +</w:t>
      </w:r>
      <w:r w:rsidR="006B227C" w:rsidRPr="00A40EFA">
        <w:rPr>
          <w:lang w:val="en-US"/>
        </w:rPr>
        <w:t xml:space="preserve"> 1Th1.3</w:t>
      </w:r>
      <w:r>
        <w:rPr>
          <w:lang w:val="en-US"/>
        </w:rPr>
        <w:t xml:space="preserve">. </w:t>
      </w:r>
      <w:r w:rsidR="006B227C" w:rsidRPr="00A40EFA">
        <w:rPr>
          <w:lang w:val="en-US"/>
        </w:rPr>
        <w:t xml:space="preserve"> 1Th3.10</w:t>
      </w:r>
      <w:r>
        <w:rPr>
          <w:lang w:val="en-US"/>
        </w:rPr>
        <w:t xml:space="preserve">. Ge </w:t>
      </w:r>
      <w:r w:rsidR="006B227C" w:rsidRPr="00A40EFA">
        <w:rPr>
          <w:lang w:val="en-US"/>
        </w:rPr>
        <w:t xml:space="preserve"> Ge32.24-26</w:t>
      </w:r>
      <w:r>
        <w:rPr>
          <w:lang w:val="en-US"/>
        </w:rPr>
        <w:t>. Is +*</w:t>
      </w:r>
      <w:r w:rsidR="006B227C" w:rsidRPr="00A40EFA">
        <w:rPr>
          <w:lang w:val="en-US"/>
        </w:rPr>
        <w:t xml:space="preserve"> Is62.7</w:t>
      </w:r>
      <w:r>
        <w:rPr>
          <w:lang w:val="en-US"/>
        </w:rPr>
        <w:t xml:space="preserve">. Lk </w:t>
      </w:r>
      <w:r w:rsidR="006B227C" w:rsidRPr="00A40EFA">
        <w:rPr>
          <w:lang w:val="en-US"/>
        </w:rPr>
        <w:t xml:space="preserve"> Lk6.12</w:t>
      </w:r>
      <w:r>
        <w:rPr>
          <w:lang w:val="en-US"/>
        </w:rPr>
        <w:t xml:space="preserve">. </w:t>
      </w:r>
      <w:r w:rsidR="006B227C" w:rsidRPr="00A40EFA">
        <w:rPr>
          <w:lang w:val="en-US"/>
        </w:rPr>
        <w:t xml:space="preserve"> Lk11.5-8</w:t>
      </w:r>
      <w:r>
        <w:rPr>
          <w:lang w:val="en-US"/>
        </w:rPr>
        <w:t xml:space="preserve">. </w:t>
      </w:r>
      <w:r w:rsidR="006B227C" w:rsidRPr="00A40EFA">
        <w:rPr>
          <w:lang w:val="en-US"/>
        </w:rPr>
        <w:t xml:space="preserve"> Lk18.1</w:t>
      </w:r>
      <w:r>
        <w:rPr>
          <w:lang w:val="en-US"/>
        </w:rPr>
        <w:t xml:space="preserve">, </w:t>
      </w:r>
      <w:r w:rsidR="006B227C" w:rsidRPr="00A40EFA">
        <w:rPr>
          <w:lang w:val="en-US"/>
        </w:rPr>
        <w:t xml:space="preserve"> Lk18.5</w:t>
      </w:r>
      <w:r>
        <w:rPr>
          <w:lang w:val="en-US"/>
        </w:rPr>
        <w:t xml:space="preserve">, </w:t>
      </w:r>
      <w:r w:rsidR="006B227C" w:rsidRPr="00A40EFA">
        <w:rPr>
          <w:lang w:val="en-US"/>
        </w:rPr>
        <w:t xml:space="preserve"> Lk18.7</w:t>
      </w:r>
      <w:r>
        <w:rPr>
          <w:lang w:val="en-US"/>
        </w:rPr>
        <w:t xml:space="preserve">, </w:t>
      </w:r>
      <w:r w:rsidR="006B227C" w:rsidRPr="00A40EFA">
        <w:rPr>
          <w:lang w:val="en-US"/>
        </w:rPr>
        <w:t xml:space="preserve"> Lk18.8</w:t>
      </w:r>
      <w:r>
        <w:rPr>
          <w:lang w:val="en-US"/>
        </w:rPr>
        <w:t>. +*</w:t>
      </w:r>
      <w:r w:rsidR="006B227C" w:rsidRPr="00A40EFA">
        <w:rPr>
          <w:lang w:val="en-US"/>
        </w:rPr>
        <w:t xml:space="preserve"> Lk21.36</w:t>
      </w:r>
      <w:r>
        <w:rPr>
          <w:lang w:val="en-US"/>
        </w:rPr>
        <w:t>. Ac +</w:t>
      </w:r>
      <w:r w:rsidR="006B227C" w:rsidRPr="00A40EFA">
        <w:rPr>
          <w:lang w:val="en-US"/>
        </w:rPr>
        <w:t xml:space="preserve"> Ac6.4</w:t>
      </w:r>
      <w:r>
        <w:rPr>
          <w:lang w:val="en-US"/>
        </w:rPr>
        <w:t xml:space="preserve"> (T#1319). Ro *</w:t>
      </w:r>
      <w:r w:rsidR="006B227C" w:rsidRPr="00A40EFA">
        <w:rPr>
          <w:lang w:val="en-US"/>
        </w:rPr>
        <w:t xml:space="preserve"> Ro12.12</w:t>
      </w:r>
      <w:r>
        <w:rPr>
          <w:lang w:val="en-US"/>
        </w:rPr>
        <w:t>. Ep *</w:t>
      </w:r>
      <w:r w:rsidR="006B227C" w:rsidRPr="00A40EFA">
        <w:rPr>
          <w:lang w:val="en-US"/>
        </w:rPr>
        <w:t xml:space="preserve"> Eph6.18</w:t>
      </w:r>
      <w:r>
        <w:rPr>
          <w:lang w:val="en-US"/>
        </w:rPr>
        <w:t>. Col +</w:t>
      </w:r>
      <w:r w:rsidR="006B227C" w:rsidRPr="00A40EFA">
        <w:rPr>
          <w:lang w:val="en-US"/>
        </w:rPr>
        <w:t xml:space="preserve"> Col1.23</w:t>
      </w:r>
      <w:r>
        <w:rPr>
          <w:lang w:val="en-US"/>
        </w:rPr>
        <w:t xml:space="preserve"> (T#514). *4:2. </w:t>
      </w:r>
    </w:p>
    <w:p w:rsidR="003E23E9" w:rsidRPr="00A40EFA" w:rsidRDefault="003E23E9" w:rsidP="00710603">
      <w:pPr>
        <w:ind w:firstLine="360"/>
        <w:jc w:val="both"/>
        <w:rPr>
          <w:lang w:val="en-US"/>
        </w:rPr>
      </w:pPr>
      <w:r>
        <w:rPr>
          <w:lang w:val="en-US"/>
        </w:rPr>
        <w:t xml:space="preserve">18. </w:t>
      </w:r>
      <w:r>
        <w:rPr>
          <w:b/>
          <w:lang w:val="en-US"/>
        </w:rPr>
        <w:t>In</w:t>
      </w:r>
      <w:r>
        <w:rPr>
          <w:lang w:val="en-US"/>
        </w:rPr>
        <w:t xml:space="preserve">. </w:t>
      </w:r>
      <w:r w:rsidR="006B227C" w:rsidRPr="00A40EFA">
        <w:rPr>
          <w:lang w:val="en-US"/>
        </w:rPr>
        <w:t xml:space="preserve">  f41</w:t>
      </w:r>
      <w:r>
        <w:rPr>
          <w:lang w:val="en-US"/>
        </w:rPr>
        <w:t>, Ge +</w:t>
      </w:r>
      <w:r w:rsidR="006B227C" w:rsidRPr="00A40EFA">
        <w:rPr>
          <w:lang w:val="en-US"/>
        </w:rPr>
        <w:t xml:space="preserve"> Ge10.1</w:t>
      </w:r>
      <w:r>
        <w:rPr>
          <w:lang w:val="en-US"/>
        </w:rPr>
        <w:t xml:space="preserve">. </w:t>
      </w:r>
      <w:r>
        <w:rPr>
          <w:b/>
          <w:lang w:val="en-US"/>
        </w:rPr>
        <w:t>every</w:t>
      </w:r>
      <w:r>
        <w:rPr>
          <w:lang w:val="en-US"/>
        </w:rPr>
        <w:t xml:space="preserve">. Jb </w:t>
      </w:r>
      <w:r w:rsidR="006B227C" w:rsidRPr="00A40EFA">
        <w:rPr>
          <w:lang w:val="en-US"/>
        </w:rPr>
        <w:t xml:space="preserve"> Job1.21</w:t>
      </w:r>
      <w:r>
        <w:rPr>
          <w:lang w:val="en-US"/>
        </w:rPr>
        <w:t xml:space="preserve">. Ps </w:t>
      </w:r>
      <w:r w:rsidR="006B227C" w:rsidRPr="00A40EFA">
        <w:rPr>
          <w:lang w:val="en-US"/>
        </w:rPr>
        <w:t xml:space="preserve"> Ps34.1</w:t>
      </w:r>
      <w:r>
        <w:rPr>
          <w:lang w:val="en-US"/>
        </w:rPr>
        <w:t>. See on Ep *</w:t>
      </w:r>
      <w:r w:rsidR="006B227C" w:rsidRPr="00A40EFA">
        <w:rPr>
          <w:lang w:val="en-US"/>
        </w:rPr>
        <w:t xml:space="preserve"> Eph5.20</w:t>
      </w:r>
      <w:r>
        <w:rPr>
          <w:lang w:val="en-US"/>
        </w:rPr>
        <w:t>. Ph *</w:t>
      </w:r>
      <w:r w:rsidR="006B227C" w:rsidRPr="00A40EFA">
        <w:rPr>
          <w:lang w:val="en-US"/>
        </w:rPr>
        <w:t xml:space="preserve"> Php4.6</w:t>
      </w:r>
      <w:r>
        <w:rPr>
          <w:lang w:val="en-US"/>
        </w:rPr>
        <w:t>. Col *</w:t>
      </w:r>
      <w:r w:rsidR="006B227C" w:rsidRPr="00A40EFA">
        <w:rPr>
          <w:lang w:val="en-US"/>
        </w:rPr>
        <w:t xml:space="preserve"> Col3.17</w:t>
      </w:r>
      <w:r>
        <w:rPr>
          <w:lang w:val="en-US"/>
        </w:rPr>
        <w:t xml:space="preserve">. He </w:t>
      </w:r>
      <w:r w:rsidR="006B227C" w:rsidRPr="00A40EFA">
        <w:rPr>
          <w:lang w:val="en-US"/>
        </w:rPr>
        <w:t xml:space="preserve"> Heb13.15</w:t>
      </w:r>
      <w:r>
        <w:rPr>
          <w:lang w:val="en-US"/>
        </w:rPr>
        <w:t xml:space="preserve">. </w:t>
      </w:r>
      <w:r>
        <w:rPr>
          <w:b/>
          <w:lang w:val="en-US"/>
        </w:rPr>
        <w:t>give thanks</w:t>
      </w:r>
      <w:r>
        <w:rPr>
          <w:lang w:val="en-US"/>
        </w:rPr>
        <w:t>. 1 Ch =</w:t>
      </w:r>
      <w:r w:rsidR="006B227C" w:rsidRPr="00A40EFA">
        <w:rPr>
          <w:lang w:val="en-US"/>
        </w:rPr>
        <w:t xml:space="preserve"> 1Ch23.30</w:t>
      </w:r>
      <w:r>
        <w:rPr>
          <w:lang w:val="en-US"/>
        </w:rPr>
        <w:t xml:space="preserve">. </w:t>
      </w:r>
      <w:r>
        <w:rPr>
          <w:b/>
          <w:lang w:val="en-US"/>
        </w:rPr>
        <w:t>the will</w:t>
      </w:r>
      <w:r>
        <w:rPr>
          <w:lang w:val="en-US"/>
        </w:rPr>
        <w:t>. 1 Th +*</w:t>
      </w:r>
      <w:r w:rsidR="006B227C" w:rsidRPr="00A40EFA">
        <w:rPr>
          <w:lang w:val="en-US"/>
        </w:rPr>
        <w:t xml:space="preserve"> 1Th4.3</w:t>
      </w:r>
      <w:r>
        <w:rPr>
          <w:lang w:val="en-US"/>
        </w:rPr>
        <w:t>. Nu =</w:t>
      </w:r>
      <w:r w:rsidR="006B227C" w:rsidRPr="00A40EFA">
        <w:rPr>
          <w:lang w:val="en-US"/>
        </w:rPr>
        <w:t xml:space="preserve"> Nu4.27</w:t>
      </w:r>
      <w:r>
        <w:rPr>
          <w:lang w:val="en-US"/>
        </w:rPr>
        <w:t>. 1 Ch =</w:t>
      </w:r>
      <w:r w:rsidR="006B227C" w:rsidRPr="00A40EFA">
        <w:rPr>
          <w:lang w:val="en-US"/>
        </w:rPr>
        <w:t xml:space="preserve"> 1Ch6.48</w:t>
      </w:r>
      <w:r>
        <w:rPr>
          <w:lang w:val="en-US"/>
        </w:rPr>
        <w:t xml:space="preserve">. Ep </w:t>
      </w:r>
      <w:r w:rsidR="006B227C" w:rsidRPr="00A40EFA">
        <w:rPr>
          <w:lang w:val="en-US"/>
        </w:rPr>
        <w:t xml:space="preserve"> Eph2.10</w:t>
      </w:r>
      <w:r>
        <w:rPr>
          <w:lang w:val="en-US"/>
        </w:rPr>
        <w:t>. 1 P *</w:t>
      </w:r>
      <w:r w:rsidR="006B227C" w:rsidRPr="00A40EFA">
        <w:rPr>
          <w:lang w:val="en-US"/>
        </w:rPr>
        <w:t xml:space="preserve"> 1Pe2.15</w:t>
      </w:r>
      <w:r>
        <w:rPr>
          <w:lang w:val="en-US"/>
        </w:rPr>
        <w:t xml:space="preserve">. </w:t>
      </w:r>
      <w:r w:rsidR="006B227C" w:rsidRPr="00A40EFA">
        <w:rPr>
          <w:lang w:val="en-US"/>
        </w:rPr>
        <w:t xml:space="preserve"> 1Pe4.2</w:t>
      </w:r>
      <w:r>
        <w:rPr>
          <w:lang w:val="en-US"/>
        </w:rPr>
        <w:t>. 1 J *</w:t>
      </w:r>
      <w:r w:rsidR="006B227C" w:rsidRPr="00A40EFA">
        <w:rPr>
          <w:lang w:val="en-US"/>
        </w:rPr>
        <w:t xml:space="preserve"> 1Jn2.17</w:t>
      </w:r>
      <w:r>
        <w:rPr>
          <w:lang w:val="en-US"/>
        </w:rPr>
        <w:t xml:space="preserve">. </w:t>
      </w:r>
    </w:p>
    <w:p w:rsidR="003E23E9" w:rsidRPr="00A40EFA" w:rsidRDefault="003E23E9" w:rsidP="00710603">
      <w:pPr>
        <w:ind w:firstLine="360"/>
        <w:jc w:val="both"/>
        <w:rPr>
          <w:lang w:val="en-US"/>
        </w:rPr>
      </w:pPr>
      <w:r>
        <w:rPr>
          <w:lang w:val="en-US"/>
        </w:rPr>
        <w:t xml:space="preserve">19. </w:t>
      </w:r>
      <w:r>
        <w:rPr>
          <w:b/>
          <w:lang w:val="en-US"/>
        </w:rPr>
        <w:t>Quench</w:t>
      </w:r>
      <w:r>
        <w:rPr>
          <w:lang w:val="en-US"/>
        </w:rPr>
        <w:t xml:space="preserve">. SS </w:t>
      </w:r>
      <w:r w:rsidR="006B227C" w:rsidRPr="00A40EFA">
        <w:rPr>
          <w:lang w:val="en-US"/>
        </w:rPr>
        <w:t xml:space="preserve"> So8.7</w:t>
      </w:r>
      <w:r>
        <w:rPr>
          <w:lang w:val="en-US"/>
        </w:rPr>
        <w:t xml:space="preserve">. 1 Co </w:t>
      </w:r>
      <w:r>
        <w:rPr>
          <w:rFonts w:ascii="MS Gothic" w:hAnsi="MS Gothic" w:cs="MS Gothic"/>
          <w:lang w:val="en-US"/>
        </w:rPr>
        <w:t>◐</w:t>
      </w:r>
      <w:r w:rsidR="006B227C" w:rsidRPr="00A40EFA">
        <w:rPr>
          <w:lang w:val="en-US"/>
        </w:rPr>
        <w:t xml:space="preserve"> 1Co14.30</w:t>
      </w:r>
      <w:r>
        <w:rPr>
          <w:lang w:val="en-US"/>
        </w:rPr>
        <w:t>. Ep +*</w:t>
      </w:r>
      <w:r w:rsidR="006B227C" w:rsidRPr="00A40EFA">
        <w:rPr>
          <w:lang w:val="en-US"/>
        </w:rPr>
        <w:t xml:space="preserve"> Eph4.30</w:t>
      </w:r>
      <w:r>
        <w:rPr>
          <w:lang w:val="en-US"/>
        </w:rPr>
        <w:t>. *</w:t>
      </w:r>
      <w:r w:rsidR="006B227C" w:rsidRPr="00A40EFA">
        <w:rPr>
          <w:lang w:val="en-US"/>
        </w:rPr>
        <w:t xml:space="preserve"> Eph6.16</w:t>
      </w:r>
      <w:r>
        <w:rPr>
          <w:lang w:val="en-US"/>
        </w:rPr>
        <w:t xml:space="preserve">. </w:t>
      </w:r>
      <w:r>
        <w:rPr>
          <w:b/>
          <w:lang w:val="en-US"/>
        </w:rPr>
        <w:t>the Spirit</w:t>
      </w:r>
      <w:r>
        <w:rPr>
          <w:lang w:val="en-US"/>
        </w:rPr>
        <w:t xml:space="preserve">. Gr. </w:t>
      </w:r>
      <w:r>
        <w:rPr>
          <w:i/>
          <w:lang w:val="en-US"/>
        </w:rPr>
        <w:t>pneuma,</w:t>
      </w:r>
      <w:r>
        <w:rPr>
          <w:lang w:val="en-US"/>
        </w:rPr>
        <w:t xml:space="preserve"> </w:t>
      </w:r>
      <w:r w:rsidR="006B227C" w:rsidRPr="00A40EFA">
        <w:rPr>
          <w:lang w:val="en-US"/>
        </w:rPr>
        <w:t xml:space="preserve">  f121:121A</w:t>
      </w:r>
      <w:r>
        <w:rPr>
          <w:lang w:val="en-US"/>
        </w:rPr>
        <w:t>, Lk +</w:t>
      </w:r>
      <w:r w:rsidR="006B227C" w:rsidRPr="00A40EFA">
        <w:rPr>
          <w:lang w:val="en-US"/>
        </w:rPr>
        <w:t xml:space="preserve">  Lk1.17</w:t>
      </w:r>
      <w:r>
        <w:rPr>
          <w:lang w:val="en-US"/>
        </w:rPr>
        <w:t xml:space="preserve">n. </w:t>
      </w:r>
      <w:r w:rsidR="006B227C" w:rsidRPr="00A40EFA">
        <w:rPr>
          <w:lang w:val="en-US"/>
        </w:rPr>
        <w:t xml:space="preserve">  f121:121A</w:t>
      </w:r>
      <w:r>
        <w:rPr>
          <w:lang w:val="en-US"/>
        </w:rPr>
        <w:t>, Jn +</w:t>
      </w:r>
      <w:r w:rsidR="006B227C" w:rsidRPr="00A40EFA">
        <w:rPr>
          <w:lang w:val="en-US"/>
        </w:rPr>
        <w:t xml:space="preserve"> Jn3.34</w:t>
      </w:r>
      <w:r>
        <w:rPr>
          <w:lang w:val="en-US"/>
        </w:rPr>
        <w:t>. i.e. do not hinder in yourself or in others the use of spiritual gifts (B540). Horne (</w:t>
      </w:r>
      <w:r>
        <w:rPr>
          <w:i/>
          <w:lang w:val="en-US"/>
        </w:rPr>
        <w:t>Introduction</w:t>
      </w:r>
      <w:r>
        <w:rPr>
          <w:lang w:val="en-US"/>
        </w:rPr>
        <w:t>, vol. 2, p. 455) states “The Holy Spirit is put for the Influences or Gifts of the Spirit. The similitude is borrowed from the ancient altar of burnt-offering, in which the fire was to be kept continually burning.” Ge +</w:t>
      </w:r>
      <w:r w:rsidR="006B227C" w:rsidRPr="00A40EFA">
        <w:rPr>
          <w:lang w:val="en-US"/>
        </w:rPr>
        <w:t xml:space="preserve"> Ge1.2</w:t>
      </w:r>
      <w:r>
        <w:rPr>
          <w:lang w:val="en-US"/>
        </w:rPr>
        <w:t>. +*</w:t>
      </w:r>
      <w:r w:rsidR="006B227C" w:rsidRPr="00A40EFA">
        <w:rPr>
          <w:lang w:val="en-US"/>
        </w:rPr>
        <w:t xml:space="preserve"> Ge6.3</w:t>
      </w:r>
      <w:r>
        <w:rPr>
          <w:lang w:val="en-US"/>
        </w:rPr>
        <w:t xml:space="preserve">. 1 S </w:t>
      </w:r>
      <w:r w:rsidR="006B227C" w:rsidRPr="00A40EFA">
        <w:rPr>
          <w:lang w:val="en-US"/>
        </w:rPr>
        <w:t xml:space="preserve"> 1Sa16.14</w:t>
      </w:r>
      <w:r>
        <w:rPr>
          <w:lang w:val="en-US"/>
        </w:rPr>
        <w:t xml:space="preserve">. Ne </w:t>
      </w:r>
      <w:r w:rsidR="006B227C" w:rsidRPr="00A40EFA">
        <w:rPr>
          <w:lang w:val="en-US"/>
        </w:rPr>
        <w:t xml:space="preserve"> Ne9.30</w:t>
      </w:r>
      <w:r>
        <w:rPr>
          <w:lang w:val="en-US"/>
        </w:rPr>
        <w:t xml:space="preserve">. Ps </w:t>
      </w:r>
      <w:r w:rsidR="006B227C" w:rsidRPr="00A40EFA">
        <w:rPr>
          <w:lang w:val="en-US"/>
        </w:rPr>
        <w:t xml:space="preserve"> Ps51.11</w:t>
      </w:r>
      <w:r>
        <w:rPr>
          <w:lang w:val="en-US"/>
        </w:rPr>
        <w:t>. Is +*</w:t>
      </w:r>
      <w:r w:rsidR="006B227C" w:rsidRPr="00A40EFA">
        <w:rPr>
          <w:lang w:val="en-US"/>
        </w:rPr>
        <w:t xml:space="preserve"> Is63.10</w:t>
      </w:r>
      <w:r>
        <w:rPr>
          <w:lang w:val="en-US"/>
        </w:rPr>
        <w:t>. Jn +</w:t>
      </w:r>
      <w:r w:rsidR="006B227C" w:rsidRPr="00A40EFA">
        <w:rPr>
          <w:lang w:val="en-US"/>
        </w:rPr>
        <w:t xml:space="preserve"> Jn7.39</w:t>
      </w:r>
      <w:r>
        <w:rPr>
          <w:lang w:val="en-US"/>
        </w:rPr>
        <w:t xml:space="preserve">. Ac </w:t>
      </w:r>
      <w:r w:rsidR="006B227C" w:rsidRPr="00A40EFA">
        <w:rPr>
          <w:lang w:val="en-US"/>
        </w:rPr>
        <w:t xml:space="preserve"> Ac7.51</w:t>
      </w:r>
      <w:r>
        <w:rPr>
          <w:lang w:val="en-US"/>
        </w:rPr>
        <w:t xml:space="preserve">. 1 Co </w:t>
      </w:r>
      <w:r w:rsidR="006B227C" w:rsidRPr="00A40EFA">
        <w:rPr>
          <w:lang w:val="en-US"/>
        </w:rPr>
        <w:t xml:space="preserve"> 1Co14.30</w:t>
      </w:r>
      <w:r>
        <w:rPr>
          <w:lang w:val="en-US"/>
        </w:rPr>
        <w:t xml:space="preserve">. Ep 4:39. 1 Ti </w:t>
      </w:r>
      <w:r w:rsidR="006B227C" w:rsidRPr="00A40EFA">
        <w:rPr>
          <w:lang w:val="en-US"/>
        </w:rPr>
        <w:t xml:space="preserve"> 1Ti4.14</w:t>
      </w:r>
      <w:r>
        <w:rPr>
          <w:lang w:val="en-US"/>
        </w:rPr>
        <w:t>. 2 Ti *</w:t>
      </w:r>
      <w:r w:rsidR="006B227C" w:rsidRPr="00A40EFA">
        <w:rPr>
          <w:lang w:val="en-US"/>
        </w:rPr>
        <w:t xml:space="preserve"> 2Ti1.6</w:t>
      </w:r>
      <w:r>
        <w:rPr>
          <w:lang w:val="en-US"/>
        </w:rPr>
        <w:t xml:space="preserve">. </w:t>
      </w:r>
    </w:p>
    <w:p w:rsidR="003E23E9" w:rsidRPr="00A40EFA" w:rsidRDefault="003E23E9" w:rsidP="00710603">
      <w:pPr>
        <w:ind w:firstLine="360"/>
        <w:jc w:val="both"/>
        <w:rPr>
          <w:lang w:val="en-US"/>
        </w:rPr>
      </w:pPr>
      <w:r>
        <w:rPr>
          <w:lang w:val="en-US"/>
        </w:rPr>
        <w:t xml:space="preserve">20. </w:t>
      </w:r>
      <w:r>
        <w:rPr>
          <w:b/>
          <w:lang w:val="en-US"/>
        </w:rPr>
        <w:t>Despise not</w:t>
      </w:r>
      <w:r>
        <w:rPr>
          <w:lang w:val="en-US"/>
        </w:rPr>
        <w:t xml:space="preserve">. 1 Th </w:t>
      </w:r>
      <w:r w:rsidR="006B227C" w:rsidRPr="00A40EFA">
        <w:rPr>
          <w:lang w:val="en-US"/>
        </w:rPr>
        <w:t xml:space="preserve"> 1Th4.8</w:t>
      </w:r>
      <w:r>
        <w:rPr>
          <w:lang w:val="en-US"/>
        </w:rPr>
        <w:t xml:space="preserve">. </w:t>
      </w:r>
      <w:r w:rsidRPr="00A40EFA">
        <w:t xml:space="preserve">Nu </w:t>
      </w:r>
      <w:r w:rsidR="006B227C">
        <w:t xml:space="preserve"> Nu11.25-29</w:t>
      </w:r>
      <w:r w:rsidRPr="00A40EFA">
        <w:t xml:space="preserve">. 1 S </w:t>
      </w:r>
      <w:r w:rsidR="006B227C">
        <w:t xml:space="preserve"> 1Sa10.5</w:t>
      </w:r>
      <w:r w:rsidRPr="00A40EFA">
        <w:t xml:space="preserve">, </w:t>
      </w:r>
      <w:r w:rsidR="006B227C">
        <w:t xml:space="preserve"> 1Sa10.6</w:t>
      </w:r>
      <w:r w:rsidRPr="00A40EFA">
        <w:t xml:space="preserve">, </w:t>
      </w:r>
      <w:r w:rsidR="006B227C">
        <w:t xml:space="preserve"> 1Sa10.10-13</w:t>
      </w:r>
      <w:r w:rsidRPr="00A40EFA">
        <w:t xml:space="preserve">. </w:t>
      </w:r>
      <w:r w:rsidR="006B227C">
        <w:t xml:space="preserve"> </w:t>
      </w:r>
      <w:r w:rsidR="006B227C" w:rsidRPr="00A40EFA">
        <w:rPr>
          <w:lang w:val="en-US"/>
        </w:rPr>
        <w:t>1Sa19.20-24</w:t>
      </w:r>
      <w:r>
        <w:rPr>
          <w:lang w:val="en-US"/>
        </w:rPr>
        <w:t>. Lk *</w:t>
      </w:r>
      <w:r w:rsidR="006B227C" w:rsidRPr="00A40EFA">
        <w:rPr>
          <w:lang w:val="en-US"/>
        </w:rPr>
        <w:t xml:space="preserve"> Lk10.16</w:t>
      </w:r>
      <w:r>
        <w:rPr>
          <w:lang w:val="en-US"/>
        </w:rPr>
        <w:t xml:space="preserve">. Ac </w:t>
      </w:r>
      <w:r w:rsidR="006B227C" w:rsidRPr="00A40EFA">
        <w:rPr>
          <w:lang w:val="en-US"/>
        </w:rPr>
        <w:t xml:space="preserve"> Ac19.6</w:t>
      </w:r>
      <w:r>
        <w:rPr>
          <w:lang w:val="en-US"/>
        </w:rPr>
        <w:t xml:space="preserve">. 1 Co </w:t>
      </w:r>
      <w:r w:rsidR="006B227C" w:rsidRPr="00A40EFA">
        <w:rPr>
          <w:lang w:val="en-US"/>
        </w:rPr>
        <w:t xml:space="preserve"> 1Co11.4</w:t>
      </w:r>
      <w:r>
        <w:rPr>
          <w:lang w:val="en-US"/>
        </w:rPr>
        <w:t xml:space="preserve">. </w:t>
      </w:r>
      <w:r w:rsidR="006B227C" w:rsidRPr="00A40EFA">
        <w:rPr>
          <w:lang w:val="en-US"/>
        </w:rPr>
        <w:t xml:space="preserve"> 1Co12.10</w:t>
      </w:r>
      <w:r>
        <w:rPr>
          <w:lang w:val="en-US"/>
        </w:rPr>
        <w:t xml:space="preserve">, </w:t>
      </w:r>
      <w:r w:rsidR="006B227C" w:rsidRPr="00A40EFA">
        <w:rPr>
          <w:lang w:val="en-US"/>
        </w:rPr>
        <w:t xml:space="preserve"> 1Co12.28</w:t>
      </w:r>
      <w:r>
        <w:rPr>
          <w:lang w:val="en-US"/>
        </w:rPr>
        <w:t xml:space="preserve">. </w:t>
      </w:r>
      <w:r w:rsidR="006B227C" w:rsidRPr="00A40EFA">
        <w:rPr>
          <w:lang w:val="en-US"/>
        </w:rPr>
        <w:t xml:space="preserve"> 1Co13.2</w:t>
      </w:r>
      <w:r>
        <w:rPr>
          <w:lang w:val="en-US"/>
        </w:rPr>
        <w:t xml:space="preserve">, </w:t>
      </w:r>
      <w:r w:rsidR="006B227C" w:rsidRPr="00A40EFA">
        <w:rPr>
          <w:lang w:val="en-US"/>
        </w:rPr>
        <w:t xml:space="preserve"> 1Co13.9</w:t>
      </w:r>
      <w:r>
        <w:rPr>
          <w:lang w:val="en-US"/>
        </w:rPr>
        <w:t xml:space="preserve">. </w:t>
      </w:r>
      <w:r w:rsidR="006B227C" w:rsidRPr="00A40EFA">
        <w:rPr>
          <w:lang w:val="en-US"/>
        </w:rPr>
        <w:t xml:space="preserve"> 1Co14.1</w:t>
      </w:r>
      <w:r>
        <w:rPr>
          <w:lang w:val="en-US"/>
        </w:rPr>
        <w:t xml:space="preserve">, </w:t>
      </w:r>
      <w:r w:rsidR="006B227C" w:rsidRPr="00A40EFA">
        <w:rPr>
          <w:lang w:val="en-US"/>
        </w:rPr>
        <w:t xml:space="preserve"> 1Co14.3-6</w:t>
      </w:r>
      <w:r>
        <w:rPr>
          <w:lang w:val="en-US"/>
        </w:rPr>
        <w:t xml:space="preserve">, </w:t>
      </w:r>
      <w:r w:rsidR="006B227C" w:rsidRPr="00A40EFA">
        <w:rPr>
          <w:lang w:val="en-US"/>
        </w:rPr>
        <w:t xml:space="preserve"> 1Co14.22-25</w:t>
      </w:r>
      <w:r>
        <w:rPr>
          <w:lang w:val="en-US"/>
        </w:rPr>
        <w:t xml:space="preserve">, </w:t>
      </w:r>
      <w:r w:rsidR="006B227C" w:rsidRPr="00A40EFA">
        <w:rPr>
          <w:lang w:val="en-US"/>
        </w:rPr>
        <w:t xml:space="preserve"> 1Co14.29-32</w:t>
      </w:r>
      <w:r>
        <w:rPr>
          <w:lang w:val="en-US"/>
        </w:rPr>
        <w:t xml:space="preserve">, </w:t>
      </w:r>
      <w:r w:rsidR="006B227C" w:rsidRPr="00A40EFA">
        <w:rPr>
          <w:lang w:val="en-US"/>
        </w:rPr>
        <w:t xml:space="preserve"> 1Co14.37-39</w:t>
      </w:r>
      <w:r>
        <w:rPr>
          <w:lang w:val="en-US"/>
        </w:rPr>
        <w:t>. 2 Co +</w:t>
      </w:r>
      <w:r w:rsidR="006B227C" w:rsidRPr="00A40EFA">
        <w:rPr>
          <w:lang w:val="en-US"/>
        </w:rPr>
        <w:t xml:space="preserve"> 2Co10.10</w:t>
      </w:r>
      <w:r>
        <w:rPr>
          <w:lang w:val="en-US"/>
        </w:rPr>
        <w:t>g. Ep +*</w:t>
      </w:r>
      <w:r w:rsidR="006B227C" w:rsidRPr="00A40EFA">
        <w:rPr>
          <w:lang w:val="en-US"/>
        </w:rPr>
        <w:t xml:space="preserve"> Eph4.11</w:t>
      </w:r>
      <w:r>
        <w:rPr>
          <w:lang w:val="en-US"/>
        </w:rPr>
        <w:t xml:space="preserve">, </w:t>
      </w:r>
      <w:r w:rsidR="006B227C" w:rsidRPr="00A40EFA">
        <w:rPr>
          <w:lang w:val="en-US"/>
        </w:rPr>
        <w:t xml:space="preserve"> Eph4.12</w:t>
      </w:r>
      <w:r>
        <w:rPr>
          <w:lang w:val="en-US"/>
        </w:rPr>
        <w:t xml:space="preserve">. Re </w:t>
      </w:r>
      <w:r w:rsidR="006B227C" w:rsidRPr="00A40EFA">
        <w:rPr>
          <w:lang w:val="en-US"/>
        </w:rPr>
        <w:t xml:space="preserve"> Re11.3-11</w:t>
      </w:r>
      <w:r>
        <w:rPr>
          <w:lang w:val="en-US"/>
        </w:rPr>
        <w:t xml:space="preserve">. </w:t>
      </w:r>
      <w:r>
        <w:rPr>
          <w:b/>
          <w:lang w:val="en-US"/>
        </w:rPr>
        <w:t>prophesyings</w:t>
      </w:r>
      <w:r>
        <w:rPr>
          <w:lang w:val="en-US"/>
        </w:rPr>
        <w:t>. Ac +</w:t>
      </w:r>
      <w:r w:rsidR="006B227C" w:rsidRPr="00A40EFA">
        <w:rPr>
          <w:lang w:val="en-US"/>
        </w:rPr>
        <w:t xml:space="preserve"> Ac2.18</w:t>
      </w:r>
      <w:r>
        <w:rPr>
          <w:lang w:val="en-US"/>
        </w:rPr>
        <w:t>. *</w:t>
      </w:r>
      <w:r w:rsidR="006B227C" w:rsidRPr="00A40EFA">
        <w:rPr>
          <w:lang w:val="en-US"/>
        </w:rPr>
        <w:t xml:space="preserve"> Ac15.32</w:t>
      </w:r>
      <w:r>
        <w:rPr>
          <w:lang w:val="en-US"/>
        </w:rPr>
        <w:t xml:space="preserve">. Ro </w:t>
      </w:r>
      <w:r w:rsidR="006B227C" w:rsidRPr="00A40EFA">
        <w:rPr>
          <w:lang w:val="en-US"/>
        </w:rPr>
        <w:t xml:space="preserve"> Ro12.6</w:t>
      </w:r>
      <w:r>
        <w:rPr>
          <w:lang w:val="en-US"/>
        </w:rPr>
        <w:t xml:space="preserve">. 1 Co </w:t>
      </w:r>
      <w:r w:rsidR="006B227C" w:rsidRPr="00A40EFA">
        <w:rPr>
          <w:lang w:val="en-US"/>
        </w:rPr>
        <w:t xml:space="preserve"> 1Co13.2</w:t>
      </w:r>
      <w:r>
        <w:rPr>
          <w:lang w:val="en-US"/>
        </w:rPr>
        <w:t xml:space="preserve">. </w:t>
      </w:r>
      <w:r w:rsidR="006B227C" w:rsidRPr="00A40EFA">
        <w:rPr>
          <w:lang w:val="en-US"/>
        </w:rPr>
        <w:t xml:space="preserve"> 1Co14.6</w:t>
      </w:r>
      <w:r>
        <w:rPr>
          <w:lang w:val="en-US"/>
        </w:rPr>
        <w:t xml:space="preserve">. </w:t>
      </w:r>
    </w:p>
    <w:p w:rsidR="003E23E9" w:rsidRPr="00710603" w:rsidRDefault="003E23E9" w:rsidP="00710603">
      <w:pPr>
        <w:ind w:firstLine="360"/>
        <w:jc w:val="both"/>
        <w:rPr>
          <w:lang w:val="en-US"/>
        </w:rPr>
      </w:pPr>
      <w:r>
        <w:rPr>
          <w:lang w:val="en-US"/>
        </w:rPr>
        <w:t xml:space="preserve">21. </w:t>
      </w:r>
      <w:r>
        <w:rPr>
          <w:b/>
          <w:lang w:val="en-US"/>
        </w:rPr>
        <w:t>Prove</w:t>
      </w:r>
      <w:r>
        <w:rPr>
          <w:lang w:val="en-US"/>
        </w:rPr>
        <w:t>. Jb *</w:t>
      </w:r>
      <w:r w:rsidR="006B227C" w:rsidRPr="00A40EFA">
        <w:rPr>
          <w:lang w:val="en-US"/>
        </w:rPr>
        <w:t xml:space="preserve"> Job34.4</w:t>
      </w:r>
      <w:r>
        <w:rPr>
          <w:lang w:val="en-US"/>
        </w:rPr>
        <w:t>. Pr +</w:t>
      </w:r>
      <w:r>
        <w:rPr>
          <w:rFonts w:ascii="Segoe UI Symbol" w:hAnsi="Segoe UI Symbol" w:cs="Segoe UI Symbol"/>
          <w:lang w:val="en-US"/>
        </w:rPr>
        <w:t>✓</w:t>
      </w:r>
      <w:r w:rsidR="006B227C" w:rsidRPr="00A40EFA">
        <w:rPr>
          <w:lang w:val="en-US"/>
        </w:rPr>
        <w:t xml:space="preserve"> Pr14.15</w:t>
      </w:r>
      <w:r>
        <w:rPr>
          <w:lang w:val="en-US"/>
        </w:rPr>
        <w:t>. +*</w:t>
      </w:r>
      <w:r w:rsidR="006B227C" w:rsidRPr="00A40EFA">
        <w:rPr>
          <w:lang w:val="en-US"/>
        </w:rPr>
        <w:t xml:space="preserve"> Pr18.17</w:t>
      </w:r>
      <w:r>
        <w:rPr>
          <w:lang w:val="en-US"/>
        </w:rPr>
        <w:t>. Is +*</w:t>
      </w:r>
      <w:r w:rsidR="006B227C" w:rsidRPr="00A40EFA">
        <w:rPr>
          <w:lang w:val="en-US"/>
        </w:rPr>
        <w:t xml:space="preserve">  Is8.20</w:t>
      </w:r>
      <w:r>
        <w:rPr>
          <w:lang w:val="en-US"/>
        </w:rPr>
        <w:t>n. Mt *</w:t>
      </w:r>
      <w:r w:rsidR="006B227C" w:rsidRPr="00A40EFA">
        <w:rPr>
          <w:lang w:val="en-US"/>
        </w:rPr>
        <w:t xml:space="preserve"> Mt7.15-20</w:t>
      </w:r>
      <w:r>
        <w:rPr>
          <w:lang w:val="en-US"/>
        </w:rPr>
        <w:t>. Mk *</w:t>
      </w:r>
      <w:r w:rsidR="006B227C" w:rsidRPr="00A40EFA">
        <w:rPr>
          <w:lang w:val="en-US"/>
        </w:rPr>
        <w:t xml:space="preserve"> Mk7.14-16</w:t>
      </w:r>
      <w:r>
        <w:rPr>
          <w:lang w:val="en-US"/>
        </w:rPr>
        <w:t>. Lk *</w:t>
      </w:r>
      <w:r w:rsidR="006B227C" w:rsidRPr="00A40EFA">
        <w:rPr>
          <w:lang w:val="en-US"/>
        </w:rPr>
        <w:t xml:space="preserve"> Lk12.57</w:t>
      </w:r>
      <w:r>
        <w:rPr>
          <w:lang w:val="en-US"/>
        </w:rPr>
        <w:t xml:space="preserve">. Jn </w:t>
      </w:r>
      <w:r w:rsidR="006B227C" w:rsidRPr="00A40EFA">
        <w:rPr>
          <w:lang w:val="en-US"/>
        </w:rPr>
        <w:t xml:space="preserve"> Jn7.24</w:t>
      </w:r>
      <w:r>
        <w:rPr>
          <w:lang w:val="en-US"/>
        </w:rPr>
        <w:t xml:space="preserve">, </w:t>
      </w:r>
      <w:r w:rsidR="006B227C" w:rsidRPr="00A40EFA">
        <w:rPr>
          <w:lang w:val="en-US"/>
        </w:rPr>
        <w:t xml:space="preserve"> Jn7.51</w:t>
      </w:r>
      <w:r>
        <w:rPr>
          <w:lang w:val="en-US"/>
        </w:rPr>
        <w:t>. Ac +</w:t>
      </w:r>
      <w:r>
        <w:rPr>
          <w:rFonts w:ascii="Segoe UI Symbol" w:hAnsi="Segoe UI Symbol" w:cs="Segoe UI Symbol"/>
          <w:lang w:val="en-US"/>
        </w:rPr>
        <w:t>✓</w:t>
      </w:r>
      <w:r w:rsidR="006B227C" w:rsidRPr="00A40EFA">
        <w:rPr>
          <w:lang w:val="en-US"/>
        </w:rPr>
        <w:t xml:space="preserve">  Ac17.11</w:t>
      </w:r>
      <w:r>
        <w:rPr>
          <w:lang w:val="en-US"/>
        </w:rPr>
        <w:t>n. Ro +*</w:t>
      </w:r>
      <w:r w:rsidR="006B227C" w:rsidRPr="00A40EFA">
        <w:rPr>
          <w:lang w:val="en-US"/>
        </w:rPr>
        <w:t xml:space="preserve"> Ro12.2</w:t>
      </w:r>
      <w:r>
        <w:rPr>
          <w:lang w:val="en-US"/>
        </w:rPr>
        <w:t>. 1 Co +*</w:t>
      </w:r>
      <w:r w:rsidR="006B227C" w:rsidRPr="00A40EFA">
        <w:rPr>
          <w:lang w:val="en-US"/>
        </w:rPr>
        <w:t xml:space="preserve"> 1Co2.11</w:t>
      </w:r>
      <w:r>
        <w:rPr>
          <w:lang w:val="en-US"/>
        </w:rPr>
        <w:t xml:space="preserve">, </w:t>
      </w:r>
      <w:r w:rsidR="006B227C" w:rsidRPr="00A40EFA">
        <w:rPr>
          <w:lang w:val="en-US"/>
        </w:rPr>
        <w:t xml:space="preserve"> 1Co2.14</w:t>
      </w:r>
      <w:r>
        <w:rPr>
          <w:lang w:val="en-US"/>
        </w:rPr>
        <w:t xml:space="preserve">, </w:t>
      </w:r>
      <w:r w:rsidR="006B227C" w:rsidRPr="00A40EFA">
        <w:rPr>
          <w:lang w:val="en-US"/>
        </w:rPr>
        <w:t xml:space="preserve"> 1Co2.15</w:t>
      </w:r>
      <w:r>
        <w:rPr>
          <w:lang w:val="en-US"/>
        </w:rPr>
        <w:t xml:space="preserve">. </w:t>
      </w:r>
      <w:r>
        <w:rPr>
          <w:rFonts w:ascii="Segoe UI Symbol" w:hAnsi="Segoe UI Symbol" w:cs="Segoe UI Symbol"/>
          <w:lang w:val="en-US"/>
        </w:rPr>
        <w:t>✓</w:t>
      </w:r>
      <w:r w:rsidR="006B227C" w:rsidRPr="00A40EFA">
        <w:rPr>
          <w:lang w:val="en-US"/>
        </w:rPr>
        <w:t xml:space="preserve"> 1Co14.29</w:t>
      </w:r>
      <w:r>
        <w:rPr>
          <w:lang w:val="en-US"/>
        </w:rPr>
        <w:t>. Ga +*</w:t>
      </w:r>
      <w:r w:rsidR="006B227C" w:rsidRPr="00A40EFA">
        <w:rPr>
          <w:lang w:val="en-US"/>
        </w:rPr>
        <w:t xml:space="preserve">  Ga1.8</w:t>
      </w:r>
      <w:r>
        <w:rPr>
          <w:lang w:val="en-US"/>
        </w:rPr>
        <w:t>n. Ep +*</w:t>
      </w:r>
      <w:r w:rsidR="006B227C" w:rsidRPr="00A40EFA">
        <w:rPr>
          <w:lang w:val="en-US"/>
        </w:rPr>
        <w:t xml:space="preserve"> Eph5.10</w:t>
      </w:r>
      <w:r>
        <w:rPr>
          <w:lang w:val="en-US"/>
        </w:rPr>
        <w:t>. Ph *</w:t>
      </w:r>
      <w:r w:rsidR="006B227C" w:rsidRPr="00710603">
        <w:rPr>
          <w:lang w:val="en-US"/>
        </w:rPr>
        <w:t xml:space="preserve"> Php1.10</w:t>
      </w:r>
      <w:r>
        <w:rPr>
          <w:lang w:val="en-US"/>
        </w:rPr>
        <w:t xml:space="preserve">mg. 1 J </w:t>
      </w:r>
      <w:r>
        <w:rPr>
          <w:rFonts w:ascii="Segoe UI Symbol" w:hAnsi="Segoe UI Symbol" w:cs="Segoe UI Symbol"/>
          <w:lang w:val="en-US"/>
        </w:rPr>
        <w:t>✓</w:t>
      </w:r>
      <w:r w:rsidR="006B227C" w:rsidRPr="00710603">
        <w:rPr>
          <w:lang w:val="en-US"/>
        </w:rPr>
        <w:t xml:space="preserve"> 1Jn4.1</w:t>
      </w:r>
      <w:r>
        <w:rPr>
          <w:lang w:val="en-US"/>
        </w:rPr>
        <w:t>. Re *</w:t>
      </w:r>
      <w:r w:rsidR="006B227C" w:rsidRPr="00710603">
        <w:rPr>
          <w:lang w:val="en-US"/>
        </w:rPr>
        <w:t xml:space="preserve"> Re2.2</w:t>
      </w:r>
      <w:r>
        <w:rPr>
          <w:lang w:val="en-US"/>
        </w:rPr>
        <w:t xml:space="preserve">. </w:t>
      </w:r>
      <w:r>
        <w:rPr>
          <w:b/>
          <w:lang w:val="en-US"/>
        </w:rPr>
        <w:t>hold fast</w:t>
      </w:r>
      <w:r>
        <w:rPr>
          <w:lang w:val="en-US"/>
        </w:rPr>
        <w:t xml:space="preserve">. Dt </w:t>
      </w:r>
      <w:r w:rsidR="006B227C" w:rsidRPr="00710603">
        <w:rPr>
          <w:lang w:val="en-US"/>
        </w:rPr>
        <w:t xml:space="preserve"> Dt11.6-9</w:t>
      </w:r>
      <w:r>
        <w:rPr>
          <w:lang w:val="en-US"/>
        </w:rPr>
        <w:t xml:space="preserve">. </w:t>
      </w:r>
      <w:r w:rsidRPr="00710603">
        <w:t>*</w:t>
      </w:r>
      <w:r w:rsidR="006B227C">
        <w:t xml:space="preserve"> Dt32.46</w:t>
      </w:r>
      <w:r w:rsidRPr="00710603">
        <w:t xml:space="preserve">, </w:t>
      </w:r>
      <w:r w:rsidR="006B227C">
        <w:t xml:space="preserve"> Dt32.47</w:t>
      </w:r>
      <w:r w:rsidRPr="00710603">
        <w:t>. Pr *</w:t>
      </w:r>
      <w:r w:rsidR="006B227C">
        <w:t xml:space="preserve"> Pr3.1</w:t>
      </w:r>
      <w:r w:rsidRPr="00710603">
        <w:t xml:space="preserve">, </w:t>
      </w:r>
      <w:r w:rsidR="006B227C">
        <w:t xml:space="preserve"> Pr3.21-24</w:t>
      </w:r>
      <w:r w:rsidRPr="00710603">
        <w:t>. *</w:t>
      </w:r>
      <w:r w:rsidR="006B227C">
        <w:t xml:space="preserve"> Pr4.13</w:t>
      </w:r>
      <w:r w:rsidRPr="00710603">
        <w:t>. *</w:t>
      </w:r>
      <w:r w:rsidR="006B227C">
        <w:t xml:space="preserve"> Pr6.21-23</w:t>
      </w:r>
      <w:r w:rsidRPr="00710603">
        <w:t>. *</w:t>
      </w:r>
      <w:r w:rsidR="006B227C">
        <w:t xml:space="preserve"> Pr23.23</w:t>
      </w:r>
      <w:r w:rsidRPr="00710603">
        <w:t>. SS *</w:t>
      </w:r>
      <w:r w:rsidR="006B227C">
        <w:t xml:space="preserve"> So3.4</w:t>
      </w:r>
      <w:r w:rsidRPr="00710603">
        <w:t xml:space="preserve">. </w:t>
      </w:r>
      <w:r>
        <w:rPr>
          <w:lang w:val="en-US"/>
        </w:rPr>
        <w:t>Jn +*</w:t>
      </w:r>
      <w:r w:rsidR="006B227C" w:rsidRPr="00710603">
        <w:rPr>
          <w:lang w:val="en-US"/>
        </w:rPr>
        <w:t xml:space="preserve"> Jn8.31</w:t>
      </w:r>
      <w:r>
        <w:rPr>
          <w:lang w:val="en-US"/>
        </w:rPr>
        <w:t>. *</w:t>
      </w:r>
      <w:r w:rsidR="006B227C" w:rsidRPr="00710603">
        <w:rPr>
          <w:lang w:val="en-US"/>
        </w:rPr>
        <w:t xml:space="preserve"> Jn15.4</w:t>
      </w:r>
      <w:r>
        <w:rPr>
          <w:lang w:val="en-US"/>
        </w:rPr>
        <w:t>. Ac +*</w:t>
      </w:r>
      <w:r w:rsidR="006B227C" w:rsidRPr="00710603">
        <w:rPr>
          <w:lang w:val="en-US"/>
        </w:rPr>
        <w:t xml:space="preserve"> Ac11.23</w:t>
      </w:r>
      <w:r>
        <w:rPr>
          <w:lang w:val="en-US"/>
        </w:rPr>
        <w:t>. +*</w:t>
      </w:r>
      <w:r w:rsidR="006B227C" w:rsidRPr="00710603">
        <w:rPr>
          <w:lang w:val="en-US"/>
        </w:rPr>
        <w:t xml:space="preserve"> Ac14.22</w:t>
      </w:r>
      <w:r>
        <w:rPr>
          <w:lang w:val="en-US"/>
        </w:rPr>
        <w:t>. Ro *</w:t>
      </w:r>
      <w:r w:rsidR="006B227C" w:rsidRPr="00710603">
        <w:rPr>
          <w:lang w:val="en-US"/>
        </w:rPr>
        <w:t xml:space="preserve"> Ro12.9</w:t>
      </w:r>
      <w:r>
        <w:rPr>
          <w:lang w:val="en-US"/>
        </w:rPr>
        <w:t xml:space="preserve">. 1 Co </w:t>
      </w:r>
      <w:r>
        <w:rPr>
          <w:rFonts w:ascii="Segoe UI Symbol" w:hAnsi="Segoe UI Symbol" w:cs="Segoe UI Symbol"/>
          <w:lang w:val="en-US"/>
        </w:rPr>
        <w:t>✓</w:t>
      </w:r>
      <w:r w:rsidR="006B227C" w:rsidRPr="00710603">
        <w:rPr>
          <w:lang w:val="en-US"/>
        </w:rPr>
        <w:t xml:space="preserve"> 1Co15.58</w:t>
      </w:r>
      <w:r>
        <w:rPr>
          <w:lang w:val="en-US"/>
        </w:rPr>
        <w:t xml:space="preserve">. Ph </w:t>
      </w:r>
      <w:r w:rsidR="006B227C" w:rsidRPr="00710603">
        <w:rPr>
          <w:lang w:val="en-US"/>
        </w:rPr>
        <w:t xml:space="preserve"> Php3.16</w:t>
      </w:r>
      <w:r>
        <w:rPr>
          <w:lang w:val="en-US"/>
        </w:rPr>
        <w:t>. *</w:t>
      </w:r>
      <w:r w:rsidR="006B227C" w:rsidRPr="00710603">
        <w:rPr>
          <w:lang w:val="en-US"/>
        </w:rPr>
        <w:t xml:space="preserve"> Php4.8</w:t>
      </w:r>
      <w:r>
        <w:rPr>
          <w:lang w:val="en-US"/>
        </w:rPr>
        <w:t>. 2 Th *</w:t>
      </w:r>
      <w:r w:rsidR="006B227C" w:rsidRPr="00710603">
        <w:rPr>
          <w:lang w:val="en-US"/>
        </w:rPr>
        <w:t xml:space="preserve"> 2Th2.15</w:t>
      </w:r>
      <w:r>
        <w:rPr>
          <w:lang w:val="en-US"/>
        </w:rPr>
        <w:t xml:space="preserve">. 2 Ti </w:t>
      </w:r>
      <w:r w:rsidR="006B227C" w:rsidRPr="00710603">
        <w:rPr>
          <w:lang w:val="en-US"/>
        </w:rPr>
        <w:t xml:space="preserve"> 2Ti1.15</w:t>
      </w:r>
      <w:r>
        <w:rPr>
          <w:lang w:val="en-US"/>
        </w:rPr>
        <w:t xml:space="preserve">. </w:t>
      </w:r>
      <w:r w:rsidR="006B227C" w:rsidRPr="00710603">
        <w:rPr>
          <w:lang w:val="en-US"/>
        </w:rPr>
        <w:t xml:space="preserve"> 2Ti3.6</w:t>
      </w:r>
      <w:r>
        <w:rPr>
          <w:lang w:val="en-US"/>
        </w:rPr>
        <w:t xml:space="preserve">. </w:t>
      </w:r>
      <w:r w:rsidR="006B227C" w:rsidRPr="00710603">
        <w:rPr>
          <w:lang w:val="en-US"/>
        </w:rPr>
        <w:t xml:space="preserve"> 2Ti4.14</w:t>
      </w:r>
      <w:r>
        <w:rPr>
          <w:lang w:val="en-US"/>
        </w:rPr>
        <w:t>. He +*</w:t>
      </w:r>
      <w:r w:rsidR="006B227C" w:rsidRPr="00710603">
        <w:rPr>
          <w:lang w:val="en-US"/>
        </w:rPr>
        <w:t xml:space="preserve"> Heb10.23</w:t>
      </w:r>
      <w:r>
        <w:rPr>
          <w:lang w:val="en-US"/>
        </w:rPr>
        <w:t>. Re *</w:t>
      </w:r>
      <w:r w:rsidR="006B227C" w:rsidRPr="00710603">
        <w:rPr>
          <w:lang w:val="en-US"/>
        </w:rPr>
        <w:t xml:space="preserve"> Re2.25</w:t>
      </w:r>
      <w:r>
        <w:rPr>
          <w:lang w:val="en-US"/>
        </w:rPr>
        <w:t>. *</w:t>
      </w:r>
      <w:r w:rsidR="006B227C" w:rsidRPr="00710603">
        <w:rPr>
          <w:lang w:val="en-US"/>
        </w:rPr>
        <w:t xml:space="preserve"> Re3.3</w:t>
      </w:r>
      <w:r>
        <w:rPr>
          <w:lang w:val="en-US"/>
        </w:rPr>
        <w:t xml:space="preserve">, </w:t>
      </w:r>
      <w:r w:rsidR="006B227C" w:rsidRPr="00710603">
        <w:rPr>
          <w:lang w:val="en-US"/>
        </w:rPr>
        <w:t xml:space="preserve"> Re3.11</w:t>
      </w:r>
      <w:r>
        <w:rPr>
          <w:lang w:val="en-US"/>
        </w:rPr>
        <w:t xml:space="preserve">. </w:t>
      </w:r>
      <w:r>
        <w:rPr>
          <w:b/>
          <w:lang w:val="en-US"/>
        </w:rPr>
        <w:t>which is good</w:t>
      </w:r>
      <w:r>
        <w:rPr>
          <w:lang w:val="en-US"/>
        </w:rPr>
        <w:t>. ver. +*</w:t>
      </w:r>
      <w:r w:rsidR="006B227C" w:rsidRPr="00710603">
        <w:rPr>
          <w:lang w:val="en-US"/>
        </w:rPr>
        <w:t xml:space="preserve"> 1Th5.15</w:t>
      </w:r>
      <w:r>
        <w:rPr>
          <w:lang w:val="en-US"/>
        </w:rPr>
        <w:t xml:space="preserve">. </w:t>
      </w:r>
    </w:p>
    <w:p w:rsidR="003E23E9" w:rsidRPr="00710603" w:rsidRDefault="003E23E9" w:rsidP="00710603">
      <w:pPr>
        <w:ind w:firstLine="360"/>
        <w:jc w:val="both"/>
        <w:rPr>
          <w:lang w:val="en-US"/>
        </w:rPr>
      </w:pPr>
      <w:r>
        <w:rPr>
          <w:lang w:val="en-US"/>
        </w:rPr>
        <w:t xml:space="preserve">22. </w:t>
      </w:r>
      <w:r>
        <w:rPr>
          <w:b/>
          <w:lang w:val="en-US"/>
        </w:rPr>
        <w:t>Abstain</w:t>
      </w:r>
      <w:r>
        <w:rPr>
          <w:lang w:val="en-US"/>
        </w:rPr>
        <w:t>. 1 Th *</w:t>
      </w:r>
      <w:r w:rsidR="006B227C" w:rsidRPr="00710603">
        <w:rPr>
          <w:lang w:val="en-US"/>
        </w:rPr>
        <w:t xml:space="preserve"> 1Th4.12</w:t>
      </w:r>
      <w:r>
        <w:rPr>
          <w:lang w:val="en-US"/>
        </w:rPr>
        <w:t>. Ex *</w:t>
      </w:r>
      <w:r w:rsidR="006B227C" w:rsidRPr="00710603">
        <w:rPr>
          <w:lang w:val="en-US"/>
        </w:rPr>
        <w:t xml:space="preserve"> Ex23.7</w:t>
      </w:r>
      <w:r>
        <w:rPr>
          <w:lang w:val="en-US"/>
        </w:rPr>
        <w:t>. Is *</w:t>
      </w:r>
      <w:r w:rsidR="006B227C" w:rsidRPr="00710603">
        <w:rPr>
          <w:lang w:val="en-US"/>
        </w:rPr>
        <w:t xml:space="preserve"> Is33.15</w:t>
      </w:r>
      <w:r>
        <w:rPr>
          <w:lang w:val="en-US"/>
        </w:rPr>
        <w:t xml:space="preserve">. </w:t>
      </w:r>
      <w:r w:rsidRPr="00710603">
        <w:t xml:space="preserve">Je </w:t>
      </w:r>
      <w:r w:rsidR="006B227C">
        <w:t xml:space="preserve"> Je48.10</w:t>
      </w:r>
      <w:r w:rsidRPr="00710603">
        <w:t xml:space="preserve">. Mt </w:t>
      </w:r>
      <w:r w:rsidR="006B227C">
        <w:t xml:space="preserve"> Mt17.26</w:t>
      </w:r>
      <w:r w:rsidRPr="00710603">
        <w:t xml:space="preserve">, </w:t>
      </w:r>
      <w:r w:rsidR="006B227C">
        <w:t xml:space="preserve"> Mt17.27</w:t>
      </w:r>
      <w:r w:rsidRPr="00710603">
        <w:t>. Ro *</w:t>
      </w:r>
      <w:r w:rsidR="006B227C">
        <w:t xml:space="preserve"> Ro12.17</w:t>
      </w:r>
      <w:r w:rsidRPr="00710603">
        <w:t xml:space="preserve">. </w:t>
      </w:r>
      <w:r>
        <w:rPr>
          <w:lang w:val="en-US"/>
        </w:rPr>
        <w:t>*</w:t>
      </w:r>
      <w:r w:rsidR="006B227C" w:rsidRPr="00710603">
        <w:rPr>
          <w:lang w:val="en-US"/>
        </w:rPr>
        <w:t xml:space="preserve"> Ro14.21</w:t>
      </w:r>
      <w:r>
        <w:rPr>
          <w:lang w:val="en-US"/>
        </w:rPr>
        <w:t xml:space="preserve">. 1 Co </w:t>
      </w:r>
      <w:r w:rsidR="006B227C" w:rsidRPr="00710603">
        <w:rPr>
          <w:lang w:val="en-US"/>
        </w:rPr>
        <w:t xml:space="preserve"> 1Co8.13</w:t>
      </w:r>
      <w:r>
        <w:rPr>
          <w:lang w:val="en-US"/>
        </w:rPr>
        <w:t>. *</w:t>
      </w:r>
      <w:r w:rsidR="006B227C" w:rsidRPr="00710603">
        <w:rPr>
          <w:lang w:val="en-US"/>
        </w:rPr>
        <w:t xml:space="preserve"> 1Co10.31-33</w:t>
      </w:r>
      <w:r>
        <w:rPr>
          <w:lang w:val="en-US"/>
        </w:rPr>
        <w:t xml:space="preserve">. 2 Co </w:t>
      </w:r>
      <w:r w:rsidR="006B227C" w:rsidRPr="00710603">
        <w:rPr>
          <w:lang w:val="en-US"/>
        </w:rPr>
        <w:t xml:space="preserve"> 2Co6.3</w:t>
      </w:r>
      <w:r>
        <w:rPr>
          <w:lang w:val="en-US"/>
        </w:rPr>
        <w:t>. *</w:t>
      </w:r>
      <w:r w:rsidR="006B227C" w:rsidRPr="00710603">
        <w:rPr>
          <w:lang w:val="en-US"/>
        </w:rPr>
        <w:t xml:space="preserve"> 2Co8.20</w:t>
      </w:r>
      <w:r>
        <w:rPr>
          <w:lang w:val="en-US"/>
        </w:rPr>
        <w:t xml:space="preserve">, </w:t>
      </w:r>
      <w:r w:rsidR="006B227C" w:rsidRPr="00710603">
        <w:rPr>
          <w:lang w:val="en-US"/>
        </w:rPr>
        <w:t xml:space="preserve"> 2Co8.21</w:t>
      </w:r>
      <w:r>
        <w:rPr>
          <w:lang w:val="en-US"/>
        </w:rPr>
        <w:t>. Ph *</w:t>
      </w:r>
      <w:r w:rsidR="006B227C" w:rsidRPr="00710603">
        <w:rPr>
          <w:lang w:val="en-US"/>
        </w:rPr>
        <w:t xml:space="preserve"> Php4.8</w:t>
      </w:r>
      <w:r>
        <w:rPr>
          <w:lang w:val="en-US"/>
        </w:rPr>
        <w:t>. Ju *</w:t>
      </w:r>
      <w:r w:rsidR="006B227C" w:rsidRPr="00710603">
        <w:rPr>
          <w:lang w:val="en-US"/>
        </w:rPr>
        <w:t xml:space="preserve"> Jud23</w:t>
      </w:r>
      <w:r>
        <w:rPr>
          <w:lang w:val="en-US"/>
        </w:rPr>
        <w:t xml:space="preserve">. </w:t>
      </w:r>
      <w:r>
        <w:rPr>
          <w:b/>
          <w:lang w:val="en-US"/>
        </w:rPr>
        <w:t>appearance</w:t>
      </w:r>
      <w:r>
        <w:rPr>
          <w:lang w:val="en-US"/>
        </w:rPr>
        <w:t xml:space="preserve">. Ge </w:t>
      </w:r>
      <w:r>
        <w:rPr>
          <w:rFonts w:ascii="MS Gothic" w:hAnsi="MS Gothic" w:cs="MS Gothic"/>
          <w:lang w:val="en-US"/>
        </w:rPr>
        <w:t>◐</w:t>
      </w:r>
      <w:r w:rsidR="006B227C" w:rsidRPr="00710603">
        <w:rPr>
          <w:lang w:val="en-US"/>
        </w:rPr>
        <w:t xml:space="preserve"> Ge38.15</w:t>
      </w:r>
      <w:r>
        <w:rPr>
          <w:lang w:val="en-US"/>
        </w:rPr>
        <w:t xml:space="preserve">. Nu </w:t>
      </w:r>
      <w:r w:rsidR="006B227C" w:rsidRPr="00710603">
        <w:rPr>
          <w:lang w:val="en-US"/>
        </w:rPr>
        <w:t xml:space="preserve">  Nu5.17</w:t>
      </w:r>
      <w:r>
        <w:rPr>
          <w:lang w:val="en-US"/>
        </w:rPr>
        <w:t>n. Ac +*</w:t>
      </w:r>
      <w:r w:rsidR="006B227C" w:rsidRPr="00710603">
        <w:rPr>
          <w:lang w:val="en-US"/>
        </w:rPr>
        <w:t xml:space="preserve"> Ac6.3</w:t>
      </w:r>
      <w:r>
        <w:rPr>
          <w:lang w:val="en-US"/>
        </w:rPr>
        <w:t xml:space="preserve">. </w:t>
      </w:r>
    </w:p>
    <w:p w:rsidR="003E23E9" w:rsidRPr="00710603" w:rsidRDefault="003E23E9" w:rsidP="00710603">
      <w:pPr>
        <w:ind w:firstLine="360"/>
        <w:jc w:val="both"/>
        <w:rPr>
          <w:lang w:val="en-US"/>
        </w:rPr>
      </w:pPr>
      <w:r w:rsidRPr="00710603">
        <w:t xml:space="preserve">23. </w:t>
      </w:r>
      <w:r w:rsidRPr="00710603">
        <w:rPr>
          <w:b/>
        </w:rPr>
        <w:t>God</w:t>
      </w:r>
      <w:r w:rsidRPr="00710603">
        <w:t xml:space="preserve">. Ro </w:t>
      </w:r>
      <w:r w:rsidR="006B227C">
        <w:t xml:space="preserve"> Ro15.5</w:t>
      </w:r>
      <w:r w:rsidRPr="00710603">
        <w:t xml:space="preserve">, </w:t>
      </w:r>
      <w:r w:rsidR="006B227C">
        <w:t xml:space="preserve"> Ro15.13</w:t>
      </w:r>
      <w:r w:rsidRPr="00710603">
        <w:t>, +</w:t>
      </w:r>
      <w:r w:rsidR="006B227C">
        <w:t xml:space="preserve"> Ro15.33</w:t>
      </w:r>
      <w:r w:rsidRPr="00710603">
        <w:t xml:space="preserve">. </w:t>
      </w:r>
      <w:r w:rsidR="006B227C">
        <w:t xml:space="preserve"> </w:t>
      </w:r>
      <w:r w:rsidR="006B227C" w:rsidRPr="00710603">
        <w:rPr>
          <w:lang w:val="en-US"/>
        </w:rPr>
        <w:t>Ro16.20</w:t>
      </w:r>
      <w:r>
        <w:rPr>
          <w:lang w:val="en-US"/>
        </w:rPr>
        <w:t xml:space="preserve">. 1 Co </w:t>
      </w:r>
      <w:r w:rsidR="006B227C" w:rsidRPr="00710603">
        <w:rPr>
          <w:lang w:val="en-US"/>
        </w:rPr>
        <w:t xml:space="preserve"> 1Co14.33</w:t>
      </w:r>
      <w:r>
        <w:rPr>
          <w:lang w:val="en-US"/>
        </w:rPr>
        <w:t>. 2 Co *</w:t>
      </w:r>
      <w:r w:rsidR="006B227C" w:rsidRPr="00710603">
        <w:rPr>
          <w:lang w:val="en-US"/>
        </w:rPr>
        <w:t xml:space="preserve"> 2Co5.19</w:t>
      </w:r>
      <w:r>
        <w:rPr>
          <w:lang w:val="en-US"/>
        </w:rPr>
        <w:t>. Ph +*</w:t>
      </w:r>
      <w:r w:rsidR="006B227C" w:rsidRPr="00710603">
        <w:rPr>
          <w:lang w:val="en-US"/>
        </w:rPr>
        <w:t xml:space="preserve"> Php4.9</w:t>
      </w:r>
      <w:r>
        <w:rPr>
          <w:lang w:val="en-US"/>
        </w:rPr>
        <w:t xml:space="preserve">. 2 Th </w:t>
      </w:r>
      <w:r w:rsidR="006B227C" w:rsidRPr="00710603">
        <w:rPr>
          <w:lang w:val="en-US"/>
        </w:rPr>
        <w:t xml:space="preserve"> 2Th3.16</w:t>
      </w:r>
      <w:r>
        <w:rPr>
          <w:lang w:val="en-US"/>
        </w:rPr>
        <w:t>. He *</w:t>
      </w:r>
      <w:r w:rsidR="006B227C" w:rsidRPr="00710603">
        <w:rPr>
          <w:lang w:val="en-US"/>
        </w:rPr>
        <w:t xml:space="preserve"> Heb13.20</w:t>
      </w:r>
      <w:r>
        <w:rPr>
          <w:lang w:val="en-US"/>
        </w:rPr>
        <w:t xml:space="preserve">. 1 P </w:t>
      </w:r>
      <w:r w:rsidR="006B227C" w:rsidRPr="00710603">
        <w:rPr>
          <w:lang w:val="en-US"/>
        </w:rPr>
        <w:t xml:space="preserve"> 1Pe5.10</w:t>
      </w:r>
      <w:r>
        <w:rPr>
          <w:lang w:val="en-US"/>
        </w:rPr>
        <w:t xml:space="preserve">. </w:t>
      </w:r>
      <w:r>
        <w:rPr>
          <w:b/>
          <w:lang w:val="en-US"/>
        </w:rPr>
        <w:t>sanctify</w:t>
      </w:r>
      <w:r>
        <w:rPr>
          <w:lang w:val="en-US"/>
        </w:rPr>
        <w:t xml:space="preserve">. T#1686. 1 Th </w:t>
      </w:r>
      <w:r w:rsidR="006B227C" w:rsidRPr="00710603">
        <w:rPr>
          <w:lang w:val="en-US"/>
        </w:rPr>
        <w:t xml:space="preserve"> 1Th3.13</w:t>
      </w:r>
      <w:r>
        <w:rPr>
          <w:lang w:val="en-US"/>
        </w:rPr>
        <w:t xml:space="preserve">. </w:t>
      </w:r>
      <w:r w:rsidR="006B227C" w:rsidRPr="00710603">
        <w:rPr>
          <w:lang w:val="en-US"/>
        </w:rPr>
        <w:t xml:space="preserve"> 1Th4.3</w:t>
      </w:r>
      <w:r>
        <w:rPr>
          <w:lang w:val="en-US"/>
        </w:rPr>
        <w:t>. Ex =</w:t>
      </w:r>
      <w:r w:rsidR="006B227C" w:rsidRPr="00710603">
        <w:rPr>
          <w:lang w:val="en-US"/>
        </w:rPr>
        <w:t xml:space="preserve"> Ex28.41</w:t>
      </w:r>
      <w:r>
        <w:rPr>
          <w:lang w:val="en-US"/>
        </w:rPr>
        <w:t xml:space="preserve">. </w:t>
      </w:r>
      <w:r w:rsidR="006B227C" w:rsidRPr="00710603">
        <w:rPr>
          <w:lang w:val="en-US"/>
        </w:rPr>
        <w:t xml:space="preserve"> Ex31.13</w:t>
      </w:r>
      <w:r>
        <w:rPr>
          <w:lang w:val="en-US"/>
        </w:rPr>
        <w:t>. Le =</w:t>
      </w:r>
      <w:r w:rsidR="006B227C" w:rsidRPr="00710603">
        <w:rPr>
          <w:lang w:val="en-US"/>
        </w:rPr>
        <w:t xml:space="preserve"> Le8.30</w:t>
      </w:r>
      <w:r>
        <w:rPr>
          <w:lang w:val="en-US"/>
        </w:rPr>
        <w:t xml:space="preserve">. </w:t>
      </w:r>
      <w:r w:rsidR="006B227C" w:rsidRPr="00710603">
        <w:rPr>
          <w:lang w:val="en-US"/>
        </w:rPr>
        <w:t xml:space="preserve"> Le20.8</w:t>
      </w:r>
      <w:r>
        <w:rPr>
          <w:lang w:val="en-US"/>
        </w:rPr>
        <w:t xml:space="preserve">, </w:t>
      </w:r>
      <w:r w:rsidR="006B227C" w:rsidRPr="00710603">
        <w:rPr>
          <w:lang w:val="en-US"/>
        </w:rPr>
        <w:t xml:space="preserve"> Le20.26</w:t>
      </w:r>
      <w:r>
        <w:rPr>
          <w:lang w:val="en-US"/>
        </w:rPr>
        <w:t xml:space="preserve">. Ps </w:t>
      </w:r>
      <w:r w:rsidR="006B227C" w:rsidRPr="00710603">
        <w:rPr>
          <w:lang w:val="en-US"/>
        </w:rPr>
        <w:t xml:space="preserve"> Ps17.5</w:t>
      </w:r>
      <w:r>
        <w:rPr>
          <w:lang w:val="en-US"/>
        </w:rPr>
        <w:t>. *</w:t>
      </w:r>
      <w:r w:rsidR="006B227C" w:rsidRPr="00710603">
        <w:rPr>
          <w:lang w:val="en-US"/>
        </w:rPr>
        <w:t xml:space="preserve"> Ps19.12-14</w:t>
      </w:r>
      <w:r>
        <w:rPr>
          <w:lang w:val="en-US"/>
        </w:rPr>
        <w:t>. *</w:t>
      </w:r>
      <w:r w:rsidR="006B227C" w:rsidRPr="00710603">
        <w:rPr>
          <w:lang w:val="en-US"/>
        </w:rPr>
        <w:t xml:space="preserve"> Ps51.10-12</w:t>
      </w:r>
      <w:r>
        <w:rPr>
          <w:lang w:val="en-US"/>
        </w:rPr>
        <w:t xml:space="preserve">. </w:t>
      </w:r>
      <w:r w:rsidR="006B227C" w:rsidRPr="00710603">
        <w:rPr>
          <w:lang w:val="en-US"/>
        </w:rPr>
        <w:t xml:space="preserve"> Ps119.117</w:t>
      </w:r>
      <w:r>
        <w:rPr>
          <w:lang w:val="en-US"/>
        </w:rPr>
        <w:t xml:space="preserve">. Ezk </w:t>
      </w:r>
      <w:r w:rsidR="006B227C" w:rsidRPr="00710603">
        <w:rPr>
          <w:lang w:val="en-US"/>
        </w:rPr>
        <w:t xml:space="preserve"> Eze37.28</w:t>
      </w:r>
      <w:r>
        <w:rPr>
          <w:lang w:val="en-US"/>
        </w:rPr>
        <w:t>. Jn *</w:t>
      </w:r>
      <w:r w:rsidR="006B227C" w:rsidRPr="00710603">
        <w:rPr>
          <w:lang w:val="en-US"/>
        </w:rPr>
        <w:t xml:space="preserve"> Jn17.17-19</w:t>
      </w:r>
      <w:r>
        <w:rPr>
          <w:lang w:val="en-US"/>
        </w:rPr>
        <w:t xml:space="preserve">, </w:t>
      </w:r>
      <w:r w:rsidR="006B227C" w:rsidRPr="00710603">
        <w:rPr>
          <w:lang w:val="en-US"/>
        </w:rPr>
        <w:t xml:space="preserve"> Jn17.22</w:t>
      </w:r>
      <w:r>
        <w:rPr>
          <w:lang w:val="en-US"/>
        </w:rPr>
        <w:t xml:space="preserve">, </w:t>
      </w:r>
      <w:r w:rsidR="006B227C" w:rsidRPr="00710603">
        <w:rPr>
          <w:lang w:val="en-US"/>
        </w:rPr>
        <w:t xml:space="preserve"> Jn17.23</w:t>
      </w:r>
      <w:r>
        <w:rPr>
          <w:lang w:val="en-US"/>
        </w:rPr>
        <w:t xml:space="preserve">. Ac </w:t>
      </w:r>
      <w:r w:rsidR="006B227C" w:rsidRPr="00710603">
        <w:rPr>
          <w:lang w:val="en-US"/>
        </w:rPr>
        <w:t xml:space="preserve"> Ac20.32</w:t>
      </w:r>
      <w:r>
        <w:rPr>
          <w:lang w:val="en-US"/>
        </w:rPr>
        <w:t>. +*</w:t>
      </w:r>
      <w:r w:rsidR="006B227C" w:rsidRPr="00710603">
        <w:rPr>
          <w:lang w:val="en-US"/>
        </w:rPr>
        <w:t xml:space="preserve"> Ac26.18</w:t>
      </w:r>
      <w:r>
        <w:rPr>
          <w:lang w:val="en-US"/>
        </w:rPr>
        <w:t xml:space="preserve">. 1 Co </w:t>
      </w:r>
      <w:r w:rsidR="006B227C" w:rsidRPr="00710603">
        <w:rPr>
          <w:lang w:val="en-US"/>
        </w:rPr>
        <w:t xml:space="preserve"> 1Co1.2</w:t>
      </w:r>
      <w:r>
        <w:rPr>
          <w:lang w:val="en-US"/>
        </w:rPr>
        <w:t>. *</w:t>
      </w:r>
      <w:r w:rsidR="006B227C" w:rsidRPr="00710603">
        <w:rPr>
          <w:lang w:val="en-US"/>
        </w:rPr>
        <w:t xml:space="preserve"> 1Co6.11</w:t>
      </w:r>
      <w:r>
        <w:rPr>
          <w:lang w:val="en-US"/>
        </w:rPr>
        <w:t xml:space="preserve">. Ep </w:t>
      </w:r>
      <w:r w:rsidR="006B227C" w:rsidRPr="00710603">
        <w:rPr>
          <w:lang w:val="en-US"/>
        </w:rPr>
        <w:t xml:space="preserve"> Eph3.16-21</w:t>
      </w:r>
      <w:r>
        <w:rPr>
          <w:lang w:val="en-US"/>
        </w:rPr>
        <w:t>. *</w:t>
      </w:r>
      <w:r w:rsidR="006B227C" w:rsidRPr="00710603">
        <w:rPr>
          <w:lang w:val="en-US"/>
        </w:rPr>
        <w:t xml:space="preserve"> Eph5.25-27</w:t>
      </w:r>
      <w:r>
        <w:rPr>
          <w:lang w:val="en-US"/>
        </w:rPr>
        <w:t>. Ph *</w:t>
      </w:r>
      <w:r w:rsidR="006B227C" w:rsidRPr="00710603">
        <w:rPr>
          <w:lang w:val="en-US"/>
        </w:rPr>
        <w:t xml:space="preserve"> Php4.6</w:t>
      </w:r>
      <w:r>
        <w:rPr>
          <w:lang w:val="en-US"/>
        </w:rPr>
        <w:t xml:space="preserve">, </w:t>
      </w:r>
      <w:r w:rsidR="006B227C" w:rsidRPr="00710603">
        <w:rPr>
          <w:lang w:val="en-US"/>
        </w:rPr>
        <w:t xml:space="preserve"> Php4.7</w:t>
      </w:r>
      <w:r>
        <w:rPr>
          <w:lang w:val="en-US"/>
        </w:rPr>
        <w:t xml:space="preserve">. He </w:t>
      </w:r>
      <w:r w:rsidR="006B227C" w:rsidRPr="00710603">
        <w:rPr>
          <w:lang w:val="en-US"/>
        </w:rPr>
        <w:t xml:space="preserve"> Heb2.11</w:t>
      </w:r>
      <w:r>
        <w:rPr>
          <w:lang w:val="en-US"/>
        </w:rPr>
        <w:t xml:space="preserve">. 1 P </w:t>
      </w:r>
      <w:r w:rsidR="006B227C" w:rsidRPr="00710603">
        <w:rPr>
          <w:lang w:val="en-US"/>
        </w:rPr>
        <w:t xml:space="preserve"> 1Pe1.2</w:t>
      </w:r>
      <w:r>
        <w:rPr>
          <w:lang w:val="en-US"/>
        </w:rPr>
        <w:t>. Ju *</w:t>
      </w:r>
      <w:r w:rsidR="006B227C" w:rsidRPr="00710603">
        <w:rPr>
          <w:lang w:val="en-US"/>
        </w:rPr>
        <w:t xml:space="preserve"> Jud1</w:t>
      </w:r>
      <w:r>
        <w:rPr>
          <w:lang w:val="en-US"/>
        </w:rPr>
        <w:t xml:space="preserve">. </w:t>
      </w:r>
      <w:r>
        <w:rPr>
          <w:b/>
          <w:lang w:val="en-US"/>
        </w:rPr>
        <w:t>wholly</w:t>
      </w:r>
      <w:r>
        <w:rPr>
          <w:lang w:val="en-US"/>
        </w:rPr>
        <w:t xml:space="preserve">. </w:t>
      </w:r>
      <w:r w:rsidR="006B227C" w:rsidRPr="00710603">
        <w:rPr>
          <w:lang w:val="en-US"/>
        </w:rPr>
        <w:t xml:space="preserve">  f98</w:t>
      </w:r>
      <w:r>
        <w:rPr>
          <w:lang w:val="en-US"/>
        </w:rPr>
        <w:t>, Ro +</w:t>
      </w:r>
      <w:r w:rsidR="006B227C" w:rsidRPr="00710603">
        <w:rPr>
          <w:lang w:val="en-US"/>
        </w:rPr>
        <w:t xml:space="preserve"> Ro11.33</w:t>
      </w:r>
      <w:r>
        <w:rPr>
          <w:lang w:val="en-US"/>
        </w:rPr>
        <w:t xml:space="preserve">. In Greek the words underlying “wholly” and “whole” </w:t>
      </w:r>
      <w:r>
        <w:rPr>
          <w:lang w:val="en-US"/>
        </w:rPr>
        <w:lastRenderedPageBreak/>
        <w:t xml:space="preserve">demonstrate the figure </w:t>
      </w:r>
      <w:r>
        <w:rPr>
          <w:i/>
          <w:lang w:val="en-US"/>
        </w:rPr>
        <w:t>Homoeopropheron</w:t>
      </w:r>
      <w:r>
        <w:rPr>
          <w:lang w:val="en-US"/>
        </w:rPr>
        <w:t xml:space="preserve">, or Alliteration: </w:t>
      </w:r>
      <w:r>
        <w:rPr>
          <w:i/>
          <w:lang w:val="en-US"/>
        </w:rPr>
        <w:t>holoteleis</w:t>
      </w:r>
      <w:r>
        <w:rPr>
          <w:lang w:val="en-US"/>
        </w:rPr>
        <w:t xml:space="preserve"> and </w:t>
      </w:r>
      <w:r>
        <w:rPr>
          <w:i/>
          <w:lang w:val="en-US"/>
        </w:rPr>
        <w:t>holokleeron.</w:t>
      </w:r>
      <w:r>
        <w:rPr>
          <w:lang w:val="en-US"/>
        </w:rPr>
        <w:t xml:space="preserve"> Jsh +*</w:t>
      </w:r>
      <w:r w:rsidR="006B227C" w:rsidRPr="00710603">
        <w:rPr>
          <w:lang w:val="en-US"/>
        </w:rPr>
        <w:t xml:space="preserve"> Jos14.8</w:t>
      </w:r>
      <w:r>
        <w:rPr>
          <w:lang w:val="en-US"/>
        </w:rPr>
        <w:t xml:space="preserve">. Ja </w:t>
      </w:r>
      <w:r w:rsidR="006B227C" w:rsidRPr="00710603">
        <w:rPr>
          <w:lang w:val="en-US"/>
        </w:rPr>
        <w:t xml:space="preserve"> Jas1.4</w:t>
      </w:r>
      <w:r>
        <w:rPr>
          <w:lang w:val="en-US"/>
        </w:rPr>
        <w:t xml:space="preserve">. </w:t>
      </w:r>
      <w:r>
        <w:rPr>
          <w:b/>
          <w:lang w:val="en-US"/>
        </w:rPr>
        <w:t>your whole</w:t>
      </w:r>
      <w:r>
        <w:rPr>
          <w:lang w:val="en-US"/>
        </w:rPr>
        <w:t xml:space="preserve">. Gr. </w:t>
      </w:r>
      <w:r>
        <w:rPr>
          <w:i/>
          <w:lang w:val="en-US"/>
        </w:rPr>
        <w:t>holoteleis,</w:t>
      </w:r>
      <w:r>
        <w:rPr>
          <w:lang w:val="en-US"/>
        </w:rPr>
        <w:t xml:space="preserve"> </w:t>
      </w:r>
      <w:r>
        <w:rPr>
          <w:rFonts w:ascii="Segoe UI Symbol" w:hAnsi="Segoe UI Symbol" w:cs="Segoe UI Symbol"/>
          <w:lang w:val="en-US"/>
        </w:rPr>
        <w:t>❅</w:t>
      </w:r>
      <w:r>
        <w:rPr>
          <w:lang w:val="en-US"/>
        </w:rPr>
        <w:t xml:space="preserve">S#3648g, only here and Ja </w:t>
      </w:r>
      <w:r w:rsidR="006B227C" w:rsidRPr="00710603">
        <w:rPr>
          <w:lang w:val="en-US"/>
        </w:rPr>
        <w:t xml:space="preserve"> Jas1.4</w:t>
      </w:r>
      <w:r>
        <w:rPr>
          <w:lang w:val="en-US"/>
        </w:rPr>
        <w:t xml:space="preserve"> (entire). Paul in this text does not use the word “</w:t>
      </w:r>
      <w:r>
        <w:rPr>
          <w:i/>
          <w:lang w:val="en-US"/>
        </w:rPr>
        <w:t>holomereis</w:t>
      </w:r>
      <w:r>
        <w:rPr>
          <w:lang w:val="en-US"/>
        </w:rPr>
        <w:t xml:space="preserve">, ‘in all your parts,’ followed by the summing up of those parts, spirit, soul, and body; but that it reads </w:t>
      </w:r>
      <w:r>
        <w:rPr>
          <w:i/>
          <w:lang w:val="en-US"/>
        </w:rPr>
        <w:t>holoteleis</w:t>
      </w:r>
      <w:r>
        <w:rPr>
          <w:lang w:val="en-US"/>
        </w:rPr>
        <w:t xml:space="preserve">, which refers, not to the parts, but to the final end, </w:t>
      </w:r>
      <w:r>
        <w:rPr>
          <w:i/>
          <w:lang w:val="en-US"/>
        </w:rPr>
        <w:t>telos</w:t>
      </w:r>
      <w:r>
        <w:rPr>
          <w:lang w:val="en-US"/>
        </w:rPr>
        <w:t xml:space="preserve">” (Abraham Kuyper, </w:t>
      </w:r>
      <w:r>
        <w:rPr>
          <w:i/>
          <w:lang w:val="en-US"/>
        </w:rPr>
        <w:t>The Work of the Holy Spirit</w:t>
      </w:r>
      <w:r>
        <w:rPr>
          <w:lang w:val="en-US"/>
        </w:rPr>
        <w:t xml:space="preserve">, p. 491, note. Also cited by J. I. Marais, ISBE, vol 4, p. 2496), thus a reference to man as a unity. Paul speaks here of “body,” “soul,” and “spirit” by way of periphrasis to represent the whole man. This text and He </w:t>
      </w:r>
      <w:r w:rsidR="006B227C" w:rsidRPr="00710603">
        <w:rPr>
          <w:lang w:val="en-US"/>
        </w:rPr>
        <w:t xml:space="preserve"> Heb4.12</w:t>
      </w:r>
      <w:r>
        <w:rPr>
          <w:lang w:val="en-US"/>
        </w:rPr>
        <w:t xml:space="preserve"> appear to teach man is </w:t>
      </w:r>
      <w:r>
        <w:rPr>
          <w:i/>
          <w:lang w:val="en-US"/>
        </w:rPr>
        <w:t>trichotomous</w:t>
      </w:r>
      <w:r>
        <w:rPr>
          <w:lang w:val="en-US"/>
        </w:rPr>
        <w:t xml:space="preserve">, that he consists of three distinct elements: body, soul, and spirit. Yet no one argues on the basis of Lk </w:t>
      </w:r>
      <w:r w:rsidR="006B227C" w:rsidRPr="00710603">
        <w:rPr>
          <w:lang w:val="en-US"/>
        </w:rPr>
        <w:t xml:space="preserve"> Lk10.27</w:t>
      </w:r>
      <w:r>
        <w:rPr>
          <w:lang w:val="en-US"/>
        </w:rPr>
        <w:t xml:space="preserve"> that man’s being consists of four or five elements: (body), heart, soul, strength, mind. Careful comparison of Scripture with Scripture will show that man is </w:t>
      </w:r>
      <w:r>
        <w:rPr>
          <w:i/>
          <w:lang w:val="en-US"/>
        </w:rPr>
        <w:t>dichotomous</w:t>
      </w:r>
      <w:r>
        <w:rPr>
          <w:lang w:val="en-US"/>
        </w:rPr>
        <w:t xml:space="preserve"> (Ro +*</w:t>
      </w:r>
      <w:r w:rsidR="006B227C" w:rsidRPr="00710603">
        <w:rPr>
          <w:lang w:val="en-US"/>
        </w:rPr>
        <w:t xml:space="preserve"> Ro8.10</w:t>
      </w:r>
      <w:r>
        <w:rPr>
          <w:lang w:val="en-US"/>
        </w:rPr>
        <w:t>), and that soul and spirit are but two different aspects of the same conscious non-material eternal part of man. That they are the same element in man is proven by the fact that the terms soul and spirit are used interchangeably (Ge +*</w:t>
      </w:r>
      <w:r w:rsidR="006B227C" w:rsidRPr="00710603">
        <w:rPr>
          <w:lang w:val="en-US"/>
        </w:rPr>
        <w:t xml:space="preserve"> Ge2.7</w:t>
      </w:r>
      <w:r>
        <w:rPr>
          <w:lang w:val="en-US"/>
        </w:rPr>
        <w:t>). The terms soul and spirit are used with a wide degree of meaning in Scripture (see for soul, Mt +*</w:t>
      </w:r>
      <w:r w:rsidR="006B227C" w:rsidRPr="00710603">
        <w:rPr>
          <w:lang w:val="en-US"/>
        </w:rPr>
        <w:t xml:space="preserve">  Mt2.20</w:t>
      </w:r>
      <w:r>
        <w:rPr>
          <w:lang w:val="en-US"/>
        </w:rPr>
        <w:t>n; for spirit, Mt +*</w:t>
      </w:r>
      <w:r w:rsidR="006B227C" w:rsidRPr="00710603">
        <w:rPr>
          <w:lang w:val="en-US"/>
        </w:rPr>
        <w:t xml:space="preserve">  Mt8.16</w:t>
      </w:r>
      <w:r>
        <w:rPr>
          <w:lang w:val="en-US"/>
        </w:rPr>
        <w:t>n), but it is possible to affirm absolutely that the soul is not the body (Mt +*</w:t>
      </w:r>
      <w:r w:rsidR="006B227C" w:rsidRPr="00710603">
        <w:rPr>
          <w:lang w:val="en-US"/>
        </w:rPr>
        <w:t xml:space="preserve">  Mt10.28</w:t>
      </w:r>
      <w:r>
        <w:rPr>
          <w:lang w:val="en-US"/>
        </w:rPr>
        <w:t>n), contrary to the frequent affirmation of materialists like the Jehovah’s Witnesses. That soul and spirit as they comprise the “hidden man of the heart” are immortal is absolutely affirmed by Peter (1 P +*</w:t>
      </w:r>
      <w:r w:rsidR="006B227C" w:rsidRPr="00710603">
        <w:rPr>
          <w:lang w:val="en-US"/>
        </w:rPr>
        <w:t xml:space="preserve"> 1Pe3.4</w:t>
      </w:r>
      <w:r>
        <w:rPr>
          <w:lang w:val="en-US"/>
        </w:rPr>
        <w:t xml:space="preserve">), for the Greek word </w:t>
      </w:r>
      <w:r>
        <w:rPr>
          <w:i/>
          <w:lang w:val="en-US"/>
        </w:rPr>
        <w:t>aphthartos,</w:t>
      </w:r>
      <w:r>
        <w:rPr>
          <w:lang w:val="en-US"/>
        </w:rPr>
        <w:t xml:space="preserve"> rendered “not corruptible” is rendered “immortal” at 1 Ti </w:t>
      </w:r>
      <w:r w:rsidR="006B227C" w:rsidRPr="00710603">
        <w:rPr>
          <w:lang w:val="en-US"/>
        </w:rPr>
        <w:t xml:space="preserve"> 1Ti1.17</w:t>
      </w:r>
      <w:r>
        <w:rPr>
          <w:lang w:val="en-US"/>
        </w:rPr>
        <w:t xml:space="preserve">, and the closely related noun form of this word, </w:t>
      </w:r>
      <w:r>
        <w:rPr>
          <w:i/>
          <w:lang w:val="en-US"/>
        </w:rPr>
        <w:t>aphtharsia,</w:t>
      </w:r>
      <w:r>
        <w:rPr>
          <w:lang w:val="en-US"/>
        </w:rPr>
        <w:t xml:space="preserve"> is rendered “immortality” at Ro </w:t>
      </w:r>
      <w:r w:rsidR="006B227C" w:rsidRPr="00710603">
        <w:rPr>
          <w:lang w:val="en-US"/>
        </w:rPr>
        <w:t xml:space="preserve"> Ro2.7</w:t>
      </w:r>
      <w:r>
        <w:rPr>
          <w:lang w:val="en-US"/>
        </w:rPr>
        <w:t xml:space="preserve"> and 2 Ti </w:t>
      </w:r>
      <w:r w:rsidR="006B227C" w:rsidRPr="00710603">
        <w:rPr>
          <w:lang w:val="en-US"/>
        </w:rPr>
        <w:t xml:space="preserve"> 2Ti1.10</w:t>
      </w:r>
      <w:r>
        <w:rPr>
          <w:lang w:val="en-US"/>
        </w:rPr>
        <w:t xml:space="preserve">. Yet some quibble may be raised that </w:t>
      </w:r>
      <w:r>
        <w:rPr>
          <w:i/>
          <w:lang w:val="en-US"/>
        </w:rPr>
        <w:t>aphthartos</w:t>
      </w:r>
      <w:r>
        <w:rPr>
          <w:lang w:val="en-US"/>
        </w:rPr>
        <w:t xml:space="preserve"> is best translated “incorruptible,” and that the rendering immortal and immortality is best reserved for </w:t>
      </w:r>
      <w:r>
        <w:rPr>
          <w:i/>
          <w:lang w:val="en-US"/>
        </w:rPr>
        <w:t>athanasia,</w:t>
      </w:r>
      <w:r>
        <w:rPr>
          <w:lang w:val="en-US"/>
        </w:rPr>
        <w:t xml:space="preserve"> which occurs at 1 Co </w:t>
      </w:r>
      <w:r w:rsidR="006B227C" w:rsidRPr="00710603">
        <w:rPr>
          <w:lang w:val="en-US"/>
        </w:rPr>
        <w:t xml:space="preserve"> 1Co15.53</w:t>
      </w:r>
      <w:r>
        <w:rPr>
          <w:lang w:val="en-US"/>
        </w:rPr>
        <w:t xml:space="preserve">, </w:t>
      </w:r>
      <w:r w:rsidR="006B227C" w:rsidRPr="00710603">
        <w:rPr>
          <w:lang w:val="en-US"/>
        </w:rPr>
        <w:t xml:space="preserve"> 1Co15.54</w:t>
      </w:r>
      <w:r>
        <w:rPr>
          <w:lang w:val="en-US"/>
        </w:rPr>
        <w:t xml:space="preserve"> and 1 Ti </w:t>
      </w:r>
      <w:r w:rsidR="006B227C" w:rsidRPr="00710603">
        <w:rPr>
          <w:lang w:val="en-US"/>
        </w:rPr>
        <w:t xml:space="preserve"> 1Ti6.16</w:t>
      </w:r>
      <w:r>
        <w:rPr>
          <w:lang w:val="en-US"/>
        </w:rPr>
        <w:t xml:space="preserve">. Yet by the rule that things equal to a third thing are equal to each other, the Corinthian passage shows that the bodies of dead saints must put on incorruption, and the living saints who are mortal must put on immortality: but since both the living and the dead are one body (Ep </w:t>
      </w:r>
      <w:r w:rsidR="006B227C" w:rsidRPr="00710603">
        <w:rPr>
          <w:lang w:val="en-US"/>
        </w:rPr>
        <w:t xml:space="preserve"> Eph4.4</w:t>
      </w:r>
      <w:r>
        <w:rPr>
          <w:lang w:val="en-US"/>
        </w:rPr>
        <w:t xml:space="preserve">) in Christ, at the Rapture (1 Th </w:t>
      </w:r>
      <w:r w:rsidR="006B227C" w:rsidRPr="00710603">
        <w:rPr>
          <w:lang w:val="en-US"/>
        </w:rPr>
        <w:t xml:space="preserve"> 1Th4.15-17</w:t>
      </w:r>
      <w:r>
        <w:rPr>
          <w:lang w:val="en-US"/>
        </w:rPr>
        <w:t xml:space="preserve">) the final form of existence for both groups is identical. Since the dead saints are raised to incorruption and the living saints (“mortals”) are changed and put on immortality, incorruption and immortality are in this case one and the same thing in final result, and the objection that “incorruption” is not “immortality” has no force. For if the living are granted immortality, but the dead only incorruption, then living believers have an advantage over the dead in Christ, which is contrary to Paul’s argument in 1 Th </w:t>
      </w:r>
      <w:r w:rsidR="006B227C" w:rsidRPr="00710603">
        <w:rPr>
          <w:lang w:val="en-US"/>
        </w:rPr>
        <w:t xml:space="preserve"> 1Th4.13-18</w:t>
      </w:r>
      <w:r>
        <w:rPr>
          <w:lang w:val="en-US"/>
        </w:rPr>
        <w:t xml:space="preserve">, for such a concept is the very error Paul wrote to correct in the Thessalonian church. Perhaps the term “immortality” with its meaning of deathlessness was reserved by Paul to living believers since they shall never experience physical death, and applied to their bodies, not their souls or spirits, both of which latter are never said in Scripture to be subject to natural (as opposed to spiritual) death in any case. Mt </w:t>
      </w:r>
      <w:r>
        <w:rPr>
          <w:rFonts w:ascii="MS Gothic" w:hAnsi="MS Gothic" w:cs="MS Gothic"/>
          <w:lang w:val="en-US"/>
        </w:rPr>
        <w:t>◐</w:t>
      </w:r>
      <w:r w:rsidR="006B227C" w:rsidRPr="00710603">
        <w:rPr>
          <w:lang w:val="en-US"/>
        </w:rPr>
        <w:t xml:space="preserve"> Mt22.37</w:t>
      </w:r>
      <w:r>
        <w:rPr>
          <w:lang w:val="en-US"/>
        </w:rPr>
        <w:t xml:space="preserve">. Ro </w:t>
      </w:r>
      <w:r>
        <w:rPr>
          <w:rFonts w:ascii="MS Gothic" w:hAnsi="MS Gothic" w:cs="MS Gothic"/>
          <w:lang w:val="en-US"/>
        </w:rPr>
        <w:t>◐</w:t>
      </w:r>
      <w:r>
        <w:rPr>
          <w:lang w:val="en-US"/>
        </w:rPr>
        <w:t>+*</w:t>
      </w:r>
      <w:r w:rsidR="006B227C" w:rsidRPr="00710603">
        <w:rPr>
          <w:lang w:val="en-US"/>
        </w:rPr>
        <w:t xml:space="preserve"> Ro8.10</w:t>
      </w:r>
      <w:r>
        <w:rPr>
          <w:lang w:val="en-US"/>
        </w:rPr>
        <w:t xml:space="preserve">. He </w:t>
      </w:r>
      <w:r>
        <w:rPr>
          <w:rFonts w:ascii="Segoe UI Symbol" w:hAnsi="Segoe UI Symbol" w:cs="Segoe UI Symbol"/>
          <w:lang w:val="en-US"/>
        </w:rPr>
        <w:t>✓</w:t>
      </w:r>
      <w:r w:rsidR="006B227C" w:rsidRPr="00710603">
        <w:rPr>
          <w:lang w:val="en-US"/>
        </w:rPr>
        <w:t xml:space="preserve"> Heb4.12</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rsidRPr="00710603">
        <w:rPr>
          <w:lang w:val="en-US"/>
        </w:rPr>
        <w:t xml:space="preserve">  f121:121A</w:t>
      </w:r>
      <w:r>
        <w:rPr>
          <w:lang w:val="en-US"/>
        </w:rPr>
        <w:t>, Mt +</w:t>
      </w:r>
      <w:r w:rsidR="006B227C" w:rsidRPr="00710603">
        <w:rPr>
          <w:lang w:val="en-US"/>
        </w:rPr>
        <w:t xml:space="preserve"> Mt27.50</w:t>
      </w:r>
      <w:r>
        <w:rPr>
          <w:lang w:val="en-US"/>
        </w:rPr>
        <w:t xml:space="preserve">. Jb </w:t>
      </w:r>
      <w:r w:rsidR="006B227C" w:rsidRPr="00710603">
        <w:rPr>
          <w:lang w:val="en-US"/>
        </w:rPr>
        <w:t xml:space="preserve"> Job27.3</w:t>
      </w:r>
      <w:r>
        <w:rPr>
          <w:lang w:val="en-US"/>
        </w:rPr>
        <w:t xml:space="preserve">. </w:t>
      </w:r>
      <w:r w:rsidR="006B227C" w:rsidRPr="00710603">
        <w:rPr>
          <w:lang w:val="en-US"/>
        </w:rPr>
        <w:t xml:space="preserve"> Job32.8</w:t>
      </w:r>
      <w:r>
        <w:rPr>
          <w:lang w:val="en-US"/>
        </w:rPr>
        <w:t xml:space="preserve">. </w:t>
      </w:r>
      <w:r w:rsidR="006B227C" w:rsidRPr="00710603">
        <w:rPr>
          <w:lang w:val="en-US"/>
        </w:rPr>
        <w:t xml:space="preserve"> Job33.4</w:t>
      </w:r>
      <w:r>
        <w:rPr>
          <w:lang w:val="en-US"/>
        </w:rPr>
        <w:t xml:space="preserve">. Lk </w:t>
      </w:r>
      <w:r w:rsidR="006B227C" w:rsidRPr="00710603">
        <w:rPr>
          <w:lang w:val="en-US"/>
        </w:rPr>
        <w:t xml:space="preserve"> Lk1.47</w:t>
      </w:r>
      <w:r>
        <w:rPr>
          <w:lang w:val="en-US"/>
        </w:rPr>
        <w:t xml:space="preserve">. 1 Co </w:t>
      </w:r>
      <w:r w:rsidR="006B227C" w:rsidRPr="00710603">
        <w:rPr>
          <w:lang w:val="en-US"/>
        </w:rPr>
        <w:t xml:space="preserve"> 1Co5.5</w:t>
      </w:r>
      <w:r>
        <w:rPr>
          <w:lang w:val="en-US"/>
        </w:rPr>
        <w:t xml:space="preserve">. </w:t>
      </w:r>
      <w:r w:rsidR="006B227C" w:rsidRPr="00710603">
        <w:rPr>
          <w:lang w:val="en-US"/>
        </w:rPr>
        <w:t xml:space="preserve"> 1Co15.45</w:t>
      </w:r>
      <w:r>
        <w:rPr>
          <w:lang w:val="en-US"/>
        </w:rPr>
        <w:t xml:space="preserve">. </w:t>
      </w:r>
      <w:r>
        <w:rPr>
          <w:b/>
          <w:lang w:val="en-US"/>
        </w:rPr>
        <w:t>soul</w:t>
      </w:r>
      <w:r>
        <w:rPr>
          <w:lang w:val="en-US"/>
        </w:rPr>
        <w:t xml:space="preserve">. Gr. </w:t>
      </w:r>
      <w:r>
        <w:rPr>
          <w:i/>
          <w:lang w:val="en-US"/>
        </w:rPr>
        <w:t>psyche,</w:t>
      </w:r>
      <w:r>
        <w:rPr>
          <w:lang w:val="en-US"/>
        </w:rPr>
        <w:t xml:space="preserve"> Mt +*</w:t>
      </w:r>
      <w:r w:rsidR="006B227C" w:rsidRPr="00710603">
        <w:rPr>
          <w:lang w:val="en-US"/>
        </w:rPr>
        <w:t xml:space="preserve">  Mt10.28</w:t>
      </w:r>
      <w:r>
        <w:rPr>
          <w:lang w:val="en-US"/>
        </w:rPr>
        <w:t>n. Jb +*</w:t>
      </w:r>
      <w:r w:rsidR="006B227C" w:rsidRPr="00710603">
        <w:rPr>
          <w:lang w:val="en-US"/>
        </w:rPr>
        <w:t xml:space="preserve"> Job14.22</w:t>
      </w:r>
      <w:r>
        <w:rPr>
          <w:lang w:val="en-US"/>
        </w:rPr>
        <w:t xml:space="preserve">. Lk </w:t>
      </w:r>
      <w:r w:rsidR="006B227C" w:rsidRPr="00710603">
        <w:rPr>
          <w:lang w:val="en-US"/>
        </w:rPr>
        <w:t xml:space="preserve"> Lk1.46</w:t>
      </w:r>
      <w:r>
        <w:rPr>
          <w:lang w:val="en-US"/>
        </w:rPr>
        <w:t xml:space="preserve">. 1 Co </w:t>
      </w:r>
      <w:r w:rsidR="006B227C" w:rsidRPr="00710603">
        <w:rPr>
          <w:lang w:val="en-US"/>
        </w:rPr>
        <w:t xml:space="preserve"> 1Co15.45</w:t>
      </w:r>
      <w:r>
        <w:rPr>
          <w:lang w:val="en-US"/>
        </w:rPr>
        <w:t xml:space="preserve">. </w:t>
      </w:r>
      <w:r>
        <w:rPr>
          <w:b/>
          <w:lang w:val="en-US"/>
        </w:rPr>
        <w:t>body</w:t>
      </w:r>
      <w:r>
        <w:rPr>
          <w:lang w:val="en-US"/>
        </w:rPr>
        <w:t>. Jb +*</w:t>
      </w:r>
      <w:r w:rsidR="006B227C" w:rsidRPr="00710603">
        <w:rPr>
          <w:lang w:val="en-US"/>
        </w:rPr>
        <w:t xml:space="preserve"> Job14.22</w:t>
      </w:r>
      <w:r>
        <w:rPr>
          <w:lang w:val="en-US"/>
        </w:rPr>
        <w:t xml:space="preserve">. Mt </w:t>
      </w:r>
      <w:r w:rsidR="006B227C" w:rsidRPr="00710603">
        <w:rPr>
          <w:lang w:val="en-US"/>
        </w:rPr>
        <w:t xml:space="preserve"> Mt10.28</w:t>
      </w:r>
      <w:r>
        <w:rPr>
          <w:lang w:val="en-US"/>
        </w:rPr>
        <w:t xml:space="preserve">. 1 Co </w:t>
      </w:r>
      <w:r w:rsidR="006B227C" w:rsidRPr="00710603">
        <w:rPr>
          <w:lang w:val="en-US"/>
        </w:rPr>
        <w:t xml:space="preserve"> 1Co5.5</w:t>
      </w:r>
      <w:r>
        <w:rPr>
          <w:lang w:val="en-US"/>
        </w:rPr>
        <w:t xml:space="preserve">. </w:t>
      </w:r>
      <w:r>
        <w:rPr>
          <w:b/>
          <w:lang w:val="en-US"/>
        </w:rPr>
        <w:t>preserved</w:t>
      </w:r>
      <w:r>
        <w:rPr>
          <w:lang w:val="en-US"/>
        </w:rPr>
        <w:t xml:space="preserve">. T#1650. 1 Th </w:t>
      </w:r>
      <w:r w:rsidR="006B227C" w:rsidRPr="00710603">
        <w:rPr>
          <w:lang w:val="en-US"/>
        </w:rPr>
        <w:t xml:space="preserve"> 1Th3.12</w:t>
      </w:r>
      <w:r>
        <w:rPr>
          <w:lang w:val="en-US"/>
        </w:rPr>
        <w:t xml:space="preserve">, </w:t>
      </w:r>
      <w:r w:rsidR="006B227C" w:rsidRPr="00710603">
        <w:rPr>
          <w:lang w:val="en-US"/>
        </w:rPr>
        <w:t xml:space="preserve"> 1Th3.13</w:t>
      </w:r>
      <w:r>
        <w:rPr>
          <w:lang w:val="en-US"/>
        </w:rPr>
        <w:t xml:space="preserve">. 1 Co </w:t>
      </w:r>
      <w:r w:rsidR="006B227C" w:rsidRPr="00710603">
        <w:rPr>
          <w:lang w:val="en-US"/>
        </w:rPr>
        <w:t xml:space="preserve"> 1Co1.8</w:t>
      </w:r>
      <w:r>
        <w:rPr>
          <w:lang w:val="en-US"/>
        </w:rPr>
        <w:t xml:space="preserve">, </w:t>
      </w:r>
      <w:r w:rsidR="006B227C" w:rsidRPr="00710603">
        <w:rPr>
          <w:lang w:val="en-US"/>
        </w:rPr>
        <w:t xml:space="preserve"> 1Co1.9</w:t>
      </w:r>
      <w:r>
        <w:rPr>
          <w:lang w:val="en-US"/>
        </w:rPr>
        <w:t>. Ep *</w:t>
      </w:r>
      <w:r w:rsidR="006B227C" w:rsidRPr="00710603">
        <w:rPr>
          <w:lang w:val="en-US"/>
        </w:rPr>
        <w:t xml:space="preserve"> Eph5.26</w:t>
      </w:r>
      <w:r>
        <w:rPr>
          <w:lang w:val="en-US"/>
        </w:rPr>
        <w:t xml:space="preserve">, </w:t>
      </w:r>
      <w:r w:rsidR="006B227C" w:rsidRPr="00710603">
        <w:rPr>
          <w:lang w:val="en-US"/>
        </w:rPr>
        <w:t xml:space="preserve"> Eph5.27</w:t>
      </w:r>
      <w:r>
        <w:rPr>
          <w:lang w:val="en-US"/>
        </w:rPr>
        <w:t>. Ph *</w:t>
      </w:r>
      <w:r w:rsidR="006B227C" w:rsidRPr="00710603">
        <w:rPr>
          <w:lang w:val="en-US"/>
        </w:rPr>
        <w:t xml:space="preserve"> Php1.6</w:t>
      </w:r>
      <w:r>
        <w:rPr>
          <w:lang w:val="en-US"/>
        </w:rPr>
        <w:t xml:space="preserve">, </w:t>
      </w:r>
      <w:r w:rsidR="006B227C" w:rsidRPr="00710603">
        <w:rPr>
          <w:lang w:val="en-US"/>
        </w:rPr>
        <w:t xml:space="preserve"> Php1.10</w:t>
      </w:r>
      <w:r>
        <w:rPr>
          <w:lang w:val="en-US"/>
        </w:rPr>
        <w:t>. *</w:t>
      </w:r>
      <w:r w:rsidR="006B227C" w:rsidRPr="00710603">
        <w:rPr>
          <w:lang w:val="en-US"/>
        </w:rPr>
        <w:t xml:space="preserve"> Php2.15</w:t>
      </w:r>
      <w:r>
        <w:rPr>
          <w:lang w:val="en-US"/>
        </w:rPr>
        <w:t xml:space="preserve">, </w:t>
      </w:r>
      <w:r w:rsidR="006B227C" w:rsidRPr="00710603">
        <w:rPr>
          <w:lang w:val="en-US"/>
        </w:rPr>
        <w:t xml:space="preserve"> Php2.16</w:t>
      </w:r>
      <w:r>
        <w:rPr>
          <w:lang w:val="en-US"/>
        </w:rPr>
        <w:t xml:space="preserve">. Col </w:t>
      </w:r>
      <w:r w:rsidR="006B227C" w:rsidRPr="00710603">
        <w:rPr>
          <w:lang w:val="en-US"/>
        </w:rPr>
        <w:t xml:space="preserve"> Col1.22</w:t>
      </w:r>
      <w:r>
        <w:rPr>
          <w:lang w:val="en-US"/>
        </w:rPr>
        <w:t>. 2 P +*</w:t>
      </w:r>
      <w:r w:rsidR="006B227C" w:rsidRPr="00710603">
        <w:rPr>
          <w:lang w:val="en-US"/>
        </w:rPr>
        <w:t xml:space="preserve"> 2Pe1.10</w:t>
      </w:r>
      <w:r>
        <w:rPr>
          <w:lang w:val="en-US"/>
        </w:rPr>
        <w:t>. Ju +</w:t>
      </w:r>
      <w:r w:rsidR="006B227C" w:rsidRPr="00710603">
        <w:rPr>
          <w:lang w:val="en-US"/>
        </w:rPr>
        <w:t xml:space="preserve"> Jud1</w:t>
      </w:r>
      <w:r>
        <w:rPr>
          <w:lang w:val="en-US"/>
        </w:rPr>
        <w:t xml:space="preserve">. </w:t>
      </w:r>
      <w:r>
        <w:rPr>
          <w:b/>
          <w:lang w:val="en-US"/>
        </w:rPr>
        <w:t>blameless</w:t>
      </w:r>
      <w:r>
        <w:rPr>
          <w:lang w:val="en-US"/>
        </w:rPr>
        <w:t>. 1 Th +</w:t>
      </w:r>
      <w:r w:rsidR="006B227C" w:rsidRPr="00710603">
        <w:rPr>
          <w:lang w:val="en-US"/>
        </w:rPr>
        <w:t xml:space="preserve"> 1Th2.10</w:t>
      </w:r>
      <w:r>
        <w:rPr>
          <w:lang w:val="en-US"/>
        </w:rPr>
        <w:t>. 1 Co *</w:t>
      </w:r>
      <w:r w:rsidR="006B227C" w:rsidRPr="00710603">
        <w:rPr>
          <w:lang w:val="en-US"/>
        </w:rPr>
        <w:t xml:space="preserve"> 1Co1.8</w:t>
      </w:r>
      <w:r>
        <w:rPr>
          <w:lang w:val="en-US"/>
        </w:rPr>
        <w:t>. 2 P +*</w:t>
      </w:r>
      <w:r w:rsidR="006B227C" w:rsidRPr="00710603">
        <w:rPr>
          <w:lang w:val="en-US"/>
        </w:rPr>
        <w:t xml:space="preserve"> 2Pe3.14</w:t>
      </w:r>
      <w:r>
        <w:rPr>
          <w:lang w:val="en-US"/>
        </w:rPr>
        <w:t>. Ju *</w:t>
      </w:r>
      <w:r w:rsidR="006B227C" w:rsidRPr="00710603">
        <w:rPr>
          <w:lang w:val="en-US"/>
        </w:rPr>
        <w:t xml:space="preserve"> Jud24</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rsidRPr="00710603">
        <w:rPr>
          <w:lang w:val="en-US"/>
        </w:rPr>
        <w:t xml:space="preserve"> Mt24.3</w:t>
      </w:r>
      <w:r>
        <w:rPr>
          <w:lang w:val="en-US"/>
        </w:rPr>
        <w:t>. 1 Th +</w:t>
      </w:r>
      <w:r w:rsidR="006B227C" w:rsidRPr="00710603">
        <w:rPr>
          <w:lang w:val="en-US"/>
        </w:rPr>
        <w:t xml:space="preserve"> 1Th2.19</w:t>
      </w:r>
      <w:r>
        <w:rPr>
          <w:lang w:val="en-US"/>
        </w:rPr>
        <w:t>. +*</w:t>
      </w:r>
      <w:r w:rsidR="006B227C" w:rsidRPr="00710603">
        <w:rPr>
          <w:lang w:val="en-US"/>
        </w:rPr>
        <w:t xml:space="preserve">  1Th5.15</w:t>
      </w:r>
      <w:r>
        <w:rPr>
          <w:lang w:val="en-US"/>
        </w:rPr>
        <w:t xml:space="preserve">n. </w:t>
      </w:r>
    </w:p>
    <w:p w:rsidR="003E23E9" w:rsidRPr="00710603" w:rsidRDefault="003E23E9" w:rsidP="00710603">
      <w:pPr>
        <w:ind w:firstLine="360"/>
        <w:jc w:val="both"/>
        <w:rPr>
          <w:lang w:val="en-US"/>
        </w:rPr>
      </w:pPr>
      <w:r>
        <w:rPr>
          <w:lang w:val="en-US"/>
        </w:rPr>
        <w:lastRenderedPageBreak/>
        <w:t xml:space="preserve">24. </w:t>
      </w:r>
      <w:r>
        <w:rPr>
          <w:b/>
          <w:lang w:val="en-US"/>
        </w:rPr>
        <w:t>Faithful</w:t>
      </w:r>
      <w:r>
        <w:rPr>
          <w:lang w:val="en-US"/>
        </w:rPr>
        <w:t xml:space="preserve">. Dt </w:t>
      </w:r>
      <w:r w:rsidR="006B227C" w:rsidRPr="00710603">
        <w:rPr>
          <w:lang w:val="en-US"/>
        </w:rPr>
        <w:t xml:space="preserve"> Dt7.9</w:t>
      </w:r>
      <w:r>
        <w:rPr>
          <w:lang w:val="en-US"/>
        </w:rPr>
        <w:t xml:space="preserve">. Ps </w:t>
      </w:r>
      <w:r w:rsidR="006B227C" w:rsidRPr="00710603">
        <w:rPr>
          <w:lang w:val="en-US"/>
        </w:rPr>
        <w:t xml:space="preserve"> Ps36.5</w:t>
      </w:r>
      <w:r>
        <w:rPr>
          <w:lang w:val="en-US"/>
        </w:rPr>
        <w:t xml:space="preserve">. </w:t>
      </w:r>
      <w:r w:rsidR="006B227C" w:rsidRPr="00710603">
        <w:rPr>
          <w:lang w:val="en-US"/>
        </w:rPr>
        <w:t xml:space="preserve"> Ps40.10</w:t>
      </w:r>
      <w:r>
        <w:rPr>
          <w:lang w:val="en-US"/>
        </w:rPr>
        <w:t xml:space="preserve">. </w:t>
      </w:r>
      <w:r w:rsidR="006B227C" w:rsidRPr="00710603">
        <w:rPr>
          <w:lang w:val="en-US"/>
        </w:rPr>
        <w:t xml:space="preserve"> Ps86.15</w:t>
      </w:r>
      <w:r>
        <w:rPr>
          <w:lang w:val="en-US"/>
        </w:rPr>
        <w:t xml:space="preserve">. </w:t>
      </w:r>
      <w:r w:rsidR="006B227C" w:rsidRPr="00710603">
        <w:rPr>
          <w:lang w:val="en-US"/>
        </w:rPr>
        <w:t xml:space="preserve"> Ps89.2</w:t>
      </w:r>
      <w:r>
        <w:rPr>
          <w:lang w:val="en-US"/>
        </w:rPr>
        <w:t xml:space="preserve">. </w:t>
      </w:r>
      <w:r w:rsidR="006B227C" w:rsidRPr="00710603">
        <w:rPr>
          <w:lang w:val="en-US"/>
        </w:rPr>
        <w:t xml:space="preserve"> Ps92.2</w:t>
      </w:r>
      <w:r>
        <w:rPr>
          <w:lang w:val="en-US"/>
        </w:rPr>
        <w:t xml:space="preserve">. </w:t>
      </w:r>
      <w:r w:rsidR="006B227C" w:rsidRPr="00710603">
        <w:rPr>
          <w:lang w:val="en-US"/>
        </w:rPr>
        <w:t xml:space="preserve"> Ps100.5</w:t>
      </w:r>
      <w:r>
        <w:rPr>
          <w:lang w:val="en-US"/>
        </w:rPr>
        <w:t xml:space="preserve">. </w:t>
      </w:r>
      <w:r>
        <w:rPr>
          <w:rFonts w:ascii="Segoe UI Symbol" w:hAnsi="Segoe UI Symbol" w:cs="Segoe UI Symbol"/>
          <w:lang w:val="en-US"/>
        </w:rPr>
        <w:t>✓</w:t>
      </w:r>
      <w:r w:rsidR="006B227C" w:rsidRPr="00710603">
        <w:rPr>
          <w:lang w:val="en-US"/>
        </w:rPr>
        <w:t xml:space="preserve"> Ps138.2</w:t>
      </w:r>
      <w:r>
        <w:rPr>
          <w:lang w:val="en-US"/>
        </w:rPr>
        <w:t xml:space="preserve">. </w:t>
      </w:r>
      <w:r w:rsidR="006B227C" w:rsidRPr="00710603">
        <w:rPr>
          <w:lang w:val="en-US"/>
        </w:rPr>
        <w:t xml:space="preserve"> Ps146.6</w:t>
      </w:r>
      <w:r>
        <w:rPr>
          <w:lang w:val="en-US"/>
        </w:rPr>
        <w:t xml:space="preserve">. Is </w:t>
      </w:r>
      <w:r w:rsidR="006B227C" w:rsidRPr="00710603">
        <w:rPr>
          <w:lang w:val="en-US"/>
        </w:rPr>
        <w:t xml:space="preserve"> Is25.1</w:t>
      </w:r>
      <w:r>
        <w:rPr>
          <w:lang w:val="en-US"/>
        </w:rPr>
        <w:t xml:space="preserve">. La </w:t>
      </w:r>
      <w:r w:rsidR="006B227C" w:rsidRPr="00710603">
        <w:rPr>
          <w:lang w:val="en-US"/>
        </w:rPr>
        <w:t xml:space="preserve"> La3.23</w:t>
      </w:r>
      <w:r>
        <w:rPr>
          <w:lang w:val="en-US"/>
        </w:rPr>
        <w:t xml:space="preserve">. Mi </w:t>
      </w:r>
      <w:r w:rsidR="006B227C" w:rsidRPr="00710603">
        <w:rPr>
          <w:lang w:val="en-US"/>
        </w:rPr>
        <w:t xml:space="preserve"> Mic7.20</w:t>
      </w:r>
      <w:r>
        <w:rPr>
          <w:lang w:val="en-US"/>
        </w:rPr>
        <w:t xml:space="preserve">. Jn </w:t>
      </w:r>
      <w:r w:rsidR="006B227C" w:rsidRPr="00710603">
        <w:rPr>
          <w:lang w:val="en-US"/>
        </w:rPr>
        <w:t xml:space="preserve"> Jn1.17</w:t>
      </w:r>
      <w:r>
        <w:rPr>
          <w:lang w:val="en-US"/>
        </w:rPr>
        <w:t xml:space="preserve">. </w:t>
      </w:r>
      <w:r w:rsidR="006B227C" w:rsidRPr="00710603">
        <w:rPr>
          <w:lang w:val="en-US"/>
        </w:rPr>
        <w:t xml:space="preserve"> Jn3.33</w:t>
      </w:r>
      <w:r>
        <w:rPr>
          <w:lang w:val="en-US"/>
        </w:rPr>
        <w:t>. 1 Co +*</w:t>
      </w:r>
      <w:r w:rsidR="006B227C" w:rsidRPr="00710603">
        <w:rPr>
          <w:lang w:val="en-US"/>
        </w:rPr>
        <w:t xml:space="preserve"> 1Co1.9</w:t>
      </w:r>
      <w:r>
        <w:rPr>
          <w:lang w:val="en-US"/>
        </w:rPr>
        <w:t xml:space="preserve">. </w:t>
      </w:r>
      <w:r>
        <w:rPr>
          <w:rFonts w:ascii="Segoe UI Symbol" w:hAnsi="Segoe UI Symbol" w:cs="Segoe UI Symbol"/>
          <w:lang w:val="en-US"/>
        </w:rPr>
        <w:t>✓</w:t>
      </w:r>
      <w:r w:rsidR="006B227C" w:rsidRPr="00710603">
        <w:rPr>
          <w:lang w:val="en-US"/>
        </w:rPr>
        <w:t xml:space="preserve"> 1Co10.13</w:t>
      </w:r>
      <w:r>
        <w:rPr>
          <w:lang w:val="en-US"/>
        </w:rPr>
        <w:t>. 2 Th *</w:t>
      </w:r>
      <w:r w:rsidR="006B227C" w:rsidRPr="00710603">
        <w:rPr>
          <w:lang w:val="en-US"/>
        </w:rPr>
        <w:t xml:space="preserve"> 2Th3.3</w:t>
      </w:r>
      <w:r>
        <w:rPr>
          <w:lang w:val="en-US"/>
        </w:rPr>
        <w:t xml:space="preserve">. 2 Ti </w:t>
      </w:r>
      <w:r w:rsidR="006B227C" w:rsidRPr="00710603">
        <w:rPr>
          <w:lang w:val="en-US"/>
        </w:rPr>
        <w:t xml:space="preserve"> 2Ti2.13</w:t>
      </w:r>
      <w:r>
        <w:rPr>
          <w:lang w:val="en-US"/>
        </w:rPr>
        <w:t xml:space="preserve">. Ti </w:t>
      </w:r>
      <w:r w:rsidR="006B227C" w:rsidRPr="00710603">
        <w:rPr>
          <w:lang w:val="en-US"/>
        </w:rPr>
        <w:t xml:space="preserve"> Tt1.2</w:t>
      </w:r>
      <w:r>
        <w:rPr>
          <w:lang w:val="en-US"/>
        </w:rPr>
        <w:t>. He *</w:t>
      </w:r>
      <w:r w:rsidR="006B227C" w:rsidRPr="00710603">
        <w:rPr>
          <w:lang w:val="en-US"/>
        </w:rPr>
        <w:t xml:space="preserve"> Heb6.17</w:t>
      </w:r>
      <w:r>
        <w:rPr>
          <w:lang w:val="en-US"/>
        </w:rPr>
        <w:t xml:space="preserve">, </w:t>
      </w:r>
      <w:r w:rsidR="006B227C" w:rsidRPr="00710603">
        <w:rPr>
          <w:lang w:val="en-US"/>
        </w:rPr>
        <w:t xml:space="preserve"> Heb6.18</w:t>
      </w:r>
      <w:r>
        <w:rPr>
          <w:lang w:val="en-US"/>
        </w:rPr>
        <w:t xml:space="preserve">. </w:t>
      </w:r>
      <w:r>
        <w:rPr>
          <w:b/>
          <w:lang w:val="en-US"/>
        </w:rPr>
        <w:t>calleth</w:t>
      </w:r>
      <w:r>
        <w:rPr>
          <w:lang w:val="en-US"/>
        </w:rPr>
        <w:t>. 1 Th +*</w:t>
      </w:r>
      <w:r w:rsidR="006B227C" w:rsidRPr="00710603">
        <w:rPr>
          <w:lang w:val="en-US"/>
        </w:rPr>
        <w:t xml:space="preserve"> 1Th2.12</w:t>
      </w:r>
      <w:r>
        <w:rPr>
          <w:lang w:val="en-US"/>
        </w:rPr>
        <w:t>. Ro +*</w:t>
      </w:r>
      <w:r w:rsidR="006B227C" w:rsidRPr="00710603">
        <w:rPr>
          <w:lang w:val="en-US"/>
        </w:rPr>
        <w:t xml:space="preserve"> Ro8.30</w:t>
      </w:r>
      <w:r>
        <w:rPr>
          <w:lang w:val="en-US"/>
        </w:rPr>
        <w:t xml:space="preserve">. </w:t>
      </w:r>
      <w:r w:rsidR="006B227C" w:rsidRPr="00710603">
        <w:rPr>
          <w:lang w:val="en-US"/>
        </w:rPr>
        <w:t xml:space="preserve"> Ro9.24</w:t>
      </w:r>
      <w:r>
        <w:rPr>
          <w:lang w:val="en-US"/>
        </w:rPr>
        <w:t xml:space="preserve">. Ga </w:t>
      </w:r>
      <w:r w:rsidR="006B227C" w:rsidRPr="00710603">
        <w:rPr>
          <w:lang w:val="en-US"/>
        </w:rPr>
        <w:t xml:space="preserve"> Ga1.15</w:t>
      </w:r>
      <w:r>
        <w:rPr>
          <w:lang w:val="en-US"/>
        </w:rPr>
        <w:t xml:space="preserve">. 2 Th </w:t>
      </w:r>
      <w:r w:rsidR="006B227C" w:rsidRPr="00710603">
        <w:rPr>
          <w:lang w:val="en-US"/>
        </w:rPr>
        <w:t xml:space="preserve"> 2Th2.14</w:t>
      </w:r>
      <w:r>
        <w:rPr>
          <w:lang w:val="en-US"/>
        </w:rPr>
        <w:t>. 2 Ti +*</w:t>
      </w:r>
      <w:r w:rsidR="006B227C" w:rsidRPr="00710603">
        <w:rPr>
          <w:lang w:val="en-US"/>
        </w:rPr>
        <w:t xml:space="preserve"> 2Ti1.9</w:t>
      </w:r>
      <w:r>
        <w:rPr>
          <w:lang w:val="en-US"/>
        </w:rPr>
        <w:t xml:space="preserve">. 1 P </w:t>
      </w:r>
      <w:r w:rsidR="006B227C" w:rsidRPr="00710603">
        <w:rPr>
          <w:lang w:val="en-US"/>
        </w:rPr>
        <w:t xml:space="preserve"> 1Pe5.10</w:t>
      </w:r>
      <w:r>
        <w:rPr>
          <w:lang w:val="en-US"/>
        </w:rPr>
        <w:t xml:space="preserve">. 2 P </w:t>
      </w:r>
      <w:r w:rsidR="006B227C" w:rsidRPr="00710603">
        <w:rPr>
          <w:lang w:val="en-US"/>
        </w:rPr>
        <w:t xml:space="preserve"> 2Pe1.3</w:t>
      </w:r>
      <w:r>
        <w:rPr>
          <w:lang w:val="en-US"/>
        </w:rPr>
        <w:t xml:space="preserve">. Re </w:t>
      </w:r>
      <w:r w:rsidR="006B227C" w:rsidRPr="00710603">
        <w:rPr>
          <w:lang w:val="en-US"/>
        </w:rPr>
        <w:t xml:space="preserve"> Re17.14</w:t>
      </w:r>
      <w:r>
        <w:rPr>
          <w:lang w:val="en-US"/>
        </w:rPr>
        <w:t xml:space="preserve">. </w:t>
      </w:r>
      <w:r>
        <w:rPr>
          <w:b/>
          <w:lang w:val="en-US"/>
        </w:rPr>
        <w:t>who</w:t>
      </w:r>
      <w:r>
        <w:rPr>
          <w:lang w:val="en-US"/>
        </w:rPr>
        <w:t xml:space="preserve">. Nu </w:t>
      </w:r>
      <w:r w:rsidR="006B227C" w:rsidRPr="00710603">
        <w:rPr>
          <w:lang w:val="en-US"/>
        </w:rPr>
        <w:t xml:space="preserve"> Nu23.19</w:t>
      </w:r>
      <w:r>
        <w:rPr>
          <w:lang w:val="en-US"/>
        </w:rPr>
        <w:t xml:space="preserve">. 2 K </w:t>
      </w:r>
      <w:r w:rsidR="006B227C" w:rsidRPr="00710603">
        <w:rPr>
          <w:lang w:val="en-US"/>
        </w:rPr>
        <w:t xml:space="preserve"> 2Ki19.31</w:t>
      </w:r>
      <w:r>
        <w:rPr>
          <w:lang w:val="en-US"/>
        </w:rPr>
        <w:t>. Is +*</w:t>
      </w:r>
      <w:r w:rsidR="006B227C" w:rsidRPr="00710603">
        <w:rPr>
          <w:lang w:val="en-US"/>
        </w:rPr>
        <w:t xml:space="preserve"> Is9.7</w:t>
      </w:r>
      <w:r>
        <w:rPr>
          <w:lang w:val="en-US"/>
        </w:rPr>
        <w:t xml:space="preserve">. </w:t>
      </w:r>
      <w:r w:rsidR="006B227C" w:rsidRPr="00710603">
        <w:rPr>
          <w:lang w:val="en-US"/>
        </w:rPr>
        <w:t xml:space="preserve"> Is14.24-26</w:t>
      </w:r>
      <w:r>
        <w:rPr>
          <w:lang w:val="en-US"/>
        </w:rPr>
        <w:t xml:space="preserve">. </w:t>
      </w:r>
      <w:r w:rsidR="006B227C" w:rsidRPr="00710603">
        <w:rPr>
          <w:lang w:val="en-US"/>
        </w:rPr>
        <w:t xml:space="preserve"> Is37.32</w:t>
      </w:r>
      <w:r>
        <w:rPr>
          <w:lang w:val="en-US"/>
        </w:rPr>
        <w:t xml:space="preserve">. Mt </w:t>
      </w:r>
      <w:r w:rsidR="006B227C" w:rsidRPr="00710603">
        <w:rPr>
          <w:lang w:val="en-US"/>
        </w:rPr>
        <w:t xml:space="preserve"> Mt24.35</w:t>
      </w:r>
      <w:r>
        <w:rPr>
          <w:lang w:val="en-US"/>
        </w:rPr>
        <w:t xml:space="preserve">. </w:t>
      </w:r>
      <w:r>
        <w:rPr>
          <w:b/>
          <w:lang w:val="en-US"/>
        </w:rPr>
        <w:t>will do</w:t>
      </w:r>
      <w:r>
        <w:rPr>
          <w:lang w:val="en-US"/>
        </w:rPr>
        <w:t xml:space="preserve">. Jsh </w:t>
      </w:r>
      <w:r w:rsidR="006B227C" w:rsidRPr="00710603">
        <w:rPr>
          <w:lang w:val="en-US"/>
        </w:rPr>
        <w:t xml:space="preserve"> Jos14.10</w:t>
      </w:r>
      <w:r>
        <w:rPr>
          <w:lang w:val="en-US"/>
        </w:rPr>
        <w:t xml:space="preserve">. </w:t>
      </w:r>
      <w:r w:rsidR="006B227C" w:rsidRPr="00710603">
        <w:rPr>
          <w:lang w:val="en-US"/>
        </w:rPr>
        <w:t xml:space="preserve"> Jos23.14</w:t>
      </w:r>
      <w:r>
        <w:rPr>
          <w:lang w:val="en-US"/>
        </w:rPr>
        <w:t>. Ph *</w:t>
      </w:r>
      <w:r w:rsidR="006B227C" w:rsidRPr="00710603">
        <w:rPr>
          <w:lang w:val="en-US"/>
        </w:rPr>
        <w:t xml:space="preserve"> Php1.6</w:t>
      </w:r>
      <w:r>
        <w:rPr>
          <w:lang w:val="en-US"/>
        </w:rPr>
        <w:t>. *</w:t>
      </w:r>
      <w:r w:rsidR="006B227C" w:rsidRPr="00710603">
        <w:rPr>
          <w:lang w:val="en-US"/>
        </w:rPr>
        <w:t xml:space="preserve"> Php2.13</w:t>
      </w:r>
      <w:r>
        <w:rPr>
          <w:lang w:val="en-US"/>
        </w:rPr>
        <w:t>. 1 P *</w:t>
      </w:r>
      <w:r w:rsidR="006B227C" w:rsidRPr="00710603">
        <w:rPr>
          <w:lang w:val="en-US"/>
        </w:rPr>
        <w:t xml:space="preserve"> 1Pe1.5</w:t>
      </w:r>
      <w:r>
        <w:rPr>
          <w:lang w:val="en-US"/>
        </w:rPr>
        <w:t>. 2 P +*</w:t>
      </w:r>
      <w:r w:rsidR="006B227C" w:rsidRPr="00710603">
        <w:rPr>
          <w:lang w:val="en-US"/>
        </w:rPr>
        <w:t xml:space="preserve"> 2Pe1.10</w:t>
      </w:r>
      <w:r>
        <w:rPr>
          <w:lang w:val="en-US"/>
        </w:rPr>
        <w:t xml:space="preserve">. </w:t>
      </w:r>
    </w:p>
    <w:p w:rsidR="003E23E9" w:rsidRPr="00710603" w:rsidRDefault="003E23E9" w:rsidP="00710603">
      <w:pPr>
        <w:ind w:firstLine="360"/>
        <w:jc w:val="both"/>
        <w:rPr>
          <w:lang w:val="en-US"/>
        </w:rPr>
      </w:pPr>
      <w:r>
        <w:rPr>
          <w:lang w:val="en-US"/>
        </w:rPr>
        <w:t xml:space="preserve">25. </w:t>
      </w:r>
      <w:r>
        <w:rPr>
          <w:b/>
          <w:lang w:val="en-US"/>
        </w:rPr>
        <w:t>pray for</w:t>
      </w:r>
      <w:r>
        <w:rPr>
          <w:lang w:val="en-US"/>
        </w:rPr>
        <w:t xml:space="preserve">. T#471, 1618. Ro </w:t>
      </w:r>
      <w:r w:rsidR="006B227C" w:rsidRPr="00710603">
        <w:rPr>
          <w:lang w:val="en-US"/>
        </w:rPr>
        <w:t xml:space="preserve"> Ro15.30-32</w:t>
      </w:r>
      <w:r>
        <w:rPr>
          <w:lang w:val="en-US"/>
        </w:rPr>
        <w:t>. 2 Co *</w:t>
      </w:r>
      <w:r w:rsidR="006B227C" w:rsidRPr="00710603">
        <w:rPr>
          <w:lang w:val="en-US"/>
        </w:rPr>
        <w:t xml:space="preserve"> 2Co1.11</w:t>
      </w:r>
      <w:r>
        <w:rPr>
          <w:lang w:val="en-US"/>
        </w:rPr>
        <w:t>. Ep *</w:t>
      </w:r>
      <w:r w:rsidR="006B227C" w:rsidRPr="00710603">
        <w:rPr>
          <w:lang w:val="en-US"/>
        </w:rPr>
        <w:t xml:space="preserve"> Eph6.18-20</w:t>
      </w:r>
      <w:r>
        <w:rPr>
          <w:lang w:val="en-US"/>
        </w:rPr>
        <w:t xml:space="preserve">. Ph </w:t>
      </w:r>
      <w:r w:rsidR="006B227C" w:rsidRPr="00710603">
        <w:rPr>
          <w:lang w:val="en-US"/>
        </w:rPr>
        <w:t xml:space="preserve"> Php1.19</w:t>
      </w:r>
      <w:r>
        <w:rPr>
          <w:lang w:val="en-US"/>
        </w:rPr>
        <w:t>. Col *</w:t>
      </w:r>
      <w:r w:rsidR="006B227C" w:rsidRPr="00710603">
        <w:rPr>
          <w:lang w:val="en-US"/>
        </w:rPr>
        <w:t xml:space="preserve"> Col4.3</w:t>
      </w:r>
      <w:r>
        <w:rPr>
          <w:lang w:val="en-US"/>
        </w:rPr>
        <w:t xml:space="preserve">, </w:t>
      </w:r>
      <w:r w:rsidR="006B227C" w:rsidRPr="00710603">
        <w:rPr>
          <w:lang w:val="en-US"/>
        </w:rPr>
        <w:t xml:space="preserve"> Col4.4</w:t>
      </w:r>
      <w:r>
        <w:rPr>
          <w:lang w:val="en-US"/>
        </w:rPr>
        <w:t>. 2 Th *</w:t>
      </w:r>
      <w:r w:rsidR="006B227C" w:rsidRPr="00710603">
        <w:rPr>
          <w:lang w:val="en-US"/>
        </w:rPr>
        <w:t xml:space="preserve"> 2Th3.1-3</w:t>
      </w:r>
      <w:r>
        <w:rPr>
          <w:lang w:val="en-US"/>
        </w:rPr>
        <w:t xml:space="preserve">. Phm </w:t>
      </w:r>
      <w:r w:rsidR="006B227C" w:rsidRPr="00710603">
        <w:rPr>
          <w:lang w:val="en-US"/>
        </w:rPr>
        <w:t xml:space="preserve"> Phm22</w:t>
      </w:r>
      <w:r>
        <w:rPr>
          <w:lang w:val="en-US"/>
        </w:rPr>
        <w:t xml:space="preserve">. He </w:t>
      </w:r>
      <w:r w:rsidR="006B227C" w:rsidRPr="00710603">
        <w:rPr>
          <w:lang w:val="en-US"/>
        </w:rPr>
        <w:t xml:space="preserve"> Heb13.18</w:t>
      </w:r>
      <w:r>
        <w:rPr>
          <w:lang w:val="en-US"/>
        </w:rPr>
        <w:t xml:space="preserve">, </w:t>
      </w:r>
      <w:r w:rsidR="006B227C" w:rsidRPr="00710603">
        <w:rPr>
          <w:lang w:val="en-US"/>
        </w:rPr>
        <w:t xml:space="preserve"> Heb13.19</w:t>
      </w:r>
      <w:r>
        <w:rPr>
          <w:lang w:val="en-US"/>
        </w:rPr>
        <w:t xml:space="preserve">. </w:t>
      </w:r>
    </w:p>
    <w:p w:rsidR="003E23E9" w:rsidRPr="00710603" w:rsidRDefault="003E23E9" w:rsidP="00710603">
      <w:pPr>
        <w:ind w:firstLine="360"/>
        <w:jc w:val="both"/>
        <w:rPr>
          <w:lang w:val="en-US"/>
        </w:rPr>
      </w:pPr>
      <w:r>
        <w:rPr>
          <w:lang w:val="en-US"/>
        </w:rPr>
        <w:t xml:space="preserve">26. </w:t>
      </w:r>
      <w:r>
        <w:rPr>
          <w:b/>
          <w:lang w:val="en-US"/>
        </w:rPr>
        <w:t>Greet</w:t>
      </w:r>
      <w:r>
        <w:rPr>
          <w:lang w:val="en-US"/>
        </w:rPr>
        <w:t xml:space="preserve">. See on Ro </w:t>
      </w:r>
      <w:r w:rsidR="006B227C" w:rsidRPr="00710603">
        <w:rPr>
          <w:lang w:val="en-US"/>
        </w:rPr>
        <w:t xml:space="preserve"> Ro16.16</w:t>
      </w:r>
      <w:r>
        <w:rPr>
          <w:lang w:val="en-US"/>
        </w:rPr>
        <w:t xml:space="preserve">. 1 Co </w:t>
      </w:r>
      <w:r w:rsidR="006B227C" w:rsidRPr="00710603">
        <w:rPr>
          <w:lang w:val="en-US"/>
        </w:rPr>
        <w:t xml:space="preserve"> 1Co16.20</w:t>
      </w:r>
      <w:r>
        <w:rPr>
          <w:lang w:val="en-US"/>
        </w:rPr>
        <w:t xml:space="preserve">. </w:t>
      </w:r>
      <w:r>
        <w:rPr>
          <w:b/>
          <w:lang w:val="en-US"/>
        </w:rPr>
        <w:t>the brethren</w:t>
      </w:r>
      <w:r>
        <w:rPr>
          <w:lang w:val="en-US"/>
        </w:rPr>
        <w:t>. Ep +</w:t>
      </w:r>
      <w:r w:rsidR="006B227C" w:rsidRPr="00710603">
        <w:rPr>
          <w:lang w:val="en-US"/>
        </w:rPr>
        <w:t xml:space="preserve"> Eph6.23</w:t>
      </w:r>
      <w:r>
        <w:rPr>
          <w:lang w:val="en-US"/>
        </w:rPr>
        <w:t xml:space="preserve">. </w:t>
      </w:r>
    </w:p>
    <w:p w:rsidR="003E23E9" w:rsidRPr="00710603" w:rsidRDefault="003E23E9" w:rsidP="00710603">
      <w:pPr>
        <w:ind w:firstLine="360"/>
        <w:jc w:val="both"/>
        <w:rPr>
          <w:lang w:val="en-US"/>
        </w:rPr>
      </w:pPr>
      <w:r>
        <w:rPr>
          <w:lang w:val="en-US"/>
        </w:rPr>
        <w:t xml:space="preserve">27. </w:t>
      </w:r>
      <w:r>
        <w:rPr>
          <w:b/>
          <w:lang w:val="en-US"/>
        </w:rPr>
        <w:t>I charge</w:t>
      </w:r>
      <w:r>
        <w:rPr>
          <w:lang w:val="en-US"/>
        </w:rPr>
        <w:t xml:space="preserve">. </w:t>
      </w:r>
      <w:r>
        <w:rPr>
          <w:i/>
          <w:lang w:val="en-US"/>
        </w:rPr>
        <w:t>or</w:t>
      </w:r>
      <w:r>
        <w:rPr>
          <w:lang w:val="en-US"/>
        </w:rPr>
        <w:t xml:space="preserve">, I adjure. 1 Th </w:t>
      </w:r>
      <w:r w:rsidR="006B227C" w:rsidRPr="00710603">
        <w:rPr>
          <w:lang w:val="en-US"/>
        </w:rPr>
        <w:t xml:space="preserve"> 1Th2.11</w:t>
      </w:r>
      <w:r>
        <w:rPr>
          <w:lang w:val="en-US"/>
        </w:rPr>
        <w:t xml:space="preserve">. Nu </w:t>
      </w:r>
      <w:r w:rsidR="006B227C" w:rsidRPr="00710603">
        <w:rPr>
          <w:lang w:val="en-US"/>
        </w:rPr>
        <w:t xml:space="preserve"> Nu27.23</w:t>
      </w:r>
      <w:r>
        <w:rPr>
          <w:lang w:val="en-US"/>
        </w:rPr>
        <w:t xml:space="preserve">. 1 K </w:t>
      </w:r>
      <w:r w:rsidR="006B227C" w:rsidRPr="00710603">
        <w:rPr>
          <w:lang w:val="en-US"/>
        </w:rPr>
        <w:t xml:space="preserve"> 1Ki22.16</w:t>
      </w:r>
      <w:r>
        <w:rPr>
          <w:lang w:val="en-US"/>
        </w:rPr>
        <w:t xml:space="preserve">. </w:t>
      </w:r>
      <w:r w:rsidRPr="00710603">
        <w:t xml:space="preserve">2 Ch </w:t>
      </w:r>
      <w:r w:rsidR="006B227C">
        <w:t xml:space="preserve"> 2Ch18.15</w:t>
      </w:r>
      <w:r w:rsidRPr="00710603">
        <w:t xml:space="preserve">. Mt </w:t>
      </w:r>
      <w:r w:rsidR="006B227C">
        <w:t xml:space="preserve"> Mt26.63</w:t>
      </w:r>
      <w:r w:rsidRPr="00710603">
        <w:t>. Mk +</w:t>
      </w:r>
      <w:r w:rsidR="006B227C">
        <w:t xml:space="preserve"> Mk5.7</w:t>
      </w:r>
      <w:r w:rsidRPr="00710603">
        <w:t xml:space="preserve">. Ac </w:t>
      </w:r>
      <w:r w:rsidR="006B227C">
        <w:t xml:space="preserve"> Ac19.13</w:t>
      </w:r>
      <w:r w:rsidRPr="00710603">
        <w:t xml:space="preserve">. 1 Ti </w:t>
      </w:r>
      <w:r w:rsidR="006B227C">
        <w:t xml:space="preserve"> 1Ti1.3</w:t>
      </w:r>
      <w:r w:rsidRPr="00710603">
        <w:t xml:space="preserve">, </w:t>
      </w:r>
      <w:r w:rsidR="006B227C">
        <w:t xml:space="preserve"> 1Ti1.18</w:t>
      </w:r>
      <w:r w:rsidRPr="00710603">
        <w:t xml:space="preserve">. </w:t>
      </w:r>
      <w:r w:rsidR="006B227C">
        <w:t xml:space="preserve"> 1Ti5.7</w:t>
      </w:r>
      <w:r w:rsidRPr="00710603">
        <w:t xml:space="preserve">, </w:t>
      </w:r>
      <w:r w:rsidR="006B227C">
        <w:t xml:space="preserve"> 1Ti5.21</w:t>
      </w:r>
      <w:r w:rsidRPr="00710603">
        <w:t xml:space="preserve">. </w:t>
      </w:r>
      <w:r w:rsidR="006B227C">
        <w:t xml:space="preserve"> </w:t>
      </w:r>
      <w:r w:rsidR="006B227C" w:rsidRPr="00710603">
        <w:rPr>
          <w:lang w:val="en-US"/>
        </w:rPr>
        <w:t>1Ti6.13</w:t>
      </w:r>
      <w:r>
        <w:rPr>
          <w:lang w:val="en-US"/>
        </w:rPr>
        <w:t xml:space="preserve">, </w:t>
      </w:r>
      <w:r w:rsidR="006B227C" w:rsidRPr="00710603">
        <w:rPr>
          <w:lang w:val="en-US"/>
        </w:rPr>
        <w:t xml:space="preserve"> 1Ti6.17</w:t>
      </w:r>
      <w:r>
        <w:rPr>
          <w:lang w:val="en-US"/>
        </w:rPr>
        <w:t xml:space="preserve">. 2 Ti </w:t>
      </w:r>
      <w:r w:rsidR="006B227C" w:rsidRPr="00710603">
        <w:rPr>
          <w:lang w:val="en-US"/>
        </w:rPr>
        <w:t xml:space="preserve"> 2Ti4.1</w:t>
      </w:r>
      <w:r>
        <w:rPr>
          <w:lang w:val="en-US"/>
        </w:rPr>
        <w:t xml:space="preserve">. </w:t>
      </w:r>
      <w:r>
        <w:rPr>
          <w:b/>
          <w:lang w:val="en-US"/>
        </w:rPr>
        <w:t>that</w:t>
      </w:r>
      <w:r>
        <w:rPr>
          <w:lang w:val="en-US"/>
        </w:rPr>
        <w:t>. Col *</w:t>
      </w:r>
      <w:r w:rsidR="006B227C" w:rsidRPr="00710603">
        <w:rPr>
          <w:lang w:val="en-US"/>
        </w:rPr>
        <w:t xml:space="preserve"> Col4.16</w:t>
      </w:r>
      <w:r>
        <w:rPr>
          <w:lang w:val="en-US"/>
        </w:rPr>
        <w:t xml:space="preserve">. 2 Th </w:t>
      </w:r>
      <w:r w:rsidR="006B227C" w:rsidRPr="00710603">
        <w:rPr>
          <w:lang w:val="en-US"/>
        </w:rPr>
        <w:t xml:space="preserve"> 2Th3.14</w:t>
      </w:r>
      <w:r>
        <w:rPr>
          <w:lang w:val="en-US"/>
        </w:rPr>
        <w:t xml:space="preserve">. </w:t>
      </w:r>
      <w:r>
        <w:rPr>
          <w:b/>
          <w:lang w:val="en-US"/>
        </w:rPr>
        <w:t>holy</w:t>
      </w:r>
      <w:r>
        <w:rPr>
          <w:lang w:val="en-US"/>
        </w:rPr>
        <w:t xml:space="preserve">. He </w:t>
      </w:r>
      <w:r w:rsidR="006B227C" w:rsidRPr="00710603">
        <w:rPr>
          <w:lang w:val="en-US"/>
        </w:rPr>
        <w:t xml:space="preserve"> Heb3.1</w:t>
      </w:r>
      <w:r>
        <w:rPr>
          <w:lang w:val="en-US"/>
        </w:rPr>
        <w:t xml:space="preserve">. </w:t>
      </w:r>
    </w:p>
    <w:p w:rsidR="003E23E9" w:rsidRPr="00710603" w:rsidRDefault="003E23E9" w:rsidP="00710603">
      <w:pPr>
        <w:ind w:firstLine="360"/>
        <w:jc w:val="both"/>
        <w:rPr>
          <w:lang w:val="en-US"/>
        </w:rPr>
      </w:pPr>
      <w:r>
        <w:rPr>
          <w:lang w:val="en-US"/>
        </w:rPr>
        <w:t xml:space="preserve">28. </w:t>
      </w:r>
      <w:r>
        <w:rPr>
          <w:b/>
          <w:lang w:val="en-US"/>
        </w:rPr>
        <w:t>grace</w:t>
      </w:r>
      <w:r>
        <w:rPr>
          <w:lang w:val="en-US"/>
        </w:rPr>
        <w:t>. See on Ro +*</w:t>
      </w:r>
      <w:r w:rsidR="006B227C" w:rsidRPr="00710603">
        <w:rPr>
          <w:lang w:val="en-US"/>
        </w:rPr>
        <w:t xml:space="preserve"> Ro1.7</w:t>
      </w:r>
      <w:r>
        <w:rPr>
          <w:lang w:val="en-US"/>
        </w:rPr>
        <w:t xml:space="preserve">. </w:t>
      </w:r>
      <w:r w:rsidR="006B227C" w:rsidRPr="00710603">
        <w:rPr>
          <w:lang w:val="en-US"/>
        </w:rPr>
        <w:t xml:space="preserve"> Ro16.20</w:t>
      </w:r>
      <w:r>
        <w:rPr>
          <w:lang w:val="en-US"/>
        </w:rPr>
        <w:t xml:space="preserve">, </w:t>
      </w:r>
      <w:r w:rsidR="006B227C" w:rsidRPr="00710603">
        <w:rPr>
          <w:lang w:val="en-US"/>
        </w:rPr>
        <w:t xml:space="preserve"> Ro16.24</w:t>
      </w:r>
      <w:r>
        <w:rPr>
          <w:lang w:val="en-US"/>
        </w:rPr>
        <w:t xml:space="preserve">. 2 Th </w:t>
      </w:r>
      <w:r w:rsidR="006B227C" w:rsidRPr="00710603">
        <w:rPr>
          <w:lang w:val="en-US"/>
        </w:rPr>
        <w:t xml:space="preserve"> 2Th3.18</w:t>
      </w:r>
      <w:r>
        <w:rPr>
          <w:lang w:val="en-US"/>
        </w:rPr>
        <w:t xml:space="preserve">. </w:t>
      </w:r>
    </w:p>
    <w:p w:rsidR="003E23E9" w:rsidRPr="00710603" w:rsidRDefault="003E23E9" w:rsidP="00710603">
      <w:pPr>
        <w:spacing w:before="360" w:after="180"/>
        <w:jc w:val="both"/>
        <w:rPr>
          <w:lang w:val="en-US"/>
        </w:rPr>
      </w:pPr>
      <w:r>
        <w:rPr>
          <w:b/>
          <w:caps/>
          <w:sz w:val="36"/>
          <w:lang w:val="en-US"/>
        </w:rPr>
        <w:t xml:space="preserve">2 Thessalonians </w:t>
      </w:r>
    </w:p>
    <w:p w:rsidR="003E23E9" w:rsidRPr="00710603" w:rsidRDefault="003E23E9" w:rsidP="00710603">
      <w:pPr>
        <w:spacing w:before="360" w:after="180"/>
        <w:jc w:val="both"/>
        <w:rPr>
          <w:lang w:val="en-US"/>
        </w:rPr>
      </w:pPr>
      <w:r>
        <w:rPr>
          <w:b/>
          <w:sz w:val="28"/>
          <w:lang w:val="en-US"/>
        </w:rPr>
        <w:t xml:space="preserve">2 THESSALONIANS 1  </w:t>
      </w:r>
    </w:p>
    <w:p w:rsidR="003E23E9" w:rsidRPr="00710603" w:rsidRDefault="003E23E9" w:rsidP="00710603">
      <w:pPr>
        <w:ind w:firstLine="360"/>
        <w:jc w:val="both"/>
        <w:rPr>
          <w:lang w:val="en-US"/>
        </w:rPr>
      </w:pPr>
      <w:r>
        <w:rPr>
          <w:i/>
          <w:lang w:val="en-US"/>
        </w:rPr>
        <w:t xml:space="preserve">The apostle salutes the Church of the Thessalonians, </w:t>
      </w:r>
      <w:r w:rsidR="006B227C" w:rsidRPr="00710603">
        <w:rPr>
          <w:lang w:val="en-US"/>
        </w:rPr>
        <w:t xml:space="preserve"> 2Th1.1" 2Th1.2 }</w:t>
      </w:r>
      <w:r>
        <w:rPr>
          <w:i/>
          <w:lang w:val="en-US"/>
        </w:rPr>
        <w:t xml:space="preserve">; thanks God for their growth in faith and love; encourages their perseverance under persecutions, by the prospect of the coming of Christ; and shows how glorious he will then appear in the destruction of all unbelievers, and the complete salvation of his people, </w:t>
      </w:r>
      <w:r w:rsidR="006B227C" w:rsidRPr="00710603">
        <w:rPr>
          <w:lang w:val="en-US"/>
        </w:rPr>
        <w:t xml:space="preserve"> 2Th1.3-10</w:t>
      </w:r>
      <w:r>
        <w:rPr>
          <w:i/>
          <w:lang w:val="en-US"/>
        </w:rPr>
        <w:t xml:space="preserve">. He prays for their perfect sanctification, and meetness for heavenly felicity, by the grace and for the glory of God the Father, and the Lord Jesus Christ, </w:t>
      </w:r>
      <w:r w:rsidR="006B227C" w:rsidRPr="00710603">
        <w:rPr>
          <w:lang w:val="en-US"/>
        </w:rPr>
        <w:t xml:space="preserve"> 2Th1.11" 2Th1.12 }</w:t>
      </w:r>
      <w:r>
        <w:rPr>
          <w:i/>
          <w:lang w:val="en-US"/>
        </w:rPr>
        <w:t xml:space="preserve">. </w:t>
      </w:r>
    </w:p>
    <w:p w:rsidR="003E23E9" w:rsidRPr="00710603" w:rsidRDefault="003E23E9" w:rsidP="00710603">
      <w:pPr>
        <w:ind w:firstLine="360"/>
        <w:jc w:val="both"/>
        <w:rPr>
          <w:lang w:val="en-US"/>
        </w:rPr>
      </w:pPr>
      <w:r>
        <w:rPr>
          <w:lang w:val="en-US"/>
        </w:rPr>
        <w:t xml:space="preserve">1. Cir. A.M. 4056. A.D. 52. </w:t>
      </w:r>
      <w:r>
        <w:rPr>
          <w:b/>
          <w:lang w:val="en-US"/>
        </w:rPr>
        <w:t>Paul</w:t>
      </w:r>
      <w:r>
        <w:rPr>
          <w:lang w:val="en-US"/>
        </w:rPr>
        <w:t xml:space="preserve">. 1 Th </w:t>
      </w:r>
      <w:r w:rsidR="006B227C" w:rsidRPr="00710603">
        <w:rPr>
          <w:lang w:val="en-US"/>
        </w:rPr>
        <w:t xml:space="preserve"> 1Th1.1</w:t>
      </w:r>
      <w:r>
        <w:rPr>
          <w:lang w:val="en-US"/>
        </w:rPr>
        <w:t xml:space="preserve">. </w:t>
      </w:r>
      <w:r>
        <w:rPr>
          <w:b/>
          <w:lang w:val="en-US"/>
        </w:rPr>
        <w:t>and Silvanus</w:t>
      </w:r>
      <w:r>
        <w:rPr>
          <w:lang w:val="en-US"/>
        </w:rPr>
        <w:t>. Ac +</w:t>
      </w:r>
      <w:r w:rsidR="006B227C" w:rsidRPr="00710603">
        <w:rPr>
          <w:lang w:val="en-US"/>
        </w:rPr>
        <w:t xml:space="preserve"> Ac15.22</w:t>
      </w:r>
      <w:r>
        <w:rPr>
          <w:lang w:val="en-US"/>
        </w:rPr>
        <w:t xml:space="preserve">. See on 2 Co </w:t>
      </w:r>
      <w:r w:rsidR="006B227C" w:rsidRPr="00710603">
        <w:rPr>
          <w:lang w:val="en-US"/>
        </w:rPr>
        <w:t xml:space="preserve"> 2Co1.19</w:t>
      </w:r>
      <w:r>
        <w:rPr>
          <w:lang w:val="en-US"/>
        </w:rPr>
        <w:t xml:space="preserve">. 1 Th </w:t>
      </w:r>
      <w:r w:rsidR="006B227C" w:rsidRPr="00710603">
        <w:rPr>
          <w:lang w:val="en-US"/>
        </w:rPr>
        <w:t xml:space="preserve"> 1Th1.1</w:t>
      </w:r>
      <w:r>
        <w:rPr>
          <w:lang w:val="en-US"/>
        </w:rPr>
        <w:t xml:space="preserve">, etc. 1 P </w:t>
      </w:r>
      <w:r w:rsidR="006B227C" w:rsidRPr="00710603">
        <w:rPr>
          <w:lang w:val="en-US"/>
        </w:rPr>
        <w:t xml:space="preserve"> 1Pe5.12</w:t>
      </w:r>
      <w:r>
        <w:rPr>
          <w:lang w:val="en-US"/>
        </w:rPr>
        <w:t xml:space="preserve">. </w:t>
      </w:r>
      <w:r>
        <w:rPr>
          <w:b/>
          <w:lang w:val="en-US"/>
        </w:rPr>
        <w:t>Timotheus</w:t>
      </w:r>
      <w:r>
        <w:rPr>
          <w:lang w:val="en-US"/>
        </w:rPr>
        <w:t>. Ac +</w:t>
      </w:r>
      <w:r w:rsidR="006B227C" w:rsidRPr="00710603">
        <w:rPr>
          <w:lang w:val="en-US"/>
        </w:rPr>
        <w:t xml:space="preserve"> Ac16.1</w:t>
      </w:r>
      <w:r>
        <w:rPr>
          <w:lang w:val="en-US"/>
        </w:rPr>
        <w:t xml:space="preserve">. </w:t>
      </w:r>
      <w:r>
        <w:rPr>
          <w:b/>
          <w:lang w:val="en-US"/>
        </w:rPr>
        <w:t>the Thessalonians</w:t>
      </w:r>
      <w:r>
        <w:rPr>
          <w:lang w:val="en-US"/>
        </w:rPr>
        <w:t>. Ac +</w:t>
      </w:r>
      <w:r w:rsidR="006B227C" w:rsidRPr="00710603">
        <w:rPr>
          <w:lang w:val="en-US"/>
        </w:rPr>
        <w:t xml:space="preserve"> Ac17.1</w:t>
      </w:r>
      <w:r>
        <w:rPr>
          <w:lang w:val="en-US"/>
        </w:rPr>
        <w:t xml:space="preserve">. </w:t>
      </w:r>
      <w:r>
        <w:rPr>
          <w:b/>
          <w:lang w:val="en-US"/>
        </w:rPr>
        <w:t>in God</w:t>
      </w:r>
      <w:r>
        <w:rPr>
          <w:lang w:val="en-US"/>
        </w:rPr>
        <w:t xml:space="preserve">. 1 J </w:t>
      </w:r>
      <w:r w:rsidR="006B227C" w:rsidRPr="00710603">
        <w:rPr>
          <w:lang w:val="en-US"/>
        </w:rPr>
        <w:t xml:space="preserve"> 1Jn1.3</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Grace</w:t>
      </w:r>
      <w:r>
        <w:rPr>
          <w:lang w:val="en-US"/>
        </w:rPr>
        <w:t xml:space="preserve">. See on Ro </w:t>
      </w:r>
      <w:r w:rsidR="006B227C" w:rsidRPr="00710603">
        <w:rPr>
          <w:lang w:val="en-US"/>
        </w:rPr>
        <w:t xml:space="preserve"> Ro1.7</w:t>
      </w:r>
      <w:r>
        <w:rPr>
          <w:lang w:val="en-US"/>
        </w:rPr>
        <w:t xml:space="preserve">. 1 Co </w:t>
      </w:r>
      <w:r w:rsidR="006B227C" w:rsidRPr="00710603">
        <w:rPr>
          <w:lang w:val="en-US"/>
        </w:rPr>
        <w:t xml:space="preserve"> 1Co1.3</w:t>
      </w:r>
      <w:r>
        <w:rPr>
          <w:lang w:val="en-US"/>
        </w:rPr>
        <w:t xml:space="preserve">, </w:t>
      </w:r>
      <w:r w:rsidR="006B227C" w:rsidRPr="00710603">
        <w:rPr>
          <w:lang w:val="en-US"/>
        </w:rPr>
        <w:t xml:space="preserve"> 1Co1.8</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are bound</w:t>
      </w:r>
      <w:r>
        <w:rPr>
          <w:lang w:val="en-US"/>
        </w:rPr>
        <w:t>. 2 Th *</w:t>
      </w:r>
      <w:r w:rsidR="006B227C" w:rsidRPr="00710603">
        <w:rPr>
          <w:lang w:val="en-US"/>
        </w:rPr>
        <w:t xml:space="preserve"> 2Th2.13</w:t>
      </w:r>
      <w:r>
        <w:rPr>
          <w:lang w:val="en-US"/>
        </w:rPr>
        <w:t xml:space="preserve">. See on Ro </w:t>
      </w:r>
      <w:r w:rsidR="006B227C" w:rsidRPr="00710603">
        <w:rPr>
          <w:lang w:val="en-US"/>
        </w:rPr>
        <w:t xml:space="preserve"> Ro1.8</w:t>
      </w:r>
      <w:r>
        <w:rPr>
          <w:lang w:val="en-US"/>
        </w:rPr>
        <w:t xml:space="preserve">. 1 Co </w:t>
      </w:r>
      <w:r w:rsidR="006B227C" w:rsidRPr="00710603">
        <w:rPr>
          <w:lang w:val="en-US"/>
        </w:rPr>
        <w:t xml:space="preserve"> 1Co1.4</w:t>
      </w:r>
      <w:r>
        <w:rPr>
          <w:lang w:val="en-US"/>
        </w:rPr>
        <w:t>. 1 Th 1:+</w:t>
      </w:r>
      <w:r w:rsidR="006B227C" w:rsidRPr="00710603">
        <w:rPr>
          <w:lang w:val="en-US"/>
        </w:rPr>
        <w:t xml:space="preserve"> 1Th1.2</w:t>
      </w:r>
      <w:r>
        <w:rPr>
          <w:lang w:val="en-US"/>
        </w:rPr>
        <w:t xml:space="preserve">, </w:t>
      </w:r>
      <w:r w:rsidR="006B227C" w:rsidRPr="00710603">
        <w:rPr>
          <w:lang w:val="en-US"/>
        </w:rPr>
        <w:t xml:space="preserve"> 1Th1.3</w:t>
      </w:r>
      <w:r>
        <w:rPr>
          <w:lang w:val="en-US"/>
        </w:rPr>
        <w:t xml:space="preserve">. </w:t>
      </w:r>
      <w:r w:rsidR="006B227C" w:rsidRPr="00710603">
        <w:rPr>
          <w:lang w:val="en-US"/>
        </w:rPr>
        <w:t xml:space="preserve"> 1Th3.6</w:t>
      </w:r>
      <w:r>
        <w:rPr>
          <w:lang w:val="en-US"/>
        </w:rPr>
        <w:t xml:space="preserve">, </w:t>
      </w:r>
      <w:r w:rsidR="006B227C" w:rsidRPr="00710603">
        <w:rPr>
          <w:lang w:val="en-US"/>
        </w:rPr>
        <w:t xml:space="preserve"> 1Th3.9</w:t>
      </w:r>
      <w:r>
        <w:rPr>
          <w:lang w:val="en-US"/>
        </w:rPr>
        <w:t xml:space="preserve">. </w:t>
      </w:r>
      <w:r>
        <w:rPr>
          <w:b/>
          <w:lang w:val="en-US"/>
        </w:rPr>
        <w:t>thank God</w:t>
      </w:r>
      <w:r>
        <w:rPr>
          <w:lang w:val="en-US"/>
        </w:rPr>
        <w:t xml:space="preserve">. 1 Co </w:t>
      </w:r>
      <w:r w:rsidR="006B227C" w:rsidRPr="00710603">
        <w:rPr>
          <w:lang w:val="en-US"/>
        </w:rPr>
        <w:t xml:space="preserve"> 1Co1.4</w:t>
      </w:r>
      <w:r>
        <w:rPr>
          <w:lang w:val="en-US"/>
        </w:rPr>
        <w:t xml:space="preserve">, </w:t>
      </w:r>
      <w:r w:rsidR="006B227C" w:rsidRPr="00710603">
        <w:rPr>
          <w:lang w:val="en-US"/>
        </w:rPr>
        <w:t xml:space="preserve"> 1Co1.5</w:t>
      </w:r>
      <w:r>
        <w:rPr>
          <w:lang w:val="en-US"/>
        </w:rPr>
        <w:t>. Ep *</w:t>
      </w:r>
      <w:r w:rsidR="006B227C" w:rsidRPr="00710603">
        <w:rPr>
          <w:lang w:val="en-US"/>
        </w:rPr>
        <w:t xml:space="preserve"> Eph1.15-17</w:t>
      </w:r>
      <w:r>
        <w:rPr>
          <w:lang w:val="en-US"/>
        </w:rPr>
        <w:t>. Col *</w:t>
      </w:r>
      <w:r w:rsidR="006B227C" w:rsidRPr="00710603">
        <w:rPr>
          <w:lang w:val="en-US"/>
        </w:rPr>
        <w:t xml:space="preserve"> Col1.3</w:t>
      </w:r>
      <w:r>
        <w:rPr>
          <w:lang w:val="en-US"/>
        </w:rPr>
        <w:t xml:space="preserve">, </w:t>
      </w:r>
      <w:r w:rsidR="006B227C" w:rsidRPr="00710603">
        <w:rPr>
          <w:lang w:val="en-US"/>
        </w:rPr>
        <w:t xml:space="preserve"> Col1.4</w:t>
      </w:r>
      <w:r>
        <w:rPr>
          <w:lang w:val="en-US"/>
        </w:rPr>
        <w:t xml:space="preserve">. 1 Th </w:t>
      </w:r>
      <w:r w:rsidR="006B227C" w:rsidRPr="00710603">
        <w:rPr>
          <w:lang w:val="en-US"/>
        </w:rPr>
        <w:t xml:space="preserve"> 1Th3.10</w:t>
      </w:r>
      <w:r>
        <w:rPr>
          <w:lang w:val="en-US"/>
        </w:rPr>
        <w:t xml:space="preserve">. </w:t>
      </w:r>
      <w:r>
        <w:rPr>
          <w:b/>
          <w:lang w:val="en-US"/>
        </w:rPr>
        <w:t>always</w:t>
      </w:r>
      <w:r>
        <w:rPr>
          <w:lang w:val="en-US"/>
        </w:rPr>
        <w:t>. Ep +</w:t>
      </w:r>
      <w:r w:rsidR="006B227C" w:rsidRPr="00710603">
        <w:rPr>
          <w:lang w:val="en-US"/>
        </w:rPr>
        <w:t xml:space="preserve"> Eph5.20</w:t>
      </w:r>
      <w:r>
        <w:rPr>
          <w:lang w:val="en-US"/>
        </w:rPr>
        <w:t xml:space="preserve">. </w:t>
      </w:r>
      <w:r>
        <w:rPr>
          <w:b/>
          <w:lang w:val="en-US"/>
        </w:rPr>
        <w:t>as it</w:t>
      </w:r>
      <w:r>
        <w:rPr>
          <w:lang w:val="en-US"/>
        </w:rPr>
        <w:t xml:space="preserve">. Lk </w:t>
      </w:r>
      <w:r w:rsidR="006B227C" w:rsidRPr="00710603">
        <w:rPr>
          <w:lang w:val="en-US"/>
        </w:rPr>
        <w:t xml:space="preserve"> Lk15.32</w:t>
      </w:r>
      <w:r>
        <w:rPr>
          <w:lang w:val="en-US"/>
        </w:rPr>
        <w:t xml:space="preserve">. Ph </w:t>
      </w:r>
      <w:r w:rsidR="006B227C" w:rsidRPr="00710603">
        <w:rPr>
          <w:lang w:val="en-US"/>
        </w:rPr>
        <w:t xml:space="preserve"> Php1.7</w:t>
      </w:r>
      <w:r>
        <w:rPr>
          <w:lang w:val="en-US"/>
        </w:rPr>
        <w:t xml:space="preserve">. 2 P </w:t>
      </w:r>
      <w:r w:rsidR="006B227C" w:rsidRPr="00710603">
        <w:rPr>
          <w:lang w:val="en-US"/>
        </w:rPr>
        <w:t xml:space="preserve"> 2Pe1.13</w:t>
      </w:r>
      <w:r>
        <w:rPr>
          <w:lang w:val="en-US"/>
        </w:rPr>
        <w:t xml:space="preserve">. </w:t>
      </w:r>
      <w:r>
        <w:rPr>
          <w:b/>
          <w:lang w:val="en-US"/>
        </w:rPr>
        <w:t>your</w:t>
      </w:r>
      <w:r>
        <w:rPr>
          <w:lang w:val="en-US"/>
        </w:rPr>
        <w:t xml:space="preserve">. Jb </w:t>
      </w:r>
      <w:r w:rsidR="006B227C" w:rsidRPr="00710603">
        <w:rPr>
          <w:lang w:val="en-US"/>
        </w:rPr>
        <w:t xml:space="preserve"> Job17.9</w:t>
      </w:r>
      <w:r>
        <w:rPr>
          <w:lang w:val="en-US"/>
        </w:rPr>
        <w:t xml:space="preserve">. Ps </w:t>
      </w:r>
      <w:r w:rsidR="006B227C" w:rsidRPr="00710603">
        <w:rPr>
          <w:lang w:val="en-US"/>
        </w:rPr>
        <w:t xml:space="preserve"> Ps84.7</w:t>
      </w:r>
      <w:r>
        <w:rPr>
          <w:lang w:val="en-US"/>
        </w:rPr>
        <w:t xml:space="preserve">. </w:t>
      </w:r>
      <w:r w:rsidR="006B227C" w:rsidRPr="00710603">
        <w:rPr>
          <w:lang w:val="en-US"/>
        </w:rPr>
        <w:t xml:space="preserve"> Ps92.13</w:t>
      </w:r>
      <w:r>
        <w:rPr>
          <w:lang w:val="en-US"/>
        </w:rPr>
        <w:t>. Pr +*</w:t>
      </w:r>
      <w:r w:rsidR="006B227C" w:rsidRPr="00710603">
        <w:rPr>
          <w:lang w:val="en-US"/>
        </w:rPr>
        <w:t xml:space="preserve"> Pr4.18</w:t>
      </w:r>
      <w:r>
        <w:rPr>
          <w:lang w:val="en-US"/>
        </w:rPr>
        <w:t xml:space="preserve">. Is </w:t>
      </w:r>
      <w:r w:rsidR="006B227C" w:rsidRPr="00710603">
        <w:rPr>
          <w:lang w:val="en-US"/>
        </w:rPr>
        <w:t xml:space="preserve"> Is40.29-31</w:t>
      </w:r>
      <w:r>
        <w:rPr>
          <w:lang w:val="en-US"/>
        </w:rPr>
        <w:t xml:space="preserve">. Lk </w:t>
      </w:r>
      <w:r w:rsidR="006B227C" w:rsidRPr="00710603">
        <w:rPr>
          <w:lang w:val="en-US"/>
        </w:rPr>
        <w:t xml:space="preserve"> Lk17.5</w:t>
      </w:r>
      <w:r>
        <w:rPr>
          <w:lang w:val="en-US"/>
        </w:rPr>
        <w:t xml:space="preserve">. Jn </w:t>
      </w:r>
      <w:r w:rsidR="006B227C" w:rsidRPr="00710603">
        <w:rPr>
          <w:lang w:val="en-US"/>
        </w:rPr>
        <w:t xml:space="preserve"> Jn15.2</w:t>
      </w:r>
      <w:r>
        <w:rPr>
          <w:lang w:val="en-US"/>
        </w:rPr>
        <w:t xml:space="preserve">. 2 Co </w:t>
      </w:r>
      <w:r w:rsidR="006B227C" w:rsidRPr="00710603">
        <w:rPr>
          <w:lang w:val="en-US"/>
        </w:rPr>
        <w:t xml:space="preserve"> 2Co10.15</w:t>
      </w:r>
      <w:r>
        <w:rPr>
          <w:lang w:val="en-US"/>
        </w:rPr>
        <w:t xml:space="preserve">. Ph </w:t>
      </w:r>
      <w:r w:rsidR="006B227C" w:rsidRPr="00710603">
        <w:rPr>
          <w:lang w:val="en-US"/>
        </w:rPr>
        <w:t xml:space="preserve"> Php1.9</w:t>
      </w:r>
      <w:r>
        <w:rPr>
          <w:lang w:val="en-US"/>
        </w:rPr>
        <w:t xml:space="preserve">. 1 Th </w:t>
      </w:r>
      <w:r w:rsidR="006B227C" w:rsidRPr="00710603">
        <w:rPr>
          <w:lang w:val="en-US"/>
        </w:rPr>
        <w:t xml:space="preserve"> 1Th4.1</w:t>
      </w:r>
      <w:r>
        <w:rPr>
          <w:lang w:val="en-US"/>
        </w:rPr>
        <w:t xml:space="preserve">, </w:t>
      </w:r>
      <w:r w:rsidR="006B227C" w:rsidRPr="00710603">
        <w:rPr>
          <w:lang w:val="en-US"/>
        </w:rPr>
        <w:t xml:space="preserve"> 1Th4.9</w:t>
      </w:r>
      <w:r>
        <w:rPr>
          <w:lang w:val="en-US"/>
        </w:rPr>
        <w:t xml:space="preserve">, </w:t>
      </w:r>
      <w:r w:rsidR="006B227C" w:rsidRPr="00710603">
        <w:rPr>
          <w:lang w:val="en-US"/>
        </w:rPr>
        <w:t xml:space="preserve"> 1Th4.10</w:t>
      </w:r>
      <w:r>
        <w:rPr>
          <w:lang w:val="en-US"/>
        </w:rPr>
        <w:t xml:space="preserve">. 1 P </w:t>
      </w:r>
      <w:r w:rsidR="006B227C" w:rsidRPr="00710603">
        <w:rPr>
          <w:lang w:val="en-US"/>
        </w:rPr>
        <w:t xml:space="preserve"> 1Pe1.22</w:t>
      </w:r>
      <w:r>
        <w:rPr>
          <w:lang w:val="en-US"/>
        </w:rPr>
        <w:t xml:space="preserve">. 2 P </w:t>
      </w:r>
      <w:r>
        <w:rPr>
          <w:rFonts w:ascii="Segoe UI Symbol" w:hAnsi="Segoe UI Symbol" w:cs="Segoe UI Symbol"/>
          <w:lang w:val="en-US"/>
        </w:rPr>
        <w:t>✓</w:t>
      </w:r>
      <w:r w:rsidR="006B227C" w:rsidRPr="00710603">
        <w:rPr>
          <w:lang w:val="en-US"/>
        </w:rPr>
        <w:t xml:space="preserve"> 2Pe1.5-10</w:t>
      </w:r>
      <w:r>
        <w:rPr>
          <w:lang w:val="en-US"/>
        </w:rPr>
        <w:t>. +*</w:t>
      </w:r>
      <w:r w:rsidR="006B227C" w:rsidRPr="00710603">
        <w:rPr>
          <w:lang w:val="en-US"/>
        </w:rPr>
        <w:t xml:space="preserve"> 2Pe3.18</w:t>
      </w:r>
      <w:r>
        <w:rPr>
          <w:lang w:val="en-US"/>
        </w:rPr>
        <w:t xml:space="preserve">. </w:t>
      </w:r>
      <w:r>
        <w:rPr>
          <w:b/>
          <w:lang w:val="en-US"/>
        </w:rPr>
        <w:t>faith</w:t>
      </w:r>
      <w:r>
        <w:rPr>
          <w:lang w:val="en-US"/>
        </w:rPr>
        <w:t>. 1 Th +</w:t>
      </w:r>
      <w:r w:rsidR="006B227C" w:rsidRPr="00710603">
        <w:rPr>
          <w:lang w:val="en-US"/>
        </w:rPr>
        <w:t xml:space="preserve"> 1Th1.3</w:t>
      </w:r>
      <w:r>
        <w:rPr>
          <w:lang w:val="en-US"/>
        </w:rPr>
        <w:t xml:space="preserve">. </w:t>
      </w:r>
      <w:r>
        <w:rPr>
          <w:b/>
          <w:lang w:val="en-US"/>
        </w:rPr>
        <w:t>groweth</w:t>
      </w:r>
      <w:r>
        <w:rPr>
          <w:lang w:val="en-US"/>
        </w:rPr>
        <w:t xml:space="preserve">. The word </w:t>
      </w:r>
      <w:r>
        <w:rPr>
          <w:i/>
          <w:lang w:val="en-US"/>
        </w:rPr>
        <w:t>uperauksano,</w:t>
      </w:r>
      <w:r>
        <w:rPr>
          <w:lang w:val="en-US"/>
        </w:rPr>
        <w:t xml:space="preserve"> from </w:t>
      </w:r>
      <w:r>
        <w:rPr>
          <w:i/>
          <w:lang w:val="en-US"/>
        </w:rPr>
        <w:t>uper,</w:t>
      </w:r>
      <w:r>
        <w:rPr>
          <w:lang w:val="en-US"/>
        </w:rPr>
        <w:t xml:space="preserve"> intensive, and </w:t>
      </w:r>
      <w:r>
        <w:rPr>
          <w:i/>
          <w:lang w:val="en-US"/>
        </w:rPr>
        <w:t>auksano,</w:t>
      </w:r>
      <w:r>
        <w:rPr>
          <w:lang w:val="en-US"/>
        </w:rPr>
        <w:t xml:space="preserve"> to grow, increase, signifies, as Dr. Clarke remarks, to grow luxuriantly, as a good and healthy tree in a good soil; and, if a fruit tree, bearing an abundance of fruit to compensate the labor of the husbandman. Faith is one of the seeds of the kingdom: this the Apostle had sowed and watered, and God gave an abundant increase. Their faith was multiplied, and their love abounded: and this was not the case with some distinguished characters only; it was the case with every one of them. For this the apostle </w:t>
      </w:r>
      <w:r>
        <w:rPr>
          <w:lang w:val="en-US"/>
        </w:rPr>
        <w:lastRenderedPageBreak/>
        <w:t xml:space="preserve">felt himself bound to give continual thanks to God on their behalf, as it was “meet” and right. </w:t>
      </w:r>
      <w:r>
        <w:rPr>
          <w:b/>
          <w:lang w:val="en-US"/>
        </w:rPr>
        <w:t>the charity</w:t>
      </w:r>
      <w:r>
        <w:rPr>
          <w:lang w:val="en-US"/>
        </w:rPr>
        <w:t>. 1 Th +</w:t>
      </w:r>
      <w:r w:rsidR="006B227C" w:rsidRPr="00710603">
        <w:rPr>
          <w:lang w:val="en-US"/>
        </w:rPr>
        <w:t xml:space="preserve"> 1Th3.12</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glory</w:t>
      </w:r>
      <w:r>
        <w:rPr>
          <w:lang w:val="en-US"/>
        </w:rPr>
        <w:t xml:space="preserve">. 2 Co </w:t>
      </w:r>
      <w:r w:rsidR="006B227C" w:rsidRPr="00710603">
        <w:rPr>
          <w:lang w:val="en-US"/>
        </w:rPr>
        <w:t xml:space="preserve"> 2Co7.14</w:t>
      </w:r>
      <w:r>
        <w:rPr>
          <w:lang w:val="en-US"/>
        </w:rPr>
        <w:t xml:space="preserve">. </w:t>
      </w:r>
      <w:r w:rsidR="006B227C" w:rsidRPr="00710603">
        <w:rPr>
          <w:lang w:val="en-US"/>
        </w:rPr>
        <w:t xml:space="preserve"> 2Co9.2</w:t>
      </w:r>
      <w:r>
        <w:rPr>
          <w:lang w:val="en-US"/>
        </w:rPr>
        <w:t xml:space="preserve">, </w:t>
      </w:r>
      <w:r w:rsidR="006B227C" w:rsidRPr="00710603">
        <w:rPr>
          <w:lang w:val="en-US"/>
        </w:rPr>
        <w:t xml:space="preserve"> 2Co9.4</w:t>
      </w:r>
      <w:r>
        <w:rPr>
          <w:lang w:val="en-US"/>
        </w:rPr>
        <w:t>. 1 Th 2:+</w:t>
      </w:r>
      <w:r w:rsidR="006B227C" w:rsidRPr="00710603">
        <w:rPr>
          <w:lang w:val="en-US"/>
        </w:rPr>
        <w:t xml:space="preserve"> 1Th2.19</w:t>
      </w:r>
      <w:r>
        <w:rPr>
          <w:lang w:val="en-US"/>
        </w:rPr>
        <w:t xml:space="preserve">, </w:t>
      </w:r>
      <w:r w:rsidR="006B227C" w:rsidRPr="00710603">
        <w:rPr>
          <w:lang w:val="en-US"/>
        </w:rPr>
        <w:t xml:space="preserve"> 1Th2.20</w:t>
      </w:r>
      <w:r>
        <w:rPr>
          <w:lang w:val="en-US"/>
        </w:rPr>
        <w:t xml:space="preserve">. </w:t>
      </w:r>
      <w:r>
        <w:rPr>
          <w:b/>
          <w:lang w:val="en-US"/>
        </w:rPr>
        <w:t>in the churches</w:t>
      </w:r>
      <w:r>
        <w:rPr>
          <w:lang w:val="en-US"/>
        </w:rPr>
        <w:t>. 1 Co +</w:t>
      </w:r>
      <w:r w:rsidR="006B227C" w:rsidRPr="00710603">
        <w:rPr>
          <w:lang w:val="en-US"/>
        </w:rPr>
        <w:t xml:space="preserve"> 1Co11.16</w:t>
      </w:r>
      <w:r>
        <w:rPr>
          <w:lang w:val="en-US"/>
        </w:rPr>
        <w:t xml:space="preserve">. 1 Th </w:t>
      </w:r>
      <w:r w:rsidR="006B227C" w:rsidRPr="00710603">
        <w:rPr>
          <w:lang w:val="en-US"/>
        </w:rPr>
        <w:t xml:space="preserve"> 1Th1.8</w:t>
      </w:r>
      <w:r>
        <w:rPr>
          <w:lang w:val="en-US"/>
        </w:rPr>
        <w:t xml:space="preserve">. </w:t>
      </w:r>
      <w:r>
        <w:rPr>
          <w:b/>
          <w:lang w:val="en-US"/>
        </w:rPr>
        <w:t>your patience</w:t>
      </w:r>
      <w:r>
        <w:rPr>
          <w:lang w:val="en-US"/>
        </w:rPr>
        <w:t xml:space="preserve">. 2 Th </w:t>
      </w:r>
      <w:r w:rsidR="006B227C" w:rsidRPr="00710603">
        <w:rPr>
          <w:lang w:val="en-US"/>
        </w:rPr>
        <w:t xml:space="preserve"> 2Th3.5</w:t>
      </w:r>
      <w:r>
        <w:rPr>
          <w:lang w:val="en-US"/>
        </w:rPr>
        <w:t xml:space="preserve">. Ro </w:t>
      </w:r>
      <w:r w:rsidR="006B227C" w:rsidRPr="00710603">
        <w:rPr>
          <w:lang w:val="en-US"/>
        </w:rPr>
        <w:t xml:space="preserve"> Ro2.7</w:t>
      </w:r>
      <w:r>
        <w:rPr>
          <w:lang w:val="en-US"/>
        </w:rPr>
        <w:t>. *</w:t>
      </w:r>
      <w:r w:rsidR="006B227C" w:rsidRPr="00710603">
        <w:rPr>
          <w:lang w:val="en-US"/>
        </w:rPr>
        <w:t xml:space="preserve"> Ro5.3-5</w:t>
      </w:r>
      <w:r>
        <w:rPr>
          <w:lang w:val="en-US"/>
        </w:rPr>
        <w:t xml:space="preserve">. </w:t>
      </w:r>
      <w:r w:rsidR="006B227C" w:rsidRPr="00710603">
        <w:rPr>
          <w:lang w:val="en-US"/>
        </w:rPr>
        <w:t xml:space="preserve"> Ro8.25</w:t>
      </w:r>
      <w:r>
        <w:rPr>
          <w:lang w:val="en-US"/>
        </w:rPr>
        <w:t xml:space="preserve">. </w:t>
      </w:r>
      <w:r w:rsidR="006B227C" w:rsidRPr="00710603">
        <w:rPr>
          <w:lang w:val="en-US"/>
        </w:rPr>
        <w:t xml:space="preserve"> Ro12.12</w:t>
      </w:r>
      <w:r>
        <w:rPr>
          <w:lang w:val="en-US"/>
        </w:rPr>
        <w:t xml:space="preserve">. 1 Th </w:t>
      </w:r>
      <w:r w:rsidR="006B227C" w:rsidRPr="00710603">
        <w:rPr>
          <w:lang w:val="en-US"/>
        </w:rPr>
        <w:t xml:space="preserve"> 1Th1.3</w:t>
      </w:r>
      <w:r>
        <w:rPr>
          <w:lang w:val="en-US"/>
        </w:rPr>
        <w:t xml:space="preserve">. </w:t>
      </w:r>
      <w:r w:rsidR="006B227C" w:rsidRPr="00710603">
        <w:rPr>
          <w:lang w:val="en-US"/>
        </w:rPr>
        <w:t xml:space="preserve"> 1Th3.2-8</w:t>
      </w:r>
      <w:r>
        <w:rPr>
          <w:lang w:val="en-US"/>
        </w:rPr>
        <w:t xml:space="preserve">. He </w:t>
      </w:r>
      <w:r w:rsidR="006B227C" w:rsidRPr="00710603">
        <w:rPr>
          <w:lang w:val="en-US"/>
        </w:rPr>
        <w:t xml:space="preserve"> Heb6.15</w:t>
      </w:r>
      <w:r>
        <w:rPr>
          <w:lang w:val="en-US"/>
        </w:rPr>
        <w:t xml:space="preserve">. </w:t>
      </w:r>
      <w:r w:rsidR="006B227C" w:rsidRPr="00710603">
        <w:rPr>
          <w:lang w:val="en-US"/>
        </w:rPr>
        <w:t xml:space="preserve"> Heb10.36</w:t>
      </w:r>
      <w:r>
        <w:rPr>
          <w:lang w:val="en-US"/>
        </w:rPr>
        <w:t>. *</w:t>
      </w:r>
      <w:r w:rsidR="006B227C" w:rsidRPr="00710603">
        <w:rPr>
          <w:lang w:val="en-US"/>
        </w:rPr>
        <w:t xml:space="preserve"> Heb11.32-36</w:t>
      </w:r>
      <w:r>
        <w:rPr>
          <w:lang w:val="en-US"/>
        </w:rPr>
        <w:t>. *</w:t>
      </w:r>
      <w:r w:rsidR="006B227C" w:rsidRPr="00710603">
        <w:rPr>
          <w:lang w:val="en-US"/>
        </w:rPr>
        <w:t xml:space="preserve"> Heb12.1-3</w:t>
      </w:r>
      <w:r>
        <w:rPr>
          <w:lang w:val="en-US"/>
        </w:rPr>
        <w:t>. Ja *</w:t>
      </w:r>
      <w:r w:rsidR="006B227C" w:rsidRPr="00710603">
        <w:rPr>
          <w:lang w:val="en-US"/>
        </w:rPr>
        <w:t xml:space="preserve"> Jas1.3</w:t>
      </w:r>
      <w:r>
        <w:rPr>
          <w:lang w:val="en-US"/>
        </w:rPr>
        <w:t xml:space="preserve">, </w:t>
      </w:r>
      <w:r w:rsidR="006B227C" w:rsidRPr="00710603">
        <w:rPr>
          <w:lang w:val="en-US"/>
        </w:rPr>
        <w:t xml:space="preserve"> Jas1.4</w:t>
      </w:r>
      <w:r>
        <w:rPr>
          <w:lang w:val="en-US"/>
        </w:rPr>
        <w:t xml:space="preserve">. </w:t>
      </w:r>
      <w:r>
        <w:rPr>
          <w:rFonts w:ascii="Segoe UI Symbol" w:hAnsi="Segoe UI Symbol" w:cs="Segoe UI Symbol"/>
          <w:lang w:val="en-US"/>
        </w:rPr>
        <w:t>✓</w:t>
      </w:r>
      <w:r w:rsidR="006B227C" w:rsidRPr="00710603">
        <w:rPr>
          <w:lang w:val="en-US"/>
        </w:rPr>
        <w:t xml:space="preserve"> Jas5.7</w:t>
      </w:r>
      <w:r>
        <w:rPr>
          <w:lang w:val="en-US"/>
        </w:rPr>
        <w:t xml:space="preserve">, </w:t>
      </w:r>
      <w:r w:rsidR="006B227C" w:rsidRPr="00710603">
        <w:rPr>
          <w:lang w:val="en-US"/>
        </w:rPr>
        <w:t xml:space="preserve"> Jas5.8</w:t>
      </w:r>
      <w:r>
        <w:rPr>
          <w:lang w:val="en-US"/>
        </w:rPr>
        <w:t>. 2 P *</w:t>
      </w:r>
      <w:r w:rsidR="006B227C" w:rsidRPr="00710603">
        <w:rPr>
          <w:lang w:val="en-US"/>
        </w:rPr>
        <w:t xml:space="preserve"> 2Pe1.6</w:t>
      </w:r>
      <w:r>
        <w:rPr>
          <w:lang w:val="en-US"/>
        </w:rPr>
        <w:t xml:space="preserve">. Re </w:t>
      </w:r>
      <w:r w:rsidR="006B227C" w:rsidRPr="00710603">
        <w:rPr>
          <w:lang w:val="en-US"/>
        </w:rPr>
        <w:t xml:space="preserve"> Re14.12</w:t>
      </w:r>
      <w:r>
        <w:rPr>
          <w:lang w:val="en-US"/>
        </w:rPr>
        <w:t xml:space="preserve">. </w:t>
      </w:r>
      <w:r>
        <w:rPr>
          <w:b/>
          <w:lang w:val="en-US"/>
        </w:rPr>
        <w:t>your persecutions</w:t>
      </w:r>
      <w:r>
        <w:rPr>
          <w:lang w:val="en-US"/>
        </w:rPr>
        <w:t xml:space="preserve">. Mk </w:t>
      </w:r>
      <w:r w:rsidR="006B227C" w:rsidRPr="00710603">
        <w:rPr>
          <w:lang w:val="en-US"/>
        </w:rPr>
        <w:t xml:space="preserve"> Mk10.30</w:t>
      </w:r>
      <w:r>
        <w:rPr>
          <w:lang w:val="en-US"/>
        </w:rPr>
        <w:t>. 1 Th +*</w:t>
      </w:r>
      <w:r w:rsidR="006B227C" w:rsidRPr="00710603">
        <w:rPr>
          <w:lang w:val="en-US"/>
        </w:rPr>
        <w:t xml:space="preserve"> 1Th2.14</w:t>
      </w:r>
      <w:r>
        <w:rPr>
          <w:lang w:val="en-US"/>
        </w:rPr>
        <w:t xml:space="preserve">. </w:t>
      </w:r>
      <w:r w:rsidR="006B227C" w:rsidRPr="00710603">
        <w:rPr>
          <w:lang w:val="en-US"/>
        </w:rPr>
        <w:t xml:space="preserve"> 1Th3.3</w:t>
      </w:r>
      <w:r>
        <w:rPr>
          <w:lang w:val="en-US"/>
        </w:rPr>
        <w:t xml:space="preserve">, </w:t>
      </w:r>
      <w:r w:rsidR="006B227C" w:rsidRPr="00710603">
        <w:rPr>
          <w:lang w:val="en-US"/>
        </w:rPr>
        <w:t xml:space="preserve"> 1Th3.4</w:t>
      </w:r>
      <w:r>
        <w:rPr>
          <w:lang w:val="en-US"/>
        </w:rPr>
        <w:t>. 2 Ti *</w:t>
      </w:r>
      <w:r w:rsidR="006B227C" w:rsidRPr="00710603">
        <w:rPr>
          <w:lang w:val="en-US"/>
        </w:rPr>
        <w:t xml:space="preserve"> 2Ti2.12</w:t>
      </w:r>
      <w:r>
        <w:rPr>
          <w:lang w:val="en-US"/>
        </w:rPr>
        <w:t xml:space="preserve">. Ja </w:t>
      </w:r>
      <w:r w:rsidR="006B227C" w:rsidRPr="00710603">
        <w:rPr>
          <w:lang w:val="en-US"/>
        </w:rPr>
        <w:t xml:space="preserve"> Jas5.11</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a manifest</w:t>
      </w:r>
      <w:r>
        <w:rPr>
          <w:lang w:val="en-US"/>
        </w:rPr>
        <w:t xml:space="preserve">. ver. </w:t>
      </w:r>
      <w:r w:rsidR="006B227C" w:rsidRPr="00710603">
        <w:rPr>
          <w:lang w:val="en-US"/>
        </w:rPr>
        <w:t xml:space="preserve"> 2Th1.6</w:t>
      </w:r>
      <w:r>
        <w:rPr>
          <w:lang w:val="en-US"/>
        </w:rPr>
        <w:t>. Ph *</w:t>
      </w:r>
      <w:r w:rsidR="006B227C" w:rsidRPr="00710603">
        <w:rPr>
          <w:lang w:val="en-US"/>
        </w:rPr>
        <w:t xml:space="preserve"> Php1.28</w:t>
      </w:r>
      <w:r>
        <w:rPr>
          <w:lang w:val="en-US"/>
        </w:rPr>
        <w:t xml:space="preserve">. 1 P </w:t>
      </w:r>
      <w:r w:rsidR="006B227C" w:rsidRPr="00710603">
        <w:rPr>
          <w:lang w:val="en-US"/>
        </w:rPr>
        <w:t xml:space="preserve"> 1Pe4.14-18</w:t>
      </w:r>
      <w:r>
        <w:rPr>
          <w:lang w:val="en-US"/>
        </w:rPr>
        <w:t xml:space="preserve">. </w:t>
      </w:r>
      <w:r>
        <w:rPr>
          <w:b/>
          <w:lang w:val="en-US"/>
        </w:rPr>
        <w:t>righteous</w:t>
      </w:r>
      <w:r>
        <w:rPr>
          <w:lang w:val="en-US"/>
        </w:rPr>
        <w:t xml:space="preserve">. Jb </w:t>
      </w:r>
      <w:r w:rsidR="006B227C" w:rsidRPr="00710603">
        <w:rPr>
          <w:lang w:val="en-US"/>
        </w:rPr>
        <w:t xml:space="preserve"> Job8.3</w:t>
      </w:r>
      <w:r>
        <w:rPr>
          <w:lang w:val="en-US"/>
        </w:rPr>
        <w:t xml:space="preserve">. Ps </w:t>
      </w:r>
      <w:r w:rsidR="006B227C" w:rsidRPr="00710603">
        <w:rPr>
          <w:lang w:val="en-US"/>
        </w:rPr>
        <w:t xml:space="preserve"> Ps9.7</w:t>
      </w:r>
      <w:r>
        <w:rPr>
          <w:lang w:val="en-US"/>
        </w:rPr>
        <w:t xml:space="preserve">, </w:t>
      </w:r>
      <w:r w:rsidR="006B227C" w:rsidRPr="00710603">
        <w:rPr>
          <w:lang w:val="en-US"/>
        </w:rPr>
        <w:t xml:space="preserve"> Ps9.8</w:t>
      </w:r>
      <w:r>
        <w:rPr>
          <w:lang w:val="en-US"/>
        </w:rPr>
        <w:t xml:space="preserve">. </w:t>
      </w:r>
      <w:r w:rsidR="006B227C" w:rsidRPr="00710603">
        <w:rPr>
          <w:lang w:val="en-US"/>
        </w:rPr>
        <w:t xml:space="preserve"> Ps33.5</w:t>
      </w:r>
      <w:r>
        <w:rPr>
          <w:lang w:val="en-US"/>
        </w:rPr>
        <w:t xml:space="preserve">. </w:t>
      </w:r>
      <w:r w:rsidR="006B227C" w:rsidRPr="00710603">
        <w:rPr>
          <w:lang w:val="en-US"/>
        </w:rPr>
        <w:t xml:space="preserve"> Ps50.6</w:t>
      </w:r>
      <w:r>
        <w:rPr>
          <w:lang w:val="en-US"/>
        </w:rPr>
        <w:t xml:space="preserve">. </w:t>
      </w:r>
      <w:r w:rsidR="006B227C" w:rsidRPr="00710603">
        <w:rPr>
          <w:lang w:val="en-US"/>
        </w:rPr>
        <w:t xml:space="preserve"> Ps72.2</w:t>
      </w:r>
      <w:r>
        <w:rPr>
          <w:lang w:val="en-US"/>
        </w:rPr>
        <w:t xml:space="preserve">. </w:t>
      </w:r>
      <w:r w:rsidR="006B227C" w:rsidRPr="00710603">
        <w:rPr>
          <w:lang w:val="en-US"/>
        </w:rPr>
        <w:t xml:space="preserve"> Ps99.4</w:t>
      </w:r>
      <w:r>
        <w:rPr>
          <w:lang w:val="en-US"/>
        </w:rPr>
        <w:t xml:space="preserve">. </w:t>
      </w:r>
      <w:r w:rsidR="006B227C" w:rsidRPr="00710603">
        <w:rPr>
          <w:lang w:val="en-US"/>
        </w:rPr>
        <w:t xml:space="preserve"> Ps111.7</w:t>
      </w:r>
      <w:r>
        <w:rPr>
          <w:lang w:val="en-US"/>
        </w:rPr>
        <w:t>. Je +*</w:t>
      </w:r>
      <w:r w:rsidR="006B227C" w:rsidRPr="00710603">
        <w:rPr>
          <w:lang w:val="en-US"/>
        </w:rPr>
        <w:t xml:space="preserve"> Je9.24</w:t>
      </w:r>
      <w:r>
        <w:rPr>
          <w:lang w:val="en-US"/>
        </w:rPr>
        <w:t xml:space="preserve">. </w:t>
      </w:r>
      <w:r w:rsidRPr="00710603">
        <w:t xml:space="preserve">Da </w:t>
      </w:r>
      <w:r w:rsidR="006B227C">
        <w:t xml:space="preserve"> Da4.37</w:t>
      </w:r>
      <w:r w:rsidRPr="00710603">
        <w:t xml:space="preserve">. Ro </w:t>
      </w:r>
      <w:r w:rsidR="006B227C">
        <w:t xml:space="preserve"> Ro2.5</w:t>
      </w:r>
      <w:r w:rsidRPr="00710603">
        <w:t>. Re *</w:t>
      </w:r>
      <w:r w:rsidR="006B227C">
        <w:t xml:space="preserve"> Re15.4</w:t>
      </w:r>
      <w:r w:rsidRPr="00710603">
        <w:t xml:space="preserve">. </w:t>
      </w:r>
      <w:r w:rsidR="006B227C">
        <w:t xml:space="preserve"> Re16.7</w:t>
      </w:r>
      <w:r w:rsidRPr="00710603">
        <w:t xml:space="preserve">. </w:t>
      </w:r>
      <w:r w:rsidR="006B227C">
        <w:t xml:space="preserve"> Re19.2</w:t>
      </w:r>
      <w:r w:rsidRPr="00710603">
        <w:t xml:space="preserve">. </w:t>
      </w:r>
      <w:r w:rsidRPr="00710603">
        <w:rPr>
          <w:b/>
        </w:rPr>
        <w:t>counted worthy</w:t>
      </w:r>
      <w:r w:rsidRPr="00710603">
        <w:t xml:space="preserve">. ver. </w:t>
      </w:r>
      <w:r w:rsidR="006B227C">
        <w:t xml:space="preserve"> </w:t>
      </w:r>
      <w:r w:rsidR="006B227C" w:rsidRPr="00710603">
        <w:rPr>
          <w:lang w:val="en-US"/>
        </w:rPr>
        <w:t>2Th1.11</w:t>
      </w:r>
      <w:r>
        <w:rPr>
          <w:lang w:val="en-US"/>
        </w:rPr>
        <w:t xml:space="preserve">. Lk </w:t>
      </w:r>
      <w:r>
        <w:rPr>
          <w:rFonts w:ascii="Segoe UI Symbol" w:hAnsi="Segoe UI Symbol" w:cs="Segoe UI Symbol"/>
          <w:lang w:val="en-US"/>
        </w:rPr>
        <w:t>✓</w:t>
      </w:r>
      <w:r w:rsidR="006B227C" w:rsidRPr="00710603">
        <w:rPr>
          <w:lang w:val="en-US"/>
        </w:rPr>
        <w:t xml:space="preserve"> Lk20.35</w:t>
      </w:r>
      <w:r>
        <w:rPr>
          <w:lang w:val="en-US"/>
        </w:rPr>
        <w:t>. +</w:t>
      </w:r>
      <w:r>
        <w:rPr>
          <w:rFonts w:ascii="Segoe UI Symbol" w:hAnsi="Segoe UI Symbol" w:cs="Segoe UI Symbol"/>
          <w:lang w:val="en-US"/>
        </w:rPr>
        <w:t>✓</w:t>
      </w:r>
      <w:r w:rsidR="006B227C" w:rsidRPr="00710603">
        <w:rPr>
          <w:lang w:val="en-US"/>
        </w:rPr>
        <w:t xml:space="preserve"> Lk21.36</w:t>
      </w:r>
      <w:r>
        <w:rPr>
          <w:lang w:val="en-US"/>
        </w:rPr>
        <w:t xml:space="preserve">. Ac </w:t>
      </w:r>
      <w:r w:rsidR="006B227C" w:rsidRPr="00710603">
        <w:rPr>
          <w:lang w:val="en-US"/>
        </w:rPr>
        <w:t xml:space="preserve"> Ac5.41</w:t>
      </w:r>
      <w:r>
        <w:rPr>
          <w:lang w:val="en-US"/>
        </w:rPr>
        <w:t>. *</w:t>
      </w:r>
      <w:r w:rsidR="006B227C" w:rsidRPr="00710603">
        <w:rPr>
          <w:lang w:val="en-US"/>
        </w:rPr>
        <w:t xml:space="preserve"> Ac13.46</w:t>
      </w:r>
      <w:r>
        <w:rPr>
          <w:lang w:val="en-US"/>
        </w:rPr>
        <w:t>. Ep *</w:t>
      </w:r>
      <w:r w:rsidR="006B227C" w:rsidRPr="00710603">
        <w:rPr>
          <w:lang w:val="en-US"/>
        </w:rPr>
        <w:t xml:space="preserve"> Eph4.1</w:t>
      </w:r>
      <w:r>
        <w:rPr>
          <w:lang w:val="en-US"/>
        </w:rPr>
        <w:t>. Col 1:+*</w:t>
      </w:r>
      <w:r w:rsidR="006B227C" w:rsidRPr="00710603">
        <w:rPr>
          <w:lang w:val="en-US"/>
        </w:rPr>
        <w:t xml:space="preserve"> Col1.10</w:t>
      </w:r>
      <w:r>
        <w:rPr>
          <w:lang w:val="en-US"/>
        </w:rPr>
        <w:t xml:space="preserve">, </w:t>
      </w:r>
      <w:r w:rsidR="006B227C" w:rsidRPr="00710603">
        <w:rPr>
          <w:lang w:val="en-US"/>
        </w:rPr>
        <w:t xml:space="preserve"> Col1.12</w:t>
      </w:r>
      <w:r>
        <w:rPr>
          <w:lang w:val="en-US"/>
        </w:rPr>
        <w:t xml:space="preserve">. He </w:t>
      </w:r>
      <w:r w:rsidR="006B227C" w:rsidRPr="00710603">
        <w:rPr>
          <w:lang w:val="en-US"/>
        </w:rPr>
        <w:t xml:space="preserve"> Heb3.3</w:t>
      </w:r>
      <w:r>
        <w:rPr>
          <w:lang w:val="en-US"/>
        </w:rPr>
        <w:t>. Re *</w:t>
      </w:r>
      <w:r w:rsidR="006B227C" w:rsidRPr="00710603">
        <w:rPr>
          <w:lang w:val="en-US"/>
        </w:rPr>
        <w:t xml:space="preserve"> Re3.4</w:t>
      </w:r>
      <w:r>
        <w:rPr>
          <w:lang w:val="en-US"/>
        </w:rPr>
        <w:t xml:space="preserve">. </w:t>
      </w:r>
      <w:r>
        <w:rPr>
          <w:b/>
          <w:lang w:val="en-US"/>
        </w:rPr>
        <w:t>kingdom of God</w:t>
      </w:r>
      <w:r>
        <w:rPr>
          <w:lang w:val="en-US"/>
        </w:rPr>
        <w:t>. Mt +*</w:t>
      </w:r>
      <w:r w:rsidR="006B227C" w:rsidRPr="00710603">
        <w:rPr>
          <w:lang w:val="en-US"/>
        </w:rPr>
        <w:t xml:space="preserve"> Mt5.10</w:t>
      </w:r>
      <w:r>
        <w:rPr>
          <w:lang w:val="en-US"/>
        </w:rPr>
        <w:t>. Lk +*</w:t>
      </w:r>
      <w:r w:rsidR="006B227C" w:rsidRPr="00710603">
        <w:rPr>
          <w:lang w:val="en-US"/>
        </w:rPr>
        <w:t xml:space="preserve"> Lk22.29</w:t>
      </w:r>
      <w:r>
        <w:rPr>
          <w:lang w:val="en-US"/>
        </w:rPr>
        <w:t xml:space="preserve">, </w:t>
      </w:r>
      <w:r w:rsidR="006B227C" w:rsidRPr="00710603">
        <w:rPr>
          <w:lang w:val="en-US"/>
        </w:rPr>
        <w:t xml:space="preserve"> Lk22.30</w:t>
      </w:r>
      <w:r>
        <w:rPr>
          <w:lang w:val="en-US"/>
        </w:rPr>
        <w:t xml:space="preserve">. </w:t>
      </w:r>
      <w:r w:rsidRPr="00710603">
        <w:t>Ac +*</w:t>
      </w:r>
      <w:r w:rsidR="006B227C">
        <w:t xml:space="preserve"> Ac14.22</w:t>
      </w:r>
      <w:r w:rsidRPr="00710603">
        <w:t>. Ro +*</w:t>
      </w:r>
      <w:r w:rsidR="006B227C">
        <w:t xml:space="preserve"> Ro14.17</w:t>
      </w:r>
      <w:r w:rsidRPr="00710603">
        <w:t>. 2 Ti +*</w:t>
      </w:r>
      <w:r w:rsidR="006B227C">
        <w:t xml:space="preserve"> 2Ti4.1</w:t>
      </w:r>
      <w:r w:rsidRPr="00710603">
        <w:t xml:space="preserve">. </w:t>
      </w:r>
      <w:r w:rsidRPr="00710603">
        <w:rPr>
          <w:b/>
        </w:rPr>
        <w:t>for</w:t>
      </w:r>
      <w:r w:rsidRPr="00710603">
        <w:t xml:space="preserve">. ver. </w:t>
      </w:r>
      <w:r w:rsidR="006B227C">
        <w:t xml:space="preserve"> 2Th1.7</w:t>
      </w:r>
      <w:r w:rsidRPr="00710603">
        <w:t>. Ac +*</w:t>
      </w:r>
      <w:r w:rsidR="006B227C">
        <w:t xml:space="preserve"> Ac14.22</w:t>
      </w:r>
      <w:r w:rsidRPr="00710603">
        <w:t xml:space="preserve">. </w:t>
      </w:r>
      <w:r>
        <w:rPr>
          <w:lang w:val="en-US"/>
        </w:rPr>
        <w:t xml:space="preserve">Ro </w:t>
      </w:r>
      <w:r>
        <w:rPr>
          <w:rFonts w:ascii="Segoe UI Symbol" w:hAnsi="Segoe UI Symbol" w:cs="Segoe UI Symbol"/>
          <w:lang w:val="en-US"/>
        </w:rPr>
        <w:t>✓</w:t>
      </w:r>
      <w:r w:rsidR="006B227C" w:rsidRPr="00710603">
        <w:rPr>
          <w:lang w:val="en-US"/>
        </w:rPr>
        <w:t xml:space="preserve"> Ro8.17</w:t>
      </w:r>
      <w:r>
        <w:rPr>
          <w:lang w:val="en-US"/>
        </w:rPr>
        <w:t xml:space="preserve">. 1 Th </w:t>
      </w:r>
      <w:r w:rsidR="006B227C" w:rsidRPr="00710603">
        <w:rPr>
          <w:lang w:val="en-US"/>
        </w:rPr>
        <w:t xml:space="preserve"> 1Th2.14</w:t>
      </w:r>
      <w:r>
        <w:rPr>
          <w:lang w:val="en-US"/>
        </w:rPr>
        <w:t xml:space="preserve">. 2 Ti </w:t>
      </w:r>
      <w:r>
        <w:rPr>
          <w:rFonts w:ascii="Segoe UI Symbol" w:hAnsi="Segoe UI Symbol" w:cs="Segoe UI Symbol"/>
          <w:lang w:val="en-US"/>
        </w:rPr>
        <w:t>✓</w:t>
      </w:r>
      <w:r w:rsidR="006B227C" w:rsidRPr="00710603">
        <w:rPr>
          <w:lang w:val="en-US"/>
        </w:rPr>
        <w:t xml:space="preserve"> 2Ti2.11</w:t>
      </w:r>
      <w:r>
        <w:rPr>
          <w:lang w:val="en-US"/>
        </w:rPr>
        <w:t xml:space="preserve">, </w:t>
      </w:r>
      <w:r w:rsidR="006B227C" w:rsidRPr="00710603">
        <w:rPr>
          <w:lang w:val="en-US"/>
        </w:rPr>
        <w:t xml:space="preserve"> 2Ti2.12</w:t>
      </w:r>
      <w:r>
        <w:rPr>
          <w:lang w:val="en-US"/>
        </w:rPr>
        <w:t>. He *</w:t>
      </w:r>
      <w:r w:rsidR="006B227C" w:rsidRPr="00710603">
        <w:rPr>
          <w:lang w:val="en-US"/>
        </w:rPr>
        <w:t xml:space="preserve"> Heb10.32</w:t>
      </w:r>
      <w:r>
        <w:rPr>
          <w:lang w:val="en-US"/>
        </w:rPr>
        <w:t xml:space="preserve">, </w:t>
      </w:r>
      <w:r w:rsidR="006B227C" w:rsidRPr="00710603">
        <w:rPr>
          <w:lang w:val="en-US"/>
        </w:rPr>
        <w:t xml:space="preserve"> Heb10.33</w:t>
      </w:r>
      <w:r>
        <w:rPr>
          <w:lang w:val="en-US"/>
        </w:rPr>
        <w:t xml:space="preserve">. 1 P </w:t>
      </w:r>
      <w:r>
        <w:rPr>
          <w:rFonts w:ascii="Segoe UI Symbol" w:hAnsi="Segoe UI Symbol" w:cs="Segoe UI Symbol"/>
          <w:lang w:val="en-US"/>
        </w:rPr>
        <w:t>✓</w:t>
      </w:r>
      <w:r w:rsidR="006B227C" w:rsidRPr="00710603">
        <w:rPr>
          <w:lang w:val="en-US"/>
        </w:rPr>
        <w:t xml:space="preserve"> 1Pe4.12</w:t>
      </w:r>
      <w:r>
        <w:rPr>
          <w:lang w:val="en-US"/>
        </w:rPr>
        <w:t xml:space="preserve">, </w:t>
      </w:r>
      <w:r w:rsidR="006B227C" w:rsidRPr="00710603">
        <w:rPr>
          <w:lang w:val="en-US"/>
        </w:rPr>
        <w:t xml:space="preserve"> 1Pe4.13</w:t>
      </w:r>
      <w:r>
        <w:rPr>
          <w:lang w:val="en-US"/>
        </w:rPr>
        <w:t xml:space="preserve">. </w:t>
      </w:r>
    </w:p>
    <w:p w:rsidR="003E23E9" w:rsidRPr="00710603" w:rsidRDefault="003E23E9" w:rsidP="00710603">
      <w:pPr>
        <w:ind w:firstLine="360"/>
        <w:jc w:val="both"/>
        <w:rPr>
          <w:lang w:val="en-US"/>
        </w:rPr>
      </w:pPr>
      <w:r>
        <w:rPr>
          <w:lang w:val="en-US"/>
        </w:rPr>
        <w:t xml:space="preserve">6. </w:t>
      </w:r>
      <w:r>
        <w:rPr>
          <w:b/>
          <w:lang w:val="en-US"/>
        </w:rPr>
        <w:t>righteous</w:t>
      </w:r>
      <w:r>
        <w:rPr>
          <w:lang w:val="en-US"/>
        </w:rPr>
        <w:t>. Ge +*</w:t>
      </w:r>
      <w:r w:rsidR="006B227C" w:rsidRPr="00710603">
        <w:rPr>
          <w:lang w:val="en-US"/>
        </w:rPr>
        <w:t xml:space="preserve"> Ge18.25</w:t>
      </w:r>
      <w:r>
        <w:rPr>
          <w:lang w:val="en-US"/>
        </w:rPr>
        <w:t xml:space="preserve">. Ps </w:t>
      </w:r>
      <w:r w:rsidR="006B227C" w:rsidRPr="00710603">
        <w:rPr>
          <w:lang w:val="en-US"/>
        </w:rPr>
        <w:t xml:space="preserve"> Ps71.2</w:t>
      </w:r>
      <w:r>
        <w:rPr>
          <w:lang w:val="en-US"/>
        </w:rPr>
        <w:t>. He +*</w:t>
      </w:r>
      <w:r w:rsidR="006B227C" w:rsidRPr="00710603">
        <w:rPr>
          <w:lang w:val="en-US"/>
        </w:rPr>
        <w:t xml:space="preserve"> Heb6.10</w:t>
      </w:r>
      <w:r>
        <w:rPr>
          <w:lang w:val="en-US"/>
        </w:rPr>
        <w:t xml:space="preserve">. </w:t>
      </w:r>
      <w:r>
        <w:rPr>
          <w:b/>
          <w:lang w:val="en-US"/>
        </w:rPr>
        <w:t>recompense tribulation</w:t>
      </w:r>
      <w:r>
        <w:rPr>
          <w:lang w:val="en-US"/>
        </w:rPr>
        <w:t xml:space="preserve">. Ex </w:t>
      </w:r>
      <w:r w:rsidR="006B227C" w:rsidRPr="00710603">
        <w:rPr>
          <w:lang w:val="en-US"/>
        </w:rPr>
        <w:t xml:space="preserve"> Ex23.22</w:t>
      </w:r>
      <w:r>
        <w:rPr>
          <w:lang w:val="en-US"/>
        </w:rPr>
        <w:t xml:space="preserve">. Dt </w:t>
      </w:r>
      <w:r w:rsidR="006B227C" w:rsidRPr="00710603">
        <w:rPr>
          <w:lang w:val="en-US"/>
        </w:rPr>
        <w:t xml:space="preserve"> Dt32.41-43</w:t>
      </w:r>
      <w:r>
        <w:rPr>
          <w:lang w:val="en-US"/>
        </w:rPr>
        <w:t xml:space="preserve">. Ps </w:t>
      </w:r>
      <w:r w:rsidR="006B227C" w:rsidRPr="00710603">
        <w:rPr>
          <w:lang w:val="en-US"/>
        </w:rPr>
        <w:t xml:space="preserve"> Ps74.22</w:t>
      </w:r>
      <w:r>
        <w:rPr>
          <w:lang w:val="en-US"/>
        </w:rPr>
        <w:t xml:space="preserve">, </w:t>
      </w:r>
      <w:r w:rsidR="006B227C" w:rsidRPr="00710603">
        <w:rPr>
          <w:lang w:val="en-US"/>
        </w:rPr>
        <w:t xml:space="preserve"> Ps74.23</w:t>
      </w:r>
      <w:r>
        <w:rPr>
          <w:lang w:val="en-US"/>
        </w:rPr>
        <w:t xml:space="preserve">. </w:t>
      </w:r>
      <w:r w:rsidR="006B227C" w:rsidRPr="00710603">
        <w:rPr>
          <w:lang w:val="en-US"/>
        </w:rPr>
        <w:t xml:space="preserve"> Ps79.10-12</w:t>
      </w:r>
      <w:r>
        <w:rPr>
          <w:lang w:val="en-US"/>
        </w:rPr>
        <w:t xml:space="preserve">. </w:t>
      </w:r>
      <w:r w:rsidR="006B227C" w:rsidRPr="00710603">
        <w:rPr>
          <w:lang w:val="en-US"/>
        </w:rPr>
        <w:t xml:space="preserve"> Ps94.20-23</w:t>
      </w:r>
      <w:r>
        <w:rPr>
          <w:lang w:val="en-US"/>
        </w:rPr>
        <w:t xml:space="preserve">. Is </w:t>
      </w:r>
      <w:r w:rsidR="006B227C" w:rsidRPr="00710603">
        <w:rPr>
          <w:lang w:val="en-US"/>
        </w:rPr>
        <w:t xml:space="preserve"> Is49.26</w:t>
      </w:r>
      <w:r>
        <w:rPr>
          <w:lang w:val="en-US"/>
        </w:rPr>
        <w:t xml:space="preserve">. Jl </w:t>
      </w:r>
      <w:r w:rsidR="006B227C" w:rsidRPr="00710603">
        <w:rPr>
          <w:lang w:val="en-US"/>
        </w:rPr>
        <w:t xml:space="preserve"> Joe3.4</w:t>
      </w:r>
      <w:r>
        <w:rPr>
          <w:lang w:val="en-US"/>
        </w:rPr>
        <w:t xml:space="preserve">, </w:t>
      </w:r>
      <w:r w:rsidR="006B227C" w:rsidRPr="00710603">
        <w:rPr>
          <w:lang w:val="en-US"/>
        </w:rPr>
        <w:t xml:space="preserve"> Joe3.7</w:t>
      </w:r>
      <w:r>
        <w:rPr>
          <w:lang w:val="en-US"/>
        </w:rPr>
        <w:t xml:space="preserve">. Zc </w:t>
      </w:r>
      <w:r>
        <w:rPr>
          <w:rFonts w:ascii="Segoe UI Symbol" w:hAnsi="Segoe UI Symbol" w:cs="Segoe UI Symbol"/>
          <w:lang w:val="en-US"/>
        </w:rPr>
        <w:t>✓</w:t>
      </w:r>
      <w:r w:rsidR="006B227C" w:rsidRPr="00710603">
        <w:rPr>
          <w:lang w:val="en-US"/>
        </w:rPr>
        <w:t xml:space="preserve"> Zec2.8</w:t>
      </w:r>
      <w:r>
        <w:rPr>
          <w:lang w:val="en-US"/>
        </w:rPr>
        <w:t>. Re +*12:19. Re +*</w:t>
      </w:r>
      <w:r w:rsidR="006B227C" w:rsidRPr="00710603">
        <w:rPr>
          <w:lang w:val="en-US"/>
        </w:rPr>
        <w:t xml:space="preserve"> Re6.10</w:t>
      </w:r>
      <w:r>
        <w:rPr>
          <w:lang w:val="en-US"/>
        </w:rPr>
        <w:t xml:space="preserve">. </w:t>
      </w:r>
      <w:r w:rsidR="006B227C" w:rsidRPr="00710603">
        <w:rPr>
          <w:lang w:val="en-US"/>
        </w:rPr>
        <w:t xml:space="preserve"> Re11.18</w:t>
      </w:r>
      <w:r>
        <w:rPr>
          <w:lang w:val="en-US"/>
        </w:rPr>
        <w:t xml:space="preserve">. </w:t>
      </w:r>
      <w:r w:rsidR="006B227C" w:rsidRPr="00710603">
        <w:rPr>
          <w:lang w:val="en-US"/>
        </w:rPr>
        <w:t xml:space="preserve"> Re15.4</w:t>
      </w:r>
      <w:r>
        <w:rPr>
          <w:lang w:val="en-US"/>
        </w:rPr>
        <w:t xml:space="preserve">. </w:t>
      </w:r>
      <w:r w:rsidR="006B227C" w:rsidRPr="00710603">
        <w:rPr>
          <w:lang w:val="en-US"/>
        </w:rPr>
        <w:t xml:space="preserve"> Re16.5</w:t>
      </w:r>
      <w:r>
        <w:rPr>
          <w:lang w:val="en-US"/>
        </w:rPr>
        <w:t xml:space="preserve">, </w:t>
      </w:r>
      <w:r w:rsidR="006B227C" w:rsidRPr="00710603">
        <w:rPr>
          <w:lang w:val="en-US"/>
        </w:rPr>
        <w:t xml:space="preserve"> Re16.6</w:t>
      </w:r>
      <w:r>
        <w:rPr>
          <w:lang w:val="en-US"/>
        </w:rPr>
        <w:t xml:space="preserve">. </w:t>
      </w:r>
      <w:r w:rsidR="006B227C" w:rsidRPr="00710603">
        <w:rPr>
          <w:lang w:val="en-US"/>
        </w:rPr>
        <w:t xml:space="preserve"> Re18.20</w:t>
      </w:r>
      <w:r>
        <w:rPr>
          <w:lang w:val="en-US"/>
        </w:rPr>
        <w:t xml:space="preserve">, </w:t>
      </w:r>
      <w:r w:rsidR="006B227C" w:rsidRPr="00710603">
        <w:rPr>
          <w:lang w:val="en-US"/>
        </w:rPr>
        <w:t xml:space="preserve"> Re18.24</w:t>
      </w:r>
      <w:r>
        <w:rPr>
          <w:lang w:val="en-US"/>
        </w:rPr>
        <w:t xml:space="preserve">. </w:t>
      </w:r>
      <w:r w:rsidR="006B227C" w:rsidRPr="00710603">
        <w:rPr>
          <w:lang w:val="en-US"/>
        </w:rPr>
        <w:t xml:space="preserve"> Re19.2</w:t>
      </w:r>
      <w:r>
        <w:rPr>
          <w:lang w:val="en-US"/>
        </w:rPr>
        <w:t xml:space="preserve">. </w:t>
      </w:r>
      <w:r>
        <w:rPr>
          <w:b/>
          <w:lang w:val="en-US"/>
        </w:rPr>
        <w:t>to them</w:t>
      </w:r>
      <w:r>
        <w:rPr>
          <w:lang w:val="en-US"/>
        </w:rPr>
        <w:t>. Ge +*</w:t>
      </w:r>
      <w:r w:rsidR="006B227C" w:rsidRPr="00710603">
        <w:rPr>
          <w:lang w:val="en-US"/>
        </w:rPr>
        <w:t xml:space="preserve"> Ge6.13</w:t>
      </w:r>
      <w:r>
        <w:rPr>
          <w:lang w:val="en-US"/>
        </w:rPr>
        <w:t xml:space="preserve"> (T#566). Je +*</w:t>
      </w:r>
      <w:r w:rsidR="006B227C" w:rsidRPr="00710603">
        <w:rPr>
          <w:lang w:val="en-US"/>
        </w:rPr>
        <w:t xml:space="preserve"> Je20.11</w:t>
      </w:r>
      <w:r>
        <w:rPr>
          <w:lang w:val="en-US"/>
        </w:rPr>
        <w:t xml:space="preserve">. </w:t>
      </w:r>
    </w:p>
    <w:p w:rsidR="003E23E9" w:rsidRPr="00710603" w:rsidRDefault="003E23E9" w:rsidP="00710603">
      <w:pPr>
        <w:ind w:firstLine="360"/>
        <w:jc w:val="both"/>
        <w:rPr>
          <w:lang w:val="en-US"/>
        </w:rPr>
      </w:pPr>
      <w:r>
        <w:rPr>
          <w:lang w:val="en-US"/>
        </w:rPr>
        <w:t xml:space="preserve">7. </w:t>
      </w:r>
      <w:r>
        <w:rPr>
          <w:b/>
          <w:lang w:val="en-US"/>
        </w:rPr>
        <w:t>who</w:t>
      </w:r>
      <w:r>
        <w:rPr>
          <w:lang w:val="en-US"/>
        </w:rPr>
        <w:t xml:space="preserve">. Is </w:t>
      </w:r>
      <w:r w:rsidR="006B227C" w:rsidRPr="00710603">
        <w:rPr>
          <w:lang w:val="en-US"/>
        </w:rPr>
        <w:t xml:space="preserve"> Is57.2</w:t>
      </w:r>
      <w:r>
        <w:rPr>
          <w:lang w:val="en-US"/>
        </w:rPr>
        <w:t>. Mt +*</w:t>
      </w:r>
      <w:r w:rsidR="006B227C" w:rsidRPr="00710603">
        <w:rPr>
          <w:lang w:val="en-US"/>
        </w:rPr>
        <w:t xml:space="preserve"> Mt5.10-12</w:t>
      </w:r>
      <w:r>
        <w:rPr>
          <w:lang w:val="en-US"/>
        </w:rPr>
        <w:t xml:space="preserve">. Lk </w:t>
      </w:r>
      <w:r w:rsidR="006B227C" w:rsidRPr="00710603">
        <w:rPr>
          <w:lang w:val="en-US"/>
        </w:rPr>
        <w:t xml:space="preserve"> Lk16.25</w:t>
      </w:r>
      <w:r>
        <w:rPr>
          <w:lang w:val="en-US"/>
        </w:rPr>
        <w:t xml:space="preserve">. Ro </w:t>
      </w:r>
      <w:r w:rsidR="006B227C" w:rsidRPr="00710603">
        <w:rPr>
          <w:lang w:val="en-US"/>
        </w:rPr>
        <w:t xml:space="preserve"> Ro8.17</w:t>
      </w:r>
      <w:r>
        <w:rPr>
          <w:lang w:val="en-US"/>
        </w:rPr>
        <w:t xml:space="preserve">. 2 Co </w:t>
      </w:r>
      <w:r w:rsidR="006B227C" w:rsidRPr="00710603">
        <w:rPr>
          <w:lang w:val="en-US"/>
        </w:rPr>
        <w:t xml:space="preserve"> 2Co4.17</w:t>
      </w:r>
      <w:r>
        <w:rPr>
          <w:lang w:val="en-US"/>
        </w:rPr>
        <w:t xml:space="preserve">. 2 Ti </w:t>
      </w:r>
      <w:r w:rsidR="006B227C" w:rsidRPr="00710603">
        <w:rPr>
          <w:lang w:val="en-US"/>
        </w:rPr>
        <w:t xml:space="preserve"> 2Ti2.12</w:t>
      </w:r>
      <w:r>
        <w:rPr>
          <w:lang w:val="en-US"/>
        </w:rPr>
        <w:t>. He *</w:t>
      </w:r>
      <w:r w:rsidR="006B227C" w:rsidRPr="00710603">
        <w:rPr>
          <w:lang w:val="en-US"/>
        </w:rPr>
        <w:t xml:space="preserve"> Heb4.1</w:t>
      </w:r>
      <w:r>
        <w:rPr>
          <w:lang w:val="en-US"/>
        </w:rPr>
        <w:t xml:space="preserve">, </w:t>
      </w:r>
      <w:r w:rsidR="006B227C" w:rsidRPr="00710603">
        <w:rPr>
          <w:lang w:val="en-US"/>
        </w:rPr>
        <w:t xml:space="preserve"> Heb4.9</w:t>
      </w:r>
      <w:r>
        <w:rPr>
          <w:lang w:val="en-US"/>
        </w:rPr>
        <w:t xml:space="preserve">, </w:t>
      </w:r>
      <w:r w:rsidR="006B227C" w:rsidRPr="00710603">
        <w:rPr>
          <w:lang w:val="en-US"/>
        </w:rPr>
        <w:t xml:space="preserve"> Heb4.11</w:t>
      </w:r>
      <w:r>
        <w:rPr>
          <w:lang w:val="en-US"/>
        </w:rPr>
        <w:t xml:space="preserve">. 1 P </w:t>
      </w:r>
      <w:r w:rsidR="006B227C" w:rsidRPr="00710603">
        <w:rPr>
          <w:lang w:val="en-US"/>
        </w:rPr>
        <w:t xml:space="preserve"> 1Pe4.1</w:t>
      </w:r>
      <w:r>
        <w:rPr>
          <w:lang w:val="en-US"/>
        </w:rPr>
        <w:t xml:space="preserve">. Re </w:t>
      </w:r>
      <w:r w:rsidR="006B227C" w:rsidRPr="00710603">
        <w:rPr>
          <w:lang w:val="en-US"/>
        </w:rPr>
        <w:t xml:space="preserve"> Re7.14-17</w:t>
      </w:r>
      <w:r>
        <w:rPr>
          <w:lang w:val="en-US"/>
        </w:rPr>
        <w:t xml:space="preserve">. </w:t>
      </w:r>
      <w:r w:rsidR="006B227C" w:rsidRPr="00710603">
        <w:rPr>
          <w:lang w:val="en-US"/>
        </w:rPr>
        <w:t xml:space="preserve"> Re14.13</w:t>
      </w:r>
      <w:r>
        <w:rPr>
          <w:lang w:val="en-US"/>
        </w:rPr>
        <w:t xml:space="preserve">. </w:t>
      </w:r>
      <w:r w:rsidR="006B227C" w:rsidRPr="00710603">
        <w:rPr>
          <w:lang w:val="en-US"/>
        </w:rPr>
        <w:t xml:space="preserve"> Re21.4</w:t>
      </w:r>
      <w:r>
        <w:rPr>
          <w:lang w:val="en-US"/>
        </w:rPr>
        <w:t xml:space="preserve">. </w:t>
      </w:r>
      <w:r>
        <w:rPr>
          <w:b/>
          <w:lang w:val="en-US"/>
        </w:rPr>
        <w:t>rest with</w:t>
      </w:r>
      <w:r>
        <w:rPr>
          <w:lang w:val="en-US"/>
        </w:rPr>
        <w:t>. Ps +*</w:t>
      </w:r>
      <w:r w:rsidR="006B227C" w:rsidRPr="00710603">
        <w:rPr>
          <w:lang w:val="en-US"/>
        </w:rPr>
        <w:t xml:space="preserve"> Ps94.13</w:t>
      </w:r>
      <w:r>
        <w:rPr>
          <w:lang w:val="en-US"/>
        </w:rPr>
        <w:t>. Je +*</w:t>
      </w:r>
      <w:r w:rsidR="006B227C" w:rsidRPr="00710603">
        <w:rPr>
          <w:lang w:val="en-US"/>
        </w:rPr>
        <w:t xml:space="preserve"> Je31.2</w:t>
      </w:r>
      <w:r>
        <w:rPr>
          <w:lang w:val="en-US"/>
        </w:rPr>
        <w:t>. Hab +</w:t>
      </w:r>
      <w:r>
        <w:rPr>
          <w:rFonts w:ascii="Segoe UI Symbol" w:hAnsi="Segoe UI Symbol" w:cs="Segoe UI Symbol"/>
          <w:lang w:val="en-US"/>
        </w:rPr>
        <w:t>✓</w:t>
      </w:r>
      <w:r w:rsidR="006B227C" w:rsidRPr="00710603">
        <w:rPr>
          <w:lang w:val="en-US"/>
        </w:rPr>
        <w:t xml:space="preserve"> Hab3.16</w:t>
      </w:r>
      <w:r>
        <w:rPr>
          <w:lang w:val="en-US"/>
        </w:rPr>
        <w:t xml:space="preserve">. Re </w:t>
      </w:r>
      <w:r w:rsidR="006B227C" w:rsidRPr="00710603">
        <w:rPr>
          <w:lang w:val="en-US"/>
        </w:rPr>
        <w:t xml:space="preserve"> Re6.11</w:t>
      </w:r>
      <w:r>
        <w:rPr>
          <w:lang w:val="en-US"/>
        </w:rPr>
        <w:t xml:space="preserve">. </w:t>
      </w:r>
      <w:r w:rsidR="006B227C" w:rsidRPr="00710603">
        <w:rPr>
          <w:lang w:val="en-US"/>
        </w:rPr>
        <w:t xml:space="preserve"> Re11.18</w:t>
      </w:r>
      <w:r>
        <w:rPr>
          <w:lang w:val="en-US"/>
        </w:rPr>
        <w:t>. +*</w:t>
      </w:r>
      <w:r w:rsidR="006B227C" w:rsidRPr="00710603">
        <w:rPr>
          <w:lang w:val="en-US"/>
        </w:rPr>
        <w:t xml:space="preserve"> Re14.13</w:t>
      </w:r>
      <w:r>
        <w:rPr>
          <w:lang w:val="en-US"/>
        </w:rPr>
        <w:t xml:space="preserve">. </w:t>
      </w:r>
      <w:r>
        <w:rPr>
          <w:b/>
          <w:lang w:val="en-US"/>
        </w:rPr>
        <w:t>when</w:t>
      </w:r>
      <w:r>
        <w:rPr>
          <w:lang w:val="en-US"/>
        </w:rPr>
        <w:t>. Mt +*</w:t>
      </w:r>
      <w:r w:rsidR="006B227C" w:rsidRPr="00710603">
        <w:rPr>
          <w:lang w:val="en-US"/>
        </w:rPr>
        <w:t xml:space="preserve"> Mt13.39-43</w:t>
      </w:r>
      <w:r>
        <w:rPr>
          <w:lang w:val="en-US"/>
        </w:rPr>
        <w:t>. +*</w:t>
      </w:r>
      <w:r w:rsidR="006B227C" w:rsidRPr="00710603">
        <w:rPr>
          <w:lang w:val="en-US"/>
        </w:rPr>
        <w:t xml:space="preserve">  Mt16.27</w:t>
      </w:r>
      <w:r>
        <w:rPr>
          <w:lang w:val="en-US"/>
        </w:rPr>
        <w:t>n. +*</w:t>
      </w:r>
      <w:r w:rsidR="006B227C" w:rsidRPr="00710603">
        <w:rPr>
          <w:lang w:val="en-US"/>
        </w:rPr>
        <w:t xml:space="preserve"> Mt25.31</w:t>
      </w:r>
      <w:r>
        <w:rPr>
          <w:lang w:val="en-US"/>
        </w:rPr>
        <w:t xml:space="preserve">. </w:t>
      </w:r>
      <w:r>
        <w:rPr>
          <w:rFonts w:ascii="Segoe UI Symbol" w:hAnsi="Segoe UI Symbol" w:cs="Segoe UI Symbol"/>
          <w:lang w:val="en-US"/>
        </w:rPr>
        <w:t>✓</w:t>
      </w:r>
      <w:r w:rsidR="006B227C" w:rsidRPr="00710603">
        <w:rPr>
          <w:lang w:val="en-US"/>
        </w:rPr>
        <w:t xml:space="preserve"> Mt26.64</w:t>
      </w:r>
      <w:r>
        <w:rPr>
          <w:lang w:val="en-US"/>
        </w:rPr>
        <w:t xml:space="preserve">. Mk </w:t>
      </w:r>
      <w:r w:rsidR="006B227C" w:rsidRPr="00710603">
        <w:rPr>
          <w:lang w:val="en-US"/>
        </w:rPr>
        <w:t xml:space="preserve"> Mk8.38</w:t>
      </w:r>
      <w:r>
        <w:rPr>
          <w:lang w:val="en-US"/>
        </w:rPr>
        <w:t xml:space="preserve">. </w:t>
      </w:r>
      <w:r w:rsidR="006B227C" w:rsidRPr="00710603">
        <w:rPr>
          <w:lang w:val="en-US"/>
        </w:rPr>
        <w:t xml:space="preserve"> Mk14.62</w:t>
      </w:r>
      <w:r>
        <w:rPr>
          <w:lang w:val="en-US"/>
        </w:rPr>
        <w:t>. Lk +*</w:t>
      </w:r>
      <w:r w:rsidR="006B227C" w:rsidRPr="00710603">
        <w:rPr>
          <w:lang w:val="en-US"/>
        </w:rPr>
        <w:t xml:space="preserve"> Lk17.30</w:t>
      </w:r>
      <w:r>
        <w:rPr>
          <w:lang w:val="en-US"/>
        </w:rPr>
        <w:t>. Jn +*</w:t>
      </w:r>
      <w:r w:rsidR="006B227C" w:rsidRPr="00710603">
        <w:rPr>
          <w:lang w:val="en-US"/>
        </w:rPr>
        <w:t xml:space="preserve"> Jn1.51</w:t>
      </w:r>
      <w:r>
        <w:rPr>
          <w:lang w:val="en-US"/>
        </w:rPr>
        <w:t>. Ac +*</w:t>
      </w:r>
      <w:r w:rsidR="006B227C" w:rsidRPr="00710603">
        <w:rPr>
          <w:lang w:val="en-US"/>
        </w:rPr>
        <w:t xml:space="preserve"> Ac1.11</w:t>
      </w:r>
      <w:r>
        <w:rPr>
          <w:lang w:val="en-US"/>
        </w:rPr>
        <w:t>. 1 Th +*</w:t>
      </w:r>
      <w:r w:rsidR="006B227C" w:rsidRPr="00710603">
        <w:rPr>
          <w:lang w:val="en-US"/>
        </w:rPr>
        <w:t xml:space="preserve"> 1Th4.16</w:t>
      </w:r>
      <w:r>
        <w:rPr>
          <w:lang w:val="en-US"/>
        </w:rPr>
        <w:t xml:space="preserve">, </w:t>
      </w:r>
      <w:r w:rsidR="006B227C" w:rsidRPr="00710603">
        <w:rPr>
          <w:lang w:val="en-US"/>
        </w:rPr>
        <w:t xml:space="preserve"> 1Th4.17</w:t>
      </w:r>
      <w:r>
        <w:rPr>
          <w:lang w:val="en-US"/>
        </w:rPr>
        <w:t xml:space="preserve">. Ti </w:t>
      </w:r>
      <w:r>
        <w:rPr>
          <w:rFonts w:ascii="Segoe UI Symbol" w:hAnsi="Segoe UI Symbol" w:cs="Segoe UI Symbol"/>
          <w:lang w:val="en-US"/>
        </w:rPr>
        <w:t>✓</w:t>
      </w:r>
      <w:r w:rsidR="006B227C" w:rsidRPr="00710603">
        <w:rPr>
          <w:lang w:val="en-US"/>
        </w:rPr>
        <w:t xml:space="preserve"> Tt2.13</w:t>
      </w:r>
      <w:r>
        <w:rPr>
          <w:lang w:val="en-US"/>
        </w:rPr>
        <w:t>. He *</w:t>
      </w:r>
      <w:r w:rsidR="006B227C" w:rsidRPr="00710603">
        <w:rPr>
          <w:lang w:val="en-US"/>
        </w:rPr>
        <w:t xml:space="preserve"> Heb9.28</w:t>
      </w:r>
      <w:r>
        <w:rPr>
          <w:lang w:val="en-US"/>
        </w:rPr>
        <w:t>. Ju *</w:t>
      </w:r>
      <w:r w:rsidR="006B227C" w:rsidRPr="00710603">
        <w:rPr>
          <w:lang w:val="en-US"/>
        </w:rPr>
        <w:t xml:space="preserve"> Jud14</w:t>
      </w:r>
      <w:r>
        <w:rPr>
          <w:lang w:val="en-US"/>
        </w:rPr>
        <w:t>, *</w:t>
      </w:r>
      <w:r w:rsidR="006B227C" w:rsidRPr="00710603">
        <w:rPr>
          <w:lang w:val="en-US"/>
        </w:rPr>
        <w:t xml:space="preserve"> Jud15</w:t>
      </w:r>
      <w:r>
        <w:rPr>
          <w:lang w:val="en-US"/>
        </w:rPr>
        <w:t>. Re +*</w:t>
      </w:r>
      <w:r w:rsidR="006B227C" w:rsidRPr="00710603">
        <w:rPr>
          <w:lang w:val="en-US"/>
        </w:rPr>
        <w:t xml:space="preserve"> Re1.7</w:t>
      </w:r>
      <w:r>
        <w:rPr>
          <w:lang w:val="en-US"/>
        </w:rPr>
        <w:t xml:space="preserve">. </w:t>
      </w:r>
      <w:r w:rsidR="006B227C" w:rsidRPr="00710603">
        <w:rPr>
          <w:lang w:val="en-US"/>
        </w:rPr>
        <w:t xml:space="preserve"> Re20.11</w:t>
      </w:r>
      <w:r>
        <w:rPr>
          <w:lang w:val="en-US"/>
        </w:rPr>
        <w:t xml:space="preserve">. </w:t>
      </w:r>
      <w:r>
        <w:rPr>
          <w:b/>
          <w:lang w:val="en-US"/>
        </w:rPr>
        <w:t>from heaven</w:t>
      </w:r>
      <w:r>
        <w:rPr>
          <w:lang w:val="en-US"/>
        </w:rPr>
        <w:t>. 1 Th +*</w:t>
      </w:r>
      <w:r w:rsidR="006B227C" w:rsidRPr="00710603">
        <w:rPr>
          <w:lang w:val="en-US"/>
        </w:rPr>
        <w:t xml:space="preserve"> 1Th1.10</w:t>
      </w:r>
      <w:r>
        <w:rPr>
          <w:lang w:val="en-US"/>
        </w:rPr>
        <w:t xml:space="preserve">. </w:t>
      </w:r>
      <w:r>
        <w:rPr>
          <w:b/>
          <w:lang w:val="en-US"/>
        </w:rPr>
        <w:t>his mighty angels</w:t>
      </w:r>
      <w:r>
        <w:rPr>
          <w:lang w:val="en-US"/>
        </w:rPr>
        <w:t xml:space="preserve">. Gr. the angels of his power. Ps </w:t>
      </w:r>
      <w:r w:rsidR="006B227C" w:rsidRPr="00710603">
        <w:rPr>
          <w:lang w:val="en-US"/>
        </w:rPr>
        <w:t xml:space="preserve"> Ps103.20</w:t>
      </w:r>
      <w:r>
        <w:rPr>
          <w:lang w:val="en-US"/>
        </w:rPr>
        <w:t xml:space="preserve">. Jn </w:t>
      </w:r>
      <w:r w:rsidR="006B227C" w:rsidRPr="00710603">
        <w:rPr>
          <w:lang w:val="en-US"/>
        </w:rPr>
        <w:t xml:space="preserve"> Jn1.3</w:t>
      </w:r>
      <w:r>
        <w:rPr>
          <w:lang w:val="en-US"/>
        </w:rPr>
        <w:t xml:space="preserve">. Ep </w:t>
      </w:r>
      <w:r w:rsidR="006B227C" w:rsidRPr="00710603">
        <w:rPr>
          <w:lang w:val="en-US"/>
        </w:rPr>
        <w:t xml:space="preserve"> Eph1.2</w:t>
      </w:r>
      <w:r>
        <w:rPr>
          <w:lang w:val="en-US"/>
        </w:rPr>
        <w:t xml:space="preserve">. Col </w:t>
      </w:r>
      <w:r w:rsidR="006B227C" w:rsidRPr="00710603">
        <w:rPr>
          <w:lang w:val="en-US"/>
        </w:rPr>
        <w:t xml:space="preserve"> Col1.16</w:t>
      </w:r>
      <w:r>
        <w:rPr>
          <w:lang w:val="en-US"/>
        </w:rPr>
        <w:t xml:space="preserve">. 1 P </w:t>
      </w:r>
      <w:r w:rsidR="006B227C" w:rsidRPr="00710603">
        <w:rPr>
          <w:lang w:val="en-US"/>
        </w:rPr>
        <w:t xml:space="preserve"> 1Pe3.22</w:t>
      </w:r>
      <w:r>
        <w:rPr>
          <w:lang w:val="en-US"/>
        </w:rPr>
        <w:t>. Ju +*</w:t>
      </w:r>
      <w:r w:rsidR="006B227C" w:rsidRPr="00710603">
        <w:rPr>
          <w:lang w:val="en-US"/>
        </w:rPr>
        <w:t xml:space="preserve"> Jud14</w:t>
      </w:r>
      <w:r>
        <w:rPr>
          <w:lang w:val="en-US"/>
        </w:rPr>
        <w:t xml:space="preserve">. Re </w:t>
      </w:r>
      <w:r w:rsidR="006B227C" w:rsidRPr="00710603">
        <w:rPr>
          <w:lang w:val="en-US"/>
        </w:rPr>
        <w:t xml:space="preserve"> Re22.6</w:t>
      </w:r>
      <w:r>
        <w:rPr>
          <w:lang w:val="en-US"/>
        </w:rPr>
        <w:t xml:space="preserve">, </w:t>
      </w:r>
      <w:r w:rsidR="006B227C" w:rsidRPr="00710603">
        <w:rPr>
          <w:lang w:val="en-US"/>
        </w:rPr>
        <w:t xml:space="preserve"> Re22.9</w:t>
      </w:r>
      <w:r>
        <w:rPr>
          <w:lang w:val="en-US"/>
        </w:rPr>
        <w:t xml:space="preserve">, </w:t>
      </w:r>
      <w:r w:rsidR="006B227C" w:rsidRPr="00710603">
        <w:rPr>
          <w:lang w:val="en-US"/>
        </w:rPr>
        <w:t xml:space="preserve"> Re22.16</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flaming</w:t>
      </w:r>
      <w:r>
        <w:rPr>
          <w:lang w:val="en-US"/>
        </w:rPr>
        <w:t>. Ge *</w:t>
      </w:r>
      <w:r w:rsidR="006B227C" w:rsidRPr="00710603">
        <w:rPr>
          <w:lang w:val="en-US"/>
        </w:rPr>
        <w:t xml:space="preserve"> Ge3.24</w:t>
      </w:r>
      <w:r>
        <w:rPr>
          <w:lang w:val="en-US"/>
        </w:rPr>
        <w:t xml:space="preserve">. Dt </w:t>
      </w:r>
      <w:r w:rsidR="006B227C" w:rsidRPr="00710603">
        <w:rPr>
          <w:lang w:val="en-US"/>
        </w:rPr>
        <w:t xml:space="preserve"> Dt4.11</w:t>
      </w:r>
      <w:r>
        <w:rPr>
          <w:lang w:val="en-US"/>
        </w:rPr>
        <w:t xml:space="preserve">. </w:t>
      </w:r>
      <w:r w:rsidR="006B227C" w:rsidRPr="00710603">
        <w:rPr>
          <w:lang w:val="en-US"/>
        </w:rPr>
        <w:t xml:space="preserve"> Dt5.5</w:t>
      </w:r>
      <w:r>
        <w:rPr>
          <w:lang w:val="en-US"/>
        </w:rPr>
        <w:t xml:space="preserve">. Ps </w:t>
      </w:r>
      <w:r w:rsidR="006B227C" w:rsidRPr="00710603">
        <w:rPr>
          <w:lang w:val="en-US"/>
        </w:rPr>
        <w:t xml:space="preserve"> Ps21.8</w:t>
      </w:r>
      <w:r>
        <w:rPr>
          <w:lang w:val="en-US"/>
        </w:rPr>
        <w:t xml:space="preserve">, </w:t>
      </w:r>
      <w:r w:rsidR="006B227C" w:rsidRPr="00710603">
        <w:rPr>
          <w:lang w:val="en-US"/>
        </w:rPr>
        <w:t xml:space="preserve"> Ps21.9</w:t>
      </w:r>
      <w:r>
        <w:rPr>
          <w:lang w:val="en-US"/>
        </w:rPr>
        <w:t xml:space="preserve">. </w:t>
      </w:r>
      <w:r w:rsidR="006B227C" w:rsidRPr="00710603">
        <w:rPr>
          <w:lang w:val="en-US"/>
        </w:rPr>
        <w:t xml:space="preserve"> Ps50.2-6</w:t>
      </w:r>
      <w:r>
        <w:rPr>
          <w:lang w:val="en-US"/>
        </w:rPr>
        <w:t xml:space="preserve">. </w:t>
      </w:r>
      <w:r w:rsidRPr="00710603">
        <w:t xml:space="preserve">Da </w:t>
      </w:r>
      <w:r w:rsidR="006B227C">
        <w:t xml:space="preserve"> Da7.10</w:t>
      </w:r>
      <w:r w:rsidRPr="00710603">
        <w:t xml:space="preserve">. Ml </w:t>
      </w:r>
      <w:r w:rsidR="006B227C">
        <w:t xml:space="preserve"> Mal3.2</w:t>
      </w:r>
      <w:r w:rsidRPr="00710603">
        <w:t xml:space="preserve">, </w:t>
      </w:r>
      <w:r w:rsidR="006B227C">
        <w:t xml:space="preserve"> Mal3.3</w:t>
      </w:r>
      <w:r w:rsidRPr="00710603">
        <w:t xml:space="preserve">. </w:t>
      </w:r>
      <w:r w:rsidR="006B227C">
        <w:t xml:space="preserve"> Mal4.1</w:t>
      </w:r>
      <w:r w:rsidRPr="00710603">
        <w:t>. Mt +*</w:t>
      </w:r>
      <w:r w:rsidR="006B227C">
        <w:t xml:space="preserve"> Mt25.41</w:t>
      </w:r>
      <w:r w:rsidRPr="00710603">
        <w:t xml:space="preserve">, </w:t>
      </w:r>
      <w:r w:rsidR="006B227C">
        <w:t xml:space="preserve"> Mt25.46</w:t>
      </w:r>
      <w:r w:rsidRPr="00710603">
        <w:t xml:space="preserve">. 1 Co </w:t>
      </w:r>
      <w:r w:rsidR="006B227C">
        <w:t xml:space="preserve"> 1Co3.13</w:t>
      </w:r>
      <w:r w:rsidRPr="00710603">
        <w:t xml:space="preserve">. </w:t>
      </w:r>
      <w:r>
        <w:rPr>
          <w:lang w:val="en-US"/>
        </w:rPr>
        <w:t>He *</w:t>
      </w:r>
      <w:r w:rsidR="006B227C" w:rsidRPr="00710603">
        <w:rPr>
          <w:lang w:val="en-US"/>
        </w:rPr>
        <w:t xml:space="preserve"> Heb10.27</w:t>
      </w:r>
      <w:r>
        <w:rPr>
          <w:lang w:val="en-US"/>
        </w:rPr>
        <w:t>. *</w:t>
      </w:r>
      <w:r w:rsidR="006B227C" w:rsidRPr="00710603">
        <w:rPr>
          <w:lang w:val="en-US"/>
        </w:rPr>
        <w:t xml:space="preserve"> Heb12.29</w:t>
      </w:r>
      <w:r>
        <w:rPr>
          <w:lang w:val="en-US"/>
        </w:rPr>
        <w:t xml:space="preserve">. 2 P </w:t>
      </w:r>
      <w:r>
        <w:rPr>
          <w:rFonts w:ascii="Segoe UI Symbol" w:hAnsi="Segoe UI Symbol" w:cs="Segoe UI Symbol"/>
          <w:lang w:val="en-US"/>
        </w:rPr>
        <w:t>✓</w:t>
      </w:r>
      <w:r w:rsidR="006B227C" w:rsidRPr="00710603">
        <w:rPr>
          <w:lang w:val="en-US"/>
        </w:rPr>
        <w:t xml:space="preserve"> 2Pe3.7</w:t>
      </w:r>
      <w:r>
        <w:rPr>
          <w:lang w:val="en-US"/>
        </w:rPr>
        <w:t xml:space="preserve">, </w:t>
      </w:r>
      <w:r w:rsidR="006B227C" w:rsidRPr="00710603">
        <w:rPr>
          <w:lang w:val="en-US"/>
        </w:rPr>
        <w:t xml:space="preserve"> 2Pe3.10-12</w:t>
      </w:r>
      <w:r>
        <w:rPr>
          <w:lang w:val="en-US"/>
        </w:rPr>
        <w:t xml:space="preserve">. Ju </w:t>
      </w:r>
      <w:r w:rsidR="006B227C" w:rsidRPr="00710603">
        <w:rPr>
          <w:lang w:val="en-US"/>
        </w:rPr>
        <w:t xml:space="preserve"> Jud7</w:t>
      </w:r>
      <w:r>
        <w:rPr>
          <w:lang w:val="en-US"/>
        </w:rPr>
        <w:t xml:space="preserve">. Re </w:t>
      </w:r>
      <w:r w:rsidR="006B227C" w:rsidRPr="00710603">
        <w:rPr>
          <w:lang w:val="en-US"/>
        </w:rPr>
        <w:t xml:space="preserve"> Re14.10</w:t>
      </w:r>
      <w:r>
        <w:rPr>
          <w:lang w:val="en-US"/>
        </w:rPr>
        <w:t xml:space="preserve">. </w:t>
      </w:r>
      <w:r w:rsidR="006B227C" w:rsidRPr="00710603">
        <w:rPr>
          <w:lang w:val="en-US"/>
        </w:rPr>
        <w:t xml:space="preserve"> Re19.20</w:t>
      </w:r>
      <w:r>
        <w:rPr>
          <w:lang w:val="en-US"/>
        </w:rPr>
        <w:t xml:space="preserve">. </w:t>
      </w:r>
      <w:r w:rsidR="006B227C" w:rsidRPr="00710603">
        <w:rPr>
          <w:lang w:val="en-US"/>
        </w:rPr>
        <w:t xml:space="preserve"> Re20.10</w:t>
      </w:r>
      <w:r>
        <w:rPr>
          <w:lang w:val="en-US"/>
        </w:rPr>
        <w:t xml:space="preserve">, </w:t>
      </w:r>
      <w:r w:rsidR="006B227C" w:rsidRPr="00710603">
        <w:rPr>
          <w:lang w:val="en-US"/>
        </w:rPr>
        <w:t xml:space="preserve"> Re20.14</w:t>
      </w:r>
      <w:r>
        <w:rPr>
          <w:lang w:val="en-US"/>
        </w:rPr>
        <w:t xml:space="preserve">, </w:t>
      </w:r>
      <w:r w:rsidR="006B227C" w:rsidRPr="00710603">
        <w:rPr>
          <w:lang w:val="en-US"/>
        </w:rPr>
        <w:t xml:space="preserve"> Re20.15</w:t>
      </w:r>
      <w:r>
        <w:rPr>
          <w:lang w:val="en-US"/>
        </w:rPr>
        <w:t>. +*</w:t>
      </w:r>
      <w:r w:rsidR="006B227C" w:rsidRPr="00710603">
        <w:rPr>
          <w:lang w:val="en-US"/>
        </w:rPr>
        <w:t xml:space="preserve"> Re21.8</w:t>
      </w:r>
      <w:r>
        <w:rPr>
          <w:lang w:val="en-US"/>
        </w:rPr>
        <w:t xml:space="preserve">. </w:t>
      </w:r>
      <w:r>
        <w:rPr>
          <w:b/>
          <w:lang w:val="en-US"/>
        </w:rPr>
        <w:t>fire</w:t>
      </w:r>
      <w:r>
        <w:rPr>
          <w:lang w:val="en-US"/>
        </w:rPr>
        <w:t>. Is +*</w:t>
      </w:r>
      <w:r w:rsidR="006B227C" w:rsidRPr="00710603">
        <w:rPr>
          <w:lang w:val="en-US"/>
        </w:rPr>
        <w:t xml:space="preserve"> Is33.14</w:t>
      </w:r>
      <w:r>
        <w:rPr>
          <w:lang w:val="en-US"/>
        </w:rPr>
        <w:t>. *</w:t>
      </w:r>
      <w:r w:rsidR="006B227C" w:rsidRPr="00710603">
        <w:rPr>
          <w:lang w:val="en-US"/>
        </w:rPr>
        <w:t xml:space="preserve"> Is66.15</w:t>
      </w:r>
      <w:r>
        <w:rPr>
          <w:lang w:val="en-US"/>
        </w:rPr>
        <w:t xml:space="preserve">, </w:t>
      </w:r>
      <w:r w:rsidR="006B227C" w:rsidRPr="00710603">
        <w:rPr>
          <w:lang w:val="en-US"/>
        </w:rPr>
        <w:t xml:space="preserve"> Is66.16</w:t>
      </w:r>
      <w:r>
        <w:rPr>
          <w:lang w:val="en-US"/>
        </w:rPr>
        <w:t>. Lk +*</w:t>
      </w:r>
      <w:r w:rsidR="006B227C" w:rsidRPr="00710603">
        <w:rPr>
          <w:lang w:val="en-US"/>
        </w:rPr>
        <w:t xml:space="preserve"> Lk16.24</w:t>
      </w:r>
      <w:r>
        <w:rPr>
          <w:lang w:val="en-US"/>
        </w:rPr>
        <w:t>. 2 Co *</w:t>
      </w:r>
      <w:r w:rsidR="006B227C" w:rsidRPr="00710603">
        <w:rPr>
          <w:lang w:val="en-US"/>
        </w:rPr>
        <w:t xml:space="preserve"> 2Co5.11</w:t>
      </w:r>
      <w:r>
        <w:rPr>
          <w:lang w:val="en-US"/>
        </w:rPr>
        <w:t>. 2 P +*</w:t>
      </w:r>
      <w:r w:rsidR="006B227C" w:rsidRPr="00710603">
        <w:rPr>
          <w:lang w:val="en-US"/>
        </w:rPr>
        <w:t xml:space="preserve"> 2Pe3.10</w:t>
      </w:r>
      <w:r>
        <w:rPr>
          <w:lang w:val="en-US"/>
        </w:rPr>
        <w:t xml:space="preserve">. </w:t>
      </w:r>
      <w:r>
        <w:rPr>
          <w:b/>
          <w:lang w:val="en-US"/>
        </w:rPr>
        <w:t>taking</w:t>
      </w:r>
      <w:r>
        <w:rPr>
          <w:lang w:val="en-US"/>
        </w:rPr>
        <w:t xml:space="preserve">. </w:t>
      </w:r>
      <w:r>
        <w:rPr>
          <w:i/>
          <w:lang w:val="en-US"/>
        </w:rPr>
        <w:t>or</w:t>
      </w:r>
      <w:r>
        <w:rPr>
          <w:lang w:val="en-US"/>
        </w:rPr>
        <w:t xml:space="preserve">, yielding. </w:t>
      </w:r>
      <w:r>
        <w:rPr>
          <w:b/>
          <w:lang w:val="en-US"/>
        </w:rPr>
        <w:t>vengeance</w:t>
      </w:r>
      <w:r>
        <w:rPr>
          <w:lang w:val="en-US"/>
        </w:rPr>
        <w:t xml:space="preserve">. Dt </w:t>
      </w:r>
      <w:r w:rsidR="006B227C" w:rsidRPr="00710603">
        <w:rPr>
          <w:lang w:val="en-US"/>
        </w:rPr>
        <w:t xml:space="preserve"> Dt32.35</w:t>
      </w:r>
      <w:r>
        <w:rPr>
          <w:lang w:val="en-US"/>
        </w:rPr>
        <w:t xml:space="preserve">, </w:t>
      </w:r>
      <w:r w:rsidR="006B227C" w:rsidRPr="00710603">
        <w:rPr>
          <w:lang w:val="en-US"/>
        </w:rPr>
        <w:t xml:space="preserve"> Dt32.41</w:t>
      </w:r>
      <w:r>
        <w:rPr>
          <w:lang w:val="en-US"/>
        </w:rPr>
        <w:t xml:space="preserve">, </w:t>
      </w:r>
      <w:r w:rsidR="006B227C" w:rsidRPr="00710603">
        <w:rPr>
          <w:lang w:val="en-US"/>
        </w:rPr>
        <w:t xml:space="preserve"> Dt32.42</w:t>
      </w:r>
      <w:r>
        <w:rPr>
          <w:lang w:val="en-US"/>
        </w:rPr>
        <w:t>. Ps *</w:t>
      </w:r>
      <w:r w:rsidR="006B227C" w:rsidRPr="00710603">
        <w:rPr>
          <w:lang w:val="en-US"/>
        </w:rPr>
        <w:t xml:space="preserve"> Ps2.9-12</w:t>
      </w:r>
      <w:r>
        <w:rPr>
          <w:lang w:val="en-US"/>
        </w:rPr>
        <w:t>. +*</w:t>
      </w:r>
      <w:r w:rsidR="006B227C" w:rsidRPr="00710603">
        <w:rPr>
          <w:lang w:val="en-US"/>
        </w:rPr>
        <w:t xml:space="preserve"> Ps9.17</w:t>
      </w:r>
      <w:r>
        <w:rPr>
          <w:lang w:val="en-US"/>
        </w:rPr>
        <w:t xml:space="preserve">. </w:t>
      </w:r>
      <w:r w:rsidR="006B227C" w:rsidRPr="00710603">
        <w:rPr>
          <w:lang w:val="en-US"/>
        </w:rPr>
        <w:t xml:space="preserve"> Ps94.1</w:t>
      </w:r>
      <w:r>
        <w:rPr>
          <w:lang w:val="en-US"/>
        </w:rPr>
        <w:t xml:space="preserve">. Is </w:t>
      </w:r>
      <w:r w:rsidR="006B227C" w:rsidRPr="00710603">
        <w:rPr>
          <w:lang w:val="en-US"/>
        </w:rPr>
        <w:t xml:space="preserve"> Is35.4</w:t>
      </w:r>
      <w:r>
        <w:rPr>
          <w:lang w:val="en-US"/>
        </w:rPr>
        <w:t xml:space="preserve">. </w:t>
      </w:r>
      <w:r w:rsidR="006B227C" w:rsidRPr="00710603">
        <w:rPr>
          <w:lang w:val="en-US"/>
        </w:rPr>
        <w:t xml:space="preserve"> Is61.2</w:t>
      </w:r>
      <w:r>
        <w:rPr>
          <w:lang w:val="en-US"/>
        </w:rPr>
        <w:t xml:space="preserve">. </w:t>
      </w:r>
      <w:r w:rsidR="006B227C" w:rsidRPr="00710603">
        <w:rPr>
          <w:lang w:val="en-US"/>
        </w:rPr>
        <w:t xml:space="preserve"> Is63.4-6</w:t>
      </w:r>
      <w:r>
        <w:rPr>
          <w:lang w:val="en-US"/>
        </w:rPr>
        <w:t>. Ro +*</w:t>
      </w:r>
      <w:r w:rsidR="006B227C" w:rsidRPr="00710603">
        <w:rPr>
          <w:lang w:val="en-US"/>
        </w:rPr>
        <w:t xml:space="preserve"> Ro1.18</w:t>
      </w:r>
      <w:r>
        <w:rPr>
          <w:lang w:val="en-US"/>
        </w:rPr>
        <w:t>. +*</w:t>
      </w:r>
      <w:r w:rsidR="006B227C" w:rsidRPr="00710603">
        <w:rPr>
          <w:lang w:val="en-US"/>
        </w:rPr>
        <w:t xml:space="preserve"> Ro2.8</w:t>
      </w:r>
      <w:r>
        <w:rPr>
          <w:lang w:val="en-US"/>
        </w:rPr>
        <w:t xml:space="preserve">, </w:t>
      </w:r>
      <w:r w:rsidR="006B227C" w:rsidRPr="00710603">
        <w:rPr>
          <w:lang w:val="en-US"/>
        </w:rPr>
        <w:t xml:space="preserve"> Ro2.9</w:t>
      </w:r>
      <w:r>
        <w:rPr>
          <w:lang w:val="en-US"/>
        </w:rPr>
        <w:t xml:space="preserve">. He </w:t>
      </w:r>
      <w:r w:rsidR="006B227C" w:rsidRPr="00710603">
        <w:rPr>
          <w:lang w:val="en-US"/>
        </w:rPr>
        <w:t xml:space="preserve"> Heb10.30</w:t>
      </w:r>
      <w:r>
        <w:rPr>
          <w:lang w:val="en-US"/>
        </w:rPr>
        <w:t xml:space="preserve">. Re </w:t>
      </w:r>
      <w:r w:rsidR="006B227C" w:rsidRPr="00710603">
        <w:rPr>
          <w:lang w:val="en-US"/>
        </w:rPr>
        <w:t xml:space="preserve"> Re6.10</w:t>
      </w:r>
      <w:r>
        <w:rPr>
          <w:lang w:val="en-US"/>
        </w:rPr>
        <w:t xml:space="preserve">, </w:t>
      </w:r>
      <w:r w:rsidR="006B227C" w:rsidRPr="00710603">
        <w:rPr>
          <w:lang w:val="en-US"/>
        </w:rPr>
        <w:t xml:space="preserve"> Re6.16</w:t>
      </w:r>
      <w:r>
        <w:rPr>
          <w:lang w:val="en-US"/>
        </w:rPr>
        <w:t xml:space="preserve">, </w:t>
      </w:r>
      <w:r w:rsidR="006B227C" w:rsidRPr="00710603">
        <w:rPr>
          <w:lang w:val="en-US"/>
        </w:rPr>
        <w:t xml:space="preserve"> Re6.17</w:t>
      </w:r>
      <w:r>
        <w:rPr>
          <w:lang w:val="en-US"/>
        </w:rPr>
        <w:t xml:space="preserve">. </w:t>
      </w:r>
      <w:r>
        <w:rPr>
          <w:b/>
          <w:lang w:val="en-US"/>
        </w:rPr>
        <w:t>that know not</w:t>
      </w:r>
      <w:r>
        <w:rPr>
          <w:lang w:val="en-US"/>
        </w:rPr>
        <w:t xml:space="preserve">. Ex </w:t>
      </w:r>
      <w:r w:rsidR="006B227C" w:rsidRPr="00710603">
        <w:rPr>
          <w:lang w:val="en-US"/>
        </w:rPr>
        <w:t xml:space="preserve"> Ex5.2</w:t>
      </w:r>
      <w:r>
        <w:rPr>
          <w:lang w:val="en-US"/>
        </w:rPr>
        <w:t xml:space="preserve">. 1 S </w:t>
      </w:r>
      <w:r w:rsidR="006B227C" w:rsidRPr="00710603">
        <w:rPr>
          <w:lang w:val="en-US"/>
        </w:rPr>
        <w:t xml:space="preserve"> 1Sa2.12</w:t>
      </w:r>
      <w:r>
        <w:rPr>
          <w:lang w:val="en-US"/>
        </w:rPr>
        <w:t>. Ps +*</w:t>
      </w:r>
      <w:r w:rsidR="006B227C" w:rsidRPr="00710603">
        <w:rPr>
          <w:lang w:val="en-US"/>
        </w:rPr>
        <w:t xml:space="preserve"> Ps9.10</w:t>
      </w:r>
      <w:r>
        <w:rPr>
          <w:lang w:val="en-US"/>
        </w:rPr>
        <w:t xml:space="preserve">. </w:t>
      </w:r>
      <w:r w:rsidR="006B227C" w:rsidRPr="00710603">
        <w:rPr>
          <w:lang w:val="en-US"/>
        </w:rPr>
        <w:t xml:space="preserve"> Ps79.6</w:t>
      </w:r>
      <w:r>
        <w:rPr>
          <w:lang w:val="en-US"/>
        </w:rPr>
        <w:t xml:space="preserve">. Is </w:t>
      </w:r>
      <w:r w:rsidR="006B227C" w:rsidRPr="00710603">
        <w:rPr>
          <w:lang w:val="en-US"/>
        </w:rPr>
        <w:t xml:space="preserve"> Is27.11</w:t>
      </w:r>
      <w:r>
        <w:rPr>
          <w:lang w:val="en-US"/>
        </w:rPr>
        <w:t xml:space="preserve">. Je </w:t>
      </w:r>
      <w:r w:rsidR="006B227C" w:rsidRPr="00710603">
        <w:rPr>
          <w:lang w:val="en-US"/>
        </w:rPr>
        <w:t xml:space="preserve"> Je9.6</w:t>
      </w:r>
      <w:r>
        <w:rPr>
          <w:lang w:val="en-US"/>
        </w:rPr>
        <w:t xml:space="preserve">. Zp </w:t>
      </w:r>
      <w:r w:rsidR="006B227C" w:rsidRPr="00710603">
        <w:rPr>
          <w:lang w:val="en-US"/>
        </w:rPr>
        <w:t xml:space="preserve"> Zep1.6</w:t>
      </w:r>
      <w:r>
        <w:rPr>
          <w:lang w:val="en-US"/>
        </w:rPr>
        <w:t>. Jn *</w:t>
      </w:r>
      <w:r w:rsidR="006B227C" w:rsidRPr="00710603">
        <w:rPr>
          <w:lang w:val="en-US"/>
        </w:rPr>
        <w:t xml:space="preserve"> Jn3.19</w:t>
      </w:r>
      <w:r>
        <w:rPr>
          <w:lang w:val="en-US"/>
        </w:rPr>
        <w:t xml:space="preserve">. </w:t>
      </w:r>
      <w:r w:rsidR="006B227C" w:rsidRPr="00710603">
        <w:rPr>
          <w:lang w:val="en-US"/>
        </w:rPr>
        <w:t xml:space="preserve"> Jn8.19</w:t>
      </w:r>
      <w:r>
        <w:rPr>
          <w:lang w:val="en-US"/>
        </w:rPr>
        <w:t>. Ro +*</w:t>
      </w:r>
      <w:r w:rsidR="006B227C" w:rsidRPr="00710603">
        <w:rPr>
          <w:lang w:val="en-US"/>
        </w:rPr>
        <w:t xml:space="preserve"> Ro1.28</w:t>
      </w:r>
      <w:r>
        <w:rPr>
          <w:lang w:val="en-US"/>
        </w:rPr>
        <w:t xml:space="preserve">. 1 Co </w:t>
      </w:r>
      <w:r w:rsidR="006B227C" w:rsidRPr="00710603">
        <w:rPr>
          <w:lang w:val="en-US"/>
        </w:rPr>
        <w:t xml:space="preserve"> 1Co15.34</w:t>
      </w:r>
      <w:r>
        <w:rPr>
          <w:lang w:val="en-US"/>
        </w:rPr>
        <w:t>. Ga +*</w:t>
      </w:r>
      <w:r w:rsidR="006B227C" w:rsidRPr="00710603">
        <w:rPr>
          <w:lang w:val="en-US"/>
        </w:rPr>
        <w:t xml:space="preserve"> Ga4.8</w:t>
      </w:r>
      <w:r>
        <w:rPr>
          <w:lang w:val="en-US"/>
        </w:rPr>
        <w:t xml:space="preserve">. 1 Th </w:t>
      </w:r>
      <w:r w:rsidR="006B227C" w:rsidRPr="00710603">
        <w:rPr>
          <w:lang w:val="en-US"/>
        </w:rPr>
        <w:t xml:space="preserve"> 1Th4.5</w:t>
      </w:r>
      <w:r>
        <w:rPr>
          <w:lang w:val="en-US"/>
        </w:rPr>
        <w:t xml:space="preserve">. </w:t>
      </w:r>
      <w:r>
        <w:rPr>
          <w:b/>
          <w:lang w:val="en-US"/>
        </w:rPr>
        <w:t>obey not</w:t>
      </w:r>
      <w:r>
        <w:rPr>
          <w:lang w:val="en-US"/>
        </w:rPr>
        <w:t xml:space="preserve">. Dt </w:t>
      </w:r>
      <w:r w:rsidR="006B227C" w:rsidRPr="00710603">
        <w:rPr>
          <w:lang w:val="en-US"/>
        </w:rPr>
        <w:t xml:space="preserve"> Dt4.30</w:t>
      </w:r>
      <w:r>
        <w:rPr>
          <w:lang w:val="en-US"/>
        </w:rPr>
        <w:t xml:space="preserve">. Ps </w:t>
      </w:r>
      <w:r w:rsidR="006B227C" w:rsidRPr="00710603">
        <w:rPr>
          <w:lang w:val="en-US"/>
        </w:rPr>
        <w:t xml:space="preserve"> Ps18.44</w:t>
      </w:r>
      <w:r>
        <w:rPr>
          <w:lang w:val="en-US"/>
        </w:rPr>
        <w:t xml:space="preserve">. </w:t>
      </w:r>
      <w:r w:rsidRPr="00710603">
        <w:t xml:space="preserve">Is </w:t>
      </w:r>
      <w:r w:rsidR="006B227C">
        <w:t xml:space="preserve"> Is1.19</w:t>
      </w:r>
      <w:r w:rsidRPr="00710603">
        <w:t xml:space="preserve">. Ac </w:t>
      </w:r>
      <w:r w:rsidR="006B227C">
        <w:t xml:space="preserve"> Ac6.7</w:t>
      </w:r>
      <w:r w:rsidRPr="00710603">
        <w:t xml:space="preserve">. Ro </w:t>
      </w:r>
      <w:r w:rsidR="006B227C">
        <w:t xml:space="preserve"> Ro1.5</w:t>
      </w:r>
      <w:r w:rsidRPr="00710603">
        <w:t>. +*</w:t>
      </w:r>
      <w:r w:rsidR="006B227C">
        <w:t xml:space="preserve"> Ro2.7</w:t>
      </w:r>
      <w:r w:rsidRPr="00710603">
        <w:t xml:space="preserve">, </w:t>
      </w:r>
      <w:r w:rsidR="006B227C">
        <w:t xml:space="preserve"> Ro2.8</w:t>
      </w:r>
      <w:r w:rsidRPr="00710603">
        <w:t xml:space="preserve">. </w:t>
      </w:r>
      <w:r w:rsidR="006B227C">
        <w:t xml:space="preserve"> Ro6.16</w:t>
      </w:r>
      <w:r w:rsidRPr="00710603">
        <w:t xml:space="preserve">. </w:t>
      </w:r>
      <w:r w:rsidR="006B227C">
        <w:t xml:space="preserve"> Ro10.16</w:t>
      </w:r>
      <w:r w:rsidRPr="00710603">
        <w:t xml:space="preserve">. </w:t>
      </w:r>
      <w:r w:rsidR="006B227C">
        <w:t xml:space="preserve"> </w:t>
      </w:r>
      <w:r w:rsidR="006B227C" w:rsidRPr="00710603">
        <w:rPr>
          <w:lang w:val="en-US"/>
        </w:rPr>
        <w:t>Ro15.18</w:t>
      </w:r>
      <w:r>
        <w:rPr>
          <w:lang w:val="en-US"/>
        </w:rPr>
        <w:t xml:space="preserve">. </w:t>
      </w:r>
      <w:r w:rsidR="006B227C" w:rsidRPr="00710603">
        <w:rPr>
          <w:lang w:val="en-US"/>
        </w:rPr>
        <w:t xml:space="preserve"> Ro16.26</w:t>
      </w:r>
      <w:r>
        <w:rPr>
          <w:lang w:val="en-US"/>
        </w:rPr>
        <w:t>. 2 Co *</w:t>
      </w:r>
      <w:r w:rsidR="006B227C" w:rsidRPr="00710603">
        <w:rPr>
          <w:lang w:val="en-US"/>
        </w:rPr>
        <w:t xml:space="preserve"> 2Co10.5</w:t>
      </w:r>
      <w:r>
        <w:rPr>
          <w:lang w:val="en-US"/>
        </w:rPr>
        <w:t xml:space="preserve">. Ga </w:t>
      </w:r>
      <w:r w:rsidR="006B227C" w:rsidRPr="00710603">
        <w:rPr>
          <w:lang w:val="en-US"/>
        </w:rPr>
        <w:t xml:space="preserve"> Ga3.1</w:t>
      </w:r>
      <w:r>
        <w:rPr>
          <w:lang w:val="en-US"/>
        </w:rPr>
        <w:t xml:space="preserve">. He </w:t>
      </w:r>
      <w:r>
        <w:rPr>
          <w:rFonts w:ascii="Segoe UI Symbol" w:hAnsi="Segoe UI Symbol" w:cs="Segoe UI Symbol"/>
          <w:lang w:val="en-US"/>
        </w:rPr>
        <w:t>✓</w:t>
      </w:r>
      <w:r w:rsidR="006B227C" w:rsidRPr="00710603">
        <w:rPr>
          <w:lang w:val="en-US"/>
        </w:rPr>
        <w:t xml:space="preserve"> Heb2.3</w:t>
      </w:r>
      <w:r>
        <w:rPr>
          <w:lang w:val="en-US"/>
        </w:rPr>
        <w:t>. +*</w:t>
      </w:r>
      <w:r w:rsidR="006B227C" w:rsidRPr="00710603">
        <w:rPr>
          <w:lang w:val="en-US"/>
        </w:rPr>
        <w:t xml:space="preserve"> Heb5.9</w:t>
      </w:r>
      <w:r>
        <w:rPr>
          <w:lang w:val="en-US"/>
        </w:rPr>
        <w:t xml:space="preserve">. </w:t>
      </w:r>
      <w:r w:rsidR="006B227C" w:rsidRPr="00710603">
        <w:rPr>
          <w:lang w:val="en-US"/>
        </w:rPr>
        <w:t xml:space="preserve"> Heb11.8</w:t>
      </w:r>
      <w:r>
        <w:rPr>
          <w:lang w:val="en-US"/>
        </w:rPr>
        <w:t xml:space="preserve">. 1 P </w:t>
      </w:r>
      <w:r w:rsidR="006B227C" w:rsidRPr="00710603">
        <w:rPr>
          <w:lang w:val="en-US"/>
        </w:rPr>
        <w:t xml:space="preserve"> 1Pe1.2</w:t>
      </w:r>
      <w:r>
        <w:rPr>
          <w:lang w:val="en-US"/>
        </w:rPr>
        <w:t xml:space="preserve">. </w:t>
      </w:r>
      <w:r w:rsidR="006B227C" w:rsidRPr="00710603">
        <w:rPr>
          <w:lang w:val="en-US"/>
        </w:rPr>
        <w:t xml:space="preserve"> 1Pe3.6</w:t>
      </w:r>
      <w:r>
        <w:rPr>
          <w:lang w:val="en-US"/>
        </w:rPr>
        <w:t>. *</w:t>
      </w:r>
      <w:r w:rsidR="006B227C" w:rsidRPr="00710603">
        <w:rPr>
          <w:lang w:val="en-US"/>
        </w:rPr>
        <w:t xml:space="preserve"> 1Pe4.17</w:t>
      </w:r>
      <w:r>
        <w:rPr>
          <w:lang w:val="en-US"/>
        </w:rPr>
        <w:t xml:space="preserve">. </w:t>
      </w:r>
    </w:p>
    <w:p w:rsidR="003E23E9" w:rsidRPr="00710603" w:rsidRDefault="003E23E9" w:rsidP="00710603">
      <w:pPr>
        <w:ind w:firstLine="360"/>
        <w:jc w:val="both"/>
        <w:rPr>
          <w:lang w:val="en-US"/>
        </w:rPr>
      </w:pPr>
      <w:r>
        <w:rPr>
          <w:lang w:val="en-US"/>
        </w:rPr>
        <w:t xml:space="preserve">9. </w:t>
      </w:r>
      <w:r>
        <w:rPr>
          <w:b/>
          <w:lang w:val="en-US"/>
        </w:rPr>
        <w:t>be punished</w:t>
      </w:r>
      <w:r>
        <w:rPr>
          <w:lang w:val="en-US"/>
        </w:rPr>
        <w:t>. Jb +*</w:t>
      </w:r>
      <w:r w:rsidR="006B227C" w:rsidRPr="00710603">
        <w:rPr>
          <w:lang w:val="en-US"/>
        </w:rPr>
        <w:t xml:space="preserve"> Job8.13</w:t>
      </w:r>
      <w:r>
        <w:rPr>
          <w:lang w:val="en-US"/>
        </w:rPr>
        <w:t xml:space="preserve">. Is </w:t>
      </w:r>
      <w:r w:rsidR="006B227C" w:rsidRPr="00710603">
        <w:rPr>
          <w:lang w:val="en-US"/>
        </w:rPr>
        <w:t xml:space="preserve"> Is33.14</w:t>
      </w:r>
      <w:r>
        <w:rPr>
          <w:lang w:val="en-US"/>
        </w:rPr>
        <w:t xml:space="preserve">. </w:t>
      </w:r>
      <w:r w:rsidRPr="00710603">
        <w:t>+*</w:t>
      </w:r>
      <w:r w:rsidR="006B227C">
        <w:t xml:space="preserve"> Is66.24</w:t>
      </w:r>
      <w:r w:rsidRPr="00710603">
        <w:t>. Da +*</w:t>
      </w:r>
      <w:r w:rsidR="006B227C">
        <w:t xml:space="preserve"> Da12.2</w:t>
      </w:r>
      <w:r w:rsidRPr="00710603">
        <w:t>. Mt +*</w:t>
      </w:r>
      <w:r w:rsidR="006B227C">
        <w:t xml:space="preserve"> Mt25.41</w:t>
      </w:r>
      <w:r w:rsidRPr="00710603">
        <w:t xml:space="preserve">, </w:t>
      </w:r>
      <w:r w:rsidR="006B227C">
        <w:t xml:space="preserve"> Mt25.46</w:t>
      </w:r>
      <w:r w:rsidRPr="00710603">
        <w:t xml:space="preserve">. </w:t>
      </w:r>
      <w:r w:rsidR="006B227C">
        <w:t xml:space="preserve"> Mt26.24</w:t>
      </w:r>
      <w:r w:rsidRPr="00710603">
        <w:t>. Mk +*</w:t>
      </w:r>
      <w:r w:rsidR="006B227C">
        <w:t xml:space="preserve"> Mk9.43-49</w:t>
      </w:r>
      <w:r w:rsidRPr="00710603">
        <w:t>. Lk +*</w:t>
      </w:r>
      <w:r w:rsidR="006B227C">
        <w:t xml:space="preserve"> Lk12.48</w:t>
      </w:r>
      <w:r w:rsidRPr="00710603">
        <w:t>. *</w:t>
      </w:r>
      <w:r w:rsidR="006B227C">
        <w:t xml:space="preserve"> Lk16.25</w:t>
      </w:r>
      <w:r w:rsidRPr="00710603">
        <w:t xml:space="preserve">, </w:t>
      </w:r>
      <w:r w:rsidR="006B227C">
        <w:t xml:space="preserve"> Lk16.26</w:t>
      </w:r>
      <w:r w:rsidRPr="00710603">
        <w:t xml:space="preserve">. Jn </w:t>
      </w:r>
      <w:r w:rsidR="006B227C">
        <w:t xml:space="preserve"> Jn5.14</w:t>
      </w:r>
      <w:r w:rsidRPr="00710603">
        <w:t>. Ph +*</w:t>
      </w:r>
      <w:r w:rsidR="006B227C">
        <w:t xml:space="preserve"> Php3.19</w:t>
      </w:r>
      <w:r w:rsidRPr="00710603">
        <w:t xml:space="preserve">. </w:t>
      </w:r>
      <w:r>
        <w:rPr>
          <w:lang w:val="en-US"/>
        </w:rPr>
        <w:t xml:space="preserve">He </w:t>
      </w:r>
      <w:r w:rsidR="006B227C" w:rsidRPr="00710603">
        <w:rPr>
          <w:lang w:val="en-US"/>
        </w:rPr>
        <w:t xml:space="preserve"> Heb10.29</w:t>
      </w:r>
      <w:r>
        <w:rPr>
          <w:lang w:val="en-US"/>
        </w:rPr>
        <w:t xml:space="preserve">. 2 P </w:t>
      </w:r>
      <w:r w:rsidR="006B227C" w:rsidRPr="00710603">
        <w:rPr>
          <w:lang w:val="en-US"/>
        </w:rPr>
        <w:t xml:space="preserve"> 2Pe2.17</w:t>
      </w:r>
      <w:r>
        <w:rPr>
          <w:lang w:val="en-US"/>
        </w:rPr>
        <w:t xml:space="preserve">. </w:t>
      </w:r>
      <w:r w:rsidR="006B227C" w:rsidRPr="00710603">
        <w:rPr>
          <w:lang w:val="en-US"/>
        </w:rPr>
        <w:t xml:space="preserve"> 2Pe3.7</w:t>
      </w:r>
      <w:r>
        <w:rPr>
          <w:lang w:val="en-US"/>
        </w:rPr>
        <w:t xml:space="preserve">. Ju </w:t>
      </w:r>
      <w:r w:rsidR="006B227C" w:rsidRPr="00710603">
        <w:rPr>
          <w:lang w:val="en-US"/>
        </w:rPr>
        <w:t xml:space="preserve"> Jud13</w:t>
      </w:r>
      <w:r>
        <w:rPr>
          <w:lang w:val="en-US"/>
        </w:rPr>
        <w:t>. Re *</w:t>
      </w:r>
      <w:r w:rsidR="006B227C" w:rsidRPr="00710603">
        <w:rPr>
          <w:lang w:val="en-US"/>
        </w:rPr>
        <w:t xml:space="preserve"> Re14.10</w:t>
      </w:r>
      <w:r>
        <w:rPr>
          <w:lang w:val="en-US"/>
        </w:rPr>
        <w:t xml:space="preserve">, </w:t>
      </w:r>
      <w:r w:rsidR="006B227C" w:rsidRPr="00710603">
        <w:rPr>
          <w:lang w:val="en-US"/>
        </w:rPr>
        <w:t xml:space="preserve"> Re14.11</w:t>
      </w:r>
      <w:r>
        <w:rPr>
          <w:lang w:val="en-US"/>
        </w:rPr>
        <w:t xml:space="preserve">. </w:t>
      </w:r>
      <w:r w:rsidR="006B227C" w:rsidRPr="00710603">
        <w:rPr>
          <w:lang w:val="en-US"/>
        </w:rPr>
        <w:t xml:space="preserve"> Re20.14</w:t>
      </w:r>
      <w:r>
        <w:rPr>
          <w:lang w:val="en-US"/>
        </w:rPr>
        <w:t>. +*</w:t>
      </w:r>
      <w:r w:rsidR="006B227C" w:rsidRPr="00710603">
        <w:rPr>
          <w:lang w:val="en-US"/>
        </w:rPr>
        <w:t xml:space="preserve"> Re21.8</w:t>
      </w:r>
      <w:r>
        <w:rPr>
          <w:lang w:val="en-US"/>
        </w:rPr>
        <w:t>. *</w:t>
      </w:r>
      <w:r w:rsidR="006B227C" w:rsidRPr="00710603">
        <w:rPr>
          <w:lang w:val="en-US"/>
        </w:rPr>
        <w:t xml:space="preserve"> Re22.15</w:t>
      </w:r>
      <w:r>
        <w:rPr>
          <w:lang w:val="en-US"/>
        </w:rPr>
        <w:t xml:space="preserve">. </w:t>
      </w:r>
      <w:r>
        <w:rPr>
          <w:b/>
          <w:lang w:val="en-US"/>
        </w:rPr>
        <w:t>everlasting</w:t>
      </w:r>
      <w:r>
        <w:rPr>
          <w:lang w:val="en-US"/>
        </w:rPr>
        <w:t xml:space="preserve">. Gr. </w:t>
      </w:r>
      <w:r>
        <w:rPr>
          <w:i/>
          <w:lang w:val="en-US"/>
        </w:rPr>
        <w:t>aionios,</w:t>
      </w:r>
      <w:r>
        <w:rPr>
          <w:lang w:val="en-US"/>
        </w:rPr>
        <w:t xml:space="preserve"> Mt +</w:t>
      </w:r>
      <w:r w:rsidR="006B227C" w:rsidRPr="00710603">
        <w:rPr>
          <w:lang w:val="en-US"/>
        </w:rPr>
        <w:t xml:space="preserve"> Mt18.8</w:t>
      </w:r>
      <w:r>
        <w:rPr>
          <w:lang w:val="en-US"/>
        </w:rPr>
        <w:t>. Ju +*</w:t>
      </w:r>
      <w:r w:rsidR="006B227C" w:rsidRPr="00710603">
        <w:rPr>
          <w:lang w:val="en-US"/>
        </w:rPr>
        <w:t xml:space="preserve"> Jud7</w:t>
      </w:r>
      <w:r>
        <w:rPr>
          <w:lang w:val="en-US"/>
        </w:rPr>
        <w:t xml:space="preserve">. </w:t>
      </w:r>
      <w:r>
        <w:rPr>
          <w:b/>
          <w:lang w:val="en-US"/>
        </w:rPr>
        <w:t>destruction</w:t>
      </w:r>
      <w:r>
        <w:rPr>
          <w:lang w:val="en-US"/>
        </w:rPr>
        <w:t xml:space="preserve">. 1 K </w:t>
      </w:r>
      <w:r w:rsidR="006B227C" w:rsidRPr="00710603">
        <w:rPr>
          <w:lang w:val="en-US"/>
        </w:rPr>
        <w:t xml:space="preserve"> 1Ki13.3</w:t>
      </w:r>
      <w:r>
        <w:rPr>
          <w:lang w:val="en-US"/>
        </w:rPr>
        <w:t xml:space="preserve">, </w:t>
      </w:r>
      <w:r w:rsidR="006B227C" w:rsidRPr="00710603">
        <w:rPr>
          <w:lang w:val="en-US"/>
        </w:rPr>
        <w:t xml:space="preserve"> 1Ki13.4</w:t>
      </w:r>
      <w:r>
        <w:rPr>
          <w:lang w:val="en-US"/>
        </w:rPr>
        <w:t xml:space="preserve">, </w:t>
      </w:r>
      <w:r>
        <w:rPr>
          <w:lang w:val="en-US"/>
        </w:rPr>
        <w:lastRenderedPageBreak/>
        <w:t>LXX. Is *</w:t>
      </w:r>
      <w:r w:rsidR="006B227C" w:rsidRPr="00710603">
        <w:rPr>
          <w:lang w:val="en-US"/>
        </w:rPr>
        <w:t xml:space="preserve"> Is65.15-17</w:t>
      </w:r>
      <w:r>
        <w:rPr>
          <w:lang w:val="en-US"/>
        </w:rPr>
        <w:t xml:space="preserve">. 1 Th </w:t>
      </w:r>
      <w:r w:rsidR="006B227C" w:rsidRPr="00710603">
        <w:rPr>
          <w:lang w:val="en-US"/>
        </w:rPr>
        <w:t xml:space="preserve"> 1Th5.3</w:t>
      </w:r>
      <w:r>
        <w:rPr>
          <w:lang w:val="en-US"/>
        </w:rPr>
        <w:t xml:space="preserve">. 2 P </w:t>
      </w:r>
      <w:r w:rsidR="006B227C" w:rsidRPr="00710603">
        <w:rPr>
          <w:lang w:val="en-US"/>
        </w:rPr>
        <w:t xml:space="preserve"> 2Pe3.7</w:t>
      </w:r>
      <w:r>
        <w:rPr>
          <w:lang w:val="en-US"/>
        </w:rPr>
        <w:t xml:space="preserve">. Ju </w:t>
      </w:r>
      <w:r w:rsidR="006B227C" w:rsidRPr="00710603">
        <w:rPr>
          <w:lang w:val="en-US"/>
        </w:rPr>
        <w:t xml:space="preserve"> Jud13</w:t>
      </w:r>
      <w:r>
        <w:rPr>
          <w:lang w:val="en-US"/>
        </w:rPr>
        <w:t xml:space="preserve">. Re </w:t>
      </w:r>
      <w:r w:rsidR="006B227C" w:rsidRPr="00710603">
        <w:rPr>
          <w:lang w:val="en-US"/>
        </w:rPr>
        <w:t xml:space="preserve"> Re19.19-21</w:t>
      </w:r>
      <w:r>
        <w:rPr>
          <w:lang w:val="en-US"/>
        </w:rPr>
        <w:t xml:space="preserve">. </w:t>
      </w:r>
      <w:r>
        <w:rPr>
          <w:b/>
          <w:lang w:val="en-US"/>
        </w:rPr>
        <w:t>from the presence</w:t>
      </w:r>
      <w:r>
        <w:rPr>
          <w:lang w:val="en-US"/>
        </w:rPr>
        <w:t xml:space="preserve">. </w:t>
      </w:r>
      <w:r w:rsidR="006B227C" w:rsidRPr="00710603">
        <w:rPr>
          <w:lang w:val="en-US"/>
        </w:rPr>
        <w:t xml:space="preserve">  f22:22A</w:t>
      </w:r>
      <w:r>
        <w:rPr>
          <w:lang w:val="en-US"/>
        </w:rPr>
        <w:t>, Ge +</w:t>
      </w:r>
      <w:r w:rsidR="006B227C" w:rsidRPr="00710603">
        <w:rPr>
          <w:lang w:val="en-US"/>
        </w:rPr>
        <w:t xml:space="preserve"> Ge19.13</w:t>
      </w:r>
      <w:r>
        <w:rPr>
          <w:lang w:val="en-US"/>
        </w:rPr>
        <w:t xml:space="preserve">. Ge </w:t>
      </w:r>
      <w:r w:rsidR="006B227C" w:rsidRPr="00710603">
        <w:rPr>
          <w:lang w:val="en-US"/>
        </w:rPr>
        <w:t xml:space="preserve"> Ge3.8</w:t>
      </w:r>
      <w:r>
        <w:rPr>
          <w:lang w:val="en-US"/>
        </w:rPr>
        <w:t xml:space="preserve">. </w:t>
      </w:r>
      <w:r w:rsidR="006B227C" w:rsidRPr="00710603">
        <w:rPr>
          <w:lang w:val="en-US"/>
        </w:rPr>
        <w:t xml:space="preserve"> Ge4.16</w:t>
      </w:r>
      <w:r>
        <w:rPr>
          <w:lang w:val="en-US"/>
        </w:rPr>
        <w:t xml:space="preserve">. Jb </w:t>
      </w:r>
      <w:r w:rsidR="006B227C" w:rsidRPr="00710603">
        <w:rPr>
          <w:lang w:val="en-US"/>
        </w:rPr>
        <w:t xml:space="preserve"> Job21.14</w:t>
      </w:r>
      <w:r>
        <w:rPr>
          <w:lang w:val="en-US"/>
        </w:rPr>
        <w:t xml:space="preserve">. </w:t>
      </w:r>
      <w:r w:rsidR="006B227C" w:rsidRPr="00710603">
        <w:rPr>
          <w:lang w:val="en-US"/>
        </w:rPr>
        <w:t xml:space="preserve"> Job22.17</w:t>
      </w:r>
      <w:r>
        <w:rPr>
          <w:lang w:val="en-US"/>
        </w:rPr>
        <w:t>. Ps +*</w:t>
      </w:r>
      <w:r w:rsidR="006B227C" w:rsidRPr="00710603">
        <w:rPr>
          <w:lang w:val="en-US"/>
        </w:rPr>
        <w:t xml:space="preserve"> Ps16.11</w:t>
      </w:r>
      <w:r>
        <w:rPr>
          <w:lang w:val="en-US"/>
        </w:rPr>
        <w:t>. +*</w:t>
      </w:r>
      <w:r w:rsidR="006B227C" w:rsidRPr="00710603">
        <w:rPr>
          <w:lang w:val="en-US"/>
        </w:rPr>
        <w:t xml:space="preserve"> Ps51.11</w:t>
      </w:r>
      <w:r>
        <w:rPr>
          <w:lang w:val="en-US"/>
        </w:rPr>
        <w:t>. Mt *</w:t>
      </w:r>
      <w:r w:rsidR="006B227C" w:rsidRPr="00710603">
        <w:rPr>
          <w:lang w:val="en-US"/>
        </w:rPr>
        <w:t xml:space="preserve"> Mt7.23</w:t>
      </w:r>
      <w:r>
        <w:rPr>
          <w:lang w:val="en-US"/>
        </w:rPr>
        <w:t xml:space="preserve">. </w:t>
      </w:r>
      <w:r w:rsidR="006B227C" w:rsidRPr="00710603">
        <w:rPr>
          <w:lang w:val="en-US"/>
        </w:rPr>
        <w:t xml:space="preserve"> Mt22.13</w:t>
      </w:r>
      <w:r>
        <w:rPr>
          <w:lang w:val="en-US"/>
        </w:rPr>
        <w:t xml:space="preserve">. </w:t>
      </w:r>
      <w:r w:rsidR="006B227C" w:rsidRPr="00710603">
        <w:rPr>
          <w:lang w:val="en-US"/>
        </w:rPr>
        <w:t xml:space="preserve"> Mt25.41</w:t>
      </w:r>
      <w:r>
        <w:rPr>
          <w:lang w:val="en-US"/>
        </w:rPr>
        <w:t xml:space="preserve">. Lk </w:t>
      </w:r>
      <w:r w:rsidR="006B227C" w:rsidRPr="00710603">
        <w:rPr>
          <w:lang w:val="en-US"/>
        </w:rPr>
        <w:t xml:space="preserve"> Lk13.27</w:t>
      </w:r>
      <w:r>
        <w:rPr>
          <w:lang w:val="en-US"/>
        </w:rPr>
        <w:t xml:space="preserve">. Re </w:t>
      </w:r>
      <w:r w:rsidR="006B227C" w:rsidRPr="00710603">
        <w:rPr>
          <w:lang w:val="en-US"/>
        </w:rPr>
        <w:t xml:space="preserve"> Re6.16</w:t>
      </w:r>
      <w:r>
        <w:rPr>
          <w:lang w:val="en-US"/>
        </w:rPr>
        <w:t xml:space="preserve">. </w:t>
      </w:r>
      <w:r>
        <w:rPr>
          <w:b/>
          <w:lang w:val="en-US"/>
        </w:rPr>
        <w:t>the glory</w:t>
      </w:r>
      <w:r>
        <w:rPr>
          <w:lang w:val="en-US"/>
        </w:rPr>
        <w:t xml:space="preserve">. 2 Th </w:t>
      </w:r>
      <w:r w:rsidR="006B227C" w:rsidRPr="00710603">
        <w:rPr>
          <w:lang w:val="en-US"/>
        </w:rPr>
        <w:t xml:space="preserve"> 2Th2.8</w:t>
      </w:r>
      <w:r>
        <w:rPr>
          <w:lang w:val="en-US"/>
        </w:rPr>
        <w:t>. Dt +*</w:t>
      </w:r>
      <w:r w:rsidR="006B227C" w:rsidRPr="00710603">
        <w:rPr>
          <w:lang w:val="en-US"/>
        </w:rPr>
        <w:t xml:space="preserve"> Dt33.2</w:t>
      </w:r>
      <w:r>
        <w:rPr>
          <w:lang w:val="en-US"/>
        </w:rPr>
        <w:t>. Is *</w:t>
      </w:r>
      <w:r w:rsidR="006B227C" w:rsidRPr="00710603">
        <w:rPr>
          <w:lang w:val="en-US"/>
        </w:rPr>
        <w:t xml:space="preserve"> Is2.10</w:t>
      </w:r>
      <w:r>
        <w:rPr>
          <w:lang w:val="en-US"/>
        </w:rPr>
        <w:t xml:space="preserve">, </w:t>
      </w:r>
      <w:r w:rsidR="006B227C" w:rsidRPr="00710603">
        <w:rPr>
          <w:lang w:val="en-US"/>
        </w:rPr>
        <w:t xml:space="preserve"> Is2.19</w:t>
      </w:r>
      <w:r>
        <w:rPr>
          <w:lang w:val="en-US"/>
        </w:rPr>
        <w:t xml:space="preserve">, </w:t>
      </w:r>
      <w:r w:rsidR="006B227C" w:rsidRPr="00710603">
        <w:rPr>
          <w:lang w:val="en-US"/>
        </w:rPr>
        <w:t xml:space="preserve"> Is2.21</w:t>
      </w:r>
      <w:r>
        <w:rPr>
          <w:lang w:val="en-US"/>
        </w:rPr>
        <w:t>. Mt +*</w:t>
      </w:r>
      <w:r w:rsidR="006B227C" w:rsidRPr="00710603">
        <w:rPr>
          <w:lang w:val="en-US"/>
        </w:rPr>
        <w:t xml:space="preserve">  Mt16.27</w:t>
      </w:r>
      <w:r>
        <w:rPr>
          <w:lang w:val="en-US"/>
        </w:rPr>
        <w:t>n. +*</w:t>
      </w:r>
      <w:r w:rsidR="006B227C" w:rsidRPr="00710603">
        <w:rPr>
          <w:lang w:val="en-US"/>
        </w:rPr>
        <w:t xml:space="preserve"> Mt24.30</w:t>
      </w:r>
      <w:r>
        <w:rPr>
          <w:lang w:val="en-US"/>
        </w:rPr>
        <w:t xml:space="preserve">. Ti </w:t>
      </w:r>
      <w:r>
        <w:rPr>
          <w:rFonts w:ascii="Segoe UI Symbol" w:hAnsi="Segoe UI Symbol" w:cs="Segoe UI Symbol"/>
          <w:lang w:val="en-US"/>
        </w:rPr>
        <w:t>✓</w:t>
      </w:r>
      <w:r w:rsidR="006B227C" w:rsidRPr="00710603">
        <w:rPr>
          <w:lang w:val="en-US"/>
        </w:rPr>
        <w:t xml:space="preserve"> Tt2.13</w:t>
      </w:r>
      <w:r>
        <w:rPr>
          <w:lang w:val="en-US"/>
        </w:rPr>
        <w:t xml:space="preserve">g. Re </w:t>
      </w:r>
      <w:r w:rsidR="006B227C" w:rsidRPr="00710603">
        <w:rPr>
          <w:lang w:val="en-US"/>
        </w:rPr>
        <w:t xml:space="preserve"> Re15.8</w:t>
      </w:r>
      <w:r>
        <w:rPr>
          <w:lang w:val="en-US"/>
        </w:rPr>
        <w:t xml:space="preserve">. </w:t>
      </w:r>
      <w:r w:rsidR="006B227C" w:rsidRPr="00710603">
        <w:rPr>
          <w:lang w:val="en-US"/>
        </w:rPr>
        <w:t xml:space="preserve"> Re20.11</w:t>
      </w:r>
      <w:r>
        <w:rPr>
          <w:lang w:val="en-US"/>
        </w:rPr>
        <w:t xml:space="preserve">. </w:t>
      </w:r>
    </w:p>
    <w:p w:rsidR="003E23E9" w:rsidRDefault="003E23E9" w:rsidP="00710603">
      <w:pPr>
        <w:ind w:firstLine="360"/>
        <w:jc w:val="both"/>
      </w:pPr>
      <w:r>
        <w:rPr>
          <w:lang w:val="en-US"/>
        </w:rPr>
        <w:t xml:space="preserve">10. </w:t>
      </w:r>
      <w:r>
        <w:rPr>
          <w:b/>
          <w:lang w:val="en-US"/>
        </w:rPr>
        <w:t>he shall come</w:t>
      </w:r>
      <w:r>
        <w:rPr>
          <w:lang w:val="en-US"/>
        </w:rPr>
        <w:t>. Is +*</w:t>
      </w:r>
      <w:r w:rsidR="006B227C" w:rsidRPr="00710603">
        <w:rPr>
          <w:lang w:val="en-US"/>
        </w:rPr>
        <w:t xml:space="preserve"> Is66.5</w:t>
      </w:r>
      <w:r>
        <w:rPr>
          <w:lang w:val="en-US"/>
        </w:rPr>
        <w:t>. 1 Th +*</w:t>
      </w:r>
      <w:r w:rsidR="006B227C" w:rsidRPr="00710603">
        <w:rPr>
          <w:lang w:val="en-US"/>
        </w:rPr>
        <w:t xml:space="preserve"> 1Th1.10</w:t>
      </w:r>
      <w:r>
        <w:rPr>
          <w:lang w:val="en-US"/>
        </w:rPr>
        <w:t>. +*</w:t>
      </w:r>
      <w:r w:rsidR="006B227C" w:rsidRPr="00710603">
        <w:rPr>
          <w:lang w:val="en-US"/>
        </w:rPr>
        <w:t xml:space="preserve"> 1Th2.19</w:t>
      </w:r>
      <w:r>
        <w:rPr>
          <w:lang w:val="en-US"/>
        </w:rPr>
        <w:t xml:space="preserve">, </w:t>
      </w:r>
      <w:r w:rsidR="006B227C" w:rsidRPr="00710603">
        <w:rPr>
          <w:lang w:val="en-US"/>
        </w:rPr>
        <w:t xml:space="preserve"> 1Th2.20</w:t>
      </w:r>
      <w:r>
        <w:rPr>
          <w:lang w:val="en-US"/>
        </w:rPr>
        <w:t xml:space="preserve">. </w:t>
      </w:r>
      <w:r>
        <w:rPr>
          <w:b/>
          <w:lang w:val="en-US"/>
        </w:rPr>
        <w:t>to be glorified</w:t>
      </w:r>
      <w:r>
        <w:rPr>
          <w:lang w:val="en-US"/>
        </w:rPr>
        <w:t xml:space="preserve">. ver. </w:t>
      </w:r>
      <w:r w:rsidR="006B227C" w:rsidRPr="00710603">
        <w:rPr>
          <w:lang w:val="en-US"/>
        </w:rPr>
        <w:t xml:space="preserve"> 2Th1.12</w:t>
      </w:r>
      <w:r>
        <w:rPr>
          <w:lang w:val="en-US"/>
        </w:rPr>
        <w:t xml:space="preserve">. Nu </w:t>
      </w:r>
      <w:r w:rsidR="006B227C" w:rsidRPr="00710603">
        <w:rPr>
          <w:lang w:val="en-US"/>
        </w:rPr>
        <w:t xml:space="preserve"> Nu23.23</w:t>
      </w:r>
      <w:r>
        <w:rPr>
          <w:lang w:val="en-US"/>
        </w:rPr>
        <w:t>. 2 Ch =</w:t>
      </w:r>
      <w:r w:rsidR="006B227C" w:rsidRPr="00710603">
        <w:rPr>
          <w:lang w:val="en-US"/>
        </w:rPr>
        <w:t xml:space="preserve"> 2Ch5.1</w:t>
      </w:r>
      <w:r>
        <w:rPr>
          <w:lang w:val="en-US"/>
        </w:rPr>
        <w:t xml:space="preserve">. Ps </w:t>
      </w:r>
      <w:r w:rsidR="006B227C" w:rsidRPr="00710603">
        <w:rPr>
          <w:lang w:val="en-US"/>
        </w:rPr>
        <w:t xml:space="preserve"> Ps89.7</w:t>
      </w:r>
      <w:r>
        <w:rPr>
          <w:lang w:val="en-US"/>
        </w:rPr>
        <w:t>. +*</w:t>
      </w:r>
      <w:r w:rsidR="006B227C" w:rsidRPr="00710603">
        <w:rPr>
          <w:lang w:val="en-US"/>
        </w:rPr>
        <w:t xml:space="preserve"> Ps149.4</w:t>
      </w:r>
      <w:r>
        <w:rPr>
          <w:lang w:val="en-US"/>
        </w:rPr>
        <w:t xml:space="preserve">. Is </w:t>
      </w:r>
      <w:r w:rsidR="006B227C" w:rsidRPr="00710603">
        <w:rPr>
          <w:lang w:val="en-US"/>
        </w:rPr>
        <w:t xml:space="preserve"> Is28.5</w:t>
      </w:r>
      <w:r>
        <w:rPr>
          <w:lang w:val="en-US"/>
        </w:rPr>
        <w:t xml:space="preserve">. </w:t>
      </w:r>
      <w:r w:rsidR="006B227C" w:rsidRPr="00710603">
        <w:rPr>
          <w:lang w:val="en-US"/>
        </w:rPr>
        <w:t xml:space="preserve"> Is43.21</w:t>
      </w:r>
      <w:r>
        <w:rPr>
          <w:lang w:val="en-US"/>
        </w:rPr>
        <w:t xml:space="preserve">. </w:t>
      </w:r>
      <w:r w:rsidR="006B227C" w:rsidRPr="00710603">
        <w:rPr>
          <w:lang w:val="en-US"/>
        </w:rPr>
        <w:t xml:space="preserve"> Is44.23</w:t>
      </w:r>
      <w:r>
        <w:rPr>
          <w:lang w:val="en-US"/>
        </w:rPr>
        <w:t xml:space="preserve">. </w:t>
      </w:r>
      <w:r w:rsidR="006B227C" w:rsidRPr="00710603">
        <w:rPr>
          <w:lang w:val="en-US"/>
        </w:rPr>
        <w:t xml:space="preserve"> Is49.3</w:t>
      </w:r>
      <w:r>
        <w:rPr>
          <w:lang w:val="en-US"/>
        </w:rPr>
        <w:t xml:space="preserve">. </w:t>
      </w:r>
      <w:r w:rsidR="006B227C" w:rsidRPr="00710603">
        <w:rPr>
          <w:lang w:val="en-US"/>
        </w:rPr>
        <w:t xml:space="preserve"> Is60.21</w:t>
      </w:r>
      <w:r>
        <w:rPr>
          <w:lang w:val="en-US"/>
        </w:rPr>
        <w:t xml:space="preserve">. Je </w:t>
      </w:r>
      <w:r w:rsidR="006B227C" w:rsidRPr="00710603">
        <w:rPr>
          <w:lang w:val="en-US"/>
        </w:rPr>
        <w:t xml:space="preserve"> Je33.9</w:t>
      </w:r>
      <w:r>
        <w:rPr>
          <w:lang w:val="en-US"/>
        </w:rPr>
        <w:t xml:space="preserve">. Mt </w:t>
      </w:r>
      <w:r w:rsidR="006B227C" w:rsidRPr="00710603">
        <w:rPr>
          <w:lang w:val="en-US"/>
        </w:rPr>
        <w:t xml:space="preserve"> Mt25.31</w:t>
      </w:r>
      <w:r>
        <w:rPr>
          <w:lang w:val="en-US"/>
        </w:rPr>
        <w:t xml:space="preserve">. Jn </w:t>
      </w:r>
      <w:r w:rsidR="006B227C" w:rsidRPr="00710603">
        <w:rPr>
          <w:lang w:val="en-US"/>
        </w:rPr>
        <w:t xml:space="preserve"> Jn11.4</w:t>
      </w:r>
      <w:r>
        <w:rPr>
          <w:lang w:val="en-US"/>
        </w:rPr>
        <w:t>. *</w:t>
      </w:r>
      <w:r w:rsidR="006B227C" w:rsidRPr="00710603">
        <w:rPr>
          <w:lang w:val="en-US"/>
        </w:rPr>
        <w:t xml:space="preserve"> Jn17.10</w:t>
      </w:r>
      <w:r>
        <w:rPr>
          <w:lang w:val="en-US"/>
        </w:rPr>
        <w:t xml:space="preserve">. Ga </w:t>
      </w:r>
      <w:r w:rsidR="006B227C" w:rsidRPr="00710603">
        <w:rPr>
          <w:lang w:val="en-US"/>
        </w:rPr>
        <w:t xml:space="preserve"> Ga1.21</w:t>
      </w:r>
      <w:r>
        <w:rPr>
          <w:lang w:val="en-US"/>
        </w:rPr>
        <w:t xml:space="preserve">. Ep </w:t>
      </w:r>
      <w:r w:rsidR="006B227C" w:rsidRPr="00710603">
        <w:rPr>
          <w:lang w:val="en-US"/>
        </w:rPr>
        <w:t xml:space="preserve"> Eph1.6</w:t>
      </w:r>
      <w:r>
        <w:rPr>
          <w:lang w:val="en-US"/>
        </w:rPr>
        <w:t xml:space="preserve">, </w:t>
      </w:r>
      <w:r w:rsidR="006B227C" w:rsidRPr="00710603">
        <w:rPr>
          <w:lang w:val="en-US"/>
        </w:rPr>
        <w:t xml:space="preserve"> Eph1.12</w:t>
      </w:r>
      <w:r>
        <w:rPr>
          <w:lang w:val="en-US"/>
        </w:rPr>
        <w:t xml:space="preserve">, </w:t>
      </w:r>
      <w:r w:rsidR="006B227C" w:rsidRPr="00710603">
        <w:rPr>
          <w:lang w:val="en-US"/>
        </w:rPr>
        <w:t xml:space="preserve"> Eph1.14</w:t>
      </w:r>
      <w:r>
        <w:rPr>
          <w:lang w:val="en-US"/>
        </w:rPr>
        <w:t xml:space="preserve">, </w:t>
      </w:r>
      <w:r w:rsidR="006B227C" w:rsidRPr="00710603">
        <w:rPr>
          <w:lang w:val="en-US"/>
        </w:rPr>
        <w:t xml:space="preserve"> Eph1.18</w:t>
      </w:r>
      <w:r>
        <w:rPr>
          <w:lang w:val="en-US"/>
        </w:rPr>
        <w:t xml:space="preserve">. </w:t>
      </w:r>
      <w:r w:rsidR="006B227C" w:rsidRPr="00710603">
        <w:rPr>
          <w:lang w:val="en-US"/>
        </w:rPr>
        <w:t xml:space="preserve"> Eph2.7</w:t>
      </w:r>
      <w:r>
        <w:rPr>
          <w:lang w:val="en-US"/>
        </w:rPr>
        <w:t>. *</w:t>
      </w:r>
      <w:r w:rsidR="006B227C" w:rsidRPr="00710603">
        <w:rPr>
          <w:lang w:val="en-US"/>
        </w:rPr>
        <w:t xml:space="preserve"> Eph3.10</w:t>
      </w:r>
      <w:r>
        <w:rPr>
          <w:lang w:val="en-US"/>
        </w:rPr>
        <w:t xml:space="preserve">, </w:t>
      </w:r>
      <w:r w:rsidR="006B227C" w:rsidRPr="00710603">
        <w:rPr>
          <w:lang w:val="en-US"/>
        </w:rPr>
        <w:t xml:space="preserve"> Eph3.16</w:t>
      </w:r>
      <w:r>
        <w:rPr>
          <w:lang w:val="en-US"/>
        </w:rPr>
        <w:t xml:space="preserve">. </w:t>
      </w:r>
      <w:r w:rsidR="006B227C" w:rsidRPr="00710603">
        <w:rPr>
          <w:lang w:val="en-US"/>
        </w:rPr>
        <w:t xml:space="preserve"> Eph5.27</w:t>
      </w:r>
      <w:r>
        <w:rPr>
          <w:lang w:val="en-US"/>
        </w:rPr>
        <w:t xml:space="preserve">. 1 P </w:t>
      </w:r>
      <w:r w:rsidR="006B227C" w:rsidRPr="00710603">
        <w:rPr>
          <w:lang w:val="en-US"/>
        </w:rPr>
        <w:t xml:space="preserve"> 1Pe2.9</w:t>
      </w:r>
      <w:r>
        <w:rPr>
          <w:lang w:val="en-US"/>
        </w:rPr>
        <w:t>. Re *</w:t>
      </w:r>
      <w:r w:rsidR="006B227C" w:rsidRPr="00710603">
        <w:rPr>
          <w:lang w:val="en-US"/>
        </w:rPr>
        <w:t xml:space="preserve"> Re7.9-12</w:t>
      </w:r>
      <w:r>
        <w:rPr>
          <w:lang w:val="en-US"/>
        </w:rPr>
        <w:t xml:space="preserve">. </w:t>
      </w:r>
      <w:r>
        <w:rPr>
          <w:b/>
          <w:lang w:val="en-US"/>
        </w:rPr>
        <w:t>in his saints</w:t>
      </w:r>
      <w:r>
        <w:rPr>
          <w:lang w:val="en-US"/>
        </w:rPr>
        <w:t>. Col +</w:t>
      </w:r>
      <w:r w:rsidR="006B227C" w:rsidRPr="00710603">
        <w:rPr>
          <w:lang w:val="en-US"/>
        </w:rPr>
        <w:t xml:space="preserve"> Col1.26</w:t>
      </w:r>
      <w:r>
        <w:rPr>
          <w:lang w:val="en-US"/>
        </w:rPr>
        <w:t xml:space="preserve">. 1 Th </w:t>
      </w:r>
      <w:r w:rsidR="006B227C" w:rsidRPr="00710603">
        <w:rPr>
          <w:lang w:val="en-US"/>
        </w:rPr>
        <w:t xml:space="preserve"> 1Th3.13</w:t>
      </w:r>
      <w:r>
        <w:rPr>
          <w:lang w:val="en-US"/>
        </w:rPr>
        <w:t xml:space="preserve">. </w:t>
      </w:r>
      <w:r>
        <w:rPr>
          <w:b/>
          <w:lang w:val="en-US"/>
        </w:rPr>
        <w:t>to be admired</w:t>
      </w:r>
      <w:r>
        <w:rPr>
          <w:lang w:val="en-US"/>
        </w:rPr>
        <w:t xml:space="preserve">. Ps </w:t>
      </w:r>
      <w:r w:rsidR="006B227C" w:rsidRPr="00710603">
        <w:rPr>
          <w:lang w:val="en-US"/>
        </w:rPr>
        <w:t xml:space="preserve"> Ps68.35</w:t>
      </w:r>
      <w:r>
        <w:rPr>
          <w:lang w:val="en-US"/>
        </w:rPr>
        <w:t xml:space="preserve">. </w:t>
      </w:r>
      <w:r>
        <w:rPr>
          <w:b/>
          <w:lang w:val="en-US"/>
        </w:rPr>
        <w:t>our testimony</w:t>
      </w:r>
      <w:r>
        <w:rPr>
          <w:lang w:val="en-US"/>
        </w:rPr>
        <w:t xml:space="preserve">. 1 Co </w:t>
      </w:r>
      <w:r w:rsidR="006B227C" w:rsidRPr="00710603">
        <w:rPr>
          <w:lang w:val="en-US"/>
        </w:rPr>
        <w:t xml:space="preserve"> 1Co1.6</w:t>
      </w:r>
      <w:r>
        <w:rPr>
          <w:lang w:val="en-US"/>
        </w:rPr>
        <w:t>. 2 Th *</w:t>
      </w:r>
      <w:r w:rsidR="006B227C" w:rsidRPr="00710603">
        <w:rPr>
          <w:lang w:val="en-US"/>
        </w:rPr>
        <w:t xml:space="preserve"> 2Th2.13</w:t>
      </w:r>
      <w:r>
        <w:rPr>
          <w:lang w:val="en-US"/>
        </w:rPr>
        <w:t>. 1 Th *</w:t>
      </w:r>
      <w:r w:rsidR="006B227C" w:rsidRPr="00710603">
        <w:rPr>
          <w:lang w:val="en-US"/>
        </w:rPr>
        <w:t xml:space="preserve"> 1Th1.5</w:t>
      </w:r>
      <w:r>
        <w:rPr>
          <w:lang w:val="en-US"/>
        </w:rPr>
        <w:t xml:space="preserve">. </w:t>
      </w:r>
      <w:r>
        <w:rPr>
          <w:rFonts w:ascii="Segoe UI Symbol" w:hAnsi="Segoe UI Symbol" w:cs="Segoe UI Symbol"/>
          <w:lang w:val="en-US"/>
        </w:rPr>
        <w:t>✓</w:t>
      </w:r>
      <w:r w:rsidR="006B227C" w:rsidRPr="00710603">
        <w:rPr>
          <w:lang w:val="en-US"/>
        </w:rPr>
        <w:t xml:space="preserve"> 1Th2.13</w:t>
      </w:r>
      <w:r>
        <w:rPr>
          <w:lang w:val="en-US"/>
        </w:rPr>
        <w:t xml:space="preserve">. </w:t>
      </w:r>
      <w:r>
        <w:rPr>
          <w:b/>
          <w:lang w:val="en-US"/>
        </w:rPr>
        <w:t>was believed</w:t>
      </w:r>
      <w:r>
        <w:rPr>
          <w:lang w:val="en-US"/>
        </w:rPr>
        <w:t xml:space="preserve">. 1 Th </w:t>
      </w:r>
      <w:r w:rsidR="006B227C" w:rsidRPr="00710603">
        <w:rPr>
          <w:lang w:val="en-US"/>
        </w:rPr>
        <w:t xml:space="preserve"> 1Th2.1</w:t>
      </w:r>
      <w:r>
        <w:rPr>
          <w:lang w:val="en-US"/>
        </w:rPr>
        <w:t xml:space="preserve">, </w:t>
      </w:r>
      <w:r>
        <w:rPr>
          <w:rFonts w:ascii="Segoe UI Symbol" w:hAnsi="Segoe UI Symbol" w:cs="Segoe UI Symbol"/>
          <w:lang w:val="en-US"/>
        </w:rPr>
        <w:t>✓</w:t>
      </w:r>
      <w:r w:rsidR="006B227C" w:rsidRPr="00710603">
        <w:rPr>
          <w:lang w:val="en-US"/>
        </w:rPr>
        <w:t xml:space="preserve"> 1Th2.13</w:t>
      </w:r>
      <w:r>
        <w:rPr>
          <w:lang w:val="en-US"/>
        </w:rPr>
        <w:t>. 1 Ti *</w:t>
      </w:r>
      <w:r w:rsidR="006B227C" w:rsidRPr="00710603">
        <w:rPr>
          <w:lang w:val="en-US"/>
        </w:rPr>
        <w:t xml:space="preserve"> 1Ti3.16</w:t>
      </w:r>
      <w:r>
        <w:rPr>
          <w:lang w:val="en-US"/>
        </w:rPr>
        <w:t xml:space="preserve">. </w:t>
      </w:r>
      <w:r>
        <w:rPr>
          <w:b/>
          <w:lang w:val="en-US"/>
        </w:rPr>
        <w:t>in that day</w:t>
      </w:r>
      <w:r>
        <w:rPr>
          <w:lang w:val="en-US"/>
        </w:rPr>
        <w:t>. Ml *</w:t>
      </w:r>
      <w:r w:rsidR="006B227C" w:rsidRPr="00710603">
        <w:rPr>
          <w:lang w:val="en-US"/>
        </w:rPr>
        <w:t xml:space="preserve"> Mal3.17</w:t>
      </w:r>
      <w:r>
        <w:rPr>
          <w:lang w:val="en-US"/>
        </w:rPr>
        <w:t xml:space="preserve">. Mt </w:t>
      </w:r>
      <w:r>
        <w:rPr>
          <w:rFonts w:ascii="Segoe UI Symbol" w:hAnsi="Segoe UI Symbol" w:cs="Segoe UI Symbol"/>
          <w:lang w:val="en-US"/>
        </w:rPr>
        <w:t>✓</w:t>
      </w:r>
      <w:r w:rsidR="006B227C" w:rsidRPr="00710603">
        <w:rPr>
          <w:lang w:val="en-US"/>
        </w:rPr>
        <w:t xml:space="preserve"> Mt7.22</w:t>
      </w:r>
      <w:r>
        <w:rPr>
          <w:lang w:val="en-US"/>
        </w:rPr>
        <w:t>. +*</w:t>
      </w:r>
      <w:r w:rsidR="006B227C" w:rsidRPr="00710603">
        <w:rPr>
          <w:lang w:val="en-US"/>
        </w:rPr>
        <w:t xml:space="preserve"> Mt24.36</w:t>
      </w:r>
      <w:r>
        <w:rPr>
          <w:lang w:val="en-US"/>
        </w:rPr>
        <w:t xml:space="preserve">. </w:t>
      </w:r>
      <w:r w:rsidRPr="00710603">
        <w:t>Lk *</w:t>
      </w:r>
      <w:r w:rsidR="006B227C">
        <w:t xml:space="preserve"> Lk10.12</w:t>
      </w:r>
      <w:r w:rsidRPr="00710603">
        <w:t>. Lk +*</w:t>
      </w:r>
      <w:r w:rsidR="006B227C">
        <w:t xml:space="preserve"> Lk14.14</w:t>
      </w:r>
      <w:r w:rsidRPr="00710603">
        <w:t>. 1 Co +*</w:t>
      </w:r>
      <w:r w:rsidR="006B227C">
        <w:t xml:space="preserve"> 1Co3.13</w:t>
      </w:r>
      <w:r w:rsidRPr="00710603">
        <w:t xml:space="preserve">. 2 Ti </w:t>
      </w:r>
      <w:r w:rsidRPr="00710603">
        <w:rPr>
          <w:rFonts w:ascii="Segoe UI Symbol" w:hAnsi="Segoe UI Symbol" w:cs="Segoe UI Symbol"/>
        </w:rPr>
        <w:t>✓</w:t>
      </w:r>
      <w:r w:rsidR="006B227C">
        <w:t xml:space="preserve"> 2Ti1.12</w:t>
      </w:r>
      <w:r w:rsidRPr="00710603">
        <w:t xml:space="preserve">, </w:t>
      </w:r>
      <w:r w:rsidR="006B227C">
        <w:t xml:space="preserve"> 2Ti1.18</w:t>
      </w:r>
      <w:r w:rsidRPr="00710603">
        <w:t xml:space="preserve">. </w:t>
      </w:r>
      <w:r w:rsidRPr="00710603">
        <w:rPr>
          <w:rFonts w:ascii="Segoe UI Symbol" w:hAnsi="Segoe UI Symbol" w:cs="Segoe UI Symbol"/>
        </w:rPr>
        <w:t>✓</w:t>
      </w:r>
      <w:r w:rsidR="006B227C">
        <w:t xml:space="preserve"> 2Ti4.8</w:t>
      </w:r>
      <w:r w:rsidRPr="00710603">
        <w:t xml:space="preserve">. </w:t>
      </w:r>
    </w:p>
    <w:p w:rsidR="003E23E9" w:rsidRPr="00710603" w:rsidRDefault="003E23E9" w:rsidP="00710603">
      <w:pPr>
        <w:ind w:firstLine="360"/>
        <w:jc w:val="both"/>
        <w:rPr>
          <w:lang w:val="en-US"/>
        </w:rPr>
      </w:pPr>
      <w:r>
        <w:rPr>
          <w:lang w:val="en-US"/>
        </w:rPr>
        <w:t xml:space="preserve">11. </w:t>
      </w:r>
      <w:r>
        <w:rPr>
          <w:b/>
          <w:lang w:val="en-US"/>
        </w:rPr>
        <w:t>we pray</w:t>
      </w:r>
      <w:r>
        <w:rPr>
          <w:lang w:val="en-US"/>
        </w:rPr>
        <w:t xml:space="preserve">. See on Ro </w:t>
      </w:r>
      <w:r w:rsidR="006B227C" w:rsidRPr="00710603">
        <w:rPr>
          <w:lang w:val="en-US"/>
        </w:rPr>
        <w:t xml:space="preserve"> Ro1.9</w:t>
      </w:r>
      <w:r>
        <w:rPr>
          <w:lang w:val="en-US"/>
        </w:rPr>
        <w:t xml:space="preserve">. Ep </w:t>
      </w:r>
      <w:r w:rsidR="006B227C" w:rsidRPr="00710603">
        <w:rPr>
          <w:lang w:val="en-US"/>
        </w:rPr>
        <w:t xml:space="preserve"> Eph1.16</w:t>
      </w:r>
      <w:r>
        <w:rPr>
          <w:lang w:val="en-US"/>
        </w:rPr>
        <w:t xml:space="preserve">. </w:t>
      </w:r>
      <w:r w:rsidR="006B227C" w:rsidRPr="00710603">
        <w:rPr>
          <w:lang w:val="en-US"/>
        </w:rPr>
        <w:t xml:space="preserve"> Eph3.14-21</w:t>
      </w:r>
      <w:r>
        <w:rPr>
          <w:lang w:val="en-US"/>
        </w:rPr>
        <w:t xml:space="preserve">. Ph </w:t>
      </w:r>
      <w:r w:rsidR="006B227C" w:rsidRPr="00710603">
        <w:rPr>
          <w:lang w:val="en-US"/>
        </w:rPr>
        <w:t xml:space="preserve"> Php1.9-11</w:t>
      </w:r>
      <w:r>
        <w:rPr>
          <w:lang w:val="en-US"/>
        </w:rPr>
        <w:t>. Col *</w:t>
      </w:r>
      <w:r w:rsidR="006B227C" w:rsidRPr="00710603">
        <w:rPr>
          <w:lang w:val="en-US"/>
        </w:rPr>
        <w:t xml:space="preserve"> Col1.9-13</w:t>
      </w:r>
      <w:r>
        <w:rPr>
          <w:lang w:val="en-US"/>
        </w:rPr>
        <w:t xml:space="preserve">. 1 Th </w:t>
      </w:r>
      <w:r w:rsidR="006B227C" w:rsidRPr="00710603">
        <w:rPr>
          <w:lang w:val="en-US"/>
        </w:rPr>
        <w:t xml:space="preserve"> 1Th1.2</w:t>
      </w:r>
      <w:r>
        <w:rPr>
          <w:lang w:val="en-US"/>
        </w:rPr>
        <w:t xml:space="preserve">. </w:t>
      </w:r>
      <w:r w:rsidR="006B227C" w:rsidRPr="00710603">
        <w:rPr>
          <w:lang w:val="en-US"/>
        </w:rPr>
        <w:t xml:space="preserve"> 1Th3.9-13</w:t>
      </w:r>
      <w:r>
        <w:rPr>
          <w:lang w:val="en-US"/>
        </w:rPr>
        <w:t xml:space="preserve">. </w:t>
      </w:r>
      <w:r>
        <w:rPr>
          <w:b/>
          <w:lang w:val="en-US"/>
        </w:rPr>
        <w:t>our God</w:t>
      </w:r>
      <w:r>
        <w:rPr>
          <w:lang w:val="en-US"/>
        </w:rPr>
        <w:t xml:space="preserve">. Ps </w:t>
      </w:r>
      <w:r w:rsidR="006B227C" w:rsidRPr="00710603">
        <w:rPr>
          <w:lang w:val="en-US"/>
        </w:rPr>
        <w:t xml:space="preserve"> Ps48.14</w:t>
      </w:r>
      <w:r>
        <w:rPr>
          <w:lang w:val="en-US"/>
        </w:rPr>
        <w:t xml:space="preserve">. </w:t>
      </w:r>
      <w:r w:rsidR="006B227C" w:rsidRPr="00710603">
        <w:rPr>
          <w:lang w:val="en-US"/>
        </w:rPr>
        <w:t xml:space="preserve"> Ps68.20</w:t>
      </w:r>
      <w:r>
        <w:rPr>
          <w:lang w:val="en-US"/>
        </w:rPr>
        <w:t xml:space="preserve">. Is </w:t>
      </w:r>
      <w:r w:rsidR="006B227C" w:rsidRPr="00710603">
        <w:rPr>
          <w:lang w:val="en-US"/>
        </w:rPr>
        <w:t xml:space="preserve"> Is25.9</w:t>
      </w:r>
      <w:r>
        <w:rPr>
          <w:lang w:val="en-US"/>
        </w:rPr>
        <w:t xml:space="preserve">. </w:t>
      </w:r>
      <w:r>
        <w:rPr>
          <w:rFonts w:ascii="Segoe UI Symbol" w:hAnsi="Segoe UI Symbol" w:cs="Segoe UI Symbol"/>
          <w:lang w:val="en-US"/>
        </w:rPr>
        <w:t>✓</w:t>
      </w:r>
      <w:r w:rsidR="006B227C" w:rsidRPr="00710603">
        <w:rPr>
          <w:lang w:val="en-US"/>
        </w:rPr>
        <w:t xml:space="preserve"> Is55.7</w:t>
      </w:r>
      <w:r>
        <w:rPr>
          <w:lang w:val="en-US"/>
        </w:rPr>
        <w:t xml:space="preserve">. Da </w:t>
      </w:r>
      <w:r w:rsidR="006B227C" w:rsidRPr="00710603">
        <w:rPr>
          <w:lang w:val="en-US"/>
        </w:rPr>
        <w:t xml:space="preserve"> Da3.17</w:t>
      </w:r>
      <w:r>
        <w:rPr>
          <w:lang w:val="en-US"/>
        </w:rPr>
        <w:t>. Ph +</w:t>
      </w:r>
      <w:r w:rsidR="006B227C" w:rsidRPr="00710603">
        <w:rPr>
          <w:lang w:val="en-US"/>
        </w:rPr>
        <w:t xml:space="preserve"> Php1.3</w:t>
      </w:r>
      <w:r>
        <w:rPr>
          <w:lang w:val="en-US"/>
        </w:rPr>
        <w:t xml:space="preserve">. 1 Th </w:t>
      </w:r>
      <w:r w:rsidR="006B227C" w:rsidRPr="00710603">
        <w:rPr>
          <w:lang w:val="en-US"/>
        </w:rPr>
        <w:t xml:space="preserve"> 1Th2.2</w:t>
      </w:r>
      <w:r>
        <w:rPr>
          <w:lang w:val="en-US"/>
        </w:rPr>
        <w:t xml:space="preserve">. </w:t>
      </w:r>
      <w:r w:rsidR="006B227C" w:rsidRPr="00710603">
        <w:rPr>
          <w:lang w:val="en-US"/>
        </w:rPr>
        <w:t xml:space="preserve"> 1Th3.9</w:t>
      </w:r>
      <w:r>
        <w:rPr>
          <w:lang w:val="en-US"/>
        </w:rPr>
        <w:t xml:space="preserve">. Re </w:t>
      </w:r>
      <w:r w:rsidR="006B227C" w:rsidRPr="00710603">
        <w:rPr>
          <w:lang w:val="en-US"/>
        </w:rPr>
        <w:t xml:space="preserve"> Re5.10</w:t>
      </w:r>
      <w:r>
        <w:rPr>
          <w:lang w:val="en-US"/>
        </w:rPr>
        <w:t xml:space="preserve">. </w:t>
      </w:r>
      <w:r>
        <w:rPr>
          <w:b/>
          <w:lang w:val="en-US"/>
        </w:rPr>
        <w:t>would</w:t>
      </w:r>
      <w:r>
        <w:rPr>
          <w:lang w:val="en-US"/>
        </w:rPr>
        <w:t>. See on ver. +*</w:t>
      </w:r>
      <w:r w:rsidR="006B227C" w:rsidRPr="00710603">
        <w:rPr>
          <w:lang w:val="en-US"/>
        </w:rPr>
        <w:t xml:space="preserve"> 2Th1.5</w:t>
      </w:r>
      <w:r>
        <w:rPr>
          <w:lang w:val="en-US"/>
        </w:rPr>
        <w:t xml:space="preserve">. Col </w:t>
      </w:r>
      <w:r w:rsidR="006B227C" w:rsidRPr="00710603">
        <w:rPr>
          <w:lang w:val="en-US"/>
        </w:rPr>
        <w:t xml:space="preserve"> Col1.12</w:t>
      </w:r>
      <w:r>
        <w:rPr>
          <w:lang w:val="en-US"/>
        </w:rPr>
        <w:t xml:space="preserve">. Re </w:t>
      </w:r>
      <w:r w:rsidR="006B227C" w:rsidRPr="00710603">
        <w:rPr>
          <w:lang w:val="en-US"/>
        </w:rPr>
        <w:t xml:space="preserve"> Re3.4</w:t>
      </w:r>
      <w:r>
        <w:rPr>
          <w:lang w:val="en-US"/>
        </w:rPr>
        <w:t xml:space="preserve">. </w:t>
      </w:r>
      <w:r>
        <w:rPr>
          <w:b/>
          <w:lang w:val="en-US"/>
        </w:rPr>
        <w:t>count</w:t>
      </w:r>
      <w:r>
        <w:rPr>
          <w:lang w:val="en-US"/>
        </w:rPr>
        <w:t xml:space="preserve">. </w:t>
      </w:r>
      <w:r>
        <w:rPr>
          <w:i/>
          <w:lang w:val="en-US"/>
        </w:rPr>
        <w:t>or</w:t>
      </w:r>
      <w:r>
        <w:rPr>
          <w:lang w:val="en-US"/>
        </w:rPr>
        <w:t xml:space="preserve">, vouchsafe. </w:t>
      </w:r>
      <w:r>
        <w:rPr>
          <w:b/>
          <w:lang w:val="en-US"/>
        </w:rPr>
        <w:t>worthy</w:t>
      </w:r>
      <w:r>
        <w:rPr>
          <w:lang w:val="en-US"/>
        </w:rPr>
        <w:t>. ver. +*</w:t>
      </w:r>
      <w:r w:rsidR="006B227C" w:rsidRPr="00710603">
        <w:rPr>
          <w:lang w:val="en-US"/>
        </w:rPr>
        <w:t xml:space="preserve"> 2Th1.5</w:t>
      </w:r>
      <w:r>
        <w:rPr>
          <w:lang w:val="en-US"/>
        </w:rPr>
        <w:t>. Lk +</w:t>
      </w:r>
      <w:r>
        <w:rPr>
          <w:rFonts w:ascii="Segoe UI Symbol" w:hAnsi="Segoe UI Symbol" w:cs="Segoe UI Symbol"/>
          <w:lang w:val="en-US"/>
        </w:rPr>
        <w:t>✓</w:t>
      </w:r>
      <w:r w:rsidR="006B227C" w:rsidRPr="00710603">
        <w:rPr>
          <w:lang w:val="en-US"/>
        </w:rPr>
        <w:t xml:space="preserve"> Lk21.36</w:t>
      </w:r>
      <w:r>
        <w:rPr>
          <w:lang w:val="en-US"/>
        </w:rPr>
        <w:t xml:space="preserve">. </w:t>
      </w:r>
      <w:r>
        <w:rPr>
          <w:b/>
          <w:lang w:val="en-US"/>
        </w:rPr>
        <w:t>this calling</w:t>
      </w:r>
      <w:r>
        <w:rPr>
          <w:lang w:val="en-US"/>
        </w:rPr>
        <w:t xml:space="preserve">. </w:t>
      </w:r>
      <w:r w:rsidR="006B227C" w:rsidRPr="00710603">
        <w:rPr>
          <w:lang w:val="en-US"/>
        </w:rPr>
        <w:t xml:space="preserve">  f121:121R</w:t>
      </w:r>
      <w:r>
        <w:rPr>
          <w:lang w:val="en-US"/>
        </w:rPr>
        <w:t>, Ge +</w:t>
      </w:r>
      <w:r w:rsidR="006B227C" w:rsidRPr="00710603">
        <w:rPr>
          <w:lang w:val="en-US"/>
        </w:rPr>
        <w:t xml:space="preserve"> Ge43.11</w:t>
      </w:r>
      <w:r>
        <w:rPr>
          <w:lang w:val="en-US"/>
        </w:rPr>
        <w:t xml:space="preserve">. i.e. </w:t>
      </w:r>
      <w:r>
        <w:rPr>
          <w:i/>
          <w:lang w:val="en-US"/>
        </w:rPr>
        <w:t>of that for which He has called you</w:t>
      </w:r>
      <w:r>
        <w:rPr>
          <w:lang w:val="en-US"/>
        </w:rPr>
        <w:t xml:space="preserve">: viz., </w:t>
      </w:r>
      <w:r>
        <w:rPr>
          <w:i/>
          <w:lang w:val="en-US"/>
        </w:rPr>
        <w:t>to deliver you out of the tribulation</w:t>
      </w:r>
      <w:r>
        <w:rPr>
          <w:lang w:val="en-US"/>
        </w:rPr>
        <w:t xml:space="preserve">; so that He may be glorified in His saints before He comes forth “in flaming fire,” etc. (ver. 8, 9). 2 Th </w:t>
      </w:r>
      <w:r w:rsidR="006B227C" w:rsidRPr="00710603">
        <w:rPr>
          <w:lang w:val="en-US"/>
        </w:rPr>
        <w:t xml:space="preserve"> 2Th2.14</w:t>
      </w:r>
      <w:r>
        <w:rPr>
          <w:lang w:val="en-US"/>
        </w:rPr>
        <w:t>. Ro +*</w:t>
      </w:r>
      <w:r w:rsidR="006B227C" w:rsidRPr="00710603">
        <w:rPr>
          <w:lang w:val="en-US"/>
        </w:rPr>
        <w:t xml:space="preserve"> Ro8.30</w:t>
      </w:r>
      <w:r>
        <w:rPr>
          <w:lang w:val="en-US"/>
        </w:rPr>
        <w:t xml:space="preserve">. </w:t>
      </w:r>
      <w:r w:rsidR="006B227C" w:rsidRPr="00710603">
        <w:rPr>
          <w:lang w:val="en-US"/>
        </w:rPr>
        <w:t xml:space="preserve"> Ro9.23</w:t>
      </w:r>
      <w:r>
        <w:rPr>
          <w:lang w:val="en-US"/>
        </w:rPr>
        <w:t xml:space="preserve">, </w:t>
      </w:r>
      <w:r w:rsidR="006B227C" w:rsidRPr="00710603">
        <w:rPr>
          <w:lang w:val="en-US"/>
        </w:rPr>
        <w:t xml:space="preserve"> Ro9.24</w:t>
      </w:r>
      <w:r>
        <w:rPr>
          <w:lang w:val="en-US"/>
        </w:rPr>
        <w:t>. +*</w:t>
      </w:r>
      <w:r w:rsidR="006B227C" w:rsidRPr="00710603">
        <w:rPr>
          <w:lang w:val="en-US"/>
        </w:rPr>
        <w:t xml:space="preserve"> Ro11.29</w:t>
      </w:r>
      <w:r>
        <w:rPr>
          <w:lang w:val="en-US"/>
        </w:rPr>
        <w:t xml:space="preserve">. Ph </w:t>
      </w:r>
      <w:r w:rsidR="006B227C" w:rsidRPr="00710603">
        <w:rPr>
          <w:lang w:val="en-US"/>
        </w:rPr>
        <w:t xml:space="preserve"> Php3.14</w:t>
      </w:r>
      <w:r>
        <w:rPr>
          <w:lang w:val="en-US"/>
        </w:rPr>
        <w:t xml:space="preserve">. 1 Th </w:t>
      </w:r>
      <w:r w:rsidR="006B227C" w:rsidRPr="00710603">
        <w:rPr>
          <w:lang w:val="en-US"/>
        </w:rPr>
        <w:t xml:space="preserve"> 1Th2.12</w:t>
      </w:r>
      <w:r>
        <w:rPr>
          <w:lang w:val="en-US"/>
        </w:rPr>
        <w:t>. 2 Ti +*</w:t>
      </w:r>
      <w:r w:rsidR="006B227C" w:rsidRPr="00710603">
        <w:rPr>
          <w:lang w:val="en-US"/>
        </w:rPr>
        <w:t xml:space="preserve"> 2Ti1.9</w:t>
      </w:r>
      <w:r>
        <w:rPr>
          <w:lang w:val="en-US"/>
        </w:rPr>
        <w:t xml:space="preserve">. He </w:t>
      </w:r>
      <w:r w:rsidR="006B227C" w:rsidRPr="00710603">
        <w:rPr>
          <w:lang w:val="en-US"/>
        </w:rPr>
        <w:t xml:space="preserve"> Heb3.1</w:t>
      </w:r>
      <w:r>
        <w:rPr>
          <w:lang w:val="en-US"/>
        </w:rPr>
        <w:t xml:space="preserve">. 1 P </w:t>
      </w:r>
      <w:r w:rsidR="006B227C" w:rsidRPr="00710603">
        <w:rPr>
          <w:lang w:val="en-US"/>
        </w:rPr>
        <w:t xml:space="preserve"> 1Pe5.10</w:t>
      </w:r>
      <w:r>
        <w:rPr>
          <w:lang w:val="en-US"/>
        </w:rPr>
        <w:t xml:space="preserve">. </w:t>
      </w:r>
      <w:r>
        <w:rPr>
          <w:b/>
          <w:lang w:val="en-US"/>
        </w:rPr>
        <w:t>fulfill</w:t>
      </w:r>
      <w:r>
        <w:rPr>
          <w:lang w:val="en-US"/>
        </w:rPr>
        <w:t xml:space="preserve">. Ps </w:t>
      </w:r>
      <w:r w:rsidR="006B227C" w:rsidRPr="00710603">
        <w:rPr>
          <w:lang w:val="en-US"/>
        </w:rPr>
        <w:t xml:space="preserve"> Ps138.8</w:t>
      </w:r>
      <w:r>
        <w:rPr>
          <w:lang w:val="en-US"/>
        </w:rPr>
        <w:t>. Pr +*</w:t>
      </w:r>
      <w:r w:rsidR="006B227C" w:rsidRPr="00710603">
        <w:rPr>
          <w:lang w:val="en-US"/>
        </w:rPr>
        <w:t xml:space="preserve"> Pr4.18</w:t>
      </w:r>
      <w:r>
        <w:rPr>
          <w:lang w:val="en-US"/>
        </w:rPr>
        <w:t xml:space="preserve">. Is </w:t>
      </w:r>
      <w:r w:rsidR="006B227C" w:rsidRPr="00710603">
        <w:rPr>
          <w:lang w:val="en-US"/>
        </w:rPr>
        <w:t xml:space="preserve"> Is66.9</w:t>
      </w:r>
      <w:r>
        <w:rPr>
          <w:lang w:val="en-US"/>
        </w:rPr>
        <w:t>. Ho +*</w:t>
      </w:r>
      <w:r w:rsidR="006B227C" w:rsidRPr="00710603">
        <w:rPr>
          <w:lang w:val="en-US"/>
        </w:rPr>
        <w:t xml:space="preserve"> Ho6.3</w:t>
      </w:r>
      <w:r>
        <w:rPr>
          <w:lang w:val="en-US"/>
        </w:rPr>
        <w:t>. Zc +*</w:t>
      </w:r>
      <w:r w:rsidR="006B227C" w:rsidRPr="00710603">
        <w:rPr>
          <w:lang w:val="en-US"/>
        </w:rPr>
        <w:t xml:space="preserve"> Zec4.7</w:t>
      </w:r>
      <w:r>
        <w:rPr>
          <w:lang w:val="en-US"/>
        </w:rPr>
        <w:t xml:space="preserve">. Mk </w:t>
      </w:r>
      <w:r w:rsidR="006B227C" w:rsidRPr="00710603">
        <w:rPr>
          <w:lang w:val="en-US"/>
        </w:rPr>
        <w:t xml:space="preserve"> Mk4.28</w:t>
      </w:r>
      <w:r>
        <w:rPr>
          <w:lang w:val="en-US"/>
        </w:rPr>
        <w:t xml:space="preserve">. 1 Co </w:t>
      </w:r>
      <w:r w:rsidR="006B227C" w:rsidRPr="00710603">
        <w:rPr>
          <w:lang w:val="en-US"/>
        </w:rPr>
        <w:t xml:space="preserve"> 1Co1.8</w:t>
      </w:r>
      <w:r>
        <w:rPr>
          <w:lang w:val="en-US"/>
        </w:rPr>
        <w:t>. Ph *</w:t>
      </w:r>
      <w:r w:rsidR="006B227C" w:rsidRPr="00710603">
        <w:rPr>
          <w:lang w:val="en-US"/>
        </w:rPr>
        <w:t xml:space="preserve"> Php1.6</w:t>
      </w:r>
      <w:r>
        <w:rPr>
          <w:lang w:val="en-US"/>
        </w:rPr>
        <w:t xml:space="preserve">. </w:t>
      </w:r>
      <w:r>
        <w:rPr>
          <w:b/>
          <w:lang w:val="en-US"/>
        </w:rPr>
        <w:t>good pleasure</w:t>
      </w:r>
      <w:r>
        <w:rPr>
          <w:lang w:val="en-US"/>
        </w:rPr>
        <w:t xml:space="preserve">. Ps </w:t>
      </w:r>
      <w:r w:rsidR="006B227C" w:rsidRPr="00710603">
        <w:rPr>
          <w:lang w:val="en-US"/>
        </w:rPr>
        <w:t xml:space="preserve"> Ps51.18</w:t>
      </w:r>
      <w:r>
        <w:rPr>
          <w:lang w:val="en-US"/>
        </w:rPr>
        <w:t>. Lk +*</w:t>
      </w:r>
      <w:r w:rsidR="006B227C" w:rsidRPr="00710603">
        <w:rPr>
          <w:lang w:val="en-US"/>
        </w:rPr>
        <w:t xml:space="preserve"> Lk12.32</w:t>
      </w:r>
      <w:r>
        <w:rPr>
          <w:lang w:val="en-US"/>
        </w:rPr>
        <w:t xml:space="preserve">. Ro </w:t>
      </w:r>
      <w:r w:rsidR="006B227C" w:rsidRPr="00710603">
        <w:rPr>
          <w:lang w:val="en-US"/>
        </w:rPr>
        <w:t xml:space="preserve"> Ro10.1</w:t>
      </w:r>
      <w:r>
        <w:rPr>
          <w:lang w:val="en-US"/>
        </w:rPr>
        <w:t>. +*</w:t>
      </w:r>
      <w:r w:rsidR="006B227C" w:rsidRPr="00710603">
        <w:rPr>
          <w:lang w:val="en-US"/>
        </w:rPr>
        <w:t xml:space="preserve"> Ro15.14</w:t>
      </w:r>
      <w:r>
        <w:rPr>
          <w:lang w:val="en-US"/>
        </w:rPr>
        <w:t>. Ep *</w:t>
      </w:r>
      <w:r w:rsidR="006B227C" w:rsidRPr="00710603">
        <w:rPr>
          <w:lang w:val="en-US"/>
        </w:rPr>
        <w:t xml:space="preserve"> Eph1.5</w:t>
      </w:r>
      <w:r>
        <w:rPr>
          <w:lang w:val="en-US"/>
        </w:rPr>
        <w:t xml:space="preserve">, </w:t>
      </w:r>
      <w:r w:rsidR="006B227C" w:rsidRPr="00710603">
        <w:rPr>
          <w:lang w:val="en-US"/>
        </w:rPr>
        <w:t xml:space="preserve"> Eph1.9</w:t>
      </w:r>
      <w:r>
        <w:rPr>
          <w:lang w:val="en-US"/>
        </w:rPr>
        <w:t xml:space="preserve">. Ph </w:t>
      </w:r>
      <w:r>
        <w:rPr>
          <w:rFonts w:ascii="Segoe UI Symbol" w:hAnsi="Segoe UI Symbol" w:cs="Segoe UI Symbol"/>
          <w:lang w:val="en-US"/>
        </w:rPr>
        <w:t>✓</w:t>
      </w:r>
      <w:r w:rsidR="006B227C" w:rsidRPr="00710603">
        <w:rPr>
          <w:lang w:val="en-US"/>
        </w:rPr>
        <w:t xml:space="preserve"> Php2.13</w:t>
      </w:r>
      <w:r>
        <w:rPr>
          <w:lang w:val="en-US"/>
        </w:rPr>
        <w:t>. Ti *</w:t>
      </w:r>
      <w:r w:rsidR="006B227C" w:rsidRPr="00710603">
        <w:rPr>
          <w:lang w:val="en-US"/>
        </w:rPr>
        <w:t xml:space="preserve"> Tt3.4-7</w:t>
      </w:r>
      <w:r>
        <w:rPr>
          <w:lang w:val="en-US"/>
        </w:rPr>
        <w:t xml:space="preserve">. </w:t>
      </w:r>
      <w:r>
        <w:rPr>
          <w:b/>
          <w:lang w:val="en-US"/>
        </w:rPr>
        <w:t>of his goodness</w:t>
      </w:r>
      <w:r>
        <w:rPr>
          <w:lang w:val="en-US"/>
        </w:rPr>
        <w:t>. Je +*</w:t>
      </w:r>
      <w:r w:rsidR="006B227C" w:rsidRPr="00710603">
        <w:rPr>
          <w:lang w:val="en-US"/>
        </w:rPr>
        <w:t xml:space="preserve"> Je29.11</w:t>
      </w:r>
      <w:r>
        <w:rPr>
          <w:lang w:val="en-US"/>
        </w:rPr>
        <w:t>. Mt +*</w:t>
      </w:r>
      <w:r w:rsidR="006B227C" w:rsidRPr="00710603">
        <w:rPr>
          <w:lang w:val="en-US"/>
        </w:rPr>
        <w:t xml:space="preserve">  Mt28.19</w:t>
      </w:r>
      <w:r>
        <w:rPr>
          <w:lang w:val="en-US"/>
        </w:rPr>
        <w:t>n. Mk +*</w:t>
      </w:r>
      <w:r w:rsidR="006B227C" w:rsidRPr="00710603">
        <w:rPr>
          <w:lang w:val="en-US"/>
        </w:rPr>
        <w:t xml:space="preserve">  Mk10.18</w:t>
      </w:r>
      <w:r>
        <w:rPr>
          <w:lang w:val="en-US"/>
        </w:rPr>
        <w:t>n. Ro +*</w:t>
      </w:r>
      <w:r w:rsidR="006B227C" w:rsidRPr="00710603">
        <w:rPr>
          <w:lang w:val="en-US"/>
        </w:rPr>
        <w:t xml:space="preserve"> Ro11.22</w:t>
      </w:r>
      <w:r>
        <w:rPr>
          <w:lang w:val="en-US"/>
        </w:rPr>
        <w:t xml:space="preserve">. </w:t>
      </w:r>
      <w:r>
        <w:rPr>
          <w:b/>
          <w:lang w:val="en-US"/>
        </w:rPr>
        <w:t>the work</w:t>
      </w:r>
      <w:r>
        <w:rPr>
          <w:lang w:val="en-US"/>
        </w:rPr>
        <w:t xml:space="preserve">. Jn </w:t>
      </w:r>
      <w:r w:rsidR="006B227C" w:rsidRPr="00710603">
        <w:rPr>
          <w:lang w:val="en-US"/>
        </w:rPr>
        <w:t xml:space="preserve"> Jn6.27-29</w:t>
      </w:r>
      <w:r>
        <w:rPr>
          <w:lang w:val="en-US"/>
        </w:rPr>
        <w:t xml:space="preserve">. Ep </w:t>
      </w:r>
      <w:r w:rsidR="006B227C" w:rsidRPr="00710603">
        <w:rPr>
          <w:lang w:val="en-US"/>
        </w:rPr>
        <w:t xml:space="preserve"> Eph1.19</w:t>
      </w:r>
      <w:r>
        <w:rPr>
          <w:lang w:val="en-US"/>
        </w:rPr>
        <w:t xml:space="preserve">, </w:t>
      </w:r>
      <w:r w:rsidR="006B227C" w:rsidRPr="00710603">
        <w:rPr>
          <w:lang w:val="en-US"/>
        </w:rPr>
        <w:t xml:space="preserve"> Eph1.20</w:t>
      </w:r>
      <w:r>
        <w:rPr>
          <w:lang w:val="en-US"/>
        </w:rPr>
        <w:t>. Ph *</w:t>
      </w:r>
      <w:r w:rsidR="006B227C" w:rsidRPr="00710603">
        <w:rPr>
          <w:lang w:val="en-US"/>
        </w:rPr>
        <w:t xml:space="preserve"> Php1.6</w:t>
      </w:r>
      <w:r>
        <w:rPr>
          <w:lang w:val="en-US"/>
        </w:rPr>
        <w:t>. 1 Th +</w:t>
      </w:r>
      <w:r w:rsidR="006B227C" w:rsidRPr="00710603">
        <w:rPr>
          <w:lang w:val="en-US"/>
        </w:rPr>
        <w:t xml:space="preserve"> 1Th1.3</w:t>
      </w:r>
      <w:r>
        <w:rPr>
          <w:lang w:val="en-US"/>
        </w:rPr>
        <w:t xml:space="preserve">. </w:t>
      </w:r>
      <w:r>
        <w:rPr>
          <w:rFonts w:ascii="Segoe UI Symbol" w:hAnsi="Segoe UI Symbol" w:cs="Segoe UI Symbol"/>
          <w:lang w:val="en-US"/>
        </w:rPr>
        <w:t>✓</w:t>
      </w:r>
      <w:r w:rsidR="006B227C" w:rsidRPr="00710603">
        <w:rPr>
          <w:lang w:val="en-US"/>
        </w:rPr>
        <w:t xml:space="preserve"> 1Th2.13</w:t>
      </w:r>
      <w:r>
        <w:rPr>
          <w:lang w:val="en-US"/>
        </w:rPr>
        <w:t>. He *</w:t>
      </w:r>
      <w:r w:rsidR="006B227C" w:rsidRPr="00710603">
        <w:rPr>
          <w:lang w:val="en-US"/>
        </w:rPr>
        <w:t xml:space="preserve"> Heb12.2</w:t>
      </w:r>
      <w:r>
        <w:rPr>
          <w:lang w:val="en-US"/>
        </w:rPr>
        <w:t xml:space="preserve">. </w:t>
      </w:r>
      <w:r>
        <w:rPr>
          <w:b/>
          <w:lang w:val="en-US"/>
        </w:rPr>
        <w:t>with power</w:t>
      </w:r>
      <w:r>
        <w:rPr>
          <w:lang w:val="en-US"/>
        </w:rPr>
        <w:t>. 1 P +*</w:t>
      </w:r>
      <w:r w:rsidR="006B227C" w:rsidRPr="00710603">
        <w:rPr>
          <w:lang w:val="en-US"/>
        </w:rPr>
        <w:t xml:space="preserve"> 1Pe1.5</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the name</w:t>
      </w:r>
      <w:r>
        <w:rPr>
          <w:lang w:val="en-US"/>
        </w:rPr>
        <w:t xml:space="preserve">. See on ver. </w:t>
      </w:r>
      <w:r w:rsidR="006B227C" w:rsidRPr="00710603">
        <w:rPr>
          <w:lang w:val="en-US"/>
        </w:rPr>
        <w:t xml:space="preserve"> 2Th1.10</w:t>
      </w:r>
      <w:r>
        <w:rPr>
          <w:lang w:val="en-US"/>
        </w:rPr>
        <w:t>. Jn *</w:t>
      </w:r>
      <w:r w:rsidR="006B227C" w:rsidRPr="00710603">
        <w:rPr>
          <w:lang w:val="en-US"/>
        </w:rPr>
        <w:t xml:space="preserve"> Jn17.10</w:t>
      </w:r>
      <w:r>
        <w:rPr>
          <w:lang w:val="en-US"/>
        </w:rPr>
        <w:t>. 1 P *</w:t>
      </w:r>
      <w:r w:rsidR="006B227C" w:rsidRPr="00710603">
        <w:rPr>
          <w:lang w:val="en-US"/>
        </w:rPr>
        <w:t xml:space="preserve"> 1Pe4.14</w:t>
      </w:r>
      <w:r>
        <w:rPr>
          <w:lang w:val="en-US"/>
        </w:rPr>
        <w:t xml:space="preserve">. </w:t>
      </w:r>
      <w:r>
        <w:rPr>
          <w:b/>
          <w:lang w:val="en-US"/>
        </w:rPr>
        <w:t>glorified in you</w:t>
      </w:r>
      <w:r>
        <w:rPr>
          <w:lang w:val="en-US"/>
        </w:rPr>
        <w:t>. ver. +*</w:t>
      </w:r>
      <w:r w:rsidR="006B227C" w:rsidRPr="00710603">
        <w:rPr>
          <w:lang w:val="en-US"/>
        </w:rPr>
        <w:t xml:space="preserve"> 2Th1.10</w:t>
      </w:r>
      <w:r>
        <w:rPr>
          <w:lang w:val="en-US"/>
        </w:rPr>
        <w:t>. Is *</w:t>
      </w:r>
      <w:r w:rsidR="006B227C" w:rsidRPr="00710603">
        <w:rPr>
          <w:lang w:val="en-US"/>
        </w:rPr>
        <w:t xml:space="preserve"> Is66.5</w:t>
      </w:r>
      <w:r>
        <w:rPr>
          <w:lang w:val="en-US"/>
        </w:rPr>
        <w:t>. Ac *</w:t>
      </w:r>
      <w:r w:rsidR="006B227C" w:rsidRPr="00710603">
        <w:rPr>
          <w:lang w:val="en-US"/>
        </w:rPr>
        <w:t xml:space="preserve"> Ac13.48</w:t>
      </w:r>
      <w:r>
        <w:rPr>
          <w:lang w:val="en-US"/>
        </w:rPr>
        <w:t xml:space="preserve">. 2 Co </w:t>
      </w:r>
      <w:r w:rsidR="006B227C" w:rsidRPr="00710603">
        <w:rPr>
          <w:lang w:val="en-US"/>
        </w:rPr>
        <w:t xml:space="preserve"> 2Co4.11</w:t>
      </w:r>
      <w:r>
        <w:rPr>
          <w:lang w:val="en-US"/>
        </w:rPr>
        <w:t xml:space="preserve">. Ti </w:t>
      </w:r>
      <w:r w:rsidR="006B227C" w:rsidRPr="00710603">
        <w:rPr>
          <w:lang w:val="en-US"/>
        </w:rPr>
        <w:t xml:space="preserve"> Tt2.13</w:t>
      </w:r>
      <w:r>
        <w:rPr>
          <w:lang w:val="en-US"/>
        </w:rPr>
        <w:t xml:space="preserve">. </w:t>
      </w:r>
      <w:r>
        <w:rPr>
          <w:b/>
          <w:lang w:val="en-US"/>
        </w:rPr>
        <w:t>and ye</w:t>
      </w:r>
      <w:r>
        <w:rPr>
          <w:lang w:val="en-US"/>
        </w:rPr>
        <w:t xml:space="preserve">. Ge </w:t>
      </w:r>
      <w:r w:rsidR="006B227C" w:rsidRPr="00710603">
        <w:rPr>
          <w:lang w:val="en-US"/>
        </w:rPr>
        <w:t xml:space="preserve"> Ge18.18</w:t>
      </w:r>
      <w:r>
        <w:rPr>
          <w:lang w:val="en-US"/>
        </w:rPr>
        <w:t xml:space="preserve">. Ps </w:t>
      </w:r>
      <w:r w:rsidR="006B227C" w:rsidRPr="00710603">
        <w:rPr>
          <w:lang w:val="en-US"/>
        </w:rPr>
        <w:t xml:space="preserve"> Ps72.17</w:t>
      </w:r>
      <w:r>
        <w:rPr>
          <w:lang w:val="en-US"/>
        </w:rPr>
        <w:t xml:space="preserve">. Is </w:t>
      </w:r>
      <w:r w:rsidR="006B227C" w:rsidRPr="00710603">
        <w:rPr>
          <w:lang w:val="en-US"/>
        </w:rPr>
        <w:t xml:space="preserve"> Is45.17</w:t>
      </w:r>
      <w:r>
        <w:rPr>
          <w:lang w:val="en-US"/>
        </w:rPr>
        <w:t xml:space="preserve">, </w:t>
      </w:r>
      <w:r w:rsidR="006B227C" w:rsidRPr="00710603">
        <w:rPr>
          <w:lang w:val="en-US"/>
        </w:rPr>
        <w:t xml:space="preserve"> Is45.25</w:t>
      </w:r>
      <w:r>
        <w:rPr>
          <w:lang w:val="en-US"/>
        </w:rPr>
        <w:t>. Jn *</w:t>
      </w:r>
      <w:r w:rsidR="006B227C" w:rsidRPr="00710603">
        <w:rPr>
          <w:lang w:val="en-US"/>
        </w:rPr>
        <w:t xml:space="preserve"> Jn17.21-26</w:t>
      </w:r>
      <w:r>
        <w:rPr>
          <w:lang w:val="en-US"/>
        </w:rPr>
        <w:t xml:space="preserve">. Ph </w:t>
      </w:r>
      <w:r w:rsidR="006B227C" w:rsidRPr="00710603">
        <w:rPr>
          <w:lang w:val="en-US"/>
        </w:rPr>
        <w:t xml:space="preserve"> Php3.9</w:t>
      </w:r>
      <w:r>
        <w:rPr>
          <w:lang w:val="en-US"/>
        </w:rPr>
        <w:t xml:space="preserve">. Col </w:t>
      </w:r>
      <w:r w:rsidR="006B227C" w:rsidRPr="00710603">
        <w:rPr>
          <w:lang w:val="en-US"/>
        </w:rPr>
        <w:t xml:space="preserve"> Col2.9</w:t>
      </w:r>
      <w:r>
        <w:rPr>
          <w:lang w:val="en-US"/>
        </w:rPr>
        <w:t xml:space="preserve">, </w:t>
      </w:r>
      <w:r w:rsidR="006B227C" w:rsidRPr="00710603">
        <w:rPr>
          <w:lang w:val="en-US"/>
        </w:rPr>
        <w:t xml:space="preserve"> Col2.10</w:t>
      </w:r>
      <w:r>
        <w:rPr>
          <w:lang w:val="en-US"/>
        </w:rPr>
        <w:t xml:space="preserve">. 1 P </w:t>
      </w:r>
      <w:r w:rsidR="006B227C" w:rsidRPr="00710603">
        <w:rPr>
          <w:lang w:val="en-US"/>
        </w:rPr>
        <w:t xml:space="preserve"> 1Pe1.7</w:t>
      </w:r>
      <w:r>
        <w:rPr>
          <w:lang w:val="en-US"/>
        </w:rPr>
        <w:t xml:space="preserve">, </w:t>
      </w:r>
      <w:r w:rsidR="006B227C" w:rsidRPr="00710603">
        <w:rPr>
          <w:lang w:val="en-US"/>
        </w:rPr>
        <w:t xml:space="preserve"> 1Pe1.8</w:t>
      </w:r>
      <w:r>
        <w:rPr>
          <w:lang w:val="en-US"/>
        </w:rPr>
        <w:t xml:space="preserve">. </w:t>
      </w:r>
      <w:r>
        <w:rPr>
          <w:b/>
          <w:lang w:val="en-US"/>
        </w:rPr>
        <w:t>the grace</w:t>
      </w:r>
      <w:r>
        <w:rPr>
          <w:lang w:val="en-US"/>
        </w:rPr>
        <w:t xml:space="preserve">. See on Ro </w:t>
      </w:r>
      <w:r w:rsidR="006B227C" w:rsidRPr="00710603">
        <w:rPr>
          <w:lang w:val="en-US"/>
        </w:rPr>
        <w:t xml:space="preserve"> Ro1.7</w:t>
      </w:r>
      <w:r>
        <w:rPr>
          <w:lang w:val="en-US"/>
        </w:rPr>
        <w:t xml:space="preserve">. 1 Co </w:t>
      </w:r>
      <w:r w:rsidR="006B227C" w:rsidRPr="00710603">
        <w:rPr>
          <w:lang w:val="en-US"/>
        </w:rPr>
        <w:t xml:space="preserve"> 1Co1.4</w:t>
      </w:r>
      <w:r>
        <w:rPr>
          <w:lang w:val="en-US"/>
        </w:rPr>
        <w:t xml:space="preserve">. 2 Co </w:t>
      </w:r>
      <w:r>
        <w:rPr>
          <w:rFonts w:ascii="Segoe UI Symbol" w:hAnsi="Segoe UI Symbol" w:cs="Segoe UI Symbol"/>
          <w:lang w:val="en-US"/>
        </w:rPr>
        <w:t>✓</w:t>
      </w:r>
      <w:r w:rsidR="006B227C" w:rsidRPr="00710603">
        <w:rPr>
          <w:lang w:val="en-US"/>
        </w:rPr>
        <w:t xml:space="preserve"> 2Co8.9</w:t>
      </w:r>
      <w:r>
        <w:rPr>
          <w:lang w:val="en-US"/>
        </w:rPr>
        <w:t xml:space="preserve">. </w:t>
      </w:r>
      <w:r w:rsidR="006B227C" w:rsidRPr="00710603">
        <w:rPr>
          <w:lang w:val="en-US"/>
        </w:rPr>
        <w:t xml:space="preserve"> 2Co13.4</w:t>
      </w:r>
      <w:r>
        <w:rPr>
          <w:lang w:val="en-US"/>
        </w:rPr>
        <w:t xml:space="preserve">. Ti </w:t>
      </w:r>
      <w:r>
        <w:rPr>
          <w:rFonts w:ascii="Segoe UI Symbol" w:hAnsi="Segoe UI Symbol" w:cs="Segoe UI Symbol"/>
          <w:lang w:val="en-US"/>
        </w:rPr>
        <w:t>✓</w:t>
      </w:r>
      <w:r w:rsidR="006B227C" w:rsidRPr="00710603">
        <w:rPr>
          <w:lang w:val="en-US"/>
        </w:rPr>
        <w:t xml:space="preserve"> Tt2.11</w:t>
      </w:r>
      <w:r>
        <w:rPr>
          <w:lang w:val="en-US"/>
        </w:rPr>
        <w:t xml:space="preserve">. Re </w:t>
      </w:r>
      <w:r w:rsidR="006B227C" w:rsidRPr="00710603">
        <w:rPr>
          <w:lang w:val="en-US"/>
        </w:rPr>
        <w:t xml:space="preserve"> Re1.4</w:t>
      </w:r>
      <w:r>
        <w:rPr>
          <w:lang w:val="en-US"/>
        </w:rPr>
        <w:t xml:space="preserve">. </w:t>
      </w:r>
      <w:r>
        <w:rPr>
          <w:b/>
          <w:lang w:val="en-US"/>
        </w:rPr>
        <w:t>our God and</w:t>
      </w:r>
      <w:r>
        <w:rPr>
          <w:lang w:val="en-US"/>
        </w:rPr>
        <w:t xml:space="preserve">. Ti </w:t>
      </w:r>
      <w:r>
        <w:rPr>
          <w:rFonts w:ascii="Segoe UI Symbol" w:hAnsi="Segoe UI Symbol" w:cs="Segoe UI Symbol"/>
          <w:lang w:val="en-US"/>
        </w:rPr>
        <w:t>✓</w:t>
      </w:r>
      <w:r w:rsidR="006B227C" w:rsidRPr="00710603">
        <w:rPr>
          <w:lang w:val="en-US"/>
        </w:rPr>
        <w:t xml:space="preserve"> Tt2.13</w:t>
      </w:r>
      <w:r>
        <w:rPr>
          <w:lang w:val="en-US"/>
        </w:rPr>
        <w:t xml:space="preserve">. 2 P </w:t>
      </w:r>
      <w:r>
        <w:rPr>
          <w:rFonts w:ascii="Segoe UI Symbol" w:hAnsi="Segoe UI Symbol" w:cs="Segoe UI Symbol"/>
          <w:lang w:val="en-US"/>
        </w:rPr>
        <w:t>✓</w:t>
      </w:r>
      <w:r w:rsidR="006B227C" w:rsidRPr="00710603">
        <w:rPr>
          <w:lang w:val="en-US"/>
        </w:rPr>
        <w:t xml:space="preserve"> 2Pe1.1</w:t>
      </w:r>
      <w:r>
        <w:rPr>
          <w:lang w:val="en-US"/>
        </w:rPr>
        <w:t xml:space="preserve">.  </w:t>
      </w:r>
    </w:p>
    <w:p w:rsidR="003E23E9" w:rsidRPr="00710603" w:rsidRDefault="003E23E9" w:rsidP="00710603">
      <w:pPr>
        <w:spacing w:before="360" w:after="180"/>
        <w:jc w:val="both"/>
        <w:rPr>
          <w:lang w:val="en-US"/>
        </w:rPr>
      </w:pPr>
      <w:r>
        <w:rPr>
          <w:b/>
          <w:sz w:val="28"/>
          <w:lang w:val="en-US"/>
        </w:rPr>
        <w:t xml:space="preserve">2 THESSALONIANS 2  </w:t>
      </w:r>
    </w:p>
    <w:p w:rsidR="003E23E9" w:rsidRPr="00710603" w:rsidRDefault="003E23E9" w:rsidP="00710603">
      <w:pPr>
        <w:ind w:firstLine="360"/>
        <w:jc w:val="both"/>
        <w:rPr>
          <w:lang w:val="en-US"/>
        </w:rPr>
      </w:pPr>
      <w:r>
        <w:rPr>
          <w:i/>
          <w:lang w:val="en-US"/>
        </w:rPr>
        <w:t xml:space="preserve">The apostle warns the Thessalonians against groundlessly supposing that the day of Christ was at hand, 1, 2, and shows that it must be preceded by a great apostasy; in which “the man of sin,” by his blasphemies, usurpations, and impostures, would cause the destruction of numbers, and then sink himself into perdition, </w:t>
      </w:r>
      <w:r w:rsidR="006B227C" w:rsidRPr="00710603">
        <w:rPr>
          <w:lang w:val="en-US"/>
        </w:rPr>
        <w:t xml:space="preserve"> 2Th2.3-12</w:t>
      </w:r>
      <w:r>
        <w:rPr>
          <w:i/>
          <w:lang w:val="en-US"/>
        </w:rPr>
        <w:t xml:space="preserve">. He thanks God for his special and effectual grace shown in choosing and calling the Christians at Thessalonica, “unto salvation and glory,” </w:t>
      </w:r>
      <w:r w:rsidR="006B227C" w:rsidRPr="00710603">
        <w:rPr>
          <w:lang w:val="en-US"/>
        </w:rPr>
        <w:t xml:space="preserve"> 2Th2.13" 2Th2.14 }</w:t>
      </w:r>
      <w:r>
        <w:rPr>
          <w:i/>
          <w:lang w:val="en-US"/>
        </w:rPr>
        <w:t xml:space="preserve">. He exhorts them to steadfastness, </w:t>
      </w:r>
      <w:r w:rsidR="006B227C" w:rsidRPr="00710603">
        <w:rPr>
          <w:lang w:val="en-US"/>
        </w:rPr>
        <w:t xml:space="preserve"> 2Th2.15</w:t>
      </w:r>
      <w:r>
        <w:rPr>
          <w:i/>
          <w:lang w:val="en-US"/>
        </w:rPr>
        <w:t xml:space="preserve">; and prays that they may be “comforted, and established in every good word and work,” </w:t>
      </w:r>
      <w:r w:rsidR="006B227C" w:rsidRPr="00710603">
        <w:rPr>
          <w:lang w:val="en-US"/>
        </w:rPr>
        <w:t xml:space="preserve"> 2Th2.16" 2Th2.17 }</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we beseech</w:t>
      </w:r>
      <w:r>
        <w:rPr>
          <w:lang w:val="en-US"/>
        </w:rPr>
        <w:t>. See on Ro +*</w:t>
      </w:r>
      <w:r w:rsidR="006B227C" w:rsidRPr="00710603">
        <w:rPr>
          <w:lang w:val="en-US"/>
        </w:rPr>
        <w:t xml:space="preserve"> Ro12.1</w:t>
      </w:r>
      <w:r>
        <w:rPr>
          <w:lang w:val="en-US"/>
        </w:rPr>
        <w:t>. He *</w:t>
      </w:r>
      <w:r w:rsidR="006B227C" w:rsidRPr="00710603">
        <w:rPr>
          <w:lang w:val="en-US"/>
        </w:rPr>
        <w:t xml:space="preserve"> Heb10.25</w:t>
      </w:r>
      <w:r>
        <w:rPr>
          <w:lang w:val="en-US"/>
        </w:rPr>
        <w:t xml:space="preserve">. </w:t>
      </w:r>
      <w:r>
        <w:rPr>
          <w:b/>
          <w:lang w:val="en-US"/>
        </w:rPr>
        <w:t>by the coming</w:t>
      </w:r>
      <w:r>
        <w:rPr>
          <w:lang w:val="en-US"/>
        </w:rPr>
        <w:t xml:space="preserve">. Gr. </w:t>
      </w:r>
      <w:r>
        <w:rPr>
          <w:i/>
          <w:lang w:val="en-US"/>
        </w:rPr>
        <w:t>parousia,</w:t>
      </w:r>
      <w:r>
        <w:rPr>
          <w:lang w:val="en-US"/>
        </w:rPr>
        <w:t xml:space="preserve"> Mt +</w:t>
      </w:r>
      <w:r w:rsidR="006B227C" w:rsidRPr="00710603">
        <w:rPr>
          <w:lang w:val="en-US"/>
        </w:rPr>
        <w:t xml:space="preserve"> Mt24.3</w:t>
      </w:r>
      <w:r>
        <w:rPr>
          <w:lang w:val="en-US"/>
        </w:rPr>
        <w:t xml:space="preserve">. ver. </w:t>
      </w:r>
      <w:r w:rsidR="006B227C" w:rsidRPr="00710603">
        <w:rPr>
          <w:lang w:val="en-US"/>
        </w:rPr>
        <w:t xml:space="preserve"> 2Th2.8</w:t>
      </w:r>
      <w:r>
        <w:rPr>
          <w:lang w:val="en-US"/>
        </w:rPr>
        <w:t>. See on 1 Th +</w:t>
      </w:r>
      <w:r w:rsidR="006B227C" w:rsidRPr="00710603">
        <w:rPr>
          <w:lang w:val="en-US"/>
        </w:rPr>
        <w:t xml:space="preserve"> 1Th2.19</w:t>
      </w:r>
      <w:r>
        <w:rPr>
          <w:lang w:val="en-US"/>
        </w:rPr>
        <w:t>. +</w:t>
      </w:r>
      <w:r>
        <w:rPr>
          <w:rFonts w:ascii="Segoe UI Symbol" w:hAnsi="Segoe UI Symbol" w:cs="Segoe UI Symbol"/>
          <w:lang w:val="en-US"/>
        </w:rPr>
        <w:t>✓</w:t>
      </w:r>
      <w:r w:rsidR="006B227C" w:rsidRPr="00710603">
        <w:rPr>
          <w:lang w:val="en-US"/>
        </w:rPr>
        <w:t xml:space="preserve">  1Th4.14-16</w:t>
      </w:r>
      <w:r>
        <w:rPr>
          <w:lang w:val="en-US"/>
        </w:rPr>
        <w:t>n. 2 Ti +*</w:t>
      </w:r>
      <w:r w:rsidR="006B227C" w:rsidRPr="00710603">
        <w:rPr>
          <w:lang w:val="en-US"/>
        </w:rPr>
        <w:t xml:space="preserve">  2Ti4.1</w:t>
      </w:r>
      <w:r>
        <w:rPr>
          <w:lang w:val="en-US"/>
        </w:rPr>
        <w:t xml:space="preserve">n. </w:t>
      </w:r>
      <w:r>
        <w:rPr>
          <w:b/>
          <w:lang w:val="en-US"/>
        </w:rPr>
        <w:t>and by</w:t>
      </w:r>
      <w:r>
        <w:rPr>
          <w:lang w:val="en-US"/>
        </w:rPr>
        <w:t>. Ge +*</w:t>
      </w:r>
      <w:r w:rsidR="006B227C" w:rsidRPr="00710603">
        <w:rPr>
          <w:lang w:val="en-US"/>
        </w:rPr>
        <w:t xml:space="preserve"> </w:t>
      </w:r>
      <w:r w:rsidR="006B227C" w:rsidRPr="00710603">
        <w:rPr>
          <w:lang w:val="en-US"/>
        </w:rPr>
        <w:lastRenderedPageBreak/>
        <w:t>Ge49.10</w:t>
      </w:r>
      <w:r>
        <w:rPr>
          <w:lang w:val="en-US"/>
        </w:rPr>
        <w:t xml:space="preserve">. Mt </w:t>
      </w:r>
      <w:r w:rsidR="006B227C" w:rsidRPr="00710603">
        <w:rPr>
          <w:lang w:val="en-US"/>
        </w:rPr>
        <w:t xml:space="preserve"> Mt24.31</w:t>
      </w:r>
      <w:r>
        <w:rPr>
          <w:lang w:val="en-US"/>
        </w:rPr>
        <w:t xml:space="preserve">. </w:t>
      </w:r>
      <w:r w:rsidR="006B227C" w:rsidRPr="00710603">
        <w:rPr>
          <w:lang w:val="en-US"/>
        </w:rPr>
        <w:t xml:space="preserve"> Mt25.32</w:t>
      </w:r>
      <w:r>
        <w:rPr>
          <w:lang w:val="en-US"/>
        </w:rPr>
        <w:t xml:space="preserve">. Mk </w:t>
      </w:r>
      <w:r w:rsidR="006B227C" w:rsidRPr="00710603">
        <w:rPr>
          <w:lang w:val="en-US"/>
        </w:rPr>
        <w:t xml:space="preserve"> Mk13.27</w:t>
      </w:r>
      <w:r>
        <w:rPr>
          <w:lang w:val="en-US"/>
        </w:rPr>
        <w:t>. Ep +*</w:t>
      </w:r>
      <w:r w:rsidR="006B227C" w:rsidRPr="00710603">
        <w:rPr>
          <w:lang w:val="en-US"/>
        </w:rPr>
        <w:t xml:space="preserve"> Eph1.10</w:t>
      </w:r>
      <w:r>
        <w:rPr>
          <w:lang w:val="en-US"/>
        </w:rPr>
        <w:t>. 1 Th +*</w:t>
      </w:r>
      <w:r w:rsidR="006B227C" w:rsidRPr="00710603">
        <w:rPr>
          <w:lang w:val="en-US"/>
        </w:rPr>
        <w:t xml:space="preserve"> 1Th3.13</w:t>
      </w:r>
      <w:r>
        <w:rPr>
          <w:lang w:val="en-US"/>
        </w:rPr>
        <w:t>. +</w:t>
      </w:r>
      <w:r>
        <w:rPr>
          <w:rFonts w:ascii="Segoe UI Symbol" w:hAnsi="Segoe UI Symbol" w:cs="Segoe UI Symbol"/>
          <w:lang w:val="en-US"/>
        </w:rPr>
        <w:t>✓</w:t>
      </w:r>
      <w:r w:rsidR="006B227C" w:rsidRPr="00710603">
        <w:rPr>
          <w:lang w:val="en-US"/>
        </w:rPr>
        <w:t xml:space="preserve">  1Th4.17</w:t>
      </w:r>
      <w:r>
        <w:rPr>
          <w:lang w:val="en-US"/>
        </w:rPr>
        <w:t>n. 2 Ti +*</w:t>
      </w:r>
      <w:r w:rsidR="006B227C" w:rsidRPr="00710603">
        <w:rPr>
          <w:lang w:val="en-US"/>
        </w:rPr>
        <w:t xml:space="preserve">  2Ti4.1</w:t>
      </w:r>
      <w:r>
        <w:rPr>
          <w:lang w:val="en-US"/>
        </w:rPr>
        <w:t xml:space="preserve">n. </w:t>
      </w:r>
      <w:r>
        <w:rPr>
          <w:b/>
          <w:lang w:val="en-US"/>
        </w:rPr>
        <w:t>our gathering</w:t>
      </w:r>
      <w:r>
        <w:rPr>
          <w:lang w:val="en-US"/>
        </w:rPr>
        <w:t>. Ps +*</w:t>
      </w:r>
      <w:r w:rsidR="006B227C" w:rsidRPr="00710603">
        <w:rPr>
          <w:lang w:val="en-US"/>
        </w:rPr>
        <w:t xml:space="preserve"> Ps50.5</w:t>
      </w:r>
      <w:r>
        <w:rPr>
          <w:lang w:val="en-US"/>
        </w:rPr>
        <w:t xml:space="preserve">. </w:t>
      </w:r>
      <w:r>
        <w:rPr>
          <w:rFonts w:ascii="Segoe UI Symbol" w:hAnsi="Segoe UI Symbol" w:cs="Segoe UI Symbol"/>
          <w:lang w:val="en-US"/>
        </w:rPr>
        <w:t>✓</w:t>
      </w:r>
      <w:r w:rsidR="006B227C" w:rsidRPr="00710603">
        <w:rPr>
          <w:lang w:val="en-US"/>
        </w:rPr>
        <w:t xml:space="preserve"> Ps102.21</w:t>
      </w:r>
      <w:r>
        <w:rPr>
          <w:lang w:val="en-US"/>
        </w:rPr>
        <w:t xml:space="preserve">, </w:t>
      </w:r>
      <w:r w:rsidR="006B227C" w:rsidRPr="00710603">
        <w:rPr>
          <w:lang w:val="en-US"/>
        </w:rPr>
        <w:t xml:space="preserve"> Ps102.22</w:t>
      </w:r>
      <w:r>
        <w:rPr>
          <w:lang w:val="en-US"/>
        </w:rPr>
        <w:t>. Ezk +*</w:t>
      </w:r>
      <w:r w:rsidR="006B227C" w:rsidRPr="00710603">
        <w:rPr>
          <w:lang w:val="en-US"/>
        </w:rPr>
        <w:t xml:space="preserve"> Eze17.23</w:t>
      </w:r>
      <w:r>
        <w:rPr>
          <w:lang w:val="en-US"/>
        </w:rPr>
        <w:t>. 1 Th +</w:t>
      </w:r>
      <w:r>
        <w:rPr>
          <w:rFonts w:ascii="Segoe UI Symbol" w:hAnsi="Segoe UI Symbol" w:cs="Segoe UI Symbol"/>
          <w:lang w:val="en-US"/>
        </w:rPr>
        <w:t>✓</w:t>
      </w:r>
      <w:r w:rsidR="006B227C" w:rsidRPr="00710603">
        <w:rPr>
          <w:lang w:val="en-US"/>
        </w:rPr>
        <w:t xml:space="preserve">  1Th4.17</w:t>
      </w:r>
      <w:r>
        <w:rPr>
          <w:lang w:val="en-US"/>
        </w:rPr>
        <w:t xml:space="preserve">n. </w:t>
      </w:r>
      <w:r>
        <w:rPr>
          <w:b/>
          <w:lang w:val="en-US"/>
        </w:rPr>
        <w:t>unto him</w:t>
      </w:r>
      <w:r>
        <w:rPr>
          <w:lang w:val="en-US"/>
        </w:rPr>
        <w:t>. Ge +*</w:t>
      </w:r>
      <w:r w:rsidR="006B227C" w:rsidRPr="00710603">
        <w:rPr>
          <w:lang w:val="en-US"/>
        </w:rPr>
        <w:t xml:space="preserve"> Ge49.10</w:t>
      </w:r>
      <w:r>
        <w:rPr>
          <w:lang w:val="en-US"/>
        </w:rPr>
        <w:t xml:space="preserve">. Ps </w:t>
      </w:r>
      <w:r>
        <w:rPr>
          <w:rFonts w:ascii="Segoe UI Symbol" w:hAnsi="Segoe UI Symbol" w:cs="Segoe UI Symbol"/>
          <w:lang w:val="en-US"/>
        </w:rPr>
        <w:t>✓</w:t>
      </w:r>
      <w:r w:rsidR="006B227C" w:rsidRPr="00710603">
        <w:rPr>
          <w:lang w:val="en-US"/>
        </w:rPr>
        <w:t xml:space="preserve"> Ps102.22</w:t>
      </w:r>
      <w:r>
        <w:rPr>
          <w:lang w:val="en-US"/>
        </w:rPr>
        <w:t xml:space="preserve">. Jn </w:t>
      </w:r>
      <w:r w:rsidR="006B227C" w:rsidRPr="00710603">
        <w:rPr>
          <w:lang w:val="en-US"/>
        </w:rPr>
        <w:t xml:space="preserve"> Jn12.32</w:t>
      </w:r>
      <w:r>
        <w:rPr>
          <w:lang w:val="en-US"/>
        </w:rPr>
        <w:t xml:space="preserve">. 2 Co </w:t>
      </w:r>
      <w:r w:rsidR="006B227C" w:rsidRPr="00710603">
        <w:rPr>
          <w:lang w:val="en-US"/>
        </w:rPr>
        <w:t xml:space="preserve"> 2Co5.15</w:t>
      </w:r>
      <w:r>
        <w:rPr>
          <w:lang w:val="en-US"/>
        </w:rPr>
        <w:t xml:space="preserve">. Ep </w:t>
      </w:r>
      <w:r w:rsidR="006B227C" w:rsidRPr="00710603">
        <w:rPr>
          <w:lang w:val="en-US"/>
        </w:rPr>
        <w:t xml:space="preserve"> Eph3.21</w:t>
      </w:r>
      <w:r>
        <w:rPr>
          <w:lang w:val="en-US"/>
        </w:rPr>
        <w:t xml:space="preserve">. He </w:t>
      </w:r>
      <w:r w:rsidR="006B227C" w:rsidRPr="00710603">
        <w:rPr>
          <w:lang w:val="en-US"/>
        </w:rPr>
        <w:t xml:space="preserve"> Heb13.13</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shaken</w:t>
      </w:r>
      <w:r>
        <w:rPr>
          <w:lang w:val="en-US"/>
        </w:rPr>
        <w:t xml:space="preserve">. Is </w:t>
      </w:r>
      <w:r w:rsidR="006B227C" w:rsidRPr="00710603">
        <w:rPr>
          <w:lang w:val="en-US"/>
        </w:rPr>
        <w:t xml:space="preserve"> Is7.2</w:t>
      </w:r>
      <w:r>
        <w:rPr>
          <w:lang w:val="en-US"/>
        </w:rPr>
        <w:t xml:space="preserve">. </w:t>
      </w:r>
      <w:r w:rsidR="006B227C" w:rsidRPr="00710603">
        <w:rPr>
          <w:lang w:val="en-US"/>
        </w:rPr>
        <w:t xml:space="preserve"> Is8.12</w:t>
      </w:r>
      <w:r>
        <w:rPr>
          <w:lang w:val="en-US"/>
        </w:rPr>
        <w:t xml:space="preserve">, </w:t>
      </w:r>
      <w:r w:rsidR="006B227C" w:rsidRPr="00710603">
        <w:rPr>
          <w:lang w:val="en-US"/>
        </w:rPr>
        <w:t xml:space="preserve"> Is8.13</w:t>
      </w:r>
      <w:r>
        <w:rPr>
          <w:lang w:val="en-US"/>
        </w:rPr>
        <w:t xml:space="preserve">. </w:t>
      </w:r>
      <w:r w:rsidR="006B227C" w:rsidRPr="00710603">
        <w:rPr>
          <w:lang w:val="en-US"/>
        </w:rPr>
        <w:t xml:space="preserve"> Is26.3</w:t>
      </w:r>
      <w:r>
        <w:rPr>
          <w:lang w:val="en-US"/>
        </w:rPr>
        <w:t xml:space="preserve">. Mt </w:t>
      </w:r>
      <w:r w:rsidR="006B227C" w:rsidRPr="00710603">
        <w:rPr>
          <w:lang w:val="en-US"/>
        </w:rPr>
        <w:t xml:space="preserve"> Mt24.6</w:t>
      </w:r>
      <w:r>
        <w:rPr>
          <w:lang w:val="en-US"/>
        </w:rPr>
        <w:t xml:space="preserve">. Mk </w:t>
      </w:r>
      <w:r w:rsidR="006B227C" w:rsidRPr="00710603">
        <w:rPr>
          <w:lang w:val="en-US"/>
        </w:rPr>
        <w:t xml:space="preserve"> Mk13.7</w:t>
      </w:r>
      <w:r>
        <w:rPr>
          <w:lang w:val="en-US"/>
        </w:rPr>
        <w:t xml:space="preserve">. Lk </w:t>
      </w:r>
      <w:r w:rsidR="006B227C" w:rsidRPr="00710603">
        <w:rPr>
          <w:lang w:val="en-US"/>
        </w:rPr>
        <w:t xml:space="preserve"> Lk21.9</w:t>
      </w:r>
      <w:r>
        <w:rPr>
          <w:lang w:val="en-US"/>
        </w:rPr>
        <w:t xml:space="preserve">, </w:t>
      </w:r>
      <w:r w:rsidR="006B227C" w:rsidRPr="00710603">
        <w:rPr>
          <w:lang w:val="en-US"/>
        </w:rPr>
        <w:t xml:space="preserve"> Lk21.19</w:t>
      </w:r>
      <w:r>
        <w:rPr>
          <w:lang w:val="en-US"/>
        </w:rPr>
        <w:t xml:space="preserve">. Jn </w:t>
      </w:r>
      <w:r w:rsidR="006B227C" w:rsidRPr="00710603">
        <w:rPr>
          <w:lang w:val="en-US"/>
        </w:rPr>
        <w:t xml:space="preserve"> Jn14.1</w:t>
      </w:r>
      <w:r>
        <w:rPr>
          <w:lang w:val="en-US"/>
        </w:rPr>
        <w:t xml:space="preserve">, </w:t>
      </w:r>
      <w:r w:rsidR="006B227C" w:rsidRPr="00710603">
        <w:rPr>
          <w:lang w:val="en-US"/>
        </w:rPr>
        <w:t xml:space="preserve"> Jn14.27</w:t>
      </w:r>
      <w:r>
        <w:rPr>
          <w:lang w:val="en-US"/>
        </w:rPr>
        <w:t xml:space="preserve">. Ac </w:t>
      </w:r>
      <w:r w:rsidR="006B227C" w:rsidRPr="00710603">
        <w:rPr>
          <w:lang w:val="en-US"/>
        </w:rPr>
        <w:t xml:space="preserve"> Ac17.13</w:t>
      </w:r>
      <w:r>
        <w:rPr>
          <w:lang w:val="en-US"/>
        </w:rPr>
        <w:t xml:space="preserve">g. </w:t>
      </w:r>
      <w:r w:rsidR="006B227C" w:rsidRPr="00710603">
        <w:rPr>
          <w:lang w:val="en-US"/>
        </w:rPr>
        <w:t xml:space="preserve"> Ac20.23</w:t>
      </w:r>
      <w:r>
        <w:rPr>
          <w:lang w:val="en-US"/>
        </w:rPr>
        <w:t xml:space="preserve">, </w:t>
      </w:r>
      <w:r w:rsidR="006B227C" w:rsidRPr="00710603">
        <w:rPr>
          <w:lang w:val="en-US"/>
        </w:rPr>
        <w:t xml:space="preserve"> Ac20.24</w:t>
      </w:r>
      <w:r>
        <w:rPr>
          <w:lang w:val="en-US"/>
        </w:rPr>
        <w:t xml:space="preserve">. Ep </w:t>
      </w:r>
      <w:r w:rsidR="006B227C" w:rsidRPr="00710603">
        <w:rPr>
          <w:lang w:val="en-US"/>
        </w:rPr>
        <w:t xml:space="preserve"> Eph5.6</w:t>
      </w:r>
      <w:r>
        <w:rPr>
          <w:lang w:val="en-US"/>
        </w:rPr>
        <w:t xml:space="preserve">. 1 Th </w:t>
      </w:r>
      <w:r w:rsidR="006B227C" w:rsidRPr="00710603">
        <w:rPr>
          <w:lang w:val="en-US"/>
        </w:rPr>
        <w:t xml:space="preserve"> 1Th3.3</w:t>
      </w:r>
      <w:r>
        <w:rPr>
          <w:lang w:val="en-US"/>
        </w:rPr>
        <w:t xml:space="preserve">. </w:t>
      </w:r>
      <w:r>
        <w:rPr>
          <w:b/>
          <w:lang w:val="en-US"/>
        </w:rPr>
        <w:t>troubled</w:t>
      </w:r>
      <w:r>
        <w:rPr>
          <w:lang w:val="en-US"/>
        </w:rPr>
        <w:t xml:space="preserve">. Mt </w:t>
      </w:r>
      <w:r w:rsidR="006B227C" w:rsidRPr="00710603">
        <w:rPr>
          <w:lang w:val="en-US"/>
        </w:rPr>
        <w:t xml:space="preserve"> Mt24.6</w:t>
      </w:r>
      <w:r>
        <w:rPr>
          <w:lang w:val="en-US"/>
        </w:rPr>
        <w:t xml:space="preserve">. Mk </w:t>
      </w:r>
      <w:r w:rsidR="006B227C" w:rsidRPr="00710603">
        <w:rPr>
          <w:lang w:val="en-US"/>
        </w:rPr>
        <w:t xml:space="preserve"> Mk13.7</w:t>
      </w:r>
      <w:r>
        <w:rPr>
          <w:lang w:val="en-US"/>
        </w:rPr>
        <w:t xml:space="preserve">. </w:t>
      </w:r>
      <w:r>
        <w:rPr>
          <w:b/>
          <w:lang w:val="en-US"/>
        </w:rPr>
        <w:t>neither</w:t>
      </w:r>
      <w:r>
        <w:rPr>
          <w:lang w:val="en-US"/>
        </w:rPr>
        <w:t xml:space="preserve">. </w:t>
      </w:r>
      <w:r w:rsidR="006B227C" w:rsidRPr="00710603">
        <w:rPr>
          <w:lang w:val="en-US"/>
        </w:rPr>
        <w:t xml:space="preserve">  f129</w:t>
      </w:r>
      <w:r>
        <w:rPr>
          <w:lang w:val="en-US"/>
        </w:rPr>
        <w:t>, Ezk +</w:t>
      </w:r>
      <w:r w:rsidR="006B227C" w:rsidRPr="00710603">
        <w:rPr>
          <w:lang w:val="en-US"/>
        </w:rPr>
        <w:t xml:space="preserve"> Eze34.4</w:t>
      </w:r>
      <w:r>
        <w:rPr>
          <w:lang w:val="en-US"/>
        </w:rPr>
        <w:t xml:space="preserve">. </w:t>
      </w:r>
      <w:r>
        <w:rPr>
          <w:b/>
          <w:lang w:val="en-US"/>
        </w:rPr>
        <w:t>by spirit</w:t>
      </w:r>
      <w:r>
        <w:rPr>
          <w:lang w:val="en-US"/>
        </w:rPr>
        <w:t xml:space="preserve">. Gr. </w:t>
      </w:r>
      <w:r>
        <w:rPr>
          <w:i/>
          <w:lang w:val="en-US"/>
        </w:rPr>
        <w:t>pneuma,</w:t>
      </w:r>
      <w:r>
        <w:rPr>
          <w:lang w:val="en-US"/>
        </w:rPr>
        <w:t xml:space="preserve"> Mt +</w:t>
      </w:r>
      <w:r w:rsidR="006B227C" w:rsidRPr="00710603">
        <w:rPr>
          <w:lang w:val="en-US"/>
        </w:rPr>
        <w:t xml:space="preserve"> Mt8.16</w:t>
      </w:r>
      <w:r>
        <w:rPr>
          <w:lang w:val="en-US"/>
        </w:rPr>
        <w:t xml:space="preserve">. </w:t>
      </w:r>
      <w:r w:rsidR="006B227C" w:rsidRPr="00710603">
        <w:rPr>
          <w:lang w:val="en-US"/>
        </w:rPr>
        <w:t xml:space="preserve">  f121:121A</w:t>
      </w:r>
      <w:r>
        <w:rPr>
          <w:lang w:val="en-US"/>
        </w:rPr>
        <w:t>, Ezk +</w:t>
      </w:r>
      <w:r w:rsidR="006B227C" w:rsidRPr="00710603">
        <w:rPr>
          <w:lang w:val="en-US"/>
        </w:rPr>
        <w:t xml:space="preserve"> Eze37.1</w:t>
      </w:r>
      <w:r>
        <w:rPr>
          <w:lang w:val="en-US"/>
        </w:rPr>
        <w:t xml:space="preserve">. Dt </w:t>
      </w:r>
      <w:r w:rsidR="006B227C" w:rsidRPr="00710603">
        <w:rPr>
          <w:lang w:val="en-US"/>
        </w:rPr>
        <w:t xml:space="preserve"> Dt13.1-5</w:t>
      </w:r>
      <w:r>
        <w:rPr>
          <w:lang w:val="en-US"/>
        </w:rPr>
        <w:t>. Je +</w:t>
      </w:r>
      <w:r>
        <w:rPr>
          <w:rFonts w:ascii="Segoe UI Symbol" w:hAnsi="Segoe UI Symbol" w:cs="Segoe UI Symbol"/>
          <w:lang w:val="en-US"/>
        </w:rPr>
        <w:t>✓</w:t>
      </w:r>
      <w:r w:rsidR="006B227C" w:rsidRPr="00710603">
        <w:rPr>
          <w:lang w:val="en-US"/>
        </w:rPr>
        <w:t xml:space="preserve">  Je23.25-28</w:t>
      </w:r>
      <w:r>
        <w:rPr>
          <w:lang w:val="en-US"/>
        </w:rPr>
        <w:t xml:space="preserve">n. Mi </w:t>
      </w:r>
      <w:r w:rsidR="006B227C" w:rsidRPr="00710603">
        <w:rPr>
          <w:lang w:val="en-US"/>
        </w:rPr>
        <w:t xml:space="preserve"> Mic2.11</w:t>
      </w:r>
      <w:r>
        <w:rPr>
          <w:lang w:val="en-US"/>
        </w:rPr>
        <w:t>. Mt *</w:t>
      </w:r>
      <w:r w:rsidR="006B227C" w:rsidRPr="00710603">
        <w:rPr>
          <w:lang w:val="en-US"/>
        </w:rPr>
        <w:t xml:space="preserve"> Mt24.4</w:t>
      </w:r>
      <w:r>
        <w:rPr>
          <w:lang w:val="en-US"/>
        </w:rPr>
        <w:t xml:space="preserve">, </w:t>
      </w:r>
      <w:r w:rsidR="006B227C" w:rsidRPr="00710603">
        <w:rPr>
          <w:lang w:val="en-US"/>
        </w:rPr>
        <w:t xml:space="preserve"> Mt24.5</w:t>
      </w:r>
      <w:r>
        <w:rPr>
          <w:lang w:val="en-US"/>
        </w:rPr>
        <w:t xml:space="preserve">, </w:t>
      </w:r>
      <w:r w:rsidR="006B227C" w:rsidRPr="00710603">
        <w:rPr>
          <w:lang w:val="en-US"/>
        </w:rPr>
        <w:t xml:space="preserve"> Mt24.24</w:t>
      </w:r>
      <w:r>
        <w:rPr>
          <w:lang w:val="en-US"/>
        </w:rPr>
        <w:t>. 1 Co +*</w:t>
      </w:r>
      <w:r w:rsidR="006B227C" w:rsidRPr="00710603">
        <w:rPr>
          <w:lang w:val="en-US"/>
        </w:rPr>
        <w:t xml:space="preserve"> 1Co14.29</w:t>
      </w:r>
      <w:r>
        <w:rPr>
          <w:lang w:val="en-US"/>
        </w:rPr>
        <w:t xml:space="preserve">. 1 Th </w:t>
      </w:r>
      <w:r w:rsidR="006B227C" w:rsidRPr="00710603">
        <w:rPr>
          <w:lang w:val="en-US"/>
        </w:rPr>
        <w:t xml:space="preserve"> 1Th5.19</w:t>
      </w:r>
      <w:r>
        <w:rPr>
          <w:lang w:val="en-US"/>
        </w:rPr>
        <w:t xml:space="preserve">, </w:t>
      </w:r>
      <w:r w:rsidR="006B227C" w:rsidRPr="00710603">
        <w:rPr>
          <w:lang w:val="en-US"/>
        </w:rPr>
        <w:t xml:space="preserve"> 1Th5.21</w:t>
      </w:r>
      <w:r>
        <w:rPr>
          <w:lang w:val="en-US"/>
        </w:rPr>
        <w:t>. 2 P *</w:t>
      </w:r>
      <w:r w:rsidR="006B227C" w:rsidRPr="00710603">
        <w:rPr>
          <w:lang w:val="en-US"/>
        </w:rPr>
        <w:t xml:space="preserve"> 2Pe2.1-3</w:t>
      </w:r>
      <w:r>
        <w:rPr>
          <w:lang w:val="en-US"/>
        </w:rPr>
        <w:t xml:space="preserve">. 1 J </w:t>
      </w:r>
      <w:r>
        <w:rPr>
          <w:rFonts w:ascii="Segoe UI Symbol" w:hAnsi="Segoe UI Symbol" w:cs="Segoe UI Symbol"/>
          <w:lang w:val="en-US"/>
        </w:rPr>
        <w:t>✓</w:t>
      </w:r>
      <w:r w:rsidR="006B227C" w:rsidRPr="00710603">
        <w:rPr>
          <w:lang w:val="en-US"/>
        </w:rPr>
        <w:t xml:space="preserve"> 1Jn4.1</w:t>
      </w:r>
      <w:r>
        <w:rPr>
          <w:lang w:val="en-US"/>
        </w:rPr>
        <w:t xml:space="preserve">, </w:t>
      </w:r>
      <w:r w:rsidR="006B227C" w:rsidRPr="00710603">
        <w:rPr>
          <w:lang w:val="en-US"/>
        </w:rPr>
        <w:t xml:space="preserve"> 1Jn4.2</w:t>
      </w:r>
      <w:r>
        <w:rPr>
          <w:lang w:val="en-US"/>
        </w:rPr>
        <w:t xml:space="preserve">. Re </w:t>
      </w:r>
      <w:r w:rsidR="006B227C" w:rsidRPr="00710603">
        <w:rPr>
          <w:lang w:val="en-US"/>
        </w:rPr>
        <w:t xml:space="preserve"> Re19.20</w:t>
      </w:r>
      <w:r>
        <w:rPr>
          <w:lang w:val="en-US"/>
        </w:rPr>
        <w:t xml:space="preserve">. </w:t>
      </w:r>
      <w:r>
        <w:rPr>
          <w:b/>
          <w:lang w:val="en-US"/>
        </w:rPr>
        <w:t>by word</w:t>
      </w:r>
      <w:r>
        <w:rPr>
          <w:lang w:val="en-US"/>
        </w:rPr>
        <w:t xml:space="preserve">. ver. </w:t>
      </w:r>
      <w:r w:rsidR="006B227C" w:rsidRPr="00710603">
        <w:rPr>
          <w:lang w:val="en-US"/>
        </w:rPr>
        <w:t xml:space="preserve"> 2Th2.15</w:t>
      </w:r>
      <w:r>
        <w:rPr>
          <w:lang w:val="en-US"/>
        </w:rPr>
        <w:t xml:space="preserve">. 1 Co </w:t>
      </w:r>
      <w:r w:rsidR="006B227C" w:rsidRPr="00710603">
        <w:rPr>
          <w:lang w:val="en-US"/>
        </w:rPr>
        <w:t xml:space="preserve"> 1Co12.8</w:t>
      </w:r>
      <w:r>
        <w:rPr>
          <w:lang w:val="en-US"/>
        </w:rPr>
        <w:t xml:space="preserve">. </w:t>
      </w:r>
      <w:r w:rsidR="006B227C" w:rsidRPr="00710603">
        <w:rPr>
          <w:lang w:val="en-US"/>
        </w:rPr>
        <w:t xml:space="preserve"> 1Co14.26</w:t>
      </w:r>
      <w:r>
        <w:rPr>
          <w:lang w:val="en-US"/>
        </w:rPr>
        <w:t xml:space="preserve">, </w:t>
      </w:r>
      <w:r w:rsidR="006B227C" w:rsidRPr="00710603">
        <w:rPr>
          <w:lang w:val="en-US"/>
        </w:rPr>
        <w:t xml:space="preserve"> 1Co14.29</w:t>
      </w:r>
      <w:r>
        <w:rPr>
          <w:lang w:val="en-US"/>
        </w:rPr>
        <w:t xml:space="preserve">. 1 Th </w:t>
      </w:r>
      <w:r w:rsidR="006B227C" w:rsidRPr="00710603">
        <w:rPr>
          <w:lang w:val="en-US"/>
        </w:rPr>
        <w:t xml:space="preserve"> 1Th5.2</w:t>
      </w:r>
      <w:r>
        <w:rPr>
          <w:lang w:val="en-US"/>
        </w:rPr>
        <w:t xml:space="preserve">. </w:t>
      </w:r>
      <w:r>
        <w:rPr>
          <w:b/>
          <w:lang w:val="en-US"/>
        </w:rPr>
        <w:t>nor by letter</w:t>
      </w:r>
      <w:r>
        <w:rPr>
          <w:lang w:val="en-US"/>
        </w:rPr>
        <w:t>. Ga +*</w:t>
      </w:r>
      <w:r w:rsidR="006B227C" w:rsidRPr="00710603">
        <w:rPr>
          <w:lang w:val="en-US"/>
        </w:rPr>
        <w:t xml:space="preserve"> Ga1.7</w:t>
      </w:r>
      <w:r>
        <w:rPr>
          <w:lang w:val="en-US"/>
        </w:rPr>
        <w:t xml:space="preserve">, </w:t>
      </w:r>
      <w:r w:rsidR="006B227C" w:rsidRPr="00710603">
        <w:rPr>
          <w:lang w:val="en-US"/>
        </w:rPr>
        <w:t xml:space="preserve">  Ga1.8</w:t>
      </w:r>
      <w:r>
        <w:rPr>
          <w:lang w:val="en-US"/>
        </w:rPr>
        <w:t xml:space="preserve">n. 1 Th </w:t>
      </w:r>
      <w:r w:rsidR="006B227C" w:rsidRPr="00710603">
        <w:rPr>
          <w:lang w:val="en-US"/>
        </w:rPr>
        <w:t xml:space="preserve"> 1Th4.15</w:t>
      </w:r>
      <w:r>
        <w:rPr>
          <w:lang w:val="en-US"/>
        </w:rPr>
        <w:t xml:space="preserve">. 2 P </w:t>
      </w:r>
      <w:r w:rsidR="006B227C" w:rsidRPr="00710603">
        <w:rPr>
          <w:lang w:val="en-US"/>
        </w:rPr>
        <w:t xml:space="preserve"> 2Pe3.4-8</w:t>
      </w:r>
      <w:r>
        <w:rPr>
          <w:lang w:val="en-US"/>
        </w:rPr>
        <w:t xml:space="preserve">. </w:t>
      </w:r>
      <w:r>
        <w:rPr>
          <w:b/>
          <w:lang w:val="en-US"/>
        </w:rPr>
        <w:t>day of Christ</w:t>
      </w:r>
      <w:r>
        <w:rPr>
          <w:lang w:val="en-US"/>
        </w:rPr>
        <w:t xml:space="preserve">. Virtually all modern editors of the Greek text read “day of the Lord” here (Is </w:t>
      </w:r>
      <w:r w:rsidR="006B227C" w:rsidRPr="00710603">
        <w:rPr>
          <w:lang w:val="en-US"/>
        </w:rPr>
        <w:t xml:space="preserve"> Is13.6</w:t>
      </w:r>
      <w:r>
        <w:rPr>
          <w:lang w:val="en-US"/>
        </w:rPr>
        <w:t>. Am +*</w:t>
      </w:r>
      <w:r w:rsidR="006B227C" w:rsidRPr="00710603">
        <w:rPr>
          <w:lang w:val="en-US"/>
        </w:rPr>
        <w:t xml:space="preserve"> Am5.18</w:t>
      </w:r>
      <w:r>
        <w:rPr>
          <w:lang w:val="en-US"/>
        </w:rPr>
        <w:t xml:space="preserve">. Zp </w:t>
      </w:r>
      <w:r w:rsidR="006B227C" w:rsidRPr="00710603">
        <w:rPr>
          <w:lang w:val="en-US"/>
        </w:rPr>
        <w:t xml:space="preserve"> Zep1.14</w:t>
      </w:r>
      <w:r>
        <w:rPr>
          <w:lang w:val="en-US"/>
        </w:rPr>
        <w:t>. 1 Th +</w:t>
      </w:r>
      <w:r>
        <w:rPr>
          <w:rFonts w:ascii="Segoe UI Symbol" w:hAnsi="Segoe UI Symbol" w:cs="Segoe UI Symbol"/>
          <w:lang w:val="en-US"/>
        </w:rPr>
        <w:t>✓</w:t>
      </w:r>
      <w:r w:rsidR="006B227C" w:rsidRPr="00710603">
        <w:rPr>
          <w:lang w:val="en-US"/>
        </w:rPr>
        <w:t xml:space="preserve"> 1Th5.2</w:t>
      </w:r>
      <w:r>
        <w:rPr>
          <w:lang w:val="en-US"/>
        </w:rPr>
        <w:t>. 2 P +*</w:t>
      </w:r>
      <w:r w:rsidR="006B227C" w:rsidRPr="00710603">
        <w:rPr>
          <w:lang w:val="en-US"/>
        </w:rPr>
        <w:t xml:space="preserve"> 2Pe3.10</w:t>
      </w:r>
      <w:r>
        <w:rPr>
          <w:lang w:val="en-US"/>
        </w:rPr>
        <w:t>). Ac +*</w:t>
      </w:r>
      <w:r w:rsidR="006B227C" w:rsidRPr="00710603">
        <w:rPr>
          <w:lang w:val="en-US"/>
        </w:rPr>
        <w:t xml:space="preserve"> Ac17.31</w:t>
      </w:r>
      <w:r>
        <w:rPr>
          <w:lang w:val="en-US"/>
        </w:rPr>
        <w:t xml:space="preserve">. Ro </w:t>
      </w:r>
      <w:r w:rsidR="006B227C" w:rsidRPr="00710603">
        <w:rPr>
          <w:lang w:val="en-US"/>
        </w:rPr>
        <w:t xml:space="preserve"> Ro2.5</w:t>
      </w:r>
      <w:r>
        <w:rPr>
          <w:lang w:val="en-US"/>
        </w:rPr>
        <w:t>. 1 Co +*</w:t>
      </w:r>
      <w:r w:rsidR="006B227C" w:rsidRPr="00710603">
        <w:rPr>
          <w:lang w:val="en-US"/>
        </w:rPr>
        <w:t xml:space="preserve"> 1Co1.8</w:t>
      </w:r>
      <w:r>
        <w:rPr>
          <w:lang w:val="en-US"/>
        </w:rPr>
        <w:t>. +*</w:t>
      </w:r>
      <w:r w:rsidR="006B227C" w:rsidRPr="00710603">
        <w:rPr>
          <w:lang w:val="en-US"/>
        </w:rPr>
        <w:t xml:space="preserve"> 1Co3.13</w:t>
      </w:r>
      <w:r>
        <w:rPr>
          <w:lang w:val="en-US"/>
        </w:rPr>
        <w:t xml:space="preserve">. </w:t>
      </w:r>
      <w:r w:rsidR="006B227C" w:rsidRPr="00710603">
        <w:rPr>
          <w:lang w:val="en-US"/>
        </w:rPr>
        <w:t xml:space="preserve"> 1Co5.5</w:t>
      </w:r>
      <w:r>
        <w:rPr>
          <w:lang w:val="en-US"/>
        </w:rPr>
        <w:t xml:space="preserve">. 2 Co </w:t>
      </w:r>
      <w:r w:rsidR="006B227C" w:rsidRPr="00710603">
        <w:rPr>
          <w:lang w:val="en-US"/>
        </w:rPr>
        <w:t xml:space="preserve"> 2Co1.14</w:t>
      </w:r>
      <w:r>
        <w:rPr>
          <w:lang w:val="en-US"/>
        </w:rPr>
        <w:t>. Ep +*</w:t>
      </w:r>
      <w:r w:rsidR="006B227C" w:rsidRPr="00710603">
        <w:rPr>
          <w:lang w:val="en-US"/>
        </w:rPr>
        <w:t xml:space="preserve"> Eph4.30</w:t>
      </w:r>
      <w:r>
        <w:rPr>
          <w:lang w:val="en-US"/>
        </w:rPr>
        <w:t xml:space="preserve">. Ph </w:t>
      </w:r>
      <w:r w:rsidR="006B227C" w:rsidRPr="00710603">
        <w:rPr>
          <w:lang w:val="en-US"/>
        </w:rPr>
        <w:t xml:space="preserve"> Php1.6</w:t>
      </w:r>
      <w:r>
        <w:rPr>
          <w:lang w:val="en-US"/>
        </w:rPr>
        <w:t xml:space="preserve">, </w:t>
      </w:r>
      <w:r w:rsidR="006B227C" w:rsidRPr="00710603">
        <w:rPr>
          <w:lang w:val="en-US"/>
        </w:rPr>
        <w:t xml:space="preserve"> Php1.10</w:t>
      </w:r>
      <w:r>
        <w:rPr>
          <w:lang w:val="en-US"/>
        </w:rPr>
        <w:t>. 1 Th +*</w:t>
      </w:r>
      <w:r w:rsidR="006B227C" w:rsidRPr="00710603">
        <w:rPr>
          <w:lang w:val="en-US"/>
        </w:rPr>
        <w:t xml:space="preserve"> 1Th5.2</w:t>
      </w:r>
      <w:r>
        <w:rPr>
          <w:lang w:val="en-US"/>
        </w:rPr>
        <w:t xml:space="preserve">. </w:t>
      </w:r>
      <w:r>
        <w:rPr>
          <w:b/>
          <w:lang w:val="en-US"/>
        </w:rPr>
        <w:t>is at hand</w:t>
      </w:r>
      <w:r>
        <w:rPr>
          <w:lang w:val="en-US"/>
        </w:rPr>
        <w:t xml:space="preserve">. </w:t>
      </w:r>
      <w:r>
        <w:rPr>
          <w:i/>
          <w:lang w:val="en-US"/>
        </w:rPr>
        <w:t>or</w:t>
      </w:r>
      <w:r>
        <w:rPr>
          <w:lang w:val="en-US"/>
        </w:rPr>
        <w:t xml:space="preserve">, is now present. </w:t>
      </w:r>
      <w:r w:rsidRPr="00710603">
        <w:t xml:space="preserve">Ro </w:t>
      </w:r>
      <w:r w:rsidR="006B227C">
        <w:t xml:space="preserve"> Ro8.38</w:t>
      </w:r>
      <w:r w:rsidRPr="00710603">
        <w:t xml:space="preserve">. </w:t>
      </w:r>
      <w:r w:rsidRPr="00710603">
        <w:rPr>
          <w:rFonts w:ascii="MS Gothic" w:hAnsi="MS Gothic" w:cs="MS Gothic"/>
        </w:rPr>
        <w:t>◐</w:t>
      </w:r>
      <w:r w:rsidRPr="00710603">
        <w:t>+*</w:t>
      </w:r>
      <w:r w:rsidR="006B227C">
        <w:t xml:space="preserve"> Ro13.12</w:t>
      </w:r>
      <w:r w:rsidRPr="00710603">
        <w:t xml:space="preserve">. Ga </w:t>
      </w:r>
      <w:r w:rsidR="006B227C">
        <w:t xml:space="preserve"> Ga1.4</w:t>
      </w:r>
      <w:r w:rsidRPr="00710603">
        <w:t xml:space="preserve">. 2 Ti </w:t>
      </w:r>
      <w:r w:rsidR="006B227C">
        <w:t xml:space="preserve"> 2Ti2.18</w:t>
      </w:r>
      <w:r w:rsidRPr="00710603">
        <w:t xml:space="preserve">. </w:t>
      </w:r>
      <w:r w:rsidR="006B227C">
        <w:t xml:space="preserve"> 2Ti3.1</w:t>
      </w:r>
      <w:r w:rsidRPr="00710603">
        <w:t xml:space="preserve">. He </w:t>
      </w:r>
      <w:r w:rsidR="006B227C">
        <w:t xml:space="preserve"> Heb9.9</w:t>
      </w:r>
      <w:r w:rsidRPr="00710603">
        <w:t xml:space="preserve">. </w:t>
      </w:r>
      <w:r>
        <w:rPr>
          <w:lang w:val="en-US"/>
        </w:rPr>
        <w:t xml:space="preserve">1 P </w:t>
      </w:r>
      <w:r>
        <w:rPr>
          <w:rFonts w:ascii="MS Gothic" w:hAnsi="MS Gothic" w:cs="MS Gothic"/>
          <w:lang w:val="en-US"/>
        </w:rPr>
        <w:t>◐</w:t>
      </w:r>
      <w:r>
        <w:rPr>
          <w:lang w:val="en-US"/>
        </w:rPr>
        <w:t>+*</w:t>
      </w:r>
      <w:r w:rsidR="006B227C" w:rsidRPr="00710603">
        <w:rPr>
          <w:lang w:val="en-US"/>
        </w:rPr>
        <w:t xml:space="preserve"> 1Pe4.7</w:t>
      </w:r>
      <w:r>
        <w:rPr>
          <w:lang w:val="en-US"/>
        </w:rPr>
        <w:t xml:space="preserve">. Such a belief on the part of the Thessalonians necessarily implies that they correctly understood the rapture and its associated resurrection of the righteous dead in Christ to be an event which will be secret and unobserved by the world (Peters, </w:t>
      </w:r>
      <w:r>
        <w:rPr>
          <w:i/>
          <w:lang w:val="en-US"/>
        </w:rPr>
        <w:t>Theocratic Kingdom</w:t>
      </w:r>
      <w:r>
        <w:rPr>
          <w:lang w:val="en-US"/>
        </w:rPr>
        <w:t xml:space="preserve">, vol. 2, pp. 316, 317). Mt </w:t>
      </w:r>
      <w:r w:rsidR="006B227C" w:rsidRPr="00710603">
        <w:rPr>
          <w:lang w:val="en-US"/>
        </w:rPr>
        <w:t xml:space="preserve"> Mt24.3-6</w:t>
      </w:r>
      <w:r>
        <w:rPr>
          <w:lang w:val="en-US"/>
        </w:rPr>
        <w:t xml:space="preserve">, </w:t>
      </w:r>
      <w:r w:rsidR="006B227C" w:rsidRPr="00710603">
        <w:rPr>
          <w:lang w:val="en-US"/>
        </w:rPr>
        <w:t xml:space="preserve"> Mt24.14</w:t>
      </w:r>
      <w:r>
        <w:rPr>
          <w:lang w:val="en-US"/>
        </w:rPr>
        <w:t>. 25:+</w:t>
      </w:r>
      <w:r>
        <w:rPr>
          <w:rFonts w:ascii="Segoe UI Symbol" w:hAnsi="Segoe UI Symbol" w:cs="Segoe UI Symbol"/>
          <w:lang w:val="en-US"/>
        </w:rPr>
        <w:t>✓</w:t>
      </w:r>
      <w:r w:rsidR="006B227C" w:rsidRPr="00710603">
        <w:rPr>
          <w:lang w:val="en-US"/>
        </w:rPr>
        <w:t xml:space="preserve"> Mt25.19</w:t>
      </w:r>
      <w:r>
        <w:rPr>
          <w:lang w:val="en-US"/>
        </w:rPr>
        <w:t xml:space="preserve">, </w:t>
      </w:r>
      <w:r w:rsidR="006B227C" w:rsidRPr="00710603">
        <w:rPr>
          <w:lang w:val="en-US"/>
        </w:rPr>
        <w:t xml:space="preserve"> Mt25.31-34</w:t>
      </w:r>
      <w:r>
        <w:rPr>
          <w:lang w:val="en-US"/>
        </w:rPr>
        <w:t xml:space="preserve">, </w:t>
      </w:r>
      <w:r w:rsidR="006B227C" w:rsidRPr="00710603">
        <w:rPr>
          <w:lang w:val="en-US"/>
        </w:rPr>
        <w:t xml:space="preserve"> Mt25.41</w:t>
      </w:r>
      <w:r>
        <w:rPr>
          <w:lang w:val="en-US"/>
        </w:rPr>
        <w:t>. Lk +*</w:t>
      </w:r>
      <w:r w:rsidR="006B227C" w:rsidRPr="00710603">
        <w:rPr>
          <w:lang w:val="en-US"/>
        </w:rPr>
        <w:t xml:space="preserve"> Lk19.11</w:t>
      </w:r>
      <w:r>
        <w:rPr>
          <w:lang w:val="en-US"/>
        </w:rPr>
        <w:t xml:space="preserve">. Ac </w:t>
      </w:r>
      <w:r w:rsidR="006B227C" w:rsidRPr="00710603">
        <w:rPr>
          <w:lang w:val="en-US"/>
        </w:rPr>
        <w:t xml:space="preserve"> Ac17.31</w:t>
      </w:r>
      <w:r>
        <w:rPr>
          <w:lang w:val="en-US"/>
        </w:rPr>
        <w:t xml:space="preserve">. 1 Co </w:t>
      </w:r>
      <w:r w:rsidR="006B227C" w:rsidRPr="00710603">
        <w:rPr>
          <w:lang w:val="en-US"/>
        </w:rPr>
        <w:t xml:space="preserve"> 1Co15.24</w:t>
      </w:r>
      <w:r>
        <w:rPr>
          <w:lang w:val="en-US"/>
        </w:rPr>
        <w:t xml:space="preserve">. He </w:t>
      </w:r>
      <w:r w:rsidR="006B227C" w:rsidRPr="00710603">
        <w:rPr>
          <w:lang w:val="en-US"/>
        </w:rPr>
        <w:t xml:space="preserve"> Heb2.8</w:t>
      </w:r>
      <w:r>
        <w:rPr>
          <w:lang w:val="en-US"/>
        </w:rPr>
        <w:t xml:space="preserve">. 2 P </w:t>
      </w:r>
      <w:r w:rsidR="006B227C" w:rsidRPr="00710603">
        <w:rPr>
          <w:lang w:val="en-US"/>
        </w:rPr>
        <w:t xml:space="preserve"> 2Pe3.13</w:t>
      </w:r>
      <w:r>
        <w:rPr>
          <w:lang w:val="en-US"/>
        </w:rPr>
        <w:t xml:space="preserve">. Re </w:t>
      </w:r>
      <w:r w:rsidR="006B227C" w:rsidRPr="00710603">
        <w:rPr>
          <w:lang w:val="en-US"/>
        </w:rPr>
        <w:t xml:space="preserve"> Re11.15-18</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Let no man</w:t>
      </w:r>
      <w:r>
        <w:rPr>
          <w:lang w:val="en-US"/>
        </w:rPr>
        <w:t>. See on Mt +*</w:t>
      </w:r>
      <w:r w:rsidR="006B227C" w:rsidRPr="00710603">
        <w:rPr>
          <w:lang w:val="en-US"/>
        </w:rPr>
        <w:t xml:space="preserve"> Mt24.4-6</w:t>
      </w:r>
      <w:r>
        <w:rPr>
          <w:lang w:val="en-US"/>
        </w:rPr>
        <w:t>. Mk +*</w:t>
      </w:r>
      <w:r w:rsidR="006B227C" w:rsidRPr="00710603">
        <w:rPr>
          <w:lang w:val="en-US"/>
        </w:rPr>
        <w:t xml:space="preserve"> Mk4.24</w:t>
      </w:r>
      <w:r>
        <w:rPr>
          <w:lang w:val="en-US"/>
        </w:rPr>
        <w:t>. 1 Co +*</w:t>
      </w:r>
      <w:r w:rsidR="006B227C" w:rsidRPr="00710603">
        <w:rPr>
          <w:lang w:val="en-US"/>
        </w:rPr>
        <w:t xml:space="preserve"> 1Co6.9</w:t>
      </w:r>
      <w:r>
        <w:rPr>
          <w:lang w:val="en-US"/>
        </w:rPr>
        <w:t>. +</w:t>
      </w:r>
      <w:r w:rsidR="006B227C" w:rsidRPr="00710603">
        <w:rPr>
          <w:lang w:val="en-US"/>
        </w:rPr>
        <w:t xml:space="preserve"> 1Co11.16</w:t>
      </w:r>
      <w:r>
        <w:rPr>
          <w:lang w:val="en-US"/>
        </w:rPr>
        <w:t>. Ep +*</w:t>
      </w:r>
      <w:r w:rsidR="006B227C" w:rsidRPr="00710603">
        <w:rPr>
          <w:lang w:val="en-US"/>
        </w:rPr>
        <w:t xml:space="preserve"> Eph4.14</w:t>
      </w:r>
      <w:r>
        <w:rPr>
          <w:lang w:val="en-US"/>
        </w:rPr>
        <w:t>. +</w:t>
      </w:r>
      <w:r w:rsidR="006B227C" w:rsidRPr="00710603">
        <w:rPr>
          <w:lang w:val="en-US"/>
        </w:rPr>
        <w:t xml:space="preserve"> Eph5.6</w:t>
      </w:r>
      <w:r>
        <w:rPr>
          <w:lang w:val="en-US"/>
        </w:rPr>
        <w:t xml:space="preserve">. Ph </w:t>
      </w:r>
      <w:r w:rsidR="006B227C" w:rsidRPr="00710603">
        <w:rPr>
          <w:lang w:val="en-US"/>
        </w:rPr>
        <w:t xml:space="preserve"> Php2.5</w:t>
      </w:r>
      <w:r>
        <w:rPr>
          <w:lang w:val="en-US"/>
        </w:rPr>
        <w:t xml:space="preserve">, </w:t>
      </w:r>
      <w:r w:rsidR="006B227C" w:rsidRPr="00710603">
        <w:rPr>
          <w:lang w:val="en-US"/>
        </w:rPr>
        <w:t xml:space="preserve"> Php2.8</w:t>
      </w:r>
      <w:r>
        <w:rPr>
          <w:lang w:val="en-US"/>
        </w:rPr>
        <w:t>. Col +*</w:t>
      </w:r>
      <w:r w:rsidR="006B227C" w:rsidRPr="00710603">
        <w:rPr>
          <w:lang w:val="en-US"/>
        </w:rPr>
        <w:t xml:space="preserve"> Col1.23</w:t>
      </w:r>
      <w:r>
        <w:rPr>
          <w:lang w:val="en-US"/>
        </w:rPr>
        <w:t>. +*</w:t>
      </w:r>
      <w:r w:rsidR="006B227C" w:rsidRPr="00710603">
        <w:rPr>
          <w:lang w:val="en-US"/>
        </w:rPr>
        <w:t xml:space="preserve"> Col2.7</w:t>
      </w:r>
      <w:r>
        <w:rPr>
          <w:lang w:val="en-US"/>
        </w:rPr>
        <w:t xml:space="preserve">, </w:t>
      </w:r>
      <w:r w:rsidR="006B227C" w:rsidRPr="00710603">
        <w:rPr>
          <w:lang w:val="en-US"/>
        </w:rPr>
        <w:t xml:space="preserve"> Col2.18</w:t>
      </w:r>
      <w:r>
        <w:rPr>
          <w:lang w:val="en-US"/>
        </w:rPr>
        <w:t xml:space="preserve">. </w:t>
      </w:r>
      <w:r>
        <w:rPr>
          <w:b/>
          <w:lang w:val="en-US"/>
        </w:rPr>
        <w:t>that day</w:t>
      </w:r>
      <w:r>
        <w:rPr>
          <w:lang w:val="en-US"/>
        </w:rPr>
        <w:t xml:space="preserve">. </w:t>
      </w:r>
      <w:r w:rsidR="006B227C" w:rsidRPr="00710603">
        <w:rPr>
          <w:lang w:val="en-US"/>
        </w:rPr>
        <w:t xml:space="preserve">  </w:t>
      </w:r>
      <w:r w:rsidR="006B227C">
        <w:t>f63:63D</w:t>
      </w:r>
      <w:r w:rsidRPr="00710603">
        <w:t>, Mt +</w:t>
      </w:r>
      <w:r w:rsidR="006B227C">
        <w:t xml:space="preserve"> Mt16.7</w:t>
      </w:r>
      <w:r w:rsidRPr="00710603">
        <w:t xml:space="preserve">. </w:t>
      </w:r>
      <w:r w:rsidRPr="00710603">
        <w:rPr>
          <w:b/>
        </w:rPr>
        <w:t>except</w:t>
      </w:r>
      <w:r w:rsidRPr="00710603">
        <w:t>. 1 Ti *</w:t>
      </w:r>
      <w:r w:rsidR="006B227C">
        <w:t xml:space="preserve"> 1Ti4.1-3</w:t>
      </w:r>
      <w:r w:rsidRPr="00710603">
        <w:t>. 2 Ti *</w:t>
      </w:r>
      <w:r w:rsidR="006B227C">
        <w:t xml:space="preserve"> 2Ti3.1-3</w:t>
      </w:r>
      <w:r w:rsidRPr="00710603">
        <w:t xml:space="preserve">. </w:t>
      </w:r>
      <w:r w:rsidR="006B227C">
        <w:t xml:space="preserve"> 2Ti4.3</w:t>
      </w:r>
      <w:r w:rsidRPr="00710603">
        <w:t xml:space="preserve">, </w:t>
      </w:r>
      <w:r w:rsidR="006B227C">
        <w:t xml:space="preserve"> 2Ti4.4</w:t>
      </w:r>
      <w:r w:rsidRPr="00710603">
        <w:t xml:space="preserve">. </w:t>
      </w:r>
      <w:r w:rsidRPr="00710603">
        <w:rPr>
          <w:b/>
        </w:rPr>
        <w:t>falling away</w:t>
      </w:r>
      <w:r w:rsidRPr="00710603">
        <w:t>. Da +*</w:t>
      </w:r>
      <w:r w:rsidR="006B227C">
        <w:t xml:space="preserve"> Da11.35</w:t>
      </w:r>
      <w:r w:rsidRPr="00710603">
        <w:t xml:space="preserve">. </w:t>
      </w:r>
      <w:r>
        <w:rPr>
          <w:lang w:val="en-US"/>
        </w:rPr>
        <w:t xml:space="preserve">Ac </w:t>
      </w:r>
      <w:r w:rsidR="006B227C" w:rsidRPr="00710603">
        <w:rPr>
          <w:lang w:val="en-US"/>
        </w:rPr>
        <w:t xml:space="preserve"> Ac21.21</w:t>
      </w:r>
      <w:r>
        <w:rPr>
          <w:lang w:val="en-US"/>
        </w:rPr>
        <w:t xml:space="preserve">g. </w:t>
      </w:r>
      <w:r>
        <w:rPr>
          <w:b/>
          <w:lang w:val="en-US"/>
        </w:rPr>
        <w:t>first</w:t>
      </w:r>
      <w:r>
        <w:rPr>
          <w:lang w:val="en-US"/>
        </w:rPr>
        <w:t xml:space="preserve">. </w:t>
      </w:r>
      <w:r w:rsidR="006B227C" w:rsidRPr="00710603">
        <w:rPr>
          <w:lang w:val="en-US"/>
        </w:rPr>
        <w:t xml:space="preserve">  f96:96E</w:t>
      </w:r>
      <w:r>
        <w:rPr>
          <w:lang w:val="en-US"/>
        </w:rPr>
        <w:t>, Jn +</w:t>
      </w:r>
      <w:r w:rsidR="006B227C" w:rsidRPr="00710603">
        <w:rPr>
          <w:lang w:val="en-US"/>
        </w:rPr>
        <w:t xml:space="preserve"> Jn1.15</w:t>
      </w:r>
      <w:r>
        <w:rPr>
          <w:lang w:val="en-US"/>
        </w:rPr>
        <w:t xml:space="preserve">. </w:t>
      </w:r>
      <w:r>
        <w:rPr>
          <w:b/>
          <w:lang w:val="en-US"/>
        </w:rPr>
        <w:t>man of sin</w:t>
      </w:r>
      <w:r>
        <w:rPr>
          <w:lang w:val="en-US"/>
        </w:rPr>
        <w:t xml:space="preserve">. ver. </w:t>
      </w:r>
      <w:r w:rsidRPr="00710603">
        <w:rPr>
          <w:rFonts w:ascii="Segoe UI Symbol" w:hAnsi="Segoe UI Symbol" w:cs="Segoe UI Symbol"/>
        </w:rPr>
        <w:t>✓</w:t>
      </w:r>
      <w:r w:rsidR="006B227C">
        <w:t xml:space="preserve"> 2Th2.8-10</w:t>
      </w:r>
      <w:r w:rsidRPr="00710603">
        <w:t>. Da +*</w:t>
      </w:r>
      <w:r w:rsidR="006B227C">
        <w:t xml:space="preserve"> Da7.25</w:t>
      </w:r>
      <w:r w:rsidRPr="00710603">
        <w:t xml:space="preserve">. </w:t>
      </w:r>
      <w:r w:rsidR="006B227C">
        <w:t xml:space="preserve"> Da8.24</w:t>
      </w:r>
      <w:r w:rsidRPr="00710603">
        <w:t xml:space="preserve">, </w:t>
      </w:r>
      <w:r w:rsidR="006B227C">
        <w:t xml:space="preserve"> Da8.25</w:t>
      </w:r>
      <w:r w:rsidRPr="00710603">
        <w:t>. +*</w:t>
      </w:r>
      <w:r w:rsidR="006B227C">
        <w:t xml:space="preserve"> Da11.36</w:t>
      </w:r>
      <w:r w:rsidRPr="00710603">
        <w:t xml:space="preserve">, </w:t>
      </w:r>
      <w:r w:rsidR="006B227C">
        <w:t xml:space="preserve">  Da11.40</w:t>
      </w:r>
      <w:r w:rsidRPr="00710603">
        <w:t xml:space="preserve">n, </w:t>
      </w:r>
      <w:r w:rsidR="006B227C">
        <w:t xml:space="preserve">  Da11.41</w:t>
      </w:r>
      <w:r w:rsidRPr="00710603">
        <w:t xml:space="preserve">n. Mi </w:t>
      </w:r>
      <w:r w:rsidRPr="00710603">
        <w:rPr>
          <w:rFonts w:ascii="Segoe UI Symbol" w:hAnsi="Segoe UI Symbol" w:cs="Segoe UI Symbol"/>
        </w:rPr>
        <w:t>✓</w:t>
      </w:r>
      <w:r w:rsidR="006B227C">
        <w:t xml:space="preserve"> Mic5.5</w:t>
      </w:r>
      <w:r w:rsidRPr="00710603">
        <w:t xml:space="preserve">, </w:t>
      </w:r>
      <w:r w:rsidR="006B227C">
        <w:t xml:space="preserve"> Mic5.6</w:t>
      </w:r>
      <w:r w:rsidRPr="00710603">
        <w:t xml:space="preserve">. </w:t>
      </w:r>
      <w:r>
        <w:rPr>
          <w:lang w:val="en-US"/>
        </w:rPr>
        <w:t xml:space="preserve">Zc </w:t>
      </w:r>
      <w:r w:rsidR="006B227C" w:rsidRPr="00710603">
        <w:rPr>
          <w:lang w:val="en-US"/>
        </w:rPr>
        <w:t xml:space="preserve"> Zec9.13</w:t>
      </w:r>
      <w:r>
        <w:rPr>
          <w:lang w:val="en-US"/>
        </w:rPr>
        <w:t xml:space="preserve">. </w:t>
      </w:r>
      <w:r w:rsidR="006B227C" w:rsidRPr="00710603">
        <w:rPr>
          <w:lang w:val="en-US"/>
        </w:rPr>
        <w:t xml:space="preserve"> Zec11.15</w:t>
      </w:r>
      <w:r>
        <w:rPr>
          <w:lang w:val="en-US"/>
        </w:rPr>
        <w:t xml:space="preserve">. 1 J </w:t>
      </w:r>
      <w:r w:rsidR="006B227C" w:rsidRPr="00710603">
        <w:rPr>
          <w:lang w:val="en-US"/>
        </w:rPr>
        <w:t xml:space="preserve"> 1Jn2.18</w:t>
      </w:r>
      <w:r>
        <w:rPr>
          <w:lang w:val="en-US"/>
        </w:rPr>
        <w:t xml:space="preserve">. Re </w:t>
      </w:r>
      <w:r w:rsidR="006B227C" w:rsidRPr="00710603">
        <w:rPr>
          <w:lang w:val="en-US"/>
        </w:rPr>
        <w:t xml:space="preserve"> Re13.5</w:t>
      </w:r>
      <w:r>
        <w:rPr>
          <w:lang w:val="en-US"/>
        </w:rPr>
        <w:t xml:space="preserve">, </w:t>
      </w:r>
      <w:r w:rsidR="006B227C" w:rsidRPr="00710603">
        <w:rPr>
          <w:lang w:val="en-US"/>
        </w:rPr>
        <w:t xml:space="preserve"> Re13.6</w:t>
      </w:r>
      <w:r>
        <w:rPr>
          <w:lang w:val="en-US"/>
        </w:rPr>
        <w:t xml:space="preserve">, </w:t>
      </w:r>
      <w:r w:rsidR="006B227C" w:rsidRPr="00710603">
        <w:rPr>
          <w:lang w:val="en-US"/>
        </w:rPr>
        <w:t xml:space="preserve"> Re13.11</w:t>
      </w:r>
      <w:r>
        <w:rPr>
          <w:lang w:val="en-US"/>
        </w:rPr>
        <w:t xml:space="preserve">, etc. 19:20. </w:t>
      </w:r>
      <w:r>
        <w:rPr>
          <w:b/>
          <w:lang w:val="en-US"/>
        </w:rPr>
        <w:t>the son</w:t>
      </w:r>
      <w:r>
        <w:rPr>
          <w:lang w:val="en-US"/>
        </w:rPr>
        <w:t xml:space="preserve">. </w:t>
      </w:r>
      <w:r w:rsidR="006B227C" w:rsidRPr="00710603">
        <w:rPr>
          <w:lang w:val="en-US"/>
        </w:rPr>
        <w:t xml:space="preserve">  f108:108B</w:t>
      </w:r>
      <w:r>
        <w:rPr>
          <w:lang w:val="en-US"/>
        </w:rPr>
        <w:t xml:space="preserve">, 1 S </w:t>
      </w:r>
      <w:r w:rsidR="006B227C" w:rsidRPr="00710603">
        <w:rPr>
          <w:lang w:val="en-US"/>
        </w:rPr>
        <w:t xml:space="preserve"> 1Sa20.21</w:t>
      </w:r>
      <w:r>
        <w:rPr>
          <w:lang w:val="en-US"/>
        </w:rPr>
        <w:t>. Jn +</w:t>
      </w:r>
      <w:r w:rsidR="006B227C" w:rsidRPr="00710603">
        <w:rPr>
          <w:lang w:val="en-US"/>
        </w:rPr>
        <w:t xml:space="preserve"> Jn17.12</w:t>
      </w:r>
      <w:r>
        <w:rPr>
          <w:lang w:val="en-US"/>
        </w:rPr>
        <w:t xml:space="preserve">. Re </w:t>
      </w:r>
      <w:r w:rsidR="006B227C" w:rsidRPr="00710603">
        <w:rPr>
          <w:lang w:val="en-US"/>
        </w:rPr>
        <w:t xml:space="preserve"> Re17.8</w:t>
      </w:r>
      <w:r>
        <w:rPr>
          <w:lang w:val="en-US"/>
        </w:rPr>
        <w:t xml:space="preserve">, </w:t>
      </w:r>
      <w:r w:rsidR="006B227C" w:rsidRPr="00710603">
        <w:rPr>
          <w:lang w:val="en-US"/>
        </w:rPr>
        <w:t xml:space="preserve"> Re17.11</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exalteth himself</w:t>
      </w:r>
      <w:r>
        <w:rPr>
          <w:lang w:val="en-US"/>
        </w:rPr>
        <w:t xml:space="preserve">. Is </w:t>
      </w:r>
      <w:r>
        <w:rPr>
          <w:rFonts w:ascii="Segoe UI Symbol" w:hAnsi="Segoe UI Symbol" w:cs="Segoe UI Symbol"/>
          <w:lang w:val="en-US"/>
        </w:rPr>
        <w:t>✓</w:t>
      </w:r>
      <w:r w:rsidR="006B227C" w:rsidRPr="00710603">
        <w:rPr>
          <w:lang w:val="en-US"/>
        </w:rPr>
        <w:t xml:space="preserve"> Is14.13</w:t>
      </w:r>
      <w:r>
        <w:rPr>
          <w:lang w:val="en-US"/>
        </w:rPr>
        <w:t xml:space="preserve">. Ezk </w:t>
      </w:r>
      <w:r>
        <w:rPr>
          <w:rFonts w:ascii="Segoe UI Symbol" w:hAnsi="Segoe UI Symbol" w:cs="Segoe UI Symbol"/>
          <w:lang w:val="en-US"/>
        </w:rPr>
        <w:t>✓</w:t>
      </w:r>
      <w:r w:rsidR="006B227C" w:rsidRPr="00710603">
        <w:rPr>
          <w:lang w:val="en-US"/>
        </w:rPr>
        <w:t xml:space="preserve"> Eze28.2</w:t>
      </w:r>
      <w:r>
        <w:rPr>
          <w:lang w:val="en-US"/>
        </w:rPr>
        <w:t xml:space="preserve">, </w:t>
      </w:r>
      <w:r w:rsidR="006B227C" w:rsidRPr="00710603">
        <w:rPr>
          <w:lang w:val="en-US"/>
        </w:rPr>
        <w:t xml:space="preserve"> Eze28.6</w:t>
      </w:r>
      <w:r>
        <w:rPr>
          <w:lang w:val="en-US"/>
        </w:rPr>
        <w:t xml:space="preserve">, </w:t>
      </w:r>
      <w:r w:rsidR="006B227C" w:rsidRPr="00710603">
        <w:rPr>
          <w:lang w:val="en-US"/>
        </w:rPr>
        <w:t xml:space="preserve"> Eze28.9</w:t>
      </w:r>
      <w:r>
        <w:rPr>
          <w:lang w:val="en-US"/>
        </w:rPr>
        <w:t xml:space="preserve">. Da </w:t>
      </w:r>
      <w:r>
        <w:rPr>
          <w:rFonts w:ascii="Segoe UI Symbol" w:hAnsi="Segoe UI Symbol" w:cs="Segoe UI Symbol"/>
          <w:lang w:val="en-US"/>
        </w:rPr>
        <w:t>✓</w:t>
      </w:r>
      <w:r w:rsidR="006B227C" w:rsidRPr="00710603">
        <w:rPr>
          <w:lang w:val="en-US"/>
        </w:rPr>
        <w:t xml:space="preserve"> Da7.8</w:t>
      </w:r>
      <w:r>
        <w:rPr>
          <w:lang w:val="en-US"/>
        </w:rPr>
        <w:t xml:space="preserve">, </w:t>
      </w:r>
      <w:r w:rsidR="006B227C" w:rsidRPr="00710603">
        <w:rPr>
          <w:lang w:val="en-US"/>
        </w:rPr>
        <w:t xml:space="preserve"> Da7.25</w:t>
      </w:r>
      <w:r>
        <w:rPr>
          <w:lang w:val="en-US"/>
        </w:rPr>
        <w:t xml:space="preserve">. </w:t>
      </w:r>
      <w:r>
        <w:rPr>
          <w:rFonts w:ascii="Segoe UI Symbol" w:hAnsi="Segoe UI Symbol" w:cs="Segoe UI Symbol"/>
          <w:lang w:val="en-US"/>
        </w:rPr>
        <w:t>✓</w:t>
      </w:r>
      <w:r w:rsidR="006B227C" w:rsidRPr="00710603">
        <w:rPr>
          <w:lang w:val="en-US"/>
        </w:rPr>
        <w:t xml:space="preserve"> Da8.9-11</w:t>
      </w:r>
      <w:r>
        <w:rPr>
          <w:lang w:val="en-US"/>
        </w:rPr>
        <w:t>. +*</w:t>
      </w:r>
      <w:r w:rsidR="006B227C" w:rsidRPr="00710603">
        <w:rPr>
          <w:lang w:val="en-US"/>
        </w:rPr>
        <w:t xml:space="preserve"> Da11.36</w:t>
      </w:r>
      <w:r>
        <w:rPr>
          <w:lang w:val="en-US"/>
        </w:rPr>
        <w:t>. Re *</w:t>
      </w:r>
      <w:r w:rsidR="006B227C" w:rsidRPr="00710603">
        <w:rPr>
          <w:lang w:val="en-US"/>
        </w:rPr>
        <w:t xml:space="preserve"> Re13.6</w:t>
      </w:r>
      <w:r>
        <w:rPr>
          <w:lang w:val="en-US"/>
        </w:rPr>
        <w:t xml:space="preserve">. </w:t>
      </w:r>
      <w:r>
        <w:rPr>
          <w:b/>
          <w:lang w:val="en-US"/>
        </w:rPr>
        <w:t>called God</w:t>
      </w:r>
      <w:r>
        <w:rPr>
          <w:lang w:val="en-US"/>
        </w:rPr>
        <w:t xml:space="preserve">. 1 Co </w:t>
      </w:r>
      <w:r w:rsidR="006B227C" w:rsidRPr="00710603">
        <w:rPr>
          <w:lang w:val="en-US"/>
        </w:rPr>
        <w:t xml:space="preserve"> 1Co8.5</w:t>
      </w:r>
      <w:r>
        <w:rPr>
          <w:lang w:val="en-US"/>
        </w:rPr>
        <w:t xml:space="preserve">. </w:t>
      </w:r>
      <w:r>
        <w:rPr>
          <w:b/>
          <w:lang w:val="en-US"/>
        </w:rPr>
        <w:t>worshipped</w:t>
      </w:r>
      <w:r>
        <w:rPr>
          <w:lang w:val="en-US"/>
        </w:rPr>
        <w:t xml:space="preserve">. </w:t>
      </w:r>
      <w:r w:rsidRPr="00710603">
        <w:t xml:space="preserve">Ac </w:t>
      </w:r>
      <w:r w:rsidR="006B227C">
        <w:t xml:space="preserve"> Ac17.23</w:t>
      </w:r>
      <w:r w:rsidRPr="00710603">
        <w:t xml:space="preserve">. Re </w:t>
      </w:r>
      <w:r w:rsidR="006B227C">
        <w:t xml:space="preserve"> Re13.4</w:t>
      </w:r>
      <w:r w:rsidRPr="00710603">
        <w:t xml:space="preserve">. </w:t>
      </w:r>
      <w:r w:rsidRPr="00710603">
        <w:rPr>
          <w:b/>
        </w:rPr>
        <w:t>sitteth</w:t>
      </w:r>
      <w:r w:rsidRPr="00710603">
        <w:t xml:space="preserve">. Da </w:t>
      </w:r>
      <w:r w:rsidRPr="00710603">
        <w:rPr>
          <w:rFonts w:ascii="Segoe UI Symbol" w:hAnsi="Segoe UI Symbol" w:cs="Segoe UI Symbol"/>
        </w:rPr>
        <w:t>✓</w:t>
      </w:r>
      <w:r w:rsidR="006B227C">
        <w:t xml:space="preserve"> Da8.12-14</w:t>
      </w:r>
      <w:r w:rsidRPr="00710603">
        <w:t xml:space="preserve">. </w:t>
      </w:r>
      <w:r w:rsidRPr="00710603">
        <w:rPr>
          <w:rFonts w:ascii="Segoe UI Symbol" w:hAnsi="Segoe UI Symbol" w:cs="Segoe UI Symbol"/>
        </w:rPr>
        <w:t>✓</w:t>
      </w:r>
      <w:r w:rsidR="006B227C">
        <w:t xml:space="preserve"> Da11.45</w:t>
      </w:r>
      <w:r w:rsidRPr="00710603">
        <w:t>. Mt +*</w:t>
      </w:r>
      <w:r w:rsidR="006B227C">
        <w:t xml:space="preserve"> Mt24.15</w:t>
      </w:r>
      <w:r w:rsidRPr="00710603">
        <w:t>. Re *</w:t>
      </w:r>
      <w:r w:rsidR="006B227C">
        <w:t xml:space="preserve"> Re13.6</w:t>
      </w:r>
      <w:r w:rsidRPr="00710603">
        <w:t xml:space="preserve">, </w:t>
      </w:r>
      <w:r w:rsidR="006B227C">
        <w:t xml:space="preserve"> Re13.7</w:t>
      </w:r>
      <w:r w:rsidRPr="00710603">
        <w:t xml:space="preserve">. </w:t>
      </w:r>
      <w:r w:rsidRPr="00710603">
        <w:rPr>
          <w:b/>
        </w:rPr>
        <w:t>the temple</w:t>
      </w:r>
      <w:r w:rsidRPr="00710603">
        <w:t xml:space="preserve">. Da </w:t>
      </w:r>
      <w:r w:rsidR="006B227C">
        <w:t xml:space="preserve"> Da9.27</w:t>
      </w:r>
      <w:r w:rsidRPr="00710603">
        <w:t xml:space="preserve">. Mt </w:t>
      </w:r>
      <w:r w:rsidR="006B227C">
        <w:t xml:space="preserve"> Mt23.16</w:t>
      </w:r>
      <w:r w:rsidRPr="00710603">
        <w:t>. +*</w:t>
      </w:r>
      <w:r w:rsidR="006B227C">
        <w:t xml:space="preserve"> Mt24.15</w:t>
      </w:r>
      <w:r w:rsidRPr="00710603">
        <w:t xml:space="preserve">. </w:t>
      </w:r>
      <w:r>
        <w:rPr>
          <w:lang w:val="en-US"/>
        </w:rPr>
        <w:t>1 Ti x</w:t>
      </w:r>
      <w:r w:rsidR="006B227C" w:rsidRPr="00710603">
        <w:rPr>
          <w:lang w:val="en-US"/>
        </w:rPr>
        <w:t xml:space="preserve"> 1Ti3.15</w:t>
      </w:r>
      <w:r>
        <w:rPr>
          <w:lang w:val="en-US"/>
        </w:rPr>
        <w:t xml:space="preserve">. Re </w:t>
      </w:r>
      <w:r w:rsidR="006B227C" w:rsidRPr="00710603">
        <w:rPr>
          <w:lang w:val="en-US"/>
        </w:rPr>
        <w:t xml:space="preserve"> Re11.1</w:t>
      </w:r>
      <w:r>
        <w:rPr>
          <w:lang w:val="en-US"/>
        </w:rPr>
        <w:t xml:space="preserve">. </w:t>
      </w:r>
      <w:r>
        <w:rPr>
          <w:b/>
          <w:lang w:val="en-US"/>
        </w:rPr>
        <w:t>of God</w:t>
      </w:r>
      <w:r>
        <w:rPr>
          <w:lang w:val="en-US"/>
        </w:rPr>
        <w:t>. 1 Co x</w:t>
      </w:r>
      <w:r w:rsidR="006B227C" w:rsidRPr="00710603">
        <w:rPr>
          <w:lang w:val="en-US"/>
        </w:rPr>
        <w:t xml:space="preserve"> 1Co1.2</w:t>
      </w:r>
      <w:r>
        <w:rPr>
          <w:lang w:val="en-US"/>
        </w:rPr>
        <w:t>. 2 Co x</w:t>
      </w:r>
      <w:r w:rsidR="006B227C" w:rsidRPr="00710603">
        <w:rPr>
          <w:lang w:val="en-US"/>
        </w:rPr>
        <w:t xml:space="preserve"> 2Co6.16</w:t>
      </w:r>
      <w:r>
        <w:rPr>
          <w:lang w:val="en-US"/>
        </w:rPr>
        <w:t xml:space="preserve">. </w:t>
      </w:r>
      <w:r>
        <w:rPr>
          <w:b/>
          <w:lang w:val="en-US"/>
        </w:rPr>
        <w:t>showing himself</w:t>
      </w:r>
      <w:r>
        <w:rPr>
          <w:lang w:val="en-US"/>
        </w:rPr>
        <w:t xml:space="preserve">. Is </w:t>
      </w:r>
      <w:r w:rsidR="006B227C" w:rsidRPr="00710603">
        <w:rPr>
          <w:lang w:val="en-US"/>
        </w:rPr>
        <w:t xml:space="preserve"> Is14.14</w:t>
      </w:r>
      <w:r>
        <w:rPr>
          <w:lang w:val="en-US"/>
        </w:rPr>
        <w:t xml:space="preserve">. Ezk </w:t>
      </w:r>
      <w:r w:rsidR="006B227C" w:rsidRPr="00710603">
        <w:rPr>
          <w:lang w:val="en-US"/>
        </w:rPr>
        <w:t xml:space="preserve"> Eze28.2</w:t>
      </w:r>
      <w:r>
        <w:rPr>
          <w:lang w:val="en-US"/>
        </w:rPr>
        <w:t xml:space="preserve">, </w:t>
      </w:r>
      <w:r w:rsidR="006B227C" w:rsidRPr="00710603">
        <w:rPr>
          <w:lang w:val="en-US"/>
        </w:rPr>
        <w:t xml:space="preserve"> Eze28.6</w:t>
      </w:r>
      <w:r>
        <w:rPr>
          <w:lang w:val="en-US"/>
        </w:rPr>
        <w:t xml:space="preserve">, </w:t>
      </w:r>
      <w:r w:rsidR="006B227C" w:rsidRPr="00710603">
        <w:rPr>
          <w:lang w:val="en-US"/>
        </w:rPr>
        <w:t xml:space="preserve"> Eze28.9</w:t>
      </w:r>
      <w:r>
        <w:rPr>
          <w:lang w:val="en-US"/>
        </w:rPr>
        <w:t>.</w:t>
      </w:r>
    </w:p>
    <w:p w:rsidR="003E23E9" w:rsidRPr="00710603" w:rsidRDefault="003E23E9" w:rsidP="00710603">
      <w:pPr>
        <w:ind w:firstLine="360"/>
        <w:jc w:val="both"/>
        <w:rPr>
          <w:lang w:val="en-US"/>
        </w:rPr>
      </w:pPr>
      <w:r>
        <w:rPr>
          <w:lang w:val="en-US"/>
        </w:rPr>
        <w:t xml:space="preserve">5. </w:t>
      </w:r>
      <w:r>
        <w:rPr>
          <w:b/>
          <w:lang w:val="en-US"/>
        </w:rPr>
        <w:t>Remember</w:t>
      </w:r>
      <w:r>
        <w:rPr>
          <w:lang w:val="en-US"/>
        </w:rPr>
        <w:t xml:space="preserve">. Mt </w:t>
      </w:r>
      <w:r w:rsidR="006B227C" w:rsidRPr="00710603">
        <w:rPr>
          <w:lang w:val="en-US"/>
        </w:rPr>
        <w:t xml:space="preserve"> Mt16.9</w:t>
      </w:r>
      <w:r>
        <w:rPr>
          <w:lang w:val="en-US"/>
        </w:rPr>
        <w:t xml:space="preserve">. Mk </w:t>
      </w:r>
      <w:r w:rsidR="006B227C" w:rsidRPr="00710603">
        <w:rPr>
          <w:lang w:val="en-US"/>
        </w:rPr>
        <w:t xml:space="preserve"> Mk8.18</w:t>
      </w:r>
      <w:r>
        <w:rPr>
          <w:lang w:val="en-US"/>
        </w:rPr>
        <w:t xml:space="preserve">. Lk </w:t>
      </w:r>
      <w:r w:rsidR="006B227C" w:rsidRPr="00710603">
        <w:rPr>
          <w:lang w:val="en-US"/>
        </w:rPr>
        <w:t xml:space="preserve"> Lk24.6</w:t>
      </w:r>
      <w:r>
        <w:rPr>
          <w:lang w:val="en-US"/>
        </w:rPr>
        <w:t xml:space="preserve">, </w:t>
      </w:r>
      <w:r w:rsidR="006B227C" w:rsidRPr="00710603">
        <w:rPr>
          <w:lang w:val="en-US"/>
        </w:rPr>
        <w:t xml:space="preserve"> Lk24.7</w:t>
      </w:r>
      <w:r>
        <w:rPr>
          <w:lang w:val="en-US"/>
        </w:rPr>
        <w:t xml:space="preserve">. Ac </w:t>
      </w:r>
      <w:r w:rsidR="006B227C" w:rsidRPr="00710603">
        <w:rPr>
          <w:lang w:val="en-US"/>
        </w:rPr>
        <w:t xml:space="preserve"> Ac20.31</w:t>
      </w:r>
      <w:r>
        <w:rPr>
          <w:lang w:val="en-US"/>
        </w:rPr>
        <w:t xml:space="preserve">. </w:t>
      </w:r>
      <w:r>
        <w:rPr>
          <w:b/>
          <w:lang w:val="en-US"/>
        </w:rPr>
        <w:t>when</w:t>
      </w:r>
      <w:r>
        <w:rPr>
          <w:lang w:val="en-US"/>
        </w:rPr>
        <w:t xml:space="preserve">. 2 Th </w:t>
      </w:r>
      <w:r w:rsidR="006B227C" w:rsidRPr="00710603">
        <w:rPr>
          <w:lang w:val="en-US"/>
        </w:rPr>
        <w:t xml:space="preserve"> 2Th3.10</w:t>
      </w:r>
      <w:r>
        <w:rPr>
          <w:lang w:val="en-US"/>
        </w:rPr>
        <w:t xml:space="preserve">. Jn </w:t>
      </w:r>
      <w:r w:rsidR="006B227C" w:rsidRPr="00710603">
        <w:rPr>
          <w:lang w:val="en-US"/>
        </w:rPr>
        <w:t xml:space="preserve"> Jn16.4</w:t>
      </w:r>
      <w:r>
        <w:rPr>
          <w:lang w:val="en-US"/>
        </w:rPr>
        <w:t xml:space="preserve">. Ga </w:t>
      </w:r>
      <w:r w:rsidR="006B227C" w:rsidRPr="00710603">
        <w:rPr>
          <w:lang w:val="en-US"/>
        </w:rPr>
        <w:t xml:space="preserve"> Ga5.21</w:t>
      </w:r>
      <w:r>
        <w:rPr>
          <w:lang w:val="en-US"/>
        </w:rPr>
        <w:t xml:space="preserve">. 1 Th </w:t>
      </w:r>
      <w:r w:rsidR="006B227C" w:rsidRPr="00710603">
        <w:rPr>
          <w:lang w:val="en-US"/>
        </w:rPr>
        <w:t xml:space="preserve"> 1Th2.11</w:t>
      </w:r>
      <w:r>
        <w:rPr>
          <w:lang w:val="en-US"/>
        </w:rPr>
        <w:t xml:space="preserve">. 2 P </w:t>
      </w:r>
      <w:r w:rsidR="006B227C" w:rsidRPr="00710603">
        <w:rPr>
          <w:lang w:val="en-US"/>
        </w:rPr>
        <w:t xml:space="preserve"> 2Pe1.15</w:t>
      </w:r>
      <w:r>
        <w:rPr>
          <w:lang w:val="en-US"/>
        </w:rPr>
        <w:t xml:space="preserve">. </w:t>
      </w:r>
    </w:p>
    <w:p w:rsidR="003E23E9" w:rsidRPr="00710603" w:rsidRDefault="003E23E9" w:rsidP="00710603">
      <w:pPr>
        <w:ind w:firstLine="360"/>
        <w:jc w:val="both"/>
        <w:rPr>
          <w:lang w:val="en-US"/>
        </w:rPr>
      </w:pPr>
      <w:r>
        <w:rPr>
          <w:lang w:val="en-US"/>
        </w:rPr>
        <w:t xml:space="preserve">6. </w:t>
      </w:r>
      <w:r>
        <w:rPr>
          <w:b/>
          <w:lang w:val="en-US"/>
        </w:rPr>
        <w:t>withholdeth</w:t>
      </w:r>
      <w:r>
        <w:rPr>
          <w:lang w:val="en-US"/>
        </w:rPr>
        <w:t xml:space="preserve">. </w:t>
      </w:r>
      <w:r>
        <w:rPr>
          <w:i/>
          <w:lang w:val="en-US"/>
        </w:rPr>
        <w:t>or</w:t>
      </w:r>
      <w:r>
        <w:rPr>
          <w:lang w:val="en-US"/>
        </w:rPr>
        <w:t xml:space="preserve">, holdeth. ver. </w:t>
      </w:r>
      <w:r w:rsidR="006B227C" w:rsidRPr="00710603">
        <w:rPr>
          <w:lang w:val="en-US"/>
        </w:rPr>
        <w:t xml:space="preserve"> 2Th2.7</w:t>
      </w:r>
      <w:r>
        <w:rPr>
          <w:lang w:val="en-US"/>
        </w:rPr>
        <w:t xml:space="preserve">. Lk </w:t>
      </w:r>
      <w:r w:rsidR="006B227C" w:rsidRPr="00710603">
        <w:rPr>
          <w:lang w:val="en-US"/>
        </w:rPr>
        <w:t xml:space="preserve"> Lk4.42</w:t>
      </w:r>
      <w:r>
        <w:rPr>
          <w:lang w:val="en-US"/>
        </w:rPr>
        <w:t xml:space="preserve">. Ro </w:t>
      </w:r>
      <w:r w:rsidR="006B227C" w:rsidRPr="00710603">
        <w:rPr>
          <w:lang w:val="en-US"/>
        </w:rPr>
        <w:t xml:space="preserve"> Ro1.18</w:t>
      </w:r>
      <w:r>
        <w:rPr>
          <w:lang w:val="en-US"/>
        </w:rPr>
        <w:t xml:space="preserve">g. </w:t>
      </w:r>
      <w:r>
        <w:rPr>
          <w:b/>
          <w:lang w:val="en-US"/>
        </w:rPr>
        <w:t>revealed</w:t>
      </w:r>
      <w:r>
        <w:rPr>
          <w:lang w:val="en-US"/>
        </w:rPr>
        <w:t xml:space="preserve">. ver. </w:t>
      </w:r>
      <w:r w:rsidR="006B227C" w:rsidRPr="00710603">
        <w:rPr>
          <w:lang w:val="en-US"/>
        </w:rPr>
        <w:t xml:space="preserve"> 2Th2.3</w:t>
      </w:r>
      <w:r>
        <w:rPr>
          <w:lang w:val="en-US"/>
        </w:rPr>
        <w:t xml:space="preserve">, </w:t>
      </w:r>
      <w:r w:rsidR="006B227C" w:rsidRPr="00710603">
        <w:rPr>
          <w:lang w:val="en-US"/>
        </w:rPr>
        <w:t xml:space="preserve"> 2Th2.8</w:t>
      </w:r>
      <w:r>
        <w:rPr>
          <w:lang w:val="en-US"/>
        </w:rPr>
        <w:t xml:space="preserve">. </w:t>
      </w:r>
      <w:r>
        <w:rPr>
          <w:b/>
          <w:lang w:val="en-US"/>
        </w:rPr>
        <w:t>in his time</w:t>
      </w:r>
      <w:r>
        <w:rPr>
          <w:lang w:val="en-US"/>
        </w:rPr>
        <w:t xml:space="preserve">. Da </w:t>
      </w:r>
      <w:r w:rsidR="006B227C" w:rsidRPr="00710603">
        <w:rPr>
          <w:lang w:val="en-US"/>
        </w:rPr>
        <w:t xml:space="preserve"> Da11.29</w:t>
      </w:r>
      <w:r>
        <w:rPr>
          <w:lang w:val="en-US"/>
        </w:rPr>
        <w:t xml:space="preserve">, </w:t>
      </w:r>
      <w:r w:rsidR="006B227C" w:rsidRPr="00710603">
        <w:rPr>
          <w:lang w:val="en-US"/>
        </w:rPr>
        <w:t xml:space="preserve"> Da11.35</w:t>
      </w:r>
      <w:r>
        <w:rPr>
          <w:lang w:val="en-US"/>
        </w:rPr>
        <w:t xml:space="preserve">. 1 Ti </w:t>
      </w:r>
      <w:r w:rsidR="006B227C" w:rsidRPr="00710603">
        <w:rPr>
          <w:lang w:val="en-US"/>
        </w:rPr>
        <w:t xml:space="preserve"> 1Ti6.15</w:t>
      </w:r>
      <w:r>
        <w:rPr>
          <w:lang w:val="en-US"/>
        </w:rPr>
        <w:t xml:space="preserve">. </w:t>
      </w:r>
    </w:p>
    <w:p w:rsidR="003E23E9" w:rsidRPr="00710603" w:rsidRDefault="003E23E9" w:rsidP="00710603">
      <w:pPr>
        <w:ind w:firstLine="360"/>
        <w:jc w:val="both"/>
        <w:rPr>
          <w:lang w:val="en-US"/>
        </w:rPr>
      </w:pPr>
      <w:r>
        <w:rPr>
          <w:lang w:val="en-US"/>
        </w:rPr>
        <w:t xml:space="preserve">7. </w:t>
      </w:r>
      <w:r>
        <w:rPr>
          <w:b/>
          <w:lang w:val="en-US"/>
        </w:rPr>
        <w:t>the mystery</w:t>
      </w:r>
      <w:r>
        <w:rPr>
          <w:lang w:val="en-US"/>
        </w:rPr>
        <w:t xml:space="preserve">. </w:t>
      </w:r>
      <w:r w:rsidRPr="00710603">
        <w:t>Ro +*</w:t>
      </w:r>
      <w:r w:rsidR="006B227C">
        <w:t xml:space="preserve">  Ro16.25</w:t>
      </w:r>
      <w:r w:rsidRPr="00710603">
        <w:t xml:space="preserve">n. 1 Ti </w:t>
      </w:r>
      <w:r w:rsidR="006B227C">
        <w:t xml:space="preserve"> 1Ti3.16</w:t>
      </w:r>
      <w:r w:rsidRPr="00710603">
        <w:t>. Re *</w:t>
      </w:r>
      <w:r w:rsidR="006B227C">
        <w:t xml:space="preserve"> Re17.5</w:t>
      </w:r>
      <w:r w:rsidRPr="00710603">
        <w:t xml:space="preserve">, </w:t>
      </w:r>
      <w:r w:rsidR="006B227C">
        <w:t xml:space="preserve"> Re17.7</w:t>
      </w:r>
      <w:r w:rsidRPr="00710603">
        <w:t xml:space="preserve">. </w:t>
      </w:r>
      <w:r w:rsidRPr="00710603">
        <w:rPr>
          <w:b/>
        </w:rPr>
        <w:t>doth</w:t>
      </w:r>
      <w:r w:rsidRPr="00710603">
        <w:t xml:space="preserve">. Ac </w:t>
      </w:r>
      <w:r w:rsidR="006B227C">
        <w:t xml:space="preserve"> Ac20.29</w:t>
      </w:r>
      <w:r w:rsidRPr="00710603">
        <w:t xml:space="preserve">. Col </w:t>
      </w:r>
      <w:r w:rsidR="006B227C">
        <w:t xml:space="preserve"> Col2.18-23</w:t>
      </w:r>
      <w:r w:rsidRPr="00710603">
        <w:t xml:space="preserve">. 1 Ti </w:t>
      </w:r>
      <w:r w:rsidR="006B227C">
        <w:t xml:space="preserve"> 1Ti4.1</w:t>
      </w:r>
      <w:r w:rsidRPr="00710603">
        <w:t xml:space="preserve">. 2 Ti </w:t>
      </w:r>
      <w:r w:rsidR="006B227C">
        <w:t xml:space="preserve"> 2Ti2.17</w:t>
      </w:r>
      <w:r w:rsidRPr="00710603">
        <w:t xml:space="preserve">, </w:t>
      </w:r>
      <w:r w:rsidR="006B227C">
        <w:t xml:space="preserve"> 2Ti2.18</w:t>
      </w:r>
      <w:r w:rsidRPr="00710603">
        <w:t xml:space="preserve">. 1 J </w:t>
      </w:r>
      <w:r w:rsidR="006B227C">
        <w:t xml:space="preserve"> 1Jn2.18</w:t>
      </w:r>
      <w:r w:rsidRPr="00710603">
        <w:t xml:space="preserve">. </w:t>
      </w:r>
      <w:r w:rsidR="006B227C">
        <w:t xml:space="preserve"> </w:t>
      </w:r>
      <w:r w:rsidR="006B227C" w:rsidRPr="00710603">
        <w:rPr>
          <w:lang w:val="en-US"/>
        </w:rPr>
        <w:t>1Jn4.3</w:t>
      </w:r>
      <w:r>
        <w:rPr>
          <w:lang w:val="en-US"/>
        </w:rPr>
        <w:t xml:space="preserve">. </w:t>
      </w:r>
      <w:r>
        <w:rPr>
          <w:b/>
          <w:lang w:val="en-US"/>
        </w:rPr>
        <w:t>only he who</w:t>
      </w:r>
      <w:r>
        <w:rPr>
          <w:lang w:val="en-US"/>
        </w:rPr>
        <w:t xml:space="preserve">. ver. </w:t>
      </w:r>
      <w:r w:rsidR="006B227C" w:rsidRPr="00710603">
        <w:rPr>
          <w:lang w:val="en-US"/>
        </w:rPr>
        <w:t xml:space="preserve"> 2Th2.6</w:t>
      </w:r>
      <w:r>
        <w:rPr>
          <w:lang w:val="en-US"/>
        </w:rPr>
        <w:t xml:space="preserve">. Is </w:t>
      </w:r>
      <w:r w:rsidR="006B227C" w:rsidRPr="00710603">
        <w:rPr>
          <w:lang w:val="en-US"/>
        </w:rPr>
        <w:t xml:space="preserve"> Is5.4</w:t>
      </w:r>
      <w:r>
        <w:rPr>
          <w:lang w:val="en-US"/>
        </w:rPr>
        <w:t xml:space="preserve">, </w:t>
      </w:r>
      <w:r w:rsidR="006B227C" w:rsidRPr="00710603">
        <w:rPr>
          <w:lang w:val="en-US"/>
        </w:rPr>
        <w:t xml:space="preserve"> Is5.5</w:t>
      </w:r>
      <w:r>
        <w:rPr>
          <w:lang w:val="en-US"/>
        </w:rPr>
        <w:t xml:space="preserve">. Ro </w:t>
      </w:r>
      <w:r w:rsidR="006B227C" w:rsidRPr="00710603">
        <w:rPr>
          <w:lang w:val="en-US"/>
        </w:rPr>
        <w:t xml:space="preserve"> Ro1.24</w:t>
      </w:r>
      <w:r>
        <w:rPr>
          <w:lang w:val="en-US"/>
        </w:rPr>
        <w:t xml:space="preserve">, </w:t>
      </w:r>
      <w:r w:rsidR="006B227C" w:rsidRPr="00710603">
        <w:rPr>
          <w:lang w:val="en-US"/>
        </w:rPr>
        <w:t xml:space="preserve"> Ro1.28</w:t>
      </w:r>
      <w:r>
        <w:rPr>
          <w:lang w:val="en-US"/>
        </w:rPr>
        <w:t xml:space="preserve">. </w:t>
      </w:r>
      <w:r>
        <w:rPr>
          <w:b/>
          <w:lang w:val="en-US"/>
        </w:rPr>
        <w:t>he be taken</w:t>
      </w:r>
      <w:r>
        <w:rPr>
          <w:lang w:val="en-US"/>
        </w:rPr>
        <w:t xml:space="preserve">. </w:t>
      </w:r>
      <w:r w:rsidR="006B227C" w:rsidRPr="00710603">
        <w:rPr>
          <w:lang w:val="en-US"/>
        </w:rPr>
        <w:t xml:space="preserve">  f63:63A</w:t>
      </w:r>
      <w:r>
        <w:rPr>
          <w:lang w:val="en-US"/>
        </w:rPr>
        <w:t xml:space="preserve">. Figure of speech Ellipsis (Absolute: of the Nominative), whereby the subject of the verb must be supplied from the nature of the </w:t>
      </w:r>
      <w:r>
        <w:rPr>
          <w:lang w:val="en-US"/>
        </w:rPr>
        <w:lastRenderedPageBreak/>
        <w:t>subject alone, or from what is elsewhere expressed, Ge +</w:t>
      </w:r>
      <w:r w:rsidR="006B227C" w:rsidRPr="00710603">
        <w:rPr>
          <w:lang w:val="en-US"/>
        </w:rPr>
        <w:t xml:space="preserve"> Ge14.20</w:t>
      </w:r>
      <w:r>
        <w:rPr>
          <w:lang w:val="en-US"/>
        </w:rPr>
        <w:t xml:space="preserve">. See 1 Co </w:t>
      </w:r>
      <w:r w:rsidR="006B227C" w:rsidRPr="00710603">
        <w:rPr>
          <w:lang w:val="en-US"/>
        </w:rPr>
        <w:t xml:space="preserve">  1Co15.24</w:t>
      </w:r>
      <w:r>
        <w:rPr>
          <w:lang w:val="en-US"/>
        </w:rPr>
        <w:t xml:space="preserve">n. Hogg and Vine note the nominative of </w:t>
      </w:r>
      <w:r>
        <w:rPr>
          <w:i/>
          <w:lang w:val="en-US"/>
        </w:rPr>
        <w:t>ginomai</w:t>
      </w:r>
      <w:r>
        <w:rPr>
          <w:lang w:val="en-US"/>
        </w:rPr>
        <w:t xml:space="preserve"> is not expressed in the original (</w:t>
      </w:r>
      <w:r>
        <w:rPr>
          <w:i/>
          <w:lang w:val="en-US"/>
        </w:rPr>
        <w:t>Thessalonians</w:t>
      </w:r>
      <w:r>
        <w:rPr>
          <w:lang w:val="en-US"/>
        </w:rPr>
        <w:t xml:space="preserve">, p. 261). Just who or what will be taken out of the way has puzzled interpreters. The most usually suggested options are (1) human government, (2) the church, (3) the Holy Spirit, (4) God. Several considerations, faithfully applied, will narrow down the possibilities to the correct choice. First, who or whatever this was or is was already known, already existing. Second, whatever is the correct choice must correspond to identifiable prophecy in the Old Testament. Third, Paul is intentionally being obscure here, probably to protect himself and the Christians he is addressing from adverse political persecution (Jn </w:t>
      </w:r>
      <w:r w:rsidR="006B227C" w:rsidRPr="00710603">
        <w:rPr>
          <w:lang w:val="en-US"/>
        </w:rPr>
        <w:t xml:space="preserve"> Jn11.48</w:t>
      </w:r>
      <w:r>
        <w:rPr>
          <w:lang w:val="en-US"/>
        </w:rPr>
        <w:t xml:space="preserve">. Ac </w:t>
      </w:r>
      <w:r w:rsidR="006B227C" w:rsidRPr="00710603">
        <w:rPr>
          <w:lang w:val="en-US"/>
        </w:rPr>
        <w:t xml:space="preserve"> Ac17.7</w:t>
      </w:r>
      <w:r>
        <w:rPr>
          <w:lang w:val="en-US"/>
        </w:rPr>
        <w:t xml:space="preserve">). Similar reticence to protect the parties concerned is reflected in the fact that the synoptic gospels do not mention the resurrection of Lazarus; only John records this event, presumably long after any possible harm might occur to Lazarus himself. Paul uses similar obscurity at 1 Co </w:t>
      </w:r>
      <w:r w:rsidR="006B227C" w:rsidRPr="00710603">
        <w:rPr>
          <w:lang w:val="en-US"/>
        </w:rPr>
        <w:t xml:space="preserve"> 1Co15.24-28</w:t>
      </w:r>
      <w:r>
        <w:rPr>
          <w:lang w:val="en-US"/>
        </w:rPr>
        <w:t xml:space="preserve">. This factor of obscurity immediately rules out the possibility that the reference is to God, the Holy Spirit, or the Church, for if any of these were what he meant, he could have unhesitatingly named any of them without risk. Grammatical considerations also remove God, the Church, or the Holy Spirit from consideration. In this passage two grammatical genders are used of the restrainer: neuter gender, and masculine gender. If the Holy Spirit were the intended reference, Paul would have consistently used the neuter gender. Since the Holy Spirit is omnipresent (Ps </w:t>
      </w:r>
      <w:r w:rsidR="006B227C" w:rsidRPr="00710603">
        <w:rPr>
          <w:lang w:val="en-US"/>
        </w:rPr>
        <w:t xml:space="preserve"> Ps139.7</w:t>
      </w:r>
      <w:r>
        <w:rPr>
          <w:lang w:val="en-US"/>
        </w:rPr>
        <w:t xml:space="preserve">, </w:t>
      </w:r>
      <w:r w:rsidR="006B227C" w:rsidRPr="00710603">
        <w:rPr>
          <w:lang w:val="en-US"/>
        </w:rPr>
        <w:t xml:space="preserve"> Ps139.8</w:t>
      </w:r>
      <w:r>
        <w:rPr>
          <w:lang w:val="en-US"/>
        </w:rPr>
        <w:t xml:space="preserve">), and does not merely indwell believers, the removal of the saints at the Rapture does not constitute his removal. His removal is not suggested here or elsewhere in Scripture. As many are to be saved during the Tribulation (Re </w:t>
      </w:r>
      <w:r w:rsidR="006B227C" w:rsidRPr="00710603">
        <w:rPr>
          <w:lang w:val="en-US"/>
        </w:rPr>
        <w:t xml:space="preserve"> Re7.14</w:t>
      </w:r>
      <w:r>
        <w:rPr>
          <w:lang w:val="en-US"/>
        </w:rPr>
        <w:t xml:space="preserve">. </w:t>
      </w:r>
      <w:r w:rsidR="006B227C" w:rsidRPr="00710603">
        <w:rPr>
          <w:lang w:val="en-US"/>
        </w:rPr>
        <w:t xml:space="preserve"> Re15.2-4</w:t>
      </w:r>
      <w:r>
        <w:rPr>
          <w:lang w:val="en-US"/>
        </w:rPr>
        <w:t xml:space="preserve">. </w:t>
      </w:r>
      <w:r w:rsidR="006B227C" w:rsidRPr="00710603">
        <w:rPr>
          <w:lang w:val="en-US"/>
        </w:rPr>
        <w:t xml:space="preserve"> Re20.4</w:t>
      </w:r>
      <w:r>
        <w:rPr>
          <w:lang w:val="en-US"/>
        </w:rPr>
        <w:t xml:space="preserve">), his presence is essential (Ro </w:t>
      </w:r>
      <w:r w:rsidR="006B227C" w:rsidRPr="00710603">
        <w:rPr>
          <w:lang w:val="en-US"/>
        </w:rPr>
        <w:t xml:space="preserve"> Ro8.9</w:t>
      </w:r>
      <w:r>
        <w:rPr>
          <w:lang w:val="en-US"/>
        </w:rPr>
        <w:t xml:space="preserve">). If the Church were Paul’s intended reference, Paul would have consistently used the feminine gender, for in Greek the word “church” is feminine in its grammatical gender. Note that this does not mean that the church is feminine in any sense, or that it is thereby called a woman, for Greek grammatical gender has no necessary connection with natural gender (see note on Jn </w:t>
      </w:r>
      <w:r w:rsidR="006B227C" w:rsidRPr="00710603">
        <w:rPr>
          <w:lang w:val="en-US"/>
        </w:rPr>
        <w:t xml:space="preserve">  Jn16.13</w:t>
      </w:r>
      <w:r>
        <w:rPr>
          <w:lang w:val="en-US"/>
        </w:rPr>
        <w:t xml:space="preserve">n). The reference is not to the Church, for if this were the case, the Church must be present during the first half of the Tribulation, until the Antichrist is revealed, yet this cannot be, for the Church is raptured (1 Th </w:t>
      </w:r>
      <w:r w:rsidR="006B227C" w:rsidRPr="00710603">
        <w:rPr>
          <w:lang w:val="en-US"/>
        </w:rPr>
        <w:t xml:space="preserve">  1Th4.17</w:t>
      </w:r>
      <w:r>
        <w:rPr>
          <w:lang w:val="en-US"/>
        </w:rPr>
        <w:t xml:space="preserve">n) before the Tribulation begins. But the masculine and neuter gender does fit the future government (neuter gender) and its king (masculine gender). This leaves human government as the only remaining choice of those given. But the reference is not to human government in general, for prophecy nowhere states that such government will cease just prior to the revelation of the Antichrist. Rather, Paul has a specific reference to biblical prophecy in mind, Da </w:t>
      </w:r>
      <w:r>
        <w:rPr>
          <w:rFonts w:ascii="Segoe UI Symbol" w:hAnsi="Segoe UI Symbol" w:cs="Segoe UI Symbol"/>
          <w:lang w:val="en-US"/>
        </w:rPr>
        <w:t>✓</w:t>
      </w:r>
      <w:r w:rsidR="006B227C" w:rsidRPr="00710603">
        <w:rPr>
          <w:lang w:val="en-US"/>
        </w:rPr>
        <w:t xml:space="preserve"> Da7.8</w:t>
      </w:r>
      <w:r>
        <w:rPr>
          <w:lang w:val="en-US"/>
        </w:rPr>
        <w:t xml:space="preserve">, </w:t>
      </w:r>
      <w:r w:rsidR="006B227C" w:rsidRPr="00710603">
        <w:rPr>
          <w:lang w:val="en-US"/>
        </w:rPr>
        <w:t xml:space="preserve"> Da7.24</w:t>
      </w:r>
      <w:r>
        <w:rPr>
          <w:lang w:val="en-US"/>
        </w:rPr>
        <w:t xml:space="preserve">, where Daniel speaks of the Antichrist defeating three kings which until that time restrained his power. That Paul’s reference is to prophecy in the book of Daniel is confirmed by his reference to Daniel in ver. </w:t>
      </w:r>
      <w:r w:rsidR="006B227C" w:rsidRPr="00710603">
        <w:rPr>
          <w:lang w:val="en-US"/>
        </w:rPr>
        <w:t xml:space="preserve"> 2Th2.4</w:t>
      </w:r>
      <w:r>
        <w:rPr>
          <w:lang w:val="en-US"/>
        </w:rPr>
        <w:t xml:space="preserve">, and his statement in ver. </w:t>
      </w:r>
      <w:r w:rsidR="006B227C" w:rsidRPr="00710603">
        <w:rPr>
          <w:lang w:val="en-US"/>
        </w:rPr>
        <w:t xml:space="preserve"> 2Th2.5</w:t>
      </w:r>
      <w:r>
        <w:rPr>
          <w:lang w:val="en-US"/>
        </w:rPr>
        <w:t xml:space="preserve">, which indicates that when he was present with the Thessalonians he had been teaching them about Bible prophecy from the book of Daniel. </w:t>
      </w:r>
      <w:r>
        <w:rPr>
          <w:b/>
          <w:lang w:val="en-US"/>
        </w:rPr>
        <w:t>out of the way</w:t>
      </w:r>
      <w:r>
        <w:rPr>
          <w:lang w:val="en-US"/>
        </w:rPr>
        <w:t xml:space="preserve">. </w:t>
      </w:r>
      <w:r w:rsidR="006B227C" w:rsidRPr="00710603">
        <w:rPr>
          <w:lang w:val="en-US"/>
        </w:rPr>
        <w:t xml:space="preserve">  f108:108H</w:t>
      </w:r>
      <w:r>
        <w:rPr>
          <w:lang w:val="en-US"/>
        </w:rPr>
        <w:t>, Mt +</w:t>
      </w:r>
      <w:r w:rsidR="006B227C" w:rsidRPr="00710603">
        <w:rPr>
          <w:lang w:val="en-US"/>
        </w:rPr>
        <w:t xml:space="preserve"> Mt13.49</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that Wicked</w:t>
      </w:r>
      <w:r>
        <w:rPr>
          <w:lang w:val="en-US"/>
        </w:rPr>
        <w:t>. ver. +</w:t>
      </w:r>
      <w:r w:rsidR="006B227C" w:rsidRPr="00710603">
        <w:rPr>
          <w:lang w:val="en-US"/>
        </w:rPr>
        <w:t xml:space="preserve"> 2Th2.3</w:t>
      </w:r>
      <w:r>
        <w:rPr>
          <w:lang w:val="en-US"/>
        </w:rPr>
        <w:t>. Ps +*</w:t>
      </w:r>
      <w:r w:rsidR="006B227C" w:rsidRPr="00710603">
        <w:rPr>
          <w:lang w:val="en-US"/>
        </w:rPr>
        <w:t xml:space="preserve"> Ps9.5</w:t>
      </w:r>
      <w:r>
        <w:rPr>
          <w:lang w:val="en-US"/>
        </w:rPr>
        <w:t xml:space="preserve">. Mt </w:t>
      </w:r>
      <w:r w:rsidR="006B227C" w:rsidRPr="00710603">
        <w:rPr>
          <w:lang w:val="en-US"/>
        </w:rPr>
        <w:t xml:space="preserve"> Mt13.19</w:t>
      </w:r>
      <w:r>
        <w:rPr>
          <w:lang w:val="en-US"/>
        </w:rPr>
        <w:t xml:space="preserve">, </w:t>
      </w:r>
      <w:r w:rsidR="006B227C" w:rsidRPr="00710603">
        <w:rPr>
          <w:lang w:val="en-US"/>
        </w:rPr>
        <w:t xml:space="preserve"> Mt13.38</w:t>
      </w:r>
      <w:r>
        <w:rPr>
          <w:lang w:val="en-US"/>
        </w:rPr>
        <w:t xml:space="preserve">. 1 J </w:t>
      </w:r>
      <w:r w:rsidR="006B227C" w:rsidRPr="00710603">
        <w:rPr>
          <w:lang w:val="en-US"/>
        </w:rPr>
        <w:t xml:space="preserve"> 1Jn2.13</w:t>
      </w:r>
      <w:r>
        <w:rPr>
          <w:lang w:val="en-US"/>
        </w:rPr>
        <w:t xml:space="preserve">. </w:t>
      </w:r>
      <w:r w:rsidR="006B227C" w:rsidRPr="00710603">
        <w:rPr>
          <w:lang w:val="en-US"/>
        </w:rPr>
        <w:t xml:space="preserve"> 1Jn3.12</w:t>
      </w:r>
      <w:r>
        <w:rPr>
          <w:lang w:val="en-US"/>
        </w:rPr>
        <w:t xml:space="preserve">. </w:t>
      </w:r>
      <w:r w:rsidR="006B227C" w:rsidRPr="00710603">
        <w:rPr>
          <w:lang w:val="en-US"/>
        </w:rPr>
        <w:t xml:space="preserve"> </w:t>
      </w:r>
      <w:r w:rsidR="006B227C">
        <w:t>1Jn5.18</w:t>
      </w:r>
      <w:r w:rsidRPr="00710603">
        <w:t xml:space="preserve">. </w:t>
      </w:r>
      <w:r w:rsidRPr="00710603">
        <w:rPr>
          <w:b/>
        </w:rPr>
        <w:t>whom</w:t>
      </w:r>
      <w:r w:rsidRPr="00710603">
        <w:t>. Da *</w:t>
      </w:r>
      <w:r w:rsidR="006B227C">
        <w:t xml:space="preserve"> Da7.10</w:t>
      </w:r>
      <w:r w:rsidRPr="00710603">
        <w:t xml:space="preserve">, </w:t>
      </w:r>
      <w:r w:rsidR="006B227C">
        <w:t xml:space="preserve"> Da7.11</w:t>
      </w:r>
      <w:r w:rsidRPr="00710603">
        <w:t xml:space="preserve">, </w:t>
      </w:r>
      <w:r w:rsidR="006B227C">
        <w:t xml:space="preserve"> Da7.26</w:t>
      </w:r>
      <w:r w:rsidRPr="00710603">
        <w:t xml:space="preserve">. Re </w:t>
      </w:r>
      <w:r w:rsidR="006B227C">
        <w:t xml:space="preserve"> Re18.8-10</w:t>
      </w:r>
      <w:r w:rsidRPr="00710603">
        <w:t xml:space="preserve">. </w:t>
      </w:r>
      <w:r w:rsidR="006B227C">
        <w:t xml:space="preserve"> Re19.20</w:t>
      </w:r>
      <w:r w:rsidRPr="00710603">
        <w:t xml:space="preserve">. </w:t>
      </w:r>
      <w:r w:rsidRPr="00710603">
        <w:rPr>
          <w:b/>
        </w:rPr>
        <w:t>shall consume</w:t>
      </w:r>
      <w:r w:rsidRPr="00710603">
        <w:t xml:space="preserve">. </w:t>
      </w:r>
      <w:r>
        <w:rPr>
          <w:lang w:val="en-US"/>
        </w:rPr>
        <w:t>Je *</w:t>
      </w:r>
      <w:r w:rsidR="006B227C" w:rsidRPr="00710603">
        <w:rPr>
          <w:lang w:val="en-US"/>
        </w:rPr>
        <w:t xml:space="preserve"> Je25.30</w:t>
      </w:r>
      <w:r>
        <w:rPr>
          <w:lang w:val="en-US"/>
        </w:rPr>
        <w:t xml:space="preserve">, </w:t>
      </w:r>
      <w:r w:rsidR="006B227C" w:rsidRPr="00710603">
        <w:rPr>
          <w:lang w:val="en-US"/>
        </w:rPr>
        <w:t xml:space="preserve"> Je25.31</w:t>
      </w:r>
      <w:r>
        <w:rPr>
          <w:lang w:val="en-US"/>
        </w:rPr>
        <w:t xml:space="preserve">. </w:t>
      </w:r>
      <w:r>
        <w:rPr>
          <w:b/>
          <w:lang w:val="en-US"/>
        </w:rPr>
        <w:t>with the</w:t>
      </w:r>
      <w:r>
        <w:rPr>
          <w:lang w:val="en-US"/>
        </w:rPr>
        <w:t xml:space="preserve">. Is </w:t>
      </w:r>
      <w:r w:rsidR="006B227C" w:rsidRPr="00710603">
        <w:rPr>
          <w:lang w:val="en-US"/>
        </w:rPr>
        <w:t xml:space="preserve"> Is30.28</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rsidRPr="00710603">
        <w:rPr>
          <w:lang w:val="en-US"/>
        </w:rPr>
        <w:t xml:space="preserve">  f121:121A</w:t>
      </w:r>
      <w:r>
        <w:rPr>
          <w:lang w:val="en-US"/>
        </w:rPr>
        <w:t>, Mt +</w:t>
      </w:r>
      <w:r w:rsidR="006B227C" w:rsidRPr="00710603">
        <w:rPr>
          <w:lang w:val="en-US"/>
        </w:rPr>
        <w:t xml:space="preserve">  Mt26.41</w:t>
      </w:r>
      <w:r>
        <w:rPr>
          <w:lang w:val="en-US"/>
        </w:rPr>
        <w:t xml:space="preserve">n. Jb </w:t>
      </w:r>
      <w:r w:rsidR="006B227C" w:rsidRPr="00710603">
        <w:rPr>
          <w:lang w:val="en-US"/>
        </w:rPr>
        <w:t xml:space="preserve"> Job4.9</w:t>
      </w:r>
      <w:r>
        <w:rPr>
          <w:lang w:val="en-US"/>
        </w:rPr>
        <w:t xml:space="preserve">. Ps </w:t>
      </w:r>
      <w:r w:rsidR="006B227C" w:rsidRPr="00710603">
        <w:rPr>
          <w:lang w:val="en-US"/>
        </w:rPr>
        <w:t xml:space="preserve"> Ps18.15</w:t>
      </w:r>
      <w:r>
        <w:rPr>
          <w:lang w:val="en-US"/>
        </w:rPr>
        <w:t xml:space="preserve">. </w:t>
      </w:r>
      <w:r w:rsidR="006B227C" w:rsidRPr="00710603">
        <w:rPr>
          <w:lang w:val="en-US"/>
        </w:rPr>
        <w:t xml:space="preserve"> Ps29.3-6</w:t>
      </w:r>
      <w:r>
        <w:rPr>
          <w:lang w:val="en-US"/>
        </w:rPr>
        <w:t xml:space="preserve">. </w:t>
      </w:r>
      <w:r w:rsidR="006B227C" w:rsidRPr="00710603">
        <w:rPr>
          <w:lang w:val="en-US"/>
        </w:rPr>
        <w:t xml:space="preserve"> Ps33.6</w:t>
      </w:r>
      <w:r>
        <w:rPr>
          <w:lang w:val="en-US"/>
        </w:rPr>
        <w:t>. Is +*</w:t>
      </w:r>
      <w:r>
        <w:rPr>
          <w:rFonts w:ascii="MS Gothic" w:hAnsi="MS Gothic" w:cs="MS Gothic"/>
          <w:lang w:val="en-US"/>
        </w:rPr>
        <w:t>▶</w:t>
      </w:r>
      <w:r w:rsidR="006B227C" w:rsidRPr="00710603">
        <w:rPr>
          <w:lang w:val="en-US"/>
        </w:rPr>
        <w:t xml:space="preserve"> Is11.4</w:t>
      </w:r>
      <w:r>
        <w:rPr>
          <w:lang w:val="en-US"/>
        </w:rPr>
        <w:t xml:space="preserve">. Ho </w:t>
      </w:r>
      <w:r w:rsidR="006B227C" w:rsidRPr="00710603">
        <w:rPr>
          <w:lang w:val="en-US"/>
        </w:rPr>
        <w:t xml:space="preserve"> Ho6.5</w:t>
      </w:r>
      <w:r>
        <w:rPr>
          <w:lang w:val="en-US"/>
        </w:rPr>
        <w:t xml:space="preserve">. He </w:t>
      </w:r>
      <w:r w:rsidR="006B227C" w:rsidRPr="00710603">
        <w:rPr>
          <w:lang w:val="en-US"/>
        </w:rPr>
        <w:t xml:space="preserve"> Heb10.27</w:t>
      </w:r>
      <w:r>
        <w:rPr>
          <w:lang w:val="en-US"/>
        </w:rPr>
        <w:t xml:space="preserve">. Re </w:t>
      </w:r>
      <w:r w:rsidR="006B227C" w:rsidRPr="00710603">
        <w:rPr>
          <w:lang w:val="en-US"/>
        </w:rPr>
        <w:t xml:space="preserve"> Re1.16</w:t>
      </w:r>
      <w:r>
        <w:rPr>
          <w:lang w:val="en-US"/>
        </w:rPr>
        <w:t xml:space="preserve">. </w:t>
      </w:r>
      <w:r w:rsidR="006B227C" w:rsidRPr="00710603">
        <w:rPr>
          <w:lang w:val="en-US"/>
        </w:rPr>
        <w:t xml:space="preserve"> Re2.16</w:t>
      </w:r>
      <w:r>
        <w:rPr>
          <w:lang w:val="en-US"/>
        </w:rPr>
        <w:t xml:space="preserve">. </w:t>
      </w:r>
      <w:r w:rsidR="006B227C" w:rsidRPr="00710603">
        <w:rPr>
          <w:lang w:val="en-US"/>
        </w:rPr>
        <w:t xml:space="preserve"> Re19.15</w:t>
      </w:r>
      <w:r>
        <w:rPr>
          <w:lang w:val="en-US"/>
        </w:rPr>
        <w:t xml:space="preserve">, </w:t>
      </w:r>
      <w:r w:rsidR="006B227C" w:rsidRPr="00710603">
        <w:rPr>
          <w:lang w:val="en-US"/>
        </w:rPr>
        <w:t xml:space="preserve"> Re19.20</w:t>
      </w:r>
      <w:r>
        <w:rPr>
          <w:lang w:val="en-US"/>
        </w:rPr>
        <w:t xml:space="preserve">, </w:t>
      </w:r>
      <w:r w:rsidR="006B227C" w:rsidRPr="00710603">
        <w:rPr>
          <w:lang w:val="en-US"/>
        </w:rPr>
        <w:t xml:space="preserve"> Re19.21</w:t>
      </w:r>
      <w:r>
        <w:rPr>
          <w:lang w:val="en-US"/>
        </w:rPr>
        <w:t xml:space="preserve">. </w:t>
      </w:r>
      <w:r>
        <w:rPr>
          <w:b/>
          <w:lang w:val="en-US"/>
        </w:rPr>
        <w:t>of his mouth</w:t>
      </w:r>
      <w:r>
        <w:rPr>
          <w:lang w:val="en-US"/>
        </w:rPr>
        <w:t>. He *</w:t>
      </w:r>
      <w:r w:rsidR="006B227C" w:rsidRPr="00710603">
        <w:rPr>
          <w:lang w:val="en-US"/>
        </w:rPr>
        <w:t xml:space="preserve"> Heb4.12</w:t>
      </w:r>
      <w:r>
        <w:rPr>
          <w:lang w:val="en-US"/>
        </w:rPr>
        <w:t xml:space="preserve">. Re </w:t>
      </w:r>
      <w:r w:rsidR="006B227C" w:rsidRPr="00710603">
        <w:rPr>
          <w:lang w:val="en-US"/>
        </w:rPr>
        <w:t xml:space="preserve"> Re2.16</w:t>
      </w:r>
      <w:r>
        <w:rPr>
          <w:lang w:val="en-US"/>
        </w:rPr>
        <w:t xml:space="preserve">. </w:t>
      </w:r>
      <w:r w:rsidR="006B227C" w:rsidRPr="00710603">
        <w:rPr>
          <w:lang w:val="en-US"/>
        </w:rPr>
        <w:t xml:space="preserve"> Re19.15</w:t>
      </w:r>
      <w:r>
        <w:rPr>
          <w:lang w:val="en-US"/>
        </w:rPr>
        <w:t xml:space="preserve">. </w:t>
      </w:r>
      <w:r>
        <w:rPr>
          <w:b/>
          <w:lang w:val="en-US"/>
        </w:rPr>
        <w:t>destroy</w:t>
      </w:r>
      <w:r>
        <w:rPr>
          <w:lang w:val="en-US"/>
        </w:rPr>
        <w:t xml:space="preserve">. This is unanswerable proof that since Antichrist exists prior to the millennial age, and is destroyed (Da </w:t>
      </w:r>
      <w:r>
        <w:rPr>
          <w:rFonts w:ascii="Segoe UI Symbol" w:hAnsi="Segoe UI Symbol" w:cs="Segoe UI Symbol"/>
          <w:lang w:val="en-US"/>
        </w:rPr>
        <w:lastRenderedPageBreak/>
        <w:t>✓</w:t>
      </w:r>
      <w:r w:rsidR="006B227C" w:rsidRPr="00710603">
        <w:rPr>
          <w:lang w:val="en-US"/>
        </w:rPr>
        <w:t xml:space="preserve"> Da7.10</w:t>
      </w:r>
      <w:r>
        <w:rPr>
          <w:lang w:val="en-US"/>
        </w:rPr>
        <w:t xml:space="preserve">, </w:t>
      </w:r>
      <w:r w:rsidR="006B227C" w:rsidRPr="00710603">
        <w:rPr>
          <w:lang w:val="en-US"/>
        </w:rPr>
        <w:t xml:space="preserve"> Da7.11</w:t>
      </w:r>
      <w:r>
        <w:rPr>
          <w:lang w:val="en-US"/>
        </w:rPr>
        <w:t xml:space="preserve">. 2 Th </w:t>
      </w:r>
      <w:r w:rsidR="006B227C" w:rsidRPr="00710603">
        <w:rPr>
          <w:lang w:val="en-US"/>
        </w:rPr>
        <w:t xml:space="preserve"> 2Th2.8</w:t>
      </w:r>
      <w:r>
        <w:rPr>
          <w:lang w:val="en-US"/>
        </w:rPr>
        <w:t xml:space="preserve">. Re </w:t>
      </w:r>
      <w:r>
        <w:rPr>
          <w:rFonts w:ascii="Segoe UI Symbol" w:hAnsi="Segoe UI Symbol" w:cs="Segoe UI Symbol"/>
          <w:lang w:val="en-US"/>
        </w:rPr>
        <w:t>✓</w:t>
      </w:r>
      <w:r w:rsidR="006B227C" w:rsidRPr="00710603">
        <w:rPr>
          <w:lang w:val="en-US"/>
        </w:rPr>
        <w:t xml:space="preserve"> Re19.19-21</w:t>
      </w:r>
      <w:r>
        <w:rPr>
          <w:lang w:val="en-US"/>
        </w:rPr>
        <w:t xml:space="preserve">) by the personal coming of Jesus, we then have the strongest possible proof of the personal premillennial coming of Christ (Peters, </w:t>
      </w:r>
      <w:r>
        <w:rPr>
          <w:i/>
          <w:lang w:val="en-US"/>
        </w:rPr>
        <w:t>Theocratic Kingdom</w:t>
      </w:r>
      <w:r>
        <w:rPr>
          <w:lang w:val="en-US"/>
        </w:rPr>
        <w:t xml:space="preserve">, vol. 2, Proposition 123, Observation 1, p. 208). Da </w:t>
      </w:r>
      <w:r>
        <w:rPr>
          <w:rFonts w:ascii="Segoe UI Symbol" w:hAnsi="Segoe UI Symbol" w:cs="Segoe UI Symbol"/>
          <w:lang w:val="en-US"/>
        </w:rPr>
        <w:t>✓</w:t>
      </w:r>
      <w:r w:rsidR="006B227C" w:rsidRPr="00710603">
        <w:rPr>
          <w:lang w:val="en-US"/>
        </w:rPr>
        <w:t xml:space="preserve"> Da7.10</w:t>
      </w:r>
      <w:r>
        <w:rPr>
          <w:lang w:val="en-US"/>
        </w:rPr>
        <w:t xml:space="preserve">, </w:t>
      </w:r>
      <w:r w:rsidR="006B227C" w:rsidRPr="00710603">
        <w:rPr>
          <w:lang w:val="en-US"/>
        </w:rPr>
        <w:t xml:space="preserve"> Da7.11</w:t>
      </w:r>
      <w:r>
        <w:rPr>
          <w:lang w:val="en-US"/>
        </w:rPr>
        <w:t xml:space="preserve">. Lk </w:t>
      </w:r>
      <w:r w:rsidR="006B227C" w:rsidRPr="00710603">
        <w:rPr>
          <w:lang w:val="en-US"/>
        </w:rPr>
        <w:t xml:space="preserve"> Lk13.7</w:t>
      </w:r>
      <w:r>
        <w:rPr>
          <w:lang w:val="en-US"/>
        </w:rPr>
        <w:t xml:space="preserve">. 1 Co </w:t>
      </w:r>
      <w:r w:rsidR="006B227C" w:rsidRPr="00710603">
        <w:rPr>
          <w:lang w:val="en-US"/>
        </w:rPr>
        <w:t xml:space="preserve"> 1Co15.24</w:t>
      </w:r>
      <w:r>
        <w:rPr>
          <w:lang w:val="en-US"/>
        </w:rPr>
        <w:t xml:space="preserve">. He </w:t>
      </w:r>
      <w:r w:rsidR="006B227C" w:rsidRPr="00710603">
        <w:rPr>
          <w:lang w:val="en-US"/>
        </w:rPr>
        <w:t xml:space="preserve"> Heb2.14</w:t>
      </w:r>
      <w:r>
        <w:rPr>
          <w:lang w:val="en-US"/>
        </w:rPr>
        <w:t xml:space="preserve">. Re </w:t>
      </w:r>
      <w:r w:rsidR="006B227C" w:rsidRPr="00710603">
        <w:rPr>
          <w:lang w:val="en-US"/>
        </w:rPr>
        <w:t xml:space="preserve"> Re14.6-8</w:t>
      </w:r>
      <w:r>
        <w:rPr>
          <w:lang w:val="en-US"/>
        </w:rPr>
        <w:t xml:space="preserve">. </w:t>
      </w:r>
      <w:r w:rsidR="006B227C" w:rsidRPr="00710603">
        <w:rPr>
          <w:lang w:val="en-US"/>
        </w:rPr>
        <w:t xml:space="preserve"> Re18.10</w:t>
      </w:r>
      <w:r>
        <w:rPr>
          <w:lang w:val="en-US"/>
        </w:rPr>
        <w:t xml:space="preserve">, </w:t>
      </w:r>
      <w:r w:rsidR="006B227C" w:rsidRPr="00710603">
        <w:rPr>
          <w:lang w:val="en-US"/>
        </w:rPr>
        <w:t xml:space="preserve"> Re18.21</w:t>
      </w:r>
      <w:r>
        <w:rPr>
          <w:lang w:val="en-US"/>
        </w:rPr>
        <w:t xml:space="preserve">. </w:t>
      </w:r>
      <w:r>
        <w:rPr>
          <w:rFonts w:ascii="Segoe UI Symbol" w:hAnsi="Segoe UI Symbol" w:cs="Segoe UI Symbol"/>
          <w:lang w:val="en-US"/>
        </w:rPr>
        <w:t>✓</w:t>
      </w:r>
      <w:r w:rsidR="006B227C" w:rsidRPr="00710603">
        <w:rPr>
          <w:lang w:val="en-US"/>
        </w:rPr>
        <w:t xml:space="preserve"> Re19.20</w:t>
      </w:r>
      <w:r>
        <w:rPr>
          <w:lang w:val="en-US"/>
        </w:rPr>
        <w:t xml:space="preserve">. </w:t>
      </w:r>
      <w:r>
        <w:rPr>
          <w:b/>
          <w:lang w:val="en-US"/>
        </w:rPr>
        <w:t>with the brightness</w:t>
      </w:r>
      <w:r>
        <w:rPr>
          <w:lang w:val="en-US"/>
        </w:rPr>
        <w:t xml:space="preserve">. Gr. </w:t>
      </w:r>
      <w:r>
        <w:rPr>
          <w:i/>
          <w:lang w:val="en-US"/>
        </w:rPr>
        <w:t>epiphaneia,</w:t>
      </w:r>
      <w:r>
        <w:rPr>
          <w:lang w:val="en-US"/>
        </w:rPr>
        <w:t xml:space="preserve"> </w:t>
      </w:r>
      <w:r>
        <w:rPr>
          <w:rFonts w:ascii="Segoe UI Symbol" w:hAnsi="Segoe UI Symbol" w:cs="Segoe UI Symbol"/>
          <w:lang w:val="en-US"/>
        </w:rPr>
        <w:t>❅</w:t>
      </w:r>
      <w:r>
        <w:rPr>
          <w:lang w:val="en-US"/>
        </w:rPr>
        <w:t xml:space="preserve">S#2015g. 2 Th </w:t>
      </w:r>
      <w:r w:rsidR="006B227C" w:rsidRPr="00710603">
        <w:rPr>
          <w:lang w:val="en-US"/>
        </w:rPr>
        <w:t xml:space="preserve"> 2Th1.8</w:t>
      </w:r>
      <w:r>
        <w:rPr>
          <w:lang w:val="en-US"/>
        </w:rPr>
        <w:t xml:space="preserve">, </w:t>
      </w:r>
      <w:r w:rsidR="006B227C" w:rsidRPr="00710603">
        <w:rPr>
          <w:lang w:val="en-US"/>
        </w:rPr>
        <w:t xml:space="preserve"> 2Th1.9</w:t>
      </w:r>
      <w:r>
        <w:rPr>
          <w:lang w:val="en-US"/>
        </w:rPr>
        <w:t>. Hab +*</w:t>
      </w:r>
      <w:r w:rsidR="006B227C" w:rsidRPr="00710603">
        <w:rPr>
          <w:lang w:val="en-US"/>
        </w:rPr>
        <w:t xml:space="preserve"> Hab3.4</w:t>
      </w:r>
      <w:r>
        <w:rPr>
          <w:lang w:val="en-US"/>
        </w:rPr>
        <w:t xml:space="preserve">. Mt </w:t>
      </w:r>
      <w:r>
        <w:rPr>
          <w:rFonts w:ascii="Segoe UI Symbol" w:hAnsi="Segoe UI Symbol" w:cs="Segoe UI Symbol"/>
          <w:lang w:val="en-US"/>
        </w:rPr>
        <w:t>✓</w:t>
      </w:r>
      <w:r w:rsidR="006B227C" w:rsidRPr="00710603">
        <w:rPr>
          <w:lang w:val="en-US"/>
        </w:rPr>
        <w:t xml:space="preserve"> Mt24.27</w:t>
      </w:r>
      <w:r>
        <w:rPr>
          <w:lang w:val="en-US"/>
        </w:rPr>
        <w:t xml:space="preserve">. </w:t>
      </w:r>
      <w:r w:rsidRPr="00710603">
        <w:t xml:space="preserve">1 Ti </w:t>
      </w:r>
      <w:r w:rsidR="006B227C">
        <w:t xml:space="preserve"> 1Ti6.14</w:t>
      </w:r>
      <w:r w:rsidRPr="00710603">
        <w:t xml:space="preserve">g (appearing). 2 Ti </w:t>
      </w:r>
      <w:r w:rsidR="006B227C">
        <w:t xml:space="preserve"> 2Ti1.10</w:t>
      </w:r>
      <w:r w:rsidRPr="00710603">
        <w:t>g. *</w:t>
      </w:r>
      <w:r w:rsidR="006B227C">
        <w:t xml:space="preserve"> 2Ti4.1</w:t>
      </w:r>
      <w:r w:rsidRPr="00710603">
        <w:t xml:space="preserve">g, </w:t>
      </w:r>
      <w:r w:rsidR="006B227C">
        <w:t xml:space="preserve"> 2Ti4.8</w:t>
      </w:r>
      <w:r w:rsidRPr="00710603">
        <w:t xml:space="preserve">g. Ti </w:t>
      </w:r>
      <w:r w:rsidRPr="00710603">
        <w:rPr>
          <w:rFonts w:ascii="Segoe UI Symbol" w:hAnsi="Segoe UI Symbol" w:cs="Segoe UI Symbol"/>
        </w:rPr>
        <w:t>✓</w:t>
      </w:r>
      <w:r w:rsidR="006B227C">
        <w:t xml:space="preserve"> Tt2.13</w:t>
      </w:r>
      <w:r w:rsidRPr="00710603">
        <w:t xml:space="preserve">. </w:t>
      </w:r>
      <w:r>
        <w:rPr>
          <w:lang w:val="en-US"/>
        </w:rPr>
        <w:t xml:space="preserve">He </w:t>
      </w:r>
      <w:r w:rsidR="006B227C" w:rsidRPr="00710603">
        <w:rPr>
          <w:lang w:val="en-US"/>
        </w:rPr>
        <w:t xml:space="preserve"> Heb10.27</w:t>
      </w:r>
      <w:r>
        <w:rPr>
          <w:lang w:val="en-US"/>
        </w:rPr>
        <w:t xml:space="preserve">. </w:t>
      </w:r>
      <w:r>
        <w:rPr>
          <w:b/>
          <w:lang w:val="en-US"/>
        </w:rPr>
        <w:t>of his</w:t>
      </w:r>
      <w:r>
        <w:rPr>
          <w:lang w:val="en-US"/>
        </w:rPr>
        <w:t xml:space="preserve">. Paul repeatedly asserts the personal coming of Christ. ver. </w:t>
      </w:r>
      <w:r w:rsidR="006B227C" w:rsidRPr="00710603">
        <w:rPr>
          <w:lang w:val="en-US"/>
        </w:rPr>
        <w:t xml:space="preserve"> 2Th2.1</w:t>
      </w:r>
      <w:r>
        <w:rPr>
          <w:lang w:val="en-US"/>
        </w:rPr>
        <w:t xml:space="preserve">. 2 Th </w:t>
      </w:r>
      <w:r w:rsidR="006B227C" w:rsidRPr="00710603">
        <w:rPr>
          <w:lang w:val="en-US"/>
        </w:rPr>
        <w:t xml:space="preserve"> 2Th3.5</w:t>
      </w:r>
      <w:r>
        <w:rPr>
          <w:lang w:val="en-US"/>
        </w:rPr>
        <w:t>. Da *</w:t>
      </w:r>
      <w:r w:rsidR="006B227C" w:rsidRPr="00710603">
        <w:rPr>
          <w:lang w:val="en-US"/>
        </w:rPr>
        <w:t xml:space="preserve"> Da7.13</w:t>
      </w:r>
      <w:r>
        <w:rPr>
          <w:lang w:val="en-US"/>
        </w:rPr>
        <w:t xml:space="preserve">, </w:t>
      </w:r>
      <w:r w:rsidR="006B227C" w:rsidRPr="00710603">
        <w:rPr>
          <w:lang w:val="en-US"/>
        </w:rPr>
        <w:t xml:space="preserve"> Da7.14</w:t>
      </w:r>
      <w:r>
        <w:rPr>
          <w:lang w:val="en-US"/>
        </w:rPr>
        <w:t xml:space="preserve">. 1 Th </w:t>
      </w:r>
      <w:r w:rsidR="006B227C" w:rsidRPr="00710603">
        <w:rPr>
          <w:lang w:val="en-US"/>
        </w:rPr>
        <w:t xml:space="preserve"> 1Th1.10</w:t>
      </w:r>
      <w:r>
        <w:rPr>
          <w:lang w:val="en-US"/>
        </w:rPr>
        <w:t xml:space="preserve">. </w:t>
      </w:r>
      <w:r w:rsidR="006B227C" w:rsidRPr="00710603">
        <w:rPr>
          <w:lang w:val="en-US"/>
        </w:rPr>
        <w:t xml:space="preserve"> 1Th2.19</w:t>
      </w:r>
      <w:r>
        <w:rPr>
          <w:lang w:val="en-US"/>
        </w:rPr>
        <w:t xml:space="preserve">. </w:t>
      </w:r>
      <w:r w:rsidR="006B227C" w:rsidRPr="00710603">
        <w:rPr>
          <w:lang w:val="en-US"/>
        </w:rPr>
        <w:t xml:space="preserve"> 1Th3.13</w:t>
      </w:r>
      <w:r>
        <w:rPr>
          <w:lang w:val="en-US"/>
        </w:rPr>
        <w:t xml:space="preserve">. </w:t>
      </w:r>
      <w:r w:rsidR="006B227C" w:rsidRPr="00710603">
        <w:rPr>
          <w:lang w:val="en-US"/>
        </w:rPr>
        <w:t xml:space="preserve"> 1Th4.16</w:t>
      </w:r>
      <w:r>
        <w:rPr>
          <w:lang w:val="en-US"/>
        </w:rPr>
        <w:t xml:space="preserve">. </w:t>
      </w:r>
      <w:r w:rsidR="006B227C" w:rsidRPr="00710603">
        <w:rPr>
          <w:lang w:val="en-US"/>
        </w:rPr>
        <w:t xml:space="preserve"> 1Th5.23</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rsidRPr="00710603">
        <w:rPr>
          <w:lang w:val="en-US"/>
        </w:rPr>
        <w:t xml:space="preserve"> Mt24.3</w:t>
      </w:r>
      <w:r>
        <w:rPr>
          <w:lang w:val="en-US"/>
        </w:rPr>
        <w:t xml:space="preserve">. ver. </w:t>
      </w:r>
      <w:r w:rsidR="006B227C" w:rsidRPr="00710603">
        <w:rPr>
          <w:lang w:val="en-US"/>
        </w:rPr>
        <w:t xml:space="preserve"> 2Th2.1</w:t>
      </w:r>
      <w:r>
        <w:rPr>
          <w:lang w:val="en-US"/>
        </w:rPr>
        <w:t>. 1 Th +</w:t>
      </w:r>
      <w:r w:rsidR="006B227C" w:rsidRPr="00710603">
        <w:rPr>
          <w:lang w:val="en-US"/>
        </w:rPr>
        <w:t xml:space="preserve"> 1Th2.19</w:t>
      </w:r>
      <w:r>
        <w:rPr>
          <w:lang w:val="en-US"/>
        </w:rPr>
        <w:t xml:space="preserve">. </w:t>
      </w:r>
      <w:r w:rsidR="006B227C" w:rsidRPr="00710603">
        <w:rPr>
          <w:lang w:val="en-US"/>
        </w:rPr>
        <w:t xml:space="preserve">  1Th4.15</w:t>
      </w:r>
      <w:r>
        <w:rPr>
          <w:lang w:val="en-US"/>
        </w:rPr>
        <w:t xml:space="preserve">n. </w:t>
      </w:r>
    </w:p>
    <w:p w:rsidR="003E23E9" w:rsidRPr="00710603" w:rsidRDefault="003E23E9" w:rsidP="00710603">
      <w:pPr>
        <w:ind w:firstLine="360"/>
        <w:jc w:val="both"/>
        <w:rPr>
          <w:lang w:val="en-US"/>
        </w:rPr>
      </w:pPr>
      <w:r>
        <w:rPr>
          <w:lang w:val="en-US"/>
        </w:rPr>
        <w:t xml:space="preserve">9. </w:t>
      </w:r>
      <w:r>
        <w:rPr>
          <w:b/>
          <w:lang w:val="en-US"/>
        </w:rPr>
        <w:t>coming</w:t>
      </w:r>
      <w:r>
        <w:rPr>
          <w:lang w:val="en-US"/>
        </w:rPr>
        <w:t xml:space="preserve">. Gr. </w:t>
      </w:r>
      <w:r>
        <w:rPr>
          <w:i/>
          <w:lang w:val="en-US"/>
        </w:rPr>
        <w:t>parousia,</w:t>
      </w:r>
      <w:r>
        <w:rPr>
          <w:lang w:val="en-US"/>
        </w:rPr>
        <w:t xml:space="preserve"> Mt +</w:t>
      </w:r>
      <w:r w:rsidR="006B227C" w:rsidRPr="00710603">
        <w:rPr>
          <w:lang w:val="en-US"/>
        </w:rPr>
        <w:t xml:space="preserve"> Mt24.3</w:t>
      </w:r>
      <w:r>
        <w:rPr>
          <w:lang w:val="en-US"/>
        </w:rPr>
        <w:t xml:space="preserve">. </w:t>
      </w:r>
      <w:r>
        <w:rPr>
          <w:b/>
          <w:lang w:val="en-US"/>
        </w:rPr>
        <w:t>is after</w:t>
      </w:r>
      <w:r>
        <w:rPr>
          <w:lang w:val="en-US"/>
        </w:rPr>
        <w:t xml:space="preserve">. Jn </w:t>
      </w:r>
      <w:r w:rsidR="006B227C" w:rsidRPr="00710603">
        <w:rPr>
          <w:lang w:val="en-US"/>
        </w:rPr>
        <w:t xml:space="preserve"> Jn8.41</w:t>
      </w:r>
      <w:r>
        <w:rPr>
          <w:lang w:val="en-US"/>
        </w:rPr>
        <w:t xml:space="preserve">, </w:t>
      </w:r>
      <w:r w:rsidR="006B227C" w:rsidRPr="00710603">
        <w:rPr>
          <w:lang w:val="en-US"/>
        </w:rPr>
        <w:t xml:space="preserve"> Jn8.44</w:t>
      </w:r>
      <w:r>
        <w:rPr>
          <w:lang w:val="en-US"/>
        </w:rPr>
        <w:t xml:space="preserve">. Ac </w:t>
      </w:r>
      <w:r w:rsidR="006B227C" w:rsidRPr="00710603">
        <w:rPr>
          <w:lang w:val="en-US"/>
        </w:rPr>
        <w:t xml:space="preserve"> Ac8.9-11</w:t>
      </w:r>
      <w:r>
        <w:rPr>
          <w:lang w:val="en-US"/>
        </w:rPr>
        <w:t xml:space="preserve">. </w:t>
      </w:r>
      <w:r w:rsidR="006B227C" w:rsidRPr="00710603">
        <w:rPr>
          <w:lang w:val="en-US"/>
        </w:rPr>
        <w:t xml:space="preserve"> Ac13.10</w:t>
      </w:r>
      <w:r>
        <w:rPr>
          <w:lang w:val="en-US"/>
        </w:rPr>
        <w:t xml:space="preserve">. 2 Co </w:t>
      </w:r>
      <w:r w:rsidR="006B227C" w:rsidRPr="00710603">
        <w:rPr>
          <w:lang w:val="en-US"/>
        </w:rPr>
        <w:t xml:space="preserve"> 2Co4.4</w:t>
      </w:r>
      <w:r>
        <w:rPr>
          <w:lang w:val="en-US"/>
        </w:rPr>
        <w:t xml:space="preserve">. </w:t>
      </w:r>
      <w:r w:rsidR="006B227C" w:rsidRPr="00710603">
        <w:rPr>
          <w:lang w:val="en-US"/>
        </w:rPr>
        <w:t xml:space="preserve"> 2Co11.3</w:t>
      </w:r>
      <w:r>
        <w:rPr>
          <w:lang w:val="en-US"/>
        </w:rPr>
        <w:t xml:space="preserve">, </w:t>
      </w:r>
      <w:r w:rsidR="006B227C" w:rsidRPr="00710603">
        <w:rPr>
          <w:lang w:val="en-US"/>
        </w:rPr>
        <w:t xml:space="preserve"> 2Co11.14</w:t>
      </w:r>
      <w:r>
        <w:rPr>
          <w:lang w:val="en-US"/>
        </w:rPr>
        <w:t>. Ep +</w:t>
      </w:r>
      <w:r w:rsidR="006B227C" w:rsidRPr="00710603">
        <w:rPr>
          <w:lang w:val="en-US"/>
        </w:rPr>
        <w:t xml:space="preserve"> Eph1.19</w:t>
      </w:r>
      <w:r>
        <w:rPr>
          <w:lang w:val="en-US"/>
        </w:rPr>
        <w:t xml:space="preserve">. </w:t>
      </w:r>
      <w:r w:rsidR="006B227C" w:rsidRPr="00710603">
        <w:rPr>
          <w:lang w:val="en-US"/>
        </w:rPr>
        <w:t xml:space="preserve"> Eph2.2</w:t>
      </w:r>
      <w:r>
        <w:rPr>
          <w:lang w:val="en-US"/>
        </w:rPr>
        <w:t xml:space="preserve">. Re </w:t>
      </w:r>
      <w:r w:rsidR="006B227C" w:rsidRPr="00710603">
        <w:rPr>
          <w:lang w:val="en-US"/>
        </w:rPr>
        <w:t xml:space="preserve"> Re9.11</w:t>
      </w:r>
      <w:r>
        <w:rPr>
          <w:lang w:val="en-US"/>
        </w:rPr>
        <w:t xml:space="preserve">. </w:t>
      </w:r>
      <w:r w:rsidR="006B227C" w:rsidRPr="00710603">
        <w:rPr>
          <w:lang w:val="en-US"/>
        </w:rPr>
        <w:t xml:space="preserve"> Re12.9</w:t>
      </w:r>
      <w:r>
        <w:rPr>
          <w:lang w:val="en-US"/>
        </w:rPr>
        <w:t xml:space="preserve">, </w:t>
      </w:r>
      <w:r w:rsidR="006B227C" w:rsidRPr="00710603">
        <w:rPr>
          <w:lang w:val="en-US"/>
        </w:rPr>
        <w:t xml:space="preserve"> Re12.17</w:t>
      </w:r>
      <w:r>
        <w:rPr>
          <w:lang w:val="en-US"/>
        </w:rPr>
        <w:t xml:space="preserve">. </w:t>
      </w:r>
      <w:r w:rsidR="006B227C" w:rsidRPr="00710603">
        <w:rPr>
          <w:lang w:val="en-US"/>
        </w:rPr>
        <w:t xml:space="preserve"> Re13.1-5</w:t>
      </w:r>
      <w:r>
        <w:rPr>
          <w:lang w:val="en-US"/>
        </w:rPr>
        <w:t xml:space="preserve">. </w:t>
      </w:r>
      <w:r w:rsidR="006B227C" w:rsidRPr="00710603">
        <w:rPr>
          <w:lang w:val="en-US"/>
        </w:rPr>
        <w:t xml:space="preserve"> Re18.23</w:t>
      </w:r>
      <w:r>
        <w:rPr>
          <w:lang w:val="en-US"/>
        </w:rPr>
        <w:t xml:space="preserve">. </w:t>
      </w:r>
      <w:r w:rsidR="006B227C" w:rsidRPr="00710603">
        <w:rPr>
          <w:lang w:val="en-US"/>
        </w:rPr>
        <w:t xml:space="preserve"> Re19.20</w:t>
      </w:r>
      <w:r>
        <w:rPr>
          <w:lang w:val="en-US"/>
        </w:rPr>
        <w:t xml:space="preserve">. </w:t>
      </w:r>
      <w:r w:rsidR="006B227C" w:rsidRPr="00710603">
        <w:rPr>
          <w:lang w:val="en-US"/>
        </w:rPr>
        <w:t xml:space="preserve"> Re20.10</w:t>
      </w:r>
      <w:r>
        <w:rPr>
          <w:lang w:val="en-US"/>
        </w:rPr>
        <w:t xml:space="preserve">. </w:t>
      </w:r>
      <w:r>
        <w:rPr>
          <w:b/>
          <w:lang w:val="en-US"/>
        </w:rPr>
        <w:t>Satan</w:t>
      </w:r>
      <w:r>
        <w:rPr>
          <w:lang w:val="en-US"/>
        </w:rPr>
        <w:t>. 1 Co +</w:t>
      </w:r>
      <w:r w:rsidR="006B227C" w:rsidRPr="00710603">
        <w:rPr>
          <w:lang w:val="en-US"/>
        </w:rPr>
        <w:t xml:space="preserve"> 1Co5.5</w:t>
      </w:r>
      <w:r>
        <w:rPr>
          <w:lang w:val="en-US"/>
        </w:rPr>
        <w:t xml:space="preserve">. </w:t>
      </w:r>
      <w:r>
        <w:rPr>
          <w:b/>
          <w:lang w:val="en-US"/>
        </w:rPr>
        <w:t>with all</w:t>
      </w:r>
      <w:r>
        <w:rPr>
          <w:lang w:val="en-US"/>
        </w:rPr>
        <w:t xml:space="preserve">. Re </w:t>
      </w:r>
      <w:r w:rsidR="006B227C" w:rsidRPr="00710603">
        <w:rPr>
          <w:lang w:val="en-US"/>
        </w:rPr>
        <w:t xml:space="preserve"> Re13.14</w:t>
      </w:r>
      <w:r>
        <w:rPr>
          <w:lang w:val="en-US"/>
        </w:rPr>
        <w:t xml:space="preserve">. </w:t>
      </w:r>
      <w:r>
        <w:rPr>
          <w:b/>
          <w:lang w:val="en-US"/>
        </w:rPr>
        <w:t>power</w:t>
      </w:r>
      <w:r>
        <w:rPr>
          <w:lang w:val="en-US"/>
        </w:rPr>
        <w:t xml:space="preserve">. 2 Th </w:t>
      </w:r>
      <w:r w:rsidR="006B227C" w:rsidRPr="00710603">
        <w:rPr>
          <w:lang w:val="en-US"/>
        </w:rPr>
        <w:t xml:space="preserve"> 2Th1.11</w:t>
      </w:r>
      <w:r>
        <w:rPr>
          <w:lang w:val="en-US"/>
        </w:rPr>
        <w:t xml:space="preserve">g. </w:t>
      </w:r>
      <w:r>
        <w:rPr>
          <w:b/>
          <w:lang w:val="en-US"/>
        </w:rPr>
        <w:t>and signs</w:t>
      </w:r>
      <w:r>
        <w:rPr>
          <w:lang w:val="en-US"/>
        </w:rPr>
        <w:t xml:space="preserve">. Ex </w:t>
      </w:r>
      <w:r w:rsidR="006B227C" w:rsidRPr="00710603">
        <w:rPr>
          <w:lang w:val="en-US"/>
        </w:rPr>
        <w:t xml:space="preserve"> Ex7.22</w:t>
      </w:r>
      <w:r>
        <w:rPr>
          <w:lang w:val="en-US"/>
        </w:rPr>
        <w:t>. *</w:t>
      </w:r>
      <w:r w:rsidR="006B227C" w:rsidRPr="00710603">
        <w:rPr>
          <w:lang w:val="en-US"/>
        </w:rPr>
        <w:t xml:space="preserve"> Ex8.7</w:t>
      </w:r>
      <w:r>
        <w:rPr>
          <w:lang w:val="en-US"/>
        </w:rPr>
        <w:t xml:space="preserve">, </w:t>
      </w:r>
      <w:r w:rsidR="006B227C" w:rsidRPr="00710603">
        <w:rPr>
          <w:lang w:val="en-US"/>
        </w:rPr>
        <w:t xml:space="preserve"> Ex8.18</w:t>
      </w:r>
      <w:r>
        <w:rPr>
          <w:lang w:val="en-US"/>
        </w:rPr>
        <w:t xml:space="preserve">. Dt </w:t>
      </w:r>
      <w:r w:rsidR="006B227C" w:rsidRPr="00710603">
        <w:rPr>
          <w:lang w:val="en-US"/>
        </w:rPr>
        <w:t xml:space="preserve"> Dt13.1</w:t>
      </w:r>
      <w:r>
        <w:rPr>
          <w:lang w:val="en-US"/>
        </w:rPr>
        <w:t xml:space="preserve">, </w:t>
      </w:r>
      <w:r w:rsidR="006B227C" w:rsidRPr="00710603">
        <w:rPr>
          <w:lang w:val="en-US"/>
        </w:rPr>
        <w:t xml:space="preserve"> Dt13.2</w:t>
      </w:r>
      <w:r>
        <w:rPr>
          <w:lang w:val="en-US"/>
        </w:rPr>
        <w:t>. Mt +*</w:t>
      </w:r>
      <w:r w:rsidR="006B227C" w:rsidRPr="00710603">
        <w:rPr>
          <w:lang w:val="en-US"/>
        </w:rPr>
        <w:t xml:space="preserve"> Mt24.24</w:t>
      </w:r>
      <w:r>
        <w:rPr>
          <w:lang w:val="en-US"/>
        </w:rPr>
        <w:t xml:space="preserve">. Mk </w:t>
      </w:r>
      <w:r w:rsidR="006B227C" w:rsidRPr="00710603">
        <w:rPr>
          <w:lang w:val="en-US"/>
        </w:rPr>
        <w:t xml:space="preserve"> Mk13.22</w:t>
      </w:r>
      <w:r>
        <w:rPr>
          <w:lang w:val="en-US"/>
        </w:rPr>
        <w:t xml:space="preserve">. Jn </w:t>
      </w:r>
      <w:r>
        <w:rPr>
          <w:rFonts w:ascii="MS Gothic" w:hAnsi="MS Gothic" w:cs="MS Gothic"/>
          <w:lang w:val="en-US"/>
        </w:rPr>
        <w:t>◐</w:t>
      </w:r>
      <w:r>
        <w:rPr>
          <w:lang w:val="en-US"/>
        </w:rPr>
        <w:t>+</w:t>
      </w:r>
      <w:r w:rsidR="006B227C" w:rsidRPr="00710603">
        <w:rPr>
          <w:lang w:val="en-US"/>
        </w:rPr>
        <w:t xml:space="preserve"> Jn4.48</w:t>
      </w:r>
      <w:r>
        <w:rPr>
          <w:lang w:val="en-US"/>
        </w:rPr>
        <w:t xml:space="preserve">. Ac </w:t>
      </w:r>
      <w:r>
        <w:rPr>
          <w:rFonts w:ascii="MS Gothic" w:hAnsi="MS Gothic" w:cs="MS Gothic"/>
          <w:lang w:val="en-US"/>
        </w:rPr>
        <w:t>◐</w:t>
      </w:r>
      <w:r w:rsidR="006B227C" w:rsidRPr="00710603">
        <w:rPr>
          <w:lang w:val="en-US"/>
        </w:rPr>
        <w:t xml:space="preserve"> Ac2.22</w:t>
      </w:r>
      <w:r>
        <w:rPr>
          <w:lang w:val="en-US"/>
        </w:rPr>
        <w:t xml:space="preserve">. Ro </w:t>
      </w:r>
      <w:r>
        <w:rPr>
          <w:rFonts w:ascii="MS Gothic" w:hAnsi="MS Gothic" w:cs="MS Gothic"/>
          <w:lang w:val="en-US"/>
        </w:rPr>
        <w:t>◐</w:t>
      </w:r>
      <w:r w:rsidR="006B227C" w:rsidRPr="00710603">
        <w:rPr>
          <w:lang w:val="en-US"/>
        </w:rPr>
        <w:t xml:space="preserve"> Ro15.19</w:t>
      </w:r>
      <w:r>
        <w:rPr>
          <w:lang w:val="en-US"/>
        </w:rPr>
        <w:t xml:space="preserve">. 2 Co </w:t>
      </w:r>
      <w:r>
        <w:rPr>
          <w:rFonts w:ascii="MS Gothic" w:hAnsi="MS Gothic" w:cs="MS Gothic"/>
          <w:lang w:val="en-US"/>
        </w:rPr>
        <w:t>◐</w:t>
      </w:r>
      <w:r w:rsidR="006B227C" w:rsidRPr="00710603">
        <w:rPr>
          <w:lang w:val="en-US"/>
        </w:rPr>
        <w:t xml:space="preserve"> 2Co12.12</w:t>
      </w:r>
      <w:r>
        <w:rPr>
          <w:lang w:val="en-US"/>
        </w:rPr>
        <w:t xml:space="preserve">. 2 Ti </w:t>
      </w:r>
      <w:r w:rsidR="006B227C" w:rsidRPr="00710603">
        <w:rPr>
          <w:lang w:val="en-US"/>
        </w:rPr>
        <w:t xml:space="preserve"> 2Ti3.8</w:t>
      </w:r>
      <w:r>
        <w:rPr>
          <w:lang w:val="en-US"/>
        </w:rPr>
        <w:t xml:space="preserve">. He </w:t>
      </w:r>
      <w:r>
        <w:rPr>
          <w:rFonts w:ascii="MS Gothic" w:hAnsi="MS Gothic" w:cs="MS Gothic"/>
          <w:lang w:val="en-US"/>
        </w:rPr>
        <w:t>◐</w:t>
      </w:r>
      <w:r w:rsidR="006B227C" w:rsidRPr="00710603">
        <w:rPr>
          <w:lang w:val="en-US"/>
        </w:rPr>
        <w:t xml:space="preserve"> Heb2.4</w:t>
      </w:r>
      <w:r>
        <w:rPr>
          <w:lang w:val="en-US"/>
        </w:rPr>
        <w:t xml:space="preserve">. Re </w:t>
      </w:r>
      <w:r>
        <w:rPr>
          <w:rFonts w:ascii="Segoe UI Symbol" w:hAnsi="Segoe UI Symbol" w:cs="Segoe UI Symbol"/>
          <w:lang w:val="en-US"/>
        </w:rPr>
        <w:t>✓</w:t>
      </w:r>
      <w:r w:rsidR="006B227C" w:rsidRPr="00710603">
        <w:rPr>
          <w:lang w:val="en-US"/>
        </w:rPr>
        <w:t xml:space="preserve"> Re13.11-15</w:t>
      </w:r>
      <w:r>
        <w:rPr>
          <w:lang w:val="en-US"/>
        </w:rPr>
        <w:t xml:space="preserve">. </w:t>
      </w:r>
      <w:r w:rsidR="006B227C" w:rsidRPr="00710603">
        <w:rPr>
          <w:lang w:val="en-US"/>
        </w:rPr>
        <w:t xml:space="preserve"> Re18.23</w:t>
      </w:r>
      <w:r>
        <w:rPr>
          <w:lang w:val="en-US"/>
        </w:rPr>
        <w:t xml:space="preserve">. </w:t>
      </w:r>
      <w:r w:rsidR="006B227C" w:rsidRPr="00710603">
        <w:rPr>
          <w:lang w:val="en-US"/>
        </w:rPr>
        <w:t xml:space="preserve"> Re19.20</w:t>
      </w:r>
      <w:r>
        <w:rPr>
          <w:lang w:val="en-US"/>
        </w:rPr>
        <w:t xml:space="preserve">. </w:t>
      </w:r>
      <w:r>
        <w:rPr>
          <w:b/>
          <w:lang w:val="en-US"/>
        </w:rPr>
        <w:t>lying</w:t>
      </w:r>
      <w:r>
        <w:rPr>
          <w:lang w:val="en-US"/>
        </w:rPr>
        <w:t xml:space="preserve">. ver. </w:t>
      </w:r>
      <w:r w:rsidR="006B227C" w:rsidRPr="00710603">
        <w:rPr>
          <w:lang w:val="en-US"/>
        </w:rPr>
        <w:t xml:space="preserve"> 2Th2.11</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deceivableness</w:t>
      </w:r>
      <w:r>
        <w:rPr>
          <w:lang w:val="en-US"/>
        </w:rPr>
        <w:t xml:space="preserve">. Ro </w:t>
      </w:r>
      <w:r w:rsidR="006B227C" w:rsidRPr="00710603">
        <w:rPr>
          <w:lang w:val="en-US"/>
        </w:rPr>
        <w:t xml:space="preserve"> Ro16.18</w:t>
      </w:r>
      <w:r>
        <w:rPr>
          <w:lang w:val="en-US"/>
        </w:rPr>
        <w:t xml:space="preserve">. 2 Co </w:t>
      </w:r>
      <w:r w:rsidR="006B227C" w:rsidRPr="00710603">
        <w:rPr>
          <w:lang w:val="en-US"/>
        </w:rPr>
        <w:t xml:space="preserve"> 2Co2.17</w:t>
      </w:r>
      <w:r>
        <w:rPr>
          <w:lang w:val="en-US"/>
        </w:rPr>
        <w:t>. +*</w:t>
      </w:r>
      <w:r w:rsidR="006B227C" w:rsidRPr="00710603">
        <w:rPr>
          <w:lang w:val="en-US"/>
        </w:rPr>
        <w:t xml:space="preserve"> 2Co4.2</w:t>
      </w:r>
      <w:r>
        <w:rPr>
          <w:lang w:val="en-US"/>
        </w:rPr>
        <w:t xml:space="preserve">. </w:t>
      </w:r>
      <w:r>
        <w:rPr>
          <w:rFonts w:ascii="Segoe UI Symbol" w:hAnsi="Segoe UI Symbol" w:cs="Segoe UI Symbol"/>
          <w:lang w:val="en-US"/>
        </w:rPr>
        <w:t>✓</w:t>
      </w:r>
      <w:r w:rsidR="006B227C" w:rsidRPr="00710603">
        <w:rPr>
          <w:lang w:val="en-US"/>
        </w:rPr>
        <w:t xml:space="preserve"> 2Co11.13</w:t>
      </w:r>
      <w:r>
        <w:rPr>
          <w:lang w:val="en-US"/>
        </w:rPr>
        <w:t xml:space="preserve">, </w:t>
      </w:r>
      <w:r w:rsidR="006B227C" w:rsidRPr="00710603">
        <w:rPr>
          <w:lang w:val="en-US"/>
        </w:rPr>
        <w:t xml:space="preserve"> 2Co11.15</w:t>
      </w:r>
      <w:r>
        <w:rPr>
          <w:lang w:val="en-US"/>
        </w:rPr>
        <w:t>. Ep +*</w:t>
      </w:r>
      <w:r w:rsidR="006B227C" w:rsidRPr="00710603">
        <w:rPr>
          <w:lang w:val="en-US"/>
        </w:rPr>
        <w:t xml:space="preserve"> Eph4.14</w:t>
      </w:r>
      <w:r>
        <w:rPr>
          <w:lang w:val="en-US"/>
        </w:rPr>
        <w:t xml:space="preserve">. 2 P </w:t>
      </w:r>
      <w:r w:rsidR="006B227C" w:rsidRPr="00710603">
        <w:rPr>
          <w:lang w:val="en-US"/>
        </w:rPr>
        <w:t xml:space="preserve"> 2Pe2.18</w:t>
      </w:r>
      <w:r>
        <w:rPr>
          <w:lang w:val="en-US"/>
        </w:rPr>
        <w:t>. He +*</w:t>
      </w:r>
      <w:r w:rsidR="006B227C" w:rsidRPr="00710603">
        <w:rPr>
          <w:lang w:val="en-US"/>
        </w:rPr>
        <w:t xml:space="preserve"> Heb3.13</w:t>
      </w:r>
      <w:r>
        <w:rPr>
          <w:lang w:val="en-US"/>
        </w:rPr>
        <w:t xml:space="preserve">. </w:t>
      </w:r>
      <w:r>
        <w:rPr>
          <w:b/>
          <w:lang w:val="en-US"/>
        </w:rPr>
        <w:t>of unrighteousness</w:t>
      </w:r>
      <w:r>
        <w:rPr>
          <w:lang w:val="en-US"/>
        </w:rPr>
        <w:t xml:space="preserve">. ver. </w:t>
      </w:r>
      <w:r w:rsidR="006B227C" w:rsidRPr="00710603">
        <w:rPr>
          <w:lang w:val="en-US"/>
        </w:rPr>
        <w:t xml:space="preserve"> 2Th2.12</w:t>
      </w:r>
      <w:r>
        <w:rPr>
          <w:lang w:val="en-US"/>
        </w:rPr>
        <w:t xml:space="preserve">. 1 Co </w:t>
      </w:r>
      <w:r w:rsidR="006B227C" w:rsidRPr="00710603">
        <w:rPr>
          <w:lang w:val="en-US"/>
        </w:rPr>
        <w:t xml:space="preserve"> 1Co13.6</w:t>
      </w:r>
      <w:r>
        <w:rPr>
          <w:lang w:val="en-US"/>
        </w:rPr>
        <w:t xml:space="preserve">. </w:t>
      </w:r>
      <w:r>
        <w:rPr>
          <w:b/>
          <w:lang w:val="en-US"/>
        </w:rPr>
        <w:t>in them</w:t>
      </w:r>
      <w:r>
        <w:rPr>
          <w:lang w:val="en-US"/>
        </w:rPr>
        <w:t>. 1 Co +</w:t>
      </w:r>
      <w:r w:rsidR="006B227C" w:rsidRPr="00710603">
        <w:rPr>
          <w:lang w:val="en-US"/>
        </w:rPr>
        <w:t xml:space="preserve"> 1Co1.18</w:t>
      </w:r>
      <w:r>
        <w:rPr>
          <w:lang w:val="en-US"/>
        </w:rPr>
        <w:t xml:space="preserve">. 2 Co </w:t>
      </w:r>
      <w:r w:rsidR="006B227C" w:rsidRPr="00710603">
        <w:rPr>
          <w:lang w:val="en-US"/>
        </w:rPr>
        <w:t xml:space="preserve"> 2Co2.15</w:t>
      </w:r>
      <w:r>
        <w:rPr>
          <w:lang w:val="en-US"/>
        </w:rPr>
        <w:t>. *</w:t>
      </w:r>
      <w:r w:rsidR="006B227C" w:rsidRPr="00710603">
        <w:rPr>
          <w:lang w:val="en-US"/>
        </w:rPr>
        <w:t xml:space="preserve"> 2Co4.3-5</w:t>
      </w:r>
      <w:r>
        <w:rPr>
          <w:lang w:val="en-US"/>
        </w:rPr>
        <w:t xml:space="preserve">. Ep </w:t>
      </w:r>
      <w:r w:rsidR="006B227C" w:rsidRPr="00710603">
        <w:rPr>
          <w:lang w:val="en-US"/>
        </w:rPr>
        <w:t xml:space="preserve"> Eph4.18</w:t>
      </w:r>
      <w:r>
        <w:rPr>
          <w:lang w:val="en-US"/>
        </w:rPr>
        <w:t xml:space="preserve">. 2 P </w:t>
      </w:r>
      <w:r w:rsidR="006B227C" w:rsidRPr="00710603">
        <w:rPr>
          <w:lang w:val="en-US"/>
        </w:rPr>
        <w:t xml:space="preserve"> 2Pe2.12</w:t>
      </w:r>
      <w:r>
        <w:rPr>
          <w:lang w:val="en-US"/>
        </w:rPr>
        <w:t xml:space="preserve">. Re </w:t>
      </w:r>
      <w:r>
        <w:rPr>
          <w:rFonts w:ascii="MS Gothic" w:hAnsi="MS Gothic" w:cs="MS Gothic"/>
          <w:lang w:val="en-US"/>
        </w:rPr>
        <w:t>◐</w:t>
      </w:r>
      <w:r w:rsidR="006B227C" w:rsidRPr="00710603">
        <w:rPr>
          <w:lang w:val="en-US"/>
        </w:rPr>
        <w:t xml:space="preserve"> Re9.4</w:t>
      </w:r>
      <w:r>
        <w:rPr>
          <w:lang w:val="en-US"/>
        </w:rPr>
        <w:t>. *</w:t>
      </w:r>
      <w:r w:rsidR="006B227C" w:rsidRPr="00710603">
        <w:rPr>
          <w:lang w:val="en-US"/>
        </w:rPr>
        <w:t xml:space="preserve"> Re13.8</w:t>
      </w:r>
      <w:r>
        <w:rPr>
          <w:lang w:val="en-US"/>
        </w:rPr>
        <w:t xml:space="preserve">. </w:t>
      </w:r>
      <w:r>
        <w:rPr>
          <w:b/>
          <w:lang w:val="en-US"/>
        </w:rPr>
        <w:t>perish</w:t>
      </w:r>
      <w:r>
        <w:rPr>
          <w:lang w:val="en-US"/>
        </w:rPr>
        <w:t xml:space="preserve">. Gr. </w:t>
      </w:r>
      <w:r>
        <w:rPr>
          <w:i/>
          <w:lang w:val="en-US"/>
        </w:rPr>
        <w:t>apollumi,</w:t>
      </w:r>
      <w:r>
        <w:rPr>
          <w:lang w:val="en-US"/>
        </w:rPr>
        <w:t xml:space="preserve"> Mt +</w:t>
      </w:r>
      <w:r w:rsidR="006B227C" w:rsidRPr="00710603">
        <w:rPr>
          <w:lang w:val="en-US"/>
        </w:rPr>
        <w:t xml:space="preserve"> Mt2.13</w:t>
      </w:r>
      <w:r>
        <w:rPr>
          <w:lang w:val="en-US"/>
        </w:rPr>
        <w:t xml:space="preserve">. </w:t>
      </w:r>
      <w:r>
        <w:rPr>
          <w:b/>
          <w:lang w:val="en-US"/>
        </w:rPr>
        <w:t>because</w:t>
      </w:r>
      <w:r>
        <w:rPr>
          <w:lang w:val="en-US"/>
        </w:rPr>
        <w:t xml:space="preserve">. Jb </w:t>
      </w:r>
      <w:r w:rsidR="006B227C" w:rsidRPr="00710603">
        <w:rPr>
          <w:lang w:val="en-US"/>
        </w:rPr>
        <w:t xml:space="preserve"> Job21.14</w:t>
      </w:r>
      <w:r>
        <w:rPr>
          <w:lang w:val="en-US"/>
        </w:rPr>
        <w:t>. Ps +</w:t>
      </w:r>
      <w:r>
        <w:rPr>
          <w:rFonts w:ascii="Segoe UI Symbol" w:hAnsi="Segoe UI Symbol" w:cs="Segoe UI Symbol"/>
          <w:lang w:val="en-US"/>
        </w:rPr>
        <w:t>✓</w:t>
      </w:r>
      <w:r w:rsidR="006B227C" w:rsidRPr="00710603">
        <w:rPr>
          <w:lang w:val="en-US"/>
        </w:rPr>
        <w:t xml:space="preserve">  Ps9.10</w:t>
      </w:r>
      <w:r>
        <w:rPr>
          <w:lang w:val="en-US"/>
        </w:rPr>
        <w:t>n. Je +*</w:t>
      </w:r>
      <w:r w:rsidR="006B227C" w:rsidRPr="00710603">
        <w:rPr>
          <w:lang w:val="en-US"/>
        </w:rPr>
        <w:t xml:space="preserve"> Je9.6</w:t>
      </w:r>
      <w:r>
        <w:rPr>
          <w:lang w:val="en-US"/>
        </w:rPr>
        <w:t xml:space="preserve">. Lk </w:t>
      </w:r>
      <w:r w:rsidR="006B227C" w:rsidRPr="00710603">
        <w:rPr>
          <w:lang w:val="en-US"/>
        </w:rPr>
        <w:t xml:space="preserve"> Lk19.14</w:t>
      </w:r>
      <w:r>
        <w:rPr>
          <w:lang w:val="en-US"/>
        </w:rPr>
        <w:t>. Ac *</w:t>
      </w:r>
      <w:r w:rsidR="006B227C" w:rsidRPr="00710603">
        <w:rPr>
          <w:lang w:val="en-US"/>
        </w:rPr>
        <w:t xml:space="preserve"> Ac12.23</w:t>
      </w:r>
      <w:r>
        <w:rPr>
          <w:lang w:val="en-US"/>
        </w:rPr>
        <w:t>g. 2 Co *</w:t>
      </w:r>
      <w:r w:rsidR="006B227C" w:rsidRPr="00710603">
        <w:rPr>
          <w:lang w:val="en-US"/>
        </w:rPr>
        <w:t xml:space="preserve"> 2Co4.3-5</w:t>
      </w:r>
      <w:r>
        <w:rPr>
          <w:lang w:val="en-US"/>
        </w:rPr>
        <w:t xml:space="preserve">. </w:t>
      </w:r>
      <w:r w:rsidRPr="00710603">
        <w:t xml:space="preserve">Ep </w:t>
      </w:r>
      <w:r w:rsidR="006B227C">
        <w:t xml:space="preserve"> Eph4.18</w:t>
      </w:r>
      <w:r w:rsidRPr="00710603">
        <w:t xml:space="preserve">. </w:t>
      </w:r>
      <w:r w:rsidRPr="00710603">
        <w:rPr>
          <w:b/>
        </w:rPr>
        <w:t>they received</w:t>
      </w:r>
      <w:r w:rsidRPr="00710603">
        <w:t xml:space="preserve">. Pr </w:t>
      </w:r>
      <w:r w:rsidR="006B227C">
        <w:t xml:space="preserve"> Pr1.7</w:t>
      </w:r>
      <w:r w:rsidRPr="00710603">
        <w:t xml:space="preserve">. </w:t>
      </w:r>
      <w:r w:rsidR="006B227C">
        <w:t xml:space="preserve"> Pr2.1-6</w:t>
      </w:r>
      <w:r w:rsidRPr="00710603">
        <w:t xml:space="preserve">. </w:t>
      </w:r>
      <w:r w:rsidR="006B227C">
        <w:t xml:space="preserve"> Pr4.5</w:t>
      </w:r>
      <w:r w:rsidRPr="00710603">
        <w:t xml:space="preserve">, </w:t>
      </w:r>
      <w:r w:rsidR="006B227C">
        <w:t xml:space="preserve"> Pr4.6</w:t>
      </w:r>
      <w:r w:rsidRPr="00710603">
        <w:t xml:space="preserve">. </w:t>
      </w:r>
      <w:r w:rsidR="006B227C">
        <w:t xml:space="preserve"> Pr8.17</w:t>
      </w:r>
      <w:r w:rsidRPr="00710603">
        <w:t xml:space="preserve">. </w:t>
      </w:r>
      <w:r>
        <w:rPr>
          <w:lang w:val="en-US"/>
        </w:rPr>
        <w:t>Mt +*</w:t>
      </w:r>
      <w:r w:rsidR="006B227C" w:rsidRPr="00710603">
        <w:rPr>
          <w:lang w:val="en-US"/>
        </w:rPr>
        <w:t xml:space="preserve"> Mt13.11</w:t>
      </w:r>
      <w:r>
        <w:rPr>
          <w:lang w:val="en-US"/>
        </w:rPr>
        <w:t xml:space="preserve">. Jn </w:t>
      </w:r>
      <w:r>
        <w:rPr>
          <w:rFonts w:ascii="Segoe UI Symbol" w:hAnsi="Segoe UI Symbol" w:cs="Segoe UI Symbol"/>
          <w:lang w:val="en-US"/>
        </w:rPr>
        <w:t>✓</w:t>
      </w:r>
      <w:r w:rsidR="006B227C" w:rsidRPr="00710603">
        <w:rPr>
          <w:lang w:val="en-US"/>
        </w:rPr>
        <w:t xml:space="preserve"> Jn3.19-21</w:t>
      </w:r>
      <w:r>
        <w:rPr>
          <w:lang w:val="en-US"/>
        </w:rPr>
        <w:t xml:space="preserve">. </w:t>
      </w:r>
      <w:r w:rsidR="006B227C" w:rsidRPr="00710603">
        <w:rPr>
          <w:lang w:val="en-US"/>
        </w:rPr>
        <w:t xml:space="preserve"> Jn8.45-47</w:t>
      </w:r>
      <w:r>
        <w:rPr>
          <w:lang w:val="en-US"/>
        </w:rPr>
        <w:t xml:space="preserve">. Ro </w:t>
      </w:r>
      <w:r w:rsidR="006B227C" w:rsidRPr="00710603">
        <w:rPr>
          <w:lang w:val="en-US"/>
        </w:rPr>
        <w:t xml:space="preserve"> Ro2.7</w:t>
      </w:r>
      <w:r>
        <w:rPr>
          <w:lang w:val="en-US"/>
        </w:rPr>
        <w:t xml:space="preserve">, </w:t>
      </w:r>
      <w:r w:rsidR="006B227C" w:rsidRPr="00710603">
        <w:rPr>
          <w:lang w:val="en-US"/>
        </w:rPr>
        <w:t xml:space="preserve"> Ro2.8</w:t>
      </w:r>
      <w:r>
        <w:rPr>
          <w:lang w:val="en-US"/>
        </w:rPr>
        <w:t xml:space="preserve">. </w:t>
      </w:r>
      <w:r w:rsidR="006B227C" w:rsidRPr="00710603">
        <w:rPr>
          <w:lang w:val="en-US"/>
        </w:rPr>
        <w:t xml:space="preserve"> Ro6.17</w:t>
      </w:r>
      <w:r>
        <w:rPr>
          <w:lang w:val="en-US"/>
        </w:rPr>
        <w:t xml:space="preserve">. 1 Co </w:t>
      </w:r>
      <w:r w:rsidR="006B227C" w:rsidRPr="00710603">
        <w:rPr>
          <w:lang w:val="en-US"/>
        </w:rPr>
        <w:t xml:space="preserve"> 1Co16.22</w:t>
      </w:r>
      <w:r>
        <w:rPr>
          <w:lang w:val="en-US"/>
        </w:rPr>
        <w:t xml:space="preserve">. Ja </w:t>
      </w:r>
      <w:r w:rsidR="006B227C" w:rsidRPr="00710603">
        <w:rPr>
          <w:lang w:val="en-US"/>
        </w:rPr>
        <w:t xml:space="preserve"> Jas1.16-18</w:t>
      </w:r>
      <w:r>
        <w:rPr>
          <w:lang w:val="en-US"/>
        </w:rPr>
        <w:t xml:space="preserve">. </w:t>
      </w:r>
      <w:r>
        <w:rPr>
          <w:b/>
          <w:lang w:val="en-US"/>
        </w:rPr>
        <w:t>the love of</w:t>
      </w:r>
      <w:r>
        <w:rPr>
          <w:lang w:val="en-US"/>
        </w:rPr>
        <w:t xml:space="preserve">. Ps </w:t>
      </w:r>
      <w:r>
        <w:rPr>
          <w:rFonts w:ascii="MS Gothic" w:hAnsi="MS Gothic" w:cs="MS Gothic"/>
          <w:lang w:val="en-US"/>
        </w:rPr>
        <w:t>◐</w:t>
      </w:r>
      <w:r w:rsidR="006B227C" w:rsidRPr="00710603">
        <w:rPr>
          <w:lang w:val="en-US"/>
        </w:rPr>
        <w:t xml:space="preserve"> Ps119.104</w:t>
      </w:r>
      <w:r>
        <w:rPr>
          <w:lang w:val="en-US"/>
        </w:rPr>
        <w:t xml:space="preserve">. </w:t>
      </w:r>
      <w:r>
        <w:rPr>
          <w:b/>
          <w:lang w:val="en-US"/>
        </w:rPr>
        <w:t>the truth</w:t>
      </w:r>
      <w:r>
        <w:rPr>
          <w:lang w:val="en-US"/>
        </w:rPr>
        <w:t xml:space="preserve">. Both “love” and “truth” have the Greek article, so that Paul is referring not to love of truth in general, but love for the specific truth of the gospel. 2 Co </w:t>
      </w:r>
      <w:r w:rsidR="006B227C" w:rsidRPr="00710603">
        <w:rPr>
          <w:lang w:val="en-US"/>
        </w:rPr>
        <w:t xml:space="preserve"> 2Co4.2</w:t>
      </w:r>
      <w:r>
        <w:rPr>
          <w:lang w:val="en-US"/>
        </w:rPr>
        <w:t xml:space="preserve">. </w:t>
      </w:r>
      <w:r w:rsidR="006B227C" w:rsidRPr="00710603">
        <w:rPr>
          <w:lang w:val="en-US"/>
        </w:rPr>
        <w:t xml:space="preserve"> 2Co13.8</w:t>
      </w:r>
      <w:r>
        <w:rPr>
          <w:lang w:val="en-US"/>
        </w:rPr>
        <w:t xml:space="preserve">. </w:t>
      </w:r>
      <w:r>
        <w:rPr>
          <w:b/>
          <w:lang w:val="en-US"/>
        </w:rPr>
        <w:t>that they</w:t>
      </w:r>
      <w:r>
        <w:rPr>
          <w:lang w:val="en-US"/>
        </w:rPr>
        <w:t xml:space="preserve">. Jn </w:t>
      </w:r>
      <w:r w:rsidR="006B227C" w:rsidRPr="00710603">
        <w:rPr>
          <w:lang w:val="en-US"/>
        </w:rPr>
        <w:t xml:space="preserve"> Jn3.17</w:t>
      </w:r>
      <w:r>
        <w:rPr>
          <w:lang w:val="en-US"/>
        </w:rPr>
        <w:t xml:space="preserve">. </w:t>
      </w:r>
      <w:r w:rsidR="006B227C" w:rsidRPr="00710603">
        <w:rPr>
          <w:lang w:val="en-US"/>
        </w:rPr>
        <w:t xml:space="preserve"> Jn5.34</w:t>
      </w:r>
      <w:r>
        <w:rPr>
          <w:lang w:val="en-US"/>
        </w:rPr>
        <w:t xml:space="preserve">. Ro </w:t>
      </w:r>
      <w:r w:rsidR="006B227C" w:rsidRPr="00710603">
        <w:rPr>
          <w:lang w:val="en-US"/>
        </w:rPr>
        <w:t xml:space="preserve"> Ro10.1</w:t>
      </w:r>
      <w:r>
        <w:rPr>
          <w:lang w:val="en-US"/>
        </w:rPr>
        <w:t xml:space="preserve">. 1 Th </w:t>
      </w:r>
      <w:r w:rsidR="006B227C" w:rsidRPr="00710603">
        <w:rPr>
          <w:lang w:val="en-US"/>
        </w:rPr>
        <w:t xml:space="preserve"> 1Th2.16</w:t>
      </w:r>
      <w:r>
        <w:rPr>
          <w:lang w:val="en-US"/>
        </w:rPr>
        <w:t xml:space="preserve">. 1 Ti </w:t>
      </w:r>
      <w:r>
        <w:rPr>
          <w:rFonts w:ascii="Segoe UI Symbol" w:hAnsi="Segoe UI Symbol" w:cs="Segoe UI Symbol"/>
          <w:lang w:val="en-US"/>
        </w:rPr>
        <w:t>✓</w:t>
      </w:r>
      <w:r w:rsidR="006B227C" w:rsidRPr="00710603">
        <w:rPr>
          <w:lang w:val="en-US"/>
        </w:rPr>
        <w:t xml:space="preserve"> 1Ti2.4</w:t>
      </w:r>
      <w:r>
        <w:rPr>
          <w:lang w:val="en-US"/>
        </w:rPr>
        <w:t xml:space="preserve">. </w:t>
      </w:r>
    </w:p>
    <w:p w:rsidR="003E23E9" w:rsidRPr="00710603" w:rsidRDefault="003E23E9" w:rsidP="00710603">
      <w:pPr>
        <w:ind w:firstLine="360"/>
        <w:jc w:val="both"/>
        <w:rPr>
          <w:lang w:val="en-US"/>
        </w:rPr>
      </w:pPr>
      <w:r>
        <w:rPr>
          <w:lang w:val="en-US"/>
        </w:rPr>
        <w:t xml:space="preserve">11. </w:t>
      </w:r>
      <w:r>
        <w:rPr>
          <w:b/>
          <w:lang w:val="en-US"/>
        </w:rPr>
        <w:t>for</w:t>
      </w:r>
      <w:r>
        <w:rPr>
          <w:lang w:val="en-US"/>
        </w:rPr>
        <w:t>. Ps *</w:t>
      </w:r>
      <w:r w:rsidR="006B227C" w:rsidRPr="00710603">
        <w:rPr>
          <w:lang w:val="en-US"/>
        </w:rPr>
        <w:t xml:space="preserve"> Ps81.11</w:t>
      </w:r>
      <w:r>
        <w:rPr>
          <w:lang w:val="en-US"/>
        </w:rPr>
        <w:t xml:space="preserve">, </w:t>
      </w:r>
      <w:r w:rsidR="006B227C" w:rsidRPr="00710603">
        <w:rPr>
          <w:lang w:val="en-US"/>
        </w:rPr>
        <w:t xml:space="preserve"> Ps81.12</w:t>
      </w:r>
      <w:r>
        <w:rPr>
          <w:lang w:val="en-US"/>
        </w:rPr>
        <w:t xml:space="preserve">. </w:t>
      </w:r>
      <w:r w:rsidR="006B227C" w:rsidRPr="00710603">
        <w:rPr>
          <w:lang w:val="en-US"/>
        </w:rPr>
        <w:t xml:space="preserve"> Ps109.17</w:t>
      </w:r>
      <w:r>
        <w:rPr>
          <w:lang w:val="en-US"/>
        </w:rPr>
        <w:t xml:space="preserve">. Is </w:t>
      </w:r>
      <w:r w:rsidR="006B227C" w:rsidRPr="00710603">
        <w:rPr>
          <w:lang w:val="en-US"/>
        </w:rPr>
        <w:t xml:space="preserve"> Is29.9-14</w:t>
      </w:r>
      <w:r>
        <w:rPr>
          <w:lang w:val="en-US"/>
        </w:rPr>
        <w:t xml:space="preserve">. </w:t>
      </w:r>
      <w:r w:rsidRPr="00710603">
        <w:t xml:space="preserve">Jn </w:t>
      </w:r>
      <w:r w:rsidR="006B227C">
        <w:t xml:space="preserve"> Jn12.39-43</w:t>
      </w:r>
      <w:r w:rsidRPr="00710603">
        <w:t>. Ro *</w:t>
      </w:r>
      <w:r w:rsidR="006B227C">
        <w:t xml:space="preserve"> Ro1.21-25</w:t>
      </w:r>
      <w:r w:rsidRPr="00710603">
        <w:t xml:space="preserve">, </w:t>
      </w:r>
      <w:r w:rsidR="006B227C">
        <w:t xml:space="preserve"> Ro1.28</w:t>
      </w:r>
      <w:r w:rsidRPr="00710603">
        <w:t xml:space="preserve">. </w:t>
      </w:r>
      <w:r>
        <w:rPr>
          <w:lang w:val="en-US"/>
        </w:rPr>
        <w:t>2 Co *</w:t>
      </w:r>
      <w:r w:rsidR="006B227C" w:rsidRPr="00710603">
        <w:rPr>
          <w:lang w:val="en-US"/>
        </w:rPr>
        <w:t xml:space="preserve"> 2Co4.3</w:t>
      </w:r>
      <w:r>
        <w:rPr>
          <w:lang w:val="en-US"/>
        </w:rPr>
        <w:t xml:space="preserve">, </w:t>
      </w:r>
      <w:r w:rsidR="006B227C" w:rsidRPr="00710603">
        <w:rPr>
          <w:lang w:val="en-US"/>
        </w:rPr>
        <w:t xml:space="preserve"> 2Co4.4</w:t>
      </w:r>
      <w:r>
        <w:rPr>
          <w:lang w:val="en-US"/>
        </w:rPr>
        <w:t xml:space="preserve">. </w:t>
      </w:r>
      <w:r>
        <w:rPr>
          <w:b/>
          <w:lang w:val="en-US"/>
        </w:rPr>
        <w:t>God shall send</w:t>
      </w:r>
      <w:r>
        <w:rPr>
          <w:lang w:val="en-US"/>
        </w:rPr>
        <w:t xml:space="preserve">. </w:t>
      </w:r>
      <w:r>
        <w:rPr>
          <w:rFonts w:ascii="Segoe UI Symbol" w:hAnsi="Segoe UI Symbol" w:cs="Segoe UI Symbol"/>
          <w:lang w:val="en-US"/>
        </w:rPr>
        <w:t>✓</w:t>
      </w:r>
      <w:r w:rsidR="006B227C" w:rsidRPr="00710603">
        <w:rPr>
          <w:lang w:val="en-US"/>
        </w:rPr>
        <w:t xml:space="preserve">  f108:108A</w:t>
      </w:r>
      <w:r>
        <w:rPr>
          <w:lang w:val="en-US"/>
        </w:rPr>
        <w:t>, Ge +</w:t>
      </w:r>
      <w:r w:rsidR="006B227C" w:rsidRPr="00710603">
        <w:rPr>
          <w:lang w:val="en-US"/>
        </w:rPr>
        <w:t xml:space="preserve"> Ge31.7</w:t>
      </w:r>
      <w:r>
        <w:rPr>
          <w:lang w:val="en-US"/>
        </w:rPr>
        <w:t>. Ex +*</w:t>
      </w:r>
      <w:r w:rsidR="006B227C" w:rsidRPr="00710603">
        <w:rPr>
          <w:lang w:val="en-US"/>
        </w:rPr>
        <w:t xml:space="preserve"> Ex4.21</w:t>
      </w:r>
      <w:r>
        <w:rPr>
          <w:lang w:val="en-US"/>
        </w:rPr>
        <w:t>. Dt +*</w:t>
      </w:r>
      <w:r w:rsidR="006B227C" w:rsidRPr="00710603">
        <w:rPr>
          <w:lang w:val="en-US"/>
        </w:rPr>
        <w:t xml:space="preserve"> Dt2.30</w:t>
      </w:r>
      <w:r>
        <w:rPr>
          <w:lang w:val="en-US"/>
        </w:rPr>
        <w:t xml:space="preserve">. 1 K </w:t>
      </w:r>
      <w:r w:rsidR="006B227C" w:rsidRPr="00710603">
        <w:rPr>
          <w:lang w:val="en-US"/>
        </w:rPr>
        <w:t xml:space="preserve"> 1Ki22.18-22</w:t>
      </w:r>
      <w:r>
        <w:rPr>
          <w:lang w:val="en-US"/>
        </w:rPr>
        <w:t xml:space="preserve">. 2 Ch </w:t>
      </w:r>
      <w:r w:rsidR="006B227C" w:rsidRPr="00710603">
        <w:rPr>
          <w:lang w:val="en-US"/>
        </w:rPr>
        <w:t xml:space="preserve"> 2Ch18.18-22</w:t>
      </w:r>
      <w:r>
        <w:rPr>
          <w:lang w:val="en-US"/>
        </w:rPr>
        <w:t xml:space="preserve">. See on Is </w:t>
      </w:r>
      <w:r w:rsidR="006B227C" w:rsidRPr="00710603">
        <w:rPr>
          <w:lang w:val="en-US"/>
        </w:rPr>
        <w:t xml:space="preserve"> Is6.9</w:t>
      </w:r>
      <w:r>
        <w:rPr>
          <w:lang w:val="en-US"/>
        </w:rPr>
        <w:t xml:space="preserve">, </w:t>
      </w:r>
      <w:r w:rsidR="006B227C" w:rsidRPr="00710603">
        <w:rPr>
          <w:lang w:val="en-US"/>
        </w:rPr>
        <w:t xml:space="preserve"> Is6.10</w:t>
      </w:r>
      <w:r>
        <w:rPr>
          <w:lang w:val="en-US"/>
        </w:rPr>
        <w:t>. *</w:t>
      </w:r>
      <w:r w:rsidR="006B227C" w:rsidRPr="00710603">
        <w:rPr>
          <w:lang w:val="en-US"/>
        </w:rPr>
        <w:t xml:space="preserve"> Is66.4</w:t>
      </w:r>
      <w:r>
        <w:rPr>
          <w:lang w:val="en-US"/>
        </w:rPr>
        <w:t xml:space="preserve">. Ezk </w:t>
      </w:r>
      <w:r w:rsidR="006B227C" w:rsidRPr="00710603">
        <w:rPr>
          <w:lang w:val="en-US"/>
        </w:rPr>
        <w:t xml:space="preserve"> Eze14.5</w:t>
      </w:r>
      <w:r>
        <w:rPr>
          <w:lang w:val="en-US"/>
        </w:rPr>
        <w:t xml:space="preserve">, </w:t>
      </w:r>
      <w:r w:rsidR="006B227C" w:rsidRPr="00710603">
        <w:rPr>
          <w:lang w:val="en-US"/>
        </w:rPr>
        <w:t xml:space="preserve"> Eze14.9</w:t>
      </w:r>
      <w:r>
        <w:rPr>
          <w:lang w:val="en-US"/>
        </w:rPr>
        <w:t>. Ro *</w:t>
      </w:r>
      <w:r w:rsidR="006B227C" w:rsidRPr="00710603">
        <w:rPr>
          <w:lang w:val="en-US"/>
        </w:rPr>
        <w:t xml:space="preserve"> Ro1.28</w:t>
      </w:r>
      <w:r>
        <w:rPr>
          <w:lang w:val="en-US"/>
        </w:rPr>
        <w:t xml:space="preserve">. Re </w:t>
      </w:r>
      <w:r w:rsidR="006B227C" w:rsidRPr="00710603">
        <w:rPr>
          <w:lang w:val="en-US"/>
        </w:rPr>
        <w:t xml:space="preserve"> Re17.17</w:t>
      </w:r>
      <w:r>
        <w:rPr>
          <w:lang w:val="en-US"/>
        </w:rPr>
        <w:t xml:space="preserve">. </w:t>
      </w:r>
      <w:r>
        <w:rPr>
          <w:b/>
          <w:lang w:val="en-US"/>
        </w:rPr>
        <w:t>strong delusion</w:t>
      </w:r>
      <w:r>
        <w:rPr>
          <w:lang w:val="en-US"/>
        </w:rPr>
        <w:t xml:space="preserve">. ver. </w:t>
      </w:r>
      <w:r w:rsidR="006B227C" w:rsidRPr="00710603">
        <w:rPr>
          <w:lang w:val="en-US"/>
        </w:rPr>
        <w:t xml:space="preserve"> 2Th2.9</w:t>
      </w:r>
      <w:r>
        <w:rPr>
          <w:lang w:val="en-US"/>
        </w:rPr>
        <w:t xml:space="preserve">. </w:t>
      </w:r>
      <w:r>
        <w:rPr>
          <w:b/>
          <w:lang w:val="en-US"/>
        </w:rPr>
        <w:t>that</w:t>
      </w:r>
      <w:r>
        <w:rPr>
          <w:lang w:val="en-US"/>
        </w:rPr>
        <w:t xml:space="preserve">. Is </w:t>
      </w:r>
      <w:r w:rsidR="006B227C" w:rsidRPr="00710603">
        <w:rPr>
          <w:lang w:val="en-US"/>
        </w:rPr>
        <w:t xml:space="preserve"> Is30.28</w:t>
      </w:r>
      <w:r>
        <w:rPr>
          <w:lang w:val="en-US"/>
        </w:rPr>
        <w:t xml:space="preserve">. </w:t>
      </w:r>
      <w:r w:rsidR="006B227C" w:rsidRPr="00710603">
        <w:rPr>
          <w:lang w:val="en-US"/>
        </w:rPr>
        <w:t xml:space="preserve"> Is44.20</w:t>
      </w:r>
      <w:r>
        <w:rPr>
          <w:lang w:val="en-US"/>
        </w:rPr>
        <w:t xml:space="preserve">. </w:t>
      </w:r>
      <w:r w:rsidR="006B227C" w:rsidRPr="00710603">
        <w:rPr>
          <w:lang w:val="en-US"/>
        </w:rPr>
        <w:t xml:space="preserve"> Is66.4</w:t>
      </w:r>
      <w:r>
        <w:rPr>
          <w:lang w:val="en-US"/>
        </w:rPr>
        <w:t xml:space="preserve">. Je </w:t>
      </w:r>
      <w:r w:rsidR="006B227C" w:rsidRPr="00710603">
        <w:rPr>
          <w:lang w:val="en-US"/>
        </w:rPr>
        <w:t xml:space="preserve"> Je27.10</w:t>
      </w:r>
      <w:r>
        <w:rPr>
          <w:lang w:val="en-US"/>
        </w:rPr>
        <w:t xml:space="preserve">. Ezk </w:t>
      </w:r>
      <w:r w:rsidR="006B227C" w:rsidRPr="00710603">
        <w:rPr>
          <w:lang w:val="en-US"/>
        </w:rPr>
        <w:t xml:space="preserve"> Eze21.29</w:t>
      </w:r>
      <w:r>
        <w:rPr>
          <w:lang w:val="en-US"/>
        </w:rPr>
        <w:t xml:space="preserve">. Mt </w:t>
      </w:r>
      <w:r w:rsidR="006B227C" w:rsidRPr="00710603">
        <w:rPr>
          <w:lang w:val="en-US"/>
        </w:rPr>
        <w:t xml:space="preserve"> Mt24.5</w:t>
      </w:r>
      <w:r>
        <w:rPr>
          <w:lang w:val="en-US"/>
        </w:rPr>
        <w:t xml:space="preserve">, </w:t>
      </w:r>
      <w:r w:rsidR="006B227C" w:rsidRPr="00710603">
        <w:rPr>
          <w:lang w:val="en-US"/>
        </w:rPr>
        <w:t xml:space="preserve"> Mt24.11</w:t>
      </w:r>
      <w:r>
        <w:rPr>
          <w:lang w:val="en-US"/>
        </w:rPr>
        <w:t xml:space="preserve">. 2 Th </w:t>
      </w:r>
      <w:r>
        <w:rPr>
          <w:rFonts w:ascii="MS Gothic" w:hAnsi="MS Gothic" w:cs="MS Gothic"/>
          <w:lang w:val="en-US"/>
        </w:rPr>
        <w:t>◐</w:t>
      </w:r>
      <w:r w:rsidR="006B227C" w:rsidRPr="00710603">
        <w:rPr>
          <w:lang w:val="en-US"/>
        </w:rPr>
        <w:t xml:space="preserve"> 2Th2.13</w:t>
      </w:r>
      <w:r>
        <w:rPr>
          <w:lang w:val="en-US"/>
        </w:rPr>
        <w:t xml:space="preserve">. 1 Ti </w:t>
      </w:r>
      <w:r w:rsidR="006B227C" w:rsidRPr="00710603">
        <w:rPr>
          <w:lang w:val="en-US"/>
        </w:rPr>
        <w:t xml:space="preserve"> 1Ti4.1</w:t>
      </w:r>
      <w:r>
        <w:rPr>
          <w:lang w:val="en-US"/>
        </w:rPr>
        <w:t xml:space="preserve">. </w:t>
      </w:r>
      <w:r>
        <w:rPr>
          <w:b/>
          <w:lang w:val="en-US"/>
        </w:rPr>
        <w:t>a lie</w:t>
      </w:r>
      <w:r>
        <w:rPr>
          <w:lang w:val="en-US"/>
        </w:rPr>
        <w:t xml:space="preserve">. lit. the lie. ver. </w:t>
      </w:r>
      <w:r>
        <w:rPr>
          <w:rFonts w:ascii="Segoe UI Symbol" w:hAnsi="Segoe UI Symbol" w:cs="Segoe UI Symbol"/>
          <w:lang w:val="en-US"/>
        </w:rPr>
        <w:t>✓</w:t>
      </w:r>
      <w:r w:rsidR="006B227C" w:rsidRPr="00710603">
        <w:rPr>
          <w:lang w:val="en-US"/>
        </w:rPr>
        <w:t xml:space="preserve"> 2Th2.4</w:t>
      </w:r>
      <w:r>
        <w:rPr>
          <w:lang w:val="en-US"/>
        </w:rPr>
        <w:t xml:space="preserve">. Ge </w:t>
      </w:r>
      <w:r w:rsidR="006B227C" w:rsidRPr="00710603">
        <w:rPr>
          <w:lang w:val="en-US"/>
        </w:rPr>
        <w:t xml:space="preserve"> Ge3.5</w:t>
      </w:r>
      <w:r>
        <w:rPr>
          <w:lang w:val="en-US"/>
        </w:rPr>
        <w:t xml:space="preserve">. Jn </w:t>
      </w:r>
      <w:r w:rsidR="006B227C" w:rsidRPr="00710603">
        <w:rPr>
          <w:lang w:val="en-US"/>
        </w:rPr>
        <w:t xml:space="preserve"> Jn8.44</w:t>
      </w:r>
      <w:r>
        <w:rPr>
          <w:lang w:val="en-US"/>
        </w:rPr>
        <w:t>. Ro +</w:t>
      </w:r>
      <w:r w:rsidR="006B227C" w:rsidRPr="00710603">
        <w:rPr>
          <w:lang w:val="en-US"/>
        </w:rPr>
        <w:t xml:space="preserve"> Ro1.25</w:t>
      </w:r>
      <w:r>
        <w:rPr>
          <w:lang w:val="en-US"/>
        </w:rPr>
        <w:t xml:space="preserve">. 1 Th </w:t>
      </w:r>
      <w:r w:rsidR="006B227C" w:rsidRPr="00710603">
        <w:rPr>
          <w:lang w:val="en-US"/>
        </w:rPr>
        <w:t xml:space="preserve"> 1Th2.3</w:t>
      </w:r>
      <w:r>
        <w:rPr>
          <w:lang w:val="en-US"/>
        </w:rPr>
        <w:t xml:space="preserve">. 1 Ti </w:t>
      </w:r>
      <w:r w:rsidR="006B227C" w:rsidRPr="00710603">
        <w:rPr>
          <w:lang w:val="en-US"/>
        </w:rPr>
        <w:t xml:space="preserve"> 1Ti4.2</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they</w:t>
      </w:r>
      <w:r>
        <w:rPr>
          <w:lang w:val="en-US"/>
        </w:rPr>
        <w:t xml:space="preserve">. Dt </w:t>
      </w:r>
      <w:r w:rsidR="006B227C" w:rsidRPr="00710603">
        <w:rPr>
          <w:lang w:val="en-US"/>
        </w:rPr>
        <w:t xml:space="preserve"> Dt32.35</w:t>
      </w:r>
      <w:r>
        <w:rPr>
          <w:lang w:val="en-US"/>
        </w:rPr>
        <w:t>. Mk *</w:t>
      </w:r>
      <w:r w:rsidR="006B227C" w:rsidRPr="00710603">
        <w:rPr>
          <w:lang w:val="en-US"/>
        </w:rPr>
        <w:t xml:space="preserve"> Mk16.16</w:t>
      </w:r>
      <w:r>
        <w:rPr>
          <w:lang w:val="en-US"/>
        </w:rPr>
        <w:t xml:space="preserve">. Jn </w:t>
      </w:r>
      <w:r>
        <w:rPr>
          <w:rFonts w:ascii="Segoe UI Symbol" w:hAnsi="Segoe UI Symbol" w:cs="Segoe UI Symbol"/>
          <w:lang w:val="en-US"/>
        </w:rPr>
        <w:t>✓</w:t>
      </w:r>
      <w:r w:rsidR="006B227C" w:rsidRPr="00710603">
        <w:rPr>
          <w:lang w:val="en-US"/>
        </w:rPr>
        <w:t xml:space="preserve"> Jn3.36</w:t>
      </w:r>
      <w:r>
        <w:rPr>
          <w:lang w:val="en-US"/>
        </w:rPr>
        <w:t>. 1 Th +*</w:t>
      </w:r>
      <w:r w:rsidR="006B227C" w:rsidRPr="00710603">
        <w:rPr>
          <w:lang w:val="en-US"/>
        </w:rPr>
        <w:t xml:space="preserve"> 1Th5.9</w:t>
      </w:r>
      <w:r>
        <w:rPr>
          <w:lang w:val="en-US"/>
        </w:rPr>
        <w:t>. 2 P *</w:t>
      </w:r>
      <w:r w:rsidR="006B227C" w:rsidRPr="00710603">
        <w:rPr>
          <w:lang w:val="en-US"/>
        </w:rPr>
        <w:t xml:space="preserve"> 2Pe2.3</w:t>
      </w:r>
      <w:r>
        <w:rPr>
          <w:lang w:val="en-US"/>
        </w:rPr>
        <w:t xml:space="preserve">. Ju </w:t>
      </w:r>
      <w:r w:rsidR="006B227C" w:rsidRPr="00710603">
        <w:rPr>
          <w:lang w:val="en-US"/>
        </w:rPr>
        <w:t xml:space="preserve"> Jud4</w:t>
      </w:r>
      <w:r>
        <w:rPr>
          <w:lang w:val="en-US"/>
        </w:rPr>
        <w:t xml:space="preserve">, </w:t>
      </w:r>
      <w:r w:rsidR="006B227C" w:rsidRPr="00710603">
        <w:rPr>
          <w:lang w:val="en-US"/>
        </w:rPr>
        <w:t xml:space="preserve"> Jud5</w:t>
      </w:r>
      <w:r>
        <w:rPr>
          <w:lang w:val="en-US"/>
        </w:rPr>
        <w:t xml:space="preserve">. </w:t>
      </w:r>
      <w:r>
        <w:rPr>
          <w:b/>
          <w:lang w:val="en-US"/>
        </w:rPr>
        <w:t>be damned</w:t>
      </w:r>
      <w:r>
        <w:rPr>
          <w:lang w:val="en-US"/>
        </w:rPr>
        <w:t xml:space="preserve">. Gr. judged. Ac </w:t>
      </w:r>
      <w:r w:rsidR="006B227C" w:rsidRPr="00710603">
        <w:rPr>
          <w:lang w:val="en-US"/>
        </w:rPr>
        <w:t xml:space="preserve"> Ac7.7</w:t>
      </w:r>
      <w:r>
        <w:rPr>
          <w:lang w:val="en-US"/>
        </w:rPr>
        <w:t xml:space="preserve">g. </w:t>
      </w:r>
      <w:r>
        <w:rPr>
          <w:b/>
          <w:lang w:val="en-US"/>
        </w:rPr>
        <w:t>believed not</w:t>
      </w:r>
      <w:r>
        <w:rPr>
          <w:lang w:val="en-US"/>
        </w:rPr>
        <w:t xml:space="preserve">. 2 Th </w:t>
      </w:r>
      <w:r w:rsidR="006B227C" w:rsidRPr="00710603">
        <w:rPr>
          <w:lang w:val="en-US"/>
        </w:rPr>
        <w:t xml:space="preserve"> 2Th1.8</w:t>
      </w:r>
      <w:r>
        <w:rPr>
          <w:lang w:val="en-US"/>
        </w:rPr>
        <w:t>. Jn *</w:t>
      </w:r>
      <w:r w:rsidR="006B227C" w:rsidRPr="00710603">
        <w:rPr>
          <w:lang w:val="en-US"/>
        </w:rPr>
        <w:t xml:space="preserve"> Jn3.18</w:t>
      </w:r>
      <w:r>
        <w:rPr>
          <w:lang w:val="en-US"/>
        </w:rPr>
        <w:t xml:space="preserve">. Ro </w:t>
      </w:r>
      <w:r w:rsidR="006B227C" w:rsidRPr="00710603">
        <w:rPr>
          <w:lang w:val="en-US"/>
        </w:rPr>
        <w:t xml:space="preserve"> Ro2.8</w:t>
      </w:r>
      <w:r>
        <w:rPr>
          <w:lang w:val="en-US"/>
        </w:rPr>
        <w:t xml:space="preserve">. 2 P </w:t>
      </w:r>
      <w:r w:rsidR="006B227C" w:rsidRPr="00710603">
        <w:rPr>
          <w:lang w:val="en-US"/>
        </w:rPr>
        <w:t xml:space="preserve"> 2Pe3.5</w:t>
      </w:r>
      <w:r>
        <w:rPr>
          <w:lang w:val="en-US"/>
        </w:rPr>
        <w:t xml:space="preserve">. </w:t>
      </w:r>
      <w:r>
        <w:rPr>
          <w:b/>
          <w:lang w:val="en-US"/>
        </w:rPr>
        <w:t>the truth</w:t>
      </w:r>
      <w:r>
        <w:rPr>
          <w:lang w:val="en-US"/>
        </w:rPr>
        <w:t xml:space="preserve">. ver. </w:t>
      </w:r>
      <w:r w:rsidR="006B227C" w:rsidRPr="00710603">
        <w:rPr>
          <w:lang w:val="en-US"/>
        </w:rPr>
        <w:t xml:space="preserve"> 2Th2.10</w:t>
      </w:r>
      <w:r>
        <w:rPr>
          <w:lang w:val="en-US"/>
        </w:rPr>
        <w:t xml:space="preserve">. 1 Co </w:t>
      </w:r>
      <w:r w:rsidR="006B227C" w:rsidRPr="00710603">
        <w:rPr>
          <w:lang w:val="en-US"/>
        </w:rPr>
        <w:t xml:space="preserve"> 1Co13.6</w:t>
      </w:r>
      <w:r>
        <w:rPr>
          <w:lang w:val="en-US"/>
        </w:rPr>
        <w:t xml:space="preserve">. </w:t>
      </w:r>
      <w:r>
        <w:rPr>
          <w:b/>
          <w:lang w:val="en-US"/>
        </w:rPr>
        <w:t>but</w:t>
      </w:r>
      <w:r>
        <w:rPr>
          <w:lang w:val="en-US"/>
        </w:rPr>
        <w:t xml:space="preserve">. Ps </w:t>
      </w:r>
      <w:r w:rsidR="006B227C" w:rsidRPr="00710603">
        <w:rPr>
          <w:lang w:val="en-US"/>
        </w:rPr>
        <w:t xml:space="preserve"> Ps11.5</w:t>
      </w:r>
      <w:r>
        <w:rPr>
          <w:lang w:val="en-US"/>
        </w:rPr>
        <w:t xml:space="preserve">. </w:t>
      </w:r>
      <w:r w:rsidR="006B227C" w:rsidRPr="00710603">
        <w:rPr>
          <w:lang w:val="en-US"/>
        </w:rPr>
        <w:t xml:space="preserve"> Ps50.16-21</w:t>
      </w:r>
      <w:r>
        <w:rPr>
          <w:lang w:val="en-US"/>
        </w:rPr>
        <w:t xml:space="preserve">. </w:t>
      </w:r>
      <w:r w:rsidR="006B227C" w:rsidRPr="00710603">
        <w:rPr>
          <w:lang w:val="en-US"/>
        </w:rPr>
        <w:t xml:space="preserve"> Ps52.3</w:t>
      </w:r>
      <w:r>
        <w:rPr>
          <w:lang w:val="en-US"/>
        </w:rPr>
        <w:t xml:space="preserve">, 4. Ho </w:t>
      </w:r>
      <w:r w:rsidR="006B227C" w:rsidRPr="00710603">
        <w:rPr>
          <w:lang w:val="en-US"/>
        </w:rPr>
        <w:t xml:space="preserve"> Ho7.3</w:t>
      </w:r>
      <w:r>
        <w:rPr>
          <w:lang w:val="en-US"/>
        </w:rPr>
        <w:t xml:space="preserve">. Mi </w:t>
      </w:r>
      <w:r w:rsidR="006B227C" w:rsidRPr="00710603">
        <w:rPr>
          <w:lang w:val="en-US"/>
        </w:rPr>
        <w:t xml:space="preserve"> Mic3.2</w:t>
      </w:r>
      <w:r>
        <w:rPr>
          <w:lang w:val="en-US"/>
        </w:rPr>
        <w:t xml:space="preserve">. </w:t>
      </w:r>
      <w:r w:rsidRPr="00710603">
        <w:t xml:space="preserve">Mk </w:t>
      </w:r>
      <w:r w:rsidR="006B227C">
        <w:t xml:space="preserve"> Mk14.11</w:t>
      </w:r>
      <w:r w:rsidRPr="00710603">
        <w:t xml:space="preserve">. Jn </w:t>
      </w:r>
      <w:r w:rsidRPr="00710603">
        <w:rPr>
          <w:rFonts w:ascii="Segoe UI Symbol" w:hAnsi="Segoe UI Symbol" w:cs="Segoe UI Symbol"/>
        </w:rPr>
        <w:t>✓</w:t>
      </w:r>
      <w:r w:rsidR="006B227C">
        <w:t xml:space="preserve"> Jn3.19-21</w:t>
      </w:r>
      <w:r w:rsidRPr="00710603">
        <w:t>. Ro +*</w:t>
      </w:r>
      <w:r w:rsidR="006B227C">
        <w:t xml:space="preserve"> Ro1.32</w:t>
      </w:r>
      <w:r w:rsidRPr="00710603">
        <w:t xml:space="preserve">. </w:t>
      </w:r>
      <w:r w:rsidR="006B227C">
        <w:t xml:space="preserve"> Ro2.8</w:t>
      </w:r>
      <w:r w:rsidRPr="00710603">
        <w:t xml:space="preserve">. </w:t>
      </w:r>
      <w:r w:rsidR="006B227C">
        <w:t xml:space="preserve"> Ro8.7</w:t>
      </w:r>
      <w:r w:rsidRPr="00710603">
        <w:t xml:space="preserve">, </w:t>
      </w:r>
      <w:r w:rsidR="006B227C">
        <w:t xml:space="preserve"> Ro8.8</w:t>
      </w:r>
      <w:r w:rsidRPr="00710603">
        <w:t xml:space="preserve">. </w:t>
      </w:r>
      <w:r w:rsidR="006B227C">
        <w:t xml:space="preserve"> Ro12.9</w:t>
      </w:r>
      <w:r w:rsidRPr="00710603">
        <w:t xml:space="preserve">. </w:t>
      </w:r>
      <w:r>
        <w:rPr>
          <w:lang w:val="en-US"/>
        </w:rPr>
        <w:t xml:space="preserve">2 P </w:t>
      </w:r>
      <w:r w:rsidR="006B227C" w:rsidRPr="00710603">
        <w:rPr>
          <w:lang w:val="en-US"/>
        </w:rPr>
        <w:t xml:space="preserve"> 2Pe2.13-15</w:t>
      </w:r>
      <w:r>
        <w:rPr>
          <w:lang w:val="en-US"/>
        </w:rPr>
        <w:t xml:space="preserve">. 3 J </w:t>
      </w:r>
      <w:r w:rsidR="006B227C" w:rsidRPr="00710603">
        <w:rPr>
          <w:lang w:val="en-US"/>
        </w:rPr>
        <w:t xml:space="preserve"> 3Jn11</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we</w:t>
      </w:r>
      <w:r>
        <w:rPr>
          <w:lang w:val="en-US"/>
        </w:rPr>
        <w:t xml:space="preserve">. 2 Th </w:t>
      </w:r>
      <w:r w:rsidR="006B227C" w:rsidRPr="00710603">
        <w:rPr>
          <w:lang w:val="en-US"/>
        </w:rPr>
        <w:t xml:space="preserve"> 2Th1.3</w:t>
      </w:r>
      <w:r>
        <w:rPr>
          <w:lang w:val="en-US"/>
        </w:rPr>
        <w:t xml:space="preserve">. See on Ro </w:t>
      </w:r>
      <w:r w:rsidR="006B227C" w:rsidRPr="00710603">
        <w:rPr>
          <w:lang w:val="en-US"/>
        </w:rPr>
        <w:t xml:space="preserve"> Ro1.8</w:t>
      </w:r>
      <w:r>
        <w:rPr>
          <w:lang w:val="en-US"/>
        </w:rPr>
        <w:t xml:space="preserve">. </w:t>
      </w:r>
      <w:r w:rsidR="006B227C" w:rsidRPr="00710603">
        <w:rPr>
          <w:lang w:val="en-US"/>
        </w:rPr>
        <w:t xml:space="preserve"> Ro6.17</w:t>
      </w:r>
      <w:r>
        <w:rPr>
          <w:lang w:val="en-US"/>
        </w:rPr>
        <w:t>. 1 Th +</w:t>
      </w:r>
      <w:r w:rsidR="006B227C" w:rsidRPr="00710603">
        <w:rPr>
          <w:lang w:val="en-US"/>
        </w:rPr>
        <w:t xml:space="preserve"> 1Th1.2</w:t>
      </w:r>
      <w:r>
        <w:rPr>
          <w:lang w:val="en-US"/>
        </w:rPr>
        <w:t xml:space="preserve">. </w:t>
      </w:r>
      <w:r>
        <w:rPr>
          <w:b/>
          <w:lang w:val="en-US"/>
        </w:rPr>
        <w:t>beloved</w:t>
      </w:r>
      <w:r>
        <w:rPr>
          <w:lang w:val="en-US"/>
        </w:rPr>
        <w:t xml:space="preserve">. ver. </w:t>
      </w:r>
      <w:r w:rsidR="006B227C" w:rsidRPr="00710603">
        <w:rPr>
          <w:lang w:val="en-US"/>
        </w:rPr>
        <w:t xml:space="preserve"> 2Th2.16</w:t>
      </w:r>
      <w:r>
        <w:rPr>
          <w:lang w:val="en-US"/>
        </w:rPr>
        <w:t xml:space="preserve">. Dt </w:t>
      </w:r>
      <w:r w:rsidR="006B227C" w:rsidRPr="00710603">
        <w:rPr>
          <w:lang w:val="en-US"/>
        </w:rPr>
        <w:t xml:space="preserve"> Dt33.12</w:t>
      </w:r>
      <w:r>
        <w:rPr>
          <w:lang w:val="en-US"/>
        </w:rPr>
        <w:t xml:space="preserve">. 2 S </w:t>
      </w:r>
      <w:r w:rsidR="006B227C" w:rsidRPr="00710603">
        <w:rPr>
          <w:lang w:val="en-US"/>
        </w:rPr>
        <w:t xml:space="preserve"> 2Sa12.25</w:t>
      </w:r>
      <w:r>
        <w:rPr>
          <w:lang w:val="en-US"/>
        </w:rPr>
        <w:t xml:space="preserve">mg. Je </w:t>
      </w:r>
      <w:r w:rsidR="006B227C" w:rsidRPr="00710603">
        <w:rPr>
          <w:lang w:val="en-US"/>
        </w:rPr>
        <w:t xml:space="preserve"> Je31.3</w:t>
      </w:r>
      <w:r>
        <w:rPr>
          <w:lang w:val="en-US"/>
        </w:rPr>
        <w:t xml:space="preserve">. Ezk </w:t>
      </w:r>
      <w:r w:rsidR="006B227C" w:rsidRPr="00710603">
        <w:rPr>
          <w:lang w:val="en-US"/>
        </w:rPr>
        <w:t xml:space="preserve"> Eze16.8</w:t>
      </w:r>
      <w:r>
        <w:rPr>
          <w:lang w:val="en-US"/>
        </w:rPr>
        <w:t xml:space="preserve">. </w:t>
      </w:r>
      <w:r w:rsidRPr="00710603">
        <w:t xml:space="preserve">Da </w:t>
      </w:r>
      <w:r w:rsidR="006B227C">
        <w:t xml:space="preserve"> Da9.23</w:t>
      </w:r>
      <w:r w:rsidRPr="00710603">
        <w:t xml:space="preserve">. </w:t>
      </w:r>
      <w:r w:rsidR="006B227C">
        <w:t xml:space="preserve"> Da10.11</w:t>
      </w:r>
      <w:r w:rsidRPr="00710603">
        <w:t xml:space="preserve">, </w:t>
      </w:r>
      <w:r w:rsidR="006B227C">
        <w:t xml:space="preserve"> Da10.19</w:t>
      </w:r>
      <w:r w:rsidRPr="00710603">
        <w:t xml:space="preserve">. Ro </w:t>
      </w:r>
      <w:r w:rsidR="006B227C">
        <w:t xml:space="preserve"> Ro1.7</w:t>
      </w:r>
      <w:r w:rsidRPr="00710603">
        <w:t xml:space="preserve">. Col </w:t>
      </w:r>
      <w:r w:rsidR="006B227C">
        <w:t xml:space="preserve"> Col3.12</w:t>
      </w:r>
      <w:r w:rsidRPr="00710603">
        <w:t>. 1 Th +*</w:t>
      </w:r>
      <w:r w:rsidR="006B227C">
        <w:t xml:space="preserve"> 1Th1.4</w:t>
      </w:r>
      <w:r w:rsidRPr="00710603">
        <w:t xml:space="preserve">. </w:t>
      </w:r>
      <w:r>
        <w:rPr>
          <w:lang w:val="en-US"/>
        </w:rPr>
        <w:t xml:space="preserve">1 J </w:t>
      </w:r>
      <w:r w:rsidR="006B227C" w:rsidRPr="00710603">
        <w:rPr>
          <w:lang w:val="en-US"/>
        </w:rPr>
        <w:t xml:space="preserve"> 1Jn4.10</w:t>
      </w:r>
      <w:r>
        <w:rPr>
          <w:lang w:val="en-US"/>
        </w:rPr>
        <w:t xml:space="preserve">, </w:t>
      </w:r>
      <w:r w:rsidR="006B227C" w:rsidRPr="00710603">
        <w:rPr>
          <w:lang w:val="en-US"/>
        </w:rPr>
        <w:t xml:space="preserve"> 1Jn4.19</w:t>
      </w:r>
      <w:r>
        <w:rPr>
          <w:lang w:val="en-US"/>
        </w:rPr>
        <w:t xml:space="preserve">. </w:t>
      </w:r>
      <w:r>
        <w:rPr>
          <w:b/>
          <w:lang w:val="en-US"/>
        </w:rPr>
        <w:t>from</w:t>
      </w:r>
      <w:r>
        <w:rPr>
          <w:lang w:val="en-US"/>
        </w:rPr>
        <w:t xml:space="preserve">. Ge </w:t>
      </w:r>
      <w:r w:rsidR="006B227C" w:rsidRPr="00710603">
        <w:rPr>
          <w:lang w:val="en-US"/>
        </w:rPr>
        <w:t xml:space="preserve"> Ge1.1</w:t>
      </w:r>
      <w:r>
        <w:rPr>
          <w:lang w:val="en-US"/>
        </w:rPr>
        <w:t xml:space="preserve">. Pr </w:t>
      </w:r>
      <w:r w:rsidR="006B227C" w:rsidRPr="00710603">
        <w:rPr>
          <w:lang w:val="en-US"/>
        </w:rPr>
        <w:t xml:space="preserve"> Pr8.23</w:t>
      </w:r>
      <w:r>
        <w:rPr>
          <w:lang w:val="en-US"/>
        </w:rPr>
        <w:t xml:space="preserve">. Is </w:t>
      </w:r>
      <w:r w:rsidR="006B227C" w:rsidRPr="00710603">
        <w:rPr>
          <w:lang w:val="en-US"/>
        </w:rPr>
        <w:t xml:space="preserve"> Is46.10</w:t>
      </w:r>
      <w:r>
        <w:rPr>
          <w:lang w:val="en-US"/>
        </w:rPr>
        <w:t xml:space="preserve">. Mt </w:t>
      </w:r>
      <w:r w:rsidR="006B227C" w:rsidRPr="00710603">
        <w:rPr>
          <w:lang w:val="en-US"/>
        </w:rPr>
        <w:t xml:space="preserve"> Mt25.34</w:t>
      </w:r>
      <w:r>
        <w:rPr>
          <w:lang w:val="en-US"/>
        </w:rPr>
        <w:t xml:space="preserve">. Jn </w:t>
      </w:r>
      <w:r w:rsidR="006B227C" w:rsidRPr="00710603">
        <w:rPr>
          <w:lang w:val="en-US"/>
        </w:rPr>
        <w:t xml:space="preserve"> Jn1.1</w:t>
      </w:r>
      <w:r>
        <w:rPr>
          <w:lang w:val="en-US"/>
        </w:rPr>
        <w:t xml:space="preserve">. </w:t>
      </w:r>
      <w:r w:rsidR="006B227C" w:rsidRPr="00710603">
        <w:rPr>
          <w:lang w:val="en-US"/>
        </w:rPr>
        <w:t xml:space="preserve"> Jn8.44</w:t>
      </w:r>
      <w:r>
        <w:rPr>
          <w:lang w:val="en-US"/>
        </w:rPr>
        <w:t xml:space="preserve">. Ac </w:t>
      </w:r>
      <w:r w:rsidR="006B227C" w:rsidRPr="00710603">
        <w:rPr>
          <w:lang w:val="en-US"/>
        </w:rPr>
        <w:t xml:space="preserve"> Ac15.18</w:t>
      </w:r>
      <w:r>
        <w:rPr>
          <w:lang w:val="en-US"/>
        </w:rPr>
        <w:t xml:space="preserve">. Ti </w:t>
      </w:r>
      <w:r w:rsidR="006B227C" w:rsidRPr="00710603">
        <w:rPr>
          <w:lang w:val="en-US"/>
        </w:rPr>
        <w:t xml:space="preserve"> Tt1.1</w:t>
      </w:r>
      <w:r>
        <w:rPr>
          <w:lang w:val="en-US"/>
        </w:rPr>
        <w:t xml:space="preserve">, </w:t>
      </w:r>
      <w:r w:rsidR="006B227C" w:rsidRPr="00710603">
        <w:rPr>
          <w:lang w:val="en-US"/>
        </w:rPr>
        <w:t xml:space="preserve"> Tt1.2</w:t>
      </w:r>
      <w:r>
        <w:rPr>
          <w:lang w:val="en-US"/>
        </w:rPr>
        <w:t xml:space="preserve">. He </w:t>
      </w:r>
      <w:r w:rsidR="006B227C" w:rsidRPr="00710603">
        <w:rPr>
          <w:lang w:val="en-US"/>
        </w:rPr>
        <w:t xml:space="preserve"> Heb1.10</w:t>
      </w:r>
      <w:r>
        <w:rPr>
          <w:lang w:val="en-US"/>
        </w:rPr>
        <w:t xml:space="preserve">. Re </w:t>
      </w:r>
      <w:r w:rsidR="006B227C" w:rsidRPr="00710603">
        <w:rPr>
          <w:lang w:val="en-US"/>
        </w:rPr>
        <w:t xml:space="preserve"> Re13.8</w:t>
      </w:r>
      <w:r>
        <w:rPr>
          <w:lang w:val="en-US"/>
        </w:rPr>
        <w:t xml:space="preserve">. </w:t>
      </w:r>
      <w:r w:rsidR="006B227C" w:rsidRPr="00710603">
        <w:rPr>
          <w:lang w:val="en-US"/>
        </w:rPr>
        <w:t xml:space="preserve"> Re17.8</w:t>
      </w:r>
      <w:r>
        <w:rPr>
          <w:lang w:val="en-US"/>
        </w:rPr>
        <w:t xml:space="preserve">. </w:t>
      </w:r>
      <w:r>
        <w:rPr>
          <w:b/>
          <w:lang w:val="en-US"/>
        </w:rPr>
        <w:lastRenderedPageBreak/>
        <w:t>chosen</w:t>
      </w:r>
      <w:r>
        <w:rPr>
          <w:lang w:val="en-US"/>
        </w:rPr>
        <w:t xml:space="preserve">. Dt </w:t>
      </w:r>
      <w:r w:rsidR="006B227C" w:rsidRPr="00710603">
        <w:rPr>
          <w:lang w:val="en-US"/>
        </w:rPr>
        <w:t xml:space="preserve"> Dt7.6</w:t>
      </w:r>
      <w:r>
        <w:rPr>
          <w:lang w:val="en-US"/>
        </w:rPr>
        <w:t xml:space="preserve">, </w:t>
      </w:r>
      <w:r w:rsidR="006B227C" w:rsidRPr="00710603">
        <w:rPr>
          <w:lang w:val="en-US"/>
        </w:rPr>
        <w:t xml:space="preserve"> Dt7.7</w:t>
      </w:r>
      <w:r>
        <w:rPr>
          <w:lang w:val="en-US"/>
        </w:rPr>
        <w:t xml:space="preserve">. </w:t>
      </w:r>
      <w:r w:rsidR="006B227C" w:rsidRPr="00710603">
        <w:rPr>
          <w:lang w:val="en-US"/>
        </w:rPr>
        <w:t xml:space="preserve"> Dt26.18</w:t>
      </w:r>
      <w:r>
        <w:rPr>
          <w:lang w:val="en-US"/>
        </w:rPr>
        <w:t xml:space="preserve">. </w:t>
      </w:r>
      <w:r w:rsidRPr="00710603">
        <w:t xml:space="preserve">Mk </w:t>
      </w:r>
      <w:r w:rsidR="006B227C">
        <w:t xml:space="preserve"> Mk13.20</w:t>
      </w:r>
      <w:r w:rsidRPr="00710603">
        <w:t>. Ac +*</w:t>
      </w:r>
      <w:r w:rsidR="006B227C">
        <w:t xml:space="preserve"> Ac13.48</w:t>
      </w:r>
      <w:r w:rsidRPr="00710603">
        <w:t>. Ro +*</w:t>
      </w:r>
      <w:r w:rsidR="006B227C">
        <w:t xml:space="preserve"> Ro8.29</w:t>
      </w:r>
      <w:r w:rsidRPr="00710603">
        <w:t xml:space="preserve">, </w:t>
      </w:r>
      <w:r w:rsidR="006B227C">
        <w:t xml:space="preserve"> Ro8.30</w:t>
      </w:r>
      <w:r w:rsidRPr="00710603">
        <w:t xml:space="preserve">, </w:t>
      </w:r>
      <w:r w:rsidR="006B227C">
        <w:t xml:space="preserve"> Ro8.33</w:t>
      </w:r>
      <w:r w:rsidRPr="00710603">
        <w:t xml:space="preserve">. </w:t>
      </w:r>
      <w:r w:rsidR="006B227C">
        <w:t xml:space="preserve"> Ro9.11</w:t>
      </w:r>
      <w:r w:rsidRPr="00710603">
        <w:t>. Ep 1:+</w:t>
      </w:r>
      <w:r w:rsidR="006B227C">
        <w:t xml:space="preserve"> Eph1.4</w:t>
      </w:r>
      <w:r w:rsidRPr="00710603">
        <w:t xml:space="preserve">, </w:t>
      </w:r>
      <w:r w:rsidR="006B227C">
        <w:t xml:space="preserve"> Eph1.5</w:t>
      </w:r>
      <w:r w:rsidRPr="00710603">
        <w:t xml:space="preserve">. </w:t>
      </w:r>
      <w:r>
        <w:rPr>
          <w:lang w:val="en-US"/>
        </w:rPr>
        <w:t xml:space="preserve">1 Th </w:t>
      </w:r>
      <w:r w:rsidR="006B227C" w:rsidRPr="00710603">
        <w:rPr>
          <w:lang w:val="en-US"/>
        </w:rPr>
        <w:t xml:space="preserve"> 1Th1.4</w:t>
      </w:r>
      <w:r>
        <w:rPr>
          <w:lang w:val="en-US"/>
        </w:rPr>
        <w:t>. 2 Ti +*</w:t>
      </w:r>
      <w:r w:rsidR="006B227C" w:rsidRPr="00710603">
        <w:rPr>
          <w:lang w:val="en-US"/>
        </w:rPr>
        <w:t xml:space="preserve"> 2Ti1.9</w:t>
      </w:r>
      <w:r>
        <w:rPr>
          <w:lang w:val="en-US"/>
        </w:rPr>
        <w:t>. Ja +*</w:t>
      </w:r>
      <w:r w:rsidR="006B227C" w:rsidRPr="00710603">
        <w:rPr>
          <w:lang w:val="en-US"/>
        </w:rPr>
        <w:t xml:space="preserve"> Jas2.5</w:t>
      </w:r>
      <w:r>
        <w:rPr>
          <w:lang w:val="en-US"/>
        </w:rPr>
        <w:t>. 1 P *</w:t>
      </w:r>
      <w:r w:rsidR="006B227C" w:rsidRPr="00710603">
        <w:rPr>
          <w:lang w:val="en-US"/>
        </w:rPr>
        <w:t xml:space="preserve"> 1Pe1.2</w:t>
      </w:r>
      <w:r>
        <w:rPr>
          <w:lang w:val="en-US"/>
        </w:rPr>
        <w:t xml:space="preserve">. </w:t>
      </w:r>
      <w:r w:rsidR="006B227C" w:rsidRPr="00710603">
        <w:rPr>
          <w:lang w:val="en-US"/>
        </w:rPr>
        <w:t xml:space="preserve"> 1Pe2.9</w:t>
      </w:r>
      <w:r>
        <w:rPr>
          <w:lang w:val="en-US"/>
        </w:rPr>
        <w:t xml:space="preserve">. </w:t>
      </w:r>
      <w:r>
        <w:rPr>
          <w:b/>
          <w:lang w:val="en-US"/>
        </w:rPr>
        <w:t>unto salvation</w:t>
      </w:r>
      <w:r>
        <w:rPr>
          <w:lang w:val="en-US"/>
        </w:rPr>
        <w:t>. 1 Th +*</w:t>
      </w:r>
      <w:r w:rsidR="006B227C" w:rsidRPr="00710603">
        <w:rPr>
          <w:lang w:val="en-US"/>
        </w:rPr>
        <w:t xml:space="preserve"> 1Th5.9</w:t>
      </w:r>
      <w:r>
        <w:rPr>
          <w:lang w:val="en-US"/>
        </w:rPr>
        <w:t xml:space="preserve">. </w:t>
      </w:r>
      <w:r>
        <w:rPr>
          <w:b/>
          <w:lang w:val="en-US"/>
        </w:rPr>
        <w:t>through sanctification</w:t>
      </w:r>
      <w:r>
        <w:rPr>
          <w:lang w:val="en-US"/>
        </w:rPr>
        <w:t xml:space="preserve">. ver. </w:t>
      </w:r>
      <w:r w:rsidR="006B227C" w:rsidRPr="00710603">
        <w:rPr>
          <w:lang w:val="en-US"/>
        </w:rPr>
        <w:t xml:space="preserve"> 2Th2.10</w:t>
      </w:r>
      <w:r>
        <w:rPr>
          <w:lang w:val="en-US"/>
        </w:rPr>
        <w:t xml:space="preserve">, </w:t>
      </w:r>
      <w:r w:rsidR="006B227C" w:rsidRPr="00710603">
        <w:rPr>
          <w:lang w:val="en-US"/>
        </w:rPr>
        <w:t xml:space="preserve"> 2Th2.12</w:t>
      </w:r>
      <w:r>
        <w:rPr>
          <w:lang w:val="en-US"/>
        </w:rPr>
        <w:t xml:space="preserve">. Lk </w:t>
      </w:r>
      <w:r w:rsidR="006B227C" w:rsidRPr="00710603">
        <w:rPr>
          <w:lang w:val="en-US"/>
        </w:rPr>
        <w:t xml:space="preserve"> Lk1.75</w:t>
      </w:r>
      <w:r>
        <w:rPr>
          <w:lang w:val="en-US"/>
        </w:rPr>
        <w:t>. Ro *</w:t>
      </w:r>
      <w:r w:rsidR="006B227C" w:rsidRPr="00710603">
        <w:rPr>
          <w:lang w:val="en-US"/>
        </w:rPr>
        <w:t xml:space="preserve"> Ro15.16</w:t>
      </w:r>
      <w:r>
        <w:rPr>
          <w:lang w:val="en-US"/>
        </w:rPr>
        <w:t>. 1 Co *</w:t>
      </w:r>
      <w:r w:rsidR="006B227C" w:rsidRPr="00710603">
        <w:rPr>
          <w:lang w:val="en-US"/>
        </w:rPr>
        <w:t xml:space="preserve"> 1Co6.11</w:t>
      </w:r>
      <w:r>
        <w:rPr>
          <w:lang w:val="en-US"/>
        </w:rPr>
        <w:t xml:space="preserve">. Ep </w:t>
      </w:r>
      <w:r w:rsidR="006B227C" w:rsidRPr="00710603">
        <w:rPr>
          <w:lang w:val="en-US"/>
        </w:rPr>
        <w:t xml:space="preserve"> Eph1.1</w:t>
      </w:r>
      <w:r>
        <w:rPr>
          <w:lang w:val="en-US"/>
        </w:rPr>
        <w:t xml:space="preserve">. 1 Th </w:t>
      </w:r>
      <w:r w:rsidR="006B227C" w:rsidRPr="00710603">
        <w:rPr>
          <w:lang w:val="en-US"/>
        </w:rPr>
        <w:t xml:space="preserve"> 1Th4.3</w:t>
      </w:r>
      <w:r>
        <w:rPr>
          <w:lang w:val="en-US"/>
        </w:rPr>
        <w:t>, +</w:t>
      </w:r>
      <w:r w:rsidR="006B227C" w:rsidRPr="00710603">
        <w:rPr>
          <w:lang w:val="en-US"/>
        </w:rPr>
        <w:t xml:space="preserve"> 1Th4.4</w:t>
      </w:r>
      <w:r>
        <w:rPr>
          <w:lang w:val="en-US"/>
        </w:rPr>
        <w:t>. 2 Ti *</w:t>
      </w:r>
      <w:r w:rsidR="006B227C" w:rsidRPr="00710603">
        <w:rPr>
          <w:lang w:val="en-US"/>
        </w:rPr>
        <w:t xml:space="preserve"> 2Ti2.19</w:t>
      </w:r>
      <w:r>
        <w:rPr>
          <w:lang w:val="en-US"/>
        </w:rPr>
        <w:t>. He +*</w:t>
      </w:r>
      <w:r w:rsidR="006B227C" w:rsidRPr="00710603">
        <w:rPr>
          <w:lang w:val="en-US"/>
        </w:rPr>
        <w:t xml:space="preserve"> Heb12.14</w:t>
      </w:r>
      <w:r>
        <w:rPr>
          <w:lang w:val="en-US"/>
        </w:rPr>
        <w:t>. 1 P *</w:t>
      </w:r>
      <w:r w:rsidR="006B227C" w:rsidRPr="00710603">
        <w:rPr>
          <w:lang w:val="en-US"/>
        </w:rPr>
        <w:t xml:space="preserve"> 1Pe1.2-5</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rsidRPr="00710603">
        <w:rPr>
          <w:lang w:val="en-US"/>
        </w:rPr>
        <w:t xml:space="preserve"> Mt3.16</w:t>
      </w:r>
      <w:r>
        <w:rPr>
          <w:lang w:val="en-US"/>
        </w:rPr>
        <w:t xml:space="preserve">. Ro </w:t>
      </w:r>
      <w:r w:rsidR="006B227C" w:rsidRPr="00710603">
        <w:rPr>
          <w:lang w:val="en-US"/>
        </w:rPr>
        <w:t xml:space="preserve"> Ro8.9</w:t>
      </w:r>
      <w:r>
        <w:rPr>
          <w:lang w:val="en-US"/>
        </w:rPr>
        <w:t xml:space="preserve">. 1 Co </w:t>
      </w:r>
      <w:r w:rsidR="006B227C" w:rsidRPr="00710603">
        <w:rPr>
          <w:lang w:val="en-US"/>
        </w:rPr>
        <w:t xml:space="preserve"> 1Co2.4</w:t>
      </w:r>
      <w:r>
        <w:rPr>
          <w:lang w:val="en-US"/>
        </w:rPr>
        <w:t>. 1 P *</w:t>
      </w:r>
      <w:r w:rsidR="006B227C" w:rsidRPr="00710603">
        <w:rPr>
          <w:lang w:val="en-US"/>
        </w:rPr>
        <w:t xml:space="preserve"> 1Pe1.2</w:t>
      </w:r>
      <w:r>
        <w:rPr>
          <w:lang w:val="en-US"/>
        </w:rPr>
        <w:t xml:space="preserve">. </w:t>
      </w:r>
      <w:r>
        <w:rPr>
          <w:b/>
          <w:lang w:val="en-US"/>
        </w:rPr>
        <w:t>belief</w:t>
      </w:r>
      <w:r>
        <w:rPr>
          <w:lang w:val="en-US"/>
        </w:rPr>
        <w:t xml:space="preserve">. T#257. ver. </w:t>
      </w:r>
      <w:r>
        <w:rPr>
          <w:rFonts w:ascii="MS Gothic" w:hAnsi="MS Gothic" w:cs="MS Gothic"/>
          <w:lang w:val="en-US"/>
        </w:rPr>
        <w:t>◐</w:t>
      </w:r>
      <w:r w:rsidR="006B227C" w:rsidRPr="00710603">
        <w:rPr>
          <w:lang w:val="en-US"/>
        </w:rPr>
        <w:t xml:space="preserve"> 2Th2.11</w:t>
      </w:r>
      <w:r>
        <w:rPr>
          <w:lang w:val="en-US"/>
        </w:rPr>
        <w:t>. Mt +</w:t>
      </w:r>
      <w:r w:rsidR="006B227C" w:rsidRPr="00710603">
        <w:rPr>
          <w:lang w:val="en-US"/>
        </w:rPr>
        <w:t xml:space="preserve"> Mt4.6</w:t>
      </w:r>
      <w:r>
        <w:rPr>
          <w:lang w:val="en-US"/>
        </w:rPr>
        <w:t xml:space="preserve"> (T#17). Jn </w:t>
      </w:r>
      <w:r w:rsidR="006B227C" w:rsidRPr="00710603">
        <w:rPr>
          <w:lang w:val="en-US"/>
        </w:rPr>
        <w:t xml:space="preserve"> Jn8.45</w:t>
      </w:r>
      <w:r>
        <w:rPr>
          <w:lang w:val="en-US"/>
        </w:rPr>
        <w:t xml:space="preserve">, </w:t>
      </w:r>
      <w:r w:rsidR="006B227C" w:rsidRPr="00710603">
        <w:rPr>
          <w:lang w:val="en-US"/>
        </w:rPr>
        <w:t xml:space="preserve"> Jn8.46</w:t>
      </w:r>
      <w:r>
        <w:rPr>
          <w:lang w:val="en-US"/>
        </w:rPr>
        <w:t xml:space="preserve">. </w:t>
      </w:r>
      <w:r>
        <w:rPr>
          <w:rFonts w:ascii="Segoe UI Symbol" w:hAnsi="Segoe UI Symbol" w:cs="Segoe UI Symbol"/>
          <w:lang w:val="en-US"/>
        </w:rPr>
        <w:t>✓</w:t>
      </w:r>
      <w:r w:rsidR="006B227C" w:rsidRPr="00710603">
        <w:rPr>
          <w:lang w:val="en-US"/>
        </w:rPr>
        <w:t xml:space="preserve"> Jn14.6</w:t>
      </w:r>
      <w:r>
        <w:rPr>
          <w:lang w:val="en-US"/>
        </w:rPr>
        <w:t>. Ac +*</w:t>
      </w:r>
      <w:r w:rsidR="006B227C" w:rsidRPr="00710603">
        <w:rPr>
          <w:lang w:val="en-US"/>
        </w:rPr>
        <w:t xml:space="preserve"> Ac13.48</w:t>
      </w:r>
      <w:r>
        <w:rPr>
          <w:lang w:val="en-US"/>
        </w:rPr>
        <w:t xml:space="preserve">. </w:t>
      </w:r>
      <w:r w:rsidR="006B227C" w:rsidRPr="00710603">
        <w:rPr>
          <w:lang w:val="en-US"/>
        </w:rPr>
        <w:t xml:space="preserve"> Ac15.9</w:t>
      </w:r>
      <w:r>
        <w:rPr>
          <w:lang w:val="en-US"/>
        </w:rPr>
        <w:t xml:space="preserve">. </w:t>
      </w:r>
      <w:r w:rsidR="006B227C" w:rsidRPr="00710603">
        <w:rPr>
          <w:lang w:val="en-US"/>
        </w:rPr>
        <w:t xml:space="preserve"> Ac27.22-24</w:t>
      </w:r>
      <w:r>
        <w:rPr>
          <w:lang w:val="en-US"/>
        </w:rPr>
        <w:t xml:space="preserve">, </w:t>
      </w:r>
      <w:r w:rsidR="006B227C" w:rsidRPr="00710603">
        <w:rPr>
          <w:lang w:val="en-US"/>
        </w:rPr>
        <w:t xml:space="preserve"> Ac27.30</w:t>
      </w:r>
      <w:r>
        <w:rPr>
          <w:lang w:val="en-US"/>
        </w:rPr>
        <w:t xml:space="preserve">, </w:t>
      </w:r>
      <w:r w:rsidR="006B227C" w:rsidRPr="00710603">
        <w:rPr>
          <w:lang w:val="en-US"/>
        </w:rPr>
        <w:t xml:space="preserve"> Ac27.31</w:t>
      </w:r>
      <w:r>
        <w:rPr>
          <w:lang w:val="en-US"/>
        </w:rPr>
        <w:t xml:space="preserve">. Ga </w:t>
      </w:r>
      <w:r w:rsidR="006B227C" w:rsidRPr="00710603">
        <w:rPr>
          <w:lang w:val="en-US"/>
        </w:rPr>
        <w:t xml:space="preserve"> Ga1.3</w:t>
      </w:r>
      <w:r>
        <w:rPr>
          <w:lang w:val="en-US"/>
        </w:rPr>
        <w:t xml:space="preserve">. Ep </w:t>
      </w:r>
      <w:r>
        <w:rPr>
          <w:rFonts w:ascii="Segoe UI Symbol" w:hAnsi="Segoe UI Symbol" w:cs="Segoe UI Symbol"/>
          <w:lang w:val="en-US"/>
        </w:rPr>
        <w:t>✓</w:t>
      </w:r>
      <w:r w:rsidR="006B227C" w:rsidRPr="00710603">
        <w:rPr>
          <w:lang w:val="en-US"/>
        </w:rPr>
        <w:t xml:space="preserve"> Eph2.8</w:t>
      </w:r>
      <w:r>
        <w:rPr>
          <w:lang w:val="en-US"/>
        </w:rPr>
        <w:t>. Col +*</w:t>
      </w:r>
      <w:r w:rsidR="006B227C" w:rsidRPr="00710603">
        <w:rPr>
          <w:lang w:val="en-US"/>
        </w:rPr>
        <w:t xml:space="preserve"> Col1.5</w:t>
      </w:r>
      <w:r>
        <w:rPr>
          <w:lang w:val="en-US"/>
        </w:rPr>
        <w:t>. 2 Ti +*</w:t>
      </w:r>
      <w:r w:rsidR="006B227C" w:rsidRPr="00710603">
        <w:rPr>
          <w:lang w:val="en-US"/>
        </w:rPr>
        <w:t xml:space="preserve"> 2Ti2.15</w:t>
      </w:r>
      <w:r>
        <w:rPr>
          <w:lang w:val="en-US"/>
        </w:rPr>
        <w:t>. +</w:t>
      </w:r>
      <w:r>
        <w:rPr>
          <w:rFonts w:ascii="Segoe UI Symbol" w:hAnsi="Segoe UI Symbol" w:cs="Segoe UI Symbol"/>
          <w:lang w:val="en-US"/>
        </w:rPr>
        <w:t>✓</w:t>
      </w:r>
      <w:r w:rsidR="006B227C" w:rsidRPr="00710603">
        <w:rPr>
          <w:lang w:val="en-US"/>
        </w:rPr>
        <w:t xml:space="preserve"> 2Ti3.15</w:t>
      </w:r>
      <w:r>
        <w:rPr>
          <w:lang w:val="en-US"/>
        </w:rPr>
        <w:t>. Ja +*</w:t>
      </w:r>
      <w:r w:rsidR="006B227C" w:rsidRPr="00710603">
        <w:rPr>
          <w:lang w:val="en-US"/>
        </w:rPr>
        <w:t xml:space="preserve"> Jas1.18</w:t>
      </w:r>
      <w:r>
        <w:rPr>
          <w:lang w:val="en-US"/>
        </w:rPr>
        <w:t>. 1 P *</w:t>
      </w:r>
      <w:r w:rsidR="006B227C" w:rsidRPr="00710603">
        <w:rPr>
          <w:lang w:val="en-US"/>
        </w:rPr>
        <w:t xml:space="preserve"> 1Pe1.2</w:t>
      </w:r>
      <w:r>
        <w:rPr>
          <w:lang w:val="en-US"/>
        </w:rPr>
        <w:t>. or, faith. 1 P *</w:t>
      </w:r>
      <w:r w:rsidR="006B227C" w:rsidRPr="00710603">
        <w:rPr>
          <w:lang w:val="en-US"/>
        </w:rPr>
        <w:t xml:space="preserve"> 1Pe1.5</w:t>
      </w:r>
      <w:r>
        <w:rPr>
          <w:lang w:val="en-US"/>
        </w:rPr>
        <w:t xml:space="preserve">. </w:t>
      </w:r>
      <w:r>
        <w:rPr>
          <w:b/>
          <w:lang w:val="en-US"/>
        </w:rPr>
        <w:t>of the truth</w:t>
      </w:r>
      <w:r>
        <w:rPr>
          <w:lang w:val="en-US"/>
        </w:rPr>
        <w:t>. lit. of truth. Jn +*</w:t>
      </w:r>
      <w:r w:rsidR="006B227C" w:rsidRPr="00710603">
        <w:rPr>
          <w:lang w:val="en-US"/>
        </w:rPr>
        <w:t xml:space="preserve"> Jn7.17</w:t>
      </w:r>
      <w:r>
        <w:rPr>
          <w:lang w:val="en-US"/>
        </w:rPr>
        <w:t xml:space="preserve">. </w:t>
      </w:r>
    </w:p>
    <w:p w:rsidR="003E23E9" w:rsidRPr="00710603" w:rsidRDefault="003E23E9" w:rsidP="00710603">
      <w:pPr>
        <w:ind w:firstLine="360"/>
        <w:jc w:val="both"/>
        <w:rPr>
          <w:lang w:val="en-US"/>
        </w:rPr>
      </w:pPr>
      <w:r>
        <w:rPr>
          <w:lang w:val="en-US"/>
        </w:rPr>
        <w:t xml:space="preserve">14. </w:t>
      </w:r>
      <w:r>
        <w:rPr>
          <w:b/>
          <w:lang w:val="en-US"/>
        </w:rPr>
        <w:t>he called</w:t>
      </w:r>
      <w:r>
        <w:rPr>
          <w:lang w:val="en-US"/>
        </w:rPr>
        <w:t>. See on Ro +*</w:t>
      </w:r>
      <w:r w:rsidR="006B227C" w:rsidRPr="00710603">
        <w:rPr>
          <w:lang w:val="en-US"/>
        </w:rPr>
        <w:t xml:space="preserve"> Ro8.28-30</w:t>
      </w:r>
      <w:r>
        <w:rPr>
          <w:lang w:val="en-US"/>
        </w:rPr>
        <w:t xml:space="preserve">. 1 Th </w:t>
      </w:r>
      <w:r>
        <w:rPr>
          <w:rFonts w:ascii="Segoe UI Symbol" w:hAnsi="Segoe UI Symbol" w:cs="Segoe UI Symbol"/>
          <w:lang w:val="en-US"/>
        </w:rPr>
        <w:t>✓</w:t>
      </w:r>
      <w:r w:rsidR="006B227C" w:rsidRPr="00710603">
        <w:rPr>
          <w:lang w:val="en-US"/>
        </w:rPr>
        <w:t xml:space="preserve"> 1Th2.12</w:t>
      </w:r>
      <w:r>
        <w:rPr>
          <w:lang w:val="en-US"/>
        </w:rPr>
        <w:t xml:space="preserve">.!Bm 1 P </w:t>
      </w:r>
      <w:r w:rsidR="006B227C" w:rsidRPr="00710603">
        <w:rPr>
          <w:lang w:val="en-US"/>
        </w:rPr>
        <w:t xml:space="preserve"> 1Pe5.10</w:t>
      </w:r>
      <w:r>
        <w:rPr>
          <w:lang w:val="en-US"/>
        </w:rPr>
        <w:t xml:space="preserve">. </w:t>
      </w:r>
      <w:r>
        <w:rPr>
          <w:b/>
          <w:lang w:val="en-US"/>
        </w:rPr>
        <w:t>our gospel</w:t>
      </w:r>
      <w:r>
        <w:rPr>
          <w:lang w:val="en-US"/>
        </w:rPr>
        <w:t xml:space="preserve">. Ro </w:t>
      </w:r>
      <w:r w:rsidR="006B227C" w:rsidRPr="00710603">
        <w:rPr>
          <w:lang w:val="en-US"/>
        </w:rPr>
        <w:t xml:space="preserve"> Ro2.16</w:t>
      </w:r>
      <w:r>
        <w:rPr>
          <w:lang w:val="en-US"/>
        </w:rPr>
        <w:t>. +*</w:t>
      </w:r>
      <w:r w:rsidR="006B227C" w:rsidRPr="00710603">
        <w:rPr>
          <w:lang w:val="en-US"/>
        </w:rPr>
        <w:t xml:space="preserve"> Ro16.25</w:t>
      </w:r>
      <w:r>
        <w:rPr>
          <w:lang w:val="en-US"/>
        </w:rPr>
        <w:t>. 1 Th *</w:t>
      </w:r>
      <w:r w:rsidR="006B227C" w:rsidRPr="00710603">
        <w:rPr>
          <w:lang w:val="en-US"/>
        </w:rPr>
        <w:t xml:space="preserve"> 1Th1.5</w:t>
      </w:r>
      <w:r>
        <w:rPr>
          <w:lang w:val="en-US"/>
        </w:rPr>
        <w:t xml:space="preserve">. </w:t>
      </w:r>
      <w:r>
        <w:rPr>
          <w:b/>
          <w:lang w:val="en-US"/>
        </w:rPr>
        <w:t>to the obtaining</w:t>
      </w:r>
      <w:r>
        <w:rPr>
          <w:lang w:val="en-US"/>
        </w:rPr>
        <w:t>. Ps +*</w:t>
      </w:r>
      <w:r w:rsidR="006B227C" w:rsidRPr="00710603">
        <w:rPr>
          <w:lang w:val="en-US"/>
        </w:rPr>
        <w:t xml:space="preserve"> Ps16.11</w:t>
      </w:r>
      <w:r>
        <w:rPr>
          <w:lang w:val="en-US"/>
        </w:rPr>
        <w:t xml:space="preserve">. Mt </w:t>
      </w:r>
      <w:r>
        <w:rPr>
          <w:rFonts w:ascii="Segoe UI Symbol" w:hAnsi="Segoe UI Symbol" w:cs="Segoe UI Symbol"/>
          <w:lang w:val="en-US"/>
        </w:rPr>
        <w:t>✓</w:t>
      </w:r>
      <w:r w:rsidR="006B227C" w:rsidRPr="00710603">
        <w:rPr>
          <w:lang w:val="en-US"/>
        </w:rPr>
        <w:t xml:space="preserve"> Mt25.21</w:t>
      </w:r>
      <w:r>
        <w:rPr>
          <w:lang w:val="en-US"/>
        </w:rPr>
        <w:t>. Jn +*</w:t>
      </w:r>
      <w:r w:rsidR="006B227C" w:rsidRPr="00710603">
        <w:rPr>
          <w:lang w:val="en-US"/>
        </w:rPr>
        <w:t xml:space="preserve"> Jn14.2</w:t>
      </w:r>
      <w:r>
        <w:rPr>
          <w:lang w:val="en-US"/>
        </w:rPr>
        <w:t xml:space="preserve">, </w:t>
      </w:r>
      <w:r w:rsidR="006B227C" w:rsidRPr="00710603">
        <w:rPr>
          <w:lang w:val="en-US"/>
        </w:rPr>
        <w:t xml:space="preserve"> Jn14.3</w:t>
      </w:r>
      <w:r>
        <w:rPr>
          <w:lang w:val="en-US"/>
        </w:rPr>
        <w:t>. *</w:t>
      </w:r>
      <w:r w:rsidR="006B227C" w:rsidRPr="00710603">
        <w:rPr>
          <w:lang w:val="en-US"/>
        </w:rPr>
        <w:t xml:space="preserve"> Jn17.22</w:t>
      </w:r>
      <w:r>
        <w:rPr>
          <w:lang w:val="en-US"/>
        </w:rPr>
        <w:t xml:space="preserve">, </w:t>
      </w:r>
      <w:r w:rsidR="006B227C" w:rsidRPr="00710603">
        <w:rPr>
          <w:lang w:val="en-US"/>
        </w:rPr>
        <w:t xml:space="preserve"> Jn17.24</w:t>
      </w:r>
      <w:r>
        <w:rPr>
          <w:lang w:val="en-US"/>
        </w:rPr>
        <w:t xml:space="preserve">. Ro </w:t>
      </w:r>
      <w:r>
        <w:rPr>
          <w:rFonts w:ascii="Segoe UI Symbol" w:hAnsi="Segoe UI Symbol" w:cs="Segoe UI Symbol"/>
          <w:lang w:val="en-US"/>
        </w:rPr>
        <w:t>✓</w:t>
      </w:r>
      <w:r w:rsidR="006B227C" w:rsidRPr="00710603">
        <w:rPr>
          <w:lang w:val="en-US"/>
        </w:rPr>
        <w:t xml:space="preserve"> Ro8.17</w:t>
      </w:r>
      <w:r>
        <w:rPr>
          <w:lang w:val="en-US"/>
        </w:rPr>
        <w:t>. Ep +*</w:t>
      </w:r>
      <w:r w:rsidR="006B227C" w:rsidRPr="00710603">
        <w:rPr>
          <w:lang w:val="en-US"/>
        </w:rPr>
        <w:t xml:space="preserve"> Eph1.18</w:t>
      </w:r>
      <w:r>
        <w:rPr>
          <w:lang w:val="en-US"/>
        </w:rPr>
        <w:t xml:space="preserve">. 1 Th </w:t>
      </w:r>
      <w:r>
        <w:rPr>
          <w:rFonts w:ascii="Segoe UI Symbol" w:hAnsi="Segoe UI Symbol" w:cs="Segoe UI Symbol"/>
          <w:lang w:val="en-US"/>
        </w:rPr>
        <w:t>✓</w:t>
      </w:r>
      <w:r w:rsidR="006B227C" w:rsidRPr="00710603">
        <w:rPr>
          <w:lang w:val="en-US"/>
        </w:rPr>
        <w:t xml:space="preserve"> 1Th2.12</w:t>
      </w:r>
      <w:r>
        <w:rPr>
          <w:lang w:val="en-US"/>
        </w:rPr>
        <w:t>. +*</w:t>
      </w:r>
      <w:r w:rsidR="006B227C" w:rsidRPr="00710603">
        <w:rPr>
          <w:lang w:val="en-US"/>
        </w:rPr>
        <w:t xml:space="preserve"> 1Th5.9</w:t>
      </w:r>
      <w:r>
        <w:rPr>
          <w:lang w:val="en-US"/>
        </w:rPr>
        <w:t>. 2 Ti *</w:t>
      </w:r>
      <w:r w:rsidR="006B227C" w:rsidRPr="00710603">
        <w:rPr>
          <w:lang w:val="en-US"/>
        </w:rPr>
        <w:t xml:space="preserve"> 2Ti2.12</w:t>
      </w:r>
      <w:r>
        <w:rPr>
          <w:lang w:val="en-US"/>
        </w:rPr>
        <w:t>. 1 P +*</w:t>
      </w:r>
      <w:r w:rsidR="006B227C" w:rsidRPr="00710603">
        <w:rPr>
          <w:lang w:val="en-US"/>
        </w:rPr>
        <w:t xml:space="preserve"> 1Pe1.4</w:t>
      </w:r>
      <w:r>
        <w:rPr>
          <w:lang w:val="en-US"/>
        </w:rPr>
        <w:t xml:space="preserve">, </w:t>
      </w:r>
      <w:r w:rsidR="006B227C" w:rsidRPr="00710603">
        <w:rPr>
          <w:lang w:val="en-US"/>
        </w:rPr>
        <w:t xml:space="preserve"> 1Pe1.5</w:t>
      </w:r>
      <w:r>
        <w:rPr>
          <w:lang w:val="en-US"/>
        </w:rPr>
        <w:t>. *</w:t>
      </w:r>
      <w:r w:rsidR="006B227C" w:rsidRPr="00710603">
        <w:rPr>
          <w:lang w:val="en-US"/>
        </w:rPr>
        <w:t xml:space="preserve"> 1Pe5.10</w:t>
      </w:r>
      <w:r>
        <w:rPr>
          <w:lang w:val="en-US"/>
        </w:rPr>
        <w:t>. Re *</w:t>
      </w:r>
      <w:r w:rsidR="006B227C" w:rsidRPr="00710603">
        <w:rPr>
          <w:lang w:val="en-US"/>
        </w:rPr>
        <w:t xml:space="preserve"> Re3.21</w:t>
      </w:r>
      <w:r>
        <w:rPr>
          <w:lang w:val="en-US"/>
        </w:rPr>
        <w:t>. *</w:t>
      </w:r>
      <w:r w:rsidR="006B227C" w:rsidRPr="00710603">
        <w:rPr>
          <w:lang w:val="en-US"/>
        </w:rPr>
        <w:t xml:space="preserve"> Re21.23</w:t>
      </w:r>
      <w:r>
        <w:rPr>
          <w:lang w:val="en-US"/>
        </w:rPr>
        <w:t>. *</w:t>
      </w:r>
      <w:r w:rsidR="006B227C" w:rsidRPr="00710603">
        <w:rPr>
          <w:lang w:val="en-US"/>
        </w:rPr>
        <w:t xml:space="preserve"> Re22.3-5</w:t>
      </w:r>
      <w:r>
        <w:rPr>
          <w:lang w:val="en-US"/>
        </w:rPr>
        <w:t xml:space="preserve">. </w:t>
      </w:r>
      <w:r>
        <w:rPr>
          <w:b/>
          <w:lang w:val="en-US"/>
        </w:rPr>
        <w:t>of the glory</w:t>
      </w:r>
      <w:r>
        <w:rPr>
          <w:lang w:val="en-US"/>
        </w:rPr>
        <w:t>. 2 Th +*</w:t>
      </w:r>
      <w:r w:rsidR="006B227C" w:rsidRPr="00710603">
        <w:rPr>
          <w:lang w:val="en-US"/>
        </w:rPr>
        <w:t xml:space="preserve"> 2Th1.10</w:t>
      </w:r>
      <w:r>
        <w:rPr>
          <w:lang w:val="en-US"/>
        </w:rPr>
        <w:t>. Jn *</w:t>
      </w:r>
      <w:r w:rsidR="006B227C" w:rsidRPr="00710603">
        <w:rPr>
          <w:lang w:val="en-US"/>
        </w:rPr>
        <w:t xml:space="preserve"> Jn17.22</w:t>
      </w:r>
      <w:r>
        <w:rPr>
          <w:lang w:val="en-US"/>
        </w:rPr>
        <w:t xml:space="preserve">. Ro </w:t>
      </w:r>
      <w:r w:rsidR="006B227C" w:rsidRPr="00710603">
        <w:rPr>
          <w:lang w:val="en-US"/>
        </w:rPr>
        <w:t xml:space="preserve"> Ro5.2</w:t>
      </w:r>
      <w:r>
        <w:rPr>
          <w:lang w:val="en-US"/>
        </w:rPr>
        <w:t>. +*</w:t>
      </w:r>
      <w:r w:rsidR="006B227C" w:rsidRPr="00710603">
        <w:rPr>
          <w:lang w:val="en-US"/>
        </w:rPr>
        <w:t xml:space="preserve"> Ro8.30</w:t>
      </w:r>
      <w:r>
        <w:rPr>
          <w:lang w:val="en-US"/>
        </w:rPr>
        <w:t xml:space="preserve">. Col </w:t>
      </w:r>
      <w:r>
        <w:rPr>
          <w:rFonts w:ascii="Segoe UI Symbol" w:hAnsi="Segoe UI Symbol" w:cs="Segoe UI Symbol"/>
          <w:lang w:val="en-US"/>
        </w:rPr>
        <w:t>✓</w:t>
      </w:r>
      <w:r w:rsidR="006B227C" w:rsidRPr="00710603">
        <w:rPr>
          <w:lang w:val="en-US"/>
        </w:rPr>
        <w:t xml:space="preserve"> Col3.4</w:t>
      </w:r>
      <w:r>
        <w:rPr>
          <w:lang w:val="en-US"/>
        </w:rPr>
        <w:t xml:space="preserve">. 1 Th </w:t>
      </w:r>
      <w:r>
        <w:rPr>
          <w:rFonts w:ascii="Segoe UI Symbol" w:hAnsi="Segoe UI Symbol" w:cs="Segoe UI Symbol"/>
          <w:lang w:val="en-US"/>
        </w:rPr>
        <w:t>✓</w:t>
      </w:r>
      <w:r w:rsidR="006B227C" w:rsidRPr="00710603">
        <w:rPr>
          <w:lang w:val="en-US"/>
        </w:rPr>
        <w:t xml:space="preserve"> 1Th2.12</w:t>
      </w:r>
      <w:r>
        <w:rPr>
          <w:lang w:val="en-US"/>
        </w:rPr>
        <w:t xml:space="preserve">. 2 Ti </w:t>
      </w:r>
      <w:r w:rsidR="006B227C" w:rsidRPr="00710603">
        <w:rPr>
          <w:lang w:val="en-US"/>
        </w:rPr>
        <w:t xml:space="preserve"> 2Ti2.10</w:t>
      </w:r>
      <w:r>
        <w:rPr>
          <w:lang w:val="en-US"/>
        </w:rPr>
        <w:t>. 1 P *</w:t>
      </w:r>
      <w:r w:rsidR="006B227C" w:rsidRPr="00710603">
        <w:rPr>
          <w:lang w:val="en-US"/>
        </w:rPr>
        <w:t xml:space="preserve"> 1Pe5.10</w:t>
      </w:r>
      <w:r>
        <w:rPr>
          <w:lang w:val="en-US"/>
        </w:rPr>
        <w:t xml:space="preserve">. </w:t>
      </w:r>
    </w:p>
    <w:p w:rsidR="003E23E9" w:rsidRPr="00710603" w:rsidRDefault="003E23E9" w:rsidP="00710603">
      <w:pPr>
        <w:ind w:firstLine="360"/>
        <w:jc w:val="both"/>
        <w:rPr>
          <w:lang w:val="en-US"/>
        </w:rPr>
      </w:pPr>
      <w:r>
        <w:rPr>
          <w:lang w:val="en-US"/>
        </w:rPr>
        <w:t xml:space="preserve">15. </w:t>
      </w:r>
      <w:r>
        <w:rPr>
          <w:b/>
          <w:lang w:val="en-US"/>
        </w:rPr>
        <w:t>stand fast</w:t>
      </w:r>
      <w:r>
        <w:rPr>
          <w:lang w:val="en-US"/>
        </w:rPr>
        <w:t xml:space="preserve">. ver. </w:t>
      </w:r>
      <w:r>
        <w:rPr>
          <w:rFonts w:ascii="MS Gothic" w:hAnsi="MS Gothic" w:cs="MS Gothic"/>
          <w:lang w:val="en-US"/>
        </w:rPr>
        <w:t>◐</w:t>
      </w:r>
      <w:r w:rsidR="006B227C" w:rsidRPr="00710603">
        <w:rPr>
          <w:lang w:val="en-US"/>
        </w:rPr>
        <w:t xml:space="preserve"> 2Th2.2</w:t>
      </w:r>
      <w:r>
        <w:rPr>
          <w:lang w:val="en-US"/>
        </w:rPr>
        <w:t>. See on 1 Co +</w:t>
      </w:r>
      <w:r>
        <w:rPr>
          <w:rFonts w:ascii="Segoe UI Symbol" w:hAnsi="Segoe UI Symbol" w:cs="Segoe UI Symbol"/>
          <w:lang w:val="en-US"/>
        </w:rPr>
        <w:t>✓</w:t>
      </w:r>
      <w:r w:rsidR="006B227C" w:rsidRPr="00710603">
        <w:rPr>
          <w:lang w:val="en-US"/>
        </w:rPr>
        <w:t xml:space="preserve"> 1Co15.58</w:t>
      </w:r>
      <w:r>
        <w:rPr>
          <w:lang w:val="en-US"/>
        </w:rPr>
        <w:t>. +</w:t>
      </w:r>
      <w:r w:rsidR="006B227C" w:rsidRPr="00710603">
        <w:rPr>
          <w:lang w:val="en-US"/>
        </w:rPr>
        <w:t xml:space="preserve"> 1Co16.13</w:t>
      </w:r>
      <w:r>
        <w:rPr>
          <w:lang w:val="en-US"/>
        </w:rPr>
        <w:t>. Ph *</w:t>
      </w:r>
      <w:r w:rsidR="006B227C" w:rsidRPr="00710603">
        <w:rPr>
          <w:lang w:val="en-US"/>
        </w:rPr>
        <w:t xml:space="preserve"> Php4.1</w:t>
      </w:r>
      <w:r>
        <w:rPr>
          <w:lang w:val="en-US"/>
        </w:rPr>
        <w:t>. 1 Th +*</w:t>
      </w:r>
      <w:r w:rsidR="006B227C" w:rsidRPr="00710603">
        <w:rPr>
          <w:lang w:val="en-US"/>
        </w:rPr>
        <w:t xml:space="preserve"> 1Th3.8</w:t>
      </w:r>
      <w:r>
        <w:rPr>
          <w:lang w:val="en-US"/>
        </w:rPr>
        <w:t xml:space="preserve">. </w:t>
      </w:r>
      <w:r>
        <w:rPr>
          <w:b/>
          <w:lang w:val="en-US"/>
        </w:rPr>
        <w:t>hold</w:t>
      </w:r>
      <w:r>
        <w:rPr>
          <w:lang w:val="en-US"/>
        </w:rPr>
        <w:t>. 2 Th *</w:t>
      </w:r>
      <w:r w:rsidR="006B227C" w:rsidRPr="00710603">
        <w:rPr>
          <w:lang w:val="en-US"/>
        </w:rPr>
        <w:t xml:space="preserve"> 2Th3.6</w:t>
      </w:r>
      <w:r>
        <w:rPr>
          <w:lang w:val="en-US"/>
        </w:rPr>
        <w:t xml:space="preserve">. 1 Co </w:t>
      </w:r>
      <w:r w:rsidR="006B227C" w:rsidRPr="00710603">
        <w:rPr>
          <w:lang w:val="en-US"/>
        </w:rPr>
        <w:t xml:space="preserve"> 1Co11.2</w:t>
      </w:r>
      <w:r>
        <w:rPr>
          <w:lang w:val="en-US"/>
        </w:rPr>
        <w:t xml:space="preserve">. Re </w:t>
      </w:r>
      <w:r w:rsidR="006B227C" w:rsidRPr="00710603">
        <w:rPr>
          <w:lang w:val="en-US"/>
        </w:rPr>
        <w:t xml:space="preserve"> Re2.25</w:t>
      </w:r>
      <w:r>
        <w:rPr>
          <w:lang w:val="en-US"/>
        </w:rPr>
        <w:t xml:space="preserve">. </w:t>
      </w:r>
      <w:r>
        <w:rPr>
          <w:b/>
          <w:lang w:val="en-US"/>
        </w:rPr>
        <w:t>the traditions</w:t>
      </w:r>
      <w:r>
        <w:rPr>
          <w:lang w:val="en-US"/>
        </w:rPr>
        <w:t xml:space="preserve">. 2 Th </w:t>
      </w:r>
      <w:r w:rsidR="006B227C" w:rsidRPr="00710603">
        <w:rPr>
          <w:lang w:val="en-US"/>
        </w:rPr>
        <w:t xml:space="preserve"> 2Th3.6</w:t>
      </w:r>
      <w:r>
        <w:rPr>
          <w:lang w:val="en-US"/>
        </w:rPr>
        <w:t xml:space="preserve">. Mt </w:t>
      </w:r>
      <w:r w:rsidR="006B227C" w:rsidRPr="00710603">
        <w:rPr>
          <w:lang w:val="en-US"/>
        </w:rPr>
        <w:t xml:space="preserve"> Mt15.2</w:t>
      </w:r>
      <w:r>
        <w:rPr>
          <w:lang w:val="en-US"/>
        </w:rPr>
        <w:t xml:space="preserve">. Ro </w:t>
      </w:r>
      <w:r w:rsidR="006B227C" w:rsidRPr="00710603">
        <w:rPr>
          <w:lang w:val="en-US"/>
        </w:rPr>
        <w:t xml:space="preserve"> Ro6.17</w:t>
      </w:r>
      <w:r>
        <w:rPr>
          <w:lang w:val="en-US"/>
        </w:rPr>
        <w:t>. 1 Co *</w:t>
      </w:r>
      <w:r w:rsidR="006B227C" w:rsidRPr="00710603">
        <w:rPr>
          <w:lang w:val="en-US"/>
        </w:rPr>
        <w:t xml:space="preserve"> 1Co11.2</w:t>
      </w:r>
      <w:r>
        <w:rPr>
          <w:lang w:val="en-US"/>
        </w:rPr>
        <w:t xml:space="preserve">, </w:t>
      </w:r>
      <w:r w:rsidR="006B227C" w:rsidRPr="00710603">
        <w:rPr>
          <w:lang w:val="en-US"/>
        </w:rPr>
        <w:t xml:space="preserve"> 1Co11.23</w:t>
      </w:r>
      <w:r>
        <w:rPr>
          <w:lang w:val="en-US"/>
        </w:rPr>
        <w:t>. +*</w:t>
      </w:r>
      <w:r w:rsidR="006B227C" w:rsidRPr="00710603">
        <w:rPr>
          <w:lang w:val="en-US"/>
        </w:rPr>
        <w:t xml:space="preserve"> 1Co15.3</w:t>
      </w:r>
      <w:r>
        <w:rPr>
          <w:lang w:val="en-US"/>
        </w:rPr>
        <w:t xml:space="preserve">. Ga </w:t>
      </w:r>
      <w:r w:rsidR="006B227C" w:rsidRPr="00710603">
        <w:rPr>
          <w:lang w:val="en-US"/>
        </w:rPr>
        <w:t xml:space="preserve"> Ga1.12</w:t>
      </w:r>
      <w:r>
        <w:rPr>
          <w:lang w:val="en-US"/>
        </w:rPr>
        <w:t xml:space="preserve">, </w:t>
      </w:r>
      <w:r w:rsidR="006B227C" w:rsidRPr="00710603">
        <w:rPr>
          <w:lang w:val="en-US"/>
        </w:rPr>
        <w:t xml:space="preserve"> Ga1.14</w:t>
      </w:r>
      <w:r>
        <w:rPr>
          <w:lang w:val="en-US"/>
        </w:rPr>
        <w:t xml:space="preserve">. Col </w:t>
      </w:r>
      <w:r w:rsidR="006B227C" w:rsidRPr="00710603">
        <w:rPr>
          <w:lang w:val="en-US"/>
        </w:rPr>
        <w:t xml:space="preserve"> Col2.8</w:t>
      </w:r>
      <w:r>
        <w:rPr>
          <w:lang w:val="en-US"/>
        </w:rPr>
        <w:t>. Ju +*</w:t>
      </w:r>
      <w:r w:rsidR="006B227C" w:rsidRPr="00710603">
        <w:rPr>
          <w:lang w:val="en-US"/>
        </w:rPr>
        <w:t xml:space="preserve"> Jud3</w:t>
      </w:r>
      <w:r>
        <w:rPr>
          <w:lang w:val="en-US"/>
        </w:rPr>
        <w:t xml:space="preserve">g. </w:t>
      </w:r>
      <w:r>
        <w:rPr>
          <w:b/>
          <w:lang w:val="en-US"/>
        </w:rPr>
        <w:t>whether</w:t>
      </w:r>
      <w:r>
        <w:rPr>
          <w:lang w:val="en-US"/>
        </w:rPr>
        <w:t xml:space="preserve">. ver. </w:t>
      </w:r>
      <w:r w:rsidR="006B227C" w:rsidRPr="00710603">
        <w:rPr>
          <w:lang w:val="en-US"/>
        </w:rPr>
        <w:t xml:space="preserve"> 2Th2.2</w:t>
      </w:r>
      <w:r>
        <w:rPr>
          <w:lang w:val="en-US"/>
        </w:rPr>
        <w:t xml:space="preserve">. 2 Th </w:t>
      </w:r>
      <w:r w:rsidR="006B227C" w:rsidRPr="00710603">
        <w:rPr>
          <w:lang w:val="en-US"/>
        </w:rPr>
        <w:t xml:space="preserve"> 2Th3.14</w:t>
      </w:r>
      <w:r>
        <w:rPr>
          <w:lang w:val="en-US"/>
        </w:rPr>
        <w:t xml:space="preserve">. </w:t>
      </w:r>
      <w:r>
        <w:rPr>
          <w:b/>
          <w:lang w:val="en-US"/>
        </w:rPr>
        <w:t>by word</w:t>
      </w:r>
      <w:r>
        <w:rPr>
          <w:lang w:val="en-US"/>
        </w:rPr>
        <w:t>. ver. +</w:t>
      </w:r>
      <w:r w:rsidR="006B227C" w:rsidRPr="00710603">
        <w:rPr>
          <w:lang w:val="en-US"/>
        </w:rPr>
        <w:t xml:space="preserve"> 2Th2.2</w:t>
      </w:r>
      <w:r>
        <w:rPr>
          <w:lang w:val="en-US"/>
        </w:rPr>
        <w:t xml:space="preserve">. </w:t>
      </w:r>
      <w:r>
        <w:rPr>
          <w:b/>
          <w:lang w:val="en-US"/>
        </w:rPr>
        <w:t>our epistle</w:t>
      </w:r>
      <w:r>
        <w:rPr>
          <w:lang w:val="en-US"/>
        </w:rPr>
        <w:t xml:space="preserve">. 1 Th </w:t>
      </w:r>
      <w:r w:rsidR="006B227C" w:rsidRPr="00710603">
        <w:rPr>
          <w:lang w:val="en-US"/>
        </w:rPr>
        <w:t xml:space="preserve"> 1Th4.15-18</w:t>
      </w:r>
      <w:r>
        <w:rPr>
          <w:lang w:val="en-US"/>
        </w:rPr>
        <w:t xml:space="preserve">. </w:t>
      </w:r>
    </w:p>
    <w:p w:rsidR="003E23E9" w:rsidRDefault="003E23E9" w:rsidP="00710603">
      <w:pPr>
        <w:ind w:firstLine="360"/>
        <w:jc w:val="both"/>
      </w:pPr>
      <w:r>
        <w:rPr>
          <w:lang w:val="en-US"/>
        </w:rPr>
        <w:t xml:space="preserve">16. </w:t>
      </w:r>
      <w:r>
        <w:rPr>
          <w:b/>
          <w:lang w:val="en-US"/>
        </w:rPr>
        <w:t>our Lord</w:t>
      </w:r>
      <w:r>
        <w:rPr>
          <w:lang w:val="en-US"/>
        </w:rPr>
        <w:t xml:space="preserve">. 2 Th </w:t>
      </w:r>
      <w:r w:rsidR="006B227C" w:rsidRPr="00710603">
        <w:rPr>
          <w:lang w:val="en-US"/>
        </w:rPr>
        <w:t xml:space="preserve"> 2Th1.1</w:t>
      </w:r>
      <w:r>
        <w:rPr>
          <w:lang w:val="en-US"/>
        </w:rPr>
        <w:t xml:space="preserve">, </w:t>
      </w:r>
      <w:r w:rsidR="006B227C" w:rsidRPr="00710603">
        <w:rPr>
          <w:lang w:val="en-US"/>
        </w:rPr>
        <w:t xml:space="preserve"> 2Th1.2</w:t>
      </w:r>
      <w:r>
        <w:rPr>
          <w:lang w:val="en-US"/>
        </w:rPr>
        <w:t xml:space="preserve">. </w:t>
      </w:r>
      <w:r w:rsidR="006B227C" w:rsidRPr="00710603">
        <w:rPr>
          <w:lang w:val="en-US"/>
        </w:rPr>
        <w:t xml:space="preserve"> 2Th3.16</w:t>
      </w:r>
      <w:r>
        <w:rPr>
          <w:lang w:val="en-US"/>
        </w:rPr>
        <w:t>. Jn +*</w:t>
      </w:r>
      <w:r w:rsidR="006B227C" w:rsidRPr="00710603">
        <w:rPr>
          <w:lang w:val="en-US"/>
        </w:rPr>
        <w:t xml:space="preserve"> Jn10.30</w:t>
      </w:r>
      <w:r>
        <w:rPr>
          <w:lang w:val="en-US"/>
        </w:rPr>
        <w:t xml:space="preserve">. See on Ro </w:t>
      </w:r>
      <w:r w:rsidR="006B227C" w:rsidRPr="00710603">
        <w:rPr>
          <w:lang w:val="en-US"/>
        </w:rPr>
        <w:t xml:space="preserve"> Ro1.7</w:t>
      </w:r>
      <w:r>
        <w:rPr>
          <w:lang w:val="en-US"/>
        </w:rPr>
        <w:t>. 2 Co *</w:t>
      </w:r>
      <w:r w:rsidR="006B227C" w:rsidRPr="00710603">
        <w:rPr>
          <w:lang w:val="en-US"/>
        </w:rPr>
        <w:t xml:space="preserve"> 2Co13.14</w:t>
      </w:r>
      <w:r>
        <w:rPr>
          <w:lang w:val="en-US"/>
        </w:rPr>
        <w:t xml:space="preserve">. Ep </w:t>
      </w:r>
      <w:r w:rsidR="006B227C" w:rsidRPr="00710603">
        <w:rPr>
          <w:lang w:val="en-US"/>
        </w:rPr>
        <w:t xml:space="preserve"> Eph2.20</w:t>
      </w:r>
      <w:r>
        <w:rPr>
          <w:lang w:val="en-US"/>
        </w:rPr>
        <w:t xml:space="preserve">. 1 Th </w:t>
      </w:r>
      <w:r w:rsidR="006B227C" w:rsidRPr="00710603">
        <w:rPr>
          <w:lang w:val="en-US"/>
        </w:rPr>
        <w:t xml:space="preserve"> 1Th3.11</w:t>
      </w:r>
      <w:r>
        <w:rPr>
          <w:lang w:val="en-US"/>
        </w:rPr>
        <w:t xml:space="preserve">. </w:t>
      </w:r>
      <w:r w:rsidR="006B227C" w:rsidRPr="00710603">
        <w:rPr>
          <w:lang w:val="en-US"/>
        </w:rPr>
        <w:t xml:space="preserve"> 1Th5.23</w:t>
      </w:r>
      <w:r>
        <w:rPr>
          <w:lang w:val="en-US"/>
        </w:rPr>
        <w:t xml:space="preserve">. </w:t>
      </w:r>
      <w:r>
        <w:rPr>
          <w:b/>
          <w:lang w:val="en-US"/>
        </w:rPr>
        <w:t>himself</w:t>
      </w:r>
      <w:r>
        <w:rPr>
          <w:lang w:val="en-US"/>
        </w:rPr>
        <w:t>. 1 Th +*</w:t>
      </w:r>
      <w:r w:rsidR="006B227C" w:rsidRPr="00710603">
        <w:rPr>
          <w:lang w:val="en-US"/>
        </w:rPr>
        <w:t xml:space="preserve"> 1Th3.11</w:t>
      </w:r>
      <w:r>
        <w:rPr>
          <w:lang w:val="en-US"/>
        </w:rPr>
        <w:t xml:space="preserve">. </w:t>
      </w:r>
      <w:r>
        <w:rPr>
          <w:b/>
          <w:lang w:val="en-US"/>
        </w:rPr>
        <w:t>and God</w:t>
      </w:r>
      <w:r>
        <w:rPr>
          <w:lang w:val="en-US"/>
        </w:rPr>
        <w:t xml:space="preserve">. 2 Th </w:t>
      </w:r>
      <w:r w:rsidR="006B227C" w:rsidRPr="00710603">
        <w:rPr>
          <w:lang w:val="en-US"/>
        </w:rPr>
        <w:t xml:space="preserve"> 2Th1.1</w:t>
      </w:r>
      <w:r>
        <w:rPr>
          <w:lang w:val="en-US"/>
        </w:rPr>
        <w:t xml:space="preserve">, </w:t>
      </w:r>
      <w:r w:rsidR="006B227C" w:rsidRPr="00710603">
        <w:rPr>
          <w:lang w:val="en-US"/>
        </w:rPr>
        <w:t xml:space="preserve"> 2Th1.2</w:t>
      </w:r>
      <w:r>
        <w:rPr>
          <w:lang w:val="en-US"/>
        </w:rPr>
        <w:t xml:space="preserve">. </w:t>
      </w:r>
      <w:r>
        <w:rPr>
          <w:b/>
          <w:lang w:val="en-US"/>
        </w:rPr>
        <w:t>which hath loved</w:t>
      </w:r>
      <w:r>
        <w:rPr>
          <w:lang w:val="en-US"/>
        </w:rPr>
        <w:t xml:space="preserve">. See on ver. </w:t>
      </w:r>
      <w:r w:rsidR="006B227C" w:rsidRPr="00710603">
        <w:rPr>
          <w:lang w:val="en-US"/>
        </w:rPr>
        <w:t xml:space="preserve"> 2Th2.13</w:t>
      </w:r>
      <w:r>
        <w:rPr>
          <w:lang w:val="en-US"/>
        </w:rPr>
        <w:t xml:space="preserve">. Jn </w:t>
      </w:r>
      <w:r>
        <w:rPr>
          <w:rFonts w:ascii="Segoe UI Symbol" w:hAnsi="Segoe UI Symbol" w:cs="Segoe UI Symbol"/>
          <w:lang w:val="en-US"/>
        </w:rPr>
        <w:t>✓</w:t>
      </w:r>
      <w:r w:rsidR="006B227C" w:rsidRPr="00710603">
        <w:rPr>
          <w:lang w:val="en-US"/>
        </w:rPr>
        <w:t xml:space="preserve"> Jn3.16</w:t>
      </w:r>
      <w:r>
        <w:rPr>
          <w:lang w:val="en-US"/>
        </w:rPr>
        <w:t xml:space="preserve">. </w:t>
      </w:r>
      <w:r w:rsidR="006B227C" w:rsidRPr="00710603">
        <w:rPr>
          <w:lang w:val="en-US"/>
        </w:rPr>
        <w:t xml:space="preserve"> Jn13.1</w:t>
      </w:r>
      <w:r>
        <w:rPr>
          <w:lang w:val="en-US"/>
        </w:rPr>
        <w:t xml:space="preserve">. </w:t>
      </w:r>
      <w:r w:rsidR="006B227C" w:rsidRPr="00710603">
        <w:rPr>
          <w:lang w:val="en-US"/>
        </w:rPr>
        <w:t xml:space="preserve"> Jn15.9</w:t>
      </w:r>
      <w:r>
        <w:rPr>
          <w:lang w:val="en-US"/>
        </w:rPr>
        <w:t xml:space="preserve">, </w:t>
      </w:r>
      <w:r w:rsidR="006B227C" w:rsidRPr="00710603">
        <w:rPr>
          <w:lang w:val="en-US"/>
        </w:rPr>
        <w:t xml:space="preserve"> Jn15.13</w:t>
      </w:r>
      <w:r>
        <w:rPr>
          <w:lang w:val="en-US"/>
        </w:rPr>
        <w:t>. Ro *</w:t>
      </w:r>
      <w:r w:rsidR="006B227C" w:rsidRPr="00710603">
        <w:rPr>
          <w:lang w:val="en-US"/>
        </w:rPr>
        <w:t xml:space="preserve"> Ro5.8</w:t>
      </w:r>
      <w:r>
        <w:rPr>
          <w:lang w:val="en-US"/>
        </w:rPr>
        <w:t xml:space="preserve">. Ep </w:t>
      </w:r>
      <w:r w:rsidR="006B227C" w:rsidRPr="00710603">
        <w:rPr>
          <w:lang w:val="en-US"/>
        </w:rPr>
        <w:t xml:space="preserve"> Eph2.4</w:t>
      </w:r>
      <w:r>
        <w:rPr>
          <w:lang w:val="en-US"/>
        </w:rPr>
        <w:t xml:space="preserve">, </w:t>
      </w:r>
      <w:r w:rsidR="006B227C" w:rsidRPr="00710603">
        <w:rPr>
          <w:lang w:val="en-US"/>
        </w:rPr>
        <w:t xml:space="preserve"> Eph2.5</w:t>
      </w:r>
      <w:r>
        <w:rPr>
          <w:lang w:val="en-US"/>
        </w:rPr>
        <w:t xml:space="preserve">. </w:t>
      </w:r>
      <w:r w:rsidR="006B227C" w:rsidRPr="00710603">
        <w:rPr>
          <w:lang w:val="en-US"/>
        </w:rPr>
        <w:t xml:space="preserve"> Eph5.2</w:t>
      </w:r>
      <w:r>
        <w:rPr>
          <w:lang w:val="en-US"/>
        </w:rPr>
        <w:t xml:space="preserve">, </w:t>
      </w:r>
      <w:r w:rsidR="006B227C" w:rsidRPr="00710603">
        <w:rPr>
          <w:lang w:val="en-US"/>
        </w:rPr>
        <w:t xml:space="preserve"> Eph5.25</w:t>
      </w:r>
      <w:r>
        <w:rPr>
          <w:lang w:val="en-US"/>
        </w:rPr>
        <w:t xml:space="preserve">. Ph </w:t>
      </w:r>
      <w:r w:rsidR="006B227C" w:rsidRPr="00710603">
        <w:rPr>
          <w:lang w:val="en-US"/>
        </w:rPr>
        <w:t xml:space="preserve"> Php2.1</w:t>
      </w:r>
      <w:r>
        <w:rPr>
          <w:lang w:val="en-US"/>
        </w:rPr>
        <w:t>. Ti *</w:t>
      </w:r>
      <w:r w:rsidR="006B227C" w:rsidRPr="00710603">
        <w:rPr>
          <w:lang w:val="en-US"/>
        </w:rPr>
        <w:t xml:space="preserve"> Tt3.4-7</w:t>
      </w:r>
      <w:r>
        <w:rPr>
          <w:lang w:val="en-US"/>
        </w:rPr>
        <w:t>. 1 J *</w:t>
      </w:r>
      <w:r w:rsidR="006B227C" w:rsidRPr="00710603">
        <w:rPr>
          <w:lang w:val="en-US"/>
        </w:rPr>
        <w:t xml:space="preserve"> 1Jn3.16</w:t>
      </w:r>
      <w:r>
        <w:rPr>
          <w:lang w:val="en-US"/>
        </w:rPr>
        <w:t>. *</w:t>
      </w:r>
      <w:r w:rsidR="006B227C" w:rsidRPr="00710603">
        <w:rPr>
          <w:lang w:val="en-US"/>
        </w:rPr>
        <w:t xml:space="preserve"> 1Jn4.9</w:t>
      </w:r>
      <w:r>
        <w:rPr>
          <w:lang w:val="en-US"/>
        </w:rPr>
        <w:t xml:space="preserve">, </w:t>
      </w:r>
      <w:r w:rsidR="006B227C" w:rsidRPr="00710603">
        <w:rPr>
          <w:lang w:val="en-US"/>
        </w:rPr>
        <w:t xml:space="preserve"> 1Jn4.10</w:t>
      </w:r>
      <w:r>
        <w:rPr>
          <w:lang w:val="en-US"/>
        </w:rPr>
        <w:t>. Re +*</w:t>
      </w:r>
      <w:r w:rsidR="006B227C" w:rsidRPr="00710603">
        <w:rPr>
          <w:lang w:val="en-US"/>
        </w:rPr>
        <w:t xml:space="preserve"> Re1.5</w:t>
      </w:r>
      <w:r>
        <w:rPr>
          <w:lang w:val="en-US"/>
        </w:rPr>
        <w:t xml:space="preserve">. </w:t>
      </w:r>
      <w:r w:rsidR="006B227C" w:rsidRPr="00710603">
        <w:rPr>
          <w:lang w:val="en-US"/>
        </w:rPr>
        <w:t xml:space="preserve"> Re3.9</w:t>
      </w:r>
      <w:r>
        <w:rPr>
          <w:lang w:val="en-US"/>
        </w:rPr>
        <w:t xml:space="preserve">. </w:t>
      </w:r>
      <w:r>
        <w:rPr>
          <w:b/>
          <w:lang w:val="en-US"/>
        </w:rPr>
        <w:t>everlasting</w:t>
      </w:r>
      <w:r>
        <w:rPr>
          <w:lang w:val="en-US"/>
        </w:rPr>
        <w:t xml:space="preserve">. Ps </w:t>
      </w:r>
      <w:r w:rsidR="006B227C" w:rsidRPr="00710603">
        <w:rPr>
          <w:lang w:val="en-US"/>
        </w:rPr>
        <w:t xml:space="preserve"> Ps103.17</w:t>
      </w:r>
      <w:r>
        <w:rPr>
          <w:lang w:val="en-US"/>
        </w:rPr>
        <w:t>. Is +*</w:t>
      </w:r>
      <w:r w:rsidR="006B227C" w:rsidRPr="00710603">
        <w:rPr>
          <w:lang w:val="en-US"/>
        </w:rPr>
        <w:t xml:space="preserve"> Is35.10</w:t>
      </w:r>
      <w:r>
        <w:rPr>
          <w:lang w:val="en-US"/>
        </w:rPr>
        <w:t>. +*</w:t>
      </w:r>
      <w:r w:rsidR="006B227C" w:rsidRPr="00710603">
        <w:rPr>
          <w:lang w:val="en-US"/>
        </w:rPr>
        <w:t xml:space="preserve"> Is51.11</w:t>
      </w:r>
      <w:r>
        <w:rPr>
          <w:lang w:val="en-US"/>
        </w:rPr>
        <w:t>. +*</w:t>
      </w:r>
      <w:r w:rsidR="006B227C" w:rsidRPr="00710603">
        <w:rPr>
          <w:lang w:val="en-US"/>
        </w:rPr>
        <w:t xml:space="preserve"> Is60.19</w:t>
      </w:r>
      <w:r>
        <w:rPr>
          <w:lang w:val="en-US"/>
        </w:rPr>
        <w:t xml:space="preserve">, </w:t>
      </w:r>
      <w:r w:rsidR="006B227C" w:rsidRPr="00710603">
        <w:rPr>
          <w:lang w:val="en-US"/>
        </w:rPr>
        <w:t xml:space="preserve"> Is60.20</w:t>
      </w:r>
      <w:r>
        <w:rPr>
          <w:lang w:val="en-US"/>
        </w:rPr>
        <w:t xml:space="preserve">. </w:t>
      </w:r>
      <w:r w:rsidR="006B227C" w:rsidRPr="00710603">
        <w:rPr>
          <w:lang w:val="en-US"/>
        </w:rPr>
        <w:t xml:space="preserve"> Is61.7</w:t>
      </w:r>
      <w:r>
        <w:rPr>
          <w:lang w:val="en-US"/>
        </w:rPr>
        <w:t>. Jn *</w:t>
      </w:r>
      <w:r w:rsidR="006B227C" w:rsidRPr="00710603">
        <w:rPr>
          <w:lang w:val="en-US"/>
        </w:rPr>
        <w:t xml:space="preserve"> Jn4.14</w:t>
      </w:r>
      <w:r>
        <w:rPr>
          <w:lang w:val="en-US"/>
        </w:rPr>
        <w:t xml:space="preserve">. 2 Co </w:t>
      </w:r>
      <w:r>
        <w:rPr>
          <w:rFonts w:ascii="Segoe UI Symbol" w:hAnsi="Segoe UI Symbol" w:cs="Segoe UI Symbol"/>
          <w:lang w:val="en-US"/>
        </w:rPr>
        <w:t>✓</w:t>
      </w:r>
      <w:r w:rsidR="006B227C" w:rsidRPr="00710603">
        <w:rPr>
          <w:lang w:val="en-US"/>
        </w:rPr>
        <w:t xml:space="preserve"> 2Co4.17</w:t>
      </w:r>
      <w:r>
        <w:rPr>
          <w:lang w:val="en-US"/>
        </w:rPr>
        <w:t xml:space="preserve">, </w:t>
      </w:r>
      <w:r w:rsidR="006B227C" w:rsidRPr="00710603">
        <w:rPr>
          <w:lang w:val="en-US"/>
        </w:rPr>
        <w:t xml:space="preserve"> 2Co4.18</w:t>
      </w:r>
      <w:r>
        <w:rPr>
          <w:lang w:val="en-US"/>
        </w:rPr>
        <w:t>. 1 P *</w:t>
      </w:r>
      <w:r w:rsidR="006B227C" w:rsidRPr="00710603">
        <w:rPr>
          <w:lang w:val="en-US"/>
        </w:rPr>
        <w:t xml:space="preserve"> 1Pe1.5-8</w:t>
      </w:r>
      <w:r>
        <w:rPr>
          <w:lang w:val="en-US"/>
        </w:rPr>
        <w:t xml:space="preserve">. Re </w:t>
      </w:r>
      <w:r w:rsidR="006B227C" w:rsidRPr="00710603">
        <w:rPr>
          <w:lang w:val="en-US"/>
        </w:rPr>
        <w:t xml:space="preserve"> Re22.5</w:t>
      </w:r>
      <w:r>
        <w:rPr>
          <w:lang w:val="en-US"/>
        </w:rPr>
        <w:t xml:space="preserve">. </w:t>
      </w:r>
      <w:r>
        <w:rPr>
          <w:b/>
          <w:lang w:val="en-US"/>
        </w:rPr>
        <w:t>consolation</w:t>
      </w:r>
      <w:r>
        <w:rPr>
          <w:lang w:val="en-US"/>
        </w:rPr>
        <w:t>. Lk +*</w:t>
      </w:r>
      <w:r w:rsidR="006B227C" w:rsidRPr="00710603">
        <w:rPr>
          <w:lang w:val="en-US"/>
        </w:rPr>
        <w:t xml:space="preserve"> Lk2.25</w:t>
      </w:r>
      <w:r>
        <w:rPr>
          <w:lang w:val="en-US"/>
        </w:rPr>
        <w:t>g. *</w:t>
      </w:r>
      <w:r w:rsidR="006B227C" w:rsidRPr="00710603">
        <w:rPr>
          <w:lang w:val="en-US"/>
        </w:rPr>
        <w:t xml:space="preserve"> Lk16.25</w:t>
      </w:r>
      <w:r>
        <w:rPr>
          <w:lang w:val="en-US"/>
        </w:rPr>
        <w:t xml:space="preserve">. Jn </w:t>
      </w:r>
      <w:r w:rsidR="006B227C" w:rsidRPr="00710603">
        <w:rPr>
          <w:lang w:val="en-US"/>
        </w:rPr>
        <w:t xml:space="preserve"> Jn14.16-18</w:t>
      </w:r>
      <w:r>
        <w:rPr>
          <w:lang w:val="en-US"/>
        </w:rPr>
        <w:t xml:space="preserve">. </w:t>
      </w:r>
      <w:r w:rsidR="006B227C" w:rsidRPr="00710603">
        <w:rPr>
          <w:lang w:val="en-US"/>
        </w:rPr>
        <w:t xml:space="preserve"> Jn16.22</w:t>
      </w:r>
      <w:r>
        <w:rPr>
          <w:lang w:val="en-US"/>
        </w:rPr>
        <w:t>. 1 Co +*</w:t>
      </w:r>
      <w:r w:rsidR="006B227C" w:rsidRPr="00710603">
        <w:rPr>
          <w:lang w:val="en-US"/>
        </w:rPr>
        <w:t xml:space="preserve"> 1Co14.3</w:t>
      </w:r>
      <w:r>
        <w:rPr>
          <w:lang w:val="en-US"/>
        </w:rPr>
        <w:t>. He *</w:t>
      </w:r>
      <w:r w:rsidR="006B227C" w:rsidRPr="00710603">
        <w:rPr>
          <w:lang w:val="en-US"/>
        </w:rPr>
        <w:t xml:space="preserve"> Heb6.18</w:t>
      </w:r>
      <w:r>
        <w:rPr>
          <w:lang w:val="en-US"/>
        </w:rPr>
        <w:t xml:space="preserve">. Re </w:t>
      </w:r>
      <w:r w:rsidR="006B227C" w:rsidRPr="00710603">
        <w:rPr>
          <w:lang w:val="en-US"/>
        </w:rPr>
        <w:t xml:space="preserve"> Re7.16</w:t>
      </w:r>
      <w:r>
        <w:rPr>
          <w:lang w:val="en-US"/>
        </w:rPr>
        <w:t xml:space="preserve">, </w:t>
      </w:r>
      <w:r w:rsidR="006B227C" w:rsidRPr="00710603">
        <w:rPr>
          <w:lang w:val="en-US"/>
        </w:rPr>
        <w:t xml:space="preserve"> Re7.17</w:t>
      </w:r>
      <w:r>
        <w:rPr>
          <w:lang w:val="en-US"/>
        </w:rPr>
        <w:t xml:space="preserve">. </w:t>
      </w:r>
      <w:r>
        <w:rPr>
          <w:b/>
          <w:lang w:val="en-US"/>
        </w:rPr>
        <w:t>good hope</w:t>
      </w:r>
      <w:r>
        <w:rPr>
          <w:lang w:val="en-US"/>
        </w:rPr>
        <w:t>. Ro *</w:t>
      </w:r>
      <w:r w:rsidR="006B227C" w:rsidRPr="00710603">
        <w:rPr>
          <w:lang w:val="en-US"/>
        </w:rPr>
        <w:t xml:space="preserve"> Ro5.2-5</w:t>
      </w:r>
      <w:r>
        <w:rPr>
          <w:lang w:val="en-US"/>
        </w:rPr>
        <w:t xml:space="preserve">. </w:t>
      </w:r>
      <w:r w:rsidR="006B227C" w:rsidRPr="00710603">
        <w:rPr>
          <w:lang w:val="en-US"/>
        </w:rPr>
        <w:t xml:space="preserve"> Ro8.24</w:t>
      </w:r>
      <w:r>
        <w:rPr>
          <w:lang w:val="en-US"/>
        </w:rPr>
        <w:t xml:space="preserve">, </w:t>
      </w:r>
      <w:r w:rsidR="006B227C" w:rsidRPr="00710603">
        <w:rPr>
          <w:lang w:val="en-US"/>
        </w:rPr>
        <w:t xml:space="preserve"> Ro8.25</w:t>
      </w:r>
      <w:r>
        <w:rPr>
          <w:lang w:val="en-US"/>
        </w:rPr>
        <w:t>. +*</w:t>
      </w:r>
      <w:r w:rsidR="006B227C" w:rsidRPr="00710603">
        <w:rPr>
          <w:lang w:val="en-US"/>
        </w:rPr>
        <w:t xml:space="preserve"> Ro15.4</w:t>
      </w:r>
      <w:r>
        <w:rPr>
          <w:lang w:val="en-US"/>
        </w:rPr>
        <w:t>. Col +*</w:t>
      </w:r>
      <w:r w:rsidR="006B227C" w:rsidRPr="00710603">
        <w:rPr>
          <w:lang w:val="en-US"/>
        </w:rPr>
        <w:t xml:space="preserve"> Col1.5</w:t>
      </w:r>
      <w:r>
        <w:rPr>
          <w:lang w:val="en-US"/>
        </w:rPr>
        <w:t xml:space="preserve">, </w:t>
      </w:r>
      <w:r w:rsidR="006B227C" w:rsidRPr="00710603">
        <w:rPr>
          <w:lang w:val="en-US"/>
        </w:rPr>
        <w:t xml:space="preserve"> Col1.23</w:t>
      </w:r>
      <w:r>
        <w:rPr>
          <w:lang w:val="en-US"/>
        </w:rPr>
        <w:t xml:space="preserve">. 1 Th </w:t>
      </w:r>
      <w:r w:rsidR="006B227C" w:rsidRPr="00710603">
        <w:rPr>
          <w:lang w:val="en-US"/>
        </w:rPr>
        <w:t xml:space="preserve"> 1Th1.3</w:t>
      </w:r>
      <w:r>
        <w:rPr>
          <w:lang w:val="en-US"/>
        </w:rPr>
        <w:t xml:space="preserve">. Ti </w:t>
      </w:r>
      <w:r w:rsidR="006B227C" w:rsidRPr="00710603">
        <w:rPr>
          <w:lang w:val="en-US"/>
        </w:rPr>
        <w:t xml:space="preserve"> Tt1.2</w:t>
      </w:r>
      <w:r>
        <w:rPr>
          <w:lang w:val="en-US"/>
        </w:rPr>
        <w:t xml:space="preserve">. </w:t>
      </w:r>
      <w:r>
        <w:rPr>
          <w:rFonts w:ascii="Segoe UI Symbol" w:hAnsi="Segoe UI Symbol" w:cs="Segoe UI Symbol"/>
          <w:lang w:val="en-US"/>
        </w:rPr>
        <w:t>✓</w:t>
      </w:r>
      <w:r w:rsidR="006B227C" w:rsidRPr="00710603">
        <w:rPr>
          <w:lang w:val="en-US"/>
        </w:rPr>
        <w:t xml:space="preserve"> Tt2.13</w:t>
      </w:r>
      <w:r>
        <w:rPr>
          <w:lang w:val="en-US"/>
        </w:rPr>
        <w:t xml:space="preserve">. </w:t>
      </w:r>
      <w:r w:rsidR="006B227C" w:rsidRPr="00710603">
        <w:rPr>
          <w:lang w:val="en-US"/>
        </w:rPr>
        <w:t xml:space="preserve"> Tt3.7</w:t>
      </w:r>
      <w:r>
        <w:rPr>
          <w:lang w:val="en-US"/>
        </w:rPr>
        <w:t>. He *</w:t>
      </w:r>
      <w:r w:rsidR="006B227C" w:rsidRPr="00710603">
        <w:rPr>
          <w:lang w:val="en-US"/>
        </w:rPr>
        <w:t xml:space="preserve"> Heb6.11</w:t>
      </w:r>
      <w:r>
        <w:rPr>
          <w:lang w:val="en-US"/>
        </w:rPr>
        <w:t xml:space="preserve">, </w:t>
      </w:r>
      <w:r w:rsidR="006B227C" w:rsidRPr="00710603">
        <w:rPr>
          <w:lang w:val="en-US"/>
        </w:rPr>
        <w:t xml:space="preserve"> Heb6.12</w:t>
      </w:r>
      <w:r>
        <w:rPr>
          <w:lang w:val="en-US"/>
        </w:rPr>
        <w:t xml:space="preserve">, </w:t>
      </w:r>
      <w:r w:rsidR="006B227C" w:rsidRPr="00710603">
        <w:rPr>
          <w:lang w:val="en-US"/>
        </w:rPr>
        <w:t xml:space="preserve"> Heb6.19</w:t>
      </w:r>
      <w:r>
        <w:rPr>
          <w:lang w:val="en-US"/>
        </w:rPr>
        <w:t xml:space="preserve">. </w:t>
      </w:r>
      <w:r w:rsidR="006B227C" w:rsidRPr="00710603">
        <w:rPr>
          <w:lang w:val="en-US"/>
        </w:rPr>
        <w:t xml:space="preserve"> Heb7.19</w:t>
      </w:r>
      <w:r>
        <w:rPr>
          <w:lang w:val="en-US"/>
        </w:rPr>
        <w:t>. 1 P +*</w:t>
      </w:r>
      <w:r w:rsidR="006B227C" w:rsidRPr="00710603">
        <w:rPr>
          <w:lang w:val="en-US"/>
        </w:rPr>
        <w:t xml:space="preserve"> 1Pe1.3-5</w:t>
      </w:r>
      <w:r>
        <w:rPr>
          <w:lang w:val="en-US"/>
        </w:rPr>
        <w:t xml:space="preserve">. 1 J </w:t>
      </w:r>
      <w:r>
        <w:rPr>
          <w:rFonts w:ascii="Segoe UI Symbol" w:hAnsi="Segoe UI Symbol" w:cs="Segoe UI Symbol"/>
          <w:lang w:val="en-US"/>
        </w:rPr>
        <w:t>✓</w:t>
      </w:r>
      <w:r w:rsidR="006B227C" w:rsidRPr="00710603">
        <w:rPr>
          <w:lang w:val="en-US"/>
        </w:rPr>
        <w:t xml:space="preserve"> 1Jn3.2</w:t>
      </w:r>
      <w:r>
        <w:rPr>
          <w:lang w:val="en-US"/>
        </w:rPr>
        <w:t xml:space="preserve">, </w:t>
      </w:r>
      <w:r w:rsidR="006B227C" w:rsidRPr="00710603">
        <w:rPr>
          <w:lang w:val="en-US"/>
        </w:rPr>
        <w:t xml:space="preserve"> 1Jn3.3</w:t>
      </w:r>
      <w:r>
        <w:rPr>
          <w:lang w:val="en-US"/>
        </w:rPr>
        <w:t xml:space="preserve">. </w:t>
      </w:r>
      <w:r>
        <w:rPr>
          <w:b/>
          <w:lang w:val="en-US"/>
        </w:rPr>
        <w:t>through grace</w:t>
      </w:r>
      <w:r>
        <w:rPr>
          <w:lang w:val="en-US"/>
        </w:rPr>
        <w:t xml:space="preserve">. </w:t>
      </w:r>
      <w:r w:rsidRPr="00710603">
        <w:t xml:space="preserve">Ac </w:t>
      </w:r>
      <w:r w:rsidR="006B227C">
        <w:t xml:space="preserve"> Ac15.11</w:t>
      </w:r>
      <w:r w:rsidRPr="00710603">
        <w:t xml:space="preserve">. </w:t>
      </w:r>
      <w:r w:rsidR="006B227C">
        <w:t xml:space="preserve"> Ac18.27</w:t>
      </w:r>
      <w:r w:rsidRPr="00710603">
        <w:t xml:space="preserve">. Ro </w:t>
      </w:r>
      <w:r w:rsidR="006B227C">
        <w:t xml:space="preserve"> Ro4.4</w:t>
      </w:r>
      <w:r w:rsidRPr="00710603">
        <w:t xml:space="preserve">, </w:t>
      </w:r>
      <w:r w:rsidR="006B227C">
        <w:t xml:space="preserve"> Ro4.16</w:t>
      </w:r>
      <w:r w:rsidRPr="00710603">
        <w:t xml:space="preserve">. </w:t>
      </w:r>
      <w:r w:rsidR="006B227C">
        <w:t xml:space="preserve"> Ro5.2</w:t>
      </w:r>
      <w:r w:rsidRPr="00710603">
        <w:t xml:space="preserve">. </w:t>
      </w:r>
      <w:r w:rsidR="006B227C">
        <w:t xml:space="preserve"> Ro11.5</w:t>
      </w:r>
      <w:r w:rsidRPr="00710603">
        <w:t xml:space="preserve">, </w:t>
      </w:r>
      <w:r w:rsidR="006B227C">
        <w:t xml:space="preserve"> Ro11.6</w:t>
      </w:r>
      <w:r w:rsidRPr="00710603">
        <w:t xml:space="preserve">. </w:t>
      </w:r>
    </w:p>
    <w:p w:rsidR="003E23E9" w:rsidRPr="00710603" w:rsidRDefault="003E23E9" w:rsidP="00710603">
      <w:pPr>
        <w:ind w:firstLine="360"/>
        <w:jc w:val="both"/>
        <w:rPr>
          <w:lang w:val="en-US"/>
        </w:rPr>
      </w:pPr>
      <w:r w:rsidRPr="00710603">
        <w:t xml:space="preserve">17. </w:t>
      </w:r>
      <w:r w:rsidRPr="00710603">
        <w:rPr>
          <w:b/>
        </w:rPr>
        <w:t>Comfort</w:t>
      </w:r>
      <w:r w:rsidRPr="00710603">
        <w:t xml:space="preserve">. ver. </w:t>
      </w:r>
      <w:r w:rsidR="006B227C">
        <w:t xml:space="preserve"> </w:t>
      </w:r>
      <w:r w:rsidR="006B227C" w:rsidRPr="00710603">
        <w:rPr>
          <w:lang w:val="en-US"/>
        </w:rPr>
        <w:t>2Th2.16</w:t>
      </w:r>
      <w:r>
        <w:rPr>
          <w:lang w:val="en-US"/>
        </w:rPr>
        <w:t xml:space="preserve">. Is </w:t>
      </w:r>
      <w:r w:rsidR="006B227C" w:rsidRPr="00710603">
        <w:rPr>
          <w:lang w:val="en-US"/>
        </w:rPr>
        <w:t xml:space="preserve"> Is51.3</w:t>
      </w:r>
      <w:r>
        <w:rPr>
          <w:lang w:val="en-US"/>
        </w:rPr>
        <w:t xml:space="preserve">, </w:t>
      </w:r>
      <w:r w:rsidR="006B227C" w:rsidRPr="00710603">
        <w:rPr>
          <w:lang w:val="en-US"/>
        </w:rPr>
        <w:t xml:space="preserve"> Is51.12</w:t>
      </w:r>
      <w:r>
        <w:rPr>
          <w:lang w:val="en-US"/>
        </w:rPr>
        <w:t>. +*</w:t>
      </w:r>
      <w:r w:rsidR="006B227C" w:rsidRPr="00710603">
        <w:rPr>
          <w:lang w:val="en-US"/>
        </w:rPr>
        <w:t xml:space="preserve"> Is57.15</w:t>
      </w:r>
      <w:r>
        <w:rPr>
          <w:lang w:val="en-US"/>
        </w:rPr>
        <w:t xml:space="preserve">. </w:t>
      </w:r>
      <w:r w:rsidR="006B227C" w:rsidRPr="00710603">
        <w:rPr>
          <w:lang w:val="en-US"/>
        </w:rPr>
        <w:t xml:space="preserve"> Is61.1</w:t>
      </w:r>
      <w:r>
        <w:rPr>
          <w:lang w:val="en-US"/>
        </w:rPr>
        <w:t xml:space="preserve">, </w:t>
      </w:r>
      <w:r w:rsidR="006B227C" w:rsidRPr="00710603">
        <w:rPr>
          <w:lang w:val="en-US"/>
        </w:rPr>
        <w:t xml:space="preserve"> Is61.2</w:t>
      </w:r>
      <w:r>
        <w:rPr>
          <w:lang w:val="en-US"/>
        </w:rPr>
        <w:t xml:space="preserve">. </w:t>
      </w:r>
      <w:r w:rsidR="006B227C" w:rsidRPr="00710603">
        <w:rPr>
          <w:lang w:val="en-US"/>
        </w:rPr>
        <w:t xml:space="preserve"> Is66.13</w:t>
      </w:r>
      <w:r>
        <w:rPr>
          <w:lang w:val="en-US"/>
        </w:rPr>
        <w:t xml:space="preserve">. Ro </w:t>
      </w:r>
      <w:r w:rsidR="006B227C" w:rsidRPr="00710603">
        <w:rPr>
          <w:lang w:val="en-US"/>
        </w:rPr>
        <w:t xml:space="preserve"> Ro15.13</w:t>
      </w:r>
      <w:r>
        <w:rPr>
          <w:lang w:val="en-US"/>
        </w:rPr>
        <w:t xml:space="preserve">. 2 Co </w:t>
      </w:r>
      <w:r>
        <w:rPr>
          <w:rFonts w:ascii="Segoe UI Symbol" w:hAnsi="Segoe UI Symbol" w:cs="Segoe UI Symbol"/>
          <w:lang w:val="en-US"/>
        </w:rPr>
        <w:t>✓</w:t>
      </w:r>
      <w:r w:rsidR="006B227C" w:rsidRPr="00710603">
        <w:rPr>
          <w:lang w:val="en-US"/>
        </w:rPr>
        <w:t xml:space="preserve"> 2Co1.3-6</w:t>
      </w:r>
      <w:r>
        <w:rPr>
          <w:lang w:val="en-US"/>
        </w:rPr>
        <w:t>. 1 Th +</w:t>
      </w:r>
      <w:r w:rsidR="006B227C" w:rsidRPr="00710603">
        <w:rPr>
          <w:lang w:val="en-US"/>
        </w:rPr>
        <w:t xml:space="preserve"> 1Th4.18</w:t>
      </w:r>
      <w:r>
        <w:rPr>
          <w:lang w:val="en-US"/>
        </w:rPr>
        <w:t xml:space="preserve">. </w:t>
      </w:r>
      <w:r>
        <w:rPr>
          <w:b/>
          <w:lang w:val="en-US"/>
        </w:rPr>
        <w:t>your hearts</w:t>
      </w:r>
      <w:r>
        <w:rPr>
          <w:lang w:val="en-US"/>
        </w:rPr>
        <w:t>. Col +</w:t>
      </w:r>
      <w:r w:rsidR="006B227C" w:rsidRPr="00710603">
        <w:rPr>
          <w:lang w:val="en-US"/>
        </w:rPr>
        <w:t xml:space="preserve"> Col2.2</w:t>
      </w:r>
      <w:r>
        <w:rPr>
          <w:lang w:val="en-US"/>
        </w:rPr>
        <w:t xml:space="preserve">. </w:t>
      </w:r>
      <w:r>
        <w:rPr>
          <w:b/>
          <w:lang w:val="en-US"/>
        </w:rPr>
        <w:t>stablish</w:t>
      </w:r>
      <w:r>
        <w:rPr>
          <w:lang w:val="en-US"/>
        </w:rPr>
        <w:t xml:space="preserve">. 2 Th </w:t>
      </w:r>
      <w:r w:rsidR="006B227C" w:rsidRPr="00710603">
        <w:rPr>
          <w:lang w:val="en-US"/>
        </w:rPr>
        <w:t xml:space="preserve"> 2Th3.3</w:t>
      </w:r>
      <w:r>
        <w:rPr>
          <w:lang w:val="en-US"/>
        </w:rPr>
        <w:t xml:space="preserve">. Is </w:t>
      </w:r>
      <w:r w:rsidR="006B227C" w:rsidRPr="00710603">
        <w:rPr>
          <w:lang w:val="en-US"/>
        </w:rPr>
        <w:t xml:space="preserve"> Is62.7</w:t>
      </w:r>
      <w:r>
        <w:rPr>
          <w:lang w:val="en-US"/>
        </w:rPr>
        <w:t xml:space="preserve">. Ro </w:t>
      </w:r>
      <w:r w:rsidR="006B227C" w:rsidRPr="00710603">
        <w:rPr>
          <w:lang w:val="en-US"/>
        </w:rPr>
        <w:t xml:space="preserve"> Ro1.11</w:t>
      </w:r>
      <w:r>
        <w:rPr>
          <w:lang w:val="en-US"/>
        </w:rPr>
        <w:t xml:space="preserve">. </w:t>
      </w:r>
      <w:r w:rsidR="006B227C" w:rsidRPr="00710603">
        <w:rPr>
          <w:lang w:val="en-US"/>
        </w:rPr>
        <w:t xml:space="preserve"> Ro16.25</w:t>
      </w:r>
      <w:r>
        <w:rPr>
          <w:lang w:val="en-US"/>
        </w:rPr>
        <w:t>. 1 Co *</w:t>
      </w:r>
      <w:r w:rsidR="006B227C" w:rsidRPr="00710603">
        <w:rPr>
          <w:lang w:val="en-US"/>
        </w:rPr>
        <w:t xml:space="preserve"> 1Co1.8</w:t>
      </w:r>
      <w:r>
        <w:rPr>
          <w:lang w:val="en-US"/>
        </w:rPr>
        <w:t xml:space="preserve">. 2 Co </w:t>
      </w:r>
      <w:r w:rsidR="006B227C" w:rsidRPr="00710603">
        <w:rPr>
          <w:lang w:val="en-US"/>
        </w:rPr>
        <w:t xml:space="preserve"> 2Co1.21</w:t>
      </w:r>
      <w:r>
        <w:rPr>
          <w:lang w:val="en-US"/>
        </w:rPr>
        <w:t>. Col +*</w:t>
      </w:r>
      <w:r w:rsidR="006B227C" w:rsidRPr="00710603">
        <w:rPr>
          <w:lang w:val="en-US"/>
        </w:rPr>
        <w:t xml:space="preserve"> Col2.7</w:t>
      </w:r>
      <w:r>
        <w:rPr>
          <w:lang w:val="en-US"/>
        </w:rPr>
        <w:t xml:space="preserve">. 1 Th </w:t>
      </w:r>
      <w:r w:rsidR="006B227C" w:rsidRPr="00710603">
        <w:rPr>
          <w:lang w:val="en-US"/>
        </w:rPr>
        <w:t xml:space="preserve"> 1Th3.2</w:t>
      </w:r>
      <w:r>
        <w:rPr>
          <w:lang w:val="en-US"/>
        </w:rPr>
        <w:t xml:space="preserve">, </w:t>
      </w:r>
      <w:r w:rsidR="006B227C" w:rsidRPr="00710603">
        <w:rPr>
          <w:lang w:val="en-US"/>
        </w:rPr>
        <w:t xml:space="preserve"> 1Th3.13</w:t>
      </w:r>
      <w:r>
        <w:rPr>
          <w:lang w:val="en-US"/>
        </w:rPr>
        <w:t>. He *</w:t>
      </w:r>
      <w:r w:rsidR="006B227C" w:rsidRPr="00710603">
        <w:rPr>
          <w:lang w:val="en-US"/>
        </w:rPr>
        <w:t xml:space="preserve"> Heb13.9</w:t>
      </w:r>
      <w:r>
        <w:rPr>
          <w:lang w:val="en-US"/>
        </w:rPr>
        <w:t>. 1 P +*</w:t>
      </w:r>
      <w:r w:rsidR="006B227C" w:rsidRPr="00710603">
        <w:rPr>
          <w:lang w:val="en-US"/>
        </w:rPr>
        <w:t xml:space="preserve"> 1Pe5.10</w:t>
      </w:r>
      <w:r>
        <w:rPr>
          <w:lang w:val="en-US"/>
        </w:rPr>
        <w:t>. Ju *</w:t>
      </w:r>
      <w:r w:rsidR="006B227C" w:rsidRPr="00710603">
        <w:rPr>
          <w:lang w:val="en-US"/>
        </w:rPr>
        <w:t xml:space="preserve"> Jud24</w:t>
      </w:r>
      <w:r>
        <w:rPr>
          <w:lang w:val="en-US"/>
        </w:rPr>
        <w:t xml:space="preserve">. </w:t>
      </w:r>
      <w:r>
        <w:rPr>
          <w:b/>
          <w:lang w:val="en-US"/>
        </w:rPr>
        <w:t>in every</w:t>
      </w:r>
      <w:r>
        <w:rPr>
          <w:lang w:val="en-US"/>
        </w:rPr>
        <w:t xml:space="preserve">. Ja </w:t>
      </w:r>
      <w:r w:rsidR="006B227C" w:rsidRPr="00710603">
        <w:rPr>
          <w:lang w:val="en-US"/>
        </w:rPr>
        <w:t xml:space="preserve"> Jas1.21</w:t>
      </w:r>
      <w:r>
        <w:rPr>
          <w:lang w:val="en-US"/>
        </w:rPr>
        <w:t xml:space="preserve">, </w:t>
      </w:r>
      <w:r w:rsidR="006B227C" w:rsidRPr="00710603">
        <w:rPr>
          <w:lang w:val="en-US"/>
        </w:rPr>
        <w:t xml:space="preserve"> Jas1.22</w:t>
      </w:r>
      <w:r>
        <w:rPr>
          <w:lang w:val="en-US"/>
        </w:rPr>
        <w:t xml:space="preserve">. 1 J </w:t>
      </w:r>
      <w:r w:rsidR="006B227C" w:rsidRPr="00710603">
        <w:rPr>
          <w:lang w:val="en-US"/>
        </w:rPr>
        <w:t xml:space="preserve"> 1Jn3.18</w:t>
      </w:r>
      <w:r>
        <w:rPr>
          <w:lang w:val="en-US"/>
        </w:rPr>
        <w:t xml:space="preserve">. </w:t>
      </w:r>
      <w:r>
        <w:rPr>
          <w:b/>
          <w:lang w:val="en-US"/>
        </w:rPr>
        <w:t>good</w:t>
      </w:r>
      <w:r>
        <w:rPr>
          <w:lang w:val="en-US"/>
        </w:rPr>
        <w:t>. Mt *</w:t>
      </w:r>
      <w:r w:rsidR="006B227C" w:rsidRPr="00710603">
        <w:rPr>
          <w:lang w:val="en-US"/>
        </w:rPr>
        <w:t xml:space="preserve"> Mt5.16</w:t>
      </w:r>
      <w:r>
        <w:rPr>
          <w:lang w:val="en-US"/>
        </w:rPr>
        <w:t>. Ph *</w:t>
      </w:r>
      <w:r w:rsidR="006B227C" w:rsidRPr="00710603">
        <w:rPr>
          <w:lang w:val="en-US"/>
        </w:rPr>
        <w:t xml:space="preserve"> Php2.15</w:t>
      </w:r>
      <w:r>
        <w:rPr>
          <w:lang w:val="en-US"/>
        </w:rPr>
        <w:t xml:space="preserve">, </w:t>
      </w:r>
      <w:r w:rsidR="006B227C" w:rsidRPr="00710603">
        <w:rPr>
          <w:lang w:val="en-US"/>
        </w:rPr>
        <w:t xml:space="preserve"> Php2.16</w:t>
      </w:r>
      <w:r>
        <w:rPr>
          <w:lang w:val="en-US"/>
        </w:rPr>
        <w:t xml:space="preserve">. </w:t>
      </w:r>
      <w:r>
        <w:rPr>
          <w:b/>
          <w:lang w:val="en-US"/>
        </w:rPr>
        <w:t>word</w:t>
      </w:r>
      <w:r>
        <w:rPr>
          <w:lang w:val="en-US"/>
        </w:rPr>
        <w:t>. In the Revised Version (1881) and more modern translations (NIV), the order is reversed to read “every good work and word.” Hogg and Vine note “the order is significant, practice should precede precept” (Comm. on Thessalonians, p. 279). Ep *</w:t>
      </w:r>
      <w:r w:rsidR="006B227C" w:rsidRPr="00710603">
        <w:rPr>
          <w:lang w:val="en-US"/>
        </w:rPr>
        <w:t xml:space="preserve"> Eph4.29</w:t>
      </w:r>
      <w:r>
        <w:rPr>
          <w:lang w:val="en-US"/>
        </w:rPr>
        <w:t xml:space="preserve">. </w:t>
      </w:r>
      <w:r w:rsidR="006B227C" w:rsidRPr="00710603">
        <w:rPr>
          <w:lang w:val="en-US"/>
        </w:rPr>
        <w:t xml:space="preserve"> Eph5.4</w:t>
      </w:r>
      <w:r>
        <w:rPr>
          <w:lang w:val="en-US"/>
        </w:rPr>
        <w:t xml:space="preserve">. Col </w:t>
      </w:r>
      <w:r>
        <w:rPr>
          <w:rFonts w:ascii="MS Gothic" w:hAnsi="MS Gothic" w:cs="MS Gothic"/>
          <w:lang w:val="en-US"/>
        </w:rPr>
        <w:t>◐</w:t>
      </w:r>
      <w:r>
        <w:rPr>
          <w:lang w:val="en-US"/>
        </w:rPr>
        <w:t>*</w:t>
      </w:r>
      <w:r w:rsidR="006B227C" w:rsidRPr="00710603">
        <w:rPr>
          <w:lang w:val="en-US"/>
        </w:rPr>
        <w:t xml:space="preserve"> Col3.17</w:t>
      </w:r>
      <w:r>
        <w:rPr>
          <w:lang w:val="en-US"/>
        </w:rPr>
        <w:t>. *</w:t>
      </w:r>
      <w:r w:rsidR="006B227C" w:rsidRPr="00710603">
        <w:rPr>
          <w:lang w:val="en-US"/>
        </w:rPr>
        <w:t xml:space="preserve"> Col4.6</w:t>
      </w:r>
      <w:r>
        <w:rPr>
          <w:lang w:val="en-US"/>
        </w:rPr>
        <w:t xml:space="preserve">. Ja </w:t>
      </w:r>
      <w:r w:rsidR="006B227C" w:rsidRPr="00710603">
        <w:rPr>
          <w:lang w:val="en-US"/>
        </w:rPr>
        <w:t xml:space="preserve"> Jas1.19</w:t>
      </w:r>
      <w:r>
        <w:rPr>
          <w:lang w:val="en-US"/>
        </w:rPr>
        <w:t>. *</w:t>
      </w:r>
      <w:r w:rsidR="006B227C" w:rsidRPr="00710603">
        <w:rPr>
          <w:lang w:val="en-US"/>
        </w:rPr>
        <w:t xml:space="preserve"> Jas3.2</w:t>
      </w:r>
      <w:r>
        <w:rPr>
          <w:lang w:val="en-US"/>
        </w:rPr>
        <w:t xml:space="preserve">. 1 P </w:t>
      </w:r>
      <w:r w:rsidR="006B227C" w:rsidRPr="00710603">
        <w:rPr>
          <w:lang w:val="en-US"/>
        </w:rPr>
        <w:t xml:space="preserve"> 1Pe4.11</w:t>
      </w:r>
      <w:r>
        <w:rPr>
          <w:lang w:val="en-US"/>
        </w:rPr>
        <w:t xml:space="preserve">. </w:t>
      </w:r>
      <w:r>
        <w:rPr>
          <w:b/>
          <w:lang w:val="en-US"/>
        </w:rPr>
        <w:t>and work</w:t>
      </w:r>
      <w:r>
        <w:rPr>
          <w:lang w:val="en-US"/>
        </w:rPr>
        <w:t>. Ac +</w:t>
      </w:r>
      <w:r w:rsidR="006B227C" w:rsidRPr="00710603">
        <w:rPr>
          <w:lang w:val="en-US"/>
        </w:rPr>
        <w:t xml:space="preserve"> Ac9.36</w:t>
      </w:r>
      <w:r>
        <w:rPr>
          <w:lang w:val="en-US"/>
        </w:rPr>
        <w:t xml:space="preserve">. </w:t>
      </w:r>
    </w:p>
    <w:p w:rsidR="003E23E9" w:rsidRPr="00710603" w:rsidRDefault="003E23E9" w:rsidP="00710603">
      <w:pPr>
        <w:spacing w:before="360" w:after="180"/>
        <w:jc w:val="both"/>
        <w:rPr>
          <w:lang w:val="en-US"/>
        </w:rPr>
      </w:pPr>
      <w:r>
        <w:rPr>
          <w:b/>
          <w:sz w:val="28"/>
          <w:lang w:val="en-US"/>
        </w:rPr>
        <w:t xml:space="preserve">2 THESSALONIANS 3 </w:t>
      </w:r>
    </w:p>
    <w:p w:rsidR="003E23E9" w:rsidRPr="00710603" w:rsidRDefault="003E23E9" w:rsidP="00710603">
      <w:pPr>
        <w:ind w:firstLine="360"/>
        <w:jc w:val="both"/>
        <w:rPr>
          <w:lang w:val="en-US"/>
        </w:rPr>
      </w:pPr>
      <w:r>
        <w:rPr>
          <w:i/>
          <w:lang w:val="en-US"/>
        </w:rPr>
        <w:lastRenderedPageBreak/>
        <w:t xml:space="preserve">The apostle requests the prayers of the Thessalonians, especially for the success of his ministry; expresses his confidence respecting them; and prays for them, </w:t>
      </w:r>
      <w:r w:rsidR="006B227C" w:rsidRPr="00710603">
        <w:rPr>
          <w:lang w:val="en-US"/>
        </w:rPr>
        <w:t xml:space="preserve"> 2Th3.1-5</w:t>
      </w:r>
      <w:r>
        <w:rPr>
          <w:i/>
          <w:lang w:val="en-US"/>
        </w:rPr>
        <w:t xml:space="preserve">. He charges them to censure and withdraw from disorderly walkers, who neglected their own business, and intermeddled in that of others; interspersing suitable arguments, directions, and exhortations, </w:t>
      </w:r>
      <w:r w:rsidR="006B227C" w:rsidRPr="00710603">
        <w:rPr>
          <w:lang w:val="en-US"/>
        </w:rPr>
        <w:t xml:space="preserve"> 2Th3.6-15</w:t>
      </w:r>
      <w:r>
        <w:rPr>
          <w:i/>
          <w:lang w:val="en-US"/>
        </w:rPr>
        <w:t>. He concludes with benedictions, 16-</w:t>
      </w:r>
      <w:r w:rsidR="006B227C" w:rsidRPr="00710603">
        <w:rPr>
          <w:lang w:val="en-US"/>
        </w:rPr>
        <w:t xml:space="preserve"> 2Th3.6-18</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Finally</w:t>
      </w:r>
      <w:r>
        <w:rPr>
          <w:lang w:val="en-US"/>
        </w:rPr>
        <w:t>. Ph +</w:t>
      </w:r>
      <w:r w:rsidR="006B227C" w:rsidRPr="00710603">
        <w:rPr>
          <w:lang w:val="en-US"/>
        </w:rPr>
        <w:t xml:space="preserve"> Php3.1</w:t>
      </w:r>
      <w:r>
        <w:rPr>
          <w:lang w:val="en-US"/>
        </w:rPr>
        <w:t xml:space="preserve">. </w:t>
      </w:r>
      <w:r>
        <w:rPr>
          <w:b/>
          <w:lang w:val="en-US"/>
        </w:rPr>
        <w:t>pray</w:t>
      </w:r>
      <w:r>
        <w:rPr>
          <w:lang w:val="en-US"/>
        </w:rPr>
        <w:t>. Mt *</w:t>
      </w:r>
      <w:r w:rsidR="006B227C" w:rsidRPr="00710603">
        <w:rPr>
          <w:lang w:val="en-US"/>
        </w:rPr>
        <w:t xml:space="preserve"> Mt9.38</w:t>
      </w:r>
      <w:r>
        <w:rPr>
          <w:lang w:val="en-US"/>
        </w:rPr>
        <w:t xml:space="preserve">. Lk </w:t>
      </w:r>
      <w:r w:rsidR="006B227C" w:rsidRPr="00710603">
        <w:rPr>
          <w:lang w:val="en-US"/>
        </w:rPr>
        <w:t xml:space="preserve"> Lk10.2</w:t>
      </w:r>
      <w:r>
        <w:rPr>
          <w:lang w:val="en-US"/>
        </w:rPr>
        <w:t xml:space="preserve">. Ro </w:t>
      </w:r>
      <w:r w:rsidR="006B227C" w:rsidRPr="00710603">
        <w:rPr>
          <w:lang w:val="en-US"/>
        </w:rPr>
        <w:t xml:space="preserve"> Ro15.30</w:t>
      </w:r>
      <w:r>
        <w:rPr>
          <w:lang w:val="en-US"/>
        </w:rPr>
        <w:t xml:space="preserve">. 2 Co </w:t>
      </w:r>
      <w:r w:rsidR="006B227C" w:rsidRPr="00710603">
        <w:rPr>
          <w:lang w:val="en-US"/>
        </w:rPr>
        <w:t xml:space="preserve"> 2Co1.11</w:t>
      </w:r>
      <w:r>
        <w:rPr>
          <w:lang w:val="en-US"/>
        </w:rPr>
        <w:t xml:space="preserve">. Ep </w:t>
      </w:r>
      <w:r w:rsidR="006B227C" w:rsidRPr="00710603">
        <w:rPr>
          <w:lang w:val="en-US"/>
        </w:rPr>
        <w:t xml:space="preserve"> Eph6.19</w:t>
      </w:r>
      <w:r>
        <w:rPr>
          <w:lang w:val="en-US"/>
        </w:rPr>
        <w:t xml:space="preserve">, </w:t>
      </w:r>
      <w:r w:rsidR="006B227C" w:rsidRPr="00710603">
        <w:rPr>
          <w:lang w:val="en-US"/>
        </w:rPr>
        <w:t xml:space="preserve"> Eph6.20</w:t>
      </w:r>
      <w:r>
        <w:rPr>
          <w:lang w:val="en-US"/>
        </w:rPr>
        <w:t>. Col *</w:t>
      </w:r>
      <w:r w:rsidR="006B227C" w:rsidRPr="00710603">
        <w:rPr>
          <w:lang w:val="en-US"/>
        </w:rPr>
        <w:t xml:space="preserve"> Col4.3</w:t>
      </w:r>
      <w:r>
        <w:rPr>
          <w:lang w:val="en-US"/>
        </w:rPr>
        <w:t>. 1 Th +*</w:t>
      </w:r>
      <w:r w:rsidR="006B227C" w:rsidRPr="00710603">
        <w:rPr>
          <w:lang w:val="en-US"/>
        </w:rPr>
        <w:t xml:space="preserve"> 1Th5.17</w:t>
      </w:r>
      <w:r>
        <w:rPr>
          <w:lang w:val="en-US"/>
        </w:rPr>
        <w:t xml:space="preserve">, </w:t>
      </w:r>
      <w:r w:rsidR="006B227C" w:rsidRPr="00710603">
        <w:rPr>
          <w:lang w:val="en-US"/>
        </w:rPr>
        <w:t xml:space="preserve"> 1Th5.25</w:t>
      </w:r>
      <w:r>
        <w:rPr>
          <w:lang w:val="en-US"/>
        </w:rPr>
        <w:t xml:space="preserve">. He </w:t>
      </w:r>
      <w:r w:rsidR="006B227C" w:rsidRPr="00710603">
        <w:rPr>
          <w:lang w:val="en-US"/>
        </w:rPr>
        <w:t xml:space="preserve"> Heb13.18</w:t>
      </w:r>
      <w:r>
        <w:rPr>
          <w:lang w:val="en-US"/>
        </w:rPr>
        <w:t xml:space="preserve">, </w:t>
      </w:r>
      <w:r w:rsidR="006B227C" w:rsidRPr="00710603">
        <w:rPr>
          <w:lang w:val="en-US"/>
        </w:rPr>
        <w:t xml:space="preserve"> Heb13.19</w:t>
      </w:r>
      <w:r>
        <w:rPr>
          <w:lang w:val="en-US"/>
        </w:rPr>
        <w:t xml:space="preserve">. </w:t>
      </w:r>
      <w:r>
        <w:rPr>
          <w:b/>
          <w:lang w:val="en-US"/>
        </w:rPr>
        <w:t>the word</w:t>
      </w:r>
      <w:r>
        <w:rPr>
          <w:lang w:val="en-US"/>
        </w:rPr>
        <w:t xml:space="preserve">. Ac </w:t>
      </w:r>
      <w:r w:rsidR="006B227C" w:rsidRPr="00710603">
        <w:rPr>
          <w:lang w:val="en-US"/>
        </w:rPr>
        <w:t xml:space="preserve"> Ac6.7</w:t>
      </w:r>
      <w:r>
        <w:rPr>
          <w:lang w:val="en-US"/>
        </w:rPr>
        <w:t xml:space="preserve">. </w:t>
      </w:r>
      <w:r w:rsidR="006B227C" w:rsidRPr="00710603">
        <w:rPr>
          <w:lang w:val="en-US"/>
        </w:rPr>
        <w:t xml:space="preserve"> Ac12.24</w:t>
      </w:r>
      <w:r>
        <w:rPr>
          <w:lang w:val="en-US"/>
        </w:rPr>
        <w:t xml:space="preserve">. </w:t>
      </w:r>
      <w:r w:rsidR="006B227C" w:rsidRPr="00710603">
        <w:rPr>
          <w:lang w:val="en-US"/>
        </w:rPr>
        <w:t xml:space="preserve"> Ac13.49</w:t>
      </w:r>
      <w:r>
        <w:rPr>
          <w:lang w:val="en-US"/>
        </w:rPr>
        <w:t>. +*</w:t>
      </w:r>
      <w:r w:rsidR="006B227C" w:rsidRPr="00710603">
        <w:rPr>
          <w:lang w:val="en-US"/>
        </w:rPr>
        <w:t xml:space="preserve"> Ac17.2</w:t>
      </w:r>
      <w:r>
        <w:rPr>
          <w:lang w:val="en-US"/>
        </w:rPr>
        <w:t xml:space="preserve">, </w:t>
      </w:r>
      <w:r w:rsidR="006B227C" w:rsidRPr="00710603">
        <w:rPr>
          <w:lang w:val="en-US"/>
        </w:rPr>
        <w:t xml:space="preserve"> Ac17.3</w:t>
      </w:r>
      <w:r>
        <w:rPr>
          <w:lang w:val="en-US"/>
        </w:rPr>
        <w:t xml:space="preserve">. </w:t>
      </w:r>
      <w:r w:rsidR="006B227C" w:rsidRPr="00710603">
        <w:rPr>
          <w:lang w:val="en-US"/>
        </w:rPr>
        <w:t xml:space="preserve"> Ac19.20</w:t>
      </w:r>
      <w:r>
        <w:rPr>
          <w:lang w:val="en-US"/>
        </w:rPr>
        <w:t xml:space="preserve">. 1 Co </w:t>
      </w:r>
      <w:r w:rsidR="006B227C" w:rsidRPr="00710603">
        <w:rPr>
          <w:lang w:val="en-US"/>
        </w:rPr>
        <w:t xml:space="preserve"> 1Co16.9</w:t>
      </w:r>
      <w:r>
        <w:rPr>
          <w:lang w:val="en-US"/>
        </w:rPr>
        <w:t xml:space="preserve">. 1 Th </w:t>
      </w:r>
      <w:r w:rsidR="006B227C" w:rsidRPr="00710603">
        <w:rPr>
          <w:lang w:val="en-US"/>
        </w:rPr>
        <w:t xml:space="preserve"> 1Th1.8</w:t>
      </w:r>
      <w:r>
        <w:rPr>
          <w:lang w:val="en-US"/>
        </w:rPr>
        <w:t xml:space="preserve">. 2 Ti </w:t>
      </w:r>
      <w:r w:rsidR="006B227C" w:rsidRPr="00710603">
        <w:rPr>
          <w:lang w:val="en-US"/>
        </w:rPr>
        <w:t xml:space="preserve"> 2Ti2.9</w:t>
      </w:r>
      <w:r>
        <w:rPr>
          <w:lang w:val="en-US"/>
        </w:rPr>
        <w:t xml:space="preserve">. </w:t>
      </w:r>
      <w:r>
        <w:rPr>
          <w:b/>
          <w:lang w:val="en-US"/>
        </w:rPr>
        <w:t>have free course</w:t>
      </w:r>
      <w:r>
        <w:rPr>
          <w:lang w:val="en-US"/>
        </w:rPr>
        <w:t xml:space="preserve">. Gr. run. T#1755. Ps </w:t>
      </w:r>
      <w:r w:rsidR="006B227C" w:rsidRPr="00710603">
        <w:rPr>
          <w:lang w:val="en-US"/>
        </w:rPr>
        <w:t xml:space="preserve"> Ps147.15</w:t>
      </w:r>
      <w:r>
        <w:rPr>
          <w:lang w:val="en-US"/>
        </w:rPr>
        <w:t xml:space="preserve">. </w:t>
      </w:r>
      <w:r>
        <w:rPr>
          <w:b/>
          <w:lang w:val="en-US"/>
        </w:rPr>
        <w:t>be glorified</w:t>
      </w:r>
      <w:r>
        <w:rPr>
          <w:lang w:val="en-US"/>
        </w:rPr>
        <w:t xml:space="preserve">. Ps </w:t>
      </w:r>
      <w:r>
        <w:rPr>
          <w:rFonts w:ascii="Segoe UI Symbol" w:hAnsi="Segoe UI Symbol" w:cs="Segoe UI Symbol"/>
          <w:lang w:val="en-US"/>
        </w:rPr>
        <w:t>✓</w:t>
      </w:r>
      <w:r w:rsidR="006B227C" w:rsidRPr="00710603">
        <w:rPr>
          <w:lang w:val="en-US"/>
        </w:rPr>
        <w:t xml:space="preserve"> Ps138.2</w:t>
      </w:r>
      <w:r>
        <w:rPr>
          <w:lang w:val="en-US"/>
        </w:rPr>
        <w:t>. Ac +*</w:t>
      </w:r>
      <w:r w:rsidR="006B227C" w:rsidRPr="00710603">
        <w:rPr>
          <w:lang w:val="en-US"/>
        </w:rPr>
        <w:t xml:space="preserve"> Ac13.48</w:t>
      </w:r>
      <w:r>
        <w:rPr>
          <w:lang w:val="en-US"/>
        </w:rPr>
        <w:t xml:space="preserve">. </w:t>
      </w:r>
      <w:r>
        <w:rPr>
          <w:b/>
          <w:lang w:val="en-US"/>
        </w:rPr>
        <w:t>even</w:t>
      </w:r>
      <w:r>
        <w:rPr>
          <w:lang w:val="en-US"/>
        </w:rPr>
        <w:t xml:space="preserve">. 1 Th </w:t>
      </w:r>
      <w:r w:rsidR="006B227C" w:rsidRPr="00710603">
        <w:rPr>
          <w:lang w:val="en-US"/>
        </w:rPr>
        <w:t xml:space="preserve"> 1Th1.5</w:t>
      </w:r>
      <w:r>
        <w:rPr>
          <w:lang w:val="en-US"/>
        </w:rPr>
        <w:t xml:space="preserve">. </w:t>
      </w:r>
      <w:r w:rsidR="006B227C" w:rsidRPr="00710603">
        <w:rPr>
          <w:lang w:val="en-US"/>
        </w:rPr>
        <w:t xml:space="preserve"> 1Th2.1</w:t>
      </w:r>
      <w:r>
        <w:rPr>
          <w:lang w:val="en-US"/>
        </w:rPr>
        <w:t xml:space="preserve">, </w:t>
      </w:r>
      <w:r>
        <w:rPr>
          <w:rFonts w:ascii="Segoe UI Symbol" w:hAnsi="Segoe UI Symbol" w:cs="Segoe UI Symbol"/>
          <w:lang w:val="en-US"/>
        </w:rPr>
        <w:t>✓</w:t>
      </w:r>
      <w:r w:rsidR="006B227C" w:rsidRPr="00710603">
        <w:rPr>
          <w:lang w:val="en-US"/>
        </w:rPr>
        <w:t xml:space="preserve"> 1Th2.13</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delivered from</w:t>
      </w:r>
      <w:r>
        <w:rPr>
          <w:lang w:val="en-US"/>
        </w:rPr>
        <w:t xml:space="preserve">. T#1749. Ps </w:t>
      </w:r>
      <w:r w:rsidR="006B227C" w:rsidRPr="00710603">
        <w:rPr>
          <w:lang w:val="en-US"/>
        </w:rPr>
        <w:t xml:space="preserve"> Ps7.1</w:t>
      </w:r>
      <w:r>
        <w:rPr>
          <w:lang w:val="en-US"/>
        </w:rPr>
        <w:t xml:space="preserve">, </w:t>
      </w:r>
      <w:r w:rsidR="006B227C" w:rsidRPr="00710603">
        <w:rPr>
          <w:lang w:val="en-US"/>
        </w:rPr>
        <w:t xml:space="preserve"> Ps7.2</w:t>
      </w:r>
      <w:r>
        <w:rPr>
          <w:lang w:val="en-US"/>
        </w:rPr>
        <w:t xml:space="preserve">. </w:t>
      </w:r>
      <w:r w:rsidR="006B227C" w:rsidRPr="00710603">
        <w:rPr>
          <w:lang w:val="en-US"/>
        </w:rPr>
        <w:t xml:space="preserve"> Ps36.11</w:t>
      </w:r>
      <w:r>
        <w:rPr>
          <w:lang w:val="en-US"/>
        </w:rPr>
        <w:t xml:space="preserve">. </w:t>
      </w:r>
      <w:r w:rsidR="006B227C" w:rsidRPr="00710603">
        <w:rPr>
          <w:lang w:val="en-US"/>
        </w:rPr>
        <w:t xml:space="preserve"> Ps43.1</w:t>
      </w:r>
      <w:r>
        <w:rPr>
          <w:lang w:val="en-US"/>
        </w:rPr>
        <w:t xml:space="preserve">. </w:t>
      </w:r>
      <w:r w:rsidR="006B227C" w:rsidRPr="00710603">
        <w:rPr>
          <w:lang w:val="en-US"/>
        </w:rPr>
        <w:t xml:space="preserve"> Ps59.2-4</w:t>
      </w:r>
      <w:r>
        <w:rPr>
          <w:lang w:val="en-US"/>
        </w:rPr>
        <w:t xml:space="preserve">. </w:t>
      </w:r>
      <w:r w:rsidR="006B227C" w:rsidRPr="00710603">
        <w:rPr>
          <w:lang w:val="en-US"/>
        </w:rPr>
        <w:t xml:space="preserve"> Ps71.4</w:t>
      </w:r>
      <w:r>
        <w:rPr>
          <w:lang w:val="en-US"/>
        </w:rPr>
        <w:t xml:space="preserve">, </w:t>
      </w:r>
      <w:r w:rsidR="006B227C" w:rsidRPr="00710603">
        <w:rPr>
          <w:lang w:val="en-US"/>
        </w:rPr>
        <w:t xml:space="preserve"> Ps71.5</w:t>
      </w:r>
      <w:r>
        <w:rPr>
          <w:lang w:val="en-US"/>
        </w:rPr>
        <w:t xml:space="preserve">. </w:t>
      </w:r>
      <w:r w:rsidR="006B227C" w:rsidRPr="00710603">
        <w:rPr>
          <w:lang w:val="en-US"/>
        </w:rPr>
        <w:t xml:space="preserve"> Ps74.19</w:t>
      </w:r>
      <w:r>
        <w:rPr>
          <w:lang w:val="en-US"/>
        </w:rPr>
        <w:t xml:space="preserve">, </w:t>
      </w:r>
      <w:r w:rsidR="006B227C" w:rsidRPr="00710603">
        <w:rPr>
          <w:lang w:val="en-US"/>
        </w:rPr>
        <w:t xml:space="preserve"> Ps74.20</w:t>
      </w:r>
      <w:r>
        <w:rPr>
          <w:lang w:val="en-US"/>
        </w:rPr>
        <w:t>. Ro +*</w:t>
      </w:r>
      <w:r w:rsidR="006B227C" w:rsidRPr="00710603">
        <w:rPr>
          <w:lang w:val="en-US"/>
        </w:rPr>
        <w:t xml:space="preserve"> Ro15.31</w:t>
      </w:r>
      <w:r>
        <w:rPr>
          <w:lang w:val="en-US"/>
        </w:rPr>
        <w:t xml:space="preserve">. 1 Co </w:t>
      </w:r>
      <w:r w:rsidR="006B227C" w:rsidRPr="00710603">
        <w:rPr>
          <w:lang w:val="en-US"/>
        </w:rPr>
        <w:t xml:space="preserve"> 1Co15.32</w:t>
      </w:r>
      <w:r>
        <w:rPr>
          <w:lang w:val="en-US"/>
        </w:rPr>
        <w:t xml:space="preserve">. 2 Co </w:t>
      </w:r>
      <w:r w:rsidR="006B227C" w:rsidRPr="00710603">
        <w:rPr>
          <w:lang w:val="en-US"/>
        </w:rPr>
        <w:t xml:space="preserve"> 2Co1.8-10</w:t>
      </w:r>
      <w:r>
        <w:rPr>
          <w:lang w:val="en-US"/>
        </w:rPr>
        <w:t xml:space="preserve">. 1 Th </w:t>
      </w:r>
      <w:r w:rsidR="006B227C" w:rsidRPr="00710603">
        <w:rPr>
          <w:lang w:val="en-US"/>
        </w:rPr>
        <w:t xml:space="preserve"> 1Th2.18</w:t>
      </w:r>
      <w:r>
        <w:rPr>
          <w:lang w:val="en-US"/>
        </w:rPr>
        <w:t xml:space="preserve">. 2 Ti </w:t>
      </w:r>
      <w:r w:rsidR="006B227C" w:rsidRPr="00710603">
        <w:rPr>
          <w:lang w:val="en-US"/>
        </w:rPr>
        <w:t xml:space="preserve"> 2Ti4.17</w:t>
      </w:r>
      <w:r>
        <w:rPr>
          <w:lang w:val="en-US"/>
        </w:rPr>
        <w:t xml:space="preserve">. </w:t>
      </w:r>
      <w:r>
        <w:rPr>
          <w:b/>
          <w:lang w:val="en-US"/>
        </w:rPr>
        <w:t>unreasonable</w:t>
      </w:r>
      <w:r>
        <w:rPr>
          <w:lang w:val="en-US"/>
        </w:rPr>
        <w:t xml:space="preserve">. Gr. absurd. Lk </w:t>
      </w:r>
      <w:r w:rsidR="006B227C" w:rsidRPr="00710603">
        <w:rPr>
          <w:lang w:val="en-US"/>
        </w:rPr>
        <w:t xml:space="preserve"> Lk23.41</w:t>
      </w:r>
      <w:r>
        <w:rPr>
          <w:lang w:val="en-US"/>
        </w:rPr>
        <w:t xml:space="preserve">. Ac </w:t>
      </w:r>
      <w:r w:rsidR="006B227C" w:rsidRPr="00710603">
        <w:rPr>
          <w:lang w:val="en-US"/>
        </w:rPr>
        <w:t xml:space="preserve"> Ac25.5</w:t>
      </w:r>
      <w:r>
        <w:rPr>
          <w:lang w:val="en-US"/>
        </w:rPr>
        <w:t xml:space="preserve">. </w:t>
      </w:r>
      <w:r w:rsidR="006B227C" w:rsidRPr="00710603">
        <w:rPr>
          <w:lang w:val="en-US"/>
        </w:rPr>
        <w:t xml:space="preserve"> Ac28.6</w:t>
      </w:r>
      <w:r>
        <w:rPr>
          <w:lang w:val="en-US"/>
        </w:rPr>
        <w:t xml:space="preserve">g. </w:t>
      </w:r>
      <w:r>
        <w:rPr>
          <w:b/>
          <w:lang w:val="en-US"/>
        </w:rPr>
        <w:t>all men have not</w:t>
      </w:r>
      <w:r>
        <w:rPr>
          <w:lang w:val="en-US"/>
        </w:rPr>
        <w:t xml:space="preserve">. Dt </w:t>
      </w:r>
      <w:r w:rsidR="006B227C" w:rsidRPr="00710603">
        <w:rPr>
          <w:lang w:val="en-US"/>
        </w:rPr>
        <w:t xml:space="preserve"> Dt32.20</w:t>
      </w:r>
      <w:r>
        <w:rPr>
          <w:lang w:val="en-US"/>
        </w:rPr>
        <w:t xml:space="preserve">. Mt </w:t>
      </w:r>
      <w:r w:rsidR="006B227C" w:rsidRPr="00710603">
        <w:rPr>
          <w:lang w:val="en-US"/>
        </w:rPr>
        <w:t xml:space="preserve"> Mt17.17</w:t>
      </w:r>
      <w:r>
        <w:rPr>
          <w:lang w:val="en-US"/>
        </w:rPr>
        <w:t xml:space="preserve">. </w:t>
      </w:r>
      <w:r w:rsidR="006B227C" w:rsidRPr="00710603">
        <w:rPr>
          <w:lang w:val="en-US"/>
        </w:rPr>
        <w:t xml:space="preserve"> Mt23.23</w:t>
      </w:r>
      <w:r>
        <w:rPr>
          <w:lang w:val="en-US"/>
        </w:rPr>
        <w:t>. Lk *</w:t>
      </w:r>
      <w:r w:rsidR="006B227C" w:rsidRPr="00710603">
        <w:rPr>
          <w:lang w:val="en-US"/>
        </w:rPr>
        <w:t xml:space="preserve"> Lk18.8</w:t>
      </w:r>
      <w:r>
        <w:rPr>
          <w:lang w:val="en-US"/>
        </w:rPr>
        <w:t xml:space="preserve">. Jn </w:t>
      </w:r>
      <w:r w:rsidR="006B227C" w:rsidRPr="00710603">
        <w:rPr>
          <w:lang w:val="en-US"/>
        </w:rPr>
        <w:t xml:space="preserve"> Jn2.23-25</w:t>
      </w:r>
      <w:r>
        <w:rPr>
          <w:lang w:val="en-US"/>
        </w:rPr>
        <w:t xml:space="preserve">. Ac </w:t>
      </w:r>
      <w:r w:rsidR="006B227C" w:rsidRPr="00710603">
        <w:rPr>
          <w:lang w:val="en-US"/>
        </w:rPr>
        <w:t xml:space="preserve"> Ac13.45</w:t>
      </w:r>
      <w:r>
        <w:rPr>
          <w:lang w:val="en-US"/>
        </w:rPr>
        <w:t xml:space="preserve">, </w:t>
      </w:r>
      <w:r w:rsidR="006B227C" w:rsidRPr="00710603">
        <w:rPr>
          <w:lang w:val="en-US"/>
        </w:rPr>
        <w:t xml:space="preserve"> Ac13.50</w:t>
      </w:r>
      <w:r>
        <w:rPr>
          <w:lang w:val="en-US"/>
        </w:rPr>
        <w:t xml:space="preserve">. </w:t>
      </w:r>
      <w:r w:rsidR="006B227C" w:rsidRPr="00710603">
        <w:rPr>
          <w:lang w:val="en-US"/>
        </w:rPr>
        <w:t xml:space="preserve"> Ac14.2</w:t>
      </w:r>
      <w:r>
        <w:rPr>
          <w:lang w:val="en-US"/>
        </w:rPr>
        <w:t xml:space="preserve">. </w:t>
      </w:r>
      <w:r w:rsidR="006B227C" w:rsidRPr="00710603">
        <w:rPr>
          <w:lang w:val="en-US"/>
        </w:rPr>
        <w:t xml:space="preserve"> Ac17.5</w:t>
      </w:r>
      <w:r>
        <w:rPr>
          <w:lang w:val="en-US"/>
        </w:rPr>
        <w:t xml:space="preserve">. </w:t>
      </w:r>
      <w:r w:rsidR="006B227C" w:rsidRPr="00710603">
        <w:rPr>
          <w:lang w:val="en-US"/>
        </w:rPr>
        <w:t xml:space="preserve"> Ac28.24</w:t>
      </w:r>
      <w:r>
        <w:rPr>
          <w:lang w:val="en-US"/>
        </w:rPr>
        <w:t xml:space="preserve">. Ro </w:t>
      </w:r>
      <w:r w:rsidR="006B227C" w:rsidRPr="00710603">
        <w:rPr>
          <w:lang w:val="en-US"/>
        </w:rPr>
        <w:t xml:space="preserve"> Ro10.16</w:t>
      </w:r>
      <w:r>
        <w:rPr>
          <w:lang w:val="en-US"/>
        </w:rPr>
        <w:t xml:space="preserve">. 2 Co </w:t>
      </w:r>
      <w:r>
        <w:rPr>
          <w:rFonts w:ascii="Segoe UI Symbol" w:hAnsi="Segoe UI Symbol" w:cs="Segoe UI Symbol"/>
          <w:lang w:val="en-US"/>
        </w:rPr>
        <w:t>✓</w:t>
      </w:r>
      <w:r w:rsidR="006B227C" w:rsidRPr="00710603">
        <w:rPr>
          <w:lang w:val="en-US"/>
        </w:rPr>
        <w:t xml:space="preserve"> 2Co4.3</w:t>
      </w:r>
      <w:r>
        <w:rPr>
          <w:lang w:val="en-US"/>
        </w:rPr>
        <w:t xml:space="preserve">, </w:t>
      </w:r>
      <w:r w:rsidR="006B227C" w:rsidRPr="00710603">
        <w:rPr>
          <w:lang w:val="en-US"/>
        </w:rPr>
        <w:t xml:space="preserve"> 2Co4.4</w:t>
      </w:r>
      <w:r>
        <w:rPr>
          <w:lang w:val="en-US"/>
        </w:rPr>
        <w:t xml:space="preserve">. </w:t>
      </w:r>
      <w:r>
        <w:rPr>
          <w:b/>
          <w:lang w:val="en-US"/>
        </w:rPr>
        <w:t>faith</w:t>
      </w:r>
      <w:r>
        <w:rPr>
          <w:lang w:val="en-US"/>
        </w:rPr>
        <w:t xml:space="preserve">. </w:t>
      </w:r>
      <w:r>
        <w:rPr>
          <w:i/>
          <w:lang w:val="en-US"/>
        </w:rPr>
        <w:t>or</w:t>
      </w:r>
      <w:r>
        <w:rPr>
          <w:lang w:val="en-US"/>
        </w:rPr>
        <w:t>, the faith. Lk *</w:t>
      </w:r>
      <w:r w:rsidR="006B227C" w:rsidRPr="00710603">
        <w:rPr>
          <w:lang w:val="en-US"/>
        </w:rPr>
        <w:t xml:space="preserve"> Lk18.8</w:t>
      </w:r>
      <w:r>
        <w:rPr>
          <w:lang w:val="en-US"/>
        </w:rPr>
        <w:t>. Ac +</w:t>
      </w:r>
      <w:r w:rsidR="006B227C" w:rsidRPr="00710603">
        <w:rPr>
          <w:lang w:val="en-US"/>
        </w:rPr>
        <w:t xml:space="preserve"> Ac6.7</w:t>
      </w:r>
      <w:r>
        <w:rPr>
          <w:lang w:val="en-US"/>
        </w:rPr>
        <w:t>. 1 Co +</w:t>
      </w:r>
      <w:r w:rsidR="006B227C" w:rsidRPr="00710603">
        <w:rPr>
          <w:lang w:val="en-US"/>
        </w:rPr>
        <w:t xml:space="preserve"> 1Co16.13</w:t>
      </w:r>
      <w:r>
        <w:rPr>
          <w:lang w:val="en-US"/>
        </w:rPr>
        <w:t>. Ep *</w:t>
      </w:r>
      <w:r w:rsidR="006B227C" w:rsidRPr="00710603">
        <w:rPr>
          <w:lang w:val="en-US"/>
        </w:rPr>
        <w:t xml:space="preserve"> Eph2.8</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the Lord</w:t>
      </w:r>
      <w:r>
        <w:rPr>
          <w:lang w:val="en-US"/>
        </w:rPr>
        <w:t xml:space="preserve">. See on 1 Co </w:t>
      </w:r>
      <w:r w:rsidR="006B227C" w:rsidRPr="00710603">
        <w:rPr>
          <w:lang w:val="en-US"/>
        </w:rPr>
        <w:t xml:space="preserve"> 1Co1.9</w:t>
      </w:r>
      <w:r>
        <w:rPr>
          <w:lang w:val="en-US"/>
        </w:rPr>
        <w:t xml:space="preserve">. </w:t>
      </w:r>
      <w:r>
        <w:rPr>
          <w:rFonts w:ascii="Segoe UI Symbol" w:hAnsi="Segoe UI Symbol" w:cs="Segoe UI Symbol"/>
          <w:lang w:val="en-US"/>
        </w:rPr>
        <w:t>✓</w:t>
      </w:r>
      <w:r w:rsidR="006B227C" w:rsidRPr="00710603">
        <w:rPr>
          <w:lang w:val="en-US"/>
        </w:rPr>
        <w:t xml:space="preserve"> 1Co10.13</w:t>
      </w:r>
      <w:r>
        <w:rPr>
          <w:lang w:val="en-US"/>
        </w:rPr>
        <w:t xml:space="preserve">. 1 Th </w:t>
      </w:r>
      <w:r w:rsidR="006B227C" w:rsidRPr="00710603">
        <w:rPr>
          <w:lang w:val="en-US"/>
        </w:rPr>
        <w:t xml:space="preserve"> 1Th5.24</w:t>
      </w:r>
      <w:r>
        <w:rPr>
          <w:lang w:val="en-US"/>
        </w:rPr>
        <w:t>. 1 J *</w:t>
      </w:r>
      <w:r w:rsidR="006B227C" w:rsidRPr="00710603">
        <w:rPr>
          <w:lang w:val="en-US"/>
        </w:rPr>
        <w:t xml:space="preserve"> 1Jn1.9</w:t>
      </w:r>
      <w:r>
        <w:rPr>
          <w:lang w:val="en-US"/>
        </w:rPr>
        <w:t xml:space="preserve">. </w:t>
      </w:r>
      <w:r>
        <w:rPr>
          <w:b/>
          <w:lang w:val="en-US"/>
        </w:rPr>
        <w:t>stablish</w:t>
      </w:r>
      <w:r>
        <w:rPr>
          <w:lang w:val="en-US"/>
        </w:rPr>
        <w:t xml:space="preserve">. See on 2 Th </w:t>
      </w:r>
      <w:r w:rsidR="006B227C" w:rsidRPr="00710603">
        <w:rPr>
          <w:lang w:val="en-US"/>
        </w:rPr>
        <w:t xml:space="preserve"> 2Th2.17</w:t>
      </w:r>
      <w:r>
        <w:rPr>
          <w:lang w:val="en-US"/>
        </w:rPr>
        <w:t>. 1 P +*</w:t>
      </w:r>
      <w:r w:rsidR="006B227C" w:rsidRPr="00710603">
        <w:rPr>
          <w:lang w:val="en-US"/>
        </w:rPr>
        <w:t xml:space="preserve"> 1Pe5.10</w:t>
      </w:r>
      <w:r>
        <w:rPr>
          <w:lang w:val="en-US"/>
        </w:rPr>
        <w:t>. 2 P +*</w:t>
      </w:r>
      <w:r w:rsidR="006B227C" w:rsidRPr="00710603">
        <w:rPr>
          <w:lang w:val="en-US"/>
        </w:rPr>
        <w:t xml:space="preserve"> 2Pe1.10</w:t>
      </w:r>
      <w:r>
        <w:rPr>
          <w:lang w:val="en-US"/>
        </w:rPr>
        <w:t xml:space="preserve">. </w:t>
      </w:r>
      <w:r>
        <w:rPr>
          <w:b/>
          <w:lang w:val="en-US"/>
        </w:rPr>
        <w:t>and keep</w:t>
      </w:r>
      <w:r>
        <w:rPr>
          <w:lang w:val="en-US"/>
        </w:rPr>
        <w:t xml:space="preserve">. Ge </w:t>
      </w:r>
      <w:r w:rsidR="006B227C" w:rsidRPr="00710603">
        <w:rPr>
          <w:lang w:val="en-US"/>
        </w:rPr>
        <w:t xml:space="preserve"> Ge20.6</w:t>
      </w:r>
      <w:r>
        <w:rPr>
          <w:lang w:val="en-US"/>
        </w:rPr>
        <w:t xml:space="preserve">. </w:t>
      </w:r>
      <w:r w:rsidR="006B227C" w:rsidRPr="00710603">
        <w:rPr>
          <w:lang w:val="en-US"/>
        </w:rPr>
        <w:t xml:space="preserve"> Ge48.16</w:t>
      </w:r>
      <w:r>
        <w:rPr>
          <w:lang w:val="en-US"/>
        </w:rPr>
        <w:t xml:space="preserve">. 1 Ch </w:t>
      </w:r>
      <w:r w:rsidR="006B227C" w:rsidRPr="00710603">
        <w:rPr>
          <w:lang w:val="en-US"/>
        </w:rPr>
        <w:t xml:space="preserve"> 1Ch4.10</w:t>
      </w:r>
      <w:r>
        <w:rPr>
          <w:lang w:val="en-US"/>
        </w:rPr>
        <w:t xml:space="preserve">. Ps </w:t>
      </w:r>
      <w:r w:rsidR="006B227C" w:rsidRPr="00710603">
        <w:rPr>
          <w:lang w:val="en-US"/>
        </w:rPr>
        <w:t xml:space="preserve"> Ps19.13</w:t>
      </w:r>
      <w:r>
        <w:rPr>
          <w:lang w:val="en-US"/>
        </w:rPr>
        <w:t xml:space="preserve">. </w:t>
      </w:r>
      <w:r w:rsidR="006B227C" w:rsidRPr="00710603">
        <w:rPr>
          <w:lang w:val="en-US"/>
        </w:rPr>
        <w:t xml:space="preserve"> Ps121.7</w:t>
      </w:r>
      <w:r>
        <w:rPr>
          <w:lang w:val="en-US"/>
        </w:rPr>
        <w:t>. Mt +*</w:t>
      </w:r>
      <w:r w:rsidR="006B227C" w:rsidRPr="00710603">
        <w:rPr>
          <w:lang w:val="en-US"/>
        </w:rPr>
        <w:t xml:space="preserve"> Mt6.13</w:t>
      </w:r>
      <w:r>
        <w:rPr>
          <w:lang w:val="en-US"/>
        </w:rPr>
        <w:t>. Lk +*</w:t>
      </w:r>
      <w:r w:rsidR="006B227C" w:rsidRPr="00710603">
        <w:rPr>
          <w:lang w:val="en-US"/>
        </w:rPr>
        <w:t xml:space="preserve">  Lk11.4</w:t>
      </w:r>
      <w:r>
        <w:rPr>
          <w:lang w:val="en-US"/>
        </w:rPr>
        <w:t>n. Jn *</w:t>
      </w:r>
      <w:r w:rsidR="006B227C" w:rsidRPr="00710603">
        <w:rPr>
          <w:lang w:val="en-US"/>
        </w:rPr>
        <w:t xml:space="preserve"> Jn17.15</w:t>
      </w:r>
      <w:r>
        <w:rPr>
          <w:lang w:val="en-US"/>
        </w:rPr>
        <w:t>. 1 Co *</w:t>
      </w:r>
      <w:r w:rsidR="006B227C" w:rsidRPr="00710603">
        <w:rPr>
          <w:lang w:val="en-US"/>
        </w:rPr>
        <w:t xml:space="preserve"> 1Co10.13</w:t>
      </w:r>
      <w:r>
        <w:rPr>
          <w:lang w:val="en-US"/>
        </w:rPr>
        <w:t xml:space="preserve">. 2 Ti </w:t>
      </w:r>
      <w:r w:rsidR="006B227C" w:rsidRPr="00710603">
        <w:rPr>
          <w:lang w:val="en-US"/>
        </w:rPr>
        <w:t xml:space="preserve"> 2Ti4.18</w:t>
      </w:r>
      <w:r>
        <w:rPr>
          <w:lang w:val="en-US"/>
        </w:rPr>
        <w:t>. 2 P *</w:t>
      </w:r>
      <w:r w:rsidR="006B227C" w:rsidRPr="00710603">
        <w:rPr>
          <w:lang w:val="en-US"/>
        </w:rPr>
        <w:t xml:space="preserve"> 2Pe2.9</w:t>
      </w:r>
      <w:r>
        <w:rPr>
          <w:lang w:val="en-US"/>
        </w:rPr>
        <w:t>. 1 J *</w:t>
      </w:r>
      <w:r w:rsidR="006B227C" w:rsidRPr="00710603">
        <w:rPr>
          <w:lang w:val="en-US"/>
        </w:rPr>
        <w:t xml:space="preserve"> 1Jn5.18</w:t>
      </w:r>
      <w:r>
        <w:rPr>
          <w:lang w:val="en-US"/>
        </w:rPr>
        <w:t xml:space="preserve">. Ju </w:t>
      </w:r>
      <w:r>
        <w:rPr>
          <w:rFonts w:ascii="Segoe UI Symbol" w:hAnsi="Segoe UI Symbol" w:cs="Segoe UI Symbol"/>
          <w:lang w:val="en-US"/>
        </w:rPr>
        <w:t>✓</w:t>
      </w:r>
      <w:r w:rsidR="006B227C" w:rsidRPr="00710603">
        <w:rPr>
          <w:lang w:val="en-US"/>
        </w:rPr>
        <w:t xml:space="preserve"> Jud24</w:t>
      </w:r>
      <w:r>
        <w:rPr>
          <w:lang w:val="en-US"/>
        </w:rPr>
        <w:t xml:space="preserve">. </w:t>
      </w:r>
      <w:r>
        <w:rPr>
          <w:b/>
          <w:lang w:val="en-US"/>
        </w:rPr>
        <w:t>from evil</w:t>
      </w:r>
      <w:r>
        <w:rPr>
          <w:lang w:val="en-US"/>
        </w:rPr>
        <w:t xml:space="preserve">. 2 Th </w:t>
      </w:r>
      <w:r w:rsidR="006B227C" w:rsidRPr="00710603">
        <w:rPr>
          <w:lang w:val="en-US"/>
        </w:rPr>
        <w:t xml:space="preserve"> 2Th2.17</w:t>
      </w:r>
      <w:r>
        <w:rPr>
          <w:lang w:val="en-US"/>
        </w:rPr>
        <w:t>. Mt +</w:t>
      </w:r>
      <w:r w:rsidR="006B227C" w:rsidRPr="00710603">
        <w:rPr>
          <w:lang w:val="en-US"/>
        </w:rPr>
        <w:t xml:space="preserve"> Mt13.19</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we have</w:t>
      </w:r>
      <w:r>
        <w:rPr>
          <w:lang w:val="en-US"/>
        </w:rPr>
        <w:t xml:space="preserve">. Ro </w:t>
      </w:r>
      <w:r w:rsidR="006B227C" w:rsidRPr="00710603">
        <w:rPr>
          <w:lang w:val="en-US"/>
        </w:rPr>
        <w:t xml:space="preserve"> Ro15.14</w:t>
      </w:r>
      <w:r>
        <w:rPr>
          <w:lang w:val="en-US"/>
        </w:rPr>
        <w:t>. 2 Co +</w:t>
      </w:r>
      <w:r w:rsidR="006B227C" w:rsidRPr="00710603">
        <w:rPr>
          <w:lang w:val="en-US"/>
        </w:rPr>
        <w:t xml:space="preserve"> 2Co2.3</w:t>
      </w:r>
      <w:r>
        <w:rPr>
          <w:lang w:val="en-US"/>
        </w:rPr>
        <w:t xml:space="preserve">. </w:t>
      </w:r>
      <w:r w:rsidR="006B227C" w:rsidRPr="00710603">
        <w:rPr>
          <w:lang w:val="en-US"/>
        </w:rPr>
        <w:t xml:space="preserve"> 2Co7.16</w:t>
      </w:r>
      <w:r>
        <w:rPr>
          <w:lang w:val="en-US"/>
        </w:rPr>
        <w:t xml:space="preserve">. </w:t>
      </w:r>
      <w:r w:rsidR="006B227C" w:rsidRPr="00710603">
        <w:rPr>
          <w:lang w:val="en-US"/>
        </w:rPr>
        <w:t xml:space="preserve"> 2Co8.22</w:t>
      </w:r>
      <w:r>
        <w:rPr>
          <w:lang w:val="en-US"/>
        </w:rPr>
        <w:t xml:space="preserve">. Ga </w:t>
      </w:r>
      <w:r w:rsidR="006B227C" w:rsidRPr="00710603">
        <w:rPr>
          <w:lang w:val="en-US"/>
        </w:rPr>
        <w:t xml:space="preserve"> Ga5.10</w:t>
      </w:r>
      <w:r>
        <w:rPr>
          <w:lang w:val="en-US"/>
        </w:rPr>
        <w:t>. Ph *</w:t>
      </w:r>
      <w:r w:rsidR="006B227C" w:rsidRPr="00710603">
        <w:rPr>
          <w:lang w:val="en-US"/>
        </w:rPr>
        <w:t xml:space="preserve"> Php1.6</w:t>
      </w:r>
      <w:r>
        <w:rPr>
          <w:lang w:val="en-US"/>
        </w:rPr>
        <w:t xml:space="preserve">. Phm </w:t>
      </w:r>
      <w:r w:rsidR="006B227C" w:rsidRPr="00710603">
        <w:rPr>
          <w:lang w:val="en-US"/>
        </w:rPr>
        <w:t xml:space="preserve"> Phm21</w:t>
      </w:r>
      <w:r>
        <w:rPr>
          <w:lang w:val="en-US"/>
        </w:rPr>
        <w:t xml:space="preserve">. </w:t>
      </w:r>
      <w:r>
        <w:rPr>
          <w:b/>
          <w:lang w:val="en-US"/>
        </w:rPr>
        <w:t>that</w:t>
      </w:r>
      <w:r>
        <w:rPr>
          <w:lang w:val="en-US"/>
        </w:rPr>
        <w:t xml:space="preserve">. ver. </w:t>
      </w:r>
      <w:r w:rsidR="006B227C" w:rsidRPr="00710603">
        <w:rPr>
          <w:lang w:val="en-US"/>
        </w:rPr>
        <w:t xml:space="preserve"> 2Th3.6</w:t>
      </w:r>
      <w:r>
        <w:rPr>
          <w:lang w:val="en-US"/>
        </w:rPr>
        <w:t xml:space="preserve">, </w:t>
      </w:r>
      <w:r w:rsidR="006B227C" w:rsidRPr="00710603">
        <w:rPr>
          <w:lang w:val="en-US"/>
        </w:rPr>
        <w:t xml:space="preserve"> 2Th3.12</w:t>
      </w:r>
      <w:r>
        <w:rPr>
          <w:lang w:val="en-US"/>
        </w:rPr>
        <w:t xml:space="preserve">. Mt </w:t>
      </w:r>
      <w:r w:rsidR="006B227C" w:rsidRPr="00710603">
        <w:rPr>
          <w:lang w:val="en-US"/>
        </w:rPr>
        <w:t xml:space="preserve"> Mt28.20</w:t>
      </w:r>
      <w:r>
        <w:rPr>
          <w:lang w:val="en-US"/>
        </w:rPr>
        <w:t>. Ro +*</w:t>
      </w:r>
      <w:r w:rsidR="006B227C" w:rsidRPr="00710603">
        <w:rPr>
          <w:lang w:val="en-US"/>
        </w:rPr>
        <w:t xml:space="preserve"> Ro2.7</w:t>
      </w:r>
      <w:r>
        <w:rPr>
          <w:lang w:val="en-US"/>
        </w:rPr>
        <w:t xml:space="preserve">. </w:t>
      </w:r>
      <w:r w:rsidR="006B227C" w:rsidRPr="00710603">
        <w:rPr>
          <w:lang w:val="en-US"/>
        </w:rPr>
        <w:t xml:space="preserve"> Ro15.18</w:t>
      </w:r>
      <w:r>
        <w:rPr>
          <w:lang w:val="en-US"/>
        </w:rPr>
        <w:t xml:space="preserve">. 1 Co </w:t>
      </w:r>
      <w:r w:rsidR="006B227C" w:rsidRPr="00710603">
        <w:rPr>
          <w:lang w:val="en-US"/>
        </w:rPr>
        <w:t xml:space="preserve"> 1Co7.19</w:t>
      </w:r>
      <w:r>
        <w:rPr>
          <w:lang w:val="en-US"/>
        </w:rPr>
        <w:t xml:space="preserve">. </w:t>
      </w:r>
      <w:r w:rsidR="006B227C" w:rsidRPr="00710603">
        <w:rPr>
          <w:lang w:val="en-US"/>
        </w:rPr>
        <w:t xml:space="preserve"> 1Co14.37</w:t>
      </w:r>
      <w:r>
        <w:rPr>
          <w:lang w:val="en-US"/>
        </w:rPr>
        <w:t xml:space="preserve">. 2 Co </w:t>
      </w:r>
      <w:r w:rsidR="006B227C" w:rsidRPr="00710603">
        <w:rPr>
          <w:lang w:val="en-US"/>
        </w:rPr>
        <w:t xml:space="preserve"> 2Co2.9</w:t>
      </w:r>
      <w:r>
        <w:rPr>
          <w:lang w:val="en-US"/>
        </w:rPr>
        <w:t xml:space="preserve">. </w:t>
      </w:r>
      <w:r w:rsidR="006B227C" w:rsidRPr="00710603">
        <w:rPr>
          <w:lang w:val="en-US"/>
        </w:rPr>
        <w:t xml:space="preserve"> 2Co7.15</w:t>
      </w:r>
      <w:r>
        <w:rPr>
          <w:lang w:val="en-US"/>
        </w:rPr>
        <w:t xml:space="preserve">. Ph </w:t>
      </w:r>
      <w:r>
        <w:rPr>
          <w:rFonts w:ascii="Segoe UI Symbol" w:hAnsi="Segoe UI Symbol" w:cs="Segoe UI Symbol"/>
          <w:lang w:val="en-US"/>
        </w:rPr>
        <w:t>✓</w:t>
      </w:r>
      <w:r w:rsidR="006B227C" w:rsidRPr="00710603">
        <w:rPr>
          <w:lang w:val="en-US"/>
        </w:rPr>
        <w:t xml:space="preserve"> Php2.12</w:t>
      </w:r>
      <w:r>
        <w:rPr>
          <w:lang w:val="en-US"/>
        </w:rPr>
        <w:t xml:space="preserve">. 1 Th </w:t>
      </w:r>
      <w:r w:rsidR="006B227C" w:rsidRPr="00710603">
        <w:rPr>
          <w:lang w:val="en-US"/>
        </w:rPr>
        <w:t xml:space="preserve"> 1Th4.1</w:t>
      </w:r>
      <w:r>
        <w:rPr>
          <w:lang w:val="en-US"/>
        </w:rPr>
        <w:t xml:space="preserve">, </w:t>
      </w:r>
      <w:r w:rsidR="006B227C" w:rsidRPr="00710603">
        <w:rPr>
          <w:lang w:val="en-US"/>
        </w:rPr>
        <w:t xml:space="preserve"> 1Th4.2</w:t>
      </w:r>
      <w:r>
        <w:rPr>
          <w:lang w:val="en-US"/>
        </w:rPr>
        <w:t xml:space="preserve">, </w:t>
      </w:r>
      <w:r w:rsidR="006B227C" w:rsidRPr="00710603">
        <w:rPr>
          <w:lang w:val="en-US"/>
        </w:rPr>
        <w:t xml:space="preserve"> 1Th4.10</w:t>
      </w:r>
      <w:r>
        <w:rPr>
          <w:lang w:val="en-US"/>
        </w:rPr>
        <w:t xml:space="preserve">. </w:t>
      </w:r>
      <w:r>
        <w:rPr>
          <w:b/>
          <w:lang w:val="en-US"/>
        </w:rPr>
        <w:t>command</w:t>
      </w:r>
      <w:r>
        <w:rPr>
          <w:lang w:val="en-US"/>
        </w:rPr>
        <w:t xml:space="preserve">. 1 Th </w:t>
      </w:r>
      <w:r w:rsidR="006B227C" w:rsidRPr="00710603">
        <w:rPr>
          <w:lang w:val="en-US"/>
        </w:rPr>
        <w:t xml:space="preserve"> 1Th4.2</w:t>
      </w:r>
      <w:r>
        <w:rPr>
          <w:lang w:val="en-US"/>
        </w:rPr>
        <w:t xml:space="preserve">, </w:t>
      </w:r>
      <w:r w:rsidR="006B227C" w:rsidRPr="00710603">
        <w:rPr>
          <w:lang w:val="en-US"/>
        </w:rPr>
        <w:t xml:space="preserve"> 1Th4.11</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the Lord</w:t>
      </w:r>
      <w:r>
        <w:rPr>
          <w:lang w:val="en-US"/>
        </w:rPr>
        <w:t xml:space="preserve">. 1 K </w:t>
      </w:r>
      <w:r w:rsidR="006B227C" w:rsidRPr="00710603">
        <w:rPr>
          <w:lang w:val="en-US"/>
        </w:rPr>
        <w:t xml:space="preserve"> 1Ki8.58</w:t>
      </w:r>
      <w:r>
        <w:rPr>
          <w:lang w:val="en-US"/>
        </w:rPr>
        <w:t xml:space="preserve">. 1 Ch </w:t>
      </w:r>
      <w:r w:rsidR="006B227C" w:rsidRPr="00710603">
        <w:rPr>
          <w:lang w:val="en-US"/>
        </w:rPr>
        <w:t xml:space="preserve"> 1Ch29.18</w:t>
      </w:r>
      <w:r>
        <w:rPr>
          <w:lang w:val="en-US"/>
        </w:rPr>
        <w:t xml:space="preserve">. Ps </w:t>
      </w:r>
      <w:r w:rsidR="006B227C" w:rsidRPr="00710603">
        <w:rPr>
          <w:lang w:val="en-US"/>
        </w:rPr>
        <w:t xml:space="preserve"> Ps119.5</w:t>
      </w:r>
      <w:r>
        <w:rPr>
          <w:lang w:val="en-US"/>
        </w:rPr>
        <w:t xml:space="preserve">, </w:t>
      </w:r>
      <w:r w:rsidR="006B227C" w:rsidRPr="00710603">
        <w:rPr>
          <w:lang w:val="en-US"/>
        </w:rPr>
        <w:t xml:space="preserve"> Ps119.26</w:t>
      </w:r>
      <w:r>
        <w:rPr>
          <w:lang w:val="en-US"/>
        </w:rPr>
        <w:t xml:space="preserve">. Pr </w:t>
      </w:r>
      <w:r>
        <w:rPr>
          <w:rFonts w:ascii="Segoe UI Symbol" w:hAnsi="Segoe UI Symbol" w:cs="Segoe UI Symbol"/>
          <w:lang w:val="en-US"/>
        </w:rPr>
        <w:t>✓</w:t>
      </w:r>
      <w:r w:rsidR="006B227C" w:rsidRPr="00710603">
        <w:rPr>
          <w:lang w:val="en-US"/>
        </w:rPr>
        <w:t xml:space="preserve"> Pr3.6</w:t>
      </w:r>
      <w:r>
        <w:rPr>
          <w:lang w:val="en-US"/>
        </w:rPr>
        <w:t xml:space="preserve">. Je </w:t>
      </w:r>
      <w:r w:rsidR="006B227C" w:rsidRPr="00710603">
        <w:rPr>
          <w:lang w:val="en-US"/>
        </w:rPr>
        <w:t xml:space="preserve"> Je10.23</w:t>
      </w:r>
      <w:r>
        <w:rPr>
          <w:lang w:val="en-US"/>
        </w:rPr>
        <w:t xml:space="preserve">. Ja </w:t>
      </w:r>
      <w:r w:rsidR="006B227C" w:rsidRPr="00710603">
        <w:rPr>
          <w:lang w:val="en-US"/>
        </w:rPr>
        <w:t xml:space="preserve"> Jas1.16-18</w:t>
      </w:r>
      <w:r>
        <w:rPr>
          <w:lang w:val="en-US"/>
        </w:rPr>
        <w:t xml:space="preserve">. </w:t>
      </w:r>
      <w:r>
        <w:rPr>
          <w:b/>
          <w:lang w:val="en-US"/>
        </w:rPr>
        <w:t>direct</w:t>
      </w:r>
      <w:r>
        <w:rPr>
          <w:lang w:val="en-US"/>
        </w:rPr>
        <w:t xml:space="preserve">. Lk </w:t>
      </w:r>
      <w:r w:rsidR="006B227C" w:rsidRPr="00710603">
        <w:rPr>
          <w:lang w:val="en-US"/>
        </w:rPr>
        <w:t xml:space="preserve"> Lk1.79</w:t>
      </w:r>
      <w:r>
        <w:rPr>
          <w:lang w:val="en-US"/>
        </w:rPr>
        <w:t xml:space="preserve">g. 1 Th </w:t>
      </w:r>
      <w:r w:rsidR="006B227C" w:rsidRPr="00710603">
        <w:rPr>
          <w:lang w:val="en-US"/>
        </w:rPr>
        <w:t xml:space="preserve"> 1Th3.11</w:t>
      </w:r>
      <w:r>
        <w:rPr>
          <w:lang w:val="en-US"/>
        </w:rPr>
        <w:t xml:space="preserve">. </w:t>
      </w:r>
      <w:r>
        <w:rPr>
          <w:b/>
          <w:lang w:val="en-US"/>
        </w:rPr>
        <w:t>your hearts</w:t>
      </w:r>
      <w:r>
        <w:rPr>
          <w:lang w:val="en-US"/>
        </w:rPr>
        <w:t xml:space="preserve">. 1 Ch </w:t>
      </w:r>
      <w:r w:rsidR="006B227C" w:rsidRPr="00710603">
        <w:rPr>
          <w:lang w:val="en-US"/>
        </w:rPr>
        <w:t xml:space="preserve"> 1Ch29.18</w:t>
      </w:r>
      <w:r>
        <w:rPr>
          <w:lang w:val="en-US"/>
        </w:rPr>
        <w:t xml:space="preserve">. Ps </w:t>
      </w:r>
      <w:r w:rsidR="006B227C" w:rsidRPr="00710603">
        <w:rPr>
          <w:lang w:val="en-US"/>
        </w:rPr>
        <w:t xml:space="preserve"> Ps78.8</w:t>
      </w:r>
      <w:r>
        <w:rPr>
          <w:lang w:val="en-US"/>
        </w:rPr>
        <w:t xml:space="preserve">. </w:t>
      </w:r>
      <w:r>
        <w:rPr>
          <w:b/>
          <w:lang w:val="en-US"/>
        </w:rPr>
        <w:t>into the love</w:t>
      </w:r>
      <w:r>
        <w:rPr>
          <w:lang w:val="en-US"/>
        </w:rPr>
        <w:t xml:space="preserve">. T#1532. Dt </w:t>
      </w:r>
      <w:r w:rsidR="006B227C" w:rsidRPr="00710603">
        <w:rPr>
          <w:lang w:val="en-US"/>
        </w:rPr>
        <w:t xml:space="preserve"> Dt30.6</w:t>
      </w:r>
      <w:r>
        <w:rPr>
          <w:lang w:val="en-US"/>
        </w:rPr>
        <w:t xml:space="preserve">. </w:t>
      </w:r>
      <w:r w:rsidRPr="00710603">
        <w:t xml:space="preserve">Je </w:t>
      </w:r>
      <w:r w:rsidR="006B227C">
        <w:t xml:space="preserve"> Je31.33</w:t>
      </w:r>
      <w:r w:rsidRPr="00710603">
        <w:t xml:space="preserve">. Lk </w:t>
      </w:r>
      <w:r w:rsidR="006B227C">
        <w:t xml:space="preserve"> Lk11.42</w:t>
      </w:r>
      <w:r w:rsidRPr="00710603">
        <w:t xml:space="preserve">. Jn </w:t>
      </w:r>
      <w:r w:rsidR="006B227C">
        <w:t xml:space="preserve"> Jn5.42</w:t>
      </w:r>
      <w:r w:rsidRPr="00710603">
        <w:t xml:space="preserve">. </w:t>
      </w:r>
      <w:r w:rsidR="006B227C">
        <w:t xml:space="preserve"> Jn17.26</w:t>
      </w:r>
      <w:r w:rsidRPr="00710603">
        <w:t>. Ro *</w:t>
      </w:r>
      <w:r w:rsidR="006B227C">
        <w:t xml:space="preserve"> Ro5.5</w:t>
      </w:r>
      <w:r w:rsidRPr="00710603">
        <w:t>. +*</w:t>
      </w:r>
      <w:r w:rsidR="006B227C">
        <w:t xml:space="preserve"> Ro8.28</w:t>
      </w:r>
      <w:r w:rsidRPr="00710603">
        <w:t xml:space="preserve">, </w:t>
      </w:r>
      <w:r w:rsidR="006B227C">
        <w:t xml:space="preserve"> Ro8.39</w:t>
      </w:r>
      <w:r w:rsidRPr="00710603">
        <w:t xml:space="preserve">. </w:t>
      </w:r>
      <w:r>
        <w:rPr>
          <w:lang w:val="en-US"/>
        </w:rPr>
        <w:t xml:space="preserve">1 Co </w:t>
      </w:r>
      <w:r w:rsidR="006B227C" w:rsidRPr="00710603">
        <w:rPr>
          <w:lang w:val="en-US"/>
        </w:rPr>
        <w:t xml:space="preserve"> 1Co8.3</w:t>
      </w:r>
      <w:r>
        <w:rPr>
          <w:lang w:val="en-US"/>
        </w:rPr>
        <w:t xml:space="preserve">. 2 Co </w:t>
      </w:r>
      <w:r w:rsidR="006B227C" w:rsidRPr="00710603">
        <w:rPr>
          <w:lang w:val="en-US"/>
        </w:rPr>
        <w:t xml:space="preserve"> 2Co13.14</w:t>
      </w:r>
      <w:r>
        <w:rPr>
          <w:lang w:val="en-US"/>
        </w:rPr>
        <w:t>. Ga *</w:t>
      </w:r>
      <w:r w:rsidR="006B227C" w:rsidRPr="00710603">
        <w:rPr>
          <w:lang w:val="en-US"/>
        </w:rPr>
        <w:t xml:space="preserve"> Ga5.22</w:t>
      </w:r>
      <w:r>
        <w:rPr>
          <w:lang w:val="en-US"/>
        </w:rPr>
        <w:t xml:space="preserve">. Ep </w:t>
      </w:r>
      <w:r w:rsidR="006B227C" w:rsidRPr="00710603">
        <w:rPr>
          <w:lang w:val="en-US"/>
        </w:rPr>
        <w:t xml:space="preserve"> Eph3.16-19</w:t>
      </w:r>
      <w:r>
        <w:rPr>
          <w:lang w:val="en-US"/>
        </w:rPr>
        <w:t xml:space="preserve">. </w:t>
      </w:r>
      <w:r w:rsidR="006B227C" w:rsidRPr="00710603">
        <w:rPr>
          <w:lang w:val="en-US"/>
        </w:rPr>
        <w:t xml:space="preserve"> Eph6.23</w:t>
      </w:r>
      <w:r>
        <w:rPr>
          <w:lang w:val="en-US"/>
        </w:rPr>
        <w:t>. Ja +*</w:t>
      </w:r>
      <w:r w:rsidR="006B227C" w:rsidRPr="00710603">
        <w:rPr>
          <w:lang w:val="en-US"/>
        </w:rPr>
        <w:t xml:space="preserve"> Jas2.5</w:t>
      </w:r>
      <w:r>
        <w:rPr>
          <w:lang w:val="en-US"/>
        </w:rPr>
        <w:t xml:space="preserve">. 1 J </w:t>
      </w:r>
      <w:r w:rsidR="006B227C" w:rsidRPr="00710603">
        <w:rPr>
          <w:lang w:val="en-US"/>
        </w:rPr>
        <w:t xml:space="preserve"> 1Jn2.5</w:t>
      </w:r>
      <w:r>
        <w:rPr>
          <w:lang w:val="en-US"/>
        </w:rPr>
        <w:t xml:space="preserve">. </w:t>
      </w:r>
      <w:r w:rsidR="006B227C" w:rsidRPr="00710603">
        <w:rPr>
          <w:lang w:val="en-US"/>
        </w:rPr>
        <w:t xml:space="preserve"> 1Jn3.17</w:t>
      </w:r>
      <w:r>
        <w:rPr>
          <w:lang w:val="en-US"/>
        </w:rPr>
        <w:t xml:space="preserve">. </w:t>
      </w:r>
      <w:r w:rsidR="006B227C" w:rsidRPr="00710603">
        <w:rPr>
          <w:lang w:val="en-US"/>
        </w:rPr>
        <w:t xml:space="preserve"> 1Jn4.9</w:t>
      </w:r>
      <w:r>
        <w:rPr>
          <w:lang w:val="en-US"/>
        </w:rPr>
        <w:t xml:space="preserve">, </w:t>
      </w:r>
      <w:r w:rsidR="006B227C" w:rsidRPr="00710603">
        <w:rPr>
          <w:lang w:val="en-US"/>
        </w:rPr>
        <w:t xml:space="preserve"> 1Jn4.19</w:t>
      </w:r>
      <w:r>
        <w:rPr>
          <w:lang w:val="en-US"/>
        </w:rPr>
        <w:t xml:space="preserve">. </w:t>
      </w:r>
      <w:r w:rsidR="006B227C" w:rsidRPr="00710603">
        <w:rPr>
          <w:lang w:val="en-US"/>
        </w:rPr>
        <w:t xml:space="preserve"> 1Jn5.3</w:t>
      </w:r>
      <w:r>
        <w:rPr>
          <w:lang w:val="en-US"/>
        </w:rPr>
        <w:t xml:space="preserve">. Ju </w:t>
      </w:r>
      <w:r w:rsidR="006B227C" w:rsidRPr="00710603">
        <w:rPr>
          <w:lang w:val="en-US"/>
        </w:rPr>
        <w:t xml:space="preserve"> Jud2</w:t>
      </w:r>
      <w:r>
        <w:rPr>
          <w:lang w:val="en-US"/>
        </w:rPr>
        <w:t>, *</w:t>
      </w:r>
      <w:r w:rsidR="006B227C" w:rsidRPr="00710603">
        <w:rPr>
          <w:lang w:val="en-US"/>
        </w:rPr>
        <w:t xml:space="preserve"> Jud21</w:t>
      </w:r>
      <w:r>
        <w:rPr>
          <w:lang w:val="en-US"/>
        </w:rPr>
        <w:t xml:space="preserve">. </w:t>
      </w:r>
      <w:r>
        <w:rPr>
          <w:b/>
          <w:lang w:val="en-US"/>
        </w:rPr>
        <w:t>and into</w:t>
      </w:r>
      <w:r>
        <w:rPr>
          <w:lang w:val="en-US"/>
        </w:rPr>
        <w:t xml:space="preserve">. Ps </w:t>
      </w:r>
      <w:r w:rsidR="006B227C" w:rsidRPr="00710603">
        <w:rPr>
          <w:lang w:val="en-US"/>
        </w:rPr>
        <w:t xml:space="preserve"> Ps40.1</w:t>
      </w:r>
      <w:r>
        <w:rPr>
          <w:lang w:val="en-US"/>
        </w:rPr>
        <w:t xml:space="preserve">. </w:t>
      </w:r>
      <w:r w:rsidR="006B227C" w:rsidRPr="00710603">
        <w:rPr>
          <w:lang w:val="en-US"/>
        </w:rPr>
        <w:t xml:space="preserve"> Ps130.5</w:t>
      </w:r>
      <w:r>
        <w:rPr>
          <w:lang w:val="en-US"/>
        </w:rPr>
        <w:t xml:space="preserve">, </w:t>
      </w:r>
      <w:r w:rsidR="006B227C" w:rsidRPr="00710603">
        <w:rPr>
          <w:lang w:val="en-US"/>
        </w:rPr>
        <w:t xml:space="preserve"> Ps130.6</w:t>
      </w:r>
      <w:r>
        <w:rPr>
          <w:lang w:val="en-US"/>
        </w:rPr>
        <w:t xml:space="preserve">. La </w:t>
      </w:r>
      <w:r w:rsidR="006B227C" w:rsidRPr="00710603">
        <w:rPr>
          <w:lang w:val="en-US"/>
        </w:rPr>
        <w:t xml:space="preserve"> La3.26</w:t>
      </w:r>
      <w:r>
        <w:rPr>
          <w:lang w:val="en-US"/>
        </w:rPr>
        <w:t xml:space="preserve">. Lk </w:t>
      </w:r>
      <w:r w:rsidR="006B227C" w:rsidRPr="00710603">
        <w:rPr>
          <w:lang w:val="en-US"/>
        </w:rPr>
        <w:t xml:space="preserve"> Lk12.36</w:t>
      </w:r>
      <w:r>
        <w:rPr>
          <w:lang w:val="en-US"/>
        </w:rPr>
        <w:t xml:space="preserve">, </w:t>
      </w:r>
      <w:r w:rsidR="006B227C" w:rsidRPr="00710603">
        <w:rPr>
          <w:lang w:val="en-US"/>
        </w:rPr>
        <w:t xml:space="preserve"> Lk12.37</w:t>
      </w:r>
      <w:r>
        <w:rPr>
          <w:lang w:val="en-US"/>
        </w:rPr>
        <w:t xml:space="preserve">. Ro </w:t>
      </w:r>
      <w:r w:rsidR="006B227C" w:rsidRPr="00710603">
        <w:rPr>
          <w:lang w:val="en-US"/>
        </w:rPr>
        <w:t xml:space="preserve"> Ro8.25</w:t>
      </w:r>
      <w:r>
        <w:rPr>
          <w:lang w:val="en-US"/>
        </w:rPr>
        <w:t>. Ph +*</w:t>
      </w:r>
      <w:r w:rsidR="006B227C" w:rsidRPr="00710603">
        <w:rPr>
          <w:lang w:val="en-US"/>
        </w:rPr>
        <w:t xml:space="preserve"> Php3.20</w:t>
      </w:r>
      <w:r>
        <w:rPr>
          <w:lang w:val="en-US"/>
        </w:rPr>
        <w:t xml:space="preserve">, </w:t>
      </w:r>
      <w:r w:rsidR="006B227C" w:rsidRPr="00710603">
        <w:rPr>
          <w:lang w:val="en-US"/>
        </w:rPr>
        <w:t xml:space="preserve"> Php3.21</w:t>
      </w:r>
      <w:r>
        <w:rPr>
          <w:lang w:val="en-US"/>
        </w:rPr>
        <w:t>. 1 Th *1:+</w:t>
      </w:r>
      <w:r w:rsidR="006B227C" w:rsidRPr="00710603">
        <w:rPr>
          <w:lang w:val="en-US"/>
        </w:rPr>
        <w:t xml:space="preserve"> 1Th1.3</w:t>
      </w:r>
      <w:r>
        <w:rPr>
          <w:lang w:val="en-US"/>
        </w:rPr>
        <w:t xml:space="preserve">, </w:t>
      </w:r>
      <w:r w:rsidR="006B227C" w:rsidRPr="00710603">
        <w:rPr>
          <w:lang w:val="en-US"/>
        </w:rPr>
        <w:t xml:space="preserve"> 1Th1.10</w:t>
      </w:r>
      <w:r>
        <w:rPr>
          <w:lang w:val="en-US"/>
        </w:rPr>
        <w:t>. 2 Ti *</w:t>
      </w:r>
      <w:r w:rsidR="006B227C" w:rsidRPr="00710603">
        <w:rPr>
          <w:lang w:val="en-US"/>
        </w:rPr>
        <w:t xml:space="preserve"> 2Ti4.8</w:t>
      </w:r>
      <w:r>
        <w:rPr>
          <w:lang w:val="en-US"/>
        </w:rPr>
        <w:t xml:space="preserve">. Ti </w:t>
      </w:r>
      <w:r>
        <w:rPr>
          <w:rFonts w:ascii="Segoe UI Symbol" w:hAnsi="Segoe UI Symbol" w:cs="Segoe UI Symbol"/>
          <w:lang w:val="en-US"/>
        </w:rPr>
        <w:t>✓</w:t>
      </w:r>
      <w:r w:rsidR="006B227C" w:rsidRPr="00710603">
        <w:rPr>
          <w:lang w:val="en-US"/>
        </w:rPr>
        <w:t xml:space="preserve"> Tt2.13</w:t>
      </w:r>
      <w:r>
        <w:rPr>
          <w:lang w:val="en-US"/>
        </w:rPr>
        <w:t xml:space="preserve">. He </w:t>
      </w:r>
      <w:r>
        <w:rPr>
          <w:rFonts w:ascii="Segoe UI Symbol" w:hAnsi="Segoe UI Symbol" w:cs="Segoe UI Symbol"/>
          <w:lang w:val="en-US"/>
        </w:rPr>
        <w:t>✓</w:t>
      </w:r>
      <w:r w:rsidR="006B227C" w:rsidRPr="00710603">
        <w:rPr>
          <w:lang w:val="en-US"/>
        </w:rPr>
        <w:t xml:space="preserve"> Heb9.28</w:t>
      </w:r>
      <w:r>
        <w:rPr>
          <w:lang w:val="en-US"/>
        </w:rPr>
        <w:t xml:space="preserve">. 2 P </w:t>
      </w:r>
      <w:r w:rsidR="006B227C" w:rsidRPr="00710603">
        <w:rPr>
          <w:lang w:val="en-US"/>
        </w:rPr>
        <w:t xml:space="preserve"> 2Pe3.12</w:t>
      </w:r>
      <w:r>
        <w:rPr>
          <w:lang w:val="en-US"/>
        </w:rPr>
        <w:t>. Re *</w:t>
      </w:r>
      <w:r w:rsidR="006B227C" w:rsidRPr="00710603">
        <w:rPr>
          <w:lang w:val="en-US"/>
        </w:rPr>
        <w:t xml:space="preserve"> Re3.10</w:t>
      </w:r>
      <w:r>
        <w:rPr>
          <w:lang w:val="en-US"/>
        </w:rPr>
        <w:t xml:space="preserve">, </w:t>
      </w:r>
      <w:r w:rsidR="006B227C" w:rsidRPr="00710603">
        <w:rPr>
          <w:lang w:val="en-US"/>
        </w:rPr>
        <w:t xml:space="preserve"> Re3.11</w:t>
      </w:r>
      <w:r>
        <w:rPr>
          <w:lang w:val="en-US"/>
        </w:rPr>
        <w:t xml:space="preserve">. </w:t>
      </w:r>
      <w:r w:rsidR="006B227C" w:rsidRPr="00710603">
        <w:rPr>
          <w:lang w:val="en-US"/>
        </w:rPr>
        <w:t xml:space="preserve"> Re13.10</w:t>
      </w:r>
      <w:r>
        <w:rPr>
          <w:lang w:val="en-US"/>
        </w:rPr>
        <w:t xml:space="preserve">. </w:t>
      </w:r>
      <w:r>
        <w:rPr>
          <w:b/>
          <w:lang w:val="en-US"/>
        </w:rPr>
        <w:t>the patient waiting for Christ</w:t>
      </w:r>
      <w:r>
        <w:rPr>
          <w:lang w:val="en-US"/>
        </w:rPr>
        <w:t xml:space="preserve">. </w:t>
      </w:r>
      <w:r>
        <w:rPr>
          <w:i/>
          <w:lang w:val="en-US"/>
        </w:rPr>
        <w:t>or</w:t>
      </w:r>
      <w:r>
        <w:rPr>
          <w:lang w:val="en-US"/>
        </w:rPr>
        <w:t xml:space="preserve">, the patience of Christ. Ro </w:t>
      </w:r>
      <w:r w:rsidR="006B227C" w:rsidRPr="00710603">
        <w:rPr>
          <w:lang w:val="en-US"/>
        </w:rPr>
        <w:t xml:space="preserve"> Ro2.7</w:t>
      </w:r>
      <w:r>
        <w:rPr>
          <w:lang w:val="en-US"/>
        </w:rPr>
        <w:t>. He *</w:t>
      </w:r>
      <w:r w:rsidR="006B227C" w:rsidRPr="00710603">
        <w:rPr>
          <w:lang w:val="en-US"/>
        </w:rPr>
        <w:t xml:space="preserve"> Heb12.2</w:t>
      </w:r>
      <w:r>
        <w:rPr>
          <w:lang w:val="en-US"/>
        </w:rPr>
        <w:t xml:space="preserve">, </w:t>
      </w:r>
      <w:r w:rsidR="006B227C" w:rsidRPr="00710603">
        <w:rPr>
          <w:lang w:val="en-US"/>
        </w:rPr>
        <w:t xml:space="preserve"> Heb12.3</w:t>
      </w:r>
      <w:r>
        <w:rPr>
          <w:lang w:val="en-US"/>
        </w:rPr>
        <w:t>. Ja *</w:t>
      </w:r>
      <w:r w:rsidR="006B227C" w:rsidRPr="00710603">
        <w:rPr>
          <w:lang w:val="en-US"/>
        </w:rPr>
        <w:t xml:space="preserve"> Jas5.7</w:t>
      </w:r>
      <w:r>
        <w:rPr>
          <w:lang w:val="en-US"/>
        </w:rPr>
        <w:t xml:space="preserve">, </w:t>
      </w:r>
      <w:r w:rsidR="006B227C" w:rsidRPr="00710603">
        <w:rPr>
          <w:lang w:val="en-US"/>
        </w:rPr>
        <w:t xml:space="preserve"> Jas5.11</w:t>
      </w:r>
      <w:r>
        <w:rPr>
          <w:lang w:val="en-US"/>
        </w:rPr>
        <w:t xml:space="preserve">. 1 P </w:t>
      </w:r>
      <w:r w:rsidR="006B227C" w:rsidRPr="00710603">
        <w:rPr>
          <w:lang w:val="en-US"/>
        </w:rPr>
        <w:t xml:space="preserve"> 1Pe4.1</w:t>
      </w:r>
      <w:r>
        <w:rPr>
          <w:lang w:val="en-US"/>
        </w:rPr>
        <w:t xml:space="preserve">. </w:t>
      </w:r>
    </w:p>
    <w:p w:rsidR="003E23E9" w:rsidRPr="00710603" w:rsidRDefault="003E23E9" w:rsidP="00710603">
      <w:pPr>
        <w:ind w:firstLine="360"/>
        <w:jc w:val="both"/>
        <w:rPr>
          <w:lang w:val="en-US"/>
        </w:rPr>
      </w:pPr>
      <w:r>
        <w:rPr>
          <w:lang w:val="en-US"/>
        </w:rPr>
        <w:t xml:space="preserve">6. </w:t>
      </w:r>
      <w:r>
        <w:rPr>
          <w:b/>
          <w:lang w:val="en-US"/>
        </w:rPr>
        <w:t>in the name</w:t>
      </w:r>
      <w:r>
        <w:rPr>
          <w:lang w:val="en-US"/>
        </w:rPr>
        <w:t xml:space="preserve">. 1 Co </w:t>
      </w:r>
      <w:r w:rsidR="006B227C" w:rsidRPr="00710603">
        <w:rPr>
          <w:lang w:val="en-US"/>
        </w:rPr>
        <w:t xml:space="preserve"> 1Co5.4</w:t>
      </w:r>
      <w:r>
        <w:rPr>
          <w:lang w:val="en-US"/>
        </w:rPr>
        <w:t xml:space="preserve">. 2 Co </w:t>
      </w:r>
      <w:r w:rsidR="006B227C" w:rsidRPr="00710603">
        <w:rPr>
          <w:lang w:val="en-US"/>
        </w:rPr>
        <w:t xml:space="preserve"> 2Co2.10</w:t>
      </w:r>
      <w:r>
        <w:rPr>
          <w:lang w:val="en-US"/>
        </w:rPr>
        <w:t xml:space="preserve">. Ep </w:t>
      </w:r>
      <w:r w:rsidR="006B227C" w:rsidRPr="00710603">
        <w:rPr>
          <w:lang w:val="en-US"/>
        </w:rPr>
        <w:t xml:space="preserve"> Eph4.17</w:t>
      </w:r>
      <w:r>
        <w:rPr>
          <w:lang w:val="en-US"/>
        </w:rPr>
        <w:t>. Col *</w:t>
      </w:r>
      <w:r w:rsidR="006B227C" w:rsidRPr="00710603">
        <w:rPr>
          <w:lang w:val="en-US"/>
        </w:rPr>
        <w:t xml:space="preserve"> Col3.17</w:t>
      </w:r>
      <w:r>
        <w:rPr>
          <w:lang w:val="en-US"/>
        </w:rPr>
        <w:t xml:space="preserve">. 1 Th </w:t>
      </w:r>
      <w:r w:rsidR="006B227C" w:rsidRPr="00710603">
        <w:rPr>
          <w:lang w:val="en-US"/>
        </w:rPr>
        <w:t xml:space="preserve"> 1Th4.1</w:t>
      </w:r>
      <w:r>
        <w:rPr>
          <w:lang w:val="en-US"/>
        </w:rPr>
        <w:t xml:space="preserve">. 1 Ti </w:t>
      </w:r>
      <w:r w:rsidR="006B227C" w:rsidRPr="00710603">
        <w:rPr>
          <w:lang w:val="en-US"/>
        </w:rPr>
        <w:t xml:space="preserve"> 1Ti5.21</w:t>
      </w:r>
      <w:r>
        <w:rPr>
          <w:lang w:val="en-US"/>
        </w:rPr>
        <w:t xml:space="preserve">. </w:t>
      </w:r>
      <w:r w:rsidR="006B227C" w:rsidRPr="00710603">
        <w:rPr>
          <w:lang w:val="en-US"/>
        </w:rPr>
        <w:t xml:space="preserve"> 1Ti6.13</w:t>
      </w:r>
      <w:r>
        <w:rPr>
          <w:lang w:val="en-US"/>
        </w:rPr>
        <w:t xml:space="preserve">, </w:t>
      </w:r>
      <w:r w:rsidR="006B227C" w:rsidRPr="00710603">
        <w:rPr>
          <w:lang w:val="en-US"/>
        </w:rPr>
        <w:t xml:space="preserve"> 1Ti6.14</w:t>
      </w:r>
      <w:r>
        <w:rPr>
          <w:lang w:val="en-US"/>
        </w:rPr>
        <w:t xml:space="preserve">. 2 Ti </w:t>
      </w:r>
      <w:r w:rsidR="006B227C" w:rsidRPr="00710603">
        <w:rPr>
          <w:lang w:val="en-US"/>
        </w:rPr>
        <w:t xml:space="preserve"> 2Ti4.1</w:t>
      </w:r>
      <w:r>
        <w:rPr>
          <w:lang w:val="en-US"/>
        </w:rPr>
        <w:t xml:space="preserve">. </w:t>
      </w:r>
      <w:r>
        <w:rPr>
          <w:b/>
          <w:lang w:val="en-US"/>
        </w:rPr>
        <w:t>that ye</w:t>
      </w:r>
      <w:r>
        <w:rPr>
          <w:lang w:val="en-US"/>
        </w:rPr>
        <w:t xml:space="preserve">. ver. </w:t>
      </w:r>
      <w:r w:rsidR="006B227C" w:rsidRPr="00710603">
        <w:rPr>
          <w:lang w:val="en-US"/>
        </w:rPr>
        <w:t xml:space="preserve"> 2Th3.14</w:t>
      </w:r>
      <w:r>
        <w:rPr>
          <w:lang w:val="en-US"/>
        </w:rPr>
        <w:t xml:space="preserve">, </w:t>
      </w:r>
      <w:r w:rsidR="006B227C" w:rsidRPr="00710603">
        <w:rPr>
          <w:lang w:val="en-US"/>
        </w:rPr>
        <w:t xml:space="preserve"> 2Th3.15</w:t>
      </w:r>
      <w:r>
        <w:rPr>
          <w:lang w:val="en-US"/>
        </w:rPr>
        <w:t xml:space="preserve">. Mt </w:t>
      </w:r>
      <w:r w:rsidR="006B227C" w:rsidRPr="00710603">
        <w:rPr>
          <w:lang w:val="en-US"/>
        </w:rPr>
        <w:t xml:space="preserve"> Mt18.17</w:t>
      </w:r>
      <w:r>
        <w:rPr>
          <w:lang w:val="en-US"/>
        </w:rPr>
        <w:t>. Ro +*</w:t>
      </w:r>
      <w:r w:rsidR="006B227C" w:rsidRPr="00710603">
        <w:rPr>
          <w:lang w:val="en-US"/>
        </w:rPr>
        <w:t xml:space="preserve"> Ro16.17</w:t>
      </w:r>
      <w:r>
        <w:rPr>
          <w:lang w:val="en-US"/>
        </w:rPr>
        <w:t>. 1 Co 5:+</w:t>
      </w:r>
      <w:r w:rsidR="006B227C" w:rsidRPr="00710603">
        <w:rPr>
          <w:lang w:val="en-US"/>
        </w:rPr>
        <w:t xml:space="preserve"> 1Co5.9</w:t>
      </w:r>
      <w:r>
        <w:rPr>
          <w:lang w:val="en-US"/>
        </w:rPr>
        <w:t>, *</w:t>
      </w:r>
      <w:r w:rsidR="006B227C" w:rsidRPr="00710603">
        <w:rPr>
          <w:lang w:val="en-US"/>
        </w:rPr>
        <w:t xml:space="preserve"> 1Co5.11-13</w:t>
      </w:r>
      <w:r>
        <w:rPr>
          <w:lang w:val="en-US"/>
        </w:rPr>
        <w:t>. 1 Ti *</w:t>
      </w:r>
      <w:r w:rsidR="006B227C" w:rsidRPr="00710603">
        <w:rPr>
          <w:lang w:val="en-US"/>
        </w:rPr>
        <w:t xml:space="preserve"> 1Ti6.5</w:t>
      </w:r>
      <w:r>
        <w:rPr>
          <w:lang w:val="en-US"/>
        </w:rPr>
        <w:t xml:space="preserve">. 2 Ti </w:t>
      </w:r>
      <w:r w:rsidR="006B227C" w:rsidRPr="00710603">
        <w:rPr>
          <w:lang w:val="en-US"/>
        </w:rPr>
        <w:t xml:space="preserve"> 2Ti3.5</w:t>
      </w:r>
      <w:r>
        <w:rPr>
          <w:lang w:val="en-US"/>
        </w:rPr>
        <w:t xml:space="preserve">. He </w:t>
      </w:r>
      <w:r w:rsidR="006B227C" w:rsidRPr="00710603">
        <w:rPr>
          <w:lang w:val="en-US"/>
        </w:rPr>
        <w:t xml:space="preserve"> Heb12.15</w:t>
      </w:r>
      <w:r>
        <w:rPr>
          <w:lang w:val="en-US"/>
        </w:rPr>
        <w:t xml:space="preserve">, </w:t>
      </w:r>
      <w:r w:rsidR="006B227C" w:rsidRPr="00710603">
        <w:rPr>
          <w:lang w:val="en-US"/>
        </w:rPr>
        <w:t xml:space="preserve"> Heb12.16</w:t>
      </w:r>
      <w:r>
        <w:rPr>
          <w:lang w:val="en-US"/>
        </w:rPr>
        <w:t xml:space="preserve">. 2 J </w:t>
      </w:r>
      <w:r w:rsidR="006B227C" w:rsidRPr="00710603">
        <w:rPr>
          <w:lang w:val="en-US"/>
        </w:rPr>
        <w:t xml:space="preserve"> 2Jn10</w:t>
      </w:r>
      <w:r>
        <w:rPr>
          <w:lang w:val="en-US"/>
        </w:rPr>
        <w:t xml:space="preserve">. 3 J </w:t>
      </w:r>
      <w:r w:rsidR="006B227C" w:rsidRPr="00710603">
        <w:rPr>
          <w:lang w:val="en-US"/>
        </w:rPr>
        <w:t xml:space="preserve"> 3Jn10</w:t>
      </w:r>
      <w:r>
        <w:rPr>
          <w:lang w:val="en-US"/>
        </w:rPr>
        <w:t xml:space="preserve">, </w:t>
      </w:r>
      <w:r w:rsidR="006B227C" w:rsidRPr="00710603">
        <w:rPr>
          <w:lang w:val="en-US"/>
        </w:rPr>
        <w:t xml:space="preserve"> 3Jn11</w:t>
      </w:r>
      <w:r>
        <w:rPr>
          <w:lang w:val="en-US"/>
        </w:rPr>
        <w:t xml:space="preserve">. </w:t>
      </w:r>
      <w:r>
        <w:rPr>
          <w:b/>
          <w:lang w:val="en-US"/>
        </w:rPr>
        <w:t>withdraw</w:t>
      </w:r>
      <w:r>
        <w:rPr>
          <w:lang w:val="en-US"/>
        </w:rPr>
        <w:t>. Ps +*</w:t>
      </w:r>
      <w:r w:rsidR="006B227C" w:rsidRPr="00710603">
        <w:rPr>
          <w:lang w:val="en-US"/>
        </w:rPr>
        <w:t xml:space="preserve"> Ps119.63</w:t>
      </w:r>
      <w:r>
        <w:rPr>
          <w:lang w:val="en-US"/>
        </w:rPr>
        <w:t>. Mt +*</w:t>
      </w:r>
      <w:r w:rsidR="006B227C" w:rsidRPr="00710603">
        <w:rPr>
          <w:lang w:val="en-US"/>
        </w:rPr>
        <w:t xml:space="preserve"> Mt15.14</w:t>
      </w:r>
      <w:r>
        <w:rPr>
          <w:lang w:val="en-US"/>
        </w:rPr>
        <w:t xml:space="preserve">. 2 Co </w:t>
      </w:r>
      <w:r w:rsidR="006B227C" w:rsidRPr="00710603">
        <w:rPr>
          <w:lang w:val="en-US"/>
        </w:rPr>
        <w:t xml:space="preserve"> 2Co8.20</w:t>
      </w:r>
      <w:r>
        <w:rPr>
          <w:lang w:val="en-US"/>
        </w:rPr>
        <w:t xml:space="preserve">g. </w:t>
      </w:r>
      <w:r>
        <w:rPr>
          <w:b/>
          <w:lang w:val="en-US"/>
        </w:rPr>
        <w:t>brother</w:t>
      </w:r>
      <w:r>
        <w:rPr>
          <w:lang w:val="en-US"/>
        </w:rPr>
        <w:t xml:space="preserve">. 1 Co </w:t>
      </w:r>
      <w:r w:rsidR="006B227C" w:rsidRPr="00710603">
        <w:rPr>
          <w:lang w:val="en-US"/>
        </w:rPr>
        <w:t xml:space="preserve"> 1Co5.11</w:t>
      </w:r>
      <w:r>
        <w:rPr>
          <w:lang w:val="en-US"/>
        </w:rPr>
        <w:t xml:space="preserve">. </w:t>
      </w:r>
      <w:r>
        <w:rPr>
          <w:b/>
          <w:lang w:val="en-US"/>
        </w:rPr>
        <w:t>walketh</w:t>
      </w:r>
      <w:r>
        <w:rPr>
          <w:lang w:val="en-US"/>
        </w:rPr>
        <w:t xml:space="preserve">. ver. </w:t>
      </w:r>
      <w:r w:rsidR="006B227C" w:rsidRPr="00710603">
        <w:rPr>
          <w:lang w:val="en-US"/>
        </w:rPr>
        <w:t xml:space="preserve"> 2Th3.7</w:t>
      </w:r>
      <w:r>
        <w:rPr>
          <w:lang w:val="en-US"/>
        </w:rPr>
        <w:t xml:space="preserve">, </w:t>
      </w:r>
      <w:r w:rsidR="006B227C" w:rsidRPr="00710603">
        <w:rPr>
          <w:lang w:val="en-US"/>
        </w:rPr>
        <w:t xml:space="preserve"> 2Th3.11</w:t>
      </w:r>
      <w:r>
        <w:rPr>
          <w:lang w:val="en-US"/>
        </w:rPr>
        <w:t xml:space="preserve">. 1 Th </w:t>
      </w:r>
      <w:r w:rsidR="006B227C" w:rsidRPr="00710603">
        <w:rPr>
          <w:lang w:val="en-US"/>
        </w:rPr>
        <w:t xml:space="preserve"> 1Th4.11</w:t>
      </w:r>
      <w:r>
        <w:rPr>
          <w:lang w:val="en-US"/>
        </w:rPr>
        <w:t xml:space="preserve">. </w:t>
      </w:r>
      <w:r w:rsidR="006B227C" w:rsidRPr="00710603">
        <w:rPr>
          <w:lang w:val="en-US"/>
        </w:rPr>
        <w:t xml:space="preserve"> 1Th5.14</w:t>
      </w:r>
      <w:r>
        <w:rPr>
          <w:lang w:val="en-US"/>
        </w:rPr>
        <w:t xml:space="preserve">. </w:t>
      </w:r>
      <w:r>
        <w:rPr>
          <w:b/>
          <w:lang w:val="en-US"/>
        </w:rPr>
        <w:t>not after</w:t>
      </w:r>
      <w:r>
        <w:rPr>
          <w:lang w:val="en-US"/>
        </w:rPr>
        <w:t xml:space="preserve">. ver. </w:t>
      </w:r>
      <w:r w:rsidR="006B227C" w:rsidRPr="00710603">
        <w:rPr>
          <w:lang w:val="en-US"/>
        </w:rPr>
        <w:t xml:space="preserve"> 2Th3.10</w:t>
      </w:r>
      <w:r>
        <w:rPr>
          <w:lang w:val="en-US"/>
        </w:rPr>
        <w:t xml:space="preserve">, </w:t>
      </w:r>
      <w:r w:rsidR="006B227C" w:rsidRPr="00710603">
        <w:rPr>
          <w:lang w:val="en-US"/>
        </w:rPr>
        <w:t xml:space="preserve"> 2Th3.14</w:t>
      </w:r>
      <w:r>
        <w:rPr>
          <w:lang w:val="en-US"/>
        </w:rPr>
        <w:t xml:space="preserve">. 2 Th </w:t>
      </w:r>
      <w:r w:rsidR="006B227C" w:rsidRPr="00710603">
        <w:rPr>
          <w:lang w:val="en-US"/>
        </w:rPr>
        <w:t xml:space="preserve"> 2Th2.15</w:t>
      </w:r>
      <w:r>
        <w:rPr>
          <w:lang w:val="en-US"/>
        </w:rPr>
        <w:t xml:space="preserve">. 1 Co </w:t>
      </w:r>
      <w:r w:rsidR="006B227C" w:rsidRPr="00710603">
        <w:rPr>
          <w:lang w:val="en-US"/>
        </w:rPr>
        <w:t xml:space="preserve"> 1Co11.2</w:t>
      </w:r>
      <w:r>
        <w:rPr>
          <w:lang w:val="en-US"/>
        </w:rPr>
        <w:t xml:space="preserve">. </w:t>
      </w:r>
    </w:p>
    <w:p w:rsidR="003E23E9" w:rsidRPr="00710603" w:rsidRDefault="003E23E9" w:rsidP="00710603">
      <w:pPr>
        <w:ind w:firstLine="360"/>
        <w:jc w:val="both"/>
        <w:rPr>
          <w:lang w:val="en-US"/>
        </w:rPr>
      </w:pPr>
      <w:r>
        <w:rPr>
          <w:lang w:val="en-US"/>
        </w:rPr>
        <w:lastRenderedPageBreak/>
        <w:t xml:space="preserve">7. </w:t>
      </w:r>
      <w:r>
        <w:rPr>
          <w:b/>
          <w:lang w:val="en-US"/>
        </w:rPr>
        <w:t>how</w:t>
      </w:r>
      <w:r>
        <w:rPr>
          <w:lang w:val="en-US"/>
        </w:rPr>
        <w:t xml:space="preserve">. ver. </w:t>
      </w:r>
      <w:r w:rsidR="006B227C" w:rsidRPr="00710603">
        <w:rPr>
          <w:lang w:val="en-US"/>
        </w:rPr>
        <w:t xml:space="preserve"> 2Th3.9</w:t>
      </w:r>
      <w:r>
        <w:rPr>
          <w:lang w:val="en-US"/>
        </w:rPr>
        <w:t xml:space="preserve">. Ac </w:t>
      </w:r>
      <w:r w:rsidR="006B227C" w:rsidRPr="00710603">
        <w:rPr>
          <w:lang w:val="en-US"/>
        </w:rPr>
        <w:t xml:space="preserve"> Ac20.35</w:t>
      </w:r>
      <w:r>
        <w:rPr>
          <w:lang w:val="en-US"/>
        </w:rPr>
        <w:t xml:space="preserve">. 1 Co </w:t>
      </w:r>
      <w:r w:rsidR="006B227C" w:rsidRPr="00710603">
        <w:rPr>
          <w:lang w:val="en-US"/>
        </w:rPr>
        <w:t xml:space="preserve"> 1Co4.16</w:t>
      </w:r>
      <w:r>
        <w:rPr>
          <w:lang w:val="en-US"/>
        </w:rPr>
        <w:t xml:space="preserve">. </w:t>
      </w:r>
      <w:r>
        <w:rPr>
          <w:rFonts w:ascii="Segoe UI Symbol" w:hAnsi="Segoe UI Symbol" w:cs="Segoe UI Symbol"/>
          <w:lang w:val="en-US"/>
        </w:rPr>
        <w:t>✓</w:t>
      </w:r>
      <w:r w:rsidR="006B227C" w:rsidRPr="00710603">
        <w:rPr>
          <w:lang w:val="en-US"/>
        </w:rPr>
        <w:t xml:space="preserve"> 1Co11.1</w:t>
      </w:r>
      <w:r>
        <w:rPr>
          <w:lang w:val="en-US"/>
        </w:rPr>
        <w:t xml:space="preserve">. Ph </w:t>
      </w:r>
      <w:r w:rsidR="006B227C" w:rsidRPr="00710603">
        <w:rPr>
          <w:lang w:val="en-US"/>
        </w:rPr>
        <w:t xml:space="preserve"> Php3.17</w:t>
      </w:r>
      <w:r>
        <w:rPr>
          <w:lang w:val="en-US"/>
        </w:rPr>
        <w:t xml:space="preserve">. </w:t>
      </w:r>
      <w:r w:rsidR="006B227C" w:rsidRPr="00710603">
        <w:rPr>
          <w:lang w:val="en-US"/>
        </w:rPr>
        <w:t xml:space="preserve"> Php4.9</w:t>
      </w:r>
      <w:r>
        <w:rPr>
          <w:lang w:val="en-US"/>
        </w:rPr>
        <w:t>. 1 Th 1:+</w:t>
      </w:r>
      <w:r w:rsidR="006B227C" w:rsidRPr="00710603">
        <w:rPr>
          <w:lang w:val="en-US"/>
        </w:rPr>
        <w:t xml:space="preserve"> 1Th1.6</w:t>
      </w:r>
      <w:r>
        <w:rPr>
          <w:lang w:val="en-US"/>
        </w:rPr>
        <w:t xml:space="preserve">, </w:t>
      </w:r>
      <w:r w:rsidR="006B227C" w:rsidRPr="00710603">
        <w:rPr>
          <w:lang w:val="en-US"/>
        </w:rPr>
        <w:t xml:space="preserve"> 1Th1.7</w:t>
      </w:r>
      <w:r>
        <w:rPr>
          <w:lang w:val="en-US"/>
        </w:rPr>
        <w:t xml:space="preserve">. 1 Ti </w:t>
      </w:r>
      <w:r w:rsidR="006B227C" w:rsidRPr="00710603">
        <w:rPr>
          <w:lang w:val="en-US"/>
        </w:rPr>
        <w:t xml:space="preserve"> 1Ti4.12</w:t>
      </w:r>
      <w:r>
        <w:rPr>
          <w:lang w:val="en-US"/>
        </w:rPr>
        <w:t xml:space="preserve">. Ti </w:t>
      </w:r>
      <w:r w:rsidR="006B227C" w:rsidRPr="00710603">
        <w:rPr>
          <w:lang w:val="en-US"/>
        </w:rPr>
        <w:t xml:space="preserve"> Tt2.7</w:t>
      </w:r>
      <w:r>
        <w:rPr>
          <w:lang w:val="en-US"/>
        </w:rPr>
        <w:t xml:space="preserve">. 1 P </w:t>
      </w:r>
      <w:r w:rsidR="006B227C" w:rsidRPr="00710603">
        <w:rPr>
          <w:lang w:val="en-US"/>
        </w:rPr>
        <w:t xml:space="preserve"> 1Pe5.3</w:t>
      </w:r>
      <w:r>
        <w:rPr>
          <w:lang w:val="en-US"/>
        </w:rPr>
        <w:t xml:space="preserve">. </w:t>
      </w:r>
      <w:r>
        <w:rPr>
          <w:b/>
          <w:lang w:val="en-US"/>
        </w:rPr>
        <w:t>for</w:t>
      </w:r>
      <w:r>
        <w:rPr>
          <w:lang w:val="en-US"/>
        </w:rPr>
        <w:t xml:space="preserve">. ver. </w:t>
      </w:r>
      <w:r w:rsidR="006B227C" w:rsidRPr="00710603">
        <w:rPr>
          <w:lang w:val="en-US"/>
        </w:rPr>
        <w:t xml:space="preserve"> 2Th3.6</w:t>
      </w:r>
      <w:r>
        <w:rPr>
          <w:lang w:val="en-US"/>
        </w:rPr>
        <w:t>. 1 Th +</w:t>
      </w:r>
      <w:r w:rsidR="006B227C" w:rsidRPr="00710603">
        <w:rPr>
          <w:lang w:val="en-US"/>
        </w:rPr>
        <w:t xml:space="preserve"> 1Th1.5</w:t>
      </w:r>
      <w:r>
        <w:rPr>
          <w:lang w:val="en-US"/>
        </w:rPr>
        <w:t>. *</w:t>
      </w:r>
      <w:r w:rsidR="006B227C" w:rsidRPr="00710603">
        <w:rPr>
          <w:lang w:val="en-US"/>
        </w:rPr>
        <w:t xml:space="preserve"> 1Th2.10</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Neither did</w:t>
      </w:r>
      <w:r>
        <w:rPr>
          <w:lang w:val="en-US"/>
        </w:rPr>
        <w:t>. 1 Co +</w:t>
      </w:r>
      <w:r w:rsidR="006B227C" w:rsidRPr="00710603">
        <w:rPr>
          <w:lang w:val="en-US"/>
        </w:rPr>
        <w:t xml:space="preserve"> 1Co9.12</w:t>
      </w:r>
      <w:r>
        <w:rPr>
          <w:lang w:val="en-US"/>
        </w:rPr>
        <w:t xml:space="preserve">. </w:t>
      </w:r>
      <w:r>
        <w:rPr>
          <w:b/>
          <w:lang w:val="en-US"/>
        </w:rPr>
        <w:t>eat</w:t>
      </w:r>
      <w:r>
        <w:rPr>
          <w:lang w:val="en-US"/>
        </w:rPr>
        <w:t xml:space="preserve">. ver. </w:t>
      </w:r>
      <w:r w:rsidR="006B227C" w:rsidRPr="00710603">
        <w:rPr>
          <w:lang w:val="en-US"/>
        </w:rPr>
        <w:t xml:space="preserve"> 2Th3.12</w:t>
      </w:r>
      <w:r>
        <w:rPr>
          <w:lang w:val="en-US"/>
        </w:rPr>
        <w:t xml:space="preserve">. Pr </w:t>
      </w:r>
      <w:r w:rsidR="006B227C" w:rsidRPr="00710603">
        <w:rPr>
          <w:lang w:val="en-US"/>
        </w:rPr>
        <w:t xml:space="preserve"> Pr31.27</w:t>
      </w:r>
      <w:r>
        <w:rPr>
          <w:lang w:val="en-US"/>
        </w:rPr>
        <w:t xml:space="preserve">. Mt </w:t>
      </w:r>
      <w:r w:rsidR="006B227C" w:rsidRPr="00710603">
        <w:rPr>
          <w:lang w:val="en-US"/>
        </w:rPr>
        <w:t xml:space="preserve"> Mt6.11</w:t>
      </w:r>
      <w:r>
        <w:rPr>
          <w:lang w:val="en-US"/>
        </w:rPr>
        <w:t xml:space="preserve">. </w:t>
      </w:r>
      <w:r>
        <w:rPr>
          <w:b/>
          <w:lang w:val="en-US"/>
        </w:rPr>
        <w:t>but wrought</w:t>
      </w:r>
      <w:r>
        <w:rPr>
          <w:lang w:val="en-US"/>
        </w:rPr>
        <w:t>. Ac *</w:t>
      </w:r>
      <w:r w:rsidR="006B227C" w:rsidRPr="00710603">
        <w:rPr>
          <w:lang w:val="en-US"/>
        </w:rPr>
        <w:t xml:space="preserve"> Ac18.3</w:t>
      </w:r>
      <w:r>
        <w:rPr>
          <w:lang w:val="en-US"/>
        </w:rPr>
        <w:t>. *</w:t>
      </w:r>
      <w:r w:rsidR="006B227C" w:rsidRPr="00710603">
        <w:rPr>
          <w:lang w:val="en-US"/>
        </w:rPr>
        <w:t xml:space="preserve"> Ac20.34</w:t>
      </w:r>
      <w:r>
        <w:rPr>
          <w:lang w:val="en-US"/>
        </w:rPr>
        <w:t>. 1 Co *</w:t>
      </w:r>
      <w:r w:rsidR="006B227C" w:rsidRPr="00710603">
        <w:rPr>
          <w:lang w:val="en-US"/>
        </w:rPr>
        <w:t xml:space="preserve"> 1Co4.12</w:t>
      </w:r>
      <w:r>
        <w:rPr>
          <w:lang w:val="en-US"/>
        </w:rPr>
        <w:t xml:space="preserve">. 2 Co </w:t>
      </w:r>
      <w:r w:rsidR="006B227C" w:rsidRPr="00710603">
        <w:rPr>
          <w:lang w:val="en-US"/>
        </w:rPr>
        <w:t xml:space="preserve"> 2Co11.9</w:t>
      </w:r>
      <w:r>
        <w:rPr>
          <w:lang w:val="en-US"/>
        </w:rPr>
        <w:t xml:space="preserve">. 1 Th </w:t>
      </w:r>
      <w:r w:rsidR="006B227C" w:rsidRPr="00710603">
        <w:rPr>
          <w:lang w:val="en-US"/>
        </w:rPr>
        <w:t xml:space="preserve"> 1Th4.11</w:t>
      </w:r>
      <w:r>
        <w:rPr>
          <w:lang w:val="en-US"/>
        </w:rPr>
        <w:t xml:space="preserve">. </w:t>
      </w:r>
      <w:r>
        <w:rPr>
          <w:b/>
          <w:lang w:val="en-US"/>
        </w:rPr>
        <w:t>night</w:t>
      </w:r>
      <w:r>
        <w:rPr>
          <w:lang w:val="en-US"/>
        </w:rPr>
        <w:t>. Mk +</w:t>
      </w:r>
      <w:r w:rsidR="006B227C" w:rsidRPr="00710603">
        <w:rPr>
          <w:lang w:val="en-US"/>
        </w:rPr>
        <w:t xml:space="preserve"> Mk5.5</w:t>
      </w:r>
      <w:r>
        <w:rPr>
          <w:lang w:val="en-US"/>
        </w:rPr>
        <w:t xml:space="preserve">. See on 1 Th </w:t>
      </w:r>
      <w:r w:rsidR="006B227C" w:rsidRPr="00710603">
        <w:rPr>
          <w:lang w:val="en-US"/>
        </w:rPr>
        <w:t xml:space="preserve"> 1Th2.9</w:t>
      </w:r>
      <w:r>
        <w:rPr>
          <w:lang w:val="en-US"/>
        </w:rPr>
        <w:t xml:space="preserve">. </w:t>
      </w:r>
      <w:r>
        <w:rPr>
          <w:b/>
          <w:lang w:val="en-US"/>
        </w:rPr>
        <w:t>that we</w:t>
      </w:r>
      <w:r>
        <w:rPr>
          <w:lang w:val="en-US"/>
        </w:rPr>
        <w:t xml:space="preserve">. T#1860. Lk </w:t>
      </w:r>
      <w:r>
        <w:rPr>
          <w:rFonts w:ascii="MS Gothic" w:hAnsi="MS Gothic" w:cs="MS Gothic"/>
          <w:lang w:val="en-US"/>
        </w:rPr>
        <w:t>◐</w:t>
      </w:r>
      <w:r w:rsidR="006B227C" w:rsidRPr="00710603">
        <w:rPr>
          <w:lang w:val="en-US"/>
        </w:rPr>
        <w:t xml:space="preserve"> Lk10.7</w:t>
      </w:r>
      <w:r>
        <w:rPr>
          <w:lang w:val="en-US"/>
        </w:rPr>
        <w:t xml:space="preserve">. </w:t>
      </w:r>
      <w:r w:rsidR="006B227C" w:rsidRPr="00710603">
        <w:rPr>
          <w:lang w:val="en-US"/>
        </w:rPr>
        <w:t xml:space="preserve"> Lk22.36</w:t>
      </w:r>
      <w:r>
        <w:rPr>
          <w:lang w:val="en-US"/>
        </w:rPr>
        <w:t xml:space="preserve">. 1 Co </w:t>
      </w:r>
      <w:r w:rsidR="006B227C" w:rsidRPr="00710603">
        <w:rPr>
          <w:lang w:val="en-US"/>
        </w:rPr>
        <w:t xml:space="preserve"> 1Co10.24</w:t>
      </w:r>
      <w:r>
        <w:rPr>
          <w:lang w:val="en-US"/>
        </w:rPr>
        <w:t xml:space="preserve">. </w:t>
      </w:r>
    </w:p>
    <w:p w:rsidR="003E23E9" w:rsidRPr="00710603" w:rsidRDefault="003E23E9" w:rsidP="00710603">
      <w:pPr>
        <w:ind w:firstLine="360"/>
        <w:jc w:val="both"/>
        <w:rPr>
          <w:lang w:val="en-US"/>
        </w:rPr>
      </w:pPr>
      <w:r>
        <w:rPr>
          <w:lang w:val="en-US"/>
        </w:rPr>
        <w:t xml:space="preserve">9. </w:t>
      </w:r>
      <w:r>
        <w:rPr>
          <w:b/>
          <w:lang w:val="en-US"/>
        </w:rPr>
        <w:t>Not</w:t>
      </w:r>
      <w:r>
        <w:rPr>
          <w:lang w:val="en-US"/>
        </w:rPr>
        <w:t>. Mt *</w:t>
      </w:r>
      <w:r w:rsidR="006B227C" w:rsidRPr="00710603">
        <w:rPr>
          <w:lang w:val="en-US"/>
        </w:rPr>
        <w:t xml:space="preserve"> Mt10.10</w:t>
      </w:r>
      <w:r>
        <w:rPr>
          <w:lang w:val="en-US"/>
        </w:rPr>
        <w:t>. 1 Co +*</w:t>
      </w:r>
      <w:r w:rsidR="006B227C" w:rsidRPr="00710603">
        <w:rPr>
          <w:lang w:val="en-US"/>
        </w:rPr>
        <w:t xml:space="preserve"> 1Co9.4-14</w:t>
      </w:r>
      <w:r>
        <w:rPr>
          <w:lang w:val="en-US"/>
        </w:rPr>
        <w:t>. 2 Co *</w:t>
      </w:r>
      <w:r w:rsidR="006B227C" w:rsidRPr="00710603">
        <w:rPr>
          <w:lang w:val="en-US"/>
        </w:rPr>
        <w:t xml:space="preserve"> 2Co11.9</w:t>
      </w:r>
      <w:r>
        <w:rPr>
          <w:lang w:val="en-US"/>
        </w:rPr>
        <w:t xml:space="preserve">, </w:t>
      </w:r>
      <w:r w:rsidR="006B227C" w:rsidRPr="00710603">
        <w:rPr>
          <w:lang w:val="en-US"/>
        </w:rPr>
        <w:t xml:space="preserve"> 2Co11.12</w:t>
      </w:r>
      <w:r>
        <w:rPr>
          <w:lang w:val="en-US"/>
        </w:rPr>
        <w:t xml:space="preserve">. Ga </w:t>
      </w:r>
      <w:r w:rsidR="006B227C" w:rsidRPr="00710603">
        <w:rPr>
          <w:lang w:val="en-US"/>
        </w:rPr>
        <w:t xml:space="preserve"> Ga6.6</w:t>
      </w:r>
      <w:r>
        <w:rPr>
          <w:lang w:val="en-US"/>
        </w:rPr>
        <w:t xml:space="preserve">. 1 Th </w:t>
      </w:r>
      <w:r w:rsidR="006B227C" w:rsidRPr="00710603">
        <w:rPr>
          <w:lang w:val="en-US"/>
        </w:rPr>
        <w:t xml:space="preserve"> 1Th2.6</w:t>
      </w:r>
      <w:r>
        <w:rPr>
          <w:lang w:val="en-US"/>
        </w:rPr>
        <w:t>. 1 Ti *</w:t>
      </w:r>
      <w:r w:rsidR="006B227C" w:rsidRPr="00710603">
        <w:rPr>
          <w:lang w:val="en-US"/>
        </w:rPr>
        <w:t xml:space="preserve"> 1Ti5.18</w:t>
      </w:r>
      <w:r>
        <w:rPr>
          <w:lang w:val="en-US"/>
        </w:rPr>
        <w:t xml:space="preserve">. </w:t>
      </w:r>
      <w:r>
        <w:rPr>
          <w:b/>
          <w:lang w:val="en-US"/>
        </w:rPr>
        <w:t>to make</w:t>
      </w:r>
      <w:r>
        <w:rPr>
          <w:lang w:val="en-US"/>
        </w:rPr>
        <w:t xml:space="preserve">. See on ver. </w:t>
      </w:r>
      <w:r w:rsidR="006B227C" w:rsidRPr="00710603">
        <w:rPr>
          <w:lang w:val="en-US"/>
        </w:rPr>
        <w:t xml:space="preserve"> 2Th3.7</w:t>
      </w:r>
      <w:r>
        <w:rPr>
          <w:lang w:val="en-US"/>
        </w:rPr>
        <w:t xml:space="preserve">. Jn </w:t>
      </w:r>
      <w:r w:rsidR="006B227C" w:rsidRPr="00710603">
        <w:rPr>
          <w:lang w:val="en-US"/>
        </w:rPr>
        <w:t xml:space="preserve"> Jn13.15</w:t>
      </w:r>
      <w:r>
        <w:rPr>
          <w:lang w:val="en-US"/>
        </w:rPr>
        <w:t xml:space="preserve">. 1 P </w:t>
      </w:r>
      <w:r w:rsidR="006B227C" w:rsidRPr="00710603">
        <w:rPr>
          <w:lang w:val="en-US"/>
        </w:rPr>
        <w:t xml:space="preserve"> 1Pe2.21</w:t>
      </w:r>
      <w:r>
        <w:rPr>
          <w:lang w:val="en-US"/>
        </w:rPr>
        <w:t>. +*</w:t>
      </w:r>
      <w:r w:rsidR="006B227C" w:rsidRPr="00710603">
        <w:rPr>
          <w:lang w:val="en-US"/>
        </w:rPr>
        <w:t xml:space="preserve"> 1Pe5.3</w:t>
      </w:r>
      <w:r>
        <w:rPr>
          <w:lang w:val="en-US"/>
        </w:rPr>
        <w:t xml:space="preserve">. </w:t>
      </w:r>
      <w:r>
        <w:rPr>
          <w:b/>
          <w:lang w:val="en-US"/>
        </w:rPr>
        <w:t>to follow</w:t>
      </w:r>
      <w:r>
        <w:rPr>
          <w:lang w:val="en-US"/>
        </w:rPr>
        <w:t>. ver. +</w:t>
      </w:r>
      <w:r w:rsidR="006B227C" w:rsidRPr="00710603">
        <w:rPr>
          <w:lang w:val="en-US"/>
        </w:rPr>
        <w:t xml:space="preserve"> 2Th3.7</w:t>
      </w:r>
      <w:r>
        <w:rPr>
          <w:lang w:val="en-US"/>
        </w:rPr>
        <w:t>. Ph *</w:t>
      </w:r>
      <w:r w:rsidR="006B227C" w:rsidRPr="00710603">
        <w:rPr>
          <w:lang w:val="en-US"/>
        </w:rPr>
        <w:t xml:space="preserve"> Php3.17</w:t>
      </w:r>
      <w:r>
        <w:rPr>
          <w:lang w:val="en-US"/>
        </w:rPr>
        <w:t>. *</w:t>
      </w:r>
      <w:r w:rsidR="006B227C" w:rsidRPr="00710603">
        <w:rPr>
          <w:lang w:val="en-US"/>
        </w:rPr>
        <w:t xml:space="preserve"> Php4.9</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when</w:t>
      </w:r>
      <w:r>
        <w:rPr>
          <w:lang w:val="en-US"/>
        </w:rPr>
        <w:t xml:space="preserve">. Lk </w:t>
      </w:r>
      <w:r w:rsidR="006B227C" w:rsidRPr="00710603">
        <w:rPr>
          <w:lang w:val="en-US"/>
        </w:rPr>
        <w:t xml:space="preserve"> Lk24.44</w:t>
      </w:r>
      <w:r>
        <w:rPr>
          <w:lang w:val="en-US"/>
        </w:rPr>
        <w:t xml:space="preserve">. Jn </w:t>
      </w:r>
      <w:r w:rsidR="006B227C" w:rsidRPr="00710603">
        <w:rPr>
          <w:lang w:val="en-US"/>
        </w:rPr>
        <w:t xml:space="preserve"> Jn16.4</w:t>
      </w:r>
      <w:r>
        <w:rPr>
          <w:lang w:val="en-US"/>
        </w:rPr>
        <w:t xml:space="preserve">. Ac </w:t>
      </w:r>
      <w:r w:rsidR="006B227C" w:rsidRPr="00710603">
        <w:rPr>
          <w:lang w:val="en-US"/>
        </w:rPr>
        <w:t xml:space="preserve"> Ac20.18</w:t>
      </w:r>
      <w:r>
        <w:rPr>
          <w:lang w:val="en-US"/>
        </w:rPr>
        <w:t xml:space="preserve">. </w:t>
      </w:r>
      <w:r>
        <w:rPr>
          <w:b/>
          <w:lang w:val="en-US"/>
        </w:rPr>
        <w:t>commanded</w:t>
      </w:r>
      <w:r>
        <w:rPr>
          <w:lang w:val="en-US"/>
        </w:rPr>
        <w:t xml:space="preserve">. 1 Th </w:t>
      </w:r>
      <w:r w:rsidR="006B227C" w:rsidRPr="00710603">
        <w:rPr>
          <w:lang w:val="en-US"/>
        </w:rPr>
        <w:t xml:space="preserve"> 1Th4.11</w:t>
      </w:r>
      <w:r>
        <w:rPr>
          <w:lang w:val="en-US"/>
        </w:rPr>
        <w:t xml:space="preserve">. </w:t>
      </w:r>
      <w:r>
        <w:rPr>
          <w:b/>
          <w:lang w:val="en-US"/>
        </w:rPr>
        <w:t>that 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any would</w:t>
      </w:r>
      <w:r>
        <w:rPr>
          <w:lang w:val="en-US"/>
        </w:rPr>
        <w:t xml:space="preserve">. </w:t>
      </w:r>
      <w:r w:rsidR="006B227C" w:rsidRPr="00710603">
        <w:rPr>
          <w:lang w:val="en-US"/>
        </w:rPr>
        <w:t xml:space="preserve">  f138:138C</w:t>
      </w:r>
      <w:r>
        <w:rPr>
          <w:lang w:val="en-US"/>
        </w:rPr>
        <w:t>, Ge +</w:t>
      </w:r>
      <w:r w:rsidR="006B227C" w:rsidRPr="00710603">
        <w:rPr>
          <w:lang w:val="en-US"/>
        </w:rPr>
        <w:t xml:space="preserve"> Ge22.14</w:t>
      </w:r>
      <w:r>
        <w:rPr>
          <w:lang w:val="en-US"/>
        </w:rPr>
        <w:t>. T#1862. Ge *</w:t>
      </w:r>
      <w:r w:rsidR="006B227C" w:rsidRPr="00710603">
        <w:rPr>
          <w:lang w:val="en-US"/>
        </w:rPr>
        <w:t xml:space="preserve"> Ge3.19</w:t>
      </w:r>
      <w:r>
        <w:rPr>
          <w:lang w:val="en-US"/>
        </w:rPr>
        <w:t xml:space="preserve">. Pr </w:t>
      </w:r>
      <w:r w:rsidR="006B227C" w:rsidRPr="00710603">
        <w:rPr>
          <w:lang w:val="en-US"/>
        </w:rPr>
        <w:t xml:space="preserve"> Pr13.4</w:t>
      </w:r>
      <w:r>
        <w:rPr>
          <w:lang w:val="en-US"/>
        </w:rPr>
        <w:t xml:space="preserve">. </w:t>
      </w:r>
      <w:r w:rsidR="006B227C" w:rsidRPr="00710603">
        <w:rPr>
          <w:lang w:val="en-US"/>
        </w:rPr>
        <w:t xml:space="preserve"> Pr20.4</w:t>
      </w:r>
      <w:r>
        <w:rPr>
          <w:lang w:val="en-US"/>
        </w:rPr>
        <w:t xml:space="preserve">. </w:t>
      </w:r>
      <w:r w:rsidR="006B227C" w:rsidRPr="00710603">
        <w:rPr>
          <w:lang w:val="en-US"/>
        </w:rPr>
        <w:t xml:space="preserve"> Pr21.25</w:t>
      </w:r>
      <w:r>
        <w:rPr>
          <w:lang w:val="en-US"/>
        </w:rPr>
        <w:t xml:space="preserve">. </w:t>
      </w:r>
      <w:r w:rsidR="006B227C" w:rsidRPr="00710603">
        <w:rPr>
          <w:lang w:val="en-US"/>
        </w:rPr>
        <w:t xml:space="preserve"> Pr24.30-34</w:t>
      </w:r>
      <w:r>
        <w:rPr>
          <w:lang w:val="en-US"/>
        </w:rPr>
        <w:t>. 1 Co +</w:t>
      </w:r>
      <w:r w:rsidR="006B227C" w:rsidRPr="00710603">
        <w:rPr>
          <w:lang w:val="en-US"/>
        </w:rPr>
        <w:t xml:space="preserve"> 1Co11.16</w:t>
      </w:r>
      <w:r>
        <w:rPr>
          <w:lang w:val="en-US"/>
        </w:rPr>
        <w:t xml:space="preserve">. 1 Th </w:t>
      </w:r>
      <w:r w:rsidR="006B227C" w:rsidRPr="00710603">
        <w:rPr>
          <w:lang w:val="en-US"/>
        </w:rPr>
        <w:t xml:space="preserve"> 1Th4.11</w:t>
      </w:r>
      <w:r>
        <w:rPr>
          <w:lang w:val="en-US"/>
        </w:rPr>
        <w:t xml:space="preserve">. </w:t>
      </w:r>
      <w:r>
        <w:rPr>
          <w:b/>
          <w:lang w:val="en-US"/>
        </w:rPr>
        <w:t>not work</w:t>
      </w:r>
      <w:r>
        <w:rPr>
          <w:lang w:val="en-US"/>
        </w:rPr>
        <w:t>. T#1837. Ec *</w:t>
      </w:r>
      <w:r w:rsidR="006B227C" w:rsidRPr="00710603">
        <w:rPr>
          <w:lang w:val="en-US"/>
        </w:rPr>
        <w:t xml:space="preserve"> Ec3.13</w:t>
      </w:r>
      <w:r>
        <w:rPr>
          <w:lang w:val="en-US"/>
        </w:rPr>
        <w:t>. Ezk +*</w:t>
      </w:r>
      <w:r w:rsidR="006B227C" w:rsidRPr="00710603">
        <w:rPr>
          <w:lang w:val="en-US"/>
        </w:rPr>
        <w:t xml:space="preserve"> Eze16.49</w:t>
      </w:r>
      <w:r>
        <w:rPr>
          <w:lang w:val="en-US"/>
        </w:rPr>
        <w:t xml:space="preserve">. </w:t>
      </w:r>
      <w:r>
        <w:rPr>
          <w:b/>
          <w:lang w:val="en-US"/>
        </w:rPr>
        <w:t>neither</w:t>
      </w:r>
      <w:r>
        <w:rPr>
          <w:lang w:val="en-US"/>
        </w:rPr>
        <w:t xml:space="preserve">. </w:t>
      </w:r>
      <w:r w:rsidR="006B227C" w:rsidRPr="00710603">
        <w:rPr>
          <w:lang w:val="en-US"/>
        </w:rPr>
        <w:t xml:space="preserve">  f164</w:t>
      </w:r>
      <w:r>
        <w:rPr>
          <w:lang w:val="en-US"/>
        </w:rPr>
        <w:t>, 1 S +</w:t>
      </w:r>
      <w:r w:rsidR="006B227C" w:rsidRPr="00710603">
        <w:rPr>
          <w:lang w:val="en-US"/>
        </w:rPr>
        <w:t xml:space="preserve"> 1Sa17.7</w:t>
      </w:r>
      <w:r>
        <w:rPr>
          <w:lang w:val="en-US"/>
        </w:rPr>
        <w:t xml:space="preserve">. </w:t>
      </w:r>
      <w:r w:rsidR="006B227C" w:rsidRPr="00710603">
        <w:rPr>
          <w:lang w:val="en-US"/>
        </w:rPr>
        <w:t xml:space="preserve">  f65</w:t>
      </w:r>
      <w:r>
        <w:rPr>
          <w:lang w:val="en-US"/>
        </w:rPr>
        <w:t>, Mt +</w:t>
      </w:r>
      <w:r w:rsidR="006B227C" w:rsidRPr="00710603">
        <w:rPr>
          <w:lang w:val="en-US"/>
        </w:rPr>
        <w:t xml:space="preserve"> Mt27.19</w:t>
      </w:r>
      <w:r>
        <w:rPr>
          <w:lang w:val="en-US"/>
        </w:rPr>
        <w:t>. Bengel on this passage (</w:t>
      </w:r>
      <w:r>
        <w:rPr>
          <w:i/>
          <w:lang w:val="en-US"/>
        </w:rPr>
        <w:t>N.T. Word Studies</w:t>
      </w:r>
      <w:r>
        <w:rPr>
          <w:lang w:val="en-US"/>
        </w:rPr>
        <w:t xml:space="preserve">, vol. 2, p. 502) identifies this as a form of </w:t>
      </w:r>
      <w:r>
        <w:rPr>
          <w:i/>
          <w:lang w:val="en-US"/>
        </w:rPr>
        <w:t>Enthymeme</w:t>
      </w:r>
      <w:r>
        <w:rPr>
          <w:lang w:val="en-US"/>
        </w:rPr>
        <w:t xml:space="preserve">, confirmation of the argument from its contrary. “Supply, But every man eats: therefore let every man labor. Paul does not mean, that such a man should be immediately deprived of food by others; but he proves from the necessity of eating the necessity of laboring. There is a similar </w:t>
      </w:r>
      <w:r>
        <w:rPr>
          <w:i/>
          <w:lang w:val="en-US"/>
        </w:rPr>
        <w:t>Enthymeme</w:t>
      </w:r>
      <w:r>
        <w:rPr>
          <w:lang w:val="en-US"/>
        </w:rPr>
        <w:t xml:space="preserve"> at 1 Co </w:t>
      </w:r>
      <w:r w:rsidR="006B227C" w:rsidRPr="00710603">
        <w:rPr>
          <w:lang w:val="en-US"/>
        </w:rPr>
        <w:t xml:space="preserve"> 1Co11.6</w:t>
      </w:r>
      <w:r>
        <w:rPr>
          <w:lang w:val="en-US"/>
        </w:rPr>
        <w:t xml:space="preserve">.” More properly, this is the figure </w:t>
      </w:r>
      <w:r>
        <w:rPr>
          <w:i/>
          <w:lang w:val="en-US"/>
        </w:rPr>
        <w:t>Syllogismus</w:t>
      </w:r>
      <w:r>
        <w:rPr>
          <w:lang w:val="en-US"/>
        </w:rPr>
        <w:t xml:space="preserve">, or Omission of the Conclusion, the opposite of the figure </w:t>
      </w:r>
      <w:r>
        <w:rPr>
          <w:i/>
          <w:lang w:val="en-US"/>
        </w:rPr>
        <w:t>Enthymeme</w:t>
      </w:r>
      <w:r>
        <w:rPr>
          <w:lang w:val="en-US"/>
        </w:rPr>
        <w:t xml:space="preserve">, or Omission of the Premise. Pr </w:t>
      </w:r>
      <w:r w:rsidR="006B227C" w:rsidRPr="00710603">
        <w:rPr>
          <w:lang w:val="en-US"/>
        </w:rPr>
        <w:t xml:space="preserve"> Pr19.15</w:t>
      </w:r>
      <w:r>
        <w:rPr>
          <w:lang w:val="en-US"/>
        </w:rPr>
        <w:t xml:space="preserve">. </w:t>
      </w:r>
    </w:p>
    <w:p w:rsidR="003E23E9" w:rsidRPr="00710603" w:rsidRDefault="003E23E9" w:rsidP="00710603">
      <w:pPr>
        <w:ind w:firstLine="360"/>
        <w:jc w:val="both"/>
        <w:rPr>
          <w:lang w:val="en-US"/>
        </w:rPr>
      </w:pPr>
      <w:r>
        <w:rPr>
          <w:lang w:val="en-US"/>
        </w:rPr>
        <w:t xml:space="preserve">11. </w:t>
      </w:r>
      <w:r>
        <w:rPr>
          <w:b/>
          <w:lang w:val="en-US"/>
        </w:rPr>
        <w:t>some</w:t>
      </w:r>
      <w:r>
        <w:rPr>
          <w:lang w:val="en-US"/>
        </w:rPr>
        <w:t>. 1 Co +</w:t>
      </w:r>
      <w:r w:rsidR="006B227C" w:rsidRPr="00710603">
        <w:rPr>
          <w:lang w:val="en-US"/>
        </w:rPr>
        <w:t xml:space="preserve"> 1Co11.16</w:t>
      </w:r>
      <w:r>
        <w:rPr>
          <w:lang w:val="en-US"/>
        </w:rPr>
        <w:t xml:space="preserve">. </w:t>
      </w:r>
      <w:r>
        <w:rPr>
          <w:b/>
          <w:lang w:val="en-US"/>
        </w:rPr>
        <w:t>walk</w:t>
      </w:r>
      <w:r>
        <w:rPr>
          <w:lang w:val="en-US"/>
        </w:rPr>
        <w:t xml:space="preserve">. See on ver. </w:t>
      </w:r>
      <w:r w:rsidR="006B227C" w:rsidRPr="00710603">
        <w:rPr>
          <w:lang w:val="en-US"/>
        </w:rPr>
        <w:t xml:space="preserve"> 2Th3.6</w:t>
      </w:r>
      <w:r>
        <w:rPr>
          <w:lang w:val="en-US"/>
        </w:rPr>
        <w:t xml:space="preserve">. </w:t>
      </w:r>
      <w:r>
        <w:rPr>
          <w:b/>
          <w:lang w:val="en-US"/>
        </w:rPr>
        <w:t>working not</w:t>
      </w:r>
      <w:r>
        <w:rPr>
          <w:lang w:val="en-US"/>
        </w:rPr>
        <w:t xml:space="preserve">. </w:t>
      </w:r>
      <w:r w:rsidR="006B227C" w:rsidRPr="00710603">
        <w:rPr>
          <w:lang w:val="en-US"/>
        </w:rPr>
        <w:t xml:space="preserve">  f171:171C</w:t>
      </w:r>
      <w:r>
        <w:rPr>
          <w:lang w:val="en-US"/>
        </w:rPr>
        <w:t>, Ex +</w:t>
      </w:r>
      <w:r w:rsidR="006B227C" w:rsidRPr="00710603">
        <w:rPr>
          <w:lang w:val="en-US"/>
        </w:rPr>
        <w:t xml:space="preserve"> Ex20.10</w:t>
      </w:r>
      <w:r>
        <w:rPr>
          <w:lang w:val="en-US"/>
        </w:rPr>
        <w:t>. Ezk +*</w:t>
      </w:r>
      <w:r w:rsidR="006B227C" w:rsidRPr="00710603">
        <w:rPr>
          <w:lang w:val="en-US"/>
        </w:rPr>
        <w:t xml:space="preserve"> Eze16.49</w:t>
      </w:r>
      <w:r>
        <w:rPr>
          <w:lang w:val="en-US"/>
        </w:rPr>
        <w:t xml:space="preserve">. 1 Th </w:t>
      </w:r>
      <w:r>
        <w:rPr>
          <w:rFonts w:ascii="Segoe UI Symbol" w:hAnsi="Segoe UI Symbol" w:cs="Segoe UI Symbol"/>
          <w:lang w:val="en-US"/>
        </w:rPr>
        <w:t>✓</w:t>
      </w:r>
      <w:r w:rsidR="006B227C" w:rsidRPr="00710603">
        <w:rPr>
          <w:lang w:val="en-US"/>
        </w:rPr>
        <w:t xml:space="preserve"> 1Th4.11</w:t>
      </w:r>
      <w:r>
        <w:rPr>
          <w:lang w:val="en-US"/>
        </w:rPr>
        <w:t>. 1 Ti +*</w:t>
      </w:r>
      <w:r w:rsidR="006B227C" w:rsidRPr="00710603">
        <w:rPr>
          <w:lang w:val="en-US"/>
        </w:rPr>
        <w:t xml:space="preserve"> 1Ti5.8</w:t>
      </w:r>
      <w:r>
        <w:rPr>
          <w:lang w:val="en-US"/>
        </w:rPr>
        <w:t>. 1 P +*</w:t>
      </w:r>
      <w:r w:rsidR="006B227C" w:rsidRPr="00710603">
        <w:rPr>
          <w:lang w:val="en-US"/>
        </w:rPr>
        <w:t xml:space="preserve"> 1Pe4.15</w:t>
      </w:r>
      <w:r>
        <w:rPr>
          <w:lang w:val="en-US"/>
        </w:rPr>
        <w:t xml:space="preserve">. </w:t>
      </w:r>
      <w:r>
        <w:rPr>
          <w:b/>
          <w:lang w:val="en-US"/>
        </w:rPr>
        <w:t>busybodies</w:t>
      </w:r>
      <w:r>
        <w:rPr>
          <w:lang w:val="en-US"/>
        </w:rPr>
        <w:t xml:space="preserve">. </w:t>
      </w:r>
      <w:r w:rsidR="006B227C" w:rsidRPr="00710603">
        <w:rPr>
          <w:lang w:val="en-US"/>
        </w:rPr>
        <w:t xml:space="preserve">  f135</w:t>
      </w:r>
      <w:r>
        <w:rPr>
          <w:lang w:val="en-US"/>
        </w:rPr>
        <w:t>, Ps +</w:t>
      </w:r>
      <w:r w:rsidR="006B227C" w:rsidRPr="00710603">
        <w:rPr>
          <w:lang w:val="en-US"/>
        </w:rPr>
        <w:t xml:space="preserve"> Ps68.28</w:t>
      </w:r>
      <w:r>
        <w:rPr>
          <w:lang w:val="en-US"/>
        </w:rPr>
        <w:t>. 1 Ti +*</w:t>
      </w:r>
      <w:r w:rsidR="006B227C" w:rsidRPr="00710603">
        <w:rPr>
          <w:lang w:val="en-US"/>
        </w:rPr>
        <w:t xml:space="preserve"> 1Ti5.13</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we</w:t>
      </w:r>
      <w:r>
        <w:rPr>
          <w:lang w:val="en-US"/>
        </w:rPr>
        <w:t xml:space="preserve">. See on ver. </w:t>
      </w:r>
      <w:r w:rsidR="006B227C" w:rsidRPr="00710603">
        <w:rPr>
          <w:lang w:val="en-US"/>
        </w:rPr>
        <w:t xml:space="preserve"> 2Th3.6</w:t>
      </w:r>
      <w:r>
        <w:rPr>
          <w:lang w:val="en-US"/>
        </w:rPr>
        <w:t xml:space="preserve">. </w:t>
      </w:r>
      <w:r>
        <w:rPr>
          <w:b/>
          <w:lang w:val="en-US"/>
        </w:rPr>
        <w:t>exhort</w:t>
      </w:r>
      <w:r>
        <w:rPr>
          <w:lang w:val="en-US"/>
        </w:rPr>
        <w:t>. 1 Th +</w:t>
      </w:r>
      <w:r w:rsidR="006B227C" w:rsidRPr="00710603">
        <w:rPr>
          <w:lang w:val="en-US"/>
        </w:rPr>
        <w:t xml:space="preserve"> 1Th4.18</w:t>
      </w:r>
      <w:r>
        <w:rPr>
          <w:lang w:val="en-US"/>
        </w:rPr>
        <w:t xml:space="preserve">. </w:t>
      </w:r>
      <w:r>
        <w:rPr>
          <w:b/>
          <w:lang w:val="en-US"/>
        </w:rPr>
        <w:t>that with</w:t>
      </w:r>
      <w:r>
        <w:rPr>
          <w:lang w:val="en-US"/>
        </w:rPr>
        <w:t xml:space="preserve">. Ge </w:t>
      </w:r>
      <w:r w:rsidR="006B227C" w:rsidRPr="00710603">
        <w:rPr>
          <w:lang w:val="en-US"/>
        </w:rPr>
        <w:t xml:space="preserve"> Ge49.14</w:t>
      </w:r>
      <w:r>
        <w:rPr>
          <w:lang w:val="en-US"/>
        </w:rPr>
        <w:t xml:space="preserve">, </w:t>
      </w:r>
      <w:r w:rsidR="006B227C" w:rsidRPr="00710603">
        <w:rPr>
          <w:lang w:val="en-US"/>
        </w:rPr>
        <w:t xml:space="preserve"> Ge49.15</w:t>
      </w:r>
      <w:r>
        <w:rPr>
          <w:lang w:val="en-US"/>
        </w:rPr>
        <w:t xml:space="preserve">. Pr </w:t>
      </w:r>
      <w:r w:rsidR="006B227C" w:rsidRPr="00710603">
        <w:rPr>
          <w:lang w:val="en-US"/>
        </w:rPr>
        <w:t xml:space="preserve"> Pr17.1</w:t>
      </w:r>
      <w:r>
        <w:rPr>
          <w:lang w:val="en-US"/>
        </w:rPr>
        <w:t xml:space="preserve">. Ec </w:t>
      </w:r>
      <w:r w:rsidR="006B227C" w:rsidRPr="00710603">
        <w:rPr>
          <w:lang w:val="en-US"/>
        </w:rPr>
        <w:t xml:space="preserve"> Ec4.6</w:t>
      </w:r>
      <w:r>
        <w:rPr>
          <w:lang w:val="en-US"/>
        </w:rPr>
        <w:t>. Ep +*</w:t>
      </w:r>
      <w:r w:rsidR="006B227C" w:rsidRPr="00710603">
        <w:rPr>
          <w:lang w:val="en-US"/>
        </w:rPr>
        <w:t xml:space="preserve"> Eph4.28</w:t>
      </w:r>
      <w:r>
        <w:rPr>
          <w:lang w:val="en-US"/>
        </w:rPr>
        <w:t>. 1 Th +*</w:t>
      </w:r>
      <w:r w:rsidR="006B227C" w:rsidRPr="00710603">
        <w:rPr>
          <w:lang w:val="en-US"/>
        </w:rPr>
        <w:t xml:space="preserve"> 1Th4.11</w:t>
      </w:r>
      <w:r>
        <w:rPr>
          <w:lang w:val="en-US"/>
        </w:rPr>
        <w:t xml:space="preserve">. 1 Ti </w:t>
      </w:r>
      <w:r w:rsidR="006B227C" w:rsidRPr="00710603">
        <w:rPr>
          <w:lang w:val="en-US"/>
        </w:rPr>
        <w:t xml:space="preserve"> 1Ti2.2</w:t>
      </w:r>
      <w:r>
        <w:rPr>
          <w:lang w:val="en-US"/>
        </w:rPr>
        <w:t xml:space="preserve">. </w:t>
      </w:r>
      <w:r>
        <w:rPr>
          <w:b/>
          <w:lang w:val="en-US"/>
        </w:rPr>
        <w:t>eat</w:t>
      </w:r>
      <w:r>
        <w:rPr>
          <w:lang w:val="en-US"/>
        </w:rPr>
        <w:t xml:space="preserve">. See on ver. </w:t>
      </w:r>
      <w:r w:rsidR="006B227C" w:rsidRPr="00710603">
        <w:rPr>
          <w:lang w:val="en-US"/>
        </w:rPr>
        <w:t xml:space="preserve"> 2Th3.8</w:t>
      </w:r>
      <w:r>
        <w:rPr>
          <w:lang w:val="en-US"/>
        </w:rPr>
        <w:t xml:space="preserve">. Lk </w:t>
      </w:r>
      <w:r w:rsidR="006B227C" w:rsidRPr="00710603">
        <w:rPr>
          <w:lang w:val="en-US"/>
        </w:rPr>
        <w:t xml:space="preserve"> Lk11.3</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ye</w:t>
      </w:r>
      <w:r>
        <w:rPr>
          <w:lang w:val="en-US"/>
        </w:rPr>
        <w:t xml:space="preserve">. Is </w:t>
      </w:r>
      <w:r w:rsidR="006B227C" w:rsidRPr="00710603">
        <w:rPr>
          <w:lang w:val="en-US"/>
        </w:rPr>
        <w:t xml:space="preserve"> Is40.30</w:t>
      </w:r>
      <w:r>
        <w:rPr>
          <w:lang w:val="en-US"/>
        </w:rPr>
        <w:t xml:space="preserve">, </w:t>
      </w:r>
      <w:r w:rsidR="006B227C" w:rsidRPr="00710603">
        <w:rPr>
          <w:lang w:val="en-US"/>
        </w:rPr>
        <w:t xml:space="preserve"> Is40.31</w:t>
      </w:r>
      <w:r>
        <w:rPr>
          <w:lang w:val="en-US"/>
        </w:rPr>
        <w:t xml:space="preserve">. </w:t>
      </w:r>
      <w:r w:rsidRPr="00710603">
        <w:t xml:space="preserve">Ml </w:t>
      </w:r>
      <w:r w:rsidR="006B227C">
        <w:t xml:space="preserve"> Mal1.13</w:t>
      </w:r>
      <w:r w:rsidRPr="00710603">
        <w:t xml:space="preserve">. Ro </w:t>
      </w:r>
      <w:r w:rsidR="006B227C">
        <w:t xml:space="preserve"> Ro2.7</w:t>
      </w:r>
      <w:r w:rsidRPr="00710603">
        <w:t xml:space="preserve">. 1 Co </w:t>
      </w:r>
      <w:r w:rsidRPr="00710603">
        <w:rPr>
          <w:rFonts w:ascii="Segoe UI Symbol" w:hAnsi="Segoe UI Symbol" w:cs="Segoe UI Symbol"/>
        </w:rPr>
        <w:t>✓</w:t>
      </w:r>
      <w:r w:rsidR="006B227C">
        <w:t xml:space="preserve"> 1Co15.58</w:t>
      </w:r>
      <w:r w:rsidRPr="00710603">
        <w:t>. Ga *</w:t>
      </w:r>
      <w:r w:rsidR="006B227C">
        <w:t xml:space="preserve"> Ga6.9</w:t>
      </w:r>
      <w:r w:rsidRPr="00710603">
        <w:t xml:space="preserve">, </w:t>
      </w:r>
      <w:r w:rsidR="006B227C">
        <w:t xml:space="preserve"> Ga6.10</w:t>
      </w:r>
      <w:r w:rsidRPr="00710603">
        <w:t xml:space="preserve">. </w:t>
      </w:r>
      <w:r>
        <w:rPr>
          <w:lang w:val="en-US"/>
        </w:rPr>
        <w:t xml:space="preserve">Ph </w:t>
      </w:r>
      <w:r w:rsidR="006B227C" w:rsidRPr="00710603">
        <w:rPr>
          <w:lang w:val="en-US"/>
        </w:rPr>
        <w:t xml:space="preserve"> Php1.9</w:t>
      </w:r>
      <w:r>
        <w:rPr>
          <w:lang w:val="en-US"/>
        </w:rPr>
        <w:t xml:space="preserve">. 1 Th </w:t>
      </w:r>
      <w:r w:rsidR="006B227C" w:rsidRPr="00710603">
        <w:rPr>
          <w:lang w:val="en-US"/>
        </w:rPr>
        <w:t xml:space="preserve"> 1Th4.1</w:t>
      </w:r>
      <w:r>
        <w:rPr>
          <w:lang w:val="en-US"/>
        </w:rPr>
        <w:t xml:space="preserve">. He </w:t>
      </w:r>
      <w:r w:rsidR="006B227C" w:rsidRPr="00710603">
        <w:rPr>
          <w:lang w:val="en-US"/>
        </w:rPr>
        <w:t xml:space="preserve"> Heb12.3</w:t>
      </w:r>
      <w:r>
        <w:rPr>
          <w:lang w:val="en-US"/>
        </w:rPr>
        <w:t xml:space="preserve">. </w:t>
      </w:r>
      <w:r>
        <w:rPr>
          <w:b/>
          <w:lang w:val="en-US"/>
        </w:rPr>
        <w:t>be not weary</w:t>
      </w:r>
      <w:r>
        <w:rPr>
          <w:lang w:val="en-US"/>
        </w:rPr>
        <w:t xml:space="preserve">. </w:t>
      </w:r>
      <w:r>
        <w:rPr>
          <w:i/>
          <w:lang w:val="en-US"/>
        </w:rPr>
        <w:t>or</w:t>
      </w:r>
      <w:r>
        <w:rPr>
          <w:lang w:val="en-US"/>
        </w:rPr>
        <w:t xml:space="preserve">, faint not. Dt </w:t>
      </w:r>
      <w:r w:rsidR="006B227C" w:rsidRPr="00710603">
        <w:rPr>
          <w:lang w:val="en-US"/>
        </w:rPr>
        <w:t xml:space="preserve"> Dt20.8</w:t>
      </w:r>
      <w:r>
        <w:rPr>
          <w:lang w:val="en-US"/>
        </w:rPr>
        <w:t xml:space="preserve">. Ps </w:t>
      </w:r>
      <w:r w:rsidR="006B227C" w:rsidRPr="00710603">
        <w:rPr>
          <w:lang w:val="en-US"/>
        </w:rPr>
        <w:t xml:space="preserve"> Ps27.13</w:t>
      </w:r>
      <w:r>
        <w:rPr>
          <w:lang w:val="en-US"/>
        </w:rPr>
        <w:t>. Is *</w:t>
      </w:r>
      <w:r w:rsidR="006B227C" w:rsidRPr="00710603">
        <w:rPr>
          <w:lang w:val="en-US"/>
        </w:rPr>
        <w:t xml:space="preserve"> Is40.29-31</w:t>
      </w:r>
      <w:r>
        <w:rPr>
          <w:lang w:val="en-US"/>
        </w:rPr>
        <w:t xml:space="preserve">. Zp </w:t>
      </w:r>
      <w:r w:rsidR="006B227C" w:rsidRPr="00710603">
        <w:rPr>
          <w:lang w:val="en-US"/>
        </w:rPr>
        <w:t xml:space="preserve"> Zep3.16</w:t>
      </w:r>
      <w:r>
        <w:rPr>
          <w:lang w:val="en-US"/>
        </w:rPr>
        <w:t xml:space="preserve">mg. Ml </w:t>
      </w:r>
      <w:r w:rsidR="006B227C" w:rsidRPr="00710603">
        <w:rPr>
          <w:lang w:val="en-US"/>
        </w:rPr>
        <w:t xml:space="preserve"> Mal1.13</w:t>
      </w:r>
      <w:r>
        <w:rPr>
          <w:lang w:val="en-US"/>
        </w:rPr>
        <w:t>. Lk +*</w:t>
      </w:r>
      <w:r w:rsidR="006B227C" w:rsidRPr="00710603">
        <w:rPr>
          <w:lang w:val="en-US"/>
        </w:rPr>
        <w:t xml:space="preserve"> Lk18.1</w:t>
      </w:r>
      <w:r>
        <w:rPr>
          <w:lang w:val="en-US"/>
        </w:rPr>
        <w:t>. Ro +*</w:t>
      </w:r>
      <w:r w:rsidR="006B227C" w:rsidRPr="00710603">
        <w:rPr>
          <w:lang w:val="en-US"/>
        </w:rPr>
        <w:t xml:space="preserve"> Ro2.7</w:t>
      </w:r>
      <w:r>
        <w:rPr>
          <w:lang w:val="en-US"/>
        </w:rPr>
        <w:t>. 1 Co +</w:t>
      </w:r>
      <w:r>
        <w:rPr>
          <w:rFonts w:ascii="Segoe UI Symbol" w:hAnsi="Segoe UI Symbol" w:cs="Segoe UI Symbol"/>
          <w:lang w:val="en-US"/>
        </w:rPr>
        <w:t>✓</w:t>
      </w:r>
      <w:r w:rsidR="006B227C" w:rsidRPr="00710603">
        <w:rPr>
          <w:lang w:val="en-US"/>
        </w:rPr>
        <w:t xml:space="preserve"> 1Co15.58</w:t>
      </w:r>
      <w:r>
        <w:rPr>
          <w:lang w:val="en-US"/>
        </w:rPr>
        <w:t xml:space="preserve">. 2 Co </w:t>
      </w:r>
      <w:r w:rsidR="006B227C" w:rsidRPr="00710603">
        <w:rPr>
          <w:lang w:val="en-US"/>
        </w:rPr>
        <w:t xml:space="preserve"> 2Co4.1</w:t>
      </w:r>
      <w:r>
        <w:rPr>
          <w:lang w:val="en-US"/>
        </w:rPr>
        <w:t xml:space="preserve">, </w:t>
      </w:r>
      <w:r w:rsidR="006B227C" w:rsidRPr="00710603">
        <w:rPr>
          <w:lang w:val="en-US"/>
        </w:rPr>
        <w:t xml:space="preserve"> 2Co4.16</w:t>
      </w:r>
      <w:r>
        <w:rPr>
          <w:lang w:val="en-US"/>
        </w:rPr>
        <w:t>. Ga *</w:t>
      </w:r>
      <w:r w:rsidR="006B227C" w:rsidRPr="00710603">
        <w:rPr>
          <w:lang w:val="en-US"/>
        </w:rPr>
        <w:t xml:space="preserve"> Ga6.9</w:t>
      </w:r>
      <w:r>
        <w:rPr>
          <w:lang w:val="en-US"/>
        </w:rPr>
        <w:t xml:space="preserve">. He </w:t>
      </w:r>
      <w:r w:rsidR="006B227C" w:rsidRPr="00710603">
        <w:rPr>
          <w:lang w:val="en-US"/>
        </w:rPr>
        <w:t xml:space="preserve"> Heb12.5</w:t>
      </w:r>
      <w:r>
        <w:rPr>
          <w:lang w:val="en-US"/>
        </w:rPr>
        <w:t xml:space="preserve">. Re </w:t>
      </w:r>
      <w:r w:rsidR="006B227C" w:rsidRPr="00710603">
        <w:rPr>
          <w:lang w:val="en-US"/>
        </w:rPr>
        <w:t xml:space="preserve"> Re2.3</w:t>
      </w:r>
      <w:r>
        <w:rPr>
          <w:lang w:val="en-US"/>
        </w:rPr>
        <w:t xml:space="preserve">. </w:t>
      </w:r>
    </w:p>
    <w:p w:rsidR="003E23E9" w:rsidRPr="00710603" w:rsidRDefault="003E23E9" w:rsidP="00710603">
      <w:pPr>
        <w:ind w:firstLine="360"/>
        <w:jc w:val="both"/>
        <w:rPr>
          <w:lang w:val="en-US"/>
        </w:rPr>
      </w:pPr>
      <w:r>
        <w:rPr>
          <w:lang w:val="en-US"/>
        </w:rPr>
        <w:t xml:space="preserve">14. </w:t>
      </w:r>
      <w:r>
        <w:rPr>
          <w:b/>
          <w:lang w:val="en-US"/>
        </w:rPr>
        <w:t>And 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obey</w:t>
      </w:r>
      <w:r>
        <w:rPr>
          <w:lang w:val="en-US"/>
        </w:rPr>
        <w:t xml:space="preserve">. </w:t>
      </w:r>
      <w:r w:rsidRPr="00710603">
        <w:t xml:space="preserve">Dt </w:t>
      </w:r>
      <w:r w:rsidR="006B227C">
        <w:t xml:space="preserve"> Dt16.12</w:t>
      </w:r>
      <w:r w:rsidRPr="00710603">
        <w:t xml:space="preserve">. Pr </w:t>
      </w:r>
      <w:r w:rsidR="006B227C">
        <w:t xml:space="preserve"> Pr5.13</w:t>
      </w:r>
      <w:r w:rsidRPr="00710603">
        <w:t xml:space="preserve">. Zp </w:t>
      </w:r>
      <w:r w:rsidR="006B227C">
        <w:t xml:space="preserve"> Zep3.2</w:t>
      </w:r>
      <w:r w:rsidRPr="00710603">
        <w:t xml:space="preserve">. </w:t>
      </w:r>
      <w:r>
        <w:rPr>
          <w:lang w:val="en-US"/>
        </w:rPr>
        <w:t>Mt *</w:t>
      </w:r>
      <w:r w:rsidR="006B227C" w:rsidRPr="00710603">
        <w:rPr>
          <w:lang w:val="en-US"/>
        </w:rPr>
        <w:t xml:space="preserve"> Mt18.17</w:t>
      </w:r>
      <w:r>
        <w:rPr>
          <w:lang w:val="en-US"/>
        </w:rPr>
        <w:t xml:space="preserve">. 2 Co </w:t>
      </w:r>
      <w:r w:rsidR="006B227C" w:rsidRPr="00710603">
        <w:rPr>
          <w:lang w:val="en-US"/>
        </w:rPr>
        <w:t xml:space="preserve"> 2Co2.9</w:t>
      </w:r>
      <w:r>
        <w:rPr>
          <w:lang w:val="en-US"/>
        </w:rPr>
        <w:t xml:space="preserve">. </w:t>
      </w:r>
      <w:r w:rsidR="006B227C" w:rsidRPr="00710603">
        <w:rPr>
          <w:lang w:val="en-US"/>
        </w:rPr>
        <w:t xml:space="preserve"> 2Co7.15</w:t>
      </w:r>
      <w:r>
        <w:rPr>
          <w:lang w:val="en-US"/>
        </w:rPr>
        <w:t xml:space="preserve">. </w:t>
      </w:r>
      <w:r w:rsidR="006B227C" w:rsidRPr="00710603">
        <w:rPr>
          <w:lang w:val="en-US"/>
        </w:rPr>
        <w:t xml:space="preserve"> 2Co10.6</w:t>
      </w:r>
      <w:r>
        <w:rPr>
          <w:lang w:val="en-US"/>
        </w:rPr>
        <w:t xml:space="preserve">. Ph </w:t>
      </w:r>
      <w:r>
        <w:rPr>
          <w:rFonts w:ascii="Segoe UI Symbol" w:hAnsi="Segoe UI Symbol" w:cs="Segoe UI Symbol"/>
          <w:lang w:val="en-US"/>
        </w:rPr>
        <w:t>✓</w:t>
      </w:r>
      <w:r w:rsidR="006B227C" w:rsidRPr="00710603">
        <w:rPr>
          <w:lang w:val="en-US"/>
        </w:rPr>
        <w:t xml:space="preserve"> Php2.12</w:t>
      </w:r>
      <w:r>
        <w:rPr>
          <w:lang w:val="en-US"/>
        </w:rPr>
        <w:t xml:space="preserve">. 1 Th </w:t>
      </w:r>
      <w:r w:rsidR="006B227C" w:rsidRPr="00710603">
        <w:rPr>
          <w:lang w:val="en-US"/>
        </w:rPr>
        <w:t xml:space="preserve"> 1Th4.8</w:t>
      </w:r>
      <w:r>
        <w:rPr>
          <w:lang w:val="en-US"/>
        </w:rPr>
        <w:t xml:space="preserve">. Phm </w:t>
      </w:r>
      <w:r w:rsidR="006B227C" w:rsidRPr="00710603">
        <w:rPr>
          <w:lang w:val="en-US"/>
        </w:rPr>
        <w:t xml:space="preserve"> Phm21</w:t>
      </w:r>
      <w:r>
        <w:rPr>
          <w:lang w:val="en-US"/>
        </w:rPr>
        <w:t xml:space="preserve">. He </w:t>
      </w:r>
      <w:r w:rsidR="006B227C" w:rsidRPr="00710603">
        <w:rPr>
          <w:lang w:val="en-US"/>
        </w:rPr>
        <w:t xml:space="preserve"> Heb13.17</w:t>
      </w:r>
      <w:r>
        <w:rPr>
          <w:lang w:val="en-US"/>
        </w:rPr>
        <w:t xml:space="preserve">. </w:t>
      </w:r>
      <w:r>
        <w:rPr>
          <w:b/>
          <w:lang w:val="en-US"/>
        </w:rPr>
        <w:t>by this epistle</w:t>
      </w:r>
      <w:r>
        <w:rPr>
          <w:lang w:val="en-US"/>
        </w:rPr>
        <w:t xml:space="preserve">, </w:t>
      </w:r>
      <w:r>
        <w:rPr>
          <w:b/>
          <w:lang w:val="en-US"/>
        </w:rPr>
        <w:t>note that man</w:t>
      </w:r>
      <w:r>
        <w:rPr>
          <w:lang w:val="en-US"/>
        </w:rPr>
        <w:t xml:space="preserve">. </w:t>
      </w:r>
      <w:r>
        <w:rPr>
          <w:i/>
          <w:lang w:val="en-US"/>
        </w:rPr>
        <w:t>or</w:t>
      </w:r>
      <w:r>
        <w:rPr>
          <w:lang w:val="en-US"/>
        </w:rPr>
        <w:t xml:space="preserve">, signify that man by an epistle. ver. </w:t>
      </w:r>
      <w:r w:rsidR="006B227C" w:rsidRPr="00710603">
        <w:rPr>
          <w:lang w:val="en-US"/>
        </w:rPr>
        <w:t xml:space="preserve"> 2Th3.6</w:t>
      </w:r>
      <w:r>
        <w:rPr>
          <w:lang w:val="en-US"/>
        </w:rPr>
        <w:t xml:space="preserve">. Mt </w:t>
      </w:r>
      <w:r w:rsidR="006B227C" w:rsidRPr="00710603">
        <w:rPr>
          <w:lang w:val="en-US"/>
        </w:rPr>
        <w:t xml:space="preserve"> Mt18.17</w:t>
      </w:r>
      <w:r>
        <w:rPr>
          <w:lang w:val="en-US"/>
        </w:rPr>
        <w:t xml:space="preserve">. Ro </w:t>
      </w:r>
      <w:r w:rsidR="006B227C" w:rsidRPr="00710603">
        <w:rPr>
          <w:lang w:val="en-US"/>
        </w:rPr>
        <w:t xml:space="preserve"> Ro16.17</w:t>
      </w:r>
      <w:r>
        <w:rPr>
          <w:lang w:val="en-US"/>
        </w:rPr>
        <w:t xml:space="preserve">, </w:t>
      </w:r>
      <w:r w:rsidR="006B227C" w:rsidRPr="00710603">
        <w:rPr>
          <w:lang w:val="en-US"/>
        </w:rPr>
        <w:t xml:space="preserve"> Ro16.22</w:t>
      </w:r>
      <w:r>
        <w:rPr>
          <w:lang w:val="en-US"/>
        </w:rPr>
        <w:t xml:space="preserve">. 1 Co </w:t>
      </w:r>
      <w:r w:rsidR="006B227C" w:rsidRPr="00710603">
        <w:rPr>
          <w:lang w:val="en-US"/>
        </w:rPr>
        <w:t xml:space="preserve"> 1Co5.9</w:t>
      </w:r>
      <w:r>
        <w:rPr>
          <w:lang w:val="en-US"/>
        </w:rPr>
        <w:t xml:space="preserve">, </w:t>
      </w:r>
      <w:r w:rsidR="006B227C" w:rsidRPr="00710603">
        <w:rPr>
          <w:lang w:val="en-US"/>
        </w:rPr>
        <w:t xml:space="preserve"> 1Co5.11</w:t>
      </w:r>
      <w:r>
        <w:rPr>
          <w:lang w:val="en-US"/>
        </w:rPr>
        <w:t xml:space="preserve">. Col </w:t>
      </w:r>
      <w:r w:rsidR="006B227C" w:rsidRPr="00710603">
        <w:rPr>
          <w:lang w:val="en-US"/>
        </w:rPr>
        <w:t xml:space="preserve"> Col4.16</w:t>
      </w:r>
      <w:r>
        <w:rPr>
          <w:lang w:val="en-US"/>
        </w:rPr>
        <w:t xml:space="preserve">. 1 Th </w:t>
      </w:r>
      <w:r w:rsidR="006B227C" w:rsidRPr="00710603">
        <w:rPr>
          <w:lang w:val="en-US"/>
        </w:rPr>
        <w:t xml:space="preserve"> 1Th5.27</w:t>
      </w:r>
      <w:r>
        <w:rPr>
          <w:lang w:val="en-US"/>
        </w:rPr>
        <w:t xml:space="preserve">. Ti </w:t>
      </w:r>
      <w:r w:rsidR="006B227C" w:rsidRPr="00710603">
        <w:rPr>
          <w:lang w:val="en-US"/>
        </w:rPr>
        <w:t xml:space="preserve"> Tt3.10</w:t>
      </w:r>
      <w:r>
        <w:rPr>
          <w:lang w:val="en-US"/>
        </w:rPr>
        <w:t xml:space="preserve">. </w:t>
      </w:r>
      <w:r>
        <w:rPr>
          <w:b/>
          <w:lang w:val="en-US"/>
        </w:rPr>
        <w:t>have no company</w:t>
      </w:r>
      <w:r>
        <w:rPr>
          <w:lang w:val="en-US"/>
        </w:rPr>
        <w:t>. ver. +*</w:t>
      </w:r>
      <w:r w:rsidR="006B227C" w:rsidRPr="00710603">
        <w:rPr>
          <w:lang w:val="en-US"/>
        </w:rPr>
        <w:t xml:space="preserve"> 2Th3.6</w:t>
      </w:r>
      <w:r>
        <w:rPr>
          <w:lang w:val="en-US"/>
        </w:rPr>
        <w:t>. Ps +*</w:t>
      </w:r>
      <w:r w:rsidR="006B227C" w:rsidRPr="00710603">
        <w:rPr>
          <w:lang w:val="en-US"/>
        </w:rPr>
        <w:t xml:space="preserve"> Ps119.63</w:t>
      </w:r>
      <w:r>
        <w:rPr>
          <w:lang w:val="en-US"/>
        </w:rPr>
        <w:t xml:space="preserve">. </w:t>
      </w:r>
      <w:r>
        <w:rPr>
          <w:b/>
          <w:lang w:val="en-US"/>
        </w:rPr>
        <w:t>that he</w:t>
      </w:r>
      <w:r>
        <w:rPr>
          <w:lang w:val="en-US"/>
        </w:rPr>
        <w:t xml:space="preserve">. </w:t>
      </w:r>
      <w:r w:rsidRPr="00710603">
        <w:t xml:space="preserve">Nu </w:t>
      </w:r>
      <w:r w:rsidR="006B227C">
        <w:t xml:space="preserve"> Nu12.14</w:t>
      </w:r>
      <w:r w:rsidRPr="00710603">
        <w:t xml:space="preserve">. Ezr </w:t>
      </w:r>
      <w:r w:rsidR="006B227C">
        <w:t xml:space="preserve"> Ezr9.6</w:t>
      </w:r>
      <w:r w:rsidRPr="00710603">
        <w:t xml:space="preserve">. Ps </w:t>
      </w:r>
      <w:r w:rsidR="006B227C">
        <w:t xml:space="preserve"> Ps83.16</w:t>
      </w:r>
      <w:r w:rsidRPr="00710603">
        <w:t xml:space="preserve">. Je </w:t>
      </w:r>
      <w:r w:rsidR="006B227C">
        <w:t xml:space="preserve"> Je3.3</w:t>
      </w:r>
      <w:r w:rsidRPr="00710603">
        <w:t xml:space="preserve">. </w:t>
      </w:r>
      <w:r w:rsidR="006B227C">
        <w:t xml:space="preserve"> Je6.15</w:t>
      </w:r>
      <w:r w:rsidRPr="00710603">
        <w:t xml:space="preserve">. </w:t>
      </w:r>
      <w:r w:rsidR="006B227C">
        <w:t xml:space="preserve"> Je31.18-20</w:t>
      </w:r>
      <w:r w:rsidRPr="00710603">
        <w:t xml:space="preserve">. </w:t>
      </w:r>
      <w:r>
        <w:rPr>
          <w:lang w:val="en-US"/>
        </w:rPr>
        <w:t xml:space="preserve">Ezk </w:t>
      </w:r>
      <w:r w:rsidR="006B227C" w:rsidRPr="00710603">
        <w:rPr>
          <w:lang w:val="en-US"/>
        </w:rPr>
        <w:t xml:space="preserve"> Eze16.61-63</w:t>
      </w:r>
      <w:r>
        <w:rPr>
          <w:lang w:val="en-US"/>
        </w:rPr>
        <w:t xml:space="preserve">. </w:t>
      </w:r>
      <w:r w:rsidR="006B227C" w:rsidRPr="00710603">
        <w:rPr>
          <w:lang w:val="en-US"/>
        </w:rPr>
        <w:t xml:space="preserve"> Eze36.31</w:t>
      </w:r>
      <w:r>
        <w:rPr>
          <w:lang w:val="en-US"/>
        </w:rPr>
        <w:t xml:space="preserve">, </w:t>
      </w:r>
      <w:r w:rsidR="006B227C" w:rsidRPr="00710603">
        <w:rPr>
          <w:lang w:val="en-US"/>
        </w:rPr>
        <w:t xml:space="preserve"> Eze36.32</w:t>
      </w:r>
      <w:r>
        <w:rPr>
          <w:lang w:val="en-US"/>
        </w:rPr>
        <w:t xml:space="preserve">. Lk </w:t>
      </w:r>
      <w:r w:rsidR="006B227C" w:rsidRPr="00710603">
        <w:rPr>
          <w:lang w:val="en-US"/>
        </w:rPr>
        <w:t xml:space="preserve"> Lk15.18-21</w:t>
      </w:r>
      <w:r>
        <w:rPr>
          <w:lang w:val="en-US"/>
        </w:rPr>
        <w:t>. 1 Co +*</w:t>
      </w:r>
      <w:r w:rsidR="006B227C" w:rsidRPr="00710603">
        <w:rPr>
          <w:lang w:val="en-US"/>
        </w:rPr>
        <w:t xml:space="preserve"> 1Co4.14</w:t>
      </w:r>
      <w:r>
        <w:rPr>
          <w:lang w:val="en-US"/>
        </w:rPr>
        <w:t xml:space="preserve">. </w:t>
      </w:r>
    </w:p>
    <w:p w:rsidR="003E23E9" w:rsidRPr="00710603" w:rsidRDefault="003E23E9" w:rsidP="00710603">
      <w:pPr>
        <w:ind w:firstLine="360"/>
        <w:jc w:val="both"/>
        <w:rPr>
          <w:lang w:val="en-US"/>
        </w:rPr>
      </w:pPr>
      <w:r>
        <w:rPr>
          <w:lang w:val="en-US"/>
        </w:rPr>
        <w:t xml:space="preserve">15. </w:t>
      </w:r>
      <w:r>
        <w:rPr>
          <w:b/>
          <w:lang w:val="en-US"/>
        </w:rPr>
        <w:t>count</w:t>
      </w:r>
      <w:r>
        <w:rPr>
          <w:lang w:val="en-US"/>
        </w:rPr>
        <w:t>. Le +*</w:t>
      </w:r>
      <w:r w:rsidR="006B227C" w:rsidRPr="00710603">
        <w:rPr>
          <w:lang w:val="en-US"/>
        </w:rPr>
        <w:t xml:space="preserve"> Le19.17</w:t>
      </w:r>
      <w:r>
        <w:rPr>
          <w:lang w:val="en-US"/>
        </w:rPr>
        <w:t xml:space="preserve">, </w:t>
      </w:r>
      <w:r w:rsidR="006B227C" w:rsidRPr="00710603">
        <w:rPr>
          <w:lang w:val="en-US"/>
        </w:rPr>
        <w:t xml:space="preserve"> Le19.18</w:t>
      </w:r>
      <w:r>
        <w:rPr>
          <w:lang w:val="en-US"/>
        </w:rPr>
        <w:t>. Mt +</w:t>
      </w:r>
      <w:r w:rsidR="006B227C" w:rsidRPr="00710603">
        <w:rPr>
          <w:lang w:val="en-US"/>
        </w:rPr>
        <w:t xml:space="preserve"> Mt18.15</w:t>
      </w:r>
      <w:r>
        <w:rPr>
          <w:lang w:val="en-US"/>
        </w:rPr>
        <w:t xml:space="preserve">. 1 Co </w:t>
      </w:r>
      <w:r w:rsidR="006B227C" w:rsidRPr="00710603">
        <w:rPr>
          <w:lang w:val="en-US"/>
        </w:rPr>
        <w:t xml:space="preserve"> 1Co5.5</w:t>
      </w:r>
      <w:r>
        <w:rPr>
          <w:lang w:val="en-US"/>
        </w:rPr>
        <w:t xml:space="preserve">. 2 Co </w:t>
      </w:r>
      <w:r w:rsidR="006B227C" w:rsidRPr="00710603">
        <w:rPr>
          <w:lang w:val="en-US"/>
        </w:rPr>
        <w:t xml:space="preserve"> 2Co2.6-10</w:t>
      </w:r>
      <w:r>
        <w:rPr>
          <w:lang w:val="en-US"/>
        </w:rPr>
        <w:t xml:space="preserve">. </w:t>
      </w:r>
      <w:r w:rsidR="006B227C" w:rsidRPr="00710603">
        <w:rPr>
          <w:lang w:val="en-US"/>
        </w:rPr>
        <w:t xml:space="preserve"> 2Co10.8</w:t>
      </w:r>
      <w:r>
        <w:rPr>
          <w:lang w:val="en-US"/>
        </w:rPr>
        <w:t xml:space="preserve">. </w:t>
      </w:r>
      <w:r w:rsidR="006B227C" w:rsidRPr="00710603">
        <w:rPr>
          <w:lang w:val="en-US"/>
        </w:rPr>
        <w:t xml:space="preserve"> 2Co13.10</w:t>
      </w:r>
      <w:r>
        <w:rPr>
          <w:lang w:val="en-US"/>
        </w:rPr>
        <w:t>. Ga +*</w:t>
      </w:r>
      <w:r w:rsidR="006B227C" w:rsidRPr="00710603">
        <w:rPr>
          <w:lang w:val="en-US"/>
        </w:rPr>
        <w:t xml:space="preserve"> Ga6.1</w:t>
      </w:r>
      <w:r>
        <w:rPr>
          <w:lang w:val="en-US"/>
        </w:rPr>
        <w:t xml:space="preserve">. 1 Th </w:t>
      </w:r>
      <w:r w:rsidR="006B227C" w:rsidRPr="00710603">
        <w:rPr>
          <w:lang w:val="en-US"/>
        </w:rPr>
        <w:t xml:space="preserve"> 1Th5.14</w:t>
      </w:r>
      <w:r>
        <w:rPr>
          <w:lang w:val="en-US"/>
        </w:rPr>
        <w:t xml:space="preserve">. Ju </w:t>
      </w:r>
      <w:r w:rsidR="006B227C" w:rsidRPr="00710603">
        <w:rPr>
          <w:lang w:val="en-US"/>
        </w:rPr>
        <w:t xml:space="preserve"> Jud22</w:t>
      </w:r>
      <w:r>
        <w:rPr>
          <w:lang w:val="en-US"/>
        </w:rPr>
        <w:t xml:space="preserve">, </w:t>
      </w:r>
      <w:r w:rsidR="006B227C" w:rsidRPr="00710603">
        <w:rPr>
          <w:lang w:val="en-US"/>
        </w:rPr>
        <w:t xml:space="preserve"> Jud23</w:t>
      </w:r>
      <w:r>
        <w:rPr>
          <w:lang w:val="en-US"/>
        </w:rPr>
        <w:t xml:space="preserve">. </w:t>
      </w:r>
      <w:r>
        <w:rPr>
          <w:b/>
          <w:lang w:val="en-US"/>
        </w:rPr>
        <w:t>admonish</w:t>
      </w:r>
      <w:r>
        <w:rPr>
          <w:lang w:val="en-US"/>
        </w:rPr>
        <w:t>. Ps *</w:t>
      </w:r>
      <w:r w:rsidR="006B227C" w:rsidRPr="00710603">
        <w:rPr>
          <w:lang w:val="en-US"/>
        </w:rPr>
        <w:t xml:space="preserve"> Ps141.5</w:t>
      </w:r>
      <w:r>
        <w:rPr>
          <w:lang w:val="en-US"/>
        </w:rPr>
        <w:t xml:space="preserve">. Pr </w:t>
      </w:r>
      <w:r w:rsidR="006B227C" w:rsidRPr="00710603">
        <w:rPr>
          <w:lang w:val="en-US"/>
        </w:rPr>
        <w:t xml:space="preserve"> Pr9.9</w:t>
      </w:r>
      <w:r>
        <w:rPr>
          <w:lang w:val="en-US"/>
        </w:rPr>
        <w:t xml:space="preserve">. </w:t>
      </w:r>
      <w:r w:rsidR="006B227C" w:rsidRPr="00710603">
        <w:rPr>
          <w:lang w:val="en-US"/>
        </w:rPr>
        <w:t xml:space="preserve"> Pr25.12</w:t>
      </w:r>
      <w:r>
        <w:rPr>
          <w:lang w:val="en-US"/>
        </w:rPr>
        <w:t xml:space="preserve">. Mt </w:t>
      </w:r>
      <w:r w:rsidR="006B227C" w:rsidRPr="00710603">
        <w:rPr>
          <w:lang w:val="en-US"/>
        </w:rPr>
        <w:t xml:space="preserve"> Mt18.15</w:t>
      </w:r>
      <w:r>
        <w:rPr>
          <w:lang w:val="en-US"/>
        </w:rPr>
        <w:t xml:space="preserve">. 1 Co </w:t>
      </w:r>
      <w:r w:rsidR="006B227C" w:rsidRPr="00710603">
        <w:rPr>
          <w:lang w:val="en-US"/>
        </w:rPr>
        <w:t xml:space="preserve"> 1Co4.14</w:t>
      </w:r>
      <w:r>
        <w:rPr>
          <w:lang w:val="en-US"/>
        </w:rPr>
        <w:t xml:space="preserve">. 1 Th </w:t>
      </w:r>
      <w:r w:rsidR="006B227C" w:rsidRPr="00710603">
        <w:rPr>
          <w:lang w:val="en-US"/>
        </w:rPr>
        <w:t xml:space="preserve"> 1Th5.12</w:t>
      </w:r>
      <w:r>
        <w:rPr>
          <w:lang w:val="en-US"/>
        </w:rPr>
        <w:t xml:space="preserve">, </w:t>
      </w:r>
      <w:r w:rsidR="006B227C" w:rsidRPr="00710603">
        <w:rPr>
          <w:lang w:val="en-US"/>
        </w:rPr>
        <w:t xml:space="preserve"> 1Th5.14</w:t>
      </w:r>
      <w:r>
        <w:rPr>
          <w:lang w:val="en-US"/>
        </w:rPr>
        <w:t xml:space="preserve">. Ti </w:t>
      </w:r>
      <w:r w:rsidR="006B227C" w:rsidRPr="00710603">
        <w:rPr>
          <w:lang w:val="en-US"/>
        </w:rPr>
        <w:t xml:space="preserve"> Tt3.10</w:t>
      </w:r>
      <w:r>
        <w:rPr>
          <w:lang w:val="en-US"/>
        </w:rPr>
        <w:t>. Ja +*</w:t>
      </w:r>
      <w:r w:rsidR="006B227C" w:rsidRPr="00710603">
        <w:rPr>
          <w:lang w:val="en-US"/>
        </w:rPr>
        <w:t xml:space="preserve"> Jas5.19</w:t>
      </w:r>
      <w:r>
        <w:rPr>
          <w:lang w:val="en-US"/>
        </w:rPr>
        <w:t xml:space="preserve">, </w:t>
      </w:r>
      <w:r w:rsidR="006B227C" w:rsidRPr="00710603">
        <w:rPr>
          <w:lang w:val="en-US"/>
        </w:rPr>
        <w:t xml:space="preserve"> Jas5.20</w:t>
      </w:r>
      <w:r>
        <w:rPr>
          <w:lang w:val="en-US"/>
        </w:rPr>
        <w:t xml:space="preserve">. </w:t>
      </w:r>
    </w:p>
    <w:p w:rsidR="003E23E9" w:rsidRPr="00710603" w:rsidRDefault="003E23E9" w:rsidP="00710603">
      <w:pPr>
        <w:ind w:firstLine="360"/>
        <w:jc w:val="both"/>
        <w:rPr>
          <w:lang w:val="en-US"/>
        </w:rPr>
      </w:pPr>
      <w:r>
        <w:rPr>
          <w:lang w:val="en-US"/>
        </w:rPr>
        <w:t xml:space="preserve">16. </w:t>
      </w:r>
      <w:r>
        <w:rPr>
          <w:b/>
          <w:lang w:val="en-US"/>
        </w:rPr>
        <w:t>the Lord of peace</w:t>
      </w:r>
      <w:r>
        <w:rPr>
          <w:lang w:val="en-US"/>
        </w:rPr>
        <w:t xml:space="preserve">. Ps </w:t>
      </w:r>
      <w:r w:rsidR="006B227C" w:rsidRPr="00710603">
        <w:rPr>
          <w:lang w:val="en-US"/>
        </w:rPr>
        <w:t xml:space="preserve"> Ps72.3</w:t>
      </w:r>
      <w:r>
        <w:rPr>
          <w:lang w:val="en-US"/>
        </w:rPr>
        <w:t xml:space="preserve">, </w:t>
      </w:r>
      <w:r w:rsidR="006B227C" w:rsidRPr="00710603">
        <w:rPr>
          <w:lang w:val="en-US"/>
        </w:rPr>
        <w:t xml:space="preserve"> Ps72.7</w:t>
      </w:r>
      <w:r>
        <w:rPr>
          <w:lang w:val="en-US"/>
        </w:rPr>
        <w:t>. Is +*</w:t>
      </w:r>
      <w:r w:rsidR="006B227C" w:rsidRPr="00710603">
        <w:rPr>
          <w:lang w:val="en-US"/>
        </w:rPr>
        <w:t xml:space="preserve"> Is9.6</w:t>
      </w:r>
      <w:r>
        <w:rPr>
          <w:lang w:val="en-US"/>
        </w:rPr>
        <w:t xml:space="preserve">, </w:t>
      </w:r>
      <w:r w:rsidR="006B227C" w:rsidRPr="00710603">
        <w:rPr>
          <w:lang w:val="en-US"/>
        </w:rPr>
        <w:t xml:space="preserve"> Is9.7</w:t>
      </w:r>
      <w:r>
        <w:rPr>
          <w:lang w:val="en-US"/>
        </w:rPr>
        <w:t xml:space="preserve">. Zc </w:t>
      </w:r>
      <w:r w:rsidR="006B227C" w:rsidRPr="00710603">
        <w:rPr>
          <w:lang w:val="en-US"/>
        </w:rPr>
        <w:t xml:space="preserve"> Zec6.13</w:t>
      </w:r>
      <w:r>
        <w:rPr>
          <w:lang w:val="en-US"/>
        </w:rPr>
        <w:t>. Lk *</w:t>
      </w:r>
      <w:r w:rsidR="006B227C" w:rsidRPr="00710603">
        <w:rPr>
          <w:lang w:val="en-US"/>
        </w:rPr>
        <w:t xml:space="preserve"> Lk2.14</w:t>
      </w:r>
      <w:r>
        <w:rPr>
          <w:lang w:val="en-US"/>
        </w:rPr>
        <w:t>. Jn *</w:t>
      </w:r>
      <w:r w:rsidR="006B227C" w:rsidRPr="00710603">
        <w:rPr>
          <w:lang w:val="en-US"/>
        </w:rPr>
        <w:t xml:space="preserve"> Jn14.27</w:t>
      </w:r>
      <w:r>
        <w:rPr>
          <w:lang w:val="en-US"/>
        </w:rPr>
        <w:t>. Ro +</w:t>
      </w:r>
      <w:r w:rsidR="006B227C" w:rsidRPr="00710603">
        <w:rPr>
          <w:lang w:val="en-US"/>
        </w:rPr>
        <w:t xml:space="preserve"> Ro15.33</w:t>
      </w:r>
      <w:r>
        <w:rPr>
          <w:lang w:val="en-US"/>
        </w:rPr>
        <w:t xml:space="preserve">. </w:t>
      </w:r>
      <w:r w:rsidR="006B227C" w:rsidRPr="00710603">
        <w:rPr>
          <w:lang w:val="en-US"/>
        </w:rPr>
        <w:t xml:space="preserve"> Ro16.20</w:t>
      </w:r>
      <w:r>
        <w:rPr>
          <w:lang w:val="en-US"/>
        </w:rPr>
        <w:t xml:space="preserve">. 1 Co </w:t>
      </w:r>
      <w:r w:rsidR="006B227C" w:rsidRPr="00710603">
        <w:rPr>
          <w:lang w:val="en-US"/>
        </w:rPr>
        <w:t xml:space="preserve"> 1Co14.33</w:t>
      </w:r>
      <w:r>
        <w:rPr>
          <w:lang w:val="en-US"/>
        </w:rPr>
        <w:t>. 2 Co *</w:t>
      </w:r>
      <w:r w:rsidR="006B227C" w:rsidRPr="00710603">
        <w:rPr>
          <w:lang w:val="en-US"/>
        </w:rPr>
        <w:t xml:space="preserve"> 2Co5.19-21</w:t>
      </w:r>
      <w:r>
        <w:rPr>
          <w:lang w:val="en-US"/>
        </w:rPr>
        <w:t xml:space="preserve">. </w:t>
      </w:r>
      <w:r w:rsidR="006B227C" w:rsidRPr="00710603">
        <w:rPr>
          <w:lang w:val="en-US"/>
        </w:rPr>
        <w:t xml:space="preserve"> 2Co13.11</w:t>
      </w:r>
      <w:r>
        <w:rPr>
          <w:lang w:val="en-US"/>
        </w:rPr>
        <w:t xml:space="preserve">. Ep </w:t>
      </w:r>
      <w:r>
        <w:rPr>
          <w:rFonts w:ascii="Segoe UI Symbol" w:hAnsi="Segoe UI Symbol" w:cs="Segoe UI Symbol"/>
          <w:lang w:val="en-US"/>
        </w:rPr>
        <w:t>✓</w:t>
      </w:r>
      <w:r w:rsidR="006B227C" w:rsidRPr="00710603">
        <w:rPr>
          <w:lang w:val="en-US"/>
        </w:rPr>
        <w:t xml:space="preserve"> Eph2.14-</w:t>
      </w:r>
      <w:r w:rsidR="006B227C" w:rsidRPr="00710603">
        <w:rPr>
          <w:lang w:val="en-US"/>
        </w:rPr>
        <w:lastRenderedPageBreak/>
        <w:t>17</w:t>
      </w:r>
      <w:r>
        <w:rPr>
          <w:lang w:val="en-US"/>
        </w:rPr>
        <w:t>. +</w:t>
      </w:r>
      <w:r w:rsidR="006B227C" w:rsidRPr="00710603">
        <w:rPr>
          <w:lang w:val="en-US"/>
        </w:rPr>
        <w:t xml:space="preserve"> Eph6.23</w:t>
      </w:r>
      <w:r>
        <w:rPr>
          <w:lang w:val="en-US"/>
        </w:rPr>
        <w:t>. 1 Th *</w:t>
      </w:r>
      <w:r w:rsidR="006B227C" w:rsidRPr="00710603">
        <w:rPr>
          <w:lang w:val="en-US"/>
        </w:rPr>
        <w:t xml:space="preserve"> 1Th5.23</w:t>
      </w:r>
      <w:r>
        <w:rPr>
          <w:lang w:val="en-US"/>
        </w:rPr>
        <w:t xml:space="preserve">. He </w:t>
      </w:r>
      <w:r w:rsidR="006B227C" w:rsidRPr="00710603">
        <w:rPr>
          <w:lang w:val="en-US"/>
        </w:rPr>
        <w:t xml:space="preserve"> Heb7.2</w:t>
      </w:r>
      <w:r>
        <w:rPr>
          <w:lang w:val="en-US"/>
        </w:rPr>
        <w:t xml:space="preserve">. </w:t>
      </w:r>
      <w:r>
        <w:rPr>
          <w:rFonts w:ascii="Segoe UI Symbol" w:hAnsi="Segoe UI Symbol" w:cs="Segoe UI Symbol"/>
          <w:lang w:val="en-US"/>
        </w:rPr>
        <w:t>✓</w:t>
      </w:r>
      <w:r w:rsidR="006B227C" w:rsidRPr="00710603">
        <w:rPr>
          <w:lang w:val="en-US"/>
        </w:rPr>
        <w:t xml:space="preserve"> Heb13.20</w:t>
      </w:r>
      <w:r>
        <w:rPr>
          <w:lang w:val="en-US"/>
        </w:rPr>
        <w:t xml:space="preserve">. </w:t>
      </w:r>
      <w:r>
        <w:rPr>
          <w:b/>
          <w:lang w:val="en-US"/>
        </w:rPr>
        <w:t>himself</w:t>
      </w:r>
      <w:r>
        <w:rPr>
          <w:lang w:val="en-US"/>
        </w:rPr>
        <w:t xml:space="preserve">. 2 Th </w:t>
      </w:r>
      <w:r w:rsidR="006B227C" w:rsidRPr="00710603">
        <w:rPr>
          <w:lang w:val="en-US"/>
        </w:rPr>
        <w:t xml:space="preserve"> 2Th2.16</w:t>
      </w:r>
      <w:r>
        <w:rPr>
          <w:lang w:val="en-US"/>
        </w:rPr>
        <w:t xml:space="preserve">. Ep </w:t>
      </w:r>
      <w:r w:rsidR="006B227C" w:rsidRPr="00710603">
        <w:rPr>
          <w:lang w:val="en-US"/>
        </w:rPr>
        <w:t xml:space="preserve"> Eph2.20</w:t>
      </w:r>
      <w:r>
        <w:rPr>
          <w:lang w:val="en-US"/>
        </w:rPr>
        <w:t>. 1 Th +</w:t>
      </w:r>
      <w:r w:rsidR="006B227C" w:rsidRPr="00710603">
        <w:rPr>
          <w:lang w:val="en-US"/>
        </w:rPr>
        <w:t xml:space="preserve"> 1Th3.11</w:t>
      </w:r>
      <w:r>
        <w:rPr>
          <w:lang w:val="en-US"/>
        </w:rPr>
        <w:t xml:space="preserve">. </w:t>
      </w:r>
      <w:r>
        <w:rPr>
          <w:b/>
          <w:lang w:val="en-US"/>
        </w:rPr>
        <w:t>give</w:t>
      </w:r>
      <w:r>
        <w:rPr>
          <w:lang w:val="en-US"/>
        </w:rPr>
        <w:t xml:space="preserve">. Nu </w:t>
      </w:r>
      <w:r w:rsidR="006B227C" w:rsidRPr="00710603">
        <w:rPr>
          <w:lang w:val="en-US"/>
        </w:rPr>
        <w:t xml:space="preserve"> Nu6.26</w:t>
      </w:r>
      <w:r>
        <w:rPr>
          <w:lang w:val="en-US"/>
        </w:rPr>
        <w:t xml:space="preserve">. Jg </w:t>
      </w:r>
      <w:r w:rsidR="006B227C" w:rsidRPr="00710603">
        <w:rPr>
          <w:lang w:val="en-US"/>
        </w:rPr>
        <w:t xml:space="preserve"> Jdg6.24</w:t>
      </w:r>
      <w:r>
        <w:rPr>
          <w:lang w:val="en-US"/>
        </w:rPr>
        <w:t xml:space="preserve">mg. Ps </w:t>
      </w:r>
      <w:r w:rsidR="006B227C" w:rsidRPr="00710603">
        <w:rPr>
          <w:lang w:val="en-US"/>
        </w:rPr>
        <w:t xml:space="preserve"> Ps29.11</w:t>
      </w:r>
      <w:r>
        <w:rPr>
          <w:lang w:val="en-US"/>
        </w:rPr>
        <w:t>. *</w:t>
      </w:r>
      <w:r w:rsidR="006B227C" w:rsidRPr="00710603">
        <w:rPr>
          <w:lang w:val="en-US"/>
        </w:rPr>
        <w:t xml:space="preserve"> Ps85.8-10</w:t>
      </w:r>
      <w:r>
        <w:rPr>
          <w:lang w:val="en-US"/>
        </w:rPr>
        <w:t>. Is *</w:t>
      </w:r>
      <w:r w:rsidR="006B227C" w:rsidRPr="00710603">
        <w:rPr>
          <w:lang w:val="en-US"/>
        </w:rPr>
        <w:t xml:space="preserve"> Is26.12</w:t>
      </w:r>
      <w:r>
        <w:rPr>
          <w:lang w:val="en-US"/>
        </w:rPr>
        <w:t>. +*</w:t>
      </w:r>
      <w:r w:rsidR="006B227C" w:rsidRPr="00710603">
        <w:rPr>
          <w:lang w:val="en-US"/>
        </w:rPr>
        <w:t xml:space="preserve"> Is45.7</w:t>
      </w:r>
      <w:r>
        <w:rPr>
          <w:lang w:val="en-US"/>
        </w:rPr>
        <w:t xml:space="preserve">. </w:t>
      </w:r>
      <w:r w:rsidR="006B227C" w:rsidRPr="00710603">
        <w:rPr>
          <w:lang w:val="en-US"/>
        </w:rPr>
        <w:t xml:space="preserve"> Is54.10</w:t>
      </w:r>
      <w:r>
        <w:rPr>
          <w:lang w:val="en-US"/>
        </w:rPr>
        <w:t xml:space="preserve">. </w:t>
      </w:r>
      <w:r w:rsidR="006B227C" w:rsidRPr="00710603">
        <w:rPr>
          <w:lang w:val="en-US"/>
        </w:rPr>
        <w:t xml:space="preserve"> Is66.12</w:t>
      </w:r>
      <w:r>
        <w:rPr>
          <w:lang w:val="en-US"/>
        </w:rPr>
        <w:t xml:space="preserve">. Hg </w:t>
      </w:r>
      <w:r w:rsidR="006B227C" w:rsidRPr="00710603">
        <w:rPr>
          <w:lang w:val="en-US"/>
        </w:rPr>
        <w:t xml:space="preserve"> Hag2.9</w:t>
      </w:r>
      <w:r>
        <w:rPr>
          <w:lang w:val="en-US"/>
        </w:rPr>
        <w:t xml:space="preserve">. Jn </w:t>
      </w:r>
      <w:r w:rsidR="006B227C" w:rsidRPr="00710603">
        <w:rPr>
          <w:lang w:val="en-US"/>
        </w:rPr>
        <w:t xml:space="preserve"> Jn16.33</w:t>
      </w:r>
      <w:r>
        <w:rPr>
          <w:lang w:val="en-US"/>
        </w:rPr>
        <w:t xml:space="preserve">. See on Ro </w:t>
      </w:r>
      <w:r w:rsidR="006B227C" w:rsidRPr="00710603">
        <w:rPr>
          <w:lang w:val="en-US"/>
        </w:rPr>
        <w:t xml:space="preserve"> Ro1.7</w:t>
      </w:r>
      <w:r>
        <w:rPr>
          <w:lang w:val="en-US"/>
        </w:rPr>
        <w:t xml:space="preserve">. Ph </w:t>
      </w:r>
      <w:r>
        <w:rPr>
          <w:rFonts w:ascii="Segoe UI Symbol" w:hAnsi="Segoe UI Symbol" w:cs="Segoe UI Symbol"/>
          <w:lang w:val="en-US"/>
        </w:rPr>
        <w:t>✓</w:t>
      </w:r>
      <w:r w:rsidR="006B227C" w:rsidRPr="00710603">
        <w:rPr>
          <w:lang w:val="en-US"/>
        </w:rPr>
        <w:t xml:space="preserve"> Php4.7-9</w:t>
      </w:r>
      <w:r>
        <w:rPr>
          <w:lang w:val="en-US"/>
        </w:rPr>
        <w:t xml:space="preserve">. </w:t>
      </w:r>
      <w:r>
        <w:rPr>
          <w:b/>
          <w:lang w:val="en-US"/>
        </w:rPr>
        <w:t>always</w:t>
      </w:r>
      <w:r>
        <w:rPr>
          <w:lang w:val="en-US"/>
        </w:rPr>
        <w:t xml:space="preserve">. Ep </w:t>
      </w:r>
      <w:r w:rsidR="006B227C" w:rsidRPr="00710603">
        <w:rPr>
          <w:lang w:val="en-US"/>
        </w:rPr>
        <w:t xml:space="preserve"> Eph6.18</w:t>
      </w:r>
      <w:r>
        <w:rPr>
          <w:lang w:val="en-US"/>
        </w:rPr>
        <w:t xml:space="preserve">. </w:t>
      </w:r>
      <w:r>
        <w:rPr>
          <w:b/>
          <w:lang w:val="en-US"/>
        </w:rPr>
        <w:t>The Lord be</w:t>
      </w:r>
      <w:r>
        <w:rPr>
          <w:lang w:val="en-US"/>
        </w:rPr>
        <w:t xml:space="preserve">. ver. </w:t>
      </w:r>
      <w:r w:rsidR="006B227C" w:rsidRPr="00710603">
        <w:rPr>
          <w:lang w:val="en-US"/>
        </w:rPr>
        <w:t xml:space="preserve"> 2Th3.18</w:t>
      </w:r>
      <w:r>
        <w:rPr>
          <w:lang w:val="en-US"/>
        </w:rPr>
        <w:t xml:space="preserve">. Ru </w:t>
      </w:r>
      <w:r w:rsidR="006B227C" w:rsidRPr="00710603">
        <w:rPr>
          <w:lang w:val="en-US"/>
        </w:rPr>
        <w:t xml:space="preserve"> Ru2.4</w:t>
      </w:r>
      <w:r>
        <w:rPr>
          <w:lang w:val="en-US"/>
        </w:rPr>
        <w:t xml:space="preserve">. 1 S </w:t>
      </w:r>
      <w:r w:rsidR="006B227C" w:rsidRPr="00710603">
        <w:rPr>
          <w:lang w:val="en-US"/>
        </w:rPr>
        <w:t xml:space="preserve"> 1Sa17.37</w:t>
      </w:r>
      <w:r>
        <w:rPr>
          <w:lang w:val="en-US"/>
        </w:rPr>
        <w:t xml:space="preserve">. </w:t>
      </w:r>
      <w:r w:rsidR="006B227C" w:rsidRPr="00710603">
        <w:rPr>
          <w:lang w:val="en-US"/>
        </w:rPr>
        <w:t xml:space="preserve"> 1Sa20.13</w:t>
      </w:r>
      <w:r>
        <w:rPr>
          <w:lang w:val="en-US"/>
        </w:rPr>
        <w:t xml:space="preserve">. Ps </w:t>
      </w:r>
      <w:r w:rsidR="006B227C" w:rsidRPr="00710603">
        <w:rPr>
          <w:lang w:val="en-US"/>
        </w:rPr>
        <w:t xml:space="preserve"> Ps46.7</w:t>
      </w:r>
      <w:r>
        <w:rPr>
          <w:lang w:val="en-US"/>
        </w:rPr>
        <w:t xml:space="preserve">, </w:t>
      </w:r>
      <w:r w:rsidR="006B227C" w:rsidRPr="00710603">
        <w:rPr>
          <w:lang w:val="en-US"/>
        </w:rPr>
        <w:t xml:space="preserve"> Ps46.11</w:t>
      </w:r>
      <w:r>
        <w:rPr>
          <w:lang w:val="en-US"/>
        </w:rPr>
        <w:t xml:space="preserve">. Is </w:t>
      </w:r>
      <w:r w:rsidR="006B227C" w:rsidRPr="00710603">
        <w:rPr>
          <w:lang w:val="en-US"/>
        </w:rPr>
        <w:t xml:space="preserve"> Is8.10</w:t>
      </w:r>
      <w:r>
        <w:rPr>
          <w:lang w:val="en-US"/>
        </w:rPr>
        <w:t>. Mt *</w:t>
      </w:r>
      <w:r w:rsidR="006B227C" w:rsidRPr="00710603">
        <w:rPr>
          <w:lang w:val="en-US"/>
        </w:rPr>
        <w:t xml:space="preserve"> Mt1.23</w:t>
      </w:r>
      <w:r>
        <w:rPr>
          <w:lang w:val="en-US"/>
        </w:rPr>
        <w:t>. *</w:t>
      </w:r>
      <w:r w:rsidR="006B227C" w:rsidRPr="00710603">
        <w:rPr>
          <w:lang w:val="en-US"/>
        </w:rPr>
        <w:t xml:space="preserve"> Mt28.20</w:t>
      </w:r>
      <w:r>
        <w:rPr>
          <w:lang w:val="en-US"/>
        </w:rPr>
        <w:t xml:space="preserve">. 2 Ti </w:t>
      </w:r>
      <w:r w:rsidR="006B227C" w:rsidRPr="00710603">
        <w:rPr>
          <w:lang w:val="en-US"/>
        </w:rPr>
        <w:t xml:space="preserve"> 2Ti4.22</w:t>
      </w:r>
      <w:r>
        <w:rPr>
          <w:lang w:val="en-US"/>
        </w:rPr>
        <w:t xml:space="preserve">. Phm </w:t>
      </w:r>
      <w:r w:rsidR="006B227C" w:rsidRPr="00710603">
        <w:rPr>
          <w:lang w:val="en-US"/>
        </w:rPr>
        <w:t xml:space="preserve"> Phm25</w:t>
      </w:r>
      <w:r>
        <w:rPr>
          <w:lang w:val="en-US"/>
        </w:rPr>
        <w:t xml:space="preserve">. </w:t>
      </w:r>
    </w:p>
    <w:p w:rsidR="003E23E9" w:rsidRPr="00710603" w:rsidRDefault="003E23E9" w:rsidP="00710603">
      <w:pPr>
        <w:ind w:firstLine="360"/>
        <w:jc w:val="both"/>
        <w:rPr>
          <w:lang w:val="en-US"/>
        </w:rPr>
      </w:pPr>
      <w:r>
        <w:rPr>
          <w:lang w:val="en-US"/>
        </w:rPr>
        <w:t xml:space="preserve">17. </w:t>
      </w:r>
      <w:r>
        <w:rPr>
          <w:b/>
          <w:lang w:val="en-US"/>
        </w:rPr>
        <w:t>with mine own hand</w:t>
      </w:r>
      <w:r>
        <w:rPr>
          <w:lang w:val="en-US"/>
        </w:rPr>
        <w:t>. 1 Co +*</w:t>
      </w:r>
      <w:r w:rsidR="006B227C" w:rsidRPr="00710603">
        <w:rPr>
          <w:lang w:val="en-US"/>
        </w:rPr>
        <w:t xml:space="preserve"> 1Co16.21</w:t>
      </w:r>
      <w:r>
        <w:rPr>
          <w:lang w:val="en-US"/>
        </w:rPr>
        <w:t>. Col *</w:t>
      </w:r>
      <w:r w:rsidR="006B227C" w:rsidRPr="00710603">
        <w:rPr>
          <w:lang w:val="en-US"/>
        </w:rPr>
        <w:t xml:space="preserve"> Col4.18</w:t>
      </w:r>
      <w:r>
        <w:rPr>
          <w:lang w:val="en-US"/>
        </w:rPr>
        <w:t xml:space="preserve">. </w:t>
      </w:r>
      <w:r>
        <w:rPr>
          <w:b/>
          <w:lang w:val="en-US"/>
        </w:rPr>
        <w:t>the token</w:t>
      </w:r>
      <w:r>
        <w:rPr>
          <w:lang w:val="en-US"/>
        </w:rPr>
        <w:t xml:space="preserve">. See on 2 Th </w:t>
      </w:r>
      <w:r w:rsidR="006B227C" w:rsidRPr="00710603">
        <w:rPr>
          <w:lang w:val="en-US"/>
        </w:rPr>
        <w:t xml:space="preserve"> 2Th1.5</w:t>
      </w:r>
      <w:r>
        <w:rPr>
          <w:lang w:val="en-US"/>
        </w:rPr>
        <w:t>. Jsh +*</w:t>
      </w:r>
      <w:r w:rsidR="006B227C" w:rsidRPr="00710603">
        <w:rPr>
          <w:lang w:val="en-US"/>
        </w:rPr>
        <w:t xml:space="preserve"> Jos2.12</w:t>
      </w:r>
      <w:r>
        <w:rPr>
          <w:lang w:val="en-US"/>
        </w:rPr>
        <w:t xml:space="preserve">. 1 S </w:t>
      </w:r>
      <w:r w:rsidR="006B227C" w:rsidRPr="00710603">
        <w:rPr>
          <w:lang w:val="en-US"/>
        </w:rPr>
        <w:t xml:space="preserve"> 1Sa17.18</w:t>
      </w:r>
      <w:r>
        <w:rPr>
          <w:lang w:val="en-US"/>
        </w:rPr>
        <w:t xml:space="preserve">. </w:t>
      </w:r>
    </w:p>
    <w:p w:rsidR="003E23E9" w:rsidRPr="00710603" w:rsidRDefault="003E23E9" w:rsidP="00710603">
      <w:pPr>
        <w:ind w:firstLine="360"/>
        <w:jc w:val="both"/>
        <w:rPr>
          <w:lang w:val="en-US"/>
        </w:rPr>
      </w:pPr>
      <w:r>
        <w:rPr>
          <w:lang w:val="en-US"/>
        </w:rPr>
        <w:t xml:space="preserve">18. </w:t>
      </w:r>
      <w:r>
        <w:rPr>
          <w:b/>
          <w:lang w:val="en-US"/>
        </w:rPr>
        <w:t>grace</w:t>
      </w:r>
      <w:r>
        <w:rPr>
          <w:lang w:val="en-US"/>
        </w:rPr>
        <w:t xml:space="preserve">. See on Ro </w:t>
      </w:r>
      <w:r w:rsidR="006B227C" w:rsidRPr="00710603">
        <w:rPr>
          <w:lang w:val="en-US"/>
        </w:rPr>
        <w:t xml:space="preserve"> Ro16.20</w:t>
      </w:r>
      <w:r>
        <w:rPr>
          <w:lang w:val="en-US"/>
        </w:rPr>
        <w:t xml:space="preserve">, </w:t>
      </w:r>
      <w:r w:rsidR="006B227C" w:rsidRPr="00710603">
        <w:rPr>
          <w:lang w:val="en-US"/>
        </w:rPr>
        <w:t xml:space="preserve"> Ro16.24</w:t>
      </w:r>
      <w:r>
        <w:rPr>
          <w:lang w:val="en-US"/>
        </w:rPr>
        <w:t xml:space="preserve">. </w:t>
      </w:r>
    </w:p>
    <w:p w:rsidR="003E23E9" w:rsidRPr="00710603" w:rsidRDefault="003E23E9" w:rsidP="00710603">
      <w:pPr>
        <w:spacing w:before="360" w:after="180"/>
        <w:jc w:val="both"/>
        <w:rPr>
          <w:lang w:val="en-US"/>
        </w:rPr>
      </w:pPr>
      <w:r>
        <w:rPr>
          <w:b/>
          <w:caps/>
          <w:sz w:val="36"/>
          <w:lang w:val="en-US"/>
        </w:rPr>
        <w:t xml:space="preserve">1 Timothy </w:t>
      </w:r>
    </w:p>
    <w:p w:rsidR="003E23E9" w:rsidRPr="00710603" w:rsidRDefault="003E23E9" w:rsidP="00710603">
      <w:pPr>
        <w:spacing w:before="360" w:after="180"/>
        <w:jc w:val="both"/>
        <w:rPr>
          <w:lang w:val="en-US"/>
        </w:rPr>
      </w:pPr>
      <w:r>
        <w:rPr>
          <w:b/>
          <w:sz w:val="28"/>
          <w:lang w:val="en-US"/>
        </w:rPr>
        <w:t xml:space="preserve">1 TIMOTHY 1  </w:t>
      </w:r>
    </w:p>
    <w:p w:rsidR="003E23E9" w:rsidRPr="00710603" w:rsidRDefault="003E23E9" w:rsidP="00710603">
      <w:pPr>
        <w:ind w:firstLine="360"/>
        <w:jc w:val="both"/>
        <w:rPr>
          <w:lang w:val="en-US"/>
        </w:rPr>
      </w:pPr>
      <w:r>
        <w:rPr>
          <w:i/>
          <w:lang w:val="en-US"/>
        </w:rPr>
        <w:t xml:space="preserve">The apostle salutes Timothy, </w:t>
      </w:r>
      <w:r w:rsidR="006B227C" w:rsidRPr="00710603">
        <w:rPr>
          <w:lang w:val="en-US"/>
        </w:rPr>
        <w:t xml:space="preserve"> 1Ti1.1" 1Ti1.2 }</w:t>
      </w:r>
      <w:r>
        <w:rPr>
          <w:i/>
          <w:lang w:val="en-US"/>
        </w:rPr>
        <w:t xml:space="preserve">; reminds him for what purpose he was left at Ephesus, </w:t>
      </w:r>
      <w:r w:rsidR="006B227C" w:rsidRPr="00710603">
        <w:rPr>
          <w:lang w:val="en-US"/>
        </w:rPr>
        <w:t xml:space="preserve"> 1Ti1.3" 1Ti1.4 }</w:t>
      </w:r>
      <w:r>
        <w:rPr>
          <w:i/>
          <w:lang w:val="en-US"/>
        </w:rPr>
        <w:t xml:space="preserve">; shows that “the end of the commandment is love, from a pure heart, a good conscience, and unfeigned faith,” </w:t>
      </w:r>
      <w:r w:rsidR="006B227C" w:rsidRPr="00710603">
        <w:rPr>
          <w:lang w:val="en-US"/>
        </w:rPr>
        <w:t xml:space="preserve"> 1Ti1.5</w:t>
      </w:r>
      <w:r>
        <w:rPr>
          <w:i/>
          <w:lang w:val="en-US"/>
        </w:rPr>
        <w:t xml:space="preserve">; from which some having swerved, in attempting to preach the law had perverted it, </w:t>
      </w:r>
      <w:r w:rsidR="006B227C" w:rsidRPr="00710603">
        <w:rPr>
          <w:lang w:val="en-US"/>
        </w:rPr>
        <w:t xml:space="preserve"> 1Ti1.6" 1Ti1.7 }</w:t>
      </w:r>
      <w:r>
        <w:rPr>
          <w:i/>
          <w:lang w:val="en-US"/>
        </w:rPr>
        <w:t xml:space="preserve">. The law is good; but is intended to condemn transgressors, </w:t>
      </w:r>
      <w:r w:rsidR="006B227C" w:rsidRPr="00710603">
        <w:rPr>
          <w:lang w:val="en-US"/>
        </w:rPr>
        <w:t xml:space="preserve"> 1Ti1.8-10</w:t>
      </w:r>
      <w:r>
        <w:rPr>
          <w:i/>
          <w:lang w:val="en-US"/>
        </w:rPr>
        <w:t xml:space="preserve">; which accords with the gospel also, </w:t>
      </w:r>
      <w:r w:rsidR="006B227C" w:rsidRPr="00710603">
        <w:rPr>
          <w:lang w:val="en-US"/>
        </w:rPr>
        <w:t xml:space="preserve"> 1Ti1.11</w:t>
      </w:r>
      <w:r>
        <w:rPr>
          <w:i/>
          <w:lang w:val="en-US"/>
        </w:rPr>
        <w:t xml:space="preserve">. With deep humility and thankfulness, the apostle speaks of his own conversion, and the encouragement given by it to sinners in every age; and ascribes glory to God, </w:t>
      </w:r>
      <w:r w:rsidR="006B227C" w:rsidRPr="00710603">
        <w:rPr>
          <w:lang w:val="en-US"/>
        </w:rPr>
        <w:t xml:space="preserve"> 1Ti1.12-17</w:t>
      </w:r>
      <w:r>
        <w:rPr>
          <w:i/>
          <w:lang w:val="en-US"/>
        </w:rPr>
        <w:t xml:space="preserve">. He charges Timothy to maintain faith and a good conscience; and mentions some, who had renounced the truth, and whom he had delivered unto Satan, </w:t>
      </w:r>
      <w:r w:rsidR="006B227C" w:rsidRPr="00710603">
        <w:rPr>
          <w:lang w:val="en-US"/>
        </w:rPr>
        <w:t xml:space="preserve"> 1Ti1.18-20</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an apostle</w:t>
      </w:r>
      <w:r>
        <w:rPr>
          <w:lang w:val="en-US"/>
        </w:rPr>
        <w:t xml:space="preserve">. See on Ro </w:t>
      </w:r>
      <w:r w:rsidR="006B227C" w:rsidRPr="00710603">
        <w:rPr>
          <w:lang w:val="en-US"/>
        </w:rPr>
        <w:t xml:space="preserve"> Ro1.1</w:t>
      </w:r>
      <w:r>
        <w:rPr>
          <w:lang w:val="en-US"/>
        </w:rPr>
        <w:t xml:space="preserve">. 1 Co </w:t>
      </w:r>
      <w:r w:rsidR="006B227C" w:rsidRPr="00710603">
        <w:rPr>
          <w:lang w:val="en-US"/>
        </w:rPr>
        <w:t xml:space="preserve"> 1Co1.1</w:t>
      </w:r>
      <w:r>
        <w:rPr>
          <w:lang w:val="en-US"/>
        </w:rPr>
        <w:t>. 2 Co +</w:t>
      </w:r>
      <w:r w:rsidR="006B227C" w:rsidRPr="00710603">
        <w:rPr>
          <w:lang w:val="en-US"/>
        </w:rPr>
        <w:t xml:space="preserve"> 2Co1.1</w:t>
      </w:r>
      <w:r>
        <w:rPr>
          <w:lang w:val="en-US"/>
        </w:rPr>
        <w:t xml:space="preserve">. </w:t>
      </w:r>
      <w:r>
        <w:rPr>
          <w:b/>
          <w:lang w:val="en-US"/>
        </w:rPr>
        <w:t>by</w:t>
      </w:r>
      <w:r>
        <w:rPr>
          <w:lang w:val="en-US"/>
        </w:rPr>
        <w:t xml:space="preserve">. 1 Ti </w:t>
      </w:r>
      <w:r w:rsidR="006B227C" w:rsidRPr="00710603">
        <w:rPr>
          <w:lang w:val="en-US"/>
        </w:rPr>
        <w:t xml:space="preserve"> 1Ti2.7</w:t>
      </w:r>
      <w:r>
        <w:rPr>
          <w:lang w:val="en-US"/>
        </w:rPr>
        <w:t>. Ac *</w:t>
      </w:r>
      <w:r w:rsidR="006B227C" w:rsidRPr="00710603">
        <w:rPr>
          <w:lang w:val="en-US"/>
        </w:rPr>
        <w:t xml:space="preserve"> Ac9.15</w:t>
      </w:r>
      <w:r>
        <w:rPr>
          <w:lang w:val="en-US"/>
        </w:rPr>
        <w:t>. +*</w:t>
      </w:r>
      <w:r w:rsidR="006B227C" w:rsidRPr="00710603">
        <w:rPr>
          <w:lang w:val="en-US"/>
        </w:rPr>
        <w:t xml:space="preserve"> Ac26.16-18</w:t>
      </w:r>
      <w:r>
        <w:rPr>
          <w:lang w:val="en-US"/>
        </w:rPr>
        <w:t xml:space="preserve">. Ro </w:t>
      </w:r>
      <w:r w:rsidR="006B227C" w:rsidRPr="00710603">
        <w:rPr>
          <w:lang w:val="en-US"/>
        </w:rPr>
        <w:t xml:space="preserve"> Ro16.26</w:t>
      </w:r>
      <w:r>
        <w:rPr>
          <w:lang w:val="en-US"/>
        </w:rPr>
        <w:t xml:space="preserve">. 1 Co </w:t>
      </w:r>
      <w:r w:rsidR="006B227C" w:rsidRPr="00710603">
        <w:rPr>
          <w:lang w:val="en-US"/>
        </w:rPr>
        <w:t xml:space="preserve"> 1Co7.6</w:t>
      </w:r>
      <w:r>
        <w:rPr>
          <w:lang w:val="en-US"/>
        </w:rPr>
        <w:t xml:space="preserve">. </w:t>
      </w:r>
      <w:r w:rsidR="006B227C" w:rsidRPr="00710603">
        <w:rPr>
          <w:lang w:val="en-US"/>
        </w:rPr>
        <w:t xml:space="preserve"> 1Co9.17</w:t>
      </w:r>
      <w:r>
        <w:rPr>
          <w:lang w:val="en-US"/>
        </w:rPr>
        <w:t xml:space="preserve">. 2 Co </w:t>
      </w:r>
      <w:r w:rsidR="006B227C" w:rsidRPr="00710603">
        <w:rPr>
          <w:lang w:val="en-US"/>
        </w:rPr>
        <w:t xml:space="preserve"> 2Co8.8</w:t>
      </w:r>
      <w:r>
        <w:rPr>
          <w:lang w:val="en-US"/>
        </w:rPr>
        <w:t xml:space="preserve">. </w:t>
      </w:r>
      <w:r w:rsidRPr="00710603">
        <w:t xml:space="preserve">Ga </w:t>
      </w:r>
      <w:r w:rsidR="006B227C">
        <w:t xml:space="preserve"> Ga1.1</w:t>
      </w:r>
      <w:r w:rsidRPr="00710603">
        <w:t xml:space="preserve">, </w:t>
      </w:r>
      <w:r w:rsidR="006B227C">
        <w:t xml:space="preserve"> Ga1.11</w:t>
      </w:r>
      <w:r w:rsidRPr="00710603">
        <w:t xml:space="preserve">. 2 Ti </w:t>
      </w:r>
      <w:r w:rsidR="006B227C">
        <w:t xml:space="preserve"> 2Ti1.11</w:t>
      </w:r>
      <w:r w:rsidRPr="00710603">
        <w:t xml:space="preserve">. Ti </w:t>
      </w:r>
      <w:r w:rsidR="006B227C">
        <w:t xml:space="preserve"> Tt1.3</w:t>
      </w:r>
      <w:r w:rsidRPr="00710603">
        <w:t xml:space="preserve">. </w:t>
      </w:r>
      <w:r w:rsidRPr="00710603">
        <w:rPr>
          <w:b/>
        </w:rPr>
        <w:t>God</w:t>
      </w:r>
      <w:r w:rsidRPr="00710603">
        <w:t xml:space="preserve">. 1 Ti </w:t>
      </w:r>
      <w:r w:rsidR="006B227C">
        <w:t xml:space="preserve"> 1Ti2.3</w:t>
      </w:r>
      <w:r w:rsidRPr="00710603">
        <w:t xml:space="preserve">. </w:t>
      </w:r>
      <w:r>
        <w:rPr>
          <w:lang w:val="en-US"/>
        </w:rPr>
        <w:t>*</w:t>
      </w:r>
      <w:r w:rsidR="006B227C" w:rsidRPr="00710603">
        <w:rPr>
          <w:lang w:val="en-US"/>
        </w:rPr>
        <w:t xml:space="preserve"> 1Ti4.10</w:t>
      </w:r>
      <w:r>
        <w:rPr>
          <w:lang w:val="en-US"/>
        </w:rPr>
        <w:t xml:space="preserve">. Ps </w:t>
      </w:r>
      <w:r w:rsidR="006B227C" w:rsidRPr="00710603">
        <w:rPr>
          <w:lang w:val="en-US"/>
        </w:rPr>
        <w:t xml:space="preserve"> Ps24.5</w:t>
      </w:r>
      <w:r>
        <w:rPr>
          <w:lang w:val="en-US"/>
        </w:rPr>
        <w:t xml:space="preserve">. </w:t>
      </w:r>
      <w:r w:rsidR="006B227C" w:rsidRPr="00710603">
        <w:rPr>
          <w:lang w:val="en-US"/>
        </w:rPr>
        <w:t xml:space="preserve"> Ps106.21</w:t>
      </w:r>
      <w:r>
        <w:rPr>
          <w:lang w:val="en-US"/>
        </w:rPr>
        <w:t>. Is +*</w:t>
      </w:r>
      <w:r w:rsidR="006B227C" w:rsidRPr="00710603">
        <w:rPr>
          <w:lang w:val="en-US"/>
        </w:rPr>
        <w:t xml:space="preserve"> Is12.2</w:t>
      </w:r>
      <w:r>
        <w:rPr>
          <w:lang w:val="en-US"/>
        </w:rPr>
        <w:t xml:space="preserve">. </w:t>
      </w:r>
      <w:r w:rsidR="006B227C" w:rsidRPr="00710603">
        <w:rPr>
          <w:lang w:val="en-US"/>
        </w:rPr>
        <w:t xml:space="preserve"> Is43.3</w:t>
      </w:r>
      <w:r>
        <w:rPr>
          <w:lang w:val="en-US"/>
        </w:rPr>
        <w:t xml:space="preserve">, </w:t>
      </w:r>
      <w:r w:rsidR="006B227C" w:rsidRPr="00710603">
        <w:rPr>
          <w:lang w:val="en-US"/>
        </w:rPr>
        <w:t xml:space="preserve"> Is43.11</w:t>
      </w:r>
      <w:r>
        <w:rPr>
          <w:lang w:val="en-US"/>
        </w:rPr>
        <w:t xml:space="preserve">. </w:t>
      </w:r>
      <w:r w:rsidR="006B227C" w:rsidRPr="00710603">
        <w:rPr>
          <w:lang w:val="en-US"/>
        </w:rPr>
        <w:t xml:space="preserve"> Is45.15</w:t>
      </w:r>
      <w:r>
        <w:rPr>
          <w:lang w:val="en-US"/>
        </w:rPr>
        <w:t xml:space="preserve">, </w:t>
      </w:r>
      <w:r w:rsidR="006B227C" w:rsidRPr="00710603">
        <w:rPr>
          <w:lang w:val="en-US"/>
        </w:rPr>
        <w:t xml:space="preserve"> Is45.21</w:t>
      </w:r>
      <w:r>
        <w:rPr>
          <w:lang w:val="en-US"/>
        </w:rPr>
        <w:t xml:space="preserve">. </w:t>
      </w:r>
      <w:r w:rsidR="006B227C" w:rsidRPr="00710603">
        <w:rPr>
          <w:lang w:val="en-US"/>
        </w:rPr>
        <w:t xml:space="preserve"> Is49.26</w:t>
      </w:r>
      <w:r>
        <w:rPr>
          <w:lang w:val="en-US"/>
        </w:rPr>
        <w:t xml:space="preserve">. </w:t>
      </w:r>
      <w:r w:rsidR="006B227C" w:rsidRPr="00710603">
        <w:rPr>
          <w:lang w:val="en-US"/>
        </w:rPr>
        <w:t xml:space="preserve"> Is60.16</w:t>
      </w:r>
      <w:r>
        <w:rPr>
          <w:lang w:val="en-US"/>
        </w:rPr>
        <w:t xml:space="preserve">. </w:t>
      </w:r>
      <w:r w:rsidR="006B227C" w:rsidRPr="00710603">
        <w:rPr>
          <w:lang w:val="en-US"/>
        </w:rPr>
        <w:t xml:space="preserve"> Is63.8</w:t>
      </w:r>
      <w:r>
        <w:rPr>
          <w:lang w:val="en-US"/>
        </w:rPr>
        <w:t xml:space="preserve">. Ho </w:t>
      </w:r>
      <w:r w:rsidR="006B227C" w:rsidRPr="00710603">
        <w:rPr>
          <w:lang w:val="en-US"/>
        </w:rPr>
        <w:t xml:space="preserve"> Ho13.4</w:t>
      </w:r>
      <w:r>
        <w:rPr>
          <w:lang w:val="en-US"/>
        </w:rPr>
        <w:t xml:space="preserve">. Lk </w:t>
      </w:r>
      <w:r w:rsidR="006B227C" w:rsidRPr="00710603">
        <w:rPr>
          <w:lang w:val="en-US"/>
        </w:rPr>
        <w:t xml:space="preserve"> Lk1.47</w:t>
      </w:r>
      <w:r>
        <w:rPr>
          <w:lang w:val="en-US"/>
        </w:rPr>
        <w:t xml:space="preserve">. </w:t>
      </w:r>
      <w:r w:rsidR="006B227C" w:rsidRPr="00710603">
        <w:rPr>
          <w:lang w:val="en-US"/>
        </w:rPr>
        <w:t xml:space="preserve"> Lk2.11</w:t>
      </w:r>
      <w:r>
        <w:rPr>
          <w:lang w:val="en-US"/>
        </w:rPr>
        <w:t>. 2 Ti *</w:t>
      </w:r>
      <w:r w:rsidR="006B227C" w:rsidRPr="00710603">
        <w:rPr>
          <w:lang w:val="en-US"/>
        </w:rPr>
        <w:t xml:space="preserve"> 2Ti1.10</w:t>
      </w:r>
      <w:r>
        <w:rPr>
          <w:lang w:val="en-US"/>
        </w:rPr>
        <w:t xml:space="preserve">. Ti </w:t>
      </w:r>
      <w:r w:rsidR="006B227C" w:rsidRPr="00710603">
        <w:rPr>
          <w:lang w:val="en-US"/>
        </w:rPr>
        <w:t xml:space="preserve"> Tt1.3</w:t>
      </w:r>
      <w:r>
        <w:rPr>
          <w:lang w:val="en-US"/>
        </w:rPr>
        <w:t xml:space="preserve">. </w:t>
      </w:r>
      <w:r w:rsidR="006B227C" w:rsidRPr="00710603">
        <w:rPr>
          <w:lang w:val="en-US"/>
        </w:rPr>
        <w:t xml:space="preserve"> Tt2.10</w:t>
      </w:r>
      <w:r>
        <w:rPr>
          <w:lang w:val="en-US"/>
        </w:rPr>
        <w:t xml:space="preserve">, </w:t>
      </w:r>
      <w:r w:rsidR="006B227C" w:rsidRPr="00710603">
        <w:rPr>
          <w:lang w:val="en-US"/>
        </w:rPr>
        <w:t xml:space="preserve"> Tt2.13</w:t>
      </w:r>
      <w:r>
        <w:rPr>
          <w:lang w:val="en-US"/>
        </w:rPr>
        <w:t xml:space="preserve">. </w:t>
      </w:r>
      <w:r w:rsidR="006B227C" w:rsidRPr="00710603">
        <w:rPr>
          <w:lang w:val="en-US"/>
        </w:rPr>
        <w:t xml:space="preserve"> Tt3.4</w:t>
      </w:r>
      <w:r>
        <w:rPr>
          <w:lang w:val="en-US"/>
        </w:rPr>
        <w:t xml:space="preserve">, </w:t>
      </w:r>
      <w:r w:rsidR="006B227C" w:rsidRPr="00710603">
        <w:rPr>
          <w:lang w:val="en-US"/>
        </w:rPr>
        <w:t xml:space="preserve"> Tt3.6</w:t>
      </w:r>
      <w:r>
        <w:rPr>
          <w:lang w:val="en-US"/>
        </w:rPr>
        <w:t xml:space="preserve">. 2 P </w:t>
      </w:r>
      <w:r w:rsidR="006B227C" w:rsidRPr="00710603">
        <w:rPr>
          <w:lang w:val="en-US"/>
        </w:rPr>
        <w:t xml:space="preserve"> 2Pe1.1</w:t>
      </w:r>
      <w:r>
        <w:rPr>
          <w:lang w:val="en-US"/>
        </w:rPr>
        <w:t xml:space="preserve">. 1 J </w:t>
      </w:r>
      <w:r w:rsidR="006B227C" w:rsidRPr="00710603">
        <w:rPr>
          <w:lang w:val="en-US"/>
        </w:rPr>
        <w:t xml:space="preserve"> 1Jn4.14</w:t>
      </w:r>
      <w:r>
        <w:rPr>
          <w:lang w:val="en-US"/>
        </w:rPr>
        <w:t>. Ju *</w:t>
      </w:r>
      <w:r w:rsidR="006B227C" w:rsidRPr="00710603">
        <w:rPr>
          <w:lang w:val="en-US"/>
        </w:rPr>
        <w:t xml:space="preserve"> Jud25</w:t>
      </w:r>
      <w:r>
        <w:rPr>
          <w:lang w:val="en-US"/>
        </w:rPr>
        <w:t xml:space="preserve">. </w:t>
      </w:r>
      <w:r>
        <w:rPr>
          <w:b/>
          <w:lang w:val="en-US"/>
        </w:rPr>
        <w:t>our hope</w:t>
      </w:r>
      <w:r>
        <w:rPr>
          <w:lang w:val="en-US"/>
        </w:rPr>
        <w:t xml:space="preserve">. </w:t>
      </w:r>
      <w:r w:rsidR="006B227C" w:rsidRPr="00710603">
        <w:rPr>
          <w:lang w:val="en-US"/>
        </w:rPr>
        <w:t xml:space="preserve">  f121:121R</w:t>
      </w:r>
      <w:r>
        <w:rPr>
          <w:lang w:val="en-US"/>
        </w:rPr>
        <w:t>, Ps +</w:t>
      </w:r>
      <w:r w:rsidR="006B227C" w:rsidRPr="00710603">
        <w:rPr>
          <w:lang w:val="en-US"/>
        </w:rPr>
        <w:t xml:space="preserve"> Ps71.5</w:t>
      </w:r>
      <w:r>
        <w:rPr>
          <w:lang w:val="en-US"/>
        </w:rPr>
        <w:t xml:space="preserve">. Ro </w:t>
      </w:r>
      <w:r w:rsidR="006B227C" w:rsidRPr="00710603">
        <w:rPr>
          <w:lang w:val="en-US"/>
        </w:rPr>
        <w:t xml:space="preserve"> Ro15.12</w:t>
      </w:r>
      <w:r>
        <w:rPr>
          <w:lang w:val="en-US"/>
        </w:rPr>
        <w:t xml:space="preserve">, </w:t>
      </w:r>
      <w:r w:rsidR="006B227C" w:rsidRPr="00710603">
        <w:rPr>
          <w:lang w:val="en-US"/>
        </w:rPr>
        <w:t xml:space="preserve"> Ro15.13</w:t>
      </w:r>
      <w:r>
        <w:rPr>
          <w:lang w:val="en-US"/>
        </w:rPr>
        <w:t>. Col +*</w:t>
      </w:r>
      <w:r w:rsidR="006B227C" w:rsidRPr="00710603">
        <w:rPr>
          <w:lang w:val="en-US"/>
        </w:rPr>
        <w:t xml:space="preserve"> Col1.27</w:t>
      </w:r>
      <w:r>
        <w:rPr>
          <w:lang w:val="en-US"/>
        </w:rPr>
        <w:t xml:space="preserve">. 2 Th </w:t>
      </w:r>
      <w:r w:rsidR="006B227C" w:rsidRPr="00710603">
        <w:rPr>
          <w:lang w:val="en-US"/>
        </w:rPr>
        <w:t xml:space="preserve"> 2Th2.16</w:t>
      </w:r>
      <w:r>
        <w:rPr>
          <w:lang w:val="en-US"/>
        </w:rPr>
        <w:t xml:space="preserve">. 1 P </w:t>
      </w:r>
      <w:r w:rsidR="006B227C" w:rsidRPr="00710603">
        <w:rPr>
          <w:lang w:val="en-US"/>
        </w:rPr>
        <w:t xml:space="preserve"> 1Pe1.3</w:t>
      </w:r>
      <w:r>
        <w:rPr>
          <w:lang w:val="en-US"/>
        </w:rPr>
        <w:t xml:space="preserve">, </w:t>
      </w:r>
      <w:r w:rsidR="006B227C" w:rsidRPr="00710603">
        <w:rPr>
          <w:lang w:val="en-US"/>
        </w:rPr>
        <w:t xml:space="preserve"> 1Pe1.21</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Timothy</w:t>
      </w:r>
      <w:r>
        <w:rPr>
          <w:lang w:val="en-US"/>
        </w:rPr>
        <w:t xml:space="preserve">. Ac </w:t>
      </w:r>
      <w:r w:rsidR="006B227C" w:rsidRPr="00710603">
        <w:rPr>
          <w:lang w:val="en-US"/>
        </w:rPr>
        <w:t xml:space="preserve"> Ac16.1-3</w:t>
      </w:r>
      <w:r>
        <w:rPr>
          <w:lang w:val="en-US"/>
        </w:rPr>
        <w:t xml:space="preserve">. 1 Th </w:t>
      </w:r>
      <w:r w:rsidR="006B227C" w:rsidRPr="00710603">
        <w:rPr>
          <w:lang w:val="en-US"/>
        </w:rPr>
        <w:t xml:space="preserve"> 1Th3.2</w:t>
      </w:r>
      <w:r>
        <w:rPr>
          <w:lang w:val="en-US"/>
        </w:rPr>
        <w:t xml:space="preserve">. 2 Ti </w:t>
      </w:r>
      <w:r w:rsidR="006B227C" w:rsidRPr="00710603">
        <w:rPr>
          <w:lang w:val="en-US"/>
        </w:rPr>
        <w:t xml:space="preserve"> 2Ti1.2</w:t>
      </w:r>
      <w:r>
        <w:rPr>
          <w:lang w:val="en-US"/>
        </w:rPr>
        <w:t xml:space="preserve">. </w:t>
      </w:r>
      <w:r>
        <w:rPr>
          <w:b/>
          <w:lang w:val="en-US"/>
        </w:rPr>
        <w:t>my</w:t>
      </w:r>
      <w:r>
        <w:rPr>
          <w:lang w:val="en-US"/>
        </w:rPr>
        <w:t xml:space="preserve">. ver. </w:t>
      </w:r>
      <w:r w:rsidR="006B227C" w:rsidRPr="00710603">
        <w:rPr>
          <w:lang w:val="en-US"/>
        </w:rPr>
        <w:t xml:space="preserve"> 1Ti1.18</w:t>
      </w:r>
      <w:r>
        <w:rPr>
          <w:lang w:val="en-US"/>
        </w:rPr>
        <w:t>. 1 Co +*</w:t>
      </w:r>
      <w:r w:rsidR="006B227C" w:rsidRPr="00710603">
        <w:rPr>
          <w:lang w:val="en-US"/>
        </w:rPr>
        <w:t xml:space="preserve"> 1Co4.14-17</w:t>
      </w:r>
      <w:r>
        <w:rPr>
          <w:lang w:val="en-US"/>
        </w:rPr>
        <w:t>. Ph *</w:t>
      </w:r>
      <w:r w:rsidR="006B227C" w:rsidRPr="00710603">
        <w:rPr>
          <w:lang w:val="en-US"/>
        </w:rPr>
        <w:t xml:space="preserve"> Php2.19-22</w:t>
      </w:r>
      <w:r>
        <w:rPr>
          <w:lang w:val="en-US"/>
        </w:rPr>
        <w:t xml:space="preserve">. 2 Ti </w:t>
      </w:r>
      <w:r w:rsidR="006B227C" w:rsidRPr="00710603">
        <w:rPr>
          <w:lang w:val="en-US"/>
        </w:rPr>
        <w:t xml:space="preserve"> 2Ti1.2</w:t>
      </w:r>
      <w:r>
        <w:rPr>
          <w:lang w:val="en-US"/>
        </w:rPr>
        <w:t xml:space="preserve">. </w:t>
      </w:r>
      <w:r w:rsidR="006B227C" w:rsidRPr="00710603">
        <w:rPr>
          <w:lang w:val="en-US"/>
        </w:rPr>
        <w:t xml:space="preserve"> 2Ti2.1</w:t>
      </w:r>
      <w:r>
        <w:rPr>
          <w:lang w:val="en-US"/>
        </w:rPr>
        <w:t xml:space="preserve">. Ti </w:t>
      </w:r>
      <w:r w:rsidR="006B227C" w:rsidRPr="00710603">
        <w:rPr>
          <w:lang w:val="en-US"/>
        </w:rPr>
        <w:t xml:space="preserve"> Tt1.4</w:t>
      </w:r>
      <w:r>
        <w:rPr>
          <w:lang w:val="en-US"/>
        </w:rPr>
        <w:t xml:space="preserve">. </w:t>
      </w:r>
      <w:r>
        <w:rPr>
          <w:b/>
          <w:lang w:val="en-US"/>
        </w:rPr>
        <w:t>Grace</w:t>
      </w:r>
      <w:r>
        <w:rPr>
          <w:lang w:val="en-US"/>
        </w:rPr>
        <w:t xml:space="preserve">. </w:t>
      </w:r>
      <w:r w:rsidR="006B227C" w:rsidRPr="00710603">
        <w:rPr>
          <w:lang w:val="en-US"/>
        </w:rPr>
        <w:t xml:space="preserve">  f173</w:t>
      </w:r>
      <w:r>
        <w:rPr>
          <w:lang w:val="en-US"/>
        </w:rPr>
        <w:t>, Ge +</w:t>
      </w:r>
      <w:r w:rsidR="006B227C" w:rsidRPr="00710603">
        <w:rPr>
          <w:lang w:val="en-US"/>
        </w:rPr>
        <w:t xml:space="preserve"> Ge27.44</w:t>
      </w:r>
      <w:r>
        <w:rPr>
          <w:lang w:val="en-US"/>
        </w:rPr>
        <w:t xml:space="preserve">. See on Ro </w:t>
      </w:r>
      <w:r w:rsidR="006B227C" w:rsidRPr="00710603">
        <w:rPr>
          <w:lang w:val="en-US"/>
        </w:rPr>
        <w:t xml:space="preserve"> Ro1.7</w:t>
      </w:r>
      <w:r>
        <w:rPr>
          <w:lang w:val="en-US"/>
        </w:rPr>
        <w:t xml:space="preserve">. </w:t>
      </w:r>
      <w:r w:rsidRPr="00710603">
        <w:t xml:space="preserve">Ga </w:t>
      </w:r>
      <w:r w:rsidR="006B227C">
        <w:t xml:space="preserve"> Ga1.3</w:t>
      </w:r>
      <w:r w:rsidRPr="00710603">
        <w:t xml:space="preserve">. </w:t>
      </w:r>
      <w:r w:rsidR="006B227C">
        <w:t xml:space="preserve"> Ga6.16</w:t>
      </w:r>
      <w:r w:rsidRPr="00710603">
        <w:t xml:space="preserve">. 2 Ti </w:t>
      </w:r>
      <w:r w:rsidR="006B227C">
        <w:t xml:space="preserve"> 2Ti1.2</w:t>
      </w:r>
      <w:r w:rsidRPr="00710603">
        <w:t xml:space="preserve">. Ti </w:t>
      </w:r>
      <w:r w:rsidR="006B227C">
        <w:t xml:space="preserve"> Tt1.4</w:t>
      </w:r>
      <w:r w:rsidRPr="00710603">
        <w:t xml:space="preserve">. 1 P </w:t>
      </w:r>
      <w:r w:rsidR="006B227C">
        <w:t xml:space="preserve"> 1Pe1.2</w:t>
      </w:r>
      <w:r w:rsidRPr="00710603">
        <w:t xml:space="preserve">. 2 J </w:t>
      </w:r>
      <w:r w:rsidR="006B227C">
        <w:t xml:space="preserve"> 2Jn3</w:t>
      </w:r>
      <w:r w:rsidRPr="00710603">
        <w:t xml:space="preserve">. </w:t>
      </w:r>
      <w:r>
        <w:rPr>
          <w:lang w:val="en-US"/>
        </w:rPr>
        <w:t xml:space="preserve">Ju </w:t>
      </w:r>
      <w:r w:rsidR="006B227C" w:rsidRPr="00710603">
        <w:rPr>
          <w:lang w:val="en-US"/>
        </w:rPr>
        <w:t xml:space="preserve"> Jud2</w:t>
      </w:r>
      <w:r>
        <w:rPr>
          <w:lang w:val="en-US"/>
        </w:rPr>
        <w:t xml:space="preserve">. </w:t>
      </w:r>
      <w:r>
        <w:rPr>
          <w:b/>
          <w:lang w:val="en-US"/>
        </w:rPr>
        <w:t>and</w:t>
      </w:r>
      <w:r>
        <w:rPr>
          <w:lang w:val="en-US"/>
        </w:rPr>
        <w:t xml:space="preserve">. </w:t>
      </w:r>
      <w:r w:rsidR="006B227C" w:rsidRPr="00710603">
        <w:rPr>
          <w:lang w:val="en-US"/>
        </w:rPr>
        <w:t xml:space="preserve">  f174</w:t>
      </w:r>
      <w:r>
        <w:rPr>
          <w:lang w:val="en-US"/>
        </w:rPr>
        <w:t>, Ge +</w:t>
      </w:r>
      <w:r w:rsidR="006B227C" w:rsidRPr="00710603">
        <w:rPr>
          <w:lang w:val="en-US"/>
        </w:rPr>
        <w:t xml:space="preserve"> Ge18.27</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As I besought</w:t>
      </w:r>
      <w:r>
        <w:rPr>
          <w:lang w:val="en-US"/>
        </w:rPr>
        <w:t xml:space="preserve">. Ti </w:t>
      </w:r>
      <w:r w:rsidR="006B227C" w:rsidRPr="00710603">
        <w:rPr>
          <w:lang w:val="en-US"/>
        </w:rPr>
        <w:t xml:space="preserve"> Tt1.5</w:t>
      </w:r>
      <w:r>
        <w:rPr>
          <w:lang w:val="en-US"/>
        </w:rPr>
        <w:t xml:space="preserve">. </w:t>
      </w:r>
      <w:r>
        <w:rPr>
          <w:b/>
          <w:lang w:val="en-US"/>
        </w:rPr>
        <w:t>at</w:t>
      </w:r>
      <w:r>
        <w:rPr>
          <w:lang w:val="en-US"/>
        </w:rPr>
        <w:t xml:space="preserve">. </w:t>
      </w:r>
      <w:r w:rsidRPr="00710603">
        <w:t>Ac +</w:t>
      </w:r>
      <w:r w:rsidR="006B227C">
        <w:t xml:space="preserve"> Ac18.21</w:t>
      </w:r>
      <w:r w:rsidRPr="00710603">
        <w:t xml:space="preserve">. </w:t>
      </w:r>
      <w:r w:rsidR="006B227C">
        <w:t xml:space="preserve"> Ac19.1</w:t>
      </w:r>
      <w:r w:rsidRPr="00710603">
        <w:t xml:space="preserve">, etc. 2 Ti </w:t>
      </w:r>
      <w:r w:rsidR="006B227C">
        <w:t xml:space="preserve"> 2Ti1.18</w:t>
      </w:r>
      <w:r w:rsidRPr="00710603">
        <w:t xml:space="preserve">. </w:t>
      </w:r>
      <w:r w:rsidR="006B227C">
        <w:t xml:space="preserve"> </w:t>
      </w:r>
      <w:r w:rsidR="006B227C" w:rsidRPr="00710603">
        <w:rPr>
          <w:lang w:val="en-US"/>
        </w:rPr>
        <w:t>2Ti4.12</w:t>
      </w:r>
      <w:r>
        <w:rPr>
          <w:lang w:val="en-US"/>
        </w:rPr>
        <w:t xml:space="preserve">. </w:t>
      </w:r>
      <w:r>
        <w:rPr>
          <w:b/>
          <w:lang w:val="en-US"/>
        </w:rPr>
        <w:t>when</w:t>
      </w:r>
      <w:r>
        <w:rPr>
          <w:lang w:val="en-US"/>
        </w:rPr>
        <w:t xml:space="preserve">. Ac </w:t>
      </w:r>
      <w:r w:rsidR="006B227C" w:rsidRPr="00710603">
        <w:rPr>
          <w:lang w:val="en-US"/>
        </w:rPr>
        <w:t xml:space="preserve"> Ac20.1-3</w:t>
      </w:r>
      <w:r>
        <w:rPr>
          <w:lang w:val="en-US"/>
        </w:rPr>
        <w:t xml:space="preserve">. Ph </w:t>
      </w:r>
      <w:r w:rsidR="006B227C" w:rsidRPr="00710603">
        <w:rPr>
          <w:lang w:val="en-US"/>
        </w:rPr>
        <w:t xml:space="preserve"> Php2.24</w:t>
      </w:r>
      <w:r>
        <w:rPr>
          <w:lang w:val="en-US"/>
        </w:rPr>
        <w:t xml:space="preserve">. </w:t>
      </w:r>
      <w:r>
        <w:rPr>
          <w:b/>
          <w:lang w:val="en-US"/>
        </w:rPr>
        <w:t>Macedonia</w:t>
      </w:r>
      <w:r>
        <w:rPr>
          <w:lang w:val="en-US"/>
        </w:rPr>
        <w:t>. Ac +</w:t>
      </w:r>
      <w:r w:rsidR="006B227C" w:rsidRPr="00710603">
        <w:rPr>
          <w:lang w:val="en-US"/>
        </w:rPr>
        <w:t xml:space="preserve"> Ac16.9</w:t>
      </w:r>
      <w:r>
        <w:rPr>
          <w:lang w:val="en-US"/>
        </w:rPr>
        <w:t xml:space="preserve">. </w:t>
      </w:r>
      <w:r>
        <w:rPr>
          <w:b/>
          <w:lang w:val="en-US"/>
        </w:rPr>
        <w:t>charge</w:t>
      </w:r>
      <w:r>
        <w:rPr>
          <w:lang w:val="en-US"/>
        </w:rPr>
        <w:t xml:space="preserve">. </w:t>
      </w:r>
      <w:r w:rsidRPr="00710603">
        <w:t xml:space="preserve">1 Ti </w:t>
      </w:r>
      <w:r w:rsidR="006B227C">
        <w:t xml:space="preserve"> 1Ti4.6</w:t>
      </w:r>
      <w:r w:rsidRPr="00710603">
        <w:t xml:space="preserve">, </w:t>
      </w:r>
      <w:r w:rsidR="006B227C">
        <w:t xml:space="preserve"> 1Ti4.11</w:t>
      </w:r>
      <w:r w:rsidRPr="00710603">
        <w:t xml:space="preserve">. </w:t>
      </w:r>
      <w:r w:rsidR="006B227C">
        <w:t xml:space="preserve"> 1Ti5.7</w:t>
      </w:r>
      <w:r w:rsidRPr="00710603">
        <w:t xml:space="preserve">. </w:t>
      </w:r>
      <w:r w:rsidR="006B227C">
        <w:t xml:space="preserve"> 1Ti6.3</w:t>
      </w:r>
      <w:r w:rsidRPr="00710603">
        <w:t xml:space="preserve">, </w:t>
      </w:r>
      <w:r w:rsidR="006B227C">
        <w:t xml:space="preserve"> 1Ti6.10</w:t>
      </w:r>
      <w:r w:rsidRPr="00710603">
        <w:t xml:space="preserve">, </w:t>
      </w:r>
      <w:r w:rsidR="006B227C">
        <w:t xml:space="preserve"> 1Ti6.17</w:t>
      </w:r>
      <w:r w:rsidRPr="00710603">
        <w:t xml:space="preserve">. Ga </w:t>
      </w:r>
      <w:r w:rsidR="006B227C">
        <w:t xml:space="preserve"> Ga1.6</w:t>
      </w:r>
      <w:r w:rsidRPr="00710603">
        <w:t xml:space="preserve">, </w:t>
      </w:r>
      <w:r w:rsidR="006B227C">
        <w:t xml:space="preserve"> Ga1.7</w:t>
      </w:r>
      <w:r w:rsidRPr="00710603">
        <w:t xml:space="preserve">. </w:t>
      </w:r>
      <w:r>
        <w:rPr>
          <w:lang w:val="en-US"/>
        </w:rPr>
        <w:t>Ep +*</w:t>
      </w:r>
      <w:r w:rsidR="006B227C" w:rsidRPr="00710603">
        <w:rPr>
          <w:lang w:val="en-US"/>
        </w:rPr>
        <w:t xml:space="preserve"> Eph4.14</w:t>
      </w:r>
      <w:r>
        <w:rPr>
          <w:lang w:val="en-US"/>
        </w:rPr>
        <w:t xml:space="preserve">. Col </w:t>
      </w:r>
      <w:r w:rsidR="006B227C" w:rsidRPr="00710603">
        <w:rPr>
          <w:lang w:val="en-US"/>
        </w:rPr>
        <w:t xml:space="preserve"> Col2.6-11</w:t>
      </w:r>
      <w:r>
        <w:rPr>
          <w:lang w:val="en-US"/>
        </w:rPr>
        <w:t xml:space="preserve">. Ti </w:t>
      </w:r>
      <w:r w:rsidR="006B227C" w:rsidRPr="00710603">
        <w:rPr>
          <w:lang w:val="en-US"/>
        </w:rPr>
        <w:t xml:space="preserve"> Tt1.9-11</w:t>
      </w:r>
      <w:r>
        <w:rPr>
          <w:lang w:val="en-US"/>
        </w:rPr>
        <w:t xml:space="preserve">. 2 J </w:t>
      </w:r>
      <w:r w:rsidR="006B227C" w:rsidRPr="00710603">
        <w:rPr>
          <w:lang w:val="en-US"/>
        </w:rPr>
        <w:t xml:space="preserve"> 2Jn7</w:t>
      </w:r>
      <w:r>
        <w:rPr>
          <w:lang w:val="en-US"/>
        </w:rPr>
        <w:t xml:space="preserve">, </w:t>
      </w:r>
      <w:r w:rsidR="006B227C" w:rsidRPr="00710603">
        <w:rPr>
          <w:lang w:val="en-US"/>
        </w:rPr>
        <w:t xml:space="preserve"> 2Jn9</w:t>
      </w:r>
      <w:r>
        <w:rPr>
          <w:lang w:val="en-US"/>
        </w:rPr>
        <w:t xml:space="preserve">, </w:t>
      </w:r>
      <w:r w:rsidR="006B227C" w:rsidRPr="00710603">
        <w:rPr>
          <w:lang w:val="en-US"/>
        </w:rPr>
        <w:t xml:space="preserve"> 2Jn10</w:t>
      </w:r>
      <w:r>
        <w:rPr>
          <w:lang w:val="en-US"/>
        </w:rPr>
        <w:t xml:space="preserve">. Re </w:t>
      </w:r>
      <w:r w:rsidR="006B227C" w:rsidRPr="00710603">
        <w:rPr>
          <w:lang w:val="en-US"/>
        </w:rPr>
        <w:t xml:space="preserve"> Re2.1</w:t>
      </w:r>
      <w:r>
        <w:rPr>
          <w:lang w:val="en-US"/>
        </w:rPr>
        <w:t xml:space="preserve">, </w:t>
      </w:r>
      <w:r w:rsidR="006B227C" w:rsidRPr="00710603">
        <w:rPr>
          <w:lang w:val="en-US"/>
        </w:rPr>
        <w:t xml:space="preserve"> Re2.2</w:t>
      </w:r>
      <w:r>
        <w:rPr>
          <w:lang w:val="en-US"/>
        </w:rPr>
        <w:t xml:space="preserve">, </w:t>
      </w:r>
      <w:r w:rsidR="006B227C" w:rsidRPr="00710603">
        <w:rPr>
          <w:lang w:val="en-US"/>
        </w:rPr>
        <w:t xml:space="preserve"> Re2.14</w:t>
      </w:r>
      <w:r>
        <w:rPr>
          <w:lang w:val="en-US"/>
        </w:rPr>
        <w:t xml:space="preserve">, </w:t>
      </w:r>
      <w:r w:rsidR="006B227C" w:rsidRPr="00710603">
        <w:rPr>
          <w:lang w:val="en-US"/>
        </w:rPr>
        <w:t xml:space="preserve"> Re2.20</w:t>
      </w:r>
      <w:r>
        <w:rPr>
          <w:lang w:val="en-US"/>
        </w:rPr>
        <w:t xml:space="preserve">. </w:t>
      </w:r>
      <w:r>
        <w:rPr>
          <w:b/>
          <w:lang w:val="en-US"/>
        </w:rPr>
        <w:t>some</w:t>
      </w:r>
      <w:r>
        <w:rPr>
          <w:lang w:val="en-US"/>
        </w:rPr>
        <w:t>. 1 Co +</w:t>
      </w:r>
      <w:r w:rsidR="006B227C" w:rsidRPr="00710603">
        <w:rPr>
          <w:lang w:val="en-US"/>
        </w:rPr>
        <w:t xml:space="preserve"> 1Co11.16</w:t>
      </w:r>
      <w:r>
        <w:rPr>
          <w:lang w:val="en-US"/>
        </w:rPr>
        <w:t xml:space="preserve">. </w:t>
      </w:r>
      <w:r>
        <w:rPr>
          <w:b/>
          <w:lang w:val="en-US"/>
        </w:rPr>
        <w:t>no other</w:t>
      </w:r>
      <w:r>
        <w:rPr>
          <w:lang w:val="en-US"/>
        </w:rPr>
        <w:t xml:space="preserve">. 1 Ti </w:t>
      </w:r>
      <w:r w:rsidR="006B227C" w:rsidRPr="00710603">
        <w:rPr>
          <w:lang w:val="en-US"/>
        </w:rPr>
        <w:t xml:space="preserve"> 1Ti6.3-5</w:t>
      </w:r>
      <w:r>
        <w:rPr>
          <w:lang w:val="en-US"/>
        </w:rPr>
        <w:t xml:space="preserve">. 2 Co </w:t>
      </w:r>
      <w:r w:rsidR="006B227C" w:rsidRPr="00710603">
        <w:rPr>
          <w:lang w:val="en-US"/>
        </w:rPr>
        <w:t xml:space="preserve"> 2Co11.4</w:t>
      </w:r>
      <w:r>
        <w:rPr>
          <w:lang w:val="en-US"/>
        </w:rPr>
        <w:t>. Ga *</w:t>
      </w:r>
      <w:r w:rsidR="006B227C" w:rsidRPr="00710603">
        <w:rPr>
          <w:lang w:val="en-US"/>
        </w:rPr>
        <w:t xml:space="preserve"> Ga1.6</w:t>
      </w:r>
      <w:r>
        <w:rPr>
          <w:lang w:val="en-US"/>
        </w:rPr>
        <w:t xml:space="preserve">, </w:t>
      </w:r>
      <w:r w:rsidR="006B227C" w:rsidRPr="00710603">
        <w:rPr>
          <w:lang w:val="en-US"/>
        </w:rPr>
        <w:t xml:space="preserve"> Ga1.7</w:t>
      </w:r>
      <w:r>
        <w:rPr>
          <w:lang w:val="en-US"/>
        </w:rPr>
        <w:t xml:space="preserve">, </w:t>
      </w:r>
      <w:r w:rsidR="006B227C" w:rsidRPr="00710603">
        <w:rPr>
          <w:lang w:val="en-US"/>
        </w:rPr>
        <w:t xml:space="preserve"> Ga1.9</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Neither give heed</w:t>
      </w:r>
      <w:r>
        <w:rPr>
          <w:lang w:val="en-US"/>
        </w:rPr>
        <w:t xml:space="preserve">. </w:t>
      </w:r>
      <w:r w:rsidRPr="00710603">
        <w:t>Mk +*</w:t>
      </w:r>
      <w:r w:rsidR="006B227C">
        <w:t xml:space="preserve"> Mk4.24</w:t>
      </w:r>
      <w:r w:rsidRPr="00710603">
        <w:t xml:space="preserve">. </w:t>
      </w:r>
      <w:r w:rsidRPr="00710603">
        <w:rPr>
          <w:b/>
        </w:rPr>
        <w:t>to</w:t>
      </w:r>
      <w:r w:rsidRPr="00710603">
        <w:t xml:space="preserve">. 1 Ti </w:t>
      </w:r>
      <w:r w:rsidR="006B227C">
        <w:t xml:space="preserve"> 1Ti4.7</w:t>
      </w:r>
      <w:r w:rsidRPr="00710603">
        <w:t xml:space="preserve">. </w:t>
      </w:r>
      <w:r w:rsidR="006B227C">
        <w:t xml:space="preserve"> 1Ti6.4</w:t>
      </w:r>
      <w:r w:rsidRPr="00710603">
        <w:t xml:space="preserve">, </w:t>
      </w:r>
      <w:r w:rsidR="006B227C">
        <w:t xml:space="preserve"> 1Ti6.20</w:t>
      </w:r>
      <w:r w:rsidRPr="00710603">
        <w:t>. Col *</w:t>
      </w:r>
      <w:r w:rsidR="006B227C">
        <w:t xml:space="preserve"> Col2.8</w:t>
      </w:r>
      <w:r w:rsidRPr="00710603">
        <w:t>. 2 Ti *</w:t>
      </w:r>
      <w:r w:rsidR="006B227C">
        <w:t xml:space="preserve"> 2Ti2.14</w:t>
      </w:r>
      <w:r w:rsidRPr="00710603">
        <w:t xml:space="preserve">, </w:t>
      </w:r>
      <w:r w:rsidR="006B227C">
        <w:t xml:space="preserve"> 2Ti2.16-18</w:t>
      </w:r>
      <w:r w:rsidRPr="00710603">
        <w:t xml:space="preserve">. </w:t>
      </w:r>
      <w:r w:rsidR="006B227C">
        <w:t xml:space="preserve"> </w:t>
      </w:r>
      <w:r w:rsidR="006B227C" w:rsidRPr="00710603">
        <w:rPr>
          <w:lang w:val="en-US"/>
        </w:rPr>
        <w:t>2Ti4.4</w:t>
      </w:r>
      <w:r>
        <w:rPr>
          <w:lang w:val="en-US"/>
        </w:rPr>
        <w:t xml:space="preserve">. Ti </w:t>
      </w:r>
      <w:r w:rsidR="006B227C" w:rsidRPr="00710603">
        <w:rPr>
          <w:lang w:val="en-US"/>
        </w:rPr>
        <w:t xml:space="preserve"> Tt1.14</w:t>
      </w:r>
      <w:r>
        <w:rPr>
          <w:lang w:val="en-US"/>
        </w:rPr>
        <w:t xml:space="preserve">. 2 P </w:t>
      </w:r>
      <w:r>
        <w:rPr>
          <w:rFonts w:ascii="Segoe UI Symbol" w:hAnsi="Segoe UI Symbol" w:cs="Segoe UI Symbol"/>
          <w:lang w:val="en-US"/>
        </w:rPr>
        <w:t>✓</w:t>
      </w:r>
      <w:r w:rsidR="006B227C" w:rsidRPr="00710603">
        <w:rPr>
          <w:lang w:val="en-US"/>
        </w:rPr>
        <w:t xml:space="preserve"> 2Pe1.16</w:t>
      </w:r>
      <w:r>
        <w:rPr>
          <w:lang w:val="en-US"/>
        </w:rPr>
        <w:t xml:space="preserve">. </w:t>
      </w:r>
      <w:r>
        <w:rPr>
          <w:b/>
          <w:lang w:val="en-US"/>
        </w:rPr>
        <w:t>fables and</w:t>
      </w:r>
      <w:r>
        <w:rPr>
          <w:lang w:val="en-US"/>
        </w:rPr>
        <w:t xml:space="preserve">. </w:t>
      </w:r>
      <w:r w:rsidR="006B227C" w:rsidRPr="00710603">
        <w:rPr>
          <w:lang w:val="en-US"/>
        </w:rPr>
        <w:t xml:space="preserve">  f93:93A</w:t>
      </w:r>
      <w:r>
        <w:rPr>
          <w:lang w:val="en-US"/>
        </w:rPr>
        <w:t>, Ge +</w:t>
      </w:r>
      <w:r w:rsidR="006B227C" w:rsidRPr="00710603">
        <w:rPr>
          <w:lang w:val="en-US"/>
        </w:rPr>
        <w:t xml:space="preserve"> Ge1.26</w:t>
      </w:r>
      <w:r>
        <w:rPr>
          <w:lang w:val="en-US"/>
        </w:rPr>
        <w:t xml:space="preserve">. </w:t>
      </w:r>
      <w:r>
        <w:rPr>
          <w:b/>
          <w:lang w:val="en-US"/>
        </w:rPr>
        <w:t>endless</w:t>
      </w:r>
      <w:r>
        <w:rPr>
          <w:lang w:val="en-US"/>
        </w:rPr>
        <w:t xml:space="preserve">. </w:t>
      </w:r>
      <w:r w:rsidRPr="00710603">
        <w:t xml:space="preserve">Gr. </w:t>
      </w:r>
      <w:r w:rsidRPr="00710603">
        <w:rPr>
          <w:i/>
        </w:rPr>
        <w:t>aperantos,</w:t>
      </w:r>
      <w:r w:rsidRPr="00710603">
        <w:t xml:space="preserve"> </w:t>
      </w:r>
      <w:r w:rsidRPr="00710603">
        <w:rPr>
          <w:rFonts w:ascii="Segoe UI Symbol" w:hAnsi="Segoe UI Symbol" w:cs="Segoe UI Symbol"/>
        </w:rPr>
        <w:t>❅</w:t>
      </w:r>
      <w:r w:rsidRPr="00710603">
        <w:t>S#562g, only here. Ti *</w:t>
      </w:r>
      <w:r w:rsidR="006B227C">
        <w:t xml:space="preserve"> Tt3.9</w:t>
      </w:r>
      <w:r w:rsidRPr="00710603">
        <w:t xml:space="preserve">. </w:t>
      </w:r>
      <w:r w:rsidRPr="00710603">
        <w:rPr>
          <w:b/>
        </w:rPr>
        <w:t>questions</w:t>
      </w:r>
      <w:r w:rsidRPr="00710603">
        <w:t>. 1 Ti 6:+</w:t>
      </w:r>
      <w:r w:rsidR="006B227C">
        <w:t xml:space="preserve"> 1Ti6.4</w:t>
      </w:r>
      <w:r w:rsidRPr="00710603">
        <w:t xml:space="preserve">, </w:t>
      </w:r>
      <w:r w:rsidR="006B227C">
        <w:t xml:space="preserve"> 1Ti6.5</w:t>
      </w:r>
      <w:r w:rsidRPr="00710603">
        <w:t>. 2 Ti *</w:t>
      </w:r>
      <w:r w:rsidR="006B227C">
        <w:t xml:space="preserve"> 2Ti2.23</w:t>
      </w:r>
      <w:r w:rsidRPr="00710603">
        <w:t xml:space="preserve">. </w:t>
      </w:r>
      <w:r w:rsidRPr="00710603">
        <w:rPr>
          <w:b/>
        </w:rPr>
        <w:t>godly</w:t>
      </w:r>
      <w:r w:rsidRPr="00710603">
        <w:t xml:space="preserve">. </w:t>
      </w:r>
      <w:r>
        <w:rPr>
          <w:lang w:val="en-US"/>
        </w:rPr>
        <w:t>1 Ti *</w:t>
      </w:r>
      <w:r w:rsidR="006B227C" w:rsidRPr="00710603">
        <w:rPr>
          <w:lang w:val="en-US"/>
        </w:rPr>
        <w:t xml:space="preserve"> 1Ti3.16</w:t>
      </w:r>
      <w:r>
        <w:rPr>
          <w:lang w:val="en-US"/>
        </w:rPr>
        <w:t xml:space="preserve">. </w:t>
      </w:r>
      <w:r w:rsidR="006B227C" w:rsidRPr="00710603">
        <w:rPr>
          <w:lang w:val="en-US"/>
        </w:rPr>
        <w:t xml:space="preserve"> 1Ti6.3</w:t>
      </w:r>
      <w:r>
        <w:rPr>
          <w:lang w:val="en-US"/>
        </w:rPr>
        <w:t xml:space="preserve">, </w:t>
      </w:r>
      <w:r w:rsidR="006B227C" w:rsidRPr="00710603">
        <w:rPr>
          <w:lang w:val="en-US"/>
        </w:rPr>
        <w:t xml:space="preserve"> 1Ti6.11</w:t>
      </w:r>
      <w:r>
        <w:rPr>
          <w:lang w:val="en-US"/>
        </w:rPr>
        <w:t xml:space="preserve">. Lk </w:t>
      </w:r>
      <w:r w:rsidR="006B227C" w:rsidRPr="00710603">
        <w:rPr>
          <w:lang w:val="en-US"/>
        </w:rPr>
        <w:t xml:space="preserve"> Lk16.2</w:t>
      </w:r>
      <w:r>
        <w:rPr>
          <w:lang w:val="en-US"/>
        </w:rPr>
        <w:t xml:space="preserve">, </w:t>
      </w:r>
      <w:r w:rsidR="006B227C" w:rsidRPr="00710603">
        <w:rPr>
          <w:lang w:val="en-US"/>
        </w:rPr>
        <w:t xml:space="preserve"> Lk16.3</w:t>
      </w:r>
      <w:r>
        <w:rPr>
          <w:lang w:val="en-US"/>
        </w:rPr>
        <w:t xml:space="preserve">, </w:t>
      </w:r>
      <w:r w:rsidR="006B227C" w:rsidRPr="00710603">
        <w:rPr>
          <w:lang w:val="en-US"/>
        </w:rPr>
        <w:t xml:space="preserve"> Lk16.4</w:t>
      </w:r>
      <w:r>
        <w:rPr>
          <w:lang w:val="en-US"/>
        </w:rPr>
        <w:t>. 1 Co +</w:t>
      </w:r>
      <w:r w:rsidR="006B227C" w:rsidRPr="00710603">
        <w:rPr>
          <w:lang w:val="en-US"/>
        </w:rPr>
        <w:t xml:space="preserve"> 1Co9.17</w:t>
      </w:r>
      <w:r>
        <w:rPr>
          <w:lang w:val="en-US"/>
        </w:rPr>
        <w:t xml:space="preserve">. 2 Co </w:t>
      </w:r>
      <w:r w:rsidR="006B227C" w:rsidRPr="00710603">
        <w:rPr>
          <w:lang w:val="en-US"/>
        </w:rPr>
        <w:t xml:space="preserve"> </w:t>
      </w:r>
      <w:r w:rsidR="006B227C" w:rsidRPr="00710603">
        <w:rPr>
          <w:lang w:val="en-US"/>
        </w:rPr>
        <w:lastRenderedPageBreak/>
        <w:t>2Co1.12</w:t>
      </w:r>
      <w:r>
        <w:rPr>
          <w:lang w:val="en-US"/>
        </w:rPr>
        <w:t xml:space="preserve">. </w:t>
      </w:r>
      <w:r>
        <w:rPr>
          <w:rFonts w:ascii="Segoe UI Symbol" w:hAnsi="Segoe UI Symbol" w:cs="Segoe UI Symbol"/>
          <w:lang w:val="en-US"/>
        </w:rPr>
        <w:t>✓</w:t>
      </w:r>
      <w:r w:rsidR="006B227C" w:rsidRPr="00710603">
        <w:rPr>
          <w:lang w:val="en-US"/>
        </w:rPr>
        <w:t xml:space="preserve"> 2Co7.9</w:t>
      </w:r>
      <w:r>
        <w:rPr>
          <w:lang w:val="en-US"/>
        </w:rPr>
        <w:t xml:space="preserve">, </w:t>
      </w:r>
      <w:r w:rsidR="006B227C" w:rsidRPr="00710603">
        <w:rPr>
          <w:lang w:val="en-US"/>
        </w:rPr>
        <w:t xml:space="preserve"> 2Co7.10</w:t>
      </w:r>
      <w:r>
        <w:rPr>
          <w:lang w:val="en-US"/>
        </w:rPr>
        <w:t>. Ep +</w:t>
      </w:r>
      <w:r w:rsidR="006B227C" w:rsidRPr="00710603">
        <w:rPr>
          <w:lang w:val="en-US"/>
        </w:rPr>
        <w:t xml:space="preserve"> Eph3.2</w:t>
      </w:r>
      <w:r>
        <w:rPr>
          <w:lang w:val="en-US"/>
        </w:rPr>
        <w:t>. +*</w:t>
      </w:r>
      <w:r w:rsidR="006B227C" w:rsidRPr="00710603">
        <w:rPr>
          <w:lang w:val="en-US"/>
        </w:rPr>
        <w:t xml:space="preserve"> Eph4.12-16</w:t>
      </w:r>
      <w:r>
        <w:rPr>
          <w:lang w:val="en-US"/>
        </w:rPr>
        <w:t xml:space="preserve">. Ti </w:t>
      </w:r>
      <w:r w:rsidR="006B227C" w:rsidRPr="00710603">
        <w:rPr>
          <w:lang w:val="en-US"/>
        </w:rPr>
        <w:t xml:space="preserve"> Tt1.1</w:t>
      </w:r>
      <w:r>
        <w:rPr>
          <w:lang w:val="en-US"/>
        </w:rPr>
        <w:t>. He +*</w:t>
      </w:r>
      <w:r w:rsidR="006B227C" w:rsidRPr="00710603">
        <w:rPr>
          <w:lang w:val="en-US"/>
        </w:rPr>
        <w:t xml:space="preserve"> Heb13.9</w:t>
      </w:r>
      <w:r>
        <w:rPr>
          <w:lang w:val="en-US"/>
        </w:rPr>
        <w:t xml:space="preserve">. </w:t>
      </w:r>
      <w:r>
        <w:rPr>
          <w:b/>
          <w:lang w:val="en-US"/>
        </w:rPr>
        <w:t>in faith</w:t>
      </w:r>
      <w:r>
        <w:rPr>
          <w:lang w:val="en-US"/>
        </w:rPr>
        <w:t>. 15D, Mk +</w:t>
      </w:r>
      <w:r w:rsidR="006B227C" w:rsidRPr="00710603">
        <w:rPr>
          <w:lang w:val="en-US"/>
        </w:rPr>
        <w:t xml:space="preserve"> Mk11.32</w:t>
      </w:r>
      <w:r>
        <w:rPr>
          <w:lang w:val="en-US"/>
        </w:rPr>
        <w:t xml:space="preserve">. </w:t>
      </w:r>
      <w:r>
        <w:rPr>
          <w:b/>
          <w:lang w:val="en-US"/>
        </w:rPr>
        <w:t>so do</w:t>
      </w:r>
      <w:r>
        <w:rPr>
          <w:lang w:val="en-US"/>
        </w:rPr>
        <w:t xml:space="preserve">. </w:t>
      </w:r>
      <w:r w:rsidR="006B227C" w:rsidRPr="00710603">
        <w:rPr>
          <w:lang w:val="en-US"/>
        </w:rPr>
        <w:t xml:space="preserve">  f63:63D</w:t>
      </w:r>
      <w:r>
        <w:rPr>
          <w:lang w:val="en-US"/>
        </w:rPr>
        <w:t>, Ro +</w:t>
      </w:r>
      <w:r w:rsidR="006B227C" w:rsidRPr="00710603">
        <w:rPr>
          <w:lang w:val="en-US"/>
        </w:rPr>
        <w:t xml:space="preserve"> Ro7.3</w:t>
      </w:r>
      <w:r>
        <w:rPr>
          <w:lang w:val="en-US"/>
        </w:rPr>
        <w:t xml:space="preserve">. Supply by ellipsis (absolute: of anantapodoton), “in faith (so I repeat my charge, that thou remain at Ephesus)” (B55). </w:t>
      </w:r>
    </w:p>
    <w:p w:rsidR="003E23E9" w:rsidRPr="00710603" w:rsidRDefault="003E23E9" w:rsidP="00710603">
      <w:pPr>
        <w:ind w:firstLine="360"/>
        <w:jc w:val="both"/>
        <w:rPr>
          <w:lang w:val="en-US"/>
        </w:rPr>
      </w:pPr>
      <w:r>
        <w:rPr>
          <w:lang w:val="en-US"/>
        </w:rPr>
        <w:t xml:space="preserve">5. </w:t>
      </w:r>
      <w:r>
        <w:rPr>
          <w:b/>
          <w:lang w:val="en-US"/>
        </w:rPr>
        <w:t>the end</w:t>
      </w:r>
      <w:r>
        <w:rPr>
          <w:lang w:val="en-US"/>
        </w:rPr>
        <w:t>. Ro *</w:t>
      </w:r>
      <w:r w:rsidR="006B227C" w:rsidRPr="00710603">
        <w:rPr>
          <w:lang w:val="en-US"/>
        </w:rPr>
        <w:t xml:space="preserve"> Ro10.4</w:t>
      </w:r>
      <w:r>
        <w:rPr>
          <w:lang w:val="en-US"/>
        </w:rPr>
        <w:t xml:space="preserve">. </w:t>
      </w:r>
      <w:r w:rsidR="006B227C" w:rsidRPr="00710603">
        <w:rPr>
          <w:lang w:val="en-US"/>
        </w:rPr>
        <w:t xml:space="preserve"> Ro13.8-10</w:t>
      </w:r>
      <w:r>
        <w:rPr>
          <w:lang w:val="en-US"/>
        </w:rPr>
        <w:t xml:space="preserve">. </w:t>
      </w:r>
      <w:r w:rsidRPr="00710603">
        <w:t>Ga *</w:t>
      </w:r>
      <w:r w:rsidR="006B227C">
        <w:t xml:space="preserve"> Ga5.13</w:t>
      </w:r>
      <w:r w:rsidRPr="00710603">
        <w:t xml:space="preserve">, </w:t>
      </w:r>
      <w:r w:rsidR="006B227C">
        <w:t xml:space="preserve"> Ga5.14</w:t>
      </w:r>
      <w:r w:rsidRPr="00710603">
        <w:t xml:space="preserve">, </w:t>
      </w:r>
      <w:r w:rsidR="006B227C">
        <w:t xml:space="preserve"> Ga5.22</w:t>
      </w:r>
      <w:r w:rsidRPr="00710603">
        <w:t xml:space="preserve">. 1 J </w:t>
      </w:r>
      <w:r w:rsidR="006B227C">
        <w:t xml:space="preserve"> 1Jn4.7-14</w:t>
      </w:r>
      <w:r w:rsidRPr="00710603">
        <w:t xml:space="preserve">. </w:t>
      </w:r>
      <w:r w:rsidRPr="00710603">
        <w:rPr>
          <w:b/>
        </w:rPr>
        <w:t>commandment</w:t>
      </w:r>
      <w:r w:rsidRPr="00710603">
        <w:t xml:space="preserve">. ver. </w:t>
      </w:r>
      <w:r w:rsidR="006B227C">
        <w:t xml:space="preserve"> </w:t>
      </w:r>
      <w:r w:rsidR="006B227C" w:rsidRPr="00710603">
        <w:rPr>
          <w:lang w:val="en-US"/>
        </w:rPr>
        <w:t>1Ti1.18</w:t>
      </w:r>
      <w:r>
        <w:rPr>
          <w:lang w:val="en-US"/>
        </w:rPr>
        <w:t xml:space="preserve">. </w:t>
      </w:r>
      <w:r>
        <w:rPr>
          <w:b/>
          <w:lang w:val="en-US"/>
        </w:rPr>
        <w:t>charity</w:t>
      </w:r>
      <w:r>
        <w:rPr>
          <w:lang w:val="en-US"/>
        </w:rPr>
        <w:t>. Mk *</w:t>
      </w:r>
      <w:r w:rsidR="006B227C" w:rsidRPr="00710603">
        <w:rPr>
          <w:lang w:val="en-US"/>
        </w:rPr>
        <w:t xml:space="preserve"> Mk12.28-34</w:t>
      </w:r>
      <w:r>
        <w:rPr>
          <w:lang w:val="en-US"/>
        </w:rPr>
        <w:t>. Jn +*</w:t>
      </w:r>
      <w:r w:rsidR="006B227C" w:rsidRPr="00710603">
        <w:rPr>
          <w:lang w:val="en-US"/>
        </w:rPr>
        <w:t xml:space="preserve"> Jn13.34</w:t>
      </w:r>
      <w:r>
        <w:rPr>
          <w:lang w:val="en-US"/>
        </w:rPr>
        <w:t xml:space="preserve">. Ro </w:t>
      </w:r>
      <w:r w:rsidR="006B227C" w:rsidRPr="00710603">
        <w:rPr>
          <w:lang w:val="en-US"/>
        </w:rPr>
        <w:t xml:space="preserve"> Ro14.15</w:t>
      </w:r>
      <w:r>
        <w:rPr>
          <w:lang w:val="en-US"/>
        </w:rPr>
        <w:t xml:space="preserve">. 1 Co </w:t>
      </w:r>
      <w:r w:rsidR="006B227C" w:rsidRPr="00710603">
        <w:rPr>
          <w:lang w:val="en-US"/>
        </w:rPr>
        <w:t xml:space="preserve"> 1Co8.1-3</w:t>
      </w:r>
      <w:r>
        <w:rPr>
          <w:lang w:val="en-US"/>
        </w:rPr>
        <w:t xml:space="preserve">. ch. </w:t>
      </w:r>
      <w:r>
        <w:rPr>
          <w:rFonts w:ascii="Segoe UI Symbol" w:hAnsi="Segoe UI Symbol" w:cs="Segoe UI Symbol"/>
          <w:lang w:val="en-US"/>
        </w:rPr>
        <w:t>✓</w:t>
      </w:r>
      <w:r>
        <w:rPr>
          <w:lang w:val="en-US"/>
        </w:rPr>
        <w:t xml:space="preserve">13. 14:1. 1 P </w:t>
      </w:r>
      <w:r w:rsidR="006B227C" w:rsidRPr="00710603">
        <w:rPr>
          <w:lang w:val="en-US"/>
        </w:rPr>
        <w:t xml:space="preserve"> 1Pe4.8</w:t>
      </w:r>
      <w:r>
        <w:rPr>
          <w:lang w:val="en-US"/>
        </w:rPr>
        <w:t>. 2 P *</w:t>
      </w:r>
      <w:r w:rsidR="006B227C" w:rsidRPr="00710603">
        <w:rPr>
          <w:lang w:val="en-US"/>
        </w:rPr>
        <w:t xml:space="preserve"> 2Pe1.7</w:t>
      </w:r>
      <w:r>
        <w:rPr>
          <w:lang w:val="en-US"/>
        </w:rPr>
        <w:t>. 1 J *</w:t>
      </w:r>
      <w:r w:rsidR="006B227C" w:rsidRPr="00710603">
        <w:rPr>
          <w:lang w:val="en-US"/>
        </w:rPr>
        <w:t xml:space="preserve"> 1Jn3.18</w:t>
      </w:r>
      <w:r>
        <w:rPr>
          <w:lang w:val="en-US"/>
        </w:rPr>
        <w:t xml:space="preserve">, </w:t>
      </w:r>
      <w:r w:rsidR="006B227C" w:rsidRPr="00710603">
        <w:rPr>
          <w:lang w:val="en-US"/>
        </w:rPr>
        <w:t xml:space="preserve"> 1Jn3.19</w:t>
      </w:r>
      <w:r>
        <w:rPr>
          <w:lang w:val="en-US"/>
        </w:rPr>
        <w:t xml:space="preserve">. </w:t>
      </w:r>
      <w:r>
        <w:rPr>
          <w:b/>
          <w:lang w:val="en-US"/>
        </w:rPr>
        <w:t>a pure</w:t>
      </w:r>
      <w:r>
        <w:rPr>
          <w:lang w:val="en-US"/>
        </w:rPr>
        <w:t xml:space="preserve">. Ps </w:t>
      </w:r>
      <w:r w:rsidR="006B227C" w:rsidRPr="00710603">
        <w:rPr>
          <w:lang w:val="en-US"/>
        </w:rPr>
        <w:t xml:space="preserve"> Ps24.4</w:t>
      </w:r>
      <w:r>
        <w:rPr>
          <w:lang w:val="en-US"/>
        </w:rPr>
        <w:t xml:space="preserve">. </w:t>
      </w:r>
      <w:r w:rsidRPr="00710603">
        <w:t>+*</w:t>
      </w:r>
      <w:r w:rsidR="006B227C">
        <w:t xml:space="preserve"> Ps51.10</w:t>
      </w:r>
      <w:r w:rsidRPr="00710603">
        <w:t xml:space="preserve">. Je </w:t>
      </w:r>
      <w:r w:rsidR="006B227C">
        <w:t xml:space="preserve"> Je4.14</w:t>
      </w:r>
      <w:r w:rsidRPr="00710603">
        <w:t>. Mt +*</w:t>
      </w:r>
      <w:r w:rsidR="006B227C">
        <w:t xml:space="preserve"> Mt5.8</w:t>
      </w:r>
      <w:r w:rsidRPr="00710603">
        <w:t xml:space="preserve">. </w:t>
      </w:r>
      <w:r w:rsidR="006B227C">
        <w:t xml:space="preserve"> Mt12.35</w:t>
      </w:r>
      <w:r w:rsidRPr="00710603">
        <w:t>. Ac *</w:t>
      </w:r>
      <w:r w:rsidR="006B227C">
        <w:t xml:space="preserve"> Ac15.9</w:t>
      </w:r>
      <w:r w:rsidRPr="00710603">
        <w:t>. 2 Ti *</w:t>
      </w:r>
      <w:r w:rsidR="006B227C">
        <w:t xml:space="preserve"> 2Ti2.22</w:t>
      </w:r>
      <w:r w:rsidRPr="00710603">
        <w:t>. Ja +</w:t>
      </w:r>
      <w:r w:rsidR="006B227C">
        <w:t xml:space="preserve"> Jas4.8</w:t>
      </w:r>
      <w:r w:rsidRPr="00710603">
        <w:t>. 1 P *</w:t>
      </w:r>
      <w:r w:rsidR="006B227C">
        <w:t xml:space="preserve"> 1Pe1.22</w:t>
      </w:r>
      <w:r w:rsidRPr="00710603">
        <w:t xml:space="preserve">. 1 J </w:t>
      </w:r>
      <w:r w:rsidR="006B227C">
        <w:t xml:space="preserve"> 1Jn3.3</w:t>
      </w:r>
      <w:r w:rsidRPr="00710603">
        <w:t xml:space="preserve">. </w:t>
      </w:r>
      <w:r w:rsidRPr="00710603">
        <w:rPr>
          <w:b/>
        </w:rPr>
        <w:t>a good</w:t>
      </w:r>
      <w:r w:rsidRPr="00710603">
        <w:t>. ver. *</w:t>
      </w:r>
      <w:r w:rsidR="006B227C">
        <w:t xml:space="preserve"> 1Ti1.19</w:t>
      </w:r>
      <w:r w:rsidRPr="00710603">
        <w:t xml:space="preserve">. 1 Ti </w:t>
      </w:r>
      <w:r w:rsidR="006B227C">
        <w:t xml:space="preserve"> 1Ti3.9</w:t>
      </w:r>
      <w:r w:rsidRPr="00710603">
        <w:t>. Ac +*</w:t>
      </w:r>
      <w:r w:rsidR="006B227C">
        <w:t xml:space="preserve"> Ac23.1</w:t>
      </w:r>
      <w:r w:rsidRPr="00710603">
        <w:t>. *</w:t>
      </w:r>
      <w:r w:rsidR="006B227C">
        <w:t xml:space="preserve"> Ac24.16</w:t>
      </w:r>
      <w:r w:rsidRPr="00710603">
        <w:t xml:space="preserve">. Ro </w:t>
      </w:r>
      <w:r w:rsidR="006B227C">
        <w:t xml:space="preserve"> Ro9.1</w:t>
      </w:r>
      <w:r w:rsidRPr="00710603">
        <w:t xml:space="preserve">. 2 Co </w:t>
      </w:r>
      <w:r w:rsidR="006B227C">
        <w:t xml:space="preserve"> 2Co1.12</w:t>
      </w:r>
      <w:r w:rsidRPr="00710603">
        <w:t xml:space="preserve">. 2 Ti </w:t>
      </w:r>
      <w:r w:rsidR="006B227C">
        <w:t xml:space="preserve"> 2Ti1.3</w:t>
      </w:r>
      <w:r w:rsidRPr="00710603">
        <w:t xml:space="preserve">. </w:t>
      </w:r>
      <w:r>
        <w:rPr>
          <w:lang w:val="en-US"/>
        </w:rPr>
        <w:t>Ti *</w:t>
      </w:r>
      <w:r w:rsidR="006B227C" w:rsidRPr="00710603">
        <w:rPr>
          <w:lang w:val="en-US"/>
        </w:rPr>
        <w:t xml:space="preserve"> Tt1.15</w:t>
      </w:r>
      <w:r>
        <w:rPr>
          <w:lang w:val="en-US"/>
        </w:rPr>
        <w:t>. He *</w:t>
      </w:r>
      <w:r w:rsidR="006B227C" w:rsidRPr="00710603">
        <w:rPr>
          <w:lang w:val="en-US"/>
        </w:rPr>
        <w:t xml:space="preserve"> Heb9.14</w:t>
      </w:r>
      <w:r>
        <w:rPr>
          <w:lang w:val="en-US"/>
        </w:rPr>
        <w:t xml:space="preserve">. </w:t>
      </w:r>
      <w:r>
        <w:rPr>
          <w:rFonts w:ascii="Segoe UI Symbol" w:hAnsi="Segoe UI Symbol" w:cs="Segoe UI Symbol"/>
          <w:lang w:val="en-US"/>
        </w:rPr>
        <w:t>✓</w:t>
      </w:r>
      <w:r w:rsidR="006B227C" w:rsidRPr="00710603">
        <w:rPr>
          <w:lang w:val="en-US"/>
        </w:rPr>
        <w:t xml:space="preserve"> Heb10.22</w:t>
      </w:r>
      <w:r>
        <w:rPr>
          <w:lang w:val="en-US"/>
        </w:rPr>
        <w:t xml:space="preserve">. </w:t>
      </w:r>
      <w:r w:rsidR="006B227C" w:rsidRPr="00710603">
        <w:rPr>
          <w:lang w:val="en-US"/>
        </w:rPr>
        <w:t xml:space="preserve"> Heb13.18</w:t>
      </w:r>
      <w:r>
        <w:rPr>
          <w:lang w:val="en-US"/>
        </w:rPr>
        <w:t>. 1 P 3:*</w:t>
      </w:r>
      <w:r w:rsidR="006B227C" w:rsidRPr="00710603">
        <w:rPr>
          <w:lang w:val="en-US"/>
        </w:rPr>
        <w:t xml:space="preserve"> 1Pe3.16</w:t>
      </w:r>
      <w:r>
        <w:rPr>
          <w:lang w:val="en-US"/>
        </w:rPr>
        <w:t xml:space="preserve">, </w:t>
      </w:r>
      <w:r w:rsidR="006B227C" w:rsidRPr="00710603">
        <w:rPr>
          <w:lang w:val="en-US"/>
        </w:rPr>
        <w:t xml:space="preserve"> 1Pe3.21</w:t>
      </w:r>
      <w:r>
        <w:rPr>
          <w:lang w:val="en-US"/>
        </w:rPr>
        <w:t xml:space="preserve">. </w:t>
      </w:r>
      <w:r>
        <w:rPr>
          <w:b/>
          <w:lang w:val="en-US"/>
        </w:rPr>
        <w:t>faith</w:t>
      </w:r>
      <w:r>
        <w:rPr>
          <w:lang w:val="en-US"/>
        </w:rPr>
        <w:t xml:space="preserve">. Ro </w:t>
      </w:r>
      <w:r w:rsidR="006B227C" w:rsidRPr="00710603">
        <w:rPr>
          <w:lang w:val="en-US"/>
        </w:rPr>
        <w:t xml:space="preserve"> Ro12.9</w:t>
      </w:r>
      <w:r>
        <w:rPr>
          <w:lang w:val="en-US"/>
        </w:rPr>
        <w:t>. Ga *</w:t>
      </w:r>
      <w:r w:rsidR="006B227C" w:rsidRPr="00710603">
        <w:rPr>
          <w:lang w:val="en-US"/>
        </w:rPr>
        <w:t xml:space="preserve"> Ga5.6</w:t>
      </w:r>
      <w:r>
        <w:rPr>
          <w:lang w:val="en-US"/>
        </w:rPr>
        <w:t>. 2 Ti *</w:t>
      </w:r>
      <w:r w:rsidR="006B227C" w:rsidRPr="00710603">
        <w:rPr>
          <w:lang w:val="en-US"/>
        </w:rPr>
        <w:t xml:space="preserve"> 2Ti1.5</w:t>
      </w:r>
      <w:r>
        <w:rPr>
          <w:lang w:val="en-US"/>
        </w:rPr>
        <w:t>. He *</w:t>
      </w:r>
      <w:r w:rsidR="006B227C" w:rsidRPr="00710603">
        <w:rPr>
          <w:lang w:val="en-US"/>
        </w:rPr>
        <w:t xml:space="preserve"> Heb11.5</w:t>
      </w:r>
      <w:r>
        <w:rPr>
          <w:lang w:val="en-US"/>
        </w:rPr>
        <w:t xml:space="preserve">, </w:t>
      </w:r>
      <w:r w:rsidR="006B227C" w:rsidRPr="00710603">
        <w:rPr>
          <w:lang w:val="en-US"/>
        </w:rPr>
        <w:t xml:space="preserve"> Heb11.6</w:t>
      </w:r>
      <w:r>
        <w:rPr>
          <w:lang w:val="en-US"/>
        </w:rPr>
        <w:t>. 1 J *</w:t>
      </w:r>
      <w:r w:rsidR="006B227C" w:rsidRPr="00710603">
        <w:rPr>
          <w:lang w:val="en-US"/>
        </w:rPr>
        <w:t xml:space="preserve"> 1Jn3.23</w:t>
      </w:r>
      <w:r>
        <w:rPr>
          <w:lang w:val="en-US"/>
        </w:rPr>
        <w:t xml:space="preserve">. </w:t>
      </w:r>
      <w:r>
        <w:rPr>
          <w:b/>
          <w:lang w:val="en-US"/>
        </w:rPr>
        <w:t>unfeigned</w:t>
      </w:r>
      <w:r>
        <w:rPr>
          <w:lang w:val="en-US"/>
        </w:rPr>
        <w:t>. Ja +</w:t>
      </w:r>
      <w:r w:rsidR="006B227C" w:rsidRPr="00710603">
        <w:rPr>
          <w:lang w:val="en-US"/>
        </w:rPr>
        <w:t xml:space="preserve"> Jas3.17</w:t>
      </w:r>
      <w:r>
        <w:rPr>
          <w:lang w:val="en-US"/>
        </w:rPr>
        <w:t xml:space="preserve">g. </w:t>
      </w:r>
    </w:p>
    <w:p w:rsidR="003E23E9" w:rsidRPr="00710603" w:rsidRDefault="003E23E9" w:rsidP="00710603">
      <w:pPr>
        <w:ind w:firstLine="360"/>
        <w:jc w:val="both"/>
        <w:rPr>
          <w:lang w:val="en-US"/>
        </w:rPr>
      </w:pPr>
      <w:r>
        <w:rPr>
          <w:lang w:val="en-US"/>
        </w:rPr>
        <w:t xml:space="preserve">6. </w:t>
      </w:r>
      <w:r>
        <w:rPr>
          <w:b/>
          <w:lang w:val="en-US"/>
        </w:rPr>
        <w:t>some</w:t>
      </w:r>
      <w:r>
        <w:rPr>
          <w:lang w:val="en-US"/>
        </w:rPr>
        <w:t>. 1 Co +</w:t>
      </w:r>
      <w:r w:rsidR="006B227C" w:rsidRPr="00710603">
        <w:rPr>
          <w:lang w:val="en-US"/>
        </w:rPr>
        <w:t xml:space="preserve"> 1Co11.16</w:t>
      </w:r>
      <w:r>
        <w:rPr>
          <w:lang w:val="en-US"/>
        </w:rPr>
        <w:t xml:space="preserve">. </w:t>
      </w:r>
      <w:r>
        <w:rPr>
          <w:b/>
          <w:lang w:val="en-US"/>
        </w:rPr>
        <w:t>having swerved</w:t>
      </w:r>
      <w:r>
        <w:rPr>
          <w:lang w:val="en-US"/>
        </w:rPr>
        <w:t xml:space="preserve">. </w:t>
      </w:r>
      <w:r>
        <w:rPr>
          <w:i/>
          <w:lang w:val="en-US"/>
        </w:rPr>
        <w:t>or</w:t>
      </w:r>
      <w:r>
        <w:rPr>
          <w:lang w:val="en-US"/>
        </w:rPr>
        <w:t xml:space="preserve">, not aiming at. 1 Ti </w:t>
      </w:r>
      <w:r w:rsidR="006B227C" w:rsidRPr="00710603">
        <w:rPr>
          <w:lang w:val="en-US"/>
        </w:rPr>
        <w:t xml:space="preserve"> 1Ti6.21</w:t>
      </w:r>
      <w:r>
        <w:rPr>
          <w:lang w:val="en-US"/>
        </w:rPr>
        <w:t xml:space="preserve">. </w:t>
      </w:r>
      <w:r w:rsidRPr="00710603">
        <w:t xml:space="preserve">2 Ti </w:t>
      </w:r>
      <w:r w:rsidR="006B227C">
        <w:t xml:space="preserve"> 2Ti2.18</w:t>
      </w:r>
      <w:r w:rsidRPr="00710603">
        <w:t xml:space="preserve">g. </w:t>
      </w:r>
      <w:r w:rsidR="006B227C">
        <w:t xml:space="preserve"> 2Ti4.10</w:t>
      </w:r>
      <w:r w:rsidRPr="00710603">
        <w:t xml:space="preserve">. </w:t>
      </w:r>
      <w:r w:rsidRPr="00710603">
        <w:rPr>
          <w:b/>
        </w:rPr>
        <w:t>turned</w:t>
      </w:r>
      <w:r w:rsidRPr="00710603">
        <w:t xml:space="preserve">. 1 Ti </w:t>
      </w:r>
      <w:r w:rsidR="006B227C">
        <w:t xml:space="preserve"> 1Ti5.15</w:t>
      </w:r>
      <w:r w:rsidRPr="00710603">
        <w:t xml:space="preserve">. </w:t>
      </w:r>
      <w:r w:rsidR="006B227C">
        <w:t xml:space="preserve"> 1Ti6.4</w:t>
      </w:r>
      <w:r w:rsidRPr="00710603">
        <w:t xml:space="preserve">, </w:t>
      </w:r>
      <w:r w:rsidR="006B227C">
        <w:t xml:space="preserve"> 1Ti6.5</w:t>
      </w:r>
      <w:r w:rsidRPr="00710603">
        <w:t xml:space="preserve">, </w:t>
      </w:r>
      <w:r w:rsidR="006B227C">
        <w:t xml:space="preserve"> 1Ti6.20</w:t>
      </w:r>
      <w:r w:rsidRPr="00710603">
        <w:t xml:space="preserve">. </w:t>
      </w:r>
      <w:r>
        <w:rPr>
          <w:lang w:val="en-US"/>
        </w:rPr>
        <w:t xml:space="preserve">2 Ti </w:t>
      </w:r>
      <w:r w:rsidR="006B227C" w:rsidRPr="00710603">
        <w:rPr>
          <w:lang w:val="en-US"/>
        </w:rPr>
        <w:t xml:space="preserve"> 2Ti2.23</w:t>
      </w:r>
      <w:r>
        <w:rPr>
          <w:lang w:val="en-US"/>
        </w:rPr>
        <w:t xml:space="preserve">, </w:t>
      </w:r>
      <w:r w:rsidR="006B227C" w:rsidRPr="00710603">
        <w:rPr>
          <w:lang w:val="en-US"/>
        </w:rPr>
        <w:t xml:space="preserve"> 2Ti2.24</w:t>
      </w:r>
      <w:r>
        <w:rPr>
          <w:lang w:val="en-US"/>
        </w:rPr>
        <w:t xml:space="preserve">. </w:t>
      </w:r>
      <w:r w:rsidR="006B227C" w:rsidRPr="00710603">
        <w:rPr>
          <w:lang w:val="en-US"/>
        </w:rPr>
        <w:t xml:space="preserve"> 2Ti4.4</w:t>
      </w:r>
      <w:r>
        <w:rPr>
          <w:lang w:val="en-US"/>
        </w:rPr>
        <w:t xml:space="preserve">. Ti </w:t>
      </w:r>
      <w:r w:rsidR="006B227C" w:rsidRPr="00710603">
        <w:rPr>
          <w:lang w:val="en-US"/>
        </w:rPr>
        <w:t xml:space="preserve"> Tt1.10</w:t>
      </w:r>
      <w:r>
        <w:rPr>
          <w:lang w:val="en-US"/>
        </w:rPr>
        <w:t xml:space="preserve">. </w:t>
      </w:r>
      <w:r w:rsidR="006B227C" w:rsidRPr="00710603">
        <w:rPr>
          <w:lang w:val="en-US"/>
        </w:rPr>
        <w:t xml:space="preserve"> Tt3.9</w:t>
      </w:r>
      <w:r>
        <w:rPr>
          <w:lang w:val="en-US"/>
        </w:rPr>
        <w:t xml:space="preserve">. He </w:t>
      </w:r>
      <w:r w:rsidR="006B227C" w:rsidRPr="00710603">
        <w:rPr>
          <w:lang w:val="en-US"/>
        </w:rPr>
        <w:t xml:space="preserve"> Heb12.13</w:t>
      </w:r>
      <w:r>
        <w:rPr>
          <w:lang w:val="en-US"/>
        </w:rPr>
        <w:t xml:space="preserve">g. </w:t>
      </w:r>
      <w:r>
        <w:rPr>
          <w:b/>
          <w:lang w:val="en-US"/>
        </w:rPr>
        <w:t>vain jangling</w:t>
      </w:r>
      <w:r>
        <w:rPr>
          <w:lang w:val="en-US"/>
        </w:rPr>
        <w:t xml:space="preserve">. Ti </w:t>
      </w:r>
      <w:r w:rsidR="006B227C" w:rsidRPr="00710603">
        <w:rPr>
          <w:lang w:val="en-US"/>
        </w:rPr>
        <w:t xml:space="preserve"> Tt1.10</w:t>
      </w:r>
      <w:r>
        <w:rPr>
          <w:lang w:val="en-US"/>
        </w:rPr>
        <w:t xml:space="preserve">. </w:t>
      </w:r>
    </w:p>
    <w:p w:rsidR="003E23E9" w:rsidRPr="00710603" w:rsidRDefault="003E23E9" w:rsidP="00710603">
      <w:pPr>
        <w:ind w:firstLine="360"/>
        <w:jc w:val="both"/>
        <w:rPr>
          <w:lang w:val="en-US"/>
        </w:rPr>
      </w:pPr>
      <w:r>
        <w:rPr>
          <w:lang w:val="en-US"/>
        </w:rPr>
        <w:t xml:space="preserve">7. </w:t>
      </w:r>
      <w:r>
        <w:rPr>
          <w:b/>
          <w:lang w:val="en-US"/>
        </w:rPr>
        <w:t>Desiring</w:t>
      </w:r>
      <w:r>
        <w:rPr>
          <w:lang w:val="en-US"/>
        </w:rPr>
        <w:t>. Ja +*</w:t>
      </w:r>
      <w:r w:rsidR="006B227C" w:rsidRPr="00710603">
        <w:rPr>
          <w:lang w:val="en-US"/>
        </w:rPr>
        <w:t xml:space="preserve"> Jas3.1</w:t>
      </w:r>
      <w:r>
        <w:rPr>
          <w:lang w:val="en-US"/>
        </w:rPr>
        <w:t xml:space="preserve">. </w:t>
      </w:r>
      <w:r>
        <w:rPr>
          <w:b/>
          <w:lang w:val="en-US"/>
        </w:rPr>
        <w:t>to</w:t>
      </w:r>
      <w:r>
        <w:rPr>
          <w:lang w:val="en-US"/>
        </w:rPr>
        <w:t>. Lk +</w:t>
      </w:r>
      <w:r w:rsidR="006B227C" w:rsidRPr="00710603">
        <w:rPr>
          <w:lang w:val="en-US"/>
        </w:rPr>
        <w:t xml:space="preserve"> Lk5.17</w:t>
      </w:r>
      <w:r>
        <w:rPr>
          <w:lang w:val="en-US"/>
        </w:rPr>
        <w:t xml:space="preserve">. </w:t>
      </w:r>
      <w:r w:rsidRPr="00710603">
        <w:t xml:space="preserve">Ac </w:t>
      </w:r>
      <w:r w:rsidR="006B227C">
        <w:t xml:space="preserve"> Ac15.1</w:t>
      </w:r>
      <w:r w:rsidRPr="00710603">
        <w:t xml:space="preserve">. Ro </w:t>
      </w:r>
      <w:r w:rsidR="006B227C">
        <w:t xml:space="preserve"> Ro2.19-21</w:t>
      </w:r>
      <w:r w:rsidRPr="00710603">
        <w:t xml:space="preserve">. Ga </w:t>
      </w:r>
      <w:r w:rsidR="006B227C">
        <w:t xml:space="preserve"> Ga3.2</w:t>
      </w:r>
      <w:r w:rsidRPr="00710603">
        <w:t xml:space="preserve">, </w:t>
      </w:r>
      <w:r w:rsidR="006B227C">
        <w:t xml:space="preserve"> Ga3.5</w:t>
      </w:r>
      <w:r w:rsidRPr="00710603">
        <w:t xml:space="preserve">. </w:t>
      </w:r>
      <w:r w:rsidR="006B227C">
        <w:t xml:space="preserve"> </w:t>
      </w:r>
      <w:r w:rsidR="006B227C" w:rsidRPr="00710603">
        <w:rPr>
          <w:lang w:val="en-US"/>
        </w:rPr>
        <w:t>Ga4.21</w:t>
      </w:r>
      <w:r>
        <w:rPr>
          <w:lang w:val="en-US"/>
        </w:rPr>
        <w:t xml:space="preserve">. </w:t>
      </w:r>
      <w:r w:rsidR="006B227C" w:rsidRPr="00710603">
        <w:rPr>
          <w:lang w:val="en-US"/>
        </w:rPr>
        <w:t xml:space="preserve"> Ga5.3</w:t>
      </w:r>
      <w:r>
        <w:rPr>
          <w:lang w:val="en-US"/>
        </w:rPr>
        <w:t xml:space="preserve">, </w:t>
      </w:r>
      <w:r w:rsidR="006B227C" w:rsidRPr="00710603">
        <w:rPr>
          <w:lang w:val="en-US"/>
        </w:rPr>
        <w:t xml:space="preserve"> Ga5.4</w:t>
      </w:r>
      <w:r>
        <w:rPr>
          <w:lang w:val="en-US"/>
        </w:rPr>
        <w:t xml:space="preserve">. Ti </w:t>
      </w:r>
      <w:r w:rsidR="006B227C" w:rsidRPr="00710603">
        <w:rPr>
          <w:lang w:val="en-US"/>
        </w:rPr>
        <w:t xml:space="preserve"> Tt1.10</w:t>
      </w:r>
      <w:r>
        <w:rPr>
          <w:lang w:val="en-US"/>
        </w:rPr>
        <w:t xml:space="preserve">, </w:t>
      </w:r>
      <w:r w:rsidR="006B227C" w:rsidRPr="00710603">
        <w:rPr>
          <w:lang w:val="en-US"/>
        </w:rPr>
        <w:t xml:space="preserve"> Tt1.11</w:t>
      </w:r>
      <w:r>
        <w:rPr>
          <w:lang w:val="en-US"/>
        </w:rPr>
        <w:t xml:space="preserve">. </w:t>
      </w:r>
      <w:r>
        <w:rPr>
          <w:b/>
          <w:lang w:val="en-US"/>
        </w:rPr>
        <w:t>understanding</w:t>
      </w:r>
      <w:r>
        <w:rPr>
          <w:lang w:val="en-US"/>
        </w:rPr>
        <w:t xml:space="preserve">. 1 Ti </w:t>
      </w:r>
      <w:r w:rsidR="006B227C" w:rsidRPr="00710603">
        <w:rPr>
          <w:lang w:val="en-US"/>
        </w:rPr>
        <w:t xml:space="preserve"> 1Ti6.4</w:t>
      </w:r>
      <w:r>
        <w:rPr>
          <w:lang w:val="en-US"/>
        </w:rPr>
        <w:t xml:space="preserve">. Is </w:t>
      </w:r>
      <w:r w:rsidR="006B227C" w:rsidRPr="00710603">
        <w:rPr>
          <w:lang w:val="en-US"/>
        </w:rPr>
        <w:t xml:space="preserve"> Is29.13</w:t>
      </w:r>
      <w:r>
        <w:rPr>
          <w:lang w:val="en-US"/>
        </w:rPr>
        <w:t xml:space="preserve">, </w:t>
      </w:r>
      <w:r w:rsidR="006B227C" w:rsidRPr="00710603">
        <w:rPr>
          <w:lang w:val="en-US"/>
        </w:rPr>
        <w:t xml:space="preserve"> Is29.14</w:t>
      </w:r>
      <w:r>
        <w:rPr>
          <w:lang w:val="en-US"/>
        </w:rPr>
        <w:t xml:space="preserve">. Je </w:t>
      </w:r>
      <w:r w:rsidR="006B227C" w:rsidRPr="00710603">
        <w:rPr>
          <w:lang w:val="en-US"/>
        </w:rPr>
        <w:t xml:space="preserve"> Je8.8</w:t>
      </w:r>
      <w:r>
        <w:rPr>
          <w:lang w:val="en-US"/>
        </w:rPr>
        <w:t xml:space="preserve">, </w:t>
      </w:r>
      <w:r w:rsidR="006B227C" w:rsidRPr="00710603">
        <w:rPr>
          <w:lang w:val="en-US"/>
        </w:rPr>
        <w:t xml:space="preserve"> Je8.9</w:t>
      </w:r>
      <w:r>
        <w:rPr>
          <w:lang w:val="en-US"/>
        </w:rPr>
        <w:t>. Mt +*</w:t>
      </w:r>
      <w:r w:rsidR="006B227C" w:rsidRPr="00710603">
        <w:rPr>
          <w:lang w:val="en-US"/>
        </w:rPr>
        <w:t xml:space="preserve"> Mt15.14</w:t>
      </w:r>
      <w:r>
        <w:rPr>
          <w:lang w:val="en-US"/>
        </w:rPr>
        <w:t xml:space="preserve">. </w:t>
      </w:r>
      <w:r w:rsidR="006B227C" w:rsidRPr="00710603">
        <w:rPr>
          <w:lang w:val="en-US"/>
        </w:rPr>
        <w:t xml:space="preserve"> Mt21.27</w:t>
      </w:r>
      <w:r>
        <w:rPr>
          <w:lang w:val="en-US"/>
        </w:rPr>
        <w:t xml:space="preserve">. </w:t>
      </w:r>
      <w:r w:rsidR="006B227C" w:rsidRPr="00710603">
        <w:rPr>
          <w:lang w:val="en-US"/>
        </w:rPr>
        <w:t xml:space="preserve"> Mt23.16-24</w:t>
      </w:r>
      <w:r>
        <w:rPr>
          <w:lang w:val="en-US"/>
        </w:rPr>
        <w:t xml:space="preserve">. Jn </w:t>
      </w:r>
      <w:r w:rsidR="006B227C" w:rsidRPr="00710603">
        <w:rPr>
          <w:lang w:val="en-US"/>
        </w:rPr>
        <w:t xml:space="preserve"> Jn3.9</w:t>
      </w:r>
      <w:r>
        <w:rPr>
          <w:lang w:val="en-US"/>
        </w:rPr>
        <w:t xml:space="preserve">, </w:t>
      </w:r>
      <w:r w:rsidR="006B227C" w:rsidRPr="00710603">
        <w:rPr>
          <w:lang w:val="en-US"/>
        </w:rPr>
        <w:t xml:space="preserve"> Jn3.10</w:t>
      </w:r>
      <w:r>
        <w:rPr>
          <w:lang w:val="en-US"/>
        </w:rPr>
        <w:t xml:space="preserve">. </w:t>
      </w:r>
      <w:r w:rsidR="006B227C" w:rsidRPr="00710603">
        <w:rPr>
          <w:lang w:val="en-US"/>
        </w:rPr>
        <w:t xml:space="preserve"> </w:t>
      </w:r>
      <w:r w:rsidR="006B227C">
        <w:t>Jn9.40</w:t>
      </w:r>
      <w:r w:rsidRPr="00710603">
        <w:t xml:space="preserve">, </w:t>
      </w:r>
      <w:r w:rsidR="006B227C">
        <w:t xml:space="preserve"> Jn9.41</w:t>
      </w:r>
      <w:r w:rsidRPr="00710603">
        <w:t xml:space="preserve">. Ro </w:t>
      </w:r>
      <w:r w:rsidR="006B227C">
        <w:t xml:space="preserve"> Ro1.22</w:t>
      </w:r>
      <w:r w:rsidRPr="00710603">
        <w:t xml:space="preserve">. Col </w:t>
      </w:r>
      <w:r w:rsidR="006B227C">
        <w:t xml:space="preserve"> Col2.18</w:t>
      </w:r>
      <w:r w:rsidRPr="00710603">
        <w:t xml:space="preserve">. 2 Ti </w:t>
      </w:r>
      <w:r w:rsidR="006B227C">
        <w:t xml:space="preserve"> 2Ti3.7</w:t>
      </w:r>
      <w:r w:rsidRPr="00710603">
        <w:t xml:space="preserve">. 2 P </w:t>
      </w:r>
      <w:r w:rsidR="006B227C">
        <w:t xml:space="preserve"> 2Pe2.12</w:t>
      </w:r>
      <w:r w:rsidRPr="00710603">
        <w:t xml:space="preserve">. </w:t>
      </w:r>
      <w:r w:rsidRPr="00710603">
        <w:rPr>
          <w:b/>
        </w:rPr>
        <w:t>affirm</w:t>
      </w:r>
      <w:r w:rsidRPr="00710603">
        <w:t xml:space="preserve">. </w:t>
      </w:r>
      <w:r>
        <w:rPr>
          <w:lang w:val="en-US"/>
        </w:rPr>
        <w:t xml:space="preserve">Ti </w:t>
      </w:r>
      <w:r w:rsidR="006B227C" w:rsidRPr="00710603">
        <w:rPr>
          <w:lang w:val="en-US"/>
        </w:rPr>
        <w:t xml:space="preserve"> Tt3.8</w:t>
      </w:r>
      <w:r>
        <w:rPr>
          <w:lang w:val="en-US"/>
        </w:rPr>
        <w:t xml:space="preserve">. </w:t>
      </w:r>
    </w:p>
    <w:p w:rsidR="003E23E9" w:rsidRDefault="003E23E9" w:rsidP="00710603">
      <w:pPr>
        <w:ind w:firstLine="360"/>
        <w:jc w:val="both"/>
      </w:pPr>
      <w:r>
        <w:rPr>
          <w:lang w:val="en-US"/>
        </w:rPr>
        <w:t xml:space="preserve">8. </w:t>
      </w:r>
      <w:r>
        <w:rPr>
          <w:b/>
          <w:lang w:val="en-US"/>
        </w:rPr>
        <w:t>the law</w:t>
      </w:r>
      <w:r>
        <w:rPr>
          <w:lang w:val="en-US"/>
        </w:rPr>
        <w:t xml:space="preserve">. Dt </w:t>
      </w:r>
      <w:r w:rsidR="006B227C" w:rsidRPr="00710603">
        <w:rPr>
          <w:lang w:val="en-US"/>
        </w:rPr>
        <w:t xml:space="preserve"> Dt4.6-8</w:t>
      </w:r>
      <w:r>
        <w:rPr>
          <w:lang w:val="en-US"/>
        </w:rPr>
        <w:t xml:space="preserve">. Ne </w:t>
      </w:r>
      <w:r w:rsidR="006B227C" w:rsidRPr="00710603">
        <w:rPr>
          <w:lang w:val="en-US"/>
        </w:rPr>
        <w:t xml:space="preserve"> Ne9.13</w:t>
      </w:r>
      <w:r>
        <w:rPr>
          <w:lang w:val="en-US"/>
        </w:rPr>
        <w:t>. Ps *</w:t>
      </w:r>
      <w:r w:rsidR="006B227C" w:rsidRPr="00710603">
        <w:rPr>
          <w:lang w:val="en-US"/>
        </w:rPr>
        <w:t xml:space="preserve"> Ps19.7-10</w:t>
      </w:r>
      <w:r>
        <w:rPr>
          <w:lang w:val="en-US"/>
        </w:rPr>
        <w:t xml:space="preserve">. </w:t>
      </w:r>
      <w:r w:rsidRPr="00710603">
        <w:t>*</w:t>
      </w:r>
      <w:r w:rsidR="006B227C">
        <w:t xml:space="preserve"> Ps119.96-105</w:t>
      </w:r>
      <w:r w:rsidRPr="00710603">
        <w:t xml:space="preserve">, </w:t>
      </w:r>
      <w:r w:rsidR="006B227C">
        <w:t xml:space="preserve"> Ps119.127</w:t>
      </w:r>
      <w:r w:rsidRPr="00710603">
        <w:t xml:space="preserve">, </w:t>
      </w:r>
      <w:r w:rsidR="006B227C">
        <w:t xml:space="preserve"> Ps119.128</w:t>
      </w:r>
      <w:r w:rsidRPr="00710603">
        <w:t>. Ro *</w:t>
      </w:r>
      <w:r w:rsidR="006B227C">
        <w:t xml:space="preserve"> Ro7.12</w:t>
      </w:r>
      <w:r w:rsidRPr="00710603">
        <w:t xml:space="preserve">, </w:t>
      </w:r>
      <w:r w:rsidR="006B227C">
        <w:t xml:space="preserve"> Ro7.13</w:t>
      </w:r>
      <w:r w:rsidRPr="00710603">
        <w:t xml:space="preserve">, </w:t>
      </w:r>
      <w:r w:rsidR="006B227C">
        <w:t xml:space="preserve"> Ro7.16</w:t>
      </w:r>
      <w:r w:rsidRPr="00710603">
        <w:t xml:space="preserve">, </w:t>
      </w:r>
      <w:r w:rsidR="006B227C">
        <w:t xml:space="preserve"> Ro7.18</w:t>
      </w:r>
      <w:r w:rsidRPr="00710603">
        <w:t xml:space="preserve">, </w:t>
      </w:r>
      <w:r w:rsidR="006B227C">
        <w:t xml:space="preserve"> Ro7.22</w:t>
      </w:r>
      <w:r w:rsidRPr="00710603">
        <w:t xml:space="preserve">. </w:t>
      </w:r>
      <w:r>
        <w:rPr>
          <w:lang w:val="en-US"/>
        </w:rPr>
        <w:t>*</w:t>
      </w:r>
      <w:r w:rsidR="006B227C" w:rsidRPr="00710603">
        <w:rPr>
          <w:lang w:val="en-US"/>
        </w:rPr>
        <w:t xml:space="preserve"> Ro10.4</w:t>
      </w:r>
      <w:r>
        <w:rPr>
          <w:lang w:val="en-US"/>
        </w:rPr>
        <w:t>. +*</w:t>
      </w:r>
      <w:r w:rsidR="006B227C" w:rsidRPr="00710603">
        <w:rPr>
          <w:lang w:val="en-US"/>
        </w:rPr>
        <w:t xml:space="preserve"> Ro12.2</w:t>
      </w:r>
      <w:r>
        <w:rPr>
          <w:lang w:val="en-US"/>
        </w:rPr>
        <w:t>. Ga *</w:t>
      </w:r>
      <w:r w:rsidR="006B227C" w:rsidRPr="00710603">
        <w:rPr>
          <w:lang w:val="en-US"/>
        </w:rPr>
        <w:t xml:space="preserve"> Ga3.11</w:t>
      </w:r>
      <w:r>
        <w:rPr>
          <w:lang w:val="en-US"/>
        </w:rPr>
        <w:t xml:space="preserve">, </w:t>
      </w:r>
      <w:r w:rsidR="006B227C" w:rsidRPr="00710603">
        <w:rPr>
          <w:lang w:val="en-US"/>
        </w:rPr>
        <w:t xml:space="preserve"> Ga3.21</w:t>
      </w:r>
      <w:r>
        <w:rPr>
          <w:lang w:val="en-US"/>
        </w:rPr>
        <w:t xml:space="preserve">. </w:t>
      </w:r>
      <w:r>
        <w:rPr>
          <w:b/>
          <w:lang w:val="en-US"/>
        </w:rPr>
        <w:t>is good</w:t>
      </w:r>
      <w:r>
        <w:rPr>
          <w:lang w:val="en-US"/>
        </w:rPr>
        <w:t xml:space="preserve">. Ro </w:t>
      </w:r>
      <w:r w:rsidR="006B227C" w:rsidRPr="00710603">
        <w:rPr>
          <w:lang w:val="en-US"/>
        </w:rPr>
        <w:t xml:space="preserve"> Ro7.16</w:t>
      </w:r>
      <w:r>
        <w:rPr>
          <w:lang w:val="en-US"/>
        </w:rPr>
        <w:t xml:space="preserve">. Ti </w:t>
      </w:r>
      <w:r w:rsidR="006B227C" w:rsidRPr="00710603">
        <w:rPr>
          <w:lang w:val="en-US"/>
        </w:rPr>
        <w:t xml:space="preserve"> Tt1.15</w:t>
      </w:r>
      <w:r>
        <w:rPr>
          <w:lang w:val="en-US"/>
        </w:rPr>
        <w:t xml:space="preserve">. </w:t>
      </w:r>
      <w:r>
        <w:rPr>
          <w:b/>
          <w:lang w:val="en-US"/>
        </w:rPr>
        <w:t>if a</w:t>
      </w:r>
      <w:r>
        <w:rPr>
          <w:lang w:val="en-US"/>
        </w:rPr>
        <w:t xml:space="preserve">. </w:t>
      </w:r>
      <w:r w:rsidR="006B227C" w:rsidRPr="00710603">
        <w:rPr>
          <w:lang w:val="en-US"/>
        </w:rPr>
        <w:t xml:space="preserve">  f184:184C</w:t>
      </w:r>
      <w:r>
        <w:rPr>
          <w:lang w:val="en-US"/>
        </w:rPr>
        <w:t>, Mt +</w:t>
      </w:r>
      <w:r w:rsidR="006B227C" w:rsidRPr="00710603">
        <w:rPr>
          <w:lang w:val="en-US"/>
        </w:rPr>
        <w:t xml:space="preserve"> Mt4.9</w:t>
      </w:r>
      <w:r>
        <w:rPr>
          <w:lang w:val="en-US"/>
        </w:rPr>
        <w:t xml:space="preserve">. </w:t>
      </w:r>
      <w:r>
        <w:rPr>
          <w:b/>
          <w:lang w:val="en-US"/>
        </w:rPr>
        <w:t>lawfully</w:t>
      </w:r>
      <w:r>
        <w:rPr>
          <w:lang w:val="en-US"/>
        </w:rPr>
        <w:t xml:space="preserve">. </w:t>
      </w:r>
      <w:r w:rsidRPr="00710603">
        <w:t xml:space="preserve">2 Ti </w:t>
      </w:r>
      <w:r w:rsidR="006B227C">
        <w:t xml:space="preserve"> 2Ti2.5</w:t>
      </w:r>
      <w:r w:rsidRPr="00710603">
        <w:t xml:space="preserve">. </w:t>
      </w:r>
    </w:p>
    <w:p w:rsidR="003E23E9" w:rsidRPr="00710603" w:rsidRDefault="003E23E9" w:rsidP="00710603">
      <w:pPr>
        <w:ind w:firstLine="360"/>
        <w:jc w:val="both"/>
        <w:rPr>
          <w:lang w:val="en-US"/>
        </w:rPr>
      </w:pPr>
      <w:r w:rsidRPr="00710603">
        <w:t xml:space="preserve">9. </w:t>
      </w:r>
      <w:r w:rsidRPr="00710603">
        <w:rPr>
          <w:b/>
        </w:rPr>
        <w:t>the law</w:t>
      </w:r>
      <w:r w:rsidRPr="00710603">
        <w:t xml:space="preserve">. Ro </w:t>
      </w:r>
      <w:r w:rsidR="006B227C">
        <w:t xml:space="preserve"> Ro4.13</w:t>
      </w:r>
      <w:r w:rsidRPr="00710603">
        <w:t xml:space="preserve">. </w:t>
      </w:r>
      <w:r w:rsidR="006B227C">
        <w:t xml:space="preserve"> Ro5.20</w:t>
      </w:r>
      <w:r w:rsidRPr="00710603">
        <w:t xml:space="preserve">. </w:t>
      </w:r>
      <w:r w:rsidR="006B227C">
        <w:t xml:space="preserve"> Ro6.14</w:t>
      </w:r>
      <w:r w:rsidRPr="00710603">
        <w:t xml:space="preserve">. Ga </w:t>
      </w:r>
      <w:r w:rsidR="006B227C">
        <w:t xml:space="preserve"> Ga3.10-14</w:t>
      </w:r>
      <w:r w:rsidRPr="00710603">
        <w:t xml:space="preserve">, </w:t>
      </w:r>
      <w:r w:rsidR="006B227C">
        <w:t xml:space="preserve"> Ga3.19</w:t>
      </w:r>
      <w:r w:rsidRPr="00710603">
        <w:t xml:space="preserve">. </w:t>
      </w:r>
      <w:r w:rsidR="006B227C">
        <w:t xml:space="preserve"> </w:t>
      </w:r>
      <w:r w:rsidR="006B227C" w:rsidRPr="00710603">
        <w:rPr>
          <w:lang w:val="en-US"/>
        </w:rPr>
        <w:t>Ga5.23</w:t>
      </w:r>
      <w:r>
        <w:rPr>
          <w:lang w:val="en-US"/>
        </w:rPr>
        <w:t xml:space="preserve">. </w:t>
      </w:r>
      <w:r>
        <w:rPr>
          <w:b/>
          <w:lang w:val="en-US"/>
        </w:rPr>
        <w:t>the lawless</w:t>
      </w:r>
      <w:r>
        <w:rPr>
          <w:lang w:val="en-US"/>
        </w:rPr>
        <w:t xml:space="preserve">. 2 Th </w:t>
      </w:r>
      <w:r w:rsidR="006B227C" w:rsidRPr="00710603">
        <w:rPr>
          <w:lang w:val="en-US"/>
        </w:rPr>
        <w:t xml:space="preserve"> 2Th2.8</w:t>
      </w:r>
      <w:r>
        <w:rPr>
          <w:lang w:val="en-US"/>
        </w:rPr>
        <w:t xml:space="preserve">g. </w:t>
      </w:r>
      <w:r>
        <w:rPr>
          <w:b/>
          <w:lang w:val="en-US"/>
        </w:rPr>
        <w:t>disobedient</w:t>
      </w:r>
      <w:r>
        <w:rPr>
          <w:lang w:val="en-US"/>
        </w:rPr>
        <w:t xml:space="preserve">. Ro </w:t>
      </w:r>
      <w:r w:rsidR="006B227C" w:rsidRPr="00710603">
        <w:rPr>
          <w:lang w:val="en-US"/>
        </w:rPr>
        <w:t xml:space="preserve"> Ro1.30</w:t>
      </w:r>
      <w:r>
        <w:rPr>
          <w:lang w:val="en-US"/>
        </w:rPr>
        <w:t xml:space="preserve">. Ti </w:t>
      </w:r>
      <w:r w:rsidR="006B227C" w:rsidRPr="00710603">
        <w:rPr>
          <w:lang w:val="en-US"/>
        </w:rPr>
        <w:t xml:space="preserve"> Tt1.6</w:t>
      </w:r>
      <w:r>
        <w:rPr>
          <w:lang w:val="en-US"/>
        </w:rPr>
        <w:t xml:space="preserve">, </w:t>
      </w:r>
      <w:r w:rsidR="006B227C" w:rsidRPr="00710603">
        <w:rPr>
          <w:lang w:val="en-US"/>
        </w:rPr>
        <w:t xml:space="preserve"> Tt1.10</w:t>
      </w:r>
      <w:r>
        <w:rPr>
          <w:lang w:val="en-US"/>
        </w:rPr>
        <w:t xml:space="preserve">, </w:t>
      </w:r>
      <w:r w:rsidR="006B227C" w:rsidRPr="00710603">
        <w:rPr>
          <w:lang w:val="en-US"/>
        </w:rPr>
        <w:t xml:space="preserve"> Tt1.16</w:t>
      </w:r>
      <w:r>
        <w:rPr>
          <w:lang w:val="en-US"/>
        </w:rPr>
        <w:t xml:space="preserve">. </w:t>
      </w:r>
      <w:r w:rsidR="006B227C" w:rsidRPr="00710603">
        <w:rPr>
          <w:lang w:val="en-US"/>
        </w:rPr>
        <w:t xml:space="preserve"> Tt3.3</w:t>
      </w:r>
      <w:r>
        <w:rPr>
          <w:lang w:val="en-US"/>
        </w:rPr>
        <w:t xml:space="preserve">. He </w:t>
      </w:r>
      <w:r w:rsidR="006B227C" w:rsidRPr="00710603">
        <w:rPr>
          <w:lang w:val="en-US"/>
        </w:rPr>
        <w:t xml:space="preserve"> Heb11.31</w:t>
      </w:r>
      <w:r>
        <w:rPr>
          <w:lang w:val="en-US"/>
        </w:rPr>
        <w:t xml:space="preserve">. 1 P </w:t>
      </w:r>
      <w:r w:rsidR="006B227C" w:rsidRPr="00710603">
        <w:rPr>
          <w:lang w:val="en-US"/>
        </w:rPr>
        <w:t xml:space="preserve"> 1Pe2.7</w:t>
      </w:r>
      <w:r>
        <w:rPr>
          <w:lang w:val="en-US"/>
        </w:rPr>
        <w:t xml:space="preserve">. </w:t>
      </w:r>
      <w:r w:rsidR="006B227C" w:rsidRPr="00710603">
        <w:rPr>
          <w:lang w:val="en-US"/>
        </w:rPr>
        <w:t xml:space="preserve"> 1Pe3.20</w:t>
      </w:r>
      <w:r>
        <w:rPr>
          <w:lang w:val="en-US"/>
        </w:rPr>
        <w:t xml:space="preserve">. </w:t>
      </w:r>
      <w:r>
        <w:rPr>
          <w:b/>
          <w:lang w:val="en-US"/>
        </w:rPr>
        <w:t>the ungodly</w:t>
      </w:r>
      <w:r>
        <w:rPr>
          <w:lang w:val="en-US"/>
        </w:rPr>
        <w:t xml:space="preserve">. 1 P </w:t>
      </w:r>
      <w:r w:rsidR="006B227C" w:rsidRPr="00710603">
        <w:rPr>
          <w:lang w:val="en-US"/>
        </w:rPr>
        <w:t xml:space="preserve"> 1Pe4.18</w:t>
      </w:r>
      <w:r>
        <w:rPr>
          <w:lang w:val="en-US"/>
        </w:rPr>
        <w:t xml:space="preserve">. </w:t>
      </w:r>
      <w:r w:rsidRPr="00710603">
        <w:t xml:space="preserve">Ju </w:t>
      </w:r>
      <w:r w:rsidR="006B227C">
        <w:t xml:space="preserve"> Jud15</w:t>
      </w:r>
      <w:r w:rsidRPr="00710603">
        <w:t xml:space="preserve">. </w:t>
      </w:r>
      <w:r w:rsidRPr="00710603">
        <w:rPr>
          <w:b/>
        </w:rPr>
        <w:t>profane</w:t>
      </w:r>
      <w:r w:rsidRPr="00710603">
        <w:t xml:space="preserve">. 1 Ti </w:t>
      </w:r>
      <w:r w:rsidR="006B227C">
        <w:t xml:space="preserve"> 1Ti4.7</w:t>
      </w:r>
      <w:r w:rsidRPr="00710603">
        <w:t xml:space="preserve">. </w:t>
      </w:r>
      <w:r w:rsidR="006B227C">
        <w:t xml:space="preserve"> 1Ti6.20</w:t>
      </w:r>
      <w:r w:rsidRPr="00710603">
        <w:t xml:space="preserve">. Je </w:t>
      </w:r>
      <w:r w:rsidR="006B227C">
        <w:t xml:space="preserve"> Je23.11</w:t>
      </w:r>
      <w:r w:rsidRPr="00710603">
        <w:t xml:space="preserve">. Ezk </w:t>
      </w:r>
      <w:r w:rsidR="006B227C">
        <w:t xml:space="preserve"> Eze21.25</w:t>
      </w:r>
      <w:r w:rsidRPr="00710603">
        <w:t xml:space="preserve">. 2 Ti </w:t>
      </w:r>
      <w:r w:rsidR="006B227C">
        <w:t xml:space="preserve"> 2Ti2.16</w:t>
      </w:r>
      <w:r w:rsidRPr="00710603">
        <w:t xml:space="preserve">. He </w:t>
      </w:r>
      <w:r w:rsidR="006B227C">
        <w:t xml:space="preserve"> Heb12.16</w:t>
      </w:r>
      <w:r w:rsidRPr="00710603">
        <w:t xml:space="preserve">. </w:t>
      </w:r>
      <w:r w:rsidRPr="00710603">
        <w:rPr>
          <w:b/>
        </w:rPr>
        <w:t>murderers</w:t>
      </w:r>
      <w:r w:rsidRPr="00710603">
        <w:t>. Ex *</w:t>
      </w:r>
      <w:r w:rsidR="006B227C">
        <w:t xml:space="preserve"> Ex21.15</w:t>
      </w:r>
      <w:r w:rsidRPr="00710603">
        <w:t xml:space="preserve">. Le </w:t>
      </w:r>
      <w:r w:rsidR="006B227C">
        <w:t xml:space="preserve"> Le20.9</w:t>
      </w:r>
      <w:r w:rsidRPr="00710603">
        <w:t xml:space="preserve">. Dt </w:t>
      </w:r>
      <w:r w:rsidR="006B227C">
        <w:t xml:space="preserve"> Dt27.16</w:t>
      </w:r>
      <w:r w:rsidRPr="00710603">
        <w:t xml:space="preserve">. 2 S </w:t>
      </w:r>
      <w:r w:rsidR="006B227C">
        <w:t xml:space="preserve"> 2Sa16.11</w:t>
      </w:r>
      <w:r w:rsidRPr="00710603">
        <w:t xml:space="preserve">. </w:t>
      </w:r>
      <w:r w:rsidR="006B227C">
        <w:t xml:space="preserve"> 2Sa17.1-4</w:t>
      </w:r>
      <w:r w:rsidRPr="00710603">
        <w:t xml:space="preserve">. 2 K </w:t>
      </w:r>
      <w:r w:rsidR="006B227C">
        <w:t xml:space="preserve"> 2Ki19.37</w:t>
      </w:r>
      <w:r w:rsidRPr="00710603">
        <w:t xml:space="preserve">. 2 Ch </w:t>
      </w:r>
      <w:r w:rsidR="006B227C">
        <w:t xml:space="preserve"> 2Ch32.21</w:t>
      </w:r>
      <w:r w:rsidRPr="00710603">
        <w:t xml:space="preserve">. Pr </w:t>
      </w:r>
      <w:r w:rsidR="006B227C">
        <w:t xml:space="preserve"> Pr20.20</w:t>
      </w:r>
      <w:r w:rsidRPr="00710603">
        <w:t xml:space="preserve">. </w:t>
      </w:r>
      <w:r w:rsidR="006B227C">
        <w:t xml:space="preserve"> Pr28.24</w:t>
      </w:r>
      <w:r w:rsidRPr="00710603">
        <w:t xml:space="preserve">. </w:t>
      </w:r>
      <w:r w:rsidR="006B227C">
        <w:t xml:space="preserve"> Pr30.11</w:t>
      </w:r>
      <w:r w:rsidRPr="00710603">
        <w:t xml:space="preserve">, </w:t>
      </w:r>
      <w:r w:rsidR="006B227C">
        <w:t xml:space="preserve"> Pr30.17</w:t>
      </w:r>
      <w:r w:rsidRPr="00710603">
        <w:t xml:space="preserve">. Mt </w:t>
      </w:r>
      <w:r w:rsidR="006B227C">
        <w:t xml:space="preserve"> Mt10.21</w:t>
      </w:r>
      <w:r w:rsidRPr="00710603">
        <w:t xml:space="preserve">. </w:t>
      </w:r>
      <w:r w:rsidRPr="00710603">
        <w:rPr>
          <w:b/>
        </w:rPr>
        <w:t>manslayers</w:t>
      </w:r>
      <w:r w:rsidRPr="00710603">
        <w:t>. Ge +*</w:t>
      </w:r>
      <w:r w:rsidR="006B227C">
        <w:t xml:space="preserve"> Ge9.5</w:t>
      </w:r>
      <w:r w:rsidRPr="00710603">
        <w:t xml:space="preserve">, </w:t>
      </w:r>
      <w:r w:rsidR="006B227C">
        <w:t xml:space="preserve"> Ge9.6</w:t>
      </w:r>
      <w:r w:rsidRPr="00710603">
        <w:t>. Ex +*</w:t>
      </w:r>
      <w:r w:rsidR="006B227C">
        <w:t xml:space="preserve"> Ex20.13</w:t>
      </w:r>
      <w:r w:rsidRPr="00710603">
        <w:t xml:space="preserve">. </w:t>
      </w:r>
      <w:r w:rsidR="006B227C">
        <w:t xml:space="preserve"> Ex21.14</w:t>
      </w:r>
      <w:r w:rsidRPr="00710603">
        <w:t xml:space="preserve">. Nu </w:t>
      </w:r>
      <w:r w:rsidR="006B227C">
        <w:t xml:space="preserve"> Nu35.30-33</w:t>
      </w:r>
      <w:r w:rsidRPr="00710603">
        <w:t xml:space="preserve">. Dt </w:t>
      </w:r>
      <w:r w:rsidR="006B227C">
        <w:t xml:space="preserve"> Dt21.6-9</w:t>
      </w:r>
      <w:r w:rsidRPr="00710603">
        <w:t xml:space="preserve">. Pr </w:t>
      </w:r>
      <w:r w:rsidR="006B227C">
        <w:t xml:space="preserve"> Pr28.17</w:t>
      </w:r>
      <w:r w:rsidRPr="00710603">
        <w:t>. Ga *</w:t>
      </w:r>
      <w:r w:rsidR="006B227C">
        <w:t xml:space="preserve"> Ga5.21</w:t>
      </w:r>
      <w:r w:rsidRPr="00710603">
        <w:t>. Re +*</w:t>
      </w:r>
      <w:r w:rsidR="006B227C">
        <w:t xml:space="preserve"> Re21.8</w:t>
      </w:r>
      <w:r w:rsidRPr="00710603">
        <w:t xml:space="preserve">. </w:t>
      </w:r>
      <w:r>
        <w:rPr>
          <w:lang w:val="en-US"/>
        </w:rPr>
        <w:t>*</w:t>
      </w:r>
      <w:r w:rsidR="006B227C" w:rsidRPr="00710603">
        <w:rPr>
          <w:lang w:val="en-US"/>
        </w:rPr>
        <w:t xml:space="preserve"> Re22.15</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whoremongers</w:t>
      </w:r>
      <w:r>
        <w:rPr>
          <w:lang w:val="en-US"/>
        </w:rPr>
        <w:t>. Mk +*</w:t>
      </w:r>
      <w:r w:rsidR="006B227C" w:rsidRPr="00710603">
        <w:rPr>
          <w:lang w:val="en-US"/>
        </w:rPr>
        <w:t xml:space="preserve"> Mk7.21</w:t>
      </w:r>
      <w:r>
        <w:rPr>
          <w:lang w:val="en-US"/>
        </w:rPr>
        <w:t xml:space="preserve">, </w:t>
      </w:r>
      <w:r w:rsidR="006B227C" w:rsidRPr="00710603">
        <w:rPr>
          <w:lang w:val="en-US"/>
        </w:rPr>
        <w:t xml:space="preserve"> Mk7.22</w:t>
      </w:r>
      <w:r>
        <w:rPr>
          <w:lang w:val="en-US"/>
        </w:rPr>
        <w:t>. 1 Co +*</w:t>
      </w:r>
      <w:r w:rsidR="006B227C" w:rsidRPr="00710603">
        <w:rPr>
          <w:lang w:val="en-US"/>
        </w:rPr>
        <w:t xml:space="preserve"> 1Co6.9</w:t>
      </w:r>
      <w:r>
        <w:rPr>
          <w:lang w:val="en-US"/>
        </w:rPr>
        <w:t xml:space="preserve">, </w:t>
      </w:r>
      <w:r w:rsidR="006B227C" w:rsidRPr="00710603">
        <w:rPr>
          <w:lang w:val="en-US"/>
        </w:rPr>
        <w:t xml:space="preserve"> 1Co6.10</w:t>
      </w:r>
      <w:r>
        <w:rPr>
          <w:lang w:val="en-US"/>
        </w:rPr>
        <w:t>. Ga *</w:t>
      </w:r>
      <w:r w:rsidR="006B227C" w:rsidRPr="00710603">
        <w:rPr>
          <w:lang w:val="en-US"/>
        </w:rPr>
        <w:t xml:space="preserve"> Ga5.19-21</w:t>
      </w:r>
      <w:r>
        <w:rPr>
          <w:lang w:val="en-US"/>
        </w:rPr>
        <w:t>. Ep *</w:t>
      </w:r>
      <w:r w:rsidR="006B227C" w:rsidRPr="00710603">
        <w:rPr>
          <w:lang w:val="en-US"/>
        </w:rPr>
        <w:t xml:space="preserve"> Eph5.3-6</w:t>
      </w:r>
      <w:r>
        <w:rPr>
          <w:lang w:val="en-US"/>
        </w:rPr>
        <w:t>. He +*</w:t>
      </w:r>
      <w:r w:rsidR="006B227C" w:rsidRPr="00710603">
        <w:rPr>
          <w:lang w:val="en-US"/>
        </w:rPr>
        <w:t xml:space="preserve"> Heb13.4</w:t>
      </w:r>
      <w:r>
        <w:rPr>
          <w:lang w:val="en-US"/>
        </w:rPr>
        <w:t xml:space="preserve">. </w:t>
      </w:r>
      <w:r>
        <w:rPr>
          <w:b/>
          <w:lang w:val="en-US"/>
        </w:rPr>
        <w:t>defile</w:t>
      </w:r>
      <w:r>
        <w:rPr>
          <w:lang w:val="en-US"/>
        </w:rPr>
        <w:t xml:space="preserve">. Ge </w:t>
      </w:r>
      <w:r w:rsidR="006B227C" w:rsidRPr="00710603">
        <w:rPr>
          <w:lang w:val="en-US"/>
        </w:rPr>
        <w:t xml:space="preserve"> Ge19.5</w:t>
      </w:r>
      <w:r>
        <w:rPr>
          <w:lang w:val="en-US"/>
        </w:rPr>
        <w:t xml:space="preserve">. Le </w:t>
      </w:r>
      <w:r w:rsidR="006B227C" w:rsidRPr="00710603">
        <w:rPr>
          <w:lang w:val="en-US"/>
        </w:rPr>
        <w:t xml:space="preserve"> Le18.21</w:t>
      </w:r>
      <w:r>
        <w:rPr>
          <w:lang w:val="en-US"/>
        </w:rPr>
        <w:t xml:space="preserve">, </w:t>
      </w:r>
      <w:r w:rsidR="006B227C" w:rsidRPr="00710603">
        <w:rPr>
          <w:lang w:val="en-US"/>
        </w:rPr>
        <w:t xml:space="preserve"> Le18.22</w:t>
      </w:r>
      <w:r>
        <w:rPr>
          <w:lang w:val="en-US"/>
        </w:rPr>
        <w:t xml:space="preserve">. </w:t>
      </w:r>
      <w:r w:rsidR="006B227C" w:rsidRPr="00710603">
        <w:rPr>
          <w:lang w:val="en-US"/>
        </w:rPr>
        <w:t xml:space="preserve"> Le20.13</w:t>
      </w:r>
      <w:r>
        <w:rPr>
          <w:lang w:val="en-US"/>
        </w:rPr>
        <w:t>. Ro +*</w:t>
      </w:r>
      <w:r w:rsidR="006B227C" w:rsidRPr="00710603">
        <w:rPr>
          <w:lang w:val="en-US"/>
        </w:rPr>
        <w:t xml:space="preserve"> Ro1.26</w:t>
      </w:r>
      <w:r>
        <w:rPr>
          <w:lang w:val="en-US"/>
        </w:rPr>
        <w:t>. Ju +*</w:t>
      </w:r>
      <w:r w:rsidR="006B227C" w:rsidRPr="00710603">
        <w:rPr>
          <w:lang w:val="en-US"/>
        </w:rPr>
        <w:t xml:space="preserve"> Jud7</w:t>
      </w:r>
      <w:r>
        <w:rPr>
          <w:lang w:val="en-US"/>
        </w:rPr>
        <w:t xml:space="preserve">. </w:t>
      </w:r>
      <w:r>
        <w:rPr>
          <w:b/>
          <w:lang w:val="en-US"/>
        </w:rPr>
        <w:t>menstealers</w:t>
      </w:r>
      <w:r>
        <w:rPr>
          <w:lang w:val="en-US"/>
        </w:rPr>
        <w:t xml:space="preserve">. T#682. Ge </w:t>
      </w:r>
      <w:r w:rsidR="006B227C" w:rsidRPr="00710603">
        <w:rPr>
          <w:lang w:val="en-US"/>
        </w:rPr>
        <w:t xml:space="preserve"> Ge37.27</w:t>
      </w:r>
      <w:r>
        <w:rPr>
          <w:lang w:val="en-US"/>
        </w:rPr>
        <w:t xml:space="preserve">. </w:t>
      </w:r>
      <w:r w:rsidR="006B227C" w:rsidRPr="00710603">
        <w:rPr>
          <w:lang w:val="en-US"/>
        </w:rPr>
        <w:t xml:space="preserve"> Ge40.15</w:t>
      </w:r>
      <w:r>
        <w:rPr>
          <w:lang w:val="en-US"/>
        </w:rPr>
        <w:t xml:space="preserve">. </w:t>
      </w:r>
      <w:r w:rsidRPr="00710603">
        <w:t xml:space="preserve">Ex </w:t>
      </w:r>
      <w:r w:rsidR="006B227C">
        <w:t xml:space="preserve"> Ex21.16</w:t>
      </w:r>
      <w:r w:rsidRPr="00710603">
        <w:t xml:space="preserve">. Dt </w:t>
      </w:r>
      <w:r w:rsidR="006B227C">
        <w:t xml:space="preserve"> Dt24.7</w:t>
      </w:r>
      <w:r w:rsidRPr="00710603">
        <w:t>. Jb +</w:t>
      </w:r>
      <w:r w:rsidR="006B227C">
        <w:t xml:space="preserve"> Job27.13</w:t>
      </w:r>
      <w:r w:rsidRPr="00710603">
        <w:t xml:space="preserve"> (T#490). +36:6 (T#631). Pr +</w:t>
      </w:r>
      <w:r w:rsidR="006B227C">
        <w:t xml:space="preserve"> Pr21.7</w:t>
      </w:r>
      <w:r w:rsidRPr="00710603">
        <w:t xml:space="preserve"> (T#489). </w:t>
      </w:r>
      <w:r>
        <w:rPr>
          <w:lang w:val="en-US"/>
        </w:rPr>
        <w:t>+22:22 (T#636). Ec +</w:t>
      </w:r>
      <w:r w:rsidR="006B227C" w:rsidRPr="00710603">
        <w:rPr>
          <w:lang w:val="en-US"/>
        </w:rPr>
        <w:t xml:space="preserve"> Ec7.7</w:t>
      </w:r>
      <w:r>
        <w:rPr>
          <w:lang w:val="en-US"/>
        </w:rPr>
        <w:t xml:space="preserve"> (T#491). Je </w:t>
      </w:r>
      <w:r w:rsidR="006B227C" w:rsidRPr="00710603">
        <w:rPr>
          <w:lang w:val="en-US"/>
        </w:rPr>
        <w:t xml:space="preserve"> Je5.26</w:t>
      </w:r>
      <w:r>
        <w:rPr>
          <w:lang w:val="en-US"/>
        </w:rPr>
        <w:t>. *</w:t>
      </w:r>
      <w:r w:rsidR="006B227C" w:rsidRPr="00710603">
        <w:rPr>
          <w:lang w:val="en-US"/>
        </w:rPr>
        <w:t xml:space="preserve"> Je34.17</w:t>
      </w:r>
      <w:r>
        <w:rPr>
          <w:lang w:val="en-US"/>
        </w:rPr>
        <w:t xml:space="preserve">. Re </w:t>
      </w:r>
      <w:r w:rsidR="006B227C" w:rsidRPr="00710603">
        <w:rPr>
          <w:lang w:val="en-US"/>
        </w:rPr>
        <w:t xml:space="preserve"> Re18.13</w:t>
      </w:r>
      <w:r>
        <w:rPr>
          <w:lang w:val="en-US"/>
        </w:rPr>
        <w:t xml:space="preserve">. </w:t>
      </w:r>
      <w:r>
        <w:rPr>
          <w:b/>
          <w:lang w:val="en-US"/>
        </w:rPr>
        <w:t>for liars</w:t>
      </w:r>
      <w:r>
        <w:rPr>
          <w:lang w:val="en-US"/>
        </w:rPr>
        <w:t xml:space="preserve">. Jn </w:t>
      </w:r>
      <w:r>
        <w:rPr>
          <w:rFonts w:ascii="Segoe UI Symbol" w:hAnsi="Segoe UI Symbol" w:cs="Segoe UI Symbol"/>
          <w:lang w:val="en-US"/>
        </w:rPr>
        <w:t>✓</w:t>
      </w:r>
      <w:r w:rsidR="006B227C" w:rsidRPr="00710603">
        <w:rPr>
          <w:lang w:val="en-US"/>
        </w:rPr>
        <w:t xml:space="preserve"> Jn8.44</w:t>
      </w:r>
      <w:r>
        <w:rPr>
          <w:lang w:val="en-US"/>
        </w:rPr>
        <w:t>. Re +*</w:t>
      </w:r>
      <w:r w:rsidR="006B227C" w:rsidRPr="00710603">
        <w:rPr>
          <w:lang w:val="en-US"/>
        </w:rPr>
        <w:t xml:space="preserve"> Re21.8</w:t>
      </w:r>
      <w:r>
        <w:rPr>
          <w:lang w:val="en-US"/>
        </w:rPr>
        <w:t xml:space="preserve">, </w:t>
      </w:r>
      <w:r w:rsidR="006B227C" w:rsidRPr="00710603">
        <w:rPr>
          <w:lang w:val="en-US"/>
        </w:rPr>
        <w:t xml:space="preserve"> Re21.27</w:t>
      </w:r>
      <w:r>
        <w:rPr>
          <w:lang w:val="en-US"/>
        </w:rPr>
        <w:t>. *</w:t>
      </w:r>
      <w:r w:rsidR="006B227C" w:rsidRPr="00710603">
        <w:rPr>
          <w:lang w:val="en-US"/>
        </w:rPr>
        <w:t xml:space="preserve"> Re22.15</w:t>
      </w:r>
      <w:r>
        <w:rPr>
          <w:lang w:val="en-US"/>
        </w:rPr>
        <w:t xml:space="preserve">. </w:t>
      </w:r>
      <w:r>
        <w:rPr>
          <w:b/>
          <w:lang w:val="en-US"/>
        </w:rPr>
        <w:t>perjured</w:t>
      </w:r>
      <w:r>
        <w:rPr>
          <w:lang w:val="en-US"/>
        </w:rPr>
        <w:t>. Ex +*</w:t>
      </w:r>
      <w:r w:rsidR="006B227C" w:rsidRPr="00710603">
        <w:rPr>
          <w:lang w:val="en-US"/>
        </w:rPr>
        <w:t xml:space="preserve"> Ex20.7</w:t>
      </w:r>
      <w:r>
        <w:rPr>
          <w:lang w:val="en-US"/>
        </w:rPr>
        <w:t>. Le +*</w:t>
      </w:r>
      <w:r w:rsidR="006B227C" w:rsidRPr="00710603">
        <w:rPr>
          <w:lang w:val="en-US"/>
        </w:rPr>
        <w:t xml:space="preserve"> Le19.12</w:t>
      </w:r>
      <w:r>
        <w:rPr>
          <w:lang w:val="en-US"/>
        </w:rPr>
        <w:t xml:space="preserve">. Ezk </w:t>
      </w:r>
      <w:r w:rsidR="006B227C" w:rsidRPr="00710603">
        <w:rPr>
          <w:lang w:val="en-US"/>
        </w:rPr>
        <w:t xml:space="preserve"> Eze17.16-19</w:t>
      </w:r>
      <w:r>
        <w:rPr>
          <w:lang w:val="en-US"/>
        </w:rPr>
        <w:t xml:space="preserve">. Ho </w:t>
      </w:r>
      <w:r w:rsidR="006B227C" w:rsidRPr="00710603">
        <w:rPr>
          <w:lang w:val="en-US"/>
        </w:rPr>
        <w:t xml:space="preserve"> Ho4.1</w:t>
      </w:r>
      <w:r>
        <w:rPr>
          <w:lang w:val="en-US"/>
        </w:rPr>
        <w:t xml:space="preserve">, </w:t>
      </w:r>
      <w:r w:rsidR="006B227C" w:rsidRPr="00710603">
        <w:rPr>
          <w:lang w:val="en-US"/>
        </w:rPr>
        <w:t xml:space="preserve"> Ho4.2</w:t>
      </w:r>
      <w:r>
        <w:rPr>
          <w:lang w:val="en-US"/>
        </w:rPr>
        <w:t xml:space="preserve">. </w:t>
      </w:r>
      <w:r w:rsidR="006B227C" w:rsidRPr="00710603">
        <w:rPr>
          <w:lang w:val="en-US"/>
        </w:rPr>
        <w:t xml:space="preserve"> Ho10.4</w:t>
      </w:r>
      <w:r>
        <w:rPr>
          <w:lang w:val="en-US"/>
        </w:rPr>
        <w:t xml:space="preserve">. Zc </w:t>
      </w:r>
      <w:r w:rsidR="006B227C" w:rsidRPr="00710603">
        <w:rPr>
          <w:lang w:val="en-US"/>
        </w:rPr>
        <w:t xml:space="preserve"> Zec5.4</w:t>
      </w:r>
      <w:r>
        <w:rPr>
          <w:lang w:val="en-US"/>
        </w:rPr>
        <w:t xml:space="preserve">. </w:t>
      </w:r>
      <w:r w:rsidR="006B227C" w:rsidRPr="00710603">
        <w:rPr>
          <w:lang w:val="en-US"/>
        </w:rPr>
        <w:t xml:space="preserve"> Zec8.17</w:t>
      </w:r>
      <w:r>
        <w:rPr>
          <w:lang w:val="en-US"/>
        </w:rPr>
        <w:t>. Ml +*</w:t>
      </w:r>
      <w:r w:rsidR="006B227C" w:rsidRPr="00710603">
        <w:rPr>
          <w:lang w:val="en-US"/>
        </w:rPr>
        <w:t xml:space="preserve"> Mal3.5</w:t>
      </w:r>
      <w:r>
        <w:rPr>
          <w:lang w:val="en-US"/>
        </w:rPr>
        <w:t>. Mt *</w:t>
      </w:r>
      <w:r w:rsidR="006B227C" w:rsidRPr="00710603">
        <w:rPr>
          <w:lang w:val="en-US"/>
        </w:rPr>
        <w:t xml:space="preserve"> Mt5.33-37</w:t>
      </w:r>
      <w:r>
        <w:rPr>
          <w:lang w:val="en-US"/>
        </w:rPr>
        <w:t xml:space="preserve">. </w:t>
      </w:r>
      <w:r>
        <w:rPr>
          <w:b/>
          <w:lang w:val="en-US"/>
        </w:rPr>
        <w:t>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contrary</w:t>
      </w:r>
      <w:r>
        <w:rPr>
          <w:lang w:val="en-US"/>
        </w:rPr>
        <w:t xml:space="preserve">. </w:t>
      </w:r>
      <w:r w:rsidRPr="00710603">
        <w:t xml:space="preserve">1 Ti </w:t>
      </w:r>
      <w:r w:rsidR="006B227C">
        <w:t xml:space="preserve"> 1Ti6.3</w:t>
      </w:r>
      <w:r w:rsidRPr="00710603">
        <w:t xml:space="preserve">. Ga </w:t>
      </w:r>
      <w:r w:rsidRPr="00710603">
        <w:rPr>
          <w:rFonts w:ascii="MS Gothic" w:hAnsi="MS Gothic" w:cs="MS Gothic"/>
        </w:rPr>
        <w:t>◐</w:t>
      </w:r>
      <w:r w:rsidRPr="00710603">
        <w:t>*</w:t>
      </w:r>
      <w:r w:rsidR="006B227C">
        <w:t xml:space="preserve"> Ga5.22</w:t>
      </w:r>
      <w:r w:rsidRPr="00710603">
        <w:t xml:space="preserve">, </w:t>
      </w:r>
      <w:r w:rsidR="006B227C">
        <w:t xml:space="preserve"> Ga5.23</w:t>
      </w:r>
      <w:r w:rsidRPr="00710603">
        <w:t xml:space="preserve">. 2 Ti </w:t>
      </w:r>
      <w:r w:rsidR="006B227C">
        <w:t xml:space="preserve"> 2Ti1.13</w:t>
      </w:r>
      <w:r w:rsidRPr="00710603">
        <w:t xml:space="preserve">. </w:t>
      </w:r>
      <w:r w:rsidR="006B227C">
        <w:t xml:space="preserve"> 2Ti4.3</w:t>
      </w:r>
      <w:r w:rsidRPr="00710603">
        <w:t xml:space="preserve">. Ti </w:t>
      </w:r>
      <w:r w:rsidR="006B227C">
        <w:t xml:space="preserve"> Tt1.9</w:t>
      </w:r>
      <w:r w:rsidRPr="00710603">
        <w:t xml:space="preserve">. </w:t>
      </w:r>
      <w:r w:rsidR="006B227C">
        <w:t xml:space="preserve"> </w:t>
      </w:r>
      <w:r w:rsidR="006B227C" w:rsidRPr="00710603">
        <w:rPr>
          <w:lang w:val="en-US"/>
        </w:rPr>
        <w:t>Tt2.1</w:t>
      </w:r>
      <w:r>
        <w:rPr>
          <w:lang w:val="en-US"/>
        </w:rPr>
        <w:t xml:space="preserve">. </w:t>
      </w:r>
      <w:r>
        <w:rPr>
          <w:b/>
          <w:lang w:val="en-US"/>
        </w:rPr>
        <w:t>sound</w:t>
      </w:r>
      <w:r>
        <w:rPr>
          <w:lang w:val="en-US"/>
        </w:rPr>
        <w:t xml:space="preserve">. Gr. healthful. 1 Ti </w:t>
      </w:r>
      <w:r w:rsidR="006B227C" w:rsidRPr="00710603">
        <w:rPr>
          <w:lang w:val="en-US"/>
        </w:rPr>
        <w:t xml:space="preserve"> 1Ti6.3</w:t>
      </w:r>
      <w:r>
        <w:rPr>
          <w:lang w:val="en-US"/>
        </w:rPr>
        <w:t xml:space="preserve">. 2 Ti </w:t>
      </w:r>
      <w:r w:rsidR="006B227C" w:rsidRPr="00710603">
        <w:rPr>
          <w:lang w:val="en-US"/>
        </w:rPr>
        <w:t xml:space="preserve"> 2Ti1.13</w:t>
      </w:r>
      <w:r>
        <w:rPr>
          <w:lang w:val="en-US"/>
        </w:rPr>
        <w:t xml:space="preserve">. </w:t>
      </w:r>
      <w:r w:rsidR="006B227C" w:rsidRPr="00710603">
        <w:rPr>
          <w:lang w:val="en-US"/>
        </w:rPr>
        <w:t xml:space="preserve"> 2Ti4.3</w:t>
      </w:r>
      <w:r>
        <w:rPr>
          <w:lang w:val="en-US"/>
        </w:rPr>
        <w:t xml:space="preserve">. Ti </w:t>
      </w:r>
      <w:r w:rsidR="006B227C" w:rsidRPr="00710603">
        <w:rPr>
          <w:lang w:val="en-US"/>
        </w:rPr>
        <w:t xml:space="preserve"> Tt1.9</w:t>
      </w:r>
      <w:r>
        <w:rPr>
          <w:lang w:val="en-US"/>
        </w:rPr>
        <w:t xml:space="preserve">, </w:t>
      </w:r>
      <w:r w:rsidR="006B227C" w:rsidRPr="00710603">
        <w:rPr>
          <w:lang w:val="en-US"/>
        </w:rPr>
        <w:t xml:space="preserve"> Tt1.13</w:t>
      </w:r>
      <w:r>
        <w:rPr>
          <w:lang w:val="en-US"/>
        </w:rPr>
        <w:t xml:space="preserve">. </w:t>
      </w:r>
      <w:r w:rsidR="006B227C" w:rsidRPr="00710603">
        <w:rPr>
          <w:lang w:val="en-US"/>
        </w:rPr>
        <w:t xml:space="preserve"> Tt2.1</w:t>
      </w:r>
      <w:r>
        <w:rPr>
          <w:lang w:val="en-US"/>
        </w:rPr>
        <w:t xml:space="preserve">, </w:t>
      </w:r>
      <w:r w:rsidR="006B227C" w:rsidRPr="00710603">
        <w:rPr>
          <w:lang w:val="en-US"/>
        </w:rPr>
        <w:t xml:space="preserve"> Tt2.2</w:t>
      </w:r>
      <w:r>
        <w:rPr>
          <w:lang w:val="en-US"/>
        </w:rPr>
        <w:t xml:space="preserve">. </w:t>
      </w:r>
      <w:r>
        <w:rPr>
          <w:b/>
          <w:lang w:val="en-US"/>
        </w:rPr>
        <w:t>doctrine</w:t>
      </w:r>
      <w:r>
        <w:rPr>
          <w:lang w:val="en-US"/>
        </w:rPr>
        <w:t>. or, teaching. 1 Ti +</w:t>
      </w:r>
      <w:r w:rsidR="006B227C" w:rsidRPr="00710603">
        <w:rPr>
          <w:lang w:val="en-US"/>
        </w:rPr>
        <w:t xml:space="preserve"> 1Ti4.6</w:t>
      </w:r>
      <w:r>
        <w:rPr>
          <w:lang w:val="en-US"/>
        </w:rPr>
        <w:t xml:space="preserve">. </w:t>
      </w:r>
    </w:p>
    <w:p w:rsidR="003E23E9" w:rsidRPr="00710603" w:rsidRDefault="003E23E9" w:rsidP="00710603">
      <w:pPr>
        <w:ind w:firstLine="360"/>
        <w:jc w:val="both"/>
        <w:rPr>
          <w:lang w:val="en-US"/>
        </w:rPr>
      </w:pPr>
      <w:r>
        <w:rPr>
          <w:lang w:val="en-US"/>
        </w:rPr>
        <w:t xml:space="preserve">11. </w:t>
      </w:r>
      <w:r>
        <w:rPr>
          <w:b/>
          <w:lang w:val="en-US"/>
        </w:rPr>
        <w:t>According</w:t>
      </w:r>
      <w:r>
        <w:rPr>
          <w:lang w:val="en-US"/>
        </w:rPr>
        <w:t xml:space="preserve">. Ro </w:t>
      </w:r>
      <w:r w:rsidR="006B227C" w:rsidRPr="00710603">
        <w:rPr>
          <w:lang w:val="en-US"/>
        </w:rPr>
        <w:t xml:space="preserve"> Ro2.16</w:t>
      </w:r>
      <w:r>
        <w:rPr>
          <w:lang w:val="en-US"/>
        </w:rPr>
        <w:t xml:space="preserve">. </w:t>
      </w:r>
      <w:r>
        <w:rPr>
          <w:b/>
          <w:lang w:val="en-US"/>
        </w:rPr>
        <w:t>glorious</w:t>
      </w:r>
      <w:r>
        <w:rPr>
          <w:lang w:val="en-US"/>
        </w:rPr>
        <w:t xml:space="preserve">. </w:t>
      </w:r>
      <w:r w:rsidR="006B227C" w:rsidRPr="00710603">
        <w:rPr>
          <w:lang w:val="en-US"/>
        </w:rPr>
        <w:t xml:space="preserve">  f24:24N</w:t>
      </w:r>
      <w:r>
        <w:rPr>
          <w:lang w:val="en-US"/>
        </w:rPr>
        <w:t>, Ge +</w:t>
      </w:r>
      <w:r w:rsidR="006B227C" w:rsidRPr="00710603">
        <w:rPr>
          <w:lang w:val="en-US"/>
        </w:rPr>
        <w:t xml:space="preserve"> Ge17.5</w:t>
      </w:r>
      <w:r>
        <w:rPr>
          <w:lang w:val="en-US"/>
        </w:rPr>
        <w:t xml:space="preserve">. Ps </w:t>
      </w:r>
      <w:r>
        <w:rPr>
          <w:rFonts w:ascii="Segoe UI Symbol" w:hAnsi="Segoe UI Symbol" w:cs="Segoe UI Symbol"/>
          <w:lang w:val="en-US"/>
        </w:rPr>
        <w:t>✓</w:t>
      </w:r>
      <w:r w:rsidR="006B227C" w:rsidRPr="00710603">
        <w:rPr>
          <w:lang w:val="en-US"/>
        </w:rPr>
        <w:t xml:space="preserve"> Ps138.2</w:t>
      </w:r>
      <w:r>
        <w:rPr>
          <w:lang w:val="en-US"/>
        </w:rPr>
        <w:t xml:space="preserve">. Lk </w:t>
      </w:r>
      <w:r w:rsidR="006B227C" w:rsidRPr="00710603">
        <w:rPr>
          <w:lang w:val="en-US"/>
        </w:rPr>
        <w:t xml:space="preserve"> Lk2.10</w:t>
      </w:r>
      <w:r>
        <w:rPr>
          <w:lang w:val="en-US"/>
        </w:rPr>
        <w:t xml:space="preserve">, </w:t>
      </w:r>
      <w:r w:rsidR="006B227C" w:rsidRPr="00710603">
        <w:rPr>
          <w:lang w:val="en-US"/>
        </w:rPr>
        <w:t xml:space="preserve"> Lk2.11</w:t>
      </w:r>
      <w:r>
        <w:rPr>
          <w:lang w:val="en-US"/>
        </w:rPr>
        <w:t xml:space="preserve">, </w:t>
      </w:r>
      <w:r w:rsidR="006B227C" w:rsidRPr="00710603">
        <w:rPr>
          <w:lang w:val="en-US"/>
        </w:rPr>
        <w:t xml:space="preserve"> Lk2.14</w:t>
      </w:r>
      <w:r>
        <w:rPr>
          <w:lang w:val="en-US"/>
        </w:rPr>
        <w:t xml:space="preserve">. 2 Co </w:t>
      </w:r>
      <w:r w:rsidR="006B227C" w:rsidRPr="00710603">
        <w:rPr>
          <w:lang w:val="en-US"/>
        </w:rPr>
        <w:t xml:space="preserve"> 2Co3.8-11</w:t>
      </w:r>
      <w:r>
        <w:rPr>
          <w:lang w:val="en-US"/>
        </w:rPr>
        <w:t xml:space="preserve">. </w:t>
      </w:r>
      <w:r>
        <w:rPr>
          <w:rFonts w:ascii="Segoe UI Symbol" w:hAnsi="Segoe UI Symbol" w:cs="Segoe UI Symbol"/>
          <w:lang w:val="en-US"/>
        </w:rPr>
        <w:t>✓</w:t>
      </w:r>
      <w:r w:rsidR="006B227C" w:rsidRPr="00710603">
        <w:rPr>
          <w:lang w:val="en-US"/>
        </w:rPr>
        <w:t xml:space="preserve"> 2Co4.4</w:t>
      </w:r>
      <w:r>
        <w:rPr>
          <w:lang w:val="en-US"/>
        </w:rPr>
        <w:t xml:space="preserve">, </w:t>
      </w:r>
      <w:r w:rsidR="006B227C" w:rsidRPr="00710603">
        <w:rPr>
          <w:lang w:val="en-US"/>
        </w:rPr>
        <w:t xml:space="preserve"> 2Co4.6</w:t>
      </w:r>
      <w:r>
        <w:rPr>
          <w:lang w:val="en-US"/>
        </w:rPr>
        <w:t xml:space="preserve">. Ep </w:t>
      </w:r>
      <w:r w:rsidR="006B227C" w:rsidRPr="00710603">
        <w:rPr>
          <w:lang w:val="en-US"/>
        </w:rPr>
        <w:t xml:space="preserve"> Eph1.6</w:t>
      </w:r>
      <w:r>
        <w:rPr>
          <w:lang w:val="en-US"/>
        </w:rPr>
        <w:t xml:space="preserve">, </w:t>
      </w:r>
      <w:r w:rsidR="006B227C" w:rsidRPr="00710603">
        <w:rPr>
          <w:lang w:val="en-US"/>
        </w:rPr>
        <w:t xml:space="preserve"> Eph1.12</w:t>
      </w:r>
      <w:r>
        <w:rPr>
          <w:lang w:val="en-US"/>
        </w:rPr>
        <w:t xml:space="preserve">. </w:t>
      </w:r>
      <w:r w:rsidR="006B227C" w:rsidRPr="00710603">
        <w:rPr>
          <w:lang w:val="en-US"/>
        </w:rPr>
        <w:t xml:space="preserve"> Eph2.7</w:t>
      </w:r>
      <w:r>
        <w:rPr>
          <w:lang w:val="en-US"/>
        </w:rPr>
        <w:t>. *</w:t>
      </w:r>
      <w:r w:rsidR="006B227C" w:rsidRPr="00710603">
        <w:rPr>
          <w:lang w:val="en-US"/>
        </w:rPr>
        <w:t xml:space="preserve"> Eph3.8</w:t>
      </w:r>
      <w:r>
        <w:rPr>
          <w:lang w:val="en-US"/>
        </w:rPr>
        <w:t xml:space="preserve">, </w:t>
      </w:r>
      <w:r w:rsidR="006B227C" w:rsidRPr="00710603">
        <w:rPr>
          <w:lang w:val="en-US"/>
        </w:rPr>
        <w:t xml:space="preserve"> Eph3.10</w:t>
      </w:r>
      <w:r>
        <w:rPr>
          <w:lang w:val="en-US"/>
        </w:rPr>
        <w:t xml:space="preserve">. 1 P </w:t>
      </w:r>
      <w:r w:rsidR="006B227C" w:rsidRPr="00710603">
        <w:rPr>
          <w:lang w:val="en-US"/>
        </w:rPr>
        <w:t xml:space="preserve"> 1Pe1.11</w:t>
      </w:r>
      <w:r>
        <w:rPr>
          <w:lang w:val="en-US"/>
        </w:rPr>
        <w:t xml:space="preserve">, </w:t>
      </w:r>
      <w:r w:rsidR="006B227C" w:rsidRPr="00710603">
        <w:rPr>
          <w:lang w:val="en-US"/>
        </w:rPr>
        <w:t xml:space="preserve"> 1Pe1.12</w:t>
      </w:r>
      <w:r>
        <w:rPr>
          <w:lang w:val="en-US"/>
        </w:rPr>
        <w:t xml:space="preserve">. </w:t>
      </w:r>
      <w:r>
        <w:rPr>
          <w:b/>
          <w:lang w:val="en-US"/>
        </w:rPr>
        <w:t>the blessed</w:t>
      </w:r>
      <w:r>
        <w:rPr>
          <w:lang w:val="en-US"/>
        </w:rPr>
        <w:t xml:space="preserve">. 1 Ti </w:t>
      </w:r>
      <w:r w:rsidR="006B227C" w:rsidRPr="00710603">
        <w:rPr>
          <w:lang w:val="en-US"/>
        </w:rPr>
        <w:t xml:space="preserve"> 1Ti6.15</w:t>
      </w:r>
      <w:r>
        <w:rPr>
          <w:lang w:val="en-US"/>
        </w:rPr>
        <w:t xml:space="preserve">. </w:t>
      </w:r>
      <w:r>
        <w:rPr>
          <w:b/>
          <w:lang w:val="en-US"/>
        </w:rPr>
        <w:t>committed</w:t>
      </w:r>
      <w:r>
        <w:rPr>
          <w:lang w:val="en-US"/>
        </w:rPr>
        <w:t xml:space="preserve">. T#465. 1 Ti </w:t>
      </w:r>
      <w:r w:rsidR="006B227C" w:rsidRPr="00710603">
        <w:rPr>
          <w:lang w:val="en-US"/>
        </w:rPr>
        <w:t xml:space="preserve"> 1Ti2.7</w:t>
      </w:r>
      <w:r>
        <w:rPr>
          <w:lang w:val="en-US"/>
        </w:rPr>
        <w:t xml:space="preserve">. </w:t>
      </w:r>
      <w:r w:rsidR="006B227C" w:rsidRPr="00710603">
        <w:rPr>
          <w:lang w:val="en-US"/>
        </w:rPr>
        <w:t xml:space="preserve"> </w:t>
      </w:r>
      <w:r w:rsidR="006B227C">
        <w:t>1Ti6.20</w:t>
      </w:r>
      <w:r w:rsidRPr="00710603">
        <w:t xml:space="preserve">, </w:t>
      </w:r>
      <w:r w:rsidR="006B227C">
        <w:t xml:space="preserve"> 1Ti6.21</w:t>
      </w:r>
      <w:r w:rsidRPr="00710603">
        <w:t xml:space="preserve">. </w:t>
      </w:r>
      <w:r w:rsidRPr="00710603">
        <w:lastRenderedPageBreak/>
        <w:t xml:space="preserve">Ezk </w:t>
      </w:r>
      <w:r w:rsidR="006B227C">
        <w:t xml:space="preserve"> Eze3.17</w:t>
      </w:r>
      <w:r w:rsidRPr="00710603">
        <w:t xml:space="preserve">, </w:t>
      </w:r>
      <w:r w:rsidR="006B227C">
        <w:t xml:space="preserve"> Eze3.19</w:t>
      </w:r>
      <w:r w:rsidRPr="00710603">
        <w:t xml:space="preserve">. </w:t>
      </w:r>
      <w:r w:rsidR="006B227C">
        <w:t xml:space="preserve"> Eze33.7-9</w:t>
      </w:r>
      <w:r w:rsidRPr="00710603">
        <w:t xml:space="preserve">. </w:t>
      </w:r>
      <w:r w:rsidR="006B227C">
        <w:t xml:space="preserve"> Eze34.8-10</w:t>
      </w:r>
      <w:r w:rsidRPr="00710603">
        <w:t>. Ro +</w:t>
      </w:r>
      <w:r w:rsidR="006B227C">
        <w:t xml:space="preserve"> Ro2.16</w:t>
      </w:r>
      <w:r w:rsidRPr="00710603">
        <w:t>. *</w:t>
      </w:r>
      <w:r w:rsidR="006B227C">
        <w:t xml:space="preserve"> Ro15.15</w:t>
      </w:r>
      <w:r w:rsidRPr="00710603">
        <w:t xml:space="preserve">. </w:t>
      </w:r>
      <w:r>
        <w:rPr>
          <w:lang w:val="en-US"/>
        </w:rPr>
        <w:t>1 Co +*</w:t>
      </w:r>
      <w:r w:rsidR="006B227C" w:rsidRPr="00710603">
        <w:rPr>
          <w:lang w:val="en-US"/>
        </w:rPr>
        <w:t xml:space="preserve"> 1Co4.1</w:t>
      </w:r>
      <w:r>
        <w:rPr>
          <w:lang w:val="en-US"/>
        </w:rPr>
        <w:t xml:space="preserve">, </w:t>
      </w:r>
      <w:r w:rsidR="006B227C" w:rsidRPr="00710603">
        <w:rPr>
          <w:lang w:val="en-US"/>
        </w:rPr>
        <w:t xml:space="preserve"> 1Co4.2</w:t>
      </w:r>
      <w:r>
        <w:rPr>
          <w:lang w:val="en-US"/>
        </w:rPr>
        <w:t xml:space="preserve">. </w:t>
      </w:r>
      <w:r w:rsidR="006B227C" w:rsidRPr="00710603">
        <w:rPr>
          <w:lang w:val="en-US"/>
        </w:rPr>
        <w:t xml:space="preserve"> 1Co9.17</w:t>
      </w:r>
      <w:r>
        <w:rPr>
          <w:lang w:val="en-US"/>
        </w:rPr>
        <w:t xml:space="preserve">. 2 Co </w:t>
      </w:r>
      <w:r>
        <w:rPr>
          <w:rFonts w:ascii="Segoe UI Symbol" w:hAnsi="Segoe UI Symbol" w:cs="Segoe UI Symbol"/>
          <w:lang w:val="en-US"/>
        </w:rPr>
        <w:t>✓</w:t>
      </w:r>
      <w:r w:rsidR="006B227C" w:rsidRPr="00710603">
        <w:rPr>
          <w:lang w:val="en-US"/>
        </w:rPr>
        <w:t xml:space="preserve"> 2Co5.18-20</w:t>
      </w:r>
      <w:r>
        <w:rPr>
          <w:lang w:val="en-US"/>
        </w:rPr>
        <w:t>. Ga +</w:t>
      </w:r>
      <w:r w:rsidR="006B227C" w:rsidRPr="00710603">
        <w:rPr>
          <w:lang w:val="en-US"/>
        </w:rPr>
        <w:t xml:space="preserve"> Ga2.7</w:t>
      </w:r>
      <w:r>
        <w:rPr>
          <w:lang w:val="en-US"/>
        </w:rPr>
        <w:t xml:space="preserve">. Col </w:t>
      </w:r>
      <w:r w:rsidR="006B227C" w:rsidRPr="00710603">
        <w:rPr>
          <w:lang w:val="en-US"/>
        </w:rPr>
        <w:t xml:space="preserve"> Col1.25</w:t>
      </w:r>
      <w:r>
        <w:rPr>
          <w:lang w:val="en-US"/>
        </w:rPr>
        <w:t xml:space="preserve">. 1 Th </w:t>
      </w:r>
      <w:r w:rsidR="006B227C" w:rsidRPr="00710603">
        <w:rPr>
          <w:lang w:val="en-US"/>
        </w:rPr>
        <w:t xml:space="preserve"> 1Th2.4</w:t>
      </w:r>
      <w:r>
        <w:rPr>
          <w:lang w:val="en-US"/>
        </w:rPr>
        <w:t xml:space="preserve">. 2 Ti </w:t>
      </w:r>
      <w:r w:rsidR="006B227C" w:rsidRPr="00710603">
        <w:rPr>
          <w:lang w:val="en-US"/>
        </w:rPr>
        <w:t xml:space="preserve"> 2Ti1.11</w:t>
      </w:r>
      <w:r>
        <w:rPr>
          <w:lang w:val="en-US"/>
        </w:rPr>
        <w:t xml:space="preserve">, </w:t>
      </w:r>
      <w:r w:rsidR="006B227C" w:rsidRPr="00710603">
        <w:rPr>
          <w:lang w:val="en-US"/>
        </w:rPr>
        <w:t xml:space="preserve"> 2Ti1.14</w:t>
      </w:r>
      <w:r>
        <w:rPr>
          <w:lang w:val="en-US"/>
        </w:rPr>
        <w:t>. +*</w:t>
      </w:r>
      <w:r w:rsidR="006B227C" w:rsidRPr="00710603">
        <w:rPr>
          <w:lang w:val="en-US"/>
        </w:rPr>
        <w:t xml:space="preserve"> 2Ti2.2</w:t>
      </w:r>
      <w:r>
        <w:rPr>
          <w:lang w:val="en-US"/>
        </w:rPr>
        <w:t xml:space="preserve">. Ti </w:t>
      </w:r>
      <w:r w:rsidR="006B227C" w:rsidRPr="00710603">
        <w:rPr>
          <w:lang w:val="en-US"/>
        </w:rPr>
        <w:t xml:space="preserve"> Tt1.3</w:t>
      </w:r>
      <w:r>
        <w:rPr>
          <w:lang w:val="en-US"/>
        </w:rPr>
        <w:t xml:space="preserve">. </w:t>
      </w:r>
      <w:r>
        <w:rPr>
          <w:b/>
          <w:lang w:val="en-US"/>
        </w:rPr>
        <w:t>trust</w:t>
      </w:r>
      <w:r>
        <w:rPr>
          <w:lang w:val="en-US"/>
        </w:rPr>
        <w:t>. 1 Ch =</w:t>
      </w:r>
      <w:r w:rsidR="006B227C" w:rsidRPr="00710603">
        <w:rPr>
          <w:lang w:val="en-US"/>
        </w:rPr>
        <w:t xml:space="preserve"> 1Ch9.26</w:t>
      </w:r>
      <w:r>
        <w:rPr>
          <w:lang w:val="en-US"/>
        </w:rPr>
        <w:t xml:space="preserve">mg. </w:t>
      </w:r>
    </w:p>
    <w:p w:rsidR="003E23E9" w:rsidRPr="00710603" w:rsidRDefault="003E23E9" w:rsidP="00710603">
      <w:pPr>
        <w:ind w:firstLine="360"/>
        <w:jc w:val="both"/>
        <w:rPr>
          <w:lang w:val="en-US"/>
        </w:rPr>
      </w:pPr>
      <w:r>
        <w:rPr>
          <w:lang w:val="en-US"/>
        </w:rPr>
        <w:t xml:space="preserve">12. </w:t>
      </w:r>
      <w:r>
        <w:rPr>
          <w:b/>
          <w:lang w:val="en-US"/>
        </w:rPr>
        <w:t>I thank</w:t>
      </w:r>
      <w:r>
        <w:rPr>
          <w:lang w:val="en-US"/>
        </w:rPr>
        <w:t xml:space="preserve">. Jn </w:t>
      </w:r>
      <w:r>
        <w:rPr>
          <w:rFonts w:ascii="Segoe UI Symbol" w:hAnsi="Segoe UI Symbol" w:cs="Segoe UI Symbol"/>
          <w:lang w:val="en-US"/>
        </w:rPr>
        <w:t>✓</w:t>
      </w:r>
      <w:r w:rsidR="006B227C" w:rsidRPr="00710603">
        <w:rPr>
          <w:lang w:val="en-US"/>
        </w:rPr>
        <w:t xml:space="preserve"> Jn5.23</w:t>
      </w:r>
      <w:r>
        <w:rPr>
          <w:lang w:val="en-US"/>
        </w:rPr>
        <w:t>. Ph *</w:t>
      </w:r>
      <w:r w:rsidR="006B227C" w:rsidRPr="00710603">
        <w:rPr>
          <w:lang w:val="en-US"/>
        </w:rPr>
        <w:t xml:space="preserve"> Php2.11</w:t>
      </w:r>
      <w:r>
        <w:rPr>
          <w:lang w:val="en-US"/>
        </w:rPr>
        <w:t>. Re *</w:t>
      </w:r>
      <w:r w:rsidR="006B227C" w:rsidRPr="00710603">
        <w:rPr>
          <w:lang w:val="en-US"/>
        </w:rPr>
        <w:t xml:space="preserve"> Re5.9-14</w:t>
      </w:r>
      <w:r>
        <w:rPr>
          <w:lang w:val="en-US"/>
        </w:rPr>
        <w:t xml:space="preserve">. </w:t>
      </w:r>
      <w:r w:rsidR="006B227C" w:rsidRPr="00710603">
        <w:rPr>
          <w:lang w:val="en-US"/>
        </w:rPr>
        <w:t xml:space="preserve"> Re7.10-12</w:t>
      </w:r>
      <w:r>
        <w:rPr>
          <w:lang w:val="en-US"/>
        </w:rPr>
        <w:t xml:space="preserve">. </w:t>
      </w:r>
      <w:r>
        <w:rPr>
          <w:b/>
          <w:lang w:val="en-US"/>
        </w:rPr>
        <w:t>enabled</w:t>
      </w:r>
      <w:r>
        <w:rPr>
          <w:lang w:val="en-US"/>
        </w:rPr>
        <w:t xml:space="preserve">. Ac </w:t>
      </w:r>
      <w:r w:rsidR="006B227C" w:rsidRPr="00710603">
        <w:rPr>
          <w:lang w:val="en-US"/>
        </w:rPr>
        <w:t xml:space="preserve"> Ac9.22</w:t>
      </w:r>
      <w:r>
        <w:rPr>
          <w:lang w:val="en-US"/>
        </w:rPr>
        <w:t>g. 1 Co *</w:t>
      </w:r>
      <w:r w:rsidR="006B227C" w:rsidRPr="00710603">
        <w:rPr>
          <w:lang w:val="en-US"/>
        </w:rPr>
        <w:t xml:space="preserve"> 1Co15.10</w:t>
      </w:r>
      <w:r>
        <w:rPr>
          <w:lang w:val="en-US"/>
        </w:rPr>
        <w:t xml:space="preserve">. 2 Co </w:t>
      </w:r>
      <w:r w:rsidR="006B227C" w:rsidRPr="00710603">
        <w:rPr>
          <w:lang w:val="en-US"/>
        </w:rPr>
        <w:t xml:space="preserve"> 2Co3.5</w:t>
      </w:r>
      <w:r>
        <w:rPr>
          <w:lang w:val="en-US"/>
        </w:rPr>
        <w:t xml:space="preserve">, </w:t>
      </w:r>
      <w:r w:rsidR="006B227C" w:rsidRPr="00710603">
        <w:rPr>
          <w:lang w:val="en-US"/>
        </w:rPr>
        <w:t xml:space="preserve"> 2Co3.6</w:t>
      </w:r>
      <w:r>
        <w:rPr>
          <w:lang w:val="en-US"/>
        </w:rPr>
        <w:t xml:space="preserve">. </w:t>
      </w:r>
      <w:r w:rsidR="006B227C" w:rsidRPr="00710603">
        <w:rPr>
          <w:lang w:val="en-US"/>
        </w:rPr>
        <w:t xml:space="preserve"> 2Co4.1</w:t>
      </w:r>
      <w:r>
        <w:rPr>
          <w:lang w:val="en-US"/>
        </w:rPr>
        <w:t xml:space="preserve">. </w:t>
      </w:r>
      <w:r>
        <w:rPr>
          <w:rFonts w:ascii="Segoe UI Symbol" w:hAnsi="Segoe UI Symbol" w:cs="Segoe UI Symbol"/>
          <w:lang w:val="en-US"/>
        </w:rPr>
        <w:t>✓</w:t>
      </w:r>
      <w:r w:rsidR="006B227C" w:rsidRPr="00710603">
        <w:rPr>
          <w:lang w:val="en-US"/>
        </w:rPr>
        <w:t xml:space="preserve"> 2Co12.9</w:t>
      </w:r>
      <w:r>
        <w:rPr>
          <w:lang w:val="en-US"/>
        </w:rPr>
        <w:t xml:space="preserve">, </w:t>
      </w:r>
      <w:r w:rsidR="006B227C" w:rsidRPr="00710603">
        <w:rPr>
          <w:lang w:val="en-US"/>
        </w:rPr>
        <w:t xml:space="preserve"> 2Co12.10</w:t>
      </w:r>
      <w:r>
        <w:rPr>
          <w:lang w:val="en-US"/>
        </w:rPr>
        <w:t xml:space="preserve">. Ph </w:t>
      </w:r>
      <w:r>
        <w:rPr>
          <w:rFonts w:ascii="Segoe UI Symbol" w:hAnsi="Segoe UI Symbol" w:cs="Segoe UI Symbol"/>
          <w:lang w:val="en-US"/>
        </w:rPr>
        <w:t>✓</w:t>
      </w:r>
      <w:r w:rsidR="006B227C" w:rsidRPr="00710603">
        <w:rPr>
          <w:lang w:val="en-US"/>
        </w:rPr>
        <w:t xml:space="preserve"> Php4.13</w:t>
      </w:r>
      <w:r>
        <w:rPr>
          <w:lang w:val="en-US"/>
        </w:rPr>
        <w:t xml:space="preserve">. 2 Ti </w:t>
      </w:r>
      <w:r w:rsidR="006B227C" w:rsidRPr="00710603">
        <w:rPr>
          <w:lang w:val="en-US"/>
        </w:rPr>
        <w:t xml:space="preserve"> 2Ti4.17</w:t>
      </w:r>
      <w:r>
        <w:rPr>
          <w:lang w:val="en-US"/>
        </w:rPr>
        <w:t xml:space="preserve">. </w:t>
      </w:r>
      <w:r>
        <w:rPr>
          <w:b/>
          <w:lang w:val="en-US"/>
        </w:rPr>
        <w:t>counted</w:t>
      </w:r>
      <w:r>
        <w:rPr>
          <w:lang w:val="en-US"/>
        </w:rPr>
        <w:t xml:space="preserve">. Ac </w:t>
      </w:r>
      <w:r w:rsidR="006B227C" w:rsidRPr="00710603">
        <w:rPr>
          <w:lang w:val="en-US"/>
        </w:rPr>
        <w:t xml:space="preserve"> Ac16.15</w:t>
      </w:r>
      <w:r>
        <w:rPr>
          <w:lang w:val="en-US"/>
        </w:rPr>
        <w:t xml:space="preserve">. 1 Co </w:t>
      </w:r>
      <w:r w:rsidR="006B227C" w:rsidRPr="00710603">
        <w:rPr>
          <w:lang w:val="en-US"/>
        </w:rPr>
        <w:t xml:space="preserve"> 1Co7.25</w:t>
      </w:r>
      <w:r>
        <w:rPr>
          <w:lang w:val="en-US"/>
        </w:rPr>
        <w:t xml:space="preserve">. </w:t>
      </w:r>
      <w:r>
        <w:rPr>
          <w:b/>
          <w:lang w:val="en-US"/>
        </w:rPr>
        <w:t>faithful</w:t>
      </w:r>
      <w:r>
        <w:rPr>
          <w:lang w:val="en-US"/>
        </w:rPr>
        <w:t>. 1 Co +*</w:t>
      </w:r>
      <w:r w:rsidR="006B227C" w:rsidRPr="00710603">
        <w:rPr>
          <w:lang w:val="en-US"/>
        </w:rPr>
        <w:t xml:space="preserve"> 1Co4.2</w:t>
      </w:r>
      <w:r>
        <w:rPr>
          <w:lang w:val="en-US"/>
        </w:rPr>
        <w:t xml:space="preserve">. </w:t>
      </w:r>
      <w:r>
        <w:rPr>
          <w:b/>
          <w:lang w:val="en-US"/>
        </w:rPr>
        <w:t>putting</w:t>
      </w:r>
      <w:r>
        <w:rPr>
          <w:lang w:val="en-US"/>
        </w:rPr>
        <w:t xml:space="preserve">. See on ver. </w:t>
      </w:r>
      <w:r w:rsidR="006B227C" w:rsidRPr="00710603">
        <w:rPr>
          <w:lang w:val="en-US"/>
        </w:rPr>
        <w:t xml:space="preserve"> 1Ti1.11</w:t>
      </w:r>
      <w:r>
        <w:rPr>
          <w:lang w:val="en-US"/>
        </w:rPr>
        <w:t>. Ac *</w:t>
      </w:r>
      <w:r w:rsidR="006B227C" w:rsidRPr="00710603">
        <w:rPr>
          <w:lang w:val="en-US"/>
        </w:rPr>
        <w:t xml:space="preserve"> Ac9.15</w:t>
      </w:r>
      <w:r>
        <w:rPr>
          <w:lang w:val="en-US"/>
        </w:rPr>
        <w:t>. 2 Co +*</w:t>
      </w:r>
      <w:r w:rsidR="006B227C" w:rsidRPr="00710603">
        <w:rPr>
          <w:lang w:val="en-US"/>
        </w:rPr>
        <w:t xml:space="preserve"> 2Co3.6</w:t>
      </w:r>
      <w:r>
        <w:rPr>
          <w:lang w:val="en-US"/>
        </w:rPr>
        <w:t xml:space="preserve">. Col </w:t>
      </w:r>
      <w:r w:rsidR="006B227C" w:rsidRPr="00710603">
        <w:rPr>
          <w:lang w:val="en-US"/>
        </w:rPr>
        <w:t xml:space="preserve"> Col1.25</w:t>
      </w:r>
      <w:r>
        <w:rPr>
          <w:lang w:val="en-US"/>
        </w:rPr>
        <w:t xml:space="preserve">. 2 Ti </w:t>
      </w:r>
      <w:r w:rsidR="006B227C" w:rsidRPr="00710603">
        <w:rPr>
          <w:lang w:val="en-US"/>
        </w:rPr>
        <w:t xml:space="preserve"> 2Ti1.3</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was</w:t>
      </w:r>
      <w:r>
        <w:rPr>
          <w:lang w:val="en-US"/>
        </w:rPr>
        <w:t>. Ac *</w:t>
      </w:r>
      <w:r w:rsidR="006B227C" w:rsidRPr="00710603">
        <w:rPr>
          <w:lang w:val="en-US"/>
        </w:rPr>
        <w:t xml:space="preserve"> Ac8.3</w:t>
      </w:r>
      <w:r>
        <w:rPr>
          <w:lang w:val="en-US"/>
        </w:rPr>
        <w:t xml:space="preserve">. </w:t>
      </w:r>
      <w:r w:rsidR="006B227C" w:rsidRPr="00710603">
        <w:rPr>
          <w:lang w:val="en-US"/>
        </w:rPr>
        <w:t xml:space="preserve"> Ac9.1</w:t>
      </w:r>
      <w:r>
        <w:rPr>
          <w:lang w:val="en-US"/>
        </w:rPr>
        <w:t xml:space="preserve">, </w:t>
      </w:r>
      <w:r w:rsidR="006B227C" w:rsidRPr="00710603">
        <w:rPr>
          <w:lang w:val="en-US"/>
        </w:rPr>
        <w:t xml:space="preserve"> Ac9.5</w:t>
      </w:r>
      <w:r>
        <w:rPr>
          <w:lang w:val="en-US"/>
        </w:rPr>
        <w:t xml:space="preserve">, </w:t>
      </w:r>
      <w:r w:rsidR="006B227C" w:rsidRPr="00710603">
        <w:rPr>
          <w:lang w:val="en-US"/>
        </w:rPr>
        <w:t xml:space="preserve"> Ac9.13</w:t>
      </w:r>
      <w:r>
        <w:rPr>
          <w:lang w:val="en-US"/>
        </w:rPr>
        <w:t xml:space="preserve">. </w:t>
      </w:r>
      <w:r w:rsidR="006B227C" w:rsidRPr="00710603">
        <w:rPr>
          <w:lang w:val="en-US"/>
        </w:rPr>
        <w:t xml:space="preserve"> Ac22.4</w:t>
      </w:r>
      <w:r>
        <w:rPr>
          <w:lang w:val="en-US"/>
        </w:rPr>
        <w:t xml:space="preserve">. </w:t>
      </w:r>
      <w:r w:rsidR="006B227C" w:rsidRPr="00710603">
        <w:rPr>
          <w:lang w:val="en-US"/>
        </w:rPr>
        <w:t xml:space="preserve"> Ac26.9-11</w:t>
      </w:r>
      <w:r>
        <w:rPr>
          <w:lang w:val="en-US"/>
        </w:rPr>
        <w:t xml:space="preserve">. 1 Co </w:t>
      </w:r>
      <w:r w:rsidR="006B227C" w:rsidRPr="00710603">
        <w:rPr>
          <w:lang w:val="en-US"/>
        </w:rPr>
        <w:t xml:space="preserve"> 1Co15.9</w:t>
      </w:r>
      <w:r>
        <w:rPr>
          <w:lang w:val="en-US"/>
        </w:rPr>
        <w:t>. Ga *</w:t>
      </w:r>
      <w:r w:rsidR="006B227C" w:rsidRPr="00710603">
        <w:rPr>
          <w:lang w:val="en-US"/>
        </w:rPr>
        <w:t xml:space="preserve"> Ga1.13</w:t>
      </w:r>
      <w:r>
        <w:rPr>
          <w:lang w:val="en-US"/>
        </w:rPr>
        <w:t xml:space="preserve">. Ph </w:t>
      </w:r>
      <w:r w:rsidR="006B227C" w:rsidRPr="00710603">
        <w:rPr>
          <w:lang w:val="en-US"/>
        </w:rPr>
        <w:t xml:space="preserve"> Php3.6</w:t>
      </w:r>
      <w:r>
        <w:rPr>
          <w:lang w:val="en-US"/>
        </w:rPr>
        <w:t xml:space="preserve">. </w:t>
      </w:r>
      <w:r>
        <w:rPr>
          <w:b/>
          <w:lang w:val="en-US"/>
        </w:rPr>
        <w:t>a blasphemer</w:t>
      </w:r>
      <w:r>
        <w:rPr>
          <w:lang w:val="en-US"/>
        </w:rPr>
        <w:t xml:space="preserve">. 2 Ti </w:t>
      </w:r>
      <w:r w:rsidR="006B227C" w:rsidRPr="00710603">
        <w:rPr>
          <w:lang w:val="en-US"/>
        </w:rPr>
        <w:t xml:space="preserve"> 2Ti3.2</w:t>
      </w:r>
      <w:r>
        <w:rPr>
          <w:lang w:val="en-US"/>
        </w:rPr>
        <w:t xml:space="preserve">g. </w:t>
      </w:r>
      <w:r>
        <w:rPr>
          <w:b/>
          <w:lang w:val="en-US"/>
        </w:rPr>
        <w:t>persecutor</w:t>
      </w:r>
      <w:r>
        <w:rPr>
          <w:lang w:val="en-US"/>
        </w:rPr>
        <w:t>. Ac +</w:t>
      </w:r>
      <w:r w:rsidR="006B227C" w:rsidRPr="00710603">
        <w:rPr>
          <w:lang w:val="en-US"/>
        </w:rPr>
        <w:t xml:space="preserve"> Ac8.3</w:t>
      </w:r>
      <w:r>
        <w:rPr>
          <w:lang w:val="en-US"/>
        </w:rPr>
        <w:t xml:space="preserve">. </w:t>
      </w:r>
      <w:r>
        <w:rPr>
          <w:b/>
          <w:lang w:val="en-US"/>
        </w:rPr>
        <w:t>and injurious</w:t>
      </w:r>
      <w:r>
        <w:rPr>
          <w:lang w:val="en-US"/>
        </w:rPr>
        <w:t xml:space="preserve">. </w:t>
      </w:r>
      <w:r w:rsidRPr="00710603">
        <w:t xml:space="preserve">Ro </w:t>
      </w:r>
      <w:r w:rsidR="006B227C">
        <w:t xml:space="preserve"> Ro1.30</w:t>
      </w:r>
      <w:r w:rsidRPr="00710603">
        <w:t xml:space="preserve">g. </w:t>
      </w:r>
      <w:r w:rsidRPr="00710603">
        <w:rPr>
          <w:b/>
        </w:rPr>
        <w:t>but</w:t>
      </w:r>
      <w:r w:rsidRPr="00710603">
        <w:t xml:space="preserve">. ver. </w:t>
      </w:r>
      <w:r w:rsidR="006B227C">
        <w:t xml:space="preserve"> 1Ti1.16</w:t>
      </w:r>
      <w:r w:rsidRPr="00710603">
        <w:t xml:space="preserve">. Ho </w:t>
      </w:r>
      <w:r w:rsidR="006B227C">
        <w:t xml:space="preserve"> Ho2.23</w:t>
      </w:r>
      <w:r w:rsidRPr="00710603">
        <w:t xml:space="preserve">. Ro </w:t>
      </w:r>
      <w:r w:rsidRPr="00710603">
        <w:rPr>
          <w:rFonts w:ascii="Segoe UI Symbol" w:hAnsi="Segoe UI Symbol" w:cs="Segoe UI Symbol"/>
        </w:rPr>
        <w:t>✓</w:t>
      </w:r>
      <w:r w:rsidR="006B227C">
        <w:t xml:space="preserve"> Ro5.20</w:t>
      </w:r>
      <w:r w:rsidRPr="00710603">
        <w:t xml:space="preserve">, </w:t>
      </w:r>
      <w:r w:rsidR="006B227C">
        <w:t xml:space="preserve"> Ro5.21</w:t>
      </w:r>
      <w:r w:rsidRPr="00710603">
        <w:t xml:space="preserve">. </w:t>
      </w:r>
      <w:r>
        <w:rPr>
          <w:lang w:val="en-US"/>
        </w:rPr>
        <w:t>*</w:t>
      </w:r>
      <w:r w:rsidR="006B227C" w:rsidRPr="00710603">
        <w:rPr>
          <w:lang w:val="en-US"/>
        </w:rPr>
        <w:t xml:space="preserve"> Ro9.18</w:t>
      </w:r>
      <w:r>
        <w:rPr>
          <w:lang w:val="en-US"/>
        </w:rPr>
        <w:t xml:space="preserve">. </w:t>
      </w:r>
      <w:r w:rsidR="006B227C" w:rsidRPr="00710603">
        <w:rPr>
          <w:lang w:val="en-US"/>
        </w:rPr>
        <w:t xml:space="preserve"> Ro11.30</w:t>
      </w:r>
      <w:r>
        <w:rPr>
          <w:lang w:val="en-US"/>
        </w:rPr>
        <w:t xml:space="preserve">, </w:t>
      </w:r>
      <w:r w:rsidR="006B227C" w:rsidRPr="00710603">
        <w:rPr>
          <w:lang w:val="en-US"/>
        </w:rPr>
        <w:t xml:space="preserve"> Ro11.31</w:t>
      </w:r>
      <w:r>
        <w:rPr>
          <w:lang w:val="en-US"/>
        </w:rPr>
        <w:t xml:space="preserve">. 1 Co </w:t>
      </w:r>
      <w:r w:rsidR="006B227C" w:rsidRPr="00710603">
        <w:rPr>
          <w:lang w:val="en-US"/>
        </w:rPr>
        <w:t xml:space="preserve"> 1Co7.25</w:t>
      </w:r>
      <w:r>
        <w:rPr>
          <w:lang w:val="en-US"/>
        </w:rPr>
        <w:t xml:space="preserve">. 2 Co </w:t>
      </w:r>
      <w:r w:rsidR="006B227C" w:rsidRPr="00710603">
        <w:rPr>
          <w:lang w:val="en-US"/>
        </w:rPr>
        <w:t xml:space="preserve"> 2Co4.1</w:t>
      </w:r>
      <w:r>
        <w:rPr>
          <w:lang w:val="en-US"/>
        </w:rPr>
        <w:t xml:space="preserve">. He </w:t>
      </w:r>
      <w:r>
        <w:rPr>
          <w:rFonts w:ascii="Segoe UI Symbol" w:hAnsi="Segoe UI Symbol" w:cs="Segoe UI Symbol"/>
          <w:lang w:val="en-US"/>
        </w:rPr>
        <w:t>✓</w:t>
      </w:r>
      <w:r w:rsidR="006B227C" w:rsidRPr="00710603">
        <w:rPr>
          <w:lang w:val="en-US"/>
        </w:rPr>
        <w:t xml:space="preserve"> Heb4.16</w:t>
      </w:r>
      <w:r>
        <w:rPr>
          <w:lang w:val="en-US"/>
        </w:rPr>
        <w:t xml:space="preserve">. 1 P </w:t>
      </w:r>
      <w:r w:rsidR="006B227C" w:rsidRPr="00710603">
        <w:rPr>
          <w:lang w:val="en-US"/>
        </w:rPr>
        <w:t xml:space="preserve"> 1Pe2.10</w:t>
      </w:r>
      <w:r>
        <w:rPr>
          <w:lang w:val="en-US"/>
        </w:rPr>
        <w:t xml:space="preserve">. </w:t>
      </w:r>
      <w:r>
        <w:rPr>
          <w:b/>
          <w:lang w:val="en-US"/>
        </w:rPr>
        <w:t>because</w:t>
      </w:r>
      <w:r>
        <w:rPr>
          <w:lang w:val="en-US"/>
        </w:rPr>
        <w:t xml:space="preserve">. Nu </w:t>
      </w:r>
      <w:r w:rsidR="006B227C" w:rsidRPr="00710603">
        <w:rPr>
          <w:lang w:val="en-US"/>
        </w:rPr>
        <w:t xml:space="preserve"> Nu15.30</w:t>
      </w:r>
      <w:r>
        <w:rPr>
          <w:lang w:val="en-US"/>
        </w:rPr>
        <w:t>. Lk +*</w:t>
      </w:r>
      <w:r w:rsidR="006B227C" w:rsidRPr="00710603">
        <w:rPr>
          <w:lang w:val="en-US"/>
        </w:rPr>
        <w:t xml:space="preserve"> Lk12.47</w:t>
      </w:r>
      <w:r>
        <w:rPr>
          <w:lang w:val="en-US"/>
        </w:rPr>
        <w:t xml:space="preserve">. </w:t>
      </w:r>
      <w:r w:rsidR="006B227C" w:rsidRPr="00710603">
        <w:rPr>
          <w:lang w:val="en-US"/>
        </w:rPr>
        <w:t xml:space="preserve"> Lk23.34</w:t>
      </w:r>
      <w:r>
        <w:rPr>
          <w:lang w:val="en-US"/>
        </w:rPr>
        <w:t>. Jn *</w:t>
      </w:r>
      <w:r w:rsidR="006B227C" w:rsidRPr="00710603">
        <w:rPr>
          <w:lang w:val="en-US"/>
        </w:rPr>
        <w:t xml:space="preserve"> Jn9.39-41</w:t>
      </w:r>
      <w:r>
        <w:rPr>
          <w:lang w:val="en-US"/>
        </w:rPr>
        <w:t>. Ac +</w:t>
      </w:r>
      <w:r w:rsidR="006B227C" w:rsidRPr="00710603">
        <w:rPr>
          <w:lang w:val="en-US"/>
        </w:rPr>
        <w:t xml:space="preserve"> Ac3.17</w:t>
      </w:r>
      <w:r>
        <w:rPr>
          <w:lang w:val="en-US"/>
        </w:rPr>
        <w:t xml:space="preserve">. </w:t>
      </w:r>
      <w:r w:rsidR="006B227C" w:rsidRPr="00710603">
        <w:rPr>
          <w:lang w:val="en-US"/>
        </w:rPr>
        <w:t xml:space="preserve"> Ac26.9</w:t>
      </w:r>
      <w:r>
        <w:rPr>
          <w:lang w:val="en-US"/>
        </w:rPr>
        <w:t>. He *</w:t>
      </w:r>
      <w:r w:rsidR="006B227C" w:rsidRPr="00710603">
        <w:rPr>
          <w:lang w:val="en-US"/>
        </w:rPr>
        <w:t xml:space="preserve"> Heb6.4-8</w:t>
      </w:r>
      <w:r>
        <w:rPr>
          <w:lang w:val="en-US"/>
        </w:rPr>
        <w:t xml:space="preserve">. </w:t>
      </w:r>
      <w:r>
        <w:rPr>
          <w:rFonts w:ascii="Segoe UI Symbol" w:hAnsi="Segoe UI Symbol" w:cs="Segoe UI Symbol"/>
          <w:lang w:val="en-US"/>
        </w:rPr>
        <w:t>✓</w:t>
      </w:r>
      <w:r w:rsidR="006B227C" w:rsidRPr="00710603">
        <w:rPr>
          <w:lang w:val="en-US"/>
        </w:rPr>
        <w:t xml:space="preserve"> Heb10.26-29</w:t>
      </w:r>
      <w:r>
        <w:rPr>
          <w:lang w:val="en-US"/>
        </w:rPr>
        <w:t>. 2 P *</w:t>
      </w:r>
      <w:r w:rsidR="006B227C" w:rsidRPr="00710603">
        <w:rPr>
          <w:lang w:val="en-US"/>
        </w:rPr>
        <w:t xml:space="preserve"> 2Pe2.21</w:t>
      </w:r>
      <w:r>
        <w:rPr>
          <w:lang w:val="en-US"/>
        </w:rPr>
        <w:t xml:space="preserve">, </w:t>
      </w:r>
      <w:r w:rsidR="006B227C" w:rsidRPr="00710603">
        <w:rPr>
          <w:lang w:val="en-US"/>
        </w:rPr>
        <w:t xml:space="preserve"> 2Pe2.22</w:t>
      </w:r>
      <w:r>
        <w:rPr>
          <w:lang w:val="en-US"/>
        </w:rPr>
        <w:t xml:space="preserve">. </w:t>
      </w:r>
    </w:p>
    <w:p w:rsidR="003E23E9" w:rsidRDefault="003E23E9" w:rsidP="00710603">
      <w:pPr>
        <w:ind w:firstLine="360"/>
        <w:jc w:val="both"/>
      </w:pPr>
      <w:r>
        <w:rPr>
          <w:lang w:val="en-US"/>
        </w:rPr>
        <w:t xml:space="preserve">14. </w:t>
      </w:r>
      <w:r>
        <w:rPr>
          <w:b/>
          <w:lang w:val="en-US"/>
        </w:rPr>
        <w:t>the grace</w:t>
      </w:r>
      <w:r>
        <w:rPr>
          <w:lang w:val="en-US"/>
        </w:rPr>
        <w:t xml:space="preserve">. Ac </w:t>
      </w:r>
      <w:r w:rsidR="006B227C" w:rsidRPr="00710603">
        <w:rPr>
          <w:lang w:val="en-US"/>
        </w:rPr>
        <w:t xml:space="preserve"> Ac15.11</w:t>
      </w:r>
      <w:r>
        <w:rPr>
          <w:lang w:val="en-US"/>
        </w:rPr>
        <w:t xml:space="preserve">. </w:t>
      </w:r>
      <w:r w:rsidRPr="00710603">
        <w:t>Ro *</w:t>
      </w:r>
      <w:r w:rsidR="006B227C">
        <w:t xml:space="preserve"> Ro5.20</w:t>
      </w:r>
      <w:r w:rsidRPr="00710603">
        <w:t xml:space="preserve">. </w:t>
      </w:r>
      <w:r w:rsidR="006B227C">
        <w:t xml:space="preserve"> Ro6.1</w:t>
      </w:r>
      <w:r w:rsidRPr="00710603">
        <w:t xml:space="preserve">. </w:t>
      </w:r>
      <w:r w:rsidR="006B227C">
        <w:t xml:space="preserve"> Ro16.20</w:t>
      </w:r>
      <w:r w:rsidRPr="00710603">
        <w:t xml:space="preserve">. 2 Co </w:t>
      </w:r>
      <w:r w:rsidRPr="00710603">
        <w:rPr>
          <w:rFonts w:ascii="Segoe UI Symbol" w:hAnsi="Segoe UI Symbol" w:cs="Segoe UI Symbol"/>
        </w:rPr>
        <w:t>✓</w:t>
      </w:r>
      <w:r w:rsidR="006B227C">
        <w:t xml:space="preserve"> 2Co8.9</w:t>
      </w:r>
      <w:r w:rsidRPr="00710603">
        <w:t xml:space="preserve">. </w:t>
      </w:r>
      <w:r>
        <w:rPr>
          <w:rFonts w:ascii="Segoe UI Symbol" w:hAnsi="Segoe UI Symbol" w:cs="Segoe UI Symbol"/>
          <w:lang w:val="en-US"/>
        </w:rPr>
        <w:t>✓</w:t>
      </w:r>
      <w:r w:rsidR="006B227C" w:rsidRPr="00710603">
        <w:rPr>
          <w:lang w:val="en-US"/>
        </w:rPr>
        <w:t xml:space="preserve"> 2Co13.14</w:t>
      </w:r>
      <w:r>
        <w:rPr>
          <w:lang w:val="en-US"/>
        </w:rPr>
        <w:t>. Re *</w:t>
      </w:r>
      <w:r w:rsidR="006B227C" w:rsidRPr="00710603">
        <w:rPr>
          <w:lang w:val="en-US"/>
        </w:rPr>
        <w:t xml:space="preserve"> Re22.21</w:t>
      </w:r>
      <w:r>
        <w:rPr>
          <w:lang w:val="en-US"/>
        </w:rPr>
        <w:t xml:space="preserve">. </w:t>
      </w:r>
      <w:r>
        <w:rPr>
          <w:b/>
          <w:lang w:val="en-US"/>
        </w:rPr>
        <w:t>our Lord</w:t>
      </w:r>
      <w:r>
        <w:rPr>
          <w:lang w:val="en-US"/>
        </w:rPr>
        <w:t xml:space="preserve">. 2 Ti </w:t>
      </w:r>
      <w:r w:rsidR="006B227C" w:rsidRPr="00710603">
        <w:rPr>
          <w:lang w:val="en-US"/>
        </w:rPr>
        <w:t xml:space="preserve"> 2Ti1.8</w:t>
      </w:r>
      <w:r>
        <w:rPr>
          <w:lang w:val="en-US"/>
        </w:rPr>
        <w:t xml:space="preserve">. He </w:t>
      </w:r>
      <w:r w:rsidR="006B227C" w:rsidRPr="00710603">
        <w:rPr>
          <w:lang w:val="en-US"/>
        </w:rPr>
        <w:t xml:space="preserve"> Heb7.14</w:t>
      </w:r>
      <w:r>
        <w:rPr>
          <w:lang w:val="en-US"/>
        </w:rPr>
        <w:t xml:space="preserve">. </w:t>
      </w:r>
      <w:r>
        <w:rPr>
          <w:b/>
          <w:lang w:val="en-US"/>
        </w:rPr>
        <w:t>exceeding</w:t>
      </w:r>
      <w:r>
        <w:rPr>
          <w:lang w:val="en-US"/>
        </w:rPr>
        <w:t xml:space="preserve">. Ex </w:t>
      </w:r>
      <w:r w:rsidR="006B227C" w:rsidRPr="00710603">
        <w:rPr>
          <w:lang w:val="en-US"/>
        </w:rPr>
        <w:t xml:space="preserve"> Ex34.6</w:t>
      </w:r>
      <w:r>
        <w:rPr>
          <w:lang w:val="en-US"/>
        </w:rPr>
        <w:t xml:space="preserve">. Is </w:t>
      </w:r>
      <w:r>
        <w:rPr>
          <w:rFonts w:ascii="Segoe UI Symbol" w:hAnsi="Segoe UI Symbol" w:cs="Segoe UI Symbol"/>
          <w:lang w:val="en-US"/>
        </w:rPr>
        <w:t>✓</w:t>
      </w:r>
      <w:r w:rsidR="006B227C" w:rsidRPr="00710603">
        <w:rPr>
          <w:lang w:val="en-US"/>
        </w:rPr>
        <w:t xml:space="preserve"> Is55.6</w:t>
      </w:r>
      <w:r>
        <w:rPr>
          <w:lang w:val="en-US"/>
        </w:rPr>
        <w:t xml:space="preserve">, </w:t>
      </w:r>
      <w:r w:rsidR="006B227C" w:rsidRPr="00710603">
        <w:rPr>
          <w:lang w:val="en-US"/>
        </w:rPr>
        <w:t xml:space="preserve"> Is55.7</w:t>
      </w:r>
      <w:r>
        <w:rPr>
          <w:lang w:val="en-US"/>
        </w:rPr>
        <w:t>. Ro *</w:t>
      </w:r>
      <w:r w:rsidR="006B227C" w:rsidRPr="00710603">
        <w:rPr>
          <w:lang w:val="en-US"/>
        </w:rPr>
        <w:t xml:space="preserve"> Ro5.15-20</w:t>
      </w:r>
      <w:r>
        <w:rPr>
          <w:lang w:val="en-US"/>
        </w:rPr>
        <w:t>. 1 Co *</w:t>
      </w:r>
      <w:r w:rsidR="006B227C" w:rsidRPr="00710603">
        <w:rPr>
          <w:lang w:val="en-US"/>
        </w:rPr>
        <w:t xml:space="preserve"> 1Co15.10</w:t>
      </w:r>
      <w:r>
        <w:rPr>
          <w:lang w:val="en-US"/>
        </w:rPr>
        <w:t xml:space="preserve">. Ep </w:t>
      </w:r>
      <w:r w:rsidR="006B227C" w:rsidRPr="00710603">
        <w:rPr>
          <w:lang w:val="en-US"/>
        </w:rPr>
        <w:t xml:space="preserve"> Eph1.7</w:t>
      </w:r>
      <w:r>
        <w:rPr>
          <w:lang w:val="en-US"/>
        </w:rPr>
        <w:t xml:space="preserve">, </w:t>
      </w:r>
      <w:r w:rsidR="006B227C" w:rsidRPr="00710603">
        <w:rPr>
          <w:lang w:val="en-US"/>
        </w:rPr>
        <w:t xml:space="preserve"> Eph1.8</w:t>
      </w:r>
      <w:r>
        <w:rPr>
          <w:lang w:val="en-US"/>
        </w:rPr>
        <w:t>. *</w:t>
      </w:r>
      <w:r w:rsidR="006B227C" w:rsidRPr="00710603">
        <w:rPr>
          <w:lang w:val="en-US"/>
        </w:rPr>
        <w:t xml:space="preserve"> Eph2.8</w:t>
      </w:r>
      <w:r>
        <w:rPr>
          <w:lang w:val="en-US"/>
        </w:rPr>
        <w:t xml:space="preserve">. 1 P </w:t>
      </w:r>
      <w:r w:rsidR="006B227C" w:rsidRPr="00710603">
        <w:rPr>
          <w:lang w:val="en-US"/>
        </w:rPr>
        <w:t xml:space="preserve"> 1Pe1.3</w:t>
      </w:r>
      <w:r>
        <w:rPr>
          <w:lang w:val="en-US"/>
        </w:rPr>
        <w:t xml:space="preserve">. </w:t>
      </w:r>
      <w:r>
        <w:rPr>
          <w:b/>
          <w:lang w:val="en-US"/>
        </w:rPr>
        <w:t>with faith and love</w:t>
      </w:r>
      <w:r>
        <w:rPr>
          <w:lang w:val="en-US"/>
        </w:rPr>
        <w:t xml:space="preserve">. </w:t>
      </w:r>
      <w:r w:rsidR="006B227C" w:rsidRPr="00710603">
        <w:rPr>
          <w:lang w:val="en-US"/>
        </w:rPr>
        <w:t xml:space="preserve">  f174</w:t>
      </w:r>
      <w:r>
        <w:rPr>
          <w:lang w:val="en-US"/>
        </w:rPr>
        <w:t>, Ge +</w:t>
      </w:r>
      <w:r w:rsidR="006B227C" w:rsidRPr="00710603">
        <w:rPr>
          <w:lang w:val="en-US"/>
        </w:rPr>
        <w:t xml:space="preserve"> Ge18.27</w:t>
      </w:r>
      <w:r>
        <w:rPr>
          <w:lang w:val="en-US"/>
        </w:rPr>
        <w:t xml:space="preserve">. 1 Ti </w:t>
      </w:r>
      <w:r w:rsidR="006B227C" w:rsidRPr="00710603">
        <w:rPr>
          <w:lang w:val="en-US"/>
        </w:rPr>
        <w:t xml:space="preserve"> 1Ti2.15</w:t>
      </w:r>
      <w:r>
        <w:rPr>
          <w:lang w:val="en-US"/>
        </w:rPr>
        <w:t>. +*</w:t>
      </w:r>
      <w:r w:rsidR="006B227C" w:rsidRPr="00710603">
        <w:rPr>
          <w:lang w:val="en-US"/>
        </w:rPr>
        <w:t xml:space="preserve"> 1Ti4.12</w:t>
      </w:r>
      <w:r>
        <w:rPr>
          <w:lang w:val="en-US"/>
        </w:rPr>
        <w:t xml:space="preserve">. </w:t>
      </w:r>
      <w:r w:rsidR="006B227C" w:rsidRPr="00710603">
        <w:rPr>
          <w:lang w:val="en-US"/>
        </w:rPr>
        <w:t xml:space="preserve"> 1Ti6.11</w:t>
      </w:r>
      <w:r>
        <w:rPr>
          <w:lang w:val="en-US"/>
        </w:rPr>
        <w:t>. Lk *</w:t>
      </w:r>
      <w:r w:rsidR="006B227C" w:rsidRPr="00710603">
        <w:rPr>
          <w:lang w:val="en-US"/>
        </w:rPr>
        <w:t xml:space="preserve"> Lk7.47-50</w:t>
      </w:r>
      <w:r>
        <w:rPr>
          <w:lang w:val="en-US"/>
        </w:rPr>
        <w:t>. 1 Th +</w:t>
      </w:r>
      <w:r w:rsidR="006B227C" w:rsidRPr="00710603">
        <w:rPr>
          <w:lang w:val="en-US"/>
        </w:rPr>
        <w:t xml:space="preserve"> 1Th1.3</w:t>
      </w:r>
      <w:r>
        <w:rPr>
          <w:lang w:val="en-US"/>
        </w:rPr>
        <w:t>. *</w:t>
      </w:r>
      <w:r w:rsidR="006B227C" w:rsidRPr="00710603">
        <w:rPr>
          <w:lang w:val="en-US"/>
        </w:rPr>
        <w:t xml:space="preserve"> 1Th5.8</w:t>
      </w:r>
      <w:r>
        <w:rPr>
          <w:lang w:val="en-US"/>
        </w:rPr>
        <w:t xml:space="preserve">. 2 Ti </w:t>
      </w:r>
      <w:r w:rsidR="006B227C" w:rsidRPr="00710603">
        <w:rPr>
          <w:lang w:val="en-US"/>
        </w:rPr>
        <w:t xml:space="preserve"> 2Ti1.13</w:t>
      </w:r>
      <w:r>
        <w:rPr>
          <w:lang w:val="en-US"/>
        </w:rPr>
        <w:t xml:space="preserve">. </w:t>
      </w:r>
      <w:r w:rsidR="006B227C" w:rsidRPr="00710603">
        <w:rPr>
          <w:lang w:val="en-US"/>
        </w:rPr>
        <w:t xml:space="preserve"> 2Ti2.22</w:t>
      </w:r>
      <w:r>
        <w:rPr>
          <w:lang w:val="en-US"/>
        </w:rPr>
        <w:t xml:space="preserve">. </w:t>
      </w:r>
      <w:r w:rsidR="006B227C" w:rsidRPr="00710603">
        <w:rPr>
          <w:lang w:val="en-US"/>
        </w:rPr>
        <w:t xml:space="preserve"> 2Ti3.10</w:t>
      </w:r>
      <w:r>
        <w:rPr>
          <w:lang w:val="en-US"/>
        </w:rPr>
        <w:t xml:space="preserve">. Ti </w:t>
      </w:r>
      <w:r w:rsidR="006B227C" w:rsidRPr="00710603">
        <w:rPr>
          <w:lang w:val="en-US"/>
        </w:rPr>
        <w:t xml:space="preserve"> Tt2.2</w:t>
      </w:r>
      <w:r>
        <w:rPr>
          <w:lang w:val="en-US"/>
        </w:rPr>
        <w:t>. 1 J *</w:t>
      </w:r>
      <w:r w:rsidR="006B227C" w:rsidRPr="00710603">
        <w:rPr>
          <w:lang w:val="en-US"/>
        </w:rPr>
        <w:t xml:space="preserve"> 1Jn4.10</w:t>
      </w:r>
      <w:r>
        <w:rPr>
          <w:lang w:val="en-US"/>
        </w:rPr>
        <w:t xml:space="preserve">. </w:t>
      </w:r>
      <w:r>
        <w:rPr>
          <w:b/>
          <w:lang w:val="en-US"/>
        </w:rPr>
        <w:t>which is in</w:t>
      </w:r>
      <w:r>
        <w:rPr>
          <w:lang w:val="en-US"/>
        </w:rPr>
        <w:t xml:space="preserve">. 1 Ti </w:t>
      </w:r>
      <w:r w:rsidR="006B227C" w:rsidRPr="00710603">
        <w:rPr>
          <w:lang w:val="en-US"/>
        </w:rPr>
        <w:t xml:space="preserve"> 1Ti3.13</w:t>
      </w:r>
      <w:r>
        <w:rPr>
          <w:lang w:val="en-US"/>
        </w:rPr>
        <w:t xml:space="preserve">. </w:t>
      </w:r>
      <w:r w:rsidRPr="00710603">
        <w:t xml:space="preserve">2 Ti </w:t>
      </w:r>
      <w:r w:rsidR="006B227C">
        <w:t xml:space="preserve"> 2Ti1.1</w:t>
      </w:r>
      <w:r w:rsidRPr="00710603">
        <w:t xml:space="preserve">, </w:t>
      </w:r>
      <w:r w:rsidR="006B227C">
        <w:t xml:space="preserve"> 2Ti1.13</w:t>
      </w:r>
      <w:r w:rsidRPr="00710603">
        <w:t xml:space="preserve">. </w:t>
      </w:r>
      <w:r w:rsidR="006B227C">
        <w:t xml:space="preserve"> 2Ti2.1</w:t>
      </w:r>
      <w:r w:rsidRPr="00710603">
        <w:t xml:space="preserve">, </w:t>
      </w:r>
      <w:r w:rsidR="006B227C">
        <w:t xml:space="preserve"> 2Ti2.10</w:t>
      </w:r>
      <w:r w:rsidRPr="00710603">
        <w:t xml:space="preserve">. </w:t>
      </w:r>
      <w:r w:rsidR="006B227C">
        <w:t xml:space="preserve"> 2Ti3.15</w:t>
      </w:r>
      <w:r w:rsidRPr="00710603">
        <w:t xml:space="preserve">. </w:t>
      </w:r>
    </w:p>
    <w:p w:rsidR="003E23E9" w:rsidRPr="00710603" w:rsidRDefault="003E23E9" w:rsidP="00710603">
      <w:pPr>
        <w:ind w:firstLine="360"/>
        <w:jc w:val="both"/>
        <w:rPr>
          <w:lang w:val="en-US"/>
        </w:rPr>
      </w:pPr>
      <w:r w:rsidRPr="00710603">
        <w:t xml:space="preserve">15. </w:t>
      </w:r>
      <w:r w:rsidRPr="00710603">
        <w:rPr>
          <w:b/>
        </w:rPr>
        <w:t>a faithful</w:t>
      </w:r>
      <w:r w:rsidRPr="00710603">
        <w:t xml:space="preserve">. </w:t>
      </w:r>
      <w:r w:rsidR="006B227C">
        <w:t xml:space="preserve">  f101</w:t>
      </w:r>
      <w:r w:rsidRPr="00710603">
        <w:t>, Dt +</w:t>
      </w:r>
      <w:r w:rsidR="006B227C">
        <w:t xml:space="preserve"> Dt32.42</w:t>
      </w:r>
      <w:r w:rsidRPr="00710603">
        <w:t xml:space="preserve">. ver. </w:t>
      </w:r>
      <w:r w:rsidR="006B227C">
        <w:t xml:space="preserve"> 1Ti1.19</w:t>
      </w:r>
      <w:r w:rsidRPr="00710603">
        <w:t xml:space="preserve">. 1 Ti </w:t>
      </w:r>
      <w:r w:rsidR="006B227C">
        <w:t xml:space="preserve"> 1Ti3.1</w:t>
      </w:r>
      <w:r w:rsidRPr="00710603">
        <w:t xml:space="preserve">. </w:t>
      </w:r>
      <w:r w:rsidR="006B227C">
        <w:t xml:space="preserve"> 1Ti4.9</w:t>
      </w:r>
      <w:r w:rsidRPr="00710603">
        <w:t xml:space="preserve">. 2 Ti </w:t>
      </w:r>
      <w:r w:rsidR="006B227C">
        <w:t xml:space="preserve"> 2Ti2.11</w:t>
      </w:r>
      <w:r w:rsidRPr="00710603">
        <w:t xml:space="preserve">. </w:t>
      </w:r>
      <w:r>
        <w:rPr>
          <w:lang w:val="en-US"/>
        </w:rPr>
        <w:t xml:space="preserve">Ti </w:t>
      </w:r>
      <w:r w:rsidR="006B227C" w:rsidRPr="00710603">
        <w:rPr>
          <w:lang w:val="en-US"/>
        </w:rPr>
        <w:t xml:space="preserve"> Tt1.9</w:t>
      </w:r>
      <w:r>
        <w:rPr>
          <w:lang w:val="en-US"/>
        </w:rPr>
        <w:t xml:space="preserve">. </w:t>
      </w:r>
      <w:r>
        <w:rPr>
          <w:rFonts w:ascii="Segoe UI Symbol" w:hAnsi="Segoe UI Symbol" w:cs="Segoe UI Symbol"/>
          <w:lang w:val="en-US"/>
        </w:rPr>
        <w:t>✓</w:t>
      </w:r>
      <w:r w:rsidR="006B227C" w:rsidRPr="00710603">
        <w:rPr>
          <w:lang w:val="en-US"/>
        </w:rPr>
        <w:t xml:space="preserve"> Tt3.8</w:t>
      </w:r>
      <w:r>
        <w:rPr>
          <w:lang w:val="en-US"/>
        </w:rPr>
        <w:t xml:space="preserve">. Re </w:t>
      </w:r>
      <w:r w:rsidR="006B227C" w:rsidRPr="00710603">
        <w:rPr>
          <w:lang w:val="en-US"/>
        </w:rPr>
        <w:t xml:space="preserve"> Re21.5</w:t>
      </w:r>
      <w:r>
        <w:rPr>
          <w:lang w:val="en-US"/>
        </w:rPr>
        <w:t xml:space="preserve">. </w:t>
      </w:r>
      <w:r w:rsidR="006B227C" w:rsidRPr="00710603">
        <w:rPr>
          <w:lang w:val="en-US"/>
        </w:rPr>
        <w:t xml:space="preserve"> Re22.6</w:t>
      </w:r>
      <w:r>
        <w:rPr>
          <w:lang w:val="en-US"/>
        </w:rPr>
        <w:t xml:space="preserve">. </w:t>
      </w:r>
      <w:r>
        <w:rPr>
          <w:b/>
          <w:lang w:val="en-US"/>
        </w:rPr>
        <w:t>worthy</w:t>
      </w:r>
      <w:r>
        <w:rPr>
          <w:lang w:val="en-US"/>
        </w:rPr>
        <w:t xml:space="preserve">. 1 Ti </w:t>
      </w:r>
      <w:r w:rsidR="006B227C" w:rsidRPr="00710603">
        <w:rPr>
          <w:lang w:val="en-US"/>
        </w:rPr>
        <w:t xml:space="preserve"> 1Ti4.9</w:t>
      </w:r>
      <w:r>
        <w:rPr>
          <w:lang w:val="en-US"/>
        </w:rPr>
        <w:t>. Jn *</w:t>
      </w:r>
      <w:r w:rsidR="006B227C" w:rsidRPr="00710603">
        <w:rPr>
          <w:lang w:val="en-US"/>
        </w:rPr>
        <w:t xml:space="preserve"> Jn1.12</w:t>
      </w:r>
      <w:r>
        <w:rPr>
          <w:lang w:val="en-US"/>
        </w:rPr>
        <w:t xml:space="preserve">. </w:t>
      </w:r>
      <w:r>
        <w:rPr>
          <w:rFonts w:ascii="Segoe UI Symbol" w:hAnsi="Segoe UI Symbol" w:cs="Segoe UI Symbol"/>
          <w:lang w:val="en-US"/>
        </w:rPr>
        <w:t>✓</w:t>
      </w:r>
      <w:r w:rsidR="006B227C" w:rsidRPr="00710603">
        <w:rPr>
          <w:lang w:val="en-US"/>
        </w:rPr>
        <w:t xml:space="preserve"> Jn3.16</w:t>
      </w:r>
      <w:r>
        <w:rPr>
          <w:lang w:val="en-US"/>
        </w:rPr>
        <w:t xml:space="preserve">, </w:t>
      </w:r>
      <w:r w:rsidR="006B227C" w:rsidRPr="00710603">
        <w:rPr>
          <w:lang w:val="en-US"/>
        </w:rPr>
        <w:t xml:space="preserve"> Jn3.17</w:t>
      </w:r>
      <w:r>
        <w:rPr>
          <w:lang w:val="en-US"/>
        </w:rPr>
        <w:t xml:space="preserve">, </w:t>
      </w:r>
      <w:r w:rsidR="006B227C" w:rsidRPr="00710603">
        <w:rPr>
          <w:lang w:val="en-US"/>
        </w:rPr>
        <w:t xml:space="preserve"> Jn3.36</w:t>
      </w:r>
      <w:r>
        <w:rPr>
          <w:lang w:val="en-US"/>
        </w:rPr>
        <w:t xml:space="preserve">. Ac </w:t>
      </w:r>
      <w:r w:rsidR="006B227C" w:rsidRPr="00710603">
        <w:rPr>
          <w:lang w:val="en-US"/>
        </w:rPr>
        <w:t xml:space="preserve"> Ac11.1</w:t>
      </w:r>
      <w:r>
        <w:rPr>
          <w:lang w:val="en-US"/>
        </w:rPr>
        <w:t xml:space="preserve">, </w:t>
      </w:r>
      <w:r w:rsidR="006B227C" w:rsidRPr="00710603">
        <w:rPr>
          <w:lang w:val="en-US"/>
        </w:rPr>
        <w:t xml:space="preserve"> Ac11.18</w:t>
      </w:r>
      <w:r>
        <w:rPr>
          <w:lang w:val="en-US"/>
        </w:rPr>
        <w:t xml:space="preserve">. 1 J </w:t>
      </w:r>
      <w:r>
        <w:rPr>
          <w:rFonts w:ascii="Segoe UI Symbol" w:hAnsi="Segoe UI Symbol" w:cs="Segoe UI Symbol"/>
          <w:lang w:val="en-US"/>
        </w:rPr>
        <w:t>✓</w:t>
      </w:r>
      <w:r w:rsidR="006B227C" w:rsidRPr="00710603">
        <w:rPr>
          <w:lang w:val="en-US"/>
        </w:rPr>
        <w:t xml:space="preserve"> 1Jn5.11</w:t>
      </w:r>
      <w:r>
        <w:rPr>
          <w:lang w:val="en-US"/>
        </w:rPr>
        <w:t xml:space="preserve">, </w:t>
      </w:r>
      <w:r w:rsidR="006B227C" w:rsidRPr="00710603">
        <w:rPr>
          <w:lang w:val="en-US"/>
        </w:rPr>
        <w:t xml:space="preserve"> 1Jn5.12</w:t>
      </w:r>
      <w:r>
        <w:rPr>
          <w:lang w:val="en-US"/>
        </w:rPr>
        <w:t xml:space="preserve">. </w:t>
      </w:r>
      <w:r>
        <w:rPr>
          <w:b/>
          <w:lang w:val="en-US"/>
        </w:rPr>
        <w:t>that</w:t>
      </w:r>
      <w:r>
        <w:rPr>
          <w:lang w:val="en-US"/>
        </w:rPr>
        <w:t>. Mt +*</w:t>
      </w:r>
      <w:r w:rsidR="006B227C" w:rsidRPr="00710603">
        <w:rPr>
          <w:lang w:val="en-US"/>
        </w:rPr>
        <w:t xml:space="preserve"> Mt1.21</w:t>
      </w:r>
      <w:r>
        <w:rPr>
          <w:lang w:val="en-US"/>
        </w:rPr>
        <w:t xml:space="preserve">. </w:t>
      </w:r>
      <w:r w:rsidR="006B227C" w:rsidRPr="00710603">
        <w:rPr>
          <w:lang w:val="en-US"/>
        </w:rPr>
        <w:t xml:space="preserve"> Mt9.13</w:t>
      </w:r>
      <w:r>
        <w:rPr>
          <w:lang w:val="en-US"/>
        </w:rPr>
        <w:t>. +*</w:t>
      </w:r>
      <w:r w:rsidR="006B227C" w:rsidRPr="00710603">
        <w:rPr>
          <w:lang w:val="en-US"/>
        </w:rPr>
        <w:t xml:space="preserve"> Mt18.11</w:t>
      </w:r>
      <w:r>
        <w:rPr>
          <w:lang w:val="en-US"/>
        </w:rPr>
        <w:t xml:space="preserve">. </w:t>
      </w:r>
      <w:r w:rsidR="006B227C" w:rsidRPr="00710603">
        <w:rPr>
          <w:lang w:val="en-US"/>
        </w:rPr>
        <w:t xml:space="preserve"> Mt20.28</w:t>
      </w:r>
      <w:r>
        <w:rPr>
          <w:lang w:val="en-US"/>
        </w:rPr>
        <w:t xml:space="preserve">. Mk </w:t>
      </w:r>
      <w:r w:rsidR="006B227C" w:rsidRPr="00710603">
        <w:rPr>
          <w:lang w:val="en-US"/>
        </w:rPr>
        <w:t xml:space="preserve"> Mk2.17</w:t>
      </w:r>
      <w:r>
        <w:rPr>
          <w:lang w:val="en-US"/>
        </w:rPr>
        <w:t>. Lk *</w:t>
      </w:r>
      <w:r w:rsidR="006B227C" w:rsidRPr="00710603">
        <w:rPr>
          <w:lang w:val="en-US"/>
        </w:rPr>
        <w:t xml:space="preserve"> Lk5.32</w:t>
      </w:r>
      <w:r>
        <w:rPr>
          <w:lang w:val="en-US"/>
        </w:rPr>
        <w:t>. +*</w:t>
      </w:r>
      <w:r w:rsidR="006B227C" w:rsidRPr="00710603">
        <w:rPr>
          <w:lang w:val="en-US"/>
        </w:rPr>
        <w:t xml:space="preserve"> Lk19.10</w:t>
      </w:r>
      <w:r>
        <w:rPr>
          <w:lang w:val="en-US"/>
        </w:rPr>
        <w:t xml:space="preserve">. </w:t>
      </w:r>
      <w:r w:rsidRPr="00710603">
        <w:t>Jn *</w:t>
      </w:r>
      <w:r w:rsidR="006B227C">
        <w:t xml:space="preserve"> Jn1.29</w:t>
      </w:r>
      <w:r w:rsidRPr="00710603">
        <w:t>. +*</w:t>
      </w:r>
      <w:r w:rsidR="006B227C">
        <w:t xml:space="preserve"> Jn3.17</w:t>
      </w:r>
      <w:r w:rsidRPr="00710603">
        <w:t xml:space="preserve">. </w:t>
      </w:r>
      <w:r w:rsidR="006B227C">
        <w:t xml:space="preserve"> Jn12.47</w:t>
      </w:r>
      <w:r w:rsidRPr="00710603">
        <w:t xml:space="preserve">. Ac </w:t>
      </w:r>
      <w:r w:rsidR="006B227C">
        <w:t xml:space="preserve"> Ac3.26</w:t>
      </w:r>
      <w:r w:rsidRPr="00710603">
        <w:t>. Ro *</w:t>
      </w:r>
      <w:r w:rsidR="006B227C">
        <w:t xml:space="preserve"> Ro3.24-26</w:t>
      </w:r>
      <w:r w:rsidRPr="00710603">
        <w:t>. +</w:t>
      </w:r>
      <w:r w:rsidR="006B227C">
        <w:t xml:space="preserve"> Ro4.25</w:t>
      </w:r>
      <w:r w:rsidRPr="00710603">
        <w:t>. *</w:t>
      </w:r>
      <w:r w:rsidR="006B227C">
        <w:t xml:space="preserve"> Ro5.6</w:t>
      </w:r>
      <w:r w:rsidRPr="00710603">
        <w:t xml:space="preserve">, </w:t>
      </w:r>
      <w:r w:rsidR="006B227C">
        <w:t xml:space="preserve"> Ro5.8-10</w:t>
      </w:r>
      <w:r w:rsidRPr="00710603">
        <w:t>. 2 Ti *</w:t>
      </w:r>
      <w:r w:rsidR="006B227C">
        <w:t xml:space="preserve"> 2Ti1.9</w:t>
      </w:r>
      <w:r w:rsidRPr="00710603">
        <w:t xml:space="preserve">, </w:t>
      </w:r>
      <w:r w:rsidR="006B227C">
        <w:t xml:space="preserve"> 2Ti1.10</w:t>
      </w:r>
      <w:r w:rsidRPr="00710603">
        <w:t xml:space="preserve">. He </w:t>
      </w:r>
      <w:r w:rsidRPr="00710603">
        <w:rPr>
          <w:rFonts w:ascii="Segoe UI Symbol" w:hAnsi="Segoe UI Symbol" w:cs="Segoe UI Symbol"/>
        </w:rPr>
        <w:t>✓</w:t>
      </w:r>
      <w:r w:rsidR="006B227C">
        <w:t xml:space="preserve"> Heb7.25</w:t>
      </w:r>
      <w:r w:rsidRPr="00710603">
        <w:t xml:space="preserve">. 1 J </w:t>
      </w:r>
      <w:r w:rsidR="006B227C">
        <w:t xml:space="preserve"> 1Jn3.5</w:t>
      </w:r>
      <w:r w:rsidRPr="00710603">
        <w:t xml:space="preserve">, </w:t>
      </w:r>
      <w:r w:rsidR="006B227C">
        <w:t xml:space="preserve"> 1Jn3.8</w:t>
      </w:r>
      <w:r w:rsidRPr="00710603">
        <w:t>. *</w:t>
      </w:r>
      <w:r w:rsidR="006B227C">
        <w:t xml:space="preserve"> 1Jn4.9</w:t>
      </w:r>
      <w:r w:rsidRPr="00710603">
        <w:t xml:space="preserve">, </w:t>
      </w:r>
      <w:r w:rsidR="006B227C">
        <w:t xml:space="preserve"> 1Jn4.10</w:t>
      </w:r>
      <w:r w:rsidRPr="00710603">
        <w:t xml:space="preserve">. </w:t>
      </w:r>
      <w:r>
        <w:rPr>
          <w:lang w:val="en-US"/>
        </w:rPr>
        <w:t>Re *</w:t>
      </w:r>
      <w:r w:rsidR="006B227C" w:rsidRPr="00710603">
        <w:rPr>
          <w:lang w:val="en-US"/>
        </w:rPr>
        <w:t xml:space="preserve"> Re5.9</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710603">
        <w:rPr>
          <w:lang w:val="en-US"/>
        </w:rPr>
        <w:t xml:space="preserve"> Mt4.8</w:t>
      </w:r>
      <w:r>
        <w:rPr>
          <w:lang w:val="en-US"/>
        </w:rPr>
        <w:t xml:space="preserve">. </w:t>
      </w:r>
      <w:r>
        <w:rPr>
          <w:b/>
          <w:lang w:val="en-US"/>
        </w:rPr>
        <w:t>of whom</w:t>
      </w:r>
      <w:r>
        <w:rPr>
          <w:lang w:val="en-US"/>
        </w:rPr>
        <w:t xml:space="preserve">. ver. </w:t>
      </w:r>
      <w:r w:rsidR="006B227C" w:rsidRPr="00710603">
        <w:rPr>
          <w:lang w:val="en-US"/>
        </w:rPr>
        <w:t xml:space="preserve"> 1Ti1.13</w:t>
      </w:r>
      <w:r>
        <w:rPr>
          <w:lang w:val="en-US"/>
        </w:rPr>
        <w:t xml:space="preserve">. Jb </w:t>
      </w:r>
      <w:r w:rsidR="006B227C" w:rsidRPr="00710603">
        <w:rPr>
          <w:lang w:val="en-US"/>
        </w:rPr>
        <w:t xml:space="preserve"> Job42.6</w:t>
      </w:r>
      <w:r>
        <w:rPr>
          <w:lang w:val="en-US"/>
        </w:rPr>
        <w:t xml:space="preserve">. Ezk </w:t>
      </w:r>
      <w:r w:rsidR="006B227C" w:rsidRPr="00710603">
        <w:rPr>
          <w:lang w:val="en-US"/>
        </w:rPr>
        <w:t xml:space="preserve"> Eze16.63</w:t>
      </w:r>
      <w:r>
        <w:rPr>
          <w:lang w:val="en-US"/>
        </w:rPr>
        <w:t xml:space="preserve">. </w:t>
      </w:r>
      <w:r w:rsidR="006B227C" w:rsidRPr="00710603">
        <w:rPr>
          <w:lang w:val="en-US"/>
        </w:rPr>
        <w:t xml:space="preserve"> Eze36.31</w:t>
      </w:r>
      <w:r>
        <w:rPr>
          <w:lang w:val="en-US"/>
        </w:rPr>
        <w:t xml:space="preserve">, </w:t>
      </w:r>
      <w:r w:rsidR="006B227C" w:rsidRPr="00710603">
        <w:rPr>
          <w:lang w:val="en-US"/>
        </w:rPr>
        <w:t xml:space="preserve"> Eze36.32</w:t>
      </w:r>
      <w:r>
        <w:rPr>
          <w:lang w:val="en-US"/>
        </w:rPr>
        <w:t>. 1 Co *</w:t>
      </w:r>
      <w:r w:rsidR="006B227C" w:rsidRPr="00710603">
        <w:rPr>
          <w:lang w:val="en-US"/>
        </w:rPr>
        <w:t xml:space="preserve"> 1Co15.9</w:t>
      </w:r>
      <w:r>
        <w:rPr>
          <w:lang w:val="en-US"/>
        </w:rPr>
        <w:t>. Ep *</w:t>
      </w:r>
      <w:r w:rsidR="006B227C" w:rsidRPr="00710603">
        <w:rPr>
          <w:lang w:val="en-US"/>
        </w:rPr>
        <w:t xml:space="preserve"> Eph3.8</w:t>
      </w:r>
      <w:r>
        <w:rPr>
          <w:lang w:val="en-US"/>
        </w:rPr>
        <w:t xml:space="preserve">. </w:t>
      </w:r>
    </w:p>
    <w:p w:rsidR="003E23E9" w:rsidRDefault="003E23E9" w:rsidP="00710603">
      <w:pPr>
        <w:ind w:firstLine="360"/>
        <w:jc w:val="both"/>
      </w:pPr>
      <w:r>
        <w:rPr>
          <w:lang w:val="en-US"/>
        </w:rPr>
        <w:t xml:space="preserve">16. </w:t>
      </w:r>
      <w:r>
        <w:rPr>
          <w:b/>
          <w:lang w:val="en-US"/>
        </w:rPr>
        <w:t>for this</w:t>
      </w:r>
      <w:r>
        <w:rPr>
          <w:lang w:val="en-US"/>
        </w:rPr>
        <w:t xml:space="preserve">. Nu </w:t>
      </w:r>
      <w:r w:rsidR="006B227C" w:rsidRPr="00710603">
        <w:rPr>
          <w:lang w:val="en-US"/>
        </w:rPr>
        <w:t xml:space="preserve"> Nu23.23</w:t>
      </w:r>
      <w:r>
        <w:rPr>
          <w:lang w:val="en-US"/>
        </w:rPr>
        <w:t xml:space="preserve">. Ps </w:t>
      </w:r>
      <w:r w:rsidR="006B227C" w:rsidRPr="00710603">
        <w:rPr>
          <w:lang w:val="en-US"/>
        </w:rPr>
        <w:t xml:space="preserve"> Ps25.11</w:t>
      </w:r>
      <w:r>
        <w:rPr>
          <w:lang w:val="en-US"/>
        </w:rPr>
        <w:t xml:space="preserve">. Is </w:t>
      </w:r>
      <w:r>
        <w:rPr>
          <w:rFonts w:ascii="Segoe UI Symbol" w:hAnsi="Segoe UI Symbol" w:cs="Segoe UI Symbol"/>
          <w:lang w:val="en-US"/>
        </w:rPr>
        <w:t>✓</w:t>
      </w:r>
      <w:r w:rsidR="006B227C" w:rsidRPr="00710603">
        <w:rPr>
          <w:lang w:val="en-US"/>
        </w:rPr>
        <w:t xml:space="preserve"> Is1.18</w:t>
      </w:r>
      <w:r>
        <w:rPr>
          <w:lang w:val="en-US"/>
        </w:rPr>
        <w:t xml:space="preserve">. </w:t>
      </w:r>
      <w:r w:rsidR="006B227C" w:rsidRPr="00710603">
        <w:rPr>
          <w:lang w:val="en-US"/>
        </w:rPr>
        <w:t xml:space="preserve"> Is43.25</w:t>
      </w:r>
      <w:r>
        <w:rPr>
          <w:lang w:val="en-US"/>
        </w:rPr>
        <w:t xml:space="preserve">. Ep </w:t>
      </w:r>
      <w:r w:rsidR="006B227C" w:rsidRPr="00710603">
        <w:rPr>
          <w:lang w:val="en-US"/>
        </w:rPr>
        <w:t xml:space="preserve"> Eph1.6</w:t>
      </w:r>
      <w:r>
        <w:rPr>
          <w:lang w:val="en-US"/>
        </w:rPr>
        <w:t xml:space="preserve">, </w:t>
      </w:r>
      <w:r w:rsidR="006B227C" w:rsidRPr="00710603">
        <w:rPr>
          <w:lang w:val="en-US"/>
        </w:rPr>
        <w:t xml:space="preserve"> Eph1.12</w:t>
      </w:r>
      <w:r>
        <w:rPr>
          <w:lang w:val="en-US"/>
        </w:rPr>
        <w:t xml:space="preserve">. </w:t>
      </w:r>
      <w:r w:rsidR="006B227C" w:rsidRPr="00710603">
        <w:rPr>
          <w:lang w:val="en-US"/>
        </w:rPr>
        <w:t xml:space="preserve"> Eph2.7</w:t>
      </w:r>
      <w:r>
        <w:rPr>
          <w:lang w:val="en-US"/>
        </w:rPr>
        <w:t>. 2 Th +*</w:t>
      </w:r>
      <w:r w:rsidR="006B227C" w:rsidRPr="00710603">
        <w:rPr>
          <w:lang w:val="en-US"/>
        </w:rPr>
        <w:t xml:space="preserve"> 2Th1.10</w:t>
      </w:r>
      <w:r>
        <w:rPr>
          <w:lang w:val="en-US"/>
        </w:rPr>
        <w:t xml:space="preserve">. </w:t>
      </w:r>
      <w:r>
        <w:rPr>
          <w:b/>
          <w:lang w:val="en-US"/>
        </w:rPr>
        <w:t>I obtained</w:t>
      </w:r>
      <w:r>
        <w:rPr>
          <w:lang w:val="en-US"/>
        </w:rPr>
        <w:t xml:space="preserve">. See on ver. </w:t>
      </w:r>
      <w:r w:rsidR="006B227C" w:rsidRPr="00710603">
        <w:rPr>
          <w:lang w:val="en-US"/>
        </w:rPr>
        <w:t xml:space="preserve"> 1Ti1.13</w:t>
      </w:r>
      <w:r>
        <w:rPr>
          <w:lang w:val="en-US"/>
        </w:rPr>
        <w:t xml:space="preserve">. 2 Co </w:t>
      </w:r>
      <w:r w:rsidR="006B227C" w:rsidRPr="00710603">
        <w:rPr>
          <w:lang w:val="en-US"/>
        </w:rPr>
        <w:t xml:space="preserve"> 2Co4.1</w:t>
      </w:r>
      <w:r>
        <w:rPr>
          <w:lang w:val="en-US"/>
        </w:rPr>
        <w:t xml:space="preserve">. </w:t>
      </w:r>
      <w:r>
        <w:rPr>
          <w:b/>
          <w:lang w:val="en-US"/>
        </w:rPr>
        <w:t>that in me</w:t>
      </w:r>
      <w:r>
        <w:rPr>
          <w:lang w:val="en-US"/>
        </w:rPr>
        <w:t xml:space="preserve">. Ep </w:t>
      </w:r>
      <w:r w:rsidR="006B227C" w:rsidRPr="00710603">
        <w:rPr>
          <w:lang w:val="en-US"/>
        </w:rPr>
        <w:t xml:space="preserve"> Eph2.7</w:t>
      </w:r>
      <w:r>
        <w:rPr>
          <w:lang w:val="en-US"/>
        </w:rPr>
        <w:t xml:space="preserve">. </w:t>
      </w:r>
      <w:r>
        <w:rPr>
          <w:b/>
          <w:lang w:val="en-US"/>
        </w:rPr>
        <w:t>first</w:t>
      </w:r>
      <w:r>
        <w:rPr>
          <w:lang w:val="en-US"/>
        </w:rPr>
        <w:t xml:space="preserve">. or, as chief (of sinners). </w:t>
      </w:r>
      <w:r w:rsidR="006B227C" w:rsidRPr="00710603">
        <w:rPr>
          <w:lang w:val="en-US"/>
        </w:rPr>
        <w:t xml:space="preserve">  f63:63I</w:t>
      </w:r>
      <w:r>
        <w:rPr>
          <w:lang w:val="en-US"/>
        </w:rPr>
        <w:t>, Ex +</w:t>
      </w:r>
      <w:r w:rsidR="006B227C" w:rsidRPr="00710603">
        <w:rPr>
          <w:lang w:val="en-US"/>
        </w:rPr>
        <w:t xml:space="preserve"> Ex12.4</w:t>
      </w:r>
      <w:r>
        <w:rPr>
          <w:lang w:val="en-US"/>
        </w:rPr>
        <w:t xml:space="preserve">. </w:t>
      </w:r>
      <w:r>
        <w:rPr>
          <w:b/>
          <w:lang w:val="en-US"/>
        </w:rPr>
        <w:t>all</w:t>
      </w:r>
      <w:r>
        <w:rPr>
          <w:lang w:val="en-US"/>
        </w:rPr>
        <w:t xml:space="preserve">. </w:t>
      </w:r>
      <w:r w:rsidRPr="00710603">
        <w:t>Ex +*</w:t>
      </w:r>
      <w:r w:rsidR="006B227C">
        <w:t xml:space="preserve"> Ex34.6</w:t>
      </w:r>
      <w:r w:rsidRPr="00710603">
        <w:t>. Ro 2:+</w:t>
      </w:r>
      <w:r w:rsidR="006B227C">
        <w:t xml:space="preserve"> Ro2.4</w:t>
      </w:r>
      <w:r w:rsidRPr="00710603">
        <w:t xml:space="preserve">, </w:t>
      </w:r>
      <w:r w:rsidR="006B227C">
        <w:t xml:space="preserve"> Ro2.5</w:t>
      </w:r>
      <w:r w:rsidRPr="00710603">
        <w:t xml:space="preserve">. 1 P </w:t>
      </w:r>
      <w:r w:rsidR="006B227C">
        <w:t xml:space="preserve"> 1Pe3.20</w:t>
      </w:r>
      <w:r w:rsidRPr="00710603">
        <w:t>. 2 P *</w:t>
      </w:r>
      <w:r w:rsidR="006B227C">
        <w:t xml:space="preserve"> 2Pe3.9</w:t>
      </w:r>
      <w:r w:rsidRPr="00710603">
        <w:t xml:space="preserve">, </w:t>
      </w:r>
      <w:r w:rsidR="006B227C">
        <w:t xml:space="preserve"> 2Pe3.15</w:t>
      </w:r>
      <w:r w:rsidRPr="00710603">
        <w:t xml:space="preserve">. </w:t>
      </w:r>
      <w:r w:rsidRPr="00710603">
        <w:rPr>
          <w:b/>
        </w:rPr>
        <w:t>for a pattern</w:t>
      </w:r>
      <w:r w:rsidRPr="00710603">
        <w:t xml:space="preserve">. </w:t>
      </w:r>
      <w:r>
        <w:rPr>
          <w:lang w:val="en-US"/>
        </w:rPr>
        <w:t xml:space="preserve">2 Ch </w:t>
      </w:r>
      <w:r w:rsidR="006B227C" w:rsidRPr="00710603">
        <w:rPr>
          <w:lang w:val="en-US"/>
        </w:rPr>
        <w:t xml:space="preserve"> 2Ch33.9-13</w:t>
      </w:r>
      <w:r>
        <w:rPr>
          <w:lang w:val="en-US"/>
        </w:rPr>
        <w:t xml:space="preserve">, </w:t>
      </w:r>
      <w:r w:rsidR="006B227C" w:rsidRPr="00710603">
        <w:rPr>
          <w:lang w:val="en-US"/>
        </w:rPr>
        <w:t xml:space="preserve"> 2Ch33.19</w:t>
      </w:r>
      <w:r>
        <w:rPr>
          <w:lang w:val="en-US"/>
        </w:rPr>
        <w:t xml:space="preserve">. Is </w:t>
      </w:r>
      <w:r>
        <w:rPr>
          <w:rFonts w:ascii="Segoe UI Symbol" w:hAnsi="Segoe UI Symbol" w:cs="Segoe UI Symbol"/>
          <w:lang w:val="en-US"/>
        </w:rPr>
        <w:t>✓</w:t>
      </w:r>
      <w:r w:rsidR="006B227C" w:rsidRPr="00710603">
        <w:rPr>
          <w:lang w:val="en-US"/>
        </w:rPr>
        <w:t xml:space="preserve"> Is55.7</w:t>
      </w:r>
      <w:r>
        <w:rPr>
          <w:lang w:val="en-US"/>
        </w:rPr>
        <w:t xml:space="preserve">. Lk </w:t>
      </w:r>
      <w:r w:rsidR="006B227C" w:rsidRPr="00710603">
        <w:rPr>
          <w:lang w:val="en-US"/>
        </w:rPr>
        <w:t xml:space="preserve"> Lk7.47</w:t>
      </w:r>
      <w:r>
        <w:rPr>
          <w:lang w:val="en-US"/>
        </w:rPr>
        <w:t xml:space="preserve">. </w:t>
      </w:r>
      <w:r w:rsidR="006B227C" w:rsidRPr="00710603">
        <w:rPr>
          <w:lang w:val="en-US"/>
        </w:rPr>
        <w:t xml:space="preserve"> Lk15.10</w:t>
      </w:r>
      <w:r>
        <w:rPr>
          <w:lang w:val="en-US"/>
        </w:rPr>
        <w:t xml:space="preserve">. </w:t>
      </w:r>
      <w:r w:rsidR="006B227C" w:rsidRPr="00710603">
        <w:rPr>
          <w:lang w:val="en-US"/>
        </w:rPr>
        <w:t xml:space="preserve"> Lk18.13</w:t>
      </w:r>
      <w:r>
        <w:rPr>
          <w:lang w:val="en-US"/>
        </w:rPr>
        <w:t xml:space="preserve">, </w:t>
      </w:r>
      <w:r w:rsidR="006B227C" w:rsidRPr="00710603">
        <w:rPr>
          <w:lang w:val="en-US"/>
        </w:rPr>
        <w:t xml:space="preserve"> Lk18.14</w:t>
      </w:r>
      <w:r>
        <w:rPr>
          <w:lang w:val="en-US"/>
        </w:rPr>
        <w:t xml:space="preserve">. </w:t>
      </w:r>
      <w:r w:rsidR="006B227C" w:rsidRPr="00710603">
        <w:rPr>
          <w:lang w:val="en-US"/>
        </w:rPr>
        <w:t xml:space="preserve"> Lk19.7-9</w:t>
      </w:r>
      <w:r>
        <w:rPr>
          <w:lang w:val="en-US"/>
        </w:rPr>
        <w:t xml:space="preserve">. </w:t>
      </w:r>
      <w:r w:rsidR="006B227C" w:rsidRPr="00710603">
        <w:rPr>
          <w:lang w:val="en-US"/>
        </w:rPr>
        <w:t xml:space="preserve"> Lk23.43</w:t>
      </w:r>
      <w:r>
        <w:rPr>
          <w:lang w:val="en-US"/>
        </w:rPr>
        <w:t xml:space="preserve">. Jn </w:t>
      </w:r>
      <w:r>
        <w:rPr>
          <w:rFonts w:ascii="Segoe UI Symbol" w:hAnsi="Segoe UI Symbol" w:cs="Segoe UI Symbol"/>
          <w:lang w:val="en-US"/>
        </w:rPr>
        <w:t>✓</w:t>
      </w:r>
      <w:r w:rsidR="006B227C" w:rsidRPr="00710603">
        <w:rPr>
          <w:lang w:val="en-US"/>
        </w:rPr>
        <w:t xml:space="preserve"> Jn6.37</w:t>
      </w:r>
      <w:r>
        <w:rPr>
          <w:lang w:val="en-US"/>
        </w:rPr>
        <w:t xml:space="preserve">. Ac </w:t>
      </w:r>
      <w:r w:rsidR="006B227C" w:rsidRPr="00710603">
        <w:rPr>
          <w:lang w:val="en-US"/>
        </w:rPr>
        <w:t xml:space="preserve"> Ac13.39</w:t>
      </w:r>
      <w:r>
        <w:rPr>
          <w:lang w:val="en-US"/>
        </w:rPr>
        <w:t>. Ro *</w:t>
      </w:r>
      <w:r w:rsidR="006B227C" w:rsidRPr="00710603">
        <w:rPr>
          <w:lang w:val="en-US"/>
        </w:rPr>
        <w:t xml:space="preserve"> Ro5.20</w:t>
      </w:r>
      <w:r>
        <w:rPr>
          <w:lang w:val="en-US"/>
        </w:rPr>
        <w:t>. +*</w:t>
      </w:r>
      <w:r w:rsidR="006B227C" w:rsidRPr="00710603">
        <w:rPr>
          <w:lang w:val="en-US"/>
        </w:rPr>
        <w:t xml:space="preserve"> Ro15.4</w:t>
      </w:r>
      <w:r>
        <w:rPr>
          <w:lang w:val="en-US"/>
        </w:rPr>
        <w:t xml:space="preserve">. 2 Ti </w:t>
      </w:r>
      <w:r w:rsidR="006B227C" w:rsidRPr="00710603">
        <w:rPr>
          <w:lang w:val="en-US"/>
        </w:rPr>
        <w:t xml:space="preserve"> 2Ti1.13</w:t>
      </w:r>
      <w:r>
        <w:rPr>
          <w:lang w:val="en-US"/>
        </w:rPr>
        <w:t xml:space="preserve">g. He </w:t>
      </w:r>
      <w:r>
        <w:rPr>
          <w:rFonts w:ascii="Segoe UI Symbol" w:hAnsi="Segoe UI Symbol" w:cs="Segoe UI Symbol"/>
          <w:lang w:val="en-US"/>
        </w:rPr>
        <w:t>✓</w:t>
      </w:r>
      <w:r w:rsidR="006B227C" w:rsidRPr="00710603">
        <w:rPr>
          <w:lang w:val="en-US"/>
        </w:rPr>
        <w:t xml:space="preserve"> Heb7.25</w:t>
      </w:r>
      <w:r>
        <w:rPr>
          <w:lang w:val="en-US"/>
        </w:rPr>
        <w:t xml:space="preserve">. </w:t>
      </w:r>
      <w:r>
        <w:rPr>
          <w:b/>
          <w:lang w:val="en-US"/>
        </w:rPr>
        <w:t>believe</w:t>
      </w:r>
      <w:r>
        <w:rPr>
          <w:lang w:val="en-US"/>
        </w:rPr>
        <w:t xml:space="preserve">. Jn </w:t>
      </w:r>
      <w:r>
        <w:rPr>
          <w:rFonts w:ascii="Segoe UI Symbol" w:hAnsi="Segoe UI Symbol" w:cs="Segoe UI Symbol"/>
          <w:lang w:val="en-US"/>
        </w:rPr>
        <w:t>✓</w:t>
      </w:r>
      <w:r w:rsidR="006B227C" w:rsidRPr="00710603">
        <w:rPr>
          <w:lang w:val="en-US"/>
        </w:rPr>
        <w:t xml:space="preserve"> Jn3.15</w:t>
      </w:r>
      <w:r>
        <w:rPr>
          <w:lang w:val="en-US"/>
        </w:rPr>
        <w:t xml:space="preserve">, </w:t>
      </w:r>
      <w:r w:rsidR="006B227C" w:rsidRPr="00710603">
        <w:rPr>
          <w:lang w:val="en-US"/>
        </w:rPr>
        <w:t xml:space="preserve"> Jn3.16</w:t>
      </w:r>
      <w:r>
        <w:rPr>
          <w:lang w:val="en-US"/>
        </w:rPr>
        <w:t xml:space="preserve">, </w:t>
      </w:r>
      <w:r w:rsidR="006B227C" w:rsidRPr="00710603">
        <w:rPr>
          <w:lang w:val="en-US"/>
        </w:rPr>
        <w:t xml:space="preserve"> Jn3.36</w:t>
      </w:r>
      <w:r>
        <w:rPr>
          <w:lang w:val="en-US"/>
        </w:rPr>
        <w:t xml:space="preserve">. </w:t>
      </w:r>
      <w:r>
        <w:rPr>
          <w:rFonts w:ascii="Segoe UI Symbol" w:hAnsi="Segoe UI Symbol" w:cs="Segoe UI Symbol"/>
          <w:lang w:val="en-US"/>
        </w:rPr>
        <w:t>✓</w:t>
      </w:r>
      <w:r w:rsidR="006B227C" w:rsidRPr="00710603">
        <w:rPr>
          <w:lang w:val="en-US"/>
        </w:rPr>
        <w:t xml:space="preserve"> Jn5.24</w:t>
      </w:r>
      <w:r>
        <w:rPr>
          <w:lang w:val="en-US"/>
        </w:rPr>
        <w:t xml:space="preserve">. </w:t>
      </w:r>
      <w:r w:rsidR="006B227C" w:rsidRPr="00710603">
        <w:rPr>
          <w:lang w:val="en-US"/>
        </w:rPr>
        <w:t xml:space="preserve"> Jn6.40</w:t>
      </w:r>
      <w:r>
        <w:rPr>
          <w:lang w:val="en-US"/>
        </w:rPr>
        <w:t>, +*</w:t>
      </w:r>
      <w:r w:rsidR="006B227C" w:rsidRPr="00710603">
        <w:rPr>
          <w:lang w:val="en-US"/>
        </w:rPr>
        <w:t xml:space="preserve">  Jn6.54</w:t>
      </w:r>
      <w:r>
        <w:rPr>
          <w:lang w:val="en-US"/>
        </w:rPr>
        <w:t xml:space="preserve">n. </w:t>
      </w:r>
      <w:r>
        <w:rPr>
          <w:rFonts w:ascii="Segoe UI Symbol" w:hAnsi="Segoe UI Symbol" w:cs="Segoe UI Symbol"/>
          <w:lang w:val="en-US"/>
        </w:rPr>
        <w:t>✓</w:t>
      </w:r>
      <w:r w:rsidR="006B227C" w:rsidRPr="00710603">
        <w:rPr>
          <w:lang w:val="en-US"/>
        </w:rPr>
        <w:t xml:space="preserve"> Jn20.31</w:t>
      </w:r>
      <w:r>
        <w:rPr>
          <w:lang w:val="en-US"/>
        </w:rPr>
        <w:t>. Ro *</w:t>
      </w:r>
      <w:r w:rsidR="006B227C" w:rsidRPr="00710603">
        <w:rPr>
          <w:lang w:val="en-US"/>
        </w:rPr>
        <w:t xml:space="preserve"> Ro5.21</w:t>
      </w:r>
      <w:r>
        <w:rPr>
          <w:lang w:val="en-US"/>
        </w:rPr>
        <w:t xml:space="preserve">. </w:t>
      </w:r>
      <w:r>
        <w:rPr>
          <w:rFonts w:ascii="Segoe UI Symbol" w:hAnsi="Segoe UI Symbol" w:cs="Segoe UI Symbol"/>
          <w:lang w:val="en-US"/>
        </w:rPr>
        <w:t>✓</w:t>
      </w:r>
      <w:r w:rsidR="006B227C" w:rsidRPr="00710603">
        <w:rPr>
          <w:lang w:val="en-US"/>
        </w:rPr>
        <w:t xml:space="preserve"> Ro6.23</w:t>
      </w:r>
      <w:r>
        <w:rPr>
          <w:lang w:val="en-US"/>
        </w:rPr>
        <w:t xml:space="preserve">. 1 J </w:t>
      </w:r>
      <w:r>
        <w:rPr>
          <w:rFonts w:ascii="Segoe UI Symbol" w:hAnsi="Segoe UI Symbol" w:cs="Segoe UI Symbol"/>
          <w:lang w:val="en-US"/>
        </w:rPr>
        <w:t>✓</w:t>
      </w:r>
      <w:r w:rsidR="006B227C" w:rsidRPr="00710603">
        <w:rPr>
          <w:lang w:val="en-US"/>
        </w:rPr>
        <w:t xml:space="preserve"> 1Jn5.11</w:t>
      </w:r>
      <w:r>
        <w:rPr>
          <w:lang w:val="en-US"/>
        </w:rPr>
        <w:t xml:space="preserve">, </w:t>
      </w:r>
      <w:r w:rsidR="006B227C" w:rsidRPr="00710603">
        <w:rPr>
          <w:lang w:val="en-US"/>
        </w:rPr>
        <w:t xml:space="preserve"> 1Jn5.12</w:t>
      </w:r>
      <w:r>
        <w:rPr>
          <w:lang w:val="en-US"/>
        </w:rPr>
        <w:t xml:space="preserve">. </w:t>
      </w:r>
      <w:r>
        <w:rPr>
          <w:b/>
          <w:lang w:val="en-US"/>
        </w:rPr>
        <w:t>everlasting</w:t>
      </w:r>
      <w:r>
        <w:rPr>
          <w:lang w:val="en-US"/>
        </w:rPr>
        <w:t xml:space="preserve">. </w:t>
      </w:r>
      <w:r w:rsidRPr="00710603">
        <w:t xml:space="preserve">Gr. </w:t>
      </w:r>
      <w:r w:rsidRPr="00710603">
        <w:rPr>
          <w:i/>
        </w:rPr>
        <w:t>aionios,</w:t>
      </w:r>
      <w:r w:rsidRPr="00710603">
        <w:t xml:space="preserve"> Mt +</w:t>
      </w:r>
      <w:r w:rsidR="006B227C">
        <w:t xml:space="preserve"> Mt18.8</w:t>
      </w:r>
      <w:r w:rsidRPr="00710603">
        <w:t>. Ro +</w:t>
      </w:r>
      <w:r w:rsidR="006B227C">
        <w:t xml:space="preserve"> Ro2.7</w:t>
      </w:r>
      <w:r w:rsidRPr="00710603">
        <w:t xml:space="preserve">. Ti </w:t>
      </w:r>
      <w:r w:rsidR="006B227C">
        <w:t xml:space="preserve"> Tt1.2</w:t>
      </w:r>
      <w:r w:rsidRPr="00710603">
        <w:t xml:space="preserve">. </w:t>
      </w:r>
      <w:r w:rsidR="006B227C">
        <w:t xml:space="preserve"> Tt3.7</w:t>
      </w:r>
      <w:r w:rsidRPr="00710603">
        <w:t xml:space="preserve">. </w:t>
      </w:r>
    </w:p>
    <w:p w:rsidR="003E23E9" w:rsidRDefault="003E23E9" w:rsidP="00710603">
      <w:pPr>
        <w:ind w:firstLine="360"/>
        <w:jc w:val="both"/>
      </w:pPr>
      <w:r w:rsidRPr="00710603">
        <w:t xml:space="preserve">17. </w:t>
      </w:r>
      <w:r w:rsidRPr="00710603">
        <w:rPr>
          <w:b/>
        </w:rPr>
        <w:t>the King</w:t>
      </w:r>
      <w:r w:rsidRPr="00710603">
        <w:t xml:space="preserve">. 1 Ti </w:t>
      </w:r>
      <w:r w:rsidRPr="00710603">
        <w:rPr>
          <w:rFonts w:ascii="Segoe UI Symbol" w:hAnsi="Segoe UI Symbol" w:cs="Segoe UI Symbol"/>
        </w:rPr>
        <w:t>✓</w:t>
      </w:r>
      <w:r w:rsidR="006B227C">
        <w:t xml:space="preserve"> 1Ti6.15</w:t>
      </w:r>
      <w:r w:rsidRPr="00710603">
        <w:t xml:space="preserve">, </w:t>
      </w:r>
      <w:r w:rsidR="006B227C">
        <w:t xml:space="preserve"> 1Ti6.16</w:t>
      </w:r>
      <w:r w:rsidRPr="00710603">
        <w:t xml:space="preserve">. </w:t>
      </w:r>
      <w:r>
        <w:rPr>
          <w:lang w:val="en-US"/>
        </w:rPr>
        <w:t>Ps *</w:t>
      </w:r>
      <w:r w:rsidR="006B227C" w:rsidRPr="00710603">
        <w:rPr>
          <w:lang w:val="en-US"/>
        </w:rPr>
        <w:t xml:space="preserve"> Ps10.16</w:t>
      </w:r>
      <w:r>
        <w:rPr>
          <w:lang w:val="en-US"/>
        </w:rPr>
        <w:t xml:space="preserve">. </w:t>
      </w:r>
      <w:r w:rsidR="006B227C" w:rsidRPr="00710603">
        <w:rPr>
          <w:lang w:val="en-US"/>
        </w:rPr>
        <w:t xml:space="preserve"> Ps45.1</w:t>
      </w:r>
      <w:r>
        <w:rPr>
          <w:lang w:val="en-US"/>
        </w:rPr>
        <w:t xml:space="preserve">, </w:t>
      </w:r>
      <w:r w:rsidR="006B227C" w:rsidRPr="00710603">
        <w:rPr>
          <w:lang w:val="en-US"/>
        </w:rPr>
        <w:t xml:space="preserve"> Ps45.6</w:t>
      </w:r>
      <w:r>
        <w:rPr>
          <w:lang w:val="en-US"/>
        </w:rPr>
        <w:t xml:space="preserve">. </w:t>
      </w:r>
      <w:r w:rsidR="006B227C" w:rsidRPr="00710603">
        <w:rPr>
          <w:lang w:val="en-US"/>
        </w:rPr>
        <w:t xml:space="preserve"> Ps47.6-8</w:t>
      </w:r>
      <w:r>
        <w:rPr>
          <w:lang w:val="en-US"/>
        </w:rPr>
        <w:t xml:space="preserve">. </w:t>
      </w:r>
      <w:r w:rsidR="006B227C" w:rsidRPr="00710603">
        <w:rPr>
          <w:lang w:val="en-US"/>
        </w:rPr>
        <w:t xml:space="preserve"> </w:t>
      </w:r>
      <w:r w:rsidR="006B227C">
        <w:t>Ps90.2</w:t>
      </w:r>
      <w:r w:rsidRPr="00710603">
        <w:t xml:space="preserve">. </w:t>
      </w:r>
      <w:r w:rsidR="006B227C">
        <w:t xml:space="preserve"> Ps145.13</w:t>
      </w:r>
      <w:r w:rsidRPr="00710603">
        <w:t xml:space="preserve">. Je </w:t>
      </w:r>
      <w:r w:rsidR="006B227C">
        <w:t xml:space="preserve"> Je10.10</w:t>
      </w:r>
      <w:r w:rsidRPr="00710603">
        <w:t>. Da *</w:t>
      </w:r>
      <w:r w:rsidR="006B227C">
        <w:t xml:space="preserve"> Da2.44</w:t>
      </w:r>
      <w:r w:rsidRPr="00710603">
        <w:t>. +*</w:t>
      </w:r>
      <w:r w:rsidR="006B227C">
        <w:t xml:space="preserve"> Da7.14</w:t>
      </w:r>
      <w:r w:rsidRPr="00710603">
        <w:t>. Mi +*</w:t>
      </w:r>
      <w:r w:rsidR="006B227C">
        <w:t xml:space="preserve"> Mic5.2</w:t>
      </w:r>
      <w:r w:rsidRPr="00710603">
        <w:t xml:space="preserve">. Ml </w:t>
      </w:r>
      <w:r w:rsidR="006B227C">
        <w:t xml:space="preserve"> Mal1.14</w:t>
      </w:r>
      <w:r w:rsidRPr="00710603">
        <w:t xml:space="preserve">. </w:t>
      </w:r>
      <w:r>
        <w:rPr>
          <w:lang w:val="en-US"/>
        </w:rPr>
        <w:t>Mt +*</w:t>
      </w:r>
      <w:r w:rsidR="006B227C" w:rsidRPr="00710603">
        <w:rPr>
          <w:lang w:val="en-US"/>
        </w:rPr>
        <w:t xml:space="preserve"> Mt6.13</w:t>
      </w:r>
      <w:r>
        <w:rPr>
          <w:lang w:val="en-US"/>
        </w:rPr>
        <w:t xml:space="preserve">. </w:t>
      </w:r>
      <w:r w:rsidR="006B227C" w:rsidRPr="00710603">
        <w:rPr>
          <w:lang w:val="en-US"/>
        </w:rPr>
        <w:t xml:space="preserve"> Mt25.34</w:t>
      </w:r>
      <w:r>
        <w:rPr>
          <w:lang w:val="en-US"/>
        </w:rPr>
        <w:t xml:space="preserve">. Ro </w:t>
      </w:r>
      <w:r w:rsidR="006B227C" w:rsidRPr="00710603">
        <w:rPr>
          <w:lang w:val="en-US"/>
        </w:rPr>
        <w:t xml:space="preserve"> Ro1.23</w:t>
      </w:r>
      <w:r>
        <w:rPr>
          <w:lang w:val="en-US"/>
        </w:rPr>
        <w:t>. He *</w:t>
      </w:r>
      <w:r w:rsidR="006B227C" w:rsidRPr="00710603">
        <w:rPr>
          <w:lang w:val="en-US"/>
        </w:rPr>
        <w:t xml:space="preserve"> Heb1.8-13</w:t>
      </w:r>
      <w:r>
        <w:rPr>
          <w:lang w:val="en-US"/>
        </w:rPr>
        <w:t xml:space="preserve">. Re </w:t>
      </w:r>
      <w:r w:rsidR="006B227C" w:rsidRPr="00710603">
        <w:rPr>
          <w:lang w:val="en-US"/>
        </w:rPr>
        <w:t xml:space="preserve"> Re4.9</w:t>
      </w:r>
      <w:r>
        <w:rPr>
          <w:lang w:val="en-US"/>
        </w:rPr>
        <w:t xml:space="preserve">, </w:t>
      </w:r>
      <w:r w:rsidR="006B227C" w:rsidRPr="00710603">
        <w:rPr>
          <w:lang w:val="en-US"/>
        </w:rPr>
        <w:t xml:space="preserve"> Re4.10</w:t>
      </w:r>
      <w:r>
        <w:rPr>
          <w:lang w:val="en-US"/>
        </w:rPr>
        <w:t xml:space="preserve">. </w:t>
      </w:r>
      <w:r>
        <w:rPr>
          <w:rFonts w:ascii="Segoe UI Symbol" w:hAnsi="Segoe UI Symbol" w:cs="Segoe UI Symbol"/>
          <w:lang w:val="en-US"/>
        </w:rPr>
        <w:t>✓</w:t>
      </w:r>
      <w:r w:rsidR="006B227C" w:rsidRPr="00710603">
        <w:rPr>
          <w:lang w:val="en-US"/>
        </w:rPr>
        <w:t xml:space="preserve"> Re15.3</w:t>
      </w:r>
      <w:r>
        <w:rPr>
          <w:lang w:val="en-US"/>
        </w:rPr>
        <w:t xml:space="preserve">. </w:t>
      </w:r>
      <w:r w:rsidR="006B227C" w:rsidRPr="00710603">
        <w:rPr>
          <w:lang w:val="en-US"/>
        </w:rPr>
        <w:t xml:space="preserve"> Re17.14</w:t>
      </w:r>
      <w:r>
        <w:rPr>
          <w:lang w:val="en-US"/>
        </w:rPr>
        <w:t xml:space="preserve">. </w:t>
      </w:r>
      <w:r w:rsidR="006B227C" w:rsidRPr="00710603">
        <w:rPr>
          <w:lang w:val="en-US"/>
        </w:rPr>
        <w:t xml:space="preserve"> Re19.16</w:t>
      </w:r>
      <w:r>
        <w:rPr>
          <w:lang w:val="en-US"/>
        </w:rPr>
        <w:t xml:space="preserve">. </w:t>
      </w:r>
      <w:r>
        <w:rPr>
          <w:b/>
          <w:lang w:val="en-US"/>
        </w:rPr>
        <w:t>eternal</w:t>
      </w:r>
      <w:r>
        <w:rPr>
          <w:lang w:val="en-US"/>
        </w:rPr>
        <w:t xml:space="preserve">. Gr. </w:t>
      </w:r>
      <w:r>
        <w:rPr>
          <w:i/>
          <w:lang w:val="en-US"/>
        </w:rPr>
        <w:t>aion,</w:t>
      </w:r>
      <w:r>
        <w:rPr>
          <w:lang w:val="en-US"/>
        </w:rPr>
        <w:t xml:space="preserve"> Mt +</w:t>
      </w:r>
      <w:r w:rsidR="006B227C" w:rsidRPr="00710603">
        <w:rPr>
          <w:lang w:val="en-US"/>
        </w:rPr>
        <w:t xml:space="preserve"> Mt6.13</w:t>
      </w:r>
      <w:r>
        <w:rPr>
          <w:lang w:val="en-US"/>
        </w:rPr>
        <w:t>. Dt +*</w:t>
      </w:r>
      <w:r w:rsidR="006B227C" w:rsidRPr="00710603">
        <w:rPr>
          <w:lang w:val="en-US"/>
        </w:rPr>
        <w:t xml:space="preserve"> Dt33.27</w:t>
      </w:r>
      <w:r>
        <w:rPr>
          <w:lang w:val="en-US"/>
        </w:rPr>
        <w:t>. He *</w:t>
      </w:r>
      <w:r w:rsidR="006B227C" w:rsidRPr="00710603">
        <w:rPr>
          <w:lang w:val="en-US"/>
        </w:rPr>
        <w:t xml:space="preserve"> Heb9.14</w:t>
      </w:r>
      <w:r>
        <w:rPr>
          <w:lang w:val="en-US"/>
        </w:rPr>
        <w:t xml:space="preserve">. </w:t>
      </w:r>
      <w:r>
        <w:rPr>
          <w:b/>
          <w:lang w:val="en-US"/>
        </w:rPr>
        <w:t>immortal</w:t>
      </w:r>
      <w:r>
        <w:rPr>
          <w:lang w:val="en-US"/>
        </w:rPr>
        <w:t xml:space="preserve">. Gr. </w:t>
      </w:r>
      <w:r>
        <w:rPr>
          <w:i/>
          <w:lang w:val="en-US"/>
        </w:rPr>
        <w:t>aphthartos,</w:t>
      </w:r>
      <w:r>
        <w:rPr>
          <w:lang w:val="en-US"/>
        </w:rPr>
        <w:t xml:space="preserve"> </w:t>
      </w:r>
      <w:r>
        <w:rPr>
          <w:rFonts w:ascii="Segoe UI Symbol" w:hAnsi="Segoe UI Symbol" w:cs="Segoe UI Symbol"/>
          <w:lang w:val="en-US"/>
        </w:rPr>
        <w:t>❅</w:t>
      </w:r>
      <w:r>
        <w:rPr>
          <w:lang w:val="en-US"/>
        </w:rPr>
        <w:t xml:space="preserve">S#862g. Ro </w:t>
      </w:r>
      <w:r w:rsidR="006B227C" w:rsidRPr="00710603">
        <w:rPr>
          <w:lang w:val="en-US"/>
        </w:rPr>
        <w:t xml:space="preserve"> Ro1.23</w:t>
      </w:r>
      <w:r>
        <w:rPr>
          <w:lang w:val="en-US"/>
        </w:rPr>
        <w:t xml:space="preserve"> (uncorruptible). 1 Co </w:t>
      </w:r>
      <w:r w:rsidR="006B227C" w:rsidRPr="00710603">
        <w:rPr>
          <w:lang w:val="en-US"/>
        </w:rPr>
        <w:t xml:space="preserve"> 1Co9.25</w:t>
      </w:r>
      <w:r>
        <w:rPr>
          <w:lang w:val="en-US"/>
        </w:rPr>
        <w:t xml:space="preserve"> (incorruptible). </w:t>
      </w:r>
      <w:r>
        <w:rPr>
          <w:rFonts w:ascii="Segoe UI Symbol" w:hAnsi="Segoe UI Symbol" w:cs="Segoe UI Symbol"/>
          <w:lang w:val="en-US"/>
        </w:rPr>
        <w:t>✓</w:t>
      </w:r>
      <w:r w:rsidR="006B227C" w:rsidRPr="00710603">
        <w:rPr>
          <w:lang w:val="en-US"/>
        </w:rPr>
        <w:t xml:space="preserve"> 1Co15.52</w:t>
      </w:r>
      <w:r>
        <w:rPr>
          <w:lang w:val="en-US"/>
        </w:rPr>
        <w:t>. 1 P +*</w:t>
      </w:r>
      <w:r w:rsidR="006B227C" w:rsidRPr="00710603">
        <w:rPr>
          <w:lang w:val="en-US"/>
        </w:rPr>
        <w:t xml:space="preserve"> 1Pe1.4</w:t>
      </w:r>
      <w:r>
        <w:rPr>
          <w:lang w:val="en-US"/>
        </w:rPr>
        <w:t xml:space="preserve">, </w:t>
      </w:r>
      <w:r w:rsidR="006B227C" w:rsidRPr="00710603">
        <w:rPr>
          <w:lang w:val="en-US"/>
        </w:rPr>
        <w:t xml:space="preserve"> 1Pe1.23</w:t>
      </w:r>
      <w:r>
        <w:rPr>
          <w:lang w:val="en-US"/>
        </w:rPr>
        <w:t xml:space="preserve">. </w:t>
      </w:r>
      <w:r w:rsidR="006B227C" w:rsidRPr="00710603">
        <w:rPr>
          <w:lang w:val="en-US"/>
        </w:rPr>
        <w:t xml:space="preserve"> 1Pe3.4</w:t>
      </w:r>
      <w:r>
        <w:rPr>
          <w:lang w:val="en-US"/>
        </w:rPr>
        <w:t xml:space="preserve">. This Greek word is rendered immortal only here. Nevertheless, a comparison of how </w:t>
      </w:r>
      <w:r>
        <w:rPr>
          <w:lang w:val="en-US"/>
        </w:rPr>
        <w:lastRenderedPageBreak/>
        <w:t xml:space="preserve">this word is used in conjunction with </w:t>
      </w:r>
      <w:r>
        <w:rPr>
          <w:i/>
          <w:lang w:val="en-US"/>
        </w:rPr>
        <w:t>athanasia</w:t>
      </w:r>
      <w:r>
        <w:rPr>
          <w:lang w:val="en-US"/>
        </w:rPr>
        <w:t xml:space="preserve"> (</w:t>
      </w:r>
      <w:r>
        <w:rPr>
          <w:rFonts w:ascii="Segoe UI Symbol" w:hAnsi="Segoe UI Symbol" w:cs="Segoe UI Symbol"/>
          <w:lang w:val="en-US"/>
        </w:rPr>
        <w:t>❅</w:t>
      </w:r>
      <w:r>
        <w:rPr>
          <w:lang w:val="en-US"/>
        </w:rPr>
        <w:t>S#110g, 1 Ti +</w:t>
      </w:r>
      <w:r w:rsidR="006B227C" w:rsidRPr="00710603">
        <w:rPr>
          <w:lang w:val="en-US"/>
        </w:rPr>
        <w:t xml:space="preserve"> 1Ti6.16</w:t>
      </w:r>
      <w:r>
        <w:rPr>
          <w:lang w:val="en-US"/>
        </w:rPr>
        <w:t xml:space="preserve">) in 1 Co </w:t>
      </w:r>
      <w:r w:rsidR="006B227C" w:rsidRPr="00710603">
        <w:rPr>
          <w:lang w:val="en-US"/>
        </w:rPr>
        <w:t xml:space="preserve"> 1Co15.52-54</w:t>
      </w:r>
      <w:r>
        <w:rPr>
          <w:lang w:val="en-US"/>
        </w:rPr>
        <w:t xml:space="preserve"> shows these terms are equivalent, as discussed in the note at 1 Th </w:t>
      </w:r>
      <w:r w:rsidR="006B227C" w:rsidRPr="00710603">
        <w:rPr>
          <w:lang w:val="en-US"/>
        </w:rPr>
        <w:t xml:space="preserve"> 1Th5.23</w:t>
      </w:r>
      <w:r>
        <w:rPr>
          <w:lang w:val="en-US"/>
        </w:rPr>
        <w:t xml:space="preserve">. </w:t>
      </w:r>
      <w:r w:rsidRPr="00710603">
        <w:t xml:space="preserve">2 Ti </w:t>
      </w:r>
      <w:r w:rsidR="006B227C">
        <w:t xml:space="preserve"> 2Ti1.10</w:t>
      </w:r>
      <w:r w:rsidRPr="00710603">
        <w:t xml:space="preserve">. </w:t>
      </w:r>
      <w:r w:rsidRPr="00710603">
        <w:rPr>
          <w:b/>
        </w:rPr>
        <w:t>invisible</w:t>
      </w:r>
      <w:r w:rsidRPr="00710603">
        <w:t xml:space="preserve">. </w:t>
      </w:r>
      <w:r w:rsidR="006B227C">
        <w:t xml:space="preserve">  f41</w:t>
      </w:r>
      <w:r w:rsidRPr="00710603">
        <w:t>, Ge +</w:t>
      </w:r>
      <w:r w:rsidR="006B227C">
        <w:t xml:space="preserve"> Ge10.1</w:t>
      </w:r>
      <w:r w:rsidRPr="00710603">
        <w:t xml:space="preserve">. Jn </w:t>
      </w:r>
      <w:r w:rsidRPr="00710603">
        <w:rPr>
          <w:rFonts w:ascii="Segoe UI Symbol" w:hAnsi="Segoe UI Symbol" w:cs="Segoe UI Symbol"/>
        </w:rPr>
        <w:t>✓</w:t>
      </w:r>
      <w:r w:rsidR="006B227C">
        <w:t xml:space="preserve"> Jn1.18</w:t>
      </w:r>
      <w:r w:rsidRPr="00710603">
        <w:t xml:space="preserve">. Ro </w:t>
      </w:r>
      <w:r w:rsidR="006B227C">
        <w:t xml:space="preserve"> Ro1.20</w:t>
      </w:r>
      <w:r w:rsidRPr="00710603">
        <w:t>. Col *</w:t>
      </w:r>
      <w:r w:rsidR="006B227C">
        <w:t xml:space="preserve"> Col1.15</w:t>
      </w:r>
      <w:r w:rsidRPr="00710603">
        <w:t xml:space="preserve">. </w:t>
      </w:r>
      <w:r>
        <w:rPr>
          <w:lang w:val="en-US"/>
        </w:rPr>
        <w:t xml:space="preserve">He </w:t>
      </w:r>
      <w:r w:rsidR="006B227C" w:rsidRPr="00710603">
        <w:rPr>
          <w:lang w:val="en-US"/>
        </w:rPr>
        <w:t xml:space="preserve"> Heb11.27</w:t>
      </w:r>
      <w:r>
        <w:rPr>
          <w:lang w:val="en-US"/>
        </w:rPr>
        <w:t xml:space="preserve">. 1 J </w:t>
      </w:r>
      <w:r w:rsidR="006B227C" w:rsidRPr="00710603">
        <w:rPr>
          <w:lang w:val="en-US"/>
        </w:rPr>
        <w:t xml:space="preserve"> 1Jn4.12</w:t>
      </w:r>
      <w:r>
        <w:rPr>
          <w:lang w:val="en-US"/>
        </w:rPr>
        <w:t xml:space="preserve">. </w:t>
      </w:r>
      <w:r>
        <w:rPr>
          <w:b/>
          <w:lang w:val="en-US"/>
        </w:rPr>
        <w:t>the only</w:t>
      </w:r>
      <w:r>
        <w:rPr>
          <w:lang w:val="en-US"/>
        </w:rPr>
        <w:t xml:space="preserve">. T#962‡. 1 Ti </w:t>
      </w:r>
      <w:r>
        <w:rPr>
          <w:rFonts w:ascii="MS Gothic" w:hAnsi="MS Gothic" w:cs="MS Gothic"/>
          <w:lang w:val="en-US"/>
        </w:rPr>
        <w:t>◐</w:t>
      </w:r>
      <w:r w:rsidR="006B227C" w:rsidRPr="00710603">
        <w:rPr>
          <w:lang w:val="en-US"/>
        </w:rPr>
        <w:t xml:space="preserve">  1Ti6.16</w:t>
      </w:r>
      <w:r>
        <w:rPr>
          <w:lang w:val="en-US"/>
        </w:rPr>
        <w:t xml:space="preserve">n. Ps </w:t>
      </w:r>
      <w:r w:rsidR="006B227C" w:rsidRPr="00710603">
        <w:rPr>
          <w:lang w:val="en-US"/>
        </w:rPr>
        <w:t xml:space="preserve"> Ps90.2</w:t>
      </w:r>
      <w:r>
        <w:rPr>
          <w:lang w:val="en-US"/>
        </w:rPr>
        <w:t xml:space="preserve">. Is </w:t>
      </w:r>
      <w:r w:rsidR="006B227C" w:rsidRPr="00710603">
        <w:rPr>
          <w:lang w:val="en-US"/>
        </w:rPr>
        <w:t xml:space="preserve"> Is40.28</w:t>
      </w:r>
      <w:r>
        <w:rPr>
          <w:lang w:val="en-US"/>
        </w:rPr>
        <w:t>. *</w:t>
      </w:r>
      <w:r w:rsidR="006B227C" w:rsidRPr="00710603">
        <w:rPr>
          <w:lang w:val="en-US"/>
        </w:rPr>
        <w:t xml:space="preserve"> Is44.6</w:t>
      </w:r>
      <w:r>
        <w:rPr>
          <w:lang w:val="en-US"/>
        </w:rPr>
        <w:t>. Ro *</w:t>
      </w:r>
      <w:r w:rsidR="006B227C" w:rsidRPr="00710603">
        <w:rPr>
          <w:lang w:val="en-US"/>
        </w:rPr>
        <w:t xml:space="preserve"> Ro16.27</w:t>
      </w:r>
      <w:r>
        <w:rPr>
          <w:lang w:val="en-US"/>
        </w:rPr>
        <w:t>. Ju +*</w:t>
      </w:r>
      <w:r w:rsidR="006B227C" w:rsidRPr="00710603">
        <w:rPr>
          <w:lang w:val="en-US"/>
        </w:rPr>
        <w:t xml:space="preserve"> Jud25</w:t>
      </w:r>
      <w:r>
        <w:rPr>
          <w:lang w:val="en-US"/>
        </w:rPr>
        <w:t xml:space="preserve">. </w:t>
      </w:r>
      <w:r>
        <w:rPr>
          <w:b/>
          <w:lang w:val="en-US"/>
        </w:rPr>
        <w:t>be honor and</w:t>
      </w:r>
      <w:r>
        <w:rPr>
          <w:lang w:val="en-US"/>
        </w:rPr>
        <w:t xml:space="preserve">. T#300. 1 Ch </w:t>
      </w:r>
      <w:r w:rsidR="006B227C" w:rsidRPr="00710603">
        <w:rPr>
          <w:lang w:val="en-US"/>
        </w:rPr>
        <w:t xml:space="preserve"> 1Ch16.28</w:t>
      </w:r>
      <w:r>
        <w:rPr>
          <w:lang w:val="en-US"/>
        </w:rPr>
        <w:t xml:space="preserve">, </w:t>
      </w:r>
      <w:r w:rsidR="006B227C" w:rsidRPr="00710603">
        <w:rPr>
          <w:lang w:val="en-US"/>
        </w:rPr>
        <w:t xml:space="preserve"> 1Ch16.29</w:t>
      </w:r>
      <w:r>
        <w:rPr>
          <w:lang w:val="en-US"/>
        </w:rPr>
        <w:t>. +*</w:t>
      </w:r>
      <w:r w:rsidR="006B227C" w:rsidRPr="00710603">
        <w:rPr>
          <w:lang w:val="en-US"/>
        </w:rPr>
        <w:t xml:space="preserve"> 1Ch29.11</w:t>
      </w:r>
      <w:r>
        <w:rPr>
          <w:lang w:val="en-US"/>
        </w:rPr>
        <w:t>. Ne *</w:t>
      </w:r>
      <w:r w:rsidR="006B227C" w:rsidRPr="00710603">
        <w:rPr>
          <w:lang w:val="en-US"/>
        </w:rPr>
        <w:t xml:space="preserve"> Ne9.5</w:t>
      </w:r>
      <w:r>
        <w:rPr>
          <w:lang w:val="en-US"/>
        </w:rPr>
        <w:t xml:space="preserve">. Jb </w:t>
      </w:r>
      <w:r w:rsidR="006B227C" w:rsidRPr="00710603">
        <w:rPr>
          <w:lang w:val="en-US"/>
        </w:rPr>
        <w:t xml:space="preserve"> Job36.24</w:t>
      </w:r>
      <w:r>
        <w:rPr>
          <w:lang w:val="en-US"/>
        </w:rPr>
        <w:t xml:space="preserve">. Ps </w:t>
      </w:r>
      <w:r w:rsidR="006B227C" w:rsidRPr="00710603">
        <w:rPr>
          <w:lang w:val="en-US"/>
        </w:rPr>
        <w:t xml:space="preserve"> Ps41.13</w:t>
      </w:r>
      <w:r>
        <w:rPr>
          <w:lang w:val="en-US"/>
        </w:rPr>
        <w:t xml:space="preserve">. </w:t>
      </w:r>
      <w:r w:rsidR="006B227C" w:rsidRPr="00710603">
        <w:rPr>
          <w:lang w:val="en-US"/>
        </w:rPr>
        <w:t xml:space="preserve"> </w:t>
      </w:r>
      <w:r w:rsidR="006B227C">
        <w:t>Ps57.11</w:t>
      </w:r>
      <w:r w:rsidRPr="00710603">
        <w:t xml:space="preserve">. </w:t>
      </w:r>
      <w:r w:rsidR="006B227C">
        <w:t xml:space="preserve"> Ps72.18</w:t>
      </w:r>
      <w:r w:rsidRPr="00710603">
        <w:t xml:space="preserve">, </w:t>
      </w:r>
      <w:r w:rsidR="006B227C">
        <w:t xml:space="preserve"> Ps72.19</w:t>
      </w:r>
      <w:r w:rsidRPr="00710603">
        <w:t>. +</w:t>
      </w:r>
      <w:r w:rsidR="006B227C">
        <w:t xml:space="preserve"> Ps79.9</w:t>
      </w:r>
      <w:r w:rsidRPr="00710603">
        <w:t xml:space="preserve"> (T#538). 106:48. 115:1. Pr </w:t>
      </w:r>
      <w:r w:rsidR="006B227C">
        <w:t xml:space="preserve"> Pr3.9</w:t>
      </w:r>
      <w:r w:rsidRPr="00710603">
        <w:t>. Je *</w:t>
      </w:r>
      <w:r w:rsidR="006B227C">
        <w:t xml:space="preserve"> Je13.16</w:t>
      </w:r>
      <w:r w:rsidRPr="00710603">
        <w:t>. Da *</w:t>
      </w:r>
      <w:r w:rsidR="006B227C">
        <w:t xml:space="preserve"> Da4.34</w:t>
      </w:r>
      <w:r w:rsidRPr="00710603">
        <w:t xml:space="preserve">, </w:t>
      </w:r>
      <w:r w:rsidR="006B227C">
        <w:t xml:space="preserve"> Da4.37</w:t>
      </w:r>
      <w:r w:rsidRPr="00710603">
        <w:t xml:space="preserve">. </w:t>
      </w:r>
      <w:r>
        <w:rPr>
          <w:lang w:val="en-US"/>
        </w:rPr>
        <w:t xml:space="preserve">Ml </w:t>
      </w:r>
      <w:r w:rsidR="006B227C" w:rsidRPr="00710603">
        <w:rPr>
          <w:lang w:val="en-US"/>
        </w:rPr>
        <w:t xml:space="preserve"> Mal1.6</w:t>
      </w:r>
      <w:r>
        <w:rPr>
          <w:lang w:val="en-US"/>
        </w:rPr>
        <w:t xml:space="preserve">. Jn </w:t>
      </w:r>
      <w:r>
        <w:rPr>
          <w:rFonts w:ascii="Segoe UI Symbol" w:hAnsi="Segoe UI Symbol" w:cs="Segoe UI Symbol"/>
          <w:lang w:val="en-US"/>
        </w:rPr>
        <w:t>✓</w:t>
      </w:r>
      <w:r w:rsidR="006B227C" w:rsidRPr="00710603">
        <w:rPr>
          <w:lang w:val="en-US"/>
        </w:rPr>
        <w:t xml:space="preserve"> Jn5.22</w:t>
      </w:r>
      <w:r>
        <w:rPr>
          <w:lang w:val="en-US"/>
        </w:rPr>
        <w:t xml:space="preserve">, </w:t>
      </w:r>
      <w:r w:rsidR="006B227C" w:rsidRPr="00710603">
        <w:rPr>
          <w:lang w:val="en-US"/>
        </w:rPr>
        <w:t xml:space="preserve"> Jn5.23</w:t>
      </w:r>
      <w:r>
        <w:rPr>
          <w:lang w:val="en-US"/>
        </w:rPr>
        <w:t xml:space="preserve">. </w:t>
      </w:r>
      <w:r w:rsidR="006B227C" w:rsidRPr="00710603">
        <w:rPr>
          <w:lang w:val="en-US"/>
        </w:rPr>
        <w:t xml:space="preserve"> Jn8.49</w:t>
      </w:r>
      <w:r>
        <w:rPr>
          <w:lang w:val="en-US"/>
        </w:rPr>
        <w:t xml:space="preserve">. 1 Co </w:t>
      </w:r>
      <w:r w:rsidR="006B227C" w:rsidRPr="00710603">
        <w:rPr>
          <w:lang w:val="en-US"/>
        </w:rPr>
        <w:t xml:space="preserve"> 1Co6.20</w:t>
      </w:r>
      <w:r>
        <w:rPr>
          <w:lang w:val="en-US"/>
        </w:rPr>
        <w:t>. *</w:t>
      </w:r>
      <w:r w:rsidR="006B227C" w:rsidRPr="00710603">
        <w:rPr>
          <w:lang w:val="en-US"/>
        </w:rPr>
        <w:t xml:space="preserve"> 1Co10.31</w:t>
      </w:r>
      <w:r>
        <w:rPr>
          <w:lang w:val="en-US"/>
        </w:rPr>
        <w:t xml:space="preserve">. Ep </w:t>
      </w:r>
      <w:r w:rsidR="006B227C" w:rsidRPr="00710603">
        <w:rPr>
          <w:lang w:val="en-US"/>
        </w:rPr>
        <w:t xml:space="preserve"> Eph3.20</w:t>
      </w:r>
      <w:r>
        <w:rPr>
          <w:lang w:val="en-US"/>
        </w:rPr>
        <w:t xml:space="preserve">, </w:t>
      </w:r>
      <w:r w:rsidR="006B227C" w:rsidRPr="00710603">
        <w:rPr>
          <w:lang w:val="en-US"/>
        </w:rPr>
        <w:t xml:space="preserve"> Eph3.21</w:t>
      </w:r>
      <w:r>
        <w:rPr>
          <w:lang w:val="en-US"/>
        </w:rPr>
        <w:t xml:space="preserve">. 1 P </w:t>
      </w:r>
      <w:r w:rsidR="006B227C" w:rsidRPr="00710603">
        <w:rPr>
          <w:lang w:val="en-US"/>
        </w:rPr>
        <w:t xml:space="preserve"> 1Pe5.11</w:t>
      </w:r>
      <w:r>
        <w:rPr>
          <w:lang w:val="en-US"/>
        </w:rPr>
        <w:t>. 2 P +*</w:t>
      </w:r>
      <w:r w:rsidR="006B227C" w:rsidRPr="00710603">
        <w:rPr>
          <w:lang w:val="en-US"/>
        </w:rPr>
        <w:t xml:space="preserve"> 2Pe3.18</w:t>
      </w:r>
      <w:r>
        <w:rPr>
          <w:lang w:val="en-US"/>
        </w:rPr>
        <w:t xml:space="preserve">. Re </w:t>
      </w:r>
      <w:r w:rsidR="006B227C" w:rsidRPr="00710603">
        <w:rPr>
          <w:lang w:val="en-US"/>
        </w:rPr>
        <w:t xml:space="preserve"> Re4.8-11</w:t>
      </w:r>
      <w:r>
        <w:rPr>
          <w:lang w:val="en-US"/>
        </w:rPr>
        <w:t xml:space="preserve">. </w:t>
      </w:r>
      <w:r w:rsidR="006B227C" w:rsidRPr="00710603">
        <w:rPr>
          <w:lang w:val="en-US"/>
        </w:rPr>
        <w:t xml:space="preserve"> Re5.9-14</w:t>
      </w:r>
      <w:r>
        <w:rPr>
          <w:lang w:val="en-US"/>
        </w:rPr>
        <w:t xml:space="preserve">. </w:t>
      </w:r>
      <w:r w:rsidR="006B227C" w:rsidRPr="00710603">
        <w:rPr>
          <w:lang w:val="en-US"/>
        </w:rPr>
        <w:t xml:space="preserve"> Re7.12</w:t>
      </w:r>
      <w:r>
        <w:rPr>
          <w:lang w:val="en-US"/>
        </w:rPr>
        <w:t xml:space="preserve">. </w:t>
      </w:r>
      <w:r w:rsidR="006B227C" w:rsidRPr="00710603">
        <w:rPr>
          <w:lang w:val="en-US"/>
        </w:rPr>
        <w:t xml:space="preserve"> Re19.1</w:t>
      </w:r>
      <w:r>
        <w:rPr>
          <w:lang w:val="en-US"/>
        </w:rPr>
        <w:t xml:space="preserve">, </w:t>
      </w:r>
      <w:r w:rsidR="006B227C" w:rsidRPr="00710603">
        <w:rPr>
          <w:lang w:val="en-US"/>
        </w:rPr>
        <w:t xml:space="preserve"> Re19.6</w:t>
      </w:r>
      <w:r>
        <w:rPr>
          <w:lang w:val="en-US"/>
        </w:rPr>
        <w:t xml:space="preserve">. </w:t>
      </w:r>
      <w:r>
        <w:rPr>
          <w:b/>
          <w:lang w:val="en-US"/>
        </w:rPr>
        <w:t>glory</w:t>
      </w:r>
      <w:r>
        <w:rPr>
          <w:lang w:val="en-US"/>
        </w:rPr>
        <w:t xml:space="preserve">. 1 Ch </w:t>
      </w:r>
      <w:r w:rsidR="006B227C" w:rsidRPr="00710603">
        <w:rPr>
          <w:lang w:val="en-US"/>
        </w:rPr>
        <w:t xml:space="preserve"> 1Ch29.10</w:t>
      </w:r>
      <w:r>
        <w:rPr>
          <w:lang w:val="en-US"/>
        </w:rPr>
        <w:t xml:space="preserve">, </w:t>
      </w:r>
      <w:r w:rsidR="006B227C" w:rsidRPr="00710603">
        <w:rPr>
          <w:lang w:val="en-US"/>
        </w:rPr>
        <w:t xml:space="preserve"> 1Ch29.11</w:t>
      </w:r>
      <w:r>
        <w:rPr>
          <w:lang w:val="en-US"/>
        </w:rPr>
        <w:t>. Ph +</w:t>
      </w:r>
      <w:r w:rsidR="006B227C" w:rsidRPr="00710603">
        <w:rPr>
          <w:lang w:val="en-US"/>
        </w:rPr>
        <w:t xml:space="preserve"> Php4.20</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rsidRPr="00710603">
        <w:rPr>
          <w:lang w:val="en-US"/>
        </w:rPr>
        <w:t xml:space="preserve"> Mt6.13</w:t>
      </w:r>
      <w:r>
        <w:rPr>
          <w:lang w:val="en-US"/>
        </w:rPr>
        <w:t>. lit. unto the ages of the ages. Ga +</w:t>
      </w:r>
      <w:r w:rsidR="006B227C" w:rsidRPr="00710603">
        <w:rPr>
          <w:lang w:val="en-US"/>
        </w:rPr>
        <w:t xml:space="preserve"> Ga1.5</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rsidRPr="00710603">
        <w:rPr>
          <w:lang w:val="en-US"/>
        </w:rPr>
        <w:t xml:space="preserve"> Mt6.13</w:t>
      </w:r>
      <w:r>
        <w:rPr>
          <w:lang w:val="en-US"/>
        </w:rPr>
        <w:t xml:space="preserve">. </w:t>
      </w:r>
      <w:r>
        <w:rPr>
          <w:b/>
          <w:lang w:val="en-US"/>
        </w:rPr>
        <w:t>Amen</w:t>
      </w:r>
      <w:r>
        <w:rPr>
          <w:lang w:val="en-US"/>
        </w:rPr>
        <w:t>. See on Mt +*</w:t>
      </w:r>
      <w:r w:rsidR="006B227C" w:rsidRPr="00710603">
        <w:rPr>
          <w:lang w:val="en-US"/>
        </w:rPr>
        <w:t xml:space="preserve"> Mt6.13</w:t>
      </w:r>
      <w:r>
        <w:rPr>
          <w:lang w:val="en-US"/>
        </w:rPr>
        <w:t xml:space="preserve">. </w:t>
      </w:r>
      <w:r w:rsidR="006B227C" w:rsidRPr="00710603">
        <w:rPr>
          <w:lang w:val="en-US"/>
        </w:rPr>
        <w:t xml:space="preserve"> </w:t>
      </w:r>
      <w:r w:rsidR="006B227C">
        <w:t>Mt28.20</w:t>
      </w:r>
      <w:r w:rsidRPr="00710603">
        <w:t xml:space="preserve">. </w:t>
      </w:r>
    </w:p>
    <w:p w:rsidR="003E23E9" w:rsidRPr="00710603" w:rsidRDefault="003E23E9" w:rsidP="00710603">
      <w:pPr>
        <w:ind w:firstLine="360"/>
        <w:jc w:val="both"/>
        <w:rPr>
          <w:lang w:val="en-US"/>
        </w:rPr>
      </w:pPr>
      <w:r w:rsidRPr="00710603">
        <w:t xml:space="preserve">18. </w:t>
      </w:r>
      <w:r w:rsidRPr="00710603">
        <w:rPr>
          <w:b/>
        </w:rPr>
        <w:t>charge</w:t>
      </w:r>
      <w:r w:rsidRPr="00710603">
        <w:t xml:space="preserve">. ver. </w:t>
      </w:r>
      <w:r w:rsidR="006B227C">
        <w:t xml:space="preserve"> 1Ti1.5</w:t>
      </w:r>
      <w:r w:rsidRPr="00710603">
        <w:t xml:space="preserve">. See on ver. </w:t>
      </w:r>
      <w:r w:rsidR="006B227C">
        <w:t xml:space="preserve"> 1Ti1.11</w:t>
      </w:r>
      <w:r w:rsidRPr="00710603">
        <w:t xml:space="preserve">, </w:t>
      </w:r>
      <w:r w:rsidR="006B227C">
        <w:t xml:space="preserve"> 1Ti1.12</w:t>
      </w:r>
      <w:r w:rsidRPr="00710603">
        <w:t xml:space="preserve">. 1 Ti </w:t>
      </w:r>
      <w:r w:rsidR="006B227C">
        <w:t xml:space="preserve"> 1Ti4.14</w:t>
      </w:r>
      <w:r w:rsidRPr="00710603">
        <w:t xml:space="preserve">. </w:t>
      </w:r>
      <w:r w:rsidR="006B227C">
        <w:t xml:space="preserve"> 1Ti6.13</w:t>
      </w:r>
      <w:r w:rsidRPr="00710603">
        <w:t xml:space="preserve">, </w:t>
      </w:r>
      <w:r w:rsidR="006B227C">
        <w:t xml:space="preserve"> 1Ti6.14</w:t>
      </w:r>
      <w:r w:rsidRPr="00710603">
        <w:t xml:space="preserve">, </w:t>
      </w:r>
      <w:r w:rsidR="006B227C">
        <w:t xml:space="preserve"> 1Ti6.20</w:t>
      </w:r>
      <w:r w:rsidRPr="00710603">
        <w:t>. 2 Ti +*</w:t>
      </w:r>
      <w:r w:rsidR="006B227C">
        <w:t xml:space="preserve"> 2Ti2.2</w:t>
      </w:r>
      <w:r w:rsidRPr="00710603">
        <w:t>. *</w:t>
      </w:r>
      <w:r w:rsidR="006B227C">
        <w:t xml:space="preserve"> 2Ti4.1-3</w:t>
      </w:r>
      <w:r w:rsidRPr="00710603">
        <w:t xml:space="preserve">. </w:t>
      </w:r>
      <w:r w:rsidRPr="00710603">
        <w:rPr>
          <w:b/>
        </w:rPr>
        <w:t>son</w:t>
      </w:r>
      <w:r w:rsidRPr="00710603">
        <w:t xml:space="preserve">. See on ver. </w:t>
      </w:r>
      <w:r w:rsidR="006B227C">
        <w:t xml:space="preserve"> 1Ti1.2</w:t>
      </w:r>
      <w:r w:rsidRPr="00710603">
        <w:t xml:space="preserve">. Ph </w:t>
      </w:r>
      <w:r w:rsidR="006B227C">
        <w:t xml:space="preserve"> Php2.22</w:t>
      </w:r>
      <w:r w:rsidRPr="00710603">
        <w:t xml:space="preserve">. 2 Ti </w:t>
      </w:r>
      <w:r w:rsidR="006B227C">
        <w:t xml:space="preserve"> 2Ti1.2</w:t>
      </w:r>
      <w:r w:rsidRPr="00710603">
        <w:t xml:space="preserve">. </w:t>
      </w:r>
      <w:r w:rsidR="006B227C">
        <w:t xml:space="preserve"> 2Ti2.1</w:t>
      </w:r>
      <w:r w:rsidRPr="00710603">
        <w:t xml:space="preserve">. Ti </w:t>
      </w:r>
      <w:r w:rsidR="006B227C">
        <w:t xml:space="preserve"> Tt1.4</w:t>
      </w:r>
      <w:r w:rsidRPr="00710603">
        <w:t xml:space="preserve">. Phm </w:t>
      </w:r>
      <w:r w:rsidR="006B227C">
        <w:t xml:space="preserve"> Phm10</w:t>
      </w:r>
      <w:r w:rsidRPr="00710603">
        <w:t xml:space="preserve">. </w:t>
      </w:r>
      <w:r w:rsidRPr="00710603">
        <w:rPr>
          <w:b/>
        </w:rPr>
        <w:t>according</w:t>
      </w:r>
      <w:r w:rsidRPr="00710603">
        <w:t xml:space="preserve">. </w:t>
      </w:r>
      <w:r>
        <w:rPr>
          <w:lang w:val="en-US"/>
        </w:rPr>
        <w:t xml:space="preserve">1 Ti </w:t>
      </w:r>
      <w:r w:rsidR="006B227C" w:rsidRPr="00710603">
        <w:rPr>
          <w:lang w:val="en-US"/>
        </w:rPr>
        <w:t xml:space="preserve"> 1Ti4.14</w:t>
      </w:r>
      <w:r>
        <w:rPr>
          <w:lang w:val="en-US"/>
        </w:rPr>
        <w:t xml:space="preserve">. </w:t>
      </w:r>
      <w:r>
        <w:rPr>
          <w:b/>
          <w:lang w:val="en-US"/>
        </w:rPr>
        <w:t>went before</w:t>
      </w:r>
      <w:r>
        <w:rPr>
          <w:lang w:val="en-US"/>
        </w:rPr>
        <w:t xml:space="preserve">. 1 Ti </w:t>
      </w:r>
      <w:r w:rsidR="006B227C" w:rsidRPr="00710603">
        <w:rPr>
          <w:lang w:val="en-US"/>
        </w:rPr>
        <w:t xml:space="preserve"> 1Ti5.24</w:t>
      </w:r>
      <w:r>
        <w:rPr>
          <w:lang w:val="en-US"/>
        </w:rPr>
        <w:t xml:space="preserve">. Lk </w:t>
      </w:r>
      <w:r w:rsidR="006B227C" w:rsidRPr="00710603">
        <w:rPr>
          <w:lang w:val="en-US"/>
        </w:rPr>
        <w:t xml:space="preserve"> Lk1.66</w:t>
      </w:r>
      <w:r>
        <w:rPr>
          <w:lang w:val="en-US"/>
        </w:rPr>
        <w:t xml:space="preserve">, </w:t>
      </w:r>
      <w:r w:rsidR="006B227C" w:rsidRPr="00710603">
        <w:rPr>
          <w:lang w:val="en-US"/>
        </w:rPr>
        <w:t xml:space="preserve"> Lk1.67</w:t>
      </w:r>
      <w:r>
        <w:rPr>
          <w:lang w:val="en-US"/>
        </w:rPr>
        <w:t xml:space="preserve">, </w:t>
      </w:r>
      <w:r w:rsidR="006B227C" w:rsidRPr="00710603">
        <w:rPr>
          <w:lang w:val="en-US"/>
        </w:rPr>
        <w:t xml:space="preserve"> Lk1.76</w:t>
      </w:r>
      <w:r>
        <w:rPr>
          <w:lang w:val="en-US"/>
        </w:rPr>
        <w:t xml:space="preserve">. </w:t>
      </w:r>
      <w:r>
        <w:rPr>
          <w:b/>
          <w:lang w:val="en-US"/>
        </w:rPr>
        <w:t>mightest</w:t>
      </w:r>
      <w:r>
        <w:rPr>
          <w:lang w:val="en-US"/>
        </w:rPr>
        <w:t>. 1 Ti *</w:t>
      </w:r>
      <w:r w:rsidR="006B227C" w:rsidRPr="00710603">
        <w:rPr>
          <w:lang w:val="en-US"/>
        </w:rPr>
        <w:t xml:space="preserve"> 1Ti6.12</w:t>
      </w:r>
      <w:r>
        <w:rPr>
          <w:lang w:val="en-US"/>
        </w:rPr>
        <w:t>. 2 Co *</w:t>
      </w:r>
      <w:r w:rsidR="006B227C" w:rsidRPr="00710603">
        <w:rPr>
          <w:lang w:val="en-US"/>
        </w:rPr>
        <w:t xml:space="preserve"> 2Co10.3</w:t>
      </w:r>
      <w:r>
        <w:rPr>
          <w:lang w:val="en-US"/>
        </w:rPr>
        <w:t xml:space="preserve">, </w:t>
      </w:r>
      <w:r w:rsidR="006B227C" w:rsidRPr="00710603">
        <w:rPr>
          <w:lang w:val="en-US"/>
        </w:rPr>
        <w:t xml:space="preserve"> 2Co10.4</w:t>
      </w:r>
      <w:r>
        <w:rPr>
          <w:lang w:val="en-US"/>
        </w:rPr>
        <w:t>. Ep *</w:t>
      </w:r>
      <w:r w:rsidR="006B227C" w:rsidRPr="00710603">
        <w:rPr>
          <w:lang w:val="en-US"/>
        </w:rPr>
        <w:t xml:space="preserve"> Eph6.12-18</w:t>
      </w:r>
      <w:r>
        <w:rPr>
          <w:lang w:val="en-US"/>
        </w:rPr>
        <w:t xml:space="preserve">. 2 Ti </w:t>
      </w:r>
      <w:r w:rsidR="006B227C" w:rsidRPr="00710603">
        <w:rPr>
          <w:lang w:val="en-US"/>
        </w:rPr>
        <w:t xml:space="preserve"> 2Ti2.3-5</w:t>
      </w:r>
      <w:r>
        <w:rPr>
          <w:lang w:val="en-US"/>
        </w:rPr>
        <w:t xml:space="preserve">. </w:t>
      </w:r>
      <w:r w:rsidR="006B227C" w:rsidRPr="00710603">
        <w:rPr>
          <w:lang w:val="en-US"/>
        </w:rPr>
        <w:t xml:space="preserve"> 2Ti4.7</w:t>
      </w:r>
      <w:r>
        <w:rPr>
          <w:lang w:val="en-US"/>
        </w:rPr>
        <w:t xml:space="preserve">. </w:t>
      </w:r>
      <w:r>
        <w:rPr>
          <w:b/>
          <w:lang w:val="en-US"/>
        </w:rPr>
        <w:t>war</w:t>
      </w:r>
      <w:r>
        <w:rPr>
          <w:lang w:val="en-US"/>
        </w:rPr>
        <w:t xml:space="preserve">. </w:t>
      </w:r>
      <w:r w:rsidR="006B227C" w:rsidRPr="00710603">
        <w:rPr>
          <w:lang w:val="en-US"/>
        </w:rPr>
        <w:t xml:space="preserve">  f147:147D</w:t>
      </w:r>
      <w:r>
        <w:rPr>
          <w:lang w:val="en-US"/>
        </w:rPr>
        <w:t>, Ge +</w:t>
      </w:r>
      <w:r w:rsidR="006B227C" w:rsidRPr="00710603">
        <w:rPr>
          <w:lang w:val="en-US"/>
        </w:rPr>
        <w:t xml:space="preserve"> Ge1.29</w:t>
      </w:r>
      <w:r>
        <w:rPr>
          <w:lang w:val="en-US"/>
        </w:rPr>
        <w:t xml:space="preserve">. 1 Co </w:t>
      </w:r>
      <w:r w:rsidR="006B227C" w:rsidRPr="00710603">
        <w:rPr>
          <w:lang w:val="en-US"/>
        </w:rPr>
        <w:t xml:space="preserve"> 1Co9.7</w:t>
      </w:r>
      <w:r>
        <w:rPr>
          <w:lang w:val="en-US"/>
        </w:rPr>
        <w:t>. 2 Co *</w:t>
      </w:r>
      <w:r w:rsidR="006B227C" w:rsidRPr="00710603">
        <w:rPr>
          <w:lang w:val="en-US"/>
        </w:rPr>
        <w:t xml:space="preserve"> 2Co10.4</w:t>
      </w:r>
      <w:r>
        <w:rPr>
          <w:lang w:val="en-US"/>
        </w:rPr>
        <w:t>. Ph +*</w:t>
      </w:r>
      <w:r w:rsidR="006B227C" w:rsidRPr="00710603">
        <w:rPr>
          <w:lang w:val="en-US"/>
        </w:rPr>
        <w:t xml:space="preserve"> Php1.17</w:t>
      </w:r>
      <w:r>
        <w:rPr>
          <w:lang w:val="en-US"/>
        </w:rPr>
        <w:t xml:space="preserve">. 2 Ti </w:t>
      </w:r>
      <w:r w:rsidR="006B227C" w:rsidRPr="00710603">
        <w:rPr>
          <w:lang w:val="en-US"/>
        </w:rPr>
        <w:t xml:space="preserve"> 2Ti2.3</w:t>
      </w:r>
      <w:r>
        <w:rPr>
          <w:lang w:val="en-US"/>
        </w:rPr>
        <w:t xml:space="preserve">, </w:t>
      </w:r>
      <w:r w:rsidR="006B227C" w:rsidRPr="00710603">
        <w:rPr>
          <w:lang w:val="en-US"/>
        </w:rPr>
        <w:t xml:space="preserve"> 2Ti2.4</w:t>
      </w:r>
      <w:r>
        <w:rPr>
          <w:lang w:val="en-US"/>
        </w:rPr>
        <w:t xml:space="preserve">. </w:t>
      </w:r>
    </w:p>
    <w:p w:rsidR="003E23E9" w:rsidRDefault="003E23E9" w:rsidP="00710603">
      <w:pPr>
        <w:ind w:firstLine="360"/>
        <w:jc w:val="both"/>
      </w:pPr>
      <w:r>
        <w:rPr>
          <w:lang w:val="en-US"/>
        </w:rPr>
        <w:t xml:space="preserve">19. </w:t>
      </w:r>
      <w:r>
        <w:rPr>
          <w:b/>
          <w:lang w:val="en-US"/>
        </w:rPr>
        <w:t>Holding</w:t>
      </w:r>
      <w:r>
        <w:rPr>
          <w:lang w:val="en-US"/>
        </w:rPr>
        <w:t xml:space="preserve">. See on ver. </w:t>
      </w:r>
      <w:r w:rsidR="006B227C" w:rsidRPr="00710603">
        <w:rPr>
          <w:lang w:val="en-US"/>
        </w:rPr>
        <w:t xml:space="preserve"> </w:t>
      </w:r>
      <w:r w:rsidR="006B227C">
        <w:t>1Ti1.5</w:t>
      </w:r>
      <w:r w:rsidRPr="00710603">
        <w:t>. 1 Ti *</w:t>
      </w:r>
      <w:r w:rsidR="006B227C">
        <w:t xml:space="preserve"> 1Ti3.9</w:t>
      </w:r>
      <w:r w:rsidRPr="00710603">
        <w:t>. 1 Co +*</w:t>
      </w:r>
      <w:r w:rsidR="006B227C">
        <w:t xml:space="preserve"> 1Co15.2</w:t>
      </w:r>
      <w:r w:rsidRPr="00710603">
        <w:t xml:space="preserve">. </w:t>
      </w:r>
      <w:r>
        <w:rPr>
          <w:lang w:val="en-US"/>
        </w:rPr>
        <w:t xml:space="preserve">Ti </w:t>
      </w:r>
      <w:r w:rsidR="006B227C" w:rsidRPr="00710603">
        <w:rPr>
          <w:lang w:val="en-US"/>
        </w:rPr>
        <w:t xml:space="preserve"> Tt1.9</w:t>
      </w:r>
      <w:r>
        <w:rPr>
          <w:lang w:val="en-US"/>
        </w:rPr>
        <w:t>. He +*</w:t>
      </w:r>
      <w:r w:rsidR="006B227C" w:rsidRPr="00710603">
        <w:rPr>
          <w:lang w:val="en-US"/>
        </w:rPr>
        <w:t xml:space="preserve"> Heb3.14</w:t>
      </w:r>
      <w:r>
        <w:rPr>
          <w:lang w:val="en-US"/>
        </w:rPr>
        <w:t>. 1 P *</w:t>
      </w:r>
      <w:r w:rsidR="006B227C" w:rsidRPr="00710603">
        <w:rPr>
          <w:lang w:val="en-US"/>
        </w:rPr>
        <w:t xml:space="preserve"> 1Pe3.15</w:t>
      </w:r>
      <w:r>
        <w:rPr>
          <w:lang w:val="en-US"/>
        </w:rPr>
        <w:t xml:space="preserve">, </w:t>
      </w:r>
      <w:r w:rsidR="006B227C" w:rsidRPr="00710603">
        <w:rPr>
          <w:lang w:val="en-US"/>
        </w:rPr>
        <w:t xml:space="preserve"> 1Pe3.16</w:t>
      </w:r>
      <w:r>
        <w:rPr>
          <w:lang w:val="en-US"/>
        </w:rPr>
        <w:t>. Re *</w:t>
      </w:r>
      <w:r w:rsidR="006B227C" w:rsidRPr="00710603">
        <w:rPr>
          <w:lang w:val="en-US"/>
        </w:rPr>
        <w:t xml:space="preserve"> Re3.3</w:t>
      </w:r>
      <w:r>
        <w:rPr>
          <w:lang w:val="en-US"/>
        </w:rPr>
        <w:t xml:space="preserve">, </w:t>
      </w:r>
      <w:r w:rsidR="006B227C" w:rsidRPr="00710603">
        <w:rPr>
          <w:lang w:val="en-US"/>
        </w:rPr>
        <w:t xml:space="preserve"> Re3.8</w:t>
      </w:r>
      <w:r>
        <w:rPr>
          <w:lang w:val="en-US"/>
        </w:rPr>
        <w:t xml:space="preserve">, </w:t>
      </w:r>
      <w:r w:rsidR="006B227C" w:rsidRPr="00710603">
        <w:rPr>
          <w:lang w:val="en-US"/>
        </w:rPr>
        <w:t xml:space="preserve"> Re3.10</w:t>
      </w:r>
      <w:r>
        <w:rPr>
          <w:lang w:val="en-US"/>
        </w:rPr>
        <w:t xml:space="preserve">. </w:t>
      </w:r>
      <w:r>
        <w:rPr>
          <w:b/>
          <w:lang w:val="en-US"/>
        </w:rPr>
        <w:t>faith</w:t>
      </w:r>
      <w:r>
        <w:rPr>
          <w:lang w:val="en-US"/>
        </w:rPr>
        <w:t>. ver. +</w:t>
      </w:r>
      <w:r w:rsidR="006B227C" w:rsidRPr="00710603">
        <w:rPr>
          <w:lang w:val="en-US"/>
        </w:rPr>
        <w:t xml:space="preserve"> 1Ti1.5</w:t>
      </w:r>
      <w:r>
        <w:rPr>
          <w:lang w:val="en-US"/>
        </w:rPr>
        <w:t>. Mt +*</w:t>
      </w:r>
      <w:r w:rsidR="006B227C" w:rsidRPr="00710603">
        <w:rPr>
          <w:lang w:val="en-US"/>
        </w:rPr>
        <w:t xml:space="preserve"> Mt7.21</w:t>
      </w:r>
      <w:r>
        <w:rPr>
          <w:lang w:val="en-US"/>
        </w:rPr>
        <w:t>. Ja *</w:t>
      </w:r>
      <w:r w:rsidR="006B227C" w:rsidRPr="00710603">
        <w:rPr>
          <w:lang w:val="en-US"/>
        </w:rPr>
        <w:t xml:space="preserve"> Jas2.17</w:t>
      </w:r>
      <w:r>
        <w:rPr>
          <w:lang w:val="en-US"/>
        </w:rPr>
        <w:t>. Ju +*</w:t>
      </w:r>
      <w:r w:rsidR="006B227C" w:rsidRPr="00710603">
        <w:rPr>
          <w:lang w:val="en-US"/>
        </w:rPr>
        <w:t xml:space="preserve"> Jud3</w:t>
      </w:r>
      <w:r>
        <w:rPr>
          <w:lang w:val="en-US"/>
        </w:rPr>
        <w:t xml:space="preserve">, </w:t>
      </w:r>
      <w:r w:rsidR="006B227C" w:rsidRPr="00710603">
        <w:rPr>
          <w:lang w:val="en-US"/>
        </w:rPr>
        <w:t xml:space="preserve"> Jud4</w:t>
      </w:r>
      <w:r>
        <w:rPr>
          <w:lang w:val="en-US"/>
        </w:rPr>
        <w:t xml:space="preserve">. </w:t>
      </w:r>
      <w:r>
        <w:rPr>
          <w:b/>
          <w:lang w:val="en-US"/>
        </w:rPr>
        <w:t>good conscience</w:t>
      </w:r>
      <w:r>
        <w:rPr>
          <w:lang w:val="en-US"/>
        </w:rPr>
        <w:t>. Ac *</w:t>
      </w:r>
      <w:r w:rsidR="006B227C" w:rsidRPr="00710603">
        <w:rPr>
          <w:lang w:val="en-US"/>
        </w:rPr>
        <w:t xml:space="preserve"> Ac23.1</w:t>
      </w:r>
      <w:r>
        <w:rPr>
          <w:lang w:val="en-US"/>
        </w:rPr>
        <w:t>. Ti *</w:t>
      </w:r>
      <w:r w:rsidR="006B227C" w:rsidRPr="00710603">
        <w:rPr>
          <w:lang w:val="en-US"/>
        </w:rPr>
        <w:t xml:space="preserve"> Tt3.8</w:t>
      </w:r>
      <w:r>
        <w:rPr>
          <w:lang w:val="en-US"/>
        </w:rPr>
        <w:t xml:space="preserve">. </w:t>
      </w:r>
      <w:r>
        <w:rPr>
          <w:b/>
          <w:lang w:val="en-US"/>
        </w:rPr>
        <w:t>which some</w:t>
      </w:r>
      <w:r>
        <w:rPr>
          <w:lang w:val="en-US"/>
        </w:rPr>
        <w:t xml:space="preserve">. Ex </w:t>
      </w:r>
      <w:r w:rsidR="006B227C" w:rsidRPr="00710603">
        <w:rPr>
          <w:lang w:val="en-US"/>
        </w:rPr>
        <w:t xml:space="preserve"> Ex32.1</w:t>
      </w:r>
      <w:r>
        <w:rPr>
          <w:lang w:val="en-US"/>
        </w:rPr>
        <w:t xml:space="preserve">. Nu </w:t>
      </w:r>
      <w:r w:rsidR="006B227C" w:rsidRPr="00710603">
        <w:rPr>
          <w:lang w:val="en-US"/>
        </w:rPr>
        <w:t xml:space="preserve"> Nu14.1-4</w:t>
      </w:r>
      <w:r>
        <w:rPr>
          <w:lang w:val="en-US"/>
        </w:rPr>
        <w:t xml:space="preserve">, </w:t>
      </w:r>
      <w:r w:rsidR="006B227C" w:rsidRPr="00710603">
        <w:rPr>
          <w:lang w:val="en-US"/>
        </w:rPr>
        <w:t xml:space="preserve"> Nu14.9</w:t>
      </w:r>
      <w:r>
        <w:rPr>
          <w:lang w:val="en-US"/>
        </w:rPr>
        <w:t xml:space="preserve">, </w:t>
      </w:r>
      <w:r w:rsidR="006B227C" w:rsidRPr="00710603">
        <w:rPr>
          <w:lang w:val="en-US"/>
        </w:rPr>
        <w:t xml:space="preserve"> Nu14.10</w:t>
      </w:r>
      <w:r>
        <w:rPr>
          <w:lang w:val="en-US"/>
        </w:rPr>
        <w:t xml:space="preserve">, </w:t>
      </w:r>
      <w:r w:rsidR="006B227C" w:rsidRPr="00710603">
        <w:rPr>
          <w:lang w:val="en-US"/>
        </w:rPr>
        <w:t xml:space="preserve"> Nu14.22-24</w:t>
      </w:r>
      <w:r>
        <w:rPr>
          <w:lang w:val="en-US"/>
        </w:rPr>
        <w:t xml:space="preserve">. Dt </w:t>
      </w:r>
      <w:r w:rsidR="006B227C" w:rsidRPr="00710603">
        <w:rPr>
          <w:lang w:val="en-US"/>
        </w:rPr>
        <w:t xml:space="preserve"> Dt13.13</w:t>
      </w:r>
      <w:r>
        <w:rPr>
          <w:lang w:val="en-US"/>
        </w:rPr>
        <w:t xml:space="preserve">. Jg </w:t>
      </w:r>
      <w:r w:rsidR="006B227C" w:rsidRPr="00710603">
        <w:rPr>
          <w:lang w:val="en-US"/>
        </w:rPr>
        <w:t xml:space="preserve"> Jdg2.17</w:t>
      </w:r>
      <w:r>
        <w:rPr>
          <w:lang w:val="en-US"/>
        </w:rPr>
        <w:t xml:space="preserve">. 1 S </w:t>
      </w:r>
      <w:r w:rsidR="006B227C" w:rsidRPr="00710603">
        <w:rPr>
          <w:lang w:val="en-US"/>
        </w:rPr>
        <w:t xml:space="preserve"> 1Sa18.12</w:t>
      </w:r>
      <w:r>
        <w:rPr>
          <w:lang w:val="en-US"/>
        </w:rPr>
        <w:t xml:space="preserve">. 2 Ch </w:t>
      </w:r>
      <w:r w:rsidR="006B227C" w:rsidRPr="00710603">
        <w:rPr>
          <w:lang w:val="en-US"/>
        </w:rPr>
        <w:t xml:space="preserve"> 2Ch25.14</w:t>
      </w:r>
      <w:r>
        <w:rPr>
          <w:lang w:val="en-US"/>
        </w:rPr>
        <w:t xml:space="preserve">, </w:t>
      </w:r>
      <w:r w:rsidR="006B227C" w:rsidRPr="00710603">
        <w:rPr>
          <w:lang w:val="en-US"/>
        </w:rPr>
        <w:t xml:space="preserve"> 2Ch25.27</w:t>
      </w:r>
      <w:r>
        <w:rPr>
          <w:lang w:val="en-US"/>
        </w:rPr>
        <w:t>. Ne *</w:t>
      </w:r>
      <w:r w:rsidR="006B227C" w:rsidRPr="00710603">
        <w:rPr>
          <w:lang w:val="en-US"/>
        </w:rPr>
        <w:t xml:space="preserve"> Ne9.26</w:t>
      </w:r>
      <w:r>
        <w:rPr>
          <w:lang w:val="en-US"/>
        </w:rPr>
        <w:t xml:space="preserve">. Ezk </w:t>
      </w:r>
      <w:r w:rsidR="006B227C" w:rsidRPr="00710603">
        <w:rPr>
          <w:lang w:val="en-US"/>
        </w:rPr>
        <w:t xml:space="preserve"> Eze36.20</w:t>
      </w:r>
      <w:r>
        <w:rPr>
          <w:lang w:val="en-US"/>
        </w:rPr>
        <w:t xml:space="preserve">. Mt </w:t>
      </w:r>
      <w:r w:rsidR="006B227C" w:rsidRPr="00710603">
        <w:rPr>
          <w:lang w:val="en-US"/>
        </w:rPr>
        <w:t xml:space="preserve"> Mt26.14-16</w:t>
      </w:r>
      <w:r>
        <w:rPr>
          <w:lang w:val="en-US"/>
        </w:rPr>
        <w:t xml:space="preserve">. </w:t>
      </w:r>
      <w:r w:rsidR="006B227C" w:rsidRPr="00710603">
        <w:rPr>
          <w:lang w:val="en-US"/>
        </w:rPr>
        <w:t xml:space="preserve"> Mt27.3-5</w:t>
      </w:r>
      <w:r>
        <w:rPr>
          <w:lang w:val="en-US"/>
        </w:rPr>
        <w:t>. Jn *</w:t>
      </w:r>
      <w:r w:rsidR="006B227C" w:rsidRPr="00710603">
        <w:rPr>
          <w:lang w:val="en-US"/>
        </w:rPr>
        <w:t xml:space="preserve"> Jn6.66</w:t>
      </w:r>
      <w:r>
        <w:rPr>
          <w:lang w:val="en-US"/>
        </w:rPr>
        <w:t xml:space="preserve">. </w:t>
      </w:r>
      <w:r w:rsidR="006B227C" w:rsidRPr="00710603">
        <w:rPr>
          <w:lang w:val="en-US"/>
        </w:rPr>
        <w:t xml:space="preserve"> Jn17.12</w:t>
      </w:r>
      <w:r>
        <w:rPr>
          <w:lang w:val="en-US"/>
        </w:rPr>
        <w:t xml:space="preserve">. Ac </w:t>
      </w:r>
      <w:r w:rsidR="006B227C" w:rsidRPr="00710603">
        <w:rPr>
          <w:lang w:val="en-US"/>
        </w:rPr>
        <w:t xml:space="preserve"> Ac7.39</w:t>
      </w:r>
      <w:r>
        <w:rPr>
          <w:lang w:val="en-US"/>
        </w:rPr>
        <w:t xml:space="preserve">. </w:t>
      </w:r>
      <w:r>
        <w:rPr>
          <w:rFonts w:ascii="Segoe UI Symbol" w:hAnsi="Segoe UI Symbol" w:cs="Segoe UI Symbol"/>
          <w:lang w:val="en-US"/>
        </w:rPr>
        <w:t>✓</w:t>
      </w:r>
      <w:r w:rsidR="006B227C" w:rsidRPr="00710603">
        <w:rPr>
          <w:lang w:val="en-US"/>
        </w:rPr>
        <w:t xml:space="preserve"> Ac8.13</w:t>
      </w:r>
      <w:r>
        <w:rPr>
          <w:lang w:val="en-US"/>
        </w:rPr>
        <w:t xml:space="preserve">, </w:t>
      </w:r>
      <w:r w:rsidR="006B227C" w:rsidRPr="00710603">
        <w:rPr>
          <w:lang w:val="en-US"/>
        </w:rPr>
        <w:t xml:space="preserve"> Ac8.21</w:t>
      </w:r>
      <w:r>
        <w:rPr>
          <w:lang w:val="en-US"/>
        </w:rPr>
        <w:t xml:space="preserve">. </w:t>
      </w:r>
      <w:r w:rsidR="006B227C" w:rsidRPr="00710603">
        <w:rPr>
          <w:lang w:val="en-US"/>
        </w:rPr>
        <w:t xml:space="preserve"> Ac20.30</w:t>
      </w:r>
      <w:r>
        <w:rPr>
          <w:lang w:val="en-US"/>
        </w:rPr>
        <w:t>. Ro *</w:t>
      </w:r>
      <w:r w:rsidR="006B227C" w:rsidRPr="00710603">
        <w:rPr>
          <w:lang w:val="en-US"/>
        </w:rPr>
        <w:t xml:space="preserve"> Ro6.15</w:t>
      </w:r>
      <w:r>
        <w:rPr>
          <w:lang w:val="en-US"/>
        </w:rPr>
        <w:t>. Ph +*</w:t>
      </w:r>
      <w:r w:rsidR="006B227C" w:rsidRPr="00710603">
        <w:rPr>
          <w:lang w:val="en-US"/>
        </w:rPr>
        <w:t xml:space="preserve"> Php3.18</w:t>
      </w:r>
      <w:r>
        <w:rPr>
          <w:lang w:val="en-US"/>
        </w:rPr>
        <w:t xml:space="preserve">, </w:t>
      </w:r>
      <w:r w:rsidR="006B227C" w:rsidRPr="00710603">
        <w:rPr>
          <w:lang w:val="en-US"/>
        </w:rPr>
        <w:t xml:space="preserve"> Php3.19</w:t>
      </w:r>
      <w:r>
        <w:rPr>
          <w:lang w:val="en-US"/>
        </w:rPr>
        <w:t xml:space="preserve">. 2 Ti </w:t>
      </w:r>
      <w:r w:rsidR="006B227C" w:rsidRPr="00710603">
        <w:rPr>
          <w:lang w:val="en-US"/>
        </w:rPr>
        <w:t xml:space="preserve"> 2Ti1.15</w:t>
      </w:r>
      <w:r>
        <w:rPr>
          <w:lang w:val="en-US"/>
        </w:rPr>
        <w:t>. *</w:t>
      </w:r>
      <w:r w:rsidR="006B227C" w:rsidRPr="00710603">
        <w:rPr>
          <w:lang w:val="en-US"/>
        </w:rPr>
        <w:t xml:space="preserve"> 2Ti3.1-6</w:t>
      </w:r>
      <w:r>
        <w:rPr>
          <w:lang w:val="en-US"/>
        </w:rPr>
        <w:t xml:space="preserve">. </w:t>
      </w:r>
      <w:r w:rsidR="006B227C" w:rsidRPr="00710603">
        <w:rPr>
          <w:lang w:val="en-US"/>
        </w:rPr>
        <w:t xml:space="preserve"> 2Ti4.10</w:t>
      </w:r>
      <w:r>
        <w:rPr>
          <w:lang w:val="en-US"/>
        </w:rPr>
        <w:t>. He +</w:t>
      </w:r>
      <w:r>
        <w:rPr>
          <w:rFonts w:ascii="Segoe UI Symbol" w:hAnsi="Segoe UI Symbol" w:cs="Segoe UI Symbol"/>
          <w:lang w:val="en-US"/>
        </w:rPr>
        <w:t>✓</w:t>
      </w:r>
      <w:r w:rsidR="006B227C" w:rsidRPr="00710603">
        <w:rPr>
          <w:lang w:val="en-US"/>
        </w:rPr>
        <w:t xml:space="preserve"> Heb10.38</w:t>
      </w:r>
      <w:r>
        <w:rPr>
          <w:lang w:val="en-US"/>
        </w:rPr>
        <w:t>. 2 P *</w:t>
      </w:r>
      <w:r w:rsidR="006B227C" w:rsidRPr="00710603">
        <w:rPr>
          <w:lang w:val="en-US"/>
        </w:rPr>
        <w:t xml:space="preserve"> 2Pe2.1-3</w:t>
      </w:r>
      <w:r>
        <w:rPr>
          <w:lang w:val="en-US"/>
        </w:rPr>
        <w:t xml:space="preserve">, </w:t>
      </w:r>
      <w:r w:rsidR="006B227C" w:rsidRPr="00710603">
        <w:rPr>
          <w:lang w:val="en-US"/>
        </w:rPr>
        <w:t xml:space="preserve"> 2Pe2.12-22</w:t>
      </w:r>
      <w:r>
        <w:rPr>
          <w:lang w:val="en-US"/>
        </w:rPr>
        <w:t xml:space="preserve">. Ju </w:t>
      </w:r>
      <w:r w:rsidR="006B227C" w:rsidRPr="00710603">
        <w:rPr>
          <w:lang w:val="en-US"/>
        </w:rPr>
        <w:t xml:space="preserve"> Jud10-13</w:t>
      </w:r>
      <w:r>
        <w:rPr>
          <w:lang w:val="en-US"/>
        </w:rPr>
        <w:t xml:space="preserve">. </w:t>
      </w:r>
      <w:r>
        <w:rPr>
          <w:b/>
          <w:lang w:val="en-US"/>
        </w:rPr>
        <w:t>put away</w:t>
      </w:r>
      <w:r>
        <w:rPr>
          <w:lang w:val="en-US"/>
        </w:rPr>
        <w:t>. Lk +*</w:t>
      </w:r>
      <w:r w:rsidR="006B227C" w:rsidRPr="00710603">
        <w:rPr>
          <w:lang w:val="en-US"/>
        </w:rPr>
        <w:t xml:space="preserve"> Lk8.13</w:t>
      </w:r>
      <w:r>
        <w:rPr>
          <w:lang w:val="en-US"/>
        </w:rPr>
        <w:t>. Col +</w:t>
      </w:r>
      <w:r>
        <w:rPr>
          <w:rFonts w:ascii="Segoe UI Symbol" w:hAnsi="Segoe UI Symbol" w:cs="Segoe UI Symbol"/>
          <w:lang w:val="en-US"/>
        </w:rPr>
        <w:t>✓</w:t>
      </w:r>
      <w:r w:rsidR="006B227C" w:rsidRPr="00710603">
        <w:rPr>
          <w:lang w:val="en-US"/>
        </w:rPr>
        <w:t xml:space="preserve"> Col1.23</w:t>
      </w:r>
      <w:r>
        <w:rPr>
          <w:lang w:val="en-US"/>
        </w:rPr>
        <w:t>. He +</w:t>
      </w:r>
      <w:r>
        <w:rPr>
          <w:rFonts w:ascii="Segoe UI Symbol" w:hAnsi="Segoe UI Symbol" w:cs="Segoe UI Symbol"/>
          <w:lang w:val="en-US"/>
        </w:rPr>
        <w:t>✓</w:t>
      </w:r>
      <w:r w:rsidR="006B227C" w:rsidRPr="00710603">
        <w:rPr>
          <w:lang w:val="en-US"/>
        </w:rPr>
        <w:t xml:space="preserve"> Heb10.38</w:t>
      </w:r>
      <w:r>
        <w:rPr>
          <w:lang w:val="en-US"/>
        </w:rPr>
        <w:t>. 2 P +*</w:t>
      </w:r>
      <w:r w:rsidR="006B227C" w:rsidRPr="00710603">
        <w:rPr>
          <w:lang w:val="en-US"/>
        </w:rPr>
        <w:t xml:space="preserve"> 2Pe3.17</w:t>
      </w:r>
      <w:r>
        <w:rPr>
          <w:lang w:val="en-US"/>
        </w:rPr>
        <w:t xml:space="preserve">. </w:t>
      </w:r>
      <w:r>
        <w:rPr>
          <w:b/>
          <w:lang w:val="en-US"/>
        </w:rPr>
        <w:t>concerning</w:t>
      </w:r>
      <w:r>
        <w:rPr>
          <w:lang w:val="en-US"/>
        </w:rPr>
        <w:t>. 1 Ti +*</w:t>
      </w:r>
      <w:r w:rsidR="006B227C" w:rsidRPr="00710603">
        <w:rPr>
          <w:lang w:val="en-US"/>
        </w:rPr>
        <w:t xml:space="preserve">  1Ti4.1</w:t>
      </w:r>
      <w:r>
        <w:rPr>
          <w:lang w:val="en-US"/>
        </w:rPr>
        <w:t xml:space="preserve">n, </w:t>
      </w:r>
      <w:r w:rsidR="006B227C" w:rsidRPr="00710603">
        <w:rPr>
          <w:lang w:val="en-US"/>
        </w:rPr>
        <w:t xml:space="preserve"> 1Ti4.2</w:t>
      </w:r>
      <w:r>
        <w:rPr>
          <w:lang w:val="en-US"/>
        </w:rPr>
        <w:t xml:space="preserve">. 1 Co </w:t>
      </w:r>
      <w:r>
        <w:rPr>
          <w:rFonts w:ascii="Segoe UI Symbol" w:hAnsi="Segoe UI Symbol" w:cs="Segoe UI Symbol"/>
          <w:lang w:val="en-US"/>
        </w:rPr>
        <w:t>✓</w:t>
      </w:r>
      <w:r w:rsidR="006B227C" w:rsidRPr="00710603">
        <w:rPr>
          <w:lang w:val="en-US"/>
        </w:rPr>
        <w:t xml:space="preserve"> 1Co11.19</w:t>
      </w:r>
      <w:r>
        <w:rPr>
          <w:lang w:val="en-US"/>
        </w:rPr>
        <w:t>. Ga *</w:t>
      </w:r>
      <w:r w:rsidR="006B227C" w:rsidRPr="00710603">
        <w:rPr>
          <w:lang w:val="en-US"/>
        </w:rPr>
        <w:t xml:space="preserve"> Ga1.6-8</w:t>
      </w:r>
      <w:r>
        <w:rPr>
          <w:lang w:val="en-US"/>
        </w:rPr>
        <w:t>. +*</w:t>
      </w:r>
      <w:r w:rsidR="006B227C" w:rsidRPr="00710603">
        <w:rPr>
          <w:lang w:val="en-US"/>
        </w:rPr>
        <w:t xml:space="preserve"> Ga5.4</w:t>
      </w:r>
      <w:r>
        <w:rPr>
          <w:lang w:val="en-US"/>
        </w:rPr>
        <w:t xml:space="preserve">. 2 Ti </w:t>
      </w:r>
      <w:r w:rsidR="006B227C" w:rsidRPr="00710603">
        <w:rPr>
          <w:lang w:val="en-US"/>
        </w:rPr>
        <w:t xml:space="preserve"> 2Ti4.4</w:t>
      </w:r>
      <w:r>
        <w:rPr>
          <w:lang w:val="en-US"/>
        </w:rPr>
        <w:t xml:space="preserve">. He </w:t>
      </w:r>
      <w:r>
        <w:rPr>
          <w:rFonts w:ascii="Segoe UI Symbol" w:hAnsi="Segoe UI Symbol" w:cs="Segoe UI Symbol"/>
          <w:lang w:val="en-US"/>
        </w:rPr>
        <w:t>✓</w:t>
      </w:r>
      <w:r w:rsidR="006B227C" w:rsidRPr="00710603">
        <w:rPr>
          <w:lang w:val="en-US"/>
        </w:rPr>
        <w:t xml:space="preserve"> Heb6.4-6</w:t>
      </w:r>
      <w:r>
        <w:rPr>
          <w:lang w:val="en-US"/>
        </w:rPr>
        <w:t xml:space="preserve">. 1 J </w:t>
      </w:r>
      <w:r>
        <w:rPr>
          <w:rFonts w:ascii="Segoe UI Symbol" w:hAnsi="Segoe UI Symbol" w:cs="Segoe UI Symbol"/>
          <w:lang w:val="en-US"/>
        </w:rPr>
        <w:t>✓</w:t>
      </w:r>
      <w:r w:rsidR="006B227C" w:rsidRPr="00710603">
        <w:rPr>
          <w:lang w:val="en-US"/>
        </w:rPr>
        <w:t xml:space="preserve"> 1Jn2.19</w:t>
      </w:r>
      <w:r>
        <w:rPr>
          <w:lang w:val="en-US"/>
        </w:rPr>
        <w:t xml:space="preserve">. </w:t>
      </w:r>
      <w:r>
        <w:rPr>
          <w:b/>
          <w:lang w:val="en-US"/>
        </w:rPr>
        <w:t>faith</w:t>
      </w:r>
      <w:r>
        <w:rPr>
          <w:lang w:val="en-US"/>
        </w:rPr>
        <w:t xml:space="preserve">. or, the faith. </w:t>
      </w:r>
      <w:r w:rsidRPr="00710603">
        <w:t>1 Ti *</w:t>
      </w:r>
      <w:r w:rsidR="006B227C">
        <w:t xml:space="preserve">  1Ti4.1</w:t>
      </w:r>
      <w:r w:rsidRPr="00710603">
        <w:t xml:space="preserve">n, </w:t>
      </w:r>
      <w:r w:rsidR="006B227C">
        <w:t xml:space="preserve"> 1Ti4.6</w:t>
      </w:r>
      <w:r w:rsidRPr="00710603">
        <w:t xml:space="preserve">. </w:t>
      </w:r>
      <w:r w:rsidR="006B227C">
        <w:t xml:space="preserve"> 1Ti5.8</w:t>
      </w:r>
      <w:r w:rsidRPr="00710603">
        <w:t xml:space="preserve">. </w:t>
      </w:r>
      <w:r w:rsidR="006B227C">
        <w:t xml:space="preserve"> 1Ti6.10</w:t>
      </w:r>
      <w:r w:rsidRPr="00710603">
        <w:t xml:space="preserve">, </w:t>
      </w:r>
      <w:r w:rsidR="006B227C">
        <w:t xml:space="preserve"> 1Ti6.21</w:t>
      </w:r>
      <w:r w:rsidRPr="00710603">
        <w:t>. Lk +*</w:t>
      </w:r>
      <w:r w:rsidR="006B227C">
        <w:t xml:space="preserve"> Lk18.8</w:t>
      </w:r>
      <w:r w:rsidRPr="00710603">
        <w:t>. Ac +</w:t>
      </w:r>
      <w:r w:rsidR="006B227C">
        <w:t xml:space="preserve"> Ac6.7</w:t>
      </w:r>
      <w:r w:rsidRPr="00710603">
        <w:t>. 1 Co +</w:t>
      </w:r>
      <w:r w:rsidR="006B227C">
        <w:t xml:space="preserve"> 1Co16.13</w:t>
      </w:r>
      <w:r w:rsidRPr="00710603">
        <w:t xml:space="preserve">. 2 Ti </w:t>
      </w:r>
      <w:r w:rsidR="006B227C">
        <w:t xml:space="preserve"> 2Ti3.8</w:t>
      </w:r>
      <w:r w:rsidRPr="00710603">
        <w:t xml:space="preserve">. </w:t>
      </w:r>
      <w:r w:rsidR="006B227C">
        <w:t xml:space="preserve"> 2Ti4.7</w:t>
      </w:r>
      <w:r w:rsidRPr="00710603">
        <w:t xml:space="preserve">. Ti </w:t>
      </w:r>
      <w:r w:rsidR="006B227C">
        <w:t xml:space="preserve"> Tt1.13</w:t>
      </w:r>
      <w:r w:rsidRPr="00710603">
        <w:t xml:space="preserve">. </w:t>
      </w:r>
      <w:r w:rsidRPr="00710603">
        <w:rPr>
          <w:b/>
        </w:rPr>
        <w:t>made shipwreck</w:t>
      </w:r>
      <w:r w:rsidRPr="00710603">
        <w:t xml:space="preserve">. 1 Ti </w:t>
      </w:r>
      <w:r w:rsidR="006B227C">
        <w:t xml:space="preserve"> 1Ti6.9</w:t>
      </w:r>
      <w:r w:rsidRPr="00710603">
        <w:t xml:space="preserve">. Mt </w:t>
      </w:r>
      <w:r w:rsidR="006B227C">
        <w:t xml:space="preserve"> Mt7.27</w:t>
      </w:r>
      <w:r w:rsidRPr="00710603">
        <w:t>. 1 Co *</w:t>
      </w:r>
      <w:r w:rsidR="006B227C">
        <w:t xml:space="preserve"> 1Co10.12</w:t>
      </w:r>
      <w:r w:rsidRPr="00710603">
        <w:t xml:space="preserve">. </w:t>
      </w:r>
    </w:p>
    <w:p w:rsidR="003E23E9" w:rsidRPr="00710603" w:rsidRDefault="003E23E9" w:rsidP="00710603">
      <w:pPr>
        <w:ind w:firstLine="360"/>
        <w:jc w:val="both"/>
        <w:rPr>
          <w:lang w:val="en-US"/>
        </w:rPr>
      </w:pPr>
      <w:r w:rsidRPr="00710603">
        <w:t xml:space="preserve">20. </w:t>
      </w:r>
      <w:r w:rsidRPr="00710603">
        <w:rPr>
          <w:b/>
        </w:rPr>
        <w:t>Hymenaeus</w:t>
      </w:r>
      <w:r w:rsidRPr="00710603">
        <w:t xml:space="preserve">. i.e. </w:t>
      </w:r>
      <w:r w:rsidRPr="00710603">
        <w:rPr>
          <w:i/>
        </w:rPr>
        <w:t>marriage,</w:t>
      </w:r>
      <w:r w:rsidRPr="00710603">
        <w:t xml:space="preserve"> </w:t>
      </w:r>
      <w:r w:rsidRPr="00710603">
        <w:rPr>
          <w:rFonts w:ascii="Segoe UI Symbol" w:hAnsi="Segoe UI Symbol" w:cs="Segoe UI Symbol"/>
        </w:rPr>
        <w:t>❅</w:t>
      </w:r>
      <w:r w:rsidRPr="00710603">
        <w:t>S#5211g. 2 Ti *</w:t>
      </w:r>
      <w:r w:rsidR="006B227C">
        <w:t xml:space="preserve"> 2Ti2.17</w:t>
      </w:r>
      <w:r w:rsidRPr="00710603">
        <w:t xml:space="preserve">. </w:t>
      </w:r>
      <w:r w:rsidRPr="00710603">
        <w:rPr>
          <w:b/>
        </w:rPr>
        <w:t>Alexander</w:t>
      </w:r>
      <w:r w:rsidRPr="00710603">
        <w:t xml:space="preserve">. Mk </w:t>
      </w:r>
      <w:r w:rsidR="006B227C">
        <w:t xml:space="preserve"> Mk15.21</w:t>
      </w:r>
      <w:r w:rsidRPr="00710603">
        <w:t xml:space="preserve">. Ac </w:t>
      </w:r>
      <w:r w:rsidR="006B227C">
        <w:t xml:space="preserve"> Ac19.33</w:t>
      </w:r>
      <w:r w:rsidRPr="00710603">
        <w:t xml:space="preserve">. 2 Ti </w:t>
      </w:r>
      <w:r w:rsidR="006B227C">
        <w:t xml:space="preserve"> 2Ti2.14</w:t>
      </w:r>
      <w:r w:rsidRPr="00710603">
        <w:t xml:space="preserve">. </w:t>
      </w:r>
      <w:r w:rsidRPr="00710603">
        <w:rPr>
          <w:rFonts w:ascii="Segoe UI Symbol" w:hAnsi="Segoe UI Symbol" w:cs="Segoe UI Symbol"/>
        </w:rPr>
        <w:t>✓</w:t>
      </w:r>
      <w:r w:rsidR="006B227C">
        <w:t xml:space="preserve"> 2Ti4.14</w:t>
      </w:r>
      <w:r w:rsidRPr="00710603">
        <w:t xml:space="preserve">, </w:t>
      </w:r>
      <w:r w:rsidR="006B227C">
        <w:t xml:space="preserve"> 2Ti4.15</w:t>
      </w:r>
      <w:r w:rsidRPr="00710603">
        <w:t xml:space="preserve">. </w:t>
      </w:r>
      <w:r>
        <w:rPr>
          <w:b/>
          <w:lang w:val="en-US"/>
        </w:rPr>
        <w:t>I have delivered unto</w:t>
      </w:r>
      <w:r>
        <w:rPr>
          <w:lang w:val="en-US"/>
        </w:rPr>
        <w:t>. Mt *</w:t>
      </w:r>
      <w:r w:rsidR="006B227C" w:rsidRPr="00710603">
        <w:rPr>
          <w:lang w:val="en-US"/>
        </w:rPr>
        <w:t xml:space="preserve"> Mt18.17</w:t>
      </w:r>
      <w:r>
        <w:rPr>
          <w:lang w:val="en-US"/>
        </w:rPr>
        <w:t xml:space="preserve">. 1 Co </w:t>
      </w:r>
      <w:r>
        <w:rPr>
          <w:rFonts w:ascii="Segoe UI Symbol" w:hAnsi="Segoe UI Symbol" w:cs="Segoe UI Symbol"/>
          <w:lang w:val="en-US"/>
        </w:rPr>
        <w:t>✓</w:t>
      </w:r>
      <w:r w:rsidR="006B227C" w:rsidRPr="00710603">
        <w:rPr>
          <w:lang w:val="en-US"/>
        </w:rPr>
        <w:t xml:space="preserve"> 1Co5.4</w:t>
      </w:r>
      <w:r>
        <w:rPr>
          <w:lang w:val="en-US"/>
        </w:rPr>
        <w:t xml:space="preserve">, </w:t>
      </w:r>
      <w:r w:rsidR="006B227C" w:rsidRPr="00710603">
        <w:rPr>
          <w:lang w:val="en-US"/>
        </w:rPr>
        <w:t xml:space="preserve"> 1Co5.5</w:t>
      </w:r>
      <w:r>
        <w:rPr>
          <w:lang w:val="en-US"/>
        </w:rPr>
        <w:t xml:space="preserve">. 2 Co </w:t>
      </w:r>
      <w:r w:rsidR="006B227C" w:rsidRPr="00710603">
        <w:rPr>
          <w:lang w:val="en-US"/>
        </w:rPr>
        <w:t xml:space="preserve"> 2Co10.6</w:t>
      </w:r>
      <w:r>
        <w:rPr>
          <w:lang w:val="en-US"/>
        </w:rPr>
        <w:t xml:space="preserve">. </w:t>
      </w:r>
      <w:r w:rsidR="006B227C" w:rsidRPr="00710603">
        <w:rPr>
          <w:lang w:val="en-US"/>
        </w:rPr>
        <w:t xml:space="preserve"> 2Co13.10</w:t>
      </w:r>
      <w:r>
        <w:rPr>
          <w:lang w:val="en-US"/>
        </w:rPr>
        <w:t xml:space="preserve">. </w:t>
      </w:r>
      <w:r>
        <w:rPr>
          <w:b/>
          <w:lang w:val="en-US"/>
        </w:rPr>
        <w:t>Satan</w:t>
      </w:r>
      <w:r>
        <w:rPr>
          <w:lang w:val="en-US"/>
        </w:rPr>
        <w:t>. 1 Co +</w:t>
      </w:r>
      <w:r w:rsidR="006B227C" w:rsidRPr="00710603">
        <w:rPr>
          <w:lang w:val="en-US"/>
        </w:rPr>
        <w:t xml:space="preserve"> 1Co5.5</w:t>
      </w:r>
      <w:r>
        <w:rPr>
          <w:lang w:val="en-US"/>
        </w:rPr>
        <w:t xml:space="preserve">. </w:t>
      </w:r>
      <w:r>
        <w:rPr>
          <w:b/>
          <w:lang w:val="en-US"/>
        </w:rPr>
        <w:t>that</w:t>
      </w:r>
      <w:r>
        <w:rPr>
          <w:lang w:val="en-US"/>
        </w:rPr>
        <w:t xml:space="preserve">. 1 Co </w:t>
      </w:r>
      <w:r w:rsidR="006B227C" w:rsidRPr="00710603">
        <w:rPr>
          <w:lang w:val="en-US"/>
        </w:rPr>
        <w:t xml:space="preserve"> 1Co11.32</w:t>
      </w:r>
      <w:r>
        <w:rPr>
          <w:lang w:val="en-US"/>
        </w:rPr>
        <w:t xml:space="preserve">. 2 Th </w:t>
      </w:r>
      <w:r w:rsidR="006B227C" w:rsidRPr="00710603">
        <w:rPr>
          <w:lang w:val="en-US"/>
        </w:rPr>
        <w:t xml:space="preserve"> 2Th3.15</w:t>
      </w:r>
      <w:r>
        <w:rPr>
          <w:lang w:val="en-US"/>
        </w:rPr>
        <w:t xml:space="preserve">. Re </w:t>
      </w:r>
      <w:r w:rsidR="006B227C" w:rsidRPr="00710603">
        <w:rPr>
          <w:lang w:val="en-US"/>
        </w:rPr>
        <w:t xml:space="preserve"> Re3.19</w:t>
      </w:r>
      <w:r>
        <w:rPr>
          <w:lang w:val="en-US"/>
        </w:rPr>
        <w:t xml:space="preserve">. </w:t>
      </w:r>
      <w:r>
        <w:rPr>
          <w:b/>
          <w:lang w:val="en-US"/>
        </w:rPr>
        <w:t>learn</w:t>
      </w:r>
      <w:r>
        <w:rPr>
          <w:lang w:val="en-US"/>
        </w:rPr>
        <w:t xml:space="preserve">. Gr. </w:t>
      </w:r>
      <w:r>
        <w:rPr>
          <w:i/>
          <w:lang w:val="en-US"/>
        </w:rPr>
        <w:t>paideuo,</w:t>
      </w:r>
      <w:r>
        <w:rPr>
          <w:lang w:val="en-US"/>
        </w:rPr>
        <w:t xml:space="preserve"> </w:t>
      </w:r>
      <w:r>
        <w:rPr>
          <w:rFonts w:ascii="Segoe UI Symbol" w:hAnsi="Segoe UI Symbol" w:cs="Segoe UI Symbol"/>
          <w:lang w:val="en-US"/>
        </w:rPr>
        <w:t>❅</w:t>
      </w:r>
      <w:r>
        <w:rPr>
          <w:lang w:val="en-US"/>
        </w:rPr>
        <w:t xml:space="preserve">S#3811g. Lk </w:t>
      </w:r>
      <w:r w:rsidR="006B227C" w:rsidRPr="00710603">
        <w:rPr>
          <w:lang w:val="en-US"/>
        </w:rPr>
        <w:t xml:space="preserve"> Lk23.16</w:t>
      </w:r>
      <w:r>
        <w:rPr>
          <w:lang w:val="en-US"/>
        </w:rPr>
        <w:t xml:space="preserve"> (chastise), </w:t>
      </w:r>
      <w:r w:rsidR="006B227C" w:rsidRPr="00710603">
        <w:rPr>
          <w:lang w:val="en-US"/>
        </w:rPr>
        <w:t xml:space="preserve"> Lk23.22</w:t>
      </w:r>
      <w:r>
        <w:rPr>
          <w:lang w:val="en-US"/>
        </w:rPr>
        <w:t xml:space="preserve">. Ac </w:t>
      </w:r>
      <w:r w:rsidR="006B227C" w:rsidRPr="00710603">
        <w:rPr>
          <w:lang w:val="en-US"/>
        </w:rPr>
        <w:t xml:space="preserve"> Ac7.22</w:t>
      </w:r>
      <w:r>
        <w:rPr>
          <w:lang w:val="en-US"/>
        </w:rPr>
        <w:t xml:space="preserve"> (learned). </w:t>
      </w:r>
      <w:r w:rsidR="006B227C" w:rsidRPr="00710603">
        <w:rPr>
          <w:lang w:val="en-US"/>
        </w:rPr>
        <w:t xml:space="preserve"> Ac22.3</w:t>
      </w:r>
      <w:r>
        <w:rPr>
          <w:lang w:val="en-US"/>
        </w:rPr>
        <w:t xml:space="preserve"> (taught). 1 Co </w:t>
      </w:r>
      <w:r w:rsidR="006B227C" w:rsidRPr="00710603">
        <w:rPr>
          <w:lang w:val="en-US"/>
        </w:rPr>
        <w:t xml:space="preserve"> 1Co11.32</w:t>
      </w:r>
      <w:r>
        <w:rPr>
          <w:lang w:val="en-US"/>
        </w:rPr>
        <w:t xml:space="preserve"> (chastened). 2 Co </w:t>
      </w:r>
      <w:r w:rsidR="006B227C" w:rsidRPr="00710603">
        <w:rPr>
          <w:lang w:val="en-US"/>
        </w:rPr>
        <w:t xml:space="preserve"> 2Co6.9</w:t>
      </w:r>
      <w:r>
        <w:rPr>
          <w:lang w:val="en-US"/>
        </w:rPr>
        <w:t xml:space="preserve">. 2 Ti </w:t>
      </w:r>
      <w:r w:rsidR="006B227C" w:rsidRPr="00710603">
        <w:rPr>
          <w:lang w:val="en-US"/>
        </w:rPr>
        <w:t xml:space="preserve"> 2Ti2.25</w:t>
      </w:r>
      <w:r>
        <w:rPr>
          <w:lang w:val="en-US"/>
        </w:rPr>
        <w:t xml:space="preserve"> (instructing). Ti </w:t>
      </w:r>
      <w:r w:rsidR="006B227C" w:rsidRPr="00710603">
        <w:rPr>
          <w:lang w:val="en-US"/>
        </w:rPr>
        <w:t xml:space="preserve"> Tt2.12</w:t>
      </w:r>
      <w:r>
        <w:rPr>
          <w:lang w:val="en-US"/>
        </w:rPr>
        <w:t xml:space="preserve"> (teaching). He </w:t>
      </w:r>
      <w:r w:rsidR="006B227C" w:rsidRPr="00710603">
        <w:rPr>
          <w:lang w:val="en-US"/>
        </w:rPr>
        <w:t xml:space="preserve"> Heb12.6</w:t>
      </w:r>
      <w:r>
        <w:rPr>
          <w:lang w:val="en-US"/>
        </w:rPr>
        <w:t xml:space="preserve"> (chasteneth), </w:t>
      </w:r>
      <w:r w:rsidR="006B227C" w:rsidRPr="00710603">
        <w:rPr>
          <w:lang w:val="en-US"/>
        </w:rPr>
        <w:t xml:space="preserve"> Heb12.7</w:t>
      </w:r>
      <w:r>
        <w:rPr>
          <w:lang w:val="en-US"/>
        </w:rPr>
        <w:t xml:space="preserve">, </w:t>
      </w:r>
      <w:r w:rsidR="006B227C" w:rsidRPr="00710603">
        <w:rPr>
          <w:lang w:val="en-US"/>
        </w:rPr>
        <w:t xml:space="preserve"> Heb12.10</w:t>
      </w:r>
      <w:r>
        <w:rPr>
          <w:lang w:val="en-US"/>
        </w:rPr>
        <w:t xml:space="preserve">. Re </w:t>
      </w:r>
      <w:r w:rsidR="006B227C" w:rsidRPr="00710603">
        <w:rPr>
          <w:lang w:val="en-US"/>
        </w:rPr>
        <w:t xml:space="preserve"> Re3.19</w:t>
      </w:r>
      <w:r>
        <w:rPr>
          <w:lang w:val="en-US"/>
        </w:rPr>
        <w:t xml:space="preserve"> (chasten). </w:t>
      </w:r>
      <w:r>
        <w:rPr>
          <w:b/>
          <w:lang w:val="en-US"/>
        </w:rPr>
        <w:t>blaspheme</w:t>
      </w:r>
      <w:r>
        <w:rPr>
          <w:lang w:val="en-US"/>
        </w:rPr>
        <w:t xml:space="preserve">. </w:t>
      </w:r>
      <w:r w:rsidRPr="00710603">
        <w:t xml:space="preserve">2 Ti </w:t>
      </w:r>
      <w:r w:rsidR="006B227C">
        <w:t xml:space="preserve"> 2Ti3.2</w:t>
      </w:r>
      <w:r w:rsidRPr="00710603">
        <w:t xml:space="preserve">. Re </w:t>
      </w:r>
      <w:r w:rsidR="006B227C">
        <w:t xml:space="preserve"> Re13.1</w:t>
      </w:r>
      <w:r w:rsidRPr="00710603">
        <w:t xml:space="preserve">, </w:t>
      </w:r>
      <w:r w:rsidR="006B227C">
        <w:t xml:space="preserve"> Re13.5</w:t>
      </w:r>
      <w:r w:rsidRPr="00710603">
        <w:t xml:space="preserve">, </w:t>
      </w:r>
      <w:r w:rsidR="006B227C">
        <w:t xml:space="preserve"> Re13.6</w:t>
      </w:r>
      <w:r w:rsidRPr="00710603">
        <w:t xml:space="preserve">. Gr. </w:t>
      </w:r>
      <w:r w:rsidRPr="00710603">
        <w:rPr>
          <w:i/>
        </w:rPr>
        <w:t>blaspheemeo,</w:t>
      </w:r>
      <w:r w:rsidRPr="00710603">
        <w:t xml:space="preserve"> </w:t>
      </w:r>
      <w:r w:rsidRPr="00710603">
        <w:rPr>
          <w:rFonts w:ascii="Segoe UI Symbol" w:hAnsi="Segoe UI Symbol" w:cs="Segoe UI Symbol"/>
        </w:rPr>
        <w:t>❅</w:t>
      </w:r>
      <w:r w:rsidRPr="00710603">
        <w:t xml:space="preserve">S#987g. 1 Ti </w:t>
      </w:r>
      <w:r w:rsidR="006B227C">
        <w:t xml:space="preserve"> 1Ti6.1</w:t>
      </w:r>
      <w:r w:rsidRPr="00710603">
        <w:t xml:space="preserve">. </w:t>
      </w:r>
      <w:r>
        <w:rPr>
          <w:lang w:val="en-US"/>
        </w:rPr>
        <w:t xml:space="preserve">Mt </w:t>
      </w:r>
      <w:r w:rsidR="006B227C" w:rsidRPr="00710603">
        <w:rPr>
          <w:lang w:val="en-US"/>
        </w:rPr>
        <w:t xml:space="preserve"> Mt9.3</w:t>
      </w:r>
      <w:r>
        <w:rPr>
          <w:lang w:val="en-US"/>
        </w:rPr>
        <w:t xml:space="preserve">. </w:t>
      </w:r>
      <w:r w:rsidR="006B227C" w:rsidRPr="00710603">
        <w:rPr>
          <w:lang w:val="en-US"/>
        </w:rPr>
        <w:t xml:space="preserve"> Mt26.65</w:t>
      </w:r>
      <w:r>
        <w:rPr>
          <w:lang w:val="en-US"/>
        </w:rPr>
        <w:t xml:space="preserve">. </w:t>
      </w:r>
      <w:r w:rsidR="006B227C" w:rsidRPr="00710603">
        <w:rPr>
          <w:lang w:val="en-US"/>
        </w:rPr>
        <w:t xml:space="preserve"> Mt27.39</w:t>
      </w:r>
      <w:r>
        <w:rPr>
          <w:lang w:val="en-US"/>
        </w:rPr>
        <w:t xml:space="preserve"> (reviled). Mk </w:t>
      </w:r>
      <w:r w:rsidR="006B227C" w:rsidRPr="00710603">
        <w:rPr>
          <w:lang w:val="en-US"/>
        </w:rPr>
        <w:t xml:space="preserve"> Mk3.28</w:t>
      </w:r>
      <w:r>
        <w:rPr>
          <w:lang w:val="en-US"/>
        </w:rPr>
        <w:t xml:space="preserve">, </w:t>
      </w:r>
      <w:r w:rsidR="006B227C" w:rsidRPr="00710603">
        <w:rPr>
          <w:lang w:val="en-US"/>
        </w:rPr>
        <w:t xml:space="preserve"> Mk3.29</w:t>
      </w:r>
      <w:r>
        <w:rPr>
          <w:lang w:val="en-US"/>
        </w:rPr>
        <w:t xml:space="preserve">. </w:t>
      </w:r>
      <w:r w:rsidR="006B227C" w:rsidRPr="00710603">
        <w:rPr>
          <w:lang w:val="en-US"/>
        </w:rPr>
        <w:t xml:space="preserve"> Mk15.29</w:t>
      </w:r>
      <w:r>
        <w:rPr>
          <w:lang w:val="en-US"/>
        </w:rPr>
        <w:t xml:space="preserve"> (railed). Lk </w:t>
      </w:r>
      <w:r w:rsidR="006B227C" w:rsidRPr="00710603">
        <w:rPr>
          <w:lang w:val="en-US"/>
        </w:rPr>
        <w:t xml:space="preserve"> Lk12.10</w:t>
      </w:r>
      <w:r>
        <w:rPr>
          <w:lang w:val="en-US"/>
        </w:rPr>
        <w:t xml:space="preserve">. </w:t>
      </w:r>
      <w:r w:rsidR="006B227C" w:rsidRPr="00710603">
        <w:rPr>
          <w:lang w:val="en-US"/>
        </w:rPr>
        <w:t xml:space="preserve"> Lk22.65</w:t>
      </w:r>
      <w:r>
        <w:rPr>
          <w:lang w:val="en-US"/>
        </w:rPr>
        <w:t xml:space="preserve">. </w:t>
      </w:r>
      <w:r w:rsidR="006B227C" w:rsidRPr="00710603">
        <w:rPr>
          <w:lang w:val="en-US"/>
        </w:rPr>
        <w:t xml:space="preserve"> Lk23.39</w:t>
      </w:r>
      <w:r>
        <w:rPr>
          <w:lang w:val="en-US"/>
        </w:rPr>
        <w:t xml:space="preserve"> (railed). Jn </w:t>
      </w:r>
      <w:r w:rsidR="006B227C" w:rsidRPr="00710603">
        <w:rPr>
          <w:lang w:val="en-US"/>
        </w:rPr>
        <w:t xml:space="preserve"> Jn10.36</w:t>
      </w:r>
      <w:r>
        <w:rPr>
          <w:lang w:val="en-US"/>
        </w:rPr>
        <w:t>. Ac +</w:t>
      </w:r>
      <w:r w:rsidR="006B227C" w:rsidRPr="00710603">
        <w:rPr>
          <w:lang w:val="en-US"/>
        </w:rPr>
        <w:t xml:space="preserve"> Ac13.45</w:t>
      </w:r>
      <w:r>
        <w:rPr>
          <w:lang w:val="en-US"/>
        </w:rPr>
        <w:t xml:space="preserve">. </w:t>
      </w:r>
      <w:r w:rsidR="006B227C" w:rsidRPr="00710603">
        <w:rPr>
          <w:lang w:val="en-US"/>
        </w:rPr>
        <w:t xml:space="preserve"> Ac18.6</w:t>
      </w:r>
      <w:r>
        <w:rPr>
          <w:lang w:val="en-US"/>
        </w:rPr>
        <w:t xml:space="preserve">. </w:t>
      </w:r>
      <w:r w:rsidR="006B227C" w:rsidRPr="00710603">
        <w:rPr>
          <w:lang w:val="en-US"/>
        </w:rPr>
        <w:t xml:space="preserve"> Ac19.37</w:t>
      </w:r>
      <w:r>
        <w:rPr>
          <w:lang w:val="en-US"/>
        </w:rPr>
        <w:t xml:space="preserve">. </w:t>
      </w:r>
      <w:r w:rsidR="006B227C" w:rsidRPr="00710603">
        <w:rPr>
          <w:lang w:val="en-US"/>
        </w:rPr>
        <w:t xml:space="preserve"> Ac26.11</w:t>
      </w:r>
      <w:r>
        <w:rPr>
          <w:lang w:val="en-US"/>
        </w:rPr>
        <w:t xml:space="preserve">. Ro </w:t>
      </w:r>
      <w:r w:rsidR="006B227C" w:rsidRPr="00710603">
        <w:rPr>
          <w:lang w:val="en-US"/>
        </w:rPr>
        <w:t xml:space="preserve"> Ro2.24</w:t>
      </w:r>
      <w:r>
        <w:rPr>
          <w:lang w:val="en-US"/>
        </w:rPr>
        <w:t xml:space="preserve">. </w:t>
      </w:r>
      <w:r w:rsidR="006B227C" w:rsidRPr="00710603">
        <w:rPr>
          <w:lang w:val="en-US"/>
        </w:rPr>
        <w:t xml:space="preserve"> Ro3.8</w:t>
      </w:r>
      <w:r>
        <w:rPr>
          <w:lang w:val="en-US"/>
        </w:rPr>
        <w:t xml:space="preserve"> (slanderously reported). 14:16 (evil spoken of). 1 Co </w:t>
      </w:r>
      <w:r w:rsidR="006B227C" w:rsidRPr="00710603">
        <w:rPr>
          <w:lang w:val="en-US"/>
        </w:rPr>
        <w:t xml:space="preserve"> 1Co4.13</w:t>
      </w:r>
      <w:r>
        <w:rPr>
          <w:lang w:val="en-US"/>
        </w:rPr>
        <w:t xml:space="preserve"> (being defamed). 10:30 (evil spoken of). Ti </w:t>
      </w:r>
      <w:r w:rsidR="006B227C" w:rsidRPr="00710603">
        <w:rPr>
          <w:lang w:val="en-US"/>
        </w:rPr>
        <w:t xml:space="preserve"> Tt2.5</w:t>
      </w:r>
      <w:r>
        <w:rPr>
          <w:lang w:val="en-US"/>
        </w:rPr>
        <w:t xml:space="preserve">. </w:t>
      </w:r>
      <w:r w:rsidR="006B227C" w:rsidRPr="00710603">
        <w:rPr>
          <w:lang w:val="en-US"/>
        </w:rPr>
        <w:t xml:space="preserve"> Tt3.2</w:t>
      </w:r>
      <w:r>
        <w:rPr>
          <w:lang w:val="en-US"/>
        </w:rPr>
        <w:t xml:space="preserve"> (speak evil). Ja </w:t>
      </w:r>
      <w:r w:rsidR="006B227C" w:rsidRPr="00710603">
        <w:rPr>
          <w:lang w:val="en-US"/>
        </w:rPr>
        <w:t xml:space="preserve"> Jas2.7</w:t>
      </w:r>
      <w:r>
        <w:rPr>
          <w:lang w:val="en-US"/>
        </w:rPr>
        <w:t xml:space="preserve">. 1 P </w:t>
      </w:r>
      <w:r w:rsidR="006B227C" w:rsidRPr="00710603">
        <w:rPr>
          <w:lang w:val="en-US"/>
        </w:rPr>
        <w:t xml:space="preserve"> 1Pe4.4</w:t>
      </w:r>
      <w:r>
        <w:rPr>
          <w:lang w:val="en-US"/>
        </w:rPr>
        <w:t xml:space="preserve">, </w:t>
      </w:r>
      <w:r w:rsidR="006B227C" w:rsidRPr="00710603">
        <w:rPr>
          <w:lang w:val="en-US"/>
        </w:rPr>
        <w:t xml:space="preserve"> 1Pe4.14</w:t>
      </w:r>
      <w:r>
        <w:rPr>
          <w:lang w:val="en-US"/>
        </w:rPr>
        <w:t xml:space="preserve">. 2 P </w:t>
      </w:r>
      <w:r w:rsidR="006B227C" w:rsidRPr="00710603">
        <w:rPr>
          <w:lang w:val="en-US"/>
        </w:rPr>
        <w:t xml:space="preserve"> 2Pe2.2</w:t>
      </w:r>
      <w:r>
        <w:rPr>
          <w:lang w:val="en-US"/>
        </w:rPr>
        <w:t xml:space="preserve">, </w:t>
      </w:r>
      <w:r w:rsidR="006B227C" w:rsidRPr="00710603">
        <w:rPr>
          <w:lang w:val="en-US"/>
        </w:rPr>
        <w:t xml:space="preserve"> 2Pe2.10</w:t>
      </w:r>
      <w:r>
        <w:rPr>
          <w:lang w:val="en-US"/>
        </w:rPr>
        <w:t xml:space="preserve">, </w:t>
      </w:r>
      <w:r w:rsidR="006B227C" w:rsidRPr="00710603">
        <w:rPr>
          <w:lang w:val="en-US"/>
        </w:rPr>
        <w:t xml:space="preserve"> 2Pe2.12</w:t>
      </w:r>
      <w:r>
        <w:rPr>
          <w:lang w:val="en-US"/>
        </w:rPr>
        <w:t xml:space="preserve">. Ju </w:t>
      </w:r>
      <w:r w:rsidR="006B227C" w:rsidRPr="00710603">
        <w:rPr>
          <w:lang w:val="en-US"/>
        </w:rPr>
        <w:t xml:space="preserve"> Jud8</w:t>
      </w:r>
      <w:r>
        <w:rPr>
          <w:lang w:val="en-US"/>
        </w:rPr>
        <w:t xml:space="preserve">, </w:t>
      </w:r>
      <w:r w:rsidR="006B227C" w:rsidRPr="00710603">
        <w:rPr>
          <w:lang w:val="en-US"/>
        </w:rPr>
        <w:t xml:space="preserve"> Jud10</w:t>
      </w:r>
      <w:r>
        <w:rPr>
          <w:lang w:val="en-US"/>
        </w:rPr>
        <w:t xml:space="preserve">. Re </w:t>
      </w:r>
      <w:r w:rsidR="006B227C" w:rsidRPr="00710603">
        <w:rPr>
          <w:lang w:val="en-US"/>
        </w:rPr>
        <w:t xml:space="preserve"> Re13.6</w:t>
      </w:r>
      <w:r>
        <w:rPr>
          <w:lang w:val="en-US"/>
        </w:rPr>
        <w:t xml:space="preserve">. </w:t>
      </w:r>
      <w:r w:rsidR="006B227C" w:rsidRPr="00710603">
        <w:rPr>
          <w:lang w:val="en-US"/>
        </w:rPr>
        <w:t xml:space="preserve"> Re16.9</w:t>
      </w:r>
      <w:r>
        <w:rPr>
          <w:lang w:val="en-US"/>
        </w:rPr>
        <w:t xml:space="preserve">, </w:t>
      </w:r>
      <w:r w:rsidR="006B227C" w:rsidRPr="00710603">
        <w:rPr>
          <w:lang w:val="en-US"/>
        </w:rPr>
        <w:t xml:space="preserve"> Re16.11</w:t>
      </w:r>
      <w:r>
        <w:rPr>
          <w:lang w:val="en-US"/>
        </w:rPr>
        <w:t xml:space="preserve">, </w:t>
      </w:r>
      <w:r w:rsidR="006B227C" w:rsidRPr="00710603">
        <w:rPr>
          <w:lang w:val="en-US"/>
        </w:rPr>
        <w:t xml:space="preserve"> Re16.21</w:t>
      </w:r>
      <w:r>
        <w:rPr>
          <w:lang w:val="en-US"/>
        </w:rPr>
        <w:t xml:space="preserve">. </w:t>
      </w:r>
    </w:p>
    <w:p w:rsidR="003E23E9" w:rsidRPr="00710603" w:rsidRDefault="003E23E9" w:rsidP="00710603">
      <w:pPr>
        <w:spacing w:before="360" w:after="180"/>
        <w:jc w:val="both"/>
        <w:rPr>
          <w:lang w:val="en-US"/>
        </w:rPr>
      </w:pPr>
      <w:r>
        <w:rPr>
          <w:b/>
          <w:sz w:val="28"/>
          <w:lang w:val="en-US"/>
        </w:rPr>
        <w:t xml:space="preserve">1 TIMOTHY 2 </w:t>
      </w:r>
    </w:p>
    <w:p w:rsidR="003E23E9" w:rsidRPr="00710603" w:rsidRDefault="003E23E9" w:rsidP="00710603">
      <w:pPr>
        <w:ind w:firstLine="360"/>
        <w:jc w:val="both"/>
        <w:rPr>
          <w:lang w:val="en-US"/>
        </w:rPr>
      </w:pPr>
      <w:r>
        <w:rPr>
          <w:i/>
          <w:lang w:val="en-US"/>
        </w:rPr>
        <w:lastRenderedPageBreak/>
        <w:t xml:space="preserve">The apostle enjoins prayers, and thanksgivings, to be made for all men; especially for kings and rulers to “God our Savior, who is willing that all should be saved,” </w:t>
      </w:r>
      <w:r w:rsidR="006B227C" w:rsidRPr="00710603">
        <w:rPr>
          <w:lang w:val="en-US"/>
        </w:rPr>
        <w:t xml:space="preserve"> 1Ti2.1-4</w:t>
      </w:r>
      <w:r>
        <w:rPr>
          <w:i/>
          <w:lang w:val="en-US"/>
        </w:rPr>
        <w:t xml:space="preserve">. There is “one God, and one Mediator, Jesus Christ, who gave himself a ransom for all, to be testified in due time,” </w:t>
      </w:r>
      <w:r w:rsidR="006B227C" w:rsidRPr="00710603">
        <w:rPr>
          <w:lang w:val="en-US"/>
        </w:rPr>
        <w:t xml:space="preserve"> 1Ti2.5" 1Ti2.6 }</w:t>
      </w:r>
      <w:r>
        <w:rPr>
          <w:i/>
          <w:lang w:val="en-US"/>
        </w:rPr>
        <w:t xml:space="preserve">. He declares his appointment, as the teacher of the Gentiles, 7: gives directions concerning prayer, and the modest apparel of women, </w:t>
      </w:r>
      <w:r w:rsidR="006B227C" w:rsidRPr="00710603">
        <w:rPr>
          <w:lang w:val="en-US"/>
        </w:rPr>
        <w:t xml:space="preserve"> 1Ti2.8-10</w:t>
      </w:r>
      <w:r>
        <w:rPr>
          <w:i/>
          <w:lang w:val="en-US"/>
        </w:rPr>
        <w:t xml:space="preserve">; prohibits them to teach, and requires them to be in subjection, </w:t>
      </w:r>
      <w:r w:rsidR="006B227C" w:rsidRPr="00710603">
        <w:rPr>
          <w:lang w:val="en-US"/>
        </w:rPr>
        <w:t xml:space="preserve"> 1Ti2.11" 1Ti2.12 }</w:t>
      </w:r>
      <w:r>
        <w:rPr>
          <w:i/>
          <w:lang w:val="en-US"/>
        </w:rPr>
        <w:t xml:space="preserve">; as the man was first created, and the woman was first seduced into sin, </w:t>
      </w:r>
      <w:r w:rsidR="006B227C" w:rsidRPr="00710603">
        <w:rPr>
          <w:lang w:val="en-US"/>
        </w:rPr>
        <w:t xml:space="preserve"> 1Ti2.13" 1Ti2.14 }</w:t>
      </w:r>
      <w:r>
        <w:rPr>
          <w:i/>
          <w:lang w:val="en-US"/>
        </w:rPr>
        <w:t xml:space="preserve">. A promise concerning childbearing, </w:t>
      </w:r>
      <w:r w:rsidR="006B227C" w:rsidRPr="00710603">
        <w:rPr>
          <w:lang w:val="en-US"/>
        </w:rPr>
        <w:t xml:space="preserve"> 1Ti2.15</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exhort</w:t>
      </w:r>
      <w:r>
        <w:rPr>
          <w:lang w:val="en-US"/>
        </w:rPr>
        <w:t xml:space="preserve">. </w:t>
      </w:r>
      <w:r>
        <w:rPr>
          <w:i/>
          <w:lang w:val="en-US"/>
        </w:rPr>
        <w:t>or</w:t>
      </w:r>
      <w:r>
        <w:rPr>
          <w:lang w:val="en-US"/>
        </w:rPr>
        <w:t xml:space="preserve">, desire. </w:t>
      </w:r>
      <w:r w:rsidR="006B227C" w:rsidRPr="00710603">
        <w:rPr>
          <w:lang w:val="en-US"/>
        </w:rPr>
        <w:t xml:space="preserve">  f130</w:t>
      </w:r>
      <w:r>
        <w:rPr>
          <w:lang w:val="en-US"/>
        </w:rPr>
        <w:t>, Ac +</w:t>
      </w:r>
      <w:r w:rsidR="006B227C" w:rsidRPr="00710603">
        <w:rPr>
          <w:lang w:val="en-US"/>
        </w:rPr>
        <w:t xml:space="preserve"> Ac11.23</w:t>
      </w:r>
      <w:r>
        <w:rPr>
          <w:lang w:val="en-US"/>
        </w:rPr>
        <w:t xml:space="preserve">. 2 Co </w:t>
      </w:r>
      <w:r w:rsidR="006B227C" w:rsidRPr="00710603">
        <w:rPr>
          <w:lang w:val="en-US"/>
        </w:rPr>
        <w:t xml:space="preserve"> 2Co8.6</w:t>
      </w:r>
      <w:r>
        <w:rPr>
          <w:lang w:val="en-US"/>
        </w:rPr>
        <w:t xml:space="preserve">. Ep </w:t>
      </w:r>
      <w:r w:rsidR="006B227C" w:rsidRPr="00710603">
        <w:rPr>
          <w:lang w:val="en-US"/>
        </w:rPr>
        <w:t xml:space="preserve"> Eph3.13</w:t>
      </w:r>
      <w:r>
        <w:rPr>
          <w:lang w:val="en-US"/>
        </w:rPr>
        <w:t xml:space="preserve">. He </w:t>
      </w:r>
      <w:r w:rsidR="006B227C" w:rsidRPr="00710603">
        <w:rPr>
          <w:lang w:val="en-US"/>
        </w:rPr>
        <w:t xml:space="preserve"> Heb6.11</w:t>
      </w:r>
      <w:r>
        <w:rPr>
          <w:lang w:val="en-US"/>
        </w:rPr>
        <w:t xml:space="preserve">. </w:t>
      </w:r>
      <w:r>
        <w:rPr>
          <w:b/>
          <w:lang w:val="en-US"/>
        </w:rPr>
        <w:t>first</w:t>
      </w:r>
      <w:r>
        <w:rPr>
          <w:lang w:val="en-US"/>
        </w:rPr>
        <w:t>. 1 Co +*</w:t>
      </w:r>
      <w:r w:rsidR="006B227C" w:rsidRPr="00710603">
        <w:rPr>
          <w:lang w:val="en-US"/>
        </w:rPr>
        <w:t xml:space="preserve"> 1Co15.3</w:t>
      </w:r>
      <w:r>
        <w:rPr>
          <w:lang w:val="en-US"/>
        </w:rPr>
        <w:t xml:space="preserve">. </w:t>
      </w:r>
      <w:r>
        <w:rPr>
          <w:b/>
          <w:lang w:val="en-US"/>
        </w:rPr>
        <w:t>supplications</w:t>
      </w:r>
      <w:r>
        <w:rPr>
          <w:lang w:val="en-US"/>
        </w:rPr>
        <w:t xml:space="preserve">. 1 Ti </w:t>
      </w:r>
      <w:r w:rsidR="006B227C" w:rsidRPr="00710603">
        <w:rPr>
          <w:lang w:val="en-US"/>
        </w:rPr>
        <w:t xml:space="preserve"> 1Ti5.5</w:t>
      </w:r>
      <w:r>
        <w:rPr>
          <w:lang w:val="en-US"/>
        </w:rPr>
        <w:t xml:space="preserve">. Ge </w:t>
      </w:r>
      <w:r w:rsidR="006B227C" w:rsidRPr="00710603">
        <w:rPr>
          <w:lang w:val="en-US"/>
        </w:rPr>
        <w:t xml:space="preserve"> Ge18.23-32</w:t>
      </w:r>
      <w:r>
        <w:rPr>
          <w:lang w:val="en-US"/>
        </w:rPr>
        <w:t xml:space="preserve">. 1 K </w:t>
      </w:r>
      <w:r w:rsidR="006B227C" w:rsidRPr="00710603">
        <w:rPr>
          <w:lang w:val="en-US"/>
        </w:rPr>
        <w:t xml:space="preserve"> 1Ki8.41-43</w:t>
      </w:r>
      <w:r>
        <w:rPr>
          <w:lang w:val="en-US"/>
        </w:rPr>
        <w:t xml:space="preserve">. Ps </w:t>
      </w:r>
      <w:r w:rsidR="006B227C" w:rsidRPr="00710603">
        <w:rPr>
          <w:lang w:val="en-US"/>
        </w:rPr>
        <w:t xml:space="preserve"> Ps67.1-4</w:t>
      </w:r>
      <w:r>
        <w:rPr>
          <w:lang w:val="en-US"/>
        </w:rPr>
        <w:t xml:space="preserve">. </w:t>
      </w:r>
      <w:r w:rsidR="006B227C" w:rsidRPr="00710603">
        <w:rPr>
          <w:lang w:val="en-US"/>
        </w:rPr>
        <w:t xml:space="preserve"> Ps72.19</w:t>
      </w:r>
      <w:r>
        <w:rPr>
          <w:lang w:val="en-US"/>
        </w:rPr>
        <w:t>. Mt *</w:t>
      </w:r>
      <w:r w:rsidR="006B227C" w:rsidRPr="00710603">
        <w:rPr>
          <w:lang w:val="en-US"/>
        </w:rPr>
        <w:t xml:space="preserve"> Mt6.9</w:t>
      </w:r>
      <w:r>
        <w:rPr>
          <w:lang w:val="en-US"/>
        </w:rPr>
        <w:t xml:space="preserve">, </w:t>
      </w:r>
      <w:r w:rsidR="006B227C" w:rsidRPr="00710603">
        <w:rPr>
          <w:lang w:val="en-US"/>
        </w:rPr>
        <w:t xml:space="preserve"> Mt6.10</w:t>
      </w:r>
      <w:r>
        <w:rPr>
          <w:lang w:val="en-US"/>
        </w:rPr>
        <w:t xml:space="preserve">. Ep </w:t>
      </w:r>
      <w:r w:rsidR="006B227C" w:rsidRPr="00710603">
        <w:rPr>
          <w:lang w:val="en-US"/>
        </w:rPr>
        <w:t xml:space="preserve"> Eph6.18</w:t>
      </w:r>
      <w:r>
        <w:rPr>
          <w:lang w:val="en-US"/>
        </w:rPr>
        <w:t xml:space="preserve">. Ph </w:t>
      </w:r>
      <w:r w:rsidR="006B227C" w:rsidRPr="00710603">
        <w:rPr>
          <w:lang w:val="en-US"/>
        </w:rPr>
        <w:t xml:space="preserve"> Php4.4</w:t>
      </w:r>
      <w:r>
        <w:rPr>
          <w:lang w:val="en-US"/>
        </w:rPr>
        <w:t>. Ja +*</w:t>
      </w:r>
      <w:r w:rsidR="006B227C" w:rsidRPr="00710603">
        <w:rPr>
          <w:lang w:val="en-US"/>
        </w:rPr>
        <w:t xml:space="preserve"> Jas5.16</w:t>
      </w:r>
      <w:r>
        <w:rPr>
          <w:lang w:val="en-US"/>
        </w:rPr>
        <w:t xml:space="preserve">. Gr. </w:t>
      </w:r>
      <w:r>
        <w:rPr>
          <w:i/>
          <w:lang w:val="en-US"/>
        </w:rPr>
        <w:t>de-eesis,</w:t>
      </w:r>
      <w:r>
        <w:rPr>
          <w:lang w:val="en-US"/>
        </w:rPr>
        <w:t xml:space="preserve"> </w:t>
      </w:r>
      <w:r>
        <w:rPr>
          <w:rFonts w:ascii="Segoe UI Symbol" w:hAnsi="Segoe UI Symbol" w:cs="Segoe UI Symbol"/>
          <w:lang w:val="en-US"/>
        </w:rPr>
        <w:t>❅</w:t>
      </w:r>
      <w:r>
        <w:rPr>
          <w:lang w:val="en-US"/>
        </w:rPr>
        <w:t xml:space="preserve">S#1162g: Rendered (1) prayer: Lk </w:t>
      </w:r>
      <w:r w:rsidR="006B227C" w:rsidRPr="00710603">
        <w:rPr>
          <w:lang w:val="en-US"/>
        </w:rPr>
        <w:t xml:space="preserve"> Lk1.13</w:t>
      </w:r>
      <w:r>
        <w:rPr>
          <w:lang w:val="en-US"/>
        </w:rPr>
        <w:t xml:space="preserve">. </w:t>
      </w:r>
      <w:r w:rsidR="006B227C" w:rsidRPr="00710603">
        <w:rPr>
          <w:lang w:val="en-US"/>
        </w:rPr>
        <w:t xml:space="preserve"> Lk2.37</w:t>
      </w:r>
      <w:r>
        <w:rPr>
          <w:lang w:val="en-US"/>
        </w:rPr>
        <w:t xml:space="preserve">. </w:t>
      </w:r>
      <w:r w:rsidR="006B227C" w:rsidRPr="00710603">
        <w:rPr>
          <w:lang w:val="en-US"/>
        </w:rPr>
        <w:t xml:space="preserve"> Lk5.33</w:t>
      </w:r>
      <w:r>
        <w:rPr>
          <w:lang w:val="en-US"/>
        </w:rPr>
        <w:t xml:space="preserve">. Ro </w:t>
      </w:r>
      <w:r w:rsidR="006B227C" w:rsidRPr="00710603">
        <w:rPr>
          <w:lang w:val="en-US"/>
        </w:rPr>
        <w:t xml:space="preserve"> Ro10.1</w:t>
      </w:r>
      <w:r>
        <w:rPr>
          <w:lang w:val="en-US"/>
        </w:rPr>
        <w:t xml:space="preserve">. 2 Co </w:t>
      </w:r>
      <w:r w:rsidR="006B227C" w:rsidRPr="00710603">
        <w:rPr>
          <w:lang w:val="en-US"/>
        </w:rPr>
        <w:t xml:space="preserve"> 2Co1.11</w:t>
      </w:r>
      <w:r>
        <w:rPr>
          <w:lang w:val="en-US"/>
        </w:rPr>
        <w:t xml:space="preserve">. </w:t>
      </w:r>
      <w:r w:rsidR="006B227C" w:rsidRPr="00710603">
        <w:rPr>
          <w:lang w:val="en-US"/>
        </w:rPr>
        <w:t xml:space="preserve"> 2Co9.14</w:t>
      </w:r>
      <w:r>
        <w:rPr>
          <w:lang w:val="en-US"/>
        </w:rPr>
        <w:t xml:space="preserve">. Ph </w:t>
      </w:r>
      <w:r w:rsidR="006B227C" w:rsidRPr="00710603">
        <w:rPr>
          <w:lang w:val="en-US"/>
        </w:rPr>
        <w:t xml:space="preserve"> Php1.4</w:t>
      </w:r>
      <w:r>
        <w:rPr>
          <w:lang w:val="en-US"/>
        </w:rPr>
        <w:t xml:space="preserve">a, </w:t>
      </w:r>
      <w:r w:rsidR="006B227C" w:rsidRPr="00710603">
        <w:rPr>
          <w:lang w:val="en-US"/>
        </w:rPr>
        <w:t xml:space="preserve"> Php1.19</w:t>
      </w:r>
      <w:r>
        <w:rPr>
          <w:lang w:val="en-US"/>
        </w:rPr>
        <w:t xml:space="preserve">. 2 Ti </w:t>
      </w:r>
      <w:r w:rsidR="006B227C" w:rsidRPr="00710603">
        <w:rPr>
          <w:lang w:val="en-US"/>
        </w:rPr>
        <w:t xml:space="preserve"> 2Ti1.3</w:t>
      </w:r>
      <w:r>
        <w:rPr>
          <w:lang w:val="en-US"/>
        </w:rPr>
        <w:t>. He *</w:t>
      </w:r>
      <w:r w:rsidR="006B227C" w:rsidRPr="00710603">
        <w:rPr>
          <w:lang w:val="en-US"/>
        </w:rPr>
        <w:t xml:space="preserve"> Heb5.7</w:t>
      </w:r>
      <w:r>
        <w:rPr>
          <w:lang w:val="en-US"/>
        </w:rPr>
        <w:t>. Ja +*</w:t>
      </w:r>
      <w:r w:rsidR="006B227C" w:rsidRPr="00710603">
        <w:rPr>
          <w:lang w:val="en-US"/>
        </w:rPr>
        <w:t xml:space="preserve"> Jas5.16</w:t>
      </w:r>
      <w:r>
        <w:rPr>
          <w:lang w:val="en-US"/>
        </w:rPr>
        <w:t xml:space="preserve">. 1 P </w:t>
      </w:r>
      <w:r w:rsidR="006B227C" w:rsidRPr="00710603">
        <w:rPr>
          <w:lang w:val="en-US"/>
        </w:rPr>
        <w:t xml:space="preserve"> 1Pe3.12</w:t>
      </w:r>
      <w:r>
        <w:rPr>
          <w:lang w:val="en-US"/>
        </w:rPr>
        <w:t xml:space="preserve">. (2) supplication: Ac </w:t>
      </w:r>
      <w:r w:rsidR="006B227C" w:rsidRPr="00710603">
        <w:rPr>
          <w:lang w:val="en-US"/>
        </w:rPr>
        <w:t xml:space="preserve"> Ac1.14</w:t>
      </w:r>
      <w:r>
        <w:rPr>
          <w:lang w:val="en-US"/>
        </w:rPr>
        <w:t xml:space="preserve">. Ep </w:t>
      </w:r>
      <w:r w:rsidR="006B227C" w:rsidRPr="00710603">
        <w:rPr>
          <w:lang w:val="en-US"/>
        </w:rPr>
        <w:t xml:space="preserve"> Eph6.18</w:t>
      </w:r>
      <w:r>
        <w:rPr>
          <w:lang w:val="en-US"/>
        </w:rPr>
        <w:t xml:space="preserve">, </w:t>
      </w:r>
      <w:r w:rsidR="006B227C" w:rsidRPr="00710603">
        <w:rPr>
          <w:lang w:val="en-US"/>
        </w:rPr>
        <w:t xml:space="preserve"> Eph6.18</w:t>
      </w:r>
      <w:r>
        <w:rPr>
          <w:lang w:val="en-US"/>
        </w:rPr>
        <w:t xml:space="preserve">. Ph </w:t>
      </w:r>
      <w:r w:rsidR="006B227C" w:rsidRPr="00710603">
        <w:rPr>
          <w:lang w:val="en-US"/>
        </w:rPr>
        <w:t xml:space="preserve"> Php4.6</w:t>
      </w:r>
      <w:r>
        <w:rPr>
          <w:lang w:val="en-US"/>
        </w:rPr>
        <w:t xml:space="preserve">. 1 Ti </w:t>
      </w:r>
      <w:r w:rsidR="006B227C" w:rsidRPr="00710603">
        <w:rPr>
          <w:lang w:val="en-US"/>
        </w:rPr>
        <w:t xml:space="preserve"> 1Ti2.1</w:t>
      </w:r>
      <w:r>
        <w:rPr>
          <w:lang w:val="en-US"/>
        </w:rPr>
        <w:t xml:space="preserve">. </w:t>
      </w:r>
      <w:r w:rsidR="006B227C" w:rsidRPr="00710603">
        <w:rPr>
          <w:lang w:val="en-US"/>
        </w:rPr>
        <w:t xml:space="preserve"> 1Ti5.5</w:t>
      </w:r>
      <w:r>
        <w:rPr>
          <w:lang w:val="en-US"/>
        </w:rPr>
        <w:t xml:space="preserve">. (3) request: Ph </w:t>
      </w:r>
      <w:r w:rsidR="006B227C" w:rsidRPr="00710603">
        <w:rPr>
          <w:lang w:val="en-US"/>
        </w:rPr>
        <w:t xml:space="preserve"> Php1.4</w:t>
      </w:r>
      <w:r>
        <w:rPr>
          <w:lang w:val="en-US"/>
        </w:rPr>
        <w:t xml:space="preserve">b. </w:t>
      </w:r>
      <w:r>
        <w:rPr>
          <w:b/>
          <w:lang w:val="en-US"/>
        </w:rPr>
        <w:t>prayers</w:t>
      </w:r>
      <w:r>
        <w:rPr>
          <w:lang w:val="en-US"/>
        </w:rPr>
        <w:t xml:space="preserve">. Mt </w:t>
      </w:r>
      <w:r w:rsidR="006B227C" w:rsidRPr="00710603">
        <w:rPr>
          <w:lang w:val="en-US"/>
        </w:rPr>
        <w:t xml:space="preserve"> Mt6.9</w:t>
      </w:r>
      <w:r>
        <w:rPr>
          <w:lang w:val="en-US"/>
        </w:rPr>
        <w:t xml:space="preserve">, </w:t>
      </w:r>
      <w:r w:rsidR="006B227C" w:rsidRPr="00710603">
        <w:rPr>
          <w:lang w:val="en-US"/>
        </w:rPr>
        <w:t xml:space="preserve"> Mt6.10</w:t>
      </w:r>
      <w:r>
        <w:rPr>
          <w:lang w:val="en-US"/>
        </w:rPr>
        <w:t>. 1 Th +*</w:t>
      </w:r>
      <w:r w:rsidR="006B227C" w:rsidRPr="00710603">
        <w:rPr>
          <w:lang w:val="en-US"/>
        </w:rPr>
        <w:t xml:space="preserve"> 1Th5.17</w:t>
      </w:r>
      <w:r>
        <w:rPr>
          <w:lang w:val="en-US"/>
        </w:rPr>
        <w:t xml:space="preserve">. Gr. </w:t>
      </w:r>
      <w:r>
        <w:rPr>
          <w:i/>
          <w:lang w:val="en-US"/>
        </w:rPr>
        <w:t>proseukee,</w:t>
      </w:r>
      <w:r>
        <w:rPr>
          <w:lang w:val="en-US"/>
        </w:rPr>
        <w:t xml:space="preserve"> </w:t>
      </w:r>
      <w:r>
        <w:rPr>
          <w:rFonts w:ascii="Segoe UI Symbol" w:hAnsi="Segoe UI Symbol" w:cs="Segoe UI Symbol"/>
          <w:lang w:val="en-US"/>
        </w:rPr>
        <w:t>❅</w:t>
      </w:r>
      <w:r>
        <w:rPr>
          <w:lang w:val="en-US"/>
        </w:rPr>
        <w:t xml:space="preserve">S#4335g: Mt </w:t>
      </w:r>
      <w:r w:rsidR="006B227C" w:rsidRPr="00710603">
        <w:rPr>
          <w:lang w:val="en-US"/>
        </w:rPr>
        <w:t xml:space="preserve"> Mt17.21</w:t>
      </w:r>
      <w:r>
        <w:rPr>
          <w:lang w:val="en-US"/>
        </w:rPr>
        <w:t xml:space="preserve">. </w:t>
      </w:r>
      <w:r w:rsidR="006B227C" w:rsidRPr="00710603">
        <w:rPr>
          <w:lang w:val="en-US"/>
        </w:rPr>
        <w:t xml:space="preserve"> Mt21.13</w:t>
      </w:r>
      <w:r>
        <w:rPr>
          <w:lang w:val="en-US"/>
        </w:rPr>
        <w:t xml:space="preserve">, </w:t>
      </w:r>
      <w:r w:rsidR="006B227C" w:rsidRPr="00710603">
        <w:rPr>
          <w:lang w:val="en-US"/>
        </w:rPr>
        <w:t xml:space="preserve"> Mt21.22</w:t>
      </w:r>
      <w:r>
        <w:rPr>
          <w:lang w:val="en-US"/>
        </w:rPr>
        <w:t xml:space="preserve">. Mk </w:t>
      </w:r>
      <w:r w:rsidR="006B227C" w:rsidRPr="00710603">
        <w:rPr>
          <w:lang w:val="en-US"/>
        </w:rPr>
        <w:t xml:space="preserve"> Mk9.29</w:t>
      </w:r>
      <w:r>
        <w:rPr>
          <w:lang w:val="en-US"/>
        </w:rPr>
        <w:t xml:space="preserve">. </w:t>
      </w:r>
      <w:r w:rsidR="006B227C" w:rsidRPr="00710603">
        <w:rPr>
          <w:lang w:val="en-US"/>
        </w:rPr>
        <w:t xml:space="preserve"> Mk11.17</w:t>
      </w:r>
      <w:r>
        <w:rPr>
          <w:lang w:val="en-US"/>
        </w:rPr>
        <w:t xml:space="preserve">. Lk </w:t>
      </w:r>
      <w:r w:rsidR="006B227C" w:rsidRPr="00710603">
        <w:rPr>
          <w:lang w:val="en-US"/>
        </w:rPr>
        <w:t xml:space="preserve"> Lk6.12</w:t>
      </w:r>
      <w:r>
        <w:rPr>
          <w:lang w:val="en-US"/>
        </w:rPr>
        <w:t xml:space="preserve">. </w:t>
      </w:r>
      <w:r w:rsidR="006B227C" w:rsidRPr="00710603">
        <w:rPr>
          <w:lang w:val="en-US"/>
        </w:rPr>
        <w:t xml:space="preserve"> Lk19.46</w:t>
      </w:r>
      <w:r>
        <w:rPr>
          <w:lang w:val="en-US"/>
        </w:rPr>
        <w:t xml:space="preserve">. </w:t>
      </w:r>
      <w:r w:rsidR="006B227C" w:rsidRPr="00710603">
        <w:rPr>
          <w:lang w:val="en-US"/>
        </w:rPr>
        <w:t xml:space="preserve"> Lk22.45</w:t>
      </w:r>
      <w:r>
        <w:rPr>
          <w:lang w:val="en-US"/>
        </w:rPr>
        <w:t xml:space="preserve">. Ac </w:t>
      </w:r>
      <w:r w:rsidR="006B227C" w:rsidRPr="00710603">
        <w:rPr>
          <w:lang w:val="en-US"/>
        </w:rPr>
        <w:t xml:space="preserve"> Ac1.14</w:t>
      </w:r>
      <w:r>
        <w:rPr>
          <w:lang w:val="en-US"/>
        </w:rPr>
        <w:t xml:space="preserve">. </w:t>
      </w:r>
      <w:r w:rsidR="006B227C" w:rsidRPr="00710603">
        <w:rPr>
          <w:lang w:val="en-US"/>
        </w:rPr>
        <w:t xml:space="preserve"> Ac2.42</w:t>
      </w:r>
      <w:r>
        <w:rPr>
          <w:lang w:val="en-US"/>
        </w:rPr>
        <w:t xml:space="preserve">. </w:t>
      </w:r>
      <w:r w:rsidR="006B227C" w:rsidRPr="00710603">
        <w:rPr>
          <w:lang w:val="en-US"/>
        </w:rPr>
        <w:t xml:space="preserve"> Ac3.1</w:t>
      </w:r>
      <w:r>
        <w:rPr>
          <w:lang w:val="en-US"/>
        </w:rPr>
        <w:t xml:space="preserve">. </w:t>
      </w:r>
      <w:r w:rsidR="006B227C" w:rsidRPr="00710603">
        <w:rPr>
          <w:lang w:val="en-US"/>
        </w:rPr>
        <w:t xml:space="preserve"> Ac6.4</w:t>
      </w:r>
      <w:r>
        <w:rPr>
          <w:lang w:val="en-US"/>
        </w:rPr>
        <w:t xml:space="preserve">. </w:t>
      </w:r>
      <w:r w:rsidR="006B227C" w:rsidRPr="00710603">
        <w:rPr>
          <w:lang w:val="en-US"/>
        </w:rPr>
        <w:t xml:space="preserve"> Ac10.4</w:t>
      </w:r>
      <w:r>
        <w:rPr>
          <w:lang w:val="en-US"/>
        </w:rPr>
        <w:t xml:space="preserve">, </w:t>
      </w:r>
      <w:r w:rsidR="006B227C" w:rsidRPr="00710603">
        <w:rPr>
          <w:lang w:val="en-US"/>
        </w:rPr>
        <w:t xml:space="preserve"> Ac10.31</w:t>
      </w:r>
      <w:r>
        <w:rPr>
          <w:lang w:val="en-US"/>
        </w:rPr>
        <w:t xml:space="preserve">. </w:t>
      </w:r>
      <w:r w:rsidR="006B227C" w:rsidRPr="00710603">
        <w:rPr>
          <w:lang w:val="en-US"/>
        </w:rPr>
        <w:t xml:space="preserve"> Ac12.5</w:t>
      </w:r>
      <w:r>
        <w:rPr>
          <w:lang w:val="en-US"/>
        </w:rPr>
        <w:t xml:space="preserve">. </w:t>
      </w:r>
      <w:r w:rsidR="006B227C" w:rsidRPr="00710603">
        <w:rPr>
          <w:lang w:val="en-US"/>
        </w:rPr>
        <w:t xml:space="preserve"> Ac16.13</w:t>
      </w:r>
      <w:r>
        <w:rPr>
          <w:lang w:val="en-US"/>
        </w:rPr>
        <w:t xml:space="preserve">, </w:t>
      </w:r>
      <w:r w:rsidR="006B227C" w:rsidRPr="00710603">
        <w:rPr>
          <w:lang w:val="en-US"/>
        </w:rPr>
        <w:t xml:space="preserve"> Ac16.16</w:t>
      </w:r>
      <w:r>
        <w:rPr>
          <w:lang w:val="en-US"/>
        </w:rPr>
        <w:t xml:space="preserve">. Ro </w:t>
      </w:r>
      <w:r w:rsidR="006B227C" w:rsidRPr="00710603">
        <w:rPr>
          <w:lang w:val="en-US"/>
        </w:rPr>
        <w:t xml:space="preserve"> Ro1.9</w:t>
      </w:r>
      <w:r>
        <w:rPr>
          <w:lang w:val="en-US"/>
        </w:rPr>
        <w:t xml:space="preserve">. </w:t>
      </w:r>
      <w:r w:rsidR="006B227C" w:rsidRPr="00710603">
        <w:rPr>
          <w:lang w:val="en-US"/>
        </w:rPr>
        <w:t xml:space="preserve"> Ro12.12</w:t>
      </w:r>
      <w:r>
        <w:rPr>
          <w:lang w:val="en-US"/>
        </w:rPr>
        <w:t xml:space="preserve">. </w:t>
      </w:r>
      <w:r w:rsidR="006B227C" w:rsidRPr="00710603">
        <w:rPr>
          <w:lang w:val="en-US"/>
        </w:rPr>
        <w:t xml:space="preserve"> Ro15.30</w:t>
      </w:r>
      <w:r>
        <w:rPr>
          <w:lang w:val="en-US"/>
        </w:rPr>
        <w:t xml:space="preserve">. 1 Co </w:t>
      </w:r>
      <w:r w:rsidR="006B227C" w:rsidRPr="00710603">
        <w:rPr>
          <w:lang w:val="en-US"/>
        </w:rPr>
        <w:t xml:space="preserve"> 1Co7.5</w:t>
      </w:r>
      <w:r>
        <w:rPr>
          <w:lang w:val="en-US"/>
        </w:rPr>
        <w:t xml:space="preserve">. Ep </w:t>
      </w:r>
      <w:r w:rsidR="006B227C" w:rsidRPr="00710603">
        <w:rPr>
          <w:lang w:val="en-US"/>
        </w:rPr>
        <w:t xml:space="preserve"> Eph1.16</w:t>
      </w:r>
      <w:r>
        <w:rPr>
          <w:lang w:val="en-US"/>
        </w:rPr>
        <w:t xml:space="preserve">. </w:t>
      </w:r>
      <w:r w:rsidR="006B227C" w:rsidRPr="00710603">
        <w:rPr>
          <w:lang w:val="en-US"/>
        </w:rPr>
        <w:t xml:space="preserve"> Eph6.18</w:t>
      </w:r>
      <w:r>
        <w:rPr>
          <w:lang w:val="en-US"/>
        </w:rPr>
        <w:t xml:space="preserve">. Ph </w:t>
      </w:r>
      <w:r w:rsidR="006B227C" w:rsidRPr="00710603">
        <w:rPr>
          <w:lang w:val="en-US"/>
        </w:rPr>
        <w:t xml:space="preserve"> Php4.6</w:t>
      </w:r>
      <w:r>
        <w:rPr>
          <w:lang w:val="en-US"/>
        </w:rPr>
        <w:t xml:space="preserve">. Col </w:t>
      </w:r>
      <w:r w:rsidR="006B227C" w:rsidRPr="00710603">
        <w:rPr>
          <w:lang w:val="en-US"/>
        </w:rPr>
        <w:t xml:space="preserve"> Col4.2</w:t>
      </w:r>
      <w:r>
        <w:rPr>
          <w:lang w:val="en-US"/>
        </w:rPr>
        <w:t xml:space="preserve">, </w:t>
      </w:r>
      <w:r w:rsidR="006B227C" w:rsidRPr="00710603">
        <w:rPr>
          <w:lang w:val="en-US"/>
        </w:rPr>
        <w:t xml:space="preserve"> Col4.12</w:t>
      </w:r>
      <w:r>
        <w:rPr>
          <w:lang w:val="en-US"/>
        </w:rPr>
        <w:t xml:space="preserve">. 1 Th </w:t>
      </w:r>
      <w:r w:rsidR="006B227C" w:rsidRPr="00710603">
        <w:rPr>
          <w:lang w:val="en-US"/>
        </w:rPr>
        <w:t xml:space="preserve"> 1Th1.2</w:t>
      </w:r>
      <w:r>
        <w:rPr>
          <w:lang w:val="en-US"/>
        </w:rPr>
        <w:t xml:space="preserve">. 1 Ti </w:t>
      </w:r>
      <w:r w:rsidR="006B227C" w:rsidRPr="00710603">
        <w:rPr>
          <w:lang w:val="en-US"/>
        </w:rPr>
        <w:t xml:space="preserve"> 1Ti2.1</w:t>
      </w:r>
      <w:r>
        <w:rPr>
          <w:lang w:val="en-US"/>
        </w:rPr>
        <w:t xml:space="preserve">. </w:t>
      </w:r>
      <w:r w:rsidR="006B227C" w:rsidRPr="00710603">
        <w:rPr>
          <w:lang w:val="en-US"/>
        </w:rPr>
        <w:t xml:space="preserve"> 1Ti5.5</w:t>
      </w:r>
      <w:r>
        <w:rPr>
          <w:lang w:val="en-US"/>
        </w:rPr>
        <w:t xml:space="preserve">. Phm </w:t>
      </w:r>
      <w:r w:rsidR="006B227C" w:rsidRPr="00710603">
        <w:rPr>
          <w:lang w:val="en-US"/>
        </w:rPr>
        <w:t xml:space="preserve"> Phm4</w:t>
      </w:r>
      <w:r>
        <w:rPr>
          <w:lang w:val="en-US"/>
        </w:rPr>
        <w:t xml:space="preserve">, </w:t>
      </w:r>
      <w:r w:rsidR="006B227C" w:rsidRPr="00710603">
        <w:rPr>
          <w:lang w:val="en-US"/>
        </w:rPr>
        <w:t xml:space="preserve"> Phm22</w:t>
      </w:r>
      <w:r>
        <w:rPr>
          <w:lang w:val="en-US"/>
        </w:rPr>
        <w:t>. Ja *</w:t>
      </w:r>
      <w:r w:rsidR="006B227C" w:rsidRPr="00710603">
        <w:rPr>
          <w:lang w:val="en-US"/>
        </w:rPr>
        <w:t xml:space="preserve"> Jas5.17</w:t>
      </w:r>
      <w:r>
        <w:rPr>
          <w:lang w:val="en-US"/>
        </w:rPr>
        <w:t xml:space="preserve">. 1 P </w:t>
      </w:r>
      <w:r w:rsidR="006B227C" w:rsidRPr="00710603">
        <w:rPr>
          <w:lang w:val="en-US"/>
        </w:rPr>
        <w:t xml:space="preserve"> 1Pe3.7</w:t>
      </w:r>
      <w:r>
        <w:rPr>
          <w:lang w:val="en-US"/>
        </w:rPr>
        <w:t xml:space="preserve">. </w:t>
      </w:r>
      <w:r w:rsidR="006B227C" w:rsidRPr="00710603">
        <w:rPr>
          <w:lang w:val="en-US"/>
        </w:rPr>
        <w:t xml:space="preserve"> 1Pe4.7</w:t>
      </w:r>
      <w:r>
        <w:rPr>
          <w:lang w:val="en-US"/>
        </w:rPr>
        <w:t xml:space="preserve">. Re </w:t>
      </w:r>
      <w:r w:rsidR="006B227C" w:rsidRPr="00710603">
        <w:rPr>
          <w:lang w:val="en-US"/>
        </w:rPr>
        <w:t xml:space="preserve"> Re5.8</w:t>
      </w:r>
      <w:r>
        <w:rPr>
          <w:lang w:val="en-US"/>
        </w:rPr>
        <w:t xml:space="preserve">. </w:t>
      </w:r>
      <w:r w:rsidR="006B227C" w:rsidRPr="00710603">
        <w:rPr>
          <w:lang w:val="en-US"/>
        </w:rPr>
        <w:t xml:space="preserve"> Re8.3</w:t>
      </w:r>
      <w:r>
        <w:rPr>
          <w:lang w:val="en-US"/>
        </w:rPr>
        <w:t xml:space="preserve">, </w:t>
      </w:r>
      <w:r w:rsidR="006B227C" w:rsidRPr="00710603">
        <w:rPr>
          <w:lang w:val="en-US"/>
        </w:rPr>
        <w:t xml:space="preserve"> Re8.4</w:t>
      </w:r>
      <w:r>
        <w:rPr>
          <w:lang w:val="en-US"/>
        </w:rPr>
        <w:t xml:space="preserve">. </w:t>
      </w:r>
      <w:r>
        <w:rPr>
          <w:b/>
          <w:lang w:val="en-US"/>
        </w:rPr>
        <w:t>intercessions</w:t>
      </w:r>
      <w:r>
        <w:rPr>
          <w:lang w:val="en-US"/>
        </w:rPr>
        <w:t>. Ge +*</w:t>
      </w:r>
      <w:r w:rsidR="006B227C" w:rsidRPr="00710603">
        <w:rPr>
          <w:lang w:val="en-US"/>
        </w:rPr>
        <w:t xml:space="preserve"> Ge18.32</w:t>
      </w:r>
      <w:r>
        <w:rPr>
          <w:lang w:val="en-US"/>
        </w:rPr>
        <w:t xml:space="preserve">. </w:t>
      </w:r>
      <w:r w:rsidRPr="00710603">
        <w:t xml:space="preserve">Ex </w:t>
      </w:r>
      <w:r w:rsidR="006B227C">
        <w:t xml:space="preserve"> Ex32.11</w:t>
      </w:r>
      <w:r w:rsidRPr="00710603">
        <w:t>. Nu +*</w:t>
      </w:r>
      <w:r w:rsidR="006B227C">
        <w:t xml:space="preserve"> Nu12.13</w:t>
      </w:r>
      <w:r w:rsidRPr="00710603">
        <w:t xml:space="preserve">. </w:t>
      </w:r>
      <w:r w:rsidR="006B227C">
        <w:t xml:space="preserve"> Nu14.19</w:t>
      </w:r>
      <w:r w:rsidRPr="00710603">
        <w:t xml:space="preserve">, </w:t>
      </w:r>
      <w:r w:rsidR="006B227C">
        <w:t xml:space="preserve"> Nu14.20</w:t>
      </w:r>
      <w:r w:rsidRPr="00710603">
        <w:t>. 1 S +*</w:t>
      </w:r>
      <w:r w:rsidR="006B227C">
        <w:t xml:space="preserve"> 1Sa12.23</w:t>
      </w:r>
      <w:r w:rsidRPr="00710603">
        <w:t>. 2 Ch *</w:t>
      </w:r>
      <w:r w:rsidR="006B227C">
        <w:t xml:space="preserve"> 2Ch30.18-20</w:t>
      </w:r>
      <w:r w:rsidRPr="00710603">
        <w:t xml:space="preserve">. Gr. </w:t>
      </w:r>
      <w:r w:rsidRPr="00710603">
        <w:rPr>
          <w:i/>
        </w:rPr>
        <w:t>enteuxis,</w:t>
      </w:r>
      <w:r w:rsidRPr="00710603">
        <w:t xml:space="preserve"> </w:t>
      </w:r>
      <w:r w:rsidRPr="00710603">
        <w:rPr>
          <w:rFonts w:ascii="Segoe UI Symbol" w:hAnsi="Segoe UI Symbol" w:cs="Segoe UI Symbol"/>
        </w:rPr>
        <w:t>❅</w:t>
      </w:r>
      <w:r w:rsidRPr="00710603">
        <w:t xml:space="preserve">S#1783g. </w:t>
      </w:r>
      <w:r>
        <w:rPr>
          <w:lang w:val="en-US"/>
        </w:rPr>
        <w:t xml:space="preserve">1 Ti </w:t>
      </w:r>
      <w:r w:rsidR="006B227C" w:rsidRPr="00710603">
        <w:rPr>
          <w:lang w:val="en-US"/>
        </w:rPr>
        <w:t xml:space="preserve"> 1Ti4.5</w:t>
      </w:r>
      <w:r>
        <w:rPr>
          <w:lang w:val="en-US"/>
        </w:rPr>
        <w:t xml:space="preserve">g (prayer). </w:t>
      </w:r>
      <w:r>
        <w:rPr>
          <w:b/>
          <w:lang w:val="en-US"/>
        </w:rPr>
        <w:t>giving of thanks</w:t>
      </w:r>
      <w:r>
        <w:rPr>
          <w:lang w:val="en-US"/>
        </w:rPr>
        <w:t xml:space="preserve">. Ro </w:t>
      </w:r>
      <w:r w:rsidR="006B227C" w:rsidRPr="00710603">
        <w:rPr>
          <w:lang w:val="en-US"/>
        </w:rPr>
        <w:t xml:space="preserve"> Ro1.8</w:t>
      </w:r>
      <w:r>
        <w:rPr>
          <w:lang w:val="en-US"/>
        </w:rPr>
        <w:t xml:space="preserve">. </w:t>
      </w:r>
      <w:r w:rsidR="006B227C" w:rsidRPr="00710603">
        <w:rPr>
          <w:lang w:val="en-US"/>
        </w:rPr>
        <w:t xml:space="preserve"> Ro6.17</w:t>
      </w:r>
      <w:r>
        <w:rPr>
          <w:lang w:val="en-US"/>
        </w:rPr>
        <w:t xml:space="preserve">. Ep </w:t>
      </w:r>
      <w:r w:rsidR="006B227C" w:rsidRPr="00710603">
        <w:rPr>
          <w:lang w:val="en-US"/>
        </w:rPr>
        <w:t xml:space="preserve"> Eph5.20</w:t>
      </w:r>
      <w:r>
        <w:rPr>
          <w:lang w:val="en-US"/>
        </w:rPr>
        <w:t xml:space="preserve">. Ph </w:t>
      </w:r>
      <w:r w:rsidR="006B227C" w:rsidRPr="00710603">
        <w:rPr>
          <w:lang w:val="en-US"/>
        </w:rPr>
        <w:t xml:space="preserve"> Php1.3</w:t>
      </w:r>
      <w:r>
        <w:rPr>
          <w:lang w:val="en-US"/>
        </w:rPr>
        <w:t>. +*</w:t>
      </w:r>
      <w:r w:rsidR="006B227C" w:rsidRPr="00710603">
        <w:rPr>
          <w:lang w:val="en-US"/>
        </w:rPr>
        <w:t xml:space="preserve"> Php4.6</w:t>
      </w:r>
      <w:r>
        <w:rPr>
          <w:lang w:val="en-US"/>
        </w:rPr>
        <w:t xml:space="preserve">. 1 Th </w:t>
      </w:r>
      <w:r w:rsidR="006B227C" w:rsidRPr="00710603">
        <w:rPr>
          <w:lang w:val="en-US"/>
        </w:rPr>
        <w:t xml:space="preserve"> 1Th5.18</w:t>
      </w:r>
      <w:r>
        <w:rPr>
          <w:lang w:val="en-US"/>
        </w:rPr>
        <w:t xml:space="preserve">. 2 Th </w:t>
      </w:r>
      <w:r w:rsidR="006B227C" w:rsidRPr="00710603">
        <w:rPr>
          <w:lang w:val="en-US"/>
        </w:rPr>
        <w:t xml:space="preserve"> 2Th1.3</w:t>
      </w:r>
      <w:r>
        <w:rPr>
          <w:lang w:val="en-US"/>
        </w:rPr>
        <w:t xml:space="preserve">. </w:t>
      </w:r>
      <w:r>
        <w:rPr>
          <w:b/>
          <w:lang w:val="en-US"/>
        </w:rPr>
        <w:t>be made</w:t>
      </w:r>
      <w:r>
        <w:rPr>
          <w:lang w:val="en-US"/>
        </w:rPr>
        <w:t>. Dt +*</w:t>
      </w:r>
      <w:r w:rsidR="006B227C" w:rsidRPr="00710603">
        <w:rPr>
          <w:lang w:val="en-US"/>
        </w:rPr>
        <w:t xml:space="preserve"> Dt29.29</w:t>
      </w:r>
      <w:r>
        <w:rPr>
          <w:lang w:val="en-US"/>
        </w:rPr>
        <w:t xml:space="preserve">. </w:t>
      </w:r>
      <w:r>
        <w:rPr>
          <w:b/>
          <w:lang w:val="en-US"/>
        </w:rPr>
        <w:t>for all men</w:t>
      </w:r>
      <w:r>
        <w:rPr>
          <w:lang w:val="en-US"/>
        </w:rPr>
        <w:t xml:space="preserve">. T#1432. ver. </w:t>
      </w:r>
      <w:r w:rsidR="006B227C" w:rsidRPr="00710603">
        <w:rPr>
          <w:lang w:val="en-US"/>
        </w:rPr>
        <w:t xml:space="preserve"> 1Ti2.4</w:t>
      </w:r>
      <w:r>
        <w:rPr>
          <w:lang w:val="en-US"/>
        </w:rPr>
        <w:t xml:space="preserve">. Is </w:t>
      </w:r>
      <w:r w:rsidR="006B227C" w:rsidRPr="00710603">
        <w:rPr>
          <w:lang w:val="en-US"/>
        </w:rPr>
        <w:t xml:space="preserve"> Is56.7</w:t>
      </w:r>
      <w:r>
        <w:rPr>
          <w:lang w:val="en-US"/>
        </w:rPr>
        <w:t>. Ac *</w:t>
      </w:r>
      <w:r w:rsidR="006B227C" w:rsidRPr="00710603">
        <w:rPr>
          <w:lang w:val="en-US"/>
        </w:rPr>
        <w:t xml:space="preserve"> Ac17.30</w:t>
      </w:r>
      <w:r>
        <w:rPr>
          <w:lang w:val="en-US"/>
        </w:rPr>
        <w:t xml:space="preserve">. 1 Th </w:t>
      </w:r>
      <w:r w:rsidR="006B227C" w:rsidRPr="00710603">
        <w:rPr>
          <w:lang w:val="en-US"/>
        </w:rPr>
        <w:t xml:space="preserve"> 1Th3.12</w:t>
      </w:r>
      <w:r>
        <w:rPr>
          <w:lang w:val="en-US"/>
        </w:rPr>
        <w:t xml:space="preserve">. 2 Ti </w:t>
      </w:r>
      <w:r w:rsidR="006B227C" w:rsidRPr="00710603">
        <w:rPr>
          <w:lang w:val="en-US"/>
        </w:rPr>
        <w:t xml:space="preserve"> 2Ti2.24</w:t>
      </w:r>
      <w:r>
        <w:rPr>
          <w:lang w:val="en-US"/>
        </w:rPr>
        <w:t xml:space="preserve">. Ti </w:t>
      </w:r>
      <w:r>
        <w:rPr>
          <w:rFonts w:ascii="Segoe UI Symbol" w:hAnsi="Segoe UI Symbol" w:cs="Segoe UI Symbol"/>
          <w:lang w:val="en-US"/>
        </w:rPr>
        <w:t>✓</w:t>
      </w:r>
      <w:r w:rsidR="006B227C" w:rsidRPr="00710603">
        <w:rPr>
          <w:lang w:val="en-US"/>
        </w:rPr>
        <w:t xml:space="preserve"> Tt2.11</w:t>
      </w:r>
      <w:r>
        <w:rPr>
          <w:lang w:val="en-US"/>
        </w:rPr>
        <w:t xml:space="preserve">. </w:t>
      </w:r>
      <w:r w:rsidR="006B227C" w:rsidRPr="00710603">
        <w:rPr>
          <w:lang w:val="en-US"/>
        </w:rPr>
        <w:t xml:space="preserve"> Tt3.2</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For kings</w:t>
      </w:r>
      <w:r>
        <w:rPr>
          <w:lang w:val="en-US"/>
        </w:rPr>
        <w:t xml:space="preserve">. </w:t>
      </w:r>
      <w:r w:rsidRPr="00710603">
        <w:t xml:space="preserve">T#1592. 1 S </w:t>
      </w:r>
      <w:r w:rsidR="006B227C">
        <w:t xml:space="preserve"> 1Sa10.24</w:t>
      </w:r>
      <w:r w:rsidRPr="00710603">
        <w:t xml:space="preserve">. </w:t>
      </w:r>
      <w:r w:rsidR="006B227C">
        <w:t xml:space="preserve"> 1Sa15.10</w:t>
      </w:r>
      <w:r w:rsidRPr="00710603">
        <w:t xml:space="preserve">, </w:t>
      </w:r>
      <w:r w:rsidR="006B227C">
        <w:t xml:space="preserve"> 1Sa15.11</w:t>
      </w:r>
      <w:r w:rsidRPr="00710603">
        <w:t xml:space="preserve">. 1 K </w:t>
      </w:r>
      <w:r w:rsidR="006B227C">
        <w:t xml:space="preserve"> 1Ki1.34-37</w:t>
      </w:r>
      <w:r w:rsidRPr="00710603">
        <w:t xml:space="preserve">, </w:t>
      </w:r>
      <w:r w:rsidR="006B227C">
        <w:t xml:space="preserve"> 1Ki1.39</w:t>
      </w:r>
      <w:r w:rsidRPr="00710603">
        <w:t xml:space="preserve">. </w:t>
      </w:r>
      <w:r>
        <w:rPr>
          <w:lang w:val="en-US"/>
        </w:rPr>
        <w:t xml:space="preserve">1 Ch </w:t>
      </w:r>
      <w:r w:rsidR="006B227C" w:rsidRPr="00710603">
        <w:rPr>
          <w:lang w:val="en-US"/>
        </w:rPr>
        <w:t xml:space="preserve"> 1Ch29.19</w:t>
      </w:r>
      <w:r>
        <w:rPr>
          <w:lang w:val="en-US"/>
        </w:rPr>
        <w:t>. Ezr *</w:t>
      </w:r>
      <w:r w:rsidR="006B227C" w:rsidRPr="00710603">
        <w:rPr>
          <w:lang w:val="en-US"/>
        </w:rPr>
        <w:t xml:space="preserve"> Ezr6.10</w:t>
      </w:r>
      <w:r>
        <w:rPr>
          <w:lang w:val="en-US"/>
        </w:rPr>
        <w:t xml:space="preserve">. Ne </w:t>
      </w:r>
      <w:r w:rsidR="006B227C" w:rsidRPr="00710603">
        <w:rPr>
          <w:lang w:val="en-US"/>
        </w:rPr>
        <w:t xml:space="preserve"> Ne1.11</w:t>
      </w:r>
      <w:r>
        <w:rPr>
          <w:lang w:val="en-US"/>
        </w:rPr>
        <w:t xml:space="preserve">. Ps </w:t>
      </w:r>
      <w:r w:rsidR="006B227C" w:rsidRPr="00710603">
        <w:rPr>
          <w:lang w:val="en-US"/>
        </w:rPr>
        <w:t xml:space="preserve"> Ps20.1-4</w:t>
      </w:r>
      <w:r>
        <w:rPr>
          <w:lang w:val="en-US"/>
        </w:rPr>
        <w:t xml:space="preserve">. </w:t>
      </w:r>
      <w:r w:rsidR="006B227C" w:rsidRPr="00710603">
        <w:rPr>
          <w:lang w:val="en-US"/>
        </w:rPr>
        <w:t xml:space="preserve"> Ps72.1</w:t>
      </w:r>
      <w:r>
        <w:rPr>
          <w:lang w:val="en-US"/>
        </w:rPr>
        <w:t xml:space="preserve">. Je </w:t>
      </w:r>
      <w:r w:rsidR="006B227C" w:rsidRPr="00710603">
        <w:rPr>
          <w:lang w:val="en-US"/>
        </w:rPr>
        <w:t xml:space="preserve"> Je29.7</w:t>
      </w:r>
      <w:r>
        <w:rPr>
          <w:lang w:val="en-US"/>
        </w:rPr>
        <w:t xml:space="preserve">. </w:t>
      </w:r>
      <w:r>
        <w:rPr>
          <w:b/>
          <w:lang w:val="en-US"/>
        </w:rPr>
        <w:t>for all</w:t>
      </w:r>
      <w:r>
        <w:rPr>
          <w:lang w:val="en-US"/>
        </w:rPr>
        <w:t>. T#1435. Ro *</w:t>
      </w:r>
      <w:r w:rsidR="006B227C" w:rsidRPr="00710603">
        <w:rPr>
          <w:lang w:val="en-US"/>
        </w:rPr>
        <w:t xml:space="preserve"> Ro13.1</w:t>
      </w:r>
      <w:r>
        <w:rPr>
          <w:lang w:val="en-US"/>
        </w:rPr>
        <w:t xml:space="preserve">, etc. 1 P </w:t>
      </w:r>
      <w:r w:rsidR="006B227C" w:rsidRPr="00710603">
        <w:rPr>
          <w:lang w:val="en-US"/>
        </w:rPr>
        <w:t xml:space="preserve"> 1Pe2.13</w:t>
      </w:r>
      <w:r>
        <w:rPr>
          <w:lang w:val="en-US"/>
        </w:rPr>
        <w:t xml:space="preserve">, </w:t>
      </w:r>
      <w:r w:rsidR="006B227C" w:rsidRPr="00710603">
        <w:rPr>
          <w:lang w:val="en-US"/>
        </w:rPr>
        <w:t xml:space="preserve"> 1Pe2.14</w:t>
      </w:r>
      <w:r>
        <w:rPr>
          <w:lang w:val="en-US"/>
        </w:rPr>
        <w:t xml:space="preserve">. </w:t>
      </w:r>
      <w:r>
        <w:rPr>
          <w:b/>
          <w:lang w:val="en-US"/>
        </w:rPr>
        <w:t>authority</w:t>
      </w:r>
      <w:r>
        <w:rPr>
          <w:lang w:val="en-US"/>
        </w:rPr>
        <w:t xml:space="preserve">. </w:t>
      </w:r>
      <w:r>
        <w:rPr>
          <w:i/>
          <w:lang w:val="en-US"/>
        </w:rPr>
        <w:t>or</w:t>
      </w:r>
      <w:r>
        <w:rPr>
          <w:lang w:val="en-US"/>
        </w:rPr>
        <w:t xml:space="preserve">, eminent place. </w:t>
      </w:r>
      <w:r>
        <w:rPr>
          <w:b/>
          <w:lang w:val="en-US"/>
        </w:rPr>
        <w:t>quiet</w:t>
      </w:r>
      <w:r>
        <w:rPr>
          <w:lang w:val="en-US"/>
        </w:rPr>
        <w:t xml:space="preserve">. T#1662. 2 Ch </w:t>
      </w:r>
      <w:r w:rsidR="006B227C" w:rsidRPr="00710603">
        <w:rPr>
          <w:lang w:val="en-US"/>
        </w:rPr>
        <w:t xml:space="preserve"> 2Ch20.30</w:t>
      </w:r>
      <w:r>
        <w:rPr>
          <w:lang w:val="en-US"/>
        </w:rPr>
        <w:t xml:space="preserve">. </w:t>
      </w:r>
      <w:r>
        <w:rPr>
          <w:b/>
          <w:lang w:val="en-US"/>
        </w:rPr>
        <w:t>peaceable</w:t>
      </w:r>
      <w:r>
        <w:rPr>
          <w:lang w:val="en-US"/>
        </w:rPr>
        <w:t xml:space="preserve">. Ge </w:t>
      </w:r>
      <w:r w:rsidR="006B227C" w:rsidRPr="00710603">
        <w:rPr>
          <w:lang w:val="en-US"/>
        </w:rPr>
        <w:t xml:space="preserve"> Ge49.14</w:t>
      </w:r>
      <w:r>
        <w:rPr>
          <w:lang w:val="en-US"/>
        </w:rPr>
        <w:t xml:space="preserve">, </w:t>
      </w:r>
      <w:r w:rsidR="006B227C" w:rsidRPr="00710603">
        <w:rPr>
          <w:lang w:val="en-US"/>
        </w:rPr>
        <w:t xml:space="preserve"> Ge49.15</w:t>
      </w:r>
      <w:r>
        <w:rPr>
          <w:lang w:val="en-US"/>
        </w:rPr>
        <w:t xml:space="preserve">. Jsh </w:t>
      </w:r>
      <w:r w:rsidR="006B227C" w:rsidRPr="00710603">
        <w:rPr>
          <w:lang w:val="en-US"/>
        </w:rPr>
        <w:t xml:space="preserve"> Jos23.1</w:t>
      </w:r>
      <w:r>
        <w:rPr>
          <w:lang w:val="en-US"/>
        </w:rPr>
        <w:t xml:space="preserve">. 2 S </w:t>
      </w:r>
      <w:r w:rsidR="006B227C" w:rsidRPr="00710603">
        <w:rPr>
          <w:lang w:val="en-US"/>
        </w:rPr>
        <w:t xml:space="preserve"> 2Sa20.19</w:t>
      </w:r>
      <w:r>
        <w:rPr>
          <w:lang w:val="en-US"/>
        </w:rPr>
        <w:t xml:space="preserve">. </w:t>
      </w:r>
      <w:r w:rsidRPr="00710603">
        <w:t xml:space="preserve">2 K </w:t>
      </w:r>
      <w:r w:rsidR="006B227C">
        <w:t xml:space="preserve"> 2Ki20.19</w:t>
      </w:r>
      <w:r w:rsidRPr="00710603">
        <w:t xml:space="preserve">. 2 Ch </w:t>
      </w:r>
      <w:r w:rsidR="006B227C">
        <w:t xml:space="preserve"> 2Ch15.15</w:t>
      </w:r>
      <w:r w:rsidRPr="00710603">
        <w:t>. Jb *</w:t>
      </w:r>
      <w:r w:rsidR="006B227C">
        <w:t xml:space="preserve"> Job34.29</w:t>
      </w:r>
      <w:r w:rsidRPr="00710603">
        <w:t>. Pr +*</w:t>
      </w:r>
      <w:r w:rsidR="006B227C">
        <w:t xml:space="preserve"> Pr16.7</w:t>
      </w:r>
      <w:r w:rsidRPr="00710603">
        <w:t xml:space="preserve">. </w:t>
      </w:r>
      <w:r w:rsidR="006B227C">
        <w:t xml:space="preserve"> Pr24.21</w:t>
      </w:r>
      <w:r w:rsidRPr="00710603">
        <w:t xml:space="preserve">. Ec </w:t>
      </w:r>
      <w:r w:rsidR="006B227C">
        <w:t xml:space="preserve"> Ec3.12</w:t>
      </w:r>
      <w:r w:rsidRPr="00710603">
        <w:t xml:space="preserve">, </w:t>
      </w:r>
      <w:r w:rsidR="006B227C">
        <w:t xml:space="preserve"> Ec3.13</w:t>
      </w:r>
      <w:r w:rsidRPr="00710603">
        <w:t xml:space="preserve">. </w:t>
      </w:r>
      <w:r w:rsidR="006B227C">
        <w:t xml:space="preserve"> </w:t>
      </w:r>
      <w:r w:rsidR="006B227C" w:rsidRPr="00710603">
        <w:rPr>
          <w:lang w:val="en-US"/>
        </w:rPr>
        <w:t>Ec8.2-5</w:t>
      </w:r>
      <w:r>
        <w:rPr>
          <w:lang w:val="en-US"/>
        </w:rPr>
        <w:t>. Je *</w:t>
      </w:r>
      <w:r w:rsidR="006B227C" w:rsidRPr="00710603">
        <w:rPr>
          <w:lang w:val="en-US"/>
        </w:rPr>
        <w:t xml:space="preserve"> Je29.7</w:t>
      </w:r>
      <w:r>
        <w:rPr>
          <w:lang w:val="en-US"/>
        </w:rPr>
        <w:t xml:space="preserve">. Ro </w:t>
      </w:r>
      <w:r w:rsidR="006B227C" w:rsidRPr="00710603">
        <w:rPr>
          <w:lang w:val="en-US"/>
        </w:rPr>
        <w:t xml:space="preserve"> Ro12.18</w:t>
      </w:r>
      <w:r>
        <w:rPr>
          <w:lang w:val="en-US"/>
        </w:rPr>
        <w:t xml:space="preserve">. 1 Th </w:t>
      </w:r>
      <w:r w:rsidR="006B227C" w:rsidRPr="00710603">
        <w:rPr>
          <w:lang w:val="en-US"/>
        </w:rPr>
        <w:t xml:space="preserve"> 1Th4.11</w:t>
      </w:r>
      <w:r>
        <w:rPr>
          <w:lang w:val="en-US"/>
        </w:rPr>
        <w:t xml:space="preserve">. </w:t>
      </w:r>
      <w:r w:rsidR="006B227C" w:rsidRPr="00710603">
        <w:rPr>
          <w:lang w:val="en-US"/>
        </w:rPr>
        <w:t xml:space="preserve"> 1Th5.13</w:t>
      </w:r>
      <w:r>
        <w:rPr>
          <w:lang w:val="en-US"/>
        </w:rPr>
        <w:t>. He +*</w:t>
      </w:r>
      <w:r w:rsidR="006B227C" w:rsidRPr="00710603">
        <w:rPr>
          <w:lang w:val="en-US"/>
        </w:rPr>
        <w:t xml:space="preserve"> Heb12.14</w:t>
      </w:r>
      <w:r>
        <w:rPr>
          <w:lang w:val="en-US"/>
        </w:rPr>
        <w:t xml:space="preserve">. </w:t>
      </w:r>
      <w:r>
        <w:rPr>
          <w:b/>
          <w:lang w:val="en-US"/>
        </w:rPr>
        <w:t>all godliness</w:t>
      </w:r>
      <w:r>
        <w:rPr>
          <w:lang w:val="en-US"/>
        </w:rPr>
        <w:t>. 1 Ti +</w:t>
      </w:r>
      <w:r w:rsidR="006B227C" w:rsidRPr="00710603">
        <w:rPr>
          <w:lang w:val="en-US"/>
        </w:rPr>
        <w:t xml:space="preserve"> 1Ti3.16</w:t>
      </w:r>
      <w:r>
        <w:rPr>
          <w:lang w:val="en-US"/>
        </w:rPr>
        <w:t xml:space="preserve">. Lk </w:t>
      </w:r>
      <w:r w:rsidR="006B227C" w:rsidRPr="00710603">
        <w:rPr>
          <w:lang w:val="en-US"/>
        </w:rPr>
        <w:t xml:space="preserve"> Lk1.6</w:t>
      </w:r>
      <w:r>
        <w:rPr>
          <w:lang w:val="en-US"/>
        </w:rPr>
        <w:t xml:space="preserve">. </w:t>
      </w:r>
      <w:r w:rsidR="006B227C" w:rsidRPr="00710603">
        <w:rPr>
          <w:lang w:val="en-US"/>
        </w:rPr>
        <w:t xml:space="preserve"> Lk2.25</w:t>
      </w:r>
      <w:r>
        <w:rPr>
          <w:lang w:val="en-US"/>
        </w:rPr>
        <w:t xml:space="preserve">. Ac </w:t>
      </w:r>
      <w:r w:rsidR="006B227C" w:rsidRPr="00710603">
        <w:rPr>
          <w:lang w:val="en-US"/>
        </w:rPr>
        <w:t xml:space="preserve"> Ac10.22</w:t>
      </w:r>
      <w:r>
        <w:rPr>
          <w:lang w:val="en-US"/>
        </w:rPr>
        <w:t xml:space="preserve">. </w:t>
      </w:r>
      <w:r w:rsidR="006B227C" w:rsidRPr="00710603">
        <w:rPr>
          <w:lang w:val="en-US"/>
        </w:rPr>
        <w:t xml:space="preserve"> Ac24.16</w:t>
      </w:r>
      <w:r>
        <w:rPr>
          <w:lang w:val="en-US"/>
        </w:rPr>
        <w:t xml:space="preserve">. Ph </w:t>
      </w:r>
      <w:r>
        <w:rPr>
          <w:rFonts w:ascii="Segoe UI Symbol" w:hAnsi="Segoe UI Symbol" w:cs="Segoe UI Symbol"/>
          <w:lang w:val="en-US"/>
        </w:rPr>
        <w:t>✓</w:t>
      </w:r>
      <w:r w:rsidR="006B227C" w:rsidRPr="00710603">
        <w:rPr>
          <w:lang w:val="en-US"/>
        </w:rPr>
        <w:t xml:space="preserve"> Php4.8</w:t>
      </w:r>
      <w:r>
        <w:rPr>
          <w:lang w:val="en-US"/>
        </w:rPr>
        <w:t xml:space="preserve">. Ti </w:t>
      </w:r>
      <w:r>
        <w:rPr>
          <w:rFonts w:ascii="Segoe UI Symbol" w:hAnsi="Segoe UI Symbol" w:cs="Segoe UI Symbol"/>
          <w:lang w:val="en-US"/>
        </w:rPr>
        <w:t>✓</w:t>
      </w:r>
      <w:r w:rsidR="006B227C" w:rsidRPr="00710603">
        <w:rPr>
          <w:lang w:val="en-US"/>
        </w:rPr>
        <w:t xml:space="preserve"> Tt2.10-14</w:t>
      </w:r>
      <w:r>
        <w:rPr>
          <w:lang w:val="en-US"/>
        </w:rPr>
        <w:t>. 1 P *</w:t>
      </w:r>
      <w:r w:rsidR="006B227C" w:rsidRPr="00710603">
        <w:rPr>
          <w:lang w:val="en-US"/>
        </w:rPr>
        <w:t xml:space="preserve"> 1Pe2.9-13</w:t>
      </w:r>
      <w:r>
        <w:rPr>
          <w:lang w:val="en-US"/>
        </w:rPr>
        <w:t>. 2 P +*</w:t>
      </w:r>
      <w:r w:rsidR="006B227C" w:rsidRPr="00710603">
        <w:rPr>
          <w:lang w:val="en-US"/>
        </w:rPr>
        <w:t xml:space="preserve"> 2Pe1.3-7</w:t>
      </w:r>
      <w:r>
        <w:rPr>
          <w:lang w:val="en-US"/>
        </w:rPr>
        <w:t xml:space="preserve">. </w:t>
      </w:r>
      <w:r>
        <w:rPr>
          <w:b/>
          <w:lang w:val="en-US"/>
        </w:rPr>
        <w:t>honesty</w:t>
      </w:r>
      <w:r>
        <w:rPr>
          <w:lang w:val="en-US"/>
        </w:rPr>
        <w:t xml:space="preserve">. or, gravity. 1 Ti </w:t>
      </w:r>
      <w:r w:rsidR="006B227C" w:rsidRPr="00710603">
        <w:rPr>
          <w:lang w:val="en-US"/>
        </w:rPr>
        <w:t xml:space="preserve"> 1Ti3.4</w:t>
      </w:r>
      <w:r>
        <w:rPr>
          <w:lang w:val="en-US"/>
        </w:rPr>
        <w:t xml:space="preserve">. Ti </w:t>
      </w:r>
      <w:r w:rsidR="006B227C" w:rsidRPr="00710603">
        <w:rPr>
          <w:lang w:val="en-US"/>
        </w:rPr>
        <w:t xml:space="preserve"> Tt2.7</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this</w:t>
      </w:r>
      <w:r>
        <w:rPr>
          <w:lang w:val="en-US"/>
        </w:rPr>
        <w:t xml:space="preserve">. </w:t>
      </w:r>
      <w:r w:rsidRPr="00710603">
        <w:t xml:space="preserve">1 Ti </w:t>
      </w:r>
      <w:r w:rsidR="006B227C">
        <w:t xml:space="preserve"> 1Ti5.4</w:t>
      </w:r>
      <w:r w:rsidRPr="00710603">
        <w:t>. Ro +*</w:t>
      </w:r>
      <w:r w:rsidR="006B227C">
        <w:t xml:space="preserve"> Ro12.1</w:t>
      </w:r>
      <w:r w:rsidRPr="00710603">
        <w:t xml:space="preserve">, </w:t>
      </w:r>
      <w:r w:rsidR="006B227C">
        <w:t xml:space="preserve"> Ro12.2</w:t>
      </w:r>
      <w:r w:rsidRPr="00710603">
        <w:t xml:space="preserve">. </w:t>
      </w:r>
      <w:r w:rsidR="006B227C">
        <w:t xml:space="preserve"> </w:t>
      </w:r>
      <w:r w:rsidR="006B227C" w:rsidRPr="00710603">
        <w:rPr>
          <w:lang w:val="en-US"/>
        </w:rPr>
        <w:t>Ro14.18</w:t>
      </w:r>
      <w:r>
        <w:rPr>
          <w:lang w:val="en-US"/>
        </w:rPr>
        <w:t xml:space="preserve">. Ep </w:t>
      </w:r>
      <w:r w:rsidR="006B227C" w:rsidRPr="00710603">
        <w:rPr>
          <w:lang w:val="en-US"/>
        </w:rPr>
        <w:t xml:space="preserve"> Eph5.9</w:t>
      </w:r>
      <w:r>
        <w:rPr>
          <w:lang w:val="en-US"/>
        </w:rPr>
        <w:t xml:space="preserve">, </w:t>
      </w:r>
      <w:r w:rsidR="006B227C" w:rsidRPr="00710603">
        <w:rPr>
          <w:lang w:val="en-US"/>
        </w:rPr>
        <w:t xml:space="preserve"> Eph5.10</w:t>
      </w:r>
      <w:r>
        <w:rPr>
          <w:lang w:val="en-US"/>
        </w:rPr>
        <w:t xml:space="preserve">. Ph </w:t>
      </w:r>
      <w:r w:rsidR="006B227C" w:rsidRPr="00710603">
        <w:rPr>
          <w:lang w:val="en-US"/>
        </w:rPr>
        <w:t xml:space="preserve"> Php1.11</w:t>
      </w:r>
      <w:r>
        <w:rPr>
          <w:lang w:val="en-US"/>
        </w:rPr>
        <w:t xml:space="preserve">. </w:t>
      </w:r>
      <w:r w:rsidR="006B227C" w:rsidRPr="00710603">
        <w:rPr>
          <w:lang w:val="en-US"/>
        </w:rPr>
        <w:t xml:space="preserve"> Php4.18</w:t>
      </w:r>
      <w:r>
        <w:rPr>
          <w:lang w:val="en-US"/>
        </w:rPr>
        <w:t>. Col +</w:t>
      </w:r>
      <w:r>
        <w:rPr>
          <w:rFonts w:ascii="Segoe UI Symbol" w:hAnsi="Segoe UI Symbol" w:cs="Segoe UI Symbol"/>
          <w:lang w:val="en-US"/>
        </w:rPr>
        <w:t>✓</w:t>
      </w:r>
      <w:r w:rsidR="006B227C" w:rsidRPr="00710603">
        <w:rPr>
          <w:lang w:val="en-US"/>
        </w:rPr>
        <w:t xml:space="preserve"> Col1.10</w:t>
      </w:r>
      <w:r>
        <w:rPr>
          <w:lang w:val="en-US"/>
        </w:rPr>
        <w:t xml:space="preserve">. 1 Th </w:t>
      </w:r>
      <w:r w:rsidR="006B227C" w:rsidRPr="00710603">
        <w:rPr>
          <w:lang w:val="en-US"/>
        </w:rPr>
        <w:t xml:space="preserve"> 1Th4.1</w:t>
      </w:r>
      <w:r>
        <w:rPr>
          <w:lang w:val="en-US"/>
        </w:rPr>
        <w:t>. He *</w:t>
      </w:r>
      <w:r w:rsidR="006B227C" w:rsidRPr="00710603">
        <w:rPr>
          <w:lang w:val="en-US"/>
        </w:rPr>
        <w:t xml:space="preserve"> Heb13.16</w:t>
      </w:r>
      <w:r>
        <w:rPr>
          <w:lang w:val="en-US"/>
        </w:rPr>
        <w:t xml:space="preserve">. 1 P </w:t>
      </w:r>
      <w:r w:rsidR="006B227C" w:rsidRPr="00710603">
        <w:rPr>
          <w:lang w:val="en-US"/>
        </w:rPr>
        <w:t xml:space="preserve"> 1Pe2.5</w:t>
      </w:r>
      <w:r>
        <w:rPr>
          <w:lang w:val="en-US"/>
        </w:rPr>
        <w:t xml:space="preserve">, </w:t>
      </w:r>
      <w:r w:rsidR="006B227C" w:rsidRPr="00710603">
        <w:rPr>
          <w:lang w:val="en-US"/>
        </w:rPr>
        <w:t xml:space="preserve"> 1Pe2.20</w:t>
      </w:r>
      <w:r>
        <w:rPr>
          <w:lang w:val="en-US"/>
        </w:rPr>
        <w:t xml:space="preserve">. </w:t>
      </w:r>
      <w:r>
        <w:rPr>
          <w:b/>
          <w:lang w:val="en-US"/>
        </w:rPr>
        <w:t>God</w:t>
      </w:r>
      <w:r>
        <w:rPr>
          <w:lang w:val="en-US"/>
        </w:rPr>
        <w:t xml:space="preserve">. See on 1 Ti </w:t>
      </w:r>
      <w:r w:rsidR="006B227C" w:rsidRPr="00710603">
        <w:rPr>
          <w:lang w:val="en-US"/>
        </w:rPr>
        <w:t xml:space="preserve"> 1Ti1.1</w:t>
      </w:r>
      <w:r>
        <w:rPr>
          <w:lang w:val="en-US"/>
        </w:rPr>
        <w:t xml:space="preserve">. Is </w:t>
      </w:r>
      <w:r w:rsidR="006B227C" w:rsidRPr="00710603">
        <w:rPr>
          <w:lang w:val="en-US"/>
        </w:rPr>
        <w:t xml:space="preserve"> Is45.21</w:t>
      </w:r>
      <w:r>
        <w:rPr>
          <w:lang w:val="en-US"/>
        </w:rPr>
        <w:t xml:space="preserve">. Lk </w:t>
      </w:r>
      <w:r w:rsidR="006B227C" w:rsidRPr="00710603">
        <w:rPr>
          <w:lang w:val="en-US"/>
        </w:rPr>
        <w:t xml:space="preserve"> Lk1.47</w:t>
      </w:r>
      <w:r>
        <w:rPr>
          <w:lang w:val="en-US"/>
        </w:rPr>
        <w:t>. 2 Ti +*</w:t>
      </w:r>
      <w:r w:rsidR="006B227C" w:rsidRPr="00710603">
        <w:rPr>
          <w:lang w:val="en-US"/>
        </w:rPr>
        <w:t xml:space="preserve"> 2Ti1.9</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Who will</w:t>
      </w:r>
      <w:r>
        <w:rPr>
          <w:lang w:val="en-US"/>
        </w:rPr>
        <w:t>. Is *</w:t>
      </w:r>
      <w:r w:rsidR="006B227C" w:rsidRPr="00710603">
        <w:rPr>
          <w:lang w:val="en-US"/>
        </w:rPr>
        <w:t xml:space="preserve"> Is45.22</w:t>
      </w:r>
      <w:r>
        <w:rPr>
          <w:lang w:val="en-US"/>
        </w:rPr>
        <w:t>. *</w:t>
      </w:r>
      <w:r w:rsidR="006B227C" w:rsidRPr="00710603">
        <w:rPr>
          <w:lang w:val="en-US"/>
        </w:rPr>
        <w:t xml:space="preserve"> Is49.6</w:t>
      </w:r>
      <w:r>
        <w:rPr>
          <w:lang w:val="en-US"/>
        </w:rPr>
        <w:t>. *</w:t>
      </w:r>
      <w:r w:rsidR="006B227C" w:rsidRPr="00710603">
        <w:rPr>
          <w:lang w:val="en-US"/>
        </w:rPr>
        <w:t xml:space="preserve"> Is55.1</w:t>
      </w:r>
      <w:r>
        <w:rPr>
          <w:lang w:val="en-US"/>
        </w:rPr>
        <w:t>. Ezk *</w:t>
      </w:r>
      <w:r w:rsidR="006B227C" w:rsidRPr="00710603">
        <w:rPr>
          <w:lang w:val="en-US"/>
        </w:rPr>
        <w:t xml:space="preserve"> Eze18.23</w:t>
      </w:r>
      <w:r>
        <w:rPr>
          <w:lang w:val="en-US"/>
        </w:rPr>
        <w:t xml:space="preserve">, </w:t>
      </w:r>
      <w:r w:rsidR="006B227C" w:rsidRPr="00710603">
        <w:rPr>
          <w:lang w:val="en-US"/>
        </w:rPr>
        <w:t xml:space="preserve"> Eze18.32</w:t>
      </w:r>
      <w:r>
        <w:rPr>
          <w:lang w:val="en-US"/>
        </w:rPr>
        <w:t>. *</w:t>
      </w:r>
      <w:r w:rsidR="006B227C" w:rsidRPr="00710603">
        <w:rPr>
          <w:lang w:val="en-US"/>
        </w:rPr>
        <w:t xml:space="preserve"> Eze33.11</w:t>
      </w:r>
      <w:r>
        <w:rPr>
          <w:lang w:val="en-US"/>
        </w:rPr>
        <w:t>. Mt *</w:t>
      </w:r>
      <w:r w:rsidR="006B227C" w:rsidRPr="00710603">
        <w:rPr>
          <w:lang w:val="en-US"/>
        </w:rPr>
        <w:t xml:space="preserve"> Mt18.14</w:t>
      </w:r>
      <w:r>
        <w:rPr>
          <w:lang w:val="en-US"/>
        </w:rPr>
        <w:t>. Lk *</w:t>
      </w:r>
      <w:r w:rsidR="006B227C" w:rsidRPr="00710603">
        <w:rPr>
          <w:lang w:val="en-US"/>
        </w:rPr>
        <w:t xml:space="preserve"> Lk13.34</w:t>
      </w:r>
      <w:r>
        <w:rPr>
          <w:lang w:val="en-US"/>
        </w:rPr>
        <w:t xml:space="preserve">. </w:t>
      </w:r>
      <w:r w:rsidR="006B227C" w:rsidRPr="00710603">
        <w:rPr>
          <w:lang w:val="en-US"/>
        </w:rPr>
        <w:t xml:space="preserve"> Lk14.23</w:t>
      </w:r>
      <w:r>
        <w:rPr>
          <w:lang w:val="en-US"/>
        </w:rPr>
        <w:t xml:space="preserve">. Jn </w:t>
      </w:r>
      <w:r>
        <w:rPr>
          <w:rFonts w:ascii="Segoe UI Symbol" w:hAnsi="Segoe UI Symbol" w:cs="Segoe UI Symbol"/>
          <w:lang w:val="en-US"/>
        </w:rPr>
        <w:t>✓</w:t>
      </w:r>
      <w:r w:rsidR="006B227C" w:rsidRPr="00710603">
        <w:rPr>
          <w:lang w:val="en-US"/>
        </w:rPr>
        <w:t xml:space="preserve"> Jn3.15-17</w:t>
      </w:r>
      <w:r>
        <w:rPr>
          <w:lang w:val="en-US"/>
        </w:rPr>
        <w:t xml:space="preserve">. </w:t>
      </w:r>
      <w:r>
        <w:rPr>
          <w:rFonts w:ascii="Segoe UI Symbol" w:hAnsi="Segoe UI Symbol" w:cs="Segoe UI Symbol"/>
          <w:lang w:val="en-US"/>
        </w:rPr>
        <w:t>✓</w:t>
      </w:r>
      <w:r w:rsidR="006B227C" w:rsidRPr="00710603">
        <w:rPr>
          <w:lang w:val="en-US"/>
        </w:rPr>
        <w:t xml:space="preserve"> Jn6.37</w:t>
      </w:r>
      <w:r>
        <w:rPr>
          <w:lang w:val="en-US"/>
        </w:rPr>
        <w:t>. Ro *</w:t>
      </w:r>
      <w:r w:rsidR="006B227C" w:rsidRPr="00710603">
        <w:rPr>
          <w:lang w:val="en-US"/>
        </w:rPr>
        <w:t xml:space="preserve"> Ro3.29</w:t>
      </w:r>
      <w:r>
        <w:rPr>
          <w:lang w:val="en-US"/>
        </w:rPr>
        <w:t xml:space="preserve">, </w:t>
      </w:r>
      <w:r w:rsidR="006B227C" w:rsidRPr="00710603">
        <w:rPr>
          <w:lang w:val="en-US"/>
        </w:rPr>
        <w:t xml:space="preserve"> Ro3.30</w:t>
      </w:r>
      <w:r>
        <w:rPr>
          <w:lang w:val="en-US"/>
        </w:rPr>
        <w:t xml:space="preserve">. 2 Co </w:t>
      </w:r>
      <w:r>
        <w:rPr>
          <w:rFonts w:ascii="Segoe UI Symbol" w:hAnsi="Segoe UI Symbol" w:cs="Segoe UI Symbol"/>
          <w:lang w:val="en-US"/>
        </w:rPr>
        <w:t>✓</w:t>
      </w:r>
      <w:r w:rsidR="006B227C" w:rsidRPr="00710603">
        <w:rPr>
          <w:lang w:val="en-US"/>
        </w:rPr>
        <w:t xml:space="preserve"> 2Co5.17-19</w:t>
      </w:r>
      <w:r>
        <w:rPr>
          <w:lang w:val="en-US"/>
        </w:rPr>
        <w:t>. Ph *</w:t>
      </w:r>
      <w:r w:rsidR="006B227C" w:rsidRPr="00710603">
        <w:rPr>
          <w:lang w:val="en-US"/>
        </w:rPr>
        <w:t xml:space="preserve"> Php2.13</w:t>
      </w:r>
      <w:r>
        <w:rPr>
          <w:lang w:val="en-US"/>
        </w:rPr>
        <w:t xml:space="preserve">. 1 Th </w:t>
      </w:r>
      <w:r w:rsidR="006B227C" w:rsidRPr="00710603">
        <w:rPr>
          <w:lang w:val="en-US"/>
        </w:rPr>
        <w:t xml:space="preserve"> 1Th2.15</w:t>
      </w:r>
      <w:r>
        <w:rPr>
          <w:lang w:val="en-US"/>
        </w:rPr>
        <w:t xml:space="preserve">, </w:t>
      </w:r>
      <w:r w:rsidR="006B227C" w:rsidRPr="00710603">
        <w:rPr>
          <w:lang w:val="en-US"/>
        </w:rPr>
        <w:t xml:space="preserve"> 1Th2.16</w:t>
      </w:r>
      <w:r>
        <w:rPr>
          <w:lang w:val="en-US"/>
        </w:rPr>
        <w:t>. Ti *</w:t>
      </w:r>
      <w:r w:rsidR="006B227C" w:rsidRPr="00710603">
        <w:rPr>
          <w:lang w:val="en-US"/>
        </w:rPr>
        <w:t xml:space="preserve"> Tt2.11</w:t>
      </w:r>
      <w:r>
        <w:rPr>
          <w:lang w:val="en-US"/>
        </w:rPr>
        <w:t xml:space="preserve">. 2 P </w:t>
      </w:r>
      <w:r>
        <w:rPr>
          <w:rFonts w:ascii="Segoe UI Symbol" w:hAnsi="Segoe UI Symbol" w:cs="Segoe UI Symbol"/>
          <w:lang w:val="en-US"/>
        </w:rPr>
        <w:t>✓</w:t>
      </w:r>
      <w:r w:rsidR="006B227C" w:rsidRPr="00710603">
        <w:rPr>
          <w:lang w:val="en-US"/>
        </w:rPr>
        <w:t xml:space="preserve"> 2Pe3.9</w:t>
      </w:r>
      <w:r>
        <w:rPr>
          <w:lang w:val="en-US"/>
        </w:rPr>
        <w:t xml:space="preserve">. </w:t>
      </w:r>
      <w:r>
        <w:rPr>
          <w:b/>
          <w:lang w:val="en-US"/>
        </w:rPr>
        <w:t>all men</w:t>
      </w:r>
      <w:r>
        <w:rPr>
          <w:lang w:val="en-US"/>
        </w:rPr>
        <w:t xml:space="preserve">. </w:t>
      </w:r>
      <w:r w:rsidRPr="00710603">
        <w:rPr>
          <w:rFonts w:ascii="Segoe UI Symbol" w:hAnsi="Segoe UI Symbol" w:cs="Segoe UI Symbol"/>
        </w:rPr>
        <w:t>✓</w:t>
      </w:r>
      <w:r w:rsidR="006B227C">
        <w:t xml:space="preserve">  f171:171B</w:t>
      </w:r>
      <w:r w:rsidRPr="00710603">
        <w:t>, Ge +</w:t>
      </w:r>
      <w:r w:rsidR="006B227C">
        <w:t xml:space="preserve"> Ge24.10</w:t>
      </w:r>
      <w:r w:rsidRPr="00710603">
        <w:t>. 1 Ti *</w:t>
      </w:r>
      <w:r w:rsidR="006B227C">
        <w:t xml:space="preserve"> 1Ti4.10</w:t>
      </w:r>
      <w:r w:rsidRPr="00710603">
        <w:t xml:space="preserve">. Ezk </w:t>
      </w:r>
      <w:r w:rsidR="006B227C">
        <w:t xml:space="preserve"> Eze18.23</w:t>
      </w:r>
      <w:r w:rsidRPr="00710603">
        <w:t xml:space="preserve">, </w:t>
      </w:r>
      <w:r w:rsidR="006B227C">
        <w:t xml:space="preserve"> Eze18.32</w:t>
      </w:r>
      <w:r w:rsidRPr="00710603">
        <w:t xml:space="preserve">. Mt </w:t>
      </w:r>
      <w:r w:rsidR="006B227C">
        <w:t xml:space="preserve">  Mt26.28</w:t>
      </w:r>
      <w:r w:rsidRPr="00710603">
        <w:t>n. Jn +</w:t>
      </w:r>
      <w:r w:rsidR="006B227C">
        <w:t xml:space="preserve"> Jn3.17</w:t>
      </w:r>
      <w:r w:rsidRPr="00710603">
        <w:t xml:space="preserve">. </w:t>
      </w:r>
      <w:r>
        <w:rPr>
          <w:lang w:val="en-US"/>
        </w:rPr>
        <w:t>+</w:t>
      </w:r>
      <w:r w:rsidR="006B227C" w:rsidRPr="00710603">
        <w:rPr>
          <w:lang w:val="en-US"/>
        </w:rPr>
        <w:t xml:space="preserve"> Jn4.42</w:t>
      </w:r>
      <w:r>
        <w:rPr>
          <w:lang w:val="en-US"/>
        </w:rPr>
        <w:t>. Ro +*</w:t>
      </w:r>
      <w:r w:rsidR="006B227C" w:rsidRPr="00710603">
        <w:rPr>
          <w:lang w:val="en-US"/>
        </w:rPr>
        <w:t xml:space="preserve"> Ro5.18</w:t>
      </w:r>
      <w:r>
        <w:rPr>
          <w:lang w:val="en-US"/>
        </w:rPr>
        <w:t xml:space="preserve">. Ti </w:t>
      </w:r>
      <w:r w:rsidR="006B227C" w:rsidRPr="00710603">
        <w:rPr>
          <w:lang w:val="en-US"/>
        </w:rPr>
        <w:t xml:space="preserve"> Tt2.11</w:t>
      </w:r>
      <w:r>
        <w:rPr>
          <w:lang w:val="en-US"/>
        </w:rPr>
        <w:t xml:space="preserve">. 2 P </w:t>
      </w:r>
      <w:r>
        <w:rPr>
          <w:rFonts w:ascii="Segoe UI Symbol" w:hAnsi="Segoe UI Symbol" w:cs="Segoe UI Symbol"/>
          <w:lang w:val="en-US"/>
        </w:rPr>
        <w:t>✓</w:t>
      </w:r>
      <w:r w:rsidR="006B227C" w:rsidRPr="00710603">
        <w:rPr>
          <w:lang w:val="en-US"/>
        </w:rPr>
        <w:t xml:space="preserve"> 2Pe3.9</w:t>
      </w:r>
      <w:r>
        <w:rPr>
          <w:lang w:val="en-US"/>
        </w:rPr>
        <w:t xml:space="preserve">. </w:t>
      </w:r>
      <w:r>
        <w:rPr>
          <w:b/>
          <w:lang w:val="en-US"/>
        </w:rPr>
        <w:t>and to come</w:t>
      </w:r>
      <w:r>
        <w:rPr>
          <w:lang w:val="en-US"/>
        </w:rPr>
        <w:t xml:space="preserve">. </w:t>
      </w:r>
      <w:r w:rsidRPr="00710603">
        <w:t>Mt +*</w:t>
      </w:r>
      <w:r w:rsidR="006B227C">
        <w:t xml:space="preserve"> Mt28.19</w:t>
      </w:r>
      <w:r w:rsidRPr="00710603">
        <w:t>. Mk *</w:t>
      </w:r>
      <w:r w:rsidR="006B227C">
        <w:t xml:space="preserve"> Mk16.15</w:t>
      </w:r>
      <w:r w:rsidRPr="00710603">
        <w:t>. Lk *</w:t>
      </w:r>
      <w:r w:rsidR="006B227C">
        <w:t xml:space="preserve"> Lk24.47</w:t>
      </w:r>
      <w:r w:rsidRPr="00710603">
        <w:t xml:space="preserve">. Ro </w:t>
      </w:r>
      <w:r w:rsidRPr="00710603">
        <w:rPr>
          <w:rFonts w:ascii="Segoe UI Symbol" w:hAnsi="Segoe UI Symbol" w:cs="Segoe UI Symbol"/>
        </w:rPr>
        <w:t>✓</w:t>
      </w:r>
      <w:r w:rsidR="006B227C">
        <w:t xml:space="preserve"> Ro10.12-15</w:t>
      </w:r>
      <w:r w:rsidRPr="00710603">
        <w:t xml:space="preserve">. 2 Ti </w:t>
      </w:r>
      <w:r w:rsidR="006B227C">
        <w:t xml:space="preserve"> 2Ti3.7</w:t>
      </w:r>
      <w:r w:rsidRPr="00710603">
        <w:t xml:space="preserve">. </w:t>
      </w:r>
      <w:r>
        <w:rPr>
          <w:lang w:val="en-US"/>
        </w:rPr>
        <w:t>Re *</w:t>
      </w:r>
      <w:r w:rsidR="006B227C" w:rsidRPr="00710603">
        <w:rPr>
          <w:lang w:val="en-US"/>
        </w:rPr>
        <w:t xml:space="preserve"> Re14.6</w:t>
      </w:r>
      <w:r>
        <w:rPr>
          <w:lang w:val="en-US"/>
        </w:rPr>
        <w:t xml:space="preserve">. </w:t>
      </w:r>
      <w:r>
        <w:rPr>
          <w:b/>
          <w:lang w:val="en-US"/>
        </w:rPr>
        <w:t>the knowledge</w:t>
      </w:r>
      <w:r>
        <w:rPr>
          <w:lang w:val="en-US"/>
        </w:rPr>
        <w:t>. Is *</w:t>
      </w:r>
      <w:r w:rsidR="006B227C" w:rsidRPr="00710603">
        <w:rPr>
          <w:lang w:val="en-US"/>
        </w:rPr>
        <w:t xml:space="preserve"> Is53.11</w:t>
      </w:r>
      <w:r>
        <w:rPr>
          <w:lang w:val="en-US"/>
        </w:rPr>
        <w:t>. Hab *</w:t>
      </w:r>
      <w:r w:rsidR="006B227C" w:rsidRPr="00710603">
        <w:rPr>
          <w:lang w:val="en-US"/>
        </w:rPr>
        <w:t xml:space="preserve"> Hab2.14</w:t>
      </w:r>
      <w:r>
        <w:rPr>
          <w:lang w:val="en-US"/>
        </w:rPr>
        <w:t>. Lk *</w:t>
      </w:r>
      <w:r w:rsidR="006B227C" w:rsidRPr="00710603">
        <w:rPr>
          <w:lang w:val="en-US"/>
        </w:rPr>
        <w:t xml:space="preserve"> Lk1.77</w:t>
      </w:r>
      <w:r>
        <w:rPr>
          <w:lang w:val="en-US"/>
        </w:rPr>
        <w:t xml:space="preserve">. </w:t>
      </w:r>
      <w:r w:rsidRPr="00710603">
        <w:t xml:space="preserve">Jn </w:t>
      </w:r>
      <w:r w:rsidRPr="00710603">
        <w:rPr>
          <w:rFonts w:ascii="Segoe UI Symbol" w:hAnsi="Segoe UI Symbol" w:cs="Segoe UI Symbol"/>
        </w:rPr>
        <w:t>✓</w:t>
      </w:r>
      <w:r w:rsidR="006B227C">
        <w:t xml:space="preserve"> Jn14.6</w:t>
      </w:r>
      <w:r w:rsidRPr="00710603">
        <w:t>. *</w:t>
      </w:r>
      <w:r w:rsidR="006B227C">
        <w:t xml:space="preserve"> Jn17.3</w:t>
      </w:r>
      <w:r w:rsidRPr="00710603">
        <w:t xml:space="preserve">, </w:t>
      </w:r>
      <w:r w:rsidR="006B227C">
        <w:t xml:space="preserve"> Jn17.17</w:t>
      </w:r>
      <w:r w:rsidRPr="00710603">
        <w:t>. Col +*</w:t>
      </w:r>
      <w:r w:rsidR="006B227C">
        <w:t xml:space="preserve"> Col1.9</w:t>
      </w:r>
      <w:r w:rsidRPr="00710603">
        <w:t>. 2 Ti +*</w:t>
      </w:r>
      <w:r w:rsidR="006B227C">
        <w:t xml:space="preserve"> 2Ti2.25</w:t>
      </w:r>
      <w:r w:rsidRPr="00710603">
        <w:t>. *</w:t>
      </w:r>
      <w:r w:rsidR="006B227C">
        <w:t xml:space="preserve"> 2Ti3.7</w:t>
      </w:r>
      <w:r w:rsidRPr="00710603">
        <w:t xml:space="preserve">. Ti </w:t>
      </w:r>
      <w:r w:rsidR="006B227C">
        <w:t xml:space="preserve"> Tt1.1</w:t>
      </w:r>
      <w:r w:rsidRPr="00710603">
        <w:t xml:space="preserve">. </w:t>
      </w:r>
      <w:r>
        <w:rPr>
          <w:lang w:val="en-US"/>
        </w:rPr>
        <w:t xml:space="preserve">He </w:t>
      </w:r>
      <w:r w:rsidR="006B227C" w:rsidRPr="00710603">
        <w:rPr>
          <w:lang w:val="en-US"/>
        </w:rPr>
        <w:t xml:space="preserve"> Heb10.26</w:t>
      </w:r>
      <w:r>
        <w:rPr>
          <w:lang w:val="en-US"/>
        </w:rPr>
        <w:t xml:space="preserve">. </w:t>
      </w:r>
    </w:p>
    <w:p w:rsidR="003E23E9" w:rsidRPr="00710603" w:rsidRDefault="003E23E9" w:rsidP="00710603">
      <w:pPr>
        <w:ind w:firstLine="360"/>
        <w:jc w:val="both"/>
        <w:rPr>
          <w:lang w:val="en-US"/>
        </w:rPr>
      </w:pPr>
      <w:r>
        <w:rPr>
          <w:lang w:val="en-US"/>
        </w:rPr>
        <w:lastRenderedPageBreak/>
        <w:t xml:space="preserve">5. </w:t>
      </w:r>
      <w:r>
        <w:rPr>
          <w:b/>
          <w:lang w:val="en-US"/>
        </w:rPr>
        <w:t>one God</w:t>
      </w:r>
      <w:r>
        <w:rPr>
          <w:lang w:val="en-US"/>
        </w:rPr>
        <w:t>. Dt +*</w:t>
      </w:r>
      <w:r w:rsidR="006B227C" w:rsidRPr="00710603">
        <w:rPr>
          <w:lang w:val="en-US"/>
        </w:rPr>
        <w:t xml:space="preserve"> Dt6.4</w:t>
      </w:r>
      <w:r>
        <w:rPr>
          <w:lang w:val="en-US"/>
        </w:rPr>
        <w:t>. Is *</w:t>
      </w:r>
      <w:r w:rsidR="006B227C" w:rsidRPr="00710603">
        <w:rPr>
          <w:lang w:val="en-US"/>
        </w:rPr>
        <w:t xml:space="preserve"> Is44.6</w:t>
      </w:r>
      <w:r>
        <w:rPr>
          <w:lang w:val="en-US"/>
        </w:rPr>
        <w:t>. *</w:t>
      </w:r>
      <w:r w:rsidR="006B227C" w:rsidRPr="00710603">
        <w:rPr>
          <w:lang w:val="en-US"/>
        </w:rPr>
        <w:t xml:space="preserve"> Is45.22</w:t>
      </w:r>
      <w:r>
        <w:rPr>
          <w:lang w:val="en-US"/>
        </w:rPr>
        <w:t>. Mt +</w:t>
      </w:r>
      <w:r>
        <w:rPr>
          <w:rFonts w:ascii="Segoe UI Symbol" w:hAnsi="Segoe UI Symbol" w:cs="Segoe UI Symbol"/>
          <w:lang w:val="en-US"/>
        </w:rPr>
        <w:t>✓</w:t>
      </w:r>
      <w:r w:rsidR="006B227C" w:rsidRPr="00710603">
        <w:rPr>
          <w:lang w:val="en-US"/>
        </w:rPr>
        <w:t xml:space="preserve"> Mt28.19</w:t>
      </w:r>
      <w:r>
        <w:rPr>
          <w:lang w:val="en-US"/>
        </w:rPr>
        <w:t>. Mk +*</w:t>
      </w:r>
      <w:r w:rsidR="006B227C" w:rsidRPr="00710603">
        <w:rPr>
          <w:lang w:val="en-US"/>
        </w:rPr>
        <w:t xml:space="preserve"> Mk12.29-33</w:t>
      </w:r>
      <w:r>
        <w:rPr>
          <w:lang w:val="en-US"/>
        </w:rPr>
        <w:t xml:space="preserve">. Jn </w:t>
      </w:r>
      <w:r>
        <w:rPr>
          <w:rFonts w:ascii="Segoe UI Symbol" w:hAnsi="Segoe UI Symbol" w:cs="Segoe UI Symbol"/>
          <w:lang w:val="en-US"/>
        </w:rPr>
        <w:t>✓</w:t>
      </w:r>
      <w:r w:rsidR="006B227C" w:rsidRPr="00710603">
        <w:rPr>
          <w:lang w:val="en-US"/>
        </w:rPr>
        <w:t xml:space="preserve"> Jn17.3</w:t>
      </w:r>
      <w:r>
        <w:rPr>
          <w:lang w:val="en-US"/>
        </w:rPr>
        <w:t xml:space="preserve">. Ro </w:t>
      </w:r>
      <w:r w:rsidR="006B227C" w:rsidRPr="00710603">
        <w:rPr>
          <w:lang w:val="en-US"/>
        </w:rPr>
        <w:t xml:space="preserve"> Ro3.29</w:t>
      </w:r>
      <w:r>
        <w:rPr>
          <w:lang w:val="en-US"/>
        </w:rPr>
        <w:t xml:space="preserve">, </w:t>
      </w:r>
      <w:r w:rsidR="006B227C" w:rsidRPr="00710603">
        <w:rPr>
          <w:lang w:val="en-US"/>
        </w:rPr>
        <w:t xml:space="preserve"> Ro3.30</w:t>
      </w:r>
      <w:r>
        <w:rPr>
          <w:lang w:val="en-US"/>
        </w:rPr>
        <w:t xml:space="preserve">. </w:t>
      </w:r>
      <w:r w:rsidR="006B227C" w:rsidRPr="00710603">
        <w:rPr>
          <w:lang w:val="en-US"/>
        </w:rPr>
        <w:t xml:space="preserve"> Ro10.12</w:t>
      </w:r>
      <w:r>
        <w:rPr>
          <w:lang w:val="en-US"/>
        </w:rPr>
        <w:t xml:space="preserve">. </w:t>
      </w:r>
      <w:r w:rsidR="006B227C" w:rsidRPr="00710603">
        <w:rPr>
          <w:lang w:val="en-US"/>
        </w:rPr>
        <w:t xml:space="preserve"> Ro16.27</w:t>
      </w:r>
      <w:r>
        <w:rPr>
          <w:lang w:val="en-US"/>
        </w:rPr>
        <w:t>. 1 Co +*</w:t>
      </w:r>
      <w:r w:rsidR="006B227C" w:rsidRPr="00710603">
        <w:rPr>
          <w:lang w:val="en-US"/>
        </w:rPr>
        <w:t xml:space="preserve"> 1Co8.6</w:t>
      </w:r>
      <w:r>
        <w:rPr>
          <w:lang w:val="en-US"/>
        </w:rPr>
        <w:t xml:space="preserve">. Ga </w:t>
      </w:r>
      <w:r w:rsidR="006B227C" w:rsidRPr="00710603">
        <w:rPr>
          <w:lang w:val="en-US"/>
        </w:rPr>
        <w:t xml:space="preserve"> Ga3.20</w:t>
      </w:r>
      <w:r>
        <w:rPr>
          <w:lang w:val="en-US"/>
        </w:rPr>
        <w:t>. Ep +*</w:t>
      </w:r>
      <w:r w:rsidR="006B227C" w:rsidRPr="00710603">
        <w:rPr>
          <w:lang w:val="en-US"/>
        </w:rPr>
        <w:t xml:space="preserve"> Eph4.5</w:t>
      </w:r>
      <w:r>
        <w:rPr>
          <w:lang w:val="en-US"/>
        </w:rPr>
        <w:t xml:space="preserve">, </w:t>
      </w:r>
      <w:r w:rsidR="006B227C" w:rsidRPr="00710603">
        <w:rPr>
          <w:lang w:val="en-US"/>
        </w:rPr>
        <w:t xml:space="preserve"> Eph4.6</w:t>
      </w:r>
      <w:r>
        <w:rPr>
          <w:lang w:val="en-US"/>
        </w:rPr>
        <w:t xml:space="preserve">. Ja </w:t>
      </w:r>
      <w:r w:rsidR="006B227C" w:rsidRPr="00710603">
        <w:rPr>
          <w:lang w:val="en-US"/>
        </w:rPr>
        <w:t xml:space="preserve"> Jas2.19</w:t>
      </w:r>
      <w:r>
        <w:rPr>
          <w:lang w:val="en-US"/>
        </w:rPr>
        <w:t xml:space="preserve">. </w:t>
      </w:r>
      <w:r>
        <w:rPr>
          <w:b/>
          <w:lang w:val="en-US"/>
        </w:rPr>
        <w:t>and one mediator</w:t>
      </w:r>
      <w:r>
        <w:rPr>
          <w:lang w:val="en-US"/>
        </w:rPr>
        <w:t xml:space="preserve">. There is no basis in Scripture to introduce additional intermediaries such as Mary the mother of Jesus or the saints. To do so is directly contrary to the explicit teaching of God’s word in Scripture in this text, and contradicts the statement of Jesus that no one can come to the Father but through him (Jn </w:t>
      </w:r>
      <w:r w:rsidR="006B227C" w:rsidRPr="00710603">
        <w:rPr>
          <w:lang w:val="en-US"/>
        </w:rPr>
        <w:t xml:space="preserve"> Jn14.6</w:t>
      </w:r>
      <w:r>
        <w:rPr>
          <w:lang w:val="en-US"/>
        </w:rPr>
        <w:t xml:space="preserve">). </w:t>
      </w:r>
      <w:r w:rsidRPr="00710603">
        <w:t>Ex =</w:t>
      </w:r>
      <w:r w:rsidR="006B227C">
        <w:t xml:space="preserve"> Ex33.8</w:t>
      </w:r>
      <w:r w:rsidRPr="00710603">
        <w:t xml:space="preserve">, </w:t>
      </w:r>
      <w:r w:rsidR="006B227C">
        <w:t xml:space="preserve"> Ex33.9</w:t>
      </w:r>
      <w:r w:rsidRPr="00710603">
        <w:t xml:space="preserve">. Le </w:t>
      </w:r>
      <w:r w:rsidR="006B227C">
        <w:t xml:space="preserve"> Le16.17</w:t>
      </w:r>
      <w:r w:rsidRPr="00710603">
        <w:t>. Jb *</w:t>
      </w:r>
      <w:r w:rsidR="006B227C">
        <w:t xml:space="preserve"> Job9.33</w:t>
      </w:r>
      <w:r w:rsidRPr="00710603">
        <w:t xml:space="preserve">. Jn </w:t>
      </w:r>
      <w:r w:rsidRPr="00710603">
        <w:rPr>
          <w:rFonts w:ascii="Segoe UI Symbol" w:hAnsi="Segoe UI Symbol" w:cs="Segoe UI Symbol"/>
        </w:rPr>
        <w:t>✓</w:t>
      </w:r>
      <w:r w:rsidR="006B227C">
        <w:t xml:space="preserve"> Jn14.6</w:t>
      </w:r>
      <w:r w:rsidRPr="00710603">
        <w:t xml:space="preserve">. Ac </w:t>
      </w:r>
      <w:r w:rsidRPr="00710603">
        <w:rPr>
          <w:rFonts w:ascii="Segoe UI Symbol" w:hAnsi="Segoe UI Symbol" w:cs="Segoe UI Symbol"/>
        </w:rPr>
        <w:t>✓</w:t>
      </w:r>
      <w:r w:rsidR="006B227C">
        <w:t xml:space="preserve"> Ac4.12</w:t>
      </w:r>
      <w:r w:rsidRPr="00710603">
        <w:t xml:space="preserve">. </w:t>
      </w:r>
      <w:r>
        <w:rPr>
          <w:lang w:val="en-US"/>
        </w:rPr>
        <w:t xml:space="preserve">Ro </w:t>
      </w:r>
      <w:r w:rsidR="006B227C" w:rsidRPr="00710603">
        <w:rPr>
          <w:lang w:val="en-US"/>
        </w:rPr>
        <w:t xml:space="preserve"> Ro8.34</w:t>
      </w:r>
      <w:r>
        <w:rPr>
          <w:lang w:val="en-US"/>
        </w:rPr>
        <w:t>. Ga +</w:t>
      </w:r>
      <w:r w:rsidR="006B227C" w:rsidRPr="00710603">
        <w:rPr>
          <w:lang w:val="en-US"/>
        </w:rPr>
        <w:t xml:space="preserve"> Ga3.20</w:t>
      </w:r>
      <w:r>
        <w:rPr>
          <w:lang w:val="en-US"/>
        </w:rPr>
        <w:t xml:space="preserve">. He </w:t>
      </w:r>
      <w:r>
        <w:rPr>
          <w:rFonts w:ascii="Segoe UI Symbol" w:hAnsi="Segoe UI Symbol" w:cs="Segoe UI Symbol"/>
          <w:lang w:val="en-US"/>
        </w:rPr>
        <w:t>✓</w:t>
      </w:r>
      <w:r w:rsidR="006B227C" w:rsidRPr="00710603">
        <w:rPr>
          <w:lang w:val="en-US"/>
        </w:rPr>
        <w:t xml:space="preserve"> Heb7.25</w:t>
      </w:r>
      <w:r>
        <w:rPr>
          <w:lang w:val="en-US"/>
        </w:rPr>
        <w:t xml:space="preserve">. </w:t>
      </w:r>
      <w:r w:rsidR="006B227C" w:rsidRPr="00710603">
        <w:rPr>
          <w:lang w:val="en-US"/>
        </w:rPr>
        <w:t xml:space="preserve"> Heb8.6</w:t>
      </w:r>
      <w:r>
        <w:rPr>
          <w:lang w:val="en-US"/>
        </w:rPr>
        <w:t>. *</w:t>
      </w:r>
      <w:r w:rsidR="006B227C" w:rsidRPr="00710603">
        <w:rPr>
          <w:lang w:val="en-US"/>
        </w:rPr>
        <w:t xml:space="preserve"> Heb9.15</w:t>
      </w:r>
      <w:r>
        <w:rPr>
          <w:lang w:val="en-US"/>
        </w:rPr>
        <w:t>. *</w:t>
      </w:r>
      <w:r w:rsidR="006B227C" w:rsidRPr="00710603">
        <w:rPr>
          <w:lang w:val="en-US"/>
        </w:rPr>
        <w:t xml:space="preserve"> Heb12.24</w:t>
      </w:r>
      <w:r>
        <w:rPr>
          <w:lang w:val="en-US"/>
        </w:rPr>
        <w:t>. 1 J *</w:t>
      </w:r>
      <w:r w:rsidR="006B227C" w:rsidRPr="00710603">
        <w:rPr>
          <w:lang w:val="en-US"/>
        </w:rPr>
        <w:t xml:space="preserve"> 1Jn2.1</w:t>
      </w:r>
      <w:r>
        <w:rPr>
          <w:lang w:val="en-US"/>
        </w:rPr>
        <w:t xml:space="preserve">. </w:t>
      </w:r>
      <w:r>
        <w:rPr>
          <w:b/>
          <w:lang w:val="en-US"/>
        </w:rPr>
        <w:t>between</w:t>
      </w:r>
      <w:r>
        <w:rPr>
          <w:lang w:val="en-US"/>
        </w:rPr>
        <w:t xml:space="preserve">. Jn </w:t>
      </w:r>
      <w:r>
        <w:rPr>
          <w:rFonts w:ascii="Segoe UI Symbol" w:hAnsi="Segoe UI Symbol" w:cs="Segoe UI Symbol"/>
          <w:lang w:val="en-US"/>
        </w:rPr>
        <w:t>✓</w:t>
      </w:r>
      <w:r w:rsidR="006B227C" w:rsidRPr="00710603">
        <w:rPr>
          <w:lang w:val="en-US"/>
        </w:rPr>
        <w:t xml:space="preserve"> Jn14.6</w:t>
      </w:r>
      <w:r>
        <w:rPr>
          <w:lang w:val="en-US"/>
        </w:rPr>
        <w:t xml:space="preserve">. </w:t>
      </w:r>
      <w:r>
        <w:rPr>
          <w:b/>
          <w:lang w:val="en-US"/>
        </w:rPr>
        <w:t>and men</w:t>
      </w:r>
      <w:r>
        <w:rPr>
          <w:lang w:val="en-US"/>
        </w:rPr>
        <w:t xml:space="preserve">. </w:t>
      </w:r>
      <w:r w:rsidR="006B227C" w:rsidRPr="00710603">
        <w:rPr>
          <w:lang w:val="en-US"/>
        </w:rPr>
        <w:t xml:space="preserve">  f174</w:t>
      </w:r>
      <w:r>
        <w:rPr>
          <w:lang w:val="en-US"/>
        </w:rPr>
        <w:t>, Ge +</w:t>
      </w:r>
      <w:r w:rsidR="006B227C" w:rsidRPr="00710603">
        <w:rPr>
          <w:lang w:val="en-US"/>
        </w:rPr>
        <w:t xml:space="preserve"> Ge18.27</w:t>
      </w:r>
      <w:r>
        <w:rPr>
          <w:lang w:val="en-US"/>
        </w:rPr>
        <w:t xml:space="preserve">. </w:t>
      </w:r>
      <w:r>
        <w:rPr>
          <w:b/>
          <w:lang w:val="en-US"/>
        </w:rPr>
        <w:t>the man</w:t>
      </w:r>
      <w:r>
        <w:rPr>
          <w:lang w:val="en-US"/>
        </w:rPr>
        <w:t xml:space="preserve">. The Jehovah’s Witness doctrine that Jesus Christ is the archangel Michael (1 Th </w:t>
      </w:r>
      <w:r w:rsidR="006B227C" w:rsidRPr="00710603">
        <w:rPr>
          <w:lang w:val="en-US"/>
        </w:rPr>
        <w:t xml:space="preserve">  1Th4.16</w:t>
      </w:r>
      <w:r>
        <w:rPr>
          <w:lang w:val="en-US"/>
        </w:rPr>
        <w:t>n), and is no longer a man, directly contradicts this declaration of Paul that Jesus is still a man, not an angel, though now in heaven as our one Mediator. Je +*</w:t>
      </w:r>
      <w:r w:rsidR="006B227C" w:rsidRPr="00710603">
        <w:rPr>
          <w:lang w:val="en-US"/>
        </w:rPr>
        <w:t xml:space="preserve"> Je23.5</w:t>
      </w:r>
      <w:r>
        <w:rPr>
          <w:lang w:val="en-US"/>
        </w:rPr>
        <w:t xml:space="preserve">, </w:t>
      </w:r>
      <w:r w:rsidR="006B227C" w:rsidRPr="00710603">
        <w:rPr>
          <w:lang w:val="en-US"/>
        </w:rPr>
        <w:t xml:space="preserve"> Je23.6</w:t>
      </w:r>
      <w:r>
        <w:rPr>
          <w:lang w:val="en-US"/>
        </w:rPr>
        <w:t>. Zc +*</w:t>
      </w:r>
      <w:r w:rsidR="006B227C" w:rsidRPr="00710603">
        <w:rPr>
          <w:lang w:val="en-US"/>
        </w:rPr>
        <w:t xml:space="preserve"> Zec13.7</w:t>
      </w:r>
      <w:r>
        <w:rPr>
          <w:lang w:val="en-US"/>
        </w:rPr>
        <w:t>. Mt +*</w:t>
      </w:r>
      <w:r w:rsidR="006B227C" w:rsidRPr="00710603">
        <w:rPr>
          <w:lang w:val="en-US"/>
        </w:rPr>
        <w:t xml:space="preserve"> Mt1.23</w:t>
      </w:r>
      <w:r>
        <w:rPr>
          <w:lang w:val="en-US"/>
        </w:rPr>
        <w:t>. Lk *</w:t>
      </w:r>
      <w:r w:rsidR="006B227C" w:rsidRPr="00710603">
        <w:rPr>
          <w:lang w:val="en-US"/>
        </w:rPr>
        <w:t xml:space="preserve"> Lk2.10</w:t>
      </w:r>
      <w:r>
        <w:rPr>
          <w:lang w:val="en-US"/>
        </w:rPr>
        <w:t xml:space="preserve">, </w:t>
      </w:r>
      <w:r w:rsidR="006B227C" w:rsidRPr="00710603">
        <w:rPr>
          <w:lang w:val="en-US"/>
        </w:rPr>
        <w:t xml:space="preserve"> Lk2.11</w:t>
      </w:r>
      <w:r>
        <w:rPr>
          <w:lang w:val="en-US"/>
        </w:rPr>
        <w:t>. Jn *</w:t>
      </w:r>
      <w:r w:rsidR="006B227C" w:rsidRPr="00710603">
        <w:rPr>
          <w:lang w:val="en-US"/>
        </w:rPr>
        <w:t xml:space="preserve"> Jn1.14</w:t>
      </w:r>
      <w:r>
        <w:rPr>
          <w:lang w:val="en-US"/>
        </w:rPr>
        <w:t xml:space="preserve">. </w:t>
      </w:r>
      <w:r w:rsidR="006B227C" w:rsidRPr="00710603">
        <w:rPr>
          <w:lang w:val="en-US"/>
        </w:rPr>
        <w:t xml:space="preserve"> Jn8.40</w:t>
      </w:r>
      <w:r>
        <w:rPr>
          <w:lang w:val="en-US"/>
        </w:rPr>
        <w:t>. Ro +</w:t>
      </w:r>
      <w:r w:rsidR="006B227C" w:rsidRPr="00710603">
        <w:rPr>
          <w:lang w:val="en-US"/>
        </w:rPr>
        <w:t xml:space="preserve"> Ro1.3</w:t>
      </w:r>
      <w:r>
        <w:rPr>
          <w:lang w:val="en-US"/>
        </w:rPr>
        <w:t xml:space="preserve">. 1 Co </w:t>
      </w:r>
      <w:r>
        <w:rPr>
          <w:rFonts w:ascii="Segoe UI Symbol" w:hAnsi="Segoe UI Symbol" w:cs="Segoe UI Symbol"/>
          <w:lang w:val="en-US"/>
        </w:rPr>
        <w:t>✓</w:t>
      </w:r>
      <w:r w:rsidR="006B227C" w:rsidRPr="00710603">
        <w:rPr>
          <w:lang w:val="en-US"/>
        </w:rPr>
        <w:t xml:space="preserve"> 1Co15.45-47</w:t>
      </w:r>
      <w:r>
        <w:rPr>
          <w:lang w:val="en-US"/>
        </w:rPr>
        <w:t>. Ph +*</w:t>
      </w:r>
      <w:r w:rsidR="006B227C" w:rsidRPr="00710603">
        <w:rPr>
          <w:lang w:val="en-US"/>
        </w:rPr>
        <w:t xml:space="preserve"> Php2.6-8</w:t>
      </w:r>
      <w:r>
        <w:rPr>
          <w:lang w:val="en-US"/>
        </w:rPr>
        <w:t xml:space="preserve">. He </w:t>
      </w:r>
      <w:r w:rsidR="006B227C" w:rsidRPr="00710603">
        <w:rPr>
          <w:lang w:val="en-US"/>
        </w:rPr>
        <w:t xml:space="preserve"> Heb2.6-13</w:t>
      </w:r>
      <w:r>
        <w:rPr>
          <w:lang w:val="en-US"/>
        </w:rPr>
        <w:t xml:space="preserve">. Re </w:t>
      </w:r>
      <w:r w:rsidR="006B227C" w:rsidRPr="00710603">
        <w:rPr>
          <w:lang w:val="en-US"/>
        </w:rPr>
        <w:t xml:space="preserve"> Re1.13</w:t>
      </w:r>
      <w:r>
        <w:rPr>
          <w:lang w:val="en-US"/>
        </w:rPr>
        <w:t xml:space="preserve">. </w:t>
      </w:r>
      <w:r>
        <w:rPr>
          <w:b/>
          <w:lang w:val="en-US"/>
        </w:rPr>
        <w:t>Christ Jesus</w:t>
      </w:r>
      <w:r>
        <w:rPr>
          <w:lang w:val="en-US"/>
        </w:rPr>
        <w:t>. Mt +*</w:t>
      </w:r>
      <w:r w:rsidR="006B227C" w:rsidRPr="00710603">
        <w:rPr>
          <w:lang w:val="en-US"/>
        </w:rPr>
        <w:t xml:space="preserve"> Mt10.32</w:t>
      </w:r>
      <w:r>
        <w:rPr>
          <w:lang w:val="en-US"/>
        </w:rPr>
        <w:t xml:space="preserve">. </w:t>
      </w:r>
    </w:p>
    <w:p w:rsidR="003E23E9" w:rsidRPr="00710603" w:rsidRDefault="003E23E9" w:rsidP="00710603">
      <w:pPr>
        <w:ind w:firstLine="360"/>
        <w:jc w:val="both"/>
        <w:rPr>
          <w:lang w:val="en-US"/>
        </w:rPr>
      </w:pPr>
      <w:r>
        <w:rPr>
          <w:lang w:val="en-US"/>
        </w:rPr>
        <w:t xml:space="preserve">6. </w:t>
      </w:r>
      <w:r>
        <w:rPr>
          <w:b/>
          <w:lang w:val="en-US"/>
        </w:rPr>
        <w:t>gave</w:t>
      </w:r>
      <w:r>
        <w:rPr>
          <w:lang w:val="en-US"/>
        </w:rPr>
        <w:t>. Jb *</w:t>
      </w:r>
      <w:r w:rsidR="006B227C" w:rsidRPr="00710603">
        <w:rPr>
          <w:lang w:val="en-US"/>
        </w:rPr>
        <w:t xml:space="preserve"> Job33.24</w:t>
      </w:r>
      <w:r>
        <w:rPr>
          <w:lang w:val="en-US"/>
        </w:rPr>
        <w:t xml:space="preserve">. Is </w:t>
      </w:r>
      <w:r>
        <w:rPr>
          <w:rFonts w:ascii="Segoe UI Symbol" w:hAnsi="Segoe UI Symbol" w:cs="Segoe UI Symbol"/>
          <w:lang w:val="en-US"/>
        </w:rPr>
        <w:t>✓</w:t>
      </w:r>
      <w:r w:rsidR="006B227C" w:rsidRPr="00710603">
        <w:rPr>
          <w:lang w:val="en-US"/>
        </w:rPr>
        <w:t xml:space="preserve"> Is53.6</w:t>
      </w:r>
      <w:r>
        <w:rPr>
          <w:lang w:val="en-US"/>
        </w:rPr>
        <w:t>. Mt +*</w:t>
      </w:r>
      <w:r w:rsidR="006B227C" w:rsidRPr="00710603">
        <w:rPr>
          <w:lang w:val="en-US"/>
        </w:rPr>
        <w:t xml:space="preserve"> Mt20.28</w:t>
      </w:r>
      <w:r>
        <w:rPr>
          <w:lang w:val="en-US"/>
        </w:rPr>
        <w:t>. +*</w:t>
      </w:r>
      <w:r w:rsidR="006B227C" w:rsidRPr="00710603">
        <w:rPr>
          <w:lang w:val="en-US"/>
        </w:rPr>
        <w:t xml:space="preserve">  Mt26.28</w:t>
      </w:r>
      <w:r>
        <w:rPr>
          <w:lang w:val="en-US"/>
        </w:rPr>
        <w:t>n. Mk +*</w:t>
      </w:r>
      <w:r w:rsidR="006B227C" w:rsidRPr="00710603">
        <w:rPr>
          <w:lang w:val="en-US"/>
        </w:rPr>
        <w:t xml:space="preserve"> Mk10.45</w:t>
      </w:r>
      <w:r>
        <w:rPr>
          <w:lang w:val="en-US"/>
        </w:rPr>
        <w:t>. Jn *</w:t>
      </w:r>
      <w:r w:rsidR="006B227C" w:rsidRPr="00710603">
        <w:rPr>
          <w:lang w:val="en-US"/>
        </w:rPr>
        <w:t xml:space="preserve"> Jn6.51</w:t>
      </w:r>
      <w:r>
        <w:rPr>
          <w:lang w:val="en-US"/>
        </w:rPr>
        <w:t>. *</w:t>
      </w:r>
      <w:r w:rsidR="006B227C" w:rsidRPr="00710603">
        <w:rPr>
          <w:lang w:val="en-US"/>
        </w:rPr>
        <w:t xml:space="preserve"> Jn10.15</w:t>
      </w:r>
      <w:r>
        <w:rPr>
          <w:lang w:val="en-US"/>
        </w:rPr>
        <w:t xml:space="preserve">, </w:t>
      </w:r>
      <w:r w:rsidR="006B227C" w:rsidRPr="00710603">
        <w:rPr>
          <w:lang w:val="en-US"/>
        </w:rPr>
        <w:t xml:space="preserve"> Jn10.18</w:t>
      </w:r>
      <w:r>
        <w:rPr>
          <w:lang w:val="en-US"/>
        </w:rPr>
        <w:t>. 2 Co *</w:t>
      </w:r>
      <w:r w:rsidR="006B227C" w:rsidRPr="00710603">
        <w:rPr>
          <w:lang w:val="en-US"/>
        </w:rPr>
        <w:t xml:space="preserve"> 2Co5.14</w:t>
      </w:r>
      <w:r>
        <w:rPr>
          <w:lang w:val="en-US"/>
        </w:rPr>
        <w:t xml:space="preserve">, </w:t>
      </w:r>
      <w:r w:rsidR="006B227C" w:rsidRPr="00710603">
        <w:rPr>
          <w:lang w:val="en-US"/>
        </w:rPr>
        <w:t xml:space="preserve"> 2Co5.15</w:t>
      </w:r>
      <w:r>
        <w:rPr>
          <w:lang w:val="en-US"/>
        </w:rPr>
        <w:t xml:space="preserve">, </w:t>
      </w:r>
      <w:r w:rsidR="006B227C" w:rsidRPr="00710603">
        <w:rPr>
          <w:lang w:val="en-US"/>
        </w:rPr>
        <w:t xml:space="preserve"> 2Co5.21</w:t>
      </w:r>
      <w:r>
        <w:rPr>
          <w:lang w:val="en-US"/>
        </w:rPr>
        <w:t>. Ep *</w:t>
      </w:r>
      <w:r w:rsidR="006B227C" w:rsidRPr="00710603">
        <w:rPr>
          <w:lang w:val="en-US"/>
        </w:rPr>
        <w:t xml:space="preserve"> Eph1.7</w:t>
      </w:r>
      <w:r>
        <w:rPr>
          <w:lang w:val="en-US"/>
        </w:rPr>
        <w:t xml:space="preserve">, </w:t>
      </w:r>
      <w:r w:rsidR="006B227C" w:rsidRPr="00710603">
        <w:rPr>
          <w:lang w:val="en-US"/>
        </w:rPr>
        <w:t xml:space="preserve"> Eph1.14</w:t>
      </w:r>
      <w:r>
        <w:rPr>
          <w:lang w:val="en-US"/>
        </w:rPr>
        <w:t>. *</w:t>
      </w:r>
      <w:r w:rsidR="006B227C" w:rsidRPr="00710603">
        <w:rPr>
          <w:lang w:val="en-US"/>
        </w:rPr>
        <w:t xml:space="preserve"> Eph5.2</w:t>
      </w:r>
      <w:r>
        <w:rPr>
          <w:lang w:val="en-US"/>
        </w:rPr>
        <w:t>. Ti *</w:t>
      </w:r>
      <w:r w:rsidR="006B227C" w:rsidRPr="00710603">
        <w:rPr>
          <w:lang w:val="en-US"/>
        </w:rPr>
        <w:t xml:space="preserve"> Tt2.14</w:t>
      </w:r>
      <w:r>
        <w:rPr>
          <w:lang w:val="en-US"/>
        </w:rPr>
        <w:t>. He *</w:t>
      </w:r>
      <w:r w:rsidR="006B227C" w:rsidRPr="00710603">
        <w:rPr>
          <w:lang w:val="en-US"/>
        </w:rPr>
        <w:t xml:space="preserve"> Heb9.12</w:t>
      </w:r>
      <w:r>
        <w:rPr>
          <w:lang w:val="en-US"/>
        </w:rPr>
        <w:t>. 1 P *</w:t>
      </w:r>
      <w:r w:rsidR="006B227C" w:rsidRPr="00710603">
        <w:rPr>
          <w:lang w:val="en-US"/>
        </w:rPr>
        <w:t xml:space="preserve"> 1Pe1.18</w:t>
      </w:r>
      <w:r>
        <w:rPr>
          <w:lang w:val="en-US"/>
        </w:rPr>
        <w:t xml:space="preserve">, </w:t>
      </w:r>
      <w:r w:rsidR="006B227C" w:rsidRPr="00710603">
        <w:rPr>
          <w:lang w:val="en-US"/>
        </w:rPr>
        <w:t xml:space="preserve"> 1Pe1.19</w:t>
      </w:r>
      <w:r>
        <w:rPr>
          <w:lang w:val="en-US"/>
        </w:rPr>
        <w:t>. *</w:t>
      </w:r>
      <w:r w:rsidR="006B227C" w:rsidRPr="00710603">
        <w:rPr>
          <w:lang w:val="en-US"/>
        </w:rPr>
        <w:t xml:space="preserve"> 1Pe2.24</w:t>
      </w:r>
      <w:r>
        <w:rPr>
          <w:lang w:val="en-US"/>
        </w:rPr>
        <w:t>. *</w:t>
      </w:r>
      <w:r w:rsidR="006B227C" w:rsidRPr="00710603">
        <w:rPr>
          <w:lang w:val="en-US"/>
        </w:rPr>
        <w:t xml:space="preserve"> 1Pe3.18</w:t>
      </w:r>
      <w:r>
        <w:rPr>
          <w:lang w:val="en-US"/>
        </w:rPr>
        <w:t xml:space="preserve">. 1 J </w:t>
      </w:r>
      <w:r>
        <w:rPr>
          <w:rFonts w:ascii="Segoe UI Symbol" w:hAnsi="Segoe UI Symbol" w:cs="Segoe UI Symbol"/>
          <w:lang w:val="en-US"/>
        </w:rPr>
        <w:t>✓</w:t>
      </w:r>
      <w:r w:rsidR="006B227C" w:rsidRPr="00710603">
        <w:rPr>
          <w:lang w:val="en-US"/>
        </w:rPr>
        <w:t xml:space="preserve"> 1Jn2.1</w:t>
      </w:r>
      <w:r>
        <w:rPr>
          <w:lang w:val="en-US"/>
        </w:rPr>
        <w:t xml:space="preserve">, </w:t>
      </w:r>
      <w:r w:rsidR="006B227C" w:rsidRPr="00710603">
        <w:rPr>
          <w:lang w:val="en-US"/>
        </w:rPr>
        <w:t xml:space="preserve"> 1Jn2.2</w:t>
      </w:r>
      <w:r>
        <w:rPr>
          <w:lang w:val="en-US"/>
        </w:rPr>
        <w:t>. *</w:t>
      </w:r>
      <w:r w:rsidR="006B227C" w:rsidRPr="00710603">
        <w:rPr>
          <w:lang w:val="en-US"/>
        </w:rPr>
        <w:t xml:space="preserve"> 1Jn4.10</w:t>
      </w:r>
      <w:r>
        <w:rPr>
          <w:lang w:val="en-US"/>
        </w:rPr>
        <w:t>. Re +*</w:t>
      </w:r>
      <w:r w:rsidR="006B227C" w:rsidRPr="00710603">
        <w:rPr>
          <w:lang w:val="en-US"/>
        </w:rPr>
        <w:t xml:space="preserve"> Re1.5</w:t>
      </w:r>
      <w:r>
        <w:rPr>
          <w:lang w:val="en-US"/>
        </w:rPr>
        <w:t>. *</w:t>
      </w:r>
      <w:r w:rsidR="006B227C" w:rsidRPr="00710603">
        <w:rPr>
          <w:lang w:val="en-US"/>
        </w:rPr>
        <w:t xml:space="preserve"> Re5.9</w:t>
      </w:r>
      <w:r>
        <w:rPr>
          <w:lang w:val="en-US"/>
        </w:rPr>
        <w:t xml:space="preserve">. </w:t>
      </w:r>
      <w:r>
        <w:rPr>
          <w:b/>
          <w:lang w:val="en-US"/>
        </w:rPr>
        <w:t>himself</w:t>
      </w:r>
      <w:r>
        <w:rPr>
          <w:lang w:val="en-US"/>
        </w:rPr>
        <w:t xml:space="preserve">. Is </w:t>
      </w:r>
      <w:r w:rsidR="006B227C" w:rsidRPr="00710603">
        <w:rPr>
          <w:lang w:val="en-US"/>
        </w:rPr>
        <w:t xml:space="preserve"> Is53.10</w:t>
      </w:r>
      <w:r>
        <w:rPr>
          <w:lang w:val="en-US"/>
        </w:rPr>
        <w:t>. Lk +*</w:t>
      </w:r>
      <w:r w:rsidR="006B227C" w:rsidRPr="00710603">
        <w:rPr>
          <w:lang w:val="en-US"/>
        </w:rPr>
        <w:t xml:space="preserve"> Lk9.24</w:t>
      </w:r>
      <w:r>
        <w:rPr>
          <w:lang w:val="en-US"/>
        </w:rPr>
        <w:t xml:space="preserve">. </w:t>
      </w:r>
      <w:r>
        <w:rPr>
          <w:b/>
          <w:lang w:val="en-US"/>
        </w:rPr>
        <w:t>a ransom</w:t>
      </w:r>
      <w:r>
        <w:rPr>
          <w:lang w:val="en-US"/>
        </w:rPr>
        <w:t xml:space="preserve">. Gr. </w:t>
      </w:r>
      <w:r>
        <w:rPr>
          <w:i/>
          <w:lang w:val="en-US"/>
        </w:rPr>
        <w:t>antilutron,</w:t>
      </w:r>
      <w:r>
        <w:rPr>
          <w:lang w:val="en-US"/>
        </w:rPr>
        <w:t xml:space="preserve"> </w:t>
      </w:r>
      <w:r>
        <w:rPr>
          <w:rFonts w:ascii="Segoe UI Symbol" w:hAnsi="Segoe UI Symbol" w:cs="Segoe UI Symbol"/>
          <w:lang w:val="en-US"/>
        </w:rPr>
        <w:t>❅</w:t>
      </w:r>
      <w:r>
        <w:rPr>
          <w:lang w:val="en-US"/>
        </w:rPr>
        <w:t>S#487g, only here. Thayer gives the definition “what is given in exchange for another as the price of his redemption, ransom” (</w:t>
      </w:r>
      <w:r>
        <w:rPr>
          <w:i/>
          <w:lang w:val="en-US"/>
        </w:rPr>
        <w:t>Lexicon</w:t>
      </w:r>
      <w:r>
        <w:rPr>
          <w:lang w:val="en-US"/>
        </w:rPr>
        <w:t xml:space="preserve">, p. 50). Friedrich Buchsel in the TDNT notes that the word is a rare form, but represents a direct reference to Mk </w:t>
      </w:r>
      <w:r w:rsidR="006B227C" w:rsidRPr="00710603">
        <w:rPr>
          <w:lang w:val="en-US"/>
        </w:rPr>
        <w:t xml:space="preserve"> Mk10.45</w:t>
      </w:r>
      <w:r>
        <w:rPr>
          <w:lang w:val="en-US"/>
        </w:rPr>
        <w:t xml:space="preserve"> expressed in the more elegant and forceful style of Greek found in the Pastoral epistles (TDNT, vol. 4, p. 349). A. T. Robertson states, speaking of the Greek preposition </w:t>
      </w:r>
      <w:r>
        <w:rPr>
          <w:i/>
          <w:lang w:val="en-US"/>
        </w:rPr>
        <w:t>anti</w:t>
      </w:r>
      <w:r>
        <w:rPr>
          <w:lang w:val="en-US"/>
        </w:rPr>
        <w:t xml:space="preserve"> in reference to Mt </w:t>
      </w:r>
      <w:r w:rsidR="006B227C" w:rsidRPr="00710603">
        <w:rPr>
          <w:lang w:val="en-US"/>
        </w:rPr>
        <w:t xml:space="preserve"> Mt20.28</w:t>
      </w:r>
      <w:r>
        <w:rPr>
          <w:lang w:val="en-US"/>
        </w:rPr>
        <w:t xml:space="preserve"> and Mk </w:t>
      </w:r>
      <w:r w:rsidR="006B227C" w:rsidRPr="00710603">
        <w:rPr>
          <w:lang w:val="en-US"/>
        </w:rPr>
        <w:t xml:space="preserve"> Mk10.45</w:t>
      </w:r>
      <w:r>
        <w:rPr>
          <w:lang w:val="en-US"/>
        </w:rPr>
        <w:t xml:space="preserve">, “These important doctrinal passages teach the substitutionary conception of Christ’s death, not because </w:t>
      </w:r>
      <w:r>
        <w:rPr>
          <w:i/>
          <w:lang w:val="en-US"/>
        </w:rPr>
        <w:t>anti</w:t>
      </w:r>
      <w:r>
        <w:rPr>
          <w:lang w:val="en-US"/>
        </w:rPr>
        <w:t xml:space="preserve"> of itself means “instead,” which is not true, but because the context renders any other resultant idea out of the question. Compare also </w:t>
      </w:r>
      <w:r>
        <w:rPr>
          <w:i/>
          <w:lang w:val="en-US"/>
        </w:rPr>
        <w:t>antilutron uper panton</w:t>
      </w:r>
      <w:r>
        <w:rPr>
          <w:lang w:val="en-US"/>
        </w:rPr>
        <w:t xml:space="preserve"> by Paul (1 Ti </w:t>
      </w:r>
      <w:r w:rsidR="006B227C" w:rsidRPr="00710603">
        <w:rPr>
          <w:lang w:val="en-US"/>
        </w:rPr>
        <w:t xml:space="preserve"> 1Ti5.6</w:t>
      </w:r>
      <w:r>
        <w:rPr>
          <w:lang w:val="en-US"/>
        </w:rPr>
        <w:t xml:space="preserve">) where both </w:t>
      </w:r>
      <w:r>
        <w:rPr>
          <w:i/>
          <w:lang w:val="en-US"/>
        </w:rPr>
        <w:t>anti</w:t>
      </w:r>
      <w:r>
        <w:rPr>
          <w:lang w:val="en-US"/>
        </w:rPr>
        <w:t xml:space="preserve"> and </w:t>
      </w:r>
      <w:r>
        <w:rPr>
          <w:i/>
          <w:lang w:val="en-US"/>
        </w:rPr>
        <w:t>uper</w:t>
      </w:r>
      <w:r>
        <w:rPr>
          <w:lang w:val="en-US"/>
        </w:rPr>
        <w:t xml:space="preserve"> combine with </w:t>
      </w:r>
      <w:r>
        <w:rPr>
          <w:i/>
          <w:lang w:val="en-US"/>
        </w:rPr>
        <w:t>lutron</w:t>
      </w:r>
      <w:r>
        <w:rPr>
          <w:lang w:val="en-US"/>
        </w:rPr>
        <w:t xml:space="preserve"> in expressing this idea” (</w:t>
      </w:r>
      <w:r>
        <w:rPr>
          <w:i/>
          <w:lang w:val="en-US"/>
        </w:rPr>
        <w:t>A Grammar of the Greek New Testament</w:t>
      </w:r>
      <w:r>
        <w:rPr>
          <w:lang w:val="en-US"/>
        </w:rPr>
        <w:t xml:space="preserve">, pp. 573, 574). The Jehovah Witness </w:t>
      </w:r>
      <w:r>
        <w:rPr>
          <w:i/>
          <w:lang w:val="en-US"/>
        </w:rPr>
        <w:t>New World Translation</w:t>
      </w:r>
      <w:r>
        <w:rPr>
          <w:lang w:val="en-US"/>
        </w:rPr>
        <w:t xml:space="preserve"> renders </w:t>
      </w:r>
      <w:r>
        <w:rPr>
          <w:i/>
          <w:lang w:val="en-US"/>
        </w:rPr>
        <w:t>antilutron</w:t>
      </w:r>
      <w:r>
        <w:rPr>
          <w:lang w:val="en-US"/>
        </w:rPr>
        <w:t xml:space="preserve"> as “corresponding ransom.” According to Jehovah Witness theology, following the pattern set by Charles T. Russell, Christ’s ransom corresponded exactly to Adam, and Christ atoned for but one man, Adam, in whom we were all comprehended (He </w:t>
      </w:r>
      <w:r w:rsidR="006B227C" w:rsidRPr="00710603">
        <w:rPr>
          <w:lang w:val="en-US"/>
        </w:rPr>
        <w:t xml:space="preserve"> Heb7.10</w:t>
      </w:r>
      <w:r>
        <w:rPr>
          <w:lang w:val="en-US"/>
        </w:rPr>
        <w:t>). Thus “one unforfeited life could redeem one forfeited life and no more.” As F. W. Grant wryly remarks in reviewing this system, it smacks of the merchant, “with simply a clever plan for making a very large purchase with a very little money; and this trader’s wit Mr. Russell credits to God as divine wisdom,” but such a view of the atonement constitutes “a dreadful estimate or blasphemy of the divine nature, and in which Christ’s life is valued at just the worth of any other man’s!” (</w:t>
      </w:r>
      <w:r>
        <w:rPr>
          <w:i/>
          <w:lang w:val="en-US"/>
        </w:rPr>
        <w:t>Facts and Theories as to a Future State</w:t>
      </w:r>
      <w:r>
        <w:rPr>
          <w:lang w:val="en-US"/>
        </w:rPr>
        <w:t xml:space="preserve">, pp. 587, 588). The flaw in Russellism’s atonement is at least twofold: (1) Scripture nowhere states Christ was Adam’s substitute; this is a false deduction from Ro </w:t>
      </w:r>
      <w:r w:rsidR="006B227C" w:rsidRPr="00710603">
        <w:rPr>
          <w:lang w:val="en-US"/>
        </w:rPr>
        <w:t xml:space="preserve"> Ro5.18</w:t>
      </w:r>
      <w:r>
        <w:rPr>
          <w:lang w:val="en-US"/>
        </w:rPr>
        <w:t xml:space="preserve">, </w:t>
      </w:r>
      <w:r w:rsidR="006B227C" w:rsidRPr="00710603">
        <w:rPr>
          <w:lang w:val="en-US"/>
        </w:rPr>
        <w:t xml:space="preserve"> Ro5.19</w:t>
      </w:r>
      <w:r>
        <w:rPr>
          <w:lang w:val="en-US"/>
        </w:rPr>
        <w:t xml:space="preserve">, the commercial theory of the atonement taken to its extreme; (2) this passage does not state Christ gave his life a ransom for Adam, but Christ gave himself a ransom for all, as the very next words in the verse indicate. Le </w:t>
      </w:r>
      <w:r w:rsidR="006B227C" w:rsidRPr="00710603">
        <w:rPr>
          <w:lang w:val="en-US"/>
        </w:rPr>
        <w:t xml:space="preserve"> Le5.15</w:t>
      </w:r>
      <w:r>
        <w:rPr>
          <w:lang w:val="en-US"/>
        </w:rPr>
        <w:t xml:space="preserve">, </w:t>
      </w:r>
      <w:r w:rsidR="006B227C" w:rsidRPr="00710603">
        <w:rPr>
          <w:lang w:val="en-US"/>
        </w:rPr>
        <w:t xml:space="preserve"> Le5.16</w:t>
      </w:r>
      <w:r>
        <w:rPr>
          <w:lang w:val="en-US"/>
        </w:rPr>
        <w:t xml:space="preserve">. </w:t>
      </w:r>
      <w:r w:rsidR="006B227C" w:rsidRPr="00710603">
        <w:rPr>
          <w:lang w:val="en-US"/>
        </w:rPr>
        <w:t xml:space="preserve"> Le6.4</w:t>
      </w:r>
      <w:r>
        <w:rPr>
          <w:lang w:val="en-US"/>
        </w:rPr>
        <w:t xml:space="preserve">, </w:t>
      </w:r>
      <w:r w:rsidR="006B227C" w:rsidRPr="00710603">
        <w:rPr>
          <w:lang w:val="en-US"/>
        </w:rPr>
        <w:t xml:space="preserve"> Le6.5</w:t>
      </w:r>
      <w:r>
        <w:rPr>
          <w:lang w:val="en-US"/>
        </w:rPr>
        <w:t xml:space="preserve">. Ps </w:t>
      </w:r>
      <w:r w:rsidR="006B227C" w:rsidRPr="00710603">
        <w:rPr>
          <w:lang w:val="en-US"/>
        </w:rPr>
        <w:t xml:space="preserve"> Ps69.4</w:t>
      </w:r>
      <w:r>
        <w:rPr>
          <w:lang w:val="en-US"/>
        </w:rPr>
        <w:t>. Mt *</w:t>
      </w:r>
      <w:r w:rsidR="006B227C" w:rsidRPr="00710603">
        <w:rPr>
          <w:lang w:val="en-US"/>
        </w:rPr>
        <w:t xml:space="preserve"> Mt20.28</w:t>
      </w:r>
      <w:r>
        <w:rPr>
          <w:lang w:val="en-US"/>
        </w:rPr>
        <w:t xml:space="preserve">. Jn </w:t>
      </w:r>
      <w:r w:rsidR="006B227C" w:rsidRPr="00710603">
        <w:rPr>
          <w:lang w:val="en-US"/>
        </w:rPr>
        <w:t xml:space="preserve"> Jn17.23</w:t>
      </w:r>
      <w:r>
        <w:rPr>
          <w:lang w:val="en-US"/>
        </w:rPr>
        <w:t xml:space="preserve">, </w:t>
      </w:r>
      <w:r w:rsidR="006B227C" w:rsidRPr="00710603">
        <w:rPr>
          <w:lang w:val="en-US"/>
        </w:rPr>
        <w:t xml:space="preserve"> Jn17.24</w:t>
      </w:r>
      <w:r>
        <w:rPr>
          <w:lang w:val="en-US"/>
        </w:rPr>
        <w:t xml:space="preserve">. </w:t>
      </w:r>
      <w:r>
        <w:rPr>
          <w:b/>
          <w:lang w:val="en-US"/>
        </w:rPr>
        <w:t>for all</w:t>
      </w:r>
      <w:r>
        <w:rPr>
          <w:lang w:val="en-US"/>
        </w:rPr>
        <w:t xml:space="preserve">. The Calvinistic doctrine of the limited atonement does not accord with the declaration of this verse, and the attempts to get around the obvious sense of this passage show the flaw to be in that system of interpretation which necessitates explaining away this text (2 P </w:t>
      </w:r>
      <w:r w:rsidR="006B227C" w:rsidRPr="00710603">
        <w:rPr>
          <w:lang w:val="en-US"/>
        </w:rPr>
        <w:t xml:space="preserve">  2Pe1.20</w:t>
      </w:r>
      <w:r>
        <w:rPr>
          <w:lang w:val="en-US"/>
        </w:rPr>
        <w:t xml:space="preserve">n). </w:t>
      </w:r>
      <w:r w:rsidRPr="00710603">
        <w:t xml:space="preserve">T#580. </w:t>
      </w:r>
      <w:r w:rsidRPr="00710603">
        <w:lastRenderedPageBreak/>
        <w:t>ver. +*</w:t>
      </w:r>
      <w:r w:rsidR="006B227C">
        <w:t xml:space="preserve"> 1Ti2.4</w:t>
      </w:r>
      <w:r w:rsidRPr="00710603">
        <w:t xml:space="preserve">. Mt </w:t>
      </w:r>
      <w:r w:rsidR="006B227C">
        <w:t xml:space="preserve"> Mt20.28</w:t>
      </w:r>
      <w:r w:rsidRPr="00710603">
        <w:t>. +*</w:t>
      </w:r>
      <w:r w:rsidR="006B227C">
        <w:t xml:space="preserve">  Mt26.28</w:t>
      </w:r>
      <w:r w:rsidRPr="00710603">
        <w:t>n. Mk *</w:t>
      </w:r>
      <w:r w:rsidR="006B227C">
        <w:t xml:space="preserve"> Mk16.15</w:t>
      </w:r>
      <w:r w:rsidRPr="00710603">
        <w:t>. Jn *</w:t>
      </w:r>
      <w:r w:rsidR="006B227C">
        <w:t xml:space="preserve"> Jn1.29</w:t>
      </w:r>
      <w:r w:rsidRPr="00710603">
        <w:t xml:space="preserve">. </w:t>
      </w:r>
      <w:r w:rsidR="006B227C">
        <w:t xml:space="preserve"> </w:t>
      </w:r>
      <w:r w:rsidR="006B227C" w:rsidRPr="00710603">
        <w:rPr>
          <w:lang w:val="en-US"/>
        </w:rPr>
        <w:t>Jn3.17</w:t>
      </w:r>
      <w:r>
        <w:rPr>
          <w:lang w:val="en-US"/>
        </w:rPr>
        <w:t xml:space="preserve">. </w:t>
      </w:r>
      <w:r w:rsidR="006B227C" w:rsidRPr="00710603">
        <w:rPr>
          <w:lang w:val="en-US"/>
        </w:rPr>
        <w:t xml:space="preserve"> Jn4.42</w:t>
      </w:r>
      <w:r>
        <w:rPr>
          <w:lang w:val="en-US"/>
        </w:rPr>
        <w:t>. Ro +*</w:t>
      </w:r>
      <w:r w:rsidR="006B227C" w:rsidRPr="00710603">
        <w:rPr>
          <w:lang w:val="en-US"/>
        </w:rPr>
        <w:t xml:space="preserve"> Ro5.18</w:t>
      </w:r>
      <w:r>
        <w:rPr>
          <w:lang w:val="en-US"/>
        </w:rPr>
        <w:t xml:space="preserve">. 2 Co </w:t>
      </w:r>
      <w:r>
        <w:rPr>
          <w:rFonts w:ascii="Segoe UI Symbol" w:hAnsi="Segoe UI Symbol" w:cs="Segoe UI Symbol"/>
          <w:lang w:val="en-US"/>
        </w:rPr>
        <w:t>✓</w:t>
      </w:r>
      <w:r w:rsidR="006B227C" w:rsidRPr="00710603">
        <w:rPr>
          <w:lang w:val="en-US"/>
        </w:rPr>
        <w:t xml:space="preserve"> 2Co5.14</w:t>
      </w:r>
      <w:r>
        <w:rPr>
          <w:lang w:val="en-US"/>
        </w:rPr>
        <w:t xml:space="preserve">, </w:t>
      </w:r>
      <w:r w:rsidR="006B227C" w:rsidRPr="00710603">
        <w:rPr>
          <w:lang w:val="en-US"/>
        </w:rPr>
        <w:t xml:space="preserve"> 2Co5.15</w:t>
      </w:r>
      <w:r>
        <w:rPr>
          <w:lang w:val="en-US"/>
        </w:rPr>
        <w:t>. He *</w:t>
      </w:r>
      <w:r w:rsidR="006B227C" w:rsidRPr="00710603">
        <w:rPr>
          <w:lang w:val="en-US"/>
        </w:rPr>
        <w:t xml:space="preserve"> Heb2.9</w:t>
      </w:r>
      <w:r>
        <w:rPr>
          <w:lang w:val="en-US"/>
        </w:rPr>
        <w:t xml:space="preserve">. </w:t>
      </w:r>
      <w:r>
        <w:rPr>
          <w:rFonts w:ascii="Segoe UI Symbol" w:hAnsi="Segoe UI Symbol" w:cs="Segoe UI Symbol"/>
          <w:lang w:val="en-US"/>
        </w:rPr>
        <w:t>✓</w:t>
      </w:r>
      <w:r w:rsidR="006B227C" w:rsidRPr="00710603">
        <w:rPr>
          <w:lang w:val="en-US"/>
        </w:rPr>
        <w:t xml:space="preserve"> Heb7.25</w:t>
      </w:r>
      <w:r>
        <w:rPr>
          <w:lang w:val="en-US"/>
        </w:rPr>
        <w:t>. 1 J *</w:t>
      </w:r>
      <w:r w:rsidR="006B227C" w:rsidRPr="00710603">
        <w:rPr>
          <w:lang w:val="en-US"/>
        </w:rPr>
        <w:t xml:space="preserve"> 1Jn2.2</w:t>
      </w:r>
      <w:r>
        <w:rPr>
          <w:lang w:val="en-US"/>
        </w:rPr>
        <w:t>. Re +</w:t>
      </w:r>
      <w:r w:rsidR="006B227C" w:rsidRPr="00710603">
        <w:rPr>
          <w:lang w:val="en-US"/>
        </w:rPr>
        <w:t xml:space="preserve"> Re22.17</w:t>
      </w:r>
      <w:r>
        <w:rPr>
          <w:lang w:val="en-US"/>
        </w:rPr>
        <w:t xml:space="preserve"> (T#370). </w:t>
      </w:r>
      <w:r>
        <w:rPr>
          <w:b/>
          <w:lang w:val="en-US"/>
        </w:rPr>
        <w:t>to be testified</w:t>
      </w:r>
      <w:r>
        <w:rPr>
          <w:lang w:val="en-US"/>
        </w:rPr>
        <w:t xml:space="preserve">. </w:t>
      </w:r>
      <w:r>
        <w:rPr>
          <w:i/>
          <w:lang w:val="en-US"/>
        </w:rPr>
        <w:t>or</w:t>
      </w:r>
      <w:r>
        <w:rPr>
          <w:lang w:val="en-US"/>
        </w:rPr>
        <w:t xml:space="preserve">, a testimony. </w:t>
      </w:r>
      <w:r w:rsidR="006B227C" w:rsidRPr="00710603">
        <w:rPr>
          <w:lang w:val="en-US"/>
        </w:rPr>
        <w:t xml:space="preserve">  f63:63B</w:t>
      </w:r>
      <w:r>
        <w:rPr>
          <w:lang w:val="en-US"/>
        </w:rPr>
        <w:t>, Ge +</w:t>
      </w:r>
      <w:r w:rsidR="006B227C" w:rsidRPr="00710603">
        <w:rPr>
          <w:lang w:val="en-US"/>
        </w:rPr>
        <w:t xml:space="preserve"> Ge25.28</w:t>
      </w:r>
      <w:r>
        <w:rPr>
          <w:lang w:val="en-US"/>
        </w:rPr>
        <w:t>. Supply ellipsis, (to be borne by us). 1 Co +*</w:t>
      </w:r>
      <w:r w:rsidR="006B227C" w:rsidRPr="00710603">
        <w:rPr>
          <w:lang w:val="en-US"/>
        </w:rPr>
        <w:t xml:space="preserve"> 1Co1.6</w:t>
      </w:r>
      <w:r>
        <w:rPr>
          <w:lang w:val="en-US"/>
        </w:rPr>
        <w:t xml:space="preserve">. 2 Th </w:t>
      </w:r>
      <w:r w:rsidR="006B227C" w:rsidRPr="00710603">
        <w:rPr>
          <w:lang w:val="en-US"/>
        </w:rPr>
        <w:t xml:space="preserve"> 2Th1.10</w:t>
      </w:r>
      <w:r>
        <w:rPr>
          <w:lang w:val="en-US"/>
        </w:rPr>
        <w:t>. 2 Ti *</w:t>
      </w:r>
      <w:r w:rsidR="006B227C" w:rsidRPr="00710603">
        <w:rPr>
          <w:lang w:val="en-US"/>
        </w:rPr>
        <w:t xml:space="preserve"> 2Ti1.8</w:t>
      </w:r>
      <w:r>
        <w:rPr>
          <w:lang w:val="en-US"/>
        </w:rPr>
        <w:t xml:space="preserve">. 1 J </w:t>
      </w:r>
      <w:r>
        <w:rPr>
          <w:rFonts w:ascii="Segoe UI Symbol" w:hAnsi="Segoe UI Symbol" w:cs="Segoe UI Symbol"/>
          <w:lang w:val="en-US"/>
        </w:rPr>
        <w:t>✓</w:t>
      </w:r>
      <w:r w:rsidR="006B227C" w:rsidRPr="00710603">
        <w:rPr>
          <w:lang w:val="en-US"/>
        </w:rPr>
        <w:t xml:space="preserve"> 1Jn5.11</w:t>
      </w:r>
      <w:r>
        <w:rPr>
          <w:lang w:val="en-US"/>
        </w:rPr>
        <w:t xml:space="preserve">, </w:t>
      </w:r>
      <w:r w:rsidR="006B227C" w:rsidRPr="00710603">
        <w:rPr>
          <w:lang w:val="en-US"/>
        </w:rPr>
        <w:t xml:space="preserve"> 1Jn5.12</w:t>
      </w:r>
      <w:r>
        <w:rPr>
          <w:lang w:val="en-US"/>
        </w:rPr>
        <w:t xml:space="preserve">. </w:t>
      </w:r>
      <w:r>
        <w:rPr>
          <w:b/>
          <w:lang w:val="en-US"/>
        </w:rPr>
        <w:t>in due time</w:t>
      </w:r>
      <w:r>
        <w:rPr>
          <w:lang w:val="en-US"/>
        </w:rPr>
        <w:t>. 1 Ti *</w:t>
      </w:r>
      <w:r w:rsidR="006B227C" w:rsidRPr="00710603">
        <w:rPr>
          <w:lang w:val="en-US"/>
        </w:rPr>
        <w:t xml:space="preserve"> 1Ti1.16</w:t>
      </w:r>
      <w:r>
        <w:rPr>
          <w:lang w:val="en-US"/>
        </w:rPr>
        <w:t>. *</w:t>
      </w:r>
      <w:r w:rsidR="006B227C" w:rsidRPr="00710603">
        <w:rPr>
          <w:lang w:val="en-US"/>
        </w:rPr>
        <w:t xml:space="preserve"> 1Ti6.15</w:t>
      </w:r>
      <w:r>
        <w:rPr>
          <w:lang w:val="en-US"/>
        </w:rPr>
        <w:t xml:space="preserve">. Mt </w:t>
      </w:r>
      <w:r w:rsidR="006B227C" w:rsidRPr="00710603">
        <w:rPr>
          <w:lang w:val="en-US"/>
        </w:rPr>
        <w:t xml:space="preserve"> Mt24.14</w:t>
      </w:r>
      <w:r>
        <w:rPr>
          <w:lang w:val="en-US"/>
        </w:rPr>
        <w:t xml:space="preserve">. Is </w:t>
      </w:r>
      <w:r w:rsidR="006B227C" w:rsidRPr="00710603">
        <w:rPr>
          <w:lang w:val="en-US"/>
        </w:rPr>
        <w:t xml:space="preserve"> Is26.9</w:t>
      </w:r>
      <w:r>
        <w:rPr>
          <w:lang w:val="en-US"/>
        </w:rPr>
        <w:t xml:space="preserve">. </w:t>
      </w:r>
      <w:r w:rsidR="006B227C" w:rsidRPr="00710603">
        <w:rPr>
          <w:lang w:val="en-US"/>
        </w:rPr>
        <w:t xml:space="preserve"> Is27.6</w:t>
      </w:r>
      <w:r>
        <w:rPr>
          <w:lang w:val="en-US"/>
        </w:rPr>
        <w:t>. Ro *</w:t>
      </w:r>
      <w:r w:rsidR="006B227C" w:rsidRPr="00710603">
        <w:rPr>
          <w:lang w:val="en-US"/>
        </w:rPr>
        <w:t xml:space="preserve"> Ro5.6</w:t>
      </w:r>
      <w:r>
        <w:rPr>
          <w:lang w:val="en-US"/>
        </w:rPr>
        <w:t xml:space="preserve">. </w:t>
      </w:r>
      <w:r w:rsidR="006B227C" w:rsidRPr="00710603">
        <w:rPr>
          <w:lang w:val="en-US"/>
        </w:rPr>
        <w:t xml:space="preserve"> Ro16.26</w:t>
      </w:r>
      <w:r>
        <w:rPr>
          <w:lang w:val="en-US"/>
        </w:rPr>
        <w:t>. 1 Co +*</w:t>
      </w:r>
      <w:r w:rsidR="006B227C" w:rsidRPr="00710603">
        <w:rPr>
          <w:lang w:val="en-US"/>
        </w:rPr>
        <w:t xml:space="preserve"> 1Co15.8</w:t>
      </w:r>
      <w:r>
        <w:rPr>
          <w:lang w:val="en-US"/>
        </w:rPr>
        <w:t>. Ga *</w:t>
      </w:r>
      <w:r w:rsidR="006B227C" w:rsidRPr="00710603">
        <w:rPr>
          <w:lang w:val="en-US"/>
        </w:rPr>
        <w:t xml:space="preserve"> Ga4.4</w:t>
      </w:r>
      <w:r>
        <w:rPr>
          <w:lang w:val="en-US"/>
        </w:rPr>
        <w:t>. Ep *</w:t>
      </w:r>
      <w:r w:rsidR="006B227C" w:rsidRPr="00710603">
        <w:rPr>
          <w:lang w:val="en-US"/>
        </w:rPr>
        <w:t xml:space="preserve"> Eph1.9</w:t>
      </w:r>
      <w:r>
        <w:rPr>
          <w:lang w:val="en-US"/>
        </w:rPr>
        <w:t xml:space="preserve">, </w:t>
      </w:r>
      <w:r w:rsidR="006B227C" w:rsidRPr="00710603">
        <w:rPr>
          <w:lang w:val="en-US"/>
        </w:rPr>
        <w:t xml:space="preserve"> Eph1.10</w:t>
      </w:r>
      <w:r>
        <w:rPr>
          <w:lang w:val="en-US"/>
        </w:rPr>
        <w:t>. *</w:t>
      </w:r>
      <w:r w:rsidR="006B227C" w:rsidRPr="00710603">
        <w:rPr>
          <w:lang w:val="en-US"/>
        </w:rPr>
        <w:t xml:space="preserve"> Eph3.5</w:t>
      </w:r>
      <w:r>
        <w:rPr>
          <w:lang w:val="en-US"/>
        </w:rPr>
        <w:t>. Ti *</w:t>
      </w:r>
      <w:r w:rsidR="006B227C" w:rsidRPr="00710603">
        <w:rPr>
          <w:lang w:val="en-US"/>
        </w:rPr>
        <w:t xml:space="preserve"> Tt1.3</w:t>
      </w:r>
      <w:r>
        <w:rPr>
          <w:lang w:val="en-US"/>
        </w:rPr>
        <w:t xml:space="preserve">. Re </w:t>
      </w:r>
      <w:r w:rsidR="006B227C" w:rsidRPr="00710603">
        <w:rPr>
          <w:lang w:val="en-US"/>
        </w:rPr>
        <w:t xml:space="preserve"> Re7.9</w:t>
      </w:r>
      <w:r>
        <w:rPr>
          <w:lang w:val="en-US"/>
        </w:rPr>
        <w:t xml:space="preserve">, </w:t>
      </w:r>
      <w:r w:rsidR="006B227C" w:rsidRPr="00710603">
        <w:rPr>
          <w:lang w:val="en-US"/>
        </w:rPr>
        <w:t xml:space="preserve"> Re7.10</w:t>
      </w:r>
      <w:r>
        <w:rPr>
          <w:lang w:val="en-US"/>
        </w:rPr>
        <w:t xml:space="preserve">. </w:t>
      </w:r>
    </w:p>
    <w:p w:rsidR="003E23E9" w:rsidRPr="00710603" w:rsidRDefault="003E23E9" w:rsidP="00710603">
      <w:pPr>
        <w:ind w:firstLine="360"/>
        <w:jc w:val="both"/>
        <w:rPr>
          <w:lang w:val="en-US"/>
        </w:rPr>
      </w:pPr>
      <w:r>
        <w:rPr>
          <w:lang w:val="en-US"/>
        </w:rPr>
        <w:t xml:space="preserve">7. </w:t>
      </w:r>
      <w:r>
        <w:rPr>
          <w:b/>
          <w:lang w:val="en-US"/>
        </w:rPr>
        <w:t>I am</w:t>
      </w:r>
      <w:r>
        <w:rPr>
          <w:lang w:val="en-US"/>
        </w:rPr>
        <w:t xml:space="preserve">. See on 1 Ti </w:t>
      </w:r>
      <w:r w:rsidR="006B227C" w:rsidRPr="00710603">
        <w:rPr>
          <w:lang w:val="en-US"/>
        </w:rPr>
        <w:t xml:space="preserve"> 1Ti1.11</w:t>
      </w:r>
      <w:r>
        <w:rPr>
          <w:lang w:val="en-US"/>
        </w:rPr>
        <w:t xml:space="preserve">, </w:t>
      </w:r>
      <w:r w:rsidR="006B227C" w:rsidRPr="00710603">
        <w:rPr>
          <w:lang w:val="en-US"/>
        </w:rPr>
        <w:t xml:space="preserve"> 1Ti1.12</w:t>
      </w:r>
      <w:r>
        <w:rPr>
          <w:lang w:val="en-US"/>
        </w:rPr>
        <w:t xml:space="preserve">. </w:t>
      </w:r>
      <w:r w:rsidRPr="00710603">
        <w:t xml:space="preserve">2 Ti </w:t>
      </w:r>
      <w:r w:rsidR="006B227C">
        <w:t xml:space="preserve"> 2Ti1.11</w:t>
      </w:r>
      <w:r w:rsidRPr="00710603">
        <w:t xml:space="preserve">. </w:t>
      </w:r>
      <w:r w:rsidRPr="00710603">
        <w:rPr>
          <w:b/>
        </w:rPr>
        <w:t>a preacher</w:t>
      </w:r>
      <w:r w:rsidRPr="00710603">
        <w:t xml:space="preserve">. Ec </w:t>
      </w:r>
      <w:r w:rsidR="006B227C">
        <w:t xml:space="preserve"> Ec1.1</w:t>
      </w:r>
      <w:r w:rsidRPr="00710603">
        <w:t xml:space="preserve">, </w:t>
      </w:r>
      <w:r w:rsidR="006B227C">
        <w:t xml:space="preserve"> Ec1.2</w:t>
      </w:r>
      <w:r w:rsidRPr="00710603">
        <w:t xml:space="preserve">, </w:t>
      </w:r>
      <w:r w:rsidR="006B227C">
        <w:t xml:space="preserve"> Ec1.12</w:t>
      </w:r>
      <w:r w:rsidRPr="00710603">
        <w:t xml:space="preserve">. </w:t>
      </w:r>
      <w:r w:rsidR="006B227C">
        <w:t xml:space="preserve"> Ec7.27</w:t>
      </w:r>
      <w:r w:rsidRPr="00710603">
        <w:t xml:space="preserve">. </w:t>
      </w:r>
      <w:r w:rsidR="006B227C">
        <w:t xml:space="preserve"> Ec12.8-10</w:t>
      </w:r>
      <w:r w:rsidRPr="00710603">
        <w:t xml:space="preserve">. Ro </w:t>
      </w:r>
      <w:r w:rsidR="006B227C">
        <w:t xml:space="preserve"> Ro10.14</w:t>
      </w:r>
      <w:r w:rsidRPr="00710603">
        <w:t xml:space="preserve">. </w:t>
      </w:r>
      <w:r>
        <w:rPr>
          <w:lang w:val="en-US"/>
        </w:rPr>
        <w:t>Ep *</w:t>
      </w:r>
      <w:r w:rsidR="006B227C" w:rsidRPr="00710603">
        <w:rPr>
          <w:lang w:val="en-US"/>
        </w:rPr>
        <w:t xml:space="preserve"> Eph3.7</w:t>
      </w:r>
      <w:r>
        <w:rPr>
          <w:lang w:val="en-US"/>
        </w:rPr>
        <w:t xml:space="preserve">, </w:t>
      </w:r>
      <w:r w:rsidR="006B227C" w:rsidRPr="00710603">
        <w:rPr>
          <w:lang w:val="en-US"/>
        </w:rPr>
        <w:t xml:space="preserve"> Eph3.8</w:t>
      </w:r>
      <w:r>
        <w:rPr>
          <w:lang w:val="en-US"/>
        </w:rPr>
        <w:t xml:space="preserve">. 2 Ti </w:t>
      </w:r>
      <w:r w:rsidR="006B227C" w:rsidRPr="00710603">
        <w:rPr>
          <w:lang w:val="en-US"/>
        </w:rPr>
        <w:t xml:space="preserve"> 2Ti1.11</w:t>
      </w:r>
      <w:r>
        <w:rPr>
          <w:lang w:val="en-US"/>
        </w:rPr>
        <w:t xml:space="preserve">. 2 P </w:t>
      </w:r>
      <w:r w:rsidR="006B227C" w:rsidRPr="00710603">
        <w:rPr>
          <w:lang w:val="en-US"/>
        </w:rPr>
        <w:t xml:space="preserve"> 2Pe2.5</w:t>
      </w:r>
      <w:r>
        <w:rPr>
          <w:lang w:val="en-US"/>
        </w:rPr>
        <w:t xml:space="preserve">. </w:t>
      </w:r>
      <w:r>
        <w:rPr>
          <w:b/>
          <w:lang w:val="en-US"/>
        </w:rPr>
        <w:t>apostle</w:t>
      </w:r>
      <w:r>
        <w:rPr>
          <w:lang w:val="en-US"/>
        </w:rPr>
        <w:t xml:space="preserve">. Ac </w:t>
      </w:r>
      <w:r w:rsidR="006B227C" w:rsidRPr="00710603">
        <w:rPr>
          <w:lang w:val="en-US"/>
        </w:rPr>
        <w:t xml:space="preserve"> Ac26.17</w:t>
      </w:r>
      <w:r>
        <w:rPr>
          <w:lang w:val="en-US"/>
        </w:rPr>
        <w:t>. 1 Co +</w:t>
      </w:r>
      <w:r w:rsidR="006B227C" w:rsidRPr="00710603">
        <w:rPr>
          <w:lang w:val="en-US"/>
        </w:rPr>
        <w:t xml:space="preserve"> 1Co9.1</w:t>
      </w:r>
      <w:r>
        <w:rPr>
          <w:lang w:val="en-US"/>
        </w:rPr>
        <w:t xml:space="preserve">. </w:t>
      </w:r>
      <w:r>
        <w:rPr>
          <w:b/>
          <w:lang w:val="en-US"/>
        </w:rPr>
        <w:t>I speak</w:t>
      </w:r>
      <w:r>
        <w:rPr>
          <w:lang w:val="en-US"/>
        </w:rPr>
        <w:t xml:space="preserve">. See on Ro </w:t>
      </w:r>
      <w:r w:rsidR="006B227C" w:rsidRPr="00710603">
        <w:rPr>
          <w:lang w:val="en-US"/>
        </w:rPr>
        <w:t xml:space="preserve"> Ro1.9</w:t>
      </w:r>
      <w:r>
        <w:rPr>
          <w:lang w:val="en-US"/>
        </w:rPr>
        <w:t xml:space="preserve">. </w:t>
      </w:r>
      <w:r w:rsidR="006B227C" w:rsidRPr="00710603">
        <w:rPr>
          <w:lang w:val="en-US"/>
        </w:rPr>
        <w:t xml:space="preserve"> Ro9.1</w:t>
      </w:r>
      <w:r>
        <w:rPr>
          <w:lang w:val="en-US"/>
        </w:rPr>
        <w:t xml:space="preserve">. 2 Co </w:t>
      </w:r>
      <w:r w:rsidR="006B227C" w:rsidRPr="00710603">
        <w:rPr>
          <w:lang w:val="en-US"/>
        </w:rPr>
        <w:t xml:space="preserve"> 2Co11.31</w:t>
      </w:r>
      <w:r>
        <w:rPr>
          <w:lang w:val="en-US"/>
        </w:rPr>
        <w:t xml:space="preserve">. Ga </w:t>
      </w:r>
      <w:r w:rsidR="006B227C" w:rsidRPr="00710603">
        <w:rPr>
          <w:lang w:val="en-US"/>
        </w:rPr>
        <w:t xml:space="preserve"> Ga1.20</w:t>
      </w:r>
      <w:r>
        <w:rPr>
          <w:lang w:val="en-US"/>
        </w:rPr>
        <w:t xml:space="preserve">. </w:t>
      </w:r>
      <w:r>
        <w:rPr>
          <w:b/>
          <w:lang w:val="en-US"/>
        </w:rPr>
        <w:t>a teacher</w:t>
      </w:r>
      <w:r>
        <w:rPr>
          <w:lang w:val="en-US"/>
        </w:rPr>
        <w:t xml:space="preserve">. Jn </w:t>
      </w:r>
      <w:r w:rsidR="006B227C" w:rsidRPr="00710603">
        <w:rPr>
          <w:lang w:val="en-US"/>
        </w:rPr>
        <w:t xml:space="preserve"> Jn7.35</w:t>
      </w:r>
      <w:r>
        <w:rPr>
          <w:lang w:val="en-US"/>
        </w:rPr>
        <w:t>. Ac +*</w:t>
      </w:r>
      <w:r w:rsidR="006B227C" w:rsidRPr="00710603">
        <w:rPr>
          <w:lang w:val="en-US"/>
        </w:rPr>
        <w:t xml:space="preserve"> Ac9.15</w:t>
      </w:r>
      <w:r>
        <w:rPr>
          <w:lang w:val="en-US"/>
        </w:rPr>
        <w:t xml:space="preserve">. </w:t>
      </w:r>
      <w:r w:rsidR="006B227C" w:rsidRPr="00710603">
        <w:rPr>
          <w:lang w:val="en-US"/>
        </w:rPr>
        <w:t xml:space="preserve"> Ac22.21</w:t>
      </w:r>
      <w:r>
        <w:rPr>
          <w:lang w:val="en-US"/>
        </w:rPr>
        <w:t xml:space="preserve">. </w:t>
      </w:r>
      <w:r w:rsidR="006B227C" w:rsidRPr="00710603">
        <w:rPr>
          <w:lang w:val="en-US"/>
        </w:rPr>
        <w:t xml:space="preserve"> Ac26.17</w:t>
      </w:r>
      <w:r>
        <w:rPr>
          <w:lang w:val="en-US"/>
        </w:rPr>
        <w:t xml:space="preserve">, </w:t>
      </w:r>
      <w:r w:rsidR="006B227C" w:rsidRPr="00710603">
        <w:rPr>
          <w:lang w:val="en-US"/>
        </w:rPr>
        <w:t xml:space="preserve"> Ac26.18</w:t>
      </w:r>
      <w:r>
        <w:rPr>
          <w:lang w:val="en-US"/>
        </w:rPr>
        <w:t xml:space="preserve">, </w:t>
      </w:r>
      <w:r w:rsidR="006B227C" w:rsidRPr="00710603">
        <w:rPr>
          <w:lang w:val="en-US"/>
        </w:rPr>
        <w:t xml:space="preserve"> Ac26.20</w:t>
      </w:r>
      <w:r>
        <w:rPr>
          <w:lang w:val="en-US"/>
        </w:rPr>
        <w:t xml:space="preserve">. Ro </w:t>
      </w:r>
      <w:r w:rsidR="006B227C" w:rsidRPr="00710603">
        <w:rPr>
          <w:lang w:val="en-US"/>
        </w:rPr>
        <w:t xml:space="preserve"> Ro11.13</w:t>
      </w:r>
      <w:r>
        <w:rPr>
          <w:lang w:val="en-US"/>
        </w:rPr>
        <w:t>. *15:16. 2 Co *</w:t>
      </w:r>
      <w:r w:rsidR="006B227C" w:rsidRPr="00710603">
        <w:rPr>
          <w:lang w:val="en-US"/>
        </w:rPr>
        <w:t xml:space="preserve"> 2Co5.20</w:t>
      </w:r>
      <w:r>
        <w:rPr>
          <w:lang w:val="en-US"/>
        </w:rPr>
        <w:t xml:space="preserve">. Ga </w:t>
      </w:r>
      <w:r w:rsidR="006B227C" w:rsidRPr="00710603">
        <w:rPr>
          <w:lang w:val="en-US"/>
        </w:rPr>
        <w:t xml:space="preserve"> Ga1.16</w:t>
      </w:r>
      <w:r>
        <w:rPr>
          <w:lang w:val="en-US"/>
        </w:rPr>
        <w:t xml:space="preserve">. </w:t>
      </w:r>
      <w:r w:rsidR="006B227C" w:rsidRPr="00710603">
        <w:rPr>
          <w:lang w:val="en-US"/>
        </w:rPr>
        <w:t xml:space="preserve"> Ga2.9</w:t>
      </w:r>
      <w:r>
        <w:rPr>
          <w:lang w:val="en-US"/>
        </w:rPr>
        <w:t xml:space="preserve">. </w:t>
      </w:r>
      <w:r>
        <w:rPr>
          <w:b/>
          <w:lang w:val="en-US"/>
        </w:rPr>
        <w:t>in faith</w:t>
      </w:r>
      <w:r>
        <w:rPr>
          <w:lang w:val="en-US"/>
        </w:rPr>
        <w:t xml:space="preserve">. Ac </w:t>
      </w:r>
      <w:r w:rsidR="006B227C" w:rsidRPr="00710603">
        <w:rPr>
          <w:lang w:val="en-US"/>
        </w:rPr>
        <w:t xml:space="preserve"> Ac14.27</w:t>
      </w:r>
      <w:r>
        <w:rPr>
          <w:lang w:val="en-US"/>
        </w:rPr>
        <w:t xml:space="preserve">. Ga </w:t>
      </w:r>
      <w:r w:rsidR="006B227C" w:rsidRPr="00710603">
        <w:rPr>
          <w:lang w:val="en-US"/>
        </w:rPr>
        <w:t xml:space="preserve"> Ga2.16</w:t>
      </w:r>
      <w:r>
        <w:rPr>
          <w:lang w:val="en-US"/>
        </w:rPr>
        <w:t xml:space="preserve">. </w:t>
      </w:r>
      <w:r w:rsidR="006B227C" w:rsidRPr="00710603">
        <w:rPr>
          <w:lang w:val="en-US"/>
        </w:rPr>
        <w:t xml:space="preserve"> Ga3.9</w:t>
      </w:r>
      <w:r>
        <w:rPr>
          <w:lang w:val="en-US"/>
        </w:rPr>
        <w:t xml:space="preserve">. </w:t>
      </w:r>
      <w:r>
        <w:rPr>
          <w:b/>
          <w:lang w:val="en-US"/>
        </w:rPr>
        <w:t>verity</w:t>
      </w:r>
      <w:r>
        <w:rPr>
          <w:lang w:val="en-US"/>
        </w:rPr>
        <w:t xml:space="preserve">. Ps </w:t>
      </w:r>
      <w:r w:rsidR="006B227C" w:rsidRPr="00710603">
        <w:rPr>
          <w:lang w:val="en-US"/>
        </w:rPr>
        <w:t xml:space="preserve"> Ps111.7</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I will</w:t>
      </w:r>
      <w:r>
        <w:rPr>
          <w:lang w:val="en-US"/>
        </w:rPr>
        <w:t xml:space="preserve">. 1 Ti </w:t>
      </w:r>
      <w:r w:rsidR="006B227C" w:rsidRPr="00710603">
        <w:rPr>
          <w:lang w:val="en-US"/>
        </w:rPr>
        <w:t xml:space="preserve"> 1Ti5.14</w:t>
      </w:r>
      <w:r>
        <w:rPr>
          <w:lang w:val="en-US"/>
        </w:rPr>
        <w:t xml:space="preserve">. 1 Co </w:t>
      </w:r>
      <w:r w:rsidR="006B227C" w:rsidRPr="00710603">
        <w:rPr>
          <w:lang w:val="en-US"/>
        </w:rPr>
        <w:t xml:space="preserve"> 1Co7.7</w:t>
      </w:r>
      <w:r>
        <w:rPr>
          <w:lang w:val="en-US"/>
        </w:rPr>
        <w:t xml:space="preserve">g. Ti </w:t>
      </w:r>
      <w:r>
        <w:rPr>
          <w:rFonts w:ascii="Segoe UI Symbol" w:hAnsi="Segoe UI Symbol" w:cs="Segoe UI Symbol"/>
          <w:lang w:val="en-US"/>
        </w:rPr>
        <w:t>✓</w:t>
      </w:r>
      <w:r w:rsidR="006B227C" w:rsidRPr="00710603">
        <w:rPr>
          <w:lang w:val="en-US"/>
        </w:rPr>
        <w:t xml:space="preserve"> Tt3.8</w:t>
      </w:r>
      <w:r>
        <w:rPr>
          <w:lang w:val="en-US"/>
        </w:rPr>
        <w:t xml:space="preserve">. </w:t>
      </w:r>
      <w:r>
        <w:rPr>
          <w:b/>
          <w:lang w:val="en-US"/>
        </w:rPr>
        <w:t>pray</w:t>
      </w:r>
      <w:r>
        <w:rPr>
          <w:lang w:val="en-US"/>
        </w:rPr>
        <w:t xml:space="preserve">. 2 Ch </w:t>
      </w:r>
      <w:r w:rsidR="006B227C" w:rsidRPr="00710603">
        <w:rPr>
          <w:lang w:val="en-US"/>
        </w:rPr>
        <w:t xml:space="preserve"> 2Ch33.11</w:t>
      </w:r>
      <w:r>
        <w:rPr>
          <w:lang w:val="en-US"/>
        </w:rPr>
        <w:t xml:space="preserve">, </w:t>
      </w:r>
      <w:r w:rsidR="006B227C" w:rsidRPr="00710603">
        <w:rPr>
          <w:lang w:val="en-US"/>
        </w:rPr>
        <w:t xml:space="preserve"> 2Ch33.12</w:t>
      </w:r>
      <w:r>
        <w:rPr>
          <w:lang w:val="en-US"/>
        </w:rPr>
        <w:t xml:space="preserve">. Ps </w:t>
      </w:r>
      <w:r w:rsidR="006B227C" w:rsidRPr="00710603">
        <w:rPr>
          <w:lang w:val="en-US"/>
        </w:rPr>
        <w:t xml:space="preserve"> Ps130.1</w:t>
      </w:r>
      <w:r>
        <w:rPr>
          <w:lang w:val="en-US"/>
        </w:rPr>
        <w:t xml:space="preserve">, </w:t>
      </w:r>
      <w:r w:rsidR="006B227C" w:rsidRPr="00710603">
        <w:rPr>
          <w:lang w:val="en-US"/>
        </w:rPr>
        <w:t xml:space="preserve"> Ps130.2</w:t>
      </w:r>
      <w:r>
        <w:rPr>
          <w:lang w:val="en-US"/>
        </w:rPr>
        <w:t xml:space="preserve">. La </w:t>
      </w:r>
      <w:r w:rsidR="006B227C" w:rsidRPr="00710603">
        <w:rPr>
          <w:lang w:val="en-US"/>
        </w:rPr>
        <w:t xml:space="preserve"> La3.55</w:t>
      </w:r>
      <w:r>
        <w:rPr>
          <w:lang w:val="en-US"/>
        </w:rPr>
        <w:t xml:space="preserve">, </w:t>
      </w:r>
      <w:r w:rsidR="006B227C" w:rsidRPr="00710603">
        <w:rPr>
          <w:lang w:val="en-US"/>
        </w:rPr>
        <w:t xml:space="preserve"> La3.56</w:t>
      </w:r>
      <w:r>
        <w:rPr>
          <w:lang w:val="en-US"/>
        </w:rPr>
        <w:t xml:space="preserve">. Jon </w:t>
      </w:r>
      <w:r w:rsidR="006B227C" w:rsidRPr="00710603">
        <w:rPr>
          <w:lang w:val="en-US"/>
        </w:rPr>
        <w:t xml:space="preserve"> Jon2.1</w:t>
      </w:r>
      <w:r>
        <w:rPr>
          <w:lang w:val="en-US"/>
        </w:rPr>
        <w:t xml:space="preserve">, </w:t>
      </w:r>
      <w:r w:rsidR="006B227C" w:rsidRPr="00710603">
        <w:rPr>
          <w:lang w:val="en-US"/>
        </w:rPr>
        <w:t xml:space="preserve"> Jon2.2</w:t>
      </w:r>
      <w:r>
        <w:rPr>
          <w:lang w:val="en-US"/>
        </w:rPr>
        <w:t xml:space="preserve">. Ml </w:t>
      </w:r>
      <w:r w:rsidR="006B227C" w:rsidRPr="00710603">
        <w:rPr>
          <w:lang w:val="en-US"/>
        </w:rPr>
        <w:t xml:space="preserve"> Mal1.11</w:t>
      </w:r>
      <w:r>
        <w:rPr>
          <w:lang w:val="en-US"/>
        </w:rPr>
        <w:t xml:space="preserve">. Lk </w:t>
      </w:r>
      <w:r w:rsidR="006B227C" w:rsidRPr="00710603">
        <w:rPr>
          <w:lang w:val="en-US"/>
        </w:rPr>
        <w:t xml:space="preserve"> Lk23.42</w:t>
      </w:r>
      <w:r>
        <w:rPr>
          <w:lang w:val="en-US"/>
        </w:rPr>
        <w:t xml:space="preserve">, </w:t>
      </w:r>
      <w:r w:rsidR="006B227C" w:rsidRPr="00710603">
        <w:rPr>
          <w:lang w:val="en-US"/>
        </w:rPr>
        <w:t xml:space="preserve"> Lk23.43</w:t>
      </w:r>
      <w:r>
        <w:rPr>
          <w:lang w:val="en-US"/>
        </w:rPr>
        <w:t>. Jn *</w:t>
      </w:r>
      <w:r w:rsidR="006B227C" w:rsidRPr="00710603">
        <w:rPr>
          <w:lang w:val="en-US"/>
        </w:rPr>
        <w:t xml:space="preserve"> Jn4.21</w:t>
      </w:r>
      <w:r>
        <w:rPr>
          <w:lang w:val="en-US"/>
        </w:rPr>
        <w:t xml:space="preserve">, </w:t>
      </w:r>
      <w:r w:rsidR="006B227C" w:rsidRPr="00710603">
        <w:rPr>
          <w:lang w:val="en-US"/>
        </w:rPr>
        <w:t xml:space="preserve"> Jn4.23</w:t>
      </w:r>
      <w:r>
        <w:rPr>
          <w:lang w:val="en-US"/>
        </w:rPr>
        <w:t xml:space="preserve">, </w:t>
      </w:r>
      <w:r w:rsidR="006B227C" w:rsidRPr="00710603">
        <w:rPr>
          <w:lang w:val="en-US"/>
        </w:rPr>
        <w:t xml:space="preserve"> Jn4.24</w:t>
      </w:r>
      <w:r>
        <w:rPr>
          <w:lang w:val="en-US"/>
        </w:rPr>
        <w:t xml:space="preserve">. Ac </w:t>
      </w:r>
      <w:r w:rsidR="006B227C" w:rsidRPr="00710603">
        <w:rPr>
          <w:lang w:val="en-US"/>
        </w:rPr>
        <w:t xml:space="preserve"> Ac21.5</w:t>
      </w:r>
      <w:r>
        <w:rPr>
          <w:lang w:val="en-US"/>
        </w:rPr>
        <w:t>. He *</w:t>
      </w:r>
      <w:r w:rsidR="006B227C" w:rsidRPr="00710603">
        <w:rPr>
          <w:lang w:val="en-US"/>
        </w:rPr>
        <w:t xml:space="preserve"> Heb10.21</w:t>
      </w:r>
      <w:r>
        <w:rPr>
          <w:lang w:val="en-US"/>
        </w:rPr>
        <w:t xml:space="preserve">, </w:t>
      </w:r>
      <w:r w:rsidR="006B227C" w:rsidRPr="00710603">
        <w:rPr>
          <w:lang w:val="en-US"/>
        </w:rPr>
        <w:t xml:space="preserve"> Heb10.22</w:t>
      </w:r>
      <w:r>
        <w:rPr>
          <w:lang w:val="en-US"/>
        </w:rPr>
        <w:t>. 1 Th +*</w:t>
      </w:r>
      <w:r w:rsidR="006B227C" w:rsidRPr="00710603">
        <w:rPr>
          <w:lang w:val="en-US"/>
        </w:rPr>
        <w:t xml:space="preserve"> 1Th5.17</w:t>
      </w:r>
      <w:r>
        <w:rPr>
          <w:lang w:val="en-US"/>
        </w:rPr>
        <w:t xml:space="preserve">. </w:t>
      </w:r>
      <w:r>
        <w:rPr>
          <w:b/>
          <w:lang w:val="en-US"/>
        </w:rPr>
        <w:t>everywhere</w:t>
      </w:r>
      <w:r>
        <w:rPr>
          <w:lang w:val="en-US"/>
        </w:rPr>
        <w:t>. T#1189. Jn +</w:t>
      </w:r>
      <w:r w:rsidR="006B227C" w:rsidRPr="00710603">
        <w:rPr>
          <w:lang w:val="en-US"/>
        </w:rPr>
        <w:t xml:space="preserve"> Jn4.21</w:t>
      </w:r>
      <w:r>
        <w:rPr>
          <w:lang w:val="en-US"/>
        </w:rPr>
        <w:t>. 1 Co +</w:t>
      </w:r>
      <w:r w:rsidR="006B227C" w:rsidRPr="00710603">
        <w:rPr>
          <w:lang w:val="en-US"/>
        </w:rPr>
        <w:t xml:space="preserve"> 1Co1.2</w:t>
      </w:r>
      <w:r>
        <w:rPr>
          <w:lang w:val="en-US"/>
        </w:rPr>
        <w:t xml:space="preserve">. </w:t>
      </w:r>
      <w:r>
        <w:rPr>
          <w:b/>
          <w:lang w:val="en-US"/>
        </w:rPr>
        <w:t>lifting up</w:t>
      </w:r>
      <w:r>
        <w:rPr>
          <w:lang w:val="en-US"/>
        </w:rPr>
        <w:t xml:space="preserve">. </w:t>
      </w:r>
      <w:r w:rsidR="006B227C" w:rsidRPr="00710603">
        <w:rPr>
          <w:lang w:val="en-US"/>
        </w:rPr>
        <w:t xml:space="preserve">  f121:121S</w:t>
      </w:r>
      <w:r>
        <w:rPr>
          <w:lang w:val="en-US"/>
        </w:rPr>
        <w:t>, Ge +</w:t>
      </w:r>
      <w:r w:rsidR="006B227C" w:rsidRPr="00710603">
        <w:rPr>
          <w:lang w:val="en-US"/>
        </w:rPr>
        <w:t xml:space="preserve"> Ge14.22</w:t>
      </w:r>
      <w:r>
        <w:rPr>
          <w:lang w:val="en-US"/>
        </w:rPr>
        <w:t>. T#1248. Ge *</w:t>
      </w:r>
      <w:r w:rsidR="006B227C" w:rsidRPr="00710603">
        <w:rPr>
          <w:lang w:val="en-US"/>
        </w:rPr>
        <w:t xml:space="preserve"> Ge14.22</w:t>
      </w:r>
      <w:r>
        <w:rPr>
          <w:lang w:val="en-US"/>
        </w:rPr>
        <w:t>. Le +*</w:t>
      </w:r>
      <w:r w:rsidR="006B227C" w:rsidRPr="00710603">
        <w:rPr>
          <w:lang w:val="en-US"/>
        </w:rPr>
        <w:t xml:space="preserve">  Le9.22</w:t>
      </w:r>
      <w:r>
        <w:rPr>
          <w:lang w:val="en-US"/>
        </w:rPr>
        <w:t xml:space="preserve">n. 1 K </w:t>
      </w:r>
      <w:r w:rsidR="006B227C" w:rsidRPr="00710603">
        <w:rPr>
          <w:lang w:val="en-US"/>
        </w:rPr>
        <w:t xml:space="preserve"> 1Ki8.22</w:t>
      </w:r>
      <w:r>
        <w:rPr>
          <w:lang w:val="en-US"/>
        </w:rPr>
        <w:t xml:space="preserve">. Ne </w:t>
      </w:r>
      <w:r w:rsidR="006B227C" w:rsidRPr="00710603">
        <w:rPr>
          <w:lang w:val="en-US"/>
        </w:rPr>
        <w:t xml:space="preserve"> Ne8.6</w:t>
      </w:r>
      <w:r>
        <w:rPr>
          <w:lang w:val="en-US"/>
        </w:rPr>
        <w:t xml:space="preserve">. Jb </w:t>
      </w:r>
      <w:r w:rsidR="006B227C" w:rsidRPr="00710603">
        <w:rPr>
          <w:lang w:val="en-US"/>
        </w:rPr>
        <w:t xml:space="preserve"> Job11.13</w:t>
      </w:r>
      <w:r>
        <w:rPr>
          <w:lang w:val="en-US"/>
        </w:rPr>
        <w:t xml:space="preserve">. </w:t>
      </w:r>
      <w:r w:rsidR="006B227C" w:rsidRPr="00710603">
        <w:rPr>
          <w:lang w:val="en-US"/>
        </w:rPr>
        <w:t xml:space="preserve"> Job16.17</w:t>
      </w:r>
      <w:r>
        <w:rPr>
          <w:lang w:val="en-US"/>
        </w:rPr>
        <w:t xml:space="preserve">. Ps </w:t>
      </w:r>
      <w:r w:rsidR="006B227C" w:rsidRPr="00710603">
        <w:rPr>
          <w:lang w:val="en-US"/>
        </w:rPr>
        <w:t xml:space="preserve"> Ps26.6</w:t>
      </w:r>
      <w:r>
        <w:rPr>
          <w:lang w:val="en-US"/>
        </w:rPr>
        <w:t>. *</w:t>
      </w:r>
      <w:r w:rsidR="006B227C" w:rsidRPr="00710603">
        <w:rPr>
          <w:lang w:val="en-US"/>
        </w:rPr>
        <w:t xml:space="preserve"> Ps28.2</w:t>
      </w:r>
      <w:r>
        <w:rPr>
          <w:lang w:val="en-US"/>
        </w:rPr>
        <w:t>. *</w:t>
      </w:r>
      <w:r w:rsidR="006B227C" w:rsidRPr="00710603">
        <w:rPr>
          <w:lang w:val="en-US"/>
        </w:rPr>
        <w:t xml:space="preserve"> Ps63.4</w:t>
      </w:r>
      <w:r>
        <w:rPr>
          <w:lang w:val="en-US"/>
        </w:rPr>
        <w:t>. +*</w:t>
      </w:r>
      <w:r w:rsidR="006B227C" w:rsidRPr="00710603">
        <w:rPr>
          <w:lang w:val="en-US"/>
        </w:rPr>
        <w:t xml:space="preserve"> Ps66.18</w:t>
      </w:r>
      <w:r>
        <w:rPr>
          <w:lang w:val="en-US"/>
        </w:rPr>
        <w:t xml:space="preserve">. </w:t>
      </w:r>
      <w:r w:rsidR="006B227C" w:rsidRPr="00710603">
        <w:rPr>
          <w:lang w:val="en-US"/>
        </w:rPr>
        <w:t xml:space="preserve"> Ps119.48</w:t>
      </w:r>
      <w:r>
        <w:rPr>
          <w:lang w:val="en-US"/>
        </w:rPr>
        <w:t xml:space="preserve">. </w:t>
      </w:r>
      <w:r w:rsidR="006B227C" w:rsidRPr="00710603">
        <w:rPr>
          <w:lang w:val="en-US"/>
        </w:rPr>
        <w:t xml:space="preserve"> Ps134.2</w:t>
      </w:r>
      <w:r>
        <w:rPr>
          <w:lang w:val="en-US"/>
        </w:rPr>
        <w:t>. *</w:t>
      </w:r>
      <w:r w:rsidR="006B227C" w:rsidRPr="00710603">
        <w:rPr>
          <w:lang w:val="en-US"/>
        </w:rPr>
        <w:t xml:space="preserve"> Ps141.2</w:t>
      </w:r>
      <w:r>
        <w:rPr>
          <w:lang w:val="en-US"/>
        </w:rPr>
        <w:t xml:space="preserve">. </w:t>
      </w:r>
      <w:r w:rsidR="006B227C" w:rsidRPr="00710603">
        <w:rPr>
          <w:lang w:val="en-US"/>
        </w:rPr>
        <w:t xml:space="preserve"> Ps143.6</w:t>
      </w:r>
      <w:r>
        <w:rPr>
          <w:lang w:val="en-US"/>
        </w:rPr>
        <w:t xml:space="preserve">. </w:t>
      </w:r>
      <w:r w:rsidRPr="00710603">
        <w:t xml:space="preserve">Pr </w:t>
      </w:r>
      <w:r w:rsidR="006B227C">
        <w:t xml:space="preserve"> Pr15.8</w:t>
      </w:r>
      <w:r w:rsidRPr="00710603">
        <w:t xml:space="preserve">. </w:t>
      </w:r>
      <w:r w:rsidR="006B227C">
        <w:t xml:space="preserve"> Pr21.27</w:t>
      </w:r>
      <w:r w:rsidRPr="00710603">
        <w:t>. Is *</w:t>
      </w:r>
      <w:r w:rsidR="006B227C">
        <w:t xml:space="preserve"> Is1.15</w:t>
      </w:r>
      <w:r w:rsidRPr="00710603">
        <w:t xml:space="preserve">. </w:t>
      </w:r>
      <w:r w:rsidR="006B227C">
        <w:t xml:space="preserve"> Is58.7-11</w:t>
      </w:r>
      <w:r w:rsidRPr="00710603">
        <w:t xml:space="preserve">. Je </w:t>
      </w:r>
      <w:r w:rsidR="006B227C">
        <w:t xml:space="preserve"> Je7.9</w:t>
      </w:r>
      <w:r w:rsidRPr="00710603">
        <w:t xml:space="preserve">, </w:t>
      </w:r>
      <w:r w:rsidR="006B227C">
        <w:t xml:space="preserve"> Je7.10</w:t>
      </w:r>
      <w:r w:rsidRPr="00710603">
        <w:t>. La *</w:t>
      </w:r>
      <w:r w:rsidR="006B227C">
        <w:t xml:space="preserve"> La2.19</w:t>
      </w:r>
      <w:r w:rsidRPr="00710603">
        <w:t>. *</w:t>
      </w:r>
      <w:r w:rsidR="006B227C">
        <w:t xml:space="preserve"> La3.41</w:t>
      </w:r>
      <w:r w:rsidRPr="00710603">
        <w:t xml:space="preserve">. Ml </w:t>
      </w:r>
      <w:r w:rsidR="006B227C">
        <w:t xml:space="preserve"> Mal1.9</w:t>
      </w:r>
      <w:r w:rsidRPr="00710603">
        <w:t xml:space="preserve">, </w:t>
      </w:r>
      <w:r w:rsidR="006B227C">
        <w:t xml:space="preserve"> Mal1.10</w:t>
      </w:r>
      <w:r w:rsidRPr="00710603">
        <w:t xml:space="preserve">. Lk </w:t>
      </w:r>
      <w:r w:rsidR="006B227C">
        <w:t xml:space="preserve"> Lk24.50</w:t>
      </w:r>
      <w:r w:rsidRPr="00710603">
        <w:t>. Ac *</w:t>
      </w:r>
      <w:r w:rsidR="006B227C">
        <w:t xml:space="preserve"> Ac10.2</w:t>
      </w:r>
      <w:r w:rsidRPr="00710603">
        <w:t xml:space="preserve">, </w:t>
      </w:r>
      <w:r w:rsidR="006B227C">
        <w:t xml:space="preserve"> Ac10.4</w:t>
      </w:r>
      <w:r w:rsidRPr="00710603">
        <w:t xml:space="preserve">, </w:t>
      </w:r>
      <w:r w:rsidR="006B227C">
        <w:t xml:space="preserve"> Ac10.31</w:t>
      </w:r>
      <w:r w:rsidRPr="00710603">
        <w:t xml:space="preserve">. </w:t>
      </w:r>
      <w:r>
        <w:rPr>
          <w:lang w:val="en-US"/>
        </w:rPr>
        <w:t>He +*</w:t>
      </w:r>
      <w:r w:rsidR="006B227C" w:rsidRPr="00710603">
        <w:rPr>
          <w:lang w:val="en-US"/>
        </w:rPr>
        <w:t xml:space="preserve"> Heb10.22</w:t>
      </w:r>
      <w:r>
        <w:rPr>
          <w:lang w:val="en-US"/>
        </w:rPr>
        <w:t>. Ja *</w:t>
      </w:r>
      <w:r w:rsidR="006B227C" w:rsidRPr="00710603">
        <w:rPr>
          <w:lang w:val="en-US"/>
        </w:rPr>
        <w:t xml:space="preserve"> Jas4.8</w:t>
      </w:r>
      <w:r>
        <w:rPr>
          <w:lang w:val="en-US"/>
        </w:rPr>
        <w:t>. 1 J *</w:t>
      </w:r>
      <w:r w:rsidR="006B227C" w:rsidRPr="00710603">
        <w:rPr>
          <w:lang w:val="en-US"/>
        </w:rPr>
        <w:t xml:space="preserve"> 1Jn3.20-22</w:t>
      </w:r>
      <w:r>
        <w:rPr>
          <w:lang w:val="en-US"/>
        </w:rPr>
        <w:t xml:space="preserve">. </w:t>
      </w:r>
      <w:r>
        <w:rPr>
          <w:b/>
          <w:lang w:val="en-US"/>
        </w:rPr>
        <w:t>holy hands</w:t>
      </w:r>
      <w:r>
        <w:rPr>
          <w:lang w:val="en-US"/>
        </w:rPr>
        <w:t xml:space="preserve">. T#1341. Jb </w:t>
      </w:r>
      <w:r w:rsidR="006B227C" w:rsidRPr="00710603">
        <w:rPr>
          <w:lang w:val="en-US"/>
        </w:rPr>
        <w:t xml:space="preserve"> Job16.17</w:t>
      </w:r>
      <w:r>
        <w:rPr>
          <w:lang w:val="en-US"/>
        </w:rPr>
        <w:t xml:space="preserve">. </w:t>
      </w:r>
      <w:r w:rsidR="006B227C" w:rsidRPr="00710603">
        <w:rPr>
          <w:lang w:val="en-US"/>
        </w:rPr>
        <w:t xml:space="preserve"> Job17.9</w:t>
      </w:r>
      <w:r>
        <w:rPr>
          <w:lang w:val="en-US"/>
        </w:rPr>
        <w:t xml:space="preserve">. Ps </w:t>
      </w:r>
      <w:r w:rsidR="006B227C" w:rsidRPr="00710603">
        <w:rPr>
          <w:lang w:val="en-US"/>
        </w:rPr>
        <w:t xml:space="preserve"> Ps24.4</w:t>
      </w:r>
      <w:r>
        <w:rPr>
          <w:lang w:val="en-US"/>
        </w:rPr>
        <w:t xml:space="preserve">. Ja </w:t>
      </w:r>
      <w:r w:rsidR="006B227C" w:rsidRPr="00710603">
        <w:rPr>
          <w:lang w:val="en-US"/>
        </w:rPr>
        <w:t xml:space="preserve"> Jas4.8</w:t>
      </w:r>
      <w:r>
        <w:rPr>
          <w:lang w:val="en-US"/>
        </w:rPr>
        <w:t xml:space="preserve">. </w:t>
      </w:r>
      <w:r>
        <w:rPr>
          <w:b/>
          <w:lang w:val="en-US"/>
        </w:rPr>
        <w:t>without wrath</w:t>
      </w:r>
      <w:r>
        <w:rPr>
          <w:lang w:val="en-US"/>
        </w:rPr>
        <w:t>. T#1429. Zp +*</w:t>
      </w:r>
      <w:r w:rsidR="006B227C" w:rsidRPr="00710603">
        <w:rPr>
          <w:lang w:val="en-US"/>
        </w:rPr>
        <w:t xml:space="preserve"> Zep2.3</w:t>
      </w:r>
      <w:r>
        <w:rPr>
          <w:lang w:val="en-US"/>
        </w:rPr>
        <w:t>. Mt *</w:t>
      </w:r>
      <w:r w:rsidR="006B227C" w:rsidRPr="00710603">
        <w:rPr>
          <w:lang w:val="en-US"/>
        </w:rPr>
        <w:t xml:space="preserve"> Mt5.23</w:t>
      </w:r>
      <w:r>
        <w:rPr>
          <w:lang w:val="en-US"/>
        </w:rPr>
        <w:t xml:space="preserve">, </w:t>
      </w:r>
      <w:r w:rsidR="006B227C" w:rsidRPr="00710603">
        <w:rPr>
          <w:lang w:val="en-US"/>
        </w:rPr>
        <w:t xml:space="preserve"> Mt5.24</w:t>
      </w:r>
      <w:r>
        <w:rPr>
          <w:lang w:val="en-US"/>
        </w:rPr>
        <w:t xml:space="preserve">. </w:t>
      </w:r>
      <w:r>
        <w:rPr>
          <w:b/>
          <w:lang w:val="en-US"/>
        </w:rPr>
        <w:t>and doubting</w:t>
      </w:r>
      <w:r>
        <w:rPr>
          <w:lang w:val="en-US"/>
        </w:rPr>
        <w:t xml:space="preserve">. T#1326. 1 K </w:t>
      </w:r>
      <w:r w:rsidR="006B227C" w:rsidRPr="00710603">
        <w:rPr>
          <w:lang w:val="en-US"/>
        </w:rPr>
        <w:t xml:space="preserve"> 1Ki3.11</w:t>
      </w:r>
      <w:r>
        <w:rPr>
          <w:lang w:val="en-US"/>
        </w:rPr>
        <w:t xml:space="preserve">. Ps </w:t>
      </w:r>
      <w:r w:rsidR="006B227C" w:rsidRPr="00710603">
        <w:rPr>
          <w:lang w:val="en-US"/>
        </w:rPr>
        <w:t xml:space="preserve"> Ps35.13</w:t>
      </w:r>
      <w:r>
        <w:rPr>
          <w:lang w:val="en-US"/>
        </w:rPr>
        <w:t>. Mt *</w:t>
      </w:r>
      <w:r w:rsidR="006B227C" w:rsidRPr="00710603">
        <w:rPr>
          <w:lang w:val="en-US"/>
        </w:rPr>
        <w:t xml:space="preserve"> Mt5.22-24</w:t>
      </w:r>
      <w:r>
        <w:rPr>
          <w:lang w:val="en-US"/>
        </w:rPr>
        <w:t xml:space="preserve">, </w:t>
      </w:r>
      <w:r w:rsidR="006B227C" w:rsidRPr="00710603">
        <w:rPr>
          <w:lang w:val="en-US"/>
        </w:rPr>
        <w:t xml:space="preserve"> Mt5.44</w:t>
      </w:r>
      <w:r>
        <w:rPr>
          <w:lang w:val="en-US"/>
        </w:rPr>
        <w:t xml:space="preserve">. </w:t>
      </w:r>
      <w:r w:rsidR="006B227C" w:rsidRPr="00710603">
        <w:rPr>
          <w:lang w:val="en-US"/>
        </w:rPr>
        <w:t xml:space="preserve"> Mt6.12</w:t>
      </w:r>
      <w:r>
        <w:rPr>
          <w:lang w:val="en-US"/>
        </w:rPr>
        <w:t xml:space="preserve">, </w:t>
      </w:r>
      <w:r w:rsidR="006B227C" w:rsidRPr="00710603">
        <w:rPr>
          <w:lang w:val="en-US"/>
        </w:rPr>
        <w:t xml:space="preserve"> Mt6.14</w:t>
      </w:r>
      <w:r>
        <w:rPr>
          <w:lang w:val="en-US"/>
        </w:rPr>
        <w:t xml:space="preserve">, </w:t>
      </w:r>
      <w:r w:rsidR="006B227C" w:rsidRPr="00710603">
        <w:rPr>
          <w:lang w:val="en-US"/>
        </w:rPr>
        <w:t xml:space="preserve"> Mt6.15</w:t>
      </w:r>
      <w:r>
        <w:rPr>
          <w:lang w:val="en-US"/>
        </w:rPr>
        <w:t xml:space="preserve">. </w:t>
      </w:r>
      <w:r w:rsidR="006B227C" w:rsidRPr="00710603">
        <w:rPr>
          <w:lang w:val="en-US"/>
        </w:rPr>
        <w:t xml:space="preserve"> Mt21.21</w:t>
      </w:r>
      <w:r>
        <w:rPr>
          <w:lang w:val="en-US"/>
        </w:rPr>
        <w:t xml:space="preserve">. Mk </w:t>
      </w:r>
      <w:r>
        <w:rPr>
          <w:rFonts w:ascii="Segoe UI Symbol" w:hAnsi="Segoe UI Symbol" w:cs="Segoe UI Symbol"/>
          <w:lang w:val="en-US"/>
        </w:rPr>
        <w:t>✓</w:t>
      </w:r>
      <w:r w:rsidR="006B227C" w:rsidRPr="00710603">
        <w:rPr>
          <w:lang w:val="en-US"/>
        </w:rPr>
        <w:t xml:space="preserve"> Mk11.23-25</w:t>
      </w:r>
      <w:r>
        <w:rPr>
          <w:lang w:val="en-US"/>
        </w:rPr>
        <w:t xml:space="preserve">. Lk </w:t>
      </w:r>
      <w:r w:rsidR="006B227C" w:rsidRPr="00710603">
        <w:rPr>
          <w:lang w:val="en-US"/>
        </w:rPr>
        <w:t xml:space="preserve"> Lk23.34</w:t>
      </w:r>
      <w:r>
        <w:rPr>
          <w:lang w:val="en-US"/>
        </w:rPr>
        <w:t>. Ac *</w:t>
      </w:r>
      <w:r w:rsidR="006B227C" w:rsidRPr="00710603">
        <w:rPr>
          <w:lang w:val="en-US"/>
        </w:rPr>
        <w:t xml:space="preserve"> Ac7.60</w:t>
      </w:r>
      <w:r>
        <w:rPr>
          <w:lang w:val="en-US"/>
        </w:rPr>
        <w:t>. Ph +</w:t>
      </w:r>
      <w:r w:rsidR="006B227C" w:rsidRPr="00710603">
        <w:rPr>
          <w:lang w:val="en-US"/>
        </w:rPr>
        <w:t xml:space="preserve"> Php2.14</w:t>
      </w:r>
      <w:r>
        <w:rPr>
          <w:lang w:val="en-US"/>
        </w:rPr>
        <w:t>. Ja *</w:t>
      </w:r>
      <w:r w:rsidR="006B227C" w:rsidRPr="00710603">
        <w:rPr>
          <w:lang w:val="en-US"/>
        </w:rPr>
        <w:t xml:space="preserve"> Jas1.6-8</w:t>
      </w:r>
      <w:r>
        <w:rPr>
          <w:lang w:val="en-US"/>
        </w:rPr>
        <w:t xml:space="preserve">. 1 P </w:t>
      </w:r>
      <w:r w:rsidR="006B227C" w:rsidRPr="00710603">
        <w:rPr>
          <w:lang w:val="en-US"/>
        </w:rPr>
        <w:t xml:space="preserve"> 1Pe3.7</w:t>
      </w:r>
      <w:r>
        <w:rPr>
          <w:lang w:val="en-US"/>
        </w:rPr>
        <w:t xml:space="preserve">. </w:t>
      </w:r>
    </w:p>
    <w:p w:rsidR="003E23E9" w:rsidRPr="00710603" w:rsidRDefault="003E23E9" w:rsidP="00710603">
      <w:pPr>
        <w:ind w:firstLine="360"/>
        <w:jc w:val="both"/>
        <w:rPr>
          <w:lang w:val="en-US"/>
        </w:rPr>
      </w:pPr>
      <w:r>
        <w:rPr>
          <w:lang w:val="en-US"/>
        </w:rPr>
        <w:t xml:space="preserve">9. </w:t>
      </w:r>
      <w:r>
        <w:rPr>
          <w:b/>
          <w:lang w:val="en-US"/>
        </w:rPr>
        <w:t>like manner</w:t>
      </w:r>
      <w:r>
        <w:rPr>
          <w:lang w:val="en-US"/>
        </w:rPr>
        <w:t xml:space="preserve">. Grammatically a reference to ver. </w:t>
      </w:r>
      <w:r w:rsidR="006B227C" w:rsidRPr="00710603">
        <w:rPr>
          <w:lang w:val="en-US"/>
        </w:rPr>
        <w:t xml:space="preserve"> 1Ti2.8</w:t>
      </w:r>
      <w:r>
        <w:rPr>
          <w:lang w:val="en-US"/>
        </w:rPr>
        <w:t xml:space="preserve">, “I will.” </w:t>
      </w:r>
      <w:r>
        <w:rPr>
          <w:b/>
          <w:lang w:val="en-US"/>
        </w:rPr>
        <w:t>women adorn themselves</w:t>
      </w:r>
      <w:r>
        <w:rPr>
          <w:lang w:val="en-US"/>
        </w:rPr>
        <w:t>. T#173. 2 S *</w:t>
      </w:r>
      <w:r w:rsidR="006B227C" w:rsidRPr="00710603">
        <w:rPr>
          <w:lang w:val="en-US"/>
        </w:rPr>
        <w:t xml:space="preserve"> 2Sa11.2</w:t>
      </w:r>
      <w:r>
        <w:rPr>
          <w:lang w:val="en-US"/>
        </w:rPr>
        <w:t xml:space="preserve">. Ti </w:t>
      </w:r>
      <w:r w:rsidR="006B227C" w:rsidRPr="00710603">
        <w:rPr>
          <w:lang w:val="en-US"/>
        </w:rPr>
        <w:t xml:space="preserve"> Tt2.10</w:t>
      </w:r>
      <w:r>
        <w:rPr>
          <w:lang w:val="en-US"/>
        </w:rPr>
        <w:t xml:space="preserve">. 1 P </w:t>
      </w:r>
      <w:r>
        <w:rPr>
          <w:rFonts w:ascii="Segoe UI Symbol" w:hAnsi="Segoe UI Symbol" w:cs="Segoe UI Symbol"/>
          <w:lang w:val="en-US"/>
        </w:rPr>
        <w:t>✓</w:t>
      </w:r>
      <w:r w:rsidR="006B227C" w:rsidRPr="00710603">
        <w:rPr>
          <w:lang w:val="en-US"/>
        </w:rPr>
        <w:t xml:space="preserve"> 1Pe3.3-5</w:t>
      </w:r>
      <w:r>
        <w:rPr>
          <w:lang w:val="en-US"/>
        </w:rPr>
        <w:t xml:space="preserve">. </w:t>
      </w:r>
      <w:r>
        <w:rPr>
          <w:b/>
          <w:lang w:val="en-US"/>
        </w:rPr>
        <w:t>with shamefacedness</w:t>
      </w:r>
      <w:r>
        <w:rPr>
          <w:lang w:val="en-US"/>
        </w:rPr>
        <w:t xml:space="preserve">. Pr </w:t>
      </w:r>
      <w:r w:rsidR="006B227C" w:rsidRPr="00710603">
        <w:rPr>
          <w:lang w:val="en-US"/>
        </w:rPr>
        <w:t xml:space="preserve"> Pr7.10</w:t>
      </w:r>
      <w:r>
        <w:rPr>
          <w:lang w:val="en-US"/>
        </w:rPr>
        <w:t xml:space="preserve">. Is </w:t>
      </w:r>
      <w:r w:rsidR="006B227C" w:rsidRPr="00710603">
        <w:rPr>
          <w:lang w:val="en-US"/>
        </w:rPr>
        <w:t xml:space="preserve"> Is3.16</w:t>
      </w:r>
      <w:r>
        <w:rPr>
          <w:lang w:val="en-US"/>
        </w:rPr>
        <w:t xml:space="preserve">. Ti </w:t>
      </w:r>
      <w:r w:rsidR="006B227C" w:rsidRPr="00710603">
        <w:rPr>
          <w:lang w:val="en-US"/>
        </w:rPr>
        <w:t xml:space="preserve"> Tt2.3-5</w:t>
      </w:r>
      <w:r>
        <w:rPr>
          <w:lang w:val="en-US"/>
        </w:rPr>
        <w:t xml:space="preserve">. </w:t>
      </w:r>
      <w:r>
        <w:rPr>
          <w:b/>
          <w:lang w:val="en-US"/>
        </w:rPr>
        <w:t>and sobriety</w:t>
      </w:r>
      <w:r>
        <w:rPr>
          <w:lang w:val="en-US"/>
        </w:rPr>
        <w:t xml:space="preserve">. ver. </w:t>
      </w:r>
      <w:r w:rsidR="006B227C" w:rsidRPr="00710603">
        <w:rPr>
          <w:lang w:val="en-US"/>
        </w:rPr>
        <w:t xml:space="preserve"> 1Ti2.15</w:t>
      </w:r>
      <w:r>
        <w:rPr>
          <w:lang w:val="en-US"/>
        </w:rPr>
        <w:t xml:space="preserve">. Ti </w:t>
      </w:r>
      <w:r w:rsidR="006B227C" w:rsidRPr="00710603">
        <w:rPr>
          <w:lang w:val="en-US"/>
        </w:rPr>
        <w:t xml:space="preserve"> Tt2.4</w:t>
      </w:r>
      <w:r>
        <w:rPr>
          <w:lang w:val="en-US"/>
        </w:rPr>
        <w:t xml:space="preserve">, </w:t>
      </w:r>
      <w:r w:rsidR="006B227C" w:rsidRPr="00710603">
        <w:rPr>
          <w:lang w:val="en-US"/>
        </w:rPr>
        <w:t xml:space="preserve"> Tt2.5</w:t>
      </w:r>
      <w:r>
        <w:rPr>
          <w:lang w:val="en-US"/>
        </w:rPr>
        <w:t xml:space="preserve">. </w:t>
      </w:r>
      <w:r>
        <w:rPr>
          <w:b/>
          <w:lang w:val="en-US"/>
        </w:rPr>
        <w:t>not</w:t>
      </w:r>
      <w:r>
        <w:rPr>
          <w:lang w:val="en-US"/>
        </w:rPr>
        <w:t xml:space="preserve">. </w:t>
      </w:r>
      <w:r w:rsidRPr="00710603">
        <w:t xml:space="preserve">Ge </w:t>
      </w:r>
      <w:r w:rsidR="006B227C">
        <w:t xml:space="preserve"> Ge24.53</w:t>
      </w:r>
      <w:r w:rsidRPr="00710603">
        <w:t xml:space="preserve">. Ex </w:t>
      </w:r>
      <w:r w:rsidR="006B227C">
        <w:t xml:space="preserve"> Ex35.22</w:t>
      </w:r>
      <w:r w:rsidRPr="00710603">
        <w:t xml:space="preserve">, </w:t>
      </w:r>
      <w:r w:rsidR="006B227C">
        <w:t xml:space="preserve"> Ex35.23</w:t>
      </w:r>
      <w:r w:rsidRPr="00710603">
        <w:t xml:space="preserve">. 2 K </w:t>
      </w:r>
      <w:r w:rsidR="006B227C">
        <w:t xml:space="preserve"> 2Ki9.30</w:t>
      </w:r>
      <w:r w:rsidRPr="00710603">
        <w:t xml:space="preserve">. Est </w:t>
      </w:r>
      <w:r w:rsidR="006B227C">
        <w:t xml:space="preserve"> Es5.1</w:t>
      </w:r>
      <w:r w:rsidRPr="00710603">
        <w:t xml:space="preserve">. Ps </w:t>
      </w:r>
      <w:r w:rsidR="006B227C">
        <w:t xml:space="preserve"> Ps45.13</w:t>
      </w:r>
      <w:r w:rsidRPr="00710603">
        <w:t xml:space="preserve">, </w:t>
      </w:r>
      <w:r w:rsidR="006B227C">
        <w:t xml:space="preserve"> Ps45.14</w:t>
      </w:r>
      <w:r w:rsidRPr="00710603">
        <w:t xml:space="preserve">. </w:t>
      </w:r>
      <w:r w:rsidR="006B227C">
        <w:t xml:space="preserve"> </w:t>
      </w:r>
      <w:r w:rsidR="006B227C" w:rsidRPr="00710603">
        <w:rPr>
          <w:lang w:val="en-US"/>
        </w:rPr>
        <w:t>Ps149.4</w:t>
      </w:r>
      <w:r>
        <w:rPr>
          <w:lang w:val="en-US"/>
        </w:rPr>
        <w:t xml:space="preserve">. Pr </w:t>
      </w:r>
      <w:r w:rsidR="006B227C" w:rsidRPr="00710603">
        <w:rPr>
          <w:lang w:val="en-US"/>
        </w:rPr>
        <w:t xml:space="preserve"> Pr31.22</w:t>
      </w:r>
      <w:r>
        <w:rPr>
          <w:lang w:val="en-US"/>
        </w:rPr>
        <w:t xml:space="preserve">. Is </w:t>
      </w:r>
      <w:r w:rsidR="006B227C" w:rsidRPr="00710603">
        <w:rPr>
          <w:lang w:val="en-US"/>
        </w:rPr>
        <w:t xml:space="preserve"> Is3.18-24</w:t>
      </w:r>
      <w:r>
        <w:rPr>
          <w:lang w:val="en-US"/>
        </w:rPr>
        <w:t xml:space="preserve">. </w:t>
      </w:r>
      <w:r w:rsidR="006B227C" w:rsidRPr="00710603">
        <w:rPr>
          <w:lang w:val="en-US"/>
        </w:rPr>
        <w:t xml:space="preserve"> Is61.10</w:t>
      </w:r>
      <w:r>
        <w:rPr>
          <w:lang w:val="en-US"/>
        </w:rPr>
        <w:t xml:space="preserve">. Je </w:t>
      </w:r>
      <w:r w:rsidR="006B227C" w:rsidRPr="00710603">
        <w:rPr>
          <w:lang w:val="en-US"/>
        </w:rPr>
        <w:t xml:space="preserve"> Je2.32</w:t>
      </w:r>
      <w:r>
        <w:rPr>
          <w:lang w:val="en-US"/>
        </w:rPr>
        <w:t xml:space="preserve">. </w:t>
      </w:r>
      <w:r w:rsidR="006B227C" w:rsidRPr="00710603">
        <w:rPr>
          <w:lang w:val="en-US"/>
        </w:rPr>
        <w:t xml:space="preserve"> Je4.30</w:t>
      </w:r>
      <w:r>
        <w:rPr>
          <w:lang w:val="en-US"/>
        </w:rPr>
        <w:t xml:space="preserve">. Ezk </w:t>
      </w:r>
      <w:r w:rsidR="006B227C" w:rsidRPr="00710603">
        <w:rPr>
          <w:lang w:val="en-US"/>
        </w:rPr>
        <w:t xml:space="preserve"> Eze16.9-16</w:t>
      </w:r>
      <w:r>
        <w:rPr>
          <w:lang w:val="en-US"/>
        </w:rPr>
        <w:t xml:space="preserve">. Mt </w:t>
      </w:r>
      <w:r w:rsidR="006B227C" w:rsidRPr="00710603">
        <w:rPr>
          <w:lang w:val="en-US"/>
        </w:rPr>
        <w:t xml:space="preserve"> Mt6.28</w:t>
      </w:r>
      <w:r>
        <w:rPr>
          <w:lang w:val="en-US"/>
        </w:rPr>
        <w:t xml:space="preserve">, </w:t>
      </w:r>
      <w:r w:rsidR="006B227C" w:rsidRPr="00710603">
        <w:rPr>
          <w:lang w:val="en-US"/>
        </w:rPr>
        <w:t xml:space="preserve"> Mt6.29</w:t>
      </w:r>
      <w:r>
        <w:rPr>
          <w:lang w:val="en-US"/>
        </w:rPr>
        <w:t xml:space="preserve">. </w:t>
      </w:r>
      <w:r w:rsidR="006B227C" w:rsidRPr="00710603">
        <w:rPr>
          <w:lang w:val="en-US"/>
        </w:rPr>
        <w:t xml:space="preserve"> Mt11.8</w:t>
      </w:r>
      <w:r>
        <w:rPr>
          <w:lang w:val="en-US"/>
        </w:rPr>
        <w:t xml:space="preserve">. </w:t>
      </w:r>
      <w:r>
        <w:rPr>
          <w:b/>
          <w:lang w:val="en-US"/>
        </w:rPr>
        <w:t>broidered</w:t>
      </w:r>
      <w:r>
        <w:rPr>
          <w:lang w:val="en-US"/>
        </w:rPr>
        <w:t xml:space="preserve">. </w:t>
      </w:r>
      <w:r>
        <w:rPr>
          <w:i/>
          <w:lang w:val="en-US"/>
        </w:rPr>
        <w:t>or</w:t>
      </w:r>
      <w:r>
        <w:rPr>
          <w:lang w:val="en-US"/>
        </w:rPr>
        <w:t>, plaited. 1 P *</w:t>
      </w:r>
      <w:r w:rsidR="006B227C" w:rsidRPr="00710603">
        <w:rPr>
          <w:lang w:val="en-US"/>
        </w:rPr>
        <w:t xml:space="preserve"> 1Pe3.3</w:t>
      </w:r>
      <w:r>
        <w:rPr>
          <w:lang w:val="en-US"/>
        </w:rPr>
        <w:t xml:space="preserve">. </w:t>
      </w:r>
      <w:r>
        <w:rPr>
          <w:b/>
          <w:lang w:val="en-US"/>
        </w:rPr>
        <w:t>pearls</w:t>
      </w:r>
      <w:r>
        <w:rPr>
          <w:lang w:val="en-US"/>
        </w:rPr>
        <w:t>. Mt +</w:t>
      </w:r>
      <w:r w:rsidR="006B227C" w:rsidRPr="00710603">
        <w:rPr>
          <w:lang w:val="en-US"/>
        </w:rPr>
        <w:t xml:space="preserve"> Mt13.46</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becometh</w:t>
      </w:r>
      <w:r>
        <w:rPr>
          <w:lang w:val="en-US"/>
        </w:rPr>
        <w:t xml:space="preserve">. Ep </w:t>
      </w:r>
      <w:r w:rsidR="006B227C" w:rsidRPr="00710603">
        <w:rPr>
          <w:lang w:val="en-US"/>
        </w:rPr>
        <w:t xml:space="preserve"> Eph5.3</w:t>
      </w:r>
      <w:r>
        <w:rPr>
          <w:lang w:val="en-US"/>
        </w:rPr>
        <w:t xml:space="preserve">. </w:t>
      </w:r>
      <w:r>
        <w:rPr>
          <w:b/>
          <w:lang w:val="en-US"/>
        </w:rPr>
        <w:t>women</w:t>
      </w:r>
      <w:r>
        <w:rPr>
          <w:lang w:val="en-US"/>
        </w:rPr>
        <w:t>. 1 P *</w:t>
      </w:r>
      <w:r w:rsidR="006B227C" w:rsidRPr="00710603">
        <w:rPr>
          <w:lang w:val="en-US"/>
        </w:rPr>
        <w:t xml:space="preserve"> 1Pe3.3-5</w:t>
      </w:r>
      <w:r>
        <w:rPr>
          <w:lang w:val="en-US"/>
        </w:rPr>
        <w:t xml:space="preserve">. 2 P </w:t>
      </w:r>
      <w:r w:rsidR="006B227C" w:rsidRPr="00710603">
        <w:rPr>
          <w:lang w:val="en-US"/>
        </w:rPr>
        <w:t xml:space="preserve"> 2Pe3.11</w:t>
      </w:r>
      <w:r>
        <w:rPr>
          <w:lang w:val="en-US"/>
        </w:rPr>
        <w:t xml:space="preserve">. </w:t>
      </w:r>
      <w:r>
        <w:rPr>
          <w:b/>
          <w:lang w:val="en-US"/>
        </w:rPr>
        <w:t>godliness</w:t>
      </w:r>
      <w:r>
        <w:rPr>
          <w:lang w:val="en-US"/>
        </w:rPr>
        <w:t>. 1 Ti +</w:t>
      </w:r>
      <w:r w:rsidR="006B227C" w:rsidRPr="00710603">
        <w:rPr>
          <w:lang w:val="en-US"/>
        </w:rPr>
        <w:t xml:space="preserve"> 1Ti3.16</w:t>
      </w:r>
      <w:r>
        <w:rPr>
          <w:lang w:val="en-US"/>
        </w:rPr>
        <w:t xml:space="preserve">. </w:t>
      </w:r>
      <w:r>
        <w:rPr>
          <w:b/>
          <w:lang w:val="en-US"/>
        </w:rPr>
        <w:t>with good works</w:t>
      </w:r>
      <w:r>
        <w:rPr>
          <w:lang w:val="en-US"/>
        </w:rPr>
        <w:t xml:space="preserve">. </w:t>
      </w:r>
      <w:r w:rsidRPr="00710603">
        <w:t xml:space="preserve">1 Ti </w:t>
      </w:r>
      <w:r w:rsidR="006B227C">
        <w:t xml:space="preserve"> 1Ti5.6-10</w:t>
      </w:r>
      <w:r w:rsidRPr="00710603">
        <w:t>. +*</w:t>
      </w:r>
      <w:r w:rsidR="006B227C">
        <w:t xml:space="preserve"> 1Ti6.18</w:t>
      </w:r>
      <w:r w:rsidRPr="00710603">
        <w:t xml:space="preserve">. Pr </w:t>
      </w:r>
      <w:r w:rsidR="006B227C">
        <w:t xml:space="preserve"> Pr31.31</w:t>
      </w:r>
      <w:r w:rsidRPr="00710603">
        <w:t>. Ac 9:+*</w:t>
      </w:r>
      <w:r w:rsidR="006B227C">
        <w:t xml:space="preserve"> Ac9.36</w:t>
      </w:r>
      <w:r w:rsidRPr="00710603">
        <w:t xml:space="preserve">, </w:t>
      </w:r>
      <w:r w:rsidR="006B227C">
        <w:t xml:space="preserve"> Ac9.39</w:t>
      </w:r>
      <w:r w:rsidRPr="00710603">
        <w:t xml:space="preserve">. Ep </w:t>
      </w:r>
      <w:r w:rsidRPr="00710603">
        <w:rPr>
          <w:rFonts w:ascii="Segoe UI Symbol" w:hAnsi="Segoe UI Symbol" w:cs="Segoe UI Symbol"/>
        </w:rPr>
        <w:t>✓</w:t>
      </w:r>
      <w:r w:rsidR="006B227C">
        <w:t xml:space="preserve"> Eph2.10</w:t>
      </w:r>
      <w:r w:rsidRPr="00710603">
        <w:t xml:space="preserve">. </w:t>
      </w:r>
      <w:r>
        <w:rPr>
          <w:lang w:val="en-US"/>
        </w:rPr>
        <w:t xml:space="preserve">Ti </w:t>
      </w:r>
      <w:r>
        <w:rPr>
          <w:rFonts w:ascii="Segoe UI Symbol" w:hAnsi="Segoe UI Symbol" w:cs="Segoe UI Symbol"/>
          <w:lang w:val="en-US"/>
        </w:rPr>
        <w:t>✓</w:t>
      </w:r>
      <w:r w:rsidR="006B227C" w:rsidRPr="00710603">
        <w:rPr>
          <w:lang w:val="en-US"/>
        </w:rPr>
        <w:t xml:space="preserve"> Tt2.14</w:t>
      </w:r>
      <w:r>
        <w:rPr>
          <w:lang w:val="en-US"/>
        </w:rPr>
        <w:t xml:space="preserve">. </w:t>
      </w:r>
      <w:r>
        <w:rPr>
          <w:rFonts w:ascii="Segoe UI Symbol" w:hAnsi="Segoe UI Symbol" w:cs="Segoe UI Symbol"/>
          <w:lang w:val="en-US"/>
        </w:rPr>
        <w:t>✓</w:t>
      </w:r>
      <w:r w:rsidR="006B227C" w:rsidRPr="00710603">
        <w:rPr>
          <w:lang w:val="en-US"/>
        </w:rPr>
        <w:t xml:space="preserve"> Tt3.8</w:t>
      </w:r>
      <w:r>
        <w:rPr>
          <w:lang w:val="en-US"/>
        </w:rPr>
        <w:t xml:space="preserve">. 1 P </w:t>
      </w:r>
      <w:r w:rsidR="006B227C" w:rsidRPr="00710603">
        <w:rPr>
          <w:lang w:val="en-US"/>
        </w:rPr>
        <w:t xml:space="preserve"> 1Pe2.12</w:t>
      </w:r>
      <w:r>
        <w:rPr>
          <w:lang w:val="en-US"/>
        </w:rPr>
        <w:t>. 2 P +*</w:t>
      </w:r>
      <w:r w:rsidR="006B227C" w:rsidRPr="00710603">
        <w:rPr>
          <w:lang w:val="en-US"/>
        </w:rPr>
        <w:t xml:space="preserve"> 2Pe1.6-8</w:t>
      </w:r>
      <w:r>
        <w:rPr>
          <w:lang w:val="en-US"/>
        </w:rPr>
        <w:t xml:space="preserve">. Re </w:t>
      </w:r>
      <w:r w:rsidR="006B227C" w:rsidRPr="00710603">
        <w:rPr>
          <w:lang w:val="en-US"/>
        </w:rPr>
        <w:t xml:space="preserve"> Re2.19</w:t>
      </w:r>
      <w:r>
        <w:rPr>
          <w:lang w:val="en-US"/>
        </w:rPr>
        <w:t xml:space="preserve">. </w:t>
      </w:r>
    </w:p>
    <w:p w:rsidR="003E23E9" w:rsidRPr="00710603" w:rsidRDefault="003E23E9" w:rsidP="00710603">
      <w:pPr>
        <w:ind w:firstLine="360"/>
        <w:jc w:val="both"/>
        <w:rPr>
          <w:lang w:val="en-US"/>
        </w:rPr>
      </w:pPr>
      <w:r>
        <w:rPr>
          <w:lang w:val="en-US"/>
        </w:rPr>
        <w:t xml:space="preserve">11. </w:t>
      </w:r>
      <w:r>
        <w:rPr>
          <w:b/>
          <w:lang w:val="en-US"/>
        </w:rPr>
        <w:t>women learn</w:t>
      </w:r>
      <w:r>
        <w:rPr>
          <w:lang w:val="en-US"/>
        </w:rPr>
        <w:t>. Ge *</w:t>
      </w:r>
      <w:r w:rsidR="006B227C" w:rsidRPr="00710603">
        <w:rPr>
          <w:lang w:val="en-US"/>
        </w:rPr>
        <w:t xml:space="preserve"> Ge3.16</w:t>
      </w:r>
      <w:r>
        <w:rPr>
          <w:lang w:val="en-US"/>
        </w:rPr>
        <w:t xml:space="preserve">. Est </w:t>
      </w:r>
      <w:r w:rsidR="006B227C" w:rsidRPr="00710603">
        <w:rPr>
          <w:lang w:val="en-US"/>
        </w:rPr>
        <w:t xml:space="preserve"> Es1.20</w:t>
      </w:r>
      <w:r>
        <w:rPr>
          <w:lang w:val="en-US"/>
        </w:rPr>
        <w:t>. 1 Co +</w:t>
      </w:r>
      <w:r>
        <w:rPr>
          <w:rFonts w:ascii="Segoe UI Symbol" w:hAnsi="Segoe UI Symbol" w:cs="Segoe UI Symbol"/>
          <w:lang w:val="en-US"/>
        </w:rPr>
        <w:t>✓</w:t>
      </w:r>
      <w:r w:rsidR="006B227C" w:rsidRPr="00710603">
        <w:rPr>
          <w:lang w:val="en-US"/>
        </w:rPr>
        <w:t xml:space="preserve">  1Co11.3</w:t>
      </w:r>
      <w:r>
        <w:rPr>
          <w:lang w:val="en-US"/>
        </w:rPr>
        <w:t>n. +*</w:t>
      </w:r>
      <w:r w:rsidR="006B227C" w:rsidRPr="00710603">
        <w:rPr>
          <w:lang w:val="en-US"/>
        </w:rPr>
        <w:t xml:space="preserve">  1Co14.34</w:t>
      </w:r>
      <w:r>
        <w:rPr>
          <w:lang w:val="en-US"/>
        </w:rPr>
        <w:t xml:space="preserve">n, </w:t>
      </w:r>
      <w:r w:rsidR="006B227C" w:rsidRPr="00710603">
        <w:rPr>
          <w:lang w:val="en-US"/>
        </w:rPr>
        <w:t xml:space="preserve"> 1Co14.35</w:t>
      </w:r>
      <w:r>
        <w:rPr>
          <w:lang w:val="en-US"/>
        </w:rPr>
        <w:t>. Ep *</w:t>
      </w:r>
      <w:r w:rsidR="006B227C" w:rsidRPr="00710603">
        <w:rPr>
          <w:lang w:val="en-US"/>
        </w:rPr>
        <w:t xml:space="preserve"> Eph5.22-24</w:t>
      </w:r>
      <w:r>
        <w:rPr>
          <w:lang w:val="en-US"/>
        </w:rPr>
        <w:t xml:space="preserve">. Col </w:t>
      </w:r>
      <w:r w:rsidR="006B227C" w:rsidRPr="00710603">
        <w:rPr>
          <w:lang w:val="en-US"/>
        </w:rPr>
        <w:t xml:space="preserve"> Col3.18</w:t>
      </w:r>
      <w:r>
        <w:rPr>
          <w:lang w:val="en-US"/>
        </w:rPr>
        <w:t xml:space="preserve">. 1 P </w:t>
      </w:r>
      <w:r w:rsidR="006B227C" w:rsidRPr="00710603">
        <w:rPr>
          <w:lang w:val="en-US"/>
        </w:rPr>
        <w:t xml:space="preserve"> 1Pe3.1</w:t>
      </w:r>
      <w:r>
        <w:rPr>
          <w:lang w:val="en-US"/>
        </w:rPr>
        <w:t xml:space="preserve">, </w:t>
      </w:r>
      <w:r w:rsidR="006B227C" w:rsidRPr="00710603">
        <w:rPr>
          <w:lang w:val="en-US"/>
        </w:rPr>
        <w:t xml:space="preserve"> 1Pe3.5</w:t>
      </w:r>
      <w:r>
        <w:rPr>
          <w:lang w:val="en-US"/>
        </w:rPr>
        <w:t xml:space="preserve">, </w:t>
      </w:r>
      <w:r w:rsidR="006B227C" w:rsidRPr="00710603">
        <w:rPr>
          <w:lang w:val="en-US"/>
        </w:rPr>
        <w:t xml:space="preserve"> 1Pe3.6</w:t>
      </w:r>
      <w:r>
        <w:rPr>
          <w:lang w:val="en-US"/>
        </w:rPr>
        <w:t xml:space="preserve">. </w:t>
      </w:r>
      <w:r>
        <w:rPr>
          <w:b/>
          <w:lang w:val="en-US"/>
        </w:rPr>
        <w:t>in silence</w:t>
      </w:r>
      <w:r>
        <w:rPr>
          <w:lang w:val="en-US"/>
        </w:rPr>
        <w:t>. 1 Th +</w:t>
      </w:r>
      <w:r w:rsidR="006B227C" w:rsidRPr="00710603">
        <w:rPr>
          <w:lang w:val="en-US"/>
        </w:rPr>
        <w:t xml:space="preserve"> 1Th4.11</w:t>
      </w:r>
      <w:r>
        <w:rPr>
          <w:lang w:val="en-US"/>
        </w:rPr>
        <w:t xml:space="preserve">. </w:t>
      </w:r>
      <w:r>
        <w:rPr>
          <w:b/>
          <w:lang w:val="en-US"/>
        </w:rPr>
        <w:t>subjection</w:t>
      </w:r>
      <w:r>
        <w:rPr>
          <w:lang w:val="en-US"/>
        </w:rPr>
        <w:t>. Ep *</w:t>
      </w:r>
      <w:r w:rsidR="006B227C" w:rsidRPr="00710603">
        <w:rPr>
          <w:lang w:val="en-US"/>
        </w:rPr>
        <w:t xml:space="preserve"> Eph5.24</w:t>
      </w:r>
      <w:r>
        <w:rPr>
          <w:lang w:val="en-US"/>
        </w:rPr>
        <w:t xml:space="preserve">. Ti </w:t>
      </w:r>
      <w:r w:rsidR="006B227C" w:rsidRPr="00710603">
        <w:rPr>
          <w:lang w:val="en-US"/>
        </w:rPr>
        <w:t xml:space="preserve"> Tt2.5</w:t>
      </w:r>
      <w:r>
        <w:rPr>
          <w:lang w:val="en-US"/>
        </w:rPr>
        <w:t>. 1 P +</w:t>
      </w:r>
      <w:r w:rsidR="006B227C" w:rsidRPr="00710603">
        <w:rPr>
          <w:lang w:val="en-US"/>
        </w:rPr>
        <w:t xml:space="preserve"> 1Pe3.1</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I suffer not</w:t>
      </w:r>
      <w:r>
        <w:rPr>
          <w:lang w:val="en-US"/>
        </w:rPr>
        <w:t xml:space="preserve">. 1 Co </w:t>
      </w:r>
      <w:r w:rsidR="006B227C" w:rsidRPr="00710603">
        <w:rPr>
          <w:lang w:val="en-US"/>
        </w:rPr>
        <w:t xml:space="preserve"> 1Co14.34</w:t>
      </w:r>
      <w:r>
        <w:rPr>
          <w:lang w:val="en-US"/>
        </w:rPr>
        <w:t xml:space="preserve">g. </w:t>
      </w:r>
      <w:r w:rsidR="006B227C" w:rsidRPr="00710603">
        <w:rPr>
          <w:lang w:val="en-US"/>
        </w:rPr>
        <w:t xml:space="preserve"> 1Co16.7</w:t>
      </w:r>
      <w:r>
        <w:rPr>
          <w:lang w:val="en-US"/>
        </w:rPr>
        <w:t xml:space="preserve">g. </w:t>
      </w:r>
      <w:r>
        <w:rPr>
          <w:b/>
          <w:lang w:val="en-US"/>
        </w:rPr>
        <w:t>a woman</w:t>
      </w:r>
      <w:r>
        <w:rPr>
          <w:lang w:val="en-US"/>
        </w:rPr>
        <w:t xml:space="preserve">. 1 Ti </w:t>
      </w:r>
      <w:r w:rsidR="006B227C" w:rsidRPr="00710603">
        <w:rPr>
          <w:lang w:val="en-US"/>
        </w:rPr>
        <w:t xml:space="preserve"> 1Ti5.14</w:t>
      </w:r>
      <w:r>
        <w:rPr>
          <w:lang w:val="en-US"/>
        </w:rPr>
        <w:t>. 1 Co +</w:t>
      </w:r>
      <w:r>
        <w:rPr>
          <w:rFonts w:ascii="Segoe UI Symbol" w:hAnsi="Segoe UI Symbol" w:cs="Segoe UI Symbol"/>
          <w:lang w:val="en-US"/>
        </w:rPr>
        <w:t>✓</w:t>
      </w:r>
      <w:r w:rsidR="006B227C" w:rsidRPr="00710603">
        <w:rPr>
          <w:lang w:val="en-US"/>
        </w:rPr>
        <w:t xml:space="preserve">  1Co14.34</w:t>
      </w:r>
      <w:r>
        <w:rPr>
          <w:lang w:val="en-US"/>
        </w:rPr>
        <w:t>n. 2 Ti +</w:t>
      </w:r>
      <w:r>
        <w:rPr>
          <w:rFonts w:ascii="Segoe UI Symbol" w:hAnsi="Segoe UI Symbol" w:cs="Segoe UI Symbol"/>
          <w:lang w:val="en-US"/>
        </w:rPr>
        <w:t>✓</w:t>
      </w:r>
      <w:r w:rsidR="006B227C" w:rsidRPr="00710603">
        <w:rPr>
          <w:lang w:val="en-US"/>
        </w:rPr>
        <w:t xml:space="preserve"> 2Ti3.15</w:t>
      </w:r>
      <w:r>
        <w:rPr>
          <w:lang w:val="en-US"/>
        </w:rPr>
        <w:t xml:space="preserve">. Ti </w:t>
      </w:r>
      <w:r w:rsidR="006B227C" w:rsidRPr="00710603">
        <w:rPr>
          <w:lang w:val="en-US"/>
        </w:rPr>
        <w:t xml:space="preserve"> Tt2.4</w:t>
      </w:r>
      <w:r>
        <w:rPr>
          <w:lang w:val="en-US"/>
        </w:rPr>
        <w:t xml:space="preserve">, </w:t>
      </w:r>
      <w:r w:rsidR="006B227C" w:rsidRPr="00710603">
        <w:rPr>
          <w:lang w:val="en-US"/>
        </w:rPr>
        <w:t xml:space="preserve"> Tt2.5</w:t>
      </w:r>
      <w:r>
        <w:rPr>
          <w:lang w:val="en-US"/>
        </w:rPr>
        <w:t xml:space="preserve">. </w:t>
      </w:r>
      <w:r>
        <w:rPr>
          <w:b/>
          <w:lang w:val="en-US"/>
        </w:rPr>
        <w:t>to teach</w:t>
      </w:r>
      <w:r>
        <w:rPr>
          <w:lang w:val="en-US"/>
        </w:rPr>
        <w:t xml:space="preserve">. </w:t>
      </w:r>
      <w:r w:rsidRPr="00710603">
        <w:t xml:space="preserve">1 Ti </w:t>
      </w:r>
      <w:r w:rsidR="006B227C">
        <w:t xml:space="preserve"> 1Ti3.2-5</w:t>
      </w:r>
      <w:r w:rsidRPr="00710603">
        <w:t xml:space="preserve">. </w:t>
      </w:r>
      <w:r w:rsidR="006B227C">
        <w:t xml:space="preserve"> 1Ti4.11</w:t>
      </w:r>
      <w:r w:rsidRPr="00710603">
        <w:t xml:space="preserve">, </w:t>
      </w:r>
      <w:r w:rsidR="006B227C">
        <w:t xml:space="preserve"> 1Ti4.12</w:t>
      </w:r>
      <w:r w:rsidRPr="00710603">
        <w:t xml:space="preserve">. </w:t>
      </w:r>
      <w:r w:rsidR="006B227C">
        <w:t xml:space="preserve"> 1Ti5.17</w:t>
      </w:r>
      <w:r w:rsidRPr="00710603">
        <w:t xml:space="preserve">. Dt </w:t>
      </w:r>
      <w:r w:rsidR="006B227C">
        <w:t xml:space="preserve"> Dt17.8-13</w:t>
      </w:r>
      <w:r w:rsidRPr="00710603">
        <w:t>. 2 Ch +*</w:t>
      </w:r>
      <w:r w:rsidR="006B227C">
        <w:t xml:space="preserve"> 2Ch15.3</w:t>
      </w:r>
      <w:r w:rsidRPr="00710603">
        <w:t xml:space="preserve">. </w:t>
      </w:r>
      <w:r w:rsidR="006B227C">
        <w:t xml:space="preserve">  2Ch35.3</w:t>
      </w:r>
      <w:r w:rsidRPr="00710603">
        <w:t xml:space="preserve">n. Ml </w:t>
      </w:r>
      <w:r w:rsidR="006B227C">
        <w:t xml:space="preserve"> Mal2.6</w:t>
      </w:r>
      <w:r w:rsidRPr="00710603">
        <w:t xml:space="preserve">, </w:t>
      </w:r>
      <w:r w:rsidR="006B227C">
        <w:t xml:space="preserve"> Mal2.7</w:t>
      </w:r>
      <w:r w:rsidRPr="00710603">
        <w:t xml:space="preserve">. </w:t>
      </w:r>
      <w:r>
        <w:rPr>
          <w:lang w:val="en-US"/>
        </w:rPr>
        <w:t xml:space="preserve">Mt </w:t>
      </w:r>
      <w:r w:rsidR="006B227C" w:rsidRPr="00710603">
        <w:rPr>
          <w:lang w:val="en-US"/>
        </w:rPr>
        <w:t xml:space="preserve"> Mt7.29</w:t>
      </w:r>
      <w:r>
        <w:rPr>
          <w:lang w:val="en-US"/>
        </w:rPr>
        <w:t xml:space="preserve">. Ac </w:t>
      </w:r>
      <w:r w:rsidR="006B227C" w:rsidRPr="00710603">
        <w:rPr>
          <w:lang w:val="en-US"/>
        </w:rPr>
        <w:t xml:space="preserve"> Ac13.1</w:t>
      </w:r>
      <w:r>
        <w:rPr>
          <w:lang w:val="en-US"/>
        </w:rPr>
        <w:t xml:space="preserve">. </w:t>
      </w:r>
      <w:r>
        <w:rPr>
          <w:rFonts w:ascii="MS Gothic" w:hAnsi="MS Gothic" w:cs="MS Gothic"/>
          <w:lang w:val="en-US"/>
        </w:rPr>
        <w:t>◐</w:t>
      </w:r>
      <w:r w:rsidR="006B227C" w:rsidRPr="00710603">
        <w:rPr>
          <w:lang w:val="en-US"/>
        </w:rPr>
        <w:t xml:space="preserve">  Ac18.26</w:t>
      </w:r>
      <w:r>
        <w:rPr>
          <w:lang w:val="en-US"/>
        </w:rPr>
        <w:t xml:space="preserve">n. 1 Co </w:t>
      </w:r>
      <w:r w:rsidR="006B227C" w:rsidRPr="00710603">
        <w:rPr>
          <w:lang w:val="en-US"/>
        </w:rPr>
        <w:t xml:space="preserve"> 1Co12.29</w:t>
      </w:r>
      <w:r>
        <w:rPr>
          <w:lang w:val="en-US"/>
        </w:rPr>
        <w:t xml:space="preserve">. Ep </w:t>
      </w:r>
      <w:r w:rsidR="006B227C" w:rsidRPr="00710603">
        <w:rPr>
          <w:lang w:val="en-US"/>
        </w:rPr>
        <w:t xml:space="preserve"> Eph4.11</w:t>
      </w:r>
      <w:r>
        <w:rPr>
          <w:lang w:val="en-US"/>
        </w:rPr>
        <w:t xml:space="preserve">. Ti </w:t>
      </w:r>
      <w:r w:rsidR="006B227C" w:rsidRPr="00710603">
        <w:rPr>
          <w:lang w:val="en-US"/>
        </w:rPr>
        <w:t xml:space="preserve"> Tt2.1</w:t>
      </w:r>
      <w:r>
        <w:rPr>
          <w:lang w:val="en-US"/>
        </w:rPr>
        <w:t>, *</w:t>
      </w:r>
      <w:r w:rsidR="006B227C" w:rsidRPr="00710603">
        <w:rPr>
          <w:lang w:val="en-US"/>
        </w:rPr>
        <w:t xml:space="preserve"> Tt2.4</w:t>
      </w:r>
      <w:r>
        <w:rPr>
          <w:lang w:val="en-US"/>
        </w:rPr>
        <w:t xml:space="preserve">, </w:t>
      </w:r>
      <w:r w:rsidR="006B227C" w:rsidRPr="00710603">
        <w:rPr>
          <w:lang w:val="en-US"/>
        </w:rPr>
        <w:t xml:space="preserve"> Tt2.7</w:t>
      </w:r>
      <w:r>
        <w:rPr>
          <w:lang w:val="en-US"/>
        </w:rPr>
        <w:t xml:space="preserve">, </w:t>
      </w:r>
      <w:r w:rsidR="006B227C" w:rsidRPr="00710603">
        <w:rPr>
          <w:lang w:val="en-US"/>
        </w:rPr>
        <w:t xml:space="preserve"> Tt2.15</w:t>
      </w:r>
      <w:r>
        <w:rPr>
          <w:lang w:val="en-US"/>
        </w:rPr>
        <w:t xml:space="preserve">. </w:t>
      </w:r>
      <w:r>
        <w:rPr>
          <w:b/>
          <w:lang w:val="en-US"/>
        </w:rPr>
        <w:t>authority</w:t>
      </w:r>
      <w:r>
        <w:rPr>
          <w:lang w:val="en-US"/>
        </w:rPr>
        <w:t xml:space="preserve">. 1 Ti </w:t>
      </w:r>
      <w:r w:rsidR="006B227C" w:rsidRPr="00710603">
        <w:rPr>
          <w:lang w:val="en-US"/>
        </w:rPr>
        <w:t xml:space="preserve"> 1Ti3.2-5</w:t>
      </w:r>
      <w:r>
        <w:rPr>
          <w:lang w:val="en-US"/>
        </w:rPr>
        <w:t xml:space="preserve">. </w:t>
      </w:r>
      <w:r w:rsidR="006B227C" w:rsidRPr="00710603">
        <w:rPr>
          <w:lang w:val="en-US"/>
        </w:rPr>
        <w:t xml:space="preserve"> 1Ti4.11</w:t>
      </w:r>
      <w:r>
        <w:rPr>
          <w:lang w:val="en-US"/>
        </w:rPr>
        <w:t xml:space="preserve">, </w:t>
      </w:r>
      <w:r w:rsidR="006B227C" w:rsidRPr="00710603">
        <w:rPr>
          <w:lang w:val="en-US"/>
        </w:rPr>
        <w:t xml:space="preserve"> 1Ti4.12</w:t>
      </w:r>
      <w:r>
        <w:rPr>
          <w:lang w:val="en-US"/>
        </w:rPr>
        <w:t xml:space="preserve">. </w:t>
      </w:r>
      <w:r w:rsidR="006B227C" w:rsidRPr="00710603">
        <w:rPr>
          <w:lang w:val="en-US"/>
        </w:rPr>
        <w:t xml:space="preserve"> 1Ti5.17</w:t>
      </w:r>
      <w:r>
        <w:rPr>
          <w:lang w:val="en-US"/>
        </w:rPr>
        <w:t xml:space="preserve">. Ge </w:t>
      </w:r>
      <w:r w:rsidR="006B227C" w:rsidRPr="00710603">
        <w:rPr>
          <w:lang w:val="en-US"/>
        </w:rPr>
        <w:t xml:space="preserve"> Ge3.16</w:t>
      </w:r>
      <w:r>
        <w:rPr>
          <w:lang w:val="en-US"/>
        </w:rPr>
        <w:t xml:space="preserve">. Nu </w:t>
      </w:r>
      <w:r w:rsidR="006B227C" w:rsidRPr="00710603">
        <w:rPr>
          <w:lang w:val="en-US"/>
        </w:rPr>
        <w:t xml:space="preserve"> Nu30.8</w:t>
      </w:r>
      <w:r>
        <w:rPr>
          <w:lang w:val="en-US"/>
        </w:rPr>
        <w:t xml:space="preserve">. Mt </w:t>
      </w:r>
      <w:r w:rsidR="006B227C" w:rsidRPr="00710603">
        <w:rPr>
          <w:lang w:val="en-US"/>
        </w:rPr>
        <w:t xml:space="preserve"> Mt23.2</w:t>
      </w:r>
      <w:r>
        <w:rPr>
          <w:lang w:val="en-US"/>
        </w:rPr>
        <w:t xml:space="preserve">, </w:t>
      </w:r>
      <w:r w:rsidR="006B227C" w:rsidRPr="00710603">
        <w:rPr>
          <w:lang w:val="en-US"/>
        </w:rPr>
        <w:t xml:space="preserve"> Mt23.3</w:t>
      </w:r>
      <w:r>
        <w:rPr>
          <w:lang w:val="en-US"/>
        </w:rPr>
        <w:t xml:space="preserve">. Ep </w:t>
      </w:r>
      <w:r w:rsidR="006B227C" w:rsidRPr="00710603">
        <w:rPr>
          <w:lang w:val="en-US"/>
        </w:rPr>
        <w:t xml:space="preserve"> Eph5.22</w:t>
      </w:r>
      <w:r>
        <w:rPr>
          <w:lang w:val="en-US"/>
        </w:rPr>
        <w:t xml:space="preserve">. Ti </w:t>
      </w:r>
      <w:r w:rsidR="006B227C" w:rsidRPr="00710603">
        <w:rPr>
          <w:lang w:val="en-US"/>
        </w:rPr>
        <w:t xml:space="preserve"> Tt2.1</w:t>
      </w:r>
      <w:r>
        <w:rPr>
          <w:lang w:val="en-US"/>
        </w:rPr>
        <w:t xml:space="preserve">, </w:t>
      </w:r>
      <w:r w:rsidR="006B227C" w:rsidRPr="00710603">
        <w:rPr>
          <w:lang w:val="en-US"/>
        </w:rPr>
        <w:t xml:space="preserve"> Tt2.7</w:t>
      </w:r>
      <w:r>
        <w:rPr>
          <w:lang w:val="en-US"/>
        </w:rPr>
        <w:t xml:space="preserve">, </w:t>
      </w:r>
      <w:r w:rsidR="006B227C" w:rsidRPr="00710603">
        <w:rPr>
          <w:lang w:val="en-US"/>
        </w:rPr>
        <w:t xml:space="preserve"> Tt2.15</w:t>
      </w:r>
      <w:r>
        <w:rPr>
          <w:lang w:val="en-US"/>
        </w:rPr>
        <w:t xml:space="preserve">. </w:t>
      </w:r>
      <w:r>
        <w:rPr>
          <w:b/>
          <w:lang w:val="en-US"/>
        </w:rPr>
        <w:t>silence</w:t>
      </w:r>
      <w:r>
        <w:rPr>
          <w:lang w:val="en-US"/>
        </w:rPr>
        <w:t>. Is +*</w:t>
      </w:r>
      <w:r w:rsidR="006B227C" w:rsidRPr="00710603">
        <w:rPr>
          <w:lang w:val="en-US"/>
        </w:rPr>
        <w:t xml:space="preserve"> Is58.13</w:t>
      </w:r>
      <w:r>
        <w:rPr>
          <w:lang w:val="en-US"/>
        </w:rPr>
        <w:t xml:space="preserve">. </w:t>
      </w:r>
    </w:p>
    <w:p w:rsidR="003E23E9" w:rsidRPr="00710603" w:rsidRDefault="003E23E9" w:rsidP="00710603">
      <w:pPr>
        <w:ind w:firstLine="360"/>
        <w:jc w:val="both"/>
        <w:rPr>
          <w:lang w:val="en-US"/>
        </w:rPr>
      </w:pPr>
      <w:r>
        <w:rPr>
          <w:lang w:val="en-US"/>
        </w:rPr>
        <w:lastRenderedPageBreak/>
        <w:t xml:space="preserve">13. </w:t>
      </w:r>
      <w:r>
        <w:rPr>
          <w:b/>
          <w:lang w:val="en-US"/>
        </w:rPr>
        <w:t>was first</w:t>
      </w:r>
      <w:r>
        <w:rPr>
          <w:lang w:val="en-US"/>
        </w:rPr>
        <w:t xml:space="preserve">. Ge </w:t>
      </w:r>
      <w:r w:rsidR="006B227C" w:rsidRPr="00710603">
        <w:rPr>
          <w:lang w:val="en-US"/>
        </w:rPr>
        <w:t xml:space="preserve"> Ge1.27</w:t>
      </w:r>
      <w:r>
        <w:rPr>
          <w:lang w:val="en-US"/>
        </w:rPr>
        <w:t>. *</w:t>
      </w:r>
      <w:r w:rsidR="006B227C" w:rsidRPr="00710603">
        <w:rPr>
          <w:lang w:val="en-US"/>
        </w:rPr>
        <w:t xml:space="preserve"> Ge2.7</w:t>
      </w:r>
      <w:r>
        <w:rPr>
          <w:lang w:val="en-US"/>
        </w:rPr>
        <w:t xml:space="preserve">, </w:t>
      </w:r>
      <w:r w:rsidR="006B227C" w:rsidRPr="00710603">
        <w:rPr>
          <w:lang w:val="en-US"/>
        </w:rPr>
        <w:t xml:space="preserve"> Ge2.8</w:t>
      </w:r>
      <w:r>
        <w:rPr>
          <w:lang w:val="en-US"/>
        </w:rPr>
        <w:t xml:space="preserve">, </w:t>
      </w:r>
      <w:r w:rsidR="006B227C" w:rsidRPr="00710603">
        <w:rPr>
          <w:lang w:val="en-US"/>
        </w:rPr>
        <w:t xml:space="preserve"> Ge2.18</w:t>
      </w:r>
      <w:r>
        <w:rPr>
          <w:lang w:val="en-US"/>
        </w:rPr>
        <w:t xml:space="preserve">, </w:t>
      </w:r>
      <w:r w:rsidR="006B227C" w:rsidRPr="00710603">
        <w:rPr>
          <w:lang w:val="en-US"/>
        </w:rPr>
        <w:t xml:space="preserve"> Ge2.22</w:t>
      </w:r>
      <w:r>
        <w:rPr>
          <w:lang w:val="en-US"/>
        </w:rPr>
        <w:t>. 1 Co *</w:t>
      </w:r>
      <w:r w:rsidR="006B227C" w:rsidRPr="00710603">
        <w:rPr>
          <w:lang w:val="en-US"/>
        </w:rPr>
        <w:t xml:space="preserve"> 1Co11.8</w:t>
      </w:r>
      <w:r>
        <w:rPr>
          <w:lang w:val="en-US"/>
        </w:rPr>
        <w:t xml:space="preserve">, </w:t>
      </w:r>
      <w:r w:rsidR="006B227C" w:rsidRPr="00710603">
        <w:rPr>
          <w:lang w:val="en-US"/>
        </w:rPr>
        <w:t xml:space="preserve"> 1Co11.9</w:t>
      </w:r>
      <w:r>
        <w:rPr>
          <w:lang w:val="en-US"/>
        </w:rPr>
        <w:t xml:space="preserve">, </w:t>
      </w:r>
      <w:r w:rsidR="006B227C" w:rsidRPr="00710603">
        <w:rPr>
          <w:lang w:val="en-US"/>
        </w:rPr>
        <w:t xml:space="preserve"> 1Co11.12</w:t>
      </w:r>
      <w:r>
        <w:rPr>
          <w:lang w:val="en-US"/>
        </w:rPr>
        <w:t xml:space="preserve">. </w:t>
      </w:r>
      <w:r>
        <w:rPr>
          <w:b/>
          <w:lang w:val="en-US"/>
        </w:rPr>
        <w:t>then Eve</w:t>
      </w:r>
      <w:r>
        <w:rPr>
          <w:lang w:val="en-US"/>
        </w:rPr>
        <w:t xml:space="preserve">. Ge </w:t>
      </w:r>
      <w:r w:rsidR="006B227C" w:rsidRPr="00710603">
        <w:rPr>
          <w:lang w:val="en-US"/>
        </w:rPr>
        <w:t xml:space="preserve"> Ge2.18</w:t>
      </w:r>
      <w:r>
        <w:rPr>
          <w:lang w:val="en-US"/>
        </w:rPr>
        <w:t xml:space="preserve">, </w:t>
      </w:r>
      <w:r w:rsidR="006B227C" w:rsidRPr="00710603">
        <w:rPr>
          <w:lang w:val="en-US"/>
        </w:rPr>
        <w:t xml:space="preserve"> Ge2.22</w:t>
      </w:r>
      <w:r>
        <w:rPr>
          <w:lang w:val="en-US"/>
        </w:rPr>
        <w:t xml:space="preserve">. 1 Co </w:t>
      </w:r>
      <w:r w:rsidR="006B227C" w:rsidRPr="00710603">
        <w:rPr>
          <w:lang w:val="en-US"/>
        </w:rPr>
        <w:t xml:space="preserve"> 1Co11.8</w:t>
      </w:r>
      <w:r>
        <w:rPr>
          <w:lang w:val="en-US"/>
        </w:rPr>
        <w:t xml:space="preserve">. </w:t>
      </w:r>
    </w:p>
    <w:p w:rsidR="003E23E9" w:rsidRPr="00710603" w:rsidRDefault="003E23E9" w:rsidP="00710603">
      <w:pPr>
        <w:ind w:firstLine="360"/>
        <w:jc w:val="both"/>
        <w:rPr>
          <w:lang w:val="en-US"/>
        </w:rPr>
      </w:pPr>
      <w:r>
        <w:rPr>
          <w:lang w:val="en-US"/>
        </w:rPr>
        <w:t xml:space="preserve">14. </w:t>
      </w:r>
      <w:r>
        <w:rPr>
          <w:b/>
          <w:lang w:val="en-US"/>
        </w:rPr>
        <w:t>not deceived</w:t>
      </w:r>
      <w:r>
        <w:rPr>
          <w:lang w:val="en-US"/>
        </w:rPr>
        <w:t>. Ro +</w:t>
      </w:r>
      <w:r w:rsidR="006B227C" w:rsidRPr="00710603">
        <w:rPr>
          <w:lang w:val="en-US"/>
        </w:rPr>
        <w:t xml:space="preserve"> Ro7.11</w:t>
      </w:r>
      <w:r>
        <w:rPr>
          <w:lang w:val="en-US"/>
        </w:rPr>
        <w:t xml:space="preserve">. </w:t>
      </w:r>
      <w:r>
        <w:rPr>
          <w:b/>
          <w:lang w:val="en-US"/>
        </w:rPr>
        <w:t>but the woman</w:t>
      </w:r>
      <w:r>
        <w:rPr>
          <w:lang w:val="en-US"/>
        </w:rPr>
        <w:t xml:space="preserve">. Ge </w:t>
      </w:r>
      <w:r w:rsidR="006B227C" w:rsidRPr="00710603">
        <w:rPr>
          <w:lang w:val="en-US"/>
        </w:rPr>
        <w:t xml:space="preserve"> Ge3.6</w:t>
      </w:r>
      <w:r>
        <w:rPr>
          <w:lang w:val="en-US"/>
        </w:rPr>
        <w:t xml:space="preserve">, </w:t>
      </w:r>
      <w:r w:rsidR="006B227C" w:rsidRPr="00710603">
        <w:rPr>
          <w:lang w:val="en-US"/>
        </w:rPr>
        <w:t xml:space="preserve"> Ge3.12</w:t>
      </w:r>
      <w:r>
        <w:rPr>
          <w:lang w:val="en-US"/>
        </w:rPr>
        <w:t xml:space="preserve">, </w:t>
      </w:r>
      <w:r w:rsidR="006B227C" w:rsidRPr="00710603">
        <w:rPr>
          <w:lang w:val="en-US"/>
        </w:rPr>
        <w:t xml:space="preserve"> Ge3.13</w:t>
      </w:r>
      <w:r>
        <w:rPr>
          <w:lang w:val="en-US"/>
        </w:rPr>
        <w:t>. 2 Co +*</w:t>
      </w:r>
      <w:r w:rsidR="006B227C" w:rsidRPr="00710603">
        <w:rPr>
          <w:lang w:val="en-US"/>
        </w:rPr>
        <w:t xml:space="preserve">  2Co11.3</w:t>
      </w:r>
      <w:r>
        <w:rPr>
          <w:lang w:val="en-US"/>
        </w:rPr>
        <w:t xml:space="preserve">n. </w:t>
      </w:r>
      <w:r>
        <w:rPr>
          <w:b/>
          <w:lang w:val="en-US"/>
        </w:rPr>
        <w:t>being deceived</w:t>
      </w:r>
      <w:r>
        <w:rPr>
          <w:lang w:val="en-US"/>
        </w:rPr>
        <w:t xml:space="preserve">. or, being greatly deceived. Ro </w:t>
      </w:r>
      <w:r w:rsidR="006B227C" w:rsidRPr="00710603">
        <w:rPr>
          <w:lang w:val="en-US"/>
        </w:rPr>
        <w:t xml:space="preserve"> Ro7.11</w:t>
      </w:r>
      <w:r>
        <w:rPr>
          <w:lang w:val="en-US"/>
        </w:rPr>
        <w:t xml:space="preserve">. </w:t>
      </w:r>
      <w:r w:rsidR="006B227C" w:rsidRPr="00710603">
        <w:rPr>
          <w:lang w:val="en-US"/>
        </w:rPr>
        <w:t xml:space="preserve"> Ro16.18</w:t>
      </w:r>
      <w:r>
        <w:rPr>
          <w:lang w:val="en-US"/>
        </w:rPr>
        <w:t xml:space="preserve">. 1 Co </w:t>
      </w:r>
      <w:r w:rsidR="006B227C" w:rsidRPr="00710603">
        <w:rPr>
          <w:lang w:val="en-US"/>
        </w:rPr>
        <w:t xml:space="preserve"> 1Co3.18</w:t>
      </w:r>
      <w:r>
        <w:rPr>
          <w:lang w:val="en-US"/>
        </w:rPr>
        <w:t>. 2 Co *</w:t>
      </w:r>
      <w:r w:rsidR="006B227C" w:rsidRPr="00710603">
        <w:rPr>
          <w:lang w:val="en-US"/>
        </w:rPr>
        <w:t xml:space="preserve"> 2Co11.3</w:t>
      </w:r>
      <w:r>
        <w:rPr>
          <w:lang w:val="en-US"/>
        </w:rPr>
        <w:t xml:space="preserve">. 2 Th </w:t>
      </w:r>
      <w:r w:rsidR="006B227C" w:rsidRPr="00710603">
        <w:rPr>
          <w:lang w:val="en-US"/>
        </w:rPr>
        <w:t xml:space="preserve"> 2Th2.3</w:t>
      </w:r>
      <w:r>
        <w:rPr>
          <w:lang w:val="en-US"/>
        </w:rPr>
        <w:t xml:space="preserve">. </w:t>
      </w:r>
      <w:r>
        <w:rPr>
          <w:b/>
          <w:lang w:val="en-US"/>
        </w:rPr>
        <w:t>in the transgression</w:t>
      </w:r>
      <w:r>
        <w:rPr>
          <w:lang w:val="en-US"/>
        </w:rPr>
        <w:t>. Ge *</w:t>
      </w:r>
      <w:r w:rsidR="006B227C" w:rsidRPr="00710603">
        <w:rPr>
          <w:lang w:val="en-US"/>
        </w:rPr>
        <w:t xml:space="preserve"> Ge3.6</w:t>
      </w:r>
      <w:r>
        <w:rPr>
          <w:lang w:val="en-US"/>
        </w:rPr>
        <w:t xml:space="preserve">, </w:t>
      </w:r>
      <w:r w:rsidR="006B227C" w:rsidRPr="00710603">
        <w:rPr>
          <w:lang w:val="en-US"/>
        </w:rPr>
        <w:t xml:space="preserve"> Ge3.13</w:t>
      </w:r>
      <w:r>
        <w:rPr>
          <w:lang w:val="en-US"/>
        </w:rPr>
        <w:t xml:space="preserve">, </w:t>
      </w:r>
      <w:r w:rsidR="006B227C" w:rsidRPr="00710603">
        <w:rPr>
          <w:lang w:val="en-US"/>
        </w:rPr>
        <w:t xml:space="preserve"> Ge3.16</w:t>
      </w:r>
      <w:r>
        <w:rPr>
          <w:lang w:val="en-US"/>
        </w:rPr>
        <w:t xml:space="preserve">. </w:t>
      </w:r>
    </w:p>
    <w:p w:rsidR="003E23E9" w:rsidRPr="00710603" w:rsidRDefault="003E23E9" w:rsidP="00710603">
      <w:pPr>
        <w:ind w:firstLine="360"/>
        <w:jc w:val="both"/>
        <w:rPr>
          <w:lang w:val="en-US"/>
        </w:rPr>
      </w:pPr>
      <w:r>
        <w:rPr>
          <w:lang w:val="en-US"/>
        </w:rPr>
        <w:t xml:space="preserve">15. </w:t>
      </w:r>
      <w:r>
        <w:rPr>
          <w:b/>
          <w:lang w:val="en-US"/>
        </w:rPr>
        <w:t>she</w:t>
      </w:r>
      <w:r>
        <w:rPr>
          <w:lang w:val="en-US"/>
        </w:rPr>
        <w:t>. Ge +*</w:t>
      </w:r>
      <w:r w:rsidR="006B227C" w:rsidRPr="00710603">
        <w:rPr>
          <w:lang w:val="en-US"/>
        </w:rPr>
        <w:t xml:space="preserve"> Ge3.15</w:t>
      </w:r>
      <w:r>
        <w:rPr>
          <w:lang w:val="en-US"/>
        </w:rPr>
        <w:t>. Is +*</w:t>
      </w:r>
      <w:r w:rsidR="006B227C" w:rsidRPr="00710603">
        <w:rPr>
          <w:lang w:val="en-US"/>
        </w:rPr>
        <w:t xml:space="preserve"> Is7.14</w:t>
      </w:r>
      <w:r>
        <w:rPr>
          <w:lang w:val="en-US"/>
        </w:rPr>
        <w:t>. +*</w:t>
      </w:r>
      <w:r w:rsidR="006B227C" w:rsidRPr="00710603">
        <w:rPr>
          <w:lang w:val="en-US"/>
        </w:rPr>
        <w:t xml:space="preserve"> Is9.6</w:t>
      </w:r>
      <w:r>
        <w:rPr>
          <w:lang w:val="en-US"/>
        </w:rPr>
        <w:t xml:space="preserve">. Je </w:t>
      </w:r>
      <w:r w:rsidR="006B227C" w:rsidRPr="00710603">
        <w:rPr>
          <w:lang w:val="en-US"/>
        </w:rPr>
        <w:t xml:space="preserve"> Je31.22</w:t>
      </w:r>
      <w:r>
        <w:rPr>
          <w:lang w:val="en-US"/>
        </w:rPr>
        <w:t>. Mt *</w:t>
      </w:r>
      <w:r w:rsidR="006B227C" w:rsidRPr="00710603">
        <w:rPr>
          <w:lang w:val="en-US"/>
        </w:rPr>
        <w:t xml:space="preserve"> Mt1.21-25</w:t>
      </w:r>
      <w:r>
        <w:rPr>
          <w:lang w:val="en-US"/>
        </w:rPr>
        <w:t xml:space="preserve">. Lk </w:t>
      </w:r>
      <w:r w:rsidR="006B227C" w:rsidRPr="00710603">
        <w:rPr>
          <w:lang w:val="en-US"/>
        </w:rPr>
        <w:t xml:space="preserve"> Lk2.7</w:t>
      </w:r>
      <w:r>
        <w:rPr>
          <w:lang w:val="en-US"/>
        </w:rPr>
        <w:t xml:space="preserve">, </w:t>
      </w:r>
      <w:r w:rsidR="006B227C" w:rsidRPr="00710603">
        <w:rPr>
          <w:lang w:val="en-US"/>
        </w:rPr>
        <w:t xml:space="preserve"> Lk2.10</w:t>
      </w:r>
      <w:r>
        <w:rPr>
          <w:lang w:val="en-US"/>
        </w:rPr>
        <w:t xml:space="preserve">, </w:t>
      </w:r>
      <w:r w:rsidR="006B227C" w:rsidRPr="00710603">
        <w:rPr>
          <w:lang w:val="en-US"/>
        </w:rPr>
        <w:t xml:space="preserve"> Lk2.11</w:t>
      </w:r>
      <w:r>
        <w:rPr>
          <w:lang w:val="en-US"/>
        </w:rPr>
        <w:t>. Ga *</w:t>
      </w:r>
      <w:r w:rsidR="006B227C" w:rsidRPr="00710603">
        <w:rPr>
          <w:lang w:val="en-US"/>
        </w:rPr>
        <w:t xml:space="preserve"> Ga4.4</w:t>
      </w:r>
      <w:r>
        <w:rPr>
          <w:lang w:val="en-US"/>
        </w:rPr>
        <w:t xml:space="preserve">, </w:t>
      </w:r>
      <w:r w:rsidR="006B227C" w:rsidRPr="00710603">
        <w:rPr>
          <w:lang w:val="en-US"/>
        </w:rPr>
        <w:t xml:space="preserve"> Ga4.5</w:t>
      </w:r>
      <w:r>
        <w:rPr>
          <w:lang w:val="en-US"/>
        </w:rPr>
        <w:t xml:space="preserve">. </w:t>
      </w:r>
      <w:r>
        <w:rPr>
          <w:b/>
          <w:lang w:val="en-US"/>
        </w:rPr>
        <w:t>shall be saved</w:t>
      </w:r>
      <w:r>
        <w:rPr>
          <w:lang w:val="en-US"/>
        </w:rPr>
        <w:t>. Having just spoken of the curse which brought pain in childbearing to women, Paul in a rapid transition of thought marked by the “nevertheless” of this verse, here refers not to the present period but to the state of restoration or restitution (Ac +*</w:t>
      </w:r>
      <w:r w:rsidR="006B227C" w:rsidRPr="00710603">
        <w:rPr>
          <w:lang w:val="en-US"/>
        </w:rPr>
        <w:t xml:space="preserve"> Ac3.19-21</w:t>
      </w:r>
      <w:r>
        <w:rPr>
          <w:lang w:val="en-US"/>
        </w:rPr>
        <w:t xml:space="preserve">) of the race to the pre-Fall Edenic condition during the Millennium, at which time women who continue in faith, charity, and holiness will be spared the pain experienced now (Peters, </w:t>
      </w:r>
      <w:r>
        <w:rPr>
          <w:i/>
          <w:lang w:val="en-US"/>
        </w:rPr>
        <w:t>Theocratic Kingdom</w:t>
      </w:r>
      <w:r>
        <w:rPr>
          <w:lang w:val="en-US"/>
        </w:rPr>
        <w:t xml:space="preserve">, vol. 2, Proposition 119, Observation 3, note 2, p. 146). </w:t>
      </w:r>
      <w:r>
        <w:rPr>
          <w:b/>
          <w:lang w:val="en-US"/>
        </w:rPr>
        <w:t>in childbearing</w:t>
      </w:r>
      <w:r>
        <w:rPr>
          <w:lang w:val="en-US"/>
        </w:rPr>
        <w:t>. Ge *</w:t>
      </w:r>
      <w:r w:rsidR="006B227C" w:rsidRPr="00710603">
        <w:rPr>
          <w:lang w:val="en-US"/>
        </w:rPr>
        <w:t xml:space="preserve"> Ge3.16</w:t>
      </w:r>
      <w:r>
        <w:rPr>
          <w:lang w:val="en-US"/>
        </w:rPr>
        <w:t xml:space="preserve">. </w:t>
      </w:r>
      <w:r>
        <w:rPr>
          <w:b/>
          <w:lang w:val="en-US"/>
        </w:rPr>
        <w:t>if they continue</w:t>
      </w:r>
      <w:r>
        <w:rPr>
          <w:lang w:val="en-US"/>
        </w:rPr>
        <w:t xml:space="preserve">. </w:t>
      </w:r>
      <w:r w:rsidR="006B227C" w:rsidRPr="00710603">
        <w:rPr>
          <w:lang w:val="en-US"/>
        </w:rPr>
        <w:t xml:space="preserve">  f184:184C</w:t>
      </w:r>
      <w:r>
        <w:rPr>
          <w:lang w:val="en-US"/>
        </w:rPr>
        <w:t>, Mt +</w:t>
      </w:r>
      <w:r w:rsidR="006B227C" w:rsidRPr="00710603">
        <w:rPr>
          <w:lang w:val="en-US"/>
        </w:rPr>
        <w:t xml:space="preserve"> Mt4.9</w:t>
      </w:r>
      <w:r>
        <w:rPr>
          <w:lang w:val="en-US"/>
        </w:rPr>
        <w:t xml:space="preserve">. </w:t>
      </w:r>
      <w:r w:rsidR="006B227C" w:rsidRPr="00710603">
        <w:rPr>
          <w:lang w:val="en-US"/>
        </w:rPr>
        <w:t xml:space="preserve">  f96:96D</w:t>
      </w:r>
      <w:r>
        <w:rPr>
          <w:lang w:val="en-US"/>
        </w:rPr>
        <w:t>, Ge +</w:t>
      </w:r>
      <w:r w:rsidR="006B227C" w:rsidRPr="00710603">
        <w:rPr>
          <w:lang w:val="en-US"/>
        </w:rPr>
        <w:t xml:space="preserve"> Ge29.27</w:t>
      </w:r>
      <w:r>
        <w:rPr>
          <w:lang w:val="en-US"/>
        </w:rPr>
        <w:t xml:space="preserve">. The presence of this condition annexed to the promise does not remove its application from the millennial period, for there are other promises attached to that time which are also conditional. Is </w:t>
      </w:r>
      <w:r w:rsidR="006B227C" w:rsidRPr="00710603">
        <w:rPr>
          <w:lang w:val="en-US"/>
        </w:rPr>
        <w:t xml:space="preserve"> Is65.20</w:t>
      </w:r>
      <w:r>
        <w:rPr>
          <w:lang w:val="en-US"/>
        </w:rPr>
        <w:t xml:space="preserve">. Zc </w:t>
      </w:r>
      <w:r w:rsidR="006B227C" w:rsidRPr="00710603">
        <w:rPr>
          <w:lang w:val="en-US"/>
        </w:rPr>
        <w:t xml:space="preserve"> Zec14.16-19</w:t>
      </w:r>
      <w:r>
        <w:rPr>
          <w:lang w:val="en-US"/>
        </w:rPr>
        <w:t xml:space="preserve">. </w:t>
      </w:r>
      <w:r>
        <w:rPr>
          <w:b/>
          <w:lang w:val="en-US"/>
        </w:rPr>
        <w:t>in faith</w:t>
      </w:r>
      <w:r>
        <w:rPr>
          <w:lang w:val="en-US"/>
        </w:rPr>
        <w:t xml:space="preserve">. See on 1 Ti </w:t>
      </w:r>
      <w:r w:rsidR="006B227C" w:rsidRPr="00710603">
        <w:rPr>
          <w:lang w:val="en-US"/>
        </w:rPr>
        <w:t xml:space="preserve"> 1Ti1.5</w:t>
      </w:r>
      <w:r>
        <w:rPr>
          <w:lang w:val="en-US"/>
        </w:rPr>
        <w:t xml:space="preserve">, </w:t>
      </w:r>
      <w:r w:rsidR="006B227C" w:rsidRPr="00710603">
        <w:rPr>
          <w:lang w:val="en-US"/>
        </w:rPr>
        <w:t xml:space="preserve"> 1Ti1.14</w:t>
      </w:r>
      <w:r>
        <w:rPr>
          <w:lang w:val="en-US"/>
        </w:rPr>
        <w:t xml:space="preserve">. </w:t>
      </w:r>
      <w:r>
        <w:rPr>
          <w:b/>
          <w:lang w:val="en-US"/>
        </w:rPr>
        <w:t>and charity</w:t>
      </w:r>
      <w:r>
        <w:rPr>
          <w:lang w:val="en-US"/>
        </w:rPr>
        <w:t xml:space="preserve">. </w:t>
      </w:r>
      <w:r w:rsidR="006B227C" w:rsidRPr="00710603">
        <w:rPr>
          <w:lang w:val="en-US"/>
        </w:rPr>
        <w:t xml:space="preserve">  f174</w:t>
      </w:r>
      <w:r>
        <w:rPr>
          <w:lang w:val="en-US"/>
        </w:rPr>
        <w:t>, Ge +</w:t>
      </w:r>
      <w:r w:rsidR="006B227C" w:rsidRPr="00710603">
        <w:rPr>
          <w:lang w:val="en-US"/>
        </w:rPr>
        <w:t xml:space="preserve"> Ge18.27</w:t>
      </w:r>
      <w:r>
        <w:rPr>
          <w:lang w:val="en-US"/>
        </w:rPr>
        <w:t xml:space="preserve">. </w:t>
      </w:r>
      <w:r>
        <w:rPr>
          <w:b/>
          <w:lang w:val="en-US"/>
        </w:rPr>
        <w:t>holiness</w:t>
      </w:r>
      <w:r>
        <w:rPr>
          <w:lang w:val="en-US"/>
        </w:rPr>
        <w:t>. 1 Th +</w:t>
      </w:r>
      <w:r w:rsidR="006B227C" w:rsidRPr="00710603">
        <w:rPr>
          <w:lang w:val="en-US"/>
        </w:rPr>
        <w:t xml:space="preserve"> 1Th4.3</w:t>
      </w:r>
      <w:r>
        <w:rPr>
          <w:lang w:val="en-US"/>
        </w:rPr>
        <w:t xml:space="preserve">. </w:t>
      </w:r>
      <w:r>
        <w:rPr>
          <w:b/>
          <w:lang w:val="en-US"/>
        </w:rPr>
        <w:t>sobriety</w:t>
      </w:r>
      <w:r>
        <w:rPr>
          <w:lang w:val="en-US"/>
        </w:rPr>
        <w:t xml:space="preserve">. See on ver. </w:t>
      </w:r>
      <w:r w:rsidR="006B227C" w:rsidRPr="00710603">
        <w:rPr>
          <w:lang w:val="en-US"/>
        </w:rPr>
        <w:t xml:space="preserve"> 1Ti2.9</w:t>
      </w:r>
      <w:r>
        <w:rPr>
          <w:lang w:val="en-US"/>
        </w:rPr>
        <w:t xml:space="preserve">. Ti </w:t>
      </w:r>
      <w:r w:rsidR="006B227C" w:rsidRPr="00710603">
        <w:rPr>
          <w:lang w:val="en-US"/>
        </w:rPr>
        <w:t xml:space="preserve"> Tt2.12</w:t>
      </w:r>
      <w:r>
        <w:rPr>
          <w:lang w:val="en-US"/>
        </w:rPr>
        <w:t xml:space="preserve">. 1 P </w:t>
      </w:r>
      <w:r w:rsidR="006B227C" w:rsidRPr="00710603">
        <w:rPr>
          <w:lang w:val="en-US"/>
        </w:rPr>
        <w:t xml:space="preserve"> 1Pe4.7</w:t>
      </w:r>
      <w:r>
        <w:rPr>
          <w:lang w:val="en-US"/>
        </w:rPr>
        <w:t>.</w:t>
      </w:r>
    </w:p>
    <w:p w:rsidR="003E23E9" w:rsidRPr="00710603" w:rsidRDefault="003E23E9" w:rsidP="00710603">
      <w:pPr>
        <w:spacing w:before="360" w:after="180"/>
        <w:jc w:val="both"/>
        <w:rPr>
          <w:lang w:val="en-US"/>
        </w:rPr>
      </w:pPr>
      <w:r>
        <w:rPr>
          <w:b/>
          <w:sz w:val="28"/>
          <w:lang w:val="en-US"/>
        </w:rPr>
        <w:t xml:space="preserve">1 TIMOTHY 3  </w:t>
      </w:r>
    </w:p>
    <w:p w:rsidR="003E23E9" w:rsidRPr="00710603" w:rsidRDefault="003E23E9" w:rsidP="00710603">
      <w:pPr>
        <w:ind w:firstLine="360"/>
        <w:jc w:val="both"/>
        <w:rPr>
          <w:lang w:val="en-US"/>
        </w:rPr>
      </w:pPr>
      <w:r>
        <w:rPr>
          <w:i/>
          <w:lang w:val="en-US"/>
        </w:rPr>
        <w:t>The office of a bishop is a “good work,” and the desire of it, as such</w:t>
      </w:r>
      <w:r>
        <w:rPr>
          <w:lang w:val="en-US"/>
        </w:rPr>
        <w:t xml:space="preserve">, </w:t>
      </w:r>
      <w:r>
        <w:rPr>
          <w:i/>
          <w:lang w:val="en-US"/>
        </w:rPr>
        <w:t xml:space="preserve">should be encouraged, </w:t>
      </w:r>
      <w:r w:rsidR="006B227C" w:rsidRPr="00710603">
        <w:rPr>
          <w:lang w:val="en-US"/>
        </w:rPr>
        <w:t xml:space="preserve"> 1Ti3.1</w:t>
      </w:r>
      <w:r>
        <w:rPr>
          <w:i/>
          <w:lang w:val="en-US"/>
        </w:rPr>
        <w:t xml:space="preserve">. The qualifications required in bishops and deacons; with directions concerning their wives and children, </w:t>
      </w:r>
      <w:r w:rsidR="006B227C" w:rsidRPr="00710603">
        <w:rPr>
          <w:lang w:val="en-US"/>
        </w:rPr>
        <w:t xml:space="preserve"> 1Ti3.2-13</w:t>
      </w:r>
      <w:r>
        <w:rPr>
          <w:i/>
          <w:lang w:val="en-US"/>
        </w:rPr>
        <w:t xml:space="preserve">. The apostle wrote these things to Timothy (hoping to come to him soon), to regulate his conduct in the church of God, “the pillar and ground of the truth,” </w:t>
      </w:r>
      <w:r w:rsidR="006B227C" w:rsidRPr="00710603">
        <w:rPr>
          <w:lang w:val="en-US"/>
        </w:rPr>
        <w:t xml:space="preserve"> 1Ti3.14" 1Ti3.15 }</w:t>
      </w:r>
      <w:r>
        <w:rPr>
          <w:i/>
          <w:lang w:val="en-US"/>
        </w:rPr>
        <w:t xml:space="preserve">. “Great is the mystery of godliness,” </w:t>
      </w:r>
      <w:r w:rsidR="006B227C" w:rsidRPr="00710603">
        <w:rPr>
          <w:lang w:val="en-US"/>
        </w:rPr>
        <w:t xml:space="preserve"> 1Ti3.16</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is a</w:t>
      </w:r>
      <w:r>
        <w:rPr>
          <w:lang w:val="en-US"/>
        </w:rPr>
        <w:t>. 1 Ti +</w:t>
      </w:r>
      <w:r w:rsidR="006B227C" w:rsidRPr="00710603">
        <w:rPr>
          <w:lang w:val="en-US"/>
        </w:rPr>
        <w:t xml:space="preserve"> 1Ti1.15</w:t>
      </w:r>
      <w:r>
        <w:rPr>
          <w:lang w:val="en-US"/>
        </w:rPr>
        <w:t xml:space="preserve">. </w:t>
      </w:r>
      <w:r w:rsidR="006B227C" w:rsidRPr="00710603">
        <w:rPr>
          <w:lang w:val="en-US"/>
        </w:rPr>
        <w:t xml:space="preserve"> </w:t>
      </w:r>
      <w:r w:rsidR="006B227C">
        <w:t>1Ti4.9</w:t>
      </w:r>
      <w:r w:rsidRPr="00710603">
        <w:t xml:space="preserve">. 2 Ti </w:t>
      </w:r>
      <w:r w:rsidR="006B227C">
        <w:t xml:space="preserve"> 2Ti2.11</w:t>
      </w:r>
      <w:r w:rsidRPr="00710603">
        <w:t xml:space="preserve">. Ti </w:t>
      </w:r>
      <w:r w:rsidRPr="00710603">
        <w:rPr>
          <w:rFonts w:ascii="Segoe UI Symbol" w:hAnsi="Segoe UI Symbol" w:cs="Segoe UI Symbol"/>
        </w:rPr>
        <w:t>✓</w:t>
      </w:r>
      <w:r w:rsidR="006B227C">
        <w:t xml:space="preserve"> Tt3.8</w:t>
      </w:r>
      <w:r w:rsidRPr="00710603">
        <w:t xml:space="preserve">. </w:t>
      </w:r>
      <w:r w:rsidRPr="00710603">
        <w:rPr>
          <w:b/>
        </w:rPr>
        <w:t>true</w:t>
      </w:r>
      <w:r w:rsidRPr="00710603">
        <w:t xml:space="preserve">. </w:t>
      </w:r>
      <w:r w:rsidR="006B227C">
        <w:t xml:space="preserve">  </w:t>
      </w:r>
      <w:r w:rsidR="006B227C" w:rsidRPr="00710603">
        <w:rPr>
          <w:lang w:val="en-US"/>
        </w:rPr>
        <w:t>f101</w:t>
      </w:r>
      <w:r>
        <w:rPr>
          <w:lang w:val="en-US"/>
        </w:rPr>
        <w:t>, Dt +</w:t>
      </w:r>
      <w:r w:rsidR="006B227C" w:rsidRPr="00710603">
        <w:rPr>
          <w:lang w:val="en-US"/>
        </w:rPr>
        <w:t xml:space="preserve"> Dt32.42</w:t>
      </w:r>
      <w:r>
        <w:rPr>
          <w:lang w:val="en-US"/>
        </w:rPr>
        <w:t xml:space="preserve">. </w:t>
      </w:r>
      <w:r>
        <w:rPr>
          <w:b/>
          <w:lang w:val="en-US"/>
        </w:rPr>
        <w:t>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desire</w:t>
      </w:r>
      <w:r>
        <w:rPr>
          <w:lang w:val="en-US"/>
        </w:rPr>
        <w:t xml:space="preserve">. 1 Ti </w:t>
      </w:r>
      <w:r w:rsidR="006B227C" w:rsidRPr="00710603">
        <w:rPr>
          <w:lang w:val="en-US"/>
        </w:rPr>
        <w:t xml:space="preserve"> 1Ti6.10</w:t>
      </w:r>
      <w:r>
        <w:rPr>
          <w:lang w:val="en-US"/>
        </w:rPr>
        <w:t xml:space="preserve">. He </w:t>
      </w:r>
      <w:r w:rsidR="006B227C" w:rsidRPr="00710603">
        <w:rPr>
          <w:lang w:val="en-US"/>
        </w:rPr>
        <w:t xml:space="preserve"> Heb11.16</w:t>
      </w:r>
      <w:r>
        <w:rPr>
          <w:lang w:val="en-US"/>
        </w:rPr>
        <w:t xml:space="preserve">g. </w:t>
      </w:r>
      <w:r>
        <w:rPr>
          <w:b/>
          <w:lang w:val="en-US"/>
        </w:rPr>
        <w:t>the office</w:t>
      </w:r>
      <w:r>
        <w:rPr>
          <w:lang w:val="en-US"/>
        </w:rPr>
        <w:t xml:space="preserve">. ver. </w:t>
      </w:r>
      <w:r w:rsidR="006B227C" w:rsidRPr="00710603">
        <w:rPr>
          <w:lang w:val="en-US"/>
        </w:rPr>
        <w:t xml:space="preserve"> 1Ti3.2-7</w:t>
      </w:r>
      <w:r>
        <w:rPr>
          <w:lang w:val="en-US"/>
        </w:rPr>
        <w:t xml:space="preserve">. Ac </w:t>
      </w:r>
      <w:r w:rsidR="006B227C" w:rsidRPr="00710603">
        <w:rPr>
          <w:lang w:val="en-US"/>
        </w:rPr>
        <w:t xml:space="preserve"> Ac1.20</w:t>
      </w:r>
      <w:r>
        <w:rPr>
          <w:lang w:val="en-US"/>
        </w:rPr>
        <w:t>. +</w:t>
      </w:r>
      <w:r w:rsidR="006B227C" w:rsidRPr="00710603">
        <w:rPr>
          <w:lang w:val="en-US"/>
        </w:rPr>
        <w:t xml:space="preserve"> Ac20.28</w:t>
      </w:r>
      <w:r>
        <w:rPr>
          <w:lang w:val="en-US"/>
        </w:rPr>
        <w:t xml:space="preserve">. Ph </w:t>
      </w:r>
      <w:r w:rsidR="006B227C" w:rsidRPr="00710603">
        <w:rPr>
          <w:lang w:val="en-US"/>
        </w:rPr>
        <w:t xml:space="preserve"> Php1.1</w:t>
      </w:r>
      <w:r>
        <w:rPr>
          <w:lang w:val="en-US"/>
        </w:rPr>
        <w:t xml:space="preserve">. Ti </w:t>
      </w:r>
      <w:r w:rsidR="006B227C" w:rsidRPr="00710603">
        <w:rPr>
          <w:lang w:val="en-US"/>
        </w:rPr>
        <w:t xml:space="preserve"> Tt1.7</w:t>
      </w:r>
      <w:r>
        <w:rPr>
          <w:lang w:val="en-US"/>
        </w:rPr>
        <w:t xml:space="preserve">. 1 P </w:t>
      </w:r>
      <w:r w:rsidR="006B227C" w:rsidRPr="00710603">
        <w:rPr>
          <w:lang w:val="en-US"/>
        </w:rPr>
        <w:t xml:space="preserve"> 1Pe2.25</w:t>
      </w:r>
      <w:r>
        <w:rPr>
          <w:lang w:val="en-US"/>
        </w:rPr>
        <w:t xml:space="preserve">. </w:t>
      </w:r>
      <w:r>
        <w:rPr>
          <w:b/>
          <w:lang w:val="en-US"/>
        </w:rPr>
        <w:t>bishop</w:t>
      </w:r>
      <w:r>
        <w:rPr>
          <w:lang w:val="en-US"/>
        </w:rPr>
        <w:t>. Ac +*</w:t>
      </w:r>
      <w:r w:rsidR="006B227C" w:rsidRPr="00710603">
        <w:rPr>
          <w:lang w:val="en-US"/>
        </w:rPr>
        <w:t xml:space="preserve"> Ac20.28</w:t>
      </w:r>
      <w:r>
        <w:rPr>
          <w:lang w:val="en-US"/>
        </w:rPr>
        <w:t>. He *</w:t>
      </w:r>
      <w:r w:rsidR="006B227C" w:rsidRPr="00710603">
        <w:rPr>
          <w:lang w:val="en-US"/>
        </w:rPr>
        <w:t xml:space="preserve"> Heb12.15</w:t>
      </w:r>
      <w:r>
        <w:rPr>
          <w:lang w:val="en-US"/>
        </w:rPr>
        <w:t xml:space="preserve">. </w:t>
      </w:r>
      <w:r w:rsidRPr="00710603">
        <w:t xml:space="preserve">1 P </w:t>
      </w:r>
      <w:r w:rsidR="006B227C">
        <w:t xml:space="preserve"> 1Pe4.15</w:t>
      </w:r>
      <w:r w:rsidRPr="00710603">
        <w:t xml:space="preserve">. </w:t>
      </w:r>
      <w:r w:rsidR="006B227C">
        <w:t xml:space="preserve"> 1Pe5.2</w:t>
      </w:r>
      <w:r w:rsidRPr="00710603">
        <w:t xml:space="preserve">g. </w:t>
      </w:r>
      <w:r w:rsidRPr="00710603">
        <w:rPr>
          <w:b/>
        </w:rPr>
        <w:t>desireth</w:t>
      </w:r>
      <w:r w:rsidRPr="00710603">
        <w:t>. Pr +*</w:t>
      </w:r>
      <w:r w:rsidR="006B227C">
        <w:t xml:space="preserve"> Pr11.30</w:t>
      </w:r>
      <w:r w:rsidRPr="00710603">
        <w:t>. Lk *</w:t>
      </w:r>
      <w:r w:rsidR="006B227C">
        <w:t xml:space="preserve"> Lk15.10</w:t>
      </w:r>
      <w:r w:rsidRPr="00710603">
        <w:t xml:space="preserve">. Ro </w:t>
      </w:r>
      <w:r w:rsidR="006B227C">
        <w:t xml:space="preserve"> Ro11.13</w:t>
      </w:r>
      <w:r w:rsidRPr="00710603">
        <w:t xml:space="preserve">. </w:t>
      </w:r>
      <w:r>
        <w:rPr>
          <w:lang w:val="en-US"/>
        </w:rPr>
        <w:t>Ep *</w:t>
      </w:r>
      <w:r w:rsidR="006B227C" w:rsidRPr="00710603">
        <w:rPr>
          <w:lang w:val="en-US"/>
        </w:rPr>
        <w:t xml:space="preserve"> Eph4.12</w:t>
      </w:r>
      <w:r>
        <w:rPr>
          <w:lang w:val="en-US"/>
        </w:rPr>
        <w:t xml:space="preserve">. 1 Th </w:t>
      </w:r>
      <w:r w:rsidR="006B227C" w:rsidRPr="00710603">
        <w:rPr>
          <w:lang w:val="en-US"/>
        </w:rPr>
        <w:t xml:space="preserve"> 1Th5.14</w:t>
      </w:r>
      <w:r>
        <w:rPr>
          <w:lang w:val="en-US"/>
        </w:rPr>
        <w:t>. Ja +*</w:t>
      </w:r>
      <w:r w:rsidR="006B227C" w:rsidRPr="00710603">
        <w:rPr>
          <w:lang w:val="en-US"/>
        </w:rPr>
        <w:t xml:space="preserve"> Jas5.19</w:t>
      </w:r>
      <w:r>
        <w:rPr>
          <w:lang w:val="en-US"/>
        </w:rPr>
        <w:t xml:space="preserve">, </w:t>
      </w:r>
      <w:r w:rsidR="006B227C" w:rsidRPr="00710603">
        <w:rPr>
          <w:lang w:val="en-US"/>
        </w:rPr>
        <w:t xml:space="preserve"> Jas5.20</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bishop</w:t>
      </w:r>
      <w:r>
        <w:rPr>
          <w:lang w:val="en-US"/>
        </w:rPr>
        <w:t>. Ti +*</w:t>
      </w:r>
      <w:r w:rsidR="006B227C" w:rsidRPr="00710603">
        <w:rPr>
          <w:lang w:val="en-US"/>
        </w:rPr>
        <w:t xml:space="preserve"> Tt1.6-9</w:t>
      </w:r>
      <w:r>
        <w:rPr>
          <w:lang w:val="en-US"/>
        </w:rPr>
        <w:t xml:space="preserve">. </w:t>
      </w:r>
      <w:r>
        <w:rPr>
          <w:b/>
          <w:lang w:val="en-US"/>
        </w:rPr>
        <w:t>blameless</w:t>
      </w:r>
      <w:r>
        <w:rPr>
          <w:lang w:val="en-US"/>
        </w:rPr>
        <w:t xml:space="preserve">. ver. </w:t>
      </w:r>
      <w:r w:rsidR="006B227C" w:rsidRPr="00710603">
        <w:rPr>
          <w:lang w:val="en-US"/>
        </w:rPr>
        <w:t xml:space="preserve"> </w:t>
      </w:r>
      <w:r w:rsidR="006B227C">
        <w:t>1Ti3.10</w:t>
      </w:r>
      <w:r w:rsidRPr="00710603">
        <w:t xml:space="preserve">. 1 Ti </w:t>
      </w:r>
      <w:r w:rsidR="006B227C">
        <w:t xml:space="preserve"> 1Ti5.7</w:t>
      </w:r>
      <w:r w:rsidRPr="00710603">
        <w:t xml:space="preserve">. </w:t>
      </w:r>
      <w:r w:rsidR="006B227C">
        <w:t xml:space="preserve"> 1Ti6.14</w:t>
      </w:r>
      <w:r w:rsidRPr="00710603">
        <w:t xml:space="preserve">. Lk </w:t>
      </w:r>
      <w:r w:rsidR="006B227C">
        <w:t xml:space="preserve"> Lk1.6</w:t>
      </w:r>
      <w:r w:rsidRPr="00710603">
        <w:t xml:space="preserve">. </w:t>
      </w:r>
      <w:r>
        <w:rPr>
          <w:lang w:val="en-US"/>
        </w:rPr>
        <w:t xml:space="preserve">Ph </w:t>
      </w:r>
      <w:r w:rsidR="006B227C" w:rsidRPr="00710603">
        <w:rPr>
          <w:lang w:val="en-US"/>
        </w:rPr>
        <w:t xml:space="preserve"> Php2.15</w:t>
      </w:r>
      <w:r>
        <w:rPr>
          <w:lang w:val="en-US"/>
        </w:rPr>
        <w:t xml:space="preserve">. </w:t>
      </w:r>
      <w:r>
        <w:rPr>
          <w:b/>
          <w:lang w:val="en-US"/>
        </w:rPr>
        <w:t>the husband</w:t>
      </w:r>
      <w:r>
        <w:rPr>
          <w:lang w:val="en-US"/>
        </w:rPr>
        <w:t xml:space="preserve">. ver. </w:t>
      </w:r>
      <w:r w:rsidR="006B227C" w:rsidRPr="00710603">
        <w:rPr>
          <w:lang w:val="en-US"/>
        </w:rPr>
        <w:t xml:space="preserve"> 1Ti3.12</w:t>
      </w:r>
      <w:r>
        <w:rPr>
          <w:lang w:val="en-US"/>
        </w:rPr>
        <w:t xml:space="preserve">. 1 Ti </w:t>
      </w:r>
      <w:r w:rsidR="006B227C" w:rsidRPr="00710603">
        <w:rPr>
          <w:lang w:val="en-US"/>
        </w:rPr>
        <w:t xml:space="preserve"> 1Ti4.3</w:t>
      </w:r>
      <w:r>
        <w:rPr>
          <w:lang w:val="en-US"/>
        </w:rPr>
        <w:t xml:space="preserve">. </w:t>
      </w:r>
      <w:r w:rsidR="006B227C" w:rsidRPr="00710603">
        <w:rPr>
          <w:lang w:val="en-US"/>
        </w:rPr>
        <w:t xml:space="preserve"> 1Ti5.9</w:t>
      </w:r>
      <w:r>
        <w:rPr>
          <w:lang w:val="en-US"/>
        </w:rPr>
        <w:t>. He +*</w:t>
      </w:r>
      <w:r w:rsidR="006B227C" w:rsidRPr="00710603">
        <w:rPr>
          <w:lang w:val="en-US"/>
        </w:rPr>
        <w:t xml:space="preserve"> Heb13.4</w:t>
      </w:r>
      <w:r>
        <w:rPr>
          <w:lang w:val="en-US"/>
        </w:rPr>
        <w:t xml:space="preserve">. </w:t>
      </w:r>
      <w:r>
        <w:rPr>
          <w:b/>
          <w:lang w:val="en-US"/>
        </w:rPr>
        <w:t>of one wife</w:t>
      </w:r>
      <w:r>
        <w:rPr>
          <w:lang w:val="en-US"/>
        </w:rPr>
        <w:t>. T#426. Ge +</w:t>
      </w:r>
      <w:r w:rsidR="006B227C" w:rsidRPr="00710603">
        <w:rPr>
          <w:lang w:val="en-US"/>
        </w:rPr>
        <w:t xml:space="preserve"> Ge4.19</w:t>
      </w:r>
      <w:r>
        <w:rPr>
          <w:lang w:val="en-US"/>
        </w:rPr>
        <w:t xml:space="preserve">. Dt </w:t>
      </w:r>
      <w:r w:rsidR="006B227C" w:rsidRPr="00710603">
        <w:rPr>
          <w:lang w:val="en-US"/>
        </w:rPr>
        <w:t xml:space="preserve"> Dt17.15</w:t>
      </w:r>
      <w:r>
        <w:rPr>
          <w:lang w:val="en-US"/>
        </w:rPr>
        <w:t>, *</w:t>
      </w:r>
      <w:r w:rsidR="006B227C" w:rsidRPr="00710603">
        <w:rPr>
          <w:lang w:val="en-US"/>
        </w:rPr>
        <w:t xml:space="preserve"> Dt17.17</w:t>
      </w:r>
      <w:r>
        <w:rPr>
          <w:lang w:val="en-US"/>
        </w:rPr>
        <w:t xml:space="preserve">. 1 K </w:t>
      </w:r>
      <w:r w:rsidR="006B227C" w:rsidRPr="00710603">
        <w:rPr>
          <w:lang w:val="en-US"/>
        </w:rPr>
        <w:t xml:space="preserve"> 1Ki11.1</w:t>
      </w:r>
      <w:r>
        <w:rPr>
          <w:lang w:val="en-US"/>
        </w:rPr>
        <w:t xml:space="preserve">, </w:t>
      </w:r>
      <w:r w:rsidR="006B227C" w:rsidRPr="00710603">
        <w:rPr>
          <w:lang w:val="en-US"/>
        </w:rPr>
        <w:t xml:space="preserve"> 1Ki11.3</w:t>
      </w:r>
      <w:r>
        <w:rPr>
          <w:lang w:val="en-US"/>
        </w:rPr>
        <w:t>. Ml *</w:t>
      </w:r>
      <w:r w:rsidR="006B227C" w:rsidRPr="00710603">
        <w:rPr>
          <w:lang w:val="en-US"/>
        </w:rPr>
        <w:t xml:space="preserve"> Mal2.15</w:t>
      </w:r>
      <w:r>
        <w:rPr>
          <w:lang w:val="en-US"/>
        </w:rPr>
        <w:t xml:space="preserve">. Mt </w:t>
      </w:r>
      <w:r w:rsidR="006B227C" w:rsidRPr="00710603">
        <w:rPr>
          <w:lang w:val="en-US"/>
        </w:rPr>
        <w:t xml:space="preserve"> Mt19.9</w:t>
      </w:r>
      <w:r>
        <w:rPr>
          <w:lang w:val="en-US"/>
        </w:rPr>
        <w:t xml:space="preserve">. Mk </w:t>
      </w:r>
      <w:r w:rsidR="006B227C" w:rsidRPr="00710603">
        <w:rPr>
          <w:lang w:val="en-US"/>
        </w:rPr>
        <w:t xml:space="preserve"> Mk10.11</w:t>
      </w:r>
      <w:r>
        <w:rPr>
          <w:lang w:val="en-US"/>
        </w:rPr>
        <w:t xml:space="preserve">, </w:t>
      </w:r>
      <w:r w:rsidR="006B227C" w:rsidRPr="00710603">
        <w:rPr>
          <w:lang w:val="en-US"/>
        </w:rPr>
        <w:t xml:space="preserve"> Mk10.12</w:t>
      </w:r>
      <w:r>
        <w:rPr>
          <w:lang w:val="en-US"/>
        </w:rPr>
        <w:t xml:space="preserve">. </w:t>
      </w:r>
      <w:r>
        <w:rPr>
          <w:b/>
          <w:lang w:val="en-US"/>
        </w:rPr>
        <w:t>vigilant</w:t>
      </w:r>
      <w:r>
        <w:rPr>
          <w:lang w:val="en-US"/>
        </w:rPr>
        <w:t xml:space="preserve">. Is </w:t>
      </w:r>
      <w:r w:rsidR="006B227C" w:rsidRPr="00710603">
        <w:rPr>
          <w:lang w:val="en-US"/>
        </w:rPr>
        <w:t xml:space="preserve"> Is56.10</w:t>
      </w:r>
      <w:r>
        <w:rPr>
          <w:lang w:val="en-US"/>
        </w:rPr>
        <w:t xml:space="preserve">. Ac </w:t>
      </w:r>
      <w:r w:rsidR="006B227C" w:rsidRPr="00710603">
        <w:rPr>
          <w:lang w:val="en-US"/>
        </w:rPr>
        <w:t xml:space="preserve"> Ac20.29-31</w:t>
      </w:r>
      <w:r>
        <w:rPr>
          <w:lang w:val="en-US"/>
        </w:rPr>
        <w:t xml:space="preserve">. 1 P </w:t>
      </w:r>
      <w:r w:rsidR="006B227C" w:rsidRPr="00710603">
        <w:rPr>
          <w:lang w:val="en-US"/>
        </w:rPr>
        <w:t xml:space="preserve"> 1Pe4.7</w:t>
      </w:r>
      <w:r>
        <w:rPr>
          <w:lang w:val="en-US"/>
        </w:rPr>
        <w:t xml:space="preserve">. </w:t>
      </w:r>
      <w:r w:rsidR="006B227C" w:rsidRPr="00710603">
        <w:rPr>
          <w:lang w:val="en-US"/>
        </w:rPr>
        <w:t xml:space="preserve"> 1Pe5.8</w:t>
      </w:r>
      <w:r>
        <w:rPr>
          <w:lang w:val="en-US"/>
        </w:rPr>
        <w:t xml:space="preserve">. </w:t>
      </w:r>
      <w:r>
        <w:rPr>
          <w:b/>
          <w:lang w:val="en-US"/>
        </w:rPr>
        <w:t>sober</w:t>
      </w:r>
      <w:r>
        <w:rPr>
          <w:lang w:val="en-US"/>
        </w:rPr>
        <w:t xml:space="preserve">. Ti </w:t>
      </w:r>
      <w:r w:rsidR="006B227C" w:rsidRPr="00710603">
        <w:rPr>
          <w:lang w:val="en-US"/>
        </w:rPr>
        <w:t xml:space="preserve"> Tt2.2</w:t>
      </w:r>
      <w:r>
        <w:rPr>
          <w:lang w:val="en-US"/>
        </w:rPr>
        <w:t xml:space="preserve">, </w:t>
      </w:r>
      <w:r w:rsidR="006B227C" w:rsidRPr="00710603">
        <w:rPr>
          <w:lang w:val="en-US"/>
        </w:rPr>
        <w:t xml:space="preserve"> Tt2.5</w:t>
      </w:r>
      <w:r>
        <w:rPr>
          <w:lang w:val="en-US"/>
        </w:rPr>
        <w:t xml:space="preserve">. </w:t>
      </w:r>
      <w:r>
        <w:rPr>
          <w:b/>
          <w:lang w:val="en-US"/>
        </w:rPr>
        <w:t>of good behavior</w:t>
      </w:r>
      <w:r>
        <w:rPr>
          <w:lang w:val="en-US"/>
        </w:rPr>
        <w:t xml:space="preserve">. </w:t>
      </w:r>
      <w:r>
        <w:rPr>
          <w:i/>
          <w:lang w:val="en-US"/>
        </w:rPr>
        <w:t>or</w:t>
      </w:r>
      <w:r>
        <w:rPr>
          <w:lang w:val="en-US"/>
        </w:rPr>
        <w:t xml:space="preserve">, modest. </w:t>
      </w:r>
      <w:r w:rsidRPr="00710603">
        <w:t>Ro +*</w:t>
      </w:r>
      <w:r w:rsidR="006B227C">
        <w:t xml:space="preserve"> Ro12.3</w:t>
      </w:r>
      <w:r w:rsidRPr="00710603">
        <w:t>. Ph +*</w:t>
      </w:r>
      <w:r w:rsidR="006B227C">
        <w:t xml:space="preserve"> Php2.3</w:t>
      </w:r>
      <w:r w:rsidRPr="00710603">
        <w:t xml:space="preserve">. </w:t>
      </w:r>
      <w:r w:rsidRPr="00710603">
        <w:rPr>
          <w:b/>
        </w:rPr>
        <w:t>given</w:t>
      </w:r>
      <w:r w:rsidRPr="00710603">
        <w:t xml:space="preserve">. 1 Ti </w:t>
      </w:r>
      <w:r w:rsidR="006B227C">
        <w:t xml:space="preserve"> 1Ti5.10</w:t>
      </w:r>
      <w:r w:rsidRPr="00710603">
        <w:t xml:space="preserve">. Ro </w:t>
      </w:r>
      <w:r w:rsidR="006B227C">
        <w:t xml:space="preserve"> Ro12.13</w:t>
      </w:r>
      <w:r w:rsidRPr="00710603">
        <w:t xml:space="preserve">. Ti </w:t>
      </w:r>
      <w:r w:rsidR="006B227C">
        <w:t xml:space="preserve"> Tt1.8</w:t>
      </w:r>
      <w:r w:rsidRPr="00710603">
        <w:t xml:space="preserve">. </w:t>
      </w:r>
      <w:r>
        <w:rPr>
          <w:lang w:val="en-US"/>
        </w:rPr>
        <w:t>He *</w:t>
      </w:r>
      <w:r w:rsidR="006B227C" w:rsidRPr="00710603">
        <w:rPr>
          <w:lang w:val="en-US"/>
        </w:rPr>
        <w:t xml:space="preserve"> Heb13.2</w:t>
      </w:r>
      <w:r>
        <w:rPr>
          <w:lang w:val="en-US"/>
        </w:rPr>
        <w:t xml:space="preserve">. 1 P </w:t>
      </w:r>
      <w:r w:rsidR="006B227C" w:rsidRPr="00710603">
        <w:rPr>
          <w:lang w:val="en-US"/>
        </w:rPr>
        <w:t xml:space="preserve"> 1Pe4.9</w:t>
      </w:r>
      <w:r>
        <w:rPr>
          <w:lang w:val="en-US"/>
        </w:rPr>
        <w:t xml:space="preserve">. </w:t>
      </w:r>
      <w:r>
        <w:rPr>
          <w:b/>
          <w:lang w:val="en-US"/>
        </w:rPr>
        <w:t>apt to teach</w:t>
      </w:r>
      <w:r>
        <w:rPr>
          <w:lang w:val="en-US"/>
        </w:rPr>
        <w:t xml:space="preserve">. 2 Ti </w:t>
      </w:r>
      <w:r w:rsidR="006B227C" w:rsidRPr="00710603">
        <w:rPr>
          <w:lang w:val="en-US"/>
        </w:rPr>
        <w:t xml:space="preserve"> 2Ti2.24</w:t>
      </w:r>
      <w:r>
        <w:rPr>
          <w:lang w:val="en-US"/>
        </w:rPr>
        <w:t>. Ep +*</w:t>
      </w:r>
      <w:r w:rsidR="006B227C" w:rsidRPr="00710603">
        <w:rPr>
          <w:lang w:val="en-US"/>
        </w:rPr>
        <w:t xml:space="preserve"> Eph4.11</w:t>
      </w:r>
      <w:r>
        <w:rPr>
          <w:lang w:val="en-US"/>
        </w:rPr>
        <w:t xml:space="preserve">. Ti </w:t>
      </w:r>
      <w:r w:rsidR="006B227C" w:rsidRPr="00710603">
        <w:rPr>
          <w:lang w:val="en-US"/>
        </w:rPr>
        <w:t xml:space="preserve"> Tt1.9</w:t>
      </w:r>
      <w:r>
        <w:rPr>
          <w:lang w:val="en-US"/>
        </w:rPr>
        <w:t xml:space="preserve">. </w:t>
      </w:r>
    </w:p>
    <w:p w:rsidR="003E23E9" w:rsidRDefault="003E23E9" w:rsidP="00710603">
      <w:pPr>
        <w:ind w:firstLine="360"/>
        <w:jc w:val="both"/>
      </w:pPr>
      <w:r>
        <w:rPr>
          <w:lang w:val="en-US"/>
        </w:rPr>
        <w:t xml:space="preserve">3. </w:t>
      </w:r>
      <w:r>
        <w:rPr>
          <w:b/>
          <w:lang w:val="en-US"/>
        </w:rPr>
        <w:t>Not given to wine</w:t>
      </w:r>
      <w:r>
        <w:rPr>
          <w:lang w:val="en-US"/>
        </w:rPr>
        <w:t xml:space="preserve">. </w:t>
      </w:r>
      <w:r>
        <w:rPr>
          <w:i/>
          <w:lang w:val="en-US"/>
        </w:rPr>
        <w:t>or</w:t>
      </w:r>
      <w:r>
        <w:rPr>
          <w:lang w:val="en-US"/>
        </w:rPr>
        <w:t xml:space="preserve">, Not ready to quarrel, and offer wrong, as one in wine. ver. </w:t>
      </w:r>
      <w:r w:rsidR="006B227C" w:rsidRPr="00710603">
        <w:rPr>
          <w:lang w:val="en-US"/>
        </w:rPr>
        <w:t xml:space="preserve"> 1Ti3.8</w:t>
      </w:r>
      <w:r>
        <w:rPr>
          <w:lang w:val="en-US"/>
        </w:rPr>
        <w:t xml:space="preserve">. Le </w:t>
      </w:r>
      <w:r w:rsidR="006B227C" w:rsidRPr="00710603">
        <w:rPr>
          <w:lang w:val="en-US"/>
        </w:rPr>
        <w:t xml:space="preserve"> Le10.9</w:t>
      </w:r>
      <w:r>
        <w:rPr>
          <w:lang w:val="en-US"/>
        </w:rPr>
        <w:t xml:space="preserve">. Is </w:t>
      </w:r>
      <w:r w:rsidR="006B227C" w:rsidRPr="00710603">
        <w:rPr>
          <w:lang w:val="en-US"/>
        </w:rPr>
        <w:t xml:space="preserve"> Is5.11</w:t>
      </w:r>
      <w:r>
        <w:rPr>
          <w:lang w:val="en-US"/>
        </w:rPr>
        <w:t xml:space="preserve">, </w:t>
      </w:r>
      <w:r w:rsidR="006B227C" w:rsidRPr="00710603">
        <w:rPr>
          <w:lang w:val="en-US"/>
        </w:rPr>
        <w:t xml:space="preserve"> Is5.12</w:t>
      </w:r>
      <w:r>
        <w:rPr>
          <w:lang w:val="en-US"/>
        </w:rPr>
        <w:t xml:space="preserve">. </w:t>
      </w:r>
      <w:r w:rsidR="006B227C" w:rsidRPr="00710603">
        <w:rPr>
          <w:lang w:val="en-US"/>
        </w:rPr>
        <w:t xml:space="preserve"> Is28.1</w:t>
      </w:r>
      <w:r>
        <w:rPr>
          <w:lang w:val="en-US"/>
        </w:rPr>
        <w:t xml:space="preserve">, </w:t>
      </w:r>
      <w:r w:rsidR="006B227C" w:rsidRPr="00710603">
        <w:rPr>
          <w:lang w:val="en-US"/>
        </w:rPr>
        <w:t xml:space="preserve"> Is28.7</w:t>
      </w:r>
      <w:r>
        <w:rPr>
          <w:lang w:val="en-US"/>
        </w:rPr>
        <w:t xml:space="preserve">. </w:t>
      </w:r>
      <w:r w:rsidR="006B227C" w:rsidRPr="00710603">
        <w:rPr>
          <w:lang w:val="en-US"/>
        </w:rPr>
        <w:t xml:space="preserve"> Is56.12</w:t>
      </w:r>
      <w:r>
        <w:rPr>
          <w:lang w:val="en-US"/>
        </w:rPr>
        <w:t xml:space="preserve">. Ezk </w:t>
      </w:r>
      <w:r w:rsidR="006B227C" w:rsidRPr="00710603">
        <w:rPr>
          <w:lang w:val="en-US"/>
        </w:rPr>
        <w:t xml:space="preserve"> Eze44.21</w:t>
      </w:r>
      <w:r>
        <w:rPr>
          <w:lang w:val="en-US"/>
        </w:rPr>
        <w:t xml:space="preserve">. Mi </w:t>
      </w:r>
      <w:r w:rsidR="006B227C" w:rsidRPr="00710603">
        <w:rPr>
          <w:lang w:val="en-US"/>
        </w:rPr>
        <w:t xml:space="preserve"> Mic2.11</w:t>
      </w:r>
      <w:r>
        <w:rPr>
          <w:lang w:val="en-US"/>
        </w:rPr>
        <w:t xml:space="preserve">. Mt </w:t>
      </w:r>
      <w:r w:rsidR="006B227C" w:rsidRPr="00710603">
        <w:rPr>
          <w:lang w:val="en-US"/>
        </w:rPr>
        <w:t xml:space="preserve"> Mt24.45-51</w:t>
      </w:r>
      <w:r>
        <w:rPr>
          <w:lang w:val="en-US"/>
        </w:rPr>
        <w:t xml:space="preserve">. Lk </w:t>
      </w:r>
      <w:r w:rsidR="006B227C" w:rsidRPr="00710603">
        <w:rPr>
          <w:lang w:val="en-US"/>
        </w:rPr>
        <w:t xml:space="preserve"> Lk12.42-46</w:t>
      </w:r>
      <w:r>
        <w:rPr>
          <w:lang w:val="en-US"/>
        </w:rPr>
        <w:t>. +*</w:t>
      </w:r>
      <w:r w:rsidR="006B227C" w:rsidRPr="00710603">
        <w:rPr>
          <w:lang w:val="en-US"/>
        </w:rPr>
        <w:t xml:space="preserve"> Lk21.34-36</w:t>
      </w:r>
      <w:r>
        <w:rPr>
          <w:lang w:val="en-US"/>
        </w:rPr>
        <w:t>. Ep +*</w:t>
      </w:r>
      <w:r w:rsidR="006B227C" w:rsidRPr="00710603">
        <w:rPr>
          <w:lang w:val="en-US"/>
        </w:rPr>
        <w:t xml:space="preserve"> Eph5.18</w:t>
      </w:r>
      <w:r>
        <w:rPr>
          <w:lang w:val="en-US"/>
        </w:rPr>
        <w:t xml:space="preserve">. Ti </w:t>
      </w:r>
      <w:r w:rsidR="006B227C" w:rsidRPr="00710603">
        <w:rPr>
          <w:lang w:val="en-US"/>
        </w:rPr>
        <w:t xml:space="preserve"> Tt1.7</w:t>
      </w:r>
      <w:r>
        <w:rPr>
          <w:lang w:val="en-US"/>
        </w:rPr>
        <w:t xml:space="preserve">. </w:t>
      </w:r>
      <w:r w:rsidR="006B227C" w:rsidRPr="00710603">
        <w:rPr>
          <w:lang w:val="en-US"/>
        </w:rPr>
        <w:t xml:space="preserve"> Tt2.3</w:t>
      </w:r>
      <w:r>
        <w:rPr>
          <w:lang w:val="en-US"/>
        </w:rPr>
        <w:t xml:space="preserve">. </w:t>
      </w:r>
      <w:r>
        <w:rPr>
          <w:b/>
          <w:lang w:val="en-US"/>
        </w:rPr>
        <w:t>no striker</w:t>
      </w:r>
      <w:r>
        <w:rPr>
          <w:lang w:val="en-US"/>
        </w:rPr>
        <w:t>. 2 Ti +*</w:t>
      </w:r>
      <w:r w:rsidR="006B227C" w:rsidRPr="00710603">
        <w:rPr>
          <w:lang w:val="en-US"/>
        </w:rPr>
        <w:t xml:space="preserve"> 2Ti2.24</w:t>
      </w:r>
      <w:r>
        <w:rPr>
          <w:lang w:val="en-US"/>
        </w:rPr>
        <w:t xml:space="preserve">, </w:t>
      </w:r>
      <w:r w:rsidR="006B227C" w:rsidRPr="00710603">
        <w:rPr>
          <w:lang w:val="en-US"/>
        </w:rPr>
        <w:t xml:space="preserve"> 2Ti2.25</w:t>
      </w:r>
      <w:r>
        <w:rPr>
          <w:lang w:val="en-US"/>
        </w:rPr>
        <w:t xml:space="preserve">. Ti </w:t>
      </w:r>
      <w:r w:rsidR="006B227C" w:rsidRPr="00710603">
        <w:rPr>
          <w:lang w:val="en-US"/>
        </w:rPr>
        <w:t xml:space="preserve"> Tt1.7</w:t>
      </w:r>
      <w:r>
        <w:rPr>
          <w:lang w:val="en-US"/>
        </w:rPr>
        <w:t xml:space="preserve">. </w:t>
      </w:r>
      <w:r>
        <w:rPr>
          <w:b/>
          <w:lang w:val="en-US"/>
        </w:rPr>
        <w:t>not greedy</w:t>
      </w:r>
      <w:r>
        <w:rPr>
          <w:lang w:val="en-US"/>
        </w:rPr>
        <w:t xml:space="preserve">. </w:t>
      </w:r>
      <w:r w:rsidRPr="00710603">
        <w:t>Ex +*</w:t>
      </w:r>
      <w:r w:rsidR="006B227C">
        <w:t xml:space="preserve"> Ex18.21</w:t>
      </w:r>
      <w:r w:rsidRPr="00710603">
        <w:t xml:space="preserve">. Pr </w:t>
      </w:r>
      <w:r w:rsidR="006B227C">
        <w:t xml:space="preserve"> Pr1.19</w:t>
      </w:r>
      <w:r w:rsidRPr="00710603">
        <w:t xml:space="preserve">. </w:t>
      </w:r>
      <w:r w:rsidR="006B227C">
        <w:t xml:space="preserve"> Pr15.27</w:t>
      </w:r>
      <w:r w:rsidRPr="00710603">
        <w:t xml:space="preserve">. Is </w:t>
      </w:r>
      <w:r w:rsidR="006B227C">
        <w:t xml:space="preserve"> Is56.11</w:t>
      </w:r>
      <w:r w:rsidRPr="00710603">
        <w:t>. Ac *</w:t>
      </w:r>
      <w:r w:rsidR="006B227C">
        <w:t xml:space="preserve"> Ac20.33</w:t>
      </w:r>
      <w:r w:rsidRPr="00710603">
        <w:t xml:space="preserve">, </w:t>
      </w:r>
      <w:r w:rsidR="006B227C">
        <w:t xml:space="preserve"> Ac20.34</w:t>
      </w:r>
      <w:r w:rsidRPr="00710603">
        <w:t xml:space="preserve">. Ju </w:t>
      </w:r>
      <w:r w:rsidR="006B227C">
        <w:t xml:space="preserve"> Jud11</w:t>
      </w:r>
      <w:r w:rsidRPr="00710603">
        <w:t xml:space="preserve">. </w:t>
      </w:r>
      <w:r w:rsidRPr="00710603">
        <w:rPr>
          <w:b/>
        </w:rPr>
        <w:t>filthy</w:t>
      </w:r>
      <w:r w:rsidRPr="00710603">
        <w:t xml:space="preserve">. ver. </w:t>
      </w:r>
      <w:r w:rsidR="006B227C">
        <w:t xml:space="preserve"> 1Ti3.8</w:t>
      </w:r>
      <w:r w:rsidRPr="00710603">
        <w:t xml:space="preserve">. 1 S </w:t>
      </w:r>
      <w:r w:rsidR="006B227C">
        <w:t xml:space="preserve"> 1Sa8.3</w:t>
      </w:r>
      <w:r w:rsidRPr="00710603">
        <w:t xml:space="preserve">. Ti </w:t>
      </w:r>
      <w:r w:rsidR="006B227C">
        <w:t xml:space="preserve"> Tt1.7</w:t>
      </w:r>
      <w:r w:rsidRPr="00710603">
        <w:t xml:space="preserve">, </w:t>
      </w:r>
      <w:r w:rsidR="006B227C">
        <w:t xml:space="preserve"> Tt1.11</w:t>
      </w:r>
      <w:r w:rsidRPr="00710603">
        <w:t xml:space="preserve">. </w:t>
      </w:r>
      <w:r>
        <w:rPr>
          <w:lang w:val="en-US"/>
        </w:rPr>
        <w:t>1 P *</w:t>
      </w:r>
      <w:r w:rsidR="006B227C" w:rsidRPr="00710603">
        <w:rPr>
          <w:lang w:val="en-US"/>
        </w:rPr>
        <w:t xml:space="preserve"> 1Pe5.2</w:t>
      </w:r>
      <w:r>
        <w:rPr>
          <w:lang w:val="en-US"/>
        </w:rPr>
        <w:t xml:space="preserve">. </w:t>
      </w:r>
      <w:r>
        <w:rPr>
          <w:b/>
          <w:lang w:val="en-US"/>
        </w:rPr>
        <w:t>patient</w:t>
      </w:r>
      <w:r>
        <w:rPr>
          <w:lang w:val="en-US"/>
        </w:rPr>
        <w:t xml:space="preserve">. 1 Ti </w:t>
      </w:r>
      <w:r w:rsidR="006B227C" w:rsidRPr="00710603">
        <w:rPr>
          <w:lang w:val="en-US"/>
        </w:rPr>
        <w:t xml:space="preserve"> 1Ti6.11</w:t>
      </w:r>
      <w:r>
        <w:rPr>
          <w:lang w:val="en-US"/>
        </w:rPr>
        <w:t xml:space="preserve">. Ec </w:t>
      </w:r>
      <w:r w:rsidR="006B227C" w:rsidRPr="00710603">
        <w:rPr>
          <w:lang w:val="en-US"/>
        </w:rPr>
        <w:t xml:space="preserve"> Ec7.8</w:t>
      </w:r>
      <w:r>
        <w:rPr>
          <w:lang w:val="en-US"/>
        </w:rPr>
        <w:t xml:space="preserve">. 1 Th </w:t>
      </w:r>
      <w:r w:rsidR="006B227C" w:rsidRPr="00710603">
        <w:rPr>
          <w:lang w:val="en-US"/>
        </w:rPr>
        <w:t xml:space="preserve"> 1Th5.14</w:t>
      </w:r>
      <w:r>
        <w:rPr>
          <w:lang w:val="en-US"/>
        </w:rPr>
        <w:t>. 2 Ti +*</w:t>
      </w:r>
      <w:r w:rsidR="006B227C" w:rsidRPr="00710603">
        <w:rPr>
          <w:lang w:val="en-US"/>
        </w:rPr>
        <w:t xml:space="preserve"> 2Ti2.24</w:t>
      </w:r>
      <w:r>
        <w:rPr>
          <w:lang w:val="en-US"/>
        </w:rPr>
        <w:t xml:space="preserve">. </w:t>
      </w:r>
      <w:r w:rsidRPr="00710603">
        <w:t xml:space="preserve">Ti </w:t>
      </w:r>
      <w:r w:rsidR="006B227C">
        <w:t xml:space="preserve"> Tt3.2</w:t>
      </w:r>
      <w:r w:rsidRPr="00710603">
        <w:t>. Ja +*</w:t>
      </w:r>
      <w:r w:rsidR="006B227C">
        <w:t xml:space="preserve"> Jas3.17</w:t>
      </w:r>
      <w:r w:rsidRPr="00710603">
        <w:t xml:space="preserve">. Re </w:t>
      </w:r>
      <w:r w:rsidR="006B227C">
        <w:t xml:space="preserve"> Re1.9</w:t>
      </w:r>
      <w:r w:rsidRPr="00710603">
        <w:t xml:space="preserve">. </w:t>
      </w:r>
      <w:r w:rsidRPr="00710603">
        <w:rPr>
          <w:b/>
        </w:rPr>
        <w:t>a brawler</w:t>
      </w:r>
      <w:r w:rsidRPr="00710603">
        <w:t xml:space="preserve">. Ti </w:t>
      </w:r>
      <w:r w:rsidR="006B227C">
        <w:t xml:space="preserve"> </w:t>
      </w:r>
      <w:r w:rsidR="006B227C">
        <w:lastRenderedPageBreak/>
        <w:t>Tt3.2</w:t>
      </w:r>
      <w:r w:rsidRPr="00710603">
        <w:t xml:space="preserve">. Ja </w:t>
      </w:r>
      <w:r w:rsidR="006B227C">
        <w:t xml:space="preserve"> Jas4.1</w:t>
      </w:r>
      <w:r w:rsidRPr="00710603">
        <w:t xml:space="preserve">mg. </w:t>
      </w:r>
      <w:r w:rsidRPr="00710603">
        <w:rPr>
          <w:b/>
        </w:rPr>
        <w:t>not covetous</w:t>
      </w:r>
      <w:r w:rsidRPr="00710603">
        <w:t>. 1 Ti +*</w:t>
      </w:r>
      <w:r w:rsidR="006B227C">
        <w:t xml:space="preserve"> 1Ti6.10</w:t>
      </w:r>
      <w:r w:rsidRPr="00710603">
        <w:t>. Ex +*</w:t>
      </w:r>
      <w:r w:rsidR="006B227C">
        <w:t xml:space="preserve"> Ex18.21</w:t>
      </w:r>
      <w:r w:rsidRPr="00710603">
        <w:t xml:space="preserve">. 1 S </w:t>
      </w:r>
      <w:r w:rsidR="006B227C">
        <w:t xml:space="preserve"> 1Sa2.15-17</w:t>
      </w:r>
      <w:r w:rsidRPr="00710603">
        <w:t xml:space="preserve">. 2 K </w:t>
      </w:r>
      <w:r w:rsidR="006B227C">
        <w:t xml:space="preserve"> 2Ki5.20-27</w:t>
      </w:r>
      <w:r w:rsidRPr="00710603">
        <w:t xml:space="preserve">. Je </w:t>
      </w:r>
      <w:r w:rsidR="006B227C">
        <w:t xml:space="preserve"> Je6.13</w:t>
      </w:r>
      <w:r w:rsidRPr="00710603">
        <w:t xml:space="preserve">. </w:t>
      </w:r>
      <w:r w:rsidR="006B227C">
        <w:t xml:space="preserve"> Je8.10</w:t>
      </w:r>
      <w:r w:rsidRPr="00710603">
        <w:t xml:space="preserve">. Mi </w:t>
      </w:r>
      <w:r w:rsidR="006B227C">
        <w:t xml:space="preserve"> Mic3.5</w:t>
      </w:r>
      <w:r w:rsidRPr="00710603">
        <w:t xml:space="preserve">, </w:t>
      </w:r>
      <w:r w:rsidR="006B227C">
        <w:t xml:space="preserve"> Mic3.11</w:t>
      </w:r>
      <w:r w:rsidRPr="00710603">
        <w:t>. Ml *</w:t>
      </w:r>
      <w:r w:rsidR="006B227C">
        <w:t xml:space="preserve"> Mal1.10</w:t>
      </w:r>
      <w:r w:rsidRPr="00710603">
        <w:t xml:space="preserve">. Mt </w:t>
      </w:r>
      <w:r w:rsidR="006B227C">
        <w:t xml:space="preserve"> Mt21.13</w:t>
      </w:r>
      <w:r w:rsidRPr="00710603">
        <w:t xml:space="preserve">. Jn </w:t>
      </w:r>
      <w:r w:rsidR="006B227C">
        <w:t xml:space="preserve"> Jn10.12</w:t>
      </w:r>
      <w:r w:rsidRPr="00710603">
        <w:t xml:space="preserve">, </w:t>
      </w:r>
      <w:r w:rsidR="006B227C">
        <w:t xml:space="preserve"> Jn10.13</w:t>
      </w:r>
      <w:r w:rsidRPr="00710603">
        <w:t xml:space="preserve">. </w:t>
      </w:r>
      <w:r w:rsidR="006B227C">
        <w:t xml:space="preserve"> </w:t>
      </w:r>
      <w:r w:rsidR="006B227C" w:rsidRPr="00710603">
        <w:rPr>
          <w:lang w:val="en-US"/>
        </w:rPr>
        <w:t>Jn12.5</w:t>
      </w:r>
      <w:r>
        <w:rPr>
          <w:lang w:val="en-US"/>
        </w:rPr>
        <w:t xml:space="preserve">, </w:t>
      </w:r>
      <w:r w:rsidR="006B227C" w:rsidRPr="00710603">
        <w:rPr>
          <w:lang w:val="en-US"/>
        </w:rPr>
        <w:t xml:space="preserve"> Jn12.6</w:t>
      </w:r>
      <w:r>
        <w:rPr>
          <w:lang w:val="en-US"/>
        </w:rPr>
        <w:t xml:space="preserve">. Ac </w:t>
      </w:r>
      <w:r w:rsidR="006B227C" w:rsidRPr="00710603">
        <w:rPr>
          <w:lang w:val="en-US"/>
        </w:rPr>
        <w:t xml:space="preserve"> Ac8.18-21</w:t>
      </w:r>
      <w:r>
        <w:rPr>
          <w:lang w:val="en-US"/>
        </w:rPr>
        <w:t xml:space="preserve">. </w:t>
      </w:r>
      <w:r w:rsidR="006B227C" w:rsidRPr="00710603">
        <w:rPr>
          <w:lang w:val="en-US"/>
        </w:rPr>
        <w:t xml:space="preserve"> Ac20.33</w:t>
      </w:r>
      <w:r>
        <w:rPr>
          <w:lang w:val="en-US"/>
        </w:rPr>
        <w:t xml:space="preserve">. Ro </w:t>
      </w:r>
      <w:r w:rsidR="006B227C" w:rsidRPr="00710603">
        <w:rPr>
          <w:lang w:val="en-US"/>
        </w:rPr>
        <w:t xml:space="preserve"> Ro16.18</w:t>
      </w:r>
      <w:r>
        <w:rPr>
          <w:lang w:val="en-US"/>
        </w:rPr>
        <w:t xml:space="preserve">. He </w:t>
      </w:r>
      <w:r w:rsidR="006B227C" w:rsidRPr="00710603">
        <w:rPr>
          <w:lang w:val="en-US"/>
        </w:rPr>
        <w:t xml:space="preserve"> Heb13.5</w:t>
      </w:r>
      <w:r>
        <w:rPr>
          <w:lang w:val="en-US"/>
        </w:rPr>
        <w:t xml:space="preserve">. 2 P </w:t>
      </w:r>
      <w:r w:rsidR="006B227C" w:rsidRPr="00710603">
        <w:rPr>
          <w:lang w:val="en-US"/>
        </w:rPr>
        <w:t xml:space="preserve"> 2Pe2.3</w:t>
      </w:r>
      <w:r>
        <w:rPr>
          <w:lang w:val="en-US"/>
        </w:rPr>
        <w:t xml:space="preserve">, </w:t>
      </w:r>
      <w:r w:rsidR="006B227C" w:rsidRPr="00710603">
        <w:rPr>
          <w:lang w:val="en-US"/>
        </w:rPr>
        <w:t xml:space="preserve"> 2Pe2.14</w:t>
      </w:r>
      <w:r>
        <w:rPr>
          <w:lang w:val="en-US"/>
        </w:rPr>
        <w:t xml:space="preserve">, </w:t>
      </w:r>
      <w:r w:rsidR="006B227C" w:rsidRPr="00710603">
        <w:rPr>
          <w:lang w:val="en-US"/>
        </w:rPr>
        <w:t xml:space="preserve"> 2Pe2.15</w:t>
      </w:r>
      <w:r>
        <w:rPr>
          <w:lang w:val="en-US"/>
        </w:rPr>
        <w:t xml:space="preserve">. </w:t>
      </w:r>
      <w:r w:rsidRPr="00710603">
        <w:t xml:space="preserve">Re </w:t>
      </w:r>
      <w:r w:rsidR="006B227C">
        <w:t xml:space="preserve"> Re18.11-13</w:t>
      </w:r>
      <w:r w:rsidRPr="00710603">
        <w:t xml:space="preserve">. </w:t>
      </w:r>
    </w:p>
    <w:p w:rsidR="003E23E9" w:rsidRPr="00710603" w:rsidRDefault="003E23E9" w:rsidP="00710603">
      <w:pPr>
        <w:ind w:firstLine="360"/>
        <w:jc w:val="both"/>
        <w:rPr>
          <w:lang w:val="en-US"/>
        </w:rPr>
      </w:pPr>
      <w:r w:rsidRPr="00710603">
        <w:t xml:space="preserve">4. </w:t>
      </w:r>
      <w:r w:rsidRPr="00710603">
        <w:rPr>
          <w:b/>
        </w:rPr>
        <w:t>One</w:t>
      </w:r>
      <w:r w:rsidRPr="00710603">
        <w:t xml:space="preserve">. Ti </w:t>
      </w:r>
      <w:r w:rsidR="006B227C">
        <w:t xml:space="preserve"> Tt1.6</w:t>
      </w:r>
      <w:r w:rsidRPr="00710603">
        <w:t xml:space="preserve">. </w:t>
      </w:r>
      <w:r w:rsidRPr="00710603">
        <w:rPr>
          <w:b/>
        </w:rPr>
        <w:t>ruleth</w:t>
      </w:r>
      <w:r w:rsidRPr="00710603">
        <w:t>. ver. +*</w:t>
      </w:r>
      <w:r w:rsidR="006B227C">
        <w:t xml:space="preserve"> 1Ti3.12</w:t>
      </w:r>
      <w:r w:rsidRPr="00710603">
        <w:t xml:space="preserve">. 1 Ti </w:t>
      </w:r>
      <w:r w:rsidR="006B227C">
        <w:t xml:space="preserve"> 1Ti5.17</w:t>
      </w:r>
      <w:r w:rsidRPr="00710603">
        <w:t xml:space="preserve">. </w:t>
      </w:r>
      <w:r>
        <w:rPr>
          <w:lang w:val="en-US"/>
        </w:rPr>
        <w:t>Ge +*</w:t>
      </w:r>
      <w:r w:rsidR="006B227C" w:rsidRPr="00710603">
        <w:rPr>
          <w:lang w:val="en-US"/>
        </w:rPr>
        <w:t xml:space="preserve"> Ge18.19</w:t>
      </w:r>
      <w:r>
        <w:rPr>
          <w:lang w:val="en-US"/>
        </w:rPr>
        <w:t>. Jsh +*</w:t>
      </w:r>
      <w:r w:rsidR="006B227C" w:rsidRPr="00710603">
        <w:rPr>
          <w:lang w:val="en-US"/>
        </w:rPr>
        <w:t xml:space="preserve"> Jos24.15</w:t>
      </w:r>
      <w:r>
        <w:rPr>
          <w:lang w:val="en-US"/>
        </w:rPr>
        <w:t>. Ps *101:2-9. Ac *</w:t>
      </w:r>
      <w:r w:rsidR="006B227C" w:rsidRPr="00710603">
        <w:rPr>
          <w:lang w:val="en-US"/>
        </w:rPr>
        <w:t xml:space="preserve"> Ac10.2</w:t>
      </w:r>
      <w:r>
        <w:rPr>
          <w:lang w:val="en-US"/>
        </w:rPr>
        <w:t>. Ro *</w:t>
      </w:r>
      <w:r w:rsidR="006B227C" w:rsidRPr="00710603">
        <w:rPr>
          <w:lang w:val="en-US"/>
        </w:rPr>
        <w:t xml:space="preserve"> Ro12.8</w:t>
      </w:r>
      <w:r>
        <w:rPr>
          <w:lang w:val="en-US"/>
        </w:rPr>
        <w:t xml:space="preserve">. 1 Th </w:t>
      </w:r>
      <w:r w:rsidR="006B227C" w:rsidRPr="00710603">
        <w:rPr>
          <w:lang w:val="en-US"/>
        </w:rPr>
        <w:t xml:space="preserve"> 1Th5.12</w:t>
      </w:r>
      <w:r>
        <w:rPr>
          <w:lang w:val="en-US"/>
        </w:rPr>
        <w:t>. Ti *</w:t>
      </w:r>
      <w:r w:rsidR="006B227C" w:rsidRPr="00710603">
        <w:rPr>
          <w:lang w:val="en-US"/>
        </w:rPr>
        <w:t xml:space="preserve"> Tt1.6</w:t>
      </w:r>
      <w:r>
        <w:rPr>
          <w:lang w:val="en-US"/>
        </w:rPr>
        <w:t xml:space="preserve">. </w:t>
      </w:r>
      <w:r>
        <w:rPr>
          <w:b/>
          <w:lang w:val="en-US"/>
        </w:rPr>
        <w:t>house</w:t>
      </w:r>
      <w:r>
        <w:rPr>
          <w:lang w:val="en-US"/>
        </w:rPr>
        <w:t xml:space="preserve">. </w:t>
      </w:r>
      <w:r w:rsidR="006B227C" w:rsidRPr="00710603">
        <w:rPr>
          <w:lang w:val="en-US"/>
        </w:rPr>
        <w:t xml:space="preserve">  f121:121J</w:t>
      </w:r>
      <w:r>
        <w:rPr>
          <w:lang w:val="en-US"/>
        </w:rPr>
        <w:t>, Ge +</w:t>
      </w:r>
      <w:r w:rsidR="006B227C" w:rsidRPr="00710603">
        <w:rPr>
          <w:lang w:val="en-US"/>
        </w:rPr>
        <w:t xml:space="preserve"> Ge7.1</w:t>
      </w:r>
      <w:r>
        <w:rPr>
          <w:lang w:val="en-US"/>
        </w:rPr>
        <w:t xml:space="preserve">. </w:t>
      </w:r>
      <w:r>
        <w:rPr>
          <w:b/>
          <w:lang w:val="en-US"/>
        </w:rPr>
        <w:t>having his children</w:t>
      </w:r>
      <w:r>
        <w:rPr>
          <w:lang w:val="en-US"/>
        </w:rPr>
        <w:t xml:space="preserve">. </w:t>
      </w:r>
      <w:r w:rsidRPr="00710603">
        <w:t>Ge +*</w:t>
      </w:r>
      <w:r w:rsidR="006B227C">
        <w:t xml:space="preserve"> Ge18.19</w:t>
      </w:r>
      <w:r w:rsidRPr="00710603">
        <w:t>. Ex +*</w:t>
      </w:r>
      <w:r w:rsidR="006B227C">
        <w:t xml:space="preserve"> Ex20.12</w:t>
      </w:r>
      <w:r w:rsidRPr="00710603">
        <w:t xml:space="preserve">. Le </w:t>
      </w:r>
      <w:r w:rsidR="006B227C">
        <w:t xml:space="preserve"> Le19.3</w:t>
      </w:r>
      <w:r w:rsidRPr="00710603">
        <w:t xml:space="preserve">. Dt </w:t>
      </w:r>
      <w:r w:rsidR="006B227C">
        <w:t xml:space="preserve"> Dt27.16</w:t>
      </w:r>
      <w:r w:rsidRPr="00710603">
        <w:t xml:space="preserve">. 1 S </w:t>
      </w:r>
      <w:r w:rsidRPr="00710603">
        <w:rPr>
          <w:rFonts w:ascii="MS Gothic" w:hAnsi="MS Gothic" w:cs="MS Gothic"/>
        </w:rPr>
        <w:t>◐</w:t>
      </w:r>
      <w:r w:rsidR="006B227C">
        <w:t xml:space="preserve"> 1Sa2.12</w:t>
      </w:r>
      <w:r w:rsidRPr="00710603">
        <w:t xml:space="preserve">, </w:t>
      </w:r>
      <w:r w:rsidR="006B227C">
        <w:t xml:space="preserve"> 1Sa2.22-25</w:t>
      </w:r>
      <w:r w:rsidRPr="00710603">
        <w:t xml:space="preserve">. </w:t>
      </w:r>
      <w:r w:rsidRPr="00710603">
        <w:rPr>
          <w:rFonts w:ascii="MS Gothic" w:hAnsi="MS Gothic" w:cs="MS Gothic"/>
        </w:rPr>
        <w:t>◐</w:t>
      </w:r>
      <w:r w:rsidRPr="00710603">
        <w:t>+*</w:t>
      </w:r>
      <w:r w:rsidR="006B227C">
        <w:t xml:space="preserve"> 1Sa3.13</w:t>
      </w:r>
      <w:r w:rsidRPr="00710603">
        <w:t xml:space="preserve">. Pr </w:t>
      </w:r>
      <w:r w:rsidR="006B227C">
        <w:t xml:space="preserve"> Pr1.8</w:t>
      </w:r>
      <w:r w:rsidRPr="00710603">
        <w:t xml:space="preserve">. </w:t>
      </w:r>
      <w:r w:rsidR="006B227C">
        <w:t xml:space="preserve"> Pr6.20</w:t>
      </w:r>
      <w:r w:rsidRPr="00710603">
        <w:t xml:space="preserve">. </w:t>
      </w:r>
      <w:r w:rsidR="006B227C">
        <w:t xml:space="preserve"> Pr7.1</w:t>
      </w:r>
      <w:r w:rsidRPr="00710603">
        <w:t>. +*</w:t>
      </w:r>
      <w:r w:rsidR="006B227C">
        <w:t xml:space="preserve"> Pr19.18</w:t>
      </w:r>
      <w:r w:rsidRPr="00710603">
        <w:t xml:space="preserve">. </w:t>
      </w:r>
      <w:r w:rsidR="006B227C">
        <w:t xml:space="preserve"> Pr23.22</w:t>
      </w:r>
      <w:r w:rsidRPr="00710603">
        <w:t xml:space="preserve">. </w:t>
      </w:r>
      <w:r w:rsidRPr="00710603">
        <w:rPr>
          <w:rFonts w:ascii="MS Gothic" w:hAnsi="MS Gothic" w:cs="MS Gothic"/>
        </w:rPr>
        <w:t>◐</w:t>
      </w:r>
      <w:r w:rsidRPr="00710603">
        <w:t>+*</w:t>
      </w:r>
      <w:r w:rsidR="006B227C">
        <w:t xml:space="preserve"> Pr29.15</w:t>
      </w:r>
      <w:r w:rsidRPr="00710603">
        <w:t>. Lk *</w:t>
      </w:r>
      <w:r w:rsidR="006B227C">
        <w:t xml:space="preserve"> Lk2.51</w:t>
      </w:r>
      <w:r w:rsidRPr="00710603">
        <w:t xml:space="preserve">. </w:t>
      </w:r>
      <w:r>
        <w:rPr>
          <w:lang w:val="en-US"/>
        </w:rPr>
        <w:t>Ep +*</w:t>
      </w:r>
      <w:r w:rsidR="006B227C" w:rsidRPr="00710603">
        <w:rPr>
          <w:lang w:val="en-US"/>
        </w:rPr>
        <w:t xml:space="preserve"> Eph6.1-4</w:t>
      </w:r>
      <w:r>
        <w:rPr>
          <w:lang w:val="en-US"/>
        </w:rPr>
        <w:t>. Col +*</w:t>
      </w:r>
      <w:r w:rsidR="006B227C" w:rsidRPr="00710603">
        <w:rPr>
          <w:lang w:val="en-US"/>
        </w:rPr>
        <w:t xml:space="preserve"> Col3.20</w:t>
      </w:r>
      <w:r>
        <w:rPr>
          <w:lang w:val="en-US"/>
        </w:rPr>
        <w:t xml:space="preserve">, </w:t>
      </w:r>
      <w:r w:rsidR="006B227C" w:rsidRPr="00710603">
        <w:rPr>
          <w:lang w:val="en-US"/>
        </w:rPr>
        <w:t xml:space="preserve"> Col3.21</w:t>
      </w:r>
      <w:r>
        <w:rPr>
          <w:lang w:val="en-US"/>
        </w:rPr>
        <w:t>. 1 Th +*</w:t>
      </w:r>
      <w:r w:rsidR="006B227C" w:rsidRPr="00710603">
        <w:rPr>
          <w:lang w:val="en-US"/>
        </w:rPr>
        <w:t xml:space="preserve"> 1Th2.11</w:t>
      </w:r>
      <w:r>
        <w:rPr>
          <w:lang w:val="en-US"/>
        </w:rPr>
        <w:t xml:space="preserve">. </w:t>
      </w:r>
      <w:r>
        <w:rPr>
          <w:b/>
          <w:lang w:val="en-US"/>
        </w:rPr>
        <w:t>in subjection</w:t>
      </w:r>
      <w:r>
        <w:rPr>
          <w:lang w:val="en-US"/>
        </w:rPr>
        <w:t xml:space="preserve">. Gr. </w:t>
      </w:r>
      <w:r>
        <w:rPr>
          <w:i/>
          <w:lang w:val="en-US"/>
        </w:rPr>
        <w:t>hupotagee,</w:t>
      </w:r>
      <w:r>
        <w:rPr>
          <w:lang w:val="en-US"/>
        </w:rPr>
        <w:t xml:space="preserve"> </w:t>
      </w:r>
      <w:r>
        <w:rPr>
          <w:rFonts w:ascii="Segoe UI Symbol" w:hAnsi="Segoe UI Symbol" w:cs="Segoe UI Symbol"/>
          <w:lang w:val="en-US"/>
        </w:rPr>
        <w:t>❅</w:t>
      </w:r>
      <w:r>
        <w:rPr>
          <w:lang w:val="en-US"/>
        </w:rPr>
        <w:t xml:space="preserve">S#5292g. 2 Co </w:t>
      </w:r>
      <w:r w:rsidR="006B227C" w:rsidRPr="00710603">
        <w:rPr>
          <w:lang w:val="en-US"/>
        </w:rPr>
        <w:t xml:space="preserve"> 2Co9.13</w:t>
      </w:r>
      <w:r>
        <w:rPr>
          <w:lang w:val="en-US"/>
        </w:rPr>
        <w:t xml:space="preserve">. Ga </w:t>
      </w:r>
      <w:r w:rsidR="006B227C" w:rsidRPr="00710603">
        <w:rPr>
          <w:lang w:val="en-US"/>
        </w:rPr>
        <w:t xml:space="preserve"> Ga2.5</w:t>
      </w:r>
      <w:r>
        <w:rPr>
          <w:lang w:val="en-US"/>
        </w:rPr>
        <w:t xml:space="preserve">. 1 Ti </w:t>
      </w:r>
      <w:r w:rsidR="006B227C" w:rsidRPr="00710603">
        <w:rPr>
          <w:lang w:val="en-US"/>
        </w:rPr>
        <w:t xml:space="preserve"> 1Ti2.11</w:t>
      </w:r>
      <w:r>
        <w:rPr>
          <w:lang w:val="en-US"/>
        </w:rPr>
        <w:t xml:space="preserve">. For the related Greek term, </w:t>
      </w:r>
      <w:r>
        <w:rPr>
          <w:i/>
          <w:lang w:val="en-US"/>
        </w:rPr>
        <w:t>hupotasso,</w:t>
      </w:r>
      <w:r>
        <w:rPr>
          <w:lang w:val="en-US"/>
        </w:rPr>
        <w:t xml:space="preserve"> </w:t>
      </w:r>
      <w:r>
        <w:rPr>
          <w:rFonts w:ascii="Segoe UI Symbol" w:hAnsi="Segoe UI Symbol" w:cs="Segoe UI Symbol"/>
          <w:lang w:val="en-US"/>
        </w:rPr>
        <w:t>❅</w:t>
      </w:r>
      <w:r>
        <w:rPr>
          <w:lang w:val="en-US"/>
        </w:rPr>
        <w:t>S#5293, see 1 P +</w:t>
      </w:r>
      <w:r w:rsidR="006B227C" w:rsidRPr="00710603">
        <w:rPr>
          <w:lang w:val="en-US"/>
        </w:rPr>
        <w:t xml:space="preserve"> 1Pe5.5</w:t>
      </w:r>
      <w:r>
        <w:rPr>
          <w:lang w:val="en-US"/>
        </w:rPr>
        <w:t xml:space="preserve">. </w:t>
      </w:r>
      <w:r>
        <w:rPr>
          <w:b/>
          <w:lang w:val="en-US"/>
        </w:rPr>
        <w:t>with</w:t>
      </w:r>
      <w:r>
        <w:rPr>
          <w:lang w:val="en-US"/>
        </w:rPr>
        <w:t xml:space="preserve">. </w:t>
      </w:r>
      <w:r w:rsidRPr="00710603">
        <w:t xml:space="preserve">1 Ti </w:t>
      </w:r>
      <w:r w:rsidR="006B227C">
        <w:t xml:space="preserve"> 1Ti2.2</w:t>
      </w:r>
      <w:r w:rsidRPr="00710603">
        <w:t xml:space="preserve">. Ex </w:t>
      </w:r>
      <w:r w:rsidR="006B227C">
        <w:t xml:space="preserve"> Ex20.12</w:t>
      </w:r>
      <w:r w:rsidRPr="00710603">
        <w:t xml:space="preserve">. Pr </w:t>
      </w:r>
      <w:r w:rsidR="006B227C">
        <w:t xml:space="preserve"> Pr23.22</w:t>
      </w:r>
      <w:r w:rsidRPr="00710603">
        <w:t xml:space="preserve">. Ml </w:t>
      </w:r>
      <w:r w:rsidR="006B227C">
        <w:t xml:space="preserve"> Mal1.6</w:t>
      </w:r>
      <w:r w:rsidRPr="00710603">
        <w:t xml:space="preserve">. Ph </w:t>
      </w:r>
      <w:r w:rsidR="006B227C">
        <w:t xml:space="preserve"> Php4.8</w:t>
      </w:r>
      <w:r w:rsidRPr="00710603">
        <w:t>g. Ti *</w:t>
      </w:r>
      <w:r w:rsidR="006B227C">
        <w:t xml:space="preserve"> Tt1.6</w:t>
      </w:r>
      <w:r w:rsidRPr="00710603">
        <w:t xml:space="preserve">. </w:t>
      </w:r>
      <w:r w:rsidR="006B227C">
        <w:t xml:space="preserve"> </w:t>
      </w:r>
      <w:r w:rsidR="006B227C" w:rsidRPr="00710603">
        <w:rPr>
          <w:lang w:val="en-US"/>
        </w:rPr>
        <w:t>Tt2.2</w:t>
      </w:r>
      <w:r>
        <w:rPr>
          <w:lang w:val="en-US"/>
        </w:rPr>
        <w:t xml:space="preserve">, </w:t>
      </w:r>
      <w:r w:rsidR="006B227C" w:rsidRPr="00710603">
        <w:rPr>
          <w:lang w:val="en-US"/>
        </w:rPr>
        <w:t xml:space="preserve"> Tt2.7</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1 S *</w:t>
      </w:r>
      <w:r w:rsidR="006B227C" w:rsidRPr="00710603">
        <w:rPr>
          <w:lang w:val="en-US"/>
        </w:rPr>
        <w:t xml:space="preserve"> 1Sa2.29</w:t>
      </w:r>
      <w:r>
        <w:rPr>
          <w:lang w:val="en-US"/>
        </w:rPr>
        <w:t xml:space="preserve">, </w:t>
      </w:r>
      <w:r w:rsidR="006B227C" w:rsidRPr="00710603">
        <w:rPr>
          <w:lang w:val="en-US"/>
        </w:rPr>
        <w:t xml:space="preserve"> 1Sa2.30</w:t>
      </w:r>
      <w:r>
        <w:rPr>
          <w:lang w:val="en-US"/>
        </w:rPr>
        <w:t>. *</w:t>
      </w:r>
      <w:r w:rsidR="006B227C" w:rsidRPr="00710603">
        <w:rPr>
          <w:lang w:val="en-US"/>
        </w:rPr>
        <w:t xml:space="preserve"> 1Sa3.13</w:t>
      </w:r>
      <w:r>
        <w:rPr>
          <w:lang w:val="en-US"/>
        </w:rPr>
        <w:t xml:space="preserve">. </w:t>
      </w:r>
      <w:r>
        <w:rPr>
          <w:b/>
          <w:lang w:val="en-US"/>
        </w:rPr>
        <w:t>how to</w:t>
      </w:r>
      <w:r>
        <w:rPr>
          <w:lang w:val="en-US"/>
        </w:rPr>
        <w:t>. Lk *</w:t>
      </w:r>
      <w:r w:rsidR="006B227C" w:rsidRPr="00710603">
        <w:rPr>
          <w:lang w:val="en-US"/>
        </w:rPr>
        <w:t xml:space="preserve"> Lk16.10</w:t>
      </w:r>
      <w:r>
        <w:rPr>
          <w:lang w:val="en-US"/>
        </w:rPr>
        <w:t xml:space="preserve">. </w:t>
      </w:r>
      <w:r>
        <w:rPr>
          <w:b/>
          <w:lang w:val="en-US"/>
        </w:rPr>
        <w:t>rule</w:t>
      </w:r>
      <w:r>
        <w:rPr>
          <w:lang w:val="en-US"/>
        </w:rPr>
        <w:t xml:space="preserve">. Gr. </w:t>
      </w:r>
      <w:r>
        <w:rPr>
          <w:i/>
          <w:lang w:val="en-US"/>
        </w:rPr>
        <w:t>proisteemi,</w:t>
      </w:r>
      <w:r>
        <w:rPr>
          <w:lang w:val="en-US"/>
        </w:rPr>
        <w:t xml:space="preserve"> </w:t>
      </w:r>
      <w:r>
        <w:rPr>
          <w:rFonts w:ascii="Segoe UI Symbol" w:hAnsi="Segoe UI Symbol" w:cs="Segoe UI Symbol"/>
          <w:lang w:val="en-US"/>
        </w:rPr>
        <w:t>❅</w:t>
      </w:r>
      <w:r>
        <w:rPr>
          <w:lang w:val="en-US"/>
        </w:rPr>
        <w:t xml:space="preserve">S#4291g. Rendered (1) rule: Ro </w:t>
      </w:r>
      <w:r w:rsidR="006B227C" w:rsidRPr="00710603">
        <w:rPr>
          <w:lang w:val="en-US"/>
        </w:rPr>
        <w:t xml:space="preserve"> Ro12.8</w:t>
      </w:r>
      <w:r>
        <w:rPr>
          <w:lang w:val="en-US"/>
        </w:rPr>
        <w:t xml:space="preserve">. 1 Ti </w:t>
      </w:r>
      <w:r w:rsidR="006B227C" w:rsidRPr="00710603">
        <w:rPr>
          <w:lang w:val="en-US"/>
        </w:rPr>
        <w:t xml:space="preserve"> 1Ti3.4</w:t>
      </w:r>
      <w:r>
        <w:rPr>
          <w:lang w:val="en-US"/>
        </w:rPr>
        <w:t xml:space="preserve">, </w:t>
      </w:r>
      <w:r w:rsidR="006B227C" w:rsidRPr="00710603">
        <w:rPr>
          <w:lang w:val="en-US"/>
        </w:rPr>
        <w:t xml:space="preserve"> 1Ti3.5</w:t>
      </w:r>
      <w:r>
        <w:rPr>
          <w:lang w:val="en-US"/>
        </w:rPr>
        <w:t xml:space="preserve">, </w:t>
      </w:r>
      <w:r w:rsidR="006B227C" w:rsidRPr="00710603">
        <w:rPr>
          <w:lang w:val="en-US"/>
        </w:rPr>
        <w:t xml:space="preserve"> 1Ti3.12</w:t>
      </w:r>
      <w:r>
        <w:rPr>
          <w:lang w:val="en-US"/>
        </w:rPr>
        <w:t xml:space="preserve">. </w:t>
      </w:r>
      <w:r w:rsidR="006B227C" w:rsidRPr="00710603">
        <w:rPr>
          <w:lang w:val="en-US"/>
        </w:rPr>
        <w:t xml:space="preserve"> 1Ti5.17</w:t>
      </w:r>
      <w:r>
        <w:rPr>
          <w:lang w:val="en-US"/>
        </w:rPr>
        <w:t xml:space="preserve">. (2) maintain: Ti </w:t>
      </w:r>
      <w:r w:rsidR="006B227C" w:rsidRPr="00710603">
        <w:rPr>
          <w:lang w:val="en-US"/>
        </w:rPr>
        <w:t xml:space="preserve"> Tt3.8</w:t>
      </w:r>
      <w:r>
        <w:rPr>
          <w:lang w:val="en-US"/>
        </w:rPr>
        <w:t xml:space="preserve">, </w:t>
      </w:r>
      <w:r w:rsidR="006B227C" w:rsidRPr="00710603">
        <w:rPr>
          <w:lang w:val="en-US"/>
        </w:rPr>
        <w:t xml:space="preserve"> Tt3.14</w:t>
      </w:r>
      <w:r>
        <w:rPr>
          <w:lang w:val="en-US"/>
        </w:rPr>
        <w:t xml:space="preserve">. (3) be over: 1 Th </w:t>
      </w:r>
      <w:r w:rsidR="006B227C" w:rsidRPr="00710603">
        <w:rPr>
          <w:lang w:val="en-US"/>
        </w:rPr>
        <w:t xml:space="preserve"> 1Th5.12</w:t>
      </w:r>
      <w:r>
        <w:rPr>
          <w:lang w:val="en-US"/>
        </w:rPr>
        <w:t xml:space="preserve">. </w:t>
      </w:r>
      <w:r>
        <w:rPr>
          <w:b/>
          <w:lang w:val="en-US"/>
        </w:rPr>
        <w:t>take care</w:t>
      </w:r>
      <w:r>
        <w:rPr>
          <w:lang w:val="en-US"/>
        </w:rPr>
        <w:t xml:space="preserve">. Lk </w:t>
      </w:r>
      <w:r w:rsidR="006B227C" w:rsidRPr="00710603">
        <w:rPr>
          <w:lang w:val="en-US"/>
        </w:rPr>
        <w:t xml:space="preserve"> Lk10.35</w:t>
      </w:r>
      <w:r>
        <w:rPr>
          <w:lang w:val="en-US"/>
        </w:rPr>
        <w:t xml:space="preserve">, </w:t>
      </w:r>
      <w:r w:rsidR="006B227C" w:rsidRPr="00710603">
        <w:rPr>
          <w:lang w:val="en-US"/>
        </w:rPr>
        <w:t xml:space="preserve"> Lk10.36</w:t>
      </w:r>
      <w:r>
        <w:rPr>
          <w:lang w:val="en-US"/>
        </w:rPr>
        <w:t xml:space="preserve">g. Jn </w:t>
      </w:r>
      <w:r w:rsidR="006B227C" w:rsidRPr="00710603">
        <w:rPr>
          <w:lang w:val="en-US"/>
        </w:rPr>
        <w:t xml:space="preserve"> Jn10.13</w:t>
      </w:r>
      <w:r>
        <w:rPr>
          <w:lang w:val="en-US"/>
        </w:rPr>
        <w:t>. Ac *</w:t>
      </w:r>
      <w:r w:rsidR="006B227C" w:rsidRPr="00710603">
        <w:rPr>
          <w:lang w:val="en-US"/>
        </w:rPr>
        <w:t xml:space="preserve"> Ac20.28</w:t>
      </w:r>
      <w:r>
        <w:rPr>
          <w:lang w:val="en-US"/>
        </w:rPr>
        <w:t xml:space="preserve">, </w:t>
      </w:r>
      <w:r w:rsidR="006B227C" w:rsidRPr="00710603">
        <w:rPr>
          <w:lang w:val="en-US"/>
        </w:rPr>
        <w:t xml:space="preserve"> Ac20.31</w:t>
      </w:r>
      <w:r>
        <w:rPr>
          <w:lang w:val="en-US"/>
        </w:rPr>
        <w:t xml:space="preserve">, </w:t>
      </w:r>
      <w:r w:rsidR="006B227C" w:rsidRPr="00710603">
        <w:rPr>
          <w:lang w:val="en-US"/>
        </w:rPr>
        <w:t xml:space="preserve"> Ac20.32</w:t>
      </w:r>
      <w:r>
        <w:rPr>
          <w:lang w:val="en-US"/>
        </w:rPr>
        <w:t>. Ro *</w:t>
      </w:r>
      <w:r w:rsidR="006B227C" w:rsidRPr="00710603">
        <w:rPr>
          <w:lang w:val="en-US"/>
        </w:rPr>
        <w:t xml:space="preserve">  Ro12.11</w:t>
      </w:r>
      <w:r>
        <w:rPr>
          <w:lang w:val="en-US"/>
        </w:rPr>
        <w:t xml:space="preserve">n. 1 Co </w:t>
      </w:r>
      <w:r>
        <w:rPr>
          <w:rFonts w:ascii="Segoe UI Symbol" w:hAnsi="Segoe UI Symbol" w:cs="Segoe UI Symbol"/>
          <w:lang w:val="en-US"/>
        </w:rPr>
        <w:t>✓</w:t>
      </w:r>
      <w:r w:rsidR="006B227C" w:rsidRPr="00710603">
        <w:rPr>
          <w:lang w:val="en-US"/>
        </w:rPr>
        <w:t xml:space="preserve"> 1Co12.25</w:t>
      </w:r>
      <w:r>
        <w:rPr>
          <w:lang w:val="en-US"/>
        </w:rPr>
        <w:t>. *</w:t>
      </w:r>
      <w:r w:rsidR="006B227C" w:rsidRPr="00710603">
        <w:rPr>
          <w:lang w:val="en-US"/>
        </w:rPr>
        <w:t xml:space="preserve"> 1Co16.15</w:t>
      </w:r>
      <w:r>
        <w:rPr>
          <w:lang w:val="en-US"/>
        </w:rPr>
        <w:t xml:space="preserve">, </w:t>
      </w:r>
      <w:r w:rsidR="006B227C" w:rsidRPr="00710603">
        <w:rPr>
          <w:lang w:val="en-US"/>
        </w:rPr>
        <w:t xml:space="preserve"> 1Co16.16</w:t>
      </w:r>
      <w:r>
        <w:rPr>
          <w:lang w:val="en-US"/>
        </w:rPr>
        <w:t xml:space="preserve">. 2 Co </w:t>
      </w:r>
      <w:r w:rsidR="006B227C" w:rsidRPr="00710603">
        <w:rPr>
          <w:lang w:val="en-US"/>
        </w:rPr>
        <w:t xml:space="preserve"> 2Co7.12</w:t>
      </w:r>
      <w:r>
        <w:rPr>
          <w:lang w:val="en-US"/>
        </w:rPr>
        <w:t>. *</w:t>
      </w:r>
      <w:r w:rsidR="006B227C" w:rsidRPr="00710603">
        <w:rPr>
          <w:lang w:val="en-US"/>
        </w:rPr>
        <w:t xml:space="preserve"> 2Co11.28</w:t>
      </w:r>
      <w:r>
        <w:rPr>
          <w:lang w:val="en-US"/>
        </w:rPr>
        <w:t xml:space="preserve">. </w:t>
      </w:r>
      <w:r w:rsidR="006B227C" w:rsidRPr="00710603">
        <w:rPr>
          <w:lang w:val="en-US"/>
        </w:rPr>
        <w:t xml:space="preserve"> 2Co12.20</w:t>
      </w:r>
      <w:r>
        <w:rPr>
          <w:lang w:val="en-US"/>
        </w:rPr>
        <w:t>. Ga +*</w:t>
      </w:r>
      <w:r w:rsidR="006B227C" w:rsidRPr="00710603">
        <w:rPr>
          <w:lang w:val="en-US"/>
        </w:rPr>
        <w:t xml:space="preserve"> Ga4.11</w:t>
      </w:r>
      <w:r>
        <w:rPr>
          <w:lang w:val="en-US"/>
        </w:rPr>
        <w:t>. Ph *</w:t>
      </w:r>
      <w:r w:rsidR="006B227C" w:rsidRPr="00710603">
        <w:rPr>
          <w:lang w:val="en-US"/>
        </w:rPr>
        <w:t xml:space="preserve"> Php2.20</w:t>
      </w:r>
      <w:r>
        <w:rPr>
          <w:lang w:val="en-US"/>
        </w:rPr>
        <w:t xml:space="preserve">. 1 Th </w:t>
      </w:r>
      <w:r w:rsidR="006B227C" w:rsidRPr="00710603">
        <w:rPr>
          <w:lang w:val="en-US"/>
        </w:rPr>
        <w:t xml:space="preserve"> 1Th3.10</w:t>
      </w:r>
      <w:r>
        <w:rPr>
          <w:lang w:val="en-US"/>
        </w:rPr>
        <w:t xml:space="preserve">. </w:t>
      </w:r>
      <w:r w:rsidR="006B227C" w:rsidRPr="00710603">
        <w:rPr>
          <w:lang w:val="en-US"/>
        </w:rPr>
        <w:t xml:space="preserve"> 1Th5.12</w:t>
      </w:r>
      <w:r>
        <w:rPr>
          <w:lang w:val="en-US"/>
        </w:rPr>
        <w:t>. He +*</w:t>
      </w:r>
      <w:r w:rsidR="006B227C" w:rsidRPr="00710603">
        <w:rPr>
          <w:lang w:val="en-US"/>
        </w:rPr>
        <w:t xml:space="preserve">  Heb3.13</w:t>
      </w:r>
      <w:r>
        <w:rPr>
          <w:lang w:val="en-US"/>
        </w:rPr>
        <w:t>n. *</w:t>
      </w:r>
      <w:r w:rsidR="006B227C" w:rsidRPr="00710603">
        <w:rPr>
          <w:lang w:val="en-US"/>
        </w:rPr>
        <w:t xml:space="preserve"> Heb13.17</w:t>
      </w:r>
      <w:r>
        <w:rPr>
          <w:lang w:val="en-US"/>
        </w:rPr>
        <w:t>. Ja +*</w:t>
      </w:r>
      <w:r w:rsidR="006B227C" w:rsidRPr="00710603">
        <w:rPr>
          <w:lang w:val="en-US"/>
        </w:rPr>
        <w:t xml:space="preserve"> Jas5.14-16</w:t>
      </w:r>
      <w:r>
        <w:rPr>
          <w:lang w:val="en-US"/>
        </w:rPr>
        <w:t>. 1 P +*</w:t>
      </w:r>
      <w:r w:rsidR="006B227C" w:rsidRPr="00710603">
        <w:rPr>
          <w:lang w:val="en-US"/>
        </w:rPr>
        <w:t xml:space="preserve"> 1Pe4.7-11</w:t>
      </w:r>
      <w:r>
        <w:rPr>
          <w:lang w:val="en-US"/>
        </w:rPr>
        <w:t xml:space="preserve">. </w:t>
      </w:r>
      <w:r w:rsidR="006B227C" w:rsidRPr="00710603">
        <w:rPr>
          <w:lang w:val="en-US"/>
        </w:rPr>
        <w:t xml:space="preserve"> 1Pe5.7</w:t>
      </w:r>
      <w:r>
        <w:rPr>
          <w:lang w:val="en-US"/>
        </w:rPr>
        <w:t xml:space="preserve">. </w:t>
      </w:r>
      <w:r>
        <w:rPr>
          <w:b/>
          <w:lang w:val="en-US"/>
        </w:rPr>
        <w:t>the church of God</w:t>
      </w:r>
      <w:r>
        <w:rPr>
          <w:lang w:val="en-US"/>
        </w:rPr>
        <w:t>. ver. *</w:t>
      </w:r>
      <w:r w:rsidR="006B227C" w:rsidRPr="00710603">
        <w:rPr>
          <w:lang w:val="en-US"/>
        </w:rPr>
        <w:t xml:space="preserve"> 1Ti3.15</w:t>
      </w:r>
      <w:r>
        <w:rPr>
          <w:lang w:val="en-US"/>
        </w:rPr>
        <w:t>. Ac +*</w:t>
      </w:r>
      <w:r w:rsidR="006B227C" w:rsidRPr="00710603">
        <w:rPr>
          <w:lang w:val="en-US"/>
        </w:rPr>
        <w:t xml:space="preserve"> Ac20.28</w:t>
      </w:r>
      <w:r>
        <w:rPr>
          <w:lang w:val="en-US"/>
        </w:rPr>
        <w:t>. 1 Co +</w:t>
      </w:r>
      <w:r w:rsidR="006B227C" w:rsidRPr="00710603">
        <w:rPr>
          <w:lang w:val="en-US"/>
        </w:rPr>
        <w:t xml:space="preserve"> 1Co10.32</w:t>
      </w:r>
      <w:r>
        <w:rPr>
          <w:lang w:val="en-US"/>
        </w:rPr>
        <w:t xml:space="preserve">. Ep </w:t>
      </w:r>
      <w:r w:rsidR="006B227C" w:rsidRPr="00710603">
        <w:rPr>
          <w:lang w:val="en-US"/>
        </w:rPr>
        <w:t xml:space="preserve"> Eph1.22</w:t>
      </w:r>
      <w:r>
        <w:rPr>
          <w:lang w:val="en-US"/>
        </w:rPr>
        <w:t xml:space="preserve">. </w:t>
      </w:r>
      <w:r w:rsidR="006B227C" w:rsidRPr="00710603">
        <w:rPr>
          <w:lang w:val="en-US"/>
        </w:rPr>
        <w:t xml:space="preserve"> Eph5.24</w:t>
      </w:r>
      <w:r>
        <w:rPr>
          <w:lang w:val="en-US"/>
        </w:rPr>
        <w:t xml:space="preserve">, </w:t>
      </w:r>
      <w:r w:rsidR="006B227C" w:rsidRPr="00710603">
        <w:rPr>
          <w:lang w:val="en-US"/>
        </w:rPr>
        <w:t xml:space="preserve"> Eph5.32</w:t>
      </w:r>
      <w:r>
        <w:rPr>
          <w:lang w:val="en-US"/>
        </w:rPr>
        <w:t xml:space="preserve">. </w:t>
      </w:r>
    </w:p>
    <w:p w:rsidR="003E23E9" w:rsidRPr="00710603" w:rsidRDefault="003E23E9" w:rsidP="00710603">
      <w:pPr>
        <w:ind w:firstLine="360"/>
        <w:jc w:val="both"/>
        <w:rPr>
          <w:lang w:val="en-US"/>
        </w:rPr>
      </w:pPr>
      <w:r>
        <w:rPr>
          <w:lang w:val="en-US"/>
        </w:rPr>
        <w:t xml:space="preserve">6. </w:t>
      </w:r>
      <w:r>
        <w:rPr>
          <w:b/>
          <w:lang w:val="en-US"/>
        </w:rPr>
        <w:t>not a novice</w:t>
      </w:r>
      <w:r>
        <w:rPr>
          <w:lang w:val="en-US"/>
        </w:rPr>
        <w:t xml:space="preserve">. </w:t>
      </w:r>
      <w:r>
        <w:rPr>
          <w:i/>
          <w:lang w:val="en-US"/>
        </w:rPr>
        <w:t>or</w:t>
      </w:r>
      <w:r>
        <w:rPr>
          <w:lang w:val="en-US"/>
        </w:rPr>
        <w:t xml:space="preserve">, one newly come to the faith. 1 Ti </w:t>
      </w:r>
      <w:r w:rsidR="006B227C" w:rsidRPr="00710603">
        <w:rPr>
          <w:lang w:val="en-US"/>
        </w:rPr>
        <w:t xml:space="preserve">  1Ti5.22</w:t>
      </w:r>
      <w:r>
        <w:rPr>
          <w:lang w:val="en-US"/>
        </w:rPr>
        <w:t xml:space="preserve">n. 1 Co </w:t>
      </w:r>
      <w:r w:rsidR="006B227C" w:rsidRPr="00710603">
        <w:rPr>
          <w:lang w:val="en-US"/>
        </w:rPr>
        <w:t xml:space="preserve"> 1Co3.1</w:t>
      </w:r>
      <w:r>
        <w:rPr>
          <w:lang w:val="en-US"/>
        </w:rPr>
        <w:t xml:space="preserve">. He </w:t>
      </w:r>
      <w:r w:rsidR="006B227C" w:rsidRPr="00710603">
        <w:rPr>
          <w:lang w:val="en-US"/>
        </w:rPr>
        <w:t xml:space="preserve"> Heb5.12</w:t>
      </w:r>
      <w:r>
        <w:rPr>
          <w:lang w:val="en-US"/>
        </w:rPr>
        <w:t xml:space="preserve">, </w:t>
      </w:r>
      <w:r w:rsidR="006B227C" w:rsidRPr="00710603">
        <w:rPr>
          <w:lang w:val="en-US"/>
        </w:rPr>
        <w:t xml:space="preserve"> Heb5.13</w:t>
      </w:r>
      <w:r>
        <w:rPr>
          <w:lang w:val="en-US"/>
        </w:rPr>
        <w:t>. 1 P *</w:t>
      </w:r>
      <w:r w:rsidR="006B227C" w:rsidRPr="00710603">
        <w:rPr>
          <w:lang w:val="en-US"/>
        </w:rPr>
        <w:t xml:space="preserve"> 1Pe2.2</w:t>
      </w:r>
      <w:r>
        <w:rPr>
          <w:lang w:val="en-US"/>
        </w:rPr>
        <w:t xml:space="preserve">. </w:t>
      </w:r>
      <w:r>
        <w:rPr>
          <w:b/>
          <w:lang w:val="en-US"/>
        </w:rPr>
        <w:t>lest</w:t>
      </w:r>
      <w:r>
        <w:rPr>
          <w:lang w:val="en-US"/>
        </w:rPr>
        <w:t xml:space="preserve">. Dt </w:t>
      </w:r>
      <w:r w:rsidR="006B227C" w:rsidRPr="00710603">
        <w:rPr>
          <w:lang w:val="en-US"/>
        </w:rPr>
        <w:t xml:space="preserve"> Dt8.14</w:t>
      </w:r>
      <w:r>
        <w:rPr>
          <w:lang w:val="en-US"/>
        </w:rPr>
        <w:t xml:space="preserve">. </w:t>
      </w:r>
      <w:r w:rsidR="006B227C" w:rsidRPr="00710603">
        <w:rPr>
          <w:lang w:val="en-US"/>
        </w:rPr>
        <w:t xml:space="preserve"> Dt17.20</w:t>
      </w:r>
      <w:r>
        <w:rPr>
          <w:lang w:val="en-US"/>
        </w:rPr>
        <w:t xml:space="preserve">. 2 K </w:t>
      </w:r>
      <w:r w:rsidR="006B227C" w:rsidRPr="00710603">
        <w:rPr>
          <w:lang w:val="en-US"/>
        </w:rPr>
        <w:t xml:space="preserve"> 2Ki14.10</w:t>
      </w:r>
      <w:r>
        <w:rPr>
          <w:lang w:val="en-US"/>
        </w:rPr>
        <w:t xml:space="preserve">. 2 Ch </w:t>
      </w:r>
      <w:r w:rsidR="006B227C" w:rsidRPr="00710603">
        <w:rPr>
          <w:lang w:val="en-US"/>
        </w:rPr>
        <w:t xml:space="preserve"> 2Ch26.16</w:t>
      </w:r>
      <w:r>
        <w:rPr>
          <w:lang w:val="en-US"/>
        </w:rPr>
        <w:t xml:space="preserve">. </w:t>
      </w:r>
      <w:r w:rsidR="006B227C" w:rsidRPr="00710603">
        <w:rPr>
          <w:lang w:val="en-US"/>
        </w:rPr>
        <w:t xml:space="preserve"> </w:t>
      </w:r>
      <w:r w:rsidR="006B227C">
        <w:t>2Ch32.25</w:t>
      </w:r>
      <w:r w:rsidRPr="00710603">
        <w:t xml:space="preserve">. Pr </w:t>
      </w:r>
      <w:r w:rsidR="006B227C">
        <w:t xml:space="preserve"> Pr16.18</w:t>
      </w:r>
      <w:r w:rsidRPr="00710603">
        <w:t xml:space="preserve">, </w:t>
      </w:r>
      <w:r w:rsidR="006B227C">
        <w:t xml:space="preserve"> Pr16.19</w:t>
      </w:r>
      <w:r w:rsidRPr="00710603">
        <w:t xml:space="preserve">. </w:t>
      </w:r>
      <w:r w:rsidR="006B227C">
        <w:t xml:space="preserve"> Pr18.12</w:t>
      </w:r>
      <w:r w:rsidRPr="00710603">
        <w:t xml:space="preserve">. </w:t>
      </w:r>
      <w:r w:rsidR="006B227C">
        <w:t xml:space="preserve"> Pr29.23</w:t>
      </w:r>
      <w:r w:rsidRPr="00710603">
        <w:t xml:space="preserve">. Is </w:t>
      </w:r>
      <w:r w:rsidR="006B227C">
        <w:t xml:space="preserve"> Is2.12</w:t>
      </w:r>
      <w:r w:rsidRPr="00710603">
        <w:t xml:space="preserve">. 1 Co </w:t>
      </w:r>
      <w:r w:rsidR="006B227C">
        <w:t xml:space="preserve"> 1Co4.6-8</w:t>
      </w:r>
      <w:r w:rsidRPr="00710603">
        <w:t xml:space="preserve">. </w:t>
      </w:r>
      <w:r w:rsidR="006B227C">
        <w:t xml:space="preserve"> </w:t>
      </w:r>
      <w:r w:rsidR="006B227C" w:rsidRPr="00710603">
        <w:rPr>
          <w:lang w:val="en-US"/>
        </w:rPr>
        <w:t>1Co8.1</w:t>
      </w:r>
      <w:r>
        <w:rPr>
          <w:lang w:val="en-US"/>
        </w:rPr>
        <w:t xml:space="preserve">. 2 Co </w:t>
      </w:r>
      <w:r w:rsidR="006B227C" w:rsidRPr="00710603">
        <w:rPr>
          <w:lang w:val="en-US"/>
        </w:rPr>
        <w:t xml:space="preserve"> 2Co12.7</w:t>
      </w:r>
      <w:r>
        <w:rPr>
          <w:lang w:val="en-US"/>
        </w:rPr>
        <w:t>. 1 P *</w:t>
      </w:r>
      <w:r w:rsidR="006B227C" w:rsidRPr="00710603">
        <w:rPr>
          <w:lang w:val="en-US"/>
        </w:rPr>
        <w:t xml:space="preserve"> 1Pe5.5</w:t>
      </w:r>
      <w:r>
        <w:rPr>
          <w:lang w:val="en-US"/>
        </w:rPr>
        <w:t xml:space="preserve">. </w:t>
      </w:r>
      <w:r>
        <w:rPr>
          <w:b/>
          <w:lang w:val="en-US"/>
        </w:rPr>
        <w:t>lifted up</w:t>
      </w:r>
      <w:r>
        <w:rPr>
          <w:lang w:val="en-US"/>
        </w:rPr>
        <w:t xml:space="preserve">. 1 Ti </w:t>
      </w:r>
      <w:r w:rsidR="006B227C" w:rsidRPr="00710603">
        <w:rPr>
          <w:lang w:val="en-US"/>
        </w:rPr>
        <w:t xml:space="preserve"> 1Ti6.4</w:t>
      </w:r>
      <w:r>
        <w:rPr>
          <w:lang w:val="en-US"/>
        </w:rPr>
        <w:t xml:space="preserve">. 2 Ti </w:t>
      </w:r>
      <w:r w:rsidR="006B227C" w:rsidRPr="00710603">
        <w:rPr>
          <w:lang w:val="en-US"/>
        </w:rPr>
        <w:t xml:space="preserve"> 2Ti3.4</w:t>
      </w:r>
      <w:r>
        <w:rPr>
          <w:lang w:val="en-US"/>
        </w:rPr>
        <w:t xml:space="preserve">. </w:t>
      </w:r>
      <w:r>
        <w:rPr>
          <w:b/>
          <w:lang w:val="en-US"/>
        </w:rPr>
        <w:t>with pride</w:t>
      </w:r>
      <w:r>
        <w:rPr>
          <w:lang w:val="en-US"/>
        </w:rPr>
        <w:t xml:space="preserve">. </w:t>
      </w:r>
      <w:r w:rsidRPr="00710603">
        <w:t>1 Ti +*</w:t>
      </w:r>
      <w:r w:rsidR="006B227C">
        <w:t xml:space="preserve"> 1Ti6.17</w:t>
      </w:r>
      <w:r w:rsidRPr="00710603">
        <w:t>. Ps +*</w:t>
      </w:r>
      <w:r w:rsidR="006B227C">
        <w:t xml:space="preserve"> Ps10.2</w:t>
      </w:r>
      <w:r w:rsidRPr="00710603">
        <w:t xml:space="preserve">, </w:t>
      </w:r>
      <w:r w:rsidR="006B227C">
        <w:t xml:space="preserve"> Ps10.4</w:t>
      </w:r>
      <w:r w:rsidRPr="00710603">
        <w:t>. +*</w:t>
      </w:r>
      <w:r w:rsidR="006B227C">
        <w:t xml:space="preserve"> Ps119.21</w:t>
      </w:r>
      <w:r w:rsidRPr="00710603">
        <w:t>. Pr +*</w:t>
      </w:r>
      <w:r w:rsidR="006B227C">
        <w:t xml:space="preserve"> Pr16.5</w:t>
      </w:r>
      <w:r w:rsidRPr="00710603">
        <w:t xml:space="preserve">, </w:t>
      </w:r>
      <w:r w:rsidR="006B227C">
        <w:t xml:space="preserve"> Pr16.18</w:t>
      </w:r>
      <w:r w:rsidRPr="00710603">
        <w:t>. Ezk +*</w:t>
      </w:r>
      <w:r w:rsidR="006B227C">
        <w:t xml:space="preserve"> Eze16.49</w:t>
      </w:r>
      <w:r w:rsidRPr="00710603">
        <w:t>. Ro +*</w:t>
      </w:r>
      <w:r w:rsidR="006B227C">
        <w:t xml:space="preserve"> Ro12.3</w:t>
      </w:r>
      <w:r w:rsidRPr="00710603">
        <w:t>. Ph +*</w:t>
      </w:r>
      <w:r w:rsidR="006B227C">
        <w:t xml:space="preserve"> Php2.3</w:t>
      </w:r>
      <w:r w:rsidRPr="00710603">
        <w:t xml:space="preserve">. </w:t>
      </w:r>
      <w:r w:rsidRPr="00710603">
        <w:rPr>
          <w:b/>
        </w:rPr>
        <w:t>the condemnation</w:t>
      </w:r>
      <w:r w:rsidRPr="00710603">
        <w:t xml:space="preserve">. ver. </w:t>
      </w:r>
      <w:r w:rsidR="006B227C">
        <w:t xml:space="preserve"> 1Ti3.7</w:t>
      </w:r>
      <w:r w:rsidRPr="00710603">
        <w:t xml:space="preserve">. 1 Ti </w:t>
      </w:r>
      <w:r w:rsidR="006B227C">
        <w:t xml:space="preserve"> 1Ti6.10</w:t>
      </w:r>
      <w:r w:rsidRPr="00710603">
        <w:t xml:space="preserve">. </w:t>
      </w:r>
      <w:r>
        <w:rPr>
          <w:lang w:val="en-US"/>
        </w:rPr>
        <w:t xml:space="preserve">Is </w:t>
      </w:r>
      <w:r w:rsidR="006B227C" w:rsidRPr="00710603">
        <w:rPr>
          <w:lang w:val="en-US"/>
        </w:rPr>
        <w:t xml:space="preserve"> Is14.12-14</w:t>
      </w:r>
      <w:r>
        <w:rPr>
          <w:lang w:val="en-US"/>
        </w:rPr>
        <w:t xml:space="preserve">. Lk </w:t>
      </w:r>
      <w:r w:rsidR="006B227C" w:rsidRPr="00710603">
        <w:rPr>
          <w:lang w:val="en-US"/>
        </w:rPr>
        <w:t xml:space="preserve"> Lk10.18</w:t>
      </w:r>
      <w:r>
        <w:rPr>
          <w:lang w:val="en-US"/>
        </w:rPr>
        <w:t xml:space="preserve">. 2 P </w:t>
      </w:r>
      <w:r w:rsidR="006B227C" w:rsidRPr="00710603">
        <w:rPr>
          <w:lang w:val="en-US"/>
        </w:rPr>
        <w:t xml:space="preserve"> 2Pe2.4</w:t>
      </w:r>
      <w:r>
        <w:rPr>
          <w:lang w:val="en-US"/>
        </w:rPr>
        <w:t xml:space="preserve">. Ju </w:t>
      </w:r>
      <w:r w:rsidR="006B227C" w:rsidRPr="00710603">
        <w:rPr>
          <w:lang w:val="en-US"/>
        </w:rPr>
        <w:t xml:space="preserve"> Jud6</w:t>
      </w:r>
      <w:r>
        <w:rPr>
          <w:lang w:val="en-US"/>
        </w:rPr>
        <w:t>.</w:t>
      </w:r>
    </w:p>
    <w:p w:rsidR="003E23E9" w:rsidRDefault="003E23E9" w:rsidP="00710603">
      <w:pPr>
        <w:ind w:firstLine="360"/>
        <w:jc w:val="both"/>
      </w:pPr>
      <w:r>
        <w:rPr>
          <w:lang w:val="en-US"/>
        </w:rPr>
        <w:t xml:space="preserve">7. </w:t>
      </w:r>
      <w:r>
        <w:rPr>
          <w:b/>
          <w:lang w:val="en-US"/>
        </w:rPr>
        <w:t>a good report</w:t>
      </w:r>
      <w:r>
        <w:rPr>
          <w:lang w:val="en-US"/>
        </w:rPr>
        <w:t xml:space="preserve">. </w:t>
      </w:r>
      <w:r w:rsidRPr="00710603">
        <w:t xml:space="preserve">1 Ti </w:t>
      </w:r>
      <w:r w:rsidR="006B227C">
        <w:t xml:space="preserve"> 1Ti5.24</w:t>
      </w:r>
      <w:r w:rsidRPr="00710603">
        <w:t xml:space="preserve">, </w:t>
      </w:r>
      <w:r w:rsidR="006B227C">
        <w:t xml:space="preserve"> 1Ti5.25</w:t>
      </w:r>
      <w:r w:rsidRPr="00710603">
        <w:t xml:space="preserve">. 1 S </w:t>
      </w:r>
      <w:r w:rsidR="006B227C">
        <w:t xml:space="preserve"> 1Sa2.24</w:t>
      </w:r>
      <w:r w:rsidRPr="00710603">
        <w:t>. Ac +*</w:t>
      </w:r>
      <w:r w:rsidR="006B227C">
        <w:t xml:space="preserve"> Ac6.3</w:t>
      </w:r>
      <w:r w:rsidRPr="00710603">
        <w:t xml:space="preserve">. </w:t>
      </w:r>
      <w:r w:rsidR="006B227C">
        <w:t xml:space="preserve"> </w:t>
      </w:r>
      <w:r w:rsidR="006B227C" w:rsidRPr="00710603">
        <w:rPr>
          <w:lang w:val="en-US"/>
        </w:rPr>
        <w:t>Ac10.22</w:t>
      </w:r>
      <w:r>
        <w:rPr>
          <w:lang w:val="en-US"/>
        </w:rPr>
        <w:t>. *</w:t>
      </w:r>
      <w:r w:rsidR="006B227C" w:rsidRPr="00710603">
        <w:rPr>
          <w:lang w:val="en-US"/>
        </w:rPr>
        <w:t xml:space="preserve"> Ac22.12</w:t>
      </w:r>
      <w:r>
        <w:rPr>
          <w:lang w:val="en-US"/>
        </w:rPr>
        <w:t xml:space="preserve">. 3 J </w:t>
      </w:r>
      <w:r w:rsidR="006B227C" w:rsidRPr="00710603">
        <w:rPr>
          <w:lang w:val="en-US"/>
        </w:rPr>
        <w:t xml:space="preserve"> 3Jn12</w:t>
      </w:r>
      <w:r>
        <w:rPr>
          <w:lang w:val="en-US"/>
        </w:rPr>
        <w:t xml:space="preserve">. </w:t>
      </w:r>
      <w:r>
        <w:rPr>
          <w:b/>
          <w:lang w:val="en-US"/>
        </w:rPr>
        <w:t>them</w:t>
      </w:r>
      <w:r>
        <w:rPr>
          <w:lang w:val="en-US"/>
        </w:rPr>
        <w:t>. Mk +</w:t>
      </w:r>
      <w:r w:rsidR="006B227C" w:rsidRPr="00710603">
        <w:rPr>
          <w:lang w:val="en-US"/>
        </w:rPr>
        <w:t xml:space="preserve"> Mk4.11</w:t>
      </w:r>
      <w:r>
        <w:rPr>
          <w:lang w:val="en-US"/>
        </w:rPr>
        <w:t xml:space="preserve">. 1 Co </w:t>
      </w:r>
      <w:r w:rsidR="006B227C" w:rsidRPr="00710603">
        <w:rPr>
          <w:lang w:val="en-US"/>
        </w:rPr>
        <w:t xml:space="preserve"> 1Co5.12</w:t>
      </w:r>
      <w:r>
        <w:rPr>
          <w:lang w:val="en-US"/>
        </w:rPr>
        <w:t>. Col *</w:t>
      </w:r>
      <w:r w:rsidR="006B227C" w:rsidRPr="00710603">
        <w:rPr>
          <w:lang w:val="en-US"/>
        </w:rPr>
        <w:t xml:space="preserve"> Col4.5</w:t>
      </w:r>
      <w:r>
        <w:rPr>
          <w:lang w:val="en-US"/>
        </w:rPr>
        <w:t>. 1 Th *</w:t>
      </w:r>
      <w:r w:rsidR="006B227C" w:rsidRPr="00710603">
        <w:rPr>
          <w:lang w:val="en-US"/>
        </w:rPr>
        <w:t xml:space="preserve"> 1Th4.12</w:t>
      </w:r>
      <w:r>
        <w:rPr>
          <w:lang w:val="en-US"/>
        </w:rPr>
        <w:t xml:space="preserve">. </w:t>
      </w:r>
      <w:r>
        <w:rPr>
          <w:b/>
          <w:lang w:val="en-US"/>
        </w:rPr>
        <w:t>lest</w:t>
      </w:r>
      <w:r>
        <w:rPr>
          <w:lang w:val="en-US"/>
        </w:rPr>
        <w:t>. 1 Ti *</w:t>
      </w:r>
      <w:r w:rsidR="006B227C" w:rsidRPr="00710603">
        <w:rPr>
          <w:lang w:val="en-US"/>
        </w:rPr>
        <w:t xml:space="preserve"> 1Ti5.14</w:t>
      </w:r>
      <w:r>
        <w:rPr>
          <w:lang w:val="en-US"/>
        </w:rPr>
        <w:t xml:space="preserve">. 1 Co </w:t>
      </w:r>
      <w:r w:rsidR="006B227C" w:rsidRPr="00710603">
        <w:rPr>
          <w:lang w:val="en-US"/>
        </w:rPr>
        <w:t xml:space="preserve"> 1Co10.32</w:t>
      </w:r>
      <w:r>
        <w:rPr>
          <w:lang w:val="en-US"/>
        </w:rPr>
        <w:t xml:space="preserve">. 2 Co </w:t>
      </w:r>
      <w:r w:rsidR="006B227C" w:rsidRPr="00710603">
        <w:rPr>
          <w:lang w:val="en-US"/>
        </w:rPr>
        <w:t xml:space="preserve"> 2Co6.3</w:t>
      </w:r>
      <w:r>
        <w:rPr>
          <w:lang w:val="en-US"/>
        </w:rPr>
        <w:t xml:space="preserve">. </w:t>
      </w:r>
      <w:r w:rsidR="006B227C" w:rsidRPr="00710603">
        <w:rPr>
          <w:lang w:val="en-US"/>
        </w:rPr>
        <w:t xml:space="preserve"> 2Co8.21</w:t>
      </w:r>
      <w:r>
        <w:rPr>
          <w:lang w:val="en-US"/>
        </w:rPr>
        <w:t xml:space="preserve">. 1 Th </w:t>
      </w:r>
      <w:r w:rsidR="006B227C" w:rsidRPr="00710603">
        <w:rPr>
          <w:lang w:val="en-US"/>
        </w:rPr>
        <w:t xml:space="preserve"> 1Th5.22</w:t>
      </w:r>
      <w:r>
        <w:rPr>
          <w:lang w:val="en-US"/>
        </w:rPr>
        <w:t xml:space="preserve">. Ti </w:t>
      </w:r>
      <w:r w:rsidR="006B227C" w:rsidRPr="00710603">
        <w:rPr>
          <w:lang w:val="en-US"/>
        </w:rPr>
        <w:t xml:space="preserve"> Tt2.5</w:t>
      </w:r>
      <w:r>
        <w:rPr>
          <w:lang w:val="en-US"/>
        </w:rPr>
        <w:t xml:space="preserve">, </w:t>
      </w:r>
      <w:r w:rsidR="006B227C" w:rsidRPr="00710603">
        <w:rPr>
          <w:lang w:val="en-US"/>
        </w:rPr>
        <w:t xml:space="preserve"> Tt2.8</w:t>
      </w:r>
      <w:r>
        <w:rPr>
          <w:lang w:val="en-US"/>
        </w:rPr>
        <w:t xml:space="preserve">. 1 P </w:t>
      </w:r>
      <w:r w:rsidR="006B227C" w:rsidRPr="00710603">
        <w:rPr>
          <w:lang w:val="en-US"/>
        </w:rPr>
        <w:t xml:space="preserve"> 1Pe4.14-16</w:t>
      </w:r>
      <w:r>
        <w:rPr>
          <w:lang w:val="en-US"/>
        </w:rPr>
        <w:t xml:space="preserve">. </w:t>
      </w:r>
      <w:r>
        <w:rPr>
          <w:b/>
          <w:lang w:val="en-US"/>
        </w:rPr>
        <w:t>the snare</w:t>
      </w:r>
      <w:r>
        <w:rPr>
          <w:lang w:val="en-US"/>
        </w:rPr>
        <w:t xml:space="preserve">. ver. </w:t>
      </w:r>
      <w:r w:rsidR="006B227C" w:rsidRPr="00710603">
        <w:rPr>
          <w:lang w:val="en-US"/>
        </w:rPr>
        <w:t xml:space="preserve"> </w:t>
      </w:r>
      <w:r w:rsidR="006B227C">
        <w:t>1Ti3.6</w:t>
      </w:r>
      <w:r w:rsidRPr="00710603">
        <w:t xml:space="preserve">. 1 Ti </w:t>
      </w:r>
      <w:r w:rsidR="006B227C">
        <w:t xml:space="preserve"> 1Ti6.9</w:t>
      </w:r>
      <w:r w:rsidRPr="00710603">
        <w:t xml:space="preserve">. 2 Ti </w:t>
      </w:r>
      <w:r w:rsidR="006B227C">
        <w:t xml:space="preserve"> 2Ti2.26</w:t>
      </w:r>
      <w:r w:rsidRPr="00710603">
        <w:t xml:space="preserve">. </w:t>
      </w:r>
    </w:p>
    <w:p w:rsidR="003E23E9" w:rsidRDefault="003E23E9" w:rsidP="00710603">
      <w:pPr>
        <w:ind w:firstLine="360"/>
        <w:jc w:val="both"/>
      </w:pPr>
      <w:r w:rsidRPr="00710603">
        <w:t xml:space="preserve">8. </w:t>
      </w:r>
      <w:r w:rsidRPr="00710603">
        <w:rPr>
          <w:b/>
        </w:rPr>
        <w:t>the deacons</w:t>
      </w:r>
      <w:r w:rsidRPr="00710603">
        <w:t xml:space="preserve">. T#102. ver. </w:t>
      </w:r>
      <w:r w:rsidR="006B227C">
        <w:t xml:space="preserve"> 1Ti3.12</w:t>
      </w:r>
      <w:r w:rsidRPr="00710603">
        <w:t xml:space="preserve">. </w:t>
      </w:r>
      <w:r>
        <w:rPr>
          <w:lang w:val="en-US"/>
        </w:rPr>
        <w:t>Ac *</w:t>
      </w:r>
      <w:r w:rsidR="006B227C" w:rsidRPr="00710603">
        <w:rPr>
          <w:lang w:val="en-US"/>
        </w:rPr>
        <w:t xml:space="preserve"> Ac6.3-6</w:t>
      </w:r>
      <w:r>
        <w:rPr>
          <w:lang w:val="en-US"/>
        </w:rPr>
        <w:t xml:space="preserve">. Ph </w:t>
      </w:r>
      <w:r w:rsidR="006B227C" w:rsidRPr="00710603">
        <w:rPr>
          <w:lang w:val="en-US"/>
        </w:rPr>
        <w:t xml:space="preserve"> Php1.1</w:t>
      </w:r>
      <w:r>
        <w:rPr>
          <w:lang w:val="en-US"/>
        </w:rPr>
        <w:t xml:space="preserve">. </w:t>
      </w:r>
      <w:r>
        <w:rPr>
          <w:b/>
          <w:lang w:val="en-US"/>
        </w:rPr>
        <w:t>be</w:t>
      </w:r>
      <w:r>
        <w:rPr>
          <w:lang w:val="en-US"/>
        </w:rPr>
        <w:t xml:space="preserve">. See on ver. </w:t>
      </w:r>
      <w:r w:rsidR="006B227C" w:rsidRPr="00710603">
        <w:rPr>
          <w:lang w:val="en-US"/>
        </w:rPr>
        <w:t xml:space="preserve"> 1Ti3.4</w:t>
      </w:r>
      <w:r>
        <w:rPr>
          <w:lang w:val="en-US"/>
        </w:rPr>
        <w:t xml:space="preserve">, </w:t>
      </w:r>
      <w:r w:rsidR="006B227C" w:rsidRPr="00710603">
        <w:rPr>
          <w:lang w:val="en-US"/>
        </w:rPr>
        <w:t xml:space="preserve"> 1Ti3.11</w:t>
      </w:r>
      <w:r>
        <w:rPr>
          <w:lang w:val="en-US"/>
        </w:rPr>
        <w:t>. 1 Ti +*</w:t>
      </w:r>
      <w:r w:rsidR="006B227C" w:rsidRPr="00710603">
        <w:rPr>
          <w:lang w:val="en-US"/>
        </w:rPr>
        <w:t xml:space="preserve"> 1Ti2.2</w:t>
      </w:r>
      <w:r>
        <w:rPr>
          <w:lang w:val="en-US"/>
        </w:rPr>
        <w:t xml:space="preserve">. Ph </w:t>
      </w:r>
      <w:r w:rsidR="006B227C" w:rsidRPr="00710603">
        <w:rPr>
          <w:lang w:val="en-US"/>
        </w:rPr>
        <w:t xml:space="preserve"> Php4.8</w:t>
      </w:r>
      <w:r>
        <w:rPr>
          <w:lang w:val="en-US"/>
        </w:rPr>
        <w:t xml:space="preserve">g. Ti </w:t>
      </w:r>
      <w:r w:rsidR="006B227C" w:rsidRPr="00710603">
        <w:rPr>
          <w:lang w:val="en-US"/>
        </w:rPr>
        <w:t xml:space="preserve"> Tt2.2</w:t>
      </w:r>
      <w:r>
        <w:rPr>
          <w:lang w:val="en-US"/>
        </w:rPr>
        <w:t xml:space="preserve">. </w:t>
      </w:r>
      <w:r>
        <w:rPr>
          <w:b/>
          <w:lang w:val="en-US"/>
        </w:rPr>
        <w:t>doubletongued</w:t>
      </w:r>
      <w:r>
        <w:rPr>
          <w:lang w:val="en-US"/>
        </w:rPr>
        <w:t xml:space="preserve">. 1 Ch </w:t>
      </w:r>
      <w:r w:rsidR="006B227C" w:rsidRPr="00710603">
        <w:rPr>
          <w:lang w:val="en-US"/>
        </w:rPr>
        <w:t xml:space="preserve"> 1Ch12.33</w:t>
      </w:r>
      <w:r>
        <w:rPr>
          <w:lang w:val="en-US"/>
        </w:rPr>
        <w:t xml:space="preserve">. Ps </w:t>
      </w:r>
      <w:r w:rsidR="006B227C" w:rsidRPr="00710603">
        <w:rPr>
          <w:lang w:val="en-US"/>
        </w:rPr>
        <w:t xml:space="preserve"> Ps5.9</w:t>
      </w:r>
      <w:r>
        <w:rPr>
          <w:lang w:val="en-US"/>
        </w:rPr>
        <w:t>. *</w:t>
      </w:r>
      <w:r w:rsidR="006B227C" w:rsidRPr="00710603">
        <w:rPr>
          <w:lang w:val="en-US"/>
        </w:rPr>
        <w:t xml:space="preserve"> Ps12.2</w:t>
      </w:r>
      <w:r>
        <w:rPr>
          <w:lang w:val="en-US"/>
        </w:rPr>
        <w:t xml:space="preserve">. </w:t>
      </w:r>
      <w:r w:rsidR="006B227C" w:rsidRPr="00710603">
        <w:rPr>
          <w:lang w:val="en-US"/>
        </w:rPr>
        <w:t xml:space="preserve"> Ps50.19</w:t>
      </w:r>
      <w:r>
        <w:rPr>
          <w:lang w:val="en-US"/>
        </w:rPr>
        <w:t xml:space="preserve">. </w:t>
      </w:r>
      <w:r w:rsidR="006B227C" w:rsidRPr="00710603">
        <w:rPr>
          <w:lang w:val="en-US"/>
        </w:rPr>
        <w:t xml:space="preserve"> Ps52.2</w:t>
      </w:r>
      <w:r>
        <w:rPr>
          <w:lang w:val="en-US"/>
        </w:rPr>
        <w:t xml:space="preserve">. Ro </w:t>
      </w:r>
      <w:r w:rsidR="006B227C" w:rsidRPr="00710603">
        <w:rPr>
          <w:lang w:val="en-US"/>
        </w:rPr>
        <w:t xml:space="preserve"> Ro3.13</w:t>
      </w:r>
      <w:r>
        <w:rPr>
          <w:lang w:val="en-US"/>
        </w:rPr>
        <w:t xml:space="preserve">. Ja </w:t>
      </w:r>
      <w:r w:rsidR="006B227C" w:rsidRPr="00710603">
        <w:rPr>
          <w:lang w:val="en-US"/>
        </w:rPr>
        <w:t xml:space="preserve"> Jas1.8</w:t>
      </w:r>
      <w:r>
        <w:rPr>
          <w:lang w:val="en-US"/>
        </w:rPr>
        <w:t xml:space="preserve">. </w:t>
      </w:r>
      <w:r w:rsidR="006B227C" w:rsidRPr="00710603">
        <w:rPr>
          <w:lang w:val="en-US"/>
        </w:rPr>
        <w:t xml:space="preserve"> Jas3.10</w:t>
      </w:r>
      <w:r>
        <w:rPr>
          <w:lang w:val="en-US"/>
        </w:rPr>
        <w:t xml:space="preserve">. </w:t>
      </w:r>
      <w:r>
        <w:rPr>
          <w:b/>
          <w:lang w:val="en-US"/>
        </w:rPr>
        <w:t>not given</w:t>
      </w:r>
      <w:r>
        <w:rPr>
          <w:lang w:val="en-US"/>
        </w:rPr>
        <w:t xml:space="preserve">. See on ver. </w:t>
      </w:r>
      <w:r w:rsidR="006B227C" w:rsidRPr="00710603">
        <w:rPr>
          <w:lang w:val="en-US"/>
        </w:rPr>
        <w:t xml:space="preserve"> 1Ti3.3</w:t>
      </w:r>
      <w:r>
        <w:rPr>
          <w:lang w:val="en-US"/>
        </w:rPr>
        <w:t>. 1 Ti *</w:t>
      </w:r>
      <w:r w:rsidR="006B227C" w:rsidRPr="00710603">
        <w:rPr>
          <w:lang w:val="en-US"/>
        </w:rPr>
        <w:t xml:space="preserve"> 1Ti5.23</w:t>
      </w:r>
      <w:r>
        <w:rPr>
          <w:lang w:val="en-US"/>
        </w:rPr>
        <w:t xml:space="preserve">. Le </w:t>
      </w:r>
      <w:r w:rsidR="006B227C" w:rsidRPr="00710603">
        <w:rPr>
          <w:lang w:val="en-US"/>
        </w:rPr>
        <w:t xml:space="preserve"> Le10.9</w:t>
      </w:r>
      <w:r>
        <w:rPr>
          <w:lang w:val="en-US"/>
        </w:rPr>
        <w:t xml:space="preserve">. Ezk </w:t>
      </w:r>
      <w:r w:rsidR="006B227C" w:rsidRPr="00710603">
        <w:rPr>
          <w:lang w:val="en-US"/>
        </w:rPr>
        <w:t xml:space="preserve"> Eze44.21</w:t>
      </w:r>
      <w:r>
        <w:rPr>
          <w:lang w:val="en-US"/>
        </w:rPr>
        <w:t xml:space="preserve">. Ti </w:t>
      </w:r>
      <w:r w:rsidR="006B227C" w:rsidRPr="00710603">
        <w:rPr>
          <w:lang w:val="en-US"/>
        </w:rPr>
        <w:t xml:space="preserve"> Tt2.3</w:t>
      </w:r>
      <w:r>
        <w:rPr>
          <w:lang w:val="en-US"/>
        </w:rPr>
        <w:t xml:space="preserve">. </w:t>
      </w:r>
      <w:r>
        <w:rPr>
          <w:b/>
          <w:lang w:val="en-US"/>
        </w:rPr>
        <w:t>not greedy</w:t>
      </w:r>
      <w:r>
        <w:rPr>
          <w:lang w:val="en-US"/>
        </w:rPr>
        <w:t xml:space="preserve">. </w:t>
      </w:r>
      <w:r w:rsidRPr="00710603">
        <w:t>Ex +*</w:t>
      </w:r>
      <w:r w:rsidR="006B227C">
        <w:t xml:space="preserve"> Ex18.21</w:t>
      </w:r>
      <w:r w:rsidRPr="00710603">
        <w:t xml:space="preserve">. Pr </w:t>
      </w:r>
      <w:r w:rsidR="006B227C">
        <w:t xml:space="preserve"> Pr15.27</w:t>
      </w:r>
      <w:r w:rsidRPr="00710603">
        <w:t xml:space="preserve">. Ti </w:t>
      </w:r>
      <w:r w:rsidR="006B227C">
        <w:t xml:space="preserve"> Tt1.7</w:t>
      </w:r>
      <w:r w:rsidRPr="00710603">
        <w:t xml:space="preserve">, </w:t>
      </w:r>
      <w:r w:rsidR="006B227C">
        <w:t xml:space="preserve"> Tt1.11</w:t>
      </w:r>
      <w:r w:rsidRPr="00710603">
        <w:t xml:space="preserve">. 1 P </w:t>
      </w:r>
      <w:r w:rsidR="006B227C">
        <w:t xml:space="preserve"> 1Pe5.2</w:t>
      </w:r>
      <w:r w:rsidRPr="00710603">
        <w:t xml:space="preserve">. </w:t>
      </w:r>
    </w:p>
    <w:p w:rsidR="003E23E9" w:rsidRDefault="003E23E9" w:rsidP="00710603">
      <w:pPr>
        <w:ind w:firstLine="360"/>
        <w:jc w:val="both"/>
      </w:pPr>
      <w:r w:rsidRPr="00710603">
        <w:t xml:space="preserve">9. </w:t>
      </w:r>
      <w:r w:rsidRPr="00710603">
        <w:rPr>
          <w:b/>
        </w:rPr>
        <w:t>Holding</w:t>
      </w:r>
      <w:r w:rsidRPr="00710603">
        <w:t xml:space="preserve">. </w:t>
      </w:r>
      <w:r>
        <w:rPr>
          <w:lang w:val="en-US"/>
        </w:rPr>
        <w:t xml:space="preserve">See on 1 Ti </w:t>
      </w:r>
      <w:r w:rsidR="006B227C" w:rsidRPr="00710603">
        <w:rPr>
          <w:lang w:val="en-US"/>
        </w:rPr>
        <w:t xml:space="preserve"> 1Ti1.5</w:t>
      </w:r>
      <w:r>
        <w:rPr>
          <w:lang w:val="en-US"/>
        </w:rPr>
        <w:t xml:space="preserve">, </w:t>
      </w:r>
      <w:r w:rsidR="006B227C" w:rsidRPr="00710603">
        <w:rPr>
          <w:lang w:val="en-US"/>
        </w:rPr>
        <w:t xml:space="preserve"> 1Ti1.19</w:t>
      </w:r>
      <w:r>
        <w:rPr>
          <w:lang w:val="en-US"/>
        </w:rPr>
        <w:t xml:space="preserve">. </w:t>
      </w:r>
      <w:r>
        <w:rPr>
          <w:b/>
          <w:lang w:val="en-US"/>
        </w:rPr>
        <w:t>the mystery</w:t>
      </w:r>
      <w:r>
        <w:rPr>
          <w:lang w:val="en-US"/>
        </w:rPr>
        <w:t xml:space="preserve">. ver. </w:t>
      </w:r>
      <w:r w:rsidR="006B227C" w:rsidRPr="00710603">
        <w:rPr>
          <w:lang w:val="en-US"/>
        </w:rPr>
        <w:t xml:space="preserve"> 1Ti3.16</w:t>
      </w:r>
      <w:r>
        <w:rPr>
          <w:lang w:val="en-US"/>
        </w:rPr>
        <w:t>. Ro +*</w:t>
      </w:r>
      <w:r w:rsidR="006B227C" w:rsidRPr="00710603">
        <w:rPr>
          <w:lang w:val="en-US"/>
        </w:rPr>
        <w:t xml:space="preserve">  Ro16.25</w:t>
      </w:r>
      <w:r>
        <w:rPr>
          <w:lang w:val="en-US"/>
        </w:rPr>
        <w:t xml:space="preserve">n. 2 J </w:t>
      </w:r>
      <w:r w:rsidR="006B227C" w:rsidRPr="00710603">
        <w:rPr>
          <w:lang w:val="en-US"/>
        </w:rPr>
        <w:t xml:space="preserve"> 2Jn9</w:t>
      </w:r>
      <w:r>
        <w:rPr>
          <w:lang w:val="en-US"/>
        </w:rPr>
        <w:t xml:space="preserve">, </w:t>
      </w:r>
      <w:r w:rsidR="006B227C" w:rsidRPr="00710603">
        <w:rPr>
          <w:lang w:val="en-US"/>
        </w:rPr>
        <w:t xml:space="preserve"> 2Jn10</w:t>
      </w:r>
      <w:r>
        <w:rPr>
          <w:lang w:val="en-US"/>
        </w:rPr>
        <w:t xml:space="preserve">. </w:t>
      </w:r>
      <w:r>
        <w:rPr>
          <w:b/>
          <w:lang w:val="en-US"/>
        </w:rPr>
        <w:t>the faith</w:t>
      </w:r>
      <w:r>
        <w:rPr>
          <w:lang w:val="en-US"/>
        </w:rPr>
        <w:t>. Ac +</w:t>
      </w:r>
      <w:r w:rsidR="006B227C" w:rsidRPr="00710603">
        <w:rPr>
          <w:lang w:val="en-US"/>
        </w:rPr>
        <w:t xml:space="preserve"> Ac6.7</w:t>
      </w:r>
      <w:r>
        <w:rPr>
          <w:lang w:val="en-US"/>
        </w:rPr>
        <w:t>. 1 Co +</w:t>
      </w:r>
      <w:r w:rsidR="006B227C" w:rsidRPr="00710603">
        <w:rPr>
          <w:lang w:val="en-US"/>
        </w:rPr>
        <w:t xml:space="preserve"> 1Co16.13</w:t>
      </w:r>
      <w:r>
        <w:rPr>
          <w:lang w:val="en-US"/>
        </w:rPr>
        <w:t xml:space="preserve">. </w:t>
      </w:r>
      <w:r>
        <w:rPr>
          <w:b/>
          <w:lang w:val="en-US"/>
        </w:rPr>
        <w:t>pure conscience</w:t>
      </w:r>
      <w:r>
        <w:rPr>
          <w:lang w:val="en-US"/>
        </w:rPr>
        <w:t xml:space="preserve">. </w:t>
      </w:r>
      <w:r w:rsidRPr="00710603">
        <w:t>Ac +*</w:t>
      </w:r>
      <w:r w:rsidR="006B227C">
        <w:t xml:space="preserve"> Ac23.1</w:t>
      </w:r>
      <w:r w:rsidRPr="00710603">
        <w:t xml:space="preserve">. 2 Ti </w:t>
      </w:r>
      <w:r w:rsidR="006B227C">
        <w:t xml:space="preserve"> 2Ti1.3</w:t>
      </w:r>
      <w:r w:rsidRPr="00710603">
        <w:t xml:space="preserve">. Ti </w:t>
      </w:r>
      <w:r w:rsidR="006B227C">
        <w:t xml:space="preserve"> Tt1.15</w:t>
      </w:r>
      <w:r w:rsidRPr="00710603">
        <w:t xml:space="preserve">. </w:t>
      </w:r>
    </w:p>
    <w:p w:rsidR="003E23E9" w:rsidRPr="00710603" w:rsidRDefault="003E23E9" w:rsidP="00710603">
      <w:pPr>
        <w:ind w:firstLine="360"/>
        <w:jc w:val="both"/>
        <w:rPr>
          <w:lang w:val="en-US"/>
        </w:rPr>
      </w:pPr>
      <w:r w:rsidRPr="00710603">
        <w:t xml:space="preserve">10. </w:t>
      </w:r>
      <w:r w:rsidRPr="00710603">
        <w:rPr>
          <w:b/>
        </w:rPr>
        <w:t>let these</w:t>
      </w:r>
      <w:r w:rsidRPr="00710603">
        <w:t xml:space="preserve">. ver. </w:t>
      </w:r>
      <w:r w:rsidR="006B227C">
        <w:t xml:space="preserve"> 1Ti3.6</w:t>
      </w:r>
      <w:r w:rsidRPr="00710603">
        <w:t xml:space="preserve">. 1 Ti </w:t>
      </w:r>
      <w:r w:rsidR="006B227C">
        <w:t xml:space="preserve"> 1Ti5.22</w:t>
      </w:r>
      <w:r w:rsidRPr="00710603">
        <w:t xml:space="preserve">. 1 J </w:t>
      </w:r>
      <w:r w:rsidR="006B227C">
        <w:t xml:space="preserve"> 1Jn4.1</w:t>
      </w:r>
      <w:r w:rsidRPr="00710603">
        <w:t xml:space="preserve">. </w:t>
      </w:r>
      <w:r w:rsidRPr="00710603">
        <w:rPr>
          <w:b/>
        </w:rPr>
        <w:t>use</w:t>
      </w:r>
      <w:r w:rsidRPr="00710603">
        <w:t xml:space="preserve">. ver. </w:t>
      </w:r>
      <w:r w:rsidR="006B227C">
        <w:t xml:space="preserve"> 1Ti3.13</w:t>
      </w:r>
      <w:r w:rsidRPr="00710603">
        <w:t xml:space="preserve">. </w:t>
      </w:r>
      <w:r>
        <w:rPr>
          <w:lang w:val="en-US"/>
        </w:rPr>
        <w:t xml:space="preserve">Ac </w:t>
      </w:r>
      <w:r w:rsidR="006B227C" w:rsidRPr="00710603">
        <w:rPr>
          <w:lang w:val="en-US"/>
        </w:rPr>
        <w:t xml:space="preserve"> Ac6.1</w:t>
      </w:r>
      <w:r>
        <w:rPr>
          <w:lang w:val="en-US"/>
        </w:rPr>
        <w:t xml:space="preserve">, </w:t>
      </w:r>
      <w:r w:rsidR="006B227C" w:rsidRPr="00710603">
        <w:rPr>
          <w:lang w:val="en-US"/>
        </w:rPr>
        <w:t xml:space="preserve"> Ac6.2</w:t>
      </w:r>
      <w:r>
        <w:rPr>
          <w:lang w:val="en-US"/>
        </w:rPr>
        <w:t xml:space="preserve">. </w:t>
      </w:r>
      <w:r>
        <w:rPr>
          <w:b/>
          <w:lang w:val="en-US"/>
        </w:rPr>
        <w:t>being</w:t>
      </w:r>
      <w:r>
        <w:rPr>
          <w:lang w:val="en-US"/>
        </w:rPr>
        <w:t xml:space="preserve">. ver. </w:t>
      </w:r>
      <w:r w:rsidR="006B227C" w:rsidRPr="00710603">
        <w:rPr>
          <w:lang w:val="en-US"/>
        </w:rPr>
        <w:t xml:space="preserve"> 1Ti3.2</w:t>
      </w:r>
      <w:r>
        <w:rPr>
          <w:lang w:val="en-US"/>
        </w:rPr>
        <w:t>. 1 Co +</w:t>
      </w:r>
      <w:r w:rsidR="006B227C" w:rsidRPr="00710603">
        <w:rPr>
          <w:lang w:val="en-US"/>
        </w:rPr>
        <w:t xml:space="preserve"> 1Co1.8</w:t>
      </w:r>
      <w:r>
        <w:rPr>
          <w:lang w:val="en-US"/>
        </w:rPr>
        <w:t xml:space="preserve">. Col </w:t>
      </w:r>
      <w:r w:rsidR="006B227C" w:rsidRPr="00710603">
        <w:rPr>
          <w:lang w:val="en-US"/>
        </w:rPr>
        <w:t xml:space="preserve"> Col1.22</w:t>
      </w:r>
      <w:r>
        <w:rPr>
          <w:lang w:val="en-US"/>
        </w:rPr>
        <w:t xml:space="preserve">. Ti </w:t>
      </w:r>
      <w:r w:rsidR="006B227C" w:rsidRPr="00710603">
        <w:rPr>
          <w:lang w:val="en-US"/>
        </w:rPr>
        <w:t xml:space="preserve"> Tt1.6</w:t>
      </w:r>
      <w:r>
        <w:rPr>
          <w:lang w:val="en-US"/>
        </w:rPr>
        <w:t xml:space="preserve">, </w:t>
      </w:r>
      <w:r w:rsidR="006B227C" w:rsidRPr="00710603">
        <w:rPr>
          <w:lang w:val="en-US"/>
        </w:rPr>
        <w:t xml:space="preserve"> Tt1.7</w:t>
      </w:r>
      <w:r>
        <w:rPr>
          <w:lang w:val="en-US"/>
        </w:rPr>
        <w:t xml:space="preserve">. </w:t>
      </w:r>
    </w:p>
    <w:p w:rsidR="003E23E9" w:rsidRPr="00710603" w:rsidRDefault="003E23E9" w:rsidP="00710603">
      <w:pPr>
        <w:ind w:firstLine="360"/>
        <w:jc w:val="both"/>
        <w:rPr>
          <w:lang w:val="en-US"/>
        </w:rPr>
      </w:pPr>
      <w:r>
        <w:rPr>
          <w:lang w:val="en-US"/>
        </w:rPr>
        <w:lastRenderedPageBreak/>
        <w:t xml:space="preserve">11. </w:t>
      </w:r>
      <w:r>
        <w:rPr>
          <w:b/>
          <w:lang w:val="en-US"/>
        </w:rPr>
        <w:t>their</w:t>
      </w:r>
      <w:r>
        <w:rPr>
          <w:lang w:val="en-US"/>
        </w:rPr>
        <w:t xml:space="preserve">. Le </w:t>
      </w:r>
      <w:r w:rsidR="006B227C" w:rsidRPr="00710603">
        <w:rPr>
          <w:lang w:val="en-US"/>
        </w:rPr>
        <w:t xml:space="preserve"> Le21.7</w:t>
      </w:r>
      <w:r>
        <w:rPr>
          <w:lang w:val="en-US"/>
        </w:rPr>
        <w:t xml:space="preserve">, </w:t>
      </w:r>
      <w:r w:rsidR="006B227C" w:rsidRPr="00710603">
        <w:rPr>
          <w:lang w:val="en-US"/>
        </w:rPr>
        <w:t xml:space="preserve"> Le21.13-15</w:t>
      </w:r>
      <w:r>
        <w:rPr>
          <w:lang w:val="en-US"/>
        </w:rPr>
        <w:t xml:space="preserve">. Ezk </w:t>
      </w:r>
      <w:r w:rsidR="006B227C" w:rsidRPr="00710603">
        <w:rPr>
          <w:lang w:val="en-US"/>
        </w:rPr>
        <w:t xml:space="preserve"> Eze44.22</w:t>
      </w:r>
      <w:r>
        <w:rPr>
          <w:lang w:val="en-US"/>
        </w:rPr>
        <w:t xml:space="preserve">. Lk </w:t>
      </w:r>
      <w:r w:rsidR="006B227C" w:rsidRPr="00710603">
        <w:rPr>
          <w:lang w:val="en-US"/>
        </w:rPr>
        <w:t xml:space="preserve"> Lk1.5</w:t>
      </w:r>
      <w:r>
        <w:rPr>
          <w:lang w:val="en-US"/>
        </w:rPr>
        <w:t xml:space="preserve">, </w:t>
      </w:r>
      <w:r w:rsidR="006B227C" w:rsidRPr="00710603">
        <w:rPr>
          <w:lang w:val="en-US"/>
        </w:rPr>
        <w:t xml:space="preserve"> Lk1.6</w:t>
      </w:r>
      <w:r>
        <w:rPr>
          <w:lang w:val="en-US"/>
        </w:rPr>
        <w:t xml:space="preserve">. Ti </w:t>
      </w:r>
      <w:r w:rsidR="006B227C" w:rsidRPr="00710603">
        <w:rPr>
          <w:lang w:val="en-US"/>
        </w:rPr>
        <w:t xml:space="preserve"> Tt2.3</w:t>
      </w:r>
      <w:r>
        <w:rPr>
          <w:lang w:val="en-US"/>
        </w:rPr>
        <w:t xml:space="preserve">. </w:t>
      </w:r>
      <w:r>
        <w:rPr>
          <w:b/>
          <w:lang w:val="en-US"/>
        </w:rPr>
        <w:t>be grave</w:t>
      </w:r>
      <w:r>
        <w:rPr>
          <w:lang w:val="en-US"/>
        </w:rPr>
        <w:t xml:space="preserve">. See on ver. </w:t>
      </w:r>
      <w:r w:rsidR="006B227C" w:rsidRPr="00710603">
        <w:rPr>
          <w:lang w:val="en-US"/>
        </w:rPr>
        <w:t xml:space="preserve"> 1Ti3.4</w:t>
      </w:r>
      <w:r>
        <w:rPr>
          <w:lang w:val="en-US"/>
        </w:rPr>
        <w:t xml:space="preserve">, </w:t>
      </w:r>
      <w:r w:rsidR="006B227C" w:rsidRPr="00710603">
        <w:rPr>
          <w:lang w:val="en-US"/>
        </w:rPr>
        <w:t xml:space="preserve"> 1Ti3.8</w:t>
      </w:r>
      <w:r>
        <w:rPr>
          <w:lang w:val="en-US"/>
        </w:rPr>
        <w:t xml:space="preserve">. </w:t>
      </w:r>
      <w:r>
        <w:rPr>
          <w:b/>
          <w:lang w:val="en-US"/>
        </w:rPr>
        <w:t>not slanderers</w:t>
      </w:r>
      <w:r>
        <w:rPr>
          <w:lang w:val="en-US"/>
        </w:rPr>
        <w:t xml:space="preserve">. </w:t>
      </w:r>
      <w:r w:rsidRPr="00710603">
        <w:t xml:space="preserve">Ps </w:t>
      </w:r>
      <w:r w:rsidR="006B227C">
        <w:t xml:space="preserve"> Ps15.3</w:t>
      </w:r>
      <w:r w:rsidRPr="00710603">
        <w:t xml:space="preserve">. </w:t>
      </w:r>
      <w:r w:rsidR="006B227C">
        <w:t xml:space="preserve"> Ps50.20</w:t>
      </w:r>
      <w:r w:rsidRPr="00710603">
        <w:t>. +*</w:t>
      </w:r>
      <w:r w:rsidR="006B227C">
        <w:t xml:space="preserve"> Ps101.5</w:t>
      </w:r>
      <w:r w:rsidRPr="00710603">
        <w:t xml:space="preserve">. Pr </w:t>
      </w:r>
      <w:r w:rsidR="006B227C">
        <w:t xml:space="preserve"> Pr10.18</w:t>
      </w:r>
      <w:r w:rsidRPr="00710603">
        <w:t xml:space="preserve">. </w:t>
      </w:r>
      <w:r w:rsidR="006B227C">
        <w:t xml:space="preserve"> Pr25.23</w:t>
      </w:r>
      <w:r w:rsidRPr="00710603">
        <w:t xml:space="preserve">. Je </w:t>
      </w:r>
      <w:r w:rsidR="006B227C">
        <w:t xml:space="preserve"> Je9.4</w:t>
      </w:r>
      <w:r w:rsidRPr="00710603">
        <w:t xml:space="preserve">. Mt </w:t>
      </w:r>
      <w:r w:rsidR="006B227C">
        <w:t xml:space="preserve"> Mt4.1</w:t>
      </w:r>
      <w:r w:rsidRPr="00710603">
        <w:t xml:space="preserve">. Jn </w:t>
      </w:r>
      <w:r w:rsidR="006B227C">
        <w:t xml:space="preserve"> Jn6.70</w:t>
      </w:r>
      <w:r w:rsidRPr="00710603">
        <w:t xml:space="preserve">. 2 Ti </w:t>
      </w:r>
      <w:r w:rsidR="006B227C">
        <w:t xml:space="preserve"> 2Ti3.3</w:t>
      </w:r>
      <w:r w:rsidRPr="00710603">
        <w:t xml:space="preserve">. Ti </w:t>
      </w:r>
      <w:r w:rsidR="006B227C">
        <w:t xml:space="preserve"> Tt2.3</w:t>
      </w:r>
      <w:r w:rsidRPr="00710603">
        <w:t xml:space="preserve">g. Re </w:t>
      </w:r>
      <w:r w:rsidR="006B227C">
        <w:t xml:space="preserve"> Re12.9</w:t>
      </w:r>
      <w:r w:rsidRPr="00710603">
        <w:t xml:space="preserve">, </w:t>
      </w:r>
      <w:r w:rsidR="006B227C">
        <w:t xml:space="preserve"> Re12.10</w:t>
      </w:r>
      <w:r w:rsidRPr="00710603">
        <w:t xml:space="preserve">. </w:t>
      </w:r>
      <w:r w:rsidRPr="00710603">
        <w:rPr>
          <w:b/>
        </w:rPr>
        <w:t>sober</w:t>
      </w:r>
      <w:r w:rsidRPr="00710603">
        <w:t xml:space="preserve">. ver. </w:t>
      </w:r>
      <w:r w:rsidR="006B227C">
        <w:t xml:space="preserve"> </w:t>
      </w:r>
      <w:r w:rsidR="006B227C" w:rsidRPr="00710603">
        <w:rPr>
          <w:lang w:val="en-US"/>
        </w:rPr>
        <w:t>1Ti3.2</w:t>
      </w:r>
      <w:r>
        <w:rPr>
          <w:lang w:val="en-US"/>
        </w:rPr>
        <w:t xml:space="preserve">. 1 Th </w:t>
      </w:r>
      <w:r w:rsidR="006B227C" w:rsidRPr="00710603">
        <w:rPr>
          <w:lang w:val="en-US"/>
        </w:rPr>
        <w:t xml:space="preserve"> 1Th5.6-8</w:t>
      </w:r>
      <w:r>
        <w:rPr>
          <w:lang w:val="en-US"/>
        </w:rPr>
        <w:t xml:space="preserve">. 2 Ti </w:t>
      </w:r>
      <w:r w:rsidR="006B227C" w:rsidRPr="00710603">
        <w:rPr>
          <w:lang w:val="en-US"/>
        </w:rPr>
        <w:t xml:space="preserve"> 2Ti4.5</w:t>
      </w:r>
      <w:r>
        <w:rPr>
          <w:lang w:val="en-US"/>
        </w:rPr>
        <w:t xml:space="preserve">. Ti </w:t>
      </w:r>
      <w:r w:rsidR="006B227C" w:rsidRPr="00710603">
        <w:rPr>
          <w:lang w:val="en-US"/>
        </w:rPr>
        <w:t xml:space="preserve"> Tt2.2</w:t>
      </w:r>
      <w:r>
        <w:rPr>
          <w:lang w:val="en-US"/>
        </w:rPr>
        <w:t xml:space="preserve">. </w:t>
      </w:r>
      <w:r w:rsidR="006B227C" w:rsidRPr="00710603">
        <w:rPr>
          <w:lang w:val="en-US"/>
        </w:rPr>
        <w:t xml:space="preserve"> Tt3.2</w:t>
      </w:r>
      <w:r>
        <w:rPr>
          <w:lang w:val="en-US"/>
        </w:rPr>
        <w:t xml:space="preserve">g. 1 P </w:t>
      </w:r>
      <w:r w:rsidR="006B227C" w:rsidRPr="00710603">
        <w:rPr>
          <w:lang w:val="en-US"/>
        </w:rPr>
        <w:t xml:space="preserve"> 1Pe5.8</w:t>
      </w:r>
      <w:r>
        <w:rPr>
          <w:lang w:val="en-US"/>
        </w:rPr>
        <w:t xml:space="preserve">. </w:t>
      </w:r>
      <w:r>
        <w:rPr>
          <w:b/>
          <w:lang w:val="en-US"/>
        </w:rPr>
        <w:t>faithful</w:t>
      </w:r>
      <w:r>
        <w:rPr>
          <w:lang w:val="en-US"/>
        </w:rPr>
        <w:t xml:space="preserve">. See on 1 Ti </w:t>
      </w:r>
      <w:r w:rsidR="006B227C" w:rsidRPr="00710603">
        <w:rPr>
          <w:lang w:val="en-US"/>
        </w:rPr>
        <w:t xml:space="preserve"> 1Ti1.12</w:t>
      </w:r>
      <w:r>
        <w:rPr>
          <w:lang w:val="en-US"/>
        </w:rPr>
        <w:t xml:space="preserve">. </w:t>
      </w:r>
      <w:r w:rsidR="006B227C" w:rsidRPr="00710603">
        <w:rPr>
          <w:lang w:val="en-US"/>
        </w:rPr>
        <w:t xml:space="preserve"> 1Ti6.2</w:t>
      </w:r>
      <w:r>
        <w:rPr>
          <w:lang w:val="en-US"/>
        </w:rPr>
        <w:t>. Lk +*</w:t>
      </w:r>
      <w:r w:rsidR="006B227C" w:rsidRPr="00710603">
        <w:rPr>
          <w:lang w:val="en-US"/>
        </w:rPr>
        <w:t xml:space="preserve"> Lk16.10</w:t>
      </w:r>
      <w:r>
        <w:rPr>
          <w:lang w:val="en-US"/>
        </w:rPr>
        <w:t>. 1 Co +*</w:t>
      </w:r>
      <w:r w:rsidR="006B227C" w:rsidRPr="00710603">
        <w:rPr>
          <w:lang w:val="en-US"/>
        </w:rPr>
        <w:t xml:space="preserve"> 1Co4.2</w:t>
      </w:r>
      <w:r>
        <w:rPr>
          <w:lang w:val="en-US"/>
        </w:rPr>
        <w:t xml:space="preserve">. Ti </w:t>
      </w:r>
      <w:r w:rsidR="006B227C" w:rsidRPr="00710603">
        <w:rPr>
          <w:lang w:val="en-US"/>
        </w:rPr>
        <w:t xml:space="preserve"> Tt2.10</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the husband</w:t>
      </w:r>
      <w:r>
        <w:rPr>
          <w:lang w:val="en-US"/>
        </w:rPr>
        <w:t xml:space="preserve">. See on ver. </w:t>
      </w:r>
      <w:r w:rsidR="006B227C" w:rsidRPr="00710603">
        <w:rPr>
          <w:lang w:val="en-US"/>
        </w:rPr>
        <w:t xml:space="preserve"> 1Ti3.2</w:t>
      </w:r>
      <w:r>
        <w:rPr>
          <w:lang w:val="en-US"/>
        </w:rPr>
        <w:t xml:space="preserve">, </w:t>
      </w:r>
      <w:r w:rsidR="006B227C" w:rsidRPr="00710603">
        <w:rPr>
          <w:lang w:val="en-US"/>
        </w:rPr>
        <w:t xml:space="preserve"> 1Ti3.4</w:t>
      </w:r>
      <w:r>
        <w:rPr>
          <w:lang w:val="en-US"/>
        </w:rPr>
        <w:t xml:space="preserve">, </w:t>
      </w:r>
      <w:r w:rsidR="006B227C" w:rsidRPr="00710603">
        <w:rPr>
          <w:lang w:val="en-US"/>
        </w:rPr>
        <w:t xml:space="preserve"> 1Ti3.5</w:t>
      </w:r>
      <w:r>
        <w:rPr>
          <w:lang w:val="en-US"/>
        </w:rPr>
        <w:t xml:space="preserve">. </w:t>
      </w:r>
      <w:r>
        <w:rPr>
          <w:b/>
          <w:lang w:val="en-US"/>
        </w:rPr>
        <w:t>of one wife</w:t>
      </w:r>
      <w:r>
        <w:rPr>
          <w:lang w:val="en-US"/>
        </w:rPr>
        <w:t>. Ge +</w:t>
      </w:r>
      <w:r w:rsidR="006B227C" w:rsidRPr="00710603">
        <w:rPr>
          <w:lang w:val="en-US"/>
        </w:rPr>
        <w:t xml:space="preserve"> Ge4.19</w:t>
      </w:r>
      <w:r>
        <w:rPr>
          <w:lang w:val="en-US"/>
        </w:rPr>
        <w:t xml:space="preserve">. </w:t>
      </w:r>
      <w:r>
        <w:rPr>
          <w:b/>
          <w:lang w:val="en-US"/>
        </w:rPr>
        <w:t>ruling their children</w:t>
      </w:r>
      <w:r>
        <w:rPr>
          <w:lang w:val="en-US"/>
        </w:rPr>
        <w:t>. ver. +*</w:t>
      </w:r>
      <w:r w:rsidR="006B227C" w:rsidRPr="00710603">
        <w:rPr>
          <w:lang w:val="en-US"/>
        </w:rPr>
        <w:t xml:space="preserve"> 1Ti3.4</w:t>
      </w:r>
      <w:r>
        <w:rPr>
          <w:lang w:val="en-US"/>
        </w:rPr>
        <w:t>. Pr +*</w:t>
      </w:r>
      <w:r w:rsidR="006B227C" w:rsidRPr="00710603">
        <w:rPr>
          <w:lang w:val="en-US"/>
        </w:rPr>
        <w:t xml:space="preserve"> Pr19.18</w:t>
      </w:r>
      <w:r>
        <w:rPr>
          <w:lang w:val="en-US"/>
        </w:rPr>
        <w:t>. Ep +*</w:t>
      </w:r>
      <w:r w:rsidR="006B227C" w:rsidRPr="00710603">
        <w:rPr>
          <w:lang w:val="en-US"/>
        </w:rPr>
        <w:t xml:space="preserve"> Eph6.4</w:t>
      </w:r>
      <w:r>
        <w:rPr>
          <w:lang w:val="en-US"/>
        </w:rPr>
        <w:t xml:space="preserve">. </w:t>
      </w:r>
      <w:r>
        <w:rPr>
          <w:b/>
          <w:lang w:val="en-US"/>
        </w:rPr>
        <w:t>own houses</w:t>
      </w:r>
      <w:r>
        <w:rPr>
          <w:lang w:val="en-US"/>
        </w:rPr>
        <w:t>. 1 Co +*</w:t>
      </w:r>
      <w:r w:rsidR="006B227C" w:rsidRPr="00710603">
        <w:rPr>
          <w:lang w:val="en-US"/>
        </w:rPr>
        <w:t xml:space="preserve">  1Co14.35</w:t>
      </w:r>
      <w:r>
        <w:rPr>
          <w:lang w:val="en-US"/>
        </w:rPr>
        <w:t xml:space="preserve">n. </w:t>
      </w:r>
    </w:p>
    <w:p w:rsidR="003E23E9" w:rsidRPr="00710603" w:rsidRDefault="003E23E9" w:rsidP="00710603">
      <w:pPr>
        <w:ind w:firstLine="360"/>
        <w:jc w:val="both"/>
        <w:rPr>
          <w:lang w:val="en-US"/>
        </w:rPr>
      </w:pPr>
      <w:r>
        <w:rPr>
          <w:lang w:val="en-US"/>
        </w:rPr>
        <w:t xml:space="preserve">13. </w:t>
      </w:r>
      <w:r>
        <w:rPr>
          <w:b/>
          <w:lang w:val="en-US"/>
        </w:rPr>
        <w:t>they</w:t>
      </w:r>
      <w:r>
        <w:rPr>
          <w:lang w:val="en-US"/>
        </w:rPr>
        <w:t>. Mt +</w:t>
      </w:r>
      <w:r w:rsidR="006B227C" w:rsidRPr="00710603">
        <w:rPr>
          <w:lang w:val="en-US"/>
        </w:rPr>
        <w:t xml:space="preserve"> Mt25.21</w:t>
      </w:r>
      <w:r>
        <w:rPr>
          <w:lang w:val="en-US"/>
        </w:rPr>
        <w:t xml:space="preserve">. Lk </w:t>
      </w:r>
      <w:r w:rsidR="006B227C" w:rsidRPr="00710603">
        <w:rPr>
          <w:lang w:val="en-US"/>
        </w:rPr>
        <w:t xml:space="preserve"> Lk16.10-12</w:t>
      </w:r>
      <w:r>
        <w:rPr>
          <w:lang w:val="en-US"/>
        </w:rPr>
        <w:t xml:space="preserve">. </w:t>
      </w:r>
      <w:r w:rsidR="006B227C" w:rsidRPr="00710603">
        <w:rPr>
          <w:lang w:val="en-US"/>
        </w:rPr>
        <w:t xml:space="preserve"> Lk19.17</w:t>
      </w:r>
      <w:r>
        <w:rPr>
          <w:lang w:val="en-US"/>
        </w:rPr>
        <w:t xml:space="preserve">. </w:t>
      </w:r>
      <w:r>
        <w:rPr>
          <w:b/>
          <w:lang w:val="en-US"/>
        </w:rPr>
        <w:t>used</w:t>
      </w:r>
      <w:r>
        <w:rPr>
          <w:lang w:val="en-US"/>
        </w:rPr>
        <w:t xml:space="preserve">. </w:t>
      </w:r>
      <w:r>
        <w:rPr>
          <w:i/>
          <w:lang w:val="en-US"/>
        </w:rPr>
        <w:t>or</w:t>
      </w:r>
      <w:r>
        <w:rPr>
          <w:lang w:val="en-US"/>
        </w:rPr>
        <w:t xml:space="preserve">, ministered. Mt </w:t>
      </w:r>
      <w:r w:rsidR="006B227C" w:rsidRPr="00710603">
        <w:rPr>
          <w:lang w:val="en-US"/>
        </w:rPr>
        <w:t xml:space="preserve"> Mt20.28</w:t>
      </w:r>
      <w:r>
        <w:rPr>
          <w:lang w:val="en-US"/>
        </w:rPr>
        <w:t xml:space="preserve">. Ro </w:t>
      </w:r>
      <w:r w:rsidR="006B227C" w:rsidRPr="00710603">
        <w:rPr>
          <w:lang w:val="en-US"/>
        </w:rPr>
        <w:t xml:space="preserve"> Ro12.7</w:t>
      </w:r>
      <w:r>
        <w:rPr>
          <w:lang w:val="en-US"/>
        </w:rPr>
        <w:t xml:space="preserve">, </w:t>
      </w:r>
      <w:r w:rsidR="006B227C" w:rsidRPr="00710603">
        <w:rPr>
          <w:lang w:val="en-US"/>
        </w:rPr>
        <w:t xml:space="preserve"> Ro12.8</w:t>
      </w:r>
      <w:r>
        <w:rPr>
          <w:lang w:val="en-US"/>
        </w:rPr>
        <w:t xml:space="preserve">. 1 Co </w:t>
      </w:r>
      <w:r w:rsidR="006B227C" w:rsidRPr="00710603">
        <w:rPr>
          <w:lang w:val="en-US"/>
        </w:rPr>
        <w:t xml:space="preserve"> 1Co16.15</w:t>
      </w:r>
      <w:r>
        <w:rPr>
          <w:lang w:val="en-US"/>
        </w:rPr>
        <w:t>. He +*</w:t>
      </w:r>
      <w:r w:rsidR="006B227C" w:rsidRPr="00710603">
        <w:rPr>
          <w:lang w:val="en-US"/>
        </w:rPr>
        <w:t xml:space="preserve"> Heb6.10</w:t>
      </w:r>
      <w:r>
        <w:rPr>
          <w:lang w:val="en-US"/>
        </w:rPr>
        <w:t xml:space="preserve">. 1 P </w:t>
      </w:r>
      <w:r w:rsidR="006B227C" w:rsidRPr="00710603">
        <w:rPr>
          <w:lang w:val="en-US"/>
        </w:rPr>
        <w:t xml:space="preserve"> 1Pe4.10</w:t>
      </w:r>
      <w:r>
        <w:rPr>
          <w:lang w:val="en-US"/>
        </w:rPr>
        <w:t xml:space="preserve">, </w:t>
      </w:r>
      <w:r w:rsidR="006B227C" w:rsidRPr="00710603">
        <w:rPr>
          <w:lang w:val="en-US"/>
        </w:rPr>
        <w:t xml:space="preserve"> 1Pe4.11</w:t>
      </w:r>
      <w:r>
        <w:rPr>
          <w:lang w:val="en-US"/>
        </w:rPr>
        <w:t xml:space="preserve">. </w:t>
      </w:r>
      <w:r>
        <w:rPr>
          <w:b/>
          <w:lang w:val="en-US"/>
        </w:rPr>
        <w:t>purchase</w:t>
      </w:r>
      <w:r>
        <w:rPr>
          <w:lang w:val="en-US"/>
        </w:rPr>
        <w:t>. Lk +</w:t>
      </w:r>
      <w:r w:rsidR="006B227C" w:rsidRPr="00710603">
        <w:rPr>
          <w:lang w:val="en-US"/>
        </w:rPr>
        <w:t xml:space="preserve"> Lk17.33</w:t>
      </w:r>
      <w:r>
        <w:rPr>
          <w:lang w:val="en-US"/>
        </w:rPr>
        <w:t xml:space="preserve">. Ac </w:t>
      </w:r>
      <w:r w:rsidR="006B227C" w:rsidRPr="00710603">
        <w:rPr>
          <w:lang w:val="en-US"/>
        </w:rPr>
        <w:t xml:space="preserve"> Ac20.28</w:t>
      </w:r>
      <w:r>
        <w:rPr>
          <w:lang w:val="en-US"/>
        </w:rPr>
        <w:t xml:space="preserve">. </w:t>
      </w:r>
      <w:r>
        <w:rPr>
          <w:b/>
          <w:lang w:val="en-US"/>
        </w:rPr>
        <w:t>degree</w:t>
      </w:r>
      <w:r>
        <w:rPr>
          <w:lang w:val="en-US"/>
        </w:rPr>
        <w:t xml:space="preserve">. 1 Ti </w:t>
      </w:r>
      <w:r w:rsidR="006B227C" w:rsidRPr="00710603">
        <w:rPr>
          <w:lang w:val="en-US"/>
        </w:rPr>
        <w:t xml:space="preserve"> 1Ti6.19</w:t>
      </w:r>
      <w:r>
        <w:rPr>
          <w:lang w:val="en-US"/>
        </w:rPr>
        <w:t xml:space="preserve">. Ac </w:t>
      </w:r>
      <w:r w:rsidR="006B227C" w:rsidRPr="00710603">
        <w:rPr>
          <w:lang w:val="en-US"/>
        </w:rPr>
        <w:t xml:space="preserve"> Ac21.35</w:t>
      </w:r>
      <w:r>
        <w:rPr>
          <w:lang w:val="en-US"/>
        </w:rPr>
        <w:t xml:space="preserve">g. </w:t>
      </w:r>
      <w:r>
        <w:rPr>
          <w:b/>
          <w:lang w:val="en-US"/>
        </w:rPr>
        <w:t>great</w:t>
      </w:r>
      <w:r>
        <w:rPr>
          <w:lang w:val="en-US"/>
        </w:rPr>
        <w:t>. Ac +</w:t>
      </w:r>
      <w:r w:rsidR="006B227C" w:rsidRPr="00710603">
        <w:rPr>
          <w:lang w:val="en-US"/>
        </w:rPr>
        <w:t xml:space="preserve"> Ac4.13</w:t>
      </w:r>
      <w:r>
        <w:rPr>
          <w:lang w:val="en-US"/>
        </w:rPr>
        <w:t>. *</w:t>
      </w:r>
      <w:r w:rsidR="006B227C" w:rsidRPr="00710603">
        <w:rPr>
          <w:lang w:val="en-US"/>
        </w:rPr>
        <w:t xml:space="preserve"> Ac6.5</w:t>
      </w:r>
      <w:r>
        <w:rPr>
          <w:lang w:val="en-US"/>
        </w:rPr>
        <w:t xml:space="preserve">, </w:t>
      </w:r>
      <w:r w:rsidR="006B227C" w:rsidRPr="00710603">
        <w:rPr>
          <w:lang w:val="en-US"/>
        </w:rPr>
        <w:t xml:space="preserve"> Ac6.8</w:t>
      </w:r>
      <w:r>
        <w:rPr>
          <w:lang w:val="en-US"/>
        </w:rPr>
        <w:t xml:space="preserve">, </w:t>
      </w:r>
      <w:r w:rsidR="006B227C" w:rsidRPr="00710603">
        <w:rPr>
          <w:lang w:val="en-US"/>
        </w:rPr>
        <w:t xml:space="preserve"> Ac6.10</w:t>
      </w:r>
      <w:r>
        <w:rPr>
          <w:lang w:val="en-US"/>
        </w:rPr>
        <w:t xml:space="preserve">, </w:t>
      </w:r>
      <w:r w:rsidR="006B227C" w:rsidRPr="00710603">
        <w:rPr>
          <w:lang w:val="en-US"/>
        </w:rPr>
        <w:t xml:space="preserve"> Ac6.15</w:t>
      </w:r>
      <w:r>
        <w:rPr>
          <w:lang w:val="en-US"/>
        </w:rPr>
        <w:t xml:space="preserve">. </w:t>
      </w:r>
      <w:r w:rsidR="006B227C" w:rsidRPr="00710603">
        <w:rPr>
          <w:lang w:val="en-US"/>
        </w:rPr>
        <w:t xml:space="preserve"> Ac7.1</w:t>
      </w:r>
      <w:r>
        <w:rPr>
          <w:lang w:val="en-US"/>
        </w:rPr>
        <w:t xml:space="preserve">, etc. Ph </w:t>
      </w:r>
      <w:r w:rsidR="006B227C" w:rsidRPr="00710603">
        <w:rPr>
          <w:lang w:val="en-US"/>
        </w:rPr>
        <w:t xml:space="preserve"> Php1.14</w:t>
      </w:r>
      <w:r>
        <w:rPr>
          <w:lang w:val="en-US"/>
        </w:rPr>
        <w:t xml:space="preserve">. 1 Th </w:t>
      </w:r>
      <w:r w:rsidR="006B227C" w:rsidRPr="00710603">
        <w:rPr>
          <w:lang w:val="en-US"/>
        </w:rPr>
        <w:t xml:space="preserve"> 1Th2.2</w:t>
      </w:r>
      <w:r>
        <w:rPr>
          <w:lang w:val="en-US"/>
        </w:rPr>
        <w:t xml:space="preserve">. 2 Ti </w:t>
      </w:r>
      <w:r w:rsidR="006B227C" w:rsidRPr="00710603">
        <w:rPr>
          <w:lang w:val="en-US"/>
        </w:rPr>
        <w:t xml:space="preserve"> 2Ti2.1</w:t>
      </w:r>
      <w:r>
        <w:rPr>
          <w:lang w:val="en-US"/>
        </w:rPr>
        <w:t xml:space="preserve">. </w:t>
      </w:r>
      <w:r>
        <w:rPr>
          <w:b/>
          <w:lang w:val="en-US"/>
        </w:rPr>
        <w:t>which is</w:t>
      </w:r>
      <w:r>
        <w:rPr>
          <w:lang w:val="en-US"/>
        </w:rPr>
        <w:t>. 1 Ti +</w:t>
      </w:r>
      <w:r w:rsidR="006B227C" w:rsidRPr="00710603">
        <w:rPr>
          <w:lang w:val="en-US"/>
        </w:rPr>
        <w:t xml:space="preserve"> 1Ti1.14</w:t>
      </w:r>
      <w:r>
        <w:rPr>
          <w:lang w:val="en-US"/>
        </w:rPr>
        <w:t xml:space="preserve">. Col </w:t>
      </w:r>
      <w:r w:rsidR="006B227C" w:rsidRPr="00710603">
        <w:rPr>
          <w:lang w:val="en-US"/>
        </w:rPr>
        <w:t xml:space="preserve"> Col1.4</w:t>
      </w:r>
      <w:r>
        <w:rPr>
          <w:lang w:val="en-US"/>
        </w:rPr>
        <w:t xml:space="preserve">. </w:t>
      </w:r>
    </w:p>
    <w:p w:rsidR="003E23E9" w:rsidRPr="00710603" w:rsidRDefault="003E23E9" w:rsidP="00710603">
      <w:pPr>
        <w:ind w:firstLine="360"/>
        <w:jc w:val="both"/>
        <w:rPr>
          <w:lang w:val="en-US"/>
        </w:rPr>
      </w:pPr>
      <w:r>
        <w:rPr>
          <w:lang w:val="en-US"/>
        </w:rPr>
        <w:t xml:space="preserve">14. </w:t>
      </w:r>
      <w:r>
        <w:rPr>
          <w:b/>
          <w:lang w:val="en-US"/>
        </w:rPr>
        <w:t>hoping</w:t>
      </w:r>
      <w:r>
        <w:rPr>
          <w:lang w:val="en-US"/>
        </w:rPr>
        <w:t xml:space="preserve">. 1 Ti </w:t>
      </w:r>
      <w:r w:rsidR="006B227C" w:rsidRPr="00710603">
        <w:rPr>
          <w:lang w:val="en-US"/>
        </w:rPr>
        <w:t xml:space="preserve"> 1Ti4.13</w:t>
      </w:r>
      <w:r>
        <w:rPr>
          <w:lang w:val="en-US"/>
        </w:rPr>
        <w:t xml:space="preserve">. 1 Co </w:t>
      </w:r>
      <w:r w:rsidR="006B227C" w:rsidRPr="00710603">
        <w:rPr>
          <w:lang w:val="en-US"/>
        </w:rPr>
        <w:t xml:space="preserve"> 1Co11.34</w:t>
      </w:r>
      <w:r>
        <w:rPr>
          <w:lang w:val="en-US"/>
        </w:rPr>
        <w:t xml:space="preserve">. </w:t>
      </w:r>
      <w:r w:rsidR="006B227C" w:rsidRPr="00710603">
        <w:rPr>
          <w:lang w:val="en-US"/>
        </w:rPr>
        <w:t xml:space="preserve"> 1Co16.5-7</w:t>
      </w:r>
      <w:r>
        <w:rPr>
          <w:lang w:val="en-US"/>
        </w:rPr>
        <w:t xml:space="preserve">. 2 Co </w:t>
      </w:r>
      <w:r w:rsidR="006B227C" w:rsidRPr="00710603">
        <w:rPr>
          <w:lang w:val="en-US"/>
        </w:rPr>
        <w:t xml:space="preserve"> 2Co1.15-17</w:t>
      </w:r>
      <w:r>
        <w:rPr>
          <w:lang w:val="en-US"/>
        </w:rPr>
        <w:t xml:space="preserve">. 1 Th </w:t>
      </w:r>
      <w:r w:rsidR="006B227C" w:rsidRPr="00710603">
        <w:rPr>
          <w:lang w:val="en-US"/>
        </w:rPr>
        <w:t xml:space="preserve"> 1Th2.18</w:t>
      </w:r>
      <w:r>
        <w:rPr>
          <w:lang w:val="en-US"/>
        </w:rPr>
        <w:t xml:space="preserve">. Phm </w:t>
      </w:r>
      <w:r w:rsidR="006B227C" w:rsidRPr="00710603">
        <w:rPr>
          <w:lang w:val="en-US"/>
        </w:rPr>
        <w:t xml:space="preserve"> Phm22</w:t>
      </w:r>
      <w:r>
        <w:rPr>
          <w:lang w:val="en-US"/>
        </w:rPr>
        <w:t xml:space="preserve">. He </w:t>
      </w:r>
      <w:r w:rsidR="006B227C" w:rsidRPr="00710603">
        <w:rPr>
          <w:lang w:val="en-US"/>
        </w:rPr>
        <w:t xml:space="preserve"> Heb13.23</w:t>
      </w:r>
      <w:r>
        <w:rPr>
          <w:lang w:val="en-US"/>
        </w:rPr>
        <w:t xml:space="preserve">. 2 J </w:t>
      </w:r>
      <w:r w:rsidR="006B227C" w:rsidRPr="00710603">
        <w:rPr>
          <w:lang w:val="en-US"/>
        </w:rPr>
        <w:t xml:space="preserve"> 2Jn12</w:t>
      </w:r>
      <w:r>
        <w:rPr>
          <w:lang w:val="en-US"/>
        </w:rPr>
        <w:t xml:space="preserve">. 3 J </w:t>
      </w:r>
      <w:r w:rsidR="006B227C" w:rsidRPr="00710603">
        <w:rPr>
          <w:lang w:val="en-US"/>
        </w:rPr>
        <w:t xml:space="preserve"> 3Jn14</w:t>
      </w:r>
      <w:r>
        <w:rPr>
          <w:lang w:val="en-US"/>
        </w:rPr>
        <w:t xml:space="preserve">. </w:t>
      </w:r>
      <w:r>
        <w:rPr>
          <w:b/>
          <w:lang w:val="en-US"/>
        </w:rPr>
        <w:t>shortly</w:t>
      </w:r>
      <w:r>
        <w:rPr>
          <w:lang w:val="en-US"/>
        </w:rPr>
        <w:t xml:space="preserve">. lit. more quickly. </w:t>
      </w:r>
      <w:r w:rsidR="006B227C" w:rsidRPr="00710603">
        <w:rPr>
          <w:lang w:val="en-US"/>
        </w:rPr>
        <w:t xml:space="preserve">  f96:96E</w:t>
      </w:r>
      <w:r>
        <w:rPr>
          <w:lang w:val="en-US"/>
        </w:rPr>
        <w:t xml:space="preserve">. Heterosis of Degree B527: the comparative for the positive. For another instance of this figure see 2 Ti </w:t>
      </w:r>
      <w:r w:rsidR="006B227C" w:rsidRPr="00710603">
        <w:rPr>
          <w:lang w:val="en-US"/>
        </w:rPr>
        <w:t xml:space="preserve"> 2Ti1.18</w:t>
      </w:r>
      <w:r>
        <w:rPr>
          <w:lang w:val="en-US"/>
        </w:rPr>
        <w:t xml:space="preserve">. </w:t>
      </w:r>
    </w:p>
    <w:p w:rsidR="003E23E9" w:rsidRPr="00710603" w:rsidRDefault="003E23E9" w:rsidP="00710603">
      <w:pPr>
        <w:ind w:firstLine="360"/>
        <w:jc w:val="both"/>
        <w:rPr>
          <w:lang w:val="en-US"/>
        </w:rPr>
      </w:pPr>
      <w:r>
        <w:rPr>
          <w:lang w:val="en-US"/>
        </w:rPr>
        <w:t xml:space="preserve">15. </w:t>
      </w:r>
      <w:r>
        <w:rPr>
          <w:b/>
          <w:lang w:val="en-US"/>
        </w:rPr>
        <w:t>But if</w:t>
      </w:r>
      <w:r>
        <w:rPr>
          <w:lang w:val="en-US"/>
        </w:rPr>
        <w:t xml:space="preserve">. </w:t>
      </w:r>
      <w:r w:rsidR="006B227C" w:rsidRPr="00710603">
        <w:rPr>
          <w:lang w:val="en-US"/>
        </w:rPr>
        <w:t xml:space="preserve">  f184:184C</w:t>
      </w:r>
      <w:r>
        <w:rPr>
          <w:lang w:val="en-US"/>
        </w:rPr>
        <w:t>, Mt +</w:t>
      </w:r>
      <w:r w:rsidR="006B227C" w:rsidRPr="00710603">
        <w:rPr>
          <w:lang w:val="en-US"/>
        </w:rPr>
        <w:t xml:space="preserve"> Mt4.9</w:t>
      </w:r>
      <w:r>
        <w:rPr>
          <w:lang w:val="en-US"/>
        </w:rPr>
        <w:t xml:space="preserve">. </w:t>
      </w:r>
      <w:r>
        <w:rPr>
          <w:b/>
          <w:lang w:val="en-US"/>
        </w:rPr>
        <w:t>know</w:t>
      </w:r>
      <w:r>
        <w:rPr>
          <w:lang w:val="en-US"/>
        </w:rPr>
        <w:t xml:space="preserve">. ver. </w:t>
      </w:r>
      <w:r w:rsidR="006B227C" w:rsidRPr="00710603">
        <w:rPr>
          <w:lang w:val="en-US"/>
        </w:rPr>
        <w:t xml:space="preserve"> 1Ti3.2</w:t>
      </w:r>
      <w:r>
        <w:rPr>
          <w:lang w:val="en-US"/>
        </w:rPr>
        <w:t xml:space="preserve">. Dt </w:t>
      </w:r>
      <w:r w:rsidR="006B227C" w:rsidRPr="00710603">
        <w:rPr>
          <w:lang w:val="en-US"/>
        </w:rPr>
        <w:t xml:space="preserve"> Dt31.23</w:t>
      </w:r>
      <w:r>
        <w:rPr>
          <w:lang w:val="en-US"/>
        </w:rPr>
        <w:t xml:space="preserve">. 1 K </w:t>
      </w:r>
      <w:r w:rsidR="006B227C" w:rsidRPr="00710603">
        <w:rPr>
          <w:lang w:val="en-US"/>
        </w:rPr>
        <w:t xml:space="preserve"> 1Ki2.2</w:t>
      </w:r>
      <w:r>
        <w:rPr>
          <w:lang w:val="en-US"/>
        </w:rPr>
        <w:t xml:space="preserve">, </w:t>
      </w:r>
      <w:r w:rsidR="006B227C" w:rsidRPr="00710603">
        <w:rPr>
          <w:lang w:val="en-US"/>
        </w:rPr>
        <w:t xml:space="preserve"> 1Ki2.4</w:t>
      </w:r>
      <w:r>
        <w:rPr>
          <w:lang w:val="en-US"/>
        </w:rPr>
        <w:t xml:space="preserve">. 1 Ch </w:t>
      </w:r>
      <w:r w:rsidR="006B227C" w:rsidRPr="00710603">
        <w:rPr>
          <w:lang w:val="en-US"/>
        </w:rPr>
        <w:t xml:space="preserve"> 1Ch22.13</w:t>
      </w:r>
      <w:r>
        <w:rPr>
          <w:lang w:val="en-US"/>
        </w:rPr>
        <w:t xml:space="preserve">. </w:t>
      </w:r>
      <w:r w:rsidR="006B227C" w:rsidRPr="00710603">
        <w:rPr>
          <w:lang w:val="en-US"/>
        </w:rPr>
        <w:t xml:space="preserve"> 1Ch28.9-21</w:t>
      </w:r>
      <w:r>
        <w:rPr>
          <w:lang w:val="en-US"/>
        </w:rPr>
        <w:t xml:space="preserve">. Ac </w:t>
      </w:r>
      <w:r w:rsidR="006B227C" w:rsidRPr="00710603">
        <w:rPr>
          <w:lang w:val="en-US"/>
        </w:rPr>
        <w:t xml:space="preserve"> Ac1.2</w:t>
      </w:r>
      <w:r>
        <w:rPr>
          <w:lang w:val="en-US"/>
        </w:rPr>
        <w:t>. 1 Co *</w:t>
      </w:r>
      <w:r w:rsidR="006B227C" w:rsidRPr="00710603">
        <w:rPr>
          <w:lang w:val="en-US"/>
        </w:rPr>
        <w:t xml:space="preserve"> 1Co3.16</w:t>
      </w:r>
      <w:r>
        <w:rPr>
          <w:lang w:val="en-US"/>
        </w:rPr>
        <w:t xml:space="preserve">. </w:t>
      </w:r>
      <w:r>
        <w:rPr>
          <w:b/>
          <w:lang w:val="en-US"/>
        </w:rPr>
        <w:t>the house</w:t>
      </w:r>
      <w:r>
        <w:rPr>
          <w:lang w:val="en-US"/>
        </w:rPr>
        <w:t xml:space="preserve">. </w:t>
      </w:r>
      <w:r w:rsidR="006B227C" w:rsidRPr="00710603">
        <w:rPr>
          <w:lang w:val="en-US"/>
        </w:rPr>
        <w:t xml:space="preserve">  f173</w:t>
      </w:r>
      <w:r>
        <w:rPr>
          <w:lang w:val="en-US"/>
        </w:rPr>
        <w:t>, Ge +</w:t>
      </w:r>
      <w:r w:rsidR="006B227C" w:rsidRPr="00710603">
        <w:rPr>
          <w:lang w:val="en-US"/>
        </w:rPr>
        <w:t xml:space="preserve"> Ge27.44</w:t>
      </w:r>
      <w:r>
        <w:rPr>
          <w:lang w:val="en-US"/>
        </w:rPr>
        <w:t>. Ep *</w:t>
      </w:r>
      <w:r w:rsidR="006B227C" w:rsidRPr="00710603">
        <w:rPr>
          <w:lang w:val="en-US"/>
        </w:rPr>
        <w:t xml:space="preserve"> Eph2.21</w:t>
      </w:r>
      <w:r>
        <w:rPr>
          <w:lang w:val="en-US"/>
        </w:rPr>
        <w:t xml:space="preserve">, </w:t>
      </w:r>
      <w:r w:rsidR="006B227C" w:rsidRPr="00710603">
        <w:rPr>
          <w:lang w:val="en-US"/>
        </w:rPr>
        <w:t xml:space="preserve"> Eph2.22</w:t>
      </w:r>
      <w:r>
        <w:rPr>
          <w:lang w:val="en-US"/>
        </w:rPr>
        <w:t xml:space="preserve">. 2 Ti </w:t>
      </w:r>
      <w:r w:rsidR="006B227C" w:rsidRPr="00710603">
        <w:rPr>
          <w:lang w:val="en-US"/>
        </w:rPr>
        <w:t xml:space="preserve"> 2Ti2.20</w:t>
      </w:r>
      <w:r>
        <w:rPr>
          <w:lang w:val="en-US"/>
        </w:rPr>
        <w:t xml:space="preserve">. He </w:t>
      </w:r>
      <w:r w:rsidR="006B227C" w:rsidRPr="00710603">
        <w:rPr>
          <w:lang w:val="en-US"/>
        </w:rPr>
        <w:t xml:space="preserve"> Heb3.2-6</w:t>
      </w:r>
      <w:r>
        <w:rPr>
          <w:lang w:val="en-US"/>
        </w:rPr>
        <w:t xml:space="preserve">. </w:t>
      </w:r>
      <w:r w:rsidR="006B227C" w:rsidRPr="00710603">
        <w:rPr>
          <w:lang w:val="en-US"/>
        </w:rPr>
        <w:t xml:space="preserve"> Heb10.21</w:t>
      </w:r>
      <w:r>
        <w:rPr>
          <w:lang w:val="en-US"/>
        </w:rPr>
        <w:t xml:space="preserve">. 1 P </w:t>
      </w:r>
      <w:r w:rsidR="006B227C" w:rsidRPr="00710603">
        <w:rPr>
          <w:lang w:val="en-US"/>
        </w:rPr>
        <w:t xml:space="preserve"> 1Pe2.5</w:t>
      </w:r>
      <w:r>
        <w:rPr>
          <w:lang w:val="en-US"/>
        </w:rPr>
        <w:t xml:space="preserve">. </w:t>
      </w:r>
      <w:r w:rsidR="006B227C" w:rsidRPr="00710603">
        <w:rPr>
          <w:lang w:val="en-US"/>
        </w:rPr>
        <w:t xml:space="preserve"> 1Pe4.17</w:t>
      </w:r>
      <w:r>
        <w:rPr>
          <w:lang w:val="en-US"/>
        </w:rPr>
        <w:t xml:space="preserve">. </w:t>
      </w:r>
      <w:r>
        <w:rPr>
          <w:b/>
          <w:lang w:val="en-US"/>
        </w:rPr>
        <w:t>the church</w:t>
      </w:r>
      <w:r>
        <w:rPr>
          <w:lang w:val="en-US"/>
        </w:rPr>
        <w:t xml:space="preserve">. T#92. See on ver. </w:t>
      </w:r>
      <w:r w:rsidR="006B227C" w:rsidRPr="00710603">
        <w:rPr>
          <w:lang w:val="en-US"/>
        </w:rPr>
        <w:t xml:space="preserve"> 1Ti3.5</w:t>
      </w:r>
      <w:r>
        <w:rPr>
          <w:lang w:val="en-US"/>
        </w:rPr>
        <w:t xml:space="preserve">. Mt </w:t>
      </w:r>
      <w:r w:rsidR="006B227C" w:rsidRPr="00710603">
        <w:rPr>
          <w:lang w:val="en-US"/>
        </w:rPr>
        <w:t xml:space="preserve"> Mt5.13-16</w:t>
      </w:r>
      <w:r>
        <w:rPr>
          <w:lang w:val="en-US"/>
        </w:rPr>
        <w:t xml:space="preserve">. Ep </w:t>
      </w:r>
      <w:r w:rsidR="006B227C" w:rsidRPr="00710603">
        <w:rPr>
          <w:lang w:val="en-US"/>
        </w:rPr>
        <w:t xml:space="preserve"> Eph3.10</w:t>
      </w:r>
      <w:r>
        <w:rPr>
          <w:lang w:val="en-US"/>
        </w:rPr>
        <w:t xml:space="preserve">, </w:t>
      </w:r>
      <w:r w:rsidR="006B227C" w:rsidRPr="00710603">
        <w:rPr>
          <w:lang w:val="en-US"/>
        </w:rPr>
        <w:t xml:space="preserve"> Eph3.11</w:t>
      </w:r>
      <w:r>
        <w:rPr>
          <w:lang w:val="en-US"/>
        </w:rPr>
        <w:t xml:space="preserve">. </w:t>
      </w:r>
      <w:r>
        <w:rPr>
          <w:b/>
          <w:lang w:val="en-US"/>
        </w:rPr>
        <w:t>the living</w:t>
      </w:r>
      <w:r>
        <w:rPr>
          <w:lang w:val="en-US"/>
        </w:rPr>
        <w:t xml:space="preserve">. 1 Ti </w:t>
      </w:r>
      <w:r w:rsidR="006B227C" w:rsidRPr="00710603">
        <w:rPr>
          <w:lang w:val="en-US"/>
        </w:rPr>
        <w:t xml:space="preserve"> 1Ti4.10</w:t>
      </w:r>
      <w:r>
        <w:rPr>
          <w:lang w:val="en-US"/>
        </w:rPr>
        <w:t xml:space="preserve">. </w:t>
      </w:r>
      <w:r w:rsidR="006B227C" w:rsidRPr="00710603">
        <w:rPr>
          <w:lang w:val="en-US"/>
        </w:rPr>
        <w:t xml:space="preserve"> 1Ti6.16</w:t>
      </w:r>
      <w:r>
        <w:rPr>
          <w:lang w:val="en-US"/>
        </w:rPr>
        <w:t xml:space="preserve">. Dt </w:t>
      </w:r>
      <w:r w:rsidR="006B227C" w:rsidRPr="00710603">
        <w:rPr>
          <w:lang w:val="en-US"/>
        </w:rPr>
        <w:t xml:space="preserve"> Dt5.26</w:t>
      </w:r>
      <w:r>
        <w:rPr>
          <w:lang w:val="en-US"/>
        </w:rPr>
        <w:t xml:space="preserve">. </w:t>
      </w:r>
      <w:r w:rsidRPr="00710603">
        <w:t xml:space="preserve">Jsh </w:t>
      </w:r>
      <w:r w:rsidR="006B227C">
        <w:t xml:space="preserve"> Jos3.10</w:t>
      </w:r>
      <w:r w:rsidRPr="00710603">
        <w:t xml:space="preserve">. 1 S </w:t>
      </w:r>
      <w:r w:rsidR="006B227C">
        <w:t xml:space="preserve"> 1Sa17.26</w:t>
      </w:r>
      <w:r w:rsidRPr="00710603">
        <w:t xml:space="preserve">, </w:t>
      </w:r>
      <w:r w:rsidR="006B227C">
        <w:t xml:space="preserve"> 1Sa17.36</w:t>
      </w:r>
      <w:r w:rsidRPr="00710603">
        <w:t xml:space="preserve">. 2 K </w:t>
      </w:r>
      <w:r w:rsidR="006B227C">
        <w:t xml:space="preserve"> 2Ki19.4</w:t>
      </w:r>
      <w:r w:rsidRPr="00710603">
        <w:t xml:space="preserve">. Ps </w:t>
      </w:r>
      <w:r w:rsidR="006B227C">
        <w:t xml:space="preserve"> Ps42.2</w:t>
      </w:r>
      <w:r w:rsidRPr="00710603">
        <w:t xml:space="preserve">. </w:t>
      </w:r>
      <w:r w:rsidR="006B227C">
        <w:t xml:space="preserve"> Ps84.2</w:t>
      </w:r>
      <w:r w:rsidRPr="00710603">
        <w:t xml:space="preserve">. Je </w:t>
      </w:r>
      <w:r w:rsidR="006B227C">
        <w:t xml:space="preserve"> Je10.10</w:t>
      </w:r>
      <w:r w:rsidRPr="00710603">
        <w:t xml:space="preserve">. </w:t>
      </w:r>
      <w:r w:rsidR="006B227C">
        <w:t xml:space="preserve"> Je23.36</w:t>
      </w:r>
      <w:r w:rsidRPr="00710603">
        <w:t xml:space="preserve">. Da </w:t>
      </w:r>
      <w:r w:rsidR="006B227C">
        <w:t xml:space="preserve"> Da6.26</w:t>
      </w:r>
      <w:r w:rsidRPr="00710603">
        <w:t xml:space="preserve">. Ho </w:t>
      </w:r>
      <w:r w:rsidR="006B227C">
        <w:t xml:space="preserve"> Ho1.10</w:t>
      </w:r>
      <w:r w:rsidRPr="00710603">
        <w:t>. Mt +</w:t>
      </w:r>
      <w:r w:rsidR="006B227C">
        <w:t xml:space="preserve"> Mt16.16</w:t>
      </w:r>
      <w:r w:rsidRPr="00710603">
        <w:t xml:space="preserve">. Jn </w:t>
      </w:r>
      <w:r w:rsidR="006B227C">
        <w:t xml:space="preserve"> Jn6.69</w:t>
      </w:r>
      <w:r w:rsidRPr="00710603">
        <w:t xml:space="preserve">. Ac </w:t>
      </w:r>
      <w:r w:rsidR="006B227C">
        <w:t xml:space="preserve"> Ac14.15</w:t>
      </w:r>
      <w:r w:rsidRPr="00710603">
        <w:t xml:space="preserve">. </w:t>
      </w:r>
      <w:r>
        <w:rPr>
          <w:lang w:val="en-US"/>
        </w:rPr>
        <w:t xml:space="preserve">Ro </w:t>
      </w:r>
      <w:r w:rsidR="006B227C" w:rsidRPr="00710603">
        <w:rPr>
          <w:lang w:val="en-US"/>
        </w:rPr>
        <w:t xml:space="preserve"> Ro9.26</w:t>
      </w:r>
      <w:r>
        <w:rPr>
          <w:lang w:val="en-US"/>
        </w:rPr>
        <w:t xml:space="preserve">. 2 Co </w:t>
      </w:r>
      <w:r w:rsidR="006B227C" w:rsidRPr="00710603">
        <w:rPr>
          <w:lang w:val="en-US"/>
        </w:rPr>
        <w:t xml:space="preserve"> 2Co3.3</w:t>
      </w:r>
      <w:r>
        <w:rPr>
          <w:lang w:val="en-US"/>
        </w:rPr>
        <w:t xml:space="preserve">. </w:t>
      </w:r>
      <w:r w:rsidR="006B227C" w:rsidRPr="00710603">
        <w:rPr>
          <w:lang w:val="en-US"/>
        </w:rPr>
        <w:t xml:space="preserve"> 2Co6.16</w:t>
      </w:r>
      <w:r>
        <w:rPr>
          <w:lang w:val="en-US"/>
        </w:rPr>
        <w:t xml:space="preserve">. 1 Th </w:t>
      </w:r>
      <w:r w:rsidR="006B227C" w:rsidRPr="00710603">
        <w:rPr>
          <w:lang w:val="en-US"/>
        </w:rPr>
        <w:t xml:space="preserve"> 1Th1.9</w:t>
      </w:r>
      <w:r>
        <w:rPr>
          <w:lang w:val="en-US"/>
        </w:rPr>
        <w:t>. He +*</w:t>
      </w:r>
      <w:r w:rsidR="006B227C" w:rsidRPr="00710603">
        <w:rPr>
          <w:lang w:val="en-US"/>
        </w:rPr>
        <w:t xml:space="preserve"> Heb3.12</w:t>
      </w:r>
      <w:r>
        <w:rPr>
          <w:lang w:val="en-US"/>
        </w:rPr>
        <w:t xml:space="preserve">. </w:t>
      </w:r>
      <w:r w:rsidR="006B227C" w:rsidRPr="00710603">
        <w:rPr>
          <w:lang w:val="en-US"/>
        </w:rPr>
        <w:t xml:space="preserve"> Heb9.14</w:t>
      </w:r>
      <w:r>
        <w:rPr>
          <w:lang w:val="en-US"/>
        </w:rPr>
        <w:t xml:space="preserve">. </w:t>
      </w:r>
      <w:r w:rsidR="006B227C" w:rsidRPr="00710603">
        <w:rPr>
          <w:lang w:val="en-US"/>
        </w:rPr>
        <w:t xml:space="preserve"> Heb12.22</w:t>
      </w:r>
      <w:r>
        <w:rPr>
          <w:lang w:val="en-US"/>
        </w:rPr>
        <w:t xml:space="preserve">. Re </w:t>
      </w:r>
      <w:r w:rsidR="006B227C" w:rsidRPr="00710603">
        <w:rPr>
          <w:lang w:val="en-US"/>
        </w:rPr>
        <w:t xml:space="preserve"> Re7.2</w:t>
      </w:r>
      <w:r>
        <w:rPr>
          <w:lang w:val="en-US"/>
        </w:rPr>
        <w:t xml:space="preserve">. </w:t>
      </w:r>
      <w:r>
        <w:rPr>
          <w:b/>
          <w:lang w:val="en-US"/>
        </w:rPr>
        <w:t>the pillar</w:t>
      </w:r>
      <w:r>
        <w:rPr>
          <w:lang w:val="en-US"/>
        </w:rPr>
        <w:t xml:space="preserve">. Pr </w:t>
      </w:r>
      <w:r w:rsidR="006B227C" w:rsidRPr="00710603">
        <w:rPr>
          <w:lang w:val="en-US"/>
        </w:rPr>
        <w:t xml:space="preserve"> Pr9.1</w:t>
      </w:r>
      <w:r>
        <w:rPr>
          <w:lang w:val="en-US"/>
        </w:rPr>
        <w:t xml:space="preserve">. Je </w:t>
      </w:r>
      <w:r w:rsidR="006B227C" w:rsidRPr="00710603">
        <w:rPr>
          <w:lang w:val="en-US"/>
        </w:rPr>
        <w:t xml:space="preserve"> Je1.18</w:t>
      </w:r>
      <w:r>
        <w:rPr>
          <w:lang w:val="en-US"/>
        </w:rPr>
        <w:t xml:space="preserve">. Mt </w:t>
      </w:r>
      <w:r w:rsidR="006B227C" w:rsidRPr="00710603">
        <w:rPr>
          <w:lang w:val="en-US"/>
        </w:rPr>
        <w:t xml:space="preserve"> Mt16.18</w:t>
      </w:r>
      <w:r>
        <w:rPr>
          <w:lang w:val="en-US"/>
        </w:rPr>
        <w:t xml:space="preserve">, </w:t>
      </w:r>
      <w:r w:rsidR="006B227C" w:rsidRPr="00710603">
        <w:rPr>
          <w:lang w:val="en-US"/>
        </w:rPr>
        <w:t xml:space="preserve"> Mt16.19</w:t>
      </w:r>
      <w:r>
        <w:rPr>
          <w:lang w:val="en-US"/>
        </w:rPr>
        <w:t xml:space="preserve">. </w:t>
      </w:r>
      <w:r w:rsidR="006B227C" w:rsidRPr="00710603">
        <w:rPr>
          <w:lang w:val="en-US"/>
        </w:rPr>
        <w:t xml:space="preserve"> Mt18.18</w:t>
      </w:r>
      <w:r>
        <w:rPr>
          <w:lang w:val="en-US"/>
        </w:rPr>
        <w:t xml:space="preserve">. Ro </w:t>
      </w:r>
      <w:r w:rsidR="006B227C" w:rsidRPr="00710603">
        <w:rPr>
          <w:lang w:val="en-US"/>
        </w:rPr>
        <w:t xml:space="preserve"> Ro3.2</w:t>
      </w:r>
      <w:r>
        <w:rPr>
          <w:lang w:val="en-US"/>
        </w:rPr>
        <w:t xml:space="preserve">. Ga </w:t>
      </w:r>
      <w:r w:rsidR="006B227C" w:rsidRPr="00710603">
        <w:rPr>
          <w:lang w:val="en-US"/>
        </w:rPr>
        <w:t xml:space="preserve"> Ga2.9</w:t>
      </w:r>
      <w:r>
        <w:rPr>
          <w:lang w:val="en-US"/>
        </w:rPr>
        <w:t xml:space="preserve">. </w:t>
      </w:r>
      <w:r>
        <w:rPr>
          <w:b/>
          <w:lang w:val="en-US"/>
        </w:rPr>
        <w:t>and</w:t>
      </w:r>
      <w:r>
        <w:rPr>
          <w:lang w:val="en-US"/>
        </w:rPr>
        <w:t xml:space="preserve">. </w:t>
      </w:r>
      <w:r w:rsidR="006B227C" w:rsidRPr="00710603">
        <w:rPr>
          <w:lang w:val="en-US"/>
        </w:rPr>
        <w:t xml:space="preserve">  f93:93A</w:t>
      </w:r>
      <w:r>
        <w:rPr>
          <w:lang w:val="en-US"/>
        </w:rPr>
        <w:t>, Ge +</w:t>
      </w:r>
      <w:r w:rsidR="006B227C" w:rsidRPr="00710603">
        <w:rPr>
          <w:lang w:val="en-US"/>
        </w:rPr>
        <w:t xml:space="preserve"> Ge1.26</w:t>
      </w:r>
      <w:r>
        <w:rPr>
          <w:lang w:val="en-US"/>
        </w:rPr>
        <w:t xml:space="preserve">. By Hendiadys, foundation pillar. ver. </w:t>
      </w:r>
      <w:r w:rsidR="006B227C" w:rsidRPr="00710603">
        <w:rPr>
          <w:lang w:val="en-US"/>
        </w:rPr>
        <w:t xml:space="preserve"> 1Ti3.9</w:t>
      </w:r>
      <w:r>
        <w:rPr>
          <w:lang w:val="en-US"/>
        </w:rPr>
        <w:t xml:space="preserve">, </w:t>
      </w:r>
      <w:r w:rsidR="006B227C" w:rsidRPr="00710603">
        <w:rPr>
          <w:lang w:val="en-US"/>
        </w:rPr>
        <w:t xml:space="preserve"> 1Ti3.16</w:t>
      </w:r>
      <w:r>
        <w:rPr>
          <w:lang w:val="en-US"/>
        </w:rPr>
        <w:t xml:space="preserve">. </w:t>
      </w:r>
      <w:r>
        <w:rPr>
          <w:b/>
          <w:lang w:val="en-US"/>
        </w:rPr>
        <w:t>ground</w:t>
      </w:r>
      <w:r>
        <w:rPr>
          <w:lang w:val="en-US"/>
        </w:rPr>
        <w:t xml:space="preserve">. </w:t>
      </w:r>
      <w:r>
        <w:rPr>
          <w:i/>
          <w:lang w:val="en-US"/>
        </w:rPr>
        <w:t>or</w:t>
      </w:r>
      <w:r>
        <w:rPr>
          <w:lang w:val="en-US"/>
        </w:rPr>
        <w:t xml:space="preserve">, stay. </w:t>
      </w:r>
      <w:r>
        <w:rPr>
          <w:b/>
          <w:lang w:val="en-US"/>
        </w:rPr>
        <w:t>the truth</w:t>
      </w:r>
      <w:r>
        <w:rPr>
          <w:lang w:val="en-US"/>
        </w:rPr>
        <w:t xml:space="preserve">. ver. </w:t>
      </w:r>
      <w:r w:rsidR="006B227C" w:rsidRPr="00710603">
        <w:rPr>
          <w:lang w:val="en-US"/>
        </w:rPr>
        <w:t xml:space="preserve"> 1Ti3.16</w:t>
      </w:r>
      <w:r>
        <w:rPr>
          <w:lang w:val="en-US"/>
        </w:rPr>
        <w:t xml:space="preserve">. Jn </w:t>
      </w:r>
      <w:r w:rsidR="006B227C" w:rsidRPr="00710603">
        <w:rPr>
          <w:lang w:val="en-US"/>
        </w:rPr>
        <w:t xml:space="preserve"> Jn1.17</w:t>
      </w:r>
      <w:r>
        <w:rPr>
          <w:lang w:val="en-US"/>
        </w:rPr>
        <w:t xml:space="preserve">. </w:t>
      </w:r>
      <w:r>
        <w:rPr>
          <w:rFonts w:ascii="Segoe UI Symbol" w:hAnsi="Segoe UI Symbol" w:cs="Segoe UI Symbol"/>
          <w:lang w:val="en-US"/>
        </w:rPr>
        <w:t>✓</w:t>
      </w:r>
      <w:r w:rsidR="006B227C" w:rsidRPr="00710603">
        <w:rPr>
          <w:lang w:val="en-US"/>
        </w:rPr>
        <w:t xml:space="preserve"> Jn14.6</w:t>
      </w:r>
      <w:r>
        <w:rPr>
          <w:lang w:val="en-US"/>
        </w:rPr>
        <w:t xml:space="preserve">. </w:t>
      </w:r>
      <w:r w:rsidR="006B227C" w:rsidRPr="00710603">
        <w:rPr>
          <w:lang w:val="en-US"/>
        </w:rPr>
        <w:t xml:space="preserve"> Jn18.37</w:t>
      </w:r>
      <w:r>
        <w:rPr>
          <w:lang w:val="en-US"/>
        </w:rPr>
        <w:t xml:space="preserve">. 2 Co </w:t>
      </w:r>
      <w:r w:rsidR="006B227C" w:rsidRPr="00710603">
        <w:rPr>
          <w:lang w:val="en-US"/>
        </w:rPr>
        <w:t xml:space="preserve"> 2Co6.7</w:t>
      </w:r>
      <w:r>
        <w:rPr>
          <w:lang w:val="en-US"/>
        </w:rPr>
        <w:t xml:space="preserve">. Ga </w:t>
      </w:r>
      <w:r w:rsidR="006B227C" w:rsidRPr="00710603">
        <w:rPr>
          <w:lang w:val="en-US"/>
        </w:rPr>
        <w:t xml:space="preserve"> Ga3.1</w:t>
      </w:r>
      <w:r>
        <w:rPr>
          <w:lang w:val="en-US"/>
        </w:rPr>
        <w:t xml:space="preserve">. Ep </w:t>
      </w:r>
      <w:r w:rsidR="006B227C" w:rsidRPr="00710603">
        <w:rPr>
          <w:lang w:val="en-US"/>
        </w:rPr>
        <w:t xml:space="preserve"> Eph4.21</w:t>
      </w:r>
      <w:r>
        <w:rPr>
          <w:lang w:val="en-US"/>
        </w:rPr>
        <w:t>. Col *</w:t>
      </w:r>
      <w:r w:rsidR="006B227C" w:rsidRPr="00710603">
        <w:rPr>
          <w:lang w:val="en-US"/>
        </w:rPr>
        <w:t xml:space="preserve"> Col1.5</w:t>
      </w:r>
      <w:r>
        <w:rPr>
          <w:lang w:val="en-US"/>
        </w:rPr>
        <w:t xml:space="preserve">. </w:t>
      </w:r>
    </w:p>
    <w:p w:rsidR="003E23E9" w:rsidRPr="00710603" w:rsidRDefault="003E23E9" w:rsidP="00710603">
      <w:pPr>
        <w:ind w:firstLine="360"/>
        <w:jc w:val="both"/>
        <w:rPr>
          <w:lang w:val="en-US"/>
        </w:rPr>
      </w:pPr>
      <w:r>
        <w:rPr>
          <w:lang w:val="en-US"/>
        </w:rPr>
        <w:t xml:space="preserve">16. </w:t>
      </w:r>
      <w:r>
        <w:rPr>
          <w:b/>
          <w:lang w:val="en-US"/>
        </w:rPr>
        <w:t>without</w:t>
      </w:r>
      <w:r>
        <w:rPr>
          <w:lang w:val="en-US"/>
        </w:rPr>
        <w:t xml:space="preserve">. He </w:t>
      </w:r>
      <w:r w:rsidR="006B227C" w:rsidRPr="00710603">
        <w:rPr>
          <w:lang w:val="en-US"/>
        </w:rPr>
        <w:t xml:space="preserve"> Heb7.7</w:t>
      </w:r>
      <w:r>
        <w:rPr>
          <w:lang w:val="en-US"/>
        </w:rPr>
        <w:t xml:space="preserve">. </w:t>
      </w:r>
      <w:r>
        <w:rPr>
          <w:b/>
          <w:lang w:val="en-US"/>
        </w:rPr>
        <w:t>great</w:t>
      </w:r>
      <w:r>
        <w:rPr>
          <w:lang w:val="en-US"/>
        </w:rPr>
        <w:t xml:space="preserve">. </w:t>
      </w:r>
      <w:r w:rsidR="006B227C" w:rsidRPr="00710603">
        <w:rPr>
          <w:lang w:val="en-US"/>
        </w:rPr>
        <w:t xml:space="preserve">  f101</w:t>
      </w:r>
      <w:r>
        <w:rPr>
          <w:lang w:val="en-US"/>
        </w:rPr>
        <w:t xml:space="preserve">, Dt </w:t>
      </w:r>
      <w:r w:rsidR="006B227C" w:rsidRPr="00710603">
        <w:rPr>
          <w:lang w:val="en-US"/>
        </w:rPr>
        <w:t xml:space="preserve"> Dt32.42</w:t>
      </w:r>
      <w:r>
        <w:rPr>
          <w:lang w:val="en-US"/>
        </w:rPr>
        <w:t xml:space="preserve">. </w:t>
      </w:r>
      <w:r>
        <w:rPr>
          <w:b/>
          <w:lang w:val="en-US"/>
        </w:rPr>
        <w:t>the mystery</w:t>
      </w:r>
      <w:r>
        <w:rPr>
          <w:lang w:val="en-US"/>
        </w:rPr>
        <w:t xml:space="preserve">. </w:t>
      </w:r>
      <w:r w:rsidR="006B227C" w:rsidRPr="00710603">
        <w:rPr>
          <w:lang w:val="en-US"/>
        </w:rPr>
        <w:t xml:space="preserve">  f101</w:t>
      </w:r>
      <w:r>
        <w:rPr>
          <w:lang w:val="en-US"/>
        </w:rPr>
        <w:t>, Dt +</w:t>
      </w:r>
      <w:r w:rsidR="006B227C" w:rsidRPr="00710603">
        <w:rPr>
          <w:lang w:val="en-US"/>
        </w:rPr>
        <w:t xml:space="preserve"> Dt32.42</w:t>
      </w:r>
      <w:r>
        <w:rPr>
          <w:lang w:val="en-US"/>
        </w:rPr>
        <w:t xml:space="preserve">. T#81. ver. </w:t>
      </w:r>
      <w:r w:rsidR="006B227C" w:rsidRPr="00710603">
        <w:rPr>
          <w:lang w:val="en-US"/>
        </w:rPr>
        <w:t xml:space="preserve"> 1Ti3.9</w:t>
      </w:r>
      <w:r>
        <w:rPr>
          <w:lang w:val="en-US"/>
        </w:rPr>
        <w:t xml:space="preserve">. Mt </w:t>
      </w:r>
      <w:r w:rsidR="006B227C" w:rsidRPr="00710603">
        <w:rPr>
          <w:lang w:val="en-US"/>
        </w:rPr>
        <w:t xml:space="preserve"> Mt1.23</w:t>
      </w:r>
      <w:r>
        <w:rPr>
          <w:lang w:val="en-US"/>
        </w:rPr>
        <w:t xml:space="preserve">. </w:t>
      </w:r>
      <w:r w:rsidR="006B227C" w:rsidRPr="00710603">
        <w:rPr>
          <w:lang w:val="en-US"/>
        </w:rPr>
        <w:t xml:space="preserve"> Mt13.11</w:t>
      </w:r>
      <w:r>
        <w:rPr>
          <w:lang w:val="en-US"/>
        </w:rPr>
        <w:t xml:space="preserve">. </w:t>
      </w:r>
      <w:r w:rsidR="006B227C" w:rsidRPr="00710603">
        <w:rPr>
          <w:lang w:val="en-US"/>
        </w:rPr>
        <w:t xml:space="preserve"> Mt22.41-46</w:t>
      </w:r>
      <w:r>
        <w:rPr>
          <w:lang w:val="en-US"/>
        </w:rPr>
        <w:t>. Ro +*</w:t>
      </w:r>
      <w:r w:rsidR="006B227C" w:rsidRPr="00710603">
        <w:rPr>
          <w:lang w:val="en-US"/>
        </w:rPr>
        <w:t xml:space="preserve">  Ro16.25</w:t>
      </w:r>
      <w:r>
        <w:rPr>
          <w:lang w:val="en-US"/>
        </w:rPr>
        <w:t xml:space="preserve">n. 1 Co </w:t>
      </w:r>
      <w:r w:rsidR="006B227C" w:rsidRPr="00710603">
        <w:rPr>
          <w:lang w:val="en-US"/>
        </w:rPr>
        <w:t xml:space="preserve"> 1Co2.7</w:t>
      </w:r>
      <w:r>
        <w:rPr>
          <w:lang w:val="en-US"/>
        </w:rPr>
        <w:t xml:space="preserve">. Ep </w:t>
      </w:r>
      <w:r w:rsidR="006B227C" w:rsidRPr="00710603">
        <w:rPr>
          <w:lang w:val="en-US"/>
        </w:rPr>
        <w:t xml:space="preserve"> Eph1.9</w:t>
      </w:r>
      <w:r>
        <w:rPr>
          <w:lang w:val="en-US"/>
        </w:rPr>
        <w:t xml:space="preserve">. </w:t>
      </w:r>
      <w:r w:rsidR="006B227C" w:rsidRPr="00710603">
        <w:rPr>
          <w:lang w:val="en-US"/>
        </w:rPr>
        <w:t xml:space="preserve"> Eph3.3-9</w:t>
      </w:r>
      <w:r>
        <w:rPr>
          <w:lang w:val="en-US"/>
        </w:rPr>
        <w:t xml:space="preserve">. </w:t>
      </w:r>
      <w:r w:rsidR="006B227C" w:rsidRPr="00710603">
        <w:rPr>
          <w:lang w:val="en-US"/>
        </w:rPr>
        <w:t xml:space="preserve"> Eph6.19</w:t>
      </w:r>
      <w:r>
        <w:rPr>
          <w:lang w:val="en-US"/>
        </w:rPr>
        <w:t xml:space="preserve">. Col </w:t>
      </w:r>
      <w:r w:rsidR="006B227C" w:rsidRPr="00710603">
        <w:rPr>
          <w:lang w:val="en-US"/>
        </w:rPr>
        <w:t xml:space="preserve"> Col2.2</w:t>
      </w:r>
      <w:r>
        <w:rPr>
          <w:lang w:val="en-US"/>
        </w:rPr>
        <w:t xml:space="preserve">. 2 Th </w:t>
      </w:r>
      <w:r w:rsidR="006B227C" w:rsidRPr="00710603">
        <w:rPr>
          <w:lang w:val="en-US"/>
        </w:rPr>
        <w:t xml:space="preserve"> 2Th2.7</w:t>
      </w:r>
      <w:r>
        <w:rPr>
          <w:lang w:val="en-US"/>
        </w:rPr>
        <w:t xml:space="preserve">. Re </w:t>
      </w:r>
      <w:r w:rsidR="006B227C" w:rsidRPr="00710603">
        <w:rPr>
          <w:lang w:val="en-US"/>
        </w:rPr>
        <w:t xml:space="preserve"> Re17.5</w:t>
      </w:r>
      <w:r>
        <w:rPr>
          <w:lang w:val="en-US"/>
        </w:rPr>
        <w:t xml:space="preserve">, </w:t>
      </w:r>
      <w:r w:rsidR="006B227C" w:rsidRPr="00710603">
        <w:rPr>
          <w:lang w:val="en-US"/>
        </w:rPr>
        <w:t xml:space="preserve"> Re17.7</w:t>
      </w:r>
      <w:r>
        <w:rPr>
          <w:lang w:val="en-US"/>
        </w:rPr>
        <w:t xml:space="preserve">. </w:t>
      </w:r>
      <w:r w:rsidR="006B227C" w:rsidRPr="00710603">
        <w:rPr>
          <w:lang w:val="en-US"/>
        </w:rPr>
        <w:t xml:space="preserve"> Re19.12</w:t>
      </w:r>
      <w:r>
        <w:rPr>
          <w:lang w:val="en-US"/>
        </w:rPr>
        <w:t xml:space="preserve">. </w:t>
      </w:r>
      <w:r w:rsidR="006B227C" w:rsidRPr="00710603">
        <w:rPr>
          <w:lang w:val="en-US"/>
        </w:rPr>
        <w:t xml:space="preserve"> Re22.16</w:t>
      </w:r>
      <w:r>
        <w:rPr>
          <w:lang w:val="en-US"/>
        </w:rPr>
        <w:t xml:space="preserve">. </w:t>
      </w:r>
      <w:r>
        <w:rPr>
          <w:b/>
          <w:lang w:val="en-US"/>
        </w:rPr>
        <w:t>godliness</w:t>
      </w:r>
      <w:r>
        <w:rPr>
          <w:lang w:val="en-US"/>
        </w:rPr>
        <w:t xml:space="preserve">. </w:t>
      </w:r>
      <w:r w:rsidRPr="00710603">
        <w:t xml:space="preserve">1 Ti </w:t>
      </w:r>
      <w:r w:rsidR="006B227C">
        <w:t xml:space="preserve"> 1Ti2.2</w:t>
      </w:r>
      <w:r w:rsidRPr="00710603">
        <w:t xml:space="preserve">, </w:t>
      </w:r>
      <w:r w:rsidR="006B227C">
        <w:t xml:space="preserve"> 1Ti2.10</w:t>
      </w:r>
      <w:r w:rsidRPr="00710603">
        <w:t xml:space="preserve">. </w:t>
      </w:r>
      <w:r w:rsidR="006B227C">
        <w:t xml:space="preserve"> 1Ti4.7</w:t>
      </w:r>
      <w:r w:rsidRPr="00710603">
        <w:t xml:space="preserve">, </w:t>
      </w:r>
      <w:r w:rsidR="006B227C">
        <w:t xml:space="preserve"> 1Ti4.8</w:t>
      </w:r>
      <w:r w:rsidRPr="00710603">
        <w:t xml:space="preserve">. </w:t>
      </w:r>
      <w:r w:rsidR="006B227C">
        <w:t xml:space="preserve"> 1Ti6.3</w:t>
      </w:r>
      <w:r w:rsidRPr="00710603">
        <w:t xml:space="preserve">, </w:t>
      </w:r>
      <w:r w:rsidR="006B227C">
        <w:t xml:space="preserve"> 1Ti6.5</w:t>
      </w:r>
      <w:r w:rsidRPr="00710603">
        <w:t xml:space="preserve">, </w:t>
      </w:r>
      <w:r w:rsidR="006B227C">
        <w:t xml:space="preserve"> 1Ti6.6</w:t>
      </w:r>
      <w:r w:rsidRPr="00710603">
        <w:t xml:space="preserve">, </w:t>
      </w:r>
      <w:r w:rsidR="006B227C">
        <w:t xml:space="preserve"> 1Ti6.11</w:t>
      </w:r>
      <w:r w:rsidRPr="00710603">
        <w:t>. Ac +</w:t>
      </w:r>
      <w:r w:rsidR="006B227C">
        <w:t xml:space="preserve"> Ac3.12</w:t>
      </w:r>
      <w:r w:rsidRPr="00710603">
        <w:t xml:space="preserve">. </w:t>
      </w:r>
      <w:r>
        <w:rPr>
          <w:lang w:val="en-US"/>
        </w:rPr>
        <w:t xml:space="preserve">2 Ti </w:t>
      </w:r>
      <w:r w:rsidR="006B227C" w:rsidRPr="00710603">
        <w:rPr>
          <w:lang w:val="en-US"/>
        </w:rPr>
        <w:t xml:space="preserve"> 2Ti3.5</w:t>
      </w:r>
      <w:r>
        <w:rPr>
          <w:lang w:val="en-US"/>
        </w:rPr>
        <w:t xml:space="preserve">, </w:t>
      </w:r>
      <w:r w:rsidR="006B227C" w:rsidRPr="00710603">
        <w:rPr>
          <w:lang w:val="en-US"/>
        </w:rPr>
        <w:t xml:space="preserve"> 2Ti3.12</w:t>
      </w:r>
      <w:r>
        <w:rPr>
          <w:lang w:val="en-US"/>
        </w:rPr>
        <w:t xml:space="preserve">. Ti </w:t>
      </w:r>
      <w:r w:rsidR="006B227C" w:rsidRPr="00710603">
        <w:rPr>
          <w:lang w:val="en-US"/>
        </w:rPr>
        <w:t xml:space="preserve"> Tt1.1</w:t>
      </w:r>
      <w:r>
        <w:rPr>
          <w:lang w:val="en-US"/>
        </w:rPr>
        <w:t xml:space="preserve">. </w:t>
      </w:r>
      <w:r w:rsidR="006B227C" w:rsidRPr="00710603">
        <w:rPr>
          <w:lang w:val="en-US"/>
        </w:rPr>
        <w:t xml:space="preserve"> Tt2.12</w:t>
      </w:r>
      <w:r>
        <w:rPr>
          <w:lang w:val="en-US"/>
        </w:rPr>
        <w:t>. 1 J *</w:t>
      </w:r>
      <w:r w:rsidR="006B227C" w:rsidRPr="00710603">
        <w:rPr>
          <w:lang w:val="en-US"/>
        </w:rPr>
        <w:t xml:space="preserve"> 1Jn3.1-3</w:t>
      </w:r>
      <w:r>
        <w:rPr>
          <w:lang w:val="en-US"/>
        </w:rPr>
        <w:t xml:space="preserve">. </w:t>
      </w:r>
      <w:r>
        <w:rPr>
          <w:b/>
          <w:lang w:val="en-US"/>
        </w:rPr>
        <w:t>God</w:t>
      </w:r>
      <w:r>
        <w:rPr>
          <w:lang w:val="en-US"/>
        </w:rPr>
        <w:t xml:space="preserve">. All of the modern editors of the Greek text read “Who” instead of “God.” The difference in the original Greek manuscripts is between the two-letter word </w:t>
      </w:r>
      <w:r>
        <w:rPr>
          <w:i/>
          <w:lang w:val="en-US"/>
        </w:rPr>
        <w:t>os</w:t>
      </w:r>
      <w:r>
        <w:rPr>
          <w:lang w:val="en-US"/>
        </w:rPr>
        <w:t xml:space="preserve"> and the two-letter abbreviation for God, </w:t>
      </w:r>
      <w:r>
        <w:rPr>
          <w:i/>
          <w:lang w:val="en-US"/>
        </w:rPr>
        <w:t>Ths,</w:t>
      </w:r>
      <w:r>
        <w:rPr>
          <w:lang w:val="en-US"/>
        </w:rPr>
        <w:t xml:space="preserve"> the letter </w:t>
      </w:r>
      <w:r>
        <w:rPr>
          <w:i/>
          <w:lang w:val="en-US"/>
        </w:rPr>
        <w:t>theta</w:t>
      </w:r>
      <w:r>
        <w:rPr>
          <w:lang w:val="en-US"/>
        </w:rPr>
        <w:t xml:space="preserve"> in Greek differing from </w:t>
      </w:r>
      <w:r>
        <w:rPr>
          <w:i/>
          <w:lang w:val="en-US"/>
        </w:rPr>
        <w:t>omicron</w:t>
      </w:r>
      <w:r>
        <w:rPr>
          <w:lang w:val="en-US"/>
        </w:rPr>
        <w:t xml:space="preserve"> only by having a horizontal line across its middle. Is +*</w:t>
      </w:r>
      <w:r w:rsidR="006B227C" w:rsidRPr="00710603">
        <w:rPr>
          <w:lang w:val="en-US"/>
        </w:rPr>
        <w:t xml:space="preserve"> Is7.14</w:t>
      </w:r>
      <w:r>
        <w:rPr>
          <w:lang w:val="en-US"/>
        </w:rPr>
        <w:t>. +*</w:t>
      </w:r>
      <w:r w:rsidR="006B227C" w:rsidRPr="00710603">
        <w:rPr>
          <w:lang w:val="en-US"/>
        </w:rPr>
        <w:t xml:space="preserve"> Is9.6</w:t>
      </w:r>
      <w:r>
        <w:rPr>
          <w:lang w:val="en-US"/>
        </w:rPr>
        <w:t>. Je +*</w:t>
      </w:r>
      <w:r w:rsidR="006B227C" w:rsidRPr="00710603">
        <w:rPr>
          <w:lang w:val="en-US"/>
        </w:rPr>
        <w:t xml:space="preserve"> Je23.5</w:t>
      </w:r>
      <w:r>
        <w:rPr>
          <w:lang w:val="en-US"/>
        </w:rPr>
        <w:t xml:space="preserve">, </w:t>
      </w:r>
      <w:r w:rsidR="006B227C" w:rsidRPr="00710603">
        <w:rPr>
          <w:lang w:val="en-US"/>
        </w:rPr>
        <w:t xml:space="preserve"> Je23.6</w:t>
      </w:r>
      <w:r>
        <w:rPr>
          <w:lang w:val="en-US"/>
        </w:rPr>
        <w:t>. Mi +*</w:t>
      </w:r>
      <w:r w:rsidR="006B227C" w:rsidRPr="00710603">
        <w:rPr>
          <w:lang w:val="en-US"/>
        </w:rPr>
        <w:t xml:space="preserve"> Mic5.2</w:t>
      </w:r>
      <w:r>
        <w:rPr>
          <w:lang w:val="en-US"/>
        </w:rPr>
        <w:t xml:space="preserve">. Mt </w:t>
      </w:r>
      <w:r w:rsidR="006B227C" w:rsidRPr="00710603">
        <w:rPr>
          <w:lang w:val="en-US"/>
        </w:rPr>
        <w:t xml:space="preserve"> Mt1.23</w:t>
      </w:r>
      <w:r>
        <w:rPr>
          <w:lang w:val="en-US"/>
        </w:rPr>
        <w:t xml:space="preserve">. Jn </w:t>
      </w:r>
      <w:r w:rsidR="006B227C" w:rsidRPr="00710603">
        <w:rPr>
          <w:lang w:val="en-US"/>
        </w:rPr>
        <w:t xml:space="preserve"> Jn1.1</w:t>
      </w:r>
      <w:r>
        <w:rPr>
          <w:lang w:val="en-US"/>
        </w:rPr>
        <w:t xml:space="preserve">, </w:t>
      </w:r>
      <w:r w:rsidR="006B227C" w:rsidRPr="00710603">
        <w:rPr>
          <w:lang w:val="en-US"/>
        </w:rPr>
        <w:t xml:space="preserve"> Jn1.2</w:t>
      </w:r>
      <w:r>
        <w:rPr>
          <w:lang w:val="en-US"/>
        </w:rPr>
        <w:t xml:space="preserve">, </w:t>
      </w:r>
      <w:r w:rsidR="006B227C" w:rsidRPr="00710603">
        <w:rPr>
          <w:lang w:val="en-US"/>
        </w:rPr>
        <w:t xml:space="preserve"> Jn1.14</w:t>
      </w:r>
      <w:r>
        <w:rPr>
          <w:lang w:val="en-US"/>
        </w:rPr>
        <w:t>. Ac +*</w:t>
      </w:r>
      <w:r w:rsidR="006B227C" w:rsidRPr="00710603">
        <w:rPr>
          <w:lang w:val="en-US"/>
        </w:rPr>
        <w:t xml:space="preserve"> Ac20.28</w:t>
      </w:r>
      <w:r>
        <w:rPr>
          <w:lang w:val="en-US"/>
        </w:rPr>
        <w:t xml:space="preserve">. Ro </w:t>
      </w:r>
      <w:r w:rsidR="006B227C" w:rsidRPr="00710603">
        <w:rPr>
          <w:lang w:val="en-US"/>
        </w:rPr>
        <w:t xml:space="preserve"> Ro8.3</w:t>
      </w:r>
      <w:r>
        <w:rPr>
          <w:lang w:val="en-US"/>
        </w:rPr>
        <w:t xml:space="preserve">. </w:t>
      </w:r>
      <w:r>
        <w:rPr>
          <w:rFonts w:ascii="Segoe UI Symbol" w:hAnsi="Segoe UI Symbol" w:cs="Segoe UI Symbol"/>
          <w:lang w:val="en-US"/>
        </w:rPr>
        <w:t>✓</w:t>
      </w:r>
      <w:r w:rsidR="006B227C" w:rsidRPr="00710603">
        <w:rPr>
          <w:lang w:val="en-US"/>
        </w:rPr>
        <w:t xml:space="preserve"> Ro9.5</w:t>
      </w:r>
      <w:r>
        <w:rPr>
          <w:lang w:val="en-US"/>
        </w:rPr>
        <w:t xml:space="preserve">. 1 Co </w:t>
      </w:r>
      <w:r>
        <w:rPr>
          <w:rFonts w:ascii="Segoe UI Symbol" w:hAnsi="Segoe UI Symbol" w:cs="Segoe UI Symbol"/>
          <w:lang w:val="en-US"/>
        </w:rPr>
        <w:t>✓</w:t>
      </w:r>
      <w:r w:rsidR="006B227C" w:rsidRPr="00710603">
        <w:rPr>
          <w:lang w:val="en-US"/>
        </w:rPr>
        <w:t xml:space="preserve"> 1Co15.47</w:t>
      </w:r>
      <w:r>
        <w:rPr>
          <w:lang w:val="en-US"/>
        </w:rPr>
        <w:t xml:space="preserve">. Ga </w:t>
      </w:r>
      <w:r w:rsidR="006B227C" w:rsidRPr="00710603">
        <w:rPr>
          <w:lang w:val="en-US"/>
        </w:rPr>
        <w:t xml:space="preserve"> Ga4.14</w:t>
      </w:r>
      <w:r>
        <w:rPr>
          <w:lang w:val="en-US"/>
        </w:rPr>
        <w:t>. Ph *</w:t>
      </w:r>
      <w:r w:rsidR="006B227C" w:rsidRPr="00710603">
        <w:rPr>
          <w:lang w:val="en-US"/>
        </w:rPr>
        <w:t xml:space="preserve"> Php2.6-8</w:t>
      </w:r>
      <w:r>
        <w:rPr>
          <w:lang w:val="en-US"/>
        </w:rPr>
        <w:t>. Col *</w:t>
      </w:r>
      <w:r w:rsidR="006B227C" w:rsidRPr="00710603">
        <w:rPr>
          <w:lang w:val="en-US"/>
        </w:rPr>
        <w:t xml:space="preserve"> Col1.16-18</w:t>
      </w:r>
      <w:r>
        <w:rPr>
          <w:lang w:val="en-US"/>
        </w:rPr>
        <w:t xml:space="preserve">. He </w:t>
      </w:r>
      <w:r w:rsidR="006B227C" w:rsidRPr="00710603">
        <w:rPr>
          <w:lang w:val="en-US"/>
        </w:rPr>
        <w:t xml:space="preserve"> Heb1.3</w:t>
      </w:r>
      <w:r>
        <w:rPr>
          <w:lang w:val="en-US"/>
        </w:rPr>
        <w:t>. *</w:t>
      </w:r>
      <w:r w:rsidR="006B227C" w:rsidRPr="00710603">
        <w:rPr>
          <w:lang w:val="en-US"/>
        </w:rPr>
        <w:t xml:space="preserve"> Heb2.9-13</w:t>
      </w:r>
      <w:r>
        <w:rPr>
          <w:lang w:val="en-US"/>
        </w:rPr>
        <w:t xml:space="preserve">. 1 J </w:t>
      </w:r>
      <w:r w:rsidR="006B227C" w:rsidRPr="00710603">
        <w:rPr>
          <w:lang w:val="en-US"/>
        </w:rPr>
        <w:t xml:space="preserve"> 1Jn1.2</w:t>
      </w:r>
      <w:r>
        <w:rPr>
          <w:lang w:val="en-US"/>
        </w:rPr>
        <w:t xml:space="preserve">. Re </w:t>
      </w:r>
      <w:r w:rsidR="006B227C" w:rsidRPr="00710603">
        <w:rPr>
          <w:lang w:val="en-US"/>
        </w:rPr>
        <w:t xml:space="preserve"> Re1.17</w:t>
      </w:r>
      <w:r>
        <w:rPr>
          <w:lang w:val="en-US"/>
        </w:rPr>
        <w:t xml:space="preserve">, </w:t>
      </w:r>
      <w:r w:rsidR="006B227C" w:rsidRPr="00710603">
        <w:rPr>
          <w:lang w:val="en-US"/>
        </w:rPr>
        <w:t xml:space="preserve"> Re1.18</w:t>
      </w:r>
      <w:r>
        <w:rPr>
          <w:lang w:val="en-US"/>
        </w:rPr>
        <w:t xml:space="preserve">. </w:t>
      </w:r>
      <w:r>
        <w:rPr>
          <w:b/>
          <w:lang w:val="en-US"/>
        </w:rPr>
        <w:t>manifest</w:t>
      </w:r>
      <w:r>
        <w:rPr>
          <w:lang w:val="en-US"/>
        </w:rPr>
        <w:t xml:space="preserve">. Gr. manifested. 1 J </w:t>
      </w:r>
      <w:r w:rsidR="006B227C" w:rsidRPr="00710603">
        <w:rPr>
          <w:lang w:val="en-US"/>
        </w:rPr>
        <w:t xml:space="preserve"> 1Jn3.5</w:t>
      </w:r>
      <w:r>
        <w:rPr>
          <w:lang w:val="en-US"/>
        </w:rPr>
        <w:t xml:space="preserve">. </w:t>
      </w:r>
      <w:r>
        <w:rPr>
          <w:b/>
          <w:lang w:val="en-US"/>
        </w:rPr>
        <w:t>in the flesh</w:t>
      </w:r>
      <w:r>
        <w:rPr>
          <w:lang w:val="en-US"/>
        </w:rPr>
        <w:t xml:space="preserve">. </w:t>
      </w:r>
      <w:r w:rsidR="006B227C" w:rsidRPr="00710603">
        <w:rPr>
          <w:lang w:val="en-US"/>
        </w:rPr>
        <w:t xml:space="preserve">  f171:171Q</w:t>
      </w:r>
      <w:r>
        <w:rPr>
          <w:lang w:val="en-US"/>
        </w:rPr>
        <w:t>, Jn +</w:t>
      </w:r>
      <w:r w:rsidR="006B227C" w:rsidRPr="00710603">
        <w:rPr>
          <w:lang w:val="en-US"/>
        </w:rPr>
        <w:t xml:space="preserve"> Jn1.14</w:t>
      </w:r>
      <w:r>
        <w:rPr>
          <w:lang w:val="en-US"/>
        </w:rPr>
        <w:t>. Jb +*</w:t>
      </w:r>
      <w:r w:rsidR="006B227C" w:rsidRPr="00710603">
        <w:rPr>
          <w:lang w:val="en-US"/>
        </w:rPr>
        <w:t xml:space="preserve"> Job19.26</w:t>
      </w:r>
      <w:r>
        <w:rPr>
          <w:lang w:val="en-US"/>
        </w:rPr>
        <w:t>. Jn +</w:t>
      </w:r>
      <w:r w:rsidR="006B227C" w:rsidRPr="00710603">
        <w:rPr>
          <w:lang w:val="en-US"/>
        </w:rPr>
        <w:t xml:space="preserve"> Jn1.14</w:t>
      </w:r>
      <w:r>
        <w:rPr>
          <w:lang w:val="en-US"/>
        </w:rPr>
        <w:t xml:space="preserve">. Ro </w:t>
      </w:r>
      <w:r w:rsidR="006B227C" w:rsidRPr="00710603">
        <w:rPr>
          <w:lang w:val="en-US"/>
        </w:rPr>
        <w:t xml:space="preserve"> Ro8.3</w:t>
      </w:r>
      <w:r>
        <w:rPr>
          <w:lang w:val="en-US"/>
        </w:rPr>
        <w:t xml:space="preserve">. 1 P </w:t>
      </w:r>
      <w:r w:rsidR="006B227C" w:rsidRPr="00710603">
        <w:rPr>
          <w:lang w:val="en-US"/>
        </w:rPr>
        <w:t xml:space="preserve"> 1Pe3.18</w:t>
      </w:r>
      <w:r>
        <w:rPr>
          <w:lang w:val="en-US"/>
        </w:rPr>
        <w:t xml:space="preserve">. </w:t>
      </w:r>
      <w:r>
        <w:rPr>
          <w:b/>
          <w:lang w:val="en-US"/>
        </w:rPr>
        <w:t>justified</w:t>
      </w:r>
      <w:r>
        <w:rPr>
          <w:lang w:val="en-US"/>
        </w:rPr>
        <w:t xml:space="preserve">. Is </w:t>
      </w:r>
      <w:r w:rsidR="006B227C" w:rsidRPr="00710603">
        <w:rPr>
          <w:lang w:val="en-US"/>
        </w:rPr>
        <w:t xml:space="preserve"> Is50.5-7</w:t>
      </w:r>
      <w:r>
        <w:rPr>
          <w:lang w:val="en-US"/>
        </w:rPr>
        <w:t>. Mt *</w:t>
      </w:r>
      <w:r w:rsidR="006B227C" w:rsidRPr="00710603">
        <w:rPr>
          <w:lang w:val="en-US"/>
        </w:rPr>
        <w:t xml:space="preserve"> Mt3.16</w:t>
      </w:r>
      <w:r>
        <w:rPr>
          <w:lang w:val="en-US"/>
        </w:rPr>
        <w:t>. Jn *</w:t>
      </w:r>
      <w:r w:rsidR="006B227C" w:rsidRPr="00710603">
        <w:rPr>
          <w:lang w:val="en-US"/>
        </w:rPr>
        <w:t xml:space="preserve"> Jn1.32</w:t>
      </w:r>
      <w:r>
        <w:rPr>
          <w:lang w:val="en-US"/>
        </w:rPr>
        <w:t xml:space="preserve">, </w:t>
      </w:r>
      <w:r w:rsidR="006B227C" w:rsidRPr="00710603">
        <w:rPr>
          <w:lang w:val="en-US"/>
        </w:rPr>
        <w:t xml:space="preserve"> Jn1.33</w:t>
      </w:r>
      <w:r>
        <w:rPr>
          <w:lang w:val="en-US"/>
        </w:rPr>
        <w:t xml:space="preserve">. </w:t>
      </w:r>
      <w:r w:rsidR="006B227C" w:rsidRPr="00710603">
        <w:rPr>
          <w:lang w:val="en-US"/>
        </w:rPr>
        <w:t xml:space="preserve"> Jn15.26</w:t>
      </w:r>
      <w:r>
        <w:rPr>
          <w:lang w:val="en-US"/>
        </w:rPr>
        <w:t>. *</w:t>
      </w:r>
      <w:r w:rsidR="006B227C" w:rsidRPr="00710603">
        <w:rPr>
          <w:lang w:val="en-US"/>
        </w:rPr>
        <w:t xml:space="preserve"> Jn16.8</w:t>
      </w:r>
      <w:r>
        <w:rPr>
          <w:lang w:val="en-US"/>
        </w:rPr>
        <w:t xml:space="preserve">, </w:t>
      </w:r>
      <w:r w:rsidR="006B227C" w:rsidRPr="00710603">
        <w:rPr>
          <w:lang w:val="en-US"/>
        </w:rPr>
        <w:t xml:space="preserve"> Jn16.9</w:t>
      </w:r>
      <w:r>
        <w:rPr>
          <w:lang w:val="en-US"/>
        </w:rPr>
        <w:t>. Ac *</w:t>
      </w:r>
      <w:r w:rsidR="006B227C" w:rsidRPr="00710603">
        <w:rPr>
          <w:lang w:val="en-US"/>
        </w:rPr>
        <w:t xml:space="preserve"> Ac2.32-36</w:t>
      </w:r>
      <w:r>
        <w:rPr>
          <w:lang w:val="en-US"/>
        </w:rPr>
        <w:t>. Ro *</w:t>
      </w:r>
      <w:r w:rsidR="006B227C" w:rsidRPr="00710603">
        <w:rPr>
          <w:lang w:val="en-US"/>
        </w:rPr>
        <w:t xml:space="preserve"> Ro1.3</w:t>
      </w:r>
      <w:r>
        <w:rPr>
          <w:lang w:val="en-US"/>
        </w:rPr>
        <w:t xml:space="preserve">, </w:t>
      </w:r>
      <w:r w:rsidR="006B227C" w:rsidRPr="00710603">
        <w:rPr>
          <w:lang w:val="en-US"/>
        </w:rPr>
        <w:t xml:space="preserve"> Ro1.4</w:t>
      </w:r>
      <w:r>
        <w:rPr>
          <w:lang w:val="en-US"/>
        </w:rPr>
        <w:t>. 1 P *</w:t>
      </w:r>
      <w:r w:rsidR="006B227C" w:rsidRPr="00710603">
        <w:rPr>
          <w:lang w:val="en-US"/>
        </w:rPr>
        <w:t xml:space="preserve"> 1Pe3.18</w:t>
      </w:r>
      <w:r>
        <w:rPr>
          <w:lang w:val="en-US"/>
        </w:rPr>
        <w:t xml:space="preserve">. 1 J </w:t>
      </w:r>
      <w:r w:rsidR="006B227C" w:rsidRPr="00710603">
        <w:rPr>
          <w:lang w:val="en-US"/>
        </w:rPr>
        <w:t xml:space="preserve"> 1Jn5.6-8</w:t>
      </w:r>
      <w:r>
        <w:rPr>
          <w:lang w:val="en-US"/>
        </w:rPr>
        <w:t xml:space="preserve">. </w:t>
      </w:r>
      <w:r>
        <w:rPr>
          <w:b/>
          <w:lang w:val="en-US"/>
        </w:rPr>
        <w:t>Spirit</w:t>
      </w:r>
      <w:r>
        <w:rPr>
          <w:lang w:val="en-US"/>
        </w:rPr>
        <w:t xml:space="preserve">. Gr. </w:t>
      </w:r>
      <w:r>
        <w:rPr>
          <w:i/>
          <w:lang w:val="en-US"/>
        </w:rPr>
        <w:t>pneuma,</w:t>
      </w:r>
      <w:r>
        <w:rPr>
          <w:lang w:val="en-US"/>
        </w:rPr>
        <w:t xml:space="preserve"> Ro +</w:t>
      </w:r>
      <w:r w:rsidR="006B227C" w:rsidRPr="00710603">
        <w:rPr>
          <w:lang w:val="en-US"/>
        </w:rPr>
        <w:t xml:space="preserve"> Ro1.4</w:t>
      </w:r>
      <w:r>
        <w:rPr>
          <w:lang w:val="en-US"/>
        </w:rPr>
        <w:t xml:space="preserve">. 1 P </w:t>
      </w:r>
      <w:r w:rsidR="006B227C" w:rsidRPr="00710603">
        <w:rPr>
          <w:lang w:val="en-US"/>
        </w:rPr>
        <w:t xml:space="preserve"> 1Pe3.18</w:t>
      </w:r>
      <w:r>
        <w:rPr>
          <w:lang w:val="en-US"/>
        </w:rPr>
        <w:t xml:space="preserve">. </w:t>
      </w:r>
      <w:r>
        <w:rPr>
          <w:b/>
          <w:lang w:val="en-US"/>
        </w:rPr>
        <w:t>seen</w:t>
      </w:r>
      <w:r>
        <w:rPr>
          <w:lang w:val="en-US"/>
        </w:rPr>
        <w:t xml:space="preserve">. Ps </w:t>
      </w:r>
      <w:r w:rsidR="006B227C" w:rsidRPr="00710603">
        <w:rPr>
          <w:lang w:val="en-US"/>
        </w:rPr>
        <w:t xml:space="preserve"> Ps68.17</w:t>
      </w:r>
      <w:r>
        <w:rPr>
          <w:lang w:val="en-US"/>
        </w:rPr>
        <w:t xml:space="preserve">, </w:t>
      </w:r>
      <w:r w:rsidR="006B227C" w:rsidRPr="00710603">
        <w:rPr>
          <w:lang w:val="en-US"/>
        </w:rPr>
        <w:t xml:space="preserve"> Ps68.18</w:t>
      </w:r>
      <w:r>
        <w:rPr>
          <w:lang w:val="en-US"/>
        </w:rPr>
        <w:t>. Mt *</w:t>
      </w:r>
      <w:r w:rsidR="006B227C" w:rsidRPr="00710603">
        <w:rPr>
          <w:lang w:val="en-US"/>
        </w:rPr>
        <w:t xml:space="preserve"> Mt4.11</w:t>
      </w:r>
      <w:r>
        <w:rPr>
          <w:lang w:val="en-US"/>
        </w:rPr>
        <w:t xml:space="preserve">. </w:t>
      </w:r>
      <w:r w:rsidR="006B227C" w:rsidRPr="00710603">
        <w:rPr>
          <w:lang w:val="en-US"/>
        </w:rPr>
        <w:t xml:space="preserve"> Mt28.2</w:t>
      </w:r>
      <w:r>
        <w:rPr>
          <w:lang w:val="en-US"/>
        </w:rPr>
        <w:t xml:space="preserve">. Mk </w:t>
      </w:r>
      <w:r w:rsidR="006B227C" w:rsidRPr="00710603">
        <w:rPr>
          <w:lang w:val="en-US"/>
        </w:rPr>
        <w:t xml:space="preserve"> Mk1.13</w:t>
      </w:r>
      <w:r>
        <w:rPr>
          <w:lang w:val="en-US"/>
        </w:rPr>
        <w:t xml:space="preserve">. </w:t>
      </w:r>
      <w:r w:rsidR="006B227C" w:rsidRPr="00710603">
        <w:rPr>
          <w:lang w:val="en-US"/>
        </w:rPr>
        <w:t xml:space="preserve"> Mk16.5</w:t>
      </w:r>
      <w:r>
        <w:rPr>
          <w:lang w:val="en-US"/>
        </w:rPr>
        <w:t>. Lk *</w:t>
      </w:r>
      <w:r w:rsidR="006B227C" w:rsidRPr="00710603">
        <w:rPr>
          <w:lang w:val="en-US"/>
        </w:rPr>
        <w:t xml:space="preserve"> Lk2.10-14</w:t>
      </w:r>
      <w:r>
        <w:rPr>
          <w:lang w:val="en-US"/>
        </w:rPr>
        <w:t>. *</w:t>
      </w:r>
      <w:r w:rsidR="006B227C" w:rsidRPr="00710603">
        <w:rPr>
          <w:lang w:val="en-US"/>
        </w:rPr>
        <w:t xml:space="preserve"> Lk22.43</w:t>
      </w:r>
      <w:r>
        <w:rPr>
          <w:lang w:val="en-US"/>
        </w:rPr>
        <w:t xml:space="preserve">. </w:t>
      </w:r>
      <w:r w:rsidR="006B227C" w:rsidRPr="00710603">
        <w:rPr>
          <w:lang w:val="en-US"/>
        </w:rPr>
        <w:t xml:space="preserve"> Lk24.4</w:t>
      </w:r>
      <w:r>
        <w:rPr>
          <w:lang w:val="en-US"/>
        </w:rPr>
        <w:t xml:space="preserve">. Jn </w:t>
      </w:r>
      <w:r w:rsidR="006B227C" w:rsidRPr="00710603">
        <w:rPr>
          <w:lang w:val="en-US"/>
        </w:rPr>
        <w:t xml:space="preserve"> Jn20.12</w:t>
      </w:r>
      <w:r>
        <w:rPr>
          <w:lang w:val="en-US"/>
        </w:rPr>
        <w:t>. Ac +*</w:t>
      </w:r>
      <w:r w:rsidR="006B227C" w:rsidRPr="00710603">
        <w:rPr>
          <w:lang w:val="en-US"/>
        </w:rPr>
        <w:t xml:space="preserve"> Ac1.10</w:t>
      </w:r>
      <w:r>
        <w:rPr>
          <w:lang w:val="en-US"/>
        </w:rPr>
        <w:t xml:space="preserve">, </w:t>
      </w:r>
      <w:r w:rsidR="006B227C" w:rsidRPr="00710603">
        <w:rPr>
          <w:lang w:val="en-US"/>
        </w:rPr>
        <w:t xml:space="preserve"> Ac1.11</w:t>
      </w:r>
      <w:r>
        <w:rPr>
          <w:lang w:val="en-US"/>
        </w:rPr>
        <w:t xml:space="preserve">. Ep </w:t>
      </w:r>
      <w:r w:rsidR="006B227C" w:rsidRPr="00710603">
        <w:rPr>
          <w:lang w:val="en-US"/>
        </w:rPr>
        <w:t xml:space="preserve"> Eph3.10</w:t>
      </w:r>
      <w:r>
        <w:rPr>
          <w:lang w:val="en-US"/>
        </w:rPr>
        <w:t xml:space="preserve">. 1 P </w:t>
      </w:r>
      <w:r w:rsidR="006B227C" w:rsidRPr="00710603">
        <w:rPr>
          <w:lang w:val="en-US"/>
        </w:rPr>
        <w:t xml:space="preserve"> 1Pe1.12</w:t>
      </w:r>
      <w:r>
        <w:rPr>
          <w:lang w:val="en-US"/>
        </w:rPr>
        <w:t xml:space="preserve">. </w:t>
      </w:r>
      <w:r>
        <w:rPr>
          <w:b/>
          <w:lang w:val="en-US"/>
        </w:rPr>
        <w:t>preached</w:t>
      </w:r>
      <w:r>
        <w:rPr>
          <w:lang w:val="en-US"/>
        </w:rPr>
        <w:t xml:space="preserve">. </w:t>
      </w:r>
      <w:r w:rsidRPr="00710603">
        <w:t xml:space="preserve">Lk </w:t>
      </w:r>
      <w:r w:rsidR="006B227C">
        <w:t xml:space="preserve"> Lk2.32</w:t>
      </w:r>
      <w:r w:rsidRPr="00710603">
        <w:t>. Ac +</w:t>
      </w:r>
      <w:r w:rsidR="006B227C">
        <w:t xml:space="preserve"> Ac9.15</w:t>
      </w:r>
      <w:r w:rsidRPr="00710603">
        <w:t xml:space="preserve">. </w:t>
      </w:r>
      <w:r w:rsidR="006B227C">
        <w:t xml:space="preserve"> Ac10.34</w:t>
      </w:r>
      <w:r w:rsidRPr="00710603">
        <w:t>. +*</w:t>
      </w:r>
      <w:r w:rsidR="006B227C">
        <w:t xml:space="preserve"> Ac13.46-48</w:t>
      </w:r>
      <w:r w:rsidRPr="00710603">
        <w:t xml:space="preserve">. Ro </w:t>
      </w:r>
      <w:r w:rsidR="006B227C">
        <w:t xml:space="preserve"> Ro10.12</w:t>
      </w:r>
      <w:r w:rsidRPr="00710603">
        <w:t xml:space="preserve">, </w:t>
      </w:r>
      <w:r w:rsidR="006B227C">
        <w:t xml:space="preserve"> Ro10.18</w:t>
      </w:r>
      <w:r w:rsidRPr="00710603">
        <w:t>. Ga *</w:t>
      </w:r>
      <w:r w:rsidR="006B227C">
        <w:t xml:space="preserve"> Ga2.2</w:t>
      </w:r>
      <w:r w:rsidRPr="00710603">
        <w:t xml:space="preserve">, </w:t>
      </w:r>
      <w:r w:rsidR="006B227C">
        <w:t xml:space="preserve"> Ga2.8</w:t>
      </w:r>
      <w:r w:rsidRPr="00710603">
        <w:t xml:space="preserve">. </w:t>
      </w:r>
      <w:r>
        <w:rPr>
          <w:lang w:val="en-US"/>
        </w:rPr>
        <w:t xml:space="preserve">Ep </w:t>
      </w:r>
      <w:r w:rsidR="006B227C" w:rsidRPr="00710603">
        <w:rPr>
          <w:lang w:val="en-US"/>
        </w:rPr>
        <w:t xml:space="preserve"> Eph3.5-8</w:t>
      </w:r>
      <w:r>
        <w:rPr>
          <w:lang w:val="en-US"/>
        </w:rPr>
        <w:t xml:space="preserve">. Col </w:t>
      </w:r>
      <w:r w:rsidR="006B227C" w:rsidRPr="00710603">
        <w:rPr>
          <w:lang w:val="en-US"/>
        </w:rPr>
        <w:t xml:space="preserve"> Col1.27</w:t>
      </w:r>
      <w:r>
        <w:rPr>
          <w:lang w:val="en-US"/>
        </w:rPr>
        <w:t xml:space="preserve">. </w:t>
      </w:r>
      <w:r>
        <w:rPr>
          <w:b/>
          <w:lang w:val="en-US"/>
        </w:rPr>
        <w:t>believed</w:t>
      </w:r>
      <w:r>
        <w:rPr>
          <w:lang w:val="en-US"/>
        </w:rPr>
        <w:t xml:space="preserve">. Ac </w:t>
      </w:r>
      <w:r w:rsidR="006B227C" w:rsidRPr="00710603">
        <w:rPr>
          <w:lang w:val="en-US"/>
        </w:rPr>
        <w:t xml:space="preserve"> Ac14.27</w:t>
      </w:r>
      <w:r>
        <w:rPr>
          <w:lang w:val="en-US"/>
        </w:rPr>
        <w:t xml:space="preserve">. Col </w:t>
      </w:r>
      <w:r>
        <w:rPr>
          <w:lang w:val="en-US"/>
        </w:rPr>
        <w:lastRenderedPageBreak/>
        <w:t>*</w:t>
      </w:r>
      <w:r w:rsidR="006B227C" w:rsidRPr="00710603">
        <w:rPr>
          <w:lang w:val="en-US"/>
        </w:rPr>
        <w:t xml:space="preserve"> Col1.6</w:t>
      </w:r>
      <w:r>
        <w:rPr>
          <w:lang w:val="en-US"/>
        </w:rPr>
        <w:t xml:space="preserve">, </w:t>
      </w:r>
      <w:r w:rsidR="006B227C" w:rsidRPr="00710603">
        <w:rPr>
          <w:lang w:val="en-US"/>
        </w:rPr>
        <w:t xml:space="preserve"> Col1.23</w:t>
      </w:r>
      <w:r>
        <w:rPr>
          <w:lang w:val="en-US"/>
        </w:rPr>
        <w:t xml:space="preserve">. 2 Th </w:t>
      </w:r>
      <w:r w:rsidR="006B227C" w:rsidRPr="00710603">
        <w:rPr>
          <w:lang w:val="en-US"/>
        </w:rPr>
        <w:t xml:space="preserve"> 2Th1.10</w:t>
      </w:r>
      <w:r>
        <w:rPr>
          <w:lang w:val="en-US"/>
        </w:rPr>
        <w:t xml:space="preserve">. Re </w:t>
      </w:r>
      <w:r w:rsidR="006B227C" w:rsidRPr="00710603">
        <w:rPr>
          <w:lang w:val="en-US"/>
        </w:rPr>
        <w:t xml:space="preserve"> Re7.9</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710603">
        <w:rPr>
          <w:lang w:val="en-US"/>
        </w:rPr>
        <w:t xml:space="preserve"> Mt4.8</w:t>
      </w:r>
      <w:r>
        <w:rPr>
          <w:lang w:val="en-US"/>
        </w:rPr>
        <w:t xml:space="preserve">. Ro </w:t>
      </w:r>
      <w:r w:rsidR="006B227C" w:rsidRPr="00710603">
        <w:rPr>
          <w:lang w:val="en-US"/>
        </w:rPr>
        <w:t xml:space="preserve"> Ro10.18</w:t>
      </w:r>
      <w:r>
        <w:rPr>
          <w:lang w:val="en-US"/>
        </w:rPr>
        <w:t xml:space="preserve">. Col </w:t>
      </w:r>
      <w:r w:rsidR="006B227C" w:rsidRPr="00710603">
        <w:rPr>
          <w:lang w:val="en-US"/>
        </w:rPr>
        <w:t xml:space="preserve"> Col1.27</w:t>
      </w:r>
      <w:r>
        <w:rPr>
          <w:lang w:val="en-US"/>
        </w:rPr>
        <w:t xml:space="preserve">, </w:t>
      </w:r>
      <w:r w:rsidR="006B227C" w:rsidRPr="00710603">
        <w:rPr>
          <w:lang w:val="en-US"/>
        </w:rPr>
        <w:t xml:space="preserve"> Col1.28</w:t>
      </w:r>
      <w:r>
        <w:rPr>
          <w:lang w:val="en-US"/>
        </w:rPr>
        <w:t xml:space="preserve">. </w:t>
      </w:r>
      <w:r>
        <w:rPr>
          <w:b/>
          <w:lang w:val="en-US"/>
        </w:rPr>
        <w:t>received</w:t>
      </w:r>
      <w:r>
        <w:rPr>
          <w:lang w:val="en-US"/>
        </w:rPr>
        <w:t>. Mk +</w:t>
      </w:r>
      <w:r w:rsidR="006B227C" w:rsidRPr="00710603">
        <w:rPr>
          <w:lang w:val="en-US"/>
        </w:rPr>
        <w:t xml:space="preserve"> Mk16.19</w:t>
      </w:r>
      <w:r>
        <w:rPr>
          <w:lang w:val="en-US"/>
        </w:rPr>
        <w:t>. Lk *</w:t>
      </w:r>
      <w:r w:rsidR="006B227C" w:rsidRPr="00710603">
        <w:rPr>
          <w:lang w:val="en-US"/>
        </w:rPr>
        <w:t xml:space="preserve"> Lk24.51</w:t>
      </w:r>
      <w:r>
        <w:rPr>
          <w:lang w:val="en-US"/>
        </w:rPr>
        <w:t xml:space="preserve">. Jn </w:t>
      </w:r>
      <w:r w:rsidR="006B227C" w:rsidRPr="00710603">
        <w:rPr>
          <w:lang w:val="en-US"/>
        </w:rPr>
        <w:t xml:space="preserve"> Jn6.62</w:t>
      </w:r>
      <w:r>
        <w:rPr>
          <w:lang w:val="en-US"/>
        </w:rPr>
        <w:t xml:space="preserve">. </w:t>
      </w:r>
      <w:r w:rsidR="006B227C" w:rsidRPr="00710603">
        <w:rPr>
          <w:lang w:val="en-US"/>
        </w:rPr>
        <w:t xml:space="preserve"> Jn13.3</w:t>
      </w:r>
      <w:r>
        <w:rPr>
          <w:lang w:val="en-US"/>
        </w:rPr>
        <w:t xml:space="preserve">. </w:t>
      </w:r>
      <w:r w:rsidR="006B227C" w:rsidRPr="00710603">
        <w:rPr>
          <w:lang w:val="en-US"/>
        </w:rPr>
        <w:t xml:space="preserve"> Jn16.28</w:t>
      </w:r>
      <w:r>
        <w:rPr>
          <w:lang w:val="en-US"/>
        </w:rPr>
        <w:t xml:space="preserve">. </w:t>
      </w:r>
      <w:r w:rsidR="006B227C" w:rsidRPr="00710603">
        <w:rPr>
          <w:lang w:val="en-US"/>
        </w:rPr>
        <w:t xml:space="preserve"> Jn17.5</w:t>
      </w:r>
      <w:r>
        <w:rPr>
          <w:lang w:val="en-US"/>
        </w:rPr>
        <w:t xml:space="preserve">. Ac </w:t>
      </w:r>
      <w:r w:rsidR="006B227C" w:rsidRPr="00710603">
        <w:rPr>
          <w:lang w:val="en-US"/>
        </w:rPr>
        <w:t xml:space="preserve"> Ac1.1-9</w:t>
      </w:r>
      <w:r>
        <w:rPr>
          <w:lang w:val="en-US"/>
        </w:rPr>
        <w:t xml:space="preserve">, </w:t>
      </w:r>
      <w:r w:rsidR="006B227C" w:rsidRPr="00710603">
        <w:rPr>
          <w:lang w:val="en-US"/>
        </w:rPr>
        <w:t xml:space="preserve"> Ac1.19</w:t>
      </w:r>
      <w:r>
        <w:rPr>
          <w:lang w:val="en-US"/>
        </w:rPr>
        <w:t xml:space="preserve">. Ep </w:t>
      </w:r>
      <w:r w:rsidR="006B227C" w:rsidRPr="00710603">
        <w:rPr>
          <w:lang w:val="en-US"/>
        </w:rPr>
        <w:t xml:space="preserve"> Eph4.8-10</w:t>
      </w:r>
      <w:r>
        <w:rPr>
          <w:lang w:val="en-US"/>
        </w:rPr>
        <w:t xml:space="preserve">. He </w:t>
      </w:r>
      <w:r w:rsidR="006B227C" w:rsidRPr="00710603">
        <w:rPr>
          <w:lang w:val="en-US"/>
        </w:rPr>
        <w:t xml:space="preserve"> Heb1.3</w:t>
      </w:r>
      <w:r>
        <w:rPr>
          <w:lang w:val="en-US"/>
        </w:rPr>
        <w:t xml:space="preserve">. </w:t>
      </w:r>
      <w:r w:rsidR="006B227C" w:rsidRPr="00710603">
        <w:rPr>
          <w:lang w:val="en-US"/>
        </w:rPr>
        <w:t xml:space="preserve"> Heb8.1</w:t>
      </w:r>
      <w:r>
        <w:rPr>
          <w:lang w:val="en-US"/>
        </w:rPr>
        <w:t>. *</w:t>
      </w:r>
      <w:r w:rsidR="006B227C" w:rsidRPr="00710603">
        <w:rPr>
          <w:lang w:val="en-US"/>
        </w:rPr>
        <w:t xml:space="preserve"> Heb10.13</w:t>
      </w:r>
      <w:r>
        <w:rPr>
          <w:lang w:val="en-US"/>
        </w:rPr>
        <w:t>. *</w:t>
      </w:r>
      <w:r w:rsidR="006B227C" w:rsidRPr="00710603">
        <w:rPr>
          <w:lang w:val="en-US"/>
        </w:rPr>
        <w:t xml:space="preserve"> Heb12.2</w:t>
      </w:r>
      <w:r>
        <w:rPr>
          <w:lang w:val="en-US"/>
        </w:rPr>
        <w:t>. 1 P *</w:t>
      </w:r>
      <w:r w:rsidR="006B227C" w:rsidRPr="00710603">
        <w:rPr>
          <w:lang w:val="en-US"/>
        </w:rPr>
        <w:t xml:space="preserve"> 1Pe3.22</w:t>
      </w:r>
      <w:r>
        <w:rPr>
          <w:lang w:val="en-US"/>
        </w:rPr>
        <w:t xml:space="preserve">. </w:t>
      </w:r>
      <w:r>
        <w:rPr>
          <w:b/>
          <w:lang w:val="en-US"/>
        </w:rPr>
        <w:t>into glory</w:t>
      </w:r>
      <w:r>
        <w:rPr>
          <w:lang w:val="en-US"/>
        </w:rPr>
        <w:t xml:space="preserve">. 1 P </w:t>
      </w:r>
      <w:r w:rsidR="006B227C" w:rsidRPr="00710603">
        <w:rPr>
          <w:lang w:val="en-US"/>
        </w:rPr>
        <w:t xml:space="preserve"> 1Pe1.11</w:t>
      </w:r>
      <w:r>
        <w:rPr>
          <w:lang w:val="en-US"/>
        </w:rPr>
        <w:t xml:space="preserve">. </w:t>
      </w:r>
    </w:p>
    <w:p w:rsidR="003E23E9" w:rsidRPr="00710603" w:rsidRDefault="003E23E9" w:rsidP="00710603">
      <w:pPr>
        <w:spacing w:before="360" w:after="180"/>
        <w:jc w:val="both"/>
        <w:rPr>
          <w:lang w:val="en-US"/>
        </w:rPr>
      </w:pPr>
      <w:r>
        <w:rPr>
          <w:b/>
          <w:sz w:val="28"/>
          <w:lang w:val="en-US"/>
        </w:rPr>
        <w:t xml:space="preserve">1 TIMOTHY 4 </w:t>
      </w:r>
    </w:p>
    <w:p w:rsidR="003E23E9" w:rsidRPr="00710603" w:rsidRDefault="003E23E9" w:rsidP="00710603">
      <w:pPr>
        <w:ind w:firstLine="360"/>
        <w:jc w:val="both"/>
        <w:rPr>
          <w:lang w:val="en-US"/>
        </w:rPr>
      </w:pPr>
      <w:r>
        <w:rPr>
          <w:i/>
          <w:lang w:val="en-US"/>
        </w:rPr>
        <w:t xml:space="preserve">The apostle foretells a great apostasy, and corruption of Christianity, in after times, </w:t>
      </w:r>
      <w:r w:rsidR="006B227C" w:rsidRPr="00710603">
        <w:rPr>
          <w:lang w:val="en-US"/>
        </w:rPr>
        <w:t xml:space="preserve"> 1Ti4.1-3</w:t>
      </w:r>
      <w:r>
        <w:rPr>
          <w:i/>
          <w:lang w:val="en-US"/>
        </w:rPr>
        <w:t xml:space="preserve">; shows that “every creature of God is good,” </w:t>
      </w:r>
      <w:r w:rsidR="006B227C" w:rsidRPr="00710603">
        <w:rPr>
          <w:lang w:val="en-US"/>
        </w:rPr>
        <w:t xml:space="preserve"> 1Ti4.4" 1Ti4.5 }</w:t>
      </w:r>
      <w:r>
        <w:rPr>
          <w:i/>
          <w:lang w:val="en-US"/>
        </w:rPr>
        <w:t xml:space="preserve">; and directs Timothy, in respect of his doctrine and personal conduct, that he may preach and live in such a manner as “to save himself and those that hear him,” </w:t>
      </w:r>
      <w:r w:rsidR="006B227C" w:rsidRPr="00710603">
        <w:rPr>
          <w:lang w:val="en-US"/>
        </w:rPr>
        <w:t xml:space="preserve"> 1Ti4.6-16</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the Spirit</w:t>
      </w:r>
      <w:r>
        <w:rPr>
          <w:lang w:val="en-US"/>
        </w:rPr>
        <w:t xml:space="preserve">. Gr. </w:t>
      </w:r>
      <w:r>
        <w:rPr>
          <w:i/>
          <w:lang w:val="en-US"/>
        </w:rPr>
        <w:t>pneuma,</w:t>
      </w:r>
      <w:r>
        <w:rPr>
          <w:lang w:val="en-US"/>
        </w:rPr>
        <w:t xml:space="preserve"> Mt +</w:t>
      </w:r>
      <w:r w:rsidR="006B227C" w:rsidRPr="00710603">
        <w:rPr>
          <w:lang w:val="en-US"/>
        </w:rPr>
        <w:t xml:space="preserve"> Mt3.16</w:t>
      </w:r>
      <w:r>
        <w:rPr>
          <w:lang w:val="en-US"/>
        </w:rPr>
        <w:t>. Jn +</w:t>
      </w:r>
      <w:r w:rsidR="006B227C" w:rsidRPr="00710603">
        <w:rPr>
          <w:lang w:val="en-US"/>
        </w:rPr>
        <w:t xml:space="preserve"> Jn7.39</w:t>
      </w:r>
      <w:r>
        <w:rPr>
          <w:lang w:val="en-US"/>
        </w:rPr>
        <w:t xml:space="preserve">. </w:t>
      </w:r>
      <w:r w:rsidR="006B227C" w:rsidRPr="00710603">
        <w:rPr>
          <w:lang w:val="en-US"/>
        </w:rPr>
        <w:t xml:space="preserve"> Jn14.17</w:t>
      </w:r>
      <w:r>
        <w:rPr>
          <w:lang w:val="en-US"/>
        </w:rPr>
        <w:t>. *</w:t>
      </w:r>
      <w:r w:rsidR="006B227C" w:rsidRPr="00710603">
        <w:rPr>
          <w:lang w:val="en-US"/>
        </w:rPr>
        <w:t xml:space="preserve"> Jn16.13</w:t>
      </w:r>
      <w:r>
        <w:rPr>
          <w:lang w:val="en-US"/>
        </w:rPr>
        <w:t xml:space="preserve">. Ac </w:t>
      </w:r>
      <w:r w:rsidR="006B227C" w:rsidRPr="00710603">
        <w:rPr>
          <w:lang w:val="en-US"/>
        </w:rPr>
        <w:t xml:space="preserve"> Ac13.2</w:t>
      </w:r>
      <w:r>
        <w:rPr>
          <w:lang w:val="en-US"/>
        </w:rPr>
        <w:t xml:space="preserve">. </w:t>
      </w:r>
      <w:r w:rsidR="006B227C" w:rsidRPr="00710603">
        <w:rPr>
          <w:lang w:val="en-US"/>
        </w:rPr>
        <w:t xml:space="preserve"> Ac28.25</w:t>
      </w:r>
      <w:r>
        <w:rPr>
          <w:lang w:val="en-US"/>
        </w:rPr>
        <w:t xml:space="preserve">. 1 Co </w:t>
      </w:r>
      <w:r w:rsidR="006B227C" w:rsidRPr="00710603">
        <w:rPr>
          <w:lang w:val="en-US"/>
        </w:rPr>
        <w:t xml:space="preserve"> 1Co12.11</w:t>
      </w:r>
      <w:r>
        <w:rPr>
          <w:lang w:val="en-US"/>
        </w:rPr>
        <w:t>. 2 P *</w:t>
      </w:r>
      <w:r w:rsidR="006B227C" w:rsidRPr="00710603">
        <w:rPr>
          <w:lang w:val="en-US"/>
        </w:rPr>
        <w:t xml:space="preserve"> 2Pe1.21</w:t>
      </w:r>
      <w:r>
        <w:rPr>
          <w:lang w:val="en-US"/>
        </w:rPr>
        <w:t>. 1 J *</w:t>
      </w:r>
      <w:r w:rsidR="006B227C" w:rsidRPr="00710603">
        <w:rPr>
          <w:lang w:val="en-US"/>
        </w:rPr>
        <w:t xml:space="preserve"> 1Jn2.18</w:t>
      </w:r>
      <w:r>
        <w:rPr>
          <w:lang w:val="en-US"/>
        </w:rPr>
        <w:t xml:space="preserve">. Re </w:t>
      </w:r>
      <w:r w:rsidR="006B227C" w:rsidRPr="00710603">
        <w:rPr>
          <w:lang w:val="en-US"/>
        </w:rPr>
        <w:t xml:space="preserve"> Re2.7</w:t>
      </w:r>
      <w:r>
        <w:rPr>
          <w:lang w:val="en-US"/>
        </w:rPr>
        <w:t xml:space="preserve">, </w:t>
      </w:r>
      <w:r w:rsidR="006B227C" w:rsidRPr="00710603">
        <w:rPr>
          <w:lang w:val="en-US"/>
        </w:rPr>
        <w:t xml:space="preserve"> Re2.11</w:t>
      </w:r>
      <w:r>
        <w:rPr>
          <w:lang w:val="en-US"/>
        </w:rPr>
        <w:t xml:space="preserve">, </w:t>
      </w:r>
      <w:r w:rsidR="006B227C" w:rsidRPr="00710603">
        <w:rPr>
          <w:lang w:val="en-US"/>
        </w:rPr>
        <w:t xml:space="preserve"> Re2.17</w:t>
      </w:r>
      <w:r>
        <w:rPr>
          <w:lang w:val="en-US"/>
        </w:rPr>
        <w:t xml:space="preserve">, </w:t>
      </w:r>
      <w:r w:rsidR="006B227C" w:rsidRPr="00710603">
        <w:rPr>
          <w:lang w:val="en-US"/>
        </w:rPr>
        <w:t xml:space="preserve"> Re2.29</w:t>
      </w:r>
      <w:r>
        <w:rPr>
          <w:lang w:val="en-US"/>
        </w:rPr>
        <w:t xml:space="preserve">. </w:t>
      </w:r>
      <w:r w:rsidR="006B227C" w:rsidRPr="00710603">
        <w:rPr>
          <w:lang w:val="en-US"/>
        </w:rPr>
        <w:t xml:space="preserve"> Re3.6</w:t>
      </w:r>
      <w:r>
        <w:rPr>
          <w:lang w:val="en-US"/>
        </w:rPr>
        <w:t xml:space="preserve">, </w:t>
      </w:r>
      <w:r w:rsidR="006B227C" w:rsidRPr="00710603">
        <w:rPr>
          <w:lang w:val="en-US"/>
        </w:rPr>
        <w:t xml:space="preserve"> Re3.13</w:t>
      </w:r>
      <w:r>
        <w:rPr>
          <w:lang w:val="en-US"/>
        </w:rPr>
        <w:t xml:space="preserve">, </w:t>
      </w:r>
      <w:r w:rsidR="006B227C" w:rsidRPr="00710603">
        <w:rPr>
          <w:lang w:val="en-US"/>
        </w:rPr>
        <w:t xml:space="preserve"> Re3.22</w:t>
      </w:r>
      <w:r>
        <w:rPr>
          <w:lang w:val="en-US"/>
        </w:rPr>
        <w:t xml:space="preserve">. </w:t>
      </w:r>
      <w:r>
        <w:rPr>
          <w:b/>
          <w:lang w:val="en-US"/>
        </w:rPr>
        <w:t>expressly</w:t>
      </w:r>
      <w:r>
        <w:rPr>
          <w:lang w:val="en-US"/>
        </w:rPr>
        <w:t xml:space="preserve">. Ezk </w:t>
      </w:r>
      <w:r w:rsidR="006B227C" w:rsidRPr="00710603">
        <w:rPr>
          <w:lang w:val="en-US"/>
        </w:rPr>
        <w:t xml:space="preserve"> Eze1.3</w:t>
      </w:r>
      <w:r>
        <w:rPr>
          <w:lang w:val="en-US"/>
        </w:rPr>
        <w:t xml:space="preserve">. </w:t>
      </w:r>
      <w:r>
        <w:rPr>
          <w:b/>
          <w:lang w:val="en-US"/>
        </w:rPr>
        <w:t>the latter</w:t>
      </w:r>
      <w:r>
        <w:rPr>
          <w:lang w:val="en-US"/>
        </w:rPr>
        <w:t xml:space="preserve">. Nu </w:t>
      </w:r>
      <w:r w:rsidR="006B227C" w:rsidRPr="00710603">
        <w:rPr>
          <w:lang w:val="en-US"/>
        </w:rPr>
        <w:t xml:space="preserve"> Nu24.14</w:t>
      </w:r>
      <w:r>
        <w:rPr>
          <w:lang w:val="en-US"/>
        </w:rPr>
        <w:t xml:space="preserve">. Dt </w:t>
      </w:r>
      <w:r w:rsidR="006B227C" w:rsidRPr="00710603">
        <w:rPr>
          <w:lang w:val="en-US"/>
        </w:rPr>
        <w:t xml:space="preserve"> Dt4.30</w:t>
      </w:r>
      <w:r>
        <w:rPr>
          <w:lang w:val="en-US"/>
        </w:rPr>
        <w:t xml:space="preserve">. </w:t>
      </w:r>
      <w:r w:rsidR="006B227C" w:rsidRPr="00710603">
        <w:rPr>
          <w:lang w:val="en-US"/>
        </w:rPr>
        <w:t xml:space="preserve"> Dt32.29</w:t>
      </w:r>
      <w:r>
        <w:rPr>
          <w:lang w:val="en-US"/>
        </w:rPr>
        <w:t xml:space="preserve">. Is </w:t>
      </w:r>
      <w:r w:rsidR="006B227C" w:rsidRPr="00710603">
        <w:rPr>
          <w:lang w:val="en-US"/>
        </w:rPr>
        <w:t xml:space="preserve"> Is2.2</w:t>
      </w:r>
      <w:r>
        <w:rPr>
          <w:lang w:val="en-US"/>
        </w:rPr>
        <w:t xml:space="preserve">. Je </w:t>
      </w:r>
      <w:r w:rsidR="006B227C" w:rsidRPr="00710603">
        <w:rPr>
          <w:lang w:val="en-US"/>
        </w:rPr>
        <w:t xml:space="preserve"> Je48.47</w:t>
      </w:r>
      <w:r>
        <w:rPr>
          <w:lang w:val="en-US"/>
        </w:rPr>
        <w:t xml:space="preserve">. </w:t>
      </w:r>
      <w:r w:rsidR="006B227C" w:rsidRPr="00710603">
        <w:rPr>
          <w:lang w:val="en-US"/>
        </w:rPr>
        <w:t xml:space="preserve"> Je49.39</w:t>
      </w:r>
      <w:r>
        <w:rPr>
          <w:lang w:val="en-US"/>
        </w:rPr>
        <w:t xml:space="preserve">. Ezk </w:t>
      </w:r>
      <w:r w:rsidR="006B227C" w:rsidRPr="00710603">
        <w:rPr>
          <w:lang w:val="en-US"/>
        </w:rPr>
        <w:t xml:space="preserve"> Eze38.16</w:t>
      </w:r>
      <w:r>
        <w:rPr>
          <w:lang w:val="en-US"/>
        </w:rPr>
        <w:t xml:space="preserve">. Da </w:t>
      </w:r>
      <w:r w:rsidR="006B227C" w:rsidRPr="00710603">
        <w:rPr>
          <w:lang w:val="en-US"/>
        </w:rPr>
        <w:t xml:space="preserve"> Da10.14</w:t>
      </w:r>
      <w:r>
        <w:rPr>
          <w:lang w:val="en-US"/>
        </w:rPr>
        <w:t xml:space="preserve">. Ho </w:t>
      </w:r>
      <w:r w:rsidR="006B227C" w:rsidRPr="00710603">
        <w:rPr>
          <w:lang w:val="en-US"/>
        </w:rPr>
        <w:t xml:space="preserve"> Ho3.5</w:t>
      </w:r>
      <w:r>
        <w:rPr>
          <w:lang w:val="en-US"/>
        </w:rPr>
        <w:t xml:space="preserve">. Mi </w:t>
      </w:r>
      <w:r w:rsidR="006B227C" w:rsidRPr="00710603">
        <w:rPr>
          <w:lang w:val="en-US"/>
        </w:rPr>
        <w:t xml:space="preserve"> Mic4.1</w:t>
      </w:r>
      <w:r>
        <w:rPr>
          <w:lang w:val="en-US"/>
        </w:rPr>
        <w:t>. 1 Co +*</w:t>
      </w:r>
      <w:r w:rsidR="006B227C" w:rsidRPr="00710603">
        <w:rPr>
          <w:lang w:val="en-US"/>
        </w:rPr>
        <w:t xml:space="preserve"> 1Co11.19</w:t>
      </w:r>
      <w:r>
        <w:rPr>
          <w:lang w:val="en-US"/>
        </w:rPr>
        <w:t xml:space="preserve">. 2 Th </w:t>
      </w:r>
      <w:r>
        <w:rPr>
          <w:rFonts w:ascii="Segoe UI Symbol" w:hAnsi="Segoe UI Symbol" w:cs="Segoe UI Symbol"/>
          <w:lang w:val="en-US"/>
        </w:rPr>
        <w:t>✓</w:t>
      </w:r>
      <w:r w:rsidR="006B227C" w:rsidRPr="00710603">
        <w:rPr>
          <w:lang w:val="en-US"/>
        </w:rPr>
        <w:t xml:space="preserve"> 2Th2.3-9</w:t>
      </w:r>
      <w:r>
        <w:rPr>
          <w:lang w:val="en-US"/>
        </w:rPr>
        <w:t xml:space="preserve">. 2 Ti </w:t>
      </w:r>
      <w:r w:rsidR="006B227C" w:rsidRPr="00710603">
        <w:rPr>
          <w:lang w:val="en-US"/>
        </w:rPr>
        <w:t xml:space="preserve"> 2Ti3.1</w:t>
      </w:r>
      <w:r>
        <w:rPr>
          <w:lang w:val="en-US"/>
        </w:rPr>
        <w:t xml:space="preserve">, etc. 1 P </w:t>
      </w:r>
      <w:r w:rsidR="006B227C" w:rsidRPr="00710603">
        <w:rPr>
          <w:lang w:val="en-US"/>
        </w:rPr>
        <w:t xml:space="preserve"> 1Pe1.20</w:t>
      </w:r>
      <w:r>
        <w:rPr>
          <w:lang w:val="en-US"/>
        </w:rPr>
        <w:t>. 2 P +*</w:t>
      </w:r>
      <w:r w:rsidR="006B227C" w:rsidRPr="00710603">
        <w:rPr>
          <w:lang w:val="en-US"/>
        </w:rPr>
        <w:t xml:space="preserve"> 2Pe2.1</w:t>
      </w:r>
      <w:r>
        <w:rPr>
          <w:lang w:val="en-US"/>
        </w:rPr>
        <w:t>. *</w:t>
      </w:r>
      <w:r w:rsidR="006B227C" w:rsidRPr="00710603">
        <w:rPr>
          <w:lang w:val="en-US"/>
        </w:rPr>
        <w:t xml:space="preserve"> 2Pe3.3</w:t>
      </w:r>
      <w:r>
        <w:rPr>
          <w:lang w:val="en-US"/>
        </w:rPr>
        <w:t xml:space="preserve">. Ju </w:t>
      </w:r>
      <w:r w:rsidR="006B227C" w:rsidRPr="00710603">
        <w:rPr>
          <w:lang w:val="en-US"/>
        </w:rPr>
        <w:t xml:space="preserve"> Jud4</w:t>
      </w:r>
      <w:r>
        <w:rPr>
          <w:lang w:val="en-US"/>
        </w:rPr>
        <w:t xml:space="preserve">, </w:t>
      </w:r>
      <w:r w:rsidR="006B227C" w:rsidRPr="00710603">
        <w:rPr>
          <w:lang w:val="en-US"/>
        </w:rPr>
        <w:t xml:space="preserve"> Jud18</w:t>
      </w:r>
      <w:r>
        <w:rPr>
          <w:lang w:val="en-US"/>
        </w:rPr>
        <w:t xml:space="preserve">. </w:t>
      </w:r>
      <w:r>
        <w:rPr>
          <w:b/>
          <w:lang w:val="en-US"/>
        </w:rPr>
        <w:t>some</w:t>
      </w:r>
      <w:r>
        <w:rPr>
          <w:lang w:val="en-US"/>
        </w:rPr>
        <w:t xml:space="preserve">. </w:t>
      </w:r>
      <w:r w:rsidR="006B227C" w:rsidRPr="00710603">
        <w:rPr>
          <w:lang w:val="en-US"/>
        </w:rPr>
        <w:t xml:space="preserve">  f175:175A</w:t>
      </w:r>
      <w:r>
        <w:rPr>
          <w:lang w:val="en-US"/>
        </w:rPr>
        <w:t>, Ge +</w:t>
      </w:r>
      <w:r w:rsidR="006B227C" w:rsidRPr="00710603">
        <w:rPr>
          <w:lang w:val="en-US"/>
        </w:rPr>
        <w:t xml:space="preserve"> Ge27.44</w:t>
      </w:r>
      <w:r>
        <w:rPr>
          <w:lang w:val="en-US"/>
        </w:rPr>
        <w:t xml:space="preserve">. </w:t>
      </w:r>
      <w:r>
        <w:rPr>
          <w:b/>
          <w:lang w:val="en-US"/>
        </w:rPr>
        <w:t>depart</w:t>
      </w:r>
      <w:r>
        <w:rPr>
          <w:lang w:val="en-US"/>
        </w:rPr>
        <w:t xml:space="preserve">. Those who teach unconditional eternal security need to consider whether the direct statements of Scripture affirm apostasy is possible. One cannot logically be said to depart, fall away, or apostatize from a faith which one never held in the first place. Paul is addressing these warnings to believers, not unbelievers. One must not appeal to an isolated text such as Jn </w:t>
      </w:r>
      <w:r w:rsidR="006B227C" w:rsidRPr="00710603">
        <w:rPr>
          <w:lang w:val="en-US"/>
        </w:rPr>
        <w:t xml:space="preserve"> Jn10.28</w:t>
      </w:r>
      <w:r>
        <w:rPr>
          <w:lang w:val="en-US"/>
        </w:rPr>
        <w:t xml:space="preserve">, and force it to teach unconditional security, when such a statement in its context is clearly said of those who Jesus declares “hear my voice” and “follow me” (Jn </w:t>
      </w:r>
      <w:r w:rsidR="006B227C" w:rsidRPr="00710603">
        <w:rPr>
          <w:lang w:val="en-US"/>
        </w:rPr>
        <w:t xml:space="preserve"> Jn10.27</w:t>
      </w:r>
      <w:r>
        <w:rPr>
          <w:lang w:val="en-US"/>
        </w:rPr>
        <w:t xml:space="preserve">). A text like Jn </w:t>
      </w:r>
      <w:r w:rsidR="006B227C" w:rsidRPr="00710603">
        <w:rPr>
          <w:lang w:val="en-US"/>
        </w:rPr>
        <w:t xml:space="preserve"> Jn5.24</w:t>
      </w:r>
      <w:r>
        <w:rPr>
          <w:lang w:val="en-US"/>
        </w:rPr>
        <w:t xml:space="preserve"> shows by the use of the present tenses in the Greek that the promise is to those who keep on hearing and believing (Jn </w:t>
      </w:r>
      <w:r w:rsidR="006B227C" w:rsidRPr="00710603">
        <w:rPr>
          <w:lang w:val="en-US"/>
        </w:rPr>
        <w:t xml:space="preserve">  Jn3.16</w:t>
      </w:r>
      <w:r>
        <w:rPr>
          <w:lang w:val="en-US"/>
        </w:rPr>
        <w:t xml:space="preserve">n). In the context of Romans 8, the subject of apostasy is not in view. A text like Ro </w:t>
      </w:r>
      <w:r w:rsidR="006B227C" w:rsidRPr="00710603">
        <w:rPr>
          <w:lang w:val="en-US"/>
        </w:rPr>
        <w:t xml:space="preserve"> Ro8.30</w:t>
      </w:r>
      <w:r>
        <w:rPr>
          <w:lang w:val="en-US"/>
        </w:rPr>
        <w:t xml:space="preserve"> is not addressing the unconditional security of the believer but the certainty of our glorification with Christ, despite how difficult our present circumstances might seem. In context (Ro </w:t>
      </w:r>
      <w:r w:rsidR="006B227C" w:rsidRPr="00710603">
        <w:rPr>
          <w:lang w:val="en-US"/>
        </w:rPr>
        <w:t xml:space="preserve"> Ro8.17</w:t>
      </w:r>
      <w:r>
        <w:rPr>
          <w:lang w:val="en-US"/>
        </w:rPr>
        <w:t>) such confidence relates directly to our eternal inheritance with Christ as co-heirs in his earthly Messianic kingdom, an inheritance which is not rendered less certain because of present trials and tribulations, but more certain, for our reward and position is only increased by our perseverance (Mt +*</w:t>
      </w:r>
      <w:r w:rsidR="006B227C" w:rsidRPr="00710603">
        <w:rPr>
          <w:lang w:val="en-US"/>
        </w:rPr>
        <w:t xml:space="preserve"> Mt5.11</w:t>
      </w:r>
      <w:r>
        <w:rPr>
          <w:lang w:val="en-US"/>
        </w:rPr>
        <w:t xml:space="preserve">, </w:t>
      </w:r>
      <w:r w:rsidR="006B227C" w:rsidRPr="00710603">
        <w:rPr>
          <w:lang w:val="en-US"/>
        </w:rPr>
        <w:t xml:space="preserve"> Mt5.12</w:t>
      </w:r>
      <w:r>
        <w:rPr>
          <w:lang w:val="en-US"/>
        </w:rPr>
        <w:t>). One does not apostatize every time a sin is committed. Moral apostasy consists of willfully persisting in known sin (1 Co +*</w:t>
      </w:r>
      <w:r w:rsidR="006B227C" w:rsidRPr="00710603">
        <w:rPr>
          <w:lang w:val="en-US"/>
        </w:rPr>
        <w:t xml:space="preserve"> 1Co6.9-11</w:t>
      </w:r>
      <w:r>
        <w:rPr>
          <w:lang w:val="en-US"/>
        </w:rPr>
        <w:t xml:space="preserve">. He </w:t>
      </w:r>
      <w:r w:rsidR="006B227C" w:rsidRPr="00710603">
        <w:rPr>
          <w:lang w:val="en-US"/>
        </w:rPr>
        <w:t xml:space="preserve"> Heb10.26</w:t>
      </w:r>
      <w:r>
        <w:rPr>
          <w:lang w:val="en-US"/>
        </w:rPr>
        <w:t xml:space="preserve">. 1 J </w:t>
      </w:r>
      <w:r w:rsidR="006B227C" w:rsidRPr="00710603">
        <w:rPr>
          <w:lang w:val="en-US"/>
        </w:rPr>
        <w:t xml:space="preserve"> 1Jn3.9</w:t>
      </w:r>
      <w:r>
        <w:rPr>
          <w:lang w:val="en-US"/>
        </w:rPr>
        <w:t>). Although one is never said in Scripture to be saved over and over again, or to be born again more than once, this fact does not remove the validity of all the warnings to believers against both moral and doctrinal (1 Co +*</w:t>
      </w:r>
      <w:r w:rsidR="006B227C" w:rsidRPr="00710603">
        <w:rPr>
          <w:lang w:val="en-US"/>
        </w:rPr>
        <w:t xml:space="preserve"> 1Co15.2</w:t>
      </w:r>
      <w:r>
        <w:rPr>
          <w:lang w:val="en-US"/>
        </w:rPr>
        <w:t xml:space="preserve">) apostasy. Certainly there would be no point in warning believers against what was impossible (1 Th </w:t>
      </w:r>
      <w:r w:rsidR="006B227C" w:rsidRPr="00710603">
        <w:rPr>
          <w:lang w:val="en-US"/>
        </w:rPr>
        <w:t xml:space="preserve">  1Th3.5</w:t>
      </w:r>
      <w:r>
        <w:rPr>
          <w:lang w:val="en-US"/>
        </w:rPr>
        <w:t xml:space="preserve">n). While the Bible emphatically teaches the eternal security of the believer (Mt </w:t>
      </w:r>
      <w:r w:rsidR="006B227C" w:rsidRPr="00710603">
        <w:rPr>
          <w:lang w:val="en-US"/>
        </w:rPr>
        <w:t xml:space="preserve">  Mt24.13</w:t>
      </w:r>
      <w:r>
        <w:rPr>
          <w:lang w:val="en-US"/>
        </w:rPr>
        <w:t>n), and makes the security of salvation in no sense dependent upon good works to stay saved, this security belongs to believers who continue to place their faith in Christ for salvation, not unconditionally to persons who by a single act of faith allegedly “received Christ” but have since departed from the faith doctrinally or morally. That eternal security is not unconditional is proved by (1) repeated warnings to believers against doctrinal and moral apostasy; (2) the presence of “if” clauses (2 P +*</w:t>
      </w:r>
      <w:r w:rsidR="006B227C" w:rsidRPr="00710603">
        <w:rPr>
          <w:lang w:val="en-US"/>
        </w:rPr>
        <w:t xml:space="preserve"> 2Pe1.10</w:t>
      </w:r>
      <w:r>
        <w:rPr>
          <w:lang w:val="en-US"/>
        </w:rPr>
        <w:t xml:space="preserve">); (3) Paul’s repeated concern that his labor not be in vain (1 Th </w:t>
      </w:r>
      <w:r w:rsidR="006B227C" w:rsidRPr="00710603">
        <w:rPr>
          <w:lang w:val="en-US"/>
        </w:rPr>
        <w:t xml:space="preserve">  1Th3.5</w:t>
      </w:r>
      <w:r>
        <w:rPr>
          <w:lang w:val="en-US"/>
        </w:rPr>
        <w:t>n); (4) recorded instances of individuals who departed from true faith (He +*</w:t>
      </w:r>
      <w:r w:rsidR="006B227C" w:rsidRPr="00710603">
        <w:rPr>
          <w:lang w:val="en-US"/>
        </w:rPr>
        <w:t xml:space="preserve"> Heb10.38</w:t>
      </w:r>
      <w:r>
        <w:rPr>
          <w:lang w:val="en-US"/>
        </w:rPr>
        <w:t xml:space="preserve">); (5) that believing or saving faith is always represented in Greek as a continuing active </w:t>
      </w:r>
      <w:r>
        <w:rPr>
          <w:lang w:val="en-US"/>
        </w:rPr>
        <w:lastRenderedPageBreak/>
        <w:t xml:space="preserve">faith, not a single or one time act of faith (Jn </w:t>
      </w:r>
      <w:r w:rsidR="006B227C" w:rsidRPr="00710603">
        <w:rPr>
          <w:lang w:val="en-US"/>
        </w:rPr>
        <w:t xml:space="preserve">  Jn3.16</w:t>
      </w:r>
      <w:r>
        <w:rPr>
          <w:lang w:val="en-US"/>
        </w:rPr>
        <w:t>n). (6) Jesus said it is possible to stop believing (Lk +*</w:t>
      </w:r>
      <w:r w:rsidR="006B227C" w:rsidRPr="00710603">
        <w:rPr>
          <w:lang w:val="en-US"/>
        </w:rPr>
        <w:t xml:space="preserve"> Lk8.13</w:t>
      </w:r>
      <w:r>
        <w:rPr>
          <w:lang w:val="en-US"/>
        </w:rPr>
        <w:t>). To suggest, as many contemporary expositors do, that the warnings against apostasy in the book of Hebrews were addressed only to Jewish Christians who were in danger of forsaking Christianity and falling back into Judaism, and therefore cannot apply to believers today, is at best a shaky assumption, and at worst is taking away from the Word of God by wrongly rendering its warnings inapplicable to present day believers. As the warnings against apostasy are addressed with greater frequency to the Gentile Christians addressed in Paul’s epistles (1 Co +*</w:t>
      </w:r>
      <w:r w:rsidR="006B227C" w:rsidRPr="00710603">
        <w:rPr>
          <w:lang w:val="en-US"/>
        </w:rPr>
        <w:t xml:space="preserve"> 1Co15.2</w:t>
      </w:r>
      <w:r>
        <w:rPr>
          <w:lang w:val="en-US"/>
        </w:rPr>
        <w:t>), such an argument has no force. To deny the force of the warning in Hebrews 6:4-6 by relegating the Apostle’s argument to a “</w:t>
      </w:r>
      <w:r>
        <w:rPr>
          <w:i/>
          <w:lang w:val="en-US"/>
        </w:rPr>
        <w:t>reductio ad absurdum</w:t>
      </w:r>
      <w:r>
        <w:rPr>
          <w:lang w:val="en-US"/>
        </w:rPr>
        <w:t>,” or reduction to an absurdity, is begging the question, as Spiros Zodhiates does in a footnote in his otherwise excellent work (</w:t>
      </w:r>
      <w:r>
        <w:rPr>
          <w:i/>
          <w:lang w:val="en-US"/>
        </w:rPr>
        <w:t>The Hebrew</w:t>
      </w:r>
      <w:r>
        <w:rPr>
          <w:lang w:val="en-US"/>
        </w:rPr>
        <w:t>-</w:t>
      </w:r>
      <w:r>
        <w:rPr>
          <w:i/>
          <w:lang w:val="en-US"/>
        </w:rPr>
        <w:t>Greek Key Study Bible</w:t>
      </w:r>
      <w:r>
        <w:rPr>
          <w:lang w:val="en-US"/>
        </w:rPr>
        <w:t xml:space="preserve">, pp. 1496, 1497). Few readers of that day or this would be in position to appreciate such a display of the niceties of rhetoric as the argument necessarily supposes was the author’s intention. Such interpreters, in their mistaken effort to support the theory of unconditional eternal security, ignore, suppress, or explain away all contrary evidence. Such a procedure is invalid because, by its practice, the interpreter makes it impossible for God to assert a contrary truth. No matter how God might choose to express such a truth, the interpreter intent on defending this mistaken theory would explain the language away. An example of a clever but mistaken attempt to escape the logical consequences of this passage (1 Ti </w:t>
      </w:r>
      <w:r w:rsidR="006B227C" w:rsidRPr="00710603">
        <w:rPr>
          <w:lang w:val="en-US"/>
        </w:rPr>
        <w:t xml:space="preserve"> 1Ti4.1</w:t>
      </w:r>
      <w:r>
        <w:rPr>
          <w:lang w:val="en-US"/>
        </w:rPr>
        <w:t xml:space="preserve">) is the effort to redefine the Greek terms for apostasy used here and at 2 Th </w:t>
      </w:r>
      <w:r w:rsidR="006B227C" w:rsidRPr="00710603">
        <w:rPr>
          <w:lang w:val="en-US"/>
        </w:rPr>
        <w:t xml:space="preserve"> 2Th2.3</w:t>
      </w:r>
      <w:r>
        <w:rPr>
          <w:lang w:val="en-US"/>
        </w:rPr>
        <w:t xml:space="preserve"> to mean “stand aloof from,” making the reference to be to persons who were never believers, but simply those who associated with the Christians (Spiros Zodhiates, </w:t>
      </w:r>
      <w:r>
        <w:rPr>
          <w:i/>
          <w:lang w:val="en-US"/>
        </w:rPr>
        <w:t>The Hebrew</w:t>
      </w:r>
      <w:r>
        <w:rPr>
          <w:lang w:val="en-US"/>
        </w:rPr>
        <w:t>-</w:t>
      </w:r>
      <w:r>
        <w:rPr>
          <w:i/>
          <w:lang w:val="en-US"/>
        </w:rPr>
        <w:t>Greek Key Study Bible</w:t>
      </w:r>
      <w:r>
        <w:rPr>
          <w:lang w:val="en-US"/>
        </w:rPr>
        <w:t xml:space="preserve">, p. 1468, note on 2 Th </w:t>
      </w:r>
      <w:r w:rsidR="006B227C" w:rsidRPr="00710603">
        <w:rPr>
          <w:lang w:val="en-US"/>
        </w:rPr>
        <w:t xml:space="preserve"> 2Th2.3</w:t>
      </w:r>
      <w:r>
        <w:rPr>
          <w:lang w:val="en-US"/>
        </w:rPr>
        <w:t>). Zodhiates’ redefinition also involves him in the exegetical “word study” fallacy discussed by D. A. Carson as “The Root Fallacy” (</w:t>
      </w:r>
      <w:r>
        <w:rPr>
          <w:i/>
          <w:lang w:val="en-US"/>
        </w:rPr>
        <w:t>Exegetical Fallacies</w:t>
      </w:r>
      <w:r>
        <w:rPr>
          <w:lang w:val="en-US"/>
        </w:rPr>
        <w:t xml:space="preserve">, pp. 26-32). Such a redefinition is rendered necessary by the exigencies of the theory of unconditional eternal security, as Zodhiates’ ensuing arguments using Jn </w:t>
      </w:r>
      <w:r w:rsidR="006B227C" w:rsidRPr="00710603">
        <w:rPr>
          <w:lang w:val="en-US"/>
        </w:rPr>
        <w:t xml:space="preserve"> Jn10.28</w:t>
      </w:r>
      <w:r>
        <w:rPr>
          <w:lang w:val="en-US"/>
        </w:rPr>
        <w:t xml:space="preserve">, Ro </w:t>
      </w:r>
      <w:r w:rsidR="006B227C" w:rsidRPr="00710603">
        <w:rPr>
          <w:lang w:val="en-US"/>
        </w:rPr>
        <w:t xml:space="preserve"> Ro8.38</w:t>
      </w:r>
      <w:r>
        <w:rPr>
          <w:lang w:val="en-US"/>
        </w:rPr>
        <w:t xml:space="preserve">, </w:t>
      </w:r>
      <w:r w:rsidR="006B227C" w:rsidRPr="00710603">
        <w:rPr>
          <w:lang w:val="en-US"/>
        </w:rPr>
        <w:t xml:space="preserve"> Ro8.39</w:t>
      </w:r>
      <w:r>
        <w:rPr>
          <w:lang w:val="en-US"/>
        </w:rPr>
        <w:t xml:space="preserve">, etc., show. This view is in error for the word “apostasy,” in Greek, </w:t>
      </w:r>
      <w:r>
        <w:rPr>
          <w:i/>
          <w:lang w:val="en-US"/>
        </w:rPr>
        <w:t>apostasia,</w:t>
      </w:r>
      <w:r>
        <w:rPr>
          <w:lang w:val="en-US"/>
        </w:rPr>
        <w:t xml:space="preserve"> in its religious use necessarily includes a prior turning to God (Heinrich Schlier, TDNT, vol. 1, p. 513, note 4), a concept rendered certain here by the next words “from the faith.” </w:t>
      </w:r>
      <w:r w:rsidRPr="00710603">
        <w:t xml:space="preserve">Da </w:t>
      </w:r>
      <w:r w:rsidR="006B227C">
        <w:t xml:space="preserve"> Da11.35</w:t>
      </w:r>
      <w:r w:rsidRPr="00710603">
        <w:t xml:space="preserve">. Mt </w:t>
      </w:r>
      <w:r w:rsidR="006B227C">
        <w:t xml:space="preserve"> Mt24.5-12</w:t>
      </w:r>
      <w:r w:rsidRPr="00710603">
        <w:t>. Lk +*</w:t>
      </w:r>
      <w:r w:rsidR="006B227C">
        <w:t xml:space="preserve"> Lk8.13</w:t>
      </w:r>
      <w:r w:rsidRPr="00710603">
        <w:t xml:space="preserve">. 2 Th </w:t>
      </w:r>
      <w:r w:rsidR="006B227C">
        <w:t xml:space="preserve"> 2Th2.3</w:t>
      </w:r>
      <w:r w:rsidRPr="00710603">
        <w:t xml:space="preserve">g. 2 Ti </w:t>
      </w:r>
      <w:r w:rsidR="006B227C">
        <w:t xml:space="preserve"> 2Ti3.1-5</w:t>
      </w:r>
      <w:r w:rsidRPr="00710603">
        <w:t xml:space="preserve">. </w:t>
      </w:r>
      <w:r w:rsidR="006B227C">
        <w:t xml:space="preserve"> 2Ti4.4</w:t>
      </w:r>
      <w:r w:rsidRPr="00710603">
        <w:t xml:space="preserve">. </w:t>
      </w:r>
      <w:r>
        <w:rPr>
          <w:lang w:val="en-US"/>
        </w:rPr>
        <w:t>He +*</w:t>
      </w:r>
      <w:r w:rsidR="006B227C" w:rsidRPr="00710603">
        <w:rPr>
          <w:lang w:val="en-US"/>
        </w:rPr>
        <w:t xml:space="preserve"> Heb3.12</w:t>
      </w:r>
      <w:r>
        <w:rPr>
          <w:lang w:val="en-US"/>
        </w:rPr>
        <w:t>. Re *</w:t>
      </w:r>
      <w:r w:rsidR="006B227C" w:rsidRPr="00710603">
        <w:rPr>
          <w:lang w:val="en-US"/>
        </w:rPr>
        <w:t xml:space="preserve"> Re3.8</w:t>
      </w:r>
      <w:r>
        <w:rPr>
          <w:lang w:val="en-US"/>
        </w:rPr>
        <w:t xml:space="preserve">. </w:t>
      </w:r>
      <w:r>
        <w:rPr>
          <w:b/>
          <w:lang w:val="en-US"/>
        </w:rPr>
        <w:t>from the faith</w:t>
      </w:r>
      <w:r>
        <w:rPr>
          <w:lang w:val="en-US"/>
        </w:rPr>
        <w:t xml:space="preserve">. </w:t>
      </w:r>
      <w:r w:rsidR="006B227C" w:rsidRPr="00710603">
        <w:rPr>
          <w:lang w:val="en-US"/>
        </w:rPr>
        <w:t xml:space="preserve">  f121:121R</w:t>
      </w:r>
      <w:r>
        <w:rPr>
          <w:lang w:val="en-US"/>
        </w:rPr>
        <w:t>, Ac +</w:t>
      </w:r>
      <w:r w:rsidR="006B227C" w:rsidRPr="00710603">
        <w:rPr>
          <w:lang w:val="en-US"/>
        </w:rPr>
        <w:t xml:space="preserve"> Ac6.7</w:t>
      </w:r>
      <w:r>
        <w:rPr>
          <w:lang w:val="en-US"/>
        </w:rPr>
        <w:t xml:space="preserve">. ver. </w:t>
      </w:r>
      <w:r w:rsidR="006B227C" w:rsidRPr="00710603">
        <w:rPr>
          <w:lang w:val="en-US"/>
        </w:rPr>
        <w:t xml:space="preserve"> 1Ti4.6</w:t>
      </w:r>
      <w:r>
        <w:rPr>
          <w:lang w:val="en-US"/>
        </w:rPr>
        <w:t>. 1 Ti +*</w:t>
      </w:r>
      <w:r w:rsidR="006B227C" w:rsidRPr="00710603">
        <w:rPr>
          <w:lang w:val="en-US"/>
        </w:rPr>
        <w:t xml:space="preserve"> 1Ti1.19</w:t>
      </w:r>
      <w:r>
        <w:rPr>
          <w:lang w:val="en-US"/>
        </w:rPr>
        <w:t xml:space="preserve">. </w:t>
      </w:r>
      <w:r>
        <w:rPr>
          <w:b/>
          <w:lang w:val="en-US"/>
        </w:rPr>
        <w:t>seducing</w:t>
      </w:r>
      <w:r>
        <w:rPr>
          <w:lang w:val="en-US"/>
        </w:rPr>
        <w:t xml:space="preserve">. </w:t>
      </w:r>
      <w:r w:rsidR="006B227C" w:rsidRPr="00710603">
        <w:rPr>
          <w:lang w:val="en-US"/>
        </w:rPr>
        <w:t xml:space="preserve">  f168</w:t>
      </w:r>
      <w:r>
        <w:rPr>
          <w:lang w:val="en-US"/>
        </w:rPr>
        <w:t>, Is +</w:t>
      </w:r>
      <w:r w:rsidR="006B227C" w:rsidRPr="00710603">
        <w:rPr>
          <w:lang w:val="en-US"/>
        </w:rPr>
        <w:t xml:space="preserve"> Is1.11</w:t>
      </w:r>
      <w:r>
        <w:rPr>
          <w:lang w:val="en-US"/>
        </w:rPr>
        <w:t xml:space="preserve">. Ge </w:t>
      </w:r>
      <w:r w:rsidR="006B227C" w:rsidRPr="00710603">
        <w:rPr>
          <w:lang w:val="en-US"/>
        </w:rPr>
        <w:t xml:space="preserve"> Ge3.3-5</w:t>
      </w:r>
      <w:r>
        <w:rPr>
          <w:lang w:val="en-US"/>
        </w:rPr>
        <w:t xml:space="preserve">, </w:t>
      </w:r>
      <w:r w:rsidR="006B227C" w:rsidRPr="00710603">
        <w:rPr>
          <w:lang w:val="en-US"/>
        </w:rPr>
        <w:t xml:space="preserve"> Ge3.13</w:t>
      </w:r>
      <w:r>
        <w:rPr>
          <w:lang w:val="en-US"/>
        </w:rPr>
        <w:t xml:space="preserve">. 1 K </w:t>
      </w:r>
      <w:r w:rsidR="006B227C" w:rsidRPr="00710603">
        <w:rPr>
          <w:lang w:val="en-US"/>
        </w:rPr>
        <w:t xml:space="preserve"> 1Ki22.22</w:t>
      </w:r>
      <w:r>
        <w:rPr>
          <w:lang w:val="en-US"/>
        </w:rPr>
        <w:t xml:space="preserve">, </w:t>
      </w:r>
      <w:r w:rsidR="006B227C" w:rsidRPr="00710603">
        <w:rPr>
          <w:lang w:val="en-US"/>
        </w:rPr>
        <w:t xml:space="preserve"> 1Ki22.23</w:t>
      </w:r>
      <w:r>
        <w:rPr>
          <w:lang w:val="en-US"/>
        </w:rPr>
        <w:t xml:space="preserve">. 2 Ch </w:t>
      </w:r>
      <w:r w:rsidR="006B227C" w:rsidRPr="00710603">
        <w:rPr>
          <w:lang w:val="en-US"/>
        </w:rPr>
        <w:t xml:space="preserve"> 2Ch18.19-22</w:t>
      </w:r>
      <w:r>
        <w:rPr>
          <w:lang w:val="en-US"/>
        </w:rPr>
        <w:t>. Mt +</w:t>
      </w:r>
      <w:r w:rsidR="006B227C" w:rsidRPr="00710603">
        <w:rPr>
          <w:lang w:val="en-US"/>
        </w:rPr>
        <w:t xml:space="preserve"> Mt7.15</w:t>
      </w:r>
      <w:r>
        <w:rPr>
          <w:lang w:val="en-US"/>
        </w:rPr>
        <w:t xml:space="preserve">. 2 Co </w:t>
      </w:r>
      <w:r>
        <w:rPr>
          <w:rFonts w:ascii="Segoe UI Symbol" w:hAnsi="Segoe UI Symbol" w:cs="Segoe UI Symbol"/>
          <w:lang w:val="en-US"/>
        </w:rPr>
        <w:t>✓</w:t>
      </w:r>
      <w:r w:rsidR="006B227C" w:rsidRPr="00710603">
        <w:rPr>
          <w:lang w:val="en-US"/>
        </w:rPr>
        <w:t xml:space="preserve"> 2Co11.3</w:t>
      </w:r>
      <w:r>
        <w:rPr>
          <w:lang w:val="en-US"/>
        </w:rPr>
        <w:t xml:space="preserve">, </w:t>
      </w:r>
      <w:r w:rsidR="006B227C" w:rsidRPr="00710603">
        <w:rPr>
          <w:lang w:val="en-US"/>
        </w:rPr>
        <w:t xml:space="preserve"> 2Co11.13-15</w:t>
      </w:r>
      <w:r>
        <w:rPr>
          <w:lang w:val="en-US"/>
        </w:rPr>
        <w:t xml:space="preserve">. 2 Th </w:t>
      </w:r>
      <w:r w:rsidR="006B227C" w:rsidRPr="00710603">
        <w:rPr>
          <w:lang w:val="en-US"/>
        </w:rPr>
        <w:t xml:space="preserve"> 2Th2.9-12</w:t>
      </w:r>
      <w:r>
        <w:rPr>
          <w:lang w:val="en-US"/>
        </w:rPr>
        <w:t xml:space="preserve">. </w:t>
      </w:r>
      <w:r w:rsidRPr="00710603">
        <w:t xml:space="preserve">2 Ti </w:t>
      </w:r>
      <w:r w:rsidR="006B227C">
        <w:t xml:space="preserve"> 2Ti3.13</w:t>
      </w:r>
      <w:r w:rsidRPr="00710603">
        <w:t xml:space="preserve">. 2 P </w:t>
      </w:r>
      <w:r w:rsidR="006B227C">
        <w:t xml:space="preserve"> 2Pe2.1</w:t>
      </w:r>
      <w:r w:rsidRPr="00710603">
        <w:t xml:space="preserve">. 1 J </w:t>
      </w:r>
      <w:r w:rsidR="006B227C">
        <w:t xml:space="preserve"> 1Jn4.6</w:t>
      </w:r>
      <w:r w:rsidRPr="00710603">
        <w:t xml:space="preserve">g. Re </w:t>
      </w:r>
      <w:r w:rsidR="006B227C">
        <w:t xml:space="preserve"> Re9.2-11</w:t>
      </w:r>
      <w:r w:rsidRPr="00710603">
        <w:t xml:space="preserve">. </w:t>
      </w:r>
      <w:r w:rsidR="006B227C">
        <w:t xml:space="preserve"> Re13.14</w:t>
      </w:r>
      <w:r w:rsidRPr="00710603">
        <w:t xml:space="preserve">. </w:t>
      </w:r>
      <w:r w:rsidR="006B227C">
        <w:t xml:space="preserve"> Re16.14</w:t>
      </w:r>
      <w:r w:rsidRPr="00710603">
        <w:t xml:space="preserve">. </w:t>
      </w:r>
      <w:r w:rsidR="006B227C">
        <w:t xml:space="preserve"> Re18.2</w:t>
      </w:r>
      <w:r w:rsidRPr="00710603">
        <w:t xml:space="preserve">, </w:t>
      </w:r>
      <w:r w:rsidR="006B227C">
        <w:t xml:space="preserve"> Re18.23</w:t>
      </w:r>
      <w:r w:rsidRPr="00710603">
        <w:t xml:space="preserve">. </w:t>
      </w:r>
      <w:r w:rsidR="006B227C">
        <w:t xml:space="preserve"> </w:t>
      </w:r>
      <w:r w:rsidR="006B227C" w:rsidRPr="00710603">
        <w:rPr>
          <w:lang w:val="en-US"/>
        </w:rPr>
        <w:t>Re19.20</w:t>
      </w:r>
      <w:r>
        <w:rPr>
          <w:lang w:val="en-US"/>
        </w:rPr>
        <w:t xml:space="preserve">. </w:t>
      </w:r>
      <w:r w:rsidR="006B227C" w:rsidRPr="00710603">
        <w:rPr>
          <w:lang w:val="en-US"/>
        </w:rPr>
        <w:t xml:space="preserve"> Re20.2</w:t>
      </w:r>
      <w:r>
        <w:rPr>
          <w:lang w:val="en-US"/>
        </w:rPr>
        <w:t xml:space="preserve">, </w:t>
      </w:r>
      <w:r w:rsidR="006B227C" w:rsidRPr="00710603">
        <w:rPr>
          <w:lang w:val="en-US"/>
        </w:rPr>
        <w:t xml:space="preserve"> Re20.3</w:t>
      </w:r>
      <w:r>
        <w:rPr>
          <w:lang w:val="en-US"/>
        </w:rPr>
        <w:t xml:space="preserve">, </w:t>
      </w:r>
      <w:r w:rsidR="006B227C" w:rsidRPr="00710603">
        <w:rPr>
          <w:lang w:val="en-US"/>
        </w:rPr>
        <w:t xml:space="preserve"> Re20.8</w:t>
      </w:r>
      <w:r>
        <w:rPr>
          <w:lang w:val="en-US"/>
        </w:rPr>
        <w:t xml:space="preserve">, </w:t>
      </w:r>
      <w:r w:rsidR="006B227C" w:rsidRPr="00710603">
        <w:rPr>
          <w:lang w:val="en-US"/>
        </w:rPr>
        <w:t xml:space="preserve"> Re20.10</w:t>
      </w:r>
      <w:r>
        <w:rPr>
          <w:lang w:val="en-US"/>
        </w:rPr>
        <w:t xml:space="preserve">. </w:t>
      </w:r>
      <w:r>
        <w:rPr>
          <w:b/>
          <w:lang w:val="en-US"/>
        </w:rPr>
        <w:t>spirits</w:t>
      </w:r>
      <w:r>
        <w:rPr>
          <w:lang w:val="en-US"/>
        </w:rPr>
        <w:t xml:space="preserve">. Gr. </w:t>
      </w:r>
      <w:r>
        <w:rPr>
          <w:i/>
          <w:lang w:val="en-US"/>
        </w:rPr>
        <w:t>pneuma,</w:t>
      </w:r>
      <w:r>
        <w:rPr>
          <w:lang w:val="en-US"/>
        </w:rPr>
        <w:t xml:space="preserve"> Mt +</w:t>
      </w:r>
      <w:r w:rsidR="006B227C" w:rsidRPr="00710603">
        <w:rPr>
          <w:lang w:val="en-US"/>
        </w:rPr>
        <w:t xml:space="preserve"> Mt8.16</w:t>
      </w:r>
      <w:r>
        <w:rPr>
          <w:lang w:val="en-US"/>
        </w:rPr>
        <w:t xml:space="preserve">. </w:t>
      </w:r>
      <w:r>
        <w:rPr>
          <w:b/>
          <w:lang w:val="en-US"/>
        </w:rPr>
        <w:t>and doctrines</w:t>
      </w:r>
      <w:r>
        <w:rPr>
          <w:lang w:val="en-US"/>
        </w:rPr>
        <w:t xml:space="preserve">. ver. </w:t>
      </w:r>
      <w:r w:rsidRPr="00710603">
        <w:t>+</w:t>
      </w:r>
      <w:r w:rsidR="006B227C">
        <w:t xml:space="preserve"> 1Ti4.6</w:t>
      </w:r>
      <w:r w:rsidRPr="00710603">
        <w:t xml:space="preserve">. Da </w:t>
      </w:r>
      <w:r w:rsidR="006B227C">
        <w:t xml:space="preserve"> Da11.35-38</w:t>
      </w:r>
      <w:r w:rsidRPr="00710603">
        <w:t xml:space="preserve">. 1 Co </w:t>
      </w:r>
      <w:r w:rsidR="006B227C">
        <w:t xml:space="preserve"> 1Co8.5</w:t>
      </w:r>
      <w:r w:rsidRPr="00710603">
        <w:t xml:space="preserve">, </w:t>
      </w:r>
      <w:r w:rsidR="006B227C">
        <w:t xml:space="preserve"> 1Co8.6</w:t>
      </w:r>
      <w:r w:rsidRPr="00710603">
        <w:t xml:space="preserve">. </w:t>
      </w:r>
      <w:r w:rsidR="006B227C">
        <w:t xml:space="preserve"> 1Co10.20</w:t>
      </w:r>
      <w:r w:rsidRPr="00710603">
        <w:t xml:space="preserve">. Col </w:t>
      </w:r>
      <w:r w:rsidR="006B227C">
        <w:t xml:space="preserve"> Col2.18</w:t>
      </w:r>
      <w:r w:rsidRPr="00710603">
        <w:t xml:space="preserve">. Ac </w:t>
      </w:r>
      <w:r w:rsidR="006B227C">
        <w:t xml:space="preserve"> Ac17.18</w:t>
      </w:r>
      <w:r w:rsidRPr="00710603">
        <w:t xml:space="preserve">. </w:t>
      </w:r>
      <w:r>
        <w:rPr>
          <w:lang w:val="en-US"/>
        </w:rPr>
        <w:t>Ju *</w:t>
      </w:r>
      <w:r w:rsidR="006B227C" w:rsidRPr="00710603">
        <w:rPr>
          <w:lang w:val="en-US"/>
        </w:rPr>
        <w:t xml:space="preserve"> Jud4</w:t>
      </w:r>
      <w:r>
        <w:rPr>
          <w:lang w:val="en-US"/>
        </w:rPr>
        <w:t xml:space="preserve">. Re </w:t>
      </w:r>
      <w:r w:rsidR="006B227C" w:rsidRPr="00710603">
        <w:rPr>
          <w:lang w:val="en-US"/>
        </w:rPr>
        <w:t xml:space="preserve"> Re9.20</w:t>
      </w:r>
      <w:r>
        <w:rPr>
          <w:lang w:val="en-US"/>
        </w:rPr>
        <w:t xml:space="preserve">g. </w:t>
      </w:r>
    </w:p>
    <w:p w:rsidR="003E23E9" w:rsidRPr="00710603" w:rsidRDefault="003E23E9" w:rsidP="00710603">
      <w:pPr>
        <w:ind w:firstLine="360"/>
        <w:jc w:val="both"/>
        <w:rPr>
          <w:lang w:val="en-US"/>
        </w:rPr>
      </w:pPr>
      <w:r>
        <w:rPr>
          <w:lang w:val="en-US"/>
        </w:rPr>
        <w:t xml:space="preserve">2. </w:t>
      </w:r>
      <w:r>
        <w:rPr>
          <w:b/>
          <w:lang w:val="en-US"/>
        </w:rPr>
        <w:t>lies</w:t>
      </w:r>
      <w:r>
        <w:rPr>
          <w:lang w:val="en-US"/>
        </w:rPr>
        <w:t xml:space="preserve">. 1 K </w:t>
      </w:r>
      <w:r w:rsidR="006B227C" w:rsidRPr="00710603">
        <w:rPr>
          <w:lang w:val="en-US"/>
        </w:rPr>
        <w:t xml:space="preserve"> 1Ki13.18</w:t>
      </w:r>
      <w:r>
        <w:rPr>
          <w:lang w:val="en-US"/>
        </w:rPr>
        <w:t xml:space="preserve">. </w:t>
      </w:r>
      <w:r w:rsidR="006B227C" w:rsidRPr="00710603">
        <w:rPr>
          <w:lang w:val="en-US"/>
        </w:rPr>
        <w:t xml:space="preserve"> 1Ki22.22</w:t>
      </w:r>
      <w:r>
        <w:rPr>
          <w:lang w:val="en-US"/>
        </w:rPr>
        <w:t xml:space="preserve">. Is </w:t>
      </w:r>
      <w:r w:rsidR="006B227C" w:rsidRPr="00710603">
        <w:rPr>
          <w:lang w:val="en-US"/>
        </w:rPr>
        <w:t xml:space="preserve"> Is9.15</w:t>
      </w:r>
      <w:r>
        <w:rPr>
          <w:lang w:val="en-US"/>
        </w:rPr>
        <w:t xml:space="preserve">. </w:t>
      </w:r>
      <w:r w:rsidRPr="00710603">
        <w:t xml:space="preserve">Je </w:t>
      </w:r>
      <w:r w:rsidR="006B227C">
        <w:t xml:space="preserve"> Je5.31</w:t>
      </w:r>
      <w:r w:rsidRPr="00710603">
        <w:t xml:space="preserve">. </w:t>
      </w:r>
      <w:r w:rsidR="006B227C">
        <w:t xml:space="preserve"> Je23.14</w:t>
      </w:r>
      <w:r w:rsidRPr="00710603">
        <w:t xml:space="preserve">, </w:t>
      </w:r>
      <w:r w:rsidR="006B227C">
        <w:t xml:space="preserve"> Je23.32</w:t>
      </w:r>
      <w:r w:rsidRPr="00710603">
        <w:t xml:space="preserve">. Da </w:t>
      </w:r>
      <w:r w:rsidR="006B227C">
        <w:t xml:space="preserve"> Da8.23-25</w:t>
      </w:r>
      <w:r w:rsidRPr="00710603">
        <w:t xml:space="preserve">. </w:t>
      </w:r>
      <w:r>
        <w:rPr>
          <w:lang w:val="en-US"/>
        </w:rPr>
        <w:t xml:space="preserve">Mt </w:t>
      </w:r>
      <w:r w:rsidR="006B227C" w:rsidRPr="00710603">
        <w:rPr>
          <w:lang w:val="en-US"/>
        </w:rPr>
        <w:t xml:space="preserve"> Mt7.15</w:t>
      </w:r>
      <w:r>
        <w:rPr>
          <w:lang w:val="en-US"/>
        </w:rPr>
        <w:t xml:space="preserve">. </w:t>
      </w:r>
      <w:r w:rsidR="006B227C" w:rsidRPr="00710603">
        <w:rPr>
          <w:lang w:val="en-US"/>
        </w:rPr>
        <w:t xml:space="preserve"> Mt24.24</w:t>
      </w:r>
      <w:r>
        <w:rPr>
          <w:lang w:val="en-US"/>
        </w:rPr>
        <w:t xml:space="preserve">. Ac </w:t>
      </w:r>
      <w:r w:rsidR="006B227C" w:rsidRPr="00710603">
        <w:rPr>
          <w:lang w:val="en-US"/>
        </w:rPr>
        <w:t xml:space="preserve"> Ac20.30</w:t>
      </w:r>
      <w:r>
        <w:rPr>
          <w:lang w:val="en-US"/>
        </w:rPr>
        <w:t xml:space="preserve">. Ro </w:t>
      </w:r>
      <w:r w:rsidR="006B227C" w:rsidRPr="00710603">
        <w:rPr>
          <w:lang w:val="en-US"/>
        </w:rPr>
        <w:t xml:space="preserve"> Ro16.18</w:t>
      </w:r>
      <w:r>
        <w:rPr>
          <w:lang w:val="en-US"/>
        </w:rPr>
        <w:t>. Ep +*</w:t>
      </w:r>
      <w:r w:rsidR="006B227C" w:rsidRPr="00710603">
        <w:rPr>
          <w:lang w:val="en-US"/>
        </w:rPr>
        <w:t xml:space="preserve"> Eph4.14</w:t>
      </w:r>
      <w:r>
        <w:rPr>
          <w:lang w:val="en-US"/>
        </w:rPr>
        <w:t xml:space="preserve">. 1 Th </w:t>
      </w:r>
      <w:r w:rsidR="006B227C" w:rsidRPr="00710603">
        <w:rPr>
          <w:lang w:val="en-US"/>
        </w:rPr>
        <w:t xml:space="preserve"> 1Th2.3</w:t>
      </w:r>
      <w:r>
        <w:rPr>
          <w:lang w:val="en-US"/>
        </w:rPr>
        <w:t xml:space="preserve">. 2 Th </w:t>
      </w:r>
      <w:r w:rsidR="006B227C" w:rsidRPr="00710603">
        <w:rPr>
          <w:lang w:val="en-US"/>
        </w:rPr>
        <w:t xml:space="preserve"> 2Th2.11</w:t>
      </w:r>
      <w:r>
        <w:rPr>
          <w:lang w:val="en-US"/>
        </w:rPr>
        <w:t xml:space="preserve">. 2 Ti </w:t>
      </w:r>
      <w:r w:rsidR="006B227C" w:rsidRPr="00710603">
        <w:rPr>
          <w:lang w:val="en-US"/>
        </w:rPr>
        <w:t xml:space="preserve"> 2Ti3.5</w:t>
      </w:r>
      <w:r>
        <w:rPr>
          <w:lang w:val="en-US"/>
        </w:rPr>
        <w:t>. 2 P *</w:t>
      </w:r>
      <w:r w:rsidR="006B227C" w:rsidRPr="00710603">
        <w:rPr>
          <w:lang w:val="en-US"/>
        </w:rPr>
        <w:t xml:space="preserve"> 2Pe2.1-3</w:t>
      </w:r>
      <w:r>
        <w:rPr>
          <w:lang w:val="en-US"/>
        </w:rPr>
        <w:t xml:space="preserve">. Re </w:t>
      </w:r>
      <w:r w:rsidR="006B227C" w:rsidRPr="00710603">
        <w:rPr>
          <w:lang w:val="en-US"/>
        </w:rPr>
        <w:t xml:space="preserve"> Re16.14</w:t>
      </w:r>
      <w:r>
        <w:rPr>
          <w:lang w:val="en-US"/>
        </w:rPr>
        <w:t xml:space="preserve">. </w:t>
      </w:r>
      <w:r>
        <w:rPr>
          <w:b/>
          <w:lang w:val="en-US"/>
        </w:rPr>
        <w:t>hypocrisy</w:t>
      </w:r>
      <w:r>
        <w:rPr>
          <w:lang w:val="en-US"/>
        </w:rPr>
        <w:t>. Lk +</w:t>
      </w:r>
      <w:r w:rsidR="006B227C" w:rsidRPr="00710603">
        <w:rPr>
          <w:lang w:val="en-US"/>
        </w:rPr>
        <w:t xml:space="preserve"> Lk12.1</w:t>
      </w:r>
      <w:r>
        <w:rPr>
          <w:lang w:val="en-US"/>
        </w:rPr>
        <w:t xml:space="preserve">. </w:t>
      </w:r>
      <w:r>
        <w:rPr>
          <w:b/>
          <w:lang w:val="en-US"/>
        </w:rPr>
        <w:t>their</w:t>
      </w:r>
      <w:r>
        <w:rPr>
          <w:lang w:val="en-US"/>
        </w:rPr>
        <w:t>. Ro +*</w:t>
      </w:r>
      <w:r w:rsidR="006B227C" w:rsidRPr="00710603">
        <w:rPr>
          <w:lang w:val="en-US"/>
        </w:rPr>
        <w:t xml:space="preserve"> Ro1.28</w:t>
      </w:r>
      <w:r>
        <w:rPr>
          <w:lang w:val="en-US"/>
        </w:rPr>
        <w:t>. 2 Co +</w:t>
      </w:r>
      <w:r w:rsidR="006B227C" w:rsidRPr="00710603">
        <w:rPr>
          <w:lang w:val="en-US"/>
        </w:rPr>
        <w:t xml:space="preserve"> 2Co1.12</w:t>
      </w:r>
      <w:r>
        <w:rPr>
          <w:lang w:val="en-US"/>
        </w:rPr>
        <w:t xml:space="preserve">. </w:t>
      </w:r>
      <w:r>
        <w:rPr>
          <w:b/>
          <w:lang w:val="en-US"/>
        </w:rPr>
        <w:t>seared</w:t>
      </w:r>
      <w:r>
        <w:rPr>
          <w:lang w:val="en-US"/>
        </w:rPr>
        <w:t xml:space="preserve">. Ep </w:t>
      </w:r>
      <w:r w:rsidR="006B227C" w:rsidRPr="00710603">
        <w:rPr>
          <w:lang w:val="en-US"/>
        </w:rPr>
        <w:t xml:space="preserve"> Eph4.19</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Forbidding</w:t>
      </w:r>
      <w:r>
        <w:rPr>
          <w:lang w:val="en-US"/>
        </w:rPr>
        <w:t xml:space="preserve">. Da </w:t>
      </w:r>
      <w:r w:rsidR="006B227C" w:rsidRPr="00710603">
        <w:rPr>
          <w:lang w:val="en-US"/>
        </w:rPr>
        <w:t xml:space="preserve"> Da11.37</w:t>
      </w:r>
      <w:r>
        <w:rPr>
          <w:lang w:val="en-US"/>
        </w:rPr>
        <w:t xml:space="preserve">. 1 Co </w:t>
      </w:r>
      <w:r w:rsidR="006B227C" w:rsidRPr="00710603">
        <w:rPr>
          <w:lang w:val="en-US"/>
        </w:rPr>
        <w:t xml:space="preserve"> 1Co7.28</w:t>
      </w:r>
      <w:r>
        <w:rPr>
          <w:lang w:val="en-US"/>
        </w:rPr>
        <w:t xml:space="preserve">, </w:t>
      </w:r>
      <w:r w:rsidR="006B227C" w:rsidRPr="00710603">
        <w:rPr>
          <w:lang w:val="en-US"/>
        </w:rPr>
        <w:t xml:space="preserve"> 1Co7.36-39</w:t>
      </w:r>
      <w:r>
        <w:rPr>
          <w:lang w:val="en-US"/>
        </w:rPr>
        <w:t>. He +*</w:t>
      </w:r>
      <w:r w:rsidR="006B227C" w:rsidRPr="00710603">
        <w:rPr>
          <w:lang w:val="en-US"/>
        </w:rPr>
        <w:t xml:space="preserve"> Heb13.4</w:t>
      </w:r>
      <w:r>
        <w:rPr>
          <w:lang w:val="en-US"/>
        </w:rPr>
        <w:t xml:space="preserve">. </w:t>
      </w:r>
      <w:r>
        <w:rPr>
          <w:b/>
          <w:lang w:val="en-US"/>
        </w:rPr>
        <w:t>and commanding</w:t>
      </w:r>
      <w:r>
        <w:rPr>
          <w:lang w:val="en-US"/>
        </w:rPr>
        <w:t xml:space="preserve">. </w:t>
      </w:r>
      <w:r w:rsidR="006B227C" w:rsidRPr="00710603">
        <w:rPr>
          <w:lang w:val="en-US"/>
        </w:rPr>
        <w:t xml:space="preserve">  f180:180A</w:t>
      </w:r>
      <w:r>
        <w:rPr>
          <w:lang w:val="en-US"/>
        </w:rPr>
        <w:t>, Ge +</w:t>
      </w:r>
      <w:r w:rsidR="006B227C" w:rsidRPr="00710603">
        <w:rPr>
          <w:lang w:val="en-US"/>
        </w:rPr>
        <w:t xml:space="preserve"> Ge4.20</w:t>
      </w:r>
      <w:r>
        <w:rPr>
          <w:lang w:val="en-US"/>
        </w:rPr>
        <w:t xml:space="preserve">. </w:t>
      </w:r>
      <w:r w:rsidR="006B227C" w:rsidRPr="00710603">
        <w:rPr>
          <w:lang w:val="en-US"/>
        </w:rPr>
        <w:t xml:space="preserve">  f63:63F</w:t>
      </w:r>
      <w:r>
        <w:rPr>
          <w:lang w:val="en-US"/>
        </w:rPr>
        <w:t>, Ge +</w:t>
      </w:r>
      <w:r w:rsidR="006B227C" w:rsidRPr="00710603">
        <w:rPr>
          <w:lang w:val="en-US"/>
        </w:rPr>
        <w:t xml:space="preserve"> Ge33.10</w:t>
      </w:r>
      <w:r>
        <w:rPr>
          <w:lang w:val="en-US"/>
        </w:rPr>
        <w:t xml:space="preserve">. </w:t>
      </w:r>
      <w:r>
        <w:rPr>
          <w:b/>
          <w:lang w:val="en-US"/>
        </w:rPr>
        <w:t>to abstain</w:t>
      </w:r>
      <w:r>
        <w:rPr>
          <w:lang w:val="en-US"/>
        </w:rPr>
        <w:t>. Ro *</w:t>
      </w:r>
      <w:r w:rsidR="006B227C" w:rsidRPr="00710603">
        <w:rPr>
          <w:lang w:val="en-US"/>
        </w:rPr>
        <w:t xml:space="preserve"> Ro14.3</w:t>
      </w:r>
      <w:r>
        <w:rPr>
          <w:lang w:val="en-US"/>
        </w:rPr>
        <w:t xml:space="preserve">, </w:t>
      </w:r>
      <w:r w:rsidR="006B227C" w:rsidRPr="00710603">
        <w:rPr>
          <w:lang w:val="en-US"/>
        </w:rPr>
        <w:t xml:space="preserve"> Ro14.17</w:t>
      </w:r>
      <w:r>
        <w:rPr>
          <w:lang w:val="en-US"/>
        </w:rPr>
        <w:t>. 1 Co *</w:t>
      </w:r>
      <w:r w:rsidR="006B227C" w:rsidRPr="00710603">
        <w:rPr>
          <w:lang w:val="en-US"/>
        </w:rPr>
        <w:t xml:space="preserve"> 1Co8.8</w:t>
      </w:r>
      <w:r>
        <w:rPr>
          <w:lang w:val="en-US"/>
        </w:rPr>
        <w:t>. Col 2:+</w:t>
      </w:r>
      <w:r w:rsidR="006B227C" w:rsidRPr="00710603">
        <w:rPr>
          <w:lang w:val="en-US"/>
        </w:rPr>
        <w:t xml:space="preserve"> Col2.16</w:t>
      </w:r>
      <w:r>
        <w:rPr>
          <w:lang w:val="en-US"/>
        </w:rPr>
        <w:t>, *</w:t>
      </w:r>
      <w:r w:rsidR="006B227C" w:rsidRPr="00710603">
        <w:rPr>
          <w:lang w:val="en-US"/>
        </w:rPr>
        <w:t xml:space="preserve"> Col2.20-23</w:t>
      </w:r>
      <w:r>
        <w:rPr>
          <w:lang w:val="en-US"/>
        </w:rPr>
        <w:t>. He *</w:t>
      </w:r>
      <w:r w:rsidR="006B227C" w:rsidRPr="00710603">
        <w:rPr>
          <w:lang w:val="en-US"/>
        </w:rPr>
        <w:t xml:space="preserve"> Heb13.9</w:t>
      </w:r>
      <w:r>
        <w:rPr>
          <w:lang w:val="en-US"/>
        </w:rPr>
        <w:t xml:space="preserve">. </w:t>
      </w:r>
      <w:r>
        <w:rPr>
          <w:b/>
          <w:lang w:val="en-US"/>
        </w:rPr>
        <w:t>which</w:t>
      </w:r>
      <w:r>
        <w:rPr>
          <w:lang w:val="en-US"/>
        </w:rPr>
        <w:t xml:space="preserve">. 1 Ti </w:t>
      </w:r>
      <w:r w:rsidR="006B227C" w:rsidRPr="00710603">
        <w:rPr>
          <w:lang w:val="en-US"/>
        </w:rPr>
        <w:t xml:space="preserve"> 1Ti6.17</w:t>
      </w:r>
      <w:r>
        <w:rPr>
          <w:lang w:val="en-US"/>
        </w:rPr>
        <w:t>. Ge *</w:t>
      </w:r>
      <w:r w:rsidR="006B227C" w:rsidRPr="00710603">
        <w:rPr>
          <w:lang w:val="en-US"/>
        </w:rPr>
        <w:t xml:space="preserve"> Ge1.29</w:t>
      </w:r>
      <w:r>
        <w:rPr>
          <w:lang w:val="en-US"/>
        </w:rPr>
        <w:t xml:space="preserve">, </w:t>
      </w:r>
      <w:r w:rsidR="006B227C" w:rsidRPr="00710603">
        <w:rPr>
          <w:lang w:val="en-US"/>
        </w:rPr>
        <w:t xml:space="preserve"> Ge1.30</w:t>
      </w:r>
      <w:r>
        <w:rPr>
          <w:lang w:val="en-US"/>
        </w:rPr>
        <w:t>. *</w:t>
      </w:r>
      <w:r w:rsidR="006B227C" w:rsidRPr="00710603">
        <w:rPr>
          <w:lang w:val="en-US"/>
        </w:rPr>
        <w:t xml:space="preserve"> Ge9.3</w:t>
      </w:r>
      <w:r>
        <w:rPr>
          <w:lang w:val="en-US"/>
        </w:rPr>
        <w:t xml:space="preserve">. Ps </w:t>
      </w:r>
      <w:r w:rsidR="006B227C" w:rsidRPr="00710603">
        <w:rPr>
          <w:lang w:val="en-US"/>
        </w:rPr>
        <w:t xml:space="preserve"> Ps104.14</w:t>
      </w:r>
      <w:r>
        <w:rPr>
          <w:lang w:val="en-US"/>
        </w:rPr>
        <w:t xml:space="preserve">, </w:t>
      </w:r>
      <w:r w:rsidR="006B227C" w:rsidRPr="00710603">
        <w:rPr>
          <w:lang w:val="en-US"/>
        </w:rPr>
        <w:t xml:space="preserve"> Ps104.15</w:t>
      </w:r>
      <w:r>
        <w:rPr>
          <w:lang w:val="en-US"/>
        </w:rPr>
        <w:t xml:space="preserve">. </w:t>
      </w:r>
      <w:r w:rsidR="006B227C" w:rsidRPr="00710603">
        <w:rPr>
          <w:lang w:val="en-US"/>
        </w:rPr>
        <w:t xml:space="preserve"> Ps145.15</w:t>
      </w:r>
      <w:r>
        <w:rPr>
          <w:lang w:val="en-US"/>
        </w:rPr>
        <w:t xml:space="preserve">, </w:t>
      </w:r>
      <w:r w:rsidR="006B227C" w:rsidRPr="00710603">
        <w:rPr>
          <w:lang w:val="en-US"/>
        </w:rPr>
        <w:t xml:space="preserve"> Ps145.16</w:t>
      </w:r>
      <w:r>
        <w:rPr>
          <w:lang w:val="en-US"/>
        </w:rPr>
        <w:t xml:space="preserve">. Ec </w:t>
      </w:r>
      <w:r w:rsidR="006B227C" w:rsidRPr="00710603">
        <w:rPr>
          <w:lang w:val="en-US"/>
        </w:rPr>
        <w:t xml:space="preserve"> Ec5.18</w:t>
      </w:r>
      <w:r>
        <w:rPr>
          <w:lang w:val="en-US"/>
        </w:rPr>
        <w:t>. Mt *</w:t>
      </w:r>
      <w:r w:rsidR="006B227C" w:rsidRPr="00710603">
        <w:rPr>
          <w:lang w:val="en-US"/>
        </w:rPr>
        <w:t xml:space="preserve"> Mt15.9</w:t>
      </w:r>
      <w:r>
        <w:rPr>
          <w:lang w:val="en-US"/>
        </w:rPr>
        <w:t xml:space="preserve">, </w:t>
      </w:r>
      <w:r w:rsidR="006B227C" w:rsidRPr="00710603">
        <w:rPr>
          <w:lang w:val="en-US"/>
        </w:rPr>
        <w:t xml:space="preserve"> Mt15.11</w:t>
      </w:r>
      <w:r>
        <w:rPr>
          <w:lang w:val="en-US"/>
        </w:rPr>
        <w:t xml:space="preserve">. Ac </w:t>
      </w:r>
      <w:r w:rsidR="006B227C" w:rsidRPr="00710603">
        <w:rPr>
          <w:lang w:val="en-US"/>
        </w:rPr>
        <w:t xml:space="preserve"> Ac10.13-15</w:t>
      </w:r>
      <w:r>
        <w:rPr>
          <w:lang w:val="en-US"/>
        </w:rPr>
        <w:t xml:space="preserve">. 1 Co </w:t>
      </w:r>
      <w:r w:rsidR="006B227C" w:rsidRPr="00710603">
        <w:rPr>
          <w:lang w:val="en-US"/>
        </w:rPr>
        <w:t xml:space="preserve"> 1Co6.13</w:t>
      </w:r>
      <w:r>
        <w:rPr>
          <w:lang w:val="en-US"/>
        </w:rPr>
        <w:t xml:space="preserve">. </w:t>
      </w:r>
      <w:r>
        <w:rPr>
          <w:b/>
          <w:lang w:val="en-US"/>
        </w:rPr>
        <w:t>received with thanksgiving</w:t>
      </w:r>
      <w:r>
        <w:rPr>
          <w:lang w:val="en-US"/>
        </w:rPr>
        <w:t xml:space="preserve">. ver. </w:t>
      </w:r>
      <w:r w:rsidR="006B227C" w:rsidRPr="00710603">
        <w:rPr>
          <w:lang w:val="en-US"/>
        </w:rPr>
        <w:t xml:space="preserve"> 1Ti4.4</w:t>
      </w:r>
      <w:r>
        <w:rPr>
          <w:lang w:val="en-US"/>
        </w:rPr>
        <w:t xml:space="preserve">. 1 S </w:t>
      </w:r>
      <w:r w:rsidR="006B227C" w:rsidRPr="00710603">
        <w:rPr>
          <w:lang w:val="en-US"/>
        </w:rPr>
        <w:t xml:space="preserve"> 1Sa9.13</w:t>
      </w:r>
      <w:r>
        <w:rPr>
          <w:lang w:val="en-US"/>
        </w:rPr>
        <w:t xml:space="preserve">. Mt </w:t>
      </w:r>
      <w:r w:rsidR="006B227C" w:rsidRPr="00710603">
        <w:rPr>
          <w:lang w:val="en-US"/>
        </w:rPr>
        <w:t xml:space="preserve"> Mt14.19</w:t>
      </w:r>
      <w:r>
        <w:rPr>
          <w:lang w:val="en-US"/>
        </w:rPr>
        <w:t xml:space="preserve">. </w:t>
      </w:r>
      <w:r w:rsidR="006B227C" w:rsidRPr="00710603">
        <w:rPr>
          <w:lang w:val="en-US"/>
        </w:rPr>
        <w:t xml:space="preserve"> </w:t>
      </w:r>
      <w:r w:rsidR="006B227C" w:rsidRPr="00710603">
        <w:rPr>
          <w:lang w:val="en-US"/>
        </w:rPr>
        <w:lastRenderedPageBreak/>
        <w:t>Mt15.36</w:t>
      </w:r>
      <w:r>
        <w:rPr>
          <w:lang w:val="en-US"/>
        </w:rPr>
        <w:t>. Lk +*</w:t>
      </w:r>
      <w:r w:rsidR="006B227C" w:rsidRPr="00710603">
        <w:rPr>
          <w:lang w:val="en-US"/>
        </w:rPr>
        <w:t xml:space="preserve"> Lk24.30</w:t>
      </w:r>
      <w:r>
        <w:rPr>
          <w:lang w:val="en-US"/>
        </w:rPr>
        <w:t xml:space="preserve">. Jn </w:t>
      </w:r>
      <w:r w:rsidR="006B227C" w:rsidRPr="00710603">
        <w:rPr>
          <w:lang w:val="en-US"/>
        </w:rPr>
        <w:t xml:space="preserve"> Jn6.23</w:t>
      </w:r>
      <w:r>
        <w:rPr>
          <w:lang w:val="en-US"/>
        </w:rPr>
        <w:t xml:space="preserve">. Ac </w:t>
      </w:r>
      <w:r w:rsidR="006B227C" w:rsidRPr="00710603">
        <w:rPr>
          <w:lang w:val="en-US"/>
        </w:rPr>
        <w:t xml:space="preserve"> Ac27.35</w:t>
      </w:r>
      <w:r>
        <w:rPr>
          <w:lang w:val="en-US"/>
        </w:rPr>
        <w:t>. Ro +</w:t>
      </w:r>
      <w:r w:rsidR="006B227C" w:rsidRPr="00710603">
        <w:rPr>
          <w:lang w:val="en-US"/>
        </w:rPr>
        <w:t xml:space="preserve"> Ro14.6</w:t>
      </w:r>
      <w:r>
        <w:rPr>
          <w:lang w:val="en-US"/>
        </w:rPr>
        <w:t>. 1 Co *</w:t>
      </w:r>
      <w:r w:rsidR="006B227C" w:rsidRPr="00710603">
        <w:rPr>
          <w:lang w:val="en-US"/>
        </w:rPr>
        <w:t xml:space="preserve"> 1Co10.30</w:t>
      </w:r>
      <w:r>
        <w:rPr>
          <w:lang w:val="en-US"/>
        </w:rPr>
        <w:t xml:space="preserve">, </w:t>
      </w:r>
      <w:r w:rsidR="006B227C" w:rsidRPr="00710603">
        <w:rPr>
          <w:lang w:val="en-US"/>
        </w:rPr>
        <w:t xml:space="preserve"> 1Co10.31</w:t>
      </w:r>
      <w:r>
        <w:rPr>
          <w:lang w:val="en-US"/>
        </w:rPr>
        <w:t>. Col *</w:t>
      </w:r>
      <w:r w:rsidR="006B227C" w:rsidRPr="00710603">
        <w:rPr>
          <w:lang w:val="en-US"/>
        </w:rPr>
        <w:t xml:space="preserve"> Col3.17</w:t>
      </w:r>
      <w:r>
        <w:rPr>
          <w:lang w:val="en-US"/>
        </w:rPr>
        <w:t xml:space="preserve">. </w:t>
      </w:r>
      <w:r>
        <w:rPr>
          <w:b/>
          <w:lang w:val="en-US"/>
        </w:rPr>
        <w:t>believe</w:t>
      </w:r>
      <w:r>
        <w:rPr>
          <w:lang w:val="en-US"/>
        </w:rPr>
        <w:t xml:space="preserve">. 1 Ti </w:t>
      </w:r>
      <w:r w:rsidR="006B227C" w:rsidRPr="00710603">
        <w:rPr>
          <w:lang w:val="en-US"/>
        </w:rPr>
        <w:t xml:space="preserve"> 1Ti2.4</w:t>
      </w:r>
      <w:r>
        <w:rPr>
          <w:lang w:val="en-US"/>
        </w:rPr>
        <w:t xml:space="preserve">. Jn </w:t>
      </w:r>
      <w:r>
        <w:rPr>
          <w:rFonts w:ascii="Segoe UI Symbol" w:hAnsi="Segoe UI Symbol" w:cs="Segoe UI Symbol"/>
          <w:lang w:val="en-US"/>
        </w:rPr>
        <w:t>✓</w:t>
      </w:r>
      <w:r w:rsidR="006B227C" w:rsidRPr="00710603">
        <w:rPr>
          <w:lang w:val="en-US"/>
        </w:rPr>
        <w:t xml:space="preserve"> Jn8.31</w:t>
      </w:r>
      <w:r>
        <w:rPr>
          <w:lang w:val="en-US"/>
        </w:rPr>
        <w:t xml:space="preserve">, </w:t>
      </w:r>
      <w:r w:rsidR="006B227C" w:rsidRPr="00710603">
        <w:rPr>
          <w:lang w:val="en-US"/>
        </w:rPr>
        <w:t xml:space="preserve"> Jn8.32</w:t>
      </w:r>
      <w:r>
        <w:rPr>
          <w:lang w:val="en-US"/>
        </w:rPr>
        <w:t>. 2 Th *</w:t>
      </w:r>
      <w:r w:rsidR="006B227C" w:rsidRPr="00710603">
        <w:rPr>
          <w:lang w:val="en-US"/>
        </w:rPr>
        <w:t xml:space="preserve"> 2Th2.13</w:t>
      </w:r>
      <w:r>
        <w:rPr>
          <w:lang w:val="en-US"/>
        </w:rPr>
        <w:t xml:space="preserve">, </w:t>
      </w:r>
      <w:r w:rsidR="006B227C" w:rsidRPr="00710603">
        <w:rPr>
          <w:lang w:val="en-US"/>
        </w:rPr>
        <w:t xml:space="preserve"> 2Th2.14</w:t>
      </w:r>
      <w:r>
        <w:rPr>
          <w:lang w:val="en-US"/>
        </w:rPr>
        <w:t xml:space="preserve">. </w:t>
      </w:r>
      <w:r>
        <w:rPr>
          <w:b/>
          <w:lang w:val="en-US"/>
        </w:rPr>
        <w:t>know</w:t>
      </w:r>
      <w:r>
        <w:rPr>
          <w:lang w:val="en-US"/>
        </w:rPr>
        <w:t xml:space="preserve">. Gr. </w:t>
      </w:r>
      <w:r>
        <w:rPr>
          <w:i/>
          <w:lang w:val="en-US"/>
        </w:rPr>
        <w:t>epiginosko,</w:t>
      </w:r>
      <w:r>
        <w:rPr>
          <w:lang w:val="en-US"/>
        </w:rPr>
        <w:t xml:space="preserve"> Mt +</w:t>
      </w:r>
      <w:r w:rsidR="006B227C" w:rsidRPr="00710603">
        <w:rPr>
          <w:lang w:val="en-US"/>
        </w:rPr>
        <w:t xml:space="preserve"> Mt11.27</w:t>
      </w:r>
      <w:r>
        <w:rPr>
          <w:lang w:val="en-US"/>
        </w:rPr>
        <w:t xml:space="preserve">. 1 Ti </w:t>
      </w:r>
      <w:r w:rsidR="006B227C" w:rsidRPr="00710603">
        <w:rPr>
          <w:lang w:val="en-US"/>
        </w:rPr>
        <w:t xml:space="preserve"> 1Ti2.4</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every</w:t>
      </w:r>
      <w:r>
        <w:rPr>
          <w:lang w:val="en-US"/>
        </w:rPr>
        <w:t xml:space="preserve">. Ge </w:t>
      </w:r>
      <w:r w:rsidR="006B227C" w:rsidRPr="00710603">
        <w:rPr>
          <w:lang w:val="en-US"/>
        </w:rPr>
        <w:t xml:space="preserve"> Ge1.31</w:t>
      </w:r>
      <w:r>
        <w:rPr>
          <w:lang w:val="en-US"/>
        </w:rPr>
        <w:t xml:space="preserve">. Dt </w:t>
      </w:r>
      <w:r w:rsidR="006B227C" w:rsidRPr="00710603">
        <w:rPr>
          <w:lang w:val="en-US"/>
        </w:rPr>
        <w:t xml:space="preserve"> Dt32.4</w:t>
      </w:r>
      <w:r>
        <w:rPr>
          <w:lang w:val="en-US"/>
        </w:rPr>
        <w:t xml:space="preserve">. Ec </w:t>
      </w:r>
      <w:r w:rsidR="006B227C" w:rsidRPr="00710603">
        <w:rPr>
          <w:lang w:val="en-US"/>
        </w:rPr>
        <w:t xml:space="preserve"> Ec7.29</w:t>
      </w:r>
      <w:r>
        <w:rPr>
          <w:lang w:val="en-US"/>
        </w:rPr>
        <w:t xml:space="preserve">. Ac </w:t>
      </w:r>
      <w:r w:rsidR="006B227C" w:rsidRPr="00710603">
        <w:rPr>
          <w:lang w:val="en-US"/>
        </w:rPr>
        <w:t xml:space="preserve"> Ac10.15</w:t>
      </w:r>
      <w:r>
        <w:rPr>
          <w:lang w:val="en-US"/>
        </w:rPr>
        <w:t>. Ro *</w:t>
      </w:r>
      <w:r w:rsidR="006B227C" w:rsidRPr="00710603">
        <w:rPr>
          <w:lang w:val="en-US"/>
        </w:rPr>
        <w:t xml:space="preserve"> Ro14.14</w:t>
      </w:r>
      <w:r>
        <w:rPr>
          <w:lang w:val="en-US"/>
        </w:rPr>
        <w:t xml:space="preserve">. </w:t>
      </w:r>
      <w:r>
        <w:rPr>
          <w:b/>
          <w:lang w:val="en-US"/>
        </w:rPr>
        <w:t>and</w:t>
      </w:r>
      <w:r>
        <w:rPr>
          <w:lang w:val="en-US"/>
        </w:rPr>
        <w:t>. Ac +*</w:t>
      </w:r>
      <w:r w:rsidR="006B227C" w:rsidRPr="00710603">
        <w:rPr>
          <w:lang w:val="en-US"/>
        </w:rPr>
        <w:t xml:space="preserve"> Ac10.15</w:t>
      </w:r>
      <w:r>
        <w:rPr>
          <w:lang w:val="en-US"/>
        </w:rPr>
        <w:t xml:space="preserve">. </w:t>
      </w:r>
      <w:r w:rsidR="006B227C" w:rsidRPr="00710603">
        <w:rPr>
          <w:lang w:val="en-US"/>
        </w:rPr>
        <w:t xml:space="preserve"> Ac11.7-9</w:t>
      </w:r>
      <w:r>
        <w:rPr>
          <w:lang w:val="en-US"/>
        </w:rPr>
        <w:t xml:space="preserve">. </w:t>
      </w:r>
      <w:r w:rsidR="006B227C" w:rsidRPr="00710603">
        <w:rPr>
          <w:lang w:val="en-US"/>
        </w:rPr>
        <w:t xml:space="preserve"> Ac15.20</w:t>
      </w:r>
      <w:r>
        <w:rPr>
          <w:lang w:val="en-US"/>
        </w:rPr>
        <w:t xml:space="preserve">, </w:t>
      </w:r>
      <w:r w:rsidR="006B227C" w:rsidRPr="00710603">
        <w:rPr>
          <w:lang w:val="en-US"/>
        </w:rPr>
        <w:t xml:space="preserve"> Ac15.21</w:t>
      </w:r>
      <w:r>
        <w:rPr>
          <w:lang w:val="en-US"/>
        </w:rPr>
        <w:t xml:space="preserve">, </w:t>
      </w:r>
      <w:r w:rsidR="006B227C" w:rsidRPr="00710603">
        <w:rPr>
          <w:lang w:val="en-US"/>
        </w:rPr>
        <w:t xml:space="preserve"> Ac15.29</w:t>
      </w:r>
      <w:r>
        <w:rPr>
          <w:lang w:val="en-US"/>
        </w:rPr>
        <w:t xml:space="preserve">. </w:t>
      </w:r>
      <w:r w:rsidR="006B227C" w:rsidRPr="00710603">
        <w:rPr>
          <w:lang w:val="en-US"/>
        </w:rPr>
        <w:t xml:space="preserve"> Ac21.25</w:t>
      </w:r>
      <w:r>
        <w:rPr>
          <w:lang w:val="en-US"/>
        </w:rPr>
        <w:t xml:space="preserve">. Ro </w:t>
      </w:r>
      <w:r w:rsidR="006B227C" w:rsidRPr="00710603">
        <w:rPr>
          <w:lang w:val="en-US"/>
        </w:rPr>
        <w:t xml:space="preserve"> Ro14.14</w:t>
      </w:r>
      <w:r>
        <w:rPr>
          <w:lang w:val="en-US"/>
        </w:rPr>
        <w:t xml:space="preserve">, </w:t>
      </w:r>
      <w:r w:rsidR="006B227C" w:rsidRPr="00710603">
        <w:rPr>
          <w:lang w:val="en-US"/>
        </w:rPr>
        <w:t xml:space="preserve"> Ro14.20</w:t>
      </w:r>
      <w:r>
        <w:rPr>
          <w:lang w:val="en-US"/>
        </w:rPr>
        <w:t xml:space="preserve">. 1 Co </w:t>
      </w:r>
      <w:r w:rsidR="006B227C" w:rsidRPr="00710603">
        <w:rPr>
          <w:lang w:val="en-US"/>
        </w:rPr>
        <w:t xml:space="preserve"> 1Co10.23</w:t>
      </w:r>
      <w:r>
        <w:rPr>
          <w:lang w:val="en-US"/>
        </w:rPr>
        <w:t xml:space="preserve">, </w:t>
      </w:r>
      <w:r w:rsidR="006B227C" w:rsidRPr="00710603">
        <w:rPr>
          <w:lang w:val="en-US"/>
        </w:rPr>
        <w:t xml:space="preserve"> 1Co10.25</w:t>
      </w:r>
      <w:r>
        <w:rPr>
          <w:lang w:val="en-US"/>
        </w:rPr>
        <w:t xml:space="preserve">. </w:t>
      </w:r>
      <w:r>
        <w:rPr>
          <w:b/>
          <w:lang w:val="en-US"/>
        </w:rPr>
        <w:t>received</w:t>
      </w:r>
      <w:r>
        <w:rPr>
          <w:lang w:val="en-US"/>
        </w:rPr>
        <w:t xml:space="preserve">. ver. </w:t>
      </w:r>
      <w:r w:rsidR="006B227C" w:rsidRPr="00710603">
        <w:rPr>
          <w:lang w:val="en-US"/>
        </w:rPr>
        <w:t xml:space="preserve"> 1Ti4.3</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sanctified</w:t>
      </w:r>
      <w:r>
        <w:rPr>
          <w:lang w:val="en-US"/>
        </w:rPr>
        <w:t xml:space="preserve">. ver. </w:t>
      </w:r>
      <w:r w:rsidR="006B227C" w:rsidRPr="00710603">
        <w:rPr>
          <w:lang w:val="en-US"/>
        </w:rPr>
        <w:t xml:space="preserve"> 1Ti4.3</w:t>
      </w:r>
      <w:r>
        <w:rPr>
          <w:lang w:val="en-US"/>
        </w:rPr>
        <w:t xml:space="preserve">. Lk </w:t>
      </w:r>
      <w:r w:rsidR="006B227C" w:rsidRPr="00710603">
        <w:rPr>
          <w:lang w:val="en-US"/>
        </w:rPr>
        <w:t xml:space="preserve"> Lk11.41</w:t>
      </w:r>
      <w:r>
        <w:rPr>
          <w:lang w:val="en-US"/>
        </w:rPr>
        <w:t>. 1 Co +*</w:t>
      </w:r>
      <w:r w:rsidR="006B227C" w:rsidRPr="00710603">
        <w:rPr>
          <w:lang w:val="en-US"/>
        </w:rPr>
        <w:t xml:space="preserve"> 1Co7.14</w:t>
      </w:r>
      <w:r>
        <w:rPr>
          <w:lang w:val="en-US"/>
        </w:rPr>
        <w:t xml:space="preserve">. Ti </w:t>
      </w:r>
      <w:r w:rsidR="006B227C" w:rsidRPr="00710603">
        <w:rPr>
          <w:lang w:val="en-US"/>
        </w:rPr>
        <w:t xml:space="preserve"> Tt1.15</w:t>
      </w:r>
      <w:r>
        <w:rPr>
          <w:lang w:val="en-US"/>
        </w:rPr>
        <w:t xml:space="preserve">. </w:t>
      </w:r>
      <w:r>
        <w:rPr>
          <w:b/>
          <w:lang w:val="en-US"/>
        </w:rPr>
        <w:t>the word of God</w:t>
      </w:r>
      <w:r>
        <w:rPr>
          <w:lang w:val="en-US"/>
        </w:rPr>
        <w:t xml:space="preserve">. Ge </w:t>
      </w:r>
      <w:r w:rsidR="006B227C" w:rsidRPr="00710603">
        <w:rPr>
          <w:lang w:val="en-US"/>
        </w:rPr>
        <w:t xml:space="preserve"> Ge1.25</w:t>
      </w:r>
      <w:r>
        <w:rPr>
          <w:lang w:val="en-US"/>
        </w:rPr>
        <w:t xml:space="preserve">, </w:t>
      </w:r>
      <w:r w:rsidR="006B227C" w:rsidRPr="00710603">
        <w:rPr>
          <w:lang w:val="en-US"/>
        </w:rPr>
        <w:t xml:space="preserve"> Ge1.31</w:t>
      </w:r>
      <w:r>
        <w:rPr>
          <w:lang w:val="en-US"/>
        </w:rPr>
        <w:t xml:space="preserve">. Lk </w:t>
      </w:r>
      <w:r w:rsidR="006B227C" w:rsidRPr="00710603">
        <w:rPr>
          <w:lang w:val="en-US"/>
        </w:rPr>
        <w:t xml:space="preserve"> Lk4.4</w:t>
      </w:r>
      <w:r>
        <w:rPr>
          <w:lang w:val="en-US"/>
        </w:rPr>
        <w:t xml:space="preserve">. </w:t>
      </w:r>
      <w:r>
        <w:rPr>
          <w:b/>
          <w:lang w:val="en-US"/>
        </w:rPr>
        <w:t>and prayer</w:t>
      </w:r>
      <w:r>
        <w:rPr>
          <w:lang w:val="en-US"/>
        </w:rPr>
        <w:t xml:space="preserve">. 1 Ti </w:t>
      </w:r>
      <w:r w:rsidR="006B227C" w:rsidRPr="00710603">
        <w:rPr>
          <w:lang w:val="en-US"/>
        </w:rPr>
        <w:t xml:space="preserve"> 1Ti2.1</w:t>
      </w:r>
      <w:r>
        <w:rPr>
          <w:lang w:val="en-US"/>
        </w:rPr>
        <w:t>. 1 S *</w:t>
      </w:r>
      <w:r w:rsidR="006B227C" w:rsidRPr="00710603">
        <w:rPr>
          <w:lang w:val="en-US"/>
        </w:rPr>
        <w:t xml:space="preserve"> 1Sa9.13</w:t>
      </w:r>
      <w:r>
        <w:rPr>
          <w:lang w:val="en-US"/>
        </w:rPr>
        <w:t>. Lk +*</w:t>
      </w:r>
      <w:r w:rsidR="006B227C" w:rsidRPr="00710603">
        <w:rPr>
          <w:lang w:val="en-US"/>
        </w:rPr>
        <w:t xml:space="preserve"> Lk24.30</w:t>
      </w:r>
      <w:r>
        <w:rPr>
          <w:lang w:val="en-US"/>
        </w:rPr>
        <w:t xml:space="preserve">. </w:t>
      </w:r>
    </w:p>
    <w:p w:rsidR="003E23E9" w:rsidRDefault="003E23E9" w:rsidP="00710603">
      <w:pPr>
        <w:ind w:firstLine="360"/>
        <w:jc w:val="both"/>
      </w:pPr>
      <w:r>
        <w:rPr>
          <w:lang w:val="en-US"/>
        </w:rPr>
        <w:t xml:space="preserve">6. </w:t>
      </w:r>
      <w:r>
        <w:rPr>
          <w:b/>
          <w:lang w:val="en-US"/>
        </w:rPr>
        <w:t>thou put</w:t>
      </w:r>
      <w:r>
        <w:rPr>
          <w:lang w:val="en-US"/>
        </w:rPr>
        <w:t>. Ac *</w:t>
      </w:r>
      <w:r w:rsidR="006B227C" w:rsidRPr="00710603">
        <w:rPr>
          <w:lang w:val="en-US"/>
        </w:rPr>
        <w:t xml:space="preserve"> Ac20.31</w:t>
      </w:r>
      <w:r>
        <w:rPr>
          <w:lang w:val="en-US"/>
        </w:rPr>
        <w:t xml:space="preserve">, </w:t>
      </w:r>
      <w:r w:rsidR="006B227C" w:rsidRPr="00710603">
        <w:rPr>
          <w:lang w:val="en-US"/>
        </w:rPr>
        <w:t xml:space="preserve"> Ac20.35</w:t>
      </w:r>
      <w:r>
        <w:rPr>
          <w:lang w:val="en-US"/>
        </w:rPr>
        <w:t xml:space="preserve">. Ro </w:t>
      </w:r>
      <w:r w:rsidR="006B227C" w:rsidRPr="00710603">
        <w:rPr>
          <w:lang w:val="en-US"/>
        </w:rPr>
        <w:t xml:space="preserve"> Ro15.15</w:t>
      </w:r>
      <w:r>
        <w:rPr>
          <w:lang w:val="en-US"/>
        </w:rPr>
        <w:t xml:space="preserve">. 1 Co </w:t>
      </w:r>
      <w:r>
        <w:rPr>
          <w:rFonts w:ascii="Segoe UI Symbol" w:hAnsi="Segoe UI Symbol" w:cs="Segoe UI Symbol"/>
          <w:lang w:val="en-US"/>
        </w:rPr>
        <w:t>✓</w:t>
      </w:r>
      <w:r w:rsidR="006B227C" w:rsidRPr="00710603">
        <w:rPr>
          <w:lang w:val="en-US"/>
        </w:rPr>
        <w:t xml:space="preserve"> 1Co4.17</w:t>
      </w:r>
      <w:r>
        <w:rPr>
          <w:lang w:val="en-US"/>
        </w:rPr>
        <w:t xml:space="preserve">. </w:t>
      </w:r>
      <w:r w:rsidRPr="00710603">
        <w:t xml:space="preserve">2 Ti </w:t>
      </w:r>
      <w:r w:rsidR="006B227C">
        <w:t xml:space="preserve"> 2Ti1.6</w:t>
      </w:r>
      <w:r w:rsidRPr="00710603">
        <w:t xml:space="preserve">. </w:t>
      </w:r>
      <w:r w:rsidR="006B227C">
        <w:t xml:space="preserve"> 2Ti2.14</w:t>
      </w:r>
      <w:r w:rsidRPr="00710603">
        <w:t>. *</w:t>
      </w:r>
      <w:r w:rsidR="006B227C">
        <w:t xml:space="preserve"> 2Ti3.14</w:t>
      </w:r>
      <w:r w:rsidRPr="00710603">
        <w:t xml:space="preserve">, </w:t>
      </w:r>
      <w:r w:rsidR="006B227C">
        <w:t xml:space="preserve"> 2Ti3.15</w:t>
      </w:r>
      <w:r w:rsidRPr="00710603">
        <w:t>. 2 P *</w:t>
      </w:r>
      <w:r w:rsidR="006B227C">
        <w:t xml:space="preserve"> 2Pe1.12-15</w:t>
      </w:r>
      <w:r w:rsidRPr="00710603">
        <w:t xml:space="preserve">. </w:t>
      </w:r>
      <w:r w:rsidR="006B227C">
        <w:t xml:space="preserve"> 2Pe3.1</w:t>
      </w:r>
      <w:r w:rsidRPr="00710603">
        <w:t xml:space="preserve">, </w:t>
      </w:r>
      <w:r w:rsidR="006B227C">
        <w:t xml:space="preserve"> 2Pe3.2</w:t>
      </w:r>
      <w:r w:rsidRPr="00710603">
        <w:t xml:space="preserve">. Ju </w:t>
      </w:r>
      <w:r w:rsidR="006B227C">
        <w:t xml:space="preserve"> Jud5</w:t>
      </w:r>
      <w:r w:rsidRPr="00710603">
        <w:t xml:space="preserve">. </w:t>
      </w:r>
      <w:r w:rsidRPr="00710603">
        <w:rPr>
          <w:b/>
        </w:rPr>
        <w:t>the brethren</w:t>
      </w:r>
      <w:r w:rsidRPr="00710603">
        <w:t xml:space="preserve">. </w:t>
      </w:r>
      <w:r>
        <w:rPr>
          <w:lang w:val="en-US"/>
        </w:rPr>
        <w:t>Ep +</w:t>
      </w:r>
      <w:r w:rsidR="006B227C" w:rsidRPr="00710603">
        <w:rPr>
          <w:lang w:val="en-US"/>
        </w:rPr>
        <w:t xml:space="preserve"> Eph6.23</w:t>
      </w:r>
      <w:r>
        <w:rPr>
          <w:lang w:val="en-US"/>
        </w:rPr>
        <w:t xml:space="preserve">. 2 Ti </w:t>
      </w:r>
      <w:r w:rsidR="006B227C" w:rsidRPr="00710603">
        <w:rPr>
          <w:lang w:val="en-US"/>
        </w:rPr>
        <w:t xml:space="preserve"> 2Ti4.21</w:t>
      </w:r>
      <w:r>
        <w:rPr>
          <w:lang w:val="en-US"/>
        </w:rPr>
        <w:t xml:space="preserve">. </w:t>
      </w:r>
      <w:r>
        <w:rPr>
          <w:b/>
          <w:lang w:val="en-US"/>
        </w:rPr>
        <w:t>a good</w:t>
      </w:r>
      <w:r>
        <w:rPr>
          <w:lang w:val="en-US"/>
        </w:rPr>
        <w:t xml:space="preserve">. Mt </w:t>
      </w:r>
      <w:r w:rsidR="006B227C" w:rsidRPr="00710603">
        <w:rPr>
          <w:lang w:val="en-US"/>
        </w:rPr>
        <w:t xml:space="preserve"> Mt13.52</w:t>
      </w:r>
      <w:r>
        <w:rPr>
          <w:lang w:val="en-US"/>
        </w:rPr>
        <w:t>. 1 Co +*</w:t>
      </w:r>
      <w:r w:rsidR="006B227C" w:rsidRPr="00710603">
        <w:rPr>
          <w:lang w:val="en-US"/>
        </w:rPr>
        <w:t xml:space="preserve"> 1Co4.1</w:t>
      </w:r>
      <w:r>
        <w:rPr>
          <w:lang w:val="en-US"/>
        </w:rPr>
        <w:t xml:space="preserve">, </w:t>
      </w:r>
      <w:r w:rsidR="006B227C" w:rsidRPr="00710603">
        <w:rPr>
          <w:lang w:val="en-US"/>
        </w:rPr>
        <w:t xml:space="preserve"> 1Co4.2</w:t>
      </w:r>
      <w:r>
        <w:rPr>
          <w:lang w:val="en-US"/>
        </w:rPr>
        <w:t xml:space="preserve">. 2 Co </w:t>
      </w:r>
      <w:r w:rsidR="006B227C" w:rsidRPr="00710603">
        <w:rPr>
          <w:lang w:val="en-US"/>
        </w:rPr>
        <w:t xml:space="preserve"> 2Co3.6</w:t>
      </w:r>
      <w:r>
        <w:rPr>
          <w:lang w:val="en-US"/>
        </w:rPr>
        <w:t xml:space="preserve">. </w:t>
      </w:r>
      <w:r w:rsidR="006B227C" w:rsidRPr="00710603">
        <w:rPr>
          <w:lang w:val="en-US"/>
        </w:rPr>
        <w:t xml:space="preserve"> 2Co6.4</w:t>
      </w:r>
      <w:r>
        <w:rPr>
          <w:lang w:val="en-US"/>
        </w:rPr>
        <w:t xml:space="preserve">. Ep </w:t>
      </w:r>
      <w:r w:rsidR="006B227C" w:rsidRPr="00710603">
        <w:rPr>
          <w:lang w:val="en-US"/>
        </w:rPr>
        <w:t xml:space="preserve"> Eph6.21</w:t>
      </w:r>
      <w:r>
        <w:rPr>
          <w:lang w:val="en-US"/>
        </w:rPr>
        <w:t xml:space="preserve">. Col </w:t>
      </w:r>
      <w:r w:rsidR="006B227C" w:rsidRPr="00710603">
        <w:rPr>
          <w:lang w:val="en-US"/>
        </w:rPr>
        <w:t xml:space="preserve"> Col4.7</w:t>
      </w:r>
      <w:r>
        <w:rPr>
          <w:lang w:val="en-US"/>
        </w:rPr>
        <w:t xml:space="preserve">. 1 Th </w:t>
      </w:r>
      <w:r w:rsidR="006B227C" w:rsidRPr="00710603">
        <w:rPr>
          <w:lang w:val="en-US"/>
        </w:rPr>
        <w:t xml:space="preserve"> 1Th3.2</w:t>
      </w:r>
      <w:r>
        <w:rPr>
          <w:lang w:val="en-US"/>
        </w:rPr>
        <w:t>. 2 Ti +*</w:t>
      </w:r>
      <w:r w:rsidR="006B227C" w:rsidRPr="00710603">
        <w:rPr>
          <w:lang w:val="en-US"/>
        </w:rPr>
        <w:t xml:space="preserve"> 2Ti2.15</w:t>
      </w:r>
      <w:r>
        <w:rPr>
          <w:lang w:val="en-US"/>
        </w:rPr>
        <w:t xml:space="preserve">. </w:t>
      </w:r>
      <w:r>
        <w:rPr>
          <w:b/>
          <w:lang w:val="en-US"/>
        </w:rPr>
        <w:t>nourished</w:t>
      </w:r>
      <w:r>
        <w:rPr>
          <w:lang w:val="en-US"/>
        </w:rPr>
        <w:t xml:space="preserve">. </w:t>
      </w:r>
      <w:r w:rsidRPr="00710603">
        <w:t>Je +*</w:t>
      </w:r>
      <w:r w:rsidR="006B227C">
        <w:t xml:space="preserve"> Je15.16</w:t>
      </w:r>
      <w:r w:rsidRPr="00710603">
        <w:t xml:space="preserve">. Ep </w:t>
      </w:r>
      <w:r w:rsidR="006B227C">
        <w:t xml:space="preserve"> Eph4.15</w:t>
      </w:r>
      <w:r w:rsidRPr="00710603">
        <w:t xml:space="preserve">, </w:t>
      </w:r>
      <w:r w:rsidR="006B227C">
        <w:t xml:space="preserve"> Eph4.16</w:t>
      </w:r>
      <w:r w:rsidRPr="00710603">
        <w:t xml:space="preserve">. Col </w:t>
      </w:r>
      <w:r w:rsidR="006B227C">
        <w:t xml:space="preserve"> Col2.19</w:t>
      </w:r>
      <w:r w:rsidRPr="00710603">
        <w:t xml:space="preserve">. </w:t>
      </w:r>
      <w:r w:rsidRPr="00710603">
        <w:rPr>
          <w:rFonts w:ascii="Segoe UI Symbol" w:hAnsi="Segoe UI Symbol" w:cs="Segoe UI Symbol"/>
        </w:rPr>
        <w:t>✓</w:t>
      </w:r>
      <w:r w:rsidR="006B227C">
        <w:t xml:space="preserve"> Col3.16</w:t>
      </w:r>
      <w:r w:rsidRPr="00710603">
        <w:t>. 2 Ti +*</w:t>
      </w:r>
      <w:r w:rsidR="006B227C">
        <w:t xml:space="preserve"> 2Ti3.14-17</w:t>
      </w:r>
      <w:r w:rsidRPr="00710603">
        <w:t xml:space="preserve">. </w:t>
      </w:r>
      <w:r>
        <w:rPr>
          <w:lang w:val="en-US"/>
        </w:rPr>
        <w:t>He *</w:t>
      </w:r>
      <w:r w:rsidR="006B227C" w:rsidRPr="00710603">
        <w:rPr>
          <w:lang w:val="en-US"/>
        </w:rPr>
        <w:t xml:space="preserve"> Heb5.12</w:t>
      </w:r>
      <w:r>
        <w:rPr>
          <w:lang w:val="en-US"/>
        </w:rPr>
        <w:t>. 1 P *</w:t>
      </w:r>
      <w:r w:rsidR="006B227C" w:rsidRPr="00710603">
        <w:rPr>
          <w:lang w:val="en-US"/>
        </w:rPr>
        <w:t xml:space="preserve"> 1Pe2.2</w:t>
      </w:r>
      <w:r>
        <w:rPr>
          <w:lang w:val="en-US"/>
        </w:rPr>
        <w:t xml:space="preserve">. </w:t>
      </w:r>
      <w:r>
        <w:rPr>
          <w:b/>
          <w:lang w:val="en-US"/>
        </w:rPr>
        <w:t>faith</w:t>
      </w:r>
      <w:r>
        <w:rPr>
          <w:lang w:val="en-US"/>
        </w:rPr>
        <w:t xml:space="preserve">. or, the faith. ver. </w:t>
      </w:r>
      <w:r w:rsidR="006B227C" w:rsidRPr="00710603">
        <w:rPr>
          <w:lang w:val="en-US"/>
        </w:rPr>
        <w:t xml:space="preserve"> 1Ti4.1</w:t>
      </w:r>
      <w:r>
        <w:rPr>
          <w:lang w:val="en-US"/>
        </w:rPr>
        <w:t xml:space="preserve">. </w:t>
      </w:r>
      <w:r w:rsidRPr="00710603">
        <w:t>1 Ti +</w:t>
      </w:r>
      <w:r w:rsidR="006B227C">
        <w:t xml:space="preserve"> 1Ti1.19</w:t>
      </w:r>
      <w:r w:rsidRPr="00710603">
        <w:t xml:space="preserve">. </w:t>
      </w:r>
      <w:r w:rsidRPr="00710603">
        <w:rPr>
          <w:b/>
        </w:rPr>
        <w:t>good doctrine</w:t>
      </w:r>
      <w:r w:rsidRPr="00710603">
        <w:t xml:space="preserve">. ver. </w:t>
      </w:r>
      <w:r w:rsidR="006B227C">
        <w:t xml:space="preserve"> 1Ti4.1</w:t>
      </w:r>
      <w:r w:rsidRPr="00710603">
        <w:t xml:space="preserve">, </w:t>
      </w:r>
      <w:r w:rsidR="006B227C">
        <w:t xml:space="preserve"> 1Ti4.13</w:t>
      </w:r>
      <w:r w:rsidRPr="00710603">
        <w:t xml:space="preserve">g, </w:t>
      </w:r>
      <w:r w:rsidR="006B227C">
        <w:t xml:space="preserve"> 1Ti4.16</w:t>
      </w:r>
      <w:r w:rsidRPr="00710603">
        <w:t xml:space="preserve">g. 1 Ti </w:t>
      </w:r>
      <w:r w:rsidR="006B227C">
        <w:t xml:space="preserve"> 1Ti1.10</w:t>
      </w:r>
      <w:r w:rsidRPr="00710603">
        <w:t>. +*</w:t>
      </w:r>
      <w:r w:rsidR="006B227C">
        <w:t xml:space="preserve"> 1Ti4.16</w:t>
      </w:r>
      <w:r w:rsidRPr="00710603">
        <w:t xml:space="preserve">. </w:t>
      </w:r>
      <w:r w:rsidR="006B227C">
        <w:t xml:space="preserve"> 1Ti5.17</w:t>
      </w:r>
      <w:r w:rsidRPr="00710603">
        <w:t xml:space="preserve">g. </w:t>
      </w:r>
      <w:r w:rsidR="006B227C">
        <w:t xml:space="preserve"> 1Ti6.1</w:t>
      </w:r>
      <w:r w:rsidRPr="00710603">
        <w:t xml:space="preserve">, </w:t>
      </w:r>
      <w:r w:rsidR="006B227C">
        <w:t xml:space="preserve"> 1Ti6.3</w:t>
      </w:r>
      <w:r w:rsidRPr="00710603">
        <w:t xml:space="preserve">. Ps </w:t>
      </w:r>
      <w:r w:rsidR="006B227C">
        <w:t xml:space="preserve"> Ps19.7</w:t>
      </w:r>
      <w:r w:rsidRPr="00710603">
        <w:t xml:space="preserve">mg. Pr </w:t>
      </w:r>
      <w:r w:rsidR="006B227C">
        <w:t xml:space="preserve"> Pr4.2</w:t>
      </w:r>
      <w:r w:rsidRPr="00710603">
        <w:t>. Jn +*</w:t>
      </w:r>
      <w:r w:rsidR="006B227C">
        <w:t xml:space="preserve"> Jn7.16</w:t>
      </w:r>
      <w:r w:rsidRPr="00710603">
        <w:t xml:space="preserve">, </w:t>
      </w:r>
      <w:r w:rsidR="006B227C">
        <w:t xml:space="preserve"> Jn7.17</w:t>
      </w:r>
      <w:r w:rsidRPr="00710603">
        <w:t xml:space="preserve">. 2 Ti </w:t>
      </w:r>
      <w:r w:rsidR="006B227C">
        <w:t xml:space="preserve"> 2Ti3.10</w:t>
      </w:r>
      <w:r w:rsidRPr="00710603">
        <w:t xml:space="preserve">, </w:t>
      </w:r>
      <w:r w:rsidR="006B227C">
        <w:t xml:space="preserve"> 2Ti3.16</w:t>
      </w:r>
      <w:r w:rsidRPr="00710603">
        <w:t xml:space="preserve">g. </w:t>
      </w:r>
      <w:r w:rsidR="006B227C">
        <w:t xml:space="preserve"> 2Ti4.3</w:t>
      </w:r>
      <w:r w:rsidRPr="00710603">
        <w:t xml:space="preserve">. Ti </w:t>
      </w:r>
      <w:r w:rsidR="006B227C">
        <w:t xml:space="preserve"> Tt1.9</w:t>
      </w:r>
      <w:r w:rsidRPr="00710603">
        <w:t xml:space="preserve">. </w:t>
      </w:r>
      <w:r w:rsidR="006B227C">
        <w:t xml:space="preserve"> Tt2.1</w:t>
      </w:r>
      <w:r w:rsidRPr="00710603">
        <w:t xml:space="preserve">, </w:t>
      </w:r>
      <w:r w:rsidR="006B227C">
        <w:t xml:space="preserve"> Tt2.7-10</w:t>
      </w:r>
      <w:r w:rsidRPr="00710603">
        <w:t>. 2 J +*</w:t>
      </w:r>
      <w:r w:rsidR="006B227C">
        <w:t xml:space="preserve"> 2Jn9</w:t>
      </w:r>
      <w:r w:rsidRPr="00710603">
        <w:t xml:space="preserve">. </w:t>
      </w:r>
      <w:r w:rsidRPr="00710603">
        <w:rPr>
          <w:b/>
        </w:rPr>
        <w:t>thou hast</w:t>
      </w:r>
      <w:r w:rsidRPr="00710603">
        <w:t xml:space="preserve">. Ph </w:t>
      </w:r>
      <w:r w:rsidR="006B227C">
        <w:t xml:space="preserve"> Php3.16</w:t>
      </w:r>
      <w:r w:rsidRPr="00710603">
        <w:t xml:space="preserve">. 2 Ti </w:t>
      </w:r>
      <w:r w:rsidR="006B227C">
        <w:t xml:space="preserve"> 2Ti3.14</w:t>
      </w:r>
      <w:r w:rsidRPr="00710603">
        <w:t xml:space="preserve">. </w:t>
      </w:r>
      <w:r w:rsidRPr="00710603">
        <w:rPr>
          <w:b/>
        </w:rPr>
        <w:t>attained</w:t>
      </w:r>
      <w:r w:rsidRPr="00710603">
        <w:t>. Lk +</w:t>
      </w:r>
      <w:r w:rsidR="006B227C">
        <w:t xml:space="preserve"> Lk1.3</w:t>
      </w:r>
      <w:r w:rsidRPr="00710603">
        <w:t xml:space="preserve">g. 2 Ti </w:t>
      </w:r>
      <w:r w:rsidR="006B227C">
        <w:t xml:space="preserve"> 2Ti3.10</w:t>
      </w:r>
      <w:r w:rsidRPr="00710603">
        <w:t xml:space="preserve">. </w:t>
      </w:r>
    </w:p>
    <w:p w:rsidR="003E23E9" w:rsidRPr="00710603" w:rsidRDefault="003E23E9" w:rsidP="00710603">
      <w:pPr>
        <w:ind w:firstLine="360"/>
        <w:jc w:val="both"/>
        <w:rPr>
          <w:lang w:val="en-US"/>
        </w:rPr>
      </w:pPr>
      <w:r w:rsidRPr="00710603">
        <w:t xml:space="preserve">7. </w:t>
      </w:r>
      <w:r w:rsidRPr="00710603">
        <w:rPr>
          <w:b/>
        </w:rPr>
        <w:t>refuse</w:t>
      </w:r>
      <w:r w:rsidRPr="00710603">
        <w:t xml:space="preserve">. 1 Ti </w:t>
      </w:r>
      <w:r w:rsidR="006B227C">
        <w:t xml:space="preserve"> 1Ti1.4</w:t>
      </w:r>
      <w:r w:rsidRPr="00710603">
        <w:t xml:space="preserve">. </w:t>
      </w:r>
      <w:r w:rsidR="006B227C">
        <w:t xml:space="preserve"> 1Ti5.11</w:t>
      </w:r>
      <w:r w:rsidRPr="00710603">
        <w:t xml:space="preserve">. </w:t>
      </w:r>
      <w:r w:rsidR="006B227C">
        <w:t xml:space="preserve"> 1Ti6.20</w:t>
      </w:r>
      <w:r w:rsidRPr="00710603">
        <w:t xml:space="preserve">. 2 Ti </w:t>
      </w:r>
      <w:r w:rsidR="006B227C">
        <w:t xml:space="preserve"> 2Ti2.16</w:t>
      </w:r>
      <w:r w:rsidRPr="00710603">
        <w:t xml:space="preserve">, </w:t>
      </w:r>
      <w:r w:rsidR="006B227C">
        <w:t xml:space="preserve"> 2Ti2.23</w:t>
      </w:r>
      <w:r w:rsidRPr="00710603">
        <w:t xml:space="preserve">. </w:t>
      </w:r>
      <w:r w:rsidR="006B227C">
        <w:t xml:space="preserve"> 2Ti4.4</w:t>
      </w:r>
      <w:r w:rsidRPr="00710603">
        <w:t xml:space="preserve">. Ti </w:t>
      </w:r>
      <w:r w:rsidR="006B227C">
        <w:t xml:space="preserve"> Tt1.14</w:t>
      </w:r>
      <w:r w:rsidRPr="00710603">
        <w:t xml:space="preserve">. </w:t>
      </w:r>
      <w:r w:rsidR="006B227C">
        <w:t xml:space="preserve"> Tt3.9</w:t>
      </w:r>
      <w:r w:rsidRPr="00710603">
        <w:t xml:space="preserve">, </w:t>
      </w:r>
      <w:r w:rsidR="006B227C">
        <w:t xml:space="preserve"> Tt3.10</w:t>
      </w:r>
      <w:r w:rsidRPr="00710603">
        <w:t xml:space="preserve">. </w:t>
      </w:r>
      <w:r w:rsidRPr="00710603">
        <w:rPr>
          <w:b/>
        </w:rPr>
        <w:t>profane</w:t>
      </w:r>
      <w:r w:rsidRPr="00710603">
        <w:t>. 1 Ti +</w:t>
      </w:r>
      <w:r w:rsidR="006B227C">
        <w:t xml:space="preserve"> 1Ti1.9</w:t>
      </w:r>
      <w:r w:rsidRPr="00710603">
        <w:t xml:space="preserve">. </w:t>
      </w:r>
      <w:r w:rsidRPr="00710603">
        <w:rPr>
          <w:b/>
        </w:rPr>
        <w:t>fables</w:t>
      </w:r>
      <w:r w:rsidRPr="00710603">
        <w:t>. 1 Ti +</w:t>
      </w:r>
      <w:r w:rsidR="006B227C">
        <w:t xml:space="preserve"> 1Ti1.4</w:t>
      </w:r>
      <w:r w:rsidRPr="00710603">
        <w:t xml:space="preserve">. </w:t>
      </w:r>
      <w:r w:rsidRPr="00710603">
        <w:rPr>
          <w:b/>
        </w:rPr>
        <w:t>exercise</w:t>
      </w:r>
      <w:r w:rsidRPr="00710603">
        <w:t xml:space="preserve">. 1 Ti </w:t>
      </w:r>
      <w:r w:rsidR="006B227C">
        <w:t xml:space="preserve"> 1Ti1.4</w:t>
      </w:r>
      <w:r w:rsidRPr="00710603">
        <w:t xml:space="preserve">. </w:t>
      </w:r>
      <w:r w:rsidR="006B227C">
        <w:t xml:space="preserve"> 1Ti2.10</w:t>
      </w:r>
      <w:r w:rsidRPr="00710603">
        <w:t xml:space="preserve">. </w:t>
      </w:r>
      <w:r w:rsidR="006B227C">
        <w:t xml:space="preserve"> 1Ti3.16</w:t>
      </w:r>
      <w:r w:rsidRPr="00710603">
        <w:t xml:space="preserve">. </w:t>
      </w:r>
      <w:r w:rsidR="006B227C">
        <w:t xml:space="preserve"> 1Ti6.11</w:t>
      </w:r>
      <w:r w:rsidRPr="00710603">
        <w:t xml:space="preserve">. Ac </w:t>
      </w:r>
      <w:r w:rsidR="006B227C">
        <w:t xml:space="preserve"> Ac24.16</w:t>
      </w:r>
      <w:r w:rsidRPr="00710603">
        <w:t xml:space="preserve">. 2 Ti </w:t>
      </w:r>
      <w:r w:rsidR="006B227C">
        <w:t xml:space="preserve"> 2Ti3.12</w:t>
      </w:r>
      <w:r w:rsidRPr="00710603">
        <w:t xml:space="preserve">. Ti </w:t>
      </w:r>
      <w:r w:rsidRPr="00710603">
        <w:rPr>
          <w:rFonts w:ascii="Segoe UI Symbol" w:hAnsi="Segoe UI Symbol" w:cs="Segoe UI Symbol"/>
        </w:rPr>
        <w:t>✓</w:t>
      </w:r>
      <w:r w:rsidR="006B227C">
        <w:t xml:space="preserve"> Tt2.12</w:t>
      </w:r>
      <w:r w:rsidRPr="00710603">
        <w:t xml:space="preserve">. </w:t>
      </w:r>
      <w:r>
        <w:rPr>
          <w:lang w:val="en-US"/>
        </w:rPr>
        <w:t>He *</w:t>
      </w:r>
      <w:r w:rsidR="006B227C" w:rsidRPr="00710603">
        <w:rPr>
          <w:lang w:val="en-US"/>
        </w:rPr>
        <w:t xml:space="preserve"> Heb5.14</w:t>
      </w:r>
      <w:r>
        <w:rPr>
          <w:lang w:val="en-US"/>
        </w:rPr>
        <w:t xml:space="preserve">. </w:t>
      </w:r>
      <w:r w:rsidR="006B227C" w:rsidRPr="00710603">
        <w:rPr>
          <w:lang w:val="en-US"/>
        </w:rPr>
        <w:t xml:space="preserve"> Heb12.11</w:t>
      </w:r>
      <w:r>
        <w:rPr>
          <w:lang w:val="en-US"/>
        </w:rPr>
        <w:t xml:space="preserve">. 2 P </w:t>
      </w:r>
      <w:r>
        <w:rPr>
          <w:rFonts w:ascii="Segoe UI Symbol" w:hAnsi="Segoe UI Symbol" w:cs="Segoe UI Symbol"/>
          <w:lang w:val="en-US"/>
        </w:rPr>
        <w:t>✓</w:t>
      </w:r>
      <w:r w:rsidR="006B227C" w:rsidRPr="00710603">
        <w:rPr>
          <w:lang w:val="en-US"/>
        </w:rPr>
        <w:t xml:space="preserve"> 2Pe1.5-8</w:t>
      </w:r>
      <w:r>
        <w:rPr>
          <w:lang w:val="en-US"/>
        </w:rPr>
        <w:t xml:space="preserve">. </w:t>
      </w:r>
      <w:r w:rsidR="006B227C" w:rsidRPr="00710603">
        <w:rPr>
          <w:lang w:val="en-US"/>
        </w:rPr>
        <w:t xml:space="preserve"> 2Pe2.14</w:t>
      </w:r>
      <w:r>
        <w:rPr>
          <w:lang w:val="en-US"/>
        </w:rPr>
        <w:t xml:space="preserve">. </w:t>
      </w:r>
      <w:r>
        <w:rPr>
          <w:b/>
          <w:lang w:val="en-US"/>
        </w:rPr>
        <w:t>godliness</w:t>
      </w:r>
      <w:r>
        <w:rPr>
          <w:lang w:val="en-US"/>
        </w:rPr>
        <w:t>. 1 Ti +</w:t>
      </w:r>
      <w:r w:rsidR="006B227C" w:rsidRPr="00710603">
        <w:rPr>
          <w:lang w:val="en-US"/>
        </w:rPr>
        <w:t xml:space="preserve"> 1Ti3.16</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bodily</w:t>
      </w:r>
      <w:r>
        <w:rPr>
          <w:lang w:val="en-US"/>
        </w:rPr>
        <w:t xml:space="preserve">. 1 S </w:t>
      </w:r>
      <w:r w:rsidR="006B227C" w:rsidRPr="00710603">
        <w:rPr>
          <w:lang w:val="en-US"/>
        </w:rPr>
        <w:t xml:space="preserve"> 1Sa15.22</w:t>
      </w:r>
      <w:r>
        <w:rPr>
          <w:lang w:val="en-US"/>
        </w:rPr>
        <w:t xml:space="preserve">. Ps </w:t>
      </w:r>
      <w:r w:rsidR="006B227C" w:rsidRPr="00710603">
        <w:rPr>
          <w:lang w:val="en-US"/>
        </w:rPr>
        <w:t xml:space="preserve"> Ps50.7-15</w:t>
      </w:r>
      <w:r>
        <w:rPr>
          <w:lang w:val="en-US"/>
        </w:rPr>
        <w:t xml:space="preserve">. Is </w:t>
      </w:r>
      <w:r w:rsidR="006B227C" w:rsidRPr="00710603">
        <w:rPr>
          <w:lang w:val="en-US"/>
        </w:rPr>
        <w:t xml:space="preserve"> Is1.11-16</w:t>
      </w:r>
      <w:r>
        <w:rPr>
          <w:lang w:val="en-US"/>
        </w:rPr>
        <w:t xml:space="preserve">. </w:t>
      </w:r>
      <w:r w:rsidR="006B227C" w:rsidRPr="00710603">
        <w:rPr>
          <w:lang w:val="en-US"/>
        </w:rPr>
        <w:t xml:space="preserve"> Is58.3-5</w:t>
      </w:r>
      <w:r>
        <w:rPr>
          <w:lang w:val="en-US"/>
        </w:rPr>
        <w:t xml:space="preserve">. Je </w:t>
      </w:r>
      <w:r w:rsidR="006B227C" w:rsidRPr="00710603">
        <w:rPr>
          <w:lang w:val="en-US"/>
        </w:rPr>
        <w:t xml:space="preserve"> Je6.20</w:t>
      </w:r>
      <w:r>
        <w:rPr>
          <w:lang w:val="en-US"/>
        </w:rPr>
        <w:t xml:space="preserve">. Am </w:t>
      </w:r>
      <w:r w:rsidR="006B227C" w:rsidRPr="00710603">
        <w:rPr>
          <w:lang w:val="en-US"/>
        </w:rPr>
        <w:t xml:space="preserve"> Am5.21-24</w:t>
      </w:r>
      <w:r>
        <w:rPr>
          <w:lang w:val="en-US"/>
        </w:rPr>
        <w:t>. 1 Co *</w:t>
      </w:r>
      <w:r w:rsidR="006B227C" w:rsidRPr="00710603">
        <w:rPr>
          <w:lang w:val="en-US"/>
        </w:rPr>
        <w:t xml:space="preserve"> 1Co8.8</w:t>
      </w:r>
      <w:r>
        <w:rPr>
          <w:lang w:val="en-US"/>
        </w:rPr>
        <w:t>. Col *</w:t>
      </w:r>
      <w:r w:rsidR="006B227C" w:rsidRPr="00710603">
        <w:rPr>
          <w:lang w:val="en-US"/>
        </w:rPr>
        <w:t xml:space="preserve"> Col2.21-23</w:t>
      </w:r>
      <w:r>
        <w:rPr>
          <w:lang w:val="en-US"/>
        </w:rPr>
        <w:t>. He *</w:t>
      </w:r>
      <w:r w:rsidR="006B227C" w:rsidRPr="00710603">
        <w:rPr>
          <w:lang w:val="en-US"/>
        </w:rPr>
        <w:t xml:space="preserve"> Heb13.9</w:t>
      </w:r>
      <w:r>
        <w:rPr>
          <w:lang w:val="en-US"/>
        </w:rPr>
        <w:t xml:space="preserve">. </w:t>
      </w:r>
      <w:r>
        <w:rPr>
          <w:b/>
          <w:lang w:val="en-US"/>
        </w:rPr>
        <w:t>little</w:t>
      </w:r>
      <w:r>
        <w:rPr>
          <w:lang w:val="en-US"/>
        </w:rPr>
        <w:t xml:space="preserve">. </w:t>
      </w:r>
      <w:r>
        <w:rPr>
          <w:i/>
          <w:lang w:val="en-US"/>
        </w:rPr>
        <w:t>or</w:t>
      </w:r>
      <w:r>
        <w:rPr>
          <w:lang w:val="en-US"/>
        </w:rPr>
        <w:t xml:space="preserve">, for a little time. </w:t>
      </w:r>
      <w:r w:rsidRPr="00710603">
        <w:t xml:space="preserve">He </w:t>
      </w:r>
      <w:r w:rsidR="006B227C">
        <w:t xml:space="preserve"> Heb9.9</w:t>
      </w:r>
      <w:r w:rsidRPr="00710603">
        <w:t xml:space="preserve">, </w:t>
      </w:r>
      <w:r w:rsidR="006B227C">
        <w:t xml:space="preserve"> Heb9.10</w:t>
      </w:r>
      <w:r w:rsidRPr="00710603">
        <w:t xml:space="preserve">. </w:t>
      </w:r>
      <w:r w:rsidRPr="00710603">
        <w:rPr>
          <w:b/>
        </w:rPr>
        <w:t>godliness</w:t>
      </w:r>
      <w:r w:rsidRPr="00710603">
        <w:t xml:space="preserve">. 1 Ti </w:t>
      </w:r>
      <w:r w:rsidR="006B227C">
        <w:t xml:space="preserve"> 1Ti2.1</w:t>
      </w:r>
      <w:r w:rsidRPr="00710603">
        <w:t xml:space="preserve">, </w:t>
      </w:r>
      <w:r w:rsidR="006B227C">
        <w:t xml:space="preserve"> 1Ti2.2</w:t>
      </w:r>
      <w:r w:rsidRPr="00710603">
        <w:t xml:space="preserve">. </w:t>
      </w:r>
      <w:r w:rsidR="006B227C">
        <w:t xml:space="preserve"> 1Ti6.3</w:t>
      </w:r>
      <w:r w:rsidRPr="00710603">
        <w:t xml:space="preserve">, </w:t>
      </w:r>
      <w:r w:rsidR="006B227C">
        <w:t xml:space="preserve"> 1Ti6.6</w:t>
      </w:r>
      <w:r w:rsidRPr="00710603">
        <w:t xml:space="preserve">, </w:t>
      </w:r>
      <w:r w:rsidR="006B227C">
        <w:t xml:space="preserve"> 1Ti6.11</w:t>
      </w:r>
      <w:r w:rsidRPr="00710603">
        <w:t xml:space="preserve">. </w:t>
      </w:r>
      <w:r>
        <w:rPr>
          <w:lang w:val="en-US"/>
        </w:rPr>
        <w:t xml:space="preserve">Jb </w:t>
      </w:r>
      <w:r w:rsidR="006B227C" w:rsidRPr="00710603">
        <w:rPr>
          <w:lang w:val="en-US"/>
        </w:rPr>
        <w:t xml:space="preserve"> Job22.2</w:t>
      </w:r>
      <w:r>
        <w:rPr>
          <w:lang w:val="en-US"/>
        </w:rPr>
        <w:t>. Mi +*</w:t>
      </w:r>
      <w:r w:rsidR="006B227C" w:rsidRPr="00710603">
        <w:rPr>
          <w:lang w:val="en-US"/>
        </w:rPr>
        <w:t xml:space="preserve"> Mic6.8</w:t>
      </w:r>
      <w:r>
        <w:rPr>
          <w:lang w:val="en-US"/>
        </w:rPr>
        <w:t>. Ti *</w:t>
      </w:r>
      <w:r w:rsidR="006B227C" w:rsidRPr="00710603">
        <w:rPr>
          <w:lang w:val="en-US"/>
        </w:rPr>
        <w:t xml:space="preserve"> Tt2.12</w:t>
      </w:r>
      <w:r>
        <w:rPr>
          <w:lang w:val="en-US"/>
        </w:rPr>
        <w:t xml:space="preserve">. </w:t>
      </w:r>
      <w:r>
        <w:rPr>
          <w:rFonts w:ascii="Segoe UI Symbol" w:hAnsi="Segoe UI Symbol" w:cs="Segoe UI Symbol"/>
          <w:lang w:val="en-US"/>
        </w:rPr>
        <w:t>✓</w:t>
      </w:r>
      <w:r w:rsidR="006B227C" w:rsidRPr="00710603">
        <w:rPr>
          <w:lang w:val="en-US"/>
        </w:rPr>
        <w:t xml:space="preserve"> Tt3.8</w:t>
      </w:r>
      <w:r>
        <w:rPr>
          <w:lang w:val="en-US"/>
        </w:rPr>
        <w:t xml:space="preserve">. 2 P </w:t>
      </w:r>
      <w:r w:rsidR="006B227C" w:rsidRPr="00710603">
        <w:rPr>
          <w:lang w:val="en-US"/>
        </w:rPr>
        <w:t xml:space="preserve"> 2Pe1.3</w:t>
      </w:r>
      <w:r>
        <w:rPr>
          <w:lang w:val="en-US"/>
        </w:rPr>
        <w:t xml:space="preserve">. </w:t>
      </w:r>
      <w:r w:rsidR="006B227C" w:rsidRPr="00710603">
        <w:rPr>
          <w:lang w:val="en-US"/>
        </w:rPr>
        <w:t xml:space="preserve"> 2Pe3.11</w:t>
      </w:r>
      <w:r>
        <w:rPr>
          <w:lang w:val="en-US"/>
        </w:rPr>
        <w:t xml:space="preserve">. </w:t>
      </w:r>
      <w:r>
        <w:rPr>
          <w:b/>
          <w:lang w:val="en-US"/>
        </w:rPr>
        <w:t>is profitable</w:t>
      </w:r>
      <w:r>
        <w:rPr>
          <w:lang w:val="en-US"/>
        </w:rPr>
        <w:t xml:space="preserve">. 1 Ti </w:t>
      </w:r>
      <w:r w:rsidR="006B227C" w:rsidRPr="00710603">
        <w:rPr>
          <w:lang w:val="en-US"/>
        </w:rPr>
        <w:t xml:space="preserve"> 1Ti6.6</w:t>
      </w:r>
      <w:r>
        <w:rPr>
          <w:lang w:val="en-US"/>
        </w:rPr>
        <w:t>. Dt +*</w:t>
      </w:r>
      <w:r w:rsidR="006B227C" w:rsidRPr="00710603">
        <w:rPr>
          <w:lang w:val="en-US"/>
        </w:rPr>
        <w:t xml:space="preserve"> Dt4.40</w:t>
      </w:r>
      <w:r>
        <w:rPr>
          <w:lang w:val="en-US"/>
        </w:rPr>
        <w:t xml:space="preserve">. </w:t>
      </w:r>
      <w:r w:rsidR="006B227C" w:rsidRPr="00710603">
        <w:rPr>
          <w:lang w:val="en-US"/>
        </w:rPr>
        <w:t xml:space="preserve"> Dt29.9</w:t>
      </w:r>
      <w:r>
        <w:rPr>
          <w:lang w:val="en-US"/>
        </w:rPr>
        <w:t>. 2 Ch *</w:t>
      </w:r>
      <w:r w:rsidR="006B227C" w:rsidRPr="00710603">
        <w:rPr>
          <w:lang w:val="en-US"/>
        </w:rPr>
        <w:t xml:space="preserve"> 2Ch26.5</w:t>
      </w:r>
      <w:r>
        <w:rPr>
          <w:lang w:val="en-US"/>
        </w:rPr>
        <w:t xml:space="preserve">. Jb </w:t>
      </w:r>
      <w:r>
        <w:rPr>
          <w:rFonts w:ascii="MS Gothic" w:hAnsi="MS Gothic" w:cs="MS Gothic"/>
          <w:lang w:val="en-US"/>
        </w:rPr>
        <w:t>◐</w:t>
      </w:r>
      <w:r w:rsidR="006B227C" w:rsidRPr="00710603">
        <w:rPr>
          <w:lang w:val="en-US"/>
        </w:rPr>
        <w:t xml:space="preserve"> Job21.15</w:t>
      </w:r>
      <w:r>
        <w:rPr>
          <w:lang w:val="en-US"/>
        </w:rPr>
        <w:t xml:space="preserve">. </w:t>
      </w:r>
      <w:r w:rsidR="006B227C" w:rsidRPr="00710603">
        <w:rPr>
          <w:lang w:val="en-US"/>
        </w:rPr>
        <w:t xml:space="preserve"> Job22.2</w:t>
      </w:r>
      <w:r>
        <w:rPr>
          <w:lang w:val="en-US"/>
        </w:rPr>
        <w:t xml:space="preserve">. Ec </w:t>
      </w:r>
      <w:r w:rsidR="006B227C" w:rsidRPr="00710603">
        <w:rPr>
          <w:lang w:val="en-US"/>
        </w:rPr>
        <w:t xml:space="preserve"> Ec8.12</w:t>
      </w:r>
      <w:r>
        <w:rPr>
          <w:lang w:val="en-US"/>
        </w:rPr>
        <w:t xml:space="preserve">. Is </w:t>
      </w:r>
      <w:r w:rsidR="006B227C" w:rsidRPr="00710603">
        <w:rPr>
          <w:lang w:val="en-US"/>
        </w:rPr>
        <w:t xml:space="preserve"> Is3.10</w:t>
      </w:r>
      <w:r>
        <w:rPr>
          <w:lang w:val="en-US"/>
        </w:rPr>
        <w:t xml:space="preserve">. </w:t>
      </w:r>
      <w:r w:rsidR="006B227C" w:rsidRPr="00710603">
        <w:rPr>
          <w:lang w:val="en-US"/>
        </w:rPr>
        <w:t xml:space="preserve"> Is65.22</w:t>
      </w:r>
      <w:r>
        <w:rPr>
          <w:lang w:val="en-US"/>
        </w:rPr>
        <w:t xml:space="preserve">. Je </w:t>
      </w:r>
      <w:r w:rsidR="006B227C" w:rsidRPr="00710603">
        <w:rPr>
          <w:lang w:val="en-US"/>
        </w:rPr>
        <w:t xml:space="preserve"> Je7.23</w:t>
      </w:r>
      <w:r>
        <w:rPr>
          <w:lang w:val="en-US"/>
        </w:rPr>
        <w:t xml:space="preserve">. </w:t>
      </w:r>
      <w:r w:rsidR="006B227C" w:rsidRPr="00710603">
        <w:rPr>
          <w:lang w:val="en-US"/>
        </w:rPr>
        <w:t xml:space="preserve"> Je22.15</w:t>
      </w:r>
      <w:r>
        <w:rPr>
          <w:lang w:val="en-US"/>
        </w:rPr>
        <w:t xml:space="preserve">. </w:t>
      </w:r>
      <w:r>
        <w:rPr>
          <w:b/>
          <w:lang w:val="en-US"/>
        </w:rPr>
        <w:t>having promise</w:t>
      </w:r>
      <w:r>
        <w:rPr>
          <w:lang w:val="en-US"/>
        </w:rPr>
        <w:t xml:space="preserve">. Ge </w:t>
      </w:r>
      <w:r w:rsidR="006B227C" w:rsidRPr="00710603">
        <w:rPr>
          <w:lang w:val="en-US"/>
        </w:rPr>
        <w:t xml:space="preserve"> Ge49.25</w:t>
      </w:r>
      <w:r>
        <w:rPr>
          <w:lang w:val="en-US"/>
        </w:rPr>
        <w:t>. Dt *</w:t>
      </w:r>
      <w:r w:rsidR="006B227C" w:rsidRPr="00710603">
        <w:rPr>
          <w:lang w:val="en-US"/>
        </w:rPr>
        <w:t xml:space="preserve"> Dt28.1-14</w:t>
      </w:r>
      <w:r>
        <w:rPr>
          <w:lang w:val="en-US"/>
        </w:rPr>
        <w:t xml:space="preserve">. Jb </w:t>
      </w:r>
      <w:r w:rsidR="006B227C" w:rsidRPr="00710603">
        <w:rPr>
          <w:lang w:val="en-US"/>
        </w:rPr>
        <w:t xml:space="preserve"> Job5.19-26</w:t>
      </w:r>
      <w:r>
        <w:rPr>
          <w:lang w:val="en-US"/>
        </w:rPr>
        <w:t>. Ps +*</w:t>
      </w:r>
      <w:r w:rsidR="006B227C" w:rsidRPr="00710603">
        <w:rPr>
          <w:lang w:val="en-US"/>
        </w:rPr>
        <w:t xml:space="preserve"> Ps19.11</w:t>
      </w:r>
      <w:r>
        <w:rPr>
          <w:lang w:val="en-US"/>
        </w:rPr>
        <w:t>. *</w:t>
      </w:r>
      <w:r w:rsidR="006B227C" w:rsidRPr="00710603">
        <w:rPr>
          <w:lang w:val="en-US"/>
        </w:rPr>
        <w:t xml:space="preserve"> Ps37.3</w:t>
      </w:r>
      <w:r>
        <w:rPr>
          <w:lang w:val="en-US"/>
        </w:rPr>
        <w:t xml:space="preserve">, </w:t>
      </w:r>
      <w:r w:rsidR="006B227C" w:rsidRPr="00710603">
        <w:rPr>
          <w:lang w:val="en-US"/>
        </w:rPr>
        <w:t xml:space="preserve"> Ps37.4</w:t>
      </w:r>
      <w:r>
        <w:rPr>
          <w:lang w:val="en-US"/>
        </w:rPr>
        <w:t xml:space="preserve">, </w:t>
      </w:r>
      <w:r w:rsidR="006B227C" w:rsidRPr="00710603">
        <w:rPr>
          <w:lang w:val="en-US"/>
        </w:rPr>
        <w:t xml:space="preserve"> Ps37.9</w:t>
      </w:r>
      <w:r>
        <w:rPr>
          <w:lang w:val="en-US"/>
        </w:rPr>
        <w:t xml:space="preserve">, </w:t>
      </w:r>
      <w:r w:rsidR="006B227C" w:rsidRPr="00710603">
        <w:rPr>
          <w:lang w:val="en-US"/>
        </w:rPr>
        <w:t xml:space="preserve"> Ps37.11</w:t>
      </w:r>
      <w:r>
        <w:rPr>
          <w:lang w:val="en-US"/>
        </w:rPr>
        <w:t xml:space="preserve">, </w:t>
      </w:r>
      <w:r w:rsidR="006B227C" w:rsidRPr="00710603">
        <w:rPr>
          <w:lang w:val="en-US"/>
        </w:rPr>
        <w:t xml:space="preserve"> Ps37.16-19</w:t>
      </w:r>
      <w:r>
        <w:rPr>
          <w:lang w:val="en-US"/>
        </w:rPr>
        <w:t xml:space="preserve">, </w:t>
      </w:r>
      <w:r w:rsidR="006B227C" w:rsidRPr="00710603">
        <w:rPr>
          <w:lang w:val="en-US"/>
        </w:rPr>
        <w:t xml:space="preserve"> Ps37.29</w:t>
      </w:r>
      <w:r>
        <w:rPr>
          <w:lang w:val="en-US"/>
        </w:rPr>
        <w:t xml:space="preserve">. </w:t>
      </w:r>
      <w:r w:rsidRPr="00710603">
        <w:t>*</w:t>
      </w:r>
      <w:r w:rsidR="006B227C">
        <w:t xml:space="preserve"> Ps84.11</w:t>
      </w:r>
      <w:r w:rsidRPr="00710603">
        <w:t>. *</w:t>
      </w:r>
      <w:r w:rsidR="006B227C">
        <w:t xml:space="preserve"> Ps91.10-16</w:t>
      </w:r>
      <w:r w:rsidRPr="00710603">
        <w:t xml:space="preserve">. </w:t>
      </w:r>
      <w:r w:rsidR="006B227C">
        <w:t xml:space="preserve"> Ps112.1-3</w:t>
      </w:r>
      <w:r w:rsidRPr="00710603">
        <w:t xml:space="preserve">. </w:t>
      </w:r>
      <w:r w:rsidR="006B227C">
        <w:t xml:space="preserve"> Ps128.1-6</w:t>
      </w:r>
      <w:r w:rsidRPr="00710603">
        <w:t xml:space="preserve">. </w:t>
      </w:r>
      <w:r w:rsidR="006B227C">
        <w:t xml:space="preserve"> Ps145.19</w:t>
      </w:r>
      <w:r w:rsidRPr="00710603">
        <w:t xml:space="preserve">. Pr </w:t>
      </w:r>
      <w:r w:rsidR="006B227C">
        <w:t xml:space="preserve"> Pr3.16-18</w:t>
      </w:r>
      <w:r w:rsidRPr="00710603">
        <w:t xml:space="preserve">. </w:t>
      </w:r>
      <w:r w:rsidR="006B227C">
        <w:t xml:space="preserve"> Pr19.23</w:t>
      </w:r>
      <w:r w:rsidRPr="00710603">
        <w:t xml:space="preserve">. </w:t>
      </w:r>
      <w:r w:rsidR="006B227C">
        <w:t xml:space="preserve"> Pr22.4</w:t>
      </w:r>
      <w:r w:rsidRPr="00710603">
        <w:t xml:space="preserve">. Ec </w:t>
      </w:r>
      <w:r w:rsidRPr="00710603">
        <w:rPr>
          <w:rFonts w:ascii="Segoe UI Symbol" w:hAnsi="Segoe UI Symbol" w:cs="Segoe UI Symbol"/>
        </w:rPr>
        <w:t>✓</w:t>
      </w:r>
      <w:r w:rsidR="006B227C">
        <w:t xml:space="preserve"> Ec8.12</w:t>
      </w:r>
      <w:r w:rsidRPr="00710603">
        <w:t xml:space="preserve">. </w:t>
      </w:r>
      <w:r>
        <w:rPr>
          <w:lang w:val="en-US"/>
        </w:rPr>
        <w:t xml:space="preserve">Is </w:t>
      </w:r>
      <w:r w:rsidR="006B227C" w:rsidRPr="00710603">
        <w:rPr>
          <w:lang w:val="en-US"/>
        </w:rPr>
        <w:t xml:space="preserve"> Is3.10</w:t>
      </w:r>
      <w:r>
        <w:rPr>
          <w:lang w:val="en-US"/>
        </w:rPr>
        <w:t xml:space="preserve">. </w:t>
      </w:r>
      <w:r w:rsidR="006B227C" w:rsidRPr="00710603">
        <w:rPr>
          <w:lang w:val="en-US"/>
        </w:rPr>
        <w:t xml:space="preserve"> Is32.17</w:t>
      </w:r>
      <w:r>
        <w:rPr>
          <w:lang w:val="en-US"/>
        </w:rPr>
        <w:t xml:space="preserve">, </w:t>
      </w:r>
      <w:r w:rsidR="006B227C" w:rsidRPr="00710603">
        <w:rPr>
          <w:lang w:val="en-US"/>
        </w:rPr>
        <w:t xml:space="preserve"> Is32.18</w:t>
      </w:r>
      <w:r>
        <w:rPr>
          <w:lang w:val="en-US"/>
        </w:rPr>
        <w:t xml:space="preserve">. </w:t>
      </w:r>
      <w:r w:rsidR="006B227C" w:rsidRPr="00710603">
        <w:rPr>
          <w:lang w:val="en-US"/>
        </w:rPr>
        <w:t xml:space="preserve"> Is33.16</w:t>
      </w:r>
      <w:r>
        <w:rPr>
          <w:lang w:val="en-US"/>
        </w:rPr>
        <w:t xml:space="preserve">. </w:t>
      </w:r>
      <w:r w:rsidR="006B227C" w:rsidRPr="00710603">
        <w:rPr>
          <w:lang w:val="en-US"/>
        </w:rPr>
        <w:t xml:space="preserve"> Is65.13</w:t>
      </w:r>
      <w:r>
        <w:rPr>
          <w:lang w:val="en-US"/>
        </w:rPr>
        <w:t xml:space="preserve">, </w:t>
      </w:r>
      <w:r w:rsidR="006B227C" w:rsidRPr="00710603">
        <w:rPr>
          <w:lang w:val="en-US"/>
        </w:rPr>
        <w:t xml:space="preserve"> Is65.14</w:t>
      </w:r>
      <w:r>
        <w:rPr>
          <w:lang w:val="en-US"/>
        </w:rPr>
        <w:t>. Mt +*</w:t>
      </w:r>
      <w:r w:rsidR="006B227C" w:rsidRPr="00710603">
        <w:rPr>
          <w:lang w:val="en-US"/>
        </w:rPr>
        <w:t xml:space="preserve"> Mt5.3-12</w:t>
      </w:r>
      <w:r>
        <w:rPr>
          <w:lang w:val="en-US"/>
        </w:rPr>
        <w:t xml:space="preserve">. </w:t>
      </w:r>
      <w:r>
        <w:rPr>
          <w:rFonts w:ascii="Segoe UI Symbol" w:hAnsi="Segoe UI Symbol" w:cs="Segoe UI Symbol"/>
          <w:lang w:val="en-US"/>
        </w:rPr>
        <w:t>✓</w:t>
      </w:r>
      <w:r w:rsidR="006B227C" w:rsidRPr="00710603">
        <w:rPr>
          <w:lang w:val="en-US"/>
        </w:rPr>
        <w:t xml:space="preserve"> Mt6.33</w:t>
      </w:r>
      <w:r>
        <w:rPr>
          <w:lang w:val="en-US"/>
        </w:rPr>
        <w:t>. +*</w:t>
      </w:r>
      <w:r w:rsidR="006B227C" w:rsidRPr="00710603">
        <w:rPr>
          <w:lang w:val="en-US"/>
        </w:rPr>
        <w:t xml:space="preserve"> Mt19.29</w:t>
      </w:r>
      <w:r>
        <w:rPr>
          <w:lang w:val="en-US"/>
        </w:rPr>
        <w:t>. Mk +</w:t>
      </w:r>
      <w:r>
        <w:rPr>
          <w:rFonts w:ascii="Segoe UI Symbol" w:hAnsi="Segoe UI Symbol" w:cs="Segoe UI Symbol"/>
          <w:lang w:val="en-US"/>
        </w:rPr>
        <w:t>✓</w:t>
      </w:r>
      <w:r w:rsidR="006B227C" w:rsidRPr="00710603">
        <w:rPr>
          <w:lang w:val="en-US"/>
        </w:rPr>
        <w:t xml:space="preserve"> Mk10.29</w:t>
      </w:r>
      <w:r>
        <w:rPr>
          <w:lang w:val="en-US"/>
        </w:rPr>
        <w:t xml:space="preserve">, </w:t>
      </w:r>
      <w:r w:rsidR="006B227C" w:rsidRPr="00710603">
        <w:rPr>
          <w:lang w:val="en-US"/>
        </w:rPr>
        <w:t xml:space="preserve"> Mk10.30</w:t>
      </w:r>
      <w:r>
        <w:rPr>
          <w:lang w:val="en-US"/>
        </w:rPr>
        <w:t>. Lk *</w:t>
      </w:r>
      <w:r w:rsidR="006B227C" w:rsidRPr="00710603">
        <w:rPr>
          <w:lang w:val="en-US"/>
        </w:rPr>
        <w:t xml:space="preserve"> Lk12.31</w:t>
      </w:r>
      <w:r>
        <w:rPr>
          <w:lang w:val="en-US"/>
        </w:rPr>
        <w:t xml:space="preserve">, </w:t>
      </w:r>
      <w:r w:rsidR="006B227C" w:rsidRPr="00710603">
        <w:rPr>
          <w:lang w:val="en-US"/>
        </w:rPr>
        <w:t xml:space="preserve"> Lk12.32</w:t>
      </w:r>
      <w:r>
        <w:rPr>
          <w:lang w:val="en-US"/>
        </w:rPr>
        <w:t>. Ro +*</w:t>
      </w:r>
      <w:r w:rsidR="006B227C" w:rsidRPr="00710603">
        <w:rPr>
          <w:lang w:val="en-US"/>
        </w:rPr>
        <w:t xml:space="preserve"> Ro8.28</w:t>
      </w:r>
      <w:r>
        <w:rPr>
          <w:lang w:val="en-US"/>
        </w:rPr>
        <w:t xml:space="preserve">. 1 Co </w:t>
      </w:r>
      <w:r w:rsidR="006B227C" w:rsidRPr="00710603">
        <w:rPr>
          <w:lang w:val="en-US"/>
        </w:rPr>
        <w:t xml:space="preserve"> 1Co3.22</w:t>
      </w:r>
      <w:r>
        <w:rPr>
          <w:lang w:val="en-US"/>
        </w:rPr>
        <w:t>. 2 P *</w:t>
      </w:r>
      <w:r w:rsidR="006B227C" w:rsidRPr="00710603">
        <w:rPr>
          <w:lang w:val="en-US"/>
        </w:rPr>
        <w:t xml:space="preserve"> 2Pe1.3</w:t>
      </w:r>
      <w:r>
        <w:rPr>
          <w:lang w:val="en-US"/>
        </w:rPr>
        <w:t xml:space="preserve">, </w:t>
      </w:r>
      <w:r w:rsidR="006B227C" w:rsidRPr="00710603">
        <w:rPr>
          <w:lang w:val="en-US"/>
        </w:rPr>
        <w:t xml:space="preserve"> 2Pe1.4</w:t>
      </w:r>
      <w:r>
        <w:rPr>
          <w:lang w:val="en-US"/>
        </w:rPr>
        <w:t xml:space="preserve">. 1 J </w:t>
      </w:r>
      <w:r w:rsidR="006B227C" w:rsidRPr="00710603">
        <w:rPr>
          <w:lang w:val="en-US"/>
        </w:rPr>
        <w:t xml:space="preserve"> 1Jn2.25</w:t>
      </w:r>
      <w:r>
        <w:rPr>
          <w:lang w:val="en-US"/>
        </w:rPr>
        <w:t xml:space="preserve">. Re </w:t>
      </w:r>
      <w:r w:rsidR="006B227C" w:rsidRPr="00710603">
        <w:rPr>
          <w:lang w:val="en-US"/>
        </w:rPr>
        <w:t xml:space="preserve"> Re3.12</w:t>
      </w:r>
      <w:r>
        <w:rPr>
          <w:lang w:val="en-US"/>
        </w:rPr>
        <w:t xml:space="preserve">, </w:t>
      </w:r>
      <w:r w:rsidR="006B227C" w:rsidRPr="00710603">
        <w:rPr>
          <w:lang w:val="en-US"/>
        </w:rPr>
        <w:t xml:space="preserve"> Re3.21</w:t>
      </w:r>
      <w:r>
        <w:rPr>
          <w:lang w:val="en-US"/>
        </w:rPr>
        <w:t xml:space="preserve">. </w:t>
      </w:r>
      <w:r>
        <w:rPr>
          <w:b/>
          <w:lang w:val="en-US"/>
        </w:rPr>
        <w:t>that now is</w:t>
      </w:r>
      <w:r>
        <w:rPr>
          <w:lang w:val="en-US"/>
        </w:rPr>
        <w:t>. Ps *</w:t>
      </w:r>
      <w:r w:rsidR="006B227C" w:rsidRPr="00710603">
        <w:rPr>
          <w:lang w:val="en-US"/>
        </w:rPr>
        <w:t xml:space="preserve"> Ps68.19</w:t>
      </w:r>
      <w:r>
        <w:rPr>
          <w:lang w:val="en-US"/>
        </w:rPr>
        <w:t>. Pr +*</w:t>
      </w:r>
      <w:r w:rsidR="006B227C" w:rsidRPr="00710603">
        <w:rPr>
          <w:lang w:val="en-US"/>
        </w:rPr>
        <w:t xml:space="preserve"> Pr28.20</w:t>
      </w:r>
      <w:r>
        <w:rPr>
          <w:lang w:val="en-US"/>
        </w:rPr>
        <w:t>. Mt +*</w:t>
      </w:r>
      <w:r w:rsidR="006B227C" w:rsidRPr="00710603">
        <w:rPr>
          <w:lang w:val="en-US"/>
        </w:rPr>
        <w:t xml:space="preserve"> Mt12.32</w:t>
      </w:r>
      <w:r>
        <w:rPr>
          <w:lang w:val="en-US"/>
        </w:rPr>
        <w:t>. Mk +</w:t>
      </w:r>
      <w:r>
        <w:rPr>
          <w:rFonts w:ascii="Segoe UI Symbol" w:hAnsi="Segoe UI Symbol" w:cs="Segoe UI Symbol"/>
          <w:lang w:val="en-US"/>
        </w:rPr>
        <w:t>✓</w:t>
      </w:r>
      <w:r w:rsidR="006B227C" w:rsidRPr="00710603">
        <w:rPr>
          <w:lang w:val="en-US"/>
        </w:rPr>
        <w:t xml:space="preserve"> Mk10.30</w:t>
      </w:r>
      <w:r>
        <w:rPr>
          <w:lang w:val="en-US"/>
        </w:rPr>
        <w:t>. Lk +*</w:t>
      </w:r>
      <w:r w:rsidR="006B227C" w:rsidRPr="00710603">
        <w:rPr>
          <w:lang w:val="en-US"/>
        </w:rPr>
        <w:t xml:space="preserve"> Lk18.30</w:t>
      </w:r>
      <w:r>
        <w:rPr>
          <w:lang w:val="en-US"/>
        </w:rPr>
        <w:t xml:space="preserve">. </w:t>
      </w:r>
      <w:r>
        <w:rPr>
          <w:b/>
          <w:lang w:val="en-US"/>
        </w:rPr>
        <w:t>is to come</w:t>
      </w:r>
      <w:r>
        <w:rPr>
          <w:lang w:val="en-US"/>
        </w:rPr>
        <w:t>. Mt +*</w:t>
      </w:r>
      <w:r w:rsidR="006B227C" w:rsidRPr="00710603">
        <w:rPr>
          <w:lang w:val="en-US"/>
        </w:rPr>
        <w:t xml:space="preserve"> Mt5.12</w:t>
      </w:r>
      <w:r>
        <w:rPr>
          <w:lang w:val="en-US"/>
        </w:rPr>
        <w:t>. +*</w:t>
      </w:r>
      <w:r w:rsidR="006B227C" w:rsidRPr="00710603">
        <w:rPr>
          <w:lang w:val="en-US"/>
        </w:rPr>
        <w:t xml:space="preserve"> Mt12.32</w:t>
      </w:r>
      <w:r>
        <w:rPr>
          <w:lang w:val="en-US"/>
        </w:rPr>
        <w:t xml:space="preserve">. </w:t>
      </w:r>
      <w:r w:rsidR="006B227C" w:rsidRPr="00710603">
        <w:rPr>
          <w:lang w:val="en-US"/>
        </w:rPr>
        <w:t xml:space="preserve"> Mt20.21</w:t>
      </w:r>
      <w:r>
        <w:rPr>
          <w:lang w:val="en-US"/>
        </w:rPr>
        <w:t xml:space="preserve">, </w:t>
      </w:r>
      <w:r w:rsidR="006B227C" w:rsidRPr="00710603">
        <w:rPr>
          <w:lang w:val="en-US"/>
        </w:rPr>
        <w:t xml:space="preserve"> Mt20.23</w:t>
      </w:r>
      <w:r>
        <w:rPr>
          <w:lang w:val="en-US"/>
        </w:rPr>
        <w:t>. *</w:t>
      </w:r>
      <w:r w:rsidR="006B227C" w:rsidRPr="00710603">
        <w:rPr>
          <w:lang w:val="en-US"/>
        </w:rPr>
        <w:t xml:space="preserve"> Mt25.21</w:t>
      </w:r>
      <w:r>
        <w:rPr>
          <w:lang w:val="en-US"/>
        </w:rPr>
        <w:t>. Lk +*</w:t>
      </w:r>
      <w:r w:rsidR="006B227C" w:rsidRPr="00710603">
        <w:rPr>
          <w:lang w:val="en-US"/>
        </w:rPr>
        <w:t xml:space="preserve"> Lk14.14</w:t>
      </w:r>
      <w:r>
        <w:rPr>
          <w:lang w:val="en-US"/>
        </w:rPr>
        <w:t>. +*</w:t>
      </w:r>
      <w:r w:rsidR="006B227C" w:rsidRPr="00710603">
        <w:rPr>
          <w:lang w:val="en-US"/>
        </w:rPr>
        <w:t xml:space="preserve"> Lk18.30</w:t>
      </w:r>
      <w:r>
        <w:rPr>
          <w:lang w:val="en-US"/>
        </w:rPr>
        <w:t>. Ja +*</w:t>
      </w:r>
      <w:r w:rsidR="006B227C" w:rsidRPr="00710603">
        <w:rPr>
          <w:lang w:val="en-US"/>
        </w:rPr>
        <w:t xml:space="preserve"> Jas2.5</w:t>
      </w:r>
      <w:r>
        <w:rPr>
          <w:lang w:val="en-US"/>
        </w:rPr>
        <w:t>. Re *</w:t>
      </w:r>
      <w:r w:rsidR="006B227C" w:rsidRPr="00710603">
        <w:rPr>
          <w:lang w:val="en-US"/>
        </w:rPr>
        <w:t xml:space="preserve"> Re11.18</w:t>
      </w:r>
      <w:r>
        <w:rPr>
          <w:lang w:val="en-US"/>
        </w:rPr>
        <w:t xml:space="preserve">. </w:t>
      </w:r>
    </w:p>
    <w:p w:rsidR="003E23E9" w:rsidRPr="00710603" w:rsidRDefault="003E23E9" w:rsidP="00710603">
      <w:pPr>
        <w:ind w:firstLine="360"/>
        <w:jc w:val="both"/>
        <w:rPr>
          <w:lang w:val="en-US"/>
        </w:rPr>
      </w:pPr>
      <w:r>
        <w:rPr>
          <w:lang w:val="en-US"/>
        </w:rPr>
        <w:t xml:space="preserve">9. </w:t>
      </w:r>
      <w:r>
        <w:rPr>
          <w:b/>
          <w:lang w:val="en-US"/>
        </w:rPr>
        <w:t>faithful saying</w:t>
      </w:r>
      <w:r>
        <w:rPr>
          <w:lang w:val="en-US"/>
        </w:rPr>
        <w:t xml:space="preserve">. </w:t>
      </w:r>
      <w:r w:rsidR="006B227C" w:rsidRPr="00710603">
        <w:rPr>
          <w:lang w:val="en-US"/>
        </w:rPr>
        <w:t xml:space="preserve">  f101</w:t>
      </w:r>
      <w:r>
        <w:rPr>
          <w:lang w:val="en-US"/>
        </w:rPr>
        <w:t>, Dt +</w:t>
      </w:r>
      <w:r w:rsidR="006B227C" w:rsidRPr="00710603">
        <w:rPr>
          <w:lang w:val="en-US"/>
        </w:rPr>
        <w:t xml:space="preserve"> Dt32.42</w:t>
      </w:r>
      <w:r>
        <w:rPr>
          <w:lang w:val="en-US"/>
        </w:rPr>
        <w:t xml:space="preserve">. See on 1 Ti </w:t>
      </w:r>
      <w:r w:rsidR="006B227C" w:rsidRPr="00710603">
        <w:rPr>
          <w:lang w:val="en-US"/>
        </w:rPr>
        <w:t xml:space="preserve"> 1Ti1.15</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therefore</w:t>
      </w:r>
      <w:r>
        <w:rPr>
          <w:lang w:val="en-US"/>
        </w:rPr>
        <w:t xml:space="preserve">. 1 Co </w:t>
      </w:r>
      <w:r w:rsidR="006B227C" w:rsidRPr="00710603">
        <w:rPr>
          <w:lang w:val="en-US"/>
        </w:rPr>
        <w:t xml:space="preserve"> 1Co4.9-13</w:t>
      </w:r>
      <w:r>
        <w:rPr>
          <w:lang w:val="en-US"/>
        </w:rPr>
        <w:t xml:space="preserve">. 2 Co </w:t>
      </w:r>
      <w:r w:rsidR="006B227C" w:rsidRPr="00710603">
        <w:rPr>
          <w:lang w:val="en-US"/>
        </w:rPr>
        <w:t xml:space="preserve"> 2Co4.8-10</w:t>
      </w:r>
      <w:r>
        <w:rPr>
          <w:lang w:val="en-US"/>
        </w:rPr>
        <w:t xml:space="preserve">. </w:t>
      </w:r>
      <w:r w:rsidR="006B227C" w:rsidRPr="00710603">
        <w:rPr>
          <w:lang w:val="en-US"/>
        </w:rPr>
        <w:t xml:space="preserve"> </w:t>
      </w:r>
      <w:r w:rsidR="006B227C">
        <w:t>2Co6.3-10</w:t>
      </w:r>
      <w:r w:rsidRPr="00710603">
        <w:t xml:space="preserve">. </w:t>
      </w:r>
      <w:r w:rsidR="006B227C">
        <w:t xml:space="preserve"> 2Co11.23-27</w:t>
      </w:r>
      <w:r w:rsidRPr="00710603">
        <w:t>. Col +</w:t>
      </w:r>
      <w:r w:rsidR="006B227C">
        <w:t xml:space="preserve"> Col1.29</w:t>
      </w:r>
      <w:r w:rsidRPr="00710603">
        <w:t xml:space="preserve">. 2 Ti </w:t>
      </w:r>
      <w:r w:rsidR="006B227C">
        <w:t xml:space="preserve"> 2Ti2.9</w:t>
      </w:r>
      <w:r w:rsidRPr="00710603">
        <w:t xml:space="preserve">, </w:t>
      </w:r>
      <w:r w:rsidR="006B227C">
        <w:t xml:space="preserve"> 2Ti2.10</w:t>
      </w:r>
      <w:r w:rsidRPr="00710603">
        <w:t xml:space="preserve">. </w:t>
      </w:r>
      <w:r w:rsidR="006B227C">
        <w:t xml:space="preserve"> </w:t>
      </w:r>
      <w:r w:rsidR="006B227C" w:rsidRPr="00710603">
        <w:rPr>
          <w:lang w:val="en-US"/>
        </w:rPr>
        <w:t>2Ti3.10-12</w:t>
      </w:r>
      <w:r>
        <w:rPr>
          <w:lang w:val="en-US"/>
        </w:rPr>
        <w:t>. He *</w:t>
      </w:r>
      <w:r w:rsidR="006B227C" w:rsidRPr="00710603">
        <w:rPr>
          <w:lang w:val="en-US"/>
        </w:rPr>
        <w:t xml:space="preserve"> Heb11.24-26</w:t>
      </w:r>
      <w:r>
        <w:rPr>
          <w:lang w:val="en-US"/>
        </w:rPr>
        <w:t xml:space="preserve">. </w:t>
      </w:r>
      <w:r w:rsidR="006B227C" w:rsidRPr="00710603">
        <w:rPr>
          <w:lang w:val="en-US"/>
        </w:rPr>
        <w:t xml:space="preserve"> Heb13.13</w:t>
      </w:r>
      <w:r>
        <w:rPr>
          <w:lang w:val="en-US"/>
        </w:rPr>
        <w:t>. 1 P *</w:t>
      </w:r>
      <w:r w:rsidR="006B227C" w:rsidRPr="00710603">
        <w:rPr>
          <w:lang w:val="en-US"/>
        </w:rPr>
        <w:t xml:space="preserve"> 1Pe4.14</w:t>
      </w:r>
      <w:r>
        <w:rPr>
          <w:lang w:val="en-US"/>
        </w:rPr>
        <w:t xml:space="preserve">, </w:t>
      </w:r>
      <w:r w:rsidR="006B227C" w:rsidRPr="00710603">
        <w:rPr>
          <w:lang w:val="en-US"/>
        </w:rPr>
        <w:t xml:space="preserve"> 1Pe4.15</w:t>
      </w:r>
      <w:r>
        <w:rPr>
          <w:lang w:val="en-US"/>
        </w:rPr>
        <w:t xml:space="preserve">. </w:t>
      </w:r>
      <w:r>
        <w:rPr>
          <w:b/>
          <w:lang w:val="en-US"/>
        </w:rPr>
        <w:t>because</w:t>
      </w:r>
      <w:r>
        <w:rPr>
          <w:lang w:val="en-US"/>
        </w:rPr>
        <w:t xml:space="preserve">. 1 Ti </w:t>
      </w:r>
      <w:r>
        <w:rPr>
          <w:rFonts w:ascii="Segoe UI Symbol" w:hAnsi="Segoe UI Symbol" w:cs="Segoe UI Symbol"/>
          <w:lang w:val="en-US"/>
        </w:rPr>
        <w:t>✓</w:t>
      </w:r>
      <w:r w:rsidR="006B227C" w:rsidRPr="00710603">
        <w:rPr>
          <w:lang w:val="en-US"/>
        </w:rPr>
        <w:t xml:space="preserve"> 1Ti6.17</w:t>
      </w:r>
      <w:r>
        <w:rPr>
          <w:lang w:val="en-US"/>
        </w:rPr>
        <w:t>. Ps *</w:t>
      </w:r>
      <w:r w:rsidR="006B227C" w:rsidRPr="00710603">
        <w:rPr>
          <w:lang w:val="en-US"/>
        </w:rPr>
        <w:t xml:space="preserve"> Ps37.40</w:t>
      </w:r>
      <w:r>
        <w:rPr>
          <w:lang w:val="en-US"/>
        </w:rPr>
        <w:t xml:space="preserve">. </w:t>
      </w:r>
      <w:r w:rsidR="006B227C" w:rsidRPr="00710603">
        <w:rPr>
          <w:lang w:val="en-US"/>
        </w:rPr>
        <w:t xml:space="preserve"> Ps52.8</w:t>
      </w:r>
      <w:r>
        <w:rPr>
          <w:lang w:val="en-US"/>
        </w:rPr>
        <w:t xml:space="preserve">. </w:t>
      </w:r>
      <w:r w:rsidR="006B227C" w:rsidRPr="00710603">
        <w:rPr>
          <w:lang w:val="en-US"/>
        </w:rPr>
        <w:t xml:space="preserve"> Ps84.12</w:t>
      </w:r>
      <w:r>
        <w:rPr>
          <w:lang w:val="en-US"/>
        </w:rPr>
        <w:t xml:space="preserve">. </w:t>
      </w:r>
      <w:r w:rsidR="006B227C" w:rsidRPr="00710603">
        <w:rPr>
          <w:lang w:val="en-US"/>
        </w:rPr>
        <w:t xml:space="preserve"> Ps118.8</w:t>
      </w:r>
      <w:r>
        <w:rPr>
          <w:lang w:val="en-US"/>
        </w:rPr>
        <w:t>. Is +*</w:t>
      </w:r>
      <w:r w:rsidR="006B227C" w:rsidRPr="00710603">
        <w:rPr>
          <w:lang w:val="en-US"/>
        </w:rPr>
        <w:t xml:space="preserve"> Is12.2</w:t>
      </w:r>
      <w:r>
        <w:rPr>
          <w:lang w:val="en-US"/>
        </w:rPr>
        <w:t xml:space="preserve">. </w:t>
      </w:r>
      <w:r w:rsidR="006B227C" w:rsidRPr="00710603">
        <w:rPr>
          <w:lang w:val="en-US"/>
        </w:rPr>
        <w:t xml:space="preserve"> Is50.10</w:t>
      </w:r>
      <w:r>
        <w:rPr>
          <w:lang w:val="en-US"/>
        </w:rPr>
        <w:t>. Je +*</w:t>
      </w:r>
      <w:r w:rsidR="006B227C" w:rsidRPr="00710603">
        <w:rPr>
          <w:lang w:val="en-US"/>
        </w:rPr>
        <w:t xml:space="preserve"> Je17.7</w:t>
      </w:r>
      <w:r>
        <w:rPr>
          <w:lang w:val="en-US"/>
        </w:rPr>
        <w:t xml:space="preserve">. Da </w:t>
      </w:r>
      <w:r w:rsidR="006B227C" w:rsidRPr="00710603">
        <w:rPr>
          <w:lang w:val="en-US"/>
        </w:rPr>
        <w:t xml:space="preserve"> Da3.28</w:t>
      </w:r>
      <w:r>
        <w:rPr>
          <w:lang w:val="en-US"/>
        </w:rPr>
        <w:t>. Na *</w:t>
      </w:r>
      <w:r w:rsidR="006B227C" w:rsidRPr="00710603">
        <w:rPr>
          <w:lang w:val="en-US"/>
        </w:rPr>
        <w:t xml:space="preserve"> Na1.7</w:t>
      </w:r>
      <w:r>
        <w:rPr>
          <w:lang w:val="en-US"/>
        </w:rPr>
        <w:t xml:space="preserve">. Mt </w:t>
      </w:r>
      <w:r w:rsidR="006B227C" w:rsidRPr="00710603">
        <w:rPr>
          <w:lang w:val="en-US"/>
        </w:rPr>
        <w:t xml:space="preserve"> Mt27.43</w:t>
      </w:r>
      <w:r>
        <w:rPr>
          <w:lang w:val="en-US"/>
        </w:rPr>
        <w:t xml:space="preserve">. Ro </w:t>
      </w:r>
      <w:r w:rsidR="006B227C" w:rsidRPr="00710603">
        <w:rPr>
          <w:lang w:val="en-US"/>
        </w:rPr>
        <w:t xml:space="preserve"> Ro15.12</w:t>
      </w:r>
      <w:r>
        <w:rPr>
          <w:lang w:val="en-US"/>
        </w:rPr>
        <w:t xml:space="preserve">, </w:t>
      </w:r>
      <w:r w:rsidR="006B227C" w:rsidRPr="00710603">
        <w:rPr>
          <w:lang w:val="en-US"/>
        </w:rPr>
        <w:t xml:space="preserve"> Ro15.13</w:t>
      </w:r>
      <w:r>
        <w:rPr>
          <w:lang w:val="en-US"/>
        </w:rPr>
        <w:t>. 1 P *</w:t>
      </w:r>
      <w:r w:rsidR="006B227C" w:rsidRPr="00710603">
        <w:rPr>
          <w:lang w:val="en-US"/>
        </w:rPr>
        <w:t xml:space="preserve"> 1Pe1.21</w:t>
      </w:r>
      <w:r>
        <w:rPr>
          <w:lang w:val="en-US"/>
        </w:rPr>
        <w:t xml:space="preserve">. </w:t>
      </w:r>
      <w:r>
        <w:rPr>
          <w:b/>
          <w:lang w:val="en-US"/>
        </w:rPr>
        <w:t>the living God</w:t>
      </w:r>
      <w:r>
        <w:rPr>
          <w:lang w:val="en-US"/>
        </w:rPr>
        <w:t xml:space="preserve">. See on 1 Ti </w:t>
      </w:r>
      <w:r w:rsidR="006B227C" w:rsidRPr="00710603">
        <w:rPr>
          <w:lang w:val="en-US"/>
        </w:rPr>
        <w:t xml:space="preserve"> 1Ti3.15</w:t>
      </w:r>
      <w:r>
        <w:rPr>
          <w:lang w:val="en-US"/>
        </w:rPr>
        <w:t>. Mt +</w:t>
      </w:r>
      <w:r w:rsidR="006B227C" w:rsidRPr="00710603">
        <w:rPr>
          <w:lang w:val="en-US"/>
        </w:rPr>
        <w:t xml:space="preserve"> Mt16.16</w:t>
      </w:r>
      <w:r>
        <w:rPr>
          <w:lang w:val="en-US"/>
        </w:rPr>
        <w:t xml:space="preserve">. </w:t>
      </w:r>
      <w:r>
        <w:rPr>
          <w:b/>
          <w:lang w:val="en-US"/>
        </w:rPr>
        <w:t>the savior</w:t>
      </w:r>
      <w:r>
        <w:rPr>
          <w:lang w:val="en-US"/>
        </w:rPr>
        <w:t xml:space="preserve">. 1 Ti </w:t>
      </w:r>
      <w:r w:rsidR="006B227C" w:rsidRPr="00710603">
        <w:rPr>
          <w:lang w:val="en-US"/>
        </w:rPr>
        <w:t xml:space="preserve"> 1Ti1.1</w:t>
      </w:r>
      <w:r>
        <w:rPr>
          <w:lang w:val="en-US"/>
        </w:rPr>
        <w:t xml:space="preserve">. See on *2:6. Ps </w:t>
      </w:r>
      <w:r w:rsidR="006B227C" w:rsidRPr="00710603">
        <w:rPr>
          <w:lang w:val="en-US"/>
        </w:rPr>
        <w:t xml:space="preserve"> Ps36.6</w:t>
      </w:r>
      <w:r>
        <w:rPr>
          <w:lang w:val="en-US"/>
        </w:rPr>
        <w:t xml:space="preserve">. </w:t>
      </w:r>
      <w:r w:rsidR="006B227C" w:rsidRPr="00710603">
        <w:rPr>
          <w:lang w:val="en-US"/>
        </w:rPr>
        <w:t xml:space="preserve"> Ps107.2</w:t>
      </w:r>
      <w:r>
        <w:rPr>
          <w:lang w:val="en-US"/>
        </w:rPr>
        <w:t xml:space="preserve">, </w:t>
      </w:r>
      <w:r w:rsidR="006B227C" w:rsidRPr="00710603">
        <w:rPr>
          <w:lang w:val="en-US"/>
        </w:rPr>
        <w:t xml:space="preserve"> Ps107.6</w:t>
      </w:r>
      <w:r>
        <w:rPr>
          <w:lang w:val="en-US"/>
        </w:rPr>
        <w:t xml:space="preserve">, </w:t>
      </w:r>
      <w:r>
        <w:rPr>
          <w:lang w:val="en-US"/>
        </w:rPr>
        <w:lastRenderedPageBreak/>
        <w:t xml:space="preserve">etc. Is </w:t>
      </w:r>
      <w:r w:rsidR="006B227C" w:rsidRPr="00710603">
        <w:rPr>
          <w:lang w:val="en-US"/>
        </w:rPr>
        <w:t xml:space="preserve"> Is45.21</w:t>
      </w:r>
      <w:r>
        <w:rPr>
          <w:lang w:val="en-US"/>
        </w:rPr>
        <w:t>, 22. Jn *</w:t>
      </w:r>
      <w:r w:rsidR="006B227C" w:rsidRPr="00710603">
        <w:rPr>
          <w:lang w:val="en-US"/>
        </w:rPr>
        <w:t xml:space="preserve"> Jn1.29</w:t>
      </w:r>
      <w:r>
        <w:rPr>
          <w:lang w:val="en-US"/>
        </w:rPr>
        <w:t xml:space="preserve">. </w:t>
      </w:r>
      <w:r>
        <w:rPr>
          <w:rFonts w:ascii="Segoe UI Symbol" w:hAnsi="Segoe UI Symbol" w:cs="Segoe UI Symbol"/>
          <w:lang w:val="en-US"/>
        </w:rPr>
        <w:t>✓</w:t>
      </w:r>
      <w:r w:rsidR="006B227C" w:rsidRPr="00710603">
        <w:rPr>
          <w:lang w:val="en-US"/>
        </w:rPr>
        <w:t xml:space="preserve"> Jn3.15-17</w:t>
      </w:r>
      <w:r>
        <w:rPr>
          <w:lang w:val="en-US"/>
        </w:rPr>
        <w:t>. +</w:t>
      </w:r>
      <w:r w:rsidR="006B227C" w:rsidRPr="00710603">
        <w:rPr>
          <w:lang w:val="en-US"/>
        </w:rPr>
        <w:t xml:space="preserve"> Jn4.42</w:t>
      </w:r>
      <w:r>
        <w:rPr>
          <w:lang w:val="en-US"/>
        </w:rPr>
        <w:t>. 1 J *</w:t>
      </w:r>
      <w:r w:rsidR="006B227C" w:rsidRPr="00710603">
        <w:rPr>
          <w:lang w:val="en-US"/>
        </w:rPr>
        <w:t xml:space="preserve"> 1Jn4.14</w:t>
      </w:r>
      <w:r>
        <w:rPr>
          <w:lang w:val="en-US"/>
        </w:rPr>
        <w:t xml:space="preserve">. </w:t>
      </w:r>
      <w:r>
        <w:rPr>
          <w:b/>
          <w:lang w:val="en-US"/>
        </w:rPr>
        <w:t>of all men</w:t>
      </w:r>
      <w:r>
        <w:rPr>
          <w:lang w:val="en-US"/>
        </w:rPr>
        <w:t xml:space="preserve">. See on 1 Ti </w:t>
      </w:r>
      <w:r>
        <w:rPr>
          <w:rFonts w:ascii="Segoe UI Symbol" w:hAnsi="Segoe UI Symbol" w:cs="Segoe UI Symbol"/>
          <w:lang w:val="en-US"/>
        </w:rPr>
        <w:t>✓</w:t>
      </w:r>
      <w:r w:rsidR="006B227C" w:rsidRPr="00710603">
        <w:rPr>
          <w:lang w:val="en-US"/>
        </w:rPr>
        <w:t xml:space="preserve"> 1Ti2.4</w:t>
      </w:r>
      <w:r>
        <w:rPr>
          <w:lang w:val="en-US"/>
        </w:rPr>
        <w:t xml:space="preserve">. 2 Co </w:t>
      </w:r>
      <w:r>
        <w:rPr>
          <w:rFonts w:ascii="Segoe UI Symbol" w:hAnsi="Segoe UI Symbol" w:cs="Segoe UI Symbol"/>
          <w:lang w:val="en-US"/>
        </w:rPr>
        <w:t>✓</w:t>
      </w:r>
      <w:r w:rsidR="006B227C" w:rsidRPr="00710603">
        <w:rPr>
          <w:lang w:val="en-US"/>
        </w:rPr>
        <w:t xml:space="preserve"> 2Co5.15</w:t>
      </w:r>
      <w:r>
        <w:rPr>
          <w:lang w:val="en-US"/>
        </w:rPr>
        <w:t xml:space="preserve">. 1 J </w:t>
      </w:r>
      <w:r>
        <w:rPr>
          <w:rFonts w:ascii="Segoe UI Symbol" w:hAnsi="Segoe UI Symbol" w:cs="Segoe UI Symbol"/>
          <w:lang w:val="en-US"/>
        </w:rPr>
        <w:t>✓</w:t>
      </w:r>
      <w:r w:rsidR="006B227C" w:rsidRPr="00710603">
        <w:rPr>
          <w:lang w:val="en-US"/>
        </w:rPr>
        <w:t xml:space="preserve"> 1Jn2.2</w:t>
      </w:r>
      <w:r>
        <w:rPr>
          <w:lang w:val="en-US"/>
        </w:rPr>
        <w:t xml:space="preserve">. 2 P </w:t>
      </w:r>
      <w:r>
        <w:rPr>
          <w:rFonts w:ascii="Segoe UI Symbol" w:hAnsi="Segoe UI Symbol" w:cs="Segoe UI Symbol"/>
          <w:lang w:val="en-US"/>
        </w:rPr>
        <w:t>✓</w:t>
      </w:r>
      <w:r w:rsidR="006B227C" w:rsidRPr="00710603">
        <w:rPr>
          <w:lang w:val="en-US"/>
        </w:rPr>
        <w:t xml:space="preserve"> 2Pe3.9</w:t>
      </w:r>
      <w:r>
        <w:rPr>
          <w:lang w:val="en-US"/>
        </w:rPr>
        <w:t xml:space="preserve">. </w:t>
      </w:r>
      <w:r>
        <w:rPr>
          <w:b/>
          <w:lang w:val="en-US"/>
        </w:rPr>
        <w:t>specially</w:t>
      </w:r>
      <w:r>
        <w:rPr>
          <w:lang w:val="en-US"/>
        </w:rPr>
        <w:t xml:space="preserve">. Jn </w:t>
      </w:r>
      <w:r>
        <w:rPr>
          <w:rFonts w:ascii="MS Gothic" w:hAnsi="MS Gothic" w:cs="MS Gothic"/>
          <w:lang w:val="en-US"/>
        </w:rPr>
        <w:t>◐✓</w:t>
      </w:r>
      <w:r w:rsidR="006B227C" w:rsidRPr="00710603">
        <w:rPr>
          <w:lang w:val="en-US"/>
        </w:rPr>
        <w:t xml:space="preserve"> Jn3.18</w:t>
      </w:r>
      <w:r>
        <w:rPr>
          <w:lang w:val="en-US"/>
        </w:rPr>
        <w:t xml:space="preserve">. </w:t>
      </w:r>
      <w:r>
        <w:rPr>
          <w:rFonts w:ascii="Segoe UI Symbol" w:hAnsi="Segoe UI Symbol" w:cs="Segoe UI Symbol"/>
          <w:lang w:val="en-US"/>
        </w:rPr>
        <w:t>✓</w:t>
      </w:r>
      <w:r w:rsidR="006B227C" w:rsidRPr="00710603">
        <w:rPr>
          <w:lang w:val="en-US"/>
        </w:rPr>
        <w:t xml:space="preserve"> Jn5.24</w:t>
      </w:r>
      <w:r>
        <w:rPr>
          <w:lang w:val="en-US"/>
        </w:rPr>
        <w:t xml:space="preserve">. </w:t>
      </w:r>
      <w:r>
        <w:rPr>
          <w:rFonts w:ascii="MS Gothic" w:hAnsi="MS Gothic" w:cs="MS Gothic"/>
          <w:lang w:val="en-US"/>
        </w:rPr>
        <w:t>◐✓</w:t>
      </w:r>
      <w:r w:rsidR="006B227C" w:rsidRPr="00710603">
        <w:rPr>
          <w:lang w:val="en-US"/>
        </w:rPr>
        <w:t xml:space="preserve"> Jn8.24</w:t>
      </w:r>
      <w:r>
        <w:rPr>
          <w:lang w:val="en-US"/>
        </w:rPr>
        <w:t>. Ga +*</w:t>
      </w:r>
      <w:r w:rsidR="006B227C" w:rsidRPr="00710603">
        <w:rPr>
          <w:lang w:val="en-US"/>
        </w:rPr>
        <w:t xml:space="preserve"> Ga6.10</w:t>
      </w:r>
      <w:r>
        <w:rPr>
          <w:lang w:val="en-US"/>
        </w:rPr>
        <w:t xml:space="preserve">. 1 J </w:t>
      </w:r>
      <w:r>
        <w:rPr>
          <w:rFonts w:ascii="Segoe UI Symbol" w:hAnsi="Segoe UI Symbol" w:cs="Segoe UI Symbol"/>
          <w:lang w:val="en-US"/>
        </w:rPr>
        <w:t>✓</w:t>
      </w:r>
      <w:r w:rsidR="006B227C" w:rsidRPr="00710603">
        <w:rPr>
          <w:lang w:val="en-US"/>
        </w:rPr>
        <w:t xml:space="preserve"> 1Jn5.10-13</w:t>
      </w:r>
      <w:r>
        <w:rPr>
          <w:lang w:val="en-US"/>
        </w:rPr>
        <w:t xml:space="preserve">. </w:t>
      </w:r>
    </w:p>
    <w:p w:rsidR="003E23E9" w:rsidRPr="00710603" w:rsidRDefault="003E23E9" w:rsidP="00710603">
      <w:pPr>
        <w:ind w:firstLine="360"/>
        <w:jc w:val="both"/>
        <w:rPr>
          <w:lang w:val="en-US"/>
        </w:rPr>
      </w:pPr>
      <w:r>
        <w:rPr>
          <w:lang w:val="en-US"/>
        </w:rPr>
        <w:t xml:space="preserve">11. </w:t>
      </w:r>
      <w:r>
        <w:rPr>
          <w:b/>
          <w:lang w:val="en-US"/>
        </w:rPr>
        <w:t>command</w:t>
      </w:r>
      <w:r>
        <w:rPr>
          <w:lang w:val="en-US"/>
        </w:rPr>
        <w:t xml:space="preserve">. 1 Ti </w:t>
      </w:r>
      <w:r w:rsidR="006B227C" w:rsidRPr="00710603">
        <w:rPr>
          <w:lang w:val="en-US"/>
        </w:rPr>
        <w:t xml:space="preserve"> 1Ti5.7</w:t>
      </w:r>
      <w:r>
        <w:rPr>
          <w:lang w:val="en-US"/>
        </w:rPr>
        <w:t xml:space="preserve">. </w:t>
      </w:r>
      <w:r w:rsidR="006B227C" w:rsidRPr="00710603">
        <w:rPr>
          <w:lang w:val="en-US"/>
        </w:rPr>
        <w:t xml:space="preserve"> </w:t>
      </w:r>
      <w:r w:rsidR="006B227C">
        <w:t>1Ti6.2</w:t>
      </w:r>
      <w:r w:rsidRPr="00710603">
        <w:t xml:space="preserve">. 2 Ti </w:t>
      </w:r>
      <w:r w:rsidRPr="00710603">
        <w:rPr>
          <w:rFonts w:ascii="Segoe UI Symbol" w:hAnsi="Segoe UI Symbol" w:cs="Segoe UI Symbol"/>
        </w:rPr>
        <w:t>✓</w:t>
      </w:r>
      <w:r w:rsidR="006B227C">
        <w:t xml:space="preserve"> 2Ti4.2</w:t>
      </w:r>
      <w:r w:rsidRPr="00710603">
        <w:t>. Ti *</w:t>
      </w:r>
      <w:r w:rsidR="006B227C">
        <w:t xml:space="preserve"> Tt2.15</w:t>
      </w:r>
      <w:r w:rsidRPr="00710603">
        <w:t xml:space="preserve">. </w:t>
      </w:r>
      <w:r>
        <w:rPr>
          <w:rFonts w:ascii="Segoe UI Symbol" w:hAnsi="Segoe UI Symbol" w:cs="Segoe UI Symbol"/>
          <w:lang w:val="en-US"/>
        </w:rPr>
        <w:t>✓</w:t>
      </w:r>
      <w:r w:rsidR="006B227C" w:rsidRPr="00710603">
        <w:rPr>
          <w:lang w:val="en-US"/>
        </w:rPr>
        <w:t xml:space="preserve"> Tt3.8</w:t>
      </w:r>
      <w:r>
        <w:rPr>
          <w:lang w:val="en-US"/>
        </w:rPr>
        <w:t xml:space="preserve">. </w:t>
      </w:r>
      <w:r>
        <w:rPr>
          <w:b/>
          <w:lang w:val="en-US"/>
        </w:rPr>
        <w:t>teach</w:t>
      </w:r>
      <w:r>
        <w:rPr>
          <w:lang w:val="en-US"/>
        </w:rPr>
        <w:t>. Ezk =</w:t>
      </w:r>
      <w:r w:rsidR="006B227C" w:rsidRPr="00710603">
        <w:rPr>
          <w:lang w:val="en-US"/>
        </w:rPr>
        <w:t xml:space="preserve"> Eze44.23</w:t>
      </w:r>
      <w:r>
        <w:rPr>
          <w:lang w:val="en-US"/>
        </w:rPr>
        <w:t xml:space="preserve">. 1 Co </w:t>
      </w:r>
      <w:r w:rsidR="006B227C" w:rsidRPr="00710603">
        <w:rPr>
          <w:lang w:val="en-US"/>
        </w:rPr>
        <w:t xml:space="preserve">  1Co14.34</w:t>
      </w:r>
      <w:r>
        <w:rPr>
          <w:lang w:val="en-US"/>
        </w:rPr>
        <w:t xml:space="preserve">n. Ep </w:t>
      </w:r>
      <w:r w:rsidR="006B227C" w:rsidRPr="00710603">
        <w:rPr>
          <w:lang w:val="en-US"/>
        </w:rPr>
        <w:t xml:space="preserve"> Eph4.11</w:t>
      </w:r>
      <w:r>
        <w:rPr>
          <w:lang w:val="en-US"/>
        </w:rPr>
        <w:t>. 2 Ti *</w:t>
      </w:r>
      <w:r w:rsidR="006B227C" w:rsidRPr="00710603">
        <w:rPr>
          <w:lang w:val="en-US"/>
        </w:rPr>
        <w:t xml:space="preserve"> 2Ti2.2</w:t>
      </w:r>
      <w:r>
        <w:rPr>
          <w:lang w:val="en-US"/>
        </w:rPr>
        <w:t xml:space="preserve">. 1 P </w:t>
      </w:r>
      <w:r w:rsidR="006B227C" w:rsidRPr="00710603">
        <w:rPr>
          <w:lang w:val="en-US"/>
        </w:rPr>
        <w:t xml:space="preserve"> 1Pe4.11</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Let no man</w:t>
      </w:r>
      <w:r>
        <w:rPr>
          <w:lang w:val="en-US"/>
        </w:rPr>
        <w:t xml:space="preserve">. Mt </w:t>
      </w:r>
      <w:r w:rsidR="006B227C" w:rsidRPr="00710603">
        <w:rPr>
          <w:lang w:val="en-US"/>
        </w:rPr>
        <w:t xml:space="preserve"> Mt18.10</w:t>
      </w:r>
      <w:r>
        <w:rPr>
          <w:lang w:val="en-US"/>
        </w:rPr>
        <w:t>. 1 Co *</w:t>
      </w:r>
      <w:r w:rsidR="006B227C" w:rsidRPr="00710603">
        <w:rPr>
          <w:lang w:val="en-US"/>
        </w:rPr>
        <w:t xml:space="preserve"> 1Co16.10</w:t>
      </w:r>
      <w:r>
        <w:rPr>
          <w:lang w:val="en-US"/>
        </w:rPr>
        <w:t xml:space="preserve">, </w:t>
      </w:r>
      <w:r w:rsidR="006B227C" w:rsidRPr="00710603">
        <w:rPr>
          <w:lang w:val="en-US"/>
        </w:rPr>
        <w:t xml:space="preserve"> 1Co16.11</w:t>
      </w:r>
      <w:r>
        <w:rPr>
          <w:lang w:val="en-US"/>
        </w:rPr>
        <w:t xml:space="preserve">. </w:t>
      </w:r>
      <w:r w:rsidRPr="00710603">
        <w:t xml:space="preserve">2 Ti </w:t>
      </w:r>
      <w:r w:rsidR="006B227C">
        <w:t xml:space="preserve"> 2Ti2.7</w:t>
      </w:r>
      <w:r w:rsidRPr="00710603">
        <w:t>, *</w:t>
      </w:r>
      <w:r w:rsidR="006B227C">
        <w:t xml:space="preserve"> 2Ti2.15</w:t>
      </w:r>
      <w:r w:rsidRPr="00710603">
        <w:t>, *</w:t>
      </w:r>
      <w:r w:rsidR="006B227C">
        <w:t xml:space="preserve"> 2Ti2.22</w:t>
      </w:r>
      <w:r w:rsidRPr="00710603">
        <w:t xml:space="preserve">. Ti </w:t>
      </w:r>
      <w:r w:rsidR="006B227C">
        <w:t xml:space="preserve"> Tt2.15</w:t>
      </w:r>
      <w:r w:rsidRPr="00710603">
        <w:t xml:space="preserve">. </w:t>
      </w:r>
      <w:r w:rsidRPr="00710603">
        <w:rPr>
          <w:b/>
        </w:rPr>
        <w:t>thy youth</w:t>
      </w:r>
      <w:r w:rsidRPr="00710603">
        <w:t xml:space="preserve">. </w:t>
      </w:r>
      <w:r>
        <w:rPr>
          <w:lang w:val="en-US"/>
        </w:rPr>
        <w:t xml:space="preserve">2 Ti </w:t>
      </w:r>
      <w:r w:rsidR="006B227C" w:rsidRPr="00710603">
        <w:rPr>
          <w:lang w:val="en-US"/>
        </w:rPr>
        <w:t xml:space="preserve"> 2Ti2.22</w:t>
      </w:r>
      <w:r>
        <w:rPr>
          <w:lang w:val="en-US"/>
        </w:rPr>
        <w:t xml:space="preserve">. </w:t>
      </w:r>
      <w:r>
        <w:rPr>
          <w:b/>
          <w:lang w:val="en-US"/>
        </w:rPr>
        <w:t>an example</w:t>
      </w:r>
      <w:r>
        <w:rPr>
          <w:lang w:val="en-US"/>
        </w:rPr>
        <w:t>. T#178. Ps +</w:t>
      </w:r>
      <w:r w:rsidR="006B227C" w:rsidRPr="00710603">
        <w:rPr>
          <w:lang w:val="en-US"/>
        </w:rPr>
        <w:t xml:space="preserve"> Ps101.2</w:t>
      </w:r>
      <w:r>
        <w:rPr>
          <w:lang w:val="en-US"/>
        </w:rPr>
        <w:t xml:space="preserve"> (T#492). Ezk =</w:t>
      </w:r>
      <w:r w:rsidR="006B227C" w:rsidRPr="00710603">
        <w:rPr>
          <w:lang w:val="en-US"/>
        </w:rPr>
        <w:t xml:space="preserve"> Eze44.23</w:t>
      </w:r>
      <w:r>
        <w:rPr>
          <w:lang w:val="en-US"/>
        </w:rPr>
        <w:t xml:space="preserve">. Mt </w:t>
      </w:r>
      <w:r w:rsidR="006B227C" w:rsidRPr="00710603">
        <w:rPr>
          <w:lang w:val="en-US"/>
        </w:rPr>
        <w:t xml:space="preserve"> Mt5.16</w:t>
      </w:r>
      <w:r>
        <w:rPr>
          <w:lang w:val="en-US"/>
        </w:rPr>
        <w:t xml:space="preserve">, </w:t>
      </w:r>
      <w:r w:rsidR="006B227C" w:rsidRPr="00710603">
        <w:rPr>
          <w:lang w:val="en-US"/>
        </w:rPr>
        <w:t xml:space="preserve"> Mt5.48</w:t>
      </w:r>
      <w:r>
        <w:rPr>
          <w:lang w:val="en-US"/>
        </w:rPr>
        <w:t xml:space="preserve">. Lk </w:t>
      </w:r>
      <w:r w:rsidR="006B227C" w:rsidRPr="00710603">
        <w:rPr>
          <w:lang w:val="en-US"/>
        </w:rPr>
        <w:t xml:space="preserve"> Lk6.36</w:t>
      </w:r>
      <w:r>
        <w:rPr>
          <w:lang w:val="en-US"/>
        </w:rPr>
        <w:t xml:space="preserve">. Jn </w:t>
      </w:r>
      <w:r w:rsidR="006B227C" w:rsidRPr="00710603">
        <w:rPr>
          <w:lang w:val="en-US"/>
        </w:rPr>
        <w:t xml:space="preserve"> Jn13.15</w:t>
      </w:r>
      <w:r>
        <w:rPr>
          <w:lang w:val="en-US"/>
        </w:rPr>
        <w:t xml:space="preserve">. Ro </w:t>
      </w:r>
      <w:r w:rsidR="006B227C" w:rsidRPr="00710603">
        <w:rPr>
          <w:lang w:val="en-US"/>
        </w:rPr>
        <w:t xml:space="preserve"> Ro15.2</w:t>
      </w:r>
      <w:r>
        <w:rPr>
          <w:lang w:val="en-US"/>
        </w:rPr>
        <w:t xml:space="preserve">. 1 Co </w:t>
      </w:r>
      <w:r w:rsidR="006B227C" w:rsidRPr="00710603">
        <w:rPr>
          <w:lang w:val="en-US"/>
        </w:rPr>
        <w:t xml:space="preserve"> 1Co8.8</w:t>
      </w:r>
      <w:r>
        <w:rPr>
          <w:lang w:val="en-US"/>
        </w:rPr>
        <w:t xml:space="preserve">, </w:t>
      </w:r>
      <w:r w:rsidR="006B227C" w:rsidRPr="00710603">
        <w:rPr>
          <w:lang w:val="en-US"/>
        </w:rPr>
        <w:t xml:space="preserve"> 1Co8.9</w:t>
      </w:r>
      <w:r>
        <w:rPr>
          <w:lang w:val="en-US"/>
        </w:rPr>
        <w:t xml:space="preserve">, </w:t>
      </w:r>
      <w:r w:rsidR="006B227C" w:rsidRPr="00710603">
        <w:rPr>
          <w:lang w:val="en-US"/>
        </w:rPr>
        <w:t xml:space="preserve"> 1Co8.13</w:t>
      </w:r>
      <w:r>
        <w:rPr>
          <w:lang w:val="en-US"/>
        </w:rPr>
        <w:t xml:space="preserve">. </w:t>
      </w:r>
      <w:r>
        <w:rPr>
          <w:rFonts w:ascii="Segoe UI Symbol" w:hAnsi="Segoe UI Symbol" w:cs="Segoe UI Symbol"/>
          <w:lang w:val="en-US"/>
        </w:rPr>
        <w:t>✓</w:t>
      </w:r>
      <w:r w:rsidR="006B227C" w:rsidRPr="00710603">
        <w:rPr>
          <w:lang w:val="en-US"/>
        </w:rPr>
        <w:t xml:space="preserve"> 1Co11.1</w:t>
      </w:r>
      <w:r>
        <w:rPr>
          <w:lang w:val="en-US"/>
        </w:rPr>
        <w:t>. 2 Co *</w:t>
      </w:r>
      <w:r w:rsidR="006B227C" w:rsidRPr="00710603">
        <w:rPr>
          <w:lang w:val="en-US"/>
        </w:rPr>
        <w:t xml:space="preserve"> 2Co6.4-6</w:t>
      </w:r>
      <w:r>
        <w:rPr>
          <w:lang w:val="en-US"/>
        </w:rPr>
        <w:t xml:space="preserve">. Ph </w:t>
      </w:r>
      <w:r w:rsidR="006B227C" w:rsidRPr="00710603">
        <w:rPr>
          <w:lang w:val="en-US"/>
        </w:rPr>
        <w:t xml:space="preserve"> Php3.17</w:t>
      </w:r>
      <w:r>
        <w:rPr>
          <w:lang w:val="en-US"/>
        </w:rPr>
        <w:t>. Col *</w:t>
      </w:r>
      <w:r w:rsidR="006B227C" w:rsidRPr="00710603">
        <w:rPr>
          <w:lang w:val="en-US"/>
        </w:rPr>
        <w:t xml:space="preserve"> Col4.5</w:t>
      </w:r>
      <w:r>
        <w:rPr>
          <w:lang w:val="en-US"/>
        </w:rPr>
        <w:t xml:space="preserve">. 1 Th </w:t>
      </w:r>
      <w:r w:rsidR="006B227C" w:rsidRPr="00710603">
        <w:rPr>
          <w:lang w:val="en-US"/>
        </w:rPr>
        <w:t xml:space="preserve"> 1Th1.6</w:t>
      </w:r>
      <w:r>
        <w:rPr>
          <w:lang w:val="en-US"/>
        </w:rPr>
        <w:t xml:space="preserve">. </w:t>
      </w:r>
      <w:r w:rsidR="006B227C" w:rsidRPr="00710603">
        <w:rPr>
          <w:lang w:val="en-US"/>
        </w:rPr>
        <w:t xml:space="preserve"> 1Th2.10</w:t>
      </w:r>
      <w:r>
        <w:rPr>
          <w:lang w:val="en-US"/>
        </w:rPr>
        <w:t xml:space="preserve">. 2 Th </w:t>
      </w:r>
      <w:r w:rsidR="006B227C" w:rsidRPr="00710603">
        <w:rPr>
          <w:lang w:val="en-US"/>
        </w:rPr>
        <w:t xml:space="preserve"> 2Th3.7-9</w:t>
      </w:r>
      <w:r>
        <w:rPr>
          <w:lang w:val="en-US"/>
        </w:rPr>
        <w:t xml:space="preserve">. 1 Ti </w:t>
      </w:r>
      <w:r w:rsidR="006B227C" w:rsidRPr="00710603">
        <w:rPr>
          <w:lang w:val="en-US"/>
        </w:rPr>
        <w:t xml:space="preserve"> 1Ti1.15</w:t>
      </w:r>
      <w:r>
        <w:rPr>
          <w:lang w:val="en-US"/>
        </w:rPr>
        <w:t xml:space="preserve">, </w:t>
      </w:r>
      <w:r w:rsidR="006B227C" w:rsidRPr="00710603">
        <w:rPr>
          <w:lang w:val="en-US"/>
        </w:rPr>
        <w:t xml:space="preserve"> 1Ti1.16</w:t>
      </w:r>
      <w:r>
        <w:rPr>
          <w:lang w:val="en-US"/>
        </w:rPr>
        <w:t xml:space="preserve">. 2 Ti </w:t>
      </w:r>
      <w:r w:rsidR="006B227C" w:rsidRPr="00710603">
        <w:rPr>
          <w:lang w:val="en-US"/>
        </w:rPr>
        <w:t xml:space="preserve"> 2Ti3.15</w:t>
      </w:r>
      <w:r>
        <w:rPr>
          <w:lang w:val="en-US"/>
        </w:rPr>
        <w:t>. Ti *</w:t>
      </w:r>
      <w:r w:rsidR="006B227C" w:rsidRPr="00710603">
        <w:rPr>
          <w:lang w:val="en-US"/>
        </w:rPr>
        <w:t xml:space="preserve"> Tt2.7</w:t>
      </w:r>
      <w:r>
        <w:rPr>
          <w:lang w:val="en-US"/>
        </w:rPr>
        <w:t xml:space="preserve">, </w:t>
      </w:r>
      <w:r w:rsidR="006B227C" w:rsidRPr="00710603">
        <w:rPr>
          <w:lang w:val="en-US"/>
        </w:rPr>
        <w:t xml:space="preserve"> Tt2.8</w:t>
      </w:r>
      <w:r>
        <w:rPr>
          <w:lang w:val="en-US"/>
        </w:rPr>
        <w:t xml:space="preserve">. He </w:t>
      </w:r>
      <w:r w:rsidR="006B227C" w:rsidRPr="00710603">
        <w:rPr>
          <w:lang w:val="en-US"/>
        </w:rPr>
        <w:t xml:space="preserve"> Heb13.7</w:t>
      </w:r>
      <w:r>
        <w:rPr>
          <w:lang w:val="en-US"/>
        </w:rPr>
        <w:t xml:space="preserve">. Ja </w:t>
      </w:r>
      <w:r w:rsidR="006B227C" w:rsidRPr="00710603">
        <w:rPr>
          <w:lang w:val="en-US"/>
        </w:rPr>
        <w:t xml:space="preserve"> Jas5.10</w:t>
      </w:r>
      <w:r>
        <w:rPr>
          <w:lang w:val="en-US"/>
        </w:rPr>
        <w:t xml:space="preserve">, </w:t>
      </w:r>
      <w:r w:rsidR="006B227C" w:rsidRPr="00710603">
        <w:rPr>
          <w:lang w:val="en-US"/>
        </w:rPr>
        <w:t xml:space="preserve"> Jas5.11</w:t>
      </w:r>
      <w:r>
        <w:rPr>
          <w:lang w:val="en-US"/>
        </w:rPr>
        <w:t xml:space="preserve">. 1 P </w:t>
      </w:r>
      <w:r w:rsidR="006B227C" w:rsidRPr="00710603">
        <w:rPr>
          <w:lang w:val="en-US"/>
        </w:rPr>
        <w:t xml:space="preserve"> 1Pe2.11-15</w:t>
      </w:r>
      <w:r>
        <w:rPr>
          <w:lang w:val="en-US"/>
        </w:rPr>
        <w:t>. +*</w:t>
      </w:r>
      <w:r w:rsidR="006B227C" w:rsidRPr="00710603">
        <w:rPr>
          <w:lang w:val="en-US"/>
        </w:rPr>
        <w:t xml:space="preserve"> 1Pe5.3</w:t>
      </w:r>
      <w:r>
        <w:rPr>
          <w:lang w:val="en-US"/>
        </w:rPr>
        <w:t xml:space="preserve">. </w:t>
      </w:r>
      <w:r>
        <w:rPr>
          <w:b/>
          <w:lang w:val="en-US"/>
        </w:rPr>
        <w:t>of the believers</w:t>
      </w:r>
      <w:r>
        <w:rPr>
          <w:lang w:val="en-US"/>
        </w:rPr>
        <w:t xml:space="preserve">. Jn </w:t>
      </w:r>
      <w:r w:rsidR="006B227C" w:rsidRPr="00710603">
        <w:rPr>
          <w:lang w:val="en-US"/>
        </w:rPr>
        <w:t xml:space="preserve"> Jn20.27</w:t>
      </w:r>
      <w:r>
        <w:rPr>
          <w:lang w:val="en-US"/>
        </w:rPr>
        <w:t xml:space="preserve">. Ac </w:t>
      </w:r>
      <w:r w:rsidR="006B227C" w:rsidRPr="00710603">
        <w:rPr>
          <w:lang w:val="en-US"/>
        </w:rPr>
        <w:t xml:space="preserve"> Ac10.45</w:t>
      </w:r>
      <w:r>
        <w:rPr>
          <w:lang w:val="en-US"/>
        </w:rPr>
        <w:t xml:space="preserve">. Ep </w:t>
      </w:r>
      <w:r w:rsidR="006B227C" w:rsidRPr="00710603">
        <w:rPr>
          <w:lang w:val="en-US"/>
        </w:rPr>
        <w:t xml:space="preserve"> Eph1.1</w:t>
      </w:r>
      <w:r>
        <w:rPr>
          <w:lang w:val="en-US"/>
        </w:rPr>
        <w:t xml:space="preserve">. </w:t>
      </w:r>
      <w:r>
        <w:rPr>
          <w:b/>
          <w:lang w:val="en-US"/>
        </w:rPr>
        <w:t>in word</w:t>
      </w:r>
      <w:r>
        <w:rPr>
          <w:lang w:val="en-US"/>
        </w:rPr>
        <w:t xml:space="preserve">. Pr </w:t>
      </w:r>
      <w:r w:rsidR="006B227C" w:rsidRPr="00710603">
        <w:rPr>
          <w:lang w:val="en-US"/>
        </w:rPr>
        <w:t xml:space="preserve"> Pr15.26</w:t>
      </w:r>
      <w:r>
        <w:rPr>
          <w:lang w:val="en-US"/>
        </w:rPr>
        <w:t xml:space="preserve">. Mt </w:t>
      </w:r>
      <w:r w:rsidR="006B227C" w:rsidRPr="00710603">
        <w:rPr>
          <w:lang w:val="en-US"/>
        </w:rPr>
        <w:t xml:space="preserve"> Mt12.34-37</w:t>
      </w:r>
      <w:r>
        <w:rPr>
          <w:lang w:val="en-US"/>
        </w:rPr>
        <w:t>. 2 Co *</w:t>
      </w:r>
      <w:r w:rsidR="006B227C" w:rsidRPr="00710603">
        <w:rPr>
          <w:lang w:val="en-US"/>
        </w:rPr>
        <w:t xml:space="preserve"> 2Co6.4-17</w:t>
      </w:r>
      <w:r>
        <w:rPr>
          <w:lang w:val="en-US"/>
        </w:rPr>
        <w:t xml:space="preserve">. Ep </w:t>
      </w:r>
      <w:r w:rsidR="006B227C" w:rsidRPr="00710603">
        <w:rPr>
          <w:lang w:val="en-US"/>
        </w:rPr>
        <w:t xml:space="preserve"> Eph5.12</w:t>
      </w:r>
      <w:r>
        <w:rPr>
          <w:lang w:val="en-US"/>
        </w:rPr>
        <w:t xml:space="preserve">. Ph </w:t>
      </w:r>
      <w:r>
        <w:rPr>
          <w:rFonts w:ascii="Segoe UI Symbol" w:hAnsi="Segoe UI Symbol" w:cs="Segoe UI Symbol"/>
          <w:lang w:val="en-US"/>
        </w:rPr>
        <w:t>✓</w:t>
      </w:r>
      <w:r w:rsidR="006B227C" w:rsidRPr="00710603">
        <w:rPr>
          <w:lang w:val="en-US"/>
        </w:rPr>
        <w:t xml:space="preserve"> Php4.8</w:t>
      </w:r>
      <w:r>
        <w:rPr>
          <w:lang w:val="en-US"/>
        </w:rPr>
        <w:t>. Col +*</w:t>
      </w:r>
      <w:r w:rsidR="006B227C" w:rsidRPr="00710603">
        <w:rPr>
          <w:lang w:val="en-US"/>
        </w:rPr>
        <w:t xml:space="preserve"> Col4.6</w:t>
      </w:r>
      <w:r>
        <w:rPr>
          <w:lang w:val="en-US"/>
        </w:rPr>
        <w:t>. 2 Ti *</w:t>
      </w:r>
      <w:r w:rsidR="006B227C" w:rsidRPr="00710603">
        <w:rPr>
          <w:lang w:val="en-US"/>
        </w:rPr>
        <w:t xml:space="preserve"> 2Ti2.22</w:t>
      </w:r>
      <w:r>
        <w:rPr>
          <w:lang w:val="en-US"/>
        </w:rPr>
        <w:t xml:space="preserve">. Ti </w:t>
      </w:r>
      <w:r w:rsidR="006B227C" w:rsidRPr="00710603">
        <w:rPr>
          <w:lang w:val="en-US"/>
        </w:rPr>
        <w:t xml:space="preserve"> Tt2.8</w:t>
      </w:r>
      <w:r>
        <w:rPr>
          <w:lang w:val="en-US"/>
        </w:rPr>
        <w:t xml:space="preserve">. Ja </w:t>
      </w:r>
      <w:r w:rsidR="006B227C" w:rsidRPr="00710603">
        <w:rPr>
          <w:lang w:val="en-US"/>
        </w:rPr>
        <w:t xml:space="preserve"> Jas3.13</w:t>
      </w:r>
      <w:r>
        <w:rPr>
          <w:lang w:val="en-US"/>
        </w:rPr>
        <w:t xml:space="preserve">, </w:t>
      </w:r>
      <w:r w:rsidR="006B227C" w:rsidRPr="00710603">
        <w:rPr>
          <w:lang w:val="en-US"/>
        </w:rPr>
        <w:t xml:space="preserve"> Jas3.17</w:t>
      </w:r>
      <w:r>
        <w:rPr>
          <w:lang w:val="en-US"/>
        </w:rPr>
        <w:t>. 2 P +*</w:t>
      </w:r>
      <w:r w:rsidR="006B227C" w:rsidRPr="00710603">
        <w:rPr>
          <w:lang w:val="en-US"/>
        </w:rPr>
        <w:t xml:space="preserve"> 2Pe1.5-8</w:t>
      </w:r>
      <w:r>
        <w:rPr>
          <w:lang w:val="en-US"/>
        </w:rPr>
        <w:t xml:space="preserve">. </w:t>
      </w:r>
      <w:r>
        <w:rPr>
          <w:b/>
          <w:lang w:val="en-US"/>
        </w:rPr>
        <w:t>in conversation</w:t>
      </w:r>
      <w:r>
        <w:rPr>
          <w:lang w:val="en-US"/>
        </w:rPr>
        <w:t>. Je +*</w:t>
      </w:r>
      <w:r w:rsidR="006B227C" w:rsidRPr="00710603">
        <w:rPr>
          <w:lang w:val="en-US"/>
        </w:rPr>
        <w:t xml:space="preserve"> Je10.2</w:t>
      </w:r>
      <w:r>
        <w:rPr>
          <w:lang w:val="en-US"/>
        </w:rPr>
        <w:t>. Ro *</w:t>
      </w:r>
      <w:r w:rsidR="006B227C" w:rsidRPr="00710603">
        <w:rPr>
          <w:lang w:val="en-US"/>
        </w:rPr>
        <w:t xml:space="preserve"> Ro12.2</w:t>
      </w:r>
      <w:r>
        <w:rPr>
          <w:lang w:val="en-US"/>
        </w:rPr>
        <w:t xml:space="preserve">. Ph </w:t>
      </w:r>
      <w:r w:rsidR="006B227C" w:rsidRPr="00710603">
        <w:rPr>
          <w:lang w:val="en-US"/>
        </w:rPr>
        <w:t xml:space="preserve"> Php1.27</w:t>
      </w:r>
      <w:r>
        <w:rPr>
          <w:lang w:val="en-US"/>
        </w:rPr>
        <w:t xml:space="preserve">. He </w:t>
      </w:r>
      <w:r w:rsidR="006B227C" w:rsidRPr="00710603">
        <w:rPr>
          <w:lang w:val="en-US"/>
        </w:rPr>
        <w:t xml:space="preserve"> Heb13.7</w:t>
      </w:r>
      <w:r>
        <w:rPr>
          <w:lang w:val="en-US"/>
        </w:rPr>
        <w:t>. Ja +</w:t>
      </w:r>
      <w:r w:rsidR="006B227C" w:rsidRPr="00710603">
        <w:rPr>
          <w:lang w:val="en-US"/>
        </w:rPr>
        <w:t xml:space="preserve"> Jas3.13</w:t>
      </w:r>
      <w:r>
        <w:rPr>
          <w:lang w:val="en-US"/>
        </w:rPr>
        <w:t xml:space="preserve">. 1 P </w:t>
      </w:r>
      <w:r w:rsidR="006B227C" w:rsidRPr="00710603">
        <w:rPr>
          <w:lang w:val="en-US"/>
        </w:rPr>
        <w:t xml:space="preserve"> 1Pe2.12</w:t>
      </w:r>
      <w:r>
        <w:rPr>
          <w:lang w:val="en-US"/>
        </w:rPr>
        <w:t xml:space="preserve">. 2 P </w:t>
      </w:r>
      <w:r w:rsidR="006B227C" w:rsidRPr="00710603">
        <w:rPr>
          <w:lang w:val="en-US"/>
        </w:rPr>
        <w:t xml:space="preserve"> 2Pe3.11</w:t>
      </w:r>
      <w:r>
        <w:rPr>
          <w:lang w:val="en-US"/>
        </w:rPr>
        <w:t xml:space="preserve">. 1 J </w:t>
      </w:r>
      <w:r w:rsidR="006B227C" w:rsidRPr="00710603">
        <w:rPr>
          <w:lang w:val="en-US"/>
        </w:rPr>
        <w:t xml:space="preserve"> 1Jn2.15-17</w:t>
      </w:r>
      <w:r>
        <w:rPr>
          <w:lang w:val="en-US"/>
        </w:rPr>
        <w:t xml:space="preserve">. </w:t>
      </w:r>
      <w:r>
        <w:rPr>
          <w:b/>
          <w:lang w:val="en-US"/>
        </w:rPr>
        <w:t>in charity</w:t>
      </w:r>
      <w:r>
        <w:rPr>
          <w:lang w:val="en-US"/>
        </w:rPr>
        <w:t>. 1 Ti +</w:t>
      </w:r>
      <w:r w:rsidR="006B227C" w:rsidRPr="00710603">
        <w:rPr>
          <w:lang w:val="en-US"/>
        </w:rPr>
        <w:t xml:space="preserve"> 1Ti1.14</w:t>
      </w:r>
      <w:r>
        <w:rPr>
          <w:lang w:val="en-US"/>
        </w:rPr>
        <w:t>. Jn +*</w:t>
      </w:r>
      <w:r w:rsidR="006B227C" w:rsidRPr="00710603">
        <w:rPr>
          <w:lang w:val="en-US"/>
        </w:rPr>
        <w:t xml:space="preserve"> Jn13.34</w:t>
      </w:r>
      <w:r>
        <w:rPr>
          <w:lang w:val="en-US"/>
        </w:rPr>
        <w:t xml:space="preserve">, </w:t>
      </w:r>
      <w:r w:rsidR="006B227C" w:rsidRPr="00710603">
        <w:rPr>
          <w:lang w:val="en-US"/>
        </w:rPr>
        <w:t xml:space="preserve"> Jn13.35</w:t>
      </w:r>
      <w:r>
        <w:rPr>
          <w:lang w:val="en-US"/>
        </w:rPr>
        <w:t>. 1 Th +*</w:t>
      </w:r>
      <w:r w:rsidR="006B227C" w:rsidRPr="00710603">
        <w:rPr>
          <w:lang w:val="en-US"/>
        </w:rPr>
        <w:t xml:space="preserve"> 1Th3.12</w:t>
      </w:r>
      <w:r>
        <w:rPr>
          <w:lang w:val="en-US"/>
        </w:rPr>
        <w:t>. 1 P +*</w:t>
      </w:r>
      <w:r w:rsidR="006B227C" w:rsidRPr="00710603">
        <w:rPr>
          <w:lang w:val="en-US"/>
        </w:rPr>
        <w:t xml:space="preserve"> 1Pe1.22</w:t>
      </w:r>
      <w:r>
        <w:rPr>
          <w:lang w:val="en-US"/>
        </w:rPr>
        <w:t>. 2 P +*</w:t>
      </w:r>
      <w:r w:rsidR="006B227C" w:rsidRPr="00710603">
        <w:rPr>
          <w:lang w:val="en-US"/>
        </w:rPr>
        <w:t xml:space="preserve"> 2Pe1.7</w:t>
      </w:r>
      <w:r>
        <w:rPr>
          <w:lang w:val="en-US"/>
        </w:rPr>
        <w:t xml:space="preserve">. </w:t>
      </w:r>
      <w:r>
        <w:rPr>
          <w:b/>
          <w:lang w:val="en-US"/>
        </w:rPr>
        <w:t>in spirit</w:t>
      </w:r>
      <w:r>
        <w:rPr>
          <w:lang w:val="en-US"/>
        </w:rPr>
        <w:t xml:space="preserve">. Gr. </w:t>
      </w:r>
      <w:r>
        <w:rPr>
          <w:i/>
          <w:lang w:val="en-US"/>
        </w:rPr>
        <w:t>pneuma,</w:t>
      </w:r>
      <w:r>
        <w:rPr>
          <w:lang w:val="en-US"/>
        </w:rPr>
        <w:t xml:space="preserve"> </w:t>
      </w:r>
      <w:r w:rsidR="006B227C" w:rsidRPr="00710603">
        <w:rPr>
          <w:lang w:val="en-US"/>
        </w:rPr>
        <w:t xml:space="preserve">  f121:121A</w:t>
      </w:r>
      <w:r>
        <w:rPr>
          <w:lang w:val="en-US"/>
        </w:rPr>
        <w:t>, Mt +</w:t>
      </w:r>
      <w:r w:rsidR="006B227C" w:rsidRPr="00710603">
        <w:rPr>
          <w:lang w:val="en-US"/>
        </w:rPr>
        <w:t xml:space="preserve">  Mt5.3</w:t>
      </w:r>
      <w:r>
        <w:rPr>
          <w:lang w:val="en-US"/>
        </w:rPr>
        <w:t>n. Pr +*</w:t>
      </w:r>
      <w:r w:rsidR="006B227C" w:rsidRPr="00710603">
        <w:rPr>
          <w:lang w:val="en-US"/>
        </w:rPr>
        <w:t xml:space="preserve"> Pr4.23</w:t>
      </w:r>
      <w:r>
        <w:rPr>
          <w:lang w:val="en-US"/>
        </w:rPr>
        <w:t xml:space="preserve">. </w:t>
      </w:r>
      <w:r>
        <w:rPr>
          <w:b/>
          <w:lang w:val="en-US"/>
        </w:rPr>
        <w:t>in faith</w:t>
      </w:r>
      <w:r>
        <w:rPr>
          <w:lang w:val="en-US"/>
        </w:rPr>
        <w:t>. Ga *</w:t>
      </w:r>
      <w:r w:rsidR="006B227C" w:rsidRPr="00710603">
        <w:rPr>
          <w:lang w:val="en-US"/>
        </w:rPr>
        <w:t xml:space="preserve"> Ga5.22</w:t>
      </w:r>
      <w:r>
        <w:rPr>
          <w:lang w:val="en-US"/>
        </w:rPr>
        <w:t xml:space="preserve">, </w:t>
      </w:r>
      <w:r w:rsidR="006B227C" w:rsidRPr="00710603">
        <w:rPr>
          <w:lang w:val="en-US"/>
        </w:rPr>
        <w:t xml:space="preserve"> Ga5.23</w:t>
      </w:r>
      <w:r>
        <w:rPr>
          <w:lang w:val="en-US"/>
        </w:rPr>
        <w:t xml:space="preserve">. He </w:t>
      </w:r>
      <w:r w:rsidR="006B227C" w:rsidRPr="00710603">
        <w:rPr>
          <w:lang w:val="en-US"/>
        </w:rPr>
        <w:t xml:space="preserve"> Heb10.22</w:t>
      </w:r>
      <w:r>
        <w:rPr>
          <w:lang w:val="en-US"/>
        </w:rPr>
        <w:t xml:space="preserve">. </w:t>
      </w:r>
      <w:r>
        <w:rPr>
          <w:b/>
          <w:lang w:val="en-US"/>
        </w:rPr>
        <w:t>in purity</w:t>
      </w:r>
      <w:r>
        <w:rPr>
          <w:lang w:val="en-US"/>
        </w:rPr>
        <w:t xml:space="preserve">. 1 Ti </w:t>
      </w:r>
      <w:r w:rsidR="006B227C" w:rsidRPr="00710603">
        <w:rPr>
          <w:lang w:val="en-US"/>
        </w:rPr>
        <w:t xml:space="preserve"> 1Ti1.5</w:t>
      </w:r>
      <w:r>
        <w:rPr>
          <w:lang w:val="en-US"/>
        </w:rPr>
        <w:t xml:space="preserve">. </w:t>
      </w:r>
      <w:r w:rsidR="006B227C" w:rsidRPr="00710603">
        <w:rPr>
          <w:lang w:val="en-US"/>
        </w:rPr>
        <w:t xml:space="preserve"> 1Ti5.2</w:t>
      </w:r>
      <w:r>
        <w:rPr>
          <w:lang w:val="en-US"/>
        </w:rPr>
        <w:t xml:space="preserve">, </w:t>
      </w:r>
      <w:r w:rsidR="006B227C" w:rsidRPr="00710603">
        <w:rPr>
          <w:lang w:val="en-US"/>
        </w:rPr>
        <w:t xml:space="preserve"> 1Ti5.22</w:t>
      </w:r>
      <w:r>
        <w:rPr>
          <w:lang w:val="en-US"/>
        </w:rPr>
        <w:t xml:space="preserve">. </w:t>
      </w:r>
      <w:r w:rsidRPr="00710603">
        <w:t xml:space="preserve">Ps </w:t>
      </w:r>
      <w:r w:rsidR="006B227C">
        <w:t xml:space="preserve"> Ps24.4</w:t>
      </w:r>
      <w:r w:rsidRPr="00710603">
        <w:t>. +*</w:t>
      </w:r>
      <w:r w:rsidR="006B227C">
        <w:t xml:space="preserve"> Ps101.3</w:t>
      </w:r>
      <w:r w:rsidRPr="00710603">
        <w:t>. *</w:t>
      </w:r>
      <w:r w:rsidR="006B227C">
        <w:t xml:space="preserve"> Ps119.9</w:t>
      </w:r>
      <w:r w:rsidRPr="00710603">
        <w:t xml:space="preserve">. Pr </w:t>
      </w:r>
      <w:r w:rsidR="006B227C">
        <w:t xml:space="preserve"> Pr15.26</w:t>
      </w:r>
      <w:r w:rsidRPr="00710603">
        <w:t xml:space="preserve">. </w:t>
      </w:r>
      <w:r w:rsidR="006B227C">
        <w:t xml:space="preserve"> Pr20.11</w:t>
      </w:r>
      <w:r w:rsidRPr="00710603">
        <w:t xml:space="preserve">. </w:t>
      </w:r>
      <w:r w:rsidR="006B227C">
        <w:t xml:space="preserve"> Pr21.8</w:t>
      </w:r>
      <w:r w:rsidRPr="00710603">
        <w:t xml:space="preserve">. Mi </w:t>
      </w:r>
      <w:r w:rsidR="006B227C">
        <w:t xml:space="preserve"> Mic6.11</w:t>
      </w:r>
      <w:r w:rsidRPr="00710603">
        <w:t xml:space="preserve">. </w:t>
      </w:r>
      <w:r>
        <w:rPr>
          <w:lang w:val="en-US"/>
        </w:rPr>
        <w:t>Mt +*</w:t>
      </w:r>
      <w:r w:rsidR="006B227C" w:rsidRPr="00710603">
        <w:rPr>
          <w:lang w:val="en-US"/>
        </w:rPr>
        <w:t xml:space="preserve"> Mt5.8</w:t>
      </w:r>
      <w:r>
        <w:rPr>
          <w:lang w:val="en-US"/>
        </w:rPr>
        <w:t xml:space="preserve">. 2 Co </w:t>
      </w:r>
      <w:r w:rsidR="006B227C" w:rsidRPr="00710603">
        <w:rPr>
          <w:lang w:val="en-US"/>
        </w:rPr>
        <w:t xml:space="preserve"> 2Co6.6</w:t>
      </w:r>
      <w:r>
        <w:rPr>
          <w:lang w:val="en-US"/>
        </w:rPr>
        <w:t>. Ph *</w:t>
      </w:r>
      <w:r w:rsidR="006B227C" w:rsidRPr="00710603">
        <w:rPr>
          <w:lang w:val="en-US"/>
        </w:rPr>
        <w:t xml:space="preserve"> Php4.8</w:t>
      </w:r>
      <w:r>
        <w:rPr>
          <w:lang w:val="en-US"/>
        </w:rPr>
        <w:t xml:space="preserve">. 1 Th </w:t>
      </w:r>
      <w:r w:rsidR="006B227C" w:rsidRPr="00710603">
        <w:rPr>
          <w:lang w:val="en-US"/>
        </w:rPr>
        <w:t xml:space="preserve">  1Th4.3-6</w:t>
      </w:r>
      <w:r>
        <w:rPr>
          <w:lang w:val="en-US"/>
        </w:rPr>
        <w:t xml:space="preserve">n. Ti </w:t>
      </w:r>
      <w:r w:rsidR="006B227C" w:rsidRPr="00710603">
        <w:rPr>
          <w:lang w:val="en-US"/>
        </w:rPr>
        <w:t xml:space="preserve"> Tt1.15</w:t>
      </w:r>
      <w:r>
        <w:rPr>
          <w:lang w:val="en-US"/>
        </w:rPr>
        <w:t xml:space="preserve">. </w:t>
      </w:r>
      <w:r w:rsidRPr="00710603">
        <w:t xml:space="preserve">Ja </w:t>
      </w:r>
      <w:r w:rsidR="006B227C">
        <w:t xml:space="preserve"> Jas1.27</w:t>
      </w:r>
      <w:r w:rsidRPr="00710603">
        <w:t xml:space="preserve">. </w:t>
      </w:r>
      <w:r w:rsidR="006B227C">
        <w:t xml:space="preserve"> Jas3.17</w:t>
      </w:r>
      <w:r w:rsidRPr="00710603">
        <w:t xml:space="preserve">. </w:t>
      </w:r>
      <w:r w:rsidR="006B227C">
        <w:t xml:space="preserve"> Jas4.8</w:t>
      </w:r>
      <w:r w:rsidRPr="00710603">
        <w:t>. 1 P +*</w:t>
      </w:r>
      <w:r w:rsidR="006B227C">
        <w:t xml:space="preserve"> 1Pe1.22</w:t>
      </w:r>
      <w:r w:rsidRPr="00710603">
        <w:t>. 2 P *</w:t>
      </w:r>
      <w:r w:rsidR="006B227C">
        <w:t xml:space="preserve"> 2Pe3.1</w:t>
      </w:r>
      <w:r w:rsidRPr="00710603">
        <w:t xml:space="preserve">, </w:t>
      </w:r>
      <w:r w:rsidR="006B227C">
        <w:t xml:space="preserve"> 2Pe3.14</w:t>
      </w:r>
      <w:r w:rsidRPr="00710603">
        <w:t>. 1 J *</w:t>
      </w:r>
      <w:r w:rsidR="006B227C">
        <w:t xml:space="preserve"> 1Jn3.3</w:t>
      </w:r>
      <w:r w:rsidRPr="00710603">
        <w:t xml:space="preserve">. </w:t>
      </w:r>
      <w:r>
        <w:rPr>
          <w:lang w:val="en-US"/>
        </w:rPr>
        <w:t>Ju *</w:t>
      </w:r>
      <w:r w:rsidR="006B227C" w:rsidRPr="00710603">
        <w:rPr>
          <w:lang w:val="en-US"/>
        </w:rPr>
        <w:t xml:space="preserve"> Jud24</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I come</w:t>
      </w:r>
      <w:r>
        <w:rPr>
          <w:lang w:val="en-US"/>
        </w:rPr>
        <w:t xml:space="preserve">. See on 1 Ti </w:t>
      </w:r>
      <w:r w:rsidR="006B227C" w:rsidRPr="00710603">
        <w:rPr>
          <w:lang w:val="en-US"/>
        </w:rPr>
        <w:t xml:space="preserve"> 1Ti3.14</w:t>
      </w:r>
      <w:r>
        <w:rPr>
          <w:lang w:val="en-US"/>
        </w:rPr>
        <w:t xml:space="preserve">, </w:t>
      </w:r>
      <w:r w:rsidR="006B227C" w:rsidRPr="00710603">
        <w:rPr>
          <w:lang w:val="en-US"/>
        </w:rPr>
        <w:t xml:space="preserve"> 1Ti3.15</w:t>
      </w:r>
      <w:r>
        <w:rPr>
          <w:lang w:val="en-US"/>
        </w:rPr>
        <w:t xml:space="preserve">. </w:t>
      </w:r>
      <w:r>
        <w:rPr>
          <w:b/>
          <w:lang w:val="en-US"/>
        </w:rPr>
        <w:t>give attendance. Da +*</w:t>
      </w:r>
      <w:r w:rsidR="006B227C" w:rsidRPr="00710603">
        <w:rPr>
          <w:lang w:val="en-US"/>
        </w:rPr>
        <w:t xml:space="preserve"> Da9.2</w:t>
      </w:r>
      <w:r>
        <w:rPr>
          <w:b/>
          <w:lang w:val="en-US"/>
        </w:rPr>
        <w:t>. to reading</w:t>
      </w:r>
      <w:r>
        <w:rPr>
          <w:lang w:val="en-US"/>
        </w:rPr>
        <w:t>. Dt *</w:t>
      </w:r>
      <w:r w:rsidR="006B227C" w:rsidRPr="00710603">
        <w:rPr>
          <w:lang w:val="en-US"/>
        </w:rPr>
        <w:t xml:space="preserve"> Dt17.19</w:t>
      </w:r>
      <w:r>
        <w:rPr>
          <w:lang w:val="en-US"/>
        </w:rPr>
        <w:t>. Jsh +*</w:t>
      </w:r>
      <w:r w:rsidR="006B227C" w:rsidRPr="00710603">
        <w:rPr>
          <w:lang w:val="en-US"/>
        </w:rPr>
        <w:t xml:space="preserve"> Jos1.8</w:t>
      </w:r>
      <w:r>
        <w:rPr>
          <w:lang w:val="en-US"/>
        </w:rPr>
        <w:t>. =</w:t>
      </w:r>
      <w:r w:rsidR="006B227C" w:rsidRPr="00710603">
        <w:rPr>
          <w:lang w:val="en-US"/>
        </w:rPr>
        <w:t xml:space="preserve"> Jos15.15</w:t>
      </w:r>
      <w:r>
        <w:rPr>
          <w:lang w:val="en-US"/>
        </w:rPr>
        <w:t xml:space="preserve"> (</w:t>
      </w:r>
      <w:r>
        <w:rPr>
          <w:i/>
          <w:lang w:val="en-US"/>
        </w:rPr>
        <w:t>Kirjath-sepher</w:t>
      </w:r>
      <w:r>
        <w:rPr>
          <w:lang w:val="en-US"/>
        </w:rPr>
        <w:t>: city of books), 49 (</w:t>
      </w:r>
      <w:r>
        <w:rPr>
          <w:i/>
          <w:lang w:val="en-US"/>
        </w:rPr>
        <w:t>Kirjath-sannah</w:t>
      </w:r>
      <w:r>
        <w:rPr>
          <w:lang w:val="en-US"/>
        </w:rPr>
        <w:t xml:space="preserve">: city of study). </w:t>
      </w:r>
      <w:r w:rsidRPr="00710603">
        <w:t>Ps +*</w:t>
      </w:r>
      <w:r w:rsidR="006B227C">
        <w:t xml:space="preserve"> Ps1.2</w:t>
      </w:r>
      <w:r w:rsidRPr="00710603">
        <w:t xml:space="preserve">, </w:t>
      </w:r>
      <w:r w:rsidR="006B227C">
        <w:t xml:space="preserve"> Ps1.3</w:t>
      </w:r>
      <w:r w:rsidRPr="00710603">
        <w:t xml:space="preserve">. </w:t>
      </w:r>
      <w:r w:rsidRPr="00710603">
        <w:rPr>
          <w:rFonts w:ascii="Segoe UI Symbol" w:hAnsi="Segoe UI Symbol" w:cs="Segoe UI Symbol"/>
        </w:rPr>
        <w:t>✓</w:t>
      </w:r>
      <w:r w:rsidR="006B227C">
        <w:t xml:space="preserve"> Ps119.97-104</w:t>
      </w:r>
      <w:r w:rsidRPr="00710603">
        <w:t>. Pr *</w:t>
      </w:r>
      <w:r w:rsidR="006B227C">
        <w:t xml:space="preserve"> Pr2.4</w:t>
      </w:r>
      <w:r w:rsidRPr="00710603">
        <w:t xml:space="preserve">, </w:t>
      </w:r>
      <w:r w:rsidR="006B227C">
        <w:t xml:space="preserve"> Pr2.5</w:t>
      </w:r>
      <w:r w:rsidRPr="00710603">
        <w:t>. +*</w:t>
      </w:r>
      <w:r w:rsidR="006B227C">
        <w:t xml:space="preserve"> Pr4.7</w:t>
      </w:r>
      <w:r w:rsidRPr="00710603">
        <w:t>. Mt +*</w:t>
      </w:r>
      <w:r w:rsidR="006B227C">
        <w:t xml:space="preserve"> Mt13.51</w:t>
      </w:r>
      <w:r w:rsidRPr="00710603">
        <w:t xml:space="preserve">, </w:t>
      </w:r>
      <w:r w:rsidR="006B227C">
        <w:t xml:space="preserve"> Mt13.52</w:t>
      </w:r>
      <w:r w:rsidRPr="00710603">
        <w:t xml:space="preserve">. Mk </w:t>
      </w:r>
      <w:r w:rsidRPr="00710603">
        <w:rPr>
          <w:rFonts w:ascii="Segoe UI Symbol" w:hAnsi="Segoe UI Symbol" w:cs="Segoe UI Symbol"/>
        </w:rPr>
        <w:t>✓</w:t>
      </w:r>
      <w:r w:rsidR="006B227C">
        <w:t xml:space="preserve"> Mk12.24-27</w:t>
      </w:r>
      <w:r w:rsidRPr="00710603">
        <w:t>. Jn +</w:t>
      </w:r>
      <w:r w:rsidRPr="00710603">
        <w:rPr>
          <w:rFonts w:ascii="Segoe UI Symbol" w:hAnsi="Segoe UI Symbol" w:cs="Segoe UI Symbol"/>
        </w:rPr>
        <w:t>✓</w:t>
      </w:r>
      <w:r w:rsidR="006B227C">
        <w:t xml:space="preserve"> Jn5.39</w:t>
      </w:r>
      <w:r w:rsidRPr="00710603">
        <w:t>. Ac *</w:t>
      </w:r>
      <w:r w:rsidR="006B227C">
        <w:t xml:space="preserve"> Ac6.4</w:t>
      </w:r>
      <w:r w:rsidRPr="00710603">
        <w:t>. +</w:t>
      </w:r>
      <w:r w:rsidRPr="00710603">
        <w:rPr>
          <w:rFonts w:ascii="Segoe UI Symbol" w:hAnsi="Segoe UI Symbol" w:cs="Segoe UI Symbol"/>
        </w:rPr>
        <w:t>✓</w:t>
      </w:r>
      <w:r w:rsidR="006B227C">
        <w:t xml:space="preserve"> Ac17.11</w:t>
      </w:r>
      <w:r w:rsidRPr="00710603">
        <w:t>. 2 Ti *</w:t>
      </w:r>
      <w:r w:rsidR="006B227C">
        <w:t xml:space="preserve"> 2Ti2.15-17</w:t>
      </w:r>
      <w:r w:rsidRPr="00710603">
        <w:t xml:space="preserve">. </w:t>
      </w:r>
      <w:r w:rsidR="006B227C">
        <w:t xml:space="preserve"> 2Ti4.13</w:t>
      </w:r>
      <w:r w:rsidRPr="00710603">
        <w:t xml:space="preserve">. </w:t>
      </w:r>
      <w:r>
        <w:rPr>
          <w:lang w:val="en-US"/>
        </w:rPr>
        <w:t>Re *</w:t>
      </w:r>
      <w:r w:rsidR="006B227C" w:rsidRPr="00710603">
        <w:rPr>
          <w:lang w:val="en-US"/>
        </w:rPr>
        <w:t xml:space="preserve"> Re1.3</w:t>
      </w:r>
      <w:r>
        <w:rPr>
          <w:lang w:val="en-US"/>
        </w:rPr>
        <w:t xml:space="preserve">. </w:t>
      </w:r>
      <w:r>
        <w:rPr>
          <w:b/>
          <w:lang w:val="en-US"/>
        </w:rPr>
        <w:t>to exhortation</w:t>
      </w:r>
      <w:r>
        <w:rPr>
          <w:lang w:val="en-US"/>
        </w:rPr>
        <w:t xml:space="preserve">. 1 Ti </w:t>
      </w:r>
      <w:r w:rsidR="006B227C" w:rsidRPr="00710603">
        <w:rPr>
          <w:lang w:val="en-US"/>
        </w:rPr>
        <w:t xml:space="preserve"> 1Ti6.2</w:t>
      </w:r>
      <w:r>
        <w:rPr>
          <w:lang w:val="en-US"/>
        </w:rPr>
        <w:t>. Ac +</w:t>
      </w:r>
      <w:r w:rsidR="006B227C" w:rsidRPr="00710603">
        <w:rPr>
          <w:lang w:val="en-US"/>
        </w:rPr>
        <w:t xml:space="preserve"> Ac4.36</w:t>
      </w:r>
      <w:r>
        <w:rPr>
          <w:lang w:val="en-US"/>
        </w:rPr>
        <w:t xml:space="preserve">. Ro </w:t>
      </w:r>
      <w:r w:rsidR="006B227C" w:rsidRPr="00710603">
        <w:rPr>
          <w:lang w:val="en-US"/>
        </w:rPr>
        <w:t xml:space="preserve"> Ro12.8</w:t>
      </w:r>
      <w:r>
        <w:rPr>
          <w:lang w:val="en-US"/>
        </w:rPr>
        <w:t xml:space="preserve">. 1 Co </w:t>
      </w:r>
      <w:r w:rsidR="006B227C" w:rsidRPr="00710603">
        <w:rPr>
          <w:lang w:val="en-US"/>
        </w:rPr>
        <w:t xml:space="preserve"> 1Co14.3</w:t>
      </w:r>
      <w:r>
        <w:rPr>
          <w:lang w:val="en-US"/>
        </w:rPr>
        <w:t xml:space="preserve">. 2 Ti </w:t>
      </w:r>
      <w:r w:rsidR="006B227C" w:rsidRPr="00710603">
        <w:rPr>
          <w:lang w:val="en-US"/>
        </w:rPr>
        <w:t xml:space="preserve"> 2Ti4.2</w:t>
      </w:r>
      <w:r>
        <w:rPr>
          <w:lang w:val="en-US"/>
        </w:rPr>
        <w:t xml:space="preserve">. Ti </w:t>
      </w:r>
      <w:r w:rsidR="006B227C" w:rsidRPr="00710603">
        <w:rPr>
          <w:lang w:val="en-US"/>
        </w:rPr>
        <w:t xml:space="preserve"> Tt1.9</w:t>
      </w:r>
      <w:r>
        <w:rPr>
          <w:lang w:val="en-US"/>
        </w:rPr>
        <w:t xml:space="preserve">. </w:t>
      </w:r>
      <w:r w:rsidR="006B227C" w:rsidRPr="00710603">
        <w:rPr>
          <w:lang w:val="en-US"/>
        </w:rPr>
        <w:t xml:space="preserve"> Tt2.15</w:t>
      </w:r>
      <w:r>
        <w:rPr>
          <w:lang w:val="en-US"/>
        </w:rPr>
        <w:t xml:space="preserve">. </w:t>
      </w:r>
      <w:r>
        <w:rPr>
          <w:b/>
          <w:lang w:val="en-US"/>
        </w:rPr>
        <w:t>to doctrine</w:t>
      </w:r>
      <w:r>
        <w:rPr>
          <w:lang w:val="en-US"/>
        </w:rPr>
        <w:t xml:space="preserve">. </w:t>
      </w:r>
      <w:r w:rsidR="006B227C" w:rsidRPr="00710603">
        <w:rPr>
          <w:lang w:val="en-US"/>
        </w:rPr>
        <w:t xml:space="preserve">  f41</w:t>
      </w:r>
      <w:r>
        <w:rPr>
          <w:lang w:val="en-US"/>
        </w:rPr>
        <w:t>, Ge +</w:t>
      </w:r>
      <w:r w:rsidR="006B227C" w:rsidRPr="00710603">
        <w:rPr>
          <w:lang w:val="en-US"/>
        </w:rPr>
        <w:t xml:space="preserve"> Ge10.1</w:t>
      </w:r>
      <w:r>
        <w:rPr>
          <w:lang w:val="en-US"/>
        </w:rPr>
        <w:t>. ver. +*</w:t>
      </w:r>
      <w:r w:rsidR="006B227C" w:rsidRPr="00710603">
        <w:rPr>
          <w:lang w:val="en-US"/>
        </w:rPr>
        <w:t xml:space="preserve"> 1Ti4.6</w:t>
      </w:r>
      <w:r>
        <w:rPr>
          <w:lang w:val="en-US"/>
        </w:rPr>
        <w:t>, *</w:t>
      </w:r>
      <w:r w:rsidR="006B227C" w:rsidRPr="00710603">
        <w:rPr>
          <w:lang w:val="en-US"/>
        </w:rPr>
        <w:t xml:space="preserve"> 1Ti4.16</w:t>
      </w:r>
      <w:r>
        <w:rPr>
          <w:lang w:val="en-US"/>
        </w:rPr>
        <w:t xml:space="preserve">. 1 Co </w:t>
      </w:r>
      <w:r w:rsidR="006B227C" w:rsidRPr="00710603">
        <w:rPr>
          <w:lang w:val="en-US"/>
        </w:rPr>
        <w:t xml:space="preserve"> 1Co14.6</w:t>
      </w:r>
      <w:r>
        <w:rPr>
          <w:lang w:val="en-US"/>
        </w:rPr>
        <w:t>, *</w:t>
      </w:r>
      <w:r w:rsidR="006B227C" w:rsidRPr="00710603">
        <w:rPr>
          <w:lang w:val="en-US"/>
        </w:rPr>
        <w:t xml:space="preserve"> 1Co14.26</w:t>
      </w:r>
      <w:r>
        <w:rPr>
          <w:lang w:val="en-US"/>
        </w:rPr>
        <w:t>. 2 Ti *</w:t>
      </w:r>
      <w:r w:rsidR="006B227C" w:rsidRPr="00710603">
        <w:rPr>
          <w:lang w:val="en-US"/>
        </w:rPr>
        <w:t xml:space="preserve"> 2Ti4.2</w:t>
      </w:r>
      <w:r>
        <w:rPr>
          <w:lang w:val="en-US"/>
        </w:rPr>
        <w:t xml:space="preserve">. </w:t>
      </w:r>
    </w:p>
    <w:p w:rsidR="003E23E9" w:rsidRDefault="003E23E9" w:rsidP="00710603">
      <w:pPr>
        <w:ind w:firstLine="360"/>
        <w:jc w:val="both"/>
      </w:pPr>
      <w:r>
        <w:rPr>
          <w:lang w:val="en-US"/>
        </w:rPr>
        <w:t xml:space="preserve">14. </w:t>
      </w:r>
      <w:r>
        <w:rPr>
          <w:b/>
          <w:lang w:val="en-US"/>
        </w:rPr>
        <w:t>Neglect not</w:t>
      </w:r>
      <w:r>
        <w:rPr>
          <w:lang w:val="en-US"/>
        </w:rPr>
        <w:t xml:space="preserve">. Mt </w:t>
      </w:r>
      <w:r>
        <w:rPr>
          <w:rFonts w:ascii="Segoe UI Symbol" w:hAnsi="Segoe UI Symbol" w:cs="Segoe UI Symbol"/>
          <w:lang w:val="en-US"/>
        </w:rPr>
        <w:t>✓</w:t>
      </w:r>
      <w:r w:rsidR="006B227C" w:rsidRPr="00710603">
        <w:rPr>
          <w:lang w:val="en-US"/>
        </w:rPr>
        <w:t xml:space="preserve"> Mt25.14-30</w:t>
      </w:r>
      <w:r>
        <w:rPr>
          <w:lang w:val="en-US"/>
        </w:rPr>
        <w:t>. Lk *</w:t>
      </w:r>
      <w:r w:rsidR="006B227C" w:rsidRPr="00710603">
        <w:rPr>
          <w:lang w:val="en-US"/>
        </w:rPr>
        <w:t xml:space="preserve"> Lk19.12-26</w:t>
      </w:r>
      <w:r>
        <w:rPr>
          <w:lang w:val="en-US"/>
        </w:rPr>
        <w:t xml:space="preserve">. Ro </w:t>
      </w:r>
      <w:r>
        <w:rPr>
          <w:rFonts w:ascii="Segoe UI Symbol" w:hAnsi="Segoe UI Symbol" w:cs="Segoe UI Symbol"/>
          <w:lang w:val="en-US"/>
        </w:rPr>
        <w:t>✓</w:t>
      </w:r>
      <w:r w:rsidR="006B227C" w:rsidRPr="00710603">
        <w:rPr>
          <w:lang w:val="en-US"/>
        </w:rPr>
        <w:t xml:space="preserve"> Ro12.6-8</w:t>
      </w:r>
      <w:r>
        <w:rPr>
          <w:lang w:val="en-US"/>
        </w:rPr>
        <w:t>. 1 Co *</w:t>
      </w:r>
      <w:r w:rsidR="006B227C" w:rsidRPr="00710603">
        <w:rPr>
          <w:lang w:val="en-US"/>
        </w:rPr>
        <w:t xml:space="preserve"> 1Co14.12</w:t>
      </w:r>
      <w:r>
        <w:rPr>
          <w:lang w:val="en-US"/>
        </w:rPr>
        <w:t>. 1 Th +*</w:t>
      </w:r>
      <w:r w:rsidR="006B227C" w:rsidRPr="00710603">
        <w:rPr>
          <w:lang w:val="en-US"/>
        </w:rPr>
        <w:t xml:space="preserve"> 1Th5.19</w:t>
      </w:r>
      <w:r>
        <w:rPr>
          <w:lang w:val="en-US"/>
        </w:rPr>
        <w:t xml:space="preserve">. </w:t>
      </w:r>
      <w:r w:rsidRPr="00710603">
        <w:t>2 Ti *</w:t>
      </w:r>
      <w:r w:rsidR="006B227C">
        <w:t xml:space="preserve"> 2Ti1.6</w:t>
      </w:r>
      <w:r w:rsidRPr="00710603">
        <w:t xml:space="preserve">. 1 P </w:t>
      </w:r>
      <w:r w:rsidR="006B227C">
        <w:t xml:space="preserve"> 1Pe4.9-11</w:t>
      </w:r>
      <w:r w:rsidRPr="00710603">
        <w:t xml:space="preserve">. </w:t>
      </w:r>
      <w:r w:rsidRPr="00710603">
        <w:rPr>
          <w:b/>
        </w:rPr>
        <w:t>gift</w:t>
      </w:r>
      <w:r w:rsidRPr="00710603">
        <w:t>. Ro +*</w:t>
      </w:r>
      <w:r w:rsidR="006B227C">
        <w:t xml:space="preserve"> Ro11.29</w:t>
      </w:r>
      <w:r w:rsidRPr="00710603">
        <w:t xml:space="preserve">. 1 Co </w:t>
      </w:r>
      <w:r w:rsidR="006B227C">
        <w:t xml:space="preserve"> 1Co12.4-11</w:t>
      </w:r>
      <w:r w:rsidRPr="00710603">
        <w:t xml:space="preserve">. Ja </w:t>
      </w:r>
      <w:r w:rsidR="006B227C">
        <w:t xml:space="preserve"> Jas1.17</w:t>
      </w:r>
      <w:r w:rsidRPr="00710603">
        <w:t xml:space="preserve">, </w:t>
      </w:r>
      <w:r w:rsidR="006B227C">
        <w:t xml:space="preserve"> Jas1.18</w:t>
      </w:r>
      <w:r w:rsidRPr="00710603">
        <w:t xml:space="preserve">. </w:t>
      </w:r>
      <w:r>
        <w:rPr>
          <w:lang w:val="en-US"/>
        </w:rPr>
        <w:t xml:space="preserve">1 P </w:t>
      </w:r>
      <w:r w:rsidR="006B227C" w:rsidRPr="00710603">
        <w:rPr>
          <w:lang w:val="en-US"/>
        </w:rPr>
        <w:t xml:space="preserve"> 1Pe4.10</w:t>
      </w:r>
      <w:r>
        <w:rPr>
          <w:lang w:val="en-US"/>
        </w:rPr>
        <w:t xml:space="preserve">. 1 J </w:t>
      </w:r>
      <w:r w:rsidR="006B227C" w:rsidRPr="00710603">
        <w:rPr>
          <w:lang w:val="en-US"/>
        </w:rPr>
        <w:t xml:space="preserve"> 1Jn5.16</w:t>
      </w:r>
      <w:r>
        <w:rPr>
          <w:lang w:val="en-US"/>
        </w:rPr>
        <w:t xml:space="preserve">. </w:t>
      </w:r>
      <w:r>
        <w:rPr>
          <w:b/>
          <w:lang w:val="en-US"/>
        </w:rPr>
        <w:t>which</w:t>
      </w:r>
      <w:r>
        <w:rPr>
          <w:lang w:val="en-US"/>
        </w:rPr>
        <w:t xml:space="preserve">. 1 Ti </w:t>
      </w:r>
      <w:r w:rsidR="006B227C" w:rsidRPr="00710603">
        <w:rPr>
          <w:lang w:val="en-US"/>
        </w:rPr>
        <w:t xml:space="preserve"> 1Ti1.18</w:t>
      </w:r>
      <w:r>
        <w:rPr>
          <w:lang w:val="en-US"/>
        </w:rPr>
        <w:t>. Ep *</w:t>
      </w:r>
      <w:r w:rsidR="006B227C" w:rsidRPr="00710603">
        <w:rPr>
          <w:lang w:val="en-US"/>
        </w:rPr>
        <w:t xml:space="preserve"> Eph3.7</w:t>
      </w:r>
      <w:r>
        <w:rPr>
          <w:lang w:val="en-US"/>
        </w:rPr>
        <w:t xml:space="preserve">, </w:t>
      </w:r>
      <w:r w:rsidR="006B227C" w:rsidRPr="00710603">
        <w:rPr>
          <w:lang w:val="en-US"/>
        </w:rPr>
        <w:t xml:space="preserve"> Eph3.8</w:t>
      </w:r>
      <w:r>
        <w:rPr>
          <w:lang w:val="en-US"/>
        </w:rPr>
        <w:t xml:space="preserve">. </w:t>
      </w:r>
      <w:r>
        <w:rPr>
          <w:b/>
          <w:lang w:val="en-US"/>
        </w:rPr>
        <w:t>by prophecy</w:t>
      </w:r>
      <w:r>
        <w:rPr>
          <w:lang w:val="en-US"/>
        </w:rPr>
        <w:t xml:space="preserve">. 1 Ti </w:t>
      </w:r>
      <w:r w:rsidR="006B227C" w:rsidRPr="00710603">
        <w:rPr>
          <w:lang w:val="en-US"/>
        </w:rPr>
        <w:t xml:space="preserve"> 1Ti1.18</w:t>
      </w:r>
      <w:r>
        <w:rPr>
          <w:lang w:val="en-US"/>
        </w:rPr>
        <w:t xml:space="preserve">. </w:t>
      </w:r>
      <w:r>
        <w:rPr>
          <w:b/>
          <w:lang w:val="en-US"/>
        </w:rPr>
        <w:t>with</w:t>
      </w:r>
      <w:r>
        <w:rPr>
          <w:lang w:val="en-US"/>
        </w:rPr>
        <w:t xml:space="preserve">. 1 Ti </w:t>
      </w:r>
      <w:r w:rsidR="006B227C" w:rsidRPr="00710603">
        <w:rPr>
          <w:lang w:val="en-US"/>
        </w:rPr>
        <w:t xml:space="preserve"> 1Ti5.22</w:t>
      </w:r>
      <w:r>
        <w:rPr>
          <w:lang w:val="en-US"/>
        </w:rPr>
        <w:t>. Ac +*</w:t>
      </w:r>
      <w:r w:rsidR="006B227C" w:rsidRPr="00710603">
        <w:rPr>
          <w:lang w:val="en-US"/>
        </w:rPr>
        <w:t xml:space="preserve"> Ac6.6</w:t>
      </w:r>
      <w:r>
        <w:rPr>
          <w:lang w:val="en-US"/>
        </w:rPr>
        <w:t>. *</w:t>
      </w:r>
      <w:r w:rsidR="006B227C" w:rsidRPr="00710603">
        <w:rPr>
          <w:lang w:val="en-US"/>
        </w:rPr>
        <w:t xml:space="preserve"> Ac8.17</w:t>
      </w:r>
      <w:r>
        <w:rPr>
          <w:lang w:val="en-US"/>
        </w:rPr>
        <w:t>. *</w:t>
      </w:r>
      <w:r w:rsidR="006B227C" w:rsidRPr="00710603">
        <w:rPr>
          <w:lang w:val="en-US"/>
        </w:rPr>
        <w:t xml:space="preserve"> Ac13.3</w:t>
      </w:r>
      <w:r>
        <w:rPr>
          <w:lang w:val="en-US"/>
        </w:rPr>
        <w:t>. *</w:t>
      </w:r>
      <w:r w:rsidR="006B227C" w:rsidRPr="00710603">
        <w:rPr>
          <w:lang w:val="en-US"/>
        </w:rPr>
        <w:t xml:space="preserve"> Ac19.6</w:t>
      </w:r>
      <w:r>
        <w:rPr>
          <w:lang w:val="en-US"/>
        </w:rPr>
        <w:t xml:space="preserve">. 2 Ti </w:t>
      </w:r>
      <w:r w:rsidR="006B227C" w:rsidRPr="00710603">
        <w:rPr>
          <w:lang w:val="en-US"/>
        </w:rPr>
        <w:t xml:space="preserve"> 2Ti1.6</w:t>
      </w:r>
      <w:r>
        <w:rPr>
          <w:lang w:val="en-US"/>
        </w:rPr>
        <w:t xml:space="preserve">. </w:t>
      </w:r>
      <w:r>
        <w:rPr>
          <w:b/>
          <w:lang w:val="en-US"/>
        </w:rPr>
        <w:t>the presbytery</w:t>
      </w:r>
      <w:r>
        <w:rPr>
          <w:lang w:val="en-US"/>
        </w:rPr>
        <w:t xml:space="preserve">. </w:t>
      </w:r>
      <w:r w:rsidRPr="00710603">
        <w:t xml:space="preserve">1 Ti </w:t>
      </w:r>
      <w:r w:rsidR="006B227C">
        <w:t xml:space="preserve"> 1Ti5.17</w:t>
      </w:r>
      <w:r w:rsidRPr="00710603">
        <w:t xml:space="preserve">, </w:t>
      </w:r>
      <w:r w:rsidR="006B227C">
        <w:t xml:space="preserve"> 1Ti5.19</w:t>
      </w:r>
      <w:r w:rsidRPr="00710603">
        <w:t xml:space="preserve">. Lk </w:t>
      </w:r>
      <w:r w:rsidR="006B227C">
        <w:t xml:space="preserve"> Lk22.66</w:t>
      </w:r>
      <w:r w:rsidRPr="00710603">
        <w:t xml:space="preserve">g. Ac </w:t>
      </w:r>
      <w:r w:rsidR="006B227C">
        <w:t xml:space="preserve"> Ac20.17</w:t>
      </w:r>
      <w:r w:rsidRPr="00710603">
        <w:t xml:space="preserve">. </w:t>
      </w:r>
      <w:r w:rsidR="006B227C">
        <w:t xml:space="preserve"> Ac22.5</w:t>
      </w:r>
      <w:r w:rsidRPr="00710603">
        <w:t xml:space="preserve">g. </w:t>
      </w:r>
    </w:p>
    <w:p w:rsidR="003E23E9" w:rsidRPr="00710603" w:rsidRDefault="003E23E9" w:rsidP="00710603">
      <w:pPr>
        <w:ind w:firstLine="360"/>
        <w:jc w:val="both"/>
        <w:rPr>
          <w:lang w:val="en-US"/>
        </w:rPr>
      </w:pPr>
      <w:r w:rsidRPr="00710603">
        <w:t xml:space="preserve">15. </w:t>
      </w:r>
      <w:r w:rsidRPr="00710603">
        <w:rPr>
          <w:b/>
        </w:rPr>
        <w:t>Meditate</w:t>
      </w:r>
      <w:r w:rsidRPr="00710603">
        <w:t xml:space="preserve">. </w:t>
      </w:r>
      <w:r>
        <w:rPr>
          <w:lang w:val="en-US"/>
        </w:rPr>
        <w:t>Jsh +*</w:t>
      </w:r>
      <w:r w:rsidR="006B227C" w:rsidRPr="00710603">
        <w:rPr>
          <w:lang w:val="en-US"/>
        </w:rPr>
        <w:t xml:space="preserve"> Jos1.8</w:t>
      </w:r>
      <w:r>
        <w:rPr>
          <w:lang w:val="en-US"/>
        </w:rPr>
        <w:t>. Ps +*</w:t>
      </w:r>
      <w:r w:rsidR="006B227C" w:rsidRPr="00710603">
        <w:rPr>
          <w:lang w:val="en-US"/>
        </w:rPr>
        <w:t xml:space="preserve"> Ps1.2</w:t>
      </w:r>
      <w:r>
        <w:rPr>
          <w:lang w:val="en-US"/>
        </w:rPr>
        <w:t>. *</w:t>
      </w:r>
      <w:r w:rsidR="006B227C" w:rsidRPr="00710603">
        <w:rPr>
          <w:lang w:val="en-US"/>
        </w:rPr>
        <w:t xml:space="preserve"> Ps19.14</w:t>
      </w:r>
      <w:r>
        <w:rPr>
          <w:lang w:val="en-US"/>
        </w:rPr>
        <w:t xml:space="preserve">. </w:t>
      </w:r>
      <w:r w:rsidR="006B227C" w:rsidRPr="00710603">
        <w:rPr>
          <w:lang w:val="en-US"/>
        </w:rPr>
        <w:t xml:space="preserve"> Ps49.3</w:t>
      </w:r>
      <w:r>
        <w:rPr>
          <w:lang w:val="en-US"/>
        </w:rPr>
        <w:t xml:space="preserve">. </w:t>
      </w:r>
      <w:r w:rsidR="006B227C" w:rsidRPr="00710603">
        <w:rPr>
          <w:lang w:val="en-US"/>
        </w:rPr>
        <w:t xml:space="preserve"> Ps63.6</w:t>
      </w:r>
      <w:r>
        <w:rPr>
          <w:lang w:val="en-US"/>
        </w:rPr>
        <w:t xml:space="preserve">. </w:t>
      </w:r>
      <w:r w:rsidR="006B227C" w:rsidRPr="00710603">
        <w:rPr>
          <w:lang w:val="en-US"/>
        </w:rPr>
        <w:t xml:space="preserve"> Ps77.12</w:t>
      </w:r>
      <w:r>
        <w:rPr>
          <w:lang w:val="en-US"/>
        </w:rPr>
        <w:t xml:space="preserve">. </w:t>
      </w:r>
      <w:r w:rsidR="006B227C" w:rsidRPr="00710603">
        <w:rPr>
          <w:lang w:val="en-US"/>
        </w:rPr>
        <w:t xml:space="preserve"> Ps104.34</w:t>
      </w:r>
      <w:r>
        <w:rPr>
          <w:lang w:val="en-US"/>
        </w:rPr>
        <w:t xml:space="preserve">. </w:t>
      </w:r>
      <w:r w:rsidR="006B227C" w:rsidRPr="00710603">
        <w:rPr>
          <w:lang w:val="en-US"/>
        </w:rPr>
        <w:t xml:space="preserve"> Ps105.5</w:t>
      </w:r>
      <w:r>
        <w:rPr>
          <w:lang w:val="en-US"/>
        </w:rPr>
        <w:t>. *</w:t>
      </w:r>
      <w:r w:rsidR="006B227C" w:rsidRPr="00710603">
        <w:rPr>
          <w:lang w:val="en-US"/>
        </w:rPr>
        <w:t xml:space="preserve"> Ps119.15</w:t>
      </w:r>
      <w:r>
        <w:rPr>
          <w:lang w:val="en-US"/>
        </w:rPr>
        <w:t xml:space="preserve">, </w:t>
      </w:r>
      <w:r w:rsidR="006B227C" w:rsidRPr="00710603">
        <w:rPr>
          <w:lang w:val="en-US"/>
        </w:rPr>
        <w:t xml:space="preserve"> Ps119.23</w:t>
      </w:r>
      <w:r>
        <w:rPr>
          <w:lang w:val="en-US"/>
        </w:rPr>
        <w:t xml:space="preserve">, </w:t>
      </w:r>
      <w:r w:rsidR="006B227C" w:rsidRPr="00710603">
        <w:rPr>
          <w:lang w:val="en-US"/>
        </w:rPr>
        <w:t xml:space="preserve"> Ps119.48</w:t>
      </w:r>
      <w:r>
        <w:rPr>
          <w:lang w:val="en-US"/>
        </w:rPr>
        <w:t xml:space="preserve">, </w:t>
      </w:r>
      <w:r w:rsidR="006B227C" w:rsidRPr="00710603">
        <w:rPr>
          <w:lang w:val="en-US"/>
        </w:rPr>
        <w:t xml:space="preserve"> Ps119.97</w:t>
      </w:r>
      <w:r>
        <w:rPr>
          <w:lang w:val="en-US"/>
        </w:rPr>
        <w:t xml:space="preserve">, </w:t>
      </w:r>
      <w:r w:rsidR="006B227C" w:rsidRPr="00710603">
        <w:rPr>
          <w:lang w:val="en-US"/>
        </w:rPr>
        <w:t xml:space="preserve"> Ps119.99</w:t>
      </w:r>
      <w:r>
        <w:rPr>
          <w:lang w:val="en-US"/>
        </w:rPr>
        <w:t xml:space="preserve">, </w:t>
      </w:r>
      <w:r w:rsidR="006B227C" w:rsidRPr="00710603">
        <w:rPr>
          <w:lang w:val="en-US"/>
        </w:rPr>
        <w:t xml:space="preserve"> Ps119.148</w:t>
      </w:r>
      <w:r>
        <w:rPr>
          <w:lang w:val="en-US"/>
        </w:rPr>
        <w:t xml:space="preserve">. </w:t>
      </w:r>
      <w:r w:rsidR="006B227C" w:rsidRPr="00710603">
        <w:rPr>
          <w:lang w:val="en-US"/>
        </w:rPr>
        <w:t xml:space="preserve"> Ps143.5</w:t>
      </w:r>
      <w:r>
        <w:rPr>
          <w:lang w:val="en-US"/>
        </w:rPr>
        <w:t xml:space="preserve">. </w:t>
      </w:r>
      <w:r>
        <w:rPr>
          <w:b/>
          <w:lang w:val="en-US"/>
        </w:rPr>
        <w:t>give</w:t>
      </w:r>
      <w:r>
        <w:rPr>
          <w:lang w:val="en-US"/>
        </w:rPr>
        <w:t xml:space="preserve">. </w:t>
      </w:r>
      <w:r w:rsidR="006B227C" w:rsidRPr="00710603">
        <w:rPr>
          <w:lang w:val="en-US"/>
        </w:rPr>
        <w:t xml:space="preserve">  f41</w:t>
      </w:r>
      <w:r>
        <w:rPr>
          <w:lang w:val="en-US"/>
        </w:rPr>
        <w:t>, Ge +</w:t>
      </w:r>
      <w:r w:rsidR="006B227C" w:rsidRPr="00710603">
        <w:rPr>
          <w:lang w:val="en-US"/>
        </w:rPr>
        <w:t xml:space="preserve"> Ge10.1</w:t>
      </w:r>
      <w:r>
        <w:rPr>
          <w:lang w:val="en-US"/>
        </w:rPr>
        <w:t>. Ac *</w:t>
      </w:r>
      <w:r w:rsidR="006B227C" w:rsidRPr="00710603">
        <w:rPr>
          <w:lang w:val="en-US"/>
        </w:rPr>
        <w:t xml:space="preserve"> Ac6.4</w:t>
      </w:r>
      <w:r>
        <w:rPr>
          <w:lang w:val="en-US"/>
        </w:rPr>
        <w:t>. *</w:t>
      </w:r>
      <w:r w:rsidR="006B227C" w:rsidRPr="00710603">
        <w:rPr>
          <w:lang w:val="en-US"/>
        </w:rPr>
        <w:t xml:space="preserve"> Ac20.23</w:t>
      </w:r>
      <w:r>
        <w:rPr>
          <w:lang w:val="en-US"/>
        </w:rPr>
        <w:t xml:space="preserve">, </w:t>
      </w:r>
      <w:r w:rsidR="006B227C" w:rsidRPr="00710603">
        <w:rPr>
          <w:lang w:val="en-US"/>
        </w:rPr>
        <w:t xml:space="preserve"> Ac20.24</w:t>
      </w:r>
      <w:r>
        <w:rPr>
          <w:lang w:val="en-US"/>
        </w:rPr>
        <w:t xml:space="preserve">. 1 Co </w:t>
      </w:r>
      <w:r w:rsidR="006B227C" w:rsidRPr="00710603">
        <w:rPr>
          <w:lang w:val="en-US"/>
        </w:rPr>
        <w:t xml:space="preserve"> 1Co16.15</w:t>
      </w:r>
      <w:r>
        <w:rPr>
          <w:lang w:val="en-US"/>
        </w:rPr>
        <w:t xml:space="preserve">. 2 Co </w:t>
      </w:r>
      <w:r w:rsidR="006B227C" w:rsidRPr="00710603">
        <w:rPr>
          <w:lang w:val="en-US"/>
        </w:rPr>
        <w:t xml:space="preserve"> 2Co4.14</w:t>
      </w:r>
      <w:r>
        <w:rPr>
          <w:lang w:val="en-US"/>
        </w:rPr>
        <w:t xml:space="preserve">, </w:t>
      </w:r>
      <w:r w:rsidR="006B227C" w:rsidRPr="00710603">
        <w:rPr>
          <w:lang w:val="en-US"/>
        </w:rPr>
        <w:t xml:space="preserve"> 2Co4.15</w:t>
      </w:r>
      <w:r>
        <w:rPr>
          <w:lang w:val="en-US"/>
        </w:rPr>
        <w:t xml:space="preserve">. </w:t>
      </w:r>
      <w:r w:rsidR="006B227C" w:rsidRPr="00710603">
        <w:rPr>
          <w:lang w:val="en-US"/>
        </w:rPr>
        <w:t xml:space="preserve"> 2Co8.5</w:t>
      </w:r>
      <w:r>
        <w:rPr>
          <w:lang w:val="en-US"/>
        </w:rPr>
        <w:t>. Ti *</w:t>
      </w:r>
      <w:r w:rsidR="006B227C" w:rsidRPr="00710603">
        <w:rPr>
          <w:lang w:val="en-US"/>
        </w:rPr>
        <w:t xml:space="preserve"> Tt2.14</w:t>
      </w:r>
      <w:r>
        <w:rPr>
          <w:lang w:val="en-US"/>
        </w:rPr>
        <w:t xml:space="preserve">. </w:t>
      </w:r>
      <w:r>
        <w:rPr>
          <w:b/>
          <w:lang w:val="en-US"/>
        </w:rPr>
        <w:t>wholly</w:t>
      </w:r>
      <w:r>
        <w:rPr>
          <w:lang w:val="en-US"/>
        </w:rPr>
        <w:t>. T#464. Nu +*</w:t>
      </w:r>
      <w:r w:rsidR="006B227C" w:rsidRPr="00710603">
        <w:rPr>
          <w:lang w:val="en-US"/>
        </w:rPr>
        <w:t xml:space="preserve"> Nu14.24</w:t>
      </w:r>
      <w:r>
        <w:rPr>
          <w:lang w:val="en-US"/>
        </w:rPr>
        <w:t>. Jsh +*</w:t>
      </w:r>
      <w:r w:rsidR="006B227C" w:rsidRPr="00710603">
        <w:rPr>
          <w:lang w:val="en-US"/>
        </w:rPr>
        <w:t xml:space="preserve"> Jos14.8</w:t>
      </w:r>
      <w:r>
        <w:rPr>
          <w:lang w:val="en-US"/>
        </w:rPr>
        <w:t xml:space="preserve">. Lk </w:t>
      </w:r>
      <w:r w:rsidR="006B227C" w:rsidRPr="00710603">
        <w:rPr>
          <w:lang w:val="en-US"/>
        </w:rPr>
        <w:t xml:space="preserve"> Lk9.59</w:t>
      </w:r>
      <w:r>
        <w:rPr>
          <w:lang w:val="en-US"/>
        </w:rPr>
        <w:t xml:space="preserve">, </w:t>
      </w:r>
      <w:r w:rsidR="006B227C" w:rsidRPr="00710603">
        <w:rPr>
          <w:lang w:val="en-US"/>
        </w:rPr>
        <w:t xml:space="preserve"> Lk9.60</w:t>
      </w:r>
      <w:r>
        <w:rPr>
          <w:lang w:val="en-US"/>
        </w:rPr>
        <w:t xml:space="preserve">. Ac </w:t>
      </w:r>
      <w:r w:rsidR="006B227C" w:rsidRPr="00710603">
        <w:rPr>
          <w:lang w:val="en-US"/>
        </w:rPr>
        <w:t xml:space="preserve"> Ac6.2-4</w:t>
      </w:r>
      <w:r>
        <w:rPr>
          <w:lang w:val="en-US"/>
        </w:rPr>
        <w:t>. Ro +*</w:t>
      </w:r>
      <w:r w:rsidR="006B227C" w:rsidRPr="00710603">
        <w:rPr>
          <w:lang w:val="en-US"/>
        </w:rPr>
        <w:t xml:space="preserve"> Ro12.8</w:t>
      </w:r>
      <w:r>
        <w:rPr>
          <w:lang w:val="en-US"/>
        </w:rPr>
        <w:t xml:space="preserve">, </w:t>
      </w:r>
      <w:r w:rsidR="006B227C" w:rsidRPr="00710603">
        <w:rPr>
          <w:lang w:val="en-US"/>
        </w:rPr>
        <w:t xml:space="preserve"> Ro12.11</w:t>
      </w:r>
      <w:r>
        <w:rPr>
          <w:lang w:val="en-US"/>
        </w:rPr>
        <w:t xml:space="preserve">. 1 Co </w:t>
      </w:r>
      <w:r w:rsidR="006B227C" w:rsidRPr="00710603">
        <w:rPr>
          <w:lang w:val="en-US"/>
        </w:rPr>
        <w:t xml:space="preserve"> 1Co2.2</w:t>
      </w:r>
      <w:r>
        <w:rPr>
          <w:lang w:val="en-US"/>
        </w:rPr>
        <w:t>. Ph *</w:t>
      </w:r>
      <w:r w:rsidR="006B227C" w:rsidRPr="00710603">
        <w:rPr>
          <w:lang w:val="en-US"/>
        </w:rPr>
        <w:t xml:space="preserve"> Php1.21</w:t>
      </w:r>
      <w:r>
        <w:rPr>
          <w:lang w:val="en-US"/>
        </w:rPr>
        <w:t xml:space="preserve">. </w:t>
      </w:r>
      <w:r>
        <w:rPr>
          <w:b/>
          <w:lang w:val="en-US"/>
        </w:rPr>
        <w:t>that</w:t>
      </w:r>
      <w:r>
        <w:rPr>
          <w:lang w:val="en-US"/>
        </w:rPr>
        <w:t xml:space="preserve">. ver. </w:t>
      </w:r>
      <w:r w:rsidR="006B227C" w:rsidRPr="00710603">
        <w:rPr>
          <w:lang w:val="en-US"/>
        </w:rPr>
        <w:t xml:space="preserve"> 1Ti4.6</w:t>
      </w:r>
      <w:r>
        <w:rPr>
          <w:lang w:val="en-US"/>
        </w:rPr>
        <w:t>. Mt *</w:t>
      </w:r>
      <w:r w:rsidR="006B227C" w:rsidRPr="00710603">
        <w:rPr>
          <w:lang w:val="en-US"/>
        </w:rPr>
        <w:t xml:space="preserve"> Mt5.16</w:t>
      </w:r>
      <w:r>
        <w:rPr>
          <w:lang w:val="en-US"/>
        </w:rPr>
        <w:t xml:space="preserve">. Ph </w:t>
      </w:r>
      <w:r w:rsidR="006B227C" w:rsidRPr="00710603">
        <w:rPr>
          <w:lang w:val="en-US"/>
        </w:rPr>
        <w:t xml:space="preserve"> Php1.12</w:t>
      </w:r>
      <w:r>
        <w:rPr>
          <w:lang w:val="en-US"/>
        </w:rPr>
        <w:t xml:space="preserve">, </w:t>
      </w:r>
      <w:r w:rsidR="006B227C" w:rsidRPr="00710603">
        <w:rPr>
          <w:lang w:val="en-US"/>
        </w:rPr>
        <w:t xml:space="preserve"> Php1.25</w:t>
      </w:r>
      <w:r>
        <w:rPr>
          <w:lang w:val="en-US"/>
        </w:rPr>
        <w:t xml:space="preserve">. </w:t>
      </w:r>
      <w:r w:rsidR="006B227C" w:rsidRPr="00710603">
        <w:rPr>
          <w:lang w:val="en-US"/>
        </w:rPr>
        <w:t xml:space="preserve"> Php2.15</w:t>
      </w:r>
      <w:r>
        <w:rPr>
          <w:lang w:val="en-US"/>
        </w:rPr>
        <w:t xml:space="preserve">, </w:t>
      </w:r>
      <w:r w:rsidR="006B227C" w:rsidRPr="00710603">
        <w:rPr>
          <w:lang w:val="en-US"/>
        </w:rPr>
        <w:t xml:space="preserve"> Php2.16</w:t>
      </w:r>
      <w:r>
        <w:rPr>
          <w:lang w:val="en-US"/>
        </w:rPr>
        <w:t xml:space="preserve">. 2 Ti </w:t>
      </w:r>
      <w:r w:rsidR="006B227C" w:rsidRPr="00710603">
        <w:rPr>
          <w:lang w:val="en-US"/>
        </w:rPr>
        <w:t xml:space="preserve"> 2Ti2.16</w:t>
      </w:r>
      <w:r>
        <w:rPr>
          <w:lang w:val="en-US"/>
        </w:rPr>
        <w:t xml:space="preserve">. </w:t>
      </w:r>
      <w:r w:rsidR="006B227C" w:rsidRPr="00710603">
        <w:rPr>
          <w:lang w:val="en-US"/>
        </w:rPr>
        <w:t xml:space="preserve"> 2Ti3.9</w:t>
      </w:r>
      <w:r>
        <w:rPr>
          <w:lang w:val="en-US"/>
        </w:rPr>
        <w:t xml:space="preserve">, </w:t>
      </w:r>
      <w:r w:rsidR="006B227C" w:rsidRPr="00710603">
        <w:rPr>
          <w:lang w:val="en-US"/>
        </w:rPr>
        <w:t xml:space="preserve"> 2Ti3.13</w:t>
      </w:r>
      <w:r>
        <w:rPr>
          <w:lang w:val="en-US"/>
        </w:rPr>
        <w:t xml:space="preserve">. </w:t>
      </w:r>
      <w:r>
        <w:rPr>
          <w:b/>
          <w:lang w:val="en-US"/>
        </w:rPr>
        <w:t>to all</w:t>
      </w:r>
      <w:r>
        <w:rPr>
          <w:lang w:val="en-US"/>
        </w:rPr>
        <w:t xml:space="preserve">. </w:t>
      </w:r>
      <w:r>
        <w:rPr>
          <w:i/>
          <w:lang w:val="en-US"/>
        </w:rPr>
        <w:t>or</w:t>
      </w:r>
      <w:r>
        <w:rPr>
          <w:lang w:val="en-US"/>
        </w:rPr>
        <w:t xml:space="preserve">, in all things. </w:t>
      </w:r>
    </w:p>
    <w:p w:rsidR="003E23E9" w:rsidRPr="00710603" w:rsidRDefault="003E23E9" w:rsidP="00710603">
      <w:pPr>
        <w:ind w:firstLine="360"/>
        <w:jc w:val="both"/>
        <w:rPr>
          <w:lang w:val="en-US"/>
        </w:rPr>
      </w:pPr>
      <w:r>
        <w:rPr>
          <w:lang w:val="en-US"/>
        </w:rPr>
        <w:t xml:space="preserve">16. </w:t>
      </w:r>
      <w:r>
        <w:rPr>
          <w:b/>
          <w:lang w:val="en-US"/>
        </w:rPr>
        <w:t>Take heed</w:t>
      </w:r>
      <w:r>
        <w:rPr>
          <w:lang w:val="en-US"/>
        </w:rPr>
        <w:t xml:space="preserve">. 1 Ch </w:t>
      </w:r>
      <w:r w:rsidR="006B227C" w:rsidRPr="00710603">
        <w:rPr>
          <w:lang w:val="en-US"/>
        </w:rPr>
        <w:t xml:space="preserve"> 1Ch28.10</w:t>
      </w:r>
      <w:r>
        <w:rPr>
          <w:lang w:val="en-US"/>
        </w:rPr>
        <w:t>. 2 Ch *</w:t>
      </w:r>
      <w:r w:rsidR="006B227C" w:rsidRPr="00710603">
        <w:rPr>
          <w:lang w:val="en-US"/>
        </w:rPr>
        <w:t xml:space="preserve"> 2Ch19.6</w:t>
      </w:r>
      <w:r>
        <w:rPr>
          <w:lang w:val="en-US"/>
        </w:rPr>
        <w:t xml:space="preserve">. Mk </w:t>
      </w:r>
      <w:r w:rsidR="006B227C" w:rsidRPr="00710603">
        <w:rPr>
          <w:lang w:val="en-US"/>
        </w:rPr>
        <w:t xml:space="preserve"> Mk13.9</w:t>
      </w:r>
      <w:r>
        <w:rPr>
          <w:lang w:val="en-US"/>
        </w:rPr>
        <w:t>. Lk +*</w:t>
      </w:r>
      <w:r w:rsidR="006B227C" w:rsidRPr="00710603">
        <w:rPr>
          <w:lang w:val="en-US"/>
        </w:rPr>
        <w:t xml:space="preserve"> Lk21.34</w:t>
      </w:r>
      <w:r>
        <w:rPr>
          <w:lang w:val="en-US"/>
        </w:rPr>
        <w:t>. Ac +*</w:t>
      </w:r>
      <w:r w:rsidR="006B227C" w:rsidRPr="00710603">
        <w:rPr>
          <w:lang w:val="en-US"/>
        </w:rPr>
        <w:t xml:space="preserve"> Ac20.28</w:t>
      </w:r>
      <w:r>
        <w:rPr>
          <w:lang w:val="en-US"/>
        </w:rPr>
        <w:t>. 1 Co *</w:t>
      </w:r>
      <w:r w:rsidR="006B227C" w:rsidRPr="00710603">
        <w:rPr>
          <w:lang w:val="en-US"/>
        </w:rPr>
        <w:t xml:space="preserve"> 1Co3.10</w:t>
      </w:r>
      <w:r>
        <w:rPr>
          <w:lang w:val="en-US"/>
        </w:rPr>
        <w:t xml:space="preserve">, </w:t>
      </w:r>
      <w:r w:rsidR="006B227C" w:rsidRPr="00710603">
        <w:rPr>
          <w:lang w:val="en-US"/>
        </w:rPr>
        <w:t xml:space="preserve"> 1Co3.11</w:t>
      </w:r>
      <w:r>
        <w:rPr>
          <w:lang w:val="en-US"/>
        </w:rPr>
        <w:t xml:space="preserve">. Col </w:t>
      </w:r>
      <w:r w:rsidR="006B227C" w:rsidRPr="00710603">
        <w:rPr>
          <w:lang w:val="en-US"/>
        </w:rPr>
        <w:t xml:space="preserve"> Col2.8</w:t>
      </w:r>
      <w:r>
        <w:rPr>
          <w:lang w:val="en-US"/>
        </w:rPr>
        <w:t xml:space="preserve">, </w:t>
      </w:r>
      <w:r w:rsidR="006B227C" w:rsidRPr="00710603">
        <w:rPr>
          <w:lang w:val="en-US"/>
        </w:rPr>
        <w:t xml:space="preserve"> Col2.18</w:t>
      </w:r>
      <w:r>
        <w:rPr>
          <w:lang w:val="en-US"/>
        </w:rPr>
        <w:t xml:space="preserve">. </w:t>
      </w:r>
      <w:r w:rsidR="006B227C" w:rsidRPr="00710603">
        <w:rPr>
          <w:lang w:val="en-US"/>
        </w:rPr>
        <w:t xml:space="preserve"> Col4.17</w:t>
      </w:r>
      <w:r>
        <w:rPr>
          <w:lang w:val="en-US"/>
        </w:rPr>
        <w:t>. 2 Ti *</w:t>
      </w:r>
      <w:r w:rsidR="006B227C" w:rsidRPr="00710603">
        <w:rPr>
          <w:lang w:val="en-US"/>
        </w:rPr>
        <w:t xml:space="preserve"> 2Ti4.2</w:t>
      </w:r>
      <w:r>
        <w:rPr>
          <w:lang w:val="en-US"/>
        </w:rPr>
        <w:t>. Ti *</w:t>
      </w:r>
      <w:r w:rsidR="006B227C" w:rsidRPr="00710603">
        <w:rPr>
          <w:lang w:val="en-US"/>
        </w:rPr>
        <w:t xml:space="preserve"> Tt2.7</w:t>
      </w:r>
      <w:r>
        <w:rPr>
          <w:lang w:val="en-US"/>
        </w:rPr>
        <w:t xml:space="preserve">, </w:t>
      </w:r>
      <w:r w:rsidR="006B227C" w:rsidRPr="00710603">
        <w:rPr>
          <w:lang w:val="en-US"/>
        </w:rPr>
        <w:t xml:space="preserve"> Tt2.15</w:t>
      </w:r>
      <w:r>
        <w:rPr>
          <w:lang w:val="en-US"/>
        </w:rPr>
        <w:t xml:space="preserve">. He </w:t>
      </w:r>
      <w:r w:rsidR="006B227C" w:rsidRPr="00710603">
        <w:rPr>
          <w:lang w:val="en-US"/>
        </w:rPr>
        <w:t xml:space="preserve"> Heb2.1</w:t>
      </w:r>
      <w:r>
        <w:rPr>
          <w:lang w:val="en-US"/>
        </w:rPr>
        <w:t>. +*</w:t>
      </w:r>
      <w:r w:rsidR="006B227C" w:rsidRPr="00710603">
        <w:rPr>
          <w:lang w:val="en-US"/>
        </w:rPr>
        <w:t xml:space="preserve"> Heb3.12</w:t>
      </w:r>
      <w:r>
        <w:rPr>
          <w:lang w:val="en-US"/>
        </w:rPr>
        <w:t xml:space="preserve">. </w:t>
      </w:r>
      <w:r w:rsidR="006B227C" w:rsidRPr="00710603">
        <w:rPr>
          <w:lang w:val="en-US"/>
        </w:rPr>
        <w:t xml:space="preserve"> </w:t>
      </w:r>
      <w:r w:rsidR="006B227C">
        <w:t>Heb4.1</w:t>
      </w:r>
      <w:r w:rsidRPr="00710603">
        <w:t>. +*</w:t>
      </w:r>
      <w:r w:rsidR="006B227C">
        <w:t xml:space="preserve"> Heb12.15</w:t>
      </w:r>
      <w:r w:rsidRPr="00710603">
        <w:t>. 2 J *</w:t>
      </w:r>
      <w:r w:rsidR="006B227C">
        <w:t xml:space="preserve"> 2Jn8</w:t>
      </w:r>
      <w:r w:rsidRPr="00710603">
        <w:t xml:space="preserve">. </w:t>
      </w:r>
      <w:r w:rsidRPr="00710603">
        <w:rPr>
          <w:b/>
        </w:rPr>
        <w:t>unto the doctrine</w:t>
      </w:r>
      <w:r w:rsidRPr="00710603">
        <w:t>. ver. +</w:t>
      </w:r>
      <w:r w:rsidR="006B227C">
        <w:t xml:space="preserve"> 1Ti4.6</w:t>
      </w:r>
      <w:r w:rsidRPr="00710603">
        <w:t xml:space="preserve">. 1 Ti </w:t>
      </w:r>
      <w:r w:rsidR="006B227C">
        <w:t xml:space="preserve"> 1Ti1.3</w:t>
      </w:r>
      <w:r w:rsidRPr="00710603">
        <w:t>. Ro *</w:t>
      </w:r>
      <w:r w:rsidR="006B227C">
        <w:t xml:space="preserve"> Ro16.17</w:t>
      </w:r>
      <w:r w:rsidRPr="00710603">
        <w:t xml:space="preserve">. </w:t>
      </w:r>
      <w:r>
        <w:rPr>
          <w:lang w:val="en-US"/>
        </w:rPr>
        <w:t>Ep +*</w:t>
      </w:r>
      <w:r w:rsidR="006B227C" w:rsidRPr="00710603">
        <w:rPr>
          <w:lang w:val="en-US"/>
        </w:rPr>
        <w:t xml:space="preserve"> Eph4.14</w:t>
      </w:r>
      <w:r>
        <w:rPr>
          <w:lang w:val="en-US"/>
        </w:rPr>
        <w:t xml:space="preserve">. Ti </w:t>
      </w:r>
      <w:r w:rsidR="006B227C" w:rsidRPr="00710603">
        <w:rPr>
          <w:lang w:val="en-US"/>
        </w:rPr>
        <w:t xml:space="preserve"> Tt2.7</w:t>
      </w:r>
      <w:r>
        <w:rPr>
          <w:lang w:val="en-US"/>
        </w:rPr>
        <w:t>. He *</w:t>
      </w:r>
      <w:r w:rsidR="006B227C" w:rsidRPr="00710603">
        <w:rPr>
          <w:lang w:val="en-US"/>
        </w:rPr>
        <w:t xml:space="preserve"> Heb13.9</w:t>
      </w:r>
      <w:r>
        <w:rPr>
          <w:lang w:val="en-US"/>
        </w:rPr>
        <w:t>. 2 J +*</w:t>
      </w:r>
      <w:r w:rsidR="006B227C" w:rsidRPr="00710603">
        <w:rPr>
          <w:lang w:val="en-US"/>
        </w:rPr>
        <w:t xml:space="preserve"> 2Jn9</w:t>
      </w:r>
      <w:r>
        <w:rPr>
          <w:lang w:val="en-US"/>
        </w:rPr>
        <w:t xml:space="preserve">. </w:t>
      </w:r>
      <w:r>
        <w:rPr>
          <w:b/>
          <w:lang w:val="en-US"/>
        </w:rPr>
        <w:t>continue</w:t>
      </w:r>
      <w:r>
        <w:rPr>
          <w:lang w:val="en-US"/>
        </w:rPr>
        <w:t xml:space="preserve">. </w:t>
      </w:r>
      <w:r w:rsidR="006B227C" w:rsidRPr="00710603">
        <w:rPr>
          <w:lang w:val="en-US"/>
        </w:rPr>
        <w:t xml:space="preserve">  f41</w:t>
      </w:r>
      <w:r>
        <w:rPr>
          <w:lang w:val="en-US"/>
        </w:rPr>
        <w:t>, Ge +</w:t>
      </w:r>
      <w:r w:rsidR="006B227C" w:rsidRPr="00710603">
        <w:rPr>
          <w:lang w:val="en-US"/>
        </w:rPr>
        <w:t xml:space="preserve"> Ge10.1</w:t>
      </w:r>
      <w:r>
        <w:rPr>
          <w:lang w:val="en-US"/>
        </w:rPr>
        <w:t xml:space="preserve">. 1 S </w:t>
      </w:r>
      <w:r w:rsidR="006B227C" w:rsidRPr="00710603">
        <w:rPr>
          <w:lang w:val="en-US"/>
        </w:rPr>
        <w:t xml:space="preserve"> 1Sa12.14</w:t>
      </w:r>
      <w:r>
        <w:rPr>
          <w:lang w:val="en-US"/>
        </w:rPr>
        <w:t xml:space="preserve">. 1 Ch </w:t>
      </w:r>
      <w:r w:rsidR="006B227C" w:rsidRPr="00710603">
        <w:rPr>
          <w:lang w:val="en-US"/>
        </w:rPr>
        <w:t xml:space="preserve"> 1Ch28.9</w:t>
      </w:r>
      <w:r>
        <w:rPr>
          <w:lang w:val="en-US"/>
        </w:rPr>
        <w:t>. Ezr *</w:t>
      </w:r>
      <w:r w:rsidR="006B227C" w:rsidRPr="00710603">
        <w:rPr>
          <w:lang w:val="en-US"/>
        </w:rPr>
        <w:t xml:space="preserve"> Ezr7.10</w:t>
      </w:r>
      <w:r>
        <w:rPr>
          <w:lang w:val="en-US"/>
        </w:rPr>
        <w:t xml:space="preserve">, </w:t>
      </w:r>
      <w:r w:rsidR="006B227C" w:rsidRPr="00710603">
        <w:rPr>
          <w:lang w:val="en-US"/>
        </w:rPr>
        <w:t xml:space="preserve"> Ezr7.25</w:t>
      </w:r>
      <w:r>
        <w:rPr>
          <w:lang w:val="en-US"/>
        </w:rPr>
        <w:t>. Je +*</w:t>
      </w:r>
      <w:r w:rsidR="006B227C" w:rsidRPr="00710603">
        <w:rPr>
          <w:lang w:val="en-US"/>
        </w:rPr>
        <w:t xml:space="preserve">  Je23.28</w:t>
      </w:r>
      <w:r>
        <w:rPr>
          <w:lang w:val="en-US"/>
        </w:rPr>
        <w:t xml:space="preserve">n. Jn </w:t>
      </w:r>
      <w:r w:rsidR="006B227C" w:rsidRPr="00710603">
        <w:rPr>
          <w:lang w:val="en-US"/>
        </w:rPr>
        <w:t xml:space="preserve"> Jn8.31</w:t>
      </w:r>
      <w:r>
        <w:rPr>
          <w:lang w:val="en-US"/>
        </w:rPr>
        <w:t>. Ac *</w:t>
      </w:r>
      <w:r w:rsidR="006B227C" w:rsidRPr="00710603">
        <w:rPr>
          <w:lang w:val="en-US"/>
        </w:rPr>
        <w:t xml:space="preserve"> </w:t>
      </w:r>
      <w:r w:rsidR="006B227C" w:rsidRPr="00710603">
        <w:rPr>
          <w:lang w:val="en-US"/>
        </w:rPr>
        <w:lastRenderedPageBreak/>
        <w:t>Ac6.4</w:t>
      </w:r>
      <w:r>
        <w:rPr>
          <w:lang w:val="en-US"/>
        </w:rPr>
        <w:t xml:space="preserve">. </w:t>
      </w:r>
      <w:r w:rsidR="006B227C" w:rsidRPr="00710603">
        <w:rPr>
          <w:lang w:val="en-US"/>
        </w:rPr>
        <w:t xml:space="preserve"> </w:t>
      </w:r>
      <w:r w:rsidR="006B227C">
        <w:t>Ac13.43</w:t>
      </w:r>
      <w:r w:rsidRPr="00710603">
        <w:t xml:space="preserve">. </w:t>
      </w:r>
      <w:r w:rsidR="006B227C">
        <w:t xml:space="preserve"> Ac14.22</w:t>
      </w:r>
      <w:r w:rsidRPr="00710603">
        <w:t>. *</w:t>
      </w:r>
      <w:r w:rsidR="006B227C">
        <w:t xml:space="preserve"> Ac26.22</w:t>
      </w:r>
      <w:r w:rsidRPr="00710603">
        <w:t xml:space="preserve">. Ro </w:t>
      </w:r>
      <w:r w:rsidR="006B227C">
        <w:t xml:space="preserve"> Ro2.7</w:t>
      </w:r>
      <w:r w:rsidRPr="00710603">
        <w:t xml:space="preserve">. </w:t>
      </w:r>
      <w:r w:rsidR="006B227C">
        <w:t xml:space="preserve"> Ro11.22</w:t>
      </w:r>
      <w:r w:rsidRPr="00710603">
        <w:t>. 1 Co +*</w:t>
      </w:r>
      <w:r w:rsidR="006B227C">
        <w:t xml:space="preserve"> 1Co15.2</w:t>
      </w:r>
      <w:r w:rsidRPr="00710603">
        <w:t xml:space="preserve">, </w:t>
      </w:r>
      <w:r w:rsidR="006B227C">
        <w:t xml:space="preserve"> 1Co15.58</w:t>
      </w:r>
      <w:r w:rsidRPr="00710603">
        <w:t>. Col +*</w:t>
      </w:r>
      <w:r w:rsidR="006B227C">
        <w:t xml:space="preserve"> Col1.23</w:t>
      </w:r>
      <w:r w:rsidRPr="00710603">
        <w:t>. 2 Ti *</w:t>
      </w:r>
      <w:r w:rsidR="006B227C">
        <w:t xml:space="preserve"> 2Ti3.14</w:t>
      </w:r>
      <w:r w:rsidRPr="00710603">
        <w:t>. Ti *</w:t>
      </w:r>
      <w:r w:rsidR="006B227C">
        <w:t xml:space="preserve"> Tt1.9</w:t>
      </w:r>
      <w:r w:rsidRPr="00710603">
        <w:t xml:space="preserve">. </w:t>
      </w:r>
      <w:r>
        <w:rPr>
          <w:lang w:val="en-US"/>
        </w:rPr>
        <w:t>He +*</w:t>
      </w:r>
      <w:r w:rsidR="006B227C" w:rsidRPr="00710603">
        <w:rPr>
          <w:lang w:val="en-US"/>
        </w:rPr>
        <w:t xml:space="preserve"> Heb10.35</w:t>
      </w:r>
      <w:r>
        <w:rPr>
          <w:lang w:val="en-US"/>
        </w:rPr>
        <w:t xml:space="preserve">. 1 J </w:t>
      </w:r>
      <w:r w:rsidR="006B227C" w:rsidRPr="00710603">
        <w:rPr>
          <w:lang w:val="en-US"/>
        </w:rPr>
        <w:t xml:space="preserve"> 1Jn2.24</w:t>
      </w:r>
      <w:r>
        <w:rPr>
          <w:lang w:val="en-US"/>
        </w:rPr>
        <w:t xml:space="preserve">. </w:t>
      </w:r>
      <w:r>
        <w:rPr>
          <w:b/>
          <w:lang w:val="en-US"/>
        </w:rPr>
        <w:t>thou shalt</w:t>
      </w:r>
      <w:r>
        <w:rPr>
          <w:lang w:val="en-US"/>
        </w:rPr>
        <w:t>. T#468. Je *</w:t>
      </w:r>
      <w:r w:rsidR="006B227C" w:rsidRPr="00710603">
        <w:rPr>
          <w:lang w:val="en-US"/>
        </w:rPr>
        <w:t xml:space="preserve"> Je23.22</w:t>
      </w:r>
      <w:r>
        <w:rPr>
          <w:lang w:val="en-US"/>
        </w:rPr>
        <w:t>. Ezk *</w:t>
      </w:r>
      <w:r w:rsidR="006B227C" w:rsidRPr="00710603">
        <w:rPr>
          <w:lang w:val="en-US"/>
        </w:rPr>
        <w:t xml:space="preserve"> Eze3.19-21</w:t>
      </w:r>
      <w:r>
        <w:rPr>
          <w:lang w:val="en-US"/>
        </w:rPr>
        <w:t xml:space="preserve">. </w:t>
      </w:r>
      <w:r w:rsidRPr="00710603">
        <w:t>*</w:t>
      </w:r>
      <w:r w:rsidR="006B227C">
        <w:t xml:space="preserve"> Eze33.7-9</w:t>
      </w:r>
      <w:r w:rsidRPr="00710603">
        <w:t>. Da +*</w:t>
      </w:r>
      <w:r w:rsidR="006B227C">
        <w:t xml:space="preserve"> Da12.3</w:t>
      </w:r>
      <w:r w:rsidRPr="00710603">
        <w:t xml:space="preserve">. Mk </w:t>
      </w:r>
      <w:r w:rsidR="006B227C">
        <w:t xml:space="preserve"> Mk1.17</w:t>
      </w:r>
      <w:r w:rsidRPr="00710603">
        <w:t>. Jn *</w:t>
      </w:r>
      <w:r w:rsidR="006B227C">
        <w:t xml:space="preserve"> Jn4.36</w:t>
      </w:r>
      <w:r w:rsidRPr="00710603">
        <w:t xml:space="preserve">. Ac </w:t>
      </w:r>
      <w:r w:rsidR="006B227C">
        <w:t xml:space="preserve"> Ac11.24</w:t>
      </w:r>
      <w:r w:rsidRPr="00710603">
        <w:t xml:space="preserve">. </w:t>
      </w:r>
      <w:r w:rsidR="006B227C">
        <w:t xml:space="preserve"> Ac14.1</w:t>
      </w:r>
      <w:r w:rsidRPr="00710603">
        <w:t xml:space="preserve">. </w:t>
      </w:r>
      <w:r>
        <w:rPr>
          <w:lang w:val="en-US"/>
        </w:rPr>
        <w:t>*</w:t>
      </w:r>
      <w:r w:rsidR="006B227C" w:rsidRPr="00710603">
        <w:rPr>
          <w:lang w:val="en-US"/>
        </w:rPr>
        <w:t xml:space="preserve"> Ac20.26</w:t>
      </w:r>
      <w:r>
        <w:rPr>
          <w:lang w:val="en-US"/>
        </w:rPr>
        <w:t xml:space="preserve">, </w:t>
      </w:r>
      <w:r w:rsidR="006B227C" w:rsidRPr="00710603">
        <w:rPr>
          <w:lang w:val="en-US"/>
        </w:rPr>
        <w:t xml:space="preserve"> Ac20.27</w:t>
      </w:r>
      <w:r>
        <w:rPr>
          <w:lang w:val="en-US"/>
        </w:rPr>
        <w:t>. 1 Co +*</w:t>
      </w:r>
      <w:r w:rsidR="006B227C" w:rsidRPr="00710603">
        <w:rPr>
          <w:lang w:val="en-US"/>
        </w:rPr>
        <w:t xml:space="preserve"> 1Co4.15</w:t>
      </w:r>
      <w:r>
        <w:rPr>
          <w:lang w:val="en-US"/>
        </w:rPr>
        <w:t xml:space="preserve"> (T#432). 9:27. </w:t>
      </w:r>
      <w:r>
        <w:rPr>
          <w:b/>
          <w:lang w:val="en-US"/>
        </w:rPr>
        <w:t>save thyself</w:t>
      </w:r>
      <w:r>
        <w:rPr>
          <w:lang w:val="en-US"/>
        </w:rPr>
        <w:t>. Ezk *</w:t>
      </w:r>
      <w:r w:rsidR="006B227C" w:rsidRPr="00710603">
        <w:rPr>
          <w:lang w:val="en-US"/>
        </w:rPr>
        <w:t xml:space="preserve">  Eze14.10</w:t>
      </w:r>
      <w:r>
        <w:rPr>
          <w:lang w:val="en-US"/>
        </w:rPr>
        <w:t>n. Ob +*</w:t>
      </w:r>
      <w:r w:rsidR="006B227C" w:rsidRPr="00710603">
        <w:rPr>
          <w:lang w:val="en-US"/>
        </w:rPr>
        <w:t xml:space="preserve"> Ob21</w:t>
      </w:r>
      <w:r>
        <w:rPr>
          <w:lang w:val="en-US"/>
        </w:rPr>
        <w:t xml:space="preserve">. Ml </w:t>
      </w:r>
      <w:r>
        <w:rPr>
          <w:rFonts w:ascii="MS Gothic" w:hAnsi="MS Gothic" w:cs="MS Gothic"/>
          <w:lang w:val="en-US"/>
        </w:rPr>
        <w:t>◐</w:t>
      </w:r>
      <w:r w:rsidR="006B227C" w:rsidRPr="00710603">
        <w:rPr>
          <w:lang w:val="en-US"/>
        </w:rPr>
        <w:t xml:space="preserve"> Mal2.12</w:t>
      </w:r>
      <w:r>
        <w:rPr>
          <w:lang w:val="en-US"/>
        </w:rPr>
        <w:t>. Lk +*</w:t>
      </w:r>
      <w:r w:rsidR="006B227C" w:rsidRPr="00710603">
        <w:rPr>
          <w:lang w:val="en-US"/>
        </w:rPr>
        <w:t xml:space="preserve"> Lk21.36</w:t>
      </w:r>
      <w:r>
        <w:rPr>
          <w:lang w:val="en-US"/>
        </w:rPr>
        <w:t xml:space="preserve">. </w:t>
      </w:r>
      <w:r>
        <w:rPr>
          <w:b/>
          <w:lang w:val="en-US"/>
        </w:rPr>
        <w:t>and them</w:t>
      </w:r>
      <w:r>
        <w:rPr>
          <w:lang w:val="en-US"/>
        </w:rPr>
        <w:t>. Pr +*</w:t>
      </w:r>
      <w:r w:rsidR="006B227C" w:rsidRPr="00710603">
        <w:rPr>
          <w:lang w:val="en-US"/>
        </w:rPr>
        <w:t xml:space="preserve"> Pr11.30</w:t>
      </w:r>
      <w:r>
        <w:rPr>
          <w:lang w:val="en-US"/>
        </w:rPr>
        <w:t xml:space="preserve">. Is </w:t>
      </w:r>
      <w:r>
        <w:rPr>
          <w:rFonts w:ascii="Segoe UI Symbol" w:hAnsi="Segoe UI Symbol" w:cs="Segoe UI Symbol"/>
          <w:lang w:val="en-US"/>
        </w:rPr>
        <w:t>✓</w:t>
      </w:r>
      <w:r w:rsidR="006B227C" w:rsidRPr="00710603">
        <w:rPr>
          <w:lang w:val="en-US"/>
        </w:rPr>
        <w:t xml:space="preserve"> Is55.11</w:t>
      </w:r>
      <w:r>
        <w:rPr>
          <w:lang w:val="en-US"/>
        </w:rPr>
        <w:t xml:space="preserve">. </w:t>
      </w:r>
      <w:r w:rsidRPr="00710603">
        <w:t xml:space="preserve">Je </w:t>
      </w:r>
      <w:r w:rsidRPr="00710603">
        <w:rPr>
          <w:rFonts w:ascii="Segoe UI Symbol" w:hAnsi="Segoe UI Symbol" w:cs="Segoe UI Symbol"/>
        </w:rPr>
        <w:t>✓</w:t>
      </w:r>
      <w:r w:rsidR="006B227C">
        <w:t xml:space="preserve"> Je23.22</w:t>
      </w:r>
      <w:r w:rsidRPr="00710603">
        <w:t>. Da +*</w:t>
      </w:r>
      <w:r w:rsidR="006B227C">
        <w:t xml:space="preserve">  Da11.33</w:t>
      </w:r>
      <w:r w:rsidRPr="00710603">
        <w:t>n. *</w:t>
      </w:r>
      <w:r w:rsidR="006B227C">
        <w:t xml:space="preserve"> Da12.3</w:t>
      </w:r>
      <w:r w:rsidRPr="00710603">
        <w:t>. Ro *</w:t>
      </w:r>
      <w:r w:rsidR="006B227C">
        <w:t xml:space="preserve"> Ro10.10-14</w:t>
      </w:r>
      <w:r w:rsidRPr="00710603">
        <w:t>. +</w:t>
      </w:r>
      <w:r w:rsidR="006B227C">
        <w:t xml:space="preserve"> Ro11.14</w:t>
      </w:r>
      <w:r w:rsidRPr="00710603">
        <w:t>. 1 Co *</w:t>
      </w:r>
      <w:r w:rsidR="006B227C">
        <w:t xml:space="preserve"> 1Co9.22</w:t>
      </w:r>
      <w:r w:rsidRPr="00710603">
        <w:t xml:space="preserve">. </w:t>
      </w:r>
      <w:r>
        <w:rPr>
          <w:lang w:val="en-US"/>
        </w:rPr>
        <w:t xml:space="preserve">1 Th </w:t>
      </w:r>
      <w:r w:rsidR="006B227C" w:rsidRPr="00710603">
        <w:rPr>
          <w:lang w:val="en-US"/>
        </w:rPr>
        <w:t xml:space="preserve"> 1Th2.16</w:t>
      </w:r>
      <w:r>
        <w:rPr>
          <w:lang w:val="en-US"/>
        </w:rPr>
        <w:t xml:space="preserve">, </w:t>
      </w:r>
      <w:r w:rsidR="006B227C" w:rsidRPr="00710603">
        <w:rPr>
          <w:lang w:val="en-US"/>
        </w:rPr>
        <w:t xml:space="preserve"> 1Th2.19</w:t>
      </w:r>
      <w:r>
        <w:rPr>
          <w:lang w:val="en-US"/>
        </w:rPr>
        <w:t xml:space="preserve">, </w:t>
      </w:r>
      <w:r w:rsidR="006B227C" w:rsidRPr="00710603">
        <w:rPr>
          <w:lang w:val="en-US"/>
        </w:rPr>
        <w:t xml:space="preserve"> 1Th2.20</w:t>
      </w:r>
      <w:r>
        <w:rPr>
          <w:lang w:val="en-US"/>
        </w:rPr>
        <w:t xml:space="preserve">. 2 Ti </w:t>
      </w:r>
      <w:r w:rsidR="006B227C" w:rsidRPr="00710603">
        <w:rPr>
          <w:lang w:val="en-US"/>
        </w:rPr>
        <w:t xml:space="preserve"> 2Ti2.10</w:t>
      </w:r>
      <w:r>
        <w:rPr>
          <w:lang w:val="en-US"/>
        </w:rPr>
        <w:t xml:space="preserve">. Phm </w:t>
      </w:r>
      <w:r w:rsidR="006B227C" w:rsidRPr="00710603">
        <w:rPr>
          <w:lang w:val="en-US"/>
        </w:rPr>
        <w:t xml:space="preserve"> Phm19</w:t>
      </w:r>
      <w:r>
        <w:rPr>
          <w:lang w:val="en-US"/>
        </w:rPr>
        <w:t>. Ja +*</w:t>
      </w:r>
      <w:r w:rsidR="006B227C" w:rsidRPr="00710603">
        <w:rPr>
          <w:lang w:val="en-US"/>
        </w:rPr>
        <w:t xml:space="preserve"> Jas5.20</w:t>
      </w:r>
      <w:r>
        <w:rPr>
          <w:lang w:val="en-US"/>
        </w:rPr>
        <w:t>.</w:t>
      </w:r>
    </w:p>
    <w:p w:rsidR="003E23E9" w:rsidRPr="00710603" w:rsidRDefault="003E23E9" w:rsidP="00710603">
      <w:pPr>
        <w:spacing w:before="360" w:after="180"/>
        <w:jc w:val="both"/>
        <w:rPr>
          <w:lang w:val="en-US"/>
        </w:rPr>
      </w:pPr>
      <w:r>
        <w:rPr>
          <w:b/>
          <w:sz w:val="28"/>
          <w:lang w:val="en-US"/>
        </w:rPr>
        <w:t xml:space="preserve">1 TIMOTHY 5  </w:t>
      </w:r>
    </w:p>
    <w:p w:rsidR="003E23E9" w:rsidRPr="00710603" w:rsidRDefault="003E23E9" w:rsidP="00710603">
      <w:pPr>
        <w:ind w:firstLine="360"/>
        <w:jc w:val="both"/>
        <w:rPr>
          <w:lang w:val="en-US"/>
        </w:rPr>
      </w:pPr>
      <w:r>
        <w:rPr>
          <w:i/>
          <w:lang w:val="en-US"/>
        </w:rPr>
        <w:t xml:space="preserve">Directions how to admonish elders, and younger persons, men and women, 1, 2: concerning the widows, who were provided for, or employed by the church; the conduct of Christians towards relations; and what was expedient for younger widows, </w:t>
      </w:r>
      <w:r w:rsidR="006B227C" w:rsidRPr="00710603">
        <w:rPr>
          <w:lang w:val="en-US"/>
        </w:rPr>
        <w:t xml:space="preserve"> 1Ti5.3-16</w:t>
      </w:r>
      <w:r>
        <w:rPr>
          <w:i/>
          <w:lang w:val="en-US"/>
        </w:rPr>
        <w:t xml:space="preserve">. The honor to be shown to diligent rulers and teachers, </w:t>
      </w:r>
      <w:r w:rsidR="006B227C" w:rsidRPr="00710603">
        <w:rPr>
          <w:lang w:val="en-US"/>
        </w:rPr>
        <w:t xml:space="preserve"> 1Ti5.17" 1Ti5.18 }</w:t>
      </w:r>
      <w:r>
        <w:rPr>
          <w:i/>
          <w:lang w:val="en-US"/>
        </w:rPr>
        <w:t xml:space="preserve">. How Timothy should behave towards accused elders, and offenders, </w:t>
      </w:r>
      <w:r w:rsidR="006B227C" w:rsidRPr="00710603">
        <w:rPr>
          <w:lang w:val="en-US"/>
        </w:rPr>
        <w:t xml:space="preserve"> 1Ti5.19" 1Ti5.20 }</w:t>
      </w:r>
      <w:r>
        <w:rPr>
          <w:i/>
          <w:lang w:val="en-US"/>
        </w:rPr>
        <w:t xml:space="preserve">. A solemn charge to faithfulness and impartiality in ordaining pastors, </w:t>
      </w:r>
      <w:r w:rsidR="006B227C" w:rsidRPr="00710603">
        <w:rPr>
          <w:lang w:val="en-US"/>
        </w:rPr>
        <w:t xml:space="preserve"> 1Ti5.21" 1Ti5.22 }</w:t>
      </w:r>
      <w:r>
        <w:rPr>
          <w:i/>
          <w:lang w:val="en-US"/>
        </w:rPr>
        <w:t xml:space="preserve">. Counsel to Timothy concerning his health, </w:t>
      </w:r>
      <w:r w:rsidR="006B227C" w:rsidRPr="00710603">
        <w:rPr>
          <w:lang w:val="en-US"/>
        </w:rPr>
        <w:t xml:space="preserve"> 1Ti5.23</w:t>
      </w:r>
      <w:r>
        <w:rPr>
          <w:i/>
          <w:lang w:val="en-US"/>
        </w:rPr>
        <w:t xml:space="preserve">. The character of some is more easily known than that of others, yet that may by patience and careful investigation be ascertained, </w:t>
      </w:r>
      <w:r w:rsidR="006B227C" w:rsidRPr="00710603">
        <w:rPr>
          <w:lang w:val="en-US"/>
        </w:rPr>
        <w:t xml:space="preserve"> 1Ti5.24" 1Ti5.25 }</w:t>
      </w:r>
      <w:r>
        <w:rPr>
          <w:i/>
          <w:lang w:val="en-US"/>
        </w:rPr>
        <w:t xml:space="preserve">. </w:t>
      </w:r>
    </w:p>
    <w:p w:rsidR="003E23E9" w:rsidRPr="00710603" w:rsidRDefault="003E23E9" w:rsidP="00710603">
      <w:pPr>
        <w:ind w:firstLine="360"/>
        <w:jc w:val="both"/>
        <w:rPr>
          <w:lang w:val="en-US"/>
        </w:rPr>
      </w:pPr>
      <w:r w:rsidRPr="00710603">
        <w:t xml:space="preserve">1. </w:t>
      </w:r>
      <w:r w:rsidRPr="00710603">
        <w:rPr>
          <w:b/>
        </w:rPr>
        <w:t>Rebuke</w:t>
      </w:r>
      <w:r w:rsidRPr="00710603">
        <w:t xml:space="preserve">. ver. </w:t>
      </w:r>
      <w:r w:rsidR="006B227C">
        <w:t xml:space="preserve"> 1Ti5.19</w:t>
      </w:r>
      <w:r w:rsidRPr="00710603">
        <w:t xml:space="preserve">, </w:t>
      </w:r>
      <w:r w:rsidR="006B227C">
        <w:t xml:space="preserve"> 1Ti5.20</w:t>
      </w:r>
      <w:r w:rsidRPr="00710603">
        <w:t>. Le *</w:t>
      </w:r>
      <w:r w:rsidR="006B227C">
        <w:t xml:space="preserve"> Le19.32</w:t>
      </w:r>
      <w:r w:rsidRPr="00710603">
        <w:t xml:space="preserve">. Dt </w:t>
      </w:r>
      <w:r w:rsidR="006B227C">
        <w:t xml:space="preserve"> Dt33.9</w:t>
      </w:r>
      <w:r w:rsidRPr="00710603">
        <w:t xml:space="preserve">. Ga </w:t>
      </w:r>
      <w:r w:rsidR="006B227C">
        <w:t xml:space="preserve"> Ga2.11-14</w:t>
      </w:r>
      <w:r w:rsidRPr="00710603">
        <w:t xml:space="preserve">. </w:t>
      </w:r>
      <w:r w:rsidRPr="00710603">
        <w:rPr>
          <w:b/>
        </w:rPr>
        <w:t>an elder</w:t>
      </w:r>
      <w:r w:rsidRPr="00710603">
        <w:t xml:space="preserve">. ver. </w:t>
      </w:r>
      <w:r w:rsidR="006B227C">
        <w:t xml:space="preserve"> 1Ti5.17</w:t>
      </w:r>
      <w:r w:rsidRPr="00710603">
        <w:t xml:space="preserve">. </w:t>
      </w:r>
      <w:r>
        <w:rPr>
          <w:lang w:val="en-US"/>
        </w:rPr>
        <w:t>Ac +*</w:t>
      </w:r>
      <w:r w:rsidR="006B227C" w:rsidRPr="00710603">
        <w:rPr>
          <w:lang w:val="en-US"/>
        </w:rPr>
        <w:t xml:space="preserve"> Ac14.23</w:t>
      </w:r>
      <w:r>
        <w:rPr>
          <w:lang w:val="en-US"/>
        </w:rPr>
        <w:t xml:space="preserve">. </w:t>
      </w:r>
      <w:r w:rsidR="006B227C" w:rsidRPr="00710603">
        <w:rPr>
          <w:lang w:val="en-US"/>
        </w:rPr>
        <w:t xml:space="preserve"> Ac15.4</w:t>
      </w:r>
      <w:r>
        <w:rPr>
          <w:lang w:val="en-US"/>
        </w:rPr>
        <w:t xml:space="preserve">, </w:t>
      </w:r>
      <w:r w:rsidR="006B227C" w:rsidRPr="00710603">
        <w:rPr>
          <w:lang w:val="en-US"/>
        </w:rPr>
        <w:t xml:space="preserve"> Ac15.6</w:t>
      </w:r>
      <w:r>
        <w:rPr>
          <w:lang w:val="en-US"/>
        </w:rPr>
        <w:t xml:space="preserve">. </w:t>
      </w:r>
      <w:r w:rsidR="006B227C" w:rsidRPr="00710603">
        <w:rPr>
          <w:lang w:val="en-US"/>
        </w:rPr>
        <w:t xml:space="preserve"> Ac20.17</w:t>
      </w:r>
      <w:r>
        <w:rPr>
          <w:lang w:val="en-US"/>
        </w:rPr>
        <w:t xml:space="preserve">. Ti </w:t>
      </w:r>
      <w:r w:rsidR="006B227C" w:rsidRPr="00710603">
        <w:rPr>
          <w:lang w:val="en-US"/>
        </w:rPr>
        <w:t xml:space="preserve"> Tt1.5</w:t>
      </w:r>
      <w:r>
        <w:rPr>
          <w:lang w:val="en-US"/>
        </w:rPr>
        <w:t xml:space="preserve">, </w:t>
      </w:r>
      <w:r w:rsidR="006B227C" w:rsidRPr="00710603">
        <w:rPr>
          <w:lang w:val="en-US"/>
        </w:rPr>
        <w:t xml:space="preserve"> Tt1.6</w:t>
      </w:r>
      <w:r>
        <w:rPr>
          <w:lang w:val="en-US"/>
        </w:rPr>
        <w:t xml:space="preserve">. Ja </w:t>
      </w:r>
      <w:r w:rsidR="006B227C" w:rsidRPr="00710603">
        <w:rPr>
          <w:lang w:val="en-US"/>
        </w:rPr>
        <w:t xml:space="preserve"> Jas5.14</w:t>
      </w:r>
      <w:r>
        <w:rPr>
          <w:lang w:val="en-US"/>
        </w:rPr>
        <w:t xml:space="preserve">. 1 P </w:t>
      </w:r>
      <w:r w:rsidR="006B227C" w:rsidRPr="00710603">
        <w:rPr>
          <w:lang w:val="en-US"/>
        </w:rPr>
        <w:t xml:space="preserve"> 1Pe5.1</w:t>
      </w:r>
      <w:r>
        <w:rPr>
          <w:lang w:val="en-US"/>
        </w:rPr>
        <w:t xml:space="preserve">. 2 J </w:t>
      </w:r>
      <w:r w:rsidR="006B227C" w:rsidRPr="00710603">
        <w:rPr>
          <w:lang w:val="en-US"/>
        </w:rPr>
        <w:t xml:space="preserve"> 2Jn1</w:t>
      </w:r>
      <w:r>
        <w:rPr>
          <w:lang w:val="en-US"/>
        </w:rPr>
        <w:t xml:space="preserve">. 3 J </w:t>
      </w:r>
      <w:r w:rsidR="006B227C" w:rsidRPr="00710603">
        <w:rPr>
          <w:lang w:val="en-US"/>
        </w:rPr>
        <w:t xml:space="preserve"> 3Jn1</w:t>
      </w:r>
      <w:r>
        <w:rPr>
          <w:lang w:val="en-US"/>
        </w:rPr>
        <w:t xml:space="preserve">. Re </w:t>
      </w:r>
      <w:r w:rsidR="006B227C" w:rsidRPr="00710603">
        <w:rPr>
          <w:lang w:val="en-US"/>
        </w:rPr>
        <w:t xml:space="preserve"> Re4.4</w:t>
      </w:r>
      <w:r>
        <w:rPr>
          <w:lang w:val="en-US"/>
        </w:rPr>
        <w:t xml:space="preserve">. </w:t>
      </w:r>
      <w:r>
        <w:rPr>
          <w:b/>
          <w:lang w:val="en-US"/>
        </w:rPr>
        <w:t>intreat</w:t>
      </w:r>
      <w:r>
        <w:rPr>
          <w:lang w:val="en-US"/>
        </w:rPr>
        <w:t xml:space="preserve">. Ro </w:t>
      </w:r>
      <w:r w:rsidR="006B227C" w:rsidRPr="00710603">
        <w:rPr>
          <w:lang w:val="en-US"/>
        </w:rPr>
        <w:t xml:space="preserve"> Ro13.7</w:t>
      </w:r>
      <w:r>
        <w:rPr>
          <w:lang w:val="en-US"/>
        </w:rPr>
        <w:t xml:space="preserve">. </w:t>
      </w:r>
      <w:r w:rsidRPr="00710603">
        <w:t xml:space="preserve">Ga </w:t>
      </w:r>
      <w:r w:rsidR="006B227C">
        <w:t xml:space="preserve"> Ga6.1</w:t>
      </w:r>
      <w:r w:rsidRPr="00710603">
        <w:t>. 2 Ti +*</w:t>
      </w:r>
      <w:r w:rsidR="006B227C">
        <w:t xml:space="preserve"> 2Ti2.24</w:t>
      </w:r>
      <w:r w:rsidRPr="00710603">
        <w:t xml:space="preserve">, </w:t>
      </w:r>
      <w:r w:rsidR="006B227C">
        <w:t xml:space="preserve"> 2Ti2.25</w:t>
      </w:r>
      <w:r w:rsidRPr="00710603">
        <w:t xml:space="preserve">. Phm </w:t>
      </w:r>
      <w:r w:rsidR="006B227C">
        <w:t xml:space="preserve"> Phm9</w:t>
      </w:r>
      <w:r w:rsidRPr="00710603">
        <w:t xml:space="preserve">, </w:t>
      </w:r>
      <w:r w:rsidR="006B227C">
        <w:t xml:space="preserve"> Phm10</w:t>
      </w:r>
      <w:r w:rsidRPr="00710603">
        <w:t xml:space="preserve">. Ja </w:t>
      </w:r>
      <w:r w:rsidR="006B227C">
        <w:t xml:space="preserve"> Jas3.17</w:t>
      </w:r>
      <w:r w:rsidRPr="00710603">
        <w:t xml:space="preserve">. </w:t>
      </w:r>
      <w:r>
        <w:rPr>
          <w:lang w:val="en-US"/>
        </w:rPr>
        <w:t xml:space="preserve">1 P </w:t>
      </w:r>
      <w:r w:rsidR="006B227C" w:rsidRPr="00710603">
        <w:rPr>
          <w:lang w:val="en-US"/>
        </w:rPr>
        <w:t xml:space="preserve"> 1Pe5.5</w:t>
      </w:r>
      <w:r>
        <w:rPr>
          <w:lang w:val="en-US"/>
        </w:rPr>
        <w:t xml:space="preserve">, </w:t>
      </w:r>
      <w:r w:rsidR="006B227C" w:rsidRPr="00710603">
        <w:rPr>
          <w:lang w:val="en-US"/>
        </w:rPr>
        <w:t xml:space="preserve"> 1Pe5.6</w:t>
      </w:r>
      <w:r>
        <w:rPr>
          <w:lang w:val="en-US"/>
        </w:rPr>
        <w:t xml:space="preserve">. </w:t>
      </w:r>
      <w:r>
        <w:rPr>
          <w:b/>
          <w:lang w:val="en-US"/>
        </w:rPr>
        <w:t>younger men</w:t>
      </w:r>
      <w:r>
        <w:rPr>
          <w:lang w:val="en-US"/>
        </w:rPr>
        <w:t xml:space="preserve">. Lk </w:t>
      </w:r>
      <w:r w:rsidR="006B227C" w:rsidRPr="00710603">
        <w:rPr>
          <w:lang w:val="en-US"/>
        </w:rPr>
        <w:t xml:space="preserve"> Lk22.26</w:t>
      </w:r>
      <w:r>
        <w:rPr>
          <w:lang w:val="en-US"/>
        </w:rPr>
        <w:t xml:space="preserve">. Ti </w:t>
      </w:r>
      <w:r w:rsidR="006B227C" w:rsidRPr="00710603">
        <w:rPr>
          <w:lang w:val="en-US"/>
        </w:rPr>
        <w:t xml:space="preserve"> Tt2.6</w:t>
      </w:r>
      <w:r>
        <w:rPr>
          <w:lang w:val="en-US"/>
        </w:rPr>
        <w:t xml:space="preserve">. 1 P </w:t>
      </w:r>
      <w:r w:rsidR="006B227C" w:rsidRPr="00710603">
        <w:rPr>
          <w:lang w:val="en-US"/>
        </w:rPr>
        <w:t xml:space="preserve"> 1Pe5.5</w:t>
      </w:r>
      <w:r>
        <w:rPr>
          <w:lang w:val="en-US"/>
        </w:rPr>
        <w:t xml:space="preserve">. </w:t>
      </w:r>
      <w:r>
        <w:rPr>
          <w:b/>
          <w:lang w:val="en-US"/>
        </w:rPr>
        <w:t>as brethren</w:t>
      </w:r>
      <w:r>
        <w:rPr>
          <w:lang w:val="en-US"/>
        </w:rPr>
        <w:t xml:space="preserve">. Mt </w:t>
      </w:r>
      <w:r w:rsidR="006B227C" w:rsidRPr="00710603">
        <w:rPr>
          <w:lang w:val="en-US"/>
        </w:rPr>
        <w:t xml:space="preserve"> Mt18.15-17</w:t>
      </w:r>
      <w:r>
        <w:rPr>
          <w:lang w:val="en-US"/>
        </w:rPr>
        <w:t xml:space="preserve">. </w:t>
      </w:r>
      <w:r w:rsidR="006B227C" w:rsidRPr="00710603">
        <w:rPr>
          <w:lang w:val="en-US"/>
        </w:rPr>
        <w:t xml:space="preserve"> Mt23.8</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elder</w:t>
      </w:r>
      <w:r>
        <w:rPr>
          <w:lang w:val="en-US"/>
        </w:rPr>
        <w:t xml:space="preserve">. ver. </w:t>
      </w:r>
      <w:r w:rsidR="006B227C" w:rsidRPr="00710603">
        <w:rPr>
          <w:lang w:val="en-US"/>
        </w:rPr>
        <w:t xml:space="preserve"> 1Ti5.3</w:t>
      </w:r>
      <w:r>
        <w:rPr>
          <w:lang w:val="en-US"/>
        </w:rPr>
        <w:t xml:space="preserve">. Mt </w:t>
      </w:r>
      <w:r w:rsidR="006B227C" w:rsidRPr="00710603">
        <w:rPr>
          <w:lang w:val="en-US"/>
        </w:rPr>
        <w:t xml:space="preserve"> Mt12.50</w:t>
      </w:r>
      <w:r>
        <w:rPr>
          <w:lang w:val="en-US"/>
        </w:rPr>
        <w:t xml:space="preserve">. Jn </w:t>
      </w:r>
      <w:r w:rsidR="006B227C" w:rsidRPr="00710603">
        <w:rPr>
          <w:lang w:val="en-US"/>
        </w:rPr>
        <w:t xml:space="preserve"> Jn19.26</w:t>
      </w:r>
      <w:r>
        <w:rPr>
          <w:lang w:val="en-US"/>
        </w:rPr>
        <w:t xml:space="preserve">, </w:t>
      </w:r>
      <w:r w:rsidR="006B227C" w:rsidRPr="00710603">
        <w:rPr>
          <w:lang w:val="en-US"/>
        </w:rPr>
        <w:t xml:space="preserve"> Jn19.27</w:t>
      </w:r>
      <w:r>
        <w:rPr>
          <w:lang w:val="en-US"/>
        </w:rPr>
        <w:t xml:space="preserve">. </w:t>
      </w:r>
      <w:r>
        <w:rPr>
          <w:b/>
          <w:lang w:val="en-US"/>
        </w:rPr>
        <w:t>with</w:t>
      </w:r>
      <w:r>
        <w:rPr>
          <w:lang w:val="en-US"/>
        </w:rPr>
        <w:t>. 1 Ti +*</w:t>
      </w:r>
      <w:r w:rsidR="006B227C" w:rsidRPr="00710603">
        <w:rPr>
          <w:lang w:val="en-US"/>
        </w:rPr>
        <w:t xml:space="preserve"> 1Ti4.12</w:t>
      </w:r>
      <w:r>
        <w:rPr>
          <w:lang w:val="en-US"/>
        </w:rPr>
        <w:t xml:space="preserve">. Ph </w:t>
      </w:r>
      <w:r>
        <w:rPr>
          <w:rFonts w:ascii="Segoe UI Symbol" w:hAnsi="Segoe UI Symbol" w:cs="Segoe UI Symbol"/>
          <w:lang w:val="en-US"/>
        </w:rPr>
        <w:t>✓</w:t>
      </w:r>
      <w:r w:rsidR="006B227C" w:rsidRPr="00710603">
        <w:rPr>
          <w:lang w:val="en-US"/>
        </w:rPr>
        <w:t xml:space="preserve"> Php4.8</w:t>
      </w:r>
      <w:r>
        <w:rPr>
          <w:lang w:val="en-US"/>
        </w:rPr>
        <w:t xml:space="preserve">. 1 Th </w:t>
      </w:r>
      <w:r w:rsidR="006B227C" w:rsidRPr="00710603">
        <w:rPr>
          <w:lang w:val="en-US"/>
        </w:rPr>
        <w:t xml:space="preserve"> 1Th5.22</w:t>
      </w:r>
      <w:r>
        <w:rPr>
          <w:lang w:val="en-US"/>
        </w:rPr>
        <w:t xml:space="preserve">. 2 Ti </w:t>
      </w:r>
      <w:r w:rsidR="006B227C" w:rsidRPr="00710603">
        <w:rPr>
          <w:lang w:val="en-US"/>
        </w:rPr>
        <w:t xml:space="preserve"> 2Ti2.22</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Honor</w:t>
      </w:r>
      <w:r>
        <w:rPr>
          <w:lang w:val="en-US"/>
        </w:rPr>
        <w:t xml:space="preserve">. </w:t>
      </w:r>
      <w:r w:rsidR="006B227C" w:rsidRPr="00710603">
        <w:rPr>
          <w:lang w:val="en-US"/>
        </w:rPr>
        <w:t xml:space="preserve">  f108:108B</w:t>
      </w:r>
      <w:r>
        <w:rPr>
          <w:lang w:val="en-US"/>
        </w:rPr>
        <w:t>, Mt +</w:t>
      </w:r>
      <w:r w:rsidR="006B227C" w:rsidRPr="00710603">
        <w:rPr>
          <w:lang w:val="en-US"/>
        </w:rPr>
        <w:t xml:space="preserve"> Mt15.6</w:t>
      </w:r>
      <w:r>
        <w:rPr>
          <w:lang w:val="en-US"/>
        </w:rPr>
        <w:t xml:space="preserve">. ver. </w:t>
      </w:r>
      <w:r w:rsidR="006B227C" w:rsidRPr="00710603">
        <w:rPr>
          <w:lang w:val="en-US"/>
        </w:rPr>
        <w:t xml:space="preserve"> </w:t>
      </w:r>
      <w:r w:rsidR="006B227C">
        <w:t>1Ti5.2</w:t>
      </w:r>
      <w:r w:rsidRPr="00710603">
        <w:t xml:space="preserve">, </w:t>
      </w:r>
      <w:r w:rsidR="006B227C">
        <w:t xml:space="preserve"> 1Ti5.17</w:t>
      </w:r>
      <w:r w:rsidRPr="00710603">
        <w:t xml:space="preserve">. Ex </w:t>
      </w:r>
      <w:r w:rsidR="006B227C">
        <w:t xml:space="preserve"> Ex20.12</w:t>
      </w:r>
      <w:r w:rsidRPr="00710603">
        <w:t xml:space="preserve">. Mt </w:t>
      </w:r>
      <w:r w:rsidR="006B227C">
        <w:t xml:space="preserve"> Mt15.6</w:t>
      </w:r>
      <w:r w:rsidRPr="00710603">
        <w:t xml:space="preserve">. </w:t>
      </w:r>
      <w:r>
        <w:rPr>
          <w:lang w:val="en-US"/>
        </w:rPr>
        <w:t xml:space="preserve">1 Th </w:t>
      </w:r>
      <w:r w:rsidR="006B227C" w:rsidRPr="00710603">
        <w:rPr>
          <w:lang w:val="en-US"/>
        </w:rPr>
        <w:t xml:space="preserve"> 1Th2.6</w:t>
      </w:r>
      <w:r>
        <w:rPr>
          <w:lang w:val="en-US"/>
        </w:rPr>
        <w:t xml:space="preserve">. 1 P </w:t>
      </w:r>
      <w:r w:rsidR="006B227C" w:rsidRPr="00710603">
        <w:rPr>
          <w:lang w:val="en-US"/>
        </w:rPr>
        <w:t xml:space="preserve"> 1Pe2.17</w:t>
      </w:r>
      <w:r>
        <w:rPr>
          <w:lang w:val="en-US"/>
        </w:rPr>
        <w:t xml:space="preserve">. </w:t>
      </w:r>
      <w:r w:rsidR="006B227C" w:rsidRPr="00710603">
        <w:rPr>
          <w:lang w:val="en-US"/>
        </w:rPr>
        <w:t xml:space="preserve"> 1Pe3.7</w:t>
      </w:r>
      <w:r>
        <w:rPr>
          <w:lang w:val="en-US"/>
        </w:rPr>
        <w:t xml:space="preserve">. </w:t>
      </w:r>
      <w:r>
        <w:rPr>
          <w:b/>
          <w:lang w:val="en-US"/>
        </w:rPr>
        <w:t>widows</w:t>
      </w:r>
      <w:r>
        <w:rPr>
          <w:lang w:val="en-US"/>
        </w:rPr>
        <w:t xml:space="preserve">. ver. </w:t>
      </w:r>
      <w:r w:rsidR="006B227C" w:rsidRPr="00710603">
        <w:rPr>
          <w:lang w:val="en-US"/>
        </w:rPr>
        <w:t xml:space="preserve"> 1Ti5.9</w:t>
      </w:r>
      <w:r>
        <w:rPr>
          <w:lang w:val="en-US"/>
        </w:rPr>
        <w:t xml:space="preserve">. Dt </w:t>
      </w:r>
      <w:r w:rsidR="006B227C" w:rsidRPr="00710603">
        <w:rPr>
          <w:lang w:val="en-US"/>
        </w:rPr>
        <w:t xml:space="preserve"> Dt10.18</w:t>
      </w:r>
      <w:r>
        <w:rPr>
          <w:lang w:val="en-US"/>
        </w:rPr>
        <w:t xml:space="preserve">. </w:t>
      </w:r>
      <w:r w:rsidR="006B227C" w:rsidRPr="00710603">
        <w:rPr>
          <w:lang w:val="en-US"/>
        </w:rPr>
        <w:t xml:space="preserve"> Dt14.29</w:t>
      </w:r>
      <w:r>
        <w:rPr>
          <w:lang w:val="en-US"/>
        </w:rPr>
        <w:t xml:space="preserve">. </w:t>
      </w:r>
      <w:r w:rsidR="006B227C" w:rsidRPr="00710603">
        <w:rPr>
          <w:lang w:val="en-US"/>
        </w:rPr>
        <w:t xml:space="preserve"> Dt16.11</w:t>
      </w:r>
      <w:r>
        <w:rPr>
          <w:lang w:val="en-US"/>
        </w:rPr>
        <w:t xml:space="preserve">, </w:t>
      </w:r>
      <w:r w:rsidR="006B227C" w:rsidRPr="00710603">
        <w:rPr>
          <w:lang w:val="en-US"/>
        </w:rPr>
        <w:t xml:space="preserve"> Dt16.14</w:t>
      </w:r>
      <w:r>
        <w:rPr>
          <w:lang w:val="en-US"/>
        </w:rPr>
        <w:t xml:space="preserve">. </w:t>
      </w:r>
      <w:r w:rsidR="006B227C" w:rsidRPr="00710603">
        <w:rPr>
          <w:lang w:val="en-US"/>
        </w:rPr>
        <w:t xml:space="preserve"> Dt27.19</w:t>
      </w:r>
      <w:r>
        <w:rPr>
          <w:lang w:val="en-US"/>
        </w:rPr>
        <w:t xml:space="preserve">. Jb </w:t>
      </w:r>
      <w:r w:rsidR="006B227C" w:rsidRPr="00710603">
        <w:rPr>
          <w:lang w:val="en-US"/>
        </w:rPr>
        <w:t xml:space="preserve"> Job29.13</w:t>
      </w:r>
      <w:r>
        <w:rPr>
          <w:lang w:val="en-US"/>
        </w:rPr>
        <w:t xml:space="preserve">. </w:t>
      </w:r>
      <w:r w:rsidR="006B227C" w:rsidRPr="00710603">
        <w:rPr>
          <w:lang w:val="en-US"/>
        </w:rPr>
        <w:t xml:space="preserve"> Job31.16</w:t>
      </w:r>
      <w:r>
        <w:rPr>
          <w:lang w:val="en-US"/>
        </w:rPr>
        <w:t xml:space="preserve">. Ps </w:t>
      </w:r>
      <w:r w:rsidR="006B227C" w:rsidRPr="00710603">
        <w:rPr>
          <w:lang w:val="en-US"/>
        </w:rPr>
        <w:t xml:space="preserve"> Ps68.5</w:t>
      </w:r>
      <w:r>
        <w:rPr>
          <w:lang w:val="en-US"/>
        </w:rPr>
        <w:t xml:space="preserve">. </w:t>
      </w:r>
      <w:r w:rsidR="006B227C" w:rsidRPr="00710603">
        <w:rPr>
          <w:lang w:val="en-US"/>
        </w:rPr>
        <w:t xml:space="preserve"> Ps94.6</w:t>
      </w:r>
      <w:r>
        <w:rPr>
          <w:lang w:val="en-US"/>
        </w:rPr>
        <w:t xml:space="preserve">. </w:t>
      </w:r>
      <w:r w:rsidR="006B227C" w:rsidRPr="00710603">
        <w:rPr>
          <w:lang w:val="en-US"/>
        </w:rPr>
        <w:t xml:space="preserve"> Ps146.9</w:t>
      </w:r>
      <w:r>
        <w:rPr>
          <w:lang w:val="en-US"/>
        </w:rPr>
        <w:t xml:space="preserve">. Je </w:t>
      </w:r>
      <w:r w:rsidR="006B227C" w:rsidRPr="00710603">
        <w:rPr>
          <w:lang w:val="en-US"/>
        </w:rPr>
        <w:t xml:space="preserve"> Je49.11</w:t>
      </w:r>
      <w:r>
        <w:rPr>
          <w:lang w:val="en-US"/>
        </w:rPr>
        <w:t xml:space="preserve">. Mt </w:t>
      </w:r>
      <w:r w:rsidR="006B227C" w:rsidRPr="00710603">
        <w:rPr>
          <w:lang w:val="en-US"/>
        </w:rPr>
        <w:t xml:space="preserve"> Mt23.14</w:t>
      </w:r>
      <w:r>
        <w:rPr>
          <w:lang w:val="en-US"/>
        </w:rPr>
        <w:t xml:space="preserve">. Lk </w:t>
      </w:r>
      <w:r w:rsidR="006B227C" w:rsidRPr="00710603">
        <w:rPr>
          <w:lang w:val="en-US"/>
        </w:rPr>
        <w:t xml:space="preserve"> Lk7.12</w:t>
      </w:r>
      <w:r>
        <w:rPr>
          <w:lang w:val="en-US"/>
        </w:rPr>
        <w:t xml:space="preserve">. Ac </w:t>
      </w:r>
      <w:r w:rsidR="006B227C" w:rsidRPr="00710603">
        <w:rPr>
          <w:lang w:val="en-US"/>
        </w:rPr>
        <w:t xml:space="preserve"> Ac6.1</w:t>
      </w:r>
      <w:r>
        <w:rPr>
          <w:lang w:val="en-US"/>
        </w:rPr>
        <w:t xml:space="preserve">. </w:t>
      </w:r>
      <w:r w:rsidR="006B227C" w:rsidRPr="00710603">
        <w:rPr>
          <w:lang w:val="en-US"/>
        </w:rPr>
        <w:t xml:space="preserve"> Ac9.39</w:t>
      </w:r>
      <w:r>
        <w:rPr>
          <w:lang w:val="en-US"/>
        </w:rPr>
        <w:t xml:space="preserve">. </w:t>
      </w:r>
      <w:r w:rsidRPr="00710603">
        <w:t xml:space="preserve">Ja </w:t>
      </w:r>
      <w:r w:rsidR="006B227C">
        <w:t xml:space="preserve"> Jas1.27</w:t>
      </w:r>
      <w:r w:rsidRPr="00710603">
        <w:t xml:space="preserve">. </w:t>
      </w:r>
      <w:r w:rsidRPr="00710603">
        <w:rPr>
          <w:b/>
        </w:rPr>
        <w:t>indeed</w:t>
      </w:r>
      <w:r w:rsidRPr="00710603">
        <w:t xml:space="preserve">. ver. </w:t>
      </w:r>
      <w:r w:rsidR="006B227C">
        <w:t xml:space="preserve"> 1Ti5.4</w:t>
      </w:r>
      <w:r w:rsidRPr="00710603">
        <w:t xml:space="preserve">, </w:t>
      </w:r>
      <w:r w:rsidR="006B227C">
        <w:t xml:space="preserve"> 1Ti5.5</w:t>
      </w:r>
      <w:r w:rsidRPr="00710603">
        <w:t xml:space="preserve">, </w:t>
      </w:r>
      <w:r w:rsidR="006B227C">
        <w:t xml:space="preserve"> 1Ti5.9-11</w:t>
      </w:r>
      <w:r w:rsidRPr="00710603">
        <w:t xml:space="preserve">, </w:t>
      </w:r>
      <w:r w:rsidR="006B227C">
        <w:t xml:space="preserve"> 1Ti5.16</w:t>
      </w:r>
      <w:r w:rsidRPr="00710603">
        <w:t xml:space="preserve">. Lk </w:t>
      </w:r>
      <w:r w:rsidR="006B227C">
        <w:t xml:space="preserve"> Lk2.37</w:t>
      </w:r>
      <w:r w:rsidRPr="00710603">
        <w:t xml:space="preserve">. </w:t>
      </w:r>
      <w:r>
        <w:rPr>
          <w:lang w:val="en-US"/>
        </w:rPr>
        <w:t xml:space="preserve">Jn </w:t>
      </w:r>
      <w:r w:rsidR="006B227C" w:rsidRPr="00710603">
        <w:rPr>
          <w:lang w:val="en-US"/>
        </w:rPr>
        <w:t xml:space="preserve"> Jn1.47</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nephews</w:t>
      </w:r>
      <w:r>
        <w:rPr>
          <w:lang w:val="en-US"/>
        </w:rPr>
        <w:t xml:space="preserve">. Jg </w:t>
      </w:r>
      <w:r w:rsidR="006B227C" w:rsidRPr="00710603">
        <w:rPr>
          <w:lang w:val="en-US"/>
        </w:rPr>
        <w:t xml:space="preserve"> Jdg12.14</w:t>
      </w:r>
      <w:r>
        <w:rPr>
          <w:lang w:val="en-US"/>
        </w:rPr>
        <w:t xml:space="preserve">mg. Jb </w:t>
      </w:r>
      <w:r w:rsidR="006B227C" w:rsidRPr="00710603">
        <w:rPr>
          <w:lang w:val="en-US"/>
        </w:rPr>
        <w:t xml:space="preserve"> Job18.19</w:t>
      </w:r>
      <w:r>
        <w:rPr>
          <w:lang w:val="en-US"/>
        </w:rPr>
        <w:t xml:space="preserve">. Is </w:t>
      </w:r>
      <w:r w:rsidR="006B227C" w:rsidRPr="00710603">
        <w:rPr>
          <w:lang w:val="en-US"/>
        </w:rPr>
        <w:t xml:space="preserve"> Is14.22</w:t>
      </w:r>
      <w:r>
        <w:rPr>
          <w:lang w:val="en-US"/>
        </w:rPr>
        <w:t xml:space="preserve">. </w:t>
      </w:r>
      <w:r>
        <w:rPr>
          <w:b/>
          <w:lang w:val="en-US"/>
        </w:rPr>
        <w:t>learn</w:t>
      </w:r>
      <w:r>
        <w:rPr>
          <w:lang w:val="en-US"/>
        </w:rPr>
        <w:t xml:space="preserve">. 1 S </w:t>
      </w:r>
      <w:r w:rsidR="006B227C" w:rsidRPr="00710603">
        <w:rPr>
          <w:lang w:val="en-US"/>
        </w:rPr>
        <w:t xml:space="preserve"> 1Sa22.3</w:t>
      </w:r>
      <w:r>
        <w:rPr>
          <w:lang w:val="en-US"/>
        </w:rPr>
        <w:t xml:space="preserve">, </w:t>
      </w:r>
      <w:r w:rsidR="006B227C" w:rsidRPr="00710603">
        <w:rPr>
          <w:lang w:val="en-US"/>
        </w:rPr>
        <w:t xml:space="preserve"> 1Sa22.4</w:t>
      </w:r>
      <w:r>
        <w:rPr>
          <w:lang w:val="en-US"/>
        </w:rPr>
        <w:t xml:space="preserve">. Pr </w:t>
      </w:r>
      <w:r w:rsidR="006B227C" w:rsidRPr="00710603">
        <w:rPr>
          <w:lang w:val="en-US"/>
        </w:rPr>
        <w:t xml:space="preserve"> Pr31.28</w:t>
      </w:r>
      <w:r>
        <w:rPr>
          <w:lang w:val="en-US"/>
        </w:rPr>
        <w:t xml:space="preserve">. Lk </w:t>
      </w:r>
      <w:r w:rsidR="006B227C" w:rsidRPr="00710603">
        <w:rPr>
          <w:lang w:val="en-US"/>
        </w:rPr>
        <w:t xml:space="preserve"> Lk2.51</w:t>
      </w:r>
      <w:r>
        <w:rPr>
          <w:lang w:val="en-US"/>
        </w:rPr>
        <w:t xml:space="preserve">. Jn </w:t>
      </w:r>
      <w:r w:rsidR="006B227C" w:rsidRPr="00710603">
        <w:rPr>
          <w:lang w:val="en-US"/>
        </w:rPr>
        <w:t xml:space="preserve"> Jn19.26</w:t>
      </w:r>
      <w:r>
        <w:rPr>
          <w:lang w:val="en-US"/>
        </w:rPr>
        <w:t xml:space="preserve">, </w:t>
      </w:r>
      <w:r w:rsidR="006B227C" w:rsidRPr="00710603">
        <w:rPr>
          <w:lang w:val="en-US"/>
        </w:rPr>
        <w:t xml:space="preserve"> Jn19.27</w:t>
      </w:r>
      <w:r>
        <w:rPr>
          <w:lang w:val="en-US"/>
        </w:rPr>
        <w:t xml:space="preserve">. </w:t>
      </w:r>
      <w:r>
        <w:rPr>
          <w:b/>
          <w:lang w:val="en-US"/>
        </w:rPr>
        <w:t>piety</w:t>
      </w:r>
      <w:r>
        <w:rPr>
          <w:lang w:val="en-US"/>
        </w:rPr>
        <w:t xml:space="preserve">. </w:t>
      </w:r>
      <w:r>
        <w:rPr>
          <w:i/>
          <w:lang w:val="en-US"/>
        </w:rPr>
        <w:t>or</w:t>
      </w:r>
      <w:r>
        <w:rPr>
          <w:lang w:val="en-US"/>
        </w:rPr>
        <w:t xml:space="preserve">, kindness. Mt </w:t>
      </w:r>
      <w:r w:rsidR="006B227C" w:rsidRPr="00710603">
        <w:rPr>
          <w:lang w:val="en-US"/>
        </w:rPr>
        <w:t xml:space="preserve"> Mt15.4-6</w:t>
      </w:r>
      <w:r>
        <w:rPr>
          <w:lang w:val="en-US"/>
        </w:rPr>
        <w:t xml:space="preserve">. Mk </w:t>
      </w:r>
      <w:r w:rsidR="006B227C" w:rsidRPr="00710603">
        <w:rPr>
          <w:lang w:val="en-US"/>
        </w:rPr>
        <w:t xml:space="preserve"> Mk7.10-13</w:t>
      </w:r>
      <w:r>
        <w:rPr>
          <w:lang w:val="en-US"/>
        </w:rPr>
        <w:t xml:space="preserve">. </w:t>
      </w:r>
      <w:r>
        <w:rPr>
          <w:b/>
          <w:lang w:val="en-US"/>
        </w:rPr>
        <w:t>to requite their parents</w:t>
      </w:r>
      <w:r>
        <w:rPr>
          <w:lang w:val="en-US"/>
        </w:rPr>
        <w:t xml:space="preserve">. Ge </w:t>
      </w:r>
      <w:r w:rsidR="006B227C" w:rsidRPr="00710603">
        <w:rPr>
          <w:lang w:val="en-US"/>
        </w:rPr>
        <w:t xml:space="preserve"> Ge45.9-11</w:t>
      </w:r>
      <w:r>
        <w:rPr>
          <w:lang w:val="en-US"/>
        </w:rPr>
        <w:t xml:space="preserve">. </w:t>
      </w:r>
      <w:r w:rsidR="006B227C" w:rsidRPr="00710603">
        <w:rPr>
          <w:lang w:val="en-US"/>
        </w:rPr>
        <w:t xml:space="preserve"> Ge47.12</w:t>
      </w:r>
      <w:r>
        <w:rPr>
          <w:lang w:val="en-US"/>
        </w:rPr>
        <w:t xml:space="preserve">, </w:t>
      </w:r>
      <w:r w:rsidR="006B227C" w:rsidRPr="00710603">
        <w:rPr>
          <w:lang w:val="en-US"/>
        </w:rPr>
        <w:t xml:space="preserve"> Ge47.28</w:t>
      </w:r>
      <w:r>
        <w:rPr>
          <w:lang w:val="en-US"/>
        </w:rPr>
        <w:t xml:space="preserve">. Ru </w:t>
      </w:r>
      <w:r w:rsidR="006B227C" w:rsidRPr="00710603">
        <w:rPr>
          <w:lang w:val="en-US"/>
        </w:rPr>
        <w:t xml:space="preserve"> Ru2.2</w:t>
      </w:r>
      <w:r>
        <w:rPr>
          <w:lang w:val="en-US"/>
        </w:rPr>
        <w:t xml:space="preserve">, </w:t>
      </w:r>
      <w:r w:rsidR="006B227C" w:rsidRPr="00710603">
        <w:rPr>
          <w:lang w:val="en-US"/>
        </w:rPr>
        <w:t xml:space="preserve"> Ru2.18</w:t>
      </w:r>
      <w:r>
        <w:rPr>
          <w:lang w:val="en-US"/>
        </w:rPr>
        <w:t xml:space="preserve">. Mt </w:t>
      </w:r>
      <w:r w:rsidR="006B227C" w:rsidRPr="00710603">
        <w:rPr>
          <w:lang w:val="en-US"/>
        </w:rPr>
        <w:t xml:space="preserve"> Mt15.5</w:t>
      </w:r>
      <w:r>
        <w:rPr>
          <w:lang w:val="en-US"/>
        </w:rPr>
        <w:t xml:space="preserve">, </w:t>
      </w:r>
      <w:r w:rsidR="006B227C" w:rsidRPr="00710603">
        <w:rPr>
          <w:lang w:val="en-US"/>
        </w:rPr>
        <w:t xml:space="preserve"> Mt15.6</w:t>
      </w:r>
      <w:r>
        <w:rPr>
          <w:lang w:val="en-US"/>
        </w:rPr>
        <w:t xml:space="preserve">. 2 Co </w:t>
      </w:r>
      <w:r>
        <w:rPr>
          <w:rFonts w:ascii="MS Gothic" w:hAnsi="MS Gothic" w:cs="MS Gothic"/>
          <w:lang w:val="en-US"/>
        </w:rPr>
        <w:t>◐</w:t>
      </w:r>
      <w:r>
        <w:rPr>
          <w:lang w:val="en-US"/>
        </w:rPr>
        <w:t>+*</w:t>
      </w:r>
      <w:r w:rsidR="006B227C" w:rsidRPr="00710603">
        <w:rPr>
          <w:lang w:val="en-US"/>
        </w:rPr>
        <w:t xml:space="preserve"> 2Co12.14</w:t>
      </w:r>
      <w:r>
        <w:rPr>
          <w:lang w:val="en-US"/>
        </w:rPr>
        <w:t>. Ep +*</w:t>
      </w:r>
      <w:r w:rsidR="006B227C" w:rsidRPr="00710603">
        <w:rPr>
          <w:lang w:val="en-US"/>
        </w:rPr>
        <w:t xml:space="preserve"> Eph6.1-3</w:t>
      </w:r>
      <w:r>
        <w:rPr>
          <w:lang w:val="en-US"/>
        </w:rPr>
        <w:t xml:space="preserve">. </w:t>
      </w:r>
      <w:r>
        <w:rPr>
          <w:b/>
          <w:lang w:val="en-US"/>
        </w:rPr>
        <w:t>good</w:t>
      </w:r>
      <w:r>
        <w:rPr>
          <w:lang w:val="en-US"/>
        </w:rPr>
        <w:t xml:space="preserve">. See on 1 Ti </w:t>
      </w:r>
      <w:r w:rsidR="006B227C" w:rsidRPr="00710603">
        <w:rPr>
          <w:lang w:val="en-US"/>
        </w:rPr>
        <w:t xml:space="preserve"> 1Ti2.3</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a widow</w:t>
      </w:r>
      <w:r>
        <w:rPr>
          <w:lang w:val="en-US"/>
        </w:rPr>
        <w:t xml:space="preserve">. ver. </w:t>
      </w:r>
      <w:r w:rsidR="006B227C" w:rsidRPr="00710603">
        <w:rPr>
          <w:lang w:val="en-US"/>
        </w:rPr>
        <w:t xml:space="preserve"> </w:t>
      </w:r>
      <w:r w:rsidR="006B227C">
        <w:t>1Ti5.3</w:t>
      </w:r>
      <w:r w:rsidRPr="00710603">
        <w:t xml:space="preserve">, </w:t>
      </w:r>
      <w:r w:rsidR="006B227C">
        <w:t xml:space="preserve"> 1Ti5.16</w:t>
      </w:r>
      <w:r w:rsidRPr="00710603">
        <w:t xml:space="preserve">. Ru </w:t>
      </w:r>
      <w:r w:rsidR="006B227C">
        <w:t xml:space="preserve"> Ru1.5</w:t>
      </w:r>
      <w:r w:rsidRPr="00710603">
        <w:t xml:space="preserve">, </w:t>
      </w:r>
      <w:r w:rsidR="006B227C">
        <w:t xml:space="preserve"> Ru1.12</w:t>
      </w:r>
      <w:r w:rsidRPr="00710603">
        <w:t xml:space="preserve">, </w:t>
      </w:r>
      <w:r w:rsidR="006B227C">
        <w:t xml:space="preserve"> Ru1.20</w:t>
      </w:r>
      <w:r w:rsidRPr="00710603">
        <w:t xml:space="preserve">, </w:t>
      </w:r>
      <w:r w:rsidR="006B227C">
        <w:t xml:space="preserve"> Ru1.21</w:t>
      </w:r>
      <w:r w:rsidRPr="00710603">
        <w:t xml:space="preserve">. </w:t>
      </w:r>
      <w:r>
        <w:rPr>
          <w:lang w:val="en-US"/>
        </w:rPr>
        <w:t xml:space="preserve">1 Co </w:t>
      </w:r>
      <w:r w:rsidR="006B227C" w:rsidRPr="00710603">
        <w:rPr>
          <w:lang w:val="en-US"/>
        </w:rPr>
        <w:t xml:space="preserve"> 1Co7.32</w:t>
      </w:r>
      <w:r>
        <w:rPr>
          <w:lang w:val="en-US"/>
        </w:rPr>
        <w:t xml:space="preserve">. </w:t>
      </w:r>
      <w:r>
        <w:rPr>
          <w:b/>
          <w:lang w:val="en-US"/>
        </w:rPr>
        <w:t>and desolate</w:t>
      </w:r>
      <w:r>
        <w:rPr>
          <w:lang w:val="en-US"/>
        </w:rPr>
        <w:t xml:space="preserve">. Is </w:t>
      </w:r>
      <w:r w:rsidR="006B227C" w:rsidRPr="00710603">
        <w:rPr>
          <w:lang w:val="en-US"/>
        </w:rPr>
        <w:t xml:space="preserve"> Is3.26</w:t>
      </w:r>
      <w:r>
        <w:rPr>
          <w:lang w:val="en-US"/>
        </w:rPr>
        <w:t xml:space="preserve">. </w:t>
      </w:r>
      <w:r w:rsidR="006B227C" w:rsidRPr="00710603">
        <w:rPr>
          <w:lang w:val="en-US"/>
        </w:rPr>
        <w:t xml:space="preserve"> Is49.21</w:t>
      </w:r>
      <w:r>
        <w:rPr>
          <w:lang w:val="en-US"/>
        </w:rPr>
        <w:t xml:space="preserve">. </w:t>
      </w:r>
      <w:r w:rsidR="006B227C" w:rsidRPr="00710603">
        <w:rPr>
          <w:lang w:val="en-US"/>
        </w:rPr>
        <w:t xml:space="preserve"> Is54.1</w:t>
      </w:r>
      <w:r>
        <w:rPr>
          <w:lang w:val="en-US"/>
        </w:rPr>
        <w:t xml:space="preserve">. La </w:t>
      </w:r>
      <w:r w:rsidR="006B227C" w:rsidRPr="00710603">
        <w:rPr>
          <w:lang w:val="en-US"/>
        </w:rPr>
        <w:t xml:space="preserve"> La1.13</w:t>
      </w:r>
      <w:r>
        <w:rPr>
          <w:lang w:val="en-US"/>
        </w:rPr>
        <w:t xml:space="preserve">. </w:t>
      </w:r>
      <w:r>
        <w:rPr>
          <w:b/>
          <w:lang w:val="en-US"/>
        </w:rPr>
        <w:t>trusteth</w:t>
      </w:r>
      <w:r>
        <w:rPr>
          <w:lang w:val="en-US"/>
        </w:rPr>
        <w:t xml:space="preserve">. 1 Ti </w:t>
      </w:r>
      <w:r w:rsidR="006B227C" w:rsidRPr="00710603">
        <w:rPr>
          <w:lang w:val="en-US"/>
        </w:rPr>
        <w:t xml:space="preserve"> 1Ti6.17</w:t>
      </w:r>
      <w:r>
        <w:rPr>
          <w:lang w:val="en-US"/>
        </w:rPr>
        <w:t xml:space="preserve">. Ru </w:t>
      </w:r>
      <w:r w:rsidR="006B227C" w:rsidRPr="00710603">
        <w:rPr>
          <w:lang w:val="en-US"/>
        </w:rPr>
        <w:t xml:space="preserve"> Ru2.12</w:t>
      </w:r>
      <w:r>
        <w:rPr>
          <w:lang w:val="en-US"/>
        </w:rPr>
        <w:t xml:space="preserve">. Ps </w:t>
      </w:r>
      <w:r w:rsidR="006B227C" w:rsidRPr="00710603">
        <w:rPr>
          <w:lang w:val="en-US"/>
        </w:rPr>
        <w:t xml:space="preserve"> Ps91.4</w:t>
      </w:r>
      <w:r>
        <w:rPr>
          <w:lang w:val="en-US"/>
        </w:rPr>
        <w:t>. Is +*</w:t>
      </w:r>
      <w:r w:rsidR="006B227C" w:rsidRPr="00710603">
        <w:rPr>
          <w:lang w:val="en-US"/>
        </w:rPr>
        <w:t xml:space="preserve"> Is12.2</w:t>
      </w:r>
      <w:r>
        <w:rPr>
          <w:lang w:val="en-US"/>
        </w:rPr>
        <w:t xml:space="preserve">. </w:t>
      </w:r>
      <w:r w:rsidR="006B227C" w:rsidRPr="00710603">
        <w:rPr>
          <w:lang w:val="en-US"/>
        </w:rPr>
        <w:t xml:space="preserve"> Is50.10</w:t>
      </w:r>
      <w:r>
        <w:rPr>
          <w:lang w:val="en-US"/>
        </w:rPr>
        <w:t>. Je +*</w:t>
      </w:r>
      <w:r w:rsidR="006B227C" w:rsidRPr="00710603">
        <w:rPr>
          <w:lang w:val="en-US"/>
        </w:rPr>
        <w:t xml:space="preserve"> Je49.11</w:t>
      </w:r>
      <w:r>
        <w:rPr>
          <w:lang w:val="en-US"/>
        </w:rPr>
        <w:t xml:space="preserve">. 1 Co </w:t>
      </w:r>
      <w:r w:rsidR="006B227C" w:rsidRPr="00710603">
        <w:rPr>
          <w:lang w:val="en-US"/>
        </w:rPr>
        <w:t xml:space="preserve"> 1Co7.32</w:t>
      </w:r>
      <w:r>
        <w:rPr>
          <w:lang w:val="en-US"/>
        </w:rPr>
        <w:t xml:space="preserve">. 1 P </w:t>
      </w:r>
      <w:r w:rsidR="006B227C" w:rsidRPr="00710603">
        <w:rPr>
          <w:lang w:val="en-US"/>
        </w:rPr>
        <w:t xml:space="preserve"> 1Pe3.5</w:t>
      </w:r>
      <w:r>
        <w:rPr>
          <w:lang w:val="en-US"/>
        </w:rPr>
        <w:t>. 1 J *</w:t>
      </w:r>
      <w:r w:rsidR="006B227C" w:rsidRPr="00710603">
        <w:rPr>
          <w:lang w:val="en-US"/>
        </w:rPr>
        <w:t xml:space="preserve"> 1Jn3.3</w:t>
      </w:r>
      <w:r>
        <w:rPr>
          <w:lang w:val="en-US"/>
        </w:rPr>
        <w:t xml:space="preserve">. </w:t>
      </w:r>
      <w:r>
        <w:rPr>
          <w:b/>
          <w:lang w:val="en-US"/>
        </w:rPr>
        <w:t>in God</w:t>
      </w:r>
      <w:r>
        <w:rPr>
          <w:lang w:val="en-US"/>
        </w:rPr>
        <w:t xml:space="preserve">. Ps </w:t>
      </w:r>
      <w:r w:rsidR="006B227C" w:rsidRPr="00710603">
        <w:rPr>
          <w:lang w:val="en-US"/>
        </w:rPr>
        <w:t xml:space="preserve"> Ps4.5</w:t>
      </w:r>
      <w:r>
        <w:rPr>
          <w:lang w:val="en-US"/>
        </w:rPr>
        <w:t xml:space="preserve">. 1 P </w:t>
      </w:r>
      <w:r w:rsidR="006B227C" w:rsidRPr="00710603">
        <w:rPr>
          <w:lang w:val="en-US"/>
        </w:rPr>
        <w:t xml:space="preserve"> 1Pe3.5</w:t>
      </w:r>
      <w:r>
        <w:rPr>
          <w:lang w:val="en-US"/>
        </w:rPr>
        <w:t xml:space="preserve">. </w:t>
      </w:r>
      <w:r>
        <w:rPr>
          <w:b/>
          <w:lang w:val="en-US"/>
        </w:rPr>
        <w:t>continueth</w:t>
      </w:r>
      <w:r>
        <w:rPr>
          <w:lang w:val="en-US"/>
        </w:rPr>
        <w:t>. See on Lk *</w:t>
      </w:r>
      <w:r w:rsidR="006B227C" w:rsidRPr="00710603">
        <w:rPr>
          <w:lang w:val="en-US"/>
        </w:rPr>
        <w:t xml:space="preserve"> Lk2.37</w:t>
      </w:r>
      <w:r>
        <w:rPr>
          <w:lang w:val="en-US"/>
        </w:rPr>
        <w:t>. +*</w:t>
      </w:r>
      <w:r w:rsidR="006B227C" w:rsidRPr="00710603">
        <w:rPr>
          <w:lang w:val="en-US"/>
        </w:rPr>
        <w:t xml:space="preserve"> Lk18.1</w:t>
      </w:r>
      <w:r>
        <w:rPr>
          <w:lang w:val="en-US"/>
        </w:rPr>
        <w:t xml:space="preserve">, </w:t>
      </w:r>
      <w:r w:rsidR="006B227C" w:rsidRPr="00710603">
        <w:rPr>
          <w:lang w:val="en-US"/>
        </w:rPr>
        <w:t xml:space="preserve"> Lk18.7</w:t>
      </w:r>
      <w:r>
        <w:rPr>
          <w:lang w:val="en-US"/>
        </w:rPr>
        <w:t xml:space="preserve">. Ac </w:t>
      </w:r>
      <w:r w:rsidR="006B227C" w:rsidRPr="00710603">
        <w:rPr>
          <w:lang w:val="en-US"/>
        </w:rPr>
        <w:t xml:space="preserve"> Ac26.7</w:t>
      </w:r>
      <w:r>
        <w:rPr>
          <w:lang w:val="en-US"/>
        </w:rPr>
        <w:t>. Ep *</w:t>
      </w:r>
      <w:r w:rsidR="006B227C" w:rsidRPr="00710603">
        <w:rPr>
          <w:lang w:val="en-US"/>
        </w:rPr>
        <w:t xml:space="preserve"> Eph6.18</w:t>
      </w:r>
      <w:r>
        <w:rPr>
          <w:lang w:val="en-US"/>
        </w:rPr>
        <w:t xml:space="preserve">. </w:t>
      </w:r>
      <w:r>
        <w:rPr>
          <w:b/>
          <w:lang w:val="en-US"/>
        </w:rPr>
        <w:t>in supplications</w:t>
      </w:r>
      <w:r>
        <w:rPr>
          <w:lang w:val="en-US"/>
        </w:rPr>
        <w:t>. 1 Ti +</w:t>
      </w:r>
      <w:r w:rsidR="006B227C" w:rsidRPr="00710603">
        <w:rPr>
          <w:lang w:val="en-US"/>
        </w:rPr>
        <w:t xml:space="preserve"> 1Ti2.1</w:t>
      </w:r>
      <w:r>
        <w:rPr>
          <w:lang w:val="en-US"/>
        </w:rPr>
        <w:t xml:space="preserve">. </w:t>
      </w:r>
      <w:r>
        <w:rPr>
          <w:b/>
          <w:lang w:val="en-US"/>
        </w:rPr>
        <w:t>night and</w:t>
      </w:r>
      <w:r>
        <w:rPr>
          <w:lang w:val="en-US"/>
        </w:rPr>
        <w:t>. Mk +</w:t>
      </w:r>
      <w:r w:rsidR="006B227C" w:rsidRPr="00710603">
        <w:rPr>
          <w:lang w:val="en-US"/>
        </w:rPr>
        <w:t xml:space="preserve"> Mk5.5</w:t>
      </w:r>
      <w:r>
        <w:rPr>
          <w:lang w:val="en-US"/>
        </w:rPr>
        <w:t xml:space="preserve">. </w:t>
      </w:r>
    </w:p>
    <w:p w:rsidR="003E23E9" w:rsidRPr="00710603" w:rsidRDefault="003E23E9" w:rsidP="00710603">
      <w:pPr>
        <w:ind w:firstLine="360"/>
        <w:jc w:val="both"/>
        <w:rPr>
          <w:lang w:val="en-US"/>
        </w:rPr>
      </w:pPr>
      <w:r>
        <w:rPr>
          <w:lang w:val="en-US"/>
        </w:rPr>
        <w:lastRenderedPageBreak/>
        <w:t xml:space="preserve">6. </w:t>
      </w:r>
      <w:r>
        <w:rPr>
          <w:b/>
          <w:lang w:val="en-US"/>
        </w:rPr>
        <w:t>she that</w:t>
      </w:r>
      <w:r>
        <w:rPr>
          <w:lang w:val="en-US"/>
        </w:rPr>
        <w:t xml:space="preserve">. </w:t>
      </w:r>
      <w:r w:rsidR="006B227C" w:rsidRPr="00710603">
        <w:rPr>
          <w:lang w:val="en-US"/>
        </w:rPr>
        <w:t xml:space="preserve">  f125</w:t>
      </w:r>
      <w:r>
        <w:rPr>
          <w:lang w:val="en-US"/>
        </w:rPr>
        <w:t>, Jb +</w:t>
      </w:r>
      <w:r w:rsidR="006B227C" w:rsidRPr="00710603">
        <w:rPr>
          <w:lang w:val="en-US"/>
        </w:rPr>
        <w:t xml:space="preserve"> Job22.6</w:t>
      </w:r>
      <w:r>
        <w:rPr>
          <w:lang w:val="en-US"/>
        </w:rPr>
        <w:t xml:space="preserve">. 1 S </w:t>
      </w:r>
      <w:r w:rsidR="006B227C" w:rsidRPr="00710603">
        <w:rPr>
          <w:lang w:val="en-US"/>
        </w:rPr>
        <w:t xml:space="preserve"> 1Sa25.6</w:t>
      </w:r>
      <w:r>
        <w:rPr>
          <w:lang w:val="en-US"/>
        </w:rPr>
        <w:t xml:space="preserve">. Jb </w:t>
      </w:r>
      <w:r w:rsidR="006B227C" w:rsidRPr="00710603">
        <w:rPr>
          <w:lang w:val="en-US"/>
        </w:rPr>
        <w:t xml:space="preserve"> Job21.11-15</w:t>
      </w:r>
      <w:r>
        <w:rPr>
          <w:lang w:val="en-US"/>
        </w:rPr>
        <w:t xml:space="preserve">. Ps </w:t>
      </w:r>
      <w:r w:rsidR="006B227C" w:rsidRPr="00710603">
        <w:rPr>
          <w:lang w:val="en-US"/>
        </w:rPr>
        <w:t xml:space="preserve"> Ps73.5-7</w:t>
      </w:r>
      <w:r>
        <w:rPr>
          <w:lang w:val="en-US"/>
        </w:rPr>
        <w:t xml:space="preserve">. Is </w:t>
      </w:r>
      <w:r w:rsidR="006B227C" w:rsidRPr="00710603">
        <w:rPr>
          <w:lang w:val="en-US"/>
        </w:rPr>
        <w:t xml:space="preserve"> Is22.13</w:t>
      </w:r>
      <w:r>
        <w:rPr>
          <w:lang w:val="en-US"/>
        </w:rPr>
        <w:t>. Ezk +*</w:t>
      </w:r>
      <w:r w:rsidR="006B227C" w:rsidRPr="00710603">
        <w:rPr>
          <w:lang w:val="en-US"/>
        </w:rPr>
        <w:t xml:space="preserve"> Eze16.49</w:t>
      </w:r>
      <w:r>
        <w:rPr>
          <w:lang w:val="en-US"/>
        </w:rPr>
        <w:t xml:space="preserve">. Am </w:t>
      </w:r>
      <w:r w:rsidR="006B227C" w:rsidRPr="00710603">
        <w:rPr>
          <w:lang w:val="en-US"/>
        </w:rPr>
        <w:t xml:space="preserve"> Am6.5</w:t>
      </w:r>
      <w:r>
        <w:rPr>
          <w:lang w:val="en-US"/>
        </w:rPr>
        <w:t xml:space="preserve">, </w:t>
      </w:r>
      <w:r w:rsidR="006B227C" w:rsidRPr="00710603">
        <w:rPr>
          <w:lang w:val="en-US"/>
        </w:rPr>
        <w:t xml:space="preserve"> Am6.6</w:t>
      </w:r>
      <w:r>
        <w:rPr>
          <w:lang w:val="en-US"/>
        </w:rPr>
        <w:t>. Lk *</w:t>
      </w:r>
      <w:r w:rsidR="006B227C" w:rsidRPr="00710603">
        <w:rPr>
          <w:lang w:val="en-US"/>
        </w:rPr>
        <w:t xml:space="preserve"> Lk12.19</w:t>
      </w:r>
      <w:r>
        <w:rPr>
          <w:lang w:val="en-US"/>
        </w:rPr>
        <w:t xml:space="preserve">. </w:t>
      </w:r>
      <w:r w:rsidR="006B227C" w:rsidRPr="00710603">
        <w:rPr>
          <w:lang w:val="en-US"/>
        </w:rPr>
        <w:t xml:space="preserve"> Lk15.13</w:t>
      </w:r>
      <w:r>
        <w:rPr>
          <w:lang w:val="en-US"/>
        </w:rPr>
        <w:t xml:space="preserve">. </w:t>
      </w:r>
      <w:r w:rsidR="006B227C" w:rsidRPr="00710603">
        <w:rPr>
          <w:lang w:val="en-US"/>
        </w:rPr>
        <w:t xml:space="preserve"> Lk16.19</w:t>
      </w:r>
      <w:r>
        <w:rPr>
          <w:lang w:val="en-US"/>
        </w:rPr>
        <w:t xml:space="preserve">. Ja </w:t>
      </w:r>
      <w:r w:rsidR="006B227C" w:rsidRPr="00710603">
        <w:rPr>
          <w:lang w:val="en-US"/>
        </w:rPr>
        <w:t xml:space="preserve"> Jas5.5</w:t>
      </w:r>
      <w:r>
        <w:rPr>
          <w:lang w:val="en-US"/>
        </w:rPr>
        <w:t xml:space="preserve">. Re </w:t>
      </w:r>
      <w:r w:rsidR="006B227C" w:rsidRPr="00710603">
        <w:rPr>
          <w:lang w:val="en-US"/>
        </w:rPr>
        <w:t xml:space="preserve"> Re18.7</w:t>
      </w:r>
      <w:r>
        <w:rPr>
          <w:lang w:val="en-US"/>
        </w:rPr>
        <w:t xml:space="preserve">. </w:t>
      </w:r>
      <w:r>
        <w:rPr>
          <w:b/>
          <w:lang w:val="en-US"/>
        </w:rPr>
        <w:t>in pleasure</w:t>
      </w:r>
      <w:r>
        <w:rPr>
          <w:lang w:val="en-US"/>
        </w:rPr>
        <w:t xml:space="preserve">. </w:t>
      </w:r>
      <w:r>
        <w:rPr>
          <w:i/>
          <w:lang w:val="en-US"/>
        </w:rPr>
        <w:t>or</w:t>
      </w:r>
      <w:r>
        <w:rPr>
          <w:lang w:val="en-US"/>
        </w:rPr>
        <w:t xml:space="preserve">, delicately. Dt </w:t>
      </w:r>
      <w:r w:rsidR="006B227C" w:rsidRPr="00710603">
        <w:rPr>
          <w:lang w:val="en-US"/>
        </w:rPr>
        <w:t xml:space="preserve"> Dt28.54</w:t>
      </w:r>
      <w:r>
        <w:rPr>
          <w:lang w:val="en-US"/>
        </w:rPr>
        <w:t xml:space="preserve">, </w:t>
      </w:r>
      <w:r w:rsidR="006B227C" w:rsidRPr="00710603">
        <w:rPr>
          <w:lang w:val="en-US"/>
        </w:rPr>
        <w:t xml:space="preserve"> Dt28.56</w:t>
      </w:r>
      <w:r>
        <w:rPr>
          <w:lang w:val="en-US"/>
        </w:rPr>
        <w:t xml:space="preserve">. 1 S </w:t>
      </w:r>
      <w:r w:rsidR="006B227C" w:rsidRPr="00710603">
        <w:rPr>
          <w:lang w:val="en-US"/>
        </w:rPr>
        <w:t xml:space="preserve"> 1Sa15.32</w:t>
      </w:r>
      <w:r>
        <w:rPr>
          <w:lang w:val="en-US"/>
        </w:rPr>
        <w:t xml:space="preserve">. Pr </w:t>
      </w:r>
      <w:r w:rsidR="006B227C" w:rsidRPr="00710603">
        <w:rPr>
          <w:lang w:val="en-US"/>
        </w:rPr>
        <w:t xml:space="preserve"> Pr29.21</w:t>
      </w:r>
      <w:r>
        <w:rPr>
          <w:lang w:val="en-US"/>
        </w:rPr>
        <w:t xml:space="preserve">. Is </w:t>
      </w:r>
      <w:r w:rsidR="006B227C" w:rsidRPr="00710603">
        <w:rPr>
          <w:lang w:val="en-US"/>
        </w:rPr>
        <w:t xml:space="preserve"> Is47.1</w:t>
      </w:r>
      <w:r>
        <w:rPr>
          <w:lang w:val="en-US"/>
        </w:rPr>
        <w:t xml:space="preserve">. Je </w:t>
      </w:r>
      <w:r w:rsidR="006B227C" w:rsidRPr="00710603">
        <w:rPr>
          <w:lang w:val="en-US"/>
        </w:rPr>
        <w:t xml:space="preserve"> Je6.2</w:t>
      </w:r>
      <w:r>
        <w:rPr>
          <w:lang w:val="en-US"/>
        </w:rPr>
        <w:t xml:space="preserve">. La </w:t>
      </w:r>
      <w:r w:rsidR="006B227C" w:rsidRPr="00710603">
        <w:rPr>
          <w:lang w:val="en-US"/>
        </w:rPr>
        <w:t xml:space="preserve"> La4.5</w:t>
      </w:r>
      <w:r>
        <w:rPr>
          <w:lang w:val="en-US"/>
        </w:rPr>
        <w:t xml:space="preserve">. Lk </w:t>
      </w:r>
      <w:r w:rsidR="006B227C" w:rsidRPr="00710603">
        <w:rPr>
          <w:lang w:val="en-US"/>
        </w:rPr>
        <w:t xml:space="preserve"> Lk7.25</w:t>
      </w:r>
      <w:r>
        <w:rPr>
          <w:lang w:val="en-US"/>
        </w:rPr>
        <w:t xml:space="preserve">. </w:t>
      </w:r>
      <w:r>
        <w:rPr>
          <w:b/>
          <w:lang w:val="en-US"/>
        </w:rPr>
        <w:t>is dead</w:t>
      </w:r>
      <w:r>
        <w:rPr>
          <w:lang w:val="en-US"/>
        </w:rPr>
        <w:t xml:space="preserve">. </w:t>
      </w:r>
      <w:r w:rsidR="006B227C" w:rsidRPr="00710603">
        <w:rPr>
          <w:lang w:val="en-US"/>
        </w:rPr>
        <w:t xml:space="preserve">  f145</w:t>
      </w:r>
      <w:r>
        <w:rPr>
          <w:lang w:val="en-US"/>
        </w:rPr>
        <w:t>, Jg +</w:t>
      </w:r>
      <w:r w:rsidR="006B227C" w:rsidRPr="00710603">
        <w:rPr>
          <w:lang w:val="en-US"/>
        </w:rPr>
        <w:t xml:space="preserve"> Jdg11.40</w:t>
      </w:r>
      <w:r>
        <w:rPr>
          <w:lang w:val="en-US"/>
        </w:rPr>
        <w:t xml:space="preserve">. Mt </w:t>
      </w:r>
      <w:r w:rsidR="006B227C" w:rsidRPr="00710603">
        <w:rPr>
          <w:lang w:val="en-US"/>
        </w:rPr>
        <w:t xml:space="preserve"> Mt8.22</w:t>
      </w:r>
      <w:r>
        <w:rPr>
          <w:lang w:val="en-US"/>
        </w:rPr>
        <w:t xml:space="preserve">. Lk </w:t>
      </w:r>
      <w:r w:rsidR="006B227C" w:rsidRPr="00710603">
        <w:rPr>
          <w:lang w:val="en-US"/>
        </w:rPr>
        <w:t xml:space="preserve"> Lk15.24</w:t>
      </w:r>
      <w:r>
        <w:rPr>
          <w:lang w:val="en-US"/>
        </w:rPr>
        <w:t xml:space="preserve">, </w:t>
      </w:r>
      <w:r w:rsidR="006B227C" w:rsidRPr="00710603">
        <w:rPr>
          <w:lang w:val="en-US"/>
        </w:rPr>
        <w:t xml:space="preserve"> Lk15.32</w:t>
      </w:r>
      <w:r>
        <w:rPr>
          <w:lang w:val="en-US"/>
        </w:rPr>
        <w:t xml:space="preserve">. 2 Co </w:t>
      </w:r>
      <w:r>
        <w:rPr>
          <w:rFonts w:ascii="Segoe UI Symbol" w:hAnsi="Segoe UI Symbol" w:cs="Segoe UI Symbol"/>
          <w:lang w:val="en-US"/>
        </w:rPr>
        <w:t>✓</w:t>
      </w:r>
      <w:r w:rsidR="006B227C" w:rsidRPr="00710603">
        <w:rPr>
          <w:lang w:val="en-US"/>
        </w:rPr>
        <w:t xml:space="preserve"> 2Co5.14</w:t>
      </w:r>
      <w:r>
        <w:rPr>
          <w:lang w:val="en-US"/>
        </w:rPr>
        <w:t xml:space="preserve">, </w:t>
      </w:r>
      <w:r w:rsidR="006B227C" w:rsidRPr="00710603">
        <w:rPr>
          <w:lang w:val="en-US"/>
        </w:rPr>
        <w:t xml:space="preserve"> 2Co5.15</w:t>
      </w:r>
      <w:r>
        <w:rPr>
          <w:lang w:val="en-US"/>
        </w:rPr>
        <w:t xml:space="preserve">. Ep </w:t>
      </w:r>
      <w:r>
        <w:rPr>
          <w:rFonts w:ascii="Segoe UI Symbol" w:hAnsi="Segoe UI Symbol" w:cs="Segoe UI Symbol"/>
          <w:lang w:val="en-US"/>
        </w:rPr>
        <w:t>✓</w:t>
      </w:r>
      <w:r w:rsidR="006B227C" w:rsidRPr="00710603">
        <w:rPr>
          <w:lang w:val="en-US"/>
        </w:rPr>
        <w:t xml:space="preserve"> Eph2.1</w:t>
      </w:r>
      <w:r>
        <w:rPr>
          <w:lang w:val="en-US"/>
        </w:rPr>
        <w:t xml:space="preserve">, </w:t>
      </w:r>
      <w:r w:rsidR="006B227C" w:rsidRPr="00710603">
        <w:rPr>
          <w:lang w:val="en-US"/>
        </w:rPr>
        <w:t xml:space="preserve"> Eph2.5</w:t>
      </w:r>
      <w:r>
        <w:rPr>
          <w:lang w:val="en-US"/>
        </w:rPr>
        <w:t xml:space="preserve">. </w:t>
      </w:r>
      <w:r w:rsidR="006B227C" w:rsidRPr="00710603">
        <w:rPr>
          <w:lang w:val="en-US"/>
        </w:rPr>
        <w:t xml:space="preserve"> Eph5.14</w:t>
      </w:r>
      <w:r>
        <w:rPr>
          <w:lang w:val="en-US"/>
        </w:rPr>
        <w:t xml:space="preserve">. Col </w:t>
      </w:r>
      <w:r w:rsidR="006B227C" w:rsidRPr="00710603">
        <w:rPr>
          <w:lang w:val="en-US"/>
        </w:rPr>
        <w:t xml:space="preserve"> Col2.13</w:t>
      </w:r>
      <w:r>
        <w:rPr>
          <w:lang w:val="en-US"/>
        </w:rPr>
        <w:t xml:space="preserve">. Re </w:t>
      </w:r>
      <w:r w:rsidR="006B227C" w:rsidRPr="00710603">
        <w:rPr>
          <w:lang w:val="en-US"/>
        </w:rPr>
        <w:t xml:space="preserve"> Re3.1</w:t>
      </w:r>
      <w:r>
        <w:rPr>
          <w:lang w:val="en-US"/>
        </w:rPr>
        <w:t xml:space="preserve">, </w:t>
      </w:r>
      <w:r w:rsidR="006B227C" w:rsidRPr="00710603">
        <w:rPr>
          <w:lang w:val="en-US"/>
        </w:rPr>
        <w:t xml:space="preserve"> Re3.2</w:t>
      </w:r>
      <w:r>
        <w:rPr>
          <w:lang w:val="en-US"/>
        </w:rPr>
        <w:t xml:space="preserve">. </w:t>
      </w:r>
    </w:p>
    <w:p w:rsidR="003E23E9" w:rsidRPr="00710603" w:rsidRDefault="003E23E9" w:rsidP="00710603">
      <w:pPr>
        <w:ind w:firstLine="360"/>
        <w:jc w:val="both"/>
        <w:rPr>
          <w:lang w:val="en-US"/>
        </w:rPr>
      </w:pPr>
      <w:r>
        <w:rPr>
          <w:lang w:val="en-US"/>
        </w:rPr>
        <w:t xml:space="preserve">7. </w:t>
      </w:r>
      <w:r>
        <w:rPr>
          <w:b/>
          <w:lang w:val="en-US"/>
        </w:rPr>
        <w:t>these things</w:t>
      </w:r>
      <w:r>
        <w:rPr>
          <w:lang w:val="en-US"/>
        </w:rPr>
        <w:t xml:space="preserve">. 1 Ti </w:t>
      </w:r>
      <w:r w:rsidR="006B227C" w:rsidRPr="00710603">
        <w:rPr>
          <w:lang w:val="en-US"/>
        </w:rPr>
        <w:t xml:space="preserve"> 1Ti1.3</w:t>
      </w:r>
      <w:r>
        <w:rPr>
          <w:lang w:val="en-US"/>
        </w:rPr>
        <w:t xml:space="preserve">. </w:t>
      </w:r>
      <w:r w:rsidR="006B227C" w:rsidRPr="00710603">
        <w:rPr>
          <w:lang w:val="en-US"/>
        </w:rPr>
        <w:t xml:space="preserve"> </w:t>
      </w:r>
      <w:r w:rsidR="006B227C">
        <w:t>1Ti4.11</w:t>
      </w:r>
      <w:r w:rsidRPr="00710603">
        <w:t xml:space="preserve">. </w:t>
      </w:r>
      <w:r w:rsidR="006B227C">
        <w:t xml:space="preserve"> 1Ti6.2</w:t>
      </w:r>
      <w:r w:rsidRPr="00710603">
        <w:t xml:space="preserve">, </w:t>
      </w:r>
      <w:r w:rsidR="006B227C">
        <w:t xml:space="preserve"> 1Ti6.17</w:t>
      </w:r>
      <w:r w:rsidRPr="00710603">
        <w:t>. 2 Ti +*</w:t>
      </w:r>
      <w:r w:rsidR="006B227C">
        <w:t xml:space="preserve"> 2Ti4.1</w:t>
      </w:r>
      <w:r w:rsidRPr="00710603">
        <w:t xml:space="preserve">. </w:t>
      </w:r>
      <w:r>
        <w:rPr>
          <w:lang w:val="en-US"/>
        </w:rPr>
        <w:t xml:space="preserve">Ti </w:t>
      </w:r>
      <w:r w:rsidR="006B227C" w:rsidRPr="00710603">
        <w:rPr>
          <w:lang w:val="en-US"/>
        </w:rPr>
        <w:t xml:space="preserve"> Tt1.13</w:t>
      </w:r>
      <w:r>
        <w:rPr>
          <w:lang w:val="en-US"/>
        </w:rPr>
        <w:t xml:space="preserve">. </w:t>
      </w:r>
      <w:r w:rsidR="006B227C" w:rsidRPr="00710603">
        <w:rPr>
          <w:lang w:val="en-US"/>
        </w:rPr>
        <w:t xml:space="preserve"> Tt2.15</w:t>
      </w:r>
      <w:r>
        <w:rPr>
          <w:lang w:val="en-US"/>
        </w:rPr>
        <w:t xml:space="preserve">. </w:t>
      </w:r>
      <w:r>
        <w:rPr>
          <w:b/>
          <w:lang w:val="en-US"/>
        </w:rPr>
        <w:t>blameless</w:t>
      </w:r>
      <w:r>
        <w:rPr>
          <w:lang w:val="en-US"/>
        </w:rPr>
        <w:t xml:space="preserve">. 1 Ti </w:t>
      </w:r>
      <w:r w:rsidR="006B227C" w:rsidRPr="00710603">
        <w:rPr>
          <w:lang w:val="en-US"/>
        </w:rPr>
        <w:t xml:space="preserve"> 1Ti3.2</w:t>
      </w:r>
      <w:r>
        <w:rPr>
          <w:lang w:val="en-US"/>
        </w:rPr>
        <w:t xml:space="preserve">. </w:t>
      </w:r>
      <w:r w:rsidR="006B227C" w:rsidRPr="00710603">
        <w:rPr>
          <w:lang w:val="en-US"/>
        </w:rPr>
        <w:t xml:space="preserve"> 1Ti6.14</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provide not</w:t>
      </w:r>
      <w:r>
        <w:rPr>
          <w:lang w:val="en-US"/>
        </w:rPr>
        <w:t xml:space="preserve">. T#1863. Ro </w:t>
      </w:r>
      <w:r w:rsidR="006B227C" w:rsidRPr="00710603">
        <w:rPr>
          <w:lang w:val="en-US"/>
        </w:rPr>
        <w:t xml:space="preserve"> Ro12.13</w:t>
      </w:r>
      <w:r>
        <w:rPr>
          <w:lang w:val="en-US"/>
        </w:rPr>
        <w:t xml:space="preserve">. 2 Co </w:t>
      </w:r>
      <w:r>
        <w:rPr>
          <w:rFonts w:ascii="MS Gothic" w:hAnsi="MS Gothic" w:cs="MS Gothic"/>
          <w:lang w:val="en-US"/>
        </w:rPr>
        <w:t>◐</w:t>
      </w:r>
      <w:r>
        <w:rPr>
          <w:lang w:val="en-US"/>
        </w:rPr>
        <w:t>+*</w:t>
      </w:r>
      <w:r w:rsidR="006B227C" w:rsidRPr="00710603">
        <w:rPr>
          <w:lang w:val="en-US"/>
        </w:rPr>
        <w:t xml:space="preserve"> 2Co12.14</w:t>
      </w:r>
      <w:r>
        <w:rPr>
          <w:lang w:val="en-US"/>
        </w:rPr>
        <w:t>. Ga *</w:t>
      </w:r>
      <w:r w:rsidR="006B227C" w:rsidRPr="00710603">
        <w:rPr>
          <w:lang w:val="en-US"/>
        </w:rPr>
        <w:t xml:space="preserve"> Ga6.6</w:t>
      </w:r>
      <w:r>
        <w:rPr>
          <w:lang w:val="en-US"/>
        </w:rPr>
        <w:t xml:space="preserve">, </w:t>
      </w:r>
      <w:r w:rsidR="006B227C" w:rsidRPr="00710603">
        <w:rPr>
          <w:lang w:val="en-US"/>
        </w:rPr>
        <w:t xml:space="preserve"> Ga6.10</w:t>
      </w:r>
      <w:r>
        <w:rPr>
          <w:lang w:val="en-US"/>
        </w:rPr>
        <w:t xml:space="preserve">. 2 Th </w:t>
      </w:r>
      <w:r w:rsidR="006B227C" w:rsidRPr="00710603">
        <w:rPr>
          <w:lang w:val="en-US"/>
        </w:rPr>
        <w:t xml:space="preserve"> 2Th3.10</w:t>
      </w:r>
      <w:r>
        <w:rPr>
          <w:lang w:val="en-US"/>
        </w:rPr>
        <w:t xml:space="preserve">. Ja </w:t>
      </w:r>
      <w:r w:rsidR="006B227C" w:rsidRPr="00710603">
        <w:rPr>
          <w:lang w:val="en-US"/>
        </w:rPr>
        <w:t xml:space="preserve"> Jas2.15</w:t>
      </w:r>
      <w:r>
        <w:rPr>
          <w:lang w:val="en-US"/>
        </w:rPr>
        <w:t xml:space="preserve">. 1 J </w:t>
      </w:r>
      <w:r w:rsidR="006B227C" w:rsidRPr="00710603">
        <w:rPr>
          <w:lang w:val="en-US"/>
        </w:rPr>
        <w:t xml:space="preserve"> 1Jn3.17</w:t>
      </w:r>
      <w:r>
        <w:rPr>
          <w:lang w:val="en-US"/>
        </w:rPr>
        <w:t xml:space="preserve">. </w:t>
      </w:r>
      <w:r>
        <w:rPr>
          <w:b/>
          <w:lang w:val="en-US"/>
        </w:rPr>
        <w:t>his own</w:t>
      </w:r>
      <w:r>
        <w:rPr>
          <w:lang w:val="en-US"/>
        </w:rPr>
        <w:t>. Ac +</w:t>
      </w:r>
      <w:r w:rsidR="006B227C" w:rsidRPr="00710603">
        <w:rPr>
          <w:lang w:val="en-US"/>
        </w:rPr>
        <w:t xml:space="preserve"> Ac4.23</w:t>
      </w:r>
      <w:r>
        <w:rPr>
          <w:lang w:val="en-US"/>
        </w:rPr>
        <w:t xml:space="preserve">. </w:t>
      </w:r>
      <w:r>
        <w:rPr>
          <w:b/>
          <w:lang w:val="en-US"/>
        </w:rPr>
        <w:t>and specially</w:t>
      </w:r>
      <w:r>
        <w:rPr>
          <w:lang w:val="en-US"/>
        </w:rPr>
        <w:t xml:space="preserve">. Ge </w:t>
      </w:r>
      <w:r w:rsidR="006B227C" w:rsidRPr="00710603">
        <w:rPr>
          <w:lang w:val="en-US"/>
        </w:rPr>
        <w:t xml:space="preserve"> Ge30.30</w:t>
      </w:r>
      <w:r>
        <w:rPr>
          <w:lang w:val="en-US"/>
        </w:rPr>
        <w:t xml:space="preserve">. Is </w:t>
      </w:r>
      <w:r>
        <w:rPr>
          <w:rFonts w:ascii="Segoe UI Symbol" w:hAnsi="Segoe UI Symbol" w:cs="Segoe UI Symbol"/>
          <w:lang w:val="en-US"/>
        </w:rPr>
        <w:t>✓</w:t>
      </w:r>
      <w:r w:rsidR="006B227C" w:rsidRPr="00710603">
        <w:rPr>
          <w:lang w:val="en-US"/>
        </w:rPr>
        <w:t xml:space="preserve"> Is58.7</w:t>
      </w:r>
      <w:r>
        <w:rPr>
          <w:lang w:val="en-US"/>
        </w:rPr>
        <w:t xml:space="preserve">. Mt </w:t>
      </w:r>
      <w:r w:rsidR="006B227C" w:rsidRPr="00710603">
        <w:rPr>
          <w:lang w:val="en-US"/>
        </w:rPr>
        <w:t xml:space="preserve"> Mt7.11</w:t>
      </w:r>
      <w:r>
        <w:rPr>
          <w:lang w:val="en-US"/>
        </w:rPr>
        <w:t xml:space="preserve">. Lk </w:t>
      </w:r>
      <w:r w:rsidR="006B227C" w:rsidRPr="00710603">
        <w:rPr>
          <w:lang w:val="en-US"/>
        </w:rPr>
        <w:t xml:space="preserve"> Lk11.11-13</w:t>
      </w:r>
      <w:r>
        <w:rPr>
          <w:lang w:val="en-US"/>
        </w:rPr>
        <w:t xml:space="preserve">. 2 Co </w:t>
      </w:r>
      <w:r w:rsidR="006B227C" w:rsidRPr="00710603">
        <w:rPr>
          <w:lang w:val="en-US"/>
        </w:rPr>
        <w:t xml:space="preserve"> 2Co12.14</w:t>
      </w:r>
      <w:r>
        <w:rPr>
          <w:lang w:val="en-US"/>
        </w:rPr>
        <w:t>. Ga +*</w:t>
      </w:r>
      <w:r w:rsidR="006B227C" w:rsidRPr="00710603">
        <w:rPr>
          <w:lang w:val="en-US"/>
        </w:rPr>
        <w:t xml:space="preserve"> Ga6.10</w:t>
      </w:r>
      <w:r>
        <w:rPr>
          <w:lang w:val="en-US"/>
        </w:rPr>
        <w:t xml:space="preserve">. </w:t>
      </w:r>
      <w:r>
        <w:rPr>
          <w:b/>
          <w:lang w:val="en-US"/>
        </w:rPr>
        <w:t>house</w:t>
      </w:r>
      <w:r>
        <w:rPr>
          <w:lang w:val="en-US"/>
        </w:rPr>
        <w:t xml:space="preserve">. </w:t>
      </w:r>
      <w:r>
        <w:rPr>
          <w:i/>
          <w:lang w:val="en-US"/>
        </w:rPr>
        <w:t>or</w:t>
      </w:r>
      <w:r>
        <w:rPr>
          <w:lang w:val="en-US"/>
        </w:rPr>
        <w:t xml:space="preserve">, kindred. See on ver. </w:t>
      </w:r>
      <w:r w:rsidR="006B227C" w:rsidRPr="00710603">
        <w:rPr>
          <w:lang w:val="en-US"/>
        </w:rPr>
        <w:t xml:space="preserve"> 1Ti5.4</w:t>
      </w:r>
      <w:r>
        <w:rPr>
          <w:lang w:val="en-US"/>
        </w:rPr>
        <w:t>. Is +*</w:t>
      </w:r>
      <w:r w:rsidR="006B227C" w:rsidRPr="00710603">
        <w:rPr>
          <w:lang w:val="en-US"/>
        </w:rPr>
        <w:t xml:space="preserve"> Is58.7</w:t>
      </w:r>
      <w:r>
        <w:rPr>
          <w:lang w:val="en-US"/>
        </w:rPr>
        <w:t>. Ga +</w:t>
      </w:r>
      <w:r w:rsidR="006B227C" w:rsidRPr="00710603">
        <w:rPr>
          <w:lang w:val="en-US"/>
        </w:rPr>
        <w:t xml:space="preserve"> Ga6.10</w:t>
      </w:r>
      <w:r>
        <w:rPr>
          <w:lang w:val="en-US"/>
        </w:rPr>
        <w:t xml:space="preserve">. </w:t>
      </w:r>
      <w:r>
        <w:rPr>
          <w:b/>
          <w:lang w:val="en-US"/>
        </w:rPr>
        <w:t>hath denied</w:t>
      </w:r>
      <w:r>
        <w:rPr>
          <w:lang w:val="en-US"/>
        </w:rPr>
        <w:t xml:space="preserve">. 2 Ti </w:t>
      </w:r>
      <w:r w:rsidR="006B227C" w:rsidRPr="00710603">
        <w:rPr>
          <w:lang w:val="en-US"/>
        </w:rPr>
        <w:t xml:space="preserve"> 2Ti3.5</w:t>
      </w:r>
      <w:r>
        <w:rPr>
          <w:lang w:val="en-US"/>
        </w:rPr>
        <w:t xml:space="preserve">. Ti </w:t>
      </w:r>
      <w:r w:rsidR="006B227C" w:rsidRPr="00710603">
        <w:rPr>
          <w:lang w:val="en-US"/>
        </w:rPr>
        <w:t xml:space="preserve"> Tt1.16</w:t>
      </w:r>
      <w:r>
        <w:rPr>
          <w:lang w:val="en-US"/>
        </w:rPr>
        <w:t>. 2 P +</w:t>
      </w:r>
      <w:r w:rsidR="006B227C" w:rsidRPr="00710603">
        <w:rPr>
          <w:lang w:val="en-US"/>
        </w:rPr>
        <w:t xml:space="preserve"> 2Pe2.1</w:t>
      </w:r>
      <w:r>
        <w:rPr>
          <w:lang w:val="en-US"/>
        </w:rPr>
        <w:t xml:space="preserve">. Re </w:t>
      </w:r>
      <w:r w:rsidR="006B227C" w:rsidRPr="00710603">
        <w:rPr>
          <w:lang w:val="en-US"/>
        </w:rPr>
        <w:t xml:space="preserve"> Re2.13</w:t>
      </w:r>
      <w:r>
        <w:rPr>
          <w:lang w:val="en-US"/>
        </w:rPr>
        <w:t xml:space="preserve">. </w:t>
      </w:r>
      <w:r w:rsidR="006B227C" w:rsidRPr="00710603">
        <w:rPr>
          <w:lang w:val="en-US"/>
        </w:rPr>
        <w:t xml:space="preserve"> Re3.8</w:t>
      </w:r>
      <w:r>
        <w:rPr>
          <w:lang w:val="en-US"/>
        </w:rPr>
        <w:t xml:space="preserve">. </w:t>
      </w:r>
      <w:r>
        <w:rPr>
          <w:b/>
          <w:lang w:val="en-US"/>
        </w:rPr>
        <w:t>the faith</w:t>
      </w:r>
      <w:r>
        <w:rPr>
          <w:lang w:val="en-US"/>
        </w:rPr>
        <w:t>. 1 Ti +*</w:t>
      </w:r>
      <w:r w:rsidR="006B227C" w:rsidRPr="00710603">
        <w:rPr>
          <w:lang w:val="en-US"/>
        </w:rPr>
        <w:t xml:space="preserve"> 1Ti1.19</w:t>
      </w:r>
      <w:r>
        <w:rPr>
          <w:lang w:val="en-US"/>
        </w:rPr>
        <w:t xml:space="preserve">. </w:t>
      </w:r>
      <w:r>
        <w:rPr>
          <w:b/>
          <w:lang w:val="en-US"/>
        </w:rPr>
        <w:t>and is worse</w:t>
      </w:r>
      <w:r>
        <w:rPr>
          <w:lang w:val="en-US"/>
        </w:rPr>
        <w:t xml:space="preserve">. Mt </w:t>
      </w:r>
      <w:r w:rsidR="006B227C" w:rsidRPr="00710603">
        <w:rPr>
          <w:lang w:val="en-US"/>
        </w:rPr>
        <w:t xml:space="preserve"> Mt18.17</w:t>
      </w:r>
      <w:r>
        <w:rPr>
          <w:lang w:val="en-US"/>
        </w:rPr>
        <w:t>. Lk +*</w:t>
      </w:r>
      <w:r w:rsidR="006B227C" w:rsidRPr="00710603">
        <w:rPr>
          <w:lang w:val="en-US"/>
        </w:rPr>
        <w:t xml:space="preserve"> Lk12.47</w:t>
      </w:r>
      <w:r>
        <w:rPr>
          <w:lang w:val="en-US"/>
        </w:rPr>
        <w:t xml:space="preserve">, </w:t>
      </w:r>
      <w:r w:rsidR="006B227C" w:rsidRPr="00710603">
        <w:rPr>
          <w:lang w:val="en-US"/>
        </w:rPr>
        <w:t xml:space="preserve"> Lk12.48</w:t>
      </w:r>
      <w:r>
        <w:rPr>
          <w:lang w:val="en-US"/>
        </w:rPr>
        <w:t xml:space="preserve">. Jn </w:t>
      </w:r>
      <w:r w:rsidR="006B227C" w:rsidRPr="00710603">
        <w:rPr>
          <w:lang w:val="en-US"/>
        </w:rPr>
        <w:t xml:space="preserve"> Jn15.22</w:t>
      </w:r>
      <w:r>
        <w:rPr>
          <w:lang w:val="en-US"/>
        </w:rPr>
        <w:t xml:space="preserve">. 2 Co </w:t>
      </w:r>
      <w:r w:rsidR="006B227C" w:rsidRPr="00710603">
        <w:rPr>
          <w:lang w:val="en-US"/>
        </w:rPr>
        <w:t xml:space="preserve"> 2Co2.15</w:t>
      </w:r>
      <w:r>
        <w:rPr>
          <w:lang w:val="en-US"/>
        </w:rPr>
        <w:t xml:space="preserve">, </w:t>
      </w:r>
      <w:r w:rsidR="006B227C" w:rsidRPr="00710603">
        <w:rPr>
          <w:lang w:val="en-US"/>
        </w:rPr>
        <w:t xml:space="preserve"> 2Co2.16</w:t>
      </w:r>
      <w:r>
        <w:rPr>
          <w:lang w:val="en-US"/>
        </w:rPr>
        <w:t xml:space="preserve">. </w:t>
      </w:r>
      <w:r w:rsidR="006B227C" w:rsidRPr="00710603">
        <w:rPr>
          <w:lang w:val="en-US"/>
        </w:rPr>
        <w:t xml:space="preserve"> 2Co6.15</w:t>
      </w:r>
      <w:r>
        <w:rPr>
          <w:lang w:val="en-US"/>
        </w:rPr>
        <w:t xml:space="preserve">. </w:t>
      </w:r>
    </w:p>
    <w:p w:rsidR="003E23E9" w:rsidRPr="00710603" w:rsidRDefault="003E23E9" w:rsidP="00710603">
      <w:pPr>
        <w:ind w:firstLine="360"/>
        <w:jc w:val="both"/>
        <w:rPr>
          <w:lang w:val="en-US"/>
        </w:rPr>
      </w:pPr>
      <w:r>
        <w:rPr>
          <w:lang w:val="en-US"/>
        </w:rPr>
        <w:t xml:space="preserve">9. </w:t>
      </w:r>
      <w:r>
        <w:rPr>
          <w:b/>
          <w:lang w:val="en-US"/>
        </w:rPr>
        <w:t>a widow</w:t>
      </w:r>
      <w:r>
        <w:rPr>
          <w:lang w:val="en-US"/>
        </w:rPr>
        <w:t xml:space="preserve">. See on ver. </w:t>
      </w:r>
      <w:r w:rsidR="006B227C" w:rsidRPr="00710603">
        <w:rPr>
          <w:lang w:val="en-US"/>
        </w:rPr>
        <w:t xml:space="preserve"> 1Ti5.3</w:t>
      </w:r>
      <w:r>
        <w:rPr>
          <w:lang w:val="en-US"/>
        </w:rPr>
        <w:t xml:space="preserve">, </w:t>
      </w:r>
      <w:r w:rsidR="006B227C" w:rsidRPr="00710603">
        <w:rPr>
          <w:lang w:val="en-US"/>
        </w:rPr>
        <w:t xml:space="preserve"> 1Ti5.4</w:t>
      </w:r>
      <w:r>
        <w:rPr>
          <w:lang w:val="en-US"/>
        </w:rPr>
        <w:t xml:space="preserve">. </w:t>
      </w:r>
      <w:r>
        <w:rPr>
          <w:b/>
          <w:lang w:val="en-US"/>
        </w:rPr>
        <w:t>taken</w:t>
      </w:r>
      <w:r>
        <w:rPr>
          <w:lang w:val="en-US"/>
        </w:rPr>
        <w:t xml:space="preserve">. </w:t>
      </w:r>
      <w:r>
        <w:rPr>
          <w:i/>
          <w:lang w:val="en-US"/>
        </w:rPr>
        <w:t>or</w:t>
      </w:r>
      <w:r>
        <w:rPr>
          <w:lang w:val="en-US"/>
        </w:rPr>
        <w:t xml:space="preserve">, chosen. </w:t>
      </w:r>
      <w:r>
        <w:rPr>
          <w:b/>
          <w:lang w:val="en-US"/>
        </w:rPr>
        <w:t>under</w:t>
      </w:r>
      <w:r>
        <w:rPr>
          <w:lang w:val="en-US"/>
        </w:rPr>
        <w:t xml:space="preserve">. ver. </w:t>
      </w:r>
      <w:r w:rsidR="006B227C" w:rsidRPr="00710603">
        <w:rPr>
          <w:lang w:val="en-US"/>
        </w:rPr>
        <w:t xml:space="preserve"> </w:t>
      </w:r>
      <w:r w:rsidR="006B227C">
        <w:t>1Ti5.11</w:t>
      </w:r>
      <w:r w:rsidRPr="00710603">
        <w:t xml:space="preserve">, </w:t>
      </w:r>
      <w:r w:rsidR="006B227C">
        <w:t xml:space="preserve"> 1Ti5.14</w:t>
      </w:r>
      <w:r w:rsidRPr="00710603">
        <w:t xml:space="preserve">. Lk </w:t>
      </w:r>
      <w:r w:rsidR="006B227C">
        <w:t xml:space="preserve"> Lk2.36</w:t>
      </w:r>
      <w:r w:rsidRPr="00710603">
        <w:t xml:space="preserve">, </w:t>
      </w:r>
      <w:r w:rsidR="006B227C">
        <w:t xml:space="preserve"> Lk2.37</w:t>
      </w:r>
      <w:r w:rsidRPr="00710603">
        <w:t xml:space="preserve">. Ro </w:t>
      </w:r>
      <w:r w:rsidR="006B227C">
        <w:t xml:space="preserve"> Ro16.1</w:t>
      </w:r>
      <w:r w:rsidRPr="00710603">
        <w:t xml:space="preserve">. </w:t>
      </w:r>
      <w:r w:rsidRPr="00710603">
        <w:rPr>
          <w:b/>
        </w:rPr>
        <w:t>having</w:t>
      </w:r>
      <w:r w:rsidRPr="00710603">
        <w:t xml:space="preserve">. 1 Ti </w:t>
      </w:r>
      <w:r w:rsidR="006B227C">
        <w:t xml:space="preserve"> 1Ti3.2</w:t>
      </w:r>
      <w:r w:rsidRPr="00710603">
        <w:t xml:space="preserve">, </w:t>
      </w:r>
      <w:r w:rsidR="006B227C">
        <w:t xml:space="preserve"> 1Ti3.12</w:t>
      </w:r>
      <w:r w:rsidRPr="00710603">
        <w:t xml:space="preserve">. </w:t>
      </w:r>
      <w:r>
        <w:rPr>
          <w:lang w:val="en-US"/>
        </w:rPr>
        <w:t xml:space="preserve">1 Co </w:t>
      </w:r>
      <w:r w:rsidR="006B227C" w:rsidRPr="00710603">
        <w:rPr>
          <w:lang w:val="en-US"/>
        </w:rPr>
        <w:t xml:space="preserve"> 1Co7.10</w:t>
      </w:r>
      <w:r>
        <w:rPr>
          <w:lang w:val="en-US"/>
        </w:rPr>
        <w:t xml:space="preserve">, </w:t>
      </w:r>
      <w:r w:rsidR="006B227C" w:rsidRPr="00710603">
        <w:rPr>
          <w:lang w:val="en-US"/>
        </w:rPr>
        <w:t xml:space="preserve"> 1Co7.11</w:t>
      </w:r>
      <w:r>
        <w:rPr>
          <w:lang w:val="en-US"/>
        </w:rPr>
        <w:t xml:space="preserve">, </w:t>
      </w:r>
      <w:r w:rsidR="006B227C" w:rsidRPr="00710603">
        <w:rPr>
          <w:lang w:val="en-US"/>
        </w:rPr>
        <w:t xml:space="preserve"> 1Co7.39</w:t>
      </w:r>
      <w:r>
        <w:rPr>
          <w:lang w:val="en-US"/>
        </w:rPr>
        <w:t xml:space="preserve">, </w:t>
      </w:r>
      <w:r w:rsidR="006B227C" w:rsidRPr="00710603">
        <w:rPr>
          <w:lang w:val="en-US"/>
        </w:rPr>
        <w:t xml:space="preserve"> 1Co7.40</w:t>
      </w:r>
      <w:r>
        <w:rPr>
          <w:lang w:val="en-US"/>
        </w:rPr>
        <w:t xml:space="preserve">. </w:t>
      </w:r>
      <w:r>
        <w:rPr>
          <w:b/>
          <w:lang w:val="en-US"/>
        </w:rPr>
        <w:t>wife of one</w:t>
      </w:r>
      <w:r>
        <w:rPr>
          <w:lang w:val="en-US"/>
        </w:rPr>
        <w:t xml:space="preserve">. Some interpreters suggest that this means not having been remarried, not to one husband at a time. Others hold that this refers to a “one-wife husband,” denoting marital faithfulness. Still others, probably more correctly, hold this prohibition excludes from leadership in the church those who have practiced polygamy (Mt </w:t>
      </w:r>
      <w:r>
        <w:rPr>
          <w:rFonts w:ascii="Segoe UI Symbol" w:hAnsi="Segoe UI Symbol" w:cs="Segoe UI Symbol"/>
          <w:lang w:val="en-US"/>
        </w:rPr>
        <w:t>✓</w:t>
      </w:r>
      <w:r w:rsidR="006B227C" w:rsidRPr="00710603">
        <w:rPr>
          <w:lang w:val="en-US"/>
        </w:rPr>
        <w:t xml:space="preserve">  Mt19.3</w:t>
      </w:r>
      <w:r>
        <w:rPr>
          <w:lang w:val="en-US"/>
        </w:rPr>
        <w:t>n). Ge +*</w:t>
      </w:r>
      <w:r w:rsidR="006B227C" w:rsidRPr="00710603">
        <w:rPr>
          <w:lang w:val="en-US"/>
        </w:rPr>
        <w:t xml:space="preserve"> Ge4.19</w:t>
      </w:r>
      <w:r>
        <w:rPr>
          <w:lang w:val="en-US"/>
        </w:rPr>
        <w:t>. 1 Co *</w:t>
      </w:r>
      <w:r w:rsidR="006B227C" w:rsidRPr="00710603">
        <w:rPr>
          <w:lang w:val="en-US"/>
        </w:rPr>
        <w:t xml:space="preserve"> 1Co7.39</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Well reported</w:t>
      </w:r>
      <w:r>
        <w:rPr>
          <w:lang w:val="en-US"/>
        </w:rPr>
        <w:t xml:space="preserve">. 1 Ti </w:t>
      </w:r>
      <w:r w:rsidR="006B227C" w:rsidRPr="00710603">
        <w:rPr>
          <w:lang w:val="en-US"/>
        </w:rPr>
        <w:t xml:space="preserve"> 1Ti3.7</w:t>
      </w:r>
      <w:r>
        <w:rPr>
          <w:lang w:val="en-US"/>
        </w:rPr>
        <w:t>. Ac +*</w:t>
      </w:r>
      <w:r w:rsidR="006B227C" w:rsidRPr="00710603">
        <w:rPr>
          <w:lang w:val="en-US"/>
        </w:rPr>
        <w:t xml:space="preserve"> Ac6.3</w:t>
      </w:r>
      <w:r>
        <w:rPr>
          <w:lang w:val="en-US"/>
        </w:rPr>
        <w:t xml:space="preserve">. </w:t>
      </w:r>
      <w:r w:rsidR="006B227C" w:rsidRPr="00710603">
        <w:rPr>
          <w:lang w:val="en-US"/>
        </w:rPr>
        <w:t xml:space="preserve"> Ac10.22</w:t>
      </w:r>
      <w:r>
        <w:rPr>
          <w:lang w:val="en-US"/>
        </w:rPr>
        <w:t xml:space="preserve">. </w:t>
      </w:r>
      <w:r w:rsidR="006B227C" w:rsidRPr="00710603">
        <w:rPr>
          <w:lang w:val="en-US"/>
        </w:rPr>
        <w:t xml:space="preserve"> Ac22.12</w:t>
      </w:r>
      <w:r>
        <w:rPr>
          <w:lang w:val="en-US"/>
        </w:rPr>
        <w:t xml:space="preserve">. 3 J </w:t>
      </w:r>
      <w:r w:rsidR="006B227C" w:rsidRPr="00710603">
        <w:rPr>
          <w:lang w:val="en-US"/>
        </w:rPr>
        <w:t xml:space="preserve"> 3Jn12</w:t>
      </w:r>
      <w:r>
        <w:rPr>
          <w:lang w:val="en-US"/>
        </w:rPr>
        <w:t xml:space="preserve">. </w:t>
      </w:r>
      <w:r>
        <w:rPr>
          <w:b/>
          <w:lang w:val="en-US"/>
        </w:rPr>
        <w:t>good works</w:t>
      </w:r>
      <w:r>
        <w:rPr>
          <w:lang w:val="en-US"/>
        </w:rPr>
        <w:t xml:space="preserve">. </w:t>
      </w:r>
      <w:r w:rsidR="006B227C" w:rsidRPr="00710603">
        <w:rPr>
          <w:lang w:val="en-US"/>
        </w:rPr>
        <w:t xml:space="preserve">  </w:t>
      </w:r>
      <w:r w:rsidR="006B227C">
        <w:t>f171:171K</w:t>
      </w:r>
      <w:r w:rsidRPr="00710603">
        <w:t>, Ex +</w:t>
      </w:r>
      <w:r w:rsidR="006B227C">
        <w:t xml:space="preserve"> Ex23.4</w:t>
      </w:r>
      <w:r w:rsidRPr="00710603">
        <w:t xml:space="preserve">. ver. </w:t>
      </w:r>
      <w:r w:rsidR="006B227C">
        <w:t xml:space="preserve"> 1Ti5.25</w:t>
      </w:r>
      <w:r w:rsidRPr="00710603">
        <w:t xml:space="preserve">. 1 Ti </w:t>
      </w:r>
      <w:r w:rsidR="006B227C">
        <w:t xml:space="preserve"> 1Ti2.10</w:t>
      </w:r>
      <w:r w:rsidRPr="00710603">
        <w:t xml:space="preserve">. </w:t>
      </w:r>
      <w:r w:rsidR="006B227C">
        <w:t xml:space="preserve"> 1Ti6.18</w:t>
      </w:r>
      <w:r w:rsidRPr="00710603">
        <w:t>. Mt +*</w:t>
      </w:r>
      <w:r w:rsidR="006B227C">
        <w:t xml:space="preserve"> Mt5.16</w:t>
      </w:r>
      <w:r w:rsidRPr="00710603">
        <w:t>. Ac +*</w:t>
      </w:r>
      <w:r w:rsidR="006B227C">
        <w:t xml:space="preserve"> Ac9.36</w:t>
      </w:r>
      <w:r w:rsidRPr="00710603">
        <w:t xml:space="preserve">. Ep </w:t>
      </w:r>
      <w:r w:rsidRPr="00710603">
        <w:rPr>
          <w:rFonts w:ascii="Segoe UI Symbol" w:hAnsi="Segoe UI Symbol" w:cs="Segoe UI Symbol"/>
        </w:rPr>
        <w:t>✓</w:t>
      </w:r>
      <w:r w:rsidR="006B227C">
        <w:t xml:space="preserve"> Eph2.10</w:t>
      </w:r>
      <w:r w:rsidRPr="00710603">
        <w:t>. 2 Ti +</w:t>
      </w:r>
      <w:r w:rsidR="006B227C">
        <w:t xml:space="preserve"> 2Ti2.21</w:t>
      </w:r>
      <w:r w:rsidRPr="00710603">
        <w:t xml:space="preserve">. </w:t>
      </w:r>
      <w:r w:rsidR="006B227C">
        <w:t xml:space="preserve"> 2Ti3.17</w:t>
      </w:r>
      <w:r w:rsidRPr="00710603">
        <w:t xml:space="preserve">. Ti </w:t>
      </w:r>
      <w:r w:rsidR="006B227C">
        <w:t xml:space="preserve"> Tt2.7</w:t>
      </w:r>
      <w:r w:rsidRPr="00710603">
        <w:t xml:space="preserve">. </w:t>
      </w:r>
      <w:r w:rsidRPr="00710603">
        <w:rPr>
          <w:rFonts w:ascii="Segoe UI Symbol" w:hAnsi="Segoe UI Symbol" w:cs="Segoe UI Symbol"/>
        </w:rPr>
        <w:t>✓</w:t>
      </w:r>
      <w:r w:rsidR="006B227C">
        <w:t xml:space="preserve"> Tt3.8</w:t>
      </w:r>
      <w:r w:rsidRPr="00710603">
        <w:t xml:space="preserve">, </w:t>
      </w:r>
      <w:r w:rsidR="006B227C">
        <w:t xml:space="preserve"> Tt3.14</w:t>
      </w:r>
      <w:r w:rsidRPr="00710603">
        <w:t xml:space="preserve">. </w:t>
      </w:r>
      <w:r>
        <w:rPr>
          <w:lang w:val="en-US"/>
        </w:rPr>
        <w:t xml:space="preserve">He </w:t>
      </w:r>
      <w:r w:rsidR="006B227C" w:rsidRPr="00710603">
        <w:rPr>
          <w:lang w:val="en-US"/>
        </w:rPr>
        <w:t xml:space="preserve"> Heb10.24</w:t>
      </w:r>
      <w:r>
        <w:rPr>
          <w:lang w:val="en-US"/>
        </w:rPr>
        <w:t xml:space="preserve">. </w:t>
      </w:r>
      <w:r w:rsidR="006B227C" w:rsidRPr="00710603">
        <w:rPr>
          <w:lang w:val="en-US"/>
        </w:rPr>
        <w:t xml:space="preserve"> Heb13.21</w:t>
      </w:r>
      <w:r>
        <w:rPr>
          <w:lang w:val="en-US"/>
        </w:rPr>
        <w:t xml:space="preserve">. 1 P </w:t>
      </w:r>
      <w:r w:rsidR="006B227C" w:rsidRPr="00710603">
        <w:rPr>
          <w:lang w:val="en-US"/>
        </w:rPr>
        <w:t xml:space="preserve"> 1Pe2.12</w:t>
      </w:r>
      <w:r>
        <w:rPr>
          <w:lang w:val="en-US"/>
        </w:rPr>
        <w:t xml:space="preserve">. </w:t>
      </w:r>
      <w:r>
        <w:rPr>
          <w:b/>
          <w:lang w:val="en-US"/>
        </w:rPr>
        <w:t>if she have brought</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2 Ti </w:t>
      </w:r>
      <w:r w:rsidR="006B227C" w:rsidRPr="00710603">
        <w:rPr>
          <w:lang w:val="en-US"/>
        </w:rPr>
        <w:t xml:space="preserve"> 2Ti1.5</w:t>
      </w:r>
      <w:r>
        <w:rPr>
          <w:lang w:val="en-US"/>
        </w:rPr>
        <w:t>. +*</w:t>
      </w:r>
      <w:r w:rsidR="006B227C" w:rsidRPr="00710603">
        <w:rPr>
          <w:lang w:val="en-US"/>
        </w:rPr>
        <w:t xml:space="preserve"> 2Ti3.15</w:t>
      </w:r>
      <w:r>
        <w:rPr>
          <w:lang w:val="en-US"/>
        </w:rPr>
        <w:t xml:space="preserve">. </w:t>
      </w:r>
      <w:r>
        <w:rPr>
          <w:b/>
          <w:lang w:val="en-US"/>
        </w:rPr>
        <w:t>if she have lodged</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1 Ti +</w:t>
      </w:r>
      <w:r w:rsidR="006B227C" w:rsidRPr="00710603">
        <w:rPr>
          <w:lang w:val="en-US"/>
        </w:rPr>
        <w:t xml:space="preserve"> 1Ti3.2</w:t>
      </w:r>
      <w:r>
        <w:rPr>
          <w:lang w:val="en-US"/>
        </w:rPr>
        <w:t>. Ac *</w:t>
      </w:r>
      <w:r w:rsidR="006B227C" w:rsidRPr="00710603">
        <w:rPr>
          <w:lang w:val="en-US"/>
        </w:rPr>
        <w:t xml:space="preserve"> Ac16.14</w:t>
      </w:r>
      <w:r>
        <w:rPr>
          <w:lang w:val="en-US"/>
        </w:rPr>
        <w:t xml:space="preserve">, </w:t>
      </w:r>
      <w:r w:rsidR="006B227C" w:rsidRPr="00710603">
        <w:rPr>
          <w:lang w:val="en-US"/>
        </w:rPr>
        <w:t xml:space="preserve"> Ac16.15</w:t>
      </w:r>
      <w:r>
        <w:rPr>
          <w:lang w:val="en-US"/>
        </w:rPr>
        <w:t xml:space="preserve">. Ro </w:t>
      </w:r>
      <w:r w:rsidR="006B227C" w:rsidRPr="00710603">
        <w:rPr>
          <w:lang w:val="en-US"/>
        </w:rPr>
        <w:t xml:space="preserve"> Ro12.13</w:t>
      </w:r>
      <w:r>
        <w:rPr>
          <w:lang w:val="en-US"/>
        </w:rPr>
        <w:t>. He *</w:t>
      </w:r>
      <w:r w:rsidR="006B227C" w:rsidRPr="00710603">
        <w:rPr>
          <w:lang w:val="en-US"/>
        </w:rPr>
        <w:t xml:space="preserve"> Heb13.2</w:t>
      </w:r>
      <w:r>
        <w:rPr>
          <w:lang w:val="en-US"/>
        </w:rPr>
        <w:t>. 1 P *</w:t>
      </w:r>
      <w:r w:rsidR="006B227C" w:rsidRPr="00710603">
        <w:rPr>
          <w:lang w:val="en-US"/>
        </w:rPr>
        <w:t xml:space="preserve"> 1Pe4.9</w:t>
      </w:r>
      <w:r>
        <w:rPr>
          <w:lang w:val="en-US"/>
        </w:rPr>
        <w:t xml:space="preserve">. </w:t>
      </w:r>
      <w:r>
        <w:rPr>
          <w:b/>
          <w:lang w:val="en-US"/>
        </w:rPr>
        <w:t>washed</w:t>
      </w:r>
      <w:r>
        <w:rPr>
          <w:lang w:val="en-US"/>
        </w:rPr>
        <w:t xml:space="preserve">. Ge </w:t>
      </w:r>
      <w:r w:rsidR="006B227C" w:rsidRPr="00710603">
        <w:rPr>
          <w:lang w:val="en-US"/>
        </w:rPr>
        <w:t xml:space="preserve"> Ge18.4</w:t>
      </w:r>
      <w:r>
        <w:rPr>
          <w:lang w:val="en-US"/>
        </w:rPr>
        <w:t xml:space="preserve">. </w:t>
      </w:r>
      <w:r w:rsidR="006B227C" w:rsidRPr="00710603">
        <w:rPr>
          <w:lang w:val="en-US"/>
        </w:rPr>
        <w:t xml:space="preserve"> Ge19.2</w:t>
      </w:r>
      <w:r>
        <w:rPr>
          <w:lang w:val="en-US"/>
        </w:rPr>
        <w:t xml:space="preserve">. </w:t>
      </w:r>
      <w:r w:rsidR="006B227C" w:rsidRPr="00710603">
        <w:rPr>
          <w:lang w:val="en-US"/>
        </w:rPr>
        <w:t xml:space="preserve"> Ge24.32</w:t>
      </w:r>
      <w:r>
        <w:rPr>
          <w:lang w:val="en-US"/>
        </w:rPr>
        <w:t xml:space="preserve">. </w:t>
      </w:r>
      <w:r w:rsidR="006B227C" w:rsidRPr="00710603">
        <w:rPr>
          <w:lang w:val="en-US"/>
        </w:rPr>
        <w:t xml:space="preserve"> Ge43.24</w:t>
      </w:r>
      <w:r>
        <w:rPr>
          <w:lang w:val="en-US"/>
        </w:rPr>
        <w:t>. SS +*</w:t>
      </w:r>
      <w:r w:rsidR="006B227C" w:rsidRPr="00710603">
        <w:rPr>
          <w:lang w:val="en-US"/>
        </w:rPr>
        <w:t xml:space="preserve"> So5.3</w:t>
      </w:r>
      <w:r>
        <w:rPr>
          <w:lang w:val="en-US"/>
        </w:rPr>
        <w:t>. Lk *</w:t>
      </w:r>
      <w:r w:rsidR="006B227C" w:rsidRPr="00710603">
        <w:rPr>
          <w:lang w:val="en-US"/>
        </w:rPr>
        <w:t xml:space="preserve"> Lk7.36</w:t>
      </w:r>
      <w:r>
        <w:rPr>
          <w:lang w:val="en-US"/>
        </w:rPr>
        <w:t xml:space="preserve">, </w:t>
      </w:r>
      <w:r w:rsidR="006B227C" w:rsidRPr="00710603">
        <w:rPr>
          <w:lang w:val="en-US"/>
        </w:rPr>
        <w:t xml:space="preserve"> Lk7.38</w:t>
      </w:r>
      <w:r>
        <w:rPr>
          <w:lang w:val="en-US"/>
        </w:rPr>
        <w:t>, +</w:t>
      </w:r>
      <w:r w:rsidR="006B227C" w:rsidRPr="00710603">
        <w:rPr>
          <w:lang w:val="en-US"/>
        </w:rPr>
        <w:t xml:space="preserve"> Lk7.44</w:t>
      </w:r>
      <w:r>
        <w:rPr>
          <w:lang w:val="en-US"/>
        </w:rPr>
        <w:t>. Jn *</w:t>
      </w:r>
      <w:r w:rsidR="006B227C" w:rsidRPr="00710603">
        <w:rPr>
          <w:lang w:val="en-US"/>
        </w:rPr>
        <w:t xml:space="preserve"> Jn13.5-15</w:t>
      </w:r>
      <w:r>
        <w:rPr>
          <w:lang w:val="en-US"/>
        </w:rPr>
        <w:t xml:space="preserve">. </w:t>
      </w:r>
      <w:r>
        <w:rPr>
          <w:b/>
          <w:lang w:val="en-US"/>
        </w:rPr>
        <w:t>saints</w:t>
      </w:r>
      <w:r>
        <w:rPr>
          <w:lang w:val="en-US"/>
        </w:rPr>
        <w:t>’. 2 Co +</w:t>
      </w:r>
      <w:r w:rsidR="006B227C" w:rsidRPr="00710603">
        <w:rPr>
          <w:lang w:val="en-US"/>
        </w:rPr>
        <w:t xml:space="preserve"> 2Co1.1</w:t>
      </w:r>
      <w:r>
        <w:rPr>
          <w:lang w:val="en-US"/>
        </w:rPr>
        <w:t xml:space="preserve">. </w:t>
      </w:r>
      <w:r>
        <w:rPr>
          <w:b/>
          <w:lang w:val="en-US"/>
        </w:rPr>
        <w:t>if she have relieved</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ver. </w:t>
      </w:r>
      <w:r w:rsidR="006B227C" w:rsidRPr="00710603">
        <w:rPr>
          <w:lang w:val="en-US"/>
        </w:rPr>
        <w:t xml:space="preserve"> 1Ti5.16</w:t>
      </w:r>
      <w:r>
        <w:rPr>
          <w:lang w:val="en-US"/>
        </w:rPr>
        <w:t xml:space="preserve">. Le </w:t>
      </w:r>
      <w:r w:rsidR="006B227C" w:rsidRPr="00710603">
        <w:rPr>
          <w:lang w:val="en-US"/>
        </w:rPr>
        <w:t xml:space="preserve"> Le25.35</w:t>
      </w:r>
      <w:r>
        <w:rPr>
          <w:lang w:val="en-US"/>
        </w:rPr>
        <w:t xml:space="preserve">. 2 Ch </w:t>
      </w:r>
      <w:r w:rsidR="006B227C" w:rsidRPr="00710603">
        <w:rPr>
          <w:lang w:val="en-US"/>
        </w:rPr>
        <w:t xml:space="preserve"> 2Ch28.15</w:t>
      </w:r>
      <w:r>
        <w:rPr>
          <w:lang w:val="en-US"/>
        </w:rPr>
        <w:t xml:space="preserve">. Is </w:t>
      </w:r>
      <w:r w:rsidR="006B227C" w:rsidRPr="00710603">
        <w:rPr>
          <w:lang w:val="en-US"/>
        </w:rPr>
        <w:t xml:space="preserve"> Is1.17</w:t>
      </w:r>
      <w:r>
        <w:rPr>
          <w:lang w:val="en-US"/>
        </w:rPr>
        <w:t xml:space="preserve">. Ac </w:t>
      </w:r>
      <w:r w:rsidR="006B227C" w:rsidRPr="00710603">
        <w:rPr>
          <w:lang w:val="en-US"/>
        </w:rPr>
        <w:t xml:space="preserve"> Ac9.39</w:t>
      </w:r>
      <w:r>
        <w:rPr>
          <w:lang w:val="en-US"/>
        </w:rPr>
        <w:t xml:space="preserve">. </w:t>
      </w:r>
      <w:r>
        <w:rPr>
          <w:b/>
          <w:lang w:val="en-US"/>
        </w:rPr>
        <w:t>if she have diligently</w:t>
      </w:r>
      <w:r>
        <w:rPr>
          <w:lang w:val="en-US"/>
        </w:rPr>
        <w:t xml:space="preserve">. </w:t>
      </w:r>
      <w:r w:rsidR="006B227C" w:rsidRPr="00710603">
        <w:rPr>
          <w:lang w:val="en-US"/>
        </w:rPr>
        <w:t xml:space="preserve">  </w:t>
      </w:r>
      <w:r w:rsidR="006B227C">
        <w:t>f184:184A</w:t>
      </w:r>
      <w:r w:rsidRPr="00710603">
        <w:t>, 1 Co +</w:t>
      </w:r>
      <w:r w:rsidR="006B227C">
        <w:t xml:space="preserve"> 1Co15.2</w:t>
      </w:r>
      <w:r w:rsidRPr="00710603">
        <w:t xml:space="preserve">. 1 Ti </w:t>
      </w:r>
      <w:r w:rsidR="006B227C">
        <w:t xml:space="preserve"> 1Ti6.18</w:t>
      </w:r>
      <w:r w:rsidRPr="00710603">
        <w:t xml:space="preserve">. Ps </w:t>
      </w:r>
      <w:r w:rsidR="006B227C">
        <w:t xml:space="preserve"> Ps119.4</w:t>
      </w:r>
      <w:r w:rsidRPr="00710603">
        <w:t>. Col +</w:t>
      </w:r>
      <w:r w:rsidRPr="00710603">
        <w:rPr>
          <w:rFonts w:ascii="Segoe UI Symbol" w:hAnsi="Segoe UI Symbol" w:cs="Segoe UI Symbol"/>
        </w:rPr>
        <w:t>✓</w:t>
      </w:r>
      <w:r w:rsidR="006B227C">
        <w:t xml:space="preserve"> Col1.10</w:t>
      </w:r>
      <w:r w:rsidRPr="00710603">
        <w:t xml:space="preserve">. 2 Ti </w:t>
      </w:r>
      <w:r w:rsidR="006B227C">
        <w:t xml:space="preserve"> 2Ti2.21</w:t>
      </w:r>
      <w:r w:rsidRPr="00710603">
        <w:t xml:space="preserve">. </w:t>
      </w:r>
      <w:r>
        <w:rPr>
          <w:lang w:val="en-US"/>
        </w:rPr>
        <w:t xml:space="preserve">Ti </w:t>
      </w:r>
      <w:r>
        <w:rPr>
          <w:rFonts w:ascii="Segoe UI Symbol" w:hAnsi="Segoe UI Symbol" w:cs="Segoe UI Symbol"/>
          <w:lang w:val="en-US"/>
        </w:rPr>
        <w:t>✓</w:t>
      </w:r>
      <w:r w:rsidR="006B227C" w:rsidRPr="00710603">
        <w:rPr>
          <w:lang w:val="en-US"/>
        </w:rPr>
        <w:t xml:space="preserve"> Tt2.14</w:t>
      </w:r>
      <w:r>
        <w:rPr>
          <w:lang w:val="en-US"/>
        </w:rPr>
        <w:t xml:space="preserve">. </w:t>
      </w:r>
      <w:r w:rsidR="006B227C" w:rsidRPr="00710603">
        <w:rPr>
          <w:lang w:val="en-US"/>
        </w:rPr>
        <w:t xml:space="preserve"> Tt3.1</w:t>
      </w:r>
      <w:r>
        <w:rPr>
          <w:lang w:val="en-US"/>
        </w:rPr>
        <w:t xml:space="preserve">, </w:t>
      </w:r>
      <w:r w:rsidR="006B227C" w:rsidRPr="00710603">
        <w:rPr>
          <w:lang w:val="en-US"/>
        </w:rPr>
        <w:t xml:space="preserve"> Tt3.8</w:t>
      </w:r>
      <w:r>
        <w:rPr>
          <w:lang w:val="en-US"/>
        </w:rPr>
        <w:t xml:space="preserve">g. </w:t>
      </w:r>
    </w:p>
    <w:p w:rsidR="003E23E9" w:rsidRPr="00710603" w:rsidRDefault="003E23E9" w:rsidP="00710603">
      <w:pPr>
        <w:ind w:firstLine="360"/>
        <w:jc w:val="both"/>
        <w:rPr>
          <w:lang w:val="en-US"/>
        </w:rPr>
      </w:pPr>
      <w:r>
        <w:rPr>
          <w:lang w:val="en-US"/>
        </w:rPr>
        <w:t xml:space="preserve">11. </w:t>
      </w:r>
      <w:r>
        <w:rPr>
          <w:b/>
          <w:lang w:val="en-US"/>
        </w:rPr>
        <w:t>the younger</w:t>
      </w:r>
      <w:r>
        <w:rPr>
          <w:lang w:val="en-US"/>
        </w:rPr>
        <w:t xml:space="preserve">. ver. </w:t>
      </w:r>
      <w:r w:rsidR="006B227C" w:rsidRPr="00710603">
        <w:rPr>
          <w:lang w:val="en-US"/>
        </w:rPr>
        <w:t xml:space="preserve"> 1Ti5.9</w:t>
      </w:r>
      <w:r>
        <w:rPr>
          <w:lang w:val="en-US"/>
        </w:rPr>
        <w:t xml:space="preserve">, </w:t>
      </w:r>
      <w:r w:rsidR="006B227C" w:rsidRPr="00710603">
        <w:rPr>
          <w:lang w:val="en-US"/>
        </w:rPr>
        <w:t xml:space="preserve"> 1Ti5.14</w:t>
      </w:r>
      <w:r>
        <w:rPr>
          <w:lang w:val="en-US"/>
        </w:rPr>
        <w:t xml:space="preserve">. </w:t>
      </w:r>
      <w:r>
        <w:rPr>
          <w:b/>
          <w:lang w:val="en-US"/>
        </w:rPr>
        <w:t>refuse</w:t>
      </w:r>
      <w:r>
        <w:rPr>
          <w:lang w:val="en-US"/>
        </w:rPr>
        <w:t>. 1 Ti +</w:t>
      </w:r>
      <w:r w:rsidR="006B227C" w:rsidRPr="00710603">
        <w:rPr>
          <w:lang w:val="en-US"/>
        </w:rPr>
        <w:t xml:space="preserve"> 1Ti4.7</w:t>
      </w:r>
      <w:r>
        <w:rPr>
          <w:lang w:val="en-US"/>
        </w:rPr>
        <w:t xml:space="preserve">. </w:t>
      </w:r>
      <w:r>
        <w:rPr>
          <w:b/>
          <w:lang w:val="en-US"/>
        </w:rPr>
        <w:t>to wax</w:t>
      </w:r>
      <w:r>
        <w:rPr>
          <w:lang w:val="en-US"/>
        </w:rPr>
        <w:t xml:space="preserve">. Dt </w:t>
      </w:r>
      <w:r w:rsidR="006B227C" w:rsidRPr="00710603">
        <w:rPr>
          <w:lang w:val="en-US"/>
        </w:rPr>
        <w:t xml:space="preserve"> Dt32.15</w:t>
      </w:r>
      <w:r>
        <w:rPr>
          <w:lang w:val="en-US"/>
        </w:rPr>
        <w:t xml:space="preserve">. Is </w:t>
      </w:r>
      <w:r w:rsidR="006B227C" w:rsidRPr="00710603">
        <w:rPr>
          <w:lang w:val="en-US"/>
        </w:rPr>
        <w:t xml:space="preserve"> Is3.16</w:t>
      </w:r>
      <w:r>
        <w:rPr>
          <w:lang w:val="en-US"/>
        </w:rPr>
        <w:t xml:space="preserve">. Ho </w:t>
      </w:r>
      <w:r w:rsidR="006B227C" w:rsidRPr="00710603">
        <w:rPr>
          <w:lang w:val="en-US"/>
        </w:rPr>
        <w:t xml:space="preserve"> Ho13.6</w:t>
      </w:r>
      <w:r>
        <w:rPr>
          <w:lang w:val="en-US"/>
        </w:rPr>
        <w:t xml:space="preserve">. Ja </w:t>
      </w:r>
      <w:r w:rsidR="006B227C" w:rsidRPr="00710603">
        <w:rPr>
          <w:lang w:val="en-US"/>
        </w:rPr>
        <w:t xml:space="preserve"> Jas5.5</w:t>
      </w:r>
      <w:r>
        <w:rPr>
          <w:lang w:val="en-US"/>
        </w:rPr>
        <w:t xml:space="preserve">. 2 P </w:t>
      </w:r>
      <w:r w:rsidR="006B227C" w:rsidRPr="00710603">
        <w:rPr>
          <w:lang w:val="en-US"/>
        </w:rPr>
        <w:t xml:space="preserve"> 2Pe2.18</w:t>
      </w:r>
      <w:r>
        <w:rPr>
          <w:lang w:val="en-US"/>
        </w:rPr>
        <w:t xml:space="preserve">. Re </w:t>
      </w:r>
      <w:r w:rsidR="006B227C" w:rsidRPr="00710603">
        <w:rPr>
          <w:lang w:val="en-US"/>
        </w:rPr>
        <w:t xml:space="preserve"> Re18.3</w:t>
      </w:r>
      <w:r>
        <w:rPr>
          <w:lang w:val="en-US"/>
        </w:rPr>
        <w:t xml:space="preserve">, </w:t>
      </w:r>
      <w:r w:rsidR="006B227C" w:rsidRPr="00710603">
        <w:rPr>
          <w:lang w:val="en-US"/>
        </w:rPr>
        <w:t xml:space="preserve"> Re18.7</w:t>
      </w:r>
      <w:r>
        <w:rPr>
          <w:lang w:val="en-US"/>
        </w:rPr>
        <w:t xml:space="preserve">, </w:t>
      </w:r>
      <w:r w:rsidR="006B227C" w:rsidRPr="00710603">
        <w:rPr>
          <w:lang w:val="en-US"/>
        </w:rPr>
        <w:t xml:space="preserve"> Re18.9</w:t>
      </w:r>
      <w:r>
        <w:rPr>
          <w:lang w:val="en-US"/>
        </w:rPr>
        <w:t xml:space="preserve">. </w:t>
      </w:r>
      <w:r>
        <w:rPr>
          <w:b/>
          <w:lang w:val="en-US"/>
        </w:rPr>
        <w:t>they will</w:t>
      </w:r>
      <w:r>
        <w:rPr>
          <w:lang w:val="en-US"/>
        </w:rPr>
        <w:t xml:space="preserve">. ver. </w:t>
      </w:r>
      <w:r w:rsidR="006B227C" w:rsidRPr="00710603">
        <w:rPr>
          <w:lang w:val="en-US"/>
        </w:rPr>
        <w:t xml:space="preserve"> 1Ti5.14</w:t>
      </w:r>
      <w:r>
        <w:rPr>
          <w:lang w:val="en-US"/>
        </w:rPr>
        <w:t xml:space="preserve">. 1 Ti </w:t>
      </w:r>
      <w:r w:rsidR="006B227C" w:rsidRPr="00710603">
        <w:rPr>
          <w:lang w:val="en-US"/>
        </w:rPr>
        <w:t xml:space="preserve"> 1Ti4.3</w:t>
      </w:r>
      <w:r>
        <w:rPr>
          <w:lang w:val="en-US"/>
        </w:rPr>
        <w:t xml:space="preserve">. 1 Co </w:t>
      </w:r>
      <w:r w:rsidR="006B227C" w:rsidRPr="00710603">
        <w:rPr>
          <w:lang w:val="en-US"/>
        </w:rPr>
        <w:t xml:space="preserve"> 1Co7.39</w:t>
      </w:r>
      <w:r>
        <w:rPr>
          <w:lang w:val="en-US"/>
        </w:rPr>
        <w:t xml:space="preserve">, </w:t>
      </w:r>
      <w:r w:rsidR="006B227C" w:rsidRPr="00710603">
        <w:rPr>
          <w:lang w:val="en-US"/>
        </w:rPr>
        <w:t xml:space="preserve"> 1Co7.40</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damnation</w:t>
      </w:r>
      <w:r>
        <w:rPr>
          <w:lang w:val="en-US"/>
        </w:rPr>
        <w:t xml:space="preserve">. 1 Co </w:t>
      </w:r>
      <w:r w:rsidR="006B227C" w:rsidRPr="00710603">
        <w:rPr>
          <w:lang w:val="en-US"/>
        </w:rPr>
        <w:t xml:space="preserve"> 1Co11.34</w:t>
      </w:r>
      <w:r>
        <w:rPr>
          <w:lang w:val="en-US"/>
        </w:rPr>
        <w:t xml:space="preserve">. Ja </w:t>
      </w:r>
      <w:r w:rsidR="006B227C" w:rsidRPr="00710603">
        <w:rPr>
          <w:lang w:val="en-US"/>
        </w:rPr>
        <w:t xml:space="preserve"> Jas3.1</w:t>
      </w:r>
      <w:r>
        <w:rPr>
          <w:lang w:val="en-US"/>
        </w:rPr>
        <w:t xml:space="preserve">. 1 P </w:t>
      </w:r>
      <w:r w:rsidR="006B227C" w:rsidRPr="00710603">
        <w:rPr>
          <w:lang w:val="en-US"/>
        </w:rPr>
        <w:t xml:space="preserve"> 1Pe4.17</w:t>
      </w:r>
      <w:r>
        <w:rPr>
          <w:lang w:val="en-US"/>
        </w:rPr>
        <w:t xml:space="preserve">g. </w:t>
      </w:r>
      <w:r>
        <w:rPr>
          <w:b/>
          <w:lang w:val="en-US"/>
        </w:rPr>
        <w:t>their</w:t>
      </w:r>
      <w:r>
        <w:rPr>
          <w:lang w:val="en-US"/>
        </w:rPr>
        <w:t>. 2 Co *</w:t>
      </w:r>
      <w:r w:rsidR="006B227C" w:rsidRPr="00710603">
        <w:rPr>
          <w:lang w:val="en-US"/>
        </w:rPr>
        <w:t xml:space="preserve"> 2Co6.14</w:t>
      </w:r>
      <w:r>
        <w:rPr>
          <w:lang w:val="en-US"/>
        </w:rPr>
        <w:t xml:space="preserve">. Ga </w:t>
      </w:r>
      <w:r w:rsidR="006B227C" w:rsidRPr="00710603">
        <w:rPr>
          <w:lang w:val="en-US"/>
        </w:rPr>
        <w:t xml:space="preserve"> Ga1.6</w:t>
      </w:r>
      <w:r>
        <w:rPr>
          <w:lang w:val="en-US"/>
        </w:rPr>
        <w:t>. Re *</w:t>
      </w:r>
      <w:r w:rsidR="006B227C" w:rsidRPr="00710603">
        <w:rPr>
          <w:lang w:val="en-US"/>
        </w:rPr>
        <w:t xml:space="preserve"> Re2.4</w:t>
      </w:r>
      <w:r>
        <w:rPr>
          <w:lang w:val="en-US"/>
        </w:rPr>
        <w:t xml:space="preserve">, </w:t>
      </w:r>
      <w:r w:rsidR="006B227C" w:rsidRPr="00710603">
        <w:rPr>
          <w:lang w:val="en-US"/>
        </w:rPr>
        <w:t xml:space="preserve"> Re2.5</w:t>
      </w:r>
      <w:r>
        <w:rPr>
          <w:lang w:val="en-US"/>
        </w:rPr>
        <w:t xml:space="preserve">. </w:t>
      </w:r>
      <w:r>
        <w:rPr>
          <w:b/>
          <w:lang w:val="en-US"/>
        </w:rPr>
        <w:t>first</w:t>
      </w:r>
      <w:r>
        <w:rPr>
          <w:lang w:val="en-US"/>
        </w:rPr>
        <w:t xml:space="preserve">. </w:t>
      </w:r>
      <w:r w:rsidR="006B227C" w:rsidRPr="00710603">
        <w:rPr>
          <w:lang w:val="en-US"/>
        </w:rPr>
        <w:t xml:space="preserve">  f96:96E</w:t>
      </w:r>
      <w:r>
        <w:rPr>
          <w:lang w:val="en-US"/>
        </w:rPr>
        <w:t>, Jn +</w:t>
      </w:r>
      <w:r w:rsidR="006B227C" w:rsidRPr="00710603">
        <w:rPr>
          <w:lang w:val="en-US"/>
        </w:rPr>
        <w:t xml:space="preserve"> Jn1.15</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to be idle</w:t>
      </w:r>
      <w:r>
        <w:rPr>
          <w:lang w:val="en-US"/>
        </w:rPr>
        <w:t xml:space="preserve">. </w:t>
      </w:r>
      <w:r w:rsidRPr="00710603">
        <w:t>T#358. 1 Ch +</w:t>
      </w:r>
      <w:r w:rsidR="006B227C">
        <w:t xml:space="preserve"> 1Ch22.16</w:t>
      </w:r>
      <w:r w:rsidRPr="00710603">
        <w:t xml:space="preserve"> (T#1). Pr *</w:t>
      </w:r>
      <w:r w:rsidR="006B227C">
        <w:t xml:space="preserve"> Pr6.6-9</w:t>
      </w:r>
      <w:r w:rsidRPr="00710603">
        <w:t xml:space="preserve">. </w:t>
      </w:r>
      <w:r w:rsidR="006B227C">
        <w:t xml:space="preserve"> Pr15.19</w:t>
      </w:r>
      <w:r w:rsidRPr="00710603">
        <w:t xml:space="preserve">. </w:t>
      </w:r>
      <w:r w:rsidR="006B227C">
        <w:t xml:space="preserve"> Pr18.9</w:t>
      </w:r>
      <w:r w:rsidRPr="00710603">
        <w:t>. *</w:t>
      </w:r>
      <w:r w:rsidR="006B227C">
        <w:t xml:space="preserve"> Pr19.15</w:t>
      </w:r>
      <w:r w:rsidRPr="00710603">
        <w:t xml:space="preserve">. </w:t>
      </w:r>
      <w:r w:rsidR="006B227C">
        <w:t xml:space="preserve"> Pr20.4</w:t>
      </w:r>
      <w:r w:rsidRPr="00710603">
        <w:t xml:space="preserve">, </w:t>
      </w:r>
      <w:r w:rsidR="006B227C">
        <w:t xml:space="preserve"> Pr20.13</w:t>
      </w:r>
      <w:r w:rsidRPr="00710603">
        <w:t xml:space="preserve">. </w:t>
      </w:r>
      <w:r w:rsidR="006B227C">
        <w:t xml:space="preserve"> Pr21.25</w:t>
      </w:r>
      <w:r w:rsidRPr="00710603">
        <w:t xml:space="preserve">, </w:t>
      </w:r>
      <w:r w:rsidR="006B227C">
        <w:t xml:space="preserve"> Pr21.26</w:t>
      </w:r>
      <w:r w:rsidRPr="00710603">
        <w:t>. *</w:t>
      </w:r>
      <w:r w:rsidR="006B227C">
        <w:t xml:space="preserve"> Pr23.21</w:t>
      </w:r>
      <w:r w:rsidRPr="00710603">
        <w:t>. *</w:t>
      </w:r>
      <w:r w:rsidR="006B227C">
        <w:t xml:space="preserve"> Pr24.30-34</w:t>
      </w:r>
      <w:r w:rsidRPr="00710603">
        <w:t xml:space="preserve">. </w:t>
      </w:r>
      <w:r w:rsidRPr="00710603">
        <w:rPr>
          <w:rFonts w:ascii="MS Gothic" w:hAnsi="MS Gothic" w:cs="MS Gothic"/>
        </w:rPr>
        <w:t>◐</w:t>
      </w:r>
      <w:r w:rsidR="006B227C">
        <w:t xml:space="preserve"> Pr31.27</w:t>
      </w:r>
      <w:r w:rsidRPr="00710603">
        <w:t>. Ec *</w:t>
      </w:r>
      <w:r w:rsidR="006B227C">
        <w:t xml:space="preserve"> Ec10.18</w:t>
      </w:r>
      <w:r w:rsidRPr="00710603">
        <w:t>. Ezk +*</w:t>
      </w:r>
      <w:r w:rsidR="006B227C">
        <w:t xml:space="preserve"> Eze16.49</w:t>
      </w:r>
      <w:r w:rsidRPr="00710603">
        <w:t xml:space="preserve"> (T#709). </w:t>
      </w:r>
      <w:r>
        <w:rPr>
          <w:lang w:val="en-US"/>
        </w:rPr>
        <w:t xml:space="preserve">Col </w:t>
      </w:r>
      <w:r>
        <w:rPr>
          <w:rFonts w:ascii="MS Gothic" w:hAnsi="MS Gothic" w:cs="MS Gothic"/>
          <w:lang w:val="en-US"/>
        </w:rPr>
        <w:t>◐</w:t>
      </w:r>
      <w:r>
        <w:rPr>
          <w:lang w:val="en-US"/>
        </w:rPr>
        <w:t>+*</w:t>
      </w:r>
      <w:r w:rsidR="006B227C" w:rsidRPr="00710603">
        <w:rPr>
          <w:lang w:val="en-US"/>
        </w:rPr>
        <w:t xml:space="preserve"> Col4.5</w:t>
      </w:r>
      <w:r>
        <w:rPr>
          <w:lang w:val="en-US"/>
        </w:rPr>
        <w:t xml:space="preserve">. 2 Th </w:t>
      </w:r>
      <w:r>
        <w:rPr>
          <w:rFonts w:ascii="Segoe UI Symbol" w:hAnsi="Segoe UI Symbol" w:cs="Segoe UI Symbol"/>
          <w:lang w:val="en-US"/>
        </w:rPr>
        <w:t>✓</w:t>
      </w:r>
      <w:r w:rsidR="006B227C" w:rsidRPr="00710603">
        <w:rPr>
          <w:lang w:val="en-US"/>
        </w:rPr>
        <w:t xml:space="preserve"> 2Th3.6-12</w:t>
      </w:r>
      <w:r>
        <w:rPr>
          <w:lang w:val="en-US"/>
        </w:rPr>
        <w:t xml:space="preserve">. </w:t>
      </w:r>
      <w:r>
        <w:rPr>
          <w:b/>
          <w:lang w:val="en-US"/>
        </w:rPr>
        <w:t>wandering</w:t>
      </w:r>
      <w:r>
        <w:rPr>
          <w:lang w:val="en-US"/>
        </w:rPr>
        <w:t xml:space="preserve">. Le </w:t>
      </w:r>
      <w:r w:rsidR="006B227C" w:rsidRPr="00710603">
        <w:rPr>
          <w:lang w:val="en-US"/>
        </w:rPr>
        <w:t xml:space="preserve"> Le19.16</w:t>
      </w:r>
      <w:r>
        <w:rPr>
          <w:lang w:val="en-US"/>
        </w:rPr>
        <w:t xml:space="preserve">. Pr </w:t>
      </w:r>
      <w:r w:rsidR="006B227C" w:rsidRPr="00710603">
        <w:rPr>
          <w:lang w:val="en-US"/>
        </w:rPr>
        <w:t xml:space="preserve"> Pr7.11</w:t>
      </w:r>
      <w:r>
        <w:rPr>
          <w:lang w:val="en-US"/>
        </w:rPr>
        <w:t xml:space="preserve">, </w:t>
      </w:r>
      <w:r w:rsidR="006B227C" w:rsidRPr="00710603">
        <w:rPr>
          <w:lang w:val="en-US"/>
        </w:rPr>
        <w:t xml:space="preserve"> Pr7.12</w:t>
      </w:r>
      <w:r>
        <w:rPr>
          <w:lang w:val="en-US"/>
        </w:rPr>
        <w:t xml:space="preserve">. </w:t>
      </w:r>
      <w:r w:rsidR="006B227C" w:rsidRPr="00710603">
        <w:rPr>
          <w:lang w:val="en-US"/>
        </w:rPr>
        <w:t xml:space="preserve"> Pr20.19</w:t>
      </w:r>
      <w:r>
        <w:rPr>
          <w:lang w:val="en-US"/>
        </w:rPr>
        <w:t>. +*</w:t>
      </w:r>
      <w:r w:rsidR="006B227C" w:rsidRPr="00710603">
        <w:rPr>
          <w:lang w:val="en-US"/>
        </w:rPr>
        <w:t xml:space="preserve"> Pr25.17</w:t>
      </w:r>
      <w:r>
        <w:rPr>
          <w:lang w:val="en-US"/>
        </w:rPr>
        <w:t xml:space="preserve">. Lk </w:t>
      </w:r>
      <w:r w:rsidR="006B227C" w:rsidRPr="00710603">
        <w:rPr>
          <w:lang w:val="en-US"/>
        </w:rPr>
        <w:t xml:space="preserve"> Lk10.7</w:t>
      </w:r>
      <w:r>
        <w:rPr>
          <w:lang w:val="en-US"/>
        </w:rPr>
        <w:t xml:space="preserve">. Ac </w:t>
      </w:r>
      <w:r w:rsidR="006B227C" w:rsidRPr="00710603">
        <w:rPr>
          <w:lang w:val="en-US"/>
        </w:rPr>
        <w:t xml:space="preserve"> Ac20.20</w:t>
      </w:r>
      <w:r>
        <w:rPr>
          <w:lang w:val="en-US"/>
        </w:rPr>
        <w:t xml:space="preserve">. Ti </w:t>
      </w:r>
      <w:r w:rsidR="006B227C" w:rsidRPr="00710603">
        <w:rPr>
          <w:lang w:val="en-US"/>
        </w:rPr>
        <w:t xml:space="preserve"> Tt1.11</w:t>
      </w:r>
      <w:r>
        <w:rPr>
          <w:lang w:val="en-US"/>
        </w:rPr>
        <w:t>. *</w:t>
      </w:r>
      <w:r w:rsidR="006B227C" w:rsidRPr="00710603">
        <w:rPr>
          <w:lang w:val="en-US"/>
        </w:rPr>
        <w:t xml:space="preserve"> Tt2.4</w:t>
      </w:r>
      <w:r>
        <w:rPr>
          <w:lang w:val="en-US"/>
        </w:rPr>
        <w:t xml:space="preserve">, </w:t>
      </w:r>
      <w:r w:rsidR="006B227C" w:rsidRPr="00710603">
        <w:rPr>
          <w:lang w:val="en-US"/>
        </w:rPr>
        <w:t xml:space="preserve"> Tt2.5</w:t>
      </w:r>
      <w:r>
        <w:rPr>
          <w:lang w:val="en-US"/>
        </w:rPr>
        <w:t xml:space="preserve">. </w:t>
      </w:r>
      <w:r>
        <w:rPr>
          <w:b/>
          <w:lang w:val="en-US"/>
        </w:rPr>
        <w:t>tattlers</w:t>
      </w:r>
      <w:r>
        <w:rPr>
          <w:lang w:val="en-US"/>
        </w:rPr>
        <w:t>. Pr +*</w:t>
      </w:r>
      <w:r w:rsidR="006B227C" w:rsidRPr="00710603">
        <w:rPr>
          <w:lang w:val="en-US"/>
        </w:rPr>
        <w:t xml:space="preserve"> Pr11.13</w:t>
      </w:r>
      <w:r>
        <w:rPr>
          <w:lang w:val="en-US"/>
        </w:rPr>
        <w:t>. Ro +*</w:t>
      </w:r>
      <w:r w:rsidR="006B227C" w:rsidRPr="00710603">
        <w:rPr>
          <w:lang w:val="en-US"/>
        </w:rPr>
        <w:t xml:space="preserve"> Ro1.29</w:t>
      </w:r>
      <w:r>
        <w:rPr>
          <w:lang w:val="en-US"/>
        </w:rPr>
        <w:t xml:space="preserve">. 3 J </w:t>
      </w:r>
      <w:r w:rsidR="006B227C" w:rsidRPr="00710603">
        <w:rPr>
          <w:lang w:val="en-US"/>
        </w:rPr>
        <w:t xml:space="preserve"> 3Jn10</w:t>
      </w:r>
      <w:r>
        <w:rPr>
          <w:lang w:val="en-US"/>
        </w:rPr>
        <w:t xml:space="preserve">g. </w:t>
      </w:r>
      <w:r>
        <w:rPr>
          <w:b/>
          <w:lang w:val="en-US"/>
        </w:rPr>
        <w:t>busybodies</w:t>
      </w:r>
      <w:r>
        <w:rPr>
          <w:lang w:val="en-US"/>
        </w:rPr>
        <w:t xml:space="preserve">. 1 Co </w:t>
      </w:r>
      <w:r w:rsidR="006B227C" w:rsidRPr="00710603">
        <w:rPr>
          <w:lang w:val="en-US"/>
        </w:rPr>
        <w:t xml:space="preserve"> 1Co7.9</w:t>
      </w:r>
      <w:r>
        <w:rPr>
          <w:lang w:val="en-US"/>
        </w:rPr>
        <w:t>. 2 Th *</w:t>
      </w:r>
      <w:r w:rsidR="006B227C" w:rsidRPr="00710603">
        <w:rPr>
          <w:lang w:val="en-US"/>
        </w:rPr>
        <w:t xml:space="preserve"> 2Th3.11</w:t>
      </w:r>
      <w:r>
        <w:rPr>
          <w:lang w:val="en-US"/>
        </w:rPr>
        <w:t xml:space="preserve">, </w:t>
      </w:r>
      <w:r w:rsidR="006B227C" w:rsidRPr="00710603">
        <w:rPr>
          <w:lang w:val="en-US"/>
        </w:rPr>
        <w:t xml:space="preserve"> 2Th3.12</w:t>
      </w:r>
      <w:r>
        <w:rPr>
          <w:lang w:val="en-US"/>
        </w:rPr>
        <w:t>. 1 P +*</w:t>
      </w:r>
      <w:r w:rsidR="006B227C" w:rsidRPr="00710603">
        <w:rPr>
          <w:lang w:val="en-US"/>
        </w:rPr>
        <w:t xml:space="preserve"> 1Pe4.15</w:t>
      </w:r>
      <w:r>
        <w:rPr>
          <w:lang w:val="en-US"/>
        </w:rPr>
        <w:t xml:space="preserve">. </w:t>
      </w:r>
      <w:r>
        <w:rPr>
          <w:b/>
          <w:lang w:val="en-US"/>
        </w:rPr>
        <w:t>speaking</w:t>
      </w:r>
      <w:r>
        <w:rPr>
          <w:lang w:val="en-US"/>
        </w:rPr>
        <w:t xml:space="preserve">. Pr </w:t>
      </w:r>
      <w:r w:rsidR="006B227C" w:rsidRPr="00710603">
        <w:rPr>
          <w:lang w:val="en-US"/>
        </w:rPr>
        <w:t xml:space="preserve"> Pr17.9</w:t>
      </w:r>
      <w:r>
        <w:rPr>
          <w:lang w:val="en-US"/>
        </w:rPr>
        <w:t>. Mt +*</w:t>
      </w:r>
      <w:r w:rsidR="006B227C" w:rsidRPr="00710603">
        <w:rPr>
          <w:lang w:val="en-US"/>
        </w:rPr>
        <w:t xml:space="preserve"> Mt12.36</w:t>
      </w:r>
      <w:r>
        <w:rPr>
          <w:lang w:val="en-US"/>
        </w:rPr>
        <w:t xml:space="preserve">. Ac </w:t>
      </w:r>
      <w:r w:rsidR="006B227C" w:rsidRPr="00710603">
        <w:rPr>
          <w:lang w:val="en-US"/>
        </w:rPr>
        <w:t xml:space="preserve"> Ac20.30</w:t>
      </w:r>
      <w:r>
        <w:rPr>
          <w:lang w:val="en-US"/>
        </w:rPr>
        <w:t xml:space="preserve">. Col </w:t>
      </w:r>
      <w:r>
        <w:rPr>
          <w:rFonts w:ascii="MS Gothic" w:hAnsi="MS Gothic" w:cs="MS Gothic"/>
          <w:lang w:val="en-US"/>
        </w:rPr>
        <w:t>◐</w:t>
      </w:r>
      <w:r>
        <w:rPr>
          <w:lang w:val="en-US"/>
        </w:rPr>
        <w:t>*</w:t>
      </w:r>
      <w:r w:rsidR="006B227C" w:rsidRPr="00710603">
        <w:rPr>
          <w:lang w:val="en-US"/>
        </w:rPr>
        <w:t xml:space="preserve"> Col4.6</w:t>
      </w:r>
      <w:r>
        <w:rPr>
          <w:lang w:val="en-US"/>
        </w:rPr>
        <w:t xml:space="preserve">. Ti </w:t>
      </w:r>
      <w:r w:rsidR="006B227C" w:rsidRPr="00710603">
        <w:rPr>
          <w:lang w:val="en-US"/>
        </w:rPr>
        <w:t xml:space="preserve"> Tt1.11</w:t>
      </w:r>
      <w:r>
        <w:rPr>
          <w:lang w:val="en-US"/>
        </w:rPr>
        <w:t xml:space="preserve">. Ja </w:t>
      </w:r>
      <w:r w:rsidR="006B227C" w:rsidRPr="00710603">
        <w:rPr>
          <w:lang w:val="en-US"/>
        </w:rPr>
        <w:t xml:space="preserve"> Jas3.10</w:t>
      </w:r>
      <w:r>
        <w:rPr>
          <w:lang w:val="en-US"/>
        </w:rPr>
        <w:t xml:space="preserve">. 3 J </w:t>
      </w:r>
      <w:r w:rsidR="006B227C" w:rsidRPr="00710603">
        <w:rPr>
          <w:lang w:val="en-US"/>
        </w:rPr>
        <w:t xml:space="preserve"> 3Jn10</w:t>
      </w:r>
      <w:r>
        <w:rPr>
          <w:lang w:val="en-US"/>
        </w:rPr>
        <w:t xml:space="preserve">. </w:t>
      </w:r>
    </w:p>
    <w:p w:rsidR="003E23E9" w:rsidRPr="00710603" w:rsidRDefault="003E23E9" w:rsidP="00710603">
      <w:pPr>
        <w:ind w:firstLine="360"/>
        <w:jc w:val="both"/>
        <w:rPr>
          <w:lang w:val="en-US"/>
        </w:rPr>
      </w:pPr>
      <w:r>
        <w:rPr>
          <w:lang w:val="en-US"/>
        </w:rPr>
        <w:lastRenderedPageBreak/>
        <w:t xml:space="preserve">14. </w:t>
      </w:r>
      <w:r>
        <w:rPr>
          <w:b/>
          <w:lang w:val="en-US"/>
        </w:rPr>
        <w:t>I will</w:t>
      </w:r>
      <w:r>
        <w:rPr>
          <w:lang w:val="en-US"/>
        </w:rPr>
        <w:t>. See on 1 Ti *</w:t>
      </w:r>
      <w:r w:rsidR="006B227C" w:rsidRPr="00710603">
        <w:rPr>
          <w:lang w:val="en-US"/>
        </w:rPr>
        <w:t xml:space="preserve"> 1Ti2.8</w:t>
      </w:r>
      <w:r>
        <w:rPr>
          <w:lang w:val="en-US"/>
        </w:rPr>
        <w:t xml:space="preserve">. </w:t>
      </w:r>
      <w:r>
        <w:rPr>
          <w:b/>
          <w:lang w:val="en-US"/>
        </w:rPr>
        <w:t>the younger</w:t>
      </w:r>
      <w:r>
        <w:rPr>
          <w:lang w:val="en-US"/>
        </w:rPr>
        <w:t>. ver. *</w:t>
      </w:r>
      <w:r w:rsidR="006B227C" w:rsidRPr="00710603">
        <w:rPr>
          <w:lang w:val="en-US"/>
        </w:rPr>
        <w:t xml:space="preserve"> 1Ti5.11</w:t>
      </w:r>
      <w:r>
        <w:rPr>
          <w:lang w:val="en-US"/>
        </w:rPr>
        <w:t xml:space="preserve">. 1 Ti </w:t>
      </w:r>
      <w:r w:rsidR="006B227C" w:rsidRPr="00710603">
        <w:rPr>
          <w:lang w:val="en-US"/>
        </w:rPr>
        <w:t xml:space="preserve"> 1Ti4.3</w:t>
      </w:r>
      <w:r>
        <w:rPr>
          <w:lang w:val="en-US"/>
        </w:rPr>
        <w:t xml:space="preserve">. 1 Co </w:t>
      </w:r>
      <w:r w:rsidR="006B227C" w:rsidRPr="00710603">
        <w:rPr>
          <w:lang w:val="en-US"/>
        </w:rPr>
        <w:t xml:space="preserve"> 1Co7.8</w:t>
      </w:r>
      <w:r>
        <w:rPr>
          <w:lang w:val="en-US"/>
        </w:rPr>
        <w:t xml:space="preserve">, </w:t>
      </w:r>
      <w:r w:rsidR="006B227C" w:rsidRPr="00710603">
        <w:rPr>
          <w:lang w:val="en-US"/>
        </w:rPr>
        <w:t xml:space="preserve"> 1Co7.9</w:t>
      </w:r>
      <w:r>
        <w:rPr>
          <w:lang w:val="en-US"/>
        </w:rPr>
        <w:t>. He +*</w:t>
      </w:r>
      <w:r w:rsidR="006B227C" w:rsidRPr="00710603">
        <w:rPr>
          <w:lang w:val="en-US"/>
        </w:rPr>
        <w:t xml:space="preserve"> Heb13.4</w:t>
      </w:r>
      <w:r>
        <w:rPr>
          <w:lang w:val="en-US"/>
        </w:rPr>
        <w:t xml:space="preserve">. </w:t>
      </w:r>
      <w:r>
        <w:rPr>
          <w:b/>
          <w:lang w:val="en-US"/>
        </w:rPr>
        <w:t>guide the house</w:t>
      </w:r>
      <w:r>
        <w:rPr>
          <w:lang w:val="en-US"/>
        </w:rPr>
        <w:t xml:space="preserve">. Gr. </w:t>
      </w:r>
      <w:r>
        <w:rPr>
          <w:i/>
          <w:lang w:val="en-US"/>
        </w:rPr>
        <w:t>oikodespotein,</w:t>
      </w:r>
      <w:r>
        <w:rPr>
          <w:lang w:val="en-US"/>
        </w:rPr>
        <w:t xml:space="preserve"> </w:t>
      </w:r>
      <w:r>
        <w:rPr>
          <w:rFonts w:ascii="Segoe UI Symbol" w:hAnsi="Segoe UI Symbol" w:cs="Segoe UI Symbol"/>
          <w:lang w:val="en-US"/>
        </w:rPr>
        <w:t>❅</w:t>
      </w:r>
      <w:r>
        <w:rPr>
          <w:lang w:val="en-US"/>
        </w:rPr>
        <w:t xml:space="preserve">S#3616g, only here (see note at Ac </w:t>
      </w:r>
      <w:r w:rsidR="006B227C" w:rsidRPr="00710603">
        <w:rPr>
          <w:lang w:val="en-US"/>
        </w:rPr>
        <w:t xml:space="preserve"> Ac16.15</w:t>
      </w:r>
      <w:r>
        <w:rPr>
          <w:lang w:val="en-US"/>
        </w:rPr>
        <w:t xml:space="preserve">). </w:t>
      </w:r>
      <w:r w:rsidRPr="00710603">
        <w:t>Ge *</w:t>
      </w:r>
      <w:r w:rsidR="006B227C">
        <w:t xml:space="preserve"> Ge18.6</w:t>
      </w:r>
      <w:r w:rsidRPr="00710603">
        <w:t xml:space="preserve">, </w:t>
      </w:r>
      <w:r w:rsidR="006B227C">
        <w:t xml:space="preserve"> Ge18.9</w:t>
      </w:r>
      <w:r w:rsidRPr="00710603">
        <w:t xml:space="preserve">. Pr </w:t>
      </w:r>
      <w:r w:rsidR="006B227C">
        <w:t xml:space="preserve"> Pr14.1</w:t>
      </w:r>
      <w:r w:rsidRPr="00710603">
        <w:t xml:space="preserve">. </w:t>
      </w:r>
      <w:r w:rsidR="006B227C">
        <w:t xml:space="preserve"> Pr31.27-29</w:t>
      </w:r>
      <w:r w:rsidRPr="00710603">
        <w:t xml:space="preserve">. Ti </w:t>
      </w:r>
      <w:r w:rsidR="006B227C">
        <w:t xml:space="preserve"> Tt2.5</w:t>
      </w:r>
      <w:r w:rsidRPr="00710603">
        <w:t xml:space="preserve">g. </w:t>
      </w:r>
      <w:r w:rsidRPr="00710603">
        <w:rPr>
          <w:b/>
        </w:rPr>
        <w:t>give none</w:t>
      </w:r>
      <w:r w:rsidRPr="00710603">
        <w:t xml:space="preserve">. 1 Ti </w:t>
      </w:r>
      <w:r w:rsidR="006B227C">
        <w:t xml:space="preserve"> 1Ti6.1</w:t>
      </w:r>
      <w:r w:rsidRPr="00710603">
        <w:t xml:space="preserve">. 2 S </w:t>
      </w:r>
      <w:r w:rsidRPr="00710603">
        <w:rPr>
          <w:rFonts w:ascii="Segoe UI Symbol" w:hAnsi="Segoe UI Symbol" w:cs="Segoe UI Symbol"/>
        </w:rPr>
        <w:t>✓</w:t>
      </w:r>
      <w:r w:rsidR="006B227C">
        <w:t xml:space="preserve"> 2Sa12.14</w:t>
      </w:r>
      <w:r w:rsidRPr="00710603">
        <w:t xml:space="preserve">. Da </w:t>
      </w:r>
      <w:r w:rsidR="006B227C">
        <w:t xml:space="preserve"> Da6.4</w:t>
      </w:r>
      <w:r w:rsidRPr="00710603">
        <w:t xml:space="preserve">. Ro </w:t>
      </w:r>
      <w:r w:rsidR="006B227C">
        <w:t xml:space="preserve"> Ro14.13</w:t>
      </w:r>
      <w:r w:rsidRPr="00710603">
        <w:t xml:space="preserve">. 2 Co </w:t>
      </w:r>
      <w:r w:rsidR="006B227C">
        <w:t xml:space="preserve"> 2Co11.12</w:t>
      </w:r>
      <w:r w:rsidRPr="00710603">
        <w:t>. Col *</w:t>
      </w:r>
      <w:r w:rsidR="006B227C">
        <w:t xml:space="preserve"> Col4.5</w:t>
      </w:r>
      <w:r w:rsidRPr="00710603">
        <w:t xml:space="preserve">. </w:t>
      </w:r>
      <w:r>
        <w:rPr>
          <w:lang w:val="en-US"/>
        </w:rPr>
        <w:t xml:space="preserve">Ti </w:t>
      </w:r>
      <w:r w:rsidR="006B227C" w:rsidRPr="00710603">
        <w:rPr>
          <w:lang w:val="en-US"/>
        </w:rPr>
        <w:t xml:space="preserve"> Tt2.5</w:t>
      </w:r>
      <w:r>
        <w:rPr>
          <w:lang w:val="en-US"/>
        </w:rPr>
        <w:t xml:space="preserve">, </w:t>
      </w:r>
      <w:r w:rsidR="006B227C" w:rsidRPr="00710603">
        <w:rPr>
          <w:lang w:val="en-US"/>
        </w:rPr>
        <w:t xml:space="preserve"> Tt2.8</w:t>
      </w:r>
      <w:r>
        <w:rPr>
          <w:lang w:val="en-US"/>
        </w:rPr>
        <w:t>. 1 P *</w:t>
      </w:r>
      <w:r w:rsidR="006B227C" w:rsidRPr="00710603">
        <w:rPr>
          <w:lang w:val="en-US"/>
        </w:rPr>
        <w:t xml:space="preserve"> 1Pe4.14</w:t>
      </w:r>
      <w:r>
        <w:rPr>
          <w:lang w:val="en-US"/>
        </w:rPr>
        <w:t xml:space="preserve">, </w:t>
      </w:r>
      <w:r w:rsidR="006B227C" w:rsidRPr="00710603">
        <w:rPr>
          <w:lang w:val="en-US"/>
        </w:rPr>
        <w:t xml:space="preserve"> 1Pe4.15</w:t>
      </w:r>
      <w:r>
        <w:rPr>
          <w:lang w:val="en-US"/>
        </w:rPr>
        <w:t xml:space="preserve">. </w:t>
      </w:r>
      <w:r>
        <w:rPr>
          <w:b/>
          <w:lang w:val="en-US"/>
        </w:rPr>
        <w:t>occasion</w:t>
      </w:r>
      <w:r>
        <w:rPr>
          <w:lang w:val="en-US"/>
        </w:rPr>
        <w:t>. Ro +</w:t>
      </w:r>
      <w:r w:rsidR="006B227C" w:rsidRPr="00710603">
        <w:rPr>
          <w:lang w:val="en-US"/>
        </w:rPr>
        <w:t xml:space="preserve"> Ro7.8</w:t>
      </w:r>
      <w:r>
        <w:rPr>
          <w:lang w:val="en-US"/>
        </w:rPr>
        <w:t xml:space="preserve">. </w:t>
      </w:r>
      <w:r>
        <w:rPr>
          <w:b/>
          <w:lang w:val="en-US"/>
        </w:rPr>
        <w:t>the adversary</w:t>
      </w:r>
      <w:r>
        <w:rPr>
          <w:lang w:val="en-US"/>
        </w:rPr>
        <w:t xml:space="preserve">. 1 Co </w:t>
      </w:r>
      <w:r w:rsidR="006B227C" w:rsidRPr="00710603">
        <w:rPr>
          <w:lang w:val="en-US"/>
        </w:rPr>
        <w:t xml:space="preserve"> 1Co16.9</w:t>
      </w:r>
      <w:r>
        <w:rPr>
          <w:lang w:val="en-US"/>
        </w:rPr>
        <w:t xml:space="preserve">. Ph </w:t>
      </w:r>
      <w:r w:rsidR="006B227C" w:rsidRPr="00710603">
        <w:rPr>
          <w:lang w:val="en-US"/>
        </w:rPr>
        <w:t xml:space="preserve"> Php1.28</w:t>
      </w:r>
      <w:r>
        <w:rPr>
          <w:lang w:val="en-US"/>
        </w:rPr>
        <w:t xml:space="preserve">. </w:t>
      </w:r>
      <w:r>
        <w:rPr>
          <w:b/>
          <w:lang w:val="en-US"/>
        </w:rPr>
        <w:t>to speak reproachfully</w:t>
      </w:r>
      <w:r>
        <w:rPr>
          <w:lang w:val="en-US"/>
        </w:rPr>
        <w:t xml:space="preserve">. Gr. for their railing. Lk </w:t>
      </w:r>
      <w:r w:rsidR="006B227C" w:rsidRPr="00710603">
        <w:rPr>
          <w:lang w:val="en-US"/>
        </w:rPr>
        <w:t xml:space="preserve"> Lk23.35-41</w:t>
      </w:r>
      <w:r>
        <w:rPr>
          <w:lang w:val="en-US"/>
        </w:rPr>
        <w:t xml:space="preserve">. </w:t>
      </w:r>
    </w:p>
    <w:p w:rsidR="003E23E9" w:rsidRPr="00710603" w:rsidRDefault="003E23E9" w:rsidP="00710603">
      <w:pPr>
        <w:ind w:firstLine="360"/>
        <w:jc w:val="both"/>
        <w:rPr>
          <w:lang w:val="en-US"/>
        </w:rPr>
      </w:pPr>
      <w:r>
        <w:rPr>
          <w:lang w:val="en-US"/>
        </w:rPr>
        <w:t xml:space="preserve">15. </w:t>
      </w:r>
      <w:r>
        <w:rPr>
          <w:b/>
          <w:lang w:val="en-US"/>
        </w:rPr>
        <w:t>already turned aside</w:t>
      </w:r>
      <w:r>
        <w:rPr>
          <w:lang w:val="en-US"/>
        </w:rPr>
        <w:t xml:space="preserve">. 1 Ti </w:t>
      </w:r>
      <w:r w:rsidR="006B227C" w:rsidRPr="00710603">
        <w:rPr>
          <w:lang w:val="en-US"/>
        </w:rPr>
        <w:t xml:space="preserve"> 1Ti1.20</w:t>
      </w:r>
      <w:r>
        <w:rPr>
          <w:lang w:val="en-US"/>
        </w:rPr>
        <w:t xml:space="preserve">. </w:t>
      </w:r>
      <w:r w:rsidR="006B227C" w:rsidRPr="00710603">
        <w:rPr>
          <w:lang w:val="en-US"/>
        </w:rPr>
        <w:t xml:space="preserve">  1Ti4.1</w:t>
      </w:r>
      <w:r>
        <w:rPr>
          <w:lang w:val="en-US"/>
        </w:rPr>
        <w:t>n. Ph +*</w:t>
      </w:r>
      <w:r w:rsidR="006B227C" w:rsidRPr="00710603">
        <w:rPr>
          <w:lang w:val="en-US"/>
        </w:rPr>
        <w:t xml:space="preserve"> Php3.18</w:t>
      </w:r>
      <w:r>
        <w:rPr>
          <w:lang w:val="en-US"/>
        </w:rPr>
        <w:t xml:space="preserve">, </w:t>
      </w:r>
      <w:r w:rsidR="006B227C" w:rsidRPr="00710603">
        <w:rPr>
          <w:lang w:val="en-US"/>
        </w:rPr>
        <w:t xml:space="preserve"> Php3.19</w:t>
      </w:r>
      <w:r>
        <w:rPr>
          <w:lang w:val="en-US"/>
        </w:rPr>
        <w:t xml:space="preserve">. </w:t>
      </w:r>
      <w:r w:rsidRPr="00710603">
        <w:t xml:space="preserve">2 Ti </w:t>
      </w:r>
      <w:r w:rsidR="006B227C">
        <w:t xml:space="preserve"> 2Ti1.15</w:t>
      </w:r>
      <w:r w:rsidRPr="00710603">
        <w:t xml:space="preserve">. </w:t>
      </w:r>
      <w:r w:rsidR="006B227C">
        <w:t xml:space="preserve"> 2Ti2.18</w:t>
      </w:r>
      <w:r w:rsidRPr="00710603">
        <w:t xml:space="preserve">. </w:t>
      </w:r>
      <w:r w:rsidR="006B227C">
        <w:t xml:space="preserve"> 2Ti4.10</w:t>
      </w:r>
      <w:r w:rsidRPr="00710603">
        <w:t>. He +*</w:t>
      </w:r>
      <w:r w:rsidR="006B227C">
        <w:t xml:space="preserve"> Heb10.38</w:t>
      </w:r>
      <w:r w:rsidRPr="00710603">
        <w:t>. 2 P *</w:t>
      </w:r>
      <w:r w:rsidR="006B227C">
        <w:t xml:space="preserve"> 2Pe2.2</w:t>
      </w:r>
      <w:r w:rsidRPr="00710603">
        <w:t xml:space="preserve">, </w:t>
      </w:r>
      <w:r w:rsidR="006B227C">
        <w:t xml:space="preserve"> 2Pe2.20-22</w:t>
      </w:r>
      <w:r w:rsidRPr="00710603">
        <w:t xml:space="preserve">. </w:t>
      </w:r>
      <w:r w:rsidR="006B227C">
        <w:t xml:space="preserve"> 2Pe3.16</w:t>
      </w:r>
      <w:r w:rsidRPr="00710603">
        <w:t xml:space="preserve">. </w:t>
      </w:r>
      <w:r>
        <w:rPr>
          <w:lang w:val="en-US"/>
        </w:rPr>
        <w:t xml:space="preserve">1 J </w:t>
      </w:r>
      <w:r>
        <w:rPr>
          <w:rFonts w:ascii="Segoe UI Symbol" w:hAnsi="Segoe UI Symbol" w:cs="Segoe UI Symbol"/>
          <w:lang w:val="en-US"/>
        </w:rPr>
        <w:t>✓</w:t>
      </w:r>
      <w:r w:rsidR="006B227C" w:rsidRPr="00710603">
        <w:rPr>
          <w:lang w:val="en-US"/>
        </w:rPr>
        <w:t xml:space="preserve"> 1Jn2.19</w:t>
      </w:r>
      <w:r>
        <w:rPr>
          <w:lang w:val="en-US"/>
        </w:rPr>
        <w:t xml:space="preserve">. Ju </w:t>
      </w:r>
      <w:r w:rsidR="006B227C" w:rsidRPr="00710603">
        <w:rPr>
          <w:lang w:val="en-US"/>
        </w:rPr>
        <w:t xml:space="preserve"> Jud4</w:t>
      </w:r>
      <w:r>
        <w:rPr>
          <w:lang w:val="en-US"/>
        </w:rPr>
        <w:t xml:space="preserve">, </w:t>
      </w:r>
      <w:r w:rsidR="006B227C" w:rsidRPr="00710603">
        <w:rPr>
          <w:lang w:val="en-US"/>
        </w:rPr>
        <w:t xml:space="preserve"> Jud5</w:t>
      </w:r>
      <w:r>
        <w:rPr>
          <w:lang w:val="en-US"/>
        </w:rPr>
        <w:t xml:space="preserve">. Re </w:t>
      </w:r>
      <w:r w:rsidR="006B227C" w:rsidRPr="00710603">
        <w:rPr>
          <w:lang w:val="en-US"/>
        </w:rPr>
        <w:t xml:space="preserve"> Re12.9</w:t>
      </w:r>
      <w:r>
        <w:rPr>
          <w:lang w:val="en-US"/>
        </w:rPr>
        <w:t xml:space="preserve">. </w:t>
      </w:r>
      <w:r>
        <w:rPr>
          <w:b/>
          <w:lang w:val="en-US"/>
        </w:rPr>
        <w:t>Satan</w:t>
      </w:r>
      <w:r>
        <w:rPr>
          <w:lang w:val="en-US"/>
        </w:rPr>
        <w:t>. 1 Co +</w:t>
      </w:r>
      <w:r w:rsidR="006B227C" w:rsidRPr="00710603">
        <w:rPr>
          <w:lang w:val="en-US"/>
        </w:rPr>
        <w:t xml:space="preserve"> 1Co5.5</w:t>
      </w:r>
      <w:r>
        <w:rPr>
          <w:lang w:val="en-US"/>
        </w:rPr>
        <w:t xml:space="preserve">. </w:t>
      </w:r>
    </w:p>
    <w:p w:rsidR="003E23E9" w:rsidRPr="00710603" w:rsidRDefault="003E23E9" w:rsidP="00710603">
      <w:pPr>
        <w:ind w:firstLine="360"/>
        <w:jc w:val="both"/>
        <w:rPr>
          <w:lang w:val="en-US"/>
        </w:rPr>
      </w:pPr>
      <w:r>
        <w:rPr>
          <w:lang w:val="en-US"/>
        </w:rPr>
        <w:t xml:space="preserve">16. </w:t>
      </w:r>
      <w:r>
        <w:rPr>
          <w:b/>
          <w:lang w:val="en-US"/>
        </w:rPr>
        <w:t>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let them relieve</w:t>
      </w:r>
      <w:r>
        <w:rPr>
          <w:lang w:val="en-US"/>
        </w:rPr>
        <w:t xml:space="preserve">. See on ver. </w:t>
      </w:r>
      <w:r w:rsidR="006B227C" w:rsidRPr="00710603">
        <w:rPr>
          <w:lang w:val="en-US"/>
        </w:rPr>
        <w:t xml:space="preserve"> 1Ti5.4</w:t>
      </w:r>
      <w:r>
        <w:rPr>
          <w:lang w:val="en-US"/>
        </w:rPr>
        <w:t xml:space="preserve">, </w:t>
      </w:r>
      <w:r w:rsidR="006B227C" w:rsidRPr="00710603">
        <w:rPr>
          <w:lang w:val="en-US"/>
        </w:rPr>
        <w:t xml:space="preserve"> 1Ti5.8</w:t>
      </w:r>
      <w:r>
        <w:rPr>
          <w:lang w:val="en-US"/>
        </w:rPr>
        <w:t xml:space="preserve">, </w:t>
      </w:r>
      <w:r w:rsidR="006B227C" w:rsidRPr="00710603">
        <w:rPr>
          <w:lang w:val="en-US"/>
        </w:rPr>
        <w:t xml:space="preserve"> 1Ti5.10</w:t>
      </w:r>
      <w:r>
        <w:rPr>
          <w:lang w:val="en-US"/>
        </w:rPr>
        <w:t xml:space="preserve">. </w:t>
      </w:r>
      <w:r>
        <w:rPr>
          <w:b/>
          <w:lang w:val="en-US"/>
        </w:rPr>
        <w:t>church be charged</w:t>
      </w:r>
      <w:r>
        <w:rPr>
          <w:lang w:val="en-US"/>
        </w:rPr>
        <w:t xml:space="preserve">. 2 Co </w:t>
      </w:r>
      <w:r w:rsidR="006B227C" w:rsidRPr="00710603">
        <w:rPr>
          <w:lang w:val="en-US"/>
        </w:rPr>
        <w:t xml:space="preserve"> 2Co1.8</w:t>
      </w:r>
      <w:r>
        <w:rPr>
          <w:lang w:val="en-US"/>
        </w:rPr>
        <w:t xml:space="preserve">. </w:t>
      </w:r>
      <w:r w:rsidR="006B227C" w:rsidRPr="00710603">
        <w:rPr>
          <w:lang w:val="en-US"/>
        </w:rPr>
        <w:t xml:space="preserve"> 2Co5.4</w:t>
      </w:r>
      <w:r>
        <w:rPr>
          <w:lang w:val="en-US"/>
        </w:rPr>
        <w:t>g. 1 Th +</w:t>
      </w:r>
      <w:r w:rsidR="006B227C" w:rsidRPr="00710603">
        <w:rPr>
          <w:lang w:val="en-US"/>
        </w:rPr>
        <w:t xml:space="preserve"> 1Th2.6</w:t>
      </w:r>
      <w:r>
        <w:rPr>
          <w:lang w:val="en-US"/>
        </w:rPr>
        <w:t xml:space="preserve">. </w:t>
      </w:r>
      <w:r>
        <w:rPr>
          <w:b/>
          <w:lang w:val="en-US"/>
        </w:rPr>
        <w:t>widows indeed</w:t>
      </w:r>
      <w:r>
        <w:rPr>
          <w:lang w:val="en-US"/>
        </w:rPr>
        <w:t xml:space="preserve">. ver. </w:t>
      </w:r>
      <w:r w:rsidR="006B227C" w:rsidRPr="00710603">
        <w:rPr>
          <w:lang w:val="en-US"/>
        </w:rPr>
        <w:t xml:space="preserve"> 1Ti5.3</w:t>
      </w:r>
      <w:r>
        <w:rPr>
          <w:lang w:val="en-US"/>
        </w:rPr>
        <w:t xml:space="preserve">, </w:t>
      </w:r>
      <w:r w:rsidR="006B227C" w:rsidRPr="00710603">
        <w:rPr>
          <w:lang w:val="en-US"/>
        </w:rPr>
        <w:t xml:space="preserve"> 1Ti5.5</w:t>
      </w:r>
      <w:r>
        <w:rPr>
          <w:lang w:val="en-US"/>
        </w:rPr>
        <w:t xml:space="preserve">. </w:t>
      </w:r>
    </w:p>
    <w:p w:rsidR="003E23E9" w:rsidRDefault="003E23E9" w:rsidP="00710603">
      <w:pPr>
        <w:ind w:firstLine="360"/>
        <w:jc w:val="both"/>
      </w:pPr>
      <w:r>
        <w:rPr>
          <w:lang w:val="en-US"/>
        </w:rPr>
        <w:t xml:space="preserve">17. </w:t>
      </w:r>
      <w:r>
        <w:rPr>
          <w:b/>
          <w:lang w:val="en-US"/>
        </w:rPr>
        <w:t>the elders</w:t>
      </w:r>
      <w:r>
        <w:rPr>
          <w:lang w:val="en-US"/>
        </w:rPr>
        <w:t xml:space="preserve">. See on ver. </w:t>
      </w:r>
      <w:r w:rsidR="006B227C" w:rsidRPr="00710603">
        <w:rPr>
          <w:lang w:val="en-US"/>
        </w:rPr>
        <w:t xml:space="preserve"> </w:t>
      </w:r>
      <w:r w:rsidR="006B227C">
        <w:t>1Ti5.1</w:t>
      </w:r>
      <w:r w:rsidRPr="00710603">
        <w:t xml:space="preserve">, </w:t>
      </w:r>
      <w:r w:rsidR="006B227C">
        <w:t xml:space="preserve"> 1Ti5.19</w:t>
      </w:r>
      <w:r w:rsidRPr="00710603">
        <w:t>. 1 Ti +</w:t>
      </w:r>
      <w:r w:rsidR="006B227C">
        <w:t xml:space="preserve"> 1Ti4.14</w:t>
      </w:r>
      <w:r w:rsidRPr="00710603">
        <w:t xml:space="preserve">. Ti </w:t>
      </w:r>
      <w:r w:rsidR="006B227C">
        <w:t xml:space="preserve"> Tt1.5</w:t>
      </w:r>
      <w:r w:rsidRPr="00710603">
        <w:t xml:space="preserve">. </w:t>
      </w:r>
      <w:r w:rsidRPr="00710603">
        <w:rPr>
          <w:b/>
        </w:rPr>
        <w:t>rule well</w:t>
      </w:r>
      <w:r w:rsidRPr="00710603">
        <w:t>. 1 Ti *</w:t>
      </w:r>
      <w:r w:rsidR="006B227C">
        <w:t xml:space="preserve"> 1Ti3.4</w:t>
      </w:r>
      <w:r w:rsidRPr="00710603">
        <w:t xml:space="preserve">, </w:t>
      </w:r>
      <w:r w:rsidR="006B227C">
        <w:t xml:space="preserve"> 1Ti3.5</w:t>
      </w:r>
      <w:r w:rsidRPr="00710603">
        <w:t xml:space="preserve">. </w:t>
      </w:r>
      <w:r>
        <w:rPr>
          <w:lang w:val="en-US"/>
        </w:rPr>
        <w:t>Mt +</w:t>
      </w:r>
      <w:r>
        <w:rPr>
          <w:rFonts w:ascii="Segoe UI Symbol" w:hAnsi="Segoe UI Symbol" w:cs="Segoe UI Symbol"/>
          <w:lang w:val="en-US"/>
        </w:rPr>
        <w:t>✓</w:t>
      </w:r>
      <w:r w:rsidR="006B227C" w:rsidRPr="00710603">
        <w:rPr>
          <w:lang w:val="en-US"/>
        </w:rPr>
        <w:t xml:space="preserve"> Mt24.45</w:t>
      </w:r>
      <w:r>
        <w:rPr>
          <w:lang w:val="en-US"/>
        </w:rPr>
        <w:t>. Lk +*</w:t>
      </w:r>
      <w:r w:rsidR="006B227C" w:rsidRPr="00710603">
        <w:rPr>
          <w:lang w:val="en-US"/>
        </w:rPr>
        <w:t xml:space="preserve"> Lk12.42</w:t>
      </w:r>
      <w:r>
        <w:rPr>
          <w:lang w:val="en-US"/>
        </w:rPr>
        <w:t>. Ro +*</w:t>
      </w:r>
      <w:r w:rsidR="006B227C" w:rsidRPr="00710603">
        <w:rPr>
          <w:lang w:val="en-US"/>
        </w:rPr>
        <w:t xml:space="preserve">  Ro12.8</w:t>
      </w:r>
      <w:r>
        <w:rPr>
          <w:lang w:val="en-US"/>
        </w:rPr>
        <w:t xml:space="preserve">n. 1 Co </w:t>
      </w:r>
      <w:r w:rsidR="006B227C" w:rsidRPr="00710603">
        <w:rPr>
          <w:lang w:val="en-US"/>
        </w:rPr>
        <w:t xml:space="preserve"> 1Co12.28</w:t>
      </w:r>
      <w:r>
        <w:rPr>
          <w:lang w:val="en-US"/>
        </w:rPr>
        <w:t xml:space="preserve">. 2 Co </w:t>
      </w:r>
      <w:r>
        <w:rPr>
          <w:rFonts w:ascii="Segoe UI Symbol" w:hAnsi="Segoe UI Symbol" w:cs="Segoe UI Symbol"/>
          <w:lang w:val="en-US"/>
        </w:rPr>
        <w:t>✓</w:t>
      </w:r>
      <w:r w:rsidR="006B227C" w:rsidRPr="00710603">
        <w:rPr>
          <w:lang w:val="en-US"/>
        </w:rPr>
        <w:t xml:space="preserve"> 2Co1.24</w:t>
      </w:r>
      <w:r>
        <w:rPr>
          <w:lang w:val="en-US"/>
        </w:rPr>
        <w:t>. +*</w:t>
      </w:r>
      <w:r w:rsidR="006B227C" w:rsidRPr="00710603">
        <w:rPr>
          <w:lang w:val="en-US"/>
        </w:rPr>
        <w:t xml:space="preserve"> 2Co10.8</w:t>
      </w:r>
      <w:r>
        <w:rPr>
          <w:lang w:val="en-US"/>
        </w:rPr>
        <w:t>. 1 Th *</w:t>
      </w:r>
      <w:r w:rsidR="006B227C" w:rsidRPr="00710603">
        <w:rPr>
          <w:lang w:val="en-US"/>
        </w:rPr>
        <w:t xml:space="preserve"> 1Th5.12</w:t>
      </w:r>
      <w:r>
        <w:rPr>
          <w:lang w:val="en-US"/>
        </w:rPr>
        <w:t xml:space="preserve">, </w:t>
      </w:r>
      <w:r w:rsidR="006B227C" w:rsidRPr="00710603">
        <w:rPr>
          <w:lang w:val="en-US"/>
        </w:rPr>
        <w:t xml:space="preserve"> 1Th5.13</w:t>
      </w:r>
      <w:r>
        <w:rPr>
          <w:lang w:val="en-US"/>
        </w:rPr>
        <w:t xml:space="preserve">. He </w:t>
      </w:r>
      <w:r>
        <w:rPr>
          <w:rFonts w:ascii="Segoe UI Symbol" w:hAnsi="Segoe UI Symbol" w:cs="Segoe UI Symbol"/>
          <w:lang w:val="en-US"/>
        </w:rPr>
        <w:t>✓</w:t>
      </w:r>
      <w:r w:rsidR="006B227C" w:rsidRPr="00710603">
        <w:rPr>
          <w:lang w:val="en-US"/>
        </w:rPr>
        <w:t xml:space="preserve"> Heb13.7</w:t>
      </w:r>
      <w:r>
        <w:rPr>
          <w:lang w:val="en-US"/>
        </w:rPr>
        <w:t xml:space="preserve">, </w:t>
      </w:r>
      <w:r w:rsidR="006B227C" w:rsidRPr="00710603">
        <w:rPr>
          <w:lang w:val="en-US"/>
        </w:rPr>
        <w:t xml:space="preserve"> Heb13.17</w:t>
      </w:r>
      <w:r>
        <w:rPr>
          <w:lang w:val="en-US"/>
        </w:rPr>
        <w:t xml:space="preserve">, </w:t>
      </w:r>
      <w:r w:rsidR="006B227C" w:rsidRPr="00710603">
        <w:rPr>
          <w:lang w:val="en-US"/>
        </w:rPr>
        <w:t xml:space="preserve"> Heb13.24</w:t>
      </w:r>
      <w:r>
        <w:rPr>
          <w:lang w:val="en-US"/>
        </w:rPr>
        <w:t>. 1 P +*</w:t>
      </w:r>
      <w:r w:rsidR="006B227C" w:rsidRPr="00710603">
        <w:rPr>
          <w:lang w:val="en-US"/>
        </w:rPr>
        <w:t xml:space="preserve"> 1Pe5.3</w:t>
      </w:r>
      <w:r>
        <w:rPr>
          <w:lang w:val="en-US"/>
        </w:rPr>
        <w:t xml:space="preserve">. </w:t>
      </w:r>
      <w:r>
        <w:rPr>
          <w:b/>
          <w:lang w:val="en-US"/>
        </w:rPr>
        <w:t>be counted worthy</w:t>
      </w:r>
      <w:r>
        <w:rPr>
          <w:lang w:val="en-US"/>
        </w:rPr>
        <w:t xml:space="preserve">. See on ver. </w:t>
      </w:r>
      <w:r w:rsidR="006B227C" w:rsidRPr="00710603">
        <w:rPr>
          <w:lang w:val="en-US"/>
        </w:rPr>
        <w:t xml:space="preserve"> 1Ti5.3</w:t>
      </w:r>
      <w:r>
        <w:rPr>
          <w:lang w:val="en-US"/>
        </w:rPr>
        <w:t xml:space="preserve">, </w:t>
      </w:r>
      <w:r w:rsidR="006B227C" w:rsidRPr="00710603">
        <w:rPr>
          <w:lang w:val="en-US"/>
        </w:rPr>
        <w:t xml:space="preserve"> 1Ti5.18</w:t>
      </w:r>
      <w:r>
        <w:rPr>
          <w:lang w:val="en-US"/>
        </w:rPr>
        <w:t xml:space="preserve">. Lk </w:t>
      </w:r>
      <w:r w:rsidR="006B227C" w:rsidRPr="00710603">
        <w:rPr>
          <w:lang w:val="en-US"/>
        </w:rPr>
        <w:t xml:space="preserve"> Lk10.7</w:t>
      </w:r>
      <w:r>
        <w:rPr>
          <w:lang w:val="en-US"/>
        </w:rPr>
        <w:t>. +*</w:t>
      </w:r>
      <w:r w:rsidR="006B227C" w:rsidRPr="00710603">
        <w:rPr>
          <w:lang w:val="en-US"/>
        </w:rPr>
        <w:t xml:space="preserve"> Lk21.36</w:t>
      </w:r>
      <w:r>
        <w:rPr>
          <w:lang w:val="en-US"/>
        </w:rPr>
        <w:t xml:space="preserve">. Ac </w:t>
      </w:r>
      <w:r w:rsidR="006B227C" w:rsidRPr="00710603">
        <w:rPr>
          <w:lang w:val="en-US"/>
        </w:rPr>
        <w:t xml:space="preserve"> Ac28.10</w:t>
      </w:r>
      <w:r>
        <w:rPr>
          <w:lang w:val="en-US"/>
        </w:rPr>
        <w:t xml:space="preserve">. Ro </w:t>
      </w:r>
      <w:r>
        <w:rPr>
          <w:rFonts w:ascii="Segoe UI Symbol" w:hAnsi="Segoe UI Symbol" w:cs="Segoe UI Symbol"/>
          <w:lang w:val="en-US"/>
        </w:rPr>
        <w:t>✓</w:t>
      </w:r>
      <w:r w:rsidR="006B227C" w:rsidRPr="00710603">
        <w:rPr>
          <w:lang w:val="en-US"/>
        </w:rPr>
        <w:t xml:space="preserve"> Ro15.27</w:t>
      </w:r>
      <w:r>
        <w:rPr>
          <w:lang w:val="en-US"/>
        </w:rPr>
        <w:t>. 1 Co *</w:t>
      </w:r>
      <w:r w:rsidR="006B227C" w:rsidRPr="00710603">
        <w:rPr>
          <w:lang w:val="en-US"/>
        </w:rPr>
        <w:t xml:space="preserve"> 1Co9.5-14</w:t>
      </w:r>
      <w:r>
        <w:rPr>
          <w:lang w:val="en-US"/>
        </w:rPr>
        <w:t>. Ga +*</w:t>
      </w:r>
      <w:r w:rsidR="006B227C" w:rsidRPr="00710603">
        <w:rPr>
          <w:lang w:val="en-US"/>
        </w:rPr>
        <w:t xml:space="preserve"> Ga6.6</w:t>
      </w:r>
      <w:r>
        <w:rPr>
          <w:lang w:val="en-US"/>
        </w:rPr>
        <w:t xml:space="preserve">. Ph </w:t>
      </w:r>
      <w:r w:rsidR="006B227C" w:rsidRPr="00710603">
        <w:rPr>
          <w:lang w:val="en-US"/>
        </w:rPr>
        <w:t xml:space="preserve"> Php2.29</w:t>
      </w:r>
      <w:r>
        <w:rPr>
          <w:lang w:val="en-US"/>
        </w:rPr>
        <w:t>. +*</w:t>
      </w:r>
      <w:r w:rsidR="006B227C" w:rsidRPr="00710603">
        <w:rPr>
          <w:lang w:val="en-US"/>
        </w:rPr>
        <w:t xml:space="preserve"> Php4.17</w:t>
      </w:r>
      <w:r>
        <w:rPr>
          <w:lang w:val="en-US"/>
        </w:rPr>
        <w:t>. Col +*</w:t>
      </w:r>
      <w:r w:rsidR="006B227C" w:rsidRPr="00710603">
        <w:rPr>
          <w:lang w:val="en-US"/>
        </w:rPr>
        <w:t xml:space="preserve"> Col1.10</w:t>
      </w:r>
      <w:r>
        <w:rPr>
          <w:lang w:val="en-US"/>
        </w:rPr>
        <w:t>. 1 Th +*</w:t>
      </w:r>
      <w:r w:rsidR="006B227C" w:rsidRPr="00710603">
        <w:rPr>
          <w:lang w:val="en-US"/>
        </w:rPr>
        <w:t xml:space="preserve"> 1Th1.5</w:t>
      </w:r>
      <w:r>
        <w:rPr>
          <w:lang w:val="en-US"/>
        </w:rPr>
        <w:t>, 11. He *</w:t>
      </w:r>
      <w:r w:rsidR="006B227C" w:rsidRPr="00710603">
        <w:rPr>
          <w:lang w:val="en-US"/>
        </w:rPr>
        <w:t xml:space="preserve"> Heb13.7</w:t>
      </w:r>
      <w:r>
        <w:rPr>
          <w:lang w:val="en-US"/>
        </w:rPr>
        <w:t xml:space="preserve">, </w:t>
      </w:r>
      <w:r w:rsidR="006B227C" w:rsidRPr="00710603">
        <w:rPr>
          <w:lang w:val="en-US"/>
        </w:rPr>
        <w:t xml:space="preserve"> Heb13.16</w:t>
      </w:r>
      <w:r>
        <w:rPr>
          <w:lang w:val="en-US"/>
        </w:rPr>
        <w:t xml:space="preserve">. </w:t>
      </w:r>
      <w:r>
        <w:rPr>
          <w:b/>
          <w:lang w:val="en-US"/>
        </w:rPr>
        <w:t>double</w:t>
      </w:r>
      <w:r>
        <w:rPr>
          <w:lang w:val="en-US"/>
        </w:rPr>
        <w:t xml:space="preserve">. </w:t>
      </w:r>
      <w:r w:rsidR="006B227C" w:rsidRPr="00710603">
        <w:rPr>
          <w:lang w:val="en-US"/>
        </w:rPr>
        <w:t xml:space="preserve">  f121:121L</w:t>
      </w:r>
      <w:r>
        <w:rPr>
          <w:lang w:val="en-US"/>
        </w:rPr>
        <w:t>, Ge +</w:t>
      </w:r>
      <w:r w:rsidR="006B227C" w:rsidRPr="00710603">
        <w:rPr>
          <w:lang w:val="en-US"/>
        </w:rPr>
        <w:t xml:space="preserve"> Ge43.12</w:t>
      </w:r>
      <w:r>
        <w:rPr>
          <w:lang w:val="en-US"/>
        </w:rPr>
        <w:t xml:space="preserve">. </w:t>
      </w:r>
      <w:r>
        <w:rPr>
          <w:b/>
          <w:lang w:val="en-US"/>
        </w:rPr>
        <w:t>honor</w:t>
      </w:r>
      <w:r>
        <w:rPr>
          <w:lang w:val="en-US"/>
        </w:rPr>
        <w:t xml:space="preserve">. </w:t>
      </w:r>
      <w:r w:rsidR="006B227C" w:rsidRPr="00710603">
        <w:rPr>
          <w:lang w:val="en-US"/>
        </w:rPr>
        <w:t xml:space="preserve">  f108:108B</w:t>
      </w:r>
      <w:r>
        <w:rPr>
          <w:lang w:val="en-US"/>
        </w:rPr>
        <w:t>, Mt +</w:t>
      </w:r>
      <w:r w:rsidR="006B227C" w:rsidRPr="00710603">
        <w:rPr>
          <w:lang w:val="en-US"/>
        </w:rPr>
        <w:t xml:space="preserve"> Mt15.6</w:t>
      </w:r>
      <w:r>
        <w:rPr>
          <w:lang w:val="en-US"/>
        </w:rPr>
        <w:t>. Ge +*</w:t>
      </w:r>
      <w:r w:rsidR="006B227C" w:rsidRPr="00710603">
        <w:rPr>
          <w:lang w:val="en-US"/>
        </w:rPr>
        <w:t xml:space="preserve"> Ge14.20</w:t>
      </w:r>
      <w:r>
        <w:rPr>
          <w:lang w:val="en-US"/>
        </w:rPr>
        <w:t xml:space="preserve">. Dt </w:t>
      </w:r>
      <w:r w:rsidR="006B227C" w:rsidRPr="00710603">
        <w:rPr>
          <w:lang w:val="en-US"/>
        </w:rPr>
        <w:t xml:space="preserve"> Dt15.18</w:t>
      </w:r>
      <w:r>
        <w:rPr>
          <w:lang w:val="en-US"/>
        </w:rPr>
        <w:t xml:space="preserve">. </w:t>
      </w:r>
      <w:r w:rsidR="006B227C" w:rsidRPr="00710603">
        <w:rPr>
          <w:lang w:val="en-US"/>
        </w:rPr>
        <w:t xml:space="preserve"> Dt21.17</w:t>
      </w:r>
      <w:r>
        <w:rPr>
          <w:lang w:val="en-US"/>
        </w:rPr>
        <w:t>. 1 S +*</w:t>
      </w:r>
      <w:r w:rsidR="006B227C" w:rsidRPr="00710603">
        <w:rPr>
          <w:lang w:val="en-US"/>
        </w:rPr>
        <w:t xml:space="preserve"> 1Sa9.7</w:t>
      </w:r>
      <w:r>
        <w:rPr>
          <w:lang w:val="en-US"/>
        </w:rPr>
        <w:t xml:space="preserve">. 2 K </w:t>
      </w:r>
      <w:r w:rsidR="006B227C" w:rsidRPr="00710603">
        <w:rPr>
          <w:lang w:val="en-US"/>
        </w:rPr>
        <w:t xml:space="preserve"> 2Ki2.9</w:t>
      </w:r>
      <w:r>
        <w:rPr>
          <w:lang w:val="en-US"/>
        </w:rPr>
        <w:t>. Jb *</w:t>
      </w:r>
      <w:r w:rsidR="006B227C" w:rsidRPr="00710603">
        <w:rPr>
          <w:lang w:val="en-US"/>
        </w:rPr>
        <w:t xml:space="preserve"> Job42.10-12</w:t>
      </w:r>
      <w:r>
        <w:rPr>
          <w:lang w:val="en-US"/>
        </w:rPr>
        <w:t>. Is +*</w:t>
      </w:r>
      <w:r w:rsidR="006B227C" w:rsidRPr="00710603">
        <w:rPr>
          <w:lang w:val="en-US"/>
        </w:rPr>
        <w:t xml:space="preserve"> Is40.2</w:t>
      </w:r>
      <w:r>
        <w:rPr>
          <w:lang w:val="en-US"/>
        </w:rPr>
        <w:t xml:space="preserve">. Je </w:t>
      </w:r>
      <w:r w:rsidR="006B227C" w:rsidRPr="00710603">
        <w:rPr>
          <w:lang w:val="en-US"/>
        </w:rPr>
        <w:t xml:space="preserve"> Je16.18</w:t>
      </w:r>
      <w:r>
        <w:rPr>
          <w:lang w:val="en-US"/>
        </w:rPr>
        <w:t>. *</w:t>
      </w:r>
      <w:r w:rsidR="006B227C" w:rsidRPr="00710603">
        <w:rPr>
          <w:lang w:val="en-US"/>
        </w:rPr>
        <w:t xml:space="preserve"> Je17.18</w:t>
      </w:r>
      <w:r>
        <w:rPr>
          <w:lang w:val="en-US"/>
        </w:rPr>
        <w:t>. Zc +*</w:t>
      </w:r>
      <w:r w:rsidR="006B227C" w:rsidRPr="00710603">
        <w:rPr>
          <w:lang w:val="en-US"/>
        </w:rPr>
        <w:t xml:space="preserve"> Zec9.12</w:t>
      </w:r>
      <w:r>
        <w:rPr>
          <w:lang w:val="en-US"/>
        </w:rPr>
        <w:t xml:space="preserve">. 1 Co </w:t>
      </w:r>
      <w:r w:rsidR="006B227C" w:rsidRPr="00710603">
        <w:rPr>
          <w:lang w:val="en-US"/>
        </w:rPr>
        <w:t xml:space="preserve"> 1Co9.14</w:t>
      </w:r>
      <w:r>
        <w:rPr>
          <w:lang w:val="en-US"/>
        </w:rPr>
        <w:t>. +*</w:t>
      </w:r>
      <w:r w:rsidR="006B227C" w:rsidRPr="00710603">
        <w:rPr>
          <w:lang w:val="en-US"/>
        </w:rPr>
        <w:t xml:space="preserve"> 1Co16.2</w:t>
      </w:r>
      <w:r>
        <w:rPr>
          <w:lang w:val="en-US"/>
        </w:rPr>
        <w:t xml:space="preserve">. </w:t>
      </w:r>
      <w:r>
        <w:rPr>
          <w:b/>
          <w:lang w:val="en-US"/>
        </w:rPr>
        <w:t>labor</w:t>
      </w:r>
      <w:r>
        <w:rPr>
          <w:lang w:val="en-US"/>
        </w:rPr>
        <w:t xml:space="preserve">. 1 Ti </w:t>
      </w:r>
      <w:r w:rsidR="006B227C" w:rsidRPr="00710603">
        <w:rPr>
          <w:lang w:val="en-US"/>
        </w:rPr>
        <w:t xml:space="preserve"> 1Ti4.10</w:t>
      </w:r>
      <w:r>
        <w:rPr>
          <w:lang w:val="en-US"/>
        </w:rPr>
        <w:t>. 2 Ch *</w:t>
      </w:r>
      <w:r w:rsidR="006B227C" w:rsidRPr="00710603">
        <w:rPr>
          <w:lang w:val="en-US"/>
        </w:rPr>
        <w:t xml:space="preserve"> 2Ch17.9</w:t>
      </w:r>
      <w:r>
        <w:rPr>
          <w:lang w:val="en-US"/>
        </w:rPr>
        <w:t xml:space="preserve">. Mt </w:t>
      </w:r>
      <w:r w:rsidR="006B227C" w:rsidRPr="00710603">
        <w:rPr>
          <w:lang w:val="en-US"/>
        </w:rPr>
        <w:t xml:space="preserve"> Mt9.37</w:t>
      </w:r>
      <w:r>
        <w:rPr>
          <w:lang w:val="en-US"/>
        </w:rPr>
        <w:t xml:space="preserve">, </w:t>
      </w:r>
      <w:r w:rsidR="006B227C" w:rsidRPr="00710603">
        <w:rPr>
          <w:lang w:val="en-US"/>
        </w:rPr>
        <w:t xml:space="preserve"> Mt9.38</w:t>
      </w:r>
      <w:r>
        <w:rPr>
          <w:lang w:val="en-US"/>
        </w:rPr>
        <w:t xml:space="preserve">. Lk </w:t>
      </w:r>
      <w:r w:rsidR="006B227C" w:rsidRPr="00710603">
        <w:rPr>
          <w:lang w:val="en-US"/>
        </w:rPr>
        <w:t xml:space="preserve"> Lk10.1</w:t>
      </w:r>
      <w:r>
        <w:rPr>
          <w:lang w:val="en-US"/>
        </w:rPr>
        <w:t xml:space="preserve">, </w:t>
      </w:r>
      <w:r w:rsidR="006B227C" w:rsidRPr="00710603">
        <w:rPr>
          <w:lang w:val="en-US"/>
        </w:rPr>
        <w:t xml:space="preserve"> Lk10.2</w:t>
      </w:r>
      <w:r>
        <w:rPr>
          <w:lang w:val="en-US"/>
        </w:rPr>
        <w:t xml:space="preserve">, </w:t>
      </w:r>
      <w:r w:rsidR="006B227C" w:rsidRPr="00710603">
        <w:rPr>
          <w:lang w:val="en-US"/>
        </w:rPr>
        <w:t xml:space="preserve"> Lk10.7</w:t>
      </w:r>
      <w:r>
        <w:rPr>
          <w:lang w:val="en-US"/>
        </w:rPr>
        <w:t xml:space="preserve">. Jn </w:t>
      </w:r>
      <w:r w:rsidR="006B227C" w:rsidRPr="00710603">
        <w:rPr>
          <w:lang w:val="en-US"/>
        </w:rPr>
        <w:t xml:space="preserve"> Jn4.38</w:t>
      </w:r>
      <w:r>
        <w:rPr>
          <w:lang w:val="en-US"/>
        </w:rPr>
        <w:t>. Ac +*</w:t>
      </w:r>
      <w:r w:rsidR="006B227C" w:rsidRPr="00710603">
        <w:rPr>
          <w:lang w:val="en-US"/>
        </w:rPr>
        <w:t xml:space="preserve"> Ac20.35</w:t>
      </w:r>
      <w:r>
        <w:rPr>
          <w:lang w:val="en-US"/>
        </w:rPr>
        <w:t>. Ro 16:+</w:t>
      </w:r>
      <w:r w:rsidR="006B227C" w:rsidRPr="00710603">
        <w:rPr>
          <w:lang w:val="en-US"/>
        </w:rPr>
        <w:t xml:space="preserve"> Ro16.6</w:t>
      </w:r>
      <w:r>
        <w:rPr>
          <w:lang w:val="en-US"/>
        </w:rPr>
        <w:t xml:space="preserve">, </w:t>
      </w:r>
      <w:r w:rsidR="006B227C" w:rsidRPr="00710603">
        <w:rPr>
          <w:lang w:val="en-US"/>
        </w:rPr>
        <w:t xml:space="preserve"> Ro16.12</w:t>
      </w:r>
      <w:r>
        <w:rPr>
          <w:lang w:val="en-US"/>
        </w:rPr>
        <w:t xml:space="preserve">. 1 Co </w:t>
      </w:r>
      <w:r w:rsidR="006B227C" w:rsidRPr="00710603">
        <w:rPr>
          <w:lang w:val="en-US"/>
        </w:rPr>
        <w:t xml:space="preserve"> 1Co3.9</w:t>
      </w:r>
      <w:r>
        <w:rPr>
          <w:lang w:val="en-US"/>
        </w:rPr>
        <w:t>. *</w:t>
      </w:r>
      <w:r w:rsidR="006B227C" w:rsidRPr="00710603">
        <w:rPr>
          <w:lang w:val="en-US"/>
        </w:rPr>
        <w:t xml:space="preserve"> 1Co15.10</w:t>
      </w:r>
      <w:r>
        <w:rPr>
          <w:lang w:val="en-US"/>
        </w:rPr>
        <w:t xml:space="preserve">. </w:t>
      </w:r>
      <w:r w:rsidR="006B227C" w:rsidRPr="00710603">
        <w:rPr>
          <w:lang w:val="en-US"/>
        </w:rPr>
        <w:t xml:space="preserve"> 1Co16.16</w:t>
      </w:r>
      <w:r>
        <w:rPr>
          <w:lang w:val="en-US"/>
        </w:rPr>
        <w:t xml:space="preserve">. 2 Co </w:t>
      </w:r>
      <w:r w:rsidR="006B227C" w:rsidRPr="00710603">
        <w:rPr>
          <w:lang w:val="en-US"/>
        </w:rPr>
        <w:t xml:space="preserve"> 2Co6.1</w:t>
      </w:r>
      <w:r>
        <w:rPr>
          <w:lang w:val="en-US"/>
        </w:rPr>
        <w:t xml:space="preserve">. Ph </w:t>
      </w:r>
      <w:r w:rsidR="006B227C" w:rsidRPr="00710603">
        <w:rPr>
          <w:lang w:val="en-US"/>
        </w:rPr>
        <w:t xml:space="preserve"> Php2.16</w:t>
      </w:r>
      <w:r>
        <w:rPr>
          <w:lang w:val="en-US"/>
        </w:rPr>
        <w:t xml:space="preserve">. </w:t>
      </w:r>
      <w:r w:rsidR="006B227C" w:rsidRPr="00710603">
        <w:rPr>
          <w:lang w:val="en-US"/>
        </w:rPr>
        <w:t xml:space="preserve"> Php4.3</w:t>
      </w:r>
      <w:r>
        <w:rPr>
          <w:lang w:val="en-US"/>
        </w:rPr>
        <w:t>. Col *</w:t>
      </w:r>
      <w:r w:rsidR="006B227C" w:rsidRPr="00710603">
        <w:rPr>
          <w:lang w:val="en-US"/>
        </w:rPr>
        <w:t xml:space="preserve"> Col1.28</w:t>
      </w:r>
      <w:r>
        <w:rPr>
          <w:lang w:val="en-US"/>
        </w:rPr>
        <w:t xml:space="preserve">, </w:t>
      </w:r>
      <w:r w:rsidR="006B227C" w:rsidRPr="00710603">
        <w:rPr>
          <w:lang w:val="en-US"/>
        </w:rPr>
        <w:t xml:space="preserve"> Col1.29</w:t>
      </w:r>
      <w:r>
        <w:rPr>
          <w:lang w:val="en-US"/>
        </w:rPr>
        <w:t xml:space="preserve">. 1 Th </w:t>
      </w:r>
      <w:r w:rsidR="006B227C" w:rsidRPr="00710603">
        <w:rPr>
          <w:lang w:val="en-US"/>
        </w:rPr>
        <w:t xml:space="preserve"> 1Th5.12</w:t>
      </w:r>
      <w:r>
        <w:rPr>
          <w:lang w:val="en-US"/>
        </w:rPr>
        <w:t xml:space="preserve">. </w:t>
      </w:r>
      <w:r w:rsidRPr="00710603">
        <w:t xml:space="preserve">2 Ti </w:t>
      </w:r>
      <w:r w:rsidR="006B227C">
        <w:t xml:space="preserve"> 2Ti2.6</w:t>
      </w:r>
      <w:r w:rsidRPr="00710603">
        <w:t xml:space="preserve">. </w:t>
      </w:r>
      <w:r w:rsidRPr="00710603">
        <w:rPr>
          <w:b/>
        </w:rPr>
        <w:t>word</w:t>
      </w:r>
      <w:r w:rsidRPr="00710603">
        <w:t xml:space="preserve">. 1 Ti </w:t>
      </w:r>
      <w:r w:rsidR="006B227C">
        <w:t xml:space="preserve"> 1Ti4.6</w:t>
      </w:r>
      <w:r w:rsidRPr="00710603">
        <w:t xml:space="preserve">, </w:t>
      </w:r>
      <w:r w:rsidR="006B227C">
        <w:t xml:space="preserve"> 1Ti4.16</w:t>
      </w:r>
      <w:r w:rsidRPr="00710603">
        <w:t>. Ac +</w:t>
      </w:r>
      <w:r w:rsidR="006B227C">
        <w:t xml:space="preserve"> Ac8.4</w:t>
      </w:r>
      <w:r w:rsidRPr="00710603">
        <w:t>. 2 Ti *</w:t>
      </w:r>
      <w:r w:rsidR="006B227C">
        <w:t xml:space="preserve"> 2Ti4.2</w:t>
      </w:r>
      <w:r w:rsidRPr="00710603">
        <w:t xml:space="preserve">. </w:t>
      </w:r>
      <w:r w:rsidRPr="00710603">
        <w:rPr>
          <w:b/>
        </w:rPr>
        <w:t>and doctrine</w:t>
      </w:r>
      <w:r w:rsidRPr="00710603">
        <w:t>. 1 Ti +</w:t>
      </w:r>
      <w:r w:rsidR="006B227C">
        <w:t xml:space="preserve"> 1Ti4.6</w:t>
      </w:r>
      <w:r w:rsidRPr="00710603">
        <w:t xml:space="preserve">g. </w:t>
      </w:r>
    </w:p>
    <w:p w:rsidR="003E23E9" w:rsidRPr="00710603" w:rsidRDefault="003E23E9" w:rsidP="00710603">
      <w:pPr>
        <w:ind w:firstLine="360"/>
        <w:jc w:val="both"/>
        <w:rPr>
          <w:lang w:val="en-US"/>
        </w:rPr>
      </w:pPr>
      <w:r>
        <w:rPr>
          <w:lang w:val="en-US"/>
        </w:rPr>
        <w:t xml:space="preserve">18. </w:t>
      </w:r>
      <w:r>
        <w:rPr>
          <w:b/>
          <w:lang w:val="en-US"/>
        </w:rPr>
        <w:t>the scripture</w:t>
      </w:r>
      <w:r>
        <w:rPr>
          <w:lang w:val="en-US"/>
        </w:rPr>
        <w:t>. Lk +</w:t>
      </w:r>
      <w:r w:rsidR="006B227C" w:rsidRPr="00710603">
        <w:rPr>
          <w:lang w:val="en-US"/>
        </w:rPr>
        <w:t xml:space="preserve"> Lk4.21</w:t>
      </w:r>
      <w:r>
        <w:rPr>
          <w:lang w:val="en-US"/>
        </w:rPr>
        <w:t xml:space="preserve">. Ro </w:t>
      </w:r>
      <w:r w:rsidR="006B227C" w:rsidRPr="00710603">
        <w:rPr>
          <w:lang w:val="en-US"/>
        </w:rPr>
        <w:t xml:space="preserve"> Ro4.3</w:t>
      </w:r>
      <w:r>
        <w:rPr>
          <w:lang w:val="en-US"/>
        </w:rPr>
        <w:t xml:space="preserve">. </w:t>
      </w:r>
      <w:r w:rsidR="006B227C" w:rsidRPr="00710603">
        <w:rPr>
          <w:lang w:val="en-US"/>
        </w:rPr>
        <w:t xml:space="preserve"> </w:t>
      </w:r>
      <w:r w:rsidR="006B227C">
        <w:t>Ro9.17</w:t>
      </w:r>
      <w:r w:rsidRPr="00710603">
        <w:t xml:space="preserve">. </w:t>
      </w:r>
      <w:r w:rsidR="006B227C">
        <w:t xml:space="preserve"> Ro10.11</w:t>
      </w:r>
      <w:r w:rsidRPr="00710603">
        <w:t xml:space="preserve">. </w:t>
      </w:r>
      <w:r w:rsidR="006B227C">
        <w:t xml:space="preserve"> Ro11.2</w:t>
      </w:r>
      <w:r w:rsidRPr="00710603">
        <w:t xml:space="preserve">. Ga </w:t>
      </w:r>
      <w:r w:rsidR="006B227C">
        <w:t xml:space="preserve"> Ga3.8</w:t>
      </w:r>
      <w:r w:rsidRPr="00710603">
        <w:t xml:space="preserve">. </w:t>
      </w:r>
      <w:r>
        <w:rPr>
          <w:lang w:val="en-US"/>
        </w:rPr>
        <w:t xml:space="preserve">Ja </w:t>
      </w:r>
      <w:r w:rsidR="006B227C" w:rsidRPr="00710603">
        <w:rPr>
          <w:lang w:val="en-US"/>
        </w:rPr>
        <w:t xml:space="preserve"> Jas4.5</w:t>
      </w:r>
      <w:r>
        <w:rPr>
          <w:lang w:val="en-US"/>
        </w:rPr>
        <w:t xml:space="preserve">. </w:t>
      </w:r>
      <w:r>
        <w:rPr>
          <w:b/>
          <w:lang w:val="en-US"/>
        </w:rPr>
        <w:t>Thou</w:t>
      </w:r>
      <w:r>
        <w:rPr>
          <w:lang w:val="en-US"/>
        </w:rPr>
        <w:t xml:space="preserve">. Dt </w:t>
      </w:r>
      <w:r>
        <w:rPr>
          <w:rFonts w:ascii="MS Gothic" w:hAnsi="MS Gothic" w:cs="MS Gothic"/>
          <w:lang w:val="en-US"/>
        </w:rPr>
        <w:t>▶</w:t>
      </w:r>
      <w:r w:rsidR="006B227C" w:rsidRPr="00710603">
        <w:rPr>
          <w:lang w:val="en-US"/>
        </w:rPr>
        <w:t xml:space="preserve"> Dt25.4</w:t>
      </w:r>
      <w:r>
        <w:rPr>
          <w:lang w:val="en-US"/>
        </w:rPr>
        <w:t>. 1 Co *</w:t>
      </w:r>
      <w:r w:rsidR="006B227C" w:rsidRPr="00710603">
        <w:rPr>
          <w:lang w:val="en-US"/>
        </w:rPr>
        <w:t xml:space="preserve"> 1Co9.9</w:t>
      </w:r>
      <w:r>
        <w:rPr>
          <w:lang w:val="en-US"/>
        </w:rPr>
        <w:t xml:space="preserve">, </w:t>
      </w:r>
      <w:r w:rsidR="006B227C" w:rsidRPr="00710603">
        <w:rPr>
          <w:lang w:val="en-US"/>
        </w:rPr>
        <w:t xml:space="preserve"> 1Co9.10</w:t>
      </w:r>
      <w:r>
        <w:rPr>
          <w:lang w:val="en-US"/>
        </w:rPr>
        <w:t xml:space="preserve">. </w:t>
      </w:r>
      <w:r>
        <w:rPr>
          <w:b/>
          <w:lang w:val="en-US"/>
        </w:rPr>
        <w:t>The laborer</w:t>
      </w:r>
      <w:r>
        <w:rPr>
          <w:lang w:val="en-US"/>
        </w:rPr>
        <w:t>. Le +*</w:t>
      </w:r>
      <w:r w:rsidR="006B227C" w:rsidRPr="00710603">
        <w:rPr>
          <w:lang w:val="en-US"/>
        </w:rPr>
        <w:t xml:space="preserve"> Le19.13</w:t>
      </w:r>
      <w:r>
        <w:rPr>
          <w:lang w:val="en-US"/>
        </w:rPr>
        <w:t>. Dt +*</w:t>
      </w:r>
      <w:r w:rsidR="006B227C" w:rsidRPr="00710603">
        <w:rPr>
          <w:lang w:val="en-US"/>
        </w:rPr>
        <w:t xml:space="preserve"> Dt24.14</w:t>
      </w:r>
      <w:r>
        <w:rPr>
          <w:lang w:val="en-US"/>
        </w:rPr>
        <w:t xml:space="preserve">, </w:t>
      </w:r>
      <w:r w:rsidR="006B227C" w:rsidRPr="00710603">
        <w:rPr>
          <w:lang w:val="en-US"/>
        </w:rPr>
        <w:t xml:space="preserve"> Dt24.15</w:t>
      </w:r>
      <w:r>
        <w:rPr>
          <w:lang w:val="en-US"/>
        </w:rPr>
        <w:t>. Je +*</w:t>
      </w:r>
      <w:r w:rsidR="006B227C" w:rsidRPr="00710603">
        <w:rPr>
          <w:lang w:val="en-US"/>
        </w:rPr>
        <w:t xml:space="preserve"> Je22.13</w:t>
      </w:r>
      <w:r>
        <w:rPr>
          <w:lang w:val="en-US"/>
        </w:rPr>
        <w:t xml:space="preserve"> (T#1851). Ml +*</w:t>
      </w:r>
      <w:r w:rsidR="006B227C" w:rsidRPr="00710603">
        <w:rPr>
          <w:lang w:val="en-US"/>
        </w:rPr>
        <w:t xml:space="preserve"> Mal3.5</w:t>
      </w:r>
      <w:r>
        <w:rPr>
          <w:lang w:val="en-US"/>
        </w:rPr>
        <w:t>. Mt *</w:t>
      </w:r>
      <w:r w:rsidR="006B227C" w:rsidRPr="00710603">
        <w:rPr>
          <w:lang w:val="en-US"/>
        </w:rPr>
        <w:t xml:space="preserve"> Mt10.10</w:t>
      </w:r>
      <w:r>
        <w:rPr>
          <w:lang w:val="en-US"/>
        </w:rPr>
        <w:t xml:space="preserve">. </w:t>
      </w:r>
      <w:r w:rsidR="006B227C" w:rsidRPr="00710603">
        <w:rPr>
          <w:lang w:val="en-US"/>
        </w:rPr>
        <w:t xml:space="preserve">  Mt20.13</w:t>
      </w:r>
      <w:r>
        <w:rPr>
          <w:lang w:val="en-US"/>
        </w:rPr>
        <w:t xml:space="preserve">n. Lk </w:t>
      </w:r>
      <w:r>
        <w:rPr>
          <w:rFonts w:ascii="MS Gothic" w:hAnsi="MS Gothic" w:cs="MS Gothic"/>
          <w:lang w:val="en-US"/>
        </w:rPr>
        <w:t>▶</w:t>
      </w:r>
      <w:r w:rsidR="006B227C" w:rsidRPr="00710603">
        <w:rPr>
          <w:lang w:val="en-US"/>
        </w:rPr>
        <w:t xml:space="preserve"> Lk10.7</w:t>
      </w:r>
      <w:r>
        <w:rPr>
          <w:lang w:val="en-US"/>
        </w:rPr>
        <w:t xml:space="preserve">. 1 Co </w:t>
      </w:r>
      <w:r>
        <w:rPr>
          <w:rFonts w:ascii="Segoe UI Symbol" w:hAnsi="Segoe UI Symbol" w:cs="Segoe UI Symbol"/>
          <w:lang w:val="en-US"/>
        </w:rPr>
        <w:t>✓</w:t>
      </w:r>
      <w:r w:rsidR="006B227C" w:rsidRPr="00710603">
        <w:rPr>
          <w:lang w:val="en-US"/>
        </w:rPr>
        <w:t xml:space="preserve">  1Co9.7</w:t>
      </w:r>
      <w:r>
        <w:rPr>
          <w:lang w:val="en-US"/>
        </w:rPr>
        <w:t xml:space="preserve">n, </w:t>
      </w:r>
      <w:r w:rsidR="006B227C" w:rsidRPr="00710603">
        <w:rPr>
          <w:lang w:val="en-US"/>
        </w:rPr>
        <w:t xml:space="preserve">  1Co9.14</w:t>
      </w:r>
      <w:r>
        <w:rPr>
          <w:lang w:val="en-US"/>
        </w:rPr>
        <w:t>n. 1 Th *</w:t>
      </w:r>
      <w:r w:rsidR="006B227C" w:rsidRPr="00710603">
        <w:rPr>
          <w:lang w:val="en-US"/>
        </w:rPr>
        <w:t xml:space="preserve">  1Th4.2</w:t>
      </w:r>
      <w:r>
        <w:rPr>
          <w:lang w:val="en-US"/>
        </w:rPr>
        <w:t>n. Ja +*</w:t>
      </w:r>
      <w:r w:rsidR="006B227C" w:rsidRPr="00710603">
        <w:rPr>
          <w:lang w:val="en-US"/>
        </w:rPr>
        <w:t xml:space="preserve"> Jas5.4</w:t>
      </w:r>
      <w:r>
        <w:rPr>
          <w:lang w:val="en-US"/>
        </w:rPr>
        <w:t xml:space="preserve">. </w:t>
      </w:r>
    </w:p>
    <w:p w:rsidR="003E23E9" w:rsidRPr="00710603" w:rsidRDefault="003E23E9" w:rsidP="00710603">
      <w:pPr>
        <w:ind w:firstLine="360"/>
        <w:jc w:val="both"/>
        <w:rPr>
          <w:lang w:val="en-US"/>
        </w:rPr>
      </w:pPr>
      <w:r>
        <w:rPr>
          <w:lang w:val="en-US"/>
        </w:rPr>
        <w:t xml:space="preserve">19. </w:t>
      </w:r>
      <w:r>
        <w:rPr>
          <w:b/>
          <w:lang w:val="en-US"/>
        </w:rPr>
        <w:t>Against an elder</w:t>
      </w:r>
      <w:r>
        <w:rPr>
          <w:lang w:val="en-US"/>
        </w:rPr>
        <w:t>. Every servant of Christ must exercise diligence in living absolutely above reproach (Ac +*</w:t>
      </w:r>
      <w:r w:rsidR="006B227C" w:rsidRPr="00710603">
        <w:rPr>
          <w:lang w:val="en-US"/>
        </w:rPr>
        <w:t xml:space="preserve"> Ac6.3</w:t>
      </w:r>
      <w:r>
        <w:rPr>
          <w:lang w:val="en-US"/>
        </w:rPr>
        <w:t xml:space="preserve">. Ro </w:t>
      </w:r>
      <w:r w:rsidR="006B227C" w:rsidRPr="00710603">
        <w:rPr>
          <w:lang w:val="en-US"/>
        </w:rPr>
        <w:t xml:space="preserve"> Ro14.22</w:t>
      </w:r>
      <w:r>
        <w:rPr>
          <w:lang w:val="en-US"/>
        </w:rPr>
        <w:t>. 1 Th +*</w:t>
      </w:r>
      <w:r w:rsidR="006B227C" w:rsidRPr="00710603">
        <w:rPr>
          <w:lang w:val="en-US"/>
        </w:rPr>
        <w:t xml:space="preserve"> 1Th5.22</w:t>
      </w:r>
      <w:r>
        <w:rPr>
          <w:lang w:val="en-US"/>
        </w:rPr>
        <w:t>. Ti *</w:t>
      </w:r>
      <w:r w:rsidR="006B227C" w:rsidRPr="00710603">
        <w:rPr>
          <w:lang w:val="en-US"/>
        </w:rPr>
        <w:t xml:space="preserve"> Tt2.8</w:t>
      </w:r>
      <w:r>
        <w:rPr>
          <w:lang w:val="en-US"/>
        </w:rPr>
        <w:t>), lest the ministry be blamed (2 Co +*</w:t>
      </w:r>
      <w:r w:rsidR="006B227C" w:rsidRPr="00710603">
        <w:rPr>
          <w:lang w:val="en-US"/>
        </w:rPr>
        <w:t xml:space="preserve"> 2Co6.3</w:t>
      </w:r>
      <w:r>
        <w:rPr>
          <w:lang w:val="en-US"/>
        </w:rPr>
        <w:t xml:space="preserve">). Yet despite such care, misunderstandings and ugly situations will arise (Lk </w:t>
      </w:r>
      <w:r w:rsidR="006B227C" w:rsidRPr="00710603">
        <w:rPr>
          <w:lang w:val="en-US"/>
        </w:rPr>
        <w:t xml:space="preserve">  Lk16.1</w:t>
      </w:r>
      <w:r>
        <w:rPr>
          <w:lang w:val="en-US"/>
        </w:rPr>
        <w:t>n. 2 Ti *</w:t>
      </w:r>
      <w:r w:rsidR="006B227C" w:rsidRPr="00710603">
        <w:rPr>
          <w:lang w:val="en-US"/>
        </w:rPr>
        <w:t xml:space="preserve"> 2Ti3.12</w:t>
      </w:r>
      <w:r>
        <w:rPr>
          <w:lang w:val="en-US"/>
        </w:rPr>
        <w:t>), frequently from lack of communication between the accuser and the accused. Words and actions are consistently misread, and wrong motives assigned, which in the imagination of the accuser run wild and rampant with no foundation in reality. And it takes but little effort to find two “witnesses” to agree in a false accusation. Any person in the church, whether elder, pastor, teacher, or custodian, will have repeated and sometimes painful experiences where his words or actions will be misinterpreted, and taken completely out of context. The corrective for such problems is to teach forthrightly the penalty Scripture assigns for the false accuser (Dt *</w:t>
      </w:r>
      <w:r w:rsidR="006B227C" w:rsidRPr="00710603">
        <w:rPr>
          <w:lang w:val="en-US"/>
        </w:rPr>
        <w:t xml:space="preserve"> Dt19.18</w:t>
      </w:r>
      <w:r>
        <w:rPr>
          <w:lang w:val="en-US"/>
        </w:rPr>
        <w:t xml:space="preserve">, </w:t>
      </w:r>
      <w:r w:rsidR="006B227C" w:rsidRPr="00710603">
        <w:rPr>
          <w:lang w:val="en-US"/>
        </w:rPr>
        <w:t xml:space="preserve"> Dt19.19</w:t>
      </w:r>
      <w:r>
        <w:rPr>
          <w:lang w:val="en-US"/>
        </w:rPr>
        <w:t>). Teach the necessity of godly forbearance and suspension of judgment until all concerned parties have been fully heard, the evidence is in, and all due process appeal procedures have been exhausted. Teach the need to keep channels of communication open in both directions (1 S +*</w:t>
      </w:r>
      <w:r w:rsidR="006B227C" w:rsidRPr="00710603">
        <w:rPr>
          <w:lang w:val="en-US"/>
        </w:rPr>
        <w:t xml:space="preserve"> 1Sa25.17</w:t>
      </w:r>
      <w:r>
        <w:rPr>
          <w:lang w:val="en-US"/>
        </w:rPr>
        <w:t>. 2 K +*</w:t>
      </w:r>
      <w:r w:rsidR="006B227C" w:rsidRPr="00710603">
        <w:rPr>
          <w:lang w:val="en-US"/>
        </w:rPr>
        <w:t xml:space="preserve"> 2Ki5.13</w:t>
      </w:r>
      <w:r>
        <w:rPr>
          <w:lang w:val="en-US"/>
        </w:rPr>
        <w:t xml:space="preserve">). Teach the proper </w:t>
      </w:r>
      <w:r>
        <w:rPr>
          <w:lang w:val="en-US"/>
        </w:rPr>
        <w:lastRenderedPageBreak/>
        <w:t xml:space="preserve">response to correction (Ps </w:t>
      </w:r>
      <w:r w:rsidR="006B227C" w:rsidRPr="00710603">
        <w:rPr>
          <w:lang w:val="en-US"/>
        </w:rPr>
        <w:t xml:space="preserve"> Ps25.9</w:t>
      </w:r>
      <w:r>
        <w:rPr>
          <w:lang w:val="en-US"/>
        </w:rPr>
        <w:t>. +*</w:t>
      </w:r>
      <w:r w:rsidR="006B227C" w:rsidRPr="00710603">
        <w:rPr>
          <w:lang w:val="en-US"/>
        </w:rPr>
        <w:t xml:space="preserve"> Ps141.5</w:t>
      </w:r>
      <w:r>
        <w:rPr>
          <w:lang w:val="en-US"/>
        </w:rPr>
        <w:t>. Pr +*</w:t>
      </w:r>
      <w:r w:rsidR="006B227C" w:rsidRPr="00710603">
        <w:rPr>
          <w:lang w:val="en-US"/>
        </w:rPr>
        <w:t xml:space="preserve"> Pr9.8</w:t>
      </w:r>
      <w:r>
        <w:rPr>
          <w:lang w:val="en-US"/>
        </w:rPr>
        <w:t xml:space="preserve">, </w:t>
      </w:r>
      <w:r w:rsidR="006B227C" w:rsidRPr="00710603">
        <w:rPr>
          <w:lang w:val="en-US"/>
        </w:rPr>
        <w:t xml:space="preserve"> Pr9.9</w:t>
      </w:r>
      <w:r>
        <w:rPr>
          <w:lang w:val="en-US"/>
        </w:rPr>
        <w:t xml:space="preserve">. Jn </w:t>
      </w:r>
      <w:r w:rsidR="006B227C" w:rsidRPr="00710603">
        <w:rPr>
          <w:lang w:val="en-US"/>
        </w:rPr>
        <w:t xml:space="preserve"> Jn15.20</w:t>
      </w:r>
      <w:r>
        <w:rPr>
          <w:lang w:val="en-US"/>
        </w:rPr>
        <w:t xml:space="preserve">, </w:t>
      </w:r>
      <w:r w:rsidR="006B227C" w:rsidRPr="00710603">
        <w:rPr>
          <w:lang w:val="en-US"/>
        </w:rPr>
        <w:t xml:space="preserve"> Jn15.21</w:t>
      </w:r>
      <w:r>
        <w:rPr>
          <w:lang w:val="en-US"/>
        </w:rPr>
        <w:t>), as well as the proper means of offering it (Le +*</w:t>
      </w:r>
      <w:r w:rsidR="006B227C" w:rsidRPr="00710603">
        <w:rPr>
          <w:lang w:val="en-US"/>
        </w:rPr>
        <w:t xml:space="preserve"> Le19.17</w:t>
      </w:r>
      <w:r>
        <w:rPr>
          <w:lang w:val="en-US"/>
        </w:rPr>
        <w:t xml:space="preserve">. Pr </w:t>
      </w:r>
      <w:r w:rsidR="006B227C" w:rsidRPr="00710603">
        <w:rPr>
          <w:lang w:val="en-US"/>
        </w:rPr>
        <w:t xml:space="preserve"> Pr27.6</w:t>
      </w:r>
      <w:r>
        <w:rPr>
          <w:lang w:val="en-US"/>
        </w:rPr>
        <w:t>. Ro +*</w:t>
      </w:r>
      <w:r w:rsidR="006B227C" w:rsidRPr="00710603">
        <w:rPr>
          <w:lang w:val="en-US"/>
        </w:rPr>
        <w:t xml:space="preserve">  Ro12.8</w:t>
      </w:r>
      <w:r>
        <w:rPr>
          <w:lang w:val="en-US"/>
        </w:rPr>
        <w:t xml:space="preserve">n. Ga </w:t>
      </w:r>
      <w:r>
        <w:rPr>
          <w:rFonts w:ascii="Segoe UI Symbol" w:hAnsi="Segoe UI Symbol" w:cs="Segoe UI Symbol"/>
          <w:lang w:val="en-US"/>
        </w:rPr>
        <w:t>✓</w:t>
      </w:r>
      <w:r w:rsidR="006B227C" w:rsidRPr="00710603">
        <w:rPr>
          <w:lang w:val="en-US"/>
        </w:rPr>
        <w:t xml:space="preserve"> Ga6.1</w:t>
      </w:r>
      <w:r>
        <w:rPr>
          <w:lang w:val="en-US"/>
        </w:rPr>
        <w:t>. Ep +*</w:t>
      </w:r>
      <w:r w:rsidR="006B227C" w:rsidRPr="00710603">
        <w:rPr>
          <w:lang w:val="en-US"/>
        </w:rPr>
        <w:t xml:space="preserve"> Eph6.9</w:t>
      </w:r>
      <w:r>
        <w:rPr>
          <w:lang w:val="en-US"/>
        </w:rPr>
        <w:t>). Teach the requirement that scrupulous adherence to every principle of due process be maintained (Le +*</w:t>
      </w:r>
      <w:r w:rsidR="006B227C" w:rsidRPr="00710603">
        <w:rPr>
          <w:lang w:val="en-US"/>
        </w:rPr>
        <w:t xml:space="preserve"> Le19.13</w:t>
      </w:r>
      <w:r>
        <w:rPr>
          <w:lang w:val="en-US"/>
        </w:rPr>
        <w:t xml:space="preserve">, </w:t>
      </w:r>
      <w:r w:rsidR="006B227C" w:rsidRPr="00710603">
        <w:rPr>
          <w:lang w:val="en-US"/>
        </w:rPr>
        <w:t xml:space="preserve"> Le19.15</w:t>
      </w:r>
      <w:r>
        <w:rPr>
          <w:lang w:val="en-US"/>
        </w:rPr>
        <w:t>. Jn +*</w:t>
      </w:r>
      <w:r w:rsidR="006B227C" w:rsidRPr="00710603">
        <w:rPr>
          <w:lang w:val="en-US"/>
        </w:rPr>
        <w:t xml:space="preserve"> Jn7.51</w:t>
      </w:r>
      <w:r>
        <w:rPr>
          <w:lang w:val="en-US"/>
        </w:rPr>
        <w:t xml:space="preserve">. Col </w:t>
      </w:r>
      <w:r w:rsidR="006B227C" w:rsidRPr="00710603">
        <w:rPr>
          <w:lang w:val="en-US"/>
        </w:rPr>
        <w:t xml:space="preserve"> Col4.1</w:t>
      </w:r>
      <w:r>
        <w:rPr>
          <w:lang w:val="en-US"/>
        </w:rPr>
        <w:t xml:space="preserve">). Christians in positions of management in the workplace need to follow the same principles in maintaining proper employer/employee relations. </w:t>
      </w:r>
      <w:r>
        <w:rPr>
          <w:b/>
          <w:lang w:val="en-US"/>
        </w:rPr>
        <w:t>receive not</w:t>
      </w:r>
      <w:r>
        <w:rPr>
          <w:lang w:val="en-US"/>
        </w:rPr>
        <w:t xml:space="preserve">. Accusations against an elder which cannot be substantiated by credible, disinterested witnesses are not even to be investigated, but ignored, suppressed, and silenced. </w:t>
      </w:r>
      <w:r w:rsidRPr="00710603">
        <w:t>Ex +*</w:t>
      </w:r>
      <w:r w:rsidR="006B227C">
        <w:t xml:space="preserve"> Ex23.1</w:t>
      </w:r>
      <w:r w:rsidRPr="00710603">
        <w:t>mg. Le +*</w:t>
      </w:r>
      <w:r w:rsidR="006B227C">
        <w:t xml:space="preserve"> Le19.15</w:t>
      </w:r>
      <w:r w:rsidRPr="00710603">
        <w:t>. Ps *</w:t>
      </w:r>
      <w:r w:rsidR="006B227C">
        <w:t xml:space="preserve"> Ps15.3</w:t>
      </w:r>
      <w:r w:rsidRPr="00710603">
        <w:t>mg. Pr +*</w:t>
      </w:r>
      <w:r w:rsidR="006B227C">
        <w:t xml:space="preserve"> Pr18.13</w:t>
      </w:r>
      <w:r w:rsidRPr="00710603">
        <w:t xml:space="preserve">. </w:t>
      </w:r>
      <w:r>
        <w:rPr>
          <w:lang w:val="en-US"/>
        </w:rPr>
        <w:t xml:space="preserve">Jn </w:t>
      </w:r>
      <w:r w:rsidR="006B227C" w:rsidRPr="00710603">
        <w:rPr>
          <w:lang w:val="en-US"/>
        </w:rPr>
        <w:t xml:space="preserve"> Jn18.29</w:t>
      </w:r>
      <w:r>
        <w:rPr>
          <w:lang w:val="en-US"/>
        </w:rPr>
        <w:t xml:space="preserve">. Ac </w:t>
      </w:r>
      <w:r w:rsidR="006B227C" w:rsidRPr="00710603">
        <w:rPr>
          <w:lang w:val="en-US"/>
        </w:rPr>
        <w:t xml:space="preserve"> Ac24.2-13</w:t>
      </w:r>
      <w:r>
        <w:rPr>
          <w:lang w:val="en-US"/>
        </w:rPr>
        <w:t>. *</w:t>
      </w:r>
      <w:r w:rsidR="006B227C" w:rsidRPr="00710603">
        <w:rPr>
          <w:lang w:val="en-US"/>
        </w:rPr>
        <w:t xml:space="preserve"> Ac25.16</w:t>
      </w:r>
      <w:r>
        <w:rPr>
          <w:lang w:val="en-US"/>
        </w:rPr>
        <w:t xml:space="preserve">. Ti </w:t>
      </w:r>
      <w:r w:rsidR="006B227C" w:rsidRPr="00710603">
        <w:rPr>
          <w:lang w:val="en-US"/>
        </w:rPr>
        <w:t xml:space="preserve"> Tt1.6</w:t>
      </w:r>
      <w:r>
        <w:rPr>
          <w:lang w:val="en-US"/>
        </w:rPr>
        <w:t xml:space="preserve">. </w:t>
      </w:r>
      <w:r>
        <w:rPr>
          <w:b/>
          <w:lang w:val="en-US"/>
        </w:rPr>
        <w:t>an accusation</w:t>
      </w:r>
      <w:r>
        <w:rPr>
          <w:lang w:val="en-US"/>
        </w:rPr>
        <w:t>. Ge +*</w:t>
      </w:r>
      <w:r w:rsidR="006B227C" w:rsidRPr="00710603">
        <w:rPr>
          <w:lang w:val="en-US"/>
        </w:rPr>
        <w:t xml:space="preserve"> Ge38.19</w:t>
      </w:r>
      <w:r>
        <w:rPr>
          <w:lang w:val="en-US"/>
        </w:rPr>
        <w:t xml:space="preserve">. </w:t>
      </w:r>
      <w:r w:rsidRPr="00710603">
        <w:t>Ex +*</w:t>
      </w:r>
      <w:r w:rsidR="006B227C">
        <w:t xml:space="preserve"> Ex23.1</w:t>
      </w:r>
      <w:r w:rsidRPr="00710603">
        <w:t xml:space="preserve">, </w:t>
      </w:r>
      <w:r w:rsidR="006B227C">
        <w:t xml:space="preserve"> Ex23.2</w:t>
      </w:r>
      <w:r w:rsidRPr="00710603">
        <w:t>. Ps +*</w:t>
      </w:r>
      <w:r w:rsidR="006B227C">
        <w:t xml:space="preserve"> Ps101.5</w:t>
      </w:r>
      <w:r w:rsidRPr="00710603">
        <w:t>. Pr +*</w:t>
      </w:r>
      <w:r w:rsidR="006B227C">
        <w:t xml:space="preserve"> Pr9.8</w:t>
      </w:r>
      <w:r w:rsidRPr="00710603">
        <w:t>. +*</w:t>
      </w:r>
      <w:r w:rsidR="006B227C">
        <w:t xml:space="preserve"> Pr13.18</w:t>
      </w:r>
      <w:r w:rsidRPr="00710603">
        <w:t>. +*</w:t>
      </w:r>
      <w:r w:rsidR="006B227C">
        <w:t xml:space="preserve"> Pr17.10</w:t>
      </w:r>
      <w:r w:rsidRPr="00710603">
        <w:t>. +*</w:t>
      </w:r>
      <w:r w:rsidR="006B227C">
        <w:t xml:space="preserve"> Pr18.13</w:t>
      </w:r>
      <w:r w:rsidRPr="00710603">
        <w:t xml:space="preserve">. Mt </w:t>
      </w:r>
      <w:r w:rsidRPr="00710603">
        <w:rPr>
          <w:rFonts w:ascii="Segoe UI Symbol" w:hAnsi="Segoe UI Symbol" w:cs="Segoe UI Symbol"/>
        </w:rPr>
        <w:t>✓</w:t>
      </w:r>
      <w:r w:rsidR="006B227C">
        <w:t xml:space="preserve"> Mt18.15</w:t>
      </w:r>
      <w:r w:rsidRPr="00710603">
        <w:t>. Lk +*</w:t>
      </w:r>
      <w:r w:rsidR="006B227C">
        <w:t xml:space="preserve">  Lk16.1</w:t>
      </w:r>
      <w:r w:rsidRPr="00710603">
        <w:t>n. Jn +*</w:t>
      </w:r>
      <w:r w:rsidR="006B227C">
        <w:t xml:space="preserve"> Jn7.24</w:t>
      </w:r>
      <w:r w:rsidRPr="00710603">
        <w:t xml:space="preserve">, </w:t>
      </w:r>
      <w:r w:rsidR="006B227C">
        <w:t xml:space="preserve"> Jn7.51</w:t>
      </w:r>
      <w:r w:rsidRPr="00710603">
        <w:t>. Ep +*</w:t>
      </w:r>
      <w:r w:rsidR="006B227C">
        <w:t xml:space="preserve"> Eph5.11</w:t>
      </w:r>
      <w:r w:rsidRPr="00710603">
        <w:t xml:space="preserve">. </w:t>
      </w:r>
      <w:r>
        <w:rPr>
          <w:lang w:val="en-US"/>
        </w:rPr>
        <w:t>+*</w:t>
      </w:r>
      <w:r w:rsidR="006B227C" w:rsidRPr="00710603">
        <w:rPr>
          <w:lang w:val="en-US"/>
        </w:rPr>
        <w:t xml:space="preserve"> Eph6.9</w:t>
      </w:r>
      <w:r>
        <w:rPr>
          <w:lang w:val="en-US"/>
        </w:rPr>
        <w:t>. Col +*</w:t>
      </w:r>
      <w:r w:rsidR="006B227C" w:rsidRPr="00710603">
        <w:rPr>
          <w:lang w:val="en-US"/>
        </w:rPr>
        <w:t xml:space="preserve"> Col4.1</w:t>
      </w:r>
      <w:r>
        <w:rPr>
          <w:lang w:val="en-US"/>
        </w:rPr>
        <w:t xml:space="preserve">. </w:t>
      </w:r>
      <w:r>
        <w:rPr>
          <w:b/>
          <w:lang w:val="en-US"/>
        </w:rPr>
        <w:t>before</w:t>
      </w:r>
      <w:r>
        <w:rPr>
          <w:lang w:val="en-US"/>
        </w:rPr>
        <w:t xml:space="preserve">. </w:t>
      </w:r>
      <w:r>
        <w:rPr>
          <w:i/>
          <w:lang w:val="en-US"/>
        </w:rPr>
        <w:t>or</w:t>
      </w:r>
      <w:r>
        <w:rPr>
          <w:lang w:val="en-US"/>
        </w:rPr>
        <w:t xml:space="preserve">, under. </w:t>
      </w:r>
      <w:r>
        <w:rPr>
          <w:b/>
          <w:lang w:val="en-US"/>
        </w:rPr>
        <w:t>two</w:t>
      </w:r>
      <w:r>
        <w:rPr>
          <w:lang w:val="en-US"/>
        </w:rPr>
        <w:t xml:space="preserve">. Dt </w:t>
      </w:r>
      <w:r w:rsidR="006B227C" w:rsidRPr="00710603">
        <w:rPr>
          <w:lang w:val="en-US"/>
        </w:rPr>
        <w:t xml:space="preserve"> Dt17.6</w:t>
      </w:r>
      <w:r>
        <w:rPr>
          <w:lang w:val="en-US"/>
        </w:rPr>
        <w:t xml:space="preserve">. </w:t>
      </w:r>
      <w:r>
        <w:rPr>
          <w:rFonts w:ascii="Segoe UI Symbol" w:hAnsi="Segoe UI Symbol" w:cs="Segoe UI Symbol"/>
          <w:lang w:val="en-US"/>
        </w:rPr>
        <w:t>✓</w:t>
      </w:r>
      <w:r w:rsidR="006B227C" w:rsidRPr="00710603">
        <w:rPr>
          <w:lang w:val="en-US"/>
        </w:rPr>
        <w:t xml:space="preserve"> Dt19.15</w:t>
      </w:r>
      <w:r>
        <w:rPr>
          <w:lang w:val="en-US"/>
        </w:rPr>
        <w:t xml:space="preserve">, </w:t>
      </w:r>
      <w:r w:rsidR="006B227C" w:rsidRPr="00710603">
        <w:rPr>
          <w:lang w:val="en-US"/>
        </w:rPr>
        <w:t xml:space="preserve"> Dt19.18</w:t>
      </w:r>
      <w:r>
        <w:rPr>
          <w:lang w:val="en-US"/>
        </w:rPr>
        <w:t xml:space="preserve">, </w:t>
      </w:r>
      <w:r w:rsidR="006B227C" w:rsidRPr="00710603">
        <w:rPr>
          <w:lang w:val="en-US"/>
        </w:rPr>
        <w:t xml:space="preserve"> Dt19.19</w:t>
      </w:r>
      <w:r>
        <w:rPr>
          <w:lang w:val="en-US"/>
        </w:rPr>
        <w:t>. Mt +</w:t>
      </w:r>
      <w:r w:rsidR="006B227C" w:rsidRPr="00710603">
        <w:rPr>
          <w:lang w:val="en-US"/>
        </w:rPr>
        <w:t xml:space="preserve"> Mt18.16</w:t>
      </w:r>
      <w:r>
        <w:rPr>
          <w:lang w:val="en-US"/>
        </w:rPr>
        <w:t xml:space="preserve">. Jn </w:t>
      </w:r>
      <w:r w:rsidR="006B227C" w:rsidRPr="00710603">
        <w:rPr>
          <w:lang w:val="en-US"/>
        </w:rPr>
        <w:t xml:space="preserve"> Jn8.17</w:t>
      </w:r>
      <w:r>
        <w:rPr>
          <w:lang w:val="en-US"/>
        </w:rPr>
        <w:t xml:space="preserve">. 2 Co </w:t>
      </w:r>
      <w:r w:rsidR="006B227C" w:rsidRPr="00710603">
        <w:rPr>
          <w:lang w:val="en-US"/>
        </w:rPr>
        <w:t xml:space="preserve"> 2Co13.1</w:t>
      </w:r>
      <w:r>
        <w:rPr>
          <w:lang w:val="en-US"/>
        </w:rPr>
        <w:t xml:space="preserve">. He </w:t>
      </w:r>
      <w:r w:rsidR="006B227C" w:rsidRPr="00710603">
        <w:rPr>
          <w:lang w:val="en-US"/>
        </w:rPr>
        <w:t xml:space="preserve"> Heb10.28</w:t>
      </w:r>
      <w:r>
        <w:rPr>
          <w:lang w:val="en-US"/>
        </w:rPr>
        <w:t xml:space="preserve">. </w:t>
      </w:r>
    </w:p>
    <w:p w:rsidR="003E23E9" w:rsidRPr="00710603" w:rsidRDefault="003E23E9" w:rsidP="00710603">
      <w:pPr>
        <w:ind w:firstLine="360"/>
        <w:jc w:val="both"/>
        <w:rPr>
          <w:lang w:val="en-US"/>
        </w:rPr>
      </w:pPr>
      <w:r>
        <w:rPr>
          <w:lang w:val="en-US"/>
        </w:rPr>
        <w:t xml:space="preserve">20. </w:t>
      </w:r>
      <w:r>
        <w:rPr>
          <w:b/>
          <w:lang w:val="en-US"/>
        </w:rPr>
        <w:t>Them that sin</w:t>
      </w:r>
      <w:r>
        <w:rPr>
          <w:lang w:val="en-US"/>
        </w:rPr>
        <w:t xml:space="preserve">. The present active participle refers to those that continue to sin; continue, that is, after appropriate private correction has taken place (ver. +*19n), and no change for the better has occurred. Jn </w:t>
      </w:r>
      <w:r w:rsidR="006B227C" w:rsidRPr="00710603">
        <w:rPr>
          <w:lang w:val="en-US"/>
        </w:rPr>
        <w:t xml:space="preserve">  Jn5.29</w:t>
      </w:r>
      <w:r>
        <w:rPr>
          <w:lang w:val="en-US"/>
        </w:rPr>
        <w:t xml:space="preserve">n. Ga </w:t>
      </w:r>
      <w:r w:rsidR="006B227C" w:rsidRPr="00710603">
        <w:rPr>
          <w:lang w:val="en-US"/>
        </w:rPr>
        <w:t xml:space="preserve">  Ga5.21</w:t>
      </w:r>
      <w:r>
        <w:rPr>
          <w:lang w:val="en-US"/>
        </w:rPr>
        <w:t>n. He +*</w:t>
      </w:r>
      <w:r w:rsidR="006B227C" w:rsidRPr="00710603">
        <w:rPr>
          <w:lang w:val="en-US"/>
        </w:rPr>
        <w:t xml:space="preserve"> Heb10.26</w:t>
      </w:r>
      <w:r>
        <w:rPr>
          <w:lang w:val="en-US"/>
        </w:rPr>
        <w:t>. 1 J +*</w:t>
      </w:r>
      <w:r w:rsidR="006B227C" w:rsidRPr="00710603">
        <w:rPr>
          <w:lang w:val="en-US"/>
        </w:rPr>
        <w:t xml:space="preserve"> 1Jn3.8</w:t>
      </w:r>
      <w:r>
        <w:rPr>
          <w:lang w:val="en-US"/>
        </w:rPr>
        <w:t xml:space="preserve">. </w:t>
      </w:r>
      <w:r>
        <w:rPr>
          <w:b/>
          <w:lang w:val="en-US"/>
        </w:rPr>
        <w:t>rebuke</w:t>
      </w:r>
      <w:r>
        <w:rPr>
          <w:lang w:val="en-US"/>
        </w:rPr>
        <w:t>. T#461. Le +*</w:t>
      </w:r>
      <w:r w:rsidR="006B227C" w:rsidRPr="00710603">
        <w:rPr>
          <w:lang w:val="en-US"/>
        </w:rPr>
        <w:t xml:space="preserve"> Le19.17</w:t>
      </w:r>
      <w:r>
        <w:rPr>
          <w:lang w:val="en-US"/>
        </w:rPr>
        <w:t xml:space="preserve">. 1 S </w:t>
      </w:r>
      <w:r w:rsidR="006B227C" w:rsidRPr="00710603">
        <w:rPr>
          <w:lang w:val="en-US"/>
        </w:rPr>
        <w:t xml:space="preserve"> 1Sa13.13</w:t>
      </w:r>
      <w:r>
        <w:rPr>
          <w:lang w:val="en-US"/>
        </w:rPr>
        <w:t xml:space="preserve">, </w:t>
      </w:r>
      <w:r w:rsidR="006B227C" w:rsidRPr="00710603">
        <w:rPr>
          <w:lang w:val="en-US"/>
        </w:rPr>
        <w:t xml:space="preserve"> 1Sa13.14</w:t>
      </w:r>
      <w:r>
        <w:rPr>
          <w:lang w:val="en-US"/>
        </w:rPr>
        <w:t xml:space="preserve">. 2 S </w:t>
      </w:r>
      <w:r w:rsidR="006B227C" w:rsidRPr="00710603">
        <w:rPr>
          <w:lang w:val="en-US"/>
        </w:rPr>
        <w:t xml:space="preserve"> 2Sa12.7</w:t>
      </w:r>
      <w:r>
        <w:rPr>
          <w:lang w:val="en-US"/>
        </w:rPr>
        <w:t xml:space="preserve">. 1 K </w:t>
      </w:r>
      <w:r w:rsidR="006B227C" w:rsidRPr="00710603">
        <w:rPr>
          <w:lang w:val="en-US"/>
        </w:rPr>
        <w:t xml:space="preserve"> 1Ki18.17</w:t>
      </w:r>
      <w:r>
        <w:rPr>
          <w:lang w:val="en-US"/>
        </w:rPr>
        <w:t xml:space="preserve">, </w:t>
      </w:r>
      <w:r w:rsidR="006B227C" w:rsidRPr="00710603">
        <w:rPr>
          <w:lang w:val="en-US"/>
        </w:rPr>
        <w:t xml:space="preserve"> 1Ki18.18</w:t>
      </w:r>
      <w:r>
        <w:rPr>
          <w:lang w:val="en-US"/>
        </w:rPr>
        <w:t xml:space="preserve">. </w:t>
      </w:r>
      <w:r w:rsidR="006B227C" w:rsidRPr="00710603">
        <w:rPr>
          <w:lang w:val="en-US"/>
        </w:rPr>
        <w:t xml:space="preserve"> 1Ki21.20</w:t>
      </w:r>
      <w:r>
        <w:rPr>
          <w:lang w:val="en-US"/>
        </w:rPr>
        <w:t>. Pr +*</w:t>
      </w:r>
      <w:r w:rsidR="006B227C" w:rsidRPr="00710603">
        <w:rPr>
          <w:lang w:val="en-US"/>
        </w:rPr>
        <w:t xml:space="preserve"> Pr9.8</w:t>
      </w:r>
      <w:r>
        <w:rPr>
          <w:lang w:val="en-US"/>
        </w:rPr>
        <w:t>. +</w:t>
      </w:r>
      <w:r w:rsidR="006B227C" w:rsidRPr="00710603">
        <w:rPr>
          <w:lang w:val="en-US"/>
        </w:rPr>
        <w:t xml:space="preserve"> Pr28.23</w:t>
      </w:r>
      <w:r>
        <w:rPr>
          <w:lang w:val="en-US"/>
        </w:rPr>
        <w:t xml:space="preserve"> (T#610). *27:5. Is *</w:t>
      </w:r>
      <w:r w:rsidR="006B227C" w:rsidRPr="00710603">
        <w:rPr>
          <w:lang w:val="en-US"/>
        </w:rPr>
        <w:t xml:space="preserve"> Is58.1</w:t>
      </w:r>
      <w:r>
        <w:rPr>
          <w:lang w:val="en-US"/>
        </w:rPr>
        <w:t xml:space="preserve">. Ezk </w:t>
      </w:r>
      <w:r w:rsidR="006B227C" w:rsidRPr="00710603">
        <w:rPr>
          <w:lang w:val="en-US"/>
        </w:rPr>
        <w:t xml:space="preserve"> Eze16.2</w:t>
      </w:r>
      <w:r>
        <w:rPr>
          <w:lang w:val="en-US"/>
        </w:rPr>
        <w:t xml:space="preserve">. Mi </w:t>
      </w:r>
      <w:r w:rsidR="006B227C" w:rsidRPr="00710603">
        <w:rPr>
          <w:lang w:val="en-US"/>
        </w:rPr>
        <w:t xml:space="preserve"> Mic3.8</w:t>
      </w:r>
      <w:r>
        <w:rPr>
          <w:lang w:val="en-US"/>
        </w:rPr>
        <w:t xml:space="preserve">. Mt </w:t>
      </w:r>
      <w:r w:rsidR="006B227C" w:rsidRPr="00710603">
        <w:rPr>
          <w:lang w:val="en-US"/>
        </w:rPr>
        <w:t xml:space="preserve"> Mt18.15</w:t>
      </w:r>
      <w:r>
        <w:rPr>
          <w:lang w:val="en-US"/>
        </w:rPr>
        <w:t xml:space="preserve">. Jn </w:t>
      </w:r>
      <w:r w:rsidR="006B227C" w:rsidRPr="00710603">
        <w:rPr>
          <w:lang w:val="en-US"/>
        </w:rPr>
        <w:t xml:space="preserve"> Jn8.9</w:t>
      </w:r>
      <w:r>
        <w:rPr>
          <w:lang w:val="en-US"/>
        </w:rPr>
        <w:t>. +</w:t>
      </w:r>
      <w:r w:rsidR="006B227C" w:rsidRPr="00710603">
        <w:rPr>
          <w:lang w:val="en-US"/>
        </w:rPr>
        <w:t xml:space="preserve"> Jn16.8</w:t>
      </w:r>
      <w:r>
        <w:rPr>
          <w:lang w:val="en-US"/>
        </w:rPr>
        <w:t xml:space="preserve">g. Ac </w:t>
      </w:r>
      <w:r w:rsidR="006B227C" w:rsidRPr="00710603">
        <w:rPr>
          <w:lang w:val="en-US"/>
        </w:rPr>
        <w:t xml:space="preserve"> Ac2.23</w:t>
      </w:r>
      <w:r>
        <w:rPr>
          <w:lang w:val="en-US"/>
        </w:rPr>
        <w:t xml:space="preserve">. </w:t>
      </w:r>
      <w:r w:rsidR="006B227C" w:rsidRPr="00710603">
        <w:rPr>
          <w:lang w:val="en-US"/>
        </w:rPr>
        <w:t xml:space="preserve"> Ac7.51-53</w:t>
      </w:r>
      <w:r>
        <w:rPr>
          <w:lang w:val="en-US"/>
        </w:rPr>
        <w:t xml:space="preserve">. Ga </w:t>
      </w:r>
      <w:r>
        <w:rPr>
          <w:rFonts w:ascii="Segoe UI Symbol" w:hAnsi="Segoe UI Symbol" w:cs="Segoe UI Symbol"/>
          <w:lang w:val="en-US"/>
        </w:rPr>
        <w:t>✓</w:t>
      </w:r>
      <w:r>
        <w:rPr>
          <w:lang w:val="en-US"/>
        </w:rPr>
        <w:t>2:+</w:t>
      </w:r>
      <w:r w:rsidR="006B227C" w:rsidRPr="00710603">
        <w:rPr>
          <w:lang w:val="en-US"/>
        </w:rPr>
        <w:t xml:space="preserve"> Ga2.11</w:t>
      </w:r>
      <w:r>
        <w:rPr>
          <w:lang w:val="en-US"/>
        </w:rPr>
        <w:t xml:space="preserve"> (T#611), 12-14. Ep +*</w:t>
      </w:r>
      <w:r w:rsidR="006B227C" w:rsidRPr="00710603">
        <w:rPr>
          <w:lang w:val="en-US"/>
        </w:rPr>
        <w:t xml:space="preserve"> Eph5.11</w:t>
      </w:r>
      <w:r>
        <w:rPr>
          <w:lang w:val="en-US"/>
        </w:rPr>
        <w:t xml:space="preserve">. 2 Ti </w:t>
      </w:r>
      <w:r>
        <w:rPr>
          <w:rFonts w:ascii="Segoe UI Symbol" w:hAnsi="Segoe UI Symbol" w:cs="Segoe UI Symbol"/>
          <w:lang w:val="en-US"/>
        </w:rPr>
        <w:t>✓</w:t>
      </w:r>
      <w:r w:rsidR="006B227C" w:rsidRPr="00710603">
        <w:rPr>
          <w:lang w:val="en-US"/>
        </w:rPr>
        <w:t xml:space="preserve"> 2Ti4.2</w:t>
      </w:r>
      <w:r>
        <w:rPr>
          <w:lang w:val="en-US"/>
        </w:rPr>
        <w:t>. Ti *</w:t>
      </w:r>
      <w:r w:rsidR="006B227C" w:rsidRPr="00710603">
        <w:rPr>
          <w:lang w:val="en-US"/>
        </w:rPr>
        <w:t xml:space="preserve"> Tt1.9-11</w:t>
      </w:r>
      <w:r>
        <w:rPr>
          <w:lang w:val="en-US"/>
        </w:rPr>
        <w:t xml:space="preserve">, </w:t>
      </w:r>
      <w:r w:rsidR="006B227C" w:rsidRPr="00710603">
        <w:rPr>
          <w:lang w:val="en-US"/>
        </w:rPr>
        <w:t xml:space="preserve"> Tt1.13</w:t>
      </w:r>
      <w:r>
        <w:rPr>
          <w:lang w:val="en-US"/>
        </w:rPr>
        <w:t xml:space="preserve">. </w:t>
      </w:r>
      <w:r w:rsidR="006B227C" w:rsidRPr="00710603">
        <w:rPr>
          <w:lang w:val="en-US"/>
        </w:rPr>
        <w:t xml:space="preserve"> Tt2.15</w:t>
      </w:r>
      <w:r>
        <w:rPr>
          <w:lang w:val="en-US"/>
        </w:rPr>
        <w:t xml:space="preserve">. Ju </w:t>
      </w:r>
      <w:r w:rsidR="006B227C" w:rsidRPr="00710603">
        <w:rPr>
          <w:lang w:val="en-US"/>
        </w:rPr>
        <w:t xml:space="preserve"> Jud15</w:t>
      </w:r>
      <w:r>
        <w:rPr>
          <w:lang w:val="en-US"/>
        </w:rPr>
        <w:t xml:space="preserve">g. </w:t>
      </w:r>
      <w:r>
        <w:rPr>
          <w:b/>
          <w:lang w:val="en-US"/>
        </w:rPr>
        <w:t>before all</w:t>
      </w:r>
      <w:r>
        <w:rPr>
          <w:lang w:val="en-US"/>
        </w:rPr>
        <w:t xml:space="preserve">. Public exposure and rebuke is the final stage of the disciplinary process, reserved for those elders who, after due process procedures have been exhausted, and after private rebuke has been administered, are found to be continuing obstinately in the sin. Ga </w:t>
      </w:r>
      <w:r w:rsidR="006B227C" w:rsidRPr="00710603">
        <w:rPr>
          <w:lang w:val="en-US"/>
        </w:rPr>
        <w:t xml:space="preserve"> Ga2.14</w:t>
      </w:r>
      <w:r>
        <w:rPr>
          <w:lang w:val="en-US"/>
        </w:rPr>
        <w:t xml:space="preserve">. </w:t>
      </w:r>
      <w:r>
        <w:rPr>
          <w:b/>
          <w:lang w:val="en-US"/>
        </w:rPr>
        <w:t>that others</w:t>
      </w:r>
      <w:r>
        <w:rPr>
          <w:lang w:val="en-US"/>
        </w:rPr>
        <w:t>. 1 Ti *</w:t>
      </w:r>
      <w:r w:rsidR="006B227C" w:rsidRPr="00710603">
        <w:rPr>
          <w:lang w:val="en-US"/>
        </w:rPr>
        <w:t xml:space="preserve"> 1Ti1.20</w:t>
      </w:r>
      <w:r>
        <w:rPr>
          <w:lang w:val="en-US"/>
        </w:rPr>
        <w:t xml:space="preserve">. Dt </w:t>
      </w:r>
      <w:r w:rsidR="006B227C" w:rsidRPr="00710603">
        <w:rPr>
          <w:lang w:val="en-US"/>
        </w:rPr>
        <w:t xml:space="preserve"> Dt13.11</w:t>
      </w:r>
      <w:r>
        <w:rPr>
          <w:lang w:val="en-US"/>
        </w:rPr>
        <w:t xml:space="preserve">. </w:t>
      </w:r>
      <w:r w:rsidR="006B227C" w:rsidRPr="00710603">
        <w:rPr>
          <w:lang w:val="en-US"/>
        </w:rPr>
        <w:t xml:space="preserve"> Dt17.13</w:t>
      </w:r>
      <w:r>
        <w:rPr>
          <w:lang w:val="en-US"/>
        </w:rPr>
        <w:t>. +*</w:t>
      </w:r>
      <w:r w:rsidR="006B227C" w:rsidRPr="00710603">
        <w:rPr>
          <w:lang w:val="en-US"/>
        </w:rPr>
        <w:t xml:space="preserve"> Dt19.20</w:t>
      </w:r>
      <w:r>
        <w:rPr>
          <w:lang w:val="en-US"/>
        </w:rPr>
        <w:t>. *</w:t>
      </w:r>
      <w:r w:rsidR="006B227C" w:rsidRPr="00710603">
        <w:rPr>
          <w:lang w:val="en-US"/>
        </w:rPr>
        <w:t xml:space="preserve"> Dt21.21</w:t>
      </w:r>
      <w:r>
        <w:rPr>
          <w:lang w:val="en-US"/>
        </w:rPr>
        <w:t>. Ac *</w:t>
      </w:r>
      <w:r w:rsidR="006B227C" w:rsidRPr="00710603">
        <w:rPr>
          <w:lang w:val="en-US"/>
        </w:rPr>
        <w:t xml:space="preserve"> Ac5.5</w:t>
      </w:r>
      <w:r>
        <w:rPr>
          <w:lang w:val="en-US"/>
        </w:rPr>
        <w:t xml:space="preserve">, </w:t>
      </w:r>
      <w:r w:rsidR="006B227C" w:rsidRPr="00710603">
        <w:rPr>
          <w:lang w:val="en-US"/>
        </w:rPr>
        <w:t xml:space="preserve"> Ac5.11</w:t>
      </w:r>
      <w:r>
        <w:rPr>
          <w:lang w:val="en-US"/>
        </w:rPr>
        <w:t>. *</w:t>
      </w:r>
      <w:r w:rsidR="006B227C" w:rsidRPr="00710603">
        <w:rPr>
          <w:lang w:val="en-US"/>
        </w:rPr>
        <w:t xml:space="preserve"> Ac19.17</w:t>
      </w:r>
      <w:r>
        <w:rPr>
          <w:lang w:val="en-US"/>
        </w:rPr>
        <w:t xml:space="preserve">. </w:t>
      </w:r>
    </w:p>
    <w:p w:rsidR="003E23E9" w:rsidRPr="00710603" w:rsidRDefault="003E23E9" w:rsidP="00710603">
      <w:pPr>
        <w:ind w:firstLine="360"/>
        <w:jc w:val="both"/>
        <w:rPr>
          <w:lang w:val="en-US"/>
        </w:rPr>
      </w:pPr>
      <w:r>
        <w:rPr>
          <w:lang w:val="en-US"/>
        </w:rPr>
        <w:t xml:space="preserve">21. </w:t>
      </w:r>
      <w:r>
        <w:rPr>
          <w:b/>
          <w:lang w:val="en-US"/>
        </w:rPr>
        <w:t>charge</w:t>
      </w:r>
      <w:r>
        <w:rPr>
          <w:lang w:val="en-US"/>
        </w:rPr>
        <w:t xml:space="preserve">. 1 Ti </w:t>
      </w:r>
      <w:r w:rsidR="006B227C" w:rsidRPr="00710603">
        <w:rPr>
          <w:lang w:val="en-US"/>
        </w:rPr>
        <w:t xml:space="preserve"> 1Ti6.13</w:t>
      </w:r>
      <w:r>
        <w:rPr>
          <w:lang w:val="en-US"/>
        </w:rPr>
        <w:t>. 1 Th +</w:t>
      </w:r>
      <w:r w:rsidR="006B227C" w:rsidRPr="00710603">
        <w:rPr>
          <w:lang w:val="en-US"/>
        </w:rPr>
        <w:t xml:space="preserve"> 1Th4.6</w:t>
      </w:r>
      <w:r>
        <w:rPr>
          <w:lang w:val="en-US"/>
        </w:rPr>
        <w:t xml:space="preserve">. </w:t>
      </w:r>
      <w:r w:rsidR="006B227C" w:rsidRPr="00710603">
        <w:rPr>
          <w:lang w:val="en-US"/>
        </w:rPr>
        <w:t xml:space="preserve"> 1Th5.27</w:t>
      </w:r>
      <w:r>
        <w:rPr>
          <w:lang w:val="en-US"/>
        </w:rPr>
        <w:t xml:space="preserve">. 2 Ti </w:t>
      </w:r>
      <w:r w:rsidR="006B227C" w:rsidRPr="00710603">
        <w:rPr>
          <w:lang w:val="en-US"/>
        </w:rPr>
        <w:t xml:space="preserve"> 2Ti2.14</w:t>
      </w:r>
      <w:r>
        <w:rPr>
          <w:lang w:val="en-US"/>
        </w:rPr>
        <w:t>. +*</w:t>
      </w:r>
      <w:r w:rsidR="006B227C" w:rsidRPr="00710603">
        <w:rPr>
          <w:lang w:val="en-US"/>
        </w:rPr>
        <w:t xml:space="preserve"> 2Ti4.1</w:t>
      </w:r>
      <w:r>
        <w:rPr>
          <w:lang w:val="en-US"/>
        </w:rPr>
        <w:t xml:space="preserve">. </w:t>
      </w:r>
      <w:r>
        <w:rPr>
          <w:b/>
          <w:lang w:val="en-US"/>
        </w:rPr>
        <w:t>before</w:t>
      </w:r>
      <w:r>
        <w:rPr>
          <w:lang w:val="en-US"/>
        </w:rPr>
        <w:t xml:space="preserve">. Lk </w:t>
      </w:r>
      <w:r w:rsidR="006B227C" w:rsidRPr="00710603">
        <w:rPr>
          <w:lang w:val="en-US"/>
        </w:rPr>
        <w:t xml:space="preserve"> Lk9.26</w:t>
      </w:r>
      <w:r>
        <w:rPr>
          <w:lang w:val="en-US"/>
        </w:rPr>
        <w:t>. +</w:t>
      </w:r>
      <w:r w:rsidR="006B227C" w:rsidRPr="00710603">
        <w:rPr>
          <w:lang w:val="en-US"/>
        </w:rPr>
        <w:t xml:space="preserve"> Lk12.8</w:t>
      </w:r>
      <w:r>
        <w:rPr>
          <w:lang w:val="en-US"/>
        </w:rPr>
        <w:t xml:space="preserve">. </w:t>
      </w:r>
      <w:r>
        <w:rPr>
          <w:b/>
          <w:lang w:val="en-US"/>
        </w:rPr>
        <w:t>the elect angels</w:t>
      </w:r>
      <w:r>
        <w:rPr>
          <w:lang w:val="en-US"/>
        </w:rPr>
        <w:t>. Zc +*</w:t>
      </w:r>
      <w:r w:rsidR="006B227C" w:rsidRPr="00710603">
        <w:rPr>
          <w:lang w:val="en-US"/>
        </w:rPr>
        <w:t xml:space="preserve"> Zec3.7</w:t>
      </w:r>
      <w:r>
        <w:rPr>
          <w:lang w:val="en-US"/>
        </w:rPr>
        <w:t>. Mt +*</w:t>
      </w:r>
      <w:r w:rsidR="006B227C" w:rsidRPr="00710603">
        <w:rPr>
          <w:lang w:val="en-US"/>
        </w:rPr>
        <w:t xml:space="preserve"> Mt16.27</w:t>
      </w:r>
      <w:r>
        <w:rPr>
          <w:lang w:val="en-US"/>
        </w:rPr>
        <w:t xml:space="preserve">. </w:t>
      </w:r>
      <w:r w:rsidR="006B227C" w:rsidRPr="00710603">
        <w:rPr>
          <w:lang w:val="en-US"/>
        </w:rPr>
        <w:t xml:space="preserve"> Mt18.10</w:t>
      </w:r>
      <w:r>
        <w:rPr>
          <w:lang w:val="en-US"/>
        </w:rPr>
        <w:t>. *</w:t>
      </w:r>
      <w:r w:rsidR="006B227C" w:rsidRPr="00710603">
        <w:rPr>
          <w:lang w:val="en-US"/>
        </w:rPr>
        <w:t xml:space="preserve"> Mt25.31</w:t>
      </w:r>
      <w:r>
        <w:rPr>
          <w:lang w:val="en-US"/>
        </w:rPr>
        <w:t xml:space="preserve">, </w:t>
      </w:r>
      <w:r w:rsidR="006B227C" w:rsidRPr="00710603">
        <w:rPr>
          <w:lang w:val="en-US"/>
        </w:rPr>
        <w:t xml:space="preserve"> Mt25.32</w:t>
      </w:r>
      <w:r>
        <w:rPr>
          <w:lang w:val="en-US"/>
        </w:rPr>
        <w:t xml:space="preserve">, </w:t>
      </w:r>
      <w:r w:rsidR="006B227C" w:rsidRPr="00710603">
        <w:rPr>
          <w:lang w:val="en-US"/>
        </w:rPr>
        <w:t xml:space="preserve"> Mt25.41</w:t>
      </w:r>
      <w:r>
        <w:rPr>
          <w:lang w:val="en-US"/>
        </w:rPr>
        <w:t xml:space="preserve">. 1 Co </w:t>
      </w:r>
      <w:r w:rsidR="006B227C" w:rsidRPr="00710603">
        <w:rPr>
          <w:lang w:val="en-US"/>
        </w:rPr>
        <w:t xml:space="preserve"> 1Co4.9</w:t>
      </w:r>
      <w:r>
        <w:rPr>
          <w:lang w:val="en-US"/>
        </w:rPr>
        <w:t xml:space="preserve">. </w:t>
      </w:r>
      <w:r w:rsidR="006B227C" w:rsidRPr="00710603">
        <w:rPr>
          <w:lang w:val="en-US"/>
        </w:rPr>
        <w:t xml:space="preserve"> 1Co11.10</w:t>
      </w:r>
      <w:r>
        <w:rPr>
          <w:lang w:val="en-US"/>
        </w:rPr>
        <w:t>. 2 P *</w:t>
      </w:r>
      <w:r w:rsidR="006B227C" w:rsidRPr="00710603">
        <w:rPr>
          <w:lang w:val="en-US"/>
        </w:rPr>
        <w:t xml:space="preserve"> 2Pe2.4</w:t>
      </w:r>
      <w:r>
        <w:rPr>
          <w:lang w:val="en-US"/>
        </w:rPr>
        <w:t>. Ju *</w:t>
      </w:r>
      <w:r w:rsidR="006B227C" w:rsidRPr="00710603">
        <w:rPr>
          <w:lang w:val="en-US"/>
        </w:rPr>
        <w:t xml:space="preserve"> Jud6</w:t>
      </w:r>
      <w:r>
        <w:rPr>
          <w:lang w:val="en-US"/>
        </w:rPr>
        <w:t xml:space="preserve">. Re </w:t>
      </w:r>
      <w:r w:rsidR="006B227C" w:rsidRPr="00710603">
        <w:rPr>
          <w:lang w:val="en-US"/>
        </w:rPr>
        <w:t xml:space="preserve"> Re12.7-9</w:t>
      </w:r>
      <w:r>
        <w:rPr>
          <w:lang w:val="en-US"/>
        </w:rPr>
        <w:t xml:space="preserve">. </w:t>
      </w:r>
      <w:r w:rsidR="006B227C" w:rsidRPr="00710603">
        <w:rPr>
          <w:lang w:val="en-US"/>
        </w:rPr>
        <w:t xml:space="preserve"> Re14.10</w:t>
      </w:r>
      <w:r>
        <w:rPr>
          <w:lang w:val="en-US"/>
        </w:rPr>
        <w:t xml:space="preserve">. </w:t>
      </w:r>
      <w:r>
        <w:rPr>
          <w:b/>
          <w:lang w:val="en-US"/>
        </w:rPr>
        <w:t>observe</w:t>
      </w:r>
      <w:r>
        <w:rPr>
          <w:lang w:val="en-US"/>
        </w:rPr>
        <w:t xml:space="preserve">. Ps </w:t>
      </w:r>
      <w:r w:rsidR="006B227C" w:rsidRPr="00710603">
        <w:rPr>
          <w:lang w:val="en-US"/>
        </w:rPr>
        <w:t xml:space="preserve"> Ps107.43</w:t>
      </w:r>
      <w:r>
        <w:rPr>
          <w:lang w:val="en-US"/>
        </w:rPr>
        <w:t xml:space="preserve">. </w:t>
      </w:r>
      <w:r w:rsidR="006B227C" w:rsidRPr="00710603">
        <w:rPr>
          <w:lang w:val="en-US"/>
        </w:rPr>
        <w:t xml:space="preserve"> Ps119.34</w:t>
      </w:r>
      <w:r>
        <w:rPr>
          <w:lang w:val="en-US"/>
        </w:rPr>
        <w:t>. Mt *</w:t>
      </w:r>
      <w:r w:rsidR="006B227C" w:rsidRPr="00710603">
        <w:rPr>
          <w:lang w:val="en-US"/>
        </w:rPr>
        <w:t xml:space="preserve"> Mt28.20</w:t>
      </w:r>
      <w:r>
        <w:rPr>
          <w:lang w:val="en-US"/>
        </w:rPr>
        <w:t xml:space="preserve">. </w:t>
      </w:r>
      <w:r>
        <w:rPr>
          <w:b/>
          <w:lang w:val="en-US"/>
        </w:rPr>
        <w:t>without preferring</w:t>
      </w:r>
      <w:r>
        <w:rPr>
          <w:lang w:val="en-US"/>
        </w:rPr>
        <w:t xml:space="preserve">. </w:t>
      </w:r>
      <w:r>
        <w:rPr>
          <w:i/>
          <w:lang w:val="en-US"/>
        </w:rPr>
        <w:t>or</w:t>
      </w:r>
      <w:r>
        <w:rPr>
          <w:lang w:val="en-US"/>
        </w:rPr>
        <w:t>, without prejudice. Le +*</w:t>
      </w:r>
      <w:r w:rsidR="006B227C" w:rsidRPr="00710603">
        <w:rPr>
          <w:lang w:val="en-US"/>
        </w:rPr>
        <w:t xml:space="preserve"> Le19.15</w:t>
      </w:r>
      <w:r>
        <w:rPr>
          <w:lang w:val="en-US"/>
        </w:rPr>
        <w:t xml:space="preserve">. Dt </w:t>
      </w:r>
      <w:r w:rsidR="006B227C" w:rsidRPr="00710603">
        <w:rPr>
          <w:lang w:val="en-US"/>
        </w:rPr>
        <w:t xml:space="preserve"> Dt1.7</w:t>
      </w:r>
      <w:r>
        <w:rPr>
          <w:lang w:val="en-US"/>
        </w:rPr>
        <w:t xml:space="preserve">. </w:t>
      </w:r>
      <w:r w:rsidR="006B227C" w:rsidRPr="00710603">
        <w:rPr>
          <w:lang w:val="en-US"/>
        </w:rPr>
        <w:t xml:space="preserve"> Dt33.9</w:t>
      </w:r>
      <w:r>
        <w:rPr>
          <w:lang w:val="en-US"/>
        </w:rPr>
        <w:t xml:space="preserve">. Pr </w:t>
      </w:r>
      <w:r w:rsidR="006B227C" w:rsidRPr="00710603">
        <w:rPr>
          <w:lang w:val="en-US"/>
        </w:rPr>
        <w:t xml:space="preserve"> Pr18.5</w:t>
      </w:r>
      <w:r>
        <w:rPr>
          <w:lang w:val="en-US"/>
        </w:rPr>
        <w:t xml:space="preserve">. Lk </w:t>
      </w:r>
      <w:r w:rsidR="006B227C" w:rsidRPr="00710603">
        <w:rPr>
          <w:lang w:val="en-US"/>
        </w:rPr>
        <w:t xml:space="preserve"> Lk20.21</w:t>
      </w:r>
      <w:r>
        <w:rPr>
          <w:lang w:val="en-US"/>
        </w:rPr>
        <w:t xml:space="preserve">. Ac </w:t>
      </w:r>
      <w:r w:rsidR="006B227C" w:rsidRPr="00710603">
        <w:rPr>
          <w:lang w:val="en-US"/>
        </w:rPr>
        <w:t xml:space="preserve"> Ac15.37</w:t>
      </w:r>
      <w:r>
        <w:rPr>
          <w:lang w:val="en-US"/>
        </w:rPr>
        <w:t xml:space="preserve">, </w:t>
      </w:r>
      <w:r w:rsidR="006B227C" w:rsidRPr="00710603">
        <w:rPr>
          <w:lang w:val="en-US"/>
        </w:rPr>
        <w:t xml:space="preserve"> Ac15.38</w:t>
      </w:r>
      <w:r>
        <w:rPr>
          <w:lang w:val="en-US"/>
        </w:rPr>
        <w:t>. 2 Co +*</w:t>
      </w:r>
      <w:r w:rsidR="006B227C" w:rsidRPr="00710603">
        <w:rPr>
          <w:lang w:val="en-US"/>
        </w:rPr>
        <w:t xml:space="preserve"> 2Co5.16</w:t>
      </w:r>
      <w:r>
        <w:rPr>
          <w:lang w:val="en-US"/>
        </w:rPr>
        <w:t xml:space="preserve">. </w:t>
      </w:r>
      <w:r>
        <w:rPr>
          <w:b/>
          <w:lang w:val="en-US"/>
        </w:rPr>
        <w:t>partiality</w:t>
      </w:r>
      <w:r>
        <w:rPr>
          <w:lang w:val="en-US"/>
        </w:rPr>
        <w:t>. Ge +*</w:t>
      </w:r>
      <w:r w:rsidR="006B227C" w:rsidRPr="00710603">
        <w:rPr>
          <w:lang w:val="en-US"/>
        </w:rPr>
        <w:t xml:space="preserve"> Ge44.30</w:t>
      </w:r>
      <w:r>
        <w:rPr>
          <w:lang w:val="en-US"/>
        </w:rPr>
        <w:t>. Ps *</w:t>
      </w:r>
      <w:r w:rsidR="006B227C" w:rsidRPr="00710603">
        <w:rPr>
          <w:lang w:val="en-US"/>
        </w:rPr>
        <w:t xml:space="preserve"> Ps15.2-5</w:t>
      </w:r>
      <w:r>
        <w:rPr>
          <w:lang w:val="en-US"/>
        </w:rPr>
        <w:t xml:space="preserve">. Ml </w:t>
      </w:r>
      <w:r w:rsidR="006B227C" w:rsidRPr="00710603">
        <w:rPr>
          <w:lang w:val="en-US"/>
        </w:rPr>
        <w:t xml:space="preserve"> Mal2.9</w:t>
      </w:r>
      <w:r>
        <w:rPr>
          <w:lang w:val="en-US"/>
        </w:rPr>
        <w:t>. Ja *</w:t>
      </w:r>
      <w:r w:rsidR="006B227C" w:rsidRPr="00710603">
        <w:rPr>
          <w:lang w:val="en-US"/>
        </w:rPr>
        <w:t xml:space="preserve"> Jas2.1-4</w:t>
      </w:r>
      <w:r>
        <w:rPr>
          <w:lang w:val="en-US"/>
        </w:rPr>
        <w:t xml:space="preserve">. </w:t>
      </w:r>
      <w:r w:rsidR="006B227C" w:rsidRPr="00710603">
        <w:rPr>
          <w:lang w:val="en-US"/>
        </w:rPr>
        <w:t xml:space="preserve"> Jas3.17</w:t>
      </w:r>
      <w:r>
        <w:rPr>
          <w:lang w:val="en-US"/>
        </w:rPr>
        <w:t xml:space="preserve">. </w:t>
      </w:r>
    </w:p>
    <w:p w:rsidR="003E23E9" w:rsidRDefault="003E23E9" w:rsidP="00710603">
      <w:pPr>
        <w:ind w:firstLine="360"/>
        <w:jc w:val="both"/>
      </w:pPr>
      <w:r>
        <w:rPr>
          <w:lang w:val="en-US"/>
        </w:rPr>
        <w:t xml:space="preserve">22. </w:t>
      </w:r>
      <w:r>
        <w:rPr>
          <w:b/>
          <w:lang w:val="en-US"/>
        </w:rPr>
        <w:t>Lay hands</w:t>
      </w:r>
      <w:r>
        <w:rPr>
          <w:lang w:val="en-US"/>
        </w:rPr>
        <w:t>. This has reference to ordination. T#401. 1 Ti +</w:t>
      </w:r>
      <w:r w:rsidR="006B227C" w:rsidRPr="00710603">
        <w:rPr>
          <w:lang w:val="en-US"/>
        </w:rPr>
        <w:t xml:space="preserve"> 1Ti4.14</w:t>
      </w:r>
      <w:r>
        <w:rPr>
          <w:lang w:val="en-US"/>
        </w:rPr>
        <w:t xml:space="preserve">. Nu </w:t>
      </w:r>
      <w:r w:rsidR="006B227C" w:rsidRPr="00710603">
        <w:rPr>
          <w:lang w:val="en-US"/>
        </w:rPr>
        <w:t xml:space="preserve"> Nu27.22</w:t>
      </w:r>
      <w:r>
        <w:rPr>
          <w:lang w:val="en-US"/>
        </w:rPr>
        <w:t xml:space="preserve">, </w:t>
      </w:r>
      <w:r w:rsidR="006B227C" w:rsidRPr="00710603">
        <w:rPr>
          <w:lang w:val="en-US"/>
        </w:rPr>
        <w:t xml:space="preserve"> Nu27.23</w:t>
      </w:r>
      <w:r>
        <w:rPr>
          <w:lang w:val="en-US"/>
        </w:rPr>
        <w:t xml:space="preserve">. Ac </w:t>
      </w:r>
      <w:r w:rsidR="006B227C" w:rsidRPr="00710603">
        <w:rPr>
          <w:lang w:val="en-US"/>
        </w:rPr>
        <w:t xml:space="preserve"> Ac6.6</w:t>
      </w:r>
      <w:r>
        <w:rPr>
          <w:lang w:val="en-US"/>
        </w:rPr>
        <w:t>. *</w:t>
      </w:r>
      <w:r w:rsidR="006B227C" w:rsidRPr="00710603">
        <w:rPr>
          <w:lang w:val="en-US"/>
        </w:rPr>
        <w:t xml:space="preserve"> Ac13.2</w:t>
      </w:r>
      <w:r>
        <w:rPr>
          <w:lang w:val="en-US"/>
        </w:rPr>
        <w:t xml:space="preserve">, </w:t>
      </w:r>
      <w:r w:rsidR="006B227C" w:rsidRPr="00710603">
        <w:rPr>
          <w:lang w:val="en-US"/>
        </w:rPr>
        <w:t xml:space="preserve"> Ac13.3</w:t>
      </w:r>
      <w:r>
        <w:rPr>
          <w:lang w:val="en-US"/>
        </w:rPr>
        <w:t xml:space="preserve">. 2 Ti </w:t>
      </w:r>
      <w:r w:rsidR="006B227C" w:rsidRPr="00710603">
        <w:rPr>
          <w:lang w:val="en-US"/>
        </w:rPr>
        <w:t xml:space="preserve"> 2Ti1.6</w:t>
      </w:r>
      <w:r>
        <w:rPr>
          <w:lang w:val="en-US"/>
        </w:rPr>
        <w:t xml:space="preserve">. He </w:t>
      </w:r>
      <w:r w:rsidR="006B227C" w:rsidRPr="00710603">
        <w:rPr>
          <w:lang w:val="en-US"/>
        </w:rPr>
        <w:t xml:space="preserve"> Heb6.2</w:t>
      </w:r>
      <w:r>
        <w:rPr>
          <w:lang w:val="en-US"/>
        </w:rPr>
        <w:t xml:space="preserve">. </w:t>
      </w:r>
      <w:r>
        <w:rPr>
          <w:b/>
          <w:lang w:val="en-US"/>
        </w:rPr>
        <w:t>suddenly</w:t>
      </w:r>
      <w:r>
        <w:rPr>
          <w:lang w:val="en-US"/>
        </w:rPr>
        <w:t xml:space="preserve">. This applies equally to new candidates for ordination, or restoring a wayward elder to fellowship (ver. 20). </w:t>
      </w:r>
      <w:r w:rsidRPr="00710603">
        <w:t xml:space="preserve">1 Ti </w:t>
      </w:r>
      <w:r w:rsidRPr="00710603">
        <w:rPr>
          <w:rFonts w:ascii="Segoe UI Symbol" w:hAnsi="Segoe UI Symbol" w:cs="Segoe UI Symbol"/>
        </w:rPr>
        <w:t>✓</w:t>
      </w:r>
      <w:r w:rsidR="006B227C">
        <w:t xml:space="preserve"> 1Ti3.6</w:t>
      </w:r>
      <w:r w:rsidRPr="00710603">
        <w:t xml:space="preserve">, </w:t>
      </w:r>
      <w:r w:rsidR="006B227C">
        <w:t xml:space="preserve"> 1Ti3.10</w:t>
      </w:r>
      <w:r w:rsidRPr="00710603">
        <w:t xml:space="preserve">. Jsh </w:t>
      </w:r>
      <w:r w:rsidR="006B227C">
        <w:t xml:space="preserve"> Jos9.14</w:t>
      </w:r>
      <w:r w:rsidRPr="00710603">
        <w:t>. 2 Ti +*</w:t>
      </w:r>
      <w:r w:rsidR="006B227C">
        <w:t xml:space="preserve"> 2Ti2.2</w:t>
      </w:r>
      <w:r w:rsidRPr="00710603">
        <w:t xml:space="preserve">. Ti </w:t>
      </w:r>
      <w:r w:rsidR="006B227C">
        <w:t xml:space="preserve"> Tt1.5-9</w:t>
      </w:r>
      <w:r w:rsidRPr="00710603">
        <w:t xml:space="preserve">. </w:t>
      </w:r>
      <w:r w:rsidRPr="00710603">
        <w:rPr>
          <w:b/>
        </w:rPr>
        <w:t>neither</w:t>
      </w:r>
      <w:r w:rsidRPr="00710603">
        <w:t>. Ex +*</w:t>
      </w:r>
      <w:r w:rsidR="006B227C">
        <w:t xml:space="preserve"> Ex23.2</w:t>
      </w:r>
      <w:r w:rsidRPr="00710603">
        <w:t>. Ps +*</w:t>
      </w:r>
      <w:r w:rsidR="006B227C">
        <w:t xml:space="preserve"> Ps119.63</w:t>
      </w:r>
      <w:r w:rsidRPr="00710603">
        <w:t xml:space="preserve">. </w:t>
      </w:r>
      <w:r w:rsidR="006B227C">
        <w:t xml:space="preserve"> Ps139.22</w:t>
      </w:r>
      <w:r w:rsidRPr="00710603">
        <w:t>. Pr +*</w:t>
      </w:r>
      <w:r w:rsidR="006B227C">
        <w:t xml:space="preserve"> Pr1.10</w:t>
      </w:r>
      <w:r w:rsidRPr="00710603">
        <w:t xml:space="preserve">. </w:t>
      </w:r>
      <w:r w:rsidR="006B227C">
        <w:t xml:space="preserve"> Pr16.1</w:t>
      </w:r>
      <w:r w:rsidRPr="00710603">
        <w:t xml:space="preserve">. Da </w:t>
      </w:r>
      <w:r w:rsidR="006B227C">
        <w:t xml:space="preserve"> Da1.8</w:t>
      </w:r>
      <w:r w:rsidRPr="00710603">
        <w:t xml:space="preserve">. </w:t>
      </w:r>
      <w:r>
        <w:rPr>
          <w:lang w:val="en-US"/>
        </w:rPr>
        <w:t>Ep +*</w:t>
      </w:r>
      <w:r w:rsidR="006B227C" w:rsidRPr="00710603">
        <w:rPr>
          <w:lang w:val="en-US"/>
        </w:rPr>
        <w:t xml:space="preserve"> Eph5.11</w:t>
      </w:r>
      <w:r>
        <w:rPr>
          <w:lang w:val="en-US"/>
        </w:rPr>
        <w:t>. 2 J +*</w:t>
      </w:r>
      <w:r w:rsidR="006B227C" w:rsidRPr="00710603">
        <w:rPr>
          <w:lang w:val="en-US"/>
        </w:rPr>
        <w:t xml:space="preserve"> 2Jn9-11</w:t>
      </w:r>
      <w:r>
        <w:rPr>
          <w:lang w:val="en-US"/>
        </w:rPr>
        <w:t>. Re *</w:t>
      </w:r>
      <w:r w:rsidR="006B227C" w:rsidRPr="00710603">
        <w:rPr>
          <w:lang w:val="en-US"/>
        </w:rPr>
        <w:t xml:space="preserve"> Re18.4</w:t>
      </w:r>
      <w:r>
        <w:rPr>
          <w:lang w:val="en-US"/>
        </w:rPr>
        <w:t xml:space="preserve">. </w:t>
      </w:r>
      <w:r>
        <w:rPr>
          <w:b/>
          <w:lang w:val="en-US"/>
        </w:rPr>
        <w:t>keep</w:t>
      </w:r>
      <w:r>
        <w:rPr>
          <w:lang w:val="en-US"/>
        </w:rPr>
        <w:t xml:space="preserve">. </w:t>
      </w:r>
      <w:r w:rsidR="006B227C" w:rsidRPr="00710603">
        <w:rPr>
          <w:lang w:val="en-US"/>
        </w:rPr>
        <w:t xml:space="preserve">  f136</w:t>
      </w:r>
      <w:r>
        <w:rPr>
          <w:lang w:val="en-US"/>
        </w:rPr>
        <w:t>, Is +</w:t>
      </w:r>
      <w:r w:rsidR="006B227C" w:rsidRPr="00710603">
        <w:rPr>
          <w:lang w:val="en-US"/>
        </w:rPr>
        <w:t xml:space="preserve"> Is60.12</w:t>
      </w:r>
      <w:r>
        <w:rPr>
          <w:lang w:val="en-US"/>
        </w:rPr>
        <w:t xml:space="preserve">. </w:t>
      </w:r>
      <w:r w:rsidRPr="00710603">
        <w:t>1 Ti +*</w:t>
      </w:r>
      <w:r w:rsidR="006B227C">
        <w:t xml:space="preserve"> 1Ti4.12</w:t>
      </w:r>
      <w:r w:rsidRPr="00710603">
        <w:t xml:space="preserve">. Ac </w:t>
      </w:r>
      <w:r w:rsidR="006B227C">
        <w:t xml:space="preserve"> Ac18.6</w:t>
      </w:r>
      <w:r w:rsidRPr="00710603">
        <w:t>. *</w:t>
      </w:r>
      <w:r w:rsidR="006B227C">
        <w:t xml:space="preserve"> Ac20.26</w:t>
      </w:r>
      <w:r w:rsidRPr="00710603">
        <w:t xml:space="preserve">. Ja </w:t>
      </w:r>
      <w:r w:rsidR="006B227C">
        <w:t xml:space="preserve"> Jas1.27</w:t>
      </w:r>
      <w:r w:rsidRPr="00710603">
        <w:t>. 2 P +*</w:t>
      </w:r>
      <w:r w:rsidR="006B227C">
        <w:t xml:space="preserve"> 2Pe3.14</w:t>
      </w:r>
      <w:r w:rsidRPr="00710603">
        <w:t>. 1 J *</w:t>
      </w:r>
      <w:r w:rsidR="006B227C">
        <w:t xml:space="preserve"> 1Jn3.3</w:t>
      </w:r>
      <w:r w:rsidRPr="00710603">
        <w:t xml:space="preserve">. </w:t>
      </w:r>
    </w:p>
    <w:p w:rsidR="003E23E9" w:rsidRPr="00710603" w:rsidRDefault="003E23E9" w:rsidP="00710603">
      <w:pPr>
        <w:ind w:firstLine="360"/>
        <w:jc w:val="both"/>
        <w:rPr>
          <w:lang w:val="en-US"/>
        </w:rPr>
      </w:pPr>
      <w:r w:rsidRPr="00710603">
        <w:t xml:space="preserve">23. </w:t>
      </w:r>
      <w:r w:rsidRPr="00710603">
        <w:rPr>
          <w:b/>
        </w:rPr>
        <w:t>but use</w:t>
      </w:r>
      <w:r w:rsidRPr="00710603">
        <w:t>. 1 Ti *</w:t>
      </w:r>
      <w:r w:rsidR="006B227C">
        <w:t xml:space="preserve"> 1Ti3.3</w:t>
      </w:r>
      <w:r w:rsidRPr="00710603">
        <w:t xml:space="preserve">, </w:t>
      </w:r>
      <w:r w:rsidR="006B227C">
        <w:t xml:space="preserve"> 1Ti3.8</w:t>
      </w:r>
      <w:r w:rsidRPr="00710603">
        <w:t>. *</w:t>
      </w:r>
      <w:r w:rsidR="006B227C">
        <w:t xml:space="preserve"> 1Ti4.4</w:t>
      </w:r>
      <w:r w:rsidRPr="00710603">
        <w:t xml:space="preserve">. Le </w:t>
      </w:r>
      <w:r w:rsidR="006B227C">
        <w:t xml:space="preserve"> Le10.9-11</w:t>
      </w:r>
      <w:r w:rsidRPr="00710603">
        <w:t xml:space="preserve">. Ps </w:t>
      </w:r>
      <w:r w:rsidR="006B227C">
        <w:t xml:space="preserve"> Ps104.15</w:t>
      </w:r>
      <w:r w:rsidRPr="00710603">
        <w:t xml:space="preserve">. Pr </w:t>
      </w:r>
      <w:r w:rsidR="006B227C">
        <w:t xml:space="preserve"> Pr31.4-7</w:t>
      </w:r>
      <w:r w:rsidRPr="00710603">
        <w:t xml:space="preserve">. </w:t>
      </w:r>
      <w:r>
        <w:rPr>
          <w:lang w:val="en-US"/>
        </w:rPr>
        <w:t xml:space="preserve">Ezk </w:t>
      </w:r>
      <w:r w:rsidR="006B227C" w:rsidRPr="00710603">
        <w:rPr>
          <w:lang w:val="en-US"/>
        </w:rPr>
        <w:t xml:space="preserve"> Eze44.21</w:t>
      </w:r>
      <w:r>
        <w:rPr>
          <w:lang w:val="en-US"/>
        </w:rPr>
        <w:t>. Ep +*</w:t>
      </w:r>
      <w:r w:rsidR="006B227C" w:rsidRPr="00710603">
        <w:rPr>
          <w:lang w:val="en-US"/>
        </w:rPr>
        <w:t xml:space="preserve"> Eph5.18</w:t>
      </w:r>
      <w:r>
        <w:rPr>
          <w:lang w:val="en-US"/>
        </w:rPr>
        <w:t xml:space="preserve">. Ti </w:t>
      </w:r>
      <w:r w:rsidR="006B227C" w:rsidRPr="00710603">
        <w:rPr>
          <w:lang w:val="en-US"/>
        </w:rPr>
        <w:t xml:space="preserve"> Tt1.7</w:t>
      </w:r>
      <w:r>
        <w:rPr>
          <w:lang w:val="en-US"/>
        </w:rPr>
        <w:t xml:space="preserve">. </w:t>
      </w:r>
      <w:r w:rsidR="006B227C" w:rsidRPr="00710603">
        <w:rPr>
          <w:lang w:val="en-US"/>
        </w:rPr>
        <w:t xml:space="preserve"> Tt2.3</w:t>
      </w:r>
      <w:r>
        <w:rPr>
          <w:lang w:val="en-US"/>
        </w:rPr>
        <w:t xml:space="preserve">. </w:t>
      </w:r>
    </w:p>
    <w:p w:rsidR="003E23E9" w:rsidRDefault="003E23E9" w:rsidP="00710603">
      <w:pPr>
        <w:ind w:firstLine="360"/>
        <w:jc w:val="both"/>
      </w:pPr>
      <w:r>
        <w:rPr>
          <w:lang w:val="en-US"/>
        </w:rPr>
        <w:t xml:space="preserve">24. </w:t>
      </w:r>
      <w:r>
        <w:rPr>
          <w:b/>
          <w:lang w:val="en-US"/>
        </w:rPr>
        <w:t>sins</w:t>
      </w:r>
      <w:r>
        <w:rPr>
          <w:lang w:val="en-US"/>
        </w:rPr>
        <w:t xml:space="preserve">. ver. </w:t>
      </w:r>
      <w:r w:rsidR="006B227C" w:rsidRPr="00710603">
        <w:rPr>
          <w:lang w:val="en-US"/>
        </w:rPr>
        <w:t xml:space="preserve"> 1Ti5.20</w:t>
      </w:r>
      <w:r>
        <w:rPr>
          <w:lang w:val="en-US"/>
        </w:rPr>
        <w:t xml:space="preserve">, </w:t>
      </w:r>
      <w:r w:rsidR="006B227C" w:rsidRPr="00710603">
        <w:rPr>
          <w:lang w:val="en-US"/>
        </w:rPr>
        <w:t xml:space="preserve"> 1Ti5.22</w:t>
      </w:r>
      <w:r>
        <w:rPr>
          <w:lang w:val="en-US"/>
        </w:rPr>
        <w:t xml:space="preserve">. </w:t>
      </w:r>
      <w:r>
        <w:rPr>
          <w:b/>
          <w:lang w:val="en-US"/>
        </w:rPr>
        <w:t>are open</w:t>
      </w:r>
      <w:r>
        <w:rPr>
          <w:lang w:val="en-US"/>
        </w:rPr>
        <w:t xml:space="preserve">. Je </w:t>
      </w:r>
      <w:r w:rsidR="006B227C" w:rsidRPr="00710603">
        <w:rPr>
          <w:lang w:val="en-US"/>
        </w:rPr>
        <w:t xml:space="preserve"> Je2.34</w:t>
      </w:r>
      <w:r>
        <w:rPr>
          <w:lang w:val="en-US"/>
        </w:rPr>
        <w:t xml:space="preserve">. Ac </w:t>
      </w:r>
      <w:r w:rsidR="006B227C" w:rsidRPr="00710603">
        <w:rPr>
          <w:lang w:val="en-US"/>
        </w:rPr>
        <w:t xml:space="preserve"> Ac1.16-20</w:t>
      </w:r>
      <w:r>
        <w:rPr>
          <w:lang w:val="en-US"/>
        </w:rPr>
        <w:t xml:space="preserve">. </w:t>
      </w:r>
      <w:r w:rsidR="006B227C" w:rsidRPr="00710603">
        <w:rPr>
          <w:lang w:val="en-US"/>
        </w:rPr>
        <w:t xml:space="preserve"> Ac5.1-11</w:t>
      </w:r>
      <w:r>
        <w:rPr>
          <w:lang w:val="en-US"/>
        </w:rPr>
        <w:t>. *</w:t>
      </w:r>
      <w:r w:rsidR="006B227C" w:rsidRPr="00710603">
        <w:rPr>
          <w:lang w:val="en-US"/>
        </w:rPr>
        <w:t xml:space="preserve"> Ac8.18</w:t>
      </w:r>
      <w:r>
        <w:rPr>
          <w:lang w:val="en-US"/>
        </w:rPr>
        <w:t>. 1 Co *</w:t>
      </w:r>
      <w:r w:rsidR="006B227C" w:rsidRPr="00710603">
        <w:rPr>
          <w:lang w:val="en-US"/>
        </w:rPr>
        <w:t xml:space="preserve"> 1Co5.3</w:t>
      </w:r>
      <w:r>
        <w:rPr>
          <w:lang w:val="en-US"/>
        </w:rPr>
        <w:t>. Ga +*</w:t>
      </w:r>
      <w:r w:rsidR="006B227C" w:rsidRPr="00710603">
        <w:rPr>
          <w:lang w:val="en-US"/>
        </w:rPr>
        <w:t xml:space="preserve"> Ga5.19-21</w:t>
      </w:r>
      <w:r>
        <w:rPr>
          <w:lang w:val="en-US"/>
        </w:rPr>
        <w:t xml:space="preserve">. 2 Ti </w:t>
      </w:r>
      <w:r w:rsidR="006B227C" w:rsidRPr="00710603">
        <w:rPr>
          <w:lang w:val="en-US"/>
        </w:rPr>
        <w:t xml:space="preserve"> 2Ti4.10</w:t>
      </w:r>
      <w:r>
        <w:rPr>
          <w:lang w:val="en-US"/>
        </w:rPr>
        <w:t xml:space="preserve">. He </w:t>
      </w:r>
      <w:r w:rsidR="006B227C" w:rsidRPr="00710603">
        <w:rPr>
          <w:lang w:val="en-US"/>
        </w:rPr>
        <w:t xml:space="preserve"> Heb7.14</w:t>
      </w:r>
      <w:r>
        <w:rPr>
          <w:lang w:val="en-US"/>
        </w:rPr>
        <w:t>. 2 P *</w:t>
      </w:r>
      <w:r w:rsidR="006B227C" w:rsidRPr="00710603">
        <w:rPr>
          <w:lang w:val="en-US"/>
        </w:rPr>
        <w:t xml:space="preserve"> 2Pe2.20</w:t>
      </w:r>
      <w:r>
        <w:rPr>
          <w:lang w:val="en-US"/>
        </w:rPr>
        <w:t xml:space="preserve">, </w:t>
      </w:r>
      <w:r w:rsidR="006B227C" w:rsidRPr="00710603">
        <w:rPr>
          <w:lang w:val="en-US"/>
        </w:rPr>
        <w:t xml:space="preserve"> 2Pe2.21</w:t>
      </w:r>
      <w:r>
        <w:rPr>
          <w:lang w:val="en-US"/>
        </w:rPr>
        <w:t xml:space="preserve">. </w:t>
      </w:r>
      <w:r>
        <w:rPr>
          <w:b/>
          <w:lang w:val="en-US"/>
        </w:rPr>
        <w:t>going before</w:t>
      </w:r>
      <w:r>
        <w:rPr>
          <w:lang w:val="en-US"/>
        </w:rPr>
        <w:t xml:space="preserve">. 1 Ti </w:t>
      </w:r>
      <w:r w:rsidR="006B227C" w:rsidRPr="00710603">
        <w:rPr>
          <w:lang w:val="en-US"/>
        </w:rPr>
        <w:t xml:space="preserve"> 1Ti1.18</w:t>
      </w:r>
      <w:r>
        <w:rPr>
          <w:lang w:val="en-US"/>
        </w:rPr>
        <w:t xml:space="preserve">. Ti </w:t>
      </w:r>
      <w:r w:rsidR="006B227C" w:rsidRPr="00710603">
        <w:rPr>
          <w:lang w:val="en-US"/>
        </w:rPr>
        <w:t xml:space="preserve"> Tt3.11</w:t>
      </w:r>
      <w:r>
        <w:rPr>
          <w:lang w:val="en-US"/>
        </w:rPr>
        <w:t xml:space="preserve">. </w:t>
      </w:r>
      <w:r>
        <w:rPr>
          <w:b/>
          <w:lang w:val="en-US"/>
        </w:rPr>
        <w:t>to judgment</w:t>
      </w:r>
      <w:r>
        <w:rPr>
          <w:lang w:val="en-US"/>
        </w:rPr>
        <w:t>. Mt *</w:t>
      </w:r>
      <w:r w:rsidR="006B227C" w:rsidRPr="00710603">
        <w:rPr>
          <w:lang w:val="en-US"/>
        </w:rPr>
        <w:t xml:space="preserve"> Mt5.21</w:t>
      </w:r>
      <w:r>
        <w:rPr>
          <w:lang w:val="en-US"/>
        </w:rPr>
        <w:t xml:space="preserve">. </w:t>
      </w:r>
      <w:r w:rsidR="006B227C" w:rsidRPr="00710603">
        <w:rPr>
          <w:lang w:val="en-US"/>
        </w:rPr>
        <w:t xml:space="preserve"> Mt18.17</w:t>
      </w:r>
      <w:r>
        <w:rPr>
          <w:lang w:val="en-US"/>
        </w:rPr>
        <w:t>. Jn +*</w:t>
      </w:r>
      <w:r w:rsidR="006B227C" w:rsidRPr="00710603">
        <w:rPr>
          <w:lang w:val="en-US"/>
        </w:rPr>
        <w:t xml:space="preserve"> Jn7.24</w:t>
      </w:r>
      <w:r>
        <w:rPr>
          <w:lang w:val="en-US"/>
        </w:rPr>
        <w:t xml:space="preserve">. </w:t>
      </w:r>
      <w:r>
        <w:rPr>
          <w:b/>
          <w:lang w:val="en-US"/>
        </w:rPr>
        <w:t>follow after</w:t>
      </w:r>
      <w:r>
        <w:rPr>
          <w:lang w:val="en-US"/>
        </w:rPr>
        <w:t xml:space="preserve">. </w:t>
      </w:r>
      <w:r w:rsidRPr="00710603">
        <w:t>Nu +*</w:t>
      </w:r>
      <w:r w:rsidR="006B227C">
        <w:t xml:space="preserve"> Nu32.23</w:t>
      </w:r>
      <w:r w:rsidRPr="00710603">
        <w:t>. Pr *</w:t>
      </w:r>
      <w:r w:rsidR="006B227C">
        <w:t xml:space="preserve"> Pr13.15</w:t>
      </w:r>
      <w:r w:rsidRPr="00710603">
        <w:t>. Ro *</w:t>
      </w:r>
      <w:r w:rsidR="006B227C">
        <w:t xml:space="preserve"> Ro2.16</w:t>
      </w:r>
      <w:r w:rsidRPr="00710603">
        <w:t xml:space="preserve">. 1 Co </w:t>
      </w:r>
      <w:r w:rsidR="006B227C">
        <w:t xml:space="preserve"> 1Co4.5</w:t>
      </w:r>
      <w:r w:rsidRPr="00710603">
        <w:t xml:space="preserve">. 2 Co </w:t>
      </w:r>
      <w:r w:rsidR="006B227C">
        <w:t xml:space="preserve"> 2Co4.2</w:t>
      </w:r>
      <w:r w:rsidRPr="00710603">
        <w:t xml:space="preserve">. </w:t>
      </w:r>
    </w:p>
    <w:p w:rsidR="003E23E9" w:rsidRPr="00710603" w:rsidRDefault="003E23E9" w:rsidP="00710603">
      <w:pPr>
        <w:ind w:firstLine="360"/>
        <w:jc w:val="both"/>
        <w:rPr>
          <w:lang w:val="en-US"/>
        </w:rPr>
      </w:pPr>
      <w:r>
        <w:rPr>
          <w:lang w:val="en-US"/>
        </w:rPr>
        <w:lastRenderedPageBreak/>
        <w:t xml:space="preserve">25. </w:t>
      </w:r>
      <w:r>
        <w:rPr>
          <w:b/>
          <w:lang w:val="en-US"/>
        </w:rPr>
        <w:t>the good works</w:t>
      </w:r>
      <w:r>
        <w:rPr>
          <w:lang w:val="en-US"/>
        </w:rPr>
        <w:t>. 1 Ti *</w:t>
      </w:r>
      <w:r w:rsidR="006B227C" w:rsidRPr="00710603">
        <w:rPr>
          <w:lang w:val="en-US"/>
        </w:rPr>
        <w:t xml:space="preserve"> 1Ti3.7</w:t>
      </w:r>
      <w:r>
        <w:rPr>
          <w:lang w:val="en-US"/>
        </w:rPr>
        <w:t>. +</w:t>
      </w:r>
      <w:r w:rsidR="006B227C" w:rsidRPr="00710603">
        <w:rPr>
          <w:lang w:val="en-US"/>
        </w:rPr>
        <w:t xml:space="preserve"> 1Ti6.18</w:t>
      </w:r>
      <w:r>
        <w:rPr>
          <w:lang w:val="en-US"/>
        </w:rPr>
        <w:t xml:space="preserve">. Mt </w:t>
      </w:r>
      <w:r>
        <w:rPr>
          <w:rFonts w:ascii="Segoe UI Symbol" w:hAnsi="Segoe UI Symbol" w:cs="Segoe UI Symbol"/>
          <w:lang w:val="en-US"/>
        </w:rPr>
        <w:t>✓</w:t>
      </w:r>
      <w:r w:rsidR="006B227C" w:rsidRPr="00710603">
        <w:rPr>
          <w:lang w:val="en-US"/>
        </w:rPr>
        <w:t xml:space="preserve"> Mt5.16</w:t>
      </w:r>
      <w:r>
        <w:rPr>
          <w:lang w:val="en-US"/>
        </w:rPr>
        <w:t>. Ac +*</w:t>
      </w:r>
      <w:r w:rsidR="006B227C" w:rsidRPr="00710603">
        <w:rPr>
          <w:lang w:val="en-US"/>
        </w:rPr>
        <w:t xml:space="preserve"> Ac9.36</w:t>
      </w:r>
      <w:r>
        <w:rPr>
          <w:lang w:val="en-US"/>
        </w:rPr>
        <w:t xml:space="preserve">. </w:t>
      </w:r>
      <w:r w:rsidR="006B227C" w:rsidRPr="00710603">
        <w:rPr>
          <w:lang w:val="en-US"/>
        </w:rPr>
        <w:t xml:space="preserve"> Ac10.22</w:t>
      </w:r>
      <w:r>
        <w:rPr>
          <w:lang w:val="en-US"/>
        </w:rPr>
        <w:t>. *</w:t>
      </w:r>
      <w:r w:rsidR="006B227C" w:rsidRPr="00710603">
        <w:rPr>
          <w:lang w:val="en-US"/>
        </w:rPr>
        <w:t xml:space="preserve"> Ac16.1-3</w:t>
      </w:r>
      <w:r>
        <w:rPr>
          <w:lang w:val="en-US"/>
        </w:rPr>
        <w:t xml:space="preserve">. </w:t>
      </w:r>
      <w:r w:rsidR="006B227C" w:rsidRPr="00710603">
        <w:rPr>
          <w:lang w:val="en-US"/>
        </w:rPr>
        <w:t xml:space="preserve"> Ac22.12</w:t>
      </w:r>
      <w:r>
        <w:rPr>
          <w:lang w:val="en-US"/>
        </w:rPr>
        <w:t xml:space="preserve">. Ga </w:t>
      </w:r>
      <w:r>
        <w:rPr>
          <w:rFonts w:ascii="Segoe UI Symbol" w:hAnsi="Segoe UI Symbol" w:cs="Segoe UI Symbol"/>
          <w:lang w:val="en-US"/>
        </w:rPr>
        <w:t>✓</w:t>
      </w:r>
      <w:r w:rsidR="006B227C" w:rsidRPr="00710603">
        <w:rPr>
          <w:lang w:val="en-US"/>
        </w:rPr>
        <w:t xml:space="preserve"> Ga5.22</w:t>
      </w:r>
      <w:r>
        <w:rPr>
          <w:lang w:val="en-US"/>
        </w:rPr>
        <w:t xml:space="preserve">, </w:t>
      </w:r>
      <w:r w:rsidR="006B227C" w:rsidRPr="00710603">
        <w:rPr>
          <w:lang w:val="en-US"/>
        </w:rPr>
        <w:t xml:space="preserve"> Ga5.23</w:t>
      </w:r>
      <w:r>
        <w:rPr>
          <w:lang w:val="en-US"/>
        </w:rPr>
        <w:t xml:space="preserve">. Ph </w:t>
      </w:r>
      <w:r w:rsidR="006B227C" w:rsidRPr="00710603">
        <w:rPr>
          <w:lang w:val="en-US"/>
        </w:rPr>
        <w:t xml:space="preserve"> Php1.11</w:t>
      </w:r>
      <w:r>
        <w:rPr>
          <w:lang w:val="en-US"/>
        </w:rPr>
        <w:t xml:space="preserve">. </w:t>
      </w:r>
      <w:r>
        <w:rPr>
          <w:b/>
          <w:lang w:val="en-US"/>
        </w:rPr>
        <w:t>cannot</w:t>
      </w:r>
      <w:r>
        <w:rPr>
          <w:lang w:val="en-US"/>
        </w:rPr>
        <w:t>. Ps *</w:t>
      </w:r>
      <w:r w:rsidR="006B227C" w:rsidRPr="00710603">
        <w:rPr>
          <w:lang w:val="en-US"/>
        </w:rPr>
        <w:t xml:space="preserve"> Ps37.5</w:t>
      </w:r>
      <w:r>
        <w:rPr>
          <w:lang w:val="en-US"/>
        </w:rPr>
        <w:t xml:space="preserve">, </w:t>
      </w:r>
      <w:r w:rsidR="006B227C" w:rsidRPr="00710603">
        <w:rPr>
          <w:lang w:val="en-US"/>
        </w:rPr>
        <w:t xml:space="preserve"> Ps37.6</w:t>
      </w:r>
      <w:r>
        <w:rPr>
          <w:lang w:val="en-US"/>
        </w:rPr>
        <w:t xml:space="preserve">. Pr </w:t>
      </w:r>
      <w:r w:rsidR="006B227C" w:rsidRPr="00710603">
        <w:rPr>
          <w:lang w:val="en-US"/>
        </w:rPr>
        <w:t xml:space="preserve"> Pr10.9</w:t>
      </w:r>
      <w:r>
        <w:rPr>
          <w:lang w:val="en-US"/>
        </w:rPr>
        <w:t>. Mt +*</w:t>
      </w:r>
      <w:r w:rsidR="006B227C" w:rsidRPr="00710603">
        <w:rPr>
          <w:lang w:val="en-US"/>
        </w:rPr>
        <w:t xml:space="preserve"> Mt6.3-6</w:t>
      </w:r>
      <w:r>
        <w:rPr>
          <w:lang w:val="en-US"/>
        </w:rPr>
        <w:t xml:space="preserve">. </w:t>
      </w:r>
      <w:r>
        <w:rPr>
          <w:rFonts w:ascii="Segoe UI Symbol" w:hAnsi="Segoe UI Symbol" w:cs="Segoe UI Symbol"/>
          <w:lang w:val="en-US"/>
        </w:rPr>
        <w:t>✓</w:t>
      </w:r>
      <w:r w:rsidR="006B227C" w:rsidRPr="00710603">
        <w:rPr>
          <w:lang w:val="en-US"/>
        </w:rPr>
        <w:t xml:space="preserve"> Mt10.26</w:t>
      </w:r>
      <w:r>
        <w:rPr>
          <w:lang w:val="en-US"/>
        </w:rPr>
        <w:t xml:space="preserve">. Lk </w:t>
      </w:r>
      <w:r w:rsidR="006B227C" w:rsidRPr="00710603">
        <w:rPr>
          <w:lang w:val="en-US"/>
        </w:rPr>
        <w:t xml:space="preserve"> Lk11.33</w:t>
      </w:r>
      <w:r>
        <w:rPr>
          <w:lang w:val="en-US"/>
        </w:rPr>
        <w:t xml:space="preserve">.  </w:t>
      </w:r>
    </w:p>
    <w:p w:rsidR="003E23E9" w:rsidRPr="00710603" w:rsidRDefault="003E23E9" w:rsidP="00710603">
      <w:pPr>
        <w:spacing w:before="360" w:after="180"/>
        <w:jc w:val="both"/>
        <w:rPr>
          <w:lang w:val="en-US"/>
        </w:rPr>
      </w:pPr>
      <w:r>
        <w:rPr>
          <w:b/>
          <w:sz w:val="28"/>
          <w:lang w:val="en-US"/>
        </w:rPr>
        <w:t xml:space="preserve">1 TIMOTHY 6  </w:t>
      </w:r>
    </w:p>
    <w:p w:rsidR="003E23E9" w:rsidRPr="00710603" w:rsidRDefault="003E23E9" w:rsidP="00710603">
      <w:pPr>
        <w:ind w:firstLine="360"/>
        <w:jc w:val="both"/>
        <w:rPr>
          <w:lang w:val="en-US"/>
        </w:rPr>
      </w:pPr>
      <w:r>
        <w:rPr>
          <w:i/>
          <w:lang w:val="en-US"/>
        </w:rPr>
        <w:t xml:space="preserve">The duty of servants to unbelieving and to believing masters, </w:t>
      </w:r>
      <w:r w:rsidR="006B227C" w:rsidRPr="00710603">
        <w:rPr>
          <w:lang w:val="en-US"/>
        </w:rPr>
        <w:t xml:space="preserve"> 1Ti6.1" 1Ti6.2 }</w:t>
      </w:r>
      <w:r>
        <w:rPr>
          <w:i/>
          <w:lang w:val="en-US"/>
        </w:rPr>
        <w:t xml:space="preserve">. Timothy must shun those, as corrupters of the gospel, who teach things contrary to the apostle’s doctrine, </w:t>
      </w:r>
      <w:r w:rsidR="006B227C" w:rsidRPr="00710603">
        <w:rPr>
          <w:lang w:val="en-US"/>
        </w:rPr>
        <w:t xml:space="preserve"> 1Ti6.3-5</w:t>
      </w:r>
      <w:r>
        <w:rPr>
          <w:i/>
          <w:lang w:val="en-US"/>
        </w:rPr>
        <w:t xml:space="preserve">. The advantage of godliness with contentment, </w:t>
      </w:r>
      <w:r w:rsidR="006B227C" w:rsidRPr="00710603">
        <w:rPr>
          <w:lang w:val="en-US"/>
        </w:rPr>
        <w:t xml:space="preserve"> 1Ti6.6-8</w:t>
      </w:r>
      <w:r>
        <w:rPr>
          <w:i/>
          <w:lang w:val="en-US"/>
        </w:rPr>
        <w:t xml:space="preserve">. The mischiefs arising from the love of money, </w:t>
      </w:r>
      <w:r w:rsidR="006B227C" w:rsidRPr="00710603">
        <w:rPr>
          <w:lang w:val="en-US"/>
        </w:rPr>
        <w:t xml:space="preserve"> 1Ti6.9" 1Ti6.10 }</w:t>
      </w:r>
      <w:r>
        <w:rPr>
          <w:i/>
          <w:lang w:val="en-US"/>
        </w:rPr>
        <w:t xml:space="preserve">. The apostle exhorts Timothy to flee from these evils; to “follow after righteousness,” and “to fight the good fight of faith,” </w:t>
      </w:r>
      <w:r w:rsidR="006B227C" w:rsidRPr="00710603">
        <w:rPr>
          <w:lang w:val="en-US"/>
        </w:rPr>
        <w:t xml:space="preserve"> 1Ti6.11" 1Ti6.12 }</w:t>
      </w:r>
      <w:r>
        <w:rPr>
          <w:i/>
          <w:lang w:val="en-US"/>
        </w:rPr>
        <w:t xml:space="preserve">; and most solemnly charges him to be faithful till the coming of Christ, </w:t>
      </w:r>
      <w:r w:rsidR="006B227C" w:rsidRPr="00710603">
        <w:rPr>
          <w:lang w:val="en-US"/>
        </w:rPr>
        <w:t xml:space="preserve"> 1Ti6.13" 1Ti6.14 }</w:t>
      </w:r>
      <w:r>
        <w:rPr>
          <w:i/>
          <w:lang w:val="en-US"/>
        </w:rPr>
        <w:t xml:space="preserve">. He ascribes glory to the eternal God, </w:t>
      </w:r>
      <w:r w:rsidR="006B227C" w:rsidRPr="00710603">
        <w:rPr>
          <w:lang w:val="en-US"/>
        </w:rPr>
        <w:t xml:space="preserve"> 1Ti6.15" 1Ti6.16 }</w:t>
      </w:r>
      <w:r>
        <w:rPr>
          <w:i/>
          <w:lang w:val="en-US"/>
        </w:rPr>
        <w:t xml:space="preserve">. Timothy must charge the rich to avoid pride, and confidence in wealth; and to abound in liberality, as seeking a treasure in heaven, against the time to come, </w:t>
      </w:r>
      <w:r w:rsidR="006B227C" w:rsidRPr="00710603">
        <w:rPr>
          <w:lang w:val="en-US"/>
        </w:rPr>
        <w:t xml:space="preserve"> 1Ti6.18" 1Ti6.19 }</w:t>
      </w:r>
      <w:r>
        <w:rPr>
          <w:i/>
          <w:lang w:val="en-US"/>
        </w:rPr>
        <w:t xml:space="preserve">; and he must adhere to the faith, avoiding profane and vain controversies, </w:t>
      </w:r>
      <w:r w:rsidR="006B227C" w:rsidRPr="00710603">
        <w:rPr>
          <w:lang w:val="en-US"/>
        </w:rPr>
        <w:t xml:space="preserve"> 1Ti6.20" 1Ti6.21 }</w:t>
      </w:r>
      <w:r>
        <w:rPr>
          <w:i/>
          <w:lang w:val="en-US"/>
        </w:rPr>
        <w:t xml:space="preserve">. </w:t>
      </w:r>
    </w:p>
    <w:p w:rsidR="003E23E9" w:rsidRDefault="003E23E9" w:rsidP="00710603">
      <w:pPr>
        <w:ind w:firstLine="360"/>
        <w:jc w:val="both"/>
      </w:pPr>
      <w:r>
        <w:rPr>
          <w:lang w:val="en-US"/>
        </w:rPr>
        <w:t xml:space="preserve">1. </w:t>
      </w:r>
      <w:r>
        <w:rPr>
          <w:b/>
          <w:lang w:val="en-US"/>
        </w:rPr>
        <w:t>servants</w:t>
      </w:r>
      <w:r>
        <w:rPr>
          <w:lang w:val="en-US"/>
        </w:rPr>
        <w:t xml:space="preserve">. Dt </w:t>
      </w:r>
      <w:r w:rsidR="006B227C" w:rsidRPr="00710603">
        <w:rPr>
          <w:lang w:val="en-US"/>
        </w:rPr>
        <w:t xml:space="preserve"> Dt28.48</w:t>
      </w:r>
      <w:r>
        <w:rPr>
          <w:lang w:val="en-US"/>
        </w:rPr>
        <w:t xml:space="preserve">. Is </w:t>
      </w:r>
      <w:r w:rsidR="006B227C" w:rsidRPr="00710603">
        <w:rPr>
          <w:lang w:val="en-US"/>
        </w:rPr>
        <w:t xml:space="preserve"> Is47.6</w:t>
      </w:r>
      <w:r>
        <w:rPr>
          <w:lang w:val="en-US"/>
        </w:rPr>
        <w:t xml:space="preserve">. </w:t>
      </w:r>
      <w:r w:rsidR="006B227C" w:rsidRPr="00710603">
        <w:rPr>
          <w:lang w:val="en-US"/>
        </w:rPr>
        <w:t xml:space="preserve"> Is58.6</w:t>
      </w:r>
      <w:r>
        <w:rPr>
          <w:lang w:val="en-US"/>
        </w:rPr>
        <w:t>. Mt *</w:t>
      </w:r>
      <w:r w:rsidR="006B227C" w:rsidRPr="00710603">
        <w:rPr>
          <w:lang w:val="en-US"/>
        </w:rPr>
        <w:t xml:space="preserve"> Mt11.29</w:t>
      </w:r>
      <w:r>
        <w:rPr>
          <w:lang w:val="en-US"/>
        </w:rPr>
        <w:t xml:space="preserve">, </w:t>
      </w:r>
      <w:r w:rsidR="006B227C" w:rsidRPr="00710603">
        <w:rPr>
          <w:lang w:val="en-US"/>
        </w:rPr>
        <w:t xml:space="preserve"> Mt11.30</w:t>
      </w:r>
      <w:r>
        <w:rPr>
          <w:lang w:val="en-US"/>
        </w:rPr>
        <w:t xml:space="preserve">. Ac </w:t>
      </w:r>
      <w:r w:rsidR="006B227C" w:rsidRPr="00710603">
        <w:rPr>
          <w:lang w:val="en-US"/>
        </w:rPr>
        <w:t xml:space="preserve"> Ac15.10</w:t>
      </w:r>
      <w:r>
        <w:rPr>
          <w:lang w:val="en-US"/>
        </w:rPr>
        <w:t xml:space="preserve">. 1 Co </w:t>
      </w:r>
      <w:r w:rsidR="006B227C" w:rsidRPr="00710603">
        <w:rPr>
          <w:lang w:val="en-US"/>
        </w:rPr>
        <w:t xml:space="preserve"> 1Co7.21</w:t>
      </w:r>
      <w:r>
        <w:rPr>
          <w:lang w:val="en-US"/>
        </w:rPr>
        <w:t xml:space="preserve">, </w:t>
      </w:r>
      <w:r w:rsidR="006B227C" w:rsidRPr="00710603">
        <w:rPr>
          <w:lang w:val="en-US"/>
        </w:rPr>
        <w:t xml:space="preserve"> 1Co7.22</w:t>
      </w:r>
      <w:r>
        <w:rPr>
          <w:lang w:val="en-US"/>
        </w:rPr>
        <w:t>. Ga *</w:t>
      </w:r>
      <w:r w:rsidR="006B227C" w:rsidRPr="00710603">
        <w:rPr>
          <w:lang w:val="en-US"/>
        </w:rPr>
        <w:t xml:space="preserve"> Ga5.1</w:t>
      </w:r>
      <w:r>
        <w:rPr>
          <w:lang w:val="en-US"/>
        </w:rPr>
        <w:t xml:space="preserve">. Ti </w:t>
      </w:r>
      <w:r w:rsidR="006B227C" w:rsidRPr="00710603">
        <w:rPr>
          <w:lang w:val="en-US"/>
        </w:rPr>
        <w:t xml:space="preserve"> Tt2.9</w:t>
      </w:r>
      <w:r>
        <w:rPr>
          <w:lang w:val="en-US"/>
        </w:rPr>
        <w:t>. 1 P +*</w:t>
      </w:r>
      <w:r w:rsidR="006B227C" w:rsidRPr="00710603">
        <w:rPr>
          <w:lang w:val="en-US"/>
        </w:rPr>
        <w:t xml:space="preserve"> 1Pe2.18</w:t>
      </w:r>
      <w:r>
        <w:rPr>
          <w:lang w:val="en-US"/>
        </w:rPr>
        <w:t xml:space="preserve">. </w:t>
      </w:r>
      <w:r>
        <w:rPr>
          <w:b/>
          <w:lang w:val="en-US"/>
        </w:rPr>
        <w:t>count</w:t>
      </w:r>
      <w:r>
        <w:rPr>
          <w:lang w:val="en-US"/>
        </w:rPr>
        <w:t>. Ge +*</w:t>
      </w:r>
      <w:r w:rsidR="006B227C" w:rsidRPr="00710603">
        <w:rPr>
          <w:lang w:val="en-US"/>
        </w:rPr>
        <w:t xml:space="preserve"> Ge16.9</w:t>
      </w:r>
      <w:r>
        <w:rPr>
          <w:lang w:val="en-US"/>
        </w:rPr>
        <w:t xml:space="preserve">. </w:t>
      </w:r>
      <w:r w:rsidR="006B227C" w:rsidRPr="00710603">
        <w:rPr>
          <w:lang w:val="en-US"/>
        </w:rPr>
        <w:t xml:space="preserve"> Ge24.2</w:t>
      </w:r>
      <w:r>
        <w:rPr>
          <w:lang w:val="en-US"/>
        </w:rPr>
        <w:t xml:space="preserve">, </w:t>
      </w:r>
      <w:r w:rsidR="006B227C" w:rsidRPr="00710603">
        <w:rPr>
          <w:lang w:val="en-US"/>
        </w:rPr>
        <w:t xml:space="preserve"> Ge24.12</w:t>
      </w:r>
      <w:r>
        <w:rPr>
          <w:lang w:val="en-US"/>
        </w:rPr>
        <w:t xml:space="preserve">, </w:t>
      </w:r>
      <w:r w:rsidR="006B227C" w:rsidRPr="00710603">
        <w:rPr>
          <w:lang w:val="en-US"/>
        </w:rPr>
        <w:t xml:space="preserve"> Ge24.27</w:t>
      </w:r>
      <w:r>
        <w:rPr>
          <w:lang w:val="en-US"/>
        </w:rPr>
        <w:t xml:space="preserve">, </w:t>
      </w:r>
      <w:r w:rsidR="006B227C" w:rsidRPr="00710603">
        <w:rPr>
          <w:lang w:val="en-US"/>
        </w:rPr>
        <w:t xml:space="preserve"> Ge24.35</w:t>
      </w:r>
      <w:r>
        <w:rPr>
          <w:lang w:val="en-US"/>
        </w:rPr>
        <w:t>, etc. 2 K *</w:t>
      </w:r>
      <w:r w:rsidR="006B227C" w:rsidRPr="00710603">
        <w:rPr>
          <w:lang w:val="en-US"/>
        </w:rPr>
        <w:t xml:space="preserve"> 2Ki5.2</w:t>
      </w:r>
      <w:r>
        <w:rPr>
          <w:lang w:val="en-US"/>
        </w:rPr>
        <w:t xml:space="preserve">, </w:t>
      </w:r>
      <w:r w:rsidR="006B227C" w:rsidRPr="00710603">
        <w:rPr>
          <w:lang w:val="en-US"/>
        </w:rPr>
        <w:t xml:space="preserve"> 2Ki5.3</w:t>
      </w:r>
      <w:r>
        <w:rPr>
          <w:lang w:val="en-US"/>
        </w:rPr>
        <w:t>, +*</w:t>
      </w:r>
      <w:r w:rsidR="006B227C" w:rsidRPr="00710603">
        <w:rPr>
          <w:lang w:val="en-US"/>
        </w:rPr>
        <w:t xml:space="preserve"> 2Ki5.13</w:t>
      </w:r>
      <w:r>
        <w:rPr>
          <w:lang w:val="en-US"/>
        </w:rPr>
        <w:t xml:space="preserve">. Ml </w:t>
      </w:r>
      <w:r w:rsidR="006B227C" w:rsidRPr="00710603">
        <w:rPr>
          <w:lang w:val="en-US"/>
        </w:rPr>
        <w:t xml:space="preserve"> Mal1.6</w:t>
      </w:r>
      <w:r>
        <w:rPr>
          <w:lang w:val="en-US"/>
        </w:rPr>
        <w:t xml:space="preserve">. Ac </w:t>
      </w:r>
      <w:r w:rsidR="006B227C" w:rsidRPr="00710603">
        <w:rPr>
          <w:lang w:val="en-US"/>
        </w:rPr>
        <w:t xml:space="preserve"> Ac10.7</w:t>
      </w:r>
      <w:r>
        <w:rPr>
          <w:lang w:val="en-US"/>
        </w:rPr>
        <w:t xml:space="preserve">, </w:t>
      </w:r>
      <w:r w:rsidR="006B227C" w:rsidRPr="00710603">
        <w:rPr>
          <w:lang w:val="en-US"/>
        </w:rPr>
        <w:t xml:space="preserve"> Ac10.22</w:t>
      </w:r>
      <w:r>
        <w:rPr>
          <w:lang w:val="en-US"/>
        </w:rPr>
        <w:t>. Ep +*</w:t>
      </w:r>
      <w:r w:rsidR="006B227C" w:rsidRPr="00710603">
        <w:rPr>
          <w:lang w:val="en-US"/>
        </w:rPr>
        <w:t xml:space="preserve"> Eph6.5-8</w:t>
      </w:r>
      <w:r>
        <w:rPr>
          <w:lang w:val="en-US"/>
        </w:rPr>
        <w:t>. Col +*</w:t>
      </w:r>
      <w:r w:rsidR="006B227C" w:rsidRPr="00710603">
        <w:rPr>
          <w:lang w:val="en-US"/>
        </w:rPr>
        <w:t xml:space="preserve"> Col3.22-25</w:t>
      </w:r>
      <w:r>
        <w:rPr>
          <w:lang w:val="en-US"/>
        </w:rPr>
        <w:t xml:space="preserve">. Ti </w:t>
      </w:r>
      <w:r w:rsidR="006B227C" w:rsidRPr="00710603">
        <w:rPr>
          <w:lang w:val="en-US"/>
        </w:rPr>
        <w:t xml:space="preserve"> Tt2.9</w:t>
      </w:r>
      <w:r>
        <w:rPr>
          <w:lang w:val="en-US"/>
        </w:rPr>
        <w:t>. 1 P *</w:t>
      </w:r>
      <w:r w:rsidR="006B227C" w:rsidRPr="00710603">
        <w:rPr>
          <w:lang w:val="en-US"/>
        </w:rPr>
        <w:t xml:space="preserve"> 1Pe2.17-20</w:t>
      </w:r>
      <w:r>
        <w:rPr>
          <w:lang w:val="en-US"/>
        </w:rPr>
        <w:t xml:space="preserve">. </w:t>
      </w:r>
      <w:r>
        <w:rPr>
          <w:b/>
          <w:lang w:val="en-US"/>
        </w:rPr>
        <w:t>that the name</w:t>
      </w:r>
      <w:r>
        <w:rPr>
          <w:lang w:val="en-US"/>
        </w:rPr>
        <w:t>. 1 Ti +</w:t>
      </w:r>
      <w:r w:rsidR="006B227C" w:rsidRPr="00710603">
        <w:rPr>
          <w:lang w:val="en-US"/>
        </w:rPr>
        <w:t xml:space="preserve"> 1Ti5.14</w:t>
      </w:r>
      <w:r>
        <w:rPr>
          <w:lang w:val="en-US"/>
        </w:rPr>
        <w:t xml:space="preserve">. Ge </w:t>
      </w:r>
      <w:r w:rsidR="006B227C" w:rsidRPr="00710603">
        <w:rPr>
          <w:lang w:val="en-US"/>
        </w:rPr>
        <w:t xml:space="preserve"> Ge13.7</w:t>
      </w:r>
      <w:r>
        <w:rPr>
          <w:lang w:val="en-US"/>
        </w:rPr>
        <w:t xml:space="preserve">, </w:t>
      </w:r>
      <w:r w:rsidR="006B227C" w:rsidRPr="00710603">
        <w:rPr>
          <w:lang w:val="en-US"/>
        </w:rPr>
        <w:t xml:space="preserve"> Ge13.8</w:t>
      </w:r>
      <w:r>
        <w:rPr>
          <w:lang w:val="en-US"/>
        </w:rPr>
        <w:t>. 2 S +*</w:t>
      </w:r>
      <w:r w:rsidR="006B227C" w:rsidRPr="00710603">
        <w:rPr>
          <w:lang w:val="en-US"/>
        </w:rPr>
        <w:t xml:space="preserve"> 2Sa12.14</w:t>
      </w:r>
      <w:r>
        <w:rPr>
          <w:lang w:val="en-US"/>
        </w:rPr>
        <w:t xml:space="preserve">. Ne </w:t>
      </w:r>
      <w:r w:rsidR="006B227C" w:rsidRPr="00710603">
        <w:rPr>
          <w:lang w:val="en-US"/>
        </w:rPr>
        <w:t xml:space="preserve"> Ne9.5</w:t>
      </w:r>
      <w:r>
        <w:rPr>
          <w:lang w:val="en-US"/>
        </w:rPr>
        <w:t xml:space="preserve">. Is </w:t>
      </w:r>
      <w:r w:rsidR="006B227C" w:rsidRPr="00710603">
        <w:rPr>
          <w:lang w:val="en-US"/>
        </w:rPr>
        <w:t xml:space="preserve"> Is52.5</w:t>
      </w:r>
      <w:r>
        <w:rPr>
          <w:lang w:val="en-US"/>
        </w:rPr>
        <w:t xml:space="preserve">. Ezk </w:t>
      </w:r>
      <w:r w:rsidR="006B227C" w:rsidRPr="00710603">
        <w:rPr>
          <w:lang w:val="en-US"/>
        </w:rPr>
        <w:t xml:space="preserve"> Eze36.20</w:t>
      </w:r>
      <w:r>
        <w:rPr>
          <w:lang w:val="en-US"/>
        </w:rPr>
        <w:t xml:space="preserve">, </w:t>
      </w:r>
      <w:r w:rsidR="006B227C" w:rsidRPr="00710603">
        <w:rPr>
          <w:lang w:val="en-US"/>
        </w:rPr>
        <w:t xml:space="preserve"> Eze36.23</w:t>
      </w:r>
      <w:r>
        <w:rPr>
          <w:lang w:val="en-US"/>
        </w:rPr>
        <w:t xml:space="preserve">. Lk </w:t>
      </w:r>
      <w:r w:rsidR="006B227C" w:rsidRPr="00710603">
        <w:rPr>
          <w:lang w:val="en-US"/>
        </w:rPr>
        <w:t xml:space="preserve"> Lk17.1</w:t>
      </w:r>
      <w:r>
        <w:rPr>
          <w:lang w:val="en-US"/>
        </w:rPr>
        <w:t xml:space="preserve">. Ro </w:t>
      </w:r>
      <w:r w:rsidR="006B227C" w:rsidRPr="00710603">
        <w:rPr>
          <w:lang w:val="en-US"/>
        </w:rPr>
        <w:t xml:space="preserve"> Ro2.24</w:t>
      </w:r>
      <w:r>
        <w:rPr>
          <w:lang w:val="en-US"/>
        </w:rPr>
        <w:t>. 1 Co *</w:t>
      </w:r>
      <w:r w:rsidR="006B227C" w:rsidRPr="00710603">
        <w:rPr>
          <w:lang w:val="en-US"/>
        </w:rPr>
        <w:t xml:space="preserve"> 1Co10.32</w:t>
      </w:r>
      <w:r>
        <w:rPr>
          <w:lang w:val="en-US"/>
        </w:rPr>
        <w:t xml:space="preserve">. Ti </w:t>
      </w:r>
      <w:r w:rsidR="006B227C" w:rsidRPr="00710603">
        <w:rPr>
          <w:lang w:val="en-US"/>
        </w:rPr>
        <w:t xml:space="preserve"> Tt2.5</w:t>
      </w:r>
      <w:r>
        <w:rPr>
          <w:lang w:val="en-US"/>
        </w:rPr>
        <w:t xml:space="preserve">, </w:t>
      </w:r>
      <w:r w:rsidR="006B227C" w:rsidRPr="00710603">
        <w:rPr>
          <w:lang w:val="en-US"/>
        </w:rPr>
        <w:t xml:space="preserve"> Tt2.8</w:t>
      </w:r>
      <w:r>
        <w:rPr>
          <w:lang w:val="en-US"/>
        </w:rPr>
        <w:t xml:space="preserve">, </w:t>
      </w:r>
      <w:r w:rsidR="006B227C" w:rsidRPr="00710603">
        <w:rPr>
          <w:lang w:val="en-US"/>
        </w:rPr>
        <w:t xml:space="preserve"> Tt2.10</w:t>
      </w:r>
      <w:r>
        <w:rPr>
          <w:lang w:val="en-US"/>
        </w:rPr>
        <w:t xml:space="preserve">. </w:t>
      </w:r>
      <w:r w:rsidRPr="00710603">
        <w:t>Ja +</w:t>
      </w:r>
      <w:r w:rsidR="006B227C">
        <w:t xml:space="preserve"> Jas2.7</w:t>
      </w:r>
      <w:r w:rsidRPr="00710603">
        <w:t>. 1 P *</w:t>
      </w:r>
      <w:r w:rsidR="006B227C">
        <w:t xml:space="preserve"> 1Pe2.12</w:t>
      </w:r>
      <w:r w:rsidRPr="00710603">
        <w:t>. *</w:t>
      </w:r>
      <w:r w:rsidR="006B227C">
        <w:t xml:space="preserve"> 1Pe3.16</w:t>
      </w:r>
      <w:r w:rsidRPr="00710603">
        <w:t xml:space="preserve">. </w:t>
      </w:r>
      <w:r w:rsidRPr="00710603">
        <w:rPr>
          <w:b/>
        </w:rPr>
        <w:t>his</w:t>
      </w:r>
      <w:r w:rsidRPr="00710603">
        <w:t xml:space="preserve">. </w:t>
      </w:r>
      <w:r w:rsidR="006B227C">
        <w:t xml:space="preserve">  f63:63A</w:t>
      </w:r>
      <w:r w:rsidRPr="00710603">
        <w:t>, Mt +</w:t>
      </w:r>
      <w:r w:rsidR="006B227C">
        <w:t xml:space="preserve"> Mt19.13</w:t>
      </w:r>
      <w:r w:rsidRPr="00710603">
        <w:t xml:space="preserve">. </w:t>
      </w:r>
      <w:r w:rsidRPr="00710603">
        <w:rPr>
          <w:b/>
        </w:rPr>
        <w:t>doctrine</w:t>
      </w:r>
      <w:r w:rsidRPr="00710603">
        <w:t xml:space="preserve">. ver. </w:t>
      </w:r>
      <w:r w:rsidR="006B227C">
        <w:t xml:space="preserve"> 1Ti6.3</w:t>
      </w:r>
      <w:r w:rsidRPr="00710603">
        <w:t>. 1 Ti +</w:t>
      </w:r>
      <w:r w:rsidR="006B227C">
        <w:t xml:space="preserve"> 1Ti4.6</w:t>
      </w:r>
      <w:r w:rsidRPr="00710603">
        <w:t xml:space="preserve">. </w:t>
      </w:r>
    </w:p>
    <w:p w:rsidR="003E23E9" w:rsidRPr="00710603" w:rsidRDefault="003E23E9" w:rsidP="00710603">
      <w:pPr>
        <w:ind w:firstLine="360"/>
        <w:jc w:val="both"/>
        <w:rPr>
          <w:lang w:val="en-US"/>
        </w:rPr>
      </w:pPr>
      <w:r>
        <w:rPr>
          <w:lang w:val="en-US"/>
        </w:rPr>
        <w:t xml:space="preserve">2. </w:t>
      </w:r>
      <w:r>
        <w:rPr>
          <w:b/>
          <w:lang w:val="en-US"/>
        </w:rPr>
        <w:t>believing masters</w:t>
      </w:r>
      <w:r>
        <w:rPr>
          <w:lang w:val="en-US"/>
        </w:rPr>
        <w:t>. Col +*</w:t>
      </w:r>
      <w:r w:rsidR="006B227C" w:rsidRPr="00710603">
        <w:rPr>
          <w:lang w:val="en-US"/>
        </w:rPr>
        <w:t xml:space="preserve"> Col4.1</w:t>
      </w:r>
      <w:r>
        <w:rPr>
          <w:lang w:val="en-US"/>
        </w:rPr>
        <w:t xml:space="preserve">. Phm </w:t>
      </w:r>
      <w:r w:rsidR="006B227C" w:rsidRPr="00710603">
        <w:rPr>
          <w:lang w:val="en-US"/>
        </w:rPr>
        <w:t xml:space="preserve"> Phm10-16</w:t>
      </w:r>
      <w:r>
        <w:rPr>
          <w:lang w:val="en-US"/>
        </w:rPr>
        <w:t xml:space="preserve">. </w:t>
      </w:r>
      <w:r>
        <w:rPr>
          <w:b/>
          <w:lang w:val="en-US"/>
        </w:rPr>
        <w:t>let</w:t>
      </w:r>
      <w:r>
        <w:rPr>
          <w:lang w:val="en-US"/>
        </w:rPr>
        <w:t xml:space="preserve">. Ge </w:t>
      </w:r>
      <w:r w:rsidR="006B227C" w:rsidRPr="00710603">
        <w:rPr>
          <w:lang w:val="en-US"/>
        </w:rPr>
        <w:t xml:space="preserve"> Ge16.4</w:t>
      </w:r>
      <w:r>
        <w:rPr>
          <w:lang w:val="en-US"/>
        </w:rPr>
        <w:t xml:space="preserve">, </w:t>
      </w:r>
      <w:r w:rsidR="006B227C" w:rsidRPr="00710603">
        <w:rPr>
          <w:lang w:val="en-US"/>
        </w:rPr>
        <w:t xml:space="preserve"> Ge16.5</w:t>
      </w:r>
      <w:r>
        <w:rPr>
          <w:lang w:val="en-US"/>
        </w:rPr>
        <w:t xml:space="preserve">. Nu </w:t>
      </w:r>
      <w:r w:rsidR="006B227C" w:rsidRPr="00710603">
        <w:rPr>
          <w:lang w:val="en-US"/>
        </w:rPr>
        <w:t xml:space="preserve"> Nu16.3</w:t>
      </w:r>
      <w:r>
        <w:rPr>
          <w:lang w:val="en-US"/>
        </w:rPr>
        <w:t xml:space="preserve">. Mt </w:t>
      </w:r>
      <w:r w:rsidR="006B227C" w:rsidRPr="00710603">
        <w:rPr>
          <w:lang w:val="en-US"/>
        </w:rPr>
        <w:t xml:space="preserve"> Mt6.24</w:t>
      </w:r>
      <w:r>
        <w:rPr>
          <w:lang w:val="en-US"/>
        </w:rPr>
        <w:t xml:space="preserve">. 2 P </w:t>
      </w:r>
      <w:r w:rsidR="006B227C" w:rsidRPr="00710603">
        <w:rPr>
          <w:lang w:val="en-US"/>
        </w:rPr>
        <w:t xml:space="preserve"> 2Pe2.10</w:t>
      </w:r>
      <w:r>
        <w:rPr>
          <w:lang w:val="en-US"/>
        </w:rPr>
        <w:t xml:space="preserve">. Ju </w:t>
      </w:r>
      <w:r w:rsidR="006B227C" w:rsidRPr="00710603">
        <w:rPr>
          <w:lang w:val="en-US"/>
        </w:rPr>
        <w:t xml:space="preserve"> Jud8</w:t>
      </w:r>
      <w:r>
        <w:rPr>
          <w:lang w:val="en-US"/>
        </w:rPr>
        <w:t xml:space="preserve">. </w:t>
      </w:r>
      <w:r>
        <w:rPr>
          <w:b/>
          <w:lang w:val="en-US"/>
        </w:rPr>
        <w:t>because they are brethren</w:t>
      </w:r>
      <w:r>
        <w:rPr>
          <w:lang w:val="en-US"/>
        </w:rPr>
        <w:t xml:space="preserve">. 2 Ti 5:1. Mt </w:t>
      </w:r>
      <w:r w:rsidR="006B227C" w:rsidRPr="00710603">
        <w:rPr>
          <w:lang w:val="en-US"/>
        </w:rPr>
        <w:t xml:space="preserve"> Mt23.8</w:t>
      </w:r>
      <w:r>
        <w:rPr>
          <w:lang w:val="en-US"/>
        </w:rPr>
        <w:t xml:space="preserve">. </w:t>
      </w:r>
      <w:r w:rsidR="006B227C" w:rsidRPr="00710603">
        <w:rPr>
          <w:lang w:val="en-US"/>
        </w:rPr>
        <w:t xml:space="preserve"> Mt25.40</w:t>
      </w:r>
      <w:r>
        <w:rPr>
          <w:lang w:val="en-US"/>
        </w:rPr>
        <w:t>. Ro +*</w:t>
      </w:r>
      <w:r w:rsidR="006B227C" w:rsidRPr="00710603">
        <w:rPr>
          <w:lang w:val="en-US"/>
        </w:rPr>
        <w:t xml:space="preserve"> Ro8.29</w:t>
      </w:r>
      <w:r>
        <w:rPr>
          <w:lang w:val="en-US"/>
        </w:rPr>
        <w:t xml:space="preserve">. Ga </w:t>
      </w:r>
      <w:r w:rsidR="006B227C" w:rsidRPr="00710603">
        <w:rPr>
          <w:lang w:val="en-US"/>
        </w:rPr>
        <w:t xml:space="preserve"> Ga3.26-29</w:t>
      </w:r>
      <w:r>
        <w:rPr>
          <w:lang w:val="en-US"/>
        </w:rPr>
        <w:t>. Col *</w:t>
      </w:r>
      <w:r w:rsidR="006B227C" w:rsidRPr="00710603">
        <w:rPr>
          <w:lang w:val="en-US"/>
        </w:rPr>
        <w:t xml:space="preserve"> Col3.11</w:t>
      </w:r>
      <w:r>
        <w:rPr>
          <w:lang w:val="en-US"/>
        </w:rPr>
        <w:t>. Phm +</w:t>
      </w:r>
      <w:r w:rsidR="006B227C" w:rsidRPr="00710603">
        <w:rPr>
          <w:lang w:val="en-US"/>
        </w:rPr>
        <w:t xml:space="preserve"> Phm16</w:t>
      </w:r>
      <w:r>
        <w:rPr>
          <w:lang w:val="en-US"/>
        </w:rPr>
        <w:t xml:space="preserve">. </w:t>
      </w:r>
      <w:r>
        <w:rPr>
          <w:b/>
          <w:lang w:val="en-US"/>
        </w:rPr>
        <w:t>because they are</w:t>
      </w:r>
      <w:r>
        <w:rPr>
          <w:lang w:val="en-US"/>
        </w:rPr>
        <w:t xml:space="preserve">. Ga </w:t>
      </w:r>
      <w:r w:rsidR="006B227C" w:rsidRPr="00710603">
        <w:rPr>
          <w:lang w:val="en-US"/>
        </w:rPr>
        <w:t xml:space="preserve"> Ga5.6</w:t>
      </w:r>
      <w:r>
        <w:rPr>
          <w:lang w:val="en-US"/>
        </w:rPr>
        <w:t xml:space="preserve">. Ep </w:t>
      </w:r>
      <w:r w:rsidR="006B227C" w:rsidRPr="00710603">
        <w:rPr>
          <w:lang w:val="en-US"/>
        </w:rPr>
        <w:t xml:space="preserve"> Eph1.1</w:t>
      </w:r>
      <w:r>
        <w:rPr>
          <w:lang w:val="en-US"/>
        </w:rPr>
        <w:t xml:space="preserve">, </w:t>
      </w:r>
      <w:r w:rsidR="006B227C" w:rsidRPr="00710603">
        <w:rPr>
          <w:lang w:val="en-US"/>
        </w:rPr>
        <w:t xml:space="preserve"> Eph1.15</w:t>
      </w:r>
      <w:r>
        <w:rPr>
          <w:lang w:val="en-US"/>
        </w:rPr>
        <w:t xml:space="preserve">. Col </w:t>
      </w:r>
      <w:r w:rsidR="006B227C" w:rsidRPr="00710603">
        <w:rPr>
          <w:lang w:val="en-US"/>
        </w:rPr>
        <w:t xml:space="preserve"> Col1.2</w:t>
      </w:r>
      <w:r>
        <w:rPr>
          <w:lang w:val="en-US"/>
        </w:rPr>
        <w:t xml:space="preserve">, </w:t>
      </w:r>
      <w:r w:rsidR="006B227C" w:rsidRPr="00710603">
        <w:rPr>
          <w:lang w:val="en-US"/>
        </w:rPr>
        <w:t xml:space="preserve"> Col1.4</w:t>
      </w:r>
      <w:r>
        <w:rPr>
          <w:lang w:val="en-US"/>
        </w:rPr>
        <w:t xml:space="preserve">. </w:t>
      </w:r>
      <w:r w:rsidR="006B227C" w:rsidRPr="00710603">
        <w:rPr>
          <w:lang w:val="en-US"/>
        </w:rPr>
        <w:t xml:space="preserve"> Col3.12</w:t>
      </w:r>
      <w:r>
        <w:rPr>
          <w:lang w:val="en-US"/>
        </w:rPr>
        <w:t xml:space="preserve">. 2 Th </w:t>
      </w:r>
      <w:r w:rsidR="006B227C" w:rsidRPr="00710603">
        <w:rPr>
          <w:lang w:val="en-US"/>
        </w:rPr>
        <w:t xml:space="preserve"> 2Th1.3</w:t>
      </w:r>
      <w:r>
        <w:rPr>
          <w:lang w:val="en-US"/>
        </w:rPr>
        <w:t xml:space="preserve">. Phm </w:t>
      </w:r>
      <w:r w:rsidR="006B227C" w:rsidRPr="00710603">
        <w:rPr>
          <w:lang w:val="en-US"/>
        </w:rPr>
        <w:t xml:space="preserve"> Phm5-7</w:t>
      </w:r>
      <w:r>
        <w:rPr>
          <w:lang w:val="en-US"/>
        </w:rPr>
        <w:t xml:space="preserve">. </w:t>
      </w:r>
      <w:r>
        <w:rPr>
          <w:b/>
          <w:lang w:val="en-US"/>
        </w:rPr>
        <w:t>faithful</w:t>
      </w:r>
      <w:r>
        <w:rPr>
          <w:lang w:val="en-US"/>
        </w:rPr>
        <w:t xml:space="preserve">. </w:t>
      </w:r>
      <w:r>
        <w:rPr>
          <w:i/>
          <w:lang w:val="en-US"/>
        </w:rPr>
        <w:t>or</w:t>
      </w:r>
      <w:r>
        <w:rPr>
          <w:lang w:val="en-US"/>
        </w:rPr>
        <w:t xml:space="preserve">, believing. </w:t>
      </w:r>
      <w:r>
        <w:rPr>
          <w:b/>
          <w:lang w:val="en-US"/>
        </w:rPr>
        <w:t>partakers</w:t>
      </w:r>
      <w:r>
        <w:rPr>
          <w:lang w:val="en-US"/>
        </w:rPr>
        <w:t>. Jl +*</w:t>
      </w:r>
      <w:r w:rsidR="006B227C" w:rsidRPr="00710603">
        <w:rPr>
          <w:lang w:val="en-US"/>
        </w:rPr>
        <w:t xml:space="preserve"> Joe2.28</w:t>
      </w:r>
      <w:r>
        <w:rPr>
          <w:lang w:val="en-US"/>
        </w:rPr>
        <w:t xml:space="preserve">. Lk </w:t>
      </w:r>
      <w:r w:rsidR="006B227C" w:rsidRPr="00710603">
        <w:rPr>
          <w:lang w:val="en-US"/>
        </w:rPr>
        <w:t xml:space="preserve"> Lk1.54</w:t>
      </w:r>
      <w:r>
        <w:rPr>
          <w:lang w:val="en-US"/>
        </w:rPr>
        <w:t xml:space="preserve">. Ac </w:t>
      </w:r>
      <w:r w:rsidR="006B227C" w:rsidRPr="00710603">
        <w:rPr>
          <w:lang w:val="en-US"/>
        </w:rPr>
        <w:t xml:space="preserve"> Ac20.35</w:t>
      </w:r>
      <w:r>
        <w:rPr>
          <w:lang w:val="en-US"/>
        </w:rPr>
        <w:t xml:space="preserve">g. Ro </w:t>
      </w:r>
      <w:r w:rsidR="006B227C" w:rsidRPr="00710603">
        <w:rPr>
          <w:lang w:val="en-US"/>
        </w:rPr>
        <w:t xml:space="preserve"> Ro11.17</w:t>
      </w:r>
      <w:r>
        <w:rPr>
          <w:lang w:val="en-US"/>
        </w:rPr>
        <w:t xml:space="preserve">. Ep </w:t>
      </w:r>
      <w:r w:rsidR="006B227C" w:rsidRPr="00710603">
        <w:rPr>
          <w:lang w:val="en-US"/>
        </w:rPr>
        <w:t xml:space="preserve"> Eph3.6</w:t>
      </w:r>
      <w:r>
        <w:rPr>
          <w:lang w:val="en-US"/>
        </w:rPr>
        <w:t>. He *</w:t>
      </w:r>
      <w:r w:rsidR="006B227C" w:rsidRPr="00710603">
        <w:rPr>
          <w:lang w:val="en-US"/>
        </w:rPr>
        <w:t xml:space="preserve"> Heb3.1</w:t>
      </w:r>
      <w:r>
        <w:rPr>
          <w:lang w:val="en-US"/>
        </w:rPr>
        <w:t xml:space="preserve">, </w:t>
      </w:r>
      <w:r w:rsidR="006B227C" w:rsidRPr="00710603">
        <w:rPr>
          <w:lang w:val="en-US"/>
        </w:rPr>
        <w:t xml:space="preserve"> Heb3.14</w:t>
      </w:r>
      <w:r>
        <w:rPr>
          <w:lang w:val="en-US"/>
        </w:rPr>
        <w:t>. 1 P *</w:t>
      </w:r>
      <w:r w:rsidR="006B227C" w:rsidRPr="00710603">
        <w:rPr>
          <w:lang w:val="en-US"/>
        </w:rPr>
        <w:t xml:space="preserve"> 1Pe5.1</w:t>
      </w:r>
      <w:r>
        <w:rPr>
          <w:lang w:val="en-US"/>
        </w:rPr>
        <w:t xml:space="preserve">. </w:t>
      </w:r>
      <w:r>
        <w:rPr>
          <w:b/>
          <w:lang w:val="en-US"/>
        </w:rPr>
        <w:t>These</w:t>
      </w:r>
      <w:r>
        <w:rPr>
          <w:lang w:val="en-US"/>
        </w:rPr>
        <w:t xml:space="preserve">. 1 Ti </w:t>
      </w:r>
      <w:r w:rsidR="006B227C" w:rsidRPr="00710603">
        <w:rPr>
          <w:lang w:val="en-US"/>
        </w:rPr>
        <w:t xml:space="preserve"> 1Ti4.11</w:t>
      </w:r>
      <w:r>
        <w:rPr>
          <w:lang w:val="en-US"/>
        </w:rPr>
        <w:t xml:space="preserve">. </w:t>
      </w:r>
      <w:r w:rsidR="006B227C" w:rsidRPr="00710603">
        <w:rPr>
          <w:lang w:val="en-US"/>
        </w:rPr>
        <w:t xml:space="preserve"> 1Ti5.7</w:t>
      </w:r>
      <w:r>
        <w:rPr>
          <w:lang w:val="en-US"/>
        </w:rPr>
        <w:t xml:space="preserve">. Ti </w:t>
      </w:r>
      <w:r w:rsidR="006B227C" w:rsidRPr="00710603">
        <w:rPr>
          <w:lang w:val="en-US"/>
        </w:rPr>
        <w:t xml:space="preserve"> Tt2.1</w:t>
      </w:r>
      <w:r>
        <w:rPr>
          <w:lang w:val="en-US"/>
        </w:rPr>
        <w:t xml:space="preserve">, </w:t>
      </w:r>
      <w:r w:rsidR="006B227C" w:rsidRPr="00710603">
        <w:rPr>
          <w:lang w:val="en-US"/>
        </w:rPr>
        <w:t xml:space="preserve"> Tt2.15</w:t>
      </w:r>
      <w:r>
        <w:rPr>
          <w:lang w:val="en-US"/>
        </w:rPr>
        <w:t xml:space="preserve">. </w:t>
      </w:r>
      <w:r>
        <w:rPr>
          <w:rFonts w:ascii="Segoe UI Symbol" w:hAnsi="Segoe UI Symbol" w:cs="Segoe UI Symbol"/>
          <w:lang w:val="en-US"/>
        </w:rPr>
        <w:t>✓</w:t>
      </w:r>
      <w:r w:rsidR="006B227C" w:rsidRPr="00710603">
        <w:rPr>
          <w:lang w:val="en-US"/>
        </w:rPr>
        <w:t xml:space="preserve"> Tt3.8</w:t>
      </w:r>
      <w:r>
        <w:rPr>
          <w:lang w:val="en-US"/>
        </w:rPr>
        <w:t xml:space="preserve">. </w:t>
      </w:r>
      <w:r>
        <w:rPr>
          <w:b/>
          <w:lang w:val="en-US"/>
        </w:rPr>
        <w:t>exhort</w:t>
      </w:r>
      <w:r>
        <w:rPr>
          <w:lang w:val="en-US"/>
        </w:rPr>
        <w:t>. 1 Ti +</w:t>
      </w:r>
      <w:r w:rsidR="006B227C" w:rsidRPr="00710603">
        <w:rPr>
          <w:lang w:val="en-US"/>
        </w:rPr>
        <w:t xml:space="preserve"> 1Ti4.13</w:t>
      </w:r>
      <w:r>
        <w:rPr>
          <w:lang w:val="en-US"/>
        </w:rPr>
        <w:t xml:space="preserve">. </w:t>
      </w:r>
    </w:p>
    <w:p w:rsidR="003E23E9" w:rsidRDefault="003E23E9" w:rsidP="00710603">
      <w:pPr>
        <w:ind w:firstLine="360"/>
        <w:jc w:val="both"/>
      </w:pPr>
      <w:r>
        <w:rPr>
          <w:lang w:val="en-US"/>
        </w:rPr>
        <w:t xml:space="preserve">3. </w:t>
      </w:r>
      <w:r>
        <w:rPr>
          <w:b/>
          <w:lang w:val="en-US"/>
        </w:rPr>
        <w:t>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w:t>
      </w:r>
      <w:r>
        <w:rPr>
          <w:b/>
          <w:lang w:val="en-US"/>
        </w:rPr>
        <w:t>any</w:t>
      </w:r>
      <w:r>
        <w:rPr>
          <w:lang w:val="en-US"/>
        </w:rPr>
        <w:t>. 1 Co +</w:t>
      </w:r>
      <w:r w:rsidR="006B227C" w:rsidRPr="00710603">
        <w:rPr>
          <w:lang w:val="en-US"/>
        </w:rPr>
        <w:t xml:space="preserve"> 1Co11.16</w:t>
      </w:r>
      <w:r>
        <w:rPr>
          <w:lang w:val="en-US"/>
        </w:rPr>
        <w:t xml:space="preserve">. </w:t>
      </w:r>
      <w:r>
        <w:rPr>
          <w:b/>
          <w:lang w:val="en-US"/>
        </w:rPr>
        <w:t>teach otherwise</w:t>
      </w:r>
      <w:r>
        <w:rPr>
          <w:lang w:val="en-US"/>
        </w:rPr>
        <w:t xml:space="preserve">. </w:t>
      </w:r>
      <w:r w:rsidRPr="00710603">
        <w:t>1 Ti 1:+</w:t>
      </w:r>
      <w:r w:rsidR="006B227C">
        <w:t xml:space="preserve"> 1Ti1.3</w:t>
      </w:r>
      <w:r w:rsidRPr="00710603">
        <w:t xml:space="preserve">, </w:t>
      </w:r>
      <w:r w:rsidR="006B227C">
        <w:t xml:space="preserve"> 1Ti1.6</w:t>
      </w:r>
      <w:r w:rsidRPr="00710603">
        <w:t xml:space="preserve">. Ro </w:t>
      </w:r>
      <w:r w:rsidR="006B227C">
        <w:t xml:space="preserve"> Ro16.17</w:t>
      </w:r>
      <w:r w:rsidRPr="00710603">
        <w:t xml:space="preserve">. 2 Co </w:t>
      </w:r>
      <w:r w:rsidR="006B227C">
        <w:t xml:space="preserve"> 2Co13.2</w:t>
      </w:r>
      <w:r w:rsidRPr="00710603">
        <w:t xml:space="preserve">, </w:t>
      </w:r>
      <w:r w:rsidR="006B227C">
        <w:t xml:space="preserve"> 2Co13.3</w:t>
      </w:r>
      <w:r w:rsidRPr="00710603">
        <w:t>. Ga *</w:t>
      </w:r>
      <w:r w:rsidR="006B227C">
        <w:t xml:space="preserve"> Ga1.6-8</w:t>
      </w:r>
      <w:r w:rsidRPr="00710603">
        <w:t xml:space="preserve">. </w:t>
      </w:r>
      <w:r w:rsidRPr="00710603">
        <w:rPr>
          <w:b/>
        </w:rPr>
        <w:t>to wholesome</w:t>
      </w:r>
      <w:r w:rsidRPr="00710603">
        <w:t>. 1 Ti +*</w:t>
      </w:r>
      <w:r w:rsidR="006B227C">
        <w:t xml:space="preserve"> 1Ti1.10</w:t>
      </w:r>
      <w:r w:rsidRPr="00710603">
        <w:t xml:space="preserve">. Pr </w:t>
      </w:r>
      <w:r w:rsidR="006B227C">
        <w:t xml:space="preserve"> Pr15.4</w:t>
      </w:r>
      <w:r w:rsidRPr="00710603">
        <w:t xml:space="preserve">. </w:t>
      </w:r>
      <w:r>
        <w:rPr>
          <w:lang w:val="en-US"/>
        </w:rPr>
        <w:t xml:space="preserve">2 Ti </w:t>
      </w:r>
      <w:r w:rsidR="006B227C" w:rsidRPr="00710603">
        <w:rPr>
          <w:lang w:val="en-US"/>
        </w:rPr>
        <w:t xml:space="preserve"> 2Ti1.13</w:t>
      </w:r>
      <w:r>
        <w:rPr>
          <w:lang w:val="en-US"/>
        </w:rPr>
        <w:t xml:space="preserve">. </w:t>
      </w:r>
      <w:r w:rsidR="006B227C" w:rsidRPr="00710603">
        <w:rPr>
          <w:lang w:val="en-US"/>
        </w:rPr>
        <w:t xml:space="preserve"> 2Ti4.3</w:t>
      </w:r>
      <w:r>
        <w:rPr>
          <w:lang w:val="en-US"/>
        </w:rPr>
        <w:t xml:space="preserve">. Ti </w:t>
      </w:r>
      <w:r w:rsidR="006B227C" w:rsidRPr="00710603">
        <w:rPr>
          <w:lang w:val="en-US"/>
        </w:rPr>
        <w:t xml:space="preserve"> Tt1.9</w:t>
      </w:r>
      <w:r>
        <w:rPr>
          <w:lang w:val="en-US"/>
        </w:rPr>
        <w:t xml:space="preserve">. </w:t>
      </w:r>
      <w:r w:rsidR="006B227C" w:rsidRPr="00710603">
        <w:rPr>
          <w:lang w:val="en-US"/>
        </w:rPr>
        <w:t xml:space="preserve"> Tt2.1</w:t>
      </w:r>
      <w:r>
        <w:rPr>
          <w:lang w:val="en-US"/>
        </w:rPr>
        <w:t xml:space="preserve">, </w:t>
      </w:r>
      <w:r w:rsidR="006B227C" w:rsidRPr="00710603">
        <w:rPr>
          <w:lang w:val="en-US"/>
        </w:rPr>
        <w:t xml:space="preserve"> Tt2.2</w:t>
      </w:r>
      <w:r>
        <w:rPr>
          <w:lang w:val="en-US"/>
        </w:rPr>
        <w:t xml:space="preserve">g, </w:t>
      </w:r>
      <w:r w:rsidR="006B227C" w:rsidRPr="00710603">
        <w:rPr>
          <w:lang w:val="en-US"/>
        </w:rPr>
        <w:t xml:space="preserve"> Tt2.8</w:t>
      </w:r>
      <w:r>
        <w:rPr>
          <w:lang w:val="en-US"/>
        </w:rPr>
        <w:t xml:space="preserve">. </w:t>
      </w:r>
      <w:r>
        <w:rPr>
          <w:rFonts w:ascii="Segoe UI Symbol" w:hAnsi="Segoe UI Symbol" w:cs="Segoe UI Symbol"/>
          <w:lang w:val="en-US"/>
        </w:rPr>
        <w:t>✓</w:t>
      </w:r>
      <w:r w:rsidR="006B227C" w:rsidRPr="00710603">
        <w:rPr>
          <w:lang w:val="en-US"/>
        </w:rPr>
        <w:t xml:space="preserve"> Tt3.8</w:t>
      </w:r>
      <w:r>
        <w:rPr>
          <w:lang w:val="en-US"/>
        </w:rPr>
        <w:t xml:space="preserve">. </w:t>
      </w:r>
      <w:r>
        <w:rPr>
          <w:b/>
          <w:lang w:val="en-US"/>
        </w:rPr>
        <w:t>the words</w:t>
      </w:r>
      <w:r>
        <w:rPr>
          <w:lang w:val="en-US"/>
        </w:rPr>
        <w:t>. Mt *</w:t>
      </w:r>
      <w:r w:rsidR="006B227C" w:rsidRPr="00710603">
        <w:rPr>
          <w:lang w:val="en-US"/>
        </w:rPr>
        <w:t xml:space="preserve"> Mt10.20</w:t>
      </w:r>
      <w:r>
        <w:rPr>
          <w:lang w:val="en-US"/>
        </w:rPr>
        <w:t xml:space="preserve">. </w:t>
      </w:r>
      <w:r w:rsidR="006B227C" w:rsidRPr="00710603">
        <w:rPr>
          <w:lang w:val="en-US"/>
        </w:rPr>
        <w:t xml:space="preserve"> Mt22.21</w:t>
      </w:r>
      <w:r>
        <w:rPr>
          <w:lang w:val="en-US"/>
        </w:rPr>
        <w:t xml:space="preserve">. </w:t>
      </w:r>
      <w:r w:rsidR="006B227C" w:rsidRPr="00710603">
        <w:rPr>
          <w:lang w:val="en-US"/>
        </w:rPr>
        <w:t xml:space="preserve"> Mt28.20</w:t>
      </w:r>
      <w:r>
        <w:rPr>
          <w:lang w:val="en-US"/>
        </w:rPr>
        <w:t xml:space="preserve">. 1 Th </w:t>
      </w:r>
      <w:r w:rsidR="006B227C" w:rsidRPr="00710603">
        <w:rPr>
          <w:lang w:val="en-US"/>
        </w:rPr>
        <w:t xml:space="preserve"> 1Th4.1</w:t>
      </w:r>
      <w:r>
        <w:rPr>
          <w:lang w:val="en-US"/>
        </w:rPr>
        <w:t xml:space="preserve">, </w:t>
      </w:r>
      <w:r w:rsidR="006B227C" w:rsidRPr="00710603">
        <w:rPr>
          <w:lang w:val="en-US"/>
        </w:rPr>
        <w:t xml:space="preserve"> 1Th4.2</w:t>
      </w:r>
      <w:r>
        <w:rPr>
          <w:lang w:val="en-US"/>
        </w:rPr>
        <w:t xml:space="preserve">, </w:t>
      </w:r>
      <w:r w:rsidR="006B227C" w:rsidRPr="00710603">
        <w:rPr>
          <w:lang w:val="en-US"/>
        </w:rPr>
        <w:t xml:space="preserve"> 1Th4.8</w:t>
      </w:r>
      <w:r>
        <w:rPr>
          <w:lang w:val="en-US"/>
        </w:rPr>
        <w:t xml:space="preserve">. </w:t>
      </w:r>
      <w:r>
        <w:rPr>
          <w:b/>
          <w:lang w:val="en-US"/>
        </w:rPr>
        <w:t>the doctrine</w:t>
      </w:r>
      <w:r>
        <w:rPr>
          <w:lang w:val="en-US"/>
        </w:rPr>
        <w:t xml:space="preserve">. ver. </w:t>
      </w:r>
      <w:r w:rsidR="006B227C" w:rsidRPr="00710603">
        <w:rPr>
          <w:lang w:val="en-US"/>
        </w:rPr>
        <w:t xml:space="preserve"> </w:t>
      </w:r>
      <w:r w:rsidR="006B227C">
        <w:t>1Ti6.1</w:t>
      </w:r>
      <w:r w:rsidRPr="00710603">
        <w:t>. 1 Ti +</w:t>
      </w:r>
      <w:r w:rsidR="006B227C">
        <w:t xml:space="preserve"> 1Ti4.6-8</w:t>
      </w:r>
      <w:r w:rsidRPr="00710603">
        <w:t xml:space="preserve">. Ti </w:t>
      </w:r>
      <w:r w:rsidR="006B227C">
        <w:t xml:space="preserve"> Tt1.1</w:t>
      </w:r>
      <w:r w:rsidRPr="00710603">
        <w:t xml:space="preserve">. </w:t>
      </w:r>
      <w:r w:rsidRPr="00710603">
        <w:rPr>
          <w:rFonts w:ascii="Segoe UI Symbol" w:hAnsi="Segoe UI Symbol" w:cs="Segoe UI Symbol"/>
        </w:rPr>
        <w:t>✓</w:t>
      </w:r>
      <w:r w:rsidR="006B227C">
        <w:t xml:space="preserve"> Tt2.11-14</w:t>
      </w:r>
      <w:r w:rsidRPr="00710603">
        <w:t>. 2 P +*</w:t>
      </w:r>
      <w:r w:rsidR="006B227C">
        <w:t xml:space="preserve"> 2Pe1.3-7</w:t>
      </w:r>
      <w:r w:rsidRPr="00710603">
        <w:t xml:space="preserve">. </w:t>
      </w:r>
      <w:r w:rsidRPr="00710603">
        <w:rPr>
          <w:b/>
        </w:rPr>
        <w:t>according</w:t>
      </w:r>
      <w:r w:rsidRPr="00710603">
        <w:t xml:space="preserve">. Ti </w:t>
      </w:r>
      <w:r w:rsidR="006B227C">
        <w:t xml:space="preserve"> Tt1.1</w:t>
      </w:r>
      <w:r w:rsidRPr="00710603">
        <w:t xml:space="preserve">. </w:t>
      </w:r>
      <w:r w:rsidRPr="00710603">
        <w:rPr>
          <w:b/>
        </w:rPr>
        <w:t>godliness</w:t>
      </w:r>
      <w:r w:rsidRPr="00710603">
        <w:t xml:space="preserve">. ver. </w:t>
      </w:r>
      <w:r w:rsidR="006B227C">
        <w:t xml:space="preserve"> 1Ti6.11</w:t>
      </w:r>
      <w:r w:rsidRPr="00710603">
        <w:t>. 1 Ti +*</w:t>
      </w:r>
      <w:r w:rsidR="006B227C">
        <w:t xml:space="preserve"> 1Ti3.16</w:t>
      </w:r>
      <w:r w:rsidRPr="00710603">
        <w:t xml:space="preserve">. </w:t>
      </w:r>
    </w:p>
    <w:p w:rsidR="003E23E9" w:rsidRPr="00710603" w:rsidRDefault="003E23E9" w:rsidP="00710603">
      <w:pPr>
        <w:ind w:firstLine="360"/>
        <w:jc w:val="both"/>
        <w:rPr>
          <w:lang w:val="en-US"/>
        </w:rPr>
      </w:pPr>
      <w:r w:rsidRPr="00710603">
        <w:t xml:space="preserve">4. </w:t>
      </w:r>
      <w:r w:rsidRPr="00710603">
        <w:rPr>
          <w:b/>
        </w:rPr>
        <w:t>He is</w:t>
      </w:r>
      <w:r w:rsidRPr="00710603">
        <w:t xml:space="preserve">. 1 Ti </w:t>
      </w:r>
      <w:r w:rsidR="006B227C">
        <w:t xml:space="preserve"> 1Ti1.7</w:t>
      </w:r>
      <w:r w:rsidRPr="00710603">
        <w:t xml:space="preserve">. </w:t>
      </w:r>
      <w:r w:rsidR="006B227C">
        <w:t xml:space="preserve"> 1Ti3.6</w:t>
      </w:r>
      <w:r w:rsidRPr="00710603">
        <w:t xml:space="preserve">. Pr </w:t>
      </w:r>
      <w:r w:rsidR="006B227C">
        <w:t xml:space="preserve"> Pr13.7</w:t>
      </w:r>
      <w:r w:rsidRPr="00710603">
        <w:t xml:space="preserve">. </w:t>
      </w:r>
      <w:r w:rsidR="006B227C">
        <w:t xml:space="preserve"> Pr25.14</w:t>
      </w:r>
      <w:r w:rsidRPr="00710603">
        <w:t xml:space="preserve">. </w:t>
      </w:r>
      <w:r w:rsidR="006B227C">
        <w:t xml:space="preserve"> Pr26.12</w:t>
      </w:r>
      <w:r w:rsidRPr="00710603">
        <w:t xml:space="preserve">. Ac </w:t>
      </w:r>
      <w:r w:rsidR="006B227C">
        <w:t xml:space="preserve"> Ac8.9</w:t>
      </w:r>
      <w:r w:rsidRPr="00710603">
        <w:t xml:space="preserve">, </w:t>
      </w:r>
      <w:r w:rsidR="006B227C">
        <w:t xml:space="preserve"> Ac8.21-23</w:t>
      </w:r>
      <w:r w:rsidRPr="00710603">
        <w:t xml:space="preserve">. </w:t>
      </w:r>
      <w:r>
        <w:rPr>
          <w:lang w:val="en-US"/>
        </w:rPr>
        <w:t>Ro +*</w:t>
      </w:r>
      <w:r w:rsidR="006B227C" w:rsidRPr="00710603">
        <w:rPr>
          <w:lang w:val="en-US"/>
        </w:rPr>
        <w:t xml:space="preserve"> Ro12.16</w:t>
      </w:r>
      <w:r>
        <w:rPr>
          <w:lang w:val="en-US"/>
        </w:rPr>
        <w:t>. 1 Co *</w:t>
      </w:r>
      <w:r w:rsidR="006B227C" w:rsidRPr="00710603">
        <w:rPr>
          <w:lang w:val="en-US"/>
        </w:rPr>
        <w:t xml:space="preserve"> 1Co3.18</w:t>
      </w:r>
      <w:r>
        <w:rPr>
          <w:lang w:val="en-US"/>
        </w:rPr>
        <w:t xml:space="preserve">. </w:t>
      </w:r>
      <w:r w:rsidR="006B227C" w:rsidRPr="00710603">
        <w:rPr>
          <w:lang w:val="en-US"/>
        </w:rPr>
        <w:t xml:space="preserve"> 1Co8.1</w:t>
      </w:r>
      <w:r>
        <w:rPr>
          <w:lang w:val="en-US"/>
        </w:rPr>
        <w:t xml:space="preserve">, </w:t>
      </w:r>
      <w:r w:rsidR="006B227C" w:rsidRPr="00710603">
        <w:rPr>
          <w:lang w:val="en-US"/>
        </w:rPr>
        <w:t xml:space="preserve"> 1Co8.2</w:t>
      </w:r>
      <w:r>
        <w:rPr>
          <w:lang w:val="en-US"/>
        </w:rPr>
        <w:t xml:space="preserve">. Ga </w:t>
      </w:r>
      <w:r w:rsidR="006B227C" w:rsidRPr="00710603">
        <w:rPr>
          <w:lang w:val="en-US"/>
        </w:rPr>
        <w:t xml:space="preserve"> Ga6.3</w:t>
      </w:r>
      <w:r>
        <w:rPr>
          <w:lang w:val="en-US"/>
        </w:rPr>
        <w:t>. Col *</w:t>
      </w:r>
      <w:r w:rsidR="006B227C" w:rsidRPr="00710603">
        <w:rPr>
          <w:lang w:val="en-US"/>
        </w:rPr>
        <w:t xml:space="preserve"> Col2.18</w:t>
      </w:r>
      <w:r>
        <w:rPr>
          <w:lang w:val="en-US"/>
        </w:rPr>
        <w:t xml:space="preserve">. 2 Th </w:t>
      </w:r>
      <w:r w:rsidR="006B227C" w:rsidRPr="00710603">
        <w:rPr>
          <w:lang w:val="en-US"/>
        </w:rPr>
        <w:t xml:space="preserve"> 2Th2.4</w:t>
      </w:r>
      <w:r>
        <w:rPr>
          <w:lang w:val="en-US"/>
        </w:rPr>
        <w:t xml:space="preserve">. 2 Ti </w:t>
      </w:r>
      <w:r w:rsidR="006B227C" w:rsidRPr="00710603">
        <w:rPr>
          <w:lang w:val="en-US"/>
        </w:rPr>
        <w:t xml:space="preserve"> 2Ti3.4</w:t>
      </w:r>
      <w:r>
        <w:rPr>
          <w:lang w:val="en-US"/>
        </w:rPr>
        <w:t xml:space="preserve">. 2 P </w:t>
      </w:r>
      <w:r w:rsidR="006B227C" w:rsidRPr="00710603">
        <w:rPr>
          <w:lang w:val="en-US"/>
        </w:rPr>
        <w:t xml:space="preserve"> 2Pe2.12</w:t>
      </w:r>
      <w:r>
        <w:rPr>
          <w:lang w:val="en-US"/>
        </w:rPr>
        <w:t xml:space="preserve">, </w:t>
      </w:r>
      <w:r w:rsidR="006B227C" w:rsidRPr="00710603">
        <w:rPr>
          <w:lang w:val="en-US"/>
        </w:rPr>
        <w:t xml:space="preserve"> 2Pe2.18</w:t>
      </w:r>
      <w:r>
        <w:rPr>
          <w:lang w:val="en-US"/>
        </w:rPr>
        <w:t xml:space="preserve">. Ju </w:t>
      </w:r>
      <w:r w:rsidR="006B227C" w:rsidRPr="00710603">
        <w:rPr>
          <w:lang w:val="en-US"/>
        </w:rPr>
        <w:t xml:space="preserve"> Jud10</w:t>
      </w:r>
      <w:r>
        <w:rPr>
          <w:lang w:val="en-US"/>
        </w:rPr>
        <w:t xml:space="preserve">, </w:t>
      </w:r>
      <w:r w:rsidR="006B227C" w:rsidRPr="00710603">
        <w:rPr>
          <w:lang w:val="en-US"/>
        </w:rPr>
        <w:t xml:space="preserve"> Jud16</w:t>
      </w:r>
      <w:r>
        <w:rPr>
          <w:lang w:val="en-US"/>
        </w:rPr>
        <w:t xml:space="preserve">. Re </w:t>
      </w:r>
      <w:r w:rsidR="006B227C" w:rsidRPr="00710603">
        <w:rPr>
          <w:lang w:val="en-US"/>
        </w:rPr>
        <w:t xml:space="preserve"> Re3.17</w:t>
      </w:r>
      <w:r>
        <w:rPr>
          <w:lang w:val="en-US"/>
        </w:rPr>
        <w:t xml:space="preserve">. </w:t>
      </w:r>
      <w:r>
        <w:rPr>
          <w:b/>
          <w:lang w:val="en-US"/>
        </w:rPr>
        <w:t>proud</w:t>
      </w:r>
      <w:r>
        <w:rPr>
          <w:lang w:val="en-US"/>
        </w:rPr>
        <w:t xml:space="preserve">. </w:t>
      </w:r>
      <w:r>
        <w:rPr>
          <w:i/>
          <w:lang w:val="en-US"/>
        </w:rPr>
        <w:t>or</w:t>
      </w:r>
      <w:r>
        <w:rPr>
          <w:lang w:val="en-US"/>
        </w:rPr>
        <w:t xml:space="preserve">, a fool. </w:t>
      </w:r>
      <w:r>
        <w:rPr>
          <w:b/>
          <w:lang w:val="en-US"/>
        </w:rPr>
        <w:t>knowing nothing</w:t>
      </w:r>
      <w:r>
        <w:rPr>
          <w:lang w:val="en-US"/>
        </w:rPr>
        <w:t xml:space="preserve">. </w:t>
      </w:r>
      <w:r w:rsidR="006B227C" w:rsidRPr="00710603">
        <w:rPr>
          <w:lang w:val="en-US"/>
        </w:rPr>
        <w:t xml:space="preserve">  f171:171C</w:t>
      </w:r>
      <w:r>
        <w:rPr>
          <w:lang w:val="en-US"/>
        </w:rPr>
        <w:t>, Ex +</w:t>
      </w:r>
      <w:r w:rsidR="006B227C" w:rsidRPr="00710603">
        <w:rPr>
          <w:lang w:val="en-US"/>
        </w:rPr>
        <w:t xml:space="preserve"> Ex20.10</w:t>
      </w:r>
      <w:r>
        <w:rPr>
          <w:lang w:val="en-US"/>
        </w:rPr>
        <w:t xml:space="preserve">. 1 Ti </w:t>
      </w:r>
      <w:r w:rsidR="006B227C" w:rsidRPr="00710603">
        <w:rPr>
          <w:lang w:val="en-US"/>
        </w:rPr>
        <w:t xml:space="preserve"> 1Ti1.7</w:t>
      </w:r>
      <w:r>
        <w:rPr>
          <w:lang w:val="en-US"/>
        </w:rPr>
        <w:t>. 1 Co *</w:t>
      </w:r>
      <w:r w:rsidR="006B227C" w:rsidRPr="00710603">
        <w:rPr>
          <w:lang w:val="en-US"/>
        </w:rPr>
        <w:t xml:space="preserve"> 1Co8.2</w:t>
      </w:r>
      <w:r>
        <w:rPr>
          <w:lang w:val="en-US"/>
        </w:rPr>
        <w:t xml:space="preserve">. </w:t>
      </w:r>
      <w:r>
        <w:rPr>
          <w:b/>
          <w:lang w:val="en-US"/>
        </w:rPr>
        <w:t>doting</w:t>
      </w:r>
      <w:r>
        <w:rPr>
          <w:lang w:val="en-US"/>
        </w:rPr>
        <w:t xml:space="preserve">. </w:t>
      </w:r>
      <w:r>
        <w:rPr>
          <w:i/>
          <w:lang w:val="en-US"/>
        </w:rPr>
        <w:t>or</w:t>
      </w:r>
      <w:r>
        <w:rPr>
          <w:lang w:val="en-US"/>
        </w:rPr>
        <w:t xml:space="preserve">, sick. </w:t>
      </w:r>
      <w:r>
        <w:rPr>
          <w:b/>
          <w:lang w:val="en-US"/>
        </w:rPr>
        <w:t>about</w:t>
      </w:r>
      <w:r>
        <w:rPr>
          <w:lang w:val="en-US"/>
        </w:rPr>
        <w:t xml:space="preserve">. 1 Ti </w:t>
      </w:r>
      <w:r w:rsidR="006B227C" w:rsidRPr="00710603">
        <w:rPr>
          <w:lang w:val="en-US"/>
        </w:rPr>
        <w:t xml:space="preserve"> 1Ti1.4</w:t>
      </w:r>
      <w:r>
        <w:rPr>
          <w:lang w:val="en-US"/>
        </w:rPr>
        <w:t>. 2 Ti *</w:t>
      </w:r>
      <w:r w:rsidR="006B227C" w:rsidRPr="00710603">
        <w:rPr>
          <w:lang w:val="en-US"/>
        </w:rPr>
        <w:t xml:space="preserve"> 2Ti2.23</w:t>
      </w:r>
      <w:r>
        <w:rPr>
          <w:lang w:val="en-US"/>
        </w:rPr>
        <w:t xml:space="preserve">. </w:t>
      </w:r>
      <w:r>
        <w:rPr>
          <w:b/>
          <w:lang w:val="en-US"/>
        </w:rPr>
        <w:t>words</w:t>
      </w:r>
      <w:r>
        <w:rPr>
          <w:lang w:val="en-US"/>
        </w:rPr>
        <w:t xml:space="preserve">. Is </w:t>
      </w:r>
      <w:r w:rsidR="006B227C" w:rsidRPr="00710603">
        <w:rPr>
          <w:lang w:val="en-US"/>
        </w:rPr>
        <w:t xml:space="preserve"> Is58.4</w:t>
      </w:r>
      <w:r>
        <w:rPr>
          <w:lang w:val="en-US"/>
        </w:rPr>
        <w:t xml:space="preserve">. Ac </w:t>
      </w:r>
      <w:r w:rsidR="006B227C" w:rsidRPr="00710603">
        <w:rPr>
          <w:lang w:val="en-US"/>
        </w:rPr>
        <w:t xml:space="preserve"> Ac15.2</w:t>
      </w:r>
      <w:r>
        <w:rPr>
          <w:lang w:val="en-US"/>
        </w:rPr>
        <w:t xml:space="preserve">. Ro </w:t>
      </w:r>
      <w:r w:rsidR="006B227C" w:rsidRPr="00710603">
        <w:rPr>
          <w:lang w:val="en-US"/>
        </w:rPr>
        <w:t xml:space="preserve"> Ro2.8</w:t>
      </w:r>
      <w:r>
        <w:rPr>
          <w:lang w:val="en-US"/>
        </w:rPr>
        <w:t xml:space="preserve">. </w:t>
      </w:r>
      <w:r w:rsidR="006B227C" w:rsidRPr="00710603">
        <w:rPr>
          <w:lang w:val="en-US"/>
        </w:rPr>
        <w:t xml:space="preserve"> Ro13.13</w:t>
      </w:r>
      <w:r>
        <w:rPr>
          <w:lang w:val="en-US"/>
        </w:rPr>
        <w:t xml:space="preserve">. </w:t>
      </w:r>
      <w:r w:rsidR="006B227C" w:rsidRPr="00710603">
        <w:rPr>
          <w:lang w:val="en-US"/>
        </w:rPr>
        <w:t xml:space="preserve"> Ro14.1</w:t>
      </w:r>
      <w:r>
        <w:rPr>
          <w:lang w:val="en-US"/>
        </w:rPr>
        <w:t xml:space="preserve">. 1 Co </w:t>
      </w:r>
      <w:r w:rsidR="006B227C" w:rsidRPr="00710603">
        <w:rPr>
          <w:lang w:val="en-US"/>
        </w:rPr>
        <w:t xml:space="preserve"> 1Co3.3</w:t>
      </w:r>
      <w:r>
        <w:rPr>
          <w:lang w:val="en-US"/>
        </w:rPr>
        <w:t xml:space="preserve">. </w:t>
      </w:r>
      <w:r w:rsidR="006B227C" w:rsidRPr="00710603">
        <w:rPr>
          <w:lang w:val="en-US"/>
        </w:rPr>
        <w:t xml:space="preserve"> 1Co11.16</w:t>
      </w:r>
      <w:r>
        <w:rPr>
          <w:lang w:val="en-US"/>
        </w:rPr>
        <w:t xml:space="preserve">, </w:t>
      </w:r>
      <w:r w:rsidR="006B227C" w:rsidRPr="00710603">
        <w:rPr>
          <w:lang w:val="en-US"/>
        </w:rPr>
        <w:t xml:space="preserve"> 1Co11.18</w:t>
      </w:r>
      <w:r>
        <w:rPr>
          <w:lang w:val="en-US"/>
        </w:rPr>
        <w:t xml:space="preserve">. 2 Co </w:t>
      </w:r>
      <w:r w:rsidR="006B227C" w:rsidRPr="00710603">
        <w:rPr>
          <w:lang w:val="en-US"/>
        </w:rPr>
        <w:t xml:space="preserve"> 2Co11.20</w:t>
      </w:r>
      <w:r>
        <w:rPr>
          <w:lang w:val="en-US"/>
        </w:rPr>
        <w:t xml:space="preserve">. Ga </w:t>
      </w:r>
      <w:r w:rsidR="006B227C" w:rsidRPr="00710603">
        <w:rPr>
          <w:lang w:val="en-US"/>
        </w:rPr>
        <w:t xml:space="preserve"> Ga5.15</w:t>
      </w:r>
      <w:r>
        <w:rPr>
          <w:lang w:val="en-US"/>
        </w:rPr>
        <w:t xml:space="preserve">, </w:t>
      </w:r>
      <w:r w:rsidR="006B227C" w:rsidRPr="00710603">
        <w:rPr>
          <w:lang w:val="en-US"/>
        </w:rPr>
        <w:t xml:space="preserve"> Ga5.20</w:t>
      </w:r>
      <w:r>
        <w:rPr>
          <w:lang w:val="en-US"/>
        </w:rPr>
        <w:t xml:space="preserve">, </w:t>
      </w:r>
      <w:r w:rsidR="006B227C" w:rsidRPr="00710603">
        <w:rPr>
          <w:lang w:val="en-US"/>
        </w:rPr>
        <w:t xml:space="preserve"> Ga5.21</w:t>
      </w:r>
      <w:r>
        <w:rPr>
          <w:lang w:val="en-US"/>
        </w:rPr>
        <w:t xml:space="preserve">, </w:t>
      </w:r>
      <w:r w:rsidR="006B227C" w:rsidRPr="00710603">
        <w:rPr>
          <w:lang w:val="en-US"/>
        </w:rPr>
        <w:t xml:space="preserve"> Ga5.26</w:t>
      </w:r>
      <w:r>
        <w:rPr>
          <w:lang w:val="en-US"/>
        </w:rPr>
        <w:t xml:space="preserve">. Ph </w:t>
      </w:r>
      <w:r w:rsidR="006B227C" w:rsidRPr="00710603">
        <w:rPr>
          <w:lang w:val="en-US"/>
        </w:rPr>
        <w:t xml:space="preserve"> Php1.15</w:t>
      </w:r>
      <w:r>
        <w:rPr>
          <w:lang w:val="en-US"/>
        </w:rPr>
        <w:t>. +*</w:t>
      </w:r>
      <w:r w:rsidR="006B227C" w:rsidRPr="00710603">
        <w:rPr>
          <w:lang w:val="en-US"/>
        </w:rPr>
        <w:t xml:space="preserve"> Php2.3</w:t>
      </w:r>
      <w:r>
        <w:rPr>
          <w:lang w:val="en-US"/>
        </w:rPr>
        <w:t xml:space="preserve">, </w:t>
      </w:r>
      <w:r w:rsidR="006B227C" w:rsidRPr="00710603">
        <w:rPr>
          <w:lang w:val="en-US"/>
        </w:rPr>
        <w:t xml:space="preserve"> Php2.14</w:t>
      </w:r>
      <w:r>
        <w:rPr>
          <w:lang w:val="en-US"/>
        </w:rPr>
        <w:t xml:space="preserve">. </w:t>
      </w:r>
      <w:r w:rsidRPr="00710603">
        <w:t xml:space="preserve">2 Ti </w:t>
      </w:r>
      <w:r w:rsidR="006B227C">
        <w:t xml:space="preserve"> 2Ti2.14</w:t>
      </w:r>
      <w:r w:rsidRPr="00710603">
        <w:t xml:space="preserve">. Ti </w:t>
      </w:r>
      <w:r w:rsidR="006B227C">
        <w:t xml:space="preserve"> Tt3.9</w:t>
      </w:r>
      <w:r w:rsidRPr="00710603">
        <w:t xml:space="preserve">. Ja </w:t>
      </w:r>
      <w:r w:rsidR="006B227C">
        <w:t xml:space="preserve"> Jas1.19</w:t>
      </w:r>
      <w:r w:rsidRPr="00710603">
        <w:t xml:space="preserve">, </w:t>
      </w:r>
      <w:r w:rsidR="006B227C">
        <w:t xml:space="preserve"> Jas1.20</w:t>
      </w:r>
      <w:r w:rsidRPr="00710603">
        <w:t xml:space="preserve">. </w:t>
      </w:r>
      <w:r w:rsidR="006B227C">
        <w:t xml:space="preserve"> Jas2.14-18</w:t>
      </w:r>
      <w:r w:rsidRPr="00710603">
        <w:t xml:space="preserve">. </w:t>
      </w:r>
      <w:r w:rsidR="006B227C">
        <w:t xml:space="preserve"> Jas4.1</w:t>
      </w:r>
      <w:r w:rsidRPr="00710603">
        <w:t xml:space="preserve">, </w:t>
      </w:r>
      <w:r w:rsidR="006B227C">
        <w:t xml:space="preserve"> Jas4.2</w:t>
      </w:r>
      <w:r w:rsidRPr="00710603">
        <w:t xml:space="preserve">, </w:t>
      </w:r>
      <w:r w:rsidR="006B227C">
        <w:t xml:space="preserve"> Jas4.5</w:t>
      </w:r>
      <w:r w:rsidRPr="00710603">
        <w:t xml:space="preserve">, </w:t>
      </w:r>
      <w:r w:rsidR="006B227C">
        <w:t xml:space="preserve"> Jas4.6</w:t>
      </w:r>
      <w:r w:rsidRPr="00710603">
        <w:t xml:space="preserve">. </w:t>
      </w:r>
      <w:r>
        <w:rPr>
          <w:lang w:val="en-US"/>
        </w:rPr>
        <w:t>1 P *</w:t>
      </w:r>
      <w:r w:rsidR="006B227C" w:rsidRPr="00710603">
        <w:rPr>
          <w:lang w:val="en-US"/>
        </w:rPr>
        <w:t xml:space="preserve"> 1Pe2.1</w:t>
      </w:r>
      <w:r>
        <w:rPr>
          <w:lang w:val="en-US"/>
        </w:rPr>
        <w:t xml:space="preserve">, </w:t>
      </w:r>
      <w:r w:rsidR="006B227C" w:rsidRPr="00710603">
        <w:rPr>
          <w:lang w:val="en-US"/>
        </w:rPr>
        <w:t xml:space="preserve"> 1Pe2.2</w:t>
      </w:r>
      <w:r>
        <w:rPr>
          <w:lang w:val="en-US"/>
        </w:rPr>
        <w:t xml:space="preserve">. </w:t>
      </w:r>
      <w:r>
        <w:rPr>
          <w:b/>
          <w:lang w:val="en-US"/>
        </w:rPr>
        <w:t>envy</w:t>
      </w:r>
      <w:r>
        <w:rPr>
          <w:lang w:val="en-US"/>
        </w:rPr>
        <w:t>. Ro +*</w:t>
      </w:r>
      <w:r w:rsidR="006B227C" w:rsidRPr="00710603">
        <w:rPr>
          <w:lang w:val="en-US"/>
        </w:rPr>
        <w:t xml:space="preserve"> Ro1.29</w:t>
      </w:r>
      <w:r>
        <w:rPr>
          <w:lang w:val="en-US"/>
        </w:rPr>
        <w:t xml:space="preserve">. </w:t>
      </w:r>
      <w:r>
        <w:rPr>
          <w:b/>
          <w:lang w:val="en-US"/>
        </w:rPr>
        <w:t>railings</w:t>
      </w:r>
      <w:r>
        <w:rPr>
          <w:lang w:val="en-US"/>
        </w:rPr>
        <w:t>. Ep +</w:t>
      </w:r>
      <w:r w:rsidR="006B227C" w:rsidRPr="00710603">
        <w:rPr>
          <w:lang w:val="en-US"/>
        </w:rPr>
        <w:t xml:space="preserve"> Eph4.31</w:t>
      </w:r>
      <w:r>
        <w:rPr>
          <w:lang w:val="en-US"/>
        </w:rPr>
        <w:t xml:space="preserve">. </w:t>
      </w:r>
      <w:r>
        <w:rPr>
          <w:b/>
          <w:lang w:val="en-US"/>
        </w:rPr>
        <w:t>evil surmisings</w:t>
      </w:r>
      <w:r>
        <w:rPr>
          <w:lang w:val="en-US"/>
        </w:rPr>
        <w:t xml:space="preserve">. 1 Co </w:t>
      </w:r>
      <w:r>
        <w:rPr>
          <w:rFonts w:ascii="MS Gothic" w:hAnsi="MS Gothic" w:cs="MS Gothic"/>
          <w:lang w:val="en-US"/>
        </w:rPr>
        <w:t>◐</w:t>
      </w:r>
      <w:r w:rsidR="006B227C" w:rsidRPr="00710603">
        <w:rPr>
          <w:lang w:val="en-US"/>
        </w:rPr>
        <w:t xml:space="preserve"> 1Co13.5</w:t>
      </w:r>
      <w:r>
        <w:rPr>
          <w:lang w:val="en-US"/>
        </w:rPr>
        <w:t xml:space="preserve">. </w:t>
      </w:r>
    </w:p>
    <w:p w:rsidR="003E23E9" w:rsidRPr="00710603" w:rsidRDefault="003E23E9" w:rsidP="00710603">
      <w:pPr>
        <w:ind w:firstLine="360"/>
        <w:jc w:val="both"/>
        <w:rPr>
          <w:lang w:val="en-US"/>
        </w:rPr>
      </w:pPr>
      <w:r>
        <w:rPr>
          <w:lang w:val="en-US"/>
        </w:rPr>
        <w:lastRenderedPageBreak/>
        <w:t xml:space="preserve">5. </w:t>
      </w:r>
      <w:r>
        <w:rPr>
          <w:b/>
          <w:lang w:val="en-US"/>
        </w:rPr>
        <w:t>Perverse</w:t>
      </w:r>
      <w:r>
        <w:rPr>
          <w:lang w:val="en-US"/>
        </w:rPr>
        <w:t xml:space="preserve">, etc. </w:t>
      </w:r>
      <w:r>
        <w:rPr>
          <w:i/>
          <w:lang w:val="en-US"/>
        </w:rPr>
        <w:t>or</w:t>
      </w:r>
      <w:r>
        <w:rPr>
          <w:lang w:val="en-US"/>
        </w:rPr>
        <w:t xml:space="preserve">, Gallings one of another. 1 Ti </w:t>
      </w:r>
      <w:r w:rsidR="006B227C" w:rsidRPr="00710603">
        <w:rPr>
          <w:lang w:val="en-US"/>
        </w:rPr>
        <w:t xml:space="preserve"> 1Ti1.6</w:t>
      </w:r>
      <w:r>
        <w:rPr>
          <w:lang w:val="en-US"/>
        </w:rPr>
        <w:t>. 1 Co *</w:t>
      </w:r>
      <w:r w:rsidR="006B227C" w:rsidRPr="00710603">
        <w:rPr>
          <w:lang w:val="en-US"/>
        </w:rPr>
        <w:t xml:space="preserve"> 1Co11.16</w:t>
      </w:r>
      <w:r>
        <w:rPr>
          <w:lang w:val="en-US"/>
        </w:rPr>
        <w:t xml:space="preserve">. </w:t>
      </w:r>
      <w:r>
        <w:rPr>
          <w:b/>
          <w:lang w:val="en-US"/>
        </w:rPr>
        <w:t>men</w:t>
      </w:r>
      <w:r>
        <w:rPr>
          <w:lang w:val="en-US"/>
        </w:rPr>
        <w:t>. Mt *</w:t>
      </w:r>
      <w:r w:rsidR="006B227C" w:rsidRPr="00710603">
        <w:rPr>
          <w:lang w:val="en-US"/>
        </w:rPr>
        <w:t xml:space="preserve"> Mt7.17-20</w:t>
      </w:r>
      <w:r>
        <w:rPr>
          <w:lang w:val="en-US"/>
        </w:rPr>
        <w:t xml:space="preserve">. </w:t>
      </w:r>
      <w:r w:rsidR="006B227C" w:rsidRPr="00710603">
        <w:rPr>
          <w:lang w:val="en-US"/>
        </w:rPr>
        <w:t xml:space="preserve"> Mt12.33</w:t>
      </w:r>
      <w:r>
        <w:rPr>
          <w:lang w:val="en-US"/>
        </w:rPr>
        <w:t xml:space="preserve">. Jn </w:t>
      </w:r>
      <w:r>
        <w:rPr>
          <w:rFonts w:ascii="Segoe UI Symbol" w:hAnsi="Segoe UI Symbol" w:cs="Segoe UI Symbol"/>
          <w:lang w:val="en-US"/>
        </w:rPr>
        <w:t>✓</w:t>
      </w:r>
      <w:r w:rsidR="006B227C" w:rsidRPr="00710603">
        <w:rPr>
          <w:lang w:val="en-US"/>
        </w:rPr>
        <w:t xml:space="preserve"> Jn3.19-21</w:t>
      </w:r>
      <w:r>
        <w:rPr>
          <w:lang w:val="en-US"/>
        </w:rPr>
        <w:t xml:space="preserve">. Ep </w:t>
      </w:r>
      <w:r w:rsidR="006B227C" w:rsidRPr="00710603">
        <w:rPr>
          <w:lang w:val="en-US"/>
        </w:rPr>
        <w:t xml:space="preserve"> Eph4.17-19</w:t>
      </w:r>
      <w:r>
        <w:rPr>
          <w:lang w:val="en-US"/>
        </w:rPr>
        <w:t xml:space="preserve">, </w:t>
      </w:r>
      <w:r w:rsidR="006B227C" w:rsidRPr="00710603">
        <w:rPr>
          <w:lang w:val="en-US"/>
        </w:rPr>
        <w:t xml:space="preserve"> Eph4.22</w:t>
      </w:r>
      <w:r>
        <w:rPr>
          <w:lang w:val="en-US"/>
        </w:rPr>
        <w:t>. 2 Th +*</w:t>
      </w:r>
      <w:r w:rsidR="006B227C" w:rsidRPr="00710603">
        <w:rPr>
          <w:lang w:val="en-US"/>
        </w:rPr>
        <w:t xml:space="preserve"> 2Th2.8-11</w:t>
      </w:r>
      <w:r>
        <w:rPr>
          <w:lang w:val="en-US"/>
        </w:rPr>
        <w:t xml:space="preserve">. 2 Ti </w:t>
      </w:r>
      <w:r w:rsidR="006B227C" w:rsidRPr="00710603">
        <w:rPr>
          <w:lang w:val="en-US"/>
        </w:rPr>
        <w:t xml:space="preserve"> 2Ti3.8</w:t>
      </w:r>
      <w:r>
        <w:rPr>
          <w:lang w:val="en-US"/>
        </w:rPr>
        <w:t>. Ti *</w:t>
      </w:r>
      <w:r w:rsidR="006B227C" w:rsidRPr="00710603">
        <w:rPr>
          <w:lang w:val="en-US"/>
        </w:rPr>
        <w:t xml:space="preserve"> Tt1.15</w:t>
      </w:r>
      <w:r>
        <w:rPr>
          <w:lang w:val="en-US"/>
        </w:rPr>
        <w:t xml:space="preserve">, </w:t>
      </w:r>
      <w:r w:rsidR="006B227C" w:rsidRPr="00710603">
        <w:rPr>
          <w:lang w:val="en-US"/>
        </w:rPr>
        <w:t xml:space="preserve"> Tt1.16</w:t>
      </w:r>
      <w:r>
        <w:rPr>
          <w:lang w:val="en-US"/>
        </w:rPr>
        <w:t>. He +*</w:t>
      </w:r>
      <w:r w:rsidR="006B227C" w:rsidRPr="00710603">
        <w:rPr>
          <w:lang w:val="en-US"/>
        </w:rPr>
        <w:t xml:space="preserve"> Heb3.12</w:t>
      </w:r>
      <w:r>
        <w:rPr>
          <w:lang w:val="en-US"/>
        </w:rPr>
        <w:t xml:space="preserve">, </w:t>
      </w:r>
      <w:r w:rsidR="006B227C" w:rsidRPr="00710603">
        <w:rPr>
          <w:lang w:val="en-US"/>
        </w:rPr>
        <w:t xml:space="preserve"> Heb3.13</w:t>
      </w:r>
      <w:r>
        <w:rPr>
          <w:lang w:val="en-US"/>
        </w:rPr>
        <w:t>. 2 J +*</w:t>
      </w:r>
      <w:r w:rsidR="006B227C" w:rsidRPr="00710603">
        <w:rPr>
          <w:lang w:val="en-US"/>
        </w:rPr>
        <w:t xml:space="preserve"> 2Jn8-10</w:t>
      </w:r>
      <w:r>
        <w:rPr>
          <w:lang w:val="en-US"/>
        </w:rPr>
        <w:t xml:space="preserve">. </w:t>
      </w:r>
      <w:r>
        <w:rPr>
          <w:b/>
          <w:lang w:val="en-US"/>
        </w:rPr>
        <w:t>destitute of the truth</w:t>
      </w:r>
      <w:r>
        <w:rPr>
          <w:lang w:val="en-US"/>
        </w:rPr>
        <w:t>. 1 Ti +</w:t>
      </w:r>
      <w:r w:rsidR="006B227C" w:rsidRPr="00710603">
        <w:rPr>
          <w:lang w:val="en-US"/>
        </w:rPr>
        <w:t xml:space="preserve"> 1Ti1.19</w:t>
      </w:r>
      <w:r>
        <w:rPr>
          <w:lang w:val="en-US"/>
        </w:rPr>
        <w:t>. +*</w:t>
      </w:r>
      <w:r w:rsidR="006B227C" w:rsidRPr="00710603">
        <w:rPr>
          <w:lang w:val="en-US"/>
        </w:rPr>
        <w:t xml:space="preserve">  1Ti4.1</w:t>
      </w:r>
      <w:r>
        <w:rPr>
          <w:lang w:val="en-US"/>
        </w:rPr>
        <w:t xml:space="preserve">n. Ti </w:t>
      </w:r>
      <w:r w:rsidR="006B227C" w:rsidRPr="00710603">
        <w:rPr>
          <w:lang w:val="en-US"/>
        </w:rPr>
        <w:t xml:space="preserve"> Tt1.14</w:t>
      </w:r>
      <w:r>
        <w:rPr>
          <w:lang w:val="en-US"/>
        </w:rPr>
        <w:t xml:space="preserve">. </w:t>
      </w:r>
      <w:r>
        <w:rPr>
          <w:b/>
          <w:lang w:val="en-US"/>
        </w:rPr>
        <w:t>supposing that gain</w:t>
      </w:r>
      <w:r>
        <w:rPr>
          <w:lang w:val="en-US"/>
        </w:rPr>
        <w:t xml:space="preserve">. ver. </w:t>
      </w:r>
      <w:r w:rsidR="006B227C" w:rsidRPr="00710603">
        <w:rPr>
          <w:lang w:val="en-US"/>
        </w:rPr>
        <w:t xml:space="preserve"> </w:t>
      </w:r>
      <w:r w:rsidR="006B227C">
        <w:t>1Ti6.6</w:t>
      </w:r>
      <w:r w:rsidRPr="00710603">
        <w:t xml:space="preserve">. 1 Ti </w:t>
      </w:r>
      <w:r w:rsidR="006B227C">
        <w:t xml:space="preserve"> 1Ti3.3</w:t>
      </w:r>
      <w:r w:rsidRPr="00710603">
        <w:t xml:space="preserve">, </w:t>
      </w:r>
      <w:r w:rsidR="006B227C">
        <w:t xml:space="preserve"> 1Ti3.8</w:t>
      </w:r>
      <w:r w:rsidRPr="00710603">
        <w:t xml:space="preserve">. 2 K </w:t>
      </w:r>
      <w:r w:rsidR="006B227C">
        <w:t xml:space="preserve"> 2Ki5.20-27</w:t>
      </w:r>
      <w:r w:rsidRPr="00710603">
        <w:t>. Is *</w:t>
      </w:r>
      <w:r w:rsidR="006B227C">
        <w:t xml:space="preserve"> Is56.11</w:t>
      </w:r>
      <w:r w:rsidRPr="00710603">
        <w:t xml:space="preserve">. Je </w:t>
      </w:r>
      <w:r w:rsidR="006B227C">
        <w:t xml:space="preserve"> Je6.13</w:t>
      </w:r>
      <w:r w:rsidRPr="00710603">
        <w:t>. *</w:t>
      </w:r>
      <w:r w:rsidR="006B227C">
        <w:t xml:space="preserve"> Je8.10</w:t>
      </w:r>
      <w:r w:rsidRPr="00710603">
        <w:t>. Ezk +*</w:t>
      </w:r>
      <w:r w:rsidR="006B227C">
        <w:t xml:space="preserve"> Eze33.31</w:t>
      </w:r>
      <w:r w:rsidRPr="00710603">
        <w:t xml:space="preserve">. Zc </w:t>
      </w:r>
      <w:r w:rsidRPr="00710603">
        <w:rPr>
          <w:rFonts w:ascii="Segoe UI Symbol" w:hAnsi="Segoe UI Symbol" w:cs="Segoe UI Symbol"/>
        </w:rPr>
        <w:t>✓</w:t>
      </w:r>
      <w:r w:rsidR="006B227C">
        <w:t xml:space="preserve"> Zec11.5</w:t>
      </w:r>
      <w:r w:rsidRPr="00710603">
        <w:t xml:space="preserve">. Mt </w:t>
      </w:r>
      <w:r w:rsidR="006B227C">
        <w:t xml:space="preserve"> Mt21.13</w:t>
      </w:r>
      <w:r w:rsidRPr="00710603">
        <w:t xml:space="preserve">. </w:t>
      </w:r>
      <w:r w:rsidR="006B227C">
        <w:t xml:space="preserve"> Mt23.14</w:t>
      </w:r>
      <w:r w:rsidRPr="00710603">
        <w:t>. Ac *</w:t>
      </w:r>
      <w:r w:rsidR="006B227C">
        <w:t xml:space="preserve"> Ac8.18-20</w:t>
      </w:r>
      <w:r w:rsidRPr="00710603">
        <w:t xml:space="preserve">. </w:t>
      </w:r>
      <w:r w:rsidR="006B227C">
        <w:t xml:space="preserve"> Ac19.24-28</w:t>
      </w:r>
      <w:r w:rsidRPr="00710603">
        <w:t xml:space="preserve">. </w:t>
      </w:r>
      <w:r>
        <w:rPr>
          <w:lang w:val="en-US"/>
        </w:rPr>
        <w:t xml:space="preserve">2 Co </w:t>
      </w:r>
      <w:r>
        <w:rPr>
          <w:rFonts w:ascii="MS Gothic" w:hAnsi="MS Gothic" w:cs="MS Gothic"/>
          <w:lang w:val="en-US"/>
        </w:rPr>
        <w:t>◐</w:t>
      </w:r>
      <w:r w:rsidR="006B227C" w:rsidRPr="00710603">
        <w:rPr>
          <w:lang w:val="en-US"/>
        </w:rPr>
        <w:t xml:space="preserve"> 2Co11.7</w:t>
      </w:r>
      <w:r>
        <w:rPr>
          <w:lang w:val="en-US"/>
        </w:rPr>
        <w:t xml:space="preserve">. Ph </w:t>
      </w:r>
      <w:r>
        <w:rPr>
          <w:rFonts w:ascii="MS Gothic" w:hAnsi="MS Gothic" w:cs="MS Gothic"/>
          <w:lang w:val="en-US"/>
        </w:rPr>
        <w:t>◐</w:t>
      </w:r>
      <w:r>
        <w:rPr>
          <w:lang w:val="en-US"/>
        </w:rPr>
        <w:t>*</w:t>
      </w:r>
      <w:r w:rsidR="006B227C" w:rsidRPr="00710603">
        <w:rPr>
          <w:lang w:val="en-US"/>
        </w:rPr>
        <w:t xml:space="preserve"> Php3.7</w:t>
      </w:r>
      <w:r>
        <w:rPr>
          <w:lang w:val="en-US"/>
        </w:rPr>
        <w:t xml:space="preserve">, </w:t>
      </w:r>
      <w:r w:rsidR="006B227C" w:rsidRPr="00710603">
        <w:rPr>
          <w:lang w:val="en-US"/>
        </w:rPr>
        <w:t xml:space="preserve"> Php3.8</w:t>
      </w:r>
      <w:r>
        <w:rPr>
          <w:lang w:val="en-US"/>
        </w:rPr>
        <w:t xml:space="preserve">. Ti </w:t>
      </w:r>
      <w:r w:rsidR="006B227C" w:rsidRPr="00710603">
        <w:rPr>
          <w:lang w:val="en-US"/>
        </w:rPr>
        <w:t xml:space="preserve"> Tt1.11</w:t>
      </w:r>
      <w:r>
        <w:rPr>
          <w:lang w:val="en-US"/>
        </w:rPr>
        <w:t xml:space="preserve">. 2 P </w:t>
      </w:r>
      <w:r w:rsidR="006B227C" w:rsidRPr="00710603">
        <w:rPr>
          <w:lang w:val="en-US"/>
        </w:rPr>
        <w:t xml:space="preserve"> 2Pe2.3</w:t>
      </w:r>
      <w:r>
        <w:rPr>
          <w:lang w:val="en-US"/>
        </w:rPr>
        <w:t xml:space="preserve">, </w:t>
      </w:r>
      <w:r w:rsidR="006B227C" w:rsidRPr="00710603">
        <w:rPr>
          <w:lang w:val="en-US"/>
        </w:rPr>
        <w:t xml:space="preserve"> 2Pe2.15</w:t>
      </w:r>
      <w:r>
        <w:rPr>
          <w:lang w:val="en-US"/>
        </w:rPr>
        <w:t xml:space="preserve">. Ju </w:t>
      </w:r>
      <w:r w:rsidR="006B227C" w:rsidRPr="00710603">
        <w:rPr>
          <w:lang w:val="en-US"/>
        </w:rPr>
        <w:t xml:space="preserve"> Jud11</w:t>
      </w:r>
      <w:r>
        <w:rPr>
          <w:lang w:val="en-US"/>
        </w:rPr>
        <w:t xml:space="preserve">. Re </w:t>
      </w:r>
      <w:r>
        <w:rPr>
          <w:rFonts w:ascii="Segoe UI Symbol" w:hAnsi="Segoe UI Symbol" w:cs="Segoe UI Symbol"/>
          <w:lang w:val="en-US"/>
        </w:rPr>
        <w:t>✓</w:t>
      </w:r>
      <w:r w:rsidR="006B227C" w:rsidRPr="00710603">
        <w:rPr>
          <w:lang w:val="en-US"/>
        </w:rPr>
        <w:t xml:space="preserve"> Re3.17</w:t>
      </w:r>
      <w:r>
        <w:rPr>
          <w:lang w:val="en-US"/>
        </w:rPr>
        <w:t xml:space="preserve">. </w:t>
      </w:r>
      <w:r w:rsidR="006B227C" w:rsidRPr="00710603">
        <w:rPr>
          <w:lang w:val="en-US"/>
        </w:rPr>
        <w:t xml:space="preserve"> Re18.3</w:t>
      </w:r>
      <w:r>
        <w:rPr>
          <w:lang w:val="en-US"/>
        </w:rPr>
        <w:t xml:space="preserve">, </w:t>
      </w:r>
      <w:r w:rsidR="006B227C" w:rsidRPr="00710603">
        <w:rPr>
          <w:lang w:val="en-US"/>
        </w:rPr>
        <w:t xml:space="preserve"> Re18.13</w:t>
      </w:r>
      <w:r>
        <w:rPr>
          <w:lang w:val="en-US"/>
        </w:rPr>
        <w:t xml:space="preserve">. </w:t>
      </w:r>
      <w:r>
        <w:rPr>
          <w:b/>
          <w:lang w:val="en-US"/>
        </w:rPr>
        <w:t>is godliness</w:t>
      </w:r>
      <w:r>
        <w:rPr>
          <w:lang w:val="en-US"/>
        </w:rPr>
        <w:t xml:space="preserve">. </w:t>
      </w:r>
      <w:r w:rsidR="006B227C" w:rsidRPr="00710603">
        <w:rPr>
          <w:lang w:val="en-US"/>
        </w:rPr>
        <w:t xml:space="preserve">  f101</w:t>
      </w:r>
      <w:r>
        <w:rPr>
          <w:lang w:val="en-US"/>
        </w:rPr>
        <w:t>, Dt +</w:t>
      </w:r>
      <w:r w:rsidR="006B227C" w:rsidRPr="00710603">
        <w:rPr>
          <w:lang w:val="en-US"/>
        </w:rPr>
        <w:t xml:space="preserve"> Dt32.42</w:t>
      </w:r>
      <w:r>
        <w:rPr>
          <w:lang w:val="en-US"/>
        </w:rPr>
        <w:t xml:space="preserve">. ver. </w:t>
      </w:r>
      <w:r w:rsidR="006B227C" w:rsidRPr="00710603">
        <w:rPr>
          <w:lang w:val="en-US"/>
        </w:rPr>
        <w:t xml:space="preserve"> 1Ti6.3</w:t>
      </w:r>
      <w:r>
        <w:rPr>
          <w:lang w:val="en-US"/>
        </w:rPr>
        <w:t xml:space="preserve">, </w:t>
      </w:r>
      <w:r w:rsidR="006B227C" w:rsidRPr="00710603">
        <w:rPr>
          <w:lang w:val="en-US"/>
        </w:rPr>
        <w:t xml:space="preserve"> 1Ti6.11</w:t>
      </w:r>
      <w:r>
        <w:rPr>
          <w:lang w:val="en-US"/>
        </w:rPr>
        <w:t>. 1 Ti +*</w:t>
      </w:r>
      <w:r w:rsidR="006B227C" w:rsidRPr="00710603">
        <w:rPr>
          <w:lang w:val="en-US"/>
        </w:rPr>
        <w:t xml:space="preserve"> 1Ti3.16</w:t>
      </w:r>
      <w:r>
        <w:rPr>
          <w:lang w:val="en-US"/>
        </w:rPr>
        <w:t xml:space="preserve">. </w:t>
      </w:r>
      <w:r>
        <w:rPr>
          <w:b/>
          <w:lang w:val="en-US"/>
        </w:rPr>
        <w:t>withdraw</w:t>
      </w:r>
      <w:r>
        <w:rPr>
          <w:lang w:val="en-US"/>
        </w:rPr>
        <w:t>. T#177. 2 Ch +</w:t>
      </w:r>
      <w:r w:rsidR="006B227C" w:rsidRPr="00710603">
        <w:rPr>
          <w:lang w:val="en-US"/>
        </w:rPr>
        <w:t xml:space="preserve"> 2Ch19.2</w:t>
      </w:r>
      <w:r>
        <w:rPr>
          <w:lang w:val="en-US"/>
        </w:rPr>
        <w:t xml:space="preserve"> (T#112). Ps +</w:t>
      </w:r>
      <w:r>
        <w:rPr>
          <w:rFonts w:ascii="Segoe UI Symbol" w:hAnsi="Segoe UI Symbol" w:cs="Segoe UI Symbol"/>
          <w:lang w:val="en-US"/>
        </w:rPr>
        <w:t>✓</w:t>
      </w:r>
      <w:r w:rsidR="006B227C" w:rsidRPr="00710603">
        <w:rPr>
          <w:lang w:val="en-US"/>
        </w:rPr>
        <w:t xml:space="preserve"> Ps119.63</w:t>
      </w:r>
      <w:r>
        <w:rPr>
          <w:lang w:val="en-US"/>
        </w:rPr>
        <w:t>. Mt +*</w:t>
      </w:r>
      <w:r w:rsidR="006B227C" w:rsidRPr="00710603">
        <w:rPr>
          <w:lang w:val="en-US"/>
        </w:rPr>
        <w:t xml:space="preserve"> Mt15.14</w:t>
      </w:r>
      <w:r>
        <w:rPr>
          <w:lang w:val="en-US"/>
        </w:rPr>
        <w:t xml:space="preserve"> (T#477). 18:17. Ro +*</w:t>
      </w:r>
      <w:r w:rsidR="006B227C" w:rsidRPr="00710603">
        <w:rPr>
          <w:lang w:val="en-US"/>
        </w:rPr>
        <w:t xml:space="preserve"> Ro16.17</w:t>
      </w:r>
      <w:r>
        <w:rPr>
          <w:lang w:val="en-US"/>
        </w:rPr>
        <w:t xml:space="preserve">, </w:t>
      </w:r>
      <w:r w:rsidR="006B227C" w:rsidRPr="00710603">
        <w:rPr>
          <w:lang w:val="en-US"/>
        </w:rPr>
        <w:t xml:space="preserve"> Ro16.18</w:t>
      </w:r>
      <w:r>
        <w:rPr>
          <w:lang w:val="en-US"/>
        </w:rPr>
        <w:t xml:space="preserve">. 1 Co </w:t>
      </w:r>
      <w:r w:rsidR="006B227C" w:rsidRPr="00710603">
        <w:rPr>
          <w:lang w:val="en-US"/>
        </w:rPr>
        <w:t xml:space="preserve"> 1Co5.11</w:t>
      </w:r>
      <w:r>
        <w:rPr>
          <w:lang w:val="en-US"/>
        </w:rPr>
        <w:t xml:space="preserve">. Ga </w:t>
      </w:r>
      <w:r w:rsidR="006B227C" w:rsidRPr="00710603">
        <w:rPr>
          <w:lang w:val="en-US"/>
        </w:rPr>
        <w:t xml:space="preserve"> Ga1.8</w:t>
      </w:r>
      <w:r>
        <w:rPr>
          <w:lang w:val="en-US"/>
        </w:rPr>
        <w:t xml:space="preserve">, </w:t>
      </w:r>
      <w:r w:rsidR="006B227C" w:rsidRPr="00710603">
        <w:rPr>
          <w:lang w:val="en-US"/>
        </w:rPr>
        <w:t xml:space="preserve"> Ga1.9</w:t>
      </w:r>
      <w:r>
        <w:rPr>
          <w:lang w:val="en-US"/>
        </w:rPr>
        <w:t>. 2 Th *</w:t>
      </w:r>
      <w:r w:rsidR="006B227C" w:rsidRPr="00710603">
        <w:rPr>
          <w:lang w:val="en-US"/>
        </w:rPr>
        <w:t xml:space="preserve"> 2Th3.6</w:t>
      </w:r>
      <w:r>
        <w:rPr>
          <w:lang w:val="en-US"/>
        </w:rPr>
        <w:t>. 2 Ti *</w:t>
      </w:r>
      <w:r w:rsidR="006B227C" w:rsidRPr="00710603">
        <w:rPr>
          <w:lang w:val="en-US"/>
        </w:rPr>
        <w:t xml:space="preserve"> 2Ti3.5</w:t>
      </w:r>
      <w:r>
        <w:rPr>
          <w:lang w:val="en-US"/>
        </w:rPr>
        <w:t>. Ti *</w:t>
      </w:r>
      <w:r w:rsidR="006B227C" w:rsidRPr="00710603">
        <w:rPr>
          <w:lang w:val="en-US"/>
        </w:rPr>
        <w:t xml:space="preserve"> Tt3.10</w:t>
      </w:r>
      <w:r>
        <w:rPr>
          <w:lang w:val="en-US"/>
        </w:rPr>
        <w:t xml:space="preserve">, </w:t>
      </w:r>
      <w:r w:rsidR="006B227C" w:rsidRPr="00710603">
        <w:rPr>
          <w:lang w:val="en-US"/>
        </w:rPr>
        <w:t xml:space="preserve"> Tt3.11</w:t>
      </w:r>
      <w:r>
        <w:rPr>
          <w:lang w:val="en-US"/>
        </w:rPr>
        <w:t>. 2 J *</w:t>
      </w:r>
      <w:r w:rsidR="006B227C" w:rsidRPr="00710603">
        <w:rPr>
          <w:lang w:val="en-US"/>
        </w:rPr>
        <w:t xml:space="preserve"> 2Jn10</w:t>
      </w:r>
      <w:r>
        <w:rPr>
          <w:lang w:val="en-US"/>
        </w:rPr>
        <w:t>. Re +</w:t>
      </w:r>
      <w:r w:rsidR="006B227C" w:rsidRPr="00710603">
        <w:rPr>
          <w:lang w:val="en-US"/>
        </w:rPr>
        <w:t xml:space="preserve"> Re18.4</w:t>
      </w:r>
      <w:r>
        <w:rPr>
          <w:lang w:val="en-US"/>
        </w:rPr>
        <w:t xml:space="preserve"> (T#115). </w:t>
      </w:r>
    </w:p>
    <w:p w:rsidR="003E23E9" w:rsidRPr="00710603" w:rsidRDefault="003E23E9" w:rsidP="00710603">
      <w:pPr>
        <w:ind w:firstLine="360"/>
        <w:jc w:val="both"/>
        <w:rPr>
          <w:lang w:val="en-US"/>
        </w:rPr>
      </w:pPr>
      <w:r>
        <w:rPr>
          <w:lang w:val="en-US"/>
        </w:rPr>
        <w:t xml:space="preserve">6. </w:t>
      </w:r>
      <w:r>
        <w:rPr>
          <w:b/>
          <w:lang w:val="en-US"/>
        </w:rPr>
        <w:t>godliness</w:t>
      </w:r>
      <w:r>
        <w:rPr>
          <w:lang w:val="en-US"/>
        </w:rPr>
        <w:t>. See on 1 Ti *</w:t>
      </w:r>
      <w:r w:rsidR="006B227C" w:rsidRPr="00710603">
        <w:rPr>
          <w:lang w:val="en-US"/>
        </w:rPr>
        <w:t xml:space="preserve"> 1Ti4.8</w:t>
      </w:r>
      <w:r>
        <w:rPr>
          <w:lang w:val="en-US"/>
        </w:rPr>
        <w:t>. Ps *</w:t>
      </w:r>
      <w:r w:rsidR="006B227C" w:rsidRPr="00710603">
        <w:rPr>
          <w:lang w:val="en-US"/>
        </w:rPr>
        <w:t xml:space="preserve"> Ps37.16</w:t>
      </w:r>
      <w:r>
        <w:rPr>
          <w:lang w:val="en-US"/>
        </w:rPr>
        <w:t xml:space="preserve">. </w:t>
      </w:r>
      <w:r w:rsidRPr="00710603">
        <w:t>*</w:t>
      </w:r>
      <w:r w:rsidR="006B227C">
        <w:t xml:space="preserve"> Ps84.11</w:t>
      </w:r>
      <w:r w:rsidRPr="00710603">
        <w:t>. Pr *</w:t>
      </w:r>
      <w:r w:rsidR="006B227C">
        <w:t xml:space="preserve"> Pr3.13-18</w:t>
      </w:r>
      <w:r w:rsidRPr="00710603">
        <w:t xml:space="preserve">. </w:t>
      </w:r>
      <w:r w:rsidR="006B227C">
        <w:t xml:space="preserve"> Pr8.18-21</w:t>
      </w:r>
      <w:r w:rsidRPr="00710603">
        <w:t>. *</w:t>
      </w:r>
      <w:r w:rsidR="006B227C">
        <w:t xml:space="preserve"> Pr15.16</w:t>
      </w:r>
      <w:r w:rsidRPr="00710603">
        <w:t>. +*</w:t>
      </w:r>
      <w:r w:rsidR="006B227C">
        <w:t xml:space="preserve"> Pr16.8</w:t>
      </w:r>
      <w:r w:rsidRPr="00710603">
        <w:t xml:space="preserve">. </w:t>
      </w:r>
      <w:r w:rsidR="006B227C">
        <w:t xml:space="preserve"> Pr30.8</w:t>
      </w:r>
      <w:r w:rsidRPr="00710603">
        <w:t xml:space="preserve">. Mt </w:t>
      </w:r>
      <w:r w:rsidRPr="00710603">
        <w:rPr>
          <w:rFonts w:ascii="Segoe UI Symbol" w:hAnsi="Segoe UI Symbol" w:cs="Segoe UI Symbol"/>
        </w:rPr>
        <w:t>✓</w:t>
      </w:r>
      <w:r w:rsidR="006B227C">
        <w:t xml:space="preserve"> Mt6.32</w:t>
      </w:r>
      <w:r w:rsidRPr="00710603">
        <w:t xml:space="preserve">, </w:t>
      </w:r>
      <w:r w:rsidR="006B227C">
        <w:t xml:space="preserve"> Mt6.33</w:t>
      </w:r>
      <w:r w:rsidRPr="00710603">
        <w:t>. Lk *</w:t>
      </w:r>
      <w:r w:rsidR="006B227C">
        <w:t xml:space="preserve"> Lk12.31</w:t>
      </w:r>
      <w:r w:rsidRPr="00710603">
        <w:t xml:space="preserve">, </w:t>
      </w:r>
      <w:r w:rsidR="006B227C">
        <w:t xml:space="preserve"> Lk12.32</w:t>
      </w:r>
      <w:r w:rsidRPr="00710603">
        <w:t xml:space="preserve">. Ro </w:t>
      </w:r>
      <w:r w:rsidR="006B227C">
        <w:t xml:space="preserve"> Ro5.3-5</w:t>
      </w:r>
      <w:r w:rsidRPr="00710603">
        <w:t xml:space="preserve">. </w:t>
      </w:r>
      <w:r>
        <w:rPr>
          <w:lang w:val="en-US"/>
        </w:rPr>
        <w:t>+*</w:t>
      </w:r>
      <w:r w:rsidR="006B227C" w:rsidRPr="00710603">
        <w:rPr>
          <w:lang w:val="en-US"/>
        </w:rPr>
        <w:t xml:space="preserve"> Ro8.28</w:t>
      </w:r>
      <w:r>
        <w:rPr>
          <w:lang w:val="en-US"/>
        </w:rPr>
        <w:t xml:space="preserve">. 2 Co </w:t>
      </w:r>
      <w:r>
        <w:rPr>
          <w:rFonts w:ascii="Segoe UI Symbol" w:hAnsi="Segoe UI Symbol" w:cs="Segoe UI Symbol"/>
          <w:lang w:val="en-US"/>
        </w:rPr>
        <w:t>✓</w:t>
      </w:r>
      <w:r w:rsidR="006B227C" w:rsidRPr="00710603">
        <w:rPr>
          <w:lang w:val="en-US"/>
        </w:rPr>
        <w:t xml:space="preserve"> 2Co4.17</w:t>
      </w:r>
      <w:r>
        <w:rPr>
          <w:lang w:val="en-US"/>
        </w:rPr>
        <w:t xml:space="preserve">, </w:t>
      </w:r>
      <w:r w:rsidR="006B227C" w:rsidRPr="00710603">
        <w:rPr>
          <w:lang w:val="en-US"/>
        </w:rPr>
        <w:t xml:space="preserve"> 2Co4.18</w:t>
      </w:r>
      <w:r>
        <w:rPr>
          <w:lang w:val="en-US"/>
        </w:rPr>
        <w:t xml:space="preserve">. </w:t>
      </w:r>
      <w:r w:rsidR="006B227C" w:rsidRPr="00710603">
        <w:rPr>
          <w:lang w:val="en-US"/>
        </w:rPr>
        <w:t xml:space="preserve"> 2Co5.1</w:t>
      </w:r>
      <w:r>
        <w:rPr>
          <w:lang w:val="en-US"/>
        </w:rPr>
        <w:t xml:space="preserve">. Ph </w:t>
      </w:r>
      <w:r w:rsidR="006B227C" w:rsidRPr="00710603">
        <w:rPr>
          <w:lang w:val="en-US"/>
        </w:rPr>
        <w:t xml:space="preserve"> Php1.21</w:t>
      </w:r>
      <w:r>
        <w:rPr>
          <w:lang w:val="en-US"/>
        </w:rPr>
        <w:t>. He +*</w:t>
      </w:r>
      <w:r w:rsidR="006B227C" w:rsidRPr="00710603">
        <w:rPr>
          <w:lang w:val="en-US"/>
        </w:rPr>
        <w:t xml:space="preserve"> Heb13.5</w:t>
      </w:r>
      <w:r>
        <w:rPr>
          <w:lang w:val="en-US"/>
        </w:rPr>
        <w:t xml:space="preserve">. </w:t>
      </w:r>
      <w:r>
        <w:rPr>
          <w:b/>
          <w:lang w:val="en-US"/>
        </w:rPr>
        <w:t>contentment</w:t>
      </w:r>
      <w:r>
        <w:rPr>
          <w:lang w:val="en-US"/>
        </w:rPr>
        <w:t xml:space="preserve">. </w:t>
      </w:r>
      <w:r w:rsidRPr="00710603">
        <w:t xml:space="preserve">T#928. ver. </w:t>
      </w:r>
      <w:r w:rsidR="006B227C">
        <w:t xml:space="preserve"> 1Ti6.8</w:t>
      </w:r>
      <w:r w:rsidRPr="00710603">
        <w:t xml:space="preserve">. Ex </w:t>
      </w:r>
      <w:r w:rsidR="006B227C">
        <w:t xml:space="preserve"> Ex2.21</w:t>
      </w:r>
      <w:r w:rsidRPr="00710603">
        <w:t xml:space="preserve">. Pr </w:t>
      </w:r>
      <w:r w:rsidR="006B227C">
        <w:t xml:space="preserve"> Pr14.30</w:t>
      </w:r>
      <w:r w:rsidRPr="00710603">
        <w:t xml:space="preserve">. </w:t>
      </w:r>
      <w:r w:rsidR="006B227C">
        <w:t xml:space="preserve"> Pr15.15</w:t>
      </w:r>
      <w:r w:rsidRPr="00710603">
        <w:t xml:space="preserve">. </w:t>
      </w:r>
      <w:r w:rsidR="006B227C">
        <w:t xml:space="preserve"> Pr17.22</w:t>
      </w:r>
      <w:r w:rsidRPr="00710603">
        <w:t xml:space="preserve">. </w:t>
      </w:r>
      <w:r w:rsidR="006B227C">
        <w:t xml:space="preserve"> Pr23.17</w:t>
      </w:r>
      <w:r w:rsidRPr="00710603">
        <w:t xml:space="preserve">, </w:t>
      </w:r>
      <w:r w:rsidR="006B227C">
        <w:t xml:space="preserve"> Pr23.18</w:t>
      </w:r>
      <w:r w:rsidRPr="00710603">
        <w:t xml:space="preserve">. </w:t>
      </w:r>
      <w:r>
        <w:rPr>
          <w:lang w:val="en-US"/>
        </w:rPr>
        <w:t xml:space="preserve">Lk </w:t>
      </w:r>
      <w:r w:rsidR="006B227C" w:rsidRPr="00710603">
        <w:rPr>
          <w:lang w:val="en-US"/>
        </w:rPr>
        <w:t xml:space="preserve"> Lk3.14</w:t>
      </w:r>
      <w:r>
        <w:rPr>
          <w:lang w:val="en-US"/>
        </w:rPr>
        <w:t>. 2 Co *</w:t>
      </w:r>
      <w:r w:rsidR="006B227C" w:rsidRPr="00710603">
        <w:rPr>
          <w:lang w:val="en-US"/>
        </w:rPr>
        <w:t xml:space="preserve"> 2Co9.8</w:t>
      </w:r>
      <w:r>
        <w:rPr>
          <w:lang w:val="en-US"/>
        </w:rPr>
        <w:t xml:space="preserve">g. Ph </w:t>
      </w:r>
      <w:r>
        <w:rPr>
          <w:rFonts w:ascii="Segoe UI Symbol" w:hAnsi="Segoe UI Symbol" w:cs="Segoe UI Symbol"/>
          <w:lang w:val="en-US"/>
        </w:rPr>
        <w:t>✓</w:t>
      </w:r>
      <w:r w:rsidR="006B227C" w:rsidRPr="00710603">
        <w:rPr>
          <w:lang w:val="en-US"/>
        </w:rPr>
        <w:t xml:space="preserve"> Php4.11-13</w:t>
      </w:r>
      <w:r>
        <w:rPr>
          <w:lang w:val="en-US"/>
        </w:rPr>
        <w:t>. He +*</w:t>
      </w:r>
      <w:r w:rsidR="006B227C" w:rsidRPr="00710603">
        <w:rPr>
          <w:lang w:val="en-US"/>
        </w:rPr>
        <w:t xml:space="preserve"> Heb13.5</w:t>
      </w:r>
      <w:r>
        <w:rPr>
          <w:lang w:val="en-US"/>
        </w:rPr>
        <w:t xml:space="preserve">. </w:t>
      </w:r>
      <w:r>
        <w:rPr>
          <w:b/>
          <w:lang w:val="en-US"/>
        </w:rPr>
        <w:t>great gain</w:t>
      </w:r>
      <w:r>
        <w:rPr>
          <w:lang w:val="en-US"/>
        </w:rPr>
        <w:t xml:space="preserve">. </w:t>
      </w:r>
      <w:r w:rsidR="006B227C" w:rsidRPr="00710603">
        <w:rPr>
          <w:lang w:val="en-US"/>
        </w:rPr>
        <w:t xml:space="preserve">  f145</w:t>
      </w:r>
      <w:r>
        <w:rPr>
          <w:lang w:val="en-US"/>
        </w:rPr>
        <w:t>, Jg +</w:t>
      </w:r>
      <w:r w:rsidR="006B227C" w:rsidRPr="00710603">
        <w:rPr>
          <w:lang w:val="en-US"/>
        </w:rPr>
        <w:t xml:space="preserve"> Jdg11.40</w:t>
      </w:r>
      <w:r>
        <w:rPr>
          <w:lang w:val="en-US"/>
        </w:rPr>
        <w:t>. 2 Co *</w:t>
      </w:r>
      <w:r w:rsidR="006B227C" w:rsidRPr="00710603">
        <w:rPr>
          <w:lang w:val="en-US"/>
        </w:rPr>
        <w:t xml:space="preserve"> 2Co9.8</w:t>
      </w:r>
      <w:r>
        <w:rPr>
          <w:lang w:val="en-US"/>
        </w:rPr>
        <w:t>. Ph *</w:t>
      </w:r>
      <w:r w:rsidR="006B227C" w:rsidRPr="00710603">
        <w:rPr>
          <w:lang w:val="en-US"/>
        </w:rPr>
        <w:t xml:space="preserve"> Php3.7</w:t>
      </w:r>
      <w:r>
        <w:rPr>
          <w:lang w:val="en-US"/>
        </w:rPr>
        <w:t xml:space="preserve">, </w:t>
      </w:r>
      <w:r w:rsidR="006B227C" w:rsidRPr="00710603">
        <w:rPr>
          <w:lang w:val="en-US"/>
        </w:rPr>
        <w:t xml:space="preserve"> Php3.8</w:t>
      </w:r>
      <w:r>
        <w:rPr>
          <w:lang w:val="en-US"/>
        </w:rPr>
        <w:t xml:space="preserve">. </w:t>
      </w:r>
    </w:p>
    <w:p w:rsidR="003E23E9" w:rsidRPr="00710603" w:rsidRDefault="003E23E9" w:rsidP="00710603">
      <w:pPr>
        <w:ind w:firstLine="360"/>
        <w:jc w:val="both"/>
        <w:rPr>
          <w:lang w:val="en-US"/>
        </w:rPr>
      </w:pPr>
      <w:r>
        <w:rPr>
          <w:lang w:val="en-US"/>
        </w:rPr>
        <w:t xml:space="preserve">7. </w:t>
      </w:r>
      <w:r>
        <w:rPr>
          <w:b/>
          <w:lang w:val="en-US"/>
        </w:rPr>
        <w:t>we brought</w:t>
      </w:r>
      <w:r>
        <w:rPr>
          <w:lang w:val="en-US"/>
        </w:rPr>
        <w:t>. Jb *</w:t>
      </w:r>
      <w:r w:rsidR="006B227C" w:rsidRPr="00710603">
        <w:rPr>
          <w:lang w:val="en-US"/>
        </w:rPr>
        <w:t xml:space="preserve"> Job1.21</w:t>
      </w:r>
      <w:r>
        <w:rPr>
          <w:lang w:val="en-US"/>
        </w:rPr>
        <w:t xml:space="preserve">. Pr </w:t>
      </w:r>
      <w:r w:rsidR="006B227C" w:rsidRPr="00710603">
        <w:rPr>
          <w:lang w:val="en-US"/>
        </w:rPr>
        <w:t xml:space="preserve"> Pr27.24</w:t>
      </w:r>
      <w:r>
        <w:rPr>
          <w:lang w:val="en-US"/>
        </w:rPr>
        <w:t xml:space="preserve">. Ec </w:t>
      </w:r>
      <w:r w:rsidR="006B227C" w:rsidRPr="00710603">
        <w:rPr>
          <w:lang w:val="en-US"/>
        </w:rPr>
        <w:t xml:space="preserve"> Ec5.15</w:t>
      </w:r>
      <w:r>
        <w:rPr>
          <w:lang w:val="en-US"/>
        </w:rPr>
        <w:t xml:space="preserve">, </w:t>
      </w:r>
      <w:r w:rsidR="006B227C" w:rsidRPr="00710603">
        <w:rPr>
          <w:lang w:val="en-US"/>
        </w:rPr>
        <w:t xml:space="preserve"> Ec5.16</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rsidRPr="00710603">
        <w:rPr>
          <w:lang w:val="en-US"/>
        </w:rPr>
        <w:t xml:space="preserve"> Mt4.8</w:t>
      </w:r>
      <w:r>
        <w:rPr>
          <w:lang w:val="en-US"/>
        </w:rPr>
        <w:t xml:space="preserve">. </w:t>
      </w:r>
      <w:r>
        <w:rPr>
          <w:b/>
          <w:lang w:val="en-US"/>
        </w:rPr>
        <w:t>certain</w:t>
      </w:r>
      <w:r>
        <w:rPr>
          <w:lang w:val="en-US"/>
        </w:rPr>
        <w:t xml:space="preserve">. Jb </w:t>
      </w:r>
      <w:r w:rsidR="006B227C" w:rsidRPr="00710603">
        <w:rPr>
          <w:lang w:val="en-US"/>
        </w:rPr>
        <w:t xml:space="preserve"> Job27.19</w:t>
      </w:r>
      <w:r>
        <w:rPr>
          <w:lang w:val="en-US"/>
        </w:rPr>
        <w:t>. Ps *</w:t>
      </w:r>
      <w:r w:rsidR="006B227C" w:rsidRPr="00710603">
        <w:rPr>
          <w:lang w:val="en-US"/>
        </w:rPr>
        <w:t xml:space="preserve"> Ps39.6</w:t>
      </w:r>
      <w:r>
        <w:rPr>
          <w:lang w:val="en-US"/>
        </w:rPr>
        <w:t xml:space="preserve">. </w:t>
      </w:r>
      <w:r>
        <w:rPr>
          <w:rFonts w:ascii="Segoe UI Symbol" w:hAnsi="Segoe UI Symbol" w:cs="Segoe UI Symbol"/>
          <w:lang w:val="en-US"/>
        </w:rPr>
        <w:t>✓</w:t>
      </w:r>
      <w:r w:rsidR="006B227C" w:rsidRPr="00710603">
        <w:rPr>
          <w:lang w:val="en-US"/>
        </w:rPr>
        <w:t xml:space="preserve"> Ps49.17</w:t>
      </w:r>
      <w:r>
        <w:rPr>
          <w:lang w:val="en-US"/>
        </w:rPr>
        <w:t>. Lk *</w:t>
      </w:r>
      <w:r w:rsidR="006B227C" w:rsidRPr="00710603">
        <w:rPr>
          <w:lang w:val="en-US"/>
        </w:rPr>
        <w:t xml:space="preserve"> Lk12.19-21</w:t>
      </w:r>
      <w:r>
        <w:rPr>
          <w:lang w:val="en-US"/>
        </w:rPr>
        <w:t>. *</w:t>
      </w:r>
      <w:r w:rsidR="006B227C" w:rsidRPr="00710603">
        <w:rPr>
          <w:lang w:val="en-US"/>
        </w:rPr>
        <w:t xml:space="preserve"> Lk16.22</w:t>
      </w:r>
      <w:r>
        <w:rPr>
          <w:lang w:val="en-US"/>
        </w:rPr>
        <w:t xml:space="preserve">, </w:t>
      </w:r>
      <w:r w:rsidR="006B227C" w:rsidRPr="00710603">
        <w:rPr>
          <w:lang w:val="en-US"/>
        </w:rPr>
        <w:t xml:space="preserve"> Lk16.23</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having food</w:t>
      </w:r>
      <w:r>
        <w:rPr>
          <w:lang w:val="en-US"/>
        </w:rPr>
        <w:t xml:space="preserve">. </w:t>
      </w:r>
      <w:r w:rsidR="006B227C" w:rsidRPr="00710603">
        <w:rPr>
          <w:lang w:val="en-US"/>
        </w:rPr>
        <w:t xml:space="preserve">  f171:171K</w:t>
      </w:r>
      <w:r>
        <w:rPr>
          <w:lang w:val="en-US"/>
        </w:rPr>
        <w:t>, Ex +</w:t>
      </w:r>
      <w:r w:rsidR="006B227C" w:rsidRPr="00710603">
        <w:rPr>
          <w:lang w:val="en-US"/>
        </w:rPr>
        <w:t xml:space="preserve"> Ex23.4</w:t>
      </w:r>
      <w:r>
        <w:rPr>
          <w:lang w:val="en-US"/>
        </w:rPr>
        <w:t xml:space="preserve">. Food and raiment are put by example for this world’s goods. </w:t>
      </w:r>
      <w:r w:rsidRPr="00710603">
        <w:t>Ge +*</w:t>
      </w:r>
      <w:r w:rsidR="006B227C">
        <w:t xml:space="preserve"> Ge28.20-22</w:t>
      </w:r>
      <w:r w:rsidRPr="00710603">
        <w:t xml:space="preserve">. </w:t>
      </w:r>
      <w:r w:rsidR="006B227C">
        <w:t xml:space="preserve"> Ge48.15</w:t>
      </w:r>
      <w:r w:rsidRPr="00710603">
        <w:t xml:space="preserve">. Dt </w:t>
      </w:r>
      <w:r w:rsidR="006B227C">
        <w:t xml:space="preserve"> Dt2.7</w:t>
      </w:r>
      <w:r w:rsidRPr="00710603">
        <w:t xml:space="preserve">. </w:t>
      </w:r>
      <w:r w:rsidR="006B227C">
        <w:t xml:space="preserve"> Dt8.3</w:t>
      </w:r>
      <w:r w:rsidRPr="00710603">
        <w:t xml:space="preserve">, </w:t>
      </w:r>
      <w:r w:rsidR="006B227C">
        <w:t xml:space="preserve"> Dt8.4</w:t>
      </w:r>
      <w:r w:rsidRPr="00710603">
        <w:t xml:space="preserve">. Pr </w:t>
      </w:r>
      <w:r w:rsidR="006B227C">
        <w:t xml:space="preserve"> Pr27.23-27</w:t>
      </w:r>
      <w:r w:rsidRPr="00710603">
        <w:t>. *</w:t>
      </w:r>
      <w:r w:rsidR="006B227C">
        <w:t xml:space="preserve"> Pr30.8</w:t>
      </w:r>
      <w:r w:rsidRPr="00710603">
        <w:t xml:space="preserve">, </w:t>
      </w:r>
      <w:r w:rsidR="006B227C">
        <w:t xml:space="preserve"> Pr30.9</w:t>
      </w:r>
      <w:r w:rsidRPr="00710603">
        <w:t xml:space="preserve">. </w:t>
      </w:r>
      <w:r>
        <w:rPr>
          <w:lang w:val="en-US"/>
        </w:rPr>
        <w:t xml:space="preserve">Ec </w:t>
      </w:r>
      <w:r w:rsidR="006B227C" w:rsidRPr="00710603">
        <w:rPr>
          <w:lang w:val="en-US"/>
        </w:rPr>
        <w:t xml:space="preserve"> Ec2.24-26</w:t>
      </w:r>
      <w:r>
        <w:rPr>
          <w:lang w:val="en-US"/>
        </w:rPr>
        <w:t xml:space="preserve">. </w:t>
      </w:r>
      <w:r w:rsidR="006B227C" w:rsidRPr="00710603">
        <w:rPr>
          <w:lang w:val="en-US"/>
        </w:rPr>
        <w:t xml:space="preserve"> Ec3.12</w:t>
      </w:r>
      <w:r>
        <w:rPr>
          <w:lang w:val="en-US"/>
        </w:rPr>
        <w:t xml:space="preserve">, </w:t>
      </w:r>
      <w:r w:rsidR="006B227C" w:rsidRPr="00710603">
        <w:rPr>
          <w:lang w:val="en-US"/>
        </w:rPr>
        <w:t xml:space="preserve"> Ec3.13</w:t>
      </w:r>
      <w:r>
        <w:rPr>
          <w:lang w:val="en-US"/>
        </w:rPr>
        <w:t xml:space="preserve">. Mt </w:t>
      </w:r>
      <w:r>
        <w:rPr>
          <w:rFonts w:ascii="Segoe UI Symbol" w:hAnsi="Segoe UI Symbol" w:cs="Segoe UI Symbol"/>
          <w:lang w:val="en-US"/>
        </w:rPr>
        <w:t>✓</w:t>
      </w:r>
      <w:r w:rsidR="006B227C" w:rsidRPr="00710603">
        <w:rPr>
          <w:lang w:val="en-US"/>
        </w:rPr>
        <w:t xml:space="preserve"> Mt6.11</w:t>
      </w:r>
      <w:r>
        <w:rPr>
          <w:lang w:val="en-US"/>
        </w:rPr>
        <w:t xml:space="preserve">, </w:t>
      </w:r>
      <w:r w:rsidR="006B227C" w:rsidRPr="00710603">
        <w:rPr>
          <w:lang w:val="en-US"/>
        </w:rPr>
        <w:t xml:space="preserve"> Mt6.25-33</w:t>
      </w:r>
      <w:r>
        <w:rPr>
          <w:lang w:val="en-US"/>
        </w:rPr>
        <w:t>. He +*</w:t>
      </w:r>
      <w:r w:rsidR="006B227C" w:rsidRPr="00710603">
        <w:rPr>
          <w:lang w:val="en-US"/>
        </w:rPr>
        <w:t xml:space="preserve"> Heb13.5</w:t>
      </w:r>
      <w:r>
        <w:rPr>
          <w:lang w:val="en-US"/>
        </w:rPr>
        <w:t xml:space="preserve">, </w:t>
      </w:r>
      <w:r w:rsidR="006B227C" w:rsidRPr="00710603">
        <w:rPr>
          <w:lang w:val="en-US"/>
        </w:rPr>
        <w:t xml:space="preserve"> Heb13.6</w:t>
      </w:r>
      <w:r>
        <w:rPr>
          <w:lang w:val="en-US"/>
        </w:rPr>
        <w:t xml:space="preserve">. 1 J </w:t>
      </w:r>
      <w:r w:rsidR="006B227C" w:rsidRPr="00710603">
        <w:rPr>
          <w:lang w:val="en-US"/>
        </w:rPr>
        <w:t xml:space="preserve"> 1Jn3.17</w:t>
      </w:r>
      <w:r>
        <w:rPr>
          <w:lang w:val="en-US"/>
        </w:rPr>
        <w:t xml:space="preserve">. </w:t>
      </w:r>
      <w:r>
        <w:rPr>
          <w:b/>
          <w:lang w:val="en-US"/>
        </w:rPr>
        <w:t>let us</w:t>
      </w:r>
      <w:r>
        <w:rPr>
          <w:lang w:val="en-US"/>
        </w:rPr>
        <w:t xml:space="preserve">. lit. we shall. </w:t>
      </w:r>
      <w:r w:rsidR="006B227C" w:rsidRPr="00710603">
        <w:rPr>
          <w:lang w:val="en-US"/>
        </w:rPr>
        <w:t xml:space="preserve">  f96:96C</w:t>
      </w:r>
      <w:r>
        <w:rPr>
          <w:lang w:val="en-US"/>
        </w:rPr>
        <w:t>, Jg +</w:t>
      </w:r>
      <w:r w:rsidR="006B227C" w:rsidRPr="00710603">
        <w:rPr>
          <w:lang w:val="en-US"/>
        </w:rPr>
        <w:t xml:space="preserve"> Jdg5.21</w:t>
      </w:r>
      <w:r>
        <w:rPr>
          <w:lang w:val="en-US"/>
        </w:rPr>
        <w:t xml:space="preserve">. </w:t>
      </w:r>
      <w:r>
        <w:rPr>
          <w:b/>
          <w:lang w:val="en-US"/>
        </w:rPr>
        <w:t>content</w:t>
      </w:r>
      <w:r>
        <w:rPr>
          <w:lang w:val="en-US"/>
        </w:rPr>
        <w:t>. T#1873. Ps +*</w:t>
      </w:r>
      <w:r w:rsidR="006B227C" w:rsidRPr="00710603">
        <w:rPr>
          <w:lang w:val="en-US"/>
        </w:rPr>
        <w:t xml:space="preserve"> Ps62.10</w:t>
      </w:r>
      <w:r>
        <w:rPr>
          <w:lang w:val="en-US"/>
        </w:rPr>
        <w:t xml:space="preserve">. Pr </w:t>
      </w:r>
      <w:r w:rsidR="006B227C" w:rsidRPr="00710603">
        <w:rPr>
          <w:lang w:val="en-US"/>
        </w:rPr>
        <w:t xml:space="preserve"> Pr27.26</w:t>
      </w:r>
      <w:r>
        <w:rPr>
          <w:lang w:val="en-US"/>
        </w:rPr>
        <w:t xml:space="preserve">, </w:t>
      </w:r>
      <w:r w:rsidR="006B227C" w:rsidRPr="00710603">
        <w:rPr>
          <w:lang w:val="en-US"/>
        </w:rPr>
        <w:t xml:space="preserve"> Pr27.27</w:t>
      </w:r>
      <w:r>
        <w:rPr>
          <w:lang w:val="en-US"/>
        </w:rPr>
        <w:t>. Lk +*</w:t>
      </w:r>
      <w:r w:rsidR="006B227C" w:rsidRPr="00710603">
        <w:rPr>
          <w:lang w:val="en-US"/>
        </w:rPr>
        <w:t xml:space="preserve"> Lk12.15</w:t>
      </w:r>
      <w:r>
        <w:rPr>
          <w:lang w:val="en-US"/>
        </w:rPr>
        <w:t xml:space="preserve">. </w:t>
      </w:r>
    </w:p>
    <w:p w:rsidR="003E23E9" w:rsidRPr="00710603" w:rsidRDefault="003E23E9" w:rsidP="00710603">
      <w:pPr>
        <w:ind w:firstLine="360"/>
        <w:jc w:val="both"/>
        <w:rPr>
          <w:lang w:val="en-US"/>
        </w:rPr>
      </w:pPr>
      <w:r>
        <w:rPr>
          <w:lang w:val="en-US"/>
        </w:rPr>
        <w:t xml:space="preserve">9. </w:t>
      </w:r>
      <w:r>
        <w:rPr>
          <w:b/>
          <w:lang w:val="en-US"/>
        </w:rPr>
        <w:t>that will</w:t>
      </w:r>
      <w:r>
        <w:rPr>
          <w:lang w:val="en-US"/>
        </w:rPr>
        <w:t xml:space="preserve">. </w:t>
      </w:r>
      <w:r w:rsidR="006B227C" w:rsidRPr="00710603">
        <w:rPr>
          <w:lang w:val="en-US"/>
        </w:rPr>
        <w:t xml:space="preserve">  f108:108B</w:t>
      </w:r>
      <w:r>
        <w:rPr>
          <w:lang w:val="en-US"/>
        </w:rPr>
        <w:t xml:space="preserve">. Idiom B828. “To will” is an idiom used for to wish to do anything speedily and spontaneously. It is also used for eager desire. For other instances of this idiom see 2 Co </w:t>
      </w:r>
      <w:r w:rsidR="006B227C" w:rsidRPr="00710603">
        <w:rPr>
          <w:lang w:val="en-US"/>
        </w:rPr>
        <w:t xml:space="preserve"> 2Co8.10</w:t>
      </w:r>
      <w:r>
        <w:rPr>
          <w:lang w:val="en-US"/>
        </w:rPr>
        <w:t xml:space="preserve">mg. Mk </w:t>
      </w:r>
      <w:r w:rsidR="006B227C" w:rsidRPr="00710603">
        <w:rPr>
          <w:lang w:val="en-US"/>
        </w:rPr>
        <w:t xml:space="preserve"> Mk10.35</w:t>
      </w:r>
      <w:r>
        <w:rPr>
          <w:lang w:val="en-US"/>
        </w:rPr>
        <w:t xml:space="preserve">. </w:t>
      </w:r>
      <w:r w:rsidR="006B227C" w:rsidRPr="00710603">
        <w:rPr>
          <w:lang w:val="en-US"/>
        </w:rPr>
        <w:t xml:space="preserve"> Mk12.38</w:t>
      </w:r>
      <w:r>
        <w:rPr>
          <w:lang w:val="en-US"/>
        </w:rPr>
        <w:t xml:space="preserve">. Ga </w:t>
      </w:r>
      <w:r w:rsidR="006B227C" w:rsidRPr="00710603">
        <w:rPr>
          <w:lang w:val="en-US"/>
        </w:rPr>
        <w:t xml:space="preserve"> Ga4.21</w:t>
      </w:r>
      <w:r>
        <w:rPr>
          <w:lang w:val="en-US"/>
        </w:rPr>
        <w:t xml:space="preserve">. </w:t>
      </w:r>
      <w:r>
        <w:rPr>
          <w:b/>
          <w:lang w:val="en-US"/>
        </w:rPr>
        <w:t>be rich</w:t>
      </w:r>
      <w:r>
        <w:rPr>
          <w:lang w:val="en-US"/>
        </w:rPr>
        <w:t xml:space="preserve">. Ge </w:t>
      </w:r>
      <w:r>
        <w:rPr>
          <w:rFonts w:ascii="Segoe UI Symbol" w:hAnsi="Segoe UI Symbol" w:cs="Segoe UI Symbol"/>
          <w:lang w:val="en-US"/>
        </w:rPr>
        <w:t>✓</w:t>
      </w:r>
      <w:r w:rsidR="006B227C" w:rsidRPr="00710603">
        <w:rPr>
          <w:lang w:val="en-US"/>
        </w:rPr>
        <w:t xml:space="preserve"> Ge13.10-13</w:t>
      </w:r>
      <w:r>
        <w:rPr>
          <w:lang w:val="en-US"/>
        </w:rPr>
        <w:t>. Nu *</w:t>
      </w:r>
      <w:r w:rsidR="006B227C" w:rsidRPr="00710603">
        <w:rPr>
          <w:lang w:val="en-US"/>
        </w:rPr>
        <w:t xml:space="preserve"> Nu22.17-19</w:t>
      </w:r>
      <w:r>
        <w:rPr>
          <w:lang w:val="en-US"/>
        </w:rPr>
        <w:t xml:space="preserve">. Jsh </w:t>
      </w:r>
      <w:r>
        <w:rPr>
          <w:rFonts w:ascii="Segoe UI Symbol" w:hAnsi="Segoe UI Symbol" w:cs="Segoe UI Symbol"/>
          <w:lang w:val="en-US"/>
        </w:rPr>
        <w:t>✓</w:t>
      </w:r>
      <w:r w:rsidR="006B227C" w:rsidRPr="00710603">
        <w:rPr>
          <w:lang w:val="en-US"/>
        </w:rPr>
        <w:t xml:space="preserve"> Jos7.21</w:t>
      </w:r>
      <w:r>
        <w:rPr>
          <w:lang w:val="en-US"/>
        </w:rPr>
        <w:t xml:space="preserve">. </w:t>
      </w:r>
      <w:r w:rsidRPr="00710603">
        <w:t>2 K *</w:t>
      </w:r>
      <w:r w:rsidR="006B227C">
        <w:t xml:space="preserve"> 2Ki5.20-27</w:t>
      </w:r>
      <w:r w:rsidRPr="00710603">
        <w:t>. Ps +*</w:t>
      </w:r>
      <w:r w:rsidR="006B227C">
        <w:t xml:space="preserve"> Ps10.3</w:t>
      </w:r>
      <w:r w:rsidRPr="00710603">
        <w:t xml:space="preserve">. Pr </w:t>
      </w:r>
      <w:r w:rsidRPr="00710603">
        <w:rPr>
          <w:rFonts w:ascii="Segoe UI Symbol" w:hAnsi="Segoe UI Symbol" w:cs="Segoe UI Symbol"/>
        </w:rPr>
        <w:t>✓</w:t>
      </w:r>
      <w:r w:rsidR="006B227C">
        <w:t xml:space="preserve"> Pr15.27</w:t>
      </w:r>
      <w:r w:rsidRPr="00710603">
        <w:t>. *</w:t>
      </w:r>
      <w:r w:rsidR="006B227C">
        <w:t xml:space="preserve"> Pr20.21</w:t>
      </w:r>
      <w:r w:rsidRPr="00710603">
        <w:t>. *</w:t>
      </w:r>
      <w:r w:rsidR="006B227C">
        <w:t xml:space="preserve"> Pr21.6</w:t>
      </w:r>
      <w:r w:rsidRPr="00710603">
        <w:t xml:space="preserve">. </w:t>
      </w:r>
      <w:r w:rsidRPr="00710603">
        <w:rPr>
          <w:rFonts w:ascii="Segoe UI Symbol" w:hAnsi="Segoe UI Symbol" w:cs="Segoe UI Symbol"/>
        </w:rPr>
        <w:t>✓</w:t>
      </w:r>
      <w:r w:rsidR="006B227C">
        <w:t xml:space="preserve"> Pr22.16</w:t>
      </w:r>
      <w:r w:rsidRPr="00710603">
        <w:t>. *</w:t>
      </w:r>
      <w:r w:rsidR="006B227C">
        <w:t xml:space="preserve"> Pr23.4</w:t>
      </w:r>
      <w:r w:rsidRPr="00710603">
        <w:t xml:space="preserve">. </w:t>
      </w:r>
      <w:r w:rsidRPr="00710603">
        <w:rPr>
          <w:rFonts w:ascii="Segoe UI Symbol" w:hAnsi="Segoe UI Symbol" w:cs="Segoe UI Symbol"/>
        </w:rPr>
        <w:t>✓</w:t>
      </w:r>
      <w:r w:rsidR="006B227C">
        <w:t xml:space="preserve"> Pr28.20-22</w:t>
      </w:r>
      <w:r w:rsidRPr="00710603">
        <w:t xml:space="preserve">. </w:t>
      </w:r>
      <w:r>
        <w:rPr>
          <w:lang w:val="en-US"/>
        </w:rPr>
        <w:t xml:space="preserve">Is </w:t>
      </w:r>
      <w:r w:rsidR="006B227C" w:rsidRPr="00710603">
        <w:rPr>
          <w:lang w:val="en-US"/>
        </w:rPr>
        <w:t xml:space="preserve"> Is5.8</w:t>
      </w:r>
      <w:r>
        <w:rPr>
          <w:lang w:val="en-US"/>
        </w:rPr>
        <w:t>. Ho *</w:t>
      </w:r>
      <w:r w:rsidR="006B227C" w:rsidRPr="00710603">
        <w:rPr>
          <w:lang w:val="en-US"/>
        </w:rPr>
        <w:t xml:space="preserve"> Ho12.7</w:t>
      </w:r>
      <w:r>
        <w:rPr>
          <w:lang w:val="en-US"/>
        </w:rPr>
        <w:t xml:space="preserve">, </w:t>
      </w:r>
      <w:r w:rsidR="006B227C" w:rsidRPr="00710603">
        <w:rPr>
          <w:lang w:val="en-US"/>
        </w:rPr>
        <w:t xml:space="preserve"> Ho12.8</w:t>
      </w:r>
      <w:r>
        <w:rPr>
          <w:lang w:val="en-US"/>
        </w:rPr>
        <w:t xml:space="preserve">. Am </w:t>
      </w:r>
      <w:r w:rsidR="006B227C" w:rsidRPr="00710603">
        <w:rPr>
          <w:lang w:val="en-US"/>
        </w:rPr>
        <w:t xml:space="preserve"> Am8.4-6</w:t>
      </w:r>
      <w:r>
        <w:rPr>
          <w:lang w:val="en-US"/>
        </w:rPr>
        <w:t xml:space="preserve">. Zc </w:t>
      </w:r>
      <w:r>
        <w:rPr>
          <w:rFonts w:ascii="Segoe UI Symbol" w:hAnsi="Segoe UI Symbol" w:cs="Segoe UI Symbol"/>
          <w:lang w:val="en-US"/>
        </w:rPr>
        <w:t>✓</w:t>
      </w:r>
      <w:r w:rsidR="006B227C" w:rsidRPr="00710603">
        <w:rPr>
          <w:lang w:val="en-US"/>
        </w:rPr>
        <w:t xml:space="preserve"> Zec11.5</w:t>
      </w:r>
      <w:r>
        <w:rPr>
          <w:lang w:val="en-US"/>
        </w:rPr>
        <w:t>. Mt +*</w:t>
      </w:r>
      <w:r w:rsidR="006B227C" w:rsidRPr="00710603">
        <w:rPr>
          <w:lang w:val="en-US"/>
        </w:rPr>
        <w:t xml:space="preserve"> Mt13.22</w:t>
      </w:r>
      <w:r>
        <w:rPr>
          <w:lang w:val="en-US"/>
        </w:rPr>
        <w:t>. *</w:t>
      </w:r>
      <w:r w:rsidR="006B227C" w:rsidRPr="00710603">
        <w:rPr>
          <w:lang w:val="en-US"/>
        </w:rPr>
        <w:t xml:space="preserve"> Mt19.22</w:t>
      </w:r>
      <w:r>
        <w:rPr>
          <w:lang w:val="en-US"/>
        </w:rPr>
        <w:t xml:space="preserve">. </w:t>
      </w:r>
      <w:r w:rsidR="006B227C" w:rsidRPr="00710603">
        <w:rPr>
          <w:lang w:val="en-US"/>
        </w:rPr>
        <w:t xml:space="preserve"> Mt26.15</w:t>
      </w:r>
      <w:r>
        <w:rPr>
          <w:lang w:val="en-US"/>
        </w:rPr>
        <w:t>. Mk +*</w:t>
      </w:r>
      <w:r w:rsidR="006B227C" w:rsidRPr="00710603">
        <w:rPr>
          <w:lang w:val="en-US"/>
        </w:rPr>
        <w:t xml:space="preserve"> Mk4.19</w:t>
      </w:r>
      <w:r>
        <w:rPr>
          <w:lang w:val="en-US"/>
        </w:rPr>
        <w:t>. Ja +*</w:t>
      </w:r>
      <w:r w:rsidR="006B227C" w:rsidRPr="00710603">
        <w:rPr>
          <w:lang w:val="en-US"/>
        </w:rPr>
        <w:t xml:space="preserve"> Jas5.1-4</w:t>
      </w:r>
      <w:r>
        <w:rPr>
          <w:lang w:val="en-US"/>
        </w:rPr>
        <w:t>. 2 P *</w:t>
      </w:r>
      <w:r w:rsidR="006B227C" w:rsidRPr="00710603">
        <w:rPr>
          <w:lang w:val="en-US"/>
        </w:rPr>
        <w:t xml:space="preserve"> 2Pe2.15</w:t>
      </w:r>
      <w:r>
        <w:rPr>
          <w:lang w:val="en-US"/>
        </w:rPr>
        <w:t xml:space="preserve">, </w:t>
      </w:r>
      <w:r w:rsidR="006B227C" w:rsidRPr="00710603">
        <w:rPr>
          <w:lang w:val="en-US"/>
        </w:rPr>
        <w:t xml:space="preserve"> 2Pe2.16</w:t>
      </w:r>
      <w:r>
        <w:rPr>
          <w:lang w:val="en-US"/>
        </w:rPr>
        <w:t>. Ju *</w:t>
      </w:r>
      <w:r w:rsidR="006B227C" w:rsidRPr="00710603">
        <w:rPr>
          <w:lang w:val="en-US"/>
        </w:rPr>
        <w:t xml:space="preserve"> Jud11</w:t>
      </w:r>
      <w:r>
        <w:rPr>
          <w:lang w:val="en-US"/>
        </w:rPr>
        <w:t xml:space="preserve">. </w:t>
      </w:r>
      <w:r>
        <w:rPr>
          <w:b/>
          <w:lang w:val="en-US"/>
        </w:rPr>
        <w:t>snare</w:t>
      </w:r>
      <w:r>
        <w:rPr>
          <w:lang w:val="en-US"/>
        </w:rPr>
        <w:t xml:space="preserve">. </w:t>
      </w:r>
      <w:r w:rsidRPr="00710603">
        <w:t>1 Ti +*</w:t>
      </w:r>
      <w:r w:rsidR="006B227C">
        <w:t xml:space="preserve"> 1Ti3.7</w:t>
      </w:r>
      <w:r w:rsidRPr="00710603">
        <w:t>. Dt *</w:t>
      </w:r>
      <w:r w:rsidR="006B227C">
        <w:t xml:space="preserve"> Dt7.25</w:t>
      </w:r>
      <w:r w:rsidRPr="00710603">
        <w:t xml:space="preserve">. Ps </w:t>
      </w:r>
      <w:r w:rsidR="006B227C">
        <w:t xml:space="preserve"> Ps11.6</w:t>
      </w:r>
      <w:r w:rsidRPr="00710603">
        <w:t>. Pr *</w:t>
      </w:r>
      <w:r w:rsidR="006B227C">
        <w:t xml:space="preserve"> Pr1.17-19</w:t>
      </w:r>
      <w:r w:rsidRPr="00710603">
        <w:t>. Lk +*</w:t>
      </w:r>
      <w:r w:rsidR="006B227C">
        <w:t xml:space="preserve"> Lk21.34</w:t>
      </w:r>
      <w:r w:rsidRPr="00710603">
        <w:t xml:space="preserve">, </w:t>
      </w:r>
      <w:r w:rsidR="006B227C">
        <w:t xml:space="preserve"> Lk21.35</w:t>
      </w:r>
      <w:r w:rsidRPr="00710603">
        <w:t xml:space="preserve">. </w:t>
      </w:r>
      <w:r>
        <w:rPr>
          <w:lang w:val="en-US"/>
        </w:rPr>
        <w:t>2 Ti *</w:t>
      </w:r>
      <w:r w:rsidR="006B227C" w:rsidRPr="00710603">
        <w:rPr>
          <w:lang w:val="en-US"/>
        </w:rPr>
        <w:t xml:space="preserve"> 2Ti2.26</w:t>
      </w:r>
      <w:r>
        <w:rPr>
          <w:lang w:val="en-US"/>
        </w:rPr>
        <w:t xml:space="preserve">. </w:t>
      </w:r>
      <w:r>
        <w:rPr>
          <w:b/>
          <w:lang w:val="en-US"/>
        </w:rPr>
        <w:t>many</w:t>
      </w:r>
      <w:r>
        <w:rPr>
          <w:lang w:val="en-US"/>
        </w:rPr>
        <w:t>. Mk +*</w:t>
      </w:r>
      <w:r w:rsidR="006B227C" w:rsidRPr="00710603">
        <w:rPr>
          <w:lang w:val="en-US"/>
        </w:rPr>
        <w:t xml:space="preserve"> Mk4.19</w:t>
      </w:r>
      <w:r>
        <w:rPr>
          <w:lang w:val="en-US"/>
        </w:rPr>
        <w:t xml:space="preserve">. Ep </w:t>
      </w:r>
      <w:r w:rsidR="006B227C" w:rsidRPr="00710603">
        <w:rPr>
          <w:lang w:val="en-US"/>
        </w:rPr>
        <w:t xml:space="preserve"> Eph4.22</w:t>
      </w:r>
      <w:r>
        <w:rPr>
          <w:lang w:val="en-US"/>
        </w:rPr>
        <w:t xml:space="preserve">. 1 J </w:t>
      </w:r>
      <w:r>
        <w:rPr>
          <w:rFonts w:ascii="Segoe UI Symbol" w:hAnsi="Segoe UI Symbol" w:cs="Segoe UI Symbol"/>
          <w:lang w:val="en-US"/>
        </w:rPr>
        <w:t>✓</w:t>
      </w:r>
      <w:r w:rsidR="006B227C" w:rsidRPr="00710603">
        <w:rPr>
          <w:lang w:val="en-US"/>
        </w:rPr>
        <w:t xml:space="preserve"> 1Jn2.15-17</w:t>
      </w:r>
      <w:r>
        <w:rPr>
          <w:lang w:val="en-US"/>
        </w:rPr>
        <w:t xml:space="preserve">. </w:t>
      </w:r>
      <w:r>
        <w:rPr>
          <w:b/>
          <w:lang w:val="en-US"/>
        </w:rPr>
        <w:t>which</w:t>
      </w:r>
      <w:r>
        <w:rPr>
          <w:lang w:val="en-US"/>
        </w:rPr>
        <w:t xml:space="preserve">. </w:t>
      </w:r>
      <w:r w:rsidRPr="00710603">
        <w:t>1 Ti +</w:t>
      </w:r>
      <w:r w:rsidR="006B227C">
        <w:t xml:space="preserve"> 1Ti1.19</w:t>
      </w:r>
      <w:r w:rsidRPr="00710603">
        <w:t>. Nu *</w:t>
      </w:r>
      <w:r w:rsidR="006B227C">
        <w:t xml:space="preserve"> Nu31.8</w:t>
      </w:r>
      <w:r w:rsidRPr="00710603">
        <w:t xml:space="preserve">. Jsh </w:t>
      </w:r>
      <w:r w:rsidRPr="00710603">
        <w:rPr>
          <w:rFonts w:ascii="Segoe UI Symbol" w:hAnsi="Segoe UI Symbol" w:cs="Segoe UI Symbol"/>
        </w:rPr>
        <w:t>✓</w:t>
      </w:r>
      <w:r w:rsidR="006B227C">
        <w:t xml:space="preserve"> Jos7.24-26</w:t>
      </w:r>
      <w:r w:rsidRPr="00710603">
        <w:t>. Mt *</w:t>
      </w:r>
      <w:r w:rsidR="006B227C">
        <w:t xml:space="preserve"> Mt27.3-5</w:t>
      </w:r>
      <w:r w:rsidRPr="00710603">
        <w:t>. Ac *</w:t>
      </w:r>
      <w:r w:rsidR="006B227C">
        <w:t xml:space="preserve"> Ac5.4</w:t>
      </w:r>
      <w:r w:rsidRPr="00710603">
        <w:t xml:space="preserve">, </w:t>
      </w:r>
      <w:r w:rsidR="006B227C">
        <w:t xml:space="preserve"> Ac5.5</w:t>
      </w:r>
      <w:r w:rsidRPr="00710603">
        <w:t xml:space="preserve">. </w:t>
      </w:r>
      <w:r>
        <w:rPr>
          <w:lang w:val="en-US"/>
        </w:rPr>
        <w:t>*</w:t>
      </w:r>
      <w:r w:rsidR="006B227C" w:rsidRPr="00710603">
        <w:rPr>
          <w:lang w:val="en-US"/>
        </w:rPr>
        <w:t xml:space="preserve"> Ac8.20</w:t>
      </w:r>
      <w:r>
        <w:rPr>
          <w:lang w:val="en-US"/>
        </w:rPr>
        <w:t xml:space="preserve">. 2 P </w:t>
      </w:r>
      <w:r w:rsidR="006B227C" w:rsidRPr="00710603">
        <w:rPr>
          <w:lang w:val="en-US"/>
        </w:rPr>
        <w:t xml:space="preserve"> 2Pe2.3</w:t>
      </w:r>
      <w:r>
        <w:rPr>
          <w:lang w:val="en-US"/>
        </w:rPr>
        <w:t xml:space="preserve">. </w:t>
      </w:r>
    </w:p>
    <w:p w:rsidR="003E23E9" w:rsidRDefault="003E23E9" w:rsidP="00710603">
      <w:pPr>
        <w:ind w:firstLine="360"/>
        <w:jc w:val="both"/>
      </w:pPr>
      <w:r>
        <w:rPr>
          <w:lang w:val="en-US"/>
        </w:rPr>
        <w:t xml:space="preserve">10. </w:t>
      </w:r>
      <w:r>
        <w:rPr>
          <w:b/>
          <w:lang w:val="en-US"/>
        </w:rPr>
        <w:t>the love of money</w:t>
      </w:r>
      <w:r>
        <w:rPr>
          <w:lang w:val="en-US"/>
        </w:rPr>
        <w:t xml:space="preserve">. 1 Ti </w:t>
      </w:r>
      <w:r w:rsidR="006B227C" w:rsidRPr="00710603">
        <w:rPr>
          <w:lang w:val="en-US"/>
        </w:rPr>
        <w:t xml:space="preserve"> 1Ti3.3</w:t>
      </w:r>
      <w:r>
        <w:rPr>
          <w:lang w:val="en-US"/>
        </w:rPr>
        <w:t xml:space="preserve">. Ge </w:t>
      </w:r>
      <w:r w:rsidR="006B227C" w:rsidRPr="00710603">
        <w:rPr>
          <w:lang w:val="en-US"/>
        </w:rPr>
        <w:t xml:space="preserve"> Ge34.23</w:t>
      </w:r>
      <w:r>
        <w:rPr>
          <w:lang w:val="en-US"/>
        </w:rPr>
        <w:t xml:space="preserve">, </w:t>
      </w:r>
      <w:r w:rsidR="006B227C" w:rsidRPr="00710603">
        <w:rPr>
          <w:lang w:val="en-US"/>
        </w:rPr>
        <w:t xml:space="preserve"> Ge34.24</w:t>
      </w:r>
      <w:r>
        <w:rPr>
          <w:lang w:val="en-US"/>
        </w:rPr>
        <w:t xml:space="preserve">. </w:t>
      </w:r>
      <w:r w:rsidR="006B227C" w:rsidRPr="00710603">
        <w:rPr>
          <w:lang w:val="en-US"/>
        </w:rPr>
        <w:t xml:space="preserve"> </w:t>
      </w:r>
      <w:r w:rsidR="006B227C">
        <w:t>Ge38.16</w:t>
      </w:r>
      <w:r w:rsidRPr="00710603">
        <w:t>. Ex *</w:t>
      </w:r>
      <w:r w:rsidR="006B227C">
        <w:t xml:space="preserve"> Ex23.7</w:t>
      </w:r>
      <w:r w:rsidRPr="00710603">
        <w:t xml:space="preserve">, </w:t>
      </w:r>
      <w:r w:rsidR="006B227C">
        <w:t xml:space="preserve"> Ex23.8</w:t>
      </w:r>
      <w:r w:rsidRPr="00710603">
        <w:t xml:space="preserve">. Dt </w:t>
      </w:r>
      <w:r w:rsidR="006B227C">
        <w:t xml:space="preserve"> Dt16.19</w:t>
      </w:r>
      <w:r w:rsidRPr="00710603">
        <w:t>. *</w:t>
      </w:r>
      <w:r w:rsidR="006B227C">
        <w:t xml:space="preserve"> Dt23.4</w:t>
      </w:r>
      <w:r w:rsidRPr="00710603">
        <w:t xml:space="preserve">, </w:t>
      </w:r>
      <w:r w:rsidR="006B227C">
        <w:t xml:space="preserve"> Dt23.5</w:t>
      </w:r>
      <w:r w:rsidRPr="00710603">
        <w:t xml:space="preserve">, </w:t>
      </w:r>
      <w:r w:rsidR="006B227C">
        <w:t xml:space="preserve"> Dt23.18</w:t>
      </w:r>
      <w:r w:rsidRPr="00710603">
        <w:t xml:space="preserve">. Jg </w:t>
      </w:r>
      <w:r w:rsidR="006B227C">
        <w:t xml:space="preserve"> Jdg17.10</w:t>
      </w:r>
      <w:r w:rsidRPr="00710603">
        <w:t xml:space="preserve">, </w:t>
      </w:r>
      <w:r w:rsidR="006B227C">
        <w:t xml:space="preserve"> Jdg17.11</w:t>
      </w:r>
      <w:r w:rsidRPr="00710603">
        <w:t xml:space="preserve">. </w:t>
      </w:r>
      <w:r w:rsidR="006B227C">
        <w:t xml:space="preserve"> Jdg18.19</w:t>
      </w:r>
      <w:r w:rsidRPr="00710603">
        <w:t xml:space="preserve">, </w:t>
      </w:r>
      <w:r w:rsidR="006B227C">
        <w:t xml:space="preserve"> Jdg18.20</w:t>
      </w:r>
      <w:r w:rsidRPr="00710603">
        <w:t xml:space="preserve">, </w:t>
      </w:r>
      <w:r w:rsidR="006B227C">
        <w:t xml:space="preserve"> Jdg18.29-31</w:t>
      </w:r>
      <w:r w:rsidRPr="00710603">
        <w:t>. 2 S *</w:t>
      </w:r>
      <w:r w:rsidR="006B227C">
        <w:t xml:space="preserve"> 2Sa4.10</w:t>
      </w:r>
      <w:r w:rsidRPr="00710603">
        <w:t xml:space="preserve">, </w:t>
      </w:r>
      <w:r w:rsidR="006B227C">
        <w:t xml:space="preserve"> 2Sa4.11</w:t>
      </w:r>
      <w:r w:rsidRPr="00710603">
        <w:t xml:space="preserve">. </w:t>
      </w:r>
      <w:r>
        <w:rPr>
          <w:lang w:val="en-US"/>
        </w:rPr>
        <w:t>Pr *</w:t>
      </w:r>
      <w:r w:rsidR="006B227C" w:rsidRPr="00710603">
        <w:rPr>
          <w:lang w:val="en-US"/>
        </w:rPr>
        <w:t xml:space="preserve"> Pr1.19</w:t>
      </w:r>
      <w:r>
        <w:rPr>
          <w:lang w:val="en-US"/>
        </w:rPr>
        <w:t xml:space="preserve">. Is </w:t>
      </w:r>
      <w:r w:rsidR="006B227C" w:rsidRPr="00710603">
        <w:rPr>
          <w:lang w:val="en-US"/>
        </w:rPr>
        <w:t xml:space="preserve"> Is1.23</w:t>
      </w:r>
      <w:r>
        <w:rPr>
          <w:lang w:val="en-US"/>
        </w:rPr>
        <w:t>. *</w:t>
      </w:r>
      <w:r w:rsidR="006B227C" w:rsidRPr="00710603">
        <w:rPr>
          <w:lang w:val="en-US"/>
        </w:rPr>
        <w:t xml:space="preserve"> Is56.11</w:t>
      </w:r>
      <w:r>
        <w:rPr>
          <w:lang w:val="en-US"/>
        </w:rPr>
        <w:t xml:space="preserve">. Je </w:t>
      </w:r>
      <w:r w:rsidR="006B227C" w:rsidRPr="00710603">
        <w:rPr>
          <w:lang w:val="en-US"/>
        </w:rPr>
        <w:t xml:space="preserve"> Je5.27</w:t>
      </w:r>
      <w:r>
        <w:rPr>
          <w:lang w:val="en-US"/>
        </w:rPr>
        <w:t xml:space="preserve">, </w:t>
      </w:r>
      <w:r w:rsidR="006B227C" w:rsidRPr="00710603">
        <w:rPr>
          <w:lang w:val="en-US"/>
        </w:rPr>
        <w:t xml:space="preserve"> Je5.28</w:t>
      </w:r>
      <w:r>
        <w:rPr>
          <w:lang w:val="en-US"/>
        </w:rPr>
        <w:t xml:space="preserve">. Ezk </w:t>
      </w:r>
      <w:r w:rsidR="006B227C" w:rsidRPr="00710603">
        <w:rPr>
          <w:lang w:val="en-US"/>
        </w:rPr>
        <w:t xml:space="preserve"> Eze13.19</w:t>
      </w:r>
      <w:r>
        <w:rPr>
          <w:lang w:val="en-US"/>
        </w:rPr>
        <w:t xml:space="preserve">. </w:t>
      </w:r>
      <w:r w:rsidR="006B227C" w:rsidRPr="00710603">
        <w:rPr>
          <w:lang w:val="en-US"/>
        </w:rPr>
        <w:t xml:space="preserve"> Eze16.33</w:t>
      </w:r>
      <w:r>
        <w:rPr>
          <w:lang w:val="en-US"/>
        </w:rPr>
        <w:t>. *</w:t>
      </w:r>
      <w:r w:rsidR="006B227C" w:rsidRPr="00710603">
        <w:rPr>
          <w:lang w:val="en-US"/>
        </w:rPr>
        <w:t xml:space="preserve"> Eze22.12</w:t>
      </w:r>
      <w:r>
        <w:rPr>
          <w:lang w:val="en-US"/>
        </w:rPr>
        <w:t>. Mi *</w:t>
      </w:r>
      <w:r w:rsidR="006B227C" w:rsidRPr="00710603">
        <w:rPr>
          <w:lang w:val="en-US"/>
        </w:rPr>
        <w:t xml:space="preserve"> Mic3.11</w:t>
      </w:r>
      <w:r>
        <w:rPr>
          <w:lang w:val="en-US"/>
        </w:rPr>
        <w:t xml:space="preserve">. </w:t>
      </w:r>
      <w:r w:rsidR="006B227C" w:rsidRPr="00710603">
        <w:rPr>
          <w:lang w:val="en-US"/>
        </w:rPr>
        <w:t xml:space="preserve"> Mic7.3</w:t>
      </w:r>
      <w:r>
        <w:rPr>
          <w:lang w:val="en-US"/>
        </w:rPr>
        <w:t xml:space="preserve">, </w:t>
      </w:r>
      <w:r w:rsidR="006B227C" w:rsidRPr="00710603">
        <w:rPr>
          <w:lang w:val="en-US"/>
        </w:rPr>
        <w:t xml:space="preserve"> Mic7.4</w:t>
      </w:r>
      <w:r>
        <w:rPr>
          <w:lang w:val="en-US"/>
        </w:rPr>
        <w:t>. Ml *</w:t>
      </w:r>
      <w:r w:rsidR="006B227C" w:rsidRPr="00710603">
        <w:rPr>
          <w:lang w:val="en-US"/>
        </w:rPr>
        <w:t xml:space="preserve"> Mal1.10</w:t>
      </w:r>
      <w:r>
        <w:rPr>
          <w:lang w:val="en-US"/>
        </w:rPr>
        <w:t xml:space="preserve">. Mt </w:t>
      </w:r>
      <w:r w:rsidR="006B227C" w:rsidRPr="00710603">
        <w:rPr>
          <w:lang w:val="en-US"/>
        </w:rPr>
        <w:t xml:space="preserve"> Mt23.14</w:t>
      </w:r>
      <w:r>
        <w:rPr>
          <w:lang w:val="en-US"/>
        </w:rPr>
        <w:t xml:space="preserve">. Lk </w:t>
      </w:r>
      <w:r w:rsidR="006B227C" w:rsidRPr="00710603">
        <w:rPr>
          <w:lang w:val="en-US"/>
        </w:rPr>
        <w:t xml:space="preserve"> Lk16.14</w:t>
      </w:r>
      <w:r>
        <w:rPr>
          <w:lang w:val="en-US"/>
        </w:rPr>
        <w:t>. Ac *</w:t>
      </w:r>
      <w:r w:rsidR="006B227C" w:rsidRPr="00710603">
        <w:rPr>
          <w:lang w:val="en-US"/>
        </w:rPr>
        <w:t xml:space="preserve"> Ac1.16-19</w:t>
      </w:r>
      <w:r>
        <w:rPr>
          <w:lang w:val="en-US"/>
        </w:rPr>
        <w:t xml:space="preserve">. 1 Co </w:t>
      </w:r>
      <w:r w:rsidR="006B227C" w:rsidRPr="00710603">
        <w:rPr>
          <w:lang w:val="en-US"/>
        </w:rPr>
        <w:t xml:space="preserve"> 1Co5.10</w:t>
      </w:r>
      <w:r>
        <w:rPr>
          <w:lang w:val="en-US"/>
        </w:rPr>
        <w:t xml:space="preserve">. 2 Ti </w:t>
      </w:r>
      <w:r w:rsidR="006B227C" w:rsidRPr="00710603">
        <w:rPr>
          <w:lang w:val="en-US"/>
        </w:rPr>
        <w:t xml:space="preserve"> 2Ti3.2</w:t>
      </w:r>
      <w:r>
        <w:rPr>
          <w:lang w:val="en-US"/>
        </w:rPr>
        <w:t>. Ti *</w:t>
      </w:r>
      <w:r w:rsidR="006B227C" w:rsidRPr="00710603">
        <w:rPr>
          <w:lang w:val="en-US"/>
        </w:rPr>
        <w:t xml:space="preserve"> Tt1.11</w:t>
      </w:r>
      <w:r>
        <w:rPr>
          <w:lang w:val="en-US"/>
        </w:rPr>
        <w:t>. He +*</w:t>
      </w:r>
      <w:r w:rsidR="006B227C" w:rsidRPr="00710603">
        <w:rPr>
          <w:lang w:val="en-US"/>
        </w:rPr>
        <w:t xml:space="preserve"> Heb13.5</w:t>
      </w:r>
      <w:r>
        <w:rPr>
          <w:lang w:val="en-US"/>
        </w:rPr>
        <w:t xml:space="preserve">. Re </w:t>
      </w:r>
      <w:r w:rsidR="006B227C" w:rsidRPr="00710603">
        <w:rPr>
          <w:lang w:val="en-US"/>
        </w:rPr>
        <w:t xml:space="preserve"> Re18.13</w:t>
      </w:r>
      <w:r>
        <w:rPr>
          <w:lang w:val="en-US"/>
        </w:rPr>
        <w:t xml:space="preserve">. </w:t>
      </w:r>
      <w:r>
        <w:rPr>
          <w:b/>
          <w:lang w:val="en-US"/>
        </w:rPr>
        <w:t>the root</w:t>
      </w:r>
      <w:r>
        <w:rPr>
          <w:lang w:val="en-US"/>
        </w:rPr>
        <w:t xml:space="preserve">. </w:t>
      </w:r>
      <w:r w:rsidRPr="00710603">
        <w:t xml:space="preserve">Ex </w:t>
      </w:r>
      <w:r w:rsidR="006B227C">
        <w:t xml:space="preserve"> Ex23.8</w:t>
      </w:r>
      <w:r w:rsidRPr="00710603">
        <w:t xml:space="preserve">. Dt </w:t>
      </w:r>
      <w:r w:rsidR="006B227C">
        <w:t xml:space="preserve"> Dt16.19</w:t>
      </w:r>
      <w:r w:rsidRPr="00710603">
        <w:t xml:space="preserve">. </w:t>
      </w:r>
      <w:r w:rsidRPr="00710603">
        <w:rPr>
          <w:b/>
        </w:rPr>
        <w:t>coveted</w:t>
      </w:r>
      <w:r w:rsidRPr="00710603">
        <w:t>. ver. *</w:t>
      </w:r>
      <w:r w:rsidR="006B227C">
        <w:t xml:space="preserve"> 1Ti6.21</w:t>
      </w:r>
      <w:r w:rsidRPr="00710603">
        <w:t xml:space="preserve">. 1 Ti </w:t>
      </w:r>
      <w:r w:rsidR="006B227C">
        <w:t xml:space="preserve"> 1Ti3.1</w:t>
      </w:r>
      <w:r w:rsidRPr="00710603">
        <w:t>. Ps +*</w:t>
      </w:r>
      <w:r w:rsidR="006B227C">
        <w:t xml:space="preserve"> Ps10.3</w:t>
      </w:r>
      <w:r w:rsidRPr="00710603">
        <w:t xml:space="preserve">. </w:t>
      </w:r>
      <w:r>
        <w:rPr>
          <w:lang w:val="en-US"/>
        </w:rPr>
        <w:t>2 Ti *</w:t>
      </w:r>
      <w:r w:rsidR="006B227C" w:rsidRPr="00710603">
        <w:rPr>
          <w:lang w:val="en-US"/>
        </w:rPr>
        <w:t xml:space="preserve"> 2Ti4.10</w:t>
      </w:r>
      <w:r>
        <w:rPr>
          <w:lang w:val="en-US"/>
        </w:rPr>
        <w:t xml:space="preserve">. He </w:t>
      </w:r>
      <w:r w:rsidR="006B227C" w:rsidRPr="00710603">
        <w:rPr>
          <w:lang w:val="en-US"/>
        </w:rPr>
        <w:t xml:space="preserve"> Heb11.16</w:t>
      </w:r>
      <w:r>
        <w:rPr>
          <w:lang w:val="en-US"/>
        </w:rPr>
        <w:t xml:space="preserve">g. Ju </w:t>
      </w:r>
      <w:r w:rsidR="006B227C" w:rsidRPr="00710603">
        <w:rPr>
          <w:lang w:val="en-US"/>
        </w:rPr>
        <w:t xml:space="preserve"> Jud11</w:t>
      </w:r>
      <w:r>
        <w:rPr>
          <w:lang w:val="en-US"/>
        </w:rPr>
        <w:t xml:space="preserve">. Re </w:t>
      </w:r>
      <w:r w:rsidR="006B227C" w:rsidRPr="00710603">
        <w:rPr>
          <w:lang w:val="en-US"/>
        </w:rPr>
        <w:t xml:space="preserve"> Re2.14</w:t>
      </w:r>
      <w:r>
        <w:rPr>
          <w:lang w:val="en-US"/>
        </w:rPr>
        <w:t xml:space="preserve">, </w:t>
      </w:r>
      <w:r w:rsidR="006B227C" w:rsidRPr="00710603">
        <w:rPr>
          <w:lang w:val="en-US"/>
        </w:rPr>
        <w:t xml:space="preserve"> Re2.15</w:t>
      </w:r>
      <w:r>
        <w:rPr>
          <w:lang w:val="en-US"/>
        </w:rPr>
        <w:t xml:space="preserve">. </w:t>
      </w:r>
      <w:r>
        <w:rPr>
          <w:b/>
          <w:lang w:val="en-US"/>
        </w:rPr>
        <w:t>erred</w:t>
      </w:r>
      <w:r>
        <w:rPr>
          <w:lang w:val="en-US"/>
        </w:rPr>
        <w:t xml:space="preserve">. </w:t>
      </w:r>
      <w:r>
        <w:rPr>
          <w:i/>
          <w:lang w:val="en-US"/>
        </w:rPr>
        <w:t>or</w:t>
      </w:r>
      <w:r>
        <w:rPr>
          <w:lang w:val="en-US"/>
        </w:rPr>
        <w:t>, been seduced. He +*</w:t>
      </w:r>
      <w:r w:rsidR="006B227C" w:rsidRPr="00710603">
        <w:rPr>
          <w:lang w:val="en-US"/>
        </w:rPr>
        <w:t xml:space="preserve"> Heb3.13</w:t>
      </w:r>
      <w:r>
        <w:rPr>
          <w:lang w:val="en-US"/>
        </w:rPr>
        <w:t>. +*</w:t>
      </w:r>
      <w:r w:rsidR="006B227C" w:rsidRPr="00710603">
        <w:rPr>
          <w:lang w:val="en-US"/>
        </w:rPr>
        <w:t xml:space="preserve"> Heb10.38</w:t>
      </w:r>
      <w:r>
        <w:rPr>
          <w:lang w:val="en-US"/>
        </w:rPr>
        <w:t>. +*</w:t>
      </w:r>
      <w:r w:rsidR="006B227C" w:rsidRPr="00710603">
        <w:rPr>
          <w:lang w:val="en-US"/>
        </w:rPr>
        <w:t xml:space="preserve"> Heb12.15</w:t>
      </w:r>
      <w:r>
        <w:rPr>
          <w:lang w:val="en-US"/>
        </w:rPr>
        <w:t xml:space="preserve">. </w:t>
      </w:r>
      <w:r>
        <w:rPr>
          <w:b/>
          <w:lang w:val="en-US"/>
        </w:rPr>
        <w:t>the faith</w:t>
      </w:r>
      <w:r>
        <w:rPr>
          <w:lang w:val="en-US"/>
        </w:rPr>
        <w:t xml:space="preserve">. ver. </w:t>
      </w:r>
      <w:r w:rsidR="006B227C" w:rsidRPr="00710603">
        <w:rPr>
          <w:lang w:val="en-US"/>
        </w:rPr>
        <w:t xml:space="preserve"> 1Ti6.21</w:t>
      </w:r>
      <w:r>
        <w:rPr>
          <w:lang w:val="en-US"/>
        </w:rPr>
        <w:t>. 1 Ti +</w:t>
      </w:r>
      <w:r w:rsidR="006B227C" w:rsidRPr="00710603">
        <w:rPr>
          <w:lang w:val="en-US"/>
        </w:rPr>
        <w:t xml:space="preserve"> 1Ti1.19</w:t>
      </w:r>
      <w:r>
        <w:rPr>
          <w:lang w:val="en-US"/>
        </w:rPr>
        <w:t xml:space="preserve">. </w:t>
      </w:r>
      <w:r>
        <w:rPr>
          <w:b/>
          <w:lang w:val="en-US"/>
        </w:rPr>
        <w:t>and pierced</w:t>
      </w:r>
      <w:r>
        <w:rPr>
          <w:lang w:val="en-US"/>
        </w:rPr>
        <w:t xml:space="preserve">. </w:t>
      </w:r>
      <w:r w:rsidRPr="00710603">
        <w:t xml:space="preserve">Ge </w:t>
      </w:r>
      <w:r w:rsidR="006B227C">
        <w:t xml:space="preserve"> Ge19.14</w:t>
      </w:r>
      <w:r w:rsidRPr="00710603">
        <w:t xml:space="preserve">, </w:t>
      </w:r>
      <w:r w:rsidR="006B227C">
        <w:t xml:space="preserve"> Ge19.26</w:t>
      </w:r>
      <w:r w:rsidRPr="00710603">
        <w:t xml:space="preserve">, </w:t>
      </w:r>
      <w:r w:rsidR="006B227C">
        <w:t xml:space="preserve"> Ge19.31</w:t>
      </w:r>
      <w:r w:rsidRPr="00710603">
        <w:t xml:space="preserve">, etc. 2 K </w:t>
      </w:r>
      <w:r w:rsidR="006B227C">
        <w:t xml:space="preserve"> 2Ki5.27</w:t>
      </w:r>
      <w:r w:rsidRPr="00710603">
        <w:t>. Ps *</w:t>
      </w:r>
      <w:r w:rsidR="006B227C">
        <w:t xml:space="preserve"> Ps32.10</w:t>
      </w:r>
      <w:r w:rsidRPr="00710603">
        <w:t xml:space="preserve">. Pr </w:t>
      </w:r>
      <w:r w:rsidR="006B227C">
        <w:t xml:space="preserve"> Pr1.31</w:t>
      </w:r>
      <w:r w:rsidRPr="00710603">
        <w:t>. 2 P *</w:t>
      </w:r>
      <w:r w:rsidR="006B227C">
        <w:t xml:space="preserve"> 2Pe2.7</w:t>
      </w:r>
      <w:r w:rsidRPr="00710603">
        <w:t xml:space="preserve">, </w:t>
      </w:r>
      <w:r w:rsidR="006B227C">
        <w:t xml:space="preserve"> 2Pe2.8</w:t>
      </w:r>
      <w:r w:rsidRPr="00710603">
        <w:t xml:space="preserve">. </w:t>
      </w:r>
    </w:p>
    <w:p w:rsidR="003E23E9" w:rsidRDefault="003E23E9" w:rsidP="00710603">
      <w:pPr>
        <w:ind w:firstLine="360"/>
        <w:jc w:val="both"/>
      </w:pPr>
      <w:r w:rsidRPr="00710603">
        <w:lastRenderedPageBreak/>
        <w:t xml:space="preserve">11. </w:t>
      </w:r>
      <w:r w:rsidRPr="00710603">
        <w:rPr>
          <w:b/>
        </w:rPr>
        <w:t>But</w:t>
      </w:r>
      <w:r w:rsidRPr="00710603">
        <w:t xml:space="preserve">. 2 Ti </w:t>
      </w:r>
      <w:r w:rsidR="006B227C">
        <w:t xml:space="preserve"> 2Ti2.22</w:t>
      </w:r>
      <w:r w:rsidRPr="00710603">
        <w:t xml:space="preserve">. </w:t>
      </w:r>
      <w:r w:rsidRPr="00710603">
        <w:rPr>
          <w:b/>
        </w:rPr>
        <w:t>O man</w:t>
      </w:r>
      <w:r w:rsidRPr="00710603">
        <w:t xml:space="preserve">. ver. </w:t>
      </w:r>
      <w:r w:rsidR="006B227C">
        <w:t xml:space="preserve"> 1Ti6.20</w:t>
      </w:r>
      <w:r w:rsidRPr="00710603">
        <w:t xml:space="preserve">. Dt </w:t>
      </w:r>
      <w:r w:rsidR="006B227C">
        <w:t xml:space="preserve"> Dt33.1</w:t>
      </w:r>
      <w:r w:rsidRPr="00710603">
        <w:t xml:space="preserve">. Jsh </w:t>
      </w:r>
      <w:r w:rsidR="006B227C">
        <w:t xml:space="preserve"> Jos14.6</w:t>
      </w:r>
      <w:r w:rsidRPr="00710603">
        <w:t xml:space="preserve">. Jg </w:t>
      </w:r>
      <w:r w:rsidR="006B227C">
        <w:t xml:space="preserve"> Jdg13.6</w:t>
      </w:r>
      <w:r w:rsidRPr="00710603">
        <w:t xml:space="preserve">. </w:t>
      </w:r>
      <w:r>
        <w:rPr>
          <w:lang w:val="en-US"/>
        </w:rPr>
        <w:t xml:space="preserve">1 S </w:t>
      </w:r>
      <w:r w:rsidR="006B227C" w:rsidRPr="00710603">
        <w:rPr>
          <w:lang w:val="en-US"/>
        </w:rPr>
        <w:t xml:space="preserve"> 1Sa2.27</w:t>
      </w:r>
      <w:r>
        <w:rPr>
          <w:lang w:val="en-US"/>
        </w:rPr>
        <w:t xml:space="preserve">. </w:t>
      </w:r>
      <w:r w:rsidR="006B227C" w:rsidRPr="00710603">
        <w:rPr>
          <w:lang w:val="en-US"/>
        </w:rPr>
        <w:t xml:space="preserve"> 1Sa9.6</w:t>
      </w:r>
      <w:r>
        <w:rPr>
          <w:lang w:val="en-US"/>
        </w:rPr>
        <w:t xml:space="preserve">. 1 K </w:t>
      </w:r>
      <w:r w:rsidR="006B227C" w:rsidRPr="00710603">
        <w:rPr>
          <w:lang w:val="en-US"/>
        </w:rPr>
        <w:t xml:space="preserve"> 1Ki12.22</w:t>
      </w:r>
      <w:r>
        <w:rPr>
          <w:lang w:val="en-US"/>
        </w:rPr>
        <w:t xml:space="preserve">. </w:t>
      </w:r>
      <w:r w:rsidR="006B227C" w:rsidRPr="00710603">
        <w:rPr>
          <w:lang w:val="en-US"/>
        </w:rPr>
        <w:t xml:space="preserve"> 1Ki13.1</w:t>
      </w:r>
      <w:r>
        <w:rPr>
          <w:lang w:val="en-US"/>
        </w:rPr>
        <w:t xml:space="preserve">, </w:t>
      </w:r>
      <w:r w:rsidR="006B227C" w:rsidRPr="00710603">
        <w:rPr>
          <w:lang w:val="en-US"/>
        </w:rPr>
        <w:t xml:space="preserve"> 1Ki13.26</w:t>
      </w:r>
      <w:r>
        <w:rPr>
          <w:lang w:val="en-US"/>
        </w:rPr>
        <w:t xml:space="preserve">. </w:t>
      </w:r>
      <w:r w:rsidR="006B227C" w:rsidRPr="00710603">
        <w:rPr>
          <w:lang w:val="en-US"/>
        </w:rPr>
        <w:t xml:space="preserve"> 1Ki17.18</w:t>
      </w:r>
      <w:r>
        <w:rPr>
          <w:lang w:val="en-US"/>
        </w:rPr>
        <w:t xml:space="preserve">, </w:t>
      </w:r>
      <w:r w:rsidR="006B227C" w:rsidRPr="00710603">
        <w:rPr>
          <w:lang w:val="en-US"/>
        </w:rPr>
        <w:t xml:space="preserve"> 1Ki17.24</w:t>
      </w:r>
      <w:r>
        <w:rPr>
          <w:lang w:val="en-US"/>
        </w:rPr>
        <w:t xml:space="preserve">. </w:t>
      </w:r>
      <w:r w:rsidR="006B227C" w:rsidRPr="00710603">
        <w:rPr>
          <w:lang w:val="en-US"/>
        </w:rPr>
        <w:t xml:space="preserve"> 1Ki20.28</w:t>
      </w:r>
      <w:r>
        <w:rPr>
          <w:lang w:val="en-US"/>
        </w:rPr>
        <w:t xml:space="preserve">. 2 K </w:t>
      </w:r>
      <w:r w:rsidR="006B227C" w:rsidRPr="00710603">
        <w:rPr>
          <w:lang w:val="en-US"/>
        </w:rPr>
        <w:t xml:space="preserve"> 2Ki1.9</w:t>
      </w:r>
      <w:r>
        <w:rPr>
          <w:lang w:val="en-US"/>
        </w:rPr>
        <w:t xml:space="preserve">, </w:t>
      </w:r>
      <w:r w:rsidR="006B227C" w:rsidRPr="00710603">
        <w:rPr>
          <w:lang w:val="en-US"/>
        </w:rPr>
        <w:t xml:space="preserve"> 2Ki1.13</w:t>
      </w:r>
      <w:r>
        <w:rPr>
          <w:lang w:val="en-US"/>
        </w:rPr>
        <w:t xml:space="preserve">. </w:t>
      </w:r>
      <w:r w:rsidR="006B227C" w:rsidRPr="00710603">
        <w:rPr>
          <w:lang w:val="en-US"/>
        </w:rPr>
        <w:t xml:space="preserve"> 2Ki5.20</w:t>
      </w:r>
      <w:r>
        <w:rPr>
          <w:lang w:val="en-US"/>
        </w:rPr>
        <w:t xml:space="preserve">. </w:t>
      </w:r>
      <w:r w:rsidR="006B227C" w:rsidRPr="00710603">
        <w:rPr>
          <w:lang w:val="en-US"/>
        </w:rPr>
        <w:t xml:space="preserve"> 2Ki23.17</w:t>
      </w:r>
      <w:r>
        <w:rPr>
          <w:lang w:val="en-US"/>
        </w:rPr>
        <w:t xml:space="preserve">. 1 Ch </w:t>
      </w:r>
      <w:r w:rsidR="006B227C" w:rsidRPr="00710603">
        <w:rPr>
          <w:lang w:val="en-US"/>
        </w:rPr>
        <w:t xml:space="preserve"> 1Ch23.14</w:t>
      </w:r>
      <w:r>
        <w:rPr>
          <w:lang w:val="en-US"/>
        </w:rPr>
        <w:t xml:space="preserve">. 2 Ch </w:t>
      </w:r>
      <w:r w:rsidR="006B227C" w:rsidRPr="00710603">
        <w:rPr>
          <w:lang w:val="en-US"/>
        </w:rPr>
        <w:t xml:space="preserve"> 2Ch8.14</w:t>
      </w:r>
      <w:r>
        <w:rPr>
          <w:lang w:val="en-US"/>
        </w:rPr>
        <w:t xml:space="preserve">. </w:t>
      </w:r>
      <w:r w:rsidR="006B227C" w:rsidRPr="00710603">
        <w:rPr>
          <w:lang w:val="en-US"/>
        </w:rPr>
        <w:t xml:space="preserve"> 2Ch30.16</w:t>
      </w:r>
      <w:r>
        <w:rPr>
          <w:lang w:val="en-US"/>
        </w:rPr>
        <w:t xml:space="preserve">. Ezr </w:t>
      </w:r>
      <w:r w:rsidR="006B227C" w:rsidRPr="00710603">
        <w:rPr>
          <w:lang w:val="en-US"/>
        </w:rPr>
        <w:t xml:space="preserve"> Ezr3.2</w:t>
      </w:r>
      <w:r>
        <w:rPr>
          <w:lang w:val="en-US"/>
        </w:rPr>
        <w:t xml:space="preserve">. Ne </w:t>
      </w:r>
      <w:r w:rsidR="006B227C" w:rsidRPr="00710603">
        <w:rPr>
          <w:lang w:val="en-US"/>
        </w:rPr>
        <w:t xml:space="preserve"> Ne12.24</w:t>
      </w:r>
      <w:r>
        <w:rPr>
          <w:lang w:val="en-US"/>
        </w:rPr>
        <w:t xml:space="preserve">, </w:t>
      </w:r>
      <w:r w:rsidR="006B227C" w:rsidRPr="00710603">
        <w:rPr>
          <w:lang w:val="en-US"/>
        </w:rPr>
        <w:t xml:space="preserve"> Ne12.36</w:t>
      </w:r>
      <w:r>
        <w:rPr>
          <w:lang w:val="en-US"/>
        </w:rPr>
        <w:t xml:space="preserve">. </w:t>
      </w:r>
      <w:r w:rsidRPr="00710603">
        <w:t xml:space="preserve">Je </w:t>
      </w:r>
      <w:r w:rsidR="006B227C">
        <w:t xml:space="preserve"> Je35.4</w:t>
      </w:r>
      <w:r w:rsidRPr="00710603">
        <w:t>. 2 Ti *</w:t>
      </w:r>
      <w:r w:rsidR="006B227C">
        <w:t xml:space="preserve"> 2Ti3.17</w:t>
      </w:r>
      <w:r w:rsidRPr="00710603">
        <w:t xml:space="preserve">. </w:t>
      </w:r>
      <w:r w:rsidRPr="00710603">
        <w:rPr>
          <w:b/>
        </w:rPr>
        <w:t>flee</w:t>
      </w:r>
      <w:r w:rsidRPr="00710603">
        <w:t>. 1 Co +*</w:t>
      </w:r>
      <w:r w:rsidR="006B227C">
        <w:t xml:space="preserve"> 1Co6.18</w:t>
      </w:r>
      <w:r w:rsidRPr="00710603">
        <w:t xml:space="preserve">. </w:t>
      </w:r>
      <w:r w:rsidR="006B227C">
        <w:t xml:space="preserve"> 1Co10.14</w:t>
      </w:r>
      <w:r w:rsidRPr="00710603">
        <w:t>. 2 Ti *</w:t>
      </w:r>
      <w:r w:rsidR="006B227C">
        <w:t xml:space="preserve"> 2Ti2.22</w:t>
      </w:r>
      <w:r w:rsidRPr="00710603">
        <w:t xml:space="preserve">. </w:t>
      </w:r>
      <w:r w:rsidRPr="00710603">
        <w:rPr>
          <w:b/>
        </w:rPr>
        <w:t>follow after</w:t>
      </w:r>
      <w:r w:rsidRPr="00710603">
        <w:t xml:space="preserve">. 1 Ti 5:10. Dt </w:t>
      </w:r>
      <w:r w:rsidR="006B227C">
        <w:t xml:space="preserve"> Dt16.20</w:t>
      </w:r>
      <w:r w:rsidRPr="00710603">
        <w:t xml:space="preserve">. Ps </w:t>
      </w:r>
      <w:r w:rsidR="006B227C">
        <w:t xml:space="preserve"> Ps34.14</w:t>
      </w:r>
      <w:r w:rsidRPr="00710603">
        <w:t xml:space="preserve">. </w:t>
      </w:r>
      <w:r w:rsidR="006B227C">
        <w:t xml:space="preserve"> Ps38.20</w:t>
      </w:r>
      <w:r w:rsidRPr="00710603">
        <w:t>. Pr *</w:t>
      </w:r>
      <w:r w:rsidR="006B227C">
        <w:t xml:space="preserve"> Pr15.9</w:t>
      </w:r>
      <w:r w:rsidRPr="00710603">
        <w:t xml:space="preserve">. </w:t>
      </w:r>
      <w:r w:rsidR="006B227C">
        <w:t xml:space="preserve"> </w:t>
      </w:r>
      <w:r w:rsidR="006B227C" w:rsidRPr="00710603">
        <w:rPr>
          <w:lang w:val="en-US"/>
        </w:rPr>
        <w:t>Pr21.21</w:t>
      </w:r>
      <w:r>
        <w:rPr>
          <w:lang w:val="en-US"/>
        </w:rPr>
        <w:t xml:space="preserve">. Is </w:t>
      </w:r>
      <w:r w:rsidR="006B227C" w:rsidRPr="00710603">
        <w:rPr>
          <w:lang w:val="en-US"/>
        </w:rPr>
        <w:t xml:space="preserve"> Is51.1</w:t>
      </w:r>
      <w:r>
        <w:rPr>
          <w:lang w:val="en-US"/>
        </w:rPr>
        <w:t>. Mt +*</w:t>
      </w:r>
      <w:r w:rsidR="006B227C" w:rsidRPr="00710603">
        <w:rPr>
          <w:lang w:val="en-US"/>
        </w:rPr>
        <w:t xml:space="preserve"> Mt5.6</w:t>
      </w:r>
      <w:r>
        <w:rPr>
          <w:lang w:val="en-US"/>
        </w:rPr>
        <w:t xml:space="preserve">. Ro </w:t>
      </w:r>
      <w:r w:rsidR="006B227C" w:rsidRPr="00710603">
        <w:rPr>
          <w:lang w:val="en-US"/>
        </w:rPr>
        <w:t xml:space="preserve"> Ro9.30</w:t>
      </w:r>
      <w:r>
        <w:rPr>
          <w:lang w:val="en-US"/>
        </w:rPr>
        <w:t xml:space="preserve">. </w:t>
      </w:r>
      <w:r w:rsidR="006B227C" w:rsidRPr="00710603">
        <w:rPr>
          <w:lang w:val="en-US"/>
        </w:rPr>
        <w:t xml:space="preserve"> Ro14.19</w:t>
      </w:r>
      <w:r>
        <w:rPr>
          <w:lang w:val="en-US"/>
        </w:rPr>
        <w:t xml:space="preserve">. 1 Co </w:t>
      </w:r>
      <w:r w:rsidR="006B227C" w:rsidRPr="00710603">
        <w:rPr>
          <w:lang w:val="en-US"/>
        </w:rPr>
        <w:t xml:space="preserve"> 1Co14.1</w:t>
      </w:r>
      <w:r>
        <w:rPr>
          <w:lang w:val="en-US"/>
        </w:rPr>
        <w:t xml:space="preserve">. </w:t>
      </w:r>
      <w:r w:rsidRPr="00710603">
        <w:t xml:space="preserve">2 Ti </w:t>
      </w:r>
      <w:r w:rsidR="006B227C">
        <w:t xml:space="preserve"> 2Ti2.22</w:t>
      </w:r>
      <w:r w:rsidRPr="00710603">
        <w:t>. He +*</w:t>
      </w:r>
      <w:r w:rsidR="006B227C">
        <w:t xml:space="preserve"> Heb12.14</w:t>
      </w:r>
      <w:r w:rsidRPr="00710603">
        <w:t xml:space="preserve">. 1 P </w:t>
      </w:r>
      <w:r w:rsidR="006B227C">
        <w:t xml:space="preserve"> 1Pe3.11</w:t>
      </w:r>
      <w:r w:rsidRPr="00710603">
        <w:t xml:space="preserve">. </w:t>
      </w:r>
      <w:r w:rsidRPr="00710603">
        <w:rPr>
          <w:b/>
        </w:rPr>
        <w:t>righteousness</w:t>
      </w:r>
      <w:r w:rsidRPr="00710603">
        <w:t>. 1 Ti +*</w:t>
      </w:r>
      <w:r w:rsidR="006B227C">
        <w:t xml:space="preserve"> 1Ti4.12</w:t>
      </w:r>
      <w:r w:rsidRPr="00710603">
        <w:t>. Pr *</w:t>
      </w:r>
      <w:r w:rsidR="006B227C">
        <w:t xml:space="preserve"> Pr15.9</w:t>
      </w:r>
      <w:r w:rsidRPr="00710603">
        <w:t>. Ga +*</w:t>
      </w:r>
      <w:r w:rsidR="006B227C">
        <w:t xml:space="preserve"> Ga5.22</w:t>
      </w:r>
      <w:r w:rsidRPr="00710603">
        <w:t xml:space="preserve">, </w:t>
      </w:r>
      <w:r w:rsidR="006B227C">
        <w:t xml:space="preserve"> Ga5.23</w:t>
      </w:r>
      <w:r w:rsidRPr="00710603">
        <w:t xml:space="preserve">. Ph </w:t>
      </w:r>
      <w:r w:rsidRPr="00710603">
        <w:rPr>
          <w:rFonts w:ascii="Segoe UI Symbol" w:hAnsi="Segoe UI Symbol" w:cs="Segoe UI Symbol"/>
        </w:rPr>
        <w:t>✓</w:t>
      </w:r>
      <w:r w:rsidR="006B227C">
        <w:t xml:space="preserve"> Php4.8</w:t>
      </w:r>
      <w:r w:rsidRPr="00710603">
        <w:t xml:space="preserve">, </w:t>
      </w:r>
      <w:r w:rsidR="006B227C">
        <w:t xml:space="preserve"> Php4.9</w:t>
      </w:r>
      <w:r w:rsidRPr="00710603">
        <w:t xml:space="preserve">. Ti </w:t>
      </w:r>
      <w:r w:rsidRPr="00710603">
        <w:rPr>
          <w:rFonts w:ascii="Segoe UI Symbol" w:hAnsi="Segoe UI Symbol" w:cs="Segoe UI Symbol"/>
        </w:rPr>
        <w:t>✓</w:t>
      </w:r>
      <w:r w:rsidR="006B227C">
        <w:t xml:space="preserve"> Tt2.11</w:t>
      </w:r>
      <w:r w:rsidRPr="00710603">
        <w:t xml:space="preserve">, </w:t>
      </w:r>
      <w:r w:rsidR="006B227C">
        <w:t xml:space="preserve"> Tt2.12</w:t>
      </w:r>
      <w:r w:rsidRPr="00710603">
        <w:t xml:space="preserve">. 2 P </w:t>
      </w:r>
      <w:r w:rsidRPr="00710603">
        <w:rPr>
          <w:rFonts w:ascii="Segoe UI Symbol" w:hAnsi="Segoe UI Symbol" w:cs="Segoe UI Symbol"/>
        </w:rPr>
        <w:t>✓</w:t>
      </w:r>
      <w:r w:rsidR="006B227C">
        <w:t xml:space="preserve"> 2Pe1.5-7</w:t>
      </w:r>
      <w:r w:rsidRPr="00710603">
        <w:t xml:space="preserve">. </w:t>
      </w:r>
      <w:r w:rsidRPr="00710603">
        <w:rPr>
          <w:b/>
        </w:rPr>
        <w:t>godliness</w:t>
      </w:r>
      <w:r w:rsidRPr="00710603">
        <w:t xml:space="preserve">. ver. </w:t>
      </w:r>
      <w:r w:rsidR="006B227C">
        <w:t xml:space="preserve"> 1Ti6.3</w:t>
      </w:r>
      <w:r w:rsidRPr="00710603">
        <w:t xml:space="preserve">, </w:t>
      </w:r>
      <w:r w:rsidR="006B227C">
        <w:t xml:space="preserve"> 1Ti6.5</w:t>
      </w:r>
      <w:r w:rsidRPr="00710603">
        <w:t xml:space="preserve">, </w:t>
      </w:r>
      <w:r w:rsidR="006B227C">
        <w:t xml:space="preserve"> 1Ti6.6</w:t>
      </w:r>
      <w:r w:rsidRPr="00710603">
        <w:t>. 1 Ti +*</w:t>
      </w:r>
      <w:r w:rsidR="006B227C">
        <w:t xml:space="preserve"> 1Ti3.16</w:t>
      </w:r>
      <w:r w:rsidRPr="00710603">
        <w:t xml:space="preserve">. </w:t>
      </w:r>
      <w:r w:rsidRPr="00710603">
        <w:rPr>
          <w:b/>
        </w:rPr>
        <w:t>faith</w:t>
      </w:r>
      <w:r w:rsidRPr="00710603">
        <w:t xml:space="preserve">. 1 Ti </w:t>
      </w:r>
      <w:r w:rsidR="006B227C">
        <w:t xml:space="preserve"> 1Ti1.14</w:t>
      </w:r>
      <w:r w:rsidRPr="00710603">
        <w:t>. 1 Co +*</w:t>
      </w:r>
      <w:r w:rsidR="006B227C">
        <w:t xml:space="preserve"> 1Co4.1</w:t>
      </w:r>
      <w:r w:rsidRPr="00710603">
        <w:t xml:space="preserve">, </w:t>
      </w:r>
      <w:r w:rsidR="006B227C">
        <w:t xml:space="preserve"> 1Co4.2</w:t>
      </w:r>
      <w:r w:rsidRPr="00710603">
        <w:t xml:space="preserve">. </w:t>
      </w:r>
      <w:r w:rsidRPr="00710603">
        <w:rPr>
          <w:b/>
        </w:rPr>
        <w:t>love</w:t>
      </w:r>
      <w:r w:rsidRPr="00710603">
        <w:t>. 2 Ti +*</w:t>
      </w:r>
      <w:r w:rsidR="006B227C">
        <w:t xml:space="preserve"> 2Ti3.10</w:t>
      </w:r>
      <w:r w:rsidRPr="00710603">
        <w:t xml:space="preserve">. </w:t>
      </w:r>
      <w:r w:rsidRPr="00710603">
        <w:rPr>
          <w:b/>
        </w:rPr>
        <w:t>patience</w:t>
      </w:r>
      <w:r w:rsidRPr="00710603">
        <w:t>. Ro +*</w:t>
      </w:r>
      <w:r w:rsidR="006B227C">
        <w:t xml:space="preserve"> Ro15.4</w:t>
      </w:r>
      <w:r w:rsidRPr="00710603">
        <w:t xml:space="preserve">. </w:t>
      </w:r>
      <w:r w:rsidRPr="00710603">
        <w:rPr>
          <w:b/>
        </w:rPr>
        <w:t>meekness</w:t>
      </w:r>
      <w:r w:rsidRPr="00710603">
        <w:t>. Mt *</w:t>
      </w:r>
      <w:r w:rsidR="006B227C">
        <w:t xml:space="preserve"> Mt11.29</w:t>
      </w:r>
      <w:r w:rsidRPr="00710603">
        <w:t xml:space="preserve">. 2 Ti </w:t>
      </w:r>
      <w:r w:rsidR="006B227C">
        <w:t xml:space="preserve"> 2Ti2.25</w:t>
      </w:r>
      <w:r w:rsidRPr="00710603">
        <w:t xml:space="preserve">. </w:t>
      </w:r>
    </w:p>
    <w:p w:rsidR="003E23E9" w:rsidRPr="00710603" w:rsidRDefault="003E23E9" w:rsidP="00710603">
      <w:pPr>
        <w:ind w:firstLine="360"/>
        <w:jc w:val="both"/>
        <w:rPr>
          <w:lang w:val="en-US"/>
        </w:rPr>
      </w:pPr>
      <w:r>
        <w:rPr>
          <w:lang w:val="en-US"/>
        </w:rPr>
        <w:t xml:space="preserve">12. </w:t>
      </w:r>
      <w:r>
        <w:rPr>
          <w:b/>
          <w:lang w:val="en-US"/>
        </w:rPr>
        <w:t>Fight</w:t>
      </w:r>
      <w:r>
        <w:rPr>
          <w:lang w:val="en-US"/>
        </w:rPr>
        <w:t xml:space="preserve">. 1 Ti </w:t>
      </w:r>
      <w:r w:rsidR="006B227C" w:rsidRPr="00710603">
        <w:rPr>
          <w:lang w:val="en-US"/>
        </w:rPr>
        <w:t xml:space="preserve"> 1Ti1.18</w:t>
      </w:r>
      <w:r>
        <w:rPr>
          <w:lang w:val="en-US"/>
        </w:rPr>
        <w:t xml:space="preserve">. Zc </w:t>
      </w:r>
      <w:r w:rsidR="006B227C" w:rsidRPr="00710603">
        <w:rPr>
          <w:lang w:val="en-US"/>
        </w:rPr>
        <w:t xml:space="preserve"> Zec10.5</w:t>
      </w:r>
      <w:r>
        <w:rPr>
          <w:lang w:val="en-US"/>
        </w:rPr>
        <w:t>. 1 Co +*</w:t>
      </w:r>
      <w:r w:rsidR="006B227C" w:rsidRPr="00710603">
        <w:rPr>
          <w:lang w:val="en-US"/>
        </w:rPr>
        <w:t xml:space="preserve"> 1Co9.25</w:t>
      </w:r>
      <w:r>
        <w:rPr>
          <w:lang w:val="en-US"/>
        </w:rPr>
        <w:t xml:space="preserve">, </w:t>
      </w:r>
      <w:r w:rsidR="006B227C" w:rsidRPr="00710603">
        <w:rPr>
          <w:lang w:val="en-US"/>
        </w:rPr>
        <w:t xml:space="preserve"> 1Co9.26</w:t>
      </w:r>
      <w:r>
        <w:rPr>
          <w:lang w:val="en-US"/>
        </w:rPr>
        <w:t xml:space="preserve">. 2 Co </w:t>
      </w:r>
      <w:r w:rsidR="006B227C" w:rsidRPr="00710603">
        <w:rPr>
          <w:lang w:val="en-US"/>
        </w:rPr>
        <w:t xml:space="preserve"> 2Co6.7</w:t>
      </w:r>
      <w:r>
        <w:rPr>
          <w:lang w:val="en-US"/>
        </w:rPr>
        <w:t>. *</w:t>
      </w:r>
      <w:r w:rsidR="006B227C" w:rsidRPr="00710603">
        <w:rPr>
          <w:lang w:val="en-US"/>
        </w:rPr>
        <w:t xml:space="preserve"> 2Co10.3-5</w:t>
      </w:r>
      <w:r>
        <w:rPr>
          <w:lang w:val="en-US"/>
        </w:rPr>
        <w:t>. Ep *</w:t>
      </w:r>
      <w:r w:rsidR="006B227C" w:rsidRPr="00710603">
        <w:rPr>
          <w:lang w:val="en-US"/>
        </w:rPr>
        <w:t xml:space="preserve"> Eph6.10-18</w:t>
      </w:r>
      <w:r>
        <w:rPr>
          <w:lang w:val="en-US"/>
        </w:rPr>
        <w:t xml:space="preserve">. 1 Th </w:t>
      </w:r>
      <w:r w:rsidR="006B227C" w:rsidRPr="00710603">
        <w:rPr>
          <w:lang w:val="en-US"/>
        </w:rPr>
        <w:t xml:space="preserve"> 1Th5.8</w:t>
      </w:r>
      <w:r>
        <w:rPr>
          <w:lang w:val="en-US"/>
        </w:rPr>
        <w:t xml:space="preserve">, </w:t>
      </w:r>
      <w:r w:rsidR="006B227C" w:rsidRPr="00710603">
        <w:rPr>
          <w:lang w:val="en-US"/>
        </w:rPr>
        <w:t xml:space="preserve"> 1Th5.9</w:t>
      </w:r>
      <w:r>
        <w:rPr>
          <w:lang w:val="en-US"/>
        </w:rPr>
        <w:t>. 2 Ti *</w:t>
      </w:r>
      <w:r w:rsidR="006B227C" w:rsidRPr="00710603">
        <w:rPr>
          <w:lang w:val="en-US"/>
        </w:rPr>
        <w:t xml:space="preserve"> 2Ti2.3</w:t>
      </w:r>
      <w:r>
        <w:rPr>
          <w:lang w:val="en-US"/>
        </w:rPr>
        <w:t xml:space="preserve">. </w:t>
      </w:r>
      <w:r w:rsidR="006B227C" w:rsidRPr="00710603">
        <w:rPr>
          <w:lang w:val="en-US"/>
        </w:rPr>
        <w:t xml:space="preserve"> 2Ti4.7</w:t>
      </w:r>
      <w:r>
        <w:rPr>
          <w:lang w:val="en-US"/>
        </w:rPr>
        <w:t>. Ju +*</w:t>
      </w:r>
      <w:r w:rsidR="006B227C" w:rsidRPr="00710603">
        <w:rPr>
          <w:lang w:val="en-US"/>
        </w:rPr>
        <w:t xml:space="preserve"> Jud3</w:t>
      </w:r>
      <w:r>
        <w:rPr>
          <w:lang w:val="en-US"/>
        </w:rPr>
        <w:t xml:space="preserve">. </w:t>
      </w:r>
      <w:r>
        <w:rPr>
          <w:b/>
          <w:lang w:val="en-US"/>
        </w:rPr>
        <w:t>good</w:t>
      </w:r>
      <w:r>
        <w:rPr>
          <w:lang w:val="en-US"/>
        </w:rPr>
        <w:t xml:space="preserve">. </w:t>
      </w:r>
      <w:r w:rsidR="006B227C" w:rsidRPr="00710603">
        <w:rPr>
          <w:lang w:val="en-US"/>
        </w:rPr>
        <w:t xml:space="preserve">  f101</w:t>
      </w:r>
      <w:r>
        <w:rPr>
          <w:lang w:val="en-US"/>
        </w:rPr>
        <w:t>, Dt +</w:t>
      </w:r>
      <w:r w:rsidR="006B227C" w:rsidRPr="00710603">
        <w:rPr>
          <w:lang w:val="en-US"/>
        </w:rPr>
        <w:t xml:space="preserve"> Dt32.42</w:t>
      </w:r>
      <w:r>
        <w:rPr>
          <w:lang w:val="en-US"/>
        </w:rPr>
        <w:t xml:space="preserve">. </w:t>
      </w:r>
      <w:r>
        <w:rPr>
          <w:b/>
          <w:lang w:val="en-US"/>
        </w:rPr>
        <w:t>fight of faith</w:t>
      </w:r>
      <w:r>
        <w:rPr>
          <w:lang w:val="en-US"/>
        </w:rPr>
        <w:t>. Ph +</w:t>
      </w:r>
      <w:r w:rsidR="006B227C" w:rsidRPr="00710603">
        <w:rPr>
          <w:lang w:val="en-US"/>
        </w:rPr>
        <w:t xml:space="preserve"> Php1.30</w:t>
      </w:r>
      <w:r>
        <w:rPr>
          <w:lang w:val="en-US"/>
        </w:rPr>
        <w:t xml:space="preserve">. </w:t>
      </w:r>
      <w:r>
        <w:rPr>
          <w:b/>
          <w:lang w:val="en-US"/>
        </w:rPr>
        <w:t>lay hold</w:t>
      </w:r>
      <w:r>
        <w:rPr>
          <w:lang w:val="en-US"/>
        </w:rPr>
        <w:t xml:space="preserve">. </w:t>
      </w:r>
      <w:r w:rsidR="006B227C" w:rsidRPr="00710603">
        <w:rPr>
          <w:lang w:val="en-US"/>
        </w:rPr>
        <w:t xml:space="preserve">  f108:108A</w:t>
      </w:r>
      <w:r>
        <w:rPr>
          <w:lang w:val="en-US"/>
        </w:rPr>
        <w:t>, Jn +</w:t>
      </w:r>
      <w:r w:rsidR="006B227C" w:rsidRPr="00710603">
        <w:rPr>
          <w:lang w:val="en-US"/>
        </w:rPr>
        <w:t xml:space="preserve"> Jn7.52</w:t>
      </w:r>
      <w:r>
        <w:rPr>
          <w:lang w:val="en-US"/>
        </w:rPr>
        <w:t xml:space="preserve">. Denoting, “thou shalt lay hold of.” ver. </w:t>
      </w:r>
      <w:r w:rsidR="006B227C" w:rsidRPr="00710603">
        <w:rPr>
          <w:lang w:val="en-US"/>
        </w:rPr>
        <w:t xml:space="preserve"> 1Ti6.19</w:t>
      </w:r>
      <w:r>
        <w:rPr>
          <w:lang w:val="en-US"/>
        </w:rPr>
        <w:t xml:space="preserve">. Ps </w:t>
      </w:r>
      <w:r w:rsidR="006B227C" w:rsidRPr="00710603">
        <w:rPr>
          <w:lang w:val="en-US"/>
        </w:rPr>
        <w:t xml:space="preserve"> Ps63.8</w:t>
      </w:r>
      <w:r>
        <w:rPr>
          <w:lang w:val="en-US"/>
        </w:rPr>
        <w:t xml:space="preserve">. Pr </w:t>
      </w:r>
      <w:r w:rsidR="006B227C" w:rsidRPr="00710603">
        <w:rPr>
          <w:lang w:val="en-US"/>
        </w:rPr>
        <w:t xml:space="preserve"> Pr3.18</w:t>
      </w:r>
      <w:r>
        <w:rPr>
          <w:lang w:val="en-US"/>
        </w:rPr>
        <w:t xml:space="preserve">. SS </w:t>
      </w:r>
      <w:r w:rsidR="006B227C" w:rsidRPr="00710603">
        <w:rPr>
          <w:lang w:val="en-US"/>
        </w:rPr>
        <w:t xml:space="preserve"> So3.4</w:t>
      </w:r>
      <w:r>
        <w:rPr>
          <w:lang w:val="en-US"/>
        </w:rPr>
        <w:t xml:space="preserve">. Ph </w:t>
      </w:r>
      <w:r w:rsidR="006B227C" w:rsidRPr="00710603">
        <w:rPr>
          <w:lang w:val="en-US"/>
        </w:rPr>
        <w:t xml:space="preserve"> Php3.12-14</w:t>
      </w:r>
      <w:r>
        <w:rPr>
          <w:lang w:val="en-US"/>
        </w:rPr>
        <w:t>. He +*</w:t>
      </w:r>
      <w:r w:rsidR="006B227C" w:rsidRPr="00710603">
        <w:rPr>
          <w:lang w:val="en-US"/>
        </w:rPr>
        <w:t xml:space="preserve"> Heb3.14</w:t>
      </w:r>
      <w:r>
        <w:rPr>
          <w:lang w:val="en-US"/>
        </w:rPr>
        <w:t xml:space="preserve">. </w:t>
      </w:r>
      <w:r w:rsidRPr="00710603">
        <w:t>*</w:t>
      </w:r>
      <w:r w:rsidR="006B227C">
        <w:t xml:space="preserve"> Heb6.18</w:t>
      </w:r>
      <w:r w:rsidRPr="00710603">
        <w:t xml:space="preserve">. 1 J </w:t>
      </w:r>
      <w:r w:rsidR="006B227C">
        <w:t xml:space="preserve"> 1Jn2.25</w:t>
      </w:r>
      <w:r w:rsidRPr="00710603">
        <w:t xml:space="preserve">. Re </w:t>
      </w:r>
      <w:r w:rsidR="006B227C">
        <w:t xml:space="preserve"> Re3.3</w:t>
      </w:r>
      <w:r w:rsidRPr="00710603">
        <w:t xml:space="preserve">. </w:t>
      </w:r>
      <w:r w:rsidRPr="00710603">
        <w:rPr>
          <w:b/>
        </w:rPr>
        <w:t>eternal</w:t>
      </w:r>
      <w:r w:rsidRPr="00710603">
        <w:t xml:space="preserve">. Gr. </w:t>
      </w:r>
      <w:r w:rsidRPr="00710603">
        <w:rPr>
          <w:i/>
        </w:rPr>
        <w:t>aionios,</w:t>
      </w:r>
      <w:r w:rsidRPr="00710603">
        <w:t xml:space="preserve"> Mt +</w:t>
      </w:r>
      <w:r w:rsidR="006B227C">
        <w:t xml:space="preserve"> Mt18.8</w:t>
      </w:r>
      <w:r w:rsidRPr="00710603">
        <w:t xml:space="preserve">. Jn </w:t>
      </w:r>
      <w:r w:rsidRPr="00710603">
        <w:rPr>
          <w:rFonts w:ascii="Segoe UI Symbol" w:hAnsi="Segoe UI Symbol" w:cs="Segoe UI Symbol"/>
        </w:rPr>
        <w:t>✓</w:t>
      </w:r>
      <w:r w:rsidR="006B227C">
        <w:t xml:space="preserve"> Jn17.3</w:t>
      </w:r>
      <w:r w:rsidRPr="00710603">
        <w:t xml:space="preserve">. Ac </w:t>
      </w:r>
      <w:r w:rsidR="006B227C">
        <w:t xml:space="preserve"> Ac13.46</w:t>
      </w:r>
      <w:r w:rsidRPr="00710603">
        <w:t xml:space="preserve">g. </w:t>
      </w:r>
      <w:r w:rsidRPr="00710603">
        <w:rPr>
          <w:b/>
        </w:rPr>
        <w:t>whereunto</w:t>
      </w:r>
      <w:r w:rsidRPr="00710603">
        <w:t>. Ro +*</w:t>
      </w:r>
      <w:r w:rsidR="006B227C">
        <w:t xml:space="preserve"> Ro8.28-30</w:t>
      </w:r>
      <w:r w:rsidRPr="00710603">
        <w:t xml:space="preserve">. </w:t>
      </w:r>
      <w:r w:rsidR="006B227C">
        <w:t xml:space="preserve"> Ro9.23</w:t>
      </w:r>
      <w:r w:rsidRPr="00710603">
        <w:t xml:space="preserve">, </w:t>
      </w:r>
      <w:r w:rsidR="006B227C">
        <w:t xml:space="preserve"> Ro9.24</w:t>
      </w:r>
      <w:r w:rsidRPr="00710603">
        <w:t xml:space="preserve">. </w:t>
      </w:r>
      <w:r>
        <w:rPr>
          <w:lang w:val="en-US"/>
        </w:rPr>
        <w:t xml:space="preserve">Col </w:t>
      </w:r>
      <w:r w:rsidR="006B227C" w:rsidRPr="00710603">
        <w:rPr>
          <w:lang w:val="en-US"/>
        </w:rPr>
        <w:t xml:space="preserve"> Col3.15</w:t>
      </w:r>
      <w:r>
        <w:rPr>
          <w:lang w:val="en-US"/>
        </w:rPr>
        <w:t xml:space="preserve">. 1 Th </w:t>
      </w:r>
      <w:r w:rsidR="006B227C" w:rsidRPr="00710603">
        <w:rPr>
          <w:lang w:val="en-US"/>
        </w:rPr>
        <w:t xml:space="preserve"> 1Th2.12</w:t>
      </w:r>
      <w:r>
        <w:rPr>
          <w:lang w:val="en-US"/>
        </w:rPr>
        <w:t xml:space="preserve">. 2 Th </w:t>
      </w:r>
      <w:r w:rsidR="006B227C" w:rsidRPr="00710603">
        <w:rPr>
          <w:lang w:val="en-US"/>
        </w:rPr>
        <w:t xml:space="preserve"> 2Th2.14</w:t>
      </w:r>
      <w:r>
        <w:rPr>
          <w:lang w:val="en-US"/>
        </w:rPr>
        <w:t>. 2 Ti +*</w:t>
      </w:r>
      <w:r w:rsidR="006B227C" w:rsidRPr="00710603">
        <w:rPr>
          <w:lang w:val="en-US"/>
        </w:rPr>
        <w:t xml:space="preserve"> 2Ti1.9</w:t>
      </w:r>
      <w:r>
        <w:rPr>
          <w:lang w:val="en-US"/>
        </w:rPr>
        <w:t xml:space="preserve">. 1 P </w:t>
      </w:r>
      <w:r w:rsidR="006B227C" w:rsidRPr="00710603">
        <w:rPr>
          <w:lang w:val="en-US"/>
        </w:rPr>
        <w:t xml:space="preserve"> 1Pe3.9</w:t>
      </w:r>
      <w:r>
        <w:rPr>
          <w:lang w:val="en-US"/>
        </w:rPr>
        <w:t>. +*</w:t>
      </w:r>
      <w:r w:rsidR="006B227C" w:rsidRPr="00710603">
        <w:rPr>
          <w:lang w:val="en-US"/>
        </w:rPr>
        <w:t xml:space="preserve"> 1Pe5.10</w:t>
      </w:r>
      <w:r>
        <w:rPr>
          <w:lang w:val="en-US"/>
        </w:rPr>
        <w:t xml:space="preserve">. </w:t>
      </w:r>
      <w:r>
        <w:rPr>
          <w:b/>
          <w:lang w:val="en-US"/>
        </w:rPr>
        <w:t>hast</w:t>
      </w:r>
      <w:r>
        <w:rPr>
          <w:lang w:val="en-US"/>
        </w:rPr>
        <w:t xml:space="preserve">. ver. </w:t>
      </w:r>
      <w:r w:rsidR="006B227C" w:rsidRPr="00710603">
        <w:rPr>
          <w:lang w:val="en-US"/>
        </w:rPr>
        <w:t xml:space="preserve"> 1Ti6.13</w:t>
      </w:r>
      <w:r>
        <w:rPr>
          <w:lang w:val="en-US"/>
        </w:rPr>
        <w:t xml:space="preserve">. Dt </w:t>
      </w:r>
      <w:r w:rsidR="006B227C" w:rsidRPr="00710603">
        <w:rPr>
          <w:lang w:val="en-US"/>
        </w:rPr>
        <w:t xml:space="preserve"> Dt26.3</w:t>
      </w:r>
      <w:r>
        <w:rPr>
          <w:lang w:val="en-US"/>
        </w:rPr>
        <w:t xml:space="preserve">, </w:t>
      </w:r>
      <w:r w:rsidR="006B227C" w:rsidRPr="00710603">
        <w:rPr>
          <w:lang w:val="en-US"/>
        </w:rPr>
        <w:t xml:space="preserve"> Dt26.17-19</w:t>
      </w:r>
      <w:r>
        <w:rPr>
          <w:lang w:val="en-US"/>
        </w:rPr>
        <w:t xml:space="preserve">. Is </w:t>
      </w:r>
      <w:r w:rsidR="006B227C" w:rsidRPr="00710603">
        <w:rPr>
          <w:lang w:val="en-US"/>
        </w:rPr>
        <w:t xml:space="preserve"> Is44.5</w:t>
      </w:r>
      <w:r>
        <w:rPr>
          <w:lang w:val="en-US"/>
        </w:rPr>
        <w:t xml:space="preserve">. Lk </w:t>
      </w:r>
      <w:r w:rsidR="006B227C" w:rsidRPr="00710603">
        <w:rPr>
          <w:lang w:val="en-US"/>
        </w:rPr>
        <w:t xml:space="preserve"> Lk12.8</w:t>
      </w:r>
      <w:r>
        <w:rPr>
          <w:lang w:val="en-US"/>
        </w:rPr>
        <w:t xml:space="preserve">, </w:t>
      </w:r>
      <w:r w:rsidR="006B227C" w:rsidRPr="00710603">
        <w:rPr>
          <w:lang w:val="en-US"/>
        </w:rPr>
        <w:t xml:space="preserve"> Lk12.9</w:t>
      </w:r>
      <w:r>
        <w:rPr>
          <w:lang w:val="en-US"/>
        </w:rPr>
        <w:t xml:space="preserve">. Ro </w:t>
      </w:r>
      <w:r>
        <w:rPr>
          <w:rFonts w:ascii="Segoe UI Symbol" w:hAnsi="Segoe UI Symbol" w:cs="Segoe UI Symbol"/>
          <w:lang w:val="en-US"/>
        </w:rPr>
        <w:t>✓</w:t>
      </w:r>
      <w:r w:rsidR="006B227C" w:rsidRPr="00710603">
        <w:rPr>
          <w:lang w:val="en-US"/>
        </w:rPr>
        <w:t xml:space="preserve"> Ro10.9</w:t>
      </w:r>
      <w:r>
        <w:rPr>
          <w:lang w:val="en-US"/>
        </w:rPr>
        <w:t xml:space="preserve">, </w:t>
      </w:r>
      <w:r w:rsidR="006B227C" w:rsidRPr="00710603">
        <w:rPr>
          <w:lang w:val="en-US"/>
        </w:rPr>
        <w:t xml:space="preserve"> Ro10.10</w:t>
      </w:r>
      <w:r>
        <w:rPr>
          <w:lang w:val="en-US"/>
        </w:rPr>
        <w:t>. 2 Co +</w:t>
      </w:r>
      <w:r w:rsidR="006B227C" w:rsidRPr="00710603">
        <w:rPr>
          <w:lang w:val="en-US"/>
        </w:rPr>
        <w:t xml:space="preserve"> 2Co9.13</w:t>
      </w:r>
      <w:r>
        <w:rPr>
          <w:lang w:val="en-US"/>
        </w:rPr>
        <w:t>. He *</w:t>
      </w:r>
      <w:r w:rsidR="006B227C" w:rsidRPr="00710603">
        <w:rPr>
          <w:lang w:val="en-US"/>
        </w:rPr>
        <w:t xml:space="preserve"> Heb10.23</w:t>
      </w:r>
      <w:r>
        <w:rPr>
          <w:lang w:val="en-US"/>
        </w:rPr>
        <w:t>. 2 P +*</w:t>
      </w:r>
      <w:r w:rsidR="006B227C" w:rsidRPr="00710603">
        <w:rPr>
          <w:lang w:val="en-US"/>
        </w:rPr>
        <w:t xml:space="preserve"> 2Pe1.10</w:t>
      </w:r>
      <w:r>
        <w:rPr>
          <w:lang w:val="en-US"/>
        </w:rPr>
        <w:t xml:space="preserve">, </w:t>
      </w:r>
      <w:r w:rsidR="006B227C" w:rsidRPr="00710603">
        <w:rPr>
          <w:lang w:val="en-US"/>
        </w:rPr>
        <w:t xml:space="preserve"> 2Pe1.11</w:t>
      </w:r>
      <w:r>
        <w:rPr>
          <w:lang w:val="en-US"/>
        </w:rPr>
        <w:t xml:space="preserve">. </w:t>
      </w:r>
      <w:r>
        <w:rPr>
          <w:b/>
          <w:lang w:val="en-US"/>
        </w:rPr>
        <w:t>good</w:t>
      </w:r>
      <w:r>
        <w:rPr>
          <w:lang w:val="en-US"/>
        </w:rPr>
        <w:t xml:space="preserve">. </w:t>
      </w:r>
      <w:r w:rsidR="006B227C" w:rsidRPr="00710603">
        <w:rPr>
          <w:lang w:val="en-US"/>
        </w:rPr>
        <w:t xml:space="preserve">  f101</w:t>
      </w:r>
      <w:r>
        <w:rPr>
          <w:lang w:val="en-US"/>
        </w:rPr>
        <w:t>, Dt +</w:t>
      </w:r>
      <w:r w:rsidR="006B227C" w:rsidRPr="00710603">
        <w:rPr>
          <w:lang w:val="en-US"/>
        </w:rPr>
        <w:t xml:space="preserve"> Dt32.42</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give</w:t>
      </w:r>
      <w:r>
        <w:rPr>
          <w:lang w:val="en-US"/>
        </w:rPr>
        <w:t xml:space="preserve">. See on 1 Ti </w:t>
      </w:r>
      <w:r w:rsidR="006B227C" w:rsidRPr="00710603">
        <w:rPr>
          <w:lang w:val="en-US"/>
        </w:rPr>
        <w:t xml:space="preserve"> 1Ti5.21</w:t>
      </w:r>
      <w:r>
        <w:rPr>
          <w:lang w:val="en-US"/>
        </w:rPr>
        <w:t>. 2 Ti +*</w:t>
      </w:r>
      <w:r w:rsidR="006B227C" w:rsidRPr="00710603">
        <w:rPr>
          <w:lang w:val="en-US"/>
        </w:rPr>
        <w:t xml:space="preserve"> 2Ti4.1</w:t>
      </w:r>
      <w:r>
        <w:rPr>
          <w:lang w:val="en-US"/>
        </w:rPr>
        <w:t xml:space="preserve">, </w:t>
      </w:r>
      <w:r w:rsidR="006B227C" w:rsidRPr="00710603">
        <w:rPr>
          <w:lang w:val="en-US"/>
        </w:rPr>
        <w:t xml:space="preserve"> 2Ti4.2</w:t>
      </w:r>
      <w:r>
        <w:rPr>
          <w:lang w:val="en-US"/>
        </w:rPr>
        <w:t xml:space="preserve">. </w:t>
      </w:r>
      <w:r>
        <w:rPr>
          <w:b/>
          <w:lang w:val="en-US"/>
        </w:rPr>
        <w:t>who quickeneth</w:t>
      </w:r>
      <w:r>
        <w:rPr>
          <w:lang w:val="en-US"/>
        </w:rPr>
        <w:t xml:space="preserve">. Dt </w:t>
      </w:r>
      <w:r w:rsidR="006B227C" w:rsidRPr="00710603">
        <w:rPr>
          <w:lang w:val="en-US"/>
        </w:rPr>
        <w:t xml:space="preserve"> Dt32.39</w:t>
      </w:r>
      <w:r>
        <w:rPr>
          <w:lang w:val="en-US"/>
        </w:rPr>
        <w:t xml:space="preserve">. 1 S </w:t>
      </w:r>
      <w:r w:rsidR="006B227C" w:rsidRPr="00710603">
        <w:rPr>
          <w:lang w:val="en-US"/>
        </w:rPr>
        <w:t xml:space="preserve"> 1Sa2.6</w:t>
      </w:r>
      <w:r>
        <w:rPr>
          <w:lang w:val="en-US"/>
        </w:rPr>
        <w:t xml:space="preserve">. Lk </w:t>
      </w:r>
      <w:r w:rsidR="006B227C" w:rsidRPr="00710603">
        <w:rPr>
          <w:lang w:val="en-US"/>
        </w:rPr>
        <w:t xml:space="preserve"> Lk17.33</w:t>
      </w:r>
      <w:r>
        <w:rPr>
          <w:lang w:val="en-US"/>
        </w:rPr>
        <w:t>. Jn +*</w:t>
      </w:r>
      <w:r w:rsidR="006B227C" w:rsidRPr="00710603">
        <w:rPr>
          <w:lang w:val="en-US"/>
        </w:rPr>
        <w:t xml:space="preserve"> Jn5.21</w:t>
      </w:r>
      <w:r>
        <w:rPr>
          <w:lang w:val="en-US"/>
        </w:rPr>
        <w:t xml:space="preserve">, </w:t>
      </w:r>
      <w:r w:rsidR="006B227C" w:rsidRPr="00710603">
        <w:rPr>
          <w:lang w:val="en-US"/>
        </w:rPr>
        <w:t xml:space="preserve"> Jn5.26</w:t>
      </w:r>
      <w:r>
        <w:rPr>
          <w:lang w:val="en-US"/>
        </w:rPr>
        <w:t>. *</w:t>
      </w:r>
      <w:r w:rsidR="006B227C" w:rsidRPr="00710603">
        <w:rPr>
          <w:lang w:val="en-US"/>
        </w:rPr>
        <w:t xml:space="preserve"> Jn11.25</w:t>
      </w:r>
      <w:r>
        <w:rPr>
          <w:lang w:val="en-US"/>
        </w:rPr>
        <w:t xml:space="preserve">, </w:t>
      </w:r>
      <w:r w:rsidR="006B227C" w:rsidRPr="00710603">
        <w:rPr>
          <w:lang w:val="en-US"/>
        </w:rPr>
        <w:t xml:space="preserve"> Jn11.26</w:t>
      </w:r>
      <w:r>
        <w:rPr>
          <w:lang w:val="en-US"/>
        </w:rPr>
        <w:t xml:space="preserve">. </w:t>
      </w:r>
      <w:r>
        <w:rPr>
          <w:rFonts w:ascii="Segoe UI Symbol" w:hAnsi="Segoe UI Symbol" w:cs="Segoe UI Symbol"/>
          <w:lang w:val="en-US"/>
        </w:rPr>
        <w:t>✓</w:t>
      </w:r>
      <w:r w:rsidR="006B227C" w:rsidRPr="00710603">
        <w:rPr>
          <w:lang w:val="en-US"/>
        </w:rPr>
        <w:t xml:space="preserve"> Jn14.6</w:t>
      </w:r>
      <w:r>
        <w:rPr>
          <w:lang w:val="en-US"/>
        </w:rPr>
        <w:t xml:space="preserve">. Ac </w:t>
      </w:r>
      <w:r w:rsidR="006B227C" w:rsidRPr="00710603">
        <w:rPr>
          <w:lang w:val="en-US"/>
        </w:rPr>
        <w:t xml:space="preserve"> Ac7.19</w:t>
      </w:r>
      <w:r>
        <w:rPr>
          <w:lang w:val="en-US"/>
        </w:rPr>
        <w:t xml:space="preserve">. </w:t>
      </w:r>
      <w:r w:rsidR="006B227C" w:rsidRPr="00710603">
        <w:rPr>
          <w:lang w:val="en-US"/>
        </w:rPr>
        <w:t xml:space="preserve"> Ac17.25</w:t>
      </w:r>
      <w:r>
        <w:rPr>
          <w:lang w:val="en-US"/>
        </w:rPr>
        <w:t xml:space="preserve">. Re </w:t>
      </w:r>
      <w:r w:rsidR="006B227C" w:rsidRPr="00710603">
        <w:rPr>
          <w:lang w:val="en-US"/>
        </w:rPr>
        <w:t xml:space="preserve"> Re21.6</w:t>
      </w:r>
      <w:r>
        <w:rPr>
          <w:lang w:val="en-US"/>
        </w:rPr>
        <w:t xml:space="preserve">. </w:t>
      </w:r>
      <w:r w:rsidR="006B227C" w:rsidRPr="00710603">
        <w:rPr>
          <w:lang w:val="en-US"/>
        </w:rPr>
        <w:t xml:space="preserve"> Re22.1</w:t>
      </w:r>
      <w:r>
        <w:rPr>
          <w:lang w:val="en-US"/>
        </w:rPr>
        <w:t xml:space="preserve">. </w:t>
      </w:r>
      <w:r>
        <w:rPr>
          <w:b/>
          <w:lang w:val="en-US"/>
        </w:rPr>
        <w:t>who before</w:t>
      </w:r>
      <w:r>
        <w:rPr>
          <w:lang w:val="en-US"/>
        </w:rPr>
        <w:t xml:space="preserve">. Mt </w:t>
      </w:r>
      <w:r w:rsidR="006B227C" w:rsidRPr="00710603">
        <w:rPr>
          <w:lang w:val="en-US"/>
        </w:rPr>
        <w:t xml:space="preserve"> Mt27.11</w:t>
      </w:r>
      <w:r>
        <w:rPr>
          <w:lang w:val="en-US"/>
        </w:rPr>
        <w:t>. Jn +*</w:t>
      </w:r>
      <w:r w:rsidR="006B227C" w:rsidRPr="00710603">
        <w:rPr>
          <w:lang w:val="en-US"/>
        </w:rPr>
        <w:t xml:space="preserve"> Jn18.36</w:t>
      </w:r>
      <w:r>
        <w:rPr>
          <w:lang w:val="en-US"/>
        </w:rPr>
        <w:t xml:space="preserve">, </w:t>
      </w:r>
      <w:r w:rsidR="006B227C" w:rsidRPr="00710603">
        <w:rPr>
          <w:lang w:val="en-US"/>
        </w:rPr>
        <w:t xml:space="preserve"> Jn18.37</w:t>
      </w:r>
      <w:r>
        <w:rPr>
          <w:lang w:val="en-US"/>
        </w:rPr>
        <w:t xml:space="preserve">. </w:t>
      </w:r>
      <w:r w:rsidR="006B227C" w:rsidRPr="00710603">
        <w:rPr>
          <w:lang w:val="en-US"/>
        </w:rPr>
        <w:t xml:space="preserve"> Jn19.11</w:t>
      </w:r>
      <w:r>
        <w:rPr>
          <w:lang w:val="en-US"/>
        </w:rPr>
        <w:t>. Re +*</w:t>
      </w:r>
      <w:r w:rsidR="006B227C" w:rsidRPr="00710603">
        <w:rPr>
          <w:lang w:val="en-US"/>
        </w:rPr>
        <w:t xml:space="preserve"> Re1.5</w:t>
      </w:r>
      <w:r>
        <w:rPr>
          <w:lang w:val="en-US"/>
        </w:rPr>
        <w:t>. +*</w:t>
      </w:r>
      <w:r w:rsidR="006B227C" w:rsidRPr="00710603">
        <w:rPr>
          <w:lang w:val="en-US"/>
        </w:rPr>
        <w:t xml:space="preserve"> Re3.14</w:t>
      </w:r>
      <w:r>
        <w:rPr>
          <w:lang w:val="en-US"/>
        </w:rPr>
        <w:t xml:space="preserve">. </w:t>
      </w:r>
      <w:r>
        <w:rPr>
          <w:b/>
          <w:lang w:val="en-US"/>
        </w:rPr>
        <w:t>Pilate</w:t>
      </w:r>
      <w:r>
        <w:rPr>
          <w:lang w:val="en-US"/>
        </w:rPr>
        <w:t>. Mt +</w:t>
      </w:r>
      <w:r w:rsidR="006B227C" w:rsidRPr="00710603">
        <w:rPr>
          <w:lang w:val="en-US"/>
        </w:rPr>
        <w:t xml:space="preserve"> Mt27.2</w:t>
      </w:r>
      <w:r>
        <w:rPr>
          <w:lang w:val="en-US"/>
        </w:rPr>
        <w:t xml:space="preserve">. </w:t>
      </w:r>
      <w:r>
        <w:rPr>
          <w:b/>
          <w:lang w:val="en-US"/>
        </w:rPr>
        <w:t>confession</w:t>
      </w:r>
      <w:r>
        <w:rPr>
          <w:lang w:val="en-US"/>
        </w:rPr>
        <w:t xml:space="preserve">. </w:t>
      </w:r>
      <w:r>
        <w:rPr>
          <w:i/>
          <w:lang w:val="en-US"/>
        </w:rPr>
        <w:t>or</w:t>
      </w:r>
      <w:r>
        <w:rPr>
          <w:lang w:val="en-US"/>
        </w:rPr>
        <w:t xml:space="preserve">, profession. ver. </w:t>
      </w:r>
      <w:r w:rsidR="006B227C" w:rsidRPr="00710603">
        <w:rPr>
          <w:lang w:val="en-US"/>
        </w:rPr>
        <w:t xml:space="preserve"> 1Ti6.12</w:t>
      </w:r>
      <w:r>
        <w:rPr>
          <w:lang w:val="en-US"/>
        </w:rPr>
        <w:t>. 2 Co +</w:t>
      </w:r>
      <w:r w:rsidR="006B227C" w:rsidRPr="00710603">
        <w:rPr>
          <w:lang w:val="en-US"/>
        </w:rPr>
        <w:t xml:space="preserve"> 2Co9.13</w:t>
      </w:r>
      <w:r>
        <w:rPr>
          <w:lang w:val="en-US"/>
        </w:rPr>
        <w:t xml:space="preserve">. </w:t>
      </w:r>
    </w:p>
    <w:p w:rsidR="003E23E9" w:rsidRPr="00710603" w:rsidRDefault="003E23E9" w:rsidP="00710603">
      <w:pPr>
        <w:ind w:firstLine="360"/>
        <w:jc w:val="both"/>
        <w:rPr>
          <w:lang w:val="en-US"/>
        </w:rPr>
      </w:pPr>
      <w:r>
        <w:rPr>
          <w:lang w:val="en-US"/>
        </w:rPr>
        <w:t xml:space="preserve">14. </w:t>
      </w:r>
      <w:r>
        <w:rPr>
          <w:b/>
          <w:lang w:val="en-US"/>
        </w:rPr>
        <w:t>keep</w:t>
      </w:r>
      <w:r>
        <w:rPr>
          <w:lang w:val="en-US"/>
        </w:rPr>
        <w:t xml:space="preserve">. ver. </w:t>
      </w:r>
      <w:r w:rsidR="006B227C" w:rsidRPr="00710603">
        <w:rPr>
          <w:lang w:val="en-US"/>
        </w:rPr>
        <w:t xml:space="preserve"> 1Ti6.20</w:t>
      </w:r>
      <w:r>
        <w:rPr>
          <w:lang w:val="en-US"/>
        </w:rPr>
        <w:t xml:space="preserve">. 1 Ti </w:t>
      </w:r>
      <w:r w:rsidR="006B227C" w:rsidRPr="00710603">
        <w:rPr>
          <w:lang w:val="en-US"/>
        </w:rPr>
        <w:t xml:space="preserve"> 1Ti4.11-16</w:t>
      </w:r>
      <w:r>
        <w:rPr>
          <w:lang w:val="en-US"/>
        </w:rPr>
        <w:t xml:space="preserve">. 1 Ch </w:t>
      </w:r>
      <w:r w:rsidR="006B227C" w:rsidRPr="00710603">
        <w:rPr>
          <w:lang w:val="en-US"/>
        </w:rPr>
        <w:t xml:space="preserve"> 1Ch28.9</w:t>
      </w:r>
      <w:r>
        <w:rPr>
          <w:lang w:val="en-US"/>
        </w:rPr>
        <w:t xml:space="preserve">, </w:t>
      </w:r>
      <w:r w:rsidR="006B227C" w:rsidRPr="00710603">
        <w:rPr>
          <w:lang w:val="en-US"/>
        </w:rPr>
        <w:t xml:space="preserve"> 1Ch28.10</w:t>
      </w:r>
      <w:r>
        <w:rPr>
          <w:lang w:val="en-US"/>
        </w:rPr>
        <w:t xml:space="preserve">, </w:t>
      </w:r>
      <w:r w:rsidR="006B227C" w:rsidRPr="00710603">
        <w:rPr>
          <w:lang w:val="en-US"/>
        </w:rPr>
        <w:t xml:space="preserve"> 1Ch28.20</w:t>
      </w:r>
      <w:r>
        <w:rPr>
          <w:lang w:val="en-US"/>
        </w:rPr>
        <w:t>. Col *</w:t>
      </w:r>
      <w:r w:rsidR="006B227C" w:rsidRPr="00710603">
        <w:rPr>
          <w:lang w:val="en-US"/>
        </w:rPr>
        <w:t xml:space="preserve"> Col4.17</w:t>
      </w:r>
      <w:r>
        <w:rPr>
          <w:lang w:val="en-US"/>
        </w:rPr>
        <w:t xml:space="preserve">. </w:t>
      </w:r>
      <w:r>
        <w:rPr>
          <w:b/>
          <w:lang w:val="en-US"/>
        </w:rPr>
        <w:t>without</w:t>
      </w:r>
      <w:r>
        <w:rPr>
          <w:lang w:val="en-US"/>
        </w:rPr>
        <w:t xml:space="preserve">. SS </w:t>
      </w:r>
      <w:r w:rsidR="006B227C" w:rsidRPr="00710603">
        <w:rPr>
          <w:lang w:val="en-US"/>
        </w:rPr>
        <w:t xml:space="preserve"> So4.7</w:t>
      </w:r>
      <w:r>
        <w:rPr>
          <w:lang w:val="en-US"/>
        </w:rPr>
        <w:t>. Ep +*</w:t>
      </w:r>
      <w:r w:rsidR="006B227C" w:rsidRPr="00710603">
        <w:rPr>
          <w:lang w:val="en-US"/>
        </w:rPr>
        <w:t xml:space="preserve"> Eph5.27</w:t>
      </w:r>
      <w:r>
        <w:rPr>
          <w:lang w:val="en-US"/>
        </w:rPr>
        <w:t>. He *</w:t>
      </w:r>
      <w:r w:rsidR="006B227C" w:rsidRPr="00710603">
        <w:rPr>
          <w:lang w:val="en-US"/>
        </w:rPr>
        <w:t xml:space="preserve"> Heb9.14</w:t>
      </w:r>
      <w:r>
        <w:rPr>
          <w:lang w:val="en-US"/>
        </w:rPr>
        <w:t xml:space="preserve">. Ja </w:t>
      </w:r>
      <w:r w:rsidR="006B227C" w:rsidRPr="00710603">
        <w:rPr>
          <w:lang w:val="en-US"/>
        </w:rPr>
        <w:t xml:space="preserve"> Jas1.27</w:t>
      </w:r>
      <w:r>
        <w:rPr>
          <w:lang w:val="en-US"/>
        </w:rPr>
        <w:t xml:space="preserve">. 1 P </w:t>
      </w:r>
      <w:r w:rsidR="006B227C" w:rsidRPr="00710603">
        <w:rPr>
          <w:lang w:val="en-US"/>
        </w:rPr>
        <w:t xml:space="preserve"> 1Pe1.19</w:t>
      </w:r>
      <w:r>
        <w:rPr>
          <w:lang w:val="en-US"/>
        </w:rPr>
        <w:t xml:space="preserve">. </w:t>
      </w:r>
      <w:r w:rsidRPr="00710603">
        <w:t xml:space="preserve">2 P </w:t>
      </w:r>
      <w:r w:rsidRPr="00710603">
        <w:rPr>
          <w:rFonts w:ascii="Segoe UI Symbol" w:hAnsi="Segoe UI Symbol" w:cs="Segoe UI Symbol"/>
        </w:rPr>
        <w:t>✓</w:t>
      </w:r>
      <w:r w:rsidR="006B227C">
        <w:t xml:space="preserve"> 2Pe3.14</w:t>
      </w:r>
      <w:r w:rsidRPr="00710603">
        <w:t xml:space="preserve">. </w:t>
      </w:r>
      <w:r w:rsidRPr="00710603">
        <w:rPr>
          <w:b/>
        </w:rPr>
        <w:t>unrebukable</w:t>
      </w:r>
      <w:r w:rsidRPr="00710603">
        <w:t xml:space="preserve">. 1 Ti </w:t>
      </w:r>
      <w:r w:rsidR="006B227C">
        <w:t xml:space="preserve"> 1Ti3.2</w:t>
      </w:r>
      <w:r w:rsidRPr="00710603">
        <w:t xml:space="preserve">. </w:t>
      </w:r>
      <w:r w:rsidR="006B227C">
        <w:t xml:space="preserve"> 1Ti5.7</w:t>
      </w:r>
      <w:r w:rsidRPr="00710603">
        <w:t>. Jn +*</w:t>
      </w:r>
      <w:r w:rsidR="006B227C">
        <w:t xml:space="preserve"> Jn17.6</w:t>
      </w:r>
      <w:r w:rsidRPr="00710603">
        <w:t xml:space="preserve">. Ph </w:t>
      </w:r>
      <w:r w:rsidR="006B227C">
        <w:t xml:space="preserve"> Php2.15</w:t>
      </w:r>
      <w:r w:rsidRPr="00710603">
        <w:t xml:space="preserve">. </w:t>
      </w:r>
      <w:r>
        <w:rPr>
          <w:lang w:val="en-US"/>
        </w:rPr>
        <w:t xml:space="preserve">Col </w:t>
      </w:r>
      <w:r w:rsidR="006B227C" w:rsidRPr="00710603">
        <w:rPr>
          <w:lang w:val="en-US"/>
        </w:rPr>
        <w:t xml:space="preserve"> Col1.22</w:t>
      </w:r>
      <w:r>
        <w:rPr>
          <w:lang w:val="en-US"/>
        </w:rPr>
        <w:t xml:space="preserve">. Ju </w:t>
      </w:r>
      <w:r>
        <w:rPr>
          <w:rFonts w:ascii="Segoe UI Symbol" w:hAnsi="Segoe UI Symbol" w:cs="Segoe UI Symbol"/>
          <w:lang w:val="en-US"/>
        </w:rPr>
        <w:t>✓</w:t>
      </w:r>
      <w:r w:rsidR="006B227C" w:rsidRPr="00710603">
        <w:rPr>
          <w:lang w:val="en-US"/>
        </w:rPr>
        <w:t xml:space="preserve"> Jud24</w:t>
      </w:r>
      <w:r>
        <w:rPr>
          <w:lang w:val="en-US"/>
        </w:rPr>
        <w:t xml:space="preserve">. </w:t>
      </w:r>
      <w:r>
        <w:rPr>
          <w:b/>
          <w:lang w:val="en-US"/>
        </w:rPr>
        <w:t>until</w:t>
      </w:r>
      <w:r>
        <w:rPr>
          <w:lang w:val="en-US"/>
        </w:rPr>
        <w:t>. 1 Co +*</w:t>
      </w:r>
      <w:r w:rsidR="006B227C" w:rsidRPr="00710603">
        <w:rPr>
          <w:lang w:val="en-US"/>
        </w:rPr>
        <w:t xml:space="preserve"> 1Co1.8</w:t>
      </w:r>
      <w:r>
        <w:rPr>
          <w:lang w:val="en-US"/>
        </w:rPr>
        <w:t>. Ph *</w:t>
      </w:r>
      <w:r w:rsidR="006B227C" w:rsidRPr="00710603">
        <w:rPr>
          <w:lang w:val="en-US"/>
        </w:rPr>
        <w:t xml:space="preserve"> Php1.6</w:t>
      </w:r>
      <w:r>
        <w:rPr>
          <w:lang w:val="en-US"/>
        </w:rPr>
        <w:t xml:space="preserve">, </w:t>
      </w:r>
      <w:r w:rsidR="006B227C" w:rsidRPr="00710603">
        <w:rPr>
          <w:lang w:val="en-US"/>
        </w:rPr>
        <w:t xml:space="preserve"> Php1.10</w:t>
      </w:r>
      <w:r>
        <w:rPr>
          <w:lang w:val="en-US"/>
        </w:rPr>
        <w:t>. 1 Th +*</w:t>
      </w:r>
      <w:r w:rsidR="006B227C" w:rsidRPr="00710603">
        <w:rPr>
          <w:lang w:val="en-US"/>
        </w:rPr>
        <w:t xml:space="preserve"> 1Th3.13</w:t>
      </w:r>
      <w:r>
        <w:rPr>
          <w:lang w:val="en-US"/>
        </w:rPr>
        <w:t>. +*</w:t>
      </w:r>
      <w:r w:rsidR="006B227C" w:rsidRPr="00710603">
        <w:rPr>
          <w:lang w:val="en-US"/>
        </w:rPr>
        <w:t xml:space="preserve"> 1Th5.23</w:t>
      </w:r>
      <w:r>
        <w:rPr>
          <w:lang w:val="en-US"/>
        </w:rPr>
        <w:t>. 2 Th +*</w:t>
      </w:r>
      <w:r w:rsidR="006B227C" w:rsidRPr="00710603">
        <w:rPr>
          <w:lang w:val="en-US"/>
        </w:rPr>
        <w:t xml:space="preserve"> 2Th2.1</w:t>
      </w:r>
      <w:r>
        <w:rPr>
          <w:lang w:val="en-US"/>
        </w:rPr>
        <w:t xml:space="preserve">, </w:t>
      </w:r>
      <w:r w:rsidR="006B227C" w:rsidRPr="00710603">
        <w:rPr>
          <w:lang w:val="en-US"/>
        </w:rPr>
        <w:t xml:space="preserve"> 2Th2.8</w:t>
      </w:r>
      <w:r>
        <w:rPr>
          <w:lang w:val="en-US"/>
        </w:rPr>
        <w:t>. 2 Ti +*</w:t>
      </w:r>
      <w:r w:rsidR="006B227C" w:rsidRPr="00710603">
        <w:rPr>
          <w:lang w:val="en-US"/>
        </w:rPr>
        <w:t xml:space="preserve">  2Ti4.1</w:t>
      </w:r>
      <w:r>
        <w:rPr>
          <w:lang w:val="en-US"/>
        </w:rPr>
        <w:t xml:space="preserve">n. Ti </w:t>
      </w:r>
      <w:r>
        <w:rPr>
          <w:rFonts w:ascii="Segoe UI Symbol" w:hAnsi="Segoe UI Symbol" w:cs="Segoe UI Symbol"/>
          <w:lang w:val="en-US"/>
        </w:rPr>
        <w:t>✓</w:t>
      </w:r>
      <w:r w:rsidR="006B227C" w:rsidRPr="00710603">
        <w:rPr>
          <w:lang w:val="en-US"/>
        </w:rPr>
        <w:t xml:space="preserve"> Tt2.13</w:t>
      </w:r>
      <w:r>
        <w:rPr>
          <w:lang w:val="en-US"/>
        </w:rPr>
        <w:t xml:space="preserve">. He </w:t>
      </w:r>
      <w:r>
        <w:rPr>
          <w:rFonts w:ascii="Segoe UI Symbol" w:hAnsi="Segoe UI Symbol" w:cs="Segoe UI Symbol"/>
          <w:lang w:val="en-US"/>
        </w:rPr>
        <w:t>✓</w:t>
      </w:r>
      <w:r w:rsidR="006B227C" w:rsidRPr="00710603">
        <w:rPr>
          <w:lang w:val="en-US"/>
        </w:rPr>
        <w:t xml:space="preserve"> Heb9.28</w:t>
      </w:r>
      <w:r>
        <w:rPr>
          <w:lang w:val="en-US"/>
        </w:rPr>
        <w:t xml:space="preserve">. 1 P </w:t>
      </w:r>
      <w:r w:rsidR="006B227C" w:rsidRPr="00710603">
        <w:rPr>
          <w:lang w:val="en-US"/>
        </w:rPr>
        <w:t xml:space="preserve"> 1Pe1.7</w:t>
      </w:r>
      <w:r>
        <w:rPr>
          <w:lang w:val="en-US"/>
        </w:rPr>
        <w:t xml:space="preserve">. 1 J </w:t>
      </w:r>
      <w:r>
        <w:rPr>
          <w:rFonts w:ascii="Segoe UI Symbol" w:hAnsi="Segoe UI Symbol" w:cs="Segoe UI Symbol"/>
          <w:lang w:val="en-US"/>
        </w:rPr>
        <w:t>✓</w:t>
      </w:r>
      <w:r w:rsidR="006B227C" w:rsidRPr="00710603">
        <w:rPr>
          <w:lang w:val="en-US"/>
        </w:rPr>
        <w:t xml:space="preserve"> 1Jn3.2</w:t>
      </w:r>
      <w:r>
        <w:rPr>
          <w:lang w:val="en-US"/>
        </w:rPr>
        <w:t>. Re +*</w:t>
      </w:r>
      <w:r w:rsidR="006B227C" w:rsidRPr="00710603">
        <w:rPr>
          <w:lang w:val="en-US"/>
        </w:rPr>
        <w:t xml:space="preserve"> Re1.7</w:t>
      </w:r>
      <w:r>
        <w:rPr>
          <w:lang w:val="en-US"/>
        </w:rPr>
        <w:t xml:space="preserve">. </w:t>
      </w:r>
    </w:p>
    <w:p w:rsidR="003E23E9" w:rsidRPr="00710603" w:rsidRDefault="003E23E9" w:rsidP="00710603">
      <w:pPr>
        <w:ind w:firstLine="360"/>
        <w:jc w:val="both"/>
        <w:rPr>
          <w:lang w:val="en-US"/>
        </w:rPr>
      </w:pPr>
      <w:r>
        <w:rPr>
          <w:lang w:val="en-US"/>
        </w:rPr>
        <w:t xml:space="preserve">15. </w:t>
      </w:r>
      <w:r>
        <w:rPr>
          <w:b/>
          <w:lang w:val="en-US"/>
        </w:rPr>
        <w:t>times</w:t>
      </w:r>
      <w:r>
        <w:rPr>
          <w:lang w:val="en-US"/>
        </w:rPr>
        <w:t xml:space="preserve">. </w:t>
      </w:r>
      <w:r w:rsidR="006B227C" w:rsidRPr="00710603">
        <w:rPr>
          <w:lang w:val="en-US"/>
        </w:rPr>
        <w:t xml:space="preserve">  f96:96F</w:t>
      </w:r>
      <w:r>
        <w:rPr>
          <w:lang w:val="en-US"/>
        </w:rPr>
        <w:t>, Ge +</w:t>
      </w:r>
      <w:r w:rsidR="006B227C" w:rsidRPr="00710603">
        <w:rPr>
          <w:lang w:val="en-US"/>
        </w:rPr>
        <w:t xml:space="preserve"> Ge4.10</w:t>
      </w:r>
      <w:r>
        <w:rPr>
          <w:lang w:val="en-US"/>
        </w:rPr>
        <w:t xml:space="preserve">. </w:t>
      </w:r>
      <w:r>
        <w:rPr>
          <w:b/>
          <w:lang w:val="en-US"/>
        </w:rPr>
        <w:t>who</w:t>
      </w:r>
      <w:r>
        <w:rPr>
          <w:lang w:val="en-US"/>
        </w:rPr>
        <w:t xml:space="preserve">. See on 1 Ti </w:t>
      </w:r>
      <w:r w:rsidR="006B227C" w:rsidRPr="00710603">
        <w:rPr>
          <w:lang w:val="en-US"/>
        </w:rPr>
        <w:t xml:space="preserve"> 1Ti1.11</w:t>
      </w:r>
      <w:r>
        <w:rPr>
          <w:lang w:val="en-US"/>
        </w:rPr>
        <w:t xml:space="preserve">, </w:t>
      </w:r>
      <w:r w:rsidR="006B227C" w:rsidRPr="00710603">
        <w:rPr>
          <w:lang w:val="en-US"/>
        </w:rPr>
        <w:t xml:space="preserve"> 1Ti1.17</w:t>
      </w:r>
      <w:r>
        <w:rPr>
          <w:lang w:val="en-US"/>
        </w:rPr>
        <w:t xml:space="preserve">. </w:t>
      </w:r>
      <w:r w:rsidRPr="00710603">
        <w:t xml:space="preserve">Ps </w:t>
      </w:r>
      <w:r w:rsidR="006B227C">
        <w:t xml:space="preserve"> Ps47.2</w:t>
      </w:r>
      <w:r w:rsidRPr="00710603">
        <w:t xml:space="preserve">. </w:t>
      </w:r>
      <w:r w:rsidR="006B227C">
        <w:t xml:space="preserve"> Ps83.18</w:t>
      </w:r>
      <w:r w:rsidRPr="00710603">
        <w:t xml:space="preserve">. Je </w:t>
      </w:r>
      <w:r w:rsidR="006B227C">
        <w:t xml:space="preserve"> Je10.10</w:t>
      </w:r>
      <w:r w:rsidRPr="00710603">
        <w:t xml:space="preserve">. </w:t>
      </w:r>
      <w:r w:rsidR="006B227C">
        <w:t xml:space="preserve"> Je46.18</w:t>
      </w:r>
      <w:r w:rsidRPr="00710603">
        <w:t xml:space="preserve">. Da </w:t>
      </w:r>
      <w:r w:rsidR="006B227C">
        <w:t xml:space="preserve"> Da2.44-47</w:t>
      </w:r>
      <w:r w:rsidRPr="00710603">
        <w:t xml:space="preserve">. </w:t>
      </w:r>
      <w:r w:rsidR="006B227C">
        <w:t xml:space="preserve"> Da4.34</w:t>
      </w:r>
      <w:r w:rsidRPr="00710603">
        <w:t>. Mt +*</w:t>
      </w:r>
      <w:r w:rsidR="006B227C">
        <w:t xml:space="preserve"> Mt6.13</w:t>
      </w:r>
      <w:r w:rsidRPr="00710603">
        <w:t xml:space="preserve">. </w:t>
      </w:r>
      <w:r w:rsidRPr="00710603">
        <w:rPr>
          <w:b/>
        </w:rPr>
        <w:t>his times</w:t>
      </w:r>
      <w:r w:rsidRPr="00710603">
        <w:t xml:space="preserve">. </w:t>
      </w:r>
      <w:r>
        <w:rPr>
          <w:lang w:val="en-US"/>
        </w:rPr>
        <w:t>1 Ti +</w:t>
      </w:r>
      <w:r w:rsidR="006B227C" w:rsidRPr="00710603">
        <w:rPr>
          <w:lang w:val="en-US"/>
        </w:rPr>
        <w:t xml:space="preserve"> 1Ti2.6</w:t>
      </w:r>
      <w:r>
        <w:rPr>
          <w:lang w:val="en-US"/>
        </w:rPr>
        <w:t>. Ac +*</w:t>
      </w:r>
      <w:r w:rsidR="006B227C" w:rsidRPr="00710603">
        <w:rPr>
          <w:lang w:val="en-US"/>
        </w:rPr>
        <w:t xml:space="preserve"> Ac1.6</w:t>
      </w:r>
      <w:r>
        <w:rPr>
          <w:lang w:val="en-US"/>
        </w:rPr>
        <w:t xml:space="preserve">, </w:t>
      </w:r>
      <w:r w:rsidR="006B227C" w:rsidRPr="00710603">
        <w:rPr>
          <w:lang w:val="en-US"/>
        </w:rPr>
        <w:t xml:space="preserve"> Ac1.7</w:t>
      </w:r>
      <w:r>
        <w:rPr>
          <w:lang w:val="en-US"/>
        </w:rPr>
        <w:t xml:space="preserve">. </w:t>
      </w:r>
      <w:r>
        <w:rPr>
          <w:b/>
          <w:lang w:val="en-US"/>
        </w:rPr>
        <w:t>blessed</w:t>
      </w:r>
      <w:r>
        <w:rPr>
          <w:lang w:val="en-US"/>
        </w:rPr>
        <w:t xml:space="preserve">. 1 Ti </w:t>
      </w:r>
      <w:r w:rsidR="006B227C" w:rsidRPr="00710603">
        <w:rPr>
          <w:lang w:val="en-US"/>
        </w:rPr>
        <w:t xml:space="preserve"> 1Ti1.11</w:t>
      </w:r>
      <w:r>
        <w:rPr>
          <w:lang w:val="en-US"/>
        </w:rPr>
        <w:t xml:space="preserve">. </w:t>
      </w:r>
      <w:r>
        <w:rPr>
          <w:b/>
          <w:lang w:val="en-US"/>
        </w:rPr>
        <w:t>the King</w:t>
      </w:r>
      <w:r>
        <w:rPr>
          <w:lang w:val="en-US"/>
        </w:rPr>
        <w:t xml:space="preserve">. </w:t>
      </w:r>
      <w:r w:rsidRPr="00710603">
        <w:t xml:space="preserve">Ezr </w:t>
      </w:r>
      <w:r w:rsidR="006B227C">
        <w:t xml:space="preserve"> Ezr7.12</w:t>
      </w:r>
      <w:r w:rsidRPr="00710603">
        <w:t xml:space="preserve">. Pr </w:t>
      </w:r>
      <w:r w:rsidR="006B227C">
        <w:t xml:space="preserve"> Pr8.15</w:t>
      </w:r>
      <w:r w:rsidRPr="00710603">
        <w:t xml:space="preserve">. Da </w:t>
      </w:r>
      <w:r w:rsidR="006B227C">
        <w:t xml:space="preserve"> Da4.34</w:t>
      </w:r>
      <w:r w:rsidRPr="00710603">
        <w:t xml:space="preserve">. Re </w:t>
      </w:r>
      <w:r w:rsidRPr="00710603">
        <w:rPr>
          <w:rFonts w:ascii="Segoe UI Symbol" w:hAnsi="Segoe UI Symbol" w:cs="Segoe UI Symbol"/>
        </w:rPr>
        <w:t>✓</w:t>
      </w:r>
      <w:r w:rsidR="006B227C">
        <w:t xml:space="preserve"> Re17.14</w:t>
      </w:r>
      <w:r w:rsidRPr="00710603">
        <w:t xml:space="preserve">. </w:t>
      </w:r>
      <w:r w:rsidRPr="00710603">
        <w:rPr>
          <w:rFonts w:ascii="Segoe UI Symbol" w:hAnsi="Segoe UI Symbol" w:cs="Segoe UI Symbol"/>
        </w:rPr>
        <w:t>✓</w:t>
      </w:r>
      <w:r w:rsidR="006B227C">
        <w:t xml:space="preserve"> Re19.16</w:t>
      </w:r>
      <w:r w:rsidRPr="00710603">
        <w:t xml:space="preserve">. </w:t>
      </w:r>
      <w:r w:rsidRPr="00710603">
        <w:rPr>
          <w:b/>
        </w:rPr>
        <w:t>of kings</w:t>
      </w:r>
      <w:r w:rsidRPr="00710603">
        <w:t xml:space="preserve">. </w:t>
      </w:r>
      <w:r w:rsidR="006B227C">
        <w:t xml:space="preserve">  </w:t>
      </w:r>
      <w:r w:rsidR="006B227C" w:rsidRPr="00710603">
        <w:rPr>
          <w:lang w:val="en-US"/>
        </w:rPr>
        <w:t>f147:147H</w:t>
      </w:r>
      <w:r>
        <w:rPr>
          <w:lang w:val="en-US"/>
        </w:rPr>
        <w:t>, Ge +</w:t>
      </w:r>
      <w:r w:rsidR="006B227C" w:rsidRPr="00710603">
        <w:rPr>
          <w:lang w:val="en-US"/>
        </w:rPr>
        <w:t xml:space="preserve"> Ge9.25</w:t>
      </w:r>
      <w:r>
        <w:rPr>
          <w:lang w:val="en-US"/>
        </w:rPr>
        <w:t xml:space="preserve">. </w:t>
      </w:r>
      <w:r>
        <w:rPr>
          <w:b/>
          <w:lang w:val="en-US"/>
        </w:rPr>
        <w:t>Lord of</w:t>
      </w:r>
      <w:r>
        <w:rPr>
          <w:lang w:val="en-US"/>
        </w:rPr>
        <w:t xml:space="preserve">. Dt </w:t>
      </w:r>
      <w:r w:rsidR="006B227C" w:rsidRPr="00710603">
        <w:rPr>
          <w:lang w:val="en-US"/>
        </w:rPr>
        <w:t xml:space="preserve"> Dt10.17</w:t>
      </w:r>
      <w:r>
        <w:rPr>
          <w:lang w:val="en-US"/>
        </w:rPr>
        <w:t xml:space="preserve">. Ps </w:t>
      </w:r>
      <w:r w:rsidR="006B227C" w:rsidRPr="00710603">
        <w:rPr>
          <w:lang w:val="en-US"/>
        </w:rPr>
        <w:t xml:space="preserve"> Ps136.3</w:t>
      </w:r>
      <w:r>
        <w:rPr>
          <w:lang w:val="en-US"/>
        </w:rPr>
        <w:t xml:space="preserve">. Da </w:t>
      </w:r>
      <w:r w:rsidR="006B227C" w:rsidRPr="00710603">
        <w:rPr>
          <w:lang w:val="en-US"/>
        </w:rPr>
        <w:t xml:space="preserve"> Da2.47</w:t>
      </w:r>
      <w:r>
        <w:rPr>
          <w:lang w:val="en-US"/>
        </w:rPr>
        <w:t>. Jn +*</w:t>
      </w:r>
      <w:r w:rsidR="006B227C" w:rsidRPr="00710603">
        <w:rPr>
          <w:lang w:val="en-US"/>
        </w:rPr>
        <w:t xml:space="preserve"> Jn20.28</w:t>
      </w:r>
      <w:r>
        <w:rPr>
          <w:lang w:val="en-US"/>
        </w:rPr>
        <w:t>. Ti *</w:t>
      </w:r>
      <w:r w:rsidR="006B227C" w:rsidRPr="00710603">
        <w:rPr>
          <w:lang w:val="en-US"/>
        </w:rPr>
        <w:t xml:space="preserve"> Tt2.13</w:t>
      </w:r>
      <w:r>
        <w:rPr>
          <w:lang w:val="en-US"/>
        </w:rPr>
        <w:t xml:space="preserve">. He </w:t>
      </w:r>
      <w:r w:rsidR="006B227C" w:rsidRPr="00710603">
        <w:rPr>
          <w:lang w:val="en-US"/>
        </w:rPr>
        <w:t xml:space="preserve"> Heb1.2</w:t>
      </w:r>
      <w:r>
        <w:rPr>
          <w:lang w:val="en-US"/>
        </w:rPr>
        <w:t xml:space="preserve">. </w:t>
      </w:r>
    </w:p>
    <w:p w:rsidR="003E23E9" w:rsidRPr="00710603" w:rsidRDefault="003E23E9" w:rsidP="00710603">
      <w:pPr>
        <w:ind w:firstLine="360"/>
        <w:jc w:val="both"/>
        <w:rPr>
          <w:lang w:val="en-US"/>
        </w:rPr>
      </w:pPr>
      <w:r>
        <w:rPr>
          <w:lang w:val="en-US"/>
        </w:rPr>
        <w:t xml:space="preserve">16. </w:t>
      </w:r>
      <w:r>
        <w:rPr>
          <w:b/>
          <w:lang w:val="en-US"/>
        </w:rPr>
        <w:t>Who only</w:t>
      </w:r>
      <w:r>
        <w:rPr>
          <w:lang w:val="en-US"/>
        </w:rPr>
        <w:t xml:space="preserve">. If this limits the possession of immortality to God alone, then by a similar process of reasoning, Ro </w:t>
      </w:r>
      <w:r w:rsidR="006B227C" w:rsidRPr="00710603">
        <w:rPr>
          <w:lang w:val="en-US"/>
        </w:rPr>
        <w:t xml:space="preserve"> Ro16.27</w:t>
      </w:r>
      <w:r>
        <w:rPr>
          <w:lang w:val="en-US"/>
        </w:rPr>
        <w:t xml:space="preserve"> restricts the possession of wisdom exclusively to him likewise. Of course, both statements, correctly interpreted, ascribe inherent wisdom and immortality to God, but do not limit their possession to Him alone (see Ec +*</w:t>
      </w:r>
      <w:r w:rsidR="006B227C" w:rsidRPr="00710603">
        <w:rPr>
          <w:lang w:val="en-US"/>
        </w:rPr>
        <w:t xml:space="preserve">  Ec3.19</w:t>
      </w:r>
      <w:r>
        <w:rPr>
          <w:lang w:val="en-US"/>
        </w:rPr>
        <w:t xml:space="preserve">n. Ezk </w:t>
      </w:r>
      <w:r w:rsidR="006B227C" w:rsidRPr="00710603">
        <w:rPr>
          <w:lang w:val="en-US"/>
        </w:rPr>
        <w:t xml:space="preserve">  Eze32.27</w:t>
      </w:r>
      <w:r>
        <w:rPr>
          <w:lang w:val="en-US"/>
        </w:rPr>
        <w:t>n). See on 1 Ti *</w:t>
      </w:r>
      <w:r w:rsidR="006B227C" w:rsidRPr="00710603">
        <w:rPr>
          <w:lang w:val="en-US"/>
        </w:rPr>
        <w:t xml:space="preserve"> 1Ti1.17</w:t>
      </w:r>
      <w:r>
        <w:rPr>
          <w:lang w:val="en-US"/>
        </w:rPr>
        <w:t>. Ex +*</w:t>
      </w:r>
      <w:r w:rsidR="006B227C" w:rsidRPr="00710603">
        <w:rPr>
          <w:lang w:val="en-US"/>
        </w:rPr>
        <w:t xml:space="preserve"> Ex3.14</w:t>
      </w:r>
      <w:r>
        <w:rPr>
          <w:lang w:val="en-US"/>
        </w:rPr>
        <w:t xml:space="preserve">. Dt </w:t>
      </w:r>
      <w:r w:rsidR="006B227C" w:rsidRPr="00710603">
        <w:rPr>
          <w:lang w:val="en-US"/>
        </w:rPr>
        <w:t xml:space="preserve"> Dt32.40</w:t>
      </w:r>
      <w:r>
        <w:rPr>
          <w:lang w:val="en-US"/>
        </w:rPr>
        <w:t>. Ps *</w:t>
      </w:r>
      <w:r w:rsidR="006B227C" w:rsidRPr="00710603">
        <w:rPr>
          <w:lang w:val="en-US"/>
        </w:rPr>
        <w:t xml:space="preserve"> Ps90.2</w:t>
      </w:r>
      <w:r>
        <w:rPr>
          <w:lang w:val="en-US"/>
        </w:rPr>
        <w:t>. Is +*</w:t>
      </w:r>
      <w:r w:rsidR="006B227C" w:rsidRPr="00710603">
        <w:rPr>
          <w:lang w:val="en-US"/>
        </w:rPr>
        <w:t xml:space="preserve"> Is57.15</w:t>
      </w:r>
      <w:r>
        <w:rPr>
          <w:lang w:val="en-US"/>
        </w:rPr>
        <w:t xml:space="preserve">. Jn </w:t>
      </w:r>
      <w:r>
        <w:rPr>
          <w:rFonts w:ascii="Segoe UI Symbol" w:hAnsi="Segoe UI Symbol" w:cs="Segoe UI Symbol"/>
          <w:lang w:val="en-US"/>
        </w:rPr>
        <w:t>✓</w:t>
      </w:r>
      <w:r w:rsidR="006B227C" w:rsidRPr="00710603">
        <w:rPr>
          <w:lang w:val="en-US"/>
        </w:rPr>
        <w:t xml:space="preserve"> Jn8.58</w:t>
      </w:r>
      <w:r>
        <w:rPr>
          <w:lang w:val="en-US"/>
        </w:rPr>
        <w:t>. He +*</w:t>
      </w:r>
      <w:r w:rsidR="006B227C" w:rsidRPr="00710603">
        <w:rPr>
          <w:lang w:val="en-US"/>
        </w:rPr>
        <w:t xml:space="preserve"> Heb13.8</w:t>
      </w:r>
      <w:r>
        <w:rPr>
          <w:lang w:val="en-US"/>
        </w:rPr>
        <w:t>. Re +*</w:t>
      </w:r>
      <w:r w:rsidR="006B227C" w:rsidRPr="00710603">
        <w:rPr>
          <w:lang w:val="en-US"/>
        </w:rPr>
        <w:t xml:space="preserve"> Re1.8</w:t>
      </w:r>
      <w:r>
        <w:rPr>
          <w:lang w:val="en-US"/>
        </w:rPr>
        <w:t xml:space="preserve">, </w:t>
      </w:r>
      <w:r w:rsidR="006B227C" w:rsidRPr="00710603">
        <w:rPr>
          <w:lang w:val="en-US"/>
        </w:rPr>
        <w:t xml:space="preserve"> Re1.17</w:t>
      </w:r>
      <w:r>
        <w:rPr>
          <w:lang w:val="en-US"/>
        </w:rPr>
        <w:t xml:space="preserve">, </w:t>
      </w:r>
      <w:r w:rsidR="006B227C" w:rsidRPr="00710603">
        <w:rPr>
          <w:lang w:val="en-US"/>
        </w:rPr>
        <w:t xml:space="preserve"> Re1.18</w:t>
      </w:r>
      <w:r>
        <w:rPr>
          <w:lang w:val="en-US"/>
        </w:rPr>
        <w:t xml:space="preserve">. </w:t>
      </w:r>
      <w:r>
        <w:rPr>
          <w:b/>
          <w:lang w:val="en-US"/>
        </w:rPr>
        <w:t>immortality</w:t>
      </w:r>
      <w:r>
        <w:rPr>
          <w:lang w:val="en-US"/>
        </w:rPr>
        <w:t xml:space="preserve">. Gr. </w:t>
      </w:r>
      <w:r>
        <w:rPr>
          <w:i/>
          <w:lang w:val="en-US"/>
        </w:rPr>
        <w:t>athanasia,</w:t>
      </w:r>
      <w:r>
        <w:rPr>
          <w:lang w:val="en-US"/>
        </w:rPr>
        <w:t xml:space="preserve"> </w:t>
      </w:r>
      <w:r>
        <w:rPr>
          <w:rFonts w:ascii="Segoe UI Symbol" w:hAnsi="Segoe UI Symbol" w:cs="Segoe UI Symbol"/>
          <w:lang w:val="en-US"/>
        </w:rPr>
        <w:t>❅</w:t>
      </w:r>
      <w:r>
        <w:rPr>
          <w:lang w:val="en-US"/>
        </w:rPr>
        <w:t xml:space="preserve">S#110g, only here and 1 Co </w:t>
      </w:r>
      <w:r w:rsidR="006B227C" w:rsidRPr="00710603">
        <w:rPr>
          <w:lang w:val="en-US"/>
        </w:rPr>
        <w:t xml:space="preserve"> 1Co15.53</w:t>
      </w:r>
      <w:r>
        <w:rPr>
          <w:lang w:val="en-US"/>
        </w:rPr>
        <w:t xml:space="preserve">g, </w:t>
      </w:r>
      <w:r w:rsidR="006B227C" w:rsidRPr="00710603">
        <w:rPr>
          <w:lang w:val="en-US"/>
        </w:rPr>
        <w:t xml:space="preserve"> 1Co15.54</w:t>
      </w:r>
      <w:r>
        <w:rPr>
          <w:lang w:val="en-US"/>
        </w:rPr>
        <w:t xml:space="preserve">g. 1 Ti </w:t>
      </w:r>
      <w:r w:rsidR="006B227C" w:rsidRPr="00710603">
        <w:rPr>
          <w:lang w:val="en-US"/>
        </w:rPr>
        <w:t xml:space="preserve">  1Ti1.17</w:t>
      </w:r>
      <w:r>
        <w:rPr>
          <w:lang w:val="en-US"/>
        </w:rPr>
        <w:t>n. 1 Th +*</w:t>
      </w:r>
      <w:r w:rsidR="006B227C" w:rsidRPr="00710603">
        <w:rPr>
          <w:lang w:val="en-US"/>
        </w:rPr>
        <w:t xml:space="preserve">  1Th5.23</w:t>
      </w:r>
      <w:r>
        <w:rPr>
          <w:lang w:val="en-US"/>
        </w:rPr>
        <w:t>n. 2 Ti +*</w:t>
      </w:r>
      <w:r w:rsidR="006B227C" w:rsidRPr="00710603">
        <w:rPr>
          <w:lang w:val="en-US"/>
        </w:rPr>
        <w:t xml:space="preserve"> 2Ti1.10</w:t>
      </w:r>
      <w:r>
        <w:rPr>
          <w:lang w:val="en-US"/>
        </w:rPr>
        <w:t xml:space="preserve">. </w:t>
      </w:r>
      <w:r>
        <w:rPr>
          <w:b/>
          <w:lang w:val="en-US"/>
        </w:rPr>
        <w:t>dwelling</w:t>
      </w:r>
      <w:r>
        <w:rPr>
          <w:lang w:val="en-US"/>
        </w:rPr>
        <w:t xml:space="preserve">. Ps </w:t>
      </w:r>
      <w:r w:rsidR="006B227C" w:rsidRPr="00710603">
        <w:rPr>
          <w:lang w:val="en-US"/>
        </w:rPr>
        <w:t xml:space="preserve"> Ps104.2</w:t>
      </w:r>
      <w:r>
        <w:rPr>
          <w:lang w:val="en-US"/>
        </w:rPr>
        <w:t xml:space="preserve">. Hab </w:t>
      </w:r>
      <w:r w:rsidR="006B227C" w:rsidRPr="00710603">
        <w:rPr>
          <w:lang w:val="en-US"/>
        </w:rPr>
        <w:t xml:space="preserve"> Hab3.4</w:t>
      </w:r>
      <w:r>
        <w:rPr>
          <w:lang w:val="en-US"/>
        </w:rPr>
        <w:t>. 1 J *</w:t>
      </w:r>
      <w:r w:rsidR="006B227C" w:rsidRPr="00710603">
        <w:rPr>
          <w:lang w:val="en-US"/>
        </w:rPr>
        <w:t xml:space="preserve"> 1Jn1.5</w:t>
      </w:r>
      <w:r>
        <w:rPr>
          <w:lang w:val="en-US"/>
        </w:rPr>
        <w:t xml:space="preserve">. 1 J </w:t>
      </w:r>
      <w:r w:rsidR="006B227C" w:rsidRPr="00710603">
        <w:rPr>
          <w:lang w:val="en-US"/>
        </w:rPr>
        <w:t xml:space="preserve"> 1Jn1.7</w:t>
      </w:r>
      <w:r>
        <w:rPr>
          <w:lang w:val="en-US"/>
        </w:rPr>
        <w:t>. Re *</w:t>
      </w:r>
      <w:r w:rsidR="006B227C" w:rsidRPr="00710603">
        <w:rPr>
          <w:lang w:val="en-US"/>
        </w:rPr>
        <w:t xml:space="preserve"> Re1.16</w:t>
      </w:r>
      <w:r>
        <w:rPr>
          <w:lang w:val="en-US"/>
        </w:rPr>
        <w:t xml:space="preserve">, </w:t>
      </w:r>
      <w:r w:rsidR="006B227C" w:rsidRPr="00710603">
        <w:rPr>
          <w:lang w:val="en-US"/>
        </w:rPr>
        <w:t xml:space="preserve"> Re1.17</w:t>
      </w:r>
      <w:r>
        <w:rPr>
          <w:lang w:val="en-US"/>
        </w:rPr>
        <w:t xml:space="preserve">. </w:t>
      </w:r>
      <w:r w:rsidR="006B227C" w:rsidRPr="00710603">
        <w:rPr>
          <w:lang w:val="en-US"/>
        </w:rPr>
        <w:t xml:space="preserve"> Re21.23</w:t>
      </w:r>
      <w:r>
        <w:rPr>
          <w:lang w:val="en-US"/>
        </w:rPr>
        <w:t xml:space="preserve">. </w:t>
      </w:r>
      <w:r w:rsidR="006B227C" w:rsidRPr="00710603">
        <w:rPr>
          <w:lang w:val="en-US"/>
        </w:rPr>
        <w:t xml:space="preserve"> Re22.5</w:t>
      </w:r>
      <w:r>
        <w:rPr>
          <w:lang w:val="en-US"/>
        </w:rPr>
        <w:t xml:space="preserve">. </w:t>
      </w:r>
      <w:r>
        <w:rPr>
          <w:b/>
          <w:lang w:val="en-US"/>
        </w:rPr>
        <w:t>can approach</w:t>
      </w:r>
      <w:r>
        <w:rPr>
          <w:lang w:val="en-US"/>
        </w:rPr>
        <w:t xml:space="preserve">. Jb </w:t>
      </w:r>
      <w:r w:rsidR="006B227C" w:rsidRPr="00710603">
        <w:rPr>
          <w:lang w:val="en-US"/>
        </w:rPr>
        <w:t xml:space="preserve"> </w:t>
      </w:r>
      <w:r w:rsidR="006B227C" w:rsidRPr="00710603">
        <w:rPr>
          <w:lang w:val="en-US"/>
        </w:rPr>
        <w:lastRenderedPageBreak/>
        <w:t>Job37.23</w:t>
      </w:r>
      <w:r>
        <w:rPr>
          <w:lang w:val="en-US"/>
        </w:rPr>
        <w:t>. Ec *</w:t>
      </w:r>
      <w:r w:rsidR="006B227C" w:rsidRPr="00710603">
        <w:rPr>
          <w:lang w:val="en-US"/>
        </w:rPr>
        <w:t xml:space="preserve"> Ec3.11</w:t>
      </w:r>
      <w:r>
        <w:rPr>
          <w:lang w:val="en-US"/>
        </w:rPr>
        <w:t xml:space="preserve">. </w:t>
      </w:r>
      <w:r>
        <w:rPr>
          <w:b/>
          <w:lang w:val="en-US"/>
        </w:rPr>
        <w:t>no man hath seen</w:t>
      </w:r>
      <w:r>
        <w:rPr>
          <w:lang w:val="en-US"/>
        </w:rPr>
        <w:t>. Ex *</w:t>
      </w:r>
      <w:r w:rsidR="006B227C" w:rsidRPr="00710603">
        <w:rPr>
          <w:lang w:val="en-US"/>
        </w:rPr>
        <w:t xml:space="preserve"> Ex33.20</w:t>
      </w:r>
      <w:r>
        <w:rPr>
          <w:lang w:val="en-US"/>
        </w:rPr>
        <w:t xml:space="preserve">. Jb </w:t>
      </w:r>
      <w:r w:rsidR="006B227C" w:rsidRPr="00710603">
        <w:rPr>
          <w:lang w:val="en-US"/>
        </w:rPr>
        <w:t xml:space="preserve"> Job23.8</w:t>
      </w:r>
      <w:r>
        <w:rPr>
          <w:lang w:val="en-US"/>
        </w:rPr>
        <w:t xml:space="preserve">, </w:t>
      </w:r>
      <w:r w:rsidR="006B227C" w:rsidRPr="00710603">
        <w:rPr>
          <w:lang w:val="en-US"/>
        </w:rPr>
        <w:t xml:space="preserve"> Job23.9</w:t>
      </w:r>
      <w:r>
        <w:rPr>
          <w:lang w:val="en-US"/>
        </w:rPr>
        <w:t>. Mt +*</w:t>
      </w:r>
      <w:r w:rsidR="006B227C" w:rsidRPr="00710603">
        <w:rPr>
          <w:lang w:val="en-US"/>
        </w:rPr>
        <w:t xml:space="preserve">  Mt28.19</w:t>
      </w:r>
      <w:r>
        <w:rPr>
          <w:lang w:val="en-US"/>
        </w:rPr>
        <w:t>n. Jn +*</w:t>
      </w:r>
      <w:r w:rsidR="006B227C" w:rsidRPr="00710603">
        <w:rPr>
          <w:lang w:val="en-US"/>
        </w:rPr>
        <w:t xml:space="preserve"> Jn1.18</w:t>
      </w:r>
      <w:r>
        <w:rPr>
          <w:lang w:val="en-US"/>
        </w:rPr>
        <w:t xml:space="preserve">. </w:t>
      </w:r>
      <w:r w:rsidR="006B227C" w:rsidRPr="00710603">
        <w:rPr>
          <w:lang w:val="en-US"/>
        </w:rPr>
        <w:t xml:space="preserve"> Jn6.46</w:t>
      </w:r>
      <w:r>
        <w:rPr>
          <w:lang w:val="en-US"/>
        </w:rPr>
        <w:t>. *</w:t>
      </w:r>
      <w:r w:rsidR="006B227C" w:rsidRPr="00710603">
        <w:rPr>
          <w:lang w:val="en-US"/>
        </w:rPr>
        <w:t xml:space="preserve"> Jn14.9</w:t>
      </w:r>
      <w:r>
        <w:rPr>
          <w:lang w:val="en-US"/>
        </w:rPr>
        <w:t>. Col +*</w:t>
      </w:r>
      <w:r w:rsidR="006B227C" w:rsidRPr="00710603">
        <w:rPr>
          <w:lang w:val="en-US"/>
        </w:rPr>
        <w:t xml:space="preserve"> Col1.15</w:t>
      </w:r>
      <w:r>
        <w:rPr>
          <w:lang w:val="en-US"/>
        </w:rPr>
        <w:t xml:space="preserve">. 1 J </w:t>
      </w:r>
      <w:r w:rsidR="006B227C" w:rsidRPr="00710603">
        <w:rPr>
          <w:lang w:val="en-US"/>
        </w:rPr>
        <w:t xml:space="preserve"> 1Jn4.12</w:t>
      </w:r>
      <w:r>
        <w:rPr>
          <w:lang w:val="en-US"/>
        </w:rPr>
        <w:t xml:space="preserve">. </w:t>
      </w:r>
      <w:r>
        <w:rPr>
          <w:b/>
          <w:lang w:val="en-US"/>
        </w:rPr>
        <w:t>to whom</w:t>
      </w:r>
      <w:r>
        <w:rPr>
          <w:lang w:val="en-US"/>
        </w:rPr>
        <w:t xml:space="preserve">. See on 1 Ti </w:t>
      </w:r>
      <w:r>
        <w:rPr>
          <w:rFonts w:ascii="Segoe UI Symbol" w:hAnsi="Segoe UI Symbol" w:cs="Segoe UI Symbol"/>
          <w:lang w:val="en-US"/>
        </w:rPr>
        <w:t>✓</w:t>
      </w:r>
      <w:r w:rsidR="006B227C" w:rsidRPr="00710603">
        <w:rPr>
          <w:lang w:val="en-US"/>
        </w:rPr>
        <w:t xml:space="preserve"> 1Ti1.17</w:t>
      </w:r>
      <w:r>
        <w:rPr>
          <w:lang w:val="en-US"/>
        </w:rPr>
        <w:t>. Ro *</w:t>
      </w:r>
      <w:r w:rsidR="006B227C" w:rsidRPr="00710603">
        <w:rPr>
          <w:lang w:val="en-US"/>
        </w:rPr>
        <w:t xml:space="preserve"> Ro16.25-27</w:t>
      </w:r>
      <w:r>
        <w:rPr>
          <w:lang w:val="en-US"/>
        </w:rPr>
        <w:t xml:space="preserve">. Ep </w:t>
      </w:r>
      <w:r w:rsidR="006B227C" w:rsidRPr="00710603">
        <w:rPr>
          <w:lang w:val="en-US"/>
        </w:rPr>
        <w:t xml:space="preserve"> Eph3.21</w:t>
      </w:r>
      <w:r>
        <w:rPr>
          <w:lang w:val="en-US"/>
        </w:rPr>
        <w:t xml:space="preserve">. Ph </w:t>
      </w:r>
      <w:r w:rsidR="006B227C" w:rsidRPr="00710603">
        <w:rPr>
          <w:lang w:val="en-US"/>
        </w:rPr>
        <w:t xml:space="preserve"> Php4.20</w:t>
      </w:r>
      <w:r>
        <w:rPr>
          <w:lang w:val="en-US"/>
        </w:rPr>
        <w:t>. Ju *</w:t>
      </w:r>
      <w:r w:rsidR="006B227C" w:rsidRPr="00710603">
        <w:rPr>
          <w:lang w:val="en-US"/>
        </w:rPr>
        <w:t xml:space="preserve"> Jud25</w:t>
      </w:r>
      <w:r>
        <w:rPr>
          <w:lang w:val="en-US"/>
        </w:rPr>
        <w:t>. Re *</w:t>
      </w:r>
      <w:r w:rsidR="006B227C" w:rsidRPr="00710603">
        <w:rPr>
          <w:lang w:val="en-US"/>
        </w:rPr>
        <w:t xml:space="preserve"> Re1.6</w:t>
      </w:r>
      <w:r>
        <w:rPr>
          <w:lang w:val="en-US"/>
        </w:rPr>
        <w:t xml:space="preserve">. </w:t>
      </w:r>
      <w:r w:rsidR="006B227C" w:rsidRPr="00710603">
        <w:rPr>
          <w:lang w:val="en-US"/>
        </w:rPr>
        <w:t xml:space="preserve"> Re4.11</w:t>
      </w:r>
      <w:r>
        <w:rPr>
          <w:lang w:val="en-US"/>
        </w:rPr>
        <w:t xml:space="preserve">. </w:t>
      </w:r>
      <w:r w:rsidR="006B227C" w:rsidRPr="00710603">
        <w:rPr>
          <w:lang w:val="en-US"/>
        </w:rPr>
        <w:t xml:space="preserve"> Re7.12</w:t>
      </w:r>
      <w:r>
        <w:rPr>
          <w:lang w:val="en-US"/>
        </w:rPr>
        <w:t xml:space="preserve">. </w:t>
      </w:r>
      <w:r>
        <w:rPr>
          <w:b/>
          <w:lang w:val="en-US"/>
        </w:rPr>
        <w:t>honor</w:t>
      </w:r>
      <w:r>
        <w:rPr>
          <w:lang w:val="en-US"/>
        </w:rPr>
        <w:t>. 1 Ti +</w:t>
      </w:r>
      <w:r w:rsidR="006B227C" w:rsidRPr="00710603">
        <w:rPr>
          <w:lang w:val="en-US"/>
        </w:rPr>
        <w:t xml:space="preserve"> 1Ti1.17</w:t>
      </w:r>
      <w:r>
        <w:rPr>
          <w:lang w:val="en-US"/>
        </w:rPr>
        <w:t xml:space="preserve">. Jn </w:t>
      </w:r>
      <w:r>
        <w:rPr>
          <w:rFonts w:ascii="Segoe UI Symbol" w:hAnsi="Segoe UI Symbol" w:cs="Segoe UI Symbol"/>
          <w:lang w:val="en-US"/>
        </w:rPr>
        <w:t>✓</w:t>
      </w:r>
      <w:r w:rsidR="006B227C" w:rsidRPr="00710603">
        <w:rPr>
          <w:lang w:val="en-US"/>
        </w:rPr>
        <w:t xml:space="preserve"> Jn5.23</w:t>
      </w:r>
      <w:r>
        <w:rPr>
          <w:lang w:val="en-US"/>
        </w:rPr>
        <w:t>. Re *</w:t>
      </w:r>
      <w:r w:rsidR="006B227C" w:rsidRPr="00710603">
        <w:rPr>
          <w:lang w:val="en-US"/>
        </w:rPr>
        <w:t xml:space="preserve"> Re4.11</w:t>
      </w:r>
      <w:r>
        <w:rPr>
          <w:lang w:val="en-US"/>
        </w:rPr>
        <w:t xml:space="preserve">. </w:t>
      </w:r>
      <w:r>
        <w:rPr>
          <w:b/>
          <w:lang w:val="en-US"/>
        </w:rPr>
        <w:t>power</w:t>
      </w:r>
      <w:r>
        <w:rPr>
          <w:lang w:val="en-US"/>
        </w:rPr>
        <w:t>. 1 P +</w:t>
      </w:r>
      <w:r w:rsidR="006B227C" w:rsidRPr="00710603">
        <w:rPr>
          <w:lang w:val="en-US"/>
        </w:rPr>
        <w:t xml:space="preserve"> 1Pe4.11</w:t>
      </w:r>
      <w:r>
        <w:rPr>
          <w:lang w:val="en-US"/>
        </w:rPr>
        <w:t xml:space="preserve">. </w:t>
      </w:r>
      <w:r>
        <w:rPr>
          <w:b/>
          <w:lang w:val="en-US"/>
        </w:rPr>
        <w:t>everlasting</w:t>
      </w:r>
      <w:r>
        <w:rPr>
          <w:lang w:val="en-US"/>
        </w:rPr>
        <w:t xml:space="preserve">. Gr. </w:t>
      </w:r>
      <w:r>
        <w:rPr>
          <w:i/>
          <w:lang w:val="en-US"/>
        </w:rPr>
        <w:t>aionios,</w:t>
      </w:r>
      <w:r>
        <w:rPr>
          <w:lang w:val="en-US"/>
        </w:rPr>
        <w:t xml:space="preserve"> Mt +</w:t>
      </w:r>
      <w:r w:rsidR="006B227C" w:rsidRPr="00710603">
        <w:rPr>
          <w:lang w:val="en-US"/>
        </w:rPr>
        <w:t xml:space="preserve"> Mt18.8</w:t>
      </w:r>
      <w:r>
        <w:rPr>
          <w:lang w:val="en-US"/>
        </w:rPr>
        <w:t>. Ro *</w:t>
      </w:r>
      <w:r w:rsidR="006B227C" w:rsidRPr="00710603">
        <w:rPr>
          <w:lang w:val="en-US"/>
        </w:rPr>
        <w:t xml:space="preserve"> Ro16.26</w:t>
      </w:r>
      <w:r>
        <w:rPr>
          <w:lang w:val="en-US"/>
        </w:rPr>
        <w:t>. He *</w:t>
      </w:r>
      <w:r w:rsidR="006B227C" w:rsidRPr="00710603">
        <w:rPr>
          <w:lang w:val="en-US"/>
        </w:rPr>
        <w:t xml:space="preserve"> Heb9.14</w:t>
      </w:r>
      <w:r>
        <w:rPr>
          <w:lang w:val="en-US"/>
        </w:rPr>
        <w:t xml:space="preserve">. Re </w:t>
      </w:r>
      <w:r w:rsidR="006B227C" w:rsidRPr="00710603">
        <w:rPr>
          <w:lang w:val="en-US"/>
        </w:rPr>
        <w:t xml:space="preserve"> Re22.13</w:t>
      </w:r>
      <w:r>
        <w:rPr>
          <w:lang w:val="en-US"/>
        </w:rPr>
        <w:t xml:space="preserve">. </w:t>
      </w:r>
    </w:p>
    <w:p w:rsidR="003E23E9" w:rsidRPr="00710603" w:rsidRDefault="003E23E9" w:rsidP="00710603">
      <w:pPr>
        <w:ind w:firstLine="360"/>
        <w:jc w:val="both"/>
        <w:rPr>
          <w:lang w:val="en-US"/>
        </w:rPr>
      </w:pPr>
      <w:r>
        <w:rPr>
          <w:lang w:val="en-US"/>
        </w:rPr>
        <w:t xml:space="preserve">17. </w:t>
      </w:r>
      <w:r>
        <w:rPr>
          <w:b/>
          <w:lang w:val="en-US"/>
        </w:rPr>
        <w:t>Charge</w:t>
      </w:r>
      <w:r>
        <w:rPr>
          <w:lang w:val="en-US"/>
        </w:rPr>
        <w:t xml:space="preserve">. See on ver. </w:t>
      </w:r>
      <w:r w:rsidR="006B227C" w:rsidRPr="00710603">
        <w:rPr>
          <w:lang w:val="en-US"/>
        </w:rPr>
        <w:t xml:space="preserve"> 1Ti6.13</w:t>
      </w:r>
      <w:r>
        <w:rPr>
          <w:lang w:val="en-US"/>
        </w:rPr>
        <w:t xml:space="preserve">. 1 Ti </w:t>
      </w:r>
      <w:r w:rsidR="006B227C" w:rsidRPr="00710603">
        <w:rPr>
          <w:lang w:val="en-US"/>
        </w:rPr>
        <w:t xml:space="preserve"> 1Ti1.3</w:t>
      </w:r>
      <w:r>
        <w:rPr>
          <w:lang w:val="en-US"/>
        </w:rPr>
        <w:t>. *</w:t>
      </w:r>
      <w:r w:rsidR="006B227C" w:rsidRPr="00710603">
        <w:rPr>
          <w:lang w:val="en-US"/>
        </w:rPr>
        <w:t xml:space="preserve"> 1Ti5.21</w:t>
      </w:r>
      <w:r>
        <w:rPr>
          <w:lang w:val="en-US"/>
        </w:rPr>
        <w:t xml:space="preserve">. </w:t>
      </w:r>
      <w:r>
        <w:rPr>
          <w:b/>
          <w:lang w:val="en-US"/>
        </w:rPr>
        <w:t>rich</w:t>
      </w:r>
      <w:r>
        <w:rPr>
          <w:lang w:val="en-US"/>
        </w:rPr>
        <w:t>. Ge *</w:t>
      </w:r>
      <w:r w:rsidR="006B227C" w:rsidRPr="00710603">
        <w:rPr>
          <w:lang w:val="en-US"/>
        </w:rPr>
        <w:t xml:space="preserve"> Ge13.2</w:t>
      </w:r>
      <w:r>
        <w:rPr>
          <w:lang w:val="en-US"/>
        </w:rPr>
        <w:t>. Jb *</w:t>
      </w:r>
      <w:r w:rsidR="006B227C" w:rsidRPr="00710603">
        <w:rPr>
          <w:lang w:val="en-US"/>
        </w:rPr>
        <w:t xml:space="preserve"> Job1.1-3</w:t>
      </w:r>
      <w:r>
        <w:rPr>
          <w:lang w:val="en-US"/>
        </w:rPr>
        <w:t>. Pr +*</w:t>
      </w:r>
      <w:r w:rsidR="006B227C" w:rsidRPr="00710603">
        <w:rPr>
          <w:lang w:val="en-US"/>
        </w:rPr>
        <w:t xml:space="preserve"> Pr10.22</w:t>
      </w:r>
      <w:r>
        <w:rPr>
          <w:lang w:val="en-US"/>
        </w:rPr>
        <w:t>. Mt *</w:t>
      </w:r>
      <w:r w:rsidR="006B227C" w:rsidRPr="00710603">
        <w:rPr>
          <w:lang w:val="en-US"/>
        </w:rPr>
        <w:t xml:space="preserve"> Mt19.23</w:t>
      </w:r>
      <w:r>
        <w:rPr>
          <w:lang w:val="en-US"/>
        </w:rPr>
        <w:t xml:space="preserve">. </w:t>
      </w:r>
      <w:r w:rsidR="006B227C" w:rsidRPr="00710603">
        <w:rPr>
          <w:lang w:val="en-US"/>
        </w:rPr>
        <w:t xml:space="preserve"> Mt27.57</w:t>
      </w:r>
      <w:r>
        <w:rPr>
          <w:lang w:val="en-US"/>
        </w:rPr>
        <w:t xml:space="preserve">. Lk </w:t>
      </w:r>
      <w:r w:rsidR="006B227C" w:rsidRPr="00710603">
        <w:rPr>
          <w:lang w:val="en-US"/>
        </w:rPr>
        <w:t xml:space="preserve"> Lk19.2</w:t>
      </w:r>
      <w:r>
        <w:rPr>
          <w:lang w:val="en-US"/>
        </w:rPr>
        <w:t xml:space="preserve">, </w:t>
      </w:r>
      <w:r w:rsidR="006B227C" w:rsidRPr="00710603">
        <w:rPr>
          <w:lang w:val="en-US"/>
        </w:rPr>
        <w:t xml:space="preserve"> Lk19.9</w:t>
      </w:r>
      <w:r>
        <w:rPr>
          <w:lang w:val="en-US"/>
        </w:rPr>
        <w:t xml:space="preserve">, </w:t>
      </w:r>
      <w:r w:rsidR="006B227C" w:rsidRPr="00710603">
        <w:rPr>
          <w:lang w:val="en-US"/>
        </w:rPr>
        <w:t xml:space="preserve"> Lk19.10</w:t>
      </w:r>
      <w:r>
        <w:rPr>
          <w:lang w:val="en-US"/>
        </w:rPr>
        <w:t xml:space="preserve">. </w:t>
      </w:r>
      <w:r>
        <w:rPr>
          <w:b/>
          <w:lang w:val="en-US"/>
        </w:rPr>
        <w:t>in this world</w:t>
      </w:r>
      <w:r>
        <w:rPr>
          <w:lang w:val="en-US"/>
        </w:rPr>
        <w:t xml:space="preserve">. Gr. </w:t>
      </w:r>
      <w:r>
        <w:rPr>
          <w:i/>
          <w:lang w:val="en-US"/>
        </w:rPr>
        <w:t>aion,</w:t>
      </w:r>
      <w:r>
        <w:rPr>
          <w:lang w:val="en-US"/>
        </w:rPr>
        <w:t xml:space="preserve"> Mt +</w:t>
      </w:r>
      <w:r w:rsidR="006B227C" w:rsidRPr="00710603">
        <w:rPr>
          <w:lang w:val="en-US"/>
        </w:rPr>
        <w:t xml:space="preserve"> Mt6.13</w:t>
      </w:r>
      <w:r>
        <w:rPr>
          <w:lang w:val="en-US"/>
        </w:rPr>
        <w:t xml:space="preserve">. Lk </w:t>
      </w:r>
      <w:r w:rsidR="006B227C" w:rsidRPr="00710603">
        <w:rPr>
          <w:lang w:val="en-US"/>
        </w:rPr>
        <w:t xml:space="preserve"> Lk16.8</w:t>
      </w:r>
      <w:r>
        <w:rPr>
          <w:lang w:val="en-US"/>
        </w:rPr>
        <w:t>. Jn +*</w:t>
      </w:r>
      <w:r w:rsidR="006B227C" w:rsidRPr="00710603">
        <w:rPr>
          <w:lang w:val="en-US"/>
        </w:rPr>
        <w:t xml:space="preserve">  Jn6.54</w:t>
      </w:r>
      <w:r>
        <w:rPr>
          <w:lang w:val="en-US"/>
        </w:rPr>
        <w:t xml:space="preserve">n. 1 Co </w:t>
      </w:r>
      <w:r w:rsidR="006B227C" w:rsidRPr="00710603">
        <w:rPr>
          <w:lang w:val="en-US"/>
        </w:rPr>
        <w:t xml:space="preserve"> 1Co1.20</w:t>
      </w:r>
      <w:r>
        <w:rPr>
          <w:lang w:val="en-US"/>
        </w:rPr>
        <w:t>. 2 Ti *</w:t>
      </w:r>
      <w:r w:rsidR="006B227C" w:rsidRPr="00710603">
        <w:rPr>
          <w:lang w:val="en-US"/>
        </w:rPr>
        <w:t xml:space="preserve"> 2Ti4.10</w:t>
      </w:r>
      <w:r>
        <w:rPr>
          <w:lang w:val="en-US"/>
        </w:rPr>
        <w:t>. Ti *</w:t>
      </w:r>
      <w:r w:rsidR="006B227C" w:rsidRPr="00710603">
        <w:rPr>
          <w:lang w:val="en-US"/>
        </w:rPr>
        <w:t xml:space="preserve"> Tt2.12</w:t>
      </w:r>
      <w:r>
        <w:rPr>
          <w:lang w:val="en-US"/>
        </w:rPr>
        <w:t xml:space="preserve">. </w:t>
      </w:r>
      <w:r>
        <w:rPr>
          <w:b/>
          <w:lang w:val="en-US"/>
        </w:rPr>
        <w:t>that they</w:t>
      </w:r>
      <w:r>
        <w:rPr>
          <w:lang w:val="en-US"/>
        </w:rPr>
        <w:t xml:space="preserve">. Dt </w:t>
      </w:r>
      <w:r>
        <w:rPr>
          <w:rFonts w:ascii="Segoe UI Symbol" w:hAnsi="Segoe UI Symbol" w:cs="Segoe UI Symbol"/>
          <w:lang w:val="en-US"/>
        </w:rPr>
        <w:t>✓</w:t>
      </w:r>
      <w:r w:rsidR="006B227C" w:rsidRPr="00710603">
        <w:rPr>
          <w:lang w:val="en-US"/>
        </w:rPr>
        <w:t xml:space="preserve"> Dt6.10-12</w:t>
      </w:r>
      <w:r>
        <w:rPr>
          <w:lang w:val="en-US"/>
        </w:rPr>
        <w:t xml:space="preserve">. </w:t>
      </w:r>
      <w:r w:rsidR="006B227C" w:rsidRPr="00710603">
        <w:rPr>
          <w:lang w:val="en-US"/>
        </w:rPr>
        <w:t xml:space="preserve"> Dt8.17</w:t>
      </w:r>
      <w:r>
        <w:rPr>
          <w:lang w:val="en-US"/>
        </w:rPr>
        <w:t xml:space="preserve">. </w:t>
      </w:r>
      <w:r w:rsidR="006B227C" w:rsidRPr="00710603">
        <w:rPr>
          <w:lang w:val="en-US"/>
        </w:rPr>
        <w:t xml:space="preserve"> Dt33.15</w:t>
      </w:r>
      <w:r>
        <w:rPr>
          <w:lang w:val="en-US"/>
        </w:rPr>
        <w:t xml:space="preserve">. 2 Ch </w:t>
      </w:r>
      <w:r w:rsidR="006B227C" w:rsidRPr="00710603">
        <w:rPr>
          <w:lang w:val="en-US"/>
        </w:rPr>
        <w:t xml:space="preserve"> 2Ch26.16</w:t>
      </w:r>
      <w:r>
        <w:rPr>
          <w:lang w:val="en-US"/>
        </w:rPr>
        <w:t>. *</w:t>
      </w:r>
      <w:r w:rsidR="006B227C" w:rsidRPr="00710603">
        <w:rPr>
          <w:lang w:val="en-US"/>
        </w:rPr>
        <w:t xml:space="preserve"> 2Ch32.25</w:t>
      </w:r>
      <w:r>
        <w:rPr>
          <w:lang w:val="en-US"/>
        </w:rPr>
        <w:t xml:space="preserve">, </w:t>
      </w:r>
      <w:r w:rsidR="006B227C" w:rsidRPr="00710603">
        <w:rPr>
          <w:lang w:val="en-US"/>
        </w:rPr>
        <w:t xml:space="preserve"> 2Ch32.26</w:t>
      </w:r>
      <w:r>
        <w:rPr>
          <w:lang w:val="en-US"/>
        </w:rPr>
        <w:t>. Ps +*</w:t>
      </w:r>
      <w:r w:rsidR="006B227C" w:rsidRPr="00710603">
        <w:rPr>
          <w:lang w:val="en-US"/>
        </w:rPr>
        <w:t xml:space="preserve"> Ps10.3</w:t>
      </w:r>
      <w:r>
        <w:rPr>
          <w:lang w:val="en-US"/>
        </w:rPr>
        <w:t xml:space="preserve">, </w:t>
      </w:r>
      <w:r w:rsidR="006B227C" w:rsidRPr="00710603">
        <w:rPr>
          <w:lang w:val="en-US"/>
        </w:rPr>
        <w:t xml:space="preserve"> Ps10.4</w:t>
      </w:r>
      <w:r>
        <w:rPr>
          <w:lang w:val="en-US"/>
        </w:rPr>
        <w:t xml:space="preserve">. </w:t>
      </w:r>
      <w:r w:rsidR="006B227C" w:rsidRPr="00710603">
        <w:rPr>
          <w:lang w:val="en-US"/>
        </w:rPr>
        <w:t xml:space="preserve"> Ps73.5-9</w:t>
      </w:r>
      <w:r>
        <w:rPr>
          <w:lang w:val="en-US"/>
        </w:rPr>
        <w:t>. Pr *</w:t>
      </w:r>
      <w:r w:rsidR="006B227C" w:rsidRPr="00710603">
        <w:rPr>
          <w:lang w:val="en-US"/>
        </w:rPr>
        <w:t xml:space="preserve"> Pr30.9</w:t>
      </w:r>
      <w:r>
        <w:rPr>
          <w:lang w:val="en-US"/>
        </w:rPr>
        <w:t xml:space="preserve">. </w:t>
      </w:r>
      <w:r w:rsidRPr="00710603">
        <w:t xml:space="preserve">Je </w:t>
      </w:r>
      <w:r w:rsidR="006B227C">
        <w:t xml:space="preserve"> Je2.31</w:t>
      </w:r>
      <w:r w:rsidRPr="00710603">
        <w:t>. *</w:t>
      </w:r>
      <w:r w:rsidR="006B227C">
        <w:t xml:space="preserve"> Je9.23</w:t>
      </w:r>
      <w:r w:rsidRPr="00710603">
        <w:t>. Ezk 16:+*</w:t>
      </w:r>
      <w:r w:rsidR="006B227C">
        <w:t xml:space="preserve"> Eze16.49</w:t>
      </w:r>
      <w:r w:rsidRPr="00710603">
        <w:t xml:space="preserve">, </w:t>
      </w:r>
      <w:r w:rsidR="006B227C">
        <w:t xml:space="preserve"> Eze16.50</w:t>
      </w:r>
      <w:r w:rsidRPr="00710603">
        <w:t xml:space="preserve">, </w:t>
      </w:r>
      <w:r w:rsidR="006B227C">
        <w:t xml:space="preserve"> Eze16.56</w:t>
      </w:r>
      <w:r w:rsidRPr="00710603">
        <w:t xml:space="preserve">. Da </w:t>
      </w:r>
      <w:r w:rsidR="006B227C">
        <w:t xml:space="preserve"> Da4.30</w:t>
      </w:r>
      <w:r w:rsidRPr="00710603">
        <w:t xml:space="preserve">. </w:t>
      </w:r>
      <w:r w:rsidR="006B227C">
        <w:t xml:space="preserve"> Da5.19-23</w:t>
      </w:r>
      <w:r w:rsidRPr="00710603">
        <w:t>. Ho *</w:t>
      </w:r>
      <w:r w:rsidR="006B227C">
        <w:t xml:space="preserve"> Ho13.6</w:t>
      </w:r>
      <w:r w:rsidRPr="00710603">
        <w:t xml:space="preserve">. Hab </w:t>
      </w:r>
      <w:r w:rsidR="006B227C">
        <w:t xml:space="preserve"> Hab1.15</w:t>
      </w:r>
      <w:r w:rsidRPr="00710603">
        <w:t xml:space="preserve">, </w:t>
      </w:r>
      <w:r w:rsidR="006B227C">
        <w:t xml:space="preserve"> Hab1.16</w:t>
      </w:r>
      <w:r w:rsidRPr="00710603">
        <w:t>. Ro *</w:t>
      </w:r>
      <w:r w:rsidR="006B227C">
        <w:t xml:space="preserve"> Ro11.20</w:t>
      </w:r>
      <w:r w:rsidRPr="00710603">
        <w:t>. +*</w:t>
      </w:r>
      <w:r w:rsidR="006B227C">
        <w:t xml:space="preserve"> Ro12.3</w:t>
      </w:r>
      <w:r w:rsidRPr="00710603">
        <w:t xml:space="preserve">, </w:t>
      </w:r>
      <w:r w:rsidR="006B227C">
        <w:t xml:space="preserve"> Ro12.16</w:t>
      </w:r>
      <w:r w:rsidRPr="00710603">
        <w:t>. Ph +*</w:t>
      </w:r>
      <w:r w:rsidR="006B227C">
        <w:t xml:space="preserve"> Php2.3</w:t>
      </w:r>
      <w:r w:rsidRPr="00710603">
        <w:t xml:space="preserve">. </w:t>
      </w:r>
      <w:r>
        <w:rPr>
          <w:lang w:val="en-US"/>
        </w:rPr>
        <w:t>Ja *</w:t>
      </w:r>
      <w:r w:rsidR="006B227C" w:rsidRPr="00710603">
        <w:rPr>
          <w:lang w:val="en-US"/>
        </w:rPr>
        <w:t xml:space="preserve"> Jas1.9</w:t>
      </w:r>
      <w:r>
        <w:rPr>
          <w:lang w:val="en-US"/>
        </w:rPr>
        <w:t xml:space="preserve">, </w:t>
      </w:r>
      <w:r w:rsidR="006B227C" w:rsidRPr="00710603">
        <w:rPr>
          <w:lang w:val="en-US"/>
        </w:rPr>
        <w:t xml:space="preserve"> Jas1.10</w:t>
      </w:r>
      <w:r>
        <w:rPr>
          <w:lang w:val="en-US"/>
        </w:rPr>
        <w:t>. Re *</w:t>
      </w:r>
      <w:r w:rsidR="006B227C" w:rsidRPr="00710603">
        <w:rPr>
          <w:lang w:val="en-US"/>
        </w:rPr>
        <w:t xml:space="preserve"> Re18.6</w:t>
      </w:r>
      <w:r>
        <w:rPr>
          <w:lang w:val="en-US"/>
        </w:rPr>
        <w:t xml:space="preserve">, </w:t>
      </w:r>
      <w:r w:rsidR="006B227C" w:rsidRPr="00710603">
        <w:rPr>
          <w:lang w:val="en-US"/>
        </w:rPr>
        <w:t xml:space="preserve"> Re18.7</w:t>
      </w:r>
      <w:r>
        <w:rPr>
          <w:lang w:val="en-US"/>
        </w:rPr>
        <w:t xml:space="preserve">. </w:t>
      </w:r>
      <w:r>
        <w:rPr>
          <w:b/>
          <w:lang w:val="en-US"/>
        </w:rPr>
        <w:t>nor trust</w:t>
      </w:r>
      <w:r>
        <w:rPr>
          <w:lang w:val="en-US"/>
        </w:rPr>
        <w:t xml:space="preserve">. Jb </w:t>
      </w:r>
      <w:r w:rsidR="006B227C" w:rsidRPr="00710603">
        <w:rPr>
          <w:lang w:val="en-US"/>
        </w:rPr>
        <w:t xml:space="preserve"> Job31.24</w:t>
      </w:r>
      <w:r>
        <w:rPr>
          <w:lang w:val="en-US"/>
        </w:rPr>
        <w:t xml:space="preserve">, </w:t>
      </w:r>
      <w:r w:rsidR="006B227C" w:rsidRPr="00710603">
        <w:rPr>
          <w:lang w:val="en-US"/>
        </w:rPr>
        <w:t xml:space="preserve"> Job31.25</w:t>
      </w:r>
      <w:r>
        <w:rPr>
          <w:lang w:val="en-US"/>
        </w:rPr>
        <w:t xml:space="preserve">. </w:t>
      </w:r>
      <w:r w:rsidRPr="00710603">
        <w:t>Ps *</w:t>
      </w:r>
      <w:r w:rsidR="006B227C">
        <w:t xml:space="preserve"> Ps52.7</w:t>
      </w:r>
      <w:r w:rsidRPr="00710603">
        <w:t>. +*</w:t>
      </w:r>
      <w:r w:rsidR="006B227C">
        <w:t xml:space="preserve"> Ps62.10</w:t>
      </w:r>
      <w:r w:rsidRPr="00710603">
        <w:t xml:space="preserve">. Pr </w:t>
      </w:r>
      <w:r w:rsidR="006B227C">
        <w:t xml:space="preserve"> Pr11.28</w:t>
      </w:r>
      <w:r w:rsidRPr="00710603">
        <w:t>. Je +*</w:t>
      </w:r>
      <w:r w:rsidR="006B227C">
        <w:t xml:space="preserve"> Je9.23</w:t>
      </w:r>
      <w:r w:rsidRPr="00710603">
        <w:t xml:space="preserve">, </w:t>
      </w:r>
      <w:r w:rsidR="006B227C">
        <w:t xml:space="preserve"> Je9.24</w:t>
      </w:r>
      <w:r w:rsidRPr="00710603">
        <w:t>. *</w:t>
      </w:r>
      <w:r w:rsidR="006B227C">
        <w:t xml:space="preserve"> Je48.7</w:t>
      </w:r>
      <w:r w:rsidRPr="00710603">
        <w:t>. Mk +*</w:t>
      </w:r>
      <w:r w:rsidR="006B227C">
        <w:t xml:space="preserve"> Mk10.24</w:t>
      </w:r>
      <w:r w:rsidRPr="00710603">
        <w:t xml:space="preserve">. </w:t>
      </w:r>
      <w:r>
        <w:rPr>
          <w:lang w:val="en-US"/>
        </w:rPr>
        <w:t>Lk *</w:t>
      </w:r>
      <w:r w:rsidR="006B227C" w:rsidRPr="00710603">
        <w:rPr>
          <w:lang w:val="en-US"/>
        </w:rPr>
        <w:t xml:space="preserve"> Lk12.15-21</w:t>
      </w:r>
      <w:r>
        <w:rPr>
          <w:lang w:val="en-US"/>
        </w:rPr>
        <w:t>. Ep +*</w:t>
      </w:r>
      <w:r w:rsidR="006B227C" w:rsidRPr="00710603">
        <w:rPr>
          <w:lang w:val="en-US"/>
        </w:rPr>
        <w:t xml:space="preserve"> Eph5.5</w:t>
      </w:r>
      <w:r>
        <w:rPr>
          <w:lang w:val="en-US"/>
        </w:rPr>
        <w:t xml:space="preserve">. </w:t>
      </w:r>
      <w:r>
        <w:rPr>
          <w:b/>
          <w:lang w:val="en-US"/>
        </w:rPr>
        <w:t>uncertain riches</w:t>
      </w:r>
      <w:r>
        <w:rPr>
          <w:lang w:val="en-US"/>
        </w:rPr>
        <w:t xml:space="preserve">. Gr. the uncertainty of riches. </w:t>
      </w:r>
      <w:r w:rsidRPr="00710603">
        <w:t>Pr *</w:t>
      </w:r>
      <w:r w:rsidR="006B227C">
        <w:t xml:space="preserve"> Pr23.5</w:t>
      </w:r>
      <w:r w:rsidRPr="00710603">
        <w:t>. *</w:t>
      </w:r>
      <w:r w:rsidR="006B227C">
        <w:t xml:space="preserve"> Pr27.24</w:t>
      </w:r>
      <w:r w:rsidRPr="00710603">
        <w:t xml:space="preserve">. Ec </w:t>
      </w:r>
      <w:r w:rsidR="006B227C">
        <w:t xml:space="preserve"> Ec5.13</w:t>
      </w:r>
      <w:r w:rsidRPr="00710603">
        <w:t xml:space="preserve">, </w:t>
      </w:r>
      <w:r w:rsidR="006B227C">
        <w:t xml:space="preserve"> Ec5.14</w:t>
      </w:r>
      <w:r w:rsidRPr="00710603">
        <w:t>. Hg *</w:t>
      </w:r>
      <w:r w:rsidR="006B227C">
        <w:t xml:space="preserve"> Hag1.6</w:t>
      </w:r>
      <w:r w:rsidRPr="00710603">
        <w:t>. Mt +*</w:t>
      </w:r>
      <w:r w:rsidR="006B227C">
        <w:t xml:space="preserve"> Mt13.22</w:t>
      </w:r>
      <w:r w:rsidRPr="00710603">
        <w:t xml:space="preserve">. </w:t>
      </w:r>
      <w:r w:rsidRPr="00710603">
        <w:rPr>
          <w:b/>
        </w:rPr>
        <w:t>but</w:t>
      </w:r>
      <w:r w:rsidRPr="00710603">
        <w:t xml:space="preserve">. </w:t>
      </w:r>
      <w:r>
        <w:rPr>
          <w:lang w:val="en-US"/>
        </w:rPr>
        <w:t>Ps *</w:t>
      </w:r>
      <w:r w:rsidR="006B227C" w:rsidRPr="00710603">
        <w:rPr>
          <w:lang w:val="en-US"/>
        </w:rPr>
        <w:t xml:space="preserve"> Ps62.8</w:t>
      </w:r>
      <w:r>
        <w:rPr>
          <w:lang w:val="en-US"/>
        </w:rPr>
        <w:t>. *</w:t>
      </w:r>
      <w:r w:rsidR="006B227C" w:rsidRPr="00710603">
        <w:rPr>
          <w:lang w:val="en-US"/>
        </w:rPr>
        <w:t xml:space="preserve"> Ps84.11</w:t>
      </w:r>
      <w:r>
        <w:rPr>
          <w:lang w:val="en-US"/>
        </w:rPr>
        <w:t xml:space="preserve">, </w:t>
      </w:r>
      <w:r w:rsidR="006B227C" w:rsidRPr="00710603">
        <w:rPr>
          <w:lang w:val="en-US"/>
        </w:rPr>
        <w:t xml:space="preserve"> Ps84.12</w:t>
      </w:r>
      <w:r>
        <w:rPr>
          <w:lang w:val="en-US"/>
        </w:rPr>
        <w:t xml:space="preserve">. </w:t>
      </w:r>
      <w:r w:rsidR="006B227C" w:rsidRPr="00710603">
        <w:rPr>
          <w:lang w:val="en-US"/>
        </w:rPr>
        <w:t xml:space="preserve"> Ps118.8</w:t>
      </w:r>
      <w:r>
        <w:rPr>
          <w:lang w:val="en-US"/>
        </w:rPr>
        <w:t xml:space="preserve">, </w:t>
      </w:r>
      <w:r w:rsidR="006B227C" w:rsidRPr="00710603">
        <w:rPr>
          <w:lang w:val="en-US"/>
        </w:rPr>
        <w:t xml:space="preserve"> Ps118.9</w:t>
      </w:r>
      <w:r>
        <w:rPr>
          <w:lang w:val="en-US"/>
        </w:rPr>
        <w:t>. Je +*</w:t>
      </w:r>
      <w:r w:rsidR="006B227C" w:rsidRPr="00710603">
        <w:rPr>
          <w:lang w:val="en-US"/>
        </w:rPr>
        <w:t xml:space="preserve"> Je17.7</w:t>
      </w:r>
      <w:r>
        <w:rPr>
          <w:lang w:val="en-US"/>
        </w:rPr>
        <w:t xml:space="preserve">, </w:t>
      </w:r>
      <w:r w:rsidR="006B227C" w:rsidRPr="00710603">
        <w:rPr>
          <w:lang w:val="en-US"/>
        </w:rPr>
        <w:t xml:space="preserve"> Je17.8</w:t>
      </w:r>
      <w:r>
        <w:rPr>
          <w:lang w:val="en-US"/>
        </w:rPr>
        <w:t xml:space="preserve">. </w:t>
      </w:r>
      <w:r>
        <w:rPr>
          <w:b/>
          <w:lang w:val="en-US"/>
        </w:rPr>
        <w:t>the living</w:t>
      </w:r>
      <w:r>
        <w:rPr>
          <w:lang w:val="en-US"/>
        </w:rPr>
        <w:t>. See on 1 Ti *</w:t>
      </w:r>
      <w:r w:rsidR="006B227C" w:rsidRPr="00710603">
        <w:rPr>
          <w:lang w:val="en-US"/>
        </w:rPr>
        <w:t xml:space="preserve"> 1Ti3.15</w:t>
      </w:r>
      <w:r>
        <w:rPr>
          <w:lang w:val="en-US"/>
        </w:rPr>
        <w:t>. *</w:t>
      </w:r>
      <w:r w:rsidR="006B227C" w:rsidRPr="00710603">
        <w:rPr>
          <w:lang w:val="en-US"/>
        </w:rPr>
        <w:t xml:space="preserve"> 1Ti4.10</w:t>
      </w:r>
      <w:r>
        <w:rPr>
          <w:lang w:val="en-US"/>
        </w:rPr>
        <w:t>. 1 Th *</w:t>
      </w:r>
      <w:r w:rsidR="006B227C" w:rsidRPr="00710603">
        <w:rPr>
          <w:lang w:val="en-US"/>
        </w:rPr>
        <w:t xml:space="preserve"> 1Th1.9</w:t>
      </w:r>
      <w:r>
        <w:rPr>
          <w:lang w:val="en-US"/>
        </w:rPr>
        <w:t xml:space="preserve">. </w:t>
      </w:r>
      <w:r>
        <w:rPr>
          <w:b/>
          <w:lang w:val="en-US"/>
        </w:rPr>
        <w:t>who giveth</w:t>
      </w:r>
      <w:r>
        <w:rPr>
          <w:lang w:val="en-US"/>
        </w:rPr>
        <w:t xml:space="preserve">. Ps </w:t>
      </w:r>
      <w:r w:rsidR="006B227C" w:rsidRPr="00710603">
        <w:rPr>
          <w:lang w:val="en-US"/>
        </w:rPr>
        <w:t xml:space="preserve"> Ps104.28</w:t>
      </w:r>
      <w:r>
        <w:rPr>
          <w:lang w:val="en-US"/>
        </w:rPr>
        <w:t xml:space="preserve">. </w:t>
      </w:r>
      <w:r w:rsidRPr="00710603">
        <w:t>Pr +*</w:t>
      </w:r>
      <w:r w:rsidR="006B227C">
        <w:t xml:space="preserve"> Pr10.22</w:t>
      </w:r>
      <w:r w:rsidRPr="00710603">
        <w:t>. Mt *</w:t>
      </w:r>
      <w:r w:rsidR="006B227C">
        <w:t xml:space="preserve"> Mt6.32</w:t>
      </w:r>
      <w:r w:rsidRPr="00710603">
        <w:t>. Ac +</w:t>
      </w:r>
      <w:r w:rsidR="006B227C">
        <w:t xml:space="preserve"> Ac14.17</w:t>
      </w:r>
      <w:r w:rsidRPr="00710603">
        <w:t>. *</w:t>
      </w:r>
      <w:r w:rsidR="006B227C">
        <w:t xml:space="preserve"> Ac17.25</w:t>
      </w:r>
      <w:r w:rsidRPr="00710603">
        <w:t>. Ro +*</w:t>
      </w:r>
      <w:r w:rsidR="006B227C">
        <w:t xml:space="preserve"> Ro8.32</w:t>
      </w:r>
      <w:r w:rsidRPr="00710603">
        <w:t xml:space="preserve">. 2 Co </w:t>
      </w:r>
      <w:r w:rsidR="006B227C">
        <w:t xml:space="preserve"> 2Co9.11</w:t>
      </w:r>
      <w:r w:rsidRPr="00710603">
        <w:t xml:space="preserve">. </w:t>
      </w:r>
      <w:r w:rsidRPr="00710603">
        <w:rPr>
          <w:b/>
        </w:rPr>
        <w:t>richly</w:t>
      </w:r>
      <w:r w:rsidRPr="00710603">
        <w:t>. Pr +*</w:t>
      </w:r>
      <w:r w:rsidR="006B227C">
        <w:t xml:space="preserve"> Pr10.22</w:t>
      </w:r>
      <w:r w:rsidRPr="00710603">
        <w:t xml:space="preserve">. </w:t>
      </w:r>
      <w:r>
        <w:rPr>
          <w:lang w:val="en-US"/>
        </w:rPr>
        <w:t xml:space="preserve">Mt </w:t>
      </w:r>
      <w:r>
        <w:rPr>
          <w:rFonts w:ascii="Segoe UI Symbol" w:hAnsi="Segoe UI Symbol" w:cs="Segoe UI Symbol"/>
          <w:lang w:val="en-US"/>
        </w:rPr>
        <w:t>✓</w:t>
      </w:r>
      <w:r w:rsidR="006B227C" w:rsidRPr="00710603">
        <w:rPr>
          <w:lang w:val="en-US"/>
        </w:rPr>
        <w:t xml:space="preserve"> Mt6.31</w:t>
      </w:r>
      <w:r>
        <w:rPr>
          <w:lang w:val="en-US"/>
        </w:rPr>
        <w:t xml:space="preserve">, </w:t>
      </w:r>
      <w:r w:rsidR="006B227C" w:rsidRPr="00710603">
        <w:rPr>
          <w:lang w:val="en-US"/>
        </w:rPr>
        <w:t xml:space="preserve"> Mt6.33</w:t>
      </w:r>
      <w:r>
        <w:rPr>
          <w:lang w:val="en-US"/>
        </w:rPr>
        <w:t xml:space="preserve">. Ec </w:t>
      </w:r>
      <w:r w:rsidR="006B227C" w:rsidRPr="00710603">
        <w:rPr>
          <w:lang w:val="en-US"/>
        </w:rPr>
        <w:t xml:space="preserve"> Ec5.18</w:t>
      </w:r>
      <w:r>
        <w:rPr>
          <w:lang w:val="en-US"/>
        </w:rPr>
        <w:t xml:space="preserve">, </w:t>
      </w:r>
      <w:r w:rsidR="006B227C" w:rsidRPr="00710603">
        <w:rPr>
          <w:lang w:val="en-US"/>
        </w:rPr>
        <w:t xml:space="preserve"> Ec5.19</w:t>
      </w:r>
      <w:r>
        <w:rPr>
          <w:lang w:val="en-US"/>
        </w:rPr>
        <w:t>. Ro *</w:t>
      </w:r>
      <w:r w:rsidR="006B227C" w:rsidRPr="00710603">
        <w:rPr>
          <w:lang w:val="en-US"/>
        </w:rPr>
        <w:t xml:space="preserve"> Ro8.18</w:t>
      </w:r>
      <w:r>
        <w:rPr>
          <w:lang w:val="en-US"/>
        </w:rPr>
        <w:t>. 1 Co *</w:t>
      </w:r>
      <w:r w:rsidR="006B227C" w:rsidRPr="00710603">
        <w:rPr>
          <w:lang w:val="en-US"/>
        </w:rPr>
        <w:t xml:space="preserve"> 1Co2.9</w:t>
      </w:r>
      <w:r>
        <w:rPr>
          <w:lang w:val="en-US"/>
        </w:rPr>
        <w:t>. Col *</w:t>
      </w:r>
      <w:r w:rsidR="006B227C" w:rsidRPr="00710603">
        <w:rPr>
          <w:lang w:val="en-US"/>
        </w:rPr>
        <w:t xml:space="preserve"> Col3.16</w:t>
      </w:r>
      <w:r>
        <w:rPr>
          <w:lang w:val="en-US"/>
        </w:rPr>
        <w:t>. Ti *</w:t>
      </w:r>
      <w:r w:rsidR="006B227C" w:rsidRPr="00710603">
        <w:rPr>
          <w:lang w:val="en-US"/>
        </w:rPr>
        <w:t xml:space="preserve"> Tt3.6</w:t>
      </w:r>
      <w:r>
        <w:rPr>
          <w:lang w:val="en-US"/>
        </w:rPr>
        <w:t xml:space="preserve">mg. </w:t>
      </w:r>
    </w:p>
    <w:p w:rsidR="003E23E9" w:rsidRPr="00710603" w:rsidRDefault="003E23E9" w:rsidP="00710603">
      <w:pPr>
        <w:ind w:firstLine="360"/>
        <w:jc w:val="both"/>
        <w:rPr>
          <w:lang w:val="en-US"/>
        </w:rPr>
      </w:pPr>
      <w:r>
        <w:rPr>
          <w:lang w:val="en-US"/>
        </w:rPr>
        <w:t xml:space="preserve">18. </w:t>
      </w:r>
      <w:r>
        <w:rPr>
          <w:b/>
          <w:lang w:val="en-US"/>
        </w:rPr>
        <w:t>they do good</w:t>
      </w:r>
      <w:r>
        <w:rPr>
          <w:lang w:val="en-US"/>
        </w:rPr>
        <w:t>. T#628. 2 Ch *</w:t>
      </w:r>
      <w:r w:rsidR="006B227C" w:rsidRPr="00710603">
        <w:rPr>
          <w:lang w:val="en-US"/>
        </w:rPr>
        <w:t xml:space="preserve"> 2Ch24.16</w:t>
      </w:r>
      <w:r>
        <w:rPr>
          <w:lang w:val="en-US"/>
        </w:rPr>
        <w:t>. Ps *</w:t>
      </w:r>
      <w:r w:rsidR="006B227C" w:rsidRPr="00710603">
        <w:rPr>
          <w:lang w:val="en-US"/>
        </w:rPr>
        <w:t xml:space="preserve"> Ps37.3</w:t>
      </w:r>
      <w:r>
        <w:rPr>
          <w:lang w:val="en-US"/>
        </w:rPr>
        <w:t xml:space="preserve">. Ec </w:t>
      </w:r>
      <w:r w:rsidR="006B227C" w:rsidRPr="00710603">
        <w:rPr>
          <w:lang w:val="en-US"/>
        </w:rPr>
        <w:t xml:space="preserve"> Ec3.12</w:t>
      </w:r>
      <w:r>
        <w:rPr>
          <w:lang w:val="en-US"/>
        </w:rPr>
        <w:t>. Mt +</w:t>
      </w:r>
      <w:r w:rsidR="006B227C" w:rsidRPr="00710603">
        <w:rPr>
          <w:lang w:val="en-US"/>
        </w:rPr>
        <w:t xml:space="preserve"> Mt10.8</w:t>
      </w:r>
      <w:r>
        <w:rPr>
          <w:lang w:val="en-US"/>
        </w:rPr>
        <w:t xml:space="preserve"> (T#406). Lk +*</w:t>
      </w:r>
      <w:r w:rsidR="006B227C" w:rsidRPr="00710603">
        <w:rPr>
          <w:lang w:val="en-US"/>
        </w:rPr>
        <w:t xml:space="preserve"> Lk6.33-35</w:t>
      </w:r>
      <w:r>
        <w:rPr>
          <w:lang w:val="en-US"/>
        </w:rPr>
        <w:t>. Ac *</w:t>
      </w:r>
      <w:r w:rsidR="006B227C" w:rsidRPr="00710603">
        <w:rPr>
          <w:lang w:val="en-US"/>
        </w:rPr>
        <w:t xml:space="preserve"> Ac10.38</w:t>
      </w:r>
      <w:r>
        <w:rPr>
          <w:lang w:val="en-US"/>
        </w:rPr>
        <w:t>. Ga +*</w:t>
      </w:r>
      <w:r w:rsidR="006B227C" w:rsidRPr="00710603">
        <w:rPr>
          <w:lang w:val="en-US"/>
        </w:rPr>
        <w:t xml:space="preserve"> Ga6.10</w:t>
      </w:r>
      <w:r>
        <w:rPr>
          <w:lang w:val="en-US"/>
        </w:rPr>
        <w:t>. He *</w:t>
      </w:r>
      <w:r w:rsidR="006B227C" w:rsidRPr="00710603">
        <w:rPr>
          <w:lang w:val="en-US"/>
        </w:rPr>
        <w:t xml:space="preserve"> Heb13.16</w:t>
      </w:r>
      <w:r>
        <w:rPr>
          <w:lang w:val="en-US"/>
        </w:rPr>
        <w:t xml:space="preserve">. 1 P </w:t>
      </w:r>
      <w:r w:rsidR="006B227C" w:rsidRPr="00710603">
        <w:rPr>
          <w:lang w:val="en-US"/>
        </w:rPr>
        <w:t xml:space="preserve"> 1Pe3.11</w:t>
      </w:r>
      <w:r>
        <w:rPr>
          <w:lang w:val="en-US"/>
        </w:rPr>
        <w:t>. 3 J *</w:t>
      </w:r>
      <w:r w:rsidR="006B227C" w:rsidRPr="00710603">
        <w:rPr>
          <w:lang w:val="en-US"/>
        </w:rPr>
        <w:t xml:space="preserve"> 3Jn11</w:t>
      </w:r>
      <w:r>
        <w:rPr>
          <w:lang w:val="en-US"/>
        </w:rPr>
        <w:t xml:space="preserve">. </w:t>
      </w:r>
      <w:r>
        <w:rPr>
          <w:b/>
          <w:lang w:val="en-US"/>
        </w:rPr>
        <w:t>rich in</w:t>
      </w:r>
      <w:r>
        <w:rPr>
          <w:lang w:val="en-US"/>
        </w:rPr>
        <w:t xml:space="preserve">. 1 Ti </w:t>
      </w:r>
      <w:r w:rsidR="006B227C" w:rsidRPr="00710603">
        <w:rPr>
          <w:lang w:val="en-US"/>
        </w:rPr>
        <w:t xml:space="preserve"> 1Ti5.10</w:t>
      </w:r>
      <w:r>
        <w:rPr>
          <w:lang w:val="en-US"/>
        </w:rPr>
        <w:t xml:space="preserve">. Lk </w:t>
      </w:r>
      <w:r>
        <w:rPr>
          <w:rFonts w:ascii="Segoe UI Symbol" w:hAnsi="Segoe UI Symbol" w:cs="Segoe UI Symbol"/>
          <w:lang w:val="en-US"/>
        </w:rPr>
        <w:t>✓</w:t>
      </w:r>
      <w:r w:rsidR="006B227C" w:rsidRPr="00710603">
        <w:rPr>
          <w:lang w:val="en-US"/>
        </w:rPr>
        <w:t xml:space="preserve"> Lk12.21</w:t>
      </w:r>
      <w:r>
        <w:rPr>
          <w:lang w:val="en-US"/>
        </w:rPr>
        <w:t>. Ac +*</w:t>
      </w:r>
      <w:r w:rsidR="006B227C" w:rsidRPr="00710603">
        <w:rPr>
          <w:lang w:val="en-US"/>
        </w:rPr>
        <w:t xml:space="preserve"> Ac9.36</w:t>
      </w:r>
      <w:r>
        <w:rPr>
          <w:lang w:val="en-US"/>
        </w:rPr>
        <w:t xml:space="preserve">. </w:t>
      </w:r>
      <w:r w:rsidRPr="00710603">
        <w:t xml:space="preserve">Ti </w:t>
      </w:r>
      <w:r w:rsidRPr="00710603">
        <w:rPr>
          <w:rFonts w:ascii="Segoe UI Symbol" w:hAnsi="Segoe UI Symbol" w:cs="Segoe UI Symbol"/>
        </w:rPr>
        <w:t>✓</w:t>
      </w:r>
      <w:r w:rsidR="006B227C">
        <w:t xml:space="preserve"> Tt2.14</w:t>
      </w:r>
      <w:r w:rsidRPr="00710603">
        <w:t xml:space="preserve">. </w:t>
      </w:r>
      <w:r w:rsidRPr="00710603">
        <w:rPr>
          <w:rFonts w:ascii="Segoe UI Symbol" w:hAnsi="Segoe UI Symbol" w:cs="Segoe UI Symbol"/>
        </w:rPr>
        <w:t>✓</w:t>
      </w:r>
      <w:r w:rsidR="006B227C">
        <w:t xml:space="preserve"> Tt3.8</w:t>
      </w:r>
      <w:r w:rsidRPr="00710603">
        <w:t>. Ja +*</w:t>
      </w:r>
      <w:r w:rsidR="006B227C">
        <w:t xml:space="preserve"> Jas2.5</w:t>
      </w:r>
      <w:r w:rsidRPr="00710603">
        <w:t xml:space="preserve">. </w:t>
      </w:r>
      <w:r w:rsidRPr="00710603">
        <w:rPr>
          <w:b/>
        </w:rPr>
        <w:t>good works</w:t>
      </w:r>
      <w:r w:rsidRPr="00710603">
        <w:t xml:space="preserve">. 1 Ti </w:t>
      </w:r>
      <w:r w:rsidR="006B227C">
        <w:t xml:space="preserve"> 1Ti2.10</w:t>
      </w:r>
      <w:r w:rsidRPr="00710603">
        <w:t xml:space="preserve">. </w:t>
      </w:r>
      <w:r w:rsidR="006B227C">
        <w:t xml:space="preserve"> 1Ti5.10</w:t>
      </w:r>
      <w:r w:rsidRPr="00710603">
        <w:t xml:space="preserve">, </w:t>
      </w:r>
      <w:r w:rsidR="006B227C">
        <w:t xml:space="preserve"> 1Ti5.25</w:t>
      </w:r>
      <w:r w:rsidRPr="00710603">
        <w:t xml:space="preserve">. </w:t>
      </w:r>
      <w:r>
        <w:rPr>
          <w:lang w:val="en-US"/>
        </w:rPr>
        <w:t>Ac +*</w:t>
      </w:r>
      <w:r w:rsidR="006B227C" w:rsidRPr="00710603">
        <w:rPr>
          <w:lang w:val="en-US"/>
        </w:rPr>
        <w:t xml:space="preserve"> Ac9.36</w:t>
      </w:r>
      <w:r>
        <w:rPr>
          <w:lang w:val="en-US"/>
        </w:rPr>
        <w:t>. Ep *</w:t>
      </w:r>
      <w:r w:rsidR="006B227C" w:rsidRPr="00710603">
        <w:rPr>
          <w:lang w:val="en-US"/>
        </w:rPr>
        <w:t xml:space="preserve"> Eph2.10</w:t>
      </w:r>
      <w:r>
        <w:rPr>
          <w:lang w:val="en-US"/>
        </w:rPr>
        <w:t>. +*</w:t>
      </w:r>
      <w:r w:rsidR="006B227C" w:rsidRPr="00710603">
        <w:rPr>
          <w:lang w:val="en-US"/>
        </w:rPr>
        <w:t xml:space="preserve"> Eph5.11</w:t>
      </w:r>
      <w:r>
        <w:rPr>
          <w:lang w:val="en-US"/>
        </w:rPr>
        <w:t xml:space="preserve">. Ti </w:t>
      </w:r>
      <w:r w:rsidR="006B227C" w:rsidRPr="00710603">
        <w:rPr>
          <w:lang w:val="en-US"/>
        </w:rPr>
        <w:t xml:space="preserve"> Tt2.7</w:t>
      </w:r>
      <w:r>
        <w:rPr>
          <w:lang w:val="en-US"/>
        </w:rPr>
        <w:t xml:space="preserve">, </w:t>
      </w:r>
      <w:r w:rsidR="006B227C" w:rsidRPr="00710603">
        <w:rPr>
          <w:lang w:val="en-US"/>
        </w:rPr>
        <w:t xml:space="preserve"> Tt2.14</w:t>
      </w:r>
      <w:r>
        <w:rPr>
          <w:lang w:val="en-US"/>
        </w:rPr>
        <w:t xml:space="preserve">. </w:t>
      </w:r>
      <w:r>
        <w:rPr>
          <w:rFonts w:ascii="Segoe UI Symbol" w:hAnsi="Segoe UI Symbol" w:cs="Segoe UI Symbol"/>
          <w:lang w:val="en-US"/>
        </w:rPr>
        <w:t>✓</w:t>
      </w:r>
      <w:r w:rsidR="006B227C" w:rsidRPr="00710603">
        <w:rPr>
          <w:lang w:val="en-US"/>
        </w:rPr>
        <w:t xml:space="preserve"> Tt3.8</w:t>
      </w:r>
      <w:r>
        <w:rPr>
          <w:lang w:val="en-US"/>
        </w:rPr>
        <w:t xml:space="preserve">, </w:t>
      </w:r>
      <w:r w:rsidR="006B227C" w:rsidRPr="00710603">
        <w:rPr>
          <w:lang w:val="en-US"/>
        </w:rPr>
        <w:t xml:space="preserve"> Tt3.14</w:t>
      </w:r>
      <w:r>
        <w:rPr>
          <w:lang w:val="en-US"/>
        </w:rPr>
        <w:t xml:space="preserve">. He </w:t>
      </w:r>
      <w:r w:rsidR="006B227C" w:rsidRPr="00710603">
        <w:rPr>
          <w:lang w:val="en-US"/>
        </w:rPr>
        <w:t xml:space="preserve"> Heb10.24</w:t>
      </w:r>
      <w:r>
        <w:rPr>
          <w:lang w:val="en-US"/>
        </w:rPr>
        <w:t xml:space="preserve">. 1 P </w:t>
      </w:r>
      <w:r w:rsidR="006B227C" w:rsidRPr="00710603">
        <w:rPr>
          <w:lang w:val="en-US"/>
        </w:rPr>
        <w:t xml:space="preserve"> 1Pe2.12</w:t>
      </w:r>
      <w:r>
        <w:rPr>
          <w:lang w:val="en-US"/>
        </w:rPr>
        <w:t xml:space="preserve">. </w:t>
      </w:r>
      <w:r>
        <w:rPr>
          <w:b/>
          <w:lang w:val="en-US"/>
        </w:rPr>
        <w:t>ready</w:t>
      </w:r>
      <w:r>
        <w:rPr>
          <w:lang w:val="en-US"/>
        </w:rPr>
        <w:t xml:space="preserve">. Dt </w:t>
      </w:r>
      <w:r>
        <w:rPr>
          <w:rFonts w:ascii="Segoe UI Symbol" w:hAnsi="Segoe UI Symbol" w:cs="Segoe UI Symbol"/>
          <w:lang w:val="en-US"/>
        </w:rPr>
        <w:t>✓</w:t>
      </w:r>
      <w:r w:rsidR="006B227C" w:rsidRPr="00710603">
        <w:rPr>
          <w:lang w:val="en-US"/>
        </w:rPr>
        <w:t xml:space="preserve"> Dt15.7-11</w:t>
      </w:r>
      <w:r>
        <w:rPr>
          <w:lang w:val="en-US"/>
        </w:rPr>
        <w:t xml:space="preserve">. Ps </w:t>
      </w:r>
      <w:r w:rsidR="006B227C" w:rsidRPr="00710603">
        <w:rPr>
          <w:lang w:val="en-US"/>
        </w:rPr>
        <w:t xml:space="preserve"> Ps112.9</w:t>
      </w:r>
      <w:r>
        <w:rPr>
          <w:lang w:val="en-US"/>
        </w:rPr>
        <w:t>. Pr *</w:t>
      </w:r>
      <w:r w:rsidR="006B227C" w:rsidRPr="00710603">
        <w:rPr>
          <w:lang w:val="en-US"/>
        </w:rPr>
        <w:t xml:space="preserve"> Pr11.24</w:t>
      </w:r>
      <w:r>
        <w:rPr>
          <w:lang w:val="en-US"/>
        </w:rPr>
        <w:t xml:space="preserve">, </w:t>
      </w:r>
      <w:r w:rsidR="006B227C" w:rsidRPr="00710603">
        <w:rPr>
          <w:lang w:val="en-US"/>
        </w:rPr>
        <w:t xml:space="preserve"> Pr11.25</w:t>
      </w:r>
      <w:r>
        <w:rPr>
          <w:lang w:val="en-US"/>
        </w:rPr>
        <w:t>. Ec *</w:t>
      </w:r>
      <w:r w:rsidR="006B227C" w:rsidRPr="00710603">
        <w:rPr>
          <w:lang w:val="en-US"/>
        </w:rPr>
        <w:t xml:space="preserve"> Ec11.1</w:t>
      </w:r>
      <w:r>
        <w:rPr>
          <w:lang w:val="en-US"/>
        </w:rPr>
        <w:t xml:space="preserve">, </w:t>
      </w:r>
      <w:r w:rsidR="006B227C" w:rsidRPr="00710603">
        <w:rPr>
          <w:lang w:val="en-US"/>
        </w:rPr>
        <w:t xml:space="preserve"> Ec11.2</w:t>
      </w:r>
      <w:r>
        <w:rPr>
          <w:lang w:val="en-US"/>
        </w:rPr>
        <w:t xml:space="preserve">, </w:t>
      </w:r>
      <w:r w:rsidR="006B227C" w:rsidRPr="00710603">
        <w:rPr>
          <w:lang w:val="en-US"/>
        </w:rPr>
        <w:t xml:space="preserve"> Ec11.6</w:t>
      </w:r>
      <w:r>
        <w:rPr>
          <w:lang w:val="en-US"/>
        </w:rPr>
        <w:t xml:space="preserve">. Is </w:t>
      </w:r>
      <w:r w:rsidR="006B227C" w:rsidRPr="00710603">
        <w:rPr>
          <w:lang w:val="en-US"/>
        </w:rPr>
        <w:t xml:space="preserve"> Is32.8</w:t>
      </w:r>
      <w:r>
        <w:rPr>
          <w:lang w:val="en-US"/>
        </w:rPr>
        <w:t>. *</w:t>
      </w:r>
      <w:r w:rsidR="006B227C" w:rsidRPr="00710603">
        <w:rPr>
          <w:lang w:val="en-US"/>
        </w:rPr>
        <w:t xml:space="preserve"> Is58.7</w:t>
      </w:r>
      <w:r>
        <w:rPr>
          <w:lang w:val="en-US"/>
        </w:rPr>
        <w:t>. Mt +*</w:t>
      </w:r>
      <w:r w:rsidR="006B227C" w:rsidRPr="00710603">
        <w:rPr>
          <w:lang w:val="en-US"/>
        </w:rPr>
        <w:t xml:space="preserve"> Mt6.19</w:t>
      </w:r>
      <w:r>
        <w:rPr>
          <w:lang w:val="en-US"/>
        </w:rPr>
        <w:t xml:space="preserve">, </w:t>
      </w:r>
      <w:r w:rsidR="006B227C" w:rsidRPr="00710603">
        <w:rPr>
          <w:lang w:val="en-US"/>
        </w:rPr>
        <w:t xml:space="preserve"> Mt6.20</w:t>
      </w:r>
      <w:r>
        <w:rPr>
          <w:lang w:val="en-US"/>
        </w:rPr>
        <w:t>. Lk +*</w:t>
      </w:r>
      <w:r w:rsidR="006B227C" w:rsidRPr="00710603">
        <w:rPr>
          <w:lang w:val="en-US"/>
        </w:rPr>
        <w:t xml:space="preserve"> Lk6.35</w:t>
      </w:r>
      <w:r>
        <w:rPr>
          <w:lang w:val="en-US"/>
        </w:rPr>
        <w:t xml:space="preserve">, </w:t>
      </w:r>
      <w:r w:rsidR="006B227C" w:rsidRPr="00710603">
        <w:rPr>
          <w:lang w:val="en-US"/>
        </w:rPr>
        <w:t xml:space="preserve"> Lk6.38</w:t>
      </w:r>
      <w:r>
        <w:rPr>
          <w:lang w:val="en-US"/>
        </w:rPr>
        <w:t>. *</w:t>
      </w:r>
      <w:r w:rsidR="006B227C" w:rsidRPr="00710603">
        <w:rPr>
          <w:lang w:val="en-US"/>
        </w:rPr>
        <w:t xml:space="preserve"> Lk14.12-14</w:t>
      </w:r>
      <w:r>
        <w:rPr>
          <w:lang w:val="en-US"/>
        </w:rPr>
        <w:t xml:space="preserve">. Ac </w:t>
      </w:r>
      <w:r w:rsidR="006B227C" w:rsidRPr="00710603">
        <w:rPr>
          <w:lang w:val="en-US"/>
        </w:rPr>
        <w:t xml:space="preserve"> Ac2.44</w:t>
      </w:r>
      <w:r>
        <w:rPr>
          <w:lang w:val="en-US"/>
        </w:rPr>
        <w:t xml:space="preserve">, </w:t>
      </w:r>
      <w:r w:rsidR="006B227C" w:rsidRPr="00710603">
        <w:rPr>
          <w:lang w:val="en-US"/>
        </w:rPr>
        <w:t xml:space="preserve"> Ac2.45</w:t>
      </w:r>
      <w:r>
        <w:rPr>
          <w:lang w:val="en-US"/>
        </w:rPr>
        <w:t xml:space="preserve">. </w:t>
      </w:r>
      <w:r w:rsidR="006B227C" w:rsidRPr="00710603">
        <w:rPr>
          <w:lang w:val="en-US"/>
        </w:rPr>
        <w:t xml:space="preserve"> Ac4.34-37</w:t>
      </w:r>
      <w:r>
        <w:rPr>
          <w:lang w:val="en-US"/>
        </w:rPr>
        <w:t>. *</w:t>
      </w:r>
      <w:r w:rsidR="006B227C" w:rsidRPr="00710603">
        <w:rPr>
          <w:lang w:val="en-US"/>
        </w:rPr>
        <w:t xml:space="preserve"> Ac11.29</w:t>
      </w:r>
      <w:r>
        <w:rPr>
          <w:lang w:val="en-US"/>
        </w:rPr>
        <w:t>. +*</w:t>
      </w:r>
      <w:r w:rsidR="006B227C" w:rsidRPr="00710603">
        <w:rPr>
          <w:lang w:val="en-US"/>
        </w:rPr>
        <w:t xml:space="preserve"> Ac20.35</w:t>
      </w:r>
      <w:r>
        <w:rPr>
          <w:lang w:val="en-US"/>
        </w:rPr>
        <w:t>. Ro *</w:t>
      </w:r>
      <w:r w:rsidR="006B227C" w:rsidRPr="00710603">
        <w:rPr>
          <w:lang w:val="en-US"/>
        </w:rPr>
        <w:t xml:space="preserve"> Ro12.8</w:t>
      </w:r>
      <w:r>
        <w:rPr>
          <w:lang w:val="en-US"/>
        </w:rPr>
        <w:t xml:space="preserve">, </w:t>
      </w:r>
      <w:r w:rsidR="006B227C" w:rsidRPr="00710603">
        <w:rPr>
          <w:lang w:val="en-US"/>
        </w:rPr>
        <w:t xml:space="preserve"> Ro12.13</w:t>
      </w:r>
      <w:r>
        <w:rPr>
          <w:lang w:val="en-US"/>
        </w:rPr>
        <w:t>. 1 Co +*</w:t>
      </w:r>
      <w:r w:rsidR="006B227C" w:rsidRPr="00710603">
        <w:rPr>
          <w:lang w:val="en-US"/>
        </w:rPr>
        <w:t xml:space="preserve"> 1Co16.2</w:t>
      </w:r>
      <w:r>
        <w:rPr>
          <w:lang w:val="en-US"/>
        </w:rPr>
        <w:t xml:space="preserve">. 2 Co </w:t>
      </w:r>
      <w:r w:rsidR="006B227C" w:rsidRPr="00710603">
        <w:rPr>
          <w:lang w:val="en-US"/>
        </w:rPr>
        <w:t xml:space="preserve"> 2Co8.1</w:t>
      </w:r>
      <w:r>
        <w:rPr>
          <w:lang w:val="en-US"/>
        </w:rPr>
        <w:t xml:space="preserve">, </w:t>
      </w:r>
      <w:r w:rsidR="006B227C" w:rsidRPr="00710603">
        <w:rPr>
          <w:lang w:val="en-US"/>
        </w:rPr>
        <w:t xml:space="preserve"> 2Co8.2</w:t>
      </w:r>
      <w:r>
        <w:rPr>
          <w:lang w:val="en-US"/>
        </w:rPr>
        <w:t>, *</w:t>
      </w:r>
      <w:r w:rsidR="006B227C" w:rsidRPr="00710603">
        <w:rPr>
          <w:lang w:val="en-US"/>
        </w:rPr>
        <w:t xml:space="preserve"> 2Co8.9</w:t>
      </w:r>
      <w:r>
        <w:rPr>
          <w:lang w:val="en-US"/>
        </w:rPr>
        <w:t>, *</w:t>
      </w:r>
      <w:r w:rsidR="006B227C" w:rsidRPr="00710603">
        <w:rPr>
          <w:lang w:val="en-US"/>
        </w:rPr>
        <w:t xml:space="preserve"> 2Co8.12</w:t>
      </w:r>
      <w:r>
        <w:rPr>
          <w:lang w:val="en-US"/>
        </w:rPr>
        <w:t xml:space="preserve">. </w:t>
      </w:r>
      <w:r w:rsidR="006B227C" w:rsidRPr="00710603">
        <w:rPr>
          <w:lang w:val="en-US"/>
        </w:rPr>
        <w:t xml:space="preserve"> 2Co9.6-15</w:t>
      </w:r>
      <w:r>
        <w:rPr>
          <w:lang w:val="en-US"/>
        </w:rPr>
        <w:t>. Ga *</w:t>
      </w:r>
      <w:r w:rsidR="006B227C" w:rsidRPr="00710603">
        <w:rPr>
          <w:lang w:val="en-US"/>
        </w:rPr>
        <w:t xml:space="preserve"> Ga6.6</w:t>
      </w:r>
      <w:r>
        <w:rPr>
          <w:lang w:val="en-US"/>
        </w:rPr>
        <w:t>. Ph *</w:t>
      </w:r>
      <w:r w:rsidR="006B227C" w:rsidRPr="00710603">
        <w:rPr>
          <w:lang w:val="en-US"/>
        </w:rPr>
        <w:t xml:space="preserve"> Php4.18</w:t>
      </w:r>
      <w:r>
        <w:rPr>
          <w:lang w:val="en-US"/>
        </w:rPr>
        <w:t xml:space="preserve">, </w:t>
      </w:r>
      <w:r w:rsidR="006B227C" w:rsidRPr="00710603">
        <w:rPr>
          <w:lang w:val="en-US"/>
        </w:rPr>
        <w:t xml:space="preserve"> Php4.19</w:t>
      </w:r>
      <w:r>
        <w:rPr>
          <w:lang w:val="en-US"/>
        </w:rPr>
        <w:t>. He *</w:t>
      </w:r>
      <w:r w:rsidR="006B227C" w:rsidRPr="00710603">
        <w:rPr>
          <w:lang w:val="en-US"/>
        </w:rPr>
        <w:t xml:space="preserve"> Heb13.16</w:t>
      </w:r>
      <w:r>
        <w:rPr>
          <w:lang w:val="en-US"/>
        </w:rPr>
        <w:t>. 1 J *</w:t>
      </w:r>
      <w:r w:rsidR="006B227C" w:rsidRPr="00710603">
        <w:rPr>
          <w:lang w:val="en-US"/>
        </w:rPr>
        <w:t xml:space="preserve"> 1Jn3.17</w:t>
      </w:r>
      <w:r>
        <w:rPr>
          <w:lang w:val="en-US"/>
        </w:rPr>
        <w:t xml:space="preserve">. </w:t>
      </w:r>
      <w:r>
        <w:rPr>
          <w:b/>
          <w:lang w:val="en-US"/>
        </w:rPr>
        <w:t>willing to communicate</w:t>
      </w:r>
      <w:r>
        <w:rPr>
          <w:lang w:val="en-US"/>
        </w:rPr>
        <w:t xml:space="preserve">. </w:t>
      </w:r>
      <w:r>
        <w:rPr>
          <w:i/>
          <w:lang w:val="en-US"/>
        </w:rPr>
        <w:t>or</w:t>
      </w:r>
      <w:r>
        <w:rPr>
          <w:lang w:val="en-US"/>
        </w:rPr>
        <w:t xml:space="preserve">, sociable. </w:t>
      </w:r>
      <w:r>
        <w:rPr>
          <w:i/>
          <w:lang w:val="en-US"/>
        </w:rPr>
        <w:t>or</w:t>
      </w:r>
      <w:r>
        <w:rPr>
          <w:lang w:val="en-US"/>
        </w:rPr>
        <w:t xml:space="preserve">, ready to sympathize. Dt </w:t>
      </w:r>
      <w:r w:rsidR="006B227C" w:rsidRPr="00710603">
        <w:rPr>
          <w:lang w:val="en-US"/>
        </w:rPr>
        <w:t xml:space="preserve"> Dt10.19</w:t>
      </w:r>
      <w:r>
        <w:rPr>
          <w:lang w:val="en-US"/>
        </w:rPr>
        <w:t>. Ro +*</w:t>
      </w:r>
      <w:r w:rsidR="006B227C" w:rsidRPr="00710603">
        <w:rPr>
          <w:lang w:val="en-US"/>
        </w:rPr>
        <w:t xml:space="preserve"> Ro12.13</w:t>
      </w:r>
      <w:r>
        <w:rPr>
          <w:lang w:val="en-US"/>
        </w:rPr>
        <w:t xml:space="preserve">, </w:t>
      </w:r>
      <w:r w:rsidR="006B227C" w:rsidRPr="00710603">
        <w:rPr>
          <w:lang w:val="en-US"/>
        </w:rPr>
        <w:t xml:space="preserve"> Ro12.15</w:t>
      </w:r>
      <w:r>
        <w:rPr>
          <w:lang w:val="en-US"/>
        </w:rPr>
        <w:t>. He *</w:t>
      </w:r>
      <w:r w:rsidR="006B227C" w:rsidRPr="00710603">
        <w:rPr>
          <w:lang w:val="en-US"/>
        </w:rPr>
        <w:t xml:space="preserve"> Heb13.16</w:t>
      </w:r>
      <w:r>
        <w:rPr>
          <w:lang w:val="en-US"/>
        </w:rPr>
        <w:t xml:space="preserve">. </w:t>
      </w:r>
    </w:p>
    <w:p w:rsidR="003E23E9" w:rsidRDefault="003E23E9" w:rsidP="00710603">
      <w:pPr>
        <w:ind w:firstLine="360"/>
        <w:jc w:val="both"/>
      </w:pPr>
      <w:r>
        <w:rPr>
          <w:lang w:val="en-US"/>
        </w:rPr>
        <w:t xml:space="preserve">19. </w:t>
      </w:r>
      <w:r>
        <w:rPr>
          <w:b/>
          <w:lang w:val="en-US"/>
        </w:rPr>
        <w:t>Laying up</w:t>
      </w:r>
      <w:r>
        <w:rPr>
          <w:lang w:val="en-US"/>
        </w:rPr>
        <w:t xml:space="preserve">. </w:t>
      </w:r>
      <w:r w:rsidR="006B227C" w:rsidRPr="00710603">
        <w:rPr>
          <w:lang w:val="en-US"/>
        </w:rPr>
        <w:t xml:space="preserve">  f46:46B</w:t>
      </w:r>
      <w:r>
        <w:rPr>
          <w:lang w:val="en-US"/>
        </w:rPr>
        <w:t>, Ex +</w:t>
      </w:r>
      <w:r w:rsidR="006B227C" w:rsidRPr="00710603">
        <w:rPr>
          <w:lang w:val="en-US"/>
        </w:rPr>
        <w:t xml:space="preserve"> Ex5.21</w:t>
      </w:r>
      <w:r>
        <w:rPr>
          <w:lang w:val="en-US"/>
        </w:rPr>
        <w:t xml:space="preserve">. Ps </w:t>
      </w:r>
      <w:r w:rsidR="006B227C" w:rsidRPr="00710603">
        <w:rPr>
          <w:lang w:val="en-US"/>
        </w:rPr>
        <w:t xml:space="preserve"> Ps17.14</w:t>
      </w:r>
      <w:r>
        <w:rPr>
          <w:lang w:val="en-US"/>
        </w:rPr>
        <w:t xml:space="preserve">. Mt </w:t>
      </w:r>
      <w:r>
        <w:rPr>
          <w:rFonts w:ascii="Segoe UI Symbol" w:hAnsi="Segoe UI Symbol" w:cs="Segoe UI Symbol"/>
          <w:lang w:val="en-US"/>
        </w:rPr>
        <w:t>✓</w:t>
      </w:r>
      <w:r w:rsidR="006B227C" w:rsidRPr="00710603">
        <w:rPr>
          <w:lang w:val="en-US"/>
        </w:rPr>
        <w:t xml:space="preserve"> Mt6.19-21</w:t>
      </w:r>
      <w:r>
        <w:rPr>
          <w:lang w:val="en-US"/>
        </w:rPr>
        <w:t xml:space="preserve">. </w:t>
      </w:r>
      <w:r>
        <w:rPr>
          <w:rFonts w:ascii="Segoe UI Symbol" w:hAnsi="Segoe UI Symbol" w:cs="Segoe UI Symbol"/>
          <w:lang w:val="en-US"/>
        </w:rPr>
        <w:t>✓</w:t>
      </w:r>
      <w:r w:rsidR="006B227C" w:rsidRPr="00710603">
        <w:rPr>
          <w:lang w:val="en-US"/>
        </w:rPr>
        <w:t xml:space="preserve"> Mt10.41</w:t>
      </w:r>
      <w:r>
        <w:rPr>
          <w:lang w:val="en-US"/>
        </w:rPr>
        <w:t xml:space="preserve">, </w:t>
      </w:r>
      <w:r w:rsidR="006B227C" w:rsidRPr="00710603">
        <w:rPr>
          <w:lang w:val="en-US"/>
        </w:rPr>
        <w:t xml:space="preserve"> Mt10.42</w:t>
      </w:r>
      <w:r>
        <w:rPr>
          <w:lang w:val="en-US"/>
        </w:rPr>
        <w:t>. *</w:t>
      </w:r>
      <w:r w:rsidR="006B227C" w:rsidRPr="00710603">
        <w:rPr>
          <w:lang w:val="en-US"/>
        </w:rPr>
        <w:t xml:space="preserve"> Mt19.21</w:t>
      </w:r>
      <w:r>
        <w:rPr>
          <w:lang w:val="en-US"/>
        </w:rPr>
        <w:t>. *</w:t>
      </w:r>
      <w:r w:rsidR="006B227C" w:rsidRPr="00710603">
        <w:rPr>
          <w:lang w:val="en-US"/>
        </w:rPr>
        <w:t xml:space="preserve"> Mt25.34-40</w:t>
      </w:r>
      <w:r>
        <w:rPr>
          <w:lang w:val="en-US"/>
        </w:rPr>
        <w:t>. Lk *</w:t>
      </w:r>
      <w:r w:rsidR="006B227C" w:rsidRPr="00710603">
        <w:rPr>
          <w:lang w:val="en-US"/>
        </w:rPr>
        <w:t xml:space="preserve"> Lk12.33</w:t>
      </w:r>
      <w:r>
        <w:rPr>
          <w:lang w:val="en-US"/>
        </w:rPr>
        <w:t>. *</w:t>
      </w:r>
      <w:r w:rsidR="006B227C" w:rsidRPr="00710603">
        <w:rPr>
          <w:lang w:val="en-US"/>
        </w:rPr>
        <w:t xml:space="preserve"> Lk16.9</w:t>
      </w:r>
      <w:r>
        <w:rPr>
          <w:lang w:val="en-US"/>
        </w:rPr>
        <w:t xml:space="preserve">. </w:t>
      </w:r>
      <w:r w:rsidR="006B227C" w:rsidRPr="00710603">
        <w:rPr>
          <w:lang w:val="en-US"/>
        </w:rPr>
        <w:t xml:space="preserve"> Lk18.2</w:t>
      </w:r>
      <w:r>
        <w:rPr>
          <w:lang w:val="en-US"/>
        </w:rPr>
        <w:t>, *</w:t>
      </w:r>
      <w:r w:rsidR="006B227C" w:rsidRPr="00710603">
        <w:rPr>
          <w:lang w:val="en-US"/>
        </w:rPr>
        <w:t xml:space="preserve"> Lk18.22</w:t>
      </w:r>
      <w:r>
        <w:rPr>
          <w:lang w:val="en-US"/>
        </w:rPr>
        <w:t>. 2 Co *</w:t>
      </w:r>
      <w:r w:rsidR="006B227C" w:rsidRPr="00710603">
        <w:rPr>
          <w:lang w:val="en-US"/>
        </w:rPr>
        <w:t xml:space="preserve"> 2Co9.6</w:t>
      </w:r>
      <w:r>
        <w:rPr>
          <w:lang w:val="en-US"/>
        </w:rPr>
        <w:t>. Ga +*</w:t>
      </w:r>
      <w:r w:rsidR="006B227C" w:rsidRPr="00710603">
        <w:rPr>
          <w:lang w:val="en-US"/>
        </w:rPr>
        <w:t xml:space="preserve"> Ga6.8</w:t>
      </w:r>
      <w:r>
        <w:rPr>
          <w:lang w:val="en-US"/>
        </w:rPr>
        <w:t xml:space="preserve">, </w:t>
      </w:r>
      <w:r w:rsidR="006B227C" w:rsidRPr="00710603">
        <w:rPr>
          <w:lang w:val="en-US"/>
        </w:rPr>
        <w:t xml:space="preserve"> Ga6.9</w:t>
      </w:r>
      <w:r>
        <w:rPr>
          <w:lang w:val="en-US"/>
        </w:rPr>
        <w:t>. Ph +*</w:t>
      </w:r>
      <w:r w:rsidR="006B227C" w:rsidRPr="00710603">
        <w:rPr>
          <w:lang w:val="en-US"/>
        </w:rPr>
        <w:t xml:space="preserve">  Php4.17</w:t>
      </w:r>
      <w:r>
        <w:rPr>
          <w:lang w:val="en-US"/>
        </w:rPr>
        <w:t xml:space="preserve">n. </w:t>
      </w:r>
      <w:r>
        <w:rPr>
          <w:b/>
          <w:lang w:val="en-US"/>
        </w:rPr>
        <w:t>foundation</w:t>
      </w:r>
      <w:r>
        <w:rPr>
          <w:lang w:val="en-US"/>
        </w:rPr>
        <w:t>. Pr *</w:t>
      </w:r>
      <w:r w:rsidR="006B227C" w:rsidRPr="00710603">
        <w:rPr>
          <w:lang w:val="en-US"/>
        </w:rPr>
        <w:t xml:space="preserve"> Pr10.25</w:t>
      </w:r>
      <w:r>
        <w:rPr>
          <w:lang w:val="en-US"/>
        </w:rPr>
        <w:t>. Lk *</w:t>
      </w:r>
      <w:r w:rsidR="006B227C" w:rsidRPr="00710603">
        <w:rPr>
          <w:lang w:val="en-US"/>
        </w:rPr>
        <w:t xml:space="preserve"> Lk6.48</w:t>
      </w:r>
      <w:r>
        <w:rPr>
          <w:lang w:val="en-US"/>
        </w:rPr>
        <w:t xml:space="preserve">, </w:t>
      </w:r>
      <w:r w:rsidR="006B227C" w:rsidRPr="00710603">
        <w:rPr>
          <w:lang w:val="en-US"/>
        </w:rPr>
        <w:t xml:space="preserve"> Lk6.49</w:t>
      </w:r>
      <w:r>
        <w:rPr>
          <w:lang w:val="en-US"/>
        </w:rPr>
        <w:t xml:space="preserve">. Ga </w:t>
      </w:r>
      <w:r w:rsidR="006B227C" w:rsidRPr="00710603">
        <w:rPr>
          <w:lang w:val="en-US"/>
        </w:rPr>
        <w:t xml:space="preserve"> Ga5.6</w:t>
      </w:r>
      <w:r>
        <w:rPr>
          <w:lang w:val="en-US"/>
        </w:rPr>
        <w:t xml:space="preserve">. </w:t>
      </w:r>
      <w:r w:rsidRPr="00710603">
        <w:t>Ep *</w:t>
      </w:r>
      <w:r w:rsidR="006B227C">
        <w:t xml:space="preserve"> Eph3.17</w:t>
      </w:r>
      <w:r w:rsidRPr="00710603">
        <w:t>. 2 Ti *</w:t>
      </w:r>
      <w:r w:rsidR="006B227C">
        <w:t xml:space="preserve"> 2Ti2.19</w:t>
      </w:r>
      <w:r w:rsidRPr="00710603">
        <w:t xml:space="preserve">. </w:t>
      </w:r>
      <w:r w:rsidRPr="00710603">
        <w:rPr>
          <w:b/>
        </w:rPr>
        <w:t>the time</w:t>
      </w:r>
      <w:r w:rsidRPr="00710603">
        <w:t>. 1 Ti *</w:t>
      </w:r>
      <w:r w:rsidR="006B227C">
        <w:t xml:space="preserve"> 1Ti4.8</w:t>
      </w:r>
      <w:r w:rsidRPr="00710603">
        <w:t xml:space="preserve">. Pr </w:t>
      </w:r>
      <w:r w:rsidR="006B227C">
        <w:t xml:space="preserve"> Pr31.25</w:t>
      </w:r>
      <w:r w:rsidRPr="00710603">
        <w:t xml:space="preserve">. </w:t>
      </w:r>
      <w:r>
        <w:rPr>
          <w:lang w:val="en-US"/>
        </w:rPr>
        <w:t xml:space="preserve">Lk </w:t>
      </w:r>
      <w:r w:rsidR="006B227C" w:rsidRPr="00710603">
        <w:rPr>
          <w:lang w:val="en-US"/>
        </w:rPr>
        <w:t xml:space="preserve"> Lk16.9</w:t>
      </w:r>
      <w:r>
        <w:rPr>
          <w:lang w:val="en-US"/>
        </w:rPr>
        <w:t xml:space="preserve">, </w:t>
      </w:r>
      <w:r w:rsidR="006B227C" w:rsidRPr="00710603">
        <w:rPr>
          <w:lang w:val="en-US"/>
        </w:rPr>
        <w:t xml:space="preserve"> Lk16.25</w:t>
      </w:r>
      <w:r>
        <w:rPr>
          <w:lang w:val="en-US"/>
        </w:rPr>
        <w:t>. +*</w:t>
      </w:r>
      <w:r w:rsidR="006B227C" w:rsidRPr="00710603">
        <w:rPr>
          <w:lang w:val="en-US"/>
        </w:rPr>
        <w:t xml:space="preserve"> Lk21.36</w:t>
      </w:r>
      <w:r>
        <w:rPr>
          <w:lang w:val="en-US"/>
        </w:rPr>
        <w:t>. Jn +*</w:t>
      </w:r>
      <w:r w:rsidR="006B227C" w:rsidRPr="00710603">
        <w:rPr>
          <w:lang w:val="en-US"/>
        </w:rPr>
        <w:t xml:space="preserve">  Jn6.54</w:t>
      </w:r>
      <w:r>
        <w:rPr>
          <w:lang w:val="en-US"/>
        </w:rPr>
        <w:t xml:space="preserve">n. </w:t>
      </w:r>
      <w:r>
        <w:rPr>
          <w:b/>
          <w:lang w:val="en-US"/>
        </w:rPr>
        <w:t>lay hold</w:t>
      </w:r>
      <w:r>
        <w:rPr>
          <w:lang w:val="en-US"/>
        </w:rPr>
        <w:t xml:space="preserve">. See on ver. </w:t>
      </w:r>
      <w:r w:rsidR="006B227C" w:rsidRPr="00710603">
        <w:rPr>
          <w:lang w:val="en-US"/>
        </w:rPr>
        <w:t xml:space="preserve"> </w:t>
      </w:r>
      <w:r w:rsidR="006B227C">
        <w:t>1Ti6.12</w:t>
      </w:r>
      <w:r w:rsidRPr="00710603">
        <w:t xml:space="preserve">. Lk </w:t>
      </w:r>
      <w:r w:rsidR="006B227C">
        <w:t xml:space="preserve"> Lk19.9</w:t>
      </w:r>
      <w:r w:rsidRPr="00710603">
        <w:t>. Ph *</w:t>
      </w:r>
      <w:r w:rsidR="006B227C">
        <w:t xml:space="preserve"> Php3.14</w:t>
      </w:r>
      <w:r w:rsidRPr="00710603">
        <w:t>. 1 P +*</w:t>
      </w:r>
      <w:r w:rsidR="006B227C">
        <w:t xml:space="preserve"> 1Pe1.4</w:t>
      </w:r>
      <w:r w:rsidRPr="00710603">
        <w:t xml:space="preserve">. </w:t>
      </w:r>
      <w:r w:rsidRPr="00710603">
        <w:rPr>
          <w:b/>
        </w:rPr>
        <w:t>eternal</w:t>
      </w:r>
      <w:r w:rsidRPr="00710603">
        <w:t xml:space="preserve">. Gr. </w:t>
      </w:r>
      <w:r w:rsidRPr="00710603">
        <w:rPr>
          <w:i/>
        </w:rPr>
        <w:t>aionios,</w:t>
      </w:r>
      <w:r w:rsidRPr="00710603">
        <w:t xml:space="preserve"> Mt +</w:t>
      </w:r>
      <w:r w:rsidR="006B227C">
        <w:t xml:space="preserve"> Mt18.8</w:t>
      </w:r>
      <w:r w:rsidRPr="00710603">
        <w:t xml:space="preserve">. 2 Ti </w:t>
      </w:r>
      <w:r w:rsidR="006B227C">
        <w:t xml:space="preserve"> 2Ti1.1</w:t>
      </w:r>
      <w:r w:rsidRPr="00710603">
        <w:t xml:space="preserve">. </w:t>
      </w:r>
    </w:p>
    <w:p w:rsidR="003E23E9" w:rsidRPr="00710603" w:rsidRDefault="003E23E9" w:rsidP="00710603">
      <w:pPr>
        <w:ind w:firstLine="360"/>
        <w:jc w:val="both"/>
        <w:rPr>
          <w:lang w:val="en-US"/>
        </w:rPr>
      </w:pPr>
      <w:r w:rsidRPr="00710603">
        <w:t xml:space="preserve">20. </w:t>
      </w:r>
      <w:r w:rsidRPr="00710603">
        <w:rPr>
          <w:b/>
        </w:rPr>
        <w:t>O Timothy</w:t>
      </w:r>
      <w:r w:rsidRPr="00710603">
        <w:t xml:space="preserve">. ver. </w:t>
      </w:r>
      <w:r w:rsidR="006B227C">
        <w:t xml:space="preserve"> 1Ti6.11</w:t>
      </w:r>
      <w:r w:rsidRPr="00710603">
        <w:t xml:space="preserve">. 2 Ti </w:t>
      </w:r>
      <w:r w:rsidR="006B227C">
        <w:t xml:space="preserve"> 2Ti2.1</w:t>
      </w:r>
      <w:r w:rsidRPr="00710603">
        <w:t xml:space="preserve">. </w:t>
      </w:r>
      <w:r w:rsidRPr="00710603">
        <w:rPr>
          <w:b/>
        </w:rPr>
        <w:t>keep</w:t>
      </w:r>
      <w:r w:rsidRPr="00710603">
        <w:t xml:space="preserve">. ver. </w:t>
      </w:r>
      <w:r w:rsidR="006B227C">
        <w:t xml:space="preserve"> </w:t>
      </w:r>
      <w:r w:rsidR="006B227C" w:rsidRPr="00710603">
        <w:rPr>
          <w:lang w:val="en-US"/>
        </w:rPr>
        <w:t>1Ti6.14</w:t>
      </w:r>
      <w:r>
        <w:rPr>
          <w:lang w:val="en-US"/>
        </w:rPr>
        <w:t xml:space="preserve">. 1 Ti </w:t>
      </w:r>
      <w:r w:rsidR="006B227C" w:rsidRPr="00710603">
        <w:rPr>
          <w:lang w:val="en-US"/>
        </w:rPr>
        <w:t xml:space="preserve"> 1Ti1.11</w:t>
      </w:r>
      <w:r>
        <w:rPr>
          <w:lang w:val="en-US"/>
        </w:rPr>
        <w:t xml:space="preserve">. Ro </w:t>
      </w:r>
      <w:r w:rsidR="006B227C" w:rsidRPr="00710603">
        <w:rPr>
          <w:lang w:val="en-US"/>
        </w:rPr>
        <w:t xml:space="preserve"> Ro3.2</w:t>
      </w:r>
      <w:r>
        <w:rPr>
          <w:lang w:val="en-US"/>
        </w:rPr>
        <w:t xml:space="preserve">. 2 Th </w:t>
      </w:r>
      <w:r w:rsidR="006B227C" w:rsidRPr="00710603">
        <w:rPr>
          <w:lang w:val="en-US"/>
        </w:rPr>
        <w:t xml:space="preserve"> 2Th1.4</w:t>
      </w:r>
      <w:r>
        <w:rPr>
          <w:lang w:val="en-US"/>
        </w:rPr>
        <w:t xml:space="preserve">. </w:t>
      </w:r>
      <w:r w:rsidR="006B227C" w:rsidRPr="00710603">
        <w:rPr>
          <w:lang w:val="en-US"/>
        </w:rPr>
        <w:t xml:space="preserve"> 2Th2.15</w:t>
      </w:r>
      <w:r>
        <w:rPr>
          <w:lang w:val="en-US"/>
        </w:rPr>
        <w:t xml:space="preserve">. </w:t>
      </w:r>
      <w:r w:rsidRPr="00710603">
        <w:t>2 Ti +*</w:t>
      </w:r>
      <w:r w:rsidR="006B227C">
        <w:t xml:space="preserve"> 2Ti1.12-14</w:t>
      </w:r>
      <w:r w:rsidRPr="00710603">
        <w:t xml:space="preserve">. </w:t>
      </w:r>
      <w:r w:rsidR="006B227C">
        <w:t xml:space="preserve"> 2Ti3.14</w:t>
      </w:r>
      <w:r w:rsidRPr="00710603">
        <w:t>. *</w:t>
      </w:r>
      <w:r w:rsidR="006B227C">
        <w:t xml:space="preserve"> 2Ti4.5</w:t>
      </w:r>
      <w:r w:rsidRPr="00710603">
        <w:t>. Ti *</w:t>
      </w:r>
      <w:r w:rsidR="006B227C">
        <w:t xml:space="preserve"> Tt1.9</w:t>
      </w:r>
      <w:r w:rsidRPr="00710603">
        <w:t xml:space="preserve">. Re </w:t>
      </w:r>
      <w:r w:rsidR="006B227C">
        <w:t xml:space="preserve"> Re3.3</w:t>
      </w:r>
      <w:r w:rsidRPr="00710603">
        <w:t xml:space="preserve">. </w:t>
      </w:r>
      <w:r w:rsidRPr="00710603">
        <w:rPr>
          <w:b/>
        </w:rPr>
        <w:t>avoiding</w:t>
      </w:r>
      <w:r w:rsidRPr="00710603">
        <w:t xml:space="preserve">. ver. </w:t>
      </w:r>
      <w:r w:rsidR="006B227C">
        <w:t xml:space="preserve"> 1Ti6.4</w:t>
      </w:r>
      <w:r w:rsidRPr="00710603">
        <w:t xml:space="preserve">, </w:t>
      </w:r>
      <w:r w:rsidR="006B227C">
        <w:t xml:space="preserve"> 1Ti6.5</w:t>
      </w:r>
      <w:r w:rsidRPr="00710603">
        <w:t xml:space="preserve">. 1 Ti </w:t>
      </w:r>
      <w:r w:rsidR="006B227C">
        <w:t xml:space="preserve"> 1Ti1.4</w:t>
      </w:r>
      <w:r w:rsidRPr="00710603">
        <w:t xml:space="preserve">, </w:t>
      </w:r>
      <w:r w:rsidR="006B227C">
        <w:t xml:space="preserve"> 1Ti1.6</w:t>
      </w:r>
      <w:r w:rsidRPr="00710603">
        <w:t xml:space="preserve">. </w:t>
      </w:r>
      <w:r w:rsidR="006B227C">
        <w:t xml:space="preserve"> 1Ti4.7</w:t>
      </w:r>
      <w:r w:rsidRPr="00710603">
        <w:t xml:space="preserve">. Col </w:t>
      </w:r>
      <w:r w:rsidR="006B227C">
        <w:t xml:space="preserve"> Col2.8</w:t>
      </w:r>
      <w:r w:rsidRPr="00710603">
        <w:t xml:space="preserve">. 2 Ti </w:t>
      </w:r>
      <w:r w:rsidR="006B227C">
        <w:t xml:space="preserve"> 2Ti2.14-16</w:t>
      </w:r>
      <w:r w:rsidRPr="00710603">
        <w:t xml:space="preserve">, </w:t>
      </w:r>
      <w:r w:rsidR="006B227C">
        <w:t xml:space="preserve"> 2Ti2.23</w:t>
      </w:r>
      <w:r w:rsidRPr="00710603">
        <w:t xml:space="preserve">. </w:t>
      </w:r>
      <w:r w:rsidR="006B227C">
        <w:t xml:space="preserve"> </w:t>
      </w:r>
      <w:r w:rsidR="006B227C" w:rsidRPr="00710603">
        <w:rPr>
          <w:lang w:val="en-US"/>
        </w:rPr>
        <w:t>2Ti3.5</w:t>
      </w:r>
      <w:r>
        <w:rPr>
          <w:lang w:val="en-US"/>
        </w:rPr>
        <w:t xml:space="preserve">. </w:t>
      </w:r>
      <w:r w:rsidR="006B227C" w:rsidRPr="00710603">
        <w:rPr>
          <w:lang w:val="en-US"/>
        </w:rPr>
        <w:t xml:space="preserve"> 2Ti4.4</w:t>
      </w:r>
      <w:r>
        <w:rPr>
          <w:lang w:val="en-US"/>
        </w:rPr>
        <w:t xml:space="preserve">. Ti </w:t>
      </w:r>
      <w:r w:rsidR="006B227C" w:rsidRPr="00710603">
        <w:rPr>
          <w:lang w:val="en-US"/>
        </w:rPr>
        <w:t xml:space="preserve"> Tt1.4</w:t>
      </w:r>
      <w:r>
        <w:rPr>
          <w:lang w:val="en-US"/>
        </w:rPr>
        <w:t xml:space="preserve">, </w:t>
      </w:r>
      <w:r w:rsidR="006B227C" w:rsidRPr="00710603">
        <w:rPr>
          <w:lang w:val="en-US"/>
        </w:rPr>
        <w:t xml:space="preserve"> Tt1.14</w:t>
      </w:r>
      <w:r>
        <w:rPr>
          <w:lang w:val="en-US"/>
        </w:rPr>
        <w:t xml:space="preserve">. </w:t>
      </w:r>
      <w:r w:rsidR="006B227C" w:rsidRPr="00710603">
        <w:rPr>
          <w:lang w:val="en-US"/>
        </w:rPr>
        <w:t xml:space="preserve"> Tt3.9</w:t>
      </w:r>
      <w:r>
        <w:rPr>
          <w:lang w:val="en-US"/>
        </w:rPr>
        <w:t xml:space="preserve">. </w:t>
      </w:r>
      <w:r>
        <w:rPr>
          <w:b/>
          <w:lang w:val="en-US"/>
        </w:rPr>
        <w:t>profane</w:t>
      </w:r>
      <w:r>
        <w:rPr>
          <w:lang w:val="en-US"/>
        </w:rPr>
        <w:t>. 1 Ti +</w:t>
      </w:r>
      <w:r w:rsidR="006B227C" w:rsidRPr="00710603">
        <w:rPr>
          <w:lang w:val="en-US"/>
        </w:rPr>
        <w:t xml:space="preserve"> 1Ti1.9</w:t>
      </w:r>
      <w:r>
        <w:rPr>
          <w:lang w:val="en-US"/>
        </w:rPr>
        <w:t xml:space="preserve">. </w:t>
      </w:r>
      <w:r>
        <w:rPr>
          <w:b/>
          <w:lang w:val="en-US"/>
        </w:rPr>
        <w:t>vain babblings</w:t>
      </w:r>
      <w:r>
        <w:rPr>
          <w:lang w:val="en-US"/>
        </w:rPr>
        <w:t xml:space="preserve">. 2 Ti </w:t>
      </w:r>
      <w:r w:rsidR="006B227C" w:rsidRPr="00710603">
        <w:rPr>
          <w:lang w:val="en-US"/>
        </w:rPr>
        <w:t xml:space="preserve"> 2Ti2.16</w:t>
      </w:r>
      <w:r>
        <w:rPr>
          <w:lang w:val="en-US"/>
        </w:rPr>
        <w:t xml:space="preserve">. </w:t>
      </w:r>
      <w:r>
        <w:rPr>
          <w:b/>
          <w:lang w:val="en-US"/>
        </w:rPr>
        <w:t>oppositions</w:t>
      </w:r>
      <w:r>
        <w:rPr>
          <w:lang w:val="en-US"/>
        </w:rPr>
        <w:t xml:space="preserve">. Ac </w:t>
      </w:r>
      <w:r w:rsidR="006B227C" w:rsidRPr="00710603">
        <w:rPr>
          <w:lang w:val="en-US"/>
        </w:rPr>
        <w:t xml:space="preserve"> Ac17.18</w:t>
      </w:r>
      <w:r>
        <w:rPr>
          <w:lang w:val="en-US"/>
        </w:rPr>
        <w:t xml:space="preserve">, </w:t>
      </w:r>
      <w:r w:rsidR="006B227C" w:rsidRPr="00710603">
        <w:rPr>
          <w:lang w:val="en-US"/>
        </w:rPr>
        <w:t xml:space="preserve"> Ac17.21</w:t>
      </w:r>
      <w:r>
        <w:rPr>
          <w:lang w:val="en-US"/>
        </w:rPr>
        <w:t xml:space="preserve">. Ro </w:t>
      </w:r>
      <w:r w:rsidR="006B227C" w:rsidRPr="00710603">
        <w:rPr>
          <w:lang w:val="en-US"/>
        </w:rPr>
        <w:t xml:space="preserve"> Ro1.22</w:t>
      </w:r>
      <w:r>
        <w:rPr>
          <w:lang w:val="en-US"/>
        </w:rPr>
        <w:t xml:space="preserve">. 1 Co </w:t>
      </w:r>
      <w:r w:rsidR="006B227C" w:rsidRPr="00710603">
        <w:rPr>
          <w:lang w:val="en-US"/>
        </w:rPr>
        <w:t xml:space="preserve"> 1Co1.19-23</w:t>
      </w:r>
      <w:r>
        <w:rPr>
          <w:lang w:val="en-US"/>
        </w:rPr>
        <w:t xml:space="preserve">. </w:t>
      </w:r>
      <w:r w:rsidR="006B227C" w:rsidRPr="00710603">
        <w:rPr>
          <w:lang w:val="en-US"/>
        </w:rPr>
        <w:t xml:space="preserve"> 1Co2.6</w:t>
      </w:r>
      <w:r>
        <w:rPr>
          <w:lang w:val="en-US"/>
        </w:rPr>
        <w:t>. *</w:t>
      </w:r>
      <w:r w:rsidR="006B227C" w:rsidRPr="00710603">
        <w:rPr>
          <w:lang w:val="en-US"/>
        </w:rPr>
        <w:t xml:space="preserve"> 1Co3.19</w:t>
      </w:r>
      <w:r>
        <w:rPr>
          <w:lang w:val="en-US"/>
        </w:rPr>
        <w:t xml:space="preserve">. Col </w:t>
      </w:r>
      <w:r w:rsidR="006B227C" w:rsidRPr="00710603">
        <w:rPr>
          <w:lang w:val="en-US"/>
        </w:rPr>
        <w:t xml:space="preserve"> Col2.8</w:t>
      </w:r>
      <w:r>
        <w:rPr>
          <w:lang w:val="en-US"/>
        </w:rPr>
        <w:t xml:space="preserve">, </w:t>
      </w:r>
      <w:r w:rsidR="006B227C" w:rsidRPr="00710603">
        <w:rPr>
          <w:lang w:val="en-US"/>
        </w:rPr>
        <w:t xml:space="preserve"> Col2.18</w:t>
      </w:r>
      <w:r>
        <w:rPr>
          <w:lang w:val="en-US"/>
        </w:rPr>
        <w:t xml:space="preserve">. </w:t>
      </w:r>
    </w:p>
    <w:p w:rsidR="003E23E9" w:rsidRPr="00710603" w:rsidRDefault="003E23E9" w:rsidP="00710603">
      <w:pPr>
        <w:ind w:firstLine="360"/>
        <w:jc w:val="both"/>
        <w:rPr>
          <w:lang w:val="en-US"/>
        </w:rPr>
      </w:pPr>
      <w:r>
        <w:rPr>
          <w:lang w:val="en-US"/>
        </w:rPr>
        <w:lastRenderedPageBreak/>
        <w:t xml:space="preserve">21. </w:t>
      </w:r>
      <w:r>
        <w:rPr>
          <w:b/>
          <w:lang w:val="en-US"/>
        </w:rPr>
        <w:t>some</w:t>
      </w:r>
      <w:r>
        <w:rPr>
          <w:lang w:val="en-US"/>
        </w:rPr>
        <w:t>. 1 Co +</w:t>
      </w:r>
      <w:r w:rsidR="006B227C" w:rsidRPr="00710603">
        <w:rPr>
          <w:lang w:val="en-US"/>
        </w:rPr>
        <w:t xml:space="preserve"> 1Co11.16</w:t>
      </w:r>
      <w:r>
        <w:rPr>
          <w:lang w:val="en-US"/>
        </w:rPr>
        <w:t xml:space="preserve">. </w:t>
      </w:r>
      <w:r>
        <w:rPr>
          <w:b/>
          <w:lang w:val="en-US"/>
        </w:rPr>
        <w:t>have erred</w:t>
      </w:r>
      <w:r>
        <w:rPr>
          <w:lang w:val="en-US"/>
        </w:rPr>
        <w:t xml:space="preserve">. ver. </w:t>
      </w:r>
      <w:r w:rsidRPr="00710603">
        <w:t>*</w:t>
      </w:r>
      <w:r w:rsidR="006B227C">
        <w:t xml:space="preserve"> 1Ti6.10</w:t>
      </w:r>
      <w:r w:rsidRPr="00710603">
        <w:t>. 1 Ti +*</w:t>
      </w:r>
      <w:r w:rsidR="006B227C">
        <w:t xml:space="preserve"> 1Ti1.6</w:t>
      </w:r>
      <w:r w:rsidRPr="00710603">
        <w:t xml:space="preserve">, </w:t>
      </w:r>
      <w:r w:rsidR="006B227C">
        <w:t xml:space="preserve"> 1Ti1.19</w:t>
      </w:r>
      <w:r w:rsidRPr="00710603">
        <w:t xml:space="preserve">. 2 Ti </w:t>
      </w:r>
      <w:r w:rsidR="006B227C">
        <w:t xml:space="preserve"> 2Ti2.14</w:t>
      </w:r>
      <w:r w:rsidRPr="00710603">
        <w:t xml:space="preserve">, </w:t>
      </w:r>
      <w:r w:rsidR="006B227C">
        <w:t xml:space="preserve"> 2Ti2.18</w:t>
      </w:r>
      <w:r w:rsidRPr="00710603">
        <w:t>g. He +*</w:t>
      </w:r>
      <w:r w:rsidR="006B227C">
        <w:t xml:space="preserve"> Heb3.10-12</w:t>
      </w:r>
      <w:r w:rsidRPr="00710603">
        <w:t xml:space="preserve">. </w:t>
      </w:r>
      <w:r w:rsidRPr="00710603">
        <w:rPr>
          <w:b/>
        </w:rPr>
        <w:t>the faith</w:t>
      </w:r>
      <w:r w:rsidRPr="00710603">
        <w:t xml:space="preserve">. ver. </w:t>
      </w:r>
      <w:r w:rsidR="006B227C">
        <w:t xml:space="preserve"> 1Ti6.10</w:t>
      </w:r>
      <w:r w:rsidRPr="00710603">
        <w:t>. 1 Ti +</w:t>
      </w:r>
      <w:r w:rsidR="006B227C">
        <w:t xml:space="preserve"> 1Ti1.19</w:t>
      </w:r>
      <w:r w:rsidRPr="00710603">
        <w:t xml:space="preserve">. </w:t>
      </w:r>
      <w:r w:rsidRPr="00710603">
        <w:rPr>
          <w:b/>
        </w:rPr>
        <w:t>Grace</w:t>
      </w:r>
      <w:r w:rsidRPr="00710603">
        <w:t>. Ro +*</w:t>
      </w:r>
      <w:r w:rsidR="006B227C">
        <w:t xml:space="preserve"> Ro1.7</w:t>
      </w:r>
      <w:r w:rsidRPr="00710603">
        <w:t xml:space="preserve">. </w:t>
      </w:r>
      <w:r w:rsidR="006B227C">
        <w:t xml:space="preserve"> Ro16.20</w:t>
      </w:r>
      <w:r w:rsidRPr="00710603">
        <w:t xml:space="preserve">, </w:t>
      </w:r>
      <w:r w:rsidR="006B227C">
        <w:t xml:space="preserve"> Ro16.24</w:t>
      </w:r>
      <w:r w:rsidRPr="00710603">
        <w:t>. Col +</w:t>
      </w:r>
      <w:r w:rsidR="006B227C">
        <w:t xml:space="preserve"> Col4.18</w:t>
      </w:r>
      <w:r w:rsidRPr="00710603">
        <w:t xml:space="preserve">. </w:t>
      </w:r>
      <w:r>
        <w:rPr>
          <w:lang w:val="en-US"/>
        </w:rPr>
        <w:t xml:space="preserve">2 Ti </w:t>
      </w:r>
      <w:r w:rsidR="006B227C" w:rsidRPr="00710603">
        <w:rPr>
          <w:lang w:val="en-US"/>
        </w:rPr>
        <w:t xml:space="preserve"> 2Ti4.22</w:t>
      </w:r>
      <w:r>
        <w:rPr>
          <w:lang w:val="en-US"/>
        </w:rPr>
        <w:t xml:space="preserve">. Ti </w:t>
      </w:r>
      <w:r w:rsidR="006B227C" w:rsidRPr="00710603">
        <w:rPr>
          <w:lang w:val="en-US"/>
        </w:rPr>
        <w:t xml:space="preserve"> Tt3.15</w:t>
      </w:r>
      <w:r>
        <w:rPr>
          <w:lang w:val="en-US"/>
        </w:rPr>
        <w:t>. He *</w:t>
      </w:r>
      <w:r w:rsidR="006B227C" w:rsidRPr="00710603">
        <w:rPr>
          <w:lang w:val="en-US"/>
        </w:rPr>
        <w:t xml:space="preserve"> Heb13.25</w:t>
      </w:r>
      <w:r>
        <w:rPr>
          <w:lang w:val="en-US"/>
        </w:rPr>
        <w:t xml:space="preserve">. </w:t>
      </w:r>
      <w:r>
        <w:rPr>
          <w:b/>
          <w:lang w:val="en-US"/>
        </w:rPr>
        <w:t>Amen</w:t>
      </w:r>
      <w:r>
        <w:rPr>
          <w:lang w:val="en-US"/>
        </w:rPr>
        <w:t>. Mt +*</w:t>
      </w:r>
      <w:r w:rsidR="006B227C" w:rsidRPr="00710603">
        <w:rPr>
          <w:lang w:val="en-US"/>
        </w:rPr>
        <w:t xml:space="preserve"> Mt6.13</w:t>
      </w:r>
      <w:r>
        <w:rPr>
          <w:lang w:val="en-US"/>
        </w:rPr>
        <w:t xml:space="preserve">. </w:t>
      </w:r>
    </w:p>
    <w:p w:rsidR="003E23E9" w:rsidRPr="00710603" w:rsidRDefault="003E23E9" w:rsidP="00710603">
      <w:pPr>
        <w:spacing w:before="360" w:after="180"/>
        <w:jc w:val="both"/>
        <w:rPr>
          <w:lang w:val="en-US"/>
        </w:rPr>
      </w:pPr>
      <w:r>
        <w:rPr>
          <w:b/>
          <w:caps/>
          <w:sz w:val="36"/>
          <w:lang w:val="en-US"/>
        </w:rPr>
        <w:t xml:space="preserve">2 Timothy </w:t>
      </w:r>
    </w:p>
    <w:p w:rsidR="003E23E9" w:rsidRPr="00710603" w:rsidRDefault="003E23E9" w:rsidP="00710603">
      <w:pPr>
        <w:spacing w:before="360" w:after="180"/>
        <w:jc w:val="both"/>
        <w:rPr>
          <w:lang w:val="en-US"/>
        </w:rPr>
      </w:pPr>
      <w:r>
        <w:rPr>
          <w:b/>
          <w:sz w:val="28"/>
          <w:lang w:val="en-US"/>
        </w:rPr>
        <w:t xml:space="preserve">2 TIMOTHY 1  </w:t>
      </w:r>
    </w:p>
    <w:p w:rsidR="003E23E9" w:rsidRPr="00710603" w:rsidRDefault="003E23E9" w:rsidP="00710603">
      <w:pPr>
        <w:ind w:firstLine="360"/>
        <w:jc w:val="both"/>
        <w:rPr>
          <w:lang w:val="en-US"/>
        </w:rPr>
      </w:pPr>
      <w:r>
        <w:rPr>
          <w:i/>
          <w:lang w:val="en-US"/>
        </w:rPr>
        <w:t xml:space="preserve">The apostle affectionately salutes Timothy with thanksgiving and prayer, 1-3, and expresses a great desire of seeing him, </w:t>
      </w:r>
      <w:r w:rsidR="006B227C" w:rsidRPr="00710603">
        <w:rPr>
          <w:lang w:val="en-US"/>
        </w:rPr>
        <w:t xml:space="preserve"> 2Ti1.4</w:t>
      </w:r>
      <w:r>
        <w:rPr>
          <w:i/>
          <w:lang w:val="en-US"/>
        </w:rPr>
        <w:t xml:space="preserve">; remembering his faith, and that of his grandmother and mother, </w:t>
      </w:r>
      <w:r w:rsidR="006B227C" w:rsidRPr="00710603">
        <w:rPr>
          <w:lang w:val="en-US"/>
        </w:rPr>
        <w:t xml:space="preserve"> 2Ti1.5</w:t>
      </w:r>
      <w:r>
        <w:rPr>
          <w:i/>
          <w:lang w:val="en-US"/>
        </w:rPr>
        <w:t xml:space="preserve">. He exhorts him to stir up the gift of God which was in him, </w:t>
      </w:r>
      <w:r w:rsidR="006B227C" w:rsidRPr="00710603">
        <w:rPr>
          <w:lang w:val="en-US"/>
        </w:rPr>
        <w:t xml:space="preserve"> 2Ti1.6</w:t>
      </w:r>
      <w:r>
        <w:rPr>
          <w:i/>
          <w:lang w:val="en-US"/>
        </w:rPr>
        <w:t xml:space="preserve">. He charges him not to be ashamed of the divine testimony, or of him the Lord’s prisoner; but to prepare for suffering; as having been saved, and called by the grace of God, according to the gospel, which fully reveals life and immortality, </w:t>
      </w:r>
      <w:r w:rsidR="006B227C" w:rsidRPr="00710603">
        <w:rPr>
          <w:lang w:val="en-US"/>
        </w:rPr>
        <w:t xml:space="preserve"> 2Ti1.7-10</w:t>
      </w:r>
      <w:r>
        <w:rPr>
          <w:i/>
          <w:lang w:val="en-US"/>
        </w:rPr>
        <w:t xml:space="preserve">. Of this, Paul had been made an apostle; for which cause he suffered, without being either ashamed or afraid, as he knew the power of him in whom he trusted, </w:t>
      </w:r>
      <w:r w:rsidR="006B227C" w:rsidRPr="00710603">
        <w:rPr>
          <w:lang w:val="en-US"/>
        </w:rPr>
        <w:t xml:space="preserve"> 2Ti1.11" 2Ti1.12 }</w:t>
      </w:r>
      <w:r>
        <w:rPr>
          <w:i/>
          <w:lang w:val="en-US"/>
        </w:rPr>
        <w:t xml:space="preserve">. He exhorts Timothy to steadfastness and faithfulness, 13, </w:t>
      </w:r>
      <w:r w:rsidR="006B227C" w:rsidRPr="00710603">
        <w:rPr>
          <w:lang w:val="en-US"/>
        </w:rPr>
        <w:t xml:space="preserve"> 2Ti1.14</w:t>
      </w:r>
      <w:r>
        <w:rPr>
          <w:i/>
          <w:lang w:val="en-US"/>
        </w:rPr>
        <w:t xml:space="preserve">; shows that those of Asia had turned from him, </w:t>
      </w:r>
      <w:r w:rsidR="006B227C" w:rsidRPr="00710603">
        <w:rPr>
          <w:lang w:val="en-US"/>
        </w:rPr>
        <w:t xml:space="preserve"> 2Ti1.15</w:t>
      </w:r>
      <w:r>
        <w:rPr>
          <w:i/>
          <w:lang w:val="en-US"/>
        </w:rPr>
        <w:t xml:space="preserve">; and commends the diligent and courageous kindness of Onesiphorus; praying fervently that he and his family might find mercy from God at the last day, </w:t>
      </w:r>
      <w:r w:rsidR="006B227C" w:rsidRPr="00710603">
        <w:rPr>
          <w:lang w:val="en-US"/>
        </w:rPr>
        <w:t xml:space="preserve"> 2Ti1.16-18</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an</w:t>
      </w:r>
      <w:r>
        <w:rPr>
          <w:lang w:val="en-US"/>
        </w:rPr>
        <w:t>. Ac *</w:t>
      </w:r>
      <w:r w:rsidR="006B227C" w:rsidRPr="00710603">
        <w:rPr>
          <w:lang w:val="en-US"/>
        </w:rPr>
        <w:t xml:space="preserve"> Ac26.15-18</w:t>
      </w:r>
      <w:r>
        <w:rPr>
          <w:lang w:val="en-US"/>
        </w:rPr>
        <w:t xml:space="preserve">. See on Ro </w:t>
      </w:r>
      <w:r w:rsidR="006B227C" w:rsidRPr="00710603">
        <w:rPr>
          <w:lang w:val="en-US"/>
        </w:rPr>
        <w:t xml:space="preserve"> Ro1.1</w:t>
      </w:r>
      <w:r>
        <w:rPr>
          <w:lang w:val="en-US"/>
        </w:rPr>
        <w:t>. 2 Co +</w:t>
      </w:r>
      <w:r w:rsidR="006B227C" w:rsidRPr="00710603">
        <w:rPr>
          <w:lang w:val="en-US"/>
        </w:rPr>
        <w:t xml:space="preserve"> 2Co1.1</w:t>
      </w:r>
      <w:r>
        <w:rPr>
          <w:lang w:val="en-US"/>
        </w:rPr>
        <w:t xml:space="preserve">. </w:t>
      </w:r>
      <w:r>
        <w:rPr>
          <w:b/>
          <w:lang w:val="en-US"/>
        </w:rPr>
        <w:t>by the will</w:t>
      </w:r>
      <w:r>
        <w:rPr>
          <w:lang w:val="en-US"/>
        </w:rPr>
        <w:t>. 1 Co +</w:t>
      </w:r>
      <w:r w:rsidR="006B227C" w:rsidRPr="00710603">
        <w:rPr>
          <w:lang w:val="en-US"/>
        </w:rPr>
        <w:t xml:space="preserve"> 1Co1.1</w:t>
      </w:r>
      <w:r>
        <w:rPr>
          <w:lang w:val="en-US"/>
        </w:rPr>
        <w:t xml:space="preserve">. </w:t>
      </w:r>
      <w:r>
        <w:rPr>
          <w:b/>
          <w:lang w:val="en-US"/>
        </w:rPr>
        <w:t>according</w:t>
      </w:r>
      <w:r>
        <w:rPr>
          <w:lang w:val="en-US"/>
        </w:rPr>
        <w:t>. Ga +</w:t>
      </w:r>
      <w:r w:rsidR="006B227C" w:rsidRPr="00710603">
        <w:rPr>
          <w:lang w:val="en-US"/>
        </w:rPr>
        <w:t xml:space="preserve"> Ga3.29</w:t>
      </w:r>
      <w:r>
        <w:rPr>
          <w:lang w:val="en-US"/>
        </w:rPr>
        <w:t xml:space="preserve">. </w:t>
      </w:r>
      <w:r>
        <w:rPr>
          <w:b/>
          <w:lang w:val="en-US"/>
        </w:rPr>
        <w:t>the promise</w:t>
      </w:r>
      <w:r>
        <w:rPr>
          <w:lang w:val="en-US"/>
        </w:rPr>
        <w:t>. Jn *</w:t>
      </w:r>
      <w:r w:rsidR="006B227C" w:rsidRPr="00710603">
        <w:rPr>
          <w:lang w:val="en-US"/>
        </w:rPr>
        <w:t xml:space="preserve"> Jn5.24</w:t>
      </w:r>
      <w:r>
        <w:rPr>
          <w:lang w:val="en-US"/>
        </w:rPr>
        <w:t xml:space="preserve">, </w:t>
      </w:r>
      <w:r w:rsidR="006B227C" w:rsidRPr="00710603">
        <w:rPr>
          <w:lang w:val="en-US"/>
        </w:rPr>
        <w:t xml:space="preserve"> Jn5.39</w:t>
      </w:r>
      <w:r>
        <w:rPr>
          <w:lang w:val="en-US"/>
        </w:rPr>
        <w:t xml:space="preserve">, </w:t>
      </w:r>
      <w:r w:rsidR="006B227C" w:rsidRPr="00710603">
        <w:rPr>
          <w:lang w:val="en-US"/>
        </w:rPr>
        <w:t xml:space="preserve"> Jn5.40</w:t>
      </w:r>
      <w:r>
        <w:rPr>
          <w:lang w:val="en-US"/>
        </w:rPr>
        <w:t xml:space="preserve">. </w:t>
      </w:r>
      <w:r w:rsidR="006B227C" w:rsidRPr="00710603">
        <w:rPr>
          <w:lang w:val="en-US"/>
        </w:rPr>
        <w:t xml:space="preserve"> Jn6.40</w:t>
      </w:r>
      <w:r>
        <w:rPr>
          <w:lang w:val="en-US"/>
        </w:rPr>
        <w:t xml:space="preserve">, </w:t>
      </w:r>
      <w:r w:rsidR="006B227C" w:rsidRPr="00710603">
        <w:rPr>
          <w:lang w:val="en-US"/>
        </w:rPr>
        <w:t xml:space="preserve"> Jn6.54</w:t>
      </w:r>
      <w:r>
        <w:rPr>
          <w:lang w:val="en-US"/>
        </w:rPr>
        <w:t xml:space="preserve">. </w:t>
      </w:r>
      <w:r>
        <w:rPr>
          <w:rFonts w:ascii="Segoe UI Symbol" w:hAnsi="Segoe UI Symbol" w:cs="Segoe UI Symbol"/>
          <w:lang w:val="en-US"/>
        </w:rPr>
        <w:t>✓</w:t>
      </w:r>
      <w:r w:rsidR="006B227C" w:rsidRPr="00710603">
        <w:rPr>
          <w:lang w:val="en-US"/>
        </w:rPr>
        <w:t xml:space="preserve"> Jn10.28</w:t>
      </w:r>
      <w:r>
        <w:rPr>
          <w:lang w:val="en-US"/>
        </w:rPr>
        <w:t xml:space="preserve">. </w:t>
      </w:r>
      <w:r>
        <w:rPr>
          <w:rFonts w:ascii="Segoe UI Symbol" w:hAnsi="Segoe UI Symbol" w:cs="Segoe UI Symbol"/>
          <w:lang w:val="en-US"/>
        </w:rPr>
        <w:t>✓</w:t>
      </w:r>
      <w:r w:rsidR="006B227C" w:rsidRPr="00710603">
        <w:rPr>
          <w:lang w:val="en-US"/>
        </w:rPr>
        <w:t xml:space="preserve"> Jn17.3</w:t>
      </w:r>
      <w:r>
        <w:rPr>
          <w:lang w:val="en-US"/>
        </w:rPr>
        <w:t>. Ro *</w:t>
      </w:r>
      <w:r w:rsidR="006B227C" w:rsidRPr="00710603">
        <w:rPr>
          <w:lang w:val="en-US"/>
        </w:rPr>
        <w:t xml:space="preserve"> Ro5.21</w:t>
      </w:r>
      <w:r>
        <w:rPr>
          <w:lang w:val="en-US"/>
        </w:rPr>
        <w:t>. *</w:t>
      </w:r>
      <w:r w:rsidR="006B227C" w:rsidRPr="00710603">
        <w:rPr>
          <w:lang w:val="en-US"/>
        </w:rPr>
        <w:t xml:space="preserve"> Ro6.23</w:t>
      </w:r>
      <w:r>
        <w:rPr>
          <w:lang w:val="en-US"/>
        </w:rPr>
        <w:t xml:space="preserve">. 2 Co </w:t>
      </w:r>
      <w:r w:rsidR="006B227C" w:rsidRPr="00710603">
        <w:rPr>
          <w:lang w:val="en-US"/>
        </w:rPr>
        <w:t xml:space="preserve"> 2Co1.20</w:t>
      </w:r>
      <w:r>
        <w:rPr>
          <w:lang w:val="en-US"/>
        </w:rPr>
        <w:t>. Ep *</w:t>
      </w:r>
      <w:r w:rsidR="006B227C" w:rsidRPr="00710603">
        <w:rPr>
          <w:lang w:val="en-US"/>
        </w:rPr>
        <w:t xml:space="preserve"> Eph3.6</w:t>
      </w:r>
      <w:r>
        <w:rPr>
          <w:lang w:val="en-US"/>
        </w:rPr>
        <w:t>. Ti *</w:t>
      </w:r>
      <w:r w:rsidR="006B227C" w:rsidRPr="00710603">
        <w:rPr>
          <w:lang w:val="en-US"/>
        </w:rPr>
        <w:t xml:space="preserve"> Tt1.2</w:t>
      </w:r>
      <w:r>
        <w:rPr>
          <w:lang w:val="en-US"/>
        </w:rPr>
        <w:t xml:space="preserve">. He </w:t>
      </w:r>
      <w:r w:rsidR="006B227C" w:rsidRPr="00710603">
        <w:rPr>
          <w:lang w:val="en-US"/>
        </w:rPr>
        <w:t xml:space="preserve"> Heb9.15</w:t>
      </w:r>
      <w:r>
        <w:rPr>
          <w:lang w:val="en-US"/>
        </w:rPr>
        <w:t xml:space="preserve">. 2 P </w:t>
      </w:r>
      <w:r w:rsidR="006B227C" w:rsidRPr="00710603">
        <w:rPr>
          <w:lang w:val="en-US"/>
        </w:rPr>
        <w:t xml:space="preserve"> 2Pe1.3</w:t>
      </w:r>
      <w:r>
        <w:rPr>
          <w:lang w:val="en-US"/>
        </w:rPr>
        <w:t xml:space="preserve">, </w:t>
      </w:r>
      <w:r w:rsidR="006B227C" w:rsidRPr="00710603">
        <w:rPr>
          <w:lang w:val="en-US"/>
        </w:rPr>
        <w:t xml:space="preserve"> 2Pe1.4</w:t>
      </w:r>
      <w:r>
        <w:rPr>
          <w:lang w:val="en-US"/>
        </w:rPr>
        <w:t xml:space="preserve">. 1 J </w:t>
      </w:r>
      <w:r w:rsidR="006B227C" w:rsidRPr="00710603">
        <w:rPr>
          <w:lang w:val="en-US"/>
        </w:rPr>
        <w:t xml:space="preserve"> 1Jn2.25</w:t>
      </w:r>
      <w:r>
        <w:rPr>
          <w:lang w:val="en-US"/>
        </w:rPr>
        <w:t xml:space="preserve">. </w:t>
      </w:r>
      <w:r>
        <w:rPr>
          <w:rFonts w:ascii="Segoe UI Symbol" w:hAnsi="Segoe UI Symbol" w:cs="Segoe UI Symbol"/>
          <w:lang w:val="en-US"/>
        </w:rPr>
        <w:t>✓</w:t>
      </w:r>
      <w:r w:rsidR="006B227C" w:rsidRPr="00710603">
        <w:rPr>
          <w:lang w:val="en-US"/>
        </w:rPr>
        <w:t xml:space="preserve"> 1Jn5.11-13</w:t>
      </w:r>
      <w:r>
        <w:rPr>
          <w:lang w:val="en-US"/>
        </w:rPr>
        <w:t xml:space="preserve">. </w:t>
      </w:r>
      <w:r>
        <w:rPr>
          <w:b/>
          <w:lang w:val="en-US"/>
        </w:rPr>
        <w:t>of life</w:t>
      </w:r>
      <w:r>
        <w:rPr>
          <w:lang w:val="en-US"/>
        </w:rPr>
        <w:t xml:space="preserve">. 1 Ti </w:t>
      </w:r>
      <w:r w:rsidR="006B227C" w:rsidRPr="00710603">
        <w:rPr>
          <w:lang w:val="en-US"/>
        </w:rPr>
        <w:t xml:space="preserve"> 1Ti6.19</w:t>
      </w:r>
      <w:r>
        <w:rPr>
          <w:lang w:val="en-US"/>
        </w:rPr>
        <w:t xml:space="preserve">. </w:t>
      </w:r>
      <w:r>
        <w:rPr>
          <w:b/>
          <w:lang w:val="en-US"/>
        </w:rPr>
        <w:t>in Christ Jesus</w:t>
      </w:r>
      <w:r>
        <w:rPr>
          <w:lang w:val="en-US"/>
        </w:rPr>
        <w:t>. 1 Ti +</w:t>
      </w:r>
      <w:r w:rsidR="006B227C" w:rsidRPr="00710603">
        <w:rPr>
          <w:lang w:val="en-US"/>
        </w:rPr>
        <w:t xml:space="preserve"> 1Ti1.14</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Timothy</w:t>
      </w:r>
      <w:r>
        <w:rPr>
          <w:lang w:val="en-US"/>
        </w:rPr>
        <w:t xml:space="preserve">. i.e. </w:t>
      </w:r>
      <w:r>
        <w:rPr>
          <w:i/>
          <w:lang w:val="en-US"/>
        </w:rPr>
        <w:t>valued of God; honored of God,</w:t>
      </w:r>
      <w:r>
        <w:rPr>
          <w:rFonts w:ascii="Segoe UI Symbol" w:hAnsi="Segoe UI Symbol" w:cs="Segoe UI Symbol"/>
          <w:lang w:val="en-US"/>
        </w:rPr>
        <w:t>✣</w:t>
      </w:r>
      <w:r>
        <w:rPr>
          <w:lang w:val="en-US"/>
        </w:rPr>
        <w:t>S#5095g. Ac +</w:t>
      </w:r>
      <w:r w:rsidR="006B227C" w:rsidRPr="00710603">
        <w:rPr>
          <w:lang w:val="en-US"/>
        </w:rPr>
        <w:t xml:space="preserve"> Ac16.1</w:t>
      </w:r>
      <w:r>
        <w:rPr>
          <w:lang w:val="en-US"/>
        </w:rPr>
        <w:t xml:space="preserve">. Ro </w:t>
      </w:r>
      <w:r w:rsidR="006B227C" w:rsidRPr="00710603">
        <w:rPr>
          <w:lang w:val="en-US"/>
        </w:rPr>
        <w:t xml:space="preserve"> Ro12.19</w:t>
      </w:r>
      <w:r>
        <w:rPr>
          <w:lang w:val="en-US"/>
        </w:rPr>
        <w:t xml:space="preserve">. 2 Co </w:t>
      </w:r>
      <w:r w:rsidR="006B227C" w:rsidRPr="00710603">
        <w:rPr>
          <w:lang w:val="en-US"/>
        </w:rPr>
        <w:t xml:space="preserve"> 2Co1.1</w:t>
      </w:r>
      <w:r>
        <w:rPr>
          <w:lang w:val="en-US"/>
        </w:rPr>
        <w:t xml:space="preserve">. Ph </w:t>
      </w:r>
      <w:r w:rsidR="006B227C" w:rsidRPr="00710603">
        <w:rPr>
          <w:lang w:val="en-US"/>
        </w:rPr>
        <w:t xml:space="preserve"> Php4.1</w:t>
      </w:r>
      <w:r>
        <w:rPr>
          <w:lang w:val="en-US"/>
        </w:rPr>
        <w:t>. See on 1 Ti 1:*</w:t>
      </w:r>
      <w:r w:rsidR="006B227C" w:rsidRPr="00710603">
        <w:rPr>
          <w:lang w:val="en-US"/>
        </w:rPr>
        <w:t xml:space="preserve"> 1Ti1.2</w:t>
      </w:r>
      <w:r>
        <w:rPr>
          <w:lang w:val="en-US"/>
        </w:rPr>
        <w:t xml:space="preserve">, </w:t>
      </w:r>
      <w:r w:rsidR="006B227C" w:rsidRPr="00710603">
        <w:rPr>
          <w:lang w:val="en-US"/>
        </w:rPr>
        <w:t xml:space="preserve"> 1Ti1.18</w:t>
      </w:r>
      <w:r>
        <w:rPr>
          <w:lang w:val="en-US"/>
        </w:rPr>
        <w:t xml:space="preserve">. </w:t>
      </w:r>
      <w:r w:rsidR="006B227C" w:rsidRPr="00710603">
        <w:rPr>
          <w:lang w:val="en-US"/>
        </w:rPr>
        <w:t xml:space="preserve"> 1Ti6.20</w:t>
      </w:r>
      <w:r>
        <w:rPr>
          <w:lang w:val="en-US"/>
        </w:rPr>
        <w:t xml:space="preserve">. Phm </w:t>
      </w:r>
      <w:r w:rsidR="006B227C" w:rsidRPr="00710603">
        <w:rPr>
          <w:lang w:val="en-US"/>
        </w:rPr>
        <w:t xml:space="preserve"> Phm1</w:t>
      </w:r>
      <w:r>
        <w:rPr>
          <w:lang w:val="en-US"/>
        </w:rPr>
        <w:t xml:space="preserve">. He </w:t>
      </w:r>
      <w:r w:rsidR="006B227C" w:rsidRPr="00710603">
        <w:rPr>
          <w:lang w:val="en-US"/>
        </w:rPr>
        <w:t xml:space="preserve"> Heb13.23</w:t>
      </w:r>
      <w:r>
        <w:rPr>
          <w:lang w:val="en-US"/>
        </w:rPr>
        <w:t xml:space="preserve">. </w:t>
      </w:r>
      <w:r>
        <w:rPr>
          <w:b/>
          <w:lang w:val="en-US"/>
        </w:rPr>
        <w:t>beloved son</w:t>
      </w:r>
      <w:r>
        <w:rPr>
          <w:lang w:val="en-US"/>
        </w:rPr>
        <w:t xml:space="preserve">. 2 Ti </w:t>
      </w:r>
      <w:r w:rsidR="006B227C" w:rsidRPr="00710603">
        <w:rPr>
          <w:lang w:val="en-US"/>
        </w:rPr>
        <w:t xml:space="preserve"> 2Ti2.1</w:t>
      </w:r>
      <w:r>
        <w:rPr>
          <w:lang w:val="en-US"/>
        </w:rPr>
        <w:t>. 1 Co *</w:t>
      </w:r>
      <w:r w:rsidR="006B227C" w:rsidRPr="00710603">
        <w:rPr>
          <w:lang w:val="en-US"/>
        </w:rPr>
        <w:t xml:space="preserve"> 1Co4.17</w:t>
      </w:r>
      <w:r>
        <w:rPr>
          <w:lang w:val="en-US"/>
        </w:rPr>
        <w:t>. 3 J +</w:t>
      </w:r>
      <w:r w:rsidR="006B227C" w:rsidRPr="00710603">
        <w:rPr>
          <w:lang w:val="en-US"/>
        </w:rPr>
        <w:t xml:space="preserve"> 3Jn4</w:t>
      </w:r>
      <w:r>
        <w:rPr>
          <w:lang w:val="en-US"/>
        </w:rPr>
        <w:t xml:space="preserve">. </w:t>
      </w:r>
      <w:r>
        <w:rPr>
          <w:b/>
          <w:lang w:val="en-US"/>
        </w:rPr>
        <w:t>Grace</w:t>
      </w:r>
      <w:r>
        <w:rPr>
          <w:lang w:val="en-US"/>
        </w:rPr>
        <w:t xml:space="preserve">. </w:t>
      </w:r>
      <w:r w:rsidR="006B227C" w:rsidRPr="00710603">
        <w:rPr>
          <w:lang w:val="en-US"/>
        </w:rPr>
        <w:t xml:space="preserve">  f173</w:t>
      </w:r>
      <w:r>
        <w:rPr>
          <w:lang w:val="en-US"/>
        </w:rPr>
        <w:t>, Ge +</w:t>
      </w:r>
      <w:r w:rsidR="006B227C" w:rsidRPr="00710603">
        <w:rPr>
          <w:lang w:val="en-US"/>
        </w:rPr>
        <w:t xml:space="preserve"> Ge27.44</w:t>
      </w:r>
      <w:r>
        <w:rPr>
          <w:lang w:val="en-US"/>
        </w:rPr>
        <w:t xml:space="preserve">. See on Ro </w:t>
      </w:r>
      <w:r w:rsidR="006B227C" w:rsidRPr="00710603">
        <w:rPr>
          <w:lang w:val="en-US"/>
        </w:rPr>
        <w:t xml:space="preserve"> Ro1.7</w:t>
      </w:r>
      <w:r>
        <w:rPr>
          <w:lang w:val="en-US"/>
        </w:rPr>
        <w:t>. 1 Ti +</w:t>
      </w:r>
      <w:r w:rsidR="006B227C" w:rsidRPr="00710603">
        <w:rPr>
          <w:lang w:val="en-US"/>
        </w:rPr>
        <w:t xml:space="preserve"> 1Ti1.2</w:t>
      </w:r>
      <w:r>
        <w:rPr>
          <w:lang w:val="en-US"/>
        </w:rPr>
        <w:t xml:space="preserve">. </w:t>
      </w:r>
      <w:r>
        <w:rPr>
          <w:b/>
          <w:lang w:val="en-US"/>
        </w:rPr>
        <w:t>and peace</w:t>
      </w:r>
      <w:r>
        <w:rPr>
          <w:lang w:val="en-US"/>
        </w:rPr>
        <w:t xml:space="preserve">. </w:t>
      </w:r>
      <w:r w:rsidR="006B227C" w:rsidRPr="00710603">
        <w:rPr>
          <w:lang w:val="en-US"/>
        </w:rPr>
        <w:t xml:space="preserve">  f174</w:t>
      </w:r>
      <w:r>
        <w:rPr>
          <w:lang w:val="en-US"/>
        </w:rPr>
        <w:t>, Ge +</w:t>
      </w:r>
      <w:r w:rsidR="006B227C" w:rsidRPr="00710603">
        <w:rPr>
          <w:lang w:val="en-US"/>
        </w:rPr>
        <w:t xml:space="preserve"> Ge18.27</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I thank</w:t>
      </w:r>
      <w:r>
        <w:rPr>
          <w:lang w:val="en-US"/>
        </w:rPr>
        <w:t>. See Ro +</w:t>
      </w:r>
      <w:r w:rsidR="006B227C" w:rsidRPr="00710603">
        <w:rPr>
          <w:lang w:val="en-US"/>
        </w:rPr>
        <w:t xml:space="preserve"> Ro1.8</w:t>
      </w:r>
      <w:r>
        <w:rPr>
          <w:lang w:val="en-US"/>
        </w:rPr>
        <w:t xml:space="preserve">. Ep </w:t>
      </w:r>
      <w:r w:rsidR="006B227C" w:rsidRPr="00710603">
        <w:rPr>
          <w:lang w:val="en-US"/>
        </w:rPr>
        <w:t xml:space="preserve"> Eph1.16</w:t>
      </w:r>
      <w:r>
        <w:rPr>
          <w:lang w:val="en-US"/>
        </w:rPr>
        <w:t xml:space="preserve">. </w:t>
      </w:r>
      <w:r>
        <w:rPr>
          <w:b/>
          <w:lang w:val="en-US"/>
        </w:rPr>
        <w:t>whom</w:t>
      </w:r>
      <w:r>
        <w:rPr>
          <w:lang w:val="en-US"/>
        </w:rPr>
        <w:t xml:space="preserve">. ver. </w:t>
      </w:r>
      <w:r w:rsidR="006B227C" w:rsidRPr="00710603">
        <w:rPr>
          <w:lang w:val="en-US"/>
        </w:rPr>
        <w:t xml:space="preserve"> 2Ti1.5</w:t>
      </w:r>
      <w:r>
        <w:rPr>
          <w:lang w:val="en-US"/>
        </w:rPr>
        <w:t xml:space="preserve">. Ac </w:t>
      </w:r>
      <w:r w:rsidR="006B227C" w:rsidRPr="00710603">
        <w:rPr>
          <w:lang w:val="en-US"/>
        </w:rPr>
        <w:t xml:space="preserve"> Ac22.3</w:t>
      </w:r>
      <w:r>
        <w:rPr>
          <w:lang w:val="en-US"/>
        </w:rPr>
        <w:t>. +</w:t>
      </w:r>
      <w:r w:rsidR="006B227C" w:rsidRPr="00710603">
        <w:rPr>
          <w:lang w:val="en-US"/>
        </w:rPr>
        <w:t xml:space="preserve"> Ac24.14</w:t>
      </w:r>
      <w:r>
        <w:rPr>
          <w:lang w:val="en-US"/>
        </w:rPr>
        <w:t xml:space="preserve">. </w:t>
      </w:r>
      <w:r w:rsidR="006B227C" w:rsidRPr="00710603">
        <w:rPr>
          <w:lang w:val="en-US"/>
        </w:rPr>
        <w:t xml:space="preserve"> Ac26.4</w:t>
      </w:r>
      <w:r>
        <w:rPr>
          <w:lang w:val="en-US"/>
        </w:rPr>
        <w:t>. *</w:t>
      </w:r>
      <w:r w:rsidR="006B227C" w:rsidRPr="00710603">
        <w:rPr>
          <w:lang w:val="en-US"/>
        </w:rPr>
        <w:t xml:space="preserve"> Ac27.23</w:t>
      </w:r>
      <w:r>
        <w:rPr>
          <w:lang w:val="en-US"/>
        </w:rPr>
        <w:t xml:space="preserve">. </w:t>
      </w:r>
      <w:r>
        <w:rPr>
          <w:b/>
          <w:lang w:val="en-US"/>
        </w:rPr>
        <w:t>from</w:t>
      </w:r>
      <w:r>
        <w:rPr>
          <w:lang w:val="en-US"/>
        </w:rPr>
        <w:t xml:space="preserve">. </w:t>
      </w:r>
      <w:r w:rsidRPr="00710603">
        <w:t xml:space="preserve">2 Ti </w:t>
      </w:r>
      <w:r w:rsidR="006B227C">
        <w:t xml:space="preserve"> 2Ti3.15</w:t>
      </w:r>
      <w:r w:rsidRPr="00710603">
        <w:t>. Ac +</w:t>
      </w:r>
      <w:r w:rsidR="006B227C">
        <w:t xml:space="preserve"> Ac22.3</w:t>
      </w:r>
      <w:r w:rsidRPr="00710603">
        <w:t xml:space="preserve">. Ga </w:t>
      </w:r>
      <w:r w:rsidR="006B227C">
        <w:t xml:space="preserve"> Ga1.14</w:t>
      </w:r>
      <w:r w:rsidRPr="00710603">
        <w:t xml:space="preserve">. </w:t>
      </w:r>
      <w:r w:rsidRPr="00710603">
        <w:rPr>
          <w:b/>
        </w:rPr>
        <w:t>pure conscience</w:t>
      </w:r>
      <w:r w:rsidRPr="00710603">
        <w:t>. Ac +*</w:t>
      </w:r>
      <w:r w:rsidR="006B227C">
        <w:t xml:space="preserve"> Ac23.1</w:t>
      </w:r>
      <w:r w:rsidRPr="00710603">
        <w:t xml:space="preserve">. </w:t>
      </w:r>
      <w:r w:rsidR="006B227C">
        <w:t xml:space="preserve"> Ac24.16</w:t>
      </w:r>
      <w:r w:rsidRPr="00710603">
        <w:t xml:space="preserve">. Ro </w:t>
      </w:r>
      <w:r w:rsidR="006B227C">
        <w:t xml:space="preserve"> Ro1.9</w:t>
      </w:r>
      <w:r w:rsidRPr="00710603">
        <w:t xml:space="preserve">. </w:t>
      </w:r>
      <w:r w:rsidR="006B227C">
        <w:t xml:space="preserve"> Ro9.1</w:t>
      </w:r>
      <w:r w:rsidRPr="00710603">
        <w:t>. 2 Co *</w:t>
      </w:r>
      <w:r w:rsidR="006B227C">
        <w:t xml:space="preserve"> 2Co1.12</w:t>
      </w:r>
      <w:r w:rsidRPr="00710603">
        <w:t xml:space="preserve">. 1 Ti </w:t>
      </w:r>
      <w:r w:rsidR="006B227C">
        <w:t xml:space="preserve"> 1Ti1.5</w:t>
      </w:r>
      <w:r w:rsidRPr="00710603">
        <w:t xml:space="preserve">, </w:t>
      </w:r>
      <w:r w:rsidR="006B227C">
        <w:t xml:space="preserve"> 1Ti1.19</w:t>
      </w:r>
      <w:r w:rsidRPr="00710603">
        <w:t>. *</w:t>
      </w:r>
      <w:r w:rsidR="006B227C">
        <w:t xml:space="preserve"> 1Ti3.9</w:t>
      </w:r>
      <w:r w:rsidRPr="00710603">
        <w:t xml:space="preserve">. </w:t>
      </w:r>
      <w:r>
        <w:rPr>
          <w:lang w:val="en-US"/>
        </w:rPr>
        <w:t xml:space="preserve">Ti </w:t>
      </w:r>
      <w:r w:rsidR="006B227C" w:rsidRPr="00710603">
        <w:rPr>
          <w:lang w:val="en-US"/>
        </w:rPr>
        <w:t xml:space="preserve"> Tt1.15</w:t>
      </w:r>
      <w:r>
        <w:rPr>
          <w:lang w:val="en-US"/>
        </w:rPr>
        <w:t>. He *</w:t>
      </w:r>
      <w:r w:rsidR="006B227C" w:rsidRPr="00710603">
        <w:rPr>
          <w:lang w:val="en-US"/>
        </w:rPr>
        <w:t xml:space="preserve"> Heb13.18</w:t>
      </w:r>
      <w:r>
        <w:rPr>
          <w:lang w:val="en-US"/>
        </w:rPr>
        <w:t xml:space="preserve">. </w:t>
      </w:r>
      <w:r>
        <w:rPr>
          <w:b/>
          <w:lang w:val="en-US"/>
        </w:rPr>
        <w:t>that</w:t>
      </w:r>
      <w:r>
        <w:rPr>
          <w:lang w:val="en-US"/>
        </w:rPr>
        <w:t>. See on Ro *</w:t>
      </w:r>
      <w:r w:rsidR="006B227C" w:rsidRPr="00710603">
        <w:rPr>
          <w:lang w:val="en-US"/>
        </w:rPr>
        <w:t xml:space="preserve"> Ro1.9</w:t>
      </w:r>
      <w:r>
        <w:rPr>
          <w:lang w:val="en-US"/>
        </w:rPr>
        <w:t xml:space="preserve">. 1 Th </w:t>
      </w:r>
      <w:r w:rsidR="006B227C" w:rsidRPr="00710603">
        <w:rPr>
          <w:lang w:val="en-US"/>
        </w:rPr>
        <w:t xml:space="preserve"> 1Th1.2</w:t>
      </w:r>
      <w:r>
        <w:rPr>
          <w:lang w:val="en-US"/>
        </w:rPr>
        <w:t xml:space="preserve">, </w:t>
      </w:r>
      <w:r w:rsidR="006B227C" w:rsidRPr="00710603">
        <w:rPr>
          <w:lang w:val="en-US"/>
        </w:rPr>
        <w:t xml:space="preserve"> 1Th1.3</w:t>
      </w:r>
      <w:r>
        <w:rPr>
          <w:lang w:val="en-US"/>
        </w:rPr>
        <w:t xml:space="preserve">. </w:t>
      </w:r>
      <w:r w:rsidR="006B227C" w:rsidRPr="00710603">
        <w:rPr>
          <w:lang w:val="en-US"/>
        </w:rPr>
        <w:t xml:space="preserve"> 1Th3.10</w:t>
      </w:r>
      <w:r>
        <w:rPr>
          <w:lang w:val="en-US"/>
        </w:rPr>
        <w:t xml:space="preserve">. </w:t>
      </w:r>
      <w:r>
        <w:rPr>
          <w:b/>
          <w:lang w:val="en-US"/>
        </w:rPr>
        <w:t>night</w:t>
      </w:r>
      <w:r>
        <w:rPr>
          <w:lang w:val="en-US"/>
        </w:rPr>
        <w:t xml:space="preserve">. See on Lk </w:t>
      </w:r>
      <w:r w:rsidR="006B227C" w:rsidRPr="00710603">
        <w:rPr>
          <w:lang w:val="en-US"/>
        </w:rPr>
        <w:t xml:space="preserve"> Lk2.37</w:t>
      </w:r>
      <w:r>
        <w:rPr>
          <w:lang w:val="en-US"/>
        </w:rPr>
        <w:t>. Mk +</w:t>
      </w:r>
      <w:r w:rsidR="006B227C" w:rsidRPr="00710603">
        <w:rPr>
          <w:lang w:val="en-US"/>
        </w:rPr>
        <w:t xml:space="preserve"> Mk5.5</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desiring</w:t>
      </w:r>
      <w:r>
        <w:rPr>
          <w:lang w:val="en-US"/>
        </w:rPr>
        <w:t xml:space="preserve">. 2 Ti </w:t>
      </w:r>
      <w:r w:rsidR="006B227C" w:rsidRPr="00710603">
        <w:rPr>
          <w:lang w:val="en-US"/>
        </w:rPr>
        <w:t xml:space="preserve"> 2Ti4.9</w:t>
      </w:r>
      <w:r>
        <w:rPr>
          <w:lang w:val="en-US"/>
        </w:rPr>
        <w:t xml:space="preserve">, </w:t>
      </w:r>
      <w:r w:rsidR="006B227C" w:rsidRPr="00710603">
        <w:rPr>
          <w:lang w:val="en-US"/>
        </w:rPr>
        <w:t xml:space="preserve"> 2Ti4.21</w:t>
      </w:r>
      <w:r>
        <w:rPr>
          <w:lang w:val="en-US"/>
        </w:rPr>
        <w:t xml:space="preserve">. </w:t>
      </w:r>
      <w:r w:rsidRPr="00710603">
        <w:t xml:space="preserve">Ro </w:t>
      </w:r>
      <w:r w:rsidR="006B227C">
        <w:t xml:space="preserve"> Ro1.11</w:t>
      </w:r>
      <w:r w:rsidRPr="00710603">
        <w:t xml:space="preserve">. </w:t>
      </w:r>
      <w:r w:rsidR="006B227C">
        <w:t xml:space="preserve"> Ro15.30-32</w:t>
      </w:r>
      <w:r w:rsidRPr="00710603">
        <w:t>. Ph +</w:t>
      </w:r>
      <w:r w:rsidR="006B227C">
        <w:t xml:space="preserve"> Php1.8</w:t>
      </w:r>
      <w:r w:rsidRPr="00710603">
        <w:t xml:space="preserve">. </w:t>
      </w:r>
      <w:r w:rsidR="006B227C">
        <w:t xml:space="preserve"> </w:t>
      </w:r>
      <w:r w:rsidR="006B227C" w:rsidRPr="00710603">
        <w:rPr>
          <w:lang w:val="en-US"/>
        </w:rPr>
        <w:t>Php2.26</w:t>
      </w:r>
      <w:r>
        <w:rPr>
          <w:lang w:val="en-US"/>
        </w:rPr>
        <w:t xml:space="preserve">. 1 Th </w:t>
      </w:r>
      <w:r w:rsidR="006B227C" w:rsidRPr="00710603">
        <w:rPr>
          <w:lang w:val="en-US"/>
        </w:rPr>
        <w:t xml:space="preserve"> 1Th2.17-20</w:t>
      </w:r>
      <w:r>
        <w:rPr>
          <w:lang w:val="en-US"/>
        </w:rPr>
        <w:t xml:space="preserve">. </w:t>
      </w:r>
      <w:r w:rsidR="006B227C" w:rsidRPr="00710603">
        <w:rPr>
          <w:lang w:val="en-US"/>
        </w:rPr>
        <w:t xml:space="preserve"> 1Th3.1</w:t>
      </w:r>
      <w:r>
        <w:rPr>
          <w:lang w:val="en-US"/>
        </w:rPr>
        <w:t xml:space="preserve">. </w:t>
      </w:r>
      <w:r>
        <w:rPr>
          <w:b/>
          <w:lang w:val="en-US"/>
        </w:rPr>
        <w:t>being</w:t>
      </w:r>
      <w:r>
        <w:rPr>
          <w:lang w:val="en-US"/>
        </w:rPr>
        <w:t xml:space="preserve">. Ac </w:t>
      </w:r>
      <w:r w:rsidR="006B227C" w:rsidRPr="00710603">
        <w:rPr>
          <w:lang w:val="en-US"/>
        </w:rPr>
        <w:t xml:space="preserve"> Ac20.19</w:t>
      </w:r>
      <w:r>
        <w:rPr>
          <w:lang w:val="en-US"/>
        </w:rPr>
        <w:t xml:space="preserve">, </w:t>
      </w:r>
      <w:r w:rsidR="006B227C" w:rsidRPr="00710603">
        <w:rPr>
          <w:lang w:val="en-US"/>
        </w:rPr>
        <w:t xml:space="preserve"> Ac20.31</w:t>
      </w:r>
      <w:r>
        <w:rPr>
          <w:lang w:val="en-US"/>
        </w:rPr>
        <w:t>, *</w:t>
      </w:r>
      <w:r w:rsidR="006B227C" w:rsidRPr="00710603">
        <w:rPr>
          <w:lang w:val="en-US"/>
        </w:rPr>
        <w:t xml:space="preserve"> Ac20.37</w:t>
      </w:r>
      <w:r>
        <w:rPr>
          <w:lang w:val="en-US"/>
        </w:rPr>
        <w:t xml:space="preserve">, </w:t>
      </w:r>
      <w:r w:rsidR="006B227C" w:rsidRPr="00710603">
        <w:rPr>
          <w:lang w:val="en-US"/>
        </w:rPr>
        <w:t xml:space="preserve"> Ac20.38</w:t>
      </w:r>
      <w:r>
        <w:rPr>
          <w:lang w:val="en-US"/>
        </w:rPr>
        <w:t xml:space="preserve">. Re </w:t>
      </w:r>
      <w:r w:rsidR="006B227C" w:rsidRPr="00710603">
        <w:rPr>
          <w:lang w:val="en-US"/>
        </w:rPr>
        <w:t xml:space="preserve"> Re7.17</w:t>
      </w:r>
      <w:r>
        <w:rPr>
          <w:lang w:val="en-US"/>
        </w:rPr>
        <w:t xml:space="preserve">. </w:t>
      </w:r>
      <w:r w:rsidR="006B227C" w:rsidRPr="00710603">
        <w:rPr>
          <w:lang w:val="en-US"/>
        </w:rPr>
        <w:t xml:space="preserve"> Re21.4</w:t>
      </w:r>
      <w:r>
        <w:rPr>
          <w:lang w:val="en-US"/>
        </w:rPr>
        <w:t xml:space="preserve">. </w:t>
      </w:r>
      <w:r>
        <w:rPr>
          <w:b/>
          <w:lang w:val="en-US"/>
        </w:rPr>
        <w:t>filled</w:t>
      </w:r>
      <w:r>
        <w:rPr>
          <w:lang w:val="en-US"/>
        </w:rPr>
        <w:t xml:space="preserve">. Ps </w:t>
      </w:r>
      <w:r w:rsidR="006B227C" w:rsidRPr="00710603">
        <w:rPr>
          <w:lang w:val="en-US"/>
        </w:rPr>
        <w:t xml:space="preserve"> Ps126.5</w:t>
      </w:r>
      <w:r>
        <w:rPr>
          <w:lang w:val="en-US"/>
        </w:rPr>
        <w:t xml:space="preserve">. Is </w:t>
      </w:r>
      <w:r w:rsidR="006B227C" w:rsidRPr="00710603">
        <w:rPr>
          <w:lang w:val="en-US"/>
        </w:rPr>
        <w:t xml:space="preserve"> Is61.3</w:t>
      </w:r>
      <w:r>
        <w:rPr>
          <w:lang w:val="en-US"/>
        </w:rPr>
        <w:t xml:space="preserve">. Je </w:t>
      </w:r>
      <w:r w:rsidR="006B227C" w:rsidRPr="00710603">
        <w:rPr>
          <w:lang w:val="en-US"/>
        </w:rPr>
        <w:t xml:space="preserve"> Je31.13</w:t>
      </w:r>
      <w:r>
        <w:rPr>
          <w:lang w:val="en-US"/>
        </w:rPr>
        <w:t xml:space="preserve">. Jn </w:t>
      </w:r>
      <w:r w:rsidR="006B227C" w:rsidRPr="00710603">
        <w:rPr>
          <w:lang w:val="en-US"/>
        </w:rPr>
        <w:t xml:space="preserve"> Jn16.22</w:t>
      </w:r>
      <w:r>
        <w:rPr>
          <w:lang w:val="en-US"/>
        </w:rPr>
        <w:t xml:space="preserve">, </w:t>
      </w:r>
      <w:r w:rsidR="006B227C" w:rsidRPr="00710603">
        <w:rPr>
          <w:lang w:val="en-US"/>
        </w:rPr>
        <w:t xml:space="preserve"> Jn16.24</w:t>
      </w:r>
      <w:r>
        <w:rPr>
          <w:lang w:val="en-US"/>
        </w:rPr>
        <w:t xml:space="preserve">. 1 J </w:t>
      </w:r>
      <w:r w:rsidR="006B227C" w:rsidRPr="00710603">
        <w:rPr>
          <w:lang w:val="en-US"/>
        </w:rPr>
        <w:t xml:space="preserve"> 1Jn1.4</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I call</w:t>
      </w:r>
      <w:r>
        <w:rPr>
          <w:lang w:val="en-US"/>
        </w:rPr>
        <w:t xml:space="preserve">. Ps </w:t>
      </w:r>
      <w:r w:rsidR="006B227C" w:rsidRPr="00710603">
        <w:rPr>
          <w:lang w:val="en-US"/>
        </w:rPr>
        <w:t xml:space="preserve"> Ps77.6</w:t>
      </w:r>
      <w:r>
        <w:rPr>
          <w:lang w:val="en-US"/>
        </w:rPr>
        <w:t xml:space="preserve">. </w:t>
      </w:r>
      <w:r>
        <w:rPr>
          <w:b/>
          <w:lang w:val="en-US"/>
        </w:rPr>
        <w:t>unfeigned</w:t>
      </w:r>
      <w:r>
        <w:rPr>
          <w:lang w:val="en-US"/>
        </w:rPr>
        <w:t xml:space="preserve">. Ps </w:t>
      </w:r>
      <w:r w:rsidR="006B227C" w:rsidRPr="00710603">
        <w:rPr>
          <w:lang w:val="en-US"/>
        </w:rPr>
        <w:t xml:space="preserve"> Ps17.1</w:t>
      </w:r>
      <w:r>
        <w:rPr>
          <w:lang w:val="en-US"/>
        </w:rPr>
        <w:t xml:space="preserve">. </w:t>
      </w:r>
      <w:r w:rsidR="006B227C" w:rsidRPr="00710603">
        <w:rPr>
          <w:lang w:val="en-US"/>
        </w:rPr>
        <w:t xml:space="preserve"> Ps18.44</w:t>
      </w:r>
      <w:r>
        <w:rPr>
          <w:lang w:val="en-US"/>
        </w:rPr>
        <w:t xml:space="preserve">. </w:t>
      </w:r>
      <w:r w:rsidR="006B227C" w:rsidRPr="00710603">
        <w:rPr>
          <w:lang w:val="en-US"/>
        </w:rPr>
        <w:t xml:space="preserve"> Ps66.3</w:t>
      </w:r>
      <w:r>
        <w:rPr>
          <w:lang w:val="en-US"/>
        </w:rPr>
        <w:t xml:space="preserve">. </w:t>
      </w:r>
      <w:r w:rsidR="006B227C" w:rsidRPr="00710603">
        <w:rPr>
          <w:lang w:val="en-US"/>
        </w:rPr>
        <w:t xml:space="preserve"> Ps81.15</w:t>
      </w:r>
      <w:r>
        <w:rPr>
          <w:lang w:val="en-US"/>
        </w:rPr>
        <w:t xml:space="preserve">mg. Je </w:t>
      </w:r>
      <w:r w:rsidR="006B227C" w:rsidRPr="00710603">
        <w:rPr>
          <w:lang w:val="en-US"/>
        </w:rPr>
        <w:t xml:space="preserve"> Je3.10</w:t>
      </w:r>
      <w:r>
        <w:rPr>
          <w:lang w:val="en-US"/>
        </w:rPr>
        <w:t xml:space="preserve">. Jn </w:t>
      </w:r>
      <w:r w:rsidR="006B227C" w:rsidRPr="00710603">
        <w:rPr>
          <w:lang w:val="en-US"/>
        </w:rPr>
        <w:t xml:space="preserve"> Jn1.47</w:t>
      </w:r>
      <w:r>
        <w:rPr>
          <w:lang w:val="en-US"/>
        </w:rPr>
        <w:t xml:space="preserve">. Ro </w:t>
      </w:r>
      <w:r w:rsidR="006B227C" w:rsidRPr="00710603">
        <w:rPr>
          <w:lang w:val="en-US"/>
        </w:rPr>
        <w:t xml:space="preserve"> Ro12.9</w:t>
      </w:r>
      <w:r>
        <w:rPr>
          <w:lang w:val="en-US"/>
        </w:rPr>
        <w:t xml:space="preserve">. 2 Co </w:t>
      </w:r>
      <w:r w:rsidR="006B227C" w:rsidRPr="00710603">
        <w:rPr>
          <w:lang w:val="en-US"/>
        </w:rPr>
        <w:t xml:space="preserve"> 2Co6.6</w:t>
      </w:r>
      <w:r>
        <w:rPr>
          <w:lang w:val="en-US"/>
        </w:rPr>
        <w:t xml:space="preserve">. 1 Ti </w:t>
      </w:r>
      <w:r w:rsidR="006B227C" w:rsidRPr="00710603">
        <w:rPr>
          <w:lang w:val="en-US"/>
        </w:rPr>
        <w:t xml:space="preserve"> 1Ti1.5</w:t>
      </w:r>
      <w:r>
        <w:rPr>
          <w:lang w:val="en-US"/>
        </w:rPr>
        <w:t xml:space="preserve">. </w:t>
      </w:r>
      <w:r w:rsidR="006B227C" w:rsidRPr="00710603">
        <w:rPr>
          <w:lang w:val="en-US"/>
        </w:rPr>
        <w:t xml:space="preserve"> 1Ti4.6</w:t>
      </w:r>
      <w:r>
        <w:rPr>
          <w:lang w:val="en-US"/>
        </w:rPr>
        <w:t>. Ja +</w:t>
      </w:r>
      <w:r w:rsidR="006B227C" w:rsidRPr="00710603">
        <w:rPr>
          <w:lang w:val="en-US"/>
        </w:rPr>
        <w:t xml:space="preserve"> Jas3.17</w:t>
      </w:r>
      <w:r>
        <w:rPr>
          <w:lang w:val="en-US"/>
        </w:rPr>
        <w:t xml:space="preserve">g. 1 P </w:t>
      </w:r>
      <w:r w:rsidR="006B227C" w:rsidRPr="00710603">
        <w:rPr>
          <w:lang w:val="en-US"/>
        </w:rPr>
        <w:t xml:space="preserve"> 1Pe1.22</w:t>
      </w:r>
      <w:r>
        <w:rPr>
          <w:lang w:val="en-US"/>
        </w:rPr>
        <w:t xml:space="preserve">. </w:t>
      </w:r>
      <w:r>
        <w:rPr>
          <w:b/>
          <w:lang w:val="en-US"/>
        </w:rPr>
        <w:t>that is</w:t>
      </w:r>
      <w:r>
        <w:rPr>
          <w:lang w:val="en-US"/>
        </w:rPr>
        <w:t xml:space="preserve">. </w:t>
      </w:r>
      <w:r w:rsidR="006B227C" w:rsidRPr="00710603">
        <w:rPr>
          <w:lang w:val="en-US"/>
        </w:rPr>
        <w:t xml:space="preserve">  f63:63I</w:t>
      </w:r>
      <w:r>
        <w:rPr>
          <w:lang w:val="en-US"/>
        </w:rPr>
        <w:t>, Jsh +</w:t>
      </w:r>
      <w:r w:rsidR="006B227C" w:rsidRPr="00710603">
        <w:rPr>
          <w:lang w:val="en-US"/>
        </w:rPr>
        <w:t xml:space="preserve"> Jos3.3</w:t>
      </w:r>
      <w:r>
        <w:rPr>
          <w:lang w:val="en-US"/>
        </w:rPr>
        <w:t xml:space="preserve">. The words “that is” should have been placed in </w:t>
      </w:r>
      <w:r>
        <w:rPr>
          <w:i/>
          <w:lang w:val="en-US"/>
        </w:rPr>
        <w:t>italics</w:t>
      </w:r>
      <w:r>
        <w:rPr>
          <w:lang w:val="en-US"/>
        </w:rPr>
        <w:t xml:space="preserve">, for there is no verb in the Greek. The ellipsis (of repetition: from succeeding clause) may be supplied: “Taking remembrance of the unfeigned faith (dwelling in thee).” </w:t>
      </w:r>
      <w:r>
        <w:rPr>
          <w:b/>
          <w:lang w:val="en-US"/>
        </w:rPr>
        <w:t>Lois</w:t>
      </w:r>
      <w:r>
        <w:rPr>
          <w:lang w:val="en-US"/>
        </w:rPr>
        <w:t xml:space="preserve">. i.e. </w:t>
      </w:r>
      <w:r>
        <w:rPr>
          <w:i/>
          <w:lang w:val="en-US"/>
        </w:rPr>
        <w:t>superior; pleasing; no flight,</w:t>
      </w:r>
      <w:r>
        <w:rPr>
          <w:lang w:val="en-US"/>
        </w:rPr>
        <w:t xml:space="preserve"> </w:t>
      </w:r>
      <w:r>
        <w:rPr>
          <w:rFonts w:ascii="Segoe UI Symbol" w:hAnsi="Segoe UI Symbol" w:cs="Segoe UI Symbol"/>
          <w:lang w:val="en-US"/>
        </w:rPr>
        <w:t>❅</w:t>
      </w:r>
      <w:r>
        <w:rPr>
          <w:lang w:val="en-US"/>
        </w:rPr>
        <w:t xml:space="preserve">S#3090g. </w:t>
      </w:r>
      <w:r>
        <w:rPr>
          <w:b/>
          <w:lang w:val="en-US"/>
        </w:rPr>
        <w:t>thy mother</w:t>
      </w:r>
      <w:r>
        <w:rPr>
          <w:lang w:val="en-US"/>
        </w:rPr>
        <w:t>. 2 Ti +*</w:t>
      </w:r>
      <w:r w:rsidR="006B227C" w:rsidRPr="00710603">
        <w:rPr>
          <w:lang w:val="en-US"/>
        </w:rPr>
        <w:t xml:space="preserve"> 2Ti3.15</w:t>
      </w:r>
      <w:r>
        <w:rPr>
          <w:lang w:val="en-US"/>
        </w:rPr>
        <w:t xml:space="preserve">. Ps </w:t>
      </w:r>
      <w:r w:rsidR="006B227C" w:rsidRPr="00710603">
        <w:rPr>
          <w:lang w:val="en-US"/>
        </w:rPr>
        <w:t xml:space="preserve"> Ps22.10</w:t>
      </w:r>
      <w:r>
        <w:rPr>
          <w:lang w:val="en-US"/>
        </w:rPr>
        <w:t xml:space="preserve">. </w:t>
      </w:r>
      <w:r w:rsidR="006B227C" w:rsidRPr="00710603">
        <w:rPr>
          <w:lang w:val="en-US"/>
        </w:rPr>
        <w:t xml:space="preserve"> Ps86.16</w:t>
      </w:r>
      <w:r>
        <w:rPr>
          <w:lang w:val="en-US"/>
        </w:rPr>
        <w:t xml:space="preserve">. </w:t>
      </w:r>
      <w:r w:rsidR="006B227C" w:rsidRPr="00710603">
        <w:rPr>
          <w:lang w:val="en-US"/>
        </w:rPr>
        <w:t xml:space="preserve"> Ps116.16</w:t>
      </w:r>
      <w:r>
        <w:rPr>
          <w:lang w:val="en-US"/>
        </w:rPr>
        <w:t>. Ac *</w:t>
      </w:r>
      <w:r w:rsidR="006B227C" w:rsidRPr="00710603">
        <w:rPr>
          <w:lang w:val="en-US"/>
        </w:rPr>
        <w:t xml:space="preserve"> Ac16.1</w:t>
      </w:r>
      <w:r>
        <w:rPr>
          <w:lang w:val="en-US"/>
        </w:rPr>
        <w:t xml:space="preserve">. </w:t>
      </w:r>
      <w:r>
        <w:rPr>
          <w:b/>
          <w:lang w:val="en-US"/>
        </w:rPr>
        <w:t>Eunice</w:t>
      </w:r>
      <w:r>
        <w:rPr>
          <w:lang w:val="en-US"/>
        </w:rPr>
        <w:t xml:space="preserve">. i.e. </w:t>
      </w:r>
      <w:r>
        <w:rPr>
          <w:i/>
          <w:lang w:val="en-US"/>
        </w:rPr>
        <w:t xml:space="preserve">good victory; </w:t>
      </w:r>
      <w:r>
        <w:rPr>
          <w:i/>
          <w:lang w:val="en-US"/>
        </w:rPr>
        <w:lastRenderedPageBreak/>
        <w:t>well won,</w:t>
      </w:r>
      <w:r>
        <w:rPr>
          <w:lang w:val="en-US"/>
        </w:rPr>
        <w:t xml:space="preserve"> </w:t>
      </w:r>
      <w:r>
        <w:rPr>
          <w:rFonts w:ascii="Segoe UI Symbol" w:hAnsi="Segoe UI Symbol" w:cs="Segoe UI Symbol"/>
          <w:lang w:val="en-US"/>
        </w:rPr>
        <w:t>❅</w:t>
      </w:r>
      <w:r>
        <w:rPr>
          <w:lang w:val="en-US"/>
        </w:rPr>
        <w:t xml:space="preserve">S#2131g. </w:t>
      </w:r>
      <w:r w:rsidRPr="00710603">
        <w:rPr>
          <w:b/>
        </w:rPr>
        <w:t>I am</w:t>
      </w:r>
      <w:r w:rsidRPr="00710603">
        <w:t xml:space="preserve">. ver. </w:t>
      </w:r>
      <w:r w:rsidR="006B227C">
        <w:t xml:space="preserve"> 2Ti1.12</w:t>
      </w:r>
      <w:r w:rsidRPr="00710603">
        <w:t xml:space="preserve">. Ac </w:t>
      </w:r>
      <w:r w:rsidR="006B227C">
        <w:t xml:space="preserve"> Ac26.26</w:t>
      </w:r>
      <w:r w:rsidRPr="00710603">
        <w:t xml:space="preserve">. Ro </w:t>
      </w:r>
      <w:r w:rsidR="006B227C">
        <w:t xml:space="preserve"> Ro4.21</w:t>
      </w:r>
      <w:r w:rsidRPr="00710603">
        <w:t xml:space="preserve">. </w:t>
      </w:r>
      <w:r w:rsidR="006B227C">
        <w:t xml:space="preserve"> Ro8.38</w:t>
      </w:r>
      <w:r w:rsidRPr="00710603">
        <w:t xml:space="preserve">. </w:t>
      </w:r>
      <w:r w:rsidR="006B227C">
        <w:t xml:space="preserve"> Ro14.5</w:t>
      </w:r>
      <w:r w:rsidRPr="00710603">
        <w:t xml:space="preserve">, </w:t>
      </w:r>
      <w:r w:rsidR="006B227C">
        <w:t xml:space="preserve"> Ro14.14</w:t>
      </w:r>
      <w:r w:rsidRPr="00710603">
        <w:t xml:space="preserve">. </w:t>
      </w:r>
      <w:r w:rsidR="006B227C">
        <w:t xml:space="preserve"> </w:t>
      </w:r>
      <w:r w:rsidR="006B227C" w:rsidRPr="00710603">
        <w:rPr>
          <w:lang w:val="en-US"/>
        </w:rPr>
        <w:t>Ro15.14</w:t>
      </w:r>
      <w:r>
        <w:rPr>
          <w:lang w:val="en-US"/>
        </w:rPr>
        <w:t>. He +*</w:t>
      </w:r>
      <w:r w:rsidR="006B227C" w:rsidRPr="00710603">
        <w:rPr>
          <w:lang w:val="en-US"/>
        </w:rPr>
        <w:t xml:space="preserve"> Heb6.9</w:t>
      </w:r>
      <w:r>
        <w:rPr>
          <w:lang w:val="en-US"/>
        </w:rPr>
        <w:t xml:space="preserve">. </w:t>
      </w:r>
      <w:r w:rsidR="006B227C" w:rsidRPr="00710603">
        <w:rPr>
          <w:lang w:val="en-US"/>
        </w:rPr>
        <w:t xml:space="preserve"> Heb11.13</w:t>
      </w:r>
      <w:r>
        <w:rPr>
          <w:lang w:val="en-US"/>
        </w:rPr>
        <w:t xml:space="preserve">. </w:t>
      </w:r>
    </w:p>
    <w:p w:rsidR="003E23E9" w:rsidRPr="00710603" w:rsidRDefault="003E23E9" w:rsidP="00710603">
      <w:pPr>
        <w:ind w:firstLine="360"/>
        <w:jc w:val="both"/>
        <w:rPr>
          <w:lang w:val="en-US"/>
        </w:rPr>
      </w:pPr>
      <w:r>
        <w:rPr>
          <w:lang w:val="en-US"/>
        </w:rPr>
        <w:t xml:space="preserve">6. </w:t>
      </w:r>
      <w:r>
        <w:rPr>
          <w:b/>
          <w:lang w:val="en-US"/>
        </w:rPr>
        <w:t>I put</w:t>
      </w:r>
      <w:r>
        <w:rPr>
          <w:lang w:val="en-US"/>
        </w:rPr>
        <w:t xml:space="preserve">. 2 Ti </w:t>
      </w:r>
      <w:r w:rsidR="006B227C" w:rsidRPr="00710603">
        <w:rPr>
          <w:lang w:val="en-US"/>
        </w:rPr>
        <w:t xml:space="preserve"> 2Ti2.14</w:t>
      </w:r>
      <w:r>
        <w:rPr>
          <w:lang w:val="en-US"/>
        </w:rPr>
        <w:t xml:space="preserve">. Is </w:t>
      </w:r>
      <w:r w:rsidR="006B227C" w:rsidRPr="00710603">
        <w:rPr>
          <w:lang w:val="en-US"/>
        </w:rPr>
        <w:t xml:space="preserve"> Is43.26</w:t>
      </w:r>
      <w:r>
        <w:rPr>
          <w:lang w:val="en-US"/>
        </w:rPr>
        <w:t xml:space="preserve">. </w:t>
      </w:r>
      <w:r w:rsidRPr="00710603">
        <w:t xml:space="preserve">1 Ti </w:t>
      </w:r>
      <w:r w:rsidR="006B227C">
        <w:t xml:space="preserve"> 1Ti4.6</w:t>
      </w:r>
      <w:r w:rsidRPr="00710603">
        <w:t xml:space="preserve">. 2 P </w:t>
      </w:r>
      <w:r w:rsidR="006B227C">
        <w:t xml:space="preserve"> 2Pe1.12</w:t>
      </w:r>
      <w:r w:rsidRPr="00710603">
        <w:t xml:space="preserve">. </w:t>
      </w:r>
      <w:r w:rsidR="006B227C">
        <w:t xml:space="preserve"> 2Pe3.1</w:t>
      </w:r>
      <w:r w:rsidRPr="00710603">
        <w:t xml:space="preserve">. Ju </w:t>
      </w:r>
      <w:r w:rsidR="006B227C">
        <w:t xml:space="preserve"> Jud5</w:t>
      </w:r>
      <w:r w:rsidRPr="00710603">
        <w:t xml:space="preserve">. </w:t>
      </w:r>
      <w:r w:rsidRPr="00710603">
        <w:rPr>
          <w:b/>
        </w:rPr>
        <w:t>that</w:t>
      </w:r>
      <w:r w:rsidRPr="00710603">
        <w:t>. 2 Ti *</w:t>
      </w:r>
      <w:r w:rsidR="006B227C">
        <w:t xml:space="preserve"> 2Ti4.2</w:t>
      </w:r>
      <w:r w:rsidRPr="00710603">
        <w:t xml:space="preserve">. Ex </w:t>
      </w:r>
      <w:r w:rsidR="006B227C">
        <w:t xml:space="preserve"> Ex35.26</w:t>
      </w:r>
      <w:r w:rsidRPr="00710603">
        <w:t xml:space="preserve">. </w:t>
      </w:r>
      <w:r w:rsidR="006B227C">
        <w:t xml:space="preserve"> Ex36.2</w:t>
      </w:r>
      <w:r w:rsidRPr="00710603">
        <w:t xml:space="preserve">. Mt </w:t>
      </w:r>
      <w:r w:rsidR="006B227C">
        <w:t xml:space="preserve"> Mt25.15</w:t>
      </w:r>
      <w:r w:rsidRPr="00710603">
        <w:t xml:space="preserve">, etc. Lk </w:t>
      </w:r>
      <w:r w:rsidR="006B227C">
        <w:t xml:space="preserve"> Lk19.13</w:t>
      </w:r>
      <w:r w:rsidRPr="00710603">
        <w:t>. Ro *</w:t>
      </w:r>
      <w:r w:rsidR="006B227C">
        <w:t xml:space="preserve"> Ro12.6-8</w:t>
      </w:r>
      <w:r w:rsidRPr="00710603">
        <w:t xml:space="preserve">. </w:t>
      </w:r>
      <w:r>
        <w:rPr>
          <w:lang w:val="en-US"/>
        </w:rPr>
        <w:t>1 Co *</w:t>
      </w:r>
      <w:r w:rsidR="006B227C" w:rsidRPr="00710603">
        <w:rPr>
          <w:lang w:val="en-US"/>
        </w:rPr>
        <w:t xml:space="preserve"> 1Co12.7</w:t>
      </w:r>
      <w:r>
        <w:rPr>
          <w:lang w:val="en-US"/>
        </w:rPr>
        <w:t>. Col *</w:t>
      </w:r>
      <w:r w:rsidR="006B227C" w:rsidRPr="00710603">
        <w:rPr>
          <w:lang w:val="en-US"/>
        </w:rPr>
        <w:t xml:space="preserve"> Col4.17</w:t>
      </w:r>
      <w:r>
        <w:rPr>
          <w:lang w:val="en-US"/>
        </w:rPr>
        <w:t>. 1 Th +*</w:t>
      </w:r>
      <w:r w:rsidR="006B227C" w:rsidRPr="00710603">
        <w:rPr>
          <w:lang w:val="en-US"/>
        </w:rPr>
        <w:t xml:space="preserve"> 1Th5.19</w:t>
      </w:r>
      <w:r>
        <w:rPr>
          <w:lang w:val="en-US"/>
        </w:rPr>
        <w:t>. 1 Ti *</w:t>
      </w:r>
      <w:r w:rsidR="006B227C" w:rsidRPr="00710603">
        <w:rPr>
          <w:lang w:val="en-US"/>
        </w:rPr>
        <w:t xml:space="preserve"> 1Ti4.14</w:t>
      </w:r>
      <w:r>
        <w:rPr>
          <w:lang w:val="en-US"/>
        </w:rPr>
        <w:t xml:space="preserve">. 1 P </w:t>
      </w:r>
      <w:r w:rsidR="006B227C" w:rsidRPr="00710603">
        <w:rPr>
          <w:lang w:val="en-US"/>
        </w:rPr>
        <w:t xml:space="preserve"> 1Pe4.10</w:t>
      </w:r>
      <w:r>
        <w:rPr>
          <w:lang w:val="en-US"/>
        </w:rPr>
        <w:t xml:space="preserve">, </w:t>
      </w:r>
      <w:r w:rsidR="006B227C" w:rsidRPr="00710603">
        <w:rPr>
          <w:lang w:val="en-US"/>
        </w:rPr>
        <w:t xml:space="preserve"> 1Pe4.11</w:t>
      </w:r>
      <w:r>
        <w:rPr>
          <w:lang w:val="en-US"/>
        </w:rPr>
        <w:t xml:space="preserve">. </w:t>
      </w:r>
      <w:r>
        <w:rPr>
          <w:b/>
          <w:lang w:val="en-US"/>
        </w:rPr>
        <w:t>by the</w:t>
      </w:r>
      <w:r>
        <w:rPr>
          <w:lang w:val="en-US"/>
        </w:rPr>
        <w:t xml:space="preserve">. Ac </w:t>
      </w:r>
      <w:r w:rsidR="006B227C" w:rsidRPr="00710603">
        <w:rPr>
          <w:lang w:val="en-US"/>
        </w:rPr>
        <w:t xml:space="preserve"> Ac8.17</w:t>
      </w:r>
      <w:r>
        <w:rPr>
          <w:lang w:val="en-US"/>
        </w:rPr>
        <w:t xml:space="preserve">, </w:t>
      </w:r>
      <w:r w:rsidR="006B227C" w:rsidRPr="00710603">
        <w:rPr>
          <w:lang w:val="en-US"/>
        </w:rPr>
        <w:t xml:space="preserve"> Ac8.18</w:t>
      </w:r>
      <w:r>
        <w:rPr>
          <w:lang w:val="en-US"/>
        </w:rPr>
        <w:t xml:space="preserve">. </w:t>
      </w:r>
      <w:r w:rsidR="006B227C" w:rsidRPr="00710603">
        <w:rPr>
          <w:lang w:val="en-US"/>
        </w:rPr>
        <w:t xml:space="preserve"> Ac19.6</w:t>
      </w:r>
      <w:r>
        <w:rPr>
          <w:lang w:val="en-US"/>
        </w:rPr>
        <w:t xml:space="preserve">. 1 Ti </w:t>
      </w:r>
      <w:r w:rsidR="006B227C" w:rsidRPr="00710603">
        <w:rPr>
          <w:lang w:val="en-US"/>
        </w:rPr>
        <w:t xml:space="preserve"> 1Ti4.14</w:t>
      </w:r>
      <w:r>
        <w:rPr>
          <w:lang w:val="en-US"/>
        </w:rPr>
        <w:t xml:space="preserve">. He </w:t>
      </w:r>
      <w:r w:rsidR="006B227C" w:rsidRPr="00710603">
        <w:rPr>
          <w:lang w:val="en-US"/>
        </w:rPr>
        <w:t xml:space="preserve"> Heb6.2</w:t>
      </w:r>
      <w:r>
        <w:rPr>
          <w:lang w:val="en-US"/>
        </w:rPr>
        <w:t xml:space="preserve">. </w:t>
      </w:r>
    </w:p>
    <w:p w:rsidR="003E23E9" w:rsidRDefault="003E23E9" w:rsidP="00710603">
      <w:pPr>
        <w:ind w:firstLine="360"/>
        <w:jc w:val="both"/>
      </w:pPr>
      <w:r>
        <w:rPr>
          <w:lang w:val="en-US"/>
        </w:rPr>
        <w:t xml:space="preserve">7. </w:t>
      </w:r>
      <w:r>
        <w:rPr>
          <w:b/>
          <w:lang w:val="en-US"/>
        </w:rPr>
        <w:t>the spirit</w:t>
      </w:r>
      <w:r>
        <w:rPr>
          <w:lang w:val="en-US"/>
        </w:rPr>
        <w:t xml:space="preserve">. Gr. </w:t>
      </w:r>
      <w:r>
        <w:rPr>
          <w:i/>
          <w:lang w:val="en-US"/>
        </w:rPr>
        <w:t>pneuma,</w:t>
      </w:r>
      <w:r>
        <w:rPr>
          <w:lang w:val="en-US"/>
        </w:rPr>
        <w:t xml:space="preserve"> </w:t>
      </w:r>
      <w:r w:rsidR="006B227C" w:rsidRPr="00710603">
        <w:rPr>
          <w:lang w:val="en-US"/>
        </w:rPr>
        <w:t xml:space="preserve">  f121:121A</w:t>
      </w:r>
      <w:r>
        <w:rPr>
          <w:lang w:val="en-US"/>
        </w:rPr>
        <w:t>, Mt +</w:t>
      </w:r>
      <w:r w:rsidR="006B227C" w:rsidRPr="00710603">
        <w:rPr>
          <w:lang w:val="en-US"/>
        </w:rPr>
        <w:t xml:space="preserve">  Mt5.3</w:t>
      </w:r>
      <w:r>
        <w:rPr>
          <w:lang w:val="en-US"/>
        </w:rPr>
        <w:t xml:space="preserve">n. Is </w:t>
      </w:r>
      <w:r w:rsidR="006B227C" w:rsidRPr="00710603">
        <w:rPr>
          <w:lang w:val="en-US"/>
        </w:rPr>
        <w:t xml:space="preserve"> Is11.2</w:t>
      </w:r>
      <w:r>
        <w:rPr>
          <w:lang w:val="en-US"/>
        </w:rPr>
        <w:t>. Ac *</w:t>
      </w:r>
      <w:r w:rsidR="006B227C" w:rsidRPr="00710603">
        <w:rPr>
          <w:lang w:val="en-US"/>
        </w:rPr>
        <w:t xml:space="preserve"> Ac20.24</w:t>
      </w:r>
      <w:r>
        <w:rPr>
          <w:lang w:val="en-US"/>
        </w:rPr>
        <w:t xml:space="preserve">. </w:t>
      </w:r>
      <w:r w:rsidR="006B227C" w:rsidRPr="00710603">
        <w:rPr>
          <w:lang w:val="en-US"/>
        </w:rPr>
        <w:t xml:space="preserve"> Ac21.13</w:t>
      </w:r>
      <w:r>
        <w:rPr>
          <w:lang w:val="en-US"/>
        </w:rPr>
        <w:t>. Ro +*</w:t>
      </w:r>
      <w:r w:rsidR="006B227C" w:rsidRPr="00710603">
        <w:rPr>
          <w:lang w:val="en-US"/>
        </w:rPr>
        <w:t xml:space="preserve"> Ro8.15</w:t>
      </w:r>
      <w:r>
        <w:rPr>
          <w:lang w:val="en-US"/>
        </w:rPr>
        <w:t xml:space="preserve">. He </w:t>
      </w:r>
      <w:r w:rsidR="006B227C" w:rsidRPr="00710603">
        <w:rPr>
          <w:lang w:val="en-US"/>
        </w:rPr>
        <w:t xml:space="preserve"> Heb2.15</w:t>
      </w:r>
      <w:r>
        <w:rPr>
          <w:lang w:val="en-US"/>
        </w:rPr>
        <w:t>. 1 J *</w:t>
      </w:r>
      <w:r w:rsidR="006B227C" w:rsidRPr="00710603">
        <w:rPr>
          <w:lang w:val="en-US"/>
        </w:rPr>
        <w:t xml:space="preserve"> 1Jn4.18</w:t>
      </w:r>
      <w:r>
        <w:rPr>
          <w:lang w:val="en-US"/>
        </w:rPr>
        <w:t xml:space="preserve">. </w:t>
      </w:r>
      <w:r>
        <w:rPr>
          <w:b/>
          <w:lang w:val="en-US"/>
        </w:rPr>
        <w:t>of fear</w:t>
      </w:r>
      <w:r>
        <w:rPr>
          <w:lang w:val="en-US"/>
        </w:rPr>
        <w:t xml:space="preserve">. Ge </w:t>
      </w:r>
      <w:r>
        <w:rPr>
          <w:rFonts w:ascii="MS Gothic" w:hAnsi="MS Gothic" w:cs="MS Gothic"/>
          <w:lang w:val="en-US"/>
        </w:rPr>
        <w:t>◐</w:t>
      </w:r>
      <w:r>
        <w:rPr>
          <w:lang w:val="en-US"/>
        </w:rPr>
        <w:t>+*</w:t>
      </w:r>
      <w:r w:rsidR="006B227C" w:rsidRPr="00710603">
        <w:rPr>
          <w:lang w:val="en-US"/>
        </w:rPr>
        <w:t xml:space="preserve"> Ge19.30</w:t>
      </w:r>
      <w:r>
        <w:rPr>
          <w:lang w:val="en-US"/>
        </w:rPr>
        <w:t>. Ps +</w:t>
      </w:r>
      <w:r>
        <w:rPr>
          <w:rFonts w:ascii="Segoe UI Symbol" w:hAnsi="Segoe UI Symbol" w:cs="Segoe UI Symbol"/>
          <w:lang w:val="en-US"/>
        </w:rPr>
        <w:t>✓</w:t>
      </w:r>
      <w:r w:rsidR="006B227C" w:rsidRPr="00710603">
        <w:rPr>
          <w:lang w:val="en-US"/>
        </w:rPr>
        <w:t xml:space="preserve"> Ps34.4</w:t>
      </w:r>
      <w:r>
        <w:rPr>
          <w:lang w:val="en-US"/>
        </w:rPr>
        <w:t>. Is +*</w:t>
      </w:r>
      <w:r w:rsidR="006B227C" w:rsidRPr="00710603">
        <w:rPr>
          <w:lang w:val="en-US"/>
        </w:rPr>
        <w:t xml:space="preserve"> Is12.2</w:t>
      </w:r>
      <w:r>
        <w:rPr>
          <w:lang w:val="en-US"/>
        </w:rPr>
        <w:t xml:space="preserve"> (T#814). Jn </w:t>
      </w:r>
      <w:r w:rsidR="006B227C" w:rsidRPr="00710603">
        <w:rPr>
          <w:lang w:val="en-US"/>
        </w:rPr>
        <w:t xml:space="preserve"> Jn14.27</w:t>
      </w:r>
      <w:r>
        <w:rPr>
          <w:lang w:val="en-US"/>
        </w:rPr>
        <w:t>. 1 J *</w:t>
      </w:r>
      <w:r w:rsidR="006B227C" w:rsidRPr="00710603">
        <w:rPr>
          <w:lang w:val="en-US"/>
        </w:rPr>
        <w:t xml:space="preserve"> 1Jn4.18</w:t>
      </w:r>
      <w:r>
        <w:rPr>
          <w:lang w:val="en-US"/>
        </w:rPr>
        <w:t xml:space="preserve">. Re </w:t>
      </w:r>
      <w:r w:rsidR="006B227C" w:rsidRPr="00710603">
        <w:rPr>
          <w:lang w:val="en-US"/>
        </w:rPr>
        <w:t xml:space="preserve"> Re21.8</w:t>
      </w:r>
      <w:r>
        <w:rPr>
          <w:lang w:val="en-US"/>
        </w:rPr>
        <w:t xml:space="preserve">. </w:t>
      </w:r>
      <w:r>
        <w:rPr>
          <w:b/>
          <w:lang w:val="en-US"/>
        </w:rPr>
        <w:t>but</w:t>
      </w:r>
      <w:r>
        <w:rPr>
          <w:lang w:val="en-US"/>
        </w:rPr>
        <w:t xml:space="preserve">. </w:t>
      </w:r>
      <w:r w:rsidR="006B227C" w:rsidRPr="00710603">
        <w:rPr>
          <w:lang w:val="en-US"/>
        </w:rPr>
        <w:t xml:space="preserve">  f63:63I</w:t>
      </w:r>
      <w:r>
        <w:rPr>
          <w:lang w:val="en-US"/>
        </w:rPr>
        <w:t>, Nu +</w:t>
      </w:r>
      <w:r w:rsidR="006B227C" w:rsidRPr="00710603">
        <w:rPr>
          <w:lang w:val="en-US"/>
        </w:rPr>
        <w:t xml:space="preserve"> Nu26.4</w:t>
      </w:r>
      <w:r>
        <w:rPr>
          <w:lang w:val="en-US"/>
        </w:rPr>
        <w:t xml:space="preserve">. Supply ellipsis, “but (God hath given to us the spirit).” </w:t>
      </w:r>
      <w:r>
        <w:rPr>
          <w:b/>
          <w:lang w:val="en-US"/>
        </w:rPr>
        <w:t>of power</w:t>
      </w:r>
      <w:r>
        <w:rPr>
          <w:lang w:val="en-US"/>
        </w:rPr>
        <w:t>. Mi *</w:t>
      </w:r>
      <w:r w:rsidR="006B227C" w:rsidRPr="00710603">
        <w:rPr>
          <w:lang w:val="en-US"/>
        </w:rPr>
        <w:t xml:space="preserve"> Mic3.8</w:t>
      </w:r>
      <w:r>
        <w:rPr>
          <w:lang w:val="en-US"/>
        </w:rPr>
        <w:t>. Zc *</w:t>
      </w:r>
      <w:r w:rsidR="006B227C" w:rsidRPr="00710603">
        <w:rPr>
          <w:lang w:val="en-US"/>
        </w:rPr>
        <w:t xml:space="preserve"> Zec4.6</w:t>
      </w:r>
      <w:r>
        <w:rPr>
          <w:lang w:val="en-US"/>
        </w:rPr>
        <w:t xml:space="preserve">. Lk </w:t>
      </w:r>
      <w:r w:rsidR="006B227C" w:rsidRPr="00710603">
        <w:rPr>
          <w:lang w:val="en-US"/>
        </w:rPr>
        <w:t xml:space="preserve"> Lk10.19</w:t>
      </w:r>
      <w:r>
        <w:rPr>
          <w:lang w:val="en-US"/>
        </w:rPr>
        <w:t>. *</w:t>
      </w:r>
      <w:r w:rsidR="006B227C" w:rsidRPr="00710603">
        <w:rPr>
          <w:lang w:val="en-US"/>
        </w:rPr>
        <w:t xml:space="preserve"> Lk24.49</w:t>
      </w:r>
      <w:r>
        <w:rPr>
          <w:lang w:val="en-US"/>
        </w:rPr>
        <w:t>. Ac +*</w:t>
      </w:r>
      <w:r w:rsidR="006B227C" w:rsidRPr="00710603">
        <w:rPr>
          <w:lang w:val="en-US"/>
        </w:rPr>
        <w:t xml:space="preserve"> Ac1.8</w:t>
      </w:r>
      <w:r>
        <w:rPr>
          <w:lang w:val="en-US"/>
        </w:rPr>
        <w:t xml:space="preserve">. </w:t>
      </w:r>
      <w:r w:rsidR="006B227C" w:rsidRPr="00710603">
        <w:rPr>
          <w:lang w:val="en-US"/>
        </w:rPr>
        <w:t xml:space="preserve"> Ac6.8</w:t>
      </w:r>
      <w:r>
        <w:rPr>
          <w:lang w:val="en-US"/>
        </w:rPr>
        <w:t xml:space="preserve">. </w:t>
      </w:r>
      <w:r w:rsidR="006B227C" w:rsidRPr="00710603">
        <w:rPr>
          <w:lang w:val="en-US"/>
        </w:rPr>
        <w:t xml:space="preserve"> Ac9.22</w:t>
      </w:r>
      <w:r>
        <w:rPr>
          <w:lang w:val="en-US"/>
        </w:rPr>
        <w:t>. *</w:t>
      </w:r>
      <w:r w:rsidR="006B227C" w:rsidRPr="00710603">
        <w:rPr>
          <w:lang w:val="en-US"/>
        </w:rPr>
        <w:t xml:space="preserve"> Ac10.38</w:t>
      </w:r>
      <w:r>
        <w:rPr>
          <w:lang w:val="en-US"/>
        </w:rPr>
        <w:t>. 1 Co *</w:t>
      </w:r>
      <w:r w:rsidR="006B227C" w:rsidRPr="00710603">
        <w:rPr>
          <w:lang w:val="en-US"/>
        </w:rPr>
        <w:t xml:space="preserve"> 1Co2.4</w:t>
      </w:r>
      <w:r>
        <w:rPr>
          <w:lang w:val="en-US"/>
        </w:rPr>
        <w:t xml:space="preserve">, </w:t>
      </w:r>
      <w:r w:rsidR="006B227C" w:rsidRPr="00710603">
        <w:rPr>
          <w:lang w:val="en-US"/>
        </w:rPr>
        <w:t xml:space="preserve"> 1Co2.5</w:t>
      </w:r>
      <w:r>
        <w:rPr>
          <w:lang w:val="en-US"/>
        </w:rPr>
        <w:t xml:space="preserve">. </w:t>
      </w:r>
      <w:r>
        <w:rPr>
          <w:b/>
          <w:lang w:val="en-US"/>
        </w:rPr>
        <w:t>of love</w:t>
      </w:r>
      <w:r>
        <w:rPr>
          <w:lang w:val="en-US"/>
        </w:rPr>
        <w:t>. Ro *</w:t>
      </w:r>
      <w:r w:rsidR="006B227C" w:rsidRPr="00710603">
        <w:rPr>
          <w:lang w:val="en-US"/>
        </w:rPr>
        <w:t xml:space="preserve"> Ro5.5</w:t>
      </w:r>
      <w:r>
        <w:rPr>
          <w:lang w:val="en-US"/>
        </w:rPr>
        <w:t>. Ga *</w:t>
      </w:r>
      <w:r w:rsidR="006B227C" w:rsidRPr="00710603">
        <w:rPr>
          <w:lang w:val="en-US"/>
        </w:rPr>
        <w:t xml:space="preserve"> Ga5.22</w:t>
      </w:r>
      <w:r>
        <w:rPr>
          <w:lang w:val="en-US"/>
        </w:rPr>
        <w:t xml:space="preserve">. Col </w:t>
      </w:r>
      <w:r w:rsidR="006B227C" w:rsidRPr="00710603">
        <w:rPr>
          <w:lang w:val="en-US"/>
        </w:rPr>
        <w:t xml:space="preserve"> Col1.8</w:t>
      </w:r>
      <w:r>
        <w:rPr>
          <w:lang w:val="en-US"/>
        </w:rPr>
        <w:t>. 1 P *</w:t>
      </w:r>
      <w:r w:rsidR="006B227C" w:rsidRPr="00710603">
        <w:rPr>
          <w:lang w:val="en-US"/>
        </w:rPr>
        <w:t xml:space="preserve"> 1Pe1.22</w:t>
      </w:r>
      <w:r>
        <w:rPr>
          <w:lang w:val="en-US"/>
        </w:rPr>
        <w:t xml:space="preserve">. </w:t>
      </w:r>
      <w:r>
        <w:rPr>
          <w:b/>
          <w:lang w:val="en-US"/>
        </w:rPr>
        <w:t>a sound mind</w:t>
      </w:r>
      <w:r>
        <w:rPr>
          <w:lang w:val="en-US"/>
        </w:rPr>
        <w:t>. ver. +*</w:t>
      </w:r>
      <w:r w:rsidR="006B227C" w:rsidRPr="00710603">
        <w:rPr>
          <w:lang w:val="en-US"/>
        </w:rPr>
        <w:t xml:space="preserve"> 2Ti1.13</w:t>
      </w:r>
      <w:r>
        <w:rPr>
          <w:lang w:val="en-US"/>
        </w:rPr>
        <w:t>. Ps *</w:t>
      </w:r>
      <w:r w:rsidR="006B227C" w:rsidRPr="00710603">
        <w:rPr>
          <w:lang w:val="en-US"/>
        </w:rPr>
        <w:t xml:space="preserve"> Ps119.80</w:t>
      </w:r>
      <w:r>
        <w:rPr>
          <w:lang w:val="en-US"/>
        </w:rPr>
        <w:t xml:space="preserve">. </w:t>
      </w:r>
      <w:r w:rsidRPr="00710603">
        <w:t>Pr *</w:t>
      </w:r>
      <w:r w:rsidR="006B227C">
        <w:t xml:space="preserve"> Pr2.7</w:t>
      </w:r>
      <w:r w:rsidRPr="00710603">
        <w:t>. *</w:t>
      </w:r>
      <w:r w:rsidR="006B227C">
        <w:t xml:space="preserve"> Pr8.14</w:t>
      </w:r>
      <w:r w:rsidRPr="00710603">
        <w:t>. Is *</w:t>
      </w:r>
      <w:r w:rsidR="006B227C">
        <w:t xml:space="preserve"> Is59.15</w:t>
      </w:r>
      <w:r w:rsidRPr="00710603">
        <w:t xml:space="preserve">mg. Je </w:t>
      </w:r>
      <w:r w:rsidR="006B227C">
        <w:t xml:space="preserve"> Je29.26</w:t>
      </w:r>
      <w:r w:rsidRPr="00710603">
        <w:t xml:space="preserve">. Ho </w:t>
      </w:r>
      <w:r w:rsidR="006B227C">
        <w:t xml:space="preserve"> Ho9.7</w:t>
      </w:r>
      <w:r w:rsidRPr="00710603">
        <w:t xml:space="preserve">. </w:t>
      </w:r>
      <w:r>
        <w:rPr>
          <w:lang w:val="en-US"/>
        </w:rPr>
        <w:t>Lk *</w:t>
      </w:r>
      <w:r w:rsidR="006B227C" w:rsidRPr="00710603">
        <w:rPr>
          <w:lang w:val="en-US"/>
        </w:rPr>
        <w:t xml:space="preserve"> Lk8.35</w:t>
      </w:r>
      <w:r>
        <w:rPr>
          <w:lang w:val="en-US"/>
        </w:rPr>
        <w:t>. *</w:t>
      </w:r>
      <w:r w:rsidR="006B227C" w:rsidRPr="00710603">
        <w:rPr>
          <w:lang w:val="en-US"/>
        </w:rPr>
        <w:t xml:space="preserve"> Lk15.17</w:t>
      </w:r>
      <w:r>
        <w:rPr>
          <w:lang w:val="en-US"/>
        </w:rPr>
        <w:t>. Ac *</w:t>
      </w:r>
      <w:r w:rsidR="006B227C" w:rsidRPr="00710603">
        <w:rPr>
          <w:lang w:val="en-US"/>
        </w:rPr>
        <w:t xml:space="preserve"> Ac26.11</w:t>
      </w:r>
      <w:r>
        <w:rPr>
          <w:lang w:val="en-US"/>
        </w:rPr>
        <w:t xml:space="preserve">, </w:t>
      </w:r>
      <w:r w:rsidR="006B227C" w:rsidRPr="00710603">
        <w:rPr>
          <w:lang w:val="en-US"/>
        </w:rPr>
        <w:t xml:space="preserve"> Ac26.25</w:t>
      </w:r>
      <w:r>
        <w:rPr>
          <w:lang w:val="en-US"/>
        </w:rPr>
        <w:t xml:space="preserve">. 2 Co </w:t>
      </w:r>
      <w:r w:rsidR="006B227C" w:rsidRPr="00710603">
        <w:rPr>
          <w:lang w:val="en-US"/>
        </w:rPr>
        <w:t xml:space="preserve"> 2Co5.13</w:t>
      </w:r>
      <w:r>
        <w:rPr>
          <w:lang w:val="en-US"/>
        </w:rPr>
        <w:t xml:space="preserve">, </w:t>
      </w:r>
      <w:r w:rsidR="006B227C" w:rsidRPr="00710603">
        <w:rPr>
          <w:lang w:val="en-US"/>
        </w:rPr>
        <w:t xml:space="preserve"> 2Co5.14</w:t>
      </w:r>
      <w:r>
        <w:rPr>
          <w:lang w:val="en-US"/>
        </w:rPr>
        <w:t xml:space="preserve">. Gr. </w:t>
      </w:r>
      <w:r>
        <w:rPr>
          <w:i/>
          <w:lang w:val="en-US"/>
        </w:rPr>
        <w:t>sophronismou,</w:t>
      </w:r>
      <w:r>
        <w:rPr>
          <w:lang w:val="en-US"/>
        </w:rPr>
        <w:t xml:space="preserve"> </w:t>
      </w:r>
      <w:r>
        <w:rPr>
          <w:rFonts w:ascii="Segoe UI Symbol" w:hAnsi="Segoe UI Symbol" w:cs="Segoe UI Symbol"/>
          <w:lang w:val="en-US"/>
        </w:rPr>
        <w:t>❅</w:t>
      </w:r>
      <w:r>
        <w:rPr>
          <w:lang w:val="en-US"/>
        </w:rPr>
        <w:t xml:space="preserve">S#4995g, only here. The word means self-discipline, self control, and prudence in living a “measured and orderly life” (TDNT, vol. 7, p. 1103) before the world. The concept connected with the word group to which this word belongs (in terms of associated words from the same or related roots) has reference to living soberly and righteously in this present world in watchful expectation of Christ’s coming, as well as reference to avoidance of ecstatic and eschatological frenzy (2 Co </w:t>
      </w:r>
      <w:r w:rsidR="006B227C" w:rsidRPr="00710603">
        <w:rPr>
          <w:lang w:val="en-US"/>
        </w:rPr>
        <w:t xml:space="preserve"> 2Co5.12</w:t>
      </w:r>
      <w:r>
        <w:rPr>
          <w:lang w:val="en-US"/>
        </w:rPr>
        <w:t xml:space="preserve">, </w:t>
      </w:r>
      <w:r w:rsidR="006B227C" w:rsidRPr="00710603">
        <w:rPr>
          <w:lang w:val="en-US"/>
        </w:rPr>
        <w:t xml:space="preserve"> 2Co5.13</w:t>
      </w:r>
      <w:r>
        <w:rPr>
          <w:lang w:val="en-US"/>
        </w:rPr>
        <w:t xml:space="preserve">. 1 P </w:t>
      </w:r>
      <w:r w:rsidR="006B227C" w:rsidRPr="00710603">
        <w:rPr>
          <w:lang w:val="en-US"/>
        </w:rPr>
        <w:t xml:space="preserve"> 1Pe4.7</w:t>
      </w:r>
      <w:r>
        <w:rPr>
          <w:lang w:val="en-US"/>
        </w:rPr>
        <w:t xml:space="preserve">). Trench remarks of the related word </w:t>
      </w:r>
      <w:r>
        <w:rPr>
          <w:i/>
          <w:lang w:val="en-US"/>
        </w:rPr>
        <w:t>sophrosunee</w:t>
      </w:r>
      <w:r>
        <w:rPr>
          <w:lang w:val="en-US"/>
        </w:rPr>
        <w:t xml:space="preserve"> at 1 Ti </w:t>
      </w:r>
      <w:r w:rsidR="006B227C" w:rsidRPr="00710603">
        <w:rPr>
          <w:lang w:val="en-US"/>
        </w:rPr>
        <w:t xml:space="preserve"> 1Ti2.9</w:t>
      </w:r>
      <w:r>
        <w:rPr>
          <w:lang w:val="en-US"/>
        </w:rPr>
        <w:t xml:space="preserve"> that it refers to “that inner self-government, with its constant rein on all the passions and desires” (</w:t>
      </w:r>
      <w:r>
        <w:rPr>
          <w:i/>
          <w:lang w:val="en-US"/>
        </w:rPr>
        <w:t>Synonyms</w:t>
      </w:r>
      <w:r>
        <w:rPr>
          <w:lang w:val="en-US"/>
        </w:rPr>
        <w:t xml:space="preserve">, Sec. 20, p. 71, 72). </w:t>
      </w:r>
      <w:r w:rsidRPr="00710603">
        <w:t>Pr +*</w:t>
      </w:r>
      <w:r w:rsidR="006B227C">
        <w:t xml:space="preserve"> Pr22.3</w:t>
      </w:r>
      <w:r w:rsidRPr="00710603">
        <w:t xml:space="preserve">. Ac </w:t>
      </w:r>
      <w:r w:rsidR="006B227C">
        <w:t xml:space="preserve"> Ac26.25</w:t>
      </w:r>
      <w:r w:rsidRPr="00710603">
        <w:t>. Ro +*</w:t>
      </w:r>
      <w:r w:rsidR="006B227C">
        <w:t xml:space="preserve"> Ro12.3</w:t>
      </w:r>
      <w:r w:rsidRPr="00710603">
        <w:t xml:space="preserve">, </w:t>
      </w:r>
      <w:r w:rsidR="006B227C">
        <w:t xml:space="preserve"> Ro12.16</w:t>
      </w:r>
      <w:r w:rsidRPr="00710603">
        <w:t xml:space="preserve">. 1 Ti </w:t>
      </w:r>
      <w:r w:rsidR="006B227C">
        <w:t xml:space="preserve"> 1Ti2.9</w:t>
      </w:r>
      <w:r w:rsidRPr="00710603">
        <w:t xml:space="preserve">, </w:t>
      </w:r>
      <w:r w:rsidR="006B227C">
        <w:t xml:space="preserve"> 1Ti2.15</w:t>
      </w:r>
      <w:r w:rsidRPr="00710603">
        <w:t xml:space="preserve">. </w:t>
      </w:r>
      <w:r w:rsidR="006B227C">
        <w:t xml:space="preserve"> 1Ti3.2</w:t>
      </w:r>
      <w:r w:rsidRPr="00710603">
        <w:t xml:space="preserve">. Ti </w:t>
      </w:r>
      <w:r w:rsidR="006B227C">
        <w:t xml:space="preserve"> Tt1.8</w:t>
      </w:r>
      <w:r w:rsidRPr="00710603">
        <w:t xml:space="preserve">. </w:t>
      </w:r>
      <w:r w:rsidR="006B227C">
        <w:t xml:space="preserve"> Tt2.2</w:t>
      </w:r>
      <w:r w:rsidRPr="00710603">
        <w:t xml:space="preserve">, </w:t>
      </w:r>
      <w:r w:rsidR="006B227C">
        <w:t xml:space="preserve"> Tt2.4</w:t>
      </w:r>
      <w:r w:rsidRPr="00710603">
        <w:t xml:space="preserve">, </w:t>
      </w:r>
      <w:r w:rsidR="006B227C">
        <w:t xml:space="preserve"> Tt2.5</w:t>
      </w:r>
      <w:r w:rsidRPr="00710603">
        <w:t xml:space="preserve">, </w:t>
      </w:r>
      <w:r w:rsidR="006B227C">
        <w:t xml:space="preserve"> Tt2.12</w:t>
      </w:r>
      <w:r w:rsidRPr="00710603">
        <w:t>. 1 P *</w:t>
      </w:r>
      <w:r w:rsidR="006B227C">
        <w:t xml:space="preserve"> 1Pe4.7</w:t>
      </w:r>
      <w:r w:rsidRPr="00710603">
        <w:t xml:space="preserve">. </w:t>
      </w:r>
    </w:p>
    <w:p w:rsidR="003E23E9" w:rsidRPr="00710603" w:rsidRDefault="003E23E9" w:rsidP="00710603">
      <w:pPr>
        <w:ind w:firstLine="360"/>
        <w:jc w:val="both"/>
        <w:rPr>
          <w:lang w:val="en-US"/>
        </w:rPr>
      </w:pPr>
      <w:r w:rsidRPr="00710603">
        <w:t xml:space="preserve">8. </w:t>
      </w:r>
      <w:r w:rsidRPr="00710603">
        <w:rPr>
          <w:b/>
        </w:rPr>
        <w:t>ashamed</w:t>
      </w:r>
      <w:r w:rsidRPr="00710603">
        <w:t xml:space="preserve">. ver. </w:t>
      </w:r>
      <w:r w:rsidR="006B227C">
        <w:t xml:space="preserve"> 2Ti1.12</w:t>
      </w:r>
      <w:r w:rsidRPr="00710603">
        <w:t xml:space="preserve">, </w:t>
      </w:r>
      <w:r w:rsidR="006B227C">
        <w:t xml:space="preserve"> 2Ti1.16</w:t>
      </w:r>
      <w:r w:rsidRPr="00710603">
        <w:t xml:space="preserve">. </w:t>
      </w:r>
      <w:r>
        <w:rPr>
          <w:lang w:val="en-US"/>
        </w:rPr>
        <w:t xml:space="preserve">Ps </w:t>
      </w:r>
      <w:r w:rsidR="006B227C" w:rsidRPr="00710603">
        <w:rPr>
          <w:lang w:val="en-US"/>
        </w:rPr>
        <w:t xml:space="preserve"> Ps119.46</w:t>
      </w:r>
      <w:r>
        <w:rPr>
          <w:lang w:val="en-US"/>
        </w:rPr>
        <w:t xml:space="preserve">. Is </w:t>
      </w:r>
      <w:r w:rsidR="006B227C" w:rsidRPr="00710603">
        <w:rPr>
          <w:lang w:val="en-US"/>
        </w:rPr>
        <w:t xml:space="preserve"> Is51.7</w:t>
      </w:r>
      <w:r>
        <w:rPr>
          <w:lang w:val="en-US"/>
        </w:rPr>
        <w:t>. Mk +*</w:t>
      </w:r>
      <w:r w:rsidR="006B227C" w:rsidRPr="00710603">
        <w:rPr>
          <w:lang w:val="en-US"/>
        </w:rPr>
        <w:t xml:space="preserve"> Mk8.38</w:t>
      </w:r>
      <w:r>
        <w:rPr>
          <w:lang w:val="en-US"/>
        </w:rPr>
        <w:t xml:space="preserve">. Lk </w:t>
      </w:r>
      <w:r w:rsidR="006B227C" w:rsidRPr="00710603">
        <w:rPr>
          <w:lang w:val="en-US"/>
        </w:rPr>
        <w:t xml:space="preserve"> Lk9.26</w:t>
      </w:r>
      <w:r>
        <w:rPr>
          <w:lang w:val="en-US"/>
        </w:rPr>
        <w:t xml:space="preserve">. Ac </w:t>
      </w:r>
      <w:r w:rsidR="006B227C" w:rsidRPr="00710603">
        <w:rPr>
          <w:lang w:val="en-US"/>
        </w:rPr>
        <w:t xml:space="preserve"> Ac5.41</w:t>
      </w:r>
      <w:r>
        <w:rPr>
          <w:lang w:val="en-US"/>
        </w:rPr>
        <w:t xml:space="preserve">. Ro </w:t>
      </w:r>
      <w:r>
        <w:rPr>
          <w:rFonts w:ascii="Segoe UI Symbol" w:hAnsi="Segoe UI Symbol" w:cs="Segoe UI Symbol"/>
          <w:lang w:val="en-US"/>
        </w:rPr>
        <w:t>✓</w:t>
      </w:r>
      <w:r w:rsidR="006B227C" w:rsidRPr="00710603">
        <w:rPr>
          <w:lang w:val="en-US"/>
        </w:rPr>
        <w:t xml:space="preserve"> Ro1.16</w:t>
      </w:r>
      <w:r>
        <w:rPr>
          <w:lang w:val="en-US"/>
        </w:rPr>
        <w:t xml:space="preserve">. </w:t>
      </w:r>
      <w:r w:rsidR="006B227C" w:rsidRPr="00710603">
        <w:rPr>
          <w:lang w:val="en-US"/>
        </w:rPr>
        <w:t xml:space="preserve"> Ro9.33</w:t>
      </w:r>
      <w:r>
        <w:rPr>
          <w:lang w:val="en-US"/>
        </w:rPr>
        <w:t xml:space="preserve">. Ep </w:t>
      </w:r>
      <w:r w:rsidR="006B227C" w:rsidRPr="00710603">
        <w:rPr>
          <w:lang w:val="en-US"/>
        </w:rPr>
        <w:t xml:space="preserve"> Eph3.13</w:t>
      </w:r>
      <w:r>
        <w:rPr>
          <w:lang w:val="en-US"/>
        </w:rPr>
        <w:t xml:space="preserve">. 1 P </w:t>
      </w:r>
      <w:r w:rsidR="006B227C" w:rsidRPr="00710603">
        <w:rPr>
          <w:lang w:val="en-US"/>
        </w:rPr>
        <w:t xml:space="preserve"> 1Pe4.14</w:t>
      </w:r>
      <w:r>
        <w:rPr>
          <w:lang w:val="en-US"/>
        </w:rPr>
        <w:t xml:space="preserve">. </w:t>
      </w:r>
      <w:r>
        <w:rPr>
          <w:b/>
          <w:lang w:val="en-US"/>
        </w:rPr>
        <w:t>the testimony</w:t>
      </w:r>
      <w:r>
        <w:rPr>
          <w:lang w:val="en-US"/>
        </w:rPr>
        <w:t>. Ps *</w:t>
      </w:r>
      <w:r w:rsidR="006B227C" w:rsidRPr="00710603">
        <w:rPr>
          <w:lang w:val="en-US"/>
        </w:rPr>
        <w:t xml:space="preserve"> Ps19.7</w:t>
      </w:r>
      <w:r>
        <w:rPr>
          <w:lang w:val="en-US"/>
        </w:rPr>
        <w:t>. Is +*</w:t>
      </w:r>
      <w:r w:rsidR="006B227C" w:rsidRPr="00710603">
        <w:rPr>
          <w:lang w:val="en-US"/>
        </w:rPr>
        <w:t xml:space="preserve"> Is8.20</w:t>
      </w:r>
      <w:r>
        <w:rPr>
          <w:lang w:val="en-US"/>
        </w:rPr>
        <w:t xml:space="preserve">. Jn </w:t>
      </w:r>
      <w:r w:rsidR="006B227C" w:rsidRPr="00710603">
        <w:rPr>
          <w:lang w:val="en-US"/>
        </w:rPr>
        <w:t xml:space="preserve"> Jn15.27</w:t>
      </w:r>
      <w:r>
        <w:rPr>
          <w:lang w:val="en-US"/>
        </w:rPr>
        <w:t xml:space="preserve">. </w:t>
      </w:r>
      <w:r w:rsidR="006B227C" w:rsidRPr="00710603">
        <w:rPr>
          <w:lang w:val="en-US"/>
        </w:rPr>
        <w:t xml:space="preserve"> Jn19.35</w:t>
      </w:r>
      <w:r>
        <w:rPr>
          <w:lang w:val="en-US"/>
        </w:rPr>
        <w:t>. 1 Co +</w:t>
      </w:r>
      <w:r w:rsidR="006B227C" w:rsidRPr="00710603">
        <w:rPr>
          <w:lang w:val="en-US"/>
        </w:rPr>
        <w:t xml:space="preserve"> 1Co1.6</w:t>
      </w:r>
      <w:r>
        <w:rPr>
          <w:lang w:val="en-US"/>
        </w:rPr>
        <w:t xml:space="preserve">. Ep </w:t>
      </w:r>
      <w:r w:rsidR="006B227C" w:rsidRPr="00710603">
        <w:rPr>
          <w:lang w:val="en-US"/>
        </w:rPr>
        <w:t xml:space="preserve"> Eph4.17</w:t>
      </w:r>
      <w:r>
        <w:rPr>
          <w:lang w:val="en-US"/>
        </w:rPr>
        <w:t xml:space="preserve">. </w:t>
      </w:r>
      <w:r w:rsidRPr="00710603">
        <w:t xml:space="preserve">1 Ti </w:t>
      </w:r>
      <w:r w:rsidRPr="00710603">
        <w:rPr>
          <w:rFonts w:ascii="Segoe UI Symbol" w:hAnsi="Segoe UI Symbol" w:cs="Segoe UI Symbol"/>
        </w:rPr>
        <w:t>✓</w:t>
      </w:r>
      <w:r w:rsidR="006B227C">
        <w:t xml:space="preserve"> 1Ti2.6</w:t>
      </w:r>
      <w:r w:rsidRPr="00710603">
        <w:t>. 1 J *</w:t>
      </w:r>
      <w:r w:rsidR="006B227C">
        <w:t xml:space="preserve"> 1Jn4.14</w:t>
      </w:r>
      <w:r w:rsidRPr="00710603">
        <w:t xml:space="preserve">. </w:t>
      </w:r>
      <w:r w:rsidRPr="00710603">
        <w:rPr>
          <w:rFonts w:ascii="Segoe UI Symbol" w:hAnsi="Segoe UI Symbol" w:cs="Segoe UI Symbol"/>
        </w:rPr>
        <w:t>✓</w:t>
      </w:r>
      <w:r w:rsidR="006B227C">
        <w:t xml:space="preserve"> 1Jn5.11</w:t>
      </w:r>
      <w:r w:rsidRPr="00710603">
        <w:t xml:space="preserve">, </w:t>
      </w:r>
      <w:r w:rsidR="006B227C">
        <w:t xml:space="preserve"> 1Jn5.12</w:t>
      </w:r>
      <w:r w:rsidRPr="00710603">
        <w:t xml:space="preserve">. Re </w:t>
      </w:r>
      <w:r w:rsidR="006B227C">
        <w:t xml:space="preserve"> Re1.2</w:t>
      </w:r>
      <w:r w:rsidRPr="00710603">
        <w:t xml:space="preserve">. </w:t>
      </w:r>
      <w:r w:rsidRPr="00710603">
        <w:rPr>
          <w:rFonts w:ascii="Segoe UI Symbol" w:hAnsi="Segoe UI Symbol" w:cs="Segoe UI Symbol"/>
        </w:rPr>
        <w:t>✓</w:t>
      </w:r>
      <w:r w:rsidR="006B227C">
        <w:t xml:space="preserve"> Re12.11</w:t>
      </w:r>
      <w:r w:rsidRPr="00710603">
        <w:t>. *</w:t>
      </w:r>
      <w:r w:rsidR="006B227C">
        <w:t xml:space="preserve"> Re19.10</w:t>
      </w:r>
      <w:r w:rsidRPr="00710603">
        <w:t xml:space="preserve">. </w:t>
      </w:r>
      <w:r w:rsidRPr="00710603">
        <w:rPr>
          <w:b/>
        </w:rPr>
        <w:t>our Lord</w:t>
      </w:r>
      <w:r w:rsidRPr="00710603">
        <w:t xml:space="preserve">. 1 Ti </w:t>
      </w:r>
      <w:r w:rsidR="006B227C">
        <w:t xml:space="preserve"> 1Ti1.14</w:t>
      </w:r>
      <w:r w:rsidRPr="00710603">
        <w:t xml:space="preserve">. </w:t>
      </w:r>
      <w:r>
        <w:rPr>
          <w:lang w:val="en-US"/>
        </w:rPr>
        <w:t xml:space="preserve">He </w:t>
      </w:r>
      <w:r w:rsidR="006B227C" w:rsidRPr="00710603">
        <w:rPr>
          <w:lang w:val="en-US"/>
        </w:rPr>
        <w:t xml:space="preserve"> Heb7.14</w:t>
      </w:r>
      <w:r>
        <w:rPr>
          <w:lang w:val="en-US"/>
        </w:rPr>
        <w:t xml:space="preserve">. </w:t>
      </w:r>
      <w:r>
        <w:rPr>
          <w:b/>
          <w:lang w:val="en-US"/>
        </w:rPr>
        <w:t>his prisoner</w:t>
      </w:r>
      <w:r>
        <w:rPr>
          <w:lang w:val="en-US"/>
        </w:rPr>
        <w:t xml:space="preserve">. ver. </w:t>
      </w:r>
      <w:r w:rsidR="006B227C" w:rsidRPr="00710603">
        <w:rPr>
          <w:lang w:val="en-US"/>
        </w:rPr>
        <w:t xml:space="preserve"> 2Ti1.16</w:t>
      </w:r>
      <w:r>
        <w:rPr>
          <w:lang w:val="en-US"/>
        </w:rPr>
        <w:t xml:space="preserve">. 1 Ti </w:t>
      </w:r>
      <w:r w:rsidR="006B227C" w:rsidRPr="00710603">
        <w:rPr>
          <w:lang w:val="en-US"/>
        </w:rPr>
        <w:t xml:space="preserve"> 1Ti2.9</w:t>
      </w:r>
      <w:r>
        <w:rPr>
          <w:lang w:val="en-US"/>
        </w:rPr>
        <w:t xml:space="preserve">. See on Ep </w:t>
      </w:r>
      <w:r w:rsidR="006B227C" w:rsidRPr="00710603">
        <w:rPr>
          <w:lang w:val="en-US"/>
        </w:rPr>
        <w:t xml:space="preserve"> Eph3.1</w:t>
      </w:r>
      <w:r>
        <w:rPr>
          <w:lang w:val="en-US"/>
        </w:rPr>
        <w:t xml:space="preserve">. </w:t>
      </w:r>
      <w:r w:rsidR="006B227C" w:rsidRPr="00710603">
        <w:rPr>
          <w:lang w:val="en-US"/>
        </w:rPr>
        <w:t xml:space="preserve"> </w:t>
      </w:r>
      <w:r w:rsidR="006B227C">
        <w:t>Eph4.1</w:t>
      </w:r>
      <w:r w:rsidRPr="00710603">
        <w:t xml:space="preserve">. Ph </w:t>
      </w:r>
      <w:r w:rsidR="006B227C">
        <w:t xml:space="preserve"> Php1.7</w:t>
      </w:r>
      <w:r w:rsidRPr="00710603">
        <w:t xml:space="preserve">. </w:t>
      </w:r>
      <w:r w:rsidRPr="00710603">
        <w:rPr>
          <w:b/>
        </w:rPr>
        <w:t>be thou partaker</w:t>
      </w:r>
      <w:r w:rsidRPr="00710603">
        <w:t xml:space="preserve">. 2 Ti </w:t>
      </w:r>
      <w:r w:rsidR="006B227C">
        <w:t xml:space="preserve"> 2Ti2.3</w:t>
      </w:r>
      <w:r w:rsidRPr="00710603">
        <w:t xml:space="preserve">, </w:t>
      </w:r>
      <w:r w:rsidR="006B227C">
        <w:t xml:space="preserve"> 2Ti2.9</w:t>
      </w:r>
      <w:r w:rsidRPr="00710603">
        <w:t xml:space="preserve">, </w:t>
      </w:r>
      <w:r w:rsidR="006B227C">
        <w:t xml:space="preserve"> 2Ti2.11</w:t>
      </w:r>
      <w:r w:rsidRPr="00710603">
        <w:t xml:space="preserve">, </w:t>
      </w:r>
      <w:r w:rsidR="006B227C">
        <w:t xml:space="preserve"> 2Ti2.12</w:t>
      </w:r>
      <w:r w:rsidRPr="00710603">
        <w:t>. *</w:t>
      </w:r>
      <w:r w:rsidR="006B227C">
        <w:t xml:space="preserve"> 2Ti4.5</w:t>
      </w:r>
      <w:r w:rsidRPr="00710603">
        <w:t xml:space="preserve">. </w:t>
      </w:r>
      <w:r>
        <w:rPr>
          <w:lang w:val="en-US"/>
        </w:rPr>
        <w:t>Mk +</w:t>
      </w:r>
      <w:r w:rsidR="006B227C" w:rsidRPr="00710603">
        <w:rPr>
          <w:lang w:val="en-US"/>
        </w:rPr>
        <w:t xml:space="preserve"> Mk8.35</w:t>
      </w:r>
      <w:r>
        <w:rPr>
          <w:lang w:val="en-US"/>
        </w:rPr>
        <w:t xml:space="preserve">. Ro </w:t>
      </w:r>
      <w:r w:rsidR="006B227C" w:rsidRPr="00710603">
        <w:rPr>
          <w:lang w:val="en-US"/>
        </w:rPr>
        <w:t xml:space="preserve"> Ro8.17</w:t>
      </w:r>
      <w:r>
        <w:rPr>
          <w:lang w:val="en-US"/>
        </w:rPr>
        <w:t xml:space="preserve">, </w:t>
      </w:r>
      <w:r w:rsidR="006B227C" w:rsidRPr="00710603">
        <w:rPr>
          <w:lang w:val="en-US"/>
        </w:rPr>
        <w:t xml:space="preserve"> Ro8.18</w:t>
      </w:r>
      <w:r>
        <w:rPr>
          <w:lang w:val="en-US"/>
        </w:rPr>
        <w:t xml:space="preserve">, </w:t>
      </w:r>
      <w:r w:rsidR="006B227C" w:rsidRPr="00710603">
        <w:rPr>
          <w:lang w:val="en-US"/>
        </w:rPr>
        <w:t xml:space="preserve"> Ro8.36</w:t>
      </w:r>
      <w:r>
        <w:rPr>
          <w:lang w:val="en-US"/>
        </w:rPr>
        <w:t xml:space="preserve">. 1 Co </w:t>
      </w:r>
      <w:r w:rsidR="006B227C" w:rsidRPr="00710603">
        <w:rPr>
          <w:lang w:val="en-US"/>
        </w:rPr>
        <w:t xml:space="preserve"> 1Co4.9-13</w:t>
      </w:r>
      <w:r>
        <w:rPr>
          <w:lang w:val="en-US"/>
        </w:rPr>
        <w:t xml:space="preserve">. 2 Co </w:t>
      </w:r>
      <w:r w:rsidR="006B227C" w:rsidRPr="00710603">
        <w:rPr>
          <w:lang w:val="en-US"/>
        </w:rPr>
        <w:t xml:space="preserve"> 2Co11.23-27</w:t>
      </w:r>
      <w:r>
        <w:rPr>
          <w:lang w:val="en-US"/>
        </w:rPr>
        <w:t xml:space="preserve">. Ph </w:t>
      </w:r>
      <w:r w:rsidR="006B227C" w:rsidRPr="00710603">
        <w:rPr>
          <w:lang w:val="en-US"/>
        </w:rPr>
        <w:t xml:space="preserve"> Php3.10</w:t>
      </w:r>
      <w:r>
        <w:rPr>
          <w:lang w:val="en-US"/>
        </w:rPr>
        <w:t xml:space="preserve">. Col </w:t>
      </w:r>
      <w:r w:rsidR="006B227C" w:rsidRPr="00710603">
        <w:rPr>
          <w:lang w:val="en-US"/>
        </w:rPr>
        <w:t xml:space="preserve"> Col1.24</w:t>
      </w:r>
      <w:r>
        <w:rPr>
          <w:lang w:val="en-US"/>
        </w:rPr>
        <w:t xml:space="preserve">. 1 Th </w:t>
      </w:r>
      <w:r w:rsidR="006B227C" w:rsidRPr="00710603">
        <w:rPr>
          <w:lang w:val="en-US"/>
        </w:rPr>
        <w:t xml:space="preserve"> 1Th3.4</w:t>
      </w:r>
      <w:r>
        <w:rPr>
          <w:lang w:val="en-US"/>
        </w:rPr>
        <w:t xml:space="preserve">. 1 P </w:t>
      </w:r>
      <w:r w:rsidR="006B227C" w:rsidRPr="00710603">
        <w:rPr>
          <w:lang w:val="en-US"/>
        </w:rPr>
        <w:t xml:space="preserve"> 1Pe4.13-15</w:t>
      </w:r>
      <w:r>
        <w:rPr>
          <w:lang w:val="en-US"/>
        </w:rPr>
        <w:t xml:space="preserve">. Re </w:t>
      </w:r>
      <w:r w:rsidR="006B227C" w:rsidRPr="00710603">
        <w:rPr>
          <w:lang w:val="en-US"/>
        </w:rPr>
        <w:t xml:space="preserve"> Re1.9</w:t>
      </w:r>
      <w:r>
        <w:rPr>
          <w:lang w:val="en-US"/>
        </w:rPr>
        <w:t>. *</w:t>
      </w:r>
      <w:r w:rsidR="006B227C" w:rsidRPr="00710603">
        <w:rPr>
          <w:lang w:val="en-US"/>
        </w:rPr>
        <w:t xml:space="preserve"> Re12.11</w:t>
      </w:r>
      <w:r>
        <w:rPr>
          <w:lang w:val="en-US"/>
        </w:rPr>
        <w:t xml:space="preserve">. </w:t>
      </w:r>
      <w:r>
        <w:rPr>
          <w:b/>
          <w:lang w:val="en-US"/>
        </w:rPr>
        <w:t>afflictions</w:t>
      </w:r>
      <w:r>
        <w:rPr>
          <w:lang w:val="en-US"/>
        </w:rPr>
        <w:t>. Ac *</w:t>
      </w:r>
      <w:r w:rsidR="006B227C" w:rsidRPr="00710603">
        <w:rPr>
          <w:lang w:val="en-US"/>
        </w:rPr>
        <w:t xml:space="preserve"> Ac20.23</w:t>
      </w:r>
      <w:r>
        <w:rPr>
          <w:lang w:val="en-US"/>
        </w:rPr>
        <w:t xml:space="preserve">, </w:t>
      </w:r>
      <w:r w:rsidR="006B227C" w:rsidRPr="00710603">
        <w:rPr>
          <w:lang w:val="en-US"/>
        </w:rPr>
        <w:t xml:space="preserve"> Ac20.24</w:t>
      </w:r>
      <w:r>
        <w:rPr>
          <w:lang w:val="en-US"/>
        </w:rPr>
        <w:t>. *</w:t>
      </w:r>
      <w:r w:rsidR="006B227C" w:rsidRPr="00710603">
        <w:rPr>
          <w:lang w:val="en-US"/>
        </w:rPr>
        <w:t xml:space="preserve"> Ac21.13</w:t>
      </w:r>
      <w:r>
        <w:rPr>
          <w:lang w:val="en-US"/>
        </w:rPr>
        <w:t>. 2 Co *</w:t>
      </w:r>
      <w:r w:rsidR="006B227C" w:rsidRPr="00710603">
        <w:rPr>
          <w:lang w:val="en-US"/>
        </w:rPr>
        <w:t xml:space="preserve"> 2Co12.10</w:t>
      </w:r>
      <w:r>
        <w:rPr>
          <w:lang w:val="en-US"/>
        </w:rPr>
        <w:t xml:space="preserve">. </w:t>
      </w:r>
      <w:r>
        <w:rPr>
          <w:b/>
          <w:lang w:val="en-US"/>
        </w:rPr>
        <w:t>according</w:t>
      </w:r>
      <w:r>
        <w:rPr>
          <w:lang w:val="en-US"/>
        </w:rPr>
        <w:t xml:space="preserve">. 2 Ti </w:t>
      </w:r>
      <w:r w:rsidR="006B227C" w:rsidRPr="00710603">
        <w:rPr>
          <w:lang w:val="en-US"/>
        </w:rPr>
        <w:t xml:space="preserve"> 2Ti4.17</w:t>
      </w:r>
      <w:r>
        <w:rPr>
          <w:lang w:val="en-US"/>
        </w:rPr>
        <w:t xml:space="preserve">. Ro </w:t>
      </w:r>
      <w:r w:rsidR="006B227C" w:rsidRPr="00710603">
        <w:rPr>
          <w:lang w:val="en-US"/>
        </w:rPr>
        <w:t xml:space="preserve"> Ro16.25</w:t>
      </w:r>
      <w:r>
        <w:rPr>
          <w:lang w:val="en-US"/>
        </w:rPr>
        <w:t xml:space="preserve">. 2 Co </w:t>
      </w:r>
      <w:r w:rsidR="006B227C" w:rsidRPr="00710603">
        <w:rPr>
          <w:lang w:val="en-US"/>
        </w:rPr>
        <w:t xml:space="preserve"> 2Co6.7</w:t>
      </w:r>
      <w:r>
        <w:rPr>
          <w:lang w:val="en-US"/>
        </w:rPr>
        <w:t xml:space="preserve">. </w:t>
      </w:r>
      <w:r>
        <w:rPr>
          <w:rFonts w:ascii="Segoe UI Symbol" w:hAnsi="Segoe UI Symbol" w:cs="Segoe UI Symbol"/>
          <w:lang w:val="en-US"/>
        </w:rPr>
        <w:t>✓</w:t>
      </w:r>
      <w:r w:rsidR="006B227C" w:rsidRPr="00710603">
        <w:rPr>
          <w:lang w:val="en-US"/>
        </w:rPr>
        <w:t xml:space="preserve"> 2Co12.9</w:t>
      </w:r>
      <w:r>
        <w:rPr>
          <w:lang w:val="en-US"/>
        </w:rPr>
        <w:t xml:space="preserve">, </w:t>
      </w:r>
      <w:r w:rsidR="006B227C" w:rsidRPr="00710603">
        <w:rPr>
          <w:lang w:val="en-US"/>
        </w:rPr>
        <w:t xml:space="preserve"> 2Co12.10</w:t>
      </w:r>
      <w:r>
        <w:rPr>
          <w:lang w:val="en-US"/>
        </w:rPr>
        <w:t xml:space="preserve">. Ph </w:t>
      </w:r>
      <w:r>
        <w:rPr>
          <w:rFonts w:ascii="Segoe UI Symbol" w:hAnsi="Segoe UI Symbol" w:cs="Segoe UI Symbol"/>
          <w:lang w:val="en-US"/>
        </w:rPr>
        <w:t>✓</w:t>
      </w:r>
      <w:r w:rsidR="006B227C" w:rsidRPr="00710603">
        <w:rPr>
          <w:lang w:val="en-US"/>
        </w:rPr>
        <w:t xml:space="preserve"> Php4.13</w:t>
      </w:r>
      <w:r>
        <w:rPr>
          <w:lang w:val="en-US"/>
        </w:rPr>
        <w:t>. Col *</w:t>
      </w:r>
      <w:r w:rsidR="006B227C" w:rsidRPr="00710603">
        <w:rPr>
          <w:lang w:val="en-US"/>
        </w:rPr>
        <w:t xml:space="preserve"> Col1.11</w:t>
      </w:r>
      <w:r>
        <w:rPr>
          <w:lang w:val="en-US"/>
        </w:rPr>
        <w:t>. 1 P +*</w:t>
      </w:r>
      <w:r w:rsidR="006B227C" w:rsidRPr="00710603">
        <w:rPr>
          <w:lang w:val="en-US"/>
        </w:rPr>
        <w:t xml:space="preserve"> 1Pe1.5</w:t>
      </w:r>
      <w:r>
        <w:rPr>
          <w:lang w:val="en-US"/>
        </w:rPr>
        <w:t>. Ju *</w:t>
      </w:r>
      <w:r w:rsidR="006B227C" w:rsidRPr="00710603">
        <w:rPr>
          <w:lang w:val="en-US"/>
        </w:rPr>
        <w:t xml:space="preserve"> Jud24</w:t>
      </w:r>
      <w:r>
        <w:rPr>
          <w:lang w:val="en-US"/>
        </w:rPr>
        <w:t xml:space="preserve">. </w:t>
      </w:r>
    </w:p>
    <w:p w:rsidR="003E23E9" w:rsidRPr="00710603" w:rsidRDefault="003E23E9" w:rsidP="00710603">
      <w:pPr>
        <w:ind w:firstLine="360"/>
        <w:jc w:val="both"/>
        <w:rPr>
          <w:lang w:val="en-US"/>
        </w:rPr>
      </w:pPr>
      <w:r>
        <w:rPr>
          <w:lang w:val="en-US"/>
        </w:rPr>
        <w:t xml:space="preserve">9. </w:t>
      </w:r>
      <w:r>
        <w:rPr>
          <w:b/>
          <w:lang w:val="en-US"/>
        </w:rPr>
        <w:t>hath saved</w:t>
      </w:r>
      <w:r>
        <w:rPr>
          <w:lang w:val="en-US"/>
        </w:rPr>
        <w:t xml:space="preserve">. Mt </w:t>
      </w:r>
      <w:r w:rsidR="006B227C" w:rsidRPr="00710603">
        <w:rPr>
          <w:lang w:val="en-US"/>
        </w:rPr>
        <w:t xml:space="preserve"> Mt1.21</w:t>
      </w:r>
      <w:r>
        <w:rPr>
          <w:lang w:val="en-US"/>
        </w:rPr>
        <w:t xml:space="preserve">. Ac </w:t>
      </w:r>
      <w:r w:rsidR="006B227C" w:rsidRPr="00710603">
        <w:rPr>
          <w:lang w:val="en-US"/>
        </w:rPr>
        <w:t xml:space="preserve"> Ac2.47</w:t>
      </w:r>
      <w:r>
        <w:rPr>
          <w:lang w:val="en-US"/>
        </w:rPr>
        <w:t xml:space="preserve">. Ro </w:t>
      </w:r>
      <w:r w:rsidR="006B227C" w:rsidRPr="00710603">
        <w:rPr>
          <w:lang w:val="en-US"/>
        </w:rPr>
        <w:t xml:space="preserve"> Ro13.11</w:t>
      </w:r>
      <w:r>
        <w:rPr>
          <w:lang w:val="en-US"/>
        </w:rPr>
        <w:t xml:space="preserve">. 1 Co </w:t>
      </w:r>
      <w:r w:rsidR="006B227C" w:rsidRPr="00710603">
        <w:rPr>
          <w:lang w:val="en-US"/>
        </w:rPr>
        <w:t xml:space="preserve"> 1Co1.18</w:t>
      </w:r>
      <w:r>
        <w:rPr>
          <w:lang w:val="en-US"/>
        </w:rPr>
        <w:t xml:space="preserve">. Ep </w:t>
      </w:r>
      <w:r w:rsidR="006B227C" w:rsidRPr="00710603">
        <w:rPr>
          <w:lang w:val="en-US"/>
        </w:rPr>
        <w:t xml:space="preserve"> Eph2.5</w:t>
      </w:r>
      <w:r>
        <w:rPr>
          <w:lang w:val="en-US"/>
        </w:rPr>
        <w:t xml:space="preserve">, </w:t>
      </w:r>
      <w:r w:rsidR="006B227C" w:rsidRPr="00710603">
        <w:rPr>
          <w:lang w:val="en-US"/>
        </w:rPr>
        <w:t xml:space="preserve"> Eph2.8</w:t>
      </w:r>
      <w:r>
        <w:rPr>
          <w:lang w:val="en-US"/>
        </w:rPr>
        <w:t xml:space="preserve">. </w:t>
      </w:r>
      <w:r w:rsidRPr="00710603">
        <w:t>1 Ti +</w:t>
      </w:r>
      <w:r w:rsidR="006B227C">
        <w:t xml:space="preserve"> 1Ti1.1</w:t>
      </w:r>
      <w:r w:rsidRPr="00710603">
        <w:t xml:space="preserve">. Ti </w:t>
      </w:r>
      <w:r w:rsidR="006B227C">
        <w:t xml:space="preserve"> Tt3.4</w:t>
      </w:r>
      <w:r w:rsidRPr="00710603">
        <w:t xml:space="preserve">, </w:t>
      </w:r>
      <w:r w:rsidR="006B227C">
        <w:t xml:space="preserve"> Tt3.5</w:t>
      </w:r>
      <w:r w:rsidRPr="00710603">
        <w:t xml:space="preserve">. </w:t>
      </w:r>
      <w:r w:rsidRPr="00710603">
        <w:rPr>
          <w:b/>
        </w:rPr>
        <w:t>called</w:t>
      </w:r>
      <w:r w:rsidRPr="00710603">
        <w:t>. Ro +*</w:t>
      </w:r>
      <w:r w:rsidR="006B227C">
        <w:t xml:space="preserve"> Ro8.28</w:t>
      </w:r>
      <w:r w:rsidRPr="00710603">
        <w:t xml:space="preserve">, </w:t>
      </w:r>
      <w:r w:rsidR="006B227C">
        <w:t xml:space="preserve"> Ro8.30</w:t>
      </w:r>
      <w:r w:rsidRPr="00710603">
        <w:t xml:space="preserve">. </w:t>
      </w:r>
      <w:r w:rsidR="006B227C">
        <w:t xml:space="preserve"> Ro9.24</w:t>
      </w:r>
      <w:r w:rsidRPr="00710603">
        <w:t xml:space="preserve">. </w:t>
      </w:r>
      <w:r>
        <w:rPr>
          <w:lang w:val="en-US"/>
        </w:rPr>
        <w:t xml:space="preserve">1 Th </w:t>
      </w:r>
      <w:r w:rsidR="006B227C" w:rsidRPr="00710603">
        <w:rPr>
          <w:lang w:val="en-US"/>
        </w:rPr>
        <w:t xml:space="preserve"> 1Th1.4</w:t>
      </w:r>
      <w:r>
        <w:rPr>
          <w:lang w:val="en-US"/>
        </w:rPr>
        <w:t xml:space="preserve">. </w:t>
      </w:r>
      <w:r w:rsidR="006B227C" w:rsidRPr="00710603">
        <w:rPr>
          <w:lang w:val="en-US"/>
        </w:rPr>
        <w:t xml:space="preserve"> 1Th4.7</w:t>
      </w:r>
      <w:r>
        <w:rPr>
          <w:lang w:val="en-US"/>
        </w:rPr>
        <w:t>. 2 Th *</w:t>
      </w:r>
      <w:r w:rsidR="006B227C" w:rsidRPr="00710603">
        <w:rPr>
          <w:lang w:val="en-US"/>
        </w:rPr>
        <w:t xml:space="preserve"> 2Th2.13</w:t>
      </w:r>
      <w:r>
        <w:rPr>
          <w:lang w:val="en-US"/>
        </w:rPr>
        <w:t xml:space="preserve">, </w:t>
      </w:r>
      <w:r w:rsidR="006B227C" w:rsidRPr="00710603">
        <w:rPr>
          <w:lang w:val="en-US"/>
        </w:rPr>
        <w:t xml:space="preserve"> 2Th2.14</w:t>
      </w:r>
      <w:r>
        <w:rPr>
          <w:lang w:val="en-US"/>
        </w:rPr>
        <w:t xml:space="preserve">. He </w:t>
      </w:r>
      <w:r w:rsidR="006B227C" w:rsidRPr="00710603">
        <w:rPr>
          <w:lang w:val="en-US"/>
        </w:rPr>
        <w:t xml:space="preserve"> Heb3.1</w:t>
      </w:r>
      <w:r>
        <w:rPr>
          <w:lang w:val="en-US"/>
        </w:rPr>
        <w:t xml:space="preserve">. 1 P </w:t>
      </w:r>
      <w:r w:rsidR="006B227C" w:rsidRPr="00710603">
        <w:rPr>
          <w:lang w:val="en-US"/>
        </w:rPr>
        <w:t xml:space="preserve"> 1Pe1.15</w:t>
      </w:r>
      <w:r>
        <w:rPr>
          <w:lang w:val="en-US"/>
        </w:rPr>
        <w:t xml:space="preserve">, </w:t>
      </w:r>
      <w:r w:rsidR="006B227C" w:rsidRPr="00710603">
        <w:rPr>
          <w:lang w:val="en-US"/>
        </w:rPr>
        <w:t xml:space="preserve"> 1Pe1.16</w:t>
      </w:r>
      <w:r>
        <w:rPr>
          <w:lang w:val="en-US"/>
        </w:rPr>
        <w:t xml:space="preserve">. </w:t>
      </w:r>
      <w:r w:rsidR="006B227C" w:rsidRPr="00710603">
        <w:rPr>
          <w:lang w:val="en-US"/>
        </w:rPr>
        <w:t xml:space="preserve"> 1Pe2.9</w:t>
      </w:r>
      <w:r>
        <w:rPr>
          <w:lang w:val="en-US"/>
        </w:rPr>
        <w:t xml:space="preserve">, </w:t>
      </w:r>
      <w:r w:rsidR="006B227C" w:rsidRPr="00710603">
        <w:rPr>
          <w:lang w:val="en-US"/>
        </w:rPr>
        <w:t xml:space="preserve"> 1Pe2.20</w:t>
      </w:r>
      <w:r>
        <w:rPr>
          <w:lang w:val="en-US"/>
        </w:rPr>
        <w:t xml:space="preserve">, </w:t>
      </w:r>
      <w:r w:rsidR="006B227C" w:rsidRPr="00710603">
        <w:rPr>
          <w:lang w:val="en-US"/>
        </w:rPr>
        <w:t xml:space="preserve"> 1Pe2.21</w:t>
      </w:r>
      <w:r>
        <w:rPr>
          <w:lang w:val="en-US"/>
        </w:rPr>
        <w:t>. 2 P +</w:t>
      </w:r>
      <w:r w:rsidR="006B227C" w:rsidRPr="00710603">
        <w:rPr>
          <w:lang w:val="en-US"/>
        </w:rPr>
        <w:t xml:space="preserve"> 2Pe1.3</w:t>
      </w:r>
      <w:r>
        <w:rPr>
          <w:lang w:val="en-US"/>
        </w:rPr>
        <w:t xml:space="preserve">. </w:t>
      </w:r>
      <w:r>
        <w:rPr>
          <w:b/>
          <w:lang w:val="en-US"/>
        </w:rPr>
        <w:t>holy calling</w:t>
      </w:r>
      <w:r>
        <w:rPr>
          <w:lang w:val="en-US"/>
        </w:rPr>
        <w:t>. Ro +*</w:t>
      </w:r>
      <w:r w:rsidR="006B227C" w:rsidRPr="00710603">
        <w:rPr>
          <w:lang w:val="en-US"/>
        </w:rPr>
        <w:t xml:space="preserve"> Ro11.29</w:t>
      </w:r>
      <w:r>
        <w:rPr>
          <w:lang w:val="en-US"/>
        </w:rPr>
        <w:t>. 2 Th +*</w:t>
      </w:r>
      <w:r w:rsidR="006B227C" w:rsidRPr="00710603">
        <w:rPr>
          <w:lang w:val="en-US"/>
        </w:rPr>
        <w:t xml:space="preserve"> 2Th1.11</w:t>
      </w:r>
      <w:r>
        <w:rPr>
          <w:lang w:val="en-US"/>
        </w:rPr>
        <w:t xml:space="preserve">. </w:t>
      </w:r>
      <w:r>
        <w:rPr>
          <w:b/>
          <w:lang w:val="en-US"/>
        </w:rPr>
        <w:t>not</w:t>
      </w:r>
      <w:r>
        <w:rPr>
          <w:lang w:val="en-US"/>
        </w:rPr>
        <w:t xml:space="preserve">. Ro </w:t>
      </w:r>
      <w:r w:rsidR="006B227C" w:rsidRPr="00710603">
        <w:rPr>
          <w:lang w:val="en-US"/>
        </w:rPr>
        <w:t xml:space="preserve"> Ro3.20</w:t>
      </w:r>
      <w:r>
        <w:rPr>
          <w:lang w:val="en-US"/>
        </w:rPr>
        <w:t xml:space="preserve">. </w:t>
      </w:r>
      <w:r w:rsidR="006B227C" w:rsidRPr="00710603">
        <w:rPr>
          <w:lang w:val="en-US"/>
        </w:rPr>
        <w:t xml:space="preserve"> Ro9.11</w:t>
      </w:r>
      <w:r>
        <w:rPr>
          <w:lang w:val="en-US"/>
        </w:rPr>
        <w:t xml:space="preserve">. </w:t>
      </w:r>
      <w:r w:rsidR="006B227C" w:rsidRPr="00710603">
        <w:rPr>
          <w:lang w:val="en-US"/>
        </w:rPr>
        <w:t xml:space="preserve"> Ro11.5</w:t>
      </w:r>
      <w:r>
        <w:rPr>
          <w:lang w:val="en-US"/>
        </w:rPr>
        <w:t xml:space="preserve">, </w:t>
      </w:r>
      <w:r w:rsidR="006B227C" w:rsidRPr="00710603">
        <w:rPr>
          <w:lang w:val="en-US"/>
        </w:rPr>
        <w:t xml:space="preserve"> Ro11.6</w:t>
      </w:r>
      <w:r>
        <w:rPr>
          <w:lang w:val="en-US"/>
        </w:rPr>
        <w:t xml:space="preserve">. Ep </w:t>
      </w:r>
      <w:r w:rsidR="006B227C" w:rsidRPr="00710603">
        <w:rPr>
          <w:lang w:val="en-US"/>
        </w:rPr>
        <w:t xml:space="preserve"> Eph2.9</w:t>
      </w:r>
      <w:r>
        <w:rPr>
          <w:lang w:val="en-US"/>
        </w:rPr>
        <w:t xml:space="preserve">. Ph </w:t>
      </w:r>
      <w:r>
        <w:rPr>
          <w:rFonts w:ascii="MS Gothic" w:hAnsi="MS Gothic" w:cs="MS Gothic"/>
          <w:lang w:val="en-US"/>
        </w:rPr>
        <w:t>◐</w:t>
      </w:r>
      <w:r>
        <w:rPr>
          <w:lang w:val="en-US"/>
        </w:rPr>
        <w:t>*</w:t>
      </w:r>
      <w:r w:rsidR="006B227C" w:rsidRPr="00710603">
        <w:rPr>
          <w:lang w:val="en-US"/>
        </w:rPr>
        <w:t xml:space="preserve"> Php2.12</w:t>
      </w:r>
      <w:r>
        <w:rPr>
          <w:lang w:val="en-US"/>
        </w:rPr>
        <w:t>. Ti *</w:t>
      </w:r>
      <w:r w:rsidR="006B227C" w:rsidRPr="00710603">
        <w:rPr>
          <w:lang w:val="en-US"/>
        </w:rPr>
        <w:t xml:space="preserve"> Tt3.5</w:t>
      </w:r>
      <w:r>
        <w:rPr>
          <w:lang w:val="en-US"/>
        </w:rPr>
        <w:t xml:space="preserve">. </w:t>
      </w:r>
      <w:r>
        <w:rPr>
          <w:b/>
          <w:lang w:val="en-US"/>
        </w:rPr>
        <w:t>according to his</w:t>
      </w:r>
      <w:r>
        <w:rPr>
          <w:lang w:val="en-US"/>
        </w:rPr>
        <w:t xml:space="preserve">. Dt </w:t>
      </w:r>
      <w:r w:rsidR="006B227C" w:rsidRPr="00710603">
        <w:rPr>
          <w:lang w:val="en-US"/>
        </w:rPr>
        <w:t xml:space="preserve"> Dt7.7</w:t>
      </w:r>
      <w:r>
        <w:rPr>
          <w:lang w:val="en-US"/>
        </w:rPr>
        <w:t xml:space="preserve">, </w:t>
      </w:r>
      <w:r w:rsidR="006B227C" w:rsidRPr="00710603">
        <w:rPr>
          <w:lang w:val="en-US"/>
        </w:rPr>
        <w:t xml:space="preserve"> Dt7.8</w:t>
      </w:r>
      <w:r>
        <w:rPr>
          <w:lang w:val="en-US"/>
        </w:rPr>
        <w:t xml:space="preserve">. Is </w:t>
      </w:r>
      <w:r w:rsidR="006B227C" w:rsidRPr="00710603">
        <w:rPr>
          <w:lang w:val="en-US"/>
        </w:rPr>
        <w:t xml:space="preserve"> Is14.26</w:t>
      </w:r>
      <w:r>
        <w:rPr>
          <w:lang w:val="en-US"/>
        </w:rPr>
        <w:t xml:space="preserve">, </w:t>
      </w:r>
      <w:r w:rsidR="006B227C" w:rsidRPr="00710603">
        <w:rPr>
          <w:lang w:val="en-US"/>
        </w:rPr>
        <w:t xml:space="preserve"> Is14.27</w:t>
      </w:r>
      <w:r>
        <w:rPr>
          <w:lang w:val="en-US"/>
        </w:rPr>
        <w:t xml:space="preserve">. Mt </w:t>
      </w:r>
      <w:r w:rsidR="006B227C" w:rsidRPr="00710603">
        <w:rPr>
          <w:lang w:val="en-US"/>
        </w:rPr>
        <w:t xml:space="preserve"> Mt11.25</w:t>
      </w:r>
      <w:r>
        <w:rPr>
          <w:lang w:val="en-US"/>
        </w:rPr>
        <w:t xml:space="preserve">, </w:t>
      </w:r>
      <w:r w:rsidR="006B227C" w:rsidRPr="00710603">
        <w:rPr>
          <w:lang w:val="en-US"/>
        </w:rPr>
        <w:t xml:space="preserve"> Mt11.26</w:t>
      </w:r>
      <w:r>
        <w:rPr>
          <w:lang w:val="en-US"/>
        </w:rPr>
        <w:t xml:space="preserve">. Lk </w:t>
      </w:r>
      <w:r w:rsidR="006B227C" w:rsidRPr="00710603">
        <w:rPr>
          <w:lang w:val="en-US"/>
        </w:rPr>
        <w:t xml:space="preserve"> Lk10.21</w:t>
      </w:r>
      <w:r>
        <w:rPr>
          <w:lang w:val="en-US"/>
        </w:rPr>
        <w:t>. Ro +</w:t>
      </w:r>
      <w:r w:rsidR="006B227C" w:rsidRPr="00710603">
        <w:rPr>
          <w:lang w:val="en-US"/>
        </w:rPr>
        <w:t xml:space="preserve"> Ro3.27</w:t>
      </w:r>
      <w:r>
        <w:rPr>
          <w:lang w:val="en-US"/>
        </w:rPr>
        <w:t>. +*</w:t>
      </w:r>
      <w:r w:rsidR="006B227C" w:rsidRPr="00710603">
        <w:rPr>
          <w:lang w:val="en-US"/>
        </w:rPr>
        <w:t xml:space="preserve"> Ro8.28</w:t>
      </w:r>
      <w:r>
        <w:rPr>
          <w:lang w:val="en-US"/>
        </w:rPr>
        <w:t xml:space="preserve">. Ep </w:t>
      </w:r>
      <w:r w:rsidR="006B227C" w:rsidRPr="00710603">
        <w:rPr>
          <w:lang w:val="en-US"/>
        </w:rPr>
        <w:t xml:space="preserve"> Eph1.9</w:t>
      </w:r>
      <w:r>
        <w:rPr>
          <w:lang w:val="en-US"/>
        </w:rPr>
        <w:t>, +*</w:t>
      </w:r>
      <w:r w:rsidR="006B227C" w:rsidRPr="00710603">
        <w:rPr>
          <w:lang w:val="en-US"/>
        </w:rPr>
        <w:t xml:space="preserve"> Eph1.11</w:t>
      </w:r>
      <w:r>
        <w:rPr>
          <w:lang w:val="en-US"/>
        </w:rPr>
        <w:t xml:space="preserve">. </w:t>
      </w:r>
      <w:r>
        <w:rPr>
          <w:b/>
          <w:lang w:val="en-US"/>
        </w:rPr>
        <w:t>own purpose</w:t>
      </w:r>
      <w:r>
        <w:rPr>
          <w:lang w:val="en-US"/>
        </w:rPr>
        <w:t>. Dt *</w:t>
      </w:r>
      <w:r w:rsidR="006B227C" w:rsidRPr="00710603">
        <w:rPr>
          <w:lang w:val="en-US"/>
        </w:rPr>
        <w:t xml:space="preserve"> Dt7.7</w:t>
      </w:r>
      <w:r>
        <w:rPr>
          <w:lang w:val="en-US"/>
        </w:rPr>
        <w:t xml:space="preserve">, </w:t>
      </w:r>
      <w:r w:rsidR="006B227C" w:rsidRPr="00710603">
        <w:rPr>
          <w:lang w:val="en-US"/>
        </w:rPr>
        <w:t xml:space="preserve"> Dt7.8</w:t>
      </w:r>
      <w:r>
        <w:rPr>
          <w:lang w:val="en-US"/>
        </w:rPr>
        <w:t xml:space="preserve">. </w:t>
      </w:r>
      <w:r w:rsidRPr="00710603">
        <w:t xml:space="preserve">Jn </w:t>
      </w:r>
      <w:r w:rsidR="006B227C">
        <w:t xml:space="preserve"> Jn15.16</w:t>
      </w:r>
      <w:r w:rsidRPr="00710603">
        <w:t>. Ro +*</w:t>
      </w:r>
      <w:r w:rsidR="006B227C">
        <w:t xml:space="preserve"> Ro8.28</w:t>
      </w:r>
      <w:r w:rsidRPr="00710603">
        <w:t xml:space="preserve">. </w:t>
      </w:r>
      <w:r w:rsidR="006B227C">
        <w:t xml:space="preserve"> Ro9.11-13</w:t>
      </w:r>
      <w:r w:rsidRPr="00710603">
        <w:t xml:space="preserve">, </w:t>
      </w:r>
      <w:r w:rsidR="006B227C">
        <w:t xml:space="preserve"> Ro9.16</w:t>
      </w:r>
      <w:r w:rsidRPr="00710603">
        <w:t xml:space="preserve">. </w:t>
      </w:r>
      <w:r w:rsidR="006B227C">
        <w:t xml:space="preserve"> Ro10.20</w:t>
      </w:r>
      <w:r w:rsidRPr="00710603">
        <w:t xml:space="preserve">. 1 Co </w:t>
      </w:r>
      <w:r w:rsidR="006B227C">
        <w:t xml:space="preserve"> 1Co1.27-29</w:t>
      </w:r>
      <w:r w:rsidRPr="00710603">
        <w:t xml:space="preserve">. Ep </w:t>
      </w:r>
      <w:r w:rsidR="006B227C">
        <w:t xml:space="preserve"> Eph1.3-7</w:t>
      </w:r>
      <w:r w:rsidRPr="00710603">
        <w:t>, *</w:t>
      </w:r>
      <w:r w:rsidR="006B227C">
        <w:t xml:space="preserve"> Eph1.9</w:t>
      </w:r>
      <w:r w:rsidRPr="00710603">
        <w:t xml:space="preserve">. </w:t>
      </w:r>
      <w:r>
        <w:rPr>
          <w:lang w:val="en-US"/>
        </w:rPr>
        <w:t>*</w:t>
      </w:r>
      <w:r w:rsidR="006B227C" w:rsidRPr="00710603">
        <w:rPr>
          <w:lang w:val="en-US"/>
        </w:rPr>
        <w:t xml:space="preserve"> Eph3.11</w:t>
      </w:r>
      <w:r>
        <w:rPr>
          <w:lang w:val="en-US"/>
        </w:rPr>
        <w:t xml:space="preserve">. </w:t>
      </w:r>
      <w:r>
        <w:rPr>
          <w:b/>
          <w:lang w:val="en-US"/>
        </w:rPr>
        <w:t>and grace</w:t>
      </w:r>
      <w:r>
        <w:rPr>
          <w:lang w:val="en-US"/>
        </w:rPr>
        <w:t>. Ac +*</w:t>
      </w:r>
      <w:r w:rsidR="006B227C" w:rsidRPr="00710603">
        <w:rPr>
          <w:lang w:val="en-US"/>
        </w:rPr>
        <w:t xml:space="preserve"> Ac15.11</w:t>
      </w:r>
      <w:r>
        <w:rPr>
          <w:lang w:val="en-US"/>
        </w:rPr>
        <w:t xml:space="preserve">. </w:t>
      </w:r>
      <w:r>
        <w:rPr>
          <w:b/>
          <w:lang w:val="en-US"/>
        </w:rPr>
        <w:t>which</w:t>
      </w:r>
      <w:r>
        <w:rPr>
          <w:lang w:val="en-US"/>
        </w:rPr>
        <w:t xml:space="preserve">. Jn </w:t>
      </w:r>
      <w:r>
        <w:rPr>
          <w:rFonts w:ascii="Segoe UI Symbol" w:hAnsi="Segoe UI Symbol" w:cs="Segoe UI Symbol"/>
          <w:lang w:val="en-US"/>
        </w:rPr>
        <w:t>✓</w:t>
      </w:r>
      <w:r w:rsidR="006B227C" w:rsidRPr="00710603">
        <w:rPr>
          <w:lang w:val="en-US"/>
        </w:rPr>
        <w:t xml:space="preserve"> Jn6.37</w:t>
      </w:r>
      <w:r>
        <w:rPr>
          <w:lang w:val="en-US"/>
        </w:rPr>
        <w:t xml:space="preserve">. </w:t>
      </w:r>
      <w:r>
        <w:rPr>
          <w:rFonts w:ascii="Segoe UI Symbol" w:hAnsi="Segoe UI Symbol" w:cs="Segoe UI Symbol"/>
          <w:lang w:val="en-US"/>
        </w:rPr>
        <w:t>✓</w:t>
      </w:r>
      <w:r w:rsidR="006B227C" w:rsidRPr="00710603">
        <w:rPr>
          <w:lang w:val="en-US"/>
        </w:rPr>
        <w:t xml:space="preserve"> Jn10.28</w:t>
      </w:r>
      <w:r>
        <w:rPr>
          <w:lang w:val="en-US"/>
        </w:rPr>
        <w:t xml:space="preserve">, </w:t>
      </w:r>
      <w:r w:rsidR="006B227C" w:rsidRPr="00710603">
        <w:rPr>
          <w:lang w:val="en-US"/>
        </w:rPr>
        <w:t xml:space="preserve"> Jn10.29</w:t>
      </w:r>
      <w:r>
        <w:rPr>
          <w:lang w:val="en-US"/>
        </w:rPr>
        <w:t xml:space="preserve">. </w:t>
      </w:r>
      <w:r w:rsidR="006B227C" w:rsidRPr="00710603">
        <w:rPr>
          <w:lang w:val="en-US"/>
        </w:rPr>
        <w:t xml:space="preserve"> Jn17.9</w:t>
      </w:r>
      <w:r>
        <w:rPr>
          <w:lang w:val="en-US"/>
        </w:rPr>
        <w:t>. 1 Co +*</w:t>
      </w:r>
      <w:r w:rsidR="006B227C" w:rsidRPr="00710603">
        <w:rPr>
          <w:lang w:val="en-US"/>
        </w:rPr>
        <w:t xml:space="preserve"> 1Co1.4</w:t>
      </w:r>
      <w:r>
        <w:rPr>
          <w:lang w:val="en-US"/>
        </w:rPr>
        <w:t xml:space="preserve">. </w:t>
      </w:r>
      <w:r w:rsidR="006B227C" w:rsidRPr="00710603">
        <w:rPr>
          <w:lang w:val="en-US"/>
        </w:rPr>
        <w:t xml:space="preserve"> 1Co3.21</w:t>
      </w:r>
      <w:r>
        <w:rPr>
          <w:lang w:val="en-US"/>
        </w:rPr>
        <w:t xml:space="preserve">, </w:t>
      </w:r>
      <w:r w:rsidR="006B227C" w:rsidRPr="00710603">
        <w:rPr>
          <w:lang w:val="en-US"/>
        </w:rPr>
        <w:t xml:space="preserve"> 1Co3.22</w:t>
      </w:r>
      <w:r>
        <w:rPr>
          <w:lang w:val="en-US"/>
        </w:rPr>
        <w:t xml:space="preserve">. Ep </w:t>
      </w:r>
      <w:r w:rsidR="006B227C" w:rsidRPr="00710603">
        <w:rPr>
          <w:lang w:val="en-US"/>
        </w:rPr>
        <w:t xml:space="preserve"> Eph1.3</w:t>
      </w:r>
      <w:r>
        <w:rPr>
          <w:lang w:val="en-US"/>
        </w:rPr>
        <w:t xml:space="preserve">. </w:t>
      </w:r>
      <w:r>
        <w:rPr>
          <w:b/>
          <w:lang w:val="en-US"/>
        </w:rPr>
        <w:t>before</w:t>
      </w:r>
      <w:r>
        <w:rPr>
          <w:lang w:val="en-US"/>
        </w:rPr>
        <w:t xml:space="preserve">. Jn </w:t>
      </w:r>
      <w:r w:rsidR="006B227C" w:rsidRPr="00710603">
        <w:rPr>
          <w:lang w:val="en-US"/>
        </w:rPr>
        <w:t xml:space="preserve"> Jn17.24</w:t>
      </w:r>
      <w:r>
        <w:rPr>
          <w:lang w:val="en-US"/>
        </w:rPr>
        <w:t xml:space="preserve">. Ac </w:t>
      </w:r>
      <w:r w:rsidR="006B227C" w:rsidRPr="00710603">
        <w:rPr>
          <w:lang w:val="en-US"/>
        </w:rPr>
        <w:t xml:space="preserve"> Ac15.18</w:t>
      </w:r>
      <w:r>
        <w:rPr>
          <w:lang w:val="en-US"/>
        </w:rPr>
        <w:t xml:space="preserve">. </w:t>
      </w:r>
      <w:r>
        <w:rPr>
          <w:lang w:val="en-US"/>
        </w:rPr>
        <w:lastRenderedPageBreak/>
        <w:t xml:space="preserve">Ro </w:t>
      </w:r>
      <w:r w:rsidR="006B227C" w:rsidRPr="00710603">
        <w:rPr>
          <w:lang w:val="en-US"/>
        </w:rPr>
        <w:t xml:space="preserve"> Ro16.25</w:t>
      </w:r>
      <w:r>
        <w:rPr>
          <w:lang w:val="en-US"/>
        </w:rPr>
        <w:t>. Ep +</w:t>
      </w:r>
      <w:r w:rsidR="006B227C" w:rsidRPr="00710603">
        <w:rPr>
          <w:lang w:val="en-US"/>
        </w:rPr>
        <w:t xml:space="preserve"> Eph1.4</w:t>
      </w:r>
      <w:r>
        <w:rPr>
          <w:lang w:val="en-US"/>
        </w:rPr>
        <w:t xml:space="preserve">. </w:t>
      </w:r>
      <w:r w:rsidR="006B227C" w:rsidRPr="00710603">
        <w:rPr>
          <w:lang w:val="en-US"/>
        </w:rPr>
        <w:t xml:space="preserve"> Eph3.11</w:t>
      </w:r>
      <w:r>
        <w:rPr>
          <w:lang w:val="en-US"/>
        </w:rPr>
        <w:t>. 2 Th +*</w:t>
      </w:r>
      <w:r w:rsidR="006B227C" w:rsidRPr="00710603">
        <w:rPr>
          <w:lang w:val="en-US"/>
        </w:rPr>
        <w:t xml:space="preserve"> 2Th2.13</w:t>
      </w:r>
      <w:r>
        <w:rPr>
          <w:lang w:val="en-US"/>
        </w:rPr>
        <w:t>. Ti *</w:t>
      </w:r>
      <w:r w:rsidR="006B227C" w:rsidRPr="00710603">
        <w:rPr>
          <w:lang w:val="en-US"/>
        </w:rPr>
        <w:t xml:space="preserve"> Tt1.2</w:t>
      </w:r>
      <w:r>
        <w:rPr>
          <w:lang w:val="en-US"/>
        </w:rPr>
        <w:t xml:space="preserve">. 1 P </w:t>
      </w:r>
      <w:r w:rsidR="006B227C" w:rsidRPr="00710603">
        <w:rPr>
          <w:lang w:val="en-US"/>
        </w:rPr>
        <w:t xml:space="preserve"> 1Pe1.20</w:t>
      </w:r>
      <w:r>
        <w:rPr>
          <w:lang w:val="en-US"/>
        </w:rPr>
        <w:t xml:space="preserve">. Re </w:t>
      </w:r>
      <w:r w:rsidR="006B227C" w:rsidRPr="00710603">
        <w:rPr>
          <w:lang w:val="en-US"/>
        </w:rPr>
        <w:t xml:space="preserve"> Re13.8</w:t>
      </w:r>
      <w:r>
        <w:rPr>
          <w:lang w:val="en-US"/>
        </w:rPr>
        <w:t xml:space="preserve">. </w:t>
      </w:r>
      <w:r w:rsidR="006B227C" w:rsidRPr="00710603">
        <w:rPr>
          <w:lang w:val="en-US"/>
        </w:rPr>
        <w:t xml:space="preserve"> Re17.8</w:t>
      </w:r>
      <w:r>
        <w:rPr>
          <w:lang w:val="en-US"/>
        </w:rPr>
        <w:t xml:space="preserve">. </w:t>
      </w:r>
      <w:r>
        <w:rPr>
          <w:b/>
          <w:lang w:val="en-US"/>
        </w:rPr>
        <w:t>the world</w:t>
      </w:r>
      <w:r>
        <w:rPr>
          <w:lang w:val="en-US"/>
        </w:rPr>
        <w:t xml:space="preserve">. Gr. </w:t>
      </w:r>
      <w:r>
        <w:rPr>
          <w:i/>
          <w:lang w:val="en-US"/>
        </w:rPr>
        <w:t>aionios,</w:t>
      </w:r>
      <w:r>
        <w:rPr>
          <w:lang w:val="en-US"/>
        </w:rPr>
        <w:t xml:space="preserve"> Mt +</w:t>
      </w:r>
      <w:r w:rsidR="006B227C" w:rsidRPr="00710603">
        <w:rPr>
          <w:lang w:val="en-US"/>
        </w:rPr>
        <w:t xml:space="preserve"> Mt18.8</w:t>
      </w:r>
      <w:r>
        <w:rPr>
          <w:lang w:val="en-US"/>
        </w:rPr>
        <w:t xml:space="preserve">. lit. ages of time. </w:t>
      </w:r>
    </w:p>
    <w:p w:rsidR="003E23E9" w:rsidRPr="00710603" w:rsidRDefault="003E23E9" w:rsidP="00710603">
      <w:pPr>
        <w:ind w:firstLine="360"/>
        <w:jc w:val="both"/>
        <w:rPr>
          <w:lang w:val="en-US"/>
        </w:rPr>
      </w:pPr>
      <w:r>
        <w:rPr>
          <w:lang w:val="en-US"/>
        </w:rPr>
        <w:t xml:space="preserve">10. </w:t>
      </w:r>
      <w:r>
        <w:rPr>
          <w:b/>
          <w:lang w:val="en-US"/>
        </w:rPr>
        <w:t>now</w:t>
      </w:r>
      <w:r>
        <w:rPr>
          <w:lang w:val="en-US"/>
        </w:rPr>
        <w:t xml:space="preserve">. Is </w:t>
      </w:r>
      <w:r w:rsidR="006B227C" w:rsidRPr="00710603">
        <w:rPr>
          <w:lang w:val="en-US"/>
        </w:rPr>
        <w:t xml:space="preserve"> Is25.7</w:t>
      </w:r>
      <w:r>
        <w:rPr>
          <w:lang w:val="en-US"/>
        </w:rPr>
        <w:t xml:space="preserve">. </w:t>
      </w:r>
      <w:r w:rsidR="006B227C" w:rsidRPr="00710603">
        <w:rPr>
          <w:lang w:val="en-US"/>
        </w:rPr>
        <w:t xml:space="preserve"> Is60.2</w:t>
      </w:r>
      <w:r>
        <w:rPr>
          <w:lang w:val="en-US"/>
        </w:rPr>
        <w:t xml:space="preserve">, </w:t>
      </w:r>
      <w:r w:rsidR="006B227C" w:rsidRPr="00710603">
        <w:rPr>
          <w:lang w:val="en-US"/>
        </w:rPr>
        <w:t xml:space="preserve"> Is60.3</w:t>
      </w:r>
      <w:r>
        <w:rPr>
          <w:lang w:val="en-US"/>
        </w:rPr>
        <w:t xml:space="preserve">. Lk </w:t>
      </w:r>
      <w:r w:rsidR="006B227C" w:rsidRPr="00710603">
        <w:rPr>
          <w:lang w:val="en-US"/>
        </w:rPr>
        <w:t xml:space="preserve"> Lk2.31</w:t>
      </w:r>
      <w:r>
        <w:rPr>
          <w:lang w:val="en-US"/>
        </w:rPr>
        <w:t xml:space="preserve">, </w:t>
      </w:r>
      <w:r w:rsidR="006B227C" w:rsidRPr="00710603">
        <w:rPr>
          <w:lang w:val="en-US"/>
        </w:rPr>
        <w:t xml:space="preserve"> Lk2.32</w:t>
      </w:r>
      <w:r>
        <w:rPr>
          <w:lang w:val="en-US"/>
        </w:rPr>
        <w:t>. Ro +</w:t>
      </w:r>
      <w:r w:rsidR="006B227C" w:rsidRPr="00710603">
        <w:rPr>
          <w:lang w:val="en-US"/>
        </w:rPr>
        <w:t xml:space="preserve"> Ro16.26</w:t>
      </w:r>
      <w:r>
        <w:rPr>
          <w:lang w:val="en-US"/>
        </w:rPr>
        <w:t xml:space="preserve">. Ep </w:t>
      </w:r>
      <w:r w:rsidR="006B227C" w:rsidRPr="00710603">
        <w:rPr>
          <w:lang w:val="en-US"/>
        </w:rPr>
        <w:t xml:space="preserve"> Eph1.9</w:t>
      </w:r>
      <w:r>
        <w:rPr>
          <w:lang w:val="en-US"/>
        </w:rPr>
        <w:t>. Col *</w:t>
      </w:r>
      <w:r w:rsidR="006B227C" w:rsidRPr="00710603">
        <w:rPr>
          <w:lang w:val="en-US"/>
        </w:rPr>
        <w:t xml:space="preserve"> Col1.26</w:t>
      </w:r>
      <w:r>
        <w:rPr>
          <w:lang w:val="en-US"/>
        </w:rPr>
        <w:t xml:space="preserve">, </w:t>
      </w:r>
      <w:r w:rsidR="006B227C" w:rsidRPr="00710603">
        <w:rPr>
          <w:lang w:val="en-US"/>
        </w:rPr>
        <w:t xml:space="preserve"> Col1.27</w:t>
      </w:r>
      <w:r>
        <w:rPr>
          <w:lang w:val="en-US"/>
        </w:rPr>
        <w:t xml:space="preserve">. Ti </w:t>
      </w:r>
      <w:r w:rsidR="006B227C" w:rsidRPr="00710603">
        <w:rPr>
          <w:lang w:val="en-US"/>
        </w:rPr>
        <w:t xml:space="preserve"> Tt1.3</w:t>
      </w:r>
      <w:r>
        <w:rPr>
          <w:lang w:val="en-US"/>
        </w:rPr>
        <w:t>. *</w:t>
      </w:r>
      <w:r w:rsidR="006B227C" w:rsidRPr="00710603">
        <w:rPr>
          <w:lang w:val="en-US"/>
        </w:rPr>
        <w:t xml:space="preserve"> Tt2.11</w:t>
      </w:r>
      <w:r>
        <w:rPr>
          <w:lang w:val="en-US"/>
        </w:rPr>
        <w:t>. 1 P *</w:t>
      </w:r>
      <w:r w:rsidR="006B227C" w:rsidRPr="00710603">
        <w:rPr>
          <w:lang w:val="en-US"/>
        </w:rPr>
        <w:t xml:space="preserve"> 1Pe1.20</w:t>
      </w:r>
      <w:r>
        <w:rPr>
          <w:lang w:val="en-US"/>
        </w:rPr>
        <w:t xml:space="preserve">, </w:t>
      </w:r>
      <w:r w:rsidR="006B227C" w:rsidRPr="00710603">
        <w:rPr>
          <w:lang w:val="en-US"/>
        </w:rPr>
        <w:t xml:space="preserve"> 1Pe1.21</w:t>
      </w:r>
      <w:r>
        <w:rPr>
          <w:lang w:val="en-US"/>
        </w:rPr>
        <w:t xml:space="preserve">. 1 J </w:t>
      </w:r>
      <w:r w:rsidR="006B227C" w:rsidRPr="00710603">
        <w:rPr>
          <w:lang w:val="en-US"/>
        </w:rPr>
        <w:t xml:space="preserve"> 1Jn1.2</w:t>
      </w:r>
      <w:r>
        <w:rPr>
          <w:lang w:val="en-US"/>
        </w:rPr>
        <w:t xml:space="preserve">. </w:t>
      </w:r>
      <w:r>
        <w:rPr>
          <w:b/>
          <w:lang w:val="en-US"/>
        </w:rPr>
        <w:t>the appearing</w:t>
      </w:r>
      <w:r>
        <w:rPr>
          <w:lang w:val="en-US"/>
        </w:rPr>
        <w:t>. 2 Th +*</w:t>
      </w:r>
      <w:r w:rsidR="006B227C" w:rsidRPr="00710603">
        <w:rPr>
          <w:lang w:val="en-US"/>
        </w:rPr>
        <w:t xml:space="preserve"> 2Th2.8</w:t>
      </w:r>
      <w:r>
        <w:rPr>
          <w:lang w:val="en-US"/>
        </w:rPr>
        <w:t xml:space="preserve">. </w:t>
      </w:r>
      <w:r>
        <w:rPr>
          <w:b/>
          <w:lang w:val="en-US"/>
        </w:rPr>
        <w:t>our</w:t>
      </w:r>
      <w:r>
        <w:rPr>
          <w:lang w:val="en-US"/>
        </w:rPr>
        <w:t xml:space="preserve">. Is </w:t>
      </w:r>
      <w:r w:rsidR="006B227C" w:rsidRPr="00710603">
        <w:rPr>
          <w:lang w:val="en-US"/>
        </w:rPr>
        <w:t xml:space="preserve"> Is43.3</w:t>
      </w:r>
      <w:r>
        <w:rPr>
          <w:lang w:val="en-US"/>
        </w:rPr>
        <w:t xml:space="preserve">. </w:t>
      </w:r>
      <w:r w:rsidR="006B227C" w:rsidRPr="00710603">
        <w:rPr>
          <w:lang w:val="en-US"/>
        </w:rPr>
        <w:t xml:space="preserve"> Is45.15</w:t>
      </w:r>
      <w:r>
        <w:rPr>
          <w:lang w:val="en-US"/>
        </w:rPr>
        <w:t xml:space="preserve">, </w:t>
      </w:r>
      <w:r w:rsidR="006B227C" w:rsidRPr="00710603">
        <w:rPr>
          <w:lang w:val="en-US"/>
        </w:rPr>
        <w:t xml:space="preserve"> Is45.21</w:t>
      </w:r>
      <w:r>
        <w:rPr>
          <w:lang w:val="en-US"/>
        </w:rPr>
        <w:t>. Lk +</w:t>
      </w:r>
      <w:r w:rsidR="006B227C" w:rsidRPr="00710603">
        <w:rPr>
          <w:lang w:val="en-US"/>
        </w:rPr>
        <w:t xml:space="preserve"> Lk2.11</w:t>
      </w:r>
      <w:r>
        <w:rPr>
          <w:lang w:val="en-US"/>
        </w:rPr>
        <w:t xml:space="preserve">. Jn </w:t>
      </w:r>
      <w:r w:rsidR="006B227C" w:rsidRPr="00710603">
        <w:rPr>
          <w:lang w:val="en-US"/>
        </w:rPr>
        <w:t xml:space="preserve"> Jn4.42</w:t>
      </w:r>
      <w:r>
        <w:rPr>
          <w:lang w:val="en-US"/>
        </w:rPr>
        <w:t xml:space="preserve">. Ac </w:t>
      </w:r>
      <w:r w:rsidR="006B227C" w:rsidRPr="00710603">
        <w:rPr>
          <w:lang w:val="en-US"/>
        </w:rPr>
        <w:t xml:space="preserve"> Ac5.31</w:t>
      </w:r>
      <w:r>
        <w:rPr>
          <w:lang w:val="en-US"/>
        </w:rPr>
        <w:t xml:space="preserve">. </w:t>
      </w:r>
      <w:r w:rsidR="006B227C" w:rsidRPr="00710603">
        <w:rPr>
          <w:lang w:val="en-US"/>
        </w:rPr>
        <w:t xml:space="preserve"> Ac13.23</w:t>
      </w:r>
      <w:r>
        <w:rPr>
          <w:lang w:val="en-US"/>
        </w:rPr>
        <w:t xml:space="preserve">. Ep </w:t>
      </w:r>
      <w:r w:rsidR="006B227C" w:rsidRPr="00710603">
        <w:rPr>
          <w:lang w:val="en-US"/>
        </w:rPr>
        <w:t xml:space="preserve"> Eph5.23</w:t>
      </w:r>
      <w:r>
        <w:rPr>
          <w:lang w:val="en-US"/>
        </w:rPr>
        <w:t xml:space="preserve">. Ph </w:t>
      </w:r>
      <w:r w:rsidR="006B227C" w:rsidRPr="00710603">
        <w:rPr>
          <w:lang w:val="en-US"/>
        </w:rPr>
        <w:t xml:space="preserve"> Php3.20</w:t>
      </w:r>
      <w:r>
        <w:rPr>
          <w:lang w:val="en-US"/>
        </w:rPr>
        <w:t xml:space="preserve">. Ti </w:t>
      </w:r>
      <w:r w:rsidR="006B227C" w:rsidRPr="00710603">
        <w:rPr>
          <w:lang w:val="en-US"/>
        </w:rPr>
        <w:t xml:space="preserve"> Tt1.4</w:t>
      </w:r>
      <w:r>
        <w:rPr>
          <w:lang w:val="en-US"/>
        </w:rPr>
        <w:t>. *</w:t>
      </w:r>
      <w:r w:rsidR="006B227C" w:rsidRPr="00710603">
        <w:rPr>
          <w:lang w:val="en-US"/>
        </w:rPr>
        <w:t xml:space="preserve"> Tt2.13</w:t>
      </w:r>
      <w:r>
        <w:rPr>
          <w:lang w:val="en-US"/>
        </w:rPr>
        <w:t xml:space="preserve">. </w:t>
      </w:r>
      <w:r w:rsidR="006B227C" w:rsidRPr="00710603">
        <w:rPr>
          <w:lang w:val="en-US"/>
        </w:rPr>
        <w:t xml:space="preserve"> Tt3.4</w:t>
      </w:r>
      <w:r>
        <w:rPr>
          <w:lang w:val="en-US"/>
        </w:rPr>
        <w:t xml:space="preserve">, </w:t>
      </w:r>
      <w:r w:rsidR="006B227C" w:rsidRPr="00710603">
        <w:rPr>
          <w:lang w:val="en-US"/>
        </w:rPr>
        <w:t xml:space="preserve"> Tt3.6</w:t>
      </w:r>
      <w:r>
        <w:rPr>
          <w:lang w:val="en-US"/>
        </w:rPr>
        <w:t xml:space="preserve">. 2 P </w:t>
      </w:r>
      <w:r w:rsidR="006B227C" w:rsidRPr="00710603">
        <w:rPr>
          <w:lang w:val="en-US"/>
        </w:rPr>
        <w:t xml:space="preserve"> 2Pe1.1</w:t>
      </w:r>
      <w:r>
        <w:rPr>
          <w:lang w:val="en-US"/>
        </w:rPr>
        <w:t xml:space="preserve">, </w:t>
      </w:r>
      <w:r w:rsidR="006B227C" w:rsidRPr="00710603">
        <w:rPr>
          <w:lang w:val="en-US"/>
        </w:rPr>
        <w:t xml:space="preserve"> 2Pe1.11</w:t>
      </w:r>
      <w:r>
        <w:rPr>
          <w:lang w:val="en-US"/>
        </w:rPr>
        <w:t xml:space="preserve">. </w:t>
      </w:r>
      <w:r w:rsidR="006B227C" w:rsidRPr="00710603">
        <w:rPr>
          <w:lang w:val="en-US"/>
        </w:rPr>
        <w:t xml:space="preserve"> 2Pe2.20</w:t>
      </w:r>
      <w:r>
        <w:rPr>
          <w:lang w:val="en-US"/>
        </w:rPr>
        <w:t xml:space="preserve">. </w:t>
      </w:r>
      <w:r w:rsidR="006B227C" w:rsidRPr="00710603">
        <w:rPr>
          <w:lang w:val="en-US"/>
        </w:rPr>
        <w:t xml:space="preserve"> 2Pe3.2</w:t>
      </w:r>
      <w:r>
        <w:rPr>
          <w:lang w:val="en-US"/>
        </w:rPr>
        <w:t xml:space="preserve">, </w:t>
      </w:r>
      <w:r w:rsidR="006B227C" w:rsidRPr="00710603">
        <w:rPr>
          <w:lang w:val="en-US"/>
        </w:rPr>
        <w:t xml:space="preserve"> 2Pe3.18</w:t>
      </w:r>
      <w:r>
        <w:rPr>
          <w:lang w:val="en-US"/>
        </w:rPr>
        <w:t xml:space="preserve">. 1 J </w:t>
      </w:r>
      <w:r w:rsidR="006B227C" w:rsidRPr="00710603">
        <w:rPr>
          <w:lang w:val="en-US"/>
        </w:rPr>
        <w:t xml:space="preserve"> 1Jn4.14</w:t>
      </w:r>
      <w:r>
        <w:rPr>
          <w:lang w:val="en-US"/>
        </w:rPr>
        <w:t xml:space="preserve">. </w:t>
      </w:r>
      <w:r>
        <w:rPr>
          <w:b/>
          <w:lang w:val="en-US"/>
        </w:rPr>
        <w:t>who</w:t>
      </w:r>
      <w:r>
        <w:rPr>
          <w:lang w:val="en-US"/>
        </w:rPr>
        <w:t xml:space="preserve">. Is </w:t>
      </w:r>
      <w:r w:rsidR="006B227C" w:rsidRPr="00710603">
        <w:rPr>
          <w:lang w:val="en-US"/>
        </w:rPr>
        <w:t xml:space="preserve"> Is25.8</w:t>
      </w:r>
      <w:r>
        <w:rPr>
          <w:lang w:val="en-US"/>
        </w:rPr>
        <w:t xml:space="preserve">. Ho </w:t>
      </w:r>
      <w:r w:rsidR="006B227C" w:rsidRPr="00710603">
        <w:rPr>
          <w:lang w:val="en-US"/>
        </w:rPr>
        <w:t xml:space="preserve"> Ho13.14</w:t>
      </w:r>
      <w:r>
        <w:rPr>
          <w:lang w:val="en-US"/>
        </w:rPr>
        <w:t>. Jn *</w:t>
      </w:r>
      <w:r w:rsidR="006B227C" w:rsidRPr="00710603">
        <w:rPr>
          <w:lang w:val="en-US"/>
        </w:rPr>
        <w:t xml:space="preserve"> Jn11.25</w:t>
      </w:r>
      <w:r>
        <w:rPr>
          <w:lang w:val="en-US"/>
        </w:rPr>
        <w:t xml:space="preserve">, </w:t>
      </w:r>
      <w:r w:rsidR="006B227C" w:rsidRPr="00710603">
        <w:rPr>
          <w:lang w:val="en-US"/>
        </w:rPr>
        <w:t xml:space="preserve"> Jn11.26</w:t>
      </w:r>
      <w:r>
        <w:rPr>
          <w:lang w:val="en-US"/>
        </w:rPr>
        <w:t xml:space="preserve">. Ac </w:t>
      </w:r>
      <w:r w:rsidR="006B227C" w:rsidRPr="00710603">
        <w:rPr>
          <w:lang w:val="en-US"/>
        </w:rPr>
        <w:t xml:space="preserve"> Ac2.24</w:t>
      </w:r>
      <w:r>
        <w:rPr>
          <w:lang w:val="en-US"/>
        </w:rPr>
        <w:t xml:space="preserve">. 1 Co </w:t>
      </w:r>
      <w:r>
        <w:rPr>
          <w:rFonts w:ascii="Segoe UI Symbol" w:hAnsi="Segoe UI Symbol" w:cs="Segoe UI Symbol"/>
          <w:lang w:val="en-US"/>
        </w:rPr>
        <w:t>✓</w:t>
      </w:r>
      <w:r w:rsidR="006B227C" w:rsidRPr="00710603">
        <w:rPr>
          <w:lang w:val="en-US"/>
        </w:rPr>
        <w:t xml:space="preserve"> 1Co15.54</w:t>
      </w:r>
      <w:r>
        <w:rPr>
          <w:lang w:val="en-US"/>
        </w:rPr>
        <w:t xml:space="preserve">, </w:t>
      </w:r>
      <w:r w:rsidR="006B227C" w:rsidRPr="00710603">
        <w:rPr>
          <w:lang w:val="en-US"/>
        </w:rPr>
        <w:t xml:space="preserve"> 1Co15.55</w:t>
      </w:r>
      <w:r>
        <w:rPr>
          <w:lang w:val="en-US"/>
        </w:rPr>
        <w:t>. He *</w:t>
      </w:r>
      <w:r w:rsidR="006B227C" w:rsidRPr="00710603">
        <w:rPr>
          <w:lang w:val="en-US"/>
        </w:rPr>
        <w:t xml:space="preserve"> Heb2.14</w:t>
      </w:r>
      <w:r>
        <w:rPr>
          <w:lang w:val="en-US"/>
        </w:rPr>
        <w:t xml:space="preserve">, </w:t>
      </w:r>
      <w:r w:rsidR="006B227C" w:rsidRPr="00710603">
        <w:rPr>
          <w:lang w:val="en-US"/>
        </w:rPr>
        <w:t xml:space="preserve"> Heb2.15</w:t>
      </w:r>
      <w:r>
        <w:rPr>
          <w:lang w:val="en-US"/>
        </w:rPr>
        <w:t xml:space="preserve">. Re </w:t>
      </w:r>
      <w:r w:rsidR="006B227C" w:rsidRPr="00710603">
        <w:rPr>
          <w:lang w:val="en-US"/>
        </w:rPr>
        <w:t xml:space="preserve"> Re20.14</w:t>
      </w:r>
      <w:r>
        <w:rPr>
          <w:lang w:val="en-US"/>
        </w:rPr>
        <w:t xml:space="preserve">. </w:t>
      </w:r>
      <w:r>
        <w:rPr>
          <w:b/>
          <w:lang w:val="en-US"/>
        </w:rPr>
        <w:t>abolished</w:t>
      </w:r>
      <w:r>
        <w:rPr>
          <w:lang w:val="en-US"/>
        </w:rPr>
        <w:t xml:space="preserve">. Lk </w:t>
      </w:r>
      <w:r w:rsidR="006B227C" w:rsidRPr="00710603">
        <w:rPr>
          <w:lang w:val="en-US"/>
        </w:rPr>
        <w:t xml:space="preserve"> Lk13.7</w:t>
      </w:r>
      <w:r>
        <w:rPr>
          <w:lang w:val="en-US"/>
        </w:rPr>
        <w:t xml:space="preserve">. Ro </w:t>
      </w:r>
      <w:r w:rsidR="006B227C" w:rsidRPr="00710603">
        <w:rPr>
          <w:lang w:val="en-US"/>
        </w:rPr>
        <w:t xml:space="preserve"> Ro3.31</w:t>
      </w:r>
      <w:r>
        <w:rPr>
          <w:lang w:val="en-US"/>
        </w:rPr>
        <w:t xml:space="preserve">. </w:t>
      </w:r>
      <w:r w:rsidR="006B227C" w:rsidRPr="00710603">
        <w:rPr>
          <w:lang w:val="en-US"/>
        </w:rPr>
        <w:t xml:space="preserve"> Ro5.12-21</w:t>
      </w:r>
      <w:r>
        <w:rPr>
          <w:lang w:val="en-US"/>
        </w:rPr>
        <w:t xml:space="preserve">. </w:t>
      </w:r>
      <w:r w:rsidR="006B227C" w:rsidRPr="00710603">
        <w:rPr>
          <w:lang w:val="en-US"/>
        </w:rPr>
        <w:t xml:space="preserve"> Ro6.6</w:t>
      </w:r>
      <w:r>
        <w:rPr>
          <w:lang w:val="en-US"/>
        </w:rPr>
        <w:t xml:space="preserve">. 1 Co </w:t>
      </w:r>
      <w:r w:rsidR="006B227C" w:rsidRPr="00710603">
        <w:rPr>
          <w:lang w:val="en-US"/>
        </w:rPr>
        <w:t xml:space="preserve"> 1Co15.26</w:t>
      </w:r>
      <w:r>
        <w:rPr>
          <w:lang w:val="en-US"/>
        </w:rPr>
        <w:t xml:space="preserve">. Ga </w:t>
      </w:r>
      <w:r w:rsidR="006B227C" w:rsidRPr="00710603">
        <w:rPr>
          <w:lang w:val="en-US"/>
        </w:rPr>
        <w:t xml:space="preserve"> Ga5.4</w:t>
      </w:r>
      <w:r>
        <w:rPr>
          <w:lang w:val="en-US"/>
        </w:rPr>
        <w:t xml:space="preserve">g. </w:t>
      </w:r>
      <w:r>
        <w:rPr>
          <w:b/>
          <w:lang w:val="en-US"/>
        </w:rPr>
        <w:t>and hath brought</w:t>
      </w:r>
      <w:r>
        <w:rPr>
          <w:lang w:val="en-US"/>
        </w:rPr>
        <w:t xml:space="preserve">. </w:t>
      </w:r>
      <w:r w:rsidR="006B227C" w:rsidRPr="00710603">
        <w:rPr>
          <w:lang w:val="en-US"/>
        </w:rPr>
        <w:t xml:space="preserve">  </w:t>
      </w:r>
      <w:r w:rsidR="006B227C">
        <w:t>f63:63H</w:t>
      </w:r>
      <w:r w:rsidRPr="00710603">
        <w:t>, Ge +</w:t>
      </w:r>
      <w:r w:rsidR="006B227C">
        <w:t xml:space="preserve"> Ge12.15</w:t>
      </w:r>
      <w:r w:rsidRPr="00710603">
        <w:t xml:space="preserve">. ver. </w:t>
      </w:r>
      <w:r w:rsidR="006B227C">
        <w:t xml:space="preserve"> 2Ti1.1</w:t>
      </w:r>
      <w:r w:rsidRPr="00710603">
        <w:t xml:space="preserve">. Jb </w:t>
      </w:r>
      <w:r w:rsidR="006B227C">
        <w:t xml:space="preserve"> Job33.30</w:t>
      </w:r>
      <w:r w:rsidRPr="00710603">
        <w:t>. Jn *</w:t>
      </w:r>
      <w:r w:rsidR="006B227C">
        <w:t xml:space="preserve"> Jn5.24-29</w:t>
      </w:r>
      <w:r w:rsidRPr="00710603">
        <w:t xml:space="preserve">, </w:t>
      </w:r>
      <w:r w:rsidR="006B227C">
        <w:t xml:space="preserve"> Jn5.40</w:t>
      </w:r>
      <w:r w:rsidRPr="00710603">
        <w:t xml:space="preserve">. </w:t>
      </w:r>
      <w:r w:rsidRPr="00710603">
        <w:rPr>
          <w:rFonts w:ascii="Segoe UI Symbol" w:hAnsi="Segoe UI Symbol" w:cs="Segoe UI Symbol"/>
        </w:rPr>
        <w:t>✓</w:t>
      </w:r>
      <w:r w:rsidR="006B227C">
        <w:t xml:space="preserve"> Jn14.6</w:t>
      </w:r>
      <w:r w:rsidRPr="00710603">
        <w:t xml:space="preserve">. </w:t>
      </w:r>
      <w:r w:rsidRPr="00710603">
        <w:rPr>
          <w:rFonts w:ascii="Segoe UI Symbol" w:hAnsi="Segoe UI Symbol" w:cs="Segoe UI Symbol"/>
        </w:rPr>
        <w:t>✓</w:t>
      </w:r>
      <w:r w:rsidR="006B227C">
        <w:t xml:space="preserve"> Jn20.31</w:t>
      </w:r>
      <w:r w:rsidRPr="00710603">
        <w:t>. Ro *</w:t>
      </w:r>
      <w:r w:rsidR="006B227C">
        <w:t xml:space="preserve"> Ro2.7</w:t>
      </w:r>
      <w:r w:rsidRPr="00710603">
        <w:t xml:space="preserve">. </w:t>
      </w:r>
      <w:r w:rsidR="006B227C">
        <w:t xml:space="preserve"> Ro5.17</w:t>
      </w:r>
      <w:r w:rsidRPr="00710603">
        <w:t xml:space="preserve">, </w:t>
      </w:r>
      <w:r w:rsidR="006B227C">
        <w:t xml:space="preserve"> Ro5.18</w:t>
      </w:r>
      <w:r w:rsidRPr="00710603">
        <w:t xml:space="preserve">. 1 Co </w:t>
      </w:r>
      <w:r w:rsidR="006B227C">
        <w:t xml:space="preserve"> 1Co15.53</w:t>
      </w:r>
      <w:r w:rsidRPr="00710603">
        <w:t xml:space="preserve">. 2 Co </w:t>
      </w:r>
      <w:r w:rsidR="006B227C">
        <w:t xml:space="preserve"> 2Co5.4</w:t>
      </w:r>
      <w:r w:rsidRPr="00710603">
        <w:t xml:space="preserve">. 2 P </w:t>
      </w:r>
      <w:r w:rsidR="006B227C">
        <w:t xml:space="preserve"> 2Pe1.3</w:t>
      </w:r>
      <w:r w:rsidRPr="00710603">
        <w:t xml:space="preserve">. 1 J </w:t>
      </w:r>
      <w:r w:rsidR="006B227C">
        <w:t xml:space="preserve"> 1Jn1.2</w:t>
      </w:r>
      <w:r w:rsidRPr="00710603">
        <w:t xml:space="preserve">. Re </w:t>
      </w:r>
      <w:r w:rsidR="006B227C">
        <w:t xml:space="preserve"> Re2.7</w:t>
      </w:r>
      <w:r w:rsidRPr="00710603">
        <w:t xml:space="preserve">. </w:t>
      </w:r>
      <w:r w:rsidR="006B227C">
        <w:t xml:space="preserve"> Re22.1</w:t>
      </w:r>
      <w:r w:rsidRPr="00710603">
        <w:t xml:space="preserve">, </w:t>
      </w:r>
      <w:r w:rsidR="006B227C">
        <w:t xml:space="preserve"> Re22.2</w:t>
      </w:r>
      <w:r w:rsidRPr="00710603">
        <w:t xml:space="preserve">, </w:t>
      </w:r>
      <w:r w:rsidR="006B227C">
        <w:t xml:space="preserve"> Re22.14</w:t>
      </w:r>
      <w:r w:rsidRPr="00710603">
        <w:t xml:space="preserve">, </w:t>
      </w:r>
      <w:r w:rsidR="006B227C">
        <w:t xml:space="preserve"> Re22.17</w:t>
      </w:r>
      <w:r w:rsidRPr="00710603">
        <w:t xml:space="preserve">. </w:t>
      </w:r>
      <w:r>
        <w:rPr>
          <w:lang w:val="en-US"/>
        </w:rPr>
        <w:t xml:space="preserve">Lk </w:t>
      </w:r>
      <w:r w:rsidR="006B227C" w:rsidRPr="00710603">
        <w:rPr>
          <w:lang w:val="en-US"/>
        </w:rPr>
        <w:t xml:space="preserve"> Lk11.36</w:t>
      </w:r>
      <w:r>
        <w:rPr>
          <w:lang w:val="en-US"/>
        </w:rPr>
        <w:t xml:space="preserve">. Jn </w:t>
      </w:r>
      <w:r w:rsidR="006B227C" w:rsidRPr="00710603">
        <w:rPr>
          <w:lang w:val="en-US"/>
        </w:rPr>
        <w:t xml:space="preserve"> Jn1.9</w:t>
      </w:r>
      <w:r>
        <w:rPr>
          <w:lang w:val="en-US"/>
        </w:rPr>
        <w:t xml:space="preserve">. 1 Co </w:t>
      </w:r>
      <w:r w:rsidR="006B227C" w:rsidRPr="00710603">
        <w:rPr>
          <w:lang w:val="en-US"/>
        </w:rPr>
        <w:t xml:space="preserve"> 1Co4.5</w:t>
      </w:r>
      <w:r>
        <w:rPr>
          <w:lang w:val="en-US"/>
        </w:rPr>
        <w:t xml:space="preserve">. Ep </w:t>
      </w:r>
      <w:r w:rsidR="006B227C" w:rsidRPr="00710603">
        <w:rPr>
          <w:lang w:val="en-US"/>
        </w:rPr>
        <w:t xml:space="preserve"> Eph1.18</w:t>
      </w:r>
      <w:r>
        <w:rPr>
          <w:lang w:val="en-US"/>
        </w:rPr>
        <w:t xml:space="preserve">. He </w:t>
      </w:r>
      <w:r w:rsidR="006B227C" w:rsidRPr="00710603">
        <w:rPr>
          <w:lang w:val="en-US"/>
        </w:rPr>
        <w:t xml:space="preserve"> Heb10.32</w:t>
      </w:r>
      <w:r>
        <w:rPr>
          <w:lang w:val="en-US"/>
        </w:rPr>
        <w:t xml:space="preserve">. Re </w:t>
      </w:r>
      <w:r w:rsidR="006B227C" w:rsidRPr="00710603">
        <w:rPr>
          <w:lang w:val="en-US"/>
        </w:rPr>
        <w:t xml:space="preserve"> Re18.1</w:t>
      </w:r>
      <w:r>
        <w:rPr>
          <w:lang w:val="en-US"/>
        </w:rPr>
        <w:t xml:space="preserve">g. </w:t>
      </w:r>
      <w:r>
        <w:rPr>
          <w:b/>
          <w:lang w:val="en-US"/>
        </w:rPr>
        <w:t>life and</w:t>
      </w:r>
      <w:r>
        <w:rPr>
          <w:lang w:val="en-US"/>
        </w:rPr>
        <w:t xml:space="preserve">. </w:t>
      </w:r>
      <w:r w:rsidR="006B227C" w:rsidRPr="00710603">
        <w:rPr>
          <w:lang w:val="en-US"/>
        </w:rPr>
        <w:t xml:space="preserve">  f93:93A</w:t>
      </w:r>
      <w:r>
        <w:rPr>
          <w:lang w:val="en-US"/>
        </w:rPr>
        <w:t>, Ge +</w:t>
      </w:r>
      <w:r w:rsidR="006B227C" w:rsidRPr="00710603">
        <w:rPr>
          <w:lang w:val="en-US"/>
        </w:rPr>
        <w:t xml:space="preserve"> Ge1.26</w:t>
      </w:r>
      <w:r>
        <w:rPr>
          <w:lang w:val="en-US"/>
        </w:rPr>
        <w:t>. By Hendiadys, immortal life, with an emphasis upon immortal. Two words used, but one thing meant. Jn +*</w:t>
      </w:r>
      <w:r w:rsidR="006B227C" w:rsidRPr="00710603">
        <w:rPr>
          <w:lang w:val="en-US"/>
        </w:rPr>
        <w:t xml:space="preserve"> Jn5.29</w:t>
      </w:r>
      <w:r>
        <w:rPr>
          <w:lang w:val="en-US"/>
        </w:rPr>
        <w:t>. *</w:t>
      </w:r>
      <w:r w:rsidR="006B227C" w:rsidRPr="00710603">
        <w:rPr>
          <w:lang w:val="en-US"/>
        </w:rPr>
        <w:t xml:space="preserve"> Jn11.25</w:t>
      </w:r>
      <w:r>
        <w:rPr>
          <w:lang w:val="en-US"/>
        </w:rPr>
        <w:t xml:space="preserve">, </w:t>
      </w:r>
      <w:r w:rsidR="006B227C" w:rsidRPr="00710603">
        <w:rPr>
          <w:lang w:val="en-US"/>
        </w:rPr>
        <w:t xml:space="preserve"> Jn11.26</w:t>
      </w:r>
      <w:r>
        <w:rPr>
          <w:lang w:val="en-US"/>
        </w:rPr>
        <w:t xml:space="preserve">. </w:t>
      </w:r>
      <w:r>
        <w:rPr>
          <w:b/>
          <w:lang w:val="en-US"/>
        </w:rPr>
        <w:t>immortality</w:t>
      </w:r>
      <w:r>
        <w:rPr>
          <w:lang w:val="en-US"/>
        </w:rPr>
        <w:t xml:space="preserve">. Gr. </w:t>
      </w:r>
      <w:r>
        <w:rPr>
          <w:i/>
          <w:lang w:val="en-US"/>
        </w:rPr>
        <w:t>aphtharsia,</w:t>
      </w:r>
      <w:r>
        <w:rPr>
          <w:lang w:val="en-US"/>
        </w:rPr>
        <w:t xml:space="preserve"> </w:t>
      </w:r>
      <w:r>
        <w:rPr>
          <w:rFonts w:ascii="Segoe UI Symbol" w:hAnsi="Segoe UI Symbol" w:cs="Segoe UI Symbol"/>
          <w:lang w:val="en-US"/>
        </w:rPr>
        <w:t>❅</w:t>
      </w:r>
      <w:r>
        <w:rPr>
          <w:lang w:val="en-US"/>
        </w:rPr>
        <w:t xml:space="preserve">S#861g. Ro </w:t>
      </w:r>
      <w:r w:rsidR="006B227C" w:rsidRPr="00710603">
        <w:rPr>
          <w:lang w:val="en-US"/>
        </w:rPr>
        <w:t xml:space="preserve"> Ro2.7</w:t>
      </w:r>
      <w:r>
        <w:rPr>
          <w:lang w:val="en-US"/>
        </w:rPr>
        <w:t xml:space="preserve">. 1 Co </w:t>
      </w:r>
      <w:r w:rsidR="006B227C" w:rsidRPr="00710603">
        <w:rPr>
          <w:lang w:val="en-US"/>
        </w:rPr>
        <w:t xml:space="preserve"> 1Co15.42</w:t>
      </w:r>
      <w:r>
        <w:rPr>
          <w:lang w:val="en-US"/>
        </w:rPr>
        <w:t xml:space="preserve"> (incorruption), </w:t>
      </w:r>
      <w:r w:rsidR="006B227C" w:rsidRPr="00710603">
        <w:rPr>
          <w:lang w:val="en-US"/>
        </w:rPr>
        <w:t xml:space="preserve"> 1Co15.50</w:t>
      </w:r>
      <w:r>
        <w:rPr>
          <w:lang w:val="en-US"/>
        </w:rPr>
        <w:t xml:space="preserve">, </w:t>
      </w:r>
      <w:r w:rsidR="006B227C" w:rsidRPr="00710603">
        <w:rPr>
          <w:lang w:val="en-US"/>
        </w:rPr>
        <w:t xml:space="preserve"> 1Co15.53</w:t>
      </w:r>
      <w:r>
        <w:rPr>
          <w:lang w:val="en-US"/>
        </w:rPr>
        <w:t xml:space="preserve">, </w:t>
      </w:r>
      <w:r w:rsidR="006B227C" w:rsidRPr="00710603">
        <w:rPr>
          <w:lang w:val="en-US"/>
        </w:rPr>
        <w:t xml:space="preserve"> 1Co15.54</w:t>
      </w:r>
      <w:r>
        <w:rPr>
          <w:lang w:val="en-US"/>
        </w:rPr>
        <w:t xml:space="preserve">. Ep </w:t>
      </w:r>
      <w:r w:rsidR="006B227C" w:rsidRPr="00710603">
        <w:rPr>
          <w:lang w:val="en-US"/>
        </w:rPr>
        <w:t xml:space="preserve"> Eph6.24</w:t>
      </w:r>
      <w:r>
        <w:rPr>
          <w:lang w:val="en-US"/>
        </w:rPr>
        <w:t xml:space="preserve"> (sincerity). Ti </w:t>
      </w:r>
      <w:r w:rsidR="006B227C" w:rsidRPr="00710603">
        <w:rPr>
          <w:lang w:val="en-US"/>
        </w:rPr>
        <w:t xml:space="preserve"> Tt2.7</w:t>
      </w:r>
      <w:r>
        <w:rPr>
          <w:lang w:val="en-US"/>
        </w:rPr>
        <w:t xml:space="preserve"> (sincerity). Compare the related word </w:t>
      </w:r>
      <w:r>
        <w:rPr>
          <w:i/>
          <w:lang w:val="en-US"/>
        </w:rPr>
        <w:t>aphthartos,</w:t>
      </w:r>
      <w:r>
        <w:rPr>
          <w:lang w:val="en-US"/>
        </w:rPr>
        <w:t xml:space="preserve"> </w:t>
      </w:r>
      <w:r>
        <w:rPr>
          <w:rFonts w:ascii="Segoe UI Symbol" w:hAnsi="Segoe UI Symbol" w:cs="Segoe UI Symbol"/>
          <w:lang w:val="en-US"/>
        </w:rPr>
        <w:t>❅</w:t>
      </w:r>
      <w:r>
        <w:rPr>
          <w:lang w:val="en-US"/>
        </w:rPr>
        <w:t>S#862g, 1 Ti +</w:t>
      </w:r>
      <w:r w:rsidR="006B227C" w:rsidRPr="00710603">
        <w:rPr>
          <w:lang w:val="en-US"/>
        </w:rPr>
        <w:t xml:space="preserve">  1Ti1.17</w:t>
      </w:r>
      <w:r>
        <w:rPr>
          <w:lang w:val="en-US"/>
        </w:rPr>
        <w:t>n. T#422. Ec +</w:t>
      </w:r>
      <w:r w:rsidR="006B227C" w:rsidRPr="00710603">
        <w:rPr>
          <w:lang w:val="en-US"/>
        </w:rPr>
        <w:t xml:space="preserve"> Ec3.21</w:t>
      </w:r>
      <w:r>
        <w:rPr>
          <w:lang w:val="en-US"/>
        </w:rPr>
        <w:t xml:space="preserve"> (T#152). Ezk </w:t>
      </w:r>
      <w:r w:rsidR="006B227C" w:rsidRPr="00710603">
        <w:rPr>
          <w:lang w:val="en-US"/>
        </w:rPr>
        <w:t xml:space="preserve">  Eze32.27</w:t>
      </w:r>
      <w:r>
        <w:rPr>
          <w:lang w:val="en-US"/>
        </w:rPr>
        <w:t>n. Jn *</w:t>
      </w:r>
      <w:r w:rsidR="006B227C" w:rsidRPr="00710603">
        <w:rPr>
          <w:lang w:val="en-US"/>
        </w:rPr>
        <w:t xml:space="preserve"> Jn10.27</w:t>
      </w:r>
      <w:r>
        <w:rPr>
          <w:lang w:val="en-US"/>
        </w:rPr>
        <w:t xml:space="preserve">, </w:t>
      </w:r>
      <w:r w:rsidR="006B227C" w:rsidRPr="00710603">
        <w:rPr>
          <w:lang w:val="en-US"/>
        </w:rPr>
        <w:t xml:space="preserve"> Jn10.28</w:t>
      </w:r>
      <w:r>
        <w:rPr>
          <w:lang w:val="en-US"/>
        </w:rPr>
        <w:t>. Ac +</w:t>
      </w:r>
      <w:r w:rsidR="006B227C" w:rsidRPr="00710603">
        <w:rPr>
          <w:lang w:val="en-US"/>
        </w:rPr>
        <w:t xml:space="preserve"> Ac24.15</w:t>
      </w:r>
      <w:r>
        <w:rPr>
          <w:lang w:val="en-US"/>
        </w:rPr>
        <w:t xml:space="preserve"> (T#617). Ro </w:t>
      </w:r>
      <w:r w:rsidR="006B227C" w:rsidRPr="00710603">
        <w:rPr>
          <w:lang w:val="en-US"/>
        </w:rPr>
        <w:t xml:space="preserve"> Ro2.6</w:t>
      </w:r>
      <w:r>
        <w:rPr>
          <w:lang w:val="en-US"/>
        </w:rPr>
        <w:t xml:space="preserve">, </w:t>
      </w:r>
      <w:r w:rsidR="006B227C" w:rsidRPr="00710603">
        <w:rPr>
          <w:lang w:val="en-US"/>
        </w:rPr>
        <w:t xml:space="preserve"> Ro2.7</w:t>
      </w:r>
      <w:r>
        <w:rPr>
          <w:lang w:val="en-US"/>
        </w:rPr>
        <w:t xml:space="preserve">. 1 Th </w:t>
      </w:r>
      <w:r w:rsidR="006B227C" w:rsidRPr="00710603">
        <w:rPr>
          <w:lang w:val="en-US"/>
        </w:rPr>
        <w:t xml:space="preserve">  1Th5.23</w:t>
      </w:r>
      <w:r>
        <w:rPr>
          <w:lang w:val="en-US"/>
        </w:rPr>
        <w:t xml:space="preserve">n. 1 Ti </w:t>
      </w:r>
      <w:r w:rsidR="006B227C" w:rsidRPr="00710603">
        <w:rPr>
          <w:lang w:val="en-US"/>
        </w:rPr>
        <w:t xml:space="preserve"> 1Ti6.16</w:t>
      </w:r>
      <w:r>
        <w:rPr>
          <w:lang w:val="en-US"/>
        </w:rPr>
        <w:t>. 1 P +*</w:t>
      </w:r>
      <w:r w:rsidR="006B227C" w:rsidRPr="00710603">
        <w:rPr>
          <w:lang w:val="en-US"/>
        </w:rPr>
        <w:t xml:space="preserve"> 1Pe1.4</w:t>
      </w:r>
      <w:r>
        <w:rPr>
          <w:lang w:val="en-US"/>
        </w:rPr>
        <w:t xml:space="preserve">. </w:t>
      </w:r>
      <w:r>
        <w:rPr>
          <w:b/>
          <w:lang w:val="en-US"/>
        </w:rPr>
        <w:t>to light</w:t>
      </w:r>
      <w:r>
        <w:rPr>
          <w:lang w:val="en-US"/>
        </w:rPr>
        <w:t xml:space="preserve">. Ezk </w:t>
      </w:r>
      <w:r w:rsidR="006B227C" w:rsidRPr="00710603">
        <w:rPr>
          <w:lang w:val="en-US"/>
        </w:rPr>
        <w:t xml:space="preserve">  Eze32.27</w:t>
      </w:r>
      <w:r>
        <w:rPr>
          <w:lang w:val="en-US"/>
        </w:rPr>
        <w:t xml:space="preserve">n. 2 Co </w:t>
      </w:r>
      <w:r w:rsidR="006B227C" w:rsidRPr="00710603">
        <w:rPr>
          <w:lang w:val="en-US"/>
        </w:rPr>
        <w:t xml:space="preserve"> 2Co4.4</w:t>
      </w:r>
      <w:r>
        <w:rPr>
          <w:lang w:val="en-US"/>
        </w:rPr>
        <w:t xml:space="preserve">. </w:t>
      </w:r>
    </w:p>
    <w:p w:rsidR="003E23E9" w:rsidRPr="00710603" w:rsidRDefault="003E23E9" w:rsidP="00710603">
      <w:pPr>
        <w:ind w:firstLine="360"/>
        <w:jc w:val="both"/>
        <w:rPr>
          <w:lang w:val="en-US"/>
        </w:rPr>
      </w:pPr>
      <w:r>
        <w:rPr>
          <w:lang w:val="en-US"/>
        </w:rPr>
        <w:t xml:space="preserve">11. </w:t>
      </w:r>
      <w:r>
        <w:rPr>
          <w:b/>
          <w:lang w:val="en-US"/>
        </w:rPr>
        <w:t>appointed</w:t>
      </w:r>
      <w:r>
        <w:rPr>
          <w:lang w:val="en-US"/>
        </w:rPr>
        <w:t>. Ac *</w:t>
      </w:r>
      <w:r w:rsidR="006B227C" w:rsidRPr="00710603">
        <w:rPr>
          <w:lang w:val="en-US"/>
        </w:rPr>
        <w:t xml:space="preserve"> Ac9.15</w:t>
      </w:r>
      <w:r>
        <w:rPr>
          <w:lang w:val="en-US"/>
        </w:rPr>
        <w:t>. Ep *</w:t>
      </w:r>
      <w:r w:rsidR="006B227C" w:rsidRPr="00710603">
        <w:rPr>
          <w:lang w:val="en-US"/>
        </w:rPr>
        <w:t xml:space="preserve"> Eph3.7</w:t>
      </w:r>
      <w:r>
        <w:rPr>
          <w:lang w:val="en-US"/>
        </w:rPr>
        <w:t xml:space="preserve">, </w:t>
      </w:r>
      <w:r w:rsidR="006B227C" w:rsidRPr="00710603">
        <w:rPr>
          <w:lang w:val="en-US"/>
        </w:rPr>
        <w:t xml:space="preserve"> Eph3.8</w:t>
      </w:r>
      <w:r>
        <w:rPr>
          <w:lang w:val="en-US"/>
        </w:rPr>
        <w:t xml:space="preserve">. See on 1 Ti </w:t>
      </w:r>
      <w:r w:rsidR="006B227C" w:rsidRPr="00710603">
        <w:rPr>
          <w:lang w:val="en-US"/>
        </w:rPr>
        <w:t xml:space="preserve"> 1Ti1.7</w:t>
      </w:r>
      <w:r>
        <w:rPr>
          <w:lang w:val="en-US"/>
        </w:rPr>
        <w:t>. +</w:t>
      </w:r>
      <w:r w:rsidR="006B227C" w:rsidRPr="00710603">
        <w:rPr>
          <w:lang w:val="en-US"/>
        </w:rPr>
        <w:t xml:space="preserve"> 1Ti2.7</w:t>
      </w:r>
      <w:r>
        <w:rPr>
          <w:lang w:val="en-US"/>
        </w:rPr>
        <w:t xml:space="preserve">. </w:t>
      </w:r>
    </w:p>
    <w:p w:rsidR="003E23E9" w:rsidRPr="00710603" w:rsidRDefault="003E23E9" w:rsidP="00710603">
      <w:pPr>
        <w:ind w:firstLine="360"/>
        <w:jc w:val="both"/>
        <w:rPr>
          <w:lang w:val="en-US"/>
        </w:rPr>
      </w:pPr>
      <w:r w:rsidRPr="00710603">
        <w:t xml:space="preserve">12. </w:t>
      </w:r>
      <w:r w:rsidRPr="00710603">
        <w:rPr>
          <w:b/>
        </w:rPr>
        <w:t>the which</w:t>
      </w:r>
      <w:r w:rsidRPr="00710603">
        <w:t xml:space="preserve">. ver. </w:t>
      </w:r>
      <w:r w:rsidR="006B227C">
        <w:t xml:space="preserve"> 2Ti1.8</w:t>
      </w:r>
      <w:r w:rsidRPr="00710603">
        <w:t>. 2 Ti *</w:t>
      </w:r>
      <w:r w:rsidR="006B227C">
        <w:t xml:space="preserve"> 2Ti2.9</w:t>
      </w:r>
      <w:r w:rsidRPr="00710603">
        <w:t xml:space="preserve">. </w:t>
      </w:r>
      <w:r w:rsidR="006B227C">
        <w:t xml:space="preserve"> 2Ti3.10-12</w:t>
      </w:r>
      <w:r w:rsidRPr="00710603">
        <w:t xml:space="preserve">. </w:t>
      </w:r>
      <w:r w:rsidR="006B227C">
        <w:t xml:space="preserve"> 2Ti4.16</w:t>
      </w:r>
      <w:r w:rsidRPr="00710603">
        <w:t xml:space="preserve">, </w:t>
      </w:r>
      <w:r w:rsidR="006B227C">
        <w:t xml:space="preserve"> 2Ti4.17</w:t>
      </w:r>
      <w:r w:rsidRPr="00710603">
        <w:t xml:space="preserve">. Lk </w:t>
      </w:r>
      <w:r w:rsidR="006B227C">
        <w:t xml:space="preserve"> Lk12.4</w:t>
      </w:r>
      <w:r w:rsidRPr="00710603">
        <w:t xml:space="preserve">. Ac </w:t>
      </w:r>
      <w:r w:rsidR="006B227C">
        <w:t xml:space="preserve"> Ac9.16</w:t>
      </w:r>
      <w:r w:rsidRPr="00710603">
        <w:t xml:space="preserve">. </w:t>
      </w:r>
      <w:r w:rsidR="006B227C">
        <w:t xml:space="preserve"> </w:t>
      </w:r>
      <w:r w:rsidR="006B227C" w:rsidRPr="00710603">
        <w:rPr>
          <w:lang w:val="en-US"/>
        </w:rPr>
        <w:t>Ac13.46</w:t>
      </w:r>
      <w:r>
        <w:rPr>
          <w:lang w:val="en-US"/>
        </w:rPr>
        <w:t xml:space="preserve">, </w:t>
      </w:r>
      <w:r w:rsidR="006B227C" w:rsidRPr="00710603">
        <w:rPr>
          <w:lang w:val="en-US"/>
        </w:rPr>
        <w:t xml:space="preserve"> Ac13.50</w:t>
      </w:r>
      <w:r>
        <w:rPr>
          <w:lang w:val="en-US"/>
        </w:rPr>
        <w:t xml:space="preserve">. </w:t>
      </w:r>
      <w:r w:rsidR="006B227C" w:rsidRPr="00710603">
        <w:rPr>
          <w:lang w:val="en-US"/>
        </w:rPr>
        <w:t xml:space="preserve"> Ac13.46</w:t>
      </w:r>
      <w:r>
        <w:rPr>
          <w:lang w:val="en-US"/>
        </w:rPr>
        <w:t xml:space="preserve">, </w:t>
      </w:r>
      <w:r w:rsidR="006B227C" w:rsidRPr="00710603">
        <w:rPr>
          <w:lang w:val="en-US"/>
        </w:rPr>
        <w:t xml:space="preserve"> Ac13.50</w:t>
      </w:r>
      <w:r>
        <w:rPr>
          <w:lang w:val="en-US"/>
        </w:rPr>
        <w:t xml:space="preserve">. </w:t>
      </w:r>
      <w:r w:rsidR="006B227C" w:rsidRPr="00710603">
        <w:rPr>
          <w:lang w:val="en-US"/>
        </w:rPr>
        <w:t xml:space="preserve"> Ac14.5</w:t>
      </w:r>
      <w:r>
        <w:rPr>
          <w:lang w:val="en-US"/>
        </w:rPr>
        <w:t xml:space="preserve">, </w:t>
      </w:r>
      <w:r w:rsidR="006B227C" w:rsidRPr="00710603">
        <w:rPr>
          <w:lang w:val="en-US"/>
        </w:rPr>
        <w:t xml:space="preserve"> Ac14.6</w:t>
      </w:r>
      <w:r>
        <w:rPr>
          <w:lang w:val="en-US"/>
        </w:rPr>
        <w:t xml:space="preserve">. </w:t>
      </w:r>
      <w:r w:rsidR="006B227C" w:rsidRPr="00710603">
        <w:rPr>
          <w:lang w:val="en-US"/>
        </w:rPr>
        <w:t xml:space="preserve"> Ac21.27-31</w:t>
      </w:r>
      <w:r>
        <w:rPr>
          <w:lang w:val="en-US"/>
        </w:rPr>
        <w:t xml:space="preserve">. </w:t>
      </w:r>
      <w:r w:rsidR="006B227C" w:rsidRPr="00710603">
        <w:rPr>
          <w:lang w:val="en-US"/>
        </w:rPr>
        <w:t xml:space="preserve"> Ac22.21-24</w:t>
      </w:r>
      <w:r>
        <w:rPr>
          <w:lang w:val="en-US"/>
        </w:rPr>
        <w:t xml:space="preserve">. Ep </w:t>
      </w:r>
      <w:r w:rsidR="006B227C" w:rsidRPr="00710603">
        <w:rPr>
          <w:lang w:val="en-US"/>
        </w:rPr>
        <w:t xml:space="preserve"> Eph3.1-8</w:t>
      </w:r>
      <w:r>
        <w:rPr>
          <w:lang w:val="en-US"/>
        </w:rPr>
        <w:t xml:space="preserve">. 1 Th </w:t>
      </w:r>
      <w:r w:rsidR="006B227C" w:rsidRPr="00710603">
        <w:rPr>
          <w:lang w:val="en-US"/>
        </w:rPr>
        <w:t xml:space="preserve"> 1Th2.16</w:t>
      </w:r>
      <w:r>
        <w:rPr>
          <w:lang w:val="en-US"/>
        </w:rPr>
        <w:t xml:space="preserve">. </w:t>
      </w:r>
      <w:r>
        <w:rPr>
          <w:b/>
          <w:lang w:val="en-US"/>
        </w:rPr>
        <w:t>I am</w:t>
      </w:r>
      <w:r>
        <w:rPr>
          <w:lang w:val="en-US"/>
        </w:rPr>
        <w:t xml:space="preserve">. ver. </w:t>
      </w:r>
      <w:r w:rsidR="006B227C" w:rsidRPr="00710603">
        <w:rPr>
          <w:lang w:val="en-US"/>
        </w:rPr>
        <w:t xml:space="preserve"> 2Ti1.8</w:t>
      </w:r>
      <w:r>
        <w:rPr>
          <w:lang w:val="en-US"/>
        </w:rPr>
        <w:t xml:space="preserve">, </w:t>
      </w:r>
      <w:r w:rsidR="006B227C" w:rsidRPr="00710603">
        <w:rPr>
          <w:lang w:val="en-US"/>
        </w:rPr>
        <w:t xml:space="preserve"> 2Ti1.16</w:t>
      </w:r>
      <w:r>
        <w:rPr>
          <w:lang w:val="en-US"/>
        </w:rPr>
        <w:t xml:space="preserve">. Ps </w:t>
      </w:r>
      <w:r w:rsidR="006B227C" w:rsidRPr="00710603">
        <w:rPr>
          <w:lang w:val="en-US"/>
        </w:rPr>
        <w:t xml:space="preserve"> Ps25.2</w:t>
      </w:r>
      <w:r>
        <w:rPr>
          <w:lang w:val="en-US"/>
        </w:rPr>
        <w:t xml:space="preserve">. Is </w:t>
      </w:r>
      <w:r w:rsidR="006B227C" w:rsidRPr="00710603">
        <w:rPr>
          <w:lang w:val="en-US"/>
        </w:rPr>
        <w:t xml:space="preserve"> Is50.7</w:t>
      </w:r>
      <w:r>
        <w:rPr>
          <w:lang w:val="en-US"/>
        </w:rPr>
        <w:t xml:space="preserve">. </w:t>
      </w:r>
      <w:r w:rsidR="006B227C" w:rsidRPr="00710603">
        <w:rPr>
          <w:lang w:val="en-US"/>
        </w:rPr>
        <w:t xml:space="preserve"> Is54.4</w:t>
      </w:r>
      <w:r>
        <w:rPr>
          <w:lang w:val="en-US"/>
        </w:rPr>
        <w:t xml:space="preserve">. Ac </w:t>
      </w:r>
      <w:r w:rsidR="006B227C" w:rsidRPr="00710603">
        <w:rPr>
          <w:lang w:val="en-US"/>
        </w:rPr>
        <w:t xml:space="preserve"> Ac21.13</w:t>
      </w:r>
      <w:r>
        <w:rPr>
          <w:lang w:val="en-US"/>
        </w:rPr>
        <w:t xml:space="preserve">. Ro </w:t>
      </w:r>
      <w:r>
        <w:rPr>
          <w:rFonts w:ascii="Segoe UI Symbol" w:hAnsi="Segoe UI Symbol" w:cs="Segoe UI Symbol"/>
          <w:lang w:val="en-US"/>
        </w:rPr>
        <w:t>✓</w:t>
      </w:r>
      <w:r w:rsidR="006B227C" w:rsidRPr="00710603">
        <w:rPr>
          <w:lang w:val="en-US"/>
        </w:rPr>
        <w:t xml:space="preserve"> Ro1.16</w:t>
      </w:r>
      <w:r>
        <w:rPr>
          <w:lang w:val="en-US"/>
        </w:rPr>
        <w:t xml:space="preserve">. </w:t>
      </w:r>
      <w:r w:rsidR="006B227C" w:rsidRPr="00710603">
        <w:rPr>
          <w:lang w:val="en-US"/>
        </w:rPr>
        <w:t xml:space="preserve"> Ro5.4</w:t>
      </w:r>
      <w:r>
        <w:rPr>
          <w:lang w:val="en-US"/>
        </w:rPr>
        <w:t xml:space="preserve">, </w:t>
      </w:r>
      <w:r w:rsidR="006B227C" w:rsidRPr="00710603">
        <w:rPr>
          <w:lang w:val="en-US"/>
        </w:rPr>
        <w:t xml:space="preserve"> Ro5.5</w:t>
      </w:r>
      <w:r>
        <w:rPr>
          <w:lang w:val="en-US"/>
        </w:rPr>
        <w:t xml:space="preserve">. </w:t>
      </w:r>
      <w:r w:rsidR="006B227C" w:rsidRPr="00710603">
        <w:rPr>
          <w:lang w:val="en-US"/>
        </w:rPr>
        <w:t xml:space="preserve"> Ro9.33</w:t>
      </w:r>
      <w:r>
        <w:rPr>
          <w:lang w:val="en-US"/>
        </w:rPr>
        <w:t xml:space="preserve">. Ph </w:t>
      </w:r>
      <w:r w:rsidR="006B227C" w:rsidRPr="00710603">
        <w:rPr>
          <w:lang w:val="en-US"/>
        </w:rPr>
        <w:t xml:space="preserve"> Php1.20</w:t>
      </w:r>
      <w:r>
        <w:rPr>
          <w:lang w:val="en-US"/>
        </w:rPr>
        <w:t>. He *</w:t>
      </w:r>
      <w:r w:rsidR="006B227C" w:rsidRPr="00710603">
        <w:rPr>
          <w:lang w:val="en-US"/>
        </w:rPr>
        <w:t xml:space="preserve"> Heb12.2</w:t>
      </w:r>
      <w:r>
        <w:rPr>
          <w:lang w:val="en-US"/>
        </w:rPr>
        <w:t xml:space="preserve">. 1 P </w:t>
      </w:r>
      <w:r w:rsidR="006B227C" w:rsidRPr="00710603">
        <w:rPr>
          <w:lang w:val="en-US"/>
        </w:rPr>
        <w:t xml:space="preserve"> 1Pe4.16</w:t>
      </w:r>
      <w:r>
        <w:rPr>
          <w:lang w:val="en-US"/>
        </w:rPr>
        <w:t xml:space="preserve">. </w:t>
      </w:r>
      <w:r>
        <w:rPr>
          <w:b/>
          <w:lang w:val="en-US"/>
        </w:rPr>
        <w:t>for I know</w:t>
      </w:r>
      <w:r>
        <w:rPr>
          <w:lang w:val="en-US"/>
        </w:rPr>
        <w:t>. Jb *</w:t>
      </w:r>
      <w:r w:rsidR="006B227C" w:rsidRPr="00710603">
        <w:rPr>
          <w:lang w:val="en-US"/>
        </w:rPr>
        <w:t xml:space="preserve"> Job19.25</w:t>
      </w:r>
      <w:r>
        <w:rPr>
          <w:lang w:val="en-US"/>
        </w:rPr>
        <w:t>. Ps +</w:t>
      </w:r>
      <w:r>
        <w:rPr>
          <w:rFonts w:ascii="Segoe UI Symbol" w:hAnsi="Segoe UI Symbol" w:cs="Segoe UI Symbol"/>
          <w:lang w:val="en-US"/>
        </w:rPr>
        <w:t>✓</w:t>
      </w:r>
      <w:r w:rsidR="006B227C" w:rsidRPr="00710603">
        <w:rPr>
          <w:lang w:val="en-US"/>
        </w:rPr>
        <w:t xml:space="preserve"> Ps9.10</w:t>
      </w:r>
      <w:r>
        <w:rPr>
          <w:lang w:val="en-US"/>
        </w:rPr>
        <w:t xml:space="preserve">. </w:t>
      </w:r>
      <w:r w:rsidR="006B227C" w:rsidRPr="00710603">
        <w:rPr>
          <w:lang w:val="en-US"/>
        </w:rPr>
        <w:t xml:space="preserve"> Ps10.14</w:t>
      </w:r>
      <w:r>
        <w:rPr>
          <w:lang w:val="en-US"/>
        </w:rPr>
        <w:t xml:space="preserve">. </w:t>
      </w:r>
      <w:r w:rsidR="006B227C" w:rsidRPr="00710603">
        <w:rPr>
          <w:lang w:val="en-US"/>
        </w:rPr>
        <w:t xml:space="preserve"> </w:t>
      </w:r>
      <w:r w:rsidR="006B227C">
        <w:t>Ps56.9</w:t>
      </w:r>
      <w:r w:rsidRPr="00710603">
        <w:t xml:space="preserve">. Na </w:t>
      </w:r>
      <w:r w:rsidR="006B227C">
        <w:t xml:space="preserve"> Na1.7</w:t>
      </w:r>
      <w:r w:rsidRPr="00710603">
        <w:t xml:space="preserve">. Jn </w:t>
      </w:r>
      <w:r w:rsidR="006B227C">
        <w:t xml:space="preserve"> Jn4.42</w:t>
      </w:r>
      <w:r w:rsidRPr="00710603">
        <w:t xml:space="preserve">. Ga </w:t>
      </w:r>
      <w:r w:rsidR="006B227C">
        <w:t xml:space="preserve">  Ga2.20</w:t>
      </w:r>
      <w:r w:rsidRPr="00710603">
        <w:t xml:space="preserve">n. Ph </w:t>
      </w:r>
      <w:r w:rsidR="006B227C">
        <w:t xml:space="preserve"> Php3.8</w:t>
      </w:r>
      <w:r w:rsidRPr="00710603">
        <w:t xml:space="preserve">, </w:t>
      </w:r>
      <w:r w:rsidR="006B227C">
        <w:t xml:space="preserve"> Php3.10</w:t>
      </w:r>
      <w:r w:rsidRPr="00710603">
        <w:t xml:space="preserve">. </w:t>
      </w:r>
      <w:r>
        <w:rPr>
          <w:lang w:val="en-US"/>
        </w:rPr>
        <w:t>1 P *</w:t>
      </w:r>
      <w:r w:rsidR="006B227C" w:rsidRPr="00710603">
        <w:rPr>
          <w:lang w:val="en-US"/>
        </w:rPr>
        <w:t xml:space="preserve"> 1Pe4.19</w:t>
      </w:r>
      <w:r>
        <w:rPr>
          <w:lang w:val="en-US"/>
        </w:rPr>
        <w:t xml:space="preserve">. 1 J </w:t>
      </w:r>
      <w:r>
        <w:rPr>
          <w:rFonts w:ascii="Segoe UI Symbol" w:hAnsi="Segoe UI Symbol" w:cs="Segoe UI Symbol"/>
          <w:lang w:val="en-US"/>
        </w:rPr>
        <w:t>✓</w:t>
      </w:r>
      <w:r w:rsidR="006B227C" w:rsidRPr="00710603">
        <w:rPr>
          <w:lang w:val="en-US"/>
        </w:rPr>
        <w:t xml:space="preserve"> 1Jn5.13</w:t>
      </w:r>
      <w:r>
        <w:rPr>
          <w:lang w:val="en-US"/>
        </w:rPr>
        <w:t xml:space="preserve">. </w:t>
      </w:r>
      <w:r>
        <w:rPr>
          <w:b/>
          <w:lang w:val="en-US"/>
        </w:rPr>
        <w:t>believed</w:t>
      </w:r>
      <w:r>
        <w:rPr>
          <w:lang w:val="en-US"/>
        </w:rPr>
        <w:t xml:space="preserve">. </w:t>
      </w:r>
      <w:r>
        <w:rPr>
          <w:i/>
          <w:lang w:val="en-US"/>
        </w:rPr>
        <w:t>or</w:t>
      </w:r>
      <w:r>
        <w:rPr>
          <w:lang w:val="en-US"/>
        </w:rPr>
        <w:t>, trusted. Is +*</w:t>
      </w:r>
      <w:r w:rsidR="006B227C" w:rsidRPr="00710603">
        <w:rPr>
          <w:lang w:val="en-US"/>
        </w:rPr>
        <w:t xml:space="preserve"> Is12.2</w:t>
      </w:r>
      <w:r>
        <w:rPr>
          <w:lang w:val="en-US"/>
        </w:rPr>
        <w:t>. Na *</w:t>
      </w:r>
      <w:r w:rsidR="006B227C" w:rsidRPr="00710603">
        <w:rPr>
          <w:lang w:val="en-US"/>
        </w:rPr>
        <w:t xml:space="preserve"> Na1.7</w:t>
      </w:r>
      <w:r>
        <w:rPr>
          <w:lang w:val="en-US"/>
        </w:rPr>
        <w:t xml:space="preserve">. Mt </w:t>
      </w:r>
      <w:r w:rsidR="006B227C" w:rsidRPr="00710603">
        <w:rPr>
          <w:lang w:val="en-US"/>
        </w:rPr>
        <w:t xml:space="preserve"> Mt12.21</w:t>
      </w:r>
      <w:r>
        <w:rPr>
          <w:lang w:val="en-US"/>
        </w:rPr>
        <w:t xml:space="preserve">. Ro </w:t>
      </w:r>
      <w:r w:rsidR="006B227C" w:rsidRPr="00710603">
        <w:rPr>
          <w:lang w:val="en-US"/>
        </w:rPr>
        <w:t xml:space="preserve"> Ro15.12</w:t>
      </w:r>
      <w:r>
        <w:rPr>
          <w:lang w:val="en-US"/>
        </w:rPr>
        <w:t xml:space="preserve">, </w:t>
      </w:r>
      <w:r w:rsidR="006B227C" w:rsidRPr="00710603">
        <w:rPr>
          <w:lang w:val="en-US"/>
        </w:rPr>
        <w:t xml:space="preserve"> Ro15.13</w:t>
      </w:r>
      <w:r>
        <w:rPr>
          <w:lang w:val="en-US"/>
        </w:rPr>
        <w:t xml:space="preserve">. Ep </w:t>
      </w:r>
      <w:r w:rsidR="006B227C" w:rsidRPr="00710603">
        <w:rPr>
          <w:lang w:val="en-US"/>
        </w:rPr>
        <w:t xml:space="preserve"> Eph1.12</w:t>
      </w:r>
      <w:r>
        <w:rPr>
          <w:lang w:val="en-US"/>
        </w:rPr>
        <w:t xml:space="preserve">, </w:t>
      </w:r>
      <w:r w:rsidR="006B227C" w:rsidRPr="00710603">
        <w:rPr>
          <w:lang w:val="en-US"/>
        </w:rPr>
        <w:t xml:space="preserve"> Eph1.13</w:t>
      </w:r>
      <w:r>
        <w:rPr>
          <w:lang w:val="en-US"/>
        </w:rPr>
        <w:t>. Ti +*</w:t>
      </w:r>
      <w:r w:rsidR="006B227C" w:rsidRPr="00710603">
        <w:rPr>
          <w:lang w:val="en-US"/>
        </w:rPr>
        <w:t xml:space="preserve"> Tt3.8</w:t>
      </w:r>
      <w:r>
        <w:rPr>
          <w:lang w:val="en-US"/>
        </w:rPr>
        <w:t xml:space="preserve">. 1 P </w:t>
      </w:r>
      <w:r w:rsidR="006B227C" w:rsidRPr="00710603">
        <w:rPr>
          <w:lang w:val="en-US"/>
        </w:rPr>
        <w:t xml:space="preserve"> 1Pe1.20</w:t>
      </w:r>
      <w:r>
        <w:rPr>
          <w:lang w:val="en-US"/>
        </w:rPr>
        <w:t xml:space="preserve">, </w:t>
      </w:r>
      <w:r w:rsidR="006B227C" w:rsidRPr="00710603">
        <w:rPr>
          <w:lang w:val="en-US"/>
        </w:rPr>
        <w:t xml:space="preserve"> 1Pe1.21</w:t>
      </w:r>
      <w:r>
        <w:rPr>
          <w:lang w:val="en-US"/>
        </w:rPr>
        <w:t xml:space="preserve">. </w:t>
      </w:r>
      <w:r>
        <w:rPr>
          <w:b/>
          <w:lang w:val="en-US"/>
        </w:rPr>
        <w:t>am persuaded</w:t>
      </w:r>
      <w:r>
        <w:rPr>
          <w:lang w:val="en-US"/>
        </w:rPr>
        <w:t xml:space="preserve">. See on ver. </w:t>
      </w:r>
      <w:r w:rsidR="006B227C" w:rsidRPr="00710603">
        <w:rPr>
          <w:lang w:val="en-US"/>
        </w:rPr>
        <w:t xml:space="preserve"> 2Ti1.5</w:t>
      </w:r>
      <w:r>
        <w:rPr>
          <w:lang w:val="en-US"/>
        </w:rPr>
        <w:t xml:space="preserve">. </w:t>
      </w:r>
      <w:r>
        <w:rPr>
          <w:b/>
          <w:lang w:val="en-US"/>
        </w:rPr>
        <w:t>he is</w:t>
      </w:r>
      <w:r>
        <w:rPr>
          <w:lang w:val="en-US"/>
        </w:rPr>
        <w:t xml:space="preserve">. Jn </w:t>
      </w:r>
      <w:r>
        <w:rPr>
          <w:rFonts w:ascii="Segoe UI Symbol" w:hAnsi="Segoe UI Symbol" w:cs="Segoe UI Symbol"/>
          <w:lang w:val="en-US"/>
        </w:rPr>
        <w:t>✓</w:t>
      </w:r>
      <w:r w:rsidR="006B227C" w:rsidRPr="00710603">
        <w:rPr>
          <w:lang w:val="en-US"/>
        </w:rPr>
        <w:t xml:space="preserve"> Jn10.28-30</w:t>
      </w:r>
      <w:r>
        <w:rPr>
          <w:lang w:val="en-US"/>
        </w:rPr>
        <w:t>. Ph *</w:t>
      </w:r>
      <w:r w:rsidR="006B227C" w:rsidRPr="00710603">
        <w:rPr>
          <w:lang w:val="en-US"/>
        </w:rPr>
        <w:t xml:space="preserve"> Php3.21</w:t>
      </w:r>
      <w:r>
        <w:rPr>
          <w:lang w:val="en-US"/>
        </w:rPr>
        <w:t xml:space="preserve">. He </w:t>
      </w:r>
      <w:r w:rsidR="006B227C" w:rsidRPr="00710603">
        <w:rPr>
          <w:lang w:val="en-US"/>
        </w:rPr>
        <w:t xml:space="preserve"> Heb2.18</w:t>
      </w:r>
      <w:r>
        <w:rPr>
          <w:lang w:val="en-US"/>
        </w:rPr>
        <w:t xml:space="preserve">. </w:t>
      </w:r>
      <w:r w:rsidR="006B227C" w:rsidRPr="00710603">
        <w:rPr>
          <w:lang w:val="en-US"/>
        </w:rPr>
        <w:t xml:space="preserve"> Heb7.25</w:t>
      </w:r>
      <w:r>
        <w:rPr>
          <w:lang w:val="en-US"/>
        </w:rPr>
        <w:t xml:space="preserve">. </w:t>
      </w:r>
      <w:r>
        <w:rPr>
          <w:b/>
          <w:lang w:val="en-US"/>
        </w:rPr>
        <w:t>keep that</w:t>
      </w:r>
      <w:r>
        <w:rPr>
          <w:lang w:val="en-US"/>
        </w:rPr>
        <w:t>. 2 Ti +*</w:t>
      </w:r>
      <w:r w:rsidR="006B227C" w:rsidRPr="00710603">
        <w:rPr>
          <w:lang w:val="en-US"/>
        </w:rPr>
        <w:t xml:space="preserve">  2Ti4.18</w:t>
      </w:r>
      <w:r>
        <w:rPr>
          <w:lang w:val="en-US"/>
        </w:rPr>
        <w:t>n. Ge =</w:t>
      </w:r>
      <w:r w:rsidR="006B227C" w:rsidRPr="00710603">
        <w:rPr>
          <w:lang w:val="en-US"/>
        </w:rPr>
        <w:t xml:space="preserve"> Ge39.6</w:t>
      </w:r>
      <w:r>
        <w:rPr>
          <w:lang w:val="en-US"/>
        </w:rPr>
        <w:t xml:space="preserve">. Is </w:t>
      </w:r>
      <w:r w:rsidR="006B227C" w:rsidRPr="00710603">
        <w:rPr>
          <w:lang w:val="en-US"/>
        </w:rPr>
        <w:t xml:space="preserve"> Is27.3</w:t>
      </w:r>
      <w:r>
        <w:rPr>
          <w:lang w:val="en-US"/>
        </w:rPr>
        <w:t xml:space="preserve">. Jn </w:t>
      </w:r>
      <w:r w:rsidR="006B227C" w:rsidRPr="00710603">
        <w:rPr>
          <w:lang w:val="en-US"/>
        </w:rPr>
        <w:t xml:space="preserve"> Jn6.39</w:t>
      </w:r>
      <w:r>
        <w:rPr>
          <w:lang w:val="en-US"/>
        </w:rPr>
        <w:t xml:space="preserve">, </w:t>
      </w:r>
      <w:r w:rsidR="006B227C" w:rsidRPr="00710603">
        <w:rPr>
          <w:lang w:val="en-US"/>
        </w:rPr>
        <w:t xml:space="preserve"> Jn6.40</w:t>
      </w:r>
      <w:r>
        <w:rPr>
          <w:lang w:val="en-US"/>
        </w:rPr>
        <w:t xml:space="preserve">, </w:t>
      </w:r>
      <w:r w:rsidR="006B227C" w:rsidRPr="00710603">
        <w:rPr>
          <w:lang w:val="en-US"/>
        </w:rPr>
        <w:t xml:space="preserve"> Jn6.44</w:t>
      </w:r>
      <w:r>
        <w:rPr>
          <w:lang w:val="en-US"/>
        </w:rPr>
        <w:t xml:space="preserve">. </w:t>
      </w:r>
      <w:r w:rsidR="006B227C" w:rsidRPr="00710603">
        <w:rPr>
          <w:lang w:val="en-US"/>
        </w:rPr>
        <w:t xml:space="preserve"> Jn17.11</w:t>
      </w:r>
      <w:r>
        <w:rPr>
          <w:lang w:val="en-US"/>
        </w:rPr>
        <w:t xml:space="preserve">, </w:t>
      </w:r>
      <w:r w:rsidR="006B227C" w:rsidRPr="00710603">
        <w:rPr>
          <w:lang w:val="en-US"/>
        </w:rPr>
        <w:t xml:space="preserve"> Jn17.12</w:t>
      </w:r>
      <w:r>
        <w:rPr>
          <w:lang w:val="en-US"/>
        </w:rPr>
        <w:t xml:space="preserve">, </w:t>
      </w:r>
      <w:r w:rsidR="006B227C" w:rsidRPr="00710603">
        <w:rPr>
          <w:lang w:val="en-US"/>
        </w:rPr>
        <w:t xml:space="preserve"> Jn17.15</w:t>
      </w:r>
      <w:r>
        <w:rPr>
          <w:lang w:val="en-US"/>
        </w:rPr>
        <w:t>. 1 Co +*</w:t>
      </w:r>
      <w:r w:rsidR="006B227C" w:rsidRPr="00710603">
        <w:rPr>
          <w:lang w:val="en-US"/>
        </w:rPr>
        <w:t xml:space="preserve"> 1Co15.55</w:t>
      </w:r>
      <w:r>
        <w:rPr>
          <w:lang w:val="en-US"/>
        </w:rPr>
        <w:t xml:space="preserve">. </w:t>
      </w:r>
      <w:r w:rsidRPr="00710603">
        <w:t xml:space="preserve">1 Ti </w:t>
      </w:r>
      <w:r w:rsidR="006B227C">
        <w:t xml:space="preserve"> 1Ti6.20</w:t>
      </w:r>
      <w:r w:rsidRPr="00710603">
        <w:t>. 1 P +*1:5. Ju *</w:t>
      </w:r>
      <w:r w:rsidR="006B227C">
        <w:t xml:space="preserve"> Jud24</w:t>
      </w:r>
      <w:r w:rsidRPr="00710603">
        <w:t xml:space="preserve">. </w:t>
      </w:r>
      <w:r w:rsidRPr="00710603">
        <w:rPr>
          <w:b/>
        </w:rPr>
        <w:t>which I</w:t>
      </w:r>
      <w:r w:rsidRPr="00710603">
        <w:t xml:space="preserve">. ver. </w:t>
      </w:r>
      <w:r w:rsidR="006B227C">
        <w:t xml:space="preserve"> 2Ti1.14</w:t>
      </w:r>
      <w:r w:rsidRPr="00710603">
        <w:t xml:space="preserve">. Ps </w:t>
      </w:r>
      <w:r w:rsidR="006B227C">
        <w:t xml:space="preserve"> Ps31.5</w:t>
      </w:r>
      <w:r w:rsidRPr="00710603">
        <w:t xml:space="preserve">. </w:t>
      </w:r>
      <w:r>
        <w:rPr>
          <w:lang w:val="en-US"/>
        </w:rPr>
        <w:t>Lk +*</w:t>
      </w:r>
      <w:r w:rsidR="006B227C" w:rsidRPr="00710603">
        <w:rPr>
          <w:lang w:val="en-US"/>
        </w:rPr>
        <w:t xml:space="preserve">  Lk23.46</w:t>
      </w:r>
      <w:r>
        <w:rPr>
          <w:lang w:val="en-US"/>
        </w:rPr>
        <w:t>n. Ac +*</w:t>
      </w:r>
      <w:r w:rsidR="006B227C" w:rsidRPr="00710603">
        <w:rPr>
          <w:lang w:val="en-US"/>
        </w:rPr>
        <w:t xml:space="preserve">  Ac7.59</w:t>
      </w:r>
      <w:r>
        <w:rPr>
          <w:lang w:val="en-US"/>
        </w:rPr>
        <w:t xml:space="preserve">n. 1 Ti </w:t>
      </w:r>
      <w:r w:rsidR="006B227C" w:rsidRPr="00710603">
        <w:rPr>
          <w:lang w:val="en-US"/>
        </w:rPr>
        <w:t xml:space="preserve"> 1Ti6.20</w:t>
      </w:r>
      <w:r>
        <w:rPr>
          <w:lang w:val="en-US"/>
        </w:rPr>
        <w:t xml:space="preserve">. 1 P </w:t>
      </w:r>
      <w:r>
        <w:rPr>
          <w:rFonts w:ascii="Segoe UI Symbol" w:hAnsi="Segoe UI Symbol" w:cs="Segoe UI Symbol"/>
          <w:lang w:val="en-US"/>
        </w:rPr>
        <w:t>✓</w:t>
      </w:r>
      <w:r w:rsidR="006B227C" w:rsidRPr="00710603">
        <w:rPr>
          <w:lang w:val="en-US"/>
        </w:rPr>
        <w:t xml:space="preserve"> 1Pe4.19</w:t>
      </w:r>
      <w:r>
        <w:rPr>
          <w:lang w:val="en-US"/>
        </w:rPr>
        <w:t xml:space="preserve">. </w:t>
      </w:r>
      <w:r>
        <w:rPr>
          <w:b/>
          <w:lang w:val="en-US"/>
        </w:rPr>
        <w:t>against</w:t>
      </w:r>
      <w:r>
        <w:rPr>
          <w:lang w:val="en-US"/>
        </w:rPr>
        <w:t xml:space="preserve">. ver. </w:t>
      </w:r>
      <w:r w:rsidR="006B227C" w:rsidRPr="00710603">
        <w:rPr>
          <w:lang w:val="en-US"/>
        </w:rPr>
        <w:t xml:space="preserve"> 2Ti1.18</w:t>
      </w:r>
      <w:r>
        <w:rPr>
          <w:lang w:val="en-US"/>
        </w:rPr>
        <w:t>. 2 Ti *</w:t>
      </w:r>
      <w:r w:rsidR="006B227C" w:rsidRPr="00710603">
        <w:rPr>
          <w:lang w:val="en-US"/>
        </w:rPr>
        <w:t xml:space="preserve"> 2Ti4.8</w:t>
      </w:r>
      <w:r>
        <w:rPr>
          <w:lang w:val="en-US"/>
        </w:rPr>
        <w:t xml:space="preserve">. Mt </w:t>
      </w:r>
      <w:r w:rsidR="006B227C" w:rsidRPr="00710603">
        <w:rPr>
          <w:lang w:val="en-US"/>
        </w:rPr>
        <w:t xml:space="preserve"> Mt7.22</w:t>
      </w:r>
      <w:r>
        <w:rPr>
          <w:lang w:val="en-US"/>
        </w:rPr>
        <w:t xml:space="preserve">. </w:t>
      </w:r>
      <w:r w:rsidR="006B227C" w:rsidRPr="00710603">
        <w:rPr>
          <w:lang w:val="en-US"/>
        </w:rPr>
        <w:t xml:space="preserve"> Mt24.36</w:t>
      </w:r>
      <w:r>
        <w:rPr>
          <w:lang w:val="en-US"/>
        </w:rPr>
        <w:t xml:space="preserve">. Lk </w:t>
      </w:r>
      <w:r w:rsidR="006B227C" w:rsidRPr="00710603">
        <w:rPr>
          <w:lang w:val="en-US"/>
        </w:rPr>
        <w:t xml:space="preserve"> Lk10.12</w:t>
      </w:r>
      <w:r>
        <w:rPr>
          <w:lang w:val="en-US"/>
        </w:rPr>
        <w:t xml:space="preserve">. 1 Th </w:t>
      </w:r>
      <w:r w:rsidR="006B227C" w:rsidRPr="00710603">
        <w:rPr>
          <w:lang w:val="en-US"/>
        </w:rPr>
        <w:t xml:space="preserve"> 1Th5.4</w:t>
      </w:r>
      <w:r>
        <w:rPr>
          <w:lang w:val="en-US"/>
        </w:rPr>
        <w:t xml:space="preserve">. </w:t>
      </w:r>
      <w:r>
        <w:rPr>
          <w:b/>
          <w:lang w:val="en-US"/>
        </w:rPr>
        <w:t>that day</w:t>
      </w:r>
      <w:r>
        <w:rPr>
          <w:lang w:val="en-US"/>
        </w:rPr>
        <w:t xml:space="preserve">. ver. </w:t>
      </w:r>
      <w:r w:rsidR="006B227C" w:rsidRPr="00710603">
        <w:rPr>
          <w:lang w:val="en-US"/>
        </w:rPr>
        <w:t xml:space="preserve"> 2Ti1.18</w:t>
      </w:r>
      <w:r>
        <w:rPr>
          <w:lang w:val="en-US"/>
        </w:rPr>
        <w:t>. 2 Ti *</w:t>
      </w:r>
      <w:r w:rsidR="006B227C" w:rsidRPr="00710603">
        <w:rPr>
          <w:lang w:val="en-US"/>
        </w:rPr>
        <w:t xml:space="preserve"> 2Ti4.8</w:t>
      </w:r>
      <w:r>
        <w:rPr>
          <w:lang w:val="en-US"/>
        </w:rPr>
        <w:t>. 1 Co +*</w:t>
      </w:r>
      <w:r w:rsidR="006B227C" w:rsidRPr="00710603">
        <w:rPr>
          <w:lang w:val="en-US"/>
        </w:rPr>
        <w:t xml:space="preserve"> 1Co3.13</w:t>
      </w:r>
      <w:r>
        <w:rPr>
          <w:lang w:val="en-US"/>
        </w:rPr>
        <w:t>. 2 Th +*</w:t>
      </w:r>
      <w:r w:rsidR="006B227C" w:rsidRPr="00710603">
        <w:rPr>
          <w:lang w:val="en-US"/>
        </w:rPr>
        <w:t xml:space="preserve"> 2Th1.10</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Hold fast</w:t>
      </w:r>
      <w:r>
        <w:rPr>
          <w:lang w:val="en-US"/>
        </w:rPr>
        <w:t xml:space="preserve">. ver. </w:t>
      </w:r>
      <w:r w:rsidR="006B227C" w:rsidRPr="00710603">
        <w:rPr>
          <w:lang w:val="en-US"/>
        </w:rPr>
        <w:t xml:space="preserve"> </w:t>
      </w:r>
      <w:r w:rsidR="006B227C">
        <w:t>2Ti1.14</w:t>
      </w:r>
      <w:r w:rsidRPr="00710603">
        <w:t>. 2 Ti *</w:t>
      </w:r>
      <w:r w:rsidR="006B227C">
        <w:t xml:space="preserve"> 2Ti3.14</w:t>
      </w:r>
      <w:r w:rsidRPr="00710603">
        <w:t xml:space="preserve">. Pr </w:t>
      </w:r>
      <w:r w:rsidR="006B227C">
        <w:t xml:space="preserve"> Pr3.18</w:t>
      </w:r>
      <w:r w:rsidRPr="00710603">
        <w:t xml:space="preserve">, </w:t>
      </w:r>
      <w:r w:rsidR="006B227C">
        <w:t xml:space="preserve"> Pr3.21</w:t>
      </w:r>
      <w:r w:rsidRPr="00710603">
        <w:t xml:space="preserve">. </w:t>
      </w:r>
      <w:r w:rsidR="006B227C">
        <w:t xml:space="preserve"> </w:t>
      </w:r>
      <w:r w:rsidR="006B227C" w:rsidRPr="00710603">
        <w:rPr>
          <w:lang w:val="en-US"/>
        </w:rPr>
        <w:t>Pr4.4-8</w:t>
      </w:r>
      <w:r>
        <w:rPr>
          <w:lang w:val="en-US"/>
        </w:rPr>
        <w:t xml:space="preserve">, </w:t>
      </w:r>
      <w:r w:rsidR="006B227C" w:rsidRPr="00710603">
        <w:rPr>
          <w:lang w:val="en-US"/>
        </w:rPr>
        <w:t xml:space="preserve"> Pr4.13</w:t>
      </w:r>
      <w:r>
        <w:rPr>
          <w:lang w:val="en-US"/>
        </w:rPr>
        <w:t xml:space="preserve">. </w:t>
      </w:r>
      <w:r w:rsidR="006B227C" w:rsidRPr="00710603">
        <w:rPr>
          <w:lang w:val="en-US"/>
        </w:rPr>
        <w:t xml:space="preserve"> Pr23.23</w:t>
      </w:r>
      <w:r>
        <w:rPr>
          <w:lang w:val="en-US"/>
        </w:rPr>
        <w:t>. Mt +*</w:t>
      </w:r>
      <w:r w:rsidR="006B227C" w:rsidRPr="00710603">
        <w:rPr>
          <w:lang w:val="en-US"/>
        </w:rPr>
        <w:t xml:space="preserve"> Mt15.14</w:t>
      </w:r>
      <w:r>
        <w:rPr>
          <w:lang w:val="en-US"/>
        </w:rPr>
        <w:t xml:space="preserve">. Ph </w:t>
      </w:r>
      <w:r w:rsidR="006B227C" w:rsidRPr="00710603">
        <w:rPr>
          <w:lang w:val="en-US"/>
        </w:rPr>
        <w:t xml:space="preserve"> Php1.27</w:t>
      </w:r>
      <w:r>
        <w:rPr>
          <w:lang w:val="en-US"/>
        </w:rPr>
        <w:t xml:space="preserve">. 1 Th </w:t>
      </w:r>
      <w:r w:rsidR="006B227C" w:rsidRPr="00710603">
        <w:rPr>
          <w:lang w:val="en-US"/>
        </w:rPr>
        <w:t xml:space="preserve"> 1Th5.21</w:t>
      </w:r>
      <w:r>
        <w:rPr>
          <w:lang w:val="en-US"/>
        </w:rPr>
        <w:t xml:space="preserve">. 1 Ti </w:t>
      </w:r>
      <w:r w:rsidR="006B227C" w:rsidRPr="00710603">
        <w:rPr>
          <w:lang w:val="en-US"/>
        </w:rPr>
        <w:t xml:space="preserve"> 1Ti1.10</w:t>
      </w:r>
      <w:r>
        <w:rPr>
          <w:lang w:val="en-US"/>
        </w:rPr>
        <w:t>. Ti *</w:t>
      </w:r>
      <w:r w:rsidR="006B227C" w:rsidRPr="00710603">
        <w:rPr>
          <w:lang w:val="en-US"/>
        </w:rPr>
        <w:t xml:space="preserve"> Tt1.9</w:t>
      </w:r>
      <w:r>
        <w:rPr>
          <w:lang w:val="en-US"/>
        </w:rPr>
        <w:t>. He *</w:t>
      </w:r>
      <w:r w:rsidR="006B227C" w:rsidRPr="00710603">
        <w:rPr>
          <w:lang w:val="en-US"/>
        </w:rPr>
        <w:t xml:space="preserve"> Heb3.6</w:t>
      </w:r>
      <w:r>
        <w:rPr>
          <w:lang w:val="en-US"/>
        </w:rPr>
        <w:t>. *</w:t>
      </w:r>
      <w:r w:rsidR="006B227C" w:rsidRPr="00710603">
        <w:rPr>
          <w:lang w:val="en-US"/>
        </w:rPr>
        <w:t xml:space="preserve"> Heb4.14</w:t>
      </w:r>
      <w:r>
        <w:rPr>
          <w:lang w:val="en-US"/>
        </w:rPr>
        <w:t xml:space="preserve">. </w:t>
      </w:r>
      <w:r w:rsidR="006B227C" w:rsidRPr="00710603">
        <w:rPr>
          <w:lang w:val="en-US"/>
        </w:rPr>
        <w:t xml:space="preserve"> Heb10.23</w:t>
      </w:r>
      <w:r>
        <w:rPr>
          <w:lang w:val="en-US"/>
        </w:rPr>
        <w:t>. Ju +*</w:t>
      </w:r>
      <w:r w:rsidR="006B227C" w:rsidRPr="00710603">
        <w:rPr>
          <w:lang w:val="en-US"/>
        </w:rPr>
        <w:t xml:space="preserve"> Jud3</w:t>
      </w:r>
      <w:r>
        <w:rPr>
          <w:lang w:val="en-US"/>
        </w:rPr>
        <w:t xml:space="preserve">. Re </w:t>
      </w:r>
      <w:r w:rsidR="006B227C" w:rsidRPr="00710603">
        <w:rPr>
          <w:lang w:val="en-US"/>
        </w:rPr>
        <w:t xml:space="preserve"> Re2.25</w:t>
      </w:r>
      <w:r>
        <w:rPr>
          <w:lang w:val="en-US"/>
        </w:rPr>
        <w:t xml:space="preserve">. </w:t>
      </w:r>
      <w:r w:rsidR="006B227C" w:rsidRPr="00710603">
        <w:rPr>
          <w:lang w:val="en-US"/>
        </w:rPr>
        <w:t xml:space="preserve"> Re3.3</w:t>
      </w:r>
      <w:r>
        <w:rPr>
          <w:lang w:val="en-US"/>
        </w:rPr>
        <w:t xml:space="preserve">, </w:t>
      </w:r>
      <w:r w:rsidR="006B227C" w:rsidRPr="00710603">
        <w:rPr>
          <w:lang w:val="en-US"/>
        </w:rPr>
        <w:t xml:space="preserve"> Re3.11</w:t>
      </w:r>
      <w:r>
        <w:rPr>
          <w:lang w:val="en-US"/>
        </w:rPr>
        <w:t xml:space="preserve">. </w:t>
      </w:r>
      <w:r>
        <w:rPr>
          <w:b/>
          <w:lang w:val="en-US"/>
        </w:rPr>
        <w:t>the form</w:t>
      </w:r>
      <w:r>
        <w:rPr>
          <w:lang w:val="en-US"/>
        </w:rPr>
        <w:t xml:space="preserve">. </w:t>
      </w:r>
      <w:r w:rsidRPr="00710603">
        <w:t xml:space="preserve">Pr </w:t>
      </w:r>
      <w:r w:rsidR="006B227C">
        <w:t xml:space="preserve"> Pr8.14</w:t>
      </w:r>
      <w:r w:rsidRPr="00710603">
        <w:t xml:space="preserve">. Ro </w:t>
      </w:r>
      <w:r w:rsidR="006B227C">
        <w:t xml:space="preserve"> Ro2.20</w:t>
      </w:r>
      <w:r w:rsidRPr="00710603">
        <w:t>. *</w:t>
      </w:r>
      <w:r w:rsidR="006B227C">
        <w:t xml:space="preserve"> Ro6.17</w:t>
      </w:r>
      <w:r w:rsidRPr="00710603">
        <w:t xml:space="preserve">. 1 Ti </w:t>
      </w:r>
      <w:r w:rsidR="006B227C">
        <w:t xml:space="preserve"> 1Ti1.10</w:t>
      </w:r>
      <w:r w:rsidRPr="00710603">
        <w:t xml:space="preserve">, </w:t>
      </w:r>
      <w:r w:rsidR="006B227C">
        <w:t xml:space="preserve"> 1Ti1.16</w:t>
      </w:r>
      <w:r w:rsidRPr="00710603">
        <w:t xml:space="preserve">g. </w:t>
      </w:r>
      <w:r w:rsidR="006B227C">
        <w:t xml:space="preserve"> 1Ti6.3</w:t>
      </w:r>
      <w:r w:rsidRPr="00710603">
        <w:t xml:space="preserve">. Ti </w:t>
      </w:r>
      <w:r w:rsidR="006B227C">
        <w:t xml:space="preserve"> Tt2.1</w:t>
      </w:r>
      <w:r w:rsidRPr="00710603">
        <w:t xml:space="preserve">, </w:t>
      </w:r>
      <w:r w:rsidR="006B227C">
        <w:t xml:space="preserve"> Tt2.8</w:t>
      </w:r>
      <w:r w:rsidRPr="00710603">
        <w:t xml:space="preserve">. </w:t>
      </w:r>
      <w:r w:rsidRPr="00710603">
        <w:rPr>
          <w:b/>
        </w:rPr>
        <w:t>sound words</w:t>
      </w:r>
      <w:r w:rsidRPr="00710603">
        <w:t>. ver. +*</w:t>
      </w:r>
      <w:r w:rsidR="006B227C">
        <w:t xml:space="preserve"> 2Ti1.7</w:t>
      </w:r>
      <w:r w:rsidRPr="00710603">
        <w:t>. 1 Ti +</w:t>
      </w:r>
      <w:r w:rsidR="006B227C">
        <w:t xml:space="preserve"> 1Ti1.10</w:t>
      </w:r>
      <w:r w:rsidRPr="00710603">
        <w:t xml:space="preserve">. </w:t>
      </w:r>
      <w:r w:rsidR="006B227C">
        <w:t xml:space="preserve"> 1Ti6.3</w:t>
      </w:r>
      <w:r w:rsidRPr="00710603">
        <w:t xml:space="preserve">. Ti </w:t>
      </w:r>
      <w:r w:rsidR="006B227C">
        <w:t xml:space="preserve"> Tt1.9</w:t>
      </w:r>
      <w:r w:rsidRPr="00710603">
        <w:t xml:space="preserve">. </w:t>
      </w:r>
      <w:r w:rsidR="006B227C">
        <w:t xml:space="preserve"> Tt2.1</w:t>
      </w:r>
      <w:r w:rsidRPr="00710603">
        <w:t xml:space="preserve">, </w:t>
      </w:r>
      <w:r w:rsidR="006B227C">
        <w:t xml:space="preserve"> Tt2.8</w:t>
      </w:r>
      <w:r w:rsidRPr="00710603">
        <w:t xml:space="preserve">. </w:t>
      </w:r>
      <w:r w:rsidRPr="00710603">
        <w:rPr>
          <w:b/>
        </w:rPr>
        <w:t>which</w:t>
      </w:r>
      <w:r w:rsidRPr="00710603">
        <w:t>. 2 Ti +*</w:t>
      </w:r>
      <w:r w:rsidR="006B227C">
        <w:t xml:space="preserve"> 2Ti2.2</w:t>
      </w:r>
      <w:r w:rsidRPr="00710603">
        <w:t xml:space="preserve">. </w:t>
      </w:r>
      <w:r w:rsidR="006B227C">
        <w:t xml:space="preserve"> </w:t>
      </w:r>
      <w:r w:rsidR="006B227C" w:rsidRPr="00710603">
        <w:rPr>
          <w:lang w:val="en-US"/>
        </w:rPr>
        <w:t>2Ti3.10</w:t>
      </w:r>
      <w:r>
        <w:rPr>
          <w:lang w:val="en-US"/>
        </w:rPr>
        <w:t xml:space="preserve">, </w:t>
      </w:r>
      <w:r w:rsidR="006B227C" w:rsidRPr="00710603">
        <w:rPr>
          <w:lang w:val="en-US"/>
        </w:rPr>
        <w:t xml:space="preserve"> 2Ti3.14</w:t>
      </w:r>
      <w:r>
        <w:rPr>
          <w:lang w:val="en-US"/>
        </w:rPr>
        <w:t>. Ph *</w:t>
      </w:r>
      <w:r w:rsidR="006B227C" w:rsidRPr="00710603">
        <w:rPr>
          <w:lang w:val="en-US"/>
        </w:rPr>
        <w:t xml:space="preserve"> Php4.9</w:t>
      </w:r>
      <w:r>
        <w:rPr>
          <w:lang w:val="en-US"/>
        </w:rPr>
        <w:t xml:space="preserve">. </w:t>
      </w:r>
      <w:r>
        <w:rPr>
          <w:b/>
          <w:lang w:val="en-US"/>
        </w:rPr>
        <w:t>in faith</w:t>
      </w:r>
      <w:r>
        <w:rPr>
          <w:lang w:val="en-US"/>
        </w:rPr>
        <w:t>. Ro *</w:t>
      </w:r>
      <w:r w:rsidR="006B227C" w:rsidRPr="00710603">
        <w:rPr>
          <w:lang w:val="en-US"/>
        </w:rPr>
        <w:t xml:space="preserve"> Ro14.23</w:t>
      </w:r>
      <w:r>
        <w:rPr>
          <w:lang w:val="en-US"/>
        </w:rPr>
        <w:t xml:space="preserve">. See on Col </w:t>
      </w:r>
      <w:r w:rsidR="006B227C" w:rsidRPr="00710603">
        <w:rPr>
          <w:lang w:val="en-US"/>
        </w:rPr>
        <w:t xml:space="preserve"> Col1.4</w:t>
      </w:r>
      <w:r>
        <w:rPr>
          <w:lang w:val="en-US"/>
        </w:rPr>
        <w:t xml:space="preserve">. 1 Ti </w:t>
      </w:r>
      <w:r w:rsidR="006B227C" w:rsidRPr="00710603">
        <w:rPr>
          <w:lang w:val="en-US"/>
        </w:rPr>
        <w:t xml:space="preserve"> 1Ti1.14</w:t>
      </w:r>
      <w:r>
        <w:rPr>
          <w:lang w:val="en-US"/>
        </w:rPr>
        <w:t xml:space="preserve">. </w:t>
      </w:r>
      <w:r>
        <w:rPr>
          <w:b/>
          <w:lang w:val="en-US"/>
        </w:rPr>
        <w:t>and love</w:t>
      </w:r>
      <w:r>
        <w:rPr>
          <w:lang w:val="en-US"/>
        </w:rPr>
        <w:t xml:space="preserve">. </w:t>
      </w:r>
      <w:r w:rsidR="006B227C" w:rsidRPr="00710603">
        <w:rPr>
          <w:lang w:val="en-US"/>
        </w:rPr>
        <w:t xml:space="preserve">  f174</w:t>
      </w:r>
      <w:r>
        <w:rPr>
          <w:lang w:val="en-US"/>
        </w:rPr>
        <w:t>, Ge +</w:t>
      </w:r>
      <w:r w:rsidR="006B227C" w:rsidRPr="00710603">
        <w:rPr>
          <w:lang w:val="en-US"/>
        </w:rPr>
        <w:t xml:space="preserve"> Ge18.27</w:t>
      </w:r>
      <w:r>
        <w:rPr>
          <w:lang w:val="en-US"/>
        </w:rPr>
        <w:t>. Jn *</w:t>
      </w:r>
      <w:r w:rsidR="006B227C" w:rsidRPr="00710603">
        <w:rPr>
          <w:lang w:val="en-US"/>
        </w:rPr>
        <w:t xml:space="preserve"> Jn13.35</w:t>
      </w:r>
      <w:r>
        <w:rPr>
          <w:lang w:val="en-US"/>
        </w:rPr>
        <w:t>. *</w:t>
      </w:r>
      <w:r w:rsidR="006B227C" w:rsidRPr="00710603">
        <w:rPr>
          <w:lang w:val="en-US"/>
        </w:rPr>
        <w:t xml:space="preserve"> Jn14.15</w:t>
      </w:r>
      <w:r>
        <w:rPr>
          <w:lang w:val="en-US"/>
        </w:rPr>
        <w:t>. 1 Co *</w:t>
      </w:r>
      <w:r w:rsidR="006B227C" w:rsidRPr="00710603">
        <w:rPr>
          <w:lang w:val="en-US"/>
        </w:rPr>
        <w:t xml:space="preserve"> 1Co13.2</w:t>
      </w:r>
      <w:r>
        <w:rPr>
          <w:lang w:val="en-US"/>
        </w:rPr>
        <w:t xml:space="preserve">. </w:t>
      </w:r>
      <w:r>
        <w:rPr>
          <w:b/>
          <w:lang w:val="en-US"/>
        </w:rPr>
        <w:t>in Christ Jesus</w:t>
      </w:r>
      <w:r>
        <w:rPr>
          <w:lang w:val="en-US"/>
        </w:rPr>
        <w:t xml:space="preserve">. 2 Ti </w:t>
      </w:r>
      <w:r w:rsidR="006B227C" w:rsidRPr="00710603">
        <w:rPr>
          <w:lang w:val="en-US"/>
        </w:rPr>
        <w:t xml:space="preserve"> 2Ti2.1</w:t>
      </w:r>
      <w:r>
        <w:rPr>
          <w:lang w:val="en-US"/>
        </w:rPr>
        <w:t>. 1 Ti +</w:t>
      </w:r>
      <w:r w:rsidR="006B227C" w:rsidRPr="00710603">
        <w:rPr>
          <w:lang w:val="en-US"/>
        </w:rPr>
        <w:t xml:space="preserve"> 1Ti1.14</w:t>
      </w:r>
      <w:r>
        <w:rPr>
          <w:lang w:val="en-US"/>
        </w:rPr>
        <w:t xml:space="preserve">. </w:t>
      </w:r>
    </w:p>
    <w:p w:rsidR="003E23E9" w:rsidRPr="00710603" w:rsidRDefault="003E23E9" w:rsidP="00710603">
      <w:pPr>
        <w:ind w:firstLine="360"/>
        <w:jc w:val="both"/>
        <w:rPr>
          <w:lang w:val="en-US"/>
        </w:rPr>
      </w:pPr>
      <w:r>
        <w:rPr>
          <w:lang w:val="en-US"/>
        </w:rPr>
        <w:t xml:space="preserve">14. </w:t>
      </w:r>
      <w:r>
        <w:rPr>
          <w:b/>
          <w:lang w:val="en-US"/>
        </w:rPr>
        <w:t>good</w:t>
      </w:r>
      <w:r>
        <w:rPr>
          <w:lang w:val="en-US"/>
        </w:rPr>
        <w:t xml:space="preserve">. ver. </w:t>
      </w:r>
      <w:r w:rsidRPr="00710603">
        <w:t>+</w:t>
      </w:r>
      <w:r w:rsidR="006B227C">
        <w:t xml:space="preserve"> 2Ti1.12</w:t>
      </w:r>
      <w:r w:rsidRPr="00710603">
        <w:t>. 2 Ti *</w:t>
      </w:r>
      <w:r w:rsidR="006B227C">
        <w:t xml:space="preserve"> 2Ti2.2</w:t>
      </w:r>
      <w:r w:rsidRPr="00710603">
        <w:t xml:space="preserve">. Lk </w:t>
      </w:r>
      <w:r w:rsidR="006B227C">
        <w:t xml:space="preserve"> Lk16.11</w:t>
      </w:r>
      <w:r w:rsidRPr="00710603">
        <w:t xml:space="preserve">. </w:t>
      </w:r>
      <w:r>
        <w:rPr>
          <w:lang w:val="en-US"/>
        </w:rPr>
        <w:t xml:space="preserve">Ro </w:t>
      </w:r>
      <w:r w:rsidR="006B227C" w:rsidRPr="00710603">
        <w:rPr>
          <w:lang w:val="en-US"/>
        </w:rPr>
        <w:t xml:space="preserve"> Ro3.2</w:t>
      </w:r>
      <w:r>
        <w:rPr>
          <w:lang w:val="en-US"/>
        </w:rPr>
        <w:t xml:space="preserve">. 1 Co </w:t>
      </w:r>
      <w:r w:rsidR="006B227C" w:rsidRPr="00710603">
        <w:rPr>
          <w:lang w:val="en-US"/>
        </w:rPr>
        <w:t xml:space="preserve"> 1Co9.17</w:t>
      </w:r>
      <w:r>
        <w:rPr>
          <w:lang w:val="en-US"/>
        </w:rPr>
        <w:t>. 2 Co *</w:t>
      </w:r>
      <w:r w:rsidR="006B227C" w:rsidRPr="00710603">
        <w:rPr>
          <w:lang w:val="en-US"/>
        </w:rPr>
        <w:t xml:space="preserve"> 2Co5.19</w:t>
      </w:r>
      <w:r>
        <w:rPr>
          <w:lang w:val="en-US"/>
        </w:rPr>
        <w:t xml:space="preserve">, </w:t>
      </w:r>
      <w:r w:rsidR="006B227C" w:rsidRPr="00710603">
        <w:rPr>
          <w:lang w:val="en-US"/>
        </w:rPr>
        <w:t xml:space="preserve"> 2Co5.20</w:t>
      </w:r>
      <w:r>
        <w:rPr>
          <w:lang w:val="en-US"/>
        </w:rPr>
        <w:t xml:space="preserve">. </w:t>
      </w:r>
      <w:r w:rsidRPr="00710603">
        <w:t xml:space="preserve">Ga </w:t>
      </w:r>
      <w:r w:rsidR="006B227C">
        <w:t xml:space="preserve"> Ga2.7</w:t>
      </w:r>
      <w:r w:rsidRPr="00710603">
        <w:t>. Col *</w:t>
      </w:r>
      <w:r w:rsidR="006B227C">
        <w:t xml:space="preserve"> Col4.11</w:t>
      </w:r>
      <w:r w:rsidRPr="00710603">
        <w:t xml:space="preserve">. 1 Ti </w:t>
      </w:r>
      <w:r w:rsidR="006B227C">
        <w:t xml:space="preserve"> 1Ti1.11</w:t>
      </w:r>
      <w:r w:rsidRPr="00710603">
        <w:t xml:space="preserve">. </w:t>
      </w:r>
      <w:r w:rsidR="006B227C">
        <w:t xml:space="preserve"> 1Ti6.20</w:t>
      </w:r>
      <w:r w:rsidRPr="00710603">
        <w:t xml:space="preserve">. </w:t>
      </w:r>
      <w:r w:rsidRPr="00710603">
        <w:rPr>
          <w:b/>
        </w:rPr>
        <w:t>keep</w:t>
      </w:r>
      <w:r w:rsidRPr="00710603">
        <w:t>. Nu =</w:t>
      </w:r>
      <w:r w:rsidR="006B227C">
        <w:t xml:space="preserve"> Nu3.7</w:t>
      </w:r>
      <w:r w:rsidRPr="00710603">
        <w:t xml:space="preserve">. 2 Ti </w:t>
      </w:r>
      <w:r w:rsidR="006B227C">
        <w:t xml:space="preserve"> 2Ti4.7</w:t>
      </w:r>
      <w:r w:rsidRPr="00710603">
        <w:t xml:space="preserve">. </w:t>
      </w:r>
      <w:r w:rsidRPr="00710603">
        <w:rPr>
          <w:b/>
        </w:rPr>
        <w:t>by the</w:t>
      </w:r>
      <w:r w:rsidRPr="00710603">
        <w:t xml:space="preserve">. </w:t>
      </w:r>
      <w:r>
        <w:rPr>
          <w:lang w:val="en-US"/>
        </w:rPr>
        <w:t xml:space="preserve">Ro </w:t>
      </w:r>
      <w:r w:rsidR="006B227C" w:rsidRPr="00710603">
        <w:rPr>
          <w:lang w:val="en-US"/>
        </w:rPr>
        <w:t xml:space="preserve"> Ro8.13</w:t>
      </w:r>
      <w:r>
        <w:rPr>
          <w:lang w:val="en-US"/>
        </w:rPr>
        <w:t xml:space="preserve">, </w:t>
      </w:r>
      <w:r w:rsidR="006B227C" w:rsidRPr="00710603">
        <w:rPr>
          <w:lang w:val="en-US"/>
        </w:rPr>
        <w:t xml:space="preserve"> Ro8.26</w:t>
      </w:r>
      <w:r>
        <w:rPr>
          <w:lang w:val="en-US"/>
        </w:rPr>
        <w:t>. Ep +*</w:t>
      </w:r>
      <w:r w:rsidR="006B227C" w:rsidRPr="00710603">
        <w:rPr>
          <w:lang w:val="en-US"/>
        </w:rPr>
        <w:t xml:space="preserve"> Eph5.18</w:t>
      </w:r>
      <w:r>
        <w:rPr>
          <w:lang w:val="en-US"/>
        </w:rPr>
        <w:t xml:space="preserve">. 1 Th </w:t>
      </w:r>
      <w:r w:rsidR="006B227C" w:rsidRPr="00710603">
        <w:rPr>
          <w:lang w:val="en-US"/>
        </w:rPr>
        <w:t xml:space="preserve"> 1Th5.19</w:t>
      </w:r>
      <w:r>
        <w:rPr>
          <w:lang w:val="en-US"/>
        </w:rPr>
        <w:t xml:space="preserve">. 1 P </w:t>
      </w:r>
      <w:r w:rsidR="006B227C" w:rsidRPr="00710603">
        <w:rPr>
          <w:lang w:val="en-US"/>
        </w:rPr>
        <w:t xml:space="preserve"> 1Pe1.22</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rsidRPr="00710603">
        <w:rPr>
          <w:lang w:val="en-US"/>
        </w:rPr>
        <w:t xml:space="preserve"> Mt1.18</w:t>
      </w:r>
      <w:r>
        <w:rPr>
          <w:lang w:val="en-US"/>
        </w:rPr>
        <w:t xml:space="preserve">. </w:t>
      </w:r>
      <w:r>
        <w:rPr>
          <w:b/>
          <w:lang w:val="en-US"/>
        </w:rPr>
        <w:lastRenderedPageBreak/>
        <w:t>which dwelleth in us</w:t>
      </w:r>
      <w:r>
        <w:rPr>
          <w:lang w:val="en-US"/>
        </w:rPr>
        <w:t>. Jn *</w:t>
      </w:r>
      <w:r w:rsidR="006B227C" w:rsidRPr="00710603">
        <w:rPr>
          <w:lang w:val="en-US"/>
        </w:rPr>
        <w:t xml:space="preserve"> Jn14.17</w:t>
      </w:r>
      <w:r>
        <w:rPr>
          <w:lang w:val="en-US"/>
        </w:rPr>
        <w:t>. Ro +*</w:t>
      </w:r>
      <w:r w:rsidR="006B227C" w:rsidRPr="00710603">
        <w:rPr>
          <w:lang w:val="en-US"/>
        </w:rPr>
        <w:t xml:space="preserve"> Ro8.9</w:t>
      </w:r>
      <w:r>
        <w:rPr>
          <w:lang w:val="en-US"/>
        </w:rPr>
        <w:t xml:space="preserve">, </w:t>
      </w:r>
      <w:r w:rsidR="006B227C" w:rsidRPr="00710603">
        <w:rPr>
          <w:lang w:val="en-US"/>
        </w:rPr>
        <w:t xml:space="preserve"> Ro8.11</w:t>
      </w:r>
      <w:r>
        <w:rPr>
          <w:lang w:val="en-US"/>
        </w:rPr>
        <w:t>. 1 Co *</w:t>
      </w:r>
      <w:r w:rsidR="006B227C" w:rsidRPr="00710603">
        <w:rPr>
          <w:lang w:val="en-US"/>
        </w:rPr>
        <w:t xml:space="preserve"> 1Co3.16</w:t>
      </w:r>
      <w:r>
        <w:rPr>
          <w:lang w:val="en-US"/>
        </w:rPr>
        <w:t>. *</w:t>
      </w:r>
      <w:r w:rsidR="006B227C" w:rsidRPr="00710603">
        <w:rPr>
          <w:lang w:val="en-US"/>
        </w:rPr>
        <w:t xml:space="preserve"> 1Co6.19</w:t>
      </w:r>
      <w:r>
        <w:rPr>
          <w:lang w:val="en-US"/>
        </w:rPr>
        <w:t>. 2 Co *</w:t>
      </w:r>
      <w:r w:rsidR="006B227C" w:rsidRPr="00710603">
        <w:rPr>
          <w:lang w:val="en-US"/>
        </w:rPr>
        <w:t xml:space="preserve"> 2Co6.16</w:t>
      </w:r>
      <w:r>
        <w:rPr>
          <w:lang w:val="en-US"/>
        </w:rPr>
        <w:t xml:space="preserve">. Ep </w:t>
      </w:r>
      <w:r w:rsidR="006B227C" w:rsidRPr="00710603">
        <w:rPr>
          <w:lang w:val="en-US"/>
        </w:rPr>
        <w:t xml:space="preserve"> Eph2.22</w:t>
      </w:r>
      <w:r>
        <w:rPr>
          <w:lang w:val="en-US"/>
        </w:rPr>
        <w:t xml:space="preserve">. </w:t>
      </w:r>
    </w:p>
    <w:p w:rsidR="003E23E9" w:rsidRPr="00710603" w:rsidRDefault="003E23E9" w:rsidP="00710603">
      <w:pPr>
        <w:ind w:firstLine="360"/>
        <w:jc w:val="both"/>
        <w:rPr>
          <w:lang w:val="en-US"/>
        </w:rPr>
      </w:pPr>
      <w:r>
        <w:rPr>
          <w:lang w:val="en-US"/>
        </w:rPr>
        <w:t xml:space="preserve">15. </w:t>
      </w:r>
      <w:r>
        <w:rPr>
          <w:b/>
          <w:lang w:val="en-US"/>
        </w:rPr>
        <w:t>that</w:t>
      </w:r>
      <w:r>
        <w:rPr>
          <w:lang w:val="en-US"/>
        </w:rPr>
        <w:t xml:space="preserve">. Ac </w:t>
      </w:r>
      <w:r w:rsidR="006B227C" w:rsidRPr="00710603">
        <w:rPr>
          <w:lang w:val="en-US"/>
        </w:rPr>
        <w:t xml:space="preserve"> Ac16.6</w:t>
      </w:r>
      <w:r>
        <w:rPr>
          <w:lang w:val="en-US"/>
        </w:rPr>
        <w:t xml:space="preserve">. </w:t>
      </w:r>
      <w:r w:rsidR="006B227C" w:rsidRPr="00710603">
        <w:rPr>
          <w:lang w:val="en-US"/>
        </w:rPr>
        <w:t xml:space="preserve"> Ac19.10</w:t>
      </w:r>
      <w:r>
        <w:rPr>
          <w:lang w:val="en-US"/>
        </w:rPr>
        <w:t xml:space="preserve">, </w:t>
      </w:r>
      <w:r w:rsidR="006B227C" w:rsidRPr="00710603">
        <w:rPr>
          <w:lang w:val="en-US"/>
        </w:rPr>
        <w:t xml:space="preserve"> Ac19.27</w:t>
      </w:r>
      <w:r>
        <w:rPr>
          <w:lang w:val="en-US"/>
        </w:rPr>
        <w:t xml:space="preserve">, </w:t>
      </w:r>
      <w:r w:rsidR="006B227C" w:rsidRPr="00710603">
        <w:rPr>
          <w:lang w:val="en-US"/>
        </w:rPr>
        <w:t xml:space="preserve"> Ac19.31</w:t>
      </w:r>
      <w:r>
        <w:rPr>
          <w:lang w:val="en-US"/>
        </w:rPr>
        <w:t xml:space="preserve">. </w:t>
      </w:r>
      <w:r w:rsidR="006B227C" w:rsidRPr="00710603">
        <w:rPr>
          <w:lang w:val="en-US"/>
        </w:rPr>
        <w:t xml:space="preserve"> Ac20.16</w:t>
      </w:r>
      <w:r>
        <w:rPr>
          <w:lang w:val="en-US"/>
        </w:rPr>
        <w:t xml:space="preserve">. 1 Co </w:t>
      </w:r>
      <w:r w:rsidR="006B227C" w:rsidRPr="00710603">
        <w:rPr>
          <w:lang w:val="en-US"/>
        </w:rPr>
        <w:t xml:space="preserve"> 1Co16.19</w:t>
      </w:r>
      <w:r>
        <w:rPr>
          <w:lang w:val="en-US"/>
        </w:rPr>
        <w:t xml:space="preserve">. </w:t>
      </w:r>
      <w:r>
        <w:rPr>
          <w:b/>
          <w:lang w:val="en-US"/>
        </w:rPr>
        <w:t>all</w:t>
      </w:r>
      <w:r>
        <w:rPr>
          <w:lang w:val="en-US"/>
        </w:rPr>
        <w:t xml:space="preserve">. </w:t>
      </w:r>
      <w:r w:rsidR="006B227C" w:rsidRPr="00710603">
        <w:rPr>
          <w:lang w:val="en-US"/>
        </w:rPr>
        <w:t xml:space="preserve">  f108:108B</w:t>
      </w:r>
      <w:r>
        <w:rPr>
          <w:lang w:val="en-US"/>
        </w:rPr>
        <w:t>, 1 Co +</w:t>
      </w:r>
      <w:r w:rsidR="006B227C" w:rsidRPr="00710603">
        <w:rPr>
          <w:lang w:val="en-US"/>
        </w:rPr>
        <w:t xml:space="preserve"> 1Co13.2</w:t>
      </w:r>
      <w:r>
        <w:rPr>
          <w:lang w:val="en-US"/>
        </w:rPr>
        <w:t xml:space="preserve">. </w:t>
      </w:r>
      <w:r>
        <w:rPr>
          <w:b/>
          <w:lang w:val="en-US"/>
        </w:rPr>
        <w:t>in Asia</w:t>
      </w:r>
      <w:r>
        <w:rPr>
          <w:lang w:val="en-US"/>
        </w:rPr>
        <w:t>. Ac +</w:t>
      </w:r>
      <w:r w:rsidR="006B227C" w:rsidRPr="00710603">
        <w:rPr>
          <w:lang w:val="en-US"/>
        </w:rPr>
        <w:t xml:space="preserve"> Ac2.9</w:t>
      </w:r>
      <w:r>
        <w:rPr>
          <w:lang w:val="en-US"/>
        </w:rPr>
        <w:t xml:space="preserve">. </w:t>
      </w:r>
      <w:r>
        <w:rPr>
          <w:b/>
          <w:lang w:val="en-US"/>
        </w:rPr>
        <w:t>turned away</w:t>
      </w:r>
      <w:r>
        <w:rPr>
          <w:lang w:val="en-US"/>
        </w:rPr>
        <w:t>. 2 Ti *</w:t>
      </w:r>
      <w:r w:rsidR="006B227C" w:rsidRPr="00710603">
        <w:rPr>
          <w:lang w:val="en-US"/>
        </w:rPr>
        <w:t xml:space="preserve"> 2Ti4.10</w:t>
      </w:r>
      <w:r>
        <w:rPr>
          <w:lang w:val="en-US"/>
        </w:rPr>
        <w:t xml:space="preserve">, </w:t>
      </w:r>
      <w:r w:rsidR="006B227C" w:rsidRPr="00710603">
        <w:rPr>
          <w:lang w:val="en-US"/>
        </w:rPr>
        <w:t xml:space="preserve"> 2Ti4.11</w:t>
      </w:r>
      <w:r>
        <w:rPr>
          <w:lang w:val="en-US"/>
        </w:rPr>
        <w:t xml:space="preserve">, </w:t>
      </w:r>
      <w:r w:rsidR="006B227C" w:rsidRPr="00710603">
        <w:rPr>
          <w:lang w:val="en-US"/>
        </w:rPr>
        <w:t xml:space="preserve"> 2Ti4.16</w:t>
      </w:r>
      <w:r>
        <w:rPr>
          <w:lang w:val="en-US"/>
        </w:rPr>
        <w:t xml:space="preserve">. Ph </w:t>
      </w:r>
      <w:r w:rsidR="006B227C" w:rsidRPr="00710603">
        <w:rPr>
          <w:lang w:val="en-US"/>
        </w:rPr>
        <w:t xml:space="preserve"> Php2.21</w:t>
      </w:r>
      <w:r>
        <w:rPr>
          <w:lang w:val="en-US"/>
        </w:rPr>
        <w:t>. 1 Ti +*</w:t>
      </w:r>
      <w:r w:rsidR="006B227C" w:rsidRPr="00710603">
        <w:rPr>
          <w:lang w:val="en-US"/>
        </w:rPr>
        <w:t xml:space="preserve">  1Ti4.1</w:t>
      </w:r>
      <w:r>
        <w:rPr>
          <w:lang w:val="en-US"/>
        </w:rPr>
        <w:t>n. He *</w:t>
      </w:r>
      <w:r w:rsidR="006B227C" w:rsidRPr="00710603">
        <w:rPr>
          <w:lang w:val="en-US"/>
        </w:rPr>
        <w:t xml:space="preserve"> Heb6.4-8</w:t>
      </w:r>
      <w:r>
        <w:rPr>
          <w:lang w:val="en-US"/>
        </w:rPr>
        <w:t>. 2 P *</w:t>
      </w:r>
      <w:r w:rsidR="006B227C" w:rsidRPr="00710603">
        <w:rPr>
          <w:lang w:val="en-US"/>
        </w:rPr>
        <w:t xml:space="preserve"> 2Pe2.20-22</w:t>
      </w:r>
      <w:r>
        <w:rPr>
          <w:lang w:val="en-US"/>
        </w:rPr>
        <w:t xml:space="preserve">. </w:t>
      </w:r>
      <w:r>
        <w:rPr>
          <w:b/>
          <w:lang w:val="en-US"/>
        </w:rPr>
        <w:t>Phygellus</w:t>
      </w:r>
      <w:r>
        <w:rPr>
          <w:lang w:val="en-US"/>
        </w:rPr>
        <w:t xml:space="preserve">. i.e. </w:t>
      </w:r>
      <w:r>
        <w:rPr>
          <w:i/>
          <w:lang w:val="en-US"/>
        </w:rPr>
        <w:t>fugitive,</w:t>
      </w:r>
      <w:r>
        <w:rPr>
          <w:lang w:val="en-US"/>
        </w:rPr>
        <w:t xml:space="preserve"> </w:t>
      </w:r>
      <w:r>
        <w:rPr>
          <w:rFonts w:ascii="Segoe UI Symbol" w:hAnsi="Segoe UI Symbol" w:cs="Segoe UI Symbol"/>
          <w:lang w:val="en-US"/>
        </w:rPr>
        <w:t>❅</w:t>
      </w:r>
      <w:r>
        <w:rPr>
          <w:lang w:val="en-US"/>
        </w:rPr>
        <w:t xml:space="preserve">S#5436g. </w:t>
      </w:r>
      <w:r>
        <w:rPr>
          <w:b/>
          <w:lang w:val="en-US"/>
        </w:rPr>
        <w:t>Hermogenes</w:t>
      </w:r>
      <w:r>
        <w:rPr>
          <w:lang w:val="en-US"/>
        </w:rPr>
        <w:t xml:space="preserve">. i.e. </w:t>
      </w:r>
      <w:r>
        <w:rPr>
          <w:i/>
          <w:lang w:val="en-US"/>
        </w:rPr>
        <w:t>begotten of Mercury,</w:t>
      </w:r>
      <w:r>
        <w:rPr>
          <w:lang w:val="en-US"/>
        </w:rPr>
        <w:t xml:space="preserve"> </w:t>
      </w:r>
      <w:r>
        <w:rPr>
          <w:rFonts w:ascii="Segoe UI Symbol" w:hAnsi="Segoe UI Symbol" w:cs="Segoe UI Symbol"/>
          <w:lang w:val="en-US"/>
        </w:rPr>
        <w:t>❅</w:t>
      </w:r>
      <w:r>
        <w:rPr>
          <w:lang w:val="en-US"/>
        </w:rPr>
        <w:t xml:space="preserve">S#2061g. </w:t>
      </w:r>
    </w:p>
    <w:p w:rsidR="003E23E9" w:rsidRPr="00710603" w:rsidRDefault="003E23E9" w:rsidP="00710603">
      <w:pPr>
        <w:ind w:firstLine="360"/>
        <w:jc w:val="both"/>
        <w:rPr>
          <w:lang w:val="en-US"/>
        </w:rPr>
      </w:pPr>
      <w:r>
        <w:rPr>
          <w:lang w:val="en-US"/>
        </w:rPr>
        <w:t xml:space="preserve">16. </w:t>
      </w:r>
      <w:r>
        <w:rPr>
          <w:b/>
          <w:lang w:val="en-US"/>
        </w:rPr>
        <w:t>Lord</w:t>
      </w:r>
      <w:r>
        <w:rPr>
          <w:lang w:val="en-US"/>
        </w:rPr>
        <w:t xml:space="preserve">. ver. </w:t>
      </w:r>
      <w:r w:rsidR="006B227C" w:rsidRPr="00710603">
        <w:rPr>
          <w:lang w:val="en-US"/>
        </w:rPr>
        <w:t xml:space="preserve"> 2Ti1.18</w:t>
      </w:r>
      <w:r>
        <w:rPr>
          <w:lang w:val="en-US"/>
        </w:rPr>
        <w:t xml:space="preserve">. Ne </w:t>
      </w:r>
      <w:r w:rsidR="006B227C" w:rsidRPr="00710603">
        <w:rPr>
          <w:lang w:val="en-US"/>
        </w:rPr>
        <w:t xml:space="preserve"> Ne5.19</w:t>
      </w:r>
      <w:r>
        <w:rPr>
          <w:lang w:val="en-US"/>
        </w:rPr>
        <w:t xml:space="preserve">. </w:t>
      </w:r>
      <w:r w:rsidR="006B227C" w:rsidRPr="00710603">
        <w:rPr>
          <w:lang w:val="en-US"/>
        </w:rPr>
        <w:t xml:space="preserve"> Ne13.14</w:t>
      </w:r>
      <w:r>
        <w:rPr>
          <w:lang w:val="en-US"/>
        </w:rPr>
        <w:t xml:space="preserve">, </w:t>
      </w:r>
      <w:r w:rsidR="006B227C" w:rsidRPr="00710603">
        <w:rPr>
          <w:lang w:val="en-US"/>
        </w:rPr>
        <w:t xml:space="preserve"> Ne13.22</w:t>
      </w:r>
      <w:r>
        <w:rPr>
          <w:lang w:val="en-US"/>
        </w:rPr>
        <w:t xml:space="preserve">, </w:t>
      </w:r>
      <w:r w:rsidR="006B227C" w:rsidRPr="00710603">
        <w:rPr>
          <w:lang w:val="en-US"/>
        </w:rPr>
        <w:t xml:space="preserve"> Ne13.31</w:t>
      </w:r>
      <w:r>
        <w:rPr>
          <w:lang w:val="en-US"/>
        </w:rPr>
        <w:t xml:space="preserve">. Ps </w:t>
      </w:r>
      <w:r w:rsidR="006B227C" w:rsidRPr="00710603">
        <w:rPr>
          <w:lang w:val="en-US"/>
        </w:rPr>
        <w:t xml:space="preserve"> Ps18.25</w:t>
      </w:r>
      <w:r>
        <w:rPr>
          <w:lang w:val="en-US"/>
        </w:rPr>
        <w:t xml:space="preserve">. </w:t>
      </w:r>
      <w:r w:rsidR="006B227C" w:rsidRPr="00710603">
        <w:rPr>
          <w:lang w:val="en-US"/>
        </w:rPr>
        <w:t xml:space="preserve"> Ps37.26</w:t>
      </w:r>
      <w:r>
        <w:rPr>
          <w:lang w:val="en-US"/>
        </w:rPr>
        <w:t>. Mt +*</w:t>
      </w:r>
      <w:r w:rsidR="006B227C" w:rsidRPr="00710603">
        <w:rPr>
          <w:lang w:val="en-US"/>
        </w:rPr>
        <w:t xml:space="preserve"> Mt5.7</w:t>
      </w:r>
      <w:r>
        <w:rPr>
          <w:lang w:val="en-US"/>
        </w:rPr>
        <w:t xml:space="preserve">. </w:t>
      </w:r>
      <w:r>
        <w:rPr>
          <w:rFonts w:ascii="Segoe UI Symbol" w:hAnsi="Segoe UI Symbol" w:cs="Segoe UI Symbol"/>
          <w:lang w:val="en-US"/>
        </w:rPr>
        <w:t>✓</w:t>
      </w:r>
      <w:r w:rsidR="006B227C" w:rsidRPr="00710603">
        <w:rPr>
          <w:lang w:val="en-US"/>
        </w:rPr>
        <w:t xml:space="preserve"> Mt10.41</w:t>
      </w:r>
      <w:r>
        <w:rPr>
          <w:lang w:val="en-US"/>
        </w:rPr>
        <w:t xml:space="preserve">, </w:t>
      </w:r>
      <w:r w:rsidR="006B227C" w:rsidRPr="00710603">
        <w:rPr>
          <w:lang w:val="en-US"/>
        </w:rPr>
        <w:t xml:space="preserve"> Mt10.42</w:t>
      </w:r>
      <w:r>
        <w:rPr>
          <w:lang w:val="en-US"/>
        </w:rPr>
        <w:t xml:space="preserve">. </w:t>
      </w:r>
      <w:r w:rsidR="006B227C" w:rsidRPr="00710603">
        <w:rPr>
          <w:lang w:val="en-US"/>
        </w:rPr>
        <w:t xml:space="preserve"> Mt25.35-40</w:t>
      </w:r>
      <w:r>
        <w:rPr>
          <w:lang w:val="en-US"/>
        </w:rPr>
        <w:t xml:space="preserve">. 2 Co </w:t>
      </w:r>
      <w:r w:rsidR="006B227C" w:rsidRPr="00710603">
        <w:rPr>
          <w:lang w:val="en-US"/>
        </w:rPr>
        <w:t xml:space="preserve"> 2Co9.12-14</w:t>
      </w:r>
      <w:r>
        <w:rPr>
          <w:lang w:val="en-US"/>
        </w:rPr>
        <w:t>. He +*</w:t>
      </w:r>
      <w:r w:rsidR="006B227C" w:rsidRPr="00710603">
        <w:rPr>
          <w:lang w:val="en-US"/>
        </w:rPr>
        <w:t xml:space="preserve"> Heb6.10</w:t>
      </w:r>
      <w:r>
        <w:rPr>
          <w:lang w:val="en-US"/>
        </w:rPr>
        <w:t xml:space="preserve">. </w:t>
      </w:r>
      <w:r w:rsidR="006B227C" w:rsidRPr="00710603">
        <w:rPr>
          <w:lang w:val="en-US"/>
        </w:rPr>
        <w:t xml:space="preserve"> Heb10.34</w:t>
      </w:r>
      <w:r>
        <w:rPr>
          <w:lang w:val="en-US"/>
        </w:rPr>
        <w:t xml:space="preserve">. </w:t>
      </w:r>
      <w:r>
        <w:rPr>
          <w:b/>
          <w:lang w:val="en-US"/>
        </w:rPr>
        <w:t>the house</w:t>
      </w:r>
      <w:r>
        <w:rPr>
          <w:lang w:val="en-US"/>
        </w:rPr>
        <w:t xml:space="preserve">. </w:t>
      </w:r>
      <w:r w:rsidR="006B227C" w:rsidRPr="00710603">
        <w:rPr>
          <w:lang w:val="en-US"/>
        </w:rPr>
        <w:t xml:space="preserve">  f121:121J</w:t>
      </w:r>
      <w:r>
        <w:rPr>
          <w:lang w:val="en-US"/>
        </w:rPr>
        <w:t>. Metonymy of the Subject, here “house” put for family, Ge +</w:t>
      </w:r>
      <w:r w:rsidR="006B227C" w:rsidRPr="00710603">
        <w:rPr>
          <w:lang w:val="en-US"/>
        </w:rPr>
        <w:t xml:space="preserve"> Ge7.1</w:t>
      </w:r>
      <w:r>
        <w:rPr>
          <w:lang w:val="en-US"/>
        </w:rPr>
        <w:t xml:space="preserve">. T#1564. 2 Ti </w:t>
      </w:r>
      <w:r w:rsidR="006B227C" w:rsidRPr="00710603">
        <w:rPr>
          <w:lang w:val="en-US"/>
        </w:rPr>
        <w:t xml:space="preserve"> 2Ti4.19</w:t>
      </w:r>
      <w:r>
        <w:rPr>
          <w:lang w:val="en-US"/>
        </w:rPr>
        <w:t xml:space="preserve">. Ru </w:t>
      </w:r>
      <w:r w:rsidR="006B227C" w:rsidRPr="00710603">
        <w:rPr>
          <w:lang w:val="en-US"/>
        </w:rPr>
        <w:t xml:space="preserve"> Ru4.12</w:t>
      </w:r>
      <w:r>
        <w:rPr>
          <w:lang w:val="en-US"/>
        </w:rPr>
        <w:t xml:space="preserve">. 2 S </w:t>
      </w:r>
      <w:r w:rsidR="006B227C" w:rsidRPr="00710603">
        <w:rPr>
          <w:lang w:val="en-US"/>
        </w:rPr>
        <w:t xml:space="preserve"> 2Sa7.25-29</w:t>
      </w:r>
      <w:r>
        <w:rPr>
          <w:lang w:val="en-US"/>
        </w:rPr>
        <w:t xml:space="preserve">. Ac </w:t>
      </w:r>
      <w:r w:rsidR="006B227C" w:rsidRPr="00710603">
        <w:rPr>
          <w:lang w:val="en-US"/>
        </w:rPr>
        <w:t xml:space="preserve">  Ac16.15</w:t>
      </w:r>
      <w:r>
        <w:rPr>
          <w:lang w:val="en-US"/>
        </w:rPr>
        <w:t xml:space="preserve">n. </w:t>
      </w:r>
      <w:r>
        <w:rPr>
          <w:b/>
          <w:lang w:val="en-US"/>
        </w:rPr>
        <w:t>Onesiphorus</w:t>
      </w:r>
      <w:r>
        <w:rPr>
          <w:lang w:val="en-US"/>
        </w:rPr>
        <w:t xml:space="preserve">. i.e. </w:t>
      </w:r>
      <w:r>
        <w:rPr>
          <w:i/>
          <w:lang w:val="en-US"/>
        </w:rPr>
        <w:t>profit bringing,</w:t>
      </w:r>
      <w:r>
        <w:rPr>
          <w:lang w:val="en-US"/>
        </w:rPr>
        <w:t xml:space="preserve"> </w:t>
      </w:r>
      <w:r>
        <w:rPr>
          <w:rFonts w:ascii="Segoe UI Symbol" w:hAnsi="Segoe UI Symbol" w:cs="Segoe UI Symbol"/>
          <w:lang w:val="en-US"/>
        </w:rPr>
        <w:t>❅</w:t>
      </w:r>
      <w:r>
        <w:rPr>
          <w:lang w:val="en-US"/>
        </w:rPr>
        <w:t xml:space="preserve">S#3683g. 1 Ti 4:19. </w:t>
      </w:r>
      <w:r>
        <w:rPr>
          <w:b/>
          <w:lang w:val="en-US"/>
        </w:rPr>
        <w:t>refreshed</w:t>
      </w:r>
      <w:r>
        <w:rPr>
          <w:lang w:val="en-US"/>
        </w:rPr>
        <w:t>. Mt *</w:t>
      </w:r>
      <w:r w:rsidR="006B227C" w:rsidRPr="00710603">
        <w:rPr>
          <w:lang w:val="en-US"/>
        </w:rPr>
        <w:t xml:space="preserve"> Mt10.42</w:t>
      </w:r>
      <w:r>
        <w:rPr>
          <w:lang w:val="en-US"/>
        </w:rPr>
        <w:t xml:space="preserve">. 1 Co </w:t>
      </w:r>
      <w:r w:rsidR="006B227C" w:rsidRPr="00710603">
        <w:rPr>
          <w:lang w:val="en-US"/>
        </w:rPr>
        <w:t xml:space="preserve"> 1Co16.18</w:t>
      </w:r>
      <w:r>
        <w:rPr>
          <w:lang w:val="en-US"/>
        </w:rPr>
        <w:t xml:space="preserve">. Phm </w:t>
      </w:r>
      <w:r w:rsidR="006B227C" w:rsidRPr="00710603">
        <w:rPr>
          <w:lang w:val="en-US"/>
        </w:rPr>
        <w:t xml:space="preserve"> Phm7</w:t>
      </w:r>
      <w:r>
        <w:rPr>
          <w:lang w:val="en-US"/>
        </w:rPr>
        <w:t xml:space="preserve">, </w:t>
      </w:r>
      <w:r w:rsidR="006B227C" w:rsidRPr="00710603">
        <w:rPr>
          <w:lang w:val="en-US"/>
        </w:rPr>
        <w:t xml:space="preserve"> Phm20</w:t>
      </w:r>
      <w:r>
        <w:rPr>
          <w:lang w:val="en-US"/>
        </w:rPr>
        <w:t xml:space="preserve">. </w:t>
      </w:r>
      <w:r>
        <w:rPr>
          <w:b/>
          <w:lang w:val="en-US"/>
        </w:rPr>
        <w:t>not ashamed</w:t>
      </w:r>
      <w:r>
        <w:rPr>
          <w:lang w:val="en-US"/>
        </w:rPr>
        <w:t xml:space="preserve">. See on ver. </w:t>
      </w:r>
      <w:r w:rsidR="006B227C" w:rsidRPr="00710603">
        <w:rPr>
          <w:lang w:val="en-US"/>
        </w:rPr>
        <w:t xml:space="preserve"> 2Ti1.8</w:t>
      </w:r>
      <w:r>
        <w:rPr>
          <w:lang w:val="en-US"/>
        </w:rPr>
        <w:t xml:space="preserve">, </w:t>
      </w:r>
      <w:r w:rsidR="006B227C" w:rsidRPr="00710603">
        <w:rPr>
          <w:lang w:val="en-US"/>
        </w:rPr>
        <w:t xml:space="preserve"> 2Ti1.12</w:t>
      </w:r>
      <w:r>
        <w:rPr>
          <w:lang w:val="en-US"/>
        </w:rPr>
        <w:t xml:space="preserve">. </w:t>
      </w:r>
      <w:r>
        <w:rPr>
          <w:b/>
          <w:lang w:val="en-US"/>
        </w:rPr>
        <w:t>my chain</w:t>
      </w:r>
      <w:r>
        <w:rPr>
          <w:lang w:val="en-US"/>
        </w:rPr>
        <w:t xml:space="preserve">. ver. </w:t>
      </w:r>
      <w:r w:rsidR="006B227C" w:rsidRPr="00710603">
        <w:rPr>
          <w:lang w:val="en-US"/>
        </w:rPr>
        <w:t xml:space="preserve"> 2Ti1.8</w:t>
      </w:r>
      <w:r>
        <w:rPr>
          <w:lang w:val="en-US"/>
        </w:rPr>
        <w:t>. Ac +</w:t>
      </w:r>
      <w:r w:rsidR="006B227C" w:rsidRPr="00710603">
        <w:rPr>
          <w:lang w:val="en-US"/>
        </w:rPr>
        <w:t xml:space="preserve"> Ac28.20</w:t>
      </w:r>
      <w:r>
        <w:rPr>
          <w:lang w:val="en-US"/>
        </w:rPr>
        <w:t xml:space="preserve">. Ep </w:t>
      </w:r>
      <w:r w:rsidR="006B227C" w:rsidRPr="00710603">
        <w:rPr>
          <w:lang w:val="en-US"/>
        </w:rPr>
        <w:t xml:space="preserve"> Eph6.20</w:t>
      </w:r>
      <w:r>
        <w:rPr>
          <w:lang w:val="en-US"/>
        </w:rPr>
        <w:t xml:space="preserve">mg. </w:t>
      </w:r>
    </w:p>
    <w:p w:rsidR="003E23E9" w:rsidRPr="00710603" w:rsidRDefault="003E23E9" w:rsidP="00710603">
      <w:pPr>
        <w:ind w:firstLine="360"/>
        <w:jc w:val="both"/>
        <w:rPr>
          <w:lang w:val="en-US"/>
        </w:rPr>
      </w:pPr>
      <w:r>
        <w:rPr>
          <w:lang w:val="en-US"/>
        </w:rPr>
        <w:t xml:space="preserve">17. </w:t>
      </w:r>
      <w:r>
        <w:rPr>
          <w:b/>
          <w:lang w:val="en-US"/>
        </w:rPr>
        <w:t>Rome</w:t>
      </w:r>
      <w:r>
        <w:rPr>
          <w:lang w:val="en-US"/>
        </w:rPr>
        <w:t xml:space="preserve">. Ac </w:t>
      </w:r>
      <w:r w:rsidR="006B227C" w:rsidRPr="00710603">
        <w:rPr>
          <w:lang w:val="en-US"/>
        </w:rPr>
        <w:t xml:space="preserve"> Ac18.2</w:t>
      </w:r>
      <w:r>
        <w:rPr>
          <w:lang w:val="en-US"/>
        </w:rPr>
        <w:t xml:space="preserve">. </w:t>
      </w:r>
      <w:r w:rsidR="006B227C" w:rsidRPr="00710603">
        <w:rPr>
          <w:lang w:val="en-US"/>
        </w:rPr>
        <w:t xml:space="preserve"> Ac19.21</w:t>
      </w:r>
      <w:r>
        <w:rPr>
          <w:lang w:val="en-US"/>
        </w:rPr>
        <w:t xml:space="preserve">. </w:t>
      </w:r>
      <w:r w:rsidR="006B227C" w:rsidRPr="00710603">
        <w:rPr>
          <w:lang w:val="en-US"/>
        </w:rPr>
        <w:t xml:space="preserve"> Ac23.11</w:t>
      </w:r>
      <w:r>
        <w:rPr>
          <w:lang w:val="en-US"/>
        </w:rPr>
        <w:t>. *</w:t>
      </w:r>
      <w:r w:rsidR="006B227C" w:rsidRPr="00710603">
        <w:rPr>
          <w:lang w:val="en-US"/>
        </w:rPr>
        <w:t xml:space="preserve"> Ac28.14</w:t>
      </w:r>
      <w:r>
        <w:rPr>
          <w:lang w:val="en-US"/>
        </w:rPr>
        <w:t xml:space="preserve">, </w:t>
      </w:r>
      <w:r w:rsidR="006B227C" w:rsidRPr="00710603">
        <w:rPr>
          <w:lang w:val="en-US"/>
        </w:rPr>
        <w:t xml:space="preserve"> Ac28.16</w:t>
      </w:r>
      <w:r>
        <w:rPr>
          <w:lang w:val="en-US"/>
        </w:rPr>
        <w:t xml:space="preserve">. Ro </w:t>
      </w:r>
      <w:r w:rsidR="006B227C" w:rsidRPr="00710603">
        <w:rPr>
          <w:lang w:val="en-US"/>
        </w:rPr>
        <w:t xml:space="preserve"> Ro1.7</w:t>
      </w:r>
      <w:r>
        <w:rPr>
          <w:lang w:val="en-US"/>
        </w:rPr>
        <w:t xml:space="preserve">, </w:t>
      </w:r>
      <w:r w:rsidR="006B227C" w:rsidRPr="00710603">
        <w:rPr>
          <w:lang w:val="en-US"/>
        </w:rPr>
        <w:t xml:space="preserve"> Ro1.15</w:t>
      </w:r>
      <w:r>
        <w:rPr>
          <w:lang w:val="en-US"/>
        </w:rPr>
        <w:t xml:space="preserve">. </w:t>
      </w:r>
      <w:r>
        <w:rPr>
          <w:b/>
          <w:lang w:val="en-US"/>
        </w:rPr>
        <w:t>he sought</w:t>
      </w:r>
      <w:r>
        <w:rPr>
          <w:lang w:val="en-US"/>
        </w:rPr>
        <w:t xml:space="preserve">. Mt </w:t>
      </w:r>
      <w:r w:rsidR="006B227C" w:rsidRPr="00710603">
        <w:rPr>
          <w:lang w:val="en-US"/>
        </w:rPr>
        <w:t xml:space="preserve"> Mt25.36-40</w:t>
      </w:r>
      <w:r>
        <w:rPr>
          <w:lang w:val="en-US"/>
        </w:rPr>
        <w:t xml:space="preserve">. Ac </w:t>
      </w:r>
      <w:r w:rsidR="006B227C" w:rsidRPr="00710603">
        <w:rPr>
          <w:lang w:val="en-US"/>
        </w:rPr>
        <w:t xml:space="preserve"> Ac28.30</w:t>
      </w:r>
      <w:r>
        <w:rPr>
          <w:lang w:val="en-US"/>
        </w:rPr>
        <w:t xml:space="preserve">, </w:t>
      </w:r>
      <w:r w:rsidR="006B227C" w:rsidRPr="00710603">
        <w:rPr>
          <w:lang w:val="en-US"/>
        </w:rPr>
        <w:t xml:space="preserve"> Ac28.31</w:t>
      </w:r>
      <w:r>
        <w:rPr>
          <w:lang w:val="en-US"/>
        </w:rPr>
        <w:t xml:space="preserve">. </w:t>
      </w:r>
      <w:r>
        <w:rPr>
          <w:b/>
          <w:lang w:val="en-US"/>
        </w:rPr>
        <w:t>diligently</w:t>
      </w:r>
      <w:r>
        <w:rPr>
          <w:lang w:val="en-US"/>
        </w:rPr>
        <w:t xml:space="preserve">. Lk </w:t>
      </w:r>
      <w:r w:rsidR="006B227C" w:rsidRPr="00710603">
        <w:rPr>
          <w:lang w:val="en-US"/>
        </w:rPr>
        <w:t xml:space="preserve"> Lk7.4</w:t>
      </w:r>
      <w:r>
        <w:rPr>
          <w:lang w:val="en-US"/>
        </w:rPr>
        <w:t xml:space="preserve">g. </w:t>
      </w:r>
    </w:p>
    <w:p w:rsidR="003E23E9" w:rsidRPr="00710603" w:rsidRDefault="003E23E9" w:rsidP="00710603">
      <w:pPr>
        <w:ind w:firstLine="360"/>
        <w:jc w:val="both"/>
        <w:rPr>
          <w:lang w:val="en-US"/>
        </w:rPr>
      </w:pPr>
      <w:r>
        <w:rPr>
          <w:lang w:val="en-US"/>
        </w:rPr>
        <w:t xml:space="preserve">18. </w:t>
      </w:r>
      <w:r>
        <w:rPr>
          <w:b/>
          <w:lang w:val="en-US"/>
        </w:rPr>
        <w:t>that he</w:t>
      </w:r>
      <w:r>
        <w:rPr>
          <w:lang w:val="en-US"/>
        </w:rPr>
        <w:t xml:space="preserve">. See on ver. </w:t>
      </w:r>
      <w:r w:rsidR="006B227C" w:rsidRPr="00710603">
        <w:rPr>
          <w:lang w:val="en-US"/>
        </w:rPr>
        <w:t xml:space="preserve"> 2Ti1.16</w:t>
      </w:r>
      <w:r>
        <w:rPr>
          <w:lang w:val="en-US"/>
        </w:rPr>
        <w:t xml:space="preserve">. 1 K </w:t>
      </w:r>
      <w:r w:rsidR="006B227C" w:rsidRPr="00710603">
        <w:rPr>
          <w:lang w:val="en-US"/>
        </w:rPr>
        <w:t xml:space="preserve"> 1Ki17.20</w:t>
      </w:r>
      <w:r>
        <w:rPr>
          <w:lang w:val="en-US"/>
        </w:rPr>
        <w:t xml:space="preserve">. Mt </w:t>
      </w:r>
      <w:r w:rsidR="006B227C" w:rsidRPr="00710603">
        <w:rPr>
          <w:lang w:val="en-US"/>
        </w:rPr>
        <w:t xml:space="preserve"> Mt25.31-40</w:t>
      </w:r>
      <w:r>
        <w:rPr>
          <w:lang w:val="en-US"/>
        </w:rPr>
        <w:t xml:space="preserve">. </w:t>
      </w:r>
      <w:r>
        <w:rPr>
          <w:b/>
          <w:lang w:val="en-US"/>
        </w:rPr>
        <w:t>find mercy</w:t>
      </w:r>
      <w:r>
        <w:rPr>
          <w:lang w:val="en-US"/>
        </w:rPr>
        <w:t xml:space="preserve">. ver. </w:t>
      </w:r>
      <w:r w:rsidR="006B227C" w:rsidRPr="00710603">
        <w:rPr>
          <w:lang w:val="en-US"/>
        </w:rPr>
        <w:t xml:space="preserve"> </w:t>
      </w:r>
      <w:r w:rsidR="006B227C">
        <w:t>2Ti1.16</w:t>
      </w:r>
      <w:r w:rsidRPr="00710603">
        <w:t xml:space="preserve">. Ps </w:t>
      </w:r>
      <w:r w:rsidR="006B227C">
        <w:t xml:space="preserve"> Ps130.3</w:t>
      </w:r>
      <w:r w:rsidRPr="00710603">
        <w:t xml:space="preserve">, </w:t>
      </w:r>
      <w:r w:rsidR="006B227C">
        <w:t xml:space="preserve"> Ps130.4</w:t>
      </w:r>
      <w:r w:rsidRPr="00710603">
        <w:t xml:space="preserve">. Lk </w:t>
      </w:r>
      <w:r w:rsidR="006B227C">
        <w:t xml:space="preserve"> Lk1.72</w:t>
      </w:r>
      <w:r w:rsidRPr="00710603">
        <w:t xml:space="preserve">, </w:t>
      </w:r>
      <w:r w:rsidR="006B227C">
        <w:t xml:space="preserve"> Lk1.78</w:t>
      </w:r>
      <w:r w:rsidRPr="00710603">
        <w:t xml:space="preserve">. Ro </w:t>
      </w:r>
      <w:r w:rsidRPr="00710603">
        <w:rPr>
          <w:rFonts w:ascii="Segoe UI Symbol" w:hAnsi="Segoe UI Symbol" w:cs="Segoe UI Symbol"/>
        </w:rPr>
        <w:t>✓</w:t>
      </w:r>
      <w:r w:rsidR="006B227C">
        <w:t xml:space="preserve"> Ro3.23</w:t>
      </w:r>
      <w:r w:rsidRPr="00710603">
        <w:t xml:space="preserve">, </w:t>
      </w:r>
      <w:r w:rsidR="006B227C">
        <w:t xml:space="preserve"> Ro3.24</w:t>
      </w:r>
      <w:r w:rsidRPr="00710603">
        <w:t xml:space="preserve">. </w:t>
      </w:r>
      <w:r w:rsidR="006B227C">
        <w:t xml:space="preserve"> </w:t>
      </w:r>
      <w:r w:rsidR="006B227C" w:rsidRPr="00710603">
        <w:rPr>
          <w:lang w:val="en-US"/>
        </w:rPr>
        <w:t>Ro9.15-23</w:t>
      </w:r>
      <w:r>
        <w:rPr>
          <w:lang w:val="en-US"/>
        </w:rPr>
        <w:t xml:space="preserve">. Ep </w:t>
      </w:r>
      <w:r w:rsidR="006B227C" w:rsidRPr="00710603">
        <w:rPr>
          <w:lang w:val="en-US"/>
        </w:rPr>
        <w:t xml:space="preserve"> Eph2.4</w:t>
      </w:r>
      <w:r>
        <w:rPr>
          <w:lang w:val="en-US"/>
        </w:rPr>
        <w:t xml:space="preserve">. 1 P </w:t>
      </w:r>
      <w:r w:rsidR="006B227C" w:rsidRPr="00710603">
        <w:rPr>
          <w:lang w:val="en-US"/>
        </w:rPr>
        <w:t xml:space="preserve"> 1Pe1.10</w:t>
      </w:r>
      <w:r>
        <w:rPr>
          <w:lang w:val="en-US"/>
        </w:rPr>
        <w:t xml:space="preserve">. </w:t>
      </w:r>
      <w:r>
        <w:rPr>
          <w:b/>
          <w:lang w:val="en-US"/>
        </w:rPr>
        <w:t>in that day</w:t>
      </w:r>
      <w:r>
        <w:rPr>
          <w:lang w:val="en-US"/>
        </w:rPr>
        <w:t xml:space="preserve">. See on ver. </w:t>
      </w:r>
      <w:r w:rsidR="006B227C" w:rsidRPr="00710603">
        <w:rPr>
          <w:lang w:val="en-US"/>
        </w:rPr>
        <w:t xml:space="preserve"> 2Ti1.12</w:t>
      </w:r>
      <w:r>
        <w:rPr>
          <w:lang w:val="en-US"/>
        </w:rPr>
        <w:t>. 1 Co +*</w:t>
      </w:r>
      <w:r w:rsidR="006B227C" w:rsidRPr="00710603">
        <w:rPr>
          <w:lang w:val="en-US"/>
        </w:rPr>
        <w:t xml:space="preserve"> 1Co3.13</w:t>
      </w:r>
      <w:r>
        <w:rPr>
          <w:lang w:val="en-US"/>
        </w:rPr>
        <w:t>. 2 Th +*</w:t>
      </w:r>
      <w:r w:rsidR="006B227C" w:rsidRPr="00710603">
        <w:rPr>
          <w:lang w:val="en-US"/>
        </w:rPr>
        <w:t xml:space="preserve"> 2Th1.10</w:t>
      </w:r>
      <w:r>
        <w:rPr>
          <w:lang w:val="en-US"/>
        </w:rPr>
        <w:t>. Re +*</w:t>
      </w:r>
      <w:r w:rsidR="006B227C" w:rsidRPr="00710603">
        <w:rPr>
          <w:lang w:val="en-US"/>
        </w:rPr>
        <w:t xml:space="preserve">  Re1.10</w:t>
      </w:r>
      <w:r>
        <w:rPr>
          <w:lang w:val="en-US"/>
        </w:rPr>
        <w:t xml:space="preserve">n. </w:t>
      </w:r>
      <w:r>
        <w:rPr>
          <w:b/>
          <w:lang w:val="en-US"/>
        </w:rPr>
        <w:t>ministered</w:t>
      </w:r>
      <w:r>
        <w:rPr>
          <w:lang w:val="en-US"/>
        </w:rPr>
        <w:t xml:space="preserve">. Mt </w:t>
      </w:r>
      <w:r>
        <w:rPr>
          <w:rFonts w:ascii="Segoe UI Symbol" w:hAnsi="Segoe UI Symbol" w:cs="Segoe UI Symbol"/>
          <w:lang w:val="en-US"/>
        </w:rPr>
        <w:t>✓</w:t>
      </w:r>
      <w:r w:rsidR="006B227C" w:rsidRPr="00710603">
        <w:rPr>
          <w:lang w:val="en-US"/>
        </w:rPr>
        <w:t xml:space="preserve"> Mt25.40</w:t>
      </w:r>
      <w:r>
        <w:rPr>
          <w:lang w:val="en-US"/>
        </w:rPr>
        <w:t>. Lk +</w:t>
      </w:r>
      <w:r w:rsidR="006B227C" w:rsidRPr="00710603">
        <w:rPr>
          <w:lang w:val="en-US"/>
        </w:rPr>
        <w:t xml:space="preserve"> Lk8.3</w:t>
      </w:r>
      <w:r>
        <w:rPr>
          <w:lang w:val="en-US"/>
        </w:rPr>
        <w:t>. Ac +</w:t>
      </w:r>
      <w:r w:rsidR="006B227C" w:rsidRPr="00710603">
        <w:rPr>
          <w:lang w:val="en-US"/>
        </w:rPr>
        <w:t xml:space="preserve"> Ac19.22</w:t>
      </w:r>
      <w:r>
        <w:rPr>
          <w:lang w:val="en-US"/>
        </w:rPr>
        <w:t xml:space="preserve">. 2 Co </w:t>
      </w:r>
      <w:r w:rsidR="006B227C" w:rsidRPr="00710603">
        <w:rPr>
          <w:lang w:val="en-US"/>
        </w:rPr>
        <w:t xml:space="preserve"> 2Co9.1</w:t>
      </w:r>
      <w:r>
        <w:rPr>
          <w:lang w:val="en-US"/>
        </w:rPr>
        <w:t>. He +*</w:t>
      </w:r>
      <w:r w:rsidR="006B227C" w:rsidRPr="00710603">
        <w:rPr>
          <w:lang w:val="en-US"/>
        </w:rPr>
        <w:t xml:space="preserve"> Heb6.10</w:t>
      </w:r>
      <w:r>
        <w:rPr>
          <w:lang w:val="en-US"/>
        </w:rPr>
        <w:t xml:space="preserve">. </w:t>
      </w:r>
      <w:r>
        <w:rPr>
          <w:b/>
          <w:lang w:val="en-US"/>
        </w:rPr>
        <w:t>Ephesus</w:t>
      </w:r>
      <w:r>
        <w:rPr>
          <w:lang w:val="en-US"/>
        </w:rPr>
        <w:t xml:space="preserve">. 2 Ti </w:t>
      </w:r>
      <w:r w:rsidR="006B227C" w:rsidRPr="00710603">
        <w:rPr>
          <w:lang w:val="en-US"/>
        </w:rPr>
        <w:t xml:space="preserve"> 2Ti4.12</w:t>
      </w:r>
      <w:r>
        <w:rPr>
          <w:lang w:val="en-US"/>
        </w:rPr>
        <w:t>. Ac +</w:t>
      </w:r>
      <w:r w:rsidR="006B227C" w:rsidRPr="00710603">
        <w:rPr>
          <w:lang w:val="en-US"/>
        </w:rPr>
        <w:t xml:space="preserve"> Ac18.21</w:t>
      </w:r>
      <w:r>
        <w:rPr>
          <w:lang w:val="en-US"/>
        </w:rPr>
        <w:t xml:space="preserve">. </w:t>
      </w:r>
      <w:r w:rsidR="006B227C" w:rsidRPr="00710603">
        <w:rPr>
          <w:lang w:val="en-US"/>
        </w:rPr>
        <w:t xml:space="preserve"> Ac19.1</w:t>
      </w:r>
      <w:r>
        <w:rPr>
          <w:lang w:val="en-US"/>
        </w:rPr>
        <w:t xml:space="preserve">. 1 Co </w:t>
      </w:r>
      <w:r w:rsidR="006B227C" w:rsidRPr="00710603">
        <w:rPr>
          <w:lang w:val="en-US"/>
        </w:rPr>
        <w:t xml:space="preserve"> 1Co16.8</w:t>
      </w:r>
      <w:r>
        <w:rPr>
          <w:lang w:val="en-US"/>
        </w:rPr>
        <w:t xml:space="preserve">. 1 Ti </w:t>
      </w:r>
      <w:r w:rsidR="006B227C" w:rsidRPr="00710603">
        <w:rPr>
          <w:lang w:val="en-US"/>
        </w:rPr>
        <w:t xml:space="preserve"> 1Ti1.3</w:t>
      </w:r>
      <w:r>
        <w:rPr>
          <w:lang w:val="en-US"/>
        </w:rPr>
        <w:t xml:space="preserve">. Re </w:t>
      </w:r>
      <w:r w:rsidR="006B227C" w:rsidRPr="00710603">
        <w:rPr>
          <w:lang w:val="en-US"/>
        </w:rPr>
        <w:t xml:space="preserve"> Re2.1</w:t>
      </w:r>
      <w:r>
        <w:rPr>
          <w:lang w:val="en-US"/>
        </w:rPr>
        <w:t xml:space="preserve">. </w:t>
      </w:r>
      <w:r>
        <w:rPr>
          <w:b/>
          <w:lang w:val="en-US"/>
        </w:rPr>
        <w:t>very well</w:t>
      </w:r>
      <w:r>
        <w:rPr>
          <w:lang w:val="en-US"/>
        </w:rPr>
        <w:t xml:space="preserve">. lit. better. </w:t>
      </w:r>
      <w:r w:rsidR="006B227C" w:rsidRPr="00710603">
        <w:rPr>
          <w:lang w:val="en-US"/>
        </w:rPr>
        <w:t xml:space="preserve">  f96:96E</w:t>
      </w:r>
      <w:r>
        <w:rPr>
          <w:lang w:val="en-US"/>
        </w:rPr>
        <w:t xml:space="preserve">. Heterosis of Degree, 1 Ti </w:t>
      </w:r>
      <w:r w:rsidR="006B227C" w:rsidRPr="00710603">
        <w:rPr>
          <w:lang w:val="en-US"/>
        </w:rPr>
        <w:t xml:space="preserve"> 1Ti3.14</w:t>
      </w:r>
      <w:r>
        <w:rPr>
          <w:lang w:val="en-US"/>
        </w:rPr>
        <w:t xml:space="preserve">. i.e. </w:t>
      </w:r>
      <w:r>
        <w:rPr>
          <w:i/>
          <w:lang w:val="en-US"/>
        </w:rPr>
        <w:t>too well to need reminding of</w:t>
      </w:r>
      <w:r>
        <w:rPr>
          <w:lang w:val="en-US"/>
        </w:rPr>
        <w:t xml:space="preserve">. Ac </w:t>
      </w:r>
      <w:r w:rsidR="006B227C" w:rsidRPr="00710603">
        <w:rPr>
          <w:lang w:val="en-US"/>
        </w:rPr>
        <w:t xml:space="preserve"> Ac25.10</w:t>
      </w:r>
      <w:r>
        <w:rPr>
          <w:lang w:val="en-US"/>
        </w:rPr>
        <w:t xml:space="preserve">. </w:t>
      </w:r>
    </w:p>
    <w:p w:rsidR="003E23E9" w:rsidRPr="00710603" w:rsidRDefault="003E23E9" w:rsidP="00710603">
      <w:pPr>
        <w:spacing w:before="360" w:after="180"/>
        <w:jc w:val="both"/>
        <w:rPr>
          <w:lang w:val="en-US"/>
        </w:rPr>
      </w:pPr>
      <w:r>
        <w:rPr>
          <w:b/>
          <w:sz w:val="28"/>
          <w:lang w:val="en-US"/>
        </w:rPr>
        <w:t xml:space="preserve">2 TIMOTHY 2  </w:t>
      </w:r>
    </w:p>
    <w:p w:rsidR="003E23E9" w:rsidRPr="00710603" w:rsidRDefault="003E23E9" w:rsidP="00710603">
      <w:pPr>
        <w:ind w:firstLine="360"/>
        <w:jc w:val="both"/>
        <w:rPr>
          <w:lang w:val="en-US"/>
        </w:rPr>
      </w:pPr>
      <w:r>
        <w:rPr>
          <w:i/>
          <w:lang w:val="en-US"/>
        </w:rPr>
        <w:t xml:space="preserve">Timothy is exhorted to appoint faithful ministers; and to courage, fidelity, and patience, as “the good soldier of Christ,” </w:t>
      </w:r>
      <w:r w:rsidR="006B227C" w:rsidRPr="00710603">
        <w:rPr>
          <w:lang w:val="en-US"/>
        </w:rPr>
        <w:t xml:space="preserve"> 2Ti2.1-7</w:t>
      </w:r>
      <w:r>
        <w:rPr>
          <w:i/>
          <w:lang w:val="en-US"/>
        </w:rPr>
        <w:t xml:space="preserve">; in remembrance of Christ as risen from the dead, </w:t>
      </w:r>
      <w:r w:rsidR="006B227C" w:rsidRPr="00710603">
        <w:rPr>
          <w:lang w:val="en-US"/>
        </w:rPr>
        <w:t xml:space="preserve"> 2Ti2.8</w:t>
      </w:r>
      <w:r>
        <w:rPr>
          <w:i/>
          <w:lang w:val="en-US"/>
        </w:rPr>
        <w:t xml:space="preserve">; in imitation of the apostle’s example, 9, 10; and in assured faith and hope, </w:t>
      </w:r>
      <w:r w:rsidR="006B227C" w:rsidRPr="00710603">
        <w:rPr>
          <w:lang w:val="en-US"/>
        </w:rPr>
        <w:t xml:space="preserve"> 2Ti2.11-13</w:t>
      </w:r>
      <w:r>
        <w:rPr>
          <w:i/>
          <w:lang w:val="en-US"/>
        </w:rPr>
        <w:t xml:space="preserve">. He must warn the flock against false teachers and vain controversies; studying, as an approved workman, “rightly to divide the word of truth,” </w:t>
      </w:r>
      <w:r w:rsidR="006B227C" w:rsidRPr="00710603">
        <w:rPr>
          <w:lang w:val="en-US"/>
        </w:rPr>
        <w:t xml:space="preserve"> 2Ti2.14-16</w:t>
      </w:r>
      <w:r>
        <w:rPr>
          <w:i/>
          <w:lang w:val="en-US"/>
        </w:rPr>
        <w:t xml:space="preserve">. The pernicious effects of the error of Hymeneus and Philetus, 17, 18: yet “the foundation of God stands sure,” and “all who name the name of Christ” should “depart from iniquity,” </w:t>
      </w:r>
      <w:r w:rsidR="006B227C" w:rsidRPr="00710603">
        <w:rPr>
          <w:lang w:val="en-US"/>
        </w:rPr>
        <w:t xml:space="preserve"> 2Ti2.19</w:t>
      </w:r>
      <w:r>
        <w:rPr>
          <w:i/>
          <w:lang w:val="en-US"/>
        </w:rPr>
        <w:t xml:space="preserve">. Some are vessels of honor, others of dishonor; but Timothy must seek to be the former, </w:t>
      </w:r>
      <w:r w:rsidR="006B227C" w:rsidRPr="00710603">
        <w:rPr>
          <w:lang w:val="en-US"/>
        </w:rPr>
        <w:t xml:space="preserve"> 2Ti2.20" 2Ti2.21 }</w:t>
      </w:r>
      <w:r>
        <w:rPr>
          <w:i/>
          <w:lang w:val="en-US"/>
        </w:rPr>
        <w:t xml:space="preserve">. He is taught what to flee and what to follow after, </w:t>
      </w:r>
      <w:r w:rsidR="006B227C" w:rsidRPr="00710603">
        <w:rPr>
          <w:lang w:val="en-US"/>
        </w:rPr>
        <w:t xml:space="preserve"> 2Ti2.22</w:t>
      </w:r>
      <w:r>
        <w:rPr>
          <w:i/>
          <w:lang w:val="en-US"/>
        </w:rPr>
        <w:t xml:space="preserve">; to shun disputatious questions; and to instruct opposers with meekness, in hopes of their being recovered from the snare of the devil, </w:t>
      </w:r>
      <w:r w:rsidR="006B227C" w:rsidRPr="00710603">
        <w:rPr>
          <w:lang w:val="en-US"/>
        </w:rPr>
        <w:t xml:space="preserve"> 2Ti2.23-26</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my</w:t>
      </w:r>
      <w:r>
        <w:rPr>
          <w:lang w:val="en-US"/>
        </w:rPr>
        <w:t>. 2 Ti +</w:t>
      </w:r>
      <w:r w:rsidR="006B227C" w:rsidRPr="00710603">
        <w:rPr>
          <w:lang w:val="en-US"/>
        </w:rPr>
        <w:t xml:space="preserve"> 2Ti1.2</w:t>
      </w:r>
      <w:r>
        <w:rPr>
          <w:lang w:val="en-US"/>
        </w:rPr>
        <w:t xml:space="preserve">. See on 1 Ti </w:t>
      </w:r>
      <w:r w:rsidR="006B227C" w:rsidRPr="00710603">
        <w:rPr>
          <w:lang w:val="en-US"/>
        </w:rPr>
        <w:t xml:space="preserve"> 1Ti1.2</w:t>
      </w:r>
      <w:r>
        <w:rPr>
          <w:lang w:val="en-US"/>
        </w:rPr>
        <w:t xml:space="preserve">, </w:t>
      </w:r>
      <w:r w:rsidR="006B227C" w:rsidRPr="00710603">
        <w:rPr>
          <w:lang w:val="en-US"/>
        </w:rPr>
        <w:t xml:space="preserve"> 1Ti1.18</w:t>
      </w:r>
      <w:r>
        <w:rPr>
          <w:lang w:val="en-US"/>
        </w:rPr>
        <w:t xml:space="preserve">. </w:t>
      </w:r>
      <w:r>
        <w:rPr>
          <w:b/>
          <w:lang w:val="en-US"/>
        </w:rPr>
        <w:t>be</w:t>
      </w:r>
      <w:r>
        <w:rPr>
          <w:lang w:val="en-US"/>
        </w:rPr>
        <w:t>. 2 Ti +*</w:t>
      </w:r>
      <w:r w:rsidR="006B227C" w:rsidRPr="00710603">
        <w:rPr>
          <w:lang w:val="en-US"/>
        </w:rPr>
        <w:t xml:space="preserve"> 2Ti1.7</w:t>
      </w:r>
      <w:r>
        <w:rPr>
          <w:lang w:val="en-US"/>
        </w:rPr>
        <w:t>. Jsh *</w:t>
      </w:r>
      <w:r w:rsidR="006B227C" w:rsidRPr="00710603">
        <w:rPr>
          <w:lang w:val="en-US"/>
        </w:rPr>
        <w:t xml:space="preserve"> Jos1.7</w:t>
      </w:r>
      <w:r>
        <w:rPr>
          <w:lang w:val="en-US"/>
        </w:rPr>
        <w:t xml:space="preserve">, </w:t>
      </w:r>
      <w:r w:rsidR="006B227C" w:rsidRPr="00710603">
        <w:rPr>
          <w:lang w:val="en-US"/>
        </w:rPr>
        <w:t xml:space="preserve"> Jos1.9</w:t>
      </w:r>
      <w:r>
        <w:rPr>
          <w:lang w:val="en-US"/>
        </w:rPr>
        <w:t xml:space="preserve">. Hg </w:t>
      </w:r>
      <w:r w:rsidR="006B227C" w:rsidRPr="00710603">
        <w:rPr>
          <w:lang w:val="en-US"/>
        </w:rPr>
        <w:t xml:space="preserve"> Hag2.4</w:t>
      </w:r>
      <w:r>
        <w:rPr>
          <w:lang w:val="en-US"/>
        </w:rPr>
        <w:t xml:space="preserve">. See on 1 Co </w:t>
      </w:r>
      <w:r w:rsidR="006B227C" w:rsidRPr="00710603">
        <w:rPr>
          <w:lang w:val="en-US"/>
        </w:rPr>
        <w:t xml:space="preserve"> 1Co16.13</w:t>
      </w:r>
      <w:r>
        <w:rPr>
          <w:lang w:val="en-US"/>
        </w:rPr>
        <w:t xml:space="preserve">. 2 Co </w:t>
      </w:r>
      <w:r>
        <w:rPr>
          <w:rFonts w:ascii="Segoe UI Symbol" w:hAnsi="Segoe UI Symbol" w:cs="Segoe UI Symbol"/>
          <w:lang w:val="en-US"/>
        </w:rPr>
        <w:t>✓</w:t>
      </w:r>
      <w:r w:rsidR="006B227C" w:rsidRPr="00710603">
        <w:rPr>
          <w:lang w:val="en-US"/>
        </w:rPr>
        <w:t xml:space="preserve"> 2Co12.9</w:t>
      </w:r>
      <w:r>
        <w:rPr>
          <w:lang w:val="en-US"/>
        </w:rPr>
        <w:t xml:space="preserve">, </w:t>
      </w:r>
      <w:r w:rsidR="006B227C" w:rsidRPr="00710603">
        <w:rPr>
          <w:lang w:val="en-US"/>
        </w:rPr>
        <w:t xml:space="preserve"> 2Co12.10</w:t>
      </w:r>
      <w:r>
        <w:rPr>
          <w:lang w:val="en-US"/>
        </w:rPr>
        <w:t>. Ep +*</w:t>
      </w:r>
      <w:r w:rsidR="006B227C" w:rsidRPr="00710603">
        <w:rPr>
          <w:lang w:val="en-US"/>
        </w:rPr>
        <w:t xml:space="preserve"> Eph6.10</w:t>
      </w:r>
      <w:r>
        <w:rPr>
          <w:lang w:val="en-US"/>
        </w:rPr>
        <w:t xml:space="preserve">. Ph </w:t>
      </w:r>
      <w:r>
        <w:rPr>
          <w:rFonts w:ascii="Segoe UI Symbol" w:hAnsi="Segoe UI Symbol" w:cs="Segoe UI Symbol"/>
          <w:lang w:val="en-US"/>
        </w:rPr>
        <w:t>✓</w:t>
      </w:r>
      <w:r w:rsidR="006B227C" w:rsidRPr="00710603">
        <w:rPr>
          <w:lang w:val="en-US"/>
        </w:rPr>
        <w:t xml:space="preserve"> Php4.13</w:t>
      </w:r>
      <w:r>
        <w:rPr>
          <w:lang w:val="en-US"/>
        </w:rPr>
        <w:t xml:space="preserve">. 2 P </w:t>
      </w:r>
      <w:r>
        <w:rPr>
          <w:rFonts w:ascii="Segoe UI Symbol" w:hAnsi="Segoe UI Symbol" w:cs="Segoe UI Symbol"/>
          <w:lang w:val="en-US"/>
        </w:rPr>
        <w:t>✓</w:t>
      </w:r>
      <w:r w:rsidR="006B227C" w:rsidRPr="00710603">
        <w:rPr>
          <w:lang w:val="en-US"/>
        </w:rPr>
        <w:t xml:space="preserve"> 2Pe3.18</w:t>
      </w:r>
      <w:r>
        <w:rPr>
          <w:lang w:val="en-US"/>
        </w:rPr>
        <w:t xml:space="preserve">. </w:t>
      </w:r>
      <w:r>
        <w:rPr>
          <w:b/>
          <w:lang w:val="en-US"/>
        </w:rPr>
        <w:t>that is</w:t>
      </w:r>
      <w:r>
        <w:rPr>
          <w:lang w:val="en-US"/>
        </w:rPr>
        <w:t xml:space="preserve">. 2 Ti </w:t>
      </w:r>
      <w:r w:rsidR="006B227C" w:rsidRPr="00710603">
        <w:rPr>
          <w:lang w:val="en-US"/>
        </w:rPr>
        <w:t xml:space="preserve"> 2Ti1.13</w:t>
      </w:r>
      <w:r>
        <w:rPr>
          <w:lang w:val="en-US"/>
        </w:rPr>
        <w:t>. 1 Ti +</w:t>
      </w:r>
      <w:r w:rsidR="006B227C" w:rsidRPr="00710603">
        <w:rPr>
          <w:lang w:val="en-US"/>
        </w:rPr>
        <w:t xml:space="preserve"> 1Ti1.14</w:t>
      </w:r>
      <w:r>
        <w:rPr>
          <w:lang w:val="en-US"/>
        </w:rPr>
        <w:t xml:space="preserve">. </w:t>
      </w:r>
    </w:p>
    <w:p w:rsidR="003E23E9" w:rsidRDefault="003E23E9" w:rsidP="00710603">
      <w:pPr>
        <w:ind w:firstLine="360"/>
        <w:jc w:val="both"/>
      </w:pPr>
      <w:r>
        <w:rPr>
          <w:lang w:val="en-US"/>
        </w:rPr>
        <w:t xml:space="preserve">2. </w:t>
      </w:r>
      <w:r>
        <w:rPr>
          <w:b/>
          <w:lang w:val="en-US"/>
        </w:rPr>
        <w:t>the things</w:t>
      </w:r>
      <w:r>
        <w:rPr>
          <w:lang w:val="en-US"/>
        </w:rPr>
        <w:t>. 2 Ti *</w:t>
      </w:r>
      <w:r w:rsidR="006B227C" w:rsidRPr="00710603">
        <w:rPr>
          <w:lang w:val="en-US"/>
        </w:rPr>
        <w:t xml:space="preserve"> 2Ti1.13</w:t>
      </w:r>
      <w:r>
        <w:rPr>
          <w:lang w:val="en-US"/>
        </w:rPr>
        <w:t>. *</w:t>
      </w:r>
      <w:r w:rsidR="006B227C" w:rsidRPr="00710603">
        <w:rPr>
          <w:lang w:val="en-US"/>
        </w:rPr>
        <w:t xml:space="preserve"> 2Ti3.10</w:t>
      </w:r>
      <w:r>
        <w:rPr>
          <w:lang w:val="en-US"/>
        </w:rPr>
        <w:t xml:space="preserve">, </w:t>
      </w:r>
      <w:r w:rsidR="006B227C" w:rsidRPr="00710603">
        <w:rPr>
          <w:lang w:val="en-US"/>
        </w:rPr>
        <w:t xml:space="preserve"> 2Ti3.14</w:t>
      </w:r>
      <w:r>
        <w:rPr>
          <w:lang w:val="en-US"/>
        </w:rPr>
        <w:t xml:space="preserve">. </w:t>
      </w:r>
      <w:r>
        <w:rPr>
          <w:b/>
          <w:lang w:val="en-US"/>
        </w:rPr>
        <w:t>among</w:t>
      </w:r>
      <w:r>
        <w:rPr>
          <w:lang w:val="en-US"/>
        </w:rPr>
        <w:t xml:space="preserve">. </w:t>
      </w:r>
      <w:r>
        <w:rPr>
          <w:i/>
          <w:lang w:val="en-US"/>
        </w:rPr>
        <w:t>or</w:t>
      </w:r>
      <w:r>
        <w:rPr>
          <w:lang w:val="en-US"/>
        </w:rPr>
        <w:t xml:space="preserve">, by. </w:t>
      </w:r>
      <w:r>
        <w:rPr>
          <w:b/>
          <w:lang w:val="en-US"/>
        </w:rPr>
        <w:t>many</w:t>
      </w:r>
      <w:r>
        <w:rPr>
          <w:lang w:val="en-US"/>
        </w:rPr>
        <w:t xml:space="preserve">. </w:t>
      </w:r>
      <w:r w:rsidRPr="00710603">
        <w:t xml:space="preserve">1 Ti </w:t>
      </w:r>
      <w:r w:rsidR="006B227C">
        <w:t xml:space="preserve"> 1Ti4.14</w:t>
      </w:r>
      <w:r w:rsidRPr="00710603">
        <w:t>. *</w:t>
      </w:r>
      <w:r w:rsidR="006B227C">
        <w:t xml:space="preserve"> 1Ti6.12</w:t>
      </w:r>
      <w:r w:rsidRPr="00710603">
        <w:t xml:space="preserve">. </w:t>
      </w:r>
      <w:r w:rsidRPr="00710603">
        <w:rPr>
          <w:b/>
        </w:rPr>
        <w:t>the same</w:t>
      </w:r>
      <w:r w:rsidRPr="00710603">
        <w:t xml:space="preserve">. See on 2 Ti </w:t>
      </w:r>
      <w:r w:rsidR="006B227C">
        <w:t xml:space="preserve"> 2Ti1.14</w:t>
      </w:r>
      <w:r w:rsidRPr="00710603">
        <w:t xml:space="preserve">. 1 Ti </w:t>
      </w:r>
      <w:r w:rsidR="006B227C">
        <w:t xml:space="preserve"> 1Ti1.18</w:t>
      </w:r>
      <w:r w:rsidRPr="00710603">
        <w:t>. *</w:t>
      </w:r>
      <w:r w:rsidR="006B227C">
        <w:t xml:space="preserve"> 1Ti5.22</w:t>
      </w:r>
      <w:r w:rsidRPr="00710603">
        <w:t xml:space="preserve">. </w:t>
      </w:r>
      <w:r w:rsidRPr="00710603">
        <w:rPr>
          <w:b/>
        </w:rPr>
        <w:t>commit</w:t>
      </w:r>
      <w:r w:rsidRPr="00710603">
        <w:t>. Ex +*</w:t>
      </w:r>
      <w:r w:rsidR="006B227C">
        <w:t xml:space="preserve"> Ex18.21</w:t>
      </w:r>
      <w:r w:rsidRPr="00710603">
        <w:t xml:space="preserve">. Ezr </w:t>
      </w:r>
      <w:r w:rsidR="006B227C">
        <w:t xml:space="preserve"> Ezr7.25</w:t>
      </w:r>
      <w:r w:rsidRPr="00710603">
        <w:t>. Pr *</w:t>
      </w:r>
      <w:r w:rsidR="006B227C">
        <w:t xml:space="preserve"> Pr11.30</w:t>
      </w:r>
      <w:r w:rsidRPr="00710603">
        <w:t xml:space="preserve">. </w:t>
      </w:r>
      <w:r>
        <w:rPr>
          <w:lang w:val="en-US"/>
        </w:rPr>
        <w:t xml:space="preserve">Mt </w:t>
      </w:r>
      <w:r w:rsidR="006B227C" w:rsidRPr="00710603">
        <w:rPr>
          <w:lang w:val="en-US"/>
        </w:rPr>
        <w:t xml:space="preserve"> Mt28.19</w:t>
      </w:r>
      <w:r>
        <w:rPr>
          <w:lang w:val="en-US"/>
        </w:rPr>
        <w:t xml:space="preserve">mg, </w:t>
      </w:r>
      <w:r w:rsidR="006B227C" w:rsidRPr="00710603">
        <w:rPr>
          <w:lang w:val="en-US"/>
        </w:rPr>
        <w:t xml:space="preserve"> Mt28.20</w:t>
      </w:r>
      <w:r>
        <w:rPr>
          <w:lang w:val="en-US"/>
        </w:rPr>
        <w:t xml:space="preserve">. </w:t>
      </w:r>
      <w:r>
        <w:rPr>
          <w:b/>
          <w:lang w:val="en-US"/>
        </w:rPr>
        <w:t>faithful</w:t>
      </w:r>
      <w:r>
        <w:rPr>
          <w:lang w:val="en-US"/>
        </w:rPr>
        <w:t>. Nu *</w:t>
      </w:r>
      <w:r w:rsidR="006B227C" w:rsidRPr="00710603">
        <w:rPr>
          <w:lang w:val="en-US"/>
        </w:rPr>
        <w:t xml:space="preserve"> Nu12.7</w:t>
      </w:r>
      <w:r>
        <w:rPr>
          <w:lang w:val="en-US"/>
        </w:rPr>
        <w:t>. 1 S *</w:t>
      </w:r>
      <w:r w:rsidR="006B227C" w:rsidRPr="00710603">
        <w:rPr>
          <w:lang w:val="en-US"/>
        </w:rPr>
        <w:t xml:space="preserve"> 1Sa2.35</w:t>
      </w:r>
      <w:r>
        <w:rPr>
          <w:lang w:val="en-US"/>
        </w:rPr>
        <w:t>. Ne *</w:t>
      </w:r>
      <w:r w:rsidR="006B227C" w:rsidRPr="00710603">
        <w:rPr>
          <w:lang w:val="en-US"/>
        </w:rPr>
        <w:t xml:space="preserve"> Ne7.2</w:t>
      </w:r>
      <w:r>
        <w:rPr>
          <w:lang w:val="en-US"/>
        </w:rPr>
        <w:t xml:space="preserve">. </w:t>
      </w:r>
      <w:r w:rsidRPr="00710603">
        <w:t xml:space="preserve">Ps </w:t>
      </w:r>
      <w:r w:rsidR="006B227C">
        <w:t xml:space="preserve"> Ps101.6</w:t>
      </w:r>
      <w:r w:rsidRPr="00710603">
        <w:t xml:space="preserve">. Pr </w:t>
      </w:r>
      <w:r w:rsidR="006B227C">
        <w:t xml:space="preserve"> Pr13.17</w:t>
      </w:r>
      <w:r w:rsidRPr="00710603">
        <w:t>. Je +*</w:t>
      </w:r>
      <w:r w:rsidR="006B227C">
        <w:t xml:space="preserve">  Je23.28</w:t>
      </w:r>
      <w:r w:rsidRPr="00710603">
        <w:t>n. Mt +</w:t>
      </w:r>
      <w:r w:rsidRPr="00710603">
        <w:rPr>
          <w:rFonts w:ascii="Segoe UI Symbol" w:hAnsi="Segoe UI Symbol" w:cs="Segoe UI Symbol"/>
        </w:rPr>
        <w:t>✓</w:t>
      </w:r>
      <w:r w:rsidR="006B227C">
        <w:t xml:space="preserve"> Mt24.45</w:t>
      </w:r>
      <w:r w:rsidRPr="00710603">
        <w:t>. Lk +*</w:t>
      </w:r>
      <w:r w:rsidR="006B227C">
        <w:t xml:space="preserve"> Lk12.42</w:t>
      </w:r>
      <w:r w:rsidRPr="00710603">
        <w:t xml:space="preserve">. </w:t>
      </w:r>
      <w:r>
        <w:rPr>
          <w:rFonts w:ascii="Segoe UI Symbol" w:hAnsi="Segoe UI Symbol" w:cs="Segoe UI Symbol"/>
          <w:lang w:val="en-US"/>
        </w:rPr>
        <w:t>✓</w:t>
      </w:r>
      <w:r w:rsidR="006B227C" w:rsidRPr="00710603">
        <w:rPr>
          <w:lang w:val="en-US"/>
        </w:rPr>
        <w:t xml:space="preserve"> Lk16.10-12</w:t>
      </w:r>
      <w:r>
        <w:rPr>
          <w:lang w:val="en-US"/>
        </w:rPr>
        <w:t>. Ac +*</w:t>
      </w:r>
      <w:r w:rsidR="006B227C" w:rsidRPr="00710603">
        <w:rPr>
          <w:lang w:val="en-US"/>
        </w:rPr>
        <w:t xml:space="preserve"> Ac6.3</w:t>
      </w:r>
      <w:r>
        <w:rPr>
          <w:lang w:val="en-US"/>
        </w:rPr>
        <w:t>. 1 Co +*</w:t>
      </w:r>
      <w:r w:rsidR="006B227C" w:rsidRPr="00710603">
        <w:rPr>
          <w:lang w:val="en-US"/>
        </w:rPr>
        <w:t xml:space="preserve"> 1Co4.2</w:t>
      </w:r>
      <w:r>
        <w:rPr>
          <w:lang w:val="en-US"/>
        </w:rPr>
        <w:t>. Col *</w:t>
      </w:r>
      <w:r w:rsidR="006B227C" w:rsidRPr="00710603">
        <w:rPr>
          <w:lang w:val="en-US"/>
        </w:rPr>
        <w:t xml:space="preserve"> Col1.7</w:t>
      </w:r>
      <w:r>
        <w:rPr>
          <w:lang w:val="en-US"/>
        </w:rPr>
        <w:t xml:space="preserve">. 1 Ti </w:t>
      </w:r>
      <w:r w:rsidR="006B227C" w:rsidRPr="00710603">
        <w:rPr>
          <w:lang w:val="en-US"/>
        </w:rPr>
        <w:t xml:space="preserve"> 1Ti1.12</w:t>
      </w:r>
      <w:r>
        <w:rPr>
          <w:lang w:val="en-US"/>
        </w:rPr>
        <w:t xml:space="preserve">. He </w:t>
      </w:r>
      <w:r w:rsidR="006B227C" w:rsidRPr="00710603">
        <w:rPr>
          <w:lang w:val="en-US"/>
        </w:rPr>
        <w:t xml:space="preserve"> Heb2.17</w:t>
      </w:r>
      <w:r>
        <w:rPr>
          <w:lang w:val="en-US"/>
        </w:rPr>
        <w:t xml:space="preserve">. </w:t>
      </w:r>
      <w:r w:rsidR="006B227C" w:rsidRPr="00710603">
        <w:rPr>
          <w:lang w:val="en-US"/>
        </w:rPr>
        <w:t xml:space="preserve"> </w:t>
      </w:r>
      <w:r w:rsidR="006B227C">
        <w:t>Heb3.2</w:t>
      </w:r>
      <w:r w:rsidRPr="00710603">
        <w:t xml:space="preserve">, </w:t>
      </w:r>
      <w:r w:rsidR="006B227C">
        <w:t xml:space="preserve"> Heb3.3</w:t>
      </w:r>
      <w:r w:rsidRPr="00710603">
        <w:t>. Re *</w:t>
      </w:r>
      <w:r w:rsidR="006B227C">
        <w:t xml:space="preserve"> Re2.10-13</w:t>
      </w:r>
      <w:r w:rsidRPr="00710603">
        <w:t xml:space="preserve">. </w:t>
      </w:r>
      <w:r w:rsidRPr="00710603">
        <w:rPr>
          <w:b/>
        </w:rPr>
        <w:t>who</w:t>
      </w:r>
      <w:r w:rsidRPr="00710603">
        <w:t xml:space="preserve">. ver. </w:t>
      </w:r>
      <w:r w:rsidR="006B227C">
        <w:t xml:space="preserve"> </w:t>
      </w:r>
      <w:r w:rsidR="006B227C">
        <w:lastRenderedPageBreak/>
        <w:t>2Ti2.24</w:t>
      </w:r>
      <w:r w:rsidRPr="00710603">
        <w:t>, *</w:t>
      </w:r>
      <w:r w:rsidR="006B227C">
        <w:t xml:space="preserve"> 2Ti2.25</w:t>
      </w:r>
      <w:r w:rsidRPr="00710603">
        <w:t>. Ezr *</w:t>
      </w:r>
      <w:r w:rsidR="006B227C">
        <w:t xml:space="preserve"> Ezr7.10</w:t>
      </w:r>
      <w:r w:rsidRPr="00710603">
        <w:t xml:space="preserve">, </w:t>
      </w:r>
      <w:r w:rsidR="006B227C">
        <w:t xml:space="preserve"> Ezr7.25</w:t>
      </w:r>
      <w:r w:rsidRPr="00710603">
        <w:t xml:space="preserve">. Ml </w:t>
      </w:r>
      <w:r w:rsidR="006B227C">
        <w:t xml:space="preserve"> Mal2.7</w:t>
      </w:r>
      <w:r w:rsidRPr="00710603">
        <w:t>. Mt +*</w:t>
      </w:r>
      <w:r w:rsidR="006B227C">
        <w:t xml:space="preserve"> Mt13.52</w:t>
      </w:r>
      <w:r w:rsidRPr="00710603">
        <w:t xml:space="preserve">. 1 Ti </w:t>
      </w:r>
      <w:r w:rsidR="006B227C">
        <w:t xml:space="preserve"> 1Ti3.2-9</w:t>
      </w:r>
      <w:r w:rsidRPr="00710603">
        <w:t>. *</w:t>
      </w:r>
      <w:r w:rsidR="006B227C">
        <w:t xml:space="preserve"> 1Ti4.6</w:t>
      </w:r>
      <w:r w:rsidRPr="00710603">
        <w:t>. Ti *</w:t>
      </w:r>
      <w:r w:rsidR="006B227C">
        <w:t xml:space="preserve"> Tt1.5-9</w:t>
      </w:r>
      <w:r w:rsidRPr="00710603">
        <w:t xml:space="preserve">. </w:t>
      </w:r>
    </w:p>
    <w:p w:rsidR="003E23E9" w:rsidRPr="00710603" w:rsidRDefault="003E23E9" w:rsidP="00710603">
      <w:pPr>
        <w:ind w:firstLine="360"/>
        <w:jc w:val="both"/>
        <w:rPr>
          <w:lang w:val="en-US"/>
        </w:rPr>
      </w:pPr>
      <w:r w:rsidRPr="00710603">
        <w:t xml:space="preserve">3. </w:t>
      </w:r>
      <w:r w:rsidRPr="00710603">
        <w:rPr>
          <w:b/>
        </w:rPr>
        <w:t>endure</w:t>
      </w:r>
      <w:r w:rsidRPr="00710603">
        <w:t xml:space="preserve">. ver. </w:t>
      </w:r>
      <w:r w:rsidR="006B227C">
        <w:t xml:space="preserve"> 2Ti2.10</w:t>
      </w:r>
      <w:r w:rsidRPr="00710603">
        <w:t>. 2 Ti +</w:t>
      </w:r>
      <w:r w:rsidR="006B227C">
        <w:t xml:space="preserve"> 2Ti1.8</w:t>
      </w:r>
      <w:r w:rsidRPr="00710603">
        <w:t xml:space="preserve">. </w:t>
      </w:r>
      <w:r w:rsidR="006B227C">
        <w:t xml:space="preserve"> 2Ti3.11</w:t>
      </w:r>
      <w:r w:rsidRPr="00710603">
        <w:t>. *</w:t>
      </w:r>
      <w:r w:rsidR="006B227C">
        <w:t xml:space="preserve"> 2Ti4.5</w:t>
      </w:r>
      <w:r w:rsidRPr="00710603">
        <w:t xml:space="preserve">. </w:t>
      </w:r>
      <w:r>
        <w:rPr>
          <w:lang w:val="en-US"/>
        </w:rPr>
        <w:t xml:space="preserve">1 Co </w:t>
      </w:r>
      <w:r w:rsidR="006B227C" w:rsidRPr="00710603">
        <w:rPr>
          <w:lang w:val="en-US"/>
        </w:rPr>
        <w:t xml:space="preserve"> 1Co13.7</w:t>
      </w:r>
      <w:r>
        <w:rPr>
          <w:lang w:val="en-US"/>
        </w:rPr>
        <w:t xml:space="preserve">. 2 Co </w:t>
      </w:r>
      <w:r w:rsidR="006B227C" w:rsidRPr="00710603">
        <w:rPr>
          <w:lang w:val="en-US"/>
        </w:rPr>
        <w:t xml:space="preserve"> 2Co1.6</w:t>
      </w:r>
      <w:r>
        <w:rPr>
          <w:lang w:val="en-US"/>
        </w:rPr>
        <w:t xml:space="preserve">. He </w:t>
      </w:r>
      <w:r w:rsidR="006B227C" w:rsidRPr="00710603">
        <w:rPr>
          <w:lang w:val="en-US"/>
        </w:rPr>
        <w:t xml:space="preserve"> Heb6.15</w:t>
      </w:r>
      <w:r>
        <w:rPr>
          <w:lang w:val="en-US"/>
        </w:rPr>
        <w:t xml:space="preserve">. </w:t>
      </w:r>
      <w:r w:rsidR="006B227C" w:rsidRPr="00710603">
        <w:rPr>
          <w:lang w:val="en-US"/>
        </w:rPr>
        <w:t xml:space="preserve"> Heb10.32</w:t>
      </w:r>
      <w:r>
        <w:rPr>
          <w:lang w:val="en-US"/>
        </w:rPr>
        <w:t xml:space="preserve">. </w:t>
      </w:r>
      <w:r w:rsidR="006B227C" w:rsidRPr="00710603">
        <w:rPr>
          <w:lang w:val="en-US"/>
        </w:rPr>
        <w:t xml:space="preserve"> Heb11.27</w:t>
      </w:r>
      <w:r>
        <w:rPr>
          <w:lang w:val="en-US"/>
        </w:rPr>
        <w:t>. *</w:t>
      </w:r>
      <w:r w:rsidR="006B227C" w:rsidRPr="00710603">
        <w:rPr>
          <w:lang w:val="en-US"/>
        </w:rPr>
        <w:t xml:space="preserve"> Heb12.2</w:t>
      </w:r>
      <w:r>
        <w:rPr>
          <w:lang w:val="en-US"/>
        </w:rPr>
        <w:t xml:space="preserve">, </w:t>
      </w:r>
      <w:r w:rsidR="006B227C" w:rsidRPr="00710603">
        <w:rPr>
          <w:lang w:val="en-US"/>
        </w:rPr>
        <w:t xml:space="preserve"> Heb12.3</w:t>
      </w:r>
      <w:r>
        <w:rPr>
          <w:lang w:val="en-US"/>
        </w:rPr>
        <w:t>. Ja *</w:t>
      </w:r>
      <w:r w:rsidR="006B227C" w:rsidRPr="00710603">
        <w:rPr>
          <w:lang w:val="en-US"/>
        </w:rPr>
        <w:t xml:space="preserve"> Jas1.12</w:t>
      </w:r>
      <w:r>
        <w:rPr>
          <w:lang w:val="en-US"/>
        </w:rPr>
        <w:t xml:space="preserve">. </w:t>
      </w:r>
      <w:r>
        <w:rPr>
          <w:b/>
          <w:lang w:val="en-US"/>
        </w:rPr>
        <w:t>a good</w:t>
      </w:r>
      <w:r>
        <w:rPr>
          <w:lang w:val="en-US"/>
        </w:rPr>
        <w:t>. 1 Co +</w:t>
      </w:r>
      <w:r w:rsidR="006B227C" w:rsidRPr="00710603">
        <w:rPr>
          <w:lang w:val="en-US"/>
        </w:rPr>
        <w:t xml:space="preserve"> 1Co9.7</w:t>
      </w:r>
      <w:r>
        <w:rPr>
          <w:lang w:val="en-US"/>
        </w:rPr>
        <w:t xml:space="preserve">. 2 Co </w:t>
      </w:r>
      <w:r w:rsidR="006B227C" w:rsidRPr="00710603">
        <w:rPr>
          <w:lang w:val="en-US"/>
        </w:rPr>
        <w:t xml:space="preserve"> 2Co10.3-5</w:t>
      </w:r>
      <w:r>
        <w:rPr>
          <w:lang w:val="en-US"/>
        </w:rPr>
        <w:t>. Ep *</w:t>
      </w:r>
      <w:r w:rsidR="006B227C" w:rsidRPr="00710603">
        <w:rPr>
          <w:lang w:val="en-US"/>
        </w:rPr>
        <w:t xml:space="preserve"> Eph6.11-18</w:t>
      </w:r>
      <w:r>
        <w:rPr>
          <w:lang w:val="en-US"/>
        </w:rPr>
        <w:t>. Ph +*</w:t>
      </w:r>
      <w:r w:rsidR="006B227C" w:rsidRPr="00710603">
        <w:rPr>
          <w:lang w:val="en-US"/>
        </w:rPr>
        <w:t xml:space="preserve"> Php1.17</w:t>
      </w:r>
      <w:r>
        <w:rPr>
          <w:lang w:val="en-US"/>
        </w:rPr>
        <w:t xml:space="preserve">. See on 1 Ti </w:t>
      </w:r>
      <w:r w:rsidR="006B227C" w:rsidRPr="00710603">
        <w:rPr>
          <w:lang w:val="en-US"/>
        </w:rPr>
        <w:t xml:space="preserve"> 1Ti1.18</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that warreth</w:t>
      </w:r>
      <w:r>
        <w:rPr>
          <w:lang w:val="en-US"/>
        </w:rPr>
        <w:t xml:space="preserve">. Dt </w:t>
      </w:r>
      <w:r w:rsidR="006B227C" w:rsidRPr="00710603">
        <w:rPr>
          <w:lang w:val="en-US"/>
        </w:rPr>
        <w:t xml:space="preserve"> Dt20.5-7</w:t>
      </w:r>
      <w:r>
        <w:rPr>
          <w:lang w:val="en-US"/>
        </w:rPr>
        <w:t xml:space="preserve">. Lk </w:t>
      </w:r>
      <w:r w:rsidR="006B227C" w:rsidRPr="00710603">
        <w:rPr>
          <w:lang w:val="en-US"/>
        </w:rPr>
        <w:t xml:space="preserve"> Lk9.59-62</w:t>
      </w:r>
      <w:r>
        <w:rPr>
          <w:lang w:val="en-US"/>
        </w:rPr>
        <w:t xml:space="preserve">. </w:t>
      </w:r>
      <w:r>
        <w:rPr>
          <w:b/>
          <w:lang w:val="en-US"/>
        </w:rPr>
        <w:t>entangleth</w:t>
      </w:r>
      <w:r>
        <w:rPr>
          <w:lang w:val="en-US"/>
        </w:rPr>
        <w:t xml:space="preserve">. 2 Ti </w:t>
      </w:r>
      <w:r w:rsidR="006B227C" w:rsidRPr="00710603">
        <w:rPr>
          <w:lang w:val="en-US"/>
        </w:rPr>
        <w:t xml:space="preserve"> 2Ti4.10</w:t>
      </w:r>
      <w:r>
        <w:rPr>
          <w:lang w:val="en-US"/>
        </w:rPr>
        <w:t>. Lk +*</w:t>
      </w:r>
      <w:r w:rsidR="006B227C" w:rsidRPr="00710603">
        <w:rPr>
          <w:lang w:val="en-US"/>
        </w:rPr>
        <w:t xml:space="preserve"> Lk8.14</w:t>
      </w:r>
      <w:r>
        <w:rPr>
          <w:lang w:val="en-US"/>
        </w:rPr>
        <w:t xml:space="preserve">. 1 Co </w:t>
      </w:r>
      <w:r w:rsidR="006B227C" w:rsidRPr="00710603">
        <w:rPr>
          <w:lang w:val="en-US"/>
        </w:rPr>
        <w:t xml:space="preserve"> 1Co9.25</w:t>
      </w:r>
      <w:r>
        <w:rPr>
          <w:lang w:val="en-US"/>
        </w:rPr>
        <w:t xml:space="preserve">, </w:t>
      </w:r>
      <w:r w:rsidR="006B227C" w:rsidRPr="00710603">
        <w:rPr>
          <w:lang w:val="en-US"/>
        </w:rPr>
        <w:t xml:space="preserve"> 1Co9.26</w:t>
      </w:r>
      <w:r>
        <w:rPr>
          <w:lang w:val="en-US"/>
        </w:rPr>
        <w:t>. 1 Ti +*</w:t>
      </w:r>
      <w:r w:rsidR="006B227C" w:rsidRPr="00710603">
        <w:rPr>
          <w:lang w:val="en-US"/>
        </w:rPr>
        <w:t xml:space="preserve"> 1Ti6.9-12</w:t>
      </w:r>
      <w:r>
        <w:rPr>
          <w:lang w:val="en-US"/>
        </w:rPr>
        <w:t>. 2 P *</w:t>
      </w:r>
      <w:r w:rsidR="006B227C" w:rsidRPr="00710603">
        <w:rPr>
          <w:lang w:val="en-US"/>
        </w:rPr>
        <w:t xml:space="preserve"> 2Pe2.20</w:t>
      </w:r>
      <w:r>
        <w:rPr>
          <w:lang w:val="en-US"/>
        </w:rPr>
        <w:t xml:space="preserve">. </w:t>
      </w:r>
      <w:r>
        <w:rPr>
          <w:b/>
          <w:lang w:val="en-US"/>
        </w:rPr>
        <w:t>that he</w:t>
      </w:r>
      <w:r>
        <w:rPr>
          <w:lang w:val="en-US"/>
        </w:rPr>
        <w:t xml:space="preserve">. 1 Co </w:t>
      </w:r>
      <w:r w:rsidR="006B227C" w:rsidRPr="00710603">
        <w:rPr>
          <w:lang w:val="en-US"/>
        </w:rPr>
        <w:t xml:space="preserve"> 1Co7.22</w:t>
      </w:r>
      <w:r>
        <w:rPr>
          <w:lang w:val="en-US"/>
        </w:rPr>
        <w:t xml:space="preserve">, </w:t>
      </w:r>
      <w:r w:rsidR="006B227C" w:rsidRPr="00710603">
        <w:rPr>
          <w:lang w:val="en-US"/>
        </w:rPr>
        <w:t xml:space="preserve"> 1Co7.23</w:t>
      </w:r>
      <w:r>
        <w:rPr>
          <w:lang w:val="en-US"/>
        </w:rPr>
        <w:t xml:space="preserve">. 2 Co </w:t>
      </w:r>
      <w:r w:rsidR="006B227C" w:rsidRPr="00710603">
        <w:rPr>
          <w:lang w:val="en-US"/>
        </w:rPr>
        <w:t xml:space="preserve"> 2Co5.9</w:t>
      </w:r>
      <w:r>
        <w:rPr>
          <w:lang w:val="en-US"/>
        </w:rPr>
        <w:t xml:space="preserve">. 1 Th </w:t>
      </w:r>
      <w:r w:rsidR="006B227C" w:rsidRPr="00710603">
        <w:rPr>
          <w:lang w:val="en-US"/>
        </w:rPr>
        <w:t xml:space="preserve"> 1Th2.4</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And if</w:t>
      </w:r>
      <w:r>
        <w:rPr>
          <w:lang w:val="en-US"/>
        </w:rPr>
        <w:t xml:space="preserve">. </w:t>
      </w:r>
      <w:r w:rsidR="006B227C" w:rsidRPr="00710603">
        <w:rPr>
          <w:lang w:val="en-US"/>
        </w:rPr>
        <w:t xml:space="preserve">  f184:184C</w:t>
      </w:r>
      <w:r>
        <w:rPr>
          <w:lang w:val="en-US"/>
        </w:rPr>
        <w:t>, Mt +</w:t>
      </w:r>
      <w:r w:rsidR="006B227C" w:rsidRPr="00710603">
        <w:rPr>
          <w:lang w:val="en-US"/>
        </w:rPr>
        <w:t xml:space="preserve"> Mt4.9</w:t>
      </w:r>
      <w:r>
        <w:rPr>
          <w:lang w:val="en-US"/>
        </w:rPr>
        <w:t xml:space="preserve">. </w:t>
      </w:r>
      <w:r>
        <w:rPr>
          <w:b/>
          <w:lang w:val="en-US"/>
        </w:rPr>
        <w:t>strive</w:t>
      </w:r>
      <w:r>
        <w:rPr>
          <w:lang w:val="en-US"/>
        </w:rPr>
        <w:t xml:space="preserve">. Lk </w:t>
      </w:r>
      <w:r w:rsidR="006B227C" w:rsidRPr="00710603">
        <w:rPr>
          <w:lang w:val="en-US"/>
        </w:rPr>
        <w:t xml:space="preserve"> Lk13.24</w:t>
      </w:r>
      <w:r>
        <w:rPr>
          <w:lang w:val="en-US"/>
        </w:rPr>
        <w:t>. 1 Co *</w:t>
      </w:r>
      <w:r w:rsidR="006B227C" w:rsidRPr="00710603">
        <w:rPr>
          <w:lang w:val="en-US"/>
        </w:rPr>
        <w:t xml:space="preserve"> 1Co9.24-27</w:t>
      </w:r>
      <w:r>
        <w:rPr>
          <w:lang w:val="en-US"/>
        </w:rPr>
        <w:t xml:space="preserve">. Ph </w:t>
      </w:r>
      <w:r w:rsidR="006B227C" w:rsidRPr="00710603">
        <w:rPr>
          <w:lang w:val="en-US"/>
        </w:rPr>
        <w:t xml:space="preserve"> Php1.15</w:t>
      </w:r>
      <w:r>
        <w:rPr>
          <w:lang w:val="en-US"/>
        </w:rPr>
        <w:t xml:space="preserve">. Col </w:t>
      </w:r>
      <w:r w:rsidR="006B227C" w:rsidRPr="00710603">
        <w:rPr>
          <w:lang w:val="en-US"/>
        </w:rPr>
        <w:t xml:space="preserve"> Col1.29</w:t>
      </w:r>
      <w:r>
        <w:rPr>
          <w:lang w:val="en-US"/>
        </w:rPr>
        <w:t xml:space="preserve">. He </w:t>
      </w:r>
      <w:r w:rsidR="006B227C" w:rsidRPr="00710603">
        <w:rPr>
          <w:lang w:val="en-US"/>
        </w:rPr>
        <w:t xml:space="preserve"> Heb12.4</w:t>
      </w:r>
      <w:r>
        <w:rPr>
          <w:lang w:val="en-US"/>
        </w:rPr>
        <w:t xml:space="preserve">. </w:t>
      </w:r>
      <w:r>
        <w:rPr>
          <w:b/>
          <w:lang w:val="en-US"/>
        </w:rPr>
        <w:t>is he</w:t>
      </w:r>
      <w:r>
        <w:rPr>
          <w:lang w:val="en-US"/>
        </w:rPr>
        <w:t>. 2 Ti *</w:t>
      </w:r>
      <w:r w:rsidR="006B227C" w:rsidRPr="00710603">
        <w:rPr>
          <w:lang w:val="en-US"/>
        </w:rPr>
        <w:t xml:space="preserve"> 2Ti4.7</w:t>
      </w:r>
      <w:r>
        <w:rPr>
          <w:lang w:val="en-US"/>
        </w:rPr>
        <w:t xml:space="preserve">, </w:t>
      </w:r>
      <w:r w:rsidR="006B227C" w:rsidRPr="00710603">
        <w:rPr>
          <w:lang w:val="en-US"/>
        </w:rPr>
        <w:t xml:space="preserve"> 2Ti4.8</w:t>
      </w:r>
      <w:r>
        <w:rPr>
          <w:lang w:val="en-US"/>
        </w:rPr>
        <w:t xml:space="preserve">. He </w:t>
      </w:r>
      <w:r w:rsidR="006B227C" w:rsidRPr="00710603">
        <w:rPr>
          <w:lang w:val="en-US"/>
        </w:rPr>
        <w:t xml:space="preserve"> Heb2.7</w:t>
      </w:r>
      <w:r>
        <w:rPr>
          <w:lang w:val="en-US"/>
        </w:rPr>
        <w:t xml:space="preserve">, </w:t>
      </w:r>
      <w:r w:rsidR="006B227C" w:rsidRPr="00710603">
        <w:rPr>
          <w:lang w:val="en-US"/>
        </w:rPr>
        <w:t xml:space="preserve"> Heb2.9</w:t>
      </w:r>
      <w:r>
        <w:rPr>
          <w:lang w:val="en-US"/>
        </w:rPr>
        <w:t xml:space="preserve">. Ja </w:t>
      </w:r>
      <w:r w:rsidR="006B227C" w:rsidRPr="00710603">
        <w:rPr>
          <w:lang w:val="en-US"/>
        </w:rPr>
        <w:t xml:space="preserve"> Jas1.12</w:t>
      </w:r>
      <w:r>
        <w:rPr>
          <w:lang w:val="en-US"/>
        </w:rPr>
        <w:t xml:space="preserve">. 1 P </w:t>
      </w:r>
      <w:r w:rsidR="006B227C" w:rsidRPr="00710603">
        <w:rPr>
          <w:lang w:val="en-US"/>
        </w:rPr>
        <w:t xml:space="preserve"> 1Pe5.4</w:t>
      </w:r>
      <w:r>
        <w:rPr>
          <w:lang w:val="en-US"/>
        </w:rPr>
        <w:t xml:space="preserve">. Re </w:t>
      </w:r>
      <w:r w:rsidR="006B227C" w:rsidRPr="00710603">
        <w:rPr>
          <w:lang w:val="en-US"/>
        </w:rPr>
        <w:t xml:space="preserve"> Re2.10</w:t>
      </w:r>
      <w:r>
        <w:rPr>
          <w:lang w:val="en-US"/>
        </w:rPr>
        <w:t xml:space="preserve">. </w:t>
      </w:r>
      <w:r w:rsidR="006B227C" w:rsidRPr="00710603">
        <w:rPr>
          <w:lang w:val="en-US"/>
        </w:rPr>
        <w:t xml:space="preserve"> Re3.11</w:t>
      </w:r>
      <w:r>
        <w:rPr>
          <w:lang w:val="en-US"/>
        </w:rPr>
        <w:t xml:space="preserve">. </w:t>
      </w:r>
      <w:r w:rsidR="006B227C" w:rsidRPr="00710603">
        <w:rPr>
          <w:lang w:val="en-US"/>
        </w:rPr>
        <w:t xml:space="preserve"> Re4.4</w:t>
      </w:r>
      <w:r>
        <w:rPr>
          <w:lang w:val="en-US"/>
        </w:rPr>
        <w:t xml:space="preserve">, </w:t>
      </w:r>
      <w:r w:rsidR="006B227C" w:rsidRPr="00710603">
        <w:rPr>
          <w:lang w:val="en-US"/>
        </w:rPr>
        <w:t xml:space="preserve"> Re4.10</w:t>
      </w:r>
      <w:r>
        <w:rPr>
          <w:lang w:val="en-US"/>
        </w:rPr>
        <w:t xml:space="preserve">. </w:t>
      </w:r>
    </w:p>
    <w:p w:rsidR="003E23E9" w:rsidRPr="00710603" w:rsidRDefault="003E23E9" w:rsidP="00710603">
      <w:pPr>
        <w:ind w:firstLine="360"/>
        <w:jc w:val="both"/>
        <w:rPr>
          <w:lang w:val="en-US"/>
        </w:rPr>
      </w:pPr>
      <w:r>
        <w:rPr>
          <w:lang w:val="en-US"/>
        </w:rPr>
        <w:t xml:space="preserve">6. </w:t>
      </w:r>
      <w:r>
        <w:rPr>
          <w:b/>
          <w:lang w:val="en-US"/>
        </w:rPr>
        <w:t>husbandman</w:t>
      </w:r>
      <w:r>
        <w:rPr>
          <w:lang w:val="en-US"/>
        </w:rPr>
        <w:t xml:space="preserve">. Is </w:t>
      </w:r>
      <w:r w:rsidR="006B227C" w:rsidRPr="00710603">
        <w:rPr>
          <w:lang w:val="en-US"/>
        </w:rPr>
        <w:t xml:space="preserve"> Is28.24-26</w:t>
      </w:r>
      <w:r>
        <w:rPr>
          <w:lang w:val="en-US"/>
        </w:rPr>
        <w:t xml:space="preserve">. Mt </w:t>
      </w:r>
      <w:r w:rsidR="006B227C" w:rsidRPr="00710603">
        <w:rPr>
          <w:lang w:val="en-US"/>
        </w:rPr>
        <w:t xml:space="preserve"> Mt9.37</w:t>
      </w:r>
      <w:r>
        <w:rPr>
          <w:lang w:val="en-US"/>
        </w:rPr>
        <w:t xml:space="preserve">, </w:t>
      </w:r>
      <w:r w:rsidR="006B227C" w:rsidRPr="00710603">
        <w:rPr>
          <w:lang w:val="en-US"/>
        </w:rPr>
        <w:t xml:space="preserve"> Mt9.38</w:t>
      </w:r>
      <w:r>
        <w:rPr>
          <w:lang w:val="en-US"/>
        </w:rPr>
        <w:t xml:space="preserve">. </w:t>
      </w:r>
      <w:r w:rsidR="006B227C" w:rsidRPr="00710603">
        <w:rPr>
          <w:lang w:val="en-US"/>
        </w:rPr>
        <w:t xml:space="preserve"> Mt20.1</w:t>
      </w:r>
      <w:r>
        <w:rPr>
          <w:lang w:val="en-US"/>
        </w:rPr>
        <w:t xml:space="preserve">. </w:t>
      </w:r>
      <w:r w:rsidR="006B227C" w:rsidRPr="00710603">
        <w:rPr>
          <w:lang w:val="en-US"/>
        </w:rPr>
        <w:t xml:space="preserve"> Mt21.33-41</w:t>
      </w:r>
      <w:r>
        <w:rPr>
          <w:lang w:val="en-US"/>
        </w:rPr>
        <w:t xml:space="preserve">. Lk </w:t>
      </w:r>
      <w:r w:rsidR="006B227C" w:rsidRPr="00710603">
        <w:rPr>
          <w:lang w:val="en-US"/>
        </w:rPr>
        <w:t xml:space="preserve"> Lk10.2</w:t>
      </w:r>
      <w:r>
        <w:rPr>
          <w:lang w:val="en-US"/>
        </w:rPr>
        <w:t>. Jn *</w:t>
      </w:r>
      <w:r w:rsidR="006B227C" w:rsidRPr="00710603">
        <w:rPr>
          <w:lang w:val="en-US"/>
        </w:rPr>
        <w:t xml:space="preserve"> Jn4.35-38</w:t>
      </w:r>
      <w:r>
        <w:rPr>
          <w:lang w:val="en-US"/>
        </w:rPr>
        <w:t>. 1 Co *</w:t>
      </w:r>
      <w:r w:rsidR="006B227C" w:rsidRPr="00710603">
        <w:rPr>
          <w:lang w:val="en-US"/>
        </w:rPr>
        <w:t xml:space="preserve"> 1Co3.6-9</w:t>
      </w:r>
      <w:r>
        <w:rPr>
          <w:lang w:val="en-US"/>
        </w:rPr>
        <w:t xml:space="preserve">. </w:t>
      </w:r>
      <w:r w:rsidR="006B227C" w:rsidRPr="00710603">
        <w:rPr>
          <w:lang w:val="en-US"/>
        </w:rPr>
        <w:t xml:space="preserve"> 1Co9.7-11</w:t>
      </w:r>
      <w:r>
        <w:rPr>
          <w:lang w:val="en-US"/>
        </w:rPr>
        <w:t xml:space="preserve">. He </w:t>
      </w:r>
      <w:r w:rsidR="006B227C" w:rsidRPr="00710603">
        <w:rPr>
          <w:lang w:val="en-US"/>
        </w:rPr>
        <w:t xml:space="preserve"> Heb6.7</w:t>
      </w:r>
      <w:r>
        <w:rPr>
          <w:lang w:val="en-US"/>
        </w:rPr>
        <w:t xml:space="preserve">. </w:t>
      </w:r>
      <w:r>
        <w:rPr>
          <w:b/>
          <w:lang w:val="en-US"/>
        </w:rPr>
        <w:t>laboreth must be first partaker of the fruits</w:t>
      </w:r>
      <w:r>
        <w:rPr>
          <w:lang w:val="en-US"/>
        </w:rPr>
        <w:t xml:space="preserve">. </w:t>
      </w:r>
      <w:r>
        <w:rPr>
          <w:i/>
          <w:lang w:val="en-US"/>
        </w:rPr>
        <w:t>or</w:t>
      </w:r>
      <w:r>
        <w:rPr>
          <w:lang w:val="en-US"/>
        </w:rPr>
        <w:t xml:space="preserve">, laboring first, must be partaker of the fruits. 1 Co </w:t>
      </w:r>
      <w:r w:rsidR="006B227C" w:rsidRPr="00710603">
        <w:rPr>
          <w:lang w:val="en-US"/>
        </w:rPr>
        <w:t xml:space="preserve"> 1Co9.23</w:t>
      </w:r>
      <w:r>
        <w:rPr>
          <w:lang w:val="en-US"/>
        </w:rPr>
        <w:t xml:space="preserve">. He </w:t>
      </w:r>
      <w:r w:rsidR="006B227C" w:rsidRPr="00710603">
        <w:rPr>
          <w:lang w:val="en-US"/>
        </w:rPr>
        <w:t xml:space="preserve"> Heb10.36</w:t>
      </w:r>
      <w:r>
        <w:rPr>
          <w:lang w:val="en-US"/>
        </w:rPr>
        <w:t xml:space="preserve">. </w:t>
      </w:r>
    </w:p>
    <w:p w:rsidR="003E23E9" w:rsidRPr="00710603" w:rsidRDefault="003E23E9" w:rsidP="00710603">
      <w:pPr>
        <w:ind w:firstLine="360"/>
        <w:jc w:val="both"/>
        <w:rPr>
          <w:lang w:val="en-US"/>
        </w:rPr>
      </w:pPr>
      <w:r>
        <w:rPr>
          <w:lang w:val="en-US"/>
        </w:rPr>
        <w:t xml:space="preserve">7. </w:t>
      </w:r>
      <w:r>
        <w:rPr>
          <w:b/>
          <w:lang w:val="en-US"/>
        </w:rPr>
        <w:t>Consider</w:t>
      </w:r>
      <w:r>
        <w:rPr>
          <w:lang w:val="en-US"/>
        </w:rPr>
        <w:t xml:space="preserve">. Dt </w:t>
      </w:r>
      <w:r w:rsidR="006B227C" w:rsidRPr="00710603">
        <w:rPr>
          <w:lang w:val="en-US"/>
        </w:rPr>
        <w:t xml:space="preserve"> Dt4.39</w:t>
      </w:r>
      <w:r>
        <w:rPr>
          <w:lang w:val="en-US"/>
        </w:rPr>
        <w:t xml:space="preserve">. </w:t>
      </w:r>
      <w:r w:rsidR="006B227C" w:rsidRPr="00710603">
        <w:rPr>
          <w:lang w:val="en-US"/>
        </w:rPr>
        <w:t xml:space="preserve"> Dt32.29</w:t>
      </w:r>
      <w:r>
        <w:rPr>
          <w:lang w:val="en-US"/>
        </w:rPr>
        <w:t xml:space="preserve">. Ps </w:t>
      </w:r>
      <w:r w:rsidR="006B227C" w:rsidRPr="00710603">
        <w:rPr>
          <w:lang w:val="en-US"/>
        </w:rPr>
        <w:t xml:space="preserve"> Ps64.9</w:t>
      </w:r>
      <w:r>
        <w:rPr>
          <w:lang w:val="en-US"/>
        </w:rPr>
        <w:t xml:space="preserve">. Pr </w:t>
      </w:r>
      <w:r w:rsidR="006B227C" w:rsidRPr="00710603">
        <w:rPr>
          <w:lang w:val="en-US"/>
        </w:rPr>
        <w:t xml:space="preserve"> Pr24.32</w:t>
      </w:r>
      <w:r>
        <w:rPr>
          <w:lang w:val="en-US"/>
        </w:rPr>
        <w:t xml:space="preserve">. Is </w:t>
      </w:r>
      <w:r w:rsidR="006B227C" w:rsidRPr="00710603">
        <w:rPr>
          <w:lang w:val="en-US"/>
        </w:rPr>
        <w:t xml:space="preserve"> Is1.3</w:t>
      </w:r>
      <w:r>
        <w:rPr>
          <w:lang w:val="en-US"/>
        </w:rPr>
        <w:t xml:space="preserve">. </w:t>
      </w:r>
      <w:r w:rsidR="006B227C" w:rsidRPr="00710603">
        <w:rPr>
          <w:lang w:val="en-US"/>
        </w:rPr>
        <w:t xml:space="preserve"> Is5.12</w:t>
      </w:r>
      <w:r>
        <w:rPr>
          <w:lang w:val="en-US"/>
        </w:rPr>
        <w:t xml:space="preserve">. Lk </w:t>
      </w:r>
      <w:r w:rsidR="006B227C" w:rsidRPr="00710603">
        <w:rPr>
          <w:lang w:val="en-US"/>
        </w:rPr>
        <w:t xml:space="preserve"> Lk9.44</w:t>
      </w:r>
      <w:r>
        <w:rPr>
          <w:lang w:val="en-US"/>
        </w:rPr>
        <w:t xml:space="preserve">. Ph </w:t>
      </w:r>
      <w:r>
        <w:rPr>
          <w:rFonts w:ascii="Segoe UI Symbol" w:hAnsi="Segoe UI Symbol" w:cs="Segoe UI Symbol"/>
          <w:lang w:val="en-US"/>
        </w:rPr>
        <w:t>✓</w:t>
      </w:r>
      <w:r w:rsidR="006B227C" w:rsidRPr="00710603">
        <w:rPr>
          <w:lang w:val="en-US"/>
        </w:rPr>
        <w:t xml:space="preserve"> Php4.8</w:t>
      </w:r>
      <w:r>
        <w:rPr>
          <w:lang w:val="en-US"/>
        </w:rPr>
        <w:t xml:space="preserve">. 1 Ti </w:t>
      </w:r>
      <w:r w:rsidR="006B227C" w:rsidRPr="00710603">
        <w:rPr>
          <w:lang w:val="en-US"/>
        </w:rPr>
        <w:t xml:space="preserve"> 1Ti4.15</w:t>
      </w:r>
      <w:r>
        <w:rPr>
          <w:lang w:val="en-US"/>
        </w:rPr>
        <w:t xml:space="preserve">. He </w:t>
      </w:r>
      <w:r w:rsidR="006B227C" w:rsidRPr="00710603">
        <w:rPr>
          <w:lang w:val="en-US"/>
        </w:rPr>
        <w:t xml:space="preserve"> Heb3.1</w:t>
      </w:r>
      <w:r>
        <w:rPr>
          <w:lang w:val="en-US"/>
        </w:rPr>
        <w:t xml:space="preserve">. </w:t>
      </w:r>
      <w:r w:rsidR="006B227C" w:rsidRPr="00710603">
        <w:rPr>
          <w:lang w:val="en-US"/>
        </w:rPr>
        <w:t xml:space="preserve"> Heb7.4</w:t>
      </w:r>
      <w:r>
        <w:rPr>
          <w:lang w:val="en-US"/>
        </w:rPr>
        <w:t xml:space="preserve">. </w:t>
      </w:r>
      <w:r w:rsidR="006B227C" w:rsidRPr="00710603">
        <w:rPr>
          <w:lang w:val="en-US"/>
        </w:rPr>
        <w:t xml:space="preserve"> Heb12.3</w:t>
      </w:r>
      <w:r>
        <w:rPr>
          <w:lang w:val="en-US"/>
        </w:rPr>
        <w:t xml:space="preserve">. </w:t>
      </w:r>
      <w:r w:rsidR="006B227C" w:rsidRPr="00710603">
        <w:rPr>
          <w:lang w:val="en-US"/>
        </w:rPr>
        <w:t xml:space="preserve"> </w:t>
      </w:r>
      <w:r w:rsidR="006B227C">
        <w:t>Heb13.7</w:t>
      </w:r>
      <w:r w:rsidRPr="00710603">
        <w:t xml:space="preserve">. </w:t>
      </w:r>
      <w:r w:rsidRPr="00710603">
        <w:rPr>
          <w:b/>
        </w:rPr>
        <w:t>and</w:t>
      </w:r>
      <w:r w:rsidRPr="00710603">
        <w:t xml:space="preserve">. Ge </w:t>
      </w:r>
      <w:r w:rsidR="006B227C">
        <w:t xml:space="preserve"> Ge41.38</w:t>
      </w:r>
      <w:r w:rsidRPr="00710603">
        <w:t xml:space="preserve">, </w:t>
      </w:r>
      <w:r w:rsidR="006B227C">
        <w:t xml:space="preserve"> Ge41.39</w:t>
      </w:r>
      <w:r w:rsidRPr="00710603">
        <w:t xml:space="preserve">. Ex </w:t>
      </w:r>
      <w:r w:rsidR="006B227C">
        <w:t xml:space="preserve"> Ex36.1</w:t>
      </w:r>
      <w:r w:rsidRPr="00710603">
        <w:t xml:space="preserve">, </w:t>
      </w:r>
      <w:r w:rsidR="006B227C">
        <w:t xml:space="preserve"> Ex36.2</w:t>
      </w:r>
      <w:r w:rsidRPr="00710603">
        <w:t xml:space="preserve">. Nu </w:t>
      </w:r>
      <w:r w:rsidR="006B227C">
        <w:t xml:space="preserve"> Nu27.16</w:t>
      </w:r>
      <w:r w:rsidRPr="00710603">
        <w:t xml:space="preserve">, </w:t>
      </w:r>
      <w:r w:rsidR="006B227C">
        <w:t xml:space="preserve"> Nu27.17</w:t>
      </w:r>
      <w:r w:rsidRPr="00710603">
        <w:t xml:space="preserve">. </w:t>
      </w:r>
      <w:r>
        <w:rPr>
          <w:lang w:val="en-US"/>
        </w:rPr>
        <w:t xml:space="preserve">1 Ch </w:t>
      </w:r>
      <w:r w:rsidR="006B227C" w:rsidRPr="00710603">
        <w:rPr>
          <w:lang w:val="en-US"/>
        </w:rPr>
        <w:t xml:space="preserve"> 1Ch22.12</w:t>
      </w:r>
      <w:r>
        <w:rPr>
          <w:lang w:val="en-US"/>
        </w:rPr>
        <w:t xml:space="preserve">. </w:t>
      </w:r>
      <w:r w:rsidR="006B227C" w:rsidRPr="00710603">
        <w:rPr>
          <w:lang w:val="en-US"/>
        </w:rPr>
        <w:t xml:space="preserve"> 1Ch29.19</w:t>
      </w:r>
      <w:r>
        <w:rPr>
          <w:lang w:val="en-US"/>
        </w:rPr>
        <w:t xml:space="preserve">. 2 Ch </w:t>
      </w:r>
      <w:r w:rsidR="006B227C" w:rsidRPr="00710603">
        <w:rPr>
          <w:lang w:val="en-US"/>
        </w:rPr>
        <w:t xml:space="preserve"> 2Ch1.8-12</w:t>
      </w:r>
      <w:r>
        <w:rPr>
          <w:lang w:val="en-US"/>
        </w:rPr>
        <w:t xml:space="preserve">. Ps </w:t>
      </w:r>
      <w:r w:rsidR="006B227C" w:rsidRPr="00710603">
        <w:rPr>
          <w:lang w:val="en-US"/>
        </w:rPr>
        <w:t xml:space="preserve"> Ps119.73</w:t>
      </w:r>
      <w:r>
        <w:rPr>
          <w:lang w:val="en-US"/>
        </w:rPr>
        <w:t xml:space="preserve">, </w:t>
      </w:r>
      <w:r w:rsidR="006B227C" w:rsidRPr="00710603">
        <w:rPr>
          <w:lang w:val="en-US"/>
        </w:rPr>
        <w:t xml:space="preserve"> Ps119.125</w:t>
      </w:r>
      <w:r>
        <w:rPr>
          <w:lang w:val="en-US"/>
        </w:rPr>
        <w:t xml:space="preserve">, </w:t>
      </w:r>
      <w:r w:rsidR="006B227C" w:rsidRPr="00710603">
        <w:rPr>
          <w:lang w:val="en-US"/>
        </w:rPr>
        <w:t xml:space="preserve"> Ps119.144</w:t>
      </w:r>
      <w:r>
        <w:rPr>
          <w:lang w:val="en-US"/>
        </w:rPr>
        <w:t xml:space="preserve">. </w:t>
      </w:r>
      <w:r w:rsidR="006B227C" w:rsidRPr="00710603">
        <w:rPr>
          <w:lang w:val="en-US"/>
        </w:rPr>
        <w:t xml:space="preserve"> Ps143.8</w:t>
      </w:r>
      <w:r>
        <w:rPr>
          <w:lang w:val="en-US"/>
        </w:rPr>
        <w:t xml:space="preserve">, </w:t>
      </w:r>
      <w:r w:rsidR="006B227C" w:rsidRPr="00710603">
        <w:rPr>
          <w:lang w:val="en-US"/>
        </w:rPr>
        <w:t xml:space="preserve"> Ps143.9</w:t>
      </w:r>
      <w:r>
        <w:rPr>
          <w:lang w:val="en-US"/>
        </w:rPr>
        <w:t xml:space="preserve">. </w:t>
      </w:r>
      <w:r w:rsidRPr="00710603">
        <w:t xml:space="preserve">Pr </w:t>
      </w:r>
      <w:r w:rsidR="006B227C">
        <w:t xml:space="preserve"> Pr2.3-6</w:t>
      </w:r>
      <w:r w:rsidRPr="00710603">
        <w:t xml:space="preserve">. Is </w:t>
      </w:r>
      <w:r w:rsidR="006B227C">
        <w:t xml:space="preserve"> Is28.26</w:t>
      </w:r>
      <w:r w:rsidRPr="00710603">
        <w:t xml:space="preserve">. Da </w:t>
      </w:r>
      <w:r w:rsidR="006B227C">
        <w:t xml:space="preserve"> Da1.17</w:t>
      </w:r>
      <w:r w:rsidRPr="00710603">
        <w:t xml:space="preserve">. Lk </w:t>
      </w:r>
      <w:r w:rsidR="006B227C">
        <w:t xml:space="preserve"> Lk21.15</w:t>
      </w:r>
      <w:r w:rsidRPr="00710603">
        <w:t xml:space="preserve">. </w:t>
      </w:r>
      <w:r w:rsidR="006B227C">
        <w:t xml:space="preserve"> Lk24.45</w:t>
      </w:r>
      <w:r w:rsidRPr="00710603">
        <w:t>. Jn *</w:t>
      </w:r>
      <w:r w:rsidR="006B227C">
        <w:t xml:space="preserve"> Jn14.26</w:t>
      </w:r>
      <w:r w:rsidRPr="00710603">
        <w:t xml:space="preserve">. </w:t>
      </w:r>
      <w:r w:rsidR="006B227C">
        <w:t xml:space="preserve"> </w:t>
      </w:r>
      <w:r w:rsidR="006B227C" w:rsidRPr="00710603">
        <w:rPr>
          <w:lang w:val="en-US"/>
        </w:rPr>
        <w:t>Jn16.13</w:t>
      </w:r>
      <w:r>
        <w:rPr>
          <w:lang w:val="en-US"/>
        </w:rPr>
        <w:t xml:space="preserve">. Ac </w:t>
      </w:r>
      <w:r w:rsidR="006B227C" w:rsidRPr="00710603">
        <w:rPr>
          <w:lang w:val="en-US"/>
        </w:rPr>
        <w:t xml:space="preserve"> Ac7.10</w:t>
      </w:r>
      <w:r>
        <w:rPr>
          <w:lang w:val="en-US"/>
        </w:rPr>
        <w:t xml:space="preserve">. 1 Co </w:t>
      </w:r>
      <w:r w:rsidR="006B227C" w:rsidRPr="00710603">
        <w:rPr>
          <w:lang w:val="en-US"/>
        </w:rPr>
        <w:t xml:space="preserve"> 1Co12.8</w:t>
      </w:r>
      <w:r>
        <w:rPr>
          <w:lang w:val="en-US"/>
        </w:rPr>
        <w:t xml:space="preserve">. Ep </w:t>
      </w:r>
      <w:r w:rsidR="006B227C" w:rsidRPr="00710603">
        <w:rPr>
          <w:lang w:val="en-US"/>
        </w:rPr>
        <w:t xml:space="preserve"> Eph1.17</w:t>
      </w:r>
      <w:r>
        <w:rPr>
          <w:lang w:val="en-US"/>
        </w:rPr>
        <w:t xml:space="preserve">, </w:t>
      </w:r>
      <w:r w:rsidR="006B227C" w:rsidRPr="00710603">
        <w:rPr>
          <w:lang w:val="en-US"/>
        </w:rPr>
        <w:t xml:space="preserve"> Eph1.18</w:t>
      </w:r>
      <w:r>
        <w:rPr>
          <w:lang w:val="en-US"/>
        </w:rPr>
        <w:t>. Col *</w:t>
      </w:r>
      <w:r w:rsidR="006B227C" w:rsidRPr="00710603">
        <w:rPr>
          <w:lang w:val="en-US"/>
        </w:rPr>
        <w:t xml:space="preserve"> Col1.9</w:t>
      </w:r>
      <w:r>
        <w:rPr>
          <w:lang w:val="en-US"/>
        </w:rPr>
        <w:t>. Ja +*</w:t>
      </w:r>
      <w:r w:rsidR="006B227C" w:rsidRPr="00710603">
        <w:rPr>
          <w:lang w:val="en-US"/>
        </w:rPr>
        <w:t xml:space="preserve"> Jas1.5</w:t>
      </w:r>
      <w:r>
        <w:rPr>
          <w:lang w:val="en-US"/>
        </w:rPr>
        <w:t>. *</w:t>
      </w:r>
      <w:r w:rsidR="006B227C" w:rsidRPr="00710603">
        <w:rPr>
          <w:lang w:val="en-US"/>
        </w:rPr>
        <w:t xml:space="preserve"> Jas3.15</w:t>
      </w:r>
      <w:r>
        <w:rPr>
          <w:lang w:val="en-US"/>
        </w:rPr>
        <w:t xml:space="preserve">, </w:t>
      </w:r>
      <w:r w:rsidR="006B227C" w:rsidRPr="00710603">
        <w:rPr>
          <w:lang w:val="en-US"/>
        </w:rPr>
        <w:t xml:space="preserve"> Jas3.17</w:t>
      </w:r>
      <w:r>
        <w:rPr>
          <w:lang w:val="en-US"/>
        </w:rPr>
        <w:t xml:space="preserve">. 1 J </w:t>
      </w:r>
      <w:r w:rsidR="006B227C" w:rsidRPr="00710603">
        <w:rPr>
          <w:lang w:val="en-US"/>
        </w:rPr>
        <w:t xml:space="preserve"> 1Jn5.20</w:t>
      </w:r>
      <w:r>
        <w:rPr>
          <w:lang w:val="en-US"/>
        </w:rPr>
        <w:t xml:space="preserve">. </w:t>
      </w:r>
      <w:r>
        <w:rPr>
          <w:b/>
          <w:lang w:val="en-US"/>
        </w:rPr>
        <w:t>understanding</w:t>
      </w:r>
      <w:r>
        <w:rPr>
          <w:lang w:val="en-US"/>
        </w:rPr>
        <w:t>. Ps +*</w:t>
      </w:r>
      <w:r w:rsidR="006B227C" w:rsidRPr="00710603">
        <w:rPr>
          <w:lang w:val="en-US"/>
        </w:rPr>
        <w:t xml:space="preserve"> Ps119.27</w:t>
      </w:r>
      <w:r>
        <w:rPr>
          <w:lang w:val="en-US"/>
        </w:rPr>
        <w:t xml:space="preserve">. </w:t>
      </w:r>
    </w:p>
    <w:p w:rsidR="003E23E9" w:rsidRPr="00710603" w:rsidRDefault="003E23E9" w:rsidP="00710603">
      <w:pPr>
        <w:ind w:firstLine="360"/>
        <w:jc w:val="both"/>
        <w:rPr>
          <w:lang w:val="en-US"/>
        </w:rPr>
      </w:pPr>
      <w:r>
        <w:rPr>
          <w:lang w:val="en-US"/>
        </w:rPr>
        <w:t xml:space="preserve">8. </w:t>
      </w:r>
      <w:r>
        <w:rPr>
          <w:b/>
          <w:lang w:val="en-US"/>
        </w:rPr>
        <w:t>Remember</w:t>
      </w:r>
      <w:r>
        <w:rPr>
          <w:lang w:val="en-US"/>
        </w:rPr>
        <w:t xml:space="preserve">. </w:t>
      </w:r>
      <w:r w:rsidR="006B227C" w:rsidRPr="00710603">
        <w:rPr>
          <w:lang w:val="en-US"/>
        </w:rPr>
        <w:t xml:space="preserve">  f121:121C</w:t>
      </w:r>
      <w:r>
        <w:rPr>
          <w:lang w:val="en-US"/>
        </w:rPr>
        <w:t>, Is +</w:t>
      </w:r>
      <w:r w:rsidR="006B227C" w:rsidRPr="00710603">
        <w:rPr>
          <w:lang w:val="en-US"/>
        </w:rPr>
        <w:t xml:space="preserve"> Is44.21</w:t>
      </w:r>
      <w:r>
        <w:rPr>
          <w:lang w:val="en-US"/>
        </w:rPr>
        <w:t xml:space="preserve">. He </w:t>
      </w:r>
      <w:r w:rsidR="006B227C" w:rsidRPr="00710603">
        <w:rPr>
          <w:lang w:val="en-US"/>
        </w:rPr>
        <w:t xml:space="preserve"> Heb12.2</w:t>
      </w:r>
      <w:r>
        <w:rPr>
          <w:lang w:val="en-US"/>
        </w:rPr>
        <w:t xml:space="preserve">, </w:t>
      </w:r>
      <w:r w:rsidR="006B227C" w:rsidRPr="00710603">
        <w:rPr>
          <w:lang w:val="en-US"/>
        </w:rPr>
        <w:t xml:space="preserve"> Heb12.3</w:t>
      </w:r>
      <w:r>
        <w:rPr>
          <w:lang w:val="en-US"/>
        </w:rPr>
        <w:t xml:space="preserve">. </w:t>
      </w:r>
      <w:r>
        <w:rPr>
          <w:b/>
          <w:lang w:val="en-US"/>
        </w:rPr>
        <w:t>Jesus</w:t>
      </w:r>
      <w:r>
        <w:rPr>
          <w:lang w:val="en-US"/>
        </w:rPr>
        <w:t xml:space="preserve">. See on Mt </w:t>
      </w:r>
      <w:r w:rsidR="006B227C" w:rsidRPr="00710603">
        <w:rPr>
          <w:lang w:val="en-US"/>
        </w:rPr>
        <w:t xml:space="preserve"> Mt1.1</w:t>
      </w:r>
      <w:r>
        <w:rPr>
          <w:lang w:val="en-US"/>
        </w:rPr>
        <w:t xml:space="preserve">. Ac </w:t>
      </w:r>
      <w:r w:rsidR="006B227C" w:rsidRPr="00710603">
        <w:rPr>
          <w:lang w:val="en-US"/>
        </w:rPr>
        <w:t xml:space="preserve"> Ac2.30</w:t>
      </w:r>
      <w:r>
        <w:rPr>
          <w:lang w:val="en-US"/>
        </w:rPr>
        <w:t xml:space="preserve">. </w:t>
      </w:r>
      <w:r w:rsidR="006B227C" w:rsidRPr="00710603">
        <w:rPr>
          <w:lang w:val="en-US"/>
        </w:rPr>
        <w:t xml:space="preserve"> Ac13.23</w:t>
      </w:r>
      <w:r>
        <w:rPr>
          <w:lang w:val="en-US"/>
        </w:rPr>
        <w:t>. Ro *</w:t>
      </w:r>
      <w:r w:rsidR="006B227C" w:rsidRPr="00710603">
        <w:rPr>
          <w:lang w:val="en-US"/>
        </w:rPr>
        <w:t xml:space="preserve"> Ro1.3</w:t>
      </w:r>
      <w:r>
        <w:rPr>
          <w:lang w:val="en-US"/>
        </w:rPr>
        <w:t xml:space="preserve">, </w:t>
      </w:r>
      <w:r w:rsidR="006B227C" w:rsidRPr="00710603">
        <w:rPr>
          <w:lang w:val="en-US"/>
        </w:rPr>
        <w:t xml:space="preserve"> Ro1.4</w:t>
      </w:r>
      <w:r>
        <w:rPr>
          <w:lang w:val="en-US"/>
        </w:rPr>
        <w:t xml:space="preserve">. Re </w:t>
      </w:r>
      <w:r w:rsidR="006B227C" w:rsidRPr="00710603">
        <w:rPr>
          <w:lang w:val="en-US"/>
        </w:rPr>
        <w:t xml:space="preserve"> Re5.5</w:t>
      </w:r>
      <w:r>
        <w:rPr>
          <w:lang w:val="en-US"/>
        </w:rPr>
        <w:t xml:space="preserve">. </w:t>
      </w:r>
      <w:r>
        <w:rPr>
          <w:b/>
          <w:lang w:val="en-US"/>
        </w:rPr>
        <w:t>of the seed of David</w:t>
      </w:r>
      <w:r>
        <w:rPr>
          <w:lang w:val="en-US"/>
        </w:rPr>
        <w:t xml:space="preserve">. 2 S </w:t>
      </w:r>
      <w:r w:rsidR="006B227C" w:rsidRPr="00710603">
        <w:rPr>
          <w:lang w:val="en-US"/>
        </w:rPr>
        <w:t xml:space="preserve"> 2Sa7.12</w:t>
      </w:r>
      <w:r>
        <w:rPr>
          <w:lang w:val="en-US"/>
        </w:rPr>
        <w:t>. Ac +*</w:t>
      </w:r>
      <w:r w:rsidR="006B227C" w:rsidRPr="00710603">
        <w:rPr>
          <w:lang w:val="en-US"/>
        </w:rPr>
        <w:t xml:space="preserve"> Ac13.23</w:t>
      </w:r>
      <w:r>
        <w:rPr>
          <w:lang w:val="en-US"/>
        </w:rPr>
        <w:t>. Mt +</w:t>
      </w:r>
      <w:r w:rsidR="006B227C" w:rsidRPr="00710603">
        <w:rPr>
          <w:lang w:val="en-US"/>
        </w:rPr>
        <w:t xml:space="preserve"> Mt1.1</w:t>
      </w:r>
      <w:r>
        <w:rPr>
          <w:lang w:val="en-US"/>
        </w:rPr>
        <w:t>. Ro *</w:t>
      </w:r>
      <w:r w:rsidR="006B227C" w:rsidRPr="00710603">
        <w:rPr>
          <w:lang w:val="en-US"/>
        </w:rPr>
        <w:t xml:space="preserve"> Ro1.3</w:t>
      </w:r>
      <w:r>
        <w:rPr>
          <w:lang w:val="en-US"/>
        </w:rPr>
        <w:t xml:space="preserve">, </w:t>
      </w:r>
      <w:r w:rsidR="006B227C" w:rsidRPr="00710603">
        <w:rPr>
          <w:lang w:val="en-US"/>
        </w:rPr>
        <w:t xml:space="preserve"> Ro1.4</w:t>
      </w:r>
      <w:r>
        <w:rPr>
          <w:lang w:val="en-US"/>
        </w:rPr>
        <w:t xml:space="preserve">. </w:t>
      </w:r>
      <w:r>
        <w:rPr>
          <w:b/>
          <w:lang w:val="en-US"/>
        </w:rPr>
        <w:t>raised</w:t>
      </w:r>
      <w:r>
        <w:rPr>
          <w:lang w:val="en-US"/>
        </w:rPr>
        <w:t xml:space="preserve">. See on Lk </w:t>
      </w:r>
      <w:r w:rsidR="006B227C" w:rsidRPr="00710603">
        <w:rPr>
          <w:lang w:val="en-US"/>
        </w:rPr>
        <w:t xml:space="preserve"> Lk24.46</w:t>
      </w:r>
      <w:r>
        <w:rPr>
          <w:lang w:val="en-US"/>
        </w:rPr>
        <w:t xml:space="preserve">. Ac </w:t>
      </w:r>
      <w:r w:rsidR="006B227C" w:rsidRPr="00710603">
        <w:rPr>
          <w:lang w:val="en-US"/>
        </w:rPr>
        <w:t xml:space="preserve"> Ac2.24</w:t>
      </w:r>
      <w:r>
        <w:rPr>
          <w:lang w:val="en-US"/>
        </w:rPr>
        <w:t xml:space="preserve">. 1 Co </w:t>
      </w:r>
      <w:r w:rsidR="006B227C" w:rsidRPr="00710603">
        <w:rPr>
          <w:lang w:val="en-US"/>
        </w:rPr>
        <w:t xml:space="preserve"> 1Co15.1</w:t>
      </w:r>
      <w:r>
        <w:rPr>
          <w:lang w:val="en-US"/>
        </w:rPr>
        <w:t xml:space="preserve">, </w:t>
      </w:r>
      <w:r w:rsidR="006B227C" w:rsidRPr="00710603">
        <w:rPr>
          <w:lang w:val="en-US"/>
        </w:rPr>
        <w:t xml:space="preserve"> 1Co15.4</w:t>
      </w:r>
      <w:r>
        <w:rPr>
          <w:lang w:val="en-US"/>
        </w:rPr>
        <w:t xml:space="preserve">, </w:t>
      </w:r>
      <w:r w:rsidR="006B227C" w:rsidRPr="00710603">
        <w:rPr>
          <w:lang w:val="en-US"/>
        </w:rPr>
        <w:t xml:space="preserve"> 1Co15.11-20</w:t>
      </w:r>
      <w:r>
        <w:rPr>
          <w:lang w:val="en-US"/>
        </w:rPr>
        <w:t xml:space="preserve">. 1 P </w:t>
      </w:r>
      <w:r w:rsidR="006B227C" w:rsidRPr="00710603">
        <w:rPr>
          <w:lang w:val="en-US"/>
        </w:rPr>
        <w:t xml:space="preserve"> 1Pe1.3</w:t>
      </w:r>
      <w:r>
        <w:rPr>
          <w:lang w:val="en-US"/>
        </w:rPr>
        <w:t xml:space="preserve">. </w:t>
      </w:r>
      <w:r w:rsidR="006B227C" w:rsidRPr="00710603">
        <w:rPr>
          <w:lang w:val="en-US"/>
        </w:rPr>
        <w:t xml:space="preserve"> 1Pe3.21</w:t>
      </w:r>
      <w:r>
        <w:rPr>
          <w:lang w:val="en-US"/>
        </w:rPr>
        <w:t xml:space="preserve">. </w:t>
      </w:r>
      <w:r>
        <w:rPr>
          <w:b/>
          <w:lang w:val="en-US"/>
        </w:rPr>
        <w:t>according</w:t>
      </w:r>
      <w:r>
        <w:rPr>
          <w:lang w:val="en-US"/>
        </w:rPr>
        <w:t>. Ro +</w:t>
      </w:r>
      <w:r w:rsidR="006B227C" w:rsidRPr="00710603">
        <w:rPr>
          <w:lang w:val="en-US"/>
        </w:rPr>
        <w:t xml:space="preserve"> Ro2.16</w:t>
      </w:r>
      <w:r>
        <w:rPr>
          <w:lang w:val="en-US"/>
        </w:rPr>
        <w:t>. +*</w:t>
      </w:r>
      <w:r w:rsidR="006B227C" w:rsidRPr="00710603">
        <w:rPr>
          <w:lang w:val="en-US"/>
        </w:rPr>
        <w:t xml:space="preserve"> Ro16.25</w:t>
      </w:r>
      <w:r>
        <w:rPr>
          <w:lang w:val="en-US"/>
        </w:rPr>
        <w:t xml:space="preserve">. 1 Co </w:t>
      </w:r>
      <w:r>
        <w:rPr>
          <w:rFonts w:ascii="Segoe UI Symbol" w:hAnsi="Segoe UI Symbol" w:cs="Segoe UI Symbol"/>
          <w:lang w:val="en-US"/>
        </w:rPr>
        <w:t>✓</w:t>
      </w:r>
      <w:r w:rsidR="006B227C" w:rsidRPr="00710603">
        <w:rPr>
          <w:lang w:val="en-US"/>
        </w:rPr>
        <w:t xml:space="preserve"> 1Co15.1-4</w:t>
      </w:r>
      <w:r>
        <w:rPr>
          <w:lang w:val="en-US"/>
        </w:rPr>
        <w:t xml:space="preserve">. 2 Th </w:t>
      </w:r>
      <w:r w:rsidR="006B227C" w:rsidRPr="00710603">
        <w:rPr>
          <w:lang w:val="en-US"/>
        </w:rPr>
        <w:t xml:space="preserve"> 2Th2.14</w:t>
      </w:r>
      <w:r>
        <w:rPr>
          <w:lang w:val="en-US"/>
        </w:rPr>
        <w:t xml:space="preserve">. 1 Ti </w:t>
      </w:r>
      <w:r w:rsidR="006B227C" w:rsidRPr="00710603">
        <w:rPr>
          <w:lang w:val="en-US"/>
        </w:rPr>
        <w:t xml:space="preserve"> 1Ti1.11</w:t>
      </w:r>
      <w:r>
        <w:rPr>
          <w:lang w:val="en-US"/>
        </w:rPr>
        <w:t xml:space="preserve">. </w:t>
      </w:r>
      <w:r w:rsidR="006B227C" w:rsidRPr="00710603">
        <w:rPr>
          <w:lang w:val="en-US"/>
        </w:rPr>
        <w:t xml:space="preserve"> 1Ti2.7</w:t>
      </w:r>
      <w:r>
        <w:rPr>
          <w:lang w:val="en-US"/>
        </w:rPr>
        <w:t xml:space="preserve">. </w:t>
      </w:r>
    </w:p>
    <w:p w:rsidR="003E23E9" w:rsidRPr="00710603" w:rsidRDefault="003E23E9" w:rsidP="00710603">
      <w:pPr>
        <w:ind w:firstLine="360"/>
        <w:jc w:val="both"/>
        <w:rPr>
          <w:lang w:val="en-US"/>
        </w:rPr>
      </w:pPr>
      <w:r w:rsidRPr="00710603">
        <w:t xml:space="preserve">9. </w:t>
      </w:r>
      <w:r w:rsidRPr="00710603">
        <w:rPr>
          <w:b/>
        </w:rPr>
        <w:t>I suffer</w:t>
      </w:r>
      <w:r w:rsidRPr="00710603">
        <w:t xml:space="preserve">. 2 Ti </w:t>
      </w:r>
      <w:r w:rsidR="006B227C">
        <w:t xml:space="preserve"> 2Ti1.8</w:t>
      </w:r>
      <w:r w:rsidRPr="00710603">
        <w:t xml:space="preserve">, </w:t>
      </w:r>
      <w:r w:rsidR="006B227C">
        <w:t xml:space="preserve"> 2Ti1.12</w:t>
      </w:r>
      <w:r w:rsidRPr="00710603">
        <w:t xml:space="preserve">, </w:t>
      </w:r>
      <w:r w:rsidR="006B227C">
        <w:t xml:space="preserve"> 2Ti1.16</w:t>
      </w:r>
      <w:r w:rsidRPr="00710603">
        <w:t xml:space="preserve">. </w:t>
      </w:r>
      <w:r>
        <w:rPr>
          <w:lang w:val="en-US"/>
        </w:rPr>
        <w:t>Ac *</w:t>
      </w:r>
      <w:r w:rsidR="006B227C" w:rsidRPr="00710603">
        <w:rPr>
          <w:lang w:val="en-US"/>
        </w:rPr>
        <w:t xml:space="preserve"> Ac9.16</w:t>
      </w:r>
      <w:r>
        <w:rPr>
          <w:lang w:val="en-US"/>
        </w:rPr>
        <w:t xml:space="preserve">. </w:t>
      </w:r>
      <w:r>
        <w:rPr>
          <w:b/>
          <w:lang w:val="en-US"/>
        </w:rPr>
        <w:t>as</w:t>
      </w:r>
      <w:r>
        <w:rPr>
          <w:lang w:val="en-US"/>
        </w:rPr>
        <w:t xml:space="preserve">. Ep </w:t>
      </w:r>
      <w:r w:rsidR="006B227C" w:rsidRPr="00710603">
        <w:rPr>
          <w:lang w:val="en-US"/>
        </w:rPr>
        <w:t xml:space="preserve"> Eph6.20</w:t>
      </w:r>
      <w:r>
        <w:rPr>
          <w:lang w:val="en-US"/>
        </w:rPr>
        <w:t xml:space="preserve">. 1 P </w:t>
      </w:r>
      <w:r w:rsidR="006B227C" w:rsidRPr="00710603">
        <w:rPr>
          <w:lang w:val="en-US"/>
        </w:rPr>
        <w:t xml:space="preserve"> 1Pe2.12</w:t>
      </w:r>
      <w:r>
        <w:rPr>
          <w:lang w:val="en-US"/>
        </w:rPr>
        <w:t xml:space="preserve">, </w:t>
      </w:r>
      <w:r w:rsidR="006B227C" w:rsidRPr="00710603">
        <w:rPr>
          <w:lang w:val="en-US"/>
        </w:rPr>
        <w:t xml:space="preserve"> 1Pe2.14</w:t>
      </w:r>
      <w:r>
        <w:rPr>
          <w:lang w:val="en-US"/>
        </w:rPr>
        <w:t xml:space="preserve">. </w:t>
      </w:r>
      <w:r w:rsidR="006B227C" w:rsidRPr="00710603">
        <w:rPr>
          <w:lang w:val="en-US"/>
        </w:rPr>
        <w:t xml:space="preserve"> 1Pe3.16</w:t>
      </w:r>
      <w:r>
        <w:rPr>
          <w:lang w:val="en-US"/>
        </w:rPr>
        <w:t xml:space="preserve">. </w:t>
      </w:r>
      <w:r w:rsidR="006B227C" w:rsidRPr="00710603">
        <w:rPr>
          <w:lang w:val="en-US"/>
        </w:rPr>
        <w:t xml:space="preserve"> 1Pe4.15</w:t>
      </w:r>
      <w:r>
        <w:rPr>
          <w:lang w:val="en-US"/>
        </w:rPr>
        <w:t xml:space="preserve">. </w:t>
      </w:r>
      <w:r>
        <w:rPr>
          <w:b/>
          <w:lang w:val="en-US"/>
        </w:rPr>
        <w:t>even</w:t>
      </w:r>
      <w:r>
        <w:rPr>
          <w:lang w:val="en-US"/>
        </w:rPr>
        <w:t xml:space="preserve">. Ac </w:t>
      </w:r>
      <w:r w:rsidR="006B227C" w:rsidRPr="00710603">
        <w:rPr>
          <w:lang w:val="en-US"/>
        </w:rPr>
        <w:t xml:space="preserve"> Ac28.31</w:t>
      </w:r>
      <w:r>
        <w:rPr>
          <w:lang w:val="en-US"/>
        </w:rPr>
        <w:t xml:space="preserve">. Ep </w:t>
      </w:r>
      <w:r w:rsidR="006B227C" w:rsidRPr="00710603">
        <w:rPr>
          <w:lang w:val="en-US"/>
        </w:rPr>
        <w:t xml:space="preserve"> Eph6.19</w:t>
      </w:r>
      <w:r>
        <w:rPr>
          <w:lang w:val="en-US"/>
        </w:rPr>
        <w:t xml:space="preserve">, </w:t>
      </w:r>
      <w:r w:rsidR="006B227C" w:rsidRPr="00710603">
        <w:rPr>
          <w:lang w:val="en-US"/>
        </w:rPr>
        <w:t xml:space="preserve"> Eph6.20</w:t>
      </w:r>
      <w:r>
        <w:rPr>
          <w:lang w:val="en-US"/>
        </w:rPr>
        <w:t>. Ph *1:+</w:t>
      </w:r>
      <w:r w:rsidR="006B227C" w:rsidRPr="00710603">
        <w:rPr>
          <w:lang w:val="en-US"/>
        </w:rPr>
        <w:t xml:space="preserve"> Php1.7</w:t>
      </w:r>
      <w:r>
        <w:rPr>
          <w:lang w:val="en-US"/>
        </w:rPr>
        <w:t xml:space="preserve">, </w:t>
      </w:r>
      <w:r w:rsidR="006B227C" w:rsidRPr="00710603">
        <w:rPr>
          <w:lang w:val="en-US"/>
        </w:rPr>
        <w:t xml:space="preserve"> Php1.12-14</w:t>
      </w:r>
      <w:r>
        <w:rPr>
          <w:lang w:val="en-US"/>
        </w:rPr>
        <w:t xml:space="preserve">. 2 Th </w:t>
      </w:r>
      <w:r w:rsidR="006B227C" w:rsidRPr="00710603">
        <w:rPr>
          <w:lang w:val="en-US"/>
        </w:rPr>
        <w:t xml:space="preserve"> 2Th3.1</w:t>
      </w:r>
      <w:r>
        <w:rPr>
          <w:lang w:val="en-US"/>
        </w:rPr>
        <w:t xml:space="preserve">. </w:t>
      </w:r>
      <w:r>
        <w:rPr>
          <w:b/>
          <w:lang w:val="en-US"/>
        </w:rPr>
        <w:t>but</w:t>
      </w:r>
      <w:r>
        <w:rPr>
          <w:lang w:val="en-US"/>
        </w:rPr>
        <w:t xml:space="preserve">. 2 Ti </w:t>
      </w:r>
      <w:r w:rsidR="006B227C" w:rsidRPr="00710603">
        <w:rPr>
          <w:lang w:val="en-US"/>
        </w:rPr>
        <w:t xml:space="preserve"> 2Ti4.17</w:t>
      </w:r>
      <w:r>
        <w:rPr>
          <w:lang w:val="en-US"/>
        </w:rPr>
        <w:t>. Ro +</w:t>
      </w:r>
      <w:r w:rsidR="006B227C" w:rsidRPr="00710603">
        <w:rPr>
          <w:lang w:val="en-US"/>
        </w:rPr>
        <w:t xml:space="preserve"> Ro9.6</w:t>
      </w:r>
      <w:r>
        <w:rPr>
          <w:lang w:val="en-US"/>
        </w:rPr>
        <w:t xml:space="preserve">. Ep </w:t>
      </w:r>
      <w:r w:rsidR="006B227C" w:rsidRPr="00710603">
        <w:rPr>
          <w:lang w:val="en-US"/>
        </w:rPr>
        <w:t xml:space="preserve"> Eph3.1</w:t>
      </w:r>
      <w:r>
        <w:rPr>
          <w:lang w:val="en-US"/>
        </w:rPr>
        <w:t xml:space="preserve">. Ph </w:t>
      </w:r>
      <w:r w:rsidR="006B227C" w:rsidRPr="00710603">
        <w:rPr>
          <w:lang w:val="en-US"/>
        </w:rPr>
        <w:t xml:space="preserve"> Php1.7</w:t>
      </w:r>
      <w:r>
        <w:rPr>
          <w:lang w:val="en-US"/>
        </w:rPr>
        <w:t xml:space="preserve">, </w:t>
      </w:r>
      <w:r w:rsidR="006B227C" w:rsidRPr="00710603">
        <w:rPr>
          <w:lang w:val="en-US"/>
        </w:rPr>
        <w:t xml:space="preserve"> Php1.13</w:t>
      </w:r>
      <w:r>
        <w:rPr>
          <w:lang w:val="en-US"/>
        </w:rPr>
        <w:t xml:space="preserve">. Col </w:t>
      </w:r>
      <w:r w:rsidR="006B227C" w:rsidRPr="00710603">
        <w:rPr>
          <w:lang w:val="en-US"/>
        </w:rPr>
        <w:t xml:space="preserve"> Col4.3</w:t>
      </w:r>
      <w:r>
        <w:rPr>
          <w:lang w:val="en-US"/>
        </w:rPr>
        <w:t xml:space="preserve">, </w:t>
      </w:r>
      <w:r w:rsidR="006B227C" w:rsidRPr="00710603">
        <w:rPr>
          <w:lang w:val="en-US"/>
        </w:rPr>
        <w:t xml:space="preserve"> Col4.18</w:t>
      </w:r>
      <w:r>
        <w:rPr>
          <w:lang w:val="en-US"/>
        </w:rPr>
        <w:t xml:space="preserve">. </w:t>
      </w:r>
      <w:r>
        <w:rPr>
          <w:b/>
          <w:lang w:val="en-US"/>
        </w:rPr>
        <w:t>not bound</w:t>
      </w:r>
      <w:r>
        <w:rPr>
          <w:lang w:val="en-US"/>
        </w:rPr>
        <w:t>. Je +*</w:t>
      </w:r>
      <w:r w:rsidR="006B227C" w:rsidRPr="00710603">
        <w:rPr>
          <w:lang w:val="en-US"/>
        </w:rPr>
        <w:t xml:space="preserve"> Je39.15</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I endure</w:t>
      </w:r>
      <w:r>
        <w:rPr>
          <w:lang w:val="en-US"/>
        </w:rPr>
        <w:t xml:space="preserve">. See on ver. </w:t>
      </w:r>
      <w:r w:rsidR="006B227C" w:rsidRPr="00710603">
        <w:rPr>
          <w:lang w:val="en-US"/>
        </w:rPr>
        <w:t xml:space="preserve"> 2Ti2.3</w:t>
      </w:r>
      <w:r>
        <w:rPr>
          <w:lang w:val="en-US"/>
        </w:rPr>
        <w:t xml:space="preserve">. 1 Co </w:t>
      </w:r>
      <w:r w:rsidR="006B227C" w:rsidRPr="00710603">
        <w:rPr>
          <w:lang w:val="en-US"/>
        </w:rPr>
        <w:t xml:space="preserve"> 1Co13.7</w:t>
      </w:r>
      <w:r>
        <w:rPr>
          <w:lang w:val="en-US"/>
        </w:rPr>
        <w:t xml:space="preserve">. Ep </w:t>
      </w:r>
      <w:r w:rsidR="006B227C" w:rsidRPr="00710603">
        <w:rPr>
          <w:lang w:val="en-US"/>
        </w:rPr>
        <w:t xml:space="preserve"> Eph3.13</w:t>
      </w:r>
      <w:r>
        <w:rPr>
          <w:lang w:val="en-US"/>
        </w:rPr>
        <w:t xml:space="preserve">. Col </w:t>
      </w:r>
      <w:r w:rsidR="006B227C" w:rsidRPr="00710603">
        <w:rPr>
          <w:lang w:val="en-US"/>
        </w:rPr>
        <w:t xml:space="preserve"> Col1.24</w:t>
      </w:r>
      <w:r>
        <w:rPr>
          <w:lang w:val="en-US"/>
        </w:rPr>
        <w:t xml:space="preserve">. </w:t>
      </w:r>
      <w:r>
        <w:rPr>
          <w:b/>
          <w:lang w:val="en-US"/>
        </w:rPr>
        <w:t>for</w:t>
      </w:r>
      <w:r>
        <w:rPr>
          <w:lang w:val="en-US"/>
        </w:rPr>
        <w:t xml:space="preserve">. Mt </w:t>
      </w:r>
      <w:r w:rsidR="006B227C" w:rsidRPr="00710603">
        <w:rPr>
          <w:lang w:val="en-US"/>
        </w:rPr>
        <w:t xml:space="preserve"> Mt24.22</w:t>
      </w:r>
      <w:r>
        <w:rPr>
          <w:lang w:val="en-US"/>
        </w:rPr>
        <w:t xml:space="preserve">, </w:t>
      </w:r>
      <w:r w:rsidR="006B227C" w:rsidRPr="00710603">
        <w:rPr>
          <w:lang w:val="en-US"/>
        </w:rPr>
        <w:t xml:space="preserve"> Mt24.24</w:t>
      </w:r>
      <w:r>
        <w:rPr>
          <w:lang w:val="en-US"/>
        </w:rPr>
        <w:t xml:space="preserve">, </w:t>
      </w:r>
      <w:r w:rsidR="006B227C" w:rsidRPr="00710603">
        <w:rPr>
          <w:lang w:val="en-US"/>
        </w:rPr>
        <w:t xml:space="preserve"> Mt24.31</w:t>
      </w:r>
      <w:r>
        <w:rPr>
          <w:lang w:val="en-US"/>
        </w:rPr>
        <w:t xml:space="preserve">. Jn </w:t>
      </w:r>
      <w:r w:rsidR="006B227C" w:rsidRPr="00710603">
        <w:rPr>
          <w:lang w:val="en-US"/>
        </w:rPr>
        <w:t xml:space="preserve"> Jn11.52</w:t>
      </w:r>
      <w:r>
        <w:rPr>
          <w:lang w:val="en-US"/>
        </w:rPr>
        <w:t>. +*</w:t>
      </w:r>
      <w:r w:rsidR="006B227C" w:rsidRPr="00710603">
        <w:rPr>
          <w:lang w:val="en-US"/>
        </w:rPr>
        <w:t xml:space="preserve"> Jn17.9</w:t>
      </w:r>
      <w:r>
        <w:rPr>
          <w:lang w:val="en-US"/>
        </w:rPr>
        <w:t xml:space="preserve">. 1 Co </w:t>
      </w:r>
      <w:r w:rsidR="006B227C" w:rsidRPr="00710603">
        <w:rPr>
          <w:lang w:val="en-US"/>
        </w:rPr>
        <w:t xml:space="preserve"> 1Co9.22</w:t>
      </w:r>
      <w:r>
        <w:rPr>
          <w:lang w:val="en-US"/>
        </w:rPr>
        <w:t>. 2 Co *</w:t>
      </w:r>
      <w:r w:rsidR="006B227C" w:rsidRPr="00710603">
        <w:rPr>
          <w:lang w:val="en-US"/>
        </w:rPr>
        <w:t xml:space="preserve"> 2Co1.6</w:t>
      </w:r>
      <w:r>
        <w:rPr>
          <w:lang w:val="en-US"/>
        </w:rPr>
        <w:t xml:space="preserve">. </w:t>
      </w:r>
      <w:r w:rsidR="006B227C" w:rsidRPr="00710603">
        <w:rPr>
          <w:lang w:val="en-US"/>
        </w:rPr>
        <w:t xml:space="preserve"> 2Co4.15</w:t>
      </w:r>
      <w:r>
        <w:rPr>
          <w:lang w:val="en-US"/>
        </w:rPr>
        <w:t>. +</w:t>
      </w:r>
      <w:r w:rsidR="006B227C" w:rsidRPr="00710603">
        <w:rPr>
          <w:lang w:val="en-US"/>
        </w:rPr>
        <w:t xml:space="preserve"> 2Co12.15</w:t>
      </w:r>
      <w:r>
        <w:rPr>
          <w:lang w:val="en-US"/>
        </w:rPr>
        <w:t xml:space="preserve">. Ep </w:t>
      </w:r>
      <w:r w:rsidR="006B227C" w:rsidRPr="00710603">
        <w:rPr>
          <w:lang w:val="en-US"/>
        </w:rPr>
        <w:t xml:space="preserve"> Eph3.13</w:t>
      </w:r>
      <w:r>
        <w:rPr>
          <w:lang w:val="en-US"/>
        </w:rPr>
        <w:t>. Col *</w:t>
      </w:r>
      <w:r w:rsidR="006B227C" w:rsidRPr="00710603">
        <w:rPr>
          <w:lang w:val="en-US"/>
        </w:rPr>
        <w:t xml:space="preserve"> Col1.24</w:t>
      </w:r>
      <w:r>
        <w:rPr>
          <w:lang w:val="en-US"/>
        </w:rPr>
        <w:t xml:space="preserve">. </w:t>
      </w:r>
      <w:r>
        <w:rPr>
          <w:b/>
          <w:lang w:val="en-US"/>
        </w:rPr>
        <w:t>elect</w:t>
      </w:r>
      <w:r>
        <w:rPr>
          <w:lang w:val="en-US"/>
        </w:rPr>
        <w:t>’</w:t>
      </w:r>
      <w:r>
        <w:rPr>
          <w:b/>
          <w:lang w:val="en-US"/>
        </w:rPr>
        <w:t>s</w:t>
      </w:r>
      <w:r>
        <w:rPr>
          <w:lang w:val="en-US"/>
        </w:rPr>
        <w:t xml:space="preserve">. Dt </w:t>
      </w:r>
      <w:r w:rsidR="006B227C" w:rsidRPr="00710603">
        <w:rPr>
          <w:lang w:val="en-US"/>
        </w:rPr>
        <w:t xml:space="preserve"> Dt7.7</w:t>
      </w:r>
      <w:r>
        <w:rPr>
          <w:lang w:val="en-US"/>
        </w:rPr>
        <w:t xml:space="preserve">, </w:t>
      </w:r>
      <w:r w:rsidR="006B227C" w:rsidRPr="00710603">
        <w:rPr>
          <w:lang w:val="en-US"/>
        </w:rPr>
        <w:t xml:space="preserve"> Dt7.8</w:t>
      </w:r>
      <w:r>
        <w:rPr>
          <w:lang w:val="en-US"/>
        </w:rPr>
        <w:t xml:space="preserve">. Is </w:t>
      </w:r>
      <w:r w:rsidR="006B227C" w:rsidRPr="00710603">
        <w:rPr>
          <w:lang w:val="en-US"/>
        </w:rPr>
        <w:t xml:space="preserve"> Is48.11</w:t>
      </w:r>
      <w:r>
        <w:rPr>
          <w:lang w:val="en-US"/>
        </w:rPr>
        <w:t xml:space="preserve">. Da </w:t>
      </w:r>
      <w:r w:rsidR="006B227C" w:rsidRPr="00710603">
        <w:rPr>
          <w:lang w:val="en-US"/>
        </w:rPr>
        <w:t xml:space="preserve"> Da9.19</w:t>
      </w:r>
      <w:r>
        <w:rPr>
          <w:lang w:val="en-US"/>
        </w:rPr>
        <w:t xml:space="preserve">. Ho </w:t>
      </w:r>
      <w:r w:rsidR="006B227C" w:rsidRPr="00710603">
        <w:rPr>
          <w:lang w:val="en-US"/>
        </w:rPr>
        <w:t xml:space="preserve"> Ho14.4</w:t>
      </w:r>
      <w:r>
        <w:rPr>
          <w:lang w:val="en-US"/>
        </w:rPr>
        <w:t>. Mt +</w:t>
      </w:r>
      <w:r>
        <w:rPr>
          <w:rFonts w:ascii="Segoe UI Symbol" w:hAnsi="Segoe UI Symbol" w:cs="Segoe UI Symbol"/>
          <w:lang w:val="en-US"/>
        </w:rPr>
        <w:t>✓</w:t>
      </w:r>
      <w:r w:rsidR="006B227C" w:rsidRPr="00710603">
        <w:rPr>
          <w:lang w:val="en-US"/>
        </w:rPr>
        <w:t xml:space="preserve">  Mt24.22</w:t>
      </w:r>
      <w:r>
        <w:rPr>
          <w:lang w:val="en-US"/>
        </w:rPr>
        <w:t>n. Lk +*</w:t>
      </w:r>
      <w:r w:rsidR="006B227C" w:rsidRPr="00710603">
        <w:rPr>
          <w:lang w:val="en-US"/>
        </w:rPr>
        <w:t xml:space="preserve"> Lk18.7</w:t>
      </w:r>
      <w:r>
        <w:rPr>
          <w:lang w:val="en-US"/>
        </w:rPr>
        <w:t xml:space="preserve">. Jn </w:t>
      </w:r>
      <w:r w:rsidR="006B227C" w:rsidRPr="00710603">
        <w:rPr>
          <w:lang w:val="en-US"/>
        </w:rPr>
        <w:t xml:space="preserve"> Jn6.37</w:t>
      </w:r>
      <w:r>
        <w:rPr>
          <w:lang w:val="en-US"/>
        </w:rPr>
        <w:t xml:space="preserve">, </w:t>
      </w:r>
      <w:r w:rsidR="006B227C" w:rsidRPr="00710603">
        <w:rPr>
          <w:lang w:val="en-US"/>
        </w:rPr>
        <w:t xml:space="preserve"> Jn6.39</w:t>
      </w:r>
      <w:r>
        <w:rPr>
          <w:lang w:val="en-US"/>
        </w:rPr>
        <w:t xml:space="preserve">, </w:t>
      </w:r>
      <w:r w:rsidR="006B227C" w:rsidRPr="00710603">
        <w:rPr>
          <w:lang w:val="en-US"/>
        </w:rPr>
        <w:t xml:space="preserve"> Jn6.44</w:t>
      </w:r>
      <w:r>
        <w:rPr>
          <w:lang w:val="en-US"/>
        </w:rPr>
        <w:t xml:space="preserve">. </w:t>
      </w:r>
      <w:r w:rsidR="006B227C" w:rsidRPr="00710603">
        <w:rPr>
          <w:lang w:val="en-US"/>
        </w:rPr>
        <w:t xml:space="preserve"> Jn10.29</w:t>
      </w:r>
      <w:r>
        <w:rPr>
          <w:lang w:val="en-US"/>
        </w:rPr>
        <w:t xml:space="preserve">. </w:t>
      </w:r>
      <w:r w:rsidR="006B227C" w:rsidRPr="00710603">
        <w:rPr>
          <w:lang w:val="en-US"/>
        </w:rPr>
        <w:t xml:space="preserve"> Jn12.32</w:t>
      </w:r>
      <w:r>
        <w:rPr>
          <w:lang w:val="en-US"/>
        </w:rPr>
        <w:t xml:space="preserve">. </w:t>
      </w:r>
      <w:r w:rsidR="006B227C" w:rsidRPr="00710603">
        <w:rPr>
          <w:lang w:val="en-US"/>
        </w:rPr>
        <w:t xml:space="preserve"> Jn17.2</w:t>
      </w:r>
      <w:r>
        <w:rPr>
          <w:lang w:val="en-US"/>
        </w:rPr>
        <w:t>. Ac +</w:t>
      </w:r>
      <w:r w:rsidR="006B227C" w:rsidRPr="00710603">
        <w:rPr>
          <w:lang w:val="en-US"/>
        </w:rPr>
        <w:t xml:space="preserve"> Ac13.48</w:t>
      </w:r>
      <w:r>
        <w:rPr>
          <w:lang w:val="en-US"/>
        </w:rPr>
        <w:t xml:space="preserve"> (T#254). Ro </w:t>
      </w:r>
      <w:r w:rsidR="006B227C" w:rsidRPr="00710603">
        <w:rPr>
          <w:lang w:val="en-US"/>
        </w:rPr>
        <w:t xml:space="preserve"> Ro5.8</w:t>
      </w:r>
      <w:r>
        <w:rPr>
          <w:lang w:val="en-US"/>
        </w:rPr>
        <w:t xml:space="preserve">. </w:t>
      </w:r>
      <w:r w:rsidR="006B227C" w:rsidRPr="00710603">
        <w:rPr>
          <w:lang w:val="en-US"/>
        </w:rPr>
        <w:t xml:space="preserve"> Ro9.11-13</w:t>
      </w:r>
      <w:r>
        <w:rPr>
          <w:lang w:val="en-US"/>
        </w:rPr>
        <w:t xml:space="preserve">. 1 Co </w:t>
      </w:r>
      <w:r w:rsidR="006B227C" w:rsidRPr="00710603">
        <w:rPr>
          <w:lang w:val="en-US"/>
        </w:rPr>
        <w:t xml:space="preserve"> 1Co1.27</w:t>
      </w:r>
      <w:r>
        <w:rPr>
          <w:lang w:val="en-US"/>
        </w:rPr>
        <w:t xml:space="preserve">, </w:t>
      </w:r>
      <w:r w:rsidR="006B227C" w:rsidRPr="00710603">
        <w:rPr>
          <w:lang w:val="en-US"/>
        </w:rPr>
        <w:t xml:space="preserve"> 1Co1.28</w:t>
      </w:r>
      <w:r>
        <w:rPr>
          <w:lang w:val="en-US"/>
        </w:rPr>
        <w:t xml:space="preserve">. </w:t>
      </w:r>
      <w:r w:rsidR="006B227C" w:rsidRPr="00710603">
        <w:rPr>
          <w:lang w:val="en-US"/>
        </w:rPr>
        <w:t xml:space="preserve"> 1Co4.7</w:t>
      </w:r>
      <w:r>
        <w:rPr>
          <w:lang w:val="en-US"/>
        </w:rPr>
        <w:t>. Ep +</w:t>
      </w:r>
      <w:r w:rsidR="006B227C" w:rsidRPr="00710603">
        <w:rPr>
          <w:lang w:val="en-US"/>
        </w:rPr>
        <w:t xml:space="preserve"> Eph1.4</w:t>
      </w:r>
      <w:r>
        <w:rPr>
          <w:lang w:val="en-US"/>
        </w:rPr>
        <w:t xml:space="preserve"> (T#255). 2:8. 1 J </w:t>
      </w:r>
      <w:r w:rsidR="006B227C" w:rsidRPr="00710603">
        <w:rPr>
          <w:lang w:val="en-US"/>
        </w:rPr>
        <w:t xml:space="preserve"> 1Jn4.10</w:t>
      </w:r>
      <w:r>
        <w:rPr>
          <w:lang w:val="en-US"/>
        </w:rPr>
        <w:t xml:space="preserve">, </w:t>
      </w:r>
      <w:r w:rsidR="006B227C" w:rsidRPr="00710603">
        <w:rPr>
          <w:lang w:val="en-US"/>
        </w:rPr>
        <w:t xml:space="preserve"> 1Jn4.19</w:t>
      </w:r>
      <w:r>
        <w:rPr>
          <w:lang w:val="en-US"/>
        </w:rPr>
        <w:t xml:space="preserve">. </w:t>
      </w:r>
      <w:r>
        <w:rPr>
          <w:b/>
          <w:lang w:val="en-US"/>
        </w:rPr>
        <w:t>obtain</w:t>
      </w:r>
      <w:r>
        <w:rPr>
          <w:lang w:val="en-US"/>
        </w:rPr>
        <w:t xml:space="preserve">. Pr </w:t>
      </w:r>
      <w:r w:rsidR="006B227C" w:rsidRPr="00710603">
        <w:rPr>
          <w:lang w:val="en-US"/>
        </w:rPr>
        <w:t xml:space="preserve"> Pr8.35</w:t>
      </w:r>
      <w:r>
        <w:rPr>
          <w:lang w:val="en-US"/>
        </w:rPr>
        <w:t xml:space="preserve">. Jn </w:t>
      </w:r>
      <w:r w:rsidR="006B227C" w:rsidRPr="00710603">
        <w:rPr>
          <w:lang w:val="en-US"/>
        </w:rPr>
        <w:t xml:space="preserve"> Jn17.24</w:t>
      </w:r>
      <w:r>
        <w:rPr>
          <w:lang w:val="en-US"/>
        </w:rPr>
        <w:t xml:space="preserve">. 1 Th </w:t>
      </w:r>
      <w:r w:rsidR="006B227C" w:rsidRPr="00710603">
        <w:rPr>
          <w:lang w:val="en-US"/>
        </w:rPr>
        <w:t xml:space="preserve"> 1Th5.9</w:t>
      </w:r>
      <w:r>
        <w:rPr>
          <w:lang w:val="en-US"/>
        </w:rPr>
        <w:t xml:space="preserve">. 1 Ti </w:t>
      </w:r>
      <w:r w:rsidR="006B227C" w:rsidRPr="00710603">
        <w:rPr>
          <w:lang w:val="en-US"/>
        </w:rPr>
        <w:t xml:space="preserve"> 1Ti1.13</w:t>
      </w:r>
      <w:r>
        <w:rPr>
          <w:lang w:val="en-US"/>
        </w:rPr>
        <w:t xml:space="preserve">, </w:t>
      </w:r>
      <w:r w:rsidR="006B227C" w:rsidRPr="00710603">
        <w:rPr>
          <w:lang w:val="en-US"/>
        </w:rPr>
        <w:t xml:space="preserve"> 1Ti1.14</w:t>
      </w:r>
      <w:r>
        <w:rPr>
          <w:lang w:val="en-US"/>
        </w:rPr>
        <w:t xml:space="preserve">. 1 P </w:t>
      </w:r>
      <w:r w:rsidR="006B227C" w:rsidRPr="00710603">
        <w:rPr>
          <w:lang w:val="en-US"/>
        </w:rPr>
        <w:t xml:space="preserve"> 1Pe2.10</w:t>
      </w:r>
      <w:r>
        <w:rPr>
          <w:lang w:val="en-US"/>
        </w:rPr>
        <w:t xml:space="preserve">. </w:t>
      </w:r>
      <w:r>
        <w:rPr>
          <w:b/>
          <w:lang w:val="en-US"/>
        </w:rPr>
        <w:t>salvation</w:t>
      </w:r>
      <w:r>
        <w:rPr>
          <w:lang w:val="en-US"/>
        </w:rPr>
        <w:t xml:space="preserve">. 2 Co </w:t>
      </w:r>
      <w:r w:rsidR="006B227C" w:rsidRPr="00710603">
        <w:rPr>
          <w:lang w:val="en-US"/>
        </w:rPr>
        <w:t xml:space="preserve"> 2Co1.6</w:t>
      </w:r>
      <w:r>
        <w:rPr>
          <w:lang w:val="en-US"/>
        </w:rPr>
        <w:t xml:space="preserve">. </w:t>
      </w:r>
      <w:r>
        <w:rPr>
          <w:b/>
          <w:lang w:val="en-US"/>
        </w:rPr>
        <w:t>which is</w:t>
      </w:r>
      <w:r>
        <w:rPr>
          <w:lang w:val="en-US"/>
        </w:rPr>
        <w:t>. 1 Ti +</w:t>
      </w:r>
      <w:r w:rsidR="006B227C" w:rsidRPr="00710603">
        <w:rPr>
          <w:lang w:val="en-US"/>
        </w:rPr>
        <w:t xml:space="preserve"> 1Ti1.14</w:t>
      </w:r>
      <w:r>
        <w:rPr>
          <w:lang w:val="en-US"/>
        </w:rPr>
        <w:t xml:space="preserve">. </w:t>
      </w:r>
      <w:r>
        <w:rPr>
          <w:b/>
          <w:lang w:val="en-US"/>
        </w:rPr>
        <w:t>with</w:t>
      </w:r>
      <w:r>
        <w:rPr>
          <w:lang w:val="en-US"/>
        </w:rPr>
        <w:t>. Ro *</w:t>
      </w:r>
      <w:r w:rsidR="006B227C" w:rsidRPr="00710603">
        <w:rPr>
          <w:lang w:val="en-US"/>
        </w:rPr>
        <w:t xml:space="preserve"> Ro2.7</w:t>
      </w:r>
      <w:r>
        <w:rPr>
          <w:lang w:val="en-US"/>
        </w:rPr>
        <w:t xml:space="preserve">. </w:t>
      </w:r>
      <w:r w:rsidR="006B227C" w:rsidRPr="00710603">
        <w:rPr>
          <w:lang w:val="en-US"/>
        </w:rPr>
        <w:t xml:space="preserve"> Ro9.23</w:t>
      </w:r>
      <w:r>
        <w:rPr>
          <w:lang w:val="en-US"/>
        </w:rPr>
        <w:t xml:space="preserve">. 2 Co </w:t>
      </w:r>
      <w:r>
        <w:rPr>
          <w:rFonts w:ascii="Segoe UI Symbol" w:hAnsi="Segoe UI Symbol" w:cs="Segoe UI Symbol"/>
          <w:lang w:val="en-US"/>
        </w:rPr>
        <w:t>✓</w:t>
      </w:r>
      <w:r w:rsidR="006B227C" w:rsidRPr="00710603">
        <w:rPr>
          <w:lang w:val="en-US"/>
        </w:rPr>
        <w:t xml:space="preserve"> 2Co4.17</w:t>
      </w:r>
      <w:r>
        <w:rPr>
          <w:lang w:val="en-US"/>
        </w:rPr>
        <w:t xml:space="preserve">. Col </w:t>
      </w:r>
      <w:r w:rsidR="006B227C" w:rsidRPr="00710603">
        <w:rPr>
          <w:lang w:val="en-US"/>
        </w:rPr>
        <w:t xml:space="preserve"> Col1.27</w:t>
      </w:r>
      <w:r>
        <w:rPr>
          <w:lang w:val="en-US"/>
        </w:rPr>
        <w:t>. 2 Th *</w:t>
      </w:r>
      <w:r w:rsidR="006B227C" w:rsidRPr="00710603">
        <w:rPr>
          <w:lang w:val="en-US"/>
        </w:rPr>
        <w:t xml:space="preserve"> 2Th2.14</w:t>
      </w:r>
      <w:r>
        <w:rPr>
          <w:lang w:val="en-US"/>
        </w:rPr>
        <w:t>. 1 P *</w:t>
      </w:r>
      <w:r w:rsidR="006B227C" w:rsidRPr="00710603">
        <w:rPr>
          <w:lang w:val="en-US"/>
        </w:rPr>
        <w:t xml:space="preserve"> 1Pe5.10</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rsidRPr="00710603">
        <w:rPr>
          <w:lang w:val="en-US"/>
        </w:rPr>
        <w:t xml:space="preserve"> Mt18.8</w:t>
      </w:r>
      <w:r>
        <w:rPr>
          <w:lang w:val="en-US"/>
        </w:rPr>
        <w:t xml:space="preserve">. </w:t>
      </w:r>
      <w:r>
        <w:rPr>
          <w:b/>
          <w:lang w:val="en-US"/>
        </w:rPr>
        <w:t>glory</w:t>
      </w:r>
      <w:r>
        <w:rPr>
          <w:lang w:val="en-US"/>
        </w:rPr>
        <w:t xml:space="preserve">. </w:t>
      </w:r>
      <w:r w:rsidRPr="00710603">
        <w:t>T#860. Da +*</w:t>
      </w:r>
      <w:r w:rsidR="006B227C">
        <w:t xml:space="preserve"> Da12.3</w:t>
      </w:r>
      <w:r w:rsidRPr="00710603">
        <w:t>. Mt +*</w:t>
      </w:r>
      <w:r w:rsidR="006B227C">
        <w:t xml:space="preserve"> Mt13.43</w:t>
      </w:r>
      <w:r w:rsidRPr="00710603">
        <w:t xml:space="preserve">. Ro </w:t>
      </w:r>
      <w:r w:rsidRPr="00710603">
        <w:rPr>
          <w:rFonts w:ascii="Segoe UI Symbol" w:hAnsi="Segoe UI Symbol" w:cs="Segoe UI Symbol"/>
        </w:rPr>
        <w:t>✓</w:t>
      </w:r>
      <w:r w:rsidR="006B227C">
        <w:t xml:space="preserve"> Ro8.17</w:t>
      </w:r>
      <w:r w:rsidRPr="00710603">
        <w:t xml:space="preserve">, </w:t>
      </w:r>
      <w:r w:rsidR="006B227C">
        <w:t xml:space="preserve"> Ro8.18</w:t>
      </w:r>
      <w:r w:rsidRPr="00710603">
        <w:t xml:space="preserve">. 2 Co </w:t>
      </w:r>
      <w:r w:rsidRPr="00710603">
        <w:rPr>
          <w:rFonts w:ascii="Segoe UI Symbol" w:hAnsi="Segoe UI Symbol" w:cs="Segoe UI Symbol"/>
        </w:rPr>
        <w:t>✓</w:t>
      </w:r>
      <w:r w:rsidR="006B227C">
        <w:t xml:space="preserve"> 2Co4.17</w:t>
      </w:r>
      <w:r w:rsidRPr="00710603">
        <w:t xml:space="preserve">, </w:t>
      </w:r>
      <w:r w:rsidR="006B227C">
        <w:t xml:space="preserve"> 2Co4.18</w:t>
      </w:r>
      <w:r w:rsidRPr="00710603">
        <w:t xml:space="preserve">. </w:t>
      </w:r>
      <w:r>
        <w:rPr>
          <w:lang w:val="en-US"/>
        </w:rPr>
        <w:t xml:space="preserve">Col </w:t>
      </w:r>
      <w:r w:rsidR="006B227C" w:rsidRPr="00710603">
        <w:rPr>
          <w:lang w:val="en-US"/>
        </w:rPr>
        <w:t xml:space="preserve"> Col3.4</w:t>
      </w:r>
      <w:r>
        <w:rPr>
          <w:lang w:val="en-US"/>
        </w:rPr>
        <w:t xml:space="preserve">. 1 P </w:t>
      </w:r>
      <w:r w:rsidR="006B227C" w:rsidRPr="00710603">
        <w:rPr>
          <w:lang w:val="en-US"/>
        </w:rPr>
        <w:t xml:space="preserve"> 1Pe4.13</w:t>
      </w:r>
      <w:r>
        <w:rPr>
          <w:lang w:val="en-US"/>
        </w:rPr>
        <w:t xml:space="preserve">. </w:t>
      </w:r>
    </w:p>
    <w:p w:rsidR="003E23E9" w:rsidRPr="00710603" w:rsidRDefault="003E23E9" w:rsidP="00710603">
      <w:pPr>
        <w:ind w:firstLine="360"/>
        <w:jc w:val="both"/>
        <w:rPr>
          <w:lang w:val="en-US"/>
        </w:rPr>
      </w:pPr>
      <w:r>
        <w:rPr>
          <w:lang w:val="en-US"/>
        </w:rPr>
        <w:lastRenderedPageBreak/>
        <w:t xml:space="preserve">11. </w:t>
      </w:r>
      <w:r>
        <w:rPr>
          <w:b/>
          <w:lang w:val="en-US"/>
        </w:rPr>
        <w:t>faithful</w:t>
      </w:r>
      <w:r>
        <w:rPr>
          <w:lang w:val="en-US"/>
        </w:rPr>
        <w:t xml:space="preserve">. </w:t>
      </w:r>
      <w:r w:rsidR="006B227C" w:rsidRPr="00710603">
        <w:rPr>
          <w:lang w:val="en-US"/>
        </w:rPr>
        <w:t xml:space="preserve">  f101</w:t>
      </w:r>
      <w:r>
        <w:rPr>
          <w:lang w:val="en-US"/>
        </w:rPr>
        <w:t>, Dt +</w:t>
      </w:r>
      <w:r w:rsidR="006B227C" w:rsidRPr="00710603">
        <w:rPr>
          <w:lang w:val="en-US"/>
        </w:rPr>
        <w:t xml:space="preserve"> Dt32.42</w:t>
      </w:r>
      <w:r>
        <w:rPr>
          <w:lang w:val="en-US"/>
        </w:rPr>
        <w:t>. 1 Ti +</w:t>
      </w:r>
      <w:r w:rsidR="006B227C" w:rsidRPr="00710603">
        <w:rPr>
          <w:lang w:val="en-US"/>
        </w:rPr>
        <w:t xml:space="preserve"> 1Ti1.15</w:t>
      </w:r>
      <w:r>
        <w:rPr>
          <w:lang w:val="en-US"/>
        </w:rPr>
        <w:t xml:space="preserve">. </w:t>
      </w:r>
      <w:r w:rsidR="006B227C" w:rsidRPr="00710603">
        <w:rPr>
          <w:lang w:val="en-US"/>
        </w:rPr>
        <w:t xml:space="preserve"> 1Ti3.1</w:t>
      </w:r>
      <w:r>
        <w:rPr>
          <w:lang w:val="en-US"/>
        </w:rPr>
        <w:t>. Ti *</w:t>
      </w:r>
      <w:r w:rsidR="006B227C" w:rsidRPr="00710603">
        <w:rPr>
          <w:lang w:val="en-US"/>
        </w:rPr>
        <w:t xml:space="preserve"> Tt3.8</w:t>
      </w:r>
      <w:r>
        <w:rPr>
          <w:lang w:val="en-US"/>
        </w:rPr>
        <w:t xml:space="preserve">. </w:t>
      </w:r>
      <w:r>
        <w:rPr>
          <w:b/>
          <w:lang w:val="en-US"/>
        </w:rPr>
        <w:t>For if</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Ro </w:t>
      </w:r>
      <w:r>
        <w:rPr>
          <w:rFonts w:ascii="MS Gothic" w:hAnsi="MS Gothic" w:cs="MS Gothic"/>
          <w:lang w:val="en-US"/>
        </w:rPr>
        <w:t>◐</w:t>
      </w:r>
      <w:r>
        <w:rPr>
          <w:lang w:val="en-US"/>
        </w:rPr>
        <w:t>*</w:t>
      </w:r>
      <w:r w:rsidR="006B227C" w:rsidRPr="00710603">
        <w:rPr>
          <w:lang w:val="en-US"/>
        </w:rPr>
        <w:t xml:space="preserve"> Ro6.5</w:t>
      </w:r>
      <w:r>
        <w:rPr>
          <w:lang w:val="en-US"/>
        </w:rPr>
        <w:t xml:space="preserve">, </w:t>
      </w:r>
      <w:r w:rsidR="006B227C" w:rsidRPr="00710603">
        <w:rPr>
          <w:lang w:val="en-US"/>
        </w:rPr>
        <w:t xml:space="preserve"> Ro6.8</w:t>
      </w:r>
      <w:r>
        <w:rPr>
          <w:lang w:val="en-US"/>
        </w:rPr>
        <w:t xml:space="preserve">. 1 Co </w:t>
      </w:r>
      <w:r w:rsidR="006B227C" w:rsidRPr="00710603">
        <w:rPr>
          <w:lang w:val="en-US"/>
        </w:rPr>
        <w:t xml:space="preserve"> 1Co15.31</w:t>
      </w:r>
      <w:r>
        <w:rPr>
          <w:lang w:val="en-US"/>
        </w:rPr>
        <w:t>. 2 Co *</w:t>
      </w:r>
      <w:r w:rsidR="006B227C" w:rsidRPr="00710603">
        <w:rPr>
          <w:lang w:val="en-US"/>
        </w:rPr>
        <w:t xml:space="preserve"> 2Co4.10</w:t>
      </w:r>
      <w:r>
        <w:rPr>
          <w:lang w:val="en-US"/>
        </w:rPr>
        <w:t>. Ga *</w:t>
      </w:r>
      <w:r w:rsidR="006B227C" w:rsidRPr="00710603">
        <w:rPr>
          <w:lang w:val="en-US"/>
        </w:rPr>
        <w:t xml:space="preserve"> Ga2.19</w:t>
      </w:r>
      <w:r>
        <w:rPr>
          <w:lang w:val="en-US"/>
        </w:rPr>
        <w:t xml:space="preserve">, </w:t>
      </w:r>
      <w:r w:rsidR="006B227C" w:rsidRPr="00710603">
        <w:rPr>
          <w:lang w:val="en-US"/>
        </w:rPr>
        <w:t xml:space="preserve"> Ga2.20</w:t>
      </w:r>
      <w:r>
        <w:rPr>
          <w:lang w:val="en-US"/>
        </w:rPr>
        <w:t>. Col *</w:t>
      </w:r>
      <w:r w:rsidR="006B227C" w:rsidRPr="00710603">
        <w:rPr>
          <w:lang w:val="en-US"/>
        </w:rPr>
        <w:t xml:space="preserve"> Col3.3</w:t>
      </w:r>
      <w:r>
        <w:rPr>
          <w:lang w:val="en-US"/>
        </w:rPr>
        <w:t xml:space="preserve">, </w:t>
      </w:r>
      <w:r w:rsidR="006B227C" w:rsidRPr="00710603">
        <w:rPr>
          <w:lang w:val="en-US"/>
        </w:rPr>
        <w:t xml:space="preserve"> Col3.4</w:t>
      </w:r>
      <w:r>
        <w:rPr>
          <w:lang w:val="en-US"/>
        </w:rPr>
        <w:t xml:space="preserve">. </w:t>
      </w:r>
      <w:r>
        <w:rPr>
          <w:b/>
          <w:lang w:val="en-US"/>
        </w:rPr>
        <w:t>we shall</w:t>
      </w:r>
      <w:r>
        <w:rPr>
          <w:lang w:val="en-US"/>
        </w:rPr>
        <w:t>. Mt *</w:t>
      </w:r>
      <w:r w:rsidR="006B227C" w:rsidRPr="00710603">
        <w:rPr>
          <w:lang w:val="en-US"/>
        </w:rPr>
        <w:t xml:space="preserve"> Mt10.32</w:t>
      </w:r>
      <w:r>
        <w:rPr>
          <w:lang w:val="en-US"/>
        </w:rPr>
        <w:t xml:space="preserve">. Jn </w:t>
      </w:r>
      <w:r w:rsidR="006B227C" w:rsidRPr="00710603">
        <w:rPr>
          <w:lang w:val="en-US"/>
        </w:rPr>
        <w:t xml:space="preserve"> Jn14.19</w:t>
      </w:r>
      <w:r>
        <w:rPr>
          <w:lang w:val="en-US"/>
        </w:rPr>
        <w:t xml:space="preserve">. 2 Co </w:t>
      </w:r>
      <w:r w:rsidR="006B227C" w:rsidRPr="00710603">
        <w:rPr>
          <w:lang w:val="en-US"/>
        </w:rPr>
        <w:t xml:space="preserve"> 2Co13.4</w:t>
      </w:r>
      <w:r>
        <w:rPr>
          <w:lang w:val="en-US"/>
        </w:rPr>
        <w:t>. 1 Th *</w:t>
      </w:r>
      <w:r w:rsidR="006B227C" w:rsidRPr="00710603">
        <w:rPr>
          <w:lang w:val="en-US"/>
        </w:rPr>
        <w:t xml:space="preserve"> 1Th4.17</w:t>
      </w:r>
      <w:r>
        <w:rPr>
          <w:lang w:val="en-US"/>
        </w:rPr>
        <w:t xml:space="preserve">. </w:t>
      </w:r>
      <w:r w:rsidR="006B227C" w:rsidRPr="00710603">
        <w:rPr>
          <w:lang w:val="en-US"/>
        </w:rPr>
        <w:t xml:space="preserve"> 1Th5.10</w:t>
      </w:r>
      <w:r>
        <w:rPr>
          <w:lang w:val="en-US"/>
        </w:rPr>
        <w:t xml:space="preserve">. </w:t>
      </w:r>
      <w:r>
        <w:rPr>
          <w:b/>
          <w:lang w:val="en-US"/>
        </w:rPr>
        <w:t>live with</w:t>
      </w:r>
      <w:r>
        <w:rPr>
          <w:lang w:val="en-US"/>
        </w:rPr>
        <w:t>. Re *</w:t>
      </w:r>
      <w:r w:rsidR="006B227C" w:rsidRPr="00710603">
        <w:rPr>
          <w:lang w:val="en-US"/>
        </w:rPr>
        <w:t xml:space="preserve"> Re20.4</w:t>
      </w:r>
      <w:r>
        <w:rPr>
          <w:lang w:val="en-US"/>
        </w:rPr>
        <w:t xml:space="preserve">. </w:t>
      </w:r>
    </w:p>
    <w:p w:rsidR="003E23E9" w:rsidRPr="00710603" w:rsidRDefault="003E23E9" w:rsidP="00710603">
      <w:pPr>
        <w:ind w:firstLine="360"/>
        <w:jc w:val="both"/>
        <w:rPr>
          <w:lang w:val="en-US"/>
        </w:rPr>
      </w:pPr>
      <w:r>
        <w:rPr>
          <w:lang w:val="en-US"/>
        </w:rPr>
        <w:t xml:space="preserve">12. </w:t>
      </w:r>
      <w:r>
        <w:rPr>
          <w:b/>
          <w:lang w:val="en-US"/>
        </w:rPr>
        <w:t>If we</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Mt +*</w:t>
      </w:r>
      <w:r w:rsidR="006B227C" w:rsidRPr="00710603">
        <w:rPr>
          <w:lang w:val="en-US"/>
        </w:rPr>
        <w:t xml:space="preserve"> Mt5.10</w:t>
      </w:r>
      <w:r>
        <w:rPr>
          <w:lang w:val="en-US"/>
        </w:rPr>
        <w:t xml:space="preserve">. </w:t>
      </w:r>
      <w:r w:rsidR="006B227C" w:rsidRPr="00710603">
        <w:rPr>
          <w:lang w:val="en-US"/>
        </w:rPr>
        <w:t xml:space="preserve"> Mt19.28</w:t>
      </w:r>
      <w:r>
        <w:rPr>
          <w:lang w:val="en-US"/>
        </w:rPr>
        <w:t xml:space="preserve">, </w:t>
      </w:r>
      <w:r w:rsidR="006B227C" w:rsidRPr="00710603">
        <w:rPr>
          <w:lang w:val="en-US"/>
        </w:rPr>
        <w:t xml:space="preserve"> Mt19.29</w:t>
      </w:r>
      <w:r>
        <w:rPr>
          <w:lang w:val="en-US"/>
        </w:rPr>
        <w:t>. Ac +*</w:t>
      </w:r>
      <w:r w:rsidR="006B227C" w:rsidRPr="00710603">
        <w:rPr>
          <w:lang w:val="en-US"/>
        </w:rPr>
        <w:t xml:space="preserve"> Ac14.22</w:t>
      </w:r>
      <w:r>
        <w:rPr>
          <w:lang w:val="en-US"/>
        </w:rPr>
        <w:t>. Ro *</w:t>
      </w:r>
      <w:r w:rsidR="006B227C" w:rsidRPr="00710603">
        <w:rPr>
          <w:lang w:val="en-US"/>
        </w:rPr>
        <w:t xml:space="preserve"> Ro8.17</w:t>
      </w:r>
      <w:r>
        <w:rPr>
          <w:lang w:val="en-US"/>
        </w:rPr>
        <w:t xml:space="preserve">. Ph </w:t>
      </w:r>
      <w:r w:rsidR="006B227C" w:rsidRPr="00710603">
        <w:rPr>
          <w:lang w:val="en-US"/>
        </w:rPr>
        <w:t xml:space="preserve"> Php1.28</w:t>
      </w:r>
      <w:r>
        <w:rPr>
          <w:lang w:val="en-US"/>
        </w:rPr>
        <w:t xml:space="preserve">. 2 Th </w:t>
      </w:r>
      <w:r w:rsidR="006B227C" w:rsidRPr="00710603">
        <w:rPr>
          <w:lang w:val="en-US"/>
        </w:rPr>
        <w:t xml:space="preserve"> 2Th1.4-8</w:t>
      </w:r>
      <w:r>
        <w:rPr>
          <w:lang w:val="en-US"/>
        </w:rPr>
        <w:t>. 1 P *</w:t>
      </w:r>
      <w:r w:rsidR="006B227C" w:rsidRPr="00710603">
        <w:rPr>
          <w:lang w:val="en-US"/>
        </w:rPr>
        <w:t xml:space="preserve"> 1Pe4.13-16</w:t>
      </w:r>
      <w:r>
        <w:rPr>
          <w:lang w:val="en-US"/>
        </w:rPr>
        <w:t xml:space="preserve">. Re </w:t>
      </w:r>
      <w:r w:rsidR="006B227C" w:rsidRPr="00710603">
        <w:rPr>
          <w:lang w:val="en-US"/>
        </w:rPr>
        <w:t xml:space="preserve"> Re1.6</w:t>
      </w:r>
      <w:r>
        <w:rPr>
          <w:lang w:val="en-US"/>
        </w:rPr>
        <w:t xml:space="preserve">, </w:t>
      </w:r>
      <w:r w:rsidR="006B227C" w:rsidRPr="00710603">
        <w:rPr>
          <w:lang w:val="en-US"/>
        </w:rPr>
        <w:t xml:space="preserve"> Re1.9</w:t>
      </w:r>
      <w:r>
        <w:rPr>
          <w:lang w:val="en-US"/>
        </w:rPr>
        <w:t xml:space="preserve">. </w:t>
      </w:r>
      <w:r w:rsidRPr="00710603">
        <w:t>*</w:t>
      </w:r>
      <w:r w:rsidR="006B227C">
        <w:t xml:space="preserve"> Re5.10</w:t>
      </w:r>
      <w:r w:rsidRPr="00710603">
        <w:t xml:space="preserve">. </w:t>
      </w:r>
      <w:r w:rsidRPr="00710603">
        <w:rPr>
          <w:rFonts w:ascii="Segoe UI Symbol" w:hAnsi="Segoe UI Symbol" w:cs="Segoe UI Symbol"/>
        </w:rPr>
        <w:t>✓</w:t>
      </w:r>
      <w:r w:rsidR="006B227C">
        <w:t xml:space="preserve"> Re20.4</w:t>
      </w:r>
      <w:r w:rsidRPr="00710603">
        <w:t xml:space="preserve">, </w:t>
      </w:r>
      <w:r w:rsidR="006B227C">
        <w:t xml:space="preserve"> Re20.6</w:t>
      </w:r>
      <w:r w:rsidRPr="00710603">
        <w:t xml:space="preserve">. </w:t>
      </w:r>
      <w:r w:rsidRPr="00710603">
        <w:rPr>
          <w:b/>
        </w:rPr>
        <w:t>suffer</w:t>
      </w:r>
      <w:r w:rsidRPr="00710603">
        <w:t xml:space="preserve">. Gr. </w:t>
      </w:r>
      <w:r w:rsidRPr="00710603">
        <w:rPr>
          <w:i/>
        </w:rPr>
        <w:t>hupomeno,</w:t>
      </w:r>
      <w:r w:rsidRPr="00710603">
        <w:t xml:space="preserve"> </w:t>
      </w:r>
      <w:r w:rsidRPr="00710603">
        <w:rPr>
          <w:rFonts w:ascii="Segoe UI Symbol" w:hAnsi="Segoe UI Symbol" w:cs="Segoe UI Symbol"/>
        </w:rPr>
        <w:t>❅</w:t>
      </w:r>
      <w:r w:rsidRPr="00710603">
        <w:t xml:space="preserve">S#5278g. ver. </w:t>
      </w:r>
      <w:r w:rsidR="006B227C">
        <w:t xml:space="preserve"> 2Ti2.10</w:t>
      </w:r>
      <w:r w:rsidRPr="00710603">
        <w:t xml:space="preserve"> (endure). </w:t>
      </w:r>
      <w:r>
        <w:rPr>
          <w:lang w:val="en-US"/>
        </w:rPr>
        <w:t xml:space="preserve">Mt </w:t>
      </w:r>
      <w:r w:rsidR="006B227C" w:rsidRPr="00710603">
        <w:rPr>
          <w:lang w:val="en-US"/>
        </w:rPr>
        <w:t xml:space="preserve"> Mt10.22</w:t>
      </w:r>
      <w:r>
        <w:rPr>
          <w:lang w:val="en-US"/>
        </w:rPr>
        <w:t xml:space="preserve"> (endureth). </w:t>
      </w:r>
      <w:r w:rsidR="006B227C" w:rsidRPr="00710603">
        <w:rPr>
          <w:lang w:val="en-US"/>
        </w:rPr>
        <w:t xml:space="preserve"> Mt24.13</w:t>
      </w:r>
      <w:r>
        <w:rPr>
          <w:lang w:val="en-US"/>
        </w:rPr>
        <w:t xml:space="preserve">. Mk </w:t>
      </w:r>
      <w:r w:rsidR="006B227C" w:rsidRPr="00710603">
        <w:rPr>
          <w:lang w:val="en-US"/>
        </w:rPr>
        <w:t xml:space="preserve"> Mk13.13</w:t>
      </w:r>
      <w:r>
        <w:rPr>
          <w:lang w:val="en-US"/>
        </w:rPr>
        <w:t xml:space="preserve">. Ac </w:t>
      </w:r>
      <w:r w:rsidR="006B227C" w:rsidRPr="00710603">
        <w:rPr>
          <w:lang w:val="en-US"/>
        </w:rPr>
        <w:t xml:space="preserve"> Ac17.14</w:t>
      </w:r>
      <w:r>
        <w:rPr>
          <w:lang w:val="en-US"/>
        </w:rPr>
        <w:t xml:space="preserve"> (abode). Ro </w:t>
      </w:r>
      <w:r w:rsidR="006B227C" w:rsidRPr="00710603">
        <w:rPr>
          <w:lang w:val="en-US"/>
        </w:rPr>
        <w:t xml:space="preserve"> Ro12.12</w:t>
      </w:r>
      <w:r>
        <w:rPr>
          <w:lang w:val="en-US"/>
        </w:rPr>
        <w:t xml:space="preserve"> (patient). 1 Co </w:t>
      </w:r>
      <w:r w:rsidR="006B227C" w:rsidRPr="00710603">
        <w:rPr>
          <w:lang w:val="en-US"/>
        </w:rPr>
        <w:t xml:space="preserve"> 1Co13.7</w:t>
      </w:r>
      <w:r>
        <w:rPr>
          <w:lang w:val="en-US"/>
        </w:rPr>
        <w:t xml:space="preserve"> (endureth). He </w:t>
      </w:r>
      <w:r w:rsidR="006B227C" w:rsidRPr="00710603">
        <w:rPr>
          <w:lang w:val="en-US"/>
        </w:rPr>
        <w:t xml:space="preserve"> Heb10.32</w:t>
      </w:r>
      <w:r>
        <w:rPr>
          <w:lang w:val="en-US"/>
        </w:rPr>
        <w:t xml:space="preserve">. </w:t>
      </w:r>
      <w:r w:rsidR="006B227C" w:rsidRPr="00710603">
        <w:rPr>
          <w:lang w:val="en-US"/>
        </w:rPr>
        <w:t xml:space="preserve"> Heb12.2</w:t>
      </w:r>
      <w:r>
        <w:rPr>
          <w:lang w:val="en-US"/>
        </w:rPr>
        <w:t xml:space="preserve">, </w:t>
      </w:r>
      <w:r w:rsidR="006B227C" w:rsidRPr="00710603">
        <w:rPr>
          <w:lang w:val="en-US"/>
        </w:rPr>
        <w:t xml:space="preserve"> Heb12.3</w:t>
      </w:r>
      <w:r>
        <w:rPr>
          <w:lang w:val="en-US"/>
        </w:rPr>
        <w:t xml:space="preserve">, </w:t>
      </w:r>
      <w:r w:rsidR="006B227C" w:rsidRPr="00710603">
        <w:rPr>
          <w:lang w:val="en-US"/>
        </w:rPr>
        <w:t xml:space="preserve"> Heb12.7</w:t>
      </w:r>
      <w:r>
        <w:rPr>
          <w:lang w:val="en-US"/>
        </w:rPr>
        <w:t xml:space="preserve">. Ja </w:t>
      </w:r>
      <w:r w:rsidR="006B227C" w:rsidRPr="00710603">
        <w:rPr>
          <w:lang w:val="en-US"/>
        </w:rPr>
        <w:t xml:space="preserve"> Jas1.12</w:t>
      </w:r>
      <w:r>
        <w:rPr>
          <w:lang w:val="en-US"/>
        </w:rPr>
        <w:t xml:space="preserve">. </w:t>
      </w:r>
      <w:r w:rsidR="006B227C" w:rsidRPr="00710603">
        <w:rPr>
          <w:lang w:val="en-US"/>
        </w:rPr>
        <w:t xml:space="preserve"> Jas5.11</w:t>
      </w:r>
      <w:r>
        <w:rPr>
          <w:lang w:val="en-US"/>
        </w:rPr>
        <w:t xml:space="preserve">. 1 P </w:t>
      </w:r>
      <w:r w:rsidR="006B227C" w:rsidRPr="00710603">
        <w:rPr>
          <w:lang w:val="en-US"/>
        </w:rPr>
        <w:t xml:space="preserve"> 1Pe2.20</w:t>
      </w:r>
      <w:r>
        <w:rPr>
          <w:lang w:val="en-US"/>
        </w:rPr>
        <w:t xml:space="preserve"> (patiently), </w:t>
      </w:r>
      <w:r w:rsidR="006B227C" w:rsidRPr="00710603">
        <w:rPr>
          <w:lang w:val="en-US"/>
        </w:rPr>
        <w:t xml:space="preserve"> 1Pe2.20</w:t>
      </w:r>
      <w:r>
        <w:rPr>
          <w:lang w:val="en-US"/>
        </w:rPr>
        <w:t xml:space="preserve">. </w:t>
      </w:r>
      <w:r>
        <w:rPr>
          <w:b/>
          <w:lang w:val="en-US"/>
        </w:rPr>
        <w:t>we shall</w:t>
      </w:r>
      <w:r>
        <w:rPr>
          <w:lang w:val="en-US"/>
        </w:rPr>
        <w:t>. T#512. Dt +</w:t>
      </w:r>
      <w:r w:rsidR="006B227C" w:rsidRPr="00710603">
        <w:rPr>
          <w:lang w:val="en-US"/>
        </w:rPr>
        <w:t xml:space="preserve"> Dt8.2</w:t>
      </w:r>
      <w:r>
        <w:rPr>
          <w:lang w:val="en-US"/>
        </w:rPr>
        <w:t xml:space="preserve"> (T#4). </w:t>
      </w:r>
      <w:r w:rsidRPr="00710603">
        <w:t>Ps *</w:t>
      </w:r>
      <w:r w:rsidR="006B227C">
        <w:t xml:space="preserve"> Ps64.10</w:t>
      </w:r>
      <w:r w:rsidRPr="00710603">
        <w:t xml:space="preserve">. </w:t>
      </w:r>
      <w:r w:rsidR="006B227C">
        <w:t xml:space="preserve"> Ps68.13</w:t>
      </w:r>
      <w:r w:rsidRPr="00710603">
        <w:t>. Mt +*</w:t>
      </w:r>
      <w:r w:rsidR="006B227C">
        <w:t xml:space="preserve"> Mt5.10-12</w:t>
      </w:r>
      <w:r w:rsidRPr="00710603">
        <w:t>. Ro *</w:t>
      </w:r>
      <w:r w:rsidR="006B227C">
        <w:t xml:space="preserve"> Ro8.17</w:t>
      </w:r>
      <w:r w:rsidRPr="00710603">
        <w:t xml:space="preserve">, </w:t>
      </w:r>
      <w:r w:rsidR="006B227C">
        <w:t xml:space="preserve"> Ro8.18</w:t>
      </w:r>
      <w:r w:rsidRPr="00710603">
        <w:t>. 1 P *</w:t>
      </w:r>
      <w:r w:rsidR="006B227C">
        <w:t xml:space="preserve"> 1Pe4.12-14</w:t>
      </w:r>
      <w:r w:rsidRPr="00710603">
        <w:t>. Re +</w:t>
      </w:r>
      <w:r w:rsidR="006B227C">
        <w:t xml:space="preserve"> Re14.13</w:t>
      </w:r>
      <w:r w:rsidRPr="00710603">
        <w:t xml:space="preserve"> (T#337). </w:t>
      </w:r>
      <w:r>
        <w:rPr>
          <w:lang w:val="en-US"/>
        </w:rPr>
        <w:t xml:space="preserve">15:3. </w:t>
      </w:r>
      <w:r>
        <w:rPr>
          <w:b/>
          <w:lang w:val="en-US"/>
        </w:rPr>
        <w:t>reign with</w:t>
      </w:r>
      <w:r>
        <w:rPr>
          <w:lang w:val="en-US"/>
        </w:rPr>
        <w:t>. Ps +*</w:t>
      </w:r>
      <w:r w:rsidR="006B227C" w:rsidRPr="00710603">
        <w:rPr>
          <w:lang w:val="en-US"/>
        </w:rPr>
        <w:t xml:space="preserve"> Ps149.5-9</w:t>
      </w:r>
      <w:r>
        <w:rPr>
          <w:lang w:val="en-US"/>
        </w:rPr>
        <w:t xml:space="preserve">. Da </w:t>
      </w:r>
      <w:r w:rsidR="006B227C" w:rsidRPr="00710603">
        <w:rPr>
          <w:lang w:val="en-US"/>
        </w:rPr>
        <w:t xml:space="preserve"> Da7.27</w:t>
      </w:r>
      <w:r>
        <w:rPr>
          <w:lang w:val="en-US"/>
        </w:rPr>
        <w:t>. Mt +*</w:t>
      </w:r>
      <w:r w:rsidR="006B227C" w:rsidRPr="00710603">
        <w:rPr>
          <w:lang w:val="en-US"/>
        </w:rPr>
        <w:t xml:space="preserve"> Mt25.34</w:t>
      </w:r>
      <w:r>
        <w:rPr>
          <w:lang w:val="en-US"/>
        </w:rPr>
        <w:t>. Lk *</w:t>
      </w:r>
      <w:r w:rsidR="006B227C" w:rsidRPr="00710603">
        <w:rPr>
          <w:lang w:val="en-US"/>
        </w:rPr>
        <w:t xml:space="preserve"> Lk22.28-30</w:t>
      </w:r>
      <w:r>
        <w:rPr>
          <w:lang w:val="en-US"/>
        </w:rPr>
        <w:t>. Ro +*</w:t>
      </w:r>
      <w:r w:rsidR="006B227C" w:rsidRPr="00710603">
        <w:rPr>
          <w:lang w:val="en-US"/>
        </w:rPr>
        <w:t xml:space="preserve"> Ro8.17</w:t>
      </w:r>
      <w:r>
        <w:rPr>
          <w:lang w:val="en-US"/>
        </w:rPr>
        <w:t>. 1 Co *</w:t>
      </w:r>
      <w:r w:rsidR="006B227C" w:rsidRPr="00710603">
        <w:rPr>
          <w:lang w:val="en-US"/>
        </w:rPr>
        <w:t xml:space="preserve"> 1Co6.2</w:t>
      </w:r>
      <w:r>
        <w:rPr>
          <w:lang w:val="en-US"/>
        </w:rPr>
        <w:t xml:space="preserve">, </w:t>
      </w:r>
      <w:r w:rsidR="006B227C" w:rsidRPr="00710603">
        <w:rPr>
          <w:lang w:val="en-US"/>
        </w:rPr>
        <w:t xml:space="preserve"> 1Co6.3</w:t>
      </w:r>
      <w:r>
        <w:rPr>
          <w:lang w:val="en-US"/>
        </w:rPr>
        <w:t>. He +*</w:t>
      </w:r>
      <w:r w:rsidR="006B227C" w:rsidRPr="00710603">
        <w:rPr>
          <w:lang w:val="en-US"/>
        </w:rPr>
        <w:t xml:space="preserve"> Heb10.36</w:t>
      </w:r>
      <w:r>
        <w:rPr>
          <w:lang w:val="en-US"/>
        </w:rPr>
        <w:t xml:space="preserve">. Re </w:t>
      </w:r>
      <w:r w:rsidR="006B227C" w:rsidRPr="00710603">
        <w:rPr>
          <w:lang w:val="en-US"/>
        </w:rPr>
        <w:t xml:space="preserve"> Re1.9</w:t>
      </w:r>
      <w:r>
        <w:rPr>
          <w:lang w:val="en-US"/>
        </w:rPr>
        <w:t>. *</w:t>
      </w:r>
      <w:r w:rsidR="006B227C" w:rsidRPr="00710603">
        <w:rPr>
          <w:lang w:val="en-US"/>
        </w:rPr>
        <w:t xml:space="preserve"> Re3.21</w:t>
      </w:r>
      <w:r>
        <w:rPr>
          <w:lang w:val="en-US"/>
        </w:rPr>
        <w:t>. +</w:t>
      </w:r>
      <w:r>
        <w:rPr>
          <w:rFonts w:ascii="Segoe UI Symbol" w:hAnsi="Segoe UI Symbol" w:cs="Segoe UI Symbol"/>
          <w:lang w:val="en-US"/>
        </w:rPr>
        <w:t>✓</w:t>
      </w:r>
      <w:r w:rsidR="006B227C" w:rsidRPr="00710603">
        <w:rPr>
          <w:lang w:val="en-US"/>
        </w:rPr>
        <w:t xml:space="preserve"> Re5.10</w:t>
      </w:r>
      <w:r>
        <w:rPr>
          <w:lang w:val="en-US"/>
        </w:rPr>
        <w:t>. +*</w:t>
      </w:r>
      <w:r w:rsidR="006B227C" w:rsidRPr="00710603">
        <w:rPr>
          <w:lang w:val="en-US"/>
        </w:rPr>
        <w:t xml:space="preserve"> Re20.4</w:t>
      </w:r>
      <w:r>
        <w:rPr>
          <w:lang w:val="en-US"/>
        </w:rPr>
        <w:t xml:space="preserve">. </w:t>
      </w:r>
      <w:r w:rsidR="006B227C" w:rsidRPr="00710603">
        <w:rPr>
          <w:lang w:val="en-US"/>
        </w:rPr>
        <w:t xml:space="preserve"> Re22.5</w:t>
      </w:r>
      <w:r>
        <w:rPr>
          <w:lang w:val="en-US"/>
        </w:rPr>
        <w:t xml:space="preserve">. </w:t>
      </w:r>
      <w:r>
        <w:rPr>
          <w:b/>
          <w:lang w:val="en-US"/>
        </w:rPr>
        <w:t>if we deny</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xml:space="preserve">. Pr </w:t>
      </w:r>
      <w:r w:rsidR="006B227C" w:rsidRPr="00710603">
        <w:rPr>
          <w:lang w:val="en-US"/>
        </w:rPr>
        <w:t xml:space="preserve"> Pr30.9</w:t>
      </w:r>
      <w:r>
        <w:rPr>
          <w:lang w:val="en-US"/>
        </w:rPr>
        <w:t>. Mt +*</w:t>
      </w:r>
      <w:r w:rsidR="006B227C" w:rsidRPr="00710603">
        <w:rPr>
          <w:lang w:val="en-US"/>
        </w:rPr>
        <w:t xml:space="preserve"> Mt10.33</w:t>
      </w:r>
      <w:r>
        <w:rPr>
          <w:lang w:val="en-US"/>
        </w:rPr>
        <w:t xml:space="preserve">. </w:t>
      </w:r>
      <w:r w:rsidR="006B227C" w:rsidRPr="00710603">
        <w:rPr>
          <w:lang w:val="en-US"/>
        </w:rPr>
        <w:t xml:space="preserve"> Mt26.35</w:t>
      </w:r>
      <w:r>
        <w:rPr>
          <w:lang w:val="en-US"/>
        </w:rPr>
        <w:t xml:space="preserve">, </w:t>
      </w:r>
      <w:r w:rsidR="006B227C" w:rsidRPr="00710603">
        <w:rPr>
          <w:lang w:val="en-US"/>
        </w:rPr>
        <w:t xml:space="preserve"> Mt26.72</w:t>
      </w:r>
      <w:r>
        <w:rPr>
          <w:lang w:val="en-US"/>
        </w:rPr>
        <w:t xml:space="preserve">, </w:t>
      </w:r>
      <w:r w:rsidR="006B227C" w:rsidRPr="00710603">
        <w:rPr>
          <w:lang w:val="en-US"/>
        </w:rPr>
        <w:t xml:space="preserve"> Mt26.75</w:t>
      </w:r>
      <w:r>
        <w:rPr>
          <w:lang w:val="en-US"/>
        </w:rPr>
        <w:t>. Mk *</w:t>
      </w:r>
      <w:r w:rsidR="006B227C" w:rsidRPr="00710603">
        <w:rPr>
          <w:lang w:val="en-US"/>
        </w:rPr>
        <w:t xml:space="preserve"> Mk8.38</w:t>
      </w:r>
      <w:r>
        <w:rPr>
          <w:lang w:val="en-US"/>
        </w:rPr>
        <w:t xml:space="preserve">. </w:t>
      </w:r>
      <w:r w:rsidR="006B227C" w:rsidRPr="00710603">
        <w:rPr>
          <w:lang w:val="en-US"/>
        </w:rPr>
        <w:t xml:space="preserve"> Mk10.33</w:t>
      </w:r>
      <w:r>
        <w:rPr>
          <w:lang w:val="en-US"/>
        </w:rPr>
        <w:t xml:space="preserve">. Lk </w:t>
      </w:r>
      <w:r w:rsidR="006B227C" w:rsidRPr="00710603">
        <w:rPr>
          <w:lang w:val="en-US"/>
        </w:rPr>
        <w:t xml:space="preserve"> Lk9.26</w:t>
      </w:r>
      <w:r>
        <w:rPr>
          <w:lang w:val="en-US"/>
        </w:rPr>
        <w:t xml:space="preserve">. </w:t>
      </w:r>
      <w:r w:rsidR="006B227C" w:rsidRPr="00710603">
        <w:rPr>
          <w:lang w:val="en-US"/>
        </w:rPr>
        <w:t xml:space="preserve"> Lk12.9</w:t>
      </w:r>
      <w:r>
        <w:rPr>
          <w:lang w:val="en-US"/>
        </w:rPr>
        <w:t>. Ac +*</w:t>
      </w:r>
      <w:r w:rsidR="006B227C" w:rsidRPr="00710603">
        <w:rPr>
          <w:lang w:val="en-US"/>
        </w:rPr>
        <w:t xml:space="preserve"> Ac14.22</w:t>
      </w:r>
      <w:r>
        <w:rPr>
          <w:lang w:val="en-US"/>
        </w:rPr>
        <w:t>. 1 Co +*</w:t>
      </w:r>
      <w:r w:rsidR="006B227C" w:rsidRPr="00710603">
        <w:rPr>
          <w:lang w:val="en-US"/>
        </w:rPr>
        <w:t xml:space="preserve"> 1Co15.2</w:t>
      </w:r>
      <w:r>
        <w:rPr>
          <w:lang w:val="en-US"/>
        </w:rPr>
        <w:t xml:space="preserve">. 1 Ti </w:t>
      </w:r>
      <w:r w:rsidR="006B227C" w:rsidRPr="00710603">
        <w:rPr>
          <w:lang w:val="en-US"/>
        </w:rPr>
        <w:t xml:space="preserve"> 1Ti5.8</w:t>
      </w:r>
      <w:r>
        <w:rPr>
          <w:lang w:val="en-US"/>
        </w:rPr>
        <w:t>. He +*</w:t>
      </w:r>
      <w:r w:rsidR="006B227C" w:rsidRPr="00710603">
        <w:rPr>
          <w:lang w:val="en-US"/>
        </w:rPr>
        <w:t xml:space="preserve"> Heb10.35</w:t>
      </w:r>
      <w:r>
        <w:rPr>
          <w:lang w:val="en-US"/>
        </w:rPr>
        <w:t xml:space="preserve">. 1 J </w:t>
      </w:r>
      <w:r w:rsidR="006B227C" w:rsidRPr="00710603">
        <w:rPr>
          <w:lang w:val="en-US"/>
        </w:rPr>
        <w:t xml:space="preserve"> 1Jn2.22</w:t>
      </w:r>
      <w:r>
        <w:rPr>
          <w:lang w:val="en-US"/>
        </w:rPr>
        <w:t xml:space="preserve">, </w:t>
      </w:r>
      <w:r w:rsidR="006B227C" w:rsidRPr="00710603">
        <w:rPr>
          <w:lang w:val="en-US"/>
        </w:rPr>
        <w:t xml:space="preserve"> 1Jn2.23</w:t>
      </w:r>
      <w:r>
        <w:rPr>
          <w:lang w:val="en-US"/>
        </w:rPr>
        <w:t xml:space="preserve">. Ju </w:t>
      </w:r>
      <w:r w:rsidR="006B227C" w:rsidRPr="00710603">
        <w:rPr>
          <w:lang w:val="en-US"/>
        </w:rPr>
        <w:t xml:space="preserve"> Jud4</w:t>
      </w:r>
      <w:r>
        <w:rPr>
          <w:lang w:val="en-US"/>
        </w:rPr>
        <w:t xml:space="preserve">. Re </w:t>
      </w:r>
      <w:r w:rsidR="006B227C" w:rsidRPr="00710603">
        <w:rPr>
          <w:lang w:val="en-US"/>
        </w:rPr>
        <w:t xml:space="preserve"> Re2.13</w:t>
      </w:r>
      <w:r>
        <w:rPr>
          <w:lang w:val="en-US"/>
        </w:rPr>
        <w:t xml:space="preserve">. </w:t>
      </w:r>
      <w:r w:rsidR="006B227C" w:rsidRPr="00710603">
        <w:rPr>
          <w:lang w:val="en-US"/>
        </w:rPr>
        <w:t xml:space="preserve"> Re3.8</w:t>
      </w:r>
      <w:r>
        <w:rPr>
          <w:lang w:val="en-US"/>
        </w:rPr>
        <w:t xml:space="preserve">. </w:t>
      </w:r>
      <w:r>
        <w:rPr>
          <w:b/>
          <w:lang w:val="en-US"/>
        </w:rPr>
        <w:t>deny us</w:t>
      </w:r>
      <w:r>
        <w:rPr>
          <w:lang w:val="en-US"/>
        </w:rPr>
        <w:t>. Dt +*</w:t>
      </w:r>
      <w:r w:rsidR="006B227C" w:rsidRPr="00710603">
        <w:rPr>
          <w:lang w:val="en-US"/>
        </w:rPr>
        <w:t xml:space="preserve"> Dt31.17</w:t>
      </w:r>
      <w:r>
        <w:rPr>
          <w:lang w:val="en-US"/>
        </w:rPr>
        <w:t xml:space="preserve">. Mt </w:t>
      </w:r>
      <w:r w:rsidR="006B227C" w:rsidRPr="00710603">
        <w:rPr>
          <w:lang w:val="en-US"/>
        </w:rPr>
        <w:t xml:space="preserve"> Mt10.33</w:t>
      </w:r>
      <w:r>
        <w:rPr>
          <w:lang w:val="en-US"/>
        </w:rPr>
        <w:t xml:space="preserve">. </w:t>
      </w:r>
      <w:r>
        <w:rPr>
          <w:rFonts w:ascii="Segoe UI Symbol" w:hAnsi="Segoe UI Symbol" w:cs="Segoe UI Symbol"/>
          <w:lang w:val="en-US"/>
        </w:rPr>
        <w:t>✓</w:t>
      </w:r>
      <w:r w:rsidR="006B227C" w:rsidRPr="00710603">
        <w:rPr>
          <w:lang w:val="en-US"/>
        </w:rPr>
        <w:t xml:space="preserve"> Mt25.12</w:t>
      </w:r>
      <w:r>
        <w:rPr>
          <w:lang w:val="en-US"/>
        </w:rPr>
        <w:t xml:space="preserve">. </w:t>
      </w:r>
    </w:p>
    <w:p w:rsidR="003E23E9" w:rsidRPr="00710603" w:rsidRDefault="003E23E9" w:rsidP="00710603">
      <w:pPr>
        <w:ind w:firstLine="360"/>
        <w:jc w:val="both"/>
        <w:rPr>
          <w:lang w:val="en-US"/>
        </w:rPr>
      </w:pPr>
      <w:r>
        <w:rPr>
          <w:lang w:val="en-US"/>
        </w:rPr>
        <w:t xml:space="preserve">13. </w:t>
      </w:r>
      <w:r>
        <w:rPr>
          <w:b/>
          <w:lang w:val="en-US"/>
        </w:rPr>
        <w:t>If we</w:t>
      </w:r>
      <w:r>
        <w:rPr>
          <w:lang w:val="en-US"/>
        </w:rPr>
        <w:t xml:space="preserve">. </w:t>
      </w:r>
      <w:r w:rsidR="006B227C" w:rsidRPr="00710603">
        <w:rPr>
          <w:lang w:val="en-US"/>
        </w:rPr>
        <w:t xml:space="preserve">  f184:184A</w:t>
      </w:r>
      <w:r>
        <w:rPr>
          <w:lang w:val="en-US"/>
        </w:rPr>
        <w:t>, 1 Co +</w:t>
      </w:r>
      <w:r w:rsidR="006B227C" w:rsidRPr="00710603">
        <w:rPr>
          <w:lang w:val="en-US"/>
        </w:rPr>
        <w:t xml:space="preserve"> 1Co15.2</w:t>
      </w:r>
      <w:r>
        <w:rPr>
          <w:lang w:val="en-US"/>
        </w:rPr>
        <w:t>. Lk +*</w:t>
      </w:r>
      <w:r w:rsidR="006B227C" w:rsidRPr="00710603">
        <w:rPr>
          <w:lang w:val="en-US"/>
        </w:rPr>
        <w:t xml:space="preserve"> Lk8.13</w:t>
      </w:r>
      <w:r>
        <w:rPr>
          <w:lang w:val="en-US"/>
        </w:rPr>
        <w:t>. Ro *</w:t>
      </w:r>
      <w:r w:rsidR="006B227C" w:rsidRPr="00710603">
        <w:rPr>
          <w:lang w:val="en-US"/>
        </w:rPr>
        <w:t xml:space="preserve"> Ro3.3</w:t>
      </w:r>
      <w:r>
        <w:rPr>
          <w:lang w:val="en-US"/>
        </w:rPr>
        <w:t>. 1 Co +*</w:t>
      </w:r>
      <w:r w:rsidR="006B227C" w:rsidRPr="00710603">
        <w:rPr>
          <w:lang w:val="en-US"/>
        </w:rPr>
        <w:t xml:space="preserve"> 1Co15.2</w:t>
      </w:r>
      <w:r>
        <w:rPr>
          <w:lang w:val="en-US"/>
        </w:rPr>
        <w:t xml:space="preserve">. </w:t>
      </w:r>
      <w:r>
        <w:rPr>
          <w:b/>
          <w:lang w:val="en-US"/>
        </w:rPr>
        <w:t>yet</w:t>
      </w:r>
      <w:r>
        <w:rPr>
          <w:lang w:val="en-US"/>
        </w:rPr>
        <w:t xml:space="preserve">. Is </w:t>
      </w:r>
      <w:r w:rsidR="006B227C" w:rsidRPr="00710603">
        <w:rPr>
          <w:lang w:val="en-US"/>
        </w:rPr>
        <w:t xml:space="preserve"> Is25.1</w:t>
      </w:r>
      <w:r>
        <w:rPr>
          <w:lang w:val="en-US"/>
        </w:rPr>
        <w:t xml:space="preserve">. Mt </w:t>
      </w:r>
      <w:r w:rsidR="006B227C" w:rsidRPr="00710603">
        <w:rPr>
          <w:lang w:val="en-US"/>
        </w:rPr>
        <w:t xml:space="preserve"> Mt24.35</w:t>
      </w:r>
      <w:r>
        <w:rPr>
          <w:lang w:val="en-US"/>
        </w:rPr>
        <w:t xml:space="preserve">. Ro </w:t>
      </w:r>
      <w:r w:rsidR="006B227C" w:rsidRPr="00710603">
        <w:rPr>
          <w:lang w:val="en-US"/>
        </w:rPr>
        <w:t xml:space="preserve"> Ro3.3</w:t>
      </w:r>
      <w:r>
        <w:rPr>
          <w:lang w:val="en-US"/>
        </w:rPr>
        <w:t xml:space="preserve">. </w:t>
      </w:r>
      <w:r w:rsidR="006B227C" w:rsidRPr="00710603">
        <w:rPr>
          <w:lang w:val="en-US"/>
        </w:rPr>
        <w:t xml:space="preserve"> Ro9.6</w:t>
      </w:r>
      <w:r>
        <w:rPr>
          <w:lang w:val="en-US"/>
        </w:rPr>
        <w:t>. 1 Co +</w:t>
      </w:r>
      <w:r w:rsidR="006B227C" w:rsidRPr="00710603">
        <w:rPr>
          <w:lang w:val="en-US"/>
        </w:rPr>
        <w:t xml:space="preserve"> 1Co1.9</w:t>
      </w:r>
      <w:r>
        <w:rPr>
          <w:lang w:val="en-US"/>
        </w:rPr>
        <w:t>. +*</w:t>
      </w:r>
      <w:r w:rsidR="006B227C" w:rsidRPr="00710603">
        <w:rPr>
          <w:lang w:val="en-US"/>
        </w:rPr>
        <w:t xml:space="preserve"> 1Co10.13</w:t>
      </w:r>
      <w:r>
        <w:rPr>
          <w:lang w:val="en-US"/>
        </w:rPr>
        <w:t xml:space="preserve">. 2 Co </w:t>
      </w:r>
      <w:r w:rsidR="006B227C" w:rsidRPr="00710603">
        <w:rPr>
          <w:lang w:val="en-US"/>
        </w:rPr>
        <w:t xml:space="preserve"> 2Co1.18</w:t>
      </w:r>
      <w:r>
        <w:rPr>
          <w:lang w:val="en-US"/>
        </w:rPr>
        <w:t xml:space="preserve">. Ph </w:t>
      </w:r>
      <w:r w:rsidR="006B227C" w:rsidRPr="00710603">
        <w:rPr>
          <w:lang w:val="en-US"/>
        </w:rPr>
        <w:t xml:space="preserve"> Php1.6</w:t>
      </w:r>
      <w:r>
        <w:rPr>
          <w:lang w:val="en-US"/>
        </w:rPr>
        <w:t xml:space="preserve">. 1 Th </w:t>
      </w:r>
      <w:r w:rsidR="006B227C" w:rsidRPr="00710603">
        <w:rPr>
          <w:lang w:val="en-US"/>
        </w:rPr>
        <w:t xml:space="preserve"> 1Th5.24</w:t>
      </w:r>
      <w:r>
        <w:rPr>
          <w:lang w:val="en-US"/>
        </w:rPr>
        <w:t xml:space="preserve">. 2 Th </w:t>
      </w:r>
      <w:r w:rsidR="006B227C" w:rsidRPr="00710603">
        <w:rPr>
          <w:lang w:val="en-US"/>
        </w:rPr>
        <w:t xml:space="preserve"> 2Th3.3</w:t>
      </w:r>
      <w:r>
        <w:rPr>
          <w:lang w:val="en-US"/>
        </w:rPr>
        <w:t xml:space="preserve">. He </w:t>
      </w:r>
      <w:r w:rsidR="006B227C" w:rsidRPr="00710603">
        <w:rPr>
          <w:lang w:val="en-US"/>
        </w:rPr>
        <w:t xml:space="preserve"> Heb10.23</w:t>
      </w:r>
      <w:r>
        <w:rPr>
          <w:lang w:val="en-US"/>
        </w:rPr>
        <w:t xml:space="preserve">. </w:t>
      </w:r>
      <w:r>
        <w:rPr>
          <w:b/>
          <w:lang w:val="en-US"/>
        </w:rPr>
        <w:t>he cannot</w:t>
      </w:r>
      <w:r>
        <w:rPr>
          <w:lang w:val="en-US"/>
        </w:rPr>
        <w:t xml:space="preserve">. </w:t>
      </w:r>
      <w:r w:rsidRPr="00710603">
        <w:t>Nu *</w:t>
      </w:r>
      <w:r w:rsidR="006B227C">
        <w:t xml:space="preserve"> Nu23.19</w:t>
      </w:r>
      <w:r w:rsidRPr="00710603">
        <w:t xml:space="preserve">. 1 S </w:t>
      </w:r>
      <w:r w:rsidR="006B227C">
        <w:t xml:space="preserve"> 1Sa15.29</w:t>
      </w:r>
      <w:r w:rsidRPr="00710603">
        <w:t xml:space="preserve">. Je </w:t>
      </w:r>
      <w:r w:rsidR="006B227C">
        <w:t xml:space="preserve"> Je10.10</w:t>
      </w:r>
      <w:r w:rsidRPr="00710603">
        <w:t>. Ml +*</w:t>
      </w:r>
      <w:r w:rsidR="006B227C">
        <w:t xml:space="preserve"> Mal3.6</w:t>
      </w:r>
      <w:r w:rsidRPr="00710603">
        <w:t>. Ti *</w:t>
      </w:r>
      <w:r w:rsidR="006B227C">
        <w:t xml:space="preserve"> Tt1.2</w:t>
      </w:r>
      <w:r w:rsidRPr="00710603">
        <w:t xml:space="preserve">. </w:t>
      </w:r>
      <w:r>
        <w:rPr>
          <w:lang w:val="en-US"/>
        </w:rPr>
        <w:t>He *</w:t>
      </w:r>
      <w:r w:rsidR="006B227C" w:rsidRPr="00710603">
        <w:rPr>
          <w:lang w:val="en-US"/>
        </w:rPr>
        <w:t xml:space="preserve"> Heb6.18</w:t>
      </w:r>
      <w:r>
        <w:rPr>
          <w:lang w:val="en-US"/>
        </w:rPr>
        <w:t xml:space="preserve">. Re </w:t>
      </w:r>
      <w:r w:rsidR="006B227C" w:rsidRPr="00710603">
        <w:rPr>
          <w:lang w:val="en-US"/>
        </w:rPr>
        <w:t xml:space="preserve"> Re3.7</w:t>
      </w:r>
      <w:r>
        <w:rPr>
          <w:lang w:val="en-US"/>
        </w:rPr>
        <w:t xml:space="preserve">. </w:t>
      </w:r>
    </w:p>
    <w:p w:rsidR="003E23E9" w:rsidRPr="00710603" w:rsidRDefault="003E23E9" w:rsidP="00710603">
      <w:pPr>
        <w:ind w:firstLine="360"/>
        <w:jc w:val="both"/>
        <w:rPr>
          <w:lang w:val="en-US"/>
        </w:rPr>
      </w:pPr>
      <w:r>
        <w:rPr>
          <w:lang w:val="en-US"/>
        </w:rPr>
        <w:t xml:space="preserve">14. </w:t>
      </w:r>
      <w:r>
        <w:rPr>
          <w:b/>
          <w:lang w:val="en-US"/>
        </w:rPr>
        <w:t>put</w:t>
      </w:r>
      <w:r>
        <w:rPr>
          <w:lang w:val="en-US"/>
        </w:rPr>
        <w:t xml:space="preserve">. 2 Ti </w:t>
      </w:r>
      <w:r w:rsidR="006B227C" w:rsidRPr="00710603">
        <w:rPr>
          <w:lang w:val="en-US"/>
        </w:rPr>
        <w:t xml:space="preserve"> 2Ti1.6</w:t>
      </w:r>
      <w:r>
        <w:rPr>
          <w:lang w:val="en-US"/>
        </w:rPr>
        <w:t xml:space="preserve">. Ti </w:t>
      </w:r>
      <w:r w:rsidR="006B227C" w:rsidRPr="00710603">
        <w:rPr>
          <w:lang w:val="en-US"/>
        </w:rPr>
        <w:t xml:space="preserve"> Tt3.1</w:t>
      </w:r>
      <w:r>
        <w:rPr>
          <w:lang w:val="en-US"/>
        </w:rPr>
        <w:t xml:space="preserve">. 2 P </w:t>
      </w:r>
      <w:r w:rsidR="006B227C" w:rsidRPr="00710603">
        <w:rPr>
          <w:lang w:val="en-US"/>
        </w:rPr>
        <w:t xml:space="preserve"> 2Pe1.12</w:t>
      </w:r>
      <w:r>
        <w:rPr>
          <w:lang w:val="en-US"/>
        </w:rPr>
        <w:t xml:space="preserve">, </w:t>
      </w:r>
      <w:r w:rsidR="006B227C" w:rsidRPr="00710603">
        <w:rPr>
          <w:lang w:val="en-US"/>
        </w:rPr>
        <w:t xml:space="preserve"> 2Pe1.13</w:t>
      </w:r>
      <w:r>
        <w:rPr>
          <w:lang w:val="en-US"/>
        </w:rPr>
        <w:t xml:space="preserve">. </w:t>
      </w:r>
      <w:r w:rsidR="006B227C" w:rsidRPr="00710603">
        <w:rPr>
          <w:lang w:val="en-US"/>
        </w:rPr>
        <w:t xml:space="preserve"> 2Pe3.1</w:t>
      </w:r>
      <w:r>
        <w:rPr>
          <w:lang w:val="en-US"/>
        </w:rPr>
        <w:t xml:space="preserve">. </w:t>
      </w:r>
      <w:r>
        <w:rPr>
          <w:b/>
          <w:lang w:val="en-US"/>
        </w:rPr>
        <w:t>charging</w:t>
      </w:r>
      <w:r>
        <w:rPr>
          <w:lang w:val="en-US"/>
        </w:rPr>
        <w:t>. 2 Ti +*</w:t>
      </w:r>
      <w:r w:rsidR="006B227C" w:rsidRPr="00710603">
        <w:rPr>
          <w:lang w:val="en-US"/>
        </w:rPr>
        <w:t xml:space="preserve"> 2Ti4.1</w:t>
      </w:r>
      <w:r>
        <w:rPr>
          <w:lang w:val="en-US"/>
        </w:rPr>
        <w:t xml:space="preserve">. Ep </w:t>
      </w:r>
      <w:r w:rsidR="006B227C" w:rsidRPr="00710603">
        <w:rPr>
          <w:lang w:val="en-US"/>
        </w:rPr>
        <w:t xml:space="preserve"> Eph4.17</w:t>
      </w:r>
      <w:r>
        <w:rPr>
          <w:lang w:val="en-US"/>
        </w:rPr>
        <w:t xml:space="preserve">. 1 Th </w:t>
      </w:r>
      <w:r w:rsidR="006B227C" w:rsidRPr="00710603">
        <w:rPr>
          <w:lang w:val="en-US"/>
        </w:rPr>
        <w:t xml:space="preserve"> 1Th4.1</w:t>
      </w:r>
      <w:r>
        <w:rPr>
          <w:lang w:val="en-US"/>
        </w:rPr>
        <w:t>, +</w:t>
      </w:r>
      <w:r w:rsidR="006B227C" w:rsidRPr="00710603">
        <w:rPr>
          <w:lang w:val="en-US"/>
        </w:rPr>
        <w:t xml:space="preserve"> 1Th4.6</w:t>
      </w:r>
      <w:r>
        <w:rPr>
          <w:lang w:val="en-US"/>
        </w:rPr>
        <w:t xml:space="preserve">. 2 Th </w:t>
      </w:r>
      <w:r w:rsidR="006B227C" w:rsidRPr="00710603">
        <w:rPr>
          <w:lang w:val="en-US"/>
        </w:rPr>
        <w:t xml:space="preserve"> 2Th3.6</w:t>
      </w:r>
      <w:r>
        <w:rPr>
          <w:lang w:val="en-US"/>
        </w:rPr>
        <w:t xml:space="preserve">. 1 Ti </w:t>
      </w:r>
      <w:r w:rsidR="006B227C" w:rsidRPr="00710603">
        <w:rPr>
          <w:lang w:val="en-US"/>
        </w:rPr>
        <w:t xml:space="preserve"> 1Ti5.21</w:t>
      </w:r>
      <w:r>
        <w:rPr>
          <w:lang w:val="en-US"/>
        </w:rPr>
        <w:t xml:space="preserve">. </w:t>
      </w:r>
      <w:r w:rsidR="006B227C" w:rsidRPr="00710603">
        <w:rPr>
          <w:lang w:val="en-US"/>
        </w:rPr>
        <w:t xml:space="preserve"> 1Ti6.13</w:t>
      </w:r>
      <w:r>
        <w:rPr>
          <w:lang w:val="en-US"/>
        </w:rPr>
        <w:t xml:space="preserve">. </w:t>
      </w:r>
      <w:r>
        <w:rPr>
          <w:b/>
          <w:lang w:val="en-US"/>
        </w:rPr>
        <w:t>that</w:t>
      </w:r>
      <w:r>
        <w:rPr>
          <w:lang w:val="en-US"/>
        </w:rPr>
        <w:t xml:space="preserve">. ver. </w:t>
      </w:r>
      <w:r w:rsidR="006B227C" w:rsidRPr="00710603">
        <w:rPr>
          <w:lang w:val="en-US"/>
        </w:rPr>
        <w:t xml:space="preserve"> </w:t>
      </w:r>
      <w:r w:rsidR="006B227C">
        <w:t>2Ti2.16</w:t>
      </w:r>
      <w:r w:rsidRPr="00710603">
        <w:t xml:space="preserve">, </w:t>
      </w:r>
      <w:r w:rsidR="006B227C">
        <w:t xml:space="preserve"> 2Ti2.23</w:t>
      </w:r>
      <w:r w:rsidRPr="00710603">
        <w:t xml:space="preserve">. Ac </w:t>
      </w:r>
      <w:r w:rsidR="006B227C">
        <w:t xml:space="preserve"> Ac18.15</w:t>
      </w:r>
      <w:r w:rsidRPr="00710603">
        <w:t xml:space="preserve">. Ro </w:t>
      </w:r>
      <w:r w:rsidR="006B227C">
        <w:t xml:space="preserve"> Ro14.1</w:t>
      </w:r>
      <w:r w:rsidRPr="00710603">
        <w:t xml:space="preserve">. 1 Ti </w:t>
      </w:r>
      <w:r w:rsidR="006B227C">
        <w:t xml:space="preserve"> 1Ti1.4</w:t>
      </w:r>
      <w:r w:rsidRPr="00710603">
        <w:t xml:space="preserve">, </w:t>
      </w:r>
      <w:r w:rsidR="006B227C">
        <w:t xml:space="preserve"> 1Ti1.6</w:t>
      </w:r>
      <w:r w:rsidRPr="00710603">
        <w:t>. *</w:t>
      </w:r>
      <w:r w:rsidR="006B227C">
        <w:t xml:space="preserve"> 1Ti6.4</w:t>
      </w:r>
      <w:r w:rsidRPr="00710603">
        <w:t xml:space="preserve">, </w:t>
      </w:r>
      <w:r w:rsidR="006B227C">
        <w:t xml:space="preserve"> 1Ti6.5</w:t>
      </w:r>
      <w:r w:rsidRPr="00710603">
        <w:t xml:space="preserve">. Ti </w:t>
      </w:r>
      <w:r w:rsidR="006B227C">
        <w:t xml:space="preserve"> Tt3.9-11</w:t>
      </w:r>
      <w:r w:rsidRPr="00710603">
        <w:t xml:space="preserve">. </w:t>
      </w:r>
      <w:r w:rsidRPr="00710603">
        <w:rPr>
          <w:b/>
        </w:rPr>
        <w:t>to no</w:t>
      </w:r>
      <w:r w:rsidRPr="00710603">
        <w:t xml:space="preserve">. 1 S </w:t>
      </w:r>
      <w:r w:rsidR="006B227C">
        <w:t xml:space="preserve"> 1Sa12.21</w:t>
      </w:r>
      <w:r w:rsidRPr="00710603">
        <w:t xml:space="preserve">. Je </w:t>
      </w:r>
      <w:r w:rsidR="006B227C">
        <w:t xml:space="preserve"> Je2.8</w:t>
      </w:r>
      <w:r w:rsidRPr="00710603">
        <w:t xml:space="preserve">, </w:t>
      </w:r>
      <w:r w:rsidR="006B227C">
        <w:t xml:space="preserve"> Je2.11</w:t>
      </w:r>
      <w:r w:rsidRPr="00710603">
        <w:t xml:space="preserve">. </w:t>
      </w:r>
      <w:r w:rsidR="006B227C">
        <w:t xml:space="preserve"> Je7.8</w:t>
      </w:r>
      <w:r w:rsidRPr="00710603">
        <w:t xml:space="preserve">. </w:t>
      </w:r>
      <w:r w:rsidR="006B227C">
        <w:t xml:space="preserve"> Je16.19</w:t>
      </w:r>
      <w:r w:rsidRPr="00710603">
        <w:t xml:space="preserve">. </w:t>
      </w:r>
      <w:r w:rsidR="006B227C">
        <w:t xml:space="preserve"> </w:t>
      </w:r>
      <w:r w:rsidR="006B227C" w:rsidRPr="00710603">
        <w:rPr>
          <w:lang w:val="en-US"/>
        </w:rPr>
        <w:t>Je23.32</w:t>
      </w:r>
      <w:r>
        <w:rPr>
          <w:lang w:val="en-US"/>
        </w:rPr>
        <w:t xml:space="preserve">. Hab </w:t>
      </w:r>
      <w:r w:rsidR="006B227C" w:rsidRPr="00710603">
        <w:rPr>
          <w:lang w:val="en-US"/>
        </w:rPr>
        <w:t xml:space="preserve"> Hab2.18</w:t>
      </w:r>
      <w:r>
        <w:rPr>
          <w:lang w:val="en-US"/>
        </w:rPr>
        <w:t xml:space="preserve">. Mt </w:t>
      </w:r>
      <w:r w:rsidR="006B227C" w:rsidRPr="00710603">
        <w:rPr>
          <w:lang w:val="en-US"/>
        </w:rPr>
        <w:t xml:space="preserve"> Mt16.26</w:t>
      </w:r>
      <w:r>
        <w:rPr>
          <w:lang w:val="en-US"/>
        </w:rPr>
        <w:t>. 1 Ti +*</w:t>
      </w:r>
      <w:r w:rsidR="006B227C" w:rsidRPr="00710603">
        <w:rPr>
          <w:lang w:val="en-US"/>
        </w:rPr>
        <w:t xml:space="preserve"> 1Ti4.8</w:t>
      </w:r>
      <w:r>
        <w:rPr>
          <w:lang w:val="en-US"/>
        </w:rPr>
        <w:t xml:space="preserve">. Ti </w:t>
      </w:r>
      <w:r w:rsidR="006B227C" w:rsidRPr="00710603">
        <w:rPr>
          <w:lang w:val="en-US"/>
        </w:rPr>
        <w:t xml:space="preserve"> Tt3.9</w:t>
      </w:r>
      <w:r>
        <w:rPr>
          <w:lang w:val="en-US"/>
        </w:rPr>
        <w:t xml:space="preserve">. He </w:t>
      </w:r>
      <w:r w:rsidR="006B227C" w:rsidRPr="00710603">
        <w:rPr>
          <w:lang w:val="en-US"/>
        </w:rPr>
        <w:t xml:space="preserve"> Heb13.9</w:t>
      </w:r>
      <w:r>
        <w:rPr>
          <w:lang w:val="en-US"/>
        </w:rPr>
        <w:t xml:space="preserve">. </w:t>
      </w:r>
      <w:r>
        <w:rPr>
          <w:b/>
          <w:lang w:val="en-US"/>
        </w:rPr>
        <w:t>the subverting</w:t>
      </w:r>
      <w:r>
        <w:rPr>
          <w:lang w:val="en-US"/>
        </w:rPr>
        <w:t xml:space="preserve">. </w:t>
      </w:r>
      <w:r w:rsidRPr="00710603">
        <w:t>Pr +*</w:t>
      </w:r>
      <w:r w:rsidR="006B227C">
        <w:t xml:space="preserve"> Pr19.27</w:t>
      </w:r>
      <w:r w:rsidRPr="00710603">
        <w:t>. Je *</w:t>
      </w:r>
      <w:r w:rsidR="006B227C">
        <w:t xml:space="preserve"> Je23.36</w:t>
      </w:r>
      <w:r w:rsidRPr="00710603">
        <w:t xml:space="preserve">. Ezk </w:t>
      </w:r>
      <w:r w:rsidR="006B227C">
        <w:t xml:space="preserve">  Eze14.10</w:t>
      </w:r>
      <w:r w:rsidRPr="00710603">
        <w:t>n. Mt +*</w:t>
      </w:r>
      <w:r w:rsidR="006B227C">
        <w:t xml:space="preserve"> Mt15.14</w:t>
      </w:r>
      <w:r w:rsidRPr="00710603">
        <w:t>. Mk +*</w:t>
      </w:r>
      <w:r w:rsidR="006B227C">
        <w:t xml:space="preserve"> Mk4.24</w:t>
      </w:r>
      <w:r w:rsidRPr="00710603">
        <w:t xml:space="preserve">. </w:t>
      </w:r>
      <w:r>
        <w:rPr>
          <w:lang w:val="en-US"/>
        </w:rPr>
        <w:t>Lk +*</w:t>
      </w:r>
      <w:r w:rsidR="006B227C" w:rsidRPr="00710603">
        <w:rPr>
          <w:lang w:val="en-US"/>
        </w:rPr>
        <w:t xml:space="preserve"> Lk8.18</w:t>
      </w:r>
      <w:r>
        <w:rPr>
          <w:lang w:val="en-US"/>
        </w:rPr>
        <w:t xml:space="preserve">. Ac </w:t>
      </w:r>
      <w:r w:rsidR="006B227C" w:rsidRPr="00710603">
        <w:rPr>
          <w:lang w:val="en-US"/>
        </w:rPr>
        <w:t xml:space="preserve"> Ac13.10</w:t>
      </w:r>
      <w:r>
        <w:rPr>
          <w:lang w:val="en-US"/>
        </w:rPr>
        <w:t xml:space="preserve">. </w:t>
      </w:r>
      <w:r w:rsidR="006B227C" w:rsidRPr="00710603">
        <w:rPr>
          <w:lang w:val="en-US"/>
        </w:rPr>
        <w:t xml:space="preserve"> Ac15.24</w:t>
      </w:r>
      <w:r>
        <w:rPr>
          <w:lang w:val="en-US"/>
        </w:rPr>
        <w:t xml:space="preserve">. Ga </w:t>
      </w:r>
      <w:r w:rsidR="006B227C" w:rsidRPr="00710603">
        <w:rPr>
          <w:lang w:val="en-US"/>
        </w:rPr>
        <w:t xml:space="preserve"> Ga1.7</w:t>
      </w:r>
      <w:r>
        <w:rPr>
          <w:lang w:val="en-US"/>
        </w:rPr>
        <w:t xml:space="preserve">. Ti </w:t>
      </w:r>
      <w:r w:rsidR="006B227C" w:rsidRPr="00710603">
        <w:rPr>
          <w:lang w:val="en-US"/>
        </w:rPr>
        <w:t xml:space="preserve"> Tt3.11</w:t>
      </w:r>
      <w:r>
        <w:rPr>
          <w:lang w:val="en-US"/>
        </w:rPr>
        <w:t xml:space="preserve">. 2 P </w:t>
      </w:r>
      <w:r w:rsidR="006B227C" w:rsidRPr="00710603">
        <w:rPr>
          <w:lang w:val="en-US"/>
        </w:rPr>
        <w:t xml:space="preserve"> 2Pe2.6</w:t>
      </w:r>
      <w:r>
        <w:rPr>
          <w:lang w:val="en-US"/>
        </w:rPr>
        <w:t xml:space="preserve">g. </w:t>
      </w:r>
    </w:p>
    <w:p w:rsidR="003E23E9" w:rsidRDefault="003E23E9" w:rsidP="00710603">
      <w:pPr>
        <w:ind w:firstLine="360"/>
        <w:jc w:val="both"/>
      </w:pPr>
      <w:r w:rsidRPr="00710603">
        <w:t xml:space="preserve">15. </w:t>
      </w:r>
      <w:r w:rsidRPr="00710603">
        <w:rPr>
          <w:b/>
        </w:rPr>
        <w:t>Study</w:t>
      </w:r>
      <w:r w:rsidRPr="00710603">
        <w:t xml:space="preserve">. Pr </w:t>
      </w:r>
      <w:r w:rsidRPr="00710603">
        <w:rPr>
          <w:rFonts w:ascii="Segoe UI Symbol" w:hAnsi="Segoe UI Symbol" w:cs="Segoe UI Symbol"/>
        </w:rPr>
        <w:t>✓</w:t>
      </w:r>
      <w:r w:rsidR="006B227C">
        <w:t xml:space="preserve"> Pr23.12</w:t>
      </w:r>
      <w:r w:rsidRPr="00710603">
        <w:t xml:space="preserve">. Gr. </w:t>
      </w:r>
      <w:r w:rsidRPr="00710603">
        <w:rPr>
          <w:i/>
        </w:rPr>
        <w:t>spoudazo,</w:t>
      </w:r>
      <w:r w:rsidRPr="00710603">
        <w:t xml:space="preserve"> </w:t>
      </w:r>
      <w:r w:rsidRPr="00710603">
        <w:rPr>
          <w:rFonts w:ascii="Segoe UI Symbol" w:hAnsi="Segoe UI Symbol" w:cs="Segoe UI Symbol"/>
        </w:rPr>
        <w:t>❅</w:t>
      </w:r>
      <w:r w:rsidRPr="00710603">
        <w:t xml:space="preserve">S#4704g. 2 Ti </w:t>
      </w:r>
      <w:r w:rsidR="006B227C">
        <w:t xml:space="preserve"> 2Ti4.9</w:t>
      </w:r>
      <w:r w:rsidRPr="00710603">
        <w:t xml:space="preserve"> (diligence), </w:t>
      </w:r>
      <w:r w:rsidR="006B227C">
        <w:t xml:space="preserve"> 2Ti4.21</w:t>
      </w:r>
      <w:r w:rsidRPr="00710603">
        <w:t xml:space="preserve">. Ga </w:t>
      </w:r>
      <w:r w:rsidR="006B227C">
        <w:t xml:space="preserve"> Ga2.10</w:t>
      </w:r>
      <w:r w:rsidRPr="00710603">
        <w:t xml:space="preserve"> (forward). </w:t>
      </w:r>
      <w:r>
        <w:rPr>
          <w:lang w:val="en-US"/>
        </w:rPr>
        <w:t xml:space="preserve">Ep </w:t>
      </w:r>
      <w:r w:rsidR="006B227C" w:rsidRPr="00710603">
        <w:rPr>
          <w:lang w:val="en-US"/>
        </w:rPr>
        <w:t xml:space="preserve"> Eph4.3</w:t>
      </w:r>
      <w:r>
        <w:rPr>
          <w:lang w:val="en-US"/>
        </w:rPr>
        <w:t xml:space="preserve"> (endeavoring). 1 Th </w:t>
      </w:r>
      <w:r w:rsidR="006B227C" w:rsidRPr="00710603">
        <w:rPr>
          <w:lang w:val="en-US"/>
        </w:rPr>
        <w:t xml:space="preserve"> 1Th2.17</w:t>
      </w:r>
      <w:r>
        <w:rPr>
          <w:lang w:val="en-US"/>
        </w:rPr>
        <w:t xml:space="preserve"> (endeavored). Ti </w:t>
      </w:r>
      <w:r w:rsidR="006B227C" w:rsidRPr="00710603">
        <w:rPr>
          <w:lang w:val="en-US"/>
        </w:rPr>
        <w:t xml:space="preserve"> Tt3.12</w:t>
      </w:r>
      <w:r>
        <w:rPr>
          <w:lang w:val="en-US"/>
        </w:rPr>
        <w:t xml:space="preserve"> (diligent). He </w:t>
      </w:r>
      <w:r w:rsidR="006B227C" w:rsidRPr="00710603">
        <w:rPr>
          <w:lang w:val="en-US"/>
        </w:rPr>
        <w:t xml:space="preserve"> Heb4.11</w:t>
      </w:r>
      <w:r>
        <w:rPr>
          <w:lang w:val="en-US"/>
        </w:rPr>
        <w:t xml:space="preserve"> (labor). 2 P 1:+*</w:t>
      </w:r>
      <w:r w:rsidR="006B227C" w:rsidRPr="00710603">
        <w:rPr>
          <w:lang w:val="en-US"/>
        </w:rPr>
        <w:t xml:space="preserve"> 2Pe1.10</w:t>
      </w:r>
      <w:r>
        <w:rPr>
          <w:lang w:val="en-US"/>
        </w:rPr>
        <w:t xml:space="preserve"> (give diligence), 15. </w:t>
      </w:r>
      <w:r>
        <w:rPr>
          <w:rFonts w:ascii="Segoe UI Symbol" w:hAnsi="Segoe UI Symbol" w:cs="Segoe UI Symbol"/>
          <w:lang w:val="en-US"/>
        </w:rPr>
        <w:t>✓</w:t>
      </w:r>
      <w:r>
        <w:rPr>
          <w:lang w:val="en-US"/>
        </w:rPr>
        <w:t xml:space="preserve">3:14. </w:t>
      </w:r>
      <w:r>
        <w:rPr>
          <w:b/>
          <w:lang w:val="en-US"/>
        </w:rPr>
        <w:t>approved</w:t>
      </w:r>
      <w:r>
        <w:rPr>
          <w:lang w:val="en-US"/>
        </w:rPr>
        <w:t>. Lk +</w:t>
      </w:r>
      <w:r>
        <w:rPr>
          <w:rFonts w:ascii="Segoe UI Symbol" w:hAnsi="Segoe UI Symbol" w:cs="Segoe UI Symbol"/>
          <w:lang w:val="en-US"/>
        </w:rPr>
        <w:t>✓</w:t>
      </w:r>
      <w:r w:rsidR="006B227C" w:rsidRPr="00710603">
        <w:rPr>
          <w:lang w:val="en-US"/>
        </w:rPr>
        <w:t xml:space="preserve"> Lk21.36</w:t>
      </w:r>
      <w:r>
        <w:rPr>
          <w:lang w:val="en-US"/>
        </w:rPr>
        <w:t xml:space="preserve">. Ac </w:t>
      </w:r>
      <w:r w:rsidR="006B227C" w:rsidRPr="00710603">
        <w:rPr>
          <w:lang w:val="en-US"/>
        </w:rPr>
        <w:t xml:space="preserve"> Ac2.22</w:t>
      </w:r>
      <w:r>
        <w:rPr>
          <w:lang w:val="en-US"/>
        </w:rPr>
        <w:t xml:space="preserve">. </w:t>
      </w:r>
      <w:r w:rsidR="006B227C" w:rsidRPr="00710603">
        <w:rPr>
          <w:lang w:val="en-US"/>
        </w:rPr>
        <w:t xml:space="preserve"> Ac27.24</w:t>
      </w:r>
      <w:r>
        <w:rPr>
          <w:lang w:val="en-US"/>
        </w:rPr>
        <w:t>g. Ro *</w:t>
      </w:r>
      <w:r w:rsidR="006B227C" w:rsidRPr="00710603">
        <w:rPr>
          <w:lang w:val="en-US"/>
        </w:rPr>
        <w:t xml:space="preserve"> Ro14.18</w:t>
      </w:r>
      <w:r>
        <w:rPr>
          <w:lang w:val="en-US"/>
        </w:rPr>
        <w:t xml:space="preserve">. </w:t>
      </w:r>
      <w:r w:rsidR="006B227C" w:rsidRPr="00710603">
        <w:rPr>
          <w:lang w:val="en-US"/>
        </w:rPr>
        <w:t xml:space="preserve"> Ro16.10</w:t>
      </w:r>
      <w:r>
        <w:rPr>
          <w:lang w:val="en-US"/>
        </w:rPr>
        <w:t>. 2 Co *</w:t>
      </w:r>
      <w:r w:rsidR="006B227C" w:rsidRPr="00710603">
        <w:rPr>
          <w:lang w:val="en-US"/>
        </w:rPr>
        <w:t xml:space="preserve"> 2Co5.9</w:t>
      </w:r>
      <w:r>
        <w:rPr>
          <w:lang w:val="en-US"/>
        </w:rPr>
        <w:t>. *</w:t>
      </w:r>
      <w:r w:rsidR="006B227C" w:rsidRPr="00710603">
        <w:rPr>
          <w:lang w:val="en-US"/>
        </w:rPr>
        <w:t xml:space="preserve"> 2Co10.18</w:t>
      </w:r>
      <w:r>
        <w:rPr>
          <w:lang w:val="en-US"/>
        </w:rPr>
        <w:t>. Ga *</w:t>
      </w:r>
      <w:r w:rsidR="006B227C" w:rsidRPr="00710603">
        <w:rPr>
          <w:lang w:val="en-US"/>
        </w:rPr>
        <w:t xml:space="preserve"> Ga1.10</w:t>
      </w:r>
      <w:r>
        <w:rPr>
          <w:lang w:val="en-US"/>
        </w:rPr>
        <w:t>. Col +*</w:t>
      </w:r>
      <w:r w:rsidR="006B227C" w:rsidRPr="00710603">
        <w:rPr>
          <w:lang w:val="en-US"/>
        </w:rPr>
        <w:t xml:space="preserve"> Col1.10</w:t>
      </w:r>
      <w:r>
        <w:rPr>
          <w:lang w:val="en-US"/>
        </w:rPr>
        <w:t>. 1 Th *</w:t>
      </w:r>
      <w:r w:rsidR="006B227C" w:rsidRPr="00710603">
        <w:rPr>
          <w:lang w:val="en-US"/>
        </w:rPr>
        <w:t xml:space="preserve"> 1Th2.4</w:t>
      </w:r>
      <w:r>
        <w:rPr>
          <w:lang w:val="en-US"/>
        </w:rPr>
        <w:t xml:space="preserve">. 2 Th </w:t>
      </w:r>
      <w:r w:rsidR="006B227C" w:rsidRPr="00710603">
        <w:rPr>
          <w:lang w:val="en-US"/>
        </w:rPr>
        <w:t xml:space="preserve"> 2Th1.11</w:t>
      </w:r>
      <w:r>
        <w:rPr>
          <w:lang w:val="en-US"/>
        </w:rPr>
        <w:t>. Ja +</w:t>
      </w:r>
      <w:r w:rsidR="006B227C" w:rsidRPr="00710603">
        <w:rPr>
          <w:lang w:val="en-US"/>
        </w:rPr>
        <w:t xml:space="preserve"> Jas1.12</w:t>
      </w:r>
      <w:r>
        <w:rPr>
          <w:lang w:val="en-US"/>
        </w:rPr>
        <w:t xml:space="preserve">g. </w:t>
      </w:r>
      <w:r>
        <w:rPr>
          <w:b/>
          <w:lang w:val="en-US"/>
        </w:rPr>
        <w:t>a workman</w:t>
      </w:r>
      <w:r>
        <w:rPr>
          <w:lang w:val="en-US"/>
        </w:rPr>
        <w:t>. Mt +*</w:t>
      </w:r>
      <w:r w:rsidR="006B227C" w:rsidRPr="00710603">
        <w:rPr>
          <w:lang w:val="en-US"/>
        </w:rPr>
        <w:t xml:space="preserve"> Mt13.52</w:t>
      </w:r>
      <w:r>
        <w:rPr>
          <w:lang w:val="en-US"/>
        </w:rPr>
        <w:t>. 2 Co *</w:t>
      </w:r>
      <w:r w:rsidR="006B227C" w:rsidRPr="00710603">
        <w:rPr>
          <w:lang w:val="en-US"/>
        </w:rPr>
        <w:t xml:space="preserve"> 2Co3.6</w:t>
      </w:r>
      <w:r>
        <w:rPr>
          <w:lang w:val="en-US"/>
        </w:rPr>
        <w:t>. *</w:t>
      </w:r>
      <w:r w:rsidR="006B227C" w:rsidRPr="00710603">
        <w:rPr>
          <w:lang w:val="en-US"/>
        </w:rPr>
        <w:t xml:space="preserve"> 2Co6.3</w:t>
      </w:r>
      <w:r>
        <w:rPr>
          <w:lang w:val="en-US"/>
        </w:rPr>
        <w:t xml:space="preserve">, </w:t>
      </w:r>
      <w:r w:rsidR="006B227C" w:rsidRPr="00710603">
        <w:rPr>
          <w:lang w:val="en-US"/>
        </w:rPr>
        <w:t xml:space="preserve"> 2Co6.4</w:t>
      </w:r>
      <w:r>
        <w:rPr>
          <w:lang w:val="en-US"/>
        </w:rPr>
        <w:t>. 1 Ti *</w:t>
      </w:r>
      <w:r w:rsidR="006B227C" w:rsidRPr="00710603">
        <w:rPr>
          <w:lang w:val="en-US"/>
        </w:rPr>
        <w:t xml:space="preserve"> 1Ti4.6</w:t>
      </w:r>
      <w:r>
        <w:rPr>
          <w:lang w:val="en-US"/>
        </w:rPr>
        <w:t xml:space="preserve">, </w:t>
      </w:r>
      <w:r w:rsidR="006B227C" w:rsidRPr="00710603">
        <w:rPr>
          <w:lang w:val="en-US"/>
        </w:rPr>
        <w:t xml:space="preserve"> 1Ti4.12-16</w:t>
      </w:r>
      <w:r>
        <w:rPr>
          <w:lang w:val="en-US"/>
        </w:rPr>
        <w:t xml:space="preserve">. </w:t>
      </w:r>
      <w:r>
        <w:rPr>
          <w:b/>
          <w:lang w:val="en-US"/>
        </w:rPr>
        <w:t>ashamed</w:t>
      </w:r>
      <w:r>
        <w:rPr>
          <w:lang w:val="en-US"/>
        </w:rPr>
        <w:t xml:space="preserve">. Ph </w:t>
      </w:r>
      <w:r w:rsidR="006B227C" w:rsidRPr="00710603">
        <w:rPr>
          <w:lang w:val="en-US"/>
        </w:rPr>
        <w:t xml:space="preserve"> Php1.20</w:t>
      </w:r>
      <w:r>
        <w:rPr>
          <w:lang w:val="en-US"/>
        </w:rPr>
        <w:t xml:space="preserve">. 1 J </w:t>
      </w:r>
      <w:r w:rsidR="006B227C" w:rsidRPr="00710603">
        <w:rPr>
          <w:lang w:val="en-US"/>
        </w:rPr>
        <w:t xml:space="preserve"> 1Jn2.28</w:t>
      </w:r>
      <w:r>
        <w:rPr>
          <w:lang w:val="en-US"/>
        </w:rPr>
        <w:t xml:space="preserve">. </w:t>
      </w:r>
      <w:r>
        <w:rPr>
          <w:b/>
          <w:lang w:val="en-US"/>
        </w:rPr>
        <w:t>rightly</w:t>
      </w:r>
      <w:r>
        <w:rPr>
          <w:lang w:val="en-US"/>
        </w:rPr>
        <w:t>. Is +*</w:t>
      </w:r>
      <w:r w:rsidR="006B227C" w:rsidRPr="00710603">
        <w:rPr>
          <w:lang w:val="en-US"/>
        </w:rPr>
        <w:t xml:space="preserve">  Is8.20</w:t>
      </w:r>
      <w:r>
        <w:rPr>
          <w:lang w:val="en-US"/>
        </w:rPr>
        <w:t>n. Je +*</w:t>
      </w:r>
      <w:r w:rsidR="006B227C" w:rsidRPr="00710603">
        <w:rPr>
          <w:lang w:val="en-US"/>
        </w:rPr>
        <w:t xml:space="preserve"> Je8.8</w:t>
      </w:r>
      <w:r>
        <w:rPr>
          <w:lang w:val="en-US"/>
        </w:rPr>
        <w:t>mg. Mt +*</w:t>
      </w:r>
      <w:r w:rsidR="006B227C" w:rsidRPr="00710603">
        <w:rPr>
          <w:lang w:val="en-US"/>
        </w:rPr>
        <w:t xml:space="preserve"> Mt13.52</w:t>
      </w:r>
      <w:r>
        <w:rPr>
          <w:lang w:val="en-US"/>
        </w:rPr>
        <w:t>. Mk *</w:t>
      </w:r>
      <w:r w:rsidR="006B227C" w:rsidRPr="00710603">
        <w:rPr>
          <w:lang w:val="en-US"/>
        </w:rPr>
        <w:t xml:space="preserve"> Mk4.33</w:t>
      </w:r>
      <w:r>
        <w:rPr>
          <w:lang w:val="en-US"/>
        </w:rPr>
        <w:t>. +*</w:t>
      </w:r>
      <w:r w:rsidR="006B227C" w:rsidRPr="00710603">
        <w:rPr>
          <w:lang w:val="en-US"/>
        </w:rPr>
        <w:t xml:space="preserve"> Mk12.24</w:t>
      </w:r>
      <w:r>
        <w:rPr>
          <w:lang w:val="en-US"/>
        </w:rPr>
        <w:t xml:space="preserve">. Lk </w:t>
      </w:r>
      <w:r w:rsidR="006B227C" w:rsidRPr="00710603">
        <w:rPr>
          <w:lang w:val="en-US"/>
        </w:rPr>
        <w:t xml:space="preserve"> Lk4.18-20</w:t>
      </w:r>
      <w:r>
        <w:rPr>
          <w:lang w:val="en-US"/>
        </w:rPr>
        <w:t>. +*</w:t>
      </w:r>
      <w:r w:rsidR="006B227C" w:rsidRPr="00710603">
        <w:rPr>
          <w:lang w:val="en-US"/>
        </w:rPr>
        <w:t xml:space="preserve"> Lk12.42</w:t>
      </w:r>
      <w:r>
        <w:rPr>
          <w:lang w:val="en-US"/>
        </w:rPr>
        <w:t>. Jn *</w:t>
      </w:r>
      <w:r w:rsidR="006B227C" w:rsidRPr="00710603">
        <w:rPr>
          <w:lang w:val="en-US"/>
        </w:rPr>
        <w:t xml:space="preserve"> Jn21.15-17</w:t>
      </w:r>
      <w:r>
        <w:rPr>
          <w:lang w:val="en-US"/>
        </w:rPr>
        <w:t>. Ac *</w:t>
      </w:r>
      <w:r w:rsidR="006B227C" w:rsidRPr="00710603">
        <w:rPr>
          <w:lang w:val="en-US"/>
        </w:rPr>
        <w:t xml:space="preserve"> Ac20.20</w:t>
      </w:r>
      <w:r>
        <w:rPr>
          <w:lang w:val="en-US"/>
        </w:rPr>
        <w:t xml:space="preserve">, </w:t>
      </w:r>
      <w:r w:rsidR="006B227C" w:rsidRPr="00710603">
        <w:rPr>
          <w:lang w:val="en-US"/>
        </w:rPr>
        <w:t xml:space="preserve"> Ac20.27</w:t>
      </w:r>
      <w:r>
        <w:rPr>
          <w:lang w:val="en-US"/>
        </w:rPr>
        <w:t xml:space="preserve">. 1 Co </w:t>
      </w:r>
      <w:r w:rsidR="006B227C" w:rsidRPr="00710603">
        <w:rPr>
          <w:lang w:val="en-US"/>
        </w:rPr>
        <w:t xml:space="preserve"> 1Co2.6</w:t>
      </w:r>
      <w:r>
        <w:rPr>
          <w:lang w:val="en-US"/>
        </w:rPr>
        <w:t>. *</w:t>
      </w:r>
      <w:r w:rsidR="006B227C" w:rsidRPr="00710603">
        <w:rPr>
          <w:lang w:val="en-US"/>
        </w:rPr>
        <w:t xml:space="preserve"> 1Co3.1</w:t>
      </w:r>
      <w:r>
        <w:rPr>
          <w:lang w:val="en-US"/>
        </w:rPr>
        <w:t xml:space="preserve">, </w:t>
      </w:r>
      <w:r w:rsidR="006B227C" w:rsidRPr="00710603">
        <w:rPr>
          <w:lang w:val="en-US"/>
        </w:rPr>
        <w:t xml:space="preserve"> 1Co3.2</w:t>
      </w:r>
      <w:r>
        <w:rPr>
          <w:lang w:val="en-US"/>
        </w:rPr>
        <w:t xml:space="preserve">. 2 Co </w:t>
      </w:r>
      <w:r>
        <w:rPr>
          <w:rFonts w:ascii="Segoe UI Symbol" w:hAnsi="Segoe UI Symbol" w:cs="Segoe UI Symbol"/>
          <w:lang w:val="en-US"/>
        </w:rPr>
        <w:t>✓</w:t>
      </w:r>
      <w:r w:rsidR="006B227C" w:rsidRPr="00710603">
        <w:rPr>
          <w:lang w:val="en-US"/>
        </w:rPr>
        <w:t xml:space="preserve"> 2Co4.2</w:t>
      </w:r>
      <w:r>
        <w:rPr>
          <w:lang w:val="en-US"/>
        </w:rPr>
        <w:t xml:space="preserve">. 1 Th </w:t>
      </w:r>
      <w:r w:rsidR="006B227C" w:rsidRPr="00710603">
        <w:rPr>
          <w:lang w:val="en-US"/>
        </w:rPr>
        <w:t xml:space="preserve">  1Th4.2</w:t>
      </w:r>
      <w:r>
        <w:rPr>
          <w:lang w:val="en-US"/>
        </w:rPr>
        <w:t>n. *</w:t>
      </w:r>
      <w:r w:rsidR="006B227C" w:rsidRPr="00710603">
        <w:rPr>
          <w:lang w:val="en-US"/>
        </w:rPr>
        <w:t xml:space="preserve"> 1Th5.14</w:t>
      </w:r>
      <w:r>
        <w:rPr>
          <w:lang w:val="en-US"/>
        </w:rPr>
        <w:t>. He *</w:t>
      </w:r>
      <w:r w:rsidR="006B227C" w:rsidRPr="00710603">
        <w:rPr>
          <w:lang w:val="en-US"/>
        </w:rPr>
        <w:t xml:space="preserve"> Heb5.11-14</w:t>
      </w:r>
      <w:r>
        <w:rPr>
          <w:lang w:val="en-US"/>
        </w:rPr>
        <w:t xml:space="preserve">. 2 P </w:t>
      </w:r>
      <w:r>
        <w:rPr>
          <w:rFonts w:ascii="MS Gothic" w:hAnsi="MS Gothic" w:cs="MS Gothic"/>
          <w:lang w:val="en-US"/>
        </w:rPr>
        <w:t>◐</w:t>
      </w:r>
      <w:r>
        <w:rPr>
          <w:lang w:val="en-US"/>
        </w:rPr>
        <w:t>*</w:t>
      </w:r>
      <w:r w:rsidR="006B227C" w:rsidRPr="00710603">
        <w:rPr>
          <w:lang w:val="en-US"/>
        </w:rPr>
        <w:t xml:space="preserve"> 2Pe3.16</w:t>
      </w:r>
      <w:r>
        <w:rPr>
          <w:lang w:val="en-US"/>
        </w:rPr>
        <w:t xml:space="preserve">. </w:t>
      </w:r>
      <w:r>
        <w:rPr>
          <w:b/>
          <w:lang w:val="en-US"/>
        </w:rPr>
        <w:t>dividing</w:t>
      </w:r>
      <w:r>
        <w:rPr>
          <w:lang w:val="en-US"/>
        </w:rPr>
        <w:t xml:space="preserve">. “rightly dividing” is the rendering of a single Greek word, </w:t>
      </w:r>
      <w:r>
        <w:rPr>
          <w:i/>
          <w:lang w:val="en-US"/>
        </w:rPr>
        <w:t>orthotomeo,</w:t>
      </w:r>
      <w:r>
        <w:rPr>
          <w:lang w:val="en-US"/>
        </w:rPr>
        <w:t xml:space="preserve"> </w:t>
      </w:r>
      <w:r>
        <w:rPr>
          <w:rFonts w:ascii="Segoe UI Symbol" w:hAnsi="Segoe UI Symbol" w:cs="Segoe UI Symbol"/>
          <w:lang w:val="en-US"/>
        </w:rPr>
        <w:t>❅</w:t>
      </w:r>
      <w:r>
        <w:rPr>
          <w:lang w:val="en-US"/>
        </w:rPr>
        <w:t xml:space="preserve">S#3718g, only here. Vine notes the word is from </w:t>
      </w:r>
      <w:r>
        <w:rPr>
          <w:i/>
          <w:lang w:val="en-US"/>
        </w:rPr>
        <w:t>orthos,</w:t>
      </w:r>
      <w:r>
        <w:rPr>
          <w:lang w:val="en-US"/>
        </w:rPr>
        <w:t xml:space="preserve"> straight, and </w:t>
      </w:r>
      <w:r>
        <w:rPr>
          <w:i/>
          <w:lang w:val="en-US"/>
        </w:rPr>
        <w:t>temno,</w:t>
      </w:r>
      <w:r>
        <w:rPr>
          <w:lang w:val="en-US"/>
        </w:rPr>
        <w:t xml:space="preserve"> to cut, “the meaning passed from the idea of cutting or dividing, to the more general sense of rightly dealing with a thing. What is intended here is not dividing Scripture from Scripture, but teaching Scripture accurately” (</w:t>
      </w:r>
      <w:r>
        <w:rPr>
          <w:i/>
          <w:lang w:val="en-US"/>
        </w:rPr>
        <w:t>Expository Dictionary</w:t>
      </w:r>
      <w:r>
        <w:rPr>
          <w:lang w:val="en-US"/>
        </w:rPr>
        <w:t xml:space="preserve">, vol 1, p. 327). The word occurs in the Septuagint at Pr </w:t>
      </w:r>
      <w:r w:rsidR="006B227C" w:rsidRPr="00710603">
        <w:rPr>
          <w:lang w:val="en-US"/>
        </w:rPr>
        <w:t xml:space="preserve"> Pr3.6</w:t>
      </w:r>
      <w:r>
        <w:rPr>
          <w:lang w:val="en-US"/>
        </w:rPr>
        <w:t xml:space="preserve"> and 11:5, where the English has “direct.” The reference is not to dividing up Scripture into dispensations, and applying to ourselves only what is allegedly valid for this dispensation. Neither is it dividing Scripture on the basis of to whom it was originally </w:t>
      </w:r>
      <w:r>
        <w:rPr>
          <w:lang w:val="en-US"/>
        </w:rPr>
        <w:lastRenderedPageBreak/>
        <w:t xml:space="preserve">addressed or spoken of, the Jew, the Gentile, or the Church of God (citing 1 Co </w:t>
      </w:r>
      <w:r w:rsidR="006B227C" w:rsidRPr="00710603">
        <w:rPr>
          <w:lang w:val="en-US"/>
        </w:rPr>
        <w:t xml:space="preserve"> 1Co10.32</w:t>
      </w:r>
      <w:r>
        <w:rPr>
          <w:lang w:val="en-US"/>
        </w:rPr>
        <w:t xml:space="preserve">, pressing this text far beyond the bounds of its legitimate meaning and application in context), for all Scripture is given by inspiration of God and is profitable (2 Ti </w:t>
      </w:r>
      <w:r>
        <w:rPr>
          <w:rFonts w:ascii="Segoe UI Symbol" w:hAnsi="Segoe UI Symbol" w:cs="Segoe UI Symbol"/>
          <w:lang w:val="en-US"/>
        </w:rPr>
        <w:t>✓</w:t>
      </w:r>
      <w:r w:rsidR="006B227C" w:rsidRPr="00710603">
        <w:rPr>
          <w:lang w:val="en-US"/>
        </w:rPr>
        <w:t xml:space="preserve"> 2Ti3.16</w:t>
      </w:r>
      <w:r>
        <w:rPr>
          <w:lang w:val="en-US"/>
        </w:rPr>
        <w:t>). While all Scripture may indeed not be about us, it is all for our learning (Ro +*</w:t>
      </w:r>
      <w:r w:rsidR="006B227C" w:rsidRPr="00710603">
        <w:rPr>
          <w:lang w:val="en-US"/>
        </w:rPr>
        <w:t xml:space="preserve"> Ro15.4</w:t>
      </w:r>
      <w:r>
        <w:rPr>
          <w:lang w:val="en-US"/>
        </w:rPr>
        <w:t xml:space="preserve">), and we have no right by such arbitrary distinctions to eliminate from our careful consideration whole sections of the Word of God. The emphasis is not upon “right division” (which in the practice of some is “wrong subtraction,” 1 Th </w:t>
      </w:r>
      <w:r w:rsidR="006B227C" w:rsidRPr="00710603">
        <w:rPr>
          <w:lang w:val="en-US"/>
        </w:rPr>
        <w:t xml:space="preserve">  1Th4.2</w:t>
      </w:r>
      <w:r>
        <w:rPr>
          <w:lang w:val="en-US"/>
        </w:rPr>
        <w:t xml:space="preserve">n), but on “correct interpretation.” In context Paul is directing Timothy not to strive about words to the subverting of the hearers, but to handle the Word of God accurately so as to teach them the truth. Pr </w:t>
      </w:r>
      <w:r w:rsidR="006B227C" w:rsidRPr="00710603">
        <w:rPr>
          <w:lang w:val="en-US"/>
        </w:rPr>
        <w:t xml:space="preserve"> Pr25.12</w:t>
      </w:r>
      <w:r>
        <w:rPr>
          <w:lang w:val="en-US"/>
        </w:rPr>
        <w:t>. Mt +*</w:t>
      </w:r>
      <w:r w:rsidR="006B227C" w:rsidRPr="00710603">
        <w:rPr>
          <w:lang w:val="en-US"/>
        </w:rPr>
        <w:t xml:space="preserve"> Mt7.6</w:t>
      </w:r>
      <w:r>
        <w:rPr>
          <w:lang w:val="en-US"/>
        </w:rPr>
        <w:t>. 2 Co +*</w:t>
      </w:r>
      <w:r w:rsidR="006B227C" w:rsidRPr="00710603">
        <w:rPr>
          <w:lang w:val="en-US"/>
        </w:rPr>
        <w:t xml:space="preserve"> 2Co2.17</w:t>
      </w:r>
      <w:r>
        <w:rPr>
          <w:lang w:val="en-US"/>
        </w:rPr>
        <w:t xml:space="preserve">. </w:t>
      </w:r>
      <w:r>
        <w:rPr>
          <w:rFonts w:ascii="Segoe UI Symbol" w:hAnsi="Segoe UI Symbol" w:cs="Segoe UI Symbol"/>
          <w:lang w:val="en-US"/>
        </w:rPr>
        <w:t>✓</w:t>
      </w:r>
      <w:r w:rsidR="006B227C" w:rsidRPr="00710603">
        <w:rPr>
          <w:lang w:val="en-US"/>
        </w:rPr>
        <w:t xml:space="preserve"> 2Co4.2</w:t>
      </w:r>
      <w:r>
        <w:rPr>
          <w:lang w:val="en-US"/>
        </w:rPr>
        <w:t xml:space="preserve">. </w:t>
      </w:r>
      <w:r>
        <w:rPr>
          <w:b/>
          <w:lang w:val="en-US"/>
        </w:rPr>
        <w:t>word of truth</w:t>
      </w:r>
      <w:r>
        <w:rPr>
          <w:lang w:val="en-US"/>
        </w:rPr>
        <w:t xml:space="preserve">. </w:t>
      </w:r>
      <w:r w:rsidRPr="00710603">
        <w:t>Jn +*</w:t>
      </w:r>
      <w:r w:rsidR="006B227C">
        <w:t xml:space="preserve"> Jn17.17</w:t>
      </w:r>
      <w:r w:rsidRPr="00710603">
        <w:t>. Ep +</w:t>
      </w:r>
      <w:r w:rsidR="006B227C">
        <w:t xml:space="preserve"> Eph1.13</w:t>
      </w:r>
      <w:r w:rsidRPr="00710603">
        <w:t xml:space="preserve">. </w:t>
      </w:r>
    </w:p>
    <w:p w:rsidR="003E23E9" w:rsidRPr="00710603" w:rsidRDefault="003E23E9" w:rsidP="00710603">
      <w:pPr>
        <w:ind w:firstLine="360"/>
        <w:jc w:val="both"/>
        <w:rPr>
          <w:lang w:val="en-US"/>
        </w:rPr>
      </w:pPr>
      <w:r w:rsidRPr="00710603">
        <w:t xml:space="preserve">16. </w:t>
      </w:r>
      <w:r w:rsidRPr="00710603">
        <w:rPr>
          <w:b/>
        </w:rPr>
        <w:t>shun</w:t>
      </w:r>
      <w:r w:rsidRPr="00710603">
        <w:t xml:space="preserve">. ver. </w:t>
      </w:r>
      <w:r w:rsidR="006B227C">
        <w:t xml:space="preserve"> 2Ti2.14</w:t>
      </w:r>
      <w:r w:rsidRPr="00710603">
        <w:t>. Pr +*</w:t>
      </w:r>
      <w:r w:rsidR="006B227C">
        <w:t xml:space="preserve"> Pr19.27</w:t>
      </w:r>
      <w:r w:rsidRPr="00710603">
        <w:t xml:space="preserve">. 1 Ti </w:t>
      </w:r>
      <w:r w:rsidR="006B227C">
        <w:t xml:space="preserve"> 1Ti4.7</w:t>
      </w:r>
      <w:r w:rsidRPr="00710603">
        <w:t xml:space="preserve">. </w:t>
      </w:r>
      <w:r w:rsidR="006B227C">
        <w:t xml:space="preserve"> 1Ti6.20</w:t>
      </w:r>
      <w:r w:rsidRPr="00710603">
        <w:t xml:space="preserve">. Ti </w:t>
      </w:r>
      <w:r w:rsidR="006B227C">
        <w:t xml:space="preserve"> Tt1.14</w:t>
      </w:r>
      <w:r w:rsidRPr="00710603">
        <w:t>. *</w:t>
      </w:r>
      <w:r w:rsidR="006B227C">
        <w:t xml:space="preserve"> Tt3.9</w:t>
      </w:r>
      <w:r w:rsidRPr="00710603">
        <w:t xml:space="preserve">. </w:t>
      </w:r>
      <w:r w:rsidRPr="00710603">
        <w:rPr>
          <w:b/>
        </w:rPr>
        <w:t>profane</w:t>
      </w:r>
      <w:r w:rsidRPr="00710603">
        <w:t>. 1 Ti +</w:t>
      </w:r>
      <w:r w:rsidR="006B227C">
        <w:t xml:space="preserve"> 1Ti1.9</w:t>
      </w:r>
      <w:r w:rsidRPr="00710603">
        <w:t xml:space="preserve">. </w:t>
      </w:r>
      <w:r w:rsidRPr="00710603">
        <w:rPr>
          <w:b/>
        </w:rPr>
        <w:t>babblings</w:t>
      </w:r>
      <w:r w:rsidRPr="00710603">
        <w:t xml:space="preserve">. 1 Ti </w:t>
      </w:r>
      <w:r w:rsidR="006B227C">
        <w:t xml:space="preserve"> 1Ti6.20</w:t>
      </w:r>
      <w:r w:rsidRPr="00710603">
        <w:t xml:space="preserve">. </w:t>
      </w:r>
      <w:r w:rsidRPr="00710603">
        <w:rPr>
          <w:b/>
        </w:rPr>
        <w:t>for</w:t>
      </w:r>
      <w:r w:rsidRPr="00710603">
        <w:t xml:space="preserve">. 2 Ti </w:t>
      </w:r>
      <w:r w:rsidR="006B227C">
        <w:t xml:space="preserve"> 2Ti3.9</w:t>
      </w:r>
      <w:r w:rsidRPr="00710603">
        <w:t xml:space="preserve">, </w:t>
      </w:r>
      <w:r w:rsidR="006B227C">
        <w:t xml:space="preserve"> 2Ti3.13</w:t>
      </w:r>
      <w:r w:rsidRPr="00710603">
        <w:t xml:space="preserve">. </w:t>
      </w:r>
      <w:r>
        <w:rPr>
          <w:lang w:val="en-US"/>
        </w:rPr>
        <w:t xml:space="preserve">Ezr </w:t>
      </w:r>
      <w:r w:rsidR="006B227C" w:rsidRPr="00710603">
        <w:rPr>
          <w:lang w:val="en-US"/>
        </w:rPr>
        <w:t xml:space="preserve"> Ezr10.10</w:t>
      </w:r>
      <w:r>
        <w:rPr>
          <w:lang w:val="en-US"/>
        </w:rPr>
        <w:t xml:space="preserve">. Ho </w:t>
      </w:r>
      <w:r w:rsidR="006B227C" w:rsidRPr="00710603">
        <w:rPr>
          <w:lang w:val="en-US"/>
        </w:rPr>
        <w:t xml:space="preserve"> Ho12.1</w:t>
      </w:r>
      <w:r>
        <w:rPr>
          <w:lang w:val="en-US"/>
        </w:rPr>
        <w:t xml:space="preserve">. 1 Co </w:t>
      </w:r>
      <w:r w:rsidR="006B227C" w:rsidRPr="00710603">
        <w:rPr>
          <w:lang w:val="en-US"/>
        </w:rPr>
        <w:t xml:space="preserve"> 1Co5.6</w:t>
      </w:r>
      <w:r>
        <w:rPr>
          <w:lang w:val="en-US"/>
        </w:rPr>
        <w:t xml:space="preserve">. </w:t>
      </w:r>
      <w:r w:rsidR="006B227C" w:rsidRPr="00710603">
        <w:rPr>
          <w:lang w:val="en-US"/>
        </w:rPr>
        <w:t xml:space="preserve"> 1Co15.33</w:t>
      </w:r>
      <w:r>
        <w:rPr>
          <w:lang w:val="en-US"/>
        </w:rPr>
        <w:t xml:space="preserve">. 2 Th </w:t>
      </w:r>
      <w:r w:rsidR="006B227C" w:rsidRPr="00710603">
        <w:rPr>
          <w:lang w:val="en-US"/>
        </w:rPr>
        <w:t xml:space="preserve"> 2Th2.7</w:t>
      </w:r>
      <w:r>
        <w:rPr>
          <w:lang w:val="en-US"/>
        </w:rPr>
        <w:t xml:space="preserve">, </w:t>
      </w:r>
      <w:r w:rsidR="006B227C" w:rsidRPr="00710603">
        <w:rPr>
          <w:lang w:val="en-US"/>
        </w:rPr>
        <w:t xml:space="preserve"> 2Th2.8</w:t>
      </w:r>
      <w:r>
        <w:rPr>
          <w:lang w:val="en-US"/>
        </w:rPr>
        <w:t xml:space="preserve">. Ti </w:t>
      </w:r>
      <w:r w:rsidR="006B227C" w:rsidRPr="00710603">
        <w:rPr>
          <w:lang w:val="en-US"/>
        </w:rPr>
        <w:t xml:space="preserve"> Tt1.11</w:t>
      </w:r>
      <w:r>
        <w:rPr>
          <w:lang w:val="en-US"/>
        </w:rPr>
        <w:t>. He +*</w:t>
      </w:r>
      <w:r w:rsidR="006B227C" w:rsidRPr="00710603">
        <w:rPr>
          <w:lang w:val="en-US"/>
        </w:rPr>
        <w:t xml:space="preserve"> Heb12.15</w:t>
      </w:r>
      <w:r>
        <w:rPr>
          <w:lang w:val="en-US"/>
        </w:rPr>
        <w:t xml:space="preserve">. 2 P </w:t>
      </w:r>
      <w:r w:rsidR="006B227C" w:rsidRPr="00710603">
        <w:rPr>
          <w:lang w:val="en-US"/>
        </w:rPr>
        <w:t xml:space="preserve"> 2Pe2.2</w:t>
      </w:r>
      <w:r>
        <w:rPr>
          <w:lang w:val="en-US"/>
        </w:rPr>
        <w:t xml:space="preserve">, </w:t>
      </w:r>
      <w:r w:rsidR="006B227C" w:rsidRPr="00710603">
        <w:rPr>
          <w:lang w:val="en-US"/>
        </w:rPr>
        <w:t xml:space="preserve"> 2Pe2.18</w:t>
      </w:r>
      <w:r>
        <w:rPr>
          <w:lang w:val="en-US"/>
        </w:rPr>
        <w:t xml:space="preserve">. Re </w:t>
      </w:r>
      <w:r w:rsidR="006B227C" w:rsidRPr="00710603">
        <w:rPr>
          <w:lang w:val="en-US"/>
        </w:rPr>
        <w:t xml:space="preserve"> Re13.3</w:t>
      </w:r>
      <w:r>
        <w:rPr>
          <w:lang w:val="en-US"/>
        </w:rPr>
        <w:t xml:space="preserve">, </w:t>
      </w:r>
      <w:r w:rsidR="006B227C" w:rsidRPr="00710603">
        <w:rPr>
          <w:lang w:val="en-US"/>
        </w:rPr>
        <w:t xml:space="preserve"> Re13.14</w:t>
      </w:r>
      <w:r>
        <w:rPr>
          <w:lang w:val="en-US"/>
        </w:rPr>
        <w:t xml:space="preserve">. </w:t>
      </w:r>
      <w:r>
        <w:rPr>
          <w:b/>
          <w:lang w:val="en-US"/>
        </w:rPr>
        <w:t>ungodliness</w:t>
      </w:r>
      <w:r>
        <w:rPr>
          <w:lang w:val="en-US"/>
        </w:rPr>
        <w:t xml:space="preserve">. Ti </w:t>
      </w:r>
      <w:r w:rsidR="006B227C" w:rsidRPr="00710603">
        <w:rPr>
          <w:lang w:val="en-US"/>
        </w:rPr>
        <w:t xml:space="preserve"> Tt2.12</w:t>
      </w:r>
      <w:r>
        <w:rPr>
          <w:lang w:val="en-US"/>
        </w:rPr>
        <w:t xml:space="preserve">. </w:t>
      </w:r>
    </w:p>
    <w:p w:rsidR="003E23E9" w:rsidRPr="00710603" w:rsidRDefault="003E23E9" w:rsidP="00710603">
      <w:pPr>
        <w:ind w:firstLine="360"/>
        <w:jc w:val="both"/>
        <w:rPr>
          <w:lang w:val="en-US"/>
        </w:rPr>
      </w:pPr>
      <w:r>
        <w:rPr>
          <w:lang w:val="en-US"/>
        </w:rPr>
        <w:t xml:space="preserve">17. </w:t>
      </w:r>
      <w:r>
        <w:rPr>
          <w:b/>
          <w:lang w:val="en-US"/>
        </w:rPr>
        <w:t>their word</w:t>
      </w:r>
      <w:r>
        <w:rPr>
          <w:lang w:val="en-US"/>
        </w:rPr>
        <w:t xml:space="preserve">. Na </w:t>
      </w:r>
      <w:r w:rsidR="006B227C" w:rsidRPr="00710603">
        <w:rPr>
          <w:lang w:val="en-US"/>
        </w:rPr>
        <w:t xml:space="preserve"> Na3.15</w:t>
      </w:r>
      <w:r>
        <w:rPr>
          <w:lang w:val="en-US"/>
        </w:rPr>
        <w:t>. Ja *</w:t>
      </w:r>
      <w:r w:rsidR="006B227C" w:rsidRPr="00710603">
        <w:rPr>
          <w:lang w:val="en-US"/>
        </w:rPr>
        <w:t xml:space="preserve"> Jas5.3</w:t>
      </w:r>
      <w:r>
        <w:rPr>
          <w:lang w:val="en-US"/>
        </w:rPr>
        <w:t xml:space="preserve">. </w:t>
      </w:r>
      <w:r>
        <w:rPr>
          <w:b/>
          <w:lang w:val="en-US"/>
        </w:rPr>
        <w:t>canker</w:t>
      </w:r>
      <w:r>
        <w:rPr>
          <w:lang w:val="en-US"/>
        </w:rPr>
        <w:t xml:space="preserve">. </w:t>
      </w:r>
      <w:r>
        <w:rPr>
          <w:i/>
          <w:lang w:val="en-US"/>
        </w:rPr>
        <w:t>or</w:t>
      </w:r>
      <w:r>
        <w:rPr>
          <w:lang w:val="en-US"/>
        </w:rPr>
        <w:t xml:space="preserve">, gangrene. </w:t>
      </w:r>
      <w:r>
        <w:rPr>
          <w:b/>
          <w:lang w:val="en-US"/>
        </w:rPr>
        <w:t>Hymeneus</w:t>
      </w:r>
      <w:r>
        <w:rPr>
          <w:lang w:val="en-US"/>
        </w:rPr>
        <w:t>. 1 Ti *</w:t>
      </w:r>
      <w:r w:rsidR="006B227C" w:rsidRPr="00710603">
        <w:rPr>
          <w:lang w:val="en-US"/>
        </w:rPr>
        <w:t xml:space="preserve"> 1Ti1.20</w:t>
      </w:r>
      <w:r>
        <w:rPr>
          <w:lang w:val="en-US"/>
        </w:rPr>
        <w:t xml:space="preserve">. </w:t>
      </w:r>
      <w:r>
        <w:rPr>
          <w:b/>
          <w:lang w:val="en-US"/>
        </w:rPr>
        <w:t>Philetus</w:t>
      </w:r>
      <w:r>
        <w:rPr>
          <w:lang w:val="en-US"/>
        </w:rPr>
        <w:t xml:space="preserve">. i.e. </w:t>
      </w:r>
      <w:r>
        <w:rPr>
          <w:i/>
          <w:lang w:val="en-US"/>
        </w:rPr>
        <w:t>beloved,</w:t>
      </w:r>
      <w:r>
        <w:rPr>
          <w:lang w:val="en-US"/>
        </w:rPr>
        <w:t xml:space="preserve"> </w:t>
      </w:r>
      <w:r>
        <w:rPr>
          <w:rFonts w:ascii="Segoe UI Symbol" w:hAnsi="Segoe UI Symbol" w:cs="Segoe UI Symbol"/>
          <w:lang w:val="en-US"/>
        </w:rPr>
        <w:t>❅</w:t>
      </w:r>
      <w:r>
        <w:rPr>
          <w:lang w:val="en-US"/>
        </w:rPr>
        <w:t xml:space="preserve">S#5372g. </w:t>
      </w:r>
    </w:p>
    <w:p w:rsidR="003E23E9" w:rsidRPr="00710603" w:rsidRDefault="003E23E9" w:rsidP="00710603">
      <w:pPr>
        <w:ind w:firstLine="360"/>
        <w:jc w:val="both"/>
        <w:rPr>
          <w:lang w:val="en-US"/>
        </w:rPr>
      </w:pPr>
      <w:r>
        <w:rPr>
          <w:lang w:val="en-US"/>
        </w:rPr>
        <w:t xml:space="preserve">18. </w:t>
      </w:r>
      <w:r>
        <w:rPr>
          <w:b/>
          <w:lang w:val="en-US"/>
        </w:rPr>
        <w:t>concerning</w:t>
      </w:r>
      <w:r>
        <w:rPr>
          <w:lang w:val="en-US"/>
        </w:rPr>
        <w:t xml:space="preserve">. </w:t>
      </w:r>
      <w:r w:rsidRPr="00710603">
        <w:t xml:space="preserve">Mt </w:t>
      </w:r>
      <w:r w:rsidR="006B227C">
        <w:t xml:space="preserve"> Mt22.29</w:t>
      </w:r>
      <w:r w:rsidRPr="00710603">
        <w:t xml:space="preserve">. 1 Ti </w:t>
      </w:r>
      <w:r w:rsidR="006B227C">
        <w:t xml:space="preserve"> 1Ti1.19</w:t>
      </w:r>
      <w:r w:rsidRPr="00710603">
        <w:t xml:space="preserve">. </w:t>
      </w:r>
      <w:r w:rsidR="006B227C">
        <w:t xml:space="preserve"> 1Ti6.10</w:t>
      </w:r>
      <w:r w:rsidRPr="00710603">
        <w:t xml:space="preserve">, </w:t>
      </w:r>
      <w:r w:rsidR="006B227C">
        <w:t xml:space="preserve"> 1Ti6.21</w:t>
      </w:r>
      <w:r w:rsidRPr="00710603">
        <w:t xml:space="preserve">. </w:t>
      </w:r>
      <w:r>
        <w:rPr>
          <w:lang w:val="en-US"/>
        </w:rPr>
        <w:t xml:space="preserve">He </w:t>
      </w:r>
      <w:r w:rsidR="006B227C" w:rsidRPr="00710603">
        <w:rPr>
          <w:lang w:val="en-US"/>
        </w:rPr>
        <w:t xml:space="preserve"> Heb3.10</w:t>
      </w:r>
      <w:r>
        <w:rPr>
          <w:lang w:val="en-US"/>
        </w:rPr>
        <w:t xml:space="preserve">. Ja </w:t>
      </w:r>
      <w:r w:rsidR="006B227C" w:rsidRPr="00710603">
        <w:rPr>
          <w:lang w:val="en-US"/>
        </w:rPr>
        <w:t xml:space="preserve"> Jas5.19</w:t>
      </w:r>
      <w:r>
        <w:rPr>
          <w:lang w:val="en-US"/>
        </w:rPr>
        <w:t xml:space="preserve">. </w:t>
      </w:r>
      <w:r>
        <w:rPr>
          <w:b/>
          <w:lang w:val="en-US"/>
        </w:rPr>
        <w:t>have erred</w:t>
      </w:r>
      <w:r>
        <w:rPr>
          <w:lang w:val="en-US"/>
        </w:rPr>
        <w:t>. Mk +*</w:t>
      </w:r>
      <w:r w:rsidR="006B227C" w:rsidRPr="00710603">
        <w:rPr>
          <w:lang w:val="en-US"/>
        </w:rPr>
        <w:t xml:space="preserve"> Mk12.24</w:t>
      </w:r>
      <w:r>
        <w:rPr>
          <w:lang w:val="en-US"/>
        </w:rPr>
        <w:t xml:space="preserve">. 1 Ti </w:t>
      </w:r>
      <w:r w:rsidR="006B227C" w:rsidRPr="00710603">
        <w:rPr>
          <w:lang w:val="en-US"/>
        </w:rPr>
        <w:t xml:space="preserve"> 1Ti1.6</w:t>
      </w:r>
      <w:r>
        <w:rPr>
          <w:lang w:val="en-US"/>
        </w:rPr>
        <w:t xml:space="preserve">. </w:t>
      </w:r>
      <w:r w:rsidR="006B227C" w:rsidRPr="00710603">
        <w:rPr>
          <w:lang w:val="en-US"/>
        </w:rPr>
        <w:t xml:space="preserve"> 1Ti6.21</w:t>
      </w:r>
      <w:r>
        <w:rPr>
          <w:lang w:val="en-US"/>
        </w:rPr>
        <w:t xml:space="preserve">. </w:t>
      </w:r>
      <w:r>
        <w:rPr>
          <w:b/>
          <w:lang w:val="en-US"/>
        </w:rPr>
        <w:t>that</w:t>
      </w:r>
      <w:r>
        <w:rPr>
          <w:lang w:val="en-US"/>
        </w:rPr>
        <w:t>. 1 Co *</w:t>
      </w:r>
      <w:r w:rsidR="006B227C" w:rsidRPr="00710603">
        <w:rPr>
          <w:lang w:val="en-US"/>
        </w:rPr>
        <w:t xml:space="preserve"> 1Co15.12</w:t>
      </w:r>
      <w:r>
        <w:rPr>
          <w:lang w:val="en-US"/>
        </w:rPr>
        <w:t>. Col *</w:t>
      </w:r>
      <w:r w:rsidR="006B227C" w:rsidRPr="00710603">
        <w:rPr>
          <w:lang w:val="en-US"/>
        </w:rPr>
        <w:t xml:space="preserve"> Col3.1</w:t>
      </w:r>
      <w:r>
        <w:rPr>
          <w:lang w:val="en-US"/>
        </w:rPr>
        <w:t xml:space="preserve">. </w:t>
      </w:r>
      <w:r>
        <w:rPr>
          <w:b/>
          <w:lang w:val="en-US"/>
        </w:rPr>
        <w:t>overthrow</w:t>
      </w:r>
      <w:r>
        <w:rPr>
          <w:lang w:val="en-US"/>
        </w:rPr>
        <w:t xml:space="preserve">. ver. </w:t>
      </w:r>
      <w:r w:rsidR="006B227C" w:rsidRPr="00710603">
        <w:rPr>
          <w:lang w:val="en-US"/>
        </w:rPr>
        <w:t xml:space="preserve"> 2Ti2.14</w:t>
      </w:r>
      <w:r>
        <w:rPr>
          <w:lang w:val="en-US"/>
        </w:rPr>
        <w:t xml:space="preserve">. Mt </w:t>
      </w:r>
      <w:r w:rsidR="006B227C" w:rsidRPr="00710603">
        <w:rPr>
          <w:lang w:val="en-US"/>
        </w:rPr>
        <w:t xml:space="preserve"> Mt15.13</w:t>
      </w:r>
      <w:r>
        <w:rPr>
          <w:lang w:val="en-US"/>
        </w:rPr>
        <w:t>. Lk +*</w:t>
      </w:r>
      <w:r w:rsidR="006B227C" w:rsidRPr="00710603">
        <w:rPr>
          <w:lang w:val="en-US"/>
        </w:rPr>
        <w:t xml:space="preserve"> Lk8.13</w:t>
      </w:r>
      <w:r>
        <w:rPr>
          <w:lang w:val="en-US"/>
        </w:rPr>
        <w:t xml:space="preserve">. </w:t>
      </w:r>
      <w:r w:rsidR="006B227C" w:rsidRPr="00710603">
        <w:rPr>
          <w:lang w:val="en-US"/>
        </w:rPr>
        <w:t xml:space="preserve"> Lk22.31</w:t>
      </w:r>
      <w:r>
        <w:rPr>
          <w:lang w:val="en-US"/>
        </w:rPr>
        <w:t xml:space="preserve">, </w:t>
      </w:r>
      <w:r w:rsidR="006B227C" w:rsidRPr="00710603">
        <w:rPr>
          <w:lang w:val="en-US"/>
        </w:rPr>
        <w:t xml:space="preserve"> Lk22.32</w:t>
      </w:r>
      <w:r>
        <w:rPr>
          <w:lang w:val="en-US"/>
        </w:rPr>
        <w:t xml:space="preserve">. Ac </w:t>
      </w:r>
      <w:r w:rsidR="006B227C" w:rsidRPr="00710603">
        <w:rPr>
          <w:lang w:val="en-US"/>
        </w:rPr>
        <w:t xml:space="preserve"> Ac5.39</w:t>
      </w:r>
      <w:r>
        <w:rPr>
          <w:lang w:val="en-US"/>
        </w:rPr>
        <w:t xml:space="preserve">. 1 Co </w:t>
      </w:r>
      <w:r>
        <w:rPr>
          <w:rFonts w:ascii="Segoe UI Symbol" w:hAnsi="Segoe UI Symbol" w:cs="Segoe UI Symbol"/>
          <w:lang w:val="en-US"/>
        </w:rPr>
        <w:t>✓</w:t>
      </w:r>
      <w:r w:rsidR="006B227C" w:rsidRPr="00710603">
        <w:rPr>
          <w:lang w:val="en-US"/>
        </w:rPr>
        <w:t xml:space="preserve"> 1Co11.19</w:t>
      </w:r>
      <w:r>
        <w:rPr>
          <w:lang w:val="en-US"/>
        </w:rPr>
        <w:t xml:space="preserve">. Ti </w:t>
      </w:r>
      <w:r w:rsidR="006B227C" w:rsidRPr="00710603">
        <w:rPr>
          <w:lang w:val="en-US"/>
        </w:rPr>
        <w:t xml:space="preserve"> Tt1.11</w:t>
      </w:r>
      <w:r>
        <w:rPr>
          <w:lang w:val="en-US"/>
        </w:rPr>
        <w:t xml:space="preserve">. 1 J </w:t>
      </w:r>
      <w:r>
        <w:rPr>
          <w:rFonts w:ascii="Segoe UI Symbol" w:hAnsi="Segoe UI Symbol" w:cs="Segoe UI Symbol"/>
          <w:lang w:val="en-US"/>
        </w:rPr>
        <w:t>✓</w:t>
      </w:r>
      <w:r w:rsidR="006B227C" w:rsidRPr="00710603">
        <w:rPr>
          <w:lang w:val="en-US"/>
        </w:rPr>
        <w:t xml:space="preserve"> 1Jn2.19</w:t>
      </w:r>
      <w:r>
        <w:rPr>
          <w:lang w:val="en-US"/>
        </w:rPr>
        <w:t xml:space="preserve">. </w:t>
      </w:r>
    </w:p>
    <w:p w:rsidR="003E23E9" w:rsidRPr="00710603" w:rsidRDefault="003E23E9" w:rsidP="00710603">
      <w:pPr>
        <w:ind w:firstLine="360"/>
        <w:jc w:val="both"/>
        <w:rPr>
          <w:lang w:val="en-US"/>
        </w:rPr>
      </w:pPr>
      <w:r>
        <w:rPr>
          <w:lang w:val="en-US"/>
        </w:rPr>
        <w:t xml:space="preserve">19. </w:t>
      </w:r>
      <w:r>
        <w:rPr>
          <w:b/>
          <w:lang w:val="en-US"/>
        </w:rPr>
        <w:t>the foundation</w:t>
      </w:r>
      <w:r>
        <w:rPr>
          <w:lang w:val="en-US"/>
        </w:rPr>
        <w:t xml:space="preserve">. Pr </w:t>
      </w:r>
      <w:r w:rsidR="006B227C" w:rsidRPr="00710603">
        <w:rPr>
          <w:lang w:val="en-US"/>
        </w:rPr>
        <w:t xml:space="preserve"> Pr10.25</w:t>
      </w:r>
      <w:r>
        <w:rPr>
          <w:lang w:val="en-US"/>
        </w:rPr>
        <w:t xml:space="preserve">. Is </w:t>
      </w:r>
      <w:r w:rsidR="006B227C" w:rsidRPr="00710603">
        <w:rPr>
          <w:lang w:val="en-US"/>
        </w:rPr>
        <w:t xml:space="preserve"> Is14.32</w:t>
      </w:r>
      <w:r>
        <w:rPr>
          <w:lang w:val="en-US"/>
        </w:rPr>
        <w:t>. *</w:t>
      </w:r>
      <w:r w:rsidR="006B227C" w:rsidRPr="00710603">
        <w:rPr>
          <w:lang w:val="en-US"/>
        </w:rPr>
        <w:t xml:space="preserve"> Is28.16</w:t>
      </w:r>
      <w:r>
        <w:rPr>
          <w:lang w:val="en-US"/>
        </w:rPr>
        <w:t xml:space="preserve">. Mt </w:t>
      </w:r>
      <w:r w:rsidR="006B227C" w:rsidRPr="00710603">
        <w:rPr>
          <w:lang w:val="en-US"/>
        </w:rPr>
        <w:t xml:space="preserve"> Mt7.25</w:t>
      </w:r>
      <w:r>
        <w:rPr>
          <w:lang w:val="en-US"/>
        </w:rPr>
        <w:t>. *</w:t>
      </w:r>
      <w:r w:rsidR="006B227C" w:rsidRPr="00710603">
        <w:rPr>
          <w:lang w:val="en-US"/>
        </w:rPr>
        <w:t xml:space="preserve"> Mt16.16</w:t>
      </w:r>
      <w:r>
        <w:rPr>
          <w:lang w:val="en-US"/>
        </w:rPr>
        <w:t xml:space="preserve">, </w:t>
      </w:r>
      <w:r w:rsidR="006B227C" w:rsidRPr="00710603">
        <w:rPr>
          <w:lang w:val="en-US"/>
        </w:rPr>
        <w:t xml:space="preserve"> Mt16.18</w:t>
      </w:r>
      <w:r>
        <w:rPr>
          <w:lang w:val="en-US"/>
        </w:rPr>
        <w:t xml:space="preserve">. Lk </w:t>
      </w:r>
      <w:r w:rsidR="006B227C" w:rsidRPr="00710603">
        <w:rPr>
          <w:lang w:val="en-US"/>
        </w:rPr>
        <w:t xml:space="preserve"> Lk6.48</w:t>
      </w:r>
      <w:r>
        <w:rPr>
          <w:lang w:val="en-US"/>
        </w:rPr>
        <w:t>. 1 Co *</w:t>
      </w:r>
      <w:r w:rsidR="006B227C" w:rsidRPr="00710603">
        <w:rPr>
          <w:lang w:val="en-US"/>
        </w:rPr>
        <w:t xml:space="preserve"> 1Co3.10</w:t>
      </w:r>
      <w:r>
        <w:rPr>
          <w:lang w:val="en-US"/>
        </w:rPr>
        <w:t xml:space="preserve">, </w:t>
      </w:r>
      <w:r w:rsidR="006B227C" w:rsidRPr="00710603">
        <w:rPr>
          <w:lang w:val="en-US"/>
        </w:rPr>
        <w:t xml:space="preserve"> 1Co3.11</w:t>
      </w:r>
      <w:r>
        <w:rPr>
          <w:lang w:val="en-US"/>
        </w:rPr>
        <w:t xml:space="preserve">. Ep </w:t>
      </w:r>
      <w:r w:rsidR="006B227C" w:rsidRPr="00710603">
        <w:rPr>
          <w:lang w:val="en-US"/>
        </w:rPr>
        <w:t xml:space="preserve"> Eph2.20</w:t>
      </w:r>
      <w:r>
        <w:rPr>
          <w:lang w:val="en-US"/>
        </w:rPr>
        <w:t xml:space="preserve">. 1 Ti </w:t>
      </w:r>
      <w:r w:rsidR="006B227C" w:rsidRPr="00710603">
        <w:rPr>
          <w:lang w:val="en-US"/>
        </w:rPr>
        <w:t xml:space="preserve"> 1Ti6.19</w:t>
      </w:r>
      <w:r>
        <w:rPr>
          <w:lang w:val="en-US"/>
        </w:rPr>
        <w:t xml:space="preserve">. He </w:t>
      </w:r>
      <w:r w:rsidR="006B227C" w:rsidRPr="00710603">
        <w:rPr>
          <w:lang w:val="en-US"/>
        </w:rPr>
        <w:t xml:space="preserve"> Heb11.10</w:t>
      </w:r>
      <w:r>
        <w:rPr>
          <w:lang w:val="en-US"/>
        </w:rPr>
        <w:t xml:space="preserve">. 1 P </w:t>
      </w:r>
      <w:r w:rsidR="006B227C" w:rsidRPr="00710603">
        <w:rPr>
          <w:lang w:val="en-US"/>
        </w:rPr>
        <w:t xml:space="preserve"> 1Pe2.5</w:t>
      </w:r>
      <w:r>
        <w:rPr>
          <w:lang w:val="en-US"/>
        </w:rPr>
        <w:t xml:space="preserve">. Re </w:t>
      </w:r>
      <w:r w:rsidR="006B227C" w:rsidRPr="00710603">
        <w:rPr>
          <w:lang w:val="en-US"/>
        </w:rPr>
        <w:t xml:space="preserve"> Re21.14</w:t>
      </w:r>
      <w:r>
        <w:rPr>
          <w:lang w:val="en-US"/>
        </w:rPr>
        <w:t xml:space="preserve">. </w:t>
      </w:r>
      <w:r>
        <w:rPr>
          <w:b/>
          <w:lang w:val="en-US"/>
        </w:rPr>
        <w:t>standeth</w:t>
      </w:r>
      <w:r>
        <w:rPr>
          <w:lang w:val="en-US"/>
        </w:rPr>
        <w:t xml:space="preserve">. Mt </w:t>
      </w:r>
      <w:r w:rsidR="006B227C" w:rsidRPr="00710603">
        <w:rPr>
          <w:lang w:val="en-US"/>
        </w:rPr>
        <w:t xml:space="preserve"> Mt24.24</w:t>
      </w:r>
      <w:r>
        <w:rPr>
          <w:lang w:val="en-US"/>
        </w:rPr>
        <w:t xml:space="preserve">. Mk </w:t>
      </w:r>
      <w:r w:rsidR="006B227C" w:rsidRPr="00710603">
        <w:rPr>
          <w:lang w:val="en-US"/>
        </w:rPr>
        <w:t xml:space="preserve"> Mk13.22</w:t>
      </w:r>
      <w:r>
        <w:rPr>
          <w:lang w:val="en-US"/>
        </w:rPr>
        <w:t>. Ro +*</w:t>
      </w:r>
      <w:r w:rsidR="006B227C" w:rsidRPr="00710603">
        <w:rPr>
          <w:lang w:val="en-US"/>
        </w:rPr>
        <w:t xml:space="preserve"> Ro8.31-35</w:t>
      </w:r>
      <w:r>
        <w:rPr>
          <w:lang w:val="en-US"/>
        </w:rPr>
        <w:t xml:space="preserve">. </w:t>
      </w:r>
      <w:r w:rsidR="006B227C" w:rsidRPr="00710603">
        <w:rPr>
          <w:lang w:val="en-US"/>
        </w:rPr>
        <w:t xml:space="preserve"> Ro9.11</w:t>
      </w:r>
      <w:r>
        <w:rPr>
          <w:lang w:val="en-US"/>
        </w:rPr>
        <w:t>. He *</w:t>
      </w:r>
      <w:r w:rsidR="006B227C" w:rsidRPr="00710603">
        <w:rPr>
          <w:lang w:val="en-US"/>
        </w:rPr>
        <w:t xml:space="preserve"> Heb6.18</w:t>
      </w:r>
      <w:r>
        <w:rPr>
          <w:lang w:val="en-US"/>
        </w:rPr>
        <w:t xml:space="preserve">, </w:t>
      </w:r>
      <w:r w:rsidR="006B227C" w:rsidRPr="00710603">
        <w:rPr>
          <w:lang w:val="en-US"/>
        </w:rPr>
        <w:t xml:space="preserve"> Heb6.19</w:t>
      </w:r>
      <w:r>
        <w:rPr>
          <w:lang w:val="en-US"/>
        </w:rPr>
        <w:t>. 1 J *</w:t>
      </w:r>
      <w:r w:rsidR="006B227C" w:rsidRPr="00710603">
        <w:rPr>
          <w:lang w:val="en-US"/>
        </w:rPr>
        <w:t xml:space="preserve"> 1Jn2.19</w:t>
      </w:r>
      <w:r>
        <w:rPr>
          <w:lang w:val="en-US"/>
        </w:rPr>
        <w:t xml:space="preserve">. </w:t>
      </w:r>
      <w:r>
        <w:rPr>
          <w:b/>
          <w:lang w:val="en-US"/>
        </w:rPr>
        <w:t>sure</w:t>
      </w:r>
      <w:r>
        <w:rPr>
          <w:lang w:val="en-US"/>
        </w:rPr>
        <w:t xml:space="preserve">. </w:t>
      </w:r>
      <w:r>
        <w:rPr>
          <w:i/>
          <w:lang w:val="en-US"/>
        </w:rPr>
        <w:t>or</w:t>
      </w:r>
      <w:r>
        <w:rPr>
          <w:lang w:val="en-US"/>
        </w:rPr>
        <w:t xml:space="preserve">, steady. Ps </w:t>
      </w:r>
      <w:r w:rsidR="006B227C" w:rsidRPr="00710603">
        <w:rPr>
          <w:lang w:val="en-US"/>
        </w:rPr>
        <w:t xml:space="preserve"> Ps112.6</w:t>
      </w:r>
      <w:r>
        <w:rPr>
          <w:lang w:val="en-US"/>
        </w:rPr>
        <w:t xml:space="preserve">. </w:t>
      </w:r>
      <w:r w:rsidR="006B227C" w:rsidRPr="00710603">
        <w:rPr>
          <w:lang w:val="en-US"/>
        </w:rPr>
        <w:t xml:space="preserve"> Ps125.1</w:t>
      </w:r>
      <w:r>
        <w:rPr>
          <w:lang w:val="en-US"/>
        </w:rPr>
        <w:t xml:space="preserve">, </w:t>
      </w:r>
      <w:r w:rsidR="006B227C" w:rsidRPr="00710603">
        <w:rPr>
          <w:lang w:val="en-US"/>
        </w:rPr>
        <w:t xml:space="preserve"> Ps125.2</w:t>
      </w:r>
      <w:r>
        <w:rPr>
          <w:lang w:val="en-US"/>
        </w:rPr>
        <w:t xml:space="preserve">. </w:t>
      </w:r>
      <w:r>
        <w:rPr>
          <w:b/>
          <w:lang w:val="en-US"/>
        </w:rPr>
        <w:t>having</w:t>
      </w:r>
      <w:r>
        <w:rPr>
          <w:lang w:val="en-US"/>
        </w:rPr>
        <w:t>. Ezk +*</w:t>
      </w:r>
      <w:r w:rsidR="006B227C" w:rsidRPr="00710603">
        <w:rPr>
          <w:lang w:val="en-US"/>
        </w:rPr>
        <w:t xml:space="preserve"> Eze9.4</w:t>
      </w:r>
      <w:r>
        <w:rPr>
          <w:lang w:val="en-US"/>
        </w:rPr>
        <w:t xml:space="preserve">. Hg </w:t>
      </w:r>
      <w:r w:rsidR="006B227C" w:rsidRPr="00710603">
        <w:rPr>
          <w:lang w:val="en-US"/>
        </w:rPr>
        <w:t xml:space="preserve"> Hag2.23</w:t>
      </w:r>
      <w:r>
        <w:rPr>
          <w:lang w:val="en-US"/>
        </w:rPr>
        <w:t xml:space="preserve">. Zc </w:t>
      </w:r>
      <w:r w:rsidR="006B227C" w:rsidRPr="00710603">
        <w:rPr>
          <w:lang w:val="en-US"/>
        </w:rPr>
        <w:t xml:space="preserve"> Zec3.9</w:t>
      </w:r>
      <w:r>
        <w:rPr>
          <w:lang w:val="en-US"/>
        </w:rPr>
        <w:t xml:space="preserve">. </w:t>
      </w:r>
      <w:r w:rsidR="006B227C" w:rsidRPr="00710603">
        <w:rPr>
          <w:lang w:val="en-US"/>
        </w:rPr>
        <w:t xml:space="preserve"> Zec4.7-9</w:t>
      </w:r>
      <w:r>
        <w:rPr>
          <w:lang w:val="en-US"/>
        </w:rPr>
        <w:t>. Ro *</w:t>
      </w:r>
      <w:r w:rsidR="006B227C" w:rsidRPr="00710603">
        <w:rPr>
          <w:lang w:val="en-US"/>
        </w:rPr>
        <w:t xml:space="preserve"> Ro4.11</w:t>
      </w:r>
      <w:r>
        <w:rPr>
          <w:lang w:val="en-US"/>
        </w:rPr>
        <w:t xml:space="preserve">. 2 Co </w:t>
      </w:r>
      <w:r w:rsidR="006B227C" w:rsidRPr="00710603">
        <w:rPr>
          <w:lang w:val="en-US"/>
        </w:rPr>
        <w:t xml:space="preserve"> 2Co1.22</w:t>
      </w:r>
      <w:r>
        <w:rPr>
          <w:lang w:val="en-US"/>
        </w:rPr>
        <w:t>. Ep +*</w:t>
      </w:r>
      <w:r w:rsidR="006B227C" w:rsidRPr="00710603">
        <w:rPr>
          <w:lang w:val="en-US"/>
        </w:rPr>
        <w:t xml:space="preserve"> Eph4.30</w:t>
      </w:r>
      <w:r>
        <w:rPr>
          <w:lang w:val="en-US"/>
        </w:rPr>
        <w:t xml:space="preserve">. Re </w:t>
      </w:r>
      <w:r w:rsidR="006B227C" w:rsidRPr="00710603">
        <w:rPr>
          <w:lang w:val="en-US"/>
        </w:rPr>
        <w:t xml:space="preserve"> Re7.2</w:t>
      </w:r>
      <w:r>
        <w:rPr>
          <w:lang w:val="en-US"/>
        </w:rPr>
        <w:t xml:space="preserve">, </w:t>
      </w:r>
      <w:r w:rsidR="006B227C" w:rsidRPr="00710603">
        <w:rPr>
          <w:lang w:val="en-US"/>
        </w:rPr>
        <w:t xml:space="preserve"> Re7.3</w:t>
      </w:r>
      <w:r>
        <w:rPr>
          <w:lang w:val="en-US"/>
        </w:rPr>
        <w:t xml:space="preserve">. </w:t>
      </w:r>
      <w:r>
        <w:rPr>
          <w:b/>
          <w:lang w:val="en-US"/>
        </w:rPr>
        <w:t>The Lord knoweth</w:t>
      </w:r>
      <w:r>
        <w:rPr>
          <w:lang w:val="en-US"/>
        </w:rPr>
        <w:t xml:space="preserve">. </w:t>
      </w:r>
      <w:r w:rsidR="006B227C" w:rsidRPr="00710603">
        <w:rPr>
          <w:lang w:val="en-US"/>
        </w:rPr>
        <w:t xml:space="preserve">  f96:96A</w:t>
      </w:r>
      <w:r>
        <w:rPr>
          <w:lang w:val="en-US"/>
        </w:rPr>
        <w:t>, Mt +</w:t>
      </w:r>
      <w:r w:rsidR="006B227C" w:rsidRPr="00710603">
        <w:rPr>
          <w:lang w:val="en-US"/>
        </w:rPr>
        <w:t xml:space="preserve"> Mt5.29</w:t>
      </w:r>
      <w:r>
        <w:rPr>
          <w:lang w:val="en-US"/>
        </w:rPr>
        <w:t xml:space="preserve">. </w:t>
      </w:r>
      <w:r w:rsidR="006B227C" w:rsidRPr="00710603">
        <w:rPr>
          <w:lang w:val="en-US"/>
        </w:rPr>
        <w:t xml:space="preserve">  f121:121C</w:t>
      </w:r>
      <w:r>
        <w:rPr>
          <w:lang w:val="en-US"/>
        </w:rPr>
        <w:t>, Ge +</w:t>
      </w:r>
      <w:r w:rsidR="006B227C" w:rsidRPr="00710603">
        <w:rPr>
          <w:lang w:val="en-US"/>
        </w:rPr>
        <w:t xml:space="preserve"> Ge39.6</w:t>
      </w:r>
      <w:r>
        <w:rPr>
          <w:lang w:val="en-US"/>
        </w:rPr>
        <w:t xml:space="preserve">. i.e. </w:t>
      </w:r>
      <w:r>
        <w:rPr>
          <w:i/>
          <w:lang w:val="en-US"/>
        </w:rPr>
        <w:t>loves and cares for</w:t>
      </w:r>
      <w:r>
        <w:rPr>
          <w:lang w:val="en-US"/>
        </w:rPr>
        <w:t xml:space="preserve">. </w:t>
      </w:r>
      <w:r w:rsidRPr="00710603">
        <w:t>Nu *</w:t>
      </w:r>
      <w:r w:rsidR="006B227C">
        <w:t xml:space="preserve"> Nu16.5</w:t>
      </w:r>
      <w:r w:rsidRPr="00710603">
        <w:t>. Ezr =</w:t>
      </w:r>
      <w:r w:rsidR="006B227C">
        <w:t xml:space="preserve"> Ezr2.62</w:t>
      </w:r>
      <w:r w:rsidRPr="00710603">
        <w:t xml:space="preserve">, </w:t>
      </w:r>
      <w:r w:rsidR="006B227C">
        <w:t xml:space="preserve"> Ezr2.63</w:t>
      </w:r>
      <w:r w:rsidRPr="00710603">
        <w:t>. Ps +*</w:t>
      </w:r>
      <w:r w:rsidR="006B227C">
        <w:t xml:space="preserve"> Ps1.6</w:t>
      </w:r>
      <w:r w:rsidRPr="00710603">
        <w:t>. *</w:t>
      </w:r>
      <w:r w:rsidR="006B227C">
        <w:t xml:space="preserve"> Ps37.18</w:t>
      </w:r>
      <w:r w:rsidRPr="00710603">
        <w:t xml:space="preserve">, </w:t>
      </w:r>
      <w:r w:rsidR="006B227C">
        <w:t xml:space="preserve"> Ps37.28</w:t>
      </w:r>
      <w:r w:rsidRPr="00710603">
        <w:t xml:space="preserve">. Na </w:t>
      </w:r>
      <w:r w:rsidRPr="00710603">
        <w:rPr>
          <w:rFonts w:ascii="Segoe UI Symbol" w:hAnsi="Segoe UI Symbol" w:cs="Segoe UI Symbol"/>
        </w:rPr>
        <w:t>✓</w:t>
      </w:r>
      <w:r w:rsidR="006B227C">
        <w:t xml:space="preserve"> Na1.7</w:t>
      </w:r>
      <w:r w:rsidRPr="00710603">
        <w:t xml:space="preserve">. Mt </w:t>
      </w:r>
      <w:r w:rsidRPr="00710603">
        <w:rPr>
          <w:rFonts w:ascii="Segoe UI Symbol" w:hAnsi="Segoe UI Symbol" w:cs="Segoe UI Symbol"/>
        </w:rPr>
        <w:t>✓</w:t>
      </w:r>
      <w:r w:rsidR="006B227C">
        <w:t xml:space="preserve"> Mt7.23</w:t>
      </w:r>
      <w:r w:rsidRPr="00710603">
        <w:t xml:space="preserve">. Lk </w:t>
      </w:r>
      <w:r w:rsidR="006B227C">
        <w:t xml:space="preserve"> Lk13.27</w:t>
      </w:r>
      <w:r w:rsidRPr="00710603">
        <w:t xml:space="preserve">. Jn </w:t>
      </w:r>
      <w:r w:rsidRPr="00710603">
        <w:rPr>
          <w:rFonts w:ascii="Segoe UI Symbol" w:hAnsi="Segoe UI Symbol" w:cs="Segoe UI Symbol"/>
        </w:rPr>
        <w:t>✓</w:t>
      </w:r>
      <w:r w:rsidR="006B227C">
        <w:t xml:space="preserve"> Jn10.14</w:t>
      </w:r>
      <w:r w:rsidRPr="00710603">
        <w:t xml:space="preserve">, </w:t>
      </w:r>
      <w:r w:rsidR="006B227C">
        <w:t xml:space="preserve"> Jn10.27-30</w:t>
      </w:r>
      <w:r w:rsidRPr="00710603">
        <w:t xml:space="preserve">. </w:t>
      </w:r>
      <w:r w:rsidR="006B227C">
        <w:t xml:space="preserve"> Jn13.18</w:t>
      </w:r>
      <w:r w:rsidRPr="00710603">
        <w:t>. Ro +*</w:t>
      </w:r>
      <w:r w:rsidR="006B227C">
        <w:t xml:space="preserve"> Ro8.28</w:t>
      </w:r>
      <w:r w:rsidRPr="00710603">
        <w:t xml:space="preserve">. </w:t>
      </w:r>
      <w:r>
        <w:rPr>
          <w:lang w:val="en-US"/>
        </w:rPr>
        <w:t>+*</w:t>
      </w:r>
      <w:r w:rsidR="006B227C" w:rsidRPr="00710603">
        <w:rPr>
          <w:lang w:val="en-US"/>
        </w:rPr>
        <w:t xml:space="preserve"> Ro11.2</w:t>
      </w:r>
      <w:r>
        <w:rPr>
          <w:lang w:val="en-US"/>
        </w:rPr>
        <w:t>. 1 Co +</w:t>
      </w:r>
      <w:r w:rsidR="006B227C" w:rsidRPr="00710603">
        <w:rPr>
          <w:lang w:val="en-US"/>
        </w:rPr>
        <w:t xml:space="preserve"> 1Co8.3</w:t>
      </w:r>
      <w:r>
        <w:rPr>
          <w:lang w:val="en-US"/>
        </w:rPr>
        <w:t xml:space="preserve">. Ga </w:t>
      </w:r>
      <w:r w:rsidR="006B227C" w:rsidRPr="00710603">
        <w:rPr>
          <w:lang w:val="en-US"/>
        </w:rPr>
        <w:t xml:space="preserve"> Ga4.9</w:t>
      </w:r>
      <w:r>
        <w:rPr>
          <w:lang w:val="en-US"/>
        </w:rPr>
        <w:t xml:space="preserve">. Re </w:t>
      </w:r>
      <w:r w:rsidR="006B227C" w:rsidRPr="00710603">
        <w:rPr>
          <w:lang w:val="en-US"/>
        </w:rPr>
        <w:t xml:space="preserve"> Re17.8</w:t>
      </w:r>
      <w:r>
        <w:rPr>
          <w:lang w:val="en-US"/>
        </w:rPr>
        <w:t xml:space="preserve">. </w:t>
      </w:r>
      <w:r>
        <w:rPr>
          <w:b/>
          <w:lang w:val="en-US"/>
        </w:rPr>
        <w:t>them that are his</w:t>
      </w:r>
      <w:r>
        <w:rPr>
          <w:lang w:val="en-US"/>
        </w:rPr>
        <w:t xml:space="preserve">. ver. </w:t>
      </w:r>
      <w:r w:rsidR="006B227C" w:rsidRPr="00710603">
        <w:rPr>
          <w:lang w:val="en-US"/>
        </w:rPr>
        <w:t xml:space="preserve"> 2Ti2.10</w:t>
      </w:r>
      <w:r>
        <w:rPr>
          <w:lang w:val="en-US"/>
        </w:rPr>
        <w:t xml:space="preserve">. Mt </w:t>
      </w:r>
      <w:r w:rsidR="006B227C" w:rsidRPr="00710603">
        <w:rPr>
          <w:lang w:val="en-US"/>
        </w:rPr>
        <w:t xml:space="preserve"> Mt24.24</w:t>
      </w:r>
      <w:r>
        <w:rPr>
          <w:lang w:val="en-US"/>
        </w:rPr>
        <w:t xml:space="preserve">. </w:t>
      </w:r>
      <w:r>
        <w:rPr>
          <w:b/>
          <w:lang w:val="en-US"/>
        </w:rPr>
        <w:t>Let</w:t>
      </w:r>
      <w:r>
        <w:rPr>
          <w:lang w:val="en-US"/>
        </w:rPr>
        <w:t xml:space="preserve">. Nu </w:t>
      </w:r>
      <w:r w:rsidR="006B227C" w:rsidRPr="00710603">
        <w:rPr>
          <w:lang w:val="en-US"/>
        </w:rPr>
        <w:t xml:space="preserve"> Nu6.27</w:t>
      </w:r>
      <w:r>
        <w:rPr>
          <w:lang w:val="en-US"/>
        </w:rPr>
        <w:t xml:space="preserve">. Is </w:t>
      </w:r>
      <w:r w:rsidR="006B227C" w:rsidRPr="00710603">
        <w:rPr>
          <w:lang w:val="en-US"/>
        </w:rPr>
        <w:t xml:space="preserve"> Is26.13</w:t>
      </w:r>
      <w:r>
        <w:rPr>
          <w:lang w:val="en-US"/>
        </w:rPr>
        <w:t xml:space="preserve">. </w:t>
      </w:r>
      <w:r w:rsidR="006B227C" w:rsidRPr="00710603">
        <w:rPr>
          <w:lang w:val="en-US"/>
        </w:rPr>
        <w:t xml:space="preserve"> Is63.19</w:t>
      </w:r>
      <w:r>
        <w:rPr>
          <w:lang w:val="en-US"/>
        </w:rPr>
        <w:t xml:space="preserve">. </w:t>
      </w:r>
      <w:r w:rsidR="006B227C" w:rsidRPr="00710603">
        <w:rPr>
          <w:lang w:val="en-US"/>
        </w:rPr>
        <w:t xml:space="preserve"> Is65.15</w:t>
      </w:r>
      <w:r>
        <w:rPr>
          <w:lang w:val="en-US"/>
        </w:rPr>
        <w:t xml:space="preserve">. Am </w:t>
      </w:r>
      <w:r w:rsidR="006B227C" w:rsidRPr="00710603">
        <w:rPr>
          <w:lang w:val="en-US"/>
        </w:rPr>
        <w:t xml:space="preserve"> Am6.10</w:t>
      </w:r>
      <w:r>
        <w:rPr>
          <w:lang w:val="en-US"/>
        </w:rPr>
        <w:t>. Mt +*</w:t>
      </w:r>
      <w:r w:rsidR="006B227C" w:rsidRPr="00710603">
        <w:rPr>
          <w:lang w:val="en-US"/>
        </w:rPr>
        <w:t xml:space="preserve"> Mt28.19</w:t>
      </w:r>
      <w:r>
        <w:rPr>
          <w:lang w:val="en-US"/>
        </w:rPr>
        <w:t xml:space="preserve">. Ac </w:t>
      </w:r>
      <w:r w:rsidR="006B227C" w:rsidRPr="00710603">
        <w:rPr>
          <w:lang w:val="en-US"/>
        </w:rPr>
        <w:t xml:space="preserve"> Ac9.14</w:t>
      </w:r>
      <w:r>
        <w:rPr>
          <w:lang w:val="en-US"/>
        </w:rPr>
        <w:t xml:space="preserve">. </w:t>
      </w:r>
      <w:r w:rsidR="006B227C" w:rsidRPr="00710603">
        <w:rPr>
          <w:lang w:val="en-US"/>
        </w:rPr>
        <w:t xml:space="preserve"> Ac11.26</w:t>
      </w:r>
      <w:r>
        <w:rPr>
          <w:lang w:val="en-US"/>
        </w:rPr>
        <w:t xml:space="preserve">. </w:t>
      </w:r>
      <w:r w:rsidR="006B227C" w:rsidRPr="00710603">
        <w:rPr>
          <w:lang w:val="en-US"/>
        </w:rPr>
        <w:t xml:space="preserve"> Ac15.17</w:t>
      </w:r>
      <w:r>
        <w:rPr>
          <w:lang w:val="en-US"/>
        </w:rPr>
        <w:t xml:space="preserve">. Ro </w:t>
      </w:r>
      <w:r w:rsidR="006B227C" w:rsidRPr="00710603">
        <w:rPr>
          <w:lang w:val="en-US"/>
        </w:rPr>
        <w:t xml:space="preserve"> Ro15.9</w:t>
      </w:r>
      <w:r>
        <w:rPr>
          <w:lang w:val="en-US"/>
        </w:rPr>
        <w:t xml:space="preserve">, </w:t>
      </w:r>
      <w:r w:rsidR="006B227C" w:rsidRPr="00710603">
        <w:rPr>
          <w:lang w:val="en-US"/>
        </w:rPr>
        <w:t xml:space="preserve"> Ro15.20</w:t>
      </w:r>
      <w:r>
        <w:rPr>
          <w:lang w:val="en-US"/>
        </w:rPr>
        <w:t xml:space="preserve">. 1 Co </w:t>
      </w:r>
      <w:r w:rsidR="006B227C" w:rsidRPr="00710603">
        <w:rPr>
          <w:lang w:val="en-US"/>
        </w:rPr>
        <w:t xml:space="preserve"> 1Co1.2</w:t>
      </w:r>
      <w:r>
        <w:rPr>
          <w:lang w:val="en-US"/>
        </w:rPr>
        <w:t xml:space="preserve">. Ep </w:t>
      </w:r>
      <w:r w:rsidR="006B227C" w:rsidRPr="00710603">
        <w:rPr>
          <w:lang w:val="en-US"/>
        </w:rPr>
        <w:t xml:space="preserve"> Eph3.15</w:t>
      </w:r>
      <w:r>
        <w:rPr>
          <w:lang w:val="en-US"/>
        </w:rPr>
        <w:t xml:space="preserve">. Re </w:t>
      </w:r>
      <w:r w:rsidR="006B227C" w:rsidRPr="00710603">
        <w:rPr>
          <w:lang w:val="en-US"/>
        </w:rPr>
        <w:t xml:space="preserve"> Re2.13</w:t>
      </w:r>
      <w:r>
        <w:rPr>
          <w:lang w:val="en-US"/>
        </w:rPr>
        <w:t xml:space="preserve">. </w:t>
      </w:r>
      <w:r w:rsidR="006B227C" w:rsidRPr="00710603">
        <w:rPr>
          <w:lang w:val="en-US"/>
        </w:rPr>
        <w:t xml:space="preserve"> Re3.8</w:t>
      </w:r>
      <w:r>
        <w:rPr>
          <w:lang w:val="en-US"/>
        </w:rPr>
        <w:t xml:space="preserve">. </w:t>
      </w:r>
      <w:r w:rsidR="006B227C" w:rsidRPr="00710603">
        <w:rPr>
          <w:lang w:val="en-US"/>
        </w:rPr>
        <w:t xml:space="preserve"> Re22.4</w:t>
      </w:r>
      <w:r>
        <w:rPr>
          <w:lang w:val="en-US"/>
        </w:rPr>
        <w:t xml:space="preserve">. </w:t>
      </w:r>
      <w:r>
        <w:rPr>
          <w:b/>
          <w:lang w:val="en-US"/>
        </w:rPr>
        <w:t>depart</w:t>
      </w:r>
      <w:r>
        <w:rPr>
          <w:lang w:val="en-US"/>
        </w:rPr>
        <w:t xml:space="preserve">. Nu </w:t>
      </w:r>
      <w:r w:rsidR="006B227C" w:rsidRPr="00710603">
        <w:rPr>
          <w:lang w:val="en-US"/>
        </w:rPr>
        <w:t xml:space="preserve"> Nu16.26</w:t>
      </w:r>
      <w:r>
        <w:rPr>
          <w:lang w:val="en-US"/>
        </w:rPr>
        <w:t xml:space="preserve">. Jb </w:t>
      </w:r>
      <w:r w:rsidR="006B227C" w:rsidRPr="00710603">
        <w:rPr>
          <w:lang w:val="en-US"/>
        </w:rPr>
        <w:t xml:space="preserve"> Job28.28</w:t>
      </w:r>
      <w:r>
        <w:rPr>
          <w:lang w:val="en-US"/>
        </w:rPr>
        <w:t>. Ps *</w:t>
      </w:r>
      <w:r w:rsidR="006B227C" w:rsidRPr="00710603">
        <w:rPr>
          <w:lang w:val="en-US"/>
        </w:rPr>
        <w:t xml:space="preserve"> Ps34.14</w:t>
      </w:r>
      <w:r>
        <w:rPr>
          <w:lang w:val="en-US"/>
        </w:rPr>
        <w:t>. *</w:t>
      </w:r>
      <w:r w:rsidR="006B227C" w:rsidRPr="00710603">
        <w:rPr>
          <w:lang w:val="en-US"/>
        </w:rPr>
        <w:t xml:space="preserve"> Ps37.27</w:t>
      </w:r>
      <w:r>
        <w:rPr>
          <w:lang w:val="en-US"/>
        </w:rPr>
        <w:t>. *</w:t>
      </w:r>
      <w:r w:rsidR="006B227C" w:rsidRPr="00710603">
        <w:rPr>
          <w:lang w:val="en-US"/>
        </w:rPr>
        <w:t xml:space="preserve"> Ps97.10</w:t>
      </w:r>
      <w:r>
        <w:rPr>
          <w:lang w:val="en-US"/>
        </w:rPr>
        <w:t>. Pr *</w:t>
      </w:r>
      <w:r w:rsidR="006B227C" w:rsidRPr="00710603">
        <w:rPr>
          <w:lang w:val="en-US"/>
        </w:rPr>
        <w:t xml:space="preserve"> Pr3.7</w:t>
      </w:r>
      <w:r>
        <w:rPr>
          <w:lang w:val="en-US"/>
        </w:rPr>
        <w:t xml:space="preserve">. Is </w:t>
      </w:r>
      <w:r w:rsidR="006B227C" w:rsidRPr="00710603">
        <w:rPr>
          <w:lang w:val="en-US"/>
        </w:rPr>
        <w:t xml:space="preserve"> Is52.11</w:t>
      </w:r>
      <w:r>
        <w:rPr>
          <w:lang w:val="en-US"/>
        </w:rPr>
        <w:t>. Ro *</w:t>
      </w:r>
      <w:r w:rsidR="006B227C" w:rsidRPr="00710603">
        <w:rPr>
          <w:lang w:val="en-US"/>
        </w:rPr>
        <w:t xml:space="preserve"> Ro12.9</w:t>
      </w:r>
      <w:r>
        <w:rPr>
          <w:lang w:val="en-US"/>
        </w:rPr>
        <w:t xml:space="preserve">. 2 Co </w:t>
      </w:r>
      <w:r>
        <w:rPr>
          <w:rFonts w:ascii="Segoe UI Symbol" w:hAnsi="Segoe UI Symbol" w:cs="Segoe UI Symbol"/>
          <w:lang w:val="en-US"/>
        </w:rPr>
        <w:t>✓</w:t>
      </w:r>
      <w:r w:rsidR="006B227C" w:rsidRPr="00710603">
        <w:rPr>
          <w:lang w:val="en-US"/>
        </w:rPr>
        <w:t xml:space="preserve"> 2Co7.1</w:t>
      </w:r>
      <w:r>
        <w:rPr>
          <w:lang w:val="en-US"/>
        </w:rPr>
        <w:t>. Ga *</w:t>
      </w:r>
      <w:r w:rsidR="006B227C" w:rsidRPr="00710603">
        <w:rPr>
          <w:lang w:val="en-US"/>
        </w:rPr>
        <w:t xml:space="preserve"> Ga5.24</w:t>
      </w:r>
      <w:r>
        <w:rPr>
          <w:lang w:val="en-US"/>
        </w:rPr>
        <w:t xml:space="preserve">. Ep </w:t>
      </w:r>
      <w:r w:rsidR="006B227C" w:rsidRPr="00710603">
        <w:rPr>
          <w:lang w:val="en-US"/>
        </w:rPr>
        <w:t xml:space="preserve"> Eph4.17-22</w:t>
      </w:r>
      <w:r>
        <w:rPr>
          <w:lang w:val="en-US"/>
        </w:rPr>
        <w:t xml:space="preserve">. </w:t>
      </w:r>
      <w:r w:rsidR="006B227C" w:rsidRPr="00710603">
        <w:rPr>
          <w:lang w:val="en-US"/>
        </w:rPr>
        <w:t xml:space="preserve"> Eph5.1-11</w:t>
      </w:r>
      <w:r>
        <w:rPr>
          <w:lang w:val="en-US"/>
        </w:rPr>
        <w:t>. Col +*</w:t>
      </w:r>
      <w:r w:rsidR="006B227C" w:rsidRPr="00710603">
        <w:rPr>
          <w:lang w:val="en-US"/>
        </w:rPr>
        <w:t xml:space="preserve"> Col3.5-8</w:t>
      </w:r>
      <w:r>
        <w:rPr>
          <w:lang w:val="en-US"/>
        </w:rPr>
        <w:t>. Ti *</w:t>
      </w:r>
      <w:r w:rsidR="006B227C" w:rsidRPr="00710603">
        <w:rPr>
          <w:lang w:val="en-US"/>
        </w:rPr>
        <w:t xml:space="preserve"> Tt2.11-14</w:t>
      </w:r>
      <w:r>
        <w:rPr>
          <w:lang w:val="en-US"/>
        </w:rPr>
        <w:t>. 1 P *</w:t>
      </w:r>
      <w:r w:rsidR="006B227C" w:rsidRPr="00710603">
        <w:rPr>
          <w:lang w:val="en-US"/>
        </w:rPr>
        <w:t xml:space="preserve"> 1Pe1.13-19</w:t>
      </w:r>
      <w:r>
        <w:rPr>
          <w:lang w:val="en-US"/>
        </w:rPr>
        <w:t xml:space="preserve">. 2 P </w:t>
      </w:r>
      <w:r>
        <w:rPr>
          <w:rFonts w:ascii="Segoe UI Symbol" w:hAnsi="Segoe UI Symbol" w:cs="Segoe UI Symbol"/>
          <w:lang w:val="en-US"/>
        </w:rPr>
        <w:t>✓</w:t>
      </w:r>
      <w:r w:rsidR="006B227C" w:rsidRPr="00710603">
        <w:rPr>
          <w:lang w:val="en-US"/>
        </w:rPr>
        <w:t xml:space="preserve"> 2Pe1.4-10</w:t>
      </w:r>
      <w:r>
        <w:rPr>
          <w:lang w:val="en-US"/>
        </w:rPr>
        <w:t xml:space="preserve">. </w:t>
      </w:r>
      <w:r>
        <w:rPr>
          <w:rFonts w:ascii="Segoe UI Symbol" w:hAnsi="Segoe UI Symbol" w:cs="Segoe UI Symbol"/>
          <w:lang w:val="en-US"/>
        </w:rPr>
        <w:t>✓</w:t>
      </w:r>
      <w:r w:rsidR="006B227C" w:rsidRPr="00710603">
        <w:rPr>
          <w:lang w:val="en-US"/>
        </w:rPr>
        <w:t xml:space="preserve"> 2Pe3.14</w:t>
      </w:r>
      <w:r>
        <w:rPr>
          <w:lang w:val="en-US"/>
        </w:rPr>
        <w:t>. 1 J *</w:t>
      </w:r>
      <w:r w:rsidR="006B227C" w:rsidRPr="00710603">
        <w:rPr>
          <w:lang w:val="en-US"/>
        </w:rPr>
        <w:t xml:space="preserve"> 1Jn3.7-10</w:t>
      </w:r>
      <w:r>
        <w:rPr>
          <w:lang w:val="en-US"/>
        </w:rPr>
        <w:t xml:space="preserve">. </w:t>
      </w:r>
    </w:p>
    <w:p w:rsidR="003E23E9" w:rsidRPr="00710603" w:rsidRDefault="003E23E9" w:rsidP="00710603">
      <w:pPr>
        <w:ind w:firstLine="360"/>
        <w:jc w:val="both"/>
        <w:rPr>
          <w:lang w:val="en-US"/>
        </w:rPr>
      </w:pPr>
      <w:r>
        <w:rPr>
          <w:lang w:val="en-US"/>
        </w:rPr>
        <w:t xml:space="preserve">20. </w:t>
      </w:r>
      <w:r>
        <w:rPr>
          <w:b/>
          <w:lang w:val="en-US"/>
        </w:rPr>
        <w:t>in a</w:t>
      </w:r>
      <w:r>
        <w:rPr>
          <w:lang w:val="en-US"/>
        </w:rPr>
        <w:t xml:space="preserve">. Mt </w:t>
      </w:r>
      <w:r w:rsidR="006B227C" w:rsidRPr="00710603">
        <w:rPr>
          <w:lang w:val="en-US"/>
        </w:rPr>
        <w:t xml:space="preserve"> Mt13.47</w:t>
      </w:r>
      <w:r>
        <w:rPr>
          <w:lang w:val="en-US"/>
        </w:rPr>
        <w:t xml:space="preserve">. 1 Co </w:t>
      </w:r>
      <w:r w:rsidR="006B227C" w:rsidRPr="00710603">
        <w:rPr>
          <w:lang w:val="en-US"/>
        </w:rPr>
        <w:t xml:space="preserve"> 1Co3.9</w:t>
      </w:r>
      <w:r>
        <w:rPr>
          <w:lang w:val="en-US"/>
        </w:rPr>
        <w:t xml:space="preserve">, </w:t>
      </w:r>
      <w:r w:rsidR="006B227C" w:rsidRPr="00710603">
        <w:rPr>
          <w:lang w:val="en-US"/>
        </w:rPr>
        <w:t xml:space="preserve"> 1Co3.16</w:t>
      </w:r>
      <w:r>
        <w:rPr>
          <w:lang w:val="en-US"/>
        </w:rPr>
        <w:t xml:space="preserve">, </w:t>
      </w:r>
      <w:r w:rsidR="006B227C" w:rsidRPr="00710603">
        <w:rPr>
          <w:lang w:val="en-US"/>
        </w:rPr>
        <w:t xml:space="preserve"> 1Co3.17</w:t>
      </w:r>
      <w:r>
        <w:rPr>
          <w:lang w:val="en-US"/>
        </w:rPr>
        <w:t xml:space="preserve">. Ep </w:t>
      </w:r>
      <w:r w:rsidR="006B227C" w:rsidRPr="00710603">
        <w:rPr>
          <w:lang w:val="en-US"/>
        </w:rPr>
        <w:t xml:space="preserve"> Eph2.22</w:t>
      </w:r>
      <w:r>
        <w:rPr>
          <w:lang w:val="en-US"/>
        </w:rPr>
        <w:t xml:space="preserve">. </w:t>
      </w:r>
      <w:r w:rsidRPr="00710603">
        <w:t>1 Ti +</w:t>
      </w:r>
      <w:r w:rsidR="006B227C">
        <w:t xml:space="preserve"> 1Ti3.15</w:t>
      </w:r>
      <w:r w:rsidRPr="00710603">
        <w:t xml:space="preserve">. He </w:t>
      </w:r>
      <w:r w:rsidR="006B227C">
        <w:t xml:space="preserve"> Heb3.2-6</w:t>
      </w:r>
      <w:r w:rsidRPr="00710603">
        <w:t xml:space="preserve">. 1 P </w:t>
      </w:r>
      <w:r w:rsidR="006B227C">
        <w:t xml:space="preserve"> 1Pe2.5</w:t>
      </w:r>
      <w:r w:rsidRPr="00710603">
        <w:t xml:space="preserve">. </w:t>
      </w:r>
      <w:r w:rsidRPr="00710603">
        <w:rPr>
          <w:b/>
        </w:rPr>
        <w:t>vessels</w:t>
      </w:r>
      <w:r w:rsidRPr="00710603">
        <w:t xml:space="preserve">. Ex </w:t>
      </w:r>
      <w:r w:rsidR="006B227C">
        <w:t xml:space="preserve"> Ex27.3</w:t>
      </w:r>
      <w:r w:rsidRPr="00710603">
        <w:t>. 1 Ch =</w:t>
      </w:r>
      <w:r w:rsidR="006B227C">
        <w:t xml:space="preserve"> 1Ch9.28</w:t>
      </w:r>
      <w:r w:rsidRPr="00710603">
        <w:t xml:space="preserve">, </w:t>
      </w:r>
      <w:r w:rsidR="006B227C">
        <w:t xml:space="preserve"> 1Ch9.29</w:t>
      </w:r>
      <w:r w:rsidRPr="00710603">
        <w:t xml:space="preserve">. Ezr </w:t>
      </w:r>
      <w:r w:rsidR="006B227C">
        <w:t xml:space="preserve"> Ezr1.6</w:t>
      </w:r>
      <w:r w:rsidRPr="00710603">
        <w:t xml:space="preserve">. </w:t>
      </w:r>
      <w:r w:rsidR="006B227C">
        <w:t xml:space="preserve"> Ezr6.5</w:t>
      </w:r>
      <w:r w:rsidRPr="00710603">
        <w:t>. La *</w:t>
      </w:r>
      <w:r w:rsidR="006B227C">
        <w:t xml:space="preserve"> La4.2</w:t>
      </w:r>
      <w:r w:rsidRPr="00710603">
        <w:t xml:space="preserve">. Da </w:t>
      </w:r>
      <w:r w:rsidR="006B227C">
        <w:t xml:space="preserve"> Da5.2</w:t>
      </w:r>
      <w:r w:rsidRPr="00710603">
        <w:t xml:space="preserve">. 2 Co </w:t>
      </w:r>
      <w:r w:rsidR="006B227C">
        <w:t xml:space="preserve"> 2Co4.7</w:t>
      </w:r>
      <w:r w:rsidRPr="00710603">
        <w:t xml:space="preserve">. </w:t>
      </w:r>
      <w:r w:rsidRPr="00710603">
        <w:rPr>
          <w:b/>
        </w:rPr>
        <w:t>gold</w:t>
      </w:r>
      <w:r w:rsidRPr="00710603">
        <w:t xml:space="preserve">. </w:t>
      </w:r>
      <w:r>
        <w:rPr>
          <w:lang w:val="en-US"/>
        </w:rPr>
        <w:t>Ml =</w:t>
      </w:r>
      <w:r w:rsidR="006B227C" w:rsidRPr="00710603">
        <w:rPr>
          <w:lang w:val="en-US"/>
        </w:rPr>
        <w:t xml:space="preserve"> Mal3.3</w:t>
      </w:r>
      <w:r>
        <w:rPr>
          <w:lang w:val="en-US"/>
        </w:rPr>
        <w:t xml:space="preserve">. 1 P </w:t>
      </w:r>
      <w:r w:rsidR="006B227C" w:rsidRPr="00710603">
        <w:rPr>
          <w:lang w:val="en-US"/>
        </w:rPr>
        <w:t xml:space="preserve"> 1Pe1.7</w:t>
      </w:r>
      <w:r>
        <w:rPr>
          <w:lang w:val="en-US"/>
        </w:rPr>
        <w:t xml:space="preserve">. </w:t>
      </w:r>
      <w:r>
        <w:rPr>
          <w:b/>
          <w:lang w:val="en-US"/>
        </w:rPr>
        <w:t>of wood</w:t>
      </w:r>
      <w:r>
        <w:rPr>
          <w:lang w:val="en-US"/>
        </w:rPr>
        <w:t xml:space="preserve">. 1 Co </w:t>
      </w:r>
      <w:r>
        <w:rPr>
          <w:rFonts w:ascii="MS Gothic" w:hAnsi="MS Gothic" w:cs="MS Gothic"/>
          <w:lang w:val="en-US"/>
        </w:rPr>
        <w:t>◐</w:t>
      </w:r>
      <w:r w:rsidR="006B227C" w:rsidRPr="00710603">
        <w:rPr>
          <w:lang w:val="en-US"/>
        </w:rPr>
        <w:t xml:space="preserve"> 1Co3.12</w:t>
      </w:r>
      <w:r>
        <w:rPr>
          <w:lang w:val="en-US"/>
        </w:rPr>
        <w:t xml:space="preserve">. </w:t>
      </w:r>
      <w:r>
        <w:rPr>
          <w:b/>
          <w:lang w:val="en-US"/>
        </w:rPr>
        <w:t>earth</w:t>
      </w:r>
      <w:r>
        <w:rPr>
          <w:lang w:val="en-US"/>
        </w:rPr>
        <w:t xml:space="preserve">. 2 Co </w:t>
      </w:r>
      <w:r w:rsidR="006B227C" w:rsidRPr="00710603">
        <w:rPr>
          <w:lang w:val="en-US"/>
        </w:rPr>
        <w:t xml:space="preserve"> 2Co4.7</w:t>
      </w:r>
      <w:r>
        <w:rPr>
          <w:lang w:val="en-US"/>
        </w:rPr>
        <w:t xml:space="preserve">. </w:t>
      </w:r>
      <w:r>
        <w:rPr>
          <w:b/>
          <w:lang w:val="en-US"/>
        </w:rPr>
        <w:t>and some to honor</w:t>
      </w:r>
      <w:r>
        <w:rPr>
          <w:lang w:val="en-US"/>
        </w:rPr>
        <w:t xml:space="preserve">. Ro </w:t>
      </w:r>
      <w:r w:rsidR="006B227C" w:rsidRPr="00710603">
        <w:rPr>
          <w:lang w:val="en-US"/>
        </w:rPr>
        <w:t xml:space="preserve"> Ro9.21-23</w:t>
      </w:r>
      <w:r>
        <w:rPr>
          <w:lang w:val="en-US"/>
        </w:rPr>
        <w:t xml:space="preserve">. </w:t>
      </w:r>
      <w:r>
        <w:rPr>
          <w:b/>
          <w:lang w:val="en-US"/>
        </w:rPr>
        <w:t>dishonor</w:t>
      </w:r>
      <w:r>
        <w:rPr>
          <w:lang w:val="en-US"/>
        </w:rPr>
        <w:t xml:space="preserve">. </w:t>
      </w:r>
      <w:r w:rsidR="006B227C" w:rsidRPr="00710603">
        <w:rPr>
          <w:lang w:val="en-US"/>
        </w:rPr>
        <w:t xml:space="preserve">  f63:63D</w:t>
      </w:r>
      <w:r>
        <w:rPr>
          <w:lang w:val="en-US"/>
        </w:rPr>
        <w:t>, Ro +</w:t>
      </w:r>
      <w:r w:rsidR="006B227C" w:rsidRPr="00710603">
        <w:rPr>
          <w:lang w:val="en-US"/>
        </w:rPr>
        <w:t xml:space="preserve"> Ro7.3</w:t>
      </w:r>
      <w:r>
        <w:rPr>
          <w:lang w:val="en-US"/>
        </w:rPr>
        <w:t xml:space="preserve">. Supply ellipsis (absolute: of anantapodoton or apodosis), “(so in the great house of the church there are not only the elect saints, which are the vessels of honor, but there are the impious and reprobate, who are the vessels of dishonor)” (B55). </w:t>
      </w:r>
    </w:p>
    <w:p w:rsidR="003E23E9" w:rsidRPr="00710603" w:rsidRDefault="003E23E9" w:rsidP="00710603">
      <w:pPr>
        <w:ind w:firstLine="360"/>
        <w:jc w:val="both"/>
        <w:rPr>
          <w:lang w:val="en-US"/>
        </w:rPr>
      </w:pPr>
      <w:r>
        <w:rPr>
          <w:lang w:val="en-US"/>
        </w:rPr>
        <w:lastRenderedPageBreak/>
        <w:t xml:space="preserve">21. </w:t>
      </w:r>
      <w:r>
        <w:rPr>
          <w:b/>
          <w:lang w:val="en-US"/>
        </w:rPr>
        <w:t>If</w:t>
      </w:r>
      <w:r>
        <w:rPr>
          <w:lang w:val="en-US"/>
        </w:rPr>
        <w:t xml:space="preserve">. </w:t>
      </w:r>
      <w:r w:rsidR="006B227C" w:rsidRPr="00710603">
        <w:rPr>
          <w:lang w:val="en-US"/>
        </w:rPr>
        <w:t xml:space="preserve">  f184:184C</w:t>
      </w:r>
      <w:r>
        <w:rPr>
          <w:lang w:val="en-US"/>
        </w:rPr>
        <w:t>, Mt +</w:t>
      </w:r>
      <w:r w:rsidR="006B227C" w:rsidRPr="00710603">
        <w:rPr>
          <w:lang w:val="en-US"/>
        </w:rPr>
        <w:t xml:space="preserve"> Mt4.9</w:t>
      </w:r>
      <w:r>
        <w:rPr>
          <w:lang w:val="en-US"/>
        </w:rPr>
        <w:t xml:space="preserve">. </w:t>
      </w:r>
      <w:r>
        <w:rPr>
          <w:b/>
          <w:lang w:val="en-US"/>
        </w:rPr>
        <w:t>purge</w:t>
      </w:r>
      <w:r>
        <w:rPr>
          <w:lang w:val="en-US"/>
        </w:rPr>
        <w:t>. Ps *</w:t>
      </w:r>
      <w:r w:rsidR="006B227C" w:rsidRPr="00710603">
        <w:rPr>
          <w:lang w:val="en-US"/>
        </w:rPr>
        <w:t xml:space="preserve"> Ps119.9</w:t>
      </w:r>
      <w:r>
        <w:rPr>
          <w:lang w:val="en-US"/>
        </w:rPr>
        <w:t xml:space="preserve">. Pr </w:t>
      </w:r>
      <w:r w:rsidR="006B227C" w:rsidRPr="00710603">
        <w:rPr>
          <w:lang w:val="en-US"/>
        </w:rPr>
        <w:t xml:space="preserve"> Pr25.4</w:t>
      </w:r>
      <w:r>
        <w:rPr>
          <w:lang w:val="en-US"/>
        </w:rPr>
        <w:t>. Is *</w:t>
      </w:r>
      <w:r w:rsidR="006B227C" w:rsidRPr="00710603">
        <w:rPr>
          <w:lang w:val="en-US"/>
        </w:rPr>
        <w:t xml:space="preserve"> Is1.25</w:t>
      </w:r>
      <w:r>
        <w:rPr>
          <w:lang w:val="en-US"/>
        </w:rPr>
        <w:t>. *</w:t>
      </w:r>
      <w:r w:rsidR="006B227C" w:rsidRPr="00710603">
        <w:rPr>
          <w:lang w:val="en-US"/>
        </w:rPr>
        <w:t xml:space="preserve"> Is52.11</w:t>
      </w:r>
      <w:r>
        <w:rPr>
          <w:lang w:val="en-US"/>
        </w:rPr>
        <w:t>. Je *</w:t>
      </w:r>
      <w:r w:rsidR="006B227C" w:rsidRPr="00710603">
        <w:rPr>
          <w:lang w:val="en-US"/>
        </w:rPr>
        <w:t xml:space="preserve"> Je15.19</w:t>
      </w:r>
      <w:r>
        <w:rPr>
          <w:lang w:val="en-US"/>
        </w:rPr>
        <w:t>. Ml *</w:t>
      </w:r>
      <w:r w:rsidR="006B227C" w:rsidRPr="00710603">
        <w:rPr>
          <w:lang w:val="en-US"/>
        </w:rPr>
        <w:t xml:space="preserve"> Mal3.3</w:t>
      </w:r>
      <w:r>
        <w:rPr>
          <w:lang w:val="en-US"/>
        </w:rPr>
        <w:t>. 1 Co *</w:t>
      </w:r>
      <w:r w:rsidR="006B227C" w:rsidRPr="00710603">
        <w:rPr>
          <w:lang w:val="en-US"/>
        </w:rPr>
        <w:t xml:space="preserve"> 1Co5.7</w:t>
      </w:r>
      <w:r>
        <w:rPr>
          <w:lang w:val="en-US"/>
        </w:rPr>
        <w:t>. 2 Co *</w:t>
      </w:r>
      <w:r w:rsidR="006B227C" w:rsidRPr="00710603">
        <w:rPr>
          <w:lang w:val="en-US"/>
        </w:rPr>
        <w:t xml:space="preserve"> 2Co7.1</w:t>
      </w:r>
      <w:r>
        <w:rPr>
          <w:lang w:val="en-US"/>
        </w:rPr>
        <w:t>. 1 P *</w:t>
      </w:r>
      <w:r w:rsidR="006B227C" w:rsidRPr="00710603">
        <w:rPr>
          <w:lang w:val="en-US"/>
        </w:rPr>
        <w:t xml:space="preserve"> 1Pe1.22</w:t>
      </w:r>
      <w:r>
        <w:rPr>
          <w:lang w:val="en-US"/>
        </w:rPr>
        <w:t xml:space="preserve">. </w:t>
      </w:r>
      <w:r w:rsidRPr="00710603">
        <w:t>1 J *</w:t>
      </w:r>
      <w:r w:rsidR="006B227C">
        <w:t xml:space="preserve"> 1Jn3.3</w:t>
      </w:r>
      <w:r w:rsidRPr="00710603">
        <w:t xml:space="preserve">. </w:t>
      </w:r>
      <w:r w:rsidRPr="00710603">
        <w:rPr>
          <w:b/>
        </w:rPr>
        <w:t>a vessel</w:t>
      </w:r>
      <w:r w:rsidRPr="00710603">
        <w:t>. ver. *</w:t>
      </w:r>
      <w:r w:rsidR="006B227C">
        <w:t xml:space="preserve"> 2Ti2.20</w:t>
      </w:r>
      <w:r w:rsidRPr="00710603">
        <w:t>. 1 Ch =</w:t>
      </w:r>
      <w:r w:rsidR="006B227C">
        <w:t xml:space="preserve"> 1Ch9.28</w:t>
      </w:r>
      <w:r w:rsidRPr="00710603">
        <w:t xml:space="preserve">, </w:t>
      </w:r>
      <w:r w:rsidR="006B227C">
        <w:t xml:space="preserve"> 1Ch9.29</w:t>
      </w:r>
      <w:r w:rsidRPr="00710603">
        <w:t xml:space="preserve">. Ac </w:t>
      </w:r>
      <w:r w:rsidR="006B227C">
        <w:t xml:space="preserve"> Ac9.15</w:t>
      </w:r>
      <w:r w:rsidRPr="00710603">
        <w:t xml:space="preserve">. </w:t>
      </w:r>
      <w:r>
        <w:rPr>
          <w:lang w:val="en-US"/>
        </w:rPr>
        <w:t>1 P *</w:t>
      </w:r>
      <w:r w:rsidR="006B227C" w:rsidRPr="00710603">
        <w:rPr>
          <w:lang w:val="en-US"/>
        </w:rPr>
        <w:t xml:space="preserve"> 1Pe1.7</w:t>
      </w:r>
      <w:r>
        <w:rPr>
          <w:lang w:val="en-US"/>
        </w:rPr>
        <w:t xml:space="preserve">. </w:t>
      </w:r>
      <w:r>
        <w:rPr>
          <w:b/>
          <w:lang w:val="en-US"/>
        </w:rPr>
        <w:t>meet</w:t>
      </w:r>
      <w:r>
        <w:rPr>
          <w:lang w:val="en-US"/>
        </w:rPr>
        <w:t xml:space="preserve">. 2 Ti </w:t>
      </w:r>
      <w:r w:rsidR="006B227C" w:rsidRPr="00710603">
        <w:rPr>
          <w:lang w:val="en-US"/>
        </w:rPr>
        <w:t xml:space="preserve"> 2Ti4.11</w:t>
      </w:r>
      <w:r>
        <w:rPr>
          <w:lang w:val="en-US"/>
        </w:rPr>
        <w:t>. Ac *</w:t>
      </w:r>
      <w:r w:rsidR="006B227C" w:rsidRPr="00710603">
        <w:rPr>
          <w:lang w:val="en-US"/>
        </w:rPr>
        <w:t xml:space="preserve"> Ac9.15</w:t>
      </w:r>
      <w:r>
        <w:rPr>
          <w:lang w:val="en-US"/>
        </w:rPr>
        <w:t xml:space="preserve">. Phm </w:t>
      </w:r>
      <w:r w:rsidR="006B227C" w:rsidRPr="00710603">
        <w:rPr>
          <w:lang w:val="en-US"/>
        </w:rPr>
        <w:t xml:space="preserve"> Phm11</w:t>
      </w:r>
      <w:r>
        <w:rPr>
          <w:lang w:val="en-US"/>
        </w:rPr>
        <w:t xml:space="preserve">. </w:t>
      </w:r>
      <w:r>
        <w:rPr>
          <w:b/>
          <w:lang w:val="en-US"/>
        </w:rPr>
        <w:t>prepared</w:t>
      </w:r>
      <w:r>
        <w:rPr>
          <w:lang w:val="en-US"/>
        </w:rPr>
        <w:t xml:space="preserve">. </w:t>
      </w:r>
      <w:r w:rsidRPr="00710603">
        <w:t>2 Ti *</w:t>
      </w:r>
      <w:r w:rsidR="006B227C">
        <w:t xml:space="preserve"> 2Ti3.17</w:t>
      </w:r>
      <w:r w:rsidRPr="00710603">
        <w:t xml:space="preserve">. Jsh </w:t>
      </w:r>
      <w:r w:rsidR="006B227C">
        <w:t xml:space="preserve"> Jos8.4</w:t>
      </w:r>
      <w:r w:rsidRPr="00710603">
        <w:t xml:space="preserve">. 1 Ti </w:t>
      </w:r>
      <w:r w:rsidR="006B227C">
        <w:t xml:space="preserve"> 1Ti5.10</w:t>
      </w:r>
      <w:r w:rsidRPr="00710603">
        <w:t xml:space="preserve">. Ti </w:t>
      </w:r>
      <w:r w:rsidR="006B227C">
        <w:t xml:space="preserve"> Tt3.1</w:t>
      </w:r>
      <w:r w:rsidRPr="00710603">
        <w:t xml:space="preserve">. </w:t>
      </w:r>
      <w:r w:rsidRPr="00710603">
        <w:rPr>
          <w:b/>
        </w:rPr>
        <w:t>good work</w:t>
      </w:r>
      <w:r w:rsidRPr="00710603">
        <w:t xml:space="preserve">. </w:t>
      </w:r>
      <w:r>
        <w:rPr>
          <w:lang w:val="en-US"/>
        </w:rPr>
        <w:t>Ac +*</w:t>
      </w:r>
      <w:r w:rsidR="006B227C" w:rsidRPr="00710603">
        <w:rPr>
          <w:lang w:val="en-US"/>
        </w:rPr>
        <w:t xml:space="preserve"> Ac9.36</w:t>
      </w:r>
      <w:r>
        <w:rPr>
          <w:lang w:val="en-US"/>
        </w:rPr>
        <w:t xml:space="preserve">. Ep </w:t>
      </w:r>
      <w:r>
        <w:rPr>
          <w:rFonts w:ascii="Segoe UI Symbol" w:hAnsi="Segoe UI Symbol" w:cs="Segoe UI Symbol"/>
          <w:lang w:val="en-US"/>
        </w:rPr>
        <w:t>✓</w:t>
      </w:r>
      <w:r w:rsidR="006B227C" w:rsidRPr="00710603">
        <w:rPr>
          <w:lang w:val="en-US"/>
        </w:rPr>
        <w:t xml:space="preserve"> Eph2.10</w:t>
      </w:r>
      <w:r>
        <w:rPr>
          <w:lang w:val="en-US"/>
        </w:rPr>
        <w:t xml:space="preserve">. Ti </w:t>
      </w:r>
      <w:r>
        <w:rPr>
          <w:rFonts w:ascii="Segoe UI Symbol" w:hAnsi="Segoe UI Symbol" w:cs="Segoe UI Symbol"/>
          <w:lang w:val="en-US"/>
        </w:rPr>
        <w:t>✓</w:t>
      </w:r>
      <w:r w:rsidR="006B227C" w:rsidRPr="00710603">
        <w:rPr>
          <w:lang w:val="en-US"/>
        </w:rPr>
        <w:t xml:space="preserve"> Tt3.1</w:t>
      </w:r>
      <w:r>
        <w:rPr>
          <w:lang w:val="en-US"/>
        </w:rPr>
        <w:t xml:space="preserve">, </w:t>
      </w:r>
      <w:r w:rsidR="006B227C" w:rsidRPr="00710603">
        <w:rPr>
          <w:lang w:val="en-US"/>
        </w:rPr>
        <w:t xml:space="preserve"> Tt3.8</w:t>
      </w:r>
      <w:r>
        <w:rPr>
          <w:lang w:val="en-US"/>
        </w:rPr>
        <w:t xml:space="preserve">, </w:t>
      </w:r>
      <w:r w:rsidR="006B227C" w:rsidRPr="00710603">
        <w:rPr>
          <w:lang w:val="en-US"/>
        </w:rPr>
        <w:t xml:space="preserve"> Tt3.14</w:t>
      </w:r>
      <w:r>
        <w:rPr>
          <w:lang w:val="en-US"/>
        </w:rPr>
        <w:t xml:space="preserve">. </w:t>
      </w:r>
    </w:p>
    <w:p w:rsidR="003E23E9" w:rsidRPr="00710603" w:rsidRDefault="003E23E9" w:rsidP="00710603">
      <w:pPr>
        <w:ind w:firstLine="360"/>
        <w:jc w:val="both"/>
        <w:rPr>
          <w:lang w:val="en-US"/>
        </w:rPr>
      </w:pPr>
      <w:r>
        <w:rPr>
          <w:lang w:val="en-US"/>
        </w:rPr>
        <w:t xml:space="preserve">22. </w:t>
      </w:r>
      <w:r>
        <w:rPr>
          <w:b/>
          <w:lang w:val="en-US"/>
        </w:rPr>
        <w:t>Flee</w:t>
      </w:r>
      <w:r>
        <w:rPr>
          <w:lang w:val="en-US"/>
        </w:rPr>
        <w:t xml:space="preserve">. Pr </w:t>
      </w:r>
      <w:r w:rsidR="006B227C" w:rsidRPr="00710603">
        <w:rPr>
          <w:lang w:val="en-US"/>
        </w:rPr>
        <w:t xml:space="preserve"> Pr6.5</w:t>
      </w:r>
      <w:r>
        <w:rPr>
          <w:lang w:val="en-US"/>
        </w:rPr>
        <w:t xml:space="preserve">. 1 Co </w:t>
      </w:r>
      <w:r w:rsidR="006B227C" w:rsidRPr="00710603">
        <w:rPr>
          <w:lang w:val="en-US"/>
        </w:rPr>
        <w:t xml:space="preserve"> 1Co6.18</w:t>
      </w:r>
      <w:r>
        <w:rPr>
          <w:lang w:val="en-US"/>
        </w:rPr>
        <w:t xml:space="preserve">. </w:t>
      </w:r>
      <w:r w:rsidR="006B227C" w:rsidRPr="00710603">
        <w:rPr>
          <w:lang w:val="en-US"/>
        </w:rPr>
        <w:t xml:space="preserve"> 1Co10.14</w:t>
      </w:r>
      <w:r>
        <w:rPr>
          <w:lang w:val="en-US"/>
        </w:rPr>
        <w:t>. 1 Ti *</w:t>
      </w:r>
      <w:r w:rsidR="006B227C" w:rsidRPr="00710603">
        <w:rPr>
          <w:lang w:val="en-US"/>
        </w:rPr>
        <w:t xml:space="preserve"> 1Ti6.11</w:t>
      </w:r>
      <w:r>
        <w:rPr>
          <w:lang w:val="en-US"/>
        </w:rPr>
        <w:t xml:space="preserve">. </w:t>
      </w:r>
      <w:r>
        <w:rPr>
          <w:b/>
          <w:lang w:val="en-US"/>
        </w:rPr>
        <w:t>youthful</w:t>
      </w:r>
      <w:r>
        <w:rPr>
          <w:lang w:val="en-US"/>
        </w:rPr>
        <w:t>. Ps *</w:t>
      </w:r>
      <w:r w:rsidR="006B227C" w:rsidRPr="00710603">
        <w:rPr>
          <w:lang w:val="en-US"/>
        </w:rPr>
        <w:t xml:space="preserve"> Ps119.9</w:t>
      </w:r>
      <w:r>
        <w:rPr>
          <w:lang w:val="en-US"/>
        </w:rPr>
        <w:t xml:space="preserve">. Ec </w:t>
      </w:r>
      <w:r w:rsidR="006B227C" w:rsidRPr="00710603">
        <w:rPr>
          <w:lang w:val="en-US"/>
        </w:rPr>
        <w:t xml:space="preserve"> Ec11.9</w:t>
      </w:r>
      <w:r>
        <w:rPr>
          <w:lang w:val="en-US"/>
        </w:rPr>
        <w:t xml:space="preserve">, </w:t>
      </w:r>
      <w:r w:rsidR="006B227C" w:rsidRPr="00710603">
        <w:rPr>
          <w:lang w:val="en-US"/>
        </w:rPr>
        <w:t xml:space="preserve"> Ec11.10</w:t>
      </w:r>
      <w:r>
        <w:rPr>
          <w:lang w:val="en-US"/>
        </w:rPr>
        <w:t>. 1 Ti +*</w:t>
      </w:r>
      <w:r w:rsidR="006B227C" w:rsidRPr="00710603">
        <w:rPr>
          <w:lang w:val="en-US"/>
        </w:rPr>
        <w:t xml:space="preserve"> 1Ti4.12</w:t>
      </w:r>
      <w:r>
        <w:rPr>
          <w:lang w:val="en-US"/>
        </w:rPr>
        <w:t>. 1 P *</w:t>
      </w:r>
      <w:r w:rsidR="006B227C" w:rsidRPr="00710603">
        <w:rPr>
          <w:lang w:val="en-US"/>
        </w:rPr>
        <w:t xml:space="preserve"> 1Pe2.11</w:t>
      </w:r>
      <w:r>
        <w:rPr>
          <w:lang w:val="en-US"/>
        </w:rPr>
        <w:t xml:space="preserve">. </w:t>
      </w:r>
      <w:r>
        <w:rPr>
          <w:b/>
          <w:lang w:val="en-US"/>
        </w:rPr>
        <w:t>follow</w:t>
      </w:r>
      <w:r>
        <w:rPr>
          <w:lang w:val="en-US"/>
        </w:rPr>
        <w:t>. See on 1 Ti *</w:t>
      </w:r>
      <w:r w:rsidR="006B227C" w:rsidRPr="00710603">
        <w:rPr>
          <w:lang w:val="en-US"/>
        </w:rPr>
        <w:t xml:space="preserve"> 1Ti4.12</w:t>
      </w:r>
      <w:r>
        <w:rPr>
          <w:lang w:val="en-US"/>
        </w:rPr>
        <w:t>. +*</w:t>
      </w:r>
      <w:r w:rsidR="006B227C" w:rsidRPr="00710603">
        <w:rPr>
          <w:lang w:val="en-US"/>
        </w:rPr>
        <w:t xml:space="preserve"> 1Ti6.11</w:t>
      </w:r>
      <w:r>
        <w:rPr>
          <w:lang w:val="en-US"/>
        </w:rPr>
        <w:t>. He +*</w:t>
      </w:r>
      <w:r w:rsidR="006B227C" w:rsidRPr="00710603">
        <w:rPr>
          <w:lang w:val="en-US"/>
        </w:rPr>
        <w:t xml:space="preserve"> Heb12.14</w:t>
      </w:r>
      <w:r>
        <w:rPr>
          <w:lang w:val="en-US"/>
        </w:rPr>
        <w:t xml:space="preserve">. 3 J </w:t>
      </w:r>
      <w:r w:rsidR="006B227C" w:rsidRPr="00710603">
        <w:rPr>
          <w:lang w:val="en-US"/>
        </w:rPr>
        <w:t xml:space="preserve"> 3Jn11</w:t>
      </w:r>
      <w:r>
        <w:rPr>
          <w:lang w:val="en-US"/>
        </w:rPr>
        <w:t xml:space="preserve">. </w:t>
      </w:r>
      <w:r>
        <w:rPr>
          <w:b/>
          <w:lang w:val="en-US"/>
        </w:rPr>
        <w:t>faith</w:t>
      </w:r>
      <w:r>
        <w:rPr>
          <w:lang w:val="en-US"/>
        </w:rPr>
        <w:t xml:space="preserve">. </w:t>
      </w:r>
      <w:r w:rsidR="006B227C" w:rsidRPr="00710603">
        <w:rPr>
          <w:lang w:val="en-US"/>
        </w:rPr>
        <w:t xml:space="preserve">  f174</w:t>
      </w:r>
      <w:r>
        <w:rPr>
          <w:lang w:val="en-US"/>
        </w:rPr>
        <w:t>, Ge +</w:t>
      </w:r>
      <w:r w:rsidR="006B227C" w:rsidRPr="00710603">
        <w:rPr>
          <w:lang w:val="en-US"/>
        </w:rPr>
        <w:t xml:space="preserve"> Ge18.27</w:t>
      </w:r>
      <w:r>
        <w:rPr>
          <w:lang w:val="en-US"/>
        </w:rPr>
        <w:t>. 1 Co *</w:t>
      </w:r>
      <w:r w:rsidR="006B227C" w:rsidRPr="00710603">
        <w:rPr>
          <w:lang w:val="en-US"/>
        </w:rPr>
        <w:t xml:space="preserve"> 1Co13.13</w:t>
      </w:r>
      <w:r>
        <w:rPr>
          <w:lang w:val="en-US"/>
        </w:rPr>
        <w:t>. 1 Ti +*</w:t>
      </w:r>
      <w:r w:rsidR="006B227C" w:rsidRPr="00710603">
        <w:rPr>
          <w:lang w:val="en-US"/>
        </w:rPr>
        <w:t xml:space="preserve"> 1Ti1.14</w:t>
      </w:r>
      <w:r>
        <w:rPr>
          <w:lang w:val="en-US"/>
        </w:rPr>
        <w:t xml:space="preserve">. </w:t>
      </w:r>
      <w:r>
        <w:rPr>
          <w:b/>
          <w:lang w:val="en-US"/>
        </w:rPr>
        <w:t>charity</w:t>
      </w:r>
      <w:r>
        <w:rPr>
          <w:lang w:val="en-US"/>
        </w:rPr>
        <w:t>. See on 1 Co *</w:t>
      </w:r>
      <w:r w:rsidR="006B227C" w:rsidRPr="00710603">
        <w:rPr>
          <w:lang w:val="en-US"/>
        </w:rPr>
        <w:t xml:space="preserve"> 1Co14.1</w:t>
      </w:r>
      <w:r>
        <w:rPr>
          <w:lang w:val="en-US"/>
        </w:rPr>
        <w:t xml:space="preserve">. </w:t>
      </w:r>
      <w:r>
        <w:rPr>
          <w:b/>
          <w:lang w:val="en-US"/>
        </w:rPr>
        <w:t>peace</w:t>
      </w:r>
      <w:r>
        <w:rPr>
          <w:lang w:val="en-US"/>
        </w:rPr>
        <w:t>. Ro *</w:t>
      </w:r>
      <w:r w:rsidR="006B227C" w:rsidRPr="00710603">
        <w:rPr>
          <w:lang w:val="en-US"/>
        </w:rPr>
        <w:t xml:space="preserve"> Ro14.17</w:t>
      </w:r>
      <w:r>
        <w:rPr>
          <w:lang w:val="en-US"/>
        </w:rPr>
        <w:t>, +</w:t>
      </w:r>
      <w:r w:rsidR="006B227C" w:rsidRPr="00710603">
        <w:rPr>
          <w:lang w:val="en-US"/>
        </w:rPr>
        <w:t xml:space="preserve"> Ro14.19</w:t>
      </w:r>
      <w:r>
        <w:rPr>
          <w:lang w:val="en-US"/>
        </w:rPr>
        <w:t xml:space="preserve">. </w:t>
      </w:r>
      <w:r w:rsidR="006B227C" w:rsidRPr="00710603">
        <w:rPr>
          <w:lang w:val="en-US"/>
        </w:rPr>
        <w:t xml:space="preserve"> Ro15.5</w:t>
      </w:r>
      <w:r>
        <w:rPr>
          <w:lang w:val="en-US"/>
        </w:rPr>
        <w:t xml:space="preserve">, </w:t>
      </w:r>
      <w:r w:rsidR="006B227C" w:rsidRPr="00710603">
        <w:rPr>
          <w:lang w:val="en-US"/>
        </w:rPr>
        <w:t xml:space="preserve"> Ro15.6</w:t>
      </w:r>
      <w:r>
        <w:rPr>
          <w:lang w:val="en-US"/>
        </w:rPr>
        <w:t xml:space="preserve">. 1 Co </w:t>
      </w:r>
      <w:r w:rsidR="006B227C" w:rsidRPr="00710603">
        <w:rPr>
          <w:lang w:val="en-US"/>
        </w:rPr>
        <w:t xml:space="preserve"> 1Co1.10</w:t>
      </w:r>
      <w:r>
        <w:rPr>
          <w:lang w:val="en-US"/>
        </w:rPr>
        <w:t>. *</w:t>
      </w:r>
      <w:r w:rsidR="006B227C" w:rsidRPr="00710603">
        <w:rPr>
          <w:lang w:val="en-US"/>
        </w:rPr>
        <w:t xml:space="preserve"> 1Co7.15</w:t>
      </w:r>
      <w:r>
        <w:rPr>
          <w:lang w:val="en-US"/>
        </w:rPr>
        <w:t>. He +*</w:t>
      </w:r>
      <w:r w:rsidR="006B227C" w:rsidRPr="00710603">
        <w:rPr>
          <w:lang w:val="en-US"/>
        </w:rPr>
        <w:t xml:space="preserve"> Heb12.14</w:t>
      </w:r>
      <w:r>
        <w:rPr>
          <w:lang w:val="en-US"/>
        </w:rPr>
        <w:t>. Ja *</w:t>
      </w:r>
      <w:r w:rsidR="006B227C" w:rsidRPr="00710603">
        <w:rPr>
          <w:lang w:val="en-US"/>
        </w:rPr>
        <w:t xml:space="preserve"> Jas3.17</w:t>
      </w:r>
      <w:r>
        <w:rPr>
          <w:lang w:val="en-US"/>
        </w:rPr>
        <w:t>. 1 P *</w:t>
      </w:r>
      <w:r w:rsidR="006B227C" w:rsidRPr="00710603">
        <w:rPr>
          <w:lang w:val="en-US"/>
        </w:rPr>
        <w:t xml:space="preserve"> 1Pe3.11</w:t>
      </w:r>
      <w:r>
        <w:rPr>
          <w:lang w:val="en-US"/>
        </w:rPr>
        <w:t xml:space="preserve">. </w:t>
      </w:r>
      <w:r>
        <w:rPr>
          <w:b/>
          <w:lang w:val="en-US"/>
        </w:rPr>
        <w:t>call</w:t>
      </w:r>
      <w:r>
        <w:rPr>
          <w:lang w:val="en-US"/>
        </w:rPr>
        <w:t xml:space="preserve">. </w:t>
      </w:r>
      <w:r w:rsidRPr="00710603">
        <w:t xml:space="preserve">1 Ch </w:t>
      </w:r>
      <w:r w:rsidR="006B227C">
        <w:t xml:space="preserve"> 1Ch29.17</w:t>
      </w:r>
      <w:r w:rsidRPr="00710603">
        <w:t xml:space="preserve">, </w:t>
      </w:r>
      <w:r w:rsidR="006B227C">
        <w:t xml:space="preserve"> 1Ch29.18</w:t>
      </w:r>
      <w:r w:rsidRPr="00710603">
        <w:t xml:space="preserve">. Ps </w:t>
      </w:r>
      <w:r w:rsidR="006B227C">
        <w:t xml:space="preserve"> Ps17.1</w:t>
      </w:r>
      <w:r w:rsidRPr="00710603">
        <w:t>. 66:*</w:t>
      </w:r>
      <w:r w:rsidR="006B227C">
        <w:t xml:space="preserve"> Ps66.18</w:t>
      </w:r>
      <w:r w:rsidRPr="00710603">
        <w:t xml:space="preserve">, </w:t>
      </w:r>
      <w:r w:rsidR="006B227C">
        <w:t xml:space="preserve"> Ps66.19</w:t>
      </w:r>
      <w:r w:rsidRPr="00710603">
        <w:t>. Pr *</w:t>
      </w:r>
      <w:r w:rsidR="006B227C">
        <w:t xml:space="preserve"> Pr15.8</w:t>
      </w:r>
      <w:r w:rsidRPr="00710603">
        <w:t xml:space="preserve">, </w:t>
      </w:r>
      <w:r w:rsidR="006B227C">
        <w:t xml:space="preserve"> Pr15.9</w:t>
      </w:r>
      <w:r w:rsidRPr="00710603">
        <w:t xml:space="preserve">. </w:t>
      </w:r>
      <w:r>
        <w:rPr>
          <w:lang w:val="en-US"/>
        </w:rPr>
        <w:t>See on Ac +</w:t>
      </w:r>
      <w:r w:rsidR="006B227C" w:rsidRPr="00710603">
        <w:rPr>
          <w:lang w:val="en-US"/>
        </w:rPr>
        <w:t xml:space="preserve"> Ac9.14</w:t>
      </w:r>
      <w:r>
        <w:rPr>
          <w:lang w:val="en-US"/>
        </w:rPr>
        <w:t>. 1 Co *</w:t>
      </w:r>
      <w:r w:rsidR="006B227C" w:rsidRPr="00710603">
        <w:rPr>
          <w:lang w:val="en-US"/>
        </w:rPr>
        <w:t xml:space="preserve"> 1Co1.2</w:t>
      </w:r>
      <w:r>
        <w:rPr>
          <w:lang w:val="en-US"/>
        </w:rPr>
        <w:t>. 1 Ti *</w:t>
      </w:r>
      <w:r w:rsidR="006B227C" w:rsidRPr="00710603">
        <w:rPr>
          <w:lang w:val="en-US"/>
        </w:rPr>
        <w:t xml:space="preserve"> 1Ti2.8</w:t>
      </w:r>
      <w:r>
        <w:rPr>
          <w:lang w:val="en-US"/>
        </w:rPr>
        <w:t xml:space="preserve">. </w:t>
      </w:r>
      <w:r>
        <w:rPr>
          <w:b/>
          <w:lang w:val="en-US"/>
        </w:rPr>
        <w:t>pure heart</w:t>
      </w:r>
      <w:r>
        <w:rPr>
          <w:lang w:val="en-US"/>
        </w:rPr>
        <w:t>. T#1355. Mt *</w:t>
      </w:r>
      <w:r w:rsidR="006B227C" w:rsidRPr="00710603">
        <w:rPr>
          <w:lang w:val="en-US"/>
        </w:rPr>
        <w:t xml:space="preserve"> Mt15.8</w:t>
      </w:r>
      <w:r>
        <w:rPr>
          <w:lang w:val="en-US"/>
        </w:rPr>
        <w:t>. 1 Ti *</w:t>
      </w:r>
      <w:r w:rsidR="006B227C" w:rsidRPr="00710603">
        <w:rPr>
          <w:lang w:val="en-US"/>
        </w:rPr>
        <w:t xml:space="preserve"> 1Ti1.5</w:t>
      </w:r>
      <w:r>
        <w:rPr>
          <w:lang w:val="en-US"/>
        </w:rPr>
        <w:t>. +*</w:t>
      </w:r>
      <w:r w:rsidR="006B227C" w:rsidRPr="00710603">
        <w:rPr>
          <w:lang w:val="en-US"/>
        </w:rPr>
        <w:t xml:space="preserve"> 1Ti4.12</w:t>
      </w:r>
      <w:r>
        <w:rPr>
          <w:lang w:val="en-US"/>
        </w:rPr>
        <w:t xml:space="preserve">. 1 P </w:t>
      </w:r>
      <w:r w:rsidR="006B227C" w:rsidRPr="00710603">
        <w:rPr>
          <w:lang w:val="en-US"/>
        </w:rPr>
        <w:t xml:space="preserve"> 1Pe1.22</w:t>
      </w:r>
      <w:r>
        <w:rPr>
          <w:lang w:val="en-US"/>
        </w:rPr>
        <w:t xml:space="preserve">. </w:t>
      </w:r>
    </w:p>
    <w:p w:rsidR="003E23E9" w:rsidRPr="00710603" w:rsidRDefault="003E23E9" w:rsidP="00710603">
      <w:pPr>
        <w:ind w:firstLine="360"/>
        <w:jc w:val="both"/>
        <w:rPr>
          <w:lang w:val="en-US"/>
        </w:rPr>
      </w:pPr>
      <w:r>
        <w:rPr>
          <w:lang w:val="en-US"/>
        </w:rPr>
        <w:t xml:space="preserve">23. </w:t>
      </w:r>
      <w:r>
        <w:rPr>
          <w:b/>
          <w:lang w:val="en-US"/>
        </w:rPr>
        <w:t>foolish</w:t>
      </w:r>
      <w:r>
        <w:rPr>
          <w:lang w:val="en-US"/>
        </w:rPr>
        <w:t xml:space="preserve">. See on ver. </w:t>
      </w:r>
      <w:r w:rsidR="006B227C" w:rsidRPr="00710603">
        <w:rPr>
          <w:lang w:val="en-US"/>
        </w:rPr>
        <w:t xml:space="preserve"> </w:t>
      </w:r>
      <w:r w:rsidR="006B227C">
        <w:t>2Ti2.14</w:t>
      </w:r>
      <w:r w:rsidRPr="00710603">
        <w:t xml:space="preserve">, </w:t>
      </w:r>
      <w:r w:rsidR="006B227C">
        <w:t xml:space="preserve"> 2Ti2.16</w:t>
      </w:r>
      <w:r w:rsidRPr="00710603">
        <w:t xml:space="preserve">. 1 Ti </w:t>
      </w:r>
      <w:r w:rsidR="006B227C">
        <w:t xml:space="preserve"> 1Ti1.4</w:t>
      </w:r>
      <w:r w:rsidRPr="00710603">
        <w:t xml:space="preserve">. </w:t>
      </w:r>
      <w:r w:rsidR="006B227C">
        <w:t xml:space="preserve"> 1Ti4.7</w:t>
      </w:r>
      <w:r w:rsidRPr="00710603">
        <w:t xml:space="preserve">. </w:t>
      </w:r>
      <w:r w:rsidR="006B227C">
        <w:t xml:space="preserve"> 1Ti6.4</w:t>
      </w:r>
      <w:r w:rsidRPr="00710603">
        <w:t xml:space="preserve">, </w:t>
      </w:r>
      <w:r w:rsidR="006B227C">
        <w:t xml:space="preserve"> 1Ti6.5</w:t>
      </w:r>
      <w:r w:rsidRPr="00710603">
        <w:t xml:space="preserve">. Ti </w:t>
      </w:r>
      <w:r w:rsidR="006B227C">
        <w:t xml:space="preserve"> Tt3.9</w:t>
      </w:r>
      <w:r w:rsidRPr="00710603">
        <w:t xml:space="preserve">. </w:t>
      </w:r>
      <w:r w:rsidRPr="00710603">
        <w:rPr>
          <w:b/>
        </w:rPr>
        <w:t>questions</w:t>
      </w:r>
      <w:r w:rsidRPr="00710603">
        <w:t xml:space="preserve">. ver. </w:t>
      </w:r>
      <w:r w:rsidR="006B227C">
        <w:t xml:space="preserve"> 2Ti2.14</w:t>
      </w:r>
      <w:r w:rsidRPr="00710603">
        <w:t>. 1 Ti +</w:t>
      </w:r>
      <w:r w:rsidR="006B227C">
        <w:t xml:space="preserve"> 1Ti6.4</w:t>
      </w:r>
      <w:r w:rsidRPr="00710603">
        <w:t xml:space="preserve">. </w:t>
      </w:r>
      <w:r w:rsidRPr="00710603">
        <w:rPr>
          <w:b/>
        </w:rPr>
        <w:t>avoid</w:t>
      </w:r>
      <w:r w:rsidRPr="00710603">
        <w:t xml:space="preserve">. </w:t>
      </w:r>
      <w:r>
        <w:rPr>
          <w:lang w:val="en-US"/>
        </w:rPr>
        <w:t>1 Ti +</w:t>
      </w:r>
      <w:r w:rsidR="006B227C" w:rsidRPr="00710603">
        <w:rPr>
          <w:lang w:val="en-US"/>
        </w:rPr>
        <w:t xml:space="preserve"> 1Ti4.7</w:t>
      </w:r>
      <w:r>
        <w:rPr>
          <w:lang w:val="en-US"/>
        </w:rPr>
        <w:t xml:space="preserve">. </w:t>
      </w:r>
    </w:p>
    <w:p w:rsidR="003E23E9" w:rsidRPr="00710603" w:rsidRDefault="003E23E9" w:rsidP="00710603">
      <w:pPr>
        <w:ind w:firstLine="360"/>
        <w:jc w:val="both"/>
        <w:rPr>
          <w:lang w:val="en-US"/>
        </w:rPr>
      </w:pPr>
      <w:r>
        <w:rPr>
          <w:lang w:val="en-US"/>
        </w:rPr>
        <w:t xml:space="preserve">24. </w:t>
      </w:r>
      <w:r>
        <w:rPr>
          <w:b/>
          <w:lang w:val="en-US"/>
        </w:rPr>
        <w:t>the servant</w:t>
      </w:r>
      <w:r>
        <w:rPr>
          <w:lang w:val="en-US"/>
        </w:rPr>
        <w:t xml:space="preserve">. Dt </w:t>
      </w:r>
      <w:r w:rsidR="006B227C" w:rsidRPr="00710603">
        <w:rPr>
          <w:lang w:val="en-US"/>
        </w:rPr>
        <w:t xml:space="preserve"> Dt34.5</w:t>
      </w:r>
      <w:r>
        <w:rPr>
          <w:lang w:val="en-US"/>
        </w:rPr>
        <w:t xml:space="preserve">. Jsh </w:t>
      </w:r>
      <w:r w:rsidR="006B227C" w:rsidRPr="00710603">
        <w:rPr>
          <w:lang w:val="en-US"/>
        </w:rPr>
        <w:t xml:space="preserve"> Jos1.1</w:t>
      </w:r>
      <w:r>
        <w:rPr>
          <w:lang w:val="en-US"/>
        </w:rPr>
        <w:t xml:space="preserve">. 2 Ch </w:t>
      </w:r>
      <w:r w:rsidR="006B227C" w:rsidRPr="00710603">
        <w:rPr>
          <w:lang w:val="en-US"/>
        </w:rPr>
        <w:t xml:space="preserve"> 2Ch24.6</w:t>
      </w:r>
      <w:r>
        <w:rPr>
          <w:lang w:val="en-US"/>
        </w:rPr>
        <w:t xml:space="preserve">. </w:t>
      </w:r>
      <w:r w:rsidRPr="00710603">
        <w:t xml:space="preserve">Da </w:t>
      </w:r>
      <w:r w:rsidR="006B227C">
        <w:t xml:space="preserve"> Da6.20</w:t>
      </w:r>
      <w:r w:rsidRPr="00710603">
        <w:t xml:space="preserve">. 1 Ti </w:t>
      </w:r>
      <w:r w:rsidR="006B227C">
        <w:t xml:space="preserve"> 1Ti6.11</w:t>
      </w:r>
      <w:r w:rsidRPr="00710603">
        <w:t xml:space="preserve">. Ti </w:t>
      </w:r>
      <w:r w:rsidR="006B227C">
        <w:t xml:space="preserve"> Tt1.1</w:t>
      </w:r>
      <w:r w:rsidRPr="00710603">
        <w:t xml:space="preserve">. </w:t>
      </w:r>
      <w:r w:rsidR="006B227C">
        <w:t xml:space="preserve"> </w:t>
      </w:r>
      <w:r w:rsidR="006B227C" w:rsidRPr="00710603">
        <w:rPr>
          <w:lang w:val="en-US"/>
        </w:rPr>
        <w:t>Tt3.2</w:t>
      </w:r>
      <w:r>
        <w:rPr>
          <w:lang w:val="en-US"/>
        </w:rPr>
        <w:t>. Ja +</w:t>
      </w:r>
      <w:r w:rsidR="006B227C" w:rsidRPr="00710603">
        <w:rPr>
          <w:lang w:val="en-US"/>
        </w:rPr>
        <w:t xml:space="preserve"> Jas1.1</w:t>
      </w:r>
      <w:r>
        <w:rPr>
          <w:lang w:val="en-US"/>
        </w:rPr>
        <w:t xml:space="preserve">. </w:t>
      </w:r>
      <w:r>
        <w:rPr>
          <w:b/>
          <w:lang w:val="en-US"/>
        </w:rPr>
        <w:t>must</w:t>
      </w:r>
      <w:r>
        <w:rPr>
          <w:lang w:val="en-US"/>
        </w:rPr>
        <w:t xml:space="preserve">. Is </w:t>
      </w:r>
      <w:r w:rsidR="006B227C" w:rsidRPr="00710603">
        <w:rPr>
          <w:lang w:val="en-US"/>
        </w:rPr>
        <w:t xml:space="preserve"> Is42.1-3</w:t>
      </w:r>
      <w:r>
        <w:rPr>
          <w:lang w:val="en-US"/>
        </w:rPr>
        <w:t>. Mt *</w:t>
      </w:r>
      <w:r w:rsidR="006B227C" w:rsidRPr="00710603">
        <w:rPr>
          <w:lang w:val="en-US"/>
        </w:rPr>
        <w:t xml:space="preserve"> Mt12.18</w:t>
      </w:r>
      <w:r>
        <w:rPr>
          <w:lang w:val="en-US"/>
        </w:rPr>
        <w:t xml:space="preserve">, </w:t>
      </w:r>
      <w:r w:rsidR="006B227C" w:rsidRPr="00710603">
        <w:rPr>
          <w:lang w:val="en-US"/>
        </w:rPr>
        <w:t xml:space="preserve"> Mt12.19</w:t>
      </w:r>
      <w:r>
        <w:rPr>
          <w:lang w:val="en-US"/>
        </w:rPr>
        <w:t xml:space="preserve">. Ac </w:t>
      </w:r>
      <w:r w:rsidR="006B227C" w:rsidRPr="00710603">
        <w:rPr>
          <w:lang w:val="en-US"/>
        </w:rPr>
        <w:t xml:space="preserve"> Ac15.2</w:t>
      </w:r>
      <w:r>
        <w:rPr>
          <w:lang w:val="en-US"/>
        </w:rPr>
        <w:t>. 2 Co *</w:t>
      </w:r>
      <w:r w:rsidR="006B227C" w:rsidRPr="00710603">
        <w:rPr>
          <w:lang w:val="en-US"/>
        </w:rPr>
        <w:t xml:space="preserve"> 2Co10.4</w:t>
      </w:r>
      <w:r>
        <w:rPr>
          <w:lang w:val="en-US"/>
        </w:rPr>
        <w:t xml:space="preserve">. Ph </w:t>
      </w:r>
      <w:r w:rsidR="006B227C" w:rsidRPr="00710603">
        <w:rPr>
          <w:lang w:val="en-US"/>
        </w:rPr>
        <w:t xml:space="preserve"> Php2.3</w:t>
      </w:r>
      <w:r>
        <w:rPr>
          <w:lang w:val="en-US"/>
        </w:rPr>
        <w:t xml:space="preserve">, </w:t>
      </w:r>
      <w:r w:rsidR="006B227C" w:rsidRPr="00710603">
        <w:rPr>
          <w:lang w:val="en-US"/>
        </w:rPr>
        <w:t xml:space="preserve"> Php2.14</w:t>
      </w:r>
      <w:r>
        <w:rPr>
          <w:lang w:val="en-US"/>
        </w:rPr>
        <w:t xml:space="preserve">. 1 Ti </w:t>
      </w:r>
      <w:r w:rsidR="006B227C" w:rsidRPr="00710603">
        <w:rPr>
          <w:lang w:val="en-US"/>
        </w:rPr>
        <w:t xml:space="preserve"> 1Ti3.3</w:t>
      </w:r>
      <w:r>
        <w:rPr>
          <w:lang w:val="en-US"/>
        </w:rPr>
        <w:t xml:space="preserve">. Ti </w:t>
      </w:r>
      <w:r w:rsidR="006B227C" w:rsidRPr="00710603">
        <w:rPr>
          <w:lang w:val="en-US"/>
        </w:rPr>
        <w:t xml:space="preserve"> Tt1.7</w:t>
      </w:r>
      <w:r>
        <w:rPr>
          <w:lang w:val="en-US"/>
        </w:rPr>
        <w:t xml:space="preserve">. Ja </w:t>
      </w:r>
      <w:r w:rsidR="006B227C" w:rsidRPr="00710603">
        <w:rPr>
          <w:lang w:val="en-US"/>
        </w:rPr>
        <w:t xml:space="preserve"> Jas1.19</w:t>
      </w:r>
      <w:r>
        <w:rPr>
          <w:lang w:val="en-US"/>
        </w:rPr>
        <w:t xml:space="preserve">, </w:t>
      </w:r>
      <w:r w:rsidR="006B227C" w:rsidRPr="00710603">
        <w:rPr>
          <w:lang w:val="en-US"/>
        </w:rPr>
        <w:t xml:space="preserve"> Jas1.20</w:t>
      </w:r>
      <w:r>
        <w:rPr>
          <w:lang w:val="en-US"/>
        </w:rPr>
        <w:t>. Ju +*</w:t>
      </w:r>
      <w:r w:rsidR="006B227C" w:rsidRPr="00710603">
        <w:rPr>
          <w:lang w:val="en-US"/>
        </w:rPr>
        <w:t xml:space="preserve"> Jud3</w:t>
      </w:r>
      <w:r>
        <w:rPr>
          <w:lang w:val="en-US"/>
        </w:rPr>
        <w:t xml:space="preserve">. </w:t>
      </w:r>
      <w:r>
        <w:rPr>
          <w:b/>
          <w:lang w:val="en-US"/>
        </w:rPr>
        <w:t>strive</w:t>
      </w:r>
      <w:r>
        <w:rPr>
          <w:lang w:val="en-US"/>
        </w:rPr>
        <w:t xml:space="preserve">. Jn </w:t>
      </w:r>
      <w:r w:rsidR="006B227C" w:rsidRPr="00710603">
        <w:rPr>
          <w:lang w:val="en-US"/>
        </w:rPr>
        <w:t xml:space="preserve"> Jn6.52</w:t>
      </w:r>
      <w:r>
        <w:rPr>
          <w:lang w:val="en-US"/>
        </w:rPr>
        <w:t xml:space="preserve">. Ac </w:t>
      </w:r>
      <w:r w:rsidR="006B227C" w:rsidRPr="00710603">
        <w:rPr>
          <w:lang w:val="en-US"/>
        </w:rPr>
        <w:t xml:space="preserve"> Ac7.26</w:t>
      </w:r>
      <w:r>
        <w:rPr>
          <w:lang w:val="en-US"/>
        </w:rPr>
        <w:t xml:space="preserve">. </w:t>
      </w:r>
      <w:r w:rsidR="006B227C" w:rsidRPr="00710603">
        <w:rPr>
          <w:lang w:val="en-US"/>
        </w:rPr>
        <w:t xml:space="preserve"> Ac23.9</w:t>
      </w:r>
      <w:r>
        <w:rPr>
          <w:lang w:val="en-US"/>
        </w:rPr>
        <w:t xml:space="preserve">. Ja </w:t>
      </w:r>
      <w:r w:rsidR="006B227C" w:rsidRPr="00710603">
        <w:rPr>
          <w:lang w:val="en-US"/>
        </w:rPr>
        <w:t xml:space="preserve"> Jas4.2</w:t>
      </w:r>
      <w:r>
        <w:rPr>
          <w:lang w:val="en-US"/>
        </w:rPr>
        <w:t xml:space="preserve">g. </w:t>
      </w:r>
      <w:r>
        <w:rPr>
          <w:b/>
          <w:lang w:val="en-US"/>
        </w:rPr>
        <w:t>but</w:t>
      </w:r>
      <w:r>
        <w:rPr>
          <w:lang w:val="en-US"/>
        </w:rPr>
        <w:t xml:space="preserve">. Is </w:t>
      </w:r>
      <w:r w:rsidR="006B227C" w:rsidRPr="00710603">
        <w:rPr>
          <w:lang w:val="en-US"/>
        </w:rPr>
        <w:t xml:space="preserve"> Is40.11</w:t>
      </w:r>
      <w:r>
        <w:rPr>
          <w:lang w:val="en-US"/>
        </w:rPr>
        <w:t>. Mt *</w:t>
      </w:r>
      <w:r w:rsidR="006B227C" w:rsidRPr="00710603">
        <w:rPr>
          <w:lang w:val="en-US"/>
        </w:rPr>
        <w:t xml:space="preserve"> Mt11.29</w:t>
      </w:r>
      <w:r>
        <w:rPr>
          <w:lang w:val="en-US"/>
        </w:rPr>
        <w:t>. Ac *</w:t>
      </w:r>
      <w:r w:rsidR="006B227C" w:rsidRPr="00710603">
        <w:rPr>
          <w:lang w:val="en-US"/>
        </w:rPr>
        <w:t xml:space="preserve"> Ac20.31</w:t>
      </w:r>
      <w:r>
        <w:rPr>
          <w:lang w:val="en-US"/>
        </w:rPr>
        <w:t>. 2 Co *</w:t>
      </w:r>
      <w:r w:rsidR="006B227C" w:rsidRPr="00710603">
        <w:rPr>
          <w:lang w:val="en-US"/>
        </w:rPr>
        <w:t xml:space="preserve"> 2Co10.1</w:t>
      </w:r>
      <w:r>
        <w:rPr>
          <w:lang w:val="en-US"/>
        </w:rPr>
        <w:t xml:space="preserve">. Ga </w:t>
      </w:r>
      <w:r w:rsidR="006B227C" w:rsidRPr="00710603">
        <w:rPr>
          <w:lang w:val="en-US"/>
        </w:rPr>
        <w:t xml:space="preserve"> Ga5.22</w:t>
      </w:r>
      <w:r>
        <w:rPr>
          <w:lang w:val="en-US"/>
        </w:rPr>
        <w:t xml:space="preserve">. 1 Th </w:t>
      </w:r>
      <w:r w:rsidR="006B227C" w:rsidRPr="00710603">
        <w:rPr>
          <w:lang w:val="en-US"/>
        </w:rPr>
        <w:t xml:space="preserve"> 1Th2.7</w:t>
      </w:r>
      <w:r>
        <w:rPr>
          <w:lang w:val="en-US"/>
        </w:rPr>
        <w:t xml:space="preserve">. </w:t>
      </w:r>
      <w:r w:rsidRPr="00710603">
        <w:t xml:space="preserve">Ti </w:t>
      </w:r>
      <w:r w:rsidR="006B227C">
        <w:t xml:space="preserve"> Tt3.2</w:t>
      </w:r>
      <w:r w:rsidRPr="00710603">
        <w:t>. Ja *</w:t>
      </w:r>
      <w:r w:rsidR="006B227C">
        <w:t xml:space="preserve"> Jas3.17</w:t>
      </w:r>
      <w:r w:rsidRPr="00710603">
        <w:t xml:space="preserve">. 1 P </w:t>
      </w:r>
      <w:r w:rsidR="006B227C">
        <w:t xml:space="preserve"> 1Pe3.8</w:t>
      </w:r>
      <w:r w:rsidRPr="00710603">
        <w:t xml:space="preserve">. </w:t>
      </w:r>
      <w:r w:rsidRPr="00710603">
        <w:rPr>
          <w:b/>
        </w:rPr>
        <w:t>apt</w:t>
      </w:r>
      <w:r w:rsidRPr="00710603">
        <w:t xml:space="preserve">. 1 Ti </w:t>
      </w:r>
      <w:r w:rsidR="006B227C">
        <w:t xml:space="preserve"> 1Ti3.2</w:t>
      </w:r>
      <w:r w:rsidRPr="00710603">
        <w:t xml:space="preserve">, </w:t>
      </w:r>
      <w:r w:rsidR="006B227C">
        <w:t xml:space="preserve"> 1Ti3.3</w:t>
      </w:r>
      <w:r w:rsidRPr="00710603">
        <w:t xml:space="preserve">. </w:t>
      </w:r>
      <w:r>
        <w:rPr>
          <w:lang w:val="en-US"/>
        </w:rPr>
        <w:t xml:space="preserve">Ti </w:t>
      </w:r>
      <w:r w:rsidR="006B227C" w:rsidRPr="00710603">
        <w:rPr>
          <w:lang w:val="en-US"/>
        </w:rPr>
        <w:t xml:space="preserve"> Tt1.9</w:t>
      </w:r>
      <w:r>
        <w:rPr>
          <w:lang w:val="en-US"/>
        </w:rPr>
        <w:t xml:space="preserve">. </w:t>
      </w:r>
      <w:r>
        <w:rPr>
          <w:b/>
          <w:lang w:val="en-US"/>
        </w:rPr>
        <w:t>patient</w:t>
      </w:r>
      <w:r>
        <w:rPr>
          <w:lang w:val="en-US"/>
        </w:rPr>
        <w:t xml:space="preserve">. </w:t>
      </w:r>
      <w:r>
        <w:rPr>
          <w:i/>
          <w:lang w:val="en-US"/>
        </w:rPr>
        <w:t>or</w:t>
      </w:r>
      <w:r>
        <w:rPr>
          <w:lang w:val="en-US"/>
        </w:rPr>
        <w:t>, forbearing. 1 Co *</w:t>
      </w:r>
      <w:r w:rsidR="006B227C" w:rsidRPr="00710603">
        <w:rPr>
          <w:lang w:val="en-US"/>
        </w:rPr>
        <w:t xml:space="preserve"> 1Co13.5</w:t>
      </w:r>
      <w:r>
        <w:rPr>
          <w:lang w:val="en-US"/>
        </w:rPr>
        <w:t xml:space="preserve">. Ep </w:t>
      </w:r>
      <w:r w:rsidR="006B227C" w:rsidRPr="00710603">
        <w:rPr>
          <w:lang w:val="en-US"/>
        </w:rPr>
        <w:t xml:space="preserve"> Eph4.2</w:t>
      </w:r>
      <w:r>
        <w:rPr>
          <w:lang w:val="en-US"/>
        </w:rPr>
        <w:t xml:space="preserve">. Col </w:t>
      </w:r>
      <w:r w:rsidR="006B227C" w:rsidRPr="00710603">
        <w:rPr>
          <w:lang w:val="en-US"/>
        </w:rPr>
        <w:t xml:space="preserve"> Col3.13</w:t>
      </w:r>
      <w:r>
        <w:rPr>
          <w:lang w:val="en-US"/>
        </w:rPr>
        <w:t xml:space="preserve">. </w:t>
      </w:r>
    </w:p>
    <w:p w:rsidR="003E23E9" w:rsidRPr="00710603" w:rsidRDefault="003E23E9" w:rsidP="00710603">
      <w:pPr>
        <w:ind w:firstLine="360"/>
        <w:jc w:val="both"/>
        <w:rPr>
          <w:lang w:val="en-US"/>
        </w:rPr>
      </w:pPr>
      <w:r>
        <w:rPr>
          <w:lang w:val="en-US"/>
        </w:rPr>
        <w:t xml:space="preserve">25. </w:t>
      </w:r>
      <w:r>
        <w:rPr>
          <w:b/>
          <w:lang w:val="en-US"/>
        </w:rPr>
        <w:t>In meekness</w:t>
      </w:r>
      <w:r>
        <w:rPr>
          <w:lang w:val="en-US"/>
        </w:rPr>
        <w:t>. Mt *</w:t>
      </w:r>
      <w:r w:rsidR="006B227C" w:rsidRPr="00710603">
        <w:rPr>
          <w:lang w:val="en-US"/>
        </w:rPr>
        <w:t xml:space="preserve"> Mt11.29</w:t>
      </w:r>
      <w:r>
        <w:rPr>
          <w:lang w:val="en-US"/>
        </w:rPr>
        <w:t>. Ga *</w:t>
      </w:r>
      <w:r w:rsidR="006B227C" w:rsidRPr="00710603">
        <w:rPr>
          <w:lang w:val="en-US"/>
        </w:rPr>
        <w:t xml:space="preserve"> Ga6.1</w:t>
      </w:r>
      <w:r>
        <w:rPr>
          <w:lang w:val="en-US"/>
        </w:rPr>
        <w:t xml:space="preserve">. 1 Ti </w:t>
      </w:r>
      <w:r w:rsidR="006B227C" w:rsidRPr="00710603">
        <w:rPr>
          <w:lang w:val="en-US"/>
        </w:rPr>
        <w:t xml:space="preserve"> 1Ti6.11</w:t>
      </w:r>
      <w:r>
        <w:rPr>
          <w:lang w:val="en-US"/>
        </w:rPr>
        <w:t xml:space="preserve">. Ti </w:t>
      </w:r>
      <w:r w:rsidR="006B227C" w:rsidRPr="00710603">
        <w:rPr>
          <w:lang w:val="en-US"/>
        </w:rPr>
        <w:t xml:space="preserve"> Tt3.2</w:t>
      </w:r>
      <w:r>
        <w:rPr>
          <w:lang w:val="en-US"/>
        </w:rPr>
        <w:t xml:space="preserve">. 1 P </w:t>
      </w:r>
      <w:r>
        <w:rPr>
          <w:rFonts w:ascii="Segoe UI Symbol" w:hAnsi="Segoe UI Symbol" w:cs="Segoe UI Symbol"/>
          <w:lang w:val="en-US"/>
        </w:rPr>
        <w:t>✓</w:t>
      </w:r>
      <w:r w:rsidR="006B227C" w:rsidRPr="00710603">
        <w:rPr>
          <w:lang w:val="en-US"/>
        </w:rPr>
        <w:t xml:space="preserve"> 1Pe3.15</w:t>
      </w:r>
      <w:r>
        <w:rPr>
          <w:lang w:val="en-US"/>
        </w:rPr>
        <w:t xml:space="preserve">. </w:t>
      </w:r>
      <w:r>
        <w:rPr>
          <w:b/>
          <w:lang w:val="en-US"/>
        </w:rPr>
        <w:t>instructing</w:t>
      </w:r>
      <w:r>
        <w:rPr>
          <w:lang w:val="en-US"/>
        </w:rPr>
        <w:t>. Je *</w:t>
      </w:r>
      <w:r w:rsidR="006B227C" w:rsidRPr="00710603">
        <w:rPr>
          <w:lang w:val="en-US"/>
        </w:rPr>
        <w:t xml:space="preserve"> Je13.15-17</w:t>
      </w:r>
      <w:r>
        <w:rPr>
          <w:lang w:val="en-US"/>
        </w:rPr>
        <w:t xml:space="preserve">. </w:t>
      </w:r>
      <w:r w:rsidR="006B227C" w:rsidRPr="00710603">
        <w:rPr>
          <w:lang w:val="en-US"/>
        </w:rPr>
        <w:t xml:space="preserve"> Je26.12-15</w:t>
      </w:r>
      <w:r>
        <w:rPr>
          <w:lang w:val="en-US"/>
        </w:rPr>
        <w:t xml:space="preserve">. Jn </w:t>
      </w:r>
      <w:r w:rsidR="006B227C" w:rsidRPr="00710603">
        <w:rPr>
          <w:lang w:val="en-US"/>
        </w:rPr>
        <w:t xml:space="preserve"> Jn5.34</w:t>
      </w:r>
      <w:r>
        <w:rPr>
          <w:lang w:val="en-US"/>
        </w:rPr>
        <w:t xml:space="preserve">. Ac ch. 22, etc. </w:t>
      </w:r>
      <w:r>
        <w:rPr>
          <w:b/>
          <w:lang w:val="en-US"/>
        </w:rPr>
        <w:t>if</w:t>
      </w:r>
      <w:r>
        <w:rPr>
          <w:lang w:val="en-US"/>
        </w:rPr>
        <w:t>. T#434. Dt +</w:t>
      </w:r>
      <w:r w:rsidR="006B227C" w:rsidRPr="00710603">
        <w:rPr>
          <w:lang w:val="en-US"/>
        </w:rPr>
        <w:t xml:space="preserve"> Dt30.6</w:t>
      </w:r>
      <w:r>
        <w:rPr>
          <w:lang w:val="en-US"/>
        </w:rPr>
        <w:t xml:space="preserve"> (T#594). Ps +</w:t>
      </w:r>
      <w:r w:rsidR="006B227C" w:rsidRPr="00710603">
        <w:rPr>
          <w:lang w:val="en-US"/>
        </w:rPr>
        <w:t xml:space="preserve"> Ps17.5</w:t>
      </w:r>
      <w:r>
        <w:rPr>
          <w:lang w:val="en-US"/>
        </w:rPr>
        <w:t xml:space="preserve"> (T#596). 51:12, 13. Je </w:t>
      </w:r>
      <w:r w:rsidR="006B227C" w:rsidRPr="00710603">
        <w:rPr>
          <w:lang w:val="en-US"/>
        </w:rPr>
        <w:t xml:space="preserve"> Je31.18</w:t>
      </w:r>
      <w:r>
        <w:rPr>
          <w:lang w:val="en-US"/>
        </w:rPr>
        <w:t xml:space="preserve">, </w:t>
      </w:r>
      <w:r w:rsidR="006B227C" w:rsidRPr="00710603">
        <w:rPr>
          <w:lang w:val="en-US"/>
        </w:rPr>
        <w:t xml:space="preserve"> Je31.19</w:t>
      </w:r>
      <w:r>
        <w:rPr>
          <w:lang w:val="en-US"/>
        </w:rPr>
        <w:t xml:space="preserve">, </w:t>
      </w:r>
      <w:r w:rsidR="006B227C" w:rsidRPr="00710603">
        <w:rPr>
          <w:lang w:val="en-US"/>
        </w:rPr>
        <w:t xml:space="preserve"> Je31.33</w:t>
      </w:r>
      <w:r>
        <w:rPr>
          <w:lang w:val="en-US"/>
        </w:rPr>
        <w:t>. Ezk *</w:t>
      </w:r>
      <w:r w:rsidR="006B227C" w:rsidRPr="00710603">
        <w:rPr>
          <w:lang w:val="en-US"/>
        </w:rPr>
        <w:t xml:space="preserve"> Eze11.19</w:t>
      </w:r>
      <w:r>
        <w:rPr>
          <w:lang w:val="en-US"/>
        </w:rPr>
        <w:t xml:space="preserve">. </w:t>
      </w:r>
      <w:r w:rsidR="006B227C" w:rsidRPr="00710603">
        <w:rPr>
          <w:lang w:val="en-US"/>
        </w:rPr>
        <w:t xml:space="preserve"> Eze36.26</w:t>
      </w:r>
      <w:r>
        <w:rPr>
          <w:lang w:val="en-US"/>
        </w:rPr>
        <w:t xml:space="preserve">, </w:t>
      </w:r>
      <w:r w:rsidR="006B227C" w:rsidRPr="00710603">
        <w:rPr>
          <w:lang w:val="en-US"/>
        </w:rPr>
        <w:t xml:space="preserve"> Eze36.31</w:t>
      </w:r>
      <w:r>
        <w:rPr>
          <w:lang w:val="en-US"/>
        </w:rPr>
        <w:t>. Zc *</w:t>
      </w:r>
      <w:r w:rsidR="006B227C" w:rsidRPr="00710603">
        <w:rPr>
          <w:lang w:val="en-US"/>
        </w:rPr>
        <w:t xml:space="preserve"> Zec4.6</w:t>
      </w:r>
      <w:r>
        <w:rPr>
          <w:lang w:val="en-US"/>
        </w:rPr>
        <w:t>. *</w:t>
      </w:r>
      <w:r w:rsidR="006B227C" w:rsidRPr="00710603">
        <w:rPr>
          <w:lang w:val="en-US"/>
        </w:rPr>
        <w:t xml:space="preserve"> Zec12.10</w:t>
      </w:r>
      <w:r>
        <w:rPr>
          <w:lang w:val="en-US"/>
        </w:rPr>
        <w:t>. Ac +</w:t>
      </w:r>
      <w:r w:rsidR="006B227C" w:rsidRPr="00710603">
        <w:rPr>
          <w:lang w:val="en-US"/>
        </w:rPr>
        <w:t xml:space="preserve"> Ac5.31</w:t>
      </w:r>
      <w:r>
        <w:rPr>
          <w:lang w:val="en-US"/>
        </w:rPr>
        <w:t xml:space="preserve"> (T#595). *11:18. Ja *</w:t>
      </w:r>
      <w:r w:rsidR="006B227C" w:rsidRPr="00710603">
        <w:rPr>
          <w:lang w:val="en-US"/>
        </w:rPr>
        <w:t xml:space="preserve"> Jas1.17</w:t>
      </w:r>
      <w:r>
        <w:rPr>
          <w:lang w:val="en-US"/>
        </w:rPr>
        <w:t xml:space="preserve">. </w:t>
      </w:r>
      <w:r w:rsidRPr="00710603">
        <w:t>1 J *</w:t>
      </w:r>
      <w:r w:rsidR="006B227C">
        <w:t xml:space="preserve"> 1Jn5.16</w:t>
      </w:r>
      <w:r w:rsidRPr="00710603">
        <w:t xml:space="preserve">. </w:t>
      </w:r>
      <w:r w:rsidRPr="00710603">
        <w:rPr>
          <w:b/>
        </w:rPr>
        <w:t>peradventure</w:t>
      </w:r>
      <w:r w:rsidRPr="00710603">
        <w:t xml:space="preserve">. Da </w:t>
      </w:r>
      <w:r w:rsidR="006B227C">
        <w:t xml:space="preserve"> Da4.27</w:t>
      </w:r>
      <w:r w:rsidRPr="00710603">
        <w:t>. Ac *</w:t>
      </w:r>
      <w:r w:rsidR="006B227C">
        <w:t xml:space="preserve"> Ac8.22</w:t>
      </w:r>
      <w:r w:rsidRPr="00710603">
        <w:t xml:space="preserve">. 1 Ti </w:t>
      </w:r>
      <w:r w:rsidRPr="00710603">
        <w:rPr>
          <w:rFonts w:ascii="Segoe UI Symbol" w:hAnsi="Segoe UI Symbol" w:cs="Segoe UI Symbol"/>
        </w:rPr>
        <w:t>✓</w:t>
      </w:r>
      <w:r w:rsidR="006B227C">
        <w:t xml:space="preserve"> 1Ti2.4</w:t>
      </w:r>
      <w:r w:rsidRPr="00710603">
        <w:t xml:space="preserve">. </w:t>
      </w:r>
      <w:r w:rsidRPr="00710603">
        <w:rPr>
          <w:b/>
        </w:rPr>
        <w:t>will give</w:t>
      </w:r>
      <w:r w:rsidRPr="00710603">
        <w:t xml:space="preserve">. </w:t>
      </w:r>
      <w:r>
        <w:rPr>
          <w:lang w:val="en-US"/>
        </w:rPr>
        <w:t>T#242. Dt +*</w:t>
      </w:r>
      <w:r w:rsidR="006B227C" w:rsidRPr="00710603">
        <w:rPr>
          <w:lang w:val="en-US"/>
        </w:rPr>
        <w:t xml:space="preserve"> Dt29.4</w:t>
      </w:r>
      <w:r>
        <w:rPr>
          <w:lang w:val="en-US"/>
        </w:rPr>
        <w:t xml:space="preserve">. 1 S </w:t>
      </w:r>
      <w:r w:rsidR="006B227C" w:rsidRPr="00710603">
        <w:rPr>
          <w:lang w:val="en-US"/>
        </w:rPr>
        <w:t xml:space="preserve"> 1Sa26.19</w:t>
      </w:r>
      <w:r>
        <w:rPr>
          <w:lang w:val="en-US"/>
        </w:rPr>
        <w:t>. 2 Ch +</w:t>
      </w:r>
      <w:r w:rsidR="006B227C" w:rsidRPr="00710603">
        <w:rPr>
          <w:lang w:val="en-US"/>
        </w:rPr>
        <w:t xml:space="preserve"> 2Ch18.31</w:t>
      </w:r>
      <w:r>
        <w:rPr>
          <w:lang w:val="en-US"/>
        </w:rPr>
        <w:t xml:space="preserve"> (T#264). Ps </w:t>
      </w:r>
      <w:r w:rsidR="006B227C" w:rsidRPr="00710603">
        <w:rPr>
          <w:lang w:val="en-US"/>
        </w:rPr>
        <w:t xml:space="preserve"> Ps33.14</w:t>
      </w:r>
      <w:r>
        <w:rPr>
          <w:lang w:val="en-US"/>
        </w:rPr>
        <w:t>, *</w:t>
      </w:r>
      <w:r w:rsidR="006B227C" w:rsidRPr="00710603">
        <w:rPr>
          <w:lang w:val="en-US"/>
        </w:rPr>
        <w:t xml:space="preserve"> Ps33.15</w:t>
      </w:r>
      <w:r>
        <w:rPr>
          <w:lang w:val="en-US"/>
        </w:rPr>
        <w:t xml:space="preserve">. Is </w:t>
      </w:r>
      <w:r w:rsidR="006B227C" w:rsidRPr="00710603">
        <w:rPr>
          <w:lang w:val="en-US"/>
        </w:rPr>
        <w:t xml:space="preserve"> Is45.9</w:t>
      </w:r>
      <w:r>
        <w:rPr>
          <w:lang w:val="en-US"/>
        </w:rPr>
        <w:t>. Mt +*</w:t>
      </w:r>
      <w:r w:rsidR="006B227C" w:rsidRPr="00710603">
        <w:rPr>
          <w:lang w:val="en-US"/>
        </w:rPr>
        <w:t xml:space="preserve"> Mt11.27</w:t>
      </w:r>
      <w:r>
        <w:rPr>
          <w:lang w:val="en-US"/>
        </w:rPr>
        <w:t>. +*</w:t>
      </w:r>
      <w:r w:rsidR="006B227C" w:rsidRPr="00710603">
        <w:rPr>
          <w:lang w:val="en-US"/>
        </w:rPr>
        <w:t xml:space="preserve"> Mt13.10</w:t>
      </w:r>
      <w:r>
        <w:rPr>
          <w:lang w:val="en-US"/>
        </w:rPr>
        <w:t xml:space="preserve">, </w:t>
      </w:r>
      <w:r w:rsidR="006B227C" w:rsidRPr="00710603">
        <w:rPr>
          <w:lang w:val="en-US"/>
        </w:rPr>
        <w:t xml:space="preserve"> Mt13.11</w:t>
      </w:r>
      <w:r>
        <w:rPr>
          <w:lang w:val="en-US"/>
        </w:rPr>
        <w:t xml:space="preserve">. </w:t>
      </w:r>
      <w:r w:rsidR="006B227C" w:rsidRPr="00710603">
        <w:rPr>
          <w:lang w:val="en-US"/>
        </w:rPr>
        <w:t xml:space="preserve"> Mt20.15</w:t>
      </w:r>
      <w:r>
        <w:rPr>
          <w:lang w:val="en-US"/>
        </w:rPr>
        <w:t xml:space="preserve">, </w:t>
      </w:r>
      <w:r w:rsidR="006B227C" w:rsidRPr="00710603">
        <w:rPr>
          <w:lang w:val="en-US"/>
        </w:rPr>
        <w:t xml:space="preserve"> Mt20.16</w:t>
      </w:r>
      <w:r>
        <w:rPr>
          <w:lang w:val="en-US"/>
        </w:rPr>
        <w:t>. Jn +*</w:t>
      </w:r>
      <w:r w:rsidR="006B227C" w:rsidRPr="00710603">
        <w:rPr>
          <w:lang w:val="en-US"/>
        </w:rPr>
        <w:t xml:space="preserve"> Jn6.44</w:t>
      </w:r>
      <w:r>
        <w:rPr>
          <w:lang w:val="en-US"/>
        </w:rPr>
        <w:t xml:space="preserve">, </w:t>
      </w:r>
      <w:r w:rsidR="006B227C" w:rsidRPr="00710603">
        <w:rPr>
          <w:lang w:val="en-US"/>
        </w:rPr>
        <w:t xml:space="preserve"> Jn6.65</w:t>
      </w:r>
      <w:r>
        <w:rPr>
          <w:lang w:val="en-US"/>
        </w:rPr>
        <w:t>. Ac +*</w:t>
      </w:r>
      <w:r w:rsidR="006B227C" w:rsidRPr="00710603">
        <w:rPr>
          <w:lang w:val="en-US"/>
        </w:rPr>
        <w:t xml:space="preserve"> Ac11.18</w:t>
      </w:r>
      <w:r>
        <w:rPr>
          <w:lang w:val="en-US"/>
        </w:rPr>
        <w:t>. +</w:t>
      </w:r>
      <w:r>
        <w:rPr>
          <w:rFonts w:ascii="Segoe UI Symbol" w:hAnsi="Segoe UI Symbol" w:cs="Segoe UI Symbol"/>
          <w:lang w:val="en-US"/>
        </w:rPr>
        <w:t>✓</w:t>
      </w:r>
      <w:r w:rsidR="006B227C" w:rsidRPr="00710603">
        <w:rPr>
          <w:lang w:val="en-US"/>
        </w:rPr>
        <w:t xml:space="preserve"> Ac13.48</w:t>
      </w:r>
      <w:r>
        <w:rPr>
          <w:lang w:val="en-US"/>
        </w:rPr>
        <w:t>. +*</w:t>
      </w:r>
      <w:r w:rsidR="006B227C" w:rsidRPr="00710603">
        <w:rPr>
          <w:lang w:val="en-US"/>
        </w:rPr>
        <w:t xml:space="preserve"> Ac18.27</w:t>
      </w:r>
      <w:r>
        <w:rPr>
          <w:lang w:val="en-US"/>
        </w:rPr>
        <w:t>. Ro *9:+</w:t>
      </w:r>
      <w:r w:rsidR="006B227C" w:rsidRPr="00710603">
        <w:rPr>
          <w:lang w:val="en-US"/>
        </w:rPr>
        <w:t xml:space="preserve"> Ro9.18</w:t>
      </w:r>
      <w:r>
        <w:rPr>
          <w:lang w:val="en-US"/>
        </w:rPr>
        <w:t xml:space="preserve"> (T#234), 20-23. Ph +*</w:t>
      </w:r>
      <w:r w:rsidR="006B227C" w:rsidRPr="00710603">
        <w:rPr>
          <w:lang w:val="en-US"/>
        </w:rPr>
        <w:t xml:space="preserve"> Php1.29</w:t>
      </w:r>
      <w:r>
        <w:rPr>
          <w:lang w:val="en-US"/>
        </w:rPr>
        <w:t>. He +</w:t>
      </w:r>
      <w:r w:rsidR="006B227C" w:rsidRPr="00710603">
        <w:rPr>
          <w:lang w:val="en-US"/>
        </w:rPr>
        <w:t xml:space="preserve"> Heb4.2</w:t>
      </w:r>
      <w:r>
        <w:rPr>
          <w:lang w:val="en-US"/>
        </w:rPr>
        <w:t xml:space="preserve"> (T#435). </w:t>
      </w:r>
      <w:r>
        <w:rPr>
          <w:rFonts w:ascii="MS Gothic" w:hAnsi="MS Gothic" w:cs="MS Gothic"/>
          <w:lang w:val="en-US"/>
        </w:rPr>
        <w:t>◐</w:t>
      </w:r>
      <w:r>
        <w:rPr>
          <w:lang w:val="en-US"/>
        </w:rPr>
        <w:t xml:space="preserve">12:17. </w:t>
      </w:r>
      <w:r>
        <w:rPr>
          <w:b/>
          <w:lang w:val="en-US"/>
        </w:rPr>
        <w:t>repentance</w:t>
      </w:r>
      <w:r>
        <w:rPr>
          <w:lang w:val="en-US"/>
        </w:rPr>
        <w:t>. 2 Ti *</w:t>
      </w:r>
      <w:r w:rsidR="006B227C" w:rsidRPr="00710603">
        <w:rPr>
          <w:lang w:val="en-US"/>
        </w:rPr>
        <w:t xml:space="preserve"> 2Ti3.7</w:t>
      </w:r>
      <w:r>
        <w:rPr>
          <w:lang w:val="en-US"/>
        </w:rPr>
        <w:t xml:space="preserve">. Mt </w:t>
      </w:r>
      <w:r w:rsidR="006B227C" w:rsidRPr="00710603">
        <w:rPr>
          <w:lang w:val="en-US"/>
        </w:rPr>
        <w:t xml:space="preserve"> Mt21.32</w:t>
      </w:r>
      <w:r>
        <w:rPr>
          <w:lang w:val="en-US"/>
        </w:rPr>
        <w:t>. Mk *</w:t>
      </w:r>
      <w:r w:rsidR="006B227C" w:rsidRPr="00710603">
        <w:rPr>
          <w:lang w:val="en-US"/>
        </w:rPr>
        <w:t xml:space="preserve"> Mk1.3</w:t>
      </w:r>
      <w:r>
        <w:rPr>
          <w:lang w:val="en-US"/>
        </w:rPr>
        <w:t xml:space="preserve">, </w:t>
      </w:r>
      <w:r w:rsidR="006B227C" w:rsidRPr="00710603">
        <w:rPr>
          <w:lang w:val="en-US"/>
        </w:rPr>
        <w:t xml:space="preserve"> Mk1.4</w:t>
      </w:r>
      <w:r>
        <w:rPr>
          <w:lang w:val="en-US"/>
        </w:rPr>
        <w:t xml:space="preserve">, </w:t>
      </w:r>
      <w:r w:rsidR="006B227C" w:rsidRPr="00710603">
        <w:rPr>
          <w:lang w:val="en-US"/>
        </w:rPr>
        <w:t xml:space="preserve"> Mk1.15</w:t>
      </w:r>
      <w:r>
        <w:rPr>
          <w:lang w:val="en-US"/>
        </w:rPr>
        <w:t>. Ac +*</w:t>
      </w:r>
      <w:r w:rsidR="006B227C" w:rsidRPr="00710603">
        <w:rPr>
          <w:lang w:val="en-US"/>
        </w:rPr>
        <w:t xml:space="preserve"> Ac2.38</w:t>
      </w:r>
      <w:r>
        <w:rPr>
          <w:lang w:val="en-US"/>
        </w:rPr>
        <w:t>. *</w:t>
      </w:r>
      <w:r w:rsidR="006B227C" w:rsidRPr="00710603">
        <w:rPr>
          <w:lang w:val="en-US"/>
        </w:rPr>
        <w:t xml:space="preserve"> Ac8.22</w:t>
      </w:r>
      <w:r>
        <w:rPr>
          <w:lang w:val="en-US"/>
        </w:rPr>
        <w:t>. *</w:t>
      </w:r>
      <w:r w:rsidR="006B227C" w:rsidRPr="00710603">
        <w:rPr>
          <w:lang w:val="en-US"/>
        </w:rPr>
        <w:t xml:space="preserve"> Ac20.21</w:t>
      </w:r>
      <w:r>
        <w:rPr>
          <w:lang w:val="en-US"/>
        </w:rPr>
        <w:t xml:space="preserve">. Ro </w:t>
      </w:r>
      <w:r>
        <w:rPr>
          <w:rFonts w:ascii="Segoe UI Symbol" w:hAnsi="Segoe UI Symbol" w:cs="Segoe UI Symbol"/>
          <w:lang w:val="en-US"/>
        </w:rPr>
        <w:t>✓</w:t>
      </w:r>
      <w:r w:rsidR="006B227C" w:rsidRPr="00710603">
        <w:rPr>
          <w:lang w:val="en-US"/>
        </w:rPr>
        <w:t xml:space="preserve"> Ro2.4</w:t>
      </w:r>
      <w:r>
        <w:rPr>
          <w:lang w:val="en-US"/>
        </w:rPr>
        <w:t xml:space="preserve">. 2 Co </w:t>
      </w:r>
      <w:r>
        <w:rPr>
          <w:rFonts w:ascii="Segoe UI Symbol" w:hAnsi="Segoe UI Symbol" w:cs="Segoe UI Symbol"/>
          <w:lang w:val="en-US"/>
        </w:rPr>
        <w:t>✓</w:t>
      </w:r>
      <w:r w:rsidR="006B227C" w:rsidRPr="00710603">
        <w:rPr>
          <w:lang w:val="en-US"/>
        </w:rPr>
        <w:t xml:space="preserve"> 2Co7.8-10</w:t>
      </w:r>
      <w:r>
        <w:rPr>
          <w:lang w:val="en-US"/>
        </w:rPr>
        <w:t xml:space="preserve">. Ti </w:t>
      </w:r>
      <w:r w:rsidR="006B227C" w:rsidRPr="00710603">
        <w:rPr>
          <w:lang w:val="en-US"/>
        </w:rPr>
        <w:t xml:space="preserve"> Tt1.1</w:t>
      </w:r>
      <w:r>
        <w:rPr>
          <w:lang w:val="en-US"/>
        </w:rPr>
        <w:t xml:space="preserve">. </w:t>
      </w:r>
      <w:r>
        <w:rPr>
          <w:b/>
          <w:lang w:val="en-US"/>
        </w:rPr>
        <w:t>acknowledging</w:t>
      </w:r>
      <w:r>
        <w:rPr>
          <w:lang w:val="en-US"/>
        </w:rPr>
        <w:t>. 1 Ti +*</w:t>
      </w:r>
      <w:r w:rsidR="006B227C" w:rsidRPr="00710603">
        <w:rPr>
          <w:lang w:val="en-US"/>
        </w:rPr>
        <w:t xml:space="preserve"> 1Ti2.4</w:t>
      </w:r>
      <w:r>
        <w:rPr>
          <w:lang w:val="en-US"/>
        </w:rPr>
        <w:t xml:space="preserve">. </w:t>
      </w:r>
    </w:p>
    <w:p w:rsidR="003E23E9" w:rsidRPr="00710603" w:rsidRDefault="003E23E9" w:rsidP="00710603">
      <w:pPr>
        <w:ind w:firstLine="360"/>
        <w:jc w:val="both"/>
        <w:rPr>
          <w:lang w:val="en-US"/>
        </w:rPr>
      </w:pPr>
      <w:r>
        <w:rPr>
          <w:lang w:val="en-US"/>
        </w:rPr>
        <w:t xml:space="preserve">26. </w:t>
      </w:r>
      <w:r>
        <w:rPr>
          <w:b/>
          <w:lang w:val="en-US"/>
        </w:rPr>
        <w:t>recover</w:t>
      </w:r>
      <w:r>
        <w:rPr>
          <w:lang w:val="en-US"/>
        </w:rPr>
        <w:t xml:space="preserve">. Gr. awake. </w:t>
      </w:r>
      <w:r w:rsidR="006B227C" w:rsidRPr="00710603">
        <w:rPr>
          <w:lang w:val="en-US"/>
        </w:rPr>
        <w:t xml:space="preserve">  f63:63H</w:t>
      </w:r>
      <w:r>
        <w:rPr>
          <w:lang w:val="en-US"/>
        </w:rPr>
        <w:t>, Ge +</w:t>
      </w:r>
      <w:r w:rsidR="006B227C" w:rsidRPr="00710603">
        <w:rPr>
          <w:lang w:val="en-US"/>
        </w:rPr>
        <w:t xml:space="preserve"> Ge12.15</w:t>
      </w:r>
      <w:r>
        <w:rPr>
          <w:lang w:val="en-US"/>
        </w:rPr>
        <w:t>. Supply ellipsis, (and be delivered). Lk *</w:t>
      </w:r>
      <w:r w:rsidR="006B227C" w:rsidRPr="00710603">
        <w:rPr>
          <w:lang w:val="en-US"/>
        </w:rPr>
        <w:t xml:space="preserve"> Lk15.17</w:t>
      </w:r>
      <w:r>
        <w:rPr>
          <w:lang w:val="en-US"/>
        </w:rPr>
        <w:t>. Ro *</w:t>
      </w:r>
      <w:r w:rsidR="006B227C" w:rsidRPr="00710603">
        <w:rPr>
          <w:lang w:val="en-US"/>
        </w:rPr>
        <w:t xml:space="preserve"> Ro16.20</w:t>
      </w:r>
      <w:r>
        <w:rPr>
          <w:lang w:val="en-US"/>
        </w:rPr>
        <w:t>. 1 Co *</w:t>
      </w:r>
      <w:r w:rsidR="006B227C" w:rsidRPr="00710603">
        <w:rPr>
          <w:lang w:val="en-US"/>
        </w:rPr>
        <w:t xml:space="preserve"> 1Co15.34</w:t>
      </w:r>
      <w:r>
        <w:rPr>
          <w:lang w:val="en-US"/>
        </w:rPr>
        <w:t xml:space="preserve">. Ep </w:t>
      </w:r>
      <w:r w:rsidR="006B227C" w:rsidRPr="00710603">
        <w:rPr>
          <w:lang w:val="en-US"/>
        </w:rPr>
        <w:t xml:space="preserve"> Eph5.14</w:t>
      </w:r>
      <w:r>
        <w:rPr>
          <w:lang w:val="en-US"/>
        </w:rPr>
        <w:t xml:space="preserve">. </w:t>
      </w:r>
      <w:r>
        <w:rPr>
          <w:b/>
          <w:lang w:val="en-US"/>
        </w:rPr>
        <w:t>out</w:t>
      </w:r>
      <w:r>
        <w:rPr>
          <w:lang w:val="en-US"/>
        </w:rPr>
        <w:t>. Ps *</w:t>
      </w:r>
      <w:r w:rsidR="006B227C" w:rsidRPr="00710603">
        <w:rPr>
          <w:lang w:val="en-US"/>
        </w:rPr>
        <w:t xml:space="preserve"> Ps124.7</w:t>
      </w:r>
      <w:r>
        <w:rPr>
          <w:lang w:val="en-US"/>
        </w:rPr>
        <w:t xml:space="preserve">. Is </w:t>
      </w:r>
      <w:r w:rsidR="006B227C" w:rsidRPr="00710603">
        <w:rPr>
          <w:lang w:val="en-US"/>
        </w:rPr>
        <w:t xml:space="preserve"> Is8.15</w:t>
      </w:r>
      <w:r>
        <w:rPr>
          <w:lang w:val="en-US"/>
        </w:rPr>
        <w:t>. *</w:t>
      </w:r>
      <w:r w:rsidR="006B227C" w:rsidRPr="00710603">
        <w:rPr>
          <w:lang w:val="en-US"/>
        </w:rPr>
        <w:t xml:space="preserve"> Is28.13</w:t>
      </w:r>
      <w:r>
        <w:rPr>
          <w:lang w:val="en-US"/>
        </w:rPr>
        <w:t>. Ac +*</w:t>
      </w:r>
      <w:r w:rsidR="006B227C" w:rsidRPr="00710603">
        <w:rPr>
          <w:lang w:val="en-US"/>
        </w:rPr>
        <w:t xml:space="preserve"> Ac26.18</w:t>
      </w:r>
      <w:r>
        <w:rPr>
          <w:lang w:val="en-US"/>
        </w:rPr>
        <w:t xml:space="preserve">. 2 Co </w:t>
      </w:r>
      <w:r>
        <w:rPr>
          <w:rFonts w:ascii="Segoe UI Symbol" w:hAnsi="Segoe UI Symbol" w:cs="Segoe UI Symbol"/>
          <w:lang w:val="en-US"/>
        </w:rPr>
        <w:t>✓</w:t>
      </w:r>
      <w:r w:rsidR="006B227C" w:rsidRPr="00710603">
        <w:rPr>
          <w:lang w:val="en-US"/>
        </w:rPr>
        <w:t xml:space="preserve"> 2Co2.11</w:t>
      </w:r>
      <w:r>
        <w:rPr>
          <w:lang w:val="en-US"/>
        </w:rPr>
        <w:t>. Col *</w:t>
      </w:r>
      <w:r w:rsidR="006B227C" w:rsidRPr="00710603">
        <w:rPr>
          <w:lang w:val="en-US"/>
        </w:rPr>
        <w:t xml:space="preserve"> Col1.13</w:t>
      </w:r>
      <w:r>
        <w:rPr>
          <w:lang w:val="en-US"/>
        </w:rPr>
        <w:t xml:space="preserve">. 2 Th </w:t>
      </w:r>
      <w:r>
        <w:rPr>
          <w:rFonts w:ascii="Segoe UI Symbol" w:hAnsi="Segoe UI Symbol" w:cs="Segoe UI Symbol"/>
          <w:lang w:val="en-US"/>
        </w:rPr>
        <w:t>✓</w:t>
      </w:r>
      <w:r w:rsidR="006B227C" w:rsidRPr="00710603">
        <w:rPr>
          <w:lang w:val="en-US"/>
        </w:rPr>
        <w:t xml:space="preserve"> 2Th2.9-12</w:t>
      </w:r>
      <w:r>
        <w:rPr>
          <w:lang w:val="en-US"/>
        </w:rPr>
        <w:t xml:space="preserve">. 1 Ti </w:t>
      </w:r>
      <w:r w:rsidR="006B227C" w:rsidRPr="00710603">
        <w:rPr>
          <w:lang w:val="en-US"/>
        </w:rPr>
        <w:t xml:space="preserve"> 1Ti3.7</w:t>
      </w:r>
      <w:r>
        <w:rPr>
          <w:lang w:val="en-US"/>
        </w:rPr>
        <w:t>. +*</w:t>
      </w:r>
      <w:r w:rsidR="006B227C" w:rsidRPr="00710603">
        <w:rPr>
          <w:lang w:val="en-US"/>
        </w:rPr>
        <w:t xml:space="preserve"> 1Ti6.9</w:t>
      </w:r>
      <w:r>
        <w:rPr>
          <w:lang w:val="en-US"/>
        </w:rPr>
        <w:t xml:space="preserve">, </w:t>
      </w:r>
      <w:r w:rsidR="006B227C" w:rsidRPr="00710603">
        <w:rPr>
          <w:lang w:val="en-US"/>
        </w:rPr>
        <w:t xml:space="preserve"> 1Ti6.10</w:t>
      </w:r>
      <w:r>
        <w:rPr>
          <w:lang w:val="en-US"/>
        </w:rPr>
        <w:t>. Re *</w:t>
      </w:r>
      <w:r w:rsidR="006B227C" w:rsidRPr="00710603">
        <w:rPr>
          <w:lang w:val="en-US"/>
        </w:rPr>
        <w:t xml:space="preserve"> Re12.9</w:t>
      </w:r>
      <w:r>
        <w:rPr>
          <w:lang w:val="en-US"/>
        </w:rPr>
        <w:t>. *</w:t>
      </w:r>
      <w:r w:rsidR="006B227C" w:rsidRPr="00710603">
        <w:rPr>
          <w:lang w:val="en-US"/>
        </w:rPr>
        <w:t xml:space="preserve"> Re20.2</w:t>
      </w:r>
      <w:r>
        <w:rPr>
          <w:lang w:val="en-US"/>
        </w:rPr>
        <w:t xml:space="preserve">, </w:t>
      </w:r>
      <w:r w:rsidR="006B227C" w:rsidRPr="00710603">
        <w:rPr>
          <w:lang w:val="en-US"/>
        </w:rPr>
        <w:t xml:space="preserve"> Re20.3</w:t>
      </w:r>
      <w:r>
        <w:rPr>
          <w:lang w:val="en-US"/>
        </w:rPr>
        <w:t xml:space="preserve">. </w:t>
      </w:r>
      <w:r>
        <w:rPr>
          <w:b/>
          <w:lang w:val="en-US"/>
        </w:rPr>
        <w:t>who are</w:t>
      </w:r>
      <w:r>
        <w:rPr>
          <w:lang w:val="en-US"/>
        </w:rPr>
        <w:t>. Is *</w:t>
      </w:r>
      <w:r w:rsidR="006B227C" w:rsidRPr="00710603">
        <w:rPr>
          <w:lang w:val="en-US"/>
        </w:rPr>
        <w:t xml:space="preserve"> Is42.6</w:t>
      </w:r>
      <w:r>
        <w:rPr>
          <w:lang w:val="en-US"/>
        </w:rPr>
        <w:t xml:space="preserve">, </w:t>
      </w:r>
      <w:r w:rsidR="006B227C" w:rsidRPr="00710603">
        <w:rPr>
          <w:lang w:val="en-US"/>
        </w:rPr>
        <w:t xml:space="preserve"> Is42.7</w:t>
      </w:r>
      <w:r>
        <w:rPr>
          <w:lang w:val="en-US"/>
        </w:rPr>
        <w:t>. *</w:t>
      </w:r>
      <w:r w:rsidR="006B227C" w:rsidRPr="00710603">
        <w:rPr>
          <w:lang w:val="en-US"/>
        </w:rPr>
        <w:t xml:space="preserve"> Is49.25</w:t>
      </w:r>
      <w:r>
        <w:rPr>
          <w:lang w:val="en-US"/>
        </w:rPr>
        <w:t xml:space="preserve">, </w:t>
      </w:r>
      <w:r w:rsidR="006B227C" w:rsidRPr="00710603">
        <w:rPr>
          <w:lang w:val="en-US"/>
        </w:rPr>
        <w:t xml:space="preserve"> Is49.26</w:t>
      </w:r>
      <w:r>
        <w:rPr>
          <w:lang w:val="en-US"/>
        </w:rPr>
        <w:t>. *</w:t>
      </w:r>
      <w:r w:rsidR="006B227C" w:rsidRPr="00710603">
        <w:rPr>
          <w:lang w:val="en-US"/>
        </w:rPr>
        <w:t xml:space="preserve"> Is53.12</w:t>
      </w:r>
      <w:r>
        <w:rPr>
          <w:lang w:val="en-US"/>
        </w:rPr>
        <w:t>. Mt *</w:t>
      </w:r>
      <w:r w:rsidR="006B227C" w:rsidRPr="00710603">
        <w:rPr>
          <w:lang w:val="en-US"/>
        </w:rPr>
        <w:t xml:space="preserve"> Mt12.28</w:t>
      </w:r>
      <w:r>
        <w:rPr>
          <w:lang w:val="en-US"/>
        </w:rPr>
        <w:t xml:space="preserve">, </w:t>
      </w:r>
      <w:r w:rsidR="006B227C" w:rsidRPr="00710603">
        <w:rPr>
          <w:lang w:val="en-US"/>
        </w:rPr>
        <w:t xml:space="preserve"> Mt12.29</w:t>
      </w:r>
      <w:r>
        <w:rPr>
          <w:lang w:val="en-US"/>
        </w:rPr>
        <w:t xml:space="preserve">. Lk </w:t>
      </w:r>
      <w:r w:rsidR="006B227C" w:rsidRPr="00710603">
        <w:rPr>
          <w:lang w:val="en-US"/>
        </w:rPr>
        <w:t xml:space="preserve"> Lk11.21</w:t>
      </w:r>
      <w:r>
        <w:rPr>
          <w:lang w:val="en-US"/>
        </w:rPr>
        <w:t>. 2 P *</w:t>
      </w:r>
      <w:r w:rsidR="006B227C" w:rsidRPr="00710603">
        <w:rPr>
          <w:lang w:val="en-US"/>
        </w:rPr>
        <w:t xml:space="preserve"> 2Pe2.18-20</w:t>
      </w:r>
      <w:r>
        <w:rPr>
          <w:lang w:val="en-US"/>
        </w:rPr>
        <w:t xml:space="preserve">. </w:t>
      </w:r>
      <w:r>
        <w:rPr>
          <w:b/>
          <w:lang w:val="en-US"/>
        </w:rPr>
        <w:t>taken captive</w:t>
      </w:r>
      <w:r>
        <w:rPr>
          <w:lang w:val="en-US"/>
        </w:rPr>
        <w:t xml:space="preserve">. Gr. taken alive. Lk </w:t>
      </w:r>
      <w:r>
        <w:rPr>
          <w:rFonts w:ascii="MS Gothic" w:hAnsi="MS Gothic" w:cs="MS Gothic"/>
          <w:lang w:val="en-US"/>
        </w:rPr>
        <w:t>◐</w:t>
      </w:r>
      <w:r w:rsidR="006B227C" w:rsidRPr="00710603">
        <w:rPr>
          <w:lang w:val="en-US"/>
        </w:rPr>
        <w:t xml:space="preserve"> Lk5.10</w:t>
      </w:r>
      <w:r>
        <w:rPr>
          <w:lang w:val="en-US"/>
        </w:rPr>
        <w:t xml:space="preserve">g. Jn </w:t>
      </w:r>
      <w:r w:rsidR="006B227C" w:rsidRPr="00710603">
        <w:rPr>
          <w:lang w:val="en-US"/>
        </w:rPr>
        <w:t xml:space="preserve"> Jn8.34</w:t>
      </w:r>
      <w:r>
        <w:rPr>
          <w:lang w:val="en-US"/>
        </w:rPr>
        <w:t xml:space="preserve">, </w:t>
      </w:r>
      <w:r w:rsidR="006B227C" w:rsidRPr="00710603">
        <w:rPr>
          <w:lang w:val="en-US"/>
        </w:rPr>
        <w:t xml:space="preserve"> Jn8.44</w:t>
      </w:r>
      <w:r>
        <w:rPr>
          <w:lang w:val="en-US"/>
        </w:rPr>
        <w:t xml:space="preserve">. Ro </w:t>
      </w:r>
      <w:r w:rsidR="006B227C" w:rsidRPr="00710603">
        <w:rPr>
          <w:lang w:val="en-US"/>
        </w:rPr>
        <w:t xml:space="preserve"> Ro6.20</w:t>
      </w:r>
      <w:r>
        <w:rPr>
          <w:lang w:val="en-US"/>
        </w:rPr>
        <w:t xml:space="preserve">. Ep </w:t>
      </w:r>
      <w:r w:rsidR="006B227C" w:rsidRPr="00710603">
        <w:rPr>
          <w:lang w:val="en-US"/>
        </w:rPr>
        <w:t xml:space="preserve"> Eph2.1</w:t>
      </w:r>
      <w:r>
        <w:rPr>
          <w:lang w:val="en-US"/>
        </w:rPr>
        <w:t xml:space="preserve">, </w:t>
      </w:r>
      <w:r w:rsidR="006B227C" w:rsidRPr="00710603">
        <w:rPr>
          <w:lang w:val="en-US"/>
        </w:rPr>
        <w:t xml:space="preserve"> Eph2.2</w:t>
      </w:r>
      <w:r>
        <w:rPr>
          <w:lang w:val="en-US"/>
        </w:rPr>
        <w:t xml:space="preserve">. Ti </w:t>
      </w:r>
      <w:r w:rsidR="006B227C" w:rsidRPr="00710603">
        <w:rPr>
          <w:lang w:val="en-US"/>
        </w:rPr>
        <w:t xml:space="preserve"> Tt3.3</w:t>
      </w:r>
      <w:r>
        <w:rPr>
          <w:lang w:val="en-US"/>
        </w:rPr>
        <w:t xml:space="preserve">. 1 J </w:t>
      </w:r>
      <w:r w:rsidR="006B227C" w:rsidRPr="00710603">
        <w:rPr>
          <w:lang w:val="en-US"/>
        </w:rPr>
        <w:t xml:space="preserve"> 1Jn3.10</w:t>
      </w:r>
      <w:r>
        <w:rPr>
          <w:lang w:val="en-US"/>
        </w:rPr>
        <w:t xml:space="preserve">. </w:t>
      </w:r>
      <w:r w:rsidR="006B227C" w:rsidRPr="00710603">
        <w:rPr>
          <w:lang w:val="en-US"/>
        </w:rPr>
        <w:t xml:space="preserve"> 1Jn5.19</w:t>
      </w:r>
      <w:r>
        <w:rPr>
          <w:lang w:val="en-US"/>
        </w:rPr>
        <w:t xml:space="preserve">. </w:t>
      </w:r>
      <w:r>
        <w:rPr>
          <w:b/>
          <w:lang w:val="en-US"/>
        </w:rPr>
        <w:t>by him</w:t>
      </w:r>
      <w:r>
        <w:rPr>
          <w:lang w:val="en-US"/>
        </w:rPr>
        <w:t xml:space="preserve">. i.e. </w:t>
      </w:r>
      <w:r>
        <w:rPr>
          <w:i/>
          <w:lang w:val="en-US"/>
        </w:rPr>
        <w:t>the devil</w:t>
      </w:r>
      <w:r>
        <w:rPr>
          <w:lang w:val="en-US"/>
        </w:rPr>
        <w:t xml:space="preserve">. Gr. </w:t>
      </w:r>
      <w:r>
        <w:rPr>
          <w:i/>
          <w:lang w:val="en-US"/>
        </w:rPr>
        <w:t>autou,</w:t>
      </w:r>
      <w:r>
        <w:rPr>
          <w:lang w:val="en-US"/>
        </w:rPr>
        <w:t xml:space="preserve"> having reference grammatically to the nearest preceding noun, “devil.” There is no need to attempt to connect this pronoun to a remote antecedent (see discussion in William Hendrickson, </w:t>
      </w:r>
      <w:r>
        <w:rPr>
          <w:i/>
          <w:lang w:val="en-US"/>
        </w:rPr>
        <w:t>Comm. on 2 Timothy</w:t>
      </w:r>
      <w:r>
        <w:rPr>
          <w:lang w:val="en-US"/>
        </w:rPr>
        <w:t xml:space="preserve">, p. 276, note 149). </w:t>
      </w:r>
      <w:r>
        <w:rPr>
          <w:b/>
          <w:lang w:val="en-US"/>
        </w:rPr>
        <w:t>at</w:t>
      </w:r>
      <w:r>
        <w:rPr>
          <w:lang w:val="en-US"/>
        </w:rPr>
        <w:t>. Jb *</w:t>
      </w:r>
      <w:r w:rsidR="006B227C" w:rsidRPr="00710603">
        <w:rPr>
          <w:lang w:val="en-US"/>
        </w:rPr>
        <w:t xml:space="preserve"> Job1.12</w:t>
      </w:r>
      <w:r>
        <w:rPr>
          <w:lang w:val="en-US"/>
        </w:rPr>
        <w:t>. *</w:t>
      </w:r>
      <w:r w:rsidR="006B227C" w:rsidRPr="00710603">
        <w:rPr>
          <w:lang w:val="en-US"/>
        </w:rPr>
        <w:t xml:space="preserve"> Job2.6</w:t>
      </w:r>
      <w:r>
        <w:rPr>
          <w:lang w:val="en-US"/>
        </w:rPr>
        <w:t>. Lk *</w:t>
      </w:r>
      <w:r w:rsidR="006B227C" w:rsidRPr="00710603">
        <w:rPr>
          <w:lang w:val="en-US"/>
        </w:rPr>
        <w:t xml:space="preserve"> Lk22.31</w:t>
      </w:r>
      <w:r>
        <w:rPr>
          <w:lang w:val="en-US"/>
        </w:rPr>
        <w:t xml:space="preserve">, </w:t>
      </w:r>
      <w:r w:rsidR="006B227C" w:rsidRPr="00710603">
        <w:rPr>
          <w:lang w:val="en-US"/>
        </w:rPr>
        <w:t xml:space="preserve"> Lk22.32</w:t>
      </w:r>
      <w:r>
        <w:rPr>
          <w:lang w:val="en-US"/>
        </w:rPr>
        <w:t>. Jn *</w:t>
      </w:r>
      <w:r w:rsidR="006B227C" w:rsidRPr="00710603">
        <w:rPr>
          <w:lang w:val="en-US"/>
        </w:rPr>
        <w:t xml:space="preserve"> Jn13.2</w:t>
      </w:r>
      <w:r>
        <w:rPr>
          <w:lang w:val="en-US"/>
        </w:rPr>
        <w:t xml:space="preserve">, </w:t>
      </w:r>
      <w:r w:rsidR="006B227C" w:rsidRPr="00710603">
        <w:rPr>
          <w:lang w:val="en-US"/>
        </w:rPr>
        <w:t xml:space="preserve"> Jn13.27</w:t>
      </w:r>
      <w:r>
        <w:rPr>
          <w:lang w:val="en-US"/>
        </w:rPr>
        <w:t>. Ac *</w:t>
      </w:r>
      <w:r w:rsidR="006B227C" w:rsidRPr="00710603">
        <w:rPr>
          <w:lang w:val="en-US"/>
        </w:rPr>
        <w:t xml:space="preserve"> Ac5.3</w:t>
      </w:r>
      <w:r>
        <w:rPr>
          <w:lang w:val="en-US"/>
        </w:rPr>
        <w:t xml:space="preserve">. 1 Ti </w:t>
      </w:r>
      <w:r w:rsidR="006B227C" w:rsidRPr="00710603">
        <w:rPr>
          <w:lang w:val="en-US"/>
        </w:rPr>
        <w:t xml:space="preserve"> 1Ti1.20</w:t>
      </w:r>
      <w:r>
        <w:rPr>
          <w:lang w:val="en-US"/>
        </w:rPr>
        <w:t xml:space="preserve">. </w:t>
      </w:r>
      <w:r>
        <w:rPr>
          <w:b/>
          <w:lang w:val="en-US"/>
        </w:rPr>
        <w:t>his will</w:t>
      </w:r>
      <w:r>
        <w:rPr>
          <w:lang w:val="en-US"/>
        </w:rPr>
        <w:t xml:space="preserve">. i.e. the devil’s will. Gr. </w:t>
      </w:r>
      <w:r>
        <w:rPr>
          <w:i/>
          <w:lang w:val="en-US"/>
        </w:rPr>
        <w:t>ekeinou,</w:t>
      </w:r>
      <w:r>
        <w:rPr>
          <w:lang w:val="en-US"/>
        </w:rPr>
        <w:t xml:space="preserve"> having reference grammatically to the nearest preceding pronoun, “him” (</w:t>
      </w:r>
      <w:r>
        <w:rPr>
          <w:i/>
          <w:lang w:val="en-US"/>
        </w:rPr>
        <w:t>autou</w:t>
      </w:r>
      <w:r>
        <w:rPr>
          <w:lang w:val="en-US"/>
        </w:rPr>
        <w:t xml:space="preserve">). It is </w:t>
      </w:r>
      <w:r>
        <w:rPr>
          <w:lang w:val="en-US"/>
        </w:rPr>
        <w:lastRenderedPageBreak/>
        <w:t xml:space="preserve">unnecessary to attempt to make these pronouns refer to God or to the Lord’s servant, mentioned earlier in the context, for the sense is perfectly clear taking the most natural construction. Jn </w:t>
      </w:r>
      <w:r>
        <w:rPr>
          <w:rFonts w:ascii="MS Gothic" w:hAnsi="MS Gothic" w:cs="MS Gothic"/>
          <w:lang w:val="en-US"/>
        </w:rPr>
        <w:t>◐</w:t>
      </w:r>
      <w:r w:rsidR="006B227C" w:rsidRPr="00710603">
        <w:rPr>
          <w:lang w:val="en-US"/>
        </w:rPr>
        <w:t xml:space="preserve"> Jn19.11</w:t>
      </w:r>
      <w:r>
        <w:rPr>
          <w:lang w:val="en-US"/>
        </w:rPr>
        <w:t>. 1 Th +</w:t>
      </w:r>
      <w:r w:rsidR="006B227C" w:rsidRPr="00710603">
        <w:rPr>
          <w:lang w:val="en-US"/>
        </w:rPr>
        <w:t xml:space="preserve"> 1Th4.3</w:t>
      </w:r>
      <w:r>
        <w:rPr>
          <w:lang w:val="en-US"/>
        </w:rPr>
        <w:t xml:space="preserve">?. </w:t>
      </w:r>
    </w:p>
    <w:p w:rsidR="003E23E9" w:rsidRPr="00710603" w:rsidRDefault="003E23E9" w:rsidP="00710603">
      <w:pPr>
        <w:spacing w:before="360" w:after="180"/>
        <w:jc w:val="both"/>
        <w:rPr>
          <w:lang w:val="en-US"/>
        </w:rPr>
      </w:pPr>
      <w:r>
        <w:rPr>
          <w:b/>
          <w:sz w:val="28"/>
          <w:lang w:val="en-US"/>
        </w:rPr>
        <w:t xml:space="preserve">2 TIMOTHY 3 </w:t>
      </w:r>
    </w:p>
    <w:p w:rsidR="003E23E9" w:rsidRPr="00710603" w:rsidRDefault="003E23E9" w:rsidP="00710603">
      <w:pPr>
        <w:ind w:firstLine="360"/>
        <w:jc w:val="both"/>
        <w:rPr>
          <w:lang w:val="en-US"/>
        </w:rPr>
      </w:pPr>
      <w:r>
        <w:rPr>
          <w:i/>
          <w:lang w:val="en-US"/>
        </w:rPr>
        <w:t xml:space="preserve">The apostle foretells grievous times “in the last days,” through the atrocious wickedness of those, who would retain “the form, without the power of godliness,” </w:t>
      </w:r>
      <w:r w:rsidR="006B227C" w:rsidRPr="00710603">
        <w:rPr>
          <w:lang w:val="en-US"/>
        </w:rPr>
        <w:t xml:space="preserve"> 2Ti3.1-5</w:t>
      </w:r>
      <w:r>
        <w:rPr>
          <w:i/>
          <w:lang w:val="en-US"/>
        </w:rPr>
        <w:t xml:space="preserve">; and the devices and opposition of false teachers, </w:t>
      </w:r>
      <w:r w:rsidR="006B227C" w:rsidRPr="00710603">
        <w:rPr>
          <w:lang w:val="en-US"/>
        </w:rPr>
        <w:t xml:space="preserve"> 2Ti3.6-9</w:t>
      </w:r>
      <w:r>
        <w:rPr>
          <w:i/>
          <w:lang w:val="en-US"/>
        </w:rPr>
        <w:t xml:space="preserve">. He proposes his own example to Timothy, </w:t>
      </w:r>
      <w:r w:rsidR="006B227C" w:rsidRPr="00710603">
        <w:rPr>
          <w:lang w:val="en-US"/>
        </w:rPr>
        <w:t xml:space="preserve"> 2Ti3.10-13</w:t>
      </w:r>
      <w:r>
        <w:rPr>
          <w:i/>
          <w:lang w:val="en-US"/>
        </w:rPr>
        <w:t xml:space="preserve">; exhorting him to continue in the faith, </w:t>
      </w:r>
      <w:r w:rsidR="006B227C" w:rsidRPr="00710603">
        <w:rPr>
          <w:lang w:val="en-US"/>
        </w:rPr>
        <w:t xml:space="preserve"> 2Ti3.14</w:t>
      </w:r>
      <w:r>
        <w:rPr>
          <w:i/>
          <w:lang w:val="en-US"/>
        </w:rPr>
        <w:t xml:space="preserve">; and showing the excellency, authority, and sufficiency of the sacred scriptures which Timothy had known from his youth, </w:t>
      </w:r>
      <w:r w:rsidR="006B227C" w:rsidRPr="00710603">
        <w:rPr>
          <w:lang w:val="en-US"/>
        </w:rPr>
        <w:t xml:space="preserve"> 2Ti3.15-17</w:t>
      </w:r>
      <w:r>
        <w:rPr>
          <w:i/>
          <w:lang w:val="en-US"/>
        </w:rPr>
        <w:t xml:space="preserve">. </w:t>
      </w:r>
    </w:p>
    <w:p w:rsidR="003E23E9" w:rsidRPr="00710603" w:rsidRDefault="003E23E9" w:rsidP="00710603">
      <w:pPr>
        <w:ind w:firstLine="360"/>
        <w:jc w:val="both"/>
        <w:rPr>
          <w:lang w:val="en-US"/>
        </w:rPr>
      </w:pPr>
      <w:r>
        <w:rPr>
          <w:lang w:val="en-US"/>
        </w:rPr>
        <w:t xml:space="preserve">1. </w:t>
      </w:r>
      <w:r>
        <w:rPr>
          <w:b/>
          <w:lang w:val="en-US"/>
        </w:rPr>
        <w:t>in</w:t>
      </w:r>
      <w:r>
        <w:rPr>
          <w:lang w:val="en-US"/>
        </w:rPr>
        <w:t xml:space="preserve">. 2 Ti </w:t>
      </w:r>
      <w:r w:rsidR="006B227C" w:rsidRPr="00710603">
        <w:rPr>
          <w:lang w:val="en-US"/>
        </w:rPr>
        <w:t xml:space="preserve"> 2Ti4.3</w:t>
      </w:r>
      <w:r>
        <w:rPr>
          <w:lang w:val="en-US"/>
        </w:rPr>
        <w:t xml:space="preserve">. Ge </w:t>
      </w:r>
      <w:r w:rsidR="006B227C" w:rsidRPr="00710603">
        <w:rPr>
          <w:lang w:val="en-US"/>
        </w:rPr>
        <w:t xml:space="preserve"> Ge49.1</w:t>
      </w:r>
      <w:r>
        <w:rPr>
          <w:lang w:val="en-US"/>
        </w:rPr>
        <w:t>. Is *</w:t>
      </w:r>
      <w:r w:rsidR="006B227C" w:rsidRPr="00710603">
        <w:rPr>
          <w:lang w:val="en-US"/>
        </w:rPr>
        <w:t xml:space="preserve"> Is2.2</w:t>
      </w:r>
      <w:r>
        <w:rPr>
          <w:lang w:val="en-US"/>
        </w:rPr>
        <w:t xml:space="preserve">. Je </w:t>
      </w:r>
      <w:r w:rsidR="006B227C" w:rsidRPr="00710603">
        <w:rPr>
          <w:lang w:val="en-US"/>
        </w:rPr>
        <w:t xml:space="preserve"> Je48.47</w:t>
      </w:r>
      <w:r>
        <w:rPr>
          <w:lang w:val="en-US"/>
        </w:rPr>
        <w:t xml:space="preserve">. </w:t>
      </w:r>
      <w:r w:rsidR="006B227C" w:rsidRPr="00710603">
        <w:rPr>
          <w:lang w:val="en-US"/>
        </w:rPr>
        <w:t xml:space="preserve"> Je49.39</w:t>
      </w:r>
      <w:r>
        <w:rPr>
          <w:lang w:val="en-US"/>
        </w:rPr>
        <w:t xml:space="preserve">. </w:t>
      </w:r>
      <w:r w:rsidRPr="00710603">
        <w:t xml:space="preserve">Ezk </w:t>
      </w:r>
      <w:r w:rsidR="006B227C">
        <w:t xml:space="preserve"> Eze38.16</w:t>
      </w:r>
      <w:r w:rsidRPr="00710603">
        <w:t xml:space="preserve">. Da </w:t>
      </w:r>
      <w:r w:rsidR="006B227C">
        <w:t xml:space="preserve"> Da10.14</w:t>
      </w:r>
      <w:r w:rsidRPr="00710603">
        <w:t xml:space="preserve">. Ho </w:t>
      </w:r>
      <w:r w:rsidR="006B227C">
        <w:t xml:space="preserve"> Ho3.5</w:t>
      </w:r>
      <w:r w:rsidRPr="00710603">
        <w:t xml:space="preserve">. Mi </w:t>
      </w:r>
      <w:r w:rsidR="006B227C">
        <w:t xml:space="preserve"> Mic4.1</w:t>
      </w:r>
      <w:r w:rsidRPr="00710603">
        <w:t>. Mt *</w:t>
      </w:r>
      <w:r w:rsidR="006B227C">
        <w:t xml:space="preserve"> Mt24.10-12</w:t>
      </w:r>
      <w:r w:rsidRPr="00710603">
        <w:t xml:space="preserve">, </w:t>
      </w:r>
      <w:r w:rsidR="006B227C">
        <w:t xml:space="preserve"> Mt24.14</w:t>
      </w:r>
      <w:r w:rsidRPr="00710603">
        <w:t xml:space="preserve">. </w:t>
      </w:r>
      <w:r>
        <w:rPr>
          <w:lang w:val="en-US"/>
        </w:rPr>
        <w:t xml:space="preserve">Ac </w:t>
      </w:r>
      <w:r w:rsidR="006B227C" w:rsidRPr="00710603">
        <w:rPr>
          <w:lang w:val="en-US"/>
        </w:rPr>
        <w:t xml:space="preserve"> Ac2.17</w:t>
      </w:r>
      <w:r>
        <w:rPr>
          <w:lang w:val="en-US"/>
        </w:rPr>
        <w:t>. 1 Ti +*</w:t>
      </w:r>
      <w:r w:rsidR="006B227C" w:rsidRPr="00710603">
        <w:rPr>
          <w:lang w:val="en-US"/>
        </w:rPr>
        <w:t xml:space="preserve">  1Ti4.1</w:t>
      </w:r>
      <w:r>
        <w:rPr>
          <w:lang w:val="en-US"/>
        </w:rPr>
        <w:t>n. 2 P *</w:t>
      </w:r>
      <w:r w:rsidR="006B227C" w:rsidRPr="00710603">
        <w:rPr>
          <w:lang w:val="en-US"/>
        </w:rPr>
        <w:t xml:space="preserve"> 2Pe3.3</w:t>
      </w:r>
      <w:r>
        <w:rPr>
          <w:lang w:val="en-US"/>
        </w:rPr>
        <w:t>. 1 J +*</w:t>
      </w:r>
      <w:r w:rsidR="006B227C" w:rsidRPr="00710603">
        <w:rPr>
          <w:lang w:val="en-US"/>
        </w:rPr>
        <w:t xml:space="preserve"> 1Jn2.18</w:t>
      </w:r>
      <w:r>
        <w:rPr>
          <w:lang w:val="en-US"/>
        </w:rPr>
        <w:t>. Ju *</w:t>
      </w:r>
      <w:r w:rsidR="006B227C" w:rsidRPr="00710603">
        <w:rPr>
          <w:lang w:val="en-US"/>
        </w:rPr>
        <w:t xml:space="preserve"> Jud17</w:t>
      </w:r>
      <w:r>
        <w:rPr>
          <w:lang w:val="en-US"/>
        </w:rPr>
        <w:t xml:space="preserve">, </w:t>
      </w:r>
      <w:r w:rsidR="006B227C" w:rsidRPr="00710603">
        <w:rPr>
          <w:lang w:val="en-US"/>
        </w:rPr>
        <w:t xml:space="preserve"> Jud18</w:t>
      </w:r>
      <w:r>
        <w:rPr>
          <w:lang w:val="en-US"/>
        </w:rPr>
        <w:t xml:space="preserve">. </w:t>
      </w:r>
      <w:r>
        <w:rPr>
          <w:b/>
          <w:lang w:val="en-US"/>
        </w:rPr>
        <w:t>perilous</w:t>
      </w:r>
      <w:r>
        <w:rPr>
          <w:lang w:val="en-US"/>
        </w:rPr>
        <w:t xml:space="preserve">. </w:t>
      </w:r>
      <w:r w:rsidRPr="00710603">
        <w:t xml:space="preserve">Da </w:t>
      </w:r>
      <w:r w:rsidR="006B227C">
        <w:t xml:space="preserve"> Da7.8</w:t>
      </w:r>
      <w:r w:rsidRPr="00710603">
        <w:t xml:space="preserve">, </w:t>
      </w:r>
      <w:r w:rsidR="006B227C">
        <w:t xml:space="preserve"> Da7.20-25</w:t>
      </w:r>
      <w:r w:rsidRPr="00710603">
        <w:t xml:space="preserve">. </w:t>
      </w:r>
      <w:r w:rsidR="006B227C">
        <w:t xml:space="preserve"> Da8.8-14</w:t>
      </w:r>
      <w:r w:rsidRPr="00710603">
        <w:t xml:space="preserve">. </w:t>
      </w:r>
      <w:r w:rsidR="006B227C">
        <w:t xml:space="preserve"> Da11.36-45</w:t>
      </w:r>
      <w:r w:rsidRPr="00710603">
        <w:t xml:space="preserve">. </w:t>
      </w:r>
      <w:r w:rsidR="006B227C">
        <w:t xml:space="preserve"> Da12.1</w:t>
      </w:r>
      <w:r w:rsidRPr="00710603">
        <w:t xml:space="preserve">, </w:t>
      </w:r>
      <w:r w:rsidR="006B227C">
        <w:t xml:space="preserve"> Da12.7</w:t>
      </w:r>
      <w:r w:rsidRPr="00710603">
        <w:t xml:space="preserve">, </w:t>
      </w:r>
      <w:r w:rsidR="006B227C">
        <w:t xml:space="preserve"> Da12.11</w:t>
      </w:r>
      <w:r w:rsidRPr="00710603">
        <w:t xml:space="preserve">. 2 Th </w:t>
      </w:r>
      <w:r w:rsidR="006B227C">
        <w:t xml:space="preserve"> 2Th2.3-12</w:t>
      </w:r>
      <w:r w:rsidRPr="00710603">
        <w:t xml:space="preserve">. </w:t>
      </w:r>
      <w:r>
        <w:rPr>
          <w:lang w:val="en-US"/>
        </w:rPr>
        <w:t xml:space="preserve">1 Ti </w:t>
      </w:r>
      <w:r w:rsidR="006B227C" w:rsidRPr="00710603">
        <w:rPr>
          <w:lang w:val="en-US"/>
        </w:rPr>
        <w:t xml:space="preserve"> 1Ti4.1-3</w:t>
      </w:r>
      <w:r>
        <w:rPr>
          <w:lang w:val="en-US"/>
        </w:rPr>
        <w:t xml:space="preserve">. Re ch. 8-17. </w:t>
      </w:r>
      <w:r>
        <w:rPr>
          <w:b/>
          <w:lang w:val="en-US"/>
        </w:rPr>
        <w:t>times</w:t>
      </w:r>
      <w:r>
        <w:rPr>
          <w:lang w:val="en-US"/>
        </w:rPr>
        <w:t xml:space="preserve">. </w:t>
      </w:r>
      <w:r w:rsidR="006B227C" w:rsidRPr="00710603">
        <w:rPr>
          <w:lang w:val="en-US"/>
        </w:rPr>
        <w:t xml:space="preserve">  f121:121P</w:t>
      </w:r>
      <w:r>
        <w:rPr>
          <w:lang w:val="en-US"/>
        </w:rPr>
        <w:t>, 1 Ch +</w:t>
      </w:r>
      <w:r w:rsidR="006B227C" w:rsidRPr="00710603">
        <w:rPr>
          <w:lang w:val="en-US"/>
        </w:rPr>
        <w:t xml:space="preserve"> 1Ch12.32</w:t>
      </w:r>
      <w:r>
        <w:rPr>
          <w:lang w:val="en-US"/>
        </w:rPr>
        <w:t xml:space="preserve">. </w:t>
      </w:r>
    </w:p>
    <w:p w:rsidR="003E23E9" w:rsidRPr="00710603" w:rsidRDefault="003E23E9" w:rsidP="00710603">
      <w:pPr>
        <w:ind w:firstLine="360"/>
        <w:jc w:val="both"/>
        <w:rPr>
          <w:lang w:val="en-US"/>
        </w:rPr>
      </w:pPr>
      <w:r>
        <w:rPr>
          <w:lang w:val="en-US"/>
        </w:rPr>
        <w:t xml:space="preserve">2. </w:t>
      </w:r>
      <w:r>
        <w:rPr>
          <w:b/>
          <w:lang w:val="en-US"/>
        </w:rPr>
        <w:t>lovers</w:t>
      </w:r>
      <w:r>
        <w:rPr>
          <w:lang w:val="en-US"/>
        </w:rPr>
        <w:t xml:space="preserve">. </w:t>
      </w:r>
      <w:r w:rsidR="006B227C" w:rsidRPr="00710603">
        <w:rPr>
          <w:lang w:val="en-US"/>
        </w:rPr>
        <w:t xml:space="preserve">  </w:t>
      </w:r>
      <w:r w:rsidR="006B227C">
        <w:t>f168</w:t>
      </w:r>
      <w:r w:rsidRPr="00710603">
        <w:t>, Is +</w:t>
      </w:r>
      <w:r w:rsidR="006B227C">
        <w:t xml:space="preserve"> Is1.11</w:t>
      </w:r>
      <w:r w:rsidRPr="00710603">
        <w:t xml:space="preserve">. ver. </w:t>
      </w:r>
      <w:r w:rsidR="006B227C">
        <w:t xml:space="preserve"> 2Ti3.4</w:t>
      </w:r>
      <w:r w:rsidRPr="00710603">
        <w:t>. Ro +*</w:t>
      </w:r>
      <w:r w:rsidR="006B227C">
        <w:t xml:space="preserve"> Ro12.3</w:t>
      </w:r>
      <w:r w:rsidRPr="00710603">
        <w:t xml:space="preserve">. </w:t>
      </w:r>
      <w:r w:rsidR="006B227C">
        <w:t xml:space="preserve"> </w:t>
      </w:r>
      <w:r w:rsidR="006B227C" w:rsidRPr="00710603">
        <w:rPr>
          <w:lang w:val="en-US"/>
        </w:rPr>
        <w:t>Ro15.1-3</w:t>
      </w:r>
      <w:r>
        <w:rPr>
          <w:lang w:val="en-US"/>
        </w:rPr>
        <w:t xml:space="preserve">. 2 Co </w:t>
      </w:r>
      <w:r w:rsidR="006B227C" w:rsidRPr="00710603">
        <w:rPr>
          <w:lang w:val="en-US"/>
        </w:rPr>
        <w:t xml:space="preserve"> 2Co5.15</w:t>
      </w:r>
      <w:r>
        <w:rPr>
          <w:lang w:val="en-US"/>
        </w:rPr>
        <w:t>. Ph +*</w:t>
      </w:r>
      <w:r w:rsidR="006B227C" w:rsidRPr="00710603">
        <w:rPr>
          <w:lang w:val="en-US"/>
        </w:rPr>
        <w:t xml:space="preserve"> Php2.3</w:t>
      </w:r>
      <w:r>
        <w:rPr>
          <w:lang w:val="en-US"/>
        </w:rPr>
        <w:t xml:space="preserve">, </w:t>
      </w:r>
      <w:r w:rsidR="006B227C" w:rsidRPr="00710603">
        <w:rPr>
          <w:lang w:val="en-US"/>
        </w:rPr>
        <w:t xml:space="preserve"> Php2.21</w:t>
      </w:r>
      <w:r>
        <w:rPr>
          <w:lang w:val="en-US"/>
        </w:rPr>
        <w:t xml:space="preserve">. Ja </w:t>
      </w:r>
      <w:r w:rsidR="006B227C" w:rsidRPr="00710603">
        <w:rPr>
          <w:lang w:val="en-US"/>
        </w:rPr>
        <w:t xml:space="preserve"> Jas2.8</w:t>
      </w:r>
      <w:r>
        <w:rPr>
          <w:lang w:val="en-US"/>
        </w:rPr>
        <w:t xml:space="preserve">. </w:t>
      </w:r>
      <w:r>
        <w:rPr>
          <w:b/>
          <w:lang w:val="en-US"/>
        </w:rPr>
        <w:t>own selves</w:t>
      </w:r>
      <w:r>
        <w:rPr>
          <w:lang w:val="en-US"/>
        </w:rPr>
        <w:t xml:space="preserve">. </w:t>
      </w:r>
      <w:r w:rsidR="006B227C" w:rsidRPr="00710603">
        <w:rPr>
          <w:lang w:val="en-US"/>
        </w:rPr>
        <w:t xml:space="preserve">  f97</w:t>
      </w:r>
      <w:r>
        <w:rPr>
          <w:lang w:val="en-US"/>
        </w:rPr>
        <w:t>, Ro +</w:t>
      </w:r>
      <w:r w:rsidR="006B227C" w:rsidRPr="00710603">
        <w:rPr>
          <w:lang w:val="en-US"/>
        </w:rPr>
        <w:t xml:space="preserve"> Ro12.15</w:t>
      </w:r>
      <w:r>
        <w:rPr>
          <w:lang w:val="en-US"/>
        </w:rPr>
        <w:t>. Ph +*</w:t>
      </w:r>
      <w:r w:rsidR="006B227C" w:rsidRPr="00710603">
        <w:rPr>
          <w:lang w:val="en-US"/>
        </w:rPr>
        <w:t xml:space="preserve"> Php2.3</w:t>
      </w:r>
      <w:r>
        <w:rPr>
          <w:lang w:val="en-US"/>
        </w:rPr>
        <w:t xml:space="preserve">. </w:t>
      </w:r>
      <w:r>
        <w:rPr>
          <w:b/>
          <w:lang w:val="en-US"/>
        </w:rPr>
        <w:t>covetous</w:t>
      </w:r>
      <w:r>
        <w:rPr>
          <w:lang w:val="en-US"/>
        </w:rPr>
        <w:t xml:space="preserve">. </w:t>
      </w:r>
      <w:r w:rsidR="006B227C" w:rsidRPr="00710603">
        <w:rPr>
          <w:lang w:val="en-US"/>
        </w:rPr>
        <w:t xml:space="preserve">  </w:t>
      </w:r>
      <w:r w:rsidR="006B227C">
        <w:t>f41</w:t>
      </w:r>
      <w:r w:rsidRPr="00710603">
        <w:t>, Ge +</w:t>
      </w:r>
      <w:r w:rsidR="006B227C">
        <w:t xml:space="preserve"> Ge10.1</w:t>
      </w:r>
      <w:r w:rsidRPr="00710603">
        <w:t>. Ex +*</w:t>
      </w:r>
      <w:r w:rsidR="006B227C">
        <w:t xml:space="preserve"> Ex18.21</w:t>
      </w:r>
      <w:r w:rsidRPr="00710603">
        <w:t>. Ps +*</w:t>
      </w:r>
      <w:r w:rsidR="006B227C">
        <w:t xml:space="preserve"> Ps10.3</w:t>
      </w:r>
      <w:r w:rsidRPr="00710603">
        <w:t>. Lk +*</w:t>
      </w:r>
      <w:r w:rsidR="006B227C">
        <w:t xml:space="preserve"> Lk12.15</w:t>
      </w:r>
      <w:r w:rsidRPr="00710603">
        <w:t xml:space="preserve">. </w:t>
      </w:r>
      <w:r w:rsidR="006B227C">
        <w:t xml:space="preserve"> Lk16.14</w:t>
      </w:r>
      <w:r w:rsidRPr="00710603">
        <w:t>. Ro +*</w:t>
      </w:r>
      <w:r w:rsidR="006B227C">
        <w:t xml:space="preserve"> Ro1.29</w:t>
      </w:r>
      <w:r w:rsidRPr="00710603">
        <w:t>. Col +*</w:t>
      </w:r>
      <w:r w:rsidR="006B227C">
        <w:t xml:space="preserve"> Col3.5</w:t>
      </w:r>
      <w:r w:rsidRPr="00710603">
        <w:t>. 1 Ti +*</w:t>
      </w:r>
      <w:r w:rsidR="006B227C">
        <w:t xml:space="preserve"> 1Ti6.10</w:t>
      </w:r>
      <w:r w:rsidRPr="00710603">
        <w:t xml:space="preserve">. 2 P </w:t>
      </w:r>
      <w:r w:rsidR="006B227C">
        <w:t xml:space="preserve"> 2Pe2.3</w:t>
      </w:r>
      <w:r w:rsidRPr="00710603">
        <w:t xml:space="preserve">, </w:t>
      </w:r>
      <w:r w:rsidR="006B227C">
        <w:t xml:space="preserve"> 2Pe2.14</w:t>
      </w:r>
      <w:r w:rsidRPr="00710603">
        <w:t xml:space="preserve">, </w:t>
      </w:r>
      <w:r w:rsidR="006B227C">
        <w:t xml:space="preserve"> 2Pe2.15</w:t>
      </w:r>
      <w:r w:rsidRPr="00710603">
        <w:t xml:space="preserve">. Ju </w:t>
      </w:r>
      <w:r w:rsidR="006B227C">
        <w:t xml:space="preserve"> Jud11</w:t>
      </w:r>
      <w:r w:rsidRPr="00710603">
        <w:t xml:space="preserve">, </w:t>
      </w:r>
      <w:r w:rsidR="006B227C">
        <w:t xml:space="preserve"> Jud16</w:t>
      </w:r>
      <w:r w:rsidRPr="00710603">
        <w:t xml:space="preserve">. </w:t>
      </w:r>
      <w:r>
        <w:rPr>
          <w:lang w:val="en-US"/>
        </w:rPr>
        <w:t xml:space="preserve">Re </w:t>
      </w:r>
      <w:r w:rsidR="006B227C" w:rsidRPr="00710603">
        <w:rPr>
          <w:lang w:val="en-US"/>
        </w:rPr>
        <w:t xml:space="preserve"> Re18.12</w:t>
      </w:r>
      <w:r>
        <w:rPr>
          <w:lang w:val="en-US"/>
        </w:rPr>
        <w:t xml:space="preserve">, </w:t>
      </w:r>
      <w:r w:rsidR="006B227C" w:rsidRPr="00710603">
        <w:rPr>
          <w:lang w:val="en-US"/>
        </w:rPr>
        <w:t xml:space="preserve"> Re18.13</w:t>
      </w:r>
      <w:r>
        <w:rPr>
          <w:lang w:val="en-US"/>
        </w:rPr>
        <w:t xml:space="preserve">. </w:t>
      </w:r>
      <w:r>
        <w:rPr>
          <w:b/>
          <w:lang w:val="en-US"/>
        </w:rPr>
        <w:t>boasters</w:t>
      </w:r>
      <w:r>
        <w:rPr>
          <w:lang w:val="en-US"/>
        </w:rPr>
        <w:t>. Ps *</w:t>
      </w:r>
      <w:r w:rsidR="006B227C" w:rsidRPr="00710603">
        <w:rPr>
          <w:lang w:val="en-US"/>
        </w:rPr>
        <w:t xml:space="preserve"> Ps10.3</w:t>
      </w:r>
      <w:r>
        <w:rPr>
          <w:lang w:val="en-US"/>
        </w:rPr>
        <w:t xml:space="preserve">. </w:t>
      </w:r>
      <w:r w:rsidR="006B227C" w:rsidRPr="00710603">
        <w:rPr>
          <w:lang w:val="en-US"/>
        </w:rPr>
        <w:t xml:space="preserve"> Ps49.6</w:t>
      </w:r>
      <w:r>
        <w:rPr>
          <w:lang w:val="en-US"/>
        </w:rPr>
        <w:t xml:space="preserve">. </w:t>
      </w:r>
      <w:r w:rsidR="006B227C" w:rsidRPr="00710603">
        <w:rPr>
          <w:lang w:val="en-US"/>
        </w:rPr>
        <w:t xml:space="preserve"> Ps52.1</w:t>
      </w:r>
      <w:r>
        <w:rPr>
          <w:lang w:val="en-US"/>
        </w:rPr>
        <w:t xml:space="preserve">. Is </w:t>
      </w:r>
      <w:r w:rsidR="006B227C" w:rsidRPr="00710603">
        <w:rPr>
          <w:lang w:val="en-US"/>
        </w:rPr>
        <w:t xml:space="preserve"> Is10.15</w:t>
      </w:r>
      <w:r>
        <w:rPr>
          <w:lang w:val="en-US"/>
        </w:rPr>
        <w:t xml:space="preserve">. Ac </w:t>
      </w:r>
      <w:r w:rsidR="006B227C" w:rsidRPr="00710603">
        <w:rPr>
          <w:lang w:val="en-US"/>
        </w:rPr>
        <w:t xml:space="preserve"> Ac5.36</w:t>
      </w:r>
      <w:r>
        <w:rPr>
          <w:lang w:val="en-US"/>
        </w:rPr>
        <w:t xml:space="preserve">. Ro </w:t>
      </w:r>
      <w:r w:rsidR="006B227C" w:rsidRPr="00710603">
        <w:rPr>
          <w:lang w:val="en-US"/>
        </w:rPr>
        <w:t xml:space="preserve"> Ro1.29-31</w:t>
      </w:r>
      <w:r>
        <w:rPr>
          <w:lang w:val="en-US"/>
        </w:rPr>
        <w:t xml:space="preserve">. </w:t>
      </w:r>
      <w:r w:rsidR="006B227C" w:rsidRPr="00710603">
        <w:rPr>
          <w:lang w:val="en-US"/>
        </w:rPr>
        <w:t xml:space="preserve"> Ro11.18</w:t>
      </w:r>
      <w:r>
        <w:rPr>
          <w:lang w:val="en-US"/>
        </w:rPr>
        <w:t>. 2 Th *</w:t>
      </w:r>
      <w:r w:rsidR="006B227C" w:rsidRPr="00710603">
        <w:rPr>
          <w:lang w:val="en-US"/>
        </w:rPr>
        <w:t xml:space="preserve"> 2Th2.4</w:t>
      </w:r>
      <w:r>
        <w:rPr>
          <w:lang w:val="en-US"/>
        </w:rPr>
        <w:t xml:space="preserve">. Ja </w:t>
      </w:r>
      <w:r w:rsidR="006B227C" w:rsidRPr="00710603">
        <w:rPr>
          <w:lang w:val="en-US"/>
        </w:rPr>
        <w:t xml:space="preserve"> Jas4.16</w:t>
      </w:r>
      <w:r>
        <w:rPr>
          <w:lang w:val="en-US"/>
        </w:rPr>
        <w:t xml:space="preserve">. 2 P </w:t>
      </w:r>
      <w:r w:rsidR="006B227C" w:rsidRPr="00710603">
        <w:rPr>
          <w:lang w:val="en-US"/>
        </w:rPr>
        <w:t xml:space="preserve"> 2Pe2.18</w:t>
      </w:r>
      <w:r>
        <w:rPr>
          <w:lang w:val="en-US"/>
        </w:rPr>
        <w:t xml:space="preserve">. </w:t>
      </w:r>
      <w:r w:rsidRPr="00710603">
        <w:t xml:space="preserve">Ju </w:t>
      </w:r>
      <w:r w:rsidR="006B227C">
        <w:t xml:space="preserve"> Jud16</w:t>
      </w:r>
      <w:r w:rsidRPr="00710603">
        <w:t xml:space="preserve">. </w:t>
      </w:r>
      <w:r w:rsidRPr="00710603">
        <w:rPr>
          <w:b/>
        </w:rPr>
        <w:t>proud</w:t>
      </w:r>
      <w:r w:rsidRPr="00710603">
        <w:t>. Ps +*</w:t>
      </w:r>
      <w:r w:rsidR="006B227C">
        <w:t xml:space="preserve"> Ps119.21</w:t>
      </w:r>
      <w:r w:rsidRPr="00710603">
        <w:t>. Pr *</w:t>
      </w:r>
      <w:r w:rsidR="006B227C">
        <w:t xml:space="preserve"> Pr6.17</w:t>
      </w:r>
      <w:r w:rsidRPr="00710603">
        <w:t xml:space="preserve">. Lk </w:t>
      </w:r>
      <w:r w:rsidR="006B227C">
        <w:t xml:space="preserve"> Lk1.51</w:t>
      </w:r>
      <w:r w:rsidRPr="00710603">
        <w:t xml:space="preserve">g. 1 Ti </w:t>
      </w:r>
      <w:r w:rsidR="006B227C">
        <w:t xml:space="preserve"> 1Ti6.4</w:t>
      </w:r>
      <w:r w:rsidRPr="00710603">
        <w:t>. Ja *</w:t>
      </w:r>
      <w:r w:rsidR="006B227C">
        <w:t xml:space="preserve"> Jas4.6</w:t>
      </w:r>
      <w:r w:rsidRPr="00710603">
        <w:t>. 1 P *</w:t>
      </w:r>
      <w:r w:rsidR="006B227C">
        <w:t xml:space="preserve"> 1Pe5.5</w:t>
      </w:r>
      <w:r w:rsidRPr="00710603">
        <w:t xml:space="preserve">. </w:t>
      </w:r>
      <w:r w:rsidRPr="00710603">
        <w:rPr>
          <w:b/>
        </w:rPr>
        <w:t>blasphemers</w:t>
      </w:r>
      <w:r w:rsidRPr="00710603">
        <w:t xml:space="preserve">. Da </w:t>
      </w:r>
      <w:r w:rsidR="006B227C">
        <w:t xml:space="preserve"> Da7.25</w:t>
      </w:r>
      <w:r w:rsidRPr="00710603">
        <w:t xml:space="preserve">. </w:t>
      </w:r>
      <w:r w:rsidR="006B227C">
        <w:t xml:space="preserve"> Da11.36</w:t>
      </w:r>
      <w:r w:rsidRPr="00710603">
        <w:t xml:space="preserve">. 1 Ti </w:t>
      </w:r>
      <w:r w:rsidR="006B227C">
        <w:t xml:space="preserve"> 1Ti1.13</w:t>
      </w:r>
      <w:r w:rsidRPr="00710603">
        <w:t xml:space="preserve">g, </w:t>
      </w:r>
      <w:r w:rsidR="006B227C">
        <w:t xml:space="preserve"> 1Ti1.20</w:t>
      </w:r>
      <w:r w:rsidRPr="00710603">
        <w:t xml:space="preserve">. </w:t>
      </w:r>
      <w:r>
        <w:rPr>
          <w:lang w:val="en-US"/>
        </w:rPr>
        <w:t xml:space="preserve">2 P </w:t>
      </w:r>
      <w:r w:rsidR="006B227C" w:rsidRPr="00710603">
        <w:rPr>
          <w:lang w:val="en-US"/>
        </w:rPr>
        <w:t xml:space="preserve"> 2Pe2.12</w:t>
      </w:r>
      <w:r>
        <w:rPr>
          <w:lang w:val="en-US"/>
        </w:rPr>
        <w:t xml:space="preserve">. Ju </w:t>
      </w:r>
      <w:r w:rsidR="006B227C" w:rsidRPr="00710603">
        <w:rPr>
          <w:lang w:val="en-US"/>
        </w:rPr>
        <w:t xml:space="preserve"> Jud10</w:t>
      </w:r>
      <w:r>
        <w:rPr>
          <w:lang w:val="en-US"/>
        </w:rPr>
        <w:t xml:space="preserve">. Re </w:t>
      </w:r>
      <w:r w:rsidR="006B227C" w:rsidRPr="00710603">
        <w:rPr>
          <w:lang w:val="en-US"/>
        </w:rPr>
        <w:t xml:space="preserve"> Re13.1</w:t>
      </w:r>
      <w:r>
        <w:rPr>
          <w:lang w:val="en-US"/>
        </w:rPr>
        <w:t xml:space="preserve">, </w:t>
      </w:r>
      <w:r w:rsidR="006B227C" w:rsidRPr="00710603">
        <w:rPr>
          <w:lang w:val="en-US"/>
        </w:rPr>
        <w:t xml:space="preserve"> Re13.5</w:t>
      </w:r>
      <w:r>
        <w:rPr>
          <w:lang w:val="en-US"/>
        </w:rPr>
        <w:t xml:space="preserve">, </w:t>
      </w:r>
      <w:r w:rsidR="006B227C" w:rsidRPr="00710603">
        <w:rPr>
          <w:lang w:val="en-US"/>
        </w:rPr>
        <w:t xml:space="preserve"> Re13.6</w:t>
      </w:r>
      <w:r>
        <w:rPr>
          <w:lang w:val="en-US"/>
        </w:rPr>
        <w:t xml:space="preserve">. </w:t>
      </w:r>
      <w:r w:rsidR="006B227C" w:rsidRPr="00710603">
        <w:rPr>
          <w:lang w:val="en-US"/>
        </w:rPr>
        <w:t xml:space="preserve"> Re16.9</w:t>
      </w:r>
      <w:r>
        <w:rPr>
          <w:lang w:val="en-US"/>
        </w:rPr>
        <w:t xml:space="preserve">, </w:t>
      </w:r>
      <w:r w:rsidR="006B227C" w:rsidRPr="00710603">
        <w:rPr>
          <w:lang w:val="en-US"/>
        </w:rPr>
        <w:t xml:space="preserve"> Re16.11</w:t>
      </w:r>
      <w:r>
        <w:rPr>
          <w:lang w:val="en-US"/>
        </w:rPr>
        <w:t xml:space="preserve">, </w:t>
      </w:r>
      <w:r w:rsidR="006B227C" w:rsidRPr="00710603">
        <w:rPr>
          <w:lang w:val="en-US"/>
        </w:rPr>
        <w:t xml:space="preserve"> Re16.21</w:t>
      </w:r>
      <w:r>
        <w:rPr>
          <w:lang w:val="en-US"/>
        </w:rPr>
        <w:t xml:space="preserve">. </w:t>
      </w:r>
      <w:r>
        <w:rPr>
          <w:b/>
          <w:lang w:val="en-US"/>
        </w:rPr>
        <w:t>disobedient to parents</w:t>
      </w:r>
      <w:r>
        <w:rPr>
          <w:lang w:val="en-US"/>
        </w:rPr>
        <w:t xml:space="preserve">. </w:t>
      </w:r>
      <w:r w:rsidRPr="00710603">
        <w:t>Dt +*</w:t>
      </w:r>
      <w:r w:rsidR="006B227C">
        <w:t xml:space="preserve"> Dt21.20</w:t>
      </w:r>
      <w:r w:rsidRPr="00710603">
        <w:t xml:space="preserve">. </w:t>
      </w:r>
      <w:r w:rsidR="006B227C">
        <w:t xml:space="preserve"> Dt27.16</w:t>
      </w:r>
      <w:r w:rsidRPr="00710603">
        <w:t xml:space="preserve">. Pr </w:t>
      </w:r>
      <w:r w:rsidR="006B227C">
        <w:t xml:space="preserve"> Pr15.20</w:t>
      </w:r>
      <w:r w:rsidRPr="00710603">
        <w:t xml:space="preserve">. </w:t>
      </w:r>
      <w:r w:rsidR="006B227C">
        <w:t xml:space="preserve"> Pr30.11</w:t>
      </w:r>
      <w:r w:rsidRPr="00710603">
        <w:t xml:space="preserve">. Mi </w:t>
      </w:r>
      <w:r w:rsidR="006B227C">
        <w:t xml:space="preserve"> Mic7.6</w:t>
      </w:r>
      <w:r w:rsidRPr="00710603">
        <w:t xml:space="preserve">. Ml </w:t>
      </w:r>
      <w:r w:rsidRPr="00710603">
        <w:rPr>
          <w:rFonts w:ascii="MS Gothic" w:hAnsi="MS Gothic" w:cs="MS Gothic"/>
        </w:rPr>
        <w:t>◐</w:t>
      </w:r>
      <w:r w:rsidRPr="00710603">
        <w:t>+*</w:t>
      </w:r>
      <w:r w:rsidR="006B227C">
        <w:t xml:space="preserve"> Mal4.6</w:t>
      </w:r>
      <w:r w:rsidRPr="00710603">
        <w:t xml:space="preserve">. Mt </w:t>
      </w:r>
      <w:r w:rsidR="006B227C">
        <w:t xml:space="preserve"> Mt15.6</w:t>
      </w:r>
      <w:r w:rsidRPr="00710603">
        <w:t xml:space="preserve">. Mk </w:t>
      </w:r>
      <w:r w:rsidR="006B227C">
        <w:t xml:space="preserve"> Mk7.11</w:t>
      </w:r>
      <w:r w:rsidRPr="00710603">
        <w:t xml:space="preserve">, </w:t>
      </w:r>
      <w:r w:rsidR="006B227C">
        <w:t xml:space="preserve"> Mk7.12</w:t>
      </w:r>
      <w:r w:rsidRPr="00710603">
        <w:t xml:space="preserve">. Ro </w:t>
      </w:r>
      <w:r w:rsidR="006B227C">
        <w:t xml:space="preserve"> Ro1.30</w:t>
      </w:r>
      <w:r w:rsidRPr="00710603">
        <w:t xml:space="preserve">. Ep </w:t>
      </w:r>
      <w:r w:rsidRPr="00710603">
        <w:rPr>
          <w:rFonts w:ascii="MS Gothic" w:hAnsi="MS Gothic" w:cs="MS Gothic"/>
        </w:rPr>
        <w:t>◐</w:t>
      </w:r>
      <w:r w:rsidRPr="00710603">
        <w:t>+*</w:t>
      </w:r>
      <w:r w:rsidR="006B227C">
        <w:t xml:space="preserve"> Eph6.1</w:t>
      </w:r>
      <w:r w:rsidRPr="00710603">
        <w:t xml:space="preserve">. 1 Ti </w:t>
      </w:r>
      <w:r w:rsidR="006B227C">
        <w:t xml:space="preserve"> 1Ti3.4</w:t>
      </w:r>
      <w:r w:rsidRPr="00710603">
        <w:t xml:space="preserve">. </w:t>
      </w:r>
      <w:r>
        <w:rPr>
          <w:lang w:val="en-US"/>
        </w:rPr>
        <w:t xml:space="preserve">Ti </w:t>
      </w:r>
      <w:r w:rsidR="006B227C" w:rsidRPr="00710603">
        <w:rPr>
          <w:lang w:val="en-US"/>
        </w:rPr>
        <w:t xml:space="preserve"> Tt1.6</w:t>
      </w:r>
      <w:r>
        <w:rPr>
          <w:lang w:val="en-US"/>
        </w:rPr>
        <w:t xml:space="preserve">. </w:t>
      </w:r>
      <w:r>
        <w:rPr>
          <w:b/>
          <w:lang w:val="en-US"/>
        </w:rPr>
        <w:t>unthankful</w:t>
      </w:r>
      <w:r>
        <w:rPr>
          <w:lang w:val="en-US"/>
        </w:rPr>
        <w:t xml:space="preserve">. Lk </w:t>
      </w:r>
      <w:r w:rsidR="006B227C" w:rsidRPr="00710603">
        <w:rPr>
          <w:lang w:val="en-US"/>
        </w:rPr>
        <w:t xml:space="preserve"> Lk17.17</w:t>
      </w:r>
      <w:r>
        <w:rPr>
          <w:lang w:val="en-US"/>
        </w:rPr>
        <w:t xml:space="preserve">, </w:t>
      </w:r>
      <w:r w:rsidR="006B227C" w:rsidRPr="00710603">
        <w:rPr>
          <w:lang w:val="en-US"/>
        </w:rPr>
        <w:t xml:space="preserve"> Lk17.18</w:t>
      </w:r>
      <w:r>
        <w:rPr>
          <w:lang w:val="en-US"/>
        </w:rPr>
        <w:t>. Ro *</w:t>
      </w:r>
      <w:r w:rsidR="006B227C" w:rsidRPr="00710603">
        <w:rPr>
          <w:lang w:val="en-US"/>
        </w:rPr>
        <w:t xml:space="preserve"> Ro1.21</w:t>
      </w:r>
      <w:r>
        <w:rPr>
          <w:lang w:val="en-US"/>
        </w:rPr>
        <w:t xml:space="preserve">. 1 Th </w:t>
      </w:r>
      <w:r>
        <w:rPr>
          <w:rFonts w:ascii="MS Gothic" w:hAnsi="MS Gothic" w:cs="MS Gothic"/>
          <w:lang w:val="en-US"/>
        </w:rPr>
        <w:t>◐</w:t>
      </w:r>
      <w:r>
        <w:rPr>
          <w:lang w:val="en-US"/>
        </w:rPr>
        <w:t>+*</w:t>
      </w:r>
      <w:r w:rsidR="006B227C" w:rsidRPr="00710603">
        <w:rPr>
          <w:lang w:val="en-US"/>
        </w:rPr>
        <w:t xml:space="preserve"> 1Th5.18</w:t>
      </w:r>
      <w:r>
        <w:rPr>
          <w:lang w:val="en-US"/>
        </w:rPr>
        <w:t xml:space="preserve">. </w:t>
      </w:r>
      <w:r>
        <w:rPr>
          <w:b/>
          <w:lang w:val="en-US"/>
        </w:rPr>
        <w:t>unholy</w:t>
      </w:r>
      <w:r>
        <w:rPr>
          <w:lang w:val="en-US"/>
        </w:rPr>
        <w:t xml:space="preserve">. 1 Ti </w:t>
      </w:r>
      <w:r w:rsidR="006B227C" w:rsidRPr="00710603">
        <w:rPr>
          <w:lang w:val="en-US"/>
        </w:rPr>
        <w:t xml:space="preserve"> 1Ti1.9</w:t>
      </w:r>
      <w:r>
        <w:rPr>
          <w:lang w:val="en-US"/>
        </w:rPr>
        <w:t xml:space="preserve">. </w:t>
      </w:r>
    </w:p>
    <w:p w:rsidR="003E23E9" w:rsidRPr="00710603" w:rsidRDefault="003E23E9" w:rsidP="00710603">
      <w:pPr>
        <w:ind w:firstLine="360"/>
        <w:jc w:val="both"/>
        <w:rPr>
          <w:lang w:val="en-US"/>
        </w:rPr>
      </w:pPr>
      <w:r>
        <w:rPr>
          <w:lang w:val="en-US"/>
        </w:rPr>
        <w:t xml:space="preserve">3. </w:t>
      </w:r>
      <w:r>
        <w:rPr>
          <w:b/>
          <w:lang w:val="en-US"/>
        </w:rPr>
        <w:t>natural</w:t>
      </w:r>
      <w:r>
        <w:rPr>
          <w:lang w:val="en-US"/>
        </w:rPr>
        <w:t xml:space="preserve">. Mt </w:t>
      </w:r>
      <w:r w:rsidR="006B227C" w:rsidRPr="00710603">
        <w:rPr>
          <w:lang w:val="en-US"/>
        </w:rPr>
        <w:t xml:space="preserve"> Mt10.21</w:t>
      </w:r>
      <w:r>
        <w:rPr>
          <w:lang w:val="en-US"/>
        </w:rPr>
        <w:t xml:space="preserve">. Ro </w:t>
      </w:r>
      <w:r w:rsidR="006B227C" w:rsidRPr="00710603">
        <w:rPr>
          <w:lang w:val="en-US"/>
        </w:rPr>
        <w:t xml:space="preserve"> Ro1.31</w:t>
      </w:r>
      <w:r>
        <w:rPr>
          <w:lang w:val="en-US"/>
        </w:rPr>
        <w:t xml:space="preserve">. </w:t>
      </w:r>
      <w:r>
        <w:rPr>
          <w:b/>
          <w:lang w:val="en-US"/>
        </w:rPr>
        <w:t>trucebreakers</w:t>
      </w:r>
      <w:r>
        <w:rPr>
          <w:lang w:val="en-US"/>
        </w:rPr>
        <w:t xml:space="preserve">. 2 S </w:t>
      </w:r>
      <w:r w:rsidR="006B227C" w:rsidRPr="00710603">
        <w:rPr>
          <w:lang w:val="en-US"/>
        </w:rPr>
        <w:t xml:space="preserve"> 2Sa21.1-3</w:t>
      </w:r>
      <w:r>
        <w:rPr>
          <w:lang w:val="en-US"/>
        </w:rPr>
        <w:t>. Ps +*</w:t>
      </w:r>
      <w:r w:rsidR="006B227C" w:rsidRPr="00710603">
        <w:rPr>
          <w:lang w:val="en-US"/>
        </w:rPr>
        <w:t xml:space="preserve"> Ps15.4</w:t>
      </w:r>
      <w:r>
        <w:rPr>
          <w:lang w:val="en-US"/>
        </w:rPr>
        <w:t xml:space="preserve">. Ezk </w:t>
      </w:r>
      <w:r w:rsidR="006B227C" w:rsidRPr="00710603">
        <w:rPr>
          <w:lang w:val="en-US"/>
        </w:rPr>
        <w:t xml:space="preserve"> Eze17.15-19</w:t>
      </w:r>
      <w:r>
        <w:rPr>
          <w:lang w:val="en-US"/>
        </w:rPr>
        <w:t xml:space="preserve">. Ro </w:t>
      </w:r>
      <w:r w:rsidR="006B227C" w:rsidRPr="00710603">
        <w:rPr>
          <w:lang w:val="en-US"/>
        </w:rPr>
        <w:t xml:space="preserve"> Ro1.31</w:t>
      </w:r>
      <w:r>
        <w:rPr>
          <w:lang w:val="en-US"/>
        </w:rPr>
        <w:t xml:space="preserve">g. </w:t>
      </w:r>
      <w:r>
        <w:rPr>
          <w:b/>
          <w:lang w:val="en-US"/>
        </w:rPr>
        <w:t>false accusers</w:t>
      </w:r>
      <w:r>
        <w:rPr>
          <w:lang w:val="en-US"/>
        </w:rPr>
        <w:t xml:space="preserve">. </w:t>
      </w:r>
      <w:r>
        <w:rPr>
          <w:i/>
          <w:lang w:val="en-US"/>
        </w:rPr>
        <w:t>or</w:t>
      </w:r>
      <w:r>
        <w:rPr>
          <w:lang w:val="en-US"/>
        </w:rPr>
        <w:t xml:space="preserve">, make-bates. Mt </w:t>
      </w:r>
      <w:r w:rsidR="006B227C" w:rsidRPr="00710603">
        <w:rPr>
          <w:lang w:val="en-US"/>
        </w:rPr>
        <w:t xml:space="preserve"> Mt4.1</w:t>
      </w:r>
      <w:r>
        <w:rPr>
          <w:lang w:val="en-US"/>
        </w:rPr>
        <w:t xml:space="preserve">. Jn </w:t>
      </w:r>
      <w:r w:rsidR="006B227C" w:rsidRPr="00710603">
        <w:rPr>
          <w:lang w:val="en-US"/>
        </w:rPr>
        <w:t xml:space="preserve"> Jn6.70</w:t>
      </w:r>
      <w:r>
        <w:rPr>
          <w:lang w:val="en-US"/>
        </w:rPr>
        <w:t xml:space="preserve">. See on 1 Ti </w:t>
      </w:r>
      <w:r w:rsidR="006B227C" w:rsidRPr="00710603">
        <w:rPr>
          <w:lang w:val="en-US"/>
        </w:rPr>
        <w:t xml:space="preserve"> 1Ti3.11</w:t>
      </w:r>
      <w:r>
        <w:rPr>
          <w:lang w:val="en-US"/>
        </w:rPr>
        <w:t xml:space="preserve">. Ti </w:t>
      </w:r>
      <w:r w:rsidR="006B227C" w:rsidRPr="00710603">
        <w:rPr>
          <w:lang w:val="en-US"/>
        </w:rPr>
        <w:t xml:space="preserve"> Tt2.3</w:t>
      </w:r>
      <w:r>
        <w:rPr>
          <w:lang w:val="en-US"/>
        </w:rPr>
        <w:t xml:space="preserve">. All in Gr. </w:t>
      </w:r>
      <w:r>
        <w:rPr>
          <w:b/>
          <w:lang w:val="en-US"/>
        </w:rPr>
        <w:t>incontinent</w:t>
      </w:r>
      <w:r>
        <w:rPr>
          <w:lang w:val="en-US"/>
        </w:rPr>
        <w:t xml:space="preserve">. 1 Co </w:t>
      </w:r>
      <w:r w:rsidR="006B227C" w:rsidRPr="00710603">
        <w:rPr>
          <w:lang w:val="en-US"/>
        </w:rPr>
        <w:t xml:space="preserve"> 1Co7.5</w:t>
      </w:r>
      <w:r>
        <w:rPr>
          <w:lang w:val="en-US"/>
        </w:rPr>
        <w:t xml:space="preserve">, </w:t>
      </w:r>
      <w:r w:rsidR="006B227C" w:rsidRPr="00710603">
        <w:rPr>
          <w:lang w:val="en-US"/>
        </w:rPr>
        <w:t xml:space="preserve"> 1Co7.9</w:t>
      </w:r>
      <w:r>
        <w:rPr>
          <w:lang w:val="en-US"/>
        </w:rPr>
        <w:t xml:space="preserve">. 2 P </w:t>
      </w:r>
      <w:r w:rsidR="006B227C" w:rsidRPr="00710603">
        <w:rPr>
          <w:lang w:val="en-US"/>
        </w:rPr>
        <w:t xml:space="preserve"> 2Pe2.14</w:t>
      </w:r>
      <w:r>
        <w:rPr>
          <w:lang w:val="en-US"/>
        </w:rPr>
        <w:t xml:space="preserve">, </w:t>
      </w:r>
      <w:r w:rsidR="006B227C" w:rsidRPr="00710603">
        <w:rPr>
          <w:lang w:val="en-US"/>
        </w:rPr>
        <w:t xml:space="preserve"> 2Pe2.19</w:t>
      </w:r>
      <w:r>
        <w:rPr>
          <w:lang w:val="en-US"/>
        </w:rPr>
        <w:t xml:space="preserve">. </w:t>
      </w:r>
      <w:r w:rsidR="006B227C" w:rsidRPr="00710603">
        <w:rPr>
          <w:lang w:val="en-US"/>
        </w:rPr>
        <w:t xml:space="preserve"> </w:t>
      </w:r>
      <w:r w:rsidR="006B227C">
        <w:t>2Pe3.3</w:t>
      </w:r>
      <w:r w:rsidRPr="00710603">
        <w:t xml:space="preserve">. Ju </w:t>
      </w:r>
      <w:r w:rsidR="006B227C">
        <w:t xml:space="preserve"> Jud16</w:t>
      </w:r>
      <w:r w:rsidRPr="00710603">
        <w:t xml:space="preserve">, </w:t>
      </w:r>
      <w:r w:rsidR="006B227C">
        <w:t xml:space="preserve"> Jud18</w:t>
      </w:r>
      <w:r w:rsidRPr="00710603">
        <w:t xml:space="preserve">. </w:t>
      </w:r>
      <w:r w:rsidRPr="00710603">
        <w:rPr>
          <w:b/>
        </w:rPr>
        <w:t>fierce</w:t>
      </w:r>
      <w:r w:rsidRPr="00710603">
        <w:t xml:space="preserve">. Ge </w:t>
      </w:r>
      <w:r w:rsidR="006B227C">
        <w:t xml:space="preserve"> Ge49.7</w:t>
      </w:r>
      <w:r w:rsidRPr="00710603">
        <w:t xml:space="preserve">. Da </w:t>
      </w:r>
      <w:r w:rsidR="006B227C">
        <w:t xml:space="preserve"> Da8.23</w:t>
      </w:r>
      <w:r w:rsidRPr="00710603">
        <w:t xml:space="preserve">. Re </w:t>
      </w:r>
      <w:r w:rsidR="006B227C">
        <w:t xml:space="preserve"> Re13.15</w:t>
      </w:r>
      <w:r w:rsidRPr="00710603">
        <w:t xml:space="preserve">, </w:t>
      </w:r>
      <w:r w:rsidR="006B227C">
        <w:t xml:space="preserve"> Re13.17</w:t>
      </w:r>
      <w:r w:rsidRPr="00710603">
        <w:t xml:space="preserve">. </w:t>
      </w:r>
      <w:r w:rsidR="006B227C">
        <w:t xml:space="preserve"> </w:t>
      </w:r>
      <w:r w:rsidR="006B227C" w:rsidRPr="00710603">
        <w:rPr>
          <w:lang w:val="en-US"/>
        </w:rPr>
        <w:t>Re16.6</w:t>
      </w:r>
      <w:r>
        <w:rPr>
          <w:lang w:val="en-US"/>
        </w:rPr>
        <w:t xml:space="preserve">. </w:t>
      </w:r>
      <w:r w:rsidR="006B227C" w:rsidRPr="00710603">
        <w:rPr>
          <w:lang w:val="en-US"/>
        </w:rPr>
        <w:t xml:space="preserve"> Re17.6</w:t>
      </w:r>
      <w:r>
        <w:rPr>
          <w:lang w:val="en-US"/>
        </w:rPr>
        <w:t xml:space="preserve">. </w:t>
      </w:r>
      <w:r>
        <w:rPr>
          <w:b/>
          <w:lang w:val="en-US"/>
        </w:rPr>
        <w:t>despisers</w:t>
      </w:r>
      <w:r>
        <w:rPr>
          <w:lang w:val="en-US"/>
        </w:rPr>
        <w:t xml:space="preserve">. </w:t>
      </w:r>
      <w:r w:rsidR="006B227C" w:rsidRPr="00710603">
        <w:rPr>
          <w:lang w:val="en-US"/>
        </w:rPr>
        <w:t xml:space="preserve">  f41</w:t>
      </w:r>
      <w:r>
        <w:rPr>
          <w:lang w:val="en-US"/>
        </w:rPr>
        <w:t>, Ge +</w:t>
      </w:r>
      <w:r w:rsidR="006B227C" w:rsidRPr="00710603">
        <w:rPr>
          <w:lang w:val="en-US"/>
        </w:rPr>
        <w:t xml:space="preserve"> Ge10.1</w:t>
      </w:r>
      <w:r>
        <w:rPr>
          <w:lang w:val="en-US"/>
        </w:rPr>
        <w:t xml:space="preserve">. Ps </w:t>
      </w:r>
      <w:r w:rsidR="006B227C" w:rsidRPr="00710603">
        <w:rPr>
          <w:lang w:val="en-US"/>
        </w:rPr>
        <w:t xml:space="preserve"> Ps22.6</w:t>
      </w:r>
      <w:r>
        <w:rPr>
          <w:lang w:val="en-US"/>
        </w:rPr>
        <w:t>. Is *</w:t>
      </w:r>
      <w:r w:rsidR="006B227C" w:rsidRPr="00710603">
        <w:rPr>
          <w:lang w:val="en-US"/>
        </w:rPr>
        <w:t xml:space="preserve"> Is53.3</w:t>
      </w:r>
      <w:r>
        <w:rPr>
          <w:lang w:val="en-US"/>
        </w:rPr>
        <w:t xml:space="preserve">. </w:t>
      </w:r>
      <w:r w:rsidR="006B227C" w:rsidRPr="00710603">
        <w:rPr>
          <w:lang w:val="en-US"/>
        </w:rPr>
        <w:t xml:space="preserve"> Is60.14</w:t>
      </w:r>
      <w:r>
        <w:rPr>
          <w:lang w:val="en-US"/>
        </w:rPr>
        <w:t xml:space="preserve">. Lk </w:t>
      </w:r>
      <w:r w:rsidR="006B227C" w:rsidRPr="00710603">
        <w:rPr>
          <w:lang w:val="en-US"/>
        </w:rPr>
        <w:t xml:space="preserve"> Lk10.16</w:t>
      </w:r>
      <w:r>
        <w:rPr>
          <w:lang w:val="en-US"/>
        </w:rPr>
        <w:t xml:space="preserve">. </w:t>
      </w:r>
      <w:r w:rsidR="006B227C" w:rsidRPr="00710603">
        <w:rPr>
          <w:lang w:val="en-US"/>
        </w:rPr>
        <w:t xml:space="preserve"> Lk16.14</w:t>
      </w:r>
      <w:r>
        <w:rPr>
          <w:lang w:val="en-US"/>
        </w:rPr>
        <w:t xml:space="preserve">. 1 Th </w:t>
      </w:r>
      <w:r w:rsidR="006B227C" w:rsidRPr="00710603">
        <w:rPr>
          <w:lang w:val="en-US"/>
        </w:rPr>
        <w:t xml:space="preserve"> 1Th4.8</w:t>
      </w:r>
      <w:r>
        <w:rPr>
          <w:lang w:val="en-US"/>
        </w:rPr>
        <w:t xml:space="preserve">. Ti </w:t>
      </w:r>
      <w:r w:rsidR="006B227C" w:rsidRPr="00710603">
        <w:rPr>
          <w:lang w:val="en-US"/>
        </w:rPr>
        <w:t xml:space="preserve"> Tt1.8</w:t>
      </w:r>
      <w:r>
        <w:rPr>
          <w:lang w:val="en-US"/>
        </w:rPr>
        <w:t xml:space="preserve">. Ja </w:t>
      </w:r>
      <w:r w:rsidR="006B227C" w:rsidRPr="00710603">
        <w:rPr>
          <w:lang w:val="en-US"/>
        </w:rPr>
        <w:t xml:space="preserve"> Jas2.6</w:t>
      </w:r>
      <w:r>
        <w:rPr>
          <w:lang w:val="en-US"/>
        </w:rPr>
        <w:t xml:space="preserve">. </w:t>
      </w:r>
    </w:p>
    <w:p w:rsidR="003E23E9" w:rsidRPr="00710603" w:rsidRDefault="003E23E9" w:rsidP="00710603">
      <w:pPr>
        <w:ind w:firstLine="360"/>
        <w:jc w:val="both"/>
        <w:rPr>
          <w:lang w:val="en-US"/>
        </w:rPr>
      </w:pPr>
      <w:r>
        <w:rPr>
          <w:lang w:val="en-US"/>
        </w:rPr>
        <w:t xml:space="preserve">4. </w:t>
      </w:r>
      <w:r>
        <w:rPr>
          <w:b/>
          <w:lang w:val="en-US"/>
        </w:rPr>
        <w:t>Traitors</w:t>
      </w:r>
      <w:r>
        <w:rPr>
          <w:lang w:val="en-US"/>
        </w:rPr>
        <w:t xml:space="preserve">. 2 P </w:t>
      </w:r>
      <w:r w:rsidR="006B227C" w:rsidRPr="00710603">
        <w:rPr>
          <w:lang w:val="en-US"/>
        </w:rPr>
        <w:t xml:space="preserve"> 2Pe2.10</w:t>
      </w:r>
      <w:r>
        <w:rPr>
          <w:lang w:val="en-US"/>
        </w:rPr>
        <w:t xml:space="preserve">, etc. Ju </w:t>
      </w:r>
      <w:r w:rsidR="006B227C" w:rsidRPr="00710603">
        <w:rPr>
          <w:lang w:val="en-US"/>
        </w:rPr>
        <w:t xml:space="preserve"> Jud8</w:t>
      </w:r>
      <w:r>
        <w:rPr>
          <w:lang w:val="en-US"/>
        </w:rPr>
        <w:t xml:space="preserve">, </w:t>
      </w:r>
      <w:r w:rsidR="006B227C" w:rsidRPr="00710603">
        <w:rPr>
          <w:lang w:val="en-US"/>
        </w:rPr>
        <w:t xml:space="preserve"> Jud9</w:t>
      </w:r>
      <w:r>
        <w:rPr>
          <w:lang w:val="en-US"/>
        </w:rPr>
        <w:t xml:space="preserve">. </w:t>
      </w:r>
      <w:r>
        <w:rPr>
          <w:b/>
          <w:lang w:val="en-US"/>
        </w:rPr>
        <w:t>heady</w:t>
      </w:r>
      <w:r>
        <w:rPr>
          <w:lang w:val="en-US"/>
        </w:rPr>
        <w:t xml:space="preserve">. or, headstrong. </w:t>
      </w:r>
      <w:r w:rsidRPr="00710603">
        <w:t xml:space="preserve">Ac </w:t>
      </w:r>
      <w:r w:rsidR="006B227C">
        <w:t xml:space="preserve"> Ac19.36</w:t>
      </w:r>
      <w:r w:rsidRPr="00710603">
        <w:t xml:space="preserve">g. </w:t>
      </w:r>
      <w:r w:rsidRPr="00710603">
        <w:rPr>
          <w:b/>
        </w:rPr>
        <w:t>highminded</w:t>
      </w:r>
      <w:r w:rsidRPr="00710603">
        <w:t xml:space="preserve">. Ro </w:t>
      </w:r>
      <w:r w:rsidR="006B227C">
        <w:t xml:space="preserve"> Ro11.20</w:t>
      </w:r>
      <w:r w:rsidRPr="00710603">
        <w:t>. +*</w:t>
      </w:r>
      <w:r w:rsidR="006B227C">
        <w:t xml:space="preserve"> Ro12.3</w:t>
      </w:r>
      <w:r w:rsidRPr="00710603">
        <w:t xml:space="preserve">. 1 Ti </w:t>
      </w:r>
      <w:r w:rsidR="006B227C">
        <w:t xml:space="preserve"> 1Ti3.6</w:t>
      </w:r>
      <w:r w:rsidRPr="00710603">
        <w:t xml:space="preserve">. </w:t>
      </w:r>
      <w:r w:rsidR="006B227C">
        <w:t xml:space="preserve"> 1Ti6.4</w:t>
      </w:r>
      <w:r w:rsidRPr="00710603">
        <w:t xml:space="preserve">, </w:t>
      </w:r>
      <w:r w:rsidR="006B227C">
        <w:t xml:space="preserve"> 1Ti6.17</w:t>
      </w:r>
      <w:r w:rsidRPr="00710603">
        <w:t xml:space="preserve">. </w:t>
      </w:r>
      <w:r w:rsidRPr="00710603">
        <w:rPr>
          <w:b/>
        </w:rPr>
        <w:t>lovers</w:t>
      </w:r>
      <w:r w:rsidRPr="00710603">
        <w:t xml:space="preserve">. </w:t>
      </w:r>
      <w:r w:rsidR="006B227C">
        <w:t xml:space="preserve">  </w:t>
      </w:r>
      <w:r w:rsidR="006B227C" w:rsidRPr="00710603">
        <w:rPr>
          <w:lang w:val="en-US"/>
        </w:rPr>
        <w:t>f41</w:t>
      </w:r>
      <w:r>
        <w:rPr>
          <w:lang w:val="en-US"/>
        </w:rPr>
        <w:t>, Ge +</w:t>
      </w:r>
      <w:r w:rsidR="006B227C" w:rsidRPr="00710603">
        <w:rPr>
          <w:lang w:val="en-US"/>
        </w:rPr>
        <w:t xml:space="preserve"> Ge10.1</w:t>
      </w:r>
      <w:r>
        <w:rPr>
          <w:lang w:val="en-US"/>
        </w:rPr>
        <w:t xml:space="preserve">. </w:t>
      </w:r>
      <w:r>
        <w:rPr>
          <w:b/>
          <w:lang w:val="en-US"/>
        </w:rPr>
        <w:t>lovers of God</w:t>
      </w:r>
      <w:r>
        <w:rPr>
          <w:lang w:val="en-US"/>
        </w:rPr>
        <w:t xml:space="preserve">. Ro </w:t>
      </w:r>
      <w:r w:rsidR="006B227C" w:rsidRPr="00710603">
        <w:rPr>
          <w:lang w:val="en-US"/>
        </w:rPr>
        <w:t xml:space="preserve"> Ro16.18</w:t>
      </w:r>
      <w:r>
        <w:rPr>
          <w:lang w:val="en-US"/>
        </w:rPr>
        <w:t>. Ph +*</w:t>
      </w:r>
      <w:r w:rsidR="006B227C" w:rsidRPr="00710603">
        <w:rPr>
          <w:lang w:val="en-US"/>
        </w:rPr>
        <w:t xml:space="preserve"> Php3.18</w:t>
      </w:r>
      <w:r>
        <w:rPr>
          <w:lang w:val="en-US"/>
        </w:rPr>
        <w:t xml:space="preserve">, </w:t>
      </w:r>
      <w:r w:rsidR="006B227C" w:rsidRPr="00710603">
        <w:rPr>
          <w:lang w:val="en-US"/>
        </w:rPr>
        <w:t xml:space="preserve"> Php3.19</w:t>
      </w:r>
      <w:r>
        <w:rPr>
          <w:lang w:val="en-US"/>
        </w:rPr>
        <w:t xml:space="preserve">. 1 Ti </w:t>
      </w:r>
      <w:r w:rsidR="006B227C" w:rsidRPr="00710603">
        <w:rPr>
          <w:lang w:val="en-US"/>
        </w:rPr>
        <w:t xml:space="preserve"> 1Ti5.6</w:t>
      </w:r>
      <w:r>
        <w:rPr>
          <w:lang w:val="en-US"/>
        </w:rPr>
        <w:t xml:space="preserve">. 2 P </w:t>
      </w:r>
      <w:r w:rsidR="006B227C" w:rsidRPr="00710603">
        <w:rPr>
          <w:lang w:val="en-US"/>
        </w:rPr>
        <w:t xml:space="preserve"> 2Pe2.13</w:t>
      </w:r>
      <w:r>
        <w:rPr>
          <w:lang w:val="en-US"/>
        </w:rPr>
        <w:t xml:space="preserve">, </w:t>
      </w:r>
      <w:r w:rsidR="006B227C" w:rsidRPr="00710603">
        <w:rPr>
          <w:lang w:val="en-US"/>
        </w:rPr>
        <w:t xml:space="preserve"> 2Pe2.15</w:t>
      </w:r>
      <w:r>
        <w:rPr>
          <w:lang w:val="en-US"/>
        </w:rPr>
        <w:t xml:space="preserve">. Ju </w:t>
      </w:r>
      <w:r w:rsidR="006B227C" w:rsidRPr="00710603">
        <w:rPr>
          <w:lang w:val="en-US"/>
        </w:rPr>
        <w:t xml:space="preserve"> Jud4</w:t>
      </w:r>
      <w:r>
        <w:rPr>
          <w:lang w:val="en-US"/>
        </w:rPr>
        <w:t xml:space="preserve">, </w:t>
      </w:r>
      <w:r w:rsidR="006B227C" w:rsidRPr="00710603">
        <w:rPr>
          <w:lang w:val="en-US"/>
        </w:rPr>
        <w:t xml:space="preserve"> Jud19</w:t>
      </w:r>
      <w:r>
        <w:rPr>
          <w:lang w:val="en-US"/>
        </w:rPr>
        <w:t xml:space="preserve">. </w:t>
      </w:r>
    </w:p>
    <w:p w:rsidR="003E23E9" w:rsidRPr="00710603" w:rsidRDefault="003E23E9" w:rsidP="00710603">
      <w:pPr>
        <w:ind w:firstLine="360"/>
        <w:jc w:val="both"/>
        <w:rPr>
          <w:lang w:val="en-US"/>
        </w:rPr>
      </w:pPr>
      <w:r>
        <w:rPr>
          <w:lang w:val="en-US"/>
        </w:rPr>
        <w:t xml:space="preserve">5. </w:t>
      </w:r>
      <w:r>
        <w:rPr>
          <w:b/>
          <w:lang w:val="en-US"/>
        </w:rPr>
        <w:t>a form</w:t>
      </w:r>
      <w:r>
        <w:rPr>
          <w:lang w:val="en-US"/>
        </w:rPr>
        <w:t>. T#191. 1 S +</w:t>
      </w:r>
      <w:r w:rsidR="006B227C" w:rsidRPr="00710603">
        <w:rPr>
          <w:lang w:val="en-US"/>
        </w:rPr>
        <w:t xml:space="preserve"> 1Sa16.7</w:t>
      </w:r>
      <w:r>
        <w:rPr>
          <w:lang w:val="en-US"/>
        </w:rPr>
        <w:t xml:space="preserve"> (T#333). Jb +</w:t>
      </w:r>
      <w:r w:rsidR="006B227C" w:rsidRPr="00710603">
        <w:rPr>
          <w:lang w:val="en-US"/>
        </w:rPr>
        <w:t xml:space="preserve"> Job21.15</w:t>
      </w:r>
      <w:r>
        <w:rPr>
          <w:lang w:val="en-US"/>
        </w:rPr>
        <w:t xml:space="preserve"> (T#689). </w:t>
      </w:r>
      <w:r w:rsidRPr="00710603">
        <w:t>Ps +</w:t>
      </w:r>
      <w:r w:rsidR="006B227C">
        <w:t xml:space="preserve"> Ps5.9</w:t>
      </w:r>
      <w:r w:rsidRPr="00710603">
        <w:t xml:space="preserve"> (T#702). 106:12, +13 (T#411). Pr +</w:t>
      </w:r>
      <w:r w:rsidR="006B227C">
        <w:t xml:space="preserve"> Pr16.25</w:t>
      </w:r>
      <w:r w:rsidRPr="00710603">
        <w:t xml:space="preserve"> (T#704). </w:t>
      </w:r>
      <w:r>
        <w:rPr>
          <w:lang w:val="en-US"/>
        </w:rPr>
        <w:t>Is *</w:t>
      </w:r>
      <w:r w:rsidR="006B227C" w:rsidRPr="00710603">
        <w:rPr>
          <w:lang w:val="en-US"/>
        </w:rPr>
        <w:t xml:space="preserve"> Is26.13</w:t>
      </w:r>
      <w:r>
        <w:rPr>
          <w:lang w:val="en-US"/>
        </w:rPr>
        <w:t xml:space="preserve">. </w:t>
      </w:r>
      <w:r w:rsidR="006B227C" w:rsidRPr="00710603">
        <w:rPr>
          <w:lang w:val="en-US"/>
        </w:rPr>
        <w:t xml:space="preserve"> Is29.13</w:t>
      </w:r>
      <w:r>
        <w:rPr>
          <w:lang w:val="en-US"/>
        </w:rPr>
        <w:t>. *</w:t>
      </w:r>
      <w:r w:rsidR="006B227C" w:rsidRPr="00710603">
        <w:rPr>
          <w:lang w:val="en-US"/>
        </w:rPr>
        <w:t xml:space="preserve"> Is48.1</w:t>
      </w:r>
      <w:r>
        <w:rPr>
          <w:lang w:val="en-US"/>
        </w:rPr>
        <w:t xml:space="preserve">, </w:t>
      </w:r>
      <w:r w:rsidR="006B227C" w:rsidRPr="00710603">
        <w:rPr>
          <w:lang w:val="en-US"/>
        </w:rPr>
        <w:t xml:space="preserve"> Is48.2</w:t>
      </w:r>
      <w:r>
        <w:rPr>
          <w:lang w:val="en-US"/>
        </w:rPr>
        <w:t>. *</w:t>
      </w:r>
      <w:r w:rsidR="006B227C" w:rsidRPr="00710603">
        <w:rPr>
          <w:lang w:val="en-US"/>
        </w:rPr>
        <w:t xml:space="preserve"> Is58.1-3</w:t>
      </w:r>
      <w:r>
        <w:rPr>
          <w:lang w:val="en-US"/>
        </w:rPr>
        <w:t xml:space="preserve">. Je </w:t>
      </w:r>
      <w:r w:rsidR="006B227C" w:rsidRPr="00710603">
        <w:rPr>
          <w:lang w:val="en-US"/>
        </w:rPr>
        <w:t xml:space="preserve"> Je3.10</w:t>
      </w:r>
      <w:r>
        <w:rPr>
          <w:lang w:val="en-US"/>
        </w:rPr>
        <w:t>. Ezk +*</w:t>
      </w:r>
      <w:r w:rsidR="006B227C" w:rsidRPr="00710603">
        <w:rPr>
          <w:lang w:val="en-US"/>
        </w:rPr>
        <w:t xml:space="preserve"> Eze33.30-32</w:t>
      </w:r>
      <w:r>
        <w:rPr>
          <w:lang w:val="en-US"/>
        </w:rPr>
        <w:t>. Mt *</w:t>
      </w:r>
      <w:r w:rsidR="006B227C" w:rsidRPr="00710603">
        <w:rPr>
          <w:lang w:val="en-US"/>
        </w:rPr>
        <w:t xml:space="preserve"> Mt7.15</w:t>
      </w:r>
      <w:r>
        <w:rPr>
          <w:lang w:val="en-US"/>
        </w:rPr>
        <w:t xml:space="preserve">. </w:t>
      </w:r>
      <w:r w:rsidR="006B227C" w:rsidRPr="00710603">
        <w:rPr>
          <w:lang w:val="en-US"/>
        </w:rPr>
        <w:t xml:space="preserve"> Mt13.20</w:t>
      </w:r>
      <w:r>
        <w:rPr>
          <w:lang w:val="en-US"/>
        </w:rPr>
        <w:t xml:space="preserve">, </w:t>
      </w:r>
      <w:r w:rsidR="006B227C" w:rsidRPr="00710603">
        <w:rPr>
          <w:lang w:val="en-US"/>
        </w:rPr>
        <w:t xml:space="preserve"> Mt13.21</w:t>
      </w:r>
      <w:r>
        <w:rPr>
          <w:lang w:val="en-US"/>
        </w:rPr>
        <w:t xml:space="preserve">. </w:t>
      </w:r>
      <w:r w:rsidR="006B227C" w:rsidRPr="00710603">
        <w:rPr>
          <w:lang w:val="en-US"/>
        </w:rPr>
        <w:t xml:space="preserve"> Mt15.7</w:t>
      </w:r>
      <w:r>
        <w:rPr>
          <w:lang w:val="en-US"/>
        </w:rPr>
        <w:t xml:space="preserve">, </w:t>
      </w:r>
      <w:r w:rsidR="006B227C" w:rsidRPr="00710603">
        <w:rPr>
          <w:lang w:val="en-US"/>
        </w:rPr>
        <w:t xml:space="preserve"> Mt15.8</w:t>
      </w:r>
      <w:r>
        <w:rPr>
          <w:lang w:val="en-US"/>
        </w:rPr>
        <w:t>. *</w:t>
      </w:r>
      <w:r w:rsidR="006B227C" w:rsidRPr="00710603">
        <w:rPr>
          <w:lang w:val="en-US"/>
        </w:rPr>
        <w:t xml:space="preserve"> Mt23.27</w:t>
      </w:r>
      <w:r>
        <w:rPr>
          <w:lang w:val="en-US"/>
        </w:rPr>
        <w:t xml:space="preserve">, </w:t>
      </w:r>
      <w:r w:rsidR="006B227C" w:rsidRPr="00710603">
        <w:rPr>
          <w:lang w:val="en-US"/>
        </w:rPr>
        <w:t xml:space="preserve"> Mt23.28</w:t>
      </w:r>
      <w:r>
        <w:rPr>
          <w:lang w:val="en-US"/>
        </w:rPr>
        <w:t>. Lk +</w:t>
      </w:r>
      <w:r w:rsidR="006B227C" w:rsidRPr="00710603">
        <w:rPr>
          <w:lang w:val="en-US"/>
        </w:rPr>
        <w:t xml:space="preserve"> Lk18.12</w:t>
      </w:r>
      <w:r>
        <w:rPr>
          <w:lang w:val="en-US"/>
        </w:rPr>
        <w:t xml:space="preserve">. Jn </w:t>
      </w:r>
      <w:r w:rsidR="006B227C" w:rsidRPr="00710603">
        <w:rPr>
          <w:lang w:val="en-US"/>
        </w:rPr>
        <w:t xml:space="preserve"> Jn6.26</w:t>
      </w:r>
      <w:r>
        <w:rPr>
          <w:lang w:val="en-US"/>
        </w:rPr>
        <w:t>. Ac *</w:t>
      </w:r>
      <w:r w:rsidR="006B227C" w:rsidRPr="00710603">
        <w:rPr>
          <w:lang w:val="en-US"/>
        </w:rPr>
        <w:t xml:space="preserve"> Ac8.13</w:t>
      </w:r>
      <w:r>
        <w:rPr>
          <w:lang w:val="en-US"/>
        </w:rPr>
        <w:t xml:space="preserve">, </w:t>
      </w:r>
      <w:r w:rsidR="006B227C" w:rsidRPr="00710603">
        <w:rPr>
          <w:lang w:val="en-US"/>
        </w:rPr>
        <w:t xml:space="preserve"> Ac8.21</w:t>
      </w:r>
      <w:r>
        <w:rPr>
          <w:lang w:val="en-US"/>
        </w:rPr>
        <w:t>. Ro 2:+</w:t>
      </w:r>
      <w:r w:rsidR="006B227C" w:rsidRPr="00710603">
        <w:rPr>
          <w:lang w:val="en-US"/>
        </w:rPr>
        <w:t xml:space="preserve"> Ro2.20</w:t>
      </w:r>
      <w:r>
        <w:rPr>
          <w:lang w:val="en-US"/>
        </w:rPr>
        <w:t xml:space="preserve">, </w:t>
      </w:r>
      <w:r w:rsidR="006B227C" w:rsidRPr="00710603">
        <w:rPr>
          <w:lang w:val="en-US"/>
        </w:rPr>
        <w:t xml:space="preserve"> Ro2.24</w:t>
      </w:r>
      <w:r>
        <w:rPr>
          <w:lang w:val="en-US"/>
        </w:rPr>
        <w:t xml:space="preserve">. </w:t>
      </w:r>
      <w:r w:rsidR="006B227C" w:rsidRPr="00710603">
        <w:rPr>
          <w:lang w:val="en-US"/>
        </w:rPr>
        <w:t xml:space="preserve"> Ro10.2</w:t>
      </w:r>
      <w:r>
        <w:rPr>
          <w:lang w:val="en-US"/>
        </w:rPr>
        <w:t xml:space="preserve">. 1 Co </w:t>
      </w:r>
      <w:r w:rsidR="006B227C" w:rsidRPr="00710603">
        <w:rPr>
          <w:lang w:val="en-US"/>
        </w:rPr>
        <w:t xml:space="preserve"> 1Co13.1-3</w:t>
      </w:r>
      <w:r>
        <w:rPr>
          <w:lang w:val="en-US"/>
        </w:rPr>
        <w:t xml:space="preserve">. </w:t>
      </w:r>
      <w:r w:rsidRPr="00710603">
        <w:t>2 Co +</w:t>
      </w:r>
      <w:r w:rsidR="006B227C">
        <w:t xml:space="preserve"> 2Co7.10</w:t>
      </w:r>
      <w:r w:rsidRPr="00710603">
        <w:t xml:space="preserve"> (T#609). Ga </w:t>
      </w:r>
      <w:r w:rsidR="006B227C">
        <w:t xml:space="preserve"> Ga1.13</w:t>
      </w:r>
      <w:r w:rsidRPr="00710603">
        <w:t xml:space="preserve">, </w:t>
      </w:r>
      <w:r w:rsidR="006B227C">
        <w:t xml:space="preserve"> Ga1.14</w:t>
      </w:r>
      <w:r w:rsidRPr="00710603">
        <w:t>. +</w:t>
      </w:r>
      <w:r w:rsidR="006B227C">
        <w:t xml:space="preserve"> Ga4.17</w:t>
      </w:r>
      <w:r w:rsidRPr="00710603">
        <w:t xml:space="preserve"> (T#623). 5:6. 1 Ti *</w:t>
      </w:r>
      <w:r w:rsidR="006B227C">
        <w:t xml:space="preserve"> 1Ti5.8</w:t>
      </w:r>
      <w:r w:rsidRPr="00710603">
        <w:t>. Ti *</w:t>
      </w:r>
      <w:r w:rsidR="006B227C">
        <w:t xml:space="preserve"> Tt1.16</w:t>
      </w:r>
      <w:r w:rsidRPr="00710603">
        <w:t xml:space="preserve">. </w:t>
      </w:r>
      <w:r>
        <w:rPr>
          <w:lang w:val="en-US"/>
        </w:rPr>
        <w:t xml:space="preserve">Ja </w:t>
      </w:r>
      <w:r w:rsidR="006B227C" w:rsidRPr="00710603">
        <w:rPr>
          <w:lang w:val="en-US"/>
        </w:rPr>
        <w:t xml:space="preserve"> Jas2.19</w:t>
      </w:r>
      <w:r>
        <w:rPr>
          <w:lang w:val="en-US"/>
        </w:rPr>
        <w:t xml:space="preserve">. </w:t>
      </w:r>
      <w:r>
        <w:rPr>
          <w:b/>
          <w:lang w:val="en-US"/>
        </w:rPr>
        <w:t>of godliness</w:t>
      </w:r>
      <w:r>
        <w:rPr>
          <w:lang w:val="en-US"/>
        </w:rPr>
        <w:t>. 1 Ti +*</w:t>
      </w:r>
      <w:r w:rsidR="006B227C" w:rsidRPr="00710603">
        <w:rPr>
          <w:lang w:val="en-US"/>
        </w:rPr>
        <w:t xml:space="preserve"> 1Ti3.16</w:t>
      </w:r>
      <w:r>
        <w:rPr>
          <w:lang w:val="en-US"/>
        </w:rPr>
        <w:t xml:space="preserve">. </w:t>
      </w:r>
      <w:r>
        <w:rPr>
          <w:b/>
          <w:lang w:val="en-US"/>
        </w:rPr>
        <w:t>denying the power</w:t>
      </w:r>
      <w:r>
        <w:rPr>
          <w:lang w:val="en-US"/>
        </w:rPr>
        <w:t>. 1 Ti +</w:t>
      </w:r>
      <w:r w:rsidR="006B227C" w:rsidRPr="00710603">
        <w:rPr>
          <w:lang w:val="en-US"/>
        </w:rPr>
        <w:t xml:space="preserve"> 1Ti5.8</w:t>
      </w:r>
      <w:r>
        <w:rPr>
          <w:lang w:val="en-US"/>
        </w:rPr>
        <w:t xml:space="preserve">. </w:t>
      </w:r>
      <w:r w:rsidRPr="00710603">
        <w:t xml:space="preserve">Ti </w:t>
      </w:r>
      <w:r w:rsidR="006B227C">
        <w:t xml:space="preserve"> Tt1.16</w:t>
      </w:r>
      <w:r w:rsidRPr="00710603">
        <w:t xml:space="preserve">. </w:t>
      </w:r>
      <w:r w:rsidRPr="00710603">
        <w:rPr>
          <w:b/>
        </w:rPr>
        <w:t>from such</w:t>
      </w:r>
      <w:r w:rsidRPr="00710603">
        <w:t xml:space="preserve">. 2 </w:t>
      </w:r>
      <w:r w:rsidRPr="00710603">
        <w:lastRenderedPageBreak/>
        <w:t>Ti *</w:t>
      </w:r>
      <w:r w:rsidR="006B227C">
        <w:t xml:space="preserve"> 2Ti2.16</w:t>
      </w:r>
      <w:r w:rsidRPr="00710603">
        <w:t xml:space="preserve">, </w:t>
      </w:r>
      <w:r w:rsidR="006B227C">
        <w:t xml:space="preserve"> 2Ti2.23</w:t>
      </w:r>
      <w:r w:rsidRPr="00710603">
        <w:t>. Ps +</w:t>
      </w:r>
      <w:r w:rsidRPr="00710603">
        <w:rPr>
          <w:rFonts w:ascii="Segoe UI Symbol" w:hAnsi="Segoe UI Symbol" w:cs="Segoe UI Symbol"/>
        </w:rPr>
        <w:t>✓</w:t>
      </w:r>
      <w:r w:rsidR="006B227C">
        <w:t xml:space="preserve"> Ps119.63</w:t>
      </w:r>
      <w:r w:rsidRPr="00710603">
        <w:t>. Mt +</w:t>
      </w:r>
      <w:r w:rsidRPr="00710603">
        <w:rPr>
          <w:rFonts w:ascii="Segoe UI Symbol" w:hAnsi="Segoe UI Symbol" w:cs="Segoe UI Symbol"/>
        </w:rPr>
        <w:t>✓</w:t>
      </w:r>
      <w:r w:rsidR="006B227C">
        <w:t xml:space="preserve"> Mt15.14</w:t>
      </w:r>
      <w:r w:rsidRPr="00710603">
        <w:t>. Ro *</w:t>
      </w:r>
      <w:r w:rsidR="006B227C">
        <w:t xml:space="preserve"> Ro16.17</w:t>
      </w:r>
      <w:r w:rsidRPr="00710603">
        <w:t xml:space="preserve">, </w:t>
      </w:r>
      <w:r w:rsidR="006B227C">
        <w:t xml:space="preserve"> Ro16.18</w:t>
      </w:r>
      <w:r w:rsidRPr="00710603">
        <w:t xml:space="preserve">. </w:t>
      </w:r>
      <w:r>
        <w:rPr>
          <w:lang w:val="en-US"/>
        </w:rPr>
        <w:t>Ep +*</w:t>
      </w:r>
      <w:r w:rsidR="006B227C" w:rsidRPr="00710603">
        <w:rPr>
          <w:lang w:val="en-US"/>
        </w:rPr>
        <w:t xml:space="preserve"> Eph4.14</w:t>
      </w:r>
      <w:r>
        <w:rPr>
          <w:lang w:val="en-US"/>
        </w:rPr>
        <w:t>. 2 Th +*</w:t>
      </w:r>
      <w:r w:rsidR="006B227C" w:rsidRPr="00710603">
        <w:rPr>
          <w:lang w:val="en-US"/>
        </w:rPr>
        <w:t xml:space="preserve"> 2Th3.6</w:t>
      </w:r>
      <w:r>
        <w:rPr>
          <w:lang w:val="en-US"/>
        </w:rPr>
        <w:t xml:space="preserve">, </w:t>
      </w:r>
      <w:r w:rsidR="006B227C" w:rsidRPr="00710603">
        <w:rPr>
          <w:lang w:val="en-US"/>
        </w:rPr>
        <w:t xml:space="preserve"> 2Th3.14</w:t>
      </w:r>
      <w:r>
        <w:rPr>
          <w:lang w:val="en-US"/>
        </w:rPr>
        <w:t>. 1 Ti *</w:t>
      </w:r>
      <w:r w:rsidR="006B227C" w:rsidRPr="00710603">
        <w:rPr>
          <w:lang w:val="en-US"/>
        </w:rPr>
        <w:t xml:space="preserve"> 1Ti6.5</w:t>
      </w:r>
      <w:r>
        <w:rPr>
          <w:lang w:val="en-US"/>
        </w:rPr>
        <w:t xml:space="preserve">, </w:t>
      </w:r>
      <w:r w:rsidR="006B227C" w:rsidRPr="00710603">
        <w:rPr>
          <w:lang w:val="en-US"/>
        </w:rPr>
        <w:t xml:space="preserve"> 1Ti6.20</w:t>
      </w:r>
      <w:r>
        <w:rPr>
          <w:lang w:val="en-US"/>
        </w:rPr>
        <w:t xml:space="preserve">. Ti </w:t>
      </w:r>
      <w:r w:rsidR="006B227C" w:rsidRPr="00710603">
        <w:rPr>
          <w:lang w:val="en-US"/>
        </w:rPr>
        <w:t xml:space="preserve"> Tt1.14</w:t>
      </w:r>
      <w:r>
        <w:rPr>
          <w:lang w:val="en-US"/>
        </w:rPr>
        <w:t>. *</w:t>
      </w:r>
      <w:r w:rsidR="006B227C" w:rsidRPr="00710603">
        <w:rPr>
          <w:lang w:val="en-US"/>
        </w:rPr>
        <w:t xml:space="preserve"> Tt3.10</w:t>
      </w:r>
      <w:r>
        <w:rPr>
          <w:lang w:val="en-US"/>
        </w:rPr>
        <w:t>. 2 J +*</w:t>
      </w:r>
      <w:r w:rsidR="006B227C" w:rsidRPr="00710603">
        <w:rPr>
          <w:lang w:val="en-US"/>
        </w:rPr>
        <w:t xml:space="preserve"> 2Jn10-12</w:t>
      </w:r>
      <w:r>
        <w:rPr>
          <w:lang w:val="en-US"/>
        </w:rPr>
        <w:t xml:space="preserve">. </w:t>
      </w:r>
    </w:p>
    <w:p w:rsidR="003E23E9" w:rsidRDefault="003E23E9" w:rsidP="00710603">
      <w:pPr>
        <w:ind w:firstLine="360"/>
        <w:jc w:val="both"/>
      </w:pPr>
      <w:r>
        <w:rPr>
          <w:lang w:val="en-US"/>
        </w:rPr>
        <w:t xml:space="preserve">6. </w:t>
      </w:r>
      <w:r>
        <w:rPr>
          <w:b/>
          <w:lang w:val="en-US"/>
        </w:rPr>
        <w:t>of this</w:t>
      </w:r>
      <w:r>
        <w:rPr>
          <w:lang w:val="en-US"/>
        </w:rPr>
        <w:t xml:space="preserve">. Mt </w:t>
      </w:r>
      <w:r w:rsidR="006B227C" w:rsidRPr="00710603">
        <w:rPr>
          <w:lang w:val="en-US"/>
        </w:rPr>
        <w:t xml:space="preserve"> Mt23.14</w:t>
      </w:r>
      <w:r>
        <w:rPr>
          <w:lang w:val="en-US"/>
        </w:rPr>
        <w:t xml:space="preserve">. Ti </w:t>
      </w:r>
      <w:r w:rsidR="006B227C" w:rsidRPr="00710603">
        <w:rPr>
          <w:lang w:val="en-US"/>
        </w:rPr>
        <w:t xml:space="preserve"> Tt1.11</w:t>
      </w:r>
      <w:r>
        <w:rPr>
          <w:lang w:val="en-US"/>
        </w:rPr>
        <w:t xml:space="preserve">. Ju </w:t>
      </w:r>
      <w:r w:rsidR="006B227C" w:rsidRPr="00710603">
        <w:rPr>
          <w:lang w:val="en-US"/>
        </w:rPr>
        <w:t xml:space="preserve"> Jud4</w:t>
      </w:r>
      <w:r>
        <w:rPr>
          <w:lang w:val="en-US"/>
        </w:rPr>
        <w:t xml:space="preserve">. </w:t>
      </w:r>
      <w:r>
        <w:rPr>
          <w:b/>
          <w:lang w:val="en-US"/>
        </w:rPr>
        <w:t>houses</w:t>
      </w:r>
      <w:r>
        <w:rPr>
          <w:lang w:val="en-US"/>
        </w:rPr>
        <w:t xml:space="preserve">. </w:t>
      </w:r>
      <w:r w:rsidR="006B227C" w:rsidRPr="00710603">
        <w:rPr>
          <w:lang w:val="en-US"/>
        </w:rPr>
        <w:t xml:space="preserve">  f121:121J</w:t>
      </w:r>
      <w:r>
        <w:rPr>
          <w:lang w:val="en-US"/>
        </w:rPr>
        <w:t>, Ge +</w:t>
      </w:r>
      <w:r w:rsidR="006B227C" w:rsidRPr="00710603">
        <w:rPr>
          <w:lang w:val="en-US"/>
        </w:rPr>
        <w:t xml:space="preserve"> Ge7.1</w:t>
      </w:r>
      <w:r>
        <w:rPr>
          <w:lang w:val="en-US"/>
        </w:rPr>
        <w:t xml:space="preserve">. </w:t>
      </w:r>
      <w:r>
        <w:rPr>
          <w:b/>
          <w:lang w:val="en-US"/>
        </w:rPr>
        <w:t>laden</w:t>
      </w:r>
      <w:r>
        <w:rPr>
          <w:lang w:val="en-US"/>
        </w:rPr>
        <w:t xml:space="preserve">. Ps </w:t>
      </w:r>
      <w:r w:rsidR="006B227C" w:rsidRPr="00710603">
        <w:rPr>
          <w:lang w:val="en-US"/>
        </w:rPr>
        <w:t xml:space="preserve"> Ps38.4</w:t>
      </w:r>
      <w:r>
        <w:rPr>
          <w:lang w:val="en-US"/>
        </w:rPr>
        <w:t xml:space="preserve">. Is </w:t>
      </w:r>
      <w:r w:rsidR="006B227C" w:rsidRPr="00710603">
        <w:rPr>
          <w:lang w:val="en-US"/>
        </w:rPr>
        <w:t xml:space="preserve"> Is1.4</w:t>
      </w:r>
      <w:r>
        <w:rPr>
          <w:lang w:val="en-US"/>
        </w:rPr>
        <w:t xml:space="preserve">. Mt </w:t>
      </w:r>
      <w:r>
        <w:rPr>
          <w:rFonts w:ascii="Segoe UI Symbol" w:hAnsi="Segoe UI Symbol" w:cs="Segoe UI Symbol"/>
          <w:lang w:val="en-US"/>
        </w:rPr>
        <w:t>✓</w:t>
      </w:r>
      <w:r w:rsidR="006B227C" w:rsidRPr="00710603">
        <w:rPr>
          <w:lang w:val="en-US"/>
        </w:rPr>
        <w:t xml:space="preserve"> Mt11.28</w:t>
      </w:r>
      <w:r>
        <w:rPr>
          <w:lang w:val="en-US"/>
        </w:rPr>
        <w:t xml:space="preserve">. </w:t>
      </w:r>
      <w:r>
        <w:rPr>
          <w:b/>
          <w:lang w:val="en-US"/>
        </w:rPr>
        <w:t>led</w:t>
      </w:r>
      <w:r>
        <w:rPr>
          <w:lang w:val="en-US"/>
        </w:rPr>
        <w:t xml:space="preserve">. 1 Co </w:t>
      </w:r>
      <w:r w:rsidR="006B227C" w:rsidRPr="00710603">
        <w:rPr>
          <w:lang w:val="en-US"/>
        </w:rPr>
        <w:t xml:space="preserve"> 1Co12.2</w:t>
      </w:r>
      <w:r>
        <w:rPr>
          <w:lang w:val="en-US"/>
        </w:rPr>
        <w:t>. 2 P *</w:t>
      </w:r>
      <w:r w:rsidR="006B227C" w:rsidRPr="00710603">
        <w:rPr>
          <w:lang w:val="en-US"/>
        </w:rPr>
        <w:t xml:space="preserve"> 2Pe3.17</w:t>
      </w:r>
      <w:r>
        <w:rPr>
          <w:lang w:val="en-US"/>
        </w:rPr>
        <w:t xml:space="preserve">. </w:t>
      </w:r>
      <w:r>
        <w:rPr>
          <w:b/>
          <w:lang w:val="en-US"/>
        </w:rPr>
        <w:t>divers lusts</w:t>
      </w:r>
      <w:r>
        <w:rPr>
          <w:lang w:val="en-US"/>
        </w:rPr>
        <w:t xml:space="preserve">. </w:t>
      </w:r>
      <w:r w:rsidRPr="00710603">
        <w:t xml:space="preserve">2 Ti </w:t>
      </w:r>
      <w:r w:rsidR="006B227C">
        <w:t xml:space="preserve"> 2Ti4.3</w:t>
      </w:r>
      <w:r w:rsidRPr="00710603">
        <w:t>. Mk +*</w:t>
      </w:r>
      <w:r w:rsidR="006B227C">
        <w:t xml:space="preserve"> Mk4.19</w:t>
      </w:r>
      <w:r w:rsidRPr="00710603">
        <w:t>. 1 Ti +*</w:t>
      </w:r>
      <w:r w:rsidR="006B227C">
        <w:t xml:space="preserve"> 1Ti6.9</w:t>
      </w:r>
      <w:r w:rsidRPr="00710603">
        <w:t xml:space="preserve">. Ti </w:t>
      </w:r>
      <w:r w:rsidR="006B227C">
        <w:t xml:space="preserve"> Tt3.3</w:t>
      </w:r>
      <w:r w:rsidRPr="00710603">
        <w:t xml:space="preserve">. 2 P </w:t>
      </w:r>
      <w:r w:rsidR="006B227C">
        <w:t xml:space="preserve"> 2Pe2.18</w:t>
      </w:r>
      <w:r w:rsidRPr="00710603">
        <w:t xml:space="preserve">. Ju </w:t>
      </w:r>
      <w:r w:rsidR="006B227C">
        <w:t xml:space="preserve"> Jud16</w:t>
      </w:r>
      <w:r w:rsidRPr="00710603">
        <w:t xml:space="preserve">, </w:t>
      </w:r>
      <w:r w:rsidR="006B227C">
        <w:t xml:space="preserve"> Jud18</w:t>
      </w:r>
      <w:r w:rsidRPr="00710603">
        <w:t xml:space="preserve">. </w:t>
      </w:r>
    </w:p>
    <w:p w:rsidR="003E23E9" w:rsidRDefault="003E23E9" w:rsidP="00710603">
      <w:pPr>
        <w:ind w:firstLine="360"/>
        <w:jc w:val="both"/>
      </w:pPr>
      <w:r>
        <w:rPr>
          <w:lang w:val="en-US"/>
        </w:rPr>
        <w:t xml:space="preserve">7. </w:t>
      </w:r>
      <w:r>
        <w:rPr>
          <w:b/>
          <w:lang w:val="en-US"/>
        </w:rPr>
        <w:t>learning</w:t>
      </w:r>
      <w:r>
        <w:rPr>
          <w:lang w:val="en-US"/>
        </w:rPr>
        <w:t>. 2 Ti *</w:t>
      </w:r>
      <w:r w:rsidR="006B227C" w:rsidRPr="00710603">
        <w:rPr>
          <w:lang w:val="en-US"/>
        </w:rPr>
        <w:t xml:space="preserve"> 2Ti4.3</w:t>
      </w:r>
      <w:r>
        <w:rPr>
          <w:lang w:val="en-US"/>
        </w:rPr>
        <w:t xml:space="preserve">, </w:t>
      </w:r>
      <w:r w:rsidR="006B227C" w:rsidRPr="00710603">
        <w:rPr>
          <w:lang w:val="en-US"/>
        </w:rPr>
        <w:t xml:space="preserve"> 2Ti4.4</w:t>
      </w:r>
      <w:r>
        <w:rPr>
          <w:lang w:val="en-US"/>
        </w:rPr>
        <w:t>. Dt *</w:t>
      </w:r>
      <w:r w:rsidR="006B227C" w:rsidRPr="00710603">
        <w:rPr>
          <w:lang w:val="en-US"/>
        </w:rPr>
        <w:t xml:space="preserve"> Dt29.4</w:t>
      </w:r>
      <w:r>
        <w:rPr>
          <w:lang w:val="en-US"/>
        </w:rPr>
        <w:t>. Pr *</w:t>
      </w:r>
      <w:r w:rsidR="006B227C" w:rsidRPr="00710603">
        <w:rPr>
          <w:lang w:val="en-US"/>
        </w:rPr>
        <w:t xml:space="preserve"> Pr14.6</w:t>
      </w:r>
      <w:r>
        <w:rPr>
          <w:lang w:val="en-US"/>
        </w:rPr>
        <w:t>. Is *</w:t>
      </w:r>
      <w:r w:rsidR="006B227C" w:rsidRPr="00710603">
        <w:rPr>
          <w:lang w:val="en-US"/>
        </w:rPr>
        <w:t xml:space="preserve"> Is30.10</w:t>
      </w:r>
      <w:r>
        <w:rPr>
          <w:lang w:val="en-US"/>
        </w:rPr>
        <w:t xml:space="preserve">, </w:t>
      </w:r>
      <w:r w:rsidR="006B227C" w:rsidRPr="00710603">
        <w:rPr>
          <w:lang w:val="en-US"/>
        </w:rPr>
        <w:t xml:space="preserve"> Is30.11</w:t>
      </w:r>
      <w:r>
        <w:rPr>
          <w:lang w:val="en-US"/>
        </w:rPr>
        <w:t xml:space="preserve">. Ezk </w:t>
      </w:r>
      <w:r w:rsidR="006B227C" w:rsidRPr="00710603">
        <w:rPr>
          <w:lang w:val="en-US"/>
        </w:rPr>
        <w:t xml:space="preserve"> Eze14.4-10</w:t>
      </w:r>
      <w:r>
        <w:rPr>
          <w:lang w:val="en-US"/>
        </w:rPr>
        <w:t>. Mt +*</w:t>
      </w:r>
      <w:r w:rsidR="006B227C" w:rsidRPr="00710603">
        <w:rPr>
          <w:lang w:val="en-US"/>
        </w:rPr>
        <w:t xml:space="preserve"> Mt13.11</w:t>
      </w:r>
      <w:r>
        <w:rPr>
          <w:lang w:val="en-US"/>
        </w:rPr>
        <w:t>. Jn *</w:t>
      </w:r>
      <w:r w:rsidR="006B227C" w:rsidRPr="00710603">
        <w:rPr>
          <w:lang w:val="en-US"/>
        </w:rPr>
        <w:t xml:space="preserve"> Jn3.20</w:t>
      </w:r>
      <w:r>
        <w:rPr>
          <w:lang w:val="en-US"/>
        </w:rPr>
        <w:t xml:space="preserve">, </w:t>
      </w:r>
      <w:r w:rsidR="006B227C" w:rsidRPr="00710603">
        <w:rPr>
          <w:lang w:val="en-US"/>
        </w:rPr>
        <w:t xml:space="preserve"> Jn3.21</w:t>
      </w:r>
      <w:r>
        <w:rPr>
          <w:lang w:val="en-US"/>
        </w:rPr>
        <w:t>. *</w:t>
      </w:r>
      <w:r w:rsidR="006B227C" w:rsidRPr="00710603">
        <w:rPr>
          <w:lang w:val="en-US"/>
        </w:rPr>
        <w:t xml:space="preserve"> Jn5.44</w:t>
      </w:r>
      <w:r>
        <w:rPr>
          <w:lang w:val="en-US"/>
        </w:rPr>
        <w:t>. *</w:t>
      </w:r>
      <w:r w:rsidR="006B227C" w:rsidRPr="00710603">
        <w:rPr>
          <w:lang w:val="en-US"/>
        </w:rPr>
        <w:t xml:space="preserve"> Jn12.42</w:t>
      </w:r>
      <w:r>
        <w:rPr>
          <w:lang w:val="en-US"/>
        </w:rPr>
        <w:t xml:space="preserve">, </w:t>
      </w:r>
      <w:r w:rsidR="006B227C" w:rsidRPr="00710603">
        <w:rPr>
          <w:lang w:val="en-US"/>
        </w:rPr>
        <w:t xml:space="preserve"> Jn12.43</w:t>
      </w:r>
      <w:r>
        <w:rPr>
          <w:lang w:val="en-US"/>
        </w:rPr>
        <w:t>. 1 Co *</w:t>
      </w:r>
      <w:r w:rsidR="006B227C" w:rsidRPr="00710603">
        <w:rPr>
          <w:lang w:val="en-US"/>
        </w:rPr>
        <w:t xml:space="preserve"> 1Co3.1-4</w:t>
      </w:r>
      <w:r>
        <w:rPr>
          <w:lang w:val="en-US"/>
        </w:rPr>
        <w:t>. Ep +*</w:t>
      </w:r>
      <w:r w:rsidR="006B227C" w:rsidRPr="00710603">
        <w:rPr>
          <w:lang w:val="en-US"/>
        </w:rPr>
        <w:t xml:space="preserve"> Eph4.14</w:t>
      </w:r>
      <w:r>
        <w:rPr>
          <w:lang w:val="en-US"/>
        </w:rPr>
        <w:t>. He *</w:t>
      </w:r>
      <w:r w:rsidR="006B227C" w:rsidRPr="00710603">
        <w:rPr>
          <w:lang w:val="en-US"/>
        </w:rPr>
        <w:t xml:space="preserve"> Heb5.11</w:t>
      </w:r>
      <w:r>
        <w:rPr>
          <w:lang w:val="en-US"/>
        </w:rPr>
        <w:t xml:space="preserve">, </w:t>
      </w:r>
      <w:r w:rsidR="006B227C" w:rsidRPr="00710603">
        <w:rPr>
          <w:lang w:val="en-US"/>
        </w:rPr>
        <w:t xml:space="preserve"> Heb5.12</w:t>
      </w:r>
      <w:r>
        <w:rPr>
          <w:lang w:val="en-US"/>
        </w:rPr>
        <w:t xml:space="preserve">. </w:t>
      </w:r>
      <w:r>
        <w:rPr>
          <w:b/>
          <w:lang w:val="en-US"/>
        </w:rPr>
        <w:t>never</w:t>
      </w:r>
      <w:r>
        <w:rPr>
          <w:lang w:val="en-US"/>
        </w:rPr>
        <w:t>. 1 Ti +*</w:t>
      </w:r>
      <w:r w:rsidR="006B227C" w:rsidRPr="00710603">
        <w:rPr>
          <w:lang w:val="en-US"/>
        </w:rPr>
        <w:t xml:space="preserve"> 1Ti2.4</w:t>
      </w:r>
      <w:r>
        <w:rPr>
          <w:lang w:val="en-US"/>
        </w:rPr>
        <w:t xml:space="preserve">. </w:t>
      </w:r>
      <w:r>
        <w:rPr>
          <w:b/>
          <w:lang w:val="en-US"/>
        </w:rPr>
        <w:t>the knowledge</w:t>
      </w:r>
      <w:r>
        <w:rPr>
          <w:lang w:val="en-US"/>
        </w:rPr>
        <w:t xml:space="preserve">. </w:t>
      </w:r>
      <w:r w:rsidRPr="00710603">
        <w:t>See on 2 Ti +*</w:t>
      </w:r>
      <w:r w:rsidR="006B227C">
        <w:t xml:space="preserve"> 2Ti2.25</w:t>
      </w:r>
      <w:r w:rsidRPr="00710603">
        <w:t xml:space="preserve">. </w:t>
      </w:r>
    </w:p>
    <w:p w:rsidR="003E23E9" w:rsidRDefault="003E23E9" w:rsidP="00710603">
      <w:pPr>
        <w:ind w:firstLine="360"/>
        <w:jc w:val="both"/>
      </w:pPr>
      <w:r w:rsidRPr="00710603">
        <w:t xml:space="preserve">8. </w:t>
      </w:r>
      <w:r w:rsidRPr="00710603">
        <w:rPr>
          <w:b/>
        </w:rPr>
        <w:t>as</w:t>
      </w:r>
      <w:r w:rsidRPr="00710603">
        <w:t xml:space="preserve">. </w:t>
      </w:r>
      <w:r w:rsidR="006B227C">
        <w:t xml:space="preserve">  f106</w:t>
      </w:r>
      <w:r w:rsidRPr="00710603">
        <w:t>, Ge +</w:t>
      </w:r>
      <w:r w:rsidR="006B227C">
        <w:t xml:space="preserve"> Ge31.7</w:t>
      </w:r>
      <w:r w:rsidRPr="00710603">
        <w:t>. Ex *</w:t>
      </w:r>
      <w:r w:rsidR="006B227C">
        <w:t xml:space="preserve"> Ex7.11</w:t>
      </w:r>
      <w:r w:rsidRPr="00710603">
        <w:t xml:space="preserve">, </w:t>
      </w:r>
      <w:r w:rsidR="006B227C">
        <w:t xml:space="preserve"> Ex7.22</w:t>
      </w:r>
      <w:r w:rsidRPr="00710603">
        <w:t xml:space="preserve">. </w:t>
      </w:r>
      <w:r w:rsidR="006B227C">
        <w:t xml:space="preserve"> </w:t>
      </w:r>
      <w:r w:rsidR="006B227C" w:rsidRPr="00710603">
        <w:rPr>
          <w:lang w:val="en-US"/>
        </w:rPr>
        <w:t>Ex8.7</w:t>
      </w:r>
      <w:r>
        <w:rPr>
          <w:lang w:val="en-US"/>
        </w:rPr>
        <w:t xml:space="preserve">, </w:t>
      </w:r>
      <w:r w:rsidR="006B227C" w:rsidRPr="00710603">
        <w:rPr>
          <w:lang w:val="en-US"/>
        </w:rPr>
        <w:t xml:space="preserve"> Ex8.18</w:t>
      </w:r>
      <w:r>
        <w:rPr>
          <w:lang w:val="en-US"/>
        </w:rPr>
        <w:t xml:space="preserve">. </w:t>
      </w:r>
      <w:r>
        <w:rPr>
          <w:b/>
          <w:lang w:val="en-US"/>
        </w:rPr>
        <w:t>Jannes</w:t>
      </w:r>
      <w:r>
        <w:rPr>
          <w:lang w:val="en-US"/>
        </w:rPr>
        <w:t xml:space="preserve">. i.e. </w:t>
      </w:r>
      <w:r>
        <w:rPr>
          <w:i/>
          <w:lang w:val="en-US"/>
        </w:rPr>
        <w:t>he deceived,</w:t>
      </w:r>
      <w:r>
        <w:rPr>
          <w:lang w:val="en-US"/>
        </w:rPr>
        <w:t xml:space="preserve"> </w:t>
      </w:r>
      <w:r>
        <w:rPr>
          <w:rFonts w:ascii="Segoe UI Symbol" w:hAnsi="Segoe UI Symbol" w:cs="Segoe UI Symbol"/>
          <w:lang w:val="en-US"/>
        </w:rPr>
        <w:t>❅</w:t>
      </w:r>
      <w:r>
        <w:rPr>
          <w:lang w:val="en-US"/>
        </w:rPr>
        <w:t xml:space="preserve">S#2389g. </w:t>
      </w:r>
      <w:r>
        <w:rPr>
          <w:b/>
          <w:lang w:val="en-US"/>
        </w:rPr>
        <w:t>Jambres</w:t>
      </w:r>
      <w:r>
        <w:rPr>
          <w:lang w:val="en-US"/>
        </w:rPr>
        <w:t xml:space="preserve">. i.e. </w:t>
      </w:r>
      <w:r>
        <w:rPr>
          <w:i/>
          <w:lang w:val="en-US"/>
        </w:rPr>
        <w:t>the sea with poverty; foamy healer,</w:t>
      </w:r>
      <w:r>
        <w:rPr>
          <w:lang w:val="en-US"/>
        </w:rPr>
        <w:t xml:space="preserve"> </w:t>
      </w:r>
      <w:r>
        <w:rPr>
          <w:rFonts w:ascii="Segoe UI Symbol" w:hAnsi="Segoe UI Symbol" w:cs="Segoe UI Symbol"/>
          <w:lang w:val="en-US"/>
        </w:rPr>
        <w:t>❅</w:t>
      </w:r>
      <w:r>
        <w:rPr>
          <w:lang w:val="en-US"/>
        </w:rPr>
        <w:t xml:space="preserve">S#2387g. </w:t>
      </w:r>
      <w:r>
        <w:rPr>
          <w:b/>
          <w:lang w:val="en-US"/>
        </w:rPr>
        <w:t>resist</w:t>
      </w:r>
      <w:r>
        <w:rPr>
          <w:lang w:val="en-US"/>
        </w:rPr>
        <w:t xml:space="preserve">. </w:t>
      </w:r>
      <w:r w:rsidRPr="00710603">
        <w:t xml:space="preserve">2 Ti </w:t>
      </w:r>
      <w:r w:rsidR="006B227C">
        <w:t xml:space="preserve"> 2Ti4.15</w:t>
      </w:r>
      <w:r w:rsidRPr="00710603">
        <w:t xml:space="preserve">. 1 K </w:t>
      </w:r>
      <w:r w:rsidR="006B227C">
        <w:t xml:space="preserve"> 1Ki22.22-24</w:t>
      </w:r>
      <w:r w:rsidRPr="00710603">
        <w:t xml:space="preserve">. Je </w:t>
      </w:r>
      <w:r w:rsidR="006B227C">
        <w:t xml:space="preserve"> Je28.1</w:t>
      </w:r>
      <w:r w:rsidRPr="00710603">
        <w:t xml:space="preserve">, etc. Ac </w:t>
      </w:r>
      <w:r w:rsidR="006B227C">
        <w:t xml:space="preserve"> Ac13.8-11</w:t>
      </w:r>
      <w:r w:rsidRPr="00710603">
        <w:t xml:space="preserve">. </w:t>
      </w:r>
      <w:r w:rsidR="006B227C">
        <w:t xml:space="preserve"> Ac15.24</w:t>
      </w:r>
      <w:r w:rsidRPr="00710603">
        <w:t xml:space="preserve">. </w:t>
      </w:r>
      <w:r>
        <w:rPr>
          <w:lang w:val="en-US"/>
        </w:rPr>
        <w:t xml:space="preserve">Ga </w:t>
      </w:r>
      <w:r w:rsidR="006B227C" w:rsidRPr="00710603">
        <w:rPr>
          <w:lang w:val="en-US"/>
        </w:rPr>
        <w:t xml:space="preserve"> Ga1.7-9</w:t>
      </w:r>
      <w:r>
        <w:rPr>
          <w:lang w:val="en-US"/>
        </w:rPr>
        <w:t xml:space="preserve">. </w:t>
      </w:r>
      <w:r w:rsidR="006B227C" w:rsidRPr="00710603">
        <w:rPr>
          <w:lang w:val="en-US"/>
        </w:rPr>
        <w:t xml:space="preserve"> Ga2.4</w:t>
      </w:r>
      <w:r>
        <w:rPr>
          <w:lang w:val="en-US"/>
        </w:rPr>
        <w:t xml:space="preserve">, </w:t>
      </w:r>
      <w:r w:rsidR="006B227C" w:rsidRPr="00710603">
        <w:rPr>
          <w:lang w:val="en-US"/>
        </w:rPr>
        <w:t xml:space="preserve"> Ga2.5</w:t>
      </w:r>
      <w:r>
        <w:rPr>
          <w:lang w:val="en-US"/>
        </w:rPr>
        <w:t>. Ep +*</w:t>
      </w:r>
      <w:r w:rsidR="006B227C" w:rsidRPr="00710603">
        <w:rPr>
          <w:lang w:val="en-US"/>
        </w:rPr>
        <w:t xml:space="preserve"> Eph4.14</w:t>
      </w:r>
      <w:r>
        <w:rPr>
          <w:lang w:val="en-US"/>
        </w:rPr>
        <w:t xml:space="preserve">. 2 Th </w:t>
      </w:r>
      <w:r>
        <w:rPr>
          <w:rFonts w:ascii="Segoe UI Symbol" w:hAnsi="Segoe UI Symbol" w:cs="Segoe UI Symbol"/>
          <w:lang w:val="en-US"/>
        </w:rPr>
        <w:t>✓</w:t>
      </w:r>
      <w:r w:rsidR="006B227C" w:rsidRPr="00710603">
        <w:rPr>
          <w:lang w:val="en-US"/>
        </w:rPr>
        <w:t xml:space="preserve"> 2Th2.9-11</w:t>
      </w:r>
      <w:r>
        <w:rPr>
          <w:lang w:val="en-US"/>
        </w:rPr>
        <w:t xml:space="preserve">. Ti </w:t>
      </w:r>
      <w:r w:rsidR="006B227C" w:rsidRPr="00710603">
        <w:rPr>
          <w:lang w:val="en-US"/>
        </w:rPr>
        <w:t xml:space="preserve"> Tt1.10</w:t>
      </w:r>
      <w:r>
        <w:rPr>
          <w:lang w:val="en-US"/>
        </w:rPr>
        <w:t>. 2 P *</w:t>
      </w:r>
      <w:r w:rsidR="006B227C" w:rsidRPr="00710603">
        <w:rPr>
          <w:lang w:val="en-US"/>
        </w:rPr>
        <w:t xml:space="preserve"> 2Pe2.1-3</w:t>
      </w:r>
      <w:r>
        <w:rPr>
          <w:lang w:val="en-US"/>
        </w:rPr>
        <w:t>. 1 J *</w:t>
      </w:r>
      <w:r w:rsidR="006B227C" w:rsidRPr="00710603">
        <w:rPr>
          <w:lang w:val="en-US"/>
        </w:rPr>
        <w:t xml:space="preserve"> 1Jn2.18</w:t>
      </w:r>
      <w:r>
        <w:rPr>
          <w:lang w:val="en-US"/>
        </w:rPr>
        <w:t>. *</w:t>
      </w:r>
      <w:r w:rsidR="006B227C" w:rsidRPr="00710603">
        <w:rPr>
          <w:lang w:val="en-US"/>
        </w:rPr>
        <w:t xml:space="preserve"> 1Jn4.1</w:t>
      </w:r>
      <w:r>
        <w:rPr>
          <w:lang w:val="en-US"/>
        </w:rPr>
        <w:t xml:space="preserve">. Re </w:t>
      </w:r>
      <w:r w:rsidR="006B227C" w:rsidRPr="00710603">
        <w:rPr>
          <w:lang w:val="en-US"/>
        </w:rPr>
        <w:t xml:space="preserve"> Re2.6</w:t>
      </w:r>
      <w:r>
        <w:rPr>
          <w:lang w:val="en-US"/>
        </w:rPr>
        <w:t xml:space="preserve">, </w:t>
      </w:r>
      <w:r w:rsidR="006B227C" w:rsidRPr="00710603">
        <w:rPr>
          <w:lang w:val="en-US"/>
        </w:rPr>
        <w:t xml:space="preserve"> Re2.14</w:t>
      </w:r>
      <w:r>
        <w:rPr>
          <w:lang w:val="en-US"/>
        </w:rPr>
        <w:t xml:space="preserve">, </w:t>
      </w:r>
      <w:r w:rsidR="006B227C" w:rsidRPr="00710603">
        <w:rPr>
          <w:lang w:val="en-US"/>
        </w:rPr>
        <w:t xml:space="preserve"> Re2.15</w:t>
      </w:r>
      <w:r>
        <w:rPr>
          <w:lang w:val="en-US"/>
        </w:rPr>
        <w:t xml:space="preserve">, </w:t>
      </w:r>
      <w:r w:rsidR="006B227C" w:rsidRPr="00710603">
        <w:rPr>
          <w:lang w:val="en-US"/>
        </w:rPr>
        <w:t xml:space="preserve"> Re2.20</w:t>
      </w:r>
      <w:r>
        <w:rPr>
          <w:lang w:val="en-US"/>
        </w:rPr>
        <w:t xml:space="preserve">. </w:t>
      </w:r>
      <w:r>
        <w:rPr>
          <w:b/>
          <w:lang w:val="en-US"/>
        </w:rPr>
        <w:t>men</w:t>
      </w:r>
      <w:r>
        <w:rPr>
          <w:lang w:val="en-US"/>
        </w:rPr>
        <w:t xml:space="preserve">. </w:t>
      </w:r>
      <w:r w:rsidRPr="00710603">
        <w:t xml:space="preserve">Ac </w:t>
      </w:r>
      <w:r w:rsidR="006B227C">
        <w:t xml:space="preserve"> Ac8.21</w:t>
      </w:r>
      <w:r w:rsidRPr="00710603">
        <w:t xml:space="preserve">, </w:t>
      </w:r>
      <w:r w:rsidR="006B227C">
        <w:t xml:space="preserve"> Ac8.22</w:t>
      </w:r>
      <w:r w:rsidRPr="00710603">
        <w:t>. Ro *</w:t>
      </w:r>
      <w:r w:rsidR="006B227C">
        <w:t xml:space="preserve"> Ro1.28</w:t>
      </w:r>
      <w:r w:rsidRPr="00710603">
        <w:t xml:space="preserve">. </w:t>
      </w:r>
      <w:r w:rsidR="006B227C">
        <w:t xml:space="preserve"> Ro16.18</w:t>
      </w:r>
      <w:r w:rsidRPr="00710603">
        <w:t xml:space="preserve">. 2 Co </w:t>
      </w:r>
      <w:r w:rsidRPr="00710603">
        <w:rPr>
          <w:rFonts w:ascii="Segoe UI Symbol" w:hAnsi="Segoe UI Symbol" w:cs="Segoe UI Symbol"/>
        </w:rPr>
        <w:t>✓</w:t>
      </w:r>
      <w:r w:rsidR="006B227C">
        <w:t xml:space="preserve"> 2Co11.13-15</w:t>
      </w:r>
      <w:r w:rsidRPr="00710603">
        <w:t xml:space="preserve">. 1 Ti </w:t>
      </w:r>
      <w:r w:rsidR="006B227C">
        <w:t xml:space="preserve"> 1Ti1.19</w:t>
      </w:r>
      <w:r w:rsidRPr="00710603">
        <w:t xml:space="preserve">. </w:t>
      </w:r>
      <w:r w:rsidR="006B227C">
        <w:t xml:space="preserve"> </w:t>
      </w:r>
      <w:r w:rsidR="006B227C" w:rsidRPr="00710603">
        <w:rPr>
          <w:lang w:val="en-US"/>
        </w:rPr>
        <w:t>1Ti4.2</w:t>
      </w:r>
      <w:r>
        <w:rPr>
          <w:lang w:val="en-US"/>
        </w:rPr>
        <w:t>. +*</w:t>
      </w:r>
      <w:r w:rsidR="006B227C" w:rsidRPr="00710603">
        <w:rPr>
          <w:lang w:val="en-US"/>
        </w:rPr>
        <w:t xml:space="preserve"> 1Ti6.5</w:t>
      </w:r>
      <w:r>
        <w:rPr>
          <w:lang w:val="en-US"/>
        </w:rPr>
        <w:t xml:space="preserve">. Ti </w:t>
      </w:r>
      <w:r w:rsidR="006B227C" w:rsidRPr="00710603">
        <w:rPr>
          <w:lang w:val="en-US"/>
        </w:rPr>
        <w:t xml:space="preserve"> Tt1.16</w:t>
      </w:r>
      <w:r>
        <w:rPr>
          <w:lang w:val="en-US"/>
        </w:rPr>
        <w:t xml:space="preserve">. 2 P </w:t>
      </w:r>
      <w:r w:rsidR="006B227C" w:rsidRPr="00710603">
        <w:rPr>
          <w:lang w:val="en-US"/>
        </w:rPr>
        <w:t xml:space="preserve"> 2Pe2.14</w:t>
      </w:r>
      <w:r>
        <w:rPr>
          <w:lang w:val="en-US"/>
        </w:rPr>
        <w:t xml:space="preserve">. Ju </w:t>
      </w:r>
      <w:r w:rsidR="006B227C" w:rsidRPr="00710603">
        <w:rPr>
          <w:lang w:val="en-US"/>
        </w:rPr>
        <w:t xml:space="preserve"> Jud18</w:t>
      </w:r>
      <w:r>
        <w:rPr>
          <w:lang w:val="en-US"/>
        </w:rPr>
        <w:t xml:space="preserve">, </w:t>
      </w:r>
      <w:r w:rsidR="006B227C" w:rsidRPr="00710603">
        <w:rPr>
          <w:lang w:val="en-US"/>
        </w:rPr>
        <w:t xml:space="preserve"> Jud19</w:t>
      </w:r>
      <w:r>
        <w:rPr>
          <w:lang w:val="en-US"/>
        </w:rPr>
        <w:t xml:space="preserve">. </w:t>
      </w:r>
      <w:r>
        <w:rPr>
          <w:b/>
          <w:lang w:val="en-US"/>
        </w:rPr>
        <w:t>reprobate</w:t>
      </w:r>
      <w:r>
        <w:rPr>
          <w:lang w:val="en-US"/>
        </w:rPr>
        <w:t xml:space="preserve">. </w:t>
      </w:r>
      <w:r>
        <w:rPr>
          <w:i/>
          <w:lang w:val="en-US"/>
        </w:rPr>
        <w:t>or</w:t>
      </w:r>
      <w:r>
        <w:rPr>
          <w:lang w:val="en-US"/>
        </w:rPr>
        <w:t xml:space="preserve">, of no judgment. Je </w:t>
      </w:r>
      <w:r w:rsidR="006B227C" w:rsidRPr="00710603">
        <w:rPr>
          <w:lang w:val="en-US"/>
        </w:rPr>
        <w:t xml:space="preserve"> Je6.30</w:t>
      </w:r>
      <w:r>
        <w:rPr>
          <w:lang w:val="en-US"/>
        </w:rPr>
        <w:t>. 1 Co +</w:t>
      </w:r>
      <w:r w:rsidR="006B227C" w:rsidRPr="00710603">
        <w:rPr>
          <w:lang w:val="en-US"/>
        </w:rPr>
        <w:t xml:space="preserve"> 1Co9.27</w:t>
      </w:r>
      <w:r>
        <w:rPr>
          <w:lang w:val="en-US"/>
        </w:rPr>
        <w:t xml:space="preserve">g. See on 2 Co </w:t>
      </w:r>
      <w:r w:rsidR="006B227C" w:rsidRPr="00710603">
        <w:rPr>
          <w:lang w:val="en-US"/>
        </w:rPr>
        <w:t xml:space="preserve"> 2Co13.5</w:t>
      </w:r>
      <w:r>
        <w:rPr>
          <w:lang w:val="en-US"/>
        </w:rPr>
        <w:t xml:space="preserve">, </w:t>
      </w:r>
      <w:r w:rsidR="006B227C" w:rsidRPr="00710603">
        <w:rPr>
          <w:lang w:val="en-US"/>
        </w:rPr>
        <w:t xml:space="preserve"> 2Co13.6</w:t>
      </w:r>
      <w:r>
        <w:rPr>
          <w:lang w:val="en-US"/>
        </w:rPr>
        <w:t xml:space="preserve">. </w:t>
      </w:r>
      <w:r>
        <w:rPr>
          <w:b/>
          <w:lang w:val="en-US"/>
        </w:rPr>
        <w:t>the faith</w:t>
      </w:r>
      <w:r>
        <w:rPr>
          <w:lang w:val="en-US"/>
        </w:rPr>
        <w:t xml:space="preserve">. </w:t>
      </w:r>
      <w:r w:rsidRPr="00710603">
        <w:t>1 Ti +</w:t>
      </w:r>
      <w:r w:rsidR="006B227C">
        <w:t xml:space="preserve"> 1Ti1.19</w:t>
      </w:r>
      <w:r w:rsidRPr="00710603">
        <w:t xml:space="preserve">. </w:t>
      </w:r>
    </w:p>
    <w:p w:rsidR="003E23E9" w:rsidRPr="00710603" w:rsidRDefault="003E23E9" w:rsidP="00710603">
      <w:pPr>
        <w:ind w:firstLine="360"/>
        <w:jc w:val="both"/>
        <w:rPr>
          <w:lang w:val="en-US"/>
        </w:rPr>
      </w:pPr>
      <w:r w:rsidRPr="00710603">
        <w:t xml:space="preserve">9. </w:t>
      </w:r>
      <w:r w:rsidRPr="00710603">
        <w:rPr>
          <w:b/>
        </w:rPr>
        <w:t>proceed</w:t>
      </w:r>
      <w:r w:rsidRPr="00710603">
        <w:t xml:space="preserve">. ver. </w:t>
      </w:r>
      <w:r w:rsidR="006B227C">
        <w:t xml:space="preserve"> 2Ti3.13</w:t>
      </w:r>
      <w:r w:rsidRPr="00710603">
        <w:t xml:space="preserve">g. 2 Ti </w:t>
      </w:r>
      <w:r w:rsidR="006B227C">
        <w:t xml:space="preserve"> 2Ti2.16</w:t>
      </w:r>
      <w:r w:rsidRPr="00710603">
        <w:t xml:space="preserve">. </w:t>
      </w:r>
      <w:r w:rsidRPr="00710603">
        <w:rPr>
          <w:b/>
        </w:rPr>
        <w:t>their folly</w:t>
      </w:r>
      <w:r w:rsidRPr="00710603">
        <w:t xml:space="preserve">. ver. </w:t>
      </w:r>
      <w:r w:rsidR="006B227C">
        <w:t xml:space="preserve"> 2Ti3.8</w:t>
      </w:r>
      <w:r w:rsidRPr="00710603">
        <w:t>. Ex *</w:t>
      </w:r>
      <w:r w:rsidR="006B227C">
        <w:t xml:space="preserve"> Ex7.12</w:t>
      </w:r>
      <w:r w:rsidRPr="00710603">
        <w:t>. *</w:t>
      </w:r>
      <w:r w:rsidR="006B227C">
        <w:t xml:space="preserve"> Ex8.18</w:t>
      </w:r>
      <w:r w:rsidRPr="00710603">
        <w:t xml:space="preserve">, </w:t>
      </w:r>
      <w:r w:rsidR="006B227C">
        <w:t xml:space="preserve"> Ex8.19</w:t>
      </w:r>
      <w:r w:rsidRPr="00710603">
        <w:t>. *</w:t>
      </w:r>
      <w:r w:rsidR="006B227C">
        <w:t xml:space="preserve"> Ex9.11</w:t>
      </w:r>
      <w:r w:rsidRPr="00710603">
        <w:t xml:space="preserve">. 1 K </w:t>
      </w:r>
      <w:r w:rsidR="006B227C">
        <w:t xml:space="preserve"> 1Ki22.25</w:t>
      </w:r>
      <w:r w:rsidRPr="00710603">
        <w:t xml:space="preserve">. Ps </w:t>
      </w:r>
      <w:r w:rsidR="006B227C">
        <w:t xml:space="preserve"> Ps76.10</w:t>
      </w:r>
      <w:r w:rsidRPr="00710603">
        <w:t xml:space="preserve">. Je </w:t>
      </w:r>
      <w:r w:rsidR="006B227C">
        <w:t xml:space="preserve"> Je28.15-17</w:t>
      </w:r>
      <w:r w:rsidRPr="00710603">
        <w:t xml:space="preserve">. </w:t>
      </w:r>
      <w:r w:rsidR="006B227C">
        <w:t xml:space="preserve"> Je29.21-23</w:t>
      </w:r>
      <w:r w:rsidRPr="00710603">
        <w:t xml:space="preserve">, </w:t>
      </w:r>
      <w:r w:rsidR="006B227C">
        <w:t xml:space="preserve"> Je29.31</w:t>
      </w:r>
      <w:r w:rsidRPr="00710603">
        <w:t xml:space="preserve">, </w:t>
      </w:r>
      <w:r w:rsidR="006B227C">
        <w:t xml:space="preserve"> Je29.32</w:t>
      </w:r>
      <w:r w:rsidRPr="00710603">
        <w:t xml:space="preserve">. </w:t>
      </w:r>
      <w:r w:rsidR="006B227C">
        <w:t xml:space="preserve"> Je37.19</w:t>
      </w:r>
      <w:r w:rsidRPr="00710603">
        <w:t xml:space="preserve">. </w:t>
      </w:r>
      <w:r>
        <w:rPr>
          <w:lang w:val="en-US"/>
        </w:rPr>
        <w:t xml:space="preserve">Lk </w:t>
      </w:r>
      <w:r w:rsidR="006B227C" w:rsidRPr="00710603">
        <w:rPr>
          <w:lang w:val="en-US"/>
        </w:rPr>
        <w:t xml:space="preserve"> Lk6.11</w:t>
      </w:r>
      <w:r>
        <w:rPr>
          <w:lang w:val="en-US"/>
        </w:rPr>
        <w:t xml:space="preserve">. Ac </w:t>
      </w:r>
      <w:r w:rsidR="006B227C" w:rsidRPr="00710603">
        <w:rPr>
          <w:lang w:val="en-US"/>
        </w:rPr>
        <w:t xml:space="preserve"> Ac13.11</w:t>
      </w:r>
      <w:r>
        <w:rPr>
          <w:lang w:val="en-US"/>
        </w:rPr>
        <w:t xml:space="preserve">. </w:t>
      </w:r>
      <w:r w:rsidR="006B227C" w:rsidRPr="00710603">
        <w:rPr>
          <w:lang w:val="en-US"/>
        </w:rPr>
        <w:t xml:space="preserve"> Ac19.15-17</w:t>
      </w:r>
      <w:r>
        <w:rPr>
          <w:lang w:val="en-US"/>
        </w:rPr>
        <w:t xml:space="preserve">. </w:t>
      </w:r>
    </w:p>
    <w:p w:rsidR="003E23E9" w:rsidRPr="00710603" w:rsidRDefault="003E23E9" w:rsidP="00710603">
      <w:pPr>
        <w:ind w:firstLine="360"/>
        <w:jc w:val="both"/>
        <w:rPr>
          <w:lang w:val="en-US"/>
        </w:rPr>
      </w:pPr>
      <w:r>
        <w:rPr>
          <w:lang w:val="en-US"/>
        </w:rPr>
        <w:t xml:space="preserve">10. </w:t>
      </w:r>
      <w:r>
        <w:rPr>
          <w:b/>
          <w:lang w:val="en-US"/>
        </w:rPr>
        <w:t>thou hast fully known</w:t>
      </w:r>
      <w:r>
        <w:rPr>
          <w:lang w:val="en-US"/>
        </w:rPr>
        <w:t xml:space="preserve">. </w:t>
      </w:r>
      <w:r>
        <w:rPr>
          <w:i/>
          <w:lang w:val="en-US"/>
        </w:rPr>
        <w:t>or</w:t>
      </w:r>
      <w:r>
        <w:rPr>
          <w:lang w:val="en-US"/>
        </w:rPr>
        <w:t xml:space="preserve">, thou hast been a diligent follower of. Lk </w:t>
      </w:r>
      <w:r w:rsidR="006B227C" w:rsidRPr="00710603">
        <w:rPr>
          <w:lang w:val="en-US"/>
        </w:rPr>
        <w:t xml:space="preserve"> Lk1.3</w:t>
      </w:r>
      <w:r>
        <w:rPr>
          <w:lang w:val="en-US"/>
        </w:rPr>
        <w:t xml:space="preserve">. Ph </w:t>
      </w:r>
      <w:r w:rsidR="006B227C" w:rsidRPr="00710603">
        <w:rPr>
          <w:lang w:val="en-US"/>
        </w:rPr>
        <w:t xml:space="preserve"> Php2.22</w:t>
      </w:r>
      <w:r>
        <w:rPr>
          <w:lang w:val="en-US"/>
        </w:rPr>
        <w:t>. 1 Ti *</w:t>
      </w:r>
      <w:r w:rsidR="006B227C" w:rsidRPr="00710603">
        <w:rPr>
          <w:lang w:val="en-US"/>
        </w:rPr>
        <w:t xml:space="preserve"> 1Ti4.6</w:t>
      </w:r>
      <w:r>
        <w:rPr>
          <w:lang w:val="en-US"/>
        </w:rPr>
        <w:t xml:space="preserve">g. </w:t>
      </w:r>
      <w:r>
        <w:rPr>
          <w:b/>
          <w:lang w:val="en-US"/>
        </w:rPr>
        <w:t>my doctrine</w:t>
      </w:r>
      <w:r>
        <w:rPr>
          <w:lang w:val="en-US"/>
        </w:rPr>
        <w:t xml:space="preserve">. ver. </w:t>
      </w:r>
      <w:r w:rsidRPr="00710603">
        <w:t>+*</w:t>
      </w:r>
      <w:r w:rsidR="006B227C">
        <w:t xml:space="preserve"> 2Ti3.16</w:t>
      </w:r>
      <w:r w:rsidRPr="00710603">
        <w:t xml:space="preserve">, </w:t>
      </w:r>
      <w:r w:rsidR="006B227C">
        <w:t xml:space="preserve"> 2Ti3.17</w:t>
      </w:r>
      <w:r w:rsidRPr="00710603">
        <w:t>. 2 Ti *</w:t>
      </w:r>
      <w:r w:rsidR="006B227C">
        <w:t xml:space="preserve"> 2Ti4.3</w:t>
      </w:r>
      <w:r w:rsidRPr="00710603">
        <w:t>. Ac *</w:t>
      </w:r>
      <w:r w:rsidR="006B227C">
        <w:t xml:space="preserve"> Ac2.42</w:t>
      </w:r>
      <w:r w:rsidRPr="00710603">
        <w:t>. Ro *</w:t>
      </w:r>
      <w:r w:rsidR="006B227C">
        <w:t xml:space="preserve"> Ro16.17</w:t>
      </w:r>
      <w:r w:rsidRPr="00710603">
        <w:t>. Ep +*</w:t>
      </w:r>
      <w:r w:rsidR="006B227C">
        <w:t xml:space="preserve"> Eph4.14</w:t>
      </w:r>
      <w:r w:rsidRPr="00710603">
        <w:t xml:space="preserve">. </w:t>
      </w:r>
      <w:r>
        <w:rPr>
          <w:lang w:val="en-US"/>
        </w:rPr>
        <w:t xml:space="preserve">1 Ti </w:t>
      </w:r>
      <w:r w:rsidR="006B227C" w:rsidRPr="00710603">
        <w:rPr>
          <w:lang w:val="en-US"/>
        </w:rPr>
        <w:t xml:space="preserve"> 1Ti1.3</w:t>
      </w:r>
      <w:r>
        <w:rPr>
          <w:lang w:val="en-US"/>
        </w:rPr>
        <w:t>. +*</w:t>
      </w:r>
      <w:r w:rsidR="006B227C" w:rsidRPr="00710603">
        <w:rPr>
          <w:lang w:val="en-US"/>
        </w:rPr>
        <w:t xml:space="preserve"> 1Ti4.6</w:t>
      </w:r>
      <w:r>
        <w:rPr>
          <w:lang w:val="en-US"/>
        </w:rPr>
        <w:t xml:space="preserve">, </w:t>
      </w:r>
      <w:r w:rsidR="006B227C" w:rsidRPr="00710603">
        <w:rPr>
          <w:lang w:val="en-US"/>
        </w:rPr>
        <w:t xml:space="preserve"> 1Ti4.12</w:t>
      </w:r>
      <w:r>
        <w:rPr>
          <w:lang w:val="en-US"/>
        </w:rPr>
        <w:t xml:space="preserve">, </w:t>
      </w:r>
      <w:r w:rsidR="006B227C" w:rsidRPr="00710603">
        <w:rPr>
          <w:lang w:val="en-US"/>
        </w:rPr>
        <w:t xml:space="preserve"> 1Ti4.13</w:t>
      </w:r>
      <w:r>
        <w:rPr>
          <w:lang w:val="en-US"/>
        </w:rPr>
        <w:t>. Ti *</w:t>
      </w:r>
      <w:r w:rsidR="006B227C" w:rsidRPr="00710603">
        <w:rPr>
          <w:lang w:val="en-US"/>
        </w:rPr>
        <w:t xml:space="preserve"> Tt2.7</w:t>
      </w:r>
      <w:r>
        <w:rPr>
          <w:lang w:val="en-US"/>
        </w:rPr>
        <w:t>. He *</w:t>
      </w:r>
      <w:r w:rsidR="006B227C" w:rsidRPr="00710603">
        <w:rPr>
          <w:lang w:val="en-US"/>
        </w:rPr>
        <w:t xml:space="preserve"> Heb13.9</w:t>
      </w:r>
      <w:r>
        <w:rPr>
          <w:lang w:val="en-US"/>
        </w:rPr>
        <w:t>. 2 J +*</w:t>
      </w:r>
      <w:r w:rsidR="006B227C" w:rsidRPr="00710603">
        <w:rPr>
          <w:lang w:val="en-US"/>
        </w:rPr>
        <w:t xml:space="preserve"> 2Jn9</w:t>
      </w:r>
      <w:r>
        <w:rPr>
          <w:lang w:val="en-US"/>
        </w:rPr>
        <w:t xml:space="preserve">, </w:t>
      </w:r>
      <w:r w:rsidR="006B227C" w:rsidRPr="00710603">
        <w:rPr>
          <w:lang w:val="en-US"/>
        </w:rPr>
        <w:t xml:space="preserve"> 2Jn10</w:t>
      </w:r>
      <w:r>
        <w:rPr>
          <w:lang w:val="en-US"/>
        </w:rPr>
        <w:t xml:space="preserve">. </w:t>
      </w:r>
      <w:r>
        <w:rPr>
          <w:b/>
          <w:lang w:val="en-US"/>
        </w:rPr>
        <w:t>manner</w:t>
      </w:r>
      <w:r>
        <w:rPr>
          <w:lang w:val="en-US"/>
        </w:rPr>
        <w:t xml:space="preserve">. </w:t>
      </w:r>
      <w:r w:rsidR="006B227C" w:rsidRPr="00710603">
        <w:rPr>
          <w:lang w:val="en-US"/>
        </w:rPr>
        <w:t xml:space="preserve">  f41</w:t>
      </w:r>
      <w:r>
        <w:rPr>
          <w:lang w:val="en-US"/>
        </w:rPr>
        <w:t>, Ge +</w:t>
      </w:r>
      <w:r w:rsidR="006B227C" w:rsidRPr="00710603">
        <w:rPr>
          <w:lang w:val="en-US"/>
        </w:rPr>
        <w:t xml:space="preserve"> Ge10.1</w:t>
      </w:r>
      <w:r>
        <w:rPr>
          <w:lang w:val="en-US"/>
        </w:rPr>
        <w:t>. Ac *</w:t>
      </w:r>
      <w:r w:rsidR="006B227C" w:rsidRPr="00710603">
        <w:rPr>
          <w:lang w:val="en-US"/>
        </w:rPr>
        <w:t xml:space="preserve"> Ac20.18</w:t>
      </w:r>
      <w:r>
        <w:rPr>
          <w:lang w:val="en-US"/>
        </w:rPr>
        <w:t>. *</w:t>
      </w:r>
      <w:r w:rsidR="006B227C" w:rsidRPr="00710603">
        <w:rPr>
          <w:lang w:val="en-US"/>
        </w:rPr>
        <w:t xml:space="preserve"> Ac26.4</w:t>
      </w:r>
      <w:r>
        <w:rPr>
          <w:lang w:val="en-US"/>
        </w:rPr>
        <w:t>. 1 Co *</w:t>
      </w:r>
      <w:r w:rsidR="006B227C" w:rsidRPr="00710603">
        <w:rPr>
          <w:lang w:val="en-US"/>
        </w:rPr>
        <w:t xml:space="preserve"> 1Co2.2</w:t>
      </w:r>
      <w:r>
        <w:rPr>
          <w:lang w:val="en-US"/>
        </w:rPr>
        <w:t xml:space="preserve">. </w:t>
      </w:r>
      <w:r>
        <w:rPr>
          <w:rFonts w:ascii="Segoe UI Symbol" w:hAnsi="Segoe UI Symbol" w:cs="Segoe UI Symbol"/>
          <w:lang w:val="en-US"/>
        </w:rPr>
        <w:t>✓</w:t>
      </w:r>
      <w:r w:rsidR="006B227C" w:rsidRPr="00710603">
        <w:rPr>
          <w:lang w:val="en-US"/>
        </w:rPr>
        <w:t xml:space="preserve"> 1Co4.17</w:t>
      </w:r>
      <w:r>
        <w:rPr>
          <w:lang w:val="en-US"/>
        </w:rPr>
        <w:t>. 1 Th *</w:t>
      </w:r>
      <w:r w:rsidR="006B227C" w:rsidRPr="00710603">
        <w:rPr>
          <w:lang w:val="en-US"/>
        </w:rPr>
        <w:t xml:space="preserve"> 1Th1.5</w:t>
      </w:r>
      <w:r>
        <w:rPr>
          <w:lang w:val="en-US"/>
        </w:rPr>
        <w:t>. 2 P *</w:t>
      </w:r>
      <w:r w:rsidR="006B227C" w:rsidRPr="00710603">
        <w:rPr>
          <w:lang w:val="en-US"/>
        </w:rPr>
        <w:t xml:space="preserve"> 2Pe3.11</w:t>
      </w:r>
      <w:r>
        <w:rPr>
          <w:lang w:val="en-US"/>
        </w:rPr>
        <w:t xml:space="preserve">. </w:t>
      </w:r>
      <w:r>
        <w:rPr>
          <w:b/>
          <w:lang w:val="en-US"/>
        </w:rPr>
        <w:t>purpose</w:t>
      </w:r>
      <w:r>
        <w:rPr>
          <w:lang w:val="en-US"/>
        </w:rPr>
        <w:t>. Da +*</w:t>
      </w:r>
      <w:r w:rsidR="006B227C" w:rsidRPr="00710603">
        <w:rPr>
          <w:lang w:val="en-US"/>
        </w:rPr>
        <w:t xml:space="preserve"> Da1.8</w:t>
      </w:r>
      <w:r>
        <w:rPr>
          <w:lang w:val="en-US"/>
        </w:rPr>
        <w:t>. Ac +*</w:t>
      </w:r>
      <w:r w:rsidR="006B227C" w:rsidRPr="00710603">
        <w:rPr>
          <w:lang w:val="en-US"/>
        </w:rPr>
        <w:t xml:space="preserve"> Ac11.23</w:t>
      </w:r>
      <w:r>
        <w:rPr>
          <w:lang w:val="en-US"/>
        </w:rPr>
        <w:t>. 2 Co *</w:t>
      </w:r>
      <w:r w:rsidR="006B227C" w:rsidRPr="00710603">
        <w:rPr>
          <w:lang w:val="en-US"/>
        </w:rPr>
        <w:t xml:space="preserve"> 2Co1.17</w:t>
      </w:r>
      <w:r>
        <w:rPr>
          <w:lang w:val="en-US"/>
        </w:rPr>
        <w:t>. Ph *</w:t>
      </w:r>
      <w:r w:rsidR="006B227C" w:rsidRPr="00710603">
        <w:rPr>
          <w:lang w:val="en-US"/>
        </w:rPr>
        <w:t xml:space="preserve"> Php1.21</w:t>
      </w:r>
      <w:r>
        <w:rPr>
          <w:lang w:val="en-US"/>
        </w:rPr>
        <w:t xml:space="preserve">. </w:t>
      </w:r>
      <w:r>
        <w:rPr>
          <w:b/>
          <w:lang w:val="en-US"/>
        </w:rPr>
        <w:t>faith</w:t>
      </w:r>
      <w:r>
        <w:rPr>
          <w:lang w:val="en-US"/>
        </w:rPr>
        <w:t xml:space="preserve">. ver. </w:t>
      </w:r>
      <w:r w:rsidR="006B227C" w:rsidRPr="00710603">
        <w:rPr>
          <w:lang w:val="en-US"/>
        </w:rPr>
        <w:t xml:space="preserve"> 2Ti3.15</w:t>
      </w:r>
      <w:r>
        <w:rPr>
          <w:lang w:val="en-US"/>
        </w:rPr>
        <w:t xml:space="preserve">. 2 Ti </w:t>
      </w:r>
      <w:r w:rsidR="006B227C" w:rsidRPr="00710603">
        <w:rPr>
          <w:lang w:val="en-US"/>
        </w:rPr>
        <w:t xml:space="preserve"> 2Ti2.22</w:t>
      </w:r>
      <w:r>
        <w:rPr>
          <w:lang w:val="en-US"/>
        </w:rPr>
        <w:t>. 2 Co *</w:t>
      </w:r>
      <w:r w:rsidR="006B227C" w:rsidRPr="00710603">
        <w:rPr>
          <w:lang w:val="en-US"/>
        </w:rPr>
        <w:t xml:space="preserve"> 2Co6.4-10</w:t>
      </w:r>
      <w:r>
        <w:rPr>
          <w:lang w:val="en-US"/>
        </w:rPr>
        <w:t>. 1 Ti +</w:t>
      </w:r>
      <w:r w:rsidR="006B227C" w:rsidRPr="00710603">
        <w:rPr>
          <w:lang w:val="en-US"/>
        </w:rPr>
        <w:t xml:space="preserve"> 1Ti1.14</w:t>
      </w:r>
      <w:r>
        <w:rPr>
          <w:lang w:val="en-US"/>
        </w:rPr>
        <w:t>. +*</w:t>
      </w:r>
      <w:r w:rsidR="006B227C" w:rsidRPr="00710603">
        <w:rPr>
          <w:lang w:val="en-US"/>
        </w:rPr>
        <w:t xml:space="preserve"> 1Ti4.12</w:t>
      </w:r>
      <w:r>
        <w:rPr>
          <w:lang w:val="en-US"/>
        </w:rPr>
        <w:t xml:space="preserve">. </w:t>
      </w:r>
      <w:r w:rsidR="006B227C" w:rsidRPr="00710603">
        <w:rPr>
          <w:lang w:val="en-US"/>
        </w:rPr>
        <w:t xml:space="preserve"> 1Ti6.11</w:t>
      </w:r>
      <w:r>
        <w:rPr>
          <w:lang w:val="en-US"/>
        </w:rPr>
        <w:t xml:space="preserve">. 2 P </w:t>
      </w:r>
      <w:r>
        <w:rPr>
          <w:rFonts w:ascii="Segoe UI Symbol" w:hAnsi="Segoe UI Symbol" w:cs="Segoe UI Symbol"/>
          <w:lang w:val="en-US"/>
        </w:rPr>
        <w:t>✓</w:t>
      </w:r>
      <w:r w:rsidR="006B227C" w:rsidRPr="00710603">
        <w:rPr>
          <w:lang w:val="en-US"/>
        </w:rPr>
        <w:t xml:space="preserve"> 2Pe1.5-7</w:t>
      </w:r>
      <w:r>
        <w:rPr>
          <w:lang w:val="en-US"/>
        </w:rPr>
        <w:t xml:space="preserve">. </w:t>
      </w:r>
      <w:r>
        <w:rPr>
          <w:b/>
          <w:lang w:val="en-US"/>
        </w:rPr>
        <w:t>longsuffering</w:t>
      </w:r>
      <w:r>
        <w:rPr>
          <w:lang w:val="en-US"/>
        </w:rPr>
        <w:t>. Ep +</w:t>
      </w:r>
      <w:r w:rsidR="006B227C" w:rsidRPr="00710603">
        <w:rPr>
          <w:lang w:val="en-US"/>
        </w:rPr>
        <w:t xml:space="preserve"> Eph4.2</w:t>
      </w:r>
      <w:r>
        <w:rPr>
          <w:lang w:val="en-US"/>
        </w:rPr>
        <w:t>g. Col *</w:t>
      </w:r>
      <w:r w:rsidR="006B227C" w:rsidRPr="00710603">
        <w:rPr>
          <w:lang w:val="en-US"/>
        </w:rPr>
        <w:t xml:space="preserve"> Col1.11</w:t>
      </w:r>
      <w:r>
        <w:rPr>
          <w:lang w:val="en-US"/>
        </w:rPr>
        <w:t xml:space="preserve">. </w:t>
      </w:r>
      <w:r>
        <w:rPr>
          <w:b/>
          <w:lang w:val="en-US"/>
        </w:rPr>
        <w:t>charity</w:t>
      </w:r>
      <w:r>
        <w:rPr>
          <w:lang w:val="en-US"/>
        </w:rPr>
        <w:t>. 2 Co *</w:t>
      </w:r>
      <w:r w:rsidR="006B227C" w:rsidRPr="00710603">
        <w:rPr>
          <w:lang w:val="en-US"/>
        </w:rPr>
        <w:t xml:space="preserve"> 2Co12.15</w:t>
      </w:r>
      <w:r>
        <w:rPr>
          <w:lang w:val="en-US"/>
        </w:rPr>
        <w:t xml:space="preserve">. Ti </w:t>
      </w:r>
      <w:r w:rsidR="006B227C" w:rsidRPr="00710603">
        <w:rPr>
          <w:lang w:val="en-US"/>
        </w:rPr>
        <w:t xml:space="preserve"> Tt2.2</w:t>
      </w:r>
      <w:r>
        <w:rPr>
          <w:lang w:val="en-US"/>
        </w:rPr>
        <w:t xml:space="preserve">. 2 P </w:t>
      </w:r>
      <w:r w:rsidR="006B227C" w:rsidRPr="00710603">
        <w:rPr>
          <w:lang w:val="en-US"/>
        </w:rPr>
        <w:t xml:space="preserve"> 2Pe1.7</w:t>
      </w:r>
      <w:r>
        <w:rPr>
          <w:lang w:val="en-US"/>
        </w:rPr>
        <w:t xml:space="preserve">. </w:t>
      </w:r>
      <w:r>
        <w:rPr>
          <w:b/>
          <w:lang w:val="en-US"/>
        </w:rPr>
        <w:t>patience</w:t>
      </w:r>
      <w:r>
        <w:rPr>
          <w:lang w:val="en-US"/>
        </w:rPr>
        <w:t>. 2 P +</w:t>
      </w:r>
      <w:r w:rsidR="006B227C" w:rsidRPr="00710603">
        <w:rPr>
          <w:lang w:val="en-US"/>
        </w:rPr>
        <w:t xml:space="preserve"> 2Pe1.6</w:t>
      </w:r>
      <w:r>
        <w:rPr>
          <w:lang w:val="en-US"/>
        </w:rPr>
        <w:t xml:space="preserve">. </w:t>
      </w:r>
    </w:p>
    <w:p w:rsidR="003E23E9" w:rsidRDefault="003E23E9" w:rsidP="00710603">
      <w:pPr>
        <w:ind w:firstLine="360"/>
        <w:jc w:val="both"/>
      </w:pPr>
      <w:r>
        <w:rPr>
          <w:lang w:val="en-US"/>
        </w:rPr>
        <w:t xml:space="preserve">11. </w:t>
      </w:r>
      <w:r>
        <w:rPr>
          <w:b/>
          <w:lang w:val="en-US"/>
        </w:rPr>
        <w:t>Persecutions</w:t>
      </w:r>
      <w:r>
        <w:rPr>
          <w:lang w:val="en-US"/>
        </w:rPr>
        <w:t>. Ac *</w:t>
      </w:r>
      <w:r w:rsidR="006B227C" w:rsidRPr="00710603">
        <w:rPr>
          <w:lang w:val="en-US"/>
        </w:rPr>
        <w:t xml:space="preserve"> Ac9.16</w:t>
      </w:r>
      <w:r>
        <w:rPr>
          <w:lang w:val="en-US"/>
        </w:rPr>
        <w:t xml:space="preserve">. </w:t>
      </w:r>
      <w:r w:rsidR="006B227C" w:rsidRPr="00710603">
        <w:rPr>
          <w:lang w:val="en-US"/>
        </w:rPr>
        <w:t xml:space="preserve"> Ac20.19</w:t>
      </w:r>
      <w:r>
        <w:rPr>
          <w:lang w:val="en-US"/>
        </w:rPr>
        <w:t xml:space="preserve">, </w:t>
      </w:r>
      <w:r w:rsidR="006B227C" w:rsidRPr="00710603">
        <w:rPr>
          <w:lang w:val="en-US"/>
        </w:rPr>
        <w:t xml:space="preserve"> Ac20.23</w:t>
      </w:r>
      <w:r>
        <w:rPr>
          <w:lang w:val="en-US"/>
        </w:rPr>
        <w:t xml:space="preserve">, </w:t>
      </w:r>
      <w:r w:rsidR="006B227C" w:rsidRPr="00710603">
        <w:rPr>
          <w:lang w:val="en-US"/>
        </w:rPr>
        <w:t xml:space="preserve"> Ac20.24</w:t>
      </w:r>
      <w:r>
        <w:rPr>
          <w:lang w:val="en-US"/>
        </w:rPr>
        <w:t>. Ro +*</w:t>
      </w:r>
      <w:r w:rsidR="006B227C" w:rsidRPr="00710603">
        <w:rPr>
          <w:lang w:val="en-US"/>
        </w:rPr>
        <w:t xml:space="preserve"> Ro8.35-37</w:t>
      </w:r>
      <w:r>
        <w:rPr>
          <w:lang w:val="en-US"/>
        </w:rPr>
        <w:t xml:space="preserve">. 1 Co </w:t>
      </w:r>
      <w:r w:rsidR="006B227C" w:rsidRPr="00710603">
        <w:rPr>
          <w:lang w:val="en-US"/>
        </w:rPr>
        <w:t xml:space="preserve"> 1Co4.9-11</w:t>
      </w:r>
      <w:r>
        <w:rPr>
          <w:lang w:val="en-US"/>
        </w:rPr>
        <w:t>. 2 Co *</w:t>
      </w:r>
      <w:r w:rsidR="006B227C" w:rsidRPr="00710603">
        <w:rPr>
          <w:lang w:val="en-US"/>
        </w:rPr>
        <w:t xml:space="preserve"> 2Co1.8-10</w:t>
      </w:r>
      <w:r>
        <w:rPr>
          <w:lang w:val="en-US"/>
        </w:rPr>
        <w:t xml:space="preserve">. </w:t>
      </w:r>
      <w:r w:rsidR="006B227C" w:rsidRPr="00710603">
        <w:rPr>
          <w:lang w:val="en-US"/>
        </w:rPr>
        <w:t xml:space="preserve"> 2Co4.8-11</w:t>
      </w:r>
      <w:r>
        <w:rPr>
          <w:lang w:val="en-US"/>
        </w:rPr>
        <w:t>. *</w:t>
      </w:r>
      <w:r w:rsidR="006B227C" w:rsidRPr="00710603">
        <w:rPr>
          <w:lang w:val="en-US"/>
        </w:rPr>
        <w:t xml:space="preserve"> 2Co11.23-28</w:t>
      </w:r>
      <w:r>
        <w:rPr>
          <w:lang w:val="en-US"/>
        </w:rPr>
        <w:t>. 2 Co +</w:t>
      </w:r>
      <w:r w:rsidR="006B227C" w:rsidRPr="00710603">
        <w:rPr>
          <w:lang w:val="en-US"/>
        </w:rPr>
        <w:t xml:space="preserve"> 2Co12.10</w:t>
      </w:r>
      <w:r>
        <w:rPr>
          <w:lang w:val="en-US"/>
        </w:rPr>
        <w:t xml:space="preserve">. He </w:t>
      </w:r>
      <w:r w:rsidR="006B227C" w:rsidRPr="00710603">
        <w:rPr>
          <w:lang w:val="en-US"/>
        </w:rPr>
        <w:t xml:space="preserve"> Heb10.33</w:t>
      </w:r>
      <w:r>
        <w:rPr>
          <w:lang w:val="en-US"/>
        </w:rPr>
        <w:t xml:space="preserve">, </w:t>
      </w:r>
      <w:r w:rsidR="006B227C" w:rsidRPr="00710603">
        <w:rPr>
          <w:lang w:val="en-US"/>
        </w:rPr>
        <w:t xml:space="preserve"> Heb10.34</w:t>
      </w:r>
      <w:r>
        <w:rPr>
          <w:lang w:val="en-US"/>
        </w:rPr>
        <w:t xml:space="preserve">. </w:t>
      </w:r>
      <w:r>
        <w:rPr>
          <w:b/>
          <w:lang w:val="en-US"/>
        </w:rPr>
        <w:t>afflictions</w:t>
      </w:r>
      <w:r>
        <w:rPr>
          <w:lang w:val="en-US"/>
        </w:rPr>
        <w:t xml:space="preserve">. </w:t>
      </w:r>
      <w:r w:rsidR="006B227C" w:rsidRPr="00710603">
        <w:rPr>
          <w:lang w:val="en-US"/>
        </w:rPr>
        <w:t xml:space="preserve">  f41</w:t>
      </w:r>
      <w:r>
        <w:rPr>
          <w:lang w:val="en-US"/>
        </w:rPr>
        <w:t>, Ge +</w:t>
      </w:r>
      <w:r w:rsidR="006B227C" w:rsidRPr="00710603">
        <w:rPr>
          <w:lang w:val="en-US"/>
        </w:rPr>
        <w:t xml:space="preserve"> Ge10.1</w:t>
      </w:r>
      <w:r>
        <w:rPr>
          <w:lang w:val="en-US"/>
        </w:rPr>
        <w:t xml:space="preserve">. </w:t>
      </w:r>
      <w:r>
        <w:rPr>
          <w:b/>
          <w:lang w:val="en-US"/>
        </w:rPr>
        <w:t>at Antioch</w:t>
      </w:r>
      <w:r>
        <w:rPr>
          <w:lang w:val="en-US"/>
        </w:rPr>
        <w:t xml:space="preserve">. Ac </w:t>
      </w:r>
      <w:r w:rsidR="006B227C" w:rsidRPr="00710603">
        <w:rPr>
          <w:lang w:val="en-US"/>
        </w:rPr>
        <w:t xml:space="preserve"> Ac13.14</w:t>
      </w:r>
      <w:r>
        <w:rPr>
          <w:lang w:val="en-US"/>
        </w:rPr>
        <w:t xml:space="preserve">, </w:t>
      </w:r>
      <w:r w:rsidR="006B227C" w:rsidRPr="00710603">
        <w:rPr>
          <w:lang w:val="en-US"/>
        </w:rPr>
        <w:t xml:space="preserve"> Ac13.45</w:t>
      </w:r>
      <w:r>
        <w:rPr>
          <w:lang w:val="en-US"/>
        </w:rPr>
        <w:t xml:space="preserve">, </w:t>
      </w:r>
      <w:r w:rsidR="006B227C" w:rsidRPr="00710603">
        <w:rPr>
          <w:lang w:val="en-US"/>
        </w:rPr>
        <w:t xml:space="preserve"> Ac13.50</w:t>
      </w:r>
      <w:r>
        <w:rPr>
          <w:lang w:val="en-US"/>
        </w:rPr>
        <w:t xml:space="preserve">, </w:t>
      </w:r>
      <w:r w:rsidR="006B227C" w:rsidRPr="00710603">
        <w:rPr>
          <w:lang w:val="en-US"/>
        </w:rPr>
        <w:t xml:space="preserve"> Ac13.51</w:t>
      </w:r>
      <w:r>
        <w:rPr>
          <w:lang w:val="en-US"/>
        </w:rPr>
        <w:t xml:space="preserve">. </w:t>
      </w:r>
      <w:r>
        <w:rPr>
          <w:b/>
          <w:lang w:val="en-US"/>
        </w:rPr>
        <w:t>Iconium</w:t>
      </w:r>
      <w:r>
        <w:rPr>
          <w:lang w:val="en-US"/>
        </w:rPr>
        <w:t xml:space="preserve">. Ac 14:1, 2, 5, 6, 19-21. </w:t>
      </w:r>
      <w:r>
        <w:rPr>
          <w:b/>
          <w:lang w:val="en-US"/>
        </w:rPr>
        <w:t>Lystra</w:t>
      </w:r>
      <w:r>
        <w:rPr>
          <w:lang w:val="en-US"/>
        </w:rPr>
        <w:t xml:space="preserve">. </w:t>
      </w:r>
      <w:r w:rsidR="006B227C" w:rsidRPr="00710603">
        <w:rPr>
          <w:lang w:val="en-US"/>
        </w:rPr>
        <w:t xml:space="preserve">  f41</w:t>
      </w:r>
      <w:r>
        <w:rPr>
          <w:lang w:val="en-US"/>
        </w:rPr>
        <w:t>, Ge +</w:t>
      </w:r>
      <w:r w:rsidR="006B227C" w:rsidRPr="00710603">
        <w:rPr>
          <w:lang w:val="en-US"/>
        </w:rPr>
        <w:t xml:space="preserve"> Ge10.1</w:t>
      </w:r>
      <w:r>
        <w:rPr>
          <w:lang w:val="en-US"/>
        </w:rPr>
        <w:t xml:space="preserve">. Ac </w:t>
      </w:r>
      <w:r w:rsidR="006B227C" w:rsidRPr="00710603">
        <w:rPr>
          <w:lang w:val="en-US"/>
        </w:rPr>
        <w:t xml:space="preserve"> Ac14.6</w:t>
      </w:r>
      <w:r>
        <w:rPr>
          <w:lang w:val="en-US"/>
        </w:rPr>
        <w:t xml:space="preserve">, </w:t>
      </w:r>
      <w:r w:rsidR="006B227C" w:rsidRPr="00710603">
        <w:rPr>
          <w:lang w:val="en-US"/>
        </w:rPr>
        <w:t xml:space="preserve"> Ac14.19</w:t>
      </w:r>
      <w:r>
        <w:rPr>
          <w:lang w:val="en-US"/>
        </w:rPr>
        <w:t xml:space="preserve">. </w:t>
      </w:r>
      <w:r>
        <w:rPr>
          <w:b/>
          <w:lang w:val="en-US"/>
        </w:rPr>
        <w:t>but</w:t>
      </w:r>
      <w:r>
        <w:rPr>
          <w:lang w:val="en-US"/>
        </w:rPr>
        <w:t xml:space="preserve">. 2 Ti </w:t>
      </w:r>
      <w:r w:rsidR="006B227C" w:rsidRPr="00710603">
        <w:rPr>
          <w:lang w:val="en-US"/>
        </w:rPr>
        <w:t xml:space="preserve"> 2Ti4.7</w:t>
      </w:r>
      <w:r>
        <w:rPr>
          <w:lang w:val="en-US"/>
        </w:rPr>
        <w:t xml:space="preserve">, </w:t>
      </w:r>
      <w:r w:rsidR="006B227C" w:rsidRPr="00710603">
        <w:rPr>
          <w:lang w:val="en-US"/>
        </w:rPr>
        <w:t xml:space="preserve"> 2Ti4.17</w:t>
      </w:r>
      <w:r>
        <w:rPr>
          <w:lang w:val="en-US"/>
        </w:rPr>
        <w:t xml:space="preserve">, </w:t>
      </w:r>
      <w:r w:rsidR="006B227C" w:rsidRPr="00710603">
        <w:rPr>
          <w:lang w:val="en-US"/>
        </w:rPr>
        <w:t xml:space="preserve"> 2Ti4.18</w:t>
      </w:r>
      <w:r>
        <w:rPr>
          <w:lang w:val="en-US"/>
        </w:rPr>
        <w:t xml:space="preserve">. Ge </w:t>
      </w:r>
      <w:r w:rsidR="006B227C" w:rsidRPr="00710603">
        <w:rPr>
          <w:lang w:val="en-US"/>
        </w:rPr>
        <w:t xml:space="preserve"> Ge48.16</w:t>
      </w:r>
      <w:r>
        <w:rPr>
          <w:lang w:val="en-US"/>
        </w:rPr>
        <w:t xml:space="preserve">. 2 S </w:t>
      </w:r>
      <w:r w:rsidR="006B227C" w:rsidRPr="00710603">
        <w:rPr>
          <w:lang w:val="en-US"/>
        </w:rPr>
        <w:t xml:space="preserve"> 2Sa22.1</w:t>
      </w:r>
      <w:r>
        <w:rPr>
          <w:lang w:val="en-US"/>
        </w:rPr>
        <w:t xml:space="preserve">, </w:t>
      </w:r>
      <w:r w:rsidR="006B227C" w:rsidRPr="00710603">
        <w:rPr>
          <w:lang w:val="en-US"/>
        </w:rPr>
        <w:t xml:space="preserve"> 2Sa22.49</w:t>
      </w:r>
      <w:r>
        <w:rPr>
          <w:lang w:val="en-US"/>
        </w:rPr>
        <w:t xml:space="preserve">. Jb </w:t>
      </w:r>
      <w:r w:rsidR="006B227C" w:rsidRPr="00710603">
        <w:rPr>
          <w:lang w:val="en-US"/>
        </w:rPr>
        <w:t xml:space="preserve"> Job5.19</w:t>
      </w:r>
      <w:r>
        <w:rPr>
          <w:lang w:val="en-US"/>
        </w:rPr>
        <w:t xml:space="preserve">, </w:t>
      </w:r>
      <w:r w:rsidR="006B227C" w:rsidRPr="00710603">
        <w:rPr>
          <w:lang w:val="en-US"/>
        </w:rPr>
        <w:t xml:space="preserve"> Job5.20</w:t>
      </w:r>
      <w:r>
        <w:rPr>
          <w:lang w:val="en-US"/>
        </w:rPr>
        <w:t>. Ps *</w:t>
      </w:r>
      <w:r w:rsidR="006B227C" w:rsidRPr="00710603">
        <w:rPr>
          <w:lang w:val="en-US"/>
        </w:rPr>
        <w:t xml:space="preserve"> Ps34.19</w:t>
      </w:r>
      <w:r>
        <w:rPr>
          <w:lang w:val="en-US"/>
        </w:rPr>
        <w:t xml:space="preserve">. </w:t>
      </w:r>
      <w:r w:rsidR="006B227C" w:rsidRPr="00710603">
        <w:rPr>
          <w:lang w:val="en-US"/>
        </w:rPr>
        <w:t xml:space="preserve"> Ps37.40</w:t>
      </w:r>
      <w:r>
        <w:rPr>
          <w:lang w:val="en-US"/>
        </w:rPr>
        <w:t xml:space="preserve">. </w:t>
      </w:r>
      <w:r w:rsidR="006B227C" w:rsidRPr="00710603">
        <w:rPr>
          <w:lang w:val="en-US"/>
        </w:rPr>
        <w:t xml:space="preserve"> Ps91.2-6</w:t>
      </w:r>
      <w:r>
        <w:rPr>
          <w:lang w:val="en-US"/>
        </w:rPr>
        <w:t xml:space="preserve">, </w:t>
      </w:r>
      <w:r w:rsidR="006B227C" w:rsidRPr="00710603">
        <w:rPr>
          <w:lang w:val="en-US"/>
        </w:rPr>
        <w:t xml:space="preserve"> Ps91.14</w:t>
      </w:r>
      <w:r>
        <w:rPr>
          <w:lang w:val="en-US"/>
        </w:rPr>
        <w:t xml:space="preserve">. Is </w:t>
      </w:r>
      <w:r w:rsidR="006B227C" w:rsidRPr="00710603">
        <w:rPr>
          <w:lang w:val="en-US"/>
        </w:rPr>
        <w:t xml:space="preserve"> Is41.10</w:t>
      </w:r>
      <w:r>
        <w:rPr>
          <w:lang w:val="en-US"/>
        </w:rPr>
        <w:t xml:space="preserve">, </w:t>
      </w:r>
      <w:r w:rsidR="006B227C" w:rsidRPr="00710603">
        <w:rPr>
          <w:lang w:val="en-US"/>
        </w:rPr>
        <w:t xml:space="preserve"> Is41.14</w:t>
      </w:r>
      <w:r>
        <w:rPr>
          <w:lang w:val="en-US"/>
        </w:rPr>
        <w:t xml:space="preserve">. </w:t>
      </w:r>
      <w:r w:rsidR="006B227C" w:rsidRPr="00710603">
        <w:rPr>
          <w:lang w:val="en-US"/>
        </w:rPr>
        <w:t xml:space="preserve"> Is43.2</w:t>
      </w:r>
      <w:r>
        <w:rPr>
          <w:lang w:val="en-US"/>
        </w:rPr>
        <w:t xml:space="preserve">. Je </w:t>
      </w:r>
      <w:r w:rsidR="006B227C" w:rsidRPr="00710603">
        <w:rPr>
          <w:lang w:val="en-US"/>
        </w:rPr>
        <w:t xml:space="preserve"> Je1.19</w:t>
      </w:r>
      <w:r>
        <w:rPr>
          <w:lang w:val="en-US"/>
        </w:rPr>
        <w:t xml:space="preserve">. </w:t>
      </w:r>
      <w:r w:rsidRPr="00710603">
        <w:t xml:space="preserve">Da </w:t>
      </w:r>
      <w:r w:rsidR="006B227C">
        <w:t xml:space="preserve"> Da6.27</w:t>
      </w:r>
      <w:r w:rsidRPr="00710603">
        <w:t xml:space="preserve">. Ac </w:t>
      </w:r>
      <w:r w:rsidR="006B227C">
        <w:t xml:space="preserve"> Ac9.23-25</w:t>
      </w:r>
      <w:r w:rsidRPr="00710603">
        <w:t xml:space="preserve">. </w:t>
      </w:r>
      <w:r w:rsidR="006B227C">
        <w:t xml:space="preserve"> Ac21.32</w:t>
      </w:r>
      <w:r w:rsidRPr="00710603">
        <w:t xml:space="preserve">, </w:t>
      </w:r>
      <w:r w:rsidR="006B227C">
        <w:t xml:space="preserve"> Ac21.33</w:t>
      </w:r>
      <w:r w:rsidRPr="00710603">
        <w:t xml:space="preserve">. </w:t>
      </w:r>
      <w:r w:rsidR="006B227C">
        <w:t xml:space="preserve"> Ac23.10</w:t>
      </w:r>
      <w:r w:rsidRPr="00710603">
        <w:t xml:space="preserve">, </w:t>
      </w:r>
      <w:r w:rsidR="006B227C">
        <w:t xml:space="preserve"> Ac23.12-24</w:t>
      </w:r>
      <w:r w:rsidRPr="00710603">
        <w:t xml:space="preserve">. </w:t>
      </w:r>
      <w:r w:rsidR="006B227C">
        <w:t xml:space="preserve"> Ac25.3</w:t>
      </w:r>
      <w:r w:rsidRPr="00710603">
        <w:t xml:space="preserve">, </w:t>
      </w:r>
      <w:r w:rsidR="006B227C">
        <w:t xml:space="preserve"> Ac25.4</w:t>
      </w:r>
      <w:r w:rsidRPr="00710603">
        <w:t xml:space="preserve">. </w:t>
      </w:r>
      <w:r w:rsidR="006B227C">
        <w:t xml:space="preserve"> </w:t>
      </w:r>
      <w:r w:rsidR="006B227C" w:rsidRPr="00710603">
        <w:rPr>
          <w:lang w:val="en-US"/>
        </w:rPr>
        <w:t>Ac26.17</w:t>
      </w:r>
      <w:r>
        <w:rPr>
          <w:lang w:val="en-US"/>
        </w:rPr>
        <w:t xml:space="preserve">, </w:t>
      </w:r>
      <w:r w:rsidR="006B227C" w:rsidRPr="00710603">
        <w:rPr>
          <w:lang w:val="en-US"/>
        </w:rPr>
        <w:t xml:space="preserve"> Ac26.22</w:t>
      </w:r>
      <w:r>
        <w:rPr>
          <w:lang w:val="en-US"/>
        </w:rPr>
        <w:t xml:space="preserve">. 2 Co </w:t>
      </w:r>
      <w:r w:rsidR="006B227C" w:rsidRPr="00710603">
        <w:rPr>
          <w:lang w:val="en-US"/>
        </w:rPr>
        <w:t xml:space="preserve"> 2Co1.10</w:t>
      </w:r>
      <w:r>
        <w:rPr>
          <w:lang w:val="en-US"/>
        </w:rPr>
        <w:t xml:space="preserve">. 2 P </w:t>
      </w:r>
      <w:r w:rsidR="006B227C" w:rsidRPr="00710603">
        <w:rPr>
          <w:lang w:val="en-US"/>
        </w:rPr>
        <w:t xml:space="preserve"> 2Pe2.9</w:t>
      </w:r>
      <w:r>
        <w:rPr>
          <w:lang w:val="en-US"/>
        </w:rPr>
        <w:t xml:space="preserve">. </w:t>
      </w:r>
      <w:r>
        <w:rPr>
          <w:b/>
          <w:lang w:val="en-US"/>
        </w:rPr>
        <w:t>delivered</w:t>
      </w:r>
      <w:r>
        <w:rPr>
          <w:lang w:val="en-US"/>
        </w:rPr>
        <w:t xml:space="preserve">. 2 Ti </w:t>
      </w:r>
      <w:r w:rsidR="006B227C" w:rsidRPr="00710603">
        <w:rPr>
          <w:lang w:val="en-US"/>
        </w:rPr>
        <w:t xml:space="preserve"> 2Ti4.17</w:t>
      </w:r>
      <w:r>
        <w:rPr>
          <w:lang w:val="en-US"/>
        </w:rPr>
        <w:t>. Ps +*</w:t>
      </w:r>
      <w:r w:rsidR="006B227C" w:rsidRPr="00710603">
        <w:rPr>
          <w:lang w:val="en-US"/>
        </w:rPr>
        <w:t xml:space="preserve"> Ps34.4</w:t>
      </w:r>
      <w:r>
        <w:rPr>
          <w:lang w:val="en-US"/>
        </w:rPr>
        <w:t xml:space="preserve">. </w:t>
      </w:r>
      <w:r w:rsidRPr="00710603">
        <w:t>Ro +*</w:t>
      </w:r>
      <w:r w:rsidR="006B227C">
        <w:t xml:space="preserve"> Ro15.31</w:t>
      </w:r>
      <w:r w:rsidRPr="00710603">
        <w:t xml:space="preserve">. </w:t>
      </w:r>
    </w:p>
    <w:p w:rsidR="003E23E9" w:rsidRDefault="003E23E9" w:rsidP="00710603">
      <w:pPr>
        <w:ind w:firstLine="360"/>
        <w:jc w:val="both"/>
      </w:pPr>
      <w:r w:rsidRPr="00710603">
        <w:t xml:space="preserve">12. </w:t>
      </w:r>
      <w:r w:rsidRPr="00710603">
        <w:rPr>
          <w:b/>
        </w:rPr>
        <w:t>live</w:t>
      </w:r>
      <w:r w:rsidRPr="00710603">
        <w:t xml:space="preserve">. 2 Co </w:t>
      </w:r>
      <w:r w:rsidR="006B227C">
        <w:t xml:space="preserve"> 2Co1.12</w:t>
      </w:r>
      <w:r w:rsidRPr="00710603">
        <w:t xml:space="preserve">. 1 Ti </w:t>
      </w:r>
      <w:r w:rsidR="006B227C">
        <w:t xml:space="preserve"> 1Ti2.2</w:t>
      </w:r>
      <w:r w:rsidRPr="00710603">
        <w:t>. +*</w:t>
      </w:r>
      <w:r w:rsidR="006B227C">
        <w:t xml:space="preserve"> 1Ti3.16</w:t>
      </w:r>
      <w:r w:rsidRPr="00710603">
        <w:t xml:space="preserve">. </w:t>
      </w:r>
      <w:r w:rsidR="006B227C">
        <w:t xml:space="preserve"> 1Ti6.3</w:t>
      </w:r>
      <w:r w:rsidRPr="00710603">
        <w:t xml:space="preserve">. Ti </w:t>
      </w:r>
      <w:r w:rsidR="006B227C">
        <w:t xml:space="preserve"> Tt1.1</w:t>
      </w:r>
      <w:r w:rsidRPr="00710603">
        <w:t xml:space="preserve">. </w:t>
      </w:r>
      <w:r>
        <w:rPr>
          <w:rFonts w:ascii="Segoe UI Symbol" w:hAnsi="Segoe UI Symbol" w:cs="Segoe UI Symbol"/>
          <w:lang w:val="en-US"/>
        </w:rPr>
        <w:t>✓</w:t>
      </w:r>
      <w:r w:rsidR="006B227C" w:rsidRPr="00710603">
        <w:rPr>
          <w:lang w:val="en-US"/>
        </w:rPr>
        <w:t xml:space="preserve"> Tt2.12</w:t>
      </w:r>
      <w:r>
        <w:rPr>
          <w:lang w:val="en-US"/>
        </w:rPr>
        <w:t xml:space="preserve">. 2 P </w:t>
      </w:r>
      <w:r w:rsidR="006B227C" w:rsidRPr="00710603">
        <w:rPr>
          <w:lang w:val="en-US"/>
        </w:rPr>
        <w:t xml:space="preserve"> 2Pe3.11</w:t>
      </w:r>
      <w:r>
        <w:rPr>
          <w:lang w:val="en-US"/>
        </w:rPr>
        <w:t xml:space="preserve">. </w:t>
      </w:r>
      <w:r>
        <w:rPr>
          <w:b/>
          <w:lang w:val="en-US"/>
        </w:rPr>
        <w:t>suffer persecution</w:t>
      </w:r>
      <w:r>
        <w:rPr>
          <w:lang w:val="en-US"/>
        </w:rPr>
        <w:t xml:space="preserve">. T#467. 2 Ti </w:t>
      </w:r>
      <w:r w:rsidR="006B227C" w:rsidRPr="00710603">
        <w:rPr>
          <w:lang w:val="en-US"/>
        </w:rPr>
        <w:t xml:space="preserve"> 2Ti2.3</w:t>
      </w:r>
      <w:r>
        <w:rPr>
          <w:lang w:val="en-US"/>
        </w:rPr>
        <w:t xml:space="preserve">, </w:t>
      </w:r>
      <w:r w:rsidR="006B227C" w:rsidRPr="00710603">
        <w:rPr>
          <w:lang w:val="en-US"/>
        </w:rPr>
        <w:t xml:space="preserve"> 2Ti2.9</w:t>
      </w:r>
      <w:r>
        <w:rPr>
          <w:lang w:val="en-US"/>
        </w:rPr>
        <w:t xml:space="preserve">. Jsh </w:t>
      </w:r>
      <w:r w:rsidR="006B227C" w:rsidRPr="00710603">
        <w:rPr>
          <w:lang w:val="en-US"/>
        </w:rPr>
        <w:t xml:space="preserve"> Jos17.14</w:t>
      </w:r>
      <w:r>
        <w:rPr>
          <w:lang w:val="en-US"/>
        </w:rPr>
        <w:t xml:space="preserve">. </w:t>
      </w:r>
      <w:r w:rsidRPr="00710603">
        <w:t>Ps +</w:t>
      </w:r>
      <w:r w:rsidR="006B227C">
        <w:t xml:space="preserve"> Ps2.2</w:t>
      </w:r>
      <w:r w:rsidRPr="00710603">
        <w:t xml:space="preserve"> (T#68). *37:12-15. +42:10 (T#511). Je </w:t>
      </w:r>
      <w:r w:rsidR="006B227C">
        <w:t xml:space="preserve"> Je2.30</w:t>
      </w:r>
      <w:r w:rsidRPr="00710603">
        <w:t xml:space="preserve">. </w:t>
      </w:r>
      <w:r w:rsidR="006B227C">
        <w:t xml:space="preserve"> Je15.10</w:t>
      </w:r>
      <w:r w:rsidRPr="00710603">
        <w:t xml:space="preserve">. Ezk </w:t>
      </w:r>
      <w:r w:rsidR="006B227C">
        <w:t xml:space="preserve"> Eze33.30</w:t>
      </w:r>
      <w:r w:rsidRPr="00710603">
        <w:t>. Da +*</w:t>
      </w:r>
      <w:r w:rsidR="006B227C">
        <w:t xml:space="preserve"> Da11.33</w:t>
      </w:r>
      <w:r w:rsidRPr="00710603">
        <w:t>. Mt +*</w:t>
      </w:r>
      <w:r w:rsidR="006B227C">
        <w:t xml:space="preserve"> Mt5.10-12</w:t>
      </w:r>
      <w:r w:rsidRPr="00710603">
        <w:t xml:space="preserve">. </w:t>
      </w:r>
      <w:r w:rsidR="006B227C">
        <w:t xml:space="preserve"> Mt10.16-18</w:t>
      </w:r>
      <w:r w:rsidRPr="00710603">
        <w:t xml:space="preserve">, </w:t>
      </w:r>
      <w:r w:rsidR="006B227C">
        <w:t xml:space="preserve"> Mt10.22-25</w:t>
      </w:r>
      <w:r w:rsidRPr="00710603">
        <w:t xml:space="preserve">. </w:t>
      </w:r>
      <w:r w:rsidR="006B227C">
        <w:t xml:space="preserve"> Mt16.24</w:t>
      </w:r>
      <w:r w:rsidRPr="00710603">
        <w:t xml:space="preserve">. </w:t>
      </w:r>
      <w:r w:rsidR="006B227C">
        <w:t xml:space="preserve"> Mt23.34</w:t>
      </w:r>
      <w:r w:rsidRPr="00710603">
        <w:t>. Mk +</w:t>
      </w:r>
      <w:r w:rsidR="006B227C">
        <w:t xml:space="preserve"> Mk10.30</w:t>
      </w:r>
      <w:r w:rsidRPr="00710603">
        <w:t>. Lk *</w:t>
      </w:r>
      <w:r w:rsidR="006B227C">
        <w:t xml:space="preserve"> Lk14.26</w:t>
      </w:r>
      <w:r w:rsidRPr="00710603">
        <w:t xml:space="preserve">, </w:t>
      </w:r>
      <w:r w:rsidR="006B227C">
        <w:t xml:space="preserve"> Lk14.27</w:t>
      </w:r>
      <w:r w:rsidRPr="00710603">
        <w:t xml:space="preserve">. </w:t>
      </w:r>
      <w:r>
        <w:rPr>
          <w:lang w:val="en-US"/>
        </w:rPr>
        <w:t>Jn *</w:t>
      </w:r>
      <w:r w:rsidR="006B227C" w:rsidRPr="00710603">
        <w:rPr>
          <w:lang w:val="en-US"/>
        </w:rPr>
        <w:t xml:space="preserve"> Jn15.19-21</w:t>
      </w:r>
      <w:r>
        <w:rPr>
          <w:lang w:val="en-US"/>
        </w:rPr>
        <w:t xml:space="preserve">. </w:t>
      </w:r>
      <w:r w:rsidR="006B227C" w:rsidRPr="00710603">
        <w:rPr>
          <w:lang w:val="en-US"/>
        </w:rPr>
        <w:t xml:space="preserve"> Jn16.2</w:t>
      </w:r>
      <w:r>
        <w:rPr>
          <w:lang w:val="en-US"/>
        </w:rPr>
        <w:t xml:space="preserve">, </w:t>
      </w:r>
      <w:r w:rsidR="006B227C" w:rsidRPr="00710603">
        <w:rPr>
          <w:lang w:val="en-US"/>
        </w:rPr>
        <w:t xml:space="preserve"> Jn16.33</w:t>
      </w:r>
      <w:r>
        <w:rPr>
          <w:lang w:val="en-US"/>
        </w:rPr>
        <w:t>. *</w:t>
      </w:r>
      <w:r w:rsidR="006B227C" w:rsidRPr="00710603">
        <w:rPr>
          <w:lang w:val="en-US"/>
        </w:rPr>
        <w:t xml:space="preserve"> Jn17.14</w:t>
      </w:r>
      <w:r>
        <w:rPr>
          <w:lang w:val="en-US"/>
        </w:rPr>
        <w:t xml:space="preserve">. Ac </w:t>
      </w:r>
      <w:r w:rsidR="006B227C" w:rsidRPr="00710603">
        <w:rPr>
          <w:lang w:val="en-US"/>
        </w:rPr>
        <w:t xml:space="preserve"> Ac5.40</w:t>
      </w:r>
      <w:r>
        <w:rPr>
          <w:lang w:val="en-US"/>
        </w:rPr>
        <w:t xml:space="preserve">, </w:t>
      </w:r>
      <w:r w:rsidR="006B227C" w:rsidRPr="00710603">
        <w:rPr>
          <w:lang w:val="en-US"/>
        </w:rPr>
        <w:t xml:space="preserve"> Ac5.41</w:t>
      </w:r>
      <w:r>
        <w:rPr>
          <w:lang w:val="en-US"/>
        </w:rPr>
        <w:t xml:space="preserve">. </w:t>
      </w:r>
      <w:r w:rsidR="006B227C" w:rsidRPr="00710603">
        <w:rPr>
          <w:lang w:val="en-US"/>
        </w:rPr>
        <w:t xml:space="preserve"> Ac7.52</w:t>
      </w:r>
      <w:r>
        <w:rPr>
          <w:lang w:val="en-US"/>
        </w:rPr>
        <w:t xml:space="preserve">. </w:t>
      </w:r>
      <w:r w:rsidR="006B227C" w:rsidRPr="00710603">
        <w:rPr>
          <w:lang w:val="en-US"/>
        </w:rPr>
        <w:t xml:space="preserve"> Ac9.15</w:t>
      </w:r>
      <w:r>
        <w:rPr>
          <w:lang w:val="en-US"/>
        </w:rPr>
        <w:t xml:space="preserve">, </w:t>
      </w:r>
      <w:r w:rsidR="006B227C" w:rsidRPr="00710603">
        <w:rPr>
          <w:lang w:val="en-US"/>
        </w:rPr>
        <w:t xml:space="preserve"> Ac9.16</w:t>
      </w:r>
      <w:r>
        <w:rPr>
          <w:lang w:val="en-US"/>
        </w:rPr>
        <w:t>. +*</w:t>
      </w:r>
      <w:r w:rsidR="006B227C" w:rsidRPr="00710603">
        <w:rPr>
          <w:lang w:val="en-US"/>
        </w:rPr>
        <w:t xml:space="preserve"> Ac14.22</w:t>
      </w:r>
      <w:r>
        <w:rPr>
          <w:lang w:val="en-US"/>
        </w:rPr>
        <w:t xml:space="preserve">. </w:t>
      </w:r>
      <w:r w:rsidR="006B227C" w:rsidRPr="00710603">
        <w:rPr>
          <w:lang w:val="en-US"/>
        </w:rPr>
        <w:t xml:space="preserve"> Ac20.23</w:t>
      </w:r>
      <w:r>
        <w:rPr>
          <w:lang w:val="en-US"/>
        </w:rPr>
        <w:t xml:space="preserve">. 1 Co </w:t>
      </w:r>
      <w:r w:rsidR="006B227C" w:rsidRPr="00710603">
        <w:rPr>
          <w:lang w:val="en-US"/>
        </w:rPr>
        <w:t xml:space="preserve"> 1Co4.9</w:t>
      </w:r>
      <w:r>
        <w:rPr>
          <w:lang w:val="en-US"/>
        </w:rPr>
        <w:t xml:space="preserve">, </w:t>
      </w:r>
      <w:r w:rsidR="006B227C" w:rsidRPr="00710603">
        <w:rPr>
          <w:lang w:val="en-US"/>
        </w:rPr>
        <w:t xml:space="preserve"> 1Co4.11-13</w:t>
      </w:r>
      <w:r>
        <w:rPr>
          <w:lang w:val="en-US"/>
        </w:rPr>
        <w:t xml:space="preserve">. </w:t>
      </w:r>
      <w:r w:rsidR="006B227C" w:rsidRPr="00710603">
        <w:rPr>
          <w:lang w:val="en-US"/>
        </w:rPr>
        <w:t xml:space="preserve"> 1Co15.19</w:t>
      </w:r>
      <w:r>
        <w:rPr>
          <w:lang w:val="en-US"/>
        </w:rPr>
        <w:t xml:space="preserve">. 2 Co </w:t>
      </w:r>
      <w:r w:rsidR="006B227C" w:rsidRPr="00710603">
        <w:rPr>
          <w:lang w:val="en-US"/>
        </w:rPr>
        <w:t xml:space="preserve"> 2Co1.5-7</w:t>
      </w:r>
      <w:r>
        <w:rPr>
          <w:lang w:val="en-US"/>
        </w:rPr>
        <w:t xml:space="preserve">. </w:t>
      </w:r>
      <w:r w:rsidR="006B227C" w:rsidRPr="00710603">
        <w:rPr>
          <w:lang w:val="en-US"/>
        </w:rPr>
        <w:t xml:space="preserve"> 2Co4.8-11</w:t>
      </w:r>
      <w:r>
        <w:rPr>
          <w:lang w:val="en-US"/>
        </w:rPr>
        <w:t xml:space="preserve">. </w:t>
      </w:r>
      <w:r w:rsidR="006B227C" w:rsidRPr="00710603">
        <w:rPr>
          <w:lang w:val="en-US"/>
        </w:rPr>
        <w:t xml:space="preserve"> 2Co6.4</w:t>
      </w:r>
      <w:r>
        <w:rPr>
          <w:lang w:val="en-US"/>
        </w:rPr>
        <w:t xml:space="preserve">, </w:t>
      </w:r>
      <w:r w:rsidR="006B227C" w:rsidRPr="00710603">
        <w:rPr>
          <w:lang w:val="en-US"/>
        </w:rPr>
        <w:t xml:space="preserve"> 2Co6.5</w:t>
      </w:r>
      <w:r>
        <w:rPr>
          <w:lang w:val="en-US"/>
        </w:rPr>
        <w:t xml:space="preserve">, </w:t>
      </w:r>
      <w:r w:rsidR="006B227C" w:rsidRPr="00710603">
        <w:rPr>
          <w:lang w:val="en-US"/>
        </w:rPr>
        <w:t xml:space="preserve"> 2Co6.8-10</w:t>
      </w:r>
      <w:r>
        <w:rPr>
          <w:lang w:val="en-US"/>
        </w:rPr>
        <w:t>. *</w:t>
      </w:r>
      <w:r w:rsidR="006B227C" w:rsidRPr="00710603">
        <w:rPr>
          <w:lang w:val="en-US"/>
        </w:rPr>
        <w:t xml:space="preserve"> </w:t>
      </w:r>
      <w:r w:rsidR="006B227C" w:rsidRPr="00710603">
        <w:rPr>
          <w:lang w:val="en-US"/>
        </w:rPr>
        <w:lastRenderedPageBreak/>
        <w:t>2Co11.23-27</w:t>
      </w:r>
      <w:r>
        <w:rPr>
          <w:lang w:val="en-US"/>
        </w:rPr>
        <w:t xml:space="preserve">, </w:t>
      </w:r>
      <w:r w:rsidR="006B227C" w:rsidRPr="00710603">
        <w:rPr>
          <w:lang w:val="en-US"/>
        </w:rPr>
        <w:t xml:space="preserve"> 2Co11.32</w:t>
      </w:r>
      <w:r>
        <w:rPr>
          <w:lang w:val="en-US"/>
        </w:rPr>
        <w:t xml:space="preserve">, </w:t>
      </w:r>
      <w:r w:rsidR="006B227C" w:rsidRPr="00710603">
        <w:rPr>
          <w:lang w:val="en-US"/>
        </w:rPr>
        <w:t xml:space="preserve"> 2Co11.33</w:t>
      </w:r>
      <w:r>
        <w:rPr>
          <w:lang w:val="en-US"/>
        </w:rPr>
        <w:t xml:space="preserve">. Ga </w:t>
      </w:r>
      <w:r w:rsidR="006B227C" w:rsidRPr="00710603">
        <w:rPr>
          <w:lang w:val="en-US"/>
        </w:rPr>
        <w:t xml:space="preserve"> Ga1.10</w:t>
      </w:r>
      <w:r>
        <w:rPr>
          <w:lang w:val="en-US"/>
        </w:rPr>
        <w:t xml:space="preserve">. </w:t>
      </w:r>
      <w:r w:rsidR="006B227C" w:rsidRPr="00710603">
        <w:rPr>
          <w:lang w:val="en-US"/>
        </w:rPr>
        <w:t xml:space="preserve"> Ga5.11</w:t>
      </w:r>
      <w:r>
        <w:rPr>
          <w:lang w:val="en-US"/>
        </w:rPr>
        <w:t>. 1 Th *</w:t>
      </w:r>
      <w:r w:rsidR="006B227C" w:rsidRPr="00710603">
        <w:rPr>
          <w:lang w:val="en-US"/>
        </w:rPr>
        <w:t xml:space="preserve"> 1Th3.3</w:t>
      </w:r>
      <w:r>
        <w:rPr>
          <w:lang w:val="en-US"/>
        </w:rPr>
        <w:t xml:space="preserve">, </w:t>
      </w:r>
      <w:r w:rsidR="006B227C" w:rsidRPr="00710603">
        <w:rPr>
          <w:lang w:val="en-US"/>
        </w:rPr>
        <w:t xml:space="preserve"> 1Th3.4</w:t>
      </w:r>
      <w:r>
        <w:rPr>
          <w:lang w:val="en-US"/>
        </w:rPr>
        <w:t xml:space="preserve">. He </w:t>
      </w:r>
      <w:r w:rsidR="006B227C" w:rsidRPr="00710603">
        <w:rPr>
          <w:lang w:val="en-US"/>
        </w:rPr>
        <w:t xml:space="preserve"> Heb11.32-38</w:t>
      </w:r>
      <w:r>
        <w:rPr>
          <w:lang w:val="en-US"/>
        </w:rPr>
        <w:t>. 1 P *</w:t>
      </w:r>
      <w:r w:rsidR="006B227C">
        <w:t xml:space="preserve"> 1Pe2.20</w:t>
      </w:r>
      <w:r>
        <w:rPr>
          <w:lang w:val="en-US"/>
        </w:rPr>
        <w:t xml:space="preserve">, </w:t>
      </w:r>
      <w:r w:rsidR="006B227C">
        <w:t xml:space="preserve"> 1Pe2.21</w:t>
      </w:r>
      <w:r>
        <w:rPr>
          <w:lang w:val="en-US"/>
        </w:rPr>
        <w:t xml:space="preserve">. </w:t>
      </w:r>
      <w:r w:rsidR="006B227C">
        <w:t xml:space="preserve"> 1Pe3.14</w:t>
      </w:r>
      <w:r>
        <w:rPr>
          <w:lang w:val="en-US"/>
        </w:rPr>
        <w:t xml:space="preserve">. </w:t>
      </w:r>
      <w:r w:rsidR="006B227C">
        <w:t xml:space="preserve"> 1Pe4.12-16</w:t>
      </w:r>
      <w:r>
        <w:rPr>
          <w:lang w:val="en-US"/>
        </w:rPr>
        <w:t xml:space="preserve">. </w:t>
      </w:r>
      <w:r w:rsidR="006B227C">
        <w:t xml:space="preserve"> 1Pe5.9</w:t>
      </w:r>
      <w:r>
        <w:rPr>
          <w:lang w:val="en-US"/>
        </w:rPr>
        <w:t xml:space="preserve">, </w:t>
      </w:r>
      <w:r w:rsidR="006B227C">
        <w:t xml:space="preserve"> 1Pe5.10</w:t>
      </w:r>
      <w:r>
        <w:rPr>
          <w:lang w:val="en-US"/>
        </w:rPr>
        <w:t xml:space="preserve">. Re </w:t>
      </w:r>
      <w:r w:rsidR="006B227C">
        <w:t xml:space="preserve"> Re1.9</w:t>
      </w:r>
      <w:r>
        <w:rPr>
          <w:lang w:val="en-US"/>
        </w:rPr>
        <w:t xml:space="preserve">, </w:t>
      </w:r>
      <w:r w:rsidR="006B227C">
        <w:t xml:space="preserve"> Re1.10</w:t>
      </w:r>
      <w:r>
        <w:rPr>
          <w:lang w:val="en-US"/>
        </w:rPr>
        <w:t xml:space="preserve">. </w:t>
      </w:r>
      <w:r w:rsidR="006B227C">
        <w:t xml:space="preserve"> Re7.14</w:t>
      </w:r>
      <w:r>
        <w:rPr>
          <w:lang w:val="en-US"/>
        </w:rPr>
        <w:t xml:space="preserve">. </w:t>
      </w:r>
      <w:r w:rsidR="006B227C">
        <w:t xml:space="preserve"> Re12.4</w:t>
      </w:r>
      <w:r>
        <w:rPr>
          <w:lang w:val="en-US"/>
        </w:rPr>
        <w:t xml:space="preserve">, </w:t>
      </w:r>
      <w:r w:rsidR="006B227C">
        <w:t xml:space="preserve"> Re12.7-10</w:t>
      </w:r>
      <w:r>
        <w:rPr>
          <w:lang w:val="en-US"/>
        </w:rPr>
        <w:t xml:space="preserve">. </w:t>
      </w:r>
    </w:p>
    <w:p w:rsidR="003E23E9" w:rsidRDefault="003E23E9" w:rsidP="00710603">
      <w:pPr>
        <w:ind w:firstLine="360"/>
        <w:jc w:val="both"/>
      </w:pPr>
      <w:r>
        <w:rPr>
          <w:lang w:val="en-US"/>
        </w:rPr>
        <w:t xml:space="preserve">13. </w:t>
      </w:r>
      <w:r>
        <w:rPr>
          <w:b/>
          <w:lang w:val="en-US"/>
        </w:rPr>
        <w:t>evil</w:t>
      </w:r>
      <w:r>
        <w:rPr>
          <w:lang w:val="en-US"/>
        </w:rPr>
        <w:t xml:space="preserve">. See on ver. </w:t>
      </w:r>
      <w:r w:rsidR="006B227C">
        <w:t xml:space="preserve"> 2Ti3.8</w:t>
      </w:r>
      <w:r>
        <w:rPr>
          <w:lang w:val="en-US"/>
        </w:rPr>
        <w:t xml:space="preserve">. 2 Ti </w:t>
      </w:r>
      <w:r w:rsidR="006B227C">
        <w:t xml:space="preserve"> 2Ti2.16</w:t>
      </w:r>
      <w:r>
        <w:rPr>
          <w:lang w:val="en-US"/>
        </w:rPr>
        <w:t xml:space="preserve">, </w:t>
      </w:r>
      <w:r w:rsidR="006B227C">
        <w:t xml:space="preserve"> 2Ti2.17</w:t>
      </w:r>
      <w:r>
        <w:rPr>
          <w:lang w:val="en-US"/>
        </w:rPr>
        <w:t xml:space="preserve">. 2 Th </w:t>
      </w:r>
      <w:r w:rsidR="006B227C">
        <w:t xml:space="preserve"> 2Th2.6-10</w:t>
      </w:r>
      <w:r>
        <w:rPr>
          <w:lang w:val="en-US"/>
        </w:rPr>
        <w:t>. 1 Ti +*</w:t>
      </w:r>
      <w:r w:rsidR="006B227C">
        <w:t xml:space="preserve"> 1Ti4.1</w:t>
      </w:r>
      <w:r>
        <w:rPr>
          <w:lang w:val="en-US"/>
        </w:rPr>
        <w:t xml:space="preserve">. 2 P </w:t>
      </w:r>
      <w:r w:rsidR="006B227C">
        <w:t xml:space="preserve"> 2Pe2.20</w:t>
      </w:r>
      <w:r>
        <w:rPr>
          <w:lang w:val="en-US"/>
        </w:rPr>
        <w:t xml:space="preserve">. </w:t>
      </w:r>
      <w:r w:rsidR="006B227C">
        <w:t xml:space="preserve"> 2Pe3.3</w:t>
      </w:r>
      <w:r>
        <w:rPr>
          <w:lang w:val="en-US"/>
        </w:rPr>
        <w:t xml:space="preserve">. Re </w:t>
      </w:r>
      <w:r w:rsidR="006B227C">
        <w:t xml:space="preserve"> Re12.9</w:t>
      </w:r>
      <w:r>
        <w:rPr>
          <w:lang w:val="en-US"/>
        </w:rPr>
        <w:t xml:space="preserve">. </w:t>
      </w:r>
      <w:r w:rsidR="006B227C">
        <w:t xml:space="preserve"> Re13.14</w:t>
      </w:r>
      <w:r>
        <w:rPr>
          <w:lang w:val="en-US"/>
        </w:rPr>
        <w:t xml:space="preserve">. </w:t>
      </w:r>
      <w:r w:rsidR="006B227C">
        <w:t xml:space="preserve"> Re18.23</w:t>
      </w:r>
      <w:r>
        <w:rPr>
          <w:lang w:val="en-US"/>
        </w:rPr>
        <w:t xml:space="preserve">. </w:t>
      </w:r>
      <w:r w:rsidR="006B227C">
        <w:t xml:space="preserve"> Re22.11</w:t>
      </w:r>
      <w:r>
        <w:rPr>
          <w:lang w:val="en-US"/>
        </w:rPr>
        <w:t xml:space="preserve">. </w:t>
      </w:r>
      <w:r>
        <w:rPr>
          <w:b/>
          <w:lang w:val="en-US"/>
        </w:rPr>
        <w:t>wax worse</w:t>
      </w:r>
      <w:r>
        <w:rPr>
          <w:lang w:val="en-US"/>
        </w:rPr>
        <w:t xml:space="preserve">. ver. </w:t>
      </w:r>
      <w:r w:rsidR="006B227C">
        <w:t xml:space="preserve"> 2Ti3.9</w:t>
      </w:r>
      <w:r>
        <w:rPr>
          <w:lang w:val="en-US"/>
        </w:rPr>
        <w:t xml:space="preserve">. 2 Ti </w:t>
      </w:r>
      <w:r w:rsidR="006B227C">
        <w:t xml:space="preserve"> 2Ti2.16</w:t>
      </w:r>
      <w:r>
        <w:rPr>
          <w:lang w:val="en-US"/>
        </w:rPr>
        <w:t xml:space="preserve">. 1 K </w:t>
      </w:r>
      <w:r w:rsidR="006B227C">
        <w:t xml:space="preserve">  1Ki12.28</w:t>
      </w:r>
      <w:r>
        <w:rPr>
          <w:lang w:val="en-US"/>
        </w:rPr>
        <w:t>n. Je +*</w:t>
      </w:r>
      <w:r w:rsidR="006B227C">
        <w:t xml:space="preserve"> Je16.12</w:t>
      </w:r>
      <w:r>
        <w:rPr>
          <w:lang w:val="en-US"/>
        </w:rPr>
        <w:t xml:space="preserve">. </w:t>
      </w:r>
      <w:r>
        <w:rPr>
          <w:b/>
          <w:lang w:val="en-US"/>
        </w:rPr>
        <w:t>being deceived</w:t>
      </w:r>
      <w:r>
        <w:rPr>
          <w:lang w:val="en-US"/>
        </w:rPr>
        <w:t xml:space="preserve">. </w:t>
      </w:r>
      <w:r w:rsidR="006B227C">
        <w:t xml:space="preserve">  f147:147A</w:t>
      </w:r>
      <w:r>
        <w:rPr>
          <w:lang w:val="en-US"/>
        </w:rPr>
        <w:t>, Ge +</w:t>
      </w:r>
      <w:r w:rsidR="006B227C">
        <w:t xml:space="preserve"> Ge50.24</w:t>
      </w:r>
      <w:r>
        <w:rPr>
          <w:lang w:val="en-US"/>
        </w:rPr>
        <w:t xml:space="preserve">. Jb </w:t>
      </w:r>
      <w:r w:rsidR="006B227C">
        <w:t xml:space="preserve"> Job12.16</w:t>
      </w:r>
      <w:r>
        <w:rPr>
          <w:lang w:val="en-US"/>
        </w:rPr>
        <w:t xml:space="preserve">. Is </w:t>
      </w:r>
      <w:r w:rsidR="006B227C">
        <w:t xml:space="preserve"> Is44.20</w:t>
      </w:r>
      <w:r>
        <w:rPr>
          <w:lang w:val="en-US"/>
        </w:rPr>
        <w:t xml:space="preserve">. Ezk </w:t>
      </w:r>
      <w:r w:rsidR="006B227C">
        <w:t xml:space="preserve"> Eze14.9</w:t>
      </w:r>
      <w:r>
        <w:rPr>
          <w:lang w:val="en-US"/>
        </w:rPr>
        <w:t>, +*</w:t>
      </w:r>
      <w:r w:rsidR="006B227C">
        <w:t xml:space="preserve">  Eze14.10</w:t>
      </w:r>
      <w:r>
        <w:rPr>
          <w:lang w:val="en-US"/>
        </w:rPr>
        <w:t>n. Mt +*</w:t>
      </w:r>
      <w:r w:rsidR="006B227C">
        <w:t xml:space="preserve"> Mt15.14</w:t>
      </w:r>
      <w:r>
        <w:rPr>
          <w:lang w:val="en-US"/>
        </w:rPr>
        <w:t>. Ep +*</w:t>
      </w:r>
      <w:r w:rsidR="006B227C">
        <w:t xml:space="preserve"> Eph4.14</w:t>
      </w:r>
      <w:r>
        <w:rPr>
          <w:lang w:val="en-US"/>
        </w:rPr>
        <w:t xml:space="preserve">. 2 Th </w:t>
      </w:r>
      <w:r>
        <w:rPr>
          <w:rFonts w:ascii="Segoe UI Symbol" w:hAnsi="Segoe UI Symbol" w:cs="Segoe UI Symbol"/>
          <w:lang w:val="en-US"/>
        </w:rPr>
        <w:t>✓</w:t>
      </w:r>
      <w:r w:rsidR="006B227C">
        <w:t xml:space="preserve"> 2Th2.11</w:t>
      </w:r>
      <w:r>
        <w:rPr>
          <w:lang w:val="en-US"/>
        </w:rPr>
        <w:t xml:space="preserve">, </w:t>
      </w:r>
      <w:r w:rsidR="006B227C">
        <w:t xml:space="preserve"> 2Th2.12</w:t>
      </w:r>
      <w:r>
        <w:rPr>
          <w:lang w:val="en-US"/>
        </w:rPr>
        <w:t xml:space="preserve">. Ti </w:t>
      </w:r>
      <w:r w:rsidR="006B227C">
        <w:t xml:space="preserve"> Tt3.3</w:t>
      </w:r>
      <w:r>
        <w:rPr>
          <w:lang w:val="en-US"/>
        </w:rPr>
        <w:t xml:space="preserve">. </w:t>
      </w:r>
    </w:p>
    <w:p w:rsidR="003E23E9" w:rsidRDefault="003E23E9" w:rsidP="00710603">
      <w:pPr>
        <w:ind w:firstLine="360"/>
        <w:jc w:val="both"/>
      </w:pPr>
      <w:r>
        <w:rPr>
          <w:lang w:val="en-US"/>
        </w:rPr>
        <w:t xml:space="preserve">14. </w:t>
      </w:r>
      <w:r>
        <w:rPr>
          <w:b/>
          <w:lang w:val="en-US"/>
        </w:rPr>
        <w:t>continue</w:t>
      </w:r>
      <w:r>
        <w:rPr>
          <w:lang w:val="en-US"/>
        </w:rPr>
        <w:t>. 2 Ti +</w:t>
      </w:r>
      <w:r w:rsidR="006B227C">
        <w:t xml:space="preserve"> 2Ti1.13</w:t>
      </w:r>
      <w:r>
        <w:rPr>
          <w:lang w:val="en-US"/>
        </w:rPr>
        <w:t>. +*</w:t>
      </w:r>
      <w:r w:rsidR="006B227C">
        <w:t xml:space="preserve"> 2Ti2.2</w:t>
      </w:r>
      <w:r>
        <w:rPr>
          <w:lang w:val="en-US"/>
        </w:rPr>
        <w:t>. See on 1 Ti +*</w:t>
      </w:r>
      <w:r w:rsidR="006B227C">
        <w:t xml:space="preserve"> 1Ti4.16</w:t>
      </w:r>
      <w:r>
        <w:rPr>
          <w:lang w:val="en-US"/>
        </w:rPr>
        <w:t xml:space="preserve">. </w:t>
      </w:r>
      <w:r>
        <w:rPr>
          <w:b/>
          <w:lang w:val="en-US"/>
        </w:rPr>
        <w:t>learned</w:t>
      </w:r>
      <w:r>
        <w:rPr>
          <w:lang w:val="en-US"/>
        </w:rPr>
        <w:t xml:space="preserve">. </w:t>
      </w:r>
      <w:r w:rsidR="006B227C">
        <w:t xml:space="preserve">  f173</w:t>
      </w:r>
      <w:r>
        <w:rPr>
          <w:lang w:val="en-US"/>
        </w:rPr>
        <w:t>, Ge +</w:t>
      </w:r>
      <w:r w:rsidR="006B227C">
        <w:t xml:space="preserve"> Ge27.44</w:t>
      </w:r>
      <w:r>
        <w:rPr>
          <w:lang w:val="en-US"/>
        </w:rPr>
        <w:t xml:space="preserve">. </w:t>
      </w:r>
      <w:r>
        <w:rPr>
          <w:b/>
          <w:lang w:val="en-US"/>
        </w:rPr>
        <w:t>assured</w:t>
      </w:r>
      <w:r>
        <w:rPr>
          <w:lang w:val="en-US"/>
        </w:rPr>
        <w:t>. Ac *</w:t>
      </w:r>
      <w:r w:rsidR="006B227C">
        <w:t xml:space="preserve"> Ac17.31</w:t>
      </w:r>
      <w:r>
        <w:rPr>
          <w:lang w:val="en-US"/>
        </w:rPr>
        <w:t xml:space="preserve">. Ro </w:t>
      </w:r>
      <w:r w:rsidR="006B227C">
        <w:t xml:space="preserve"> Ro14.5</w:t>
      </w:r>
      <w:r>
        <w:rPr>
          <w:lang w:val="en-US"/>
        </w:rPr>
        <w:t xml:space="preserve">mg. Col </w:t>
      </w:r>
      <w:r w:rsidR="006B227C">
        <w:t xml:space="preserve"> Col2.2</w:t>
      </w:r>
      <w:r>
        <w:rPr>
          <w:lang w:val="en-US"/>
        </w:rPr>
        <w:t>. 1 Th *</w:t>
      </w:r>
      <w:r w:rsidR="006B227C">
        <w:t xml:space="preserve"> 1Th1.5</w:t>
      </w:r>
      <w:r>
        <w:rPr>
          <w:lang w:val="en-US"/>
        </w:rPr>
        <w:t>. He +*</w:t>
      </w:r>
      <w:r w:rsidR="006B227C">
        <w:t xml:space="preserve"> Heb6.11</w:t>
      </w:r>
      <w:r>
        <w:rPr>
          <w:lang w:val="en-US"/>
        </w:rPr>
        <w:t>. +*</w:t>
      </w:r>
      <w:r w:rsidR="006B227C">
        <w:t xml:space="preserve"> Heb10.22</w:t>
      </w:r>
      <w:r>
        <w:rPr>
          <w:lang w:val="en-US"/>
        </w:rPr>
        <w:t xml:space="preserve">. </w:t>
      </w:r>
      <w:r>
        <w:rPr>
          <w:b/>
          <w:lang w:val="en-US"/>
        </w:rPr>
        <w:t>knowing</w:t>
      </w:r>
      <w:r>
        <w:rPr>
          <w:lang w:val="en-US"/>
        </w:rPr>
        <w:t xml:space="preserve">. Gr. </w:t>
      </w:r>
      <w:r>
        <w:rPr>
          <w:i/>
          <w:lang w:val="en-US"/>
        </w:rPr>
        <w:t>oida,</w:t>
      </w:r>
      <w:r>
        <w:rPr>
          <w:lang w:val="en-US"/>
        </w:rPr>
        <w:t xml:space="preserve"> Jn </w:t>
      </w:r>
      <w:r w:rsidR="006B227C">
        <w:t xml:space="preserve">  Jn8.55</w:t>
      </w:r>
      <w:r>
        <w:rPr>
          <w:lang w:val="en-US"/>
        </w:rPr>
        <w:t xml:space="preserve">n. ver. </w:t>
      </w:r>
      <w:r w:rsidR="006B227C">
        <w:t xml:space="preserve"> 2Ti3.15</w:t>
      </w:r>
      <w:r>
        <w:rPr>
          <w:lang w:val="en-US"/>
        </w:rPr>
        <w:t>. Lk *</w:t>
      </w:r>
      <w:r w:rsidR="006B227C">
        <w:t xml:space="preserve"> Lk10.16</w:t>
      </w:r>
      <w:r>
        <w:rPr>
          <w:lang w:val="en-US"/>
        </w:rPr>
        <w:t>. 1 Th +*</w:t>
      </w:r>
      <w:r w:rsidR="006B227C">
        <w:t xml:space="preserve"> 1Th2.13</w:t>
      </w:r>
      <w:r>
        <w:rPr>
          <w:lang w:val="en-US"/>
        </w:rPr>
        <w:t xml:space="preserve">. </w:t>
      </w:r>
      <w:r>
        <w:rPr>
          <w:b/>
          <w:lang w:val="en-US"/>
        </w:rPr>
        <w:t>thou</w:t>
      </w:r>
      <w:r>
        <w:rPr>
          <w:lang w:val="en-US"/>
        </w:rPr>
        <w:t xml:space="preserve">. </w:t>
      </w:r>
      <w:r w:rsidR="006B227C">
        <w:t xml:space="preserve">  f159</w:t>
      </w:r>
      <w:r>
        <w:rPr>
          <w:lang w:val="en-US"/>
        </w:rPr>
        <w:t>, Ezk +</w:t>
      </w:r>
      <w:r w:rsidR="006B227C">
        <w:t xml:space="preserve"> Eze36.23</w:t>
      </w:r>
      <w:r>
        <w:rPr>
          <w:lang w:val="en-US"/>
        </w:rPr>
        <w:t xml:space="preserve">. </w:t>
      </w:r>
      <w:r>
        <w:rPr>
          <w:b/>
          <w:lang w:val="en-US"/>
        </w:rPr>
        <w:t>hast learned</w:t>
      </w:r>
      <w:r>
        <w:rPr>
          <w:lang w:val="en-US"/>
        </w:rPr>
        <w:t>. Pr +*</w:t>
      </w:r>
      <w:r w:rsidR="006B227C">
        <w:t xml:space="preserve"> Pr24.21</w:t>
      </w:r>
      <w:r>
        <w:rPr>
          <w:lang w:val="en-US"/>
        </w:rPr>
        <w:t>. Ep +*</w:t>
      </w:r>
      <w:r w:rsidR="006B227C">
        <w:t xml:space="preserve"> Eph4.14</w:t>
      </w:r>
      <w:r>
        <w:rPr>
          <w:lang w:val="en-US"/>
        </w:rPr>
        <w:t>. Ju +*</w:t>
      </w:r>
      <w:r w:rsidR="006B227C">
        <w:t xml:space="preserve"> Jud3</w:t>
      </w:r>
      <w:r>
        <w:rPr>
          <w:lang w:val="en-US"/>
        </w:rPr>
        <w:t xml:space="preserve">. </w:t>
      </w:r>
    </w:p>
    <w:p w:rsidR="003E23E9" w:rsidRDefault="003E23E9" w:rsidP="00710603">
      <w:pPr>
        <w:ind w:firstLine="360"/>
        <w:jc w:val="both"/>
      </w:pPr>
      <w:r>
        <w:rPr>
          <w:lang w:val="en-US"/>
        </w:rPr>
        <w:t xml:space="preserve">15. </w:t>
      </w:r>
      <w:r>
        <w:rPr>
          <w:b/>
          <w:lang w:val="en-US"/>
        </w:rPr>
        <w:t>from</w:t>
      </w:r>
      <w:r>
        <w:rPr>
          <w:lang w:val="en-US"/>
        </w:rPr>
        <w:t>. 2 Ti +*</w:t>
      </w:r>
      <w:r w:rsidR="006B227C">
        <w:t xml:space="preserve"> 2Ti1.5</w:t>
      </w:r>
      <w:r>
        <w:rPr>
          <w:lang w:val="en-US"/>
        </w:rPr>
        <w:t xml:space="preserve">. Ge </w:t>
      </w:r>
      <w:r w:rsidR="006B227C">
        <w:t xml:space="preserve"> Ge41.38</w:t>
      </w:r>
      <w:r>
        <w:rPr>
          <w:lang w:val="en-US"/>
        </w:rPr>
        <w:t xml:space="preserve">, </w:t>
      </w:r>
      <w:r w:rsidR="006B227C">
        <w:t xml:space="preserve"> Ge41.46</w:t>
      </w:r>
      <w:r>
        <w:rPr>
          <w:lang w:val="en-US"/>
        </w:rPr>
        <w:t>. Dt *</w:t>
      </w:r>
      <w:r w:rsidR="006B227C">
        <w:t xml:space="preserve"> Dt6.6</w:t>
      </w:r>
      <w:r>
        <w:rPr>
          <w:lang w:val="en-US"/>
        </w:rPr>
        <w:t xml:space="preserve">, </w:t>
      </w:r>
      <w:r w:rsidR="006B227C">
        <w:t xml:space="preserve"> Dt6.7</w:t>
      </w:r>
      <w:r>
        <w:rPr>
          <w:lang w:val="en-US"/>
        </w:rPr>
        <w:t>. *</w:t>
      </w:r>
      <w:r w:rsidR="006B227C">
        <w:t xml:space="preserve"> Dt11.19</w:t>
      </w:r>
      <w:r>
        <w:rPr>
          <w:lang w:val="en-US"/>
        </w:rPr>
        <w:t xml:space="preserve">. </w:t>
      </w:r>
      <w:r w:rsidR="006B227C">
        <w:t xml:space="preserve"> Dt31.13</w:t>
      </w:r>
      <w:r>
        <w:rPr>
          <w:lang w:val="en-US"/>
        </w:rPr>
        <w:t xml:space="preserve">. </w:t>
      </w:r>
      <w:r w:rsidR="006B227C">
        <w:t xml:space="preserve"> Dt32.46</w:t>
      </w:r>
      <w:r>
        <w:rPr>
          <w:lang w:val="en-US"/>
        </w:rPr>
        <w:t xml:space="preserve">, </w:t>
      </w:r>
      <w:r w:rsidR="006B227C">
        <w:t xml:space="preserve"> Dt32.47</w:t>
      </w:r>
      <w:r>
        <w:rPr>
          <w:lang w:val="en-US"/>
        </w:rPr>
        <w:t xml:space="preserve">. 1 S </w:t>
      </w:r>
      <w:r w:rsidR="006B227C">
        <w:t xml:space="preserve"> 1Sa2.18</w:t>
      </w:r>
      <w:r>
        <w:rPr>
          <w:lang w:val="en-US"/>
        </w:rPr>
        <w:t xml:space="preserve">, </w:t>
      </w:r>
      <w:r w:rsidR="006B227C">
        <w:t xml:space="preserve"> 1Sa2.26</w:t>
      </w:r>
      <w:r>
        <w:rPr>
          <w:lang w:val="en-US"/>
        </w:rPr>
        <w:t xml:space="preserve">. </w:t>
      </w:r>
      <w:r w:rsidR="006B227C">
        <w:t xml:space="preserve"> 1Sa3.1</w:t>
      </w:r>
      <w:r>
        <w:rPr>
          <w:lang w:val="en-US"/>
        </w:rPr>
        <w:t xml:space="preserve">. </w:t>
      </w:r>
      <w:r w:rsidR="006B227C">
        <w:t xml:space="preserve"> 1Sa17.33</w:t>
      </w:r>
      <w:r>
        <w:rPr>
          <w:lang w:val="en-US"/>
        </w:rPr>
        <w:t xml:space="preserve">, </w:t>
      </w:r>
      <w:r w:rsidR="006B227C">
        <w:t xml:space="preserve"> 1Sa17.37</w:t>
      </w:r>
      <w:r>
        <w:rPr>
          <w:lang w:val="en-US"/>
        </w:rPr>
        <w:t xml:space="preserve">. 2 Ch </w:t>
      </w:r>
      <w:r w:rsidR="006B227C">
        <w:t xml:space="preserve"> 2Ch24.1</w:t>
      </w:r>
      <w:r>
        <w:rPr>
          <w:lang w:val="en-US"/>
        </w:rPr>
        <w:t xml:space="preserve">, </w:t>
      </w:r>
      <w:r w:rsidR="006B227C">
        <w:t xml:space="preserve"> 2Ch24.2</w:t>
      </w:r>
      <w:r>
        <w:rPr>
          <w:lang w:val="en-US"/>
        </w:rPr>
        <w:t>. +*</w:t>
      </w:r>
      <w:r w:rsidR="006B227C">
        <w:t xml:space="preserve"> 2Ch26.4</w:t>
      </w:r>
      <w:r>
        <w:rPr>
          <w:lang w:val="en-US"/>
        </w:rPr>
        <w:t>. *</w:t>
      </w:r>
      <w:r w:rsidR="006B227C">
        <w:t xml:space="preserve"> 2Ch34.1-3</w:t>
      </w:r>
      <w:r>
        <w:rPr>
          <w:lang w:val="en-US"/>
        </w:rPr>
        <w:t>. Ps *</w:t>
      </w:r>
      <w:r w:rsidR="006B227C">
        <w:t xml:space="preserve"> Ps71.5</w:t>
      </w:r>
      <w:r>
        <w:rPr>
          <w:lang w:val="en-US"/>
        </w:rPr>
        <w:t xml:space="preserve">, </w:t>
      </w:r>
      <w:r w:rsidR="006B227C">
        <w:t xml:space="preserve"> Ps71.17</w:t>
      </w:r>
      <w:r>
        <w:rPr>
          <w:lang w:val="en-US"/>
        </w:rPr>
        <w:t>. Pr *</w:t>
      </w:r>
      <w:r w:rsidR="006B227C">
        <w:t xml:space="preserve"> Pr8.17</w:t>
      </w:r>
      <w:r>
        <w:rPr>
          <w:lang w:val="en-US"/>
        </w:rPr>
        <w:t xml:space="preserve">. </w:t>
      </w:r>
      <w:r>
        <w:rPr>
          <w:rFonts w:ascii="Segoe UI Symbol" w:hAnsi="Segoe UI Symbol" w:cs="Segoe UI Symbol"/>
          <w:lang w:val="en-US"/>
        </w:rPr>
        <w:t>✓</w:t>
      </w:r>
      <w:r w:rsidR="006B227C">
        <w:t xml:space="preserve"> Pr22.6</w:t>
      </w:r>
      <w:r>
        <w:rPr>
          <w:lang w:val="en-US"/>
        </w:rPr>
        <w:t>. Ec *</w:t>
      </w:r>
      <w:r w:rsidR="006B227C">
        <w:t xml:space="preserve"> Ec12.1</w:t>
      </w:r>
      <w:r>
        <w:rPr>
          <w:lang w:val="en-US"/>
        </w:rPr>
        <w:t>. Is +*</w:t>
      </w:r>
      <w:r w:rsidR="006B227C">
        <w:t xml:space="preserve"> Is28.9</w:t>
      </w:r>
      <w:r>
        <w:rPr>
          <w:lang w:val="en-US"/>
        </w:rPr>
        <w:t xml:space="preserve">. Lk </w:t>
      </w:r>
      <w:r w:rsidR="006B227C">
        <w:t xml:space="preserve"> Lk1.15</w:t>
      </w:r>
      <w:r>
        <w:rPr>
          <w:lang w:val="en-US"/>
        </w:rPr>
        <w:t>. *</w:t>
      </w:r>
      <w:r w:rsidR="006B227C">
        <w:t xml:space="preserve"> Lk2.40</w:t>
      </w:r>
      <w:r>
        <w:rPr>
          <w:lang w:val="en-US"/>
        </w:rPr>
        <w:t xml:space="preserve">, </w:t>
      </w:r>
      <w:r w:rsidR="006B227C">
        <w:t xml:space="preserve"> Lk2.49</w:t>
      </w:r>
      <w:r>
        <w:rPr>
          <w:lang w:val="en-US"/>
        </w:rPr>
        <w:t xml:space="preserve">. Jn </w:t>
      </w:r>
      <w:r w:rsidR="006B227C">
        <w:t xml:space="preserve"> Jn21.15</w:t>
      </w:r>
      <w:r>
        <w:rPr>
          <w:lang w:val="en-US"/>
        </w:rPr>
        <w:t>. Ep +*</w:t>
      </w:r>
      <w:r w:rsidR="006B227C">
        <w:t xml:space="preserve"> Eph6.4</w:t>
      </w:r>
      <w:r>
        <w:rPr>
          <w:lang w:val="en-US"/>
        </w:rPr>
        <w:t xml:space="preserve">. </w:t>
      </w:r>
      <w:r>
        <w:rPr>
          <w:b/>
          <w:lang w:val="en-US"/>
        </w:rPr>
        <w:t>child</w:t>
      </w:r>
      <w:r>
        <w:rPr>
          <w:lang w:val="en-US"/>
        </w:rPr>
        <w:t>. T#1071, 1110. Lk +*</w:t>
      </w:r>
      <w:r w:rsidR="006B227C">
        <w:t xml:space="preserve"> Lk18.15</w:t>
      </w:r>
      <w:r>
        <w:rPr>
          <w:lang w:val="en-US"/>
        </w:rPr>
        <w:t xml:space="preserve"> (</w:t>
      </w:r>
      <w:r>
        <w:rPr>
          <w:rFonts w:ascii="Segoe UI Symbol" w:hAnsi="Segoe UI Symbol" w:cs="Segoe UI Symbol"/>
          <w:lang w:val="en-US"/>
        </w:rPr>
        <w:t>❅</w:t>
      </w:r>
      <w:r>
        <w:rPr>
          <w:lang w:val="en-US"/>
        </w:rPr>
        <w:t xml:space="preserve">S#1025g, infants). </w:t>
      </w:r>
      <w:r>
        <w:rPr>
          <w:b/>
          <w:lang w:val="en-US"/>
        </w:rPr>
        <w:t>known</w:t>
      </w:r>
      <w:r>
        <w:rPr>
          <w:lang w:val="en-US"/>
        </w:rPr>
        <w:t xml:space="preserve">. Gr. </w:t>
      </w:r>
      <w:r>
        <w:rPr>
          <w:i/>
          <w:lang w:val="en-US"/>
        </w:rPr>
        <w:t>oida,</w:t>
      </w:r>
      <w:r>
        <w:rPr>
          <w:lang w:val="en-US"/>
        </w:rPr>
        <w:t xml:space="preserve"> Jn </w:t>
      </w:r>
      <w:r w:rsidR="006B227C">
        <w:t xml:space="preserve">  Jn8.55</w:t>
      </w:r>
      <w:r>
        <w:rPr>
          <w:lang w:val="en-US"/>
        </w:rPr>
        <w:t>n. T#1065. 2 Ti +*</w:t>
      </w:r>
      <w:r w:rsidR="006B227C">
        <w:t xml:space="preserve"> 2Ti2.15</w:t>
      </w:r>
      <w:r>
        <w:rPr>
          <w:lang w:val="en-US"/>
        </w:rPr>
        <w:t xml:space="preserve">. </w:t>
      </w:r>
      <w:r>
        <w:rPr>
          <w:b/>
          <w:lang w:val="en-US"/>
        </w:rPr>
        <w:t>the holy</w:t>
      </w:r>
      <w:r>
        <w:rPr>
          <w:lang w:val="en-US"/>
        </w:rPr>
        <w:t>. Da *</w:t>
      </w:r>
      <w:r w:rsidR="006B227C">
        <w:t xml:space="preserve"> Da10.21</w:t>
      </w:r>
      <w:r>
        <w:rPr>
          <w:lang w:val="en-US"/>
        </w:rPr>
        <w:t>. Mt +</w:t>
      </w:r>
      <w:r w:rsidR="006B227C">
        <w:t xml:space="preserve"> Mt21.42</w:t>
      </w:r>
      <w:r>
        <w:rPr>
          <w:lang w:val="en-US"/>
        </w:rPr>
        <w:t>. *</w:t>
      </w:r>
      <w:r w:rsidR="006B227C">
        <w:t xml:space="preserve"> Mt22.29</w:t>
      </w:r>
      <w:r>
        <w:rPr>
          <w:lang w:val="en-US"/>
        </w:rPr>
        <w:t>. Lk +*</w:t>
      </w:r>
      <w:r w:rsidR="006B227C">
        <w:t xml:space="preserve"> Lk24.27</w:t>
      </w:r>
      <w:r>
        <w:rPr>
          <w:lang w:val="en-US"/>
        </w:rPr>
        <w:t xml:space="preserve">, </w:t>
      </w:r>
      <w:r w:rsidR="006B227C">
        <w:t xml:space="preserve"> Lk24.32</w:t>
      </w:r>
      <w:r>
        <w:rPr>
          <w:lang w:val="en-US"/>
        </w:rPr>
        <w:t xml:space="preserve">, </w:t>
      </w:r>
      <w:r w:rsidR="006B227C">
        <w:t xml:space="preserve"> Lk24.45</w:t>
      </w:r>
      <w:r>
        <w:rPr>
          <w:lang w:val="en-US"/>
        </w:rPr>
        <w:t>. Jn +*</w:t>
      </w:r>
      <w:r w:rsidR="006B227C">
        <w:t xml:space="preserve"> Jn5.24</w:t>
      </w:r>
      <w:r>
        <w:rPr>
          <w:lang w:val="en-US"/>
        </w:rPr>
        <w:t xml:space="preserve">, </w:t>
      </w:r>
      <w:r w:rsidR="006B227C">
        <w:t xml:space="preserve"> Jn5.39</w:t>
      </w:r>
      <w:r>
        <w:rPr>
          <w:lang w:val="en-US"/>
        </w:rPr>
        <w:t xml:space="preserve">. </w:t>
      </w:r>
      <w:r w:rsidR="006B227C">
        <w:t xml:space="preserve"> Jn15.3</w:t>
      </w:r>
      <w:r>
        <w:rPr>
          <w:lang w:val="en-US"/>
        </w:rPr>
        <w:t>. Ac +*</w:t>
      </w:r>
      <w:r w:rsidR="006B227C">
        <w:t xml:space="preserve"> Ac17.2</w:t>
      </w:r>
      <w:r>
        <w:rPr>
          <w:lang w:val="en-US"/>
        </w:rPr>
        <w:t xml:space="preserve">. Ro </w:t>
      </w:r>
      <w:r w:rsidR="006B227C">
        <w:t xml:space="preserve"> Ro1.2</w:t>
      </w:r>
      <w:r>
        <w:rPr>
          <w:lang w:val="en-US"/>
        </w:rPr>
        <w:t>. *</w:t>
      </w:r>
      <w:r w:rsidR="006B227C">
        <w:t xml:space="preserve"> Ro10.17</w:t>
      </w:r>
      <w:r>
        <w:rPr>
          <w:lang w:val="en-US"/>
        </w:rPr>
        <w:t>. +*</w:t>
      </w:r>
      <w:r w:rsidR="006B227C">
        <w:t xml:space="preserve"> Ro15.4</w:t>
      </w:r>
      <w:r>
        <w:rPr>
          <w:lang w:val="en-US"/>
        </w:rPr>
        <w:t>. *</w:t>
      </w:r>
      <w:r w:rsidR="006B227C">
        <w:t xml:space="preserve"> Ro16.26</w:t>
      </w:r>
      <w:r>
        <w:rPr>
          <w:lang w:val="en-US"/>
        </w:rPr>
        <w:t>. 1 Co +*</w:t>
      </w:r>
      <w:r w:rsidR="006B227C">
        <w:t xml:space="preserve"> 1Co15.3</w:t>
      </w:r>
      <w:r>
        <w:rPr>
          <w:lang w:val="en-US"/>
        </w:rPr>
        <w:t xml:space="preserve">, </w:t>
      </w:r>
      <w:r w:rsidR="006B227C">
        <w:t xml:space="preserve"> 1Co15.4</w:t>
      </w:r>
      <w:r>
        <w:rPr>
          <w:lang w:val="en-US"/>
        </w:rPr>
        <w:t xml:space="preserve">. Col </w:t>
      </w:r>
      <w:r w:rsidR="006B227C">
        <w:t xml:space="preserve"> Col1.5</w:t>
      </w:r>
      <w:r>
        <w:rPr>
          <w:lang w:val="en-US"/>
        </w:rPr>
        <w:t xml:space="preserve">, </w:t>
      </w:r>
      <w:r w:rsidR="006B227C">
        <w:t xml:space="preserve"> Col1.6</w:t>
      </w:r>
      <w:r>
        <w:rPr>
          <w:lang w:val="en-US"/>
        </w:rPr>
        <w:t>. *</w:t>
      </w:r>
      <w:r w:rsidR="006B227C">
        <w:t xml:space="preserve"> Col3.16</w:t>
      </w:r>
      <w:r>
        <w:rPr>
          <w:lang w:val="en-US"/>
        </w:rPr>
        <w:t xml:space="preserve">. 1 Th </w:t>
      </w:r>
      <w:r w:rsidR="006B227C">
        <w:t xml:space="preserve"> 1Th1.5</w:t>
      </w:r>
      <w:r>
        <w:rPr>
          <w:lang w:val="en-US"/>
        </w:rPr>
        <w:t xml:space="preserve">. </w:t>
      </w:r>
      <w:r>
        <w:rPr>
          <w:rFonts w:ascii="Segoe UI Symbol" w:hAnsi="Segoe UI Symbol" w:cs="Segoe UI Symbol"/>
          <w:lang w:val="en-US"/>
        </w:rPr>
        <w:t>✓</w:t>
      </w:r>
      <w:r w:rsidR="006B227C">
        <w:t xml:space="preserve"> 1Th2.13</w:t>
      </w:r>
      <w:r>
        <w:rPr>
          <w:lang w:val="en-US"/>
        </w:rPr>
        <w:t>. Ja *</w:t>
      </w:r>
      <w:r w:rsidR="006B227C">
        <w:t xml:space="preserve"> Jas1.18</w:t>
      </w:r>
      <w:r>
        <w:rPr>
          <w:lang w:val="en-US"/>
        </w:rPr>
        <w:t>. 1 P *</w:t>
      </w:r>
      <w:r w:rsidR="006B227C">
        <w:t xml:space="preserve"> 1Pe1.23</w:t>
      </w:r>
      <w:r>
        <w:rPr>
          <w:lang w:val="en-US"/>
        </w:rPr>
        <w:t xml:space="preserve">. 2 P </w:t>
      </w:r>
      <w:r>
        <w:rPr>
          <w:rFonts w:ascii="Segoe UI Symbol" w:hAnsi="Segoe UI Symbol" w:cs="Segoe UI Symbol"/>
          <w:lang w:val="en-US"/>
        </w:rPr>
        <w:t>✓</w:t>
      </w:r>
      <w:r w:rsidR="006B227C">
        <w:t xml:space="preserve"> 2Pe1.20</w:t>
      </w:r>
      <w:r>
        <w:rPr>
          <w:lang w:val="en-US"/>
        </w:rPr>
        <w:t xml:space="preserve">, </w:t>
      </w:r>
      <w:r w:rsidR="006B227C">
        <w:t xml:space="preserve"> 2Pe1.21</w:t>
      </w:r>
      <w:r>
        <w:rPr>
          <w:lang w:val="en-US"/>
        </w:rPr>
        <w:t xml:space="preserve">. </w:t>
      </w:r>
      <w:r w:rsidR="006B227C">
        <w:t xml:space="preserve"> 2Pe3.16</w:t>
      </w:r>
      <w:r>
        <w:rPr>
          <w:lang w:val="en-US"/>
        </w:rPr>
        <w:t xml:space="preserve">. </w:t>
      </w:r>
      <w:r>
        <w:rPr>
          <w:b/>
          <w:lang w:val="en-US"/>
        </w:rPr>
        <w:t>which</w:t>
      </w:r>
      <w:r>
        <w:rPr>
          <w:lang w:val="en-US"/>
        </w:rPr>
        <w:t>. Ps *</w:t>
      </w:r>
      <w:r w:rsidR="006B227C">
        <w:t xml:space="preserve"> Ps19.7</w:t>
      </w:r>
      <w:r>
        <w:rPr>
          <w:lang w:val="en-US"/>
        </w:rPr>
        <w:t xml:space="preserve">. </w:t>
      </w:r>
      <w:r w:rsidR="006B227C">
        <w:t xml:space="preserve"> Ps119.99</w:t>
      </w:r>
      <w:r>
        <w:rPr>
          <w:lang w:val="en-US"/>
        </w:rPr>
        <w:t>. Jn +</w:t>
      </w:r>
      <w:r>
        <w:rPr>
          <w:rFonts w:ascii="Segoe UI Symbol" w:hAnsi="Segoe UI Symbol" w:cs="Segoe UI Symbol"/>
          <w:lang w:val="en-US"/>
        </w:rPr>
        <w:t>✓</w:t>
      </w:r>
      <w:r w:rsidR="006B227C">
        <w:t xml:space="preserve"> Jn5.39</w:t>
      </w:r>
      <w:r>
        <w:rPr>
          <w:lang w:val="en-US"/>
        </w:rPr>
        <w:t xml:space="preserve">, </w:t>
      </w:r>
      <w:r w:rsidR="006B227C">
        <w:t xml:space="preserve"> Jn5.40</w:t>
      </w:r>
      <w:r>
        <w:rPr>
          <w:lang w:val="en-US"/>
        </w:rPr>
        <w:t>. Ac +*</w:t>
      </w:r>
      <w:r w:rsidR="006B227C">
        <w:t xml:space="preserve"> Ac10.43</w:t>
      </w:r>
      <w:r>
        <w:rPr>
          <w:lang w:val="en-US"/>
        </w:rPr>
        <w:t>. *</w:t>
      </w:r>
      <w:r w:rsidR="006B227C">
        <w:t xml:space="preserve"> Ac13.29</w:t>
      </w:r>
      <w:r>
        <w:rPr>
          <w:lang w:val="en-US"/>
        </w:rPr>
        <w:t xml:space="preserve">, </w:t>
      </w:r>
      <w:r w:rsidR="006B227C">
        <w:t xml:space="preserve"> Ac13.38</w:t>
      </w:r>
      <w:r>
        <w:rPr>
          <w:lang w:val="en-US"/>
        </w:rPr>
        <w:t xml:space="preserve">, </w:t>
      </w:r>
      <w:r w:rsidR="006B227C">
        <w:t xml:space="preserve"> Ac13.39</w:t>
      </w:r>
      <w:r>
        <w:rPr>
          <w:lang w:val="en-US"/>
        </w:rPr>
        <w:t xml:space="preserve">. 1 P </w:t>
      </w:r>
      <w:r w:rsidR="006B227C">
        <w:t xml:space="preserve"> 1Pe1.10-12</w:t>
      </w:r>
      <w:r>
        <w:rPr>
          <w:lang w:val="en-US"/>
        </w:rPr>
        <w:t xml:space="preserve">. 1 J </w:t>
      </w:r>
      <w:r>
        <w:rPr>
          <w:rFonts w:ascii="Segoe UI Symbol" w:hAnsi="Segoe UI Symbol" w:cs="Segoe UI Symbol"/>
          <w:lang w:val="en-US"/>
        </w:rPr>
        <w:t>✓</w:t>
      </w:r>
      <w:r w:rsidR="006B227C">
        <w:t xml:space="preserve"> 1Jn5.11</w:t>
      </w:r>
      <w:r>
        <w:rPr>
          <w:lang w:val="en-US"/>
        </w:rPr>
        <w:t xml:space="preserve">, </w:t>
      </w:r>
      <w:r w:rsidR="006B227C">
        <w:t xml:space="preserve"> 1Jn5.12</w:t>
      </w:r>
      <w:r>
        <w:rPr>
          <w:lang w:val="en-US"/>
        </w:rPr>
        <w:t xml:space="preserve">. Re </w:t>
      </w:r>
      <w:r w:rsidR="006B227C">
        <w:t xml:space="preserve"> Re19.10</w:t>
      </w:r>
      <w:r>
        <w:rPr>
          <w:lang w:val="en-US"/>
        </w:rPr>
        <w:t xml:space="preserve">. </w:t>
      </w:r>
      <w:r>
        <w:rPr>
          <w:b/>
          <w:lang w:val="en-US"/>
        </w:rPr>
        <w:t>wise</w:t>
      </w:r>
      <w:r>
        <w:rPr>
          <w:lang w:val="en-US"/>
        </w:rPr>
        <w:t>. T#1023. Da +*</w:t>
      </w:r>
      <w:r w:rsidR="006B227C">
        <w:t xml:space="preserve"> Da11.33</w:t>
      </w:r>
      <w:r>
        <w:rPr>
          <w:lang w:val="en-US"/>
        </w:rPr>
        <w:t>. +*</w:t>
      </w:r>
      <w:r w:rsidR="006B227C">
        <w:t xml:space="preserve"> Da12.3</w:t>
      </w:r>
      <w:r>
        <w:rPr>
          <w:lang w:val="en-US"/>
        </w:rPr>
        <w:t>. Jn +</w:t>
      </w:r>
      <w:r>
        <w:rPr>
          <w:rFonts w:ascii="Segoe UI Symbol" w:hAnsi="Segoe UI Symbol" w:cs="Segoe UI Symbol"/>
          <w:lang w:val="en-US"/>
        </w:rPr>
        <w:t>✓</w:t>
      </w:r>
      <w:r w:rsidR="006B227C">
        <w:t xml:space="preserve"> Jn5.39</w:t>
      </w:r>
      <w:r>
        <w:rPr>
          <w:lang w:val="en-US"/>
        </w:rPr>
        <w:t xml:space="preserve">. Ja </w:t>
      </w:r>
      <w:r w:rsidR="006B227C">
        <w:t xml:space="preserve"> Jas1.21</w:t>
      </w:r>
      <w:r>
        <w:rPr>
          <w:lang w:val="en-US"/>
        </w:rPr>
        <w:t xml:space="preserve">. </w:t>
      </w:r>
      <w:r>
        <w:rPr>
          <w:b/>
          <w:lang w:val="en-US"/>
        </w:rPr>
        <w:t>unto salvation</w:t>
      </w:r>
      <w:r>
        <w:rPr>
          <w:lang w:val="en-US"/>
        </w:rPr>
        <w:t>. Ro +*</w:t>
      </w:r>
      <w:r w:rsidR="006B227C">
        <w:t xml:space="preserve"> Ro1.16</w:t>
      </w:r>
      <w:r>
        <w:rPr>
          <w:lang w:val="en-US"/>
        </w:rPr>
        <w:t>. 1 P *</w:t>
      </w:r>
      <w:r w:rsidR="006B227C">
        <w:t xml:space="preserve"> 1Pe1.8-11</w:t>
      </w:r>
      <w:r>
        <w:rPr>
          <w:lang w:val="en-US"/>
        </w:rPr>
        <w:t xml:space="preserve">. </w:t>
      </w:r>
      <w:r>
        <w:rPr>
          <w:b/>
          <w:lang w:val="en-US"/>
        </w:rPr>
        <w:t>through faith</w:t>
      </w:r>
      <w:r>
        <w:rPr>
          <w:lang w:val="en-US"/>
        </w:rPr>
        <w:t xml:space="preserve">. Ro </w:t>
      </w:r>
      <w:r w:rsidR="006B227C">
        <w:t xml:space="preserve"> Ro3.22</w:t>
      </w:r>
      <w:r>
        <w:rPr>
          <w:lang w:val="en-US"/>
        </w:rPr>
        <w:t xml:space="preserve">. </w:t>
      </w:r>
      <w:r w:rsidR="006B227C">
        <w:t xml:space="preserve"> Ro4.5</w:t>
      </w:r>
      <w:r>
        <w:rPr>
          <w:lang w:val="en-US"/>
        </w:rPr>
        <w:t xml:space="preserve">. </w:t>
      </w:r>
      <w:r>
        <w:rPr>
          <w:rFonts w:ascii="Segoe UI Symbol" w:hAnsi="Segoe UI Symbol" w:cs="Segoe UI Symbol"/>
          <w:lang w:val="en-US"/>
        </w:rPr>
        <w:t>✓</w:t>
      </w:r>
      <w:r w:rsidR="006B227C">
        <w:t xml:space="preserve"> Ro10.17</w:t>
      </w:r>
      <w:r>
        <w:rPr>
          <w:lang w:val="en-US"/>
        </w:rPr>
        <w:t xml:space="preserve">. He </w:t>
      </w:r>
      <w:r>
        <w:rPr>
          <w:rFonts w:ascii="Segoe UI Symbol" w:hAnsi="Segoe UI Symbol" w:cs="Segoe UI Symbol"/>
          <w:lang w:val="en-US"/>
        </w:rPr>
        <w:t>✓</w:t>
      </w:r>
      <w:r w:rsidR="006B227C">
        <w:t xml:space="preserve"> Heb11.6</w:t>
      </w:r>
      <w:r>
        <w:rPr>
          <w:lang w:val="en-US"/>
        </w:rPr>
        <w:t xml:space="preserve">. </w:t>
      </w:r>
      <w:r>
        <w:rPr>
          <w:b/>
          <w:lang w:val="en-US"/>
        </w:rPr>
        <w:t>which is in</w:t>
      </w:r>
      <w:r>
        <w:rPr>
          <w:lang w:val="en-US"/>
        </w:rPr>
        <w:t xml:space="preserve">. Jn </w:t>
      </w:r>
      <w:r>
        <w:rPr>
          <w:rFonts w:ascii="Segoe UI Symbol" w:hAnsi="Segoe UI Symbol" w:cs="Segoe UI Symbol"/>
          <w:lang w:val="en-US"/>
        </w:rPr>
        <w:t>✓</w:t>
      </w:r>
      <w:r w:rsidR="006B227C">
        <w:t xml:space="preserve"> Jn14.6</w:t>
      </w:r>
      <w:r>
        <w:rPr>
          <w:lang w:val="en-US"/>
        </w:rPr>
        <w:t xml:space="preserve">. Ac </w:t>
      </w:r>
      <w:r>
        <w:rPr>
          <w:rFonts w:ascii="Segoe UI Symbol" w:hAnsi="Segoe UI Symbol" w:cs="Segoe UI Symbol"/>
          <w:lang w:val="en-US"/>
        </w:rPr>
        <w:t>✓</w:t>
      </w:r>
      <w:r w:rsidR="006B227C">
        <w:t xml:space="preserve"> Ac4.12</w:t>
      </w:r>
      <w:r>
        <w:rPr>
          <w:lang w:val="en-US"/>
        </w:rPr>
        <w:t>. 1 Ti +</w:t>
      </w:r>
      <w:r w:rsidR="006B227C">
        <w:t xml:space="preserve"> 1Ti1.14</w:t>
      </w:r>
      <w:r>
        <w:rPr>
          <w:lang w:val="en-US"/>
        </w:rPr>
        <w:t xml:space="preserve">. </w:t>
      </w:r>
    </w:p>
    <w:p w:rsidR="003E23E9" w:rsidRDefault="003E23E9" w:rsidP="00710603">
      <w:pPr>
        <w:ind w:firstLine="360"/>
        <w:jc w:val="both"/>
      </w:pPr>
      <w:r>
        <w:rPr>
          <w:lang w:val="en-US"/>
        </w:rPr>
        <w:t xml:space="preserve">16. </w:t>
      </w:r>
      <w:r>
        <w:rPr>
          <w:b/>
          <w:lang w:val="en-US"/>
        </w:rPr>
        <w:t>All</w:t>
      </w:r>
      <w:r>
        <w:rPr>
          <w:lang w:val="en-US"/>
        </w:rPr>
        <w:t>. 2 S *</w:t>
      </w:r>
      <w:r w:rsidR="006B227C">
        <w:t xml:space="preserve"> 2Sa23.2</w:t>
      </w:r>
      <w:r>
        <w:rPr>
          <w:lang w:val="en-US"/>
        </w:rPr>
        <w:t xml:space="preserve">. Mt </w:t>
      </w:r>
      <w:r w:rsidR="006B227C">
        <w:t xml:space="preserve"> Mt21.42</w:t>
      </w:r>
      <w:r>
        <w:rPr>
          <w:lang w:val="en-US"/>
        </w:rPr>
        <w:t xml:space="preserve">. </w:t>
      </w:r>
      <w:r w:rsidR="006B227C">
        <w:t xml:space="preserve"> Mt22.31</w:t>
      </w:r>
      <w:r>
        <w:rPr>
          <w:lang w:val="en-US"/>
        </w:rPr>
        <w:t xml:space="preserve">, </w:t>
      </w:r>
      <w:r w:rsidR="006B227C">
        <w:t xml:space="preserve"> Mt22.32</w:t>
      </w:r>
      <w:r>
        <w:rPr>
          <w:lang w:val="en-US"/>
        </w:rPr>
        <w:t xml:space="preserve">, </w:t>
      </w:r>
      <w:r w:rsidR="006B227C">
        <w:t xml:space="preserve"> Mt22.43</w:t>
      </w:r>
      <w:r>
        <w:rPr>
          <w:lang w:val="en-US"/>
        </w:rPr>
        <w:t xml:space="preserve">. </w:t>
      </w:r>
      <w:r w:rsidR="006B227C">
        <w:t xml:space="preserve"> Mt26.54</w:t>
      </w:r>
      <w:r>
        <w:rPr>
          <w:lang w:val="en-US"/>
        </w:rPr>
        <w:t xml:space="preserve">, </w:t>
      </w:r>
      <w:r w:rsidR="006B227C">
        <w:t xml:space="preserve"> Mt26.56</w:t>
      </w:r>
      <w:r>
        <w:rPr>
          <w:lang w:val="en-US"/>
        </w:rPr>
        <w:t>. Mk *</w:t>
      </w:r>
      <w:r w:rsidR="006B227C">
        <w:t xml:space="preserve"> Mk12.24</w:t>
      </w:r>
      <w:r>
        <w:rPr>
          <w:lang w:val="en-US"/>
        </w:rPr>
        <w:t xml:space="preserve">, </w:t>
      </w:r>
      <w:r w:rsidR="006B227C">
        <w:t xml:space="preserve"> Mk12.36</w:t>
      </w:r>
      <w:r>
        <w:rPr>
          <w:lang w:val="en-US"/>
        </w:rPr>
        <w:t>. Jn *</w:t>
      </w:r>
      <w:r w:rsidR="006B227C">
        <w:t xml:space="preserve"> Jn10.35</w:t>
      </w:r>
      <w:r>
        <w:rPr>
          <w:lang w:val="en-US"/>
        </w:rPr>
        <w:t xml:space="preserve">. Ac </w:t>
      </w:r>
      <w:r w:rsidR="006B227C">
        <w:t xml:space="preserve"> Ac1.16</w:t>
      </w:r>
      <w:r>
        <w:rPr>
          <w:lang w:val="en-US"/>
        </w:rPr>
        <w:t xml:space="preserve">. </w:t>
      </w:r>
      <w:r w:rsidR="006B227C">
        <w:t xml:space="preserve"> Ac28.25</w:t>
      </w:r>
      <w:r>
        <w:rPr>
          <w:lang w:val="en-US"/>
        </w:rPr>
        <w:t xml:space="preserve">. Ro </w:t>
      </w:r>
      <w:r w:rsidR="006B227C">
        <w:t xml:space="preserve"> Ro3.2</w:t>
      </w:r>
      <w:r>
        <w:rPr>
          <w:lang w:val="en-US"/>
        </w:rPr>
        <w:t>. +</w:t>
      </w:r>
      <w:r>
        <w:rPr>
          <w:rFonts w:ascii="Segoe UI Symbol" w:hAnsi="Segoe UI Symbol" w:cs="Segoe UI Symbol"/>
          <w:lang w:val="en-US"/>
        </w:rPr>
        <w:t>✓</w:t>
      </w:r>
      <w:r w:rsidR="006B227C">
        <w:t xml:space="preserve"> Ro15.4</w:t>
      </w:r>
      <w:r>
        <w:rPr>
          <w:lang w:val="en-US"/>
        </w:rPr>
        <w:t xml:space="preserve">. Ga </w:t>
      </w:r>
      <w:r w:rsidR="006B227C">
        <w:t xml:space="preserve"> Ga3.8</w:t>
      </w:r>
      <w:r>
        <w:rPr>
          <w:lang w:val="en-US"/>
        </w:rPr>
        <w:t xml:space="preserve">. He </w:t>
      </w:r>
      <w:r w:rsidR="006B227C">
        <w:t xml:space="preserve"> Heb3.7</w:t>
      </w:r>
      <w:r>
        <w:rPr>
          <w:lang w:val="en-US"/>
        </w:rPr>
        <w:t xml:space="preserve">. </w:t>
      </w:r>
      <w:r>
        <w:rPr>
          <w:rFonts w:ascii="Segoe UI Symbol" w:hAnsi="Segoe UI Symbol" w:cs="Segoe UI Symbol"/>
          <w:lang w:val="en-US"/>
        </w:rPr>
        <w:t>✓</w:t>
      </w:r>
      <w:r w:rsidR="006B227C">
        <w:t xml:space="preserve"> Heb4.12</w:t>
      </w:r>
      <w:r>
        <w:rPr>
          <w:lang w:val="en-US"/>
        </w:rPr>
        <w:t xml:space="preserve">. 2 P </w:t>
      </w:r>
      <w:r>
        <w:rPr>
          <w:rFonts w:ascii="Segoe UI Symbol" w:hAnsi="Segoe UI Symbol" w:cs="Segoe UI Symbol"/>
          <w:lang w:val="en-US"/>
        </w:rPr>
        <w:t>✓</w:t>
      </w:r>
      <w:r w:rsidR="006B227C">
        <w:t xml:space="preserve"> 2Pe1.19-21</w:t>
      </w:r>
      <w:r>
        <w:rPr>
          <w:lang w:val="en-US"/>
        </w:rPr>
        <w:t xml:space="preserve">. </w:t>
      </w:r>
      <w:r>
        <w:rPr>
          <w:b/>
          <w:lang w:val="en-US"/>
        </w:rPr>
        <w:t>is</w:t>
      </w:r>
      <w:r>
        <w:rPr>
          <w:lang w:val="en-US"/>
        </w:rPr>
        <w:t xml:space="preserve">. </w:t>
      </w:r>
      <w:r w:rsidR="006B227C">
        <w:t xml:space="preserve">  f63:63B</w:t>
      </w:r>
      <w:r>
        <w:rPr>
          <w:lang w:val="en-US"/>
        </w:rPr>
        <w:t>, Ge +</w:t>
      </w:r>
      <w:r w:rsidR="006B227C">
        <w:t xml:space="preserve"> Ge2.10</w:t>
      </w:r>
      <w:r>
        <w:rPr>
          <w:lang w:val="en-US"/>
        </w:rPr>
        <w:t xml:space="preserve">. This grammatical construction involves two predicate adjectives connected by </w:t>
      </w:r>
      <w:r>
        <w:rPr>
          <w:i/>
          <w:lang w:val="en-US"/>
        </w:rPr>
        <w:t>and</w:t>
      </w:r>
      <w:r>
        <w:rPr>
          <w:lang w:val="en-US"/>
        </w:rPr>
        <w:t xml:space="preserve">. The Revised Version (1881) changes one of these predicate adjectives to an attributive position, which is incorrect. The revisers do not misconstrue this construction in the other passages where it occurs. For the same grammatical construction see Ro </w:t>
      </w:r>
      <w:r w:rsidR="006B227C">
        <w:t xml:space="preserve"> Ro7.12</w:t>
      </w:r>
      <w:r>
        <w:rPr>
          <w:lang w:val="en-US"/>
        </w:rPr>
        <w:t xml:space="preserve">. 1 Co </w:t>
      </w:r>
      <w:r w:rsidR="006B227C">
        <w:t xml:space="preserve"> 1Co11.30</w:t>
      </w:r>
      <w:r>
        <w:rPr>
          <w:lang w:val="en-US"/>
        </w:rPr>
        <w:t xml:space="preserve">. 2 Co </w:t>
      </w:r>
      <w:r w:rsidR="006B227C">
        <w:t xml:space="preserve"> 2Co10.10</w:t>
      </w:r>
      <w:r>
        <w:rPr>
          <w:lang w:val="en-US"/>
        </w:rPr>
        <w:t xml:space="preserve">. 1 Ti </w:t>
      </w:r>
      <w:r w:rsidR="006B227C">
        <w:t xml:space="preserve"> 1Ti1.15</w:t>
      </w:r>
      <w:r>
        <w:rPr>
          <w:lang w:val="en-US"/>
        </w:rPr>
        <w:t xml:space="preserve">. </w:t>
      </w:r>
      <w:r w:rsidR="006B227C">
        <w:t xml:space="preserve"> 1Ti2.3</w:t>
      </w:r>
      <w:r>
        <w:rPr>
          <w:lang w:val="en-US"/>
        </w:rPr>
        <w:t xml:space="preserve">. </w:t>
      </w:r>
      <w:r w:rsidR="006B227C">
        <w:t xml:space="preserve"> 1Ti4.4</w:t>
      </w:r>
      <w:r>
        <w:rPr>
          <w:lang w:val="en-US"/>
        </w:rPr>
        <w:t xml:space="preserve">, </w:t>
      </w:r>
      <w:r w:rsidR="006B227C">
        <w:t xml:space="preserve"> 1Ti4.9</w:t>
      </w:r>
      <w:r>
        <w:rPr>
          <w:lang w:val="en-US"/>
        </w:rPr>
        <w:t xml:space="preserve">. He </w:t>
      </w:r>
      <w:r w:rsidR="006B227C">
        <w:t xml:space="preserve"> Heb4.12</w:t>
      </w:r>
      <w:r>
        <w:rPr>
          <w:lang w:val="en-US"/>
        </w:rPr>
        <w:t xml:space="preserve">, </w:t>
      </w:r>
      <w:r w:rsidR="006B227C">
        <w:t xml:space="preserve"> Heb4.13</w:t>
      </w:r>
      <w:r>
        <w:rPr>
          <w:lang w:val="en-US"/>
        </w:rPr>
        <w:t xml:space="preserve">. In the Authorized Version text this “is” is given in italics, showing there is no word for it in the Greek, and it has therefore to be supplied. The Revised Version (1881) omits this “is,” and reads “Every Scripture inspired of God </w:t>
      </w:r>
      <w:r>
        <w:rPr>
          <w:i/>
          <w:lang w:val="en-US"/>
        </w:rPr>
        <w:t>is</w:t>
      </w:r>
      <w:r>
        <w:rPr>
          <w:lang w:val="en-US"/>
        </w:rPr>
        <w:t xml:space="preserve"> also profitable,” thus suggesting that some Scriptures are not inspired. The American Standard Version (1901) follows the Revised Version (1881); the New American Standard Version (1960) gives this rendering as a possibility in its margin. There are nine other passages which present exactly the same construction in Greek, and not one of these has been altered by the revisers (of 1881). Had they done so in the same manner as they have done in this case, the result would have been as follows: Ro </w:t>
      </w:r>
      <w:r w:rsidR="006B227C">
        <w:t xml:space="preserve"> Ro7.12</w:t>
      </w:r>
      <w:r>
        <w:rPr>
          <w:lang w:val="en-US"/>
        </w:rPr>
        <w:t xml:space="preserve">, The holy commandment is also just. 1 Co </w:t>
      </w:r>
      <w:r w:rsidR="006B227C">
        <w:t xml:space="preserve"> 1Co11.30</w:t>
      </w:r>
      <w:r>
        <w:rPr>
          <w:lang w:val="en-US"/>
        </w:rPr>
        <w:t xml:space="preserve">, Many weak are also sickly. 2 Co </w:t>
      </w:r>
      <w:r w:rsidR="006B227C">
        <w:t xml:space="preserve"> 2Co10.10</w:t>
      </w:r>
      <w:r>
        <w:rPr>
          <w:lang w:val="en-US"/>
        </w:rPr>
        <w:t xml:space="preserve">, His weighty letters are also powerful. Similarly with the other passages, which are 1 Ti </w:t>
      </w:r>
      <w:r w:rsidR="006B227C">
        <w:t xml:space="preserve"> 1Ti1.15</w:t>
      </w:r>
      <w:r>
        <w:rPr>
          <w:lang w:val="en-US"/>
        </w:rPr>
        <w:t xml:space="preserve"> (the faithful saying is also worthy of all acceptation). 2:3 (this good thing is also acceptable). 4:4 </w:t>
      </w:r>
      <w:r>
        <w:rPr>
          <w:lang w:val="en-US"/>
        </w:rPr>
        <w:lastRenderedPageBreak/>
        <w:t xml:space="preserve">(every good creature of God is also nothing to be refused), 9. He </w:t>
      </w:r>
      <w:r w:rsidR="006B227C">
        <w:t xml:space="preserve"> Heb4.12</w:t>
      </w:r>
      <w:r>
        <w:rPr>
          <w:lang w:val="en-US"/>
        </w:rPr>
        <w:t xml:space="preserve"> (the living word of God is also active), 13 (all naked things are also opened). “It is true that the A.V. rendering is given in the margin of the R.V., but it is difficult to see why that should be disturbed” (</w:t>
      </w:r>
      <w:r>
        <w:rPr>
          <w:i/>
          <w:lang w:val="en-US"/>
        </w:rPr>
        <w:t>Companion Bible</w:t>
      </w:r>
      <w:r>
        <w:rPr>
          <w:lang w:val="en-US"/>
        </w:rPr>
        <w:t xml:space="preserve">). This is another instance where the Scripture’s own teaching about itself has been adversely affected in some modern translations (see Jn </w:t>
      </w:r>
      <w:r w:rsidR="006B227C">
        <w:t xml:space="preserve">  Jn5.39</w:t>
      </w:r>
      <w:r>
        <w:rPr>
          <w:lang w:val="en-US"/>
        </w:rPr>
        <w:t xml:space="preserve">n and 8:31). </w:t>
      </w:r>
      <w:r>
        <w:rPr>
          <w:b/>
          <w:lang w:val="en-US"/>
        </w:rPr>
        <w:t>inspiration</w:t>
      </w:r>
      <w:r>
        <w:rPr>
          <w:lang w:val="en-US"/>
        </w:rPr>
        <w:t xml:space="preserve">. T#40. Ex </w:t>
      </w:r>
      <w:r w:rsidR="006B227C">
        <w:t xml:space="preserve"> Ex20.1</w:t>
      </w:r>
      <w:r>
        <w:rPr>
          <w:lang w:val="en-US"/>
        </w:rPr>
        <w:t xml:space="preserve">. 2 S </w:t>
      </w:r>
      <w:r w:rsidR="006B227C">
        <w:t xml:space="preserve"> 2Sa23.1</w:t>
      </w:r>
      <w:r>
        <w:rPr>
          <w:lang w:val="en-US"/>
        </w:rPr>
        <w:t xml:space="preserve">, </w:t>
      </w:r>
      <w:r w:rsidR="006B227C">
        <w:t xml:space="preserve"> 2Sa23.2</w:t>
      </w:r>
      <w:r>
        <w:rPr>
          <w:lang w:val="en-US"/>
        </w:rPr>
        <w:t xml:space="preserve">. 2 K </w:t>
      </w:r>
      <w:r w:rsidR="006B227C">
        <w:t xml:space="preserve"> 2Ki17.13</w:t>
      </w:r>
      <w:r>
        <w:rPr>
          <w:lang w:val="en-US"/>
        </w:rPr>
        <w:t xml:space="preserve">. 2 Ch </w:t>
      </w:r>
      <w:r w:rsidR="006B227C">
        <w:t xml:space="preserve"> 2Ch34.21</w:t>
      </w:r>
      <w:r>
        <w:rPr>
          <w:lang w:val="en-US"/>
        </w:rPr>
        <w:t xml:space="preserve">. </w:t>
      </w:r>
      <w:r w:rsidR="006B227C">
        <w:t xml:space="preserve"> 2Ch36.21</w:t>
      </w:r>
      <w:r>
        <w:rPr>
          <w:lang w:val="en-US"/>
        </w:rPr>
        <w:t xml:space="preserve">. Ne </w:t>
      </w:r>
      <w:r w:rsidR="006B227C">
        <w:t xml:space="preserve"> Ne9.30</w:t>
      </w:r>
      <w:r>
        <w:rPr>
          <w:lang w:val="en-US"/>
        </w:rPr>
        <w:t>. Is +*</w:t>
      </w:r>
      <w:r w:rsidR="006B227C">
        <w:t xml:space="preserve"> Is8.20</w:t>
      </w:r>
      <w:r>
        <w:rPr>
          <w:lang w:val="en-US"/>
        </w:rPr>
        <w:t xml:space="preserve">. Je </w:t>
      </w:r>
      <w:r w:rsidR="006B227C">
        <w:t xml:space="preserve"> Je1.9</w:t>
      </w:r>
      <w:r>
        <w:rPr>
          <w:lang w:val="en-US"/>
        </w:rPr>
        <w:t>. *</w:t>
      </w:r>
      <w:r w:rsidR="006B227C">
        <w:t xml:space="preserve"> Je36.1</w:t>
      </w:r>
      <w:r>
        <w:rPr>
          <w:lang w:val="en-US"/>
        </w:rPr>
        <w:t xml:space="preserve">, </w:t>
      </w:r>
      <w:r w:rsidR="006B227C">
        <w:t xml:space="preserve"> Je36.2</w:t>
      </w:r>
      <w:r>
        <w:rPr>
          <w:lang w:val="en-US"/>
        </w:rPr>
        <w:t>. Ezk *</w:t>
      </w:r>
      <w:r w:rsidR="006B227C">
        <w:t xml:space="preserve"> Eze1.3</w:t>
      </w:r>
      <w:r>
        <w:rPr>
          <w:lang w:val="en-US"/>
        </w:rPr>
        <w:t xml:space="preserve">. Zc </w:t>
      </w:r>
      <w:r w:rsidR="006B227C">
        <w:t xml:space="preserve"> Zec7.12</w:t>
      </w:r>
      <w:r>
        <w:rPr>
          <w:lang w:val="en-US"/>
        </w:rPr>
        <w:t xml:space="preserve">. Ml </w:t>
      </w:r>
      <w:r w:rsidR="006B227C">
        <w:t xml:space="preserve"> Mal4.4</w:t>
      </w:r>
      <w:r>
        <w:rPr>
          <w:lang w:val="en-US"/>
        </w:rPr>
        <w:t xml:space="preserve">. Lk </w:t>
      </w:r>
      <w:r w:rsidR="006B227C">
        <w:t xml:space="preserve"> Lk1.70</w:t>
      </w:r>
      <w:r>
        <w:rPr>
          <w:lang w:val="en-US"/>
        </w:rPr>
        <w:t xml:space="preserve">. </w:t>
      </w:r>
      <w:r w:rsidR="006B227C">
        <w:t xml:space="preserve"> Lk24.44</w:t>
      </w:r>
      <w:r>
        <w:rPr>
          <w:lang w:val="en-US"/>
        </w:rPr>
        <w:t xml:space="preserve">. Jn </w:t>
      </w:r>
      <w:r w:rsidR="006B227C">
        <w:t xml:space="preserve"> Jn1.23</w:t>
      </w:r>
      <w:r>
        <w:rPr>
          <w:lang w:val="en-US"/>
        </w:rPr>
        <w:t>. +*</w:t>
      </w:r>
      <w:r w:rsidR="006B227C">
        <w:t xml:space="preserve"> Jn5.39</w:t>
      </w:r>
      <w:r>
        <w:rPr>
          <w:lang w:val="en-US"/>
        </w:rPr>
        <w:t>. *</w:t>
      </w:r>
      <w:r w:rsidR="006B227C">
        <w:t xml:space="preserve"> Jn10.34</w:t>
      </w:r>
      <w:r>
        <w:rPr>
          <w:lang w:val="en-US"/>
        </w:rPr>
        <w:t xml:space="preserve">, </w:t>
      </w:r>
      <w:r w:rsidR="006B227C">
        <w:t xml:space="preserve"> Jn10.35</w:t>
      </w:r>
      <w:r>
        <w:rPr>
          <w:lang w:val="en-US"/>
        </w:rPr>
        <w:t xml:space="preserve">. </w:t>
      </w:r>
      <w:r w:rsidR="006B227C">
        <w:t xml:space="preserve"> Jn14.26</w:t>
      </w:r>
      <w:r>
        <w:rPr>
          <w:lang w:val="en-US"/>
        </w:rPr>
        <w:t xml:space="preserve">. </w:t>
      </w:r>
      <w:r w:rsidR="006B227C">
        <w:t xml:space="preserve"> Jn16.13</w:t>
      </w:r>
      <w:r>
        <w:rPr>
          <w:lang w:val="en-US"/>
        </w:rPr>
        <w:t xml:space="preserve">. </w:t>
      </w:r>
      <w:r w:rsidR="006B227C">
        <w:t xml:space="preserve"> Jn19.36</w:t>
      </w:r>
      <w:r>
        <w:rPr>
          <w:lang w:val="en-US"/>
        </w:rPr>
        <w:t xml:space="preserve">, </w:t>
      </w:r>
      <w:r w:rsidR="006B227C">
        <w:t xml:space="preserve"> Jn19.37</w:t>
      </w:r>
      <w:r>
        <w:rPr>
          <w:lang w:val="en-US"/>
        </w:rPr>
        <w:t xml:space="preserve">. </w:t>
      </w:r>
      <w:r w:rsidR="006B227C">
        <w:t xml:space="preserve"> Jn20.9</w:t>
      </w:r>
      <w:r>
        <w:rPr>
          <w:lang w:val="en-US"/>
        </w:rPr>
        <w:t xml:space="preserve">. Ac </w:t>
      </w:r>
      <w:r w:rsidR="006B227C">
        <w:t xml:space="preserve"> Ac1.16</w:t>
      </w:r>
      <w:r>
        <w:rPr>
          <w:lang w:val="en-US"/>
        </w:rPr>
        <w:t xml:space="preserve">. </w:t>
      </w:r>
      <w:r w:rsidR="006B227C">
        <w:t xml:space="preserve"> Ac3.18</w:t>
      </w:r>
      <w:r>
        <w:rPr>
          <w:lang w:val="en-US"/>
        </w:rPr>
        <w:t xml:space="preserve">. </w:t>
      </w:r>
      <w:r w:rsidR="006B227C">
        <w:t xml:space="preserve"> Ac7.38</w:t>
      </w:r>
      <w:r>
        <w:rPr>
          <w:lang w:val="en-US"/>
        </w:rPr>
        <w:t xml:space="preserve">. </w:t>
      </w:r>
      <w:r w:rsidR="006B227C">
        <w:t xml:space="preserve"> Ac13.34</w:t>
      </w:r>
      <w:r>
        <w:rPr>
          <w:lang w:val="en-US"/>
        </w:rPr>
        <w:t xml:space="preserve">. </w:t>
      </w:r>
      <w:r w:rsidR="006B227C">
        <w:t xml:space="preserve"> Ac28.25</w:t>
      </w:r>
      <w:r>
        <w:rPr>
          <w:lang w:val="en-US"/>
        </w:rPr>
        <w:t xml:space="preserve">. Ro </w:t>
      </w:r>
      <w:r w:rsidR="006B227C">
        <w:t xml:space="preserve"> Ro1.2</w:t>
      </w:r>
      <w:r>
        <w:rPr>
          <w:lang w:val="en-US"/>
        </w:rPr>
        <w:t xml:space="preserve">. </w:t>
      </w:r>
      <w:r w:rsidR="006B227C">
        <w:t xml:space="preserve"> Ro3.2</w:t>
      </w:r>
      <w:r>
        <w:rPr>
          <w:lang w:val="en-US"/>
        </w:rPr>
        <w:t xml:space="preserve">. </w:t>
      </w:r>
      <w:r w:rsidR="006B227C">
        <w:t xml:space="preserve"> Ro4.23</w:t>
      </w:r>
      <w:r>
        <w:rPr>
          <w:lang w:val="en-US"/>
        </w:rPr>
        <w:t xml:space="preserve">. </w:t>
      </w:r>
      <w:r w:rsidR="006B227C">
        <w:t xml:space="preserve"> Ro9.17</w:t>
      </w:r>
      <w:r>
        <w:rPr>
          <w:lang w:val="en-US"/>
        </w:rPr>
        <w:t>. +*</w:t>
      </w:r>
      <w:r w:rsidR="006B227C">
        <w:t xml:space="preserve"> Ro15.4</w:t>
      </w:r>
      <w:r>
        <w:rPr>
          <w:lang w:val="en-US"/>
        </w:rPr>
        <w:t xml:space="preserve">. 1 Co </w:t>
      </w:r>
      <w:r w:rsidR="006B227C">
        <w:t xml:space="preserve"> 1Co2.12</w:t>
      </w:r>
      <w:r>
        <w:rPr>
          <w:lang w:val="en-US"/>
        </w:rPr>
        <w:t xml:space="preserve">, </w:t>
      </w:r>
      <w:r w:rsidR="006B227C">
        <w:t xml:space="preserve"> 1Co2.13</w:t>
      </w:r>
      <w:r>
        <w:rPr>
          <w:lang w:val="en-US"/>
        </w:rPr>
        <w:t xml:space="preserve">. </w:t>
      </w:r>
      <w:r w:rsidR="006B227C">
        <w:t xml:space="preserve"> 1Co6.16</w:t>
      </w:r>
      <w:r>
        <w:rPr>
          <w:lang w:val="en-US"/>
        </w:rPr>
        <w:t xml:space="preserve">. </w:t>
      </w:r>
      <w:r w:rsidR="006B227C">
        <w:t xml:space="preserve"> 1Co9.10</w:t>
      </w:r>
      <w:r>
        <w:rPr>
          <w:lang w:val="en-US"/>
        </w:rPr>
        <w:t xml:space="preserve">. </w:t>
      </w:r>
      <w:r w:rsidR="006B227C">
        <w:t xml:space="preserve"> 1Co14.37</w:t>
      </w:r>
      <w:r>
        <w:rPr>
          <w:lang w:val="en-US"/>
        </w:rPr>
        <w:t xml:space="preserve">. Ga </w:t>
      </w:r>
      <w:r w:rsidR="006B227C">
        <w:t xml:space="preserve"> Ga1.11</w:t>
      </w:r>
      <w:r>
        <w:rPr>
          <w:lang w:val="en-US"/>
        </w:rPr>
        <w:t xml:space="preserve">, </w:t>
      </w:r>
      <w:r w:rsidR="006B227C">
        <w:t xml:space="preserve"> Ga1.12</w:t>
      </w:r>
      <w:r>
        <w:rPr>
          <w:lang w:val="en-US"/>
        </w:rPr>
        <w:t xml:space="preserve">. </w:t>
      </w:r>
      <w:r w:rsidR="006B227C">
        <w:t xml:space="preserve"> Ga3.8</w:t>
      </w:r>
      <w:r>
        <w:rPr>
          <w:lang w:val="en-US"/>
        </w:rPr>
        <w:t xml:space="preserve">, </w:t>
      </w:r>
      <w:r w:rsidR="006B227C">
        <w:t xml:space="preserve"> Ga3.16</w:t>
      </w:r>
      <w:r>
        <w:rPr>
          <w:lang w:val="en-US"/>
        </w:rPr>
        <w:t xml:space="preserve">, </w:t>
      </w:r>
      <w:r w:rsidR="006B227C">
        <w:t xml:space="preserve"> Ga3.22</w:t>
      </w:r>
      <w:r>
        <w:rPr>
          <w:lang w:val="en-US"/>
        </w:rPr>
        <w:t xml:space="preserve">. </w:t>
      </w:r>
      <w:r w:rsidR="006B227C">
        <w:t xml:space="preserve"> Ga4.30</w:t>
      </w:r>
      <w:r>
        <w:rPr>
          <w:lang w:val="en-US"/>
        </w:rPr>
        <w:t xml:space="preserve">. 1 Th </w:t>
      </w:r>
      <w:r w:rsidR="006B227C">
        <w:t xml:space="preserve"> 1Th1.5</w:t>
      </w:r>
      <w:r>
        <w:rPr>
          <w:lang w:val="en-US"/>
        </w:rPr>
        <w:t xml:space="preserve">. </w:t>
      </w:r>
      <w:r>
        <w:rPr>
          <w:rFonts w:ascii="Segoe UI Symbol" w:hAnsi="Segoe UI Symbol" w:cs="Segoe UI Symbol"/>
          <w:lang w:val="en-US"/>
        </w:rPr>
        <w:t>✓</w:t>
      </w:r>
      <w:r w:rsidR="006B227C">
        <w:t xml:space="preserve"> 1Th2.13</w:t>
      </w:r>
      <w:r>
        <w:rPr>
          <w:lang w:val="en-US"/>
        </w:rPr>
        <w:t xml:space="preserve">. He </w:t>
      </w:r>
      <w:r w:rsidR="006B227C">
        <w:t xml:space="preserve"> Heb1.1</w:t>
      </w:r>
      <w:r>
        <w:rPr>
          <w:lang w:val="en-US"/>
        </w:rPr>
        <w:t xml:space="preserve">, </w:t>
      </w:r>
      <w:r w:rsidR="006B227C">
        <w:t xml:space="preserve"> Heb1.2</w:t>
      </w:r>
      <w:r>
        <w:rPr>
          <w:lang w:val="en-US"/>
        </w:rPr>
        <w:t xml:space="preserve">. </w:t>
      </w:r>
      <w:r w:rsidR="006B227C">
        <w:t xml:space="preserve"> Heb3.7</w:t>
      </w:r>
      <w:r>
        <w:rPr>
          <w:lang w:val="en-US"/>
        </w:rPr>
        <w:t xml:space="preserve">. </w:t>
      </w:r>
      <w:r w:rsidR="006B227C">
        <w:t xml:space="preserve"> Heb9.8</w:t>
      </w:r>
      <w:r>
        <w:rPr>
          <w:lang w:val="en-US"/>
        </w:rPr>
        <w:t xml:space="preserve">. </w:t>
      </w:r>
      <w:r w:rsidR="006B227C">
        <w:t xml:space="preserve"> Heb10.15</w:t>
      </w:r>
      <w:r>
        <w:rPr>
          <w:lang w:val="en-US"/>
        </w:rPr>
        <w:t>. 2 P *</w:t>
      </w:r>
      <w:r w:rsidR="006B227C">
        <w:t xml:space="preserve"> 2Pe1.18-21</w:t>
      </w:r>
      <w:r>
        <w:rPr>
          <w:lang w:val="en-US"/>
        </w:rPr>
        <w:t xml:space="preserve">. </w:t>
      </w:r>
      <w:r w:rsidR="006B227C">
        <w:t xml:space="preserve"> 2Pe3.16</w:t>
      </w:r>
      <w:r>
        <w:rPr>
          <w:lang w:val="en-US"/>
        </w:rPr>
        <w:t xml:space="preserve">. 1 J </w:t>
      </w:r>
      <w:r w:rsidR="006B227C">
        <w:t xml:space="preserve"> 1Jn4.6</w:t>
      </w:r>
      <w:r>
        <w:rPr>
          <w:lang w:val="en-US"/>
        </w:rPr>
        <w:t xml:space="preserve">. Re </w:t>
      </w:r>
      <w:r w:rsidR="006B227C">
        <w:t xml:space="preserve"> Re14.13</w:t>
      </w:r>
      <w:r>
        <w:rPr>
          <w:lang w:val="en-US"/>
        </w:rPr>
        <w:t xml:space="preserve">. </w:t>
      </w:r>
      <w:r w:rsidR="006B227C">
        <w:t xml:space="preserve"> Re22.19</w:t>
      </w:r>
      <w:r>
        <w:rPr>
          <w:lang w:val="en-US"/>
        </w:rPr>
        <w:t xml:space="preserve">. </w:t>
      </w:r>
      <w:r>
        <w:rPr>
          <w:b/>
          <w:lang w:val="en-US"/>
        </w:rPr>
        <w:t>and is profitable</w:t>
      </w:r>
      <w:r>
        <w:rPr>
          <w:lang w:val="en-US"/>
        </w:rPr>
        <w:t xml:space="preserve">. </w:t>
      </w:r>
      <w:r w:rsidR="006B227C">
        <w:t xml:space="preserve">  f52:52A</w:t>
      </w:r>
      <w:r>
        <w:rPr>
          <w:lang w:val="en-US"/>
        </w:rPr>
        <w:t xml:space="preserve">. Correspondence (Extended Alternation) B372. Extended alternation when there are still only two series, but each series consists of more than two members. Here, four members may be discerned: The Word of God is profitable (statement) for (A) doctrine, (B) reproof, (C) correction, (D) instruction; therefore (consequence), (A) preach the word, (B) reprove, (C) rebuke, (D) exhort. This figure occurs frequently throughout Scripture, but since the format of the </w:t>
      </w:r>
      <w:r>
        <w:rPr>
          <w:i/>
          <w:lang w:val="en-US"/>
        </w:rPr>
        <w:t>Treasury</w:t>
      </w:r>
      <w:r>
        <w:rPr>
          <w:lang w:val="en-US"/>
        </w:rPr>
        <w:t xml:space="preserve"> does not lend itself to the display of this structure, only this example is given. See the margins of the </w:t>
      </w:r>
      <w:r>
        <w:rPr>
          <w:i/>
          <w:lang w:val="en-US"/>
        </w:rPr>
        <w:t>Companion Bible</w:t>
      </w:r>
      <w:r>
        <w:rPr>
          <w:lang w:val="en-US"/>
        </w:rPr>
        <w:t xml:space="preserve"> for additional examples. Passages cited as illustrating this figure in B368-372 are Ps ch. 66, 72, 132. Ro </w:t>
      </w:r>
      <w:r w:rsidR="006B227C">
        <w:t xml:space="preserve"> Ro2.17-20</w:t>
      </w:r>
      <w:r>
        <w:rPr>
          <w:lang w:val="en-US"/>
        </w:rPr>
        <w:t xml:space="preserve">. 1 Th </w:t>
      </w:r>
      <w:r w:rsidR="006B227C">
        <w:t xml:space="preserve"> 1Th1.2-10</w:t>
      </w:r>
      <w:r>
        <w:rPr>
          <w:lang w:val="en-US"/>
        </w:rPr>
        <w:t xml:space="preserve"> w 2:13-16. 4:13—5:11. T#1024, 1111. Ps *</w:t>
      </w:r>
      <w:r w:rsidR="006B227C">
        <w:t xml:space="preserve"> Ps19.7-11</w:t>
      </w:r>
      <w:r>
        <w:rPr>
          <w:lang w:val="en-US"/>
        </w:rPr>
        <w:t>. *</w:t>
      </w:r>
      <w:r w:rsidR="006B227C">
        <w:t xml:space="preserve"> Ps119.97-104</w:t>
      </w:r>
      <w:r>
        <w:rPr>
          <w:lang w:val="en-US"/>
        </w:rPr>
        <w:t xml:space="preserve">, </w:t>
      </w:r>
      <w:r w:rsidR="006B227C">
        <w:t xml:space="preserve"> Ps119.130</w:t>
      </w:r>
      <w:r>
        <w:rPr>
          <w:lang w:val="en-US"/>
        </w:rPr>
        <w:t>. Je *</w:t>
      </w:r>
      <w:r w:rsidR="006B227C">
        <w:t xml:space="preserve"> Je23.22</w:t>
      </w:r>
      <w:r>
        <w:rPr>
          <w:lang w:val="en-US"/>
        </w:rPr>
        <w:t xml:space="preserve">, </w:t>
      </w:r>
      <w:r w:rsidR="006B227C">
        <w:t xml:space="preserve"> Je23.32</w:t>
      </w:r>
      <w:r>
        <w:rPr>
          <w:lang w:val="en-US"/>
        </w:rPr>
        <w:t>. Mi +*</w:t>
      </w:r>
      <w:r w:rsidR="006B227C">
        <w:t xml:space="preserve"> Mic2.7</w:t>
      </w:r>
      <w:r>
        <w:rPr>
          <w:lang w:val="en-US"/>
        </w:rPr>
        <w:t xml:space="preserve">. Ac </w:t>
      </w:r>
      <w:r w:rsidR="006B227C">
        <w:t xml:space="preserve"> Ac20.20</w:t>
      </w:r>
      <w:r>
        <w:rPr>
          <w:lang w:val="en-US"/>
        </w:rPr>
        <w:t>, *</w:t>
      </w:r>
      <w:r w:rsidR="006B227C">
        <w:t xml:space="preserve"> Ac20.27</w:t>
      </w:r>
      <w:r>
        <w:rPr>
          <w:lang w:val="en-US"/>
        </w:rPr>
        <w:t>. Ro +*</w:t>
      </w:r>
      <w:r w:rsidR="006B227C">
        <w:t xml:space="preserve"> Ro15.4</w:t>
      </w:r>
      <w:r>
        <w:rPr>
          <w:lang w:val="en-US"/>
        </w:rPr>
        <w:t xml:space="preserve">. 1 Co </w:t>
      </w:r>
      <w:r w:rsidR="006B227C">
        <w:t xml:space="preserve"> 1Co12.7</w:t>
      </w:r>
      <w:r>
        <w:rPr>
          <w:lang w:val="en-US"/>
        </w:rPr>
        <w:t xml:space="preserve">. Ep </w:t>
      </w:r>
      <w:r w:rsidR="006B227C">
        <w:t xml:space="preserve"> Eph4.11-16</w:t>
      </w:r>
      <w:r>
        <w:rPr>
          <w:lang w:val="en-US"/>
        </w:rPr>
        <w:t xml:space="preserve">. </w:t>
      </w:r>
      <w:r>
        <w:rPr>
          <w:b/>
          <w:lang w:val="en-US"/>
        </w:rPr>
        <w:t>for doctrine</w:t>
      </w:r>
      <w:r>
        <w:rPr>
          <w:lang w:val="en-US"/>
        </w:rPr>
        <w:t>. or, teaching. See on ver. *</w:t>
      </w:r>
      <w:r w:rsidR="006B227C">
        <w:t xml:space="preserve"> 2Ti3.10</w:t>
      </w:r>
      <w:r>
        <w:rPr>
          <w:lang w:val="en-US"/>
        </w:rPr>
        <w:t xml:space="preserve">. Dt </w:t>
      </w:r>
      <w:r w:rsidR="006B227C">
        <w:t xml:space="preserve"> Dt6.4-9</w:t>
      </w:r>
      <w:r>
        <w:rPr>
          <w:lang w:val="en-US"/>
        </w:rPr>
        <w:t xml:space="preserve">. Ps </w:t>
      </w:r>
      <w:r>
        <w:rPr>
          <w:rFonts w:ascii="Segoe UI Symbol" w:hAnsi="Segoe UI Symbol" w:cs="Segoe UI Symbol"/>
          <w:lang w:val="en-US"/>
        </w:rPr>
        <w:t>✓</w:t>
      </w:r>
      <w:r w:rsidR="006B227C">
        <w:t xml:space="preserve"> Ps119.97-100</w:t>
      </w:r>
      <w:r>
        <w:rPr>
          <w:lang w:val="en-US"/>
        </w:rPr>
        <w:t>. Is +*</w:t>
      </w:r>
      <w:r w:rsidR="006B227C">
        <w:t xml:space="preserve">  Is8.20</w:t>
      </w:r>
      <w:r>
        <w:rPr>
          <w:lang w:val="en-US"/>
        </w:rPr>
        <w:t xml:space="preserve">n. </w:t>
      </w:r>
      <w:r w:rsidR="006B227C">
        <w:t xml:space="preserve"> Is28.9</w:t>
      </w:r>
      <w:r>
        <w:rPr>
          <w:lang w:val="en-US"/>
        </w:rPr>
        <w:t>. +</w:t>
      </w:r>
      <w:r>
        <w:rPr>
          <w:rFonts w:ascii="Segoe UI Symbol" w:hAnsi="Segoe UI Symbol" w:cs="Segoe UI Symbol"/>
          <w:lang w:val="en-US"/>
        </w:rPr>
        <w:t>✓</w:t>
      </w:r>
      <w:r w:rsidR="006B227C">
        <w:t xml:space="preserve"> Is29.24</w:t>
      </w:r>
      <w:r>
        <w:rPr>
          <w:lang w:val="en-US"/>
        </w:rPr>
        <w:t xml:space="preserve">. 1 Ti </w:t>
      </w:r>
      <w:r>
        <w:rPr>
          <w:rFonts w:ascii="Segoe UI Symbol" w:hAnsi="Segoe UI Symbol" w:cs="Segoe UI Symbol"/>
          <w:lang w:val="en-US"/>
        </w:rPr>
        <w:t>✓</w:t>
      </w:r>
      <w:r>
        <w:rPr>
          <w:lang w:val="en-US"/>
        </w:rPr>
        <w:t>4:+</w:t>
      </w:r>
      <w:r w:rsidR="006B227C">
        <w:t xml:space="preserve"> 1Ti4.6</w:t>
      </w:r>
      <w:r>
        <w:rPr>
          <w:lang w:val="en-US"/>
        </w:rPr>
        <w:t xml:space="preserve">g, </w:t>
      </w:r>
      <w:r w:rsidR="006B227C">
        <w:t xml:space="preserve"> 1Ti4.13</w:t>
      </w:r>
      <w:r>
        <w:rPr>
          <w:lang w:val="en-US"/>
        </w:rPr>
        <w:t xml:space="preserve">, </w:t>
      </w:r>
      <w:r w:rsidR="006B227C">
        <w:t xml:space="preserve"> 1Ti4.16</w:t>
      </w:r>
      <w:r>
        <w:rPr>
          <w:lang w:val="en-US"/>
        </w:rPr>
        <w:t>. *</w:t>
      </w:r>
      <w:r w:rsidR="006B227C">
        <w:t xml:space="preserve"> 1Ti5.17</w:t>
      </w:r>
      <w:r>
        <w:rPr>
          <w:lang w:val="en-US"/>
        </w:rPr>
        <w:t>. Ti *</w:t>
      </w:r>
      <w:r w:rsidR="006B227C">
        <w:t xml:space="preserve"> Tt2.12</w:t>
      </w:r>
      <w:r>
        <w:rPr>
          <w:lang w:val="en-US"/>
        </w:rPr>
        <w:t xml:space="preserve">. </w:t>
      </w:r>
      <w:r>
        <w:rPr>
          <w:b/>
          <w:lang w:val="en-US"/>
        </w:rPr>
        <w:t>for reproof</w:t>
      </w:r>
      <w:r>
        <w:rPr>
          <w:lang w:val="en-US"/>
        </w:rPr>
        <w:t>. The original word bears the meaning “correction,” “censure,” “conviction.” 2 Ti *</w:t>
      </w:r>
      <w:r w:rsidR="006B227C">
        <w:t xml:space="preserve"> 2Ti4.2</w:t>
      </w:r>
      <w:r>
        <w:rPr>
          <w:lang w:val="en-US"/>
        </w:rPr>
        <w:t xml:space="preserve">. Ps </w:t>
      </w:r>
      <w:r w:rsidR="006B227C">
        <w:t xml:space="preserve"> Ps38.14</w:t>
      </w:r>
      <w:r>
        <w:rPr>
          <w:lang w:val="en-US"/>
        </w:rPr>
        <w:t xml:space="preserve">. </w:t>
      </w:r>
      <w:r w:rsidR="006B227C">
        <w:t xml:space="preserve"> Ps39.11</w:t>
      </w:r>
      <w:r>
        <w:rPr>
          <w:lang w:val="en-US"/>
        </w:rPr>
        <w:t>. +*</w:t>
      </w:r>
      <w:r w:rsidR="006B227C">
        <w:t xml:space="preserve"> Ps141.5</w:t>
      </w:r>
      <w:r>
        <w:rPr>
          <w:lang w:val="en-US"/>
        </w:rPr>
        <w:t>. Pr *</w:t>
      </w:r>
      <w:r w:rsidR="006B227C">
        <w:t xml:space="preserve"> Pr6.23</w:t>
      </w:r>
      <w:r>
        <w:rPr>
          <w:lang w:val="en-US"/>
        </w:rPr>
        <w:t xml:space="preserve">. </w:t>
      </w:r>
      <w:r w:rsidR="006B227C">
        <w:t xml:space="preserve"> Pr15.10</w:t>
      </w:r>
      <w:r>
        <w:rPr>
          <w:lang w:val="en-US"/>
        </w:rPr>
        <w:t xml:space="preserve">, </w:t>
      </w:r>
      <w:r w:rsidR="006B227C">
        <w:t xml:space="preserve"> Pr15.31</w:t>
      </w:r>
      <w:r>
        <w:rPr>
          <w:lang w:val="en-US"/>
        </w:rPr>
        <w:t>. Jn *</w:t>
      </w:r>
      <w:r w:rsidR="006B227C">
        <w:t xml:space="preserve"> Jn3.20</w:t>
      </w:r>
      <w:r>
        <w:rPr>
          <w:lang w:val="en-US"/>
        </w:rPr>
        <w:t xml:space="preserve">. </w:t>
      </w:r>
      <w:r w:rsidR="006B227C">
        <w:t xml:space="preserve"> Jn16.8-11</w:t>
      </w:r>
      <w:r>
        <w:rPr>
          <w:lang w:val="en-US"/>
        </w:rPr>
        <w:t xml:space="preserve">. Ac </w:t>
      </w:r>
      <w:r w:rsidR="006B227C">
        <w:t xml:space="preserve"> Ac2.37</w:t>
      </w:r>
      <w:r>
        <w:rPr>
          <w:lang w:val="en-US"/>
        </w:rPr>
        <w:t xml:space="preserve">, </w:t>
      </w:r>
      <w:r w:rsidR="006B227C">
        <w:t xml:space="preserve"> Ac2.38</w:t>
      </w:r>
      <w:r>
        <w:rPr>
          <w:lang w:val="en-US"/>
        </w:rPr>
        <w:t xml:space="preserve">. </w:t>
      </w:r>
      <w:r w:rsidR="006B227C">
        <w:t xml:space="preserve"> Ac16.30</w:t>
      </w:r>
      <w:r>
        <w:rPr>
          <w:lang w:val="en-US"/>
        </w:rPr>
        <w:t xml:space="preserve">, </w:t>
      </w:r>
      <w:r w:rsidR="006B227C">
        <w:t xml:space="preserve"> Ac16.31</w:t>
      </w:r>
      <w:r>
        <w:rPr>
          <w:lang w:val="en-US"/>
        </w:rPr>
        <w:t>. Ep *</w:t>
      </w:r>
      <w:r w:rsidR="006B227C">
        <w:t xml:space="preserve"> Eph5.11-13</w:t>
      </w:r>
      <w:r>
        <w:rPr>
          <w:lang w:val="en-US"/>
        </w:rPr>
        <w:t xml:space="preserve">. 1 Ti </w:t>
      </w:r>
      <w:r w:rsidR="006B227C">
        <w:t xml:space="preserve"> 1Ti5.20</w:t>
      </w:r>
      <w:r>
        <w:rPr>
          <w:lang w:val="en-US"/>
        </w:rPr>
        <w:t xml:space="preserve">. Ti </w:t>
      </w:r>
      <w:r w:rsidR="006B227C">
        <w:t xml:space="preserve"> Tt1.9</w:t>
      </w:r>
      <w:r>
        <w:rPr>
          <w:lang w:val="en-US"/>
        </w:rPr>
        <w:t xml:space="preserve">, </w:t>
      </w:r>
      <w:r w:rsidR="006B227C">
        <w:t xml:space="preserve"> Tt1.13</w:t>
      </w:r>
      <w:r>
        <w:rPr>
          <w:lang w:val="en-US"/>
        </w:rPr>
        <w:t xml:space="preserve">. </w:t>
      </w:r>
      <w:r w:rsidR="006B227C">
        <w:t xml:space="preserve"> Tt2.15</w:t>
      </w:r>
      <w:r>
        <w:rPr>
          <w:lang w:val="en-US"/>
        </w:rPr>
        <w:t xml:space="preserve">. He </w:t>
      </w:r>
      <w:r w:rsidR="006B227C">
        <w:t xml:space="preserve"> Heb11.1</w:t>
      </w:r>
      <w:r>
        <w:rPr>
          <w:lang w:val="en-US"/>
        </w:rPr>
        <w:t xml:space="preserve">g. </w:t>
      </w:r>
      <w:r>
        <w:rPr>
          <w:b/>
          <w:lang w:val="en-US"/>
        </w:rPr>
        <w:t>for correction</w:t>
      </w:r>
      <w:r>
        <w:rPr>
          <w:lang w:val="en-US"/>
        </w:rPr>
        <w:t xml:space="preserve">. The word literally means “restoration to an upright or a right state; hence correction and improvement” (Frank E. Gaebelein, </w:t>
      </w:r>
      <w:r>
        <w:rPr>
          <w:i/>
          <w:lang w:val="en-US"/>
        </w:rPr>
        <w:t>The Christian Use of the Bible</w:t>
      </w:r>
      <w:r>
        <w:rPr>
          <w:lang w:val="en-US"/>
        </w:rPr>
        <w:t xml:space="preserve">, p. 33). Ps </w:t>
      </w:r>
      <w:r>
        <w:rPr>
          <w:rFonts w:ascii="Segoe UI Symbol" w:hAnsi="Segoe UI Symbol" w:cs="Segoe UI Symbol"/>
          <w:lang w:val="en-US"/>
        </w:rPr>
        <w:t>✓</w:t>
      </w:r>
      <w:r w:rsidR="006B227C">
        <w:t xml:space="preserve"> Ps119.9</w:t>
      </w:r>
      <w:r>
        <w:rPr>
          <w:lang w:val="en-US"/>
        </w:rPr>
        <w:t>. Je *</w:t>
      </w:r>
      <w:r w:rsidR="006B227C">
        <w:t xml:space="preserve"> Je23.29</w:t>
      </w:r>
      <w:r>
        <w:rPr>
          <w:lang w:val="en-US"/>
        </w:rPr>
        <w:t>. Da *</w:t>
      </w:r>
      <w:r w:rsidR="006B227C">
        <w:t xml:space="preserve"> Da12.3</w:t>
      </w:r>
      <w:r>
        <w:rPr>
          <w:lang w:val="en-US"/>
        </w:rPr>
        <w:t xml:space="preserve">. Jn </w:t>
      </w:r>
      <w:r w:rsidR="006B227C">
        <w:t xml:space="preserve"> Jn21.15-17</w:t>
      </w:r>
      <w:r>
        <w:rPr>
          <w:lang w:val="en-US"/>
        </w:rPr>
        <w:t>. Ga *</w:t>
      </w:r>
      <w:r w:rsidR="006B227C">
        <w:t xml:space="preserve"> Ga6.1</w:t>
      </w:r>
      <w:r>
        <w:rPr>
          <w:lang w:val="en-US"/>
        </w:rPr>
        <w:t xml:space="preserve">, </w:t>
      </w:r>
      <w:r w:rsidR="006B227C">
        <w:t xml:space="preserve"> Ga6.2</w:t>
      </w:r>
      <w:r>
        <w:rPr>
          <w:lang w:val="en-US"/>
        </w:rPr>
        <w:t xml:space="preserve">. </w:t>
      </w:r>
      <w:r>
        <w:rPr>
          <w:b/>
          <w:lang w:val="en-US"/>
        </w:rPr>
        <w:t>for instruction</w:t>
      </w:r>
      <w:r>
        <w:rPr>
          <w:lang w:val="en-US"/>
        </w:rPr>
        <w:t xml:space="preserve">. </w:t>
      </w:r>
      <w:r w:rsidR="006B227C">
        <w:t xml:space="preserve">  f41</w:t>
      </w:r>
      <w:r>
        <w:rPr>
          <w:lang w:val="en-US"/>
        </w:rPr>
        <w:t>, Ge +</w:t>
      </w:r>
      <w:r w:rsidR="006B227C">
        <w:t xml:space="preserve"> Ge10.1</w:t>
      </w:r>
      <w:r>
        <w:rPr>
          <w:lang w:val="en-US"/>
        </w:rPr>
        <w:t>. Gaebelein cites Thayer (</w:t>
      </w:r>
      <w:r>
        <w:rPr>
          <w:i/>
          <w:lang w:val="en-US"/>
        </w:rPr>
        <w:t>Lexicon</w:t>
      </w:r>
      <w:r>
        <w:rPr>
          <w:lang w:val="en-US"/>
        </w:rPr>
        <w:t>, p. 473), “whatever in adults also cultivates the soul, especially by correcting mistakes and curbing passions; hence instruction which aims at increase of virtue,” thus “education in righteousness” (</w:t>
      </w:r>
      <w:r>
        <w:rPr>
          <w:i/>
          <w:lang w:val="en-US"/>
        </w:rPr>
        <w:t>The Christian Use of the Bible</w:t>
      </w:r>
      <w:r>
        <w:rPr>
          <w:lang w:val="en-US"/>
        </w:rPr>
        <w:t>, p. 34). 2 Ti +*</w:t>
      </w:r>
      <w:r w:rsidR="006B227C">
        <w:t xml:space="preserve"> 2Ti2.25</w:t>
      </w:r>
      <w:r>
        <w:rPr>
          <w:lang w:val="en-US"/>
        </w:rPr>
        <w:t xml:space="preserve">. Dt </w:t>
      </w:r>
      <w:r w:rsidR="006B227C">
        <w:t xml:space="preserve"> Dt4.36</w:t>
      </w:r>
      <w:r>
        <w:rPr>
          <w:lang w:val="en-US"/>
        </w:rPr>
        <w:t xml:space="preserve">. Ne </w:t>
      </w:r>
      <w:r w:rsidR="006B227C">
        <w:t xml:space="preserve"> Ne9.20</w:t>
      </w:r>
      <w:r>
        <w:rPr>
          <w:lang w:val="en-US"/>
        </w:rPr>
        <w:t xml:space="preserve">. Ps </w:t>
      </w:r>
      <w:r>
        <w:rPr>
          <w:rFonts w:ascii="Segoe UI Symbol" w:hAnsi="Segoe UI Symbol" w:cs="Segoe UI Symbol"/>
          <w:lang w:val="en-US"/>
        </w:rPr>
        <w:t>✓</w:t>
      </w:r>
      <w:r w:rsidR="006B227C">
        <w:t xml:space="preserve"> Ps119.7-11</w:t>
      </w:r>
      <w:r>
        <w:rPr>
          <w:lang w:val="en-US"/>
        </w:rPr>
        <w:t>. Pr *</w:t>
      </w:r>
      <w:r w:rsidR="006B227C">
        <w:t xml:space="preserve"> Pr4.10-13</w:t>
      </w:r>
      <w:r>
        <w:rPr>
          <w:lang w:val="en-US"/>
        </w:rPr>
        <w:t>. Mt +*</w:t>
      </w:r>
      <w:r w:rsidR="006B227C">
        <w:t xml:space="preserve"> Mt13.52</w:t>
      </w:r>
      <w:r>
        <w:rPr>
          <w:lang w:val="en-US"/>
        </w:rPr>
        <w:t xml:space="preserve">. Ac </w:t>
      </w:r>
      <w:r w:rsidR="006B227C">
        <w:t xml:space="preserve"> Ac18.25</w:t>
      </w:r>
      <w:r>
        <w:rPr>
          <w:lang w:val="en-US"/>
        </w:rPr>
        <w:t xml:space="preserve">. Ro </w:t>
      </w:r>
      <w:r w:rsidR="006B227C">
        <w:t xml:space="preserve"> Ro2.20</w:t>
      </w:r>
      <w:r>
        <w:rPr>
          <w:lang w:val="en-US"/>
        </w:rPr>
        <w:t>. +</w:t>
      </w:r>
      <w:r>
        <w:rPr>
          <w:rFonts w:ascii="Segoe UI Symbol" w:hAnsi="Segoe UI Symbol" w:cs="Segoe UI Symbol"/>
          <w:lang w:val="en-US"/>
        </w:rPr>
        <w:t>✓</w:t>
      </w:r>
      <w:r w:rsidR="006B227C">
        <w:t xml:space="preserve"> Ro15.4</w:t>
      </w:r>
      <w:r>
        <w:rPr>
          <w:lang w:val="en-US"/>
        </w:rPr>
        <w:t xml:space="preserve">. 2 Co </w:t>
      </w:r>
      <w:r w:rsidR="006B227C">
        <w:t xml:space="preserve"> 2Co10.3-6</w:t>
      </w:r>
      <w:r>
        <w:rPr>
          <w:lang w:val="en-US"/>
        </w:rPr>
        <w:t>. Ti *</w:t>
      </w:r>
      <w:r w:rsidR="006B227C">
        <w:t xml:space="preserve"> Tt2.11-14</w:t>
      </w:r>
      <w:r>
        <w:rPr>
          <w:lang w:val="en-US"/>
        </w:rPr>
        <w:t xml:space="preserve">. </w:t>
      </w:r>
      <w:r>
        <w:rPr>
          <w:b/>
          <w:lang w:val="en-US"/>
        </w:rPr>
        <w:t>in righteousness</w:t>
      </w:r>
      <w:r>
        <w:rPr>
          <w:lang w:val="en-US"/>
        </w:rPr>
        <w:t>. Ex +*</w:t>
      </w:r>
      <w:r w:rsidR="006B227C">
        <w:t xml:space="preserve"> Ex18.21</w:t>
      </w:r>
      <w:r>
        <w:rPr>
          <w:lang w:val="en-US"/>
        </w:rPr>
        <w:t>. Le +</w:t>
      </w:r>
      <w:r>
        <w:rPr>
          <w:rFonts w:ascii="Segoe UI Symbol" w:hAnsi="Segoe UI Symbol" w:cs="Segoe UI Symbol"/>
          <w:lang w:val="en-US"/>
        </w:rPr>
        <w:t>✓</w:t>
      </w:r>
      <w:r w:rsidR="006B227C">
        <w:t xml:space="preserve"> Le19.2-4</w:t>
      </w:r>
      <w:r>
        <w:rPr>
          <w:lang w:val="en-US"/>
        </w:rPr>
        <w:t xml:space="preserve">, </w:t>
      </w:r>
      <w:r w:rsidR="006B227C">
        <w:t xml:space="preserve"> Le19.9-18</w:t>
      </w:r>
      <w:r>
        <w:rPr>
          <w:lang w:val="en-US"/>
        </w:rPr>
        <w:t xml:space="preserve">, </w:t>
      </w:r>
      <w:r w:rsidR="006B227C">
        <w:t xml:space="preserve"> Le19.20</w:t>
      </w:r>
      <w:r>
        <w:rPr>
          <w:lang w:val="en-US"/>
        </w:rPr>
        <w:t xml:space="preserve">, </w:t>
      </w:r>
      <w:r w:rsidR="006B227C">
        <w:t xml:space="preserve"> Le19.26-37</w:t>
      </w:r>
      <w:r>
        <w:rPr>
          <w:lang w:val="en-US"/>
        </w:rPr>
        <w:t>. Dt +*</w:t>
      </w:r>
      <w:r w:rsidR="006B227C">
        <w:t xml:space="preserve"> Dt16.20</w:t>
      </w:r>
      <w:r>
        <w:rPr>
          <w:lang w:val="en-US"/>
        </w:rPr>
        <w:t>. Ps +*</w:t>
      </w:r>
      <w:r w:rsidR="006B227C">
        <w:t xml:space="preserve"> Ps15.2-5</w:t>
      </w:r>
      <w:r>
        <w:rPr>
          <w:lang w:val="en-US"/>
        </w:rPr>
        <w:t>. Is +*</w:t>
      </w:r>
      <w:r w:rsidR="006B227C">
        <w:t xml:space="preserve"> Is66.4</w:t>
      </w:r>
      <w:r>
        <w:rPr>
          <w:lang w:val="en-US"/>
        </w:rPr>
        <w:t>. Je +*</w:t>
      </w:r>
      <w:r w:rsidR="006B227C">
        <w:t xml:space="preserve"> Je10.2</w:t>
      </w:r>
      <w:r>
        <w:rPr>
          <w:lang w:val="en-US"/>
        </w:rPr>
        <w:t xml:space="preserve">. </w:t>
      </w:r>
      <w:r w:rsidR="006B227C">
        <w:t xml:space="preserve"> Je22.13</w:t>
      </w:r>
      <w:r>
        <w:rPr>
          <w:lang w:val="en-US"/>
        </w:rPr>
        <w:t xml:space="preserve">, </w:t>
      </w:r>
      <w:r w:rsidR="006B227C">
        <w:t xml:space="preserve"> Je22.16</w:t>
      </w:r>
      <w:r>
        <w:rPr>
          <w:lang w:val="en-US"/>
        </w:rPr>
        <w:t>. +*</w:t>
      </w:r>
      <w:r w:rsidR="006B227C">
        <w:t xml:space="preserve"> Je48.10</w:t>
      </w:r>
      <w:r>
        <w:rPr>
          <w:lang w:val="en-US"/>
        </w:rPr>
        <w:t>. Ezk +*</w:t>
      </w:r>
      <w:r w:rsidR="006B227C">
        <w:t xml:space="preserve"> Eze16.49</w:t>
      </w:r>
      <w:r>
        <w:rPr>
          <w:lang w:val="en-US"/>
        </w:rPr>
        <w:t>. Am +*</w:t>
      </w:r>
      <w:r w:rsidR="006B227C">
        <w:t xml:space="preserve"> Am8.5</w:t>
      </w:r>
      <w:r>
        <w:rPr>
          <w:lang w:val="en-US"/>
        </w:rPr>
        <w:t>. Mi +*</w:t>
      </w:r>
      <w:r w:rsidR="006B227C">
        <w:t xml:space="preserve"> Mic6.8</w:t>
      </w:r>
      <w:r>
        <w:rPr>
          <w:lang w:val="en-US"/>
        </w:rPr>
        <w:t>. Ml +*</w:t>
      </w:r>
      <w:r w:rsidR="006B227C">
        <w:t xml:space="preserve"> Mal3.5</w:t>
      </w:r>
      <w:r>
        <w:rPr>
          <w:lang w:val="en-US"/>
        </w:rPr>
        <w:t>. Mt +*</w:t>
      </w:r>
      <w:r w:rsidR="006B227C">
        <w:t xml:space="preserve"> Mt23.23</w:t>
      </w:r>
      <w:r>
        <w:rPr>
          <w:lang w:val="en-US"/>
        </w:rPr>
        <w:t>. Lk +*</w:t>
      </w:r>
      <w:r w:rsidR="006B227C">
        <w:t xml:space="preserve"> Lk16.10</w:t>
      </w:r>
      <w:r>
        <w:rPr>
          <w:lang w:val="en-US"/>
        </w:rPr>
        <w:t>. Ac +*</w:t>
      </w:r>
      <w:r w:rsidR="006B227C">
        <w:t xml:space="preserve"> Ac6.3</w:t>
      </w:r>
      <w:r>
        <w:rPr>
          <w:lang w:val="en-US"/>
        </w:rPr>
        <w:t>. 1 Co +</w:t>
      </w:r>
      <w:r>
        <w:rPr>
          <w:rFonts w:ascii="Segoe UI Symbol" w:hAnsi="Segoe UI Symbol" w:cs="Segoe UI Symbol"/>
          <w:lang w:val="en-US"/>
        </w:rPr>
        <w:t>✓</w:t>
      </w:r>
      <w:r w:rsidR="006B227C">
        <w:t xml:space="preserve"> 1Co6.9-11</w:t>
      </w:r>
      <w:r>
        <w:rPr>
          <w:lang w:val="en-US"/>
        </w:rPr>
        <w:t>.</w:t>
      </w:r>
    </w:p>
    <w:p w:rsidR="003E23E9" w:rsidRDefault="003E23E9" w:rsidP="00710603">
      <w:pPr>
        <w:ind w:firstLine="360"/>
        <w:jc w:val="both"/>
      </w:pPr>
      <w:r>
        <w:rPr>
          <w:lang w:val="en-US"/>
        </w:rPr>
        <w:t xml:space="preserve">17. </w:t>
      </w:r>
      <w:r>
        <w:rPr>
          <w:b/>
          <w:lang w:val="en-US"/>
        </w:rPr>
        <w:t>the man</w:t>
      </w:r>
      <w:r>
        <w:rPr>
          <w:lang w:val="en-US"/>
        </w:rPr>
        <w:t xml:space="preserve">. Dt </w:t>
      </w:r>
      <w:r w:rsidR="006B227C">
        <w:t xml:space="preserve"> Dt33.1</w:t>
      </w:r>
      <w:r>
        <w:rPr>
          <w:lang w:val="en-US"/>
        </w:rPr>
        <w:t xml:space="preserve">. Ne </w:t>
      </w:r>
      <w:r w:rsidR="006B227C">
        <w:t xml:space="preserve"> Ne12.24</w:t>
      </w:r>
      <w:r>
        <w:rPr>
          <w:lang w:val="en-US"/>
        </w:rPr>
        <w:t xml:space="preserve">. See on Ps </w:t>
      </w:r>
      <w:r>
        <w:rPr>
          <w:rFonts w:ascii="Segoe UI Symbol" w:hAnsi="Segoe UI Symbol" w:cs="Segoe UI Symbol"/>
          <w:lang w:val="en-US"/>
        </w:rPr>
        <w:t>✓</w:t>
      </w:r>
      <w:r w:rsidR="006B227C">
        <w:t xml:space="preserve"> Ps119.98-100</w:t>
      </w:r>
      <w:r>
        <w:rPr>
          <w:lang w:val="en-US"/>
        </w:rPr>
        <w:t>. 1 Ti +</w:t>
      </w:r>
      <w:r w:rsidR="006B227C">
        <w:t xml:space="preserve"> 1Ti6.11</w:t>
      </w:r>
      <w:r>
        <w:rPr>
          <w:lang w:val="en-US"/>
        </w:rPr>
        <w:t xml:space="preserve">. 2 P </w:t>
      </w:r>
      <w:r w:rsidR="006B227C">
        <w:t xml:space="preserve"> 2Pe1.21</w:t>
      </w:r>
      <w:r>
        <w:rPr>
          <w:lang w:val="en-US"/>
        </w:rPr>
        <w:t xml:space="preserve">. </w:t>
      </w:r>
      <w:r>
        <w:rPr>
          <w:b/>
          <w:lang w:val="en-US"/>
        </w:rPr>
        <w:t>throughly furnished</w:t>
      </w:r>
      <w:r>
        <w:rPr>
          <w:lang w:val="en-US"/>
        </w:rPr>
        <w:t xml:space="preserve">. </w:t>
      </w:r>
      <w:r>
        <w:rPr>
          <w:i/>
          <w:lang w:val="en-US"/>
        </w:rPr>
        <w:t>or</w:t>
      </w:r>
      <w:r>
        <w:rPr>
          <w:lang w:val="en-US"/>
        </w:rPr>
        <w:t xml:space="preserve">, perfected. </w:t>
      </w:r>
      <w:r w:rsidR="006B227C">
        <w:t xml:space="preserve">  f41</w:t>
      </w:r>
      <w:r>
        <w:rPr>
          <w:lang w:val="en-US"/>
        </w:rPr>
        <w:t>, Ge +</w:t>
      </w:r>
      <w:r w:rsidR="006B227C">
        <w:t xml:space="preserve"> Ge10.1</w:t>
      </w:r>
      <w:r>
        <w:rPr>
          <w:lang w:val="en-US"/>
        </w:rPr>
        <w:t xml:space="preserve">. Holy Scripture is the only source of doctrinal and spiritual authority for the Christian. This passage teaches the sufficiency of Scripture: Scripture furnishes all that the Christian must know to be saved and to grow in grace, and tells us all we need to know to live a life which is well pleasing to God. No source of doctrine </w:t>
      </w:r>
      <w:r>
        <w:rPr>
          <w:lang w:val="en-US"/>
        </w:rPr>
        <w:lastRenderedPageBreak/>
        <w:t>or revelation outside of Scripture is valid, for such a source would be adding to the written word of God, which is absolutely forbidden by Scripture (Re +*</w:t>
      </w:r>
      <w:r w:rsidR="006B227C">
        <w:t xml:space="preserve"> Re22.18</w:t>
      </w:r>
      <w:r>
        <w:rPr>
          <w:lang w:val="en-US"/>
        </w:rPr>
        <w:t>). T#1112. 2 Ti +*</w:t>
      </w:r>
      <w:r w:rsidR="006B227C">
        <w:t xml:space="preserve"> 2Ti2.21</w:t>
      </w:r>
      <w:r>
        <w:rPr>
          <w:lang w:val="en-US"/>
        </w:rPr>
        <w:t xml:space="preserve">. Ne </w:t>
      </w:r>
      <w:r w:rsidR="006B227C">
        <w:t xml:space="preserve"> Ne2.18</w:t>
      </w:r>
      <w:r>
        <w:rPr>
          <w:lang w:val="en-US"/>
        </w:rPr>
        <w:t xml:space="preserve">. Ps </w:t>
      </w:r>
      <w:r>
        <w:rPr>
          <w:rFonts w:ascii="Segoe UI Symbol" w:hAnsi="Segoe UI Symbol" w:cs="Segoe UI Symbol"/>
          <w:lang w:val="en-US"/>
        </w:rPr>
        <w:t>✓</w:t>
      </w:r>
      <w:r w:rsidR="006B227C">
        <w:t xml:space="preserve"> Ps119.104</w:t>
      </w:r>
      <w:r>
        <w:rPr>
          <w:lang w:val="en-US"/>
        </w:rPr>
        <w:t xml:space="preserve">, </w:t>
      </w:r>
      <w:r w:rsidR="006B227C">
        <w:t xml:space="preserve"> Ps119.113</w:t>
      </w:r>
      <w:r>
        <w:rPr>
          <w:lang w:val="en-US"/>
        </w:rPr>
        <w:t xml:space="preserve">, </w:t>
      </w:r>
      <w:r w:rsidR="006B227C">
        <w:t xml:space="preserve"> Ps119.128</w:t>
      </w:r>
      <w:r>
        <w:rPr>
          <w:lang w:val="en-US"/>
        </w:rPr>
        <w:t>. Is +*</w:t>
      </w:r>
      <w:r w:rsidR="006B227C">
        <w:t xml:space="preserve"> Is8.20</w:t>
      </w:r>
      <w:r>
        <w:rPr>
          <w:lang w:val="en-US"/>
        </w:rPr>
        <w:t>. Je *</w:t>
      </w:r>
      <w:r w:rsidR="006B227C">
        <w:t xml:space="preserve"> Je23.28</w:t>
      </w:r>
      <w:r>
        <w:rPr>
          <w:lang w:val="en-US"/>
        </w:rPr>
        <w:t>. Lk +</w:t>
      </w:r>
      <w:r w:rsidR="006B227C">
        <w:t xml:space="preserve"> Lk6.40</w:t>
      </w:r>
      <w:r>
        <w:rPr>
          <w:lang w:val="en-US"/>
        </w:rPr>
        <w:t>. Ep +*</w:t>
      </w:r>
      <w:r w:rsidR="006B227C">
        <w:t xml:space="preserve"> Eph4.11-14</w:t>
      </w:r>
      <w:r>
        <w:rPr>
          <w:lang w:val="en-US"/>
        </w:rPr>
        <w:t xml:space="preserve">. </w:t>
      </w:r>
      <w:r>
        <w:rPr>
          <w:b/>
          <w:lang w:val="en-US"/>
        </w:rPr>
        <w:t>good works</w:t>
      </w:r>
      <w:r>
        <w:rPr>
          <w:lang w:val="en-US"/>
        </w:rPr>
        <w:t xml:space="preserve">. Mt </w:t>
      </w:r>
      <w:r w:rsidR="006B227C">
        <w:t xml:space="preserve"> Mt26.10</w:t>
      </w:r>
      <w:r>
        <w:rPr>
          <w:lang w:val="en-US"/>
        </w:rPr>
        <w:t xml:space="preserve">. Ac </w:t>
      </w:r>
      <w:r w:rsidR="006B227C">
        <w:t xml:space="preserve"> Ac9.36</w:t>
      </w:r>
      <w:r>
        <w:rPr>
          <w:lang w:val="en-US"/>
        </w:rPr>
        <w:t>. 2 Co *</w:t>
      </w:r>
      <w:r w:rsidR="006B227C">
        <w:t xml:space="preserve"> 2Co9.8</w:t>
      </w:r>
      <w:r>
        <w:rPr>
          <w:lang w:val="en-US"/>
        </w:rPr>
        <w:t xml:space="preserve">. Ep </w:t>
      </w:r>
      <w:r>
        <w:rPr>
          <w:rFonts w:ascii="Segoe UI Symbol" w:hAnsi="Segoe UI Symbol" w:cs="Segoe UI Symbol"/>
          <w:lang w:val="en-US"/>
        </w:rPr>
        <w:t>✓</w:t>
      </w:r>
      <w:r w:rsidR="006B227C">
        <w:t xml:space="preserve"> Eph2.10</w:t>
      </w:r>
      <w:r>
        <w:rPr>
          <w:lang w:val="en-US"/>
        </w:rPr>
        <w:t xml:space="preserve">. 1 Ti </w:t>
      </w:r>
      <w:r w:rsidR="006B227C">
        <w:t xml:space="preserve"> 1Ti5.10</w:t>
      </w:r>
      <w:r>
        <w:rPr>
          <w:lang w:val="en-US"/>
        </w:rPr>
        <w:t xml:space="preserve">. Ti </w:t>
      </w:r>
      <w:r w:rsidR="006B227C">
        <w:t xml:space="preserve"> Tt1.16</w:t>
      </w:r>
      <w:r>
        <w:rPr>
          <w:lang w:val="en-US"/>
        </w:rPr>
        <w:t xml:space="preserve">. </w:t>
      </w:r>
      <w:r>
        <w:rPr>
          <w:rFonts w:ascii="Segoe UI Symbol" w:hAnsi="Segoe UI Symbol" w:cs="Segoe UI Symbol"/>
          <w:lang w:val="en-US"/>
        </w:rPr>
        <w:t>✓</w:t>
      </w:r>
      <w:r w:rsidR="006B227C">
        <w:t xml:space="preserve"> Tt2.14</w:t>
      </w:r>
      <w:r>
        <w:rPr>
          <w:lang w:val="en-US"/>
        </w:rPr>
        <w:t xml:space="preserve">. </w:t>
      </w:r>
      <w:r w:rsidR="006B227C">
        <w:t xml:space="preserve"> Tt3.1</w:t>
      </w:r>
      <w:r>
        <w:rPr>
          <w:lang w:val="en-US"/>
        </w:rPr>
        <w:t xml:space="preserve">, </w:t>
      </w:r>
      <w:r w:rsidR="006B227C">
        <w:t xml:space="preserve"> Tt3.8</w:t>
      </w:r>
      <w:r>
        <w:rPr>
          <w:lang w:val="en-US"/>
        </w:rPr>
        <w:t>. He *</w:t>
      </w:r>
      <w:r w:rsidR="006B227C">
        <w:t xml:space="preserve"> Heb10.24</w:t>
      </w:r>
      <w:r>
        <w:rPr>
          <w:lang w:val="en-US"/>
        </w:rPr>
        <w:t>. 1 J +</w:t>
      </w:r>
      <w:r>
        <w:rPr>
          <w:rFonts w:ascii="Segoe UI Symbol" w:hAnsi="Segoe UI Symbol" w:cs="Segoe UI Symbol"/>
          <w:lang w:val="en-US"/>
        </w:rPr>
        <w:t>✓</w:t>
      </w:r>
      <w:r w:rsidR="006B227C">
        <w:t xml:space="preserve">  1Jn2.3</w:t>
      </w:r>
      <w:r>
        <w:rPr>
          <w:lang w:val="en-US"/>
        </w:rPr>
        <w:t xml:space="preserve">n. </w:t>
      </w:r>
    </w:p>
    <w:p w:rsidR="003E23E9" w:rsidRDefault="003E23E9" w:rsidP="00710603">
      <w:pPr>
        <w:spacing w:before="360" w:after="180"/>
        <w:jc w:val="both"/>
      </w:pPr>
      <w:r>
        <w:rPr>
          <w:b/>
          <w:sz w:val="28"/>
          <w:lang w:val="en-US"/>
        </w:rPr>
        <w:t xml:space="preserve">2 TIMOTHY 4 </w:t>
      </w:r>
    </w:p>
    <w:p w:rsidR="003E23E9" w:rsidRDefault="003E23E9" w:rsidP="00710603">
      <w:pPr>
        <w:ind w:firstLine="360"/>
        <w:jc w:val="both"/>
      </w:pPr>
      <w:r>
        <w:rPr>
          <w:i/>
          <w:lang w:val="en-US"/>
        </w:rPr>
        <w:t xml:space="preserve">The apostle solemnly charges Timothy to be diligent and faithful in his ministry, </w:t>
      </w:r>
      <w:r w:rsidR="006B227C">
        <w:t xml:space="preserve"> 2Ti4.1" 2Ti4.2 }</w:t>
      </w:r>
      <w:r>
        <w:rPr>
          <w:i/>
          <w:lang w:val="en-US"/>
        </w:rPr>
        <w:t xml:space="preserve">; as before long, men would “not endure sound doctrine,” </w:t>
      </w:r>
      <w:r w:rsidR="006B227C">
        <w:t xml:space="preserve"> 2Ti4.3" 2Ti4.4 }</w:t>
      </w:r>
      <w:r>
        <w:rPr>
          <w:i/>
          <w:lang w:val="en-US"/>
        </w:rPr>
        <w:t xml:space="preserve">; and as he, Paul, had nearly finished his work, was about to suffer martyrdom, and receive the crown of righteousness, </w:t>
      </w:r>
      <w:r w:rsidR="006B227C">
        <w:t xml:space="preserve"> 2Ti4.5-8</w:t>
      </w:r>
      <w:r>
        <w:rPr>
          <w:i/>
          <w:lang w:val="en-US"/>
        </w:rPr>
        <w:t xml:space="preserve">. He presses Timothy to come to him, and to bring Mark with him, as he was almost left alone; and gives him information, direction, and caution, requesting his cloak, books, and especially the parchments, </w:t>
      </w:r>
      <w:r w:rsidR="006B227C">
        <w:t xml:space="preserve"> 2Ti4.9-13</w:t>
      </w:r>
      <w:r>
        <w:rPr>
          <w:i/>
          <w:lang w:val="en-US"/>
        </w:rPr>
        <w:t xml:space="preserve">. Paul warns against Alexander the coppersmith; Paul’s imprecatory prayer beseeching God to reward Alexander according to his works, </w:t>
      </w:r>
      <w:r w:rsidR="006B227C">
        <w:t xml:space="preserve"> 2Ti4.14" 2Ti4.15 }</w:t>
      </w:r>
      <w:r>
        <w:rPr>
          <w:i/>
          <w:lang w:val="en-US"/>
        </w:rPr>
        <w:t xml:space="preserve">. He shows Timothy, how his brethren had forsaken him, and how the Lord had supported him, when called to answer before his persecutors; expressing his confidence in God for the future, </w:t>
      </w:r>
      <w:r w:rsidR="006B227C">
        <w:t xml:space="preserve"> 2Ti4.16-18</w:t>
      </w:r>
      <w:r>
        <w:rPr>
          <w:i/>
          <w:lang w:val="en-US"/>
        </w:rPr>
        <w:t xml:space="preserve">; and he concludes with salutations and benedictions, </w:t>
      </w:r>
      <w:r w:rsidR="006B227C">
        <w:t xml:space="preserve"> 2Ti4.19-22</w:t>
      </w:r>
      <w:r>
        <w:rPr>
          <w:i/>
          <w:lang w:val="en-US"/>
        </w:rPr>
        <w:t xml:space="preserve">. </w:t>
      </w:r>
    </w:p>
    <w:p w:rsidR="003E23E9" w:rsidRDefault="003E23E9" w:rsidP="00710603">
      <w:pPr>
        <w:ind w:firstLine="360"/>
        <w:jc w:val="both"/>
      </w:pPr>
      <w:r>
        <w:rPr>
          <w:lang w:val="en-US"/>
        </w:rPr>
        <w:t xml:space="preserve">1. </w:t>
      </w:r>
      <w:r>
        <w:rPr>
          <w:b/>
          <w:lang w:val="en-US"/>
        </w:rPr>
        <w:t>charge</w:t>
      </w:r>
      <w:r>
        <w:rPr>
          <w:lang w:val="en-US"/>
        </w:rPr>
        <w:t xml:space="preserve">. 2 Ti </w:t>
      </w:r>
      <w:r w:rsidR="006B227C">
        <w:t xml:space="preserve"> 2Ti2.14</w:t>
      </w:r>
      <w:r>
        <w:rPr>
          <w:lang w:val="en-US"/>
        </w:rPr>
        <w:t xml:space="preserve">. Dt </w:t>
      </w:r>
      <w:r w:rsidR="006B227C">
        <w:t xml:space="preserve"> Dt4.26</w:t>
      </w:r>
      <w:r>
        <w:rPr>
          <w:lang w:val="en-US"/>
        </w:rPr>
        <w:t xml:space="preserve">. </w:t>
      </w:r>
      <w:r w:rsidR="006B227C">
        <w:t xml:space="preserve"> Dt30.19</w:t>
      </w:r>
      <w:r>
        <w:rPr>
          <w:lang w:val="en-US"/>
        </w:rPr>
        <w:t xml:space="preserve">. </w:t>
      </w:r>
      <w:r w:rsidR="006B227C">
        <w:t xml:space="preserve"> Dt31.28</w:t>
      </w:r>
      <w:r>
        <w:rPr>
          <w:lang w:val="en-US"/>
        </w:rPr>
        <w:t xml:space="preserve">. See on 1 Ti </w:t>
      </w:r>
      <w:r w:rsidR="006B227C">
        <w:t xml:space="preserve"> 1Ti5.21</w:t>
      </w:r>
      <w:r>
        <w:rPr>
          <w:lang w:val="en-US"/>
        </w:rPr>
        <w:t xml:space="preserve">. </w:t>
      </w:r>
      <w:r w:rsidR="006B227C">
        <w:t xml:space="preserve"> 1Ti6.13</w:t>
      </w:r>
      <w:r>
        <w:rPr>
          <w:lang w:val="en-US"/>
        </w:rPr>
        <w:t xml:space="preserve">. Ju </w:t>
      </w:r>
      <w:r w:rsidR="006B227C">
        <w:t xml:space="preserve"> Jud17</w:t>
      </w:r>
      <w:r>
        <w:rPr>
          <w:lang w:val="en-US"/>
        </w:rPr>
        <w:t xml:space="preserve">. </w:t>
      </w:r>
      <w:r>
        <w:rPr>
          <w:b/>
          <w:lang w:val="en-US"/>
        </w:rPr>
        <w:t>and</w:t>
      </w:r>
      <w:r>
        <w:rPr>
          <w:lang w:val="en-US"/>
        </w:rPr>
        <w:t xml:space="preserve">. </w:t>
      </w:r>
      <w:r w:rsidR="006B227C">
        <w:t xml:space="preserve">  f93:93A</w:t>
      </w:r>
      <w:r>
        <w:rPr>
          <w:lang w:val="en-US"/>
        </w:rPr>
        <w:t>, Ge +</w:t>
      </w:r>
      <w:r w:rsidR="006B227C">
        <w:t xml:space="preserve"> Ge1.26</w:t>
      </w:r>
      <w:r>
        <w:rPr>
          <w:lang w:val="en-US"/>
        </w:rPr>
        <w:t xml:space="preserve">. By Hendiadys, “charge thee therefore before God, even the Lord Jesus Christ.” Two words used, one person meant. Compare Ep </w:t>
      </w:r>
      <w:r w:rsidR="006B227C">
        <w:t xml:space="preserve"> Eph5.5</w:t>
      </w:r>
      <w:r>
        <w:rPr>
          <w:lang w:val="en-US"/>
        </w:rPr>
        <w:t xml:space="preserve">. </w:t>
      </w:r>
      <w:r>
        <w:rPr>
          <w:b/>
          <w:lang w:val="en-US"/>
        </w:rPr>
        <w:t>the Lord</w:t>
      </w:r>
      <w:r>
        <w:rPr>
          <w:lang w:val="en-US"/>
        </w:rPr>
        <w:t>. Ne +*</w:t>
      </w:r>
      <w:r w:rsidR="006B227C">
        <w:t xml:space="preserve"> Ne9.6</w:t>
      </w:r>
      <w:r>
        <w:rPr>
          <w:lang w:val="en-US"/>
        </w:rPr>
        <w:t>. Ac +*</w:t>
      </w:r>
      <w:r w:rsidR="006B227C">
        <w:t xml:space="preserve"> Ac10.36</w:t>
      </w:r>
      <w:r>
        <w:rPr>
          <w:lang w:val="en-US"/>
        </w:rPr>
        <w:t xml:space="preserve">. </w:t>
      </w:r>
      <w:r>
        <w:rPr>
          <w:b/>
          <w:lang w:val="en-US"/>
        </w:rPr>
        <w:t>shall judge</w:t>
      </w:r>
      <w:r>
        <w:rPr>
          <w:lang w:val="en-US"/>
        </w:rPr>
        <w:t>. T#388. 1 Ch *</w:t>
      </w:r>
      <w:r w:rsidR="006B227C">
        <w:t xml:space="preserve"> 1Ch16.14-19</w:t>
      </w:r>
      <w:r>
        <w:rPr>
          <w:lang w:val="en-US"/>
        </w:rPr>
        <w:t xml:space="preserve">, </w:t>
      </w:r>
      <w:r w:rsidR="006B227C">
        <w:t xml:space="preserve"> 1Ch16.31-33</w:t>
      </w:r>
      <w:r>
        <w:rPr>
          <w:lang w:val="en-US"/>
        </w:rPr>
        <w:t xml:space="preserve">. Ps </w:t>
      </w:r>
      <w:r w:rsidR="006B227C">
        <w:t xml:space="preserve"> Ps9.3</w:t>
      </w:r>
      <w:r>
        <w:rPr>
          <w:lang w:val="en-US"/>
        </w:rPr>
        <w:t xml:space="preserve">, </w:t>
      </w:r>
      <w:r w:rsidR="006B227C">
        <w:t xml:space="preserve"> Ps9.4</w:t>
      </w:r>
      <w:r>
        <w:rPr>
          <w:lang w:val="en-US"/>
        </w:rPr>
        <w:t xml:space="preserve">, </w:t>
      </w:r>
      <w:r w:rsidR="006B227C">
        <w:t xml:space="preserve"> Ps9.7</w:t>
      </w:r>
      <w:r>
        <w:rPr>
          <w:lang w:val="en-US"/>
        </w:rPr>
        <w:t xml:space="preserve">, </w:t>
      </w:r>
      <w:r w:rsidR="006B227C">
        <w:t xml:space="preserve"> Ps9.8</w:t>
      </w:r>
      <w:r>
        <w:rPr>
          <w:lang w:val="en-US"/>
        </w:rPr>
        <w:t>. *</w:t>
      </w:r>
      <w:r w:rsidR="006B227C">
        <w:t xml:space="preserve"> Ps50.5</w:t>
      </w:r>
      <w:r>
        <w:rPr>
          <w:lang w:val="en-US"/>
        </w:rPr>
        <w:t xml:space="preserve">, </w:t>
      </w:r>
      <w:r w:rsidR="006B227C">
        <w:t xml:space="preserve"> Ps50.6</w:t>
      </w:r>
      <w:r>
        <w:rPr>
          <w:lang w:val="en-US"/>
        </w:rPr>
        <w:t xml:space="preserve">. </w:t>
      </w:r>
      <w:r w:rsidR="006B227C">
        <w:t xml:space="preserve"> Ps82.8</w:t>
      </w:r>
      <w:r>
        <w:rPr>
          <w:lang w:val="en-US"/>
        </w:rPr>
        <w:t xml:space="preserve">. </w:t>
      </w:r>
      <w:r w:rsidR="006B227C">
        <w:t xml:space="preserve"> Ps94.2</w:t>
      </w:r>
      <w:r>
        <w:rPr>
          <w:lang w:val="en-US"/>
        </w:rPr>
        <w:t xml:space="preserve">. </w:t>
      </w:r>
      <w:r w:rsidR="006B227C">
        <w:t xml:space="preserve"> Ps96.10</w:t>
      </w:r>
      <w:r>
        <w:rPr>
          <w:lang w:val="en-US"/>
        </w:rPr>
        <w:t xml:space="preserve">, </w:t>
      </w:r>
      <w:r w:rsidR="006B227C">
        <w:t xml:space="preserve"> Ps96.13</w:t>
      </w:r>
      <w:r>
        <w:rPr>
          <w:lang w:val="en-US"/>
        </w:rPr>
        <w:t xml:space="preserve">. </w:t>
      </w:r>
      <w:r w:rsidR="006B227C">
        <w:t xml:space="preserve"> Ps98.9</w:t>
      </w:r>
      <w:r>
        <w:rPr>
          <w:lang w:val="en-US"/>
        </w:rPr>
        <w:t>. Ec *</w:t>
      </w:r>
      <w:r w:rsidR="006B227C">
        <w:t xml:space="preserve"> Ec12.14</w:t>
      </w:r>
      <w:r>
        <w:rPr>
          <w:lang w:val="en-US"/>
        </w:rPr>
        <w:t xml:space="preserve">. Is </w:t>
      </w:r>
      <w:r w:rsidR="006B227C">
        <w:t xml:space="preserve"> Is9.6</w:t>
      </w:r>
      <w:r>
        <w:rPr>
          <w:lang w:val="en-US"/>
        </w:rPr>
        <w:t xml:space="preserve">, </w:t>
      </w:r>
      <w:r w:rsidR="006B227C">
        <w:t xml:space="preserve"> Is9.7</w:t>
      </w:r>
      <w:r>
        <w:rPr>
          <w:lang w:val="en-US"/>
        </w:rPr>
        <w:t xml:space="preserve">. </w:t>
      </w:r>
      <w:r w:rsidR="006B227C">
        <w:t xml:space="preserve"> Is16.5</w:t>
      </w:r>
      <w:r>
        <w:rPr>
          <w:lang w:val="en-US"/>
        </w:rPr>
        <w:t xml:space="preserve">. </w:t>
      </w:r>
      <w:r w:rsidR="006B227C">
        <w:t xml:space="preserve"> Is30.18</w:t>
      </w:r>
      <w:r>
        <w:rPr>
          <w:lang w:val="en-US"/>
        </w:rPr>
        <w:t xml:space="preserve">, </w:t>
      </w:r>
      <w:r w:rsidR="006B227C">
        <w:t xml:space="preserve"> Is30.19</w:t>
      </w:r>
      <w:r>
        <w:rPr>
          <w:lang w:val="en-US"/>
        </w:rPr>
        <w:t>. Je *</w:t>
      </w:r>
      <w:r w:rsidR="006B227C">
        <w:t xml:space="preserve"> Je23.5-8</w:t>
      </w:r>
      <w:r>
        <w:rPr>
          <w:lang w:val="en-US"/>
        </w:rPr>
        <w:t xml:space="preserve">. </w:t>
      </w:r>
      <w:r w:rsidR="006B227C">
        <w:t xml:space="preserve"> Je33.15</w:t>
      </w:r>
      <w:r>
        <w:rPr>
          <w:lang w:val="en-US"/>
        </w:rPr>
        <w:t xml:space="preserve">. Mi </w:t>
      </w:r>
      <w:r w:rsidR="006B227C">
        <w:t xml:space="preserve"> Mic5.1</w:t>
      </w:r>
      <w:r>
        <w:rPr>
          <w:lang w:val="en-US"/>
        </w:rPr>
        <w:t>. Mt +</w:t>
      </w:r>
      <w:r>
        <w:rPr>
          <w:rFonts w:ascii="Segoe UI Symbol" w:hAnsi="Segoe UI Symbol" w:cs="Segoe UI Symbol"/>
          <w:lang w:val="en-US"/>
        </w:rPr>
        <w:t>✓</w:t>
      </w:r>
      <w:r w:rsidR="006B227C">
        <w:t xml:space="preserve">  Mt10.15</w:t>
      </w:r>
      <w:r>
        <w:rPr>
          <w:lang w:val="en-US"/>
        </w:rPr>
        <w:t>n. +*</w:t>
      </w:r>
      <w:r w:rsidR="006B227C">
        <w:t xml:space="preserve">  Mt16.27</w:t>
      </w:r>
      <w:r>
        <w:rPr>
          <w:lang w:val="en-US"/>
        </w:rPr>
        <w:t>n. *</w:t>
      </w:r>
      <w:r w:rsidR="006B227C">
        <w:t xml:space="preserve"> Mt25.31</w:t>
      </w:r>
      <w:r>
        <w:rPr>
          <w:lang w:val="en-US"/>
        </w:rPr>
        <w:t>, etc. Lk +*</w:t>
      </w:r>
      <w:r w:rsidR="006B227C">
        <w:t xml:space="preserve"> Lk14.14</w:t>
      </w:r>
      <w:r>
        <w:rPr>
          <w:lang w:val="en-US"/>
        </w:rPr>
        <w:t>. Jn *</w:t>
      </w:r>
      <w:r w:rsidR="006B227C">
        <w:t xml:space="preserve"> Jn5.22-27</w:t>
      </w:r>
      <w:r>
        <w:rPr>
          <w:lang w:val="en-US"/>
        </w:rPr>
        <w:t xml:space="preserve">. Ac </w:t>
      </w:r>
      <w:r w:rsidR="006B227C">
        <w:t xml:space="preserve"> Ac10.40</w:t>
      </w:r>
      <w:r>
        <w:rPr>
          <w:lang w:val="en-US"/>
        </w:rPr>
        <w:t>, +</w:t>
      </w:r>
      <w:r w:rsidR="006B227C">
        <w:t xml:space="preserve"> Ac10.42</w:t>
      </w:r>
      <w:r>
        <w:rPr>
          <w:lang w:val="en-US"/>
        </w:rPr>
        <w:t>. *</w:t>
      </w:r>
      <w:r w:rsidR="006B227C">
        <w:t xml:space="preserve"> Ac17.31</w:t>
      </w:r>
      <w:r>
        <w:rPr>
          <w:lang w:val="en-US"/>
        </w:rPr>
        <w:t xml:space="preserve">. Ro </w:t>
      </w:r>
      <w:r w:rsidR="006B227C">
        <w:t xml:space="preserve"> Ro2.16</w:t>
      </w:r>
      <w:r>
        <w:rPr>
          <w:lang w:val="en-US"/>
        </w:rPr>
        <w:t xml:space="preserve">. </w:t>
      </w:r>
      <w:r w:rsidR="006B227C">
        <w:t xml:space="preserve"> Ro14.9-11</w:t>
      </w:r>
      <w:r>
        <w:rPr>
          <w:lang w:val="en-US"/>
        </w:rPr>
        <w:t>. 1 Co *</w:t>
      </w:r>
      <w:r w:rsidR="006B227C">
        <w:t xml:space="preserve"> 1Co4.4</w:t>
      </w:r>
      <w:r>
        <w:rPr>
          <w:lang w:val="en-US"/>
        </w:rPr>
        <w:t xml:space="preserve">, </w:t>
      </w:r>
      <w:r w:rsidR="006B227C">
        <w:t xml:space="preserve"> 1Co4.5</w:t>
      </w:r>
      <w:r>
        <w:rPr>
          <w:lang w:val="en-US"/>
        </w:rPr>
        <w:t xml:space="preserve">. 2 Co </w:t>
      </w:r>
      <w:r>
        <w:rPr>
          <w:rFonts w:ascii="Segoe UI Symbol" w:hAnsi="Segoe UI Symbol" w:cs="Segoe UI Symbol"/>
          <w:lang w:val="en-US"/>
        </w:rPr>
        <w:t>✓</w:t>
      </w:r>
      <w:r w:rsidR="006B227C">
        <w:t xml:space="preserve"> 2Co5.9</w:t>
      </w:r>
      <w:r>
        <w:rPr>
          <w:lang w:val="en-US"/>
        </w:rPr>
        <w:t xml:space="preserve">, </w:t>
      </w:r>
      <w:r w:rsidR="006B227C">
        <w:t xml:space="preserve"> 2Co5.10</w:t>
      </w:r>
      <w:r>
        <w:rPr>
          <w:lang w:val="en-US"/>
        </w:rPr>
        <w:t>. 2 Th +*</w:t>
      </w:r>
      <w:r w:rsidR="006B227C">
        <w:t xml:space="preserve"> 2Th1.7-10</w:t>
      </w:r>
      <w:r>
        <w:rPr>
          <w:lang w:val="en-US"/>
        </w:rPr>
        <w:t xml:space="preserve">. 1 P </w:t>
      </w:r>
      <w:r w:rsidR="006B227C">
        <w:t xml:space="preserve"> 1Pe4.5</w:t>
      </w:r>
      <w:r>
        <w:rPr>
          <w:lang w:val="en-US"/>
        </w:rPr>
        <w:t>. Re *</w:t>
      </w:r>
      <w:r w:rsidR="006B227C">
        <w:t xml:space="preserve"> Re11.17</w:t>
      </w:r>
      <w:r>
        <w:rPr>
          <w:lang w:val="en-US"/>
        </w:rPr>
        <w:t xml:space="preserve">, </w:t>
      </w:r>
      <w:r w:rsidR="006B227C">
        <w:t xml:space="preserve"> Re11.18</w:t>
      </w:r>
      <w:r>
        <w:rPr>
          <w:lang w:val="en-US"/>
        </w:rPr>
        <w:t>. x*</w:t>
      </w:r>
      <w:r w:rsidR="006B227C">
        <w:t xml:space="preserve"> Re20.11-15</w:t>
      </w:r>
      <w:r>
        <w:rPr>
          <w:lang w:val="en-US"/>
        </w:rPr>
        <w:t xml:space="preserve">. </w:t>
      </w:r>
      <w:r>
        <w:rPr>
          <w:b/>
          <w:lang w:val="en-US"/>
        </w:rPr>
        <w:t>the quick and the dead</w:t>
      </w:r>
      <w:r>
        <w:rPr>
          <w:lang w:val="en-US"/>
        </w:rPr>
        <w:t xml:space="preserve">. These are the subjects of the judgment: clearly a reference to the righteous living and the dead in Christ (1 Th </w:t>
      </w:r>
      <w:r w:rsidR="006B227C">
        <w:t xml:space="preserve">  1Th4.16</w:t>
      </w:r>
      <w:r>
        <w:rPr>
          <w:lang w:val="en-US"/>
        </w:rPr>
        <w:t>n), for Scripture nowhere asserts the simultaneous resurrection of the wicked with the righteous (Lk +*</w:t>
      </w:r>
      <w:r w:rsidR="006B227C">
        <w:t xml:space="preserve"> Lk14.14</w:t>
      </w:r>
      <w:r>
        <w:rPr>
          <w:lang w:val="en-US"/>
        </w:rPr>
        <w:t xml:space="preserve">). Ps </w:t>
      </w:r>
      <w:r w:rsidR="006B227C">
        <w:t xml:space="preserve"> Ps9.13</w:t>
      </w:r>
      <w:r>
        <w:rPr>
          <w:lang w:val="en-US"/>
        </w:rPr>
        <w:t xml:space="preserve">. Ro </w:t>
      </w:r>
      <w:r w:rsidR="006B227C">
        <w:t xml:space="preserve"> Ro14.9</w:t>
      </w:r>
      <w:r>
        <w:rPr>
          <w:lang w:val="en-US"/>
        </w:rPr>
        <w:t xml:space="preserve">. Re </w:t>
      </w:r>
      <w:r>
        <w:rPr>
          <w:rFonts w:ascii="Segoe UI Symbol" w:hAnsi="Segoe UI Symbol" w:cs="Segoe UI Symbol"/>
          <w:lang w:val="en-US"/>
        </w:rPr>
        <w:t>✓</w:t>
      </w:r>
      <w:r w:rsidR="006B227C">
        <w:t xml:space="preserve"> Re11.18</w:t>
      </w:r>
      <w:r>
        <w:rPr>
          <w:lang w:val="en-US"/>
        </w:rPr>
        <w:t xml:space="preserve">. </w:t>
      </w:r>
      <w:r>
        <w:rPr>
          <w:b/>
          <w:lang w:val="en-US"/>
        </w:rPr>
        <w:t>at his</w:t>
      </w:r>
      <w:r>
        <w:rPr>
          <w:lang w:val="en-US"/>
        </w:rPr>
        <w:t>. This clearly specifies the time of this judgment: at Christ’s appearing and kingdom. ver. +*</w:t>
      </w:r>
      <w:r w:rsidR="006B227C">
        <w:t xml:space="preserve"> 2Ti4.8</w:t>
      </w:r>
      <w:r>
        <w:rPr>
          <w:lang w:val="en-US"/>
        </w:rPr>
        <w:t xml:space="preserve">. Col </w:t>
      </w:r>
      <w:r w:rsidR="006B227C">
        <w:t xml:space="preserve"> Col3.4</w:t>
      </w:r>
      <w:r>
        <w:rPr>
          <w:lang w:val="en-US"/>
        </w:rPr>
        <w:t>. 1 Th +*</w:t>
      </w:r>
      <w:r w:rsidR="006B227C">
        <w:t xml:space="preserve"> 1Th4.15</w:t>
      </w:r>
      <w:r>
        <w:rPr>
          <w:lang w:val="en-US"/>
        </w:rPr>
        <w:t xml:space="preserve">, </w:t>
      </w:r>
      <w:r w:rsidR="006B227C">
        <w:t xml:space="preserve"> 1Th4.16</w:t>
      </w:r>
      <w:r>
        <w:rPr>
          <w:lang w:val="en-US"/>
        </w:rPr>
        <w:t xml:space="preserve">. 1 Ti </w:t>
      </w:r>
      <w:r w:rsidR="006B227C">
        <w:t xml:space="preserve"> 1Ti6.14</w:t>
      </w:r>
      <w:r>
        <w:rPr>
          <w:lang w:val="en-US"/>
        </w:rPr>
        <w:t xml:space="preserve">. Ti </w:t>
      </w:r>
      <w:r>
        <w:rPr>
          <w:rFonts w:ascii="Segoe UI Symbol" w:hAnsi="Segoe UI Symbol" w:cs="Segoe UI Symbol"/>
          <w:lang w:val="en-US"/>
        </w:rPr>
        <w:t>✓</w:t>
      </w:r>
      <w:r w:rsidR="006B227C">
        <w:t xml:space="preserve"> Tt2.13</w:t>
      </w:r>
      <w:r>
        <w:rPr>
          <w:lang w:val="en-US"/>
        </w:rPr>
        <w:t xml:space="preserve">. He </w:t>
      </w:r>
      <w:r>
        <w:rPr>
          <w:rFonts w:ascii="Segoe UI Symbol" w:hAnsi="Segoe UI Symbol" w:cs="Segoe UI Symbol"/>
          <w:lang w:val="en-US"/>
        </w:rPr>
        <w:t>✓</w:t>
      </w:r>
      <w:r w:rsidR="006B227C">
        <w:t xml:space="preserve"> Heb9.27</w:t>
      </w:r>
      <w:r>
        <w:rPr>
          <w:lang w:val="en-US"/>
        </w:rPr>
        <w:t xml:space="preserve">, </w:t>
      </w:r>
      <w:r w:rsidR="006B227C">
        <w:t xml:space="preserve"> Heb9.28</w:t>
      </w:r>
      <w:r>
        <w:rPr>
          <w:lang w:val="en-US"/>
        </w:rPr>
        <w:t xml:space="preserve">. 1 P </w:t>
      </w:r>
      <w:r w:rsidR="006B227C">
        <w:t xml:space="preserve"> 1Pe1.7</w:t>
      </w:r>
      <w:r>
        <w:rPr>
          <w:lang w:val="en-US"/>
        </w:rPr>
        <w:t xml:space="preserve">. </w:t>
      </w:r>
      <w:r w:rsidR="006B227C">
        <w:t xml:space="preserve"> 1Pe5.4</w:t>
      </w:r>
      <w:r>
        <w:rPr>
          <w:lang w:val="en-US"/>
        </w:rPr>
        <w:t xml:space="preserve">. 1 J </w:t>
      </w:r>
      <w:r w:rsidR="006B227C">
        <w:t xml:space="preserve"> 1Jn2.28</w:t>
      </w:r>
      <w:r>
        <w:rPr>
          <w:lang w:val="en-US"/>
        </w:rPr>
        <w:t>. Re +*</w:t>
      </w:r>
      <w:r w:rsidR="006B227C">
        <w:t xml:space="preserve"> Re1.7</w:t>
      </w:r>
      <w:r>
        <w:rPr>
          <w:lang w:val="en-US"/>
        </w:rPr>
        <w:t xml:space="preserve">. </w:t>
      </w:r>
      <w:r>
        <w:rPr>
          <w:b/>
          <w:lang w:val="en-US"/>
        </w:rPr>
        <w:t>appearing and</w:t>
      </w:r>
      <w:r>
        <w:rPr>
          <w:lang w:val="en-US"/>
        </w:rPr>
        <w:t xml:space="preserve">. </w:t>
      </w:r>
      <w:r w:rsidR="006B227C">
        <w:t xml:space="preserve">  f93:93A</w:t>
      </w:r>
      <w:r>
        <w:rPr>
          <w:lang w:val="en-US"/>
        </w:rPr>
        <w:t>, Ge +</w:t>
      </w:r>
      <w:r w:rsidR="006B227C">
        <w:t xml:space="preserve"> Ge1.26</w:t>
      </w:r>
      <w:r>
        <w:rPr>
          <w:lang w:val="en-US"/>
        </w:rPr>
        <w:t xml:space="preserve">. By Hendiadys, his kingdom appearing, as distinct from his coming at the Rapture. Compare 1 Th </w:t>
      </w:r>
      <w:r w:rsidR="006B227C">
        <w:t xml:space="preserve"> 1Th2.12</w:t>
      </w:r>
      <w:r>
        <w:rPr>
          <w:lang w:val="en-US"/>
        </w:rPr>
        <w:t>. That Paul here links the appearing and the kingdom shows that Christ’s reign will be visible, not invisible (Mt +*</w:t>
      </w:r>
      <w:r w:rsidR="006B227C">
        <w:t xml:space="preserve">  Mt16.27</w:t>
      </w:r>
      <w:r>
        <w:rPr>
          <w:lang w:val="en-US"/>
        </w:rPr>
        <w:t>n. +</w:t>
      </w:r>
      <w:r>
        <w:rPr>
          <w:rFonts w:ascii="Segoe UI Symbol" w:hAnsi="Segoe UI Symbol" w:cs="Segoe UI Symbol"/>
          <w:lang w:val="en-US"/>
        </w:rPr>
        <w:t>✓</w:t>
      </w:r>
      <w:r w:rsidR="006B227C">
        <w:t xml:space="preserve">  Mt24.3</w:t>
      </w:r>
      <w:r>
        <w:rPr>
          <w:lang w:val="en-US"/>
        </w:rPr>
        <w:t>n. Da *</w:t>
      </w:r>
      <w:r w:rsidR="006B227C">
        <w:t xml:space="preserve">  Da7.13</w:t>
      </w:r>
      <w:r>
        <w:rPr>
          <w:lang w:val="en-US"/>
        </w:rPr>
        <w:t xml:space="preserve">n). This further determines that this kingdom is future, and in no sense presently existing (Col </w:t>
      </w:r>
      <w:r w:rsidR="006B227C">
        <w:t xml:space="preserve">  Col1.13</w:t>
      </w:r>
      <w:r>
        <w:rPr>
          <w:lang w:val="en-US"/>
        </w:rPr>
        <w:t>n. +*</w:t>
      </w:r>
      <w:r w:rsidR="006B227C">
        <w:t xml:space="preserve"> Col3.24</w:t>
      </w:r>
      <w:r>
        <w:rPr>
          <w:lang w:val="en-US"/>
        </w:rPr>
        <w:t>). 2 Th +</w:t>
      </w:r>
      <w:r w:rsidR="006B227C">
        <w:t xml:space="preserve"> 2Th2.8</w:t>
      </w:r>
      <w:r>
        <w:rPr>
          <w:lang w:val="en-US"/>
        </w:rPr>
        <w:t xml:space="preserve">g. </w:t>
      </w:r>
      <w:r w:rsidR="006B227C">
        <w:t xml:space="preserve"> 2Th3.5</w:t>
      </w:r>
      <w:r>
        <w:rPr>
          <w:lang w:val="en-US"/>
        </w:rPr>
        <w:t xml:space="preserve">. </w:t>
      </w:r>
      <w:r>
        <w:rPr>
          <w:b/>
          <w:lang w:val="en-US"/>
        </w:rPr>
        <w:t>his kingdom</w:t>
      </w:r>
      <w:r>
        <w:rPr>
          <w:lang w:val="en-US"/>
        </w:rPr>
        <w:t xml:space="preserve">. Mt </w:t>
      </w:r>
      <w:r w:rsidR="006B227C">
        <w:t xml:space="preserve"> Mt13.41</w:t>
      </w:r>
      <w:r>
        <w:rPr>
          <w:lang w:val="en-US"/>
        </w:rPr>
        <w:t>. +*</w:t>
      </w:r>
      <w:r w:rsidR="006B227C">
        <w:t xml:space="preserve"> Mt24.14</w:t>
      </w:r>
      <w:r>
        <w:rPr>
          <w:lang w:val="en-US"/>
        </w:rPr>
        <w:t>. +*</w:t>
      </w:r>
      <w:r w:rsidR="006B227C">
        <w:t xml:space="preserve"> Mt25.34</w:t>
      </w:r>
      <w:r>
        <w:rPr>
          <w:lang w:val="en-US"/>
        </w:rPr>
        <w:t>. Lk +*</w:t>
      </w:r>
      <w:r w:rsidR="006B227C">
        <w:t xml:space="preserve"> Lk1.32</w:t>
      </w:r>
      <w:r>
        <w:rPr>
          <w:lang w:val="en-US"/>
        </w:rPr>
        <w:t xml:space="preserve">, </w:t>
      </w:r>
      <w:r w:rsidR="006B227C">
        <w:t xml:space="preserve"> Lk1.33</w:t>
      </w:r>
      <w:r>
        <w:rPr>
          <w:lang w:val="en-US"/>
        </w:rPr>
        <w:t xml:space="preserve">. </w:t>
      </w:r>
      <w:r w:rsidR="006B227C">
        <w:t xml:space="preserve"> Lk12.32</w:t>
      </w:r>
      <w:r>
        <w:rPr>
          <w:lang w:val="en-US"/>
        </w:rPr>
        <w:t xml:space="preserve">. </w:t>
      </w:r>
      <w:r w:rsidR="006B227C">
        <w:t xml:space="preserve"> Lk19.12</w:t>
      </w:r>
      <w:r>
        <w:rPr>
          <w:lang w:val="en-US"/>
        </w:rPr>
        <w:t xml:space="preserve">, </w:t>
      </w:r>
      <w:r w:rsidR="006B227C">
        <w:t xml:space="preserve"> Lk19.15</w:t>
      </w:r>
      <w:r>
        <w:rPr>
          <w:lang w:val="en-US"/>
        </w:rPr>
        <w:t xml:space="preserve">. </w:t>
      </w:r>
      <w:r w:rsidR="006B227C">
        <w:t xml:space="preserve"> Lk21.31</w:t>
      </w:r>
      <w:r>
        <w:rPr>
          <w:lang w:val="en-US"/>
        </w:rPr>
        <w:t xml:space="preserve">. </w:t>
      </w:r>
      <w:r w:rsidR="006B227C">
        <w:t xml:space="preserve"> Lk22.30</w:t>
      </w:r>
      <w:r>
        <w:rPr>
          <w:lang w:val="en-US"/>
        </w:rPr>
        <w:t xml:space="preserve">. </w:t>
      </w:r>
      <w:r w:rsidR="006B227C">
        <w:t xml:space="preserve"> Lk23.42</w:t>
      </w:r>
      <w:r>
        <w:rPr>
          <w:lang w:val="en-US"/>
        </w:rPr>
        <w:t>. 1 Th +*</w:t>
      </w:r>
      <w:r w:rsidR="006B227C">
        <w:t xml:space="preserve"> 1Th2.12</w:t>
      </w:r>
      <w:r>
        <w:rPr>
          <w:lang w:val="en-US"/>
        </w:rPr>
        <w:t>. 2 Th +*</w:t>
      </w:r>
      <w:r w:rsidR="006B227C">
        <w:t xml:space="preserve"> 2Th1.5</w:t>
      </w:r>
      <w:r>
        <w:rPr>
          <w:lang w:val="en-US"/>
        </w:rPr>
        <w:t xml:space="preserve">, </w:t>
      </w:r>
      <w:r w:rsidR="006B227C">
        <w:t xml:space="preserve"> 2Th1.10</w:t>
      </w:r>
      <w:r>
        <w:rPr>
          <w:lang w:val="en-US"/>
        </w:rPr>
        <w:t>. 2 P *</w:t>
      </w:r>
      <w:r w:rsidR="006B227C">
        <w:t xml:space="preserve"> 2Pe1.11</w:t>
      </w:r>
      <w:r>
        <w:rPr>
          <w:lang w:val="en-US"/>
        </w:rPr>
        <w:t xml:space="preserve">, </w:t>
      </w:r>
      <w:r w:rsidR="006B227C">
        <w:t xml:space="preserve"> 2Pe1.17</w:t>
      </w:r>
      <w:r>
        <w:rPr>
          <w:lang w:val="en-US"/>
        </w:rPr>
        <w:t xml:space="preserve">. </w:t>
      </w:r>
    </w:p>
    <w:p w:rsidR="003E23E9" w:rsidRDefault="003E23E9" w:rsidP="00710603">
      <w:pPr>
        <w:ind w:firstLine="360"/>
        <w:jc w:val="both"/>
      </w:pPr>
      <w:r>
        <w:rPr>
          <w:lang w:val="en-US"/>
        </w:rPr>
        <w:t xml:space="preserve">2. </w:t>
      </w:r>
      <w:r>
        <w:rPr>
          <w:b/>
          <w:lang w:val="en-US"/>
        </w:rPr>
        <w:t>Preach</w:t>
      </w:r>
      <w:r>
        <w:rPr>
          <w:lang w:val="en-US"/>
        </w:rPr>
        <w:t xml:space="preserve">. Ps </w:t>
      </w:r>
      <w:r w:rsidR="006B227C">
        <w:t xml:space="preserve"> Ps40.9</w:t>
      </w:r>
      <w:r>
        <w:rPr>
          <w:lang w:val="en-US"/>
        </w:rPr>
        <w:t>. Is *</w:t>
      </w:r>
      <w:r w:rsidR="006B227C">
        <w:t xml:space="preserve"> Is58.11</w:t>
      </w:r>
      <w:r>
        <w:rPr>
          <w:lang w:val="en-US"/>
        </w:rPr>
        <w:t xml:space="preserve">. </w:t>
      </w:r>
      <w:r w:rsidR="006B227C">
        <w:t xml:space="preserve"> Is61.1-3</w:t>
      </w:r>
      <w:r>
        <w:rPr>
          <w:lang w:val="en-US"/>
        </w:rPr>
        <w:t>. Jon *</w:t>
      </w:r>
      <w:r w:rsidR="006B227C">
        <w:t xml:space="preserve"> Jon3.2</w:t>
      </w:r>
      <w:r>
        <w:rPr>
          <w:lang w:val="en-US"/>
        </w:rPr>
        <w:t>. Lk +*</w:t>
      </w:r>
      <w:r w:rsidR="006B227C">
        <w:t xml:space="preserve"> Lk4.18</w:t>
      </w:r>
      <w:r>
        <w:rPr>
          <w:lang w:val="en-US"/>
        </w:rPr>
        <w:t xml:space="preserve">, </w:t>
      </w:r>
      <w:r w:rsidR="006B227C">
        <w:t xml:space="preserve"> Lk4.19</w:t>
      </w:r>
      <w:r>
        <w:rPr>
          <w:lang w:val="en-US"/>
        </w:rPr>
        <w:t>. *</w:t>
      </w:r>
      <w:r w:rsidR="006B227C">
        <w:t xml:space="preserve"> Lk9.60</w:t>
      </w:r>
      <w:r>
        <w:rPr>
          <w:lang w:val="en-US"/>
        </w:rPr>
        <w:t>. Ro *</w:t>
      </w:r>
      <w:r w:rsidR="006B227C">
        <w:t xml:space="preserve"> Ro10.15</w:t>
      </w:r>
      <w:r>
        <w:rPr>
          <w:lang w:val="en-US"/>
        </w:rPr>
        <w:t xml:space="preserve">. 1 Co </w:t>
      </w:r>
      <w:r w:rsidR="006B227C">
        <w:t xml:space="preserve"> 1Co1.21-23</w:t>
      </w:r>
      <w:r>
        <w:rPr>
          <w:lang w:val="en-US"/>
        </w:rPr>
        <w:t xml:space="preserve">. 2 Co </w:t>
      </w:r>
      <w:r w:rsidR="006B227C">
        <w:t xml:space="preserve"> 2Co5.19</w:t>
      </w:r>
      <w:r>
        <w:rPr>
          <w:lang w:val="en-US"/>
        </w:rPr>
        <w:t xml:space="preserve">, </w:t>
      </w:r>
      <w:r w:rsidR="006B227C">
        <w:t xml:space="preserve"> 2Co5.20</w:t>
      </w:r>
      <w:r>
        <w:rPr>
          <w:lang w:val="en-US"/>
        </w:rPr>
        <w:t>. See on Col *</w:t>
      </w:r>
      <w:r w:rsidR="006B227C">
        <w:t xml:space="preserve"> Col1.25</w:t>
      </w:r>
      <w:r>
        <w:rPr>
          <w:lang w:val="en-US"/>
        </w:rPr>
        <w:t xml:space="preserve">, </w:t>
      </w:r>
      <w:r w:rsidR="006B227C">
        <w:t xml:space="preserve"> Col1.28</w:t>
      </w:r>
      <w:r>
        <w:rPr>
          <w:lang w:val="en-US"/>
        </w:rPr>
        <w:t xml:space="preserve">. </w:t>
      </w:r>
      <w:r>
        <w:rPr>
          <w:b/>
          <w:lang w:val="en-US"/>
        </w:rPr>
        <w:t>the word</w:t>
      </w:r>
      <w:r>
        <w:rPr>
          <w:lang w:val="en-US"/>
        </w:rPr>
        <w:t xml:space="preserve">. Ac </w:t>
      </w:r>
      <w:r w:rsidR="006B227C">
        <w:t xml:space="preserve"> Ac5.20</w:t>
      </w:r>
      <w:r>
        <w:rPr>
          <w:lang w:val="en-US"/>
        </w:rPr>
        <w:t>. +</w:t>
      </w:r>
      <w:r w:rsidR="006B227C">
        <w:t xml:space="preserve"> Ac8.4</w:t>
      </w:r>
      <w:r>
        <w:rPr>
          <w:lang w:val="en-US"/>
        </w:rPr>
        <w:t>. *</w:t>
      </w:r>
      <w:r w:rsidR="006B227C">
        <w:t xml:space="preserve"> Ac13.26</w:t>
      </w:r>
      <w:r>
        <w:rPr>
          <w:lang w:val="en-US"/>
        </w:rPr>
        <w:t xml:space="preserve">. Ro </w:t>
      </w:r>
      <w:r w:rsidR="006B227C">
        <w:t xml:space="preserve"> Ro10.8</w:t>
      </w:r>
      <w:r>
        <w:rPr>
          <w:lang w:val="en-US"/>
        </w:rPr>
        <w:t xml:space="preserve">. Ph </w:t>
      </w:r>
      <w:r w:rsidR="006B227C">
        <w:t xml:space="preserve"> Php2.16</w:t>
      </w:r>
      <w:r>
        <w:rPr>
          <w:lang w:val="en-US"/>
        </w:rPr>
        <w:t>. Ja *</w:t>
      </w:r>
      <w:r w:rsidR="006B227C">
        <w:t xml:space="preserve"> Jas1.21</w:t>
      </w:r>
      <w:r>
        <w:rPr>
          <w:lang w:val="en-US"/>
        </w:rPr>
        <w:t>. 1 P *</w:t>
      </w:r>
      <w:r w:rsidR="006B227C">
        <w:t xml:space="preserve"> 1Pe4.11</w:t>
      </w:r>
      <w:r>
        <w:rPr>
          <w:lang w:val="en-US"/>
        </w:rPr>
        <w:t xml:space="preserve">. </w:t>
      </w:r>
      <w:r>
        <w:rPr>
          <w:b/>
          <w:lang w:val="en-US"/>
        </w:rPr>
        <w:t>be</w:t>
      </w:r>
      <w:r>
        <w:rPr>
          <w:lang w:val="en-US"/>
        </w:rPr>
        <w:t xml:space="preserve">. Lk </w:t>
      </w:r>
      <w:r w:rsidR="006B227C">
        <w:t xml:space="preserve"> Lk7.4</w:t>
      </w:r>
      <w:r>
        <w:rPr>
          <w:lang w:val="en-US"/>
        </w:rPr>
        <w:t xml:space="preserve">. </w:t>
      </w:r>
      <w:r w:rsidR="006B227C">
        <w:t xml:space="preserve"> Lk23.23</w:t>
      </w:r>
      <w:r>
        <w:rPr>
          <w:lang w:val="en-US"/>
        </w:rPr>
        <w:t xml:space="preserve">. Ac </w:t>
      </w:r>
      <w:r w:rsidR="006B227C">
        <w:t xml:space="preserve"> Ac13.5</w:t>
      </w:r>
      <w:r>
        <w:rPr>
          <w:lang w:val="en-US"/>
        </w:rPr>
        <w:t>. Ro *</w:t>
      </w:r>
      <w:r w:rsidR="006B227C">
        <w:t xml:space="preserve"> Ro12.12</w:t>
      </w:r>
      <w:r>
        <w:rPr>
          <w:lang w:val="en-US"/>
        </w:rPr>
        <w:t>. 1 Ti +*</w:t>
      </w:r>
      <w:r w:rsidR="006B227C">
        <w:t xml:space="preserve"> 1Ti4.15</w:t>
      </w:r>
      <w:r>
        <w:rPr>
          <w:lang w:val="en-US"/>
        </w:rPr>
        <w:t xml:space="preserve">, </w:t>
      </w:r>
      <w:r w:rsidR="006B227C">
        <w:t xml:space="preserve"> 1Ti4.16</w:t>
      </w:r>
      <w:r>
        <w:rPr>
          <w:lang w:val="en-US"/>
        </w:rPr>
        <w:t xml:space="preserve">. </w:t>
      </w:r>
      <w:r>
        <w:rPr>
          <w:b/>
          <w:lang w:val="en-US"/>
        </w:rPr>
        <w:t>in season</w:t>
      </w:r>
      <w:r>
        <w:rPr>
          <w:lang w:val="en-US"/>
        </w:rPr>
        <w:t xml:space="preserve">. Ezk </w:t>
      </w:r>
      <w:r w:rsidR="006B227C">
        <w:t xml:space="preserve"> Eze2.7</w:t>
      </w:r>
      <w:r>
        <w:rPr>
          <w:lang w:val="en-US"/>
        </w:rPr>
        <w:t xml:space="preserve">. Mk </w:t>
      </w:r>
      <w:r w:rsidR="006B227C">
        <w:t xml:space="preserve"> Mk14.11</w:t>
      </w:r>
      <w:r>
        <w:rPr>
          <w:lang w:val="en-US"/>
        </w:rPr>
        <w:t xml:space="preserve">g. </w:t>
      </w:r>
      <w:r>
        <w:rPr>
          <w:lang w:val="en-US"/>
        </w:rPr>
        <w:lastRenderedPageBreak/>
        <w:t>Jn *</w:t>
      </w:r>
      <w:r w:rsidR="006B227C">
        <w:t xml:space="preserve"> Jn4.6-10</w:t>
      </w:r>
      <w:r>
        <w:rPr>
          <w:lang w:val="en-US"/>
        </w:rPr>
        <w:t xml:space="preserve">, </w:t>
      </w:r>
      <w:r w:rsidR="006B227C">
        <w:t xml:space="preserve"> Jn4.32-34</w:t>
      </w:r>
      <w:r>
        <w:rPr>
          <w:lang w:val="en-US"/>
        </w:rPr>
        <w:t>. Ac *</w:t>
      </w:r>
      <w:r w:rsidR="006B227C">
        <w:t xml:space="preserve"> Ac16.13</w:t>
      </w:r>
      <w:r>
        <w:rPr>
          <w:lang w:val="en-US"/>
        </w:rPr>
        <w:t xml:space="preserve">, </w:t>
      </w:r>
      <w:r w:rsidR="006B227C">
        <w:t xml:space="preserve"> Ac16.31-33</w:t>
      </w:r>
      <w:r>
        <w:rPr>
          <w:lang w:val="en-US"/>
        </w:rPr>
        <w:t>. *</w:t>
      </w:r>
      <w:r w:rsidR="006B227C">
        <w:t xml:space="preserve"> Ac20.7</w:t>
      </w:r>
      <w:r>
        <w:rPr>
          <w:lang w:val="en-US"/>
        </w:rPr>
        <w:t xml:space="preserve">, </w:t>
      </w:r>
      <w:r w:rsidR="006B227C">
        <w:t xml:space="preserve"> Ac20.18-21</w:t>
      </w:r>
      <w:r>
        <w:rPr>
          <w:lang w:val="en-US"/>
        </w:rPr>
        <w:t>. *</w:t>
      </w:r>
      <w:r w:rsidR="006B227C">
        <w:t xml:space="preserve"> Ac28.16</w:t>
      </w:r>
      <w:r>
        <w:rPr>
          <w:lang w:val="en-US"/>
        </w:rPr>
        <w:t xml:space="preserve">, </w:t>
      </w:r>
      <w:r w:rsidR="006B227C">
        <w:t xml:space="preserve"> Ac28.30</w:t>
      </w:r>
      <w:r>
        <w:rPr>
          <w:lang w:val="en-US"/>
        </w:rPr>
        <w:t xml:space="preserve">, </w:t>
      </w:r>
      <w:r w:rsidR="006B227C">
        <w:t xml:space="preserve"> Ac28.31</w:t>
      </w:r>
      <w:r>
        <w:rPr>
          <w:lang w:val="en-US"/>
        </w:rPr>
        <w:t xml:space="preserve">. </w:t>
      </w:r>
      <w:r>
        <w:rPr>
          <w:b/>
          <w:lang w:val="en-US"/>
        </w:rPr>
        <w:t>reprove</w:t>
      </w:r>
      <w:r>
        <w:rPr>
          <w:lang w:val="en-US"/>
        </w:rPr>
        <w:t xml:space="preserve">. Pr </w:t>
      </w:r>
      <w:r w:rsidR="006B227C">
        <w:t xml:space="preserve"> Pr15.23</w:t>
      </w:r>
      <w:r>
        <w:rPr>
          <w:lang w:val="en-US"/>
        </w:rPr>
        <w:t>. Col *</w:t>
      </w:r>
      <w:r w:rsidR="006B227C">
        <w:t xml:space="preserve"> Col1.28</w:t>
      </w:r>
      <w:r>
        <w:rPr>
          <w:lang w:val="en-US"/>
        </w:rPr>
        <w:t xml:space="preserve">, </w:t>
      </w:r>
      <w:r w:rsidR="006B227C">
        <w:t xml:space="preserve"> Col1.29</w:t>
      </w:r>
      <w:r>
        <w:rPr>
          <w:lang w:val="en-US"/>
        </w:rPr>
        <w:t xml:space="preserve">. 1 Th </w:t>
      </w:r>
      <w:r w:rsidR="006B227C">
        <w:t xml:space="preserve"> 1Th2.11</w:t>
      </w:r>
      <w:r>
        <w:rPr>
          <w:lang w:val="en-US"/>
        </w:rPr>
        <w:t xml:space="preserve">, </w:t>
      </w:r>
      <w:r w:rsidR="006B227C">
        <w:t xml:space="preserve"> 1Th2.12</w:t>
      </w:r>
      <w:r>
        <w:rPr>
          <w:lang w:val="en-US"/>
        </w:rPr>
        <w:t>. *</w:t>
      </w:r>
      <w:r w:rsidR="006B227C">
        <w:t xml:space="preserve"> 1Th5.14</w:t>
      </w:r>
      <w:r>
        <w:rPr>
          <w:lang w:val="en-US"/>
        </w:rPr>
        <w:t>. 1 Ti +*</w:t>
      </w:r>
      <w:r w:rsidR="006B227C">
        <w:t xml:space="preserve"> 1Ti5.20</w:t>
      </w:r>
      <w:r>
        <w:rPr>
          <w:lang w:val="en-US"/>
        </w:rPr>
        <w:t xml:space="preserve">. Ti </w:t>
      </w:r>
      <w:r w:rsidR="006B227C">
        <w:t xml:space="preserve"> Tt1.13</w:t>
      </w:r>
      <w:r>
        <w:rPr>
          <w:lang w:val="en-US"/>
        </w:rPr>
        <w:t xml:space="preserve">. </w:t>
      </w:r>
      <w:r w:rsidR="006B227C">
        <w:t xml:space="preserve"> Tt2.15</w:t>
      </w:r>
      <w:r>
        <w:rPr>
          <w:lang w:val="en-US"/>
        </w:rPr>
        <w:t xml:space="preserve">. He </w:t>
      </w:r>
      <w:r w:rsidR="006B227C">
        <w:t xml:space="preserve"> Heb13.22</w:t>
      </w:r>
      <w:r>
        <w:rPr>
          <w:lang w:val="en-US"/>
        </w:rPr>
        <w:t>. Re *</w:t>
      </w:r>
      <w:r w:rsidR="006B227C">
        <w:t xml:space="preserve"> Re3.19</w:t>
      </w:r>
      <w:r>
        <w:rPr>
          <w:lang w:val="en-US"/>
        </w:rPr>
        <w:t xml:space="preserve">. </w:t>
      </w:r>
      <w:r>
        <w:rPr>
          <w:b/>
          <w:lang w:val="en-US"/>
        </w:rPr>
        <w:t>rebuke</w:t>
      </w:r>
      <w:r>
        <w:rPr>
          <w:lang w:val="en-US"/>
        </w:rPr>
        <w:t xml:space="preserve">. Lk </w:t>
      </w:r>
      <w:r w:rsidR="006B227C">
        <w:t xml:space="preserve"> Lk17.3</w:t>
      </w:r>
      <w:r>
        <w:rPr>
          <w:lang w:val="en-US"/>
        </w:rPr>
        <w:t xml:space="preserve">. </w:t>
      </w:r>
      <w:r>
        <w:rPr>
          <w:b/>
          <w:lang w:val="en-US"/>
        </w:rPr>
        <w:t>exhort</w:t>
      </w:r>
      <w:r>
        <w:rPr>
          <w:lang w:val="en-US"/>
        </w:rPr>
        <w:t xml:space="preserve">. </w:t>
      </w:r>
      <w:r w:rsidR="006B227C">
        <w:t xml:space="preserve">  f41</w:t>
      </w:r>
      <w:r>
        <w:rPr>
          <w:lang w:val="en-US"/>
        </w:rPr>
        <w:t>, Ge +</w:t>
      </w:r>
      <w:r w:rsidR="006B227C">
        <w:t xml:space="preserve"> Ge10.1</w:t>
      </w:r>
      <w:r>
        <w:rPr>
          <w:lang w:val="en-US"/>
        </w:rPr>
        <w:t>. 1 Ti +*</w:t>
      </w:r>
      <w:r w:rsidR="006B227C">
        <w:t xml:space="preserve"> 1Ti4.13</w:t>
      </w:r>
      <w:r>
        <w:rPr>
          <w:lang w:val="en-US"/>
        </w:rPr>
        <w:t xml:space="preserve">. </w:t>
      </w:r>
      <w:r>
        <w:rPr>
          <w:b/>
          <w:lang w:val="en-US"/>
        </w:rPr>
        <w:t>all</w:t>
      </w:r>
      <w:r>
        <w:rPr>
          <w:lang w:val="en-US"/>
        </w:rPr>
        <w:t>. See on 2 Ti *</w:t>
      </w:r>
      <w:r w:rsidR="006B227C">
        <w:t xml:space="preserve"> 2Ti2.21-25</w:t>
      </w:r>
      <w:r>
        <w:rPr>
          <w:lang w:val="en-US"/>
        </w:rPr>
        <w:t xml:space="preserve">. </w:t>
      </w:r>
      <w:r w:rsidR="006B227C">
        <w:t xml:space="preserve"> 2Ti3.10</w:t>
      </w:r>
      <w:r>
        <w:rPr>
          <w:lang w:val="en-US"/>
        </w:rPr>
        <w:t xml:space="preserve">. </w:t>
      </w:r>
      <w:r>
        <w:rPr>
          <w:b/>
          <w:lang w:val="en-US"/>
        </w:rPr>
        <w:t>longsuffering</w:t>
      </w:r>
      <w:r>
        <w:rPr>
          <w:lang w:val="en-US"/>
        </w:rPr>
        <w:t>. Ep +</w:t>
      </w:r>
      <w:r w:rsidR="006B227C">
        <w:t xml:space="preserve"> Eph4.2</w:t>
      </w:r>
      <w:r>
        <w:rPr>
          <w:lang w:val="en-US"/>
        </w:rPr>
        <w:t xml:space="preserve">. </w:t>
      </w:r>
    </w:p>
    <w:p w:rsidR="003E23E9" w:rsidRDefault="003E23E9" w:rsidP="00710603">
      <w:pPr>
        <w:ind w:firstLine="360"/>
        <w:jc w:val="both"/>
      </w:pPr>
      <w:r>
        <w:rPr>
          <w:lang w:val="en-US"/>
        </w:rPr>
        <w:t xml:space="preserve">3. </w:t>
      </w:r>
      <w:r>
        <w:rPr>
          <w:b/>
          <w:lang w:val="en-US"/>
        </w:rPr>
        <w:t>the time</w:t>
      </w:r>
      <w:r>
        <w:rPr>
          <w:lang w:val="en-US"/>
        </w:rPr>
        <w:t xml:space="preserve">. See on 2 Ti </w:t>
      </w:r>
      <w:r w:rsidR="006B227C">
        <w:t xml:space="preserve"> 2Ti3.1-6</w:t>
      </w:r>
      <w:r>
        <w:rPr>
          <w:lang w:val="en-US"/>
        </w:rPr>
        <w:t>. 1 Ti *</w:t>
      </w:r>
      <w:r w:rsidR="006B227C">
        <w:t xml:space="preserve"> 1Ti4.1-3</w:t>
      </w:r>
      <w:r>
        <w:rPr>
          <w:lang w:val="en-US"/>
        </w:rPr>
        <w:t xml:space="preserve">. </w:t>
      </w:r>
      <w:r>
        <w:rPr>
          <w:b/>
          <w:lang w:val="en-US"/>
        </w:rPr>
        <w:t>not endure</w:t>
      </w:r>
      <w:r>
        <w:rPr>
          <w:lang w:val="en-US"/>
        </w:rPr>
        <w:t xml:space="preserve">. 1 K </w:t>
      </w:r>
      <w:r w:rsidR="006B227C">
        <w:t xml:space="preserve"> 1Ki22.8</w:t>
      </w:r>
      <w:r>
        <w:rPr>
          <w:lang w:val="en-US"/>
        </w:rPr>
        <w:t xml:space="preserve">, </w:t>
      </w:r>
      <w:r w:rsidR="006B227C">
        <w:t xml:space="preserve"> 1Ki22.18</w:t>
      </w:r>
      <w:r>
        <w:rPr>
          <w:lang w:val="en-US"/>
        </w:rPr>
        <w:t xml:space="preserve">. 2 Ch </w:t>
      </w:r>
      <w:r w:rsidR="006B227C">
        <w:t xml:space="preserve"> 2Ch16.9</w:t>
      </w:r>
      <w:r>
        <w:rPr>
          <w:lang w:val="en-US"/>
        </w:rPr>
        <w:t xml:space="preserve">, </w:t>
      </w:r>
      <w:r w:rsidR="006B227C">
        <w:t xml:space="preserve"> 2Ch16.10</w:t>
      </w:r>
      <w:r>
        <w:rPr>
          <w:lang w:val="en-US"/>
        </w:rPr>
        <w:t xml:space="preserve">. </w:t>
      </w:r>
      <w:r w:rsidR="006B227C">
        <w:t xml:space="preserve"> 2Ch24.20-22</w:t>
      </w:r>
      <w:r>
        <w:rPr>
          <w:lang w:val="en-US"/>
        </w:rPr>
        <w:t xml:space="preserve">. </w:t>
      </w:r>
      <w:r w:rsidR="006B227C">
        <w:t xml:space="preserve"> 2Ch25.15</w:t>
      </w:r>
      <w:r>
        <w:rPr>
          <w:lang w:val="en-US"/>
        </w:rPr>
        <w:t xml:space="preserve">, </w:t>
      </w:r>
      <w:r w:rsidR="006B227C">
        <w:t xml:space="preserve"> 2Ch25.16</w:t>
      </w:r>
      <w:r>
        <w:rPr>
          <w:lang w:val="en-US"/>
        </w:rPr>
        <w:t xml:space="preserve">. Is </w:t>
      </w:r>
      <w:r w:rsidR="006B227C">
        <w:t xml:space="preserve"> Is28.12</w:t>
      </w:r>
      <w:r>
        <w:rPr>
          <w:lang w:val="en-US"/>
        </w:rPr>
        <w:t xml:space="preserve">. </w:t>
      </w:r>
      <w:r w:rsidR="006B227C">
        <w:t xml:space="preserve"> Is33.9-11</w:t>
      </w:r>
      <w:r>
        <w:rPr>
          <w:lang w:val="en-US"/>
        </w:rPr>
        <w:t xml:space="preserve">. Je </w:t>
      </w:r>
      <w:r w:rsidR="006B227C">
        <w:t xml:space="preserve"> Je6.16</w:t>
      </w:r>
      <w:r>
        <w:rPr>
          <w:lang w:val="en-US"/>
        </w:rPr>
        <w:t xml:space="preserve">, </w:t>
      </w:r>
      <w:r w:rsidR="006B227C">
        <w:t xml:space="preserve"> Je6.17</w:t>
      </w:r>
      <w:r>
        <w:rPr>
          <w:lang w:val="en-US"/>
        </w:rPr>
        <w:t xml:space="preserve">. </w:t>
      </w:r>
      <w:r w:rsidR="006B227C">
        <w:t xml:space="preserve"> Je18.18</w:t>
      </w:r>
      <w:r>
        <w:rPr>
          <w:lang w:val="en-US"/>
        </w:rPr>
        <w:t xml:space="preserve">. Am </w:t>
      </w:r>
      <w:r w:rsidR="006B227C">
        <w:t xml:space="preserve"> Am7.10-13</w:t>
      </w:r>
      <w:r>
        <w:rPr>
          <w:lang w:val="en-US"/>
        </w:rPr>
        <w:t>. Mt +</w:t>
      </w:r>
      <w:r w:rsidR="006B227C">
        <w:t xml:space="preserve"> Mt17.17</w:t>
      </w:r>
      <w:r>
        <w:rPr>
          <w:lang w:val="en-US"/>
        </w:rPr>
        <w:t xml:space="preserve">g. Lk </w:t>
      </w:r>
      <w:r w:rsidR="006B227C">
        <w:t xml:space="preserve"> Lk20.19</w:t>
      </w:r>
      <w:r>
        <w:rPr>
          <w:lang w:val="en-US"/>
        </w:rPr>
        <w:t xml:space="preserve">. Jn </w:t>
      </w:r>
      <w:r w:rsidR="006B227C">
        <w:t xml:space="preserve"> Jn8.45</w:t>
      </w:r>
      <w:r>
        <w:rPr>
          <w:lang w:val="en-US"/>
        </w:rPr>
        <w:t xml:space="preserve">. Ga </w:t>
      </w:r>
      <w:r w:rsidR="006B227C">
        <w:t xml:space="preserve"> Ga4.16</w:t>
      </w:r>
      <w:r>
        <w:rPr>
          <w:lang w:val="en-US"/>
        </w:rPr>
        <w:t xml:space="preserve">. </w:t>
      </w:r>
      <w:r>
        <w:rPr>
          <w:b/>
          <w:lang w:val="en-US"/>
        </w:rPr>
        <w:t>sound</w:t>
      </w:r>
      <w:r>
        <w:rPr>
          <w:lang w:val="en-US"/>
        </w:rPr>
        <w:t>. 1 Ti +*</w:t>
      </w:r>
      <w:r w:rsidR="006B227C">
        <w:t xml:space="preserve"> 1Ti1.10</w:t>
      </w:r>
      <w:r>
        <w:rPr>
          <w:lang w:val="en-US"/>
        </w:rPr>
        <w:t xml:space="preserve">. </w:t>
      </w:r>
      <w:r>
        <w:rPr>
          <w:b/>
          <w:lang w:val="en-US"/>
        </w:rPr>
        <w:t>doctrine</w:t>
      </w:r>
      <w:r>
        <w:rPr>
          <w:lang w:val="en-US"/>
        </w:rPr>
        <w:t>. or, teaching. 1 Ti +</w:t>
      </w:r>
      <w:r w:rsidR="006B227C">
        <w:t xml:space="preserve"> 1Ti4.6</w:t>
      </w:r>
      <w:r>
        <w:rPr>
          <w:lang w:val="en-US"/>
        </w:rPr>
        <w:t xml:space="preserve">. </w:t>
      </w:r>
      <w:r>
        <w:rPr>
          <w:b/>
          <w:lang w:val="en-US"/>
        </w:rPr>
        <w:t>but</w:t>
      </w:r>
      <w:r>
        <w:rPr>
          <w:lang w:val="en-US"/>
        </w:rPr>
        <w:t xml:space="preserve">. 2 Ti </w:t>
      </w:r>
      <w:r w:rsidR="006B227C">
        <w:t xml:space="preserve"> 2Ti3.6</w:t>
      </w:r>
      <w:r>
        <w:rPr>
          <w:lang w:val="en-US"/>
        </w:rPr>
        <w:t xml:space="preserve">. 1 K </w:t>
      </w:r>
      <w:r w:rsidR="006B227C">
        <w:t xml:space="preserve"> 1Ki18.22</w:t>
      </w:r>
      <w:r>
        <w:rPr>
          <w:lang w:val="en-US"/>
        </w:rPr>
        <w:t xml:space="preserve">. 2 Ch </w:t>
      </w:r>
      <w:r w:rsidR="006B227C">
        <w:t xml:space="preserve"> 2Ch18.4</w:t>
      </w:r>
      <w:r>
        <w:rPr>
          <w:lang w:val="en-US"/>
        </w:rPr>
        <w:t xml:space="preserve">, </w:t>
      </w:r>
      <w:r w:rsidR="006B227C">
        <w:t xml:space="preserve"> 2Ch18.5</w:t>
      </w:r>
      <w:r>
        <w:rPr>
          <w:lang w:val="en-US"/>
        </w:rPr>
        <w:t xml:space="preserve">. Je </w:t>
      </w:r>
      <w:r w:rsidR="006B227C">
        <w:t xml:space="preserve"> Je5.31</w:t>
      </w:r>
      <w:r>
        <w:rPr>
          <w:lang w:val="en-US"/>
        </w:rPr>
        <w:t xml:space="preserve">. </w:t>
      </w:r>
      <w:r w:rsidR="006B227C">
        <w:t xml:space="preserve"> Je23.16</w:t>
      </w:r>
      <w:r>
        <w:rPr>
          <w:lang w:val="en-US"/>
        </w:rPr>
        <w:t xml:space="preserve">, </w:t>
      </w:r>
      <w:r w:rsidR="006B227C">
        <w:t xml:space="preserve"> Je23.17</w:t>
      </w:r>
      <w:r>
        <w:rPr>
          <w:lang w:val="en-US"/>
        </w:rPr>
        <w:t xml:space="preserve">. </w:t>
      </w:r>
      <w:r w:rsidR="006B227C">
        <w:t xml:space="preserve"> Je27.9</w:t>
      </w:r>
      <w:r>
        <w:rPr>
          <w:lang w:val="en-US"/>
        </w:rPr>
        <w:t xml:space="preserve">. </w:t>
      </w:r>
      <w:r w:rsidR="006B227C">
        <w:t xml:space="preserve"> Je29.8</w:t>
      </w:r>
      <w:r>
        <w:rPr>
          <w:lang w:val="en-US"/>
        </w:rPr>
        <w:t xml:space="preserve">. Mi </w:t>
      </w:r>
      <w:r w:rsidR="006B227C">
        <w:t xml:space="preserve"> Mic2.11</w:t>
      </w:r>
      <w:r>
        <w:rPr>
          <w:lang w:val="en-US"/>
        </w:rPr>
        <w:t xml:space="preserve">. Lk </w:t>
      </w:r>
      <w:r w:rsidR="006B227C">
        <w:t xml:space="preserve"> Lk6.26</w:t>
      </w:r>
      <w:r>
        <w:rPr>
          <w:lang w:val="en-US"/>
        </w:rPr>
        <w:t xml:space="preserve">. Jn </w:t>
      </w:r>
      <w:r>
        <w:rPr>
          <w:rFonts w:ascii="Segoe UI Symbol" w:hAnsi="Segoe UI Symbol" w:cs="Segoe UI Symbol"/>
          <w:lang w:val="en-US"/>
        </w:rPr>
        <w:t>✓</w:t>
      </w:r>
      <w:r w:rsidR="006B227C">
        <w:t xml:space="preserve"> Jn3.19-21</w:t>
      </w:r>
      <w:r>
        <w:rPr>
          <w:lang w:val="en-US"/>
        </w:rPr>
        <w:t xml:space="preserve">. 2 P </w:t>
      </w:r>
      <w:r w:rsidR="006B227C">
        <w:t xml:space="preserve"> 2Pe2.1-3</w:t>
      </w:r>
      <w:r>
        <w:rPr>
          <w:lang w:val="en-US"/>
        </w:rPr>
        <w:t xml:space="preserve">. </w:t>
      </w:r>
      <w:r>
        <w:rPr>
          <w:b/>
          <w:lang w:val="en-US"/>
        </w:rPr>
        <w:t>lusts</w:t>
      </w:r>
      <w:r>
        <w:rPr>
          <w:lang w:val="en-US"/>
        </w:rPr>
        <w:t xml:space="preserve">. </w:t>
      </w:r>
      <w:r w:rsidR="006B227C">
        <w:t xml:space="preserve">  f108:108K</w:t>
      </w:r>
      <w:r>
        <w:rPr>
          <w:lang w:val="en-US"/>
        </w:rPr>
        <w:t>, Ex +</w:t>
      </w:r>
      <w:r w:rsidR="006B227C">
        <w:t xml:space="preserve"> Ex15.9</w:t>
      </w:r>
      <w:r>
        <w:rPr>
          <w:lang w:val="en-US"/>
        </w:rPr>
        <w:t xml:space="preserve">. </w:t>
      </w:r>
      <w:r>
        <w:rPr>
          <w:b/>
          <w:lang w:val="en-US"/>
        </w:rPr>
        <w:t>heap to themselves</w:t>
      </w:r>
      <w:r>
        <w:rPr>
          <w:lang w:val="en-US"/>
        </w:rPr>
        <w:t>. 1 K +*</w:t>
      </w:r>
      <w:r w:rsidR="006B227C">
        <w:t xml:space="preserve"> 1Ki14.23</w:t>
      </w:r>
      <w:r>
        <w:rPr>
          <w:lang w:val="en-US"/>
        </w:rPr>
        <w:t xml:space="preserve">. </w:t>
      </w:r>
      <w:r>
        <w:rPr>
          <w:b/>
          <w:lang w:val="en-US"/>
        </w:rPr>
        <w:t>having</w:t>
      </w:r>
      <w:r>
        <w:rPr>
          <w:lang w:val="en-US"/>
        </w:rPr>
        <w:t xml:space="preserve">. Ex 33:32. Ac </w:t>
      </w:r>
      <w:r w:rsidR="006B227C">
        <w:t xml:space="preserve"> Ac17.21</w:t>
      </w:r>
      <w:r>
        <w:rPr>
          <w:lang w:val="en-US"/>
        </w:rPr>
        <w:t xml:space="preserve">g. 1 Co </w:t>
      </w:r>
      <w:r w:rsidR="006B227C">
        <w:t xml:space="preserve"> 1Co2.1</w:t>
      </w:r>
      <w:r>
        <w:rPr>
          <w:lang w:val="en-US"/>
        </w:rPr>
        <w:t xml:space="preserve">, </w:t>
      </w:r>
      <w:r w:rsidR="006B227C">
        <w:t xml:space="preserve"> 1Co2.4</w:t>
      </w:r>
      <w:r>
        <w:rPr>
          <w:lang w:val="en-US"/>
        </w:rPr>
        <w:t xml:space="preserve">. </w:t>
      </w:r>
      <w:r>
        <w:rPr>
          <w:b/>
          <w:lang w:val="en-US"/>
        </w:rPr>
        <w:t>itching ears</w:t>
      </w:r>
      <w:r>
        <w:rPr>
          <w:lang w:val="en-US"/>
        </w:rPr>
        <w:t xml:space="preserve">. T#466. Nu </w:t>
      </w:r>
      <w:r w:rsidR="006B227C">
        <w:t xml:space="preserve"> Nu24.10</w:t>
      </w:r>
      <w:r>
        <w:rPr>
          <w:lang w:val="en-US"/>
        </w:rPr>
        <w:t xml:space="preserve">, </w:t>
      </w:r>
      <w:r w:rsidR="006B227C">
        <w:t xml:space="preserve"> Nu24.11</w:t>
      </w:r>
      <w:r>
        <w:rPr>
          <w:lang w:val="en-US"/>
        </w:rPr>
        <w:t xml:space="preserve">. </w:t>
      </w:r>
    </w:p>
    <w:p w:rsidR="003E23E9" w:rsidRDefault="003E23E9" w:rsidP="00710603">
      <w:pPr>
        <w:ind w:firstLine="360"/>
        <w:jc w:val="both"/>
      </w:pPr>
      <w:r>
        <w:rPr>
          <w:lang w:val="en-US"/>
        </w:rPr>
        <w:t xml:space="preserve">4. </w:t>
      </w:r>
      <w:r>
        <w:rPr>
          <w:b/>
          <w:lang w:val="en-US"/>
        </w:rPr>
        <w:t>turn</w:t>
      </w:r>
      <w:r>
        <w:rPr>
          <w:lang w:val="en-US"/>
        </w:rPr>
        <w:t xml:space="preserve">. 2 Ti </w:t>
      </w:r>
      <w:r w:rsidR="006B227C">
        <w:t xml:space="preserve"> 2Ti1.15</w:t>
      </w:r>
      <w:r>
        <w:rPr>
          <w:lang w:val="en-US"/>
        </w:rPr>
        <w:t xml:space="preserve">. Pr </w:t>
      </w:r>
      <w:r w:rsidR="006B227C">
        <w:t xml:space="preserve"> Pr1.32</w:t>
      </w:r>
      <w:r>
        <w:rPr>
          <w:lang w:val="en-US"/>
        </w:rPr>
        <w:t xml:space="preserve">. Zc </w:t>
      </w:r>
      <w:r w:rsidR="006B227C">
        <w:t xml:space="preserve"> Zec7.11</w:t>
      </w:r>
      <w:r>
        <w:rPr>
          <w:lang w:val="en-US"/>
        </w:rPr>
        <w:t xml:space="preserve">. Ac </w:t>
      </w:r>
      <w:r w:rsidR="006B227C">
        <w:t xml:space="preserve"> Ac7.57</w:t>
      </w:r>
      <w:r>
        <w:rPr>
          <w:lang w:val="en-US"/>
        </w:rPr>
        <w:t>. 1 Ti +</w:t>
      </w:r>
      <w:r w:rsidR="006B227C">
        <w:t xml:space="preserve"> 1Ti6.20</w:t>
      </w:r>
      <w:r>
        <w:rPr>
          <w:lang w:val="en-US"/>
        </w:rPr>
        <w:t xml:space="preserve">. Ti </w:t>
      </w:r>
      <w:r w:rsidR="006B227C">
        <w:t xml:space="preserve"> Tt1.14</w:t>
      </w:r>
      <w:r>
        <w:rPr>
          <w:lang w:val="en-US"/>
        </w:rPr>
        <w:t xml:space="preserve">. He </w:t>
      </w:r>
      <w:r w:rsidR="006B227C">
        <w:t xml:space="preserve"> Heb13.25</w:t>
      </w:r>
      <w:r>
        <w:rPr>
          <w:lang w:val="en-US"/>
        </w:rPr>
        <w:t xml:space="preserve">. </w:t>
      </w:r>
      <w:r>
        <w:rPr>
          <w:b/>
          <w:lang w:val="en-US"/>
        </w:rPr>
        <w:t>unto</w:t>
      </w:r>
      <w:r>
        <w:rPr>
          <w:lang w:val="en-US"/>
        </w:rPr>
        <w:t>. 1 Ti *</w:t>
      </w:r>
      <w:r w:rsidR="006B227C">
        <w:t xml:space="preserve"> 1Ti1.4</w:t>
      </w:r>
      <w:r>
        <w:rPr>
          <w:lang w:val="en-US"/>
        </w:rPr>
        <w:t xml:space="preserve">, </w:t>
      </w:r>
      <w:r w:rsidR="006B227C">
        <w:t xml:space="preserve"> 1Ti1.6</w:t>
      </w:r>
      <w:r>
        <w:rPr>
          <w:lang w:val="en-US"/>
        </w:rPr>
        <w:t xml:space="preserve">. </w:t>
      </w:r>
      <w:r w:rsidR="006B227C">
        <w:t xml:space="preserve"> 1Ti4.7</w:t>
      </w:r>
      <w:r>
        <w:rPr>
          <w:lang w:val="en-US"/>
        </w:rPr>
        <w:t>. Ti *</w:t>
      </w:r>
      <w:r w:rsidR="006B227C">
        <w:t xml:space="preserve"> Tt1.14-16</w:t>
      </w:r>
      <w:r>
        <w:rPr>
          <w:lang w:val="en-US"/>
        </w:rPr>
        <w:t xml:space="preserve">. 2 P </w:t>
      </w:r>
      <w:r w:rsidR="006B227C">
        <w:t xml:space="preserve"> 2Pe1.16</w:t>
      </w:r>
      <w:r>
        <w:rPr>
          <w:lang w:val="en-US"/>
        </w:rPr>
        <w:t xml:space="preserve">. </w:t>
      </w:r>
    </w:p>
    <w:p w:rsidR="003E23E9" w:rsidRDefault="003E23E9" w:rsidP="00710603">
      <w:pPr>
        <w:ind w:firstLine="360"/>
        <w:jc w:val="both"/>
      </w:pPr>
      <w:r>
        <w:rPr>
          <w:lang w:val="en-US"/>
        </w:rPr>
        <w:t xml:space="preserve">5. </w:t>
      </w:r>
      <w:r>
        <w:rPr>
          <w:b/>
          <w:lang w:val="en-US"/>
        </w:rPr>
        <w:t>watch</w:t>
      </w:r>
      <w:r>
        <w:rPr>
          <w:lang w:val="en-US"/>
        </w:rPr>
        <w:t xml:space="preserve">. Is </w:t>
      </w:r>
      <w:r w:rsidR="006B227C">
        <w:t xml:space="preserve"> Is56.9</w:t>
      </w:r>
      <w:r>
        <w:rPr>
          <w:lang w:val="en-US"/>
        </w:rPr>
        <w:t xml:space="preserve">, </w:t>
      </w:r>
      <w:r w:rsidR="006B227C">
        <w:t xml:space="preserve"> Is56.10</w:t>
      </w:r>
      <w:r>
        <w:rPr>
          <w:lang w:val="en-US"/>
        </w:rPr>
        <w:t xml:space="preserve">. </w:t>
      </w:r>
      <w:r w:rsidR="006B227C">
        <w:t xml:space="preserve"> Is62.6</w:t>
      </w:r>
      <w:r>
        <w:rPr>
          <w:lang w:val="en-US"/>
        </w:rPr>
        <w:t xml:space="preserve">. Je </w:t>
      </w:r>
      <w:r w:rsidR="006B227C">
        <w:t xml:space="preserve"> Je6.17</w:t>
      </w:r>
      <w:r>
        <w:rPr>
          <w:lang w:val="en-US"/>
        </w:rPr>
        <w:t xml:space="preserve">. Ezk </w:t>
      </w:r>
      <w:r w:rsidR="006B227C">
        <w:t xml:space="preserve"> Eze3.17</w:t>
      </w:r>
      <w:r>
        <w:rPr>
          <w:lang w:val="en-US"/>
        </w:rPr>
        <w:t xml:space="preserve">. </w:t>
      </w:r>
      <w:r w:rsidR="006B227C">
        <w:t xml:space="preserve"> Eze33.2</w:t>
      </w:r>
      <w:r>
        <w:rPr>
          <w:lang w:val="en-US"/>
        </w:rPr>
        <w:t xml:space="preserve">, </w:t>
      </w:r>
      <w:r w:rsidR="006B227C">
        <w:t xml:space="preserve"> Eze33.7</w:t>
      </w:r>
      <w:r>
        <w:rPr>
          <w:lang w:val="en-US"/>
        </w:rPr>
        <w:t xml:space="preserve">. Mk </w:t>
      </w:r>
      <w:r w:rsidR="006B227C">
        <w:t xml:space="preserve"> Mk13.34</w:t>
      </w:r>
      <w:r>
        <w:rPr>
          <w:lang w:val="en-US"/>
        </w:rPr>
        <w:t xml:space="preserve">, </w:t>
      </w:r>
      <w:r w:rsidR="006B227C">
        <w:t xml:space="preserve"> Mk13.37</w:t>
      </w:r>
      <w:r>
        <w:rPr>
          <w:lang w:val="en-US"/>
        </w:rPr>
        <w:t xml:space="preserve">. Lk </w:t>
      </w:r>
      <w:r w:rsidR="006B227C">
        <w:t xml:space="preserve"> Lk12.37</w:t>
      </w:r>
      <w:r>
        <w:rPr>
          <w:lang w:val="en-US"/>
        </w:rPr>
        <w:t xml:space="preserve">. Ac </w:t>
      </w:r>
      <w:r w:rsidR="006B227C">
        <w:t xml:space="preserve"> Ac20.30</w:t>
      </w:r>
      <w:r>
        <w:rPr>
          <w:lang w:val="en-US"/>
        </w:rPr>
        <w:t xml:space="preserve">, </w:t>
      </w:r>
      <w:r w:rsidR="006B227C">
        <w:t xml:space="preserve"> Ac20.31</w:t>
      </w:r>
      <w:r>
        <w:rPr>
          <w:lang w:val="en-US"/>
        </w:rPr>
        <w:t xml:space="preserve">. 1 Th </w:t>
      </w:r>
      <w:r w:rsidR="006B227C">
        <w:t xml:space="preserve"> 1Th5.6</w:t>
      </w:r>
      <w:r>
        <w:rPr>
          <w:lang w:val="en-US"/>
        </w:rPr>
        <w:t xml:space="preserve">. He </w:t>
      </w:r>
      <w:r>
        <w:rPr>
          <w:rFonts w:ascii="Segoe UI Symbol" w:hAnsi="Segoe UI Symbol" w:cs="Segoe UI Symbol"/>
          <w:lang w:val="en-US"/>
        </w:rPr>
        <w:t>✓</w:t>
      </w:r>
      <w:r w:rsidR="006B227C">
        <w:t xml:space="preserve"> Heb13.17</w:t>
      </w:r>
      <w:r>
        <w:rPr>
          <w:lang w:val="en-US"/>
        </w:rPr>
        <w:t>. 1 P +</w:t>
      </w:r>
      <w:r w:rsidR="006B227C">
        <w:t xml:space="preserve"> 1Pe1.13</w:t>
      </w:r>
      <w:r>
        <w:rPr>
          <w:lang w:val="en-US"/>
        </w:rPr>
        <w:t xml:space="preserve">. Re </w:t>
      </w:r>
      <w:r w:rsidR="006B227C">
        <w:t xml:space="preserve"> Re3.2</w:t>
      </w:r>
      <w:r>
        <w:rPr>
          <w:lang w:val="en-US"/>
        </w:rPr>
        <w:t xml:space="preserve">. </w:t>
      </w:r>
      <w:r>
        <w:rPr>
          <w:b/>
          <w:lang w:val="en-US"/>
        </w:rPr>
        <w:t>endure</w:t>
      </w:r>
      <w:r>
        <w:rPr>
          <w:lang w:val="en-US"/>
        </w:rPr>
        <w:t xml:space="preserve">. See on 2 Ti </w:t>
      </w:r>
      <w:r w:rsidR="006B227C">
        <w:t xml:space="preserve"> 2Ti1.8</w:t>
      </w:r>
      <w:r>
        <w:rPr>
          <w:lang w:val="en-US"/>
        </w:rPr>
        <w:t xml:space="preserve">. </w:t>
      </w:r>
      <w:r w:rsidR="006B227C">
        <w:t xml:space="preserve"> 2Ti2.3</w:t>
      </w:r>
      <w:r>
        <w:rPr>
          <w:lang w:val="en-US"/>
        </w:rPr>
        <w:t xml:space="preserve">, </w:t>
      </w:r>
      <w:r w:rsidR="006B227C">
        <w:t xml:space="preserve"> 2Ti2.10</w:t>
      </w:r>
      <w:r>
        <w:rPr>
          <w:lang w:val="en-US"/>
        </w:rPr>
        <w:t xml:space="preserve">. </w:t>
      </w:r>
      <w:r w:rsidR="006B227C">
        <w:t xml:space="preserve"> 2Ti3.10-12</w:t>
      </w:r>
      <w:r>
        <w:rPr>
          <w:lang w:val="en-US"/>
        </w:rPr>
        <w:t xml:space="preserve">. </w:t>
      </w:r>
      <w:r>
        <w:rPr>
          <w:b/>
          <w:lang w:val="en-US"/>
        </w:rPr>
        <w:t>an</w:t>
      </w:r>
      <w:r>
        <w:rPr>
          <w:lang w:val="en-US"/>
        </w:rPr>
        <w:t xml:space="preserve">. Ac </w:t>
      </w:r>
      <w:r w:rsidR="006B227C">
        <w:t xml:space="preserve"> Ac21.8</w:t>
      </w:r>
      <w:r>
        <w:rPr>
          <w:lang w:val="en-US"/>
        </w:rPr>
        <w:t>. Ep +*</w:t>
      </w:r>
      <w:r w:rsidR="006B227C">
        <w:t xml:space="preserve"> Eph4.11</w:t>
      </w:r>
      <w:r>
        <w:rPr>
          <w:lang w:val="en-US"/>
        </w:rPr>
        <w:t>. 1 Ti +*</w:t>
      </w:r>
      <w:r w:rsidR="006B227C">
        <w:t xml:space="preserve"> 1Ti4.12</w:t>
      </w:r>
      <w:r>
        <w:rPr>
          <w:lang w:val="en-US"/>
        </w:rPr>
        <w:t xml:space="preserve">, </w:t>
      </w:r>
      <w:r w:rsidR="006B227C">
        <w:t xml:space="preserve"> 1Ti4.15</w:t>
      </w:r>
      <w:r>
        <w:rPr>
          <w:lang w:val="en-US"/>
        </w:rPr>
        <w:t xml:space="preserve">. </w:t>
      </w:r>
      <w:r>
        <w:rPr>
          <w:b/>
          <w:lang w:val="en-US"/>
        </w:rPr>
        <w:t>make full proof of</w:t>
      </w:r>
      <w:r>
        <w:rPr>
          <w:lang w:val="en-US"/>
        </w:rPr>
        <w:t xml:space="preserve">. </w:t>
      </w:r>
      <w:r>
        <w:rPr>
          <w:i/>
          <w:lang w:val="en-US"/>
        </w:rPr>
        <w:t>or</w:t>
      </w:r>
      <w:r>
        <w:rPr>
          <w:lang w:val="en-US"/>
        </w:rPr>
        <w:t xml:space="preserve">, fulfill. ver. </w:t>
      </w:r>
      <w:r w:rsidR="006B227C">
        <w:t xml:space="preserve"> 2Ti4.17</w:t>
      </w:r>
      <w:r>
        <w:rPr>
          <w:lang w:val="en-US"/>
        </w:rPr>
        <w:t xml:space="preserve">. Lk </w:t>
      </w:r>
      <w:r w:rsidR="006B227C">
        <w:t xml:space="preserve"> Lk1.1</w:t>
      </w:r>
      <w:r>
        <w:rPr>
          <w:lang w:val="en-US"/>
        </w:rPr>
        <w:t xml:space="preserve">g. Ac </w:t>
      </w:r>
      <w:r w:rsidR="006B227C">
        <w:t xml:space="preserve"> Ac12.25</w:t>
      </w:r>
      <w:r>
        <w:rPr>
          <w:lang w:val="en-US"/>
        </w:rPr>
        <w:t xml:space="preserve">. Ro </w:t>
      </w:r>
      <w:r w:rsidR="006B227C">
        <w:t xml:space="preserve"> Ro15.19</w:t>
      </w:r>
      <w:r>
        <w:rPr>
          <w:lang w:val="en-US"/>
        </w:rPr>
        <w:t xml:space="preserve">. Col </w:t>
      </w:r>
      <w:r w:rsidR="006B227C">
        <w:t xml:space="preserve"> Col1.25</w:t>
      </w:r>
      <w:r>
        <w:rPr>
          <w:lang w:val="en-US"/>
        </w:rPr>
        <w:t xml:space="preserve">. </w:t>
      </w:r>
      <w:r w:rsidR="006B227C">
        <w:t xml:space="preserve"> Col4.17</w:t>
      </w:r>
      <w:r>
        <w:rPr>
          <w:lang w:val="en-US"/>
        </w:rPr>
        <w:t xml:space="preserve">. </w:t>
      </w:r>
    </w:p>
    <w:p w:rsidR="003E23E9" w:rsidRDefault="003E23E9" w:rsidP="00710603">
      <w:pPr>
        <w:ind w:firstLine="360"/>
        <w:jc w:val="both"/>
      </w:pPr>
      <w:r>
        <w:rPr>
          <w:lang w:val="en-US"/>
        </w:rPr>
        <w:t xml:space="preserve">6. </w:t>
      </w:r>
      <w:r>
        <w:rPr>
          <w:b/>
          <w:lang w:val="en-US"/>
        </w:rPr>
        <w:t>I am</w:t>
      </w:r>
      <w:r>
        <w:rPr>
          <w:lang w:val="en-US"/>
        </w:rPr>
        <w:t xml:space="preserve">. </w:t>
      </w:r>
      <w:r w:rsidR="006B227C">
        <w:t xml:space="preserve">  f96:96C</w:t>
      </w:r>
      <w:r>
        <w:rPr>
          <w:lang w:val="en-US"/>
        </w:rPr>
        <w:t>, Mt +</w:t>
      </w:r>
      <w:r w:rsidR="006B227C">
        <w:t xml:space="preserve"> Mt26.24</w:t>
      </w:r>
      <w:r>
        <w:rPr>
          <w:lang w:val="en-US"/>
        </w:rPr>
        <w:t>. Ph *</w:t>
      </w:r>
      <w:r w:rsidR="006B227C">
        <w:t xml:space="preserve"> Php2.17</w:t>
      </w:r>
      <w:r>
        <w:rPr>
          <w:lang w:val="en-US"/>
        </w:rPr>
        <w:t xml:space="preserve">. </w:t>
      </w:r>
      <w:r>
        <w:rPr>
          <w:b/>
          <w:lang w:val="en-US"/>
        </w:rPr>
        <w:t>and the</w:t>
      </w:r>
      <w:r>
        <w:rPr>
          <w:lang w:val="en-US"/>
        </w:rPr>
        <w:t xml:space="preserve">. </w:t>
      </w:r>
      <w:r w:rsidR="006B227C">
        <w:t xml:space="preserve">  f95</w:t>
      </w:r>
      <w:r>
        <w:rPr>
          <w:lang w:val="en-US"/>
        </w:rPr>
        <w:t>, Ps +</w:t>
      </w:r>
      <w:r w:rsidR="006B227C">
        <w:t xml:space="preserve"> Ps7.13</w:t>
      </w:r>
      <w:r>
        <w:rPr>
          <w:lang w:val="en-US"/>
        </w:rPr>
        <w:t xml:space="preserve">. Ge </w:t>
      </w:r>
      <w:r w:rsidR="006B227C">
        <w:t xml:space="preserve"> Ge48.21</w:t>
      </w:r>
      <w:r>
        <w:rPr>
          <w:lang w:val="en-US"/>
        </w:rPr>
        <w:t xml:space="preserve">. </w:t>
      </w:r>
      <w:r w:rsidR="006B227C">
        <w:t xml:space="preserve"> Ge50.24</w:t>
      </w:r>
      <w:r>
        <w:rPr>
          <w:lang w:val="en-US"/>
        </w:rPr>
        <w:t xml:space="preserve">. Nu </w:t>
      </w:r>
      <w:r w:rsidR="006B227C">
        <w:t xml:space="preserve"> Nu27.12-17</w:t>
      </w:r>
      <w:r>
        <w:rPr>
          <w:lang w:val="en-US"/>
        </w:rPr>
        <w:t xml:space="preserve">. Dt </w:t>
      </w:r>
      <w:r w:rsidR="006B227C">
        <w:t xml:space="preserve"> Dt31.14</w:t>
      </w:r>
      <w:r>
        <w:rPr>
          <w:lang w:val="en-US"/>
        </w:rPr>
        <w:t xml:space="preserve">. Jsh </w:t>
      </w:r>
      <w:r w:rsidR="006B227C">
        <w:t xml:space="preserve"> Jos23.14</w:t>
      </w:r>
      <w:r>
        <w:rPr>
          <w:lang w:val="en-US"/>
        </w:rPr>
        <w:t>. Ph *</w:t>
      </w:r>
      <w:r w:rsidR="006B227C">
        <w:t xml:space="preserve"> Php1.23</w:t>
      </w:r>
      <w:r>
        <w:rPr>
          <w:lang w:val="en-US"/>
        </w:rPr>
        <w:t>. 2 P *</w:t>
      </w:r>
      <w:r w:rsidR="006B227C">
        <w:t xml:space="preserve"> 2Pe1.14</w:t>
      </w:r>
      <w:r>
        <w:rPr>
          <w:lang w:val="en-US"/>
        </w:rPr>
        <w:t xml:space="preserve">, </w:t>
      </w:r>
      <w:r w:rsidR="006B227C">
        <w:t xml:space="preserve"> 2Pe1.15</w:t>
      </w:r>
      <w:r>
        <w:rPr>
          <w:lang w:val="en-US"/>
        </w:rPr>
        <w:t xml:space="preserve">. </w:t>
      </w:r>
      <w:r>
        <w:rPr>
          <w:b/>
          <w:lang w:val="en-US"/>
        </w:rPr>
        <w:t>departure</w:t>
      </w:r>
      <w:r>
        <w:rPr>
          <w:lang w:val="en-US"/>
        </w:rPr>
        <w:t xml:space="preserve">. Ph </w:t>
      </w:r>
      <w:r>
        <w:rPr>
          <w:rFonts w:ascii="Segoe UI Symbol" w:hAnsi="Segoe UI Symbol" w:cs="Segoe UI Symbol"/>
          <w:lang w:val="en-US"/>
        </w:rPr>
        <w:t>✓</w:t>
      </w:r>
      <w:r w:rsidR="006B227C">
        <w:t xml:space="preserve">  Php1.23</w:t>
      </w:r>
      <w:r>
        <w:rPr>
          <w:lang w:val="en-US"/>
        </w:rPr>
        <w:t xml:space="preserve">n. </w:t>
      </w:r>
    </w:p>
    <w:p w:rsidR="003E23E9" w:rsidRDefault="003E23E9" w:rsidP="00710603">
      <w:pPr>
        <w:ind w:firstLine="360"/>
        <w:jc w:val="both"/>
      </w:pPr>
      <w:r>
        <w:rPr>
          <w:lang w:val="en-US"/>
        </w:rPr>
        <w:t xml:space="preserve">7. </w:t>
      </w:r>
      <w:r>
        <w:rPr>
          <w:b/>
          <w:lang w:val="en-US"/>
        </w:rPr>
        <w:t>have fought</w:t>
      </w:r>
      <w:r>
        <w:rPr>
          <w:lang w:val="en-US"/>
        </w:rPr>
        <w:t xml:space="preserve">. </w:t>
      </w:r>
      <w:r w:rsidR="006B227C">
        <w:t xml:space="preserve">  f147:147D</w:t>
      </w:r>
      <w:r>
        <w:rPr>
          <w:lang w:val="en-US"/>
        </w:rPr>
        <w:t>, Ge +</w:t>
      </w:r>
      <w:r w:rsidR="006B227C">
        <w:t xml:space="preserve"> Ge1.29</w:t>
      </w:r>
      <w:r>
        <w:rPr>
          <w:lang w:val="en-US"/>
        </w:rPr>
        <w:t>. Nu =</w:t>
      </w:r>
      <w:r w:rsidR="006B227C">
        <w:t xml:space="preserve"> Nu4.23</w:t>
      </w:r>
      <w:r>
        <w:rPr>
          <w:lang w:val="en-US"/>
        </w:rPr>
        <w:t xml:space="preserve">mg, </w:t>
      </w:r>
      <w:r w:rsidR="006B227C">
        <w:t xml:space="preserve"> Nu4.30</w:t>
      </w:r>
      <w:r>
        <w:rPr>
          <w:lang w:val="en-US"/>
        </w:rPr>
        <w:t>mg. See on 1 Ti +</w:t>
      </w:r>
      <w:r w:rsidR="006B227C">
        <w:t xml:space="preserve"> 1Ti1.18</w:t>
      </w:r>
      <w:r>
        <w:rPr>
          <w:lang w:val="en-US"/>
        </w:rPr>
        <w:t>. *</w:t>
      </w:r>
      <w:r w:rsidR="006B227C">
        <w:t xml:space="preserve"> 1Ti6.12</w:t>
      </w:r>
      <w:r>
        <w:rPr>
          <w:lang w:val="en-US"/>
        </w:rPr>
        <w:t xml:space="preserve">. </w:t>
      </w:r>
      <w:r>
        <w:rPr>
          <w:b/>
          <w:lang w:val="en-US"/>
        </w:rPr>
        <w:t>I have finished</w:t>
      </w:r>
      <w:r>
        <w:rPr>
          <w:lang w:val="en-US"/>
        </w:rPr>
        <w:t>. 1 Ch =</w:t>
      </w:r>
      <w:r w:rsidR="006B227C">
        <w:t xml:space="preserve"> 1Ch23.26</w:t>
      </w:r>
      <w:r>
        <w:rPr>
          <w:lang w:val="en-US"/>
        </w:rPr>
        <w:t xml:space="preserve">. Jn </w:t>
      </w:r>
      <w:r w:rsidR="006B227C">
        <w:t xml:space="preserve"> Jn4.34</w:t>
      </w:r>
      <w:r>
        <w:rPr>
          <w:lang w:val="en-US"/>
        </w:rPr>
        <w:t xml:space="preserve">. Ac </w:t>
      </w:r>
      <w:r w:rsidR="006B227C">
        <w:t xml:space="preserve"> Ac13.25</w:t>
      </w:r>
      <w:r>
        <w:rPr>
          <w:lang w:val="en-US"/>
        </w:rPr>
        <w:t>. +</w:t>
      </w:r>
      <w:r w:rsidR="006B227C">
        <w:t xml:space="preserve"> Ac20.24</w:t>
      </w:r>
      <w:r>
        <w:rPr>
          <w:lang w:val="en-US"/>
        </w:rPr>
        <w:t>. 1 Co *</w:t>
      </w:r>
      <w:r w:rsidR="006B227C">
        <w:t xml:space="preserve"> 1Co9.24-27</w:t>
      </w:r>
      <w:r>
        <w:rPr>
          <w:lang w:val="en-US"/>
        </w:rPr>
        <w:t xml:space="preserve">. Ph </w:t>
      </w:r>
      <w:r w:rsidR="006B227C">
        <w:t xml:space="preserve"> Php3.13</w:t>
      </w:r>
      <w:r>
        <w:rPr>
          <w:lang w:val="en-US"/>
        </w:rPr>
        <w:t xml:space="preserve">, </w:t>
      </w:r>
      <w:r w:rsidR="006B227C">
        <w:t xml:space="preserve"> Php3.14</w:t>
      </w:r>
      <w:r>
        <w:rPr>
          <w:lang w:val="en-US"/>
        </w:rPr>
        <w:t xml:space="preserve">. He </w:t>
      </w:r>
      <w:r w:rsidR="006B227C">
        <w:t xml:space="preserve"> Heb12.1</w:t>
      </w:r>
      <w:r>
        <w:rPr>
          <w:lang w:val="en-US"/>
        </w:rPr>
        <w:t xml:space="preserve">, </w:t>
      </w:r>
      <w:r w:rsidR="006B227C">
        <w:t xml:space="preserve"> Heb12.2</w:t>
      </w:r>
      <w:r>
        <w:rPr>
          <w:lang w:val="en-US"/>
        </w:rPr>
        <w:t xml:space="preserve">. </w:t>
      </w:r>
      <w:r>
        <w:rPr>
          <w:b/>
          <w:lang w:val="en-US"/>
        </w:rPr>
        <w:t>I have kept</w:t>
      </w:r>
      <w:r>
        <w:rPr>
          <w:lang w:val="en-US"/>
        </w:rPr>
        <w:t xml:space="preserve">. 2 Ti </w:t>
      </w:r>
      <w:r w:rsidR="006B227C">
        <w:t xml:space="preserve"> 2Ti1.14</w:t>
      </w:r>
      <w:r>
        <w:rPr>
          <w:lang w:val="en-US"/>
        </w:rPr>
        <w:t>. Nu =</w:t>
      </w:r>
      <w:r w:rsidR="006B227C">
        <w:t xml:space="preserve"> Nu3.7</w:t>
      </w:r>
      <w:r>
        <w:rPr>
          <w:lang w:val="en-US"/>
        </w:rPr>
        <w:t xml:space="preserve">. Pr </w:t>
      </w:r>
      <w:r w:rsidR="006B227C">
        <w:t xml:space="preserve"> Pr23.23</w:t>
      </w:r>
      <w:r>
        <w:rPr>
          <w:lang w:val="en-US"/>
        </w:rPr>
        <w:t xml:space="preserve">. Lk </w:t>
      </w:r>
      <w:r w:rsidR="006B227C">
        <w:t xml:space="preserve"> Lk8.15</w:t>
      </w:r>
      <w:r>
        <w:rPr>
          <w:lang w:val="en-US"/>
        </w:rPr>
        <w:t xml:space="preserve">. </w:t>
      </w:r>
      <w:r w:rsidR="006B227C">
        <w:t xml:space="preserve"> Lk11.28</w:t>
      </w:r>
      <w:r>
        <w:rPr>
          <w:lang w:val="en-US"/>
        </w:rPr>
        <w:t xml:space="preserve">. Jn </w:t>
      </w:r>
      <w:r w:rsidR="006B227C">
        <w:t xml:space="preserve"> Jn17.6</w:t>
      </w:r>
      <w:r>
        <w:rPr>
          <w:lang w:val="en-US"/>
        </w:rPr>
        <w:t xml:space="preserve">. 1 Ti </w:t>
      </w:r>
      <w:r w:rsidR="006B227C">
        <w:t xml:space="preserve"> 1Ti6.20</w:t>
      </w:r>
      <w:r>
        <w:rPr>
          <w:lang w:val="en-US"/>
        </w:rPr>
        <w:t xml:space="preserve">. Re </w:t>
      </w:r>
      <w:r w:rsidR="006B227C">
        <w:t xml:space="preserve"> Re3.8</w:t>
      </w:r>
      <w:r>
        <w:rPr>
          <w:lang w:val="en-US"/>
        </w:rPr>
        <w:t xml:space="preserve">, </w:t>
      </w:r>
      <w:r w:rsidR="006B227C">
        <w:t xml:space="preserve"> Re3.10</w:t>
      </w:r>
      <w:r>
        <w:rPr>
          <w:lang w:val="en-US"/>
        </w:rPr>
        <w:t xml:space="preserve">. </w:t>
      </w:r>
      <w:r>
        <w:rPr>
          <w:b/>
          <w:lang w:val="en-US"/>
        </w:rPr>
        <w:t>the faith</w:t>
      </w:r>
      <w:r>
        <w:rPr>
          <w:lang w:val="en-US"/>
        </w:rPr>
        <w:t>. 1 Ti +</w:t>
      </w:r>
      <w:r w:rsidR="006B227C">
        <w:t xml:space="preserve"> 1Ti1.19</w:t>
      </w:r>
      <w:r>
        <w:rPr>
          <w:lang w:val="en-US"/>
        </w:rPr>
        <w:t xml:space="preserve">. </w:t>
      </w:r>
    </w:p>
    <w:p w:rsidR="003E23E9" w:rsidRDefault="003E23E9" w:rsidP="00710603">
      <w:pPr>
        <w:ind w:firstLine="360"/>
        <w:jc w:val="both"/>
      </w:pPr>
      <w:r>
        <w:rPr>
          <w:lang w:val="en-US"/>
        </w:rPr>
        <w:t xml:space="preserve">8. </w:t>
      </w:r>
      <w:r>
        <w:rPr>
          <w:b/>
          <w:lang w:val="en-US"/>
        </w:rPr>
        <w:t>there</w:t>
      </w:r>
      <w:r>
        <w:rPr>
          <w:lang w:val="en-US"/>
        </w:rPr>
        <w:t xml:space="preserve">. Ps </w:t>
      </w:r>
      <w:r w:rsidR="006B227C">
        <w:t xml:space="preserve"> Ps31.19</w:t>
      </w:r>
      <w:r>
        <w:rPr>
          <w:lang w:val="en-US"/>
        </w:rPr>
        <w:t xml:space="preserve">. Mt </w:t>
      </w:r>
      <w:r>
        <w:rPr>
          <w:rFonts w:ascii="Segoe UI Symbol" w:hAnsi="Segoe UI Symbol" w:cs="Segoe UI Symbol"/>
          <w:lang w:val="en-US"/>
        </w:rPr>
        <w:t>✓</w:t>
      </w:r>
      <w:r w:rsidR="006B227C">
        <w:t xml:space="preserve"> Mt6.19</w:t>
      </w:r>
      <w:r>
        <w:rPr>
          <w:lang w:val="en-US"/>
        </w:rPr>
        <w:t xml:space="preserve">, </w:t>
      </w:r>
      <w:r w:rsidR="006B227C">
        <w:t xml:space="preserve"> Mt6.20</w:t>
      </w:r>
      <w:r>
        <w:rPr>
          <w:lang w:val="en-US"/>
        </w:rPr>
        <w:t>. Ph +*</w:t>
      </w:r>
      <w:r w:rsidR="006B227C">
        <w:t xml:space="preserve"> Php4.17</w:t>
      </w:r>
      <w:r>
        <w:rPr>
          <w:lang w:val="en-US"/>
        </w:rPr>
        <w:t>. Col +*</w:t>
      </w:r>
      <w:r w:rsidR="006B227C">
        <w:t xml:space="preserve"> Col1.5</w:t>
      </w:r>
      <w:r>
        <w:rPr>
          <w:lang w:val="en-US"/>
        </w:rPr>
        <w:t>. 1 Ti +*</w:t>
      </w:r>
      <w:r w:rsidR="006B227C">
        <w:t xml:space="preserve"> 1Ti6.19</w:t>
      </w:r>
      <w:r>
        <w:rPr>
          <w:lang w:val="en-US"/>
        </w:rPr>
        <w:t xml:space="preserve">. </w:t>
      </w:r>
      <w:r>
        <w:rPr>
          <w:b/>
          <w:lang w:val="en-US"/>
        </w:rPr>
        <w:t>a crown</w:t>
      </w:r>
      <w:r>
        <w:rPr>
          <w:lang w:val="en-US"/>
        </w:rPr>
        <w:t xml:space="preserve">. 2 Ti </w:t>
      </w:r>
      <w:r w:rsidR="006B227C">
        <w:t xml:space="preserve"> 2Ti2.5</w:t>
      </w:r>
      <w:r>
        <w:rPr>
          <w:lang w:val="en-US"/>
        </w:rPr>
        <w:t xml:space="preserve">. Pr </w:t>
      </w:r>
      <w:r w:rsidR="006B227C">
        <w:t xml:space="preserve"> Pr4.9</w:t>
      </w:r>
      <w:r>
        <w:rPr>
          <w:lang w:val="en-US"/>
        </w:rPr>
        <w:t xml:space="preserve">. 1 Co </w:t>
      </w:r>
      <w:r w:rsidR="006B227C">
        <w:t xml:space="preserve"> 1Co9.25</w:t>
      </w:r>
      <w:r>
        <w:rPr>
          <w:lang w:val="en-US"/>
        </w:rPr>
        <w:t xml:space="preserve">. 1 Th </w:t>
      </w:r>
      <w:r w:rsidR="006B227C">
        <w:t xml:space="preserve"> 1Th2.19</w:t>
      </w:r>
      <w:r>
        <w:rPr>
          <w:lang w:val="en-US"/>
        </w:rPr>
        <w:t>. Ja +</w:t>
      </w:r>
      <w:r w:rsidR="006B227C">
        <w:t xml:space="preserve"> Jas1.12</w:t>
      </w:r>
      <w:r>
        <w:rPr>
          <w:lang w:val="en-US"/>
        </w:rPr>
        <w:t>. 1 P *</w:t>
      </w:r>
      <w:r w:rsidR="006B227C">
        <w:t xml:space="preserve"> 1Pe5.4</w:t>
      </w:r>
      <w:r>
        <w:rPr>
          <w:lang w:val="en-US"/>
        </w:rPr>
        <w:t>. Re +*</w:t>
      </w:r>
      <w:r w:rsidR="006B227C">
        <w:t xml:space="preserve"> Re2.10</w:t>
      </w:r>
      <w:r>
        <w:rPr>
          <w:lang w:val="en-US"/>
        </w:rPr>
        <w:t xml:space="preserve">. </w:t>
      </w:r>
      <w:r w:rsidR="006B227C">
        <w:t xml:space="preserve"> Re4.4</w:t>
      </w:r>
      <w:r>
        <w:rPr>
          <w:lang w:val="en-US"/>
        </w:rPr>
        <w:t xml:space="preserve">, </w:t>
      </w:r>
      <w:r w:rsidR="006B227C">
        <w:t xml:space="preserve"> Re4.10</w:t>
      </w:r>
      <w:r>
        <w:rPr>
          <w:lang w:val="en-US"/>
        </w:rPr>
        <w:t xml:space="preserve">. </w:t>
      </w:r>
      <w:r>
        <w:rPr>
          <w:b/>
          <w:lang w:val="en-US"/>
        </w:rPr>
        <w:t>the righteous judge</w:t>
      </w:r>
      <w:r>
        <w:rPr>
          <w:lang w:val="en-US"/>
        </w:rPr>
        <w:t xml:space="preserve">. See on ver. </w:t>
      </w:r>
      <w:r w:rsidR="006B227C">
        <w:t xml:space="preserve"> 2Ti4.1</w:t>
      </w:r>
      <w:r>
        <w:rPr>
          <w:lang w:val="en-US"/>
        </w:rPr>
        <w:t>. Ge +*</w:t>
      </w:r>
      <w:r w:rsidR="006B227C">
        <w:t xml:space="preserve"> Ge18.25</w:t>
      </w:r>
      <w:r>
        <w:rPr>
          <w:lang w:val="en-US"/>
        </w:rPr>
        <w:t xml:space="preserve">. Ps </w:t>
      </w:r>
      <w:r w:rsidR="006B227C">
        <w:t xml:space="preserve"> Ps7.11</w:t>
      </w:r>
      <w:r>
        <w:rPr>
          <w:lang w:val="en-US"/>
        </w:rPr>
        <w:t xml:space="preserve">. Ro </w:t>
      </w:r>
      <w:r w:rsidR="006B227C">
        <w:t xml:space="preserve"> Ro2.5</w:t>
      </w:r>
      <w:r>
        <w:rPr>
          <w:lang w:val="en-US"/>
        </w:rPr>
        <w:t xml:space="preserve">. 2 Th </w:t>
      </w:r>
      <w:r w:rsidR="006B227C">
        <w:t xml:space="preserve"> 2Th1.5</w:t>
      </w:r>
      <w:r>
        <w:rPr>
          <w:lang w:val="en-US"/>
        </w:rPr>
        <w:t xml:space="preserve">, </w:t>
      </w:r>
      <w:r w:rsidR="006B227C">
        <w:t xml:space="preserve"> 2Th1.6</w:t>
      </w:r>
      <w:r>
        <w:rPr>
          <w:lang w:val="en-US"/>
        </w:rPr>
        <w:t xml:space="preserve">. Re </w:t>
      </w:r>
      <w:r w:rsidR="006B227C">
        <w:t xml:space="preserve"> Re19.11</w:t>
      </w:r>
      <w:r>
        <w:rPr>
          <w:lang w:val="en-US"/>
        </w:rPr>
        <w:t xml:space="preserve">. </w:t>
      </w:r>
      <w:r>
        <w:rPr>
          <w:b/>
          <w:lang w:val="en-US"/>
        </w:rPr>
        <w:t>shall give</w:t>
      </w:r>
      <w:r>
        <w:rPr>
          <w:lang w:val="en-US"/>
        </w:rPr>
        <w:t xml:space="preserve">. ver. </w:t>
      </w:r>
      <w:r w:rsidR="006B227C">
        <w:t xml:space="preserve">  2Ti4.1</w:t>
      </w:r>
      <w:r>
        <w:rPr>
          <w:lang w:val="en-US"/>
        </w:rPr>
        <w:t xml:space="preserve">n, </w:t>
      </w:r>
      <w:r w:rsidR="006B227C">
        <w:t xml:space="preserve">  2Ti4.18</w:t>
      </w:r>
      <w:r>
        <w:rPr>
          <w:lang w:val="en-US"/>
        </w:rPr>
        <w:t>n. Col +*</w:t>
      </w:r>
      <w:r w:rsidR="006B227C">
        <w:t xml:space="preserve"> Col3.24</w:t>
      </w:r>
      <w:r>
        <w:rPr>
          <w:lang w:val="en-US"/>
        </w:rPr>
        <w:t xml:space="preserve">. </w:t>
      </w:r>
      <w:r>
        <w:rPr>
          <w:b/>
          <w:lang w:val="en-US"/>
        </w:rPr>
        <w:t>at that day</w:t>
      </w:r>
      <w:r>
        <w:rPr>
          <w:lang w:val="en-US"/>
        </w:rPr>
        <w:t xml:space="preserve">. 2 Ti </w:t>
      </w:r>
      <w:r w:rsidR="006B227C">
        <w:t xml:space="preserve"> 2Ti1.12</w:t>
      </w:r>
      <w:r>
        <w:rPr>
          <w:lang w:val="en-US"/>
        </w:rPr>
        <w:t xml:space="preserve">, </w:t>
      </w:r>
      <w:r w:rsidR="006B227C">
        <w:t xml:space="preserve"> 2Ti1.18</w:t>
      </w:r>
      <w:r>
        <w:rPr>
          <w:lang w:val="en-US"/>
        </w:rPr>
        <w:t xml:space="preserve">. Ml </w:t>
      </w:r>
      <w:r w:rsidR="006B227C">
        <w:t xml:space="preserve"> Mal3.17</w:t>
      </w:r>
      <w:r>
        <w:rPr>
          <w:lang w:val="en-US"/>
        </w:rPr>
        <w:t xml:space="preserve">. Mt </w:t>
      </w:r>
      <w:r w:rsidR="006B227C">
        <w:t xml:space="preserve"> Mt7.22</w:t>
      </w:r>
      <w:r>
        <w:rPr>
          <w:lang w:val="en-US"/>
        </w:rPr>
        <w:t xml:space="preserve">. </w:t>
      </w:r>
      <w:r w:rsidR="006B227C">
        <w:t xml:space="preserve"> Mt24.36</w:t>
      </w:r>
      <w:r>
        <w:rPr>
          <w:lang w:val="en-US"/>
        </w:rPr>
        <w:t xml:space="preserve">. Lk </w:t>
      </w:r>
      <w:r w:rsidR="006B227C">
        <w:t xml:space="preserve"> Lk10.12</w:t>
      </w:r>
      <w:r>
        <w:rPr>
          <w:lang w:val="en-US"/>
        </w:rPr>
        <w:t xml:space="preserve">. </w:t>
      </w:r>
      <w:r>
        <w:rPr>
          <w:rFonts w:ascii="Segoe UI Symbol" w:hAnsi="Segoe UI Symbol" w:cs="Segoe UI Symbol"/>
          <w:lang w:val="en-US"/>
        </w:rPr>
        <w:t>✓</w:t>
      </w:r>
      <w:r w:rsidR="006B227C">
        <w:t xml:space="preserve"> Lk14.14</w:t>
      </w:r>
      <w:r>
        <w:rPr>
          <w:lang w:val="en-US"/>
        </w:rPr>
        <w:t xml:space="preserve">. Jn </w:t>
      </w:r>
      <w:r w:rsidR="006B227C">
        <w:t xml:space="preserve">  Jn6.54</w:t>
      </w:r>
      <w:r>
        <w:rPr>
          <w:lang w:val="en-US"/>
        </w:rPr>
        <w:t xml:space="preserve">n. </w:t>
      </w:r>
      <w:r>
        <w:rPr>
          <w:rFonts w:ascii="Segoe UI Symbol" w:hAnsi="Segoe UI Symbol" w:cs="Segoe UI Symbol"/>
          <w:lang w:val="en-US"/>
        </w:rPr>
        <w:t>✓</w:t>
      </w:r>
      <w:r w:rsidR="006B227C">
        <w:t xml:space="preserve"> Jn11.24</w:t>
      </w:r>
      <w:r>
        <w:rPr>
          <w:lang w:val="en-US"/>
        </w:rPr>
        <w:t>. 1 Co +*</w:t>
      </w:r>
      <w:r w:rsidR="006B227C">
        <w:t xml:space="preserve"> 1Co3.13</w:t>
      </w:r>
      <w:r>
        <w:rPr>
          <w:lang w:val="en-US"/>
        </w:rPr>
        <w:t>. Col *</w:t>
      </w:r>
      <w:r w:rsidR="006B227C">
        <w:t xml:space="preserve"> Col3.4</w:t>
      </w:r>
      <w:r>
        <w:rPr>
          <w:lang w:val="en-US"/>
        </w:rPr>
        <w:t xml:space="preserve">. 1 Th </w:t>
      </w:r>
      <w:r w:rsidR="006B227C">
        <w:t xml:space="preserve"> 1Th5.4</w:t>
      </w:r>
      <w:r>
        <w:rPr>
          <w:lang w:val="en-US"/>
        </w:rPr>
        <w:t>. 2 Th +*</w:t>
      </w:r>
      <w:r w:rsidR="006B227C">
        <w:t xml:space="preserve"> 2Th1.10</w:t>
      </w:r>
      <w:r>
        <w:rPr>
          <w:lang w:val="en-US"/>
        </w:rPr>
        <w:t xml:space="preserve">. </w:t>
      </w:r>
      <w:r>
        <w:rPr>
          <w:b/>
          <w:lang w:val="en-US"/>
        </w:rPr>
        <w:t>and not</w:t>
      </w:r>
      <w:r>
        <w:rPr>
          <w:lang w:val="en-US"/>
        </w:rPr>
        <w:t xml:space="preserve">. </w:t>
      </w:r>
      <w:r w:rsidR="006B227C">
        <w:t xml:space="preserve">  f69:69B</w:t>
      </w:r>
      <w:r>
        <w:rPr>
          <w:lang w:val="en-US"/>
        </w:rPr>
        <w:t>, Pr +</w:t>
      </w:r>
      <w:r w:rsidR="006B227C">
        <w:t xml:space="preserve"> Pr6.16</w:t>
      </w:r>
      <w:r>
        <w:rPr>
          <w:lang w:val="en-US"/>
        </w:rPr>
        <w:t xml:space="preserve">. </w:t>
      </w:r>
      <w:r>
        <w:rPr>
          <w:b/>
          <w:lang w:val="en-US"/>
        </w:rPr>
        <w:t>that love</w:t>
      </w:r>
      <w:r>
        <w:rPr>
          <w:lang w:val="en-US"/>
        </w:rPr>
        <w:t xml:space="preserve">. </w:t>
      </w:r>
      <w:r w:rsidR="006B227C">
        <w:t xml:space="preserve">  f121:121C</w:t>
      </w:r>
      <w:r>
        <w:rPr>
          <w:lang w:val="en-US"/>
        </w:rPr>
        <w:t>, Ps +</w:t>
      </w:r>
      <w:r w:rsidR="006B227C">
        <w:t xml:space="preserve"> Ps11.5</w:t>
      </w:r>
      <w:r>
        <w:rPr>
          <w:lang w:val="en-US"/>
        </w:rPr>
        <w:t>. Ps *</w:t>
      </w:r>
      <w:r w:rsidR="006B227C">
        <w:t xml:space="preserve"> Ps69.34-36</w:t>
      </w:r>
      <w:r>
        <w:rPr>
          <w:lang w:val="en-US"/>
        </w:rPr>
        <w:t>. Is *</w:t>
      </w:r>
      <w:r w:rsidR="006B227C">
        <w:t xml:space="preserve"> Is25.8</w:t>
      </w:r>
      <w:r>
        <w:rPr>
          <w:lang w:val="en-US"/>
        </w:rPr>
        <w:t xml:space="preserve">, </w:t>
      </w:r>
      <w:r w:rsidR="006B227C">
        <w:t xml:space="preserve"> Is25.9</w:t>
      </w:r>
      <w:r>
        <w:rPr>
          <w:lang w:val="en-US"/>
        </w:rPr>
        <w:t>. Lk +*</w:t>
      </w:r>
      <w:r w:rsidR="006B227C">
        <w:t xml:space="preserve"> Lk21.28</w:t>
      </w:r>
      <w:r>
        <w:rPr>
          <w:lang w:val="en-US"/>
        </w:rPr>
        <w:t xml:space="preserve">, </w:t>
      </w:r>
      <w:r w:rsidR="006B227C">
        <w:t xml:space="preserve"> Lk21.36</w:t>
      </w:r>
      <w:r>
        <w:rPr>
          <w:lang w:val="en-US"/>
        </w:rPr>
        <w:t xml:space="preserve">. Ro </w:t>
      </w:r>
      <w:r w:rsidR="006B227C">
        <w:t xml:space="preserve"> Ro8.23</w:t>
      </w:r>
      <w:r>
        <w:rPr>
          <w:lang w:val="en-US"/>
        </w:rPr>
        <w:t xml:space="preserve">. 1 Co </w:t>
      </w:r>
      <w:r w:rsidR="006B227C">
        <w:t xml:space="preserve"> 1Co2.9</w:t>
      </w:r>
      <w:r>
        <w:rPr>
          <w:lang w:val="en-US"/>
        </w:rPr>
        <w:t xml:space="preserve">. 2 Co </w:t>
      </w:r>
      <w:r w:rsidR="006B227C">
        <w:t xml:space="preserve"> 2Co5.2</w:t>
      </w:r>
      <w:r>
        <w:rPr>
          <w:lang w:val="en-US"/>
        </w:rPr>
        <w:t>. 1 Th +*</w:t>
      </w:r>
      <w:r w:rsidR="006B227C">
        <w:t xml:space="preserve"> 1Th1.10</w:t>
      </w:r>
      <w:r>
        <w:rPr>
          <w:lang w:val="en-US"/>
        </w:rPr>
        <w:t xml:space="preserve">. Ti </w:t>
      </w:r>
      <w:r>
        <w:rPr>
          <w:rFonts w:ascii="Segoe UI Symbol" w:hAnsi="Segoe UI Symbol" w:cs="Segoe UI Symbol"/>
          <w:lang w:val="en-US"/>
        </w:rPr>
        <w:t>✓</w:t>
      </w:r>
      <w:r w:rsidR="006B227C">
        <w:t xml:space="preserve"> Tt2.13</w:t>
      </w:r>
      <w:r>
        <w:rPr>
          <w:lang w:val="en-US"/>
        </w:rPr>
        <w:t xml:space="preserve">. He </w:t>
      </w:r>
      <w:r>
        <w:rPr>
          <w:rFonts w:ascii="Segoe UI Symbol" w:hAnsi="Segoe UI Symbol" w:cs="Segoe UI Symbol"/>
          <w:lang w:val="en-US"/>
        </w:rPr>
        <w:t>✓</w:t>
      </w:r>
      <w:r w:rsidR="006B227C">
        <w:t xml:space="preserve"> Heb9.28</w:t>
      </w:r>
      <w:r>
        <w:rPr>
          <w:lang w:val="en-US"/>
        </w:rPr>
        <w:t>. Re +*</w:t>
      </w:r>
      <w:r w:rsidR="006B227C">
        <w:t xml:space="preserve"> Re1.7</w:t>
      </w:r>
      <w:r>
        <w:rPr>
          <w:lang w:val="en-US"/>
        </w:rPr>
        <w:t xml:space="preserve">. </w:t>
      </w:r>
      <w:r w:rsidR="006B227C">
        <w:t xml:space="preserve"> Re22.20</w:t>
      </w:r>
      <w:r>
        <w:rPr>
          <w:lang w:val="en-US"/>
        </w:rPr>
        <w:t xml:space="preserve">. </w:t>
      </w:r>
      <w:r>
        <w:rPr>
          <w:b/>
          <w:lang w:val="en-US"/>
        </w:rPr>
        <w:t>his appearing</w:t>
      </w:r>
      <w:r>
        <w:rPr>
          <w:lang w:val="en-US"/>
        </w:rPr>
        <w:t>. ver. +*</w:t>
      </w:r>
      <w:r w:rsidR="006B227C">
        <w:t xml:space="preserve"> 2Ti4.1</w:t>
      </w:r>
      <w:r>
        <w:rPr>
          <w:lang w:val="en-US"/>
        </w:rPr>
        <w:t xml:space="preserve">. </w:t>
      </w:r>
    </w:p>
    <w:p w:rsidR="003E23E9" w:rsidRDefault="003E23E9" w:rsidP="00710603">
      <w:pPr>
        <w:ind w:firstLine="360"/>
        <w:jc w:val="both"/>
      </w:pPr>
      <w:r>
        <w:rPr>
          <w:lang w:val="en-US"/>
        </w:rPr>
        <w:t xml:space="preserve">9. </w:t>
      </w:r>
      <w:r>
        <w:rPr>
          <w:b/>
          <w:lang w:val="en-US"/>
        </w:rPr>
        <w:t>diligence</w:t>
      </w:r>
      <w:r>
        <w:rPr>
          <w:lang w:val="en-US"/>
        </w:rPr>
        <w:t xml:space="preserve">. ver. </w:t>
      </w:r>
      <w:r w:rsidR="006B227C">
        <w:t xml:space="preserve"> 2Ti4.21</w:t>
      </w:r>
      <w:r>
        <w:rPr>
          <w:lang w:val="en-US"/>
        </w:rPr>
        <w:t xml:space="preserve">. 2 Ti </w:t>
      </w:r>
      <w:r w:rsidR="006B227C">
        <w:t xml:space="preserve"> 2Ti1.4</w:t>
      </w:r>
      <w:r>
        <w:rPr>
          <w:lang w:val="en-US"/>
        </w:rPr>
        <w:t xml:space="preserve">. Ti </w:t>
      </w:r>
      <w:r w:rsidR="006B227C">
        <w:t xml:space="preserve"> Tt3.12</w:t>
      </w:r>
      <w:r>
        <w:rPr>
          <w:lang w:val="en-US"/>
        </w:rPr>
        <w:t xml:space="preserve">. </w:t>
      </w:r>
    </w:p>
    <w:p w:rsidR="003E23E9" w:rsidRDefault="003E23E9" w:rsidP="00710603">
      <w:pPr>
        <w:ind w:firstLine="360"/>
        <w:jc w:val="both"/>
      </w:pPr>
      <w:r>
        <w:rPr>
          <w:lang w:val="en-US"/>
        </w:rPr>
        <w:t xml:space="preserve">10. </w:t>
      </w:r>
      <w:r>
        <w:rPr>
          <w:b/>
          <w:lang w:val="en-US"/>
        </w:rPr>
        <w:t>Demas</w:t>
      </w:r>
      <w:r>
        <w:rPr>
          <w:lang w:val="en-US"/>
        </w:rPr>
        <w:t>. Col *</w:t>
      </w:r>
      <w:r w:rsidR="006B227C">
        <w:t xml:space="preserve"> Col4.14</w:t>
      </w:r>
      <w:r>
        <w:rPr>
          <w:lang w:val="en-US"/>
        </w:rPr>
        <w:t xml:space="preserve">, </w:t>
      </w:r>
      <w:r w:rsidR="006B227C">
        <w:t xml:space="preserve"> Col4.15</w:t>
      </w:r>
      <w:r>
        <w:rPr>
          <w:lang w:val="en-US"/>
        </w:rPr>
        <w:t xml:space="preserve">. Phm </w:t>
      </w:r>
      <w:r w:rsidR="006B227C">
        <w:t xml:space="preserve"> Phm24</w:t>
      </w:r>
      <w:r>
        <w:rPr>
          <w:lang w:val="en-US"/>
        </w:rPr>
        <w:t xml:space="preserve">. </w:t>
      </w:r>
      <w:r>
        <w:rPr>
          <w:b/>
          <w:lang w:val="en-US"/>
        </w:rPr>
        <w:t>hath forsaken</w:t>
      </w:r>
      <w:r>
        <w:rPr>
          <w:lang w:val="en-US"/>
        </w:rPr>
        <w:t xml:space="preserve">. ver. </w:t>
      </w:r>
      <w:r w:rsidR="006B227C">
        <w:t xml:space="preserve"> 2Ti4.16</w:t>
      </w:r>
      <w:r>
        <w:rPr>
          <w:lang w:val="en-US"/>
        </w:rPr>
        <w:t xml:space="preserve">. 2 Ti </w:t>
      </w:r>
      <w:r w:rsidR="006B227C">
        <w:t xml:space="preserve"> 2Ti1.15</w:t>
      </w:r>
      <w:r>
        <w:rPr>
          <w:lang w:val="en-US"/>
        </w:rPr>
        <w:t>. Da +*</w:t>
      </w:r>
      <w:r w:rsidR="006B227C">
        <w:t xml:space="preserve"> Da11.35</w:t>
      </w:r>
      <w:r>
        <w:rPr>
          <w:lang w:val="en-US"/>
        </w:rPr>
        <w:t xml:space="preserve">. Mt </w:t>
      </w:r>
      <w:r w:rsidR="006B227C">
        <w:t xml:space="preserve"> Mt26.56</w:t>
      </w:r>
      <w:r>
        <w:rPr>
          <w:lang w:val="en-US"/>
        </w:rPr>
        <w:t xml:space="preserve">. Ac </w:t>
      </w:r>
      <w:r w:rsidR="006B227C">
        <w:t xml:space="preserve"> Ac13.13</w:t>
      </w:r>
      <w:r>
        <w:rPr>
          <w:lang w:val="en-US"/>
        </w:rPr>
        <w:t xml:space="preserve">. </w:t>
      </w:r>
      <w:r w:rsidR="006B227C">
        <w:t xml:space="preserve"> Ac15.38</w:t>
      </w:r>
      <w:r>
        <w:rPr>
          <w:lang w:val="en-US"/>
        </w:rPr>
        <w:t>. He +*</w:t>
      </w:r>
      <w:r w:rsidR="006B227C">
        <w:t xml:space="preserve"> Heb10.38</w:t>
      </w:r>
      <w:r>
        <w:rPr>
          <w:lang w:val="en-US"/>
        </w:rPr>
        <w:t xml:space="preserve">. 2 P </w:t>
      </w:r>
      <w:r w:rsidR="006B227C">
        <w:t xml:space="preserve"> 2Pe2.15</w:t>
      </w:r>
      <w:r>
        <w:rPr>
          <w:lang w:val="en-US"/>
        </w:rPr>
        <w:t xml:space="preserve">. </w:t>
      </w:r>
      <w:r>
        <w:rPr>
          <w:b/>
          <w:lang w:val="en-US"/>
        </w:rPr>
        <w:t>having loved</w:t>
      </w:r>
      <w:r>
        <w:rPr>
          <w:lang w:val="en-US"/>
        </w:rPr>
        <w:t xml:space="preserve">. </w:t>
      </w:r>
      <w:r w:rsidR="006B227C">
        <w:t xml:space="preserve">  f121:121C</w:t>
      </w:r>
      <w:r>
        <w:rPr>
          <w:lang w:val="en-US"/>
        </w:rPr>
        <w:t>, Ps +</w:t>
      </w:r>
      <w:r w:rsidR="006B227C">
        <w:t xml:space="preserve"> Ps11.5</w:t>
      </w:r>
      <w:r>
        <w:rPr>
          <w:lang w:val="en-US"/>
        </w:rPr>
        <w:t xml:space="preserve">. T#624. Mt </w:t>
      </w:r>
      <w:r w:rsidR="006B227C">
        <w:t xml:space="preserve"> Mt13.22</w:t>
      </w:r>
      <w:r>
        <w:rPr>
          <w:lang w:val="en-US"/>
        </w:rPr>
        <w:t xml:space="preserve">. </w:t>
      </w:r>
      <w:r w:rsidR="006B227C">
        <w:t xml:space="preserve"> Mt19.21</w:t>
      </w:r>
      <w:r>
        <w:rPr>
          <w:lang w:val="en-US"/>
        </w:rPr>
        <w:t xml:space="preserve">, </w:t>
      </w:r>
      <w:r w:rsidR="006B227C">
        <w:t xml:space="preserve"> Mt19.22</w:t>
      </w:r>
      <w:r>
        <w:rPr>
          <w:lang w:val="en-US"/>
        </w:rPr>
        <w:t xml:space="preserve">. Lk </w:t>
      </w:r>
      <w:r w:rsidR="006B227C">
        <w:t xml:space="preserve"> Lk9.61</w:t>
      </w:r>
      <w:r>
        <w:rPr>
          <w:lang w:val="en-US"/>
        </w:rPr>
        <w:t xml:space="preserve">, </w:t>
      </w:r>
      <w:r w:rsidR="006B227C">
        <w:t xml:space="preserve"> Lk9.62</w:t>
      </w:r>
      <w:r>
        <w:rPr>
          <w:lang w:val="en-US"/>
        </w:rPr>
        <w:t xml:space="preserve">. </w:t>
      </w:r>
      <w:r>
        <w:rPr>
          <w:rFonts w:ascii="Segoe UI Symbol" w:hAnsi="Segoe UI Symbol" w:cs="Segoe UI Symbol"/>
          <w:lang w:val="en-US"/>
        </w:rPr>
        <w:t>✓</w:t>
      </w:r>
      <w:r w:rsidR="006B227C">
        <w:t xml:space="preserve"> Lk14.26</w:t>
      </w:r>
      <w:r>
        <w:rPr>
          <w:lang w:val="en-US"/>
        </w:rPr>
        <w:t xml:space="preserve">, </w:t>
      </w:r>
      <w:r w:rsidR="006B227C">
        <w:t xml:space="preserve"> Lk14.27</w:t>
      </w:r>
      <w:r>
        <w:rPr>
          <w:lang w:val="en-US"/>
        </w:rPr>
        <w:t xml:space="preserve">, </w:t>
      </w:r>
      <w:r w:rsidR="006B227C">
        <w:t xml:space="preserve"> Lk14.33</w:t>
      </w:r>
      <w:r>
        <w:rPr>
          <w:lang w:val="en-US"/>
        </w:rPr>
        <w:t xml:space="preserve">. </w:t>
      </w:r>
      <w:r>
        <w:rPr>
          <w:rFonts w:ascii="Segoe UI Symbol" w:hAnsi="Segoe UI Symbol" w:cs="Segoe UI Symbol"/>
          <w:lang w:val="en-US"/>
        </w:rPr>
        <w:t>✓</w:t>
      </w:r>
      <w:r w:rsidR="006B227C">
        <w:t xml:space="preserve"> Lk16.13</w:t>
      </w:r>
      <w:r>
        <w:rPr>
          <w:lang w:val="en-US"/>
        </w:rPr>
        <w:t xml:space="preserve">. </w:t>
      </w:r>
      <w:r w:rsidR="006B227C">
        <w:t xml:space="preserve"> Lk17.32</w:t>
      </w:r>
      <w:r>
        <w:rPr>
          <w:lang w:val="en-US"/>
        </w:rPr>
        <w:t xml:space="preserve">. Ph </w:t>
      </w:r>
      <w:r w:rsidR="006B227C">
        <w:t xml:space="preserve"> Php2.21</w:t>
      </w:r>
      <w:r>
        <w:rPr>
          <w:lang w:val="en-US"/>
        </w:rPr>
        <w:t xml:space="preserve">. 1 Ti </w:t>
      </w:r>
      <w:r w:rsidR="006B227C">
        <w:t xml:space="preserve"> 1Ti6.10</w:t>
      </w:r>
      <w:r>
        <w:rPr>
          <w:lang w:val="en-US"/>
        </w:rPr>
        <w:t xml:space="preserve">. 1 J </w:t>
      </w:r>
      <w:r>
        <w:rPr>
          <w:rFonts w:ascii="Segoe UI Symbol" w:hAnsi="Segoe UI Symbol" w:cs="Segoe UI Symbol"/>
          <w:lang w:val="en-US"/>
        </w:rPr>
        <w:t>✓</w:t>
      </w:r>
      <w:r w:rsidR="006B227C">
        <w:t xml:space="preserve"> 1Jn2.15</w:t>
      </w:r>
      <w:r>
        <w:rPr>
          <w:lang w:val="en-US"/>
        </w:rPr>
        <w:t xml:space="preserve">, </w:t>
      </w:r>
      <w:r w:rsidR="006B227C">
        <w:t xml:space="preserve"> 1Jn2.16</w:t>
      </w:r>
      <w:r>
        <w:rPr>
          <w:lang w:val="en-US"/>
        </w:rPr>
        <w:t xml:space="preserve">. </w:t>
      </w:r>
      <w:r w:rsidR="006B227C">
        <w:t xml:space="preserve"> 1Jn5.4</w:t>
      </w:r>
      <w:r>
        <w:rPr>
          <w:lang w:val="en-US"/>
        </w:rPr>
        <w:t xml:space="preserve">, </w:t>
      </w:r>
      <w:r w:rsidR="006B227C">
        <w:t xml:space="preserve"> </w:t>
      </w:r>
      <w:r w:rsidR="006B227C">
        <w:lastRenderedPageBreak/>
        <w:t>1Jn5.5</w:t>
      </w:r>
      <w:r>
        <w:rPr>
          <w:lang w:val="en-US"/>
        </w:rPr>
        <w:t xml:space="preserve">. </w:t>
      </w:r>
      <w:r>
        <w:rPr>
          <w:b/>
          <w:lang w:val="en-US"/>
        </w:rPr>
        <w:t>this present</w:t>
      </w:r>
      <w:r>
        <w:rPr>
          <w:lang w:val="en-US"/>
        </w:rPr>
        <w:t>. Jn +</w:t>
      </w:r>
      <w:r>
        <w:rPr>
          <w:rFonts w:ascii="Segoe UI Symbol" w:hAnsi="Segoe UI Symbol" w:cs="Segoe UI Symbol"/>
          <w:lang w:val="en-US"/>
        </w:rPr>
        <w:t>✓</w:t>
      </w:r>
      <w:r w:rsidR="006B227C">
        <w:t xml:space="preserve">  Jn6.54</w:t>
      </w:r>
      <w:r>
        <w:rPr>
          <w:lang w:val="en-US"/>
        </w:rPr>
        <w:t>n. 1 Co +</w:t>
      </w:r>
      <w:r w:rsidR="006B227C">
        <w:t xml:space="preserve"> 1Co1.20</w:t>
      </w:r>
      <w:r>
        <w:rPr>
          <w:lang w:val="en-US"/>
        </w:rPr>
        <w:t xml:space="preserve">. 1 Ti </w:t>
      </w:r>
      <w:r w:rsidR="006B227C">
        <w:t xml:space="preserve"> 1Ti6.17</w:t>
      </w:r>
      <w:r>
        <w:rPr>
          <w:lang w:val="en-US"/>
        </w:rPr>
        <w:t xml:space="preserve">. Ti </w:t>
      </w:r>
      <w:r w:rsidR="006B227C">
        <w:t xml:space="preserve"> Tt2.12</w:t>
      </w:r>
      <w:r>
        <w:rPr>
          <w:lang w:val="en-US"/>
        </w:rPr>
        <w:t xml:space="preserve">. </w:t>
      </w:r>
      <w:r>
        <w:rPr>
          <w:b/>
          <w:lang w:val="en-US"/>
        </w:rPr>
        <w:t>world</w:t>
      </w:r>
      <w:r>
        <w:rPr>
          <w:lang w:val="en-US"/>
        </w:rPr>
        <w:t xml:space="preserve">. Gr. </w:t>
      </w:r>
      <w:r>
        <w:rPr>
          <w:i/>
          <w:lang w:val="en-US"/>
        </w:rPr>
        <w:t>aion,</w:t>
      </w:r>
      <w:r>
        <w:rPr>
          <w:lang w:val="en-US"/>
        </w:rPr>
        <w:t xml:space="preserve"> Mt +</w:t>
      </w:r>
      <w:r w:rsidR="006B227C">
        <w:t xml:space="preserve"> Mt6.13</w:t>
      </w:r>
      <w:r>
        <w:rPr>
          <w:lang w:val="en-US"/>
        </w:rPr>
        <w:t xml:space="preserve">. </w:t>
      </w:r>
      <w:r w:rsidR="006B227C">
        <w:t xml:space="preserve">  f121:121P</w:t>
      </w:r>
      <w:r>
        <w:rPr>
          <w:lang w:val="en-US"/>
        </w:rPr>
        <w:t>, Mt +</w:t>
      </w:r>
      <w:r w:rsidR="006B227C">
        <w:t xml:space="preserve"> Mt13.22</w:t>
      </w:r>
      <w:r>
        <w:rPr>
          <w:lang w:val="en-US"/>
        </w:rPr>
        <w:t xml:space="preserve">. i.e. </w:t>
      </w:r>
      <w:r>
        <w:rPr>
          <w:i/>
          <w:lang w:val="en-US"/>
        </w:rPr>
        <w:t xml:space="preserve">the course and life of this world. </w:t>
      </w:r>
      <w:r>
        <w:rPr>
          <w:b/>
          <w:i/>
          <w:lang w:val="en-US"/>
        </w:rPr>
        <w:t>Thessalonica</w:t>
      </w:r>
      <w:r>
        <w:rPr>
          <w:lang w:val="en-US"/>
        </w:rPr>
        <w:t>. Ac +*</w:t>
      </w:r>
      <w:r w:rsidR="006B227C">
        <w:t xml:space="preserve"> Ac17.1</w:t>
      </w:r>
      <w:r>
        <w:rPr>
          <w:lang w:val="en-US"/>
        </w:rPr>
        <w:t xml:space="preserve">, </w:t>
      </w:r>
      <w:r w:rsidR="006B227C">
        <w:t xml:space="preserve"> Ac17.11</w:t>
      </w:r>
      <w:r>
        <w:rPr>
          <w:lang w:val="en-US"/>
        </w:rPr>
        <w:t xml:space="preserve">, </w:t>
      </w:r>
      <w:r w:rsidR="006B227C">
        <w:t xml:space="preserve"> Ac17.13</w:t>
      </w:r>
      <w:r>
        <w:rPr>
          <w:lang w:val="en-US"/>
        </w:rPr>
        <w:t xml:space="preserve">. </w:t>
      </w:r>
      <w:r>
        <w:rPr>
          <w:b/>
          <w:lang w:val="en-US"/>
        </w:rPr>
        <w:t>Crescens</w:t>
      </w:r>
      <w:r>
        <w:rPr>
          <w:lang w:val="en-US"/>
        </w:rPr>
        <w:t xml:space="preserve">. i.e. </w:t>
      </w:r>
      <w:r>
        <w:rPr>
          <w:i/>
          <w:lang w:val="en-US"/>
        </w:rPr>
        <w:t>increasing,</w:t>
      </w:r>
      <w:r>
        <w:rPr>
          <w:lang w:val="en-US"/>
        </w:rPr>
        <w:t xml:space="preserve"> </w:t>
      </w:r>
      <w:r>
        <w:rPr>
          <w:rFonts w:ascii="Segoe UI Symbol" w:hAnsi="Segoe UI Symbol" w:cs="Segoe UI Symbol"/>
          <w:lang w:val="en-US"/>
        </w:rPr>
        <w:t>❅</w:t>
      </w:r>
      <w:r>
        <w:rPr>
          <w:lang w:val="en-US"/>
        </w:rPr>
        <w:t xml:space="preserve">S#2913g. </w:t>
      </w:r>
      <w:r>
        <w:rPr>
          <w:b/>
          <w:lang w:val="en-US"/>
        </w:rPr>
        <w:t>Galatia</w:t>
      </w:r>
      <w:r>
        <w:rPr>
          <w:lang w:val="en-US"/>
        </w:rPr>
        <w:t>. Ac +</w:t>
      </w:r>
      <w:r w:rsidR="006B227C">
        <w:t xml:space="preserve"> Ac16.6</w:t>
      </w:r>
      <w:r>
        <w:rPr>
          <w:lang w:val="en-US"/>
        </w:rPr>
        <w:t xml:space="preserve">. </w:t>
      </w:r>
      <w:r w:rsidR="006B227C">
        <w:t xml:space="preserve"> Ac18.23</w:t>
      </w:r>
      <w:r>
        <w:rPr>
          <w:lang w:val="en-US"/>
        </w:rPr>
        <w:t xml:space="preserve">. Ga </w:t>
      </w:r>
      <w:r w:rsidR="006B227C">
        <w:t xml:space="preserve"> Ga1.2</w:t>
      </w:r>
      <w:r>
        <w:rPr>
          <w:lang w:val="en-US"/>
        </w:rPr>
        <w:t xml:space="preserve">. </w:t>
      </w:r>
      <w:r>
        <w:rPr>
          <w:b/>
          <w:lang w:val="en-US"/>
        </w:rPr>
        <w:t>Titus</w:t>
      </w:r>
      <w:r>
        <w:rPr>
          <w:lang w:val="en-US"/>
        </w:rPr>
        <w:t>. 2 Co +</w:t>
      </w:r>
      <w:r w:rsidR="006B227C">
        <w:t xml:space="preserve"> 2Co2.13</w:t>
      </w:r>
      <w:r>
        <w:rPr>
          <w:lang w:val="en-US"/>
        </w:rPr>
        <w:t xml:space="preserve">. </w:t>
      </w:r>
      <w:r w:rsidR="006B227C">
        <w:t xml:space="preserve"> 2Co7.6</w:t>
      </w:r>
      <w:r>
        <w:rPr>
          <w:lang w:val="en-US"/>
        </w:rPr>
        <w:t xml:space="preserve">. </w:t>
      </w:r>
      <w:r w:rsidR="006B227C">
        <w:t xml:space="preserve"> 2Co8.6</w:t>
      </w:r>
      <w:r>
        <w:rPr>
          <w:lang w:val="en-US"/>
        </w:rPr>
        <w:t xml:space="preserve">, </w:t>
      </w:r>
      <w:r w:rsidR="006B227C">
        <w:t xml:space="preserve"> 2Co8.16</w:t>
      </w:r>
      <w:r>
        <w:rPr>
          <w:lang w:val="en-US"/>
        </w:rPr>
        <w:t xml:space="preserve">, </w:t>
      </w:r>
      <w:r w:rsidR="006B227C">
        <w:t xml:space="preserve"> 2Co8.23</w:t>
      </w:r>
      <w:r>
        <w:rPr>
          <w:lang w:val="en-US"/>
        </w:rPr>
        <w:t xml:space="preserve">. Ga </w:t>
      </w:r>
      <w:r w:rsidR="006B227C">
        <w:t xml:space="preserve"> Ga2.1-3</w:t>
      </w:r>
      <w:r>
        <w:rPr>
          <w:lang w:val="en-US"/>
        </w:rPr>
        <w:t xml:space="preserve">. Ti </w:t>
      </w:r>
      <w:r w:rsidR="006B227C">
        <w:t xml:space="preserve"> Tt1.4</w:t>
      </w:r>
      <w:r>
        <w:rPr>
          <w:lang w:val="en-US"/>
        </w:rPr>
        <w:t xml:space="preserve">. </w:t>
      </w:r>
      <w:r w:rsidR="006B227C">
        <w:t xml:space="preserve"> Tt3.12</w:t>
      </w:r>
      <w:r>
        <w:rPr>
          <w:lang w:val="en-US"/>
        </w:rPr>
        <w:t xml:space="preserve">. </w:t>
      </w:r>
      <w:r>
        <w:rPr>
          <w:b/>
          <w:lang w:val="en-US"/>
        </w:rPr>
        <w:t>Dalmatia</w:t>
      </w:r>
      <w:r>
        <w:rPr>
          <w:lang w:val="en-US"/>
        </w:rPr>
        <w:t xml:space="preserve">. i.e. </w:t>
      </w:r>
      <w:r>
        <w:rPr>
          <w:i/>
          <w:lang w:val="en-US"/>
        </w:rPr>
        <w:t>vain splendor,</w:t>
      </w:r>
      <w:r>
        <w:rPr>
          <w:lang w:val="en-US"/>
        </w:rPr>
        <w:t xml:space="preserve"> </w:t>
      </w:r>
      <w:r>
        <w:rPr>
          <w:rFonts w:ascii="Segoe UI Symbol" w:hAnsi="Segoe UI Symbol" w:cs="Segoe UI Symbol"/>
          <w:lang w:val="en-US"/>
        </w:rPr>
        <w:t>❅</w:t>
      </w:r>
      <w:r>
        <w:rPr>
          <w:lang w:val="en-US"/>
        </w:rPr>
        <w:t>S#1149g.</w:t>
      </w:r>
    </w:p>
    <w:p w:rsidR="003E23E9" w:rsidRDefault="003E23E9" w:rsidP="00710603">
      <w:pPr>
        <w:ind w:firstLine="360"/>
        <w:jc w:val="both"/>
      </w:pPr>
      <w:r>
        <w:rPr>
          <w:lang w:val="en-US"/>
        </w:rPr>
        <w:t xml:space="preserve">11. </w:t>
      </w:r>
      <w:r>
        <w:rPr>
          <w:b/>
          <w:lang w:val="en-US"/>
        </w:rPr>
        <w:t>Only</w:t>
      </w:r>
      <w:r>
        <w:rPr>
          <w:lang w:val="en-US"/>
        </w:rPr>
        <w:t>. See on 2 Ti *</w:t>
      </w:r>
      <w:r w:rsidR="006B227C">
        <w:t xml:space="preserve"> 2Ti1.15</w:t>
      </w:r>
      <w:r>
        <w:rPr>
          <w:lang w:val="en-US"/>
        </w:rPr>
        <w:t xml:space="preserve">. </w:t>
      </w:r>
      <w:r>
        <w:rPr>
          <w:b/>
          <w:lang w:val="en-US"/>
        </w:rPr>
        <w:t>Luke</w:t>
      </w:r>
      <w:r>
        <w:rPr>
          <w:lang w:val="en-US"/>
        </w:rPr>
        <w:t xml:space="preserve">. Ac </w:t>
      </w:r>
      <w:r w:rsidR="006B227C">
        <w:t xml:space="preserve"> Ac16.10</w:t>
      </w:r>
      <w:r>
        <w:rPr>
          <w:lang w:val="en-US"/>
        </w:rPr>
        <w:t>. Col *</w:t>
      </w:r>
      <w:r w:rsidR="006B227C">
        <w:t xml:space="preserve"> Col4.14</w:t>
      </w:r>
      <w:r>
        <w:rPr>
          <w:lang w:val="en-US"/>
        </w:rPr>
        <w:t xml:space="preserve">. Phm </w:t>
      </w:r>
      <w:r w:rsidR="006B227C">
        <w:t xml:space="preserve"> Phm24</w:t>
      </w:r>
      <w:r>
        <w:rPr>
          <w:lang w:val="en-US"/>
        </w:rPr>
        <w:t xml:space="preserve">. </w:t>
      </w:r>
      <w:r>
        <w:rPr>
          <w:b/>
          <w:lang w:val="en-US"/>
        </w:rPr>
        <w:t>Take Mark</w:t>
      </w:r>
      <w:r>
        <w:rPr>
          <w:lang w:val="en-US"/>
        </w:rPr>
        <w:t xml:space="preserve">. Ho </w:t>
      </w:r>
      <w:r w:rsidR="006B227C">
        <w:t xml:space="preserve"> Ho14.4</w:t>
      </w:r>
      <w:r>
        <w:rPr>
          <w:lang w:val="en-US"/>
        </w:rPr>
        <w:t>. Ac 12:+</w:t>
      </w:r>
      <w:r w:rsidR="006B227C">
        <w:t xml:space="preserve"> Ac12.12</w:t>
      </w:r>
      <w:r>
        <w:rPr>
          <w:lang w:val="en-US"/>
        </w:rPr>
        <w:t xml:space="preserve">, </w:t>
      </w:r>
      <w:r w:rsidR="006B227C">
        <w:t xml:space="preserve"> Ac12.25</w:t>
      </w:r>
      <w:r>
        <w:rPr>
          <w:lang w:val="en-US"/>
        </w:rPr>
        <w:t xml:space="preserve">. </w:t>
      </w:r>
      <w:r w:rsidR="006B227C">
        <w:t xml:space="preserve"> Ac13.5</w:t>
      </w:r>
      <w:r>
        <w:rPr>
          <w:lang w:val="en-US"/>
        </w:rPr>
        <w:t xml:space="preserve">, </w:t>
      </w:r>
      <w:r w:rsidR="006B227C">
        <w:t xml:space="preserve"> Ac13.13</w:t>
      </w:r>
      <w:r>
        <w:rPr>
          <w:lang w:val="en-US"/>
        </w:rPr>
        <w:t xml:space="preserve">. </w:t>
      </w:r>
      <w:r w:rsidR="006B227C">
        <w:t xml:space="preserve"> Ac15.37-39</w:t>
      </w:r>
      <w:r>
        <w:rPr>
          <w:lang w:val="en-US"/>
        </w:rPr>
        <w:t>. Col *</w:t>
      </w:r>
      <w:r w:rsidR="006B227C">
        <w:t xml:space="preserve"> Col4.10</w:t>
      </w:r>
      <w:r>
        <w:rPr>
          <w:lang w:val="en-US"/>
        </w:rPr>
        <w:t xml:space="preserve">. 1 P </w:t>
      </w:r>
      <w:r w:rsidR="006B227C">
        <w:t xml:space="preserve"> 1Pe5.13</w:t>
      </w:r>
      <w:r>
        <w:rPr>
          <w:lang w:val="en-US"/>
        </w:rPr>
        <w:t xml:space="preserve">. </w:t>
      </w:r>
      <w:r>
        <w:rPr>
          <w:b/>
          <w:lang w:val="en-US"/>
        </w:rPr>
        <w:t>for</w:t>
      </w:r>
      <w:r>
        <w:rPr>
          <w:lang w:val="en-US"/>
        </w:rPr>
        <w:t xml:space="preserve">. Mt </w:t>
      </w:r>
      <w:r w:rsidR="006B227C">
        <w:t xml:space="preserve"> Mt19.30</w:t>
      </w:r>
      <w:r>
        <w:rPr>
          <w:lang w:val="en-US"/>
        </w:rPr>
        <w:t xml:space="preserve">. </w:t>
      </w:r>
      <w:r w:rsidR="006B227C">
        <w:t xml:space="preserve"> Mt20.16</w:t>
      </w:r>
      <w:r>
        <w:rPr>
          <w:lang w:val="en-US"/>
        </w:rPr>
        <w:t xml:space="preserve">. Lk </w:t>
      </w:r>
      <w:r w:rsidR="006B227C">
        <w:t xml:space="preserve"> Lk13.30</w:t>
      </w:r>
      <w:r>
        <w:rPr>
          <w:lang w:val="en-US"/>
        </w:rPr>
        <w:t xml:space="preserve">. </w:t>
      </w:r>
      <w:r>
        <w:rPr>
          <w:b/>
          <w:lang w:val="en-US"/>
        </w:rPr>
        <w:t>profitable</w:t>
      </w:r>
      <w:r>
        <w:rPr>
          <w:lang w:val="en-US"/>
        </w:rPr>
        <w:t xml:space="preserve">. 2 Ti </w:t>
      </w:r>
      <w:r w:rsidR="006B227C">
        <w:t xml:space="preserve"> 2Ti2.21</w:t>
      </w:r>
      <w:r>
        <w:rPr>
          <w:lang w:val="en-US"/>
        </w:rPr>
        <w:t xml:space="preserve">. Phm </w:t>
      </w:r>
      <w:r w:rsidR="006B227C">
        <w:t xml:space="preserve"> Phm11</w:t>
      </w:r>
      <w:r>
        <w:rPr>
          <w:lang w:val="en-US"/>
        </w:rPr>
        <w:t xml:space="preserve">g. </w:t>
      </w:r>
      <w:r>
        <w:rPr>
          <w:b/>
          <w:lang w:val="en-US"/>
        </w:rPr>
        <w:t>ministry</w:t>
      </w:r>
      <w:r>
        <w:rPr>
          <w:lang w:val="en-US"/>
        </w:rPr>
        <w:t>. Ac +</w:t>
      </w:r>
      <w:r w:rsidR="006B227C">
        <w:t xml:space="preserve"> Ac19.22</w:t>
      </w:r>
      <w:r>
        <w:rPr>
          <w:lang w:val="en-US"/>
        </w:rPr>
        <w:t xml:space="preserve">. </w:t>
      </w:r>
    </w:p>
    <w:p w:rsidR="003E23E9" w:rsidRDefault="003E23E9" w:rsidP="00710603">
      <w:pPr>
        <w:ind w:firstLine="360"/>
        <w:jc w:val="both"/>
      </w:pPr>
      <w:r>
        <w:rPr>
          <w:lang w:val="en-US"/>
        </w:rPr>
        <w:t xml:space="preserve">12. </w:t>
      </w:r>
      <w:r>
        <w:rPr>
          <w:b/>
          <w:lang w:val="en-US"/>
        </w:rPr>
        <w:t>Tychicus</w:t>
      </w:r>
      <w:r>
        <w:rPr>
          <w:lang w:val="en-US"/>
        </w:rPr>
        <w:t xml:space="preserve">. Ac </w:t>
      </w:r>
      <w:r w:rsidR="006B227C">
        <w:t xml:space="preserve"> Ac20.4</w:t>
      </w:r>
      <w:r>
        <w:rPr>
          <w:lang w:val="en-US"/>
        </w:rPr>
        <w:t>. Ep *</w:t>
      </w:r>
      <w:r w:rsidR="006B227C">
        <w:t xml:space="preserve"> Eph6.21</w:t>
      </w:r>
      <w:r>
        <w:rPr>
          <w:lang w:val="en-US"/>
        </w:rPr>
        <w:t xml:space="preserve">, </w:t>
      </w:r>
      <w:r w:rsidR="006B227C">
        <w:t xml:space="preserve"> Eph6.22</w:t>
      </w:r>
      <w:r>
        <w:rPr>
          <w:lang w:val="en-US"/>
        </w:rPr>
        <w:t xml:space="preserve">. Col </w:t>
      </w:r>
      <w:r w:rsidR="006B227C">
        <w:t xml:space="preserve"> Col4.7</w:t>
      </w:r>
      <w:r>
        <w:rPr>
          <w:lang w:val="en-US"/>
        </w:rPr>
        <w:t xml:space="preserve">. Ti </w:t>
      </w:r>
      <w:r w:rsidR="006B227C">
        <w:t xml:space="preserve"> Tt3.12</w:t>
      </w:r>
      <w:r>
        <w:rPr>
          <w:lang w:val="en-US"/>
        </w:rPr>
        <w:t xml:space="preserve">. </w:t>
      </w:r>
      <w:r>
        <w:rPr>
          <w:b/>
          <w:lang w:val="en-US"/>
        </w:rPr>
        <w:t>to Ephesus</w:t>
      </w:r>
      <w:r>
        <w:rPr>
          <w:lang w:val="en-US"/>
        </w:rPr>
        <w:t xml:space="preserve">. 2 Ti </w:t>
      </w:r>
      <w:r w:rsidR="006B227C">
        <w:t xml:space="preserve"> 2Ti1.18</w:t>
      </w:r>
      <w:r>
        <w:rPr>
          <w:lang w:val="en-US"/>
        </w:rPr>
        <w:t>. Ac +</w:t>
      </w:r>
      <w:r w:rsidR="006B227C">
        <w:t xml:space="preserve"> Ac18.21</w:t>
      </w:r>
      <w:r>
        <w:rPr>
          <w:lang w:val="en-US"/>
        </w:rPr>
        <w:t xml:space="preserve">. </w:t>
      </w:r>
      <w:r w:rsidR="006B227C">
        <w:t xml:space="preserve"> Ac20.16</w:t>
      </w:r>
      <w:r>
        <w:rPr>
          <w:lang w:val="en-US"/>
        </w:rPr>
        <w:t xml:space="preserve">, </w:t>
      </w:r>
      <w:r w:rsidR="006B227C">
        <w:t xml:space="preserve"> Ac20.17</w:t>
      </w:r>
      <w:r>
        <w:rPr>
          <w:lang w:val="en-US"/>
        </w:rPr>
        <w:t xml:space="preserve">, </w:t>
      </w:r>
      <w:r w:rsidR="006B227C">
        <w:t xml:space="preserve"> Ac20.25</w:t>
      </w:r>
      <w:r>
        <w:rPr>
          <w:lang w:val="en-US"/>
        </w:rPr>
        <w:t xml:space="preserve">. 1 Ti </w:t>
      </w:r>
      <w:r w:rsidR="006B227C">
        <w:t xml:space="preserve"> 1Ti1.3</w:t>
      </w:r>
      <w:r>
        <w:rPr>
          <w:lang w:val="en-US"/>
        </w:rPr>
        <w:t xml:space="preserve">. </w:t>
      </w:r>
    </w:p>
    <w:p w:rsidR="003E23E9" w:rsidRDefault="003E23E9" w:rsidP="00710603">
      <w:pPr>
        <w:ind w:firstLine="360"/>
        <w:jc w:val="both"/>
      </w:pPr>
      <w:r>
        <w:rPr>
          <w:lang w:val="en-US"/>
        </w:rPr>
        <w:t xml:space="preserve">13. </w:t>
      </w:r>
      <w:r>
        <w:rPr>
          <w:b/>
          <w:lang w:val="en-US"/>
        </w:rPr>
        <w:t>cloak</w:t>
      </w:r>
      <w:r>
        <w:rPr>
          <w:lang w:val="en-US"/>
        </w:rPr>
        <w:t>. This request confirms the utter poverty of Paul to the end of his life, that he should have to send so far for a garment to keep warm during the coming winter (Scott). 1 Co *</w:t>
      </w:r>
      <w:r w:rsidR="006B227C">
        <w:t xml:space="preserve"> 1Co4.11</w:t>
      </w:r>
      <w:r>
        <w:rPr>
          <w:lang w:val="en-US"/>
        </w:rPr>
        <w:t>. 2 Co *</w:t>
      </w:r>
      <w:r w:rsidR="006B227C">
        <w:t xml:space="preserve"> 2Co11.27</w:t>
      </w:r>
      <w:r>
        <w:rPr>
          <w:lang w:val="en-US"/>
        </w:rPr>
        <w:t xml:space="preserve">. </w:t>
      </w:r>
      <w:r>
        <w:rPr>
          <w:b/>
          <w:lang w:val="en-US"/>
        </w:rPr>
        <w:t>Troas</w:t>
      </w:r>
      <w:r>
        <w:rPr>
          <w:lang w:val="en-US"/>
        </w:rPr>
        <w:t>. Ac 16:+</w:t>
      </w:r>
      <w:r w:rsidR="006B227C">
        <w:t xml:space="preserve"> Ac16.8</w:t>
      </w:r>
      <w:r>
        <w:rPr>
          <w:lang w:val="en-US"/>
        </w:rPr>
        <w:t xml:space="preserve">, </w:t>
      </w:r>
      <w:r w:rsidR="006B227C">
        <w:t xml:space="preserve"> Ac16.11</w:t>
      </w:r>
      <w:r>
        <w:rPr>
          <w:lang w:val="en-US"/>
        </w:rPr>
        <w:t xml:space="preserve">. </w:t>
      </w:r>
      <w:r w:rsidR="006B227C">
        <w:t xml:space="preserve"> Ac20.5-12</w:t>
      </w:r>
      <w:r>
        <w:rPr>
          <w:lang w:val="en-US"/>
        </w:rPr>
        <w:t xml:space="preserve">. </w:t>
      </w:r>
      <w:r>
        <w:rPr>
          <w:b/>
          <w:lang w:val="en-US"/>
        </w:rPr>
        <w:t>Carpus</w:t>
      </w:r>
      <w:r>
        <w:rPr>
          <w:lang w:val="en-US"/>
        </w:rPr>
        <w:t xml:space="preserve">. i.e. </w:t>
      </w:r>
      <w:r>
        <w:rPr>
          <w:i/>
          <w:lang w:val="en-US"/>
        </w:rPr>
        <w:t>fruit,</w:t>
      </w:r>
      <w:r>
        <w:rPr>
          <w:lang w:val="en-US"/>
        </w:rPr>
        <w:t xml:space="preserve"> </w:t>
      </w:r>
      <w:r>
        <w:rPr>
          <w:rFonts w:ascii="Segoe UI Symbol" w:hAnsi="Segoe UI Symbol" w:cs="Segoe UI Symbol"/>
          <w:lang w:val="en-US"/>
        </w:rPr>
        <w:t>❅</w:t>
      </w:r>
      <w:r>
        <w:rPr>
          <w:lang w:val="en-US"/>
        </w:rPr>
        <w:t xml:space="preserve">S#2591g. </w:t>
      </w:r>
      <w:r>
        <w:rPr>
          <w:b/>
          <w:lang w:val="en-US"/>
        </w:rPr>
        <w:t>and the books</w:t>
      </w:r>
      <w:r>
        <w:rPr>
          <w:lang w:val="en-US"/>
        </w:rPr>
        <w:t xml:space="preserve">. “One of the great presuppositions of the Bible is that God’s people will read. The existence of Scripture is in itself an argument for the necessity of reading. That God inspired a book indicates His desire that His servants should be readers” (Dinsdale T. Young, cited by Wilbur M. Smith, </w:t>
      </w:r>
      <w:r>
        <w:rPr>
          <w:i/>
          <w:lang w:val="en-US"/>
        </w:rPr>
        <w:t>Chats from a Minister</w:t>
      </w:r>
      <w:r>
        <w:rPr>
          <w:lang w:val="en-US"/>
        </w:rPr>
        <w:t>’</w:t>
      </w:r>
      <w:r>
        <w:rPr>
          <w:i/>
          <w:lang w:val="en-US"/>
        </w:rPr>
        <w:t>s Library</w:t>
      </w:r>
      <w:r>
        <w:rPr>
          <w:lang w:val="en-US"/>
        </w:rPr>
        <w:t>, p. 176). I have somewhere read, but cannot now recall the source or the scholar alluded to, that although some have wrongfully said of such a text as this that it is unworthy of divine inspiration to have been included in Holy Writ, yet this text has been blessed to guide the life of at least one important Bible scholar to pursue a life of study which has since blessed multitudes of Christians, for, having determined to give up his library and scholarly study, he was impressed by this passage not to do so. Jsh =</w:t>
      </w:r>
      <w:r w:rsidR="006B227C">
        <w:t xml:space="preserve"> Jos15.15</w:t>
      </w:r>
      <w:r>
        <w:rPr>
          <w:lang w:val="en-US"/>
        </w:rPr>
        <w:t xml:space="preserve"> (</w:t>
      </w:r>
      <w:r>
        <w:rPr>
          <w:i/>
          <w:lang w:val="en-US"/>
        </w:rPr>
        <w:t>Kirjath-sepher</w:t>
      </w:r>
      <w:r>
        <w:rPr>
          <w:lang w:val="en-US"/>
        </w:rPr>
        <w:t>: city of books), 49 (</w:t>
      </w:r>
      <w:r>
        <w:rPr>
          <w:i/>
          <w:lang w:val="en-US"/>
        </w:rPr>
        <w:t>Kirjath-sannah</w:t>
      </w:r>
      <w:r>
        <w:rPr>
          <w:lang w:val="en-US"/>
        </w:rPr>
        <w:t>: city of study). 1 Ti +*</w:t>
      </w:r>
      <w:r w:rsidR="006B227C">
        <w:t xml:space="preserve"> 1Ti4.13</w:t>
      </w:r>
      <w:r>
        <w:rPr>
          <w:lang w:val="en-US"/>
        </w:rPr>
        <w:t xml:space="preserve">. </w:t>
      </w:r>
      <w:r>
        <w:rPr>
          <w:b/>
          <w:lang w:val="en-US"/>
        </w:rPr>
        <w:t>especially the parchments</w:t>
      </w:r>
      <w:r>
        <w:rPr>
          <w:lang w:val="en-US"/>
        </w:rPr>
        <w:t xml:space="preserve">. These may have been copies of the Hebrew Scriptures. This earnest desire of Paul to continue in earnest study to the very end of his life should impress us with the important place reading held in Paul’s life. Who are we to think we need to study any less? </w:t>
      </w:r>
    </w:p>
    <w:p w:rsidR="003E23E9" w:rsidRDefault="003E23E9" w:rsidP="00710603">
      <w:pPr>
        <w:ind w:firstLine="360"/>
        <w:jc w:val="both"/>
      </w:pPr>
      <w:r>
        <w:rPr>
          <w:lang w:val="en-US"/>
        </w:rPr>
        <w:t xml:space="preserve">14. </w:t>
      </w:r>
      <w:r>
        <w:rPr>
          <w:b/>
          <w:lang w:val="en-US"/>
        </w:rPr>
        <w:t>Alexander</w:t>
      </w:r>
      <w:r>
        <w:rPr>
          <w:lang w:val="en-US"/>
        </w:rPr>
        <w:t xml:space="preserve">. Ac </w:t>
      </w:r>
      <w:r w:rsidR="006B227C">
        <w:t xml:space="preserve"> Ac19.33</w:t>
      </w:r>
      <w:r>
        <w:rPr>
          <w:lang w:val="en-US"/>
        </w:rPr>
        <w:t xml:space="preserve">, </w:t>
      </w:r>
      <w:r w:rsidR="006B227C">
        <w:t xml:space="preserve"> Ac19.34</w:t>
      </w:r>
      <w:r>
        <w:rPr>
          <w:lang w:val="en-US"/>
        </w:rPr>
        <w:t>. 1 Ti +</w:t>
      </w:r>
      <w:r w:rsidR="006B227C">
        <w:t xml:space="preserve"> 1Ti1.20</w:t>
      </w:r>
      <w:r>
        <w:rPr>
          <w:lang w:val="en-US"/>
        </w:rPr>
        <w:t xml:space="preserve">. </w:t>
      </w:r>
      <w:r>
        <w:rPr>
          <w:b/>
          <w:lang w:val="en-US"/>
        </w:rPr>
        <w:t>coppersmith</w:t>
      </w:r>
      <w:r>
        <w:rPr>
          <w:lang w:val="en-US"/>
        </w:rPr>
        <w:t xml:space="preserve">. Ge </w:t>
      </w:r>
      <w:r w:rsidR="006B227C">
        <w:t xml:space="preserve"> Ge4.22</w:t>
      </w:r>
      <w:r>
        <w:rPr>
          <w:lang w:val="en-US"/>
        </w:rPr>
        <w:t xml:space="preserve">. </w:t>
      </w:r>
      <w:r>
        <w:rPr>
          <w:b/>
          <w:lang w:val="en-US"/>
        </w:rPr>
        <w:t>reward</w:t>
      </w:r>
      <w:r>
        <w:rPr>
          <w:lang w:val="en-US"/>
        </w:rPr>
        <w:t xml:space="preserve">. </w:t>
      </w:r>
      <w:r w:rsidR="006B227C">
        <w:t xml:space="preserve">  f110</w:t>
      </w:r>
      <w:r>
        <w:rPr>
          <w:lang w:val="en-US"/>
        </w:rPr>
        <w:t>, Ezk +</w:t>
      </w:r>
      <w:r w:rsidR="006B227C">
        <w:t xml:space="preserve"> Eze34.2</w:t>
      </w:r>
      <w:r>
        <w:rPr>
          <w:lang w:val="en-US"/>
        </w:rPr>
        <w:t xml:space="preserve">. 1 S </w:t>
      </w:r>
      <w:r w:rsidR="006B227C">
        <w:t xml:space="preserve"> 1Sa24.12</w:t>
      </w:r>
      <w:r>
        <w:rPr>
          <w:lang w:val="en-US"/>
        </w:rPr>
        <w:t>. 2 S *</w:t>
      </w:r>
      <w:r w:rsidR="006B227C">
        <w:t xml:space="preserve"> 2Sa3.39</w:t>
      </w:r>
      <w:r>
        <w:rPr>
          <w:lang w:val="en-US"/>
        </w:rPr>
        <w:t xml:space="preserve">. Ne </w:t>
      </w:r>
      <w:r w:rsidR="006B227C">
        <w:t xml:space="preserve"> Ne6.14</w:t>
      </w:r>
      <w:r>
        <w:rPr>
          <w:lang w:val="en-US"/>
        </w:rPr>
        <w:t xml:space="preserve">. </w:t>
      </w:r>
      <w:r w:rsidR="006B227C">
        <w:t xml:space="preserve"> Ne13.29</w:t>
      </w:r>
      <w:r>
        <w:rPr>
          <w:lang w:val="en-US"/>
        </w:rPr>
        <w:t>. Ps *</w:t>
      </w:r>
      <w:r w:rsidR="006B227C">
        <w:t xml:space="preserve"> Ps28.3</w:t>
      </w:r>
      <w:r>
        <w:rPr>
          <w:lang w:val="en-US"/>
        </w:rPr>
        <w:t xml:space="preserve">, </w:t>
      </w:r>
      <w:r w:rsidR="006B227C">
        <w:t xml:space="preserve"> Ps28.4</w:t>
      </w:r>
      <w:r>
        <w:rPr>
          <w:lang w:val="en-US"/>
        </w:rPr>
        <w:t xml:space="preserve">. </w:t>
      </w:r>
      <w:r w:rsidR="006B227C">
        <w:t xml:space="preserve"> Ps62.12</w:t>
      </w:r>
      <w:r>
        <w:rPr>
          <w:lang w:val="en-US"/>
        </w:rPr>
        <w:t xml:space="preserve">. </w:t>
      </w:r>
      <w:r w:rsidR="006B227C">
        <w:t xml:space="preserve"> Ps109.5-20</w:t>
      </w:r>
      <w:r>
        <w:rPr>
          <w:lang w:val="en-US"/>
        </w:rPr>
        <w:t xml:space="preserve">. Pr </w:t>
      </w:r>
      <w:r w:rsidR="006B227C">
        <w:t xml:space="preserve"> Pr24.12</w:t>
      </w:r>
      <w:r>
        <w:rPr>
          <w:lang w:val="en-US"/>
        </w:rPr>
        <w:t>. Je +</w:t>
      </w:r>
      <w:r>
        <w:rPr>
          <w:rFonts w:ascii="Segoe UI Symbol" w:hAnsi="Segoe UI Symbol" w:cs="Segoe UI Symbol"/>
          <w:lang w:val="en-US"/>
        </w:rPr>
        <w:t>✓</w:t>
      </w:r>
      <w:r w:rsidR="006B227C">
        <w:t xml:space="preserve"> Je10.25</w:t>
      </w:r>
      <w:r>
        <w:rPr>
          <w:lang w:val="en-US"/>
        </w:rPr>
        <w:t xml:space="preserve">. </w:t>
      </w:r>
      <w:r w:rsidR="006B227C">
        <w:t xml:space="preserve"> Je15.15</w:t>
      </w:r>
      <w:r>
        <w:rPr>
          <w:lang w:val="en-US"/>
        </w:rPr>
        <w:t xml:space="preserve">. </w:t>
      </w:r>
      <w:r w:rsidR="006B227C">
        <w:t xml:space="preserve"> Je18.19-23</w:t>
      </w:r>
      <w:r>
        <w:rPr>
          <w:lang w:val="en-US"/>
        </w:rPr>
        <w:t xml:space="preserve">. 1 Co </w:t>
      </w:r>
      <w:r w:rsidR="006B227C">
        <w:t xml:space="preserve"> 1Co16.22</w:t>
      </w:r>
      <w:r>
        <w:rPr>
          <w:lang w:val="en-US"/>
        </w:rPr>
        <w:t xml:space="preserve">. Ga </w:t>
      </w:r>
      <w:r w:rsidR="006B227C">
        <w:t xml:space="preserve"> Ga1.8</w:t>
      </w:r>
      <w:r>
        <w:rPr>
          <w:lang w:val="en-US"/>
        </w:rPr>
        <w:t xml:space="preserve">, </w:t>
      </w:r>
      <w:r w:rsidR="006B227C">
        <w:t xml:space="preserve"> Ga1.9</w:t>
      </w:r>
      <w:r>
        <w:rPr>
          <w:lang w:val="en-US"/>
        </w:rPr>
        <w:t xml:space="preserve">. 2 Th </w:t>
      </w:r>
      <w:r w:rsidR="006B227C">
        <w:t xml:space="preserve"> 2Th1.6</w:t>
      </w:r>
      <w:r>
        <w:rPr>
          <w:lang w:val="en-US"/>
        </w:rPr>
        <w:t xml:space="preserve">. 1 J </w:t>
      </w:r>
      <w:r w:rsidR="006B227C">
        <w:t xml:space="preserve"> 1Jn5.16</w:t>
      </w:r>
      <w:r>
        <w:rPr>
          <w:lang w:val="en-US"/>
        </w:rPr>
        <w:t xml:space="preserve">. Re </w:t>
      </w:r>
      <w:r>
        <w:rPr>
          <w:rFonts w:ascii="Segoe UI Symbol" w:hAnsi="Segoe UI Symbol" w:cs="Segoe UI Symbol"/>
          <w:lang w:val="en-US"/>
        </w:rPr>
        <w:t>✓</w:t>
      </w:r>
      <w:r w:rsidR="006B227C">
        <w:t xml:space="preserve"> Re6.10</w:t>
      </w:r>
      <w:r>
        <w:rPr>
          <w:lang w:val="en-US"/>
        </w:rPr>
        <w:t xml:space="preserve">. </w:t>
      </w:r>
      <w:r w:rsidR="006B227C">
        <w:t xml:space="preserve"> Re18.6</w:t>
      </w:r>
      <w:r>
        <w:rPr>
          <w:lang w:val="en-US"/>
        </w:rPr>
        <w:t xml:space="preserve">, </w:t>
      </w:r>
      <w:r w:rsidR="006B227C">
        <w:t xml:space="preserve"> Re18.20</w:t>
      </w:r>
      <w:r>
        <w:rPr>
          <w:lang w:val="en-US"/>
        </w:rPr>
        <w:t xml:space="preserve">. </w:t>
      </w:r>
      <w:r>
        <w:rPr>
          <w:b/>
          <w:lang w:val="en-US"/>
        </w:rPr>
        <w:t>according to</w:t>
      </w:r>
      <w:r>
        <w:rPr>
          <w:lang w:val="en-US"/>
        </w:rPr>
        <w:t>. Ge +</w:t>
      </w:r>
      <w:r>
        <w:rPr>
          <w:rFonts w:ascii="Segoe UI Symbol" w:hAnsi="Segoe UI Symbol" w:cs="Segoe UI Symbol"/>
          <w:lang w:val="en-US"/>
        </w:rPr>
        <w:t>✓</w:t>
      </w:r>
      <w:r w:rsidR="006B227C">
        <w:t xml:space="preserve"> Ge6.13</w:t>
      </w:r>
      <w:r>
        <w:rPr>
          <w:lang w:val="en-US"/>
        </w:rPr>
        <w:t xml:space="preserve"> (T#566). Nu +</w:t>
      </w:r>
      <w:r>
        <w:rPr>
          <w:rFonts w:ascii="Segoe UI Symbol" w:hAnsi="Segoe UI Symbol" w:cs="Segoe UI Symbol"/>
          <w:lang w:val="en-US"/>
        </w:rPr>
        <w:t>✓</w:t>
      </w:r>
      <w:r w:rsidR="006B227C">
        <w:t xml:space="preserve"> Nu32.23</w:t>
      </w:r>
      <w:r>
        <w:rPr>
          <w:lang w:val="en-US"/>
        </w:rPr>
        <w:t xml:space="preserve">. </w:t>
      </w:r>
    </w:p>
    <w:p w:rsidR="003E23E9" w:rsidRDefault="003E23E9" w:rsidP="00710603">
      <w:pPr>
        <w:ind w:firstLine="360"/>
        <w:jc w:val="both"/>
      </w:pPr>
      <w:r>
        <w:rPr>
          <w:lang w:val="en-US"/>
        </w:rPr>
        <w:t xml:space="preserve">15. </w:t>
      </w:r>
      <w:r>
        <w:rPr>
          <w:b/>
          <w:lang w:val="en-US"/>
        </w:rPr>
        <w:t>be</w:t>
      </w:r>
      <w:r>
        <w:rPr>
          <w:lang w:val="en-US"/>
        </w:rPr>
        <w:t xml:space="preserve">. Mt </w:t>
      </w:r>
      <w:r w:rsidR="006B227C">
        <w:t xml:space="preserve"> Mt10.16</w:t>
      </w:r>
      <w:r>
        <w:rPr>
          <w:lang w:val="en-US"/>
        </w:rPr>
        <w:t xml:space="preserve">, </w:t>
      </w:r>
      <w:r w:rsidR="006B227C">
        <w:t xml:space="preserve"> Mt10.17</w:t>
      </w:r>
      <w:r>
        <w:rPr>
          <w:lang w:val="en-US"/>
        </w:rPr>
        <w:t xml:space="preserve">. Ph </w:t>
      </w:r>
      <w:r w:rsidR="006B227C">
        <w:t xml:space="preserve"> Php3.2</w:t>
      </w:r>
      <w:r>
        <w:rPr>
          <w:lang w:val="en-US"/>
        </w:rPr>
        <w:t xml:space="preserve">. </w:t>
      </w:r>
      <w:r>
        <w:rPr>
          <w:b/>
          <w:lang w:val="en-US"/>
        </w:rPr>
        <w:t>withstood</w:t>
      </w:r>
      <w:r>
        <w:rPr>
          <w:lang w:val="en-US"/>
        </w:rPr>
        <w:t xml:space="preserve">. See on 2 Ti </w:t>
      </w:r>
      <w:r w:rsidR="006B227C">
        <w:t xml:space="preserve"> 2Ti3.8</w:t>
      </w:r>
      <w:r>
        <w:rPr>
          <w:lang w:val="en-US"/>
        </w:rPr>
        <w:t xml:space="preserve">. </w:t>
      </w:r>
      <w:r>
        <w:rPr>
          <w:b/>
          <w:lang w:val="en-US"/>
        </w:rPr>
        <w:t>words</w:t>
      </w:r>
      <w:r>
        <w:rPr>
          <w:lang w:val="en-US"/>
        </w:rPr>
        <w:t xml:space="preserve">. </w:t>
      </w:r>
      <w:r>
        <w:rPr>
          <w:i/>
          <w:lang w:val="en-US"/>
        </w:rPr>
        <w:t>or</w:t>
      </w:r>
      <w:r>
        <w:rPr>
          <w:lang w:val="en-US"/>
        </w:rPr>
        <w:t xml:space="preserve">, preachings. </w:t>
      </w:r>
    </w:p>
    <w:p w:rsidR="003E23E9" w:rsidRDefault="003E23E9" w:rsidP="00710603">
      <w:pPr>
        <w:ind w:firstLine="360"/>
        <w:jc w:val="both"/>
      </w:pPr>
      <w:r>
        <w:rPr>
          <w:lang w:val="en-US"/>
        </w:rPr>
        <w:t xml:space="preserve">16. </w:t>
      </w:r>
      <w:r>
        <w:rPr>
          <w:b/>
          <w:lang w:val="en-US"/>
        </w:rPr>
        <w:t>answer</w:t>
      </w:r>
      <w:r>
        <w:rPr>
          <w:lang w:val="en-US"/>
        </w:rPr>
        <w:t xml:space="preserve">. Mt </w:t>
      </w:r>
      <w:r w:rsidR="006B227C">
        <w:t xml:space="preserve"> Mt10.18</w:t>
      </w:r>
      <w:r>
        <w:rPr>
          <w:lang w:val="en-US"/>
        </w:rPr>
        <w:t>. Ac +</w:t>
      </w:r>
      <w:r w:rsidR="006B227C">
        <w:t xml:space="preserve"> Ac19.33</w:t>
      </w:r>
      <w:r>
        <w:rPr>
          <w:lang w:val="en-US"/>
        </w:rPr>
        <w:t xml:space="preserve">. </w:t>
      </w:r>
      <w:r w:rsidR="006B227C">
        <w:t xml:space="preserve"> Ac22.1</w:t>
      </w:r>
      <w:r>
        <w:rPr>
          <w:lang w:val="en-US"/>
        </w:rPr>
        <w:t xml:space="preserve">. </w:t>
      </w:r>
      <w:r w:rsidR="006B227C">
        <w:t xml:space="preserve"> Ac25.16</w:t>
      </w:r>
      <w:r>
        <w:rPr>
          <w:lang w:val="en-US"/>
        </w:rPr>
        <w:t xml:space="preserve">. 1 Co </w:t>
      </w:r>
      <w:r w:rsidR="006B227C">
        <w:t xml:space="preserve"> 1Co9.3</w:t>
      </w:r>
      <w:r>
        <w:rPr>
          <w:lang w:val="en-US"/>
        </w:rPr>
        <w:t xml:space="preserve">. 2 Co </w:t>
      </w:r>
      <w:r w:rsidR="006B227C">
        <w:t xml:space="preserve"> 2Co7.11</w:t>
      </w:r>
      <w:r>
        <w:rPr>
          <w:lang w:val="en-US"/>
        </w:rPr>
        <w:t xml:space="preserve">. Ph </w:t>
      </w:r>
      <w:r w:rsidR="006B227C">
        <w:t xml:space="preserve"> Php1.7</w:t>
      </w:r>
      <w:r>
        <w:rPr>
          <w:lang w:val="en-US"/>
        </w:rPr>
        <w:t xml:space="preserve">, </w:t>
      </w:r>
      <w:r w:rsidR="006B227C">
        <w:t xml:space="preserve"> Php1.17</w:t>
      </w:r>
      <w:r>
        <w:rPr>
          <w:lang w:val="en-US"/>
        </w:rPr>
        <w:t xml:space="preserve">. 1 P </w:t>
      </w:r>
      <w:r w:rsidR="006B227C">
        <w:t xml:space="preserve"> 1Pe3.15</w:t>
      </w:r>
      <w:r>
        <w:rPr>
          <w:lang w:val="en-US"/>
        </w:rPr>
        <w:t xml:space="preserve">g. </w:t>
      </w:r>
      <w:r>
        <w:rPr>
          <w:b/>
          <w:lang w:val="en-US"/>
        </w:rPr>
        <w:t>no</w:t>
      </w:r>
      <w:r>
        <w:rPr>
          <w:lang w:val="en-US"/>
        </w:rPr>
        <w:t xml:space="preserve">. ver. </w:t>
      </w:r>
      <w:r w:rsidR="006B227C">
        <w:t xml:space="preserve"> 2Ti4.10</w:t>
      </w:r>
      <w:r>
        <w:rPr>
          <w:lang w:val="en-US"/>
        </w:rPr>
        <w:t xml:space="preserve">. Ps </w:t>
      </w:r>
      <w:r w:rsidR="006B227C">
        <w:t xml:space="preserve"> Ps31.11-13</w:t>
      </w:r>
      <w:r>
        <w:rPr>
          <w:lang w:val="en-US"/>
        </w:rPr>
        <w:t xml:space="preserve">. Mk </w:t>
      </w:r>
      <w:r w:rsidR="006B227C">
        <w:t xml:space="preserve"> Mk14.50</w:t>
      </w:r>
      <w:r>
        <w:rPr>
          <w:lang w:val="en-US"/>
        </w:rPr>
        <w:t xml:space="preserve">. Jn </w:t>
      </w:r>
      <w:r w:rsidR="006B227C">
        <w:t xml:space="preserve"> Jn16.32</w:t>
      </w:r>
      <w:r>
        <w:rPr>
          <w:lang w:val="en-US"/>
        </w:rPr>
        <w:t xml:space="preserve">. </w:t>
      </w:r>
      <w:r>
        <w:rPr>
          <w:b/>
          <w:lang w:val="en-US"/>
        </w:rPr>
        <w:t>forsook</w:t>
      </w:r>
      <w:r>
        <w:rPr>
          <w:lang w:val="en-US"/>
        </w:rPr>
        <w:t xml:space="preserve">. 2 Ti </w:t>
      </w:r>
      <w:r w:rsidR="006B227C">
        <w:t xml:space="preserve"> 2Ti1.15</w:t>
      </w:r>
      <w:r>
        <w:rPr>
          <w:lang w:val="en-US"/>
        </w:rPr>
        <w:t xml:space="preserve">. Mt </w:t>
      </w:r>
      <w:r w:rsidR="006B227C">
        <w:t xml:space="preserve"> Mt26.56</w:t>
      </w:r>
      <w:r>
        <w:rPr>
          <w:lang w:val="en-US"/>
        </w:rPr>
        <w:t xml:space="preserve">. </w:t>
      </w:r>
      <w:r>
        <w:rPr>
          <w:b/>
          <w:lang w:val="en-US"/>
        </w:rPr>
        <w:t>I pray</w:t>
      </w:r>
      <w:r>
        <w:rPr>
          <w:lang w:val="en-US"/>
        </w:rPr>
        <w:t xml:space="preserve">. 2 Ch </w:t>
      </w:r>
      <w:r>
        <w:rPr>
          <w:rFonts w:ascii="MS Gothic" w:hAnsi="MS Gothic" w:cs="MS Gothic"/>
          <w:lang w:val="en-US"/>
        </w:rPr>
        <w:t>◐</w:t>
      </w:r>
      <w:r w:rsidR="006B227C">
        <w:t xml:space="preserve"> 2Ch24.22</w:t>
      </w:r>
      <w:r>
        <w:rPr>
          <w:lang w:val="en-US"/>
        </w:rPr>
        <w:t>. Mt +</w:t>
      </w:r>
      <w:r w:rsidR="006B227C">
        <w:t xml:space="preserve"> Mt5.44</w:t>
      </w:r>
      <w:r>
        <w:rPr>
          <w:lang w:val="en-US"/>
        </w:rPr>
        <w:t xml:space="preserve">. Lk </w:t>
      </w:r>
      <w:r w:rsidR="006B227C">
        <w:t xml:space="preserve"> Lk23.34</w:t>
      </w:r>
      <w:r>
        <w:rPr>
          <w:lang w:val="en-US"/>
        </w:rPr>
        <w:t>. Ac +*</w:t>
      </w:r>
      <w:r w:rsidR="006B227C">
        <w:t xml:space="preserve"> Ac7.60</w:t>
      </w:r>
      <w:r>
        <w:rPr>
          <w:lang w:val="en-US"/>
        </w:rPr>
        <w:t xml:space="preserve">. </w:t>
      </w:r>
    </w:p>
    <w:p w:rsidR="003E23E9" w:rsidRDefault="003E23E9" w:rsidP="00710603">
      <w:pPr>
        <w:ind w:firstLine="360"/>
        <w:jc w:val="both"/>
      </w:pPr>
      <w:r>
        <w:rPr>
          <w:lang w:val="en-US"/>
        </w:rPr>
        <w:t xml:space="preserve">17. </w:t>
      </w:r>
      <w:r>
        <w:rPr>
          <w:b/>
          <w:lang w:val="en-US"/>
        </w:rPr>
        <w:t>the Lord</w:t>
      </w:r>
      <w:r>
        <w:rPr>
          <w:lang w:val="en-US"/>
        </w:rPr>
        <w:t>. Ps *</w:t>
      </w:r>
      <w:r w:rsidR="006B227C">
        <w:t xml:space="preserve"> Ps37.39</w:t>
      </w:r>
      <w:r>
        <w:rPr>
          <w:lang w:val="en-US"/>
        </w:rPr>
        <w:t xml:space="preserve">, </w:t>
      </w:r>
      <w:r w:rsidR="006B227C">
        <w:t xml:space="preserve"> Ps37.40</w:t>
      </w:r>
      <w:r>
        <w:rPr>
          <w:lang w:val="en-US"/>
        </w:rPr>
        <w:t xml:space="preserve">. </w:t>
      </w:r>
      <w:r w:rsidR="006B227C">
        <w:t xml:space="preserve"> Ps109.31</w:t>
      </w:r>
      <w:r>
        <w:rPr>
          <w:lang w:val="en-US"/>
        </w:rPr>
        <w:t xml:space="preserve">. Je </w:t>
      </w:r>
      <w:r w:rsidR="006B227C">
        <w:t xml:space="preserve"> Je15.20</w:t>
      </w:r>
      <w:r>
        <w:rPr>
          <w:lang w:val="en-US"/>
        </w:rPr>
        <w:t xml:space="preserve">, </w:t>
      </w:r>
      <w:r w:rsidR="006B227C">
        <w:t xml:space="preserve"> Je15.21</w:t>
      </w:r>
      <w:r>
        <w:rPr>
          <w:lang w:val="en-US"/>
        </w:rPr>
        <w:t xml:space="preserve">. </w:t>
      </w:r>
      <w:r w:rsidR="006B227C">
        <w:t xml:space="preserve"> Je20.10</w:t>
      </w:r>
      <w:r>
        <w:rPr>
          <w:lang w:val="en-US"/>
        </w:rPr>
        <w:t xml:space="preserve">, </w:t>
      </w:r>
      <w:r w:rsidR="006B227C">
        <w:t xml:space="preserve"> Je20.11</w:t>
      </w:r>
      <w:r>
        <w:rPr>
          <w:lang w:val="en-US"/>
        </w:rPr>
        <w:t>. Mt *</w:t>
      </w:r>
      <w:r w:rsidR="006B227C">
        <w:t xml:space="preserve"> Mt10.19</w:t>
      </w:r>
      <w:r>
        <w:rPr>
          <w:lang w:val="en-US"/>
        </w:rPr>
        <w:t xml:space="preserve">, </w:t>
      </w:r>
      <w:r w:rsidR="006B227C">
        <w:t xml:space="preserve"> Mt10.20</w:t>
      </w:r>
      <w:r>
        <w:rPr>
          <w:lang w:val="en-US"/>
        </w:rPr>
        <w:t xml:space="preserve">. Ac </w:t>
      </w:r>
      <w:r w:rsidR="006B227C">
        <w:t xml:space="preserve"> Ac18.9</w:t>
      </w:r>
      <w:r>
        <w:rPr>
          <w:lang w:val="en-US"/>
        </w:rPr>
        <w:t xml:space="preserve">, </w:t>
      </w:r>
      <w:r w:rsidR="006B227C">
        <w:t xml:space="preserve"> Ac18.10</w:t>
      </w:r>
      <w:r>
        <w:rPr>
          <w:lang w:val="en-US"/>
        </w:rPr>
        <w:t>. *</w:t>
      </w:r>
      <w:r w:rsidR="006B227C">
        <w:t xml:space="preserve"> Ac23.11</w:t>
      </w:r>
      <w:r>
        <w:rPr>
          <w:lang w:val="en-US"/>
        </w:rPr>
        <w:t xml:space="preserve">. </w:t>
      </w:r>
      <w:r w:rsidR="006B227C">
        <w:t xml:space="preserve"> Ac27.23</w:t>
      </w:r>
      <w:r>
        <w:rPr>
          <w:lang w:val="en-US"/>
        </w:rPr>
        <w:t xml:space="preserve">, </w:t>
      </w:r>
      <w:r w:rsidR="006B227C">
        <w:t xml:space="preserve"> Ac27.24</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w:t>
      </w:r>
      <w:r w:rsidR="006B227C">
        <w:lastRenderedPageBreak/>
        <w:t>Ge8.22</w:t>
      </w:r>
      <w:r>
        <w:rPr>
          <w:lang w:val="en-US"/>
        </w:rPr>
        <w:t xml:space="preserve">. </w:t>
      </w:r>
      <w:r>
        <w:rPr>
          <w:b/>
          <w:lang w:val="en-US"/>
        </w:rPr>
        <w:t>strengthened</w:t>
      </w:r>
      <w:r>
        <w:rPr>
          <w:lang w:val="en-US"/>
        </w:rPr>
        <w:t xml:space="preserve">. Jb </w:t>
      </w:r>
      <w:r w:rsidR="006B227C">
        <w:t xml:space="preserve"> Job23.6</w:t>
      </w:r>
      <w:r>
        <w:rPr>
          <w:lang w:val="en-US"/>
        </w:rPr>
        <w:t xml:space="preserve">. Ps </w:t>
      </w:r>
      <w:r w:rsidR="006B227C">
        <w:t xml:space="preserve"> Ps27.1</w:t>
      </w:r>
      <w:r>
        <w:rPr>
          <w:lang w:val="en-US"/>
        </w:rPr>
        <w:t xml:space="preserve">. Is </w:t>
      </w:r>
      <w:r w:rsidR="006B227C">
        <w:t xml:space="preserve"> Is41.10</w:t>
      </w:r>
      <w:r>
        <w:rPr>
          <w:lang w:val="en-US"/>
        </w:rPr>
        <w:t xml:space="preserve">, </w:t>
      </w:r>
      <w:r w:rsidR="006B227C">
        <w:t xml:space="preserve"> Is41.14</w:t>
      </w:r>
      <w:r>
        <w:rPr>
          <w:lang w:val="en-US"/>
        </w:rPr>
        <w:t>. *</w:t>
      </w:r>
      <w:r w:rsidR="006B227C">
        <w:t xml:space="preserve"> Is43.2</w:t>
      </w:r>
      <w:r>
        <w:rPr>
          <w:lang w:val="en-US"/>
        </w:rPr>
        <w:t xml:space="preserve">. 2 Co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Ep *</w:t>
      </w:r>
      <w:r w:rsidR="006B227C">
        <w:t xml:space="preserve"> Eph6.10</w:t>
      </w:r>
      <w:r>
        <w:rPr>
          <w:lang w:val="en-US"/>
        </w:rPr>
        <w:t>. 1 Ti +</w:t>
      </w:r>
      <w:r w:rsidR="006B227C">
        <w:t xml:space="preserve"> 1Ti1.12</w:t>
      </w:r>
      <w:r>
        <w:rPr>
          <w:lang w:val="en-US"/>
        </w:rPr>
        <w:t xml:space="preserve">. </w:t>
      </w:r>
      <w:r>
        <w:rPr>
          <w:b/>
          <w:lang w:val="en-US"/>
        </w:rPr>
        <w:t>by</w:t>
      </w:r>
      <w:r>
        <w:rPr>
          <w:lang w:val="en-US"/>
        </w:rPr>
        <w:t xml:space="preserve">. Lk </w:t>
      </w:r>
      <w:r w:rsidR="006B227C">
        <w:t xml:space="preserve"> Lk21.15</w:t>
      </w:r>
      <w:r>
        <w:rPr>
          <w:lang w:val="en-US"/>
        </w:rPr>
        <w:t xml:space="preserve">. Ac </w:t>
      </w:r>
      <w:r w:rsidR="006B227C">
        <w:t xml:space="preserve"> Ac9.15</w:t>
      </w:r>
      <w:r>
        <w:rPr>
          <w:lang w:val="en-US"/>
        </w:rPr>
        <w:t xml:space="preserve">. </w:t>
      </w:r>
      <w:r w:rsidR="006B227C">
        <w:t xml:space="preserve"> Ac26.17</w:t>
      </w:r>
      <w:r>
        <w:rPr>
          <w:lang w:val="en-US"/>
        </w:rPr>
        <w:t xml:space="preserve">, </w:t>
      </w:r>
      <w:r w:rsidR="006B227C">
        <w:t xml:space="preserve"> Ac26.18</w:t>
      </w:r>
      <w:r>
        <w:rPr>
          <w:lang w:val="en-US"/>
        </w:rPr>
        <w:t xml:space="preserve">. Ro </w:t>
      </w:r>
      <w:r w:rsidR="006B227C">
        <w:t xml:space="preserve"> Ro16.25</w:t>
      </w:r>
      <w:r>
        <w:rPr>
          <w:lang w:val="en-US"/>
        </w:rPr>
        <w:t xml:space="preserve">, </w:t>
      </w:r>
      <w:r w:rsidR="006B227C">
        <w:t xml:space="preserve"> Ro16.26</w:t>
      </w:r>
      <w:r>
        <w:rPr>
          <w:lang w:val="en-US"/>
        </w:rPr>
        <w:t xml:space="preserve">. Ep </w:t>
      </w:r>
      <w:r w:rsidR="006B227C">
        <w:t xml:space="preserve"> Eph3.8</w:t>
      </w:r>
      <w:r>
        <w:rPr>
          <w:lang w:val="en-US"/>
        </w:rPr>
        <w:t xml:space="preserve">. Ph </w:t>
      </w:r>
      <w:r w:rsidR="006B227C">
        <w:t xml:space="preserve"> Php1.12-14</w:t>
      </w:r>
      <w:r>
        <w:rPr>
          <w:lang w:val="en-US"/>
        </w:rPr>
        <w:t xml:space="preserve">. </w:t>
      </w:r>
      <w:r>
        <w:rPr>
          <w:b/>
          <w:lang w:val="en-US"/>
        </w:rPr>
        <w:t>the preaching</w:t>
      </w:r>
      <w:r>
        <w:rPr>
          <w:lang w:val="en-US"/>
        </w:rPr>
        <w:t xml:space="preserve">. Mt </w:t>
      </w:r>
      <w:r w:rsidR="006B227C">
        <w:t xml:space="preserve"> Mt12.41</w:t>
      </w:r>
      <w:r>
        <w:rPr>
          <w:lang w:val="en-US"/>
        </w:rPr>
        <w:t xml:space="preserve">. Lk </w:t>
      </w:r>
      <w:r w:rsidR="006B227C">
        <w:t xml:space="preserve"> Lk11.42</w:t>
      </w:r>
      <w:r>
        <w:rPr>
          <w:lang w:val="en-US"/>
        </w:rPr>
        <w:t xml:space="preserve">. Ro </w:t>
      </w:r>
      <w:r w:rsidR="006B227C">
        <w:t xml:space="preserve"> Ro16.25</w:t>
      </w:r>
      <w:r>
        <w:rPr>
          <w:lang w:val="en-US"/>
        </w:rPr>
        <w:t xml:space="preserve">. 1 Co </w:t>
      </w:r>
      <w:r w:rsidR="006B227C">
        <w:t xml:space="preserve"> 1Co1.21</w:t>
      </w:r>
      <w:r>
        <w:rPr>
          <w:lang w:val="en-US"/>
        </w:rPr>
        <w:t xml:space="preserve">. </w:t>
      </w:r>
      <w:r w:rsidR="006B227C">
        <w:t xml:space="preserve"> 1Co2.4</w:t>
      </w:r>
      <w:r>
        <w:rPr>
          <w:lang w:val="en-US"/>
        </w:rPr>
        <w:t xml:space="preserve">. </w:t>
      </w:r>
      <w:r w:rsidR="006B227C">
        <w:t xml:space="preserve"> 1Co15.14</w:t>
      </w:r>
      <w:r>
        <w:rPr>
          <w:lang w:val="en-US"/>
        </w:rPr>
        <w:t xml:space="preserve">. Ti </w:t>
      </w:r>
      <w:r w:rsidR="006B227C">
        <w:t xml:space="preserve"> Tt1.3</w:t>
      </w:r>
      <w:r>
        <w:rPr>
          <w:lang w:val="en-US"/>
        </w:rPr>
        <w:t xml:space="preserve">. </w:t>
      </w:r>
      <w:r>
        <w:rPr>
          <w:b/>
          <w:lang w:val="en-US"/>
        </w:rPr>
        <w:t>fully known</w:t>
      </w:r>
      <w:r>
        <w:rPr>
          <w:lang w:val="en-US"/>
        </w:rPr>
        <w:t xml:space="preserve">. ver. </w:t>
      </w:r>
      <w:r w:rsidR="006B227C">
        <w:t xml:space="preserve"> 2Ti4.5</w:t>
      </w:r>
      <w:r>
        <w:rPr>
          <w:lang w:val="en-US"/>
        </w:rPr>
        <w:t xml:space="preserve">. Lk </w:t>
      </w:r>
      <w:r w:rsidR="006B227C">
        <w:t xml:space="preserve"> Lk1.1</w:t>
      </w:r>
      <w:r>
        <w:rPr>
          <w:lang w:val="en-US"/>
        </w:rPr>
        <w:t xml:space="preserve">g. </w:t>
      </w:r>
      <w:r>
        <w:rPr>
          <w:b/>
          <w:lang w:val="en-US"/>
        </w:rPr>
        <w:t>all the Gentiles</w:t>
      </w:r>
      <w:r>
        <w:rPr>
          <w:lang w:val="en-US"/>
        </w:rPr>
        <w:t>. Ac +*</w:t>
      </w:r>
      <w:r w:rsidR="006B227C">
        <w:t xml:space="preserve"> Ac9.15</w:t>
      </w:r>
      <w:r>
        <w:rPr>
          <w:lang w:val="en-US"/>
        </w:rPr>
        <w:t xml:space="preserve">. </w:t>
      </w:r>
      <w:r>
        <w:rPr>
          <w:b/>
          <w:lang w:val="en-US"/>
        </w:rPr>
        <w:t>and I</w:t>
      </w:r>
      <w:r>
        <w:rPr>
          <w:lang w:val="en-US"/>
        </w:rPr>
        <w:t>. 2 Ti +</w:t>
      </w:r>
      <w:r w:rsidR="006B227C">
        <w:t xml:space="preserve"> 2Ti3.11</w:t>
      </w:r>
      <w:r>
        <w:rPr>
          <w:lang w:val="en-US"/>
        </w:rPr>
        <w:t xml:space="preserve">. 1 S </w:t>
      </w:r>
      <w:r w:rsidR="006B227C">
        <w:t xml:space="preserve"> 1Sa17.37</w:t>
      </w:r>
      <w:r>
        <w:rPr>
          <w:lang w:val="en-US"/>
        </w:rPr>
        <w:t xml:space="preserve">. Ps </w:t>
      </w:r>
      <w:r w:rsidR="006B227C">
        <w:t xml:space="preserve"> Ps22.21</w:t>
      </w:r>
      <w:r>
        <w:rPr>
          <w:lang w:val="en-US"/>
        </w:rPr>
        <w:t xml:space="preserve">. Pr </w:t>
      </w:r>
      <w:r w:rsidR="006B227C">
        <w:t xml:space="preserve"> Pr19.12</w:t>
      </w:r>
      <w:r>
        <w:rPr>
          <w:lang w:val="en-US"/>
        </w:rPr>
        <w:t xml:space="preserve">. </w:t>
      </w:r>
      <w:r w:rsidR="006B227C">
        <w:t xml:space="preserve"> Pr20.2</w:t>
      </w:r>
      <w:r>
        <w:rPr>
          <w:lang w:val="en-US"/>
        </w:rPr>
        <w:t xml:space="preserve">. </w:t>
      </w:r>
      <w:r w:rsidR="006B227C">
        <w:t xml:space="preserve"> Pr28.15</w:t>
      </w:r>
      <w:r>
        <w:rPr>
          <w:lang w:val="en-US"/>
        </w:rPr>
        <w:t xml:space="preserve">. Je </w:t>
      </w:r>
      <w:r w:rsidR="006B227C">
        <w:t xml:space="preserve"> Je2.30</w:t>
      </w:r>
      <w:r>
        <w:rPr>
          <w:lang w:val="en-US"/>
        </w:rPr>
        <w:t xml:space="preserve">. Da </w:t>
      </w:r>
      <w:r w:rsidR="006B227C">
        <w:t xml:space="preserve"> Da6.22</w:t>
      </w:r>
      <w:r>
        <w:rPr>
          <w:lang w:val="en-US"/>
        </w:rPr>
        <w:t xml:space="preserve">, </w:t>
      </w:r>
      <w:r w:rsidR="006B227C">
        <w:t xml:space="preserve"> Da6.27</w:t>
      </w:r>
      <w:r>
        <w:rPr>
          <w:lang w:val="en-US"/>
        </w:rPr>
        <w:t xml:space="preserve">. He </w:t>
      </w:r>
      <w:r w:rsidR="006B227C">
        <w:t xml:space="preserve"> Heb11.33</w:t>
      </w:r>
      <w:r>
        <w:rPr>
          <w:lang w:val="en-US"/>
        </w:rPr>
        <w:t xml:space="preserve">. 1 P </w:t>
      </w:r>
      <w:r w:rsidR="006B227C">
        <w:t xml:space="preserve"> 1Pe5.8</w:t>
      </w:r>
      <w:r>
        <w:rPr>
          <w:lang w:val="en-US"/>
        </w:rPr>
        <w:t>. 2 P *</w:t>
      </w:r>
      <w:r w:rsidR="006B227C">
        <w:t xml:space="preserve"> 2Pe2.9</w:t>
      </w:r>
      <w:r>
        <w:rPr>
          <w:lang w:val="en-US"/>
        </w:rPr>
        <w:t xml:space="preserve">. </w:t>
      </w:r>
      <w:r>
        <w:rPr>
          <w:b/>
          <w:lang w:val="en-US"/>
        </w:rPr>
        <w:t>was delivered</w:t>
      </w:r>
      <w:r>
        <w:rPr>
          <w:lang w:val="en-US"/>
        </w:rPr>
        <w:t xml:space="preserve">. </w:t>
      </w:r>
      <w:r w:rsidR="006B227C">
        <w:t xml:space="preserve">  f147:147A</w:t>
      </w:r>
      <w:r>
        <w:rPr>
          <w:lang w:val="en-US"/>
        </w:rPr>
        <w:t>, Ge +</w:t>
      </w:r>
      <w:r w:rsidR="006B227C">
        <w:t xml:space="preserve"> Ge50.24</w:t>
      </w:r>
      <w:r>
        <w:rPr>
          <w:lang w:val="en-US"/>
        </w:rPr>
        <w:t xml:space="preserve">. </w:t>
      </w:r>
      <w:r>
        <w:rPr>
          <w:b/>
          <w:lang w:val="en-US"/>
        </w:rPr>
        <w:t>lion</w:t>
      </w:r>
      <w:r>
        <w:rPr>
          <w:lang w:val="en-US"/>
        </w:rPr>
        <w:t xml:space="preserve">. </w:t>
      </w:r>
      <w:r w:rsidR="006B227C">
        <w:t xml:space="preserve">  f103</w:t>
      </w:r>
      <w:r>
        <w:rPr>
          <w:lang w:val="en-US"/>
        </w:rPr>
        <w:t>, Ge +</w:t>
      </w:r>
      <w:r w:rsidR="006B227C">
        <w:t xml:space="preserve"> Ge3.13</w:t>
      </w:r>
      <w:r>
        <w:rPr>
          <w:lang w:val="en-US"/>
        </w:rPr>
        <w:t>.</w:t>
      </w:r>
    </w:p>
    <w:p w:rsidR="003E23E9" w:rsidRDefault="003E23E9" w:rsidP="00710603">
      <w:pPr>
        <w:ind w:firstLine="360"/>
        <w:jc w:val="both"/>
      </w:pPr>
      <w:r>
        <w:rPr>
          <w:lang w:val="en-US"/>
        </w:rPr>
        <w:t xml:space="preserve">18. </w:t>
      </w:r>
      <w:r>
        <w:rPr>
          <w:b/>
          <w:lang w:val="en-US"/>
        </w:rPr>
        <w:t>And</w:t>
      </w:r>
      <w:r>
        <w:rPr>
          <w:lang w:val="en-US"/>
        </w:rPr>
        <w:t xml:space="preserve">. </w:t>
      </w:r>
      <w:r w:rsidR="006B227C">
        <w:t xml:space="preserve">  f147:147A</w:t>
      </w:r>
      <w:r>
        <w:rPr>
          <w:lang w:val="en-US"/>
        </w:rPr>
        <w:t>, Ge +</w:t>
      </w:r>
      <w:r w:rsidR="006B227C">
        <w:t xml:space="preserve"> Ge50.24</w:t>
      </w:r>
      <w:r>
        <w:rPr>
          <w:lang w:val="en-US"/>
        </w:rPr>
        <w:t xml:space="preserve">. </w:t>
      </w:r>
      <w:r>
        <w:rPr>
          <w:b/>
          <w:lang w:val="en-US"/>
        </w:rPr>
        <w:t>deliver</w:t>
      </w:r>
      <w:r>
        <w:rPr>
          <w:lang w:val="en-US"/>
        </w:rPr>
        <w:t xml:space="preserve">. Ge </w:t>
      </w:r>
      <w:r w:rsidR="006B227C">
        <w:t xml:space="preserve"> Ge48.16</w:t>
      </w:r>
      <w:r>
        <w:rPr>
          <w:lang w:val="en-US"/>
        </w:rPr>
        <w:t xml:space="preserve">. 1 S </w:t>
      </w:r>
      <w:r w:rsidR="006B227C">
        <w:t xml:space="preserve"> 1Sa25.39</w:t>
      </w:r>
      <w:r>
        <w:rPr>
          <w:lang w:val="en-US"/>
        </w:rPr>
        <w:t xml:space="preserve">. 1 Ch </w:t>
      </w:r>
      <w:r w:rsidR="006B227C">
        <w:t xml:space="preserve"> 1Ch4.10</w:t>
      </w:r>
      <w:r>
        <w:rPr>
          <w:lang w:val="en-US"/>
        </w:rPr>
        <w:t>. Ps *</w:t>
      </w:r>
      <w:r w:rsidR="006B227C">
        <w:t xml:space="preserve"> Ps121.7</w:t>
      </w:r>
      <w:r>
        <w:rPr>
          <w:lang w:val="en-US"/>
        </w:rPr>
        <w:t xml:space="preserve">. Mt </w:t>
      </w:r>
      <w:r w:rsidR="006B227C">
        <w:t xml:space="preserve"> Mt6.13</w:t>
      </w:r>
      <w:r>
        <w:rPr>
          <w:lang w:val="en-US"/>
        </w:rPr>
        <w:t xml:space="preserve">. Lk </w:t>
      </w:r>
      <w:r w:rsidR="006B227C">
        <w:t xml:space="preserve"> Lk11.4</w:t>
      </w:r>
      <w:r>
        <w:rPr>
          <w:lang w:val="en-US"/>
        </w:rPr>
        <w:t xml:space="preserve">. Jn </w:t>
      </w:r>
      <w:r w:rsidR="006B227C">
        <w:t xml:space="preserve"> Jn17.15</w:t>
      </w:r>
      <w:r>
        <w:rPr>
          <w:lang w:val="en-US"/>
        </w:rPr>
        <w:t>. 1 Co +*</w:t>
      </w:r>
      <w:r w:rsidR="006B227C">
        <w:t xml:space="preserve"> 1Co10.13</w:t>
      </w:r>
      <w:r>
        <w:rPr>
          <w:lang w:val="en-US"/>
        </w:rPr>
        <w:t xml:space="preserve">. 2 Co </w:t>
      </w:r>
      <w:r w:rsidR="006B227C">
        <w:t xml:space="preserve"> 2Co1.10</w:t>
      </w:r>
      <w:r>
        <w:rPr>
          <w:lang w:val="en-US"/>
        </w:rPr>
        <w:t xml:space="preserve">. 2 Th </w:t>
      </w:r>
      <w:r w:rsidR="006B227C">
        <w:t xml:space="preserve"> 2Th3.3</w:t>
      </w:r>
      <w:r>
        <w:rPr>
          <w:lang w:val="en-US"/>
        </w:rPr>
        <w:t xml:space="preserve">. </w:t>
      </w:r>
      <w:r>
        <w:rPr>
          <w:b/>
          <w:lang w:val="en-US"/>
        </w:rPr>
        <w:t>evil work</w:t>
      </w:r>
      <w:r>
        <w:rPr>
          <w:lang w:val="en-US"/>
        </w:rPr>
        <w:t>. Jn +</w:t>
      </w:r>
      <w:r w:rsidR="006B227C">
        <w:t xml:space="preserve"> Jn7.7</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will preserve</w:t>
      </w:r>
      <w:r>
        <w:rPr>
          <w:lang w:val="en-US"/>
        </w:rPr>
        <w:t xml:space="preserve">. </w:t>
      </w:r>
      <w:r w:rsidR="006B227C">
        <w:t xml:space="preserve">  f63:63H</w:t>
      </w:r>
      <w:r>
        <w:rPr>
          <w:lang w:val="en-US"/>
        </w:rPr>
        <w:t>, Ge +</w:t>
      </w:r>
      <w:r w:rsidR="006B227C">
        <w:t xml:space="preserve"> Ge12.15</w:t>
      </w:r>
      <w:r>
        <w:rPr>
          <w:lang w:val="en-US"/>
        </w:rPr>
        <w:t xml:space="preserve">. Supply by ellipsis, “preserve me (and bring me) unto his heavenly kingdom.” Thus fixing our thought rather on the wondrous preservation than on the act of bringing (B69). “Preserve” is the usual Greek word for “save” (S#4982g: 2 Ti </w:t>
      </w:r>
      <w:r w:rsidR="006B227C">
        <w:t xml:space="preserve"> 2Ti1.9</w:t>
      </w:r>
      <w:r>
        <w:rPr>
          <w:lang w:val="en-US"/>
        </w:rPr>
        <w:t xml:space="preserve">. Mt </w:t>
      </w:r>
      <w:r w:rsidR="006B227C">
        <w:t xml:space="preserve"> Mt1.21</w:t>
      </w:r>
      <w:r>
        <w:rPr>
          <w:lang w:val="en-US"/>
        </w:rPr>
        <w:t xml:space="preserve">. </w:t>
      </w:r>
      <w:r w:rsidR="006B227C">
        <w:t xml:space="preserve"> Mt8.25</w:t>
      </w:r>
      <w:r>
        <w:rPr>
          <w:lang w:val="en-US"/>
        </w:rPr>
        <w:t xml:space="preserve">. </w:t>
      </w:r>
      <w:r w:rsidR="006B227C">
        <w:t xml:space="preserve"> Mt9.21</w:t>
      </w:r>
      <w:r>
        <w:rPr>
          <w:lang w:val="en-US"/>
        </w:rPr>
        <w:t xml:space="preserve">, </w:t>
      </w:r>
      <w:r w:rsidR="006B227C">
        <w:t xml:space="preserve"> Mt9.22</w:t>
      </w:r>
      <w:r>
        <w:rPr>
          <w:lang w:val="en-US"/>
        </w:rPr>
        <w:t xml:space="preserve"> (whole). </w:t>
      </w:r>
      <w:r w:rsidR="006B227C">
        <w:t xml:space="preserve"> Mt10.22</w:t>
      </w:r>
      <w:r>
        <w:rPr>
          <w:lang w:val="en-US"/>
        </w:rPr>
        <w:t xml:space="preserve">. </w:t>
      </w:r>
      <w:r w:rsidR="006B227C">
        <w:t xml:space="preserve"> Mt14.30</w:t>
      </w:r>
      <w:r>
        <w:rPr>
          <w:lang w:val="en-US"/>
        </w:rPr>
        <w:t xml:space="preserve">. </w:t>
      </w:r>
      <w:r w:rsidR="006B227C">
        <w:t xml:space="preserve"> Mt16.25</w:t>
      </w:r>
      <w:r>
        <w:rPr>
          <w:lang w:val="en-US"/>
        </w:rPr>
        <w:t xml:space="preserve">. </w:t>
      </w:r>
      <w:r w:rsidR="006B227C">
        <w:t xml:space="preserve"> Mt18.11</w:t>
      </w:r>
      <w:r>
        <w:rPr>
          <w:lang w:val="en-US"/>
        </w:rPr>
        <w:t xml:space="preserve">. </w:t>
      </w:r>
      <w:r w:rsidR="006B227C">
        <w:t xml:space="preserve"> Mt19.25</w:t>
      </w:r>
      <w:r>
        <w:rPr>
          <w:lang w:val="en-US"/>
        </w:rPr>
        <w:t xml:space="preserve">. </w:t>
      </w:r>
      <w:r w:rsidR="006B227C">
        <w:t xml:space="preserve"> Mt24.13</w:t>
      </w:r>
      <w:r>
        <w:rPr>
          <w:lang w:val="en-US"/>
        </w:rPr>
        <w:t xml:space="preserve">, </w:t>
      </w:r>
      <w:r w:rsidR="006B227C">
        <w:t xml:space="preserve"> Mt24.22</w:t>
      </w:r>
      <w:r>
        <w:rPr>
          <w:lang w:val="en-US"/>
        </w:rPr>
        <w:t xml:space="preserve">. </w:t>
      </w:r>
      <w:r w:rsidR="006B227C">
        <w:t xml:space="preserve"> Mt27.40</w:t>
      </w:r>
      <w:r>
        <w:rPr>
          <w:lang w:val="en-US"/>
        </w:rPr>
        <w:t xml:space="preserve">, </w:t>
      </w:r>
      <w:r w:rsidR="006B227C">
        <w:t xml:space="preserve"> Mt27.42</w:t>
      </w:r>
      <w:r>
        <w:rPr>
          <w:lang w:val="en-US"/>
        </w:rPr>
        <w:t xml:space="preserve">, </w:t>
      </w:r>
      <w:r w:rsidR="006B227C">
        <w:t xml:space="preserve"> Mt27.49</w:t>
      </w:r>
      <w:r>
        <w:rPr>
          <w:lang w:val="en-US"/>
        </w:rPr>
        <w:t xml:space="preserve">. Jn </w:t>
      </w:r>
      <w:r w:rsidR="006B227C">
        <w:t xml:space="preserve"> Jn3.17</w:t>
      </w:r>
      <w:r>
        <w:rPr>
          <w:lang w:val="en-US"/>
        </w:rPr>
        <w:t xml:space="preserve">. </w:t>
      </w:r>
      <w:r w:rsidR="006B227C">
        <w:t xml:space="preserve"> Jn5.34</w:t>
      </w:r>
      <w:r>
        <w:rPr>
          <w:lang w:val="en-US"/>
        </w:rPr>
        <w:t xml:space="preserve">. </w:t>
      </w:r>
      <w:r w:rsidR="006B227C">
        <w:t xml:space="preserve"> Jn10.9</w:t>
      </w:r>
      <w:r>
        <w:rPr>
          <w:lang w:val="en-US"/>
        </w:rPr>
        <w:t xml:space="preserve">. </w:t>
      </w:r>
      <w:r w:rsidR="006B227C">
        <w:t xml:space="preserve"> Jn11.12</w:t>
      </w:r>
      <w:r>
        <w:rPr>
          <w:lang w:val="en-US"/>
        </w:rPr>
        <w:t xml:space="preserve">. </w:t>
      </w:r>
      <w:r w:rsidR="006B227C">
        <w:t xml:space="preserve"> Jn12.27</w:t>
      </w:r>
      <w:r>
        <w:rPr>
          <w:lang w:val="en-US"/>
        </w:rPr>
        <w:t xml:space="preserve">, </w:t>
      </w:r>
      <w:r w:rsidR="006B227C">
        <w:t xml:space="preserve"> Jn12.47</w:t>
      </w:r>
      <w:r>
        <w:rPr>
          <w:lang w:val="en-US"/>
        </w:rPr>
        <w:t xml:space="preserve">. Ac </w:t>
      </w:r>
      <w:r w:rsidR="006B227C">
        <w:t xml:space="preserve"> Ac2.21</w:t>
      </w:r>
      <w:r>
        <w:rPr>
          <w:lang w:val="en-US"/>
        </w:rPr>
        <w:t xml:space="preserve">, </w:t>
      </w:r>
      <w:r w:rsidR="006B227C">
        <w:t xml:space="preserve"> Ac2.40</w:t>
      </w:r>
      <w:r>
        <w:rPr>
          <w:lang w:val="en-US"/>
        </w:rPr>
        <w:t xml:space="preserve">, </w:t>
      </w:r>
      <w:r w:rsidR="006B227C">
        <w:t xml:space="preserve"> Ac2.47</w:t>
      </w:r>
      <w:r>
        <w:rPr>
          <w:lang w:val="en-US"/>
        </w:rPr>
        <w:t xml:space="preserve">. </w:t>
      </w:r>
      <w:r w:rsidR="006B227C">
        <w:t xml:space="preserve"> Ac4.9</w:t>
      </w:r>
      <w:r>
        <w:rPr>
          <w:lang w:val="en-US"/>
        </w:rPr>
        <w:t xml:space="preserve">, </w:t>
      </w:r>
      <w:r w:rsidR="006B227C">
        <w:t xml:space="preserve"> Ac4.12</w:t>
      </w:r>
      <w:r>
        <w:rPr>
          <w:lang w:val="en-US"/>
        </w:rPr>
        <w:t xml:space="preserve">. </w:t>
      </w:r>
      <w:r w:rsidR="006B227C">
        <w:t xml:space="preserve"> Ac11.14</w:t>
      </w:r>
      <w:r>
        <w:rPr>
          <w:lang w:val="en-US"/>
        </w:rPr>
        <w:t xml:space="preserve">. </w:t>
      </w:r>
      <w:r w:rsidR="006B227C">
        <w:t xml:space="preserve"> Ac14.9</w:t>
      </w:r>
      <w:r>
        <w:rPr>
          <w:lang w:val="en-US"/>
        </w:rPr>
        <w:t xml:space="preserve"> (healed). </w:t>
      </w:r>
      <w:r w:rsidR="006B227C">
        <w:t xml:space="preserve"> Ac15.1</w:t>
      </w:r>
      <w:r>
        <w:rPr>
          <w:lang w:val="en-US"/>
        </w:rPr>
        <w:t xml:space="preserve">, </w:t>
      </w:r>
      <w:r w:rsidR="006B227C">
        <w:t xml:space="preserve"> Ac15.11</w:t>
      </w:r>
      <w:r>
        <w:rPr>
          <w:lang w:val="en-US"/>
        </w:rPr>
        <w:t>. *</w:t>
      </w:r>
      <w:r w:rsidR="006B227C">
        <w:t xml:space="preserve"> Ac16.30</w:t>
      </w:r>
      <w:r>
        <w:rPr>
          <w:lang w:val="en-US"/>
        </w:rPr>
        <w:t xml:space="preserve">, </w:t>
      </w:r>
      <w:r w:rsidR="006B227C">
        <w:t xml:space="preserve"> Ac16.31</w:t>
      </w:r>
      <w:r>
        <w:rPr>
          <w:lang w:val="en-US"/>
        </w:rPr>
        <w:t xml:space="preserve">. </w:t>
      </w:r>
      <w:r w:rsidR="006B227C">
        <w:t xml:space="preserve"> Ac27.20</w:t>
      </w:r>
      <w:r>
        <w:rPr>
          <w:lang w:val="en-US"/>
        </w:rPr>
        <w:t xml:space="preserve">, </w:t>
      </w:r>
      <w:r w:rsidR="006B227C">
        <w:t xml:space="preserve"> Ac27.31</w:t>
      </w:r>
      <w:r>
        <w:rPr>
          <w:lang w:val="en-US"/>
        </w:rPr>
        <w:t xml:space="preserve">. Ro </w:t>
      </w:r>
      <w:r w:rsidR="006B227C">
        <w:t xml:space="preserve"> Ro5.9</w:t>
      </w:r>
      <w:r>
        <w:rPr>
          <w:lang w:val="en-US"/>
        </w:rPr>
        <w:t xml:space="preserve">, </w:t>
      </w:r>
      <w:r w:rsidR="006B227C">
        <w:t xml:space="preserve"> Ro5.10</w:t>
      </w:r>
      <w:r>
        <w:rPr>
          <w:lang w:val="en-US"/>
        </w:rPr>
        <w:t xml:space="preserve">. </w:t>
      </w:r>
      <w:r w:rsidR="006B227C">
        <w:t xml:space="preserve"> Ro8.24</w:t>
      </w:r>
      <w:r>
        <w:rPr>
          <w:lang w:val="en-US"/>
        </w:rPr>
        <w:t xml:space="preserve">. </w:t>
      </w:r>
      <w:r w:rsidR="006B227C">
        <w:t xml:space="preserve"> Ro9.27</w:t>
      </w:r>
      <w:r>
        <w:rPr>
          <w:lang w:val="en-US"/>
        </w:rPr>
        <w:t xml:space="preserve">. </w:t>
      </w:r>
      <w:r w:rsidR="006B227C">
        <w:t xml:space="preserve"> Ro10.9</w:t>
      </w:r>
      <w:r>
        <w:rPr>
          <w:lang w:val="en-US"/>
        </w:rPr>
        <w:t xml:space="preserve">, </w:t>
      </w:r>
      <w:r w:rsidR="006B227C">
        <w:t xml:space="preserve"> Ro10.13</w:t>
      </w:r>
      <w:r>
        <w:rPr>
          <w:lang w:val="en-US"/>
        </w:rPr>
        <w:t xml:space="preserve">. </w:t>
      </w:r>
      <w:r w:rsidR="006B227C">
        <w:t xml:space="preserve"> Ro11.14</w:t>
      </w:r>
      <w:r>
        <w:rPr>
          <w:lang w:val="en-US"/>
        </w:rPr>
        <w:t xml:space="preserve">, </w:t>
      </w:r>
      <w:r w:rsidR="006B227C">
        <w:t xml:space="preserve"> Ro11.26</w:t>
      </w:r>
      <w:r>
        <w:rPr>
          <w:lang w:val="en-US"/>
        </w:rPr>
        <w:t xml:space="preserve">. 1 Co </w:t>
      </w:r>
      <w:r w:rsidR="006B227C">
        <w:t xml:space="preserve"> 1Co15.2</w:t>
      </w:r>
      <w:r>
        <w:rPr>
          <w:lang w:val="en-US"/>
        </w:rPr>
        <w:t>). 2 Ti *</w:t>
      </w:r>
      <w:r w:rsidR="006B227C">
        <w:t xml:space="preserve"> 2Ti1.12</w:t>
      </w:r>
      <w:r>
        <w:rPr>
          <w:lang w:val="en-US"/>
        </w:rPr>
        <w:t>. Ps *</w:t>
      </w:r>
      <w:r w:rsidR="006B227C">
        <w:t xml:space="preserve"> Ps37.28</w:t>
      </w:r>
      <w:r>
        <w:rPr>
          <w:lang w:val="en-US"/>
        </w:rPr>
        <w:t xml:space="preserve">. </w:t>
      </w:r>
      <w:r w:rsidR="006B227C">
        <w:t xml:space="preserve"> Ps73.24</w:t>
      </w:r>
      <w:r>
        <w:rPr>
          <w:lang w:val="en-US"/>
        </w:rPr>
        <w:t>. *</w:t>
      </w:r>
      <w:r w:rsidR="006B227C">
        <w:t xml:space="preserve"> Ps92.10</w:t>
      </w:r>
      <w:r>
        <w:rPr>
          <w:lang w:val="en-US"/>
        </w:rPr>
        <w:t xml:space="preserve">. Mt </w:t>
      </w:r>
      <w:r w:rsidR="006B227C">
        <w:t xml:space="preserve"> Mt13.43</w:t>
      </w:r>
      <w:r>
        <w:rPr>
          <w:lang w:val="en-US"/>
        </w:rPr>
        <w:t xml:space="preserve">. </w:t>
      </w:r>
      <w:r w:rsidR="006B227C">
        <w:t xml:space="preserve"> Mt25.34</w:t>
      </w:r>
      <w:r>
        <w:rPr>
          <w:lang w:val="en-US"/>
        </w:rPr>
        <w:t>. Lk +*</w:t>
      </w:r>
      <w:r w:rsidR="006B227C">
        <w:t xml:space="preserve"> Lk12.32</w:t>
      </w:r>
      <w:r>
        <w:rPr>
          <w:lang w:val="en-US"/>
        </w:rPr>
        <w:t>. +*</w:t>
      </w:r>
      <w:r w:rsidR="006B227C">
        <w:t xml:space="preserve"> Lk22.29</w:t>
      </w:r>
      <w:r>
        <w:rPr>
          <w:lang w:val="en-US"/>
        </w:rPr>
        <w:t xml:space="preserve">. Jn </w:t>
      </w:r>
      <w:r>
        <w:rPr>
          <w:rFonts w:ascii="Segoe UI Symbol" w:hAnsi="Segoe UI Symbol" w:cs="Segoe UI Symbol"/>
          <w:lang w:val="en-US"/>
        </w:rPr>
        <w:t>✓</w:t>
      </w:r>
      <w:r w:rsidR="006B227C">
        <w:t xml:space="preserve"> Jn10.28-30</w:t>
      </w:r>
      <w:r>
        <w:rPr>
          <w:lang w:val="en-US"/>
        </w:rPr>
        <w:t xml:space="preserve">. 1 Th </w:t>
      </w:r>
      <w:r w:rsidR="006B227C">
        <w:t xml:space="preserve"> 1Th5.28</w:t>
      </w:r>
      <w:r>
        <w:rPr>
          <w:lang w:val="en-US"/>
        </w:rPr>
        <w:t xml:space="preserve">. He </w:t>
      </w:r>
      <w:r w:rsidR="006B227C">
        <w:t xml:space="preserve">  Heb9.28</w:t>
      </w:r>
      <w:r>
        <w:rPr>
          <w:lang w:val="en-US"/>
        </w:rPr>
        <w:t>n. *</w:t>
      </w:r>
      <w:r w:rsidR="006B227C">
        <w:t xml:space="preserve"> Heb12.28</w:t>
      </w:r>
      <w:r>
        <w:rPr>
          <w:lang w:val="en-US"/>
        </w:rPr>
        <w:t>. Ja +*</w:t>
      </w:r>
      <w:r w:rsidR="006B227C">
        <w:t xml:space="preserve"> Jas2.5</w:t>
      </w:r>
      <w:r>
        <w:rPr>
          <w:lang w:val="en-US"/>
        </w:rPr>
        <w:t>. 1 P +*</w:t>
      </w:r>
      <w:r w:rsidR="006B227C">
        <w:t xml:space="preserve"> 1Pe1.5</w:t>
      </w:r>
      <w:r>
        <w:rPr>
          <w:lang w:val="en-US"/>
        </w:rPr>
        <w:t xml:space="preserve">. Ju </w:t>
      </w:r>
      <w:r w:rsidR="006B227C">
        <w:t xml:space="preserve"> Jud1</w:t>
      </w:r>
      <w:r>
        <w:rPr>
          <w:lang w:val="en-US"/>
        </w:rPr>
        <w:t>, *</w:t>
      </w:r>
      <w:r w:rsidR="006B227C">
        <w:t xml:space="preserve"> Jud24</w:t>
      </w:r>
      <w:r>
        <w:rPr>
          <w:lang w:val="en-US"/>
        </w:rPr>
        <w:t xml:space="preserve">. </w:t>
      </w:r>
      <w:r>
        <w:rPr>
          <w:b/>
          <w:lang w:val="en-US"/>
        </w:rPr>
        <w:t>me</w:t>
      </w:r>
      <w:r>
        <w:rPr>
          <w:lang w:val="en-US"/>
        </w:rPr>
        <w:t xml:space="preserve">. Ga </w:t>
      </w:r>
      <w:r w:rsidR="006B227C">
        <w:t xml:space="preserve">  Ga2.20</w:t>
      </w:r>
      <w:r>
        <w:rPr>
          <w:lang w:val="en-US"/>
        </w:rPr>
        <w:t>n. Ep +*</w:t>
      </w:r>
      <w:r w:rsidR="006B227C">
        <w:t xml:space="preserve"> Eph4.30</w:t>
      </w:r>
      <w:r>
        <w:rPr>
          <w:lang w:val="en-US"/>
        </w:rPr>
        <w:t xml:space="preserve">. He </w:t>
      </w:r>
      <w:r w:rsidR="006B227C">
        <w:t xml:space="preserve"> Heb10.14</w:t>
      </w:r>
      <w:r>
        <w:rPr>
          <w:lang w:val="en-US"/>
        </w:rPr>
        <w:t>. 1 P *</w:t>
      </w:r>
      <w:r w:rsidR="006B227C">
        <w:t xml:space="preserve"> 1Pe1.5</w:t>
      </w:r>
      <w:r>
        <w:rPr>
          <w:lang w:val="en-US"/>
        </w:rPr>
        <w:t xml:space="preserve">. 1 J </w:t>
      </w:r>
      <w:r>
        <w:rPr>
          <w:rFonts w:ascii="Segoe UI Symbol" w:hAnsi="Segoe UI Symbol" w:cs="Segoe UI Symbol"/>
          <w:lang w:val="en-US"/>
        </w:rPr>
        <w:t>✓</w:t>
      </w:r>
      <w:r w:rsidR="006B227C">
        <w:t xml:space="preserve"> 1Jn3.2</w:t>
      </w:r>
      <w:r>
        <w:rPr>
          <w:lang w:val="en-US"/>
        </w:rPr>
        <w:t xml:space="preserve">. </w:t>
      </w:r>
      <w:r>
        <w:rPr>
          <w:rFonts w:ascii="Segoe UI Symbol" w:hAnsi="Segoe UI Symbol" w:cs="Segoe UI Symbol"/>
          <w:lang w:val="en-US"/>
        </w:rPr>
        <w:t>✓</w:t>
      </w:r>
      <w:r w:rsidR="006B227C">
        <w:t xml:space="preserve"> 1Jn5.10-13</w:t>
      </w:r>
      <w:r>
        <w:rPr>
          <w:lang w:val="en-US"/>
        </w:rPr>
        <w:t xml:space="preserve">. </w:t>
      </w:r>
      <w:r>
        <w:rPr>
          <w:b/>
          <w:lang w:val="en-US"/>
        </w:rPr>
        <w:t>unto</w:t>
      </w:r>
      <w:r>
        <w:rPr>
          <w:lang w:val="en-US"/>
        </w:rPr>
        <w:t xml:space="preserve">. Paul’s expression demonstrates that he taught that the kingdom was still future (Peters, </w:t>
      </w:r>
      <w:r>
        <w:rPr>
          <w:i/>
          <w:lang w:val="en-US"/>
        </w:rPr>
        <w:t>Theocratic Kingdom</w:t>
      </w:r>
      <w:r>
        <w:rPr>
          <w:lang w:val="en-US"/>
        </w:rPr>
        <w:t xml:space="preserve">, vol. 1, p. 600). Col </w:t>
      </w:r>
      <w:r w:rsidR="006B227C">
        <w:t xml:space="preserve">  Col1.13</w:t>
      </w:r>
      <w:r>
        <w:rPr>
          <w:lang w:val="en-US"/>
        </w:rPr>
        <w:t>n. +*</w:t>
      </w:r>
      <w:r w:rsidR="006B227C">
        <w:t xml:space="preserve"> Col3.24</w:t>
      </w:r>
      <w:r>
        <w:rPr>
          <w:lang w:val="en-US"/>
        </w:rPr>
        <w:t>. *</w:t>
      </w:r>
      <w:r w:rsidR="006B227C">
        <w:t xml:space="preserve"> Col4.11</w:t>
      </w:r>
      <w:r>
        <w:rPr>
          <w:lang w:val="en-US"/>
        </w:rPr>
        <w:t xml:space="preserve">. 2 Th </w:t>
      </w:r>
      <w:r w:rsidR="006B227C">
        <w:t xml:space="preserve"> 2Th1.5</w:t>
      </w:r>
      <w:r>
        <w:rPr>
          <w:lang w:val="en-US"/>
        </w:rPr>
        <w:t xml:space="preserve">. He </w:t>
      </w:r>
      <w:r w:rsidR="006B227C">
        <w:t xml:space="preserve"> Heb12.28</w:t>
      </w:r>
      <w:r>
        <w:rPr>
          <w:lang w:val="en-US"/>
        </w:rPr>
        <w:t xml:space="preserve">. </w:t>
      </w:r>
      <w:r>
        <w:rPr>
          <w:b/>
          <w:lang w:val="en-US"/>
        </w:rPr>
        <w:t>his</w:t>
      </w:r>
      <w:r>
        <w:rPr>
          <w:lang w:val="en-US"/>
        </w:rPr>
        <w:t>. Ro *</w:t>
      </w:r>
      <w:r w:rsidR="006B227C">
        <w:t xml:space="preserve"> Ro8.17</w:t>
      </w:r>
      <w:r>
        <w:rPr>
          <w:lang w:val="en-US"/>
        </w:rPr>
        <w:t xml:space="preserve">. </w:t>
      </w:r>
      <w:r>
        <w:rPr>
          <w:b/>
          <w:lang w:val="en-US"/>
        </w:rPr>
        <w:t>heavenly</w:t>
      </w:r>
      <w:r>
        <w:rPr>
          <w:lang w:val="en-US"/>
        </w:rPr>
        <w:t xml:space="preserve">. “Heavenly” denotes not where the kingdom is, but its character and source from God. The kingdom is future (ver. +*1n), and our positions in it (Mt </w:t>
      </w:r>
      <w:r w:rsidR="006B227C">
        <w:t xml:space="preserve"> Mt25.21</w:t>
      </w:r>
      <w:r>
        <w:rPr>
          <w:lang w:val="en-US"/>
        </w:rPr>
        <w:t xml:space="preserve">, </w:t>
      </w:r>
      <w:r w:rsidR="006B227C">
        <w:t xml:space="preserve"> Mt25.23</w:t>
      </w:r>
      <w:r>
        <w:rPr>
          <w:lang w:val="en-US"/>
        </w:rPr>
        <w:t>. Jn +*</w:t>
      </w:r>
      <w:r w:rsidR="006B227C">
        <w:t xml:space="preserve"> Jn14.2</w:t>
      </w:r>
      <w:r>
        <w:rPr>
          <w:lang w:val="en-US"/>
        </w:rPr>
        <w:t>. 1 Co +*</w:t>
      </w:r>
      <w:r w:rsidR="006B227C">
        <w:t xml:space="preserve"> 1Co6.2</w:t>
      </w:r>
      <w:r>
        <w:rPr>
          <w:lang w:val="en-US"/>
        </w:rPr>
        <w:t>) are awarded “at that day” (ver. 8) when Christ appears (ver. +*1n, 8. Mt *</w:t>
      </w:r>
      <w:r w:rsidR="006B227C">
        <w:t xml:space="preserve"> Mt16.27</w:t>
      </w:r>
      <w:r>
        <w:rPr>
          <w:lang w:val="en-US"/>
        </w:rPr>
        <w:t xml:space="preserve">. Re </w:t>
      </w:r>
      <w:r w:rsidR="006B227C">
        <w:t xml:space="preserve"> Re22.12</w:t>
      </w:r>
      <w:r>
        <w:rPr>
          <w:lang w:val="en-US"/>
        </w:rPr>
        <w:t>). There is only one kingdom promised by prophecy and covenant (Is +*</w:t>
      </w:r>
      <w:r w:rsidR="006B227C">
        <w:t xml:space="preserve"> Is55.3</w:t>
      </w:r>
      <w:r>
        <w:rPr>
          <w:lang w:val="en-US"/>
        </w:rPr>
        <w:t>), only one inheritance (Ep +*</w:t>
      </w:r>
      <w:r w:rsidR="006B227C">
        <w:t xml:space="preserve">  Eph1.11</w:t>
      </w:r>
      <w:r>
        <w:rPr>
          <w:lang w:val="en-US"/>
        </w:rPr>
        <w:t>n), which while heavenly in character, source, and authority, is confined by prophecy and covenant to this earth (Mt +*</w:t>
      </w:r>
      <w:r w:rsidR="006B227C">
        <w:t xml:space="preserve"> Mt5.5</w:t>
      </w:r>
      <w:r>
        <w:rPr>
          <w:lang w:val="en-US"/>
        </w:rPr>
        <w:t>. Ac +*</w:t>
      </w:r>
      <w:r w:rsidR="006B227C">
        <w:t xml:space="preserve">  Ac7.5</w:t>
      </w:r>
      <w:r>
        <w:rPr>
          <w:lang w:val="en-US"/>
        </w:rPr>
        <w:t xml:space="preserve">n. Ro </w:t>
      </w:r>
      <w:r>
        <w:rPr>
          <w:rFonts w:ascii="Segoe UI Symbol" w:hAnsi="Segoe UI Symbol" w:cs="Segoe UI Symbol"/>
          <w:lang w:val="en-US"/>
        </w:rPr>
        <w:t>✓</w:t>
      </w:r>
      <w:r w:rsidR="006B227C">
        <w:t xml:space="preserve"> Ro4.13</w:t>
      </w:r>
      <w:r>
        <w:rPr>
          <w:lang w:val="en-US"/>
        </w:rPr>
        <w:t>. Ep +*</w:t>
      </w:r>
      <w:r w:rsidR="006B227C">
        <w:t xml:space="preserve">  Eph1.11</w:t>
      </w:r>
      <w:r>
        <w:rPr>
          <w:lang w:val="en-US"/>
        </w:rPr>
        <w:t>n. He +*</w:t>
      </w:r>
      <w:r w:rsidR="006B227C">
        <w:t xml:space="preserve">  Heb11.16</w:t>
      </w:r>
      <w:r>
        <w:rPr>
          <w:lang w:val="en-US"/>
        </w:rPr>
        <w:t>n. 1 P +*</w:t>
      </w:r>
      <w:r w:rsidR="006B227C">
        <w:t xml:space="preserve">  1Pe1.4</w:t>
      </w:r>
      <w:r>
        <w:rPr>
          <w:lang w:val="en-US"/>
        </w:rPr>
        <w:t>n). Ps x</w:t>
      </w:r>
      <w:r w:rsidR="006B227C">
        <w:t xml:space="preserve"> Ps11.4</w:t>
      </w:r>
      <w:r>
        <w:rPr>
          <w:lang w:val="en-US"/>
        </w:rPr>
        <w:t xml:space="preserve">. Mt </w:t>
      </w:r>
      <w:r w:rsidR="006B227C">
        <w:t xml:space="preserve"> Mt13.44</w:t>
      </w:r>
      <w:r>
        <w:rPr>
          <w:lang w:val="en-US"/>
        </w:rPr>
        <w:t>. 1 Co x</w:t>
      </w:r>
      <w:r w:rsidR="006B227C">
        <w:t xml:space="preserve">  1Co15.50</w:t>
      </w:r>
      <w:r>
        <w:rPr>
          <w:lang w:val="en-US"/>
        </w:rPr>
        <w:t>n. He +*</w:t>
      </w:r>
      <w:r w:rsidR="006B227C">
        <w:t xml:space="preserve">  Heb11.16</w:t>
      </w:r>
      <w:r>
        <w:rPr>
          <w:lang w:val="en-US"/>
        </w:rPr>
        <w:t>n. 1 P +*</w:t>
      </w:r>
      <w:r w:rsidR="006B227C">
        <w:t xml:space="preserve"> 1Pe1.4</w:t>
      </w:r>
      <w:r>
        <w:rPr>
          <w:lang w:val="en-US"/>
        </w:rPr>
        <w:t xml:space="preserve">. </w:t>
      </w:r>
      <w:r>
        <w:rPr>
          <w:b/>
          <w:lang w:val="en-US"/>
        </w:rPr>
        <w:t>kingdom</w:t>
      </w:r>
      <w:r>
        <w:rPr>
          <w:lang w:val="en-US"/>
        </w:rPr>
        <w:t>. ver. +*</w:t>
      </w:r>
      <w:r w:rsidR="006B227C">
        <w:t xml:space="preserve"> 2Ti4.1</w:t>
      </w:r>
      <w:r>
        <w:rPr>
          <w:lang w:val="en-US"/>
        </w:rPr>
        <w:t>. Da *</w:t>
      </w:r>
      <w:r w:rsidR="006B227C">
        <w:t xml:space="preserve"> Da2.44</w:t>
      </w:r>
      <w:r>
        <w:rPr>
          <w:lang w:val="en-US"/>
        </w:rPr>
        <w:t>. +*</w:t>
      </w:r>
      <w:r w:rsidR="006B227C">
        <w:t xml:space="preserve"> Da7.14</w:t>
      </w:r>
      <w:r>
        <w:rPr>
          <w:lang w:val="en-US"/>
        </w:rPr>
        <w:t>. Mt +*</w:t>
      </w:r>
      <w:r w:rsidR="006B227C">
        <w:t xml:space="preserve"> Mt5.5</w:t>
      </w:r>
      <w:r>
        <w:rPr>
          <w:lang w:val="en-US"/>
        </w:rPr>
        <w:t>. Lk +*</w:t>
      </w:r>
      <w:r w:rsidR="006B227C">
        <w:t xml:space="preserve"> Lk1.32</w:t>
      </w:r>
      <w:r>
        <w:rPr>
          <w:lang w:val="en-US"/>
        </w:rPr>
        <w:t xml:space="preserve">, </w:t>
      </w:r>
      <w:r w:rsidR="006B227C">
        <w:t xml:space="preserve"> Lk1.33</w:t>
      </w:r>
      <w:r>
        <w:rPr>
          <w:lang w:val="en-US"/>
        </w:rPr>
        <w:t>. +*</w:t>
      </w:r>
      <w:r w:rsidR="006B227C">
        <w:t xml:space="preserve"> Lk17.20</w:t>
      </w:r>
      <w:r>
        <w:rPr>
          <w:lang w:val="en-US"/>
        </w:rPr>
        <w:t xml:space="preserve">, </w:t>
      </w:r>
      <w:r w:rsidR="006B227C">
        <w:t xml:space="preserve"> Lk17.21</w:t>
      </w:r>
      <w:r>
        <w:rPr>
          <w:lang w:val="en-US"/>
        </w:rPr>
        <w:t>. +*</w:t>
      </w:r>
      <w:r w:rsidR="006B227C">
        <w:t xml:space="preserve"> Lk22.29</w:t>
      </w:r>
      <w:r>
        <w:rPr>
          <w:lang w:val="en-US"/>
        </w:rPr>
        <w:t xml:space="preserve">, </w:t>
      </w:r>
      <w:r w:rsidR="006B227C">
        <w:t xml:space="preserve"> Lk22.30</w:t>
      </w:r>
      <w:r>
        <w:rPr>
          <w:lang w:val="en-US"/>
        </w:rPr>
        <w:t>. Jn +*</w:t>
      </w:r>
      <w:r w:rsidR="006B227C">
        <w:t xml:space="preserve"> Jn18.36</w:t>
      </w:r>
      <w:r>
        <w:rPr>
          <w:lang w:val="en-US"/>
        </w:rPr>
        <w:t>. Ac +*</w:t>
      </w:r>
      <w:r w:rsidR="006B227C">
        <w:t xml:space="preserve">  Ac1.6</w:t>
      </w:r>
      <w:r>
        <w:rPr>
          <w:lang w:val="en-US"/>
        </w:rPr>
        <w:t xml:space="preserve">n, </w:t>
      </w:r>
      <w:r w:rsidR="006B227C">
        <w:t xml:space="preserve">  Ac1.7</w:t>
      </w:r>
      <w:r>
        <w:rPr>
          <w:lang w:val="en-US"/>
        </w:rPr>
        <w:t>n. Ep +*</w:t>
      </w:r>
      <w:r w:rsidR="006B227C">
        <w:t xml:space="preserve">  Eph1.11</w:t>
      </w:r>
      <w:r>
        <w:rPr>
          <w:lang w:val="en-US"/>
        </w:rPr>
        <w:t xml:space="preserve">n. Col </w:t>
      </w:r>
      <w:r w:rsidR="006B227C">
        <w:t xml:space="preserve">  Col1.13</w:t>
      </w:r>
      <w:r>
        <w:rPr>
          <w:lang w:val="en-US"/>
        </w:rPr>
        <w:t xml:space="preserve">n. Re </w:t>
      </w:r>
      <w:r>
        <w:rPr>
          <w:rFonts w:ascii="Segoe UI Symbol" w:hAnsi="Segoe UI Symbol" w:cs="Segoe UI Symbol"/>
          <w:lang w:val="en-US"/>
        </w:rPr>
        <w:t>✓</w:t>
      </w:r>
      <w:r w:rsidR="006B227C">
        <w:t xml:space="preserve"> Re11.15</w:t>
      </w:r>
      <w:r>
        <w:rPr>
          <w:lang w:val="en-US"/>
        </w:rPr>
        <w:t xml:space="preserve">. </w:t>
      </w:r>
      <w:r>
        <w:rPr>
          <w:b/>
          <w:lang w:val="en-US"/>
        </w:rPr>
        <w:t>to whom</w:t>
      </w:r>
      <w:r>
        <w:rPr>
          <w:lang w:val="en-US"/>
        </w:rPr>
        <w:t>. Ro +</w:t>
      </w:r>
      <w:r w:rsidR="006B227C">
        <w:t xml:space="preserve"> Ro11.36</w:t>
      </w:r>
      <w:r>
        <w:rPr>
          <w:lang w:val="en-US"/>
        </w:rPr>
        <w:t xml:space="preserve">. </w:t>
      </w:r>
      <w:r w:rsidR="006B227C">
        <w:t xml:space="preserve"> Ro16.27</w:t>
      </w:r>
      <w:r>
        <w:rPr>
          <w:lang w:val="en-US"/>
        </w:rPr>
        <w:t xml:space="preserve">. Ga </w:t>
      </w:r>
      <w:r w:rsidR="006B227C">
        <w:t xml:space="preserve"> Ga1.5</w:t>
      </w:r>
      <w:r>
        <w:rPr>
          <w:lang w:val="en-US"/>
        </w:rPr>
        <w:t xml:space="preserve">. 1 Ti </w:t>
      </w:r>
      <w:r w:rsidR="006B227C">
        <w:t xml:space="preserve"> 1Ti1.17</w:t>
      </w:r>
      <w:r>
        <w:rPr>
          <w:lang w:val="en-US"/>
        </w:rPr>
        <w:t xml:space="preserve">. </w:t>
      </w:r>
      <w:r w:rsidR="006B227C">
        <w:t xml:space="preserve"> 1Ti6.16</w:t>
      </w:r>
      <w:r>
        <w:rPr>
          <w:lang w:val="en-US"/>
        </w:rPr>
        <w:t xml:space="preserve">. He </w:t>
      </w:r>
      <w:r w:rsidR="006B227C">
        <w:t xml:space="preserve"> Heb13.21</w:t>
      </w:r>
      <w:r>
        <w:rPr>
          <w:lang w:val="en-US"/>
        </w:rPr>
        <w:t xml:space="preserve">. 1 P </w:t>
      </w:r>
      <w:r w:rsidR="006B227C">
        <w:t xml:space="preserve"> 1Pe5.11</w:t>
      </w:r>
      <w:r>
        <w:rPr>
          <w:lang w:val="en-US"/>
        </w:rPr>
        <w:t xml:space="preserve">. Ju </w:t>
      </w:r>
      <w:r w:rsidR="006B227C">
        <w:t xml:space="preserve"> Jud25</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t xml:space="preserve"> Mt6.13</w:t>
      </w:r>
      <w:r>
        <w:rPr>
          <w:lang w:val="en-US"/>
        </w:rPr>
        <w:t xml:space="preserve">. </w:t>
      </w:r>
    </w:p>
    <w:p w:rsidR="003E23E9" w:rsidRDefault="003E23E9" w:rsidP="00710603">
      <w:pPr>
        <w:ind w:firstLine="360"/>
        <w:jc w:val="both"/>
      </w:pPr>
      <w:r>
        <w:rPr>
          <w:lang w:val="en-US"/>
        </w:rPr>
        <w:t xml:space="preserve">19. </w:t>
      </w:r>
      <w:r>
        <w:rPr>
          <w:b/>
          <w:lang w:val="en-US"/>
        </w:rPr>
        <w:t>Prisca</w:t>
      </w:r>
      <w:r>
        <w:rPr>
          <w:lang w:val="en-US"/>
        </w:rPr>
        <w:t xml:space="preserve">. i.e. </w:t>
      </w:r>
      <w:r>
        <w:rPr>
          <w:i/>
          <w:lang w:val="en-US"/>
        </w:rPr>
        <w:t>ancient,</w:t>
      </w:r>
      <w:r>
        <w:rPr>
          <w:lang w:val="en-US"/>
        </w:rPr>
        <w:t xml:space="preserve"> </w:t>
      </w:r>
      <w:r>
        <w:rPr>
          <w:rFonts w:ascii="Segoe UI Symbol" w:hAnsi="Segoe UI Symbol" w:cs="Segoe UI Symbol"/>
          <w:lang w:val="en-US"/>
        </w:rPr>
        <w:t>❅</w:t>
      </w:r>
      <w:r>
        <w:rPr>
          <w:lang w:val="en-US"/>
        </w:rPr>
        <w:t>S#4251g. Ac *18:+</w:t>
      </w:r>
      <w:r w:rsidR="006B227C">
        <w:t xml:space="preserve"> Ac18.2</w:t>
      </w:r>
      <w:r>
        <w:rPr>
          <w:lang w:val="en-US"/>
        </w:rPr>
        <w:t xml:space="preserve">, </w:t>
      </w:r>
      <w:r w:rsidR="006B227C">
        <w:t xml:space="preserve"> Ac18.18</w:t>
      </w:r>
      <w:r>
        <w:rPr>
          <w:lang w:val="en-US"/>
        </w:rPr>
        <w:t xml:space="preserve">, </w:t>
      </w:r>
      <w:r w:rsidR="006B227C">
        <w:t xml:space="preserve"> Ac18.26</w:t>
      </w:r>
      <w:r>
        <w:rPr>
          <w:lang w:val="en-US"/>
        </w:rPr>
        <w:t xml:space="preserve">. Ro </w:t>
      </w:r>
      <w:r w:rsidR="006B227C">
        <w:t xml:space="preserve"> Ro16.3</w:t>
      </w:r>
      <w:r>
        <w:rPr>
          <w:lang w:val="en-US"/>
        </w:rPr>
        <w:t xml:space="preserve">, </w:t>
      </w:r>
      <w:r w:rsidR="006B227C">
        <w:t xml:space="preserve"> Ro16.4</w:t>
      </w:r>
      <w:r>
        <w:rPr>
          <w:lang w:val="en-US"/>
        </w:rPr>
        <w:t xml:space="preserve">. 1 Co </w:t>
      </w:r>
      <w:r w:rsidR="006B227C">
        <w:t xml:space="preserve"> 1Co16.19</w:t>
      </w:r>
      <w:r>
        <w:rPr>
          <w:lang w:val="en-US"/>
        </w:rPr>
        <w:t xml:space="preserve">, Priscilla. </w:t>
      </w:r>
      <w:r>
        <w:rPr>
          <w:b/>
          <w:lang w:val="en-US"/>
        </w:rPr>
        <w:t>the household</w:t>
      </w:r>
      <w:r>
        <w:rPr>
          <w:lang w:val="en-US"/>
        </w:rPr>
        <w:t xml:space="preserve">. </w:t>
      </w:r>
      <w:r w:rsidR="006B227C">
        <w:t xml:space="preserve">  f121:121J</w:t>
      </w:r>
      <w:r>
        <w:rPr>
          <w:lang w:val="en-US"/>
        </w:rPr>
        <w:t>, Ge +</w:t>
      </w:r>
      <w:r w:rsidR="006B227C">
        <w:t xml:space="preserve"> Ge7.1</w:t>
      </w:r>
      <w:r>
        <w:rPr>
          <w:lang w:val="en-US"/>
        </w:rPr>
        <w:t xml:space="preserve">. 2 Ti </w:t>
      </w:r>
      <w:r w:rsidR="006B227C">
        <w:t xml:space="preserve"> 2Ti1.16-18</w:t>
      </w:r>
      <w:r>
        <w:rPr>
          <w:lang w:val="en-US"/>
        </w:rPr>
        <w:t xml:space="preserve">. </w:t>
      </w:r>
    </w:p>
    <w:p w:rsidR="003E23E9" w:rsidRDefault="003E23E9" w:rsidP="00710603">
      <w:pPr>
        <w:ind w:firstLine="360"/>
        <w:jc w:val="both"/>
      </w:pPr>
      <w:r>
        <w:rPr>
          <w:lang w:val="en-US"/>
        </w:rPr>
        <w:t xml:space="preserve">20. </w:t>
      </w:r>
      <w:r>
        <w:rPr>
          <w:b/>
          <w:lang w:val="en-US"/>
        </w:rPr>
        <w:t>Erastus</w:t>
      </w:r>
      <w:r>
        <w:rPr>
          <w:lang w:val="en-US"/>
        </w:rPr>
        <w:t xml:space="preserve">. Ac </w:t>
      </w:r>
      <w:r w:rsidR="006B227C">
        <w:t xml:space="preserve"> Ac19.22</w:t>
      </w:r>
      <w:r>
        <w:rPr>
          <w:lang w:val="en-US"/>
        </w:rPr>
        <w:t xml:space="preserve">. Ro </w:t>
      </w:r>
      <w:r w:rsidR="006B227C">
        <w:t xml:space="preserve">  Ro16.23</w:t>
      </w:r>
      <w:r>
        <w:rPr>
          <w:lang w:val="en-US"/>
        </w:rPr>
        <w:t xml:space="preserve">n. </w:t>
      </w:r>
      <w:r>
        <w:rPr>
          <w:b/>
          <w:lang w:val="en-US"/>
        </w:rPr>
        <w:t>Corinth</w:t>
      </w:r>
      <w:r>
        <w:rPr>
          <w:lang w:val="en-US"/>
        </w:rPr>
        <w:t>. Ac +</w:t>
      </w:r>
      <w:r w:rsidR="006B227C">
        <w:t xml:space="preserve"> Ac18.1</w:t>
      </w:r>
      <w:r>
        <w:rPr>
          <w:lang w:val="en-US"/>
        </w:rPr>
        <w:t xml:space="preserve">. </w:t>
      </w:r>
      <w:r>
        <w:rPr>
          <w:b/>
          <w:lang w:val="en-US"/>
        </w:rPr>
        <w:t>Trophimus</w:t>
      </w:r>
      <w:r>
        <w:rPr>
          <w:lang w:val="en-US"/>
        </w:rPr>
        <w:t xml:space="preserve">. Ac </w:t>
      </w:r>
      <w:r w:rsidR="006B227C">
        <w:t xml:space="preserve"> Ac20.4</w:t>
      </w:r>
      <w:r>
        <w:rPr>
          <w:lang w:val="en-US"/>
        </w:rPr>
        <w:t xml:space="preserve">. </w:t>
      </w:r>
      <w:r w:rsidR="006B227C">
        <w:t xml:space="preserve"> Ac21.29</w:t>
      </w:r>
      <w:r>
        <w:rPr>
          <w:lang w:val="en-US"/>
        </w:rPr>
        <w:t xml:space="preserve">. </w:t>
      </w:r>
      <w:r>
        <w:rPr>
          <w:b/>
          <w:lang w:val="en-US"/>
        </w:rPr>
        <w:t>Miletum</w:t>
      </w:r>
      <w:r>
        <w:rPr>
          <w:lang w:val="en-US"/>
        </w:rPr>
        <w:t xml:space="preserve">. i.e. </w:t>
      </w:r>
      <w:r>
        <w:rPr>
          <w:i/>
          <w:lang w:val="en-US"/>
        </w:rPr>
        <w:t>red; cared for,</w:t>
      </w:r>
      <w:r>
        <w:rPr>
          <w:lang w:val="en-US"/>
        </w:rPr>
        <w:t xml:space="preserve"> </w:t>
      </w:r>
      <w:r>
        <w:rPr>
          <w:rFonts w:ascii="Segoe UI Symbol" w:hAnsi="Segoe UI Symbol" w:cs="Segoe UI Symbol"/>
          <w:lang w:val="en-US"/>
        </w:rPr>
        <w:t>❅</w:t>
      </w:r>
      <w:r>
        <w:rPr>
          <w:lang w:val="en-US"/>
        </w:rPr>
        <w:t xml:space="preserve">S#3399g. Ac </w:t>
      </w:r>
      <w:r w:rsidR="006B227C">
        <w:t xml:space="preserve"> Ac20.15</w:t>
      </w:r>
      <w:r>
        <w:rPr>
          <w:lang w:val="en-US"/>
        </w:rPr>
        <w:t xml:space="preserve">, </w:t>
      </w:r>
      <w:r w:rsidR="006B227C">
        <w:t xml:space="preserve"> Ac20.17</w:t>
      </w:r>
      <w:r>
        <w:rPr>
          <w:lang w:val="en-US"/>
        </w:rPr>
        <w:t xml:space="preserve">, Miletus. </w:t>
      </w:r>
      <w:r>
        <w:rPr>
          <w:b/>
          <w:lang w:val="en-US"/>
        </w:rPr>
        <w:t>sick</w:t>
      </w:r>
      <w:r>
        <w:rPr>
          <w:lang w:val="en-US"/>
        </w:rPr>
        <w:t>. 2 K *</w:t>
      </w:r>
      <w:r w:rsidR="006B227C">
        <w:t xml:space="preserve"> 2Ki13.14</w:t>
      </w:r>
      <w:r>
        <w:rPr>
          <w:lang w:val="en-US"/>
        </w:rPr>
        <w:t xml:space="preserve">. </w:t>
      </w:r>
      <w:r w:rsidR="006B227C">
        <w:t xml:space="preserve"> 2Ki20.1</w:t>
      </w:r>
      <w:r>
        <w:rPr>
          <w:lang w:val="en-US"/>
        </w:rPr>
        <w:t xml:space="preserve">. Jb </w:t>
      </w:r>
      <w:r w:rsidR="006B227C">
        <w:t xml:space="preserve"> Job2.7</w:t>
      </w:r>
      <w:r>
        <w:rPr>
          <w:lang w:val="en-US"/>
        </w:rPr>
        <w:t>. Is +*</w:t>
      </w:r>
      <w:r w:rsidR="006B227C">
        <w:t xml:space="preserve"> Is38.1</w:t>
      </w:r>
      <w:r>
        <w:rPr>
          <w:lang w:val="en-US"/>
        </w:rPr>
        <w:t xml:space="preserve">. Da 8:37. Mt </w:t>
      </w:r>
      <w:r w:rsidR="006B227C">
        <w:t xml:space="preserve"> Mt8.17</w:t>
      </w:r>
      <w:r>
        <w:rPr>
          <w:lang w:val="en-US"/>
        </w:rPr>
        <w:t xml:space="preserve">. Jn </w:t>
      </w:r>
      <w:r w:rsidR="006B227C">
        <w:t xml:space="preserve"> Jn9.3</w:t>
      </w:r>
      <w:r>
        <w:rPr>
          <w:lang w:val="en-US"/>
        </w:rPr>
        <w:t xml:space="preserve">. </w:t>
      </w:r>
      <w:r w:rsidR="006B227C">
        <w:t xml:space="preserve"> Jn11.4</w:t>
      </w:r>
      <w:r>
        <w:rPr>
          <w:lang w:val="en-US"/>
        </w:rPr>
        <w:t xml:space="preserve">, </w:t>
      </w:r>
      <w:r w:rsidR="006B227C">
        <w:t xml:space="preserve"> Jn11.15</w:t>
      </w:r>
      <w:r>
        <w:rPr>
          <w:lang w:val="en-US"/>
        </w:rPr>
        <w:t xml:space="preserve">. Ac </w:t>
      </w:r>
      <w:r w:rsidR="006B227C">
        <w:t xml:space="preserve"> Ac10.38</w:t>
      </w:r>
      <w:r>
        <w:rPr>
          <w:lang w:val="en-US"/>
        </w:rPr>
        <w:t>. Ro +*</w:t>
      </w:r>
      <w:r w:rsidR="006B227C">
        <w:t xml:space="preserve"> Ro8.28</w:t>
      </w:r>
      <w:r>
        <w:rPr>
          <w:lang w:val="en-US"/>
        </w:rPr>
        <w:t xml:space="preserve">. Ph </w:t>
      </w:r>
      <w:r w:rsidR="006B227C">
        <w:t xml:space="preserve"> Php2.26</w:t>
      </w:r>
      <w:r>
        <w:rPr>
          <w:lang w:val="en-US"/>
        </w:rPr>
        <w:t xml:space="preserve">, </w:t>
      </w:r>
      <w:r w:rsidR="006B227C">
        <w:t xml:space="preserve"> Php2.27</w:t>
      </w:r>
      <w:r>
        <w:rPr>
          <w:lang w:val="en-US"/>
        </w:rPr>
        <w:t xml:space="preserve">. </w:t>
      </w:r>
    </w:p>
    <w:p w:rsidR="003E23E9" w:rsidRDefault="003E23E9" w:rsidP="00710603">
      <w:pPr>
        <w:ind w:firstLine="360"/>
        <w:jc w:val="both"/>
      </w:pPr>
      <w:r>
        <w:rPr>
          <w:lang w:val="en-US"/>
        </w:rPr>
        <w:t xml:space="preserve">21. </w:t>
      </w:r>
      <w:r>
        <w:rPr>
          <w:b/>
          <w:lang w:val="en-US"/>
        </w:rPr>
        <w:t>thy</w:t>
      </w:r>
      <w:r>
        <w:rPr>
          <w:lang w:val="en-US"/>
        </w:rPr>
        <w:t>. ver. +</w:t>
      </w:r>
      <w:r w:rsidR="006B227C">
        <w:t xml:space="preserve"> 2Ti4.9</w:t>
      </w:r>
      <w:r>
        <w:rPr>
          <w:lang w:val="en-US"/>
        </w:rPr>
        <w:t xml:space="preserve">, </w:t>
      </w:r>
      <w:r w:rsidR="006B227C">
        <w:t xml:space="preserve"> 2Ti4.13</w:t>
      </w:r>
      <w:r>
        <w:rPr>
          <w:lang w:val="en-US"/>
        </w:rPr>
        <w:t xml:space="preserve">. 2 Ti </w:t>
      </w:r>
      <w:r w:rsidR="006B227C">
        <w:t xml:space="preserve"> 2Ti1.4</w:t>
      </w:r>
      <w:r>
        <w:rPr>
          <w:lang w:val="en-US"/>
        </w:rPr>
        <w:t xml:space="preserve">. </w:t>
      </w:r>
      <w:r>
        <w:rPr>
          <w:b/>
          <w:lang w:val="en-US"/>
        </w:rPr>
        <w:t>before winter</w:t>
      </w:r>
      <w:r>
        <w:rPr>
          <w:lang w:val="en-US"/>
        </w:rPr>
        <w:t xml:space="preserve">. Mt </w:t>
      </w:r>
      <w:r w:rsidR="006B227C">
        <w:t xml:space="preserve"> Mt24.20</w:t>
      </w:r>
      <w:r>
        <w:rPr>
          <w:lang w:val="en-US"/>
        </w:rPr>
        <w:t xml:space="preserve">. </w:t>
      </w:r>
      <w:r>
        <w:rPr>
          <w:b/>
          <w:lang w:val="en-US"/>
        </w:rPr>
        <w:t>Eubulus</w:t>
      </w:r>
      <w:r>
        <w:rPr>
          <w:lang w:val="en-US"/>
        </w:rPr>
        <w:t xml:space="preserve">. i.e. </w:t>
      </w:r>
      <w:r>
        <w:rPr>
          <w:i/>
          <w:lang w:val="en-US"/>
        </w:rPr>
        <w:t>good counsellor,</w:t>
      </w:r>
      <w:r>
        <w:rPr>
          <w:lang w:val="en-US"/>
        </w:rPr>
        <w:t xml:space="preserve"> </w:t>
      </w:r>
      <w:r>
        <w:rPr>
          <w:rFonts w:ascii="Segoe UI Symbol" w:hAnsi="Segoe UI Symbol" w:cs="Segoe UI Symbol"/>
          <w:lang w:val="en-US"/>
        </w:rPr>
        <w:t>❅</w:t>
      </w:r>
      <w:r>
        <w:rPr>
          <w:lang w:val="en-US"/>
        </w:rPr>
        <w:t xml:space="preserve">S#2103g. </w:t>
      </w:r>
      <w:r>
        <w:rPr>
          <w:b/>
          <w:lang w:val="en-US"/>
        </w:rPr>
        <w:t>Pudens</w:t>
      </w:r>
      <w:r>
        <w:rPr>
          <w:lang w:val="en-US"/>
        </w:rPr>
        <w:t xml:space="preserve">. i.e. </w:t>
      </w:r>
      <w:r>
        <w:rPr>
          <w:i/>
          <w:lang w:val="en-US"/>
        </w:rPr>
        <w:t>modest,</w:t>
      </w:r>
      <w:r>
        <w:rPr>
          <w:lang w:val="en-US"/>
        </w:rPr>
        <w:t xml:space="preserve"> </w:t>
      </w:r>
      <w:r>
        <w:rPr>
          <w:rFonts w:ascii="Segoe UI Symbol" w:hAnsi="Segoe UI Symbol" w:cs="Segoe UI Symbol"/>
          <w:lang w:val="en-US"/>
        </w:rPr>
        <w:t>❅</w:t>
      </w:r>
      <w:r>
        <w:rPr>
          <w:lang w:val="en-US"/>
        </w:rPr>
        <w:t xml:space="preserve">S#4227g. </w:t>
      </w:r>
      <w:r>
        <w:rPr>
          <w:b/>
          <w:lang w:val="en-US"/>
        </w:rPr>
        <w:t>Linus</w:t>
      </w:r>
      <w:r>
        <w:rPr>
          <w:lang w:val="en-US"/>
        </w:rPr>
        <w:t xml:space="preserve">. i.e. </w:t>
      </w:r>
      <w:r>
        <w:rPr>
          <w:i/>
          <w:lang w:val="en-US"/>
        </w:rPr>
        <w:t>linen; nets,</w:t>
      </w:r>
      <w:r>
        <w:rPr>
          <w:lang w:val="en-US"/>
        </w:rPr>
        <w:t xml:space="preserve"> </w:t>
      </w:r>
      <w:r>
        <w:rPr>
          <w:rFonts w:ascii="Segoe UI Symbol" w:hAnsi="Segoe UI Symbol" w:cs="Segoe UI Symbol"/>
          <w:lang w:val="en-US"/>
        </w:rPr>
        <w:t>❅</w:t>
      </w:r>
      <w:r>
        <w:rPr>
          <w:lang w:val="en-US"/>
        </w:rPr>
        <w:t xml:space="preserve">S#3044g. </w:t>
      </w:r>
      <w:r>
        <w:rPr>
          <w:b/>
          <w:lang w:val="en-US"/>
        </w:rPr>
        <w:lastRenderedPageBreak/>
        <w:t>Claudia</w:t>
      </w:r>
      <w:r>
        <w:rPr>
          <w:lang w:val="en-US"/>
        </w:rPr>
        <w:t xml:space="preserve">. i.e. </w:t>
      </w:r>
      <w:r>
        <w:rPr>
          <w:i/>
          <w:lang w:val="en-US"/>
        </w:rPr>
        <w:t>halt, lame, wavering,</w:t>
      </w:r>
      <w:r>
        <w:rPr>
          <w:lang w:val="en-US"/>
        </w:rPr>
        <w:t xml:space="preserve"> </w:t>
      </w:r>
      <w:r>
        <w:rPr>
          <w:rFonts w:ascii="Segoe UI Symbol" w:hAnsi="Segoe UI Symbol" w:cs="Segoe UI Symbol"/>
          <w:lang w:val="en-US"/>
        </w:rPr>
        <w:t>❅</w:t>
      </w:r>
      <w:r>
        <w:rPr>
          <w:lang w:val="en-US"/>
        </w:rPr>
        <w:t xml:space="preserve">S#2803g. </w:t>
      </w:r>
      <w:r>
        <w:rPr>
          <w:b/>
          <w:lang w:val="en-US"/>
        </w:rPr>
        <w:t>and all</w:t>
      </w:r>
      <w:r>
        <w:rPr>
          <w:lang w:val="en-US"/>
        </w:rPr>
        <w:t xml:space="preserve">. Ro </w:t>
      </w:r>
      <w:r w:rsidR="006B227C">
        <w:t xml:space="preserve"> Ro16.21-23</w:t>
      </w:r>
      <w:r>
        <w:rPr>
          <w:lang w:val="en-US"/>
        </w:rPr>
        <w:t xml:space="preserve">. 1 Co </w:t>
      </w:r>
      <w:r w:rsidR="006B227C">
        <w:t xml:space="preserve"> 1Co16.20</w:t>
      </w:r>
      <w:r>
        <w:rPr>
          <w:lang w:val="en-US"/>
        </w:rPr>
        <w:t xml:space="preserve">. 2 Co </w:t>
      </w:r>
      <w:r w:rsidR="006B227C">
        <w:t xml:space="preserve"> 2Co13.13</w:t>
      </w:r>
      <w:r>
        <w:rPr>
          <w:lang w:val="en-US"/>
        </w:rPr>
        <w:t xml:space="preserve">. Ph </w:t>
      </w:r>
      <w:r w:rsidR="006B227C">
        <w:t xml:space="preserve"> Php4.22</w:t>
      </w:r>
      <w:r>
        <w:rPr>
          <w:lang w:val="en-US"/>
        </w:rPr>
        <w:t xml:space="preserve">. 2 J </w:t>
      </w:r>
      <w:r w:rsidR="006B227C">
        <w:t xml:space="preserve"> 2Jn13</w:t>
      </w:r>
      <w:r>
        <w:rPr>
          <w:lang w:val="en-US"/>
        </w:rPr>
        <w:t xml:space="preserve">. 3 J </w:t>
      </w:r>
      <w:r w:rsidR="006B227C">
        <w:t xml:space="preserve"> 3Jn14</w:t>
      </w:r>
      <w:r>
        <w:rPr>
          <w:lang w:val="en-US"/>
        </w:rPr>
        <w:t xml:space="preserve">. </w:t>
      </w:r>
      <w:r>
        <w:rPr>
          <w:b/>
          <w:lang w:val="en-US"/>
        </w:rPr>
        <w:t>the brethren</w:t>
      </w:r>
      <w:r>
        <w:rPr>
          <w:lang w:val="en-US"/>
        </w:rPr>
        <w:t>. Ep +</w:t>
      </w:r>
      <w:r w:rsidR="006B227C">
        <w:t xml:space="preserve"> Eph6.23</w:t>
      </w:r>
      <w:r>
        <w:rPr>
          <w:lang w:val="en-US"/>
        </w:rPr>
        <w:t xml:space="preserve">. 1 Ti </w:t>
      </w:r>
      <w:r w:rsidR="006B227C">
        <w:t xml:space="preserve"> 1Ti4.6</w:t>
      </w:r>
      <w:r>
        <w:rPr>
          <w:lang w:val="en-US"/>
        </w:rPr>
        <w:t xml:space="preserve">. </w:t>
      </w:r>
    </w:p>
    <w:p w:rsidR="003E23E9" w:rsidRDefault="003E23E9" w:rsidP="00710603">
      <w:pPr>
        <w:ind w:firstLine="360"/>
        <w:jc w:val="both"/>
      </w:pPr>
      <w:r>
        <w:rPr>
          <w:lang w:val="en-US"/>
        </w:rPr>
        <w:t xml:space="preserve">22. </w:t>
      </w:r>
      <w:r>
        <w:rPr>
          <w:b/>
          <w:lang w:val="en-US"/>
        </w:rPr>
        <w:t>The Lord</w:t>
      </w:r>
      <w:r>
        <w:rPr>
          <w:lang w:val="en-US"/>
        </w:rPr>
        <w:t>. Mt *</w:t>
      </w:r>
      <w:r w:rsidR="006B227C">
        <w:t xml:space="preserve"> Mt28.20</w:t>
      </w:r>
      <w:r>
        <w:rPr>
          <w:lang w:val="en-US"/>
        </w:rPr>
        <w:t xml:space="preserve">. Ro </w:t>
      </w:r>
      <w:r w:rsidR="006B227C">
        <w:t xml:space="preserve"> Ro16.20</w:t>
      </w:r>
      <w:r>
        <w:rPr>
          <w:lang w:val="en-US"/>
        </w:rPr>
        <w:t>. 2 Co *</w:t>
      </w:r>
      <w:r w:rsidR="006B227C">
        <w:t xml:space="preserve"> 2Co13.14</w:t>
      </w:r>
      <w:r>
        <w:rPr>
          <w:lang w:val="en-US"/>
        </w:rPr>
        <w:t xml:space="preserve">. Ga </w:t>
      </w:r>
      <w:r w:rsidR="006B227C">
        <w:t xml:space="preserve"> Ga6.18</w:t>
      </w:r>
      <w:r>
        <w:rPr>
          <w:lang w:val="en-US"/>
        </w:rPr>
        <w:t xml:space="preserve">. Phm </w:t>
      </w:r>
      <w:r w:rsidR="006B227C">
        <w:t xml:space="preserve"> Phm25</w:t>
      </w:r>
      <w:r>
        <w:rPr>
          <w:lang w:val="en-US"/>
        </w:rPr>
        <w:t xml:space="preserve">. </w:t>
      </w:r>
      <w:r>
        <w:rPr>
          <w:b/>
          <w:lang w:val="en-US"/>
        </w:rPr>
        <w:t>with</w:t>
      </w:r>
      <w:r>
        <w:rPr>
          <w:lang w:val="en-US"/>
        </w:rPr>
        <w:t xml:space="preserve">. Mt </w:t>
      </w:r>
      <w:r w:rsidR="006B227C">
        <w:t xml:space="preserve"> Mt1.23</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t xml:space="preserve">  f171:171Q</w:t>
      </w:r>
      <w:r>
        <w:rPr>
          <w:lang w:val="en-US"/>
        </w:rPr>
        <w:t>, Mk +</w:t>
      </w:r>
      <w:r w:rsidR="006B227C">
        <w:t xml:space="preserve">  Mk2.8</w:t>
      </w:r>
      <w:r>
        <w:rPr>
          <w:lang w:val="en-US"/>
        </w:rPr>
        <w:t xml:space="preserve">n. </w:t>
      </w:r>
      <w:r>
        <w:rPr>
          <w:b/>
          <w:lang w:val="en-US"/>
        </w:rPr>
        <w:t>Grace</w:t>
      </w:r>
      <w:r>
        <w:rPr>
          <w:lang w:val="en-US"/>
        </w:rPr>
        <w:t xml:space="preserve">. Ro </w:t>
      </w:r>
      <w:r w:rsidR="006B227C">
        <w:t xml:space="preserve"> Ro1.7</w:t>
      </w:r>
      <w:r>
        <w:rPr>
          <w:lang w:val="en-US"/>
        </w:rPr>
        <w:t xml:space="preserve">. 1 Co </w:t>
      </w:r>
      <w:r w:rsidR="006B227C">
        <w:t xml:space="preserve"> 1Co16.23</w:t>
      </w:r>
      <w:r>
        <w:rPr>
          <w:lang w:val="en-US"/>
        </w:rPr>
        <w:t xml:space="preserve">. Ep </w:t>
      </w:r>
      <w:r w:rsidR="006B227C">
        <w:t xml:space="preserve"> Eph6.24</w:t>
      </w:r>
      <w:r>
        <w:rPr>
          <w:lang w:val="en-US"/>
        </w:rPr>
        <w:t>. Col +</w:t>
      </w:r>
      <w:r w:rsidR="006B227C">
        <w:t xml:space="preserve"> Col4.18</w:t>
      </w:r>
      <w:r>
        <w:rPr>
          <w:lang w:val="en-US"/>
        </w:rPr>
        <w:t xml:space="preserve">. 1 Ti </w:t>
      </w:r>
      <w:r w:rsidR="006B227C">
        <w:t xml:space="preserve"> 1Ti6.21</w:t>
      </w:r>
      <w:r>
        <w:rPr>
          <w:lang w:val="en-US"/>
        </w:rPr>
        <w:t xml:space="preserve">. 1 P </w:t>
      </w:r>
      <w:r w:rsidR="006B227C">
        <w:t xml:space="preserve"> 1Pe5.14</w:t>
      </w:r>
      <w:r>
        <w:rPr>
          <w:lang w:val="en-US"/>
        </w:rPr>
        <w:t xml:space="preserve">. Re </w:t>
      </w:r>
      <w:r w:rsidR="006B227C">
        <w:t xml:space="preserve"> Re22.21</w:t>
      </w:r>
      <w:r>
        <w:rPr>
          <w:lang w:val="en-US"/>
        </w:rPr>
        <w:t xml:space="preserve">. </w:t>
      </w:r>
    </w:p>
    <w:p w:rsidR="003E23E9" w:rsidRDefault="003E23E9" w:rsidP="00710603">
      <w:pPr>
        <w:ind w:firstLine="360"/>
        <w:jc w:val="both"/>
      </w:pPr>
      <w:r>
        <w:rPr>
          <w:b/>
          <w:lang w:val="en-US"/>
        </w:rPr>
        <w:t>Nero</w:t>
      </w:r>
      <w:r>
        <w:rPr>
          <w:lang w:val="en-US"/>
        </w:rPr>
        <w:t xml:space="preserve">. Gr. Caesar Nero, </w:t>
      </w:r>
      <w:r>
        <w:rPr>
          <w:i/>
          <w:lang w:val="en-US"/>
        </w:rPr>
        <w:t>or</w:t>
      </w:r>
      <w:r>
        <w:rPr>
          <w:lang w:val="en-US"/>
        </w:rPr>
        <w:t xml:space="preserve">, the emperor Nero. i.e. </w:t>
      </w:r>
      <w:r>
        <w:rPr>
          <w:i/>
          <w:lang w:val="en-US"/>
        </w:rPr>
        <w:t>strong,</w:t>
      </w:r>
      <w:r>
        <w:rPr>
          <w:lang w:val="en-US"/>
        </w:rPr>
        <w:t xml:space="preserve"> </w:t>
      </w:r>
      <w:r>
        <w:rPr>
          <w:rFonts w:ascii="Segoe UI Symbol" w:hAnsi="Segoe UI Symbol" w:cs="Segoe UI Symbol"/>
          <w:lang w:val="en-US"/>
        </w:rPr>
        <w:t>❅</w:t>
      </w:r>
      <w:r>
        <w:rPr>
          <w:lang w:val="en-US"/>
        </w:rPr>
        <w:t xml:space="preserve">S#3505g. </w:t>
      </w:r>
    </w:p>
    <w:p w:rsidR="003E23E9" w:rsidRDefault="003E23E9" w:rsidP="00710603">
      <w:pPr>
        <w:spacing w:before="360" w:after="180"/>
        <w:jc w:val="both"/>
      </w:pPr>
      <w:r>
        <w:rPr>
          <w:b/>
          <w:caps/>
          <w:sz w:val="36"/>
          <w:lang w:val="en-US"/>
        </w:rPr>
        <w:t xml:space="preserve">Titus  </w:t>
      </w:r>
    </w:p>
    <w:p w:rsidR="003E23E9" w:rsidRDefault="003E23E9" w:rsidP="00710603">
      <w:pPr>
        <w:spacing w:before="360" w:after="180"/>
        <w:jc w:val="both"/>
      </w:pPr>
      <w:r>
        <w:rPr>
          <w:b/>
          <w:sz w:val="28"/>
          <w:lang w:val="en-US"/>
        </w:rPr>
        <w:t xml:space="preserve">TITUS 1  </w:t>
      </w:r>
    </w:p>
    <w:p w:rsidR="003E23E9" w:rsidRDefault="003E23E9" w:rsidP="00710603">
      <w:pPr>
        <w:ind w:firstLine="360"/>
        <w:jc w:val="both"/>
      </w:pPr>
      <w:r>
        <w:rPr>
          <w:i/>
          <w:lang w:val="en-US"/>
        </w:rPr>
        <w:t xml:space="preserve">The apostle shows the nature and importance of his office, and salutes Titus, </w:t>
      </w:r>
      <w:r w:rsidR="006B227C">
        <w:t xml:space="preserve"> Tt1.1-4</w:t>
      </w:r>
      <w:r>
        <w:rPr>
          <w:i/>
          <w:lang w:val="en-US"/>
        </w:rPr>
        <w:t xml:space="preserve">. He states for what purpose Titus had been left in Crete, </w:t>
      </w:r>
      <w:r w:rsidR="006B227C">
        <w:t xml:space="preserve"> Tt1.5</w:t>
      </w:r>
      <w:r>
        <w:rPr>
          <w:i/>
          <w:lang w:val="en-US"/>
        </w:rPr>
        <w:t xml:space="preserve">; and what manner of persons should be ordained to the ministry, </w:t>
      </w:r>
      <w:r w:rsidR="006B227C">
        <w:t xml:space="preserve"> Tt1.6-9</w:t>
      </w:r>
      <w:r>
        <w:rPr>
          <w:i/>
          <w:lang w:val="en-US"/>
        </w:rPr>
        <w:t xml:space="preserve">. He exposes the dangerous principles and the selfishness of the false teachers, “whose mouths must be stopped,” 10, 11: and the bad national character of the Cretians; whom Titus must “sharply rebuke” and instruct, that “they may be sound in the faith,” </w:t>
      </w:r>
      <w:r w:rsidR="006B227C">
        <w:t xml:space="preserve"> Tt1.12-16</w:t>
      </w:r>
      <w:r>
        <w:rPr>
          <w:i/>
          <w:lang w:val="en-US"/>
        </w:rPr>
        <w:t xml:space="preserve">. </w:t>
      </w:r>
    </w:p>
    <w:p w:rsidR="003E23E9" w:rsidRDefault="003E23E9" w:rsidP="00710603">
      <w:pPr>
        <w:ind w:firstLine="360"/>
        <w:jc w:val="both"/>
      </w:pPr>
      <w:r>
        <w:rPr>
          <w:lang w:val="en-US"/>
        </w:rPr>
        <w:t xml:space="preserve">1. </w:t>
      </w:r>
      <w:r>
        <w:rPr>
          <w:b/>
          <w:lang w:val="en-US"/>
        </w:rPr>
        <w:t>a servant</w:t>
      </w:r>
      <w:r>
        <w:rPr>
          <w:lang w:val="en-US"/>
        </w:rPr>
        <w:t xml:space="preserve">. See on 1 Ch </w:t>
      </w:r>
      <w:r w:rsidR="006B227C">
        <w:t xml:space="preserve"> 1Ch6.49</w:t>
      </w:r>
      <w:r>
        <w:rPr>
          <w:lang w:val="en-US"/>
        </w:rPr>
        <w:t>. Ro *</w:t>
      </w:r>
      <w:r w:rsidR="006B227C">
        <w:t xml:space="preserve"> Ro1.1</w:t>
      </w:r>
      <w:r>
        <w:rPr>
          <w:lang w:val="en-US"/>
        </w:rPr>
        <w:t xml:space="preserve">. Ph </w:t>
      </w:r>
      <w:r w:rsidR="006B227C">
        <w:t xml:space="preserve"> Php1.1</w:t>
      </w:r>
      <w:r>
        <w:rPr>
          <w:lang w:val="en-US"/>
        </w:rPr>
        <w:t>. Ja +</w:t>
      </w:r>
      <w:r w:rsidR="006B227C">
        <w:t xml:space="preserve"> Jas1.1</w:t>
      </w:r>
      <w:r>
        <w:rPr>
          <w:lang w:val="en-US"/>
        </w:rPr>
        <w:t xml:space="preserve">. </w:t>
      </w:r>
      <w:r>
        <w:rPr>
          <w:b/>
          <w:lang w:val="en-US"/>
        </w:rPr>
        <w:t>an apostle</w:t>
      </w:r>
      <w:r>
        <w:rPr>
          <w:lang w:val="en-US"/>
        </w:rPr>
        <w:t>. 2 Co +</w:t>
      </w:r>
      <w:r w:rsidR="006B227C">
        <w:t xml:space="preserve"> 2Co1.1</w:t>
      </w:r>
      <w:r>
        <w:rPr>
          <w:lang w:val="en-US"/>
        </w:rPr>
        <w:t xml:space="preserve">. </w:t>
      </w:r>
      <w:r>
        <w:rPr>
          <w:b/>
          <w:lang w:val="en-US"/>
        </w:rPr>
        <w:t>of Jesus</w:t>
      </w:r>
      <w:r>
        <w:rPr>
          <w:lang w:val="en-US"/>
        </w:rPr>
        <w:t xml:space="preserve">. Ac </w:t>
      </w:r>
      <w:r w:rsidR="006B227C">
        <w:t xml:space="preserve"> Ac27.23</w:t>
      </w:r>
      <w:r>
        <w:rPr>
          <w:lang w:val="en-US"/>
        </w:rPr>
        <w:t xml:space="preserve">. </w:t>
      </w:r>
      <w:r>
        <w:rPr>
          <w:b/>
          <w:lang w:val="en-US"/>
        </w:rPr>
        <w:t>the faith</w:t>
      </w:r>
      <w:r>
        <w:rPr>
          <w:lang w:val="en-US"/>
        </w:rPr>
        <w:t xml:space="preserve">. Jn </w:t>
      </w:r>
      <w:r>
        <w:rPr>
          <w:rFonts w:ascii="Segoe UI Symbol" w:hAnsi="Segoe UI Symbol" w:cs="Segoe UI Symbol"/>
          <w:lang w:val="en-US"/>
        </w:rPr>
        <w:t>✓</w:t>
      </w:r>
      <w:r w:rsidR="006B227C">
        <w:t xml:space="preserve"> Jn10.26</w:t>
      </w:r>
      <w:r>
        <w:rPr>
          <w:lang w:val="en-US"/>
        </w:rPr>
        <w:t xml:space="preserve">, </w:t>
      </w:r>
      <w:r w:rsidR="006B227C">
        <w:t xml:space="preserve"> Jn10.27</w:t>
      </w:r>
      <w:r>
        <w:rPr>
          <w:lang w:val="en-US"/>
        </w:rPr>
        <w:t>. Ac +*</w:t>
      </w:r>
      <w:r w:rsidR="006B227C">
        <w:t xml:space="preserve"> Ac13.48</w:t>
      </w:r>
      <w:r>
        <w:rPr>
          <w:lang w:val="en-US"/>
        </w:rPr>
        <w:t xml:space="preserve">. Ep </w:t>
      </w:r>
      <w:r>
        <w:rPr>
          <w:rFonts w:ascii="Segoe UI Symbol" w:hAnsi="Segoe UI Symbol" w:cs="Segoe UI Symbol"/>
          <w:lang w:val="en-US"/>
        </w:rPr>
        <w:t>✓</w:t>
      </w:r>
      <w:r w:rsidR="006B227C">
        <w:t xml:space="preserve"> Eph2.8</w:t>
      </w:r>
      <w:r>
        <w:rPr>
          <w:lang w:val="en-US"/>
        </w:rPr>
        <w:t>. 2 Th *</w:t>
      </w:r>
      <w:r w:rsidR="006B227C">
        <w:t xml:space="preserve"> 2Th2.13</w:t>
      </w:r>
      <w:r>
        <w:rPr>
          <w:lang w:val="en-US"/>
        </w:rPr>
        <w:t xml:space="preserve">, </w:t>
      </w:r>
      <w:r w:rsidR="006B227C">
        <w:t xml:space="preserve"> 2Th2.14</w:t>
      </w:r>
      <w:r>
        <w:rPr>
          <w:lang w:val="en-US"/>
        </w:rPr>
        <w:t xml:space="preserve">. 1 Ti </w:t>
      </w:r>
      <w:r w:rsidR="006B227C">
        <w:t xml:space="preserve"> 1Ti1.5</w:t>
      </w:r>
      <w:r>
        <w:rPr>
          <w:lang w:val="en-US"/>
        </w:rPr>
        <w:t xml:space="preserve">. </w:t>
      </w:r>
      <w:r>
        <w:rPr>
          <w:b/>
          <w:lang w:val="en-US"/>
        </w:rPr>
        <w:t>elect</w:t>
      </w:r>
      <w:r>
        <w:rPr>
          <w:lang w:val="en-US"/>
        </w:rPr>
        <w:t>. Dt +*</w:t>
      </w:r>
      <w:r w:rsidR="006B227C">
        <w:t xml:space="preserve"> Dt10.15</w:t>
      </w:r>
      <w:r>
        <w:rPr>
          <w:lang w:val="en-US"/>
        </w:rPr>
        <w:t>. Mt +*</w:t>
      </w:r>
      <w:r w:rsidR="006B227C">
        <w:t xml:space="preserve">  Mt24.22</w:t>
      </w:r>
      <w:r>
        <w:rPr>
          <w:lang w:val="en-US"/>
        </w:rPr>
        <w:t>n. Lk +</w:t>
      </w:r>
      <w:r w:rsidR="006B227C">
        <w:t xml:space="preserve"> Lk18.7</w:t>
      </w:r>
      <w:r>
        <w:rPr>
          <w:lang w:val="en-US"/>
        </w:rPr>
        <w:t>. Ep *</w:t>
      </w:r>
      <w:r w:rsidR="006B227C">
        <w:t xml:space="preserve"> Eph1.4</w:t>
      </w:r>
      <w:r>
        <w:rPr>
          <w:lang w:val="en-US"/>
        </w:rPr>
        <w:t xml:space="preserve">. Col </w:t>
      </w:r>
      <w:r w:rsidR="006B227C">
        <w:t xml:space="preserve"> Col3.12</w:t>
      </w:r>
      <w:r>
        <w:rPr>
          <w:lang w:val="en-US"/>
        </w:rPr>
        <w:t xml:space="preserve">. 1 Th </w:t>
      </w:r>
      <w:r w:rsidR="006B227C">
        <w:t xml:space="preserve"> 1Th5.9</w:t>
      </w:r>
      <w:r>
        <w:rPr>
          <w:lang w:val="en-US"/>
        </w:rPr>
        <w:t xml:space="preserve">. 2 Ti </w:t>
      </w:r>
      <w:r w:rsidR="006B227C">
        <w:t xml:space="preserve"> 2Ti2.10</w:t>
      </w:r>
      <w:r>
        <w:rPr>
          <w:lang w:val="en-US"/>
        </w:rPr>
        <w:t xml:space="preserve">. 1 P </w:t>
      </w:r>
      <w:r w:rsidR="006B227C">
        <w:t xml:space="preserve"> 1Pe1.2</w:t>
      </w:r>
      <w:r>
        <w:rPr>
          <w:lang w:val="en-US"/>
        </w:rPr>
        <w:t xml:space="preserve">. </w:t>
      </w:r>
      <w:r w:rsidR="006B227C">
        <w:t xml:space="preserve"> 1Pe2.8</w:t>
      </w:r>
      <w:r>
        <w:rPr>
          <w:lang w:val="en-US"/>
        </w:rPr>
        <w:t xml:space="preserve">, </w:t>
      </w:r>
      <w:r w:rsidR="006B227C">
        <w:t xml:space="preserve"> 1Pe2.9</w:t>
      </w:r>
      <w:r>
        <w:rPr>
          <w:lang w:val="en-US"/>
        </w:rPr>
        <w:t xml:space="preserve">. Re </w:t>
      </w:r>
      <w:r w:rsidR="006B227C">
        <w:t xml:space="preserve"> Re17.14</w:t>
      </w:r>
      <w:r>
        <w:rPr>
          <w:lang w:val="en-US"/>
        </w:rPr>
        <w:t xml:space="preserve">. </w:t>
      </w:r>
      <w:r>
        <w:rPr>
          <w:b/>
          <w:lang w:val="en-US"/>
        </w:rPr>
        <w:t>the acknowledging</w:t>
      </w:r>
      <w:r>
        <w:rPr>
          <w:lang w:val="en-US"/>
        </w:rPr>
        <w:t>. Col +</w:t>
      </w:r>
      <w:r w:rsidR="006B227C">
        <w:t xml:space="preserve"> Col1.9</w:t>
      </w:r>
      <w:r>
        <w:rPr>
          <w:lang w:val="en-US"/>
        </w:rPr>
        <w:t xml:space="preserve">. </w:t>
      </w:r>
      <w:r w:rsidR="006B227C">
        <w:t xml:space="preserve"> Col2.2</w:t>
      </w:r>
      <w:r>
        <w:rPr>
          <w:lang w:val="en-US"/>
        </w:rPr>
        <w:t xml:space="preserve">. 1 Ti </w:t>
      </w:r>
      <w:r w:rsidR="006B227C">
        <w:t xml:space="preserve"> 1Ti2.4</w:t>
      </w:r>
      <w:r>
        <w:rPr>
          <w:lang w:val="en-US"/>
        </w:rPr>
        <w:t xml:space="preserve">. 2 Ti </w:t>
      </w:r>
      <w:r w:rsidR="006B227C">
        <w:t xml:space="preserve"> 2Ti2.23</w:t>
      </w:r>
      <w:r>
        <w:rPr>
          <w:lang w:val="en-US"/>
        </w:rPr>
        <w:t>, +*</w:t>
      </w:r>
      <w:r w:rsidR="006B227C">
        <w:t xml:space="preserve"> 2Ti2.25</w:t>
      </w:r>
      <w:r>
        <w:rPr>
          <w:lang w:val="en-US"/>
        </w:rPr>
        <w:t xml:space="preserve">. </w:t>
      </w:r>
      <w:r w:rsidR="006B227C">
        <w:t xml:space="preserve"> 2Ti3.7</w:t>
      </w:r>
      <w:r>
        <w:rPr>
          <w:lang w:val="en-US"/>
        </w:rPr>
        <w:t xml:space="preserve">. He </w:t>
      </w:r>
      <w:r w:rsidR="006B227C">
        <w:t xml:space="preserve"> Heb10.26</w:t>
      </w:r>
      <w:r>
        <w:rPr>
          <w:lang w:val="en-US"/>
        </w:rPr>
        <w:t xml:space="preserve">. 1 J </w:t>
      </w:r>
      <w:r w:rsidR="006B227C">
        <w:t xml:space="preserve"> 1Jn2.23</w:t>
      </w:r>
      <w:r>
        <w:rPr>
          <w:lang w:val="en-US"/>
        </w:rPr>
        <w:t xml:space="preserve">. </w:t>
      </w:r>
      <w:r>
        <w:rPr>
          <w:b/>
          <w:lang w:val="en-US"/>
        </w:rPr>
        <w:t>truth</w:t>
      </w:r>
      <w:r>
        <w:rPr>
          <w:lang w:val="en-US"/>
        </w:rPr>
        <w:t xml:space="preserve">. 2 Ti </w:t>
      </w:r>
      <w:r w:rsidR="006B227C">
        <w:t xml:space="preserve"> 2Ti3.7</w:t>
      </w:r>
      <w:r>
        <w:rPr>
          <w:lang w:val="en-US"/>
        </w:rPr>
        <w:t xml:space="preserve">. </w:t>
      </w:r>
      <w:r>
        <w:rPr>
          <w:b/>
          <w:lang w:val="en-US"/>
        </w:rPr>
        <w:t>after</w:t>
      </w:r>
      <w:r>
        <w:rPr>
          <w:lang w:val="en-US"/>
        </w:rPr>
        <w:t xml:space="preserve">. Ti </w:t>
      </w:r>
      <w:r>
        <w:rPr>
          <w:rFonts w:ascii="Segoe UI Symbol" w:hAnsi="Segoe UI Symbol" w:cs="Segoe UI Symbol"/>
          <w:lang w:val="en-US"/>
        </w:rPr>
        <w:t>✓</w:t>
      </w:r>
      <w:r w:rsidR="006B227C">
        <w:t xml:space="preserve"> Tt2.11</w:t>
      </w:r>
      <w:r>
        <w:rPr>
          <w:lang w:val="en-US"/>
        </w:rPr>
        <w:t xml:space="preserve">, </w:t>
      </w:r>
      <w:r w:rsidR="006B227C">
        <w:t xml:space="preserve"> Tt2.12</w:t>
      </w:r>
      <w:r>
        <w:rPr>
          <w:lang w:val="en-US"/>
        </w:rPr>
        <w:t xml:space="preserve">. 1 Ti </w:t>
      </w:r>
      <w:r w:rsidR="006B227C">
        <w:t xml:space="preserve"> 1Ti1.4</w:t>
      </w:r>
      <w:r>
        <w:rPr>
          <w:lang w:val="en-US"/>
        </w:rPr>
        <w:t xml:space="preserve">. </w:t>
      </w:r>
      <w:r w:rsidR="006B227C">
        <w:t xml:space="preserve"> 1Ti3.16</w:t>
      </w:r>
      <w:r>
        <w:rPr>
          <w:lang w:val="en-US"/>
        </w:rPr>
        <w:t xml:space="preserve">. </w:t>
      </w:r>
      <w:r w:rsidR="006B227C">
        <w:t xml:space="preserve"> 1Ti6.3</w:t>
      </w:r>
      <w:r>
        <w:rPr>
          <w:lang w:val="en-US"/>
        </w:rPr>
        <w:t>. 2 P *</w:t>
      </w:r>
      <w:r w:rsidR="006B227C">
        <w:t xml:space="preserve"> 2Pe1.3</w:t>
      </w:r>
      <w:r>
        <w:rPr>
          <w:lang w:val="en-US"/>
        </w:rPr>
        <w:t xml:space="preserve">. </w:t>
      </w:r>
      <w:r w:rsidR="006B227C">
        <w:t xml:space="preserve"> 2Pe3.11</w:t>
      </w:r>
      <w:r>
        <w:rPr>
          <w:lang w:val="en-US"/>
        </w:rPr>
        <w:t xml:space="preserve">. </w:t>
      </w:r>
      <w:r>
        <w:rPr>
          <w:b/>
          <w:lang w:val="en-US"/>
        </w:rPr>
        <w:t>godliness</w:t>
      </w:r>
      <w:r>
        <w:rPr>
          <w:lang w:val="en-US"/>
        </w:rPr>
        <w:t>. 1 Ti +*</w:t>
      </w:r>
      <w:r w:rsidR="006B227C">
        <w:t xml:space="preserve"> 1Ti3.16</w:t>
      </w:r>
      <w:r>
        <w:rPr>
          <w:lang w:val="en-US"/>
        </w:rPr>
        <w:t xml:space="preserve">. </w:t>
      </w:r>
    </w:p>
    <w:p w:rsidR="003E23E9" w:rsidRDefault="003E23E9" w:rsidP="00710603">
      <w:pPr>
        <w:ind w:firstLine="360"/>
        <w:jc w:val="both"/>
      </w:pPr>
      <w:r>
        <w:rPr>
          <w:lang w:val="en-US"/>
        </w:rPr>
        <w:t xml:space="preserve">2. </w:t>
      </w:r>
      <w:r>
        <w:rPr>
          <w:b/>
          <w:lang w:val="en-US"/>
        </w:rPr>
        <w:t>In</w:t>
      </w:r>
      <w:r>
        <w:rPr>
          <w:lang w:val="en-US"/>
        </w:rPr>
        <w:t xml:space="preserve">. </w:t>
      </w:r>
      <w:r>
        <w:rPr>
          <w:i/>
          <w:lang w:val="en-US"/>
        </w:rPr>
        <w:t>or</w:t>
      </w:r>
      <w:r>
        <w:rPr>
          <w:lang w:val="en-US"/>
        </w:rPr>
        <w:t xml:space="preserve">, For. </w:t>
      </w:r>
      <w:r>
        <w:rPr>
          <w:b/>
          <w:lang w:val="en-US"/>
        </w:rPr>
        <w:t>hope</w:t>
      </w:r>
      <w:r>
        <w:rPr>
          <w:lang w:val="en-US"/>
        </w:rPr>
        <w:t xml:space="preserve">. Readers of English translations and versions often mistakenly attribute the modern English connotation of a greater or lesser degree of doubtfulness, uncertainty, or contingency to “hope,” a connotation which the biblical usage of this word most emphatically does not contain. See related note on Ga </w:t>
      </w:r>
      <w:r w:rsidR="006B227C">
        <w:t xml:space="preserve"> Ga3.14</w:t>
      </w:r>
      <w:r>
        <w:rPr>
          <w:lang w:val="en-US"/>
        </w:rPr>
        <w:t>, “might.” “Hope” merely distinguishes what is not yet in our full and present possession and experience; it expresses no doubtfulness of outcome. Ti *</w:t>
      </w:r>
      <w:r w:rsidR="006B227C">
        <w:t xml:space="preserve"> Tt2.7</w:t>
      </w:r>
      <w:r>
        <w:rPr>
          <w:lang w:val="en-US"/>
        </w:rPr>
        <w:t xml:space="preserve">, </w:t>
      </w:r>
      <w:r w:rsidR="006B227C">
        <w:t xml:space="preserve"> Tt2.13</w:t>
      </w:r>
      <w:r>
        <w:rPr>
          <w:lang w:val="en-US"/>
        </w:rPr>
        <w:t xml:space="preserve">. </w:t>
      </w:r>
      <w:r w:rsidR="006B227C">
        <w:t xml:space="preserve"> Tt3.7</w:t>
      </w:r>
      <w:r>
        <w:rPr>
          <w:lang w:val="en-US"/>
        </w:rPr>
        <w:t>. Jn +*</w:t>
      </w:r>
      <w:r w:rsidR="006B227C">
        <w:t xml:space="preserve"> Jn5.39</w:t>
      </w:r>
      <w:r>
        <w:rPr>
          <w:lang w:val="en-US"/>
        </w:rPr>
        <w:t>. *</w:t>
      </w:r>
      <w:r w:rsidR="006B227C">
        <w:t xml:space="preserve"> Jn6.68</w:t>
      </w:r>
      <w:r>
        <w:rPr>
          <w:lang w:val="en-US"/>
        </w:rPr>
        <w:t xml:space="preserve">. Ro </w:t>
      </w:r>
      <w:r w:rsidR="006B227C">
        <w:t xml:space="preserve"> Ro2.7</w:t>
      </w:r>
      <w:r>
        <w:rPr>
          <w:lang w:val="en-US"/>
        </w:rPr>
        <w:t xml:space="preserve">. </w:t>
      </w:r>
      <w:r w:rsidR="006B227C">
        <w:t xml:space="preserve"> Ro5.2-4</w:t>
      </w:r>
      <w:r>
        <w:rPr>
          <w:lang w:val="en-US"/>
        </w:rPr>
        <w:t xml:space="preserve">. Col </w:t>
      </w:r>
      <w:r w:rsidR="006B227C">
        <w:t xml:space="preserve"> Col1.5</w:t>
      </w:r>
      <w:r>
        <w:rPr>
          <w:lang w:val="en-US"/>
        </w:rPr>
        <w:t>, +*</w:t>
      </w:r>
      <w:r w:rsidR="006B227C">
        <w:t xml:space="preserve"> Col1.27</w:t>
      </w:r>
      <w:r>
        <w:rPr>
          <w:lang w:val="en-US"/>
        </w:rPr>
        <w:t xml:space="preserve">. 1 Th </w:t>
      </w:r>
      <w:r w:rsidR="006B227C">
        <w:t xml:space="preserve"> 1Th5.8</w:t>
      </w:r>
      <w:r>
        <w:rPr>
          <w:lang w:val="en-US"/>
        </w:rPr>
        <w:t>. 2 Ti +</w:t>
      </w:r>
      <w:r w:rsidR="006B227C">
        <w:t xml:space="preserve"> 2Ti1.1</w:t>
      </w:r>
      <w:r>
        <w:rPr>
          <w:lang w:val="en-US"/>
        </w:rPr>
        <w:t xml:space="preserve">. </w:t>
      </w:r>
      <w:r w:rsidR="006B227C">
        <w:t xml:space="preserve"> 2Ti2.10</w:t>
      </w:r>
      <w:r>
        <w:rPr>
          <w:lang w:val="en-US"/>
        </w:rPr>
        <w:t xml:space="preserve">. He </w:t>
      </w:r>
      <w:r w:rsidR="006B227C">
        <w:t xml:space="preserve"> Heb6.18</w:t>
      </w:r>
      <w:r>
        <w:rPr>
          <w:lang w:val="en-US"/>
        </w:rPr>
        <w:t xml:space="preserve">. </w:t>
      </w:r>
      <w:r w:rsidR="006B227C">
        <w:t xml:space="preserve"> Heb9.15</w:t>
      </w:r>
      <w:r>
        <w:rPr>
          <w:lang w:val="en-US"/>
        </w:rPr>
        <w:t>. 1 P +*</w:t>
      </w:r>
      <w:r w:rsidR="006B227C">
        <w:t xml:space="preserve"> 1Pe1.3</w:t>
      </w:r>
      <w:r>
        <w:rPr>
          <w:lang w:val="en-US"/>
        </w:rPr>
        <w:t xml:space="preserve">, </w:t>
      </w:r>
      <w:r w:rsidR="006B227C">
        <w:t xml:space="preserve"> 1Pe1.4</w:t>
      </w:r>
      <w:r>
        <w:rPr>
          <w:lang w:val="en-US"/>
        </w:rPr>
        <w:t xml:space="preserve">. 1 J </w:t>
      </w:r>
      <w:r w:rsidR="006B227C">
        <w:t xml:space="preserve"> 1Jn2.25</w:t>
      </w:r>
      <w:r>
        <w:rPr>
          <w:lang w:val="en-US"/>
        </w:rPr>
        <w:t xml:space="preserve">. </w:t>
      </w:r>
      <w:r>
        <w:rPr>
          <w:rFonts w:ascii="Segoe UI Symbol" w:hAnsi="Segoe UI Symbol" w:cs="Segoe UI Symbol"/>
          <w:lang w:val="en-US"/>
        </w:rPr>
        <w:t>✓</w:t>
      </w:r>
      <w:r w:rsidR="006B227C">
        <w:t xml:space="preserve"> 1Jn3.2</w:t>
      </w:r>
      <w:r>
        <w:rPr>
          <w:lang w:val="en-US"/>
        </w:rPr>
        <w:t xml:space="preserve">, </w:t>
      </w:r>
      <w:r w:rsidR="006B227C">
        <w:t xml:space="preserve"> 1Jn3.3</w:t>
      </w:r>
      <w:r>
        <w:rPr>
          <w:lang w:val="en-US"/>
        </w:rPr>
        <w:t xml:space="preserve">. </w:t>
      </w:r>
      <w:r>
        <w:rPr>
          <w:rFonts w:ascii="Segoe UI Symbol" w:hAnsi="Segoe UI Symbol" w:cs="Segoe UI Symbol"/>
          <w:lang w:val="en-US"/>
        </w:rPr>
        <w:t>✓</w:t>
      </w:r>
      <w:r w:rsidR="006B227C">
        <w:t xml:space="preserve"> 1Jn5.13</w:t>
      </w:r>
      <w:r>
        <w:rPr>
          <w:lang w:val="en-US"/>
        </w:rPr>
        <w:t>. Ju *</w:t>
      </w:r>
      <w:r w:rsidR="006B227C">
        <w:t xml:space="preserve"> Jud21</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Mt *</w:t>
      </w:r>
      <w:r w:rsidR="006B227C">
        <w:t xml:space="preserve"> Mt25.46</w:t>
      </w:r>
      <w:r>
        <w:rPr>
          <w:lang w:val="en-US"/>
        </w:rPr>
        <w:t xml:space="preserve">. Mk </w:t>
      </w:r>
      <w:r w:rsidR="006B227C">
        <w:t xml:space="preserve"> Mk10.17</w:t>
      </w:r>
      <w:r>
        <w:rPr>
          <w:lang w:val="en-US"/>
        </w:rPr>
        <w:t xml:space="preserve">, </w:t>
      </w:r>
      <w:r w:rsidR="006B227C">
        <w:t xml:space="preserve"> Mk10.30</w:t>
      </w:r>
      <w:r>
        <w:rPr>
          <w:lang w:val="en-US"/>
        </w:rPr>
        <w:t>. Jn *</w:t>
      </w:r>
      <w:r w:rsidR="006B227C">
        <w:t xml:space="preserve"> Jn3.15</w:t>
      </w:r>
      <w:r>
        <w:rPr>
          <w:lang w:val="en-US"/>
        </w:rPr>
        <w:t xml:space="preserve">, </w:t>
      </w:r>
      <w:r w:rsidR="006B227C">
        <w:t xml:space="preserve"> Jn3.16</w:t>
      </w:r>
      <w:r>
        <w:rPr>
          <w:lang w:val="en-US"/>
        </w:rPr>
        <w:t xml:space="preserve">. </w:t>
      </w:r>
      <w:r w:rsidR="006B227C">
        <w:t xml:space="preserve"> Jn6.54</w:t>
      </w:r>
      <w:r>
        <w:rPr>
          <w:lang w:val="en-US"/>
        </w:rPr>
        <w:t xml:space="preserve">. </w:t>
      </w:r>
      <w:r>
        <w:rPr>
          <w:rFonts w:ascii="Segoe UI Symbol" w:hAnsi="Segoe UI Symbol" w:cs="Segoe UI Symbol"/>
          <w:lang w:val="en-US"/>
        </w:rPr>
        <w:t>✓</w:t>
      </w:r>
      <w:r w:rsidR="006B227C">
        <w:t xml:space="preserve"> Jn10.28</w:t>
      </w:r>
      <w:r>
        <w:rPr>
          <w:lang w:val="en-US"/>
        </w:rPr>
        <w:t xml:space="preserve">. </w:t>
      </w:r>
      <w:r w:rsidR="006B227C">
        <w:t xml:space="preserve"> Jn17.2</w:t>
      </w:r>
      <w:r>
        <w:rPr>
          <w:lang w:val="en-US"/>
        </w:rPr>
        <w:t>. Ro +</w:t>
      </w:r>
      <w:r w:rsidR="006B227C">
        <w:t xml:space="preserve"> Ro2.7</w:t>
      </w:r>
      <w:r>
        <w:rPr>
          <w:lang w:val="en-US"/>
        </w:rPr>
        <w:t>. *</w:t>
      </w:r>
      <w:r w:rsidR="006B227C">
        <w:t xml:space="preserve"> Ro5.21</w:t>
      </w:r>
      <w:r>
        <w:rPr>
          <w:lang w:val="en-US"/>
        </w:rPr>
        <w:t xml:space="preserve">. </w:t>
      </w:r>
      <w:r>
        <w:rPr>
          <w:rFonts w:ascii="Segoe UI Symbol" w:hAnsi="Segoe UI Symbol" w:cs="Segoe UI Symbol"/>
          <w:lang w:val="en-US"/>
        </w:rPr>
        <w:t>✓</w:t>
      </w:r>
      <w:r w:rsidR="006B227C">
        <w:t xml:space="preserve"> Ro6.23</w:t>
      </w:r>
      <w:r>
        <w:rPr>
          <w:lang w:val="en-US"/>
        </w:rPr>
        <w:t xml:space="preserve">. 1 Ti </w:t>
      </w:r>
      <w:r w:rsidR="006B227C">
        <w:t xml:space="preserve"> 1Ti1.16</w:t>
      </w:r>
      <w:r>
        <w:rPr>
          <w:lang w:val="en-US"/>
        </w:rPr>
        <w:t xml:space="preserve">. </w:t>
      </w:r>
      <w:r w:rsidR="006B227C">
        <w:t xml:space="preserve"> 1Ti6.12</w:t>
      </w:r>
      <w:r>
        <w:rPr>
          <w:lang w:val="en-US"/>
        </w:rPr>
        <w:t xml:space="preserve">, </w:t>
      </w:r>
      <w:r w:rsidR="006B227C">
        <w:t xml:space="preserve"> 1Ti6.19</w:t>
      </w:r>
      <w:r>
        <w:rPr>
          <w:lang w:val="en-US"/>
        </w:rPr>
        <w:t xml:space="preserve">. 1 J </w:t>
      </w:r>
      <w:r>
        <w:rPr>
          <w:rFonts w:ascii="Segoe UI Symbol" w:hAnsi="Segoe UI Symbol" w:cs="Segoe UI Symbol"/>
          <w:lang w:val="en-US"/>
        </w:rPr>
        <w:t>✓</w:t>
      </w:r>
      <w:r w:rsidR="006B227C">
        <w:t xml:space="preserve"> 1Jn5.11-13</w:t>
      </w:r>
      <w:r>
        <w:rPr>
          <w:lang w:val="en-US"/>
        </w:rPr>
        <w:t xml:space="preserve">, </w:t>
      </w:r>
      <w:r w:rsidR="006B227C">
        <w:t xml:space="preserve"> 1Jn5.20</w:t>
      </w:r>
      <w:r>
        <w:rPr>
          <w:lang w:val="en-US"/>
        </w:rPr>
        <w:t xml:space="preserve">. </w:t>
      </w:r>
      <w:r>
        <w:rPr>
          <w:b/>
          <w:lang w:val="en-US"/>
        </w:rPr>
        <w:t>God</w:t>
      </w:r>
      <w:r>
        <w:rPr>
          <w:lang w:val="en-US"/>
        </w:rPr>
        <w:t>. Nu *</w:t>
      </w:r>
      <w:r w:rsidR="006B227C">
        <w:t xml:space="preserve"> Nu23.19</w:t>
      </w:r>
      <w:r>
        <w:rPr>
          <w:lang w:val="en-US"/>
        </w:rPr>
        <w:t xml:space="preserve">. 1 S </w:t>
      </w:r>
      <w:r w:rsidR="006B227C">
        <w:t xml:space="preserve"> 1Sa15.29</w:t>
      </w:r>
      <w:r>
        <w:rPr>
          <w:lang w:val="en-US"/>
        </w:rPr>
        <w:t xml:space="preserve">. 2 Ti </w:t>
      </w:r>
      <w:r w:rsidR="006B227C">
        <w:t xml:space="preserve"> 2Ti2.13</w:t>
      </w:r>
      <w:r>
        <w:rPr>
          <w:lang w:val="en-US"/>
        </w:rPr>
        <w:t>. He *</w:t>
      </w:r>
      <w:r w:rsidR="006B227C">
        <w:t xml:space="preserve"> Heb6.17</w:t>
      </w:r>
      <w:r>
        <w:rPr>
          <w:lang w:val="en-US"/>
        </w:rPr>
        <w:t xml:space="preserve">, </w:t>
      </w:r>
      <w:r w:rsidR="006B227C">
        <w:t xml:space="preserve"> Heb6.18</w:t>
      </w:r>
      <w:r>
        <w:rPr>
          <w:lang w:val="en-US"/>
        </w:rPr>
        <w:t xml:space="preserve">. </w:t>
      </w:r>
      <w:r>
        <w:rPr>
          <w:b/>
          <w:lang w:val="en-US"/>
        </w:rPr>
        <w:t>cannot lie</w:t>
      </w:r>
      <w:r>
        <w:rPr>
          <w:lang w:val="en-US"/>
        </w:rPr>
        <w:t>. The answer to the question “Can God do everything?” is No, for He cannot do that which is out of harmony with His character. The question posed by some agnostics, “Can God make a stone so great that He cannot lift it?” is nonsensical for the same and other reasons—like asking can God make a square circle, an impossibility by definition, and so an absurdity. Nu *</w:t>
      </w:r>
      <w:r w:rsidR="006B227C">
        <w:t xml:space="preserve"> Nu23.19</w:t>
      </w:r>
      <w:r>
        <w:rPr>
          <w:lang w:val="en-US"/>
        </w:rPr>
        <w:t>. 2 Ti +</w:t>
      </w:r>
      <w:r w:rsidR="006B227C">
        <w:t xml:space="preserve"> 2Ti2.13</w:t>
      </w:r>
      <w:r>
        <w:rPr>
          <w:lang w:val="en-US"/>
        </w:rPr>
        <w:t>. He *</w:t>
      </w:r>
      <w:r w:rsidR="006B227C">
        <w:t xml:space="preserve"> Heb6.17</w:t>
      </w:r>
      <w:r>
        <w:rPr>
          <w:lang w:val="en-US"/>
        </w:rPr>
        <w:t xml:space="preserve">. </w:t>
      </w:r>
      <w:r>
        <w:rPr>
          <w:b/>
          <w:lang w:val="en-US"/>
        </w:rPr>
        <w:t>promised</w:t>
      </w:r>
      <w:r>
        <w:rPr>
          <w:lang w:val="en-US"/>
        </w:rPr>
        <w:t xml:space="preserve">. Ro </w:t>
      </w:r>
      <w:r w:rsidR="006B227C">
        <w:t xml:space="preserve"> Ro1.2</w:t>
      </w:r>
      <w:r>
        <w:rPr>
          <w:lang w:val="en-US"/>
        </w:rPr>
        <w:t xml:space="preserve">. Ep </w:t>
      </w:r>
      <w:r w:rsidR="006B227C">
        <w:t xml:space="preserve"> Eph1.9</w:t>
      </w:r>
      <w:r>
        <w:rPr>
          <w:lang w:val="en-US"/>
        </w:rPr>
        <w:t>. 2 Ti +*</w:t>
      </w:r>
      <w:r w:rsidR="006B227C">
        <w:t xml:space="preserve"> 2Ti1.9</w:t>
      </w:r>
      <w:r>
        <w:rPr>
          <w:lang w:val="en-US"/>
        </w:rPr>
        <w:t xml:space="preserve">. 1 P </w:t>
      </w:r>
      <w:r>
        <w:rPr>
          <w:rFonts w:ascii="Segoe UI Symbol" w:hAnsi="Segoe UI Symbol" w:cs="Segoe UI Symbol"/>
          <w:lang w:val="en-US"/>
        </w:rPr>
        <w:t>✓</w:t>
      </w:r>
      <w:r w:rsidR="006B227C">
        <w:t xml:space="preserve"> 1Pe1.20</w:t>
      </w:r>
      <w:r>
        <w:rPr>
          <w:lang w:val="en-US"/>
        </w:rPr>
        <w:t xml:space="preserve">. Re </w:t>
      </w:r>
      <w:r w:rsidR="006B227C">
        <w:t xml:space="preserve"> Re17.8</w:t>
      </w:r>
      <w:r>
        <w:rPr>
          <w:lang w:val="en-US"/>
        </w:rPr>
        <w:t xml:space="preserve">. </w:t>
      </w:r>
      <w:r>
        <w:rPr>
          <w:b/>
          <w:lang w:val="en-US"/>
        </w:rPr>
        <w:t>before</w:t>
      </w:r>
      <w:r>
        <w:rPr>
          <w:lang w:val="en-US"/>
        </w:rPr>
        <w:t xml:space="preserve">. Pr </w:t>
      </w:r>
      <w:r w:rsidR="006B227C">
        <w:t xml:space="preserve"> Pr8.23-</w:t>
      </w:r>
      <w:r w:rsidR="006B227C">
        <w:lastRenderedPageBreak/>
        <w:t>31</w:t>
      </w:r>
      <w:r>
        <w:rPr>
          <w:lang w:val="en-US"/>
        </w:rPr>
        <w:t>. Mt *</w:t>
      </w:r>
      <w:r w:rsidR="006B227C">
        <w:t xml:space="preserve"> Mt25.34</w:t>
      </w:r>
      <w:r>
        <w:rPr>
          <w:lang w:val="en-US"/>
        </w:rPr>
        <w:t>. Jn *</w:t>
      </w:r>
      <w:r w:rsidR="006B227C">
        <w:t xml:space="preserve"> Jn17.24</w:t>
      </w:r>
      <w:r>
        <w:rPr>
          <w:lang w:val="en-US"/>
        </w:rPr>
        <w:t xml:space="preserve">. Ac </w:t>
      </w:r>
      <w:r w:rsidR="006B227C">
        <w:t xml:space="preserve"> Ac15.18</w:t>
      </w:r>
      <w:r>
        <w:rPr>
          <w:lang w:val="en-US"/>
        </w:rPr>
        <w:t>. 1 Co +*</w:t>
      </w:r>
      <w:r w:rsidR="006B227C">
        <w:t xml:space="preserve"> 1Co15.45</w:t>
      </w:r>
      <w:r>
        <w:rPr>
          <w:lang w:val="en-US"/>
        </w:rPr>
        <w:t xml:space="preserve">. Ro </w:t>
      </w:r>
      <w:r w:rsidR="006B227C">
        <w:t xml:space="preserve"> Ro16.25</w:t>
      </w:r>
      <w:r>
        <w:rPr>
          <w:lang w:val="en-US"/>
        </w:rPr>
        <w:t>. 2 Ti +</w:t>
      </w:r>
      <w:r w:rsidR="006B227C">
        <w:t xml:space="preserve"> 2Ti1.9</w:t>
      </w:r>
      <w:r>
        <w:rPr>
          <w:lang w:val="en-US"/>
        </w:rPr>
        <w:t>. He *</w:t>
      </w:r>
      <w:r w:rsidR="006B227C">
        <w:t xml:space="preserve"> Heb13.20</w:t>
      </w:r>
      <w:r>
        <w:rPr>
          <w:lang w:val="en-US"/>
        </w:rPr>
        <w:t>. 1 P *</w:t>
      </w:r>
      <w:r w:rsidR="006B227C">
        <w:t xml:space="preserve"> 1Pe1.20-23</w:t>
      </w:r>
      <w:r>
        <w:rPr>
          <w:lang w:val="en-US"/>
        </w:rPr>
        <w:t xml:space="preserve">. Re </w:t>
      </w:r>
      <w:r w:rsidR="006B227C">
        <w:t xml:space="preserve"> Re13.8</w:t>
      </w:r>
      <w:r>
        <w:rPr>
          <w:lang w:val="en-US"/>
        </w:rPr>
        <w:t xml:space="preserve">. </w:t>
      </w:r>
      <w:r>
        <w:rPr>
          <w:b/>
          <w:lang w:val="en-US"/>
        </w:rPr>
        <w:t>world</w:t>
      </w:r>
      <w:r>
        <w:rPr>
          <w:lang w:val="en-US"/>
        </w:rPr>
        <w:t xml:space="preserve">. Gr. </w:t>
      </w:r>
      <w:r>
        <w:rPr>
          <w:i/>
          <w:lang w:val="en-US"/>
        </w:rPr>
        <w:t>aionios,</w:t>
      </w:r>
      <w:r>
        <w:rPr>
          <w:lang w:val="en-US"/>
        </w:rPr>
        <w:t xml:space="preserve"> Mt +</w:t>
      </w:r>
      <w:r w:rsidR="006B227C">
        <w:t xml:space="preserve"> Mt18.8</w:t>
      </w:r>
      <w:r>
        <w:rPr>
          <w:lang w:val="en-US"/>
        </w:rPr>
        <w:t xml:space="preserve">. lit. ages of time. </w:t>
      </w:r>
    </w:p>
    <w:p w:rsidR="003E23E9" w:rsidRDefault="003E23E9" w:rsidP="00710603">
      <w:pPr>
        <w:ind w:firstLine="360"/>
        <w:jc w:val="both"/>
      </w:pPr>
      <w:r>
        <w:rPr>
          <w:lang w:val="en-US"/>
        </w:rPr>
        <w:t xml:space="preserve">3. </w:t>
      </w:r>
      <w:r>
        <w:rPr>
          <w:b/>
          <w:lang w:val="en-US"/>
        </w:rPr>
        <w:t>in</w:t>
      </w:r>
      <w:r>
        <w:rPr>
          <w:lang w:val="en-US"/>
        </w:rPr>
        <w:t xml:space="preserve">. Da </w:t>
      </w:r>
      <w:r w:rsidR="006B227C">
        <w:t xml:space="preserve"> Da8.23</w:t>
      </w:r>
      <w:r>
        <w:rPr>
          <w:lang w:val="en-US"/>
        </w:rPr>
        <w:t>. +*</w:t>
      </w:r>
      <w:r w:rsidR="006B227C">
        <w:t xml:space="preserve"> Da9.24-27</w:t>
      </w:r>
      <w:r>
        <w:rPr>
          <w:lang w:val="en-US"/>
        </w:rPr>
        <w:t xml:space="preserve">. </w:t>
      </w:r>
      <w:r w:rsidR="006B227C">
        <w:t xml:space="preserve"> Da10.1</w:t>
      </w:r>
      <w:r>
        <w:rPr>
          <w:lang w:val="en-US"/>
        </w:rPr>
        <w:t xml:space="preserve">. </w:t>
      </w:r>
      <w:r w:rsidR="006B227C">
        <w:t xml:space="preserve"> Da11.27</w:t>
      </w:r>
      <w:r>
        <w:rPr>
          <w:lang w:val="en-US"/>
        </w:rPr>
        <w:t>. Hab *</w:t>
      </w:r>
      <w:r w:rsidR="006B227C">
        <w:t xml:space="preserve"> Hab2.3</w:t>
      </w:r>
      <w:r>
        <w:rPr>
          <w:lang w:val="en-US"/>
        </w:rPr>
        <w:t>. Ac *</w:t>
      </w:r>
      <w:r w:rsidR="006B227C">
        <w:t xml:space="preserve"> Ac17.26</w:t>
      </w:r>
      <w:r>
        <w:rPr>
          <w:lang w:val="en-US"/>
        </w:rPr>
        <w:t xml:space="preserve">. Ro </w:t>
      </w:r>
      <w:r w:rsidR="006B227C">
        <w:t xml:space="preserve"> Ro5.6</w:t>
      </w:r>
      <w:r>
        <w:rPr>
          <w:lang w:val="en-US"/>
        </w:rPr>
        <w:t>. Ga *</w:t>
      </w:r>
      <w:r w:rsidR="006B227C">
        <w:t xml:space="preserve"> Ga4.4</w:t>
      </w:r>
      <w:r>
        <w:rPr>
          <w:lang w:val="en-US"/>
        </w:rPr>
        <w:t xml:space="preserve">. Ep </w:t>
      </w:r>
      <w:r w:rsidR="006B227C">
        <w:t xml:space="preserve"> Eph1.10</w:t>
      </w:r>
      <w:r>
        <w:rPr>
          <w:lang w:val="en-US"/>
        </w:rPr>
        <w:t>. 1 Ti +*</w:t>
      </w:r>
      <w:r w:rsidR="006B227C">
        <w:t xml:space="preserve"> 1Ti2.6</w:t>
      </w:r>
      <w:r>
        <w:rPr>
          <w:lang w:val="en-US"/>
        </w:rPr>
        <w:t xml:space="preserve">. 2 Ti </w:t>
      </w:r>
      <w:r w:rsidR="006B227C">
        <w:t xml:space="preserve"> 2Ti1.10</w:t>
      </w:r>
      <w:r>
        <w:rPr>
          <w:lang w:val="en-US"/>
        </w:rPr>
        <w:t xml:space="preserve">. </w:t>
      </w:r>
      <w:r>
        <w:rPr>
          <w:b/>
          <w:lang w:val="en-US"/>
        </w:rPr>
        <w:t>times</w:t>
      </w:r>
      <w:r>
        <w:rPr>
          <w:lang w:val="en-US"/>
        </w:rPr>
        <w:t xml:space="preserve">. </w:t>
      </w:r>
      <w:r w:rsidR="006B227C">
        <w:t xml:space="preserve">  f96:96F</w:t>
      </w:r>
      <w:r>
        <w:rPr>
          <w:lang w:val="en-US"/>
        </w:rPr>
        <w:t>, Ge +</w:t>
      </w:r>
      <w:r w:rsidR="006B227C">
        <w:t xml:space="preserve"> Ge4.10</w:t>
      </w:r>
      <w:r>
        <w:rPr>
          <w:lang w:val="en-US"/>
        </w:rPr>
        <w:t xml:space="preserve">. </w:t>
      </w:r>
      <w:r>
        <w:rPr>
          <w:b/>
          <w:lang w:val="en-US"/>
        </w:rPr>
        <w:t>manifested</w:t>
      </w:r>
      <w:r>
        <w:rPr>
          <w:lang w:val="en-US"/>
        </w:rPr>
        <w:t xml:space="preserve">. Mk </w:t>
      </w:r>
      <w:r w:rsidR="006B227C">
        <w:t xml:space="preserve"> Mk13.10</w:t>
      </w:r>
      <w:r>
        <w:rPr>
          <w:lang w:val="en-US"/>
        </w:rPr>
        <w:t>. *</w:t>
      </w:r>
      <w:r w:rsidR="006B227C">
        <w:t xml:space="preserve"> Mk16.15</w:t>
      </w:r>
      <w:r>
        <w:rPr>
          <w:lang w:val="en-US"/>
        </w:rPr>
        <w:t>. Ac +*</w:t>
      </w:r>
      <w:r w:rsidR="006B227C">
        <w:t xml:space="preserve"> Ac10.36</w:t>
      </w:r>
      <w:r>
        <w:rPr>
          <w:lang w:val="en-US"/>
        </w:rPr>
        <w:t>. Ro *</w:t>
      </w:r>
      <w:r w:rsidR="006B227C">
        <w:t xml:space="preserve"> Ro10.14</w:t>
      </w:r>
      <w:r>
        <w:rPr>
          <w:lang w:val="en-US"/>
        </w:rPr>
        <w:t xml:space="preserve">, </w:t>
      </w:r>
      <w:r w:rsidR="006B227C">
        <w:t xml:space="preserve"> Ro10.15</w:t>
      </w:r>
      <w:r>
        <w:rPr>
          <w:lang w:val="en-US"/>
        </w:rPr>
        <w:t xml:space="preserve">. </w:t>
      </w:r>
      <w:r w:rsidR="006B227C">
        <w:t xml:space="preserve"> Ro15.19</w:t>
      </w:r>
      <w:r>
        <w:rPr>
          <w:lang w:val="en-US"/>
        </w:rPr>
        <w:t>. +*</w:t>
      </w:r>
      <w:r w:rsidR="006B227C">
        <w:t xml:space="preserve"> Ro16.26</w:t>
      </w:r>
      <w:r>
        <w:rPr>
          <w:lang w:val="en-US"/>
        </w:rPr>
        <w:t xml:space="preserve">. Ep </w:t>
      </w:r>
      <w:r w:rsidR="006B227C">
        <w:t xml:space="preserve"> Eph2.17</w:t>
      </w:r>
      <w:r>
        <w:rPr>
          <w:lang w:val="en-US"/>
        </w:rPr>
        <w:t>. *</w:t>
      </w:r>
      <w:r w:rsidR="006B227C">
        <w:t xml:space="preserve"> Eph3.5-8</w:t>
      </w:r>
      <w:r>
        <w:rPr>
          <w:lang w:val="en-US"/>
        </w:rPr>
        <w:t xml:space="preserve">. Ph </w:t>
      </w:r>
      <w:r w:rsidR="006B227C">
        <w:t xml:space="preserve"> Php1.13</w:t>
      </w:r>
      <w:r>
        <w:rPr>
          <w:lang w:val="en-US"/>
        </w:rPr>
        <w:t xml:space="preserve">. Col </w:t>
      </w:r>
      <w:r w:rsidR="006B227C">
        <w:t xml:space="preserve"> Col1.6</w:t>
      </w:r>
      <w:r>
        <w:rPr>
          <w:lang w:val="en-US"/>
        </w:rPr>
        <w:t>, *</w:t>
      </w:r>
      <w:r w:rsidR="006B227C">
        <w:t xml:space="preserve"> Col1.23</w:t>
      </w:r>
      <w:r>
        <w:rPr>
          <w:lang w:val="en-US"/>
        </w:rPr>
        <w:t xml:space="preserve">. 1 Ti </w:t>
      </w:r>
      <w:r w:rsidR="006B227C">
        <w:t xml:space="preserve"> 1Ti2.5</w:t>
      </w:r>
      <w:r>
        <w:rPr>
          <w:lang w:val="en-US"/>
        </w:rPr>
        <w:t xml:space="preserve">. Re </w:t>
      </w:r>
      <w:r w:rsidR="006B227C">
        <w:t xml:space="preserve"> Re14.6</w:t>
      </w:r>
      <w:r>
        <w:rPr>
          <w:lang w:val="en-US"/>
        </w:rPr>
        <w:t xml:space="preserve">. </w:t>
      </w:r>
      <w:r>
        <w:rPr>
          <w:b/>
          <w:lang w:val="en-US"/>
        </w:rPr>
        <w:t>preaching</w:t>
      </w:r>
      <w:r>
        <w:rPr>
          <w:lang w:val="en-US"/>
        </w:rPr>
        <w:t>. Ro *</w:t>
      </w:r>
      <w:r w:rsidR="006B227C">
        <w:t xml:space="preserve"> Ro16.25</w:t>
      </w:r>
      <w:r>
        <w:rPr>
          <w:lang w:val="en-US"/>
        </w:rPr>
        <w:t>. 2 Ti +</w:t>
      </w:r>
      <w:r w:rsidR="006B227C">
        <w:t xml:space="preserve"> 2Ti4.17</w:t>
      </w:r>
      <w:r>
        <w:rPr>
          <w:lang w:val="en-US"/>
        </w:rPr>
        <w:t xml:space="preserve">g. </w:t>
      </w:r>
      <w:r>
        <w:rPr>
          <w:b/>
          <w:lang w:val="en-US"/>
        </w:rPr>
        <w:t>which</w:t>
      </w:r>
      <w:r>
        <w:rPr>
          <w:lang w:val="en-US"/>
        </w:rPr>
        <w:t xml:space="preserve">. Ro </w:t>
      </w:r>
      <w:r w:rsidR="006B227C">
        <w:t xml:space="preserve"> Ro3.2</w:t>
      </w:r>
      <w:r>
        <w:rPr>
          <w:lang w:val="en-US"/>
        </w:rPr>
        <w:t xml:space="preserve">. 1 Co </w:t>
      </w:r>
      <w:r w:rsidR="006B227C">
        <w:t xml:space="preserve"> 1Co9.17</w:t>
      </w:r>
      <w:r>
        <w:rPr>
          <w:lang w:val="en-US"/>
        </w:rPr>
        <w:t xml:space="preserve">. Ga </w:t>
      </w:r>
      <w:r w:rsidR="006B227C">
        <w:t xml:space="preserve"> Ga2.7</w:t>
      </w:r>
      <w:r>
        <w:rPr>
          <w:lang w:val="en-US"/>
        </w:rPr>
        <w:t xml:space="preserve">. 1 Th </w:t>
      </w:r>
      <w:r w:rsidR="006B227C">
        <w:t xml:space="preserve"> 1Th2.4</w:t>
      </w:r>
      <w:r>
        <w:rPr>
          <w:lang w:val="en-US"/>
        </w:rPr>
        <w:t>. 1 Ti +</w:t>
      </w:r>
      <w:r w:rsidR="006B227C">
        <w:t xml:space="preserve"> 1Ti1.11</w:t>
      </w:r>
      <w:r>
        <w:rPr>
          <w:lang w:val="en-US"/>
        </w:rPr>
        <w:t>. *</w:t>
      </w:r>
      <w:r w:rsidR="006B227C">
        <w:t xml:space="preserve"> 1Ti2.7</w:t>
      </w:r>
      <w:r>
        <w:rPr>
          <w:lang w:val="en-US"/>
        </w:rPr>
        <w:t>. 2 Ti *</w:t>
      </w:r>
      <w:r w:rsidR="006B227C">
        <w:t xml:space="preserve"> 2Ti1.11</w:t>
      </w:r>
      <w:r>
        <w:rPr>
          <w:lang w:val="en-US"/>
        </w:rPr>
        <w:t xml:space="preserve">. </w:t>
      </w:r>
      <w:r>
        <w:rPr>
          <w:b/>
          <w:lang w:val="en-US"/>
        </w:rPr>
        <w:t>commandment</w:t>
      </w:r>
      <w:r>
        <w:rPr>
          <w:lang w:val="en-US"/>
        </w:rPr>
        <w:t xml:space="preserve">. 1 Ti </w:t>
      </w:r>
      <w:r w:rsidR="006B227C">
        <w:t xml:space="preserve"> 1Ti1.1</w:t>
      </w:r>
      <w:r>
        <w:rPr>
          <w:lang w:val="en-US"/>
        </w:rPr>
        <w:t xml:space="preserve">. </w:t>
      </w:r>
      <w:r>
        <w:rPr>
          <w:b/>
          <w:lang w:val="en-US"/>
        </w:rPr>
        <w:t>God</w:t>
      </w:r>
      <w:r>
        <w:rPr>
          <w:lang w:val="en-US"/>
        </w:rPr>
        <w:t>. Ti *</w:t>
      </w:r>
      <w:r w:rsidR="006B227C">
        <w:t xml:space="preserve"> Tt2.10</w:t>
      </w:r>
      <w:r>
        <w:rPr>
          <w:lang w:val="en-US"/>
        </w:rPr>
        <w:t xml:space="preserve">, </w:t>
      </w:r>
      <w:r w:rsidR="006B227C">
        <w:t xml:space="preserve"> Tt2.13</w:t>
      </w:r>
      <w:r>
        <w:rPr>
          <w:lang w:val="en-US"/>
        </w:rPr>
        <w:t>. *</w:t>
      </w:r>
      <w:r w:rsidR="006B227C">
        <w:t xml:space="preserve"> Tt3.4-6</w:t>
      </w:r>
      <w:r>
        <w:rPr>
          <w:lang w:val="en-US"/>
        </w:rPr>
        <w:t>. Is +*</w:t>
      </w:r>
      <w:r w:rsidR="006B227C">
        <w:t xml:space="preserve"> Is12.2</w:t>
      </w:r>
      <w:r>
        <w:rPr>
          <w:lang w:val="en-US"/>
        </w:rPr>
        <w:t xml:space="preserve">. </w:t>
      </w:r>
      <w:r w:rsidR="006B227C">
        <w:t xml:space="preserve"> Is45.15</w:t>
      </w:r>
      <w:r>
        <w:rPr>
          <w:lang w:val="en-US"/>
        </w:rPr>
        <w:t xml:space="preserve">, </w:t>
      </w:r>
      <w:r w:rsidR="006B227C">
        <w:t xml:space="preserve"> Is45.21</w:t>
      </w:r>
      <w:r>
        <w:rPr>
          <w:lang w:val="en-US"/>
        </w:rPr>
        <w:t xml:space="preserve">. Lk </w:t>
      </w:r>
      <w:r w:rsidR="006B227C">
        <w:t xml:space="preserve"> Lk1.47</w:t>
      </w:r>
      <w:r>
        <w:rPr>
          <w:lang w:val="en-US"/>
        </w:rPr>
        <w:t>. 1 Ti *</w:t>
      </w:r>
      <w:r w:rsidR="006B227C">
        <w:t xml:space="preserve"> 1Ti1.1</w:t>
      </w:r>
      <w:r>
        <w:rPr>
          <w:lang w:val="en-US"/>
        </w:rPr>
        <w:t xml:space="preserve">. </w:t>
      </w:r>
      <w:r w:rsidR="006B227C">
        <w:t xml:space="preserve"> 1Ti2.3</w:t>
      </w:r>
      <w:r>
        <w:rPr>
          <w:lang w:val="en-US"/>
        </w:rPr>
        <w:t>. *</w:t>
      </w:r>
      <w:r w:rsidR="006B227C">
        <w:t xml:space="preserve"> 1Ti4.10</w:t>
      </w:r>
      <w:r>
        <w:rPr>
          <w:lang w:val="en-US"/>
        </w:rPr>
        <w:t xml:space="preserve">. </w:t>
      </w:r>
    </w:p>
    <w:p w:rsidR="003E23E9" w:rsidRDefault="003E23E9" w:rsidP="00710603">
      <w:pPr>
        <w:ind w:firstLine="360"/>
        <w:jc w:val="both"/>
      </w:pPr>
      <w:r>
        <w:rPr>
          <w:lang w:val="en-US"/>
        </w:rPr>
        <w:t xml:space="preserve">4. </w:t>
      </w:r>
      <w:r>
        <w:rPr>
          <w:b/>
          <w:lang w:val="en-US"/>
        </w:rPr>
        <w:t>Titus</w:t>
      </w:r>
      <w:r>
        <w:rPr>
          <w:lang w:val="en-US"/>
        </w:rPr>
        <w:t xml:space="preserve">. i.e. </w:t>
      </w:r>
      <w:r>
        <w:rPr>
          <w:i/>
          <w:lang w:val="en-US"/>
        </w:rPr>
        <w:t>honorable,</w:t>
      </w:r>
      <w:r>
        <w:rPr>
          <w:lang w:val="en-US"/>
        </w:rPr>
        <w:t xml:space="preserve"> </w:t>
      </w:r>
      <w:r>
        <w:rPr>
          <w:rFonts w:ascii="Segoe UI Symbol" w:hAnsi="Segoe UI Symbol" w:cs="Segoe UI Symbol"/>
          <w:lang w:val="en-US"/>
        </w:rPr>
        <w:t>❅</w:t>
      </w:r>
      <w:r>
        <w:rPr>
          <w:lang w:val="en-US"/>
        </w:rPr>
        <w:t>S#5103g. 2 Co +</w:t>
      </w:r>
      <w:r w:rsidR="006B227C">
        <w:t xml:space="preserve"> 2Co2.13</w:t>
      </w:r>
      <w:r>
        <w:rPr>
          <w:lang w:val="en-US"/>
        </w:rPr>
        <w:t xml:space="preserve">. </w:t>
      </w:r>
      <w:r w:rsidR="006B227C">
        <w:t xml:space="preserve"> 2Co7.6</w:t>
      </w:r>
      <w:r>
        <w:rPr>
          <w:lang w:val="en-US"/>
        </w:rPr>
        <w:t xml:space="preserve">, </w:t>
      </w:r>
      <w:r w:rsidR="006B227C">
        <w:t xml:space="preserve"> 2Co7.13</w:t>
      </w:r>
      <w:r>
        <w:rPr>
          <w:lang w:val="en-US"/>
        </w:rPr>
        <w:t xml:space="preserve">, </w:t>
      </w:r>
      <w:r w:rsidR="006B227C">
        <w:t xml:space="preserve"> 2Co7.14</w:t>
      </w:r>
      <w:r>
        <w:rPr>
          <w:lang w:val="en-US"/>
        </w:rPr>
        <w:t>. *</w:t>
      </w:r>
      <w:r w:rsidR="006B227C">
        <w:t xml:space="preserve"> 2Co8.6</w:t>
      </w:r>
      <w:r>
        <w:rPr>
          <w:lang w:val="en-US"/>
        </w:rPr>
        <w:t xml:space="preserve">, </w:t>
      </w:r>
      <w:r w:rsidR="006B227C">
        <w:t xml:space="preserve"> 2Co8.16</w:t>
      </w:r>
      <w:r>
        <w:rPr>
          <w:lang w:val="en-US"/>
        </w:rPr>
        <w:t xml:space="preserve">, </w:t>
      </w:r>
      <w:r w:rsidR="006B227C">
        <w:t xml:space="preserve"> 2Co8.23</w:t>
      </w:r>
      <w:r>
        <w:rPr>
          <w:lang w:val="en-US"/>
        </w:rPr>
        <w:t xml:space="preserve">. </w:t>
      </w:r>
      <w:r w:rsidR="006B227C">
        <w:t xml:space="preserve"> 2Co12.18</w:t>
      </w:r>
      <w:r>
        <w:rPr>
          <w:lang w:val="en-US"/>
        </w:rPr>
        <w:t xml:space="preserve">, </w:t>
      </w:r>
      <w:r w:rsidR="006B227C">
        <w:t xml:space="preserve"> 2Co12.18</w:t>
      </w:r>
      <w:r>
        <w:rPr>
          <w:lang w:val="en-US"/>
        </w:rPr>
        <w:t xml:space="preserve">. Ga </w:t>
      </w:r>
      <w:r w:rsidR="006B227C">
        <w:t xml:space="preserve"> Ga2.1</w:t>
      </w:r>
      <w:r>
        <w:rPr>
          <w:lang w:val="en-US"/>
        </w:rPr>
        <w:t xml:space="preserve">, </w:t>
      </w:r>
      <w:r w:rsidR="006B227C">
        <w:t xml:space="preserve"> Ga2.3</w:t>
      </w:r>
      <w:r>
        <w:rPr>
          <w:lang w:val="en-US"/>
        </w:rPr>
        <w:t xml:space="preserve">. 2 Ti </w:t>
      </w:r>
      <w:r w:rsidR="006B227C">
        <w:t xml:space="preserve"> 2Ti4.10</w:t>
      </w:r>
      <w:r>
        <w:rPr>
          <w:lang w:val="en-US"/>
        </w:rPr>
        <w:t xml:space="preserve">. </w:t>
      </w:r>
      <w:r>
        <w:rPr>
          <w:b/>
          <w:lang w:val="en-US"/>
        </w:rPr>
        <w:t>mine</w:t>
      </w:r>
      <w:r>
        <w:rPr>
          <w:lang w:val="en-US"/>
        </w:rPr>
        <w:t xml:space="preserve">. 1 Ti </w:t>
      </w:r>
      <w:r w:rsidR="006B227C">
        <w:t xml:space="preserve"> 1Ti1.1</w:t>
      </w:r>
      <w:r>
        <w:rPr>
          <w:lang w:val="en-US"/>
        </w:rPr>
        <w:t xml:space="preserve">, </w:t>
      </w:r>
      <w:r w:rsidR="006B227C">
        <w:t xml:space="preserve"> 1Ti1.2</w:t>
      </w:r>
      <w:r>
        <w:rPr>
          <w:lang w:val="en-US"/>
        </w:rPr>
        <w:t xml:space="preserve">. 2 Ti </w:t>
      </w:r>
      <w:r w:rsidR="006B227C">
        <w:t xml:space="preserve"> 2Ti1.2</w:t>
      </w:r>
      <w:r>
        <w:rPr>
          <w:lang w:val="en-US"/>
        </w:rPr>
        <w:t>. 3 J +</w:t>
      </w:r>
      <w:r w:rsidR="006B227C">
        <w:t xml:space="preserve"> 3Jn4</w:t>
      </w:r>
      <w:r>
        <w:rPr>
          <w:lang w:val="en-US"/>
        </w:rPr>
        <w:t xml:space="preserve">. </w:t>
      </w:r>
      <w:r>
        <w:rPr>
          <w:b/>
          <w:lang w:val="en-US"/>
        </w:rPr>
        <w:t>the common</w:t>
      </w:r>
      <w:r>
        <w:rPr>
          <w:lang w:val="en-US"/>
        </w:rPr>
        <w:t xml:space="preserve">. Jn </w:t>
      </w:r>
      <w:r w:rsidR="006B227C">
        <w:t xml:space="preserve"> Jn1.12</w:t>
      </w:r>
      <w:r>
        <w:rPr>
          <w:lang w:val="en-US"/>
        </w:rPr>
        <w:t xml:space="preserve">. Ro </w:t>
      </w:r>
      <w:r w:rsidR="006B227C">
        <w:t xml:space="preserve"> Ro1.12</w:t>
      </w:r>
      <w:r>
        <w:rPr>
          <w:lang w:val="en-US"/>
        </w:rPr>
        <w:t>. 2 Co *</w:t>
      </w:r>
      <w:r w:rsidR="006B227C">
        <w:t xml:space="preserve"> 2Co4.13</w:t>
      </w:r>
      <w:r>
        <w:rPr>
          <w:lang w:val="en-US"/>
        </w:rPr>
        <w:t>. 2 P *</w:t>
      </w:r>
      <w:r w:rsidR="006B227C">
        <w:t xml:space="preserve"> 2Pe1.1</w:t>
      </w:r>
      <w:r>
        <w:rPr>
          <w:lang w:val="en-US"/>
        </w:rPr>
        <w:t>. Ju +*</w:t>
      </w:r>
      <w:r w:rsidR="006B227C">
        <w:t xml:space="preserve"> Jud3</w:t>
      </w:r>
      <w:r>
        <w:rPr>
          <w:lang w:val="en-US"/>
        </w:rPr>
        <w:t xml:space="preserve">. </w:t>
      </w:r>
      <w:r>
        <w:rPr>
          <w:b/>
          <w:lang w:val="en-US"/>
        </w:rPr>
        <w:t>Grace</w:t>
      </w:r>
      <w:r>
        <w:rPr>
          <w:lang w:val="en-US"/>
        </w:rPr>
        <w:t xml:space="preserve">. </w:t>
      </w:r>
      <w:r w:rsidR="006B227C">
        <w:t xml:space="preserve">  f173</w:t>
      </w:r>
      <w:r>
        <w:rPr>
          <w:lang w:val="en-US"/>
        </w:rPr>
        <w:t>, Ge +</w:t>
      </w:r>
      <w:r w:rsidR="006B227C">
        <w:t xml:space="preserve"> Ge27.44</w:t>
      </w:r>
      <w:r>
        <w:rPr>
          <w:lang w:val="en-US"/>
        </w:rPr>
        <w:t xml:space="preserve">. See on Ro </w:t>
      </w:r>
      <w:r w:rsidR="006B227C">
        <w:t xml:space="preserve"> Ro1.7</w:t>
      </w:r>
      <w:r>
        <w:rPr>
          <w:lang w:val="en-US"/>
        </w:rPr>
        <w:t xml:space="preserve">. Ep </w:t>
      </w:r>
      <w:r w:rsidR="006B227C">
        <w:t xml:space="preserve"> Eph1.2</w:t>
      </w:r>
      <w:r>
        <w:rPr>
          <w:lang w:val="en-US"/>
        </w:rPr>
        <w:t xml:space="preserve">. Col </w:t>
      </w:r>
      <w:r w:rsidR="006B227C">
        <w:t xml:space="preserve"> Col1.2</w:t>
      </w:r>
      <w:r>
        <w:rPr>
          <w:lang w:val="en-US"/>
        </w:rPr>
        <w:t>. 1 Ti +</w:t>
      </w:r>
      <w:r w:rsidR="006B227C">
        <w:t xml:space="preserve"> 1Ti1.2</w:t>
      </w:r>
      <w:r>
        <w:rPr>
          <w:lang w:val="en-US"/>
        </w:rPr>
        <w:t xml:space="preserve">. 2 Ti </w:t>
      </w:r>
      <w:r w:rsidR="006B227C">
        <w:t xml:space="preserve"> 2Ti1.2</w:t>
      </w:r>
      <w:r>
        <w:rPr>
          <w:lang w:val="en-US"/>
        </w:rPr>
        <w:t xml:space="preserve">. </w:t>
      </w:r>
      <w:r>
        <w:rPr>
          <w:b/>
          <w:lang w:val="en-US"/>
        </w:rPr>
        <w:t>and peace</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our</w:t>
      </w:r>
      <w:r>
        <w:rPr>
          <w:lang w:val="en-US"/>
        </w:rPr>
        <w:t>. See on ver. *</w:t>
      </w:r>
      <w:r w:rsidR="006B227C">
        <w:t xml:space="preserve"> Tt1.3</w:t>
      </w:r>
      <w:r>
        <w:rPr>
          <w:lang w:val="en-US"/>
        </w:rPr>
        <w:t>. Lk *</w:t>
      </w:r>
      <w:r w:rsidR="006B227C">
        <w:t xml:space="preserve"> Lk2.11</w:t>
      </w:r>
      <w:r>
        <w:rPr>
          <w:lang w:val="en-US"/>
        </w:rPr>
        <w:t>. Jn *</w:t>
      </w:r>
      <w:r w:rsidR="006B227C">
        <w:t xml:space="preserve"> Jn4.42</w:t>
      </w:r>
      <w:r>
        <w:rPr>
          <w:lang w:val="en-US"/>
        </w:rPr>
        <w:t>. 2 Ti +</w:t>
      </w:r>
      <w:r w:rsidR="006B227C">
        <w:t xml:space="preserve"> 2Ti1.10</w:t>
      </w:r>
      <w:r>
        <w:rPr>
          <w:lang w:val="en-US"/>
        </w:rPr>
        <w:t xml:space="preserve">. 2 P </w:t>
      </w:r>
      <w:r w:rsidR="006B227C">
        <w:t xml:space="preserve"> 2Pe1.11</w:t>
      </w:r>
      <w:r>
        <w:rPr>
          <w:lang w:val="en-US"/>
        </w:rPr>
        <w:t>. *</w:t>
      </w:r>
      <w:r w:rsidR="006B227C">
        <w:t xml:space="preserve"> 2Pe2.20</w:t>
      </w:r>
      <w:r>
        <w:rPr>
          <w:lang w:val="en-US"/>
        </w:rPr>
        <w:t>. *</w:t>
      </w:r>
      <w:r w:rsidR="006B227C">
        <w:t xml:space="preserve"> 2Pe3.2</w:t>
      </w:r>
      <w:r>
        <w:rPr>
          <w:lang w:val="en-US"/>
        </w:rPr>
        <w:t xml:space="preserve">, </w:t>
      </w:r>
      <w:r w:rsidR="006B227C">
        <w:t xml:space="preserve"> 2Pe3.18</w:t>
      </w:r>
      <w:r>
        <w:rPr>
          <w:lang w:val="en-US"/>
        </w:rPr>
        <w:t xml:space="preserve">. 1 J </w:t>
      </w:r>
      <w:r w:rsidR="006B227C">
        <w:t xml:space="preserve"> 1Jn4.14</w:t>
      </w:r>
      <w:r>
        <w:rPr>
          <w:lang w:val="en-US"/>
        </w:rPr>
        <w:t xml:space="preserve">. </w:t>
      </w:r>
    </w:p>
    <w:p w:rsidR="003E23E9" w:rsidRDefault="003E23E9" w:rsidP="00710603">
      <w:pPr>
        <w:ind w:firstLine="360"/>
        <w:jc w:val="both"/>
      </w:pPr>
      <w:r>
        <w:rPr>
          <w:lang w:val="en-US"/>
        </w:rPr>
        <w:t xml:space="preserve">5. </w:t>
      </w:r>
      <w:r>
        <w:rPr>
          <w:b/>
          <w:lang w:val="en-US"/>
        </w:rPr>
        <w:t>I left</w:t>
      </w:r>
      <w:r>
        <w:rPr>
          <w:lang w:val="en-US"/>
        </w:rPr>
        <w:t xml:space="preserve">. 1 Ti </w:t>
      </w:r>
      <w:r w:rsidR="006B227C">
        <w:t xml:space="preserve"> 1Ti1.3</w:t>
      </w:r>
      <w:r>
        <w:rPr>
          <w:lang w:val="en-US"/>
        </w:rPr>
        <w:t xml:space="preserve">. </w:t>
      </w:r>
      <w:r>
        <w:rPr>
          <w:b/>
          <w:lang w:val="en-US"/>
        </w:rPr>
        <w:t>Crete</w:t>
      </w:r>
      <w:r>
        <w:rPr>
          <w:lang w:val="en-US"/>
        </w:rPr>
        <w:t xml:space="preserve">. ver. </w:t>
      </w:r>
      <w:r w:rsidR="006B227C">
        <w:t xml:space="preserve"> Tt1.12</w:t>
      </w:r>
      <w:r>
        <w:rPr>
          <w:lang w:val="en-US"/>
        </w:rPr>
        <w:t xml:space="preserve">. Dt </w:t>
      </w:r>
      <w:r w:rsidR="006B227C">
        <w:t xml:space="preserve"> Dt2.23</w:t>
      </w:r>
      <w:r>
        <w:rPr>
          <w:lang w:val="en-US"/>
        </w:rPr>
        <w:t xml:space="preserve">. Je </w:t>
      </w:r>
      <w:r w:rsidR="006B227C">
        <w:t xml:space="preserve"> Je47.4</w:t>
      </w:r>
      <w:r>
        <w:rPr>
          <w:lang w:val="en-US"/>
        </w:rPr>
        <w:t xml:space="preserve">. Am </w:t>
      </w:r>
      <w:r w:rsidR="006B227C">
        <w:t xml:space="preserve"> Am9.7</w:t>
      </w:r>
      <w:r>
        <w:rPr>
          <w:lang w:val="en-US"/>
        </w:rPr>
        <w:t xml:space="preserve">. Ac </w:t>
      </w:r>
      <w:r w:rsidR="006B227C">
        <w:t xml:space="preserve"> Ac2.11</w:t>
      </w:r>
      <w:r>
        <w:rPr>
          <w:lang w:val="en-US"/>
        </w:rPr>
        <w:t xml:space="preserve">. </w:t>
      </w:r>
      <w:r w:rsidR="006B227C">
        <w:t xml:space="preserve"> Ac27.7</w:t>
      </w:r>
      <w:r>
        <w:rPr>
          <w:lang w:val="en-US"/>
        </w:rPr>
        <w:t xml:space="preserve">, </w:t>
      </w:r>
      <w:r w:rsidR="006B227C">
        <w:t xml:space="preserve"> Ac27.12</w:t>
      </w:r>
      <w:r>
        <w:rPr>
          <w:lang w:val="en-US"/>
        </w:rPr>
        <w:t xml:space="preserve">, </w:t>
      </w:r>
      <w:r w:rsidR="006B227C">
        <w:t xml:space="preserve"> Ac27.13</w:t>
      </w:r>
      <w:r>
        <w:rPr>
          <w:lang w:val="en-US"/>
        </w:rPr>
        <w:t xml:space="preserve">, </w:t>
      </w:r>
      <w:r w:rsidR="006B227C">
        <w:t xml:space="preserve"> Ac27.21</w:t>
      </w:r>
      <w:r>
        <w:rPr>
          <w:lang w:val="en-US"/>
        </w:rPr>
        <w:t xml:space="preserve">. </w:t>
      </w:r>
      <w:r>
        <w:rPr>
          <w:b/>
          <w:lang w:val="en-US"/>
        </w:rPr>
        <w:t>set</w:t>
      </w:r>
      <w:r>
        <w:rPr>
          <w:lang w:val="en-US"/>
        </w:rPr>
        <w:t xml:space="preserve">. 1 Ch </w:t>
      </w:r>
      <w:r w:rsidR="006B227C">
        <w:t xml:space="preserve"> 1Ch6.32</w:t>
      </w:r>
      <w:r>
        <w:rPr>
          <w:lang w:val="en-US"/>
        </w:rPr>
        <w:t>. Ec *</w:t>
      </w:r>
      <w:r w:rsidR="006B227C">
        <w:t xml:space="preserve"> Ec12.9</w:t>
      </w:r>
      <w:r>
        <w:rPr>
          <w:lang w:val="en-US"/>
        </w:rPr>
        <w:t xml:space="preserve">. Is </w:t>
      </w:r>
      <w:r w:rsidR="006B227C">
        <w:t xml:space="preserve"> Is44.7</w:t>
      </w:r>
      <w:r>
        <w:rPr>
          <w:lang w:val="en-US"/>
        </w:rPr>
        <w:t xml:space="preserve">. 1 Co </w:t>
      </w:r>
      <w:r w:rsidR="006B227C">
        <w:t xml:space="preserve"> 1Co11.34</w:t>
      </w:r>
      <w:r>
        <w:rPr>
          <w:lang w:val="en-US"/>
        </w:rPr>
        <w:t>. *</w:t>
      </w:r>
      <w:r w:rsidR="006B227C">
        <w:t xml:space="preserve"> 1Co14.40</w:t>
      </w:r>
      <w:r>
        <w:rPr>
          <w:lang w:val="en-US"/>
        </w:rPr>
        <w:t>. Col *</w:t>
      </w:r>
      <w:r w:rsidR="006B227C">
        <w:t xml:space="preserve"> Col2.5</w:t>
      </w:r>
      <w:r>
        <w:rPr>
          <w:lang w:val="en-US"/>
        </w:rPr>
        <w:t xml:space="preserve">. </w:t>
      </w:r>
      <w:r>
        <w:rPr>
          <w:b/>
          <w:lang w:val="en-US"/>
        </w:rPr>
        <w:t>wanting</w:t>
      </w:r>
      <w:r>
        <w:rPr>
          <w:lang w:val="en-US"/>
        </w:rPr>
        <w:t xml:space="preserve">. </w:t>
      </w:r>
      <w:r>
        <w:rPr>
          <w:i/>
          <w:lang w:val="en-US"/>
        </w:rPr>
        <w:t>or</w:t>
      </w:r>
      <w:r>
        <w:rPr>
          <w:lang w:val="en-US"/>
        </w:rPr>
        <w:t xml:space="preserve">, left undone. Ti </w:t>
      </w:r>
      <w:r w:rsidR="006B227C">
        <w:t xml:space="preserve"> Tt3.13</w:t>
      </w:r>
      <w:r>
        <w:rPr>
          <w:lang w:val="en-US"/>
        </w:rPr>
        <w:t xml:space="preserve">. Lk </w:t>
      </w:r>
      <w:r w:rsidR="006B227C">
        <w:t xml:space="preserve"> Lk18.22</w:t>
      </w:r>
      <w:r>
        <w:rPr>
          <w:lang w:val="en-US"/>
        </w:rPr>
        <w:t xml:space="preserve">g. </w:t>
      </w:r>
      <w:r>
        <w:rPr>
          <w:b/>
          <w:lang w:val="en-US"/>
        </w:rPr>
        <w:t>ordain elders</w:t>
      </w:r>
      <w:r>
        <w:rPr>
          <w:lang w:val="en-US"/>
        </w:rPr>
        <w:t>. Ac +*</w:t>
      </w:r>
      <w:r w:rsidR="006B227C">
        <w:t xml:space="preserve"> Ac14.23</w:t>
      </w:r>
      <w:r>
        <w:rPr>
          <w:lang w:val="en-US"/>
        </w:rPr>
        <w:t xml:space="preserve">. </w:t>
      </w:r>
      <w:r w:rsidR="006B227C">
        <w:t xml:space="preserve"> Ac15.22</w:t>
      </w:r>
      <w:r>
        <w:rPr>
          <w:lang w:val="en-US"/>
        </w:rPr>
        <w:t xml:space="preserve">. Ph </w:t>
      </w:r>
      <w:r w:rsidR="006B227C">
        <w:t xml:space="preserve"> Php1.1</w:t>
      </w:r>
      <w:r>
        <w:rPr>
          <w:lang w:val="en-US"/>
        </w:rPr>
        <w:t>. 1 Ti +</w:t>
      </w:r>
      <w:r w:rsidR="006B227C">
        <w:t xml:space="preserve"> 1Ti5.17</w:t>
      </w:r>
      <w:r>
        <w:rPr>
          <w:lang w:val="en-US"/>
        </w:rPr>
        <w:t>. 2 Ti +*</w:t>
      </w:r>
      <w:r w:rsidR="006B227C">
        <w:t xml:space="preserve"> 2Ti2.2</w:t>
      </w:r>
      <w:r>
        <w:rPr>
          <w:lang w:val="en-US"/>
        </w:rPr>
        <w:t xml:space="preserve">. </w:t>
      </w:r>
      <w:r>
        <w:rPr>
          <w:b/>
          <w:lang w:val="en-US"/>
        </w:rPr>
        <w:t>every city</w:t>
      </w:r>
      <w:r>
        <w:rPr>
          <w:lang w:val="en-US"/>
        </w:rPr>
        <w:t xml:space="preserve">. Ac </w:t>
      </w:r>
      <w:r w:rsidR="006B227C">
        <w:t xml:space="preserve"> Ac14.23</w:t>
      </w:r>
      <w:r>
        <w:rPr>
          <w:lang w:val="en-US"/>
        </w:rPr>
        <w:t xml:space="preserve">. </w:t>
      </w:r>
    </w:p>
    <w:p w:rsidR="003E23E9" w:rsidRDefault="003E23E9" w:rsidP="00710603">
      <w:pPr>
        <w:ind w:firstLine="360"/>
        <w:jc w:val="both"/>
      </w:pPr>
      <w:r>
        <w:rPr>
          <w:lang w:val="en-US"/>
        </w:rPr>
        <w:t xml:space="preserve">6.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any</w:t>
      </w:r>
      <w:r>
        <w:rPr>
          <w:lang w:val="en-US"/>
        </w:rPr>
        <w:t>. See on 1 Ti *</w:t>
      </w:r>
      <w:r w:rsidR="006B227C">
        <w:t xml:space="preserve"> 1Ti3.2-7</w:t>
      </w:r>
      <w:r>
        <w:rPr>
          <w:lang w:val="en-US"/>
        </w:rPr>
        <w:t xml:space="preserve">. </w:t>
      </w:r>
      <w:r>
        <w:rPr>
          <w:b/>
          <w:lang w:val="en-US"/>
        </w:rPr>
        <w:t>blameless</w:t>
      </w:r>
      <w:r>
        <w:rPr>
          <w:lang w:val="en-US"/>
        </w:rPr>
        <w:t>. 1 Co +</w:t>
      </w:r>
      <w:r w:rsidR="006B227C">
        <w:t xml:space="preserve"> 1Co1.8</w:t>
      </w:r>
      <w:r>
        <w:rPr>
          <w:lang w:val="en-US"/>
        </w:rPr>
        <w:t xml:space="preserve">. 1 Ti </w:t>
      </w:r>
      <w:r w:rsidR="006B227C">
        <w:t xml:space="preserve"> 1Ti3.10</w:t>
      </w:r>
      <w:r>
        <w:rPr>
          <w:lang w:val="en-US"/>
        </w:rPr>
        <w:t xml:space="preserve">. </w:t>
      </w:r>
      <w:r>
        <w:rPr>
          <w:b/>
          <w:lang w:val="en-US"/>
        </w:rPr>
        <w:t>the husband</w:t>
      </w:r>
      <w:r>
        <w:rPr>
          <w:lang w:val="en-US"/>
        </w:rPr>
        <w:t>. Le *</w:t>
      </w:r>
      <w:r w:rsidR="006B227C">
        <w:t xml:space="preserve"> Le21.7</w:t>
      </w:r>
      <w:r>
        <w:rPr>
          <w:lang w:val="en-US"/>
        </w:rPr>
        <w:t xml:space="preserve">, </w:t>
      </w:r>
      <w:r w:rsidR="006B227C">
        <w:t xml:space="preserve"> Le21.14</w:t>
      </w:r>
      <w:r>
        <w:rPr>
          <w:lang w:val="en-US"/>
        </w:rPr>
        <w:t xml:space="preserve">. Ezk </w:t>
      </w:r>
      <w:r w:rsidR="006B227C">
        <w:t xml:space="preserve"> Eze44.22</w:t>
      </w:r>
      <w:r>
        <w:rPr>
          <w:lang w:val="en-US"/>
        </w:rPr>
        <w:t xml:space="preserve">. Ml </w:t>
      </w:r>
      <w:r w:rsidR="006B227C">
        <w:t xml:space="preserve"> Mal2.15</w:t>
      </w:r>
      <w:r>
        <w:rPr>
          <w:lang w:val="en-US"/>
        </w:rPr>
        <w:t xml:space="preserve">. Lk </w:t>
      </w:r>
      <w:r w:rsidR="006B227C">
        <w:t xml:space="preserve"> Lk1.5</w:t>
      </w:r>
      <w:r>
        <w:rPr>
          <w:lang w:val="en-US"/>
        </w:rPr>
        <w:t>. 1 Ti *</w:t>
      </w:r>
      <w:r w:rsidR="006B227C">
        <w:t xml:space="preserve"> 1Ti3.12</w:t>
      </w:r>
      <w:r>
        <w:rPr>
          <w:lang w:val="en-US"/>
        </w:rPr>
        <w:t xml:space="preserve">. </w:t>
      </w:r>
      <w:r w:rsidR="006B227C">
        <w:t xml:space="preserve"> 1Ti5.9</w:t>
      </w:r>
      <w:r>
        <w:rPr>
          <w:lang w:val="en-US"/>
        </w:rPr>
        <w:t xml:space="preserve">. </w:t>
      </w:r>
      <w:r>
        <w:rPr>
          <w:b/>
          <w:lang w:val="en-US"/>
        </w:rPr>
        <w:t>one wife</w:t>
      </w:r>
      <w:r>
        <w:rPr>
          <w:lang w:val="en-US"/>
        </w:rPr>
        <w:t>. Ge +*</w:t>
      </w:r>
      <w:r w:rsidR="006B227C">
        <w:t xml:space="preserve"> Ge4.19</w:t>
      </w:r>
      <w:r>
        <w:rPr>
          <w:lang w:val="en-US"/>
        </w:rPr>
        <w:t xml:space="preserve">. </w:t>
      </w:r>
      <w:r>
        <w:rPr>
          <w:b/>
          <w:lang w:val="en-US"/>
        </w:rPr>
        <w:t>having</w:t>
      </w:r>
      <w:r>
        <w:rPr>
          <w:lang w:val="en-US"/>
        </w:rPr>
        <w:t>. Ge +*</w:t>
      </w:r>
      <w:r w:rsidR="006B227C">
        <w:t xml:space="preserve"> Ge18.19</w:t>
      </w:r>
      <w:r>
        <w:rPr>
          <w:lang w:val="en-US"/>
        </w:rPr>
        <w:t>. 1 S *</w:t>
      </w:r>
      <w:r w:rsidR="006B227C">
        <w:t xml:space="preserve"> 1Sa2.11</w:t>
      </w:r>
      <w:r>
        <w:rPr>
          <w:lang w:val="en-US"/>
        </w:rPr>
        <w:t xml:space="preserve">, </w:t>
      </w:r>
      <w:r w:rsidR="006B227C">
        <w:t xml:space="preserve"> 1Sa2.22</w:t>
      </w:r>
      <w:r>
        <w:rPr>
          <w:lang w:val="en-US"/>
        </w:rPr>
        <w:t xml:space="preserve">, </w:t>
      </w:r>
      <w:r w:rsidR="006B227C">
        <w:t xml:space="preserve"> 1Sa2.29</w:t>
      </w:r>
      <w:r>
        <w:rPr>
          <w:lang w:val="en-US"/>
        </w:rPr>
        <w:t xml:space="preserve">, </w:t>
      </w:r>
      <w:r w:rsidR="006B227C">
        <w:t xml:space="preserve"> 1Sa2.30</w:t>
      </w:r>
      <w:r>
        <w:rPr>
          <w:lang w:val="en-US"/>
        </w:rPr>
        <w:t>. *</w:t>
      </w:r>
      <w:r w:rsidR="006B227C">
        <w:t xml:space="preserve"> 1Sa3.12</w:t>
      </w:r>
      <w:r>
        <w:rPr>
          <w:lang w:val="en-US"/>
        </w:rPr>
        <w:t xml:space="preserve">, </w:t>
      </w:r>
      <w:r w:rsidR="006B227C">
        <w:t xml:space="preserve"> 1Sa3.13</w:t>
      </w:r>
      <w:r>
        <w:rPr>
          <w:lang w:val="en-US"/>
        </w:rPr>
        <w:t>. 1 Ti *</w:t>
      </w:r>
      <w:r w:rsidR="006B227C">
        <w:t xml:space="preserve"> 1Ti3.4</w:t>
      </w:r>
      <w:r>
        <w:rPr>
          <w:lang w:val="en-US"/>
        </w:rPr>
        <w:t xml:space="preserve">, </w:t>
      </w:r>
      <w:r w:rsidR="006B227C">
        <w:t xml:space="preserve"> 1Ti3.5</w:t>
      </w:r>
      <w:r>
        <w:rPr>
          <w:lang w:val="en-US"/>
        </w:rPr>
        <w:t xml:space="preserve">, </w:t>
      </w:r>
      <w:r w:rsidR="006B227C">
        <w:t xml:space="preserve"> 1Ti3.12</w:t>
      </w:r>
      <w:r>
        <w:rPr>
          <w:lang w:val="en-US"/>
        </w:rPr>
        <w:t xml:space="preserve">. </w:t>
      </w:r>
      <w:r>
        <w:rPr>
          <w:b/>
          <w:lang w:val="en-US"/>
        </w:rPr>
        <w:t>faithful</w:t>
      </w:r>
      <w:r>
        <w:rPr>
          <w:lang w:val="en-US"/>
        </w:rPr>
        <w:t xml:space="preserve">. 1 Co </w:t>
      </w:r>
      <w:r w:rsidR="006B227C">
        <w:t xml:space="preserve"> 1Co4.17</w:t>
      </w:r>
      <w:r>
        <w:rPr>
          <w:lang w:val="en-US"/>
        </w:rPr>
        <w:t xml:space="preserve">. </w:t>
      </w:r>
      <w:r>
        <w:rPr>
          <w:b/>
          <w:lang w:val="en-US"/>
        </w:rPr>
        <w:t>not accused</w:t>
      </w:r>
      <w:r>
        <w:rPr>
          <w:lang w:val="en-US"/>
        </w:rPr>
        <w:t>. Pr *</w:t>
      </w:r>
      <w:r w:rsidR="006B227C">
        <w:t xml:space="preserve"> Pr28.7</w:t>
      </w:r>
      <w:r>
        <w:rPr>
          <w:lang w:val="en-US"/>
        </w:rPr>
        <w:t xml:space="preserve">. </w:t>
      </w:r>
      <w:r>
        <w:rPr>
          <w:b/>
          <w:lang w:val="en-US"/>
        </w:rPr>
        <w:t>riot</w:t>
      </w:r>
      <w:r>
        <w:rPr>
          <w:lang w:val="en-US"/>
        </w:rPr>
        <w:t xml:space="preserve">. Lk </w:t>
      </w:r>
      <w:r w:rsidR="006B227C">
        <w:t xml:space="preserve"> Lk15.13</w:t>
      </w:r>
      <w:r>
        <w:rPr>
          <w:lang w:val="en-US"/>
        </w:rPr>
        <w:t>. Ep +</w:t>
      </w:r>
      <w:r w:rsidR="006B227C">
        <w:t xml:space="preserve"> Eph5.18</w:t>
      </w:r>
      <w:r>
        <w:rPr>
          <w:lang w:val="en-US"/>
        </w:rPr>
        <w:t xml:space="preserve">. 1 P </w:t>
      </w:r>
      <w:r w:rsidR="006B227C">
        <w:t xml:space="preserve"> 1Pe4.3</w:t>
      </w:r>
      <w:r>
        <w:rPr>
          <w:lang w:val="en-US"/>
        </w:rPr>
        <w:t xml:space="preserve">, </w:t>
      </w:r>
      <w:r w:rsidR="006B227C">
        <w:t xml:space="preserve"> 1Pe4.4</w:t>
      </w:r>
      <w:r>
        <w:rPr>
          <w:lang w:val="en-US"/>
        </w:rPr>
        <w:t xml:space="preserve">. </w:t>
      </w:r>
      <w:r>
        <w:rPr>
          <w:b/>
          <w:lang w:val="en-US"/>
        </w:rPr>
        <w:t>or unruly</w:t>
      </w:r>
      <w:r>
        <w:rPr>
          <w:lang w:val="en-US"/>
        </w:rPr>
        <w:t xml:space="preserve">. lit. insubordinate, rebellious, disobedient, not submissive. ver. </w:t>
      </w:r>
      <w:r w:rsidR="006B227C">
        <w:t xml:space="preserve"> Tt1.10</w:t>
      </w:r>
      <w:r>
        <w:rPr>
          <w:lang w:val="en-US"/>
        </w:rPr>
        <w:t>. 1 S *</w:t>
      </w:r>
      <w:r w:rsidR="006B227C">
        <w:t xml:space="preserve"> 1Sa2.11</w:t>
      </w:r>
      <w:r>
        <w:rPr>
          <w:lang w:val="en-US"/>
        </w:rPr>
        <w:t xml:space="preserve">, </w:t>
      </w:r>
      <w:r w:rsidR="006B227C">
        <w:t xml:space="preserve"> 1Sa2.22</w:t>
      </w:r>
      <w:r>
        <w:rPr>
          <w:lang w:val="en-US"/>
        </w:rPr>
        <w:t xml:space="preserve">, </w:t>
      </w:r>
      <w:r w:rsidR="006B227C">
        <w:t xml:space="preserve"> 1Sa2.29</w:t>
      </w:r>
      <w:r>
        <w:rPr>
          <w:lang w:val="en-US"/>
        </w:rPr>
        <w:t xml:space="preserve">, </w:t>
      </w:r>
      <w:r w:rsidR="006B227C">
        <w:t xml:space="preserve"> 1Sa2.30</w:t>
      </w:r>
      <w:r>
        <w:rPr>
          <w:lang w:val="en-US"/>
        </w:rPr>
        <w:t>. *</w:t>
      </w:r>
      <w:r w:rsidR="006B227C">
        <w:t xml:space="preserve"> 1Sa3.12</w:t>
      </w:r>
      <w:r>
        <w:rPr>
          <w:lang w:val="en-US"/>
        </w:rPr>
        <w:t xml:space="preserve">, </w:t>
      </w:r>
      <w:r w:rsidR="006B227C">
        <w:t xml:space="preserve"> 1Sa3.13</w:t>
      </w:r>
      <w:r>
        <w:rPr>
          <w:lang w:val="en-US"/>
        </w:rPr>
        <w:t>. *</w:t>
      </w:r>
      <w:r w:rsidR="006B227C">
        <w:t xml:space="preserve"> 1Sa15.23</w:t>
      </w:r>
      <w:r>
        <w:rPr>
          <w:lang w:val="en-US"/>
        </w:rPr>
        <w:t xml:space="preserve">. 1 Th </w:t>
      </w:r>
      <w:r w:rsidR="006B227C">
        <w:t xml:space="preserve"> 1Th5.14</w:t>
      </w:r>
      <w:r>
        <w:rPr>
          <w:lang w:val="en-US"/>
        </w:rPr>
        <w:t>. 1 Ti *</w:t>
      </w:r>
      <w:r w:rsidR="006B227C">
        <w:t xml:space="preserve"> 1Ti1.9</w:t>
      </w:r>
      <w:r>
        <w:rPr>
          <w:lang w:val="en-US"/>
        </w:rPr>
        <w:t xml:space="preserve">. He </w:t>
      </w:r>
      <w:r w:rsidR="006B227C">
        <w:t xml:space="preserve"> Heb2.8</w:t>
      </w:r>
      <w:r>
        <w:rPr>
          <w:lang w:val="en-US"/>
        </w:rPr>
        <w:t xml:space="preserve">. </w:t>
      </w:r>
    </w:p>
    <w:p w:rsidR="003E23E9" w:rsidRDefault="003E23E9" w:rsidP="00710603">
      <w:pPr>
        <w:ind w:firstLine="360"/>
        <w:jc w:val="both"/>
      </w:pPr>
      <w:r>
        <w:rPr>
          <w:lang w:val="en-US"/>
        </w:rPr>
        <w:t xml:space="preserve">7. </w:t>
      </w:r>
      <w:r>
        <w:rPr>
          <w:b/>
          <w:lang w:val="en-US"/>
        </w:rPr>
        <w:t>a bishop</w:t>
      </w:r>
      <w:r>
        <w:rPr>
          <w:lang w:val="en-US"/>
        </w:rPr>
        <w:t xml:space="preserve">. ver. </w:t>
      </w:r>
      <w:r w:rsidR="006B227C">
        <w:t xml:space="preserve"> Tt1.5</w:t>
      </w:r>
      <w:r>
        <w:rPr>
          <w:lang w:val="en-US"/>
        </w:rPr>
        <w:t xml:space="preserve">. Ac </w:t>
      </w:r>
      <w:r w:rsidR="006B227C">
        <w:t xml:space="preserve"> Ac20.28</w:t>
      </w:r>
      <w:r>
        <w:rPr>
          <w:lang w:val="en-US"/>
        </w:rPr>
        <w:t xml:space="preserve">. Ph </w:t>
      </w:r>
      <w:r w:rsidR="006B227C">
        <w:t xml:space="preserve"> Php1.1</w:t>
      </w:r>
      <w:r>
        <w:rPr>
          <w:lang w:val="en-US"/>
        </w:rPr>
        <w:t>. 1 Ti *</w:t>
      </w:r>
      <w:r w:rsidR="006B227C">
        <w:t xml:space="preserve"> 1Ti3.1</w:t>
      </w:r>
      <w:r>
        <w:rPr>
          <w:lang w:val="en-US"/>
        </w:rPr>
        <w:t xml:space="preserve">, </w:t>
      </w:r>
      <w:r w:rsidR="006B227C">
        <w:t xml:space="preserve"> 1Ti3.2</w:t>
      </w:r>
      <w:r>
        <w:rPr>
          <w:lang w:val="en-US"/>
        </w:rPr>
        <w:t xml:space="preserve">, etc. </w:t>
      </w:r>
      <w:r>
        <w:rPr>
          <w:b/>
          <w:lang w:val="en-US"/>
        </w:rPr>
        <w:t>blameless</w:t>
      </w:r>
      <w:r>
        <w:rPr>
          <w:lang w:val="en-US"/>
        </w:rPr>
        <w:t>. Ac +*</w:t>
      </w:r>
      <w:r w:rsidR="006B227C">
        <w:t xml:space="preserve"> Ac6.3</w:t>
      </w:r>
      <w:r>
        <w:rPr>
          <w:lang w:val="en-US"/>
        </w:rPr>
        <w:t xml:space="preserve">. 1 Ti </w:t>
      </w:r>
      <w:r w:rsidR="006B227C">
        <w:t xml:space="preserve"> 1Ti3.10</w:t>
      </w:r>
      <w:r>
        <w:rPr>
          <w:lang w:val="en-US"/>
        </w:rPr>
        <w:t xml:space="preserve">. </w:t>
      </w:r>
      <w:r>
        <w:rPr>
          <w:b/>
          <w:lang w:val="en-US"/>
        </w:rPr>
        <w:t>steward</w:t>
      </w:r>
      <w:r>
        <w:rPr>
          <w:lang w:val="en-US"/>
        </w:rPr>
        <w:t>. Mt +</w:t>
      </w:r>
      <w:r>
        <w:rPr>
          <w:rFonts w:ascii="Segoe UI Symbol" w:hAnsi="Segoe UI Symbol" w:cs="Segoe UI Symbol"/>
          <w:lang w:val="en-US"/>
        </w:rPr>
        <w:t>✓</w:t>
      </w:r>
      <w:r w:rsidR="006B227C">
        <w:t xml:space="preserve"> Mt24.45</w:t>
      </w:r>
      <w:r>
        <w:rPr>
          <w:lang w:val="en-US"/>
        </w:rPr>
        <w:t>. Lk +*</w:t>
      </w:r>
      <w:r w:rsidR="006B227C">
        <w:t xml:space="preserve"> Lk12.42</w:t>
      </w:r>
      <w:r>
        <w:rPr>
          <w:lang w:val="en-US"/>
        </w:rPr>
        <w:t>. 1 Co +*</w:t>
      </w:r>
      <w:r w:rsidR="006B227C">
        <w:t xml:space="preserve"> 1Co4.1</w:t>
      </w:r>
      <w:r>
        <w:rPr>
          <w:lang w:val="en-US"/>
        </w:rPr>
        <w:t xml:space="preserve">, </w:t>
      </w:r>
      <w:r w:rsidR="006B227C">
        <w:t xml:space="preserve"> 1Co4.2</w:t>
      </w:r>
      <w:r>
        <w:rPr>
          <w:lang w:val="en-US"/>
        </w:rPr>
        <w:t>. 1 P *</w:t>
      </w:r>
      <w:r w:rsidR="006B227C">
        <w:t xml:space="preserve"> 1Pe4.10</w:t>
      </w:r>
      <w:r>
        <w:rPr>
          <w:lang w:val="en-US"/>
        </w:rPr>
        <w:t xml:space="preserve">. </w:t>
      </w:r>
      <w:r>
        <w:rPr>
          <w:b/>
          <w:lang w:val="en-US"/>
        </w:rPr>
        <w:t>not selfwilled</w:t>
      </w:r>
      <w:r>
        <w:rPr>
          <w:lang w:val="en-US"/>
        </w:rPr>
        <w:t xml:space="preserve">. Ge </w:t>
      </w:r>
      <w:r w:rsidR="006B227C">
        <w:t xml:space="preserve"> Ge49.6</w:t>
      </w:r>
      <w:r>
        <w:rPr>
          <w:lang w:val="en-US"/>
        </w:rPr>
        <w:t>. 1 P *</w:t>
      </w:r>
      <w:r w:rsidR="006B227C">
        <w:t xml:space="preserve"> 1Pe5.2</w:t>
      </w:r>
      <w:r>
        <w:rPr>
          <w:lang w:val="en-US"/>
        </w:rPr>
        <w:t>. 2 P *</w:t>
      </w:r>
      <w:r w:rsidR="006B227C">
        <w:t xml:space="preserve"> 2Pe2.10</w:t>
      </w:r>
      <w:r>
        <w:rPr>
          <w:lang w:val="en-US"/>
        </w:rPr>
        <w:t xml:space="preserve">. </w:t>
      </w:r>
      <w:r>
        <w:rPr>
          <w:b/>
          <w:lang w:val="en-US"/>
        </w:rPr>
        <w:t>not soon angry</w:t>
      </w:r>
      <w:r>
        <w:rPr>
          <w:lang w:val="en-US"/>
        </w:rPr>
        <w:t>. Pr *</w:t>
      </w:r>
      <w:r w:rsidR="006B227C">
        <w:t xml:space="preserve"> Pr14.17</w:t>
      </w:r>
      <w:r>
        <w:rPr>
          <w:lang w:val="en-US"/>
        </w:rPr>
        <w:t>. *</w:t>
      </w:r>
      <w:r w:rsidR="006B227C">
        <w:t xml:space="preserve"> Pr15.18</w:t>
      </w:r>
      <w:r>
        <w:rPr>
          <w:lang w:val="en-US"/>
        </w:rPr>
        <w:t xml:space="preserve">. </w:t>
      </w:r>
      <w:r w:rsidR="006B227C">
        <w:t xml:space="preserve"> Pr16.32</w:t>
      </w:r>
      <w:r>
        <w:rPr>
          <w:lang w:val="en-US"/>
        </w:rPr>
        <w:t>. Ec *</w:t>
      </w:r>
      <w:r w:rsidR="006B227C">
        <w:t xml:space="preserve"> Ec7.9</w:t>
      </w:r>
      <w:r>
        <w:rPr>
          <w:lang w:val="en-US"/>
        </w:rPr>
        <w:t xml:space="preserve">. 2 Ti </w:t>
      </w:r>
      <w:r w:rsidR="006B227C">
        <w:t xml:space="preserve"> 2Ti2.24</w:t>
      </w:r>
      <w:r>
        <w:rPr>
          <w:lang w:val="en-US"/>
        </w:rPr>
        <w:t xml:space="preserve">. Ja </w:t>
      </w:r>
      <w:r>
        <w:rPr>
          <w:rFonts w:ascii="Segoe UI Symbol" w:hAnsi="Segoe UI Symbol" w:cs="Segoe UI Symbol"/>
          <w:lang w:val="en-US"/>
        </w:rPr>
        <w:t>✓</w:t>
      </w:r>
      <w:r w:rsidR="006B227C">
        <w:t xml:space="preserve"> Jas1.19</w:t>
      </w:r>
      <w:r>
        <w:rPr>
          <w:lang w:val="en-US"/>
        </w:rPr>
        <w:t xml:space="preserve">, </w:t>
      </w:r>
      <w:r w:rsidR="006B227C">
        <w:t xml:space="preserve"> Jas1.20</w:t>
      </w:r>
      <w:r>
        <w:rPr>
          <w:lang w:val="en-US"/>
        </w:rPr>
        <w:t xml:space="preserve">. </w:t>
      </w:r>
      <w:r>
        <w:rPr>
          <w:b/>
          <w:lang w:val="en-US"/>
        </w:rPr>
        <w:t>not given to wine</w:t>
      </w:r>
      <w:r>
        <w:rPr>
          <w:lang w:val="en-US"/>
        </w:rPr>
        <w:t xml:space="preserve">. Ti </w:t>
      </w:r>
      <w:r w:rsidR="006B227C">
        <w:t xml:space="preserve"> Tt2.3</w:t>
      </w:r>
      <w:r>
        <w:rPr>
          <w:lang w:val="en-US"/>
        </w:rPr>
        <w:t xml:space="preserve">. Le </w:t>
      </w:r>
      <w:r w:rsidR="006B227C">
        <w:t xml:space="preserve"> Le10.9</w:t>
      </w:r>
      <w:r>
        <w:rPr>
          <w:lang w:val="en-US"/>
        </w:rPr>
        <w:t xml:space="preserve">. Pr </w:t>
      </w:r>
      <w:r w:rsidR="006B227C">
        <w:t xml:space="preserve"> Pr31.4</w:t>
      </w:r>
      <w:r>
        <w:rPr>
          <w:lang w:val="en-US"/>
        </w:rPr>
        <w:t xml:space="preserve">, </w:t>
      </w:r>
      <w:r w:rsidR="006B227C">
        <w:t xml:space="preserve"> Pr31.5</w:t>
      </w:r>
      <w:r>
        <w:rPr>
          <w:lang w:val="en-US"/>
        </w:rPr>
        <w:t>. Is *</w:t>
      </w:r>
      <w:r w:rsidR="006B227C">
        <w:t xml:space="preserve"> Is28.7</w:t>
      </w:r>
      <w:r>
        <w:rPr>
          <w:lang w:val="en-US"/>
        </w:rPr>
        <w:t xml:space="preserve">. </w:t>
      </w:r>
      <w:r w:rsidR="006B227C">
        <w:t xml:space="preserve"> Is56.12</w:t>
      </w:r>
      <w:r>
        <w:rPr>
          <w:lang w:val="en-US"/>
        </w:rPr>
        <w:t xml:space="preserve">. Ezk </w:t>
      </w:r>
      <w:r w:rsidR="006B227C">
        <w:t xml:space="preserve"> Eze44.21</w:t>
      </w:r>
      <w:r>
        <w:rPr>
          <w:lang w:val="en-US"/>
        </w:rPr>
        <w:t>. Ep +*</w:t>
      </w:r>
      <w:r w:rsidR="006B227C">
        <w:t xml:space="preserve"> Eph5.18</w:t>
      </w:r>
      <w:r>
        <w:rPr>
          <w:lang w:val="en-US"/>
        </w:rPr>
        <w:t>. 1 Ti *</w:t>
      </w:r>
      <w:r w:rsidR="006B227C">
        <w:t xml:space="preserve"> 1Ti3.3</w:t>
      </w:r>
      <w:r>
        <w:rPr>
          <w:lang w:val="en-US"/>
        </w:rPr>
        <w:t xml:space="preserve">. </w:t>
      </w:r>
      <w:r>
        <w:rPr>
          <w:b/>
          <w:lang w:val="en-US"/>
        </w:rPr>
        <w:t>no striker</w:t>
      </w:r>
      <w:r>
        <w:rPr>
          <w:lang w:val="en-US"/>
        </w:rPr>
        <w:t>. 2 Ti *</w:t>
      </w:r>
      <w:r w:rsidR="006B227C">
        <w:t xml:space="preserve"> 2Ti2.24</w:t>
      </w:r>
      <w:r>
        <w:rPr>
          <w:lang w:val="en-US"/>
        </w:rPr>
        <w:t xml:space="preserve">, </w:t>
      </w:r>
      <w:r w:rsidR="006B227C">
        <w:t xml:space="preserve"> 2Ti2.25</w:t>
      </w:r>
      <w:r>
        <w:rPr>
          <w:lang w:val="en-US"/>
        </w:rPr>
        <w:t xml:space="preserve">g. </w:t>
      </w:r>
      <w:r>
        <w:rPr>
          <w:b/>
          <w:lang w:val="en-US"/>
        </w:rPr>
        <w:t>not given to filthy</w:t>
      </w:r>
      <w:r>
        <w:rPr>
          <w:lang w:val="en-US"/>
        </w:rPr>
        <w:t xml:space="preserve">. Is </w:t>
      </w:r>
      <w:r w:rsidR="006B227C">
        <w:t xml:space="preserve"> Is56.10</w:t>
      </w:r>
      <w:r>
        <w:rPr>
          <w:lang w:val="en-US"/>
        </w:rPr>
        <w:t xml:space="preserve">, </w:t>
      </w:r>
      <w:r w:rsidR="006B227C">
        <w:t xml:space="preserve"> Is56.11</w:t>
      </w:r>
      <w:r>
        <w:rPr>
          <w:lang w:val="en-US"/>
        </w:rPr>
        <w:t>. 1 Ti *</w:t>
      </w:r>
      <w:r w:rsidR="006B227C">
        <w:t xml:space="preserve"> 1Ti3.3</w:t>
      </w:r>
      <w:r>
        <w:rPr>
          <w:lang w:val="en-US"/>
        </w:rPr>
        <w:t xml:space="preserve">, </w:t>
      </w:r>
      <w:r w:rsidR="006B227C">
        <w:t xml:space="preserve"> 1Ti3.8</w:t>
      </w:r>
      <w:r>
        <w:rPr>
          <w:lang w:val="en-US"/>
        </w:rPr>
        <w:t>. 1 P *</w:t>
      </w:r>
      <w:r w:rsidR="006B227C">
        <w:t xml:space="preserve"> 1Pe5.2</w:t>
      </w:r>
      <w:r>
        <w:rPr>
          <w:lang w:val="en-US"/>
        </w:rPr>
        <w:t xml:space="preserve">. </w:t>
      </w:r>
    </w:p>
    <w:p w:rsidR="003E23E9" w:rsidRDefault="003E23E9" w:rsidP="00710603">
      <w:pPr>
        <w:ind w:firstLine="360"/>
        <w:jc w:val="both"/>
      </w:pPr>
      <w:r>
        <w:rPr>
          <w:lang w:val="en-US"/>
        </w:rPr>
        <w:t xml:space="preserve">8. </w:t>
      </w:r>
      <w:r>
        <w:rPr>
          <w:b/>
          <w:lang w:val="en-US"/>
        </w:rPr>
        <w:t>lover of hospitality</w:t>
      </w:r>
      <w:r>
        <w:rPr>
          <w:lang w:val="en-US"/>
        </w:rPr>
        <w:t xml:space="preserve">. T#354. Mt </w:t>
      </w:r>
      <w:r w:rsidR="006B227C">
        <w:t xml:space="preserve"> Mt10.40-42</w:t>
      </w:r>
      <w:r>
        <w:rPr>
          <w:lang w:val="en-US"/>
        </w:rPr>
        <w:t>. +</w:t>
      </w:r>
      <w:r w:rsidR="006B227C">
        <w:t xml:space="preserve"> Mt25.35</w:t>
      </w:r>
      <w:r>
        <w:rPr>
          <w:lang w:val="en-US"/>
        </w:rPr>
        <w:t xml:space="preserve"> (T#715). Ro </w:t>
      </w:r>
      <w:r w:rsidR="006B227C">
        <w:t xml:space="preserve"> Ro12.10</w:t>
      </w:r>
      <w:r>
        <w:rPr>
          <w:lang w:val="en-US"/>
        </w:rPr>
        <w:t xml:space="preserve">, </w:t>
      </w:r>
      <w:r w:rsidR="006B227C">
        <w:t xml:space="preserve"> Ro12.13</w:t>
      </w:r>
      <w:r>
        <w:rPr>
          <w:lang w:val="en-US"/>
        </w:rPr>
        <w:t>. 1 Ti *</w:t>
      </w:r>
      <w:r w:rsidR="006B227C">
        <w:t xml:space="preserve"> 1Ti3.2</w:t>
      </w:r>
      <w:r>
        <w:rPr>
          <w:lang w:val="en-US"/>
        </w:rPr>
        <w:t xml:space="preserve">. </w:t>
      </w:r>
      <w:r w:rsidR="006B227C">
        <w:t xml:space="preserve"> 1Ti5.10</w:t>
      </w:r>
      <w:r>
        <w:rPr>
          <w:lang w:val="en-US"/>
        </w:rPr>
        <w:t>. He *</w:t>
      </w:r>
      <w:r w:rsidR="006B227C">
        <w:t xml:space="preserve"> Heb13.2</w:t>
      </w:r>
      <w:r>
        <w:rPr>
          <w:lang w:val="en-US"/>
        </w:rPr>
        <w:t>. 1 P +*</w:t>
      </w:r>
      <w:r w:rsidR="006B227C">
        <w:t xml:space="preserve"> 1Pe4.9</w:t>
      </w:r>
      <w:r>
        <w:rPr>
          <w:lang w:val="en-US"/>
        </w:rPr>
        <w:t xml:space="preserve">. </w:t>
      </w:r>
      <w:r>
        <w:rPr>
          <w:b/>
          <w:lang w:val="en-US"/>
        </w:rPr>
        <w:t>a lover of good</w:t>
      </w:r>
      <w:r>
        <w:rPr>
          <w:lang w:val="en-US"/>
        </w:rPr>
        <w:t xml:space="preserve">. 1 S </w:t>
      </w:r>
      <w:r w:rsidR="006B227C">
        <w:t xml:space="preserve"> 1Sa18.1</w:t>
      </w:r>
      <w:r>
        <w:rPr>
          <w:lang w:val="en-US"/>
        </w:rPr>
        <w:t xml:space="preserve">. 1 K </w:t>
      </w:r>
      <w:r w:rsidR="006B227C">
        <w:t xml:space="preserve"> 1Ki5.1</w:t>
      </w:r>
      <w:r>
        <w:rPr>
          <w:lang w:val="en-US"/>
        </w:rPr>
        <w:t xml:space="preserve">, </w:t>
      </w:r>
      <w:r w:rsidR="006B227C">
        <w:t xml:space="preserve"> 1Ki5.7</w:t>
      </w:r>
      <w:r>
        <w:rPr>
          <w:lang w:val="en-US"/>
        </w:rPr>
        <w:t xml:space="preserve">. 2 Ch </w:t>
      </w:r>
      <w:r>
        <w:rPr>
          <w:rFonts w:ascii="MS Gothic" w:hAnsi="MS Gothic" w:cs="MS Gothic"/>
          <w:lang w:val="en-US"/>
        </w:rPr>
        <w:t>◐</w:t>
      </w:r>
      <w:r w:rsidR="006B227C">
        <w:t xml:space="preserve"> 2Ch13.7</w:t>
      </w:r>
      <w:r>
        <w:rPr>
          <w:lang w:val="en-US"/>
        </w:rPr>
        <w:t>. *</w:t>
      </w:r>
      <w:r w:rsidR="006B227C">
        <w:t xml:space="preserve"> 2Ch19.2</w:t>
      </w:r>
      <w:r>
        <w:rPr>
          <w:lang w:val="en-US"/>
        </w:rPr>
        <w:t xml:space="preserve">. Ps </w:t>
      </w:r>
      <w:r w:rsidR="006B227C">
        <w:t xml:space="preserve"> Ps16.3</w:t>
      </w:r>
      <w:r>
        <w:rPr>
          <w:lang w:val="en-US"/>
        </w:rPr>
        <w:t>. +*</w:t>
      </w:r>
      <w:r w:rsidR="006B227C">
        <w:t xml:space="preserve"> Ps119.63</w:t>
      </w:r>
      <w:r>
        <w:rPr>
          <w:lang w:val="en-US"/>
        </w:rPr>
        <w:t>. Am *</w:t>
      </w:r>
      <w:r w:rsidR="006B227C">
        <w:t xml:space="preserve"> Am5.15</w:t>
      </w:r>
      <w:r>
        <w:rPr>
          <w:lang w:val="en-US"/>
        </w:rPr>
        <w:t>. Ac +*</w:t>
      </w:r>
      <w:r w:rsidR="006B227C">
        <w:t xml:space="preserve"> Ac6.3</w:t>
      </w:r>
      <w:r>
        <w:rPr>
          <w:lang w:val="en-US"/>
        </w:rPr>
        <w:t xml:space="preserve">. 2 Ti </w:t>
      </w:r>
      <w:r w:rsidR="006B227C">
        <w:t xml:space="preserve"> 2Ti2.2</w:t>
      </w:r>
      <w:r>
        <w:rPr>
          <w:lang w:val="en-US"/>
        </w:rPr>
        <w:t xml:space="preserve">. </w:t>
      </w:r>
      <w:r w:rsidR="006B227C">
        <w:t xml:space="preserve"> 2Ti3.3</w:t>
      </w:r>
      <w:r>
        <w:rPr>
          <w:lang w:val="en-US"/>
        </w:rPr>
        <w:t>. 1 J *</w:t>
      </w:r>
      <w:r w:rsidR="006B227C">
        <w:t xml:space="preserve"> 1Jn3.14</w:t>
      </w:r>
      <w:r>
        <w:rPr>
          <w:lang w:val="en-US"/>
        </w:rPr>
        <w:t>. *</w:t>
      </w:r>
      <w:r w:rsidR="006B227C">
        <w:t xml:space="preserve"> 1Jn5.1</w:t>
      </w:r>
      <w:r>
        <w:rPr>
          <w:lang w:val="en-US"/>
        </w:rPr>
        <w:t xml:space="preserve">. </w:t>
      </w:r>
      <w:r>
        <w:rPr>
          <w:b/>
          <w:lang w:val="en-US"/>
        </w:rPr>
        <w:t>men</w:t>
      </w:r>
      <w:r>
        <w:rPr>
          <w:lang w:val="en-US"/>
        </w:rPr>
        <w:t xml:space="preserve">. </w:t>
      </w:r>
      <w:r>
        <w:rPr>
          <w:i/>
          <w:lang w:val="en-US"/>
        </w:rPr>
        <w:t>or</w:t>
      </w:r>
      <w:r>
        <w:rPr>
          <w:lang w:val="en-US"/>
        </w:rPr>
        <w:t>, things. Ph *</w:t>
      </w:r>
      <w:r w:rsidR="006B227C">
        <w:t xml:space="preserve"> Php4.8</w:t>
      </w:r>
      <w:r>
        <w:rPr>
          <w:lang w:val="en-US"/>
        </w:rPr>
        <w:t xml:space="preserve">. </w:t>
      </w:r>
      <w:r>
        <w:rPr>
          <w:b/>
          <w:lang w:val="en-US"/>
        </w:rPr>
        <w:t>sober</w:t>
      </w:r>
      <w:r>
        <w:rPr>
          <w:lang w:val="en-US"/>
        </w:rPr>
        <w:t>. Ti *</w:t>
      </w:r>
      <w:r w:rsidR="006B227C">
        <w:t xml:space="preserve"> Tt2.2</w:t>
      </w:r>
      <w:r>
        <w:rPr>
          <w:lang w:val="en-US"/>
        </w:rPr>
        <w:t xml:space="preserve">, </w:t>
      </w:r>
      <w:r w:rsidR="006B227C">
        <w:t xml:space="preserve"> Tt2.5</w:t>
      </w:r>
      <w:r>
        <w:rPr>
          <w:lang w:val="en-US"/>
        </w:rPr>
        <w:t xml:space="preserve">, </w:t>
      </w:r>
      <w:r w:rsidR="006B227C">
        <w:t xml:space="preserve"> Tt2.7</w:t>
      </w:r>
      <w:r>
        <w:rPr>
          <w:lang w:val="en-US"/>
        </w:rPr>
        <w:t xml:space="preserve">. 2 Co </w:t>
      </w:r>
      <w:r w:rsidR="006B227C">
        <w:t xml:space="preserve"> 2Co6.4-8</w:t>
      </w:r>
      <w:r>
        <w:rPr>
          <w:lang w:val="en-US"/>
        </w:rPr>
        <w:t xml:space="preserve">. 1 Th </w:t>
      </w:r>
      <w:r w:rsidR="006B227C">
        <w:t xml:space="preserve"> 1Th2.10</w:t>
      </w:r>
      <w:r>
        <w:rPr>
          <w:lang w:val="en-US"/>
        </w:rPr>
        <w:t>. 1 Ti *</w:t>
      </w:r>
      <w:r w:rsidR="006B227C">
        <w:t xml:space="preserve"> 1Ti4.12</w:t>
      </w:r>
      <w:r>
        <w:rPr>
          <w:lang w:val="en-US"/>
        </w:rPr>
        <w:t>. *</w:t>
      </w:r>
      <w:r w:rsidR="006B227C">
        <w:t xml:space="preserve"> 1Ti6.11</w:t>
      </w:r>
      <w:r>
        <w:rPr>
          <w:lang w:val="en-US"/>
        </w:rPr>
        <w:t>. 2 Ti *</w:t>
      </w:r>
      <w:r w:rsidR="006B227C">
        <w:t xml:space="preserve"> 2Ti2.22</w:t>
      </w:r>
      <w:r>
        <w:rPr>
          <w:lang w:val="en-US"/>
        </w:rPr>
        <w:t xml:space="preserve">. </w:t>
      </w:r>
      <w:r>
        <w:rPr>
          <w:b/>
          <w:lang w:val="en-US"/>
        </w:rPr>
        <w:t>just</w:t>
      </w:r>
      <w:r>
        <w:rPr>
          <w:lang w:val="en-US"/>
        </w:rPr>
        <w:t xml:space="preserve">. Lk </w:t>
      </w:r>
      <w:r w:rsidR="006B227C">
        <w:t xml:space="preserve"> Lk1.75</w:t>
      </w:r>
      <w:r>
        <w:rPr>
          <w:lang w:val="en-US"/>
        </w:rPr>
        <w:t xml:space="preserve">. Ep </w:t>
      </w:r>
      <w:r w:rsidR="006B227C">
        <w:t xml:space="preserve"> Eph4.24</w:t>
      </w:r>
      <w:r>
        <w:rPr>
          <w:lang w:val="en-US"/>
        </w:rPr>
        <w:t xml:space="preserve">. 1 Th </w:t>
      </w:r>
      <w:r w:rsidR="006B227C">
        <w:t xml:space="preserve"> 1Th2.10</w:t>
      </w:r>
      <w:r>
        <w:rPr>
          <w:lang w:val="en-US"/>
        </w:rPr>
        <w:t xml:space="preserve">g. </w:t>
      </w:r>
      <w:r>
        <w:rPr>
          <w:b/>
          <w:lang w:val="en-US"/>
        </w:rPr>
        <w:t>temperate</w:t>
      </w:r>
      <w:r>
        <w:rPr>
          <w:lang w:val="en-US"/>
        </w:rPr>
        <w:t>. Ac +</w:t>
      </w:r>
      <w:r w:rsidR="006B227C">
        <w:t xml:space="preserve"> Ac24.25</w:t>
      </w:r>
      <w:r>
        <w:rPr>
          <w:lang w:val="en-US"/>
        </w:rPr>
        <w:t xml:space="preserve">. 1 Co </w:t>
      </w:r>
      <w:r w:rsidR="006B227C">
        <w:t xml:space="preserve"> 1Co7.9</w:t>
      </w:r>
      <w:r>
        <w:rPr>
          <w:lang w:val="en-US"/>
        </w:rPr>
        <w:t xml:space="preserve">g. </w:t>
      </w:r>
      <w:r w:rsidR="006B227C">
        <w:t xml:space="preserve"> 1Co9.25</w:t>
      </w:r>
      <w:r>
        <w:rPr>
          <w:lang w:val="en-US"/>
        </w:rPr>
        <w:t xml:space="preserve">. 2 P </w:t>
      </w:r>
      <w:r w:rsidR="006B227C">
        <w:t xml:space="preserve"> 2Pe1.6</w:t>
      </w:r>
      <w:r>
        <w:rPr>
          <w:lang w:val="en-US"/>
        </w:rPr>
        <w:t xml:space="preserve">. </w:t>
      </w:r>
    </w:p>
    <w:p w:rsidR="003E23E9" w:rsidRDefault="003E23E9" w:rsidP="00710603">
      <w:pPr>
        <w:ind w:firstLine="360"/>
        <w:jc w:val="both"/>
      </w:pPr>
      <w:r>
        <w:rPr>
          <w:lang w:val="en-US"/>
        </w:rPr>
        <w:t xml:space="preserve">9. </w:t>
      </w:r>
      <w:r>
        <w:rPr>
          <w:b/>
          <w:lang w:val="en-US"/>
        </w:rPr>
        <w:t>Holding</w:t>
      </w:r>
      <w:r>
        <w:rPr>
          <w:lang w:val="en-US"/>
        </w:rPr>
        <w:t xml:space="preserve">. Jb </w:t>
      </w:r>
      <w:r w:rsidR="006B227C">
        <w:t xml:space="preserve"> Job2.3</w:t>
      </w:r>
      <w:r>
        <w:rPr>
          <w:lang w:val="en-US"/>
        </w:rPr>
        <w:t xml:space="preserve">. </w:t>
      </w:r>
      <w:r w:rsidR="006B227C">
        <w:t xml:space="preserve"> Job27.6</w:t>
      </w:r>
      <w:r>
        <w:rPr>
          <w:lang w:val="en-US"/>
        </w:rPr>
        <w:t>. Pr *</w:t>
      </w:r>
      <w:r w:rsidR="006B227C">
        <w:t xml:space="preserve"> Pr23.23</w:t>
      </w:r>
      <w:r>
        <w:rPr>
          <w:lang w:val="en-US"/>
        </w:rPr>
        <w:t>. 1 Th *</w:t>
      </w:r>
      <w:r w:rsidR="006B227C">
        <w:t xml:space="preserve"> 1Th5.21</w:t>
      </w:r>
      <w:r>
        <w:rPr>
          <w:lang w:val="en-US"/>
        </w:rPr>
        <w:t>. 2 Th *</w:t>
      </w:r>
      <w:r w:rsidR="006B227C">
        <w:t xml:space="preserve"> 2Th2.13</w:t>
      </w:r>
      <w:r>
        <w:rPr>
          <w:lang w:val="en-US"/>
        </w:rPr>
        <w:t xml:space="preserve">, </w:t>
      </w:r>
      <w:r w:rsidR="006B227C">
        <w:t xml:space="preserve"> 2Th2.15</w:t>
      </w:r>
      <w:r>
        <w:rPr>
          <w:lang w:val="en-US"/>
        </w:rPr>
        <w:t>. 2 Ti +*</w:t>
      </w:r>
      <w:r w:rsidR="006B227C">
        <w:t xml:space="preserve"> 2Ti1.13</w:t>
      </w:r>
      <w:r>
        <w:rPr>
          <w:lang w:val="en-US"/>
        </w:rPr>
        <w:t>. Ju +*</w:t>
      </w:r>
      <w:r w:rsidR="006B227C">
        <w:t xml:space="preserve"> Jud3</w:t>
      </w:r>
      <w:r>
        <w:rPr>
          <w:lang w:val="en-US"/>
        </w:rPr>
        <w:t xml:space="preserve">. Re </w:t>
      </w:r>
      <w:r w:rsidR="006B227C">
        <w:t xml:space="preserve"> Re2.25</w:t>
      </w:r>
      <w:r>
        <w:rPr>
          <w:lang w:val="en-US"/>
        </w:rPr>
        <w:t xml:space="preserve">. </w:t>
      </w:r>
      <w:r w:rsidR="006B227C">
        <w:t xml:space="preserve"> Re3.3</w:t>
      </w:r>
      <w:r>
        <w:rPr>
          <w:lang w:val="en-US"/>
        </w:rPr>
        <w:t>, *</w:t>
      </w:r>
      <w:r w:rsidR="006B227C">
        <w:t xml:space="preserve"> Re3.11</w:t>
      </w:r>
      <w:r>
        <w:rPr>
          <w:lang w:val="en-US"/>
        </w:rPr>
        <w:t xml:space="preserve">. </w:t>
      </w:r>
      <w:r>
        <w:rPr>
          <w:b/>
          <w:lang w:val="en-US"/>
        </w:rPr>
        <w:t>fast</w:t>
      </w:r>
      <w:r>
        <w:rPr>
          <w:lang w:val="en-US"/>
        </w:rPr>
        <w:t xml:space="preserve">. 1 Ti </w:t>
      </w:r>
      <w:r w:rsidR="006B227C">
        <w:t xml:space="preserve"> 1Ti1.15</w:t>
      </w:r>
      <w:r>
        <w:rPr>
          <w:lang w:val="en-US"/>
        </w:rPr>
        <w:t xml:space="preserve">. </w:t>
      </w:r>
      <w:r w:rsidR="006B227C">
        <w:t xml:space="preserve"> 1Ti4.9</w:t>
      </w:r>
      <w:r>
        <w:rPr>
          <w:lang w:val="en-US"/>
        </w:rPr>
        <w:t>. *</w:t>
      </w:r>
      <w:r w:rsidR="006B227C">
        <w:t xml:space="preserve"> 1Ti6.3</w:t>
      </w:r>
      <w:r>
        <w:rPr>
          <w:lang w:val="en-US"/>
        </w:rPr>
        <w:t>. 2 Ti +*</w:t>
      </w:r>
      <w:r w:rsidR="006B227C">
        <w:t xml:space="preserve"> </w:t>
      </w:r>
      <w:r w:rsidR="006B227C">
        <w:lastRenderedPageBreak/>
        <w:t>2Ti2.2</w:t>
      </w:r>
      <w:r>
        <w:rPr>
          <w:lang w:val="en-US"/>
        </w:rPr>
        <w:t xml:space="preserve">. </w:t>
      </w:r>
      <w:r>
        <w:rPr>
          <w:b/>
          <w:lang w:val="en-US"/>
        </w:rPr>
        <w:t>faithful word</w:t>
      </w:r>
      <w:r>
        <w:rPr>
          <w:lang w:val="en-US"/>
        </w:rPr>
        <w:t>. 1 Ti +</w:t>
      </w:r>
      <w:r w:rsidR="006B227C">
        <w:t xml:space="preserve"> 1Ti1.15</w:t>
      </w:r>
      <w:r>
        <w:rPr>
          <w:lang w:val="en-US"/>
        </w:rPr>
        <w:t xml:space="preserve">. </w:t>
      </w:r>
      <w:r>
        <w:rPr>
          <w:b/>
          <w:lang w:val="en-US"/>
        </w:rPr>
        <w:t>as he hath been taught</w:t>
      </w:r>
      <w:r>
        <w:rPr>
          <w:lang w:val="en-US"/>
        </w:rPr>
        <w:t xml:space="preserve">. </w:t>
      </w:r>
      <w:r>
        <w:rPr>
          <w:i/>
          <w:lang w:val="en-US"/>
        </w:rPr>
        <w:t>or</w:t>
      </w:r>
      <w:r>
        <w:rPr>
          <w:lang w:val="en-US"/>
        </w:rPr>
        <w:t>, in teaching. 1 Ti +</w:t>
      </w:r>
      <w:r w:rsidR="006B227C">
        <w:t xml:space="preserve"> 1Ti4.6</w:t>
      </w:r>
      <w:r>
        <w:rPr>
          <w:lang w:val="en-US"/>
        </w:rPr>
        <w:t xml:space="preserve">. </w:t>
      </w:r>
      <w:r>
        <w:rPr>
          <w:b/>
          <w:lang w:val="en-US"/>
        </w:rPr>
        <w:t>sound doctrine</w:t>
      </w:r>
      <w:r>
        <w:rPr>
          <w:lang w:val="en-US"/>
        </w:rPr>
        <w:t>. Ti *</w:t>
      </w:r>
      <w:r w:rsidR="006B227C">
        <w:t xml:space="preserve"> Tt2.1</w:t>
      </w:r>
      <w:r>
        <w:rPr>
          <w:lang w:val="en-US"/>
        </w:rPr>
        <w:t xml:space="preserve">, </w:t>
      </w:r>
      <w:r w:rsidR="006B227C">
        <w:t xml:space="preserve"> Tt2.7</w:t>
      </w:r>
      <w:r>
        <w:rPr>
          <w:lang w:val="en-US"/>
        </w:rPr>
        <w:t xml:space="preserve">, </w:t>
      </w:r>
      <w:r w:rsidR="006B227C">
        <w:t xml:space="preserve"> Tt2.8</w:t>
      </w:r>
      <w:r>
        <w:rPr>
          <w:lang w:val="en-US"/>
        </w:rPr>
        <w:t>. 1 Ti +</w:t>
      </w:r>
      <w:r w:rsidR="006B227C">
        <w:t xml:space="preserve"> 1Ti1.10</w:t>
      </w:r>
      <w:r>
        <w:rPr>
          <w:lang w:val="en-US"/>
        </w:rPr>
        <w:t>. *</w:t>
      </w:r>
      <w:r w:rsidR="006B227C">
        <w:t xml:space="preserve"> 1Ti6.3</w:t>
      </w:r>
      <w:r>
        <w:rPr>
          <w:lang w:val="en-US"/>
        </w:rPr>
        <w:t>. 2 Ti *</w:t>
      </w:r>
      <w:r w:rsidR="006B227C">
        <w:t xml:space="preserve"> 2Ti4.3</w:t>
      </w:r>
      <w:r>
        <w:rPr>
          <w:lang w:val="en-US"/>
        </w:rPr>
        <w:t xml:space="preserve">. </w:t>
      </w:r>
      <w:r>
        <w:rPr>
          <w:b/>
          <w:lang w:val="en-US"/>
        </w:rPr>
        <w:t>exhort</w:t>
      </w:r>
      <w:r>
        <w:rPr>
          <w:lang w:val="en-US"/>
        </w:rPr>
        <w:t>. 1 Ti +</w:t>
      </w:r>
      <w:r w:rsidR="006B227C">
        <w:t xml:space="preserve"> 1Ti4.13</w:t>
      </w:r>
      <w:r>
        <w:rPr>
          <w:lang w:val="en-US"/>
        </w:rPr>
        <w:t xml:space="preserve">. </w:t>
      </w:r>
      <w:r>
        <w:rPr>
          <w:b/>
          <w:lang w:val="en-US"/>
        </w:rPr>
        <w:t>to convince</w:t>
      </w:r>
      <w:r>
        <w:rPr>
          <w:lang w:val="en-US"/>
        </w:rPr>
        <w:t xml:space="preserve">. ver. </w:t>
      </w:r>
      <w:r w:rsidR="006B227C">
        <w:t xml:space="preserve"> Tt1.11</w:t>
      </w:r>
      <w:r>
        <w:rPr>
          <w:lang w:val="en-US"/>
        </w:rPr>
        <w:t>. Ac *</w:t>
      </w:r>
      <w:r w:rsidR="006B227C">
        <w:t xml:space="preserve"> Ac18.28</w:t>
      </w:r>
      <w:r>
        <w:rPr>
          <w:lang w:val="en-US"/>
        </w:rPr>
        <w:t xml:space="preserve">. 1 Co </w:t>
      </w:r>
      <w:r w:rsidR="006B227C">
        <w:t xml:space="preserve"> 1Co14.24</w:t>
      </w:r>
      <w:r>
        <w:rPr>
          <w:lang w:val="en-US"/>
        </w:rPr>
        <w:t>. 1 Ti +</w:t>
      </w:r>
      <w:r w:rsidR="006B227C">
        <w:t xml:space="preserve"> 1Ti5.20</w:t>
      </w:r>
      <w:r>
        <w:rPr>
          <w:lang w:val="en-US"/>
        </w:rPr>
        <w:t>g. 2 Ti +*</w:t>
      </w:r>
      <w:r w:rsidR="006B227C">
        <w:t xml:space="preserve"> 2Ti2.25</w:t>
      </w:r>
      <w:r>
        <w:rPr>
          <w:lang w:val="en-US"/>
        </w:rPr>
        <w:t xml:space="preserve">. </w:t>
      </w:r>
      <w:r>
        <w:rPr>
          <w:b/>
          <w:lang w:val="en-US"/>
        </w:rPr>
        <w:t>the gainsayers</w:t>
      </w:r>
      <w:r>
        <w:rPr>
          <w:lang w:val="en-US"/>
        </w:rPr>
        <w:t xml:space="preserve">. Gr. </w:t>
      </w:r>
      <w:r>
        <w:rPr>
          <w:i/>
          <w:lang w:val="en-US"/>
        </w:rPr>
        <w:t>antilego,</w:t>
      </w:r>
      <w:r>
        <w:rPr>
          <w:lang w:val="en-US"/>
        </w:rPr>
        <w:t xml:space="preserve"> </w:t>
      </w:r>
      <w:r>
        <w:rPr>
          <w:rFonts w:ascii="Segoe UI Symbol" w:hAnsi="Segoe UI Symbol" w:cs="Segoe UI Symbol"/>
          <w:lang w:val="en-US"/>
        </w:rPr>
        <w:t>❅</w:t>
      </w:r>
      <w:r>
        <w:rPr>
          <w:lang w:val="en-US"/>
        </w:rPr>
        <w:t xml:space="preserve">S#483g. Rendered: (1) speak against: Lk </w:t>
      </w:r>
      <w:r w:rsidR="006B227C">
        <w:t xml:space="preserve"> Lk2.34</w:t>
      </w:r>
      <w:r>
        <w:rPr>
          <w:lang w:val="en-US"/>
        </w:rPr>
        <w:t xml:space="preserve">. Jn </w:t>
      </w:r>
      <w:r w:rsidR="006B227C">
        <w:t xml:space="preserve"> Jn19.12</w:t>
      </w:r>
      <w:r>
        <w:rPr>
          <w:lang w:val="en-US"/>
        </w:rPr>
        <w:t xml:space="preserve">. Ac </w:t>
      </w:r>
      <w:r w:rsidR="006B227C">
        <w:t xml:space="preserve"> Ac13.45</w:t>
      </w:r>
      <w:r>
        <w:rPr>
          <w:lang w:val="en-US"/>
        </w:rPr>
        <w:t xml:space="preserve">a. </w:t>
      </w:r>
      <w:r w:rsidR="006B227C">
        <w:t xml:space="preserve"> Ac28.19</w:t>
      </w:r>
      <w:r>
        <w:rPr>
          <w:lang w:val="en-US"/>
        </w:rPr>
        <w:t xml:space="preserve">, </w:t>
      </w:r>
      <w:r w:rsidR="006B227C">
        <w:t xml:space="preserve"> Ac28.22</w:t>
      </w:r>
      <w:r>
        <w:rPr>
          <w:lang w:val="en-US"/>
        </w:rPr>
        <w:t xml:space="preserve">. (2) deny: Lk </w:t>
      </w:r>
      <w:r w:rsidR="006B227C">
        <w:t xml:space="preserve"> Lk20.27</w:t>
      </w:r>
      <w:r>
        <w:rPr>
          <w:lang w:val="en-US"/>
        </w:rPr>
        <w:t xml:space="preserve">. (3) contradict: Ac </w:t>
      </w:r>
      <w:r w:rsidR="006B227C">
        <w:t xml:space="preserve"> Ac13.45</w:t>
      </w:r>
      <w:r>
        <w:rPr>
          <w:lang w:val="en-US"/>
        </w:rPr>
        <w:t xml:space="preserve">b. (4) gainsay: Ro </w:t>
      </w:r>
      <w:r w:rsidR="006B227C">
        <w:t xml:space="preserve"> Ro10.21</w:t>
      </w:r>
      <w:r>
        <w:rPr>
          <w:lang w:val="en-US"/>
        </w:rPr>
        <w:t xml:space="preserve">. (5) gainsayer: Ti </w:t>
      </w:r>
      <w:r w:rsidR="006B227C">
        <w:t xml:space="preserve"> Tt1.9</w:t>
      </w:r>
      <w:r>
        <w:rPr>
          <w:lang w:val="en-US"/>
        </w:rPr>
        <w:t xml:space="preserve">. (6) answer again: Ti </w:t>
      </w:r>
      <w:r w:rsidR="006B227C">
        <w:t xml:space="preserve"> Tt2.9</w:t>
      </w:r>
      <w:r>
        <w:rPr>
          <w:lang w:val="en-US"/>
        </w:rPr>
        <w:t xml:space="preserve">. </w:t>
      </w:r>
    </w:p>
    <w:p w:rsidR="003E23E9" w:rsidRDefault="003E23E9" w:rsidP="00710603">
      <w:pPr>
        <w:ind w:firstLine="360"/>
        <w:jc w:val="both"/>
      </w:pPr>
      <w:r>
        <w:rPr>
          <w:lang w:val="en-US"/>
        </w:rPr>
        <w:t xml:space="preserve">10. </w:t>
      </w:r>
      <w:r>
        <w:rPr>
          <w:b/>
          <w:lang w:val="en-US"/>
        </w:rPr>
        <w:t>there</w:t>
      </w:r>
      <w:r>
        <w:rPr>
          <w:lang w:val="en-US"/>
        </w:rPr>
        <w:t xml:space="preserve">. ver. </w:t>
      </w:r>
      <w:r w:rsidR="006B227C">
        <w:t xml:space="preserve"> Tt1.6</w:t>
      </w:r>
      <w:r>
        <w:rPr>
          <w:lang w:val="en-US"/>
        </w:rPr>
        <w:t>. Ac *</w:t>
      </w:r>
      <w:r w:rsidR="006B227C">
        <w:t xml:space="preserve"> Ac20.29</w:t>
      </w:r>
      <w:r>
        <w:rPr>
          <w:lang w:val="en-US"/>
        </w:rPr>
        <w:t>. Ro *</w:t>
      </w:r>
      <w:r w:rsidR="006B227C">
        <w:t xml:space="preserve"> Ro16.17</w:t>
      </w:r>
      <w:r>
        <w:rPr>
          <w:lang w:val="en-US"/>
        </w:rPr>
        <w:t xml:space="preserve">, </w:t>
      </w:r>
      <w:r w:rsidR="006B227C">
        <w:t xml:space="preserve"> Ro16.18</w:t>
      </w:r>
      <w:r>
        <w:rPr>
          <w:lang w:val="en-US"/>
        </w:rPr>
        <w:t>. 2 Co *</w:t>
      </w:r>
      <w:r w:rsidR="006B227C">
        <w:t xml:space="preserve"> 2Co11.12-15</w:t>
      </w:r>
      <w:r>
        <w:rPr>
          <w:lang w:val="en-US"/>
        </w:rPr>
        <w:t>. Ep +*</w:t>
      </w:r>
      <w:r w:rsidR="006B227C">
        <w:t xml:space="preserve"> Eph4.14</w:t>
      </w:r>
      <w:r>
        <w:rPr>
          <w:lang w:val="en-US"/>
        </w:rPr>
        <w:t xml:space="preserve">. 2 Th </w:t>
      </w:r>
      <w:r>
        <w:rPr>
          <w:rFonts w:ascii="Segoe UI Symbol" w:hAnsi="Segoe UI Symbol" w:cs="Segoe UI Symbol"/>
          <w:lang w:val="en-US"/>
        </w:rPr>
        <w:t>✓</w:t>
      </w:r>
      <w:r w:rsidR="006B227C">
        <w:t xml:space="preserve"> 2Th2.10-12</w:t>
      </w:r>
      <w:r>
        <w:rPr>
          <w:lang w:val="en-US"/>
        </w:rPr>
        <w:t xml:space="preserve">. 1 Ti </w:t>
      </w:r>
      <w:r w:rsidR="006B227C">
        <w:t xml:space="preserve"> 1Ti1.4</w:t>
      </w:r>
      <w:r>
        <w:rPr>
          <w:lang w:val="en-US"/>
        </w:rPr>
        <w:t xml:space="preserve">, </w:t>
      </w:r>
      <w:r w:rsidR="006B227C">
        <w:t xml:space="preserve"> 1Ti1.6</w:t>
      </w:r>
      <w:r>
        <w:rPr>
          <w:lang w:val="en-US"/>
        </w:rPr>
        <w:t>. *</w:t>
      </w:r>
      <w:r w:rsidR="006B227C">
        <w:t xml:space="preserve"> 1Ti6.3-5</w:t>
      </w:r>
      <w:r>
        <w:rPr>
          <w:lang w:val="en-US"/>
        </w:rPr>
        <w:t xml:space="preserve">. 2 Ti </w:t>
      </w:r>
      <w:r w:rsidR="006B227C">
        <w:t xml:space="preserve"> 2Ti3.13</w:t>
      </w:r>
      <w:r>
        <w:rPr>
          <w:lang w:val="en-US"/>
        </w:rPr>
        <w:t xml:space="preserve">. </w:t>
      </w:r>
      <w:r w:rsidR="006B227C">
        <w:t xml:space="preserve"> 2Ti4.4</w:t>
      </w:r>
      <w:r>
        <w:rPr>
          <w:lang w:val="en-US"/>
        </w:rPr>
        <w:t>. Ja *</w:t>
      </w:r>
      <w:r w:rsidR="006B227C">
        <w:t xml:space="preserve"> Jas1.26</w:t>
      </w:r>
      <w:r>
        <w:rPr>
          <w:lang w:val="en-US"/>
        </w:rPr>
        <w:t>. 2 P *</w:t>
      </w:r>
      <w:r w:rsidR="006B227C">
        <w:t xml:space="preserve"> 2Pe2.1</w:t>
      </w:r>
      <w:r>
        <w:rPr>
          <w:lang w:val="en-US"/>
        </w:rPr>
        <w:t xml:space="preserve">, </w:t>
      </w:r>
      <w:r w:rsidR="006B227C">
        <w:t xml:space="preserve"> 2Pe2.2</w:t>
      </w:r>
      <w:r>
        <w:rPr>
          <w:lang w:val="en-US"/>
        </w:rPr>
        <w:t xml:space="preserve">. 1 J </w:t>
      </w:r>
      <w:r w:rsidR="006B227C">
        <w:t xml:space="preserve"> 1Jn2.18</w:t>
      </w:r>
      <w:r>
        <w:rPr>
          <w:lang w:val="en-US"/>
        </w:rPr>
        <w:t>. *</w:t>
      </w:r>
      <w:r w:rsidR="006B227C">
        <w:t xml:space="preserve"> 1Jn4.1</w:t>
      </w:r>
      <w:r>
        <w:rPr>
          <w:lang w:val="en-US"/>
        </w:rPr>
        <w:t xml:space="preserve">. Re </w:t>
      </w:r>
      <w:r w:rsidR="006B227C">
        <w:t xml:space="preserve"> Re2.6</w:t>
      </w:r>
      <w:r>
        <w:rPr>
          <w:lang w:val="en-US"/>
        </w:rPr>
        <w:t xml:space="preserve">, </w:t>
      </w:r>
      <w:r w:rsidR="006B227C">
        <w:t xml:space="preserve"> Re2.14</w:t>
      </w:r>
      <w:r>
        <w:rPr>
          <w:lang w:val="en-US"/>
        </w:rPr>
        <w:t xml:space="preserve">. </w:t>
      </w:r>
      <w:r>
        <w:rPr>
          <w:b/>
          <w:lang w:val="en-US"/>
        </w:rPr>
        <w:t>deceivers</w:t>
      </w:r>
      <w:r>
        <w:rPr>
          <w:lang w:val="en-US"/>
        </w:rPr>
        <w:t xml:space="preserve">. Ga </w:t>
      </w:r>
      <w:r w:rsidR="006B227C">
        <w:t xml:space="preserve"> Ga6.3</w:t>
      </w:r>
      <w:r>
        <w:rPr>
          <w:lang w:val="en-US"/>
        </w:rPr>
        <w:t xml:space="preserve">. </w:t>
      </w:r>
      <w:r>
        <w:rPr>
          <w:b/>
          <w:lang w:val="en-US"/>
        </w:rPr>
        <w:t>specially</w:t>
      </w:r>
      <w:r>
        <w:rPr>
          <w:lang w:val="en-US"/>
        </w:rPr>
        <w:t>. Ac +</w:t>
      </w:r>
      <w:r w:rsidR="006B227C">
        <w:t xml:space="preserve"> Ac11.2</w:t>
      </w:r>
      <w:r>
        <w:rPr>
          <w:lang w:val="en-US"/>
        </w:rPr>
        <w:t>. *</w:t>
      </w:r>
      <w:r w:rsidR="006B227C">
        <w:t xml:space="preserve"> Ac15.1</w:t>
      </w:r>
      <w:r>
        <w:rPr>
          <w:lang w:val="en-US"/>
        </w:rPr>
        <w:t xml:space="preserve">, </w:t>
      </w:r>
      <w:r w:rsidR="006B227C">
        <w:t xml:space="preserve"> Ac15.24</w:t>
      </w:r>
      <w:r>
        <w:rPr>
          <w:lang w:val="en-US"/>
        </w:rPr>
        <w:t>. Ga *</w:t>
      </w:r>
      <w:r w:rsidR="006B227C">
        <w:t xml:space="preserve"> Ga1.6-8</w:t>
      </w:r>
      <w:r>
        <w:rPr>
          <w:lang w:val="en-US"/>
        </w:rPr>
        <w:t xml:space="preserve">. </w:t>
      </w:r>
      <w:r w:rsidR="006B227C">
        <w:t xml:space="preserve"> Ga2.4</w:t>
      </w:r>
      <w:r>
        <w:rPr>
          <w:lang w:val="en-US"/>
        </w:rPr>
        <w:t>. *</w:t>
      </w:r>
      <w:r w:rsidR="006B227C">
        <w:t xml:space="preserve"> Ga3.1</w:t>
      </w:r>
      <w:r>
        <w:rPr>
          <w:lang w:val="en-US"/>
        </w:rPr>
        <w:t xml:space="preserve">. </w:t>
      </w:r>
      <w:r w:rsidR="006B227C">
        <w:t xml:space="preserve"> Ga4.17-21</w:t>
      </w:r>
      <w:r>
        <w:rPr>
          <w:lang w:val="en-US"/>
        </w:rPr>
        <w:t>. *</w:t>
      </w:r>
      <w:r w:rsidR="006B227C">
        <w:t xml:space="preserve"> Ga5.1-4</w:t>
      </w:r>
      <w:r>
        <w:rPr>
          <w:lang w:val="en-US"/>
        </w:rPr>
        <w:t xml:space="preserve">. Ph </w:t>
      </w:r>
      <w:r w:rsidR="006B227C">
        <w:t xml:space="preserve"> Php3.2</w:t>
      </w:r>
      <w:r>
        <w:rPr>
          <w:lang w:val="en-US"/>
        </w:rPr>
        <w:t xml:space="preserve">, </w:t>
      </w:r>
      <w:r w:rsidR="006B227C">
        <w:t xml:space="preserve"> Php3.3</w:t>
      </w:r>
      <w:r>
        <w:rPr>
          <w:lang w:val="en-US"/>
        </w:rPr>
        <w:t xml:space="preserve">. </w:t>
      </w:r>
    </w:p>
    <w:p w:rsidR="003E23E9" w:rsidRDefault="003E23E9" w:rsidP="00710603">
      <w:pPr>
        <w:ind w:firstLine="360"/>
        <w:jc w:val="both"/>
      </w:pPr>
      <w:r>
        <w:rPr>
          <w:lang w:val="en-US"/>
        </w:rPr>
        <w:t xml:space="preserve">11. </w:t>
      </w:r>
      <w:r>
        <w:rPr>
          <w:b/>
          <w:lang w:val="en-US"/>
        </w:rPr>
        <w:t>mouths</w:t>
      </w:r>
      <w:r>
        <w:rPr>
          <w:lang w:val="en-US"/>
        </w:rPr>
        <w:t xml:space="preserve">. ver. </w:t>
      </w:r>
      <w:r w:rsidR="006B227C">
        <w:t xml:space="preserve"> Tt1.9</w:t>
      </w:r>
      <w:r>
        <w:rPr>
          <w:lang w:val="en-US"/>
        </w:rPr>
        <w:t>. Ti *</w:t>
      </w:r>
      <w:r w:rsidR="006B227C">
        <w:t xml:space="preserve"> Tt3.10</w:t>
      </w:r>
      <w:r>
        <w:rPr>
          <w:lang w:val="en-US"/>
        </w:rPr>
        <w:t xml:space="preserve">. Ps </w:t>
      </w:r>
      <w:r w:rsidR="006B227C">
        <w:t xml:space="preserve"> Ps63.11</w:t>
      </w:r>
      <w:r>
        <w:rPr>
          <w:lang w:val="en-US"/>
        </w:rPr>
        <w:t xml:space="preserve">. </w:t>
      </w:r>
      <w:r w:rsidR="006B227C">
        <w:t xml:space="preserve"> Ps107.42</w:t>
      </w:r>
      <w:r>
        <w:rPr>
          <w:lang w:val="en-US"/>
        </w:rPr>
        <w:t xml:space="preserve">. Ezk </w:t>
      </w:r>
      <w:r w:rsidR="006B227C">
        <w:t xml:space="preserve"> Eze16.63</w:t>
      </w:r>
      <w:r>
        <w:rPr>
          <w:lang w:val="en-US"/>
        </w:rPr>
        <w:t xml:space="preserve">. Lk </w:t>
      </w:r>
      <w:r w:rsidR="006B227C">
        <w:t xml:space="preserve"> Lk20.40</w:t>
      </w:r>
      <w:r>
        <w:rPr>
          <w:lang w:val="en-US"/>
        </w:rPr>
        <w:t xml:space="preserve">. Ro </w:t>
      </w:r>
      <w:r w:rsidR="006B227C">
        <w:t xml:space="preserve"> Ro3.19</w:t>
      </w:r>
      <w:r>
        <w:rPr>
          <w:lang w:val="en-US"/>
        </w:rPr>
        <w:t xml:space="preserve">. 2 Co </w:t>
      </w:r>
      <w:r w:rsidR="006B227C">
        <w:t xml:space="preserve"> 2Co11.10</w:t>
      </w:r>
      <w:r>
        <w:rPr>
          <w:lang w:val="en-US"/>
        </w:rPr>
        <w:t xml:space="preserve">. </w:t>
      </w:r>
      <w:r>
        <w:rPr>
          <w:b/>
          <w:lang w:val="en-US"/>
        </w:rPr>
        <w:t>subvert</w:t>
      </w:r>
      <w:r>
        <w:rPr>
          <w:lang w:val="en-US"/>
        </w:rPr>
        <w:t>. Mt *</w:t>
      </w:r>
      <w:r w:rsidR="006B227C">
        <w:t xml:space="preserve"> Mt23.14</w:t>
      </w:r>
      <w:r>
        <w:rPr>
          <w:lang w:val="en-US"/>
        </w:rPr>
        <w:t xml:space="preserve">. 2 Ti </w:t>
      </w:r>
      <w:r w:rsidR="006B227C">
        <w:t xml:space="preserve"> 2Ti2.18</w:t>
      </w:r>
      <w:r>
        <w:rPr>
          <w:lang w:val="en-US"/>
        </w:rPr>
        <w:t xml:space="preserve">. </w:t>
      </w:r>
      <w:r w:rsidR="006B227C">
        <w:t xml:space="preserve"> 2Ti3.6</w:t>
      </w:r>
      <w:r>
        <w:rPr>
          <w:lang w:val="en-US"/>
        </w:rPr>
        <w:t xml:space="preserve">. </w:t>
      </w:r>
      <w:r>
        <w:rPr>
          <w:b/>
          <w:lang w:val="en-US"/>
        </w:rPr>
        <w:t>houses</w:t>
      </w:r>
      <w:r>
        <w:rPr>
          <w:lang w:val="en-US"/>
        </w:rPr>
        <w:t xml:space="preserve">. </w:t>
      </w:r>
      <w:r w:rsidR="006B227C">
        <w:t xml:space="preserve">  f121:121J</w:t>
      </w:r>
      <w:r>
        <w:rPr>
          <w:lang w:val="en-US"/>
        </w:rPr>
        <w:t>, Ge +</w:t>
      </w:r>
      <w:r w:rsidR="006B227C">
        <w:t xml:space="preserve"> Ge7.1</w:t>
      </w:r>
      <w:r>
        <w:rPr>
          <w:lang w:val="en-US"/>
        </w:rPr>
        <w:t xml:space="preserve">. </w:t>
      </w:r>
      <w:r>
        <w:rPr>
          <w:b/>
          <w:lang w:val="en-US"/>
        </w:rPr>
        <w:t>filthy</w:t>
      </w:r>
      <w:r>
        <w:rPr>
          <w:lang w:val="en-US"/>
        </w:rPr>
        <w:t xml:space="preserve">. See on ver. </w:t>
      </w:r>
      <w:r w:rsidR="006B227C">
        <w:t xml:space="preserve"> Tt1.7</w:t>
      </w:r>
      <w:r>
        <w:rPr>
          <w:lang w:val="en-US"/>
        </w:rPr>
        <w:t xml:space="preserve">. Is </w:t>
      </w:r>
      <w:r w:rsidR="006B227C">
        <w:t xml:space="preserve"> Is56.10</w:t>
      </w:r>
      <w:r>
        <w:rPr>
          <w:lang w:val="en-US"/>
        </w:rPr>
        <w:t xml:space="preserve">, </w:t>
      </w:r>
      <w:r w:rsidR="006B227C">
        <w:t xml:space="preserve"> Is56.11</w:t>
      </w:r>
      <w:r>
        <w:rPr>
          <w:lang w:val="en-US"/>
        </w:rPr>
        <w:t xml:space="preserve">. Je </w:t>
      </w:r>
      <w:r w:rsidR="006B227C">
        <w:t xml:space="preserve"> Je8.10</w:t>
      </w:r>
      <w:r>
        <w:rPr>
          <w:lang w:val="en-US"/>
        </w:rPr>
        <w:t xml:space="preserve">. Ezk </w:t>
      </w:r>
      <w:r w:rsidR="006B227C">
        <w:t xml:space="preserve"> Eze13.19</w:t>
      </w:r>
      <w:r>
        <w:rPr>
          <w:lang w:val="en-US"/>
        </w:rPr>
        <w:t>. Mi 3:*</w:t>
      </w:r>
      <w:r w:rsidR="006B227C">
        <w:t xml:space="preserve"> Mic3.5</w:t>
      </w:r>
      <w:r>
        <w:rPr>
          <w:lang w:val="en-US"/>
        </w:rPr>
        <w:t xml:space="preserve">, </w:t>
      </w:r>
      <w:r w:rsidR="006B227C">
        <w:t xml:space="preserve"> Mic3.11</w:t>
      </w:r>
      <w:r>
        <w:rPr>
          <w:lang w:val="en-US"/>
        </w:rPr>
        <w:t xml:space="preserve">. Jn </w:t>
      </w:r>
      <w:r w:rsidR="006B227C">
        <w:t xml:space="preserve"> Jn10.12</w:t>
      </w:r>
      <w:r>
        <w:rPr>
          <w:lang w:val="en-US"/>
        </w:rPr>
        <w:t>. 1 Ti *</w:t>
      </w:r>
      <w:r w:rsidR="006B227C">
        <w:t xml:space="preserve"> 1Ti6.5</w:t>
      </w:r>
      <w:r>
        <w:rPr>
          <w:lang w:val="en-US"/>
        </w:rPr>
        <w:t xml:space="preserve">. 1 P </w:t>
      </w:r>
      <w:r w:rsidR="006B227C">
        <w:t xml:space="preserve"> 1Pe5.2</w:t>
      </w:r>
      <w:r>
        <w:rPr>
          <w:lang w:val="en-US"/>
        </w:rPr>
        <w:t>. 2 P *</w:t>
      </w:r>
      <w:r w:rsidR="006B227C">
        <w:t xml:space="preserve"> 2Pe2.1-3</w:t>
      </w:r>
      <w:r>
        <w:rPr>
          <w:lang w:val="en-US"/>
        </w:rPr>
        <w:t xml:space="preserve">. </w:t>
      </w:r>
    </w:p>
    <w:p w:rsidR="003E23E9" w:rsidRDefault="003E23E9" w:rsidP="00710603">
      <w:pPr>
        <w:ind w:firstLine="360"/>
        <w:jc w:val="both"/>
      </w:pPr>
      <w:r>
        <w:rPr>
          <w:lang w:val="en-US"/>
        </w:rPr>
        <w:t xml:space="preserve">12. </w:t>
      </w:r>
      <w:r>
        <w:rPr>
          <w:b/>
          <w:lang w:val="en-US"/>
        </w:rPr>
        <w:t>of</w:t>
      </w:r>
      <w:r>
        <w:rPr>
          <w:lang w:val="en-US"/>
        </w:rPr>
        <w:t>. Ac *</w:t>
      </w:r>
      <w:r w:rsidR="006B227C">
        <w:t xml:space="preserve"> Ac17.28</w:t>
      </w:r>
      <w:r>
        <w:rPr>
          <w:lang w:val="en-US"/>
        </w:rPr>
        <w:t xml:space="preserve">. </w:t>
      </w:r>
      <w:r>
        <w:rPr>
          <w:b/>
          <w:lang w:val="en-US"/>
        </w:rPr>
        <w:t>prophet</w:t>
      </w:r>
      <w:r>
        <w:rPr>
          <w:lang w:val="en-US"/>
        </w:rPr>
        <w:t xml:space="preserve">. </w:t>
      </w:r>
      <w:r w:rsidR="006B227C">
        <w:t xml:space="preserve">  f121:121Q</w:t>
      </w:r>
      <w:r>
        <w:rPr>
          <w:lang w:val="en-US"/>
        </w:rPr>
        <w:t>, Je +</w:t>
      </w:r>
      <w:r w:rsidR="006B227C">
        <w:t xml:space="preserve"> Je28.5</w:t>
      </w:r>
      <w:r>
        <w:rPr>
          <w:lang w:val="en-US"/>
        </w:rPr>
        <w:t xml:space="preserve">. </w:t>
      </w:r>
      <w:r>
        <w:rPr>
          <w:b/>
          <w:lang w:val="en-US"/>
        </w:rPr>
        <w:t>Cretians</w:t>
      </w:r>
      <w:r>
        <w:rPr>
          <w:lang w:val="en-US"/>
        </w:rPr>
        <w:t xml:space="preserve">. i.e. </w:t>
      </w:r>
      <w:r>
        <w:rPr>
          <w:i/>
          <w:lang w:val="en-US"/>
        </w:rPr>
        <w:t>given to the flesh,</w:t>
      </w:r>
      <w:r>
        <w:rPr>
          <w:lang w:val="en-US"/>
        </w:rPr>
        <w:t xml:space="preserve"> </w:t>
      </w:r>
      <w:r>
        <w:rPr>
          <w:rFonts w:ascii="Segoe UI Symbol" w:hAnsi="Segoe UI Symbol" w:cs="Segoe UI Symbol"/>
          <w:lang w:val="en-US"/>
        </w:rPr>
        <w:t>❅</w:t>
      </w:r>
      <w:r>
        <w:rPr>
          <w:lang w:val="en-US"/>
        </w:rPr>
        <w:t xml:space="preserve">S#2912g. </w:t>
      </w:r>
      <w:r w:rsidR="006B227C">
        <w:t xml:space="preserve">  f92:92H</w:t>
      </w:r>
      <w:r>
        <w:rPr>
          <w:lang w:val="en-US"/>
        </w:rPr>
        <w:t>, Ac +</w:t>
      </w:r>
      <w:r w:rsidR="006B227C">
        <w:t xml:space="preserve"> Ac17.28</w:t>
      </w:r>
      <w:r>
        <w:rPr>
          <w:lang w:val="en-US"/>
        </w:rPr>
        <w:t xml:space="preserve">. ver. </w:t>
      </w:r>
      <w:r>
        <w:rPr>
          <w:rFonts w:ascii="MS Gothic" w:hAnsi="MS Gothic" w:cs="MS Gothic"/>
          <w:lang w:val="en-US"/>
        </w:rPr>
        <w:t>◐</w:t>
      </w:r>
      <w:r>
        <w:rPr>
          <w:lang w:val="en-US"/>
        </w:rPr>
        <w:t>+</w:t>
      </w:r>
      <w:r w:rsidR="006B227C">
        <w:t xml:space="preserve"> Tt1.5</w:t>
      </w:r>
      <w:r>
        <w:rPr>
          <w:lang w:val="en-US"/>
        </w:rPr>
        <w:t xml:space="preserve">. Ac </w:t>
      </w:r>
      <w:r w:rsidR="006B227C">
        <w:t xml:space="preserve"> Ac2.11</w:t>
      </w:r>
      <w:r>
        <w:rPr>
          <w:lang w:val="en-US"/>
        </w:rPr>
        <w:t xml:space="preserve">. </w:t>
      </w:r>
      <w:r>
        <w:rPr>
          <w:b/>
          <w:lang w:val="en-US"/>
        </w:rPr>
        <w:t>alway</w:t>
      </w:r>
      <w:r>
        <w:rPr>
          <w:lang w:val="en-US"/>
        </w:rPr>
        <w:t xml:space="preserve">. Gr. </w:t>
      </w:r>
      <w:r>
        <w:rPr>
          <w:i/>
          <w:lang w:val="en-US"/>
        </w:rPr>
        <w:t>aei,</w:t>
      </w:r>
      <w:r>
        <w:rPr>
          <w:lang w:val="en-US"/>
        </w:rPr>
        <w:t xml:space="preserve"> Mk </w:t>
      </w:r>
      <w:r w:rsidR="006B227C">
        <w:t xml:space="preserve"> Mk15.8</w:t>
      </w:r>
      <w:r>
        <w:rPr>
          <w:lang w:val="en-US"/>
        </w:rPr>
        <w:t xml:space="preserve">. </w:t>
      </w:r>
      <w:r>
        <w:rPr>
          <w:b/>
          <w:lang w:val="en-US"/>
        </w:rPr>
        <w:t>liars</w:t>
      </w:r>
      <w:r>
        <w:rPr>
          <w:lang w:val="en-US"/>
        </w:rPr>
        <w:t>. Ro *</w:t>
      </w:r>
      <w:r w:rsidR="006B227C">
        <w:t xml:space="preserve"> Ro16.18</w:t>
      </w:r>
      <w:r>
        <w:rPr>
          <w:lang w:val="en-US"/>
        </w:rPr>
        <w:t>. 1 Ti *</w:t>
      </w:r>
      <w:r w:rsidR="006B227C">
        <w:t xml:space="preserve"> 1Ti4.2</w:t>
      </w:r>
      <w:r>
        <w:rPr>
          <w:lang w:val="en-US"/>
        </w:rPr>
        <w:t xml:space="preserve">. 2 P </w:t>
      </w:r>
      <w:r w:rsidR="006B227C">
        <w:t xml:space="preserve"> 2Pe2.12</w:t>
      </w:r>
      <w:r>
        <w:rPr>
          <w:lang w:val="en-US"/>
        </w:rPr>
        <w:t xml:space="preserve">, </w:t>
      </w:r>
      <w:r w:rsidR="006B227C">
        <w:t xml:space="preserve"> 2Pe2.15</w:t>
      </w:r>
      <w:r>
        <w:rPr>
          <w:lang w:val="en-US"/>
        </w:rPr>
        <w:t xml:space="preserve">. Ju </w:t>
      </w:r>
      <w:r w:rsidR="006B227C">
        <w:t xml:space="preserve"> Jud8-13</w:t>
      </w:r>
      <w:r>
        <w:rPr>
          <w:lang w:val="en-US"/>
        </w:rPr>
        <w:t xml:space="preserve">. </w:t>
      </w:r>
      <w:r>
        <w:rPr>
          <w:b/>
          <w:lang w:val="en-US"/>
        </w:rPr>
        <w:t>slow bellies</w:t>
      </w:r>
      <w:r>
        <w:rPr>
          <w:lang w:val="en-US"/>
        </w:rPr>
        <w:t xml:space="preserve">. </w:t>
      </w:r>
      <w:r>
        <w:rPr>
          <w:i/>
          <w:lang w:val="en-US"/>
        </w:rPr>
        <w:t>or</w:t>
      </w:r>
      <w:r>
        <w:rPr>
          <w:lang w:val="en-US"/>
        </w:rPr>
        <w:t xml:space="preserve">, idle gluttons. </w:t>
      </w:r>
      <w:r w:rsidR="006B227C">
        <w:t xml:space="preserve">  f171:171Q</w:t>
      </w:r>
      <w:r>
        <w:rPr>
          <w:lang w:val="en-US"/>
        </w:rPr>
        <w:t>, Ro +</w:t>
      </w:r>
      <w:r w:rsidR="006B227C">
        <w:t xml:space="preserve"> Ro16.18</w:t>
      </w:r>
      <w:r>
        <w:rPr>
          <w:lang w:val="en-US"/>
        </w:rPr>
        <w:t xml:space="preserve">. i.e. </w:t>
      </w:r>
      <w:r>
        <w:rPr>
          <w:i/>
          <w:lang w:val="en-US"/>
        </w:rPr>
        <w:t>slow persons, who by reason of large eating, have grown stout and move slowly</w:t>
      </w:r>
      <w:r>
        <w:rPr>
          <w:lang w:val="en-US"/>
        </w:rPr>
        <w:t xml:space="preserve"> (B648). Ph +*</w:t>
      </w:r>
      <w:r w:rsidR="006B227C">
        <w:t xml:space="preserve"> Php3.19</w:t>
      </w:r>
      <w:r>
        <w:rPr>
          <w:lang w:val="en-US"/>
        </w:rPr>
        <w:t xml:space="preserve">. </w:t>
      </w:r>
    </w:p>
    <w:p w:rsidR="003E23E9" w:rsidRDefault="003E23E9" w:rsidP="00710603">
      <w:pPr>
        <w:ind w:firstLine="360"/>
        <w:jc w:val="both"/>
      </w:pPr>
      <w:r>
        <w:rPr>
          <w:lang w:val="en-US"/>
        </w:rPr>
        <w:t xml:space="preserve">13. </w:t>
      </w:r>
      <w:r>
        <w:rPr>
          <w:b/>
          <w:lang w:val="en-US"/>
        </w:rPr>
        <w:t>rebuke</w:t>
      </w:r>
      <w:r>
        <w:rPr>
          <w:lang w:val="en-US"/>
        </w:rPr>
        <w:t>. Ti *</w:t>
      </w:r>
      <w:r w:rsidR="006B227C">
        <w:t xml:space="preserve"> Tt2.15</w:t>
      </w:r>
      <w:r>
        <w:rPr>
          <w:lang w:val="en-US"/>
        </w:rPr>
        <w:t>. Pr *</w:t>
      </w:r>
      <w:r w:rsidR="006B227C">
        <w:t xml:space="preserve"> Pr27.5</w:t>
      </w:r>
      <w:r>
        <w:rPr>
          <w:lang w:val="en-US"/>
        </w:rPr>
        <w:t xml:space="preserve">. Ro </w:t>
      </w:r>
      <w:r w:rsidR="006B227C">
        <w:t xml:space="preserve"> Ro11.22</w:t>
      </w:r>
      <w:r>
        <w:rPr>
          <w:lang w:val="en-US"/>
        </w:rPr>
        <w:t xml:space="preserve">g. 2 Co </w:t>
      </w:r>
      <w:r w:rsidR="006B227C">
        <w:t xml:space="preserve"> 2Co13.10</w:t>
      </w:r>
      <w:r>
        <w:rPr>
          <w:lang w:val="en-US"/>
        </w:rPr>
        <w:t>. 1 Ti +*</w:t>
      </w:r>
      <w:r w:rsidR="006B227C">
        <w:t xml:space="preserve"> 1Ti5.20</w:t>
      </w:r>
      <w:r>
        <w:rPr>
          <w:lang w:val="en-US"/>
        </w:rPr>
        <w:t xml:space="preserve">. </w:t>
      </w:r>
      <w:r>
        <w:rPr>
          <w:rFonts w:ascii="MS Gothic" w:hAnsi="MS Gothic" w:cs="MS Gothic"/>
          <w:lang w:val="en-US"/>
        </w:rPr>
        <w:t>◐</w:t>
      </w:r>
      <w:r w:rsidR="006B227C">
        <w:t xml:space="preserve"> 1Ti6.5</w:t>
      </w:r>
      <w:r>
        <w:rPr>
          <w:lang w:val="en-US"/>
        </w:rPr>
        <w:t xml:space="preserve">. 2 Ti </w:t>
      </w:r>
      <w:r>
        <w:rPr>
          <w:rFonts w:ascii="MS Gothic" w:hAnsi="MS Gothic" w:cs="MS Gothic"/>
          <w:lang w:val="en-US"/>
        </w:rPr>
        <w:t>◐</w:t>
      </w:r>
      <w:r>
        <w:rPr>
          <w:lang w:val="en-US"/>
        </w:rPr>
        <w:t>*</w:t>
      </w:r>
      <w:r w:rsidR="006B227C">
        <w:t xml:space="preserve"> 2Ti2.24</w:t>
      </w:r>
      <w:r>
        <w:rPr>
          <w:lang w:val="en-US"/>
        </w:rPr>
        <w:t xml:space="preserve">, </w:t>
      </w:r>
      <w:r w:rsidR="006B227C">
        <w:t xml:space="preserve"> 2Ti2.25</w:t>
      </w:r>
      <w:r>
        <w:rPr>
          <w:lang w:val="en-US"/>
        </w:rPr>
        <w:t>. *</w:t>
      </w:r>
      <w:r w:rsidR="006B227C">
        <w:t xml:space="preserve"> 2Ti4.2</w:t>
      </w:r>
      <w:r>
        <w:rPr>
          <w:lang w:val="en-US"/>
        </w:rPr>
        <w:t xml:space="preserve">. </w:t>
      </w:r>
      <w:r>
        <w:rPr>
          <w:b/>
          <w:lang w:val="en-US"/>
        </w:rPr>
        <w:t>that</w:t>
      </w:r>
      <w:r>
        <w:rPr>
          <w:lang w:val="en-US"/>
        </w:rPr>
        <w:t>. Ti *</w:t>
      </w:r>
      <w:r w:rsidR="006B227C">
        <w:t xml:space="preserve"> Tt2.2</w:t>
      </w:r>
      <w:r>
        <w:rPr>
          <w:lang w:val="en-US"/>
        </w:rPr>
        <w:t>. Le +*</w:t>
      </w:r>
      <w:r w:rsidR="006B227C">
        <w:t xml:space="preserve"> Le19.17</w:t>
      </w:r>
      <w:r>
        <w:rPr>
          <w:lang w:val="en-US"/>
        </w:rPr>
        <w:t>. Ps *</w:t>
      </w:r>
      <w:r w:rsidR="006B227C">
        <w:t xml:space="preserve"> Ps119.80</w:t>
      </w:r>
      <w:r>
        <w:rPr>
          <w:lang w:val="en-US"/>
        </w:rPr>
        <w:t xml:space="preserve">. </w:t>
      </w:r>
      <w:r w:rsidR="006B227C">
        <w:t xml:space="preserve"> Ps141.5</w:t>
      </w:r>
      <w:r>
        <w:rPr>
          <w:lang w:val="en-US"/>
        </w:rPr>
        <w:t xml:space="preserve">. 2 Co </w:t>
      </w:r>
      <w:r w:rsidR="006B227C">
        <w:t xml:space="preserve"> 2Co7.8-12</w:t>
      </w:r>
      <w:r>
        <w:rPr>
          <w:lang w:val="en-US"/>
        </w:rPr>
        <w:t>. 1 Ti +</w:t>
      </w:r>
      <w:r w:rsidR="006B227C">
        <w:t xml:space="preserve"> 1Ti1.10</w:t>
      </w:r>
      <w:r>
        <w:rPr>
          <w:lang w:val="en-US"/>
        </w:rPr>
        <w:t>. *</w:t>
      </w:r>
      <w:r w:rsidR="006B227C">
        <w:t xml:space="preserve"> 1Ti4.6</w:t>
      </w:r>
      <w:r>
        <w:rPr>
          <w:lang w:val="en-US"/>
        </w:rPr>
        <w:t xml:space="preserve">. </w:t>
      </w:r>
      <w:r>
        <w:rPr>
          <w:b/>
          <w:lang w:val="en-US"/>
        </w:rPr>
        <w:t>sound</w:t>
      </w:r>
      <w:r>
        <w:rPr>
          <w:lang w:val="en-US"/>
        </w:rPr>
        <w:t xml:space="preserve">. 1 Ti </w:t>
      </w:r>
      <w:r w:rsidR="006B227C">
        <w:t xml:space="preserve"> 1Ti1.10</w:t>
      </w:r>
      <w:r>
        <w:rPr>
          <w:lang w:val="en-US"/>
        </w:rPr>
        <w:t xml:space="preserve">. </w:t>
      </w:r>
      <w:r>
        <w:rPr>
          <w:b/>
          <w:lang w:val="en-US"/>
        </w:rPr>
        <w:t>the faith</w:t>
      </w:r>
      <w:r>
        <w:rPr>
          <w:lang w:val="en-US"/>
        </w:rPr>
        <w:t xml:space="preserve">. </w:t>
      </w:r>
      <w:r w:rsidR="006B227C">
        <w:t xml:space="preserve">  f121:121R</w:t>
      </w:r>
      <w:r>
        <w:rPr>
          <w:lang w:val="en-US"/>
        </w:rPr>
        <w:t>, Ac +</w:t>
      </w:r>
      <w:r w:rsidR="006B227C">
        <w:t xml:space="preserve"> Ac6.7</w:t>
      </w:r>
      <w:r>
        <w:rPr>
          <w:lang w:val="en-US"/>
        </w:rPr>
        <w:t>. 1 Ti +</w:t>
      </w:r>
      <w:r w:rsidR="006B227C">
        <w:t xml:space="preserve"> 1Ti1.19</w:t>
      </w:r>
      <w:r>
        <w:rPr>
          <w:lang w:val="en-US"/>
        </w:rPr>
        <w:t xml:space="preserve">. </w:t>
      </w:r>
    </w:p>
    <w:p w:rsidR="003E23E9" w:rsidRDefault="003E23E9" w:rsidP="00710603">
      <w:pPr>
        <w:ind w:firstLine="360"/>
        <w:jc w:val="both"/>
      </w:pPr>
      <w:r>
        <w:rPr>
          <w:lang w:val="en-US"/>
        </w:rPr>
        <w:t xml:space="preserve">14. </w:t>
      </w:r>
      <w:r>
        <w:rPr>
          <w:b/>
          <w:lang w:val="en-US"/>
        </w:rPr>
        <w:t>Jewish</w:t>
      </w:r>
      <w:r>
        <w:rPr>
          <w:lang w:val="en-US"/>
        </w:rPr>
        <w:t xml:space="preserve">. i.e. </w:t>
      </w:r>
      <w:r>
        <w:rPr>
          <w:i/>
          <w:lang w:val="en-US"/>
        </w:rPr>
        <w:t>confession,</w:t>
      </w:r>
      <w:r>
        <w:rPr>
          <w:lang w:val="en-US"/>
        </w:rPr>
        <w:t xml:space="preserve"> </w:t>
      </w:r>
      <w:r>
        <w:rPr>
          <w:rFonts w:ascii="Segoe UI Symbol" w:hAnsi="Segoe UI Symbol" w:cs="Segoe UI Symbol"/>
          <w:lang w:val="en-US"/>
        </w:rPr>
        <w:t>❅</w:t>
      </w:r>
      <w:r>
        <w:rPr>
          <w:lang w:val="en-US"/>
        </w:rPr>
        <w:t>S#2451g, only here. 1 Ti *</w:t>
      </w:r>
      <w:r w:rsidR="006B227C">
        <w:t xml:space="preserve"> 1Ti1.4-7</w:t>
      </w:r>
      <w:r>
        <w:rPr>
          <w:lang w:val="en-US"/>
        </w:rPr>
        <w:t>. *</w:t>
      </w:r>
      <w:r w:rsidR="006B227C">
        <w:t xml:space="preserve"> 1Ti4.7</w:t>
      </w:r>
      <w:r>
        <w:rPr>
          <w:lang w:val="en-US"/>
        </w:rPr>
        <w:t xml:space="preserve">. 2 Ti </w:t>
      </w:r>
      <w:r w:rsidR="006B227C">
        <w:t xml:space="preserve"> 2Ti4.4</w:t>
      </w:r>
      <w:r>
        <w:rPr>
          <w:lang w:val="en-US"/>
        </w:rPr>
        <w:t xml:space="preserve">. </w:t>
      </w:r>
      <w:r>
        <w:rPr>
          <w:b/>
          <w:lang w:val="en-US"/>
        </w:rPr>
        <w:t>commandments of men</w:t>
      </w:r>
      <w:r>
        <w:rPr>
          <w:lang w:val="en-US"/>
        </w:rPr>
        <w:t>. Is *</w:t>
      </w:r>
      <w:r w:rsidR="006B227C">
        <w:t xml:space="preserve"> Is29.13</w:t>
      </w:r>
      <w:r>
        <w:rPr>
          <w:lang w:val="en-US"/>
        </w:rPr>
        <w:t xml:space="preserve">. Mt </w:t>
      </w:r>
      <w:r>
        <w:rPr>
          <w:rFonts w:ascii="Segoe UI Symbol" w:hAnsi="Segoe UI Symbol" w:cs="Segoe UI Symbol"/>
          <w:lang w:val="en-US"/>
        </w:rPr>
        <w:t>✓</w:t>
      </w:r>
      <w:r w:rsidR="006B227C">
        <w:t xml:space="preserve"> Mt15.6</w:t>
      </w:r>
      <w:r>
        <w:rPr>
          <w:lang w:val="en-US"/>
        </w:rPr>
        <w:t xml:space="preserve">, </w:t>
      </w:r>
      <w:r w:rsidR="006B227C">
        <w:t xml:space="preserve"> Mt15.9</w:t>
      </w:r>
      <w:r>
        <w:rPr>
          <w:lang w:val="en-US"/>
        </w:rPr>
        <w:t xml:space="preserve">. Mk </w:t>
      </w:r>
      <w:r>
        <w:rPr>
          <w:rFonts w:ascii="Segoe UI Symbol" w:hAnsi="Segoe UI Symbol" w:cs="Segoe UI Symbol"/>
          <w:lang w:val="en-US"/>
        </w:rPr>
        <w:t>✓</w:t>
      </w:r>
      <w:r w:rsidR="006B227C">
        <w:t xml:space="preserve"> Mk7.7</w:t>
      </w:r>
      <w:r>
        <w:rPr>
          <w:lang w:val="en-US"/>
        </w:rPr>
        <w:t>. Col +</w:t>
      </w:r>
      <w:r w:rsidR="006B227C">
        <w:t xml:space="preserve"> Col2.22</w:t>
      </w:r>
      <w:r>
        <w:rPr>
          <w:lang w:val="en-US"/>
        </w:rPr>
        <w:t xml:space="preserve">. </w:t>
      </w:r>
      <w:r>
        <w:rPr>
          <w:b/>
          <w:lang w:val="en-US"/>
        </w:rPr>
        <w:t>turn</w:t>
      </w:r>
      <w:r>
        <w:rPr>
          <w:lang w:val="en-US"/>
        </w:rPr>
        <w:t>. Ga *</w:t>
      </w:r>
      <w:r w:rsidR="006B227C">
        <w:t xml:space="preserve"> Ga4.9</w:t>
      </w:r>
      <w:r>
        <w:rPr>
          <w:lang w:val="en-US"/>
        </w:rPr>
        <w:t>. 1 Ti +</w:t>
      </w:r>
      <w:r w:rsidR="006B227C">
        <w:t xml:space="preserve"> 1Ti6.20</w:t>
      </w:r>
      <w:r>
        <w:rPr>
          <w:lang w:val="en-US"/>
        </w:rPr>
        <w:t>. 2 Ti *</w:t>
      </w:r>
      <w:r w:rsidR="006B227C">
        <w:t xml:space="preserve"> 2Ti4.4</w:t>
      </w:r>
      <w:r>
        <w:rPr>
          <w:lang w:val="en-US"/>
        </w:rPr>
        <w:t xml:space="preserve">. He </w:t>
      </w:r>
      <w:r w:rsidR="006B227C">
        <w:t xml:space="preserve"> Heb12.25</w:t>
      </w:r>
      <w:r>
        <w:rPr>
          <w:lang w:val="en-US"/>
        </w:rPr>
        <w:t>. 2 P *</w:t>
      </w:r>
      <w:r w:rsidR="006B227C">
        <w:t xml:space="preserve"> 2Pe2.22</w:t>
      </w:r>
      <w:r>
        <w:rPr>
          <w:lang w:val="en-US"/>
        </w:rPr>
        <w:t xml:space="preserve">. </w:t>
      </w:r>
    </w:p>
    <w:p w:rsidR="003E23E9" w:rsidRDefault="003E23E9" w:rsidP="00710603">
      <w:pPr>
        <w:ind w:firstLine="360"/>
        <w:jc w:val="both"/>
      </w:pPr>
      <w:r>
        <w:rPr>
          <w:lang w:val="en-US"/>
        </w:rPr>
        <w:t xml:space="preserve">15. </w:t>
      </w:r>
      <w:r>
        <w:rPr>
          <w:b/>
          <w:lang w:val="en-US"/>
        </w:rPr>
        <w:t>Unto</w:t>
      </w:r>
      <w:r>
        <w:rPr>
          <w:lang w:val="en-US"/>
        </w:rPr>
        <w:t xml:space="preserve">. </w:t>
      </w:r>
      <w:r w:rsidR="006B227C">
        <w:t xml:space="preserve">  f138:138C</w:t>
      </w:r>
      <w:r>
        <w:rPr>
          <w:lang w:val="en-US"/>
        </w:rPr>
        <w:t>, Ge +</w:t>
      </w:r>
      <w:r w:rsidR="006B227C">
        <w:t xml:space="preserve"> Ge22.14</w:t>
      </w:r>
      <w:r>
        <w:rPr>
          <w:lang w:val="en-US"/>
        </w:rPr>
        <w:t xml:space="preserve">. </w:t>
      </w:r>
      <w:r>
        <w:rPr>
          <w:b/>
          <w:lang w:val="en-US"/>
        </w:rPr>
        <w:t>the pure</w:t>
      </w:r>
      <w:r>
        <w:rPr>
          <w:lang w:val="en-US"/>
        </w:rPr>
        <w:t xml:space="preserve">. Mk </w:t>
      </w:r>
      <w:r w:rsidR="006B227C">
        <w:t xml:space="preserve"> Mk7.19</w:t>
      </w:r>
      <w:r>
        <w:rPr>
          <w:lang w:val="en-US"/>
        </w:rPr>
        <w:t>. Lk *</w:t>
      </w:r>
      <w:r w:rsidR="006B227C">
        <w:t xml:space="preserve"> Lk11.39-41</w:t>
      </w:r>
      <w:r>
        <w:rPr>
          <w:lang w:val="en-US"/>
        </w:rPr>
        <w:t>. Ac +*</w:t>
      </w:r>
      <w:r w:rsidR="006B227C">
        <w:t xml:space="preserve"> Ac10.15</w:t>
      </w:r>
      <w:r>
        <w:rPr>
          <w:lang w:val="en-US"/>
        </w:rPr>
        <w:t xml:space="preserve">. </w:t>
      </w:r>
      <w:r w:rsidR="006B227C">
        <w:t xml:space="preserve"> Ac15.9</w:t>
      </w:r>
      <w:r>
        <w:rPr>
          <w:lang w:val="en-US"/>
        </w:rPr>
        <w:t>. Ro *</w:t>
      </w:r>
      <w:r w:rsidR="006B227C">
        <w:t xml:space="preserve"> Ro14.14</w:t>
      </w:r>
      <w:r>
        <w:rPr>
          <w:lang w:val="en-US"/>
        </w:rPr>
        <w:t xml:space="preserve">, </w:t>
      </w:r>
      <w:r w:rsidR="006B227C">
        <w:t xml:space="preserve"> Ro14.20</w:t>
      </w:r>
      <w:r>
        <w:rPr>
          <w:lang w:val="en-US"/>
        </w:rPr>
        <w:t xml:space="preserve">. 1 Co </w:t>
      </w:r>
      <w:r w:rsidR="006B227C">
        <w:t xml:space="preserve"> 1Co6.12</w:t>
      </w:r>
      <w:r>
        <w:rPr>
          <w:lang w:val="en-US"/>
        </w:rPr>
        <w:t xml:space="preserve">, </w:t>
      </w:r>
      <w:r w:rsidR="006B227C">
        <w:t xml:space="preserve"> 1Co6.13</w:t>
      </w:r>
      <w:r>
        <w:rPr>
          <w:lang w:val="en-US"/>
        </w:rPr>
        <w:t xml:space="preserve">. </w:t>
      </w:r>
      <w:r w:rsidR="006B227C">
        <w:t xml:space="preserve"> 1Co10.23</w:t>
      </w:r>
      <w:r>
        <w:rPr>
          <w:lang w:val="en-US"/>
        </w:rPr>
        <w:t xml:space="preserve">, </w:t>
      </w:r>
      <w:r w:rsidR="006B227C">
        <w:t xml:space="preserve"> 1Co10.25</w:t>
      </w:r>
      <w:r>
        <w:rPr>
          <w:lang w:val="en-US"/>
        </w:rPr>
        <w:t xml:space="preserve">, </w:t>
      </w:r>
      <w:r w:rsidR="006B227C">
        <w:t xml:space="preserve"> 1Co10.31</w:t>
      </w:r>
      <w:r>
        <w:rPr>
          <w:lang w:val="en-US"/>
        </w:rPr>
        <w:t xml:space="preserve">. 1 Ti </w:t>
      </w:r>
      <w:r w:rsidR="006B227C">
        <w:t xml:space="preserve"> 1Ti1.8</w:t>
      </w:r>
      <w:r>
        <w:rPr>
          <w:lang w:val="en-US"/>
        </w:rPr>
        <w:t>. *</w:t>
      </w:r>
      <w:r w:rsidR="006B227C">
        <w:t xml:space="preserve"> 1Ti4.3</w:t>
      </w:r>
      <w:r>
        <w:rPr>
          <w:lang w:val="en-US"/>
        </w:rPr>
        <w:t xml:space="preserve">, </w:t>
      </w:r>
      <w:r w:rsidR="006B227C">
        <w:t xml:space="preserve"> 1Ti4.4</w:t>
      </w:r>
      <w:r>
        <w:rPr>
          <w:lang w:val="en-US"/>
        </w:rPr>
        <w:t xml:space="preserve">. </w:t>
      </w:r>
      <w:r>
        <w:rPr>
          <w:b/>
          <w:lang w:val="en-US"/>
        </w:rPr>
        <w:t>things</w:t>
      </w:r>
      <w:r>
        <w:rPr>
          <w:lang w:val="en-US"/>
        </w:rPr>
        <w:t xml:space="preserve">. </w:t>
      </w:r>
      <w:r w:rsidR="006B227C">
        <w:t xml:space="preserve">  f63:63A</w:t>
      </w:r>
      <w:r>
        <w:rPr>
          <w:lang w:val="en-US"/>
        </w:rPr>
        <w:t>, Ge +</w:t>
      </w:r>
      <w:r w:rsidR="006B227C">
        <w:t xml:space="preserve"> Ge14.20</w:t>
      </w:r>
      <w:r>
        <w:rPr>
          <w:lang w:val="en-US"/>
        </w:rPr>
        <w:t xml:space="preserve">. Supply (meats), for the word “clean” is being used in its ceremonial or Levitical sense, for none can be otherwise either “pure” or “clean.” </w:t>
      </w:r>
      <w:r>
        <w:rPr>
          <w:b/>
          <w:lang w:val="en-US"/>
        </w:rPr>
        <w:t>but</w:t>
      </w:r>
      <w:r>
        <w:rPr>
          <w:lang w:val="en-US"/>
        </w:rPr>
        <w:t>. Pr *</w:t>
      </w:r>
      <w:r w:rsidR="006B227C">
        <w:t xml:space="preserve"> Pr21.4</w:t>
      </w:r>
      <w:r>
        <w:rPr>
          <w:lang w:val="en-US"/>
        </w:rPr>
        <w:t xml:space="preserve">. Hg </w:t>
      </w:r>
      <w:r w:rsidR="006B227C">
        <w:t xml:space="preserve"> Hag2.13</w:t>
      </w:r>
      <w:r>
        <w:rPr>
          <w:lang w:val="en-US"/>
        </w:rPr>
        <w:t xml:space="preserve">. Zc </w:t>
      </w:r>
      <w:r w:rsidR="006B227C">
        <w:t xml:space="preserve"> Zec7.5</w:t>
      </w:r>
      <w:r>
        <w:rPr>
          <w:lang w:val="en-US"/>
        </w:rPr>
        <w:t xml:space="preserve">, </w:t>
      </w:r>
      <w:r w:rsidR="006B227C">
        <w:t xml:space="preserve"> Zec7.6</w:t>
      </w:r>
      <w:r>
        <w:rPr>
          <w:lang w:val="en-US"/>
        </w:rPr>
        <w:t>. Mt *</w:t>
      </w:r>
      <w:r w:rsidR="006B227C">
        <w:t xml:space="preserve"> Mt15.11</w:t>
      </w:r>
      <w:r>
        <w:rPr>
          <w:lang w:val="en-US"/>
        </w:rPr>
        <w:t xml:space="preserve">, </w:t>
      </w:r>
      <w:r w:rsidR="006B227C">
        <w:t xml:space="preserve"> Mt15.18</w:t>
      </w:r>
      <w:r>
        <w:rPr>
          <w:lang w:val="en-US"/>
        </w:rPr>
        <w:t>. Ro *</w:t>
      </w:r>
      <w:r w:rsidR="006B227C">
        <w:t xml:space="preserve"> Ro14.20</w:t>
      </w:r>
      <w:r>
        <w:rPr>
          <w:lang w:val="en-US"/>
        </w:rPr>
        <w:t xml:space="preserve">, </w:t>
      </w:r>
      <w:r w:rsidR="006B227C">
        <w:t xml:space="preserve"> Ro14.23</w:t>
      </w:r>
      <w:r>
        <w:rPr>
          <w:lang w:val="en-US"/>
        </w:rPr>
        <w:t xml:space="preserve">. 1 Co </w:t>
      </w:r>
      <w:r w:rsidR="006B227C">
        <w:t xml:space="preserve"> 1Co11.27-29</w:t>
      </w:r>
      <w:r>
        <w:rPr>
          <w:lang w:val="en-US"/>
        </w:rPr>
        <w:t xml:space="preserve">. </w:t>
      </w:r>
      <w:r>
        <w:rPr>
          <w:b/>
          <w:lang w:val="en-US"/>
        </w:rPr>
        <w:t>their mind</w:t>
      </w:r>
      <w:r>
        <w:rPr>
          <w:lang w:val="en-US"/>
        </w:rPr>
        <w:t>. Ge +*</w:t>
      </w:r>
      <w:r w:rsidR="006B227C">
        <w:t xml:space="preserve"> Ge6.5</w:t>
      </w:r>
      <w:r>
        <w:rPr>
          <w:lang w:val="en-US"/>
        </w:rPr>
        <w:t xml:space="preserve">. </w:t>
      </w:r>
      <w:r w:rsidR="006B227C">
        <w:t xml:space="preserve"> Ge8.21</w:t>
      </w:r>
      <w:r>
        <w:rPr>
          <w:lang w:val="en-US"/>
        </w:rPr>
        <w:t xml:space="preserve">. Ec </w:t>
      </w:r>
      <w:r w:rsidR="006B227C">
        <w:t xml:space="preserve"> Ec9.3</w:t>
      </w:r>
      <w:r>
        <w:rPr>
          <w:lang w:val="en-US"/>
        </w:rPr>
        <w:t>. Je +*</w:t>
      </w:r>
      <w:r w:rsidR="006B227C">
        <w:t xml:space="preserve"> Je17.9</w:t>
      </w:r>
      <w:r>
        <w:rPr>
          <w:lang w:val="en-US"/>
        </w:rPr>
        <w:t>. Mk *</w:t>
      </w:r>
      <w:r w:rsidR="006B227C">
        <w:t xml:space="preserve"> Mk7.21-23</w:t>
      </w:r>
      <w:r>
        <w:rPr>
          <w:lang w:val="en-US"/>
        </w:rPr>
        <w:t>. Jn *</w:t>
      </w:r>
      <w:r w:rsidR="006B227C">
        <w:t xml:space="preserve"> Jn3.19</w:t>
      </w:r>
      <w:r>
        <w:rPr>
          <w:lang w:val="en-US"/>
        </w:rPr>
        <w:t xml:space="preserve">. Ro </w:t>
      </w:r>
      <w:r w:rsidR="006B227C">
        <w:t xml:space="preserve"> Ro8.7</w:t>
      </w:r>
      <w:r>
        <w:rPr>
          <w:lang w:val="en-US"/>
        </w:rPr>
        <w:t xml:space="preserve">, </w:t>
      </w:r>
      <w:r w:rsidR="006B227C">
        <w:t xml:space="preserve"> Ro8.8</w:t>
      </w:r>
      <w:r>
        <w:rPr>
          <w:lang w:val="en-US"/>
        </w:rPr>
        <w:t>. 1 Co *</w:t>
      </w:r>
      <w:r w:rsidR="006B227C">
        <w:t xml:space="preserve"> 1Co2.14</w:t>
      </w:r>
      <w:r>
        <w:rPr>
          <w:lang w:val="en-US"/>
        </w:rPr>
        <w:t xml:space="preserve">. </w:t>
      </w:r>
      <w:r w:rsidR="006B227C">
        <w:t xml:space="preserve"> 1Co8.7</w:t>
      </w:r>
      <w:r>
        <w:rPr>
          <w:lang w:val="en-US"/>
        </w:rPr>
        <w:t xml:space="preserve">. Ep </w:t>
      </w:r>
      <w:r w:rsidR="006B227C">
        <w:t xml:space="preserve"> Eph4.17-19</w:t>
      </w:r>
      <w:r>
        <w:rPr>
          <w:lang w:val="en-US"/>
        </w:rPr>
        <w:t xml:space="preserve">. </w:t>
      </w:r>
      <w:r w:rsidR="006B227C">
        <w:t xml:space="preserve"> Eph5.8</w:t>
      </w:r>
      <w:r>
        <w:rPr>
          <w:lang w:val="en-US"/>
        </w:rPr>
        <w:t>. 1 Ti +</w:t>
      </w:r>
      <w:r w:rsidR="006B227C">
        <w:t xml:space="preserve"> 1Ti6.5</w:t>
      </w:r>
      <w:r>
        <w:rPr>
          <w:lang w:val="en-US"/>
        </w:rPr>
        <w:t>. He *</w:t>
      </w:r>
      <w:r w:rsidR="006B227C">
        <w:t xml:space="preserve"> Heb9.14</w:t>
      </w:r>
      <w:r>
        <w:rPr>
          <w:lang w:val="en-US"/>
        </w:rPr>
        <w:t>. *</w:t>
      </w:r>
      <w:r w:rsidR="006B227C">
        <w:t xml:space="preserve"> Heb10.22</w:t>
      </w:r>
      <w:r>
        <w:rPr>
          <w:lang w:val="en-US"/>
        </w:rPr>
        <w:t xml:space="preserve">. </w:t>
      </w:r>
      <w:r>
        <w:rPr>
          <w:b/>
          <w:lang w:val="en-US"/>
        </w:rPr>
        <w:t>conscience is defiled</w:t>
      </w:r>
      <w:r>
        <w:rPr>
          <w:lang w:val="en-US"/>
        </w:rPr>
        <w:t xml:space="preserve">. T#126. Je </w:t>
      </w:r>
      <w:r w:rsidR="006B227C">
        <w:t xml:space="preserve"> Je6.15</w:t>
      </w:r>
      <w:r>
        <w:rPr>
          <w:lang w:val="en-US"/>
        </w:rPr>
        <w:t xml:space="preserve">. Zp </w:t>
      </w:r>
      <w:r w:rsidR="006B227C">
        <w:t xml:space="preserve"> Zep3.5</w:t>
      </w:r>
      <w:r>
        <w:rPr>
          <w:lang w:val="en-US"/>
        </w:rPr>
        <w:t xml:space="preserve">. 1 Co </w:t>
      </w:r>
      <w:r w:rsidR="006B227C">
        <w:t xml:space="preserve"> 1Co8.7</w:t>
      </w:r>
      <w:r>
        <w:rPr>
          <w:lang w:val="en-US"/>
        </w:rPr>
        <w:t>. 2 Co +</w:t>
      </w:r>
      <w:r w:rsidR="006B227C">
        <w:t xml:space="preserve"> 2Co1.12</w:t>
      </w:r>
      <w:r>
        <w:rPr>
          <w:lang w:val="en-US"/>
        </w:rPr>
        <w:t xml:space="preserve">. 1 Ti </w:t>
      </w:r>
      <w:r w:rsidR="006B227C">
        <w:t xml:space="preserve"> 1Ti3.9</w:t>
      </w:r>
      <w:r>
        <w:rPr>
          <w:lang w:val="en-US"/>
        </w:rPr>
        <w:t xml:space="preserve">. </w:t>
      </w:r>
      <w:r w:rsidR="006B227C">
        <w:t xml:space="preserve"> 1Ti4.2</w:t>
      </w:r>
      <w:r>
        <w:rPr>
          <w:lang w:val="en-US"/>
        </w:rPr>
        <w:t xml:space="preserve">. He </w:t>
      </w:r>
      <w:r w:rsidR="006B227C">
        <w:t xml:space="preserve"> Heb9.14</w:t>
      </w:r>
      <w:r>
        <w:rPr>
          <w:lang w:val="en-US"/>
        </w:rPr>
        <w:t xml:space="preserve">. </w:t>
      </w:r>
    </w:p>
    <w:p w:rsidR="003E23E9" w:rsidRDefault="003E23E9" w:rsidP="00710603">
      <w:pPr>
        <w:ind w:firstLine="360"/>
        <w:jc w:val="both"/>
      </w:pPr>
      <w:r>
        <w:rPr>
          <w:lang w:val="en-US"/>
        </w:rPr>
        <w:t xml:space="preserve">16. </w:t>
      </w:r>
      <w:r>
        <w:rPr>
          <w:b/>
          <w:lang w:val="en-US"/>
        </w:rPr>
        <w:t>profess</w:t>
      </w:r>
      <w:r>
        <w:rPr>
          <w:lang w:val="en-US"/>
        </w:rPr>
        <w:t xml:space="preserve">. Nu </w:t>
      </w:r>
      <w:r w:rsidR="006B227C">
        <w:t xml:space="preserve"> Nu24.16</w:t>
      </w:r>
      <w:r>
        <w:rPr>
          <w:lang w:val="en-US"/>
        </w:rPr>
        <w:t xml:space="preserve">. Is </w:t>
      </w:r>
      <w:r w:rsidR="006B227C">
        <w:t xml:space="preserve"> Is29.13</w:t>
      </w:r>
      <w:r>
        <w:rPr>
          <w:lang w:val="en-US"/>
        </w:rPr>
        <w:t>. *</w:t>
      </w:r>
      <w:r w:rsidR="006B227C">
        <w:t xml:space="preserve"> Is48.1</w:t>
      </w:r>
      <w:r>
        <w:rPr>
          <w:lang w:val="en-US"/>
        </w:rPr>
        <w:t xml:space="preserve">. </w:t>
      </w:r>
      <w:r w:rsidR="006B227C">
        <w:t xml:space="preserve"> Is58.2</w:t>
      </w:r>
      <w:r>
        <w:rPr>
          <w:lang w:val="en-US"/>
        </w:rPr>
        <w:t xml:space="preserve">. </w:t>
      </w:r>
      <w:r w:rsidR="006B227C">
        <w:t xml:space="preserve"> Is58.2</w:t>
      </w:r>
      <w:r>
        <w:rPr>
          <w:lang w:val="en-US"/>
        </w:rPr>
        <w:t>. Ezk +*</w:t>
      </w:r>
      <w:r w:rsidR="006B227C">
        <w:t xml:space="preserve"> Eze33.31</w:t>
      </w:r>
      <w:r>
        <w:rPr>
          <w:lang w:val="en-US"/>
        </w:rPr>
        <w:t xml:space="preserve">. Ho </w:t>
      </w:r>
      <w:r w:rsidR="006B227C">
        <w:t xml:space="preserve"> Ho8.2</w:t>
      </w:r>
      <w:r>
        <w:rPr>
          <w:lang w:val="en-US"/>
        </w:rPr>
        <w:t xml:space="preserve">, </w:t>
      </w:r>
      <w:r w:rsidR="006B227C">
        <w:t xml:space="preserve"> Ho8.3</w:t>
      </w:r>
      <w:r>
        <w:rPr>
          <w:lang w:val="en-US"/>
        </w:rPr>
        <w:t xml:space="preserve">. Ro </w:t>
      </w:r>
      <w:r w:rsidR="006B227C">
        <w:t xml:space="preserve"> Ro2.18-24</w:t>
      </w:r>
      <w:r>
        <w:rPr>
          <w:lang w:val="en-US"/>
        </w:rPr>
        <w:t>. 2 Ti *</w:t>
      </w:r>
      <w:r w:rsidR="006B227C">
        <w:t xml:space="preserve"> 2Ti3.5-8</w:t>
      </w:r>
      <w:r>
        <w:rPr>
          <w:lang w:val="en-US"/>
        </w:rPr>
        <w:t xml:space="preserve">. 1 J </w:t>
      </w:r>
      <w:r w:rsidR="006B227C">
        <w:t xml:space="preserve"> 1Jn2.4</w:t>
      </w:r>
      <w:r>
        <w:rPr>
          <w:lang w:val="en-US"/>
        </w:rPr>
        <w:t xml:space="preserve">. Ju </w:t>
      </w:r>
      <w:r w:rsidR="006B227C">
        <w:t xml:space="preserve"> Jud4</w:t>
      </w:r>
      <w:r>
        <w:rPr>
          <w:lang w:val="en-US"/>
        </w:rPr>
        <w:t xml:space="preserve">. </w:t>
      </w:r>
      <w:r>
        <w:rPr>
          <w:b/>
          <w:lang w:val="en-US"/>
        </w:rPr>
        <w:t>but in</w:t>
      </w:r>
      <w:r>
        <w:rPr>
          <w:lang w:val="en-US"/>
        </w:rPr>
        <w:t xml:space="preserve">. Col </w:t>
      </w:r>
      <w:r w:rsidR="006B227C">
        <w:t xml:space="preserve"> Col1.21</w:t>
      </w:r>
      <w:r>
        <w:rPr>
          <w:lang w:val="en-US"/>
        </w:rPr>
        <w:t xml:space="preserve">, </w:t>
      </w:r>
      <w:r w:rsidR="006B227C">
        <w:t xml:space="preserve"> Col1.22</w:t>
      </w:r>
      <w:r>
        <w:rPr>
          <w:lang w:val="en-US"/>
        </w:rPr>
        <w:t xml:space="preserve">. </w:t>
      </w:r>
      <w:r>
        <w:rPr>
          <w:b/>
          <w:lang w:val="en-US"/>
        </w:rPr>
        <w:t>deny</w:t>
      </w:r>
      <w:r>
        <w:rPr>
          <w:lang w:val="en-US"/>
        </w:rPr>
        <w:t>. 1 Ti +</w:t>
      </w:r>
      <w:r w:rsidR="006B227C">
        <w:t xml:space="preserve"> 1Ti5.8</w:t>
      </w:r>
      <w:r>
        <w:rPr>
          <w:lang w:val="en-US"/>
        </w:rPr>
        <w:t xml:space="preserve">. </w:t>
      </w:r>
      <w:r>
        <w:rPr>
          <w:b/>
          <w:lang w:val="en-US"/>
        </w:rPr>
        <w:t>being</w:t>
      </w:r>
      <w:r>
        <w:rPr>
          <w:lang w:val="en-US"/>
        </w:rPr>
        <w:t>. Jb *</w:t>
      </w:r>
      <w:r w:rsidR="006B227C">
        <w:t xml:space="preserve"> Job15.16</w:t>
      </w:r>
      <w:r>
        <w:rPr>
          <w:lang w:val="en-US"/>
        </w:rPr>
        <w:t xml:space="preserve">. Pr </w:t>
      </w:r>
      <w:r w:rsidR="006B227C">
        <w:t xml:space="preserve"> Pr17.15</w:t>
      </w:r>
      <w:r>
        <w:rPr>
          <w:lang w:val="en-US"/>
        </w:rPr>
        <w:t>. Re *</w:t>
      </w:r>
      <w:r w:rsidR="006B227C">
        <w:t xml:space="preserve"> Re21.8</w:t>
      </w:r>
      <w:r>
        <w:rPr>
          <w:lang w:val="en-US"/>
        </w:rPr>
        <w:t xml:space="preserve">, </w:t>
      </w:r>
      <w:r w:rsidR="006B227C">
        <w:t xml:space="preserve"> Re21.27</w:t>
      </w:r>
      <w:r>
        <w:rPr>
          <w:lang w:val="en-US"/>
        </w:rPr>
        <w:t xml:space="preserve">. </w:t>
      </w:r>
      <w:r>
        <w:rPr>
          <w:b/>
          <w:lang w:val="en-US"/>
        </w:rPr>
        <w:t>know</w:t>
      </w:r>
      <w:r>
        <w:rPr>
          <w:lang w:val="en-US"/>
        </w:rPr>
        <w:t xml:space="preserve">. Je </w:t>
      </w:r>
      <w:r w:rsidR="006B227C">
        <w:t xml:space="preserve"> Je22.16</w:t>
      </w:r>
      <w:r>
        <w:rPr>
          <w:lang w:val="en-US"/>
        </w:rPr>
        <w:t xml:space="preserve">. 1 J </w:t>
      </w:r>
      <w:r w:rsidR="006B227C">
        <w:t xml:space="preserve"> 1Jn2.3-5</w:t>
      </w:r>
      <w:r>
        <w:rPr>
          <w:lang w:val="en-US"/>
        </w:rPr>
        <w:t xml:space="preserve">. </w:t>
      </w:r>
      <w:r w:rsidR="006B227C">
        <w:t xml:space="preserve"> 1Jn4.20</w:t>
      </w:r>
      <w:r>
        <w:rPr>
          <w:lang w:val="en-US"/>
        </w:rPr>
        <w:t xml:space="preserve">. </w:t>
      </w:r>
      <w:r>
        <w:rPr>
          <w:b/>
          <w:lang w:val="en-US"/>
        </w:rPr>
        <w:t>in works</w:t>
      </w:r>
      <w:r>
        <w:rPr>
          <w:lang w:val="en-US"/>
        </w:rPr>
        <w:t xml:space="preserve">. Ps </w:t>
      </w:r>
      <w:r w:rsidR="006B227C">
        <w:t xml:space="preserve"> Ps14.1</w:t>
      </w:r>
      <w:r>
        <w:rPr>
          <w:lang w:val="en-US"/>
        </w:rPr>
        <w:t xml:space="preserve">, </w:t>
      </w:r>
      <w:r w:rsidR="006B227C">
        <w:t xml:space="preserve"> Ps14.3</w:t>
      </w:r>
      <w:r>
        <w:rPr>
          <w:lang w:val="en-US"/>
        </w:rPr>
        <w:t xml:space="preserve">. </w:t>
      </w:r>
      <w:r>
        <w:rPr>
          <w:b/>
          <w:lang w:val="en-US"/>
        </w:rPr>
        <w:t>they deny</w:t>
      </w:r>
      <w:r>
        <w:rPr>
          <w:lang w:val="en-US"/>
        </w:rPr>
        <w:t xml:space="preserve">. 2 Ti </w:t>
      </w:r>
      <w:r w:rsidR="006B227C">
        <w:t xml:space="preserve"> 2Ti3.5</w:t>
      </w:r>
      <w:r>
        <w:rPr>
          <w:lang w:val="en-US"/>
        </w:rPr>
        <w:t xml:space="preserve">. </w:t>
      </w:r>
      <w:r>
        <w:rPr>
          <w:b/>
          <w:lang w:val="en-US"/>
        </w:rPr>
        <w:t>and disobedient</w:t>
      </w:r>
      <w:r>
        <w:rPr>
          <w:lang w:val="en-US"/>
        </w:rPr>
        <w:t xml:space="preserve">. Ti </w:t>
      </w:r>
      <w:r w:rsidR="006B227C">
        <w:t xml:space="preserve"> Tt3.3</w:t>
      </w:r>
      <w:r>
        <w:rPr>
          <w:lang w:val="en-US"/>
        </w:rPr>
        <w:t xml:space="preserve">. 1 S </w:t>
      </w:r>
      <w:r>
        <w:rPr>
          <w:lang w:val="en-US"/>
        </w:rPr>
        <w:lastRenderedPageBreak/>
        <w:t>*</w:t>
      </w:r>
      <w:r w:rsidR="006B227C">
        <w:t xml:space="preserve"> 1Sa15.22-24</w:t>
      </w:r>
      <w:r>
        <w:rPr>
          <w:lang w:val="en-US"/>
        </w:rPr>
        <w:t>. Ep *</w:t>
      </w:r>
      <w:r w:rsidR="006B227C">
        <w:t xml:space="preserve"> Eph5.6</w:t>
      </w:r>
      <w:r>
        <w:rPr>
          <w:lang w:val="en-US"/>
        </w:rPr>
        <w:t xml:space="preserve">. 1 Ti </w:t>
      </w:r>
      <w:r w:rsidR="006B227C">
        <w:t xml:space="preserve"> 1Ti1.9</w:t>
      </w:r>
      <w:r>
        <w:rPr>
          <w:lang w:val="en-US"/>
        </w:rPr>
        <w:t xml:space="preserve">. </w:t>
      </w:r>
      <w:r>
        <w:rPr>
          <w:b/>
          <w:lang w:val="en-US"/>
        </w:rPr>
        <w:t>unto</w:t>
      </w:r>
      <w:r>
        <w:rPr>
          <w:lang w:val="en-US"/>
        </w:rPr>
        <w:t xml:space="preserve">. Ti </w:t>
      </w:r>
      <w:r w:rsidR="006B227C">
        <w:t xml:space="preserve"> Tt3.1</w:t>
      </w:r>
      <w:r>
        <w:rPr>
          <w:lang w:val="en-US"/>
        </w:rPr>
        <w:t xml:space="preserve">. Je </w:t>
      </w:r>
      <w:r w:rsidR="006B227C">
        <w:t xml:space="preserve"> Je6.30</w:t>
      </w:r>
      <w:r>
        <w:rPr>
          <w:lang w:val="en-US"/>
        </w:rPr>
        <w:t>. Ac +</w:t>
      </w:r>
      <w:r w:rsidR="006B227C">
        <w:t xml:space="preserve"> Ac9.26</w:t>
      </w:r>
      <w:r>
        <w:rPr>
          <w:lang w:val="en-US"/>
        </w:rPr>
        <w:t>. Ro *</w:t>
      </w:r>
      <w:r w:rsidR="006B227C">
        <w:t xml:space="preserve"> Ro1.28</w:t>
      </w:r>
      <w:r>
        <w:rPr>
          <w:lang w:val="en-US"/>
        </w:rPr>
        <w:t xml:space="preserve">. 2 Ti </w:t>
      </w:r>
      <w:r w:rsidR="006B227C">
        <w:t xml:space="preserve"> 2Ti2.21</w:t>
      </w:r>
      <w:r>
        <w:rPr>
          <w:lang w:val="en-US"/>
        </w:rPr>
        <w:t>. *</w:t>
      </w:r>
      <w:r w:rsidR="006B227C">
        <w:t xml:space="preserve"> 2Ti3.8</w:t>
      </w:r>
      <w:r>
        <w:rPr>
          <w:lang w:val="en-US"/>
        </w:rPr>
        <w:t xml:space="preserve">, </w:t>
      </w:r>
      <w:r w:rsidR="006B227C">
        <w:t xml:space="preserve"> 2Ti3.17</w:t>
      </w:r>
      <w:r>
        <w:rPr>
          <w:lang w:val="en-US"/>
        </w:rPr>
        <w:t xml:space="preserve">. </w:t>
      </w:r>
      <w:r>
        <w:rPr>
          <w:b/>
          <w:lang w:val="en-US"/>
        </w:rPr>
        <w:t>reprobate</w:t>
      </w:r>
      <w:r>
        <w:rPr>
          <w:lang w:val="en-US"/>
        </w:rPr>
        <w:t xml:space="preserve">. </w:t>
      </w:r>
      <w:r>
        <w:rPr>
          <w:i/>
          <w:lang w:val="en-US"/>
        </w:rPr>
        <w:t>or</w:t>
      </w:r>
      <w:r>
        <w:rPr>
          <w:lang w:val="en-US"/>
        </w:rPr>
        <w:t xml:space="preserve">, void of judgment. Je </w:t>
      </w:r>
      <w:r>
        <w:rPr>
          <w:rFonts w:ascii="MS Gothic" w:hAnsi="MS Gothic" w:cs="MS Gothic"/>
          <w:lang w:val="en-US"/>
        </w:rPr>
        <w:t>◐</w:t>
      </w:r>
      <w:r w:rsidR="006B227C">
        <w:t xml:space="preserve"> Je22.16</w:t>
      </w:r>
      <w:r>
        <w:rPr>
          <w:lang w:val="en-US"/>
        </w:rPr>
        <w:t>. 1 Co +</w:t>
      </w:r>
      <w:r w:rsidR="006B227C">
        <w:t xml:space="preserve"> 1Co9.27</w:t>
      </w:r>
      <w:r>
        <w:rPr>
          <w:lang w:val="en-US"/>
        </w:rPr>
        <w:t xml:space="preserve">g. </w:t>
      </w:r>
    </w:p>
    <w:p w:rsidR="003E23E9" w:rsidRDefault="003E23E9" w:rsidP="00710603">
      <w:pPr>
        <w:spacing w:before="360" w:after="180"/>
        <w:jc w:val="both"/>
      </w:pPr>
      <w:r>
        <w:rPr>
          <w:b/>
          <w:sz w:val="28"/>
          <w:lang w:val="en-US"/>
        </w:rPr>
        <w:t xml:space="preserve">TITUS 2 </w:t>
      </w:r>
    </w:p>
    <w:p w:rsidR="003E23E9" w:rsidRDefault="003E23E9" w:rsidP="00710603">
      <w:pPr>
        <w:ind w:firstLine="360"/>
        <w:jc w:val="both"/>
      </w:pPr>
      <w:r>
        <w:rPr>
          <w:i/>
          <w:lang w:val="en-US"/>
        </w:rPr>
        <w:t xml:space="preserve">The apostle directs Titus to instruct the people in their several relative duties, for the honor of the gospel; to exemplify them in his own conduct, and to take heed to his doctrine, </w:t>
      </w:r>
      <w:r w:rsidR="006B227C">
        <w:t xml:space="preserve"> Tt2.1-8</w:t>
      </w:r>
      <w:r>
        <w:rPr>
          <w:i/>
          <w:lang w:val="en-US"/>
        </w:rPr>
        <w:t xml:space="preserve">; to teach servants to be obedient and upright, that “in all things they may adorn the doctrine of God our Savior,” </w:t>
      </w:r>
      <w:r w:rsidR="006B227C">
        <w:t xml:space="preserve"> Tt2.9" Tt2.10 }</w:t>
      </w:r>
      <w:r>
        <w:rPr>
          <w:i/>
          <w:lang w:val="en-US"/>
        </w:rPr>
        <w:t xml:space="preserve">. He enforces his exhortations, by showing the holy tendency and efficacy of the gospel, and charges Titus to act with authority and firmness, </w:t>
      </w:r>
      <w:r w:rsidR="006B227C">
        <w:t xml:space="preserve"> Tt2.11-15</w:t>
      </w:r>
      <w:r>
        <w:rPr>
          <w:i/>
          <w:lang w:val="en-US"/>
        </w:rPr>
        <w:t xml:space="preserve">. </w:t>
      </w:r>
    </w:p>
    <w:p w:rsidR="003E23E9" w:rsidRDefault="003E23E9" w:rsidP="00710603">
      <w:pPr>
        <w:ind w:firstLine="360"/>
        <w:jc w:val="both"/>
      </w:pPr>
      <w:r>
        <w:rPr>
          <w:lang w:val="en-US"/>
        </w:rPr>
        <w:t xml:space="preserve">1. </w:t>
      </w:r>
      <w:r>
        <w:rPr>
          <w:b/>
          <w:lang w:val="en-US"/>
        </w:rPr>
        <w:t>speak</w:t>
      </w:r>
      <w:r>
        <w:rPr>
          <w:lang w:val="en-US"/>
        </w:rPr>
        <w:t>. Ml =</w:t>
      </w:r>
      <w:r w:rsidR="006B227C">
        <w:t xml:space="preserve"> Mal2.7</w:t>
      </w:r>
      <w:r>
        <w:rPr>
          <w:lang w:val="en-US"/>
        </w:rPr>
        <w:t xml:space="preserve">. </w:t>
      </w:r>
      <w:r>
        <w:rPr>
          <w:b/>
          <w:lang w:val="en-US"/>
        </w:rPr>
        <w:t>which become</w:t>
      </w:r>
      <w:r>
        <w:rPr>
          <w:lang w:val="en-US"/>
        </w:rPr>
        <w:t xml:space="preserve">. ver. </w:t>
      </w:r>
      <w:r w:rsidR="006B227C">
        <w:t xml:space="preserve"> Tt2.11-14</w:t>
      </w:r>
      <w:r>
        <w:rPr>
          <w:lang w:val="en-US"/>
        </w:rPr>
        <w:t>. Ti *</w:t>
      </w:r>
      <w:r w:rsidR="006B227C">
        <w:t xml:space="preserve"> Tt1.9</w:t>
      </w:r>
      <w:r>
        <w:rPr>
          <w:lang w:val="en-US"/>
        </w:rPr>
        <w:t xml:space="preserve">. </w:t>
      </w:r>
      <w:r w:rsidR="006B227C">
        <w:t xml:space="preserve"> Tt3.8</w:t>
      </w:r>
      <w:r>
        <w:rPr>
          <w:lang w:val="en-US"/>
        </w:rPr>
        <w:t xml:space="preserve">. 1 Ti </w:t>
      </w:r>
      <w:r w:rsidR="006B227C">
        <w:t xml:space="preserve"> 1Ti1.10</w:t>
      </w:r>
      <w:r>
        <w:rPr>
          <w:lang w:val="en-US"/>
        </w:rPr>
        <w:t>. *</w:t>
      </w:r>
      <w:r w:rsidR="006B227C">
        <w:t xml:space="preserve"> 1Ti6.3</w:t>
      </w:r>
      <w:r>
        <w:rPr>
          <w:lang w:val="en-US"/>
        </w:rPr>
        <w:t>. 2 Ti *</w:t>
      </w:r>
      <w:r w:rsidR="006B227C">
        <w:t xml:space="preserve"> 2Ti1.13</w:t>
      </w:r>
      <w:r>
        <w:rPr>
          <w:lang w:val="en-US"/>
        </w:rPr>
        <w:t xml:space="preserve">. </w:t>
      </w:r>
      <w:r>
        <w:rPr>
          <w:b/>
          <w:lang w:val="en-US"/>
        </w:rPr>
        <w:t>doctrine</w:t>
      </w:r>
      <w:r>
        <w:rPr>
          <w:lang w:val="en-US"/>
        </w:rPr>
        <w:t xml:space="preserve">. ver. </w:t>
      </w:r>
      <w:r w:rsidR="006B227C">
        <w:t xml:space="preserve"> Tt2.7</w:t>
      </w:r>
      <w:r>
        <w:rPr>
          <w:lang w:val="en-US"/>
        </w:rPr>
        <w:t xml:space="preserve">, </w:t>
      </w:r>
      <w:r w:rsidR="006B227C">
        <w:t xml:space="preserve"> Tt2.10</w:t>
      </w:r>
      <w:r>
        <w:rPr>
          <w:lang w:val="en-US"/>
        </w:rPr>
        <w:t>. 1 Ti +</w:t>
      </w:r>
      <w:r w:rsidR="006B227C">
        <w:t xml:space="preserve"> 1Ti4.6</w:t>
      </w:r>
      <w:r>
        <w:rPr>
          <w:lang w:val="en-US"/>
        </w:rPr>
        <w:t xml:space="preserve">. </w:t>
      </w:r>
    </w:p>
    <w:p w:rsidR="003E23E9" w:rsidRDefault="003E23E9" w:rsidP="00710603">
      <w:pPr>
        <w:ind w:firstLine="360"/>
        <w:jc w:val="both"/>
      </w:pPr>
      <w:r>
        <w:rPr>
          <w:lang w:val="en-US"/>
        </w:rPr>
        <w:t xml:space="preserve">2. </w:t>
      </w:r>
      <w:r>
        <w:rPr>
          <w:b/>
          <w:lang w:val="en-US"/>
        </w:rPr>
        <w:t>That</w:t>
      </w:r>
      <w:r>
        <w:rPr>
          <w:lang w:val="en-US"/>
        </w:rPr>
        <w:t xml:space="preserve">. </w:t>
      </w:r>
      <w:r w:rsidR="006B227C">
        <w:t xml:space="preserve">  f63:63I</w:t>
      </w:r>
      <w:r>
        <w:rPr>
          <w:lang w:val="en-US"/>
        </w:rPr>
        <w:t>, Jsh +</w:t>
      </w:r>
      <w:r w:rsidR="006B227C">
        <w:t xml:space="preserve"> Jos3.3</w:t>
      </w:r>
      <w:r>
        <w:rPr>
          <w:lang w:val="en-US"/>
        </w:rPr>
        <w:t xml:space="preserve">. </w:t>
      </w:r>
      <w:r>
        <w:rPr>
          <w:b/>
          <w:lang w:val="en-US"/>
        </w:rPr>
        <w:t>the aged</w:t>
      </w:r>
      <w:r>
        <w:rPr>
          <w:lang w:val="en-US"/>
        </w:rPr>
        <w:t xml:space="preserve">. Le </w:t>
      </w:r>
      <w:r w:rsidR="006B227C">
        <w:t xml:space="preserve"> Le19.32</w:t>
      </w:r>
      <w:r>
        <w:rPr>
          <w:lang w:val="en-US"/>
        </w:rPr>
        <w:t xml:space="preserve">. Jb </w:t>
      </w:r>
      <w:r w:rsidR="006B227C">
        <w:t xml:space="preserve"> Job12.12</w:t>
      </w:r>
      <w:r>
        <w:rPr>
          <w:lang w:val="en-US"/>
        </w:rPr>
        <w:t>. Ps *</w:t>
      </w:r>
      <w:r w:rsidR="006B227C">
        <w:t xml:space="preserve"> Ps92.14</w:t>
      </w:r>
      <w:r>
        <w:rPr>
          <w:lang w:val="en-US"/>
        </w:rPr>
        <w:t>. Pr *</w:t>
      </w:r>
      <w:r w:rsidR="006B227C">
        <w:t xml:space="preserve"> Pr16.31</w:t>
      </w:r>
      <w:r>
        <w:rPr>
          <w:lang w:val="en-US"/>
        </w:rPr>
        <w:t xml:space="preserve">. Is </w:t>
      </w:r>
      <w:r w:rsidR="006B227C">
        <w:t xml:space="preserve"> Is65.20</w:t>
      </w:r>
      <w:r>
        <w:rPr>
          <w:lang w:val="en-US"/>
        </w:rPr>
        <w:t xml:space="preserve">. Lk </w:t>
      </w:r>
      <w:r w:rsidR="006B227C">
        <w:t xml:space="preserve"> Lk1.18</w:t>
      </w:r>
      <w:r>
        <w:rPr>
          <w:lang w:val="en-US"/>
        </w:rPr>
        <w:t xml:space="preserve">. Phm </w:t>
      </w:r>
      <w:r w:rsidR="006B227C">
        <w:t xml:space="preserve"> Phm9</w:t>
      </w:r>
      <w:r>
        <w:rPr>
          <w:lang w:val="en-US"/>
        </w:rPr>
        <w:t xml:space="preserve">. 2 J </w:t>
      </w:r>
      <w:r w:rsidR="006B227C">
        <w:t xml:space="preserve"> 2Jn1</w:t>
      </w:r>
      <w:r>
        <w:rPr>
          <w:lang w:val="en-US"/>
        </w:rPr>
        <w:t xml:space="preserve">, </w:t>
      </w:r>
      <w:r w:rsidR="006B227C">
        <w:t xml:space="preserve"> 2Jn5</w:t>
      </w:r>
      <w:r>
        <w:rPr>
          <w:lang w:val="en-US"/>
        </w:rPr>
        <w:t xml:space="preserve">. </w:t>
      </w:r>
      <w:r>
        <w:rPr>
          <w:b/>
          <w:lang w:val="en-US"/>
        </w:rPr>
        <w:t>sober</w:t>
      </w:r>
      <w:r>
        <w:rPr>
          <w:lang w:val="en-US"/>
        </w:rPr>
        <w:t xml:space="preserve">. </w:t>
      </w:r>
      <w:r>
        <w:rPr>
          <w:i/>
          <w:lang w:val="en-US"/>
        </w:rPr>
        <w:t>or</w:t>
      </w:r>
      <w:r>
        <w:rPr>
          <w:lang w:val="en-US"/>
        </w:rPr>
        <w:t>, vigilant. 1 Co *</w:t>
      </w:r>
      <w:r w:rsidR="006B227C">
        <w:t xml:space="preserve"> 1Co15.34</w:t>
      </w:r>
      <w:r>
        <w:rPr>
          <w:lang w:val="en-US"/>
        </w:rPr>
        <w:t>. 1 Th *</w:t>
      </w:r>
      <w:r w:rsidR="006B227C">
        <w:t xml:space="preserve"> 1Th5.6</w:t>
      </w:r>
      <w:r>
        <w:rPr>
          <w:lang w:val="en-US"/>
        </w:rPr>
        <w:t xml:space="preserve">, </w:t>
      </w:r>
      <w:r w:rsidR="006B227C">
        <w:t xml:space="preserve"> 1Th5.8</w:t>
      </w:r>
      <w:r>
        <w:rPr>
          <w:lang w:val="en-US"/>
        </w:rPr>
        <w:t xml:space="preserve">. 1 Ti </w:t>
      </w:r>
      <w:r w:rsidR="006B227C">
        <w:t xml:space="preserve"> 1Ti3.2</w:t>
      </w:r>
      <w:r>
        <w:rPr>
          <w:lang w:val="en-US"/>
        </w:rPr>
        <w:t xml:space="preserve">, </w:t>
      </w:r>
      <w:r w:rsidR="006B227C">
        <w:t xml:space="preserve"> 1Ti3.11</w:t>
      </w:r>
      <w:r>
        <w:rPr>
          <w:lang w:val="en-US"/>
        </w:rPr>
        <w:t xml:space="preserve">. 1 P </w:t>
      </w:r>
      <w:r w:rsidR="006B227C">
        <w:t xml:space="preserve"> 1Pe1.13</w:t>
      </w:r>
      <w:r>
        <w:rPr>
          <w:lang w:val="en-US"/>
        </w:rPr>
        <w:t xml:space="preserve">. </w:t>
      </w:r>
      <w:r w:rsidR="006B227C">
        <w:t xml:space="preserve"> 1Pe4.7</w:t>
      </w:r>
      <w:r>
        <w:rPr>
          <w:lang w:val="en-US"/>
        </w:rPr>
        <w:t>. *</w:t>
      </w:r>
      <w:r w:rsidR="006B227C">
        <w:t xml:space="preserve"> 1Pe5.8</w:t>
      </w:r>
      <w:r>
        <w:rPr>
          <w:lang w:val="en-US"/>
        </w:rPr>
        <w:t xml:space="preserve">g. </w:t>
      </w:r>
      <w:r>
        <w:rPr>
          <w:b/>
          <w:lang w:val="en-US"/>
        </w:rPr>
        <w:t>grave</w:t>
      </w:r>
      <w:r>
        <w:rPr>
          <w:lang w:val="en-US"/>
        </w:rPr>
        <w:t xml:space="preserve">. ver. </w:t>
      </w:r>
      <w:r w:rsidR="006B227C">
        <w:t xml:space="preserve"> Tt2.7</w:t>
      </w:r>
      <w:r>
        <w:rPr>
          <w:lang w:val="en-US"/>
        </w:rPr>
        <w:t xml:space="preserve">. 1 Ti </w:t>
      </w:r>
      <w:r w:rsidR="006B227C">
        <w:t xml:space="preserve"> 1Ti3.4</w:t>
      </w:r>
      <w:r>
        <w:rPr>
          <w:lang w:val="en-US"/>
        </w:rPr>
        <w:t>, +</w:t>
      </w:r>
      <w:r w:rsidR="006B227C">
        <w:t xml:space="preserve"> 1Ti3.8</w:t>
      </w:r>
      <w:r>
        <w:rPr>
          <w:lang w:val="en-US"/>
        </w:rPr>
        <w:t xml:space="preserve">, </w:t>
      </w:r>
      <w:r w:rsidR="006B227C">
        <w:t xml:space="preserve"> 1Ti3.11</w:t>
      </w:r>
      <w:r>
        <w:rPr>
          <w:lang w:val="en-US"/>
        </w:rPr>
        <w:t>. Ph *</w:t>
      </w:r>
      <w:r w:rsidR="006B227C">
        <w:t xml:space="preserve"> Php4.8</w:t>
      </w:r>
      <w:r>
        <w:rPr>
          <w:lang w:val="en-US"/>
        </w:rPr>
        <w:t xml:space="preserve">g. </w:t>
      </w:r>
      <w:r>
        <w:rPr>
          <w:b/>
          <w:lang w:val="en-US"/>
        </w:rPr>
        <w:t>temperate</w:t>
      </w:r>
      <w:r>
        <w:rPr>
          <w:lang w:val="en-US"/>
        </w:rPr>
        <w:t xml:space="preserve">. Ti </w:t>
      </w:r>
      <w:r w:rsidR="006B227C">
        <w:t xml:space="preserve"> Tt1.8</w:t>
      </w:r>
      <w:r>
        <w:rPr>
          <w:lang w:val="en-US"/>
        </w:rPr>
        <w:t xml:space="preserve">. Mk </w:t>
      </w:r>
      <w:r w:rsidR="006B227C">
        <w:t xml:space="preserve"> Mk5.15</w:t>
      </w:r>
      <w:r>
        <w:rPr>
          <w:lang w:val="en-US"/>
        </w:rPr>
        <w:t xml:space="preserve">. Lk </w:t>
      </w:r>
      <w:r w:rsidR="006B227C">
        <w:t xml:space="preserve"> Lk8.35</w:t>
      </w:r>
      <w:r>
        <w:rPr>
          <w:lang w:val="en-US"/>
        </w:rPr>
        <w:t xml:space="preserve">. Ac </w:t>
      </w:r>
      <w:r w:rsidR="006B227C">
        <w:t xml:space="preserve"> Ac24.25</w:t>
      </w:r>
      <w:r>
        <w:rPr>
          <w:lang w:val="en-US"/>
        </w:rPr>
        <w:t xml:space="preserve">. Ro </w:t>
      </w:r>
      <w:r w:rsidR="006B227C">
        <w:t xml:space="preserve"> Ro12.3</w:t>
      </w:r>
      <w:r>
        <w:rPr>
          <w:lang w:val="en-US"/>
        </w:rPr>
        <w:t xml:space="preserve">. 1 Co </w:t>
      </w:r>
      <w:r w:rsidR="006B227C">
        <w:t xml:space="preserve"> 1Co9.25</w:t>
      </w:r>
      <w:r>
        <w:rPr>
          <w:lang w:val="en-US"/>
        </w:rPr>
        <w:t xml:space="preserve">. 2 Co </w:t>
      </w:r>
      <w:r w:rsidR="006B227C">
        <w:t xml:space="preserve"> 2Co5.13</w:t>
      </w:r>
      <w:r>
        <w:rPr>
          <w:lang w:val="en-US"/>
        </w:rPr>
        <w:t>. Ga *</w:t>
      </w:r>
      <w:r w:rsidR="006B227C">
        <w:t xml:space="preserve"> Ga5.23</w:t>
      </w:r>
      <w:r>
        <w:rPr>
          <w:lang w:val="en-US"/>
        </w:rPr>
        <w:t xml:space="preserve">. 1 Ti </w:t>
      </w:r>
      <w:r w:rsidR="006B227C">
        <w:t xml:space="preserve"> 1Ti3.2</w:t>
      </w:r>
      <w:r>
        <w:rPr>
          <w:lang w:val="en-US"/>
        </w:rPr>
        <w:t xml:space="preserve">. 1 P </w:t>
      </w:r>
      <w:r w:rsidR="006B227C">
        <w:t xml:space="preserve"> 1Pe4.7</w:t>
      </w:r>
      <w:r>
        <w:rPr>
          <w:lang w:val="en-US"/>
        </w:rPr>
        <w:t>g. 2 P *</w:t>
      </w:r>
      <w:r w:rsidR="006B227C">
        <w:t xml:space="preserve"> 2Pe1.6</w:t>
      </w:r>
      <w:r>
        <w:rPr>
          <w:lang w:val="en-US"/>
        </w:rPr>
        <w:t xml:space="preserve">. </w:t>
      </w:r>
      <w:r>
        <w:rPr>
          <w:b/>
          <w:lang w:val="en-US"/>
        </w:rPr>
        <w:t>sound</w:t>
      </w:r>
      <w:r>
        <w:rPr>
          <w:lang w:val="en-US"/>
        </w:rPr>
        <w:t>. See on Ti *</w:t>
      </w:r>
      <w:r w:rsidR="006B227C">
        <w:t xml:space="preserve"> Tt1.13</w:t>
      </w:r>
      <w:r>
        <w:rPr>
          <w:lang w:val="en-US"/>
        </w:rPr>
        <w:t xml:space="preserve">. Ro </w:t>
      </w:r>
      <w:r w:rsidR="006B227C">
        <w:t xml:space="preserve"> Ro14.1</w:t>
      </w:r>
      <w:r>
        <w:rPr>
          <w:lang w:val="en-US"/>
        </w:rPr>
        <w:t xml:space="preserve">. </w:t>
      </w:r>
      <w:r>
        <w:rPr>
          <w:b/>
          <w:lang w:val="en-US"/>
        </w:rPr>
        <w:t>in faith</w:t>
      </w:r>
      <w:r>
        <w:rPr>
          <w:lang w:val="en-US"/>
        </w:rPr>
        <w:t xml:space="preserve">. 2 Th </w:t>
      </w:r>
      <w:r w:rsidR="006B227C">
        <w:t xml:space="preserve"> 2Th1.4</w:t>
      </w:r>
      <w:r>
        <w:rPr>
          <w:lang w:val="en-US"/>
        </w:rPr>
        <w:t>. 1 Ti +</w:t>
      </w:r>
      <w:r w:rsidR="006B227C">
        <w:t xml:space="preserve"> 1Ti1.14</w:t>
      </w:r>
      <w:r>
        <w:rPr>
          <w:lang w:val="en-US"/>
        </w:rPr>
        <w:t xml:space="preserve">. Ja </w:t>
      </w:r>
      <w:r w:rsidR="006B227C">
        <w:t xml:space="preserve"> Jas1.3</w:t>
      </w:r>
      <w:r>
        <w:rPr>
          <w:lang w:val="en-US"/>
        </w:rPr>
        <w:t xml:space="preserve">. Re </w:t>
      </w:r>
      <w:r w:rsidR="006B227C">
        <w:t xml:space="preserve"> Re13.10</w:t>
      </w:r>
      <w:r>
        <w:rPr>
          <w:lang w:val="en-US"/>
        </w:rPr>
        <w:t xml:space="preserve">. </w:t>
      </w:r>
      <w:r>
        <w:rPr>
          <w:b/>
          <w:lang w:val="en-US"/>
        </w:rPr>
        <w:t>in charity</w:t>
      </w:r>
      <w:r>
        <w:rPr>
          <w:lang w:val="en-US"/>
        </w:rPr>
        <w:t xml:space="preserve">. See on 1 Ti </w:t>
      </w:r>
      <w:r w:rsidR="006B227C">
        <w:t xml:space="preserve"> 1Ti1.5</w:t>
      </w:r>
      <w:r>
        <w:rPr>
          <w:lang w:val="en-US"/>
        </w:rPr>
        <w:t xml:space="preserve">. </w:t>
      </w:r>
      <w:r w:rsidR="006B227C">
        <w:t xml:space="preserve"> 1Ti6.11</w:t>
      </w:r>
      <w:r>
        <w:rPr>
          <w:lang w:val="en-US"/>
        </w:rPr>
        <w:t xml:space="preserve">. 2 Ti </w:t>
      </w:r>
      <w:r w:rsidR="006B227C">
        <w:t xml:space="preserve"> 2Ti3.10</w:t>
      </w:r>
      <w:r>
        <w:rPr>
          <w:lang w:val="en-US"/>
        </w:rPr>
        <w:t xml:space="preserve">. </w:t>
      </w:r>
      <w:r>
        <w:rPr>
          <w:b/>
          <w:lang w:val="en-US"/>
        </w:rPr>
        <w:t>in patience</w:t>
      </w:r>
      <w:r>
        <w:rPr>
          <w:lang w:val="en-US"/>
        </w:rPr>
        <w:t xml:space="preserve">. 2 Th </w:t>
      </w:r>
      <w:r w:rsidR="006B227C">
        <w:t xml:space="preserve"> 2Th3.5</w:t>
      </w:r>
      <w:r>
        <w:rPr>
          <w:lang w:val="en-US"/>
        </w:rPr>
        <w:t>. 2 Ti +</w:t>
      </w:r>
      <w:r w:rsidR="006B227C">
        <w:t xml:space="preserve"> 2Ti3.10</w:t>
      </w:r>
      <w:r>
        <w:rPr>
          <w:lang w:val="en-US"/>
        </w:rPr>
        <w:t>. Ja *</w:t>
      </w:r>
      <w:r w:rsidR="006B227C">
        <w:t xml:space="preserve"> Jas5.8</w:t>
      </w:r>
      <w:r>
        <w:rPr>
          <w:lang w:val="en-US"/>
        </w:rPr>
        <w:t xml:space="preserve">, </w:t>
      </w:r>
      <w:r w:rsidR="006B227C">
        <w:t xml:space="preserve"> Jas5.10</w:t>
      </w:r>
      <w:r>
        <w:rPr>
          <w:lang w:val="en-US"/>
        </w:rPr>
        <w:t xml:space="preserve">. </w:t>
      </w:r>
    </w:p>
    <w:p w:rsidR="003E23E9" w:rsidRDefault="003E23E9" w:rsidP="00710603">
      <w:pPr>
        <w:ind w:firstLine="360"/>
        <w:jc w:val="both"/>
      </w:pPr>
      <w:r>
        <w:rPr>
          <w:lang w:val="en-US"/>
        </w:rPr>
        <w:t xml:space="preserve">3. </w:t>
      </w:r>
      <w:r>
        <w:rPr>
          <w:b/>
          <w:lang w:val="en-US"/>
        </w:rPr>
        <w:t>as</w:t>
      </w:r>
      <w:r>
        <w:rPr>
          <w:lang w:val="en-US"/>
        </w:rPr>
        <w:t xml:space="preserve">. Ro </w:t>
      </w:r>
      <w:r w:rsidR="006B227C">
        <w:t xml:space="preserve"> Ro16.2</w:t>
      </w:r>
      <w:r>
        <w:rPr>
          <w:lang w:val="en-US"/>
        </w:rPr>
        <w:t xml:space="preserve">. Ep </w:t>
      </w:r>
      <w:r w:rsidR="006B227C">
        <w:t xml:space="preserve"> Eph5.3</w:t>
      </w:r>
      <w:r>
        <w:rPr>
          <w:lang w:val="en-US"/>
        </w:rPr>
        <w:t>. 1 Ti *</w:t>
      </w:r>
      <w:r w:rsidR="006B227C">
        <w:t xml:space="preserve"> 1Ti2.9</w:t>
      </w:r>
      <w:r>
        <w:rPr>
          <w:lang w:val="en-US"/>
        </w:rPr>
        <w:t xml:space="preserve">, </w:t>
      </w:r>
      <w:r w:rsidR="006B227C">
        <w:t xml:space="preserve"> 1Ti2.10</w:t>
      </w:r>
      <w:r>
        <w:rPr>
          <w:lang w:val="en-US"/>
        </w:rPr>
        <w:t xml:space="preserve">. </w:t>
      </w:r>
      <w:r w:rsidR="006B227C">
        <w:t xml:space="preserve"> 1Ti3.11</w:t>
      </w:r>
      <w:r>
        <w:rPr>
          <w:lang w:val="en-US"/>
        </w:rPr>
        <w:t xml:space="preserve">. </w:t>
      </w:r>
      <w:r w:rsidR="006B227C">
        <w:t xml:space="preserve"> 1Ti5.5-10</w:t>
      </w:r>
      <w:r>
        <w:rPr>
          <w:lang w:val="en-US"/>
        </w:rPr>
        <w:t>. 1 P *</w:t>
      </w:r>
      <w:r w:rsidR="006B227C">
        <w:t xml:space="preserve"> 1Pe3.3-5</w:t>
      </w:r>
      <w:r>
        <w:rPr>
          <w:lang w:val="en-US"/>
        </w:rPr>
        <w:t xml:space="preserve">. </w:t>
      </w:r>
      <w:r>
        <w:rPr>
          <w:b/>
          <w:lang w:val="en-US"/>
        </w:rPr>
        <w:t>holiness</w:t>
      </w:r>
      <w:r>
        <w:rPr>
          <w:lang w:val="en-US"/>
        </w:rPr>
        <w:t xml:space="preserve">. </w:t>
      </w:r>
      <w:r>
        <w:rPr>
          <w:i/>
          <w:lang w:val="en-US"/>
        </w:rPr>
        <w:t>or</w:t>
      </w:r>
      <w:r>
        <w:rPr>
          <w:lang w:val="en-US"/>
        </w:rPr>
        <w:t xml:space="preserve">, holy women. </w:t>
      </w:r>
      <w:r>
        <w:rPr>
          <w:b/>
          <w:lang w:val="en-US"/>
        </w:rPr>
        <w:t>false accusers</w:t>
      </w:r>
      <w:r>
        <w:rPr>
          <w:lang w:val="en-US"/>
        </w:rPr>
        <w:t xml:space="preserve">. </w:t>
      </w:r>
      <w:r>
        <w:rPr>
          <w:i/>
          <w:lang w:val="en-US"/>
        </w:rPr>
        <w:t>or</w:t>
      </w:r>
      <w:r>
        <w:rPr>
          <w:lang w:val="en-US"/>
        </w:rPr>
        <w:t xml:space="preserve">, makebates. See on 1 Ti </w:t>
      </w:r>
      <w:r w:rsidR="006B227C">
        <w:t xml:space="preserve"> 1Ti3.8</w:t>
      </w:r>
      <w:r>
        <w:rPr>
          <w:lang w:val="en-US"/>
        </w:rPr>
        <w:t xml:space="preserve">, </w:t>
      </w:r>
      <w:r w:rsidR="006B227C">
        <w:t xml:space="preserve"> 1Ti3.11</w:t>
      </w:r>
      <w:r>
        <w:rPr>
          <w:lang w:val="en-US"/>
        </w:rPr>
        <w:t xml:space="preserve">. 2 Ti </w:t>
      </w:r>
      <w:r w:rsidR="006B227C">
        <w:t xml:space="preserve"> 2Ti3.3</w:t>
      </w:r>
      <w:r>
        <w:rPr>
          <w:lang w:val="en-US"/>
        </w:rPr>
        <w:t xml:space="preserve">. </w:t>
      </w:r>
      <w:r>
        <w:rPr>
          <w:b/>
          <w:lang w:val="en-US"/>
        </w:rPr>
        <w:t>not given</w:t>
      </w:r>
      <w:r>
        <w:rPr>
          <w:lang w:val="en-US"/>
        </w:rPr>
        <w:t>. See on Ti *</w:t>
      </w:r>
      <w:r w:rsidR="006B227C">
        <w:t xml:space="preserve"> Tt1.7</w:t>
      </w:r>
      <w:r>
        <w:rPr>
          <w:lang w:val="en-US"/>
        </w:rPr>
        <w:t xml:space="preserve">. </w:t>
      </w:r>
      <w:r>
        <w:rPr>
          <w:b/>
          <w:lang w:val="en-US"/>
        </w:rPr>
        <w:t>teachers</w:t>
      </w:r>
      <w:r>
        <w:rPr>
          <w:lang w:val="en-US"/>
        </w:rPr>
        <w:t>. ver. *</w:t>
      </w:r>
      <w:r w:rsidR="006B227C">
        <w:t xml:space="preserve"> Tt2.4</w:t>
      </w:r>
      <w:r>
        <w:rPr>
          <w:lang w:val="en-US"/>
        </w:rPr>
        <w:t>. He *</w:t>
      </w:r>
      <w:r w:rsidR="006B227C">
        <w:t xml:space="preserve"> Heb5.12</w:t>
      </w:r>
      <w:r>
        <w:rPr>
          <w:lang w:val="en-US"/>
        </w:rPr>
        <w:t xml:space="preserve">. Re </w:t>
      </w:r>
      <w:r w:rsidR="006B227C">
        <w:t xml:space="preserve"> Re2.20</w:t>
      </w:r>
      <w:r>
        <w:rPr>
          <w:lang w:val="en-US"/>
        </w:rPr>
        <w:t xml:space="preserve">. </w:t>
      </w:r>
    </w:p>
    <w:p w:rsidR="003E23E9" w:rsidRDefault="003E23E9" w:rsidP="00710603">
      <w:pPr>
        <w:ind w:firstLine="360"/>
        <w:jc w:val="both"/>
      </w:pPr>
      <w:r>
        <w:rPr>
          <w:lang w:val="en-US"/>
        </w:rPr>
        <w:t xml:space="preserve">4. </w:t>
      </w:r>
      <w:r>
        <w:rPr>
          <w:b/>
          <w:lang w:val="en-US"/>
        </w:rPr>
        <w:t>teach</w:t>
      </w:r>
      <w:r>
        <w:rPr>
          <w:lang w:val="en-US"/>
        </w:rPr>
        <w:t xml:space="preserve">. T#425. Ep </w:t>
      </w:r>
      <w:r w:rsidR="006B227C">
        <w:t xml:space="preserve"> Eph5.21-25</w:t>
      </w:r>
      <w:r>
        <w:rPr>
          <w:lang w:val="en-US"/>
        </w:rPr>
        <w:t xml:space="preserve">, </w:t>
      </w:r>
      <w:r w:rsidR="006B227C">
        <w:t xml:space="preserve"> Eph5.28</w:t>
      </w:r>
      <w:r>
        <w:rPr>
          <w:lang w:val="en-US"/>
        </w:rPr>
        <w:t xml:space="preserve">, </w:t>
      </w:r>
      <w:r w:rsidR="006B227C">
        <w:t xml:space="preserve"> Eph5.33</w:t>
      </w:r>
      <w:r>
        <w:rPr>
          <w:lang w:val="en-US"/>
        </w:rPr>
        <w:t>. Col +</w:t>
      </w:r>
      <w:r w:rsidR="006B227C">
        <w:t xml:space="preserve"> Col3.18</w:t>
      </w:r>
      <w:r>
        <w:rPr>
          <w:lang w:val="en-US"/>
        </w:rPr>
        <w:t xml:space="preserve"> (T#197). 1 Ti +</w:t>
      </w:r>
      <w:r w:rsidR="006B227C">
        <w:t xml:space="preserve"> 1Ti2.9</w:t>
      </w:r>
      <w:r>
        <w:rPr>
          <w:lang w:val="en-US"/>
        </w:rPr>
        <w:t xml:space="preserve">. </w:t>
      </w:r>
      <w:r>
        <w:rPr>
          <w:b/>
          <w:lang w:val="en-US"/>
        </w:rPr>
        <w:t>young women</w:t>
      </w:r>
      <w:r>
        <w:rPr>
          <w:lang w:val="en-US"/>
        </w:rPr>
        <w:t xml:space="preserve">. 1 Ti </w:t>
      </w:r>
      <w:r w:rsidR="006B227C">
        <w:t xml:space="preserve"> 1Ti5.2</w:t>
      </w:r>
      <w:r>
        <w:rPr>
          <w:lang w:val="en-US"/>
        </w:rPr>
        <w:t xml:space="preserve">, </w:t>
      </w:r>
      <w:r w:rsidR="006B227C">
        <w:t xml:space="preserve"> 1Ti5.11</w:t>
      </w:r>
      <w:r>
        <w:rPr>
          <w:lang w:val="en-US"/>
        </w:rPr>
        <w:t xml:space="preserve">, </w:t>
      </w:r>
      <w:r w:rsidR="006B227C">
        <w:t xml:space="preserve"> 1Ti5.14</w:t>
      </w:r>
      <w:r>
        <w:rPr>
          <w:lang w:val="en-US"/>
        </w:rPr>
        <w:t xml:space="preserve">. </w:t>
      </w:r>
      <w:r>
        <w:rPr>
          <w:b/>
          <w:lang w:val="en-US"/>
        </w:rPr>
        <w:t>sober</w:t>
      </w:r>
      <w:r>
        <w:rPr>
          <w:lang w:val="en-US"/>
        </w:rPr>
        <w:t xml:space="preserve">. </w:t>
      </w:r>
      <w:r>
        <w:rPr>
          <w:i/>
          <w:lang w:val="en-US"/>
        </w:rPr>
        <w:t>or</w:t>
      </w:r>
      <w:r>
        <w:rPr>
          <w:lang w:val="en-US"/>
        </w:rPr>
        <w:t>, wise. See on ver. *</w:t>
      </w:r>
      <w:r w:rsidR="006B227C">
        <w:t xml:space="preserve"> Tt2.2</w:t>
      </w:r>
      <w:r>
        <w:rPr>
          <w:lang w:val="en-US"/>
        </w:rPr>
        <w:t xml:space="preserve">. </w:t>
      </w:r>
      <w:r>
        <w:rPr>
          <w:b/>
          <w:lang w:val="en-US"/>
        </w:rPr>
        <w:t>to love their husbands</w:t>
      </w:r>
      <w:r>
        <w:rPr>
          <w:lang w:val="en-US"/>
        </w:rPr>
        <w:t>. 1 Ti *</w:t>
      </w:r>
      <w:r w:rsidR="006B227C">
        <w:t xml:space="preserve"> 1Ti5.14</w:t>
      </w:r>
      <w:r>
        <w:rPr>
          <w:lang w:val="en-US"/>
        </w:rPr>
        <w:t xml:space="preserve">. </w:t>
      </w:r>
    </w:p>
    <w:p w:rsidR="003E23E9" w:rsidRDefault="003E23E9" w:rsidP="00710603">
      <w:pPr>
        <w:ind w:firstLine="360"/>
        <w:jc w:val="both"/>
      </w:pPr>
      <w:r>
        <w:rPr>
          <w:lang w:val="en-US"/>
        </w:rPr>
        <w:t xml:space="preserve">5. </w:t>
      </w:r>
      <w:r>
        <w:rPr>
          <w:b/>
          <w:lang w:val="en-US"/>
        </w:rPr>
        <w:t>discreet</w:t>
      </w:r>
      <w:r>
        <w:rPr>
          <w:lang w:val="en-US"/>
        </w:rPr>
        <w:t xml:space="preserve">. See on ver. </w:t>
      </w:r>
      <w:r w:rsidR="006B227C">
        <w:t xml:space="preserve"> Tt2.2</w:t>
      </w:r>
      <w:r>
        <w:rPr>
          <w:lang w:val="en-US"/>
        </w:rPr>
        <w:t xml:space="preserve">. </w:t>
      </w:r>
      <w:r>
        <w:rPr>
          <w:b/>
          <w:lang w:val="en-US"/>
        </w:rPr>
        <w:t>chaste</w:t>
      </w:r>
      <w:r>
        <w:rPr>
          <w:lang w:val="en-US"/>
        </w:rPr>
        <w:t xml:space="preserve">. 1 P </w:t>
      </w:r>
      <w:r w:rsidR="006B227C">
        <w:t xml:space="preserve"> 1Pe3.2</w:t>
      </w:r>
      <w:r>
        <w:rPr>
          <w:lang w:val="en-US"/>
        </w:rPr>
        <w:t xml:space="preserve">. </w:t>
      </w:r>
      <w:r>
        <w:rPr>
          <w:b/>
          <w:lang w:val="en-US"/>
        </w:rPr>
        <w:t>keepers at home</w:t>
      </w:r>
      <w:r>
        <w:rPr>
          <w:lang w:val="en-US"/>
        </w:rPr>
        <w:t>. T#351. Ge +*</w:t>
      </w:r>
      <w:r w:rsidR="006B227C">
        <w:t xml:space="preserve"> Ge16.8</w:t>
      </w:r>
      <w:r>
        <w:rPr>
          <w:lang w:val="en-US"/>
        </w:rPr>
        <w:t xml:space="preserve">, </w:t>
      </w:r>
      <w:r w:rsidR="006B227C">
        <w:t xml:space="preserve"> Ge16.9</w:t>
      </w:r>
      <w:r>
        <w:rPr>
          <w:lang w:val="en-US"/>
        </w:rPr>
        <w:t xml:space="preserve">. </w:t>
      </w:r>
      <w:r w:rsidR="006B227C">
        <w:t xml:space="preserve"> Ge18.9</w:t>
      </w:r>
      <w:r>
        <w:rPr>
          <w:lang w:val="en-US"/>
        </w:rPr>
        <w:t>. Pr *</w:t>
      </w:r>
      <w:r w:rsidR="006B227C">
        <w:t xml:space="preserve"> Pr7.11</w:t>
      </w:r>
      <w:r>
        <w:rPr>
          <w:lang w:val="en-US"/>
        </w:rPr>
        <w:t xml:space="preserve">. </w:t>
      </w:r>
      <w:r w:rsidR="006B227C">
        <w:t xml:space="preserve"> Pr25.17</w:t>
      </w:r>
      <w:r>
        <w:rPr>
          <w:lang w:val="en-US"/>
        </w:rPr>
        <w:t xml:space="preserve">. </w:t>
      </w:r>
      <w:r w:rsidR="006B227C">
        <w:t xml:space="preserve"> Pr27.8</w:t>
      </w:r>
      <w:r>
        <w:rPr>
          <w:lang w:val="en-US"/>
        </w:rPr>
        <w:t>. *</w:t>
      </w:r>
      <w:r w:rsidR="006B227C">
        <w:t xml:space="preserve"> Pr31.10-31</w:t>
      </w:r>
      <w:r>
        <w:rPr>
          <w:lang w:val="en-US"/>
        </w:rPr>
        <w:t>. 1 Ti *</w:t>
      </w:r>
      <w:r w:rsidR="006B227C">
        <w:t xml:space="preserve"> 1Ti5.13</w:t>
      </w:r>
      <w:r>
        <w:rPr>
          <w:lang w:val="en-US"/>
        </w:rPr>
        <w:t xml:space="preserve">, </w:t>
      </w:r>
      <w:r w:rsidR="006B227C">
        <w:t xml:space="preserve"> 1Ti5.14</w:t>
      </w:r>
      <w:r>
        <w:rPr>
          <w:lang w:val="en-US"/>
        </w:rPr>
        <w:t xml:space="preserve">. </w:t>
      </w:r>
      <w:r>
        <w:rPr>
          <w:b/>
          <w:lang w:val="en-US"/>
        </w:rPr>
        <w:t>good</w:t>
      </w:r>
      <w:r>
        <w:rPr>
          <w:lang w:val="en-US"/>
        </w:rPr>
        <w:t xml:space="preserve">. Mt </w:t>
      </w:r>
      <w:r w:rsidR="006B227C">
        <w:t xml:space="preserve"> Mt20.15</w:t>
      </w:r>
      <w:r>
        <w:rPr>
          <w:lang w:val="en-US"/>
        </w:rPr>
        <w:t xml:space="preserve">. Ac </w:t>
      </w:r>
      <w:r w:rsidR="006B227C">
        <w:t xml:space="preserve"> Ac9.36</w:t>
      </w:r>
      <w:r>
        <w:rPr>
          <w:lang w:val="en-US"/>
        </w:rPr>
        <w:t xml:space="preserve">, </w:t>
      </w:r>
      <w:r w:rsidR="006B227C">
        <w:t xml:space="preserve"> Ac9.39</w:t>
      </w:r>
      <w:r>
        <w:rPr>
          <w:lang w:val="en-US"/>
        </w:rPr>
        <w:t xml:space="preserve">. Ro </w:t>
      </w:r>
      <w:r w:rsidR="006B227C">
        <w:t xml:space="preserve"> Ro5.7</w:t>
      </w:r>
      <w:r>
        <w:rPr>
          <w:lang w:val="en-US"/>
        </w:rPr>
        <w:t>. 1 Ti *</w:t>
      </w:r>
      <w:r w:rsidR="006B227C">
        <w:t xml:space="preserve"> 1Ti5.10</w:t>
      </w:r>
      <w:r>
        <w:rPr>
          <w:lang w:val="en-US"/>
        </w:rPr>
        <w:t xml:space="preserve">. 1 P </w:t>
      </w:r>
      <w:r w:rsidR="006B227C">
        <w:t xml:space="preserve"> 1Pe2.18</w:t>
      </w:r>
      <w:r>
        <w:rPr>
          <w:lang w:val="en-US"/>
        </w:rPr>
        <w:t xml:space="preserve">g. </w:t>
      </w:r>
      <w:r>
        <w:rPr>
          <w:b/>
          <w:lang w:val="en-US"/>
        </w:rPr>
        <w:t>obedient</w:t>
      </w:r>
      <w:r>
        <w:rPr>
          <w:lang w:val="en-US"/>
        </w:rPr>
        <w:t>. Ge *</w:t>
      </w:r>
      <w:r w:rsidR="006B227C">
        <w:t xml:space="preserve"> Ge3.16</w:t>
      </w:r>
      <w:r>
        <w:rPr>
          <w:lang w:val="en-US"/>
        </w:rPr>
        <w:t>. 1 Co +*</w:t>
      </w:r>
      <w:r w:rsidR="006B227C">
        <w:t xml:space="preserve"> 1Co11.3</w:t>
      </w:r>
      <w:r>
        <w:rPr>
          <w:lang w:val="en-US"/>
        </w:rPr>
        <w:t>. *</w:t>
      </w:r>
      <w:r w:rsidR="006B227C">
        <w:t xml:space="preserve"> 1Co14.34</w:t>
      </w:r>
      <w:r>
        <w:rPr>
          <w:lang w:val="en-US"/>
        </w:rPr>
        <w:t>. Ep *</w:t>
      </w:r>
      <w:r w:rsidR="006B227C">
        <w:t xml:space="preserve"> Eph5.22-24</w:t>
      </w:r>
      <w:r>
        <w:rPr>
          <w:lang w:val="en-US"/>
        </w:rPr>
        <w:t xml:space="preserve">, </w:t>
      </w:r>
      <w:r w:rsidR="006B227C">
        <w:t xml:space="preserve"> Eph5.33</w:t>
      </w:r>
      <w:r>
        <w:rPr>
          <w:lang w:val="en-US"/>
        </w:rPr>
        <w:t>. Col *</w:t>
      </w:r>
      <w:r w:rsidR="006B227C">
        <w:t xml:space="preserve"> Col3.18</w:t>
      </w:r>
      <w:r>
        <w:rPr>
          <w:lang w:val="en-US"/>
        </w:rPr>
        <w:t>. 1 Ti *</w:t>
      </w:r>
      <w:r w:rsidR="006B227C">
        <w:t xml:space="preserve"> 1Ti2.11</w:t>
      </w:r>
      <w:r>
        <w:rPr>
          <w:lang w:val="en-US"/>
        </w:rPr>
        <w:t xml:space="preserve">, </w:t>
      </w:r>
      <w:r w:rsidR="006B227C">
        <w:t xml:space="preserve"> 1Ti2.12</w:t>
      </w:r>
      <w:r>
        <w:rPr>
          <w:lang w:val="en-US"/>
        </w:rPr>
        <w:t>. 1 P *</w:t>
      </w:r>
      <w:r w:rsidR="006B227C">
        <w:t xml:space="preserve"> 1Pe3.1-5</w:t>
      </w:r>
      <w:r>
        <w:rPr>
          <w:lang w:val="en-US"/>
        </w:rPr>
        <w:t xml:space="preserve">. </w:t>
      </w:r>
      <w:r>
        <w:rPr>
          <w:b/>
          <w:lang w:val="en-US"/>
        </w:rPr>
        <w:t>that</w:t>
      </w:r>
      <w:r>
        <w:rPr>
          <w:lang w:val="en-US"/>
        </w:rPr>
        <w:t>. 2 S *</w:t>
      </w:r>
      <w:r w:rsidR="006B227C">
        <w:t xml:space="preserve"> 2Sa12.14</w:t>
      </w:r>
      <w:r>
        <w:rPr>
          <w:lang w:val="en-US"/>
        </w:rPr>
        <w:t xml:space="preserve">. Ps </w:t>
      </w:r>
      <w:r w:rsidR="006B227C">
        <w:t xml:space="preserve"> Ps74.10</w:t>
      </w:r>
      <w:r>
        <w:rPr>
          <w:lang w:val="en-US"/>
        </w:rPr>
        <w:t xml:space="preserve">. Is </w:t>
      </w:r>
      <w:r w:rsidR="006B227C">
        <w:t xml:space="preserve"> Is52.5</w:t>
      </w:r>
      <w:r>
        <w:rPr>
          <w:lang w:val="en-US"/>
        </w:rPr>
        <w:t xml:space="preserve">. Ro </w:t>
      </w:r>
      <w:r w:rsidR="006B227C">
        <w:t xml:space="preserve"> Ro2.24</w:t>
      </w:r>
      <w:r>
        <w:rPr>
          <w:lang w:val="en-US"/>
        </w:rPr>
        <w:t>. 1 Ti *</w:t>
      </w:r>
      <w:r w:rsidR="006B227C">
        <w:t xml:space="preserve"> 1Ti5.14</w:t>
      </w:r>
      <w:r>
        <w:rPr>
          <w:lang w:val="en-US"/>
        </w:rPr>
        <w:t>. +*</w:t>
      </w:r>
      <w:r w:rsidR="006B227C">
        <w:t xml:space="preserve"> 1Ti6.1</w:t>
      </w:r>
      <w:r>
        <w:rPr>
          <w:lang w:val="en-US"/>
        </w:rPr>
        <w:t xml:space="preserve">. </w:t>
      </w:r>
      <w:r>
        <w:rPr>
          <w:b/>
          <w:lang w:val="en-US"/>
        </w:rPr>
        <w:t>the word</w:t>
      </w:r>
      <w:r>
        <w:rPr>
          <w:lang w:val="en-US"/>
        </w:rPr>
        <w:t>. Ro +</w:t>
      </w:r>
      <w:r w:rsidR="006B227C">
        <w:t xml:space="preserve"> Ro9.6</w:t>
      </w:r>
      <w:r>
        <w:rPr>
          <w:lang w:val="en-US"/>
        </w:rPr>
        <w:t xml:space="preserve">. </w:t>
      </w:r>
    </w:p>
    <w:p w:rsidR="003E23E9" w:rsidRDefault="003E23E9" w:rsidP="00710603">
      <w:pPr>
        <w:ind w:firstLine="360"/>
        <w:jc w:val="both"/>
      </w:pPr>
      <w:r>
        <w:rPr>
          <w:lang w:val="en-US"/>
        </w:rPr>
        <w:t xml:space="preserve">6. </w:t>
      </w:r>
      <w:r>
        <w:rPr>
          <w:b/>
          <w:lang w:val="en-US"/>
        </w:rPr>
        <w:t>Young</w:t>
      </w:r>
      <w:r>
        <w:rPr>
          <w:lang w:val="en-US"/>
        </w:rPr>
        <w:t xml:space="preserve">. Jb </w:t>
      </w:r>
      <w:r w:rsidR="006B227C">
        <w:t xml:space="preserve"> Job29.8</w:t>
      </w:r>
      <w:r>
        <w:rPr>
          <w:lang w:val="en-US"/>
        </w:rPr>
        <w:t xml:space="preserve">. Ps </w:t>
      </w:r>
      <w:r w:rsidR="006B227C">
        <w:t xml:space="preserve"> Ps148.12</w:t>
      </w:r>
      <w:r>
        <w:rPr>
          <w:lang w:val="en-US"/>
        </w:rPr>
        <w:t xml:space="preserve">. Ec </w:t>
      </w:r>
      <w:r w:rsidR="006B227C">
        <w:t xml:space="preserve"> Ec11.9</w:t>
      </w:r>
      <w:r>
        <w:rPr>
          <w:lang w:val="en-US"/>
        </w:rPr>
        <w:t>. *</w:t>
      </w:r>
      <w:r w:rsidR="006B227C">
        <w:t xml:space="preserve"> Ec12.1</w:t>
      </w:r>
      <w:r>
        <w:rPr>
          <w:lang w:val="en-US"/>
        </w:rPr>
        <w:t>. Jl +*</w:t>
      </w:r>
      <w:r w:rsidR="006B227C">
        <w:t xml:space="preserve"> Joe2.28</w:t>
      </w:r>
      <w:r>
        <w:rPr>
          <w:lang w:val="en-US"/>
        </w:rPr>
        <w:t>. 1 Ti *</w:t>
      </w:r>
      <w:r w:rsidR="006B227C">
        <w:t xml:space="preserve"> 1Ti4.12</w:t>
      </w:r>
      <w:r>
        <w:rPr>
          <w:lang w:val="en-US"/>
        </w:rPr>
        <w:t>. +</w:t>
      </w:r>
      <w:r w:rsidR="006B227C">
        <w:t xml:space="preserve"> 1Ti5.1</w:t>
      </w:r>
      <w:r>
        <w:rPr>
          <w:lang w:val="en-US"/>
        </w:rPr>
        <w:t xml:space="preserve">. 2 Ti </w:t>
      </w:r>
      <w:r w:rsidR="006B227C">
        <w:t xml:space="preserve"> 2Ti2.22</w:t>
      </w:r>
      <w:r>
        <w:rPr>
          <w:lang w:val="en-US"/>
        </w:rPr>
        <w:t>. 1 P *</w:t>
      </w:r>
      <w:r w:rsidR="006B227C">
        <w:t xml:space="preserve"> 1Pe5.5</w:t>
      </w:r>
      <w:r>
        <w:rPr>
          <w:lang w:val="en-US"/>
        </w:rPr>
        <w:t xml:space="preserve">. 1 J </w:t>
      </w:r>
      <w:r w:rsidR="006B227C">
        <w:t xml:space="preserve"> 1Jn2.13</w:t>
      </w:r>
      <w:r>
        <w:rPr>
          <w:lang w:val="en-US"/>
        </w:rPr>
        <w:t xml:space="preserve">. </w:t>
      </w:r>
      <w:r>
        <w:rPr>
          <w:b/>
          <w:lang w:val="en-US"/>
        </w:rPr>
        <w:t>soberminded</w:t>
      </w:r>
      <w:r>
        <w:rPr>
          <w:lang w:val="en-US"/>
        </w:rPr>
        <w:t xml:space="preserve">. </w:t>
      </w:r>
      <w:r>
        <w:rPr>
          <w:i/>
          <w:lang w:val="en-US"/>
        </w:rPr>
        <w:t>or</w:t>
      </w:r>
      <w:r>
        <w:rPr>
          <w:lang w:val="en-US"/>
        </w:rPr>
        <w:t xml:space="preserve">, discreet. ver. </w:t>
      </w:r>
      <w:r w:rsidR="006B227C">
        <w:t xml:space="preserve"> Tt2.2</w:t>
      </w:r>
      <w:r>
        <w:rPr>
          <w:lang w:val="en-US"/>
        </w:rPr>
        <w:t>. 1 P +</w:t>
      </w:r>
      <w:r w:rsidR="006B227C">
        <w:t xml:space="preserve"> 1Pe4.7</w:t>
      </w:r>
      <w:r>
        <w:rPr>
          <w:lang w:val="en-US"/>
        </w:rPr>
        <w:t xml:space="preserve">g. </w:t>
      </w:r>
    </w:p>
    <w:p w:rsidR="003E23E9" w:rsidRDefault="003E23E9" w:rsidP="00710603">
      <w:pPr>
        <w:ind w:firstLine="360"/>
        <w:jc w:val="both"/>
      </w:pPr>
      <w:r>
        <w:rPr>
          <w:lang w:val="en-US"/>
        </w:rPr>
        <w:t xml:space="preserve">7. </w:t>
      </w:r>
      <w:r>
        <w:rPr>
          <w:b/>
          <w:lang w:val="en-US"/>
        </w:rPr>
        <w:t>all things</w:t>
      </w:r>
      <w:r>
        <w:rPr>
          <w:lang w:val="en-US"/>
        </w:rPr>
        <w:t>. Ac *</w:t>
      </w:r>
      <w:r w:rsidR="006B227C">
        <w:t xml:space="preserve"> Ac20.33-35</w:t>
      </w:r>
      <w:r>
        <w:rPr>
          <w:lang w:val="en-US"/>
        </w:rPr>
        <w:t xml:space="preserve">. 2 Th </w:t>
      </w:r>
      <w:r w:rsidR="006B227C">
        <w:t xml:space="preserve"> 2Th3.9</w:t>
      </w:r>
      <w:r>
        <w:rPr>
          <w:lang w:val="en-US"/>
        </w:rPr>
        <w:t>. 1 Ti +*</w:t>
      </w:r>
      <w:r w:rsidR="006B227C">
        <w:t xml:space="preserve"> 1Ti4.12</w:t>
      </w:r>
      <w:r>
        <w:rPr>
          <w:lang w:val="en-US"/>
        </w:rPr>
        <w:t xml:space="preserve">. 1 P </w:t>
      </w:r>
      <w:r w:rsidR="006B227C">
        <w:t xml:space="preserve"> 1Pe5.3</w:t>
      </w:r>
      <w:r>
        <w:rPr>
          <w:lang w:val="en-US"/>
        </w:rPr>
        <w:t xml:space="preserve">. </w:t>
      </w:r>
      <w:r>
        <w:rPr>
          <w:b/>
          <w:lang w:val="en-US"/>
        </w:rPr>
        <w:t>a pattern</w:t>
      </w:r>
      <w:r>
        <w:rPr>
          <w:lang w:val="en-US"/>
        </w:rPr>
        <w:t>. 1 Ti +*</w:t>
      </w:r>
      <w:r w:rsidR="006B227C">
        <w:t xml:space="preserve"> 1Ti4.12</w:t>
      </w:r>
      <w:r>
        <w:rPr>
          <w:lang w:val="en-US"/>
        </w:rPr>
        <w:t>. 1 P +</w:t>
      </w:r>
      <w:r w:rsidR="006B227C">
        <w:t xml:space="preserve"> 1Pe5.3</w:t>
      </w:r>
      <w:r>
        <w:rPr>
          <w:lang w:val="en-US"/>
        </w:rPr>
        <w:t xml:space="preserve">. </w:t>
      </w:r>
      <w:r>
        <w:rPr>
          <w:b/>
          <w:lang w:val="en-US"/>
        </w:rPr>
        <w:t>good works</w:t>
      </w:r>
      <w:r>
        <w:rPr>
          <w:lang w:val="en-US"/>
        </w:rPr>
        <w:t xml:space="preserve">. ver. </w:t>
      </w:r>
      <w:r w:rsidR="006B227C">
        <w:t xml:space="preserve"> Tt2.14</w:t>
      </w:r>
      <w:r>
        <w:rPr>
          <w:lang w:val="en-US"/>
        </w:rPr>
        <w:t>. 1 Ti +</w:t>
      </w:r>
      <w:r w:rsidR="006B227C">
        <w:t xml:space="preserve"> 1Ti6.18</w:t>
      </w:r>
      <w:r>
        <w:rPr>
          <w:lang w:val="en-US"/>
        </w:rPr>
        <w:t xml:space="preserve">. </w:t>
      </w:r>
      <w:r>
        <w:rPr>
          <w:b/>
          <w:lang w:val="en-US"/>
        </w:rPr>
        <w:t>doctrine</w:t>
      </w:r>
      <w:r>
        <w:rPr>
          <w:lang w:val="en-US"/>
        </w:rPr>
        <w:t xml:space="preserve">. ver. </w:t>
      </w:r>
      <w:r w:rsidR="006B227C">
        <w:t xml:space="preserve"> Tt2.1</w:t>
      </w:r>
      <w:r>
        <w:rPr>
          <w:lang w:val="en-US"/>
        </w:rPr>
        <w:t xml:space="preserve">, </w:t>
      </w:r>
      <w:r w:rsidR="006B227C">
        <w:t xml:space="preserve"> Tt2.10</w:t>
      </w:r>
      <w:r>
        <w:rPr>
          <w:lang w:val="en-US"/>
        </w:rPr>
        <w:t>. 1 Ti +</w:t>
      </w:r>
      <w:r w:rsidR="006B227C">
        <w:t xml:space="preserve"> 1Ti4.6</w:t>
      </w:r>
      <w:r>
        <w:rPr>
          <w:lang w:val="en-US"/>
        </w:rPr>
        <w:t xml:space="preserve">. </w:t>
      </w:r>
      <w:r>
        <w:rPr>
          <w:b/>
          <w:lang w:val="en-US"/>
        </w:rPr>
        <w:t>uncorruptness</w:t>
      </w:r>
      <w:r>
        <w:rPr>
          <w:lang w:val="en-US"/>
        </w:rPr>
        <w:t>. 2 Co *</w:t>
      </w:r>
      <w:r w:rsidR="006B227C">
        <w:t xml:space="preserve"> 2Co2.17</w:t>
      </w:r>
      <w:r>
        <w:rPr>
          <w:lang w:val="en-US"/>
        </w:rPr>
        <w:t>. *</w:t>
      </w:r>
      <w:r w:rsidR="006B227C">
        <w:t xml:space="preserve"> 2Co4.2</w:t>
      </w:r>
      <w:r>
        <w:rPr>
          <w:lang w:val="en-US"/>
        </w:rPr>
        <w:t>. *</w:t>
      </w:r>
      <w:r w:rsidR="006B227C">
        <w:t xml:space="preserve"> 2Co11.3-5</w:t>
      </w:r>
      <w:r>
        <w:rPr>
          <w:lang w:val="en-US"/>
        </w:rPr>
        <w:t>. 2 Co +*</w:t>
      </w:r>
      <w:r w:rsidR="006B227C">
        <w:t xml:space="preserve"> 2Co2.17</w:t>
      </w:r>
      <w:r>
        <w:rPr>
          <w:lang w:val="en-US"/>
        </w:rPr>
        <w:t>. +*</w:t>
      </w:r>
      <w:r w:rsidR="006B227C">
        <w:t xml:space="preserve"> 2Co4.2</w:t>
      </w:r>
      <w:r>
        <w:rPr>
          <w:lang w:val="en-US"/>
        </w:rPr>
        <w:t>. Ga *</w:t>
      </w:r>
      <w:r w:rsidR="006B227C">
        <w:t xml:space="preserve"> Ga1.8</w:t>
      </w:r>
      <w:r>
        <w:rPr>
          <w:lang w:val="en-US"/>
        </w:rPr>
        <w:t xml:space="preserve">. </w:t>
      </w:r>
      <w:r>
        <w:rPr>
          <w:b/>
          <w:lang w:val="en-US"/>
        </w:rPr>
        <w:t>gravity</w:t>
      </w:r>
      <w:r>
        <w:rPr>
          <w:lang w:val="en-US"/>
        </w:rPr>
        <w:t xml:space="preserve">. See on ver. </w:t>
      </w:r>
      <w:r w:rsidR="006B227C">
        <w:t xml:space="preserve"> Tt2.2</w:t>
      </w:r>
      <w:r>
        <w:rPr>
          <w:lang w:val="en-US"/>
        </w:rPr>
        <w:t xml:space="preserve">. 1 Ti </w:t>
      </w:r>
      <w:r w:rsidR="006B227C">
        <w:t xml:space="preserve"> 1Ti2.2</w:t>
      </w:r>
      <w:r>
        <w:rPr>
          <w:lang w:val="en-US"/>
        </w:rPr>
        <w:t xml:space="preserve">. </w:t>
      </w:r>
      <w:r w:rsidR="006B227C">
        <w:t xml:space="preserve"> 1Ti3.4</w:t>
      </w:r>
      <w:r>
        <w:rPr>
          <w:lang w:val="en-US"/>
        </w:rPr>
        <w:t xml:space="preserve">. </w:t>
      </w:r>
      <w:r>
        <w:rPr>
          <w:b/>
          <w:lang w:val="en-US"/>
        </w:rPr>
        <w:t>sincerity</w:t>
      </w:r>
      <w:r>
        <w:rPr>
          <w:lang w:val="en-US"/>
        </w:rPr>
        <w:t>. 2 Co *</w:t>
      </w:r>
      <w:r w:rsidR="006B227C">
        <w:t xml:space="preserve"> 2Co1.12</w:t>
      </w:r>
      <w:r>
        <w:rPr>
          <w:lang w:val="en-US"/>
        </w:rPr>
        <w:t xml:space="preserve">. </w:t>
      </w:r>
      <w:r w:rsidR="006B227C">
        <w:t xml:space="preserve"> 2Co8.8</w:t>
      </w:r>
      <w:r>
        <w:rPr>
          <w:lang w:val="en-US"/>
        </w:rPr>
        <w:t>. Ep *</w:t>
      </w:r>
      <w:r w:rsidR="006B227C">
        <w:t xml:space="preserve"> Eph6.24</w:t>
      </w:r>
      <w:r>
        <w:rPr>
          <w:lang w:val="en-US"/>
        </w:rPr>
        <w:t>. Ph *</w:t>
      </w:r>
      <w:r w:rsidR="006B227C">
        <w:t xml:space="preserve"> Php1.10</w:t>
      </w:r>
      <w:r>
        <w:rPr>
          <w:lang w:val="en-US"/>
        </w:rPr>
        <w:t xml:space="preserve">. </w:t>
      </w:r>
    </w:p>
    <w:p w:rsidR="003E23E9" w:rsidRDefault="003E23E9" w:rsidP="00710603">
      <w:pPr>
        <w:ind w:firstLine="360"/>
        <w:jc w:val="both"/>
      </w:pPr>
      <w:r>
        <w:rPr>
          <w:lang w:val="en-US"/>
        </w:rPr>
        <w:lastRenderedPageBreak/>
        <w:t xml:space="preserve">8. </w:t>
      </w:r>
      <w:r>
        <w:rPr>
          <w:b/>
          <w:lang w:val="en-US"/>
        </w:rPr>
        <w:t>Sound speech</w:t>
      </w:r>
      <w:r>
        <w:rPr>
          <w:lang w:val="en-US"/>
        </w:rPr>
        <w:t xml:space="preserve">. Mk </w:t>
      </w:r>
      <w:r w:rsidR="006B227C">
        <w:t xml:space="preserve"> Mk12.17</w:t>
      </w:r>
      <w:r>
        <w:rPr>
          <w:lang w:val="en-US"/>
        </w:rPr>
        <w:t xml:space="preserve">, </w:t>
      </w:r>
      <w:r w:rsidR="006B227C">
        <w:t xml:space="preserve"> Mk12.28</w:t>
      </w:r>
      <w:r>
        <w:rPr>
          <w:lang w:val="en-US"/>
        </w:rPr>
        <w:t xml:space="preserve">, </w:t>
      </w:r>
      <w:r w:rsidR="006B227C">
        <w:t xml:space="preserve"> Mk12.32</w:t>
      </w:r>
      <w:r>
        <w:rPr>
          <w:lang w:val="en-US"/>
        </w:rPr>
        <w:t xml:space="preserve">, </w:t>
      </w:r>
      <w:r w:rsidR="006B227C">
        <w:t xml:space="preserve"> Mk12.34</w:t>
      </w:r>
      <w:r>
        <w:rPr>
          <w:lang w:val="en-US"/>
        </w:rPr>
        <w:t>. Col *</w:t>
      </w:r>
      <w:r w:rsidR="006B227C">
        <w:t xml:space="preserve"> Col4.5</w:t>
      </w:r>
      <w:r>
        <w:rPr>
          <w:lang w:val="en-US"/>
        </w:rPr>
        <w:t xml:space="preserve">, </w:t>
      </w:r>
      <w:r w:rsidR="006B227C">
        <w:t xml:space="preserve"> Col4.6</w:t>
      </w:r>
      <w:r>
        <w:rPr>
          <w:lang w:val="en-US"/>
        </w:rPr>
        <w:t>. 1 Ti *</w:t>
      </w:r>
      <w:r w:rsidR="006B227C">
        <w:t xml:space="preserve"> 1Ti6.3</w:t>
      </w:r>
      <w:r>
        <w:rPr>
          <w:lang w:val="en-US"/>
        </w:rPr>
        <w:t xml:space="preserve">. </w:t>
      </w:r>
      <w:r>
        <w:rPr>
          <w:b/>
          <w:lang w:val="en-US"/>
        </w:rPr>
        <w:t>that he</w:t>
      </w:r>
      <w:r>
        <w:rPr>
          <w:lang w:val="en-US"/>
        </w:rPr>
        <w:t>. Ne *</w:t>
      </w:r>
      <w:r w:rsidR="006B227C">
        <w:t xml:space="preserve"> Ne5.9</w:t>
      </w:r>
      <w:r>
        <w:rPr>
          <w:lang w:val="en-US"/>
        </w:rPr>
        <w:t>. 1 Ti *</w:t>
      </w:r>
      <w:r w:rsidR="006B227C">
        <w:t xml:space="preserve"> 1Ti5.14</w:t>
      </w:r>
      <w:r>
        <w:rPr>
          <w:lang w:val="en-US"/>
        </w:rPr>
        <w:t>. 1 P *</w:t>
      </w:r>
      <w:r w:rsidR="006B227C">
        <w:t xml:space="preserve"> 1Pe2.12</w:t>
      </w:r>
      <w:r>
        <w:rPr>
          <w:lang w:val="en-US"/>
        </w:rPr>
        <w:t xml:space="preserve">, </w:t>
      </w:r>
      <w:r w:rsidR="006B227C">
        <w:t xml:space="preserve"> 1Pe2.15</w:t>
      </w:r>
      <w:r>
        <w:rPr>
          <w:lang w:val="en-US"/>
        </w:rPr>
        <w:t>. *</w:t>
      </w:r>
      <w:r w:rsidR="006B227C">
        <w:t xml:space="preserve"> 1Pe3.16</w:t>
      </w:r>
      <w:r>
        <w:rPr>
          <w:lang w:val="en-US"/>
        </w:rPr>
        <w:t xml:space="preserve">. </w:t>
      </w:r>
      <w:r>
        <w:rPr>
          <w:b/>
          <w:lang w:val="en-US"/>
        </w:rPr>
        <w:t>may</w:t>
      </w:r>
      <w:r>
        <w:rPr>
          <w:lang w:val="en-US"/>
        </w:rPr>
        <w:t>. Is +*</w:t>
      </w:r>
      <w:r w:rsidR="006B227C">
        <w:t xml:space="preserve"> Is66.5</w:t>
      </w:r>
      <w:r>
        <w:rPr>
          <w:lang w:val="en-US"/>
        </w:rPr>
        <w:t>. Lk *</w:t>
      </w:r>
      <w:r w:rsidR="006B227C">
        <w:t xml:space="preserve"> Lk13.17</w:t>
      </w:r>
      <w:r>
        <w:rPr>
          <w:lang w:val="en-US"/>
        </w:rPr>
        <w:t xml:space="preserve">. 1 Co </w:t>
      </w:r>
      <w:r w:rsidR="006B227C">
        <w:t xml:space="preserve"> 1Co4.14</w:t>
      </w:r>
      <w:r>
        <w:rPr>
          <w:lang w:val="en-US"/>
        </w:rPr>
        <w:t>. 2 Th *</w:t>
      </w:r>
      <w:r w:rsidR="006B227C">
        <w:t xml:space="preserve"> 2Th3.14</w:t>
      </w:r>
      <w:r>
        <w:rPr>
          <w:lang w:val="en-US"/>
        </w:rPr>
        <w:t xml:space="preserve">. </w:t>
      </w:r>
      <w:r>
        <w:rPr>
          <w:b/>
          <w:lang w:val="en-US"/>
        </w:rPr>
        <w:t>having</w:t>
      </w:r>
      <w:r>
        <w:rPr>
          <w:lang w:val="en-US"/>
        </w:rPr>
        <w:t xml:space="preserve">. Ne </w:t>
      </w:r>
      <w:r w:rsidR="006B227C">
        <w:t xml:space="preserve"> Ne5.9</w:t>
      </w:r>
      <w:r>
        <w:rPr>
          <w:lang w:val="en-US"/>
        </w:rPr>
        <w:t xml:space="preserve">. Da </w:t>
      </w:r>
      <w:r w:rsidR="006B227C">
        <w:t xml:space="preserve"> Da6.4</w:t>
      </w:r>
      <w:r>
        <w:rPr>
          <w:lang w:val="en-US"/>
        </w:rPr>
        <w:t xml:space="preserve">, </w:t>
      </w:r>
      <w:r w:rsidR="006B227C">
        <w:t xml:space="preserve"> Da6.5</w:t>
      </w:r>
      <w:r>
        <w:rPr>
          <w:lang w:val="en-US"/>
        </w:rPr>
        <w:t>. Ph *</w:t>
      </w:r>
      <w:r w:rsidR="006B227C">
        <w:t xml:space="preserve"> Php2.14-16</w:t>
      </w:r>
      <w:r>
        <w:rPr>
          <w:lang w:val="en-US"/>
        </w:rPr>
        <w:t xml:space="preserve">. 1 P </w:t>
      </w:r>
      <w:r w:rsidR="006B227C">
        <w:t xml:space="preserve"> 1Pe2.15</w:t>
      </w:r>
      <w:r>
        <w:rPr>
          <w:lang w:val="en-US"/>
        </w:rPr>
        <w:t xml:space="preserve">. </w:t>
      </w:r>
    </w:p>
    <w:p w:rsidR="003E23E9" w:rsidRDefault="003E23E9" w:rsidP="00710603">
      <w:pPr>
        <w:ind w:firstLine="360"/>
        <w:jc w:val="both"/>
      </w:pPr>
      <w:r>
        <w:rPr>
          <w:lang w:val="en-US"/>
        </w:rPr>
        <w:t xml:space="preserve">9. </w:t>
      </w:r>
      <w:r>
        <w:rPr>
          <w:b/>
          <w:lang w:val="en-US"/>
        </w:rPr>
        <w:t>servants</w:t>
      </w:r>
      <w:r>
        <w:rPr>
          <w:lang w:val="en-US"/>
        </w:rPr>
        <w:t>. Ep *</w:t>
      </w:r>
      <w:r w:rsidR="006B227C">
        <w:t xml:space="preserve"> Eph6.5-8</w:t>
      </w:r>
      <w:r>
        <w:rPr>
          <w:lang w:val="en-US"/>
        </w:rPr>
        <w:t>. Col *</w:t>
      </w:r>
      <w:r w:rsidR="006B227C">
        <w:t xml:space="preserve"> Col3.22-25</w:t>
      </w:r>
      <w:r>
        <w:rPr>
          <w:lang w:val="en-US"/>
        </w:rPr>
        <w:t>. 1 Ti *</w:t>
      </w:r>
      <w:r w:rsidR="006B227C">
        <w:t xml:space="preserve"> 1Ti6.1</w:t>
      </w:r>
      <w:r>
        <w:rPr>
          <w:lang w:val="en-US"/>
        </w:rPr>
        <w:t xml:space="preserve">, </w:t>
      </w:r>
      <w:r w:rsidR="006B227C">
        <w:t xml:space="preserve"> 1Ti6.2</w:t>
      </w:r>
      <w:r>
        <w:rPr>
          <w:lang w:val="en-US"/>
        </w:rPr>
        <w:t>. 1 P *2:+</w:t>
      </w:r>
      <w:r w:rsidR="006B227C">
        <w:t xml:space="preserve"> 1Pe2.18-25</w:t>
      </w:r>
      <w:r>
        <w:rPr>
          <w:lang w:val="en-US"/>
        </w:rPr>
        <w:t xml:space="preserve">25. </w:t>
      </w:r>
      <w:r>
        <w:rPr>
          <w:b/>
          <w:lang w:val="en-US"/>
        </w:rPr>
        <w:t>to please</w:t>
      </w:r>
      <w:r>
        <w:rPr>
          <w:lang w:val="en-US"/>
        </w:rPr>
        <w:t xml:space="preserve">. Ep </w:t>
      </w:r>
      <w:r w:rsidR="006B227C">
        <w:t xml:space="preserve"> Eph5.24</w:t>
      </w:r>
      <w:r>
        <w:rPr>
          <w:lang w:val="en-US"/>
        </w:rPr>
        <w:t xml:space="preserve">. </w:t>
      </w:r>
      <w:r>
        <w:rPr>
          <w:b/>
          <w:lang w:val="en-US"/>
        </w:rPr>
        <w:t>in all</w:t>
      </w:r>
      <w:r>
        <w:rPr>
          <w:lang w:val="en-US"/>
        </w:rPr>
        <w:t xml:space="preserve">. Col </w:t>
      </w:r>
      <w:r w:rsidR="006B227C">
        <w:t xml:space="preserve"> Col3.22</w:t>
      </w:r>
      <w:r>
        <w:rPr>
          <w:lang w:val="en-US"/>
        </w:rPr>
        <w:t xml:space="preserve">. </w:t>
      </w:r>
      <w:r>
        <w:rPr>
          <w:b/>
          <w:lang w:val="en-US"/>
        </w:rPr>
        <w:t>answering again</w:t>
      </w:r>
      <w:r>
        <w:rPr>
          <w:lang w:val="en-US"/>
        </w:rPr>
        <w:t xml:space="preserve">. </w:t>
      </w:r>
      <w:r>
        <w:rPr>
          <w:i/>
          <w:lang w:val="en-US"/>
        </w:rPr>
        <w:t>or</w:t>
      </w:r>
      <w:r>
        <w:rPr>
          <w:lang w:val="en-US"/>
        </w:rPr>
        <w:t xml:space="preserve">, gainsaying. Ti </w:t>
      </w:r>
      <w:r w:rsidR="006B227C">
        <w:t xml:space="preserve"> Tt1.9</w:t>
      </w:r>
      <w:r>
        <w:rPr>
          <w:lang w:val="en-US"/>
        </w:rPr>
        <w:t xml:space="preserve">. 1 S </w:t>
      </w:r>
      <w:r w:rsidR="006B227C">
        <w:t xml:space="preserve"> 1Sa15.23</w:t>
      </w:r>
      <w:r>
        <w:rPr>
          <w:lang w:val="en-US"/>
        </w:rPr>
        <w:t xml:space="preserve">. Lk </w:t>
      </w:r>
      <w:r w:rsidR="006B227C">
        <w:t xml:space="preserve"> Lk21.15</w:t>
      </w:r>
      <w:r>
        <w:rPr>
          <w:lang w:val="en-US"/>
        </w:rPr>
        <w:t xml:space="preserve">. Ac </w:t>
      </w:r>
      <w:r w:rsidR="006B227C">
        <w:t xml:space="preserve"> Ac19.36</w:t>
      </w:r>
      <w:r>
        <w:rPr>
          <w:lang w:val="en-US"/>
        </w:rPr>
        <w:t xml:space="preserve">. </w:t>
      </w:r>
    </w:p>
    <w:p w:rsidR="003E23E9" w:rsidRDefault="003E23E9" w:rsidP="00710603">
      <w:pPr>
        <w:ind w:firstLine="360"/>
        <w:jc w:val="both"/>
      </w:pPr>
      <w:r>
        <w:rPr>
          <w:lang w:val="en-US"/>
        </w:rPr>
        <w:t xml:space="preserve">10. </w:t>
      </w:r>
      <w:r>
        <w:rPr>
          <w:b/>
          <w:lang w:val="en-US"/>
        </w:rPr>
        <w:t>purloining</w:t>
      </w:r>
      <w:r>
        <w:rPr>
          <w:lang w:val="en-US"/>
        </w:rPr>
        <w:t>. 2 K *</w:t>
      </w:r>
      <w:r w:rsidR="006B227C">
        <w:t xml:space="preserve"> 2Ki5.20-24</w:t>
      </w:r>
      <w:r>
        <w:rPr>
          <w:lang w:val="en-US"/>
        </w:rPr>
        <w:t xml:space="preserve">. Lk </w:t>
      </w:r>
      <w:r w:rsidR="006B227C">
        <w:t xml:space="preserve"> Lk16.6-8</w:t>
      </w:r>
      <w:r>
        <w:rPr>
          <w:lang w:val="en-US"/>
        </w:rPr>
        <w:t>. Jn *</w:t>
      </w:r>
      <w:r w:rsidR="006B227C">
        <w:t xml:space="preserve"> Jn12.6</w:t>
      </w:r>
      <w:r>
        <w:rPr>
          <w:lang w:val="en-US"/>
        </w:rPr>
        <w:t>. Ac *</w:t>
      </w:r>
      <w:r w:rsidR="006B227C">
        <w:t xml:space="preserve"> Ac5.2</w:t>
      </w:r>
      <w:r>
        <w:rPr>
          <w:lang w:val="en-US"/>
        </w:rPr>
        <w:t xml:space="preserve">, </w:t>
      </w:r>
      <w:r w:rsidR="006B227C">
        <w:t xml:space="preserve"> Ac5.3</w:t>
      </w:r>
      <w:r>
        <w:rPr>
          <w:lang w:val="en-US"/>
        </w:rPr>
        <w:t xml:space="preserve">. </w:t>
      </w:r>
      <w:r>
        <w:rPr>
          <w:b/>
          <w:lang w:val="en-US"/>
        </w:rPr>
        <w:t>showing</w:t>
      </w:r>
      <w:r>
        <w:rPr>
          <w:lang w:val="en-US"/>
        </w:rPr>
        <w:t xml:space="preserve">. Ge </w:t>
      </w:r>
      <w:r w:rsidR="006B227C">
        <w:t xml:space="preserve"> Ge31.37</w:t>
      </w:r>
      <w:r>
        <w:rPr>
          <w:lang w:val="en-US"/>
        </w:rPr>
        <w:t xml:space="preserve">, </w:t>
      </w:r>
      <w:r w:rsidR="006B227C">
        <w:t xml:space="preserve"> Ge31.38</w:t>
      </w:r>
      <w:r>
        <w:rPr>
          <w:lang w:val="en-US"/>
        </w:rPr>
        <w:t>. *</w:t>
      </w:r>
      <w:r w:rsidR="006B227C">
        <w:t xml:space="preserve"> Ge39.8</w:t>
      </w:r>
      <w:r>
        <w:rPr>
          <w:lang w:val="en-US"/>
        </w:rPr>
        <w:t xml:space="preserve">, </w:t>
      </w:r>
      <w:r w:rsidR="006B227C">
        <w:t xml:space="preserve"> Ge39.9</w:t>
      </w:r>
      <w:r>
        <w:rPr>
          <w:lang w:val="en-US"/>
        </w:rPr>
        <w:t xml:space="preserve">. 1 S </w:t>
      </w:r>
      <w:r w:rsidR="006B227C">
        <w:t xml:space="preserve"> 1Sa22.14</w:t>
      </w:r>
      <w:r>
        <w:rPr>
          <w:lang w:val="en-US"/>
        </w:rPr>
        <w:t xml:space="preserve">. </w:t>
      </w:r>
      <w:r w:rsidR="006B227C">
        <w:t xml:space="preserve"> 1Sa26.23</w:t>
      </w:r>
      <w:r>
        <w:rPr>
          <w:lang w:val="en-US"/>
        </w:rPr>
        <w:t xml:space="preserve">. Ps </w:t>
      </w:r>
      <w:r w:rsidR="006B227C">
        <w:t xml:space="preserve"> Ps101.6</w:t>
      </w:r>
      <w:r>
        <w:rPr>
          <w:lang w:val="en-US"/>
        </w:rPr>
        <w:t>. Mt +*</w:t>
      </w:r>
      <w:r w:rsidR="006B227C">
        <w:t xml:space="preserve"> Mt24.45</w:t>
      </w:r>
      <w:r>
        <w:rPr>
          <w:lang w:val="en-US"/>
        </w:rPr>
        <w:t xml:space="preserve">. Lk </w:t>
      </w:r>
      <w:r>
        <w:rPr>
          <w:rFonts w:ascii="Segoe UI Symbol" w:hAnsi="Segoe UI Symbol" w:cs="Segoe UI Symbol"/>
          <w:lang w:val="en-US"/>
        </w:rPr>
        <w:t>✓</w:t>
      </w:r>
      <w:r w:rsidR="006B227C">
        <w:t xml:space="preserve"> Lk16.10</w:t>
      </w:r>
      <w:r>
        <w:rPr>
          <w:lang w:val="en-US"/>
        </w:rPr>
        <w:t>. 1 Co +*</w:t>
      </w:r>
      <w:r w:rsidR="006B227C">
        <w:t xml:space="preserve"> 1Co4.2</w:t>
      </w:r>
      <w:r>
        <w:rPr>
          <w:lang w:val="en-US"/>
        </w:rPr>
        <w:t xml:space="preserve">. 1 Ti </w:t>
      </w:r>
      <w:r w:rsidR="006B227C">
        <w:t xml:space="preserve"> 1Ti3.11</w:t>
      </w:r>
      <w:r>
        <w:rPr>
          <w:lang w:val="en-US"/>
        </w:rPr>
        <w:t xml:space="preserve">. </w:t>
      </w:r>
      <w:r>
        <w:rPr>
          <w:b/>
          <w:lang w:val="en-US"/>
        </w:rPr>
        <w:t>adorn</w:t>
      </w:r>
      <w:r>
        <w:rPr>
          <w:lang w:val="en-US"/>
        </w:rPr>
        <w:t>. Mt +*</w:t>
      </w:r>
      <w:r w:rsidR="006B227C">
        <w:t xml:space="preserve"> Mt5.16</w:t>
      </w:r>
      <w:r>
        <w:rPr>
          <w:lang w:val="en-US"/>
        </w:rPr>
        <w:t xml:space="preserve">. Ep </w:t>
      </w:r>
      <w:r w:rsidR="006B227C">
        <w:t xml:space="preserve"> Eph4.1</w:t>
      </w:r>
      <w:r>
        <w:rPr>
          <w:lang w:val="en-US"/>
        </w:rPr>
        <w:t>. Ph +*</w:t>
      </w:r>
      <w:r w:rsidR="006B227C">
        <w:t xml:space="preserve"> Php1.27</w:t>
      </w:r>
      <w:r>
        <w:rPr>
          <w:lang w:val="en-US"/>
        </w:rPr>
        <w:t>. *</w:t>
      </w:r>
      <w:r w:rsidR="006B227C">
        <w:t xml:space="preserve"> Php2.15</w:t>
      </w:r>
      <w:r>
        <w:rPr>
          <w:lang w:val="en-US"/>
        </w:rPr>
        <w:t xml:space="preserve">, </w:t>
      </w:r>
      <w:r w:rsidR="006B227C">
        <w:t xml:space="preserve"> Php2.16</w:t>
      </w:r>
      <w:r>
        <w:rPr>
          <w:lang w:val="en-US"/>
        </w:rPr>
        <w:t xml:space="preserve">. </w:t>
      </w:r>
      <w:r>
        <w:rPr>
          <w:rFonts w:ascii="Segoe UI Symbol" w:hAnsi="Segoe UI Symbol" w:cs="Segoe UI Symbol"/>
          <w:lang w:val="en-US"/>
        </w:rPr>
        <w:t>✓</w:t>
      </w:r>
      <w:r w:rsidR="006B227C">
        <w:t xml:space="preserve"> Php4.8</w:t>
      </w:r>
      <w:r>
        <w:rPr>
          <w:lang w:val="en-US"/>
        </w:rPr>
        <w:t>. 1 P *</w:t>
      </w:r>
      <w:r w:rsidR="006B227C">
        <w:t xml:space="preserve"> 1Pe2.12</w:t>
      </w:r>
      <w:r>
        <w:rPr>
          <w:lang w:val="en-US"/>
        </w:rPr>
        <w:t xml:space="preserve">. </w:t>
      </w:r>
      <w:r w:rsidR="006B227C">
        <w:t xml:space="preserve"> 1Pe3.16</w:t>
      </w:r>
      <w:r>
        <w:rPr>
          <w:lang w:val="en-US"/>
        </w:rPr>
        <w:t xml:space="preserve">. </w:t>
      </w:r>
      <w:r>
        <w:rPr>
          <w:b/>
          <w:lang w:val="en-US"/>
        </w:rPr>
        <w:t>the doctrine</w:t>
      </w:r>
      <w:r>
        <w:rPr>
          <w:lang w:val="en-US"/>
        </w:rPr>
        <w:t xml:space="preserve">. ver. </w:t>
      </w:r>
      <w:r w:rsidR="006B227C">
        <w:t xml:space="preserve"> Tt2.1</w:t>
      </w:r>
      <w:r>
        <w:rPr>
          <w:lang w:val="en-US"/>
        </w:rPr>
        <w:t xml:space="preserve">, </w:t>
      </w:r>
      <w:r w:rsidR="006B227C">
        <w:t xml:space="preserve"> Tt2.7</w:t>
      </w:r>
      <w:r>
        <w:rPr>
          <w:lang w:val="en-US"/>
        </w:rPr>
        <w:t>. 1 Ti +</w:t>
      </w:r>
      <w:r w:rsidR="006B227C">
        <w:t xml:space="preserve"> 1Ti4.6</w:t>
      </w:r>
      <w:r>
        <w:rPr>
          <w:lang w:val="en-US"/>
        </w:rPr>
        <w:t>. *</w:t>
      </w:r>
      <w:r w:rsidR="006B227C">
        <w:t xml:space="preserve"> 1Ti5.17</w:t>
      </w:r>
      <w:r>
        <w:rPr>
          <w:lang w:val="en-US"/>
        </w:rPr>
        <w:t xml:space="preserve">. </w:t>
      </w:r>
      <w:r w:rsidR="006B227C">
        <w:t xml:space="preserve"> 1Ti6.1</w:t>
      </w:r>
      <w:r>
        <w:rPr>
          <w:lang w:val="en-US"/>
        </w:rPr>
        <w:t xml:space="preserve">, </w:t>
      </w:r>
      <w:r w:rsidR="006B227C">
        <w:t xml:space="preserve"> 1Ti6.3</w:t>
      </w:r>
      <w:r>
        <w:rPr>
          <w:lang w:val="en-US"/>
        </w:rPr>
        <w:t>. 2 J *</w:t>
      </w:r>
      <w:r w:rsidR="006B227C">
        <w:t xml:space="preserve"> 2Jn9</w:t>
      </w:r>
      <w:r>
        <w:rPr>
          <w:lang w:val="en-US"/>
        </w:rPr>
        <w:t xml:space="preserve">. </w:t>
      </w:r>
      <w:r>
        <w:rPr>
          <w:b/>
          <w:lang w:val="en-US"/>
        </w:rPr>
        <w:t>God</w:t>
      </w:r>
      <w:r>
        <w:rPr>
          <w:lang w:val="en-US"/>
        </w:rPr>
        <w:t>. Ti +</w:t>
      </w:r>
      <w:r w:rsidR="006B227C">
        <w:t xml:space="preserve"> Tt1.3</w:t>
      </w:r>
      <w:r>
        <w:rPr>
          <w:lang w:val="en-US"/>
        </w:rPr>
        <w:t>. Is +*</w:t>
      </w:r>
      <w:r w:rsidR="006B227C">
        <w:t xml:space="preserve"> Is12.2</w:t>
      </w:r>
      <w:r>
        <w:rPr>
          <w:lang w:val="en-US"/>
        </w:rPr>
        <w:t xml:space="preserve">. 1 Ti </w:t>
      </w:r>
      <w:r w:rsidR="006B227C">
        <w:t xml:space="preserve"> 1Ti1.1</w:t>
      </w:r>
      <w:r>
        <w:rPr>
          <w:lang w:val="en-US"/>
        </w:rPr>
        <w:t xml:space="preserve">. </w:t>
      </w:r>
    </w:p>
    <w:p w:rsidR="003E23E9" w:rsidRDefault="003E23E9" w:rsidP="00710603">
      <w:pPr>
        <w:ind w:firstLine="360"/>
        <w:jc w:val="both"/>
      </w:pPr>
      <w:r>
        <w:rPr>
          <w:lang w:val="en-US"/>
        </w:rPr>
        <w:t xml:space="preserve">11. </w:t>
      </w:r>
      <w:r>
        <w:rPr>
          <w:b/>
          <w:lang w:val="en-US"/>
        </w:rPr>
        <w:t>the grace</w:t>
      </w:r>
      <w:r>
        <w:rPr>
          <w:lang w:val="en-US"/>
        </w:rPr>
        <w:t>. Ti *</w:t>
      </w:r>
      <w:r w:rsidR="006B227C">
        <w:t xml:space="preserve"> Tt3.4</w:t>
      </w:r>
      <w:r>
        <w:rPr>
          <w:lang w:val="en-US"/>
        </w:rPr>
        <w:t xml:space="preserve">, </w:t>
      </w:r>
      <w:r w:rsidR="006B227C">
        <w:t xml:space="preserve"> Tt3.5</w:t>
      </w:r>
      <w:r>
        <w:rPr>
          <w:lang w:val="en-US"/>
        </w:rPr>
        <w:t xml:space="preserve">, </w:t>
      </w:r>
      <w:r w:rsidR="006B227C">
        <w:t xml:space="preserve"> Tt3.7</w:t>
      </w:r>
      <w:r>
        <w:rPr>
          <w:lang w:val="en-US"/>
        </w:rPr>
        <w:t>. Ps +*</w:t>
      </w:r>
      <w:r w:rsidR="006B227C">
        <w:t xml:space="preserve"> Ps84.11</w:t>
      </w:r>
      <w:r>
        <w:rPr>
          <w:lang w:val="en-US"/>
        </w:rPr>
        <w:t>. Zc *</w:t>
      </w:r>
      <w:r w:rsidR="006B227C">
        <w:t xml:space="preserve"> Zec4.7</w:t>
      </w:r>
      <w:r>
        <w:rPr>
          <w:lang w:val="en-US"/>
        </w:rPr>
        <w:t>. +*</w:t>
      </w:r>
      <w:r w:rsidR="006B227C">
        <w:t xml:space="preserve"> Zec12.10</w:t>
      </w:r>
      <w:r>
        <w:rPr>
          <w:lang w:val="en-US"/>
        </w:rPr>
        <w:t>. Jn *</w:t>
      </w:r>
      <w:r w:rsidR="006B227C">
        <w:t xml:space="preserve"> Jn1.14</w:t>
      </w:r>
      <w:r>
        <w:rPr>
          <w:lang w:val="en-US"/>
        </w:rPr>
        <w:t xml:space="preserve">, </w:t>
      </w:r>
      <w:r w:rsidR="006B227C">
        <w:t xml:space="preserve"> Jn1.16</w:t>
      </w:r>
      <w:r>
        <w:rPr>
          <w:lang w:val="en-US"/>
        </w:rPr>
        <w:t xml:space="preserve">, </w:t>
      </w:r>
      <w:r w:rsidR="006B227C">
        <w:t xml:space="preserve"> Jn1.17</w:t>
      </w:r>
      <w:r>
        <w:rPr>
          <w:lang w:val="en-US"/>
        </w:rPr>
        <w:t>. Ac +*</w:t>
      </w:r>
      <w:r w:rsidR="006B227C">
        <w:t xml:space="preserve"> Ac11.23</w:t>
      </w:r>
      <w:r>
        <w:rPr>
          <w:lang w:val="en-US"/>
        </w:rPr>
        <w:t xml:space="preserve">. </w:t>
      </w:r>
      <w:r w:rsidR="006B227C">
        <w:t xml:space="preserve"> Ac13.43</w:t>
      </w:r>
      <w:r>
        <w:rPr>
          <w:lang w:val="en-US"/>
        </w:rPr>
        <w:t xml:space="preserve">. </w:t>
      </w:r>
      <w:r w:rsidR="006B227C">
        <w:t xml:space="preserve"> Ac15.11</w:t>
      </w:r>
      <w:r>
        <w:rPr>
          <w:lang w:val="en-US"/>
        </w:rPr>
        <w:t xml:space="preserve">. </w:t>
      </w:r>
      <w:r w:rsidR="006B227C">
        <w:t xml:space="preserve"> Ac20.24</w:t>
      </w:r>
      <w:r>
        <w:rPr>
          <w:lang w:val="en-US"/>
        </w:rPr>
        <w:t>. Ro *</w:t>
      </w:r>
      <w:r w:rsidR="006B227C">
        <w:t xml:space="preserve"> Ro4.4</w:t>
      </w:r>
      <w:r>
        <w:rPr>
          <w:lang w:val="en-US"/>
        </w:rPr>
        <w:t xml:space="preserve">, </w:t>
      </w:r>
      <w:r w:rsidR="006B227C">
        <w:t xml:space="preserve"> Ro4.5</w:t>
      </w:r>
      <w:r>
        <w:rPr>
          <w:lang w:val="en-US"/>
        </w:rPr>
        <w:t xml:space="preserve">. </w:t>
      </w:r>
      <w:r w:rsidR="006B227C">
        <w:t xml:space="preserve"> Ro5.2</w:t>
      </w:r>
      <w:r>
        <w:rPr>
          <w:lang w:val="en-US"/>
        </w:rPr>
        <w:t xml:space="preserve">, </w:t>
      </w:r>
      <w:r w:rsidR="006B227C">
        <w:t xml:space="preserve"> Ro5.15</w:t>
      </w:r>
      <w:r>
        <w:rPr>
          <w:lang w:val="en-US"/>
        </w:rPr>
        <w:t xml:space="preserve">, </w:t>
      </w:r>
      <w:r w:rsidR="006B227C">
        <w:t xml:space="preserve"> Ro5.20</w:t>
      </w:r>
      <w:r>
        <w:rPr>
          <w:lang w:val="en-US"/>
        </w:rPr>
        <w:t xml:space="preserve">, </w:t>
      </w:r>
      <w:r w:rsidR="006B227C">
        <w:t xml:space="preserve"> Ro5.21</w:t>
      </w:r>
      <w:r>
        <w:rPr>
          <w:lang w:val="en-US"/>
        </w:rPr>
        <w:t xml:space="preserve">. </w:t>
      </w:r>
      <w:r w:rsidR="006B227C">
        <w:t xml:space="preserve"> Ro11.5</w:t>
      </w:r>
      <w:r>
        <w:rPr>
          <w:lang w:val="en-US"/>
        </w:rPr>
        <w:t xml:space="preserve">, </w:t>
      </w:r>
      <w:r w:rsidR="006B227C">
        <w:t xml:space="preserve"> Ro11.6</w:t>
      </w:r>
      <w:r>
        <w:rPr>
          <w:lang w:val="en-US"/>
        </w:rPr>
        <w:t xml:space="preserve">. 2 Co </w:t>
      </w:r>
      <w:r w:rsidR="006B227C">
        <w:t xml:space="preserve"> 2Co6.1</w:t>
      </w:r>
      <w:r>
        <w:rPr>
          <w:lang w:val="en-US"/>
        </w:rPr>
        <w:t>. Ga *</w:t>
      </w:r>
      <w:r w:rsidR="006B227C">
        <w:t xml:space="preserve"> Ga2.21</w:t>
      </w:r>
      <w:r>
        <w:rPr>
          <w:lang w:val="en-US"/>
        </w:rPr>
        <w:t xml:space="preserve">. Ep </w:t>
      </w:r>
      <w:r w:rsidR="006B227C">
        <w:t xml:space="preserve"> Eph1.6</w:t>
      </w:r>
      <w:r>
        <w:rPr>
          <w:lang w:val="en-US"/>
        </w:rPr>
        <w:t xml:space="preserve">, </w:t>
      </w:r>
      <w:r w:rsidR="006B227C">
        <w:t xml:space="preserve"> Eph1.7</w:t>
      </w:r>
      <w:r>
        <w:rPr>
          <w:lang w:val="en-US"/>
        </w:rPr>
        <w:t>. *</w:t>
      </w:r>
      <w:r w:rsidR="006B227C">
        <w:t xml:space="preserve"> Eph2.5-8</w:t>
      </w:r>
      <w:r>
        <w:rPr>
          <w:lang w:val="en-US"/>
        </w:rPr>
        <w:t xml:space="preserve">. 2 Th </w:t>
      </w:r>
      <w:r w:rsidR="006B227C">
        <w:t xml:space="preserve"> 2Th2.16</w:t>
      </w:r>
      <w:r>
        <w:rPr>
          <w:lang w:val="en-US"/>
        </w:rPr>
        <w:t xml:space="preserve">. 1 Ti </w:t>
      </w:r>
      <w:r w:rsidR="006B227C">
        <w:t xml:space="preserve"> 1Ti1.14</w:t>
      </w:r>
      <w:r>
        <w:rPr>
          <w:lang w:val="en-US"/>
        </w:rPr>
        <w:t>. He *</w:t>
      </w:r>
      <w:r w:rsidR="006B227C">
        <w:t xml:space="preserve"> Heb2.9</w:t>
      </w:r>
      <w:r>
        <w:rPr>
          <w:lang w:val="en-US"/>
        </w:rPr>
        <w:t>. +*</w:t>
      </w:r>
      <w:r w:rsidR="006B227C">
        <w:t xml:space="preserve"> Heb12.15</w:t>
      </w:r>
      <w:r>
        <w:rPr>
          <w:lang w:val="en-US"/>
        </w:rPr>
        <w:t xml:space="preserve">. 1 P </w:t>
      </w:r>
      <w:r w:rsidR="006B227C">
        <w:t xml:space="preserve"> 1Pe1.10-12</w:t>
      </w:r>
      <w:r>
        <w:rPr>
          <w:lang w:val="en-US"/>
        </w:rPr>
        <w:t xml:space="preserve">. </w:t>
      </w:r>
      <w:r w:rsidR="006B227C">
        <w:t xml:space="preserve"> 1Pe5.5-12</w:t>
      </w:r>
      <w:r>
        <w:rPr>
          <w:lang w:val="en-US"/>
        </w:rPr>
        <w:t xml:space="preserve">. </w:t>
      </w:r>
      <w:r>
        <w:rPr>
          <w:b/>
          <w:lang w:val="en-US"/>
        </w:rPr>
        <w:t>bringeth</w:t>
      </w:r>
      <w:r>
        <w:rPr>
          <w:lang w:val="en-US"/>
        </w:rPr>
        <w:t xml:space="preserve">, etc. </w:t>
      </w:r>
      <w:r>
        <w:rPr>
          <w:i/>
          <w:lang w:val="en-US"/>
        </w:rPr>
        <w:t>or</w:t>
      </w:r>
      <w:r>
        <w:rPr>
          <w:lang w:val="en-US"/>
        </w:rPr>
        <w:t xml:space="preserve">, bringeth salvation to all men, hath appeared. </w:t>
      </w:r>
      <w:r>
        <w:rPr>
          <w:b/>
          <w:lang w:val="en-US"/>
        </w:rPr>
        <w:t>hath</w:t>
      </w:r>
      <w:r>
        <w:rPr>
          <w:lang w:val="en-US"/>
        </w:rPr>
        <w:t xml:space="preserve">. Ti </w:t>
      </w:r>
      <w:r w:rsidR="006B227C">
        <w:t xml:space="preserve"> Tt3.4</w:t>
      </w:r>
      <w:r>
        <w:rPr>
          <w:lang w:val="en-US"/>
        </w:rPr>
        <w:t xml:space="preserve">. Ps </w:t>
      </w:r>
      <w:r w:rsidR="006B227C">
        <w:t xml:space="preserve"> Ps96.1-3</w:t>
      </w:r>
      <w:r>
        <w:rPr>
          <w:lang w:val="en-US"/>
        </w:rPr>
        <w:t xml:space="preserve">, </w:t>
      </w:r>
      <w:r w:rsidR="006B227C">
        <w:t xml:space="preserve"> Ps96.10</w:t>
      </w:r>
      <w:r>
        <w:rPr>
          <w:lang w:val="en-US"/>
        </w:rPr>
        <w:t xml:space="preserve">. </w:t>
      </w:r>
      <w:r w:rsidR="006B227C">
        <w:t xml:space="preserve"> Ps98.1-3</w:t>
      </w:r>
      <w:r>
        <w:rPr>
          <w:lang w:val="en-US"/>
        </w:rPr>
        <w:t xml:space="preserve">. ch. 117. Is </w:t>
      </w:r>
      <w:r w:rsidR="006B227C">
        <w:t xml:space="preserve"> Is2.2</w:t>
      </w:r>
      <w:r>
        <w:rPr>
          <w:lang w:val="en-US"/>
        </w:rPr>
        <w:t xml:space="preserve">, </w:t>
      </w:r>
      <w:r w:rsidR="006B227C">
        <w:t xml:space="preserve"> Is2.3</w:t>
      </w:r>
      <w:r>
        <w:rPr>
          <w:lang w:val="en-US"/>
        </w:rPr>
        <w:t>. *</w:t>
      </w:r>
      <w:r w:rsidR="006B227C">
        <w:t xml:space="preserve"> Is45.22</w:t>
      </w:r>
      <w:r>
        <w:rPr>
          <w:lang w:val="en-US"/>
        </w:rPr>
        <w:t>. *</w:t>
      </w:r>
      <w:r w:rsidR="006B227C">
        <w:t xml:space="preserve"> Is49.6</w:t>
      </w:r>
      <w:r>
        <w:rPr>
          <w:lang w:val="en-US"/>
        </w:rPr>
        <w:t xml:space="preserve">. </w:t>
      </w:r>
      <w:r w:rsidR="006B227C">
        <w:t xml:space="preserve"> Is52.10</w:t>
      </w:r>
      <w:r>
        <w:rPr>
          <w:lang w:val="en-US"/>
        </w:rPr>
        <w:t xml:space="preserve">. </w:t>
      </w:r>
      <w:r w:rsidR="006B227C">
        <w:t xml:space="preserve"> Is60.1-3</w:t>
      </w:r>
      <w:r>
        <w:rPr>
          <w:lang w:val="en-US"/>
        </w:rPr>
        <w:t>. Mt +</w:t>
      </w:r>
      <w:r>
        <w:rPr>
          <w:rFonts w:ascii="Segoe UI Symbol" w:hAnsi="Segoe UI Symbol" w:cs="Segoe UI Symbol"/>
          <w:lang w:val="en-US"/>
        </w:rPr>
        <w:t>✓</w:t>
      </w:r>
      <w:r w:rsidR="006B227C">
        <w:t xml:space="preserve"> Mt28.19</w:t>
      </w:r>
      <w:r>
        <w:rPr>
          <w:lang w:val="en-US"/>
        </w:rPr>
        <w:t>. Mk *</w:t>
      </w:r>
      <w:r w:rsidR="006B227C">
        <w:t xml:space="preserve"> Mk16.15</w:t>
      </w:r>
      <w:r>
        <w:rPr>
          <w:lang w:val="en-US"/>
        </w:rPr>
        <w:t xml:space="preserve">. Lk </w:t>
      </w:r>
      <w:r w:rsidR="006B227C">
        <w:t xml:space="preserve"> Lk3.6</w:t>
      </w:r>
      <w:r>
        <w:rPr>
          <w:lang w:val="en-US"/>
        </w:rPr>
        <w:t>. +*</w:t>
      </w:r>
      <w:r w:rsidR="006B227C">
        <w:t xml:space="preserve"> Lk24.47</w:t>
      </w:r>
      <w:r>
        <w:rPr>
          <w:lang w:val="en-US"/>
        </w:rPr>
        <w:t>. Ac *</w:t>
      </w:r>
      <w:r w:rsidR="006B227C">
        <w:t xml:space="preserve"> Ac13.47</w:t>
      </w:r>
      <w:r>
        <w:rPr>
          <w:lang w:val="en-US"/>
        </w:rPr>
        <w:t xml:space="preserve">. Ro </w:t>
      </w:r>
      <w:r w:rsidR="006B227C">
        <w:t xml:space="preserve"> Ro10.18</w:t>
      </w:r>
      <w:r>
        <w:rPr>
          <w:lang w:val="en-US"/>
        </w:rPr>
        <w:t xml:space="preserve">. </w:t>
      </w:r>
      <w:r w:rsidR="006B227C">
        <w:t xml:space="preserve"> Ro15.9-19</w:t>
      </w:r>
      <w:r>
        <w:rPr>
          <w:lang w:val="en-US"/>
        </w:rPr>
        <w:t xml:space="preserve">. Ep </w:t>
      </w:r>
      <w:r w:rsidR="006B227C">
        <w:t xml:space="preserve"> Eph3.6-8</w:t>
      </w:r>
      <w:r>
        <w:rPr>
          <w:lang w:val="en-US"/>
        </w:rPr>
        <w:t>. Col *</w:t>
      </w:r>
      <w:r w:rsidR="006B227C">
        <w:t xml:space="preserve"> Col1.6</w:t>
      </w:r>
      <w:r>
        <w:rPr>
          <w:lang w:val="en-US"/>
        </w:rPr>
        <w:t xml:space="preserve">, </w:t>
      </w:r>
      <w:r w:rsidR="006B227C">
        <w:t xml:space="preserve"> Col1.23</w:t>
      </w:r>
      <w:r>
        <w:rPr>
          <w:lang w:val="en-US"/>
        </w:rPr>
        <w:t xml:space="preserve">. 1 Ti </w:t>
      </w:r>
      <w:r>
        <w:rPr>
          <w:rFonts w:ascii="Segoe UI Symbol" w:hAnsi="Segoe UI Symbol" w:cs="Segoe UI Symbol"/>
          <w:lang w:val="en-US"/>
        </w:rPr>
        <w:t>✓</w:t>
      </w:r>
      <w:r w:rsidR="006B227C">
        <w:t xml:space="preserve"> 1Ti2.4</w:t>
      </w:r>
      <w:r>
        <w:rPr>
          <w:lang w:val="en-US"/>
        </w:rPr>
        <w:t xml:space="preserve">. 2 Ti </w:t>
      </w:r>
      <w:r w:rsidR="006B227C">
        <w:t xml:space="preserve"> 2Ti4.17</w:t>
      </w:r>
      <w:r>
        <w:rPr>
          <w:lang w:val="en-US"/>
        </w:rPr>
        <w:t xml:space="preserve">. </w:t>
      </w:r>
      <w:r>
        <w:rPr>
          <w:b/>
          <w:lang w:val="en-US"/>
        </w:rPr>
        <w:t>all</w:t>
      </w:r>
      <w:r>
        <w:rPr>
          <w:lang w:val="en-US"/>
        </w:rPr>
        <w:t xml:space="preserve">. Ps </w:t>
      </w:r>
      <w:r w:rsidR="006B227C">
        <w:t xml:space="preserve"> Ps67.2</w:t>
      </w:r>
      <w:r>
        <w:rPr>
          <w:lang w:val="en-US"/>
        </w:rPr>
        <w:t>. Lk +</w:t>
      </w:r>
      <w:r w:rsidR="006B227C">
        <w:t xml:space="preserve"> Lk3.6</w:t>
      </w:r>
      <w:r>
        <w:rPr>
          <w:lang w:val="en-US"/>
        </w:rPr>
        <w:t xml:space="preserve">. Jn </w:t>
      </w:r>
      <w:r w:rsidR="006B227C">
        <w:t xml:space="preserve"> Jn1.9</w:t>
      </w:r>
      <w:r>
        <w:rPr>
          <w:lang w:val="en-US"/>
        </w:rPr>
        <w:t xml:space="preserve">. Ro </w:t>
      </w:r>
      <w:r w:rsidR="006B227C">
        <w:t xml:space="preserve"> Ro10.18</w:t>
      </w:r>
      <w:r>
        <w:rPr>
          <w:lang w:val="en-US"/>
        </w:rPr>
        <w:t>. 1 Ti +*</w:t>
      </w:r>
      <w:r w:rsidR="006B227C">
        <w:t xml:space="preserve"> 1Ti2.4</w:t>
      </w:r>
      <w:r>
        <w:rPr>
          <w:lang w:val="en-US"/>
        </w:rPr>
        <w:t xml:space="preserve">, </w:t>
      </w:r>
      <w:r w:rsidR="006B227C">
        <w:t xml:space="preserve"> 1Ti2.6</w:t>
      </w:r>
      <w:r>
        <w:rPr>
          <w:lang w:val="en-US"/>
        </w:rPr>
        <w:t xml:space="preserve">. </w:t>
      </w:r>
    </w:p>
    <w:p w:rsidR="003E23E9" w:rsidRDefault="003E23E9" w:rsidP="00710603">
      <w:pPr>
        <w:ind w:firstLine="360"/>
        <w:jc w:val="both"/>
      </w:pPr>
      <w:r>
        <w:rPr>
          <w:lang w:val="en-US"/>
        </w:rPr>
        <w:t xml:space="preserve">12. </w:t>
      </w:r>
      <w:r>
        <w:rPr>
          <w:b/>
          <w:lang w:val="en-US"/>
        </w:rPr>
        <w:t>Teaching</w:t>
      </w:r>
      <w:r>
        <w:rPr>
          <w:lang w:val="en-US"/>
        </w:rPr>
        <w:t xml:space="preserve">. Mt </w:t>
      </w:r>
      <w:r w:rsidR="006B227C">
        <w:t xml:space="preserve"> Mt28.20</w:t>
      </w:r>
      <w:r>
        <w:rPr>
          <w:lang w:val="en-US"/>
        </w:rPr>
        <w:t xml:space="preserve">. Jn </w:t>
      </w:r>
      <w:r w:rsidR="006B227C">
        <w:t xml:space="preserve"> Jn6.45</w:t>
      </w:r>
      <w:r>
        <w:rPr>
          <w:lang w:val="en-US"/>
        </w:rPr>
        <w:t xml:space="preserve">. Ro </w:t>
      </w:r>
      <w:r w:rsidR="006B227C">
        <w:t xml:space="preserve"> Ro6.12-16</w:t>
      </w:r>
      <w:r>
        <w:rPr>
          <w:lang w:val="en-US"/>
        </w:rPr>
        <w:t xml:space="preserve">. Ga </w:t>
      </w:r>
      <w:r w:rsidR="006B227C">
        <w:t xml:space="preserve"> Ga5.16</w:t>
      </w:r>
      <w:r>
        <w:rPr>
          <w:lang w:val="en-US"/>
        </w:rPr>
        <w:t xml:space="preserve">, </w:t>
      </w:r>
      <w:r w:rsidR="006B227C">
        <w:t xml:space="preserve"> Ga5.17</w:t>
      </w:r>
      <w:r>
        <w:rPr>
          <w:lang w:val="en-US"/>
        </w:rPr>
        <w:t xml:space="preserve">. Col </w:t>
      </w:r>
      <w:r w:rsidR="006B227C">
        <w:t xml:space="preserve"> Col3.2</w:t>
      </w:r>
      <w:r>
        <w:rPr>
          <w:lang w:val="en-US"/>
        </w:rPr>
        <w:t>. 1 Th *</w:t>
      </w:r>
      <w:r w:rsidR="006B227C">
        <w:t xml:space="preserve"> 1Th4.9</w:t>
      </w:r>
      <w:r>
        <w:rPr>
          <w:lang w:val="en-US"/>
        </w:rPr>
        <w:t>. 2 Ti +*</w:t>
      </w:r>
      <w:r w:rsidR="006B227C">
        <w:t xml:space="preserve"> 2Ti3.16</w:t>
      </w:r>
      <w:r>
        <w:rPr>
          <w:lang w:val="en-US"/>
        </w:rPr>
        <w:t>. He *</w:t>
      </w:r>
      <w:r w:rsidR="006B227C">
        <w:t xml:space="preserve"> Heb8.11</w:t>
      </w:r>
      <w:r>
        <w:rPr>
          <w:lang w:val="en-US"/>
        </w:rPr>
        <w:t xml:space="preserve">. </w:t>
      </w:r>
      <w:r w:rsidR="006B227C">
        <w:t xml:space="preserve"> Heb12.11</w:t>
      </w:r>
      <w:r>
        <w:rPr>
          <w:lang w:val="en-US"/>
        </w:rPr>
        <w:t>. 1 J *</w:t>
      </w:r>
      <w:r w:rsidR="006B227C">
        <w:t xml:space="preserve"> 1Jn2.27</w:t>
      </w:r>
      <w:r>
        <w:rPr>
          <w:lang w:val="en-US"/>
        </w:rPr>
        <w:t xml:space="preserve">. </w:t>
      </w:r>
      <w:r>
        <w:rPr>
          <w:b/>
          <w:lang w:val="en-US"/>
        </w:rPr>
        <w:t>denying</w:t>
      </w:r>
      <w:r>
        <w:rPr>
          <w:lang w:val="en-US"/>
        </w:rPr>
        <w:t xml:space="preserve">. Is </w:t>
      </w:r>
      <w:r>
        <w:rPr>
          <w:rFonts w:ascii="Segoe UI Symbol" w:hAnsi="Segoe UI Symbol" w:cs="Segoe UI Symbol"/>
          <w:lang w:val="en-US"/>
        </w:rPr>
        <w:t>✓</w:t>
      </w:r>
      <w:r w:rsidR="006B227C">
        <w:t xml:space="preserve"> Is55.6</w:t>
      </w:r>
      <w:r>
        <w:rPr>
          <w:lang w:val="en-US"/>
        </w:rPr>
        <w:t xml:space="preserve">, </w:t>
      </w:r>
      <w:r w:rsidR="006B227C">
        <w:t xml:space="preserve"> Is55.7</w:t>
      </w:r>
      <w:r>
        <w:rPr>
          <w:lang w:val="en-US"/>
        </w:rPr>
        <w:t xml:space="preserve">. Ezk </w:t>
      </w:r>
      <w:r w:rsidR="006B227C">
        <w:t xml:space="preserve"> Eze18.30</w:t>
      </w:r>
      <w:r>
        <w:rPr>
          <w:lang w:val="en-US"/>
        </w:rPr>
        <w:t xml:space="preserve">, </w:t>
      </w:r>
      <w:r w:rsidR="006B227C">
        <w:t xml:space="preserve"> Eze18.31</w:t>
      </w:r>
      <w:r>
        <w:rPr>
          <w:lang w:val="en-US"/>
        </w:rPr>
        <w:t xml:space="preserve">. </w:t>
      </w:r>
      <w:r w:rsidR="006B227C">
        <w:t xml:space="preserve"> Eze33.14</w:t>
      </w:r>
      <w:r>
        <w:rPr>
          <w:lang w:val="en-US"/>
        </w:rPr>
        <w:t xml:space="preserve">, </w:t>
      </w:r>
      <w:r w:rsidR="006B227C">
        <w:t xml:space="preserve"> Eze33.15</w:t>
      </w:r>
      <w:r>
        <w:rPr>
          <w:lang w:val="en-US"/>
        </w:rPr>
        <w:t>. Mt *</w:t>
      </w:r>
      <w:r w:rsidR="006B227C">
        <w:t xml:space="preserve"> Mt3.8-10</w:t>
      </w:r>
      <w:r>
        <w:rPr>
          <w:lang w:val="en-US"/>
        </w:rPr>
        <w:t>. *</w:t>
      </w:r>
      <w:r w:rsidR="006B227C">
        <w:t xml:space="preserve"> Mt16.24</w:t>
      </w:r>
      <w:r>
        <w:rPr>
          <w:lang w:val="en-US"/>
        </w:rPr>
        <w:t xml:space="preserve">. Lk </w:t>
      </w:r>
      <w:r w:rsidR="006B227C">
        <w:t xml:space="preserve"> Lk1.75</w:t>
      </w:r>
      <w:r>
        <w:rPr>
          <w:lang w:val="en-US"/>
        </w:rPr>
        <w:t>. Ro *</w:t>
      </w:r>
      <w:r w:rsidR="006B227C">
        <w:t xml:space="preserve"> Ro6.1</w:t>
      </w:r>
      <w:r>
        <w:rPr>
          <w:lang w:val="en-US"/>
        </w:rPr>
        <w:t xml:space="preserve">, </w:t>
      </w:r>
      <w:r w:rsidR="006B227C">
        <w:t xml:space="preserve"> Ro6.2</w:t>
      </w:r>
      <w:r>
        <w:rPr>
          <w:lang w:val="en-US"/>
        </w:rPr>
        <w:t xml:space="preserve">, </w:t>
      </w:r>
      <w:r w:rsidR="006B227C">
        <w:t xml:space="preserve"> Ro6.4-6</w:t>
      </w:r>
      <w:r>
        <w:rPr>
          <w:lang w:val="en-US"/>
        </w:rPr>
        <w:t xml:space="preserve">, </w:t>
      </w:r>
      <w:r w:rsidR="006B227C">
        <w:t xml:space="preserve"> Ro6.12</w:t>
      </w:r>
      <w:r>
        <w:rPr>
          <w:lang w:val="en-US"/>
        </w:rPr>
        <w:t xml:space="preserve">, </w:t>
      </w:r>
      <w:r w:rsidR="006B227C">
        <w:t xml:space="preserve"> Ro6.19</w:t>
      </w:r>
      <w:r>
        <w:rPr>
          <w:lang w:val="en-US"/>
        </w:rPr>
        <w:t xml:space="preserve">. </w:t>
      </w:r>
      <w:r w:rsidR="006B227C">
        <w:t xml:space="preserve"> Ro8.13</w:t>
      </w:r>
      <w:r>
        <w:rPr>
          <w:lang w:val="en-US"/>
        </w:rPr>
        <w:t xml:space="preserve">. </w:t>
      </w:r>
      <w:r w:rsidR="006B227C">
        <w:t xml:space="preserve"> Ro13.12</w:t>
      </w:r>
      <w:r>
        <w:rPr>
          <w:lang w:val="en-US"/>
        </w:rPr>
        <w:t xml:space="preserve">, </w:t>
      </w:r>
      <w:r w:rsidR="006B227C">
        <w:t xml:space="preserve"> Ro13.13</w:t>
      </w:r>
      <w:r>
        <w:rPr>
          <w:lang w:val="en-US"/>
        </w:rPr>
        <w:t>. 1 Co +*</w:t>
      </w:r>
      <w:r w:rsidR="006B227C">
        <w:t xml:space="preserve"> 1Co6.9-11</w:t>
      </w:r>
      <w:r>
        <w:rPr>
          <w:lang w:val="en-US"/>
        </w:rPr>
        <w:t>. 2 Co *</w:t>
      </w:r>
      <w:r w:rsidR="006B227C">
        <w:t xml:space="preserve"> 2Co7.1</w:t>
      </w:r>
      <w:r>
        <w:rPr>
          <w:lang w:val="en-US"/>
        </w:rPr>
        <w:t>. Ga *</w:t>
      </w:r>
      <w:r w:rsidR="006B227C">
        <w:t xml:space="preserve"> Ga5.24</w:t>
      </w:r>
      <w:r>
        <w:rPr>
          <w:lang w:val="en-US"/>
        </w:rPr>
        <w:t xml:space="preserve">. Ep </w:t>
      </w:r>
      <w:r w:rsidR="006B227C">
        <w:t xml:space="preserve"> Eph1.4</w:t>
      </w:r>
      <w:r>
        <w:rPr>
          <w:lang w:val="en-US"/>
        </w:rPr>
        <w:t xml:space="preserve">. </w:t>
      </w:r>
      <w:r w:rsidR="006B227C">
        <w:t xml:space="preserve"> Eph4.22-25</w:t>
      </w:r>
      <w:r>
        <w:rPr>
          <w:lang w:val="en-US"/>
        </w:rPr>
        <w:t xml:space="preserve">. Col </w:t>
      </w:r>
      <w:r w:rsidR="006B227C">
        <w:t xml:space="preserve"> Col1.22</w:t>
      </w:r>
      <w:r>
        <w:rPr>
          <w:lang w:val="en-US"/>
        </w:rPr>
        <w:t xml:space="preserve">. </w:t>
      </w:r>
      <w:r w:rsidR="006B227C">
        <w:t xml:space="preserve"> Col3.5-9</w:t>
      </w:r>
      <w:r>
        <w:rPr>
          <w:lang w:val="en-US"/>
        </w:rPr>
        <w:t>. 1 Th *</w:t>
      </w:r>
      <w:r w:rsidR="006B227C">
        <w:t xml:space="preserve"> 1Th4.7</w:t>
      </w:r>
      <w:r>
        <w:rPr>
          <w:lang w:val="en-US"/>
        </w:rPr>
        <w:t xml:space="preserve">. Ja </w:t>
      </w:r>
      <w:r w:rsidR="006B227C">
        <w:t xml:space="preserve"> Jas4.8-10</w:t>
      </w:r>
      <w:r>
        <w:rPr>
          <w:lang w:val="en-US"/>
        </w:rPr>
        <w:t xml:space="preserve">. 1 P </w:t>
      </w:r>
      <w:r w:rsidR="006B227C">
        <w:t xml:space="preserve"> 1Pe2.11</w:t>
      </w:r>
      <w:r>
        <w:rPr>
          <w:lang w:val="en-US"/>
        </w:rPr>
        <w:t xml:space="preserve">, </w:t>
      </w:r>
      <w:r w:rsidR="006B227C">
        <w:t xml:space="preserve"> 1Pe2.12</w:t>
      </w:r>
      <w:r>
        <w:rPr>
          <w:lang w:val="en-US"/>
        </w:rPr>
        <w:t>. *</w:t>
      </w:r>
      <w:r w:rsidR="006B227C">
        <w:t xml:space="preserve"> 1Pe4.2-5</w:t>
      </w:r>
      <w:r>
        <w:rPr>
          <w:lang w:val="en-US"/>
        </w:rPr>
        <w:t>. 2 P +*</w:t>
      </w:r>
      <w:r w:rsidR="006B227C">
        <w:t xml:space="preserve"> 2Pe1.4</w:t>
      </w:r>
      <w:r>
        <w:rPr>
          <w:lang w:val="en-US"/>
        </w:rPr>
        <w:t>. *</w:t>
      </w:r>
      <w:r w:rsidR="006B227C">
        <w:t xml:space="preserve"> 2Pe2.20-22</w:t>
      </w:r>
      <w:r>
        <w:rPr>
          <w:lang w:val="en-US"/>
        </w:rPr>
        <w:t xml:space="preserve">. 1 J </w:t>
      </w:r>
      <w:r>
        <w:rPr>
          <w:rFonts w:ascii="Segoe UI Symbol" w:hAnsi="Segoe UI Symbol" w:cs="Segoe UI Symbol"/>
          <w:lang w:val="en-US"/>
        </w:rPr>
        <w:t>✓</w:t>
      </w:r>
      <w:r w:rsidR="006B227C">
        <w:t xml:space="preserve"> 1Jn2.15-17</w:t>
      </w:r>
      <w:r>
        <w:rPr>
          <w:lang w:val="en-US"/>
        </w:rPr>
        <w:t xml:space="preserve">. Ju </w:t>
      </w:r>
      <w:r w:rsidR="006B227C">
        <w:t xml:space="preserve"> Jud18</w:t>
      </w:r>
      <w:r>
        <w:rPr>
          <w:lang w:val="en-US"/>
        </w:rPr>
        <w:t xml:space="preserve">. </w:t>
      </w:r>
      <w:r>
        <w:rPr>
          <w:b/>
          <w:lang w:val="en-US"/>
        </w:rPr>
        <w:t>ungodliness</w:t>
      </w:r>
      <w:r>
        <w:rPr>
          <w:lang w:val="en-US"/>
        </w:rPr>
        <w:t xml:space="preserve">. 2 Ti </w:t>
      </w:r>
      <w:r w:rsidR="006B227C">
        <w:t xml:space="preserve"> 2Ti2.16</w:t>
      </w:r>
      <w:r>
        <w:rPr>
          <w:lang w:val="en-US"/>
        </w:rPr>
        <w:t xml:space="preserve">. </w:t>
      </w:r>
      <w:r>
        <w:rPr>
          <w:b/>
          <w:lang w:val="en-US"/>
        </w:rPr>
        <w:t>worldly lusts</w:t>
      </w:r>
      <w:r>
        <w:rPr>
          <w:lang w:val="en-US"/>
        </w:rPr>
        <w:t>. 1 P *</w:t>
      </w:r>
      <w:r w:rsidR="006B227C">
        <w:t xml:space="preserve"> 1Pe4.2</w:t>
      </w:r>
      <w:r>
        <w:rPr>
          <w:lang w:val="en-US"/>
        </w:rPr>
        <w:t xml:space="preserve">. 1 J </w:t>
      </w:r>
      <w:r>
        <w:rPr>
          <w:rFonts w:ascii="Segoe UI Symbol" w:hAnsi="Segoe UI Symbol" w:cs="Segoe UI Symbol"/>
          <w:lang w:val="en-US"/>
        </w:rPr>
        <w:t>✓</w:t>
      </w:r>
      <w:r w:rsidR="006B227C">
        <w:t xml:space="preserve"> 1Jn2.16</w:t>
      </w:r>
      <w:r>
        <w:rPr>
          <w:lang w:val="en-US"/>
        </w:rPr>
        <w:t xml:space="preserve">. </w:t>
      </w:r>
      <w:r>
        <w:rPr>
          <w:b/>
          <w:lang w:val="en-US"/>
        </w:rPr>
        <w:t>live</w:t>
      </w:r>
      <w:r>
        <w:rPr>
          <w:lang w:val="en-US"/>
        </w:rPr>
        <w:t xml:space="preserve">. Ps </w:t>
      </w:r>
      <w:r w:rsidR="006B227C">
        <w:t xml:space="preserve"> Ps105.45</w:t>
      </w:r>
      <w:r>
        <w:rPr>
          <w:lang w:val="en-US"/>
        </w:rPr>
        <w:t xml:space="preserve">. Ezk </w:t>
      </w:r>
      <w:r w:rsidR="006B227C">
        <w:t xml:space="preserve"> Eze36.27</w:t>
      </w:r>
      <w:r>
        <w:rPr>
          <w:lang w:val="en-US"/>
        </w:rPr>
        <w:t xml:space="preserve">. Mt </w:t>
      </w:r>
      <w:r>
        <w:rPr>
          <w:rFonts w:ascii="Segoe UI Symbol" w:hAnsi="Segoe UI Symbol" w:cs="Segoe UI Symbol"/>
          <w:lang w:val="en-US"/>
        </w:rPr>
        <w:t>✓</w:t>
      </w:r>
      <w:r w:rsidR="006B227C">
        <w:t xml:space="preserve"> Mt5.19</w:t>
      </w:r>
      <w:r>
        <w:rPr>
          <w:lang w:val="en-US"/>
        </w:rPr>
        <w:t xml:space="preserve">, </w:t>
      </w:r>
      <w:r w:rsidR="006B227C">
        <w:t xml:space="preserve"> Mt5.20</w:t>
      </w:r>
      <w:r>
        <w:rPr>
          <w:lang w:val="en-US"/>
        </w:rPr>
        <w:t xml:space="preserve">. Lk </w:t>
      </w:r>
      <w:r w:rsidR="006B227C">
        <w:t xml:space="preserve"> Lk1.6</w:t>
      </w:r>
      <w:r>
        <w:rPr>
          <w:lang w:val="en-US"/>
        </w:rPr>
        <w:t xml:space="preserve">, </w:t>
      </w:r>
      <w:r w:rsidR="006B227C">
        <w:t xml:space="preserve"> Lk1.75</w:t>
      </w:r>
      <w:r>
        <w:rPr>
          <w:lang w:val="en-US"/>
        </w:rPr>
        <w:t xml:space="preserve">. </w:t>
      </w:r>
      <w:r w:rsidR="006B227C">
        <w:t xml:space="preserve"> Lk3.9-13</w:t>
      </w:r>
      <w:r>
        <w:rPr>
          <w:lang w:val="en-US"/>
        </w:rPr>
        <w:t xml:space="preserve">. Ac </w:t>
      </w:r>
      <w:r w:rsidR="006B227C">
        <w:t xml:space="preserve"> Ac17.30</w:t>
      </w:r>
      <w:r>
        <w:rPr>
          <w:lang w:val="en-US"/>
        </w:rPr>
        <w:t>. *</w:t>
      </w:r>
      <w:r w:rsidR="006B227C">
        <w:t xml:space="preserve"> Ac24.16</w:t>
      </w:r>
      <w:r>
        <w:rPr>
          <w:lang w:val="en-US"/>
        </w:rPr>
        <w:t xml:space="preserve">, </w:t>
      </w:r>
      <w:r w:rsidR="006B227C">
        <w:t xml:space="preserve"> Ac24.25</w:t>
      </w:r>
      <w:r>
        <w:rPr>
          <w:lang w:val="en-US"/>
        </w:rPr>
        <w:t>. Ro *</w:t>
      </w:r>
      <w:r w:rsidR="006B227C">
        <w:t xml:space="preserve"> Ro6.19</w:t>
      </w:r>
      <w:r>
        <w:rPr>
          <w:lang w:val="en-US"/>
        </w:rPr>
        <w:t>. 1 Ti +*</w:t>
      </w:r>
      <w:r w:rsidR="006B227C">
        <w:t xml:space="preserve"> 1Ti4.12</w:t>
      </w:r>
      <w:r>
        <w:rPr>
          <w:lang w:val="en-US"/>
        </w:rPr>
        <w:t xml:space="preserve">. 2 Ti </w:t>
      </w:r>
      <w:r w:rsidR="006B227C">
        <w:t xml:space="preserve"> 2Ti3.12</w:t>
      </w:r>
      <w:r>
        <w:rPr>
          <w:lang w:val="en-US"/>
        </w:rPr>
        <w:t xml:space="preserve">. 1 P </w:t>
      </w:r>
      <w:r w:rsidR="006B227C">
        <w:t xml:space="preserve"> 1Pe1.14-18</w:t>
      </w:r>
      <w:r>
        <w:rPr>
          <w:lang w:val="en-US"/>
        </w:rPr>
        <w:t xml:space="preserve">. 2 P </w:t>
      </w:r>
      <w:r>
        <w:rPr>
          <w:rFonts w:ascii="Segoe UI Symbol" w:hAnsi="Segoe UI Symbol" w:cs="Segoe UI Symbol"/>
          <w:lang w:val="en-US"/>
        </w:rPr>
        <w:t>✓</w:t>
      </w:r>
      <w:r w:rsidR="006B227C">
        <w:t xml:space="preserve"> 2Pe1.5-8</w:t>
      </w:r>
      <w:r>
        <w:rPr>
          <w:lang w:val="en-US"/>
        </w:rPr>
        <w:t xml:space="preserve">. </w:t>
      </w:r>
      <w:r w:rsidR="006B227C">
        <w:t xml:space="preserve"> 2Pe3.11</w:t>
      </w:r>
      <w:r>
        <w:rPr>
          <w:lang w:val="en-US"/>
        </w:rPr>
        <w:t>. 1 J *</w:t>
      </w:r>
      <w:r w:rsidR="006B227C">
        <w:t xml:space="preserve"> 1Jn2.6</w:t>
      </w:r>
      <w:r>
        <w:rPr>
          <w:lang w:val="en-US"/>
        </w:rPr>
        <w:t xml:space="preserve">. Re </w:t>
      </w:r>
      <w:r w:rsidR="006B227C">
        <w:t xml:space="preserve"> Re14.12</w:t>
      </w:r>
      <w:r>
        <w:rPr>
          <w:lang w:val="en-US"/>
        </w:rPr>
        <w:t xml:space="preserve">. </w:t>
      </w:r>
      <w:r>
        <w:rPr>
          <w:b/>
          <w:lang w:val="en-US"/>
        </w:rPr>
        <w:t>soberly</w:t>
      </w:r>
      <w:r>
        <w:rPr>
          <w:lang w:val="en-US"/>
        </w:rPr>
        <w:t>. See on ver. *</w:t>
      </w:r>
      <w:r w:rsidR="006B227C">
        <w:t xml:space="preserve"> Tt2.4</w:t>
      </w:r>
      <w:r>
        <w:rPr>
          <w:lang w:val="en-US"/>
        </w:rPr>
        <w:t xml:space="preserve">. </w:t>
      </w:r>
      <w:r>
        <w:rPr>
          <w:b/>
          <w:lang w:val="en-US"/>
        </w:rPr>
        <w:t>righteously</w:t>
      </w:r>
      <w:r>
        <w:rPr>
          <w:lang w:val="en-US"/>
        </w:rPr>
        <w:t xml:space="preserve">. Lk </w:t>
      </w:r>
      <w:r w:rsidR="006B227C">
        <w:t xml:space="preserve"> Lk1.75</w:t>
      </w:r>
      <w:r>
        <w:rPr>
          <w:lang w:val="en-US"/>
        </w:rPr>
        <w:t xml:space="preserve">. </w:t>
      </w:r>
      <w:r>
        <w:rPr>
          <w:b/>
          <w:lang w:val="en-US"/>
        </w:rPr>
        <w:t>godly</w:t>
      </w:r>
      <w:r>
        <w:rPr>
          <w:lang w:val="en-US"/>
        </w:rPr>
        <w:t>. Ps *</w:t>
      </w:r>
      <w:r w:rsidR="006B227C">
        <w:t xml:space="preserve"> Ps4.3</w:t>
      </w:r>
      <w:r>
        <w:rPr>
          <w:lang w:val="en-US"/>
        </w:rPr>
        <w:t xml:space="preserve">. 2 Co </w:t>
      </w:r>
      <w:r w:rsidR="006B227C">
        <w:t xml:space="preserve"> 2Co1.12</w:t>
      </w:r>
      <w:r>
        <w:rPr>
          <w:lang w:val="en-US"/>
        </w:rPr>
        <w:t xml:space="preserve">. 2 Ti </w:t>
      </w:r>
      <w:r w:rsidR="006B227C">
        <w:t xml:space="preserve"> 2Ti1.9</w:t>
      </w:r>
      <w:r>
        <w:rPr>
          <w:lang w:val="en-US"/>
        </w:rPr>
        <w:t>. 2 P *</w:t>
      </w:r>
      <w:r w:rsidR="006B227C">
        <w:t xml:space="preserve"> 2Pe2.9</w:t>
      </w:r>
      <w:r>
        <w:rPr>
          <w:lang w:val="en-US"/>
        </w:rPr>
        <w:t xml:space="preserve">. </w:t>
      </w:r>
      <w:r>
        <w:rPr>
          <w:b/>
          <w:lang w:val="en-US"/>
        </w:rPr>
        <w:t>this</w:t>
      </w:r>
      <w:r>
        <w:rPr>
          <w:lang w:val="en-US"/>
        </w:rPr>
        <w:t>. Jn +</w:t>
      </w:r>
      <w:r>
        <w:rPr>
          <w:rFonts w:ascii="Segoe UI Symbol" w:hAnsi="Segoe UI Symbol" w:cs="Segoe UI Symbol"/>
          <w:lang w:val="en-US"/>
        </w:rPr>
        <w:t>✓</w:t>
      </w:r>
      <w:r w:rsidR="006B227C">
        <w:t xml:space="preserve">  Jn6.54</w:t>
      </w:r>
      <w:r>
        <w:rPr>
          <w:lang w:val="en-US"/>
        </w:rPr>
        <w:t xml:space="preserve">n. </w:t>
      </w:r>
      <w:r w:rsidR="006B227C">
        <w:t xml:space="preserve"> Jn14.30</w:t>
      </w:r>
      <w:r>
        <w:rPr>
          <w:lang w:val="en-US"/>
        </w:rPr>
        <w:t>. *</w:t>
      </w:r>
      <w:r w:rsidR="006B227C">
        <w:t xml:space="preserve"> Jn17.14</w:t>
      </w:r>
      <w:r>
        <w:rPr>
          <w:lang w:val="en-US"/>
        </w:rPr>
        <w:t xml:space="preserve">, </w:t>
      </w:r>
      <w:r w:rsidR="006B227C">
        <w:t xml:space="preserve"> Jn17.15</w:t>
      </w:r>
      <w:r>
        <w:rPr>
          <w:lang w:val="en-US"/>
        </w:rPr>
        <w:t>. Ro +*</w:t>
      </w:r>
      <w:r w:rsidR="006B227C">
        <w:t xml:space="preserve"> Ro12.2</w:t>
      </w:r>
      <w:r>
        <w:rPr>
          <w:lang w:val="en-US"/>
        </w:rPr>
        <w:t xml:space="preserve">. Ga </w:t>
      </w:r>
      <w:r w:rsidR="006B227C">
        <w:t xml:space="preserve"> Ga1.4</w:t>
      </w:r>
      <w:r>
        <w:rPr>
          <w:lang w:val="en-US"/>
        </w:rPr>
        <w:t xml:space="preserve">. Ep </w:t>
      </w:r>
      <w:r w:rsidR="006B227C">
        <w:t xml:space="preserve"> Eph2.2</w:t>
      </w:r>
      <w:r>
        <w:rPr>
          <w:lang w:val="en-US"/>
        </w:rPr>
        <w:t xml:space="preserve">. 1 Ti </w:t>
      </w:r>
      <w:r w:rsidR="006B227C">
        <w:t xml:space="preserve"> 1Ti2.2</w:t>
      </w:r>
      <w:r>
        <w:rPr>
          <w:lang w:val="en-US"/>
        </w:rPr>
        <w:t>. +</w:t>
      </w:r>
      <w:r w:rsidR="006B227C">
        <w:t xml:space="preserve"> 1Ti6.17</w:t>
      </w:r>
      <w:r>
        <w:rPr>
          <w:lang w:val="en-US"/>
        </w:rPr>
        <w:t xml:space="preserve">. 2 Ti </w:t>
      </w:r>
      <w:r w:rsidR="006B227C">
        <w:t xml:space="preserve"> 2Ti4.10</w:t>
      </w:r>
      <w:r>
        <w:rPr>
          <w:lang w:val="en-US"/>
        </w:rPr>
        <w:t>. 1 J *</w:t>
      </w:r>
      <w:r w:rsidR="006B227C">
        <w:t xml:space="preserve"> 1Jn5.19</w:t>
      </w:r>
      <w:r>
        <w:rPr>
          <w:lang w:val="en-US"/>
        </w:rPr>
        <w:t xml:space="preserve">. </w:t>
      </w:r>
      <w:r>
        <w:rPr>
          <w:b/>
          <w:lang w:val="en-US"/>
        </w:rPr>
        <w:t>world</w:t>
      </w:r>
      <w:r>
        <w:rPr>
          <w:lang w:val="en-US"/>
        </w:rPr>
        <w:t xml:space="preserve">. Gr. </w:t>
      </w:r>
      <w:r>
        <w:rPr>
          <w:i/>
          <w:lang w:val="en-US"/>
        </w:rPr>
        <w:t>aion,</w:t>
      </w:r>
      <w:r>
        <w:rPr>
          <w:lang w:val="en-US"/>
        </w:rPr>
        <w:t xml:space="preserve"> Mt +</w:t>
      </w:r>
      <w:r w:rsidR="006B227C">
        <w:t xml:space="preserve"> Mt6.13</w:t>
      </w:r>
      <w:r>
        <w:rPr>
          <w:lang w:val="en-US"/>
        </w:rPr>
        <w:t xml:space="preserve">. </w:t>
      </w:r>
    </w:p>
    <w:p w:rsidR="003E23E9" w:rsidRDefault="003E23E9" w:rsidP="00710603">
      <w:pPr>
        <w:ind w:firstLine="360"/>
        <w:jc w:val="both"/>
      </w:pPr>
      <w:r>
        <w:rPr>
          <w:lang w:val="en-US"/>
        </w:rPr>
        <w:t xml:space="preserve">13. </w:t>
      </w:r>
      <w:r>
        <w:rPr>
          <w:b/>
          <w:lang w:val="en-US"/>
        </w:rPr>
        <w:t>Looking</w:t>
      </w:r>
      <w:r>
        <w:rPr>
          <w:lang w:val="en-US"/>
        </w:rPr>
        <w:t xml:space="preserve">. Lk </w:t>
      </w:r>
      <w:r w:rsidR="006B227C">
        <w:t xml:space="preserve"> Lk2.25</w:t>
      </w:r>
      <w:r>
        <w:rPr>
          <w:lang w:val="en-US"/>
        </w:rPr>
        <w:t xml:space="preserve">, </w:t>
      </w:r>
      <w:r w:rsidR="006B227C">
        <w:t xml:space="preserve"> Lk2.38</w:t>
      </w:r>
      <w:r>
        <w:rPr>
          <w:lang w:val="en-US"/>
        </w:rPr>
        <w:t>g. Ac +*</w:t>
      </w:r>
      <w:r w:rsidR="006B227C">
        <w:t xml:space="preserve"> Ac24.15</w:t>
      </w:r>
      <w:r>
        <w:rPr>
          <w:lang w:val="en-US"/>
        </w:rPr>
        <w:t>. 1 Co +</w:t>
      </w:r>
      <w:r w:rsidR="006B227C">
        <w:t xml:space="preserve"> 1Co1.7</w:t>
      </w:r>
      <w:r>
        <w:rPr>
          <w:lang w:val="en-US"/>
        </w:rPr>
        <w:t>. Ph *</w:t>
      </w:r>
      <w:r w:rsidR="006B227C">
        <w:t xml:space="preserve"> Php3.20</w:t>
      </w:r>
      <w:r>
        <w:rPr>
          <w:lang w:val="en-US"/>
        </w:rPr>
        <w:t xml:space="preserve">, </w:t>
      </w:r>
      <w:r w:rsidR="006B227C">
        <w:t xml:space="preserve"> Php3.21</w:t>
      </w:r>
      <w:r>
        <w:rPr>
          <w:lang w:val="en-US"/>
        </w:rPr>
        <w:t>. 2 Ti *</w:t>
      </w:r>
      <w:r w:rsidR="006B227C">
        <w:t xml:space="preserve"> 2Ti4.8</w:t>
      </w:r>
      <w:r>
        <w:rPr>
          <w:lang w:val="en-US"/>
        </w:rPr>
        <w:t xml:space="preserve">. He </w:t>
      </w:r>
      <w:r w:rsidR="006B227C">
        <w:t xml:space="preserve"> Heb9.28</w:t>
      </w:r>
      <w:r>
        <w:rPr>
          <w:lang w:val="en-US"/>
        </w:rPr>
        <w:t>. 2 P *3:+</w:t>
      </w:r>
      <w:r w:rsidR="006B227C">
        <w:t xml:space="preserve"> 2Pe3.12-14</w:t>
      </w:r>
      <w:r>
        <w:rPr>
          <w:lang w:val="en-US"/>
        </w:rPr>
        <w:t xml:space="preserve">14. </w:t>
      </w:r>
      <w:r>
        <w:rPr>
          <w:b/>
          <w:lang w:val="en-US"/>
        </w:rPr>
        <w:t>blessed hope</w:t>
      </w:r>
      <w:r>
        <w:rPr>
          <w:lang w:val="en-US"/>
        </w:rPr>
        <w:t xml:space="preserve">. </w:t>
      </w:r>
      <w:r w:rsidR="006B227C">
        <w:t xml:space="preserve">  f121:121R</w:t>
      </w:r>
      <w:r>
        <w:rPr>
          <w:lang w:val="en-US"/>
        </w:rPr>
        <w:t>, Ps +</w:t>
      </w:r>
      <w:r w:rsidR="006B227C">
        <w:t xml:space="preserve"> Ps71.5</w:t>
      </w:r>
      <w:r>
        <w:rPr>
          <w:lang w:val="en-US"/>
        </w:rPr>
        <w:t xml:space="preserve">. Is the “blessed hope” the Rapture of the church (1 Th </w:t>
      </w:r>
      <w:r w:rsidR="006B227C">
        <w:t xml:space="preserve"> 1Th4.16</w:t>
      </w:r>
      <w:r>
        <w:rPr>
          <w:lang w:val="en-US"/>
        </w:rPr>
        <w:t xml:space="preserve">, </w:t>
      </w:r>
      <w:r w:rsidR="006B227C">
        <w:t xml:space="preserve"> 1Th4.17</w:t>
      </w:r>
      <w:r>
        <w:rPr>
          <w:lang w:val="en-US"/>
        </w:rPr>
        <w:t xml:space="preserve">) before the Great Tribulation, or is it the appearance of Christ “in the clouds of heaven with power and great glory” after the Tribulation? Misunderstanding this verse, some interpreters fail to recognize this is a reference to Christ’s pretribulational “glorious appearing” for the Church (Mt </w:t>
      </w:r>
      <w:r w:rsidR="006B227C">
        <w:t xml:space="preserve"> Mt17.2</w:t>
      </w:r>
      <w:r>
        <w:rPr>
          <w:lang w:val="en-US"/>
        </w:rPr>
        <w:t xml:space="preserve">. Jn </w:t>
      </w:r>
      <w:r>
        <w:rPr>
          <w:rFonts w:ascii="Segoe UI Symbol" w:hAnsi="Segoe UI Symbol" w:cs="Segoe UI Symbol"/>
          <w:lang w:val="en-US"/>
        </w:rPr>
        <w:t>✓</w:t>
      </w:r>
      <w:r w:rsidR="006B227C">
        <w:t xml:space="preserve"> Jn14.3</w:t>
      </w:r>
      <w:r>
        <w:rPr>
          <w:lang w:val="en-US"/>
        </w:rPr>
        <w:t xml:space="preserve">. </w:t>
      </w:r>
      <w:r>
        <w:rPr>
          <w:rFonts w:ascii="Segoe UI Symbol" w:hAnsi="Segoe UI Symbol" w:cs="Segoe UI Symbol"/>
          <w:lang w:val="en-US"/>
        </w:rPr>
        <w:t>✓</w:t>
      </w:r>
      <w:r w:rsidR="006B227C">
        <w:t xml:space="preserve"> Jn17.5</w:t>
      </w:r>
      <w:r>
        <w:rPr>
          <w:lang w:val="en-US"/>
        </w:rPr>
        <w:t xml:space="preserve">, </w:t>
      </w:r>
      <w:r w:rsidR="006B227C">
        <w:t xml:space="preserve"> Jn17.24</w:t>
      </w:r>
      <w:r>
        <w:rPr>
          <w:lang w:val="en-US"/>
        </w:rPr>
        <w:t xml:space="preserve">. 1 Th </w:t>
      </w:r>
      <w:r>
        <w:rPr>
          <w:rFonts w:ascii="Segoe UI Symbol" w:hAnsi="Segoe UI Symbol" w:cs="Segoe UI Symbol"/>
          <w:lang w:val="en-US"/>
        </w:rPr>
        <w:t>✓</w:t>
      </w:r>
      <w:r w:rsidR="006B227C">
        <w:t xml:space="preserve"> 1Th4.17</w:t>
      </w:r>
      <w:r>
        <w:rPr>
          <w:lang w:val="en-US"/>
        </w:rPr>
        <w:t xml:space="preserve">. 1 J </w:t>
      </w:r>
      <w:r>
        <w:rPr>
          <w:rFonts w:ascii="Segoe UI Symbol" w:hAnsi="Segoe UI Symbol" w:cs="Segoe UI Symbol"/>
          <w:lang w:val="en-US"/>
        </w:rPr>
        <w:t>✓</w:t>
      </w:r>
      <w:r w:rsidR="006B227C">
        <w:t xml:space="preserve"> 1Jn3.2</w:t>
      </w:r>
      <w:r>
        <w:rPr>
          <w:lang w:val="en-US"/>
        </w:rPr>
        <w:t xml:space="preserve">), to be carefully distinguished from His “coming in the clouds of heaven with power and great glory” (Mt </w:t>
      </w:r>
      <w:r w:rsidR="006B227C">
        <w:t xml:space="preserve"> Mt24.30</w:t>
      </w:r>
      <w:r>
        <w:rPr>
          <w:lang w:val="en-US"/>
        </w:rPr>
        <w:t xml:space="preserve">) after the Great Tribulation at the open manifestation of the Second Advent. Paul presented the doctrine of the Rapture as </w:t>
      </w:r>
      <w:r>
        <w:rPr>
          <w:lang w:val="en-US"/>
        </w:rPr>
        <w:lastRenderedPageBreak/>
        <w:t xml:space="preserve">a source of present comfort to the Thessalonians (1 Th </w:t>
      </w:r>
      <w:r w:rsidR="006B227C">
        <w:t xml:space="preserve"> 1Th4.18</w:t>
      </w:r>
      <w:r>
        <w:rPr>
          <w:lang w:val="en-US"/>
        </w:rPr>
        <w:t>). It could hardly be a source of comfort to them if Paul taught that they must endure the Great Tribulation first! A careful study of the details of prophecy confirms the doctrine of the imminent and secret pretribulation Rapture as the logical outcome of the proper combination of prophetic detail. Peters (</w:t>
      </w:r>
      <w:r>
        <w:rPr>
          <w:i/>
          <w:lang w:val="en-US"/>
        </w:rPr>
        <w:t>Theocratic Kingdom</w:t>
      </w:r>
      <w:r>
        <w:rPr>
          <w:lang w:val="en-US"/>
        </w:rPr>
        <w:t xml:space="preserve">) and other careful students of prophecy before and since have shown (1) that prophecy must be interpreted consistently in a literal manner; (2) that such a literal interpretation necessitates a distinction between the Church and Israel (Is </w:t>
      </w:r>
      <w:r w:rsidR="006B227C">
        <w:t xml:space="preserve">  Is60.21</w:t>
      </w:r>
      <w:r>
        <w:rPr>
          <w:lang w:val="en-US"/>
        </w:rPr>
        <w:t xml:space="preserve">n); (3) maintaining and observing the distinction between the Church and Israel guards against applying the Great Tribulation, called in Scripture the time of Jacob’s trouble (Je </w:t>
      </w:r>
      <w:r w:rsidR="006B227C">
        <w:t xml:space="preserve"> Je30.7</w:t>
      </w:r>
      <w:r>
        <w:rPr>
          <w:lang w:val="en-US"/>
        </w:rPr>
        <w:t xml:space="preserve">) to the Church; (4) that no event of prophecy is said to occur before the first stage of the Second Advent, for to interpose any event, such as the Great Tribulation, introduces a snare to put us off our guard (see Peters, </w:t>
      </w:r>
      <w:r>
        <w:rPr>
          <w:i/>
          <w:lang w:val="en-US"/>
        </w:rPr>
        <w:t>Theocratic Kingdom</w:t>
      </w:r>
      <w:r>
        <w:rPr>
          <w:lang w:val="en-US"/>
        </w:rPr>
        <w:t xml:space="preserve">, vol. 3, p. 102); (5) Scripture most certainly does predict specific events which occur prior to the last stages of the Second Advent, such as the coming of Elijah (Ml </w:t>
      </w:r>
      <w:r w:rsidR="006B227C">
        <w:t xml:space="preserve"> Mal4.5</w:t>
      </w:r>
      <w:r>
        <w:rPr>
          <w:lang w:val="en-US"/>
        </w:rPr>
        <w:t xml:space="preserve">, </w:t>
      </w:r>
      <w:r w:rsidR="006B227C">
        <w:t xml:space="preserve"> Mal4.6</w:t>
      </w:r>
      <w:r>
        <w:rPr>
          <w:lang w:val="en-US"/>
        </w:rPr>
        <w:t>), but such events occur in the interim between the first or secret stage of the advent, and its final or open public stage, and so do not precede the Rapture; (6) that the number of events revealed in Scripture to take place on “the last day” (Jn +*</w:t>
      </w:r>
      <w:r w:rsidR="006B227C">
        <w:t xml:space="preserve">  Jn6.54</w:t>
      </w:r>
      <w:r>
        <w:rPr>
          <w:lang w:val="en-US"/>
        </w:rPr>
        <w:t xml:space="preserve">n) when Christ returns at the second advent are simply too numerous to compress into a single event occupying but one literal twenty-four hour day; (7) that since the events are so numerous, the second advent may be divided loosely into at least two stages (see the note on the known and unknown time of Christ’s coming, Mt </w:t>
      </w:r>
      <w:r w:rsidR="006B227C">
        <w:t xml:space="preserve"> Mt24.42</w:t>
      </w:r>
      <w:r>
        <w:rPr>
          <w:lang w:val="en-US"/>
        </w:rPr>
        <w:t xml:space="preserve">), which must not be misrepresented as a second and third coming, any more than prophecies of the First Advent that Christ would come as a babe to Bethlehem yet ride triumphantly to Jerusalem on a colt constitute that a first and second coming; (8) that the many passages relating to the return of Christ may be distinguished in their reference to his public manifestation in glory to the earth after the Tribulation with his saints, and the imminent return for his saints prior to the Great Tribulation; (9) careful readers have certainly noted that some passages present the world as proceeding with its affairs in very normal times (“peace and safety,” 1 Th </w:t>
      </w:r>
      <w:r w:rsidR="006B227C">
        <w:t xml:space="preserve"> 1Th5.3</w:t>
      </w:r>
      <w:r>
        <w:rPr>
          <w:lang w:val="en-US"/>
        </w:rPr>
        <w:t xml:space="preserve">. “all things continue,” 2 P </w:t>
      </w:r>
      <w:r w:rsidR="006B227C">
        <w:t xml:space="preserve"> 2Pe3.4</w:t>
      </w:r>
      <w:r>
        <w:rPr>
          <w:lang w:val="en-US"/>
        </w:rPr>
        <w:t xml:space="preserve">) when the return of Christ comes as a surprise, while other passages represent the time immediately preceding his return as a time of great tribulation, suffering, and terror (Lk </w:t>
      </w:r>
      <w:r w:rsidR="006B227C">
        <w:t xml:space="preserve"> Lk21.26</w:t>
      </w:r>
      <w:r>
        <w:rPr>
          <w:lang w:val="en-US"/>
        </w:rPr>
        <w:t xml:space="preserve">. Re </w:t>
      </w:r>
      <w:r w:rsidR="006B227C">
        <w:t xml:space="preserve"> Re6.16</w:t>
      </w:r>
      <w:r>
        <w:rPr>
          <w:lang w:val="en-US"/>
        </w:rPr>
        <w:t xml:space="preserve">), everyone very much aware of his advent (Mt </w:t>
      </w:r>
      <w:r w:rsidR="006B227C">
        <w:t xml:space="preserve"> Mt24.30</w:t>
      </w:r>
      <w:r>
        <w:rPr>
          <w:lang w:val="en-US"/>
        </w:rPr>
        <w:t xml:space="preserve">); (10) many other lines of proof are developed in Peters’ work, including specific prophecies (Mi </w:t>
      </w:r>
      <w:r w:rsidR="006B227C">
        <w:t xml:space="preserve"> Mic7.15</w:t>
      </w:r>
      <w:r>
        <w:rPr>
          <w:lang w:val="en-US"/>
        </w:rPr>
        <w:t xml:space="preserve">) which specify a period of time involving </w:t>
      </w:r>
      <w:r>
        <w:rPr>
          <w:i/>
          <w:lang w:val="en-US"/>
        </w:rPr>
        <w:t>years</w:t>
      </w:r>
      <w:r>
        <w:rPr>
          <w:lang w:val="en-US"/>
        </w:rPr>
        <w:t xml:space="preserve"> for the accomplishment of all the related events; (11) a consideration of the prophecies of the First Advent and their manner of accomplishment will show that their fulfillment was pre-eminently literal, occupied at least 33 years, could not be compressed into a single day, yet if they were to be interpreted by the principles advocated by amillenialists for the Second Advent prophecies, we could hardly have expected a suffering Savior who was literally born of a virgin in Bethlehem, and who was crucified on a cross, for by their principles all such specific details of prophecy must not be pressed for a literal fulfillment. Ti </w:t>
      </w:r>
      <w:r w:rsidR="006B227C">
        <w:t xml:space="preserve"> Tt1.2</w:t>
      </w:r>
      <w:r>
        <w:rPr>
          <w:lang w:val="en-US"/>
        </w:rPr>
        <w:t xml:space="preserve">. </w:t>
      </w:r>
      <w:r w:rsidR="006B227C">
        <w:t xml:space="preserve"> Tt3.7</w:t>
      </w:r>
      <w:r>
        <w:rPr>
          <w:lang w:val="en-US"/>
        </w:rPr>
        <w:t xml:space="preserve">. Ac </w:t>
      </w:r>
      <w:r>
        <w:rPr>
          <w:rFonts w:ascii="Segoe UI Symbol" w:hAnsi="Segoe UI Symbol" w:cs="Segoe UI Symbol"/>
          <w:lang w:val="en-US"/>
        </w:rPr>
        <w:t>✓</w:t>
      </w:r>
      <w:r w:rsidR="006B227C">
        <w:t xml:space="preserve"> Ac24.15</w:t>
      </w:r>
      <w:r>
        <w:rPr>
          <w:lang w:val="en-US"/>
        </w:rPr>
        <w:t xml:space="preserve">. Ro </w:t>
      </w:r>
      <w:r w:rsidR="006B227C">
        <w:t xml:space="preserve"> Ro5.5</w:t>
      </w:r>
      <w:r>
        <w:rPr>
          <w:lang w:val="en-US"/>
        </w:rPr>
        <w:t>. *</w:t>
      </w:r>
      <w:r w:rsidR="006B227C">
        <w:t xml:space="preserve"> Ro8.19</w:t>
      </w:r>
      <w:r>
        <w:rPr>
          <w:lang w:val="en-US"/>
        </w:rPr>
        <w:t xml:space="preserve">, </w:t>
      </w:r>
      <w:r w:rsidR="006B227C">
        <w:t xml:space="preserve"> Ro8.24</w:t>
      </w:r>
      <w:r>
        <w:rPr>
          <w:lang w:val="en-US"/>
        </w:rPr>
        <w:t xml:space="preserve">, </w:t>
      </w:r>
      <w:r w:rsidR="006B227C">
        <w:t xml:space="preserve"> Ro8.25</w:t>
      </w:r>
      <w:r>
        <w:rPr>
          <w:lang w:val="en-US"/>
        </w:rPr>
        <w:t xml:space="preserve">, </w:t>
      </w:r>
      <w:r w:rsidR="006B227C">
        <w:t xml:space="preserve"> Ro8.29</w:t>
      </w:r>
      <w:r>
        <w:rPr>
          <w:lang w:val="en-US"/>
        </w:rPr>
        <w:t>. 15:</w:t>
      </w:r>
      <w:r>
        <w:rPr>
          <w:rFonts w:ascii="MS Gothic" w:hAnsi="MS Gothic" w:cs="MS Gothic"/>
          <w:lang w:val="en-US"/>
        </w:rPr>
        <w:t>◐</w:t>
      </w:r>
      <w:r>
        <w:rPr>
          <w:lang w:val="en-US"/>
        </w:rPr>
        <w:t>+*</w:t>
      </w:r>
      <w:r w:rsidR="006B227C">
        <w:t xml:space="preserve"> Ro15.4</w:t>
      </w:r>
      <w:r>
        <w:rPr>
          <w:lang w:val="en-US"/>
        </w:rPr>
        <w:t xml:space="preserve">, </w:t>
      </w:r>
      <w:r w:rsidR="006B227C">
        <w:t xml:space="preserve"> Ro15.13</w:t>
      </w:r>
      <w:r>
        <w:rPr>
          <w:lang w:val="en-US"/>
        </w:rPr>
        <w:t>. Ga *</w:t>
      </w:r>
      <w:r w:rsidR="006B227C">
        <w:t xml:space="preserve"> Ga5.5</w:t>
      </w:r>
      <w:r>
        <w:rPr>
          <w:lang w:val="en-US"/>
        </w:rPr>
        <w:t>. Col +*</w:t>
      </w:r>
      <w:r w:rsidR="006B227C">
        <w:t xml:space="preserve"> Col1.5</w:t>
      </w:r>
      <w:r>
        <w:rPr>
          <w:lang w:val="en-US"/>
        </w:rPr>
        <w:t xml:space="preserve">, </w:t>
      </w:r>
      <w:r w:rsidR="006B227C">
        <w:t xml:space="preserve"> Col1.23</w:t>
      </w:r>
      <w:r>
        <w:rPr>
          <w:lang w:val="en-US"/>
        </w:rPr>
        <w:t xml:space="preserve">, </w:t>
      </w:r>
      <w:r w:rsidR="006B227C">
        <w:t xml:space="preserve"> Col1.27</w:t>
      </w:r>
      <w:r>
        <w:rPr>
          <w:lang w:val="en-US"/>
        </w:rPr>
        <w:t xml:space="preserve">. 1 Th </w:t>
      </w:r>
      <w:r w:rsidR="006B227C">
        <w:t xml:space="preserve"> 1Th2.16</w:t>
      </w:r>
      <w:r>
        <w:rPr>
          <w:lang w:val="en-US"/>
        </w:rPr>
        <w:t xml:space="preserve">. He </w:t>
      </w:r>
      <w:r w:rsidR="006B227C">
        <w:t xml:space="preserve"> Heb6.18</w:t>
      </w:r>
      <w:r>
        <w:rPr>
          <w:lang w:val="en-US"/>
        </w:rPr>
        <w:t xml:space="preserve">, </w:t>
      </w:r>
      <w:r w:rsidR="006B227C">
        <w:t xml:space="preserve"> Heb6.19</w:t>
      </w:r>
      <w:r>
        <w:rPr>
          <w:lang w:val="en-US"/>
        </w:rPr>
        <w:t>. 1 P +</w:t>
      </w:r>
      <w:r>
        <w:rPr>
          <w:rFonts w:ascii="Segoe UI Symbol" w:hAnsi="Segoe UI Symbol" w:cs="Segoe UI Symbol"/>
          <w:lang w:val="en-US"/>
        </w:rPr>
        <w:t>✓</w:t>
      </w:r>
      <w:r w:rsidR="006B227C">
        <w:t xml:space="preserve"> 1Pe1.3</w:t>
      </w:r>
      <w:r>
        <w:rPr>
          <w:lang w:val="en-US"/>
        </w:rPr>
        <w:t xml:space="preserve">, </w:t>
      </w:r>
      <w:r w:rsidR="006B227C">
        <w:t xml:space="preserve"> 1Pe1.4</w:t>
      </w:r>
      <w:r>
        <w:rPr>
          <w:lang w:val="en-US"/>
        </w:rPr>
        <w:t xml:space="preserve">. 1 J </w:t>
      </w:r>
      <w:r>
        <w:rPr>
          <w:rFonts w:ascii="Segoe UI Symbol" w:hAnsi="Segoe UI Symbol" w:cs="Segoe UI Symbol"/>
          <w:lang w:val="en-US"/>
        </w:rPr>
        <w:t>✓</w:t>
      </w:r>
      <w:r w:rsidR="006B227C">
        <w:t xml:space="preserve"> 1Jn3.3</w:t>
      </w:r>
      <w:r>
        <w:rPr>
          <w:lang w:val="en-US"/>
        </w:rPr>
        <w:t xml:space="preserve">. </w:t>
      </w:r>
      <w:r>
        <w:rPr>
          <w:b/>
          <w:lang w:val="en-US"/>
        </w:rPr>
        <w:t>and</w:t>
      </w:r>
      <w:r>
        <w:rPr>
          <w:lang w:val="en-US"/>
        </w:rPr>
        <w:t xml:space="preserve">. </w:t>
      </w:r>
      <w:r w:rsidR="006B227C">
        <w:t xml:space="preserve">  f93:93A</w:t>
      </w:r>
      <w:r>
        <w:rPr>
          <w:lang w:val="en-US"/>
        </w:rPr>
        <w:t>, Ge +</w:t>
      </w:r>
      <w:r w:rsidR="006B227C">
        <w:t xml:space="preserve"> Ge1.26</w:t>
      </w:r>
      <w:r>
        <w:rPr>
          <w:lang w:val="en-US"/>
        </w:rPr>
        <w:t xml:space="preserve">. By Hendiadys, the “blessed hope” and “the glorious appearing” are not two things, but one: our hope is the glorious appearing (B669). The “glorious appearing” may well be one with the rapture, for Christ at the Rapture will appear gloriously for his saints. Walvoord notes, “While the appearing of the glory of Christ to the world and to Israel </w:t>
      </w:r>
      <w:r>
        <w:rPr>
          <w:lang w:val="en-US"/>
        </w:rPr>
        <w:lastRenderedPageBreak/>
        <w:t xml:space="preserve">will not be fulfilled until the Second Coming to establish the kingdom on earth, the church will see the glory of Christ when she meets him in the air” (John F. Walvoord, </w:t>
      </w:r>
      <w:r>
        <w:rPr>
          <w:i/>
          <w:lang w:val="en-US"/>
        </w:rPr>
        <w:t>The Rapture Question</w:t>
      </w:r>
      <w:r>
        <w:rPr>
          <w:lang w:val="en-US"/>
        </w:rPr>
        <w:t xml:space="preserve">, p. 74). </w:t>
      </w:r>
      <w:r>
        <w:rPr>
          <w:b/>
          <w:lang w:val="en-US"/>
        </w:rPr>
        <w:t>the glorious appearing</w:t>
      </w:r>
      <w:r>
        <w:rPr>
          <w:lang w:val="en-US"/>
        </w:rPr>
        <w:t xml:space="preserve">. </w:t>
      </w:r>
      <w:r w:rsidR="006B227C">
        <w:t xml:space="preserve">  f24:24N</w:t>
      </w:r>
      <w:r>
        <w:rPr>
          <w:lang w:val="en-US"/>
        </w:rPr>
        <w:t>, Ge +</w:t>
      </w:r>
      <w:r w:rsidR="006B227C">
        <w:t xml:space="preserve"> Ge17.5</w:t>
      </w:r>
      <w:r>
        <w:rPr>
          <w:lang w:val="en-US"/>
        </w:rPr>
        <w:t xml:space="preserve">. The preparations required to come with his saints require Christ to have first come for his saints; therefore, the blessed hope and glorious appearing may be applied to the Rapture of the Church prior to Christ’s return in “power and great glory” (Mt </w:t>
      </w:r>
      <w:r w:rsidR="006B227C">
        <w:t xml:space="preserve"> Mt24.30</w:t>
      </w:r>
      <w:r>
        <w:rPr>
          <w:lang w:val="en-US"/>
        </w:rPr>
        <w:t>), when we will be with him and share in his glory (Zc +*</w:t>
      </w:r>
      <w:r w:rsidR="006B227C">
        <w:t xml:space="preserve"> Zec14.5</w:t>
      </w:r>
      <w:r>
        <w:rPr>
          <w:lang w:val="en-US"/>
        </w:rPr>
        <w:t xml:space="preserve">. Ju </w:t>
      </w:r>
      <w:r w:rsidR="006B227C">
        <w:t xml:space="preserve"> Jud14</w:t>
      </w:r>
      <w:r>
        <w:rPr>
          <w:lang w:val="en-US"/>
        </w:rPr>
        <w:t xml:space="preserve">, </w:t>
      </w:r>
      <w:r w:rsidR="006B227C">
        <w:t xml:space="preserve"> Jud15</w:t>
      </w:r>
      <w:r>
        <w:rPr>
          <w:lang w:val="en-US"/>
        </w:rPr>
        <w:t>). The rewarding of the saints (Lk +*</w:t>
      </w:r>
      <w:r w:rsidR="006B227C">
        <w:t xml:space="preserve"> Lk14.14</w:t>
      </w:r>
      <w:r>
        <w:rPr>
          <w:lang w:val="en-US"/>
        </w:rPr>
        <w:t>), their appointment to positions of authority (Jn +*</w:t>
      </w:r>
      <w:r w:rsidR="006B227C">
        <w:t xml:space="preserve"> Jn14.2</w:t>
      </w:r>
      <w:r>
        <w:rPr>
          <w:lang w:val="en-US"/>
        </w:rPr>
        <w:t xml:space="preserve">, </w:t>
      </w:r>
      <w:r w:rsidR="006B227C">
        <w:t xml:space="preserve"> Jn14.3</w:t>
      </w:r>
      <w:r>
        <w:rPr>
          <w:lang w:val="en-US"/>
        </w:rPr>
        <w:t xml:space="preserve">), their training and organization for posts (Mt </w:t>
      </w:r>
      <w:r w:rsidR="006B227C">
        <w:t xml:space="preserve"> Mt25.21</w:t>
      </w:r>
      <w:r>
        <w:rPr>
          <w:lang w:val="en-US"/>
        </w:rPr>
        <w:t xml:space="preserve">, </w:t>
      </w:r>
      <w:r w:rsidR="006B227C">
        <w:t xml:space="preserve"> Mt25.23</w:t>
      </w:r>
      <w:r>
        <w:rPr>
          <w:lang w:val="en-US"/>
        </w:rPr>
        <w:t xml:space="preserve">. Lk </w:t>
      </w:r>
      <w:r w:rsidR="006B227C">
        <w:t xml:space="preserve"> Lk22.29</w:t>
      </w:r>
      <w:r>
        <w:rPr>
          <w:lang w:val="en-US"/>
        </w:rPr>
        <w:t xml:space="preserve">, </w:t>
      </w:r>
      <w:r w:rsidR="006B227C">
        <w:t xml:space="preserve"> Lk22.30</w:t>
      </w:r>
      <w:r>
        <w:rPr>
          <w:lang w:val="en-US"/>
        </w:rPr>
        <w:t xml:space="preserve">) in the eternal earthly kingdom (Da </w:t>
      </w:r>
      <w:r w:rsidR="006B227C">
        <w:t xml:space="preserve"> Da7.13</w:t>
      </w:r>
      <w:r>
        <w:rPr>
          <w:lang w:val="en-US"/>
        </w:rPr>
        <w:t xml:space="preserve">. Re </w:t>
      </w:r>
      <w:r w:rsidR="006B227C">
        <w:t xml:space="preserve"> Re11.15</w:t>
      </w:r>
      <w:r>
        <w:rPr>
          <w:lang w:val="en-US"/>
        </w:rPr>
        <w:t xml:space="preserve">) of Christ, not to mention such diverse events as are comprehended in Old Testament prophecies such as Christ’s pleading with Israel in the wilderness (Ezk </w:t>
      </w:r>
      <w:r w:rsidR="006B227C">
        <w:t xml:space="preserve"> Eze20.35</w:t>
      </w:r>
      <w:r>
        <w:rPr>
          <w:lang w:val="en-US"/>
        </w:rPr>
        <w:t xml:space="preserve">, </w:t>
      </w:r>
      <w:r w:rsidR="006B227C">
        <w:t xml:space="preserve"> Eze20.36</w:t>
      </w:r>
      <w:r>
        <w:rPr>
          <w:lang w:val="en-US"/>
        </w:rPr>
        <w:t xml:space="preserve">) and speaking “comfortably unto her” (Ho </w:t>
      </w:r>
      <w:r w:rsidR="006B227C">
        <w:t xml:space="preserve"> Ho2.14</w:t>
      </w:r>
      <w:r>
        <w:rPr>
          <w:lang w:val="en-US"/>
        </w:rPr>
        <w:t xml:space="preserve">), and his victorious march against his enemies on the way to Jerusalem (Is </w:t>
      </w:r>
      <w:r w:rsidR="006B227C">
        <w:t xml:space="preserve"> Is63.1-4</w:t>
      </w:r>
      <w:r>
        <w:rPr>
          <w:lang w:val="en-US"/>
        </w:rPr>
        <w:t xml:space="preserve">), then his victory over the hosts gathered against Judah and Jerusalem (Zc </w:t>
      </w:r>
      <w:r w:rsidR="006B227C">
        <w:t xml:space="preserve"> Zec9.14</w:t>
      </w:r>
      <w:r>
        <w:rPr>
          <w:lang w:val="en-US"/>
        </w:rPr>
        <w:t xml:space="preserve">. </w:t>
      </w:r>
      <w:r w:rsidR="006B227C">
        <w:t xml:space="preserve"> Zec12.7</w:t>
      </w:r>
      <w:r>
        <w:rPr>
          <w:lang w:val="en-US"/>
        </w:rPr>
        <w:t xml:space="preserve">, </w:t>
      </w:r>
      <w:r w:rsidR="006B227C">
        <w:t xml:space="preserve"> Zec12.8</w:t>
      </w:r>
      <w:r>
        <w:rPr>
          <w:lang w:val="en-US"/>
        </w:rPr>
        <w:t xml:space="preserve">), all require his literal physical personal presence upon the earth (Re </w:t>
      </w:r>
      <w:r w:rsidR="006B227C">
        <w:t xml:space="preserve">  Re11.17</w:t>
      </w:r>
      <w:r>
        <w:rPr>
          <w:lang w:val="en-US"/>
        </w:rPr>
        <w:t xml:space="preserve">n. </w:t>
      </w:r>
      <w:r w:rsidR="006B227C">
        <w:t xml:space="preserve"> Re16.5</w:t>
      </w:r>
      <w:r>
        <w:rPr>
          <w:lang w:val="en-US"/>
        </w:rPr>
        <w:t>) before he comes to Zion (Is +*</w:t>
      </w:r>
      <w:r w:rsidR="006B227C">
        <w:t xml:space="preserve"> Is51.11</w:t>
      </w:r>
      <w:r>
        <w:rPr>
          <w:lang w:val="en-US"/>
        </w:rPr>
        <w:t xml:space="preserve">) for the victory ascent to the Mount of Olives (Zc </w:t>
      </w:r>
      <w:r w:rsidR="006B227C">
        <w:t xml:space="preserve"> Zec14.4</w:t>
      </w:r>
      <w:r>
        <w:rPr>
          <w:lang w:val="en-US"/>
        </w:rPr>
        <w:t>), which are all events that take place prior to the final public victorious manifestation of Christ in clouds of glory (Mt +*</w:t>
      </w:r>
      <w:r w:rsidR="006B227C">
        <w:t xml:space="preserve"> Mt24.30</w:t>
      </w:r>
      <w:r>
        <w:rPr>
          <w:lang w:val="en-US"/>
        </w:rPr>
        <w:t>) with his saints (Zc +*</w:t>
      </w:r>
      <w:r w:rsidR="006B227C">
        <w:t xml:space="preserve"> Zec14.5</w:t>
      </w:r>
      <w:r>
        <w:rPr>
          <w:lang w:val="en-US"/>
        </w:rPr>
        <w:t xml:space="preserve">. Col </w:t>
      </w:r>
      <w:r w:rsidR="006B227C">
        <w:t xml:space="preserve"> Col3.4</w:t>
      </w:r>
      <w:r>
        <w:rPr>
          <w:lang w:val="en-US"/>
        </w:rPr>
        <w:t xml:space="preserve">. Ju </w:t>
      </w:r>
      <w:r w:rsidR="006B227C">
        <w:t xml:space="preserve"> Jud14</w:t>
      </w:r>
      <w:r>
        <w:rPr>
          <w:lang w:val="en-US"/>
        </w:rPr>
        <w:t xml:space="preserve">, </w:t>
      </w:r>
      <w:r w:rsidR="006B227C">
        <w:t xml:space="preserve"> Jud15</w:t>
      </w:r>
      <w:r>
        <w:rPr>
          <w:lang w:val="en-US"/>
        </w:rPr>
        <w:t>), when every eye shall see him (Re +*</w:t>
      </w:r>
      <w:r w:rsidR="006B227C">
        <w:t xml:space="preserve"> Re1.7</w:t>
      </w:r>
      <w:r>
        <w:rPr>
          <w:lang w:val="en-US"/>
        </w:rPr>
        <w:t>). Now it is just such attention to prophetic details which enables the careful student to entertain a correct view of the several aspects or stages of the second advent. Of course the contention of some that this is “grasshopper theology” or “hop-skip-and-jump” prooftexting is directly refuted by the examination of the location and extent of prophecies regarding the first advent, which are likewise widely scattered through the Old Testament, and are nowhere found in a systematic arrangement (T#1874). That Christ and the apostles taught Scripture by such a comparison of widely scattered texts is evident from the occurrence of composite quotations in the New Testament (Mt +*</w:t>
      </w:r>
      <w:r w:rsidR="006B227C">
        <w:t xml:space="preserve">  Mt27.9</w:t>
      </w:r>
      <w:r>
        <w:rPr>
          <w:lang w:val="en-US"/>
        </w:rPr>
        <w:t>n). Jb +*</w:t>
      </w:r>
      <w:r w:rsidR="006B227C">
        <w:t xml:space="preserve"> Job19.25-27</w:t>
      </w:r>
      <w:r>
        <w:rPr>
          <w:lang w:val="en-US"/>
        </w:rPr>
        <w:t>. Is *</w:t>
      </w:r>
      <w:r w:rsidR="006B227C">
        <w:t xml:space="preserve"> Is25.9</w:t>
      </w:r>
      <w:r>
        <w:rPr>
          <w:lang w:val="en-US"/>
        </w:rPr>
        <w:t>. Mt +*</w:t>
      </w:r>
      <w:r w:rsidR="006B227C">
        <w:t xml:space="preserve">  Mt16.27</w:t>
      </w:r>
      <w:r>
        <w:rPr>
          <w:lang w:val="en-US"/>
        </w:rPr>
        <w:t xml:space="preserve">n. </w:t>
      </w:r>
      <w:r>
        <w:rPr>
          <w:rFonts w:ascii="Segoe UI Symbol" w:hAnsi="Segoe UI Symbol" w:cs="Segoe UI Symbol"/>
          <w:lang w:val="en-US"/>
        </w:rPr>
        <w:t>✓</w:t>
      </w:r>
      <w:r w:rsidR="006B227C">
        <w:t xml:space="preserve"> Mt17.2</w:t>
      </w:r>
      <w:r>
        <w:rPr>
          <w:lang w:val="en-US"/>
        </w:rPr>
        <w:t>. *</w:t>
      </w:r>
      <w:r w:rsidR="006B227C">
        <w:t xml:space="preserve"> Mt25.31</w:t>
      </w:r>
      <w:r>
        <w:rPr>
          <w:lang w:val="en-US"/>
        </w:rPr>
        <w:t>. *</w:t>
      </w:r>
      <w:r w:rsidR="006B227C">
        <w:t xml:space="preserve"> Mt26.64</w:t>
      </w:r>
      <w:r>
        <w:rPr>
          <w:lang w:val="en-US"/>
        </w:rPr>
        <w:t xml:space="preserve">. Mk </w:t>
      </w:r>
      <w:r w:rsidR="006B227C">
        <w:t xml:space="preserve"> Mk8.38</w:t>
      </w:r>
      <w:r>
        <w:rPr>
          <w:lang w:val="en-US"/>
        </w:rPr>
        <w:t xml:space="preserve">. </w:t>
      </w:r>
      <w:r w:rsidR="006B227C">
        <w:t xml:space="preserve"> Mk14.62</w:t>
      </w:r>
      <w:r>
        <w:rPr>
          <w:lang w:val="en-US"/>
        </w:rPr>
        <w:t xml:space="preserve">. Jn </w:t>
      </w:r>
      <w:r>
        <w:rPr>
          <w:rFonts w:ascii="Segoe UI Symbol" w:hAnsi="Segoe UI Symbol" w:cs="Segoe UI Symbol"/>
          <w:lang w:val="en-US"/>
        </w:rPr>
        <w:t>✓</w:t>
      </w:r>
      <w:r w:rsidR="006B227C">
        <w:t xml:space="preserve"> Jn14.3</w:t>
      </w:r>
      <w:r>
        <w:rPr>
          <w:lang w:val="en-US"/>
        </w:rPr>
        <w:t xml:space="preserve">. </w:t>
      </w:r>
      <w:r>
        <w:rPr>
          <w:rFonts w:ascii="Segoe UI Symbol" w:hAnsi="Segoe UI Symbol" w:cs="Segoe UI Symbol"/>
          <w:lang w:val="en-US"/>
        </w:rPr>
        <w:t>✓</w:t>
      </w:r>
      <w:r w:rsidR="006B227C">
        <w:t xml:space="preserve"> Jn17.5</w:t>
      </w:r>
      <w:r>
        <w:rPr>
          <w:lang w:val="en-US"/>
        </w:rPr>
        <w:t xml:space="preserve">, </w:t>
      </w:r>
      <w:r w:rsidR="006B227C">
        <w:t xml:space="preserve"> Jn17.24</w:t>
      </w:r>
      <w:r>
        <w:rPr>
          <w:lang w:val="en-US"/>
        </w:rPr>
        <w:t>. 2 Co *</w:t>
      </w:r>
      <w:r w:rsidR="006B227C">
        <w:t xml:space="preserve"> 2Co4.4</w:t>
      </w:r>
      <w:r>
        <w:rPr>
          <w:lang w:val="en-US"/>
        </w:rPr>
        <w:t xml:space="preserve">, </w:t>
      </w:r>
      <w:r w:rsidR="006B227C">
        <w:t xml:space="preserve"> 2Co4.6</w:t>
      </w:r>
      <w:r>
        <w:rPr>
          <w:lang w:val="en-US"/>
        </w:rPr>
        <w:t>g. Col +*</w:t>
      </w:r>
      <w:r w:rsidR="006B227C">
        <w:t xml:space="preserve"> Col1.26</w:t>
      </w:r>
      <w:r>
        <w:rPr>
          <w:lang w:val="en-US"/>
        </w:rPr>
        <w:t>. *</w:t>
      </w:r>
      <w:r w:rsidR="006B227C">
        <w:t xml:space="preserve"> Col3.3</w:t>
      </w:r>
      <w:r>
        <w:rPr>
          <w:lang w:val="en-US"/>
        </w:rPr>
        <w:t xml:space="preserve">, </w:t>
      </w:r>
      <w:r w:rsidR="006B227C">
        <w:t xml:space="preserve"> Col3.4</w:t>
      </w:r>
      <w:r>
        <w:rPr>
          <w:lang w:val="en-US"/>
        </w:rPr>
        <w:t xml:space="preserve">. 2 Th </w:t>
      </w:r>
      <w:r w:rsidR="006B227C">
        <w:t xml:space="preserve"> 2Th1.7</w:t>
      </w:r>
      <w:r>
        <w:rPr>
          <w:lang w:val="en-US"/>
        </w:rPr>
        <w:t xml:space="preserve">, </w:t>
      </w:r>
      <w:r w:rsidR="006B227C">
        <w:t xml:space="preserve"> 2Th1.8</w:t>
      </w:r>
      <w:r>
        <w:rPr>
          <w:lang w:val="en-US"/>
        </w:rPr>
        <w:t>. +</w:t>
      </w:r>
      <w:r w:rsidR="006B227C">
        <w:t xml:space="preserve"> 2Th2.8</w:t>
      </w:r>
      <w:r>
        <w:rPr>
          <w:lang w:val="en-US"/>
        </w:rPr>
        <w:t xml:space="preserve">g. 1 Ti </w:t>
      </w:r>
      <w:r w:rsidR="006B227C">
        <w:t xml:space="preserve"> 1Ti6.13</w:t>
      </w:r>
      <w:r>
        <w:rPr>
          <w:lang w:val="en-US"/>
        </w:rPr>
        <w:t xml:space="preserve">, </w:t>
      </w:r>
      <w:r w:rsidR="006B227C">
        <w:t xml:space="preserve"> 1Ti6.14</w:t>
      </w:r>
      <w:r>
        <w:rPr>
          <w:lang w:val="en-US"/>
        </w:rPr>
        <w:t>. 2 Ti +*</w:t>
      </w:r>
      <w:r w:rsidR="006B227C">
        <w:t xml:space="preserve"> 2Ti4.1</w:t>
      </w:r>
      <w:r>
        <w:rPr>
          <w:lang w:val="en-US"/>
        </w:rPr>
        <w:t xml:space="preserve">, </w:t>
      </w:r>
      <w:r w:rsidR="006B227C">
        <w:t xml:space="preserve"> 2Ti4.8</w:t>
      </w:r>
      <w:r>
        <w:rPr>
          <w:lang w:val="en-US"/>
        </w:rPr>
        <w:t xml:space="preserve">. He </w:t>
      </w:r>
      <w:r>
        <w:rPr>
          <w:rFonts w:ascii="Segoe UI Symbol" w:hAnsi="Segoe UI Symbol" w:cs="Segoe UI Symbol"/>
          <w:lang w:val="en-US"/>
        </w:rPr>
        <w:t>✓</w:t>
      </w:r>
      <w:r>
        <w:rPr>
          <w:lang w:val="en-US"/>
        </w:rPr>
        <w:t>9:28. 1 P *</w:t>
      </w:r>
      <w:r w:rsidR="006B227C">
        <w:t xml:space="preserve"> 1Pe1.7</w:t>
      </w:r>
      <w:r>
        <w:rPr>
          <w:lang w:val="en-US"/>
        </w:rPr>
        <w:t xml:space="preserve">, </w:t>
      </w:r>
      <w:r w:rsidR="006B227C">
        <w:t xml:space="preserve"> 1Pe1.13</w:t>
      </w:r>
      <w:r>
        <w:rPr>
          <w:lang w:val="en-US"/>
        </w:rPr>
        <w:t xml:space="preserve">. </w:t>
      </w:r>
      <w:r w:rsidR="006B227C">
        <w:t xml:space="preserve"> 1Pe4.13</w:t>
      </w:r>
      <w:r>
        <w:rPr>
          <w:lang w:val="en-US"/>
        </w:rPr>
        <w:t xml:space="preserve">. 1 J </w:t>
      </w:r>
      <w:r>
        <w:rPr>
          <w:rFonts w:ascii="Segoe UI Symbol" w:hAnsi="Segoe UI Symbol" w:cs="Segoe UI Symbol"/>
          <w:lang w:val="en-US"/>
        </w:rPr>
        <w:t>✓</w:t>
      </w:r>
      <w:r w:rsidR="006B227C">
        <w:t xml:space="preserve"> 1Jn3.2</w:t>
      </w:r>
      <w:r>
        <w:rPr>
          <w:lang w:val="en-US"/>
        </w:rPr>
        <w:t>. Re *</w:t>
      </w:r>
      <w:r w:rsidR="006B227C">
        <w:t xml:space="preserve"> Re1.7</w:t>
      </w:r>
      <w:r>
        <w:rPr>
          <w:lang w:val="en-US"/>
        </w:rPr>
        <w:t xml:space="preserve">. </w:t>
      </w:r>
      <w:r>
        <w:rPr>
          <w:b/>
          <w:lang w:val="en-US"/>
        </w:rPr>
        <w:t>great God and</w:t>
      </w:r>
      <w:r>
        <w:rPr>
          <w:lang w:val="en-US"/>
        </w:rPr>
        <w:t xml:space="preserve">. </w:t>
      </w:r>
      <w:r w:rsidR="006B227C">
        <w:t xml:space="preserve">  f93:93A</w:t>
      </w:r>
      <w:r>
        <w:rPr>
          <w:lang w:val="en-US"/>
        </w:rPr>
        <w:t>, Ge +</w:t>
      </w:r>
      <w:r w:rsidR="006B227C">
        <w:t xml:space="preserve"> Ge1.26</w:t>
      </w:r>
      <w:r>
        <w:rPr>
          <w:lang w:val="en-US"/>
        </w:rPr>
        <w:t>. A. T. Robertson notes that as early as 1798 Granville Sharp laid down a rule which has not since been successfully discredited, that when two nouns (either substantive or adjective, or participle) of the same case are connected by “and” (</w:t>
      </w:r>
      <w:r>
        <w:rPr>
          <w:i/>
          <w:lang w:val="en-US"/>
        </w:rPr>
        <w:t>kai,</w:t>
      </w:r>
      <w:r>
        <w:rPr>
          <w:lang w:val="en-US"/>
        </w:rPr>
        <w:t xml:space="preserve"> in Greek), nouns of personal description (respecting office, dignity, affinity, or connection, and attributes, properties, or qualities, good or ill), if the article “the” in any of its cases precedes the first of the said nouns or participles, and is not repeated before the second noun or participle, the second noun always relates to the same person that is expressed or described by the first noun or participle: i.e. it denotes a farther description of the first named person. This principle is not claimed, however, for proper names or to the plural number. Thus “the apostle and high priest of our confession” is one person, Jesus (He </w:t>
      </w:r>
      <w:r w:rsidR="006B227C">
        <w:t xml:space="preserve"> Heb3.1</w:t>
      </w:r>
      <w:r>
        <w:rPr>
          <w:lang w:val="en-US"/>
        </w:rPr>
        <w:t xml:space="preserve">). John is referred to as “your brother, and companion” in Re </w:t>
      </w:r>
      <w:r w:rsidR="006B227C">
        <w:t xml:space="preserve"> Re1.9</w:t>
      </w:r>
      <w:r>
        <w:rPr>
          <w:lang w:val="en-US"/>
        </w:rPr>
        <w:t xml:space="preserve">, a reference to just one person. Such expressions as “the God and Father” (Ro </w:t>
      </w:r>
      <w:r w:rsidR="006B227C">
        <w:t xml:space="preserve"> Ro15.6</w:t>
      </w:r>
      <w:r>
        <w:rPr>
          <w:lang w:val="en-US"/>
        </w:rPr>
        <w:t xml:space="preserve">. 1 Co </w:t>
      </w:r>
      <w:r w:rsidR="006B227C">
        <w:t xml:space="preserve"> 1Co15.24</w:t>
      </w:r>
      <w:r>
        <w:rPr>
          <w:lang w:val="en-US"/>
        </w:rPr>
        <w:t xml:space="preserve">. 2 Co </w:t>
      </w:r>
      <w:r w:rsidR="006B227C">
        <w:t xml:space="preserve"> 2Co1.3</w:t>
      </w:r>
      <w:r>
        <w:rPr>
          <w:lang w:val="en-US"/>
        </w:rPr>
        <w:t xml:space="preserve">. </w:t>
      </w:r>
      <w:r w:rsidR="006B227C">
        <w:t xml:space="preserve"> 2Co11.31</w:t>
      </w:r>
      <w:r>
        <w:rPr>
          <w:lang w:val="en-US"/>
        </w:rPr>
        <w:t xml:space="preserve">. Ga </w:t>
      </w:r>
      <w:r w:rsidR="006B227C">
        <w:t xml:space="preserve"> Ga1.4</w:t>
      </w:r>
      <w:r>
        <w:rPr>
          <w:lang w:val="en-US"/>
        </w:rPr>
        <w:t xml:space="preserve">. Ep </w:t>
      </w:r>
      <w:r w:rsidR="006B227C">
        <w:t xml:space="preserve"> Eph5.20</w:t>
      </w:r>
      <w:r>
        <w:rPr>
          <w:lang w:val="en-US"/>
        </w:rPr>
        <w:t xml:space="preserve">. Ph </w:t>
      </w:r>
      <w:r w:rsidR="006B227C">
        <w:t xml:space="preserve"> Php4.20</w:t>
      </w:r>
      <w:r>
        <w:rPr>
          <w:lang w:val="en-US"/>
        </w:rPr>
        <w:t xml:space="preserve">. 1 Th </w:t>
      </w:r>
      <w:r w:rsidR="006B227C">
        <w:t xml:space="preserve"> 1Th1.3</w:t>
      </w:r>
      <w:r>
        <w:rPr>
          <w:lang w:val="en-US"/>
        </w:rPr>
        <w:t xml:space="preserve">. </w:t>
      </w:r>
      <w:r w:rsidR="006B227C">
        <w:t xml:space="preserve"> 1Th3.11</w:t>
      </w:r>
      <w:r>
        <w:rPr>
          <w:lang w:val="en-US"/>
        </w:rPr>
        <w:t xml:space="preserve">, </w:t>
      </w:r>
      <w:r w:rsidR="006B227C">
        <w:t xml:space="preserve"> 1Th3.13</w:t>
      </w:r>
      <w:r>
        <w:rPr>
          <w:lang w:val="en-US"/>
        </w:rPr>
        <w:t xml:space="preserve">. Re </w:t>
      </w:r>
      <w:r w:rsidR="006B227C">
        <w:t xml:space="preserve"> Re1.6</w:t>
      </w:r>
      <w:r>
        <w:rPr>
          <w:lang w:val="en-US"/>
        </w:rPr>
        <w:t xml:space="preserve">) and “the Lord and Father” (Ja </w:t>
      </w:r>
      <w:r w:rsidR="006B227C">
        <w:t xml:space="preserve"> Jas1.27</w:t>
      </w:r>
      <w:r>
        <w:rPr>
          <w:lang w:val="en-US"/>
        </w:rPr>
        <w:t xml:space="preserve">. </w:t>
      </w:r>
      <w:r w:rsidR="006B227C">
        <w:t xml:space="preserve"> Jas3.9</w:t>
      </w:r>
      <w:r>
        <w:rPr>
          <w:lang w:val="en-US"/>
        </w:rPr>
        <w:t xml:space="preserve">) are all used of one person, not two. So likewise “the Lord and Savior Jesus Christ” (2 P </w:t>
      </w:r>
      <w:r w:rsidR="006B227C">
        <w:t xml:space="preserve"> 2Pe2.20</w:t>
      </w:r>
      <w:r>
        <w:rPr>
          <w:lang w:val="en-US"/>
        </w:rPr>
        <w:t xml:space="preserve">. </w:t>
      </w:r>
      <w:r w:rsidR="006B227C">
        <w:t xml:space="preserve"> 2Pe3.2</w:t>
      </w:r>
      <w:r>
        <w:rPr>
          <w:lang w:val="en-US"/>
        </w:rPr>
        <w:t xml:space="preserve">) is a reference to one person. The introduction of the word “our” in 2 P </w:t>
      </w:r>
      <w:r w:rsidR="006B227C">
        <w:t xml:space="preserve"> 2Pe1.11</w:t>
      </w:r>
      <w:r>
        <w:rPr>
          <w:lang w:val="en-US"/>
        </w:rPr>
        <w:t xml:space="preserve"> and </w:t>
      </w:r>
      <w:r>
        <w:rPr>
          <w:lang w:val="en-US"/>
        </w:rPr>
        <w:lastRenderedPageBreak/>
        <w:t xml:space="preserve">3:18 does not affect the idiom. Following the same principle for the identical construction in Greek for 2 P </w:t>
      </w:r>
      <w:r w:rsidR="006B227C">
        <w:t xml:space="preserve"> 2Pe1.1</w:t>
      </w:r>
      <w:r>
        <w:rPr>
          <w:lang w:val="en-US"/>
        </w:rPr>
        <w:t xml:space="preserve">, “our God and Savior Jesus Christ” is a reference to a single person, not two. So here at Ti </w:t>
      </w:r>
      <w:r w:rsidR="006B227C">
        <w:t xml:space="preserve"> Tt2.13</w:t>
      </w:r>
      <w:r>
        <w:rPr>
          <w:lang w:val="en-US"/>
        </w:rPr>
        <w:t xml:space="preserve">, the same construction is correctly rendered “our God and Savior Jesus Christ,” and the reference is to one person, not two. Attention to this construction thus yields two texts in support of the Deity of Christ that were not evident in some English translations (see Robertson, </w:t>
      </w:r>
      <w:r>
        <w:rPr>
          <w:i/>
          <w:lang w:val="en-US"/>
        </w:rPr>
        <w:t>The Minister and His Greek New Testament</w:t>
      </w:r>
      <w:r>
        <w:rPr>
          <w:lang w:val="en-US"/>
        </w:rPr>
        <w:t xml:space="preserve">, “The Greek Article and the Deity of Christ,” pp. 61-68). When the Greek article occurs before both nouns, two persons are meant, as “let him be unto thee as an heathen man and a publican,” two separate persons are implied (Mt </w:t>
      </w:r>
      <w:r w:rsidR="006B227C">
        <w:t xml:space="preserve"> Mt18.17</w:t>
      </w:r>
      <w:r>
        <w:rPr>
          <w:lang w:val="en-US"/>
        </w:rPr>
        <w:t xml:space="preserve">, cited by William Hendrickson, </w:t>
      </w:r>
      <w:r>
        <w:rPr>
          <w:i/>
          <w:lang w:val="en-US"/>
        </w:rPr>
        <w:t>Comm. on 1-2 Timothy and Titus</w:t>
      </w:r>
      <w:r>
        <w:rPr>
          <w:lang w:val="en-US"/>
        </w:rPr>
        <w:t xml:space="preserve">, p. 374). Those who deny the validity of this grammatical principle are faced with the problem that if two persons are meant, then Paul is predicting the simultaneous glorious advent of both the Father and the Son at Christ’s second coming. Although the advent of the Father is supportable from other prophecies (Da </w:t>
      </w:r>
      <w:r>
        <w:rPr>
          <w:rFonts w:ascii="MS Gothic" w:hAnsi="MS Gothic" w:cs="MS Gothic"/>
          <w:lang w:val="en-US"/>
        </w:rPr>
        <w:t>◐</w:t>
      </w:r>
      <w:r w:rsidR="006B227C">
        <w:t xml:space="preserve"> Da7.22</w:t>
      </w:r>
      <w:r>
        <w:rPr>
          <w:lang w:val="en-US"/>
        </w:rPr>
        <w:t xml:space="preserve">. Zc </w:t>
      </w:r>
      <w:r>
        <w:rPr>
          <w:rFonts w:ascii="Segoe UI Symbol" w:hAnsi="Segoe UI Symbol" w:cs="Segoe UI Symbol"/>
          <w:lang w:val="en-US"/>
        </w:rPr>
        <w:t>✓</w:t>
      </w:r>
      <w:r w:rsidR="006B227C">
        <w:t xml:space="preserve"> Zec14.5</w:t>
      </w:r>
      <w:r>
        <w:rPr>
          <w:lang w:val="en-US"/>
        </w:rPr>
        <w:t>. Ep *</w:t>
      </w:r>
      <w:r w:rsidR="006B227C">
        <w:t xml:space="preserve"> Eph1.10</w:t>
      </w:r>
      <w:r>
        <w:rPr>
          <w:lang w:val="en-US"/>
        </w:rPr>
        <w:t xml:space="preserve">), the simultaneous advent of the Father and the Son is not usually incorporated into the prophetic system of those who understand this passage to refer to two persons. Ne </w:t>
      </w:r>
      <w:r w:rsidR="006B227C">
        <w:t xml:space="preserve"> Ne1.5</w:t>
      </w:r>
      <w:r>
        <w:rPr>
          <w:lang w:val="en-US"/>
        </w:rPr>
        <w:t xml:space="preserve">. </w:t>
      </w:r>
      <w:r w:rsidR="006B227C">
        <w:t xml:space="preserve"> Ne9.32</w:t>
      </w:r>
      <w:r>
        <w:rPr>
          <w:lang w:val="en-US"/>
        </w:rPr>
        <w:t xml:space="preserve">. Da </w:t>
      </w:r>
      <w:r w:rsidR="006B227C">
        <w:t xml:space="preserve"> Da2.45</w:t>
      </w:r>
      <w:r>
        <w:rPr>
          <w:lang w:val="en-US"/>
        </w:rPr>
        <w:t xml:space="preserve">. </w:t>
      </w:r>
      <w:r w:rsidR="006B227C">
        <w:t xml:space="preserve"> Da9.4</w:t>
      </w:r>
      <w:r>
        <w:rPr>
          <w:lang w:val="en-US"/>
        </w:rPr>
        <w:t>. Lk *</w:t>
      </w:r>
      <w:r w:rsidR="006B227C">
        <w:t xml:space="preserve"> Lk9.26</w:t>
      </w:r>
      <w:r>
        <w:rPr>
          <w:lang w:val="en-US"/>
        </w:rPr>
        <w:t>. Jn *</w:t>
      </w:r>
      <w:r w:rsidR="006B227C">
        <w:t xml:space="preserve"> Jn1.1</w:t>
      </w:r>
      <w:r>
        <w:rPr>
          <w:lang w:val="en-US"/>
        </w:rPr>
        <w:t>. +*</w:t>
      </w:r>
      <w:r w:rsidR="006B227C">
        <w:t xml:space="preserve"> Jn20.28</w:t>
      </w:r>
      <w:r>
        <w:rPr>
          <w:lang w:val="en-US"/>
        </w:rPr>
        <w:t>. Ac +*</w:t>
      </w:r>
      <w:r w:rsidR="006B227C">
        <w:t xml:space="preserve"> Ac20.28</w:t>
      </w:r>
      <w:r>
        <w:rPr>
          <w:lang w:val="en-US"/>
        </w:rPr>
        <w:t>. Ro +*</w:t>
      </w:r>
      <w:r w:rsidR="006B227C">
        <w:t xml:space="preserve"> Ro9.5</w:t>
      </w:r>
      <w:r>
        <w:rPr>
          <w:lang w:val="en-US"/>
        </w:rPr>
        <w:t>. Ph *</w:t>
      </w:r>
      <w:r w:rsidR="006B227C">
        <w:t xml:space="preserve"> Php2.6</w:t>
      </w:r>
      <w:r>
        <w:rPr>
          <w:lang w:val="en-US"/>
        </w:rPr>
        <w:t>. Col *</w:t>
      </w:r>
      <w:r w:rsidR="006B227C">
        <w:t xml:space="preserve"> Col2.9</w:t>
      </w:r>
      <w:r>
        <w:rPr>
          <w:lang w:val="en-US"/>
        </w:rPr>
        <w:t xml:space="preserve">. 2 Th </w:t>
      </w:r>
      <w:r w:rsidR="006B227C">
        <w:t xml:space="preserve"> 2Th1.12</w:t>
      </w:r>
      <w:r>
        <w:rPr>
          <w:lang w:val="en-US"/>
        </w:rPr>
        <w:t>g. He +*</w:t>
      </w:r>
      <w:r w:rsidR="006B227C">
        <w:t xml:space="preserve"> Heb1.8</w:t>
      </w:r>
      <w:r>
        <w:rPr>
          <w:lang w:val="en-US"/>
        </w:rPr>
        <w:t xml:space="preserve">. 2 P </w:t>
      </w:r>
      <w:r>
        <w:rPr>
          <w:rFonts w:ascii="Segoe UI Symbol" w:hAnsi="Segoe UI Symbol" w:cs="Segoe UI Symbol"/>
          <w:lang w:val="en-US"/>
        </w:rPr>
        <w:t>✓</w:t>
      </w:r>
      <w:r w:rsidR="006B227C">
        <w:t xml:space="preserve"> 2Pe1.1</w:t>
      </w:r>
      <w:r>
        <w:rPr>
          <w:lang w:val="en-US"/>
        </w:rPr>
        <w:t xml:space="preserve">g. </w:t>
      </w:r>
      <w:r>
        <w:rPr>
          <w:b/>
          <w:lang w:val="en-US"/>
        </w:rPr>
        <w:t>our Savior</w:t>
      </w:r>
      <w:r>
        <w:rPr>
          <w:lang w:val="en-US"/>
        </w:rPr>
        <w:t>. Ti *</w:t>
      </w:r>
      <w:r w:rsidR="006B227C">
        <w:t xml:space="preserve"> Tt3.4</w:t>
      </w:r>
      <w:r>
        <w:rPr>
          <w:lang w:val="en-US"/>
        </w:rPr>
        <w:t xml:space="preserve">, </w:t>
      </w:r>
      <w:r w:rsidR="006B227C">
        <w:t xml:space="preserve"> Tt3.6</w:t>
      </w:r>
      <w:r>
        <w:rPr>
          <w:lang w:val="en-US"/>
        </w:rPr>
        <w:t>. Ne +*</w:t>
      </w:r>
      <w:r w:rsidR="006B227C">
        <w:t xml:space="preserve"> Ne9.6</w:t>
      </w:r>
      <w:r>
        <w:rPr>
          <w:lang w:val="en-US"/>
        </w:rPr>
        <w:t xml:space="preserve">. Is </w:t>
      </w:r>
      <w:r>
        <w:rPr>
          <w:rFonts w:ascii="Segoe UI Symbol" w:hAnsi="Segoe UI Symbol" w:cs="Segoe UI Symbol"/>
          <w:lang w:val="en-US"/>
        </w:rPr>
        <w:t>✓</w:t>
      </w:r>
      <w:r w:rsidR="006B227C">
        <w:t xml:space="preserve"> Is43.11</w:t>
      </w:r>
      <w:r>
        <w:rPr>
          <w:lang w:val="en-US"/>
        </w:rPr>
        <w:t xml:space="preserve">. Ezk </w:t>
      </w:r>
      <w:r w:rsidR="006B227C">
        <w:t xml:space="preserve"> Eze37.23</w:t>
      </w:r>
      <w:r>
        <w:rPr>
          <w:lang w:val="en-US"/>
        </w:rPr>
        <w:t xml:space="preserve">. Ho </w:t>
      </w:r>
      <w:r w:rsidR="006B227C">
        <w:t xml:space="preserve"> Ho1.7</w:t>
      </w:r>
      <w:r>
        <w:rPr>
          <w:lang w:val="en-US"/>
        </w:rPr>
        <w:t>. Mt *</w:t>
      </w:r>
      <w:r w:rsidR="006B227C">
        <w:t xml:space="preserve"> Mt1.21</w:t>
      </w:r>
      <w:r>
        <w:rPr>
          <w:lang w:val="en-US"/>
        </w:rPr>
        <w:t xml:space="preserve">. Ac </w:t>
      </w:r>
      <w:r w:rsidR="006B227C">
        <w:t xml:space="preserve"> Ac3.26</w:t>
      </w:r>
      <w:r>
        <w:rPr>
          <w:lang w:val="en-US"/>
        </w:rPr>
        <w:t>. 2 Ti +</w:t>
      </w:r>
      <w:r w:rsidR="006B227C">
        <w:t xml:space="preserve"> 2Ti1.10</w:t>
      </w:r>
      <w:r>
        <w:rPr>
          <w:lang w:val="en-US"/>
        </w:rPr>
        <w:t>. 2 P +*</w:t>
      </w:r>
      <w:r w:rsidR="006B227C">
        <w:t xml:space="preserve"> 2Pe3.18</w:t>
      </w:r>
      <w:r>
        <w:rPr>
          <w:lang w:val="en-US"/>
        </w:rPr>
        <w:t xml:space="preserve">. 1 J </w:t>
      </w:r>
      <w:r w:rsidR="006B227C">
        <w:t xml:space="preserve"> 1Jn4.14</w:t>
      </w:r>
      <w:r>
        <w:rPr>
          <w:lang w:val="en-US"/>
        </w:rPr>
        <w:t xml:space="preserve">. </w:t>
      </w:r>
    </w:p>
    <w:p w:rsidR="003E23E9" w:rsidRDefault="003E23E9" w:rsidP="00710603">
      <w:pPr>
        <w:ind w:firstLine="360"/>
        <w:jc w:val="both"/>
      </w:pPr>
      <w:r>
        <w:rPr>
          <w:lang w:val="en-US"/>
        </w:rPr>
        <w:t xml:space="preserve">14. </w:t>
      </w:r>
      <w:r>
        <w:rPr>
          <w:b/>
          <w:lang w:val="en-US"/>
        </w:rPr>
        <w:t>gave</w:t>
      </w:r>
      <w:r>
        <w:rPr>
          <w:lang w:val="en-US"/>
        </w:rPr>
        <w:t>. Mt +*</w:t>
      </w:r>
      <w:r w:rsidR="006B227C">
        <w:t xml:space="preserve"> Mt20.28</w:t>
      </w:r>
      <w:r>
        <w:rPr>
          <w:lang w:val="en-US"/>
        </w:rPr>
        <w:t xml:space="preserve">. Jn </w:t>
      </w:r>
      <w:r w:rsidR="006B227C">
        <w:t xml:space="preserve"> Jn6.51</w:t>
      </w:r>
      <w:r>
        <w:rPr>
          <w:lang w:val="en-US"/>
        </w:rPr>
        <w:t>. *</w:t>
      </w:r>
      <w:r w:rsidR="006B227C">
        <w:t xml:space="preserve"> Jn10.15</w:t>
      </w:r>
      <w:r>
        <w:rPr>
          <w:lang w:val="en-US"/>
        </w:rPr>
        <w:t xml:space="preserve">, </w:t>
      </w:r>
      <w:r w:rsidR="006B227C">
        <w:t xml:space="preserve"> Jn10.18</w:t>
      </w:r>
      <w:r>
        <w:rPr>
          <w:lang w:val="en-US"/>
        </w:rPr>
        <w:t>. 2 Co *</w:t>
      </w:r>
      <w:r w:rsidR="006B227C">
        <w:t xml:space="preserve"> 2Co5.21</w:t>
      </w:r>
      <w:r>
        <w:rPr>
          <w:lang w:val="en-US"/>
        </w:rPr>
        <w:t>. Ga *</w:t>
      </w:r>
      <w:r w:rsidR="006B227C">
        <w:t xml:space="preserve"> Ga1.4</w:t>
      </w:r>
      <w:r>
        <w:rPr>
          <w:lang w:val="en-US"/>
        </w:rPr>
        <w:t xml:space="preserve">. </w:t>
      </w:r>
      <w:r>
        <w:rPr>
          <w:rFonts w:ascii="Segoe UI Symbol" w:hAnsi="Segoe UI Symbol" w:cs="Segoe UI Symbol"/>
          <w:lang w:val="en-US"/>
        </w:rPr>
        <w:t>✓</w:t>
      </w:r>
      <w:r w:rsidR="006B227C">
        <w:t xml:space="preserve">  Ga2.20</w:t>
      </w:r>
      <w:r>
        <w:rPr>
          <w:lang w:val="en-US"/>
        </w:rPr>
        <w:t xml:space="preserve">n. </w:t>
      </w:r>
      <w:r w:rsidR="006B227C">
        <w:t xml:space="preserve"> Ga3.13</w:t>
      </w:r>
      <w:r>
        <w:rPr>
          <w:lang w:val="en-US"/>
        </w:rPr>
        <w:t xml:space="preserve">. Ep </w:t>
      </w:r>
      <w:r w:rsidR="006B227C">
        <w:t xml:space="preserve"> Eph1.7</w:t>
      </w:r>
      <w:r>
        <w:rPr>
          <w:lang w:val="en-US"/>
        </w:rPr>
        <w:t xml:space="preserve">. </w:t>
      </w:r>
      <w:r w:rsidR="006B227C">
        <w:t xml:space="preserve"> Eph5.2</w:t>
      </w:r>
      <w:r>
        <w:rPr>
          <w:lang w:val="en-US"/>
        </w:rPr>
        <w:t xml:space="preserve">, </w:t>
      </w:r>
      <w:r w:rsidR="006B227C">
        <w:t xml:space="preserve"> Eph5.23-27</w:t>
      </w:r>
      <w:r>
        <w:rPr>
          <w:lang w:val="en-US"/>
        </w:rPr>
        <w:t xml:space="preserve">. Col </w:t>
      </w:r>
      <w:r w:rsidR="006B227C">
        <w:t xml:space="preserve"> Col1.14</w:t>
      </w:r>
      <w:r>
        <w:rPr>
          <w:lang w:val="en-US"/>
        </w:rPr>
        <w:t xml:space="preserve">. 1 Ti </w:t>
      </w:r>
      <w:r w:rsidR="006B227C">
        <w:t xml:space="preserve"> 1Ti1.15</w:t>
      </w:r>
      <w:r>
        <w:rPr>
          <w:lang w:val="en-US"/>
        </w:rPr>
        <w:t xml:space="preserve">. </w:t>
      </w:r>
      <w:r>
        <w:rPr>
          <w:rFonts w:ascii="Segoe UI Symbol" w:hAnsi="Segoe UI Symbol" w:cs="Segoe UI Symbol"/>
          <w:lang w:val="en-US"/>
        </w:rPr>
        <w:t>✓</w:t>
      </w:r>
      <w:r w:rsidR="006B227C">
        <w:t xml:space="preserve"> 1Ti2.6</w:t>
      </w:r>
      <w:r>
        <w:rPr>
          <w:lang w:val="en-US"/>
        </w:rPr>
        <w:t xml:space="preserve">. He </w:t>
      </w:r>
      <w:r w:rsidR="006B227C">
        <w:t xml:space="preserve"> Heb1.3</w:t>
      </w:r>
      <w:r>
        <w:rPr>
          <w:lang w:val="en-US"/>
        </w:rPr>
        <w:t xml:space="preserve">. </w:t>
      </w:r>
      <w:r w:rsidR="006B227C">
        <w:t xml:space="preserve"> Heb7.26</w:t>
      </w:r>
      <w:r>
        <w:rPr>
          <w:lang w:val="en-US"/>
        </w:rPr>
        <w:t>. *</w:t>
      </w:r>
      <w:r w:rsidR="006B227C">
        <w:t xml:space="preserve"> Heb9.14</w:t>
      </w:r>
      <w:r>
        <w:rPr>
          <w:lang w:val="en-US"/>
        </w:rPr>
        <w:t>. 1 P *</w:t>
      </w:r>
      <w:r w:rsidR="006B227C">
        <w:t xml:space="preserve"> 1Pe3.18</w:t>
      </w:r>
      <w:r>
        <w:rPr>
          <w:lang w:val="en-US"/>
        </w:rPr>
        <w:t>. Re +*</w:t>
      </w:r>
      <w:r w:rsidR="006B227C">
        <w:t xml:space="preserve"> Re1.5</w:t>
      </w:r>
      <w:r>
        <w:rPr>
          <w:lang w:val="en-US"/>
        </w:rPr>
        <w:t>. *</w:t>
      </w:r>
      <w:r w:rsidR="006B227C">
        <w:t xml:space="preserve"> Re5.9</w:t>
      </w:r>
      <w:r>
        <w:rPr>
          <w:lang w:val="en-US"/>
        </w:rPr>
        <w:t xml:space="preserve">. </w:t>
      </w:r>
      <w:r>
        <w:rPr>
          <w:b/>
          <w:lang w:val="en-US"/>
        </w:rPr>
        <w:t>for us</w:t>
      </w:r>
      <w:r>
        <w:rPr>
          <w:lang w:val="en-US"/>
        </w:rPr>
        <w:t xml:space="preserve">. Jn </w:t>
      </w:r>
      <w:r w:rsidR="006B227C">
        <w:t xml:space="preserve"> Jn10.11</w:t>
      </w:r>
      <w:r>
        <w:rPr>
          <w:lang w:val="en-US"/>
        </w:rPr>
        <w:t xml:space="preserve">. </w:t>
      </w:r>
      <w:r w:rsidR="006B227C">
        <w:t xml:space="preserve"> Jn11.51</w:t>
      </w:r>
      <w:r>
        <w:rPr>
          <w:lang w:val="en-US"/>
        </w:rPr>
        <w:t xml:space="preserve">, </w:t>
      </w:r>
      <w:r w:rsidR="006B227C">
        <w:t xml:space="preserve"> Jn11.52</w:t>
      </w:r>
      <w:r>
        <w:rPr>
          <w:lang w:val="en-US"/>
        </w:rPr>
        <w:t xml:space="preserve">. Ac </w:t>
      </w:r>
      <w:r w:rsidR="006B227C">
        <w:t xml:space="preserve"> Ac20.28</w:t>
      </w:r>
      <w:r>
        <w:rPr>
          <w:lang w:val="en-US"/>
        </w:rPr>
        <w:t>. Ro *</w:t>
      </w:r>
      <w:r w:rsidR="006B227C">
        <w:t xml:space="preserve"> Ro5.8</w:t>
      </w:r>
      <w:r>
        <w:rPr>
          <w:lang w:val="en-US"/>
        </w:rPr>
        <w:t xml:space="preserve">. </w:t>
      </w:r>
      <w:r>
        <w:rPr>
          <w:rFonts w:ascii="Segoe UI Symbol" w:hAnsi="Segoe UI Symbol" w:cs="Segoe UI Symbol"/>
          <w:lang w:val="en-US"/>
        </w:rPr>
        <w:t>✓</w:t>
      </w:r>
      <w:r w:rsidR="006B227C">
        <w:t xml:space="preserve"> Ro8.32</w:t>
      </w:r>
      <w:r>
        <w:rPr>
          <w:lang w:val="en-US"/>
        </w:rPr>
        <w:t xml:space="preserve">. 2 Co </w:t>
      </w:r>
      <w:r>
        <w:rPr>
          <w:rFonts w:ascii="Segoe UI Symbol" w:hAnsi="Segoe UI Symbol" w:cs="Segoe UI Symbol"/>
          <w:lang w:val="en-US"/>
        </w:rPr>
        <w:t>✓</w:t>
      </w:r>
      <w:r w:rsidR="006B227C">
        <w:t xml:space="preserve"> 2Co5.15</w:t>
      </w:r>
      <w:r>
        <w:rPr>
          <w:lang w:val="en-US"/>
        </w:rPr>
        <w:t xml:space="preserve">. Ep </w:t>
      </w:r>
      <w:r w:rsidR="006B227C">
        <w:t xml:space="preserve"> Eph4.23</w:t>
      </w:r>
      <w:r>
        <w:rPr>
          <w:lang w:val="en-US"/>
        </w:rPr>
        <w:t xml:space="preserve">, </w:t>
      </w:r>
      <w:r w:rsidR="006B227C">
        <w:t xml:space="preserve"> Eph4.25-27</w:t>
      </w:r>
      <w:r>
        <w:rPr>
          <w:lang w:val="en-US"/>
        </w:rPr>
        <w:t xml:space="preserve">. 1 P </w:t>
      </w:r>
      <w:r w:rsidR="006B227C">
        <w:t xml:space="preserve"> 1Pe1.18-21</w:t>
      </w:r>
      <w:r>
        <w:rPr>
          <w:lang w:val="en-US"/>
        </w:rPr>
        <w:t xml:space="preserve">. 1 J </w:t>
      </w:r>
      <w:r>
        <w:rPr>
          <w:rFonts w:ascii="Segoe UI Symbol" w:hAnsi="Segoe UI Symbol" w:cs="Segoe UI Symbol"/>
          <w:lang w:val="en-US"/>
        </w:rPr>
        <w:t>✓</w:t>
      </w:r>
      <w:r w:rsidR="006B227C">
        <w:t xml:space="preserve"> 1Jn2.2</w:t>
      </w:r>
      <w:r>
        <w:rPr>
          <w:lang w:val="en-US"/>
        </w:rPr>
        <w:t xml:space="preserve">. </w:t>
      </w:r>
      <w:r w:rsidR="006B227C">
        <w:t xml:space="preserve"> 1Jn4.10</w:t>
      </w:r>
      <w:r>
        <w:rPr>
          <w:lang w:val="en-US"/>
        </w:rPr>
        <w:t xml:space="preserve">. </w:t>
      </w:r>
      <w:r>
        <w:rPr>
          <w:b/>
          <w:lang w:val="en-US"/>
        </w:rPr>
        <w:t>redeem</w:t>
      </w:r>
      <w:r>
        <w:rPr>
          <w:lang w:val="en-US"/>
        </w:rPr>
        <w:t xml:space="preserve">. Ge </w:t>
      </w:r>
      <w:r w:rsidR="006B227C">
        <w:t xml:space="preserve"> Ge48.16</w:t>
      </w:r>
      <w:r>
        <w:rPr>
          <w:lang w:val="en-US"/>
        </w:rPr>
        <w:t xml:space="preserve">. Ex </w:t>
      </w:r>
      <w:r w:rsidR="006B227C">
        <w:t xml:space="preserve"> Ex15.16</w:t>
      </w:r>
      <w:r>
        <w:rPr>
          <w:lang w:val="en-US"/>
        </w:rPr>
        <w:t xml:space="preserve">. 2 S </w:t>
      </w:r>
      <w:r w:rsidR="006B227C">
        <w:t xml:space="preserve"> 2Sa7.23</w:t>
      </w:r>
      <w:r>
        <w:rPr>
          <w:lang w:val="en-US"/>
        </w:rPr>
        <w:t xml:space="preserve">. Ps </w:t>
      </w:r>
      <w:r w:rsidR="006B227C">
        <w:t xml:space="preserve"> Ps130.8</w:t>
      </w:r>
      <w:r>
        <w:rPr>
          <w:lang w:val="en-US"/>
        </w:rPr>
        <w:t xml:space="preserve">. Ezk </w:t>
      </w:r>
      <w:r w:rsidR="006B227C">
        <w:t xml:space="preserve"> Eze36.25</w:t>
      </w:r>
      <w:r>
        <w:rPr>
          <w:lang w:val="en-US"/>
        </w:rPr>
        <w:t xml:space="preserve">. </w:t>
      </w:r>
      <w:r w:rsidR="006B227C">
        <w:t xml:space="preserve"> Eze37.23</w:t>
      </w:r>
      <w:r>
        <w:rPr>
          <w:lang w:val="en-US"/>
        </w:rPr>
        <w:t xml:space="preserve">. Ho </w:t>
      </w:r>
      <w:r w:rsidR="006B227C">
        <w:t xml:space="preserve"> Ho13.14</w:t>
      </w:r>
      <w:r>
        <w:rPr>
          <w:lang w:val="en-US"/>
        </w:rPr>
        <w:t>. Mt *</w:t>
      </w:r>
      <w:r w:rsidR="006B227C">
        <w:t xml:space="preserve"> Mt1.21</w:t>
      </w:r>
      <w:r>
        <w:rPr>
          <w:lang w:val="en-US"/>
        </w:rPr>
        <w:t xml:space="preserve">. Ro </w:t>
      </w:r>
      <w:r w:rsidR="006B227C">
        <w:t xml:space="preserve"> Ro11.26</w:t>
      </w:r>
      <w:r>
        <w:rPr>
          <w:lang w:val="en-US"/>
        </w:rPr>
        <w:t xml:space="preserve">, </w:t>
      </w:r>
      <w:r w:rsidR="006B227C">
        <w:t xml:space="preserve"> Ro11.27</w:t>
      </w:r>
      <w:r>
        <w:rPr>
          <w:lang w:val="en-US"/>
        </w:rPr>
        <w:t>. 1 P +</w:t>
      </w:r>
      <w:r w:rsidR="006B227C">
        <w:t xml:space="preserve"> 1Pe1.18</w:t>
      </w:r>
      <w:r>
        <w:rPr>
          <w:lang w:val="en-US"/>
        </w:rPr>
        <w:t xml:space="preserve">. </w:t>
      </w:r>
      <w:r>
        <w:rPr>
          <w:b/>
          <w:lang w:val="en-US"/>
        </w:rPr>
        <w:t>purify</w:t>
      </w:r>
      <w:r>
        <w:rPr>
          <w:lang w:val="en-US"/>
        </w:rPr>
        <w:t>. Nu =</w:t>
      </w:r>
      <w:r w:rsidR="006B227C">
        <w:t xml:space="preserve"> Nu8.21</w:t>
      </w:r>
      <w:r>
        <w:rPr>
          <w:lang w:val="en-US"/>
        </w:rPr>
        <w:t xml:space="preserve">. Ml </w:t>
      </w:r>
      <w:r w:rsidR="006B227C">
        <w:t xml:space="preserve"> Mal3.3</w:t>
      </w:r>
      <w:r>
        <w:rPr>
          <w:lang w:val="en-US"/>
        </w:rPr>
        <w:t>. Mt *</w:t>
      </w:r>
      <w:r w:rsidR="006B227C">
        <w:t xml:space="preserve"> Mt3.12</w:t>
      </w:r>
      <w:r>
        <w:rPr>
          <w:lang w:val="en-US"/>
        </w:rPr>
        <w:t>. Ac *</w:t>
      </w:r>
      <w:r w:rsidR="006B227C">
        <w:t xml:space="preserve"> Ac15.9</w:t>
      </w:r>
      <w:r>
        <w:rPr>
          <w:lang w:val="en-US"/>
        </w:rPr>
        <w:t xml:space="preserve">. He </w:t>
      </w:r>
      <w:r w:rsidR="006B227C">
        <w:t xml:space="preserve"> Heb9.14</w:t>
      </w:r>
      <w:r>
        <w:rPr>
          <w:lang w:val="en-US"/>
        </w:rPr>
        <w:t>g. Ja *</w:t>
      </w:r>
      <w:r w:rsidR="006B227C">
        <w:t xml:space="preserve"> Jas4.8</w:t>
      </w:r>
      <w:r>
        <w:rPr>
          <w:lang w:val="en-US"/>
        </w:rPr>
        <w:t>. 1 P *</w:t>
      </w:r>
      <w:r w:rsidR="006B227C">
        <w:t xml:space="preserve"> 1Pe1.22</w:t>
      </w:r>
      <w:r>
        <w:rPr>
          <w:lang w:val="en-US"/>
        </w:rPr>
        <w:t>. 2 P +</w:t>
      </w:r>
      <w:r w:rsidR="006B227C">
        <w:t xml:space="preserve"> 2Pe1.9</w:t>
      </w:r>
      <w:r>
        <w:rPr>
          <w:lang w:val="en-US"/>
        </w:rPr>
        <w:t xml:space="preserve">. 1 J </w:t>
      </w:r>
      <w:r>
        <w:rPr>
          <w:rFonts w:ascii="Segoe UI Symbol" w:hAnsi="Segoe UI Symbol" w:cs="Segoe UI Symbol"/>
          <w:lang w:val="en-US"/>
        </w:rPr>
        <w:t>✓</w:t>
      </w:r>
      <w:r w:rsidR="006B227C">
        <w:t xml:space="preserve"> 1Jn3.2</w:t>
      </w:r>
      <w:r>
        <w:rPr>
          <w:lang w:val="en-US"/>
        </w:rPr>
        <w:t xml:space="preserve">, </w:t>
      </w:r>
      <w:r w:rsidR="006B227C">
        <w:t xml:space="preserve"> 1Jn3.3</w:t>
      </w:r>
      <w:r>
        <w:rPr>
          <w:lang w:val="en-US"/>
        </w:rPr>
        <w:t xml:space="preserve">. </w:t>
      </w:r>
      <w:r>
        <w:rPr>
          <w:b/>
          <w:lang w:val="en-US"/>
        </w:rPr>
        <w:t>unto himself</w:t>
      </w:r>
      <w:r>
        <w:rPr>
          <w:lang w:val="en-US"/>
        </w:rPr>
        <w:t xml:space="preserve">. Ac </w:t>
      </w:r>
      <w:r w:rsidR="006B227C">
        <w:t xml:space="preserve"> Ac15.14</w:t>
      </w:r>
      <w:r>
        <w:rPr>
          <w:lang w:val="en-US"/>
        </w:rPr>
        <w:t xml:space="preserve">. Ro </w:t>
      </w:r>
      <w:r w:rsidR="006B227C">
        <w:t xml:space="preserve"> Ro14.7</w:t>
      </w:r>
      <w:r>
        <w:rPr>
          <w:lang w:val="en-US"/>
        </w:rPr>
        <w:t xml:space="preserve">, </w:t>
      </w:r>
      <w:r w:rsidR="006B227C">
        <w:t xml:space="preserve"> Ro14.8</w:t>
      </w:r>
      <w:r>
        <w:rPr>
          <w:lang w:val="en-US"/>
        </w:rPr>
        <w:t xml:space="preserve">. 2 Co </w:t>
      </w:r>
      <w:r>
        <w:rPr>
          <w:rFonts w:ascii="Segoe UI Symbol" w:hAnsi="Segoe UI Symbol" w:cs="Segoe UI Symbol"/>
          <w:lang w:val="en-US"/>
        </w:rPr>
        <w:t>✓</w:t>
      </w:r>
      <w:r w:rsidR="006B227C">
        <w:t xml:space="preserve"> 2Co5.14</w:t>
      </w:r>
      <w:r>
        <w:rPr>
          <w:lang w:val="en-US"/>
        </w:rPr>
        <w:t xml:space="preserve">, </w:t>
      </w:r>
      <w:r w:rsidR="006B227C">
        <w:t xml:space="preserve"> 2Co5.15</w:t>
      </w:r>
      <w:r>
        <w:rPr>
          <w:lang w:val="en-US"/>
        </w:rPr>
        <w:t xml:space="preserve">. </w:t>
      </w:r>
      <w:r>
        <w:rPr>
          <w:b/>
          <w:lang w:val="en-US"/>
        </w:rPr>
        <w:t>peculiar</w:t>
      </w:r>
      <w:r>
        <w:rPr>
          <w:lang w:val="en-US"/>
        </w:rPr>
        <w:t xml:space="preserve">. T#671. Ex </w:t>
      </w:r>
      <w:r w:rsidR="006B227C">
        <w:t xml:space="preserve"> Ex15.16</w:t>
      </w:r>
      <w:r>
        <w:rPr>
          <w:lang w:val="en-US"/>
        </w:rPr>
        <w:t>. *</w:t>
      </w:r>
      <w:r w:rsidR="006B227C">
        <w:t xml:space="preserve"> Ex19.5</w:t>
      </w:r>
      <w:r>
        <w:rPr>
          <w:lang w:val="en-US"/>
        </w:rPr>
        <w:t xml:space="preserve">, </w:t>
      </w:r>
      <w:r w:rsidR="006B227C">
        <w:t xml:space="preserve"> Ex19.6</w:t>
      </w:r>
      <w:r>
        <w:rPr>
          <w:lang w:val="en-US"/>
        </w:rPr>
        <w:t xml:space="preserve">. Dt </w:t>
      </w:r>
      <w:r w:rsidR="006B227C">
        <w:t xml:space="preserve"> Dt7.6</w:t>
      </w:r>
      <w:r>
        <w:rPr>
          <w:lang w:val="en-US"/>
        </w:rPr>
        <w:t>. *</w:t>
      </w:r>
      <w:r w:rsidR="006B227C">
        <w:t xml:space="preserve"> Dt14.2</w:t>
      </w:r>
      <w:r>
        <w:rPr>
          <w:lang w:val="en-US"/>
        </w:rPr>
        <w:t xml:space="preserve">. </w:t>
      </w:r>
      <w:r w:rsidR="006B227C">
        <w:t xml:space="preserve"> Dt26.18</w:t>
      </w:r>
      <w:r>
        <w:rPr>
          <w:lang w:val="en-US"/>
        </w:rPr>
        <w:t>. Ps *</w:t>
      </w:r>
      <w:r w:rsidR="006B227C">
        <w:t xml:space="preserve"> Ps4.3</w:t>
      </w:r>
      <w:r>
        <w:rPr>
          <w:lang w:val="en-US"/>
        </w:rPr>
        <w:t xml:space="preserve">. </w:t>
      </w:r>
      <w:r w:rsidR="006B227C">
        <w:t xml:space="preserve"> Ps135.4</w:t>
      </w:r>
      <w:r>
        <w:rPr>
          <w:lang w:val="en-US"/>
        </w:rPr>
        <w:t xml:space="preserve">. Ro </w:t>
      </w:r>
      <w:r w:rsidR="006B227C">
        <w:t xml:space="preserve"> Ro7.15-25</w:t>
      </w:r>
      <w:r>
        <w:rPr>
          <w:lang w:val="en-US"/>
        </w:rPr>
        <w:t xml:space="preserve">. 2 Co </w:t>
      </w:r>
      <w:r w:rsidR="006B227C">
        <w:t xml:space="preserve"> 2Co6.8-10</w:t>
      </w:r>
      <w:r>
        <w:rPr>
          <w:lang w:val="en-US"/>
        </w:rPr>
        <w:t>. 1 P +*</w:t>
      </w:r>
      <w:r w:rsidR="006B227C">
        <w:t xml:space="preserve"> 1Pe2.9</w:t>
      </w:r>
      <w:r>
        <w:rPr>
          <w:lang w:val="en-US"/>
        </w:rPr>
        <w:t xml:space="preserve">. </w:t>
      </w:r>
      <w:r>
        <w:rPr>
          <w:b/>
          <w:lang w:val="en-US"/>
        </w:rPr>
        <w:t>zealous</w:t>
      </w:r>
      <w:r>
        <w:rPr>
          <w:lang w:val="en-US"/>
        </w:rPr>
        <w:t>. Ph +*</w:t>
      </w:r>
      <w:r w:rsidR="006B227C">
        <w:t xml:space="preserve"> Php1.29</w:t>
      </w:r>
      <w:r>
        <w:rPr>
          <w:lang w:val="en-US"/>
        </w:rPr>
        <w:t xml:space="preserve">. </w:t>
      </w:r>
      <w:r>
        <w:rPr>
          <w:b/>
          <w:lang w:val="en-US"/>
        </w:rPr>
        <w:t>of good works</w:t>
      </w:r>
      <w:r>
        <w:rPr>
          <w:lang w:val="en-US"/>
        </w:rPr>
        <w:t xml:space="preserve">. </w:t>
      </w:r>
      <w:r w:rsidR="006B227C">
        <w:t xml:space="preserve">  f181:181E</w:t>
      </w:r>
      <w:r>
        <w:rPr>
          <w:lang w:val="en-US"/>
        </w:rPr>
        <w:t>, Ge +</w:t>
      </w:r>
      <w:r w:rsidR="006B227C">
        <w:t xml:space="preserve"> Ge3.24</w:t>
      </w:r>
      <w:r>
        <w:rPr>
          <w:lang w:val="en-US"/>
        </w:rPr>
        <w:t xml:space="preserve">. ver. </w:t>
      </w:r>
      <w:r w:rsidR="006B227C">
        <w:t xml:space="preserve"> Tt2.7</w:t>
      </w:r>
      <w:r>
        <w:rPr>
          <w:lang w:val="en-US"/>
        </w:rPr>
        <w:t xml:space="preserve">. Ti </w:t>
      </w:r>
      <w:r>
        <w:rPr>
          <w:rFonts w:ascii="Segoe UI Symbol" w:hAnsi="Segoe UI Symbol" w:cs="Segoe UI Symbol"/>
          <w:lang w:val="en-US"/>
        </w:rPr>
        <w:t>✓</w:t>
      </w:r>
      <w:r w:rsidR="006B227C">
        <w:t xml:space="preserve"> Tt3.8</w:t>
      </w:r>
      <w:r>
        <w:rPr>
          <w:lang w:val="en-US"/>
        </w:rPr>
        <w:t xml:space="preserve">. Nu </w:t>
      </w:r>
      <w:r w:rsidR="006B227C">
        <w:t xml:space="preserve"> Nu25.13</w:t>
      </w:r>
      <w:r>
        <w:rPr>
          <w:lang w:val="en-US"/>
        </w:rPr>
        <w:t>. Ac +*</w:t>
      </w:r>
      <w:r w:rsidR="006B227C">
        <w:t xml:space="preserve"> Ac9.36</w:t>
      </w:r>
      <w:r>
        <w:rPr>
          <w:lang w:val="en-US"/>
        </w:rPr>
        <w:t xml:space="preserve">. Ep </w:t>
      </w:r>
      <w:r>
        <w:rPr>
          <w:rFonts w:ascii="Segoe UI Symbol" w:hAnsi="Segoe UI Symbol" w:cs="Segoe UI Symbol"/>
          <w:lang w:val="en-US"/>
        </w:rPr>
        <w:t>✓</w:t>
      </w:r>
      <w:r w:rsidR="006B227C">
        <w:t xml:space="preserve"> Eph2.10</w:t>
      </w:r>
      <w:r>
        <w:rPr>
          <w:lang w:val="en-US"/>
        </w:rPr>
        <w:t xml:space="preserve">. 1 Ti </w:t>
      </w:r>
      <w:r w:rsidR="006B227C">
        <w:t xml:space="preserve"> 1Ti2.10</w:t>
      </w:r>
      <w:r>
        <w:rPr>
          <w:lang w:val="en-US"/>
        </w:rPr>
        <w:t>. +</w:t>
      </w:r>
      <w:r w:rsidR="006B227C">
        <w:t xml:space="preserve"> 1Ti6.18</w:t>
      </w:r>
      <w:r>
        <w:rPr>
          <w:lang w:val="en-US"/>
        </w:rPr>
        <w:t>. He *</w:t>
      </w:r>
      <w:r w:rsidR="006B227C">
        <w:t xml:space="preserve"> Heb10.24</w:t>
      </w:r>
      <w:r>
        <w:rPr>
          <w:lang w:val="en-US"/>
        </w:rPr>
        <w:t xml:space="preserve">. 1 P </w:t>
      </w:r>
      <w:r w:rsidR="006B227C">
        <w:t xml:space="preserve"> 1Pe2.12</w:t>
      </w:r>
      <w:r>
        <w:rPr>
          <w:lang w:val="en-US"/>
        </w:rPr>
        <w:t xml:space="preserve">. </w:t>
      </w:r>
    </w:p>
    <w:p w:rsidR="003E23E9" w:rsidRDefault="003E23E9" w:rsidP="00710603">
      <w:pPr>
        <w:ind w:firstLine="360"/>
        <w:jc w:val="both"/>
      </w:pPr>
      <w:r>
        <w:rPr>
          <w:lang w:val="en-US"/>
        </w:rPr>
        <w:t xml:space="preserve">15. </w:t>
      </w:r>
      <w:r>
        <w:rPr>
          <w:b/>
          <w:lang w:val="en-US"/>
        </w:rPr>
        <w:t>speak</w:t>
      </w:r>
      <w:r>
        <w:rPr>
          <w:lang w:val="en-US"/>
        </w:rPr>
        <w:t xml:space="preserve">. See on Ti </w:t>
      </w:r>
      <w:r w:rsidR="006B227C">
        <w:t xml:space="preserve"> Tt1.13</w:t>
      </w:r>
      <w:r>
        <w:rPr>
          <w:lang w:val="en-US"/>
        </w:rPr>
        <w:t>. 2 Ti *</w:t>
      </w:r>
      <w:r w:rsidR="006B227C">
        <w:t xml:space="preserve"> 2Ti4.2</w:t>
      </w:r>
      <w:r>
        <w:rPr>
          <w:lang w:val="en-US"/>
        </w:rPr>
        <w:t xml:space="preserve">. </w:t>
      </w:r>
      <w:r>
        <w:rPr>
          <w:b/>
          <w:lang w:val="en-US"/>
        </w:rPr>
        <w:t>exhort</w:t>
      </w:r>
      <w:r>
        <w:rPr>
          <w:lang w:val="en-US"/>
        </w:rPr>
        <w:t>. 1 Ti +</w:t>
      </w:r>
      <w:r w:rsidR="006B227C">
        <w:t xml:space="preserve"> 1Ti4.13</w:t>
      </w:r>
      <w:r>
        <w:rPr>
          <w:lang w:val="en-US"/>
        </w:rPr>
        <w:t xml:space="preserve">. </w:t>
      </w:r>
      <w:r>
        <w:rPr>
          <w:b/>
          <w:lang w:val="en-US"/>
        </w:rPr>
        <w:t>rebuke</w:t>
      </w:r>
      <w:r>
        <w:rPr>
          <w:lang w:val="en-US"/>
        </w:rPr>
        <w:t>. 1 Ti +</w:t>
      </w:r>
      <w:r w:rsidR="006B227C">
        <w:t xml:space="preserve"> 1Ti5.20</w:t>
      </w:r>
      <w:r>
        <w:rPr>
          <w:lang w:val="en-US"/>
        </w:rPr>
        <w:t xml:space="preserve">. </w:t>
      </w:r>
      <w:r>
        <w:rPr>
          <w:b/>
          <w:lang w:val="en-US"/>
        </w:rPr>
        <w:t>with</w:t>
      </w:r>
      <w:r>
        <w:rPr>
          <w:lang w:val="en-US"/>
        </w:rPr>
        <w:t xml:space="preserve">. Mt </w:t>
      </w:r>
      <w:r w:rsidR="006B227C">
        <w:t xml:space="preserve"> Mt7.29</w:t>
      </w:r>
      <w:r>
        <w:rPr>
          <w:lang w:val="en-US"/>
        </w:rPr>
        <w:t xml:space="preserve">. Mk </w:t>
      </w:r>
      <w:r w:rsidR="006B227C">
        <w:t xml:space="preserve"> Mk1.22</w:t>
      </w:r>
      <w:r>
        <w:rPr>
          <w:lang w:val="en-US"/>
        </w:rPr>
        <w:t xml:space="preserve">, </w:t>
      </w:r>
      <w:r w:rsidR="006B227C">
        <w:t xml:space="preserve"> Mk1.27</w:t>
      </w:r>
      <w:r>
        <w:rPr>
          <w:lang w:val="en-US"/>
        </w:rPr>
        <w:t xml:space="preserve">. Lk </w:t>
      </w:r>
      <w:r w:rsidR="006B227C">
        <w:t xml:space="preserve"> Lk4.36</w:t>
      </w:r>
      <w:r>
        <w:rPr>
          <w:lang w:val="en-US"/>
        </w:rPr>
        <w:t xml:space="preserve">. </w:t>
      </w:r>
      <w:r>
        <w:rPr>
          <w:b/>
          <w:lang w:val="en-US"/>
        </w:rPr>
        <w:t>authority</w:t>
      </w:r>
      <w:r>
        <w:rPr>
          <w:lang w:val="en-US"/>
        </w:rPr>
        <w:t>. 2 Co +*</w:t>
      </w:r>
      <w:r w:rsidR="006B227C">
        <w:t xml:space="preserve"> 2Co10.8</w:t>
      </w:r>
      <w:r>
        <w:rPr>
          <w:lang w:val="en-US"/>
        </w:rPr>
        <w:t xml:space="preserve">. </w:t>
      </w:r>
      <w:r>
        <w:rPr>
          <w:b/>
          <w:lang w:val="en-US"/>
        </w:rPr>
        <w:t>Let</w:t>
      </w:r>
      <w:r>
        <w:rPr>
          <w:lang w:val="en-US"/>
        </w:rPr>
        <w:t>. 1 Ti +*</w:t>
      </w:r>
      <w:r w:rsidR="006B227C">
        <w:t xml:space="preserve"> 1Ti4.12</w:t>
      </w:r>
      <w:r>
        <w:rPr>
          <w:lang w:val="en-US"/>
        </w:rPr>
        <w:t xml:space="preserve">. </w:t>
      </w:r>
      <w:r>
        <w:rPr>
          <w:b/>
          <w:lang w:val="en-US"/>
        </w:rPr>
        <w:t>despise</w:t>
      </w:r>
      <w:r>
        <w:rPr>
          <w:lang w:val="en-US"/>
        </w:rPr>
        <w:t>. Lk *</w:t>
      </w:r>
      <w:r w:rsidR="006B227C">
        <w:t xml:space="preserve"> Lk10.16</w:t>
      </w:r>
      <w:r>
        <w:rPr>
          <w:lang w:val="en-US"/>
        </w:rPr>
        <w:t xml:space="preserve">. </w:t>
      </w:r>
    </w:p>
    <w:p w:rsidR="003E23E9" w:rsidRDefault="003E23E9" w:rsidP="00710603">
      <w:pPr>
        <w:spacing w:before="360" w:after="180"/>
        <w:jc w:val="both"/>
      </w:pPr>
      <w:r>
        <w:rPr>
          <w:b/>
          <w:sz w:val="28"/>
          <w:lang w:val="en-US"/>
        </w:rPr>
        <w:t xml:space="preserve">TITUS 3 </w:t>
      </w:r>
    </w:p>
    <w:p w:rsidR="003E23E9" w:rsidRDefault="003E23E9" w:rsidP="00710603">
      <w:pPr>
        <w:ind w:firstLine="360"/>
        <w:jc w:val="both"/>
      </w:pPr>
      <w:r>
        <w:rPr>
          <w:i/>
          <w:lang w:val="en-US"/>
        </w:rPr>
        <w:t xml:space="preserve">The apostle inculcates on Christians, subjection to rulers, and good behavior to all men, </w:t>
      </w:r>
      <w:r w:rsidR="006B227C">
        <w:t xml:space="preserve"> Tt3.1" Tt3.2 }</w:t>
      </w:r>
      <w:r>
        <w:rPr>
          <w:i/>
          <w:lang w:val="en-US"/>
        </w:rPr>
        <w:t xml:space="preserve">; from the consideration of their own sinfulness and their salvation by God’s mercy through Christ, </w:t>
      </w:r>
      <w:r w:rsidR="006B227C">
        <w:t xml:space="preserve"> Tt3.3-8</w:t>
      </w:r>
      <w:r>
        <w:rPr>
          <w:i/>
          <w:lang w:val="en-US"/>
        </w:rPr>
        <w:t xml:space="preserve">. He cautions Titus to avoid disputes; and shows him how to deal with heretics, 9-11: and, directing him to meet him at Nicopolis, and giving instructions about other matters, 12-14, he concludes with salutations, </w:t>
      </w:r>
      <w:r w:rsidR="006B227C">
        <w:t xml:space="preserve"> Tt3.15</w:t>
      </w:r>
      <w:r>
        <w:rPr>
          <w:i/>
          <w:lang w:val="en-US"/>
        </w:rPr>
        <w:t xml:space="preserve">. </w:t>
      </w:r>
    </w:p>
    <w:p w:rsidR="003E23E9" w:rsidRDefault="003E23E9" w:rsidP="00710603">
      <w:pPr>
        <w:ind w:firstLine="360"/>
        <w:jc w:val="both"/>
      </w:pPr>
      <w:r>
        <w:rPr>
          <w:lang w:val="en-US"/>
        </w:rPr>
        <w:lastRenderedPageBreak/>
        <w:t xml:space="preserve">1. </w:t>
      </w:r>
      <w:r>
        <w:rPr>
          <w:b/>
          <w:lang w:val="en-US"/>
        </w:rPr>
        <w:t>Put</w:t>
      </w:r>
      <w:r>
        <w:rPr>
          <w:lang w:val="en-US"/>
        </w:rPr>
        <w:t xml:space="preserve">. Is </w:t>
      </w:r>
      <w:r w:rsidR="006B227C">
        <w:t xml:space="preserve"> Is43.26</w:t>
      </w:r>
      <w:r>
        <w:rPr>
          <w:lang w:val="en-US"/>
        </w:rPr>
        <w:t>. 1 Ti *</w:t>
      </w:r>
      <w:r w:rsidR="006B227C">
        <w:t xml:space="preserve"> 1Ti4.6</w:t>
      </w:r>
      <w:r>
        <w:rPr>
          <w:lang w:val="en-US"/>
        </w:rPr>
        <w:t xml:space="preserve">. 2 Ti </w:t>
      </w:r>
      <w:r w:rsidR="006B227C">
        <w:t xml:space="preserve"> 2Ti1.6</w:t>
      </w:r>
      <w:r>
        <w:rPr>
          <w:lang w:val="en-US"/>
        </w:rPr>
        <w:t xml:space="preserve">. </w:t>
      </w:r>
      <w:r w:rsidR="006B227C">
        <w:t xml:space="preserve"> 2Ti2.14</w:t>
      </w:r>
      <w:r>
        <w:rPr>
          <w:lang w:val="en-US"/>
        </w:rPr>
        <w:t xml:space="preserve">. 2 P </w:t>
      </w:r>
      <w:r w:rsidR="006B227C">
        <w:t xml:space="preserve"> 2Pe1.12</w:t>
      </w:r>
      <w:r>
        <w:rPr>
          <w:lang w:val="en-US"/>
        </w:rPr>
        <w:t xml:space="preserve">, </w:t>
      </w:r>
      <w:r w:rsidR="006B227C">
        <w:t xml:space="preserve"> 2Pe1.13</w:t>
      </w:r>
      <w:r>
        <w:rPr>
          <w:lang w:val="en-US"/>
        </w:rPr>
        <w:t>. *</w:t>
      </w:r>
      <w:r w:rsidR="006B227C">
        <w:t xml:space="preserve"> 2Pe3.1</w:t>
      </w:r>
      <w:r>
        <w:rPr>
          <w:lang w:val="en-US"/>
        </w:rPr>
        <w:t xml:space="preserve">, </w:t>
      </w:r>
      <w:r w:rsidR="006B227C">
        <w:t xml:space="preserve"> 2Pe3.2</w:t>
      </w:r>
      <w:r>
        <w:rPr>
          <w:lang w:val="en-US"/>
        </w:rPr>
        <w:t xml:space="preserve">. Ju </w:t>
      </w:r>
      <w:r w:rsidR="006B227C">
        <w:t xml:space="preserve"> Jud5</w:t>
      </w:r>
      <w:r>
        <w:rPr>
          <w:lang w:val="en-US"/>
        </w:rPr>
        <w:t xml:space="preserve">. </w:t>
      </w:r>
      <w:r>
        <w:rPr>
          <w:b/>
          <w:lang w:val="en-US"/>
        </w:rPr>
        <w:t>to be subject</w:t>
      </w:r>
      <w:r>
        <w:rPr>
          <w:lang w:val="en-US"/>
        </w:rPr>
        <w:t xml:space="preserve">. T#314. Ex </w:t>
      </w:r>
      <w:r w:rsidR="006B227C">
        <w:t xml:space="preserve"> Ex22.28</w:t>
      </w:r>
      <w:r>
        <w:rPr>
          <w:lang w:val="en-US"/>
        </w:rPr>
        <w:t xml:space="preserve">. Dt </w:t>
      </w:r>
      <w:r w:rsidR="006B227C">
        <w:t xml:space="preserve"> Dt17.9-12</w:t>
      </w:r>
      <w:r>
        <w:rPr>
          <w:lang w:val="en-US"/>
        </w:rPr>
        <w:t xml:space="preserve">. Pr </w:t>
      </w:r>
      <w:r w:rsidR="006B227C">
        <w:t xml:space="preserve"> Pr24.21</w:t>
      </w:r>
      <w:r>
        <w:rPr>
          <w:lang w:val="en-US"/>
        </w:rPr>
        <w:t>. Ec *</w:t>
      </w:r>
      <w:r w:rsidR="006B227C">
        <w:t xml:space="preserve"> Ec8.2-5</w:t>
      </w:r>
      <w:r>
        <w:rPr>
          <w:lang w:val="en-US"/>
        </w:rPr>
        <w:t xml:space="preserve">. </w:t>
      </w:r>
      <w:r w:rsidR="006B227C">
        <w:t xml:space="preserve"> Ec10.4</w:t>
      </w:r>
      <w:r>
        <w:rPr>
          <w:lang w:val="en-US"/>
        </w:rPr>
        <w:t xml:space="preserve">. Je </w:t>
      </w:r>
      <w:r w:rsidR="006B227C">
        <w:t xml:space="preserve"> Je27.17</w:t>
      </w:r>
      <w:r>
        <w:rPr>
          <w:lang w:val="en-US"/>
        </w:rPr>
        <w:t>. Mt *</w:t>
      </w:r>
      <w:r w:rsidR="006B227C">
        <w:t xml:space="preserve"> Mt17.24-27</w:t>
      </w:r>
      <w:r>
        <w:rPr>
          <w:lang w:val="en-US"/>
        </w:rPr>
        <w:t>. *</w:t>
      </w:r>
      <w:r w:rsidR="006B227C">
        <w:t xml:space="preserve"> Mt22.20</w:t>
      </w:r>
      <w:r>
        <w:rPr>
          <w:lang w:val="en-US"/>
        </w:rPr>
        <w:t xml:space="preserve">, </w:t>
      </w:r>
      <w:r w:rsidR="006B227C">
        <w:t xml:space="preserve"> Mt22.21</w:t>
      </w:r>
      <w:r>
        <w:rPr>
          <w:lang w:val="en-US"/>
        </w:rPr>
        <w:t>. *</w:t>
      </w:r>
      <w:r w:rsidR="006B227C">
        <w:t xml:space="preserve"> Mt23.2</w:t>
      </w:r>
      <w:r>
        <w:rPr>
          <w:lang w:val="en-US"/>
        </w:rPr>
        <w:t xml:space="preserve">, </w:t>
      </w:r>
      <w:r w:rsidR="006B227C">
        <w:t xml:space="preserve"> Mt23.3</w:t>
      </w:r>
      <w:r>
        <w:rPr>
          <w:lang w:val="en-US"/>
        </w:rPr>
        <w:t xml:space="preserve">. Ac </w:t>
      </w:r>
      <w:r>
        <w:rPr>
          <w:rFonts w:ascii="MS Gothic" w:hAnsi="MS Gothic" w:cs="MS Gothic"/>
          <w:lang w:val="en-US"/>
        </w:rPr>
        <w:t>◐</w:t>
      </w:r>
      <w:r>
        <w:rPr>
          <w:lang w:val="en-US"/>
        </w:rPr>
        <w:t>+*</w:t>
      </w:r>
      <w:r w:rsidR="006B227C">
        <w:t xml:space="preserve"> Ac4.19</w:t>
      </w:r>
      <w:r>
        <w:rPr>
          <w:lang w:val="en-US"/>
        </w:rPr>
        <w:t xml:space="preserve">. </w:t>
      </w:r>
      <w:r>
        <w:rPr>
          <w:rFonts w:ascii="MS Gothic" w:hAnsi="MS Gothic" w:cs="MS Gothic"/>
          <w:lang w:val="en-US"/>
        </w:rPr>
        <w:t>◐</w:t>
      </w:r>
      <w:r>
        <w:rPr>
          <w:lang w:val="en-US"/>
        </w:rPr>
        <w:t>+*</w:t>
      </w:r>
      <w:r w:rsidR="006B227C">
        <w:t xml:space="preserve"> Ac5.29</w:t>
      </w:r>
      <w:r>
        <w:rPr>
          <w:lang w:val="en-US"/>
        </w:rPr>
        <w:t xml:space="preserve">. Ro </w:t>
      </w:r>
      <w:r>
        <w:rPr>
          <w:rFonts w:ascii="Segoe UI Symbol" w:hAnsi="Segoe UI Symbol" w:cs="Segoe UI Symbol"/>
          <w:lang w:val="en-US"/>
        </w:rPr>
        <w:t>✓</w:t>
      </w:r>
      <w:r w:rsidR="006B227C">
        <w:t xml:space="preserve"> Ro13.1-7</w:t>
      </w:r>
      <w:r>
        <w:rPr>
          <w:lang w:val="en-US"/>
        </w:rPr>
        <w:t xml:space="preserve">. 1 Ti </w:t>
      </w:r>
      <w:r w:rsidR="006B227C">
        <w:t xml:space="preserve"> 1Ti2.1-3</w:t>
      </w:r>
      <w:r>
        <w:rPr>
          <w:lang w:val="en-US"/>
        </w:rPr>
        <w:t xml:space="preserve">. 1 P </w:t>
      </w:r>
      <w:r>
        <w:rPr>
          <w:rFonts w:ascii="Segoe UI Symbol" w:hAnsi="Segoe UI Symbol" w:cs="Segoe UI Symbol"/>
          <w:lang w:val="en-US"/>
        </w:rPr>
        <w:t>✓</w:t>
      </w:r>
      <w:r w:rsidR="006B227C">
        <w:t xml:space="preserve"> 1Pe2.13-17</w:t>
      </w:r>
      <w:r>
        <w:rPr>
          <w:lang w:val="en-US"/>
        </w:rPr>
        <w:t xml:space="preserve">. </w:t>
      </w:r>
      <w:r>
        <w:rPr>
          <w:b/>
          <w:lang w:val="en-US"/>
        </w:rPr>
        <w:t>magistrates</w:t>
      </w:r>
      <w:r>
        <w:rPr>
          <w:lang w:val="en-US"/>
        </w:rPr>
        <w:t>. Ep +</w:t>
      </w:r>
      <w:r w:rsidR="006B227C">
        <w:t xml:space="preserve"> Eph1.21</w:t>
      </w:r>
      <w:r>
        <w:rPr>
          <w:lang w:val="en-US"/>
        </w:rPr>
        <w:t xml:space="preserve">. </w:t>
      </w:r>
      <w:r>
        <w:rPr>
          <w:b/>
          <w:lang w:val="en-US"/>
        </w:rPr>
        <w:t>to be ready</w:t>
      </w:r>
      <w:r>
        <w:rPr>
          <w:lang w:val="en-US"/>
        </w:rPr>
        <w:t>. ver. *</w:t>
      </w:r>
      <w:r w:rsidR="006B227C">
        <w:t xml:space="preserve"> Tt3.8</w:t>
      </w:r>
      <w:r>
        <w:rPr>
          <w:lang w:val="en-US"/>
        </w:rPr>
        <w:t>, *</w:t>
      </w:r>
      <w:r w:rsidR="006B227C">
        <w:t xml:space="preserve"> Tt3.14</w:t>
      </w:r>
      <w:r>
        <w:rPr>
          <w:lang w:val="en-US"/>
        </w:rPr>
        <w:t>. Ti *</w:t>
      </w:r>
      <w:r w:rsidR="006B227C">
        <w:t xml:space="preserve"> Tt2.14</w:t>
      </w:r>
      <w:r>
        <w:rPr>
          <w:lang w:val="en-US"/>
        </w:rPr>
        <w:t xml:space="preserve">. 1 Co </w:t>
      </w:r>
      <w:r>
        <w:rPr>
          <w:rFonts w:ascii="Segoe UI Symbol" w:hAnsi="Segoe UI Symbol" w:cs="Segoe UI Symbol"/>
          <w:lang w:val="en-US"/>
        </w:rPr>
        <w:t>✓</w:t>
      </w:r>
      <w:r w:rsidR="006B227C">
        <w:t xml:space="preserve"> 1Co15.58</w:t>
      </w:r>
      <w:r>
        <w:rPr>
          <w:lang w:val="en-US"/>
        </w:rPr>
        <w:t xml:space="preserve">. Ga </w:t>
      </w:r>
      <w:r>
        <w:rPr>
          <w:rFonts w:ascii="Segoe UI Symbol" w:hAnsi="Segoe UI Symbol" w:cs="Segoe UI Symbol"/>
          <w:lang w:val="en-US"/>
        </w:rPr>
        <w:t>✓</w:t>
      </w:r>
      <w:r w:rsidR="006B227C">
        <w:t xml:space="preserve"> Ga6.9</w:t>
      </w:r>
      <w:r>
        <w:rPr>
          <w:lang w:val="en-US"/>
        </w:rPr>
        <w:t xml:space="preserve">, </w:t>
      </w:r>
      <w:r w:rsidR="006B227C">
        <w:t xml:space="preserve"> Ga6.10</w:t>
      </w:r>
      <w:r>
        <w:rPr>
          <w:lang w:val="en-US"/>
        </w:rPr>
        <w:t xml:space="preserve">. Ep </w:t>
      </w:r>
      <w:r>
        <w:rPr>
          <w:rFonts w:ascii="Segoe UI Symbol" w:hAnsi="Segoe UI Symbol" w:cs="Segoe UI Symbol"/>
          <w:lang w:val="en-US"/>
        </w:rPr>
        <w:t>✓</w:t>
      </w:r>
      <w:r w:rsidR="006B227C">
        <w:t xml:space="preserve"> Eph2.10</w:t>
      </w:r>
      <w:r>
        <w:rPr>
          <w:lang w:val="en-US"/>
        </w:rPr>
        <w:t xml:space="preserve">. Ph </w:t>
      </w:r>
      <w:r w:rsidR="006B227C">
        <w:t xml:space="preserve"> Php1.11</w:t>
      </w:r>
      <w:r>
        <w:rPr>
          <w:lang w:val="en-US"/>
        </w:rPr>
        <w:t>. Col +</w:t>
      </w:r>
      <w:r>
        <w:rPr>
          <w:rFonts w:ascii="Segoe UI Symbol" w:hAnsi="Segoe UI Symbol" w:cs="Segoe UI Symbol"/>
          <w:lang w:val="en-US"/>
        </w:rPr>
        <w:t>✓</w:t>
      </w:r>
      <w:r w:rsidR="006B227C">
        <w:t xml:space="preserve"> Col1.10</w:t>
      </w:r>
      <w:r>
        <w:rPr>
          <w:lang w:val="en-US"/>
        </w:rPr>
        <w:t xml:space="preserve">. 1 Ti </w:t>
      </w:r>
      <w:r w:rsidR="006B227C">
        <w:t xml:space="preserve"> 1Ti5.10</w:t>
      </w:r>
      <w:r>
        <w:rPr>
          <w:lang w:val="en-US"/>
        </w:rPr>
        <w:t>. 2 Ti +</w:t>
      </w:r>
      <w:r w:rsidR="006B227C">
        <w:t xml:space="preserve"> 2Ti2.21</w:t>
      </w:r>
      <w:r>
        <w:rPr>
          <w:lang w:val="en-US"/>
        </w:rPr>
        <w:t>. He *</w:t>
      </w:r>
      <w:r w:rsidR="006B227C">
        <w:t xml:space="preserve"> Heb13.21</w:t>
      </w:r>
      <w:r>
        <w:rPr>
          <w:lang w:val="en-US"/>
        </w:rPr>
        <w:t xml:space="preserve">. </w:t>
      </w:r>
    </w:p>
    <w:p w:rsidR="003E23E9" w:rsidRDefault="003E23E9" w:rsidP="00710603">
      <w:pPr>
        <w:ind w:firstLine="360"/>
        <w:jc w:val="both"/>
      </w:pPr>
      <w:r>
        <w:rPr>
          <w:lang w:val="en-US"/>
        </w:rPr>
        <w:t xml:space="preserve">2. </w:t>
      </w:r>
      <w:r>
        <w:rPr>
          <w:b/>
          <w:lang w:val="en-US"/>
        </w:rPr>
        <w:t>speak</w:t>
      </w:r>
      <w:r>
        <w:rPr>
          <w:lang w:val="en-US"/>
        </w:rPr>
        <w:t xml:space="preserve">. Ps </w:t>
      </w:r>
      <w:r w:rsidR="006B227C">
        <w:t xml:space="preserve"> Ps140.11</w:t>
      </w:r>
      <w:r>
        <w:rPr>
          <w:lang w:val="en-US"/>
        </w:rPr>
        <w:t xml:space="preserve">. Pr </w:t>
      </w:r>
      <w:r w:rsidR="006B227C">
        <w:t xml:space="preserve"> Pr6.19</w:t>
      </w:r>
      <w:r>
        <w:rPr>
          <w:lang w:val="en-US"/>
        </w:rPr>
        <w:t>. Ac *</w:t>
      </w:r>
      <w:r w:rsidR="006B227C">
        <w:t xml:space="preserve"> Ac23.5</w:t>
      </w:r>
      <w:r>
        <w:rPr>
          <w:lang w:val="en-US"/>
        </w:rPr>
        <w:t>. 1 Co +</w:t>
      </w:r>
      <w:r>
        <w:rPr>
          <w:rFonts w:ascii="Segoe UI Symbol" w:hAnsi="Segoe UI Symbol" w:cs="Segoe UI Symbol"/>
          <w:lang w:val="en-US"/>
        </w:rPr>
        <w:t>✓</w:t>
      </w:r>
      <w:r w:rsidR="006B227C">
        <w:t xml:space="preserve"> 1Co6.10</w:t>
      </w:r>
      <w:r>
        <w:rPr>
          <w:lang w:val="en-US"/>
        </w:rPr>
        <w:t xml:space="preserve">. 2 Co </w:t>
      </w:r>
      <w:r w:rsidR="006B227C">
        <w:t xml:space="preserve"> 2Co12.20</w:t>
      </w:r>
      <w:r>
        <w:rPr>
          <w:lang w:val="en-US"/>
        </w:rPr>
        <w:t>. Ep +*</w:t>
      </w:r>
      <w:r w:rsidR="006B227C">
        <w:t xml:space="preserve"> Eph4.31</w:t>
      </w:r>
      <w:r>
        <w:rPr>
          <w:lang w:val="en-US"/>
        </w:rPr>
        <w:t xml:space="preserve">. 1 Ti </w:t>
      </w:r>
      <w:r w:rsidR="006B227C">
        <w:t xml:space="preserve"> 1Ti3.11</w:t>
      </w:r>
      <w:r>
        <w:rPr>
          <w:lang w:val="en-US"/>
        </w:rPr>
        <w:t>. Ja *</w:t>
      </w:r>
      <w:r w:rsidR="006B227C">
        <w:t xml:space="preserve"> Jas4.11</w:t>
      </w:r>
      <w:r>
        <w:rPr>
          <w:lang w:val="en-US"/>
        </w:rPr>
        <w:t xml:space="preserve">. 1 P </w:t>
      </w:r>
      <w:r w:rsidR="006B227C">
        <w:t xml:space="preserve"> 1Pe2.1</w:t>
      </w:r>
      <w:r>
        <w:rPr>
          <w:lang w:val="en-US"/>
        </w:rPr>
        <w:t xml:space="preserve">. </w:t>
      </w:r>
      <w:r w:rsidR="006B227C">
        <w:t xml:space="preserve"> 1Pe3.10</w:t>
      </w:r>
      <w:r>
        <w:rPr>
          <w:lang w:val="en-US"/>
        </w:rPr>
        <w:t xml:space="preserve">. </w:t>
      </w:r>
      <w:r w:rsidR="006B227C">
        <w:t xml:space="preserve"> 1Pe4.4</w:t>
      </w:r>
      <w:r>
        <w:rPr>
          <w:lang w:val="en-US"/>
        </w:rPr>
        <w:t xml:space="preserve">. 2 P </w:t>
      </w:r>
      <w:r w:rsidR="006B227C">
        <w:t xml:space="preserve"> 2Pe2.10</w:t>
      </w:r>
      <w:r>
        <w:rPr>
          <w:lang w:val="en-US"/>
        </w:rPr>
        <w:t xml:space="preserve">. Ju </w:t>
      </w:r>
      <w:r w:rsidR="006B227C">
        <w:t xml:space="preserve"> Jud8</w:t>
      </w:r>
      <w:r>
        <w:rPr>
          <w:lang w:val="en-US"/>
        </w:rPr>
        <w:t xml:space="preserve">, </w:t>
      </w:r>
      <w:r w:rsidR="006B227C">
        <w:t xml:space="preserve"> Jud10</w:t>
      </w:r>
      <w:r>
        <w:rPr>
          <w:lang w:val="en-US"/>
        </w:rPr>
        <w:t xml:space="preserve">. </w:t>
      </w:r>
      <w:r>
        <w:rPr>
          <w:b/>
          <w:lang w:val="en-US"/>
        </w:rPr>
        <w:t>no</w:t>
      </w:r>
      <w:r>
        <w:rPr>
          <w:lang w:val="en-US"/>
        </w:rPr>
        <w:t xml:space="preserve">. Pr </w:t>
      </w:r>
      <w:r w:rsidR="006B227C">
        <w:t xml:space="preserve"> Pr19.19</w:t>
      </w:r>
      <w:r>
        <w:rPr>
          <w:lang w:val="en-US"/>
        </w:rPr>
        <w:t xml:space="preserve">. </w:t>
      </w:r>
      <w:r w:rsidR="006B227C">
        <w:t xml:space="preserve"> Pr25.24</w:t>
      </w:r>
      <w:r>
        <w:rPr>
          <w:lang w:val="en-US"/>
        </w:rPr>
        <w:t>. 1 Ti *</w:t>
      </w:r>
      <w:r w:rsidR="006B227C">
        <w:t xml:space="preserve"> 1Ti3.3</w:t>
      </w:r>
      <w:r>
        <w:rPr>
          <w:lang w:val="en-US"/>
        </w:rPr>
        <w:t>. 2 Ti +*</w:t>
      </w:r>
      <w:r w:rsidR="006B227C">
        <w:t xml:space="preserve"> 2Ti2.24</w:t>
      </w:r>
      <w:r>
        <w:rPr>
          <w:lang w:val="en-US"/>
        </w:rPr>
        <w:t xml:space="preserve">, </w:t>
      </w:r>
      <w:r w:rsidR="006B227C">
        <w:t xml:space="preserve"> 2Ti2.25</w:t>
      </w:r>
      <w:r>
        <w:rPr>
          <w:lang w:val="en-US"/>
        </w:rPr>
        <w:t xml:space="preserve">. </w:t>
      </w:r>
      <w:r>
        <w:rPr>
          <w:b/>
          <w:lang w:val="en-US"/>
        </w:rPr>
        <w:t>gentle</w:t>
      </w:r>
      <w:r>
        <w:rPr>
          <w:lang w:val="en-US"/>
        </w:rPr>
        <w:t>. 2 S *</w:t>
      </w:r>
      <w:r w:rsidR="006B227C">
        <w:t xml:space="preserve"> 2Sa22.36</w:t>
      </w:r>
      <w:r>
        <w:rPr>
          <w:lang w:val="en-US"/>
        </w:rPr>
        <w:t xml:space="preserve">. Is </w:t>
      </w:r>
      <w:r w:rsidR="006B227C">
        <w:t xml:space="preserve"> Is40.11</w:t>
      </w:r>
      <w:r>
        <w:rPr>
          <w:lang w:val="en-US"/>
        </w:rPr>
        <w:t>. Mt *</w:t>
      </w:r>
      <w:r w:rsidR="006B227C">
        <w:t xml:space="preserve"> Mt11.29</w:t>
      </w:r>
      <w:r>
        <w:rPr>
          <w:lang w:val="en-US"/>
        </w:rPr>
        <w:t xml:space="preserve">. 1 Co </w:t>
      </w:r>
      <w:r w:rsidR="006B227C">
        <w:t xml:space="preserve"> 1Co13.5</w:t>
      </w:r>
      <w:r>
        <w:rPr>
          <w:lang w:val="en-US"/>
        </w:rPr>
        <w:t xml:space="preserve">. 2 Co </w:t>
      </w:r>
      <w:r w:rsidR="006B227C">
        <w:t xml:space="preserve"> 2Co10.1</w:t>
      </w:r>
      <w:r>
        <w:rPr>
          <w:lang w:val="en-US"/>
        </w:rPr>
        <w:t>. Ga +*</w:t>
      </w:r>
      <w:r w:rsidR="006B227C">
        <w:t xml:space="preserve"> Ga5.22</w:t>
      </w:r>
      <w:r>
        <w:rPr>
          <w:lang w:val="en-US"/>
        </w:rPr>
        <w:t>. *</w:t>
      </w:r>
      <w:r w:rsidR="006B227C">
        <w:t xml:space="preserve"> Ga6.1</w:t>
      </w:r>
      <w:r>
        <w:rPr>
          <w:lang w:val="en-US"/>
        </w:rPr>
        <w:t xml:space="preserve">. Ep </w:t>
      </w:r>
      <w:r w:rsidR="006B227C">
        <w:t xml:space="preserve"> Eph4.2</w:t>
      </w:r>
      <w:r>
        <w:rPr>
          <w:lang w:val="en-US"/>
        </w:rPr>
        <w:t xml:space="preserve">. Ph </w:t>
      </w:r>
      <w:r w:rsidR="006B227C">
        <w:t xml:space="preserve"> Php4.5</w:t>
      </w:r>
      <w:r>
        <w:rPr>
          <w:lang w:val="en-US"/>
        </w:rPr>
        <w:t>. Col *</w:t>
      </w:r>
      <w:r w:rsidR="006B227C">
        <w:t xml:space="preserve"> Col3.12</w:t>
      </w:r>
      <w:r>
        <w:rPr>
          <w:lang w:val="en-US"/>
        </w:rPr>
        <w:t xml:space="preserve">, </w:t>
      </w:r>
      <w:r w:rsidR="006B227C">
        <w:t xml:space="preserve"> Col3.13</w:t>
      </w:r>
      <w:r>
        <w:rPr>
          <w:lang w:val="en-US"/>
        </w:rPr>
        <w:t xml:space="preserve">. 1 Th </w:t>
      </w:r>
      <w:r w:rsidR="006B227C">
        <w:t xml:space="preserve"> 1Th2.7</w:t>
      </w:r>
      <w:r>
        <w:rPr>
          <w:lang w:val="en-US"/>
        </w:rPr>
        <w:t>. 2 Ti +*</w:t>
      </w:r>
      <w:r w:rsidR="006B227C">
        <w:t xml:space="preserve"> 2Ti2.24</w:t>
      </w:r>
      <w:r>
        <w:rPr>
          <w:lang w:val="en-US"/>
        </w:rPr>
        <w:t xml:space="preserve">, </w:t>
      </w:r>
      <w:r w:rsidR="006B227C">
        <w:t xml:space="preserve"> 2Ti2.25</w:t>
      </w:r>
      <w:r>
        <w:rPr>
          <w:lang w:val="en-US"/>
        </w:rPr>
        <w:t>. Ja *</w:t>
      </w:r>
      <w:r w:rsidR="006B227C">
        <w:t xml:space="preserve"> Jas1.19</w:t>
      </w:r>
      <w:r>
        <w:rPr>
          <w:lang w:val="en-US"/>
        </w:rPr>
        <w:t xml:space="preserve">, </w:t>
      </w:r>
      <w:r w:rsidR="006B227C">
        <w:t xml:space="preserve"> Jas1.20</w:t>
      </w:r>
      <w:r>
        <w:rPr>
          <w:lang w:val="en-US"/>
        </w:rPr>
        <w:t>. +</w:t>
      </w:r>
      <w:r w:rsidR="006B227C">
        <w:t xml:space="preserve"> Jas3.17</w:t>
      </w:r>
      <w:r>
        <w:rPr>
          <w:lang w:val="en-US"/>
        </w:rPr>
        <w:t xml:space="preserve">. 1 P </w:t>
      </w:r>
      <w:r w:rsidR="006B227C">
        <w:t xml:space="preserve"> 1Pe3.8</w:t>
      </w:r>
      <w:r>
        <w:rPr>
          <w:lang w:val="en-US"/>
        </w:rPr>
        <w:t xml:space="preserve">. </w:t>
      </w:r>
      <w:r>
        <w:rPr>
          <w:b/>
          <w:lang w:val="en-US"/>
        </w:rPr>
        <w:t>showing all meekness</w:t>
      </w:r>
      <w:r>
        <w:rPr>
          <w:lang w:val="en-US"/>
        </w:rPr>
        <w:t>. 2 Ti +*</w:t>
      </w:r>
      <w:r w:rsidR="006B227C">
        <w:t xml:space="preserve"> 2Ti2.25</w:t>
      </w:r>
      <w:r>
        <w:rPr>
          <w:lang w:val="en-US"/>
        </w:rPr>
        <w:t xml:space="preserve">. </w:t>
      </w:r>
      <w:r>
        <w:rPr>
          <w:b/>
          <w:lang w:val="en-US"/>
        </w:rPr>
        <w:t>all men</w:t>
      </w:r>
      <w:r>
        <w:rPr>
          <w:lang w:val="en-US"/>
        </w:rPr>
        <w:t xml:space="preserve">. 1 Co </w:t>
      </w:r>
      <w:r w:rsidR="006B227C">
        <w:t xml:space="preserve"> 1Co9.19</w:t>
      </w:r>
      <w:r>
        <w:rPr>
          <w:lang w:val="en-US"/>
        </w:rPr>
        <w:t>. Ga +*</w:t>
      </w:r>
      <w:r w:rsidR="006B227C">
        <w:t xml:space="preserve"> Ga6.10</w:t>
      </w:r>
      <w:r>
        <w:rPr>
          <w:lang w:val="en-US"/>
        </w:rPr>
        <w:t xml:space="preserve">. 1 Th </w:t>
      </w:r>
      <w:r w:rsidR="006B227C">
        <w:t xml:space="preserve"> 1Th5.14</w:t>
      </w:r>
      <w:r>
        <w:rPr>
          <w:lang w:val="en-US"/>
        </w:rPr>
        <w:t xml:space="preserve">, </w:t>
      </w:r>
      <w:r w:rsidR="006B227C">
        <w:t xml:space="preserve"> 1Th5.15</w:t>
      </w:r>
      <w:r>
        <w:rPr>
          <w:lang w:val="en-US"/>
        </w:rPr>
        <w:t xml:space="preserve">. 1 P </w:t>
      </w:r>
      <w:r w:rsidR="006B227C">
        <w:t xml:space="preserve"> 1Pe2.17</w:t>
      </w:r>
      <w:r>
        <w:rPr>
          <w:lang w:val="en-US"/>
        </w:rPr>
        <w:t xml:space="preserve">. </w:t>
      </w:r>
    </w:p>
    <w:p w:rsidR="003E23E9" w:rsidRDefault="003E23E9" w:rsidP="00710603">
      <w:pPr>
        <w:ind w:firstLine="360"/>
        <w:jc w:val="both"/>
      </w:pPr>
      <w:r>
        <w:rPr>
          <w:lang w:val="en-US"/>
        </w:rPr>
        <w:t xml:space="preserve">3. </w:t>
      </w:r>
      <w:r>
        <w:rPr>
          <w:b/>
          <w:lang w:val="en-US"/>
        </w:rPr>
        <w:t>we ourselves</w:t>
      </w:r>
      <w:r>
        <w:rPr>
          <w:lang w:val="en-US"/>
        </w:rPr>
        <w:t>. *</w:t>
      </w:r>
      <w:r w:rsidR="006B227C">
        <w:t xml:space="preserve">  f39</w:t>
      </w:r>
      <w:r>
        <w:rPr>
          <w:lang w:val="en-US"/>
        </w:rPr>
        <w:t>, Ac +</w:t>
      </w:r>
      <w:r w:rsidR="006B227C">
        <w:t xml:space="preserve"> Ac17.23</w:t>
      </w:r>
      <w:r>
        <w:rPr>
          <w:lang w:val="en-US"/>
        </w:rPr>
        <w:t>. Ro *</w:t>
      </w:r>
      <w:r w:rsidR="006B227C">
        <w:t xml:space="preserve"> Ro3.9-20</w:t>
      </w:r>
      <w:r>
        <w:rPr>
          <w:lang w:val="en-US"/>
        </w:rPr>
        <w:t>. 1 Co +*</w:t>
      </w:r>
      <w:r w:rsidR="006B227C">
        <w:t xml:space="preserve"> 1Co6.9-11</w:t>
      </w:r>
      <w:r>
        <w:rPr>
          <w:lang w:val="en-US"/>
        </w:rPr>
        <w:t>. Ep *</w:t>
      </w:r>
      <w:r w:rsidR="006B227C">
        <w:t xml:space="preserve"> Eph2.1-3</w:t>
      </w:r>
      <w:r>
        <w:rPr>
          <w:lang w:val="en-US"/>
        </w:rPr>
        <w:t xml:space="preserve">. Col </w:t>
      </w:r>
      <w:r w:rsidR="006B227C">
        <w:t xml:space="preserve"> Col1.21</w:t>
      </w:r>
      <w:r>
        <w:rPr>
          <w:lang w:val="en-US"/>
        </w:rPr>
        <w:t xml:space="preserve">. </w:t>
      </w:r>
      <w:r w:rsidR="006B227C">
        <w:t xml:space="preserve"> Col3.7</w:t>
      </w:r>
      <w:r>
        <w:rPr>
          <w:lang w:val="en-US"/>
        </w:rPr>
        <w:t>. 1 P *</w:t>
      </w:r>
      <w:r w:rsidR="006B227C">
        <w:t xml:space="preserve"> 1Pe4.1-3</w:t>
      </w:r>
      <w:r>
        <w:rPr>
          <w:lang w:val="en-US"/>
        </w:rPr>
        <w:t xml:space="preserve">. </w:t>
      </w:r>
      <w:r>
        <w:rPr>
          <w:b/>
          <w:lang w:val="en-US"/>
        </w:rPr>
        <w:t>were</w:t>
      </w:r>
      <w:r>
        <w:rPr>
          <w:lang w:val="en-US"/>
        </w:rPr>
        <w:t>. T#574. Je +</w:t>
      </w:r>
      <w:r w:rsidR="006B227C">
        <w:t xml:space="preserve"> Je20.11</w:t>
      </w:r>
      <w:r>
        <w:rPr>
          <w:lang w:val="en-US"/>
        </w:rPr>
        <w:t xml:space="preserve"> (T#513). 1 Co </w:t>
      </w:r>
      <w:r>
        <w:rPr>
          <w:rFonts w:ascii="Segoe UI Symbol" w:hAnsi="Segoe UI Symbol" w:cs="Segoe UI Symbol"/>
          <w:lang w:val="en-US"/>
        </w:rPr>
        <w:t>✓</w:t>
      </w:r>
      <w:r w:rsidR="006B227C">
        <w:t xml:space="preserve"> 1Co6.11</w:t>
      </w:r>
      <w:r>
        <w:rPr>
          <w:lang w:val="en-US"/>
        </w:rPr>
        <w:t>. Ep *</w:t>
      </w:r>
      <w:r w:rsidR="006B227C">
        <w:t xml:space="preserve"> Eph5.8</w:t>
      </w:r>
      <w:r>
        <w:rPr>
          <w:lang w:val="en-US"/>
        </w:rPr>
        <w:t xml:space="preserve">. Re </w:t>
      </w:r>
      <w:r w:rsidR="006B227C">
        <w:t xml:space="preserve"> Re22.15</w:t>
      </w:r>
      <w:r>
        <w:rPr>
          <w:lang w:val="en-US"/>
        </w:rPr>
        <w:t xml:space="preserve">. </w:t>
      </w:r>
      <w:r>
        <w:rPr>
          <w:b/>
          <w:lang w:val="en-US"/>
        </w:rPr>
        <w:t>foolish</w:t>
      </w:r>
      <w:r>
        <w:rPr>
          <w:lang w:val="en-US"/>
        </w:rPr>
        <w:t>. Pr *</w:t>
      </w:r>
      <w:r w:rsidR="006B227C">
        <w:t xml:space="preserve"> Pr1.22</w:t>
      </w:r>
      <w:r>
        <w:rPr>
          <w:lang w:val="en-US"/>
        </w:rPr>
        <w:t xml:space="preserve">, </w:t>
      </w:r>
      <w:r w:rsidR="006B227C">
        <w:t xml:space="preserve"> Pr1.23</w:t>
      </w:r>
      <w:r>
        <w:rPr>
          <w:lang w:val="en-US"/>
        </w:rPr>
        <w:t xml:space="preserve">. </w:t>
      </w:r>
      <w:r w:rsidR="006B227C">
        <w:t xml:space="preserve"> Pr8.5</w:t>
      </w:r>
      <w:r>
        <w:rPr>
          <w:lang w:val="en-US"/>
        </w:rPr>
        <w:t xml:space="preserve">. </w:t>
      </w:r>
      <w:r w:rsidR="006B227C">
        <w:t xml:space="preserve"> Pr9.6</w:t>
      </w:r>
      <w:r>
        <w:rPr>
          <w:lang w:val="en-US"/>
        </w:rPr>
        <w:t xml:space="preserve">. </w:t>
      </w:r>
      <w:r>
        <w:rPr>
          <w:b/>
          <w:lang w:val="en-US"/>
        </w:rPr>
        <w:t>disobedient</w:t>
      </w:r>
      <w:r>
        <w:rPr>
          <w:lang w:val="en-US"/>
        </w:rPr>
        <w:t xml:space="preserve">. Ti </w:t>
      </w:r>
      <w:r w:rsidR="006B227C">
        <w:t xml:space="preserve"> Tt1.16</w:t>
      </w:r>
      <w:r>
        <w:rPr>
          <w:lang w:val="en-US"/>
        </w:rPr>
        <w:t xml:space="preserve">. Mt </w:t>
      </w:r>
      <w:r w:rsidR="006B227C">
        <w:t xml:space="preserve"> Mt21.29</w:t>
      </w:r>
      <w:r>
        <w:rPr>
          <w:lang w:val="en-US"/>
        </w:rPr>
        <w:t xml:space="preserve">. Ac </w:t>
      </w:r>
      <w:r w:rsidR="006B227C">
        <w:t xml:space="preserve"> Ac9.1-6</w:t>
      </w:r>
      <w:r>
        <w:rPr>
          <w:lang w:val="en-US"/>
        </w:rPr>
        <w:t>. *</w:t>
      </w:r>
      <w:r w:rsidR="006B227C">
        <w:t xml:space="preserve"> Ac26.19</w:t>
      </w:r>
      <w:r>
        <w:rPr>
          <w:lang w:val="en-US"/>
        </w:rPr>
        <w:t xml:space="preserve">, </w:t>
      </w:r>
      <w:r w:rsidR="006B227C">
        <w:t xml:space="preserve"> Ac26.20</w:t>
      </w:r>
      <w:r>
        <w:rPr>
          <w:lang w:val="en-US"/>
        </w:rPr>
        <w:t>. Ep *</w:t>
      </w:r>
      <w:r w:rsidR="006B227C">
        <w:t xml:space="preserve"> Eph2.2</w:t>
      </w:r>
      <w:r>
        <w:rPr>
          <w:lang w:val="en-US"/>
        </w:rPr>
        <w:t>. 1 P *</w:t>
      </w:r>
      <w:r w:rsidR="006B227C">
        <w:t xml:space="preserve"> 1Pe1.14</w:t>
      </w:r>
      <w:r>
        <w:rPr>
          <w:lang w:val="en-US"/>
        </w:rPr>
        <w:t xml:space="preserve">. </w:t>
      </w:r>
      <w:r>
        <w:rPr>
          <w:b/>
          <w:lang w:val="en-US"/>
        </w:rPr>
        <w:t>deceived</w:t>
      </w:r>
      <w:r>
        <w:rPr>
          <w:lang w:val="en-US"/>
        </w:rPr>
        <w:t xml:space="preserve">. Is </w:t>
      </w:r>
      <w:r w:rsidR="006B227C">
        <w:t xml:space="preserve"> Is44.20</w:t>
      </w:r>
      <w:r>
        <w:rPr>
          <w:lang w:val="en-US"/>
        </w:rPr>
        <w:t xml:space="preserve">. Ob </w:t>
      </w:r>
      <w:r w:rsidR="006B227C">
        <w:t xml:space="preserve"> Ob3</w:t>
      </w:r>
      <w:r>
        <w:rPr>
          <w:lang w:val="en-US"/>
        </w:rPr>
        <w:t>. Lk *</w:t>
      </w:r>
      <w:r w:rsidR="006B227C">
        <w:t xml:space="preserve"> Lk21.8</w:t>
      </w:r>
      <w:r>
        <w:rPr>
          <w:lang w:val="en-US"/>
        </w:rPr>
        <w:t xml:space="preserve">. Ga </w:t>
      </w:r>
      <w:r w:rsidR="006B227C">
        <w:t xml:space="preserve"> Ga6.3</w:t>
      </w:r>
      <w:r>
        <w:rPr>
          <w:lang w:val="en-US"/>
        </w:rPr>
        <w:t xml:space="preserve">. 2 Ti </w:t>
      </w:r>
      <w:r w:rsidR="006B227C">
        <w:t xml:space="preserve"> 2Ti3.13</w:t>
      </w:r>
      <w:r>
        <w:rPr>
          <w:lang w:val="en-US"/>
        </w:rPr>
        <w:t>. Ja *</w:t>
      </w:r>
      <w:r w:rsidR="006B227C">
        <w:t xml:space="preserve"> Jas1.26</w:t>
      </w:r>
      <w:r>
        <w:rPr>
          <w:lang w:val="en-US"/>
        </w:rPr>
        <w:t>. Re *</w:t>
      </w:r>
      <w:r w:rsidR="006B227C">
        <w:t xml:space="preserve"> Re12.9</w:t>
      </w:r>
      <w:r>
        <w:rPr>
          <w:lang w:val="en-US"/>
        </w:rPr>
        <w:t xml:space="preserve">. </w:t>
      </w:r>
      <w:r w:rsidR="006B227C">
        <w:t xml:space="preserve"> Re13.14</w:t>
      </w:r>
      <w:r>
        <w:rPr>
          <w:lang w:val="en-US"/>
        </w:rPr>
        <w:t xml:space="preserve">. </w:t>
      </w:r>
      <w:r>
        <w:rPr>
          <w:b/>
          <w:lang w:val="en-US"/>
        </w:rPr>
        <w:t>serving</w:t>
      </w:r>
      <w:r>
        <w:rPr>
          <w:lang w:val="en-US"/>
        </w:rPr>
        <w:t>. Jn *8:+</w:t>
      </w:r>
      <w:r w:rsidR="006B227C">
        <w:t xml:space="preserve"> Jn8.34</w:t>
      </w:r>
      <w:r>
        <w:rPr>
          <w:lang w:val="en-US"/>
        </w:rPr>
        <w:t xml:space="preserve">, </w:t>
      </w:r>
      <w:r w:rsidR="006B227C">
        <w:t xml:space="preserve"> Jn8.44</w:t>
      </w:r>
      <w:r>
        <w:rPr>
          <w:lang w:val="en-US"/>
        </w:rPr>
        <w:t>. Ro *</w:t>
      </w:r>
      <w:r w:rsidR="006B227C">
        <w:t xml:space="preserve"> Ro6.17</w:t>
      </w:r>
      <w:r>
        <w:rPr>
          <w:lang w:val="en-US"/>
        </w:rPr>
        <w:t xml:space="preserve">, </w:t>
      </w:r>
      <w:r w:rsidR="006B227C">
        <w:t xml:space="preserve"> Ro6.20</w:t>
      </w:r>
      <w:r>
        <w:rPr>
          <w:lang w:val="en-US"/>
        </w:rPr>
        <w:t xml:space="preserve">, </w:t>
      </w:r>
      <w:r w:rsidR="006B227C">
        <w:t xml:space="preserve"> Ro6.22</w:t>
      </w:r>
      <w:r>
        <w:rPr>
          <w:lang w:val="en-US"/>
        </w:rPr>
        <w:t xml:space="preserve">. Ep </w:t>
      </w:r>
      <w:r w:rsidR="006B227C">
        <w:t xml:space="preserve"> Eph2.1</w:t>
      </w:r>
      <w:r>
        <w:rPr>
          <w:lang w:val="en-US"/>
        </w:rPr>
        <w:t xml:space="preserve">, </w:t>
      </w:r>
      <w:r w:rsidR="006B227C">
        <w:t xml:space="preserve"> Eph2.2</w:t>
      </w:r>
      <w:r>
        <w:rPr>
          <w:lang w:val="en-US"/>
        </w:rPr>
        <w:t xml:space="preserve">. 2 Ti </w:t>
      </w:r>
      <w:r w:rsidR="006B227C">
        <w:t xml:space="preserve"> 2Ti2.25</w:t>
      </w:r>
      <w:r>
        <w:rPr>
          <w:lang w:val="en-US"/>
        </w:rPr>
        <w:t xml:space="preserve">, </w:t>
      </w:r>
      <w:r w:rsidR="006B227C">
        <w:t xml:space="preserve"> 2Ti2.26</w:t>
      </w:r>
      <w:r>
        <w:rPr>
          <w:lang w:val="en-US"/>
        </w:rPr>
        <w:t xml:space="preserve">. 1 J </w:t>
      </w:r>
      <w:r w:rsidR="006B227C">
        <w:t xml:space="preserve"> 1Jn3.10</w:t>
      </w:r>
      <w:r>
        <w:rPr>
          <w:lang w:val="en-US"/>
        </w:rPr>
        <w:t xml:space="preserve">. </w:t>
      </w:r>
      <w:r w:rsidR="006B227C">
        <w:t xml:space="preserve"> 1Jn5.19</w:t>
      </w:r>
      <w:r>
        <w:rPr>
          <w:lang w:val="en-US"/>
        </w:rPr>
        <w:t xml:space="preserve">. </w:t>
      </w:r>
      <w:r>
        <w:rPr>
          <w:b/>
          <w:lang w:val="en-US"/>
        </w:rPr>
        <w:t>divers lusts</w:t>
      </w:r>
      <w:r>
        <w:rPr>
          <w:lang w:val="en-US"/>
        </w:rPr>
        <w:t xml:space="preserve">. 2 Ti </w:t>
      </w:r>
      <w:r w:rsidR="006B227C">
        <w:t xml:space="preserve"> 2Ti3.6</w:t>
      </w:r>
      <w:r>
        <w:rPr>
          <w:lang w:val="en-US"/>
        </w:rPr>
        <w:t xml:space="preserve">. </w:t>
      </w:r>
      <w:r w:rsidR="006B227C">
        <w:t xml:space="preserve"> 2Ti4.3</w:t>
      </w:r>
      <w:r>
        <w:rPr>
          <w:lang w:val="en-US"/>
        </w:rPr>
        <w:t xml:space="preserve">. </w:t>
      </w:r>
      <w:r>
        <w:rPr>
          <w:b/>
          <w:lang w:val="en-US"/>
        </w:rPr>
        <w:t>living</w:t>
      </w:r>
      <w:r>
        <w:rPr>
          <w:lang w:val="en-US"/>
        </w:rPr>
        <w:t>. Ro +*</w:t>
      </w:r>
      <w:r w:rsidR="006B227C">
        <w:t xml:space="preserve"> Ro1.29-31</w:t>
      </w:r>
      <w:r>
        <w:rPr>
          <w:lang w:val="en-US"/>
        </w:rPr>
        <w:t xml:space="preserve">. 2 Co </w:t>
      </w:r>
      <w:r w:rsidR="006B227C">
        <w:t xml:space="preserve"> 2Co12.20</w:t>
      </w:r>
      <w:r>
        <w:rPr>
          <w:lang w:val="en-US"/>
        </w:rPr>
        <w:t xml:space="preserve">. 2 Ti </w:t>
      </w:r>
      <w:r w:rsidR="006B227C">
        <w:t xml:space="preserve"> 2Ti3.2</w:t>
      </w:r>
      <w:r>
        <w:rPr>
          <w:lang w:val="en-US"/>
        </w:rPr>
        <w:t xml:space="preserve">, </w:t>
      </w:r>
      <w:r w:rsidR="006B227C">
        <w:t xml:space="preserve"> 2Ti3.3</w:t>
      </w:r>
      <w:r>
        <w:rPr>
          <w:lang w:val="en-US"/>
        </w:rPr>
        <w:t xml:space="preserve">. </w:t>
      </w:r>
      <w:r>
        <w:rPr>
          <w:b/>
          <w:lang w:val="en-US"/>
        </w:rPr>
        <w:t>hateful</w:t>
      </w:r>
      <w:r>
        <w:rPr>
          <w:lang w:val="en-US"/>
        </w:rPr>
        <w:t xml:space="preserve">. Ps </w:t>
      </w:r>
      <w:r w:rsidR="006B227C">
        <w:t xml:space="preserve"> Ps36.2</w:t>
      </w:r>
      <w:r>
        <w:rPr>
          <w:lang w:val="en-US"/>
        </w:rPr>
        <w:t xml:space="preserve">. 1 J </w:t>
      </w:r>
      <w:r w:rsidR="006B227C">
        <w:t xml:space="preserve"> 1Jn2.9</w:t>
      </w:r>
      <w:r>
        <w:rPr>
          <w:lang w:val="en-US"/>
        </w:rPr>
        <w:t xml:space="preserve">. </w:t>
      </w:r>
      <w:r w:rsidR="006B227C">
        <w:t xml:space="preserve"> 1Jn3.14</w:t>
      </w:r>
      <w:r>
        <w:rPr>
          <w:lang w:val="en-US"/>
        </w:rPr>
        <w:t xml:space="preserve">, </w:t>
      </w:r>
      <w:r w:rsidR="006B227C">
        <w:t xml:space="preserve"> 1Jn3.15</w:t>
      </w:r>
      <w:r>
        <w:rPr>
          <w:lang w:val="en-US"/>
        </w:rPr>
        <w:t xml:space="preserve">. Re </w:t>
      </w:r>
      <w:r w:rsidR="006B227C">
        <w:t xml:space="preserve"> Re18.2</w:t>
      </w:r>
      <w:r>
        <w:rPr>
          <w:lang w:val="en-US"/>
        </w:rPr>
        <w:t xml:space="preserve">. </w:t>
      </w:r>
    </w:p>
    <w:p w:rsidR="003E23E9" w:rsidRDefault="003E23E9" w:rsidP="00710603">
      <w:pPr>
        <w:ind w:firstLine="360"/>
        <w:jc w:val="both"/>
      </w:pPr>
      <w:r>
        <w:rPr>
          <w:lang w:val="en-US"/>
        </w:rPr>
        <w:t xml:space="preserve">4. </w:t>
      </w:r>
      <w:r>
        <w:rPr>
          <w:b/>
          <w:lang w:val="en-US"/>
        </w:rPr>
        <w:t>the kindness</w:t>
      </w:r>
      <w:r>
        <w:rPr>
          <w:lang w:val="en-US"/>
        </w:rPr>
        <w:t>. Ti *</w:t>
      </w:r>
      <w:r w:rsidR="006B227C">
        <w:t xml:space="preserve"> Tt2.11</w:t>
      </w:r>
      <w:r>
        <w:rPr>
          <w:lang w:val="en-US"/>
        </w:rPr>
        <w:t xml:space="preserve">. Ro </w:t>
      </w:r>
      <w:r w:rsidR="006B227C">
        <w:t xml:space="preserve"> Ro2.4</w:t>
      </w:r>
      <w:r>
        <w:rPr>
          <w:lang w:val="en-US"/>
        </w:rPr>
        <w:t>. *</w:t>
      </w:r>
      <w:r w:rsidR="006B227C">
        <w:t xml:space="preserve"> Ro5.20</w:t>
      </w:r>
      <w:r>
        <w:rPr>
          <w:lang w:val="en-US"/>
        </w:rPr>
        <w:t xml:space="preserve">, </w:t>
      </w:r>
      <w:r w:rsidR="006B227C">
        <w:t xml:space="preserve"> Ro5.21</w:t>
      </w:r>
      <w:r>
        <w:rPr>
          <w:lang w:val="en-US"/>
        </w:rPr>
        <w:t>. +*</w:t>
      </w:r>
      <w:r w:rsidR="006B227C">
        <w:t xml:space="preserve"> Ro11.22</w:t>
      </w:r>
      <w:r>
        <w:rPr>
          <w:lang w:val="en-US"/>
        </w:rPr>
        <w:t>. Ep *</w:t>
      </w:r>
      <w:r w:rsidR="006B227C">
        <w:t xml:space="preserve"> Eph2.4-10</w:t>
      </w:r>
      <w:r>
        <w:rPr>
          <w:lang w:val="en-US"/>
        </w:rPr>
        <w:t xml:space="preserve">. </w:t>
      </w:r>
      <w:r>
        <w:rPr>
          <w:b/>
          <w:lang w:val="en-US"/>
        </w:rPr>
        <w:t>love</w:t>
      </w:r>
      <w:r>
        <w:rPr>
          <w:lang w:val="en-US"/>
        </w:rPr>
        <w:t xml:space="preserve">. </w:t>
      </w:r>
      <w:r>
        <w:rPr>
          <w:i/>
          <w:lang w:val="en-US"/>
        </w:rPr>
        <w:t>or</w:t>
      </w:r>
      <w:r>
        <w:rPr>
          <w:lang w:val="en-US"/>
        </w:rPr>
        <w:t>, pity. 1 J *</w:t>
      </w:r>
      <w:r w:rsidR="006B227C">
        <w:t xml:space="preserve"> 1Jn4.9</w:t>
      </w:r>
      <w:r>
        <w:rPr>
          <w:lang w:val="en-US"/>
        </w:rPr>
        <w:t xml:space="preserve">, </w:t>
      </w:r>
      <w:r w:rsidR="006B227C">
        <w:t xml:space="preserve"> 1Jn4.10</w:t>
      </w:r>
      <w:r>
        <w:rPr>
          <w:lang w:val="en-US"/>
        </w:rPr>
        <w:t xml:space="preserve">. </w:t>
      </w:r>
      <w:r>
        <w:rPr>
          <w:b/>
          <w:lang w:val="en-US"/>
        </w:rPr>
        <w:t>God</w:t>
      </w:r>
      <w:r>
        <w:rPr>
          <w:lang w:val="en-US"/>
        </w:rPr>
        <w:t xml:space="preserve">. See on Ti </w:t>
      </w:r>
      <w:r w:rsidR="006B227C">
        <w:t xml:space="preserve"> Tt1.3</w:t>
      </w:r>
      <w:r>
        <w:rPr>
          <w:lang w:val="en-US"/>
        </w:rPr>
        <w:t>. *</w:t>
      </w:r>
      <w:r w:rsidR="006B227C">
        <w:t xml:space="preserve"> Tt2.10</w:t>
      </w:r>
      <w:r>
        <w:rPr>
          <w:lang w:val="en-US"/>
        </w:rPr>
        <w:t xml:space="preserve">. Is </w:t>
      </w:r>
      <w:r w:rsidR="006B227C">
        <w:t xml:space="preserve"> Is45.21</w:t>
      </w:r>
      <w:r>
        <w:rPr>
          <w:lang w:val="en-US"/>
        </w:rPr>
        <w:t xml:space="preserve">, </w:t>
      </w:r>
      <w:r w:rsidR="006B227C">
        <w:t xml:space="preserve"> Is45.22</w:t>
      </w:r>
      <w:r>
        <w:rPr>
          <w:lang w:val="en-US"/>
        </w:rPr>
        <w:t xml:space="preserve">. 1 Ti </w:t>
      </w:r>
      <w:r w:rsidR="006B227C">
        <w:t xml:space="preserve"> 1Ti1.1</w:t>
      </w:r>
      <w:r>
        <w:rPr>
          <w:lang w:val="en-US"/>
        </w:rPr>
        <w:t xml:space="preserve">. </w:t>
      </w:r>
      <w:r w:rsidR="006B227C">
        <w:t xml:space="preserve"> 1Ti2.3</w:t>
      </w:r>
      <w:r>
        <w:rPr>
          <w:lang w:val="en-US"/>
        </w:rPr>
        <w:t>. *</w:t>
      </w:r>
      <w:r w:rsidR="006B227C">
        <w:t xml:space="preserve"> 1Ti4.10</w:t>
      </w:r>
      <w:r>
        <w:rPr>
          <w:lang w:val="en-US"/>
        </w:rPr>
        <w:t xml:space="preserve">. </w:t>
      </w:r>
      <w:r>
        <w:rPr>
          <w:b/>
          <w:lang w:val="en-US"/>
        </w:rPr>
        <w:t>appeared</w:t>
      </w:r>
      <w:r>
        <w:rPr>
          <w:lang w:val="en-US"/>
        </w:rPr>
        <w:t xml:space="preserve">. Ti </w:t>
      </w:r>
      <w:r>
        <w:rPr>
          <w:rFonts w:ascii="Segoe UI Symbol" w:hAnsi="Segoe UI Symbol" w:cs="Segoe UI Symbol"/>
          <w:lang w:val="en-US"/>
        </w:rPr>
        <w:t>✓</w:t>
      </w:r>
      <w:r w:rsidR="006B227C">
        <w:t xml:space="preserve"> Tt2.11</w:t>
      </w:r>
      <w:r>
        <w:rPr>
          <w:lang w:val="en-US"/>
        </w:rPr>
        <w:t>. 2 Ti *</w:t>
      </w:r>
      <w:r w:rsidR="006B227C">
        <w:t xml:space="preserve"> 2Ti1.10</w:t>
      </w:r>
      <w:r>
        <w:rPr>
          <w:lang w:val="en-US"/>
        </w:rPr>
        <w:t>. He *</w:t>
      </w:r>
      <w:r w:rsidR="006B227C">
        <w:t xml:space="preserve"> Heb9.26</w:t>
      </w:r>
      <w:r>
        <w:rPr>
          <w:lang w:val="en-US"/>
        </w:rPr>
        <w:t xml:space="preserve">. </w:t>
      </w:r>
    </w:p>
    <w:p w:rsidR="003E23E9" w:rsidRDefault="003E23E9" w:rsidP="00710603">
      <w:pPr>
        <w:ind w:firstLine="360"/>
        <w:jc w:val="both"/>
      </w:pPr>
      <w:r>
        <w:rPr>
          <w:lang w:val="en-US"/>
        </w:rPr>
        <w:t xml:space="preserve">5. </w:t>
      </w:r>
      <w:r>
        <w:rPr>
          <w:b/>
          <w:lang w:val="en-US"/>
        </w:rPr>
        <w:t>not by works</w:t>
      </w:r>
      <w:r>
        <w:rPr>
          <w:lang w:val="en-US"/>
        </w:rPr>
        <w:t>. Jb *</w:t>
      </w:r>
      <w:r w:rsidR="006B227C">
        <w:t xml:space="preserve"> Job9.20</w:t>
      </w:r>
      <w:r>
        <w:rPr>
          <w:lang w:val="en-US"/>
        </w:rPr>
        <w:t xml:space="preserve">. </w:t>
      </w:r>
      <w:r w:rsidR="006B227C">
        <w:t xml:space="preserve"> Job15.14</w:t>
      </w:r>
      <w:r>
        <w:rPr>
          <w:lang w:val="en-US"/>
        </w:rPr>
        <w:t>. *</w:t>
      </w:r>
      <w:r w:rsidR="006B227C">
        <w:t xml:space="preserve"> Job25.4</w:t>
      </w:r>
      <w:r>
        <w:rPr>
          <w:lang w:val="en-US"/>
        </w:rPr>
        <w:t xml:space="preserve">. Ps </w:t>
      </w:r>
      <w:r w:rsidR="006B227C">
        <w:t xml:space="preserve"> Ps143.2</w:t>
      </w:r>
      <w:r>
        <w:rPr>
          <w:lang w:val="en-US"/>
        </w:rPr>
        <w:t>. Is *</w:t>
      </w:r>
      <w:r w:rsidR="006B227C">
        <w:t xml:space="preserve"> Is57.12</w:t>
      </w:r>
      <w:r>
        <w:rPr>
          <w:lang w:val="en-US"/>
        </w:rPr>
        <w:t xml:space="preserve">. Lk </w:t>
      </w:r>
      <w:r w:rsidR="006B227C">
        <w:t xml:space="preserve"> Lk10.27-29</w:t>
      </w:r>
      <w:r>
        <w:rPr>
          <w:lang w:val="en-US"/>
        </w:rPr>
        <w:t>. Ro *</w:t>
      </w:r>
      <w:r w:rsidR="006B227C">
        <w:t xml:space="preserve"> Ro3.20</w:t>
      </w:r>
      <w:r>
        <w:rPr>
          <w:lang w:val="en-US"/>
        </w:rPr>
        <w:t xml:space="preserve">, </w:t>
      </w:r>
      <w:r w:rsidR="006B227C">
        <w:t xml:space="preserve"> Ro3.27</w:t>
      </w:r>
      <w:r>
        <w:rPr>
          <w:lang w:val="en-US"/>
        </w:rPr>
        <w:t xml:space="preserve">, </w:t>
      </w:r>
      <w:r w:rsidR="006B227C">
        <w:t xml:space="preserve"> Ro3.28</w:t>
      </w:r>
      <w:r>
        <w:rPr>
          <w:lang w:val="en-US"/>
        </w:rPr>
        <w:t xml:space="preserve">. </w:t>
      </w:r>
      <w:r>
        <w:rPr>
          <w:rFonts w:ascii="Segoe UI Symbol" w:hAnsi="Segoe UI Symbol" w:cs="Segoe UI Symbol"/>
          <w:lang w:val="en-US"/>
        </w:rPr>
        <w:t>✓</w:t>
      </w:r>
      <w:r w:rsidR="006B227C">
        <w:t xml:space="preserve"> Ro4.5</w:t>
      </w:r>
      <w:r>
        <w:rPr>
          <w:lang w:val="en-US"/>
        </w:rPr>
        <w:t xml:space="preserve">. </w:t>
      </w:r>
      <w:r w:rsidR="006B227C">
        <w:t xml:space="preserve"> Ro9.11</w:t>
      </w:r>
      <w:r>
        <w:rPr>
          <w:lang w:val="en-US"/>
        </w:rPr>
        <w:t xml:space="preserve">, </w:t>
      </w:r>
      <w:r w:rsidR="006B227C">
        <w:t xml:space="preserve"> Ro9.16</w:t>
      </w:r>
      <w:r>
        <w:rPr>
          <w:lang w:val="en-US"/>
        </w:rPr>
        <w:t xml:space="preserve">, </w:t>
      </w:r>
      <w:r w:rsidR="006B227C">
        <w:t xml:space="preserve"> Ro9.30</w:t>
      </w:r>
      <w:r>
        <w:rPr>
          <w:lang w:val="en-US"/>
        </w:rPr>
        <w:t xml:space="preserve">. </w:t>
      </w:r>
      <w:r w:rsidR="006B227C">
        <w:t xml:space="preserve"> Ro11.6</w:t>
      </w:r>
      <w:r>
        <w:rPr>
          <w:lang w:val="en-US"/>
        </w:rPr>
        <w:t>. Ga *</w:t>
      </w:r>
      <w:r w:rsidR="006B227C">
        <w:t xml:space="preserve"> Ga2.16</w:t>
      </w:r>
      <w:r>
        <w:rPr>
          <w:lang w:val="en-US"/>
        </w:rPr>
        <w:t xml:space="preserve">. </w:t>
      </w:r>
      <w:r w:rsidR="006B227C">
        <w:t xml:space="preserve"> Ga3.16-21</w:t>
      </w:r>
      <w:r>
        <w:rPr>
          <w:lang w:val="en-US"/>
        </w:rPr>
        <w:t xml:space="preserve">. Ep </w:t>
      </w:r>
      <w:r>
        <w:rPr>
          <w:rFonts w:ascii="Segoe UI Symbol" w:hAnsi="Segoe UI Symbol" w:cs="Segoe UI Symbol"/>
          <w:lang w:val="en-US"/>
        </w:rPr>
        <w:t>✓</w:t>
      </w:r>
      <w:r w:rsidR="006B227C">
        <w:t xml:space="preserve"> Eph2.4</w:t>
      </w:r>
      <w:r>
        <w:rPr>
          <w:lang w:val="en-US"/>
        </w:rPr>
        <w:t xml:space="preserve">, </w:t>
      </w:r>
      <w:r w:rsidR="006B227C">
        <w:t xml:space="preserve"> Eph2.8</w:t>
      </w:r>
      <w:r>
        <w:rPr>
          <w:lang w:val="en-US"/>
        </w:rPr>
        <w:t xml:space="preserve">, </w:t>
      </w:r>
      <w:r w:rsidR="006B227C">
        <w:t xml:space="preserve"> Eph2.9</w:t>
      </w:r>
      <w:r>
        <w:rPr>
          <w:lang w:val="en-US"/>
        </w:rPr>
        <w:t>. 2 Ti +*</w:t>
      </w:r>
      <w:r w:rsidR="006B227C">
        <w:t xml:space="preserve"> 2Ti1.9</w:t>
      </w:r>
      <w:r>
        <w:rPr>
          <w:lang w:val="en-US"/>
        </w:rPr>
        <w:t xml:space="preserve">. </w:t>
      </w:r>
      <w:r>
        <w:rPr>
          <w:b/>
          <w:lang w:val="en-US"/>
        </w:rPr>
        <w:t>according</w:t>
      </w:r>
      <w:r>
        <w:rPr>
          <w:lang w:val="en-US"/>
        </w:rPr>
        <w:t xml:space="preserve">. ver. </w:t>
      </w:r>
      <w:r w:rsidR="006B227C">
        <w:t xml:space="preserve"> Tt3.4</w:t>
      </w:r>
      <w:r>
        <w:rPr>
          <w:lang w:val="en-US"/>
        </w:rPr>
        <w:t xml:space="preserve">. 1 S </w:t>
      </w:r>
      <w:r w:rsidR="006B227C">
        <w:t xml:space="preserve"> 1Sa12.22</w:t>
      </w:r>
      <w:r>
        <w:rPr>
          <w:lang w:val="en-US"/>
        </w:rPr>
        <w:t xml:space="preserve">. Ps </w:t>
      </w:r>
      <w:r w:rsidR="006B227C">
        <w:t xml:space="preserve"> Ps62.12</w:t>
      </w:r>
      <w:r>
        <w:rPr>
          <w:lang w:val="en-US"/>
        </w:rPr>
        <w:t>. *</w:t>
      </w:r>
      <w:r w:rsidR="006B227C">
        <w:t xml:space="preserve"> Ps86.5</w:t>
      </w:r>
      <w:r>
        <w:rPr>
          <w:lang w:val="en-US"/>
        </w:rPr>
        <w:t xml:space="preserve">, </w:t>
      </w:r>
      <w:r w:rsidR="006B227C">
        <w:t xml:space="preserve"> Ps86.15</w:t>
      </w:r>
      <w:r>
        <w:rPr>
          <w:lang w:val="en-US"/>
        </w:rPr>
        <w:t xml:space="preserve">. </w:t>
      </w:r>
      <w:r w:rsidR="006B227C">
        <w:t xml:space="preserve"> Ps109.26</w:t>
      </w:r>
      <w:r>
        <w:rPr>
          <w:lang w:val="en-US"/>
        </w:rPr>
        <w:t xml:space="preserve">. </w:t>
      </w:r>
      <w:r w:rsidR="006B227C">
        <w:t xml:space="preserve"> Ps130.7</w:t>
      </w:r>
      <w:r>
        <w:rPr>
          <w:lang w:val="en-US"/>
        </w:rPr>
        <w:t xml:space="preserve">. Mi </w:t>
      </w:r>
      <w:r>
        <w:rPr>
          <w:rFonts w:ascii="Segoe UI Symbol" w:hAnsi="Segoe UI Symbol" w:cs="Segoe UI Symbol"/>
          <w:lang w:val="en-US"/>
        </w:rPr>
        <w:t>✓</w:t>
      </w:r>
      <w:r w:rsidR="006B227C">
        <w:t xml:space="preserve"> Mic7.18</w:t>
      </w:r>
      <w:r>
        <w:rPr>
          <w:lang w:val="en-US"/>
        </w:rPr>
        <w:t xml:space="preserve">. Lk </w:t>
      </w:r>
      <w:r w:rsidR="006B227C">
        <w:t xml:space="preserve"> Lk1.50</w:t>
      </w:r>
      <w:r>
        <w:rPr>
          <w:lang w:val="en-US"/>
        </w:rPr>
        <w:t xml:space="preserve">, </w:t>
      </w:r>
      <w:r w:rsidR="006B227C">
        <w:t xml:space="preserve"> Lk1.54</w:t>
      </w:r>
      <w:r>
        <w:rPr>
          <w:lang w:val="en-US"/>
        </w:rPr>
        <w:t xml:space="preserve">, </w:t>
      </w:r>
      <w:r w:rsidR="006B227C">
        <w:t xml:space="preserve"> Lk1.72</w:t>
      </w:r>
      <w:r>
        <w:rPr>
          <w:lang w:val="en-US"/>
        </w:rPr>
        <w:t xml:space="preserve">, </w:t>
      </w:r>
      <w:r w:rsidR="006B227C">
        <w:t xml:space="preserve"> Lk1.78</w:t>
      </w:r>
      <w:r>
        <w:rPr>
          <w:lang w:val="en-US"/>
        </w:rPr>
        <w:t xml:space="preserve">. Ep </w:t>
      </w:r>
      <w:r w:rsidR="006B227C">
        <w:t xml:space="preserve"> Eph1.3</w:t>
      </w:r>
      <w:r>
        <w:rPr>
          <w:lang w:val="en-US"/>
        </w:rPr>
        <w:t xml:space="preserve">, </w:t>
      </w:r>
      <w:r w:rsidR="006B227C">
        <w:t xml:space="preserve"> Eph1.6</w:t>
      </w:r>
      <w:r>
        <w:rPr>
          <w:lang w:val="en-US"/>
        </w:rPr>
        <w:t xml:space="preserve">, </w:t>
      </w:r>
      <w:r w:rsidR="006B227C">
        <w:t xml:space="preserve"> Eph1.7</w:t>
      </w:r>
      <w:r>
        <w:rPr>
          <w:lang w:val="en-US"/>
        </w:rPr>
        <w:t>. +*</w:t>
      </w:r>
      <w:r w:rsidR="006B227C">
        <w:t xml:space="preserve"> Eph2.4</w:t>
      </w:r>
      <w:r>
        <w:rPr>
          <w:lang w:val="en-US"/>
        </w:rPr>
        <w:t>. He *</w:t>
      </w:r>
      <w:r w:rsidR="006B227C">
        <w:t xml:space="preserve"> Heb4.16</w:t>
      </w:r>
      <w:r>
        <w:rPr>
          <w:lang w:val="en-US"/>
        </w:rPr>
        <w:t>. 1 P *</w:t>
      </w:r>
      <w:r w:rsidR="006B227C">
        <w:t xml:space="preserve"> 1Pe1.3</w:t>
      </w:r>
      <w:r>
        <w:rPr>
          <w:lang w:val="en-US"/>
        </w:rPr>
        <w:t xml:space="preserve">. </w:t>
      </w:r>
      <w:r w:rsidR="006B227C">
        <w:t xml:space="preserve"> 1Pe2.10</w:t>
      </w:r>
      <w:r>
        <w:rPr>
          <w:lang w:val="en-US"/>
        </w:rPr>
        <w:t xml:space="preserve">. </w:t>
      </w:r>
      <w:r>
        <w:rPr>
          <w:b/>
          <w:lang w:val="en-US"/>
        </w:rPr>
        <w:t>washing</w:t>
      </w:r>
      <w:r>
        <w:rPr>
          <w:lang w:val="en-US"/>
        </w:rPr>
        <w:t xml:space="preserve">. Jn </w:t>
      </w:r>
      <w:r>
        <w:rPr>
          <w:rFonts w:ascii="Segoe UI Symbol" w:hAnsi="Segoe UI Symbol" w:cs="Segoe UI Symbol"/>
          <w:lang w:val="en-US"/>
        </w:rPr>
        <w:t>✓</w:t>
      </w:r>
      <w:r w:rsidR="006B227C">
        <w:t xml:space="preserve"> Jn3.3-5</w:t>
      </w:r>
      <w:r>
        <w:rPr>
          <w:lang w:val="en-US"/>
        </w:rPr>
        <w:t>. 1 Co *</w:t>
      </w:r>
      <w:r w:rsidR="006B227C">
        <w:t xml:space="preserve"> 1Co6.11</w:t>
      </w:r>
      <w:r>
        <w:rPr>
          <w:lang w:val="en-US"/>
        </w:rPr>
        <w:t>. Ep *</w:t>
      </w:r>
      <w:r w:rsidR="006B227C">
        <w:t xml:space="preserve"> Eph5.26</w:t>
      </w:r>
      <w:r>
        <w:rPr>
          <w:lang w:val="en-US"/>
        </w:rPr>
        <w:t xml:space="preserve">. 1 P </w:t>
      </w:r>
      <w:r w:rsidR="006B227C">
        <w:t xml:space="preserve"> 1Pe3.21</w:t>
      </w:r>
      <w:r>
        <w:rPr>
          <w:lang w:val="en-US"/>
        </w:rPr>
        <w:t xml:space="preserve">. </w:t>
      </w:r>
      <w:r>
        <w:rPr>
          <w:b/>
          <w:lang w:val="en-US"/>
        </w:rPr>
        <w:t>regeneration</w:t>
      </w:r>
      <w:r>
        <w:rPr>
          <w:lang w:val="en-US"/>
        </w:rPr>
        <w:t>. Mt +*</w:t>
      </w:r>
      <w:r w:rsidR="006B227C">
        <w:t xml:space="preserve"> Mt19.28</w:t>
      </w:r>
      <w:r>
        <w:rPr>
          <w:lang w:val="en-US"/>
        </w:rPr>
        <w:t xml:space="preserve">g. </w:t>
      </w:r>
      <w:r>
        <w:rPr>
          <w:b/>
          <w:lang w:val="en-US"/>
        </w:rPr>
        <w:t>renewing</w:t>
      </w:r>
      <w:r>
        <w:rPr>
          <w:lang w:val="en-US"/>
        </w:rPr>
        <w:t>. Ps +*</w:t>
      </w:r>
      <w:r w:rsidR="006B227C">
        <w:t xml:space="preserve"> Ps51.10</w:t>
      </w:r>
      <w:r>
        <w:rPr>
          <w:lang w:val="en-US"/>
        </w:rPr>
        <w:t>. Ro +*</w:t>
      </w:r>
      <w:r w:rsidR="006B227C">
        <w:t xml:space="preserve"> Ro12.2</w:t>
      </w:r>
      <w:r>
        <w:rPr>
          <w:lang w:val="en-US"/>
        </w:rPr>
        <w:t xml:space="preserve">. Ep </w:t>
      </w:r>
      <w:r w:rsidR="006B227C">
        <w:t xml:space="preserve"> Eph4.22</w:t>
      </w:r>
      <w:r>
        <w:rPr>
          <w:lang w:val="en-US"/>
        </w:rPr>
        <w:t xml:space="preserve">, </w:t>
      </w:r>
      <w:r w:rsidR="006B227C">
        <w:t xml:space="preserve"> Eph4.23</w:t>
      </w:r>
      <w:r>
        <w:rPr>
          <w:lang w:val="en-US"/>
        </w:rPr>
        <w:t>. Col *</w:t>
      </w:r>
      <w:r w:rsidR="006B227C">
        <w:t xml:space="preserve"> Col3.10</w:t>
      </w:r>
      <w:r>
        <w:rPr>
          <w:lang w:val="en-US"/>
        </w:rPr>
        <w:t xml:space="preserve">. He </w:t>
      </w:r>
      <w:r w:rsidR="006B227C">
        <w:t xml:space="preserve"> Heb6.6</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Mt1.18</w:t>
      </w:r>
      <w:r>
        <w:rPr>
          <w:lang w:val="en-US"/>
        </w:rPr>
        <w:t xml:space="preserve">. </w:t>
      </w:r>
    </w:p>
    <w:p w:rsidR="003E23E9" w:rsidRDefault="003E23E9" w:rsidP="00710603">
      <w:pPr>
        <w:ind w:firstLine="360"/>
        <w:jc w:val="both"/>
      </w:pPr>
      <w:r>
        <w:rPr>
          <w:lang w:val="en-US"/>
        </w:rPr>
        <w:t xml:space="preserve">6. </w:t>
      </w:r>
      <w:r>
        <w:rPr>
          <w:b/>
          <w:lang w:val="en-US"/>
        </w:rPr>
        <w:t>he shed</w:t>
      </w:r>
      <w:r>
        <w:rPr>
          <w:lang w:val="en-US"/>
        </w:rPr>
        <w:t xml:space="preserve">. </w:t>
      </w:r>
      <w:r w:rsidR="006B227C">
        <w:t xml:space="preserve">  f22:22C</w:t>
      </w:r>
      <w:r>
        <w:rPr>
          <w:lang w:val="en-US"/>
        </w:rPr>
        <w:t>, Ps +</w:t>
      </w:r>
      <w:r w:rsidR="006B227C">
        <w:t xml:space="preserve"> Ps79.6</w:t>
      </w:r>
      <w:r>
        <w:rPr>
          <w:lang w:val="en-US"/>
        </w:rPr>
        <w:t xml:space="preserve">. </w:t>
      </w:r>
      <w:r w:rsidR="006B227C">
        <w:t xml:space="preserve">  f22:22K</w:t>
      </w:r>
      <w:r>
        <w:rPr>
          <w:lang w:val="en-US"/>
        </w:rPr>
        <w:t>, Je +</w:t>
      </w:r>
      <w:r w:rsidR="006B227C">
        <w:t xml:space="preserve"> Je2.13</w:t>
      </w:r>
      <w:r>
        <w:rPr>
          <w:lang w:val="en-US"/>
        </w:rPr>
        <w:t>. Pr *</w:t>
      </w:r>
      <w:r w:rsidR="006B227C">
        <w:t xml:space="preserve"> Pr1.23</w:t>
      </w:r>
      <w:r>
        <w:rPr>
          <w:lang w:val="en-US"/>
        </w:rPr>
        <w:t xml:space="preserve">. Is </w:t>
      </w:r>
      <w:r w:rsidR="006B227C">
        <w:t xml:space="preserve"> Is32.15</w:t>
      </w:r>
      <w:r>
        <w:rPr>
          <w:lang w:val="en-US"/>
        </w:rPr>
        <w:t xml:space="preserve">. </w:t>
      </w:r>
      <w:r w:rsidR="006B227C">
        <w:t xml:space="preserve"> Is44.3</w:t>
      </w:r>
      <w:r>
        <w:rPr>
          <w:lang w:val="en-US"/>
        </w:rPr>
        <w:t xml:space="preserve">. Ezk </w:t>
      </w:r>
      <w:r w:rsidR="006B227C">
        <w:t xml:space="preserve"> Eze36.25</w:t>
      </w:r>
      <w:r>
        <w:rPr>
          <w:lang w:val="en-US"/>
        </w:rPr>
        <w:t>. Jl +*</w:t>
      </w:r>
      <w:r w:rsidR="006B227C">
        <w:t xml:space="preserve"> Joe2.28</w:t>
      </w:r>
      <w:r>
        <w:rPr>
          <w:lang w:val="en-US"/>
        </w:rPr>
        <w:t>. Jn *</w:t>
      </w:r>
      <w:r w:rsidR="006B227C">
        <w:t xml:space="preserve"> Jn1.16</w:t>
      </w:r>
      <w:r>
        <w:rPr>
          <w:lang w:val="en-US"/>
        </w:rPr>
        <w:t>. *7:37-39. Ac *</w:t>
      </w:r>
      <w:r w:rsidR="006B227C">
        <w:t xml:space="preserve"> Ac2.33</w:t>
      </w:r>
      <w:r>
        <w:rPr>
          <w:lang w:val="en-US"/>
        </w:rPr>
        <w:t xml:space="preserve">. </w:t>
      </w:r>
      <w:r w:rsidR="006B227C">
        <w:t xml:space="preserve"> Ac10.45</w:t>
      </w:r>
      <w:r>
        <w:rPr>
          <w:lang w:val="en-US"/>
        </w:rPr>
        <w:t>. Ro *</w:t>
      </w:r>
      <w:r w:rsidR="006B227C">
        <w:t xml:space="preserve"> Ro5.5</w:t>
      </w:r>
      <w:r>
        <w:rPr>
          <w:lang w:val="en-US"/>
        </w:rPr>
        <w:t xml:space="preserve">. </w:t>
      </w:r>
      <w:r>
        <w:rPr>
          <w:b/>
          <w:lang w:val="en-US"/>
        </w:rPr>
        <w:t>abundantly</w:t>
      </w:r>
      <w:r>
        <w:rPr>
          <w:lang w:val="en-US"/>
        </w:rPr>
        <w:t xml:space="preserve">. Gr. richly. See on Ep </w:t>
      </w:r>
      <w:r w:rsidR="006B227C">
        <w:t xml:space="preserve"> Eph2.4</w:t>
      </w:r>
      <w:r>
        <w:rPr>
          <w:lang w:val="en-US"/>
        </w:rPr>
        <w:t>. *</w:t>
      </w:r>
      <w:r w:rsidR="006B227C">
        <w:t xml:space="preserve"> Eph3.8</w:t>
      </w:r>
      <w:r>
        <w:rPr>
          <w:lang w:val="en-US"/>
        </w:rPr>
        <w:t xml:space="preserve">. </w:t>
      </w:r>
      <w:r>
        <w:rPr>
          <w:b/>
          <w:lang w:val="en-US"/>
        </w:rPr>
        <w:t>through</w:t>
      </w:r>
      <w:r>
        <w:rPr>
          <w:lang w:val="en-US"/>
        </w:rPr>
        <w:t xml:space="preserve">. Ti </w:t>
      </w:r>
      <w:r w:rsidR="006B227C">
        <w:t xml:space="preserve"> Tt1.4</w:t>
      </w:r>
      <w:r>
        <w:rPr>
          <w:lang w:val="en-US"/>
        </w:rPr>
        <w:t>. Jn *</w:t>
      </w:r>
      <w:r w:rsidR="006B227C">
        <w:t xml:space="preserve"> Jn4.10</w:t>
      </w:r>
      <w:r>
        <w:rPr>
          <w:lang w:val="en-US"/>
        </w:rPr>
        <w:t>. *</w:t>
      </w:r>
      <w:r w:rsidR="006B227C">
        <w:t xml:space="preserve"> Jn14.16</w:t>
      </w:r>
      <w:r>
        <w:rPr>
          <w:lang w:val="en-US"/>
        </w:rPr>
        <w:t xml:space="preserve">, </w:t>
      </w:r>
      <w:r w:rsidR="006B227C">
        <w:t xml:space="preserve"> Jn14.17</w:t>
      </w:r>
      <w:r>
        <w:rPr>
          <w:lang w:val="en-US"/>
        </w:rPr>
        <w:t>. *</w:t>
      </w:r>
      <w:r w:rsidR="006B227C">
        <w:t xml:space="preserve"> Jn16.7</w:t>
      </w:r>
      <w:r>
        <w:rPr>
          <w:lang w:val="en-US"/>
        </w:rPr>
        <w:t xml:space="preserve">. Ro </w:t>
      </w:r>
      <w:r w:rsidR="006B227C">
        <w:t xml:space="preserve"> Ro8.2</w:t>
      </w:r>
      <w:r>
        <w:rPr>
          <w:lang w:val="en-US"/>
        </w:rPr>
        <w:t xml:space="preserve">. </w:t>
      </w:r>
      <w:r>
        <w:rPr>
          <w:b/>
          <w:lang w:val="en-US"/>
        </w:rPr>
        <w:t>our Savior</w:t>
      </w:r>
      <w:r>
        <w:rPr>
          <w:lang w:val="en-US"/>
        </w:rPr>
        <w:t>. 2 Ti +*</w:t>
      </w:r>
      <w:r w:rsidR="006B227C">
        <w:t xml:space="preserve"> 2Ti1.10</w:t>
      </w:r>
      <w:r>
        <w:rPr>
          <w:lang w:val="en-US"/>
        </w:rPr>
        <w:t xml:space="preserve">. </w:t>
      </w:r>
    </w:p>
    <w:p w:rsidR="003E23E9" w:rsidRDefault="003E23E9" w:rsidP="00710603">
      <w:pPr>
        <w:ind w:firstLine="360"/>
        <w:jc w:val="both"/>
      </w:pPr>
      <w:r>
        <w:rPr>
          <w:lang w:val="en-US"/>
        </w:rPr>
        <w:t xml:space="preserve">7. </w:t>
      </w:r>
      <w:r>
        <w:rPr>
          <w:b/>
          <w:lang w:val="en-US"/>
        </w:rPr>
        <w:t>being justified</w:t>
      </w:r>
      <w:r>
        <w:rPr>
          <w:lang w:val="en-US"/>
        </w:rPr>
        <w:t>. Ti *</w:t>
      </w:r>
      <w:r w:rsidR="006B227C">
        <w:t xml:space="preserve"> Tt2.11</w:t>
      </w:r>
      <w:r>
        <w:rPr>
          <w:lang w:val="en-US"/>
        </w:rPr>
        <w:t>. Ro +*</w:t>
      </w:r>
      <w:r w:rsidR="006B227C">
        <w:t xml:space="preserve"> Ro3.24</w:t>
      </w:r>
      <w:r>
        <w:rPr>
          <w:lang w:val="en-US"/>
        </w:rPr>
        <w:t xml:space="preserve">, </w:t>
      </w:r>
      <w:r w:rsidR="006B227C">
        <w:t xml:space="preserve"> Ro3.28</w:t>
      </w:r>
      <w:r>
        <w:rPr>
          <w:lang w:val="en-US"/>
        </w:rPr>
        <w:t xml:space="preserve">. </w:t>
      </w:r>
      <w:r w:rsidR="006B227C">
        <w:t xml:space="preserve"> Ro4.4</w:t>
      </w:r>
      <w:r>
        <w:rPr>
          <w:lang w:val="en-US"/>
        </w:rPr>
        <w:t xml:space="preserve">, </w:t>
      </w:r>
      <w:r w:rsidR="006B227C">
        <w:t xml:space="preserve"> Ro4.16</w:t>
      </w:r>
      <w:r>
        <w:rPr>
          <w:lang w:val="en-US"/>
        </w:rPr>
        <w:t>. *</w:t>
      </w:r>
      <w:r w:rsidR="006B227C">
        <w:t xml:space="preserve"> Ro5.1</w:t>
      </w:r>
      <w:r>
        <w:rPr>
          <w:lang w:val="en-US"/>
        </w:rPr>
        <w:t xml:space="preserve">, </w:t>
      </w:r>
      <w:r w:rsidR="006B227C">
        <w:t xml:space="preserve"> Ro5.2</w:t>
      </w:r>
      <w:r>
        <w:rPr>
          <w:lang w:val="en-US"/>
        </w:rPr>
        <w:t xml:space="preserve">, </w:t>
      </w:r>
      <w:r w:rsidR="006B227C">
        <w:t xml:space="preserve"> Ro5.15-21</w:t>
      </w:r>
      <w:r>
        <w:rPr>
          <w:lang w:val="en-US"/>
        </w:rPr>
        <w:t xml:space="preserve">. </w:t>
      </w:r>
      <w:r w:rsidR="006B227C">
        <w:t xml:space="preserve"> Ro11.6</w:t>
      </w:r>
      <w:r>
        <w:rPr>
          <w:lang w:val="en-US"/>
        </w:rPr>
        <w:t xml:space="preserve">. 1 Co </w:t>
      </w:r>
      <w:r w:rsidR="006B227C">
        <w:t xml:space="preserve"> 1Co6.11</w:t>
      </w:r>
      <w:r>
        <w:rPr>
          <w:lang w:val="en-US"/>
        </w:rPr>
        <w:t>. Ga *</w:t>
      </w:r>
      <w:r w:rsidR="006B227C">
        <w:t xml:space="preserve"> Ga2.16</w:t>
      </w:r>
      <w:r>
        <w:rPr>
          <w:lang w:val="en-US"/>
        </w:rPr>
        <w:t xml:space="preserve">. </w:t>
      </w:r>
      <w:r>
        <w:rPr>
          <w:b/>
          <w:lang w:val="en-US"/>
        </w:rPr>
        <w:t>his grace</w:t>
      </w:r>
      <w:r>
        <w:rPr>
          <w:lang w:val="en-US"/>
        </w:rPr>
        <w:t xml:space="preserve">. Ti </w:t>
      </w:r>
      <w:r w:rsidR="006B227C">
        <w:t xml:space="preserve"> Tt2.11</w:t>
      </w:r>
      <w:r>
        <w:rPr>
          <w:lang w:val="en-US"/>
        </w:rPr>
        <w:t>. Ac +*</w:t>
      </w:r>
      <w:r w:rsidR="006B227C">
        <w:t xml:space="preserve"> Ac11.23</w:t>
      </w:r>
      <w:r>
        <w:rPr>
          <w:lang w:val="en-US"/>
        </w:rPr>
        <w:t xml:space="preserve">. </w:t>
      </w:r>
      <w:r w:rsidR="006B227C">
        <w:t xml:space="preserve"> Ac15.11</w:t>
      </w:r>
      <w:r>
        <w:rPr>
          <w:lang w:val="en-US"/>
        </w:rPr>
        <w:t xml:space="preserve">. </w:t>
      </w:r>
      <w:r>
        <w:rPr>
          <w:b/>
          <w:lang w:val="en-US"/>
        </w:rPr>
        <w:t>made heirs</w:t>
      </w:r>
      <w:r>
        <w:rPr>
          <w:lang w:val="en-US"/>
        </w:rPr>
        <w:t>. Mt +*</w:t>
      </w:r>
      <w:r w:rsidR="006B227C">
        <w:t xml:space="preserve"> Mt19.29</w:t>
      </w:r>
      <w:r>
        <w:rPr>
          <w:lang w:val="en-US"/>
        </w:rPr>
        <w:t xml:space="preserve">. Ro </w:t>
      </w:r>
      <w:r>
        <w:rPr>
          <w:rFonts w:ascii="Segoe UI Symbol" w:hAnsi="Segoe UI Symbol" w:cs="Segoe UI Symbol"/>
          <w:lang w:val="en-US"/>
        </w:rPr>
        <w:t>✓</w:t>
      </w:r>
      <w:r>
        <w:rPr>
          <w:lang w:val="en-US"/>
        </w:rPr>
        <w:t>8:+</w:t>
      </w:r>
      <w:r w:rsidR="006B227C">
        <w:t xml:space="preserve"> Ro8.17</w:t>
      </w:r>
      <w:r>
        <w:rPr>
          <w:lang w:val="en-US"/>
        </w:rPr>
        <w:t xml:space="preserve">, </w:t>
      </w:r>
      <w:r w:rsidR="006B227C">
        <w:t xml:space="preserve"> Ro8.23</w:t>
      </w:r>
      <w:r>
        <w:rPr>
          <w:lang w:val="en-US"/>
        </w:rPr>
        <w:t xml:space="preserve">, </w:t>
      </w:r>
      <w:r w:rsidR="006B227C">
        <w:t xml:space="preserve"> Ro8.24</w:t>
      </w:r>
      <w:r>
        <w:rPr>
          <w:lang w:val="en-US"/>
        </w:rPr>
        <w:t xml:space="preserve">. Ga </w:t>
      </w:r>
      <w:r w:rsidR="006B227C">
        <w:t xml:space="preserve"> Ga3.29</w:t>
      </w:r>
      <w:r>
        <w:rPr>
          <w:lang w:val="en-US"/>
        </w:rPr>
        <w:t xml:space="preserve">. </w:t>
      </w:r>
      <w:r w:rsidR="006B227C">
        <w:t xml:space="preserve"> Ga4.7</w:t>
      </w:r>
      <w:r>
        <w:rPr>
          <w:lang w:val="en-US"/>
        </w:rPr>
        <w:t xml:space="preserve">. Ep </w:t>
      </w:r>
      <w:r w:rsidR="006B227C">
        <w:t xml:space="preserve">  Eph1.11</w:t>
      </w:r>
      <w:r>
        <w:rPr>
          <w:lang w:val="en-US"/>
        </w:rPr>
        <w:t xml:space="preserve">n. He </w:t>
      </w:r>
      <w:r>
        <w:rPr>
          <w:lang w:val="en-US"/>
        </w:rPr>
        <w:lastRenderedPageBreak/>
        <w:t>*</w:t>
      </w:r>
      <w:r w:rsidR="006B227C">
        <w:t xml:space="preserve"> Heb6.17</w:t>
      </w:r>
      <w:r>
        <w:rPr>
          <w:lang w:val="en-US"/>
        </w:rPr>
        <w:t xml:space="preserve">. </w:t>
      </w:r>
      <w:r w:rsidR="006B227C">
        <w:t xml:space="preserve"> Heb11.7</w:t>
      </w:r>
      <w:r>
        <w:rPr>
          <w:lang w:val="en-US"/>
        </w:rPr>
        <w:t xml:space="preserve">, </w:t>
      </w:r>
      <w:r w:rsidR="006B227C">
        <w:t xml:space="preserve"> Heb11.9</w:t>
      </w:r>
      <w:r>
        <w:rPr>
          <w:lang w:val="en-US"/>
        </w:rPr>
        <w:t>. Ja +*</w:t>
      </w:r>
      <w:r w:rsidR="006B227C">
        <w:t xml:space="preserve"> Jas2.5</w:t>
      </w:r>
      <w:r>
        <w:rPr>
          <w:lang w:val="en-US"/>
        </w:rPr>
        <w:t xml:space="preserve">. 1 P </w:t>
      </w:r>
      <w:r w:rsidR="006B227C">
        <w:t xml:space="preserve"> 1Pe3.7</w:t>
      </w:r>
      <w:r>
        <w:rPr>
          <w:lang w:val="en-US"/>
        </w:rPr>
        <w:t xml:space="preserve">. </w:t>
      </w:r>
      <w:r>
        <w:rPr>
          <w:b/>
          <w:lang w:val="en-US"/>
        </w:rPr>
        <w:t>hope</w:t>
      </w:r>
      <w:r>
        <w:rPr>
          <w:lang w:val="en-US"/>
        </w:rPr>
        <w:t>. See on Ti +*</w:t>
      </w:r>
      <w:r w:rsidR="006B227C">
        <w:t xml:space="preserve">  Tt1.2</w:t>
      </w:r>
      <w:r>
        <w:rPr>
          <w:lang w:val="en-US"/>
        </w:rPr>
        <w:t xml:space="preserve">n. </w:t>
      </w:r>
      <w:r>
        <w:rPr>
          <w:rFonts w:ascii="Segoe UI Symbol" w:hAnsi="Segoe UI Symbol" w:cs="Segoe UI Symbol"/>
          <w:lang w:val="en-US"/>
        </w:rPr>
        <w:t>✓</w:t>
      </w:r>
      <w:r w:rsidR="006B227C">
        <w:t xml:space="preserve"> Tt2.13</w:t>
      </w:r>
      <w:r>
        <w:rPr>
          <w:lang w:val="en-US"/>
        </w:rPr>
        <w:t xml:space="preserve">. Ac </w:t>
      </w:r>
      <w:r w:rsidR="006B227C">
        <w:t xml:space="preserve"> Ac23.6</w:t>
      </w:r>
      <w:r>
        <w:rPr>
          <w:lang w:val="en-US"/>
        </w:rPr>
        <w:t>. +*</w:t>
      </w:r>
      <w:r w:rsidR="006B227C">
        <w:t xml:space="preserve"> Ac26.6</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p>
    <w:p w:rsidR="003E23E9" w:rsidRDefault="003E23E9" w:rsidP="00710603">
      <w:pPr>
        <w:ind w:firstLine="360"/>
        <w:jc w:val="both"/>
      </w:pPr>
      <w:r>
        <w:rPr>
          <w:lang w:val="en-US"/>
        </w:rPr>
        <w:t xml:space="preserve">8. </w:t>
      </w:r>
      <w:r>
        <w:rPr>
          <w:b/>
          <w:lang w:val="en-US"/>
        </w:rPr>
        <w:t>a faithful</w:t>
      </w:r>
      <w:r>
        <w:rPr>
          <w:lang w:val="en-US"/>
        </w:rPr>
        <w:t xml:space="preserve">. </w:t>
      </w:r>
      <w:r w:rsidR="006B227C">
        <w:t xml:space="preserve">  f101</w:t>
      </w:r>
      <w:r>
        <w:rPr>
          <w:lang w:val="en-US"/>
        </w:rPr>
        <w:t>, Dt +</w:t>
      </w:r>
      <w:r w:rsidR="006B227C">
        <w:t xml:space="preserve"> Dt32.42</w:t>
      </w:r>
      <w:r>
        <w:rPr>
          <w:lang w:val="en-US"/>
        </w:rPr>
        <w:t xml:space="preserve">. Ti </w:t>
      </w:r>
      <w:r w:rsidR="006B227C">
        <w:t xml:space="preserve"> Tt1.9</w:t>
      </w:r>
      <w:r>
        <w:rPr>
          <w:lang w:val="en-US"/>
        </w:rPr>
        <w:t>. 1 Ti +</w:t>
      </w:r>
      <w:r w:rsidR="006B227C">
        <w:t xml:space="preserve"> 1Ti1.15</w:t>
      </w:r>
      <w:r>
        <w:rPr>
          <w:lang w:val="en-US"/>
        </w:rPr>
        <w:t xml:space="preserve">. </w:t>
      </w:r>
      <w:r>
        <w:rPr>
          <w:b/>
          <w:lang w:val="en-US"/>
        </w:rPr>
        <w:t>these things</w:t>
      </w:r>
      <w:r>
        <w:rPr>
          <w:lang w:val="en-US"/>
        </w:rPr>
        <w:t xml:space="preserve">. </w:t>
      </w:r>
      <w:r w:rsidR="006B227C">
        <w:t xml:space="preserve">  f63:63I</w:t>
      </w:r>
      <w:r>
        <w:rPr>
          <w:lang w:val="en-US"/>
        </w:rPr>
        <w:t>, Ex +</w:t>
      </w:r>
      <w:r w:rsidR="006B227C">
        <w:t xml:space="preserve"> Ex12.4</w:t>
      </w:r>
      <w:r>
        <w:rPr>
          <w:lang w:val="en-US"/>
        </w:rPr>
        <w:t xml:space="preserve">. or, “concerning these (heirs).” </w:t>
      </w:r>
      <w:r>
        <w:rPr>
          <w:b/>
          <w:lang w:val="en-US"/>
        </w:rPr>
        <w:t>that thou</w:t>
      </w:r>
      <w:r>
        <w:rPr>
          <w:lang w:val="en-US"/>
        </w:rPr>
        <w:t xml:space="preserve">. Pr </w:t>
      </w:r>
      <w:r w:rsidR="006B227C">
        <w:t xml:space="preserve"> Pr21.28</w:t>
      </w:r>
      <w:r>
        <w:rPr>
          <w:lang w:val="en-US"/>
        </w:rPr>
        <w:t xml:space="preserve">. Ac </w:t>
      </w:r>
      <w:r w:rsidR="006B227C">
        <w:t xml:space="preserve"> Ac12.15</w:t>
      </w:r>
      <w:r>
        <w:rPr>
          <w:lang w:val="en-US"/>
        </w:rPr>
        <w:t xml:space="preserve">. 2 Co </w:t>
      </w:r>
      <w:r w:rsidR="006B227C">
        <w:t xml:space="preserve"> 2Co4.13</w:t>
      </w:r>
      <w:r>
        <w:rPr>
          <w:lang w:val="en-US"/>
        </w:rPr>
        <w:t xml:space="preserve">. 1 Ti </w:t>
      </w:r>
      <w:r w:rsidR="006B227C">
        <w:t xml:space="preserve"> 1Ti1.7</w:t>
      </w:r>
      <w:r>
        <w:rPr>
          <w:lang w:val="en-US"/>
        </w:rPr>
        <w:t xml:space="preserve">. </w:t>
      </w:r>
      <w:r>
        <w:rPr>
          <w:b/>
          <w:lang w:val="en-US"/>
        </w:rPr>
        <w:t>which</w:t>
      </w:r>
      <w:r>
        <w:rPr>
          <w:lang w:val="en-US"/>
        </w:rPr>
        <w:t xml:space="preserve">. Ps </w:t>
      </w:r>
      <w:r w:rsidR="006B227C">
        <w:t xml:space="preserve"> Ps78.22</w:t>
      </w:r>
      <w:r>
        <w:rPr>
          <w:lang w:val="en-US"/>
        </w:rPr>
        <w:t xml:space="preserve">. Jn </w:t>
      </w:r>
      <w:r>
        <w:rPr>
          <w:rFonts w:ascii="Segoe UI Symbol" w:hAnsi="Segoe UI Symbol" w:cs="Segoe UI Symbol"/>
          <w:lang w:val="en-US"/>
        </w:rPr>
        <w:t>✓</w:t>
      </w:r>
      <w:r w:rsidR="006B227C">
        <w:t xml:space="preserve"> Jn5.24</w:t>
      </w:r>
      <w:r>
        <w:rPr>
          <w:lang w:val="en-US"/>
        </w:rPr>
        <w:t xml:space="preserve">. </w:t>
      </w:r>
      <w:r w:rsidR="006B227C">
        <w:t xml:space="preserve"> Jn12.44</w:t>
      </w:r>
      <w:r>
        <w:rPr>
          <w:lang w:val="en-US"/>
        </w:rPr>
        <w:t>. Ac +</w:t>
      </w:r>
      <w:r w:rsidR="006B227C">
        <w:t xml:space="preserve"> Ac16.34</w:t>
      </w:r>
      <w:r>
        <w:rPr>
          <w:lang w:val="en-US"/>
        </w:rPr>
        <w:t xml:space="preserve">g. Ro </w:t>
      </w:r>
      <w:r>
        <w:rPr>
          <w:rFonts w:ascii="Segoe UI Symbol" w:hAnsi="Segoe UI Symbol" w:cs="Segoe UI Symbol"/>
          <w:lang w:val="en-US"/>
        </w:rPr>
        <w:t>✓</w:t>
      </w:r>
      <w:r w:rsidR="006B227C">
        <w:t xml:space="preserve"> Ro4.3</w:t>
      </w:r>
      <w:r>
        <w:rPr>
          <w:lang w:val="en-US"/>
        </w:rPr>
        <w:t xml:space="preserve">, </w:t>
      </w:r>
      <w:r w:rsidR="006B227C">
        <w:t xml:space="preserve"> Ro4.5</w:t>
      </w:r>
      <w:r>
        <w:rPr>
          <w:lang w:val="en-US"/>
        </w:rPr>
        <w:t xml:space="preserve">. </w:t>
      </w:r>
      <w:r w:rsidR="006B227C">
        <w:t xml:space="preserve"> Ro10.14</w:t>
      </w:r>
      <w:r>
        <w:rPr>
          <w:lang w:val="en-US"/>
        </w:rPr>
        <w:t xml:space="preserve">. Ga </w:t>
      </w:r>
      <w:r w:rsidR="006B227C">
        <w:t xml:space="preserve"> Ga3.6</w:t>
      </w:r>
      <w:r>
        <w:rPr>
          <w:lang w:val="en-US"/>
        </w:rPr>
        <w:t>. 2 Ti *</w:t>
      </w:r>
      <w:r w:rsidR="006B227C">
        <w:t xml:space="preserve"> 2Ti1.12</w:t>
      </w:r>
      <w:r>
        <w:rPr>
          <w:lang w:val="en-US"/>
        </w:rPr>
        <w:t xml:space="preserve">. Ja </w:t>
      </w:r>
      <w:r w:rsidR="006B227C">
        <w:t xml:space="preserve"> Jas2.23</w:t>
      </w:r>
      <w:r>
        <w:rPr>
          <w:lang w:val="en-US"/>
        </w:rPr>
        <w:t>. 1 P *</w:t>
      </w:r>
      <w:r w:rsidR="006B227C">
        <w:t xml:space="preserve"> 1Pe1.21</w:t>
      </w:r>
      <w:r>
        <w:rPr>
          <w:lang w:val="en-US"/>
        </w:rPr>
        <w:t xml:space="preserve">. 1 J </w:t>
      </w:r>
      <w:r>
        <w:rPr>
          <w:rFonts w:ascii="Segoe UI Symbol" w:hAnsi="Segoe UI Symbol" w:cs="Segoe UI Symbol"/>
          <w:lang w:val="en-US"/>
        </w:rPr>
        <w:t>✓</w:t>
      </w:r>
      <w:r w:rsidR="006B227C">
        <w:t xml:space="preserve"> 1Jn5.10-13</w:t>
      </w:r>
      <w:r>
        <w:rPr>
          <w:lang w:val="en-US"/>
        </w:rPr>
        <w:t xml:space="preserve">. </w:t>
      </w:r>
      <w:r>
        <w:rPr>
          <w:b/>
          <w:lang w:val="en-US"/>
        </w:rPr>
        <w:t>be careful</w:t>
      </w:r>
      <w:r>
        <w:rPr>
          <w:lang w:val="en-US"/>
        </w:rPr>
        <w:t xml:space="preserve">. See on ver. </w:t>
      </w:r>
      <w:r w:rsidR="006B227C">
        <w:t xml:space="preserve"> Tt3.1</w:t>
      </w:r>
      <w:r>
        <w:rPr>
          <w:lang w:val="en-US"/>
        </w:rPr>
        <w:t xml:space="preserve">, </w:t>
      </w:r>
      <w:r w:rsidR="006B227C">
        <w:t xml:space="preserve"> Tt3.14</w:t>
      </w:r>
      <w:r>
        <w:rPr>
          <w:lang w:val="en-US"/>
        </w:rPr>
        <w:t xml:space="preserve">. Ti </w:t>
      </w:r>
      <w:r w:rsidR="006B227C">
        <w:t xml:space="preserve"> Tt2.14</w:t>
      </w:r>
      <w:r>
        <w:rPr>
          <w:lang w:val="en-US"/>
        </w:rPr>
        <w:t>. Ep +*</w:t>
      </w:r>
      <w:r w:rsidR="006B227C">
        <w:t xml:space="preserve"> Eph4.28</w:t>
      </w:r>
      <w:r>
        <w:rPr>
          <w:lang w:val="en-US"/>
        </w:rPr>
        <w:t xml:space="preserve">. </w:t>
      </w:r>
      <w:r>
        <w:rPr>
          <w:b/>
          <w:lang w:val="en-US"/>
        </w:rPr>
        <w:t>maintain</w:t>
      </w:r>
      <w:r>
        <w:rPr>
          <w:lang w:val="en-US"/>
        </w:rPr>
        <w:t>. Ja *</w:t>
      </w:r>
      <w:r w:rsidR="006B227C">
        <w:t xml:space="preserve"> Jas2.17</w:t>
      </w:r>
      <w:r>
        <w:rPr>
          <w:lang w:val="en-US"/>
        </w:rPr>
        <w:t xml:space="preserve">. </w:t>
      </w:r>
      <w:r>
        <w:rPr>
          <w:b/>
          <w:lang w:val="en-US"/>
        </w:rPr>
        <w:t>good works</w:t>
      </w:r>
      <w:r>
        <w:rPr>
          <w:lang w:val="en-US"/>
        </w:rPr>
        <w:t xml:space="preserve">. Jb </w:t>
      </w:r>
      <w:r w:rsidR="006B227C">
        <w:t xml:space="preserve"> Job22.2</w:t>
      </w:r>
      <w:r>
        <w:rPr>
          <w:lang w:val="en-US"/>
        </w:rPr>
        <w:t xml:space="preserve">. </w:t>
      </w:r>
      <w:r w:rsidR="006B227C">
        <w:t xml:space="preserve"> Job35.7</w:t>
      </w:r>
      <w:r>
        <w:rPr>
          <w:lang w:val="en-US"/>
        </w:rPr>
        <w:t xml:space="preserve">, </w:t>
      </w:r>
      <w:r w:rsidR="006B227C">
        <w:t xml:space="preserve"> Job35.8</w:t>
      </w:r>
      <w:r>
        <w:rPr>
          <w:lang w:val="en-US"/>
        </w:rPr>
        <w:t xml:space="preserve">. Ps </w:t>
      </w:r>
      <w:r w:rsidR="006B227C">
        <w:t xml:space="preserve"> Ps16.2</w:t>
      </w:r>
      <w:r>
        <w:rPr>
          <w:lang w:val="en-US"/>
        </w:rPr>
        <w:t xml:space="preserve">, </w:t>
      </w:r>
      <w:r w:rsidR="006B227C">
        <w:t xml:space="preserve"> Ps16.3</w:t>
      </w:r>
      <w:r>
        <w:rPr>
          <w:lang w:val="en-US"/>
        </w:rPr>
        <w:t xml:space="preserve">. 2 Co </w:t>
      </w:r>
      <w:r w:rsidR="006B227C">
        <w:t xml:space="preserve"> 2Co9.12-15</w:t>
      </w:r>
      <w:r>
        <w:rPr>
          <w:lang w:val="en-US"/>
        </w:rPr>
        <w:t>. 1 Ti +</w:t>
      </w:r>
      <w:r w:rsidR="006B227C">
        <w:t xml:space="preserve"> 1Ti6.18</w:t>
      </w:r>
      <w:r>
        <w:rPr>
          <w:lang w:val="en-US"/>
        </w:rPr>
        <w:t xml:space="preserve">. Phm </w:t>
      </w:r>
      <w:r w:rsidR="006B227C">
        <w:t xml:space="preserve"> Phm11</w:t>
      </w:r>
      <w:r>
        <w:rPr>
          <w:lang w:val="en-US"/>
        </w:rPr>
        <w:t xml:space="preserve">. </w:t>
      </w:r>
    </w:p>
    <w:p w:rsidR="003E23E9" w:rsidRDefault="003E23E9" w:rsidP="00710603">
      <w:pPr>
        <w:ind w:firstLine="360"/>
        <w:jc w:val="both"/>
      </w:pPr>
      <w:r>
        <w:rPr>
          <w:lang w:val="en-US"/>
        </w:rPr>
        <w:t xml:space="preserve">9. </w:t>
      </w:r>
      <w:r>
        <w:rPr>
          <w:b/>
          <w:lang w:val="en-US"/>
        </w:rPr>
        <w:t>avoid</w:t>
      </w:r>
      <w:r>
        <w:rPr>
          <w:lang w:val="en-US"/>
        </w:rPr>
        <w:t xml:space="preserve">. See on Ti </w:t>
      </w:r>
      <w:r w:rsidR="006B227C">
        <w:t xml:space="preserve"> Tt1.14</w:t>
      </w:r>
      <w:r>
        <w:rPr>
          <w:lang w:val="en-US"/>
        </w:rPr>
        <w:t xml:space="preserve">. 1 Ti </w:t>
      </w:r>
      <w:r w:rsidR="006B227C">
        <w:t xml:space="preserve"> 1Ti1.3-7</w:t>
      </w:r>
      <w:r>
        <w:rPr>
          <w:lang w:val="en-US"/>
        </w:rPr>
        <w:t xml:space="preserve">. </w:t>
      </w:r>
      <w:r w:rsidR="006B227C">
        <w:t xml:space="preserve"> 1Ti4.7</w:t>
      </w:r>
      <w:r>
        <w:rPr>
          <w:lang w:val="en-US"/>
        </w:rPr>
        <w:t xml:space="preserve">. 2 Ti </w:t>
      </w:r>
      <w:r w:rsidR="006B227C">
        <w:t xml:space="preserve"> 2Ti2.16</w:t>
      </w:r>
      <w:r>
        <w:rPr>
          <w:lang w:val="en-US"/>
        </w:rPr>
        <w:t xml:space="preserve">, </w:t>
      </w:r>
      <w:r w:rsidR="006B227C">
        <w:t xml:space="preserve"> 2Ti2.23</w:t>
      </w:r>
      <w:r>
        <w:rPr>
          <w:lang w:val="en-US"/>
        </w:rPr>
        <w:t xml:space="preserve">. </w:t>
      </w:r>
      <w:r>
        <w:rPr>
          <w:b/>
          <w:lang w:val="en-US"/>
        </w:rPr>
        <w:t>questions</w:t>
      </w:r>
      <w:r>
        <w:rPr>
          <w:lang w:val="en-US"/>
        </w:rPr>
        <w:t xml:space="preserve">. 1 Ti </w:t>
      </w:r>
      <w:r w:rsidR="006B227C">
        <w:t xml:space="preserve"> 1Ti1.4</w:t>
      </w:r>
      <w:r>
        <w:rPr>
          <w:lang w:val="en-US"/>
        </w:rPr>
        <w:t xml:space="preserve">. </w:t>
      </w:r>
      <w:r w:rsidR="006B227C">
        <w:t xml:space="preserve"> 1Ti6.4</w:t>
      </w:r>
      <w:r>
        <w:rPr>
          <w:lang w:val="en-US"/>
        </w:rPr>
        <w:t xml:space="preserve">. 2 Ti </w:t>
      </w:r>
      <w:r w:rsidR="006B227C">
        <w:t xml:space="preserve"> 2Ti2.23</w:t>
      </w:r>
      <w:r>
        <w:rPr>
          <w:lang w:val="en-US"/>
        </w:rPr>
        <w:t xml:space="preserve">. </w:t>
      </w:r>
      <w:r>
        <w:rPr>
          <w:b/>
          <w:lang w:val="en-US"/>
        </w:rPr>
        <w:t>genealogies</w:t>
      </w:r>
      <w:r>
        <w:rPr>
          <w:lang w:val="en-US"/>
        </w:rPr>
        <w:t xml:space="preserve">. 1 Ti </w:t>
      </w:r>
      <w:r w:rsidR="006B227C">
        <w:t xml:space="preserve"> 1Ti1.4</w:t>
      </w:r>
      <w:r>
        <w:rPr>
          <w:lang w:val="en-US"/>
        </w:rPr>
        <w:t xml:space="preserve">. </w:t>
      </w:r>
      <w:r>
        <w:rPr>
          <w:b/>
          <w:lang w:val="en-US"/>
        </w:rPr>
        <w:t>strivings about</w:t>
      </w:r>
      <w:r>
        <w:rPr>
          <w:lang w:val="en-US"/>
        </w:rPr>
        <w:t xml:space="preserve">. Col </w:t>
      </w:r>
      <w:r>
        <w:rPr>
          <w:rFonts w:ascii="Segoe UI Symbol" w:hAnsi="Segoe UI Symbol" w:cs="Segoe UI Symbol"/>
          <w:lang w:val="en-US"/>
        </w:rPr>
        <w:t>✓</w:t>
      </w:r>
      <w:r w:rsidR="006B227C">
        <w:t xml:space="preserve">  Col2.16</w:t>
      </w:r>
      <w:r>
        <w:rPr>
          <w:lang w:val="en-US"/>
        </w:rPr>
        <w:t xml:space="preserve">n, </w:t>
      </w:r>
      <w:r w:rsidR="006B227C">
        <w:t xml:space="preserve"> Col2.17</w:t>
      </w:r>
      <w:r>
        <w:rPr>
          <w:lang w:val="en-US"/>
        </w:rPr>
        <w:t xml:space="preserve">, </w:t>
      </w:r>
      <w:r w:rsidR="006B227C">
        <w:t xml:space="preserve"> Col2.20-23</w:t>
      </w:r>
      <w:r>
        <w:rPr>
          <w:lang w:val="en-US"/>
        </w:rPr>
        <w:t xml:space="preserve">. </w:t>
      </w:r>
      <w:r>
        <w:rPr>
          <w:b/>
          <w:lang w:val="en-US"/>
        </w:rPr>
        <w:t>the law</w:t>
      </w:r>
      <w:r>
        <w:rPr>
          <w:lang w:val="en-US"/>
        </w:rPr>
        <w:t xml:space="preserve">. Ac </w:t>
      </w:r>
      <w:r>
        <w:rPr>
          <w:rFonts w:ascii="Segoe UI Symbol" w:hAnsi="Segoe UI Symbol" w:cs="Segoe UI Symbol"/>
          <w:lang w:val="en-US"/>
        </w:rPr>
        <w:t>✓</w:t>
      </w:r>
      <w:r w:rsidR="006B227C">
        <w:t xml:space="preserve"> Ac21.25</w:t>
      </w:r>
      <w:r>
        <w:rPr>
          <w:lang w:val="en-US"/>
        </w:rPr>
        <w:t xml:space="preserve">. </w:t>
      </w:r>
      <w:r>
        <w:rPr>
          <w:b/>
          <w:lang w:val="en-US"/>
        </w:rPr>
        <w:t>unprofitable</w:t>
      </w:r>
      <w:r>
        <w:rPr>
          <w:lang w:val="en-US"/>
        </w:rPr>
        <w:t xml:space="preserve">. Jb </w:t>
      </w:r>
      <w:r w:rsidR="006B227C">
        <w:t xml:space="preserve"> Job15.3</w:t>
      </w:r>
      <w:r>
        <w:rPr>
          <w:lang w:val="en-US"/>
        </w:rPr>
        <w:t xml:space="preserve">. 1 Co </w:t>
      </w:r>
      <w:r w:rsidR="006B227C">
        <w:t xml:space="preserve"> 1Co8.1</w:t>
      </w:r>
      <w:r>
        <w:rPr>
          <w:lang w:val="en-US"/>
        </w:rPr>
        <w:t xml:space="preserve">. </w:t>
      </w:r>
      <w:r w:rsidR="006B227C">
        <w:t xml:space="preserve"> 1Co13.2</w:t>
      </w:r>
      <w:r>
        <w:rPr>
          <w:lang w:val="en-US"/>
        </w:rPr>
        <w:t xml:space="preserve">. 2 Ti </w:t>
      </w:r>
      <w:r w:rsidR="006B227C">
        <w:t xml:space="preserve"> 2Ti2.14</w:t>
      </w:r>
      <w:r>
        <w:rPr>
          <w:lang w:val="en-US"/>
        </w:rPr>
        <w:t xml:space="preserve">. </w:t>
      </w:r>
    </w:p>
    <w:p w:rsidR="003E23E9" w:rsidRDefault="003E23E9" w:rsidP="00710603">
      <w:pPr>
        <w:ind w:firstLine="360"/>
        <w:jc w:val="both"/>
      </w:pPr>
      <w:r>
        <w:rPr>
          <w:lang w:val="en-US"/>
        </w:rPr>
        <w:t xml:space="preserve">10. </w:t>
      </w:r>
      <w:r>
        <w:rPr>
          <w:b/>
          <w:lang w:val="en-US"/>
        </w:rPr>
        <w:t>heretick</w:t>
      </w:r>
      <w:r>
        <w:rPr>
          <w:lang w:val="en-US"/>
        </w:rPr>
        <w:t xml:space="preserve">. 1 Co </w:t>
      </w:r>
      <w:r>
        <w:rPr>
          <w:rFonts w:ascii="Segoe UI Symbol" w:hAnsi="Segoe UI Symbol" w:cs="Segoe UI Symbol"/>
          <w:lang w:val="en-US"/>
        </w:rPr>
        <w:t>✓</w:t>
      </w:r>
      <w:r w:rsidR="006B227C">
        <w:t xml:space="preserve"> 1Co11.19</w:t>
      </w:r>
      <w:r>
        <w:rPr>
          <w:lang w:val="en-US"/>
        </w:rPr>
        <w:t xml:space="preserve">. Ga </w:t>
      </w:r>
      <w:r w:rsidR="006B227C">
        <w:t xml:space="preserve"> Ga5.20</w:t>
      </w:r>
      <w:r>
        <w:rPr>
          <w:lang w:val="en-US"/>
        </w:rPr>
        <w:t xml:space="preserve">. 2 P </w:t>
      </w:r>
      <w:r w:rsidR="006B227C">
        <w:t xml:space="preserve"> 2Pe2.1</w:t>
      </w:r>
      <w:r>
        <w:rPr>
          <w:lang w:val="en-US"/>
        </w:rPr>
        <w:t xml:space="preserve">. </w:t>
      </w:r>
      <w:r>
        <w:rPr>
          <w:b/>
          <w:lang w:val="en-US"/>
        </w:rPr>
        <w:t>after</w:t>
      </w:r>
      <w:r>
        <w:rPr>
          <w:lang w:val="en-US"/>
        </w:rPr>
        <w:t>. Mt *18:+</w:t>
      </w:r>
      <w:r w:rsidR="006B227C">
        <w:t xml:space="preserve"> Mt18.15-17</w:t>
      </w:r>
      <w:r>
        <w:rPr>
          <w:lang w:val="en-US"/>
        </w:rPr>
        <w:t xml:space="preserve">17. 2 Co </w:t>
      </w:r>
      <w:r w:rsidR="006B227C">
        <w:t xml:space="preserve"> 2Co13.2</w:t>
      </w:r>
      <w:r>
        <w:rPr>
          <w:lang w:val="en-US"/>
        </w:rPr>
        <w:t xml:space="preserve">. </w:t>
      </w:r>
      <w:r>
        <w:rPr>
          <w:b/>
          <w:lang w:val="en-US"/>
        </w:rPr>
        <w:t>first and second</w:t>
      </w:r>
      <w:r>
        <w:rPr>
          <w:lang w:val="en-US"/>
        </w:rPr>
        <w:t>. Pr +*</w:t>
      </w:r>
      <w:r w:rsidR="006B227C">
        <w:t xml:space="preserve"> Pr18.13</w:t>
      </w:r>
      <w:r>
        <w:rPr>
          <w:lang w:val="en-US"/>
        </w:rPr>
        <w:t>. Jn +*</w:t>
      </w:r>
      <w:r w:rsidR="006B227C">
        <w:t xml:space="preserve"> Jn7.24</w:t>
      </w:r>
      <w:r>
        <w:rPr>
          <w:lang w:val="en-US"/>
        </w:rPr>
        <w:t xml:space="preserve">, </w:t>
      </w:r>
      <w:r w:rsidR="006B227C">
        <w:t xml:space="preserve"> Jn7.51</w:t>
      </w:r>
      <w:r>
        <w:rPr>
          <w:lang w:val="en-US"/>
        </w:rPr>
        <w:t>. 1 Ti +*</w:t>
      </w:r>
      <w:r w:rsidR="006B227C">
        <w:t xml:space="preserve">  1Ti5.19</w:t>
      </w:r>
      <w:r>
        <w:rPr>
          <w:lang w:val="en-US"/>
        </w:rPr>
        <w:t xml:space="preserve">n. </w:t>
      </w:r>
      <w:r>
        <w:rPr>
          <w:b/>
          <w:lang w:val="en-US"/>
        </w:rPr>
        <w:t>admonition</w:t>
      </w:r>
      <w:r>
        <w:rPr>
          <w:lang w:val="en-US"/>
        </w:rPr>
        <w:t xml:space="preserve">. 1 Co </w:t>
      </w:r>
      <w:r w:rsidR="006B227C">
        <w:t xml:space="preserve"> 1Co10.11</w:t>
      </w:r>
      <w:r>
        <w:rPr>
          <w:lang w:val="en-US"/>
        </w:rPr>
        <w:t xml:space="preserve">. Ep </w:t>
      </w:r>
      <w:r w:rsidR="006B227C">
        <w:t xml:space="preserve"> Eph6.4</w:t>
      </w:r>
      <w:r>
        <w:rPr>
          <w:lang w:val="en-US"/>
        </w:rPr>
        <w:t xml:space="preserve">. 1 Th </w:t>
      </w:r>
      <w:r w:rsidR="006B227C">
        <w:t xml:space="preserve"> 1Th5.12</w:t>
      </w:r>
      <w:r>
        <w:rPr>
          <w:lang w:val="en-US"/>
        </w:rPr>
        <w:t xml:space="preserve">. </w:t>
      </w:r>
      <w:r>
        <w:rPr>
          <w:b/>
          <w:lang w:val="en-US"/>
        </w:rPr>
        <w:t>reject</w:t>
      </w:r>
      <w:r>
        <w:rPr>
          <w:lang w:val="en-US"/>
        </w:rPr>
        <w:t>. Ps +</w:t>
      </w:r>
      <w:r>
        <w:rPr>
          <w:rFonts w:ascii="Segoe UI Symbol" w:hAnsi="Segoe UI Symbol" w:cs="Segoe UI Symbol"/>
          <w:lang w:val="en-US"/>
        </w:rPr>
        <w:t>✓</w:t>
      </w:r>
      <w:r w:rsidR="006B227C">
        <w:t xml:space="preserve"> Ps119.63</w:t>
      </w:r>
      <w:r>
        <w:rPr>
          <w:lang w:val="en-US"/>
        </w:rPr>
        <w:t>. Mt +*</w:t>
      </w:r>
      <w:r w:rsidR="006B227C">
        <w:t xml:space="preserve"> Mt7.6</w:t>
      </w:r>
      <w:r>
        <w:rPr>
          <w:lang w:val="en-US"/>
        </w:rPr>
        <w:t>. +</w:t>
      </w:r>
      <w:r>
        <w:rPr>
          <w:rFonts w:ascii="Segoe UI Symbol" w:hAnsi="Segoe UI Symbol" w:cs="Segoe UI Symbol"/>
          <w:lang w:val="en-US"/>
        </w:rPr>
        <w:t>✓</w:t>
      </w:r>
      <w:r w:rsidR="006B227C">
        <w:t xml:space="preserve"> Mt15.14</w:t>
      </w:r>
      <w:r>
        <w:rPr>
          <w:lang w:val="en-US"/>
        </w:rPr>
        <w:t>. Ro +*</w:t>
      </w:r>
      <w:r w:rsidR="006B227C">
        <w:t xml:space="preserve"> Ro16.17</w:t>
      </w:r>
      <w:r>
        <w:rPr>
          <w:lang w:val="en-US"/>
        </w:rPr>
        <w:t xml:space="preserve">. 1 Co </w:t>
      </w:r>
      <w:r w:rsidR="006B227C">
        <w:t xml:space="preserve"> 1Co5.4-13</w:t>
      </w:r>
      <w:r>
        <w:rPr>
          <w:lang w:val="en-US"/>
        </w:rPr>
        <w:t xml:space="preserve">. Ga </w:t>
      </w:r>
      <w:r w:rsidR="006B227C">
        <w:t xml:space="preserve"> Ga5.12</w:t>
      </w:r>
      <w:r>
        <w:rPr>
          <w:lang w:val="en-US"/>
        </w:rPr>
        <w:t>. 2 Th +*</w:t>
      </w:r>
      <w:r w:rsidR="006B227C">
        <w:t xml:space="preserve"> 2Th3.6</w:t>
      </w:r>
      <w:r>
        <w:rPr>
          <w:lang w:val="en-US"/>
        </w:rPr>
        <w:t xml:space="preserve">, </w:t>
      </w:r>
      <w:r w:rsidR="006B227C">
        <w:t xml:space="preserve"> 2Th3.14</w:t>
      </w:r>
      <w:r>
        <w:rPr>
          <w:lang w:val="en-US"/>
        </w:rPr>
        <w:t xml:space="preserve">. 1 Ti </w:t>
      </w:r>
      <w:r w:rsidR="006B227C">
        <w:t xml:space="preserve"> 1Ti4.7</w:t>
      </w:r>
      <w:r>
        <w:rPr>
          <w:lang w:val="en-US"/>
        </w:rPr>
        <w:t xml:space="preserve">. </w:t>
      </w:r>
      <w:r w:rsidR="006B227C">
        <w:t xml:space="preserve"> 1Ti5.11</w:t>
      </w:r>
      <w:r>
        <w:rPr>
          <w:lang w:val="en-US"/>
        </w:rPr>
        <w:t xml:space="preserve">. 2 Ti </w:t>
      </w:r>
      <w:r w:rsidR="006B227C">
        <w:t xml:space="preserve"> 2Ti2.23</w:t>
      </w:r>
      <w:r>
        <w:rPr>
          <w:lang w:val="en-US"/>
        </w:rPr>
        <w:t>. *</w:t>
      </w:r>
      <w:r w:rsidR="006B227C">
        <w:t xml:space="preserve"> 2Ti3.5</w:t>
      </w:r>
      <w:r>
        <w:rPr>
          <w:lang w:val="en-US"/>
        </w:rPr>
        <w:t>. 2 J +*</w:t>
      </w:r>
      <w:r w:rsidR="006B227C">
        <w:t xml:space="preserve"> 2Jn10</w:t>
      </w:r>
      <w:r>
        <w:rPr>
          <w:lang w:val="en-US"/>
        </w:rPr>
        <w:t xml:space="preserve">. </w:t>
      </w:r>
    </w:p>
    <w:p w:rsidR="003E23E9" w:rsidRDefault="003E23E9" w:rsidP="00710603">
      <w:pPr>
        <w:ind w:firstLine="360"/>
        <w:jc w:val="both"/>
      </w:pPr>
      <w:r>
        <w:rPr>
          <w:lang w:val="en-US"/>
        </w:rPr>
        <w:t xml:space="preserve">11. </w:t>
      </w:r>
      <w:r>
        <w:rPr>
          <w:b/>
          <w:lang w:val="en-US"/>
        </w:rPr>
        <w:t>is subverted</w:t>
      </w:r>
      <w:r>
        <w:rPr>
          <w:lang w:val="en-US"/>
        </w:rPr>
        <w:t xml:space="preserve">. Ti </w:t>
      </w:r>
      <w:r w:rsidR="006B227C">
        <w:t xml:space="preserve"> Tt1.11</w:t>
      </w:r>
      <w:r>
        <w:rPr>
          <w:lang w:val="en-US"/>
        </w:rPr>
        <w:t xml:space="preserve">. Ac </w:t>
      </w:r>
      <w:r w:rsidR="006B227C">
        <w:t xml:space="preserve"> Ac15.24</w:t>
      </w:r>
      <w:r>
        <w:rPr>
          <w:lang w:val="en-US"/>
        </w:rPr>
        <w:t>. 1 Ti +*</w:t>
      </w:r>
      <w:r w:rsidR="006B227C">
        <w:t xml:space="preserve"> 1Ti1.19</w:t>
      </w:r>
      <w:r>
        <w:rPr>
          <w:lang w:val="en-US"/>
        </w:rPr>
        <w:t xml:space="preserve">, </w:t>
      </w:r>
      <w:r w:rsidR="006B227C">
        <w:t xml:space="preserve"> 1Ti1.20</w:t>
      </w:r>
      <w:r>
        <w:rPr>
          <w:lang w:val="en-US"/>
        </w:rPr>
        <w:t xml:space="preserve">. 2 Ti </w:t>
      </w:r>
      <w:r w:rsidR="006B227C">
        <w:t xml:space="preserve"> 2Ti2.14</w:t>
      </w:r>
      <w:r>
        <w:rPr>
          <w:lang w:val="en-US"/>
        </w:rPr>
        <w:t xml:space="preserve">. He </w:t>
      </w:r>
      <w:r w:rsidR="006B227C">
        <w:t xml:space="preserve"> Heb10.26</w:t>
      </w:r>
      <w:r>
        <w:rPr>
          <w:lang w:val="en-US"/>
        </w:rPr>
        <w:t xml:space="preserve">. </w:t>
      </w:r>
      <w:r>
        <w:rPr>
          <w:b/>
          <w:lang w:val="en-US"/>
        </w:rPr>
        <w:t>being</w:t>
      </w:r>
      <w:r>
        <w:rPr>
          <w:lang w:val="en-US"/>
        </w:rPr>
        <w:t xml:space="preserve">. Mt </w:t>
      </w:r>
      <w:r w:rsidR="006B227C">
        <w:t xml:space="preserve"> Mt25.26-29</w:t>
      </w:r>
      <w:r>
        <w:rPr>
          <w:lang w:val="en-US"/>
        </w:rPr>
        <w:t>. Lk *</w:t>
      </w:r>
      <w:r w:rsidR="006B227C">
        <w:t xml:space="preserve"> Lk7.30</w:t>
      </w:r>
      <w:r>
        <w:rPr>
          <w:lang w:val="en-US"/>
        </w:rPr>
        <w:t xml:space="preserve">. </w:t>
      </w:r>
      <w:r w:rsidR="006B227C">
        <w:t xml:space="preserve"> Lk19.22</w:t>
      </w:r>
      <w:r>
        <w:rPr>
          <w:lang w:val="en-US"/>
        </w:rPr>
        <w:t xml:space="preserve">. Jn </w:t>
      </w:r>
      <w:r>
        <w:rPr>
          <w:rFonts w:ascii="Segoe UI Symbol" w:hAnsi="Segoe UI Symbol" w:cs="Segoe UI Symbol"/>
          <w:lang w:val="en-US"/>
        </w:rPr>
        <w:t>✓</w:t>
      </w:r>
      <w:r w:rsidR="006B227C">
        <w:t xml:space="preserve"> Jn3.18</w:t>
      </w:r>
      <w:r>
        <w:rPr>
          <w:lang w:val="en-US"/>
        </w:rPr>
        <w:t xml:space="preserve">. Ac </w:t>
      </w:r>
      <w:r w:rsidR="006B227C">
        <w:t xml:space="preserve"> Ac13.46</w:t>
      </w:r>
      <w:r>
        <w:rPr>
          <w:lang w:val="en-US"/>
        </w:rPr>
        <w:t xml:space="preserve">. Ro </w:t>
      </w:r>
      <w:r w:rsidR="006B227C">
        <w:t xml:space="preserve"> Ro3.19</w:t>
      </w:r>
      <w:r>
        <w:rPr>
          <w:lang w:val="en-US"/>
        </w:rPr>
        <w:t xml:space="preserve">. </w:t>
      </w:r>
    </w:p>
    <w:p w:rsidR="003E23E9" w:rsidRDefault="003E23E9" w:rsidP="00710603">
      <w:pPr>
        <w:ind w:firstLine="360"/>
        <w:jc w:val="both"/>
      </w:pPr>
      <w:r>
        <w:rPr>
          <w:lang w:val="en-US"/>
        </w:rPr>
        <w:t xml:space="preserve">12. </w:t>
      </w:r>
      <w:r>
        <w:rPr>
          <w:b/>
          <w:lang w:val="en-US"/>
        </w:rPr>
        <w:t>Artemas</w:t>
      </w:r>
      <w:r>
        <w:rPr>
          <w:lang w:val="en-US"/>
        </w:rPr>
        <w:t xml:space="preserve">. i.e. </w:t>
      </w:r>
      <w:r>
        <w:rPr>
          <w:i/>
          <w:lang w:val="en-US"/>
        </w:rPr>
        <w:t>whole, sound; safe and sound,</w:t>
      </w:r>
      <w:r>
        <w:rPr>
          <w:lang w:val="en-US"/>
        </w:rPr>
        <w:t xml:space="preserve"> </w:t>
      </w:r>
      <w:r>
        <w:rPr>
          <w:rFonts w:ascii="Segoe UI Symbol" w:hAnsi="Segoe UI Symbol" w:cs="Segoe UI Symbol"/>
          <w:lang w:val="en-US"/>
        </w:rPr>
        <w:t>❅</w:t>
      </w:r>
      <w:r>
        <w:rPr>
          <w:lang w:val="en-US"/>
        </w:rPr>
        <w:t xml:space="preserve">S#734g. </w:t>
      </w:r>
      <w:r>
        <w:rPr>
          <w:b/>
          <w:lang w:val="en-US"/>
        </w:rPr>
        <w:t>Tychicus</w:t>
      </w:r>
      <w:r>
        <w:rPr>
          <w:lang w:val="en-US"/>
        </w:rPr>
        <w:t xml:space="preserve">. Ac </w:t>
      </w:r>
      <w:r w:rsidR="006B227C">
        <w:t xml:space="preserve"> Ac20.4</w:t>
      </w:r>
      <w:r>
        <w:rPr>
          <w:lang w:val="en-US"/>
        </w:rPr>
        <w:t>. Ep *</w:t>
      </w:r>
      <w:r w:rsidR="006B227C">
        <w:t xml:space="preserve"> Eph6.21</w:t>
      </w:r>
      <w:r>
        <w:rPr>
          <w:lang w:val="en-US"/>
        </w:rPr>
        <w:t>. 2 Ti +</w:t>
      </w:r>
      <w:r w:rsidR="006B227C">
        <w:t xml:space="preserve"> 2Ti4.12</w:t>
      </w:r>
      <w:r>
        <w:rPr>
          <w:lang w:val="en-US"/>
        </w:rPr>
        <w:t xml:space="preserve">. </w:t>
      </w:r>
      <w:r>
        <w:rPr>
          <w:b/>
          <w:lang w:val="en-US"/>
        </w:rPr>
        <w:t>be diligent</w:t>
      </w:r>
      <w:r>
        <w:rPr>
          <w:lang w:val="en-US"/>
        </w:rPr>
        <w:t>. 2 Ti 4:+</w:t>
      </w:r>
      <w:r w:rsidR="006B227C">
        <w:t xml:space="preserve"> 2Ti4.9</w:t>
      </w:r>
      <w:r>
        <w:rPr>
          <w:lang w:val="en-US"/>
        </w:rPr>
        <w:t xml:space="preserve">, </w:t>
      </w:r>
      <w:r w:rsidR="006B227C">
        <w:t xml:space="preserve"> 2Ti4.21</w:t>
      </w:r>
      <w:r>
        <w:rPr>
          <w:lang w:val="en-US"/>
        </w:rPr>
        <w:t xml:space="preserve">. </w:t>
      </w:r>
      <w:r>
        <w:rPr>
          <w:b/>
          <w:lang w:val="en-US"/>
        </w:rPr>
        <w:t>Nicopolis</w:t>
      </w:r>
      <w:r>
        <w:rPr>
          <w:lang w:val="en-US"/>
        </w:rPr>
        <w:t xml:space="preserve">. i.e. </w:t>
      </w:r>
      <w:r>
        <w:rPr>
          <w:i/>
          <w:lang w:val="en-US"/>
        </w:rPr>
        <w:t>conquest of the city,</w:t>
      </w:r>
      <w:r>
        <w:rPr>
          <w:lang w:val="en-US"/>
        </w:rPr>
        <w:t xml:space="preserve"> </w:t>
      </w:r>
      <w:r>
        <w:rPr>
          <w:rFonts w:ascii="Segoe UI Symbol" w:hAnsi="Segoe UI Symbol" w:cs="Segoe UI Symbol"/>
          <w:lang w:val="en-US"/>
        </w:rPr>
        <w:t>❅</w:t>
      </w:r>
      <w:r>
        <w:rPr>
          <w:lang w:val="en-US"/>
        </w:rPr>
        <w:t xml:space="preserve">S#3533g. 2 Ti </w:t>
      </w:r>
      <w:r>
        <w:rPr>
          <w:rFonts w:ascii="MS Gothic" w:hAnsi="MS Gothic" w:cs="MS Gothic"/>
          <w:lang w:val="en-US"/>
        </w:rPr>
        <w:t>◐</w:t>
      </w:r>
      <w:r w:rsidR="006B227C">
        <w:t xml:space="preserve"> 2Ti4.10</w:t>
      </w:r>
      <w:r>
        <w:rPr>
          <w:lang w:val="en-US"/>
        </w:rPr>
        <w:t xml:space="preserve">. </w:t>
      </w:r>
      <w:r>
        <w:rPr>
          <w:b/>
          <w:lang w:val="en-US"/>
        </w:rPr>
        <w:t>for</w:t>
      </w:r>
      <w:r>
        <w:rPr>
          <w:lang w:val="en-US"/>
        </w:rPr>
        <w:t xml:space="preserve">. 1 Co </w:t>
      </w:r>
      <w:r w:rsidR="006B227C">
        <w:t xml:space="preserve"> 1Co16.6</w:t>
      </w:r>
      <w:r>
        <w:rPr>
          <w:lang w:val="en-US"/>
        </w:rPr>
        <w:t xml:space="preserve">, </w:t>
      </w:r>
      <w:r w:rsidR="006B227C">
        <w:t xml:space="preserve"> 1Co16.8</w:t>
      </w:r>
      <w:r>
        <w:rPr>
          <w:lang w:val="en-US"/>
        </w:rPr>
        <w:t xml:space="preserve">, </w:t>
      </w:r>
      <w:r w:rsidR="006B227C">
        <w:t xml:space="preserve"> 1Co16.9</w:t>
      </w:r>
      <w:r>
        <w:rPr>
          <w:lang w:val="en-US"/>
        </w:rPr>
        <w:t xml:space="preserve">. </w:t>
      </w:r>
    </w:p>
    <w:p w:rsidR="003E23E9" w:rsidRDefault="003E23E9" w:rsidP="00710603">
      <w:pPr>
        <w:ind w:firstLine="360"/>
        <w:jc w:val="both"/>
      </w:pPr>
      <w:r>
        <w:rPr>
          <w:lang w:val="en-US"/>
        </w:rPr>
        <w:t xml:space="preserve">13. </w:t>
      </w:r>
      <w:r>
        <w:rPr>
          <w:b/>
          <w:lang w:val="en-US"/>
        </w:rPr>
        <w:t>Bring</w:t>
      </w:r>
      <w:r>
        <w:rPr>
          <w:lang w:val="en-US"/>
        </w:rPr>
        <w:t>. Ac +</w:t>
      </w:r>
      <w:r w:rsidR="006B227C">
        <w:t xml:space="preserve"> Ac15.3</w:t>
      </w:r>
      <w:r>
        <w:rPr>
          <w:lang w:val="en-US"/>
        </w:rPr>
        <w:t xml:space="preserve">. </w:t>
      </w:r>
      <w:r>
        <w:rPr>
          <w:b/>
          <w:lang w:val="en-US"/>
        </w:rPr>
        <w:t>Zenas</w:t>
      </w:r>
      <w:r>
        <w:rPr>
          <w:lang w:val="en-US"/>
        </w:rPr>
        <w:t xml:space="preserve">. i.e. </w:t>
      </w:r>
      <w:r>
        <w:rPr>
          <w:i/>
          <w:lang w:val="en-US"/>
        </w:rPr>
        <w:t>living; Jupiter,</w:t>
      </w:r>
      <w:r>
        <w:rPr>
          <w:lang w:val="en-US"/>
        </w:rPr>
        <w:t xml:space="preserve"> </w:t>
      </w:r>
      <w:r>
        <w:rPr>
          <w:rFonts w:ascii="Segoe UI Symbol" w:hAnsi="Segoe UI Symbol" w:cs="Segoe UI Symbol"/>
          <w:lang w:val="en-US"/>
        </w:rPr>
        <w:t>❅</w:t>
      </w:r>
      <w:r>
        <w:rPr>
          <w:lang w:val="en-US"/>
        </w:rPr>
        <w:t xml:space="preserve">S#2211g. </w:t>
      </w:r>
      <w:r>
        <w:rPr>
          <w:b/>
          <w:lang w:val="en-US"/>
        </w:rPr>
        <w:t>the lawyer</w:t>
      </w:r>
      <w:r>
        <w:rPr>
          <w:lang w:val="en-US"/>
        </w:rPr>
        <w:t>. Mt +</w:t>
      </w:r>
      <w:r w:rsidR="006B227C">
        <w:t xml:space="preserve"> Mt22.35</w:t>
      </w:r>
      <w:r>
        <w:rPr>
          <w:lang w:val="en-US"/>
        </w:rPr>
        <w:t>. Lk *</w:t>
      </w:r>
      <w:r w:rsidR="006B227C">
        <w:t xml:space="preserve"> Lk7.30</w:t>
      </w:r>
      <w:r>
        <w:rPr>
          <w:lang w:val="en-US"/>
        </w:rPr>
        <w:t xml:space="preserve">. </w:t>
      </w:r>
      <w:r w:rsidR="006B227C">
        <w:t xml:space="preserve"> Lk10.25</w:t>
      </w:r>
      <w:r>
        <w:rPr>
          <w:lang w:val="en-US"/>
        </w:rPr>
        <w:t xml:space="preserve">. </w:t>
      </w:r>
      <w:r w:rsidR="006B227C">
        <w:t xml:space="preserve"> Lk11.45</w:t>
      </w:r>
      <w:r>
        <w:rPr>
          <w:lang w:val="en-US"/>
        </w:rPr>
        <w:t xml:space="preserve">, </w:t>
      </w:r>
      <w:r w:rsidR="006B227C">
        <w:t xml:space="preserve"> Lk11.52</w:t>
      </w:r>
      <w:r>
        <w:rPr>
          <w:lang w:val="en-US"/>
        </w:rPr>
        <w:t xml:space="preserve">. </w:t>
      </w:r>
      <w:r w:rsidR="006B227C">
        <w:t xml:space="preserve"> Lk14.3</w:t>
      </w:r>
      <w:r>
        <w:rPr>
          <w:lang w:val="en-US"/>
        </w:rPr>
        <w:t xml:space="preserve">. </w:t>
      </w:r>
      <w:r>
        <w:rPr>
          <w:b/>
          <w:lang w:val="en-US"/>
        </w:rPr>
        <w:t>Apollos</w:t>
      </w:r>
      <w:r>
        <w:rPr>
          <w:lang w:val="en-US"/>
        </w:rPr>
        <w:t>. See on Ac *</w:t>
      </w:r>
      <w:r w:rsidR="006B227C">
        <w:t xml:space="preserve"> Ac18.24</w:t>
      </w:r>
      <w:r>
        <w:rPr>
          <w:lang w:val="en-US"/>
        </w:rPr>
        <w:t xml:space="preserve">. 1 Co </w:t>
      </w:r>
      <w:r w:rsidR="006B227C">
        <w:t xml:space="preserve"> 1Co1.12</w:t>
      </w:r>
      <w:r>
        <w:rPr>
          <w:lang w:val="en-US"/>
        </w:rPr>
        <w:t xml:space="preserve">. </w:t>
      </w:r>
      <w:r>
        <w:rPr>
          <w:b/>
          <w:lang w:val="en-US"/>
        </w:rPr>
        <w:t>on</w:t>
      </w:r>
      <w:r>
        <w:rPr>
          <w:lang w:val="en-US"/>
        </w:rPr>
        <w:t xml:space="preserve">. Ac </w:t>
      </w:r>
      <w:r w:rsidR="006B227C">
        <w:t xml:space="preserve"> Ac21.5</w:t>
      </w:r>
      <w:r>
        <w:rPr>
          <w:lang w:val="en-US"/>
        </w:rPr>
        <w:t xml:space="preserve">. </w:t>
      </w:r>
      <w:r w:rsidR="006B227C">
        <w:t xml:space="preserve"> Ac28.10</w:t>
      </w:r>
      <w:r>
        <w:rPr>
          <w:lang w:val="en-US"/>
        </w:rPr>
        <w:t xml:space="preserve">. Ro </w:t>
      </w:r>
      <w:r w:rsidR="006B227C">
        <w:t xml:space="preserve"> Ro15.24</w:t>
      </w:r>
      <w:r>
        <w:rPr>
          <w:lang w:val="en-US"/>
        </w:rPr>
        <w:t xml:space="preserve">. 1 Co </w:t>
      </w:r>
      <w:r w:rsidR="006B227C">
        <w:t xml:space="preserve"> 1Co16.11</w:t>
      </w:r>
      <w:r>
        <w:rPr>
          <w:lang w:val="en-US"/>
        </w:rPr>
        <w:t>. 3 J *</w:t>
      </w:r>
      <w:r w:rsidR="006B227C">
        <w:t xml:space="preserve"> 3Jn5-8</w:t>
      </w:r>
      <w:r>
        <w:rPr>
          <w:lang w:val="en-US"/>
        </w:rPr>
        <w:t xml:space="preserve">. </w:t>
      </w:r>
      <w:r>
        <w:rPr>
          <w:b/>
          <w:lang w:val="en-US"/>
        </w:rPr>
        <w:t>diligently</w:t>
      </w:r>
      <w:r>
        <w:rPr>
          <w:lang w:val="en-US"/>
        </w:rPr>
        <w:t>. Lk +</w:t>
      </w:r>
      <w:r w:rsidR="006B227C">
        <w:t xml:space="preserve"> Lk7.4</w:t>
      </w:r>
      <w:r>
        <w:rPr>
          <w:lang w:val="en-US"/>
        </w:rPr>
        <w:t xml:space="preserve">g. </w:t>
      </w:r>
      <w:r>
        <w:rPr>
          <w:b/>
          <w:lang w:val="en-US"/>
        </w:rPr>
        <w:t>that nothing</w:t>
      </w:r>
      <w:r>
        <w:rPr>
          <w:lang w:val="en-US"/>
        </w:rPr>
        <w:t>. Ti +</w:t>
      </w:r>
      <w:r w:rsidR="006B227C">
        <w:t xml:space="preserve"> Tt1.5</w:t>
      </w:r>
      <w:r>
        <w:rPr>
          <w:lang w:val="en-US"/>
        </w:rPr>
        <w:t xml:space="preserve">. </w:t>
      </w:r>
    </w:p>
    <w:p w:rsidR="003E23E9" w:rsidRDefault="003E23E9" w:rsidP="00710603">
      <w:pPr>
        <w:ind w:firstLine="360"/>
        <w:jc w:val="both"/>
      </w:pPr>
      <w:r>
        <w:rPr>
          <w:lang w:val="en-US"/>
        </w:rPr>
        <w:t xml:space="preserve">14. </w:t>
      </w:r>
      <w:r>
        <w:rPr>
          <w:b/>
          <w:lang w:val="en-US"/>
        </w:rPr>
        <w:t>learn</w:t>
      </w:r>
      <w:r>
        <w:rPr>
          <w:lang w:val="en-US"/>
        </w:rPr>
        <w:t xml:space="preserve">. See on ver. </w:t>
      </w:r>
      <w:r w:rsidR="006B227C">
        <w:t xml:space="preserve"> Tt3.8</w:t>
      </w:r>
      <w:r>
        <w:rPr>
          <w:lang w:val="en-US"/>
        </w:rPr>
        <w:t xml:space="preserve">. </w:t>
      </w:r>
      <w:r>
        <w:rPr>
          <w:b/>
          <w:lang w:val="en-US"/>
        </w:rPr>
        <w:t>maintain good works</w:t>
      </w:r>
      <w:r>
        <w:rPr>
          <w:lang w:val="en-US"/>
        </w:rPr>
        <w:t xml:space="preserve">. </w:t>
      </w:r>
      <w:r>
        <w:rPr>
          <w:i/>
          <w:lang w:val="en-US"/>
        </w:rPr>
        <w:t>or</w:t>
      </w:r>
      <w:r>
        <w:rPr>
          <w:lang w:val="en-US"/>
        </w:rPr>
        <w:t xml:space="preserve">, profess honest trades. Ti </w:t>
      </w:r>
      <w:r w:rsidR="006B227C">
        <w:t xml:space="preserve"> Tt2.14</w:t>
      </w:r>
      <w:r>
        <w:rPr>
          <w:lang w:val="en-US"/>
        </w:rPr>
        <w:t xml:space="preserve">. Ac </w:t>
      </w:r>
      <w:r w:rsidR="006B227C">
        <w:t xml:space="preserve"> Ac18.3</w:t>
      </w:r>
      <w:r>
        <w:rPr>
          <w:lang w:val="en-US"/>
        </w:rPr>
        <w:t>. +*</w:t>
      </w:r>
      <w:r w:rsidR="006B227C">
        <w:t xml:space="preserve"> Ac20.35</w:t>
      </w:r>
      <w:r>
        <w:rPr>
          <w:lang w:val="en-US"/>
        </w:rPr>
        <w:t xml:space="preserve">g. Ep </w:t>
      </w:r>
      <w:r>
        <w:rPr>
          <w:rFonts w:ascii="Segoe UI Symbol" w:hAnsi="Segoe UI Symbol" w:cs="Segoe UI Symbol"/>
          <w:lang w:val="en-US"/>
        </w:rPr>
        <w:t>✓</w:t>
      </w:r>
      <w:r w:rsidR="006B227C">
        <w:t xml:space="preserve"> Eph4.28</w:t>
      </w:r>
      <w:r>
        <w:rPr>
          <w:lang w:val="en-US"/>
        </w:rPr>
        <w:t>. 1 Th *</w:t>
      </w:r>
      <w:r w:rsidR="006B227C">
        <w:t xml:space="preserve"> 1Th2.9</w:t>
      </w:r>
      <w:r>
        <w:rPr>
          <w:lang w:val="en-US"/>
        </w:rPr>
        <w:t xml:space="preserve">. 2 Th </w:t>
      </w:r>
      <w:r w:rsidR="006B227C">
        <w:t xml:space="preserve"> 2Th3.8</w:t>
      </w:r>
      <w:r>
        <w:rPr>
          <w:lang w:val="en-US"/>
        </w:rPr>
        <w:t xml:space="preserve">. 1 Ti </w:t>
      </w:r>
      <w:r w:rsidR="006B227C">
        <w:t xml:space="preserve"> 1Ti6.18</w:t>
      </w:r>
      <w:r>
        <w:rPr>
          <w:lang w:val="en-US"/>
        </w:rPr>
        <w:t xml:space="preserve">. </w:t>
      </w:r>
      <w:r>
        <w:rPr>
          <w:b/>
          <w:lang w:val="en-US"/>
        </w:rPr>
        <w:t>necessary uses</w:t>
      </w:r>
      <w:r>
        <w:rPr>
          <w:lang w:val="en-US"/>
        </w:rPr>
        <w:t xml:space="preserve">. Ep </w:t>
      </w:r>
      <w:r w:rsidR="006B227C">
        <w:t xml:space="preserve"> Eph4.29</w:t>
      </w:r>
      <w:r>
        <w:rPr>
          <w:lang w:val="en-US"/>
        </w:rPr>
        <w:t xml:space="preserve">g. </w:t>
      </w:r>
      <w:r>
        <w:rPr>
          <w:b/>
          <w:lang w:val="en-US"/>
        </w:rPr>
        <w:t>that</w:t>
      </w:r>
      <w:r>
        <w:rPr>
          <w:lang w:val="en-US"/>
        </w:rPr>
        <w:t xml:space="preserve">. Is </w:t>
      </w:r>
      <w:r w:rsidR="006B227C">
        <w:t xml:space="preserve"> Is61.3</w:t>
      </w:r>
      <w:r>
        <w:rPr>
          <w:lang w:val="en-US"/>
        </w:rPr>
        <w:t xml:space="preserve">. Mt </w:t>
      </w:r>
      <w:r w:rsidR="006B227C">
        <w:t xml:space="preserve"> Mt7.19</w:t>
      </w:r>
      <w:r>
        <w:rPr>
          <w:lang w:val="en-US"/>
        </w:rPr>
        <w:t xml:space="preserve">. </w:t>
      </w:r>
      <w:r w:rsidR="006B227C">
        <w:t xml:space="preserve"> Mt21.19</w:t>
      </w:r>
      <w:r>
        <w:rPr>
          <w:lang w:val="en-US"/>
        </w:rPr>
        <w:t>. Lk *</w:t>
      </w:r>
      <w:r w:rsidR="006B227C">
        <w:t xml:space="preserve"> Lk13.6-9</w:t>
      </w:r>
      <w:r>
        <w:rPr>
          <w:lang w:val="en-US"/>
        </w:rPr>
        <w:t>. Jn *</w:t>
      </w:r>
      <w:r w:rsidR="006B227C">
        <w:t xml:space="preserve"> Jn15.8</w:t>
      </w:r>
      <w:r>
        <w:rPr>
          <w:lang w:val="en-US"/>
        </w:rPr>
        <w:t xml:space="preserve">, </w:t>
      </w:r>
      <w:r w:rsidR="006B227C">
        <w:t xml:space="preserve"> Jn15.16</w:t>
      </w:r>
      <w:r>
        <w:rPr>
          <w:lang w:val="en-US"/>
        </w:rPr>
        <w:t xml:space="preserve">. Ro </w:t>
      </w:r>
      <w:r w:rsidR="006B227C">
        <w:t xml:space="preserve"> Ro15.28</w:t>
      </w:r>
      <w:r>
        <w:rPr>
          <w:lang w:val="en-US"/>
        </w:rPr>
        <w:t xml:space="preserve">. Ph </w:t>
      </w:r>
      <w:r w:rsidR="006B227C">
        <w:t xml:space="preserve"> Php1.11</w:t>
      </w:r>
      <w:r>
        <w:rPr>
          <w:lang w:val="en-US"/>
        </w:rPr>
        <w:t>. +*</w:t>
      </w:r>
      <w:r w:rsidR="006B227C">
        <w:t xml:space="preserve">  Php4.17</w:t>
      </w:r>
      <w:r>
        <w:rPr>
          <w:lang w:val="en-US"/>
        </w:rPr>
        <w:t>n. Col +</w:t>
      </w:r>
      <w:r>
        <w:rPr>
          <w:rFonts w:ascii="Segoe UI Symbol" w:hAnsi="Segoe UI Symbol" w:cs="Segoe UI Symbol"/>
          <w:lang w:val="en-US"/>
        </w:rPr>
        <w:t>✓</w:t>
      </w:r>
      <w:r w:rsidR="006B227C">
        <w:t xml:space="preserve"> Col1.10</w:t>
      </w:r>
      <w:r>
        <w:rPr>
          <w:lang w:val="en-US"/>
        </w:rPr>
        <w:t xml:space="preserve">. He </w:t>
      </w:r>
      <w:r w:rsidR="006B227C">
        <w:t xml:space="preserve"> Heb6.6-12</w:t>
      </w:r>
      <w:r>
        <w:rPr>
          <w:lang w:val="en-US"/>
        </w:rPr>
        <w:t xml:space="preserve">. 2 P </w:t>
      </w:r>
      <w:r>
        <w:rPr>
          <w:rFonts w:ascii="Segoe UI Symbol" w:hAnsi="Segoe UI Symbol" w:cs="Segoe UI Symbol"/>
          <w:lang w:val="en-US"/>
        </w:rPr>
        <w:t>✓</w:t>
      </w:r>
      <w:r w:rsidR="006B227C">
        <w:t xml:space="preserve"> 2Pe1.8</w:t>
      </w:r>
      <w:r>
        <w:rPr>
          <w:lang w:val="en-US"/>
        </w:rPr>
        <w:t xml:space="preserve">. </w:t>
      </w:r>
    </w:p>
    <w:p w:rsidR="003E23E9" w:rsidRDefault="003E23E9" w:rsidP="00710603">
      <w:pPr>
        <w:ind w:firstLine="360"/>
        <w:jc w:val="both"/>
      </w:pPr>
      <w:r>
        <w:rPr>
          <w:lang w:val="en-US"/>
        </w:rPr>
        <w:t xml:space="preserve">15. </w:t>
      </w:r>
      <w:r>
        <w:rPr>
          <w:b/>
          <w:lang w:val="en-US"/>
        </w:rPr>
        <w:t>with me</w:t>
      </w:r>
      <w:r>
        <w:rPr>
          <w:lang w:val="en-US"/>
        </w:rPr>
        <w:t xml:space="preserve">. See on Ro </w:t>
      </w:r>
      <w:r w:rsidR="006B227C">
        <w:t xml:space="preserve"> Ro16.21-24</w:t>
      </w:r>
      <w:r>
        <w:rPr>
          <w:lang w:val="en-US"/>
        </w:rPr>
        <w:t xml:space="preserve">. 2 Ti </w:t>
      </w:r>
      <w:r w:rsidR="006B227C">
        <w:t xml:space="preserve"> 2Ti4.21</w:t>
      </w:r>
      <w:r>
        <w:rPr>
          <w:lang w:val="en-US"/>
        </w:rPr>
        <w:t xml:space="preserve">. </w:t>
      </w:r>
      <w:r>
        <w:rPr>
          <w:b/>
          <w:lang w:val="en-US"/>
        </w:rPr>
        <w:t>Greet</w:t>
      </w:r>
      <w:r>
        <w:rPr>
          <w:lang w:val="en-US"/>
        </w:rPr>
        <w:t xml:space="preserve">. See on Ro </w:t>
      </w:r>
      <w:r w:rsidR="006B227C">
        <w:t xml:space="preserve"> Ro16.1-20</w:t>
      </w:r>
      <w:r>
        <w:rPr>
          <w:lang w:val="en-US"/>
        </w:rPr>
        <w:t xml:space="preserve">. </w:t>
      </w:r>
      <w:r>
        <w:rPr>
          <w:b/>
          <w:lang w:val="en-US"/>
        </w:rPr>
        <w:t>love</w:t>
      </w:r>
      <w:r>
        <w:rPr>
          <w:lang w:val="en-US"/>
        </w:rPr>
        <w:t xml:space="preserve">. Ga </w:t>
      </w:r>
      <w:r w:rsidR="006B227C">
        <w:t xml:space="preserve"> Ga5.6</w:t>
      </w:r>
      <w:r>
        <w:rPr>
          <w:lang w:val="en-US"/>
        </w:rPr>
        <w:t xml:space="preserve">. Ep </w:t>
      </w:r>
      <w:r w:rsidR="006B227C">
        <w:t xml:space="preserve"> Eph6.23</w:t>
      </w:r>
      <w:r>
        <w:rPr>
          <w:lang w:val="en-US"/>
        </w:rPr>
        <w:t xml:space="preserve">. 1 Ti </w:t>
      </w:r>
      <w:r w:rsidR="006B227C">
        <w:t xml:space="preserve"> 1Ti1.5</w:t>
      </w:r>
      <w:r>
        <w:rPr>
          <w:lang w:val="en-US"/>
        </w:rPr>
        <w:t xml:space="preserve">. Phm </w:t>
      </w:r>
      <w:r w:rsidR="006B227C">
        <w:t xml:space="preserve"> Phm5</w:t>
      </w:r>
      <w:r>
        <w:rPr>
          <w:lang w:val="en-US"/>
        </w:rPr>
        <w:t xml:space="preserve">. 2 J </w:t>
      </w:r>
      <w:r w:rsidR="006B227C">
        <w:t xml:space="preserve"> 2Jn1</w:t>
      </w:r>
      <w:r>
        <w:rPr>
          <w:lang w:val="en-US"/>
        </w:rPr>
        <w:t xml:space="preserve">, </w:t>
      </w:r>
      <w:r w:rsidR="006B227C">
        <w:t xml:space="preserve"> 2Jn2</w:t>
      </w:r>
      <w:r>
        <w:rPr>
          <w:lang w:val="en-US"/>
        </w:rPr>
        <w:t xml:space="preserve">. 3 J </w:t>
      </w:r>
      <w:r w:rsidR="006B227C">
        <w:t xml:space="preserve"> 3Jn1</w:t>
      </w:r>
      <w:r>
        <w:rPr>
          <w:lang w:val="en-US"/>
        </w:rPr>
        <w:t xml:space="preserve">. </w:t>
      </w:r>
      <w:r>
        <w:rPr>
          <w:b/>
          <w:lang w:val="en-US"/>
        </w:rPr>
        <w:t>Grace</w:t>
      </w:r>
      <w:r>
        <w:rPr>
          <w:lang w:val="en-US"/>
        </w:rPr>
        <w:t xml:space="preserve">. See on 1 Co </w:t>
      </w:r>
      <w:r w:rsidR="006B227C">
        <w:t xml:space="preserve"> 1Co16.23</w:t>
      </w:r>
      <w:r>
        <w:rPr>
          <w:lang w:val="en-US"/>
        </w:rPr>
        <w:t xml:space="preserve">. Ep </w:t>
      </w:r>
      <w:r w:rsidR="006B227C">
        <w:t xml:space="preserve"> Eph6.24</w:t>
      </w:r>
      <w:r>
        <w:rPr>
          <w:lang w:val="en-US"/>
        </w:rPr>
        <w:t>. Col +</w:t>
      </w:r>
      <w:r w:rsidR="006B227C">
        <w:t xml:space="preserve"> Col4.18</w:t>
      </w:r>
      <w:r>
        <w:rPr>
          <w:lang w:val="en-US"/>
        </w:rPr>
        <w:t xml:space="preserve">. 2 Ti </w:t>
      </w:r>
      <w:r w:rsidR="006B227C">
        <w:t xml:space="preserve"> 2Ti4.22</w:t>
      </w:r>
      <w:r>
        <w:rPr>
          <w:lang w:val="en-US"/>
        </w:rPr>
        <w:t xml:space="preserve">. He </w:t>
      </w:r>
      <w:r w:rsidR="006B227C">
        <w:t xml:space="preserve"> Heb13.25</w:t>
      </w:r>
      <w:r>
        <w:rPr>
          <w:lang w:val="en-US"/>
        </w:rPr>
        <w:t xml:space="preserve">.   </w:t>
      </w:r>
    </w:p>
    <w:p w:rsidR="003E23E9" w:rsidRDefault="003E23E9" w:rsidP="00710603">
      <w:pPr>
        <w:spacing w:before="360" w:after="180"/>
        <w:jc w:val="both"/>
      </w:pPr>
      <w:r>
        <w:rPr>
          <w:b/>
          <w:caps/>
          <w:sz w:val="36"/>
          <w:lang w:val="en-US"/>
        </w:rPr>
        <w:t xml:space="preserve">Philemon </w:t>
      </w:r>
    </w:p>
    <w:p w:rsidR="003E23E9" w:rsidRDefault="003E23E9" w:rsidP="00710603">
      <w:pPr>
        <w:spacing w:before="360" w:after="180"/>
        <w:jc w:val="both"/>
      </w:pPr>
      <w:r>
        <w:rPr>
          <w:b/>
          <w:sz w:val="28"/>
          <w:lang w:val="en-US"/>
        </w:rPr>
        <w:t xml:space="preserve">PHILEMON 1  </w:t>
      </w:r>
    </w:p>
    <w:p w:rsidR="003E23E9" w:rsidRDefault="003E23E9" w:rsidP="00710603">
      <w:pPr>
        <w:ind w:firstLine="360"/>
        <w:jc w:val="both"/>
      </w:pPr>
      <w:r>
        <w:rPr>
          <w:i/>
          <w:lang w:val="en-US"/>
        </w:rPr>
        <w:lastRenderedPageBreak/>
        <w:t xml:space="preserve">The apostle salutes Philemon, </w:t>
      </w:r>
      <w:r w:rsidR="006B227C">
        <w:t xml:space="preserve"> Phm1-3</w:t>
      </w:r>
      <w:r>
        <w:rPr>
          <w:i/>
          <w:lang w:val="en-US"/>
        </w:rPr>
        <w:t xml:space="preserve">; declares his joy at hearing of his faith and love, </w:t>
      </w:r>
      <w:r w:rsidR="006B227C">
        <w:t xml:space="preserve"> Phm4-7</w:t>
      </w:r>
      <w:r>
        <w:rPr>
          <w:i/>
          <w:lang w:val="en-US"/>
        </w:rPr>
        <w:t xml:space="preserve">; earnestly and pathetically entreats him to receive into favor his fugitive servant, Onesimus, now become, by the apostle’s ministry, a consistent believer, </w:t>
      </w:r>
      <w:r w:rsidR="006B227C">
        <w:t xml:space="preserve"> Phm8-21</w:t>
      </w:r>
      <w:r>
        <w:rPr>
          <w:i/>
          <w:lang w:val="en-US"/>
        </w:rPr>
        <w:t xml:space="preserve">; desires him to provide for him a lodging, as he expected to be speedily released, </w:t>
      </w:r>
      <w:r w:rsidR="006B227C">
        <w:t xml:space="preserve"> Phm22</w:t>
      </w:r>
      <w:r>
        <w:rPr>
          <w:i/>
          <w:lang w:val="en-US"/>
        </w:rPr>
        <w:t xml:space="preserve">; and concludes with salutations and benedictions, </w:t>
      </w:r>
      <w:r w:rsidR="006B227C">
        <w:t xml:space="preserve"> Phm23-25</w:t>
      </w:r>
      <w:r>
        <w:rPr>
          <w:i/>
          <w:lang w:val="en-US"/>
        </w:rPr>
        <w:t xml:space="preserve">. </w:t>
      </w:r>
    </w:p>
    <w:p w:rsidR="003E23E9" w:rsidRDefault="003E23E9" w:rsidP="00710603">
      <w:pPr>
        <w:ind w:firstLine="360"/>
        <w:jc w:val="both"/>
      </w:pPr>
      <w:r>
        <w:rPr>
          <w:lang w:val="en-US"/>
        </w:rPr>
        <w:t xml:space="preserve">1. </w:t>
      </w:r>
      <w:r>
        <w:rPr>
          <w:b/>
          <w:lang w:val="en-US"/>
        </w:rPr>
        <w:t>a prisoner</w:t>
      </w:r>
      <w:r>
        <w:rPr>
          <w:lang w:val="en-US"/>
        </w:rPr>
        <w:t xml:space="preserve">. ver. </w:t>
      </w:r>
      <w:r w:rsidR="006B227C">
        <w:t xml:space="preserve"> Phm9</w:t>
      </w:r>
      <w:r>
        <w:rPr>
          <w:lang w:val="en-US"/>
        </w:rPr>
        <w:t>. Ac *</w:t>
      </w:r>
      <w:r w:rsidR="006B227C">
        <w:t xml:space="preserve"> Ac23.18</w:t>
      </w:r>
      <w:r>
        <w:rPr>
          <w:lang w:val="en-US"/>
        </w:rPr>
        <w:t>. See on Ep 3:+</w:t>
      </w:r>
      <w:r w:rsidR="006B227C">
        <w:t xml:space="preserve"> Eph3.1</w:t>
      </w:r>
      <w:r>
        <w:rPr>
          <w:lang w:val="en-US"/>
        </w:rPr>
        <w:t xml:space="preserve">, </w:t>
      </w:r>
      <w:r w:rsidR="006B227C">
        <w:t xml:space="preserve"> Eph3.13</w:t>
      </w:r>
      <w:r>
        <w:rPr>
          <w:lang w:val="en-US"/>
        </w:rPr>
        <w:t>. *</w:t>
      </w:r>
      <w:r w:rsidR="006B227C">
        <w:t xml:space="preserve"> Eph4.1</w:t>
      </w:r>
      <w:r>
        <w:rPr>
          <w:lang w:val="en-US"/>
        </w:rPr>
        <w:t>. *</w:t>
      </w:r>
      <w:r w:rsidR="006B227C">
        <w:t xml:space="preserve"> Eph6.19</w:t>
      </w:r>
      <w:r>
        <w:rPr>
          <w:lang w:val="en-US"/>
        </w:rPr>
        <w:t xml:space="preserve">, </w:t>
      </w:r>
      <w:r w:rsidR="006B227C">
        <w:t xml:space="preserve"> Eph6.20</w:t>
      </w:r>
      <w:r>
        <w:rPr>
          <w:lang w:val="en-US"/>
        </w:rPr>
        <w:t xml:space="preserve">. Ph </w:t>
      </w:r>
      <w:r w:rsidR="006B227C">
        <w:t xml:space="preserve"> Php1.7</w:t>
      </w:r>
      <w:r>
        <w:rPr>
          <w:lang w:val="en-US"/>
        </w:rPr>
        <w:t xml:space="preserve">, </w:t>
      </w:r>
      <w:r w:rsidR="006B227C">
        <w:t xml:space="preserve"> Php1.12-20</w:t>
      </w:r>
      <w:r>
        <w:rPr>
          <w:lang w:val="en-US"/>
        </w:rPr>
        <w:t xml:space="preserve">. Col </w:t>
      </w:r>
      <w:r w:rsidR="006B227C">
        <w:t xml:space="preserve"> Col4.18</w:t>
      </w:r>
      <w:r>
        <w:rPr>
          <w:lang w:val="en-US"/>
        </w:rPr>
        <w:t xml:space="preserve">. 2 Ti </w:t>
      </w:r>
      <w:r w:rsidR="006B227C">
        <w:t xml:space="preserve"> 2Ti1.8</w:t>
      </w:r>
      <w:r>
        <w:rPr>
          <w:lang w:val="en-US"/>
        </w:rPr>
        <w:t xml:space="preserve">. </w:t>
      </w:r>
      <w:r>
        <w:rPr>
          <w:b/>
          <w:lang w:val="en-US"/>
        </w:rPr>
        <w:t>Timothy</w:t>
      </w:r>
      <w:r>
        <w:rPr>
          <w:lang w:val="en-US"/>
        </w:rPr>
        <w:t>. Ac +</w:t>
      </w:r>
      <w:r w:rsidR="006B227C">
        <w:t xml:space="preserve"> Ac16.1</w:t>
      </w:r>
      <w:r>
        <w:rPr>
          <w:lang w:val="en-US"/>
        </w:rPr>
        <w:t xml:space="preserve">. See on 2 Co </w:t>
      </w:r>
      <w:r w:rsidR="006B227C">
        <w:t xml:space="preserve"> 2Co1.1</w:t>
      </w:r>
      <w:r>
        <w:rPr>
          <w:lang w:val="en-US"/>
        </w:rPr>
        <w:t xml:space="preserve">. Ph </w:t>
      </w:r>
      <w:r w:rsidR="006B227C">
        <w:t xml:space="preserve"> Php1.1</w:t>
      </w:r>
      <w:r>
        <w:rPr>
          <w:lang w:val="en-US"/>
        </w:rPr>
        <w:t xml:space="preserve">. Col </w:t>
      </w:r>
      <w:r w:rsidR="006B227C">
        <w:t xml:space="preserve"> Col1.1</w:t>
      </w:r>
      <w:r>
        <w:rPr>
          <w:lang w:val="en-US"/>
        </w:rPr>
        <w:t xml:space="preserve">. 2 Th </w:t>
      </w:r>
      <w:r w:rsidR="006B227C">
        <w:t xml:space="preserve"> 2Th1.1</w:t>
      </w:r>
      <w:r>
        <w:rPr>
          <w:lang w:val="en-US"/>
        </w:rPr>
        <w:t xml:space="preserve">. </w:t>
      </w:r>
      <w:r>
        <w:rPr>
          <w:b/>
          <w:lang w:val="en-US"/>
        </w:rPr>
        <w:t>our brother</w:t>
      </w:r>
      <w:r>
        <w:rPr>
          <w:lang w:val="en-US"/>
        </w:rPr>
        <w:t>. 1 Co +</w:t>
      </w:r>
      <w:r w:rsidR="006B227C">
        <w:t xml:space="preserve"> 1Co1.1</w:t>
      </w:r>
      <w:r>
        <w:rPr>
          <w:lang w:val="en-US"/>
        </w:rPr>
        <w:t xml:space="preserve">. </w:t>
      </w:r>
      <w:r>
        <w:rPr>
          <w:b/>
          <w:lang w:val="en-US"/>
        </w:rPr>
        <w:t>Philemon</w:t>
      </w:r>
      <w:r>
        <w:rPr>
          <w:lang w:val="en-US"/>
        </w:rPr>
        <w:t xml:space="preserve">. </w:t>
      </w:r>
      <w:r>
        <w:rPr>
          <w:rFonts w:ascii="Segoe UI Symbol" w:hAnsi="Segoe UI Symbol" w:cs="Segoe UI Symbol"/>
          <w:lang w:val="en-US"/>
        </w:rPr>
        <w:t>❅</w:t>
      </w:r>
      <w:r>
        <w:rPr>
          <w:lang w:val="en-US"/>
        </w:rPr>
        <w:t xml:space="preserve">S#5371g. The apostle in this epistle indulges in some fine paronomasias on the proper names. Thus Philemon, </w:t>
      </w:r>
      <w:r>
        <w:rPr>
          <w:i/>
          <w:lang w:val="en-US"/>
        </w:rPr>
        <w:t>phileemon,</w:t>
      </w:r>
      <w:r>
        <w:rPr>
          <w:lang w:val="en-US"/>
        </w:rPr>
        <w:t xml:space="preserve"> “affectionate,” or “beloved,” is “our dearly beloved;” </w:t>
      </w:r>
      <w:r>
        <w:rPr>
          <w:i/>
          <w:lang w:val="en-US"/>
        </w:rPr>
        <w:t>Apphia</w:t>
      </w:r>
      <w:r>
        <w:rPr>
          <w:lang w:val="en-US"/>
        </w:rPr>
        <w:t>, (</w:t>
      </w:r>
      <w:r>
        <w:rPr>
          <w:i/>
          <w:lang w:val="en-US"/>
        </w:rPr>
        <w:t>Apphia,</w:t>
      </w:r>
      <w:r>
        <w:rPr>
          <w:lang w:val="en-US"/>
        </w:rPr>
        <w:t xml:space="preserve"> from </w:t>
      </w:r>
      <w:r>
        <w:rPr>
          <w:i/>
          <w:lang w:val="en-US"/>
        </w:rPr>
        <w:t>appha,</w:t>
      </w:r>
      <w:r>
        <w:rPr>
          <w:lang w:val="en-US"/>
        </w:rPr>
        <w:t xml:space="preserve"> the affectionate address of a brother or sister, according to Suidas) is “the beloved sister,” as several MSS., Vulgate, and others correctly read; </w:t>
      </w:r>
      <w:r>
        <w:rPr>
          <w:i/>
          <w:lang w:val="en-US"/>
        </w:rPr>
        <w:t>Archippus</w:t>
      </w:r>
      <w:r>
        <w:rPr>
          <w:lang w:val="en-US"/>
        </w:rPr>
        <w:t xml:space="preserve"> (</w:t>
      </w:r>
      <w:r>
        <w:rPr>
          <w:i/>
          <w:lang w:val="en-US"/>
        </w:rPr>
        <w:t>Arkippos,</w:t>
      </w:r>
      <w:r>
        <w:rPr>
          <w:lang w:val="en-US"/>
        </w:rPr>
        <w:t xml:space="preserve"> the ruler of the horse, for the managing of which heroes were anciently famous) is “our fellow soldier;” and </w:t>
      </w:r>
      <w:r>
        <w:rPr>
          <w:i/>
          <w:lang w:val="en-US"/>
        </w:rPr>
        <w:t>Onesimus</w:t>
      </w:r>
      <w:r>
        <w:rPr>
          <w:lang w:val="en-US"/>
        </w:rPr>
        <w:t xml:space="preserve"> (</w:t>
      </w:r>
      <w:r>
        <w:rPr>
          <w:i/>
          <w:lang w:val="en-US"/>
        </w:rPr>
        <w:t>Oneesimos,</w:t>
      </w:r>
      <w:r>
        <w:rPr>
          <w:lang w:val="en-US"/>
        </w:rPr>
        <w:t xml:space="preserve"> “useful” or “profitable”) once unprofitable, is now profitable. </w:t>
      </w:r>
      <w:r>
        <w:rPr>
          <w:b/>
          <w:lang w:val="en-US"/>
        </w:rPr>
        <w:t>beloved</w:t>
      </w:r>
      <w:r>
        <w:rPr>
          <w:lang w:val="en-US"/>
        </w:rPr>
        <w:t xml:space="preserve">. Ac </w:t>
      </w:r>
      <w:r w:rsidR="006B227C">
        <w:t xml:space="preserve"> Ac15.25</w:t>
      </w:r>
      <w:r>
        <w:rPr>
          <w:lang w:val="en-US"/>
        </w:rPr>
        <w:t xml:space="preserve">. Ro </w:t>
      </w:r>
      <w:r w:rsidR="006B227C">
        <w:t xml:space="preserve"> Ro16.5</w:t>
      </w:r>
      <w:r>
        <w:rPr>
          <w:lang w:val="en-US"/>
        </w:rPr>
        <w:t xml:space="preserve">, </w:t>
      </w:r>
      <w:r w:rsidR="006B227C">
        <w:t xml:space="preserve"> Ro16.8</w:t>
      </w:r>
      <w:r>
        <w:rPr>
          <w:lang w:val="en-US"/>
        </w:rPr>
        <w:t xml:space="preserve">. </w:t>
      </w:r>
      <w:r>
        <w:rPr>
          <w:b/>
          <w:lang w:val="en-US"/>
        </w:rPr>
        <w:t>and fellow</w:t>
      </w:r>
      <w:r>
        <w:rPr>
          <w:lang w:val="en-US"/>
        </w:rPr>
        <w:t>-</w:t>
      </w:r>
      <w:r>
        <w:rPr>
          <w:b/>
          <w:lang w:val="en-US"/>
        </w:rPr>
        <w:t>laborer</w:t>
      </w:r>
      <w:r>
        <w:rPr>
          <w:lang w:val="en-US"/>
        </w:rPr>
        <w:t xml:space="preserve">. ver. </w:t>
      </w:r>
      <w:r w:rsidR="006B227C">
        <w:t xml:space="preserve"> Phm24</w:t>
      </w:r>
      <w:r>
        <w:rPr>
          <w:lang w:val="en-US"/>
        </w:rPr>
        <w:t>. Ro +</w:t>
      </w:r>
      <w:r w:rsidR="006B227C">
        <w:t xml:space="preserve"> Ro16.3</w:t>
      </w:r>
      <w:r>
        <w:rPr>
          <w:lang w:val="en-US"/>
        </w:rPr>
        <w:t xml:space="preserve">. 1 Co </w:t>
      </w:r>
      <w:r w:rsidR="006B227C">
        <w:t xml:space="preserve"> 1Co3.9</w:t>
      </w:r>
      <w:r>
        <w:rPr>
          <w:lang w:val="en-US"/>
        </w:rPr>
        <w:t xml:space="preserve">. Ph </w:t>
      </w:r>
      <w:r w:rsidR="006B227C">
        <w:t xml:space="preserve"> Php2.25</w:t>
      </w:r>
      <w:r>
        <w:rPr>
          <w:lang w:val="en-US"/>
        </w:rPr>
        <w:t>. *</w:t>
      </w:r>
      <w:r w:rsidR="006B227C">
        <w:t xml:space="preserve"> Php4.3</w:t>
      </w:r>
      <w:r>
        <w:rPr>
          <w:lang w:val="en-US"/>
        </w:rPr>
        <w:t xml:space="preserve">. Col </w:t>
      </w:r>
      <w:r w:rsidR="006B227C">
        <w:t xml:space="preserve"> Col4.11</w:t>
      </w:r>
      <w:r>
        <w:rPr>
          <w:lang w:val="en-US"/>
        </w:rPr>
        <w:t>. 1 Th *</w:t>
      </w:r>
      <w:r w:rsidR="006B227C">
        <w:t xml:space="preserve"> 1Th3.2</w:t>
      </w:r>
      <w:r>
        <w:rPr>
          <w:lang w:val="en-US"/>
        </w:rPr>
        <w:t xml:space="preserve">. </w:t>
      </w:r>
    </w:p>
    <w:p w:rsidR="003E23E9" w:rsidRDefault="003E23E9" w:rsidP="00710603">
      <w:pPr>
        <w:ind w:firstLine="360"/>
        <w:jc w:val="both"/>
      </w:pPr>
      <w:r>
        <w:rPr>
          <w:lang w:val="en-US"/>
        </w:rPr>
        <w:t xml:space="preserve">2. </w:t>
      </w:r>
      <w:r>
        <w:rPr>
          <w:b/>
          <w:lang w:val="en-US"/>
        </w:rPr>
        <w:t>Apphia</w:t>
      </w:r>
      <w:r>
        <w:rPr>
          <w:lang w:val="en-US"/>
        </w:rPr>
        <w:t xml:space="preserve">. i.e. </w:t>
      </w:r>
      <w:r>
        <w:rPr>
          <w:i/>
          <w:lang w:val="en-US"/>
        </w:rPr>
        <w:t>dear one,</w:t>
      </w:r>
      <w:r>
        <w:rPr>
          <w:lang w:val="en-US"/>
        </w:rPr>
        <w:t xml:space="preserve"> </w:t>
      </w:r>
      <w:r>
        <w:rPr>
          <w:rFonts w:ascii="Segoe UI Symbol" w:hAnsi="Segoe UI Symbol" w:cs="Segoe UI Symbol"/>
          <w:lang w:val="en-US"/>
        </w:rPr>
        <w:t>❅</w:t>
      </w:r>
      <w:r>
        <w:rPr>
          <w:lang w:val="en-US"/>
        </w:rPr>
        <w:t xml:space="preserve">S#682g. </w:t>
      </w:r>
      <w:r>
        <w:rPr>
          <w:b/>
          <w:lang w:val="en-US"/>
        </w:rPr>
        <w:t>Archippus</w:t>
      </w:r>
      <w:r>
        <w:rPr>
          <w:lang w:val="en-US"/>
        </w:rPr>
        <w:t>. Col *</w:t>
      </w:r>
      <w:r w:rsidR="006B227C">
        <w:t xml:space="preserve"> Col4.17</w:t>
      </w:r>
      <w:r>
        <w:rPr>
          <w:lang w:val="en-US"/>
        </w:rPr>
        <w:t xml:space="preserve">. </w:t>
      </w:r>
      <w:r>
        <w:rPr>
          <w:b/>
          <w:lang w:val="en-US"/>
        </w:rPr>
        <w:t>our fellow</w:t>
      </w:r>
      <w:r>
        <w:rPr>
          <w:lang w:val="en-US"/>
        </w:rPr>
        <w:t>-</w:t>
      </w:r>
      <w:r>
        <w:rPr>
          <w:b/>
          <w:lang w:val="en-US"/>
        </w:rPr>
        <w:t>soldier</w:t>
      </w:r>
      <w:r>
        <w:rPr>
          <w:lang w:val="en-US"/>
        </w:rPr>
        <w:t xml:space="preserve">. Ph </w:t>
      </w:r>
      <w:r w:rsidR="006B227C">
        <w:t xml:space="preserve"> Php2.25</w:t>
      </w:r>
      <w:r>
        <w:rPr>
          <w:lang w:val="en-US"/>
        </w:rPr>
        <w:t>. 2 Ti *</w:t>
      </w:r>
      <w:r w:rsidR="006B227C">
        <w:t xml:space="preserve"> 2Ti2.3</w:t>
      </w:r>
      <w:r>
        <w:rPr>
          <w:lang w:val="en-US"/>
        </w:rPr>
        <w:t xml:space="preserve">, </w:t>
      </w:r>
      <w:r w:rsidR="006B227C">
        <w:t xml:space="preserve"> 2Ti2.4</w:t>
      </w:r>
      <w:r>
        <w:rPr>
          <w:lang w:val="en-US"/>
        </w:rPr>
        <w:t xml:space="preserve">. </w:t>
      </w:r>
      <w:r>
        <w:rPr>
          <w:b/>
          <w:lang w:val="en-US"/>
        </w:rPr>
        <w:t>the church</w:t>
      </w:r>
      <w:r>
        <w:rPr>
          <w:lang w:val="en-US"/>
        </w:rPr>
        <w:t xml:space="preserve">. 2 Co </w:t>
      </w:r>
      <w:r w:rsidR="006B227C">
        <w:t xml:space="preserve"> 2Co11.28</w:t>
      </w:r>
      <w:r>
        <w:rPr>
          <w:lang w:val="en-US"/>
        </w:rPr>
        <w:t xml:space="preserve">. </w:t>
      </w:r>
      <w:r>
        <w:rPr>
          <w:b/>
          <w:lang w:val="en-US"/>
        </w:rPr>
        <w:t>in thy house</w:t>
      </w:r>
      <w:r>
        <w:rPr>
          <w:lang w:val="en-US"/>
        </w:rPr>
        <w:t>. Ro +*</w:t>
      </w:r>
      <w:r w:rsidR="006B227C">
        <w:t xml:space="preserve"> Ro16.5</w:t>
      </w:r>
      <w:r>
        <w:rPr>
          <w:lang w:val="en-US"/>
        </w:rPr>
        <w:t>. 1 Co *</w:t>
      </w:r>
      <w:r w:rsidR="006B227C">
        <w:t xml:space="preserve"> 1Co16.19</w:t>
      </w:r>
      <w:r>
        <w:rPr>
          <w:lang w:val="en-US"/>
        </w:rPr>
        <w:t xml:space="preserve">. Col </w:t>
      </w:r>
      <w:r w:rsidR="006B227C">
        <w:t xml:space="preserve"> Col4.15</w:t>
      </w:r>
      <w:r>
        <w:rPr>
          <w:lang w:val="en-US"/>
        </w:rPr>
        <w:t xml:space="preserve">. 2 J </w:t>
      </w:r>
      <w:r w:rsidR="006B227C">
        <w:t xml:space="preserve"> 2Jn10</w:t>
      </w:r>
      <w:r>
        <w:rPr>
          <w:lang w:val="en-US"/>
        </w:rPr>
        <w:t xml:space="preserve">. </w:t>
      </w:r>
    </w:p>
    <w:p w:rsidR="003E23E9" w:rsidRDefault="003E23E9" w:rsidP="00710603">
      <w:pPr>
        <w:ind w:firstLine="360"/>
        <w:jc w:val="both"/>
      </w:pPr>
      <w:r>
        <w:rPr>
          <w:lang w:val="en-US"/>
        </w:rPr>
        <w:t xml:space="preserve">3. </w:t>
      </w:r>
      <w:r>
        <w:rPr>
          <w:b/>
          <w:lang w:val="en-US"/>
        </w:rPr>
        <w:t>Grace</w:t>
      </w:r>
      <w:r>
        <w:rPr>
          <w:lang w:val="en-US"/>
        </w:rPr>
        <w:t>. See on Ro +*</w:t>
      </w:r>
      <w:r w:rsidR="006B227C">
        <w:t xml:space="preserve"> Ro1.7</w:t>
      </w:r>
      <w:r>
        <w:rPr>
          <w:lang w:val="en-US"/>
        </w:rPr>
        <w:t>. 1 Co *</w:t>
      </w:r>
      <w:r w:rsidR="006B227C">
        <w:t xml:space="preserve"> 1Co16.23</w:t>
      </w:r>
      <w:r>
        <w:rPr>
          <w:lang w:val="en-US"/>
        </w:rPr>
        <w:t>. 2 Co *</w:t>
      </w:r>
      <w:r w:rsidR="006B227C">
        <w:t xml:space="preserve"> 2Co13.14</w:t>
      </w:r>
      <w:r>
        <w:rPr>
          <w:lang w:val="en-US"/>
        </w:rPr>
        <w:t xml:space="preserve">. Ep </w:t>
      </w:r>
      <w:r w:rsidR="006B227C">
        <w:t xml:space="preserve"> Eph1.2</w:t>
      </w:r>
      <w:r>
        <w:rPr>
          <w:lang w:val="en-US"/>
        </w:rPr>
        <w:t>. 1 P *</w:t>
      </w:r>
      <w:r w:rsidR="006B227C">
        <w:t xml:space="preserve"> 1Pe5.5</w:t>
      </w:r>
      <w:r>
        <w:rPr>
          <w:lang w:val="en-US"/>
        </w:rPr>
        <w:t xml:space="preserve">. </w:t>
      </w:r>
      <w:r>
        <w:rPr>
          <w:b/>
          <w:lang w:val="en-US"/>
        </w:rPr>
        <w:t>peace</w:t>
      </w:r>
      <w:r>
        <w:rPr>
          <w:lang w:val="en-US"/>
        </w:rPr>
        <w:t>. Jn *</w:t>
      </w:r>
      <w:r w:rsidR="006B227C">
        <w:t xml:space="preserve"> Jn14.27</w:t>
      </w:r>
      <w:r>
        <w:rPr>
          <w:lang w:val="en-US"/>
        </w:rPr>
        <w:t>. He *</w:t>
      </w:r>
      <w:r w:rsidR="006B227C">
        <w:t xml:space="preserve"> Heb13.20</w:t>
      </w:r>
      <w:r>
        <w:rPr>
          <w:lang w:val="en-US"/>
        </w:rPr>
        <w:t xml:space="preserve">. </w:t>
      </w:r>
    </w:p>
    <w:p w:rsidR="003E23E9" w:rsidRDefault="003E23E9" w:rsidP="00710603">
      <w:pPr>
        <w:ind w:firstLine="360"/>
        <w:jc w:val="both"/>
      </w:pPr>
      <w:r>
        <w:rPr>
          <w:lang w:val="en-US"/>
        </w:rPr>
        <w:t xml:space="preserve">4. </w:t>
      </w:r>
      <w:r>
        <w:rPr>
          <w:b/>
          <w:lang w:val="en-US"/>
        </w:rPr>
        <w:t>thank</w:t>
      </w:r>
      <w:r>
        <w:rPr>
          <w:lang w:val="en-US"/>
        </w:rPr>
        <w:t xml:space="preserve">. Ac </w:t>
      </w:r>
      <w:r w:rsidR="006B227C">
        <w:t xml:space="preserve"> Ac27.35</w:t>
      </w:r>
      <w:r>
        <w:rPr>
          <w:lang w:val="en-US"/>
        </w:rPr>
        <w:t>. Ro +*</w:t>
      </w:r>
      <w:r w:rsidR="006B227C">
        <w:t xml:space="preserve"> Ro1.8</w:t>
      </w:r>
      <w:r>
        <w:rPr>
          <w:lang w:val="en-US"/>
        </w:rPr>
        <w:t xml:space="preserve">, </w:t>
      </w:r>
      <w:r w:rsidR="006B227C">
        <w:t xml:space="preserve"> Ro1.9</w:t>
      </w:r>
      <w:r>
        <w:rPr>
          <w:lang w:val="en-US"/>
        </w:rPr>
        <w:t xml:space="preserve">. Ep </w:t>
      </w:r>
      <w:r w:rsidR="006B227C">
        <w:t xml:space="preserve"> Eph1.16</w:t>
      </w:r>
      <w:r>
        <w:rPr>
          <w:lang w:val="en-US"/>
        </w:rPr>
        <w:t>. Ph *</w:t>
      </w:r>
      <w:r w:rsidR="006B227C">
        <w:t xml:space="preserve"> Php1.3</w:t>
      </w:r>
      <w:r>
        <w:rPr>
          <w:lang w:val="en-US"/>
        </w:rPr>
        <w:t xml:space="preserve">, </w:t>
      </w:r>
      <w:r w:rsidR="006B227C">
        <w:t xml:space="preserve"> Php1.4</w:t>
      </w:r>
      <w:r>
        <w:rPr>
          <w:lang w:val="en-US"/>
        </w:rPr>
        <w:t xml:space="preserve">. Col </w:t>
      </w:r>
      <w:r w:rsidR="006B227C">
        <w:t xml:space="preserve"> Col1.3</w:t>
      </w:r>
      <w:r>
        <w:rPr>
          <w:lang w:val="en-US"/>
        </w:rPr>
        <w:t xml:space="preserve">. 1 Th </w:t>
      </w:r>
      <w:r w:rsidR="006B227C">
        <w:t xml:space="preserve"> 1Th1.2</w:t>
      </w:r>
      <w:r>
        <w:rPr>
          <w:lang w:val="en-US"/>
        </w:rPr>
        <w:t>. 2 Th *</w:t>
      </w:r>
      <w:r w:rsidR="006B227C">
        <w:t xml:space="preserve"> 2Th1.3</w:t>
      </w:r>
      <w:r>
        <w:rPr>
          <w:lang w:val="en-US"/>
        </w:rPr>
        <w:t xml:space="preserve">. 2 Ti </w:t>
      </w:r>
      <w:r w:rsidR="006B227C">
        <w:t xml:space="preserve"> 2Ti1.3</w:t>
      </w:r>
      <w:r>
        <w:rPr>
          <w:lang w:val="en-US"/>
        </w:rPr>
        <w:t xml:space="preserve">. </w:t>
      </w:r>
      <w:r>
        <w:rPr>
          <w:b/>
          <w:lang w:val="en-US"/>
        </w:rPr>
        <w:t>mention</w:t>
      </w:r>
      <w:r>
        <w:rPr>
          <w:lang w:val="en-US"/>
        </w:rPr>
        <w:t>. Ro +</w:t>
      </w:r>
      <w:r w:rsidR="006B227C">
        <w:t xml:space="preserve"> Ro1.9</w:t>
      </w:r>
      <w:r>
        <w:rPr>
          <w:lang w:val="en-US"/>
        </w:rPr>
        <w:t xml:space="preserve">. </w:t>
      </w:r>
    </w:p>
    <w:p w:rsidR="003E23E9" w:rsidRDefault="003E23E9" w:rsidP="00710603">
      <w:pPr>
        <w:ind w:firstLine="360"/>
        <w:jc w:val="both"/>
      </w:pPr>
      <w:r>
        <w:rPr>
          <w:lang w:val="en-US"/>
        </w:rPr>
        <w:t xml:space="preserve">5. </w:t>
      </w:r>
      <w:r>
        <w:rPr>
          <w:b/>
          <w:lang w:val="en-US"/>
        </w:rPr>
        <w:t>Hearing</w:t>
      </w:r>
      <w:r>
        <w:rPr>
          <w:lang w:val="en-US"/>
        </w:rPr>
        <w:t>. Ga *</w:t>
      </w:r>
      <w:r w:rsidR="006B227C">
        <w:t xml:space="preserve"> Ga5.6</w:t>
      </w:r>
      <w:r>
        <w:rPr>
          <w:lang w:val="en-US"/>
        </w:rPr>
        <w:t>. Ep *</w:t>
      </w:r>
      <w:r w:rsidR="006B227C">
        <w:t xml:space="preserve"> Eph1.15</w:t>
      </w:r>
      <w:r>
        <w:rPr>
          <w:lang w:val="en-US"/>
        </w:rPr>
        <w:t xml:space="preserve">. Col </w:t>
      </w:r>
      <w:r w:rsidR="006B227C">
        <w:t xml:space="preserve"> Col1.3</w:t>
      </w:r>
      <w:r>
        <w:rPr>
          <w:lang w:val="en-US"/>
        </w:rPr>
        <w:t xml:space="preserve">, </w:t>
      </w:r>
      <w:r w:rsidR="006B227C">
        <w:t xml:space="preserve"> Col1.4</w:t>
      </w:r>
      <w:r>
        <w:rPr>
          <w:lang w:val="en-US"/>
        </w:rPr>
        <w:t xml:space="preserve">, </w:t>
      </w:r>
      <w:r w:rsidR="006B227C">
        <w:t xml:space="preserve"> Col1.9</w:t>
      </w:r>
      <w:r>
        <w:rPr>
          <w:lang w:val="en-US"/>
        </w:rPr>
        <w:t xml:space="preserve">. </w:t>
      </w:r>
      <w:r>
        <w:rPr>
          <w:b/>
          <w:lang w:val="en-US"/>
        </w:rPr>
        <w:t>thy love</w:t>
      </w:r>
      <w:r>
        <w:rPr>
          <w:lang w:val="en-US"/>
        </w:rPr>
        <w:t>. Ep *</w:t>
      </w:r>
      <w:r w:rsidR="006B227C">
        <w:t xml:space="preserve"> Eph6.24</w:t>
      </w:r>
      <w:r>
        <w:rPr>
          <w:lang w:val="en-US"/>
        </w:rPr>
        <w:t>. 1 Th +</w:t>
      </w:r>
      <w:r w:rsidR="006B227C">
        <w:t xml:space="preserve"> 1Th1.3</w:t>
      </w:r>
      <w:r>
        <w:rPr>
          <w:lang w:val="en-US"/>
        </w:rPr>
        <w:t>. 1 P *</w:t>
      </w:r>
      <w:r w:rsidR="006B227C">
        <w:t xml:space="preserve"> 1Pe1.8</w:t>
      </w:r>
      <w:r>
        <w:rPr>
          <w:lang w:val="en-US"/>
        </w:rPr>
        <w:t xml:space="preserve">. </w:t>
      </w:r>
      <w:r>
        <w:rPr>
          <w:b/>
          <w:lang w:val="en-US"/>
        </w:rPr>
        <w:t>and faith</w:t>
      </w:r>
      <w:r>
        <w:rPr>
          <w:lang w:val="en-US"/>
        </w:rPr>
        <w:t xml:space="preserve">. </w:t>
      </w:r>
      <w:r w:rsidR="006B227C">
        <w:t xml:space="preserve">  f174</w:t>
      </w:r>
      <w:r>
        <w:rPr>
          <w:lang w:val="en-US"/>
        </w:rPr>
        <w:t>, Ge +</w:t>
      </w:r>
      <w:r w:rsidR="006B227C">
        <w:t xml:space="preserve"> Ge18.27</w:t>
      </w:r>
      <w:r>
        <w:rPr>
          <w:lang w:val="en-US"/>
        </w:rPr>
        <w:t xml:space="preserve">. Ep </w:t>
      </w:r>
      <w:r w:rsidR="006B227C">
        <w:t xml:space="preserve"> Eph1.15</w:t>
      </w:r>
      <w:r>
        <w:rPr>
          <w:lang w:val="en-US"/>
        </w:rPr>
        <w:t xml:space="preserve">. </w:t>
      </w:r>
      <w:r>
        <w:rPr>
          <w:b/>
          <w:lang w:val="en-US"/>
        </w:rPr>
        <w:t>toward the Lord</w:t>
      </w:r>
      <w:r>
        <w:rPr>
          <w:lang w:val="en-US"/>
        </w:rPr>
        <w:t xml:space="preserve">. ver. </w:t>
      </w:r>
      <w:r w:rsidR="006B227C">
        <w:t xml:space="preserve"> Phm7</w:t>
      </w:r>
      <w:r>
        <w:rPr>
          <w:lang w:val="en-US"/>
        </w:rPr>
        <w:t xml:space="preserve">. Ps </w:t>
      </w:r>
      <w:r w:rsidR="006B227C">
        <w:t xml:space="preserve"> Ps16.3</w:t>
      </w:r>
      <w:r>
        <w:rPr>
          <w:lang w:val="en-US"/>
        </w:rPr>
        <w:t xml:space="preserve">. Ac </w:t>
      </w:r>
      <w:r w:rsidR="006B227C">
        <w:t xml:space="preserve"> Ac9.39-41</w:t>
      </w:r>
      <w:r>
        <w:rPr>
          <w:lang w:val="en-US"/>
        </w:rPr>
        <w:t xml:space="preserve">. Ro </w:t>
      </w:r>
      <w:r w:rsidR="006B227C">
        <w:t xml:space="preserve"> Ro12.13</w:t>
      </w:r>
      <w:r>
        <w:rPr>
          <w:lang w:val="en-US"/>
        </w:rPr>
        <w:t xml:space="preserve">. </w:t>
      </w:r>
      <w:r w:rsidR="006B227C">
        <w:t xml:space="preserve"> Ro15.25</w:t>
      </w:r>
      <w:r>
        <w:rPr>
          <w:lang w:val="en-US"/>
        </w:rPr>
        <w:t xml:space="preserve">, </w:t>
      </w:r>
      <w:r w:rsidR="006B227C">
        <w:t xml:space="preserve"> Ro15.26</w:t>
      </w:r>
      <w:r>
        <w:rPr>
          <w:lang w:val="en-US"/>
        </w:rPr>
        <w:t xml:space="preserve">. 1 Co </w:t>
      </w:r>
      <w:r w:rsidR="006B227C">
        <w:t xml:space="preserve"> 1Co16.1</w:t>
      </w:r>
      <w:r>
        <w:rPr>
          <w:lang w:val="en-US"/>
        </w:rPr>
        <w:t>. 2 Th *</w:t>
      </w:r>
      <w:r w:rsidR="006B227C">
        <w:t xml:space="preserve"> 2Th1.3</w:t>
      </w:r>
      <w:r>
        <w:rPr>
          <w:lang w:val="en-US"/>
        </w:rPr>
        <w:t>. He +*</w:t>
      </w:r>
      <w:r w:rsidR="006B227C">
        <w:t xml:space="preserve"> Heb6.10</w:t>
      </w:r>
      <w:r>
        <w:rPr>
          <w:lang w:val="en-US"/>
        </w:rPr>
        <w:t>. 1 J *</w:t>
      </w:r>
      <w:r w:rsidR="006B227C">
        <w:t xml:space="preserve"> 1Jn3.23</w:t>
      </w:r>
      <w:r>
        <w:rPr>
          <w:lang w:val="en-US"/>
        </w:rPr>
        <w:t xml:space="preserve">. </w:t>
      </w:r>
      <w:r w:rsidR="006B227C">
        <w:t xml:space="preserve"> 1Jn5.1</w:t>
      </w:r>
      <w:r>
        <w:rPr>
          <w:lang w:val="en-US"/>
        </w:rPr>
        <w:t xml:space="preserve">, </w:t>
      </w:r>
      <w:r w:rsidR="006B227C">
        <w:t xml:space="preserve"> 1Jn5.2</w:t>
      </w:r>
      <w:r>
        <w:rPr>
          <w:lang w:val="en-US"/>
        </w:rPr>
        <w:t xml:space="preserve">. </w:t>
      </w:r>
      <w:r>
        <w:rPr>
          <w:b/>
          <w:lang w:val="en-US"/>
        </w:rPr>
        <w:t>saints</w:t>
      </w:r>
      <w:r>
        <w:rPr>
          <w:lang w:val="en-US"/>
        </w:rPr>
        <w:t xml:space="preserve">. Ac </w:t>
      </w:r>
      <w:r w:rsidR="006B227C">
        <w:t xml:space="preserve"> Ac9.13</w:t>
      </w:r>
      <w:r>
        <w:rPr>
          <w:lang w:val="en-US"/>
        </w:rPr>
        <w:t>. 2 Co +</w:t>
      </w:r>
      <w:r w:rsidR="006B227C">
        <w:t xml:space="preserve"> 2Co1.1</w:t>
      </w:r>
      <w:r>
        <w:rPr>
          <w:lang w:val="en-US"/>
        </w:rPr>
        <w:t xml:space="preserve">. </w:t>
      </w:r>
    </w:p>
    <w:p w:rsidR="003E23E9" w:rsidRDefault="003E23E9" w:rsidP="00710603">
      <w:pPr>
        <w:ind w:firstLine="360"/>
        <w:jc w:val="both"/>
      </w:pPr>
      <w:r>
        <w:rPr>
          <w:lang w:val="en-US"/>
        </w:rPr>
        <w:t xml:space="preserve">6. </w:t>
      </w:r>
      <w:r>
        <w:rPr>
          <w:b/>
          <w:lang w:val="en-US"/>
        </w:rPr>
        <w:t>That</w:t>
      </w:r>
      <w:r>
        <w:rPr>
          <w:lang w:val="en-US"/>
        </w:rPr>
        <w:t xml:space="preserve">. or, (praying) that. </w:t>
      </w:r>
      <w:r w:rsidR="006B227C">
        <w:t xml:space="preserve">  f63:63B</w:t>
      </w:r>
      <w:r>
        <w:rPr>
          <w:lang w:val="en-US"/>
        </w:rPr>
        <w:t>, Ge +</w:t>
      </w:r>
      <w:r w:rsidR="006B227C">
        <w:t xml:space="preserve"> Ge25.28</w:t>
      </w:r>
      <w:r>
        <w:rPr>
          <w:lang w:val="en-US"/>
        </w:rPr>
        <w:t xml:space="preserve">. </w:t>
      </w:r>
      <w:r>
        <w:rPr>
          <w:b/>
          <w:lang w:val="en-US"/>
        </w:rPr>
        <w:t>the communication</w:t>
      </w:r>
      <w:r>
        <w:rPr>
          <w:lang w:val="en-US"/>
        </w:rPr>
        <w:t>. or, fellowship. Ac *</w:t>
      </w:r>
      <w:r w:rsidR="006B227C">
        <w:t xml:space="preserve"> Ac2.42</w:t>
      </w:r>
      <w:r>
        <w:rPr>
          <w:lang w:val="en-US"/>
        </w:rPr>
        <w:t xml:space="preserve">. Ro </w:t>
      </w:r>
      <w:r w:rsidR="006B227C">
        <w:t xml:space="preserve"> Ro15.26</w:t>
      </w:r>
      <w:r>
        <w:rPr>
          <w:lang w:val="en-US"/>
        </w:rPr>
        <w:t xml:space="preserve">g. 1 Co </w:t>
      </w:r>
      <w:r w:rsidR="006B227C">
        <w:t xml:space="preserve"> 1Co1.9</w:t>
      </w:r>
      <w:r>
        <w:rPr>
          <w:lang w:val="en-US"/>
        </w:rPr>
        <w:t xml:space="preserve">. 2 Co </w:t>
      </w:r>
      <w:r w:rsidR="006B227C">
        <w:t xml:space="preserve"> 2Co9.12-14</w:t>
      </w:r>
      <w:r>
        <w:rPr>
          <w:lang w:val="en-US"/>
        </w:rPr>
        <w:t xml:space="preserve">. </w:t>
      </w:r>
      <w:r w:rsidR="006B227C">
        <w:t xml:space="preserve"> 2Co13.14</w:t>
      </w:r>
      <w:r>
        <w:rPr>
          <w:lang w:val="en-US"/>
        </w:rPr>
        <w:t>. Ph *</w:t>
      </w:r>
      <w:r w:rsidR="006B227C">
        <w:t xml:space="preserve"> Php1.9-11</w:t>
      </w:r>
      <w:r>
        <w:rPr>
          <w:lang w:val="en-US"/>
        </w:rPr>
        <w:t xml:space="preserve">. </w:t>
      </w:r>
      <w:r w:rsidR="006B227C">
        <w:t xml:space="preserve"> Php2.1</w:t>
      </w:r>
      <w:r>
        <w:rPr>
          <w:lang w:val="en-US"/>
        </w:rPr>
        <w:t>. Ti *</w:t>
      </w:r>
      <w:r w:rsidR="006B227C">
        <w:t xml:space="preserve"> Tt3.14</w:t>
      </w:r>
      <w:r>
        <w:rPr>
          <w:lang w:val="en-US"/>
        </w:rPr>
        <w:t>. He +*</w:t>
      </w:r>
      <w:r w:rsidR="006B227C">
        <w:t xml:space="preserve"> Heb6.10</w:t>
      </w:r>
      <w:r>
        <w:rPr>
          <w:lang w:val="en-US"/>
        </w:rPr>
        <w:t xml:space="preserve">. </w:t>
      </w:r>
      <w:r w:rsidR="006B227C">
        <w:t xml:space="preserve"> Heb13.16</w:t>
      </w:r>
      <w:r>
        <w:rPr>
          <w:lang w:val="en-US"/>
        </w:rPr>
        <w:t>g. Ja *</w:t>
      </w:r>
      <w:r w:rsidR="006B227C">
        <w:t xml:space="preserve"> Jas2.14</w:t>
      </w:r>
      <w:r>
        <w:rPr>
          <w:lang w:val="en-US"/>
        </w:rPr>
        <w:t xml:space="preserve">, </w:t>
      </w:r>
      <w:r w:rsidR="006B227C">
        <w:t xml:space="preserve"> Jas2.17</w:t>
      </w:r>
      <w:r>
        <w:rPr>
          <w:lang w:val="en-US"/>
        </w:rPr>
        <w:t xml:space="preserve">. 1 J </w:t>
      </w:r>
      <w:r w:rsidR="006B227C">
        <w:t xml:space="preserve"> 1Jn1.3</w:t>
      </w:r>
      <w:r>
        <w:rPr>
          <w:lang w:val="en-US"/>
        </w:rPr>
        <w:t xml:space="preserve">, </w:t>
      </w:r>
      <w:r w:rsidR="006B227C">
        <w:t xml:space="preserve"> 1Jn1.6</w:t>
      </w:r>
      <w:r>
        <w:rPr>
          <w:lang w:val="en-US"/>
        </w:rPr>
        <w:t xml:space="preserve">, </w:t>
      </w:r>
      <w:r w:rsidR="006B227C">
        <w:t xml:space="preserve"> 1Jn1.7</w:t>
      </w:r>
      <w:r>
        <w:rPr>
          <w:lang w:val="en-US"/>
        </w:rPr>
        <w:t xml:space="preserve">. </w:t>
      </w:r>
      <w:r>
        <w:rPr>
          <w:b/>
          <w:lang w:val="en-US"/>
        </w:rPr>
        <w:t>thy faith</w:t>
      </w:r>
      <w:r>
        <w:rPr>
          <w:lang w:val="en-US"/>
        </w:rPr>
        <w:t xml:space="preserve">. Ro </w:t>
      </w:r>
      <w:r w:rsidR="006B227C">
        <w:t xml:space="preserve"> Ro4.5</w:t>
      </w:r>
      <w:r>
        <w:rPr>
          <w:lang w:val="en-US"/>
        </w:rPr>
        <w:t xml:space="preserve">. Ga </w:t>
      </w:r>
      <w:r w:rsidR="006B227C">
        <w:t xml:space="preserve"> Ga5.6</w:t>
      </w:r>
      <w:r>
        <w:rPr>
          <w:lang w:val="en-US"/>
        </w:rPr>
        <w:t xml:space="preserve">. </w:t>
      </w:r>
      <w:r>
        <w:rPr>
          <w:b/>
          <w:lang w:val="en-US"/>
        </w:rPr>
        <w:t>effectual</w:t>
      </w:r>
      <w:r>
        <w:rPr>
          <w:lang w:val="en-US"/>
        </w:rPr>
        <w:t xml:space="preserve">. He </w:t>
      </w:r>
      <w:r w:rsidR="006B227C">
        <w:t xml:space="preserve"> Heb4.12</w:t>
      </w:r>
      <w:r>
        <w:rPr>
          <w:lang w:val="en-US"/>
        </w:rPr>
        <w:t xml:space="preserve">g. Ja </w:t>
      </w:r>
      <w:r w:rsidR="006B227C">
        <w:t xml:space="preserve"> Jas5.16</w:t>
      </w:r>
      <w:r>
        <w:rPr>
          <w:lang w:val="en-US"/>
        </w:rPr>
        <w:t xml:space="preserve">. </w:t>
      </w:r>
      <w:r>
        <w:rPr>
          <w:b/>
          <w:lang w:val="en-US"/>
        </w:rPr>
        <w:t>the acknowledging</w:t>
      </w:r>
      <w:r>
        <w:rPr>
          <w:lang w:val="en-US"/>
        </w:rPr>
        <w:t xml:space="preserve">. Ps </w:t>
      </w:r>
      <w:r w:rsidR="006B227C">
        <w:t xml:space="preserve"> Ps107.2</w:t>
      </w:r>
      <w:r>
        <w:rPr>
          <w:lang w:val="en-US"/>
        </w:rPr>
        <w:t>. Mt +*</w:t>
      </w:r>
      <w:r w:rsidR="006B227C">
        <w:t xml:space="preserve"> Mt5.16</w:t>
      </w:r>
      <w:r>
        <w:rPr>
          <w:lang w:val="en-US"/>
        </w:rPr>
        <w:t xml:space="preserve">. 1 Co </w:t>
      </w:r>
      <w:r w:rsidR="006B227C">
        <w:t xml:space="preserve"> 1Co14.25</w:t>
      </w:r>
      <w:r>
        <w:rPr>
          <w:lang w:val="en-US"/>
        </w:rPr>
        <w:t>. 2 Co *</w:t>
      </w:r>
      <w:r w:rsidR="006B227C">
        <w:t xml:space="preserve"> 2Co9.13</w:t>
      </w:r>
      <w:r>
        <w:rPr>
          <w:lang w:val="en-US"/>
        </w:rPr>
        <w:t xml:space="preserve">. Ep </w:t>
      </w:r>
      <w:r w:rsidR="006B227C">
        <w:t xml:space="preserve"> Eph1.17</w:t>
      </w:r>
      <w:r>
        <w:rPr>
          <w:lang w:val="en-US"/>
        </w:rPr>
        <w:t xml:space="preserve">mg. </w:t>
      </w:r>
      <w:r w:rsidR="006B227C">
        <w:t xml:space="preserve"> Eph3.17-19</w:t>
      </w:r>
      <w:r>
        <w:rPr>
          <w:lang w:val="en-US"/>
        </w:rPr>
        <w:t xml:space="preserve">. Ph </w:t>
      </w:r>
      <w:r w:rsidR="006B227C">
        <w:t xml:space="preserve"> Php1.9</w:t>
      </w:r>
      <w:r>
        <w:rPr>
          <w:lang w:val="en-US"/>
        </w:rPr>
        <w:t xml:space="preserve">. </w:t>
      </w:r>
      <w:r>
        <w:rPr>
          <w:rFonts w:ascii="Segoe UI Symbol" w:hAnsi="Segoe UI Symbol" w:cs="Segoe UI Symbol"/>
          <w:lang w:val="en-US"/>
        </w:rPr>
        <w:t>✓</w:t>
      </w:r>
      <w:r w:rsidR="006B227C">
        <w:t xml:space="preserve"> Php4.8</w:t>
      </w:r>
      <w:r>
        <w:rPr>
          <w:lang w:val="en-US"/>
        </w:rPr>
        <w:t>. Col +*</w:t>
      </w:r>
      <w:r w:rsidR="006B227C">
        <w:t xml:space="preserve"> Col1.9</w:t>
      </w:r>
      <w:r>
        <w:rPr>
          <w:lang w:val="en-US"/>
        </w:rPr>
        <w:t xml:space="preserve">, </w:t>
      </w:r>
      <w:r w:rsidR="006B227C">
        <w:t xml:space="preserve"> Col1.10</w:t>
      </w:r>
      <w:r>
        <w:rPr>
          <w:lang w:val="en-US"/>
        </w:rPr>
        <w:t xml:space="preserve">. </w:t>
      </w:r>
      <w:r w:rsidR="006B227C">
        <w:t xml:space="preserve"> Col3.10</w:t>
      </w:r>
      <w:r>
        <w:rPr>
          <w:lang w:val="en-US"/>
        </w:rPr>
        <w:t xml:space="preserve">. 1 P </w:t>
      </w:r>
      <w:r w:rsidR="006B227C">
        <w:t xml:space="preserve"> 1Pe1.5-8</w:t>
      </w:r>
      <w:r>
        <w:rPr>
          <w:lang w:val="en-US"/>
        </w:rPr>
        <w:t>. *</w:t>
      </w:r>
      <w:r w:rsidR="006B227C">
        <w:t xml:space="preserve"> 1Pe2.12</w:t>
      </w:r>
      <w:r>
        <w:rPr>
          <w:lang w:val="en-US"/>
        </w:rPr>
        <w:t xml:space="preserve">. </w:t>
      </w:r>
      <w:r w:rsidR="006B227C">
        <w:t xml:space="preserve"> 1Pe3.1</w:t>
      </w:r>
      <w:r>
        <w:rPr>
          <w:lang w:val="en-US"/>
        </w:rPr>
        <w:t xml:space="preserve">, </w:t>
      </w:r>
      <w:r w:rsidR="006B227C">
        <w:t xml:space="preserve"> 1Pe3.16</w:t>
      </w:r>
      <w:r>
        <w:rPr>
          <w:lang w:val="en-US"/>
        </w:rPr>
        <w:t xml:space="preserve">. </w:t>
      </w:r>
      <w:r>
        <w:rPr>
          <w:b/>
          <w:lang w:val="en-US"/>
        </w:rPr>
        <w:t>in you</w:t>
      </w:r>
      <w:r>
        <w:rPr>
          <w:lang w:val="en-US"/>
        </w:rPr>
        <w:t>. 2 P +*</w:t>
      </w:r>
      <w:r w:rsidR="006B227C">
        <w:t xml:space="preserve"> 2Pe1.8</w:t>
      </w:r>
      <w:r>
        <w:rPr>
          <w:lang w:val="en-US"/>
        </w:rPr>
        <w:t xml:space="preserve">. </w:t>
      </w:r>
    </w:p>
    <w:p w:rsidR="003E23E9" w:rsidRDefault="003E23E9" w:rsidP="00710603">
      <w:pPr>
        <w:ind w:firstLine="360"/>
        <w:jc w:val="both"/>
      </w:pPr>
      <w:r>
        <w:rPr>
          <w:lang w:val="en-US"/>
        </w:rPr>
        <w:t xml:space="preserve">7. </w:t>
      </w:r>
      <w:r>
        <w:rPr>
          <w:b/>
          <w:lang w:val="en-US"/>
        </w:rPr>
        <w:t>great joy</w:t>
      </w:r>
      <w:r>
        <w:rPr>
          <w:lang w:val="en-US"/>
        </w:rPr>
        <w:t xml:space="preserve">. 2 Co </w:t>
      </w:r>
      <w:r w:rsidR="006B227C">
        <w:t xml:space="preserve"> 2Co7.4</w:t>
      </w:r>
      <w:r>
        <w:rPr>
          <w:lang w:val="en-US"/>
        </w:rPr>
        <w:t xml:space="preserve">. Ph </w:t>
      </w:r>
      <w:r w:rsidR="006B227C">
        <w:t xml:space="preserve"> Php1.25</w:t>
      </w:r>
      <w:r>
        <w:rPr>
          <w:lang w:val="en-US"/>
        </w:rPr>
        <w:t xml:space="preserve">, </w:t>
      </w:r>
      <w:r w:rsidR="006B227C">
        <w:t xml:space="preserve"> Php1.26</w:t>
      </w:r>
      <w:r>
        <w:rPr>
          <w:lang w:val="en-US"/>
        </w:rPr>
        <w:t xml:space="preserve">. </w:t>
      </w:r>
      <w:r w:rsidR="006B227C">
        <w:t xml:space="preserve"> Php2.2</w:t>
      </w:r>
      <w:r>
        <w:rPr>
          <w:lang w:val="en-US"/>
        </w:rPr>
        <w:t xml:space="preserve">, </w:t>
      </w:r>
      <w:r w:rsidR="006B227C">
        <w:t xml:space="preserve"> Php2.17</w:t>
      </w:r>
      <w:r>
        <w:rPr>
          <w:lang w:val="en-US"/>
        </w:rPr>
        <w:t xml:space="preserve">, </w:t>
      </w:r>
      <w:r w:rsidR="006B227C">
        <w:t xml:space="preserve"> Php2.18</w:t>
      </w:r>
      <w:r>
        <w:rPr>
          <w:lang w:val="en-US"/>
        </w:rPr>
        <w:t xml:space="preserve">. </w:t>
      </w:r>
      <w:r>
        <w:rPr>
          <w:rFonts w:ascii="Segoe UI Symbol" w:hAnsi="Segoe UI Symbol" w:cs="Segoe UI Symbol"/>
          <w:lang w:val="en-US"/>
        </w:rPr>
        <w:t>✓</w:t>
      </w:r>
      <w:r w:rsidR="006B227C">
        <w:t xml:space="preserve"> Php4.4</w:t>
      </w:r>
      <w:r>
        <w:rPr>
          <w:lang w:val="en-US"/>
        </w:rPr>
        <w:t xml:space="preserve">. 1 Th </w:t>
      </w:r>
      <w:r w:rsidR="006B227C">
        <w:t xml:space="preserve"> 1Th1.3</w:t>
      </w:r>
      <w:r>
        <w:rPr>
          <w:lang w:val="en-US"/>
        </w:rPr>
        <w:t xml:space="preserve">. </w:t>
      </w:r>
      <w:r>
        <w:rPr>
          <w:rFonts w:ascii="Segoe UI Symbol" w:hAnsi="Segoe UI Symbol" w:cs="Segoe UI Symbol"/>
          <w:lang w:val="en-US"/>
        </w:rPr>
        <w:t>✓</w:t>
      </w:r>
      <w:r w:rsidR="006B227C">
        <w:t xml:space="preserve"> 1Th2.13</w:t>
      </w:r>
      <w:r>
        <w:rPr>
          <w:lang w:val="en-US"/>
        </w:rPr>
        <w:t xml:space="preserve">, </w:t>
      </w:r>
      <w:r w:rsidR="006B227C">
        <w:t xml:space="preserve"> 1Th2.19</w:t>
      </w:r>
      <w:r>
        <w:rPr>
          <w:lang w:val="en-US"/>
        </w:rPr>
        <w:t xml:space="preserve">. </w:t>
      </w:r>
      <w:r w:rsidR="006B227C">
        <w:t xml:space="preserve"> 1Th3.9</w:t>
      </w:r>
      <w:r>
        <w:rPr>
          <w:lang w:val="en-US"/>
        </w:rPr>
        <w:t xml:space="preserve">. Ja </w:t>
      </w:r>
      <w:r w:rsidR="006B227C">
        <w:t xml:space="preserve"> Jas1.2</w:t>
      </w:r>
      <w:r>
        <w:rPr>
          <w:lang w:val="en-US"/>
        </w:rPr>
        <w:t>. 2 J *</w:t>
      </w:r>
      <w:r w:rsidR="006B227C">
        <w:t xml:space="preserve"> 2Jn4</w:t>
      </w:r>
      <w:r>
        <w:rPr>
          <w:lang w:val="en-US"/>
        </w:rPr>
        <w:t xml:space="preserve">. 3 J </w:t>
      </w:r>
      <w:r w:rsidR="006B227C">
        <w:t xml:space="preserve"> 3Jn3-6</w:t>
      </w:r>
      <w:r>
        <w:rPr>
          <w:lang w:val="en-US"/>
        </w:rPr>
        <w:t xml:space="preserve">. </w:t>
      </w:r>
      <w:r>
        <w:rPr>
          <w:b/>
          <w:lang w:val="en-US"/>
        </w:rPr>
        <w:t>consolation</w:t>
      </w:r>
      <w:r>
        <w:rPr>
          <w:lang w:val="en-US"/>
        </w:rPr>
        <w:t xml:space="preserve">. or, comfort. Lk </w:t>
      </w:r>
      <w:r w:rsidR="006B227C">
        <w:t xml:space="preserve"> Lk16.25</w:t>
      </w:r>
      <w:r>
        <w:rPr>
          <w:lang w:val="en-US"/>
        </w:rPr>
        <w:t xml:space="preserve">. Ac </w:t>
      </w:r>
      <w:r w:rsidR="006B227C">
        <w:t xml:space="preserve"> Ac4.36</w:t>
      </w:r>
      <w:r>
        <w:rPr>
          <w:lang w:val="en-US"/>
        </w:rPr>
        <w:t>. 1 Co +</w:t>
      </w:r>
      <w:r w:rsidR="006B227C">
        <w:t xml:space="preserve"> 1Co14.3</w:t>
      </w:r>
      <w:r>
        <w:rPr>
          <w:lang w:val="en-US"/>
        </w:rPr>
        <w:t xml:space="preserve">. 2 Co </w:t>
      </w:r>
      <w:r>
        <w:rPr>
          <w:rFonts w:ascii="Segoe UI Symbol" w:hAnsi="Segoe UI Symbol" w:cs="Segoe UI Symbol"/>
          <w:lang w:val="en-US"/>
        </w:rPr>
        <w:t>✓</w:t>
      </w:r>
      <w:r w:rsidR="006B227C">
        <w:t xml:space="preserve"> 2Co1.4</w:t>
      </w:r>
      <w:r>
        <w:rPr>
          <w:lang w:val="en-US"/>
        </w:rPr>
        <w:t xml:space="preserve">, </w:t>
      </w:r>
      <w:r w:rsidR="006B227C">
        <w:t xml:space="preserve"> 2Co1.6</w:t>
      </w:r>
      <w:r>
        <w:rPr>
          <w:lang w:val="en-US"/>
        </w:rPr>
        <w:t xml:space="preserve">. </w:t>
      </w:r>
      <w:r w:rsidR="006B227C">
        <w:t xml:space="preserve"> 2Co7.4</w:t>
      </w:r>
      <w:r>
        <w:rPr>
          <w:lang w:val="en-US"/>
        </w:rPr>
        <w:t xml:space="preserve">, </w:t>
      </w:r>
      <w:r w:rsidR="006B227C">
        <w:t xml:space="preserve"> 2Co7.13</w:t>
      </w:r>
      <w:r>
        <w:rPr>
          <w:lang w:val="en-US"/>
        </w:rPr>
        <w:t xml:space="preserve">. Col </w:t>
      </w:r>
      <w:r w:rsidR="006B227C">
        <w:t xml:space="preserve"> Col4.11</w:t>
      </w:r>
      <w:r>
        <w:rPr>
          <w:lang w:val="en-US"/>
        </w:rPr>
        <w:t xml:space="preserve">. </w:t>
      </w:r>
      <w:r>
        <w:rPr>
          <w:b/>
          <w:lang w:val="en-US"/>
        </w:rPr>
        <w:t>the bowels</w:t>
      </w:r>
      <w:r>
        <w:rPr>
          <w:lang w:val="en-US"/>
        </w:rPr>
        <w:t xml:space="preserve">. </w:t>
      </w:r>
      <w:r>
        <w:rPr>
          <w:i/>
          <w:lang w:val="en-US"/>
        </w:rPr>
        <w:t>or</w:t>
      </w:r>
      <w:r>
        <w:rPr>
          <w:lang w:val="en-US"/>
        </w:rPr>
        <w:t xml:space="preserve">, hearts. ver. </w:t>
      </w:r>
      <w:r w:rsidR="006B227C">
        <w:t xml:space="preserve"> Phm12</w:t>
      </w:r>
      <w:r>
        <w:rPr>
          <w:lang w:val="en-US"/>
        </w:rPr>
        <w:t xml:space="preserve">, </w:t>
      </w:r>
      <w:r w:rsidR="006B227C">
        <w:t xml:space="preserve"> Phm20</w:t>
      </w:r>
      <w:r>
        <w:rPr>
          <w:lang w:val="en-US"/>
        </w:rPr>
        <w:t xml:space="preserve">. 2 Co </w:t>
      </w:r>
      <w:r w:rsidR="006B227C">
        <w:t xml:space="preserve"> 2Co6.12</w:t>
      </w:r>
      <w:r>
        <w:rPr>
          <w:lang w:val="en-US"/>
        </w:rPr>
        <w:t xml:space="preserve">. </w:t>
      </w:r>
      <w:r w:rsidR="006B227C">
        <w:t xml:space="preserve"> 2Co7.13</w:t>
      </w:r>
      <w:r>
        <w:rPr>
          <w:lang w:val="en-US"/>
        </w:rPr>
        <w:t>. Col +*</w:t>
      </w:r>
      <w:r w:rsidR="006B227C">
        <w:t xml:space="preserve"> Col3.12</w:t>
      </w:r>
      <w:r>
        <w:rPr>
          <w:lang w:val="en-US"/>
        </w:rPr>
        <w:t xml:space="preserve">. 2 Ti </w:t>
      </w:r>
      <w:r w:rsidR="006B227C">
        <w:t xml:space="preserve"> 2Ti1.16</w:t>
      </w:r>
      <w:r>
        <w:rPr>
          <w:lang w:val="en-US"/>
        </w:rPr>
        <w:t xml:space="preserve">. </w:t>
      </w:r>
      <w:r>
        <w:rPr>
          <w:b/>
          <w:lang w:val="en-US"/>
        </w:rPr>
        <w:t>saints</w:t>
      </w:r>
      <w:r>
        <w:rPr>
          <w:lang w:val="en-US"/>
        </w:rPr>
        <w:t>. He +*</w:t>
      </w:r>
      <w:r w:rsidR="006B227C">
        <w:t xml:space="preserve"> Heb6.10</w:t>
      </w:r>
      <w:r>
        <w:rPr>
          <w:lang w:val="en-US"/>
        </w:rPr>
        <w:t xml:space="preserve">. </w:t>
      </w:r>
      <w:r>
        <w:rPr>
          <w:b/>
          <w:lang w:val="en-US"/>
        </w:rPr>
        <w:t>refreshed</w:t>
      </w:r>
      <w:r>
        <w:rPr>
          <w:lang w:val="en-US"/>
        </w:rPr>
        <w:t xml:space="preserve">. ver. </w:t>
      </w:r>
      <w:r w:rsidR="006B227C">
        <w:t xml:space="preserve"> Phm20</w:t>
      </w:r>
      <w:r>
        <w:rPr>
          <w:lang w:val="en-US"/>
        </w:rPr>
        <w:t xml:space="preserve">. 1 Ch </w:t>
      </w:r>
      <w:r w:rsidR="006B227C">
        <w:t xml:space="preserve"> 1Ch22.9</w:t>
      </w:r>
      <w:r>
        <w:rPr>
          <w:lang w:val="en-US"/>
        </w:rPr>
        <w:t xml:space="preserve">, </w:t>
      </w:r>
      <w:r w:rsidR="006B227C">
        <w:t xml:space="preserve"> 1Ch22.18</w:t>
      </w:r>
      <w:r>
        <w:rPr>
          <w:lang w:val="en-US"/>
        </w:rPr>
        <w:t>. Mt *</w:t>
      </w:r>
      <w:r w:rsidR="006B227C">
        <w:t xml:space="preserve"> Mt11.28</w:t>
      </w:r>
      <w:r>
        <w:rPr>
          <w:lang w:val="en-US"/>
        </w:rPr>
        <w:t xml:space="preserve">. Ro </w:t>
      </w:r>
      <w:r w:rsidR="006B227C">
        <w:t xml:space="preserve"> Ro15.32</w:t>
      </w:r>
      <w:r>
        <w:rPr>
          <w:lang w:val="en-US"/>
        </w:rPr>
        <w:t xml:space="preserve">. 1 Co </w:t>
      </w:r>
      <w:r w:rsidR="006B227C">
        <w:t xml:space="preserve"> 1Co16.18</w:t>
      </w:r>
      <w:r>
        <w:rPr>
          <w:lang w:val="en-US"/>
        </w:rPr>
        <w:t xml:space="preserve">. 2 Co </w:t>
      </w:r>
      <w:r w:rsidR="006B227C">
        <w:t xml:space="preserve"> 2Co7.13</w:t>
      </w:r>
      <w:r>
        <w:rPr>
          <w:lang w:val="en-US"/>
        </w:rPr>
        <w:t xml:space="preserve">. 2 Ti </w:t>
      </w:r>
      <w:r w:rsidR="006B227C">
        <w:t xml:space="preserve"> 2Ti1.16</w:t>
      </w:r>
      <w:r>
        <w:rPr>
          <w:lang w:val="en-US"/>
        </w:rPr>
        <w:t xml:space="preserve">. Re </w:t>
      </w:r>
      <w:r w:rsidR="006B227C">
        <w:t xml:space="preserve"> Re6.11</w:t>
      </w:r>
      <w:r>
        <w:rPr>
          <w:lang w:val="en-US"/>
        </w:rPr>
        <w:t>. +*</w:t>
      </w:r>
      <w:r w:rsidR="006B227C">
        <w:t xml:space="preserve"> Re14.13</w:t>
      </w:r>
      <w:r>
        <w:rPr>
          <w:lang w:val="en-US"/>
        </w:rPr>
        <w:t xml:space="preserve">. </w:t>
      </w:r>
    </w:p>
    <w:p w:rsidR="003E23E9" w:rsidRDefault="003E23E9" w:rsidP="00710603">
      <w:pPr>
        <w:ind w:firstLine="360"/>
        <w:jc w:val="both"/>
      </w:pPr>
      <w:r>
        <w:rPr>
          <w:lang w:val="en-US"/>
        </w:rPr>
        <w:lastRenderedPageBreak/>
        <w:t xml:space="preserve">8. </w:t>
      </w:r>
      <w:r>
        <w:rPr>
          <w:b/>
          <w:lang w:val="en-US"/>
        </w:rPr>
        <w:t>bold</w:t>
      </w:r>
      <w:r>
        <w:rPr>
          <w:lang w:val="en-US"/>
        </w:rPr>
        <w:t xml:space="preserve">. Ac </w:t>
      </w:r>
      <w:r w:rsidR="006B227C">
        <w:t xml:space="preserve"> Ac2.29</w:t>
      </w:r>
      <w:r>
        <w:rPr>
          <w:lang w:val="en-US"/>
        </w:rPr>
        <w:t xml:space="preserve">g. </w:t>
      </w:r>
      <w:r w:rsidR="006B227C">
        <w:t xml:space="preserve"> Ac4.29</w:t>
      </w:r>
      <w:r>
        <w:rPr>
          <w:lang w:val="en-US"/>
        </w:rPr>
        <w:t xml:space="preserve">. 2 Co </w:t>
      </w:r>
      <w:r w:rsidR="006B227C">
        <w:t xml:space="preserve"> 2Co3.12</w:t>
      </w:r>
      <w:r>
        <w:rPr>
          <w:lang w:val="en-US"/>
        </w:rPr>
        <w:t xml:space="preserve">. </w:t>
      </w:r>
      <w:r w:rsidR="006B227C">
        <w:t xml:space="preserve"> 2Co10.1</w:t>
      </w:r>
      <w:r>
        <w:rPr>
          <w:lang w:val="en-US"/>
        </w:rPr>
        <w:t xml:space="preserve">, </w:t>
      </w:r>
      <w:r w:rsidR="006B227C">
        <w:t xml:space="preserve"> 2Co10.2</w:t>
      </w:r>
      <w:r>
        <w:rPr>
          <w:lang w:val="en-US"/>
        </w:rPr>
        <w:t xml:space="preserve">. </w:t>
      </w:r>
      <w:r w:rsidR="006B227C">
        <w:t xml:space="preserve"> 2Co11.21</w:t>
      </w:r>
      <w:r>
        <w:rPr>
          <w:lang w:val="en-US"/>
        </w:rPr>
        <w:t>. Ep *</w:t>
      </w:r>
      <w:r w:rsidR="006B227C">
        <w:t xml:space="preserve"> Eph6.19</w:t>
      </w:r>
      <w:r>
        <w:rPr>
          <w:lang w:val="en-US"/>
        </w:rPr>
        <w:t xml:space="preserve">, </w:t>
      </w:r>
      <w:r w:rsidR="006B227C">
        <w:t xml:space="preserve"> Eph6.20</w:t>
      </w:r>
      <w:r>
        <w:rPr>
          <w:lang w:val="en-US"/>
        </w:rPr>
        <w:t>. 1 Th *</w:t>
      </w:r>
      <w:r w:rsidR="006B227C">
        <w:t xml:space="preserve"> 1Th2.2</w:t>
      </w:r>
      <w:r>
        <w:rPr>
          <w:lang w:val="en-US"/>
        </w:rPr>
        <w:t xml:space="preserve">, </w:t>
      </w:r>
      <w:r w:rsidR="006B227C">
        <w:t xml:space="preserve"> 1Th2.6</w:t>
      </w:r>
      <w:r>
        <w:rPr>
          <w:lang w:val="en-US"/>
        </w:rPr>
        <w:t xml:space="preserve">. He </w:t>
      </w:r>
      <w:r w:rsidR="006B227C">
        <w:t xml:space="preserve"> Heb3.6</w:t>
      </w:r>
      <w:r>
        <w:rPr>
          <w:lang w:val="en-US"/>
        </w:rPr>
        <w:t xml:space="preserve">g. </w:t>
      </w:r>
      <w:r w:rsidR="006B227C">
        <w:t xml:space="preserve"> Heb4.14</w:t>
      </w:r>
      <w:r>
        <w:rPr>
          <w:lang w:val="en-US"/>
        </w:rPr>
        <w:t xml:space="preserve">, </w:t>
      </w:r>
      <w:r w:rsidR="006B227C">
        <w:t xml:space="preserve"> Heb4.16</w:t>
      </w:r>
      <w:r>
        <w:rPr>
          <w:lang w:val="en-US"/>
        </w:rPr>
        <w:t xml:space="preserve">. </w:t>
      </w:r>
      <w:r>
        <w:rPr>
          <w:b/>
          <w:lang w:val="en-US"/>
        </w:rPr>
        <w:t>enjoin</w:t>
      </w:r>
      <w:r>
        <w:rPr>
          <w:lang w:val="en-US"/>
        </w:rPr>
        <w:t xml:space="preserve">. Mk </w:t>
      </w:r>
      <w:r w:rsidR="006B227C">
        <w:t xml:space="preserve"> Mk1.27</w:t>
      </w:r>
      <w:r>
        <w:rPr>
          <w:lang w:val="en-US"/>
        </w:rPr>
        <w:t xml:space="preserve">g. Ac </w:t>
      </w:r>
      <w:r w:rsidR="006B227C">
        <w:t xml:space="preserve"> Ac23.2</w:t>
      </w:r>
      <w:r>
        <w:rPr>
          <w:lang w:val="en-US"/>
        </w:rPr>
        <w:t xml:space="preserve">. 2 Co </w:t>
      </w:r>
      <w:r w:rsidR="006B227C">
        <w:t xml:space="preserve"> 2Co10.8</w:t>
      </w:r>
      <w:r>
        <w:rPr>
          <w:lang w:val="en-US"/>
        </w:rPr>
        <w:t xml:space="preserve">. Col </w:t>
      </w:r>
      <w:r w:rsidR="006B227C">
        <w:t xml:space="preserve"> Col3.18</w:t>
      </w:r>
      <w:r>
        <w:rPr>
          <w:lang w:val="en-US"/>
        </w:rPr>
        <w:t xml:space="preserve">. 1 Ti </w:t>
      </w:r>
      <w:r w:rsidR="006B227C">
        <w:t xml:space="preserve"> 1Ti6.13</w:t>
      </w:r>
      <w:r>
        <w:rPr>
          <w:lang w:val="en-US"/>
        </w:rPr>
        <w:t xml:space="preserve">. </w:t>
      </w:r>
      <w:r>
        <w:rPr>
          <w:b/>
          <w:lang w:val="en-US"/>
        </w:rPr>
        <w:t>convenient</w:t>
      </w:r>
      <w:r>
        <w:rPr>
          <w:lang w:val="en-US"/>
        </w:rPr>
        <w:t xml:space="preserve">. or, befitting. Ep </w:t>
      </w:r>
      <w:r w:rsidR="006B227C">
        <w:t xml:space="preserve"> Eph5.4</w:t>
      </w:r>
      <w:r>
        <w:rPr>
          <w:lang w:val="en-US"/>
        </w:rPr>
        <w:t xml:space="preserve">. Col </w:t>
      </w:r>
      <w:r w:rsidR="006B227C">
        <w:t xml:space="preserve"> Col3.18</w:t>
      </w:r>
      <w:r>
        <w:rPr>
          <w:lang w:val="en-US"/>
        </w:rPr>
        <w:t xml:space="preserve">. </w:t>
      </w:r>
    </w:p>
    <w:p w:rsidR="003E23E9" w:rsidRDefault="003E23E9" w:rsidP="00710603">
      <w:pPr>
        <w:ind w:firstLine="360"/>
        <w:jc w:val="both"/>
      </w:pPr>
      <w:r>
        <w:rPr>
          <w:lang w:val="en-US"/>
        </w:rPr>
        <w:t xml:space="preserve">9. </w:t>
      </w:r>
      <w:r>
        <w:rPr>
          <w:b/>
          <w:lang w:val="en-US"/>
        </w:rPr>
        <w:t>love</w:t>
      </w:r>
      <w:r>
        <w:rPr>
          <w:lang w:val="en-US"/>
        </w:rPr>
        <w:t>’</w:t>
      </w:r>
      <w:r>
        <w:rPr>
          <w:b/>
          <w:lang w:val="en-US"/>
        </w:rPr>
        <w:t>s sake</w:t>
      </w:r>
      <w:r>
        <w:rPr>
          <w:lang w:val="en-US"/>
        </w:rPr>
        <w:t>. Ro +*</w:t>
      </w:r>
      <w:r w:rsidR="006B227C">
        <w:t xml:space="preserve"> Ro12.1</w:t>
      </w:r>
      <w:r>
        <w:rPr>
          <w:lang w:val="en-US"/>
        </w:rPr>
        <w:t xml:space="preserve">. 2 Co </w:t>
      </w:r>
      <w:r w:rsidR="006B227C">
        <w:t xml:space="preserve"> 2Co5.20</w:t>
      </w:r>
      <w:r>
        <w:rPr>
          <w:lang w:val="en-US"/>
        </w:rPr>
        <w:t xml:space="preserve">. </w:t>
      </w:r>
      <w:r w:rsidR="006B227C">
        <w:t xml:space="preserve"> 2Co6.1</w:t>
      </w:r>
      <w:r>
        <w:rPr>
          <w:lang w:val="en-US"/>
        </w:rPr>
        <w:t>. Ga *</w:t>
      </w:r>
      <w:r w:rsidR="006B227C">
        <w:t xml:space="preserve"> Ga5.13</w:t>
      </w:r>
      <w:r>
        <w:rPr>
          <w:lang w:val="en-US"/>
        </w:rPr>
        <w:t xml:space="preserve">. Ep </w:t>
      </w:r>
      <w:r w:rsidR="006B227C">
        <w:t xml:space="preserve"> Eph4.1</w:t>
      </w:r>
      <w:r>
        <w:rPr>
          <w:lang w:val="en-US"/>
        </w:rPr>
        <w:t xml:space="preserve">, </w:t>
      </w:r>
      <w:r w:rsidR="006B227C">
        <w:t xml:space="preserve"> Eph4.2</w:t>
      </w:r>
      <w:r>
        <w:rPr>
          <w:lang w:val="en-US"/>
        </w:rPr>
        <w:t xml:space="preserve">. He </w:t>
      </w:r>
      <w:r w:rsidR="006B227C">
        <w:t xml:space="preserve"> Heb13.19</w:t>
      </w:r>
      <w:r>
        <w:rPr>
          <w:lang w:val="en-US"/>
        </w:rPr>
        <w:t>. 1 P *</w:t>
      </w:r>
      <w:r w:rsidR="006B227C">
        <w:t xml:space="preserve"> 1Pe2.11</w:t>
      </w:r>
      <w:r>
        <w:rPr>
          <w:lang w:val="en-US"/>
        </w:rPr>
        <w:t xml:space="preserve">. </w:t>
      </w:r>
      <w:r>
        <w:rPr>
          <w:b/>
          <w:lang w:val="en-US"/>
        </w:rPr>
        <w:t>Paul the aged</w:t>
      </w:r>
      <w:r>
        <w:rPr>
          <w:lang w:val="en-US"/>
        </w:rPr>
        <w:t>. Ps *</w:t>
      </w:r>
      <w:r w:rsidR="006B227C">
        <w:t xml:space="preserve"> Ps71.9</w:t>
      </w:r>
      <w:r>
        <w:rPr>
          <w:lang w:val="en-US"/>
        </w:rPr>
        <w:t xml:space="preserve">, </w:t>
      </w:r>
      <w:r w:rsidR="006B227C">
        <w:t xml:space="preserve"> Ps71.18</w:t>
      </w:r>
      <w:r>
        <w:rPr>
          <w:lang w:val="en-US"/>
        </w:rPr>
        <w:t>. Pr *</w:t>
      </w:r>
      <w:r w:rsidR="006B227C">
        <w:t xml:space="preserve"> Pr16.31</w:t>
      </w:r>
      <w:r>
        <w:rPr>
          <w:lang w:val="en-US"/>
        </w:rPr>
        <w:t>. Is *</w:t>
      </w:r>
      <w:r w:rsidR="006B227C">
        <w:t xml:space="preserve"> Is46.4</w:t>
      </w:r>
      <w:r>
        <w:rPr>
          <w:lang w:val="en-US"/>
        </w:rPr>
        <w:t xml:space="preserve">. Lk </w:t>
      </w:r>
      <w:r w:rsidR="006B227C">
        <w:t xml:space="preserve"> Lk1.18</w:t>
      </w:r>
      <w:r>
        <w:rPr>
          <w:lang w:val="en-US"/>
        </w:rPr>
        <w:t>. 2 Co +</w:t>
      </w:r>
      <w:r w:rsidR="006B227C">
        <w:t xml:space="preserve"> 2Co5.20</w:t>
      </w:r>
      <w:r>
        <w:rPr>
          <w:lang w:val="en-US"/>
        </w:rPr>
        <w:t xml:space="preserve">. Ep </w:t>
      </w:r>
      <w:r w:rsidR="006B227C">
        <w:t xml:space="preserve"> Eph6.20</w:t>
      </w:r>
      <w:r>
        <w:rPr>
          <w:lang w:val="en-US"/>
        </w:rPr>
        <w:t xml:space="preserve">. Ti </w:t>
      </w:r>
      <w:r w:rsidR="006B227C">
        <w:t xml:space="preserve"> Tt2.2</w:t>
      </w:r>
      <w:r>
        <w:rPr>
          <w:lang w:val="en-US"/>
        </w:rPr>
        <w:t xml:space="preserve">. </w:t>
      </w:r>
      <w:r>
        <w:rPr>
          <w:b/>
          <w:lang w:val="en-US"/>
        </w:rPr>
        <w:t>a prisoner</w:t>
      </w:r>
      <w:r>
        <w:rPr>
          <w:lang w:val="en-US"/>
        </w:rPr>
        <w:t xml:space="preserve">. ver. </w:t>
      </w:r>
      <w:r w:rsidR="006B227C">
        <w:t xml:space="preserve"> Phm1</w:t>
      </w:r>
      <w:r>
        <w:rPr>
          <w:lang w:val="en-US"/>
        </w:rPr>
        <w:t xml:space="preserve">. Ep </w:t>
      </w:r>
      <w:r w:rsidR="006B227C">
        <w:t xml:space="preserve"> Eph3.1</w:t>
      </w:r>
      <w:r>
        <w:rPr>
          <w:lang w:val="en-US"/>
        </w:rPr>
        <w:t xml:space="preserve">. </w:t>
      </w:r>
      <w:r w:rsidR="006B227C">
        <w:t xml:space="preserve"> Eph4.1</w:t>
      </w:r>
      <w:r>
        <w:rPr>
          <w:lang w:val="en-US"/>
        </w:rPr>
        <w:t xml:space="preserve">. </w:t>
      </w:r>
    </w:p>
    <w:p w:rsidR="003E23E9" w:rsidRDefault="003E23E9" w:rsidP="00710603">
      <w:pPr>
        <w:ind w:firstLine="360"/>
        <w:jc w:val="both"/>
      </w:pPr>
      <w:r>
        <w:rPr>
          <w:lang w:val="en-US"/>
        </w:rPr>
        <w:t xml:space="preserve">10. </w:t>
      </w:r>
      <w:r>
        <w:rPr>
          <w:b/>
          <w:lang w:val="en-US"/>
        </w:rPr>
        <w:t>beseech</w:t>
      </w:r>
      <w:r>
        <w:rPr>
          <w:lang w:val="en-US"/>
        </w:rPr>
        <w:t>. 2 Co *</w:t>
      </w:r>
      <w:r w:rsidR="006B227C">
        <w:t xml:space="preserve"> 2Co10.1</w:t>
      </w:r>
      <w:r>
        <w:rPr>
          <w:lang w:val="en-US"/>
        </w:rPr>
        <w:t xml:space="preserve">. </w:t>
      </w:r>
      <w:r>
        <w:rPr>
          <w:b/>
          <w:lang w:val="en-US"/>
        </w:rPr>
        <w:t>my son</w:t>
      </w:r>
      <w:r>
        <w:rPr>
          <w:lang w:val="en-US"/>
        </w:rPr>
        <w:t xml:space="preserve">. 2 S </w:t>
      </w:r>
      <w:r w:rsidR="006B227C">
        <w:t xml:space="preserve"> 2Sa9.1-7</w:t>
      </w:r>
      <w:r>
        <w:rPr>
          <w:lang w:val="en-US"/>
        </w:rPr>
        <w:t xml:space="preserve">. </w:t>
      </w:r>
      <w:r w:rsidR="006B227C">
        <w:t xml:space="preserve"> 2Sa18.5</w:t>
      </w:r>
      <w:r>
        <w:rPr>
          <w:lang w:val="en-US"/>
        </w:rPr>
        <w:t xml:space="preserve">. </w:t>
      </w:r>
      <w:r w:rsidR="006B227C">
        <w:t xml:space="preserve"> 2Sa19.37</w:t>
      </w:r>
      <w:r>
        <w:rPr>
          <w:lang w:val="en-US"/>
        </w:rPr>
        <w:t xml:space="preserve">, </w:t>
      </w:r>
      <w:r w:rsidR="006B227C">
        <w:t xml:space="preserve"> 2Sa19.38</w:t>
      </w:r>
      <w:r>
        <w:rPr>
          <w:lang w:val="en-US"/>
        </w:rPr>
        <w:t xml:space="preserve">. Mk </w:t>
      </w:r>
      <w:r w:rsidR="006B227C">
        <w:t xml:space="preserve"> Mk9.17</w:t>
      </w:r>
      <w:r>
        <w:rPr>
          <w:lang w:val="en-US"/>
        </w:rPr>
        <w:t>. 1 Ti *</w:t>
      </w:r>
      <w:r w:rsidR="006B227C">
        <w:t xml:space="preserve"> 1Ti1.2</w:t>
      </w:r>
      <w:r>
        <w:rPr>
          <w:lang w:val="en-US"/>
        </w:rPr>
        <w:t>. Ti *</w:t>
      </w:r>
      <w:r w:rsidR="006B227C">
        <w:t xml:space="preserve"> Tt1.4</w:t>
      </w:r>
      <w:r>
        <w:rPr>
          <w:lang w:val="en-US"/>
        </w:rPr>
        <w:t>. 3 J +</w:t>
      </w:r>
      <w:r w:rsidR="006B227C">
        <w:t xml:space="preserve"> 3Jn4</w:t>
      </w:r>
      <w:r>
        <w:rPr>
          <w:lang w:val="en-US"/>
        </w:rPr>
        <w:t xml:space="preserve">. </w:t>
      </w:r>
      <w:r>
        <w:rPr>
          <w:b/>
          <w:lang w:val="en-US"/>
        </w:rPr>
        <w:t>Onesimus</w:t>
      </w:r>
      <w:r>
        <w:rPr>
          <w:lang w:val="en-US"/>
        </w:rPr>
        <w:t xml:space="preserve">. i.e. </w:t>
      </w:r>
      <w:r>
        <w:rPr>
          <w:i/>
          <w:lang w:val="en-US"/>
        </w:rPr>
        <w:t>profitable,</w:t>
      </w:r>
      <w:r>
        <w:rPr>
          <w:lang w:val="en-US"/>
        </w:rPr>
        <w:t xml:space="preserve"> </w:t>
      </w:r>
      <w:r>
        <w:rPr>
          <w:rFonts w:ascii="Segoe UI Symbol" w:hAnsi="Segoe UI Symbol" w:cs="Segoe UI Symbol"/>
          <w:lang w:val="en-US"/>
        </w:rPr>
        <w:t>❅</w:t>
      </w:r>
      <w:r>
        <w:rPr>
          <w:lang w:val="en-US"/>
        </w:rPr>
        <w:t xml:space="preserve">S#3682g. ver. </w:t>
      </w:r>
      <w:r w:rsidR="006B227C">
        <w:t xml:space="preserve"> Phm20</w:t>
      </w:r>
      <w:r>
        <w:rPr>
          <w:lang w:val="en-US"/>
        </w:rPr>
        <w:t>. Col *</w:t>
      </w:r>
      <w:r w:rsidR="006B227C">
        <w:t xml:space="preserve"> Col4.9</w:t>
      </w:r>
      <w:r>
        <w:rPr>
          <w:lang w:val="en-US"/>
        </w:rPr>
        <w:t xml:space="preserve">. </w:t>
      </w:r>
      <w:r>
        <w:rPr>
          <w:b/>
          <w:lang w:val="en-US"/>
        </w:rPr>
        <w:t>whom</w:t>
      </w:r>
      <w:r>
        <w:rPr>
          <w:lang w:val="en-US"/>
        </w:rPr>
        <w:t xml:space="preserve">. ver. </w:t>
      </w:r>
      <w:r w:rsidR="006B227C">
        <w:t xml:space="preserve"> Phm13</w:t>
      </w:r>
      <w:r>
        <w:rPr>
          <w:lang w:val="en-US"/>
        </w:rPr>
        <w:t>. 1 Co +*</w:t>
      </w:r>
      <w:r w:rsidR="006B227C">
        <w:t xml:space="preserve"> 1Co4.15</w:t>
      </w:r>
      <w:r>
        <w:rPr>
          <w:lang w:val="en-US"/>
        </w:rPr>
        <w:t>. Ga *</w:t>
      </w:r>
      <w:r w:rsidR="006B227C">
        <w:t xml:space="preserve"> Ga4.19</w:t>
      </w:r>
      <w:r>
        <w:rPr>
          <w:lang w:val="en-US"/>
        </w:rPr>
        <w:t xml:space="preserve">. </w:t>
      </w:r>
      <w:r>
        <w:rPr>
          <w:b/>
          <w:lang w:val="en-US"/>
        </w:rPr>
        <w:t>bonds</w:t>
      </w:r>
      <w:r>
        <w:rPr>
          <w:lang w:val="en-US"/>
        </w:rPr>
        <w:t xml:space="preserve">. 2 Ti </w:t>
      </w:r>
      <w:r w:rsidR="006B227C">
        <w:t xml:space="preserve"> 2Ti2.9</w:t>
      </w:r>
      <w:r>
        <w:rPr>
          <w:lang w:val="en-US"/>
        </w:rPr>
        <w:t xml:space="preserve">. </w:t>
      </w:r>
    </w:p>
    <w:p w:rsidR="003E23E9" w:rsidRDefault="003E23E9" w:rsidP="00710603">
      <w:pPr>
        <w:ind w:firstLine="360"/>
        <w:jc w:val="both"/>
      </w:pPr>
      <w:r>
        <w:rPr>
          <w:lang w:val="en-US"/>
        </w:rPr>
        <w:t xml:space="preserve">11. </w:t>
      </w:r>
      <w:r>
        <w:rPr>
          <w:b/>
          <w:lang w:val="en-US"/>
        </w:rPr>
        <w:t>time past</w:t>
      </w:r>
      <w:r>
        <w:rPr>
          <w:lang w:val="en-US"/>
        </w:rPr>
        <w:t>. Ep *</w:t>
      </w:r>
      <w:r w:rsidR="006B227C">
        <w:t xml:space="preserve"> Eph2.1</w:t>
      </w:r>
      <w:r>
        <w:rPr>
          <w:lang w:val="en-US"/>
        </w:rPr>
        <w:t xml:space="preserve">, </w:t>
      </w:r>
      <w:r w:rsidR="006B227C">
        <w:t xml:space="preserve"> Eph2.2</w:t>
      </w:r>
      <w:r>
        <w:rPr>
          <w:lang w:val="en-US"/>
        </w:rPr>
        <w:t xml:space="preserve">, </w:t>
      </w:r>
      <w:r w:rsidR="006B227C">
        <w:t xml:space="preserve"> Eph2.12</w:t>
      </w:r>
      <w:r>
        <w:rPr>
          <w:lang w:val="en-US"/>
        </w:rPr>
        <w:t xml:space="preserve">, </w:t>
      </w:r>
      <w:r w:rsidR="006B227C">
        <w:t xml:space="preserve"> Eph2.13</w:t>
      </w:r>
      <w:r>
        <w:rPr>
          <w:lang w:val="en-US"/>
        </w:rPr>
        <w:t xml:space="preserve">. </w:t>
      </w:r>
      <w:r w:rsidR="006B227C">
        <w:t xml:space="preserve"> Eph5.8</w:t>
      </w:r>
      <w:r>
        <w:rPr>
          <w:lang w:val="en-US"/>
        </w:rPr>
        <w:t>. 1 P *</w:t>
      </w:r>
      <w:r w:rsidR="006B227C">
        <w:t xml:space="preserve"> 1Pe4.3</w:t>
      </w:r>
      <w:r>
        <w:rPr>
          <w:lang w:val="en-US"/>
        </w:rPr>
        <w:t xml:space="preserve">. </w:t>
      </w:r>
      <w:r>
        <w:rPr>
          <w:b/>
          <w:lang w:val="en-US"/>
        </w:rPr>
        <w:t>unprofitable</w:t>
      </w:r>
      <w:r>
        <w:rPr>
          <w:lang w:val="en-US"/>
        </w:rPr>
        <w:t xml:space="preserve">. </w:t>
      </w:r>
      <w:r w:rsidR="006B227C">
        <w:t xml:space="preserve">  f111</w:t>
      </w:r>
      <w:r>
        <w:rPr>
          <w:lang w:val="en-US"/>
        </w:rPr>
        <w:t>, Ge +</w:t>
      </w:r>
      <w:r w:rsidR="006B227C">
        <w:t xml:space="preserve"> Ge18.27</w:t>
      </w:r>
      <w:r>
        <w:rPr>
          <w:lang w:val="en-US"/>
        </w:rPr>
        <w:t xml:space="preserve">. Jb </w:t>
      </w:r>
      <w:r w:rsidR="006B227C">
        <w:t xml:space="preserve"> Job30.1</w:t>
      </w:r>
      <w:r>
        <w:rPr>
          <w:lang w:val="en-US"/>
        </w:rPr>
        <w:t xml:space="preserve">, </w:t>
      </w:r>
      <w:r w:rsidR="006B227C">
        <w:t xml:space="preserve"> Job30.2</w:t>
      </w:r>
      <w:r>
        <w:rPr>
          <w:lang w:val="en-US"/>
        </w:rPr>
        <w:t xml:space="preserve">. Ho </w:t>
      </w:r>
      <w:r w:rsidR="006B227C">
        <w:t xml:space="preserve"> Ho8.8</w:t>
      </w:r>
      <w:r>
        <w:rPr>
          <w:lang w:val="en-US"/>
        </w:rPr>
        <w:t>. Mt *</w:t>
      </w:r>
      <w:r w:rsidR="006B227C">
        <w:t xml:space="preserve"> Mt25.30</w:t>
      </w:r>
      <w:r>
        <w:rPr>
          <w:lang w:val="en-US"/>
        </w:rPr>
        <w:t xml:space="preserve">. Lk </w:t>
      </w:r>
      <w:r>
        <w:rPr>
          <w:rFonts w:ascii="Segoe UI Symbol" w:hAnsi="Segoe UI Symbol" w:cs="Segoe UI Symbol"/>
          <w:lang w:val="en-US"/>
        </w:rPr>
        <w:t>✓</w:t>
      </w:r>
      <w:r w:rsidR="006B227C">
        <w:t xml:space="preserve"> Lk17.10</w:t>
      </w:r>
      <w:r>
        <w:rPr>
          <w:lang w:val="en-US"/>
        </w:rPr>
        <w:t>. Ro *</w:t>
      </w:r>
      <w:r w:rsidR="006B227C">
        <w:t xml:space="preserve"> Ro3.12</w:t>
      </w:r>
      <w:r>
        <w:rPr>
          <w:lang w:val="en-US"/>
        </w:rPr>
        <w:t xml:space="preserve">. 1 P </w:t>
      </w:r>
      <w:r w:rsidR="006B227C">
        <w:t xml:space="preserve"> 1Pe2.10</w:t>
      </w:r>
      <w:r>
        <w:rPr>
          <w:lang w:val="en-US"/>
        </w:rPr>
        <w:t xml:space="preserve">. </w:t>
      </w:r>
      <w:r>
        <w:rPr>
          <w:b/>
          <w:lang w:val="en-US"/>
        </w:rPr>
        <w:t>but now</w:t>
      </w:r>
      <w:r>
        <w:rPr>
          <w:lang w:val="en-US"/>
        </w:rPr>
        <w:t xml:space="preserve">. </w:t>
      </w:r>
      <w:r w:rsidR="006B227C">
        <w:t xml:space="preserve">  f63:63B</w:t>
      </w:r>
      <w:r>
        <w:rPr>
          <w:lang w:val="en-US"/>
        </w:rPr>
        <w:t>, Ge +</w:t>
      </w:r>
      <w:r w:rsidR="006B227C">
        <w:t xml:space="preserve"> Ge2.10</w:t>
      </w:r>
      <w:r>
        <w:rPr>
          <w:lang w:val="en-US"/>
        </w:rPr>
        <w:t xml:space="preserve">. Supply (is). </w:t>
      </w:r>
      <w:r>
        <w:rPr>
          <w:b/>
          <w:lang w:val="en-US"/>
        </w:rPr>
        <w:t>profitable</w:t>
      </w:r>
      <w:r>
        <w:rPr>
          <w:lang w:val="en-US"/>
        </w:rPr>
        <w:t>. Lk *</w:t>
      </w:r>
      <w:r w:rsidR="006B227C">
        <w:t xml:space="preserve"> Lk15.24</w:t>
      </w:r>
      <w:r>
        <w:rPr>
          <w:lang w:val="en-US"/>
        </w:rPr>
        <w:t xml:space="preserve">, </w:t>
      </w:r>
      <w:r w:rsidR="006B227C">
        <w:t xml:space="preserve"> Lk15.32</w:t>
      </w:r>
      <w:r>
        <w:rPr>
          <w:lang w:val="en-US"/>
        </w:rPr>
        <w:t xml:space="preserve">. 2 Ti </w:t>
      </w:r>
      <w:r w:rsidR="006B227C">
        <w:t xml:space="preserve"> 2Ti2.21</w:t>
      </w:r>
      <w:r>
        <w:rPr>
          <w:lang w:val="en-US"/>
        </w:rPr>
        <w:t>. *</w:t>
      </w:r>
      <w:r w:rsidR="006B227C">
        <w:t xml:space="preserve"> 2Ti4.11</w:t>
      </w:r>
      <w:r>
        <w:rPr>
          <w:lang w:val="en-US"/>
        </w:rPr>
        <w:t xml:space="preserve">. </w:t>
      </w:r>
    </w:p>
    <w:p w:rsidR="003E23E9" w:rsidRDefault="003E23E9" w:rsidP="00710603">
      <w:pPr>
        <w:ind w:firstLine="360"/>
        <w:jc w:val="both"/>
      </w:pPr>
      <w:r>
        <w:rPr>
          <w:lang w:val="en-US"/>
        </w:rPr>
        <w:t xml:space="preserve">12. </w:t>
      </w:r>
      <w:r>
        <w:rPr>
          <w:b/>
          <w:lang w:val="en-US"/>
        </w:rPr>
        <w:t>sent</w:t>
      </w:r>
      <w:r>
        <w:rPr>
          <w:lang w:val="en-US"/>
        </w:rPr>
        <w:t xml:space="preserve">. Lk </w:t>
      </w:r>
      <w:r w:rsidR="006B227C">
        <w:t xml:space="preserve"> Lk23.7</w:t>
      </w:r>
      <w:r>
        <w:rPr>
          <w:lang w:val="en-US"/>
        </w:rPr>
        <w:t xml:space="preserve">, </w:t>
      </w:r>
      <w:r w:rsidR="006B227C">
        <w:t xml:space="preserve"> Lk23.11</w:t>
      </w:r>
      <w:r>
        <w:rPr>
          <w:lang w:val="en-US"/>
        </w:rPr>
        <w:t xml:space="preserve">, </w:t>
      </w:r>
      <w:r w:rsidR="006B227C">
        <w:t xml:space="preserve"> Lk23.15</w:t>
      </w:r>
      <w:r>
        <w:rPr>
          <w:lang w:val="en-US"/>
        </w:rPr>
        <w:t xml:space="preserve">. Ac </w:t>
      </w:r>
      <w:r w:rsidR="006B227C">
        <w:t xml:space="preserve"> Ac25.21</w:t>
      </w:r>
      <w:r>
        <w:rPr>
          <w:lang w:val="en-US"/>
        </w:rPr>
        <w:t xml:space="preserve">. </w:t>
      </w:r>
      <w:r>
        <w:rPr>
          <w:b/>
          <w:lang w:val="en-US"/>
        </w:rPr>
        <w:t>thou</w:t>
      </w:r>
      <w:r>
        <w:rPr>
          <w:lang w:val="en-US"/>
        </w:rPr>
        <w:t>. Mt *</w:t>
      </w:r>
      <w:r w:rsidR="006B227C">
        <w:t xml:space="preserve"> Mt6.14</w:t>
      </w:r>
      <w:r>
        <w:rPr>
          <w:lang w:val="en-US"/>
        </w:rPr>
        <w:t xml:space="preserve">, </w:t>
      </w:r>
      <w:r w:rsidR="006B227C">
        <w:t xml:space="preserve"> Mt6.15</w:t>
      </w:r>
      <w:r>
        <w:rPr>
          <w:lang w:val="en-US"/>
        </w:rPr>
        <w:t>. *</w:t>
      </w:r>
      <w:r w:rsidR="006B227C">
        <w:t xml:space="preserve"> Mt18.21-35</w:t>
      </w:r>
      <w:r>
        <w:rPr>
          <w:lang w:val="en-US"/>
        </w:rPr>
        <w:t>. Mk *</w:t>
      </w:r>
      <w:r w:rsidR="006B227C">
        <w:t xml:space="preserve"> Mk11.25</w:t>
      </w:r>
      <w:r>
        <w:rPr>
          <w:lang w:val="en-US"/>
        </w:rPr>
        <w:t xml:space="preserve">. Ep </w:t>
      </w:r>
      <w:r>
        <w:rPr>
          <w:rFonts w:ascii="Segoe UI Symbol" w:hAnsi="Segoe UI Symbol" w:cs="Segoe UI Symbol"/>
          <w:lang w:val="en-US"/>
        </w:rPr>
        <w:t>✓</w:t>
      </w:r>
      <w:r w:rsidR="006B227C">
        <w:t xml:space="preserve"> Eph4.32</w:t>
      </w:r>
      <w:r>
        <w:rPr>
          <w:lang w:val="en-US"/>
        </w:rPr>
        <w:t xml:space="preserve">. </w:t>
      </w:r>
      <w:r>
        <w:rPr>
          <w:b/>
          <w:lang w:val="en-US"/>
        </w:rPr>
        <w:t>mine</w:t>
      </w:r>
      <w:r>
        <w:rPr>
          <w:lang w:val="en-US"/>
        </w:rPr>
        <w:t xml:space="preserve">. Dt </w:t>
      </w:r>
      <w:r w:rsidR="006B227C">
        <w:t xml:space="preserve"> Dt13.6</w:t>
      </w:r>
      <w:r>
        <w:rPr>
          <w:lang w:val="en-US"/>
        </w:rPr>
        <w:t xml:space="preserve">. 2 S </w:t>
      </w:r>
      <w:r w:rsidR="006B227C">
        <w:t xml:space="preserve"> 2Sa16.11</w:t>
      </w:r>
      <w:r>
        <w:rPr>
          <w:lang w:val="en-US"/>
        </w:rPr>
        <w:t xml:space="preserve">. Je </w:t>
      </w:r>
      <w:r w:rsidR="006B227C">
        <w:t xml:space="preserve"> Je31.20</w:t>
      </w:r>
      <w:r>
        <w:rPr>
          <w:lang w:val="en-US"/>
        </w:rPr>
        <w:t>. Lk *</w:t>
      </w:r>
      <w:r w:rsidR="006B227C">
        <w:t xml:space="preserve"> Lk15.20</w:t>
      </w:r>
      <w:r>
        <w:rPr>
          <w:lang w:val="en-US"/>
        </w:rPr>
        <w:t xml:space="preserve">. </w:t>
      </w:r>
      <w:r>
        <w:rPr>
          <w:b/>
          <w:lang w:val="en-US"/>
        </w:rPr>
        <w:t>bowels</w:t>
      </w:r>
      <w:r>
        <w:rPr>
          <w:lang w:val="en-US"/>
        </w:rPr>
        <w:t xml:space="preserve">. ver. </w:t>
      </w:r>
      <w:r w:rsidR="006B227C">
        <w:t xml:space="preserve"> Phm7</w:t>
      </w:r>
      <w:r>
        <w:rPr>
          <w:lang w:val="en-US"/>
        </w:rPr>
        <w:t xml:space="preserve">, </w:t>
      </w:r>
      <w:r w:rsidR="006B227C">
        <w:t xml:space="preserve"> Phm20</w:t>
      </w:r>
      <w:r>
        <w:rPr>
          <w:lang w:val="en-US"/>
        </w:rPr>
        <w:t xml:space="preserve">. </w:t>
      </w:r>
    </w:p>
    <w:p w:rsidR="003E23E9" w:rsidRDefault="003E23E9" w:rsidP="00710603">
      <w:pPr>
        <w:ind w:firstLine="360"/>
        <w:jc w:val="both"/>
      </w:pPr>
      <w:r>
        <w:rPr>
          <w:lang w:val="en-US"/>
        </w:rPr>
        <w:t xml:space="preserve">13. </w:t>
      </w:r>
      <w:r>
        <w:rPr>
          <w:b/>
          <w:lang w:val="en-US"/>
        </w:rPr>
        <w:t>Whom</w:t>
      </w:r>
      <w:r>
        <w:rPr>
          <w:lang w:val="en-US"/>
        </w:rPr>
        <w:t xml:space="preserve">. 2 Ti </w:t>
      </w:r>
      <w:r w:rsidR="006B227C">
        <w:t xml:space="preserve"> 2Ti4.11</w:t>
      </w:r>
      <w:r>
        <w:rPr>
          <w:lang w:val="en-US"/>
        </w:rPr>
        <w:t xml:space="preserve">. </w:t>
      </w:r>
      <w:r>
        <w:rPr>
          <w:b/>
          <w:lang w:val="en-US"/>
        </w:rPr>
        <w:t>in thy stead</w:t>
      </w:r>
      <w:r>
        <w:rPr>
          <w:lang w:val="en-US"/>
        </w:rPr>
        <w:t>. 1 Co +</w:t>
      </w:r>
      <w:r w:rsidR="006B227C">
        <w:t xml:space="preserve"> 1Co16.17</w:t>
      </w:r>
      <w:r>
        <w:rPr>
          <w:lang w:val="en-US"/>
        </w:rPr>
        <w:t>. Ph *</w:t>
      </w:r>
      <w:r w:rsidR="006B227C">
        <w:t xml:space="preserve"> Php2.30</w:t>
      </w:r>
      <w:r>
        <w:rPr>
          <w:lang w:val="en-US"/>
        </w:rPr>
        <w:t xml:space="preserve">. </w:t>
      </w:r>
      <w:r>
        <w:rPr>
          <w:b/>
          <w:lang w:val="en-US"/>
        </w:rPr>
        <w:t>ministered</w:t>
      </w:r>
      <w:r>
        <w:rPr>
          <w:lang w:val="en-US"/>
        </w:rPr>
        <w:t>. Ac +</w:t>
      </w:r>
      <w:r w:rsidR="006B227C">
        <w:t xml:space="preserve"> Ac19.22</w:t>
      </w:r>
      <w:r>
        <w:rPr>
          <w:lang w:val="en-US"/>
        </w:rPr>
        <w:t xml:space="preserve">. </w:t>
      </w:r>
      <w:r>
        <w:rPr>
          <w:b/>
          <w:lang w:val="en-US"/>
        </w:rPr>
        <w:t>the bonds</w:t>
      </w:r>
      <w:r>
        <w:rPr>
          <w:lang w:val="en-US"/>
        </w:rPr>
        <w:t xml:space="preserve">. ver. </w:t>
      </w:r>
      <w:r w:rsidR="006B227C">
        <w:t xml:space="preserve"> Phm1</w:t>
      </w:r>
      <w:r>
        <w:rPr>
          <w:lang w:val="en-US"/>
        </w:rPr>
        <w:t xml:space="preserve">, </w:t>
      </w:r>
      <w:r w:rsidR="006B227C">
        <w:t xml:space="preserve"> Phm10</w:t>
      </w:r>
      <w:r>
        <w:rPr>
          <w:lang w:val="en-US"/>
        </w:rPr>
        <w:t xml:space="preserve">. Mk </w:t>
      </w:r>
      <w:r w:rsidR="006B227C">
        <w:t xml:space="preserve"> Mk8.35</w:t>
      </w:r>
      <w:r>
        <w:rPr>
          <w:lang w:val="en-US"/>
        </w:rPr>
        <w:t xml:space="preserve">. Ep </w:t>
      </w:r>
      <w:r w:rsidR="006B227C">
        <w:t xml:space="preserve"> Eph3.1</w:t>
      </w:r>
      <w:r>
        <w:rPr>
          <w:lang w:val="en-US"/>
        </w:rPr>
        <w:t xml:space="preserve">. </w:t>
      </w:r>
      <w:r w:rsidR="006B227C">
        <w:t xml:space="preserve"> Eph4.1</w:t>
      </w:r>
      <w:r>
        <w:rPr>
          <w:lang w:val="en-US"/>
        </w:rPr>
        <w:t>. Ph 1:+</w:t>
      </w:r>
      <w:r w:rsidR="006B227C">
        <w:t xml:space="preserve"> Php1.7</w:t>
      </w:r>
      <w:r>
        <w:rPr>
          <w:lang w:val="en-US"/>
        </w:rPr>
        <w:t xml:space="preserve">, </w:t>
      </w:r>
      <w:r w:rsidR="006B227C">
        <w:t xml:space="preserve"> Php1.13</w:t>
      </w:r>
      <w:r>
        <w:rPr>
          <w:lang w:val="en-US"/>
        </w:rPr>
        <w:t xml:space="preserve">. </w:t>
      </w:r>
    </w:p>
    <w:p w:rsidR="003E23E9" w:rsidRDefault="003E23E9" w:rsidP="00710603">
      <w:pPr>
        <w:ind w:firstLine="360"/>
        <w:jc w:val="both"/>
      </w:pPr>
      <w:r>
        <w:rPr>
          <w:lang w:val="en-US"/>
        </w:rPr>
        <w:t xml:space="preserve">14. </w:t>
      </w:r>
      <w:r>
        <w:rPr>
          <w:b/>
          <w:lang w:val="en-US"/>
        </w:rPr>
        <w:t>without</w:t>
      </w:r>
      <w:r>
        <w:rPr>
          <w:lang w:val="en-US"/>
        </w:rPr>
        <w:t xml:space="preserve">. ver. </w:t>
      </w:r>
      <w:r w:rsidR="006B227C">
        <w:t xml:space="preserve"> Phm8</w:t>
      </w:r>
      <w:r>
        <w:rPr>
          <w:lang w:val="en-US"/>
        </w:rPr>
        <w:t xml:space="preserve">, </w:t>
      </w:r>
      <w:r w:rsidR="006B227C">
        <w:t xml:space="preserve"> Phm9</w:t>
      </w:r>
      <w:r>
        <w:rPr>
          <w:lang w:val="en-US"/>
        </w:rPr>
        <w:t>. 2 Co +*</w:t>
      </w:r>
      <w:r w:rsidR="006B227C">
        <w:t xml:space="preserve"> 2Co1.24</w:t>
      </w:r>
      <w:r>
        <w:rPr>
          <w:lang w:val="en-US"/>
        </w:rPr>
        <w:t>. 1 P *</w:t>
      </w:r>
      <w:r w:rsidR="006B227C">
        <w:t xml:space="preserve"> 1Pe5.3</w:t>
      </w:r>
      <w:r>
        <w:rPr>
          <w:lang w:val="en-US"/>
        </w:rPr>
        <w:t xml:space="preserve">. </w:t>
      </w:r>
      <w:r>
        <w:rPr>
          <w:b/>
          <w:lang w:val="en-US"/>
        </w:rPr>
        <w:t>thy benefit</w:t>
      </w:r>
      <w:r>
        <w:rPr>
          <w:lang w:val="en-US"/>
        </w:rPr>
        <w:t xml:space="preserve">. 1 Ch </w:t>
      </w:r>
      <w:r w:rsidR="006B227C">
        <w:t xml:space="preserve"> 1Ch29.17</w:t>
      </w:r>
      <w:r>
        <w:rPr>
          <w:lang w:val="en-US"/>
        </w:rPr>
        <w:t xml:space="preserve">. Ps </w:t>
      </w:r>
      <w:r w:rsidR="006B227C">
        <w:t xml:space="preserve"> Ps110.3</w:t>
      </w:r>
      <w:r>
        <w:rPr>
          <w:lang w:val="en-US"/>
        </w:rPr>
        <w:t>. 1 Co *</w:t>
      </w:r>
      <w:r w:rsidR="006B227C">
        <w:t xml:space="preserve"> 1Co9.7</w:t>
      </w:r>
      <w:r>
        <w:rPr>
          <w:lang w:val="en-US"/>
        </w:rPr>
        <w:t xml:space="preserve">, </w:t>
      </w:r>
      <w:r w:rsidR="006B227C">
        <w:t xml:space="preserve"> 1Co9.17</w:t>
      </w:r>
      <w:r>
        <w:rPr>
          <w:lang w:val="en-US"/>
        </w:rPr>
        <w:t>. 2 Co *</w:t>
      </w:r>
      <w:r w:rsidR="006B227C">
        <w:t xml:space="preserve"> 2Co8.12</w:t>
      </w:r>
      <w:r>
        <w:rPr>
          <w:lang w:val="en-US"/>
        </w:rPr>
        <w:t>. *</w:t>
      </w:r>
      <w:r w:rsidR="006B227C">
        <w:t xml:space="preserve"> 2Co9.5</w:t>
      </w:r>
      <w:r>
        <w:rPr>
          <w:lang w:val="en-US"/>
        </w:rPr>
        <w:t xml:space="preserve">, </w:t>
      </w:r>
      <w:r w:rsidR="006B227C">
        <w:t xml:space="preserve"> 2Co9.7</w:t>
      </w:r>
      <w:r>
        <w:rPr>
          <w:lang w:val="en-US"/>
        </w:rPr>
        <w:t>. 1 P *</w:t>
      </w:r>
      <w:r w:rsidR="006B227C">
        <w:t xml:space="preserve"> 1Pe5.2</w:t>
      </w:r>
      <w:r>
        <w:rPr>
          <w:lang w:val="en-US"/>
        </w:rPr>
        <w:t xml:space="preserve">. </w:t>
      </w:r>
      <w:r>
        <w:rPr>
          <w:b/>
          <w:lang w:val="en-US"/>
        </w:rPr>
        <w:t>necessity</w:t>
      </w:r>
      <w:r>
        <w:rPr>
          <w:lang w:val="en-US"/>
        </w:rPr>
        <w:t>. 2 Co +*</w:t>
      </w:r>
      <w:r w:rsidR="006B227C">
        <w:t xml:space="preserve"> 2Co9.5</w:t>
      </w:r>
      <w:r>
        <w:rPr>
          <w:lang w:val="en-US"/>
        </w:rPr>
        <w:t xml:space="preserve">, </w:t>
      </w:r>
      <w:r w:rsidR="006B227C">
        <w:t xml:space="preserve"> 2Co9.7</w:t>
      </w:r>
      <w:r>
        <w:rPr>
          <w:lang w:val="en-US"/>
        </w:rPr>
        <w:t xml:space="preserve">. He </w:t>
      </w:r>
      <w:r w:rsidR="006B227C">
        <w:t xml:space="preserve"> Heb7.12</w:t>
      </w:r>
      <w:r>
        <w:rPr>
          <w:lang w:val="en-US"/>
        </w:rPr>
        <w:t xml:space="preserve">. </w:t>
      </w:r>
      <w:r>
        <w:rPr>
          <w:b/>
          <w:lang w:val="en-US"/>
        </w:rPr>
        <w:t>willingly</w:t>
      </w:r>
      <w:r>
        <w:rPr>
          <w:lang w:val="en-US"/>
        </w:rPr>
        <w:t xml:space="preserve">. He </w:t>
      </w:r>
      <w:r w:rsidR="006B227C">
        <w:t xml:space="preserve"> Heb10.26</w:t>
      </w:r>
      <w:r>
        <w:rPr>
          <w:lang w:val="en-US"/>
        </w:rPr>
        <w:t>g. 1 P *</w:t>
      </w:r>
      <w:r w:rsidR="006B227C">
        <w:t xml:space="preserve"> 1Pe5.2</w:t>
      </w:r>
      <w:r>
        <w:rPr>
          <w:lang w:val="en-US"/>
        </w:rPr>
        <w:t xml:space="preserve">. </w:t>
      </w:r>
    </w:p>
    <w:p w:rsidR="003E23E9" w:rsidRDefault="003E23E9" w:rsidP="00710603">
      <w:pPr>
        <w:ind w:firstLine="360"/>
        <w:jc w:val="both"/>
      </w:pPr>
      <w:r>
        <w:rPr>
          <w:lang w:val="en-US"/>
        </w:rPr>
        <w:t xml:space="preserve">15. </w:t>
      </w:r>
      <w:r>
        <w:rPr>
          <w:b/>
          <w:lang w:val="en-US"/>
        </w:rPr>
        <w:t>perhaps</w:t>
      </w:r>
      <w:r>
        <w:rPr>
          <w:lang w:val="en-US"/>
        </w:rPr>
        <w:t>. Ge *</w:t>
      </w:r>
      <w:r w:rsidR="006B227C">
        <w:t xml:space="preserve"> Ge45.5-8</w:t>
      </w:r>
      <w:r>
        <w:rPr>
          <w:lang w:val="en-US"/>
        </w:rPr>
        <w:t>. +*</w:t>
      </w:r>
      <w:r w:rsidR="006B227C">
        <w:t xml:space="preserve"> Ge50.20</w:t>
      </w:r>
      <w:r>
        <w:rPr>
          <w:lang w:val="en-US"/>
        </w:rPr>
        <w:t xml:space="preserve">. Ps </w:t>
      </w:r>
      <w:r w:rsidR="006B227C">
        <w:t xml:space="preserve"> Ps76.10</w:t>
      </w:r>
      <w:r>
        <w:rPr>
          <w:lang w:val="en-US"/>
        </w:rPr>
        <w:t xml:space="preserve">. Is </w:t>
      </w:r>
      <w:r w:rsidR="006B227C">
        <w:t xml:space="preserve"> Is10.7</w:t>
      </w:r>
      <w:r>
        <w:rPr>
          <w:lang w:val="en-US"/>
        </w:rPr>
        <w:t xml:space="preserve">. Ac </w:t>
      </w:r>
      <w:r w:rsidR="006B227C">
        <w:t xml:space="preserve"> Ac4.28</w:t>
      </w:r>
      <w:r>
        <w:rPr>
          <w:lang w:val="en-US"/>
        </w:rPr>
        <w:t xml:space="preserve">. Ro </w:t>
      </w:r>
      <w:r w:rsidR="006B227C">
        <w:t xml:space="preserve"> Ro5.7</w:t>
      </w:r>
      <w:r>
        <w:rPr>
          <w:lang w:val="en-US"/>
        </w:rPr>
        <w:t>g. +*</w:t>
      </w:r>
      <w:r w:rsidR="006B227C">
        <w:t xml:space="preserve"> Ro8.28</w:t>
      </w:r>
      <w:r>
        <w:rPr>
          <w:lang w:val="en-US"/>
        </w:rPr>
        <w:t xml:space="preserve">. </w:t>
      </w:r>
      <w:r>
        <w:rPr>
          <w:b/>
          <w:lang w:val="en-US"/>
        </w:rPr>
        <w:t>departed</w:t>
      </w:r>
      <w:r>
        <w:rPr>
          <w:lang w:val="en-US"/>
        </w:rPr>
        <w:t xml:space="preserve">. Mt </w:t>
      </w:r>
      <w:r w:rsidR="006B227C">
        <w:t xml:space="preserve"> Mt19.6</w:t>
      </w:r>
      <w:r>
        <w:rPr>
          <w:lang w:val="en-US"/>
        </w:rPr>
        <w:t xml:space="preserve">g. 1 Co </w:t>
      </w:r>
      <w:r w:rsidR="006B227C">
        <w:t xml:space="preserve"> 1Co7.11</w:t>
      </w:r>
      <w:r>
        <w:rPr>
          <w:lang w:val="en-US"/>
        </w:rPr>
        <w:t xml:space="preserve">, </w:t>
      </w:r>
      <w:r w:rsidR="006B227C">
        <w:t xml:space="preserve"> 1Co7.15</w:t>
      </w:r>
      <w:r>
        <w:rPr>
          <w:lang w:val="en-US"/>
        </w:rPr>
        <w:t xml:space="preserve">g. </w:t>
      </w:r>
      <w:r>
        <w:rPr>
          <w:b/>
          <w:lang w:val="en-US"/>
        </w:rPr>
        <w:t>for a season</w:t>
      </w:r>
      <w:r>
        <w:rPr>
          <w:lang w:val="en-US"/>
        </w:rPr>
        <w:t xml:space="preserve">. lit. hour. </w:t>
      </w:r>
      <w:r w:rsidR="006B227C">
        <w:t xml:space="preserve">  f171:171T</w:t>
      </w:r>
      <w:r>
        <w:rPr>
          <w:lang w:val="en-US"/>
        </w:rPr>
        <w:t>, Jn +</w:t>
      </w:r>
      <w:r w:rsidR="006B227C">
        <w:t xml:space="preserve"> Jn4.23</w:t>
      </w:r>
      <w:r>
        <w:rPr>
          <w:lang w:val="en-US"/>
        </w:rPr>
        <w:t xml:space="preserve">. Jn </w:t>
      </w:r>
      <w:r w:rsidR="006B227C">
        <w:t xml:space="preserve"> Jn5.35</w:t>
      </w:r>
      <w:r>
        <w:rPr>
          <w:lang w:val="en-US"/>
        </w:rPr>
        <w:t>. 2 Co +</w:t>
      </w:r>
      <w:r w:rsidR="006B227C">
        <w:t xml:space="preserve"> 2Co7.8</w:t>
      </w:r>
      <w:r>
        <w:rPr>
          <w:lang w:val="en-US"/>
        </w:rPr>
        <w:t xml:space="preserve">. 1 Th </w:t>
      </w:r>
      <w:r w:rsidR="006B227C">
        <w:t xml:space="preserve"> 1Th2.17</w:t>
      </w:r>
      <w:r>
        <w:rPr>
          <w:lang w:val="en-US"/>
        </w:rPr>
        <w:t xml:space="preserve">. </w:t>
      </w:r>
      <w:r>
        <w:rPr>
          <w:b/>
          <w:lang w:val="en-US"/>
        </w:rPr>
        <w:t>receive</w:t>
      </w:r>
      <w:r>
        <w:rPr>
          <w:lang w:val="en-US"/>
        </w:rPr>
        <w:t>. Mt +</w:t>
      </w:r>
      <w:r w:rsidR="006B227C">
        <w:t xml:space="preserve"> Mt6.2</w:t>
      </w:r>
      <w:r>
        <w:rPr>
          <w:lang w:val="en-US"/>
        </w:rPr>
        <w:t xml:space="preserve">g. </w:t>
      </w:r>
      <w:r w:rsidR="006B227C">
        <w:t xml:space="preserve"> Mt10.40</w:t>
      </w:r>
      <w:r>
        <w:rPr>
          <w:lang w:val="en-US"/>
        </w:rPr>
        <w:t xml:space="preserve">. </w:t>
      </w:r>
      <w:r w:rsidR="006B227C">
        <w:t xml:space="preserve"> Mt18.5</w:t>
      </w:r>
      <w:r>
        <w:rPr>
          <w:lang w:val="en-US"/>
        </w:rPr>
        <w:t>. Lk *</w:t>
      </w:r>
      <w:r w:rsidR="006B227C">
        <w:t xml:space="preserve"> Lk16.4</w:t>
      </w:r>
      <w:r>
        <w:rPr>
          <w:lang w:val="en-US"/>
        </w:rPr>
        <w:t xml:space="preserve">, </w:t>
      </w:r>
      <w:r w:rsidR="006B227C">
        <w:t xml:space="preserve"> Lk16.9</w:t>
      </w:r>
      <w:r>
        <w:rPr>
          <w:lang w:val="en-US"/>
        </w:rPr>
        <w:t xml:space="preserve">. Jn </w:t>
      </w:r>
      <w:r w:rsidR="006B227C">
        <w:t xml:space="preserve"> Jn13.20</w:t>
      </w:r>
      <w:r>
        <w:rPr>
          <w:lang w:val="en-US"/>
        </w:rPr>
        <w:t xml:space="preserve">. Col </w:t>
      </w:r>
      <w:r w:rsidR="006B227C">
        <w:t xml:space="preserve"> Col4.10</w:t>
      </w:r>
      <w:r>
        <w:rPr>
          <w:lang w:val="en-US"/>
        </w:rPr>
        <w:t xml:space="preserve">. </w:t>
      </w:r>
      <w:r>
        <w:rPr>
          <w:b/>
          <w:lang w:val="en-US"/>
        </w:rPr>
        <w:t>for ever</w:t>
      </w:r>
      <w:r>
        <w:rPr>
          <w:lang w:val="en-US"/>
        </w:rPr>
        <w:t xml:space="preserve">. Gr. </w:t>
      </w:r>
      <w:r>
        <w:rPr>
          <w:i/>
          <w:lang w:val="en-US"/>
        </w:rPr>
        <w:t>aionios,</w:t>
      </w:r>
      <w:r>
        <w:rPr>
          <w:lang w:val="en-US"/>
        </w:rPr>
        <w:t xml:space="preserve"> Mt +</w:t>
      </w:r>
      <w:r w:rsidR="006B227C">
        <w:t xml:space="preserve"> Mt18.8</w:t>
      </w:r>
      <w:r>
        <w:rPr>
          <w:lang w:val="en-US"/>
        </w:rPr>
        <w:t>. Jn +*</w:t>
      </w:r>
      <w:r w:rsidR="006B227C">
        <w:t xml:space="preserve"> Jn15.16</w:t>
      </w:r>
      <w:r>
        <w:rPr>
          <w:lang w:val="en-US"/>
        </w:rPr>
        <w:t xml:space="preserve">. </w:t>
      </w:r>
    </w:p>
    <w:p w:rsidR="003E23E9" w:rsidRDefault="003E23E9" w:rsidP="00710603">
      <w:pPr>
        <w:ind w:firstLine="360"/>
        <w:jc w:val="both"/>
      </w:pPr>
      <w:r>
        <w:rPr>
          <w:lang w:val="en-US"/>
        </w:rPr>
        <w:t xml:space="preserve">16. </w:t>
      </w:r>
      <w:r>
        <w:rPr>
          <w:b/>
          <w:lang w:val="en-US"/>
        </w:rPr>
        <w:t>Not now as</w:t>
      </w:r>
      <w:r>
        <w:rPr>
          <w:lang w:val="en-US"/>
        </w:rPr>
        <w:t xml:space="preserve">. 1 Co </w:t>
      </w:r>
      <w:r w:rsidR="006B227C">
        <w:t xml:space="preserve"> 1Co7.21-23</w:t>
      </w:r>
      <w:r>
        <w:rPr>
          <w:lang w:val="en-US"/>
        </w:rPr>
        <w:t xml:space="preserve">. </w:t>
      </w:r>
      <w:r>
        <w:rPr>
          <w:b/>
          <w:lang w:val="en-US"/>
        </w:rPr>
        <w:t>a servant</w:t>
      </w:r>
      <w:r>
        <w:rPr>
          <w:lang w:val="en-US"/>
        </w:rPr>
        <w:t>. 1 Co +*</w:t>
      </w:r>
      <w:r w:rsidR="006B227C">
        <w:t xml:space="preserve"> 1Co7.22</w:t>
      </w:r>
      <w:r>
        <w:rPr>
          <w:lang w:val="en-US"/>
        </w:rPr>
        <w:t xml:space="preserve">. 1 P </w:t>
      </w:r>
      <w:r w:rsidR="006B227C">
        <w:t xml:space="preserve"> 1Pe2.16</w:t>
      </w:r>
      <w:r>
        <w:rPr>
          <w:lang w:val="en-US"/>
        </w:rPr>
        <w:t xml:space="preserve">. </w:t>
      </w:r>
      <w:r>
        <w:rPr>
          <w:b/>
          <w:lang w:val="en-US"/>
        </w:rPr>
        <w:t>above</w:t>
      </w:r>
      <w:r>
        <w:rPr>
          <w:lang w:val="en-US"/>
        </w:rPr>
        <w:t xml:space="preserve">. Jn </w:t>
      </w:r>
      <w:r w:rsidR="006B227C">
        <w:t xml:space="preserve"> Jn15.15</w:t>
      </w:r>
      <w:r>
        <w:rPr>
          <w:lang w:val="en-US"/>
        </w:rPr>
        <w:t xml:space="preserve">. Col </w:t>
      </w:r>
      <w:r w:rsidR="006B227C">
        <w:t xml:space="preserve"> Col3.11</w:t>
      </w:r>
      <w:r>
        <w:rPr>
          <w:lang w:val="en-US"/>
        </w:rPr>
        <w:t xml:space="preserve">. </w:t>
      </w:r>
      <w:r>
        <w:rPr>
          <w:b/>
          <w:lang w:val="en-US"/>
        </w:rPr>
        <w:t>a brother</w:t>
      </w:r>
      <w:r>
        <w:rPr>
          <w:lang w:val="en-US"/>
        </w:rPr>
        <w:t>. Mt *</w:t>
      </w:r>
      <w:r w:rsidR="006B227C">
        <w:t xml:space="preserve"> Mt23.8</w:t>
      </w:r>
      <w:r>
        <w:rPr>
          <w:lang w:val="en-US"/>
        </w:rPr>
        <w:t xml:space="preserve">. Ac </w:t>
      </w:r>
      <w:r w:rsidR="006B227C">
        <w:t xml:space="preserve"> Ac9.17</w:t>
      </w:r>
      <w:r>
        <w:rPr>
          <w:lang w:val="en-US"/>
        </w:rPr>
        <w:t xml:space="preserve">. Ga </w:t>
      </w:r>
      <w:r w:rsidR="006B227C">
        <w:t xml:space="preserve"> Ga4.28</w:t>
      </w:r>
      <w:r>
        <w:rPr>
          <w:lang w:val="en-US"/>
        </w:rPr>
        <w:t xml:space="preserve">, </w:t>
      </w:r>
      <w:r w:rsidR="006B227C">
        <w:t xml:space="preserve"> Ga4.29</w:t>
      </w:r>
      <w:r>
        <w:rPr>
          <w:lang w:val="en-US"/>
        </w:rPr>
        <w:t xml:space="preserve">. Col </w:t>
      </w:r>
      <w:r w:rsidR="006B227C">
        <w:t xml:space="preserve"> Col4.9</w:t>
      </w:r>
      <w:r>
        <w:rPr>
          <w:lang w:val="en-US"/>
        </w:rPr>
        <w:t>. 1 Ti *</w:t>
      </w:r>
      <w:r w:rsidR="006B227C">
        <w:t xml:space="preserve"> 1Ti6.2</w:t>
      </w:r>
      <w:r>
        <w:rPr>
          <w:lang w:val="en-US"/>
        </w:rPr>
        <w:t xml:space="preserve">. He </w:t>
      </w:r>
      <w:r w:rsidR="006B227C">
        <w:t xml:space="preserve"> Heb3.1</w:t>
      </w:r>
      <w:r>
        <w:rPr>
          <w:lang w:val="en-US"/>
        </w:rPr>
        <w:t>. 1 P *</w:t>
      </w:r>
      <w:r w:rsidR="006B227C">
        <w:t xml:space="preserve"> 1Pe1.22</w:t>
      </w:r>
      <w:r>
        <w:rPr>
          <w:lang w:val="en-US"/>
        </w:rPr>
        <w:t xml:space="preserve">, </w:t>
      </w:r>
      <w:r w:rsidR="006B227C">
        <w:t xml:space="preserve"> 1Pe1.23</w:t>
      </w:r>
      <w:r>
        <w:rPr>
          <w:lang w:val="en-US"/>
        </w:rPr>
        <w:t xml:space="preserve">. </w:t>
      </w:r>
      <w:r w:rsidR="006B227C">
        <w:t xml:space="preserve"> 1Pe2.18-24</w:t>
      </w:r>
      <w:r>
        <w:rPr>
          <w:lang w:val="en-US"/>
        </w:rPr>
        <w:t>. 1 J *</w:t>
      </w:r>
      <w:r w:rsidR="006B227C">
        <w:t xml:space="preserve"> 1Jn5.1</w:t>
      </w:r>
      <w:r>
        <w:rPr>
          <w:lang w:val="en-US"/>
        </w:rPr>
        <w:t xml:space="preserve">. </w:t>
      </w:r>
      <w:r>
        <w:rPr>
          <w:b/>
          <w:lang w:val="en-US"/>
        </w:rPr>
        <w:t>both in</w:t>
      </w:r>
      <w:r>
        <w:rPr>
          <w:lang w:val="en-US"/>
        </w:rPr>
        <w:t>. Ep *</w:t>
      </w:r>
      <w:r w:rsidR="006B227C">
        <w:t xml:space="preserve"> Eph6.5-7</w:t>
      </w:r>
      <w:r>
        <w:rPr>
          <w:lang w:val="en-US"/>
        </w:rPr>
        <w:t xml:space="preserve">. </w:t>
      </w:r>
      <w:r>
        <w:rPr>
          <w:b/>
          <w:lang w:val="en-US"/>
        </w:rPr>
        <w:t>and in</w:t>
      </w:r>
      <w:r>
        <w:rPr>
          <w:lang w:val="en-US"/>
        </w:rPr>
        <w:t>. Col *</w:t>
      </w:r>
      <w:r w:rsidR="006B227C">
        <w:t xml:space="preserve"> Col3.22</w:t>
      </w:r>
      <w:r>
        <w:rPr>
          <w:lang w:val="en-US"/>
        </w:rPr>
        <w:t xml:space="preserve">, </w:t>
      </w:r>
      <w:r w:rsidR="006B227C">
        <w:t xml:space="preserve"> Col3.23</w:t>
      </w:r>
      <w:r>
        <w:rPr>
          <w:lang w:val="en-US"/>
        </w:rPr>
        <w:t xml:space="preserve">. </w:t>
      </w:r>
    </w:p>
    <w:p w:rsidR="003E23E9" w:rsidRDefault="003E23E9" w:rsidP="00710603">
      <w:pPr>
        <w:ind w:firstLine="360"/>
        <w:jc w:val="both"/>
      </w:pPr>
      <w:r>
        <w:rPr>
          <w:lang w:val="en-US"/>
        </w:rPr>
        <w:t xml:space="preserve">17.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thou count</w:t>
      </w:r>
      <w:r>
        <w:rPr>
          <w:lang w:val="en-US"/>
        </w:rPr>
        <w:t xml:space="preserve">. Ac </w:t>
      </w:r>
      <w:r w:rsidR="006B227C">
        <w:t xml:space="preserve"> Ac16.15</w:t>
      </w:r>
      <w:r>
        <w:rPr>
          <w:lang w:val="en-US"/>
        </w:rPr>
        <w:t xml:space="preserve">. 2 Co </w:t>
      </w:r>
      <w:r w:rsidR="006B227C">
        <w:t xml:space="preserve"> 2Co8.23</w:t>
      </w:r>
      <w:r>
        <w:rPr>
          <w:lang w:val="en-US"/>
        </w:rPr>
        <w:t xml:space="preserve">. Ep </w:t>
      </w:r>
      <w:r w:rsidR="006B227C">
        <w:t xml:space="preserve"> Eph3.6</w:t>
      </w:r>
      <w:r>
        <w:rPr>
          <w:lang w:val="en-US"/>
        </w:rPr>
        <w:t xml:space="preserve">. Ph </w:t>
      </w:r>
      <w:r w:rsidR="006B227C">
        <w:t xml:space="preserve"> Php1.7</w:t>
      </w:r>
      <w:r>
        <w:rPr>
          <w:lang w:val="en-US"/>
        </w:rPr>
        <w:t>. 1 Ti *</w:t>
      </w:r>
      <w:r w:rsidR="006B227C">
        <w:t xml:space="preserve"> 1Ti6.2</w:t>
      </w:r>
      <w:r>
        <w:rPr>
          <w:lang w:val="en-US"/>
        </w:rPr>
        <w:t xml:space="preserve">. He </w:t>
      </w:r>
      <w:r w:rsidR="006B227C">
        <w:t xml:space="preserve"> Heb3.1</w:t>
      </w:r>
      <w:r>
        <w:rPr>
          <w:lang w:val="en-US"/>
        </w:rPr>
        <w:t xml:space="preserve">, </w:t>
      </w:r>
      <w:r w:rsidR="006B227C">
        <w:t xml:space="preserve"> Heb3.14</w:t>
      </w:r>
      <w:r>
        <w:rPr>
          <w:lang w:val="en-US"/>
        </w:rPr>
        <w:t>. Ja +*</w:t>
      </w:r>
      <w:r w:rsidR="006B227C">
        <w:t xml:space="preserve"> Jas2.5</w:t>
      </w:r>
      <w:r>
        <w:rPr>
          <w:lang w:val="en-US"/>
        </w:rPr>
        <w:t xml:space="preserve">. 1 P </w:t>
      </w:r>
      <w:r w:rsidR="006B227C">
        <w:t xml:space="preserve"> 1Pe5.1</w:t>
      </w:r>
      <w:r>
        <w:rPr>
          <w:lang w:val="en-US"/>
        </w:rPr>
        <w:t>. 1 J *</w:t>
      </w:r>
      <w:r w:rsidR="006B227C">
        <w:t xml:space="preserve"> 1Jn1.3</w:t>
      </w:r>
      <w:r>
        <w:rPr>
          <w:lang w:val="en-US"/>
        </w:rPr>
        <w:t xml:space="preserve">. </w:t>
      </w:r>
      <w:r>
        <w:rPr>
          <w:b/>
          <w:lang w:val="en-US"/>
        </w:rPr>
        <w:t>partner</w:t>
      </w:r>
      <w:r>
        <w:rPr>
          <w:lang w:val="en-US"/>
        </w:rPr>
        <w:t>. or, partaker. He *</w:t>
      </w:r>
      <w:r w:rsidR="006B227C">
        <w:t xml:space="preserve"> Heb3.1</w:t>
      </w:r>
      <w:r>
        <w:rPr>
          <w:lang w:val="en-US"/>
        </w:rPr>
        <w:t xml:space="preserve">. </w:t>
      </w:r>
      <w:r>
        <w:rPr>
          <w:b/>
          <w:lang w:val="en-US"/>
        </w:rPr>
        <w:t>receive</w:t>
      </w:r>
      <w:r>
        <w:rPr>
          <w:lang w:val="en-US"/>
        </w:rPr>
        <w:t xml:space="preserve">. ver. </w:t>
      </w:r>
      <w:r w:rsidR="006B227C">
        <w:t xml:space="preserve"> Phm10</w:t>
      </w:r>
      <w:r>
        <w:rPr>
          <w:lang w:val="en-US"/>
        </w:rPr>
        <w:t xml:space="preserve">, </w:t>
      </w:r>
      <w:r w:rsidR="006B227C">
        <w:t xml:space="preserve"> Phm12</w:t>
      </w:r>
      <w:r>
        <w:rPr>
          <w:lang w:val="en-US"/>
        </w:rPr>
        <w:t>. Mt *</w:t>
      </w:r>
      <w:r w:rsidR="006B227C">
        <w:t xml:space="preserve"> Mt10.40</w:t>
      </w:r>
      <w:r>
        <w:rPr>
          <w:lang w:val="en-US"/>
        </w:rPr>
        <w:t xml:space="preserve">. </w:t>
      </w:r>
      <w:r w:rsidR="006B227C">
        <w:t xml:space="preserve"> Mt12.48-50</w:t>
      </w:r>
      <w:r>
        <w:rPr>
          <w:lang w:val="en-US"/>
        </w:rPr>
        <w:t>. *</w:t>
      </w:r>
      <w:r w:rsidR="006B227C">
        <w:t xml:space="preserve"> Mt18.5</w:t>
      </w:r>
      <w:r>
        <w:rPr>
          <w:lang w:val="en-US"/>
        </w:rPr>
        <w:t>. *</w:t>
      </w:r>
      <w:r w:rsidR="006B227C">
        <w:t xml:space="preserve"> Mt25.40</w:t>
      </w:r>
      <w:r>
        <w:rPr>
          <w:lang w:val="en-US"/>
        </w:rPr>
        <w:t xml:space="preserve">. Ac </w:t>
      </w:r>
      <w:r w:rsidR="006B227C">
        <w:t xml:space="preserve"> Ac28.2</w:t>
      </w:r>
      <w:r>
        <w:rPr>
          <w:lang w:val="en-US"/>
        </w:rPr>
        <w:t xml:space="preserve">. Ro </w:t>
      </w:r>
      <w:r w:rsidR="006B227C">
        <w:t xml:space="preserve"> Ro14.1</w:t>
      </w:r>
      <w:r>
        <w:rPr>
          <w:lang w:val="en-US"/>
        </w:rPr>
        <w:t xml:space="preserve">. </w:t>
      </w:r>
      <w:r w:rsidR="006B227C">
        <w:t xml:space="preserve"> Ro15.7</w:t>
      </w:r>
      <w:r>
        <w:rPr>
          <w:lang w:val="en-US"/>
        </w:rPr>
        <w:t xml:space="preserve">. </w:t>
      </w:r>
    </w:p>
    <w:p w:rsidR="003E23E9" w:rsidRDefault="003E23E9" w:rsidP="00710603">
      <w:pPr>
        <w:ind w:firstLine="360"/>
        <w:jc w:val="both"/>
      </w:pPr>
      <w:r>
        <w:rPr>
          <w:lang w:val="en-US"/>
        </w:rPr>
        <w:t xml:space="preserve">18.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wronged</w:t>
      </w:r>
      <w:r>
        <w:rPr>
          <w:lang w:val="en-US"/>
        </w:rPr>
        <w:t xml:space="preserve">. Mt </w:t>
      </w:r>
      <w:r w:rsidR="006B227C">
        <w:t xml:space="preserve"> Mt20.13</w:t>
      </w:r>
      <w:r>
        <w:rPr>
          <w:lang w:val="en-US"/>
        </w:rPr>
        <w:t xml:space="preserve">. 1 Co </w:t>
      </w:r>
      <w:r w:rsidR="006B227C">
        <w:t xml:space="preserve"> 1Co6.8</w:t>
      </w:r>
      <w:r>
        <w:rPr>
          <w:lang w:val="en-US"/>
        </w:rPr>
        <w:t xml:space="preserve">. </w:t>
      </w:r>
      <w:r>
        <w:rPr>
          <w:b/>
          <w:lang w:val="en-US"/>
        </w:rPr>
        <w:t>oweth</w:t>
      </w:r>
      <w:r>
        <w:rPr>
          <w:lang w:val="en-US"/>
        </w:rPr>
        <w:t xml:space="preserve">. Dt </w:t>
      </w:r>
      <w:r w:rsidR="006B227C">
        <w:t xml:space="preserve"> Dt15.2</w:t>
      </w:r>
      <w:r>
        <w:rPr>
          <w:lang w:val="en-US"/>
        </w:rPr>
        <w:t xml:space="preserve">. Mt </w:t>
      </w:r>
      <w:r w:rsidR="006B227C">
        <w:t xml:space="preserve"> Mt18.28</w:t>
      </w:r>
      <w:r>
        <w:rPr>
          <w:lang w:val="en-US"/>
        </w:rPr>
        <w:t xml:space="preserve">. Lk </w:t>
      </w:r>
      <w:r w:rsidR="006B227C">
        <w:t xml:space="preserve"> Lk16.5</w:t>
      </w:r>
      <w:r>
        <w:rPr>
          <w:lang w:val="en-US"/>
        </w:rPr>
        <w:t xml:space="preserve">, </w:t>
      </w:r>
      <w:r w:rsidR="006B227C">
        <w:t xml:space="preserve"> Lk16.7</w:t>
      </w:r>
      <w:r>
        <w:rPr>
          <w:lang w:val="en-US"/>
        </w:rPr>
        <w:t xml:space="preserve">. T 2:10. </w:t>
      </w:r>
      <w:r>
        <w:rPr>
          <w:b/>
          <w:lang w:val="en-US"/>
        </w:rPr>
        <w:t>put that</w:t>
      </w:r>
      <w:r>
        <w:rPr>
          <w:lang w:val="en-US"/>
        </w:rPr>
        <w:t>. Is *</w:t>
      </w:r>
      <w:r w:rsidR="006B227C">
        <w:t xml:space="preserve"> Is53.4-7</w:t>
      </w:r>
      <w:r>
        <w:rPr>
          <w:lang w:val="en-US"/>
        </w:rPr>
        <w:t xml:space="preserve">h. Lk </w:t>
      </w:r>
      <w:r w:rsidR="006B227C">
        <w:t xml:space="preserve"> Lk10.35</w:t>
      </w:r>
      <w:r>
        <w:rPr>
          <w:lang w:val="en-US"/>
        </w:rPr>
        <w:t xml:space="preserve">. Ro </w:t>
      </w:r>
      <w:r w:rsidR="006B227C">
        <w:t xml:space="preserve"> Ro4.23</w:t>
      </w:r>
      <w:r>
        <w:rPr>
          <w:lang w:val="en-US"/>
        </w:rPr>
        <w:t xml:space="preserve">. </w:t>
      </w:r>
      <w:r w:rsidR="006B227C">
        <w:t xml:space="preserve"> Ro5.13</w:t>
      </w:r>
      <w:r>
        <w:rPr>
          <w:lang w:val="en-US"/>
        </w:rPr>
        <w:t xml:space="preserve">g. </w:t>
      </w:r>
      <w:r>
        <w:rPr>
          <w:b/>
          <w:lang w:val="en-US"/>
        </w:rPr>
        <w:t>mine account</w:t>
      </w:r>
      <w:r>
        <w:rPr>
          <w:lang w:val="en-US"/>
        </w:rPr>
        <w:t>. Ph +*</w:t>
      </w:r>
      <w:r w:rsidR="006B227C">
        <w:t xml:space="preserve">  Php4.17</w:t>
      </w:r>
      <w:r>
        <w:rPr>
          <w:lang w:val="en-US"/>
        </w:rPr>
        <w:t xml:space="preserve">n. </w:t>
      </w:r>
    </w:p>
    <w:p w:rsidR="003E23E9" w:rsidRDefault="003E23E9" w:rsidP="00710603">
      <w:pPr>
        <w:ind w:firstLine="360"/>
        <w:jc w:val="both"/>
      </w:pPr>
      <w:r>
        <w:rPr>
          <w:lang w:val="en-US"/>
        </w:rPr>
        <w:lastRenderedPageBreak/>
        <w:t xml:space="preserve">19. </w:t>
      </w:r>
      <w:r>
        <w:rPr>
          <w:b/>
          <w:lang w:val="en-US"/>
        </w:rPr>
        <w:t>I Paul</w:t>
      </w:r>
      <w:r>
        <w:rPr>
          <w:lang w:val="en-US"/>
        </w:rPr>
        <w:t>. 1 Co +*</w:t>
      </w:r>
      <w:r w:rsidR="006B227C">
        <w:t xml:space="preserve"> 1Co16.21</w:t>
      </w:r>
      <w:r>
        <w:rPr>
          <w:lang w:val="en-US"/>
        </w:rPr>
        <w:t xml:space="preserve">, </w:t>
      </w:r>
      <w:r w:rsidR="006B227C">
        <w:t xml:space="preserve"> 1Co16.22</w:t>
      </w:r>
      <w:r>
        <w:rPr>
          <w:lang w:val="en-US"/>
        </w:rPr>
        <w:t xml:space="preserve">. Ga </w:t>
      </w:r>
      <w:r w:rsidR="006B227C">
        <w:t xml:space="preserve"> Ga5.2</w:t>
      </w:r>
      <w:r>
        <w:rPr>
          <w:lang w:val="en-US"/>
        </w:rPr>
        <w:t xml:space="preserve">. </w:t>
      </w:r>
      <w:r w:rsidR="006B227C">
        <w:t xml:space="preserve"> Ga6.11</w:t>
      </w:r>
      <w:r>
        <w:rPr>
          <w:lang w:val="en-US"/>
        </w:rPr>
        <w:t xml:space="preserve">. </w:t>
      </w:r>
      <w:r>
        <w:rPr>
          <w:b/>
          <w:lang w:val="en-US"/>
        </w:rPr>
        <w:t>not say</w:t>
      </w:r>
      <w:r>
        <w:rPr>
          <w:lang w:val="en-US"/>
        </w:rPr>
        <w:t xml:space="preserve">. </w:t>
      </w:r>
      <w:r w:rsidR="006B227C">
        <w:t xml:space="preserve">  f35</w:t>
      </w:r>
      <w:r>
        <w:rPr>
          <w:lang w:val="en-US"/>
        </w:rPr>
        <w:t xml:space="preserve">. Apophasis; or, Insinuation B486. Addition of insinuation (implied) by way of reasoning. The figure occurs when, professing to suppress certain matters, the writer adds the insinuation negatively, as if to say, “I will not mention the matter, but,” etc.; or, “I will not mention another argument, which, however, if I should, you could not refute.” </w:t>
      </w:r>
      <w:r>
        <w:rPr>
          <w:b/>
          <w:lang w:val="en-US"/>
        </w:rPr>
        <w:t>how thou owest</w:t>
      </w:r>
      <w:r>
        <w:rPr>
          <w:lang w:val="en-US"/>
        </w:rPr>
        <w:t>. 1 Co *</w:t>
      </w:r>
      <w:r w:rsidR="006B227C">
        <w:t xml:space="preserve"> 1Co4.15</w:t>
      </w:r>
      <w:r>
        <w:rPr>
          <w:lang w:val="en-US"/>
        </w:rPr>
        <w:t xml:space="preserve">. </w:t>
      </w:r>
      <w:r w:rsidR="006B227C">
        <w:t xml:space="preserve"> 1Co6.19</w:t>
      </w:r>
      <w:r>
        <w:rPr>
          <w:lang w:val="en-US"/>
        </w:rPr>
        <w:t>. *</w:t>
      </w:r>
      <w:r w:rsidR="006B227C">
        <w:t xml:space="preserve"> 1Co9.1</w:t>
      </w:r>
      <w:r>
        <w:rPr>
          <w:lang w:val="en-US"/>
        </w:rPr>
        <w:t xml:space="preserve">, </w:t>
      </w:r>
      <w:r w:rsidR="006B227C">
        <w:t xml:space="preserve"> 1Co9.2</w:t>
      </w:r>
      <w:r>
        <w:rPr>
          <w:lang w:val="en-US"/>
        </w:rPr>
        <w:t>. 2 Co *</w:t>
      </w:r>
      <w:r w:rsidR="006B227C">
        <w:t xml:space="preserve"> 2Co3.2</w:t>
      </w:r>
      <w:r>
        <w:rPr>
          <w:lang w:val="en-US"/>
        </w:rPr>
        <w:t xml:space="preserve">. 1 Ti </w:t>
      </w:r>
      <w:r w:rsidR="006B227C">
        <w:t xml:space="preserve"> 1Ti1.2</w:t>
      </w:r>
      <w:r>
        <w:rPr>
          <w:lang w:val="en-US"/>
        </w:rPr>
        <w:t xml:space="preserve">. Ti </w:t>
      </w:r>
      <w:r w:rsidR="006B227C">
        <w:t xml:space="preserve"> Tt1.4</w:t>
      </w:r>
      <w:r>
        <w:rPr>
          <w:lang w:val="en-US"/>
        </w:rPr>
        <w:t>. Ja *</w:t>
      </w:r>
      <w:r w:rsidR="006B227C">
        <w:t xml:space="preserve"> Jas5.19</w:t>
      </w:r>
      <w:r>
        <w:rPr>
          <w:lang w:val="en-US"/>
        </w:rPr>
        <w:t xml:space="preserve">, </w:t>
      </w:r>
      <w:r w:rsidR="006B227C">
        <w:t xml:space="preserve"> Jas5.20</w:t>
      </w:r>
      <w:r>
        <w:rPr>
          <w:lang w:val="en-US"/>
        </w:rPr>
        <w:t xml:space="preserve">. </w:t>
      </w:r>
    </w:p>
    <w:p w:rsidR="003E23E9" w:rsidRDefault="003E23E9" w:rsidP="00710603">
      <w:pPr>
        <w:ind w:firstLine="360"/>
        <w:jc w:val="both"/>
      </w:pPr>
      <w:r>
        <w:rPr>
          <w:lang w:val="en-US"/>
        </w:rPr>
        <w:t xml:space="preserve">20. </w:t>
      </w:r>
      <w:r>
        <w:rPr>
          <w:b/>
          <w:lang w:val="en-US"/>
        </w:rPr>
        <w:t>let me</w:t>
      </w:r>
      <w:r>
        <w:rPr>
          <w:lang w:val="en-US"/>
        </w:rPr>
        <w:t xml:space="preserve">. ver. </w:t>
      </w:r>
      <w:r w:rsidR="006B227C">
        <w:t xml:space="preserve"> Phm10</w:t>
      </w:r>
      <w:r>
        <w:rPr>
          <w:lang w:val="en-US"/>
        </w:rPr>
        <w:t xml:space="preserve">. 2 Co </w:t>
      </w:r>
      <w:r w:rsidR="006B227C">
        <w:t xml:space="preserve"> 2Co2.2</w:t>
      </w:r>
      <w:r>
        <w:rPr>
          <w:lang w:val="en-US"/>
        </w:rPr>
        <w:t xml:space="preserve">. </w:t>
      </w:r>
      <w:r w:rsidR="006B227C">
        <w:t xml:space="preserve"> 2Co7.4-7</w:t>
      </w:r>
      <w:r>
        <w:rPr>
          <w:lang w:val="en-US"/>
        </w:rPr>
        <w:t xml:space="preserve">, </w:t>
      </w:r>
      <w:r w:rsidR="006B227C">
        <w:t xml:space="preserve"> 2Co7.13</w:t>
      </w:r>
      <w:r>
        <w:rPr>
          <w:lang w:val="en-US"/>
        </w:rPr>
        <w:t xml:space="preserve">. Ph </w:t>
      </w:r>
      <w:r w:rsidR="006B227C">
        <w:t xml:space="preserve"> Php2.2</w:t>
      </w:r>
      <w:r>
        <w:rPr>
          <w:lang w:val="en-US"/>
        </w:rPr>
        <w:t>. *</w:t>
      </w:r>
      <w:r w:rsidR="006B227C">
        <w:t xml:space="preserve"> Php4.1</w:t>
      </w:r>
      <w:r>
        <w:rPr>
          <w:lang w:val="en-US"/>
        </w:rPr>
        <w:t>. 1 Th *</w:t>
      </w:r>
      <w:r w:rsidR="006B227C">
        <w:t xml:space="preserve"> 1Th2.19</w:t>
      </w:r>
      <w:r>
        <w:rPr>
          <w:lang w:val="en-US"/>
        </w:rPr>
        <w:t xml:space="preserve">, </w:t>
      </w:r>
      <w:r w:rsidR="006B227C">
        <w:t xml:space="preserve"> 1Th2.20</w:t>
      </w:r>
      <w:r>
        <w:rPr>
          <w:lang w:val="en-US"/>
        </w:rPr>
        <w:t xml:space="preserve">. </w:t>
      </w:r>
      <w:r w:rsidR="006B227C">
        <w:t xml:space="preserve"> 1Th3.7-9</w:t>
      </w:r>
      <w:r>
        <w:rPr>
          <w:lang w:val="en-US"/>
        </w:rPr>
        <w:t>. He *</w:t>
      </w:r>
      <w:r w:rsidR="006B227C">
        <w:t xml:space="preserve"> Heb13.17</w:t>
      </w:r>
      <w:r>
        <w:rPr>
          <w:lang w:val="en-US"/>
        </w:rPr>
        <w:t>. 3 J *</w:t>
      </w:r>
      <w:r w:rsidR="006B227C">
        <w:t xml:space="preserve"> 3Jn4</w:t>
      </w:r>
      <w:r>
        <w:rPr>
          <w:lang w:val="en-US"/>
        </w:rPr>
        <w:t xml:space="preserve">. </w:t>
      </w:r>
      <w:r>
        <w:rPr>
          <w:b/>
          <w:lang w:val="en-US"/>
        </w:rPr>
        <w:t>refresh</w:t>
      </w:r>
      <w:r>
        <w:rPr>
          <w:lang w:val="en-US"/>
        </w:rPr>
        <w:t>. ver. +</w:t>
      </w:r>
      <w:r w:rsidR="006B227C">
        <w:t xml:space="preserve"> Phm7</w:t>
      </w:r>
      <w:r>
        <w:rPr>
          <w:lang w:val="en-US"/>
        </w:rPr>
        <w:t xml:space="preserve">, </w:t>
      </w:r>
      <w:r w:rsidR="006B227C">
        <w:t xml:space="preserve"> Phm12</w:t>
      </w:r>
      <w:r>
        <w:rPr>
          <w:lang w:val="en-US"/>
        </w:rPr>
        <w:t xml:space="preserve">. Ph </w:t>
      </w:r>
      <w:r w:rsidR="006B227C">
        <w:t xml:space="preserve"> Php1.8</w:t>
      </w:r>
      <w:r>
        <w:rPr>
          <w:lang w:val="en-US"/>
        </w:rPr>
        <w:t xml:space="preserve">. </w:t>
      </w:r>
      <w:r w:rsidR="006B227C">
        <w:t xml:space="preserve"> Php2.1</w:t>
      </w:r>
      <w:r>
        <w:rPr>
          <w:lang w:val="en-US"/>
        </w:rPr>
        <w:t>. 1 J *</w:t>
      </w:r>
      <w:r w:rsidR="006B227C">
        <w:t xml:space="preserve"> 1Jn3.17</w:t>
      </w:r>
      <w:r>
        <w:rPr>
          <w:lang w:val="en-US"/>
        </w:rPr>
        <w:t xml:space="preserve">. </w:t>
      </w:r>
      <w:r>
        <w:rPr>
          <w:b/>
          <w:lang w:val="en-US"/>
        </w:rPr>
        <w:t>the Lord</w:t>
      </w:r>
      <w:r>
        <w:rPr>
          <w:lang w:val="en-US"/>
        </w:rPr>
        <w:t xml:space="preserve">. Ro </w:t>
      </w:r>
      <w:r w:rsidR="006B227C">
        <w:t xml:space="preserve"> Ro16.7</w:t>
      </w:r>
      <w:r>
        <w:rPr>
          <w:lang w:val="en-US"/>
        </w:rPr>
        <w:t xml:space="preserve">, </w:t>
      </w:r>
      <w:r w:rsidR="006B227C">
        <w:t xml:space="preserve"> Ro16.9</w:t>
      </w:r>
      <w:r>
        <w:rPr>
          <w:lang w:val="en-US"/>
        </w:rPr>
        <w:t xml:space="preserve">. </w:t>
      </w:r>
    </w:p>
    <w:p w:rsidR="003E23E9" w:rsidRDefault="003E23E9" w:rsidP="00710603">
      <w:pPr>
        <w:ind w:firstLine="360"/>
        <w:jc w:val="both"/>
      </w:pPr>
      <w:r>
        <w:rPr>
          <w:lang w:val="en-US"/>
        </w:rPr>
        <w:t xml:space="preserve">21. </w:t>
      </w:r>
      <w:r>
        <w:rPr>
          <w:b/>
          <w:lang w:val="en-US"/>
        </w:rPr>
        <w:t>confidence</w:t>
      </w:r>
      <w:r>
        <w:rPr>
          <w:lang w:val="en-US"/>
        </w:rPr>
        <w:t>. 2 Co +</w:t>
      </w:r>
      <w:r w:rsidR="006B227C">
        <w:t xml:space="preserve"> 2Co2.3</w:t>
      </w:r>
      <w:r>
        <w:rPr>
          <w:lang w:val="en-US"/>
        </w:rPr>
        <w:t xml:space="preserve">. </w:t>
      </w:r>
      <w:r w:rsidR="006B227C">
        <w:t xml:space="preserve"> 2Co7.16</w:t>
      </w:r>
      <w:r>
        <w:rPr>
          <w:lang w:val="en-US"/>
        </w:rPr>
        <w:t xml:space="preserve">. </w:t>
      </w:r>
      <w:r w:rsidR="006B227C">
        <w:t xml:space="preserve"> 2Co8.22</w:t>
      </w:r>
      <w:r>
        <w:rPr>
          <w:lang w:val="en-US"/>
        </w:rPr>
        <w:t xml:space="preserve">. Ga </w:t>
      </w:r>
      <w:r w:rsidR="006B227C">
        <w:t xml:space="preserve"> Ga5.10</w:t>
      </w:r>
      <w:r>
        <w:rPr>
          <w:lang w:val="en-US"/>
        </w:rPr>
        <w:t xml:space="preserve">. 2 Th </w:t>
      </w:r>
      <w:r w:rsidR="006B227C">
        <w:t xml:space="preserve"> 2Th3.4</w:t>
      </w:r>
      <w:r>
        <w:rPr>
          <w:lang w:val="en-US"/>
        </w:rPr>
        <w:t xml:space="preserve">. </w:t>
      </w:r>
      <w:r>
        <w:rPr>
          <w:b/>
          <w:lang w:val="en-US"/>
        </w:rPr>
        <w:t>obedience</w:t>
      </w:r>
      <w:r>
        <w:rPr>
          <w:lang w:val="en-US"/>
        </w:rPr>
        <w:t xml:space="preserve">. Ro </w:t>
      </w:r>
      <w:r w:rsidR="006B227C">
        <w:t xml:space="preserve"> Ro1.5</w:t>
      </w:r>
      <w:r>
        <w:rPr>
          <w:lang w:val="en-US"/>
        </w:rPr>
        <w:t xml:space="preserve">. Ph </w:t>
      </w:r>
      <w:r>
        <w:rPr>
          <w:rFonts w:ascii="Segoe UI Symbol" w:hAnsi="Segoe UI Symbol" w:cs="Segoe UI Symbol"/>
          <w:lang w:val="en-US"/>
        </w:rPr>
        <w:t>✓</w:t>
      </w:r>
      <w:r w:rsidR="006B227C">
        <w:t xml:space="preserve"> Php2.12</w:t>
      </w:r>
      <w:r>
        <w:rPr>
          <w:lang w:val="en-US"/>
        </w:rPr>
        <w:t xml:space="preserve">. He </w:t>
      </w:r>
      <w:r w:rsidR="006B227C">
        <w:t xml:space="preserve"> Heb5.8</w:t>
      </w:r>
      <w:r>
        <w:rPr>
          <w:lang w:val="en-US"/>
        </w:rPr>
        <w:t>. 1 P *</w:t>
      </w:r>
      <w:r w:rsidR="006B227C">
        <w:t xml:space="preserve"> 1Pe1.2</w:t>
      </w:r>
      <w:r>
        <w:rPr>
          <w:lang w:val="en-US"/>
        </w:rPr>
        <w:t xml:space="preserve">, </w:t>
      </w:r>
      <w:r w:rsidR="006B227C">
        <w:t xml:space="preserve"> 1Pe1.14</w:t>
      </w:r>
      <w:r>
        <w:rPr>
          <w:lang w:val="en-US"/>
        </w:rPr>
        <w:t xml:space="preserve">, </w:t>
      </w:r>
      <w:r w:rsidR="006B227C">
        <w:t xml:space="preserve"> 1Pe1.22</w:t>
      </w:r>
      <w:r>
        <w:rPr>
          <w:lang w:val="en-US"/>
        </w:rPr>
        <w:t xml:space="preserve">. </w:t>
      </w:r>
      <w:r>
        <w:rPr>
          <w:b/>
          <w:lang w:val="en-US"/>
        </w:rPr>
        <w:t>do more</w:t>
      </w:r>
      <w:r>
        <w:rPr>
          <w:lang w:val="en-US"/>
        </w:rPr>
        <w:t xml:space="preserve">. Lk </w:t>
      </w:r>
      <w:r>
        <w:rPr>
          <w:rFonts w:ascii="Segoe UI Symbol" w:hAnsi="Segoe UI Symbol" w:cs="Segoe UI Symbol"/>
          <w:lang w:val="en-US"/>
        </w:rPr>
        <w:t>✓</w:t>
      </w:r>
      <w:r w:rsidR="006B227C">
        <w:t xml:space="preserve"> Lk17.10</w:t>
      </w:r>
      <w:r>
        <w:rPr>
          <w:lang w:val="en-US"/>
        </w:rPr>
        <w:t xml:space="preserve">. </w:t>
      </w:r>
    </w:p>
    <w:p w:rsidR="003E23E9" w:rsidRDefault="003E23E9" w:rsidP="00710603">
      <w:pPr>
        <w:ind w:firstLine="360"/>
        <w:jc w:val="both"/>
      </w:pPr>
      <w:r>
        <w:rPr>
          <w:lang w:val="en-US"/>
        </w:rPr>
        <w:t xml:space="preserve">22. </w:t>
      </w:r>
      <w:r>
        <w:rPr>
          <w:b/>
          <w:lang w:val="en-US"/>
        </w:rPr>
        <w:t>prepare</w:t>
      </w:r>
      <w:r>
        <w:rPr>
          <w:lang w:val="en-US"/>
        </w:rPr>
        <w:t>. Ac *</w:t>
      </w:r>
      <w:r w:rsidR="006B227C">
        <w:t xml:space="preserve"> Ac28.23</w:t>
      </w:r>
      <w:r>
        <w:rPr>
          <w:lang w:val="en-US"/>
        </w:rPr>
        <w:t xml:space="preserve">. </w:t>
      </w:r>
      <w:r>
        <w:rPr>
          <w:b/>
          <w:lang w:val="en-US"/>
        </w:rPr>
        <w:t>for I trust</w:t>
      </w:r>
      <w:r>
        <w:rPr>
          <w:lang w:val="en-US"/>
        </w:rPr>
        <w:t xml:space="preserve">. Ro </w:t>
      </w:r>
      <w:r w:rsidR="006B227C">
        <w:t xml:space="preserve"> Ro15.24</w:t>
      </w:r>
      <w:r>
        <w:rPr>
          <w:lang w:val="en-US"/>
        </w:rPr>
        <w:t xml:space="preserve">. Ph </w:t>
      </w:r>
      <w:r w:rsidR="006B227C">
        <w:t xml:space="preserve"> Php1.25</w:t>
      </w:r>
      <w:r>
        <w:rPr>
          <w:lang w:val="en-US"/>
        </w:rPr>
        <w:t xml:space="preserve">, </w:t>
      </w:r>
      <w:r w:rsidR="006B227C">
        <w:t xml:space="preserve"> Php1.26</w:t>
      </w:r>
      <w:r>
        <w:rPr>
          <w:lang w:val="en-US"/>
        </w:rPr>
        <w:t xml:space="preserve">. </w:t>
      </w:r>
      <w:r w:rsidR="006B227C">
        <w:t xml:space="preserve"> Php2.24</w:t>
      </w:r>
      <w:r>
        <w:rPr>
          <w:lang w:val="en-US"/>
        </w:rPr>
        <w:t xml:space="preserve">. He </w:t>
      </w:r>
      <w:r w:rsidR="006B227C">
        <w:t xml:space="preserve"> Heb13.23</w:t>
      </w:r>
      <w:r>
        <w:rPr>
          <w:lang w:val="en-US"/>
        </w:rPr>
        <w:t xml:space="preserve">. 2 J </w:t>
      </w:r>
      <w:r w:rsidR="006B227C">
        <w:t xml:space="preserve"> 2Jn12</w:t>
      </w:r>
      <w:r>
        <w:rPr>
          <w:lang w:val="en-US"/>
        </w:rPr>
        <w:t xml:space="preserve">. 3 J </w:t>
      </w:r>
      <w:r w:rsidR="006B227C">
        <w:t xml:space="preserve"> 3Jn14</w:t>
      </w:r>
      <w:r>
        <w:rPr>
          <w:lang w:val="en-US"/>
        </w:rPr>
        <w:t xml:space="preserve">. </w:t>
      </w:r>
      <w:r>
        <w:rPr>
          <w:b/>
          <w:lang w:val="en-US"/>
        </w:rPr>
        <w:t>through</w:t>
      </w:r>
      <w:r>
        <w:rPr>
          <w:lang w:val="en-US"/>
        </w:rPr>
        <w:t xml:space="preserve">. Ro </w:t>
      </w:r>
      <w:r w:rsidR="006B227C">
        <w:t xml:space="preserve"> Ro15.30-32</w:t>
      </w:r>
      <w:r>
        <w:rPr>
          <w:lang w:val="en-US"/>
        </w:rPr>
        <w:t>. 2 Co +*</w:t>
      </w:r>
      <w:r w:rsidR="006B227C">
        <w:t xml:space="preserve"> 2Co1.11</w:t>
      </w:r>
      <w:r>
        <w:rPr>
          <w:lang w:val="en-US"/>
        </w:rPr>
        <w:t xml:space="preserve">. Ph </w:t>
      </w:r>
      <w:r w:rsidR="006B227C">
        <w:t xml:space="preserve"> Php1.19</w:t>
      </w:r>
      <w:r>
        <w:rPr>
          <w:lang w:val="en-US"/>
        </w:rPr>
        <w:t xml:space="preserve">, </w:t>
      </w:r>
      <w:r w:rsidR="006B227C">
        <w:t xml:space="preserve"> Php1.25</w:t>
      </w:r>
      <w:r>
        <w:rPr>
          <w:lang w:val="en-US"/>
        </w:rPr>
        <w:t>. Ja *</w:t>
      </w:r>
      <w:r w:rsidR="006B227C">
        <w:t xml:space="preserve"> Jas5.16</w:t>
      </w:r>
      <w:r>
        <w:rPr>
          <w:lang w:val="en-US"/>
        </w:rPr>
        <w:t xml:space="preserve">. </w:t>
      </w:r>
      <w:r>
        <w:rPr>
          <w:b/>
          <w:lang w:val="en-US"/>
        </w:rPr>
        <w:t>I shall</w:t>
      </w:r>
      <w:r>
        <w:rPr>
          <w:lang w:val="en-US"/>
        </w:rPr>
        <w:t xml:space="preserve">. He </w:t>
      </w:r>
      <w:r w:rsidR="006B227C">
        <w:t xml:space="preserve"> Heb13.19</w:t>
      </w:r>
      <w:r>
        <w:rPr>
          <w:lang w:val="en-US"/>
        </w:rPr>
        <w:t xml:space="preserve">. </w:t>
      </w:r>
      <w:r>
        <w:rPr>
          <w:b/>
          <w:lang w:val="en-US"/>
        </w:rPr>
        <w:t>given unto</w:t>
      </w:r>
      <w:r>
        <w:rPr>
          <w:lang w:val="en-US"/>
        </w:rPr>
        <w:t>. Ac +</w:t>
      </w:r>
      <w:r w:rsidR="006B227C">
        <w:t xml:space="preserve"> Ac25.11</w:t>
      </w:r>
      <w:r>
        <w:rPr>
          <w:lang w:val="en-US"/>
        </w:rPr>
        <w:t xml:space="preserve">g. </w:t>
      </w:r>
      <w:r w:rsidR="006B227C">
        <w:t xml:space="preserve"> Ac27.24</w:t>
      </w:r>
      <w:r>
        <w:rPr>
          <w:lang w:val="en-US"/>
        </w:rPr>
        <w:t xml:space="preserve">. 1 Co </w:t>
      </w:r>
      <w:r w:rsidR="006B227C">
        <w:t xml:space="preserve"> 1Co2.12</w:t>
      </w:r>
      <w:r>
        <w:rPr>
          <w:lang w:val="en-US"/>
        </w:rPr>
        <w:t xml:space="preserve">. </w:t>
      </w:r>
    </w:p>
    <w:p w:rsidR="003E23E9" w:rsidRDefault="003E23E9" w:rsidP="00710603">
      <w:pPr>
        <w:ind w:firstLine="360"/>
        <w:jc w:val="both"/>
      </w:pPr>
      <w:r>
        <w:rPr>
          <w:lang w:val="en-US"/>
        </w:rPr>
        <w:t xml:space="preserve">23. </w:t>
      </w:r>
      <w:r>
        <w:rPr>
          <w:b/>
          <w:lang w:val="en-US"/>
        </w:rPr>
        <w:t>Epaphras</w:t>
      </w:r>
      <w:r>
        <w:rPr>
          <w:lang w:val="en-US"/>
        </w:rPr>
        <w:t xml:space="preserve">. Col </w:t>
      </w:r>
      <w:r w:rsidR="006B227C">
        <w:t xml:space="preserve"> Col1.7</w:t>
      </w:r>
      <w:r>
        <w:rPr>
          <w:lang w:val="en-US"/>
        </w:rPr>
        <w:t>. *</w:t>
      </w:r>
      <w:r w:rsidR="006B227C">
        <w:t xml:space="preserve"> Col4.12</w:t>
      </w:r>
      <w:r>
        <w:rPr>
          <w:lang w:val="en-US"/>
        </w:rPr>
        <w:t xml:space="preserve">. </w:t>
      </w:r>
      <w:r>
        <w:rPr>
          <w:b/>
          <w:lang w:val="en-US"/>
        </w:rPr>
        <w:t>my fellow</w:t>
      </w:r>
      <w:r>
        <w:rPr>
          <w:lang w:val="en-US"/>
        </w:rPr>
        <w:t>-</w:t>
      </w:r>
      <w:r>
        <w:rPr>
          <w:b/>
          <w:lang w:val="en-US"/>
        </w:rPr>
        <w:t>prisoner</w:t>
      </w:r>
      <w:r>
        <w:rPr>
          <w:lang w:val="en-US"/>
        </w:rPr>
        <w:t>. Ro *</w:t>
      </w:r>
      <w:r w:rsidR="006B227C">
        <w:t xml:space="preserve"> Ro16.7</w:t>
      </w:r>
      <w:r>
        <w:rPr>
          <w:lang w:val="en-US"/>
        </w:rPr>
        <w:t xml:space="preserve">. Col </w:t>
      </w:r>
      <w:r w:rsidR="006B227C">
        <w:t xml:space="preserve"> Col4.10</w:t>
      </w:r>
      <w:r>
        <w:rPr>
          <w:lang w:val="en-US"/>
        </w:rPr>
        <w:t xml:space="preserve">. </w:t>
      </w:r>
    </w:p>
    <w:p w:rsidR="003E23E9" w:rsidRDefault="003E23E9" w:rsidP="00710603">
      <w:pPr>
        <w:ind w:firstLine="360"/>
        <w:jc w:val="both"/>
      </w:pPr>
      <w:r>
        <w:rPr>
          <w:lang w:val="en-US"/>
        </w:rPr>
        <w:t xml:space="preserve">24. </w:t>
      </w:r>
      <w:r>
        <w:rPr>
          <w:b/>
          <w:lang w:val="en-US"/>
        </w:rPr>
        <w:t>Marcus</w:t>
      </w:r>
      <w:r>
        <w:rPr>
          <w:lang w:val="en-US"/>
        </w:rPr>
        <w:t xml:space="preserve">. Ac </w:t>
      </w:r>
      <w:r w:rsidR="006B227C">
        <w:t xml:space="preserve"> Ac12.12</w:t>
      </w:r>
      <w:r>
        <w:rPr>
          <w:lang w:val="en-US"/>
        </w:rPr>
        <w:t xml:space="preserve">, </w:t>
      </w:r>
      <w:r w:rsidR="006B227C">
        <w:t xml:space="preserve"> Ac12.25</w:t>
      </w:r>
      <w:r>
        <w:rPr>
          <w:lang w:val="en-US"/>
        </w:rPr>
        <w:t>. 13:+*</w:t>
      </w:r>
      <w:r w:rsidR="006B227C">
        <w:t xml:space="preserve"> Ac13.5</w:t>
      </w:r>
      <w:r>
        <w:rPr>
          <w:lang w:val="en-US"/>
        </w:rPr>
        <w:t xml:space="preserve">, </w:t>
      </w:r>
      <w:r w:rsidR="006B227C">
        <w:t xml:space="preserve"> Ac13.13</w:t>
      </w:r>
      <w:r>
        <w:rPr>
          <w:lang w:val="en-US"/>
        </w:rPr>
        <w:t xml:space="preserve">. </w:t>
      </w:r>
      <w:r w:rsidR="006B227C">
        <w:t xml:space="preserve"> Ac15.37-39</w:t>
      </w:r>
      <w:r>
        <w:rPr>
          <w:lang w:val="en-US"/>
        </w:rPr>
        <w:t>. Col +</w:t>
      </w:r>
      <w:r w:rsidR="006B227C">
        <w:t xml:space="preserve"> Col4.10</w:t>
      </w:r>
      <w:r>
        <w:rPr>
          <w:lang w:val="en-US"/>
        </w:rPr>
        <w:t>. 2 Ti *</w:t>
      </w:r>
      <w:r w:rsidR="006B227C">
        <w:t xml:space="preserve"> 2Ti4.11</w:t>
      </w:r>
      <w:r>
        <w:rPr>
          <w:lang w:val="en-US"/>
        </w:rPr>
        <w:t xml:space="preserve">. 1 P </w:t>
      </w:r>
      <w:r w:rsidR="006B227C">
        <w:t xml:space="preserve"> 1Pe5.13</w:t>
      </w:r>
      <w:r>
        <w:rPr>
          <w:lang w:val="en-US"/>
        </w:rPr>
        <w:t xml:space="preserve">. </w:t>
      </w:r>
      <w:r>
        <w:rPr>
          <w:b/>
          <w:lang w:val="en-US"/>
        </w:rPr>
        <w:t>Aristarchus</w:t>
      </w:r>
      <w:r>
        <w:rPr>
          <w:lang w:val="en-US"/>
        </w:rPr>
        <w:t>. Ac *</w:t>
      </w:r>
      <w:r w:rsidR="006B227C">
        <w:t xml:space="preserve"> Ac19.29</w:t>
      </w:r>
      <w:r>
        <w:rPr>
          <w:lang w:val="en-US"/>
        </w:rPr>
        <w:t xml:space="preserve">. </w:t>
      </w:r>
      <w:r w:rsidR="006B227C">
        <w:t xml:space="preserve"> Ac20.4</w:t>
      </w:r>
      <w:r>
        <w:rPr>
          <w:lang w:val="en-US"/>
        </w:rPr>
        <w:t xml:space="preserve">. </w:t>
      </w:r>
      <w:r w:rsidR="006B227C">
        <w:t xml:space="preserve"> Ac27.2</w:t>
      </w:r>
      <w:r>
        <w:rPr>
          <w:lang w:val="en-US"/>
        </w:rPr>
        <w:t xml:space="preserve">. Col </w:t>
      </w:r>
      <w:r w:rsidR="006B227C">
        <w:t xml:space="preserve"> Col4.10</w:t>
      </w:r>
      <w:r>
        <w:rPr>
          <w:lang w:val="en-US"/>
        </w:rPr>
        <w:t xml:space="preserve">. </w:t>
      </w:r>
      <w:r>
        <w:rPr>
          <w:b/>
          <w:lang w:val="en-US"/>
        </w:rPr>
        <w:t>Demas</w:t>
      </w:r>
      <w:r>
        <w:rPr>
          <w:lang w:val="en-US"/>
        </w:rPr>
        <w:t>. Col +*</w:t>
      </w:r>
      <w:r w:rsidR="006B227C">
        <w:t xml:space="preserve"> Col4.14</w:t>
      </w:r>
      <w:r>
        <w:rPr>
          <w:lang w:val="en-US"/>
        </w:rPr>
        <w:t>. 2 Ti +*</w:t>
      </w:r>
      <w:r w:rsidR="006B227C">
        <w:t xml:space="preserve"> 2Ti4.10</w:t>
      </w:r>
      <w:r>
        <w:rPr>
          <w:lang w:val="en-US"/>
        </w:rPr>
        <w:t xml:space="preserve">, </w:t>
      </w:r>
      <w:r w:rsidR="006B227C">
        <w:t xml:space="preserve"> 2Ti4.11</w:t>
      </w:r>
      <w:r>
        <w:rPr>
          <w:lang w:val="en-US"/>
        </w:rPr>
        <w:t xml:space="preserve">. </w:t>
      </w:r>
      <w:r>
        <w:rPr>
          <w:b/>
          <w:lang w:val="en-US"/>
        </w:rPr>
        <w:t>Lucas</w:t>
      </w:r>
      <w:r>
        <w:rPr>
          <w:lang w:val="en-US"/>
        </w:rPr>
        <w:t xml:space="preserve">. i.e. </w:t>
      </w:r>
      <w:r>
        <w:rPr>
          <w:i/>
          <w:lang w:val="en-US"/>
        </w:rPr>
        <w:t>luminous,</w:t>
      </w:r>
      <w:r>
        <w:rPr>
          <w:lang w:val="en-US"/>
        </w:rPr>
        <w:t xml:space="preserve"> </w:t>
      </w:r>
      <w:r>
        <w:rPr>
          <w:rFonts w:ascii="Segoe UI Symbol" w:hAnsi="Segoe UI Symbol" w:cs="Segoe UI Symbol"/>
          <w:lang w:val="en-US"/>
        </w:rPr>
        <w:t>❅</w:t>
      </w:r>
      <w:r>
        <w:rPr>
          <w:lang w:val="en-US"/>
        </w:rPr>
        <w:t xml:space="preserve">S#3065g. Col </w:t>
      </w:r>
      <w:r w:rsidR="006B227C">
        <w:t xml:space="preserve"> Col4.14</w:t>
      </w:r>
      <w:r>
        <w:rPr>
          <w:lang w:val="en-US"/>
        </w:rPr>
        <w:t xml:space="preserve">. 2 Ti </w:t>
      </w:r>
      <w:r w:rsidR="006B227C">
        <w:t xml:space="preserve"> 2Ti4.11</w:t>
      </w:r>
      <w:r>
        <w:rPr>
          <w:lang w:val="en-US"/>
        </w:rPr>
        <w:t xml:space="preserve">. </w:t>
      </w:r>
      <w:r>
        <w:rPr>
          <w:b/>
          <w:lang w:val="en-US"/>
        </w:rPr>
        <w:t>my fellow</w:t>
      </w:r>
      <w:r>
        <w:rPr>
          <w:lang w:val="en-US"/>
        </w:rPr>
        <w:t>-</w:t>
      </w:r>
      <w:r>
        <w:rPr>
          <w:b/>
          <w:lang w:val="en-US"/>
        </w:rPr>
        <w:t>laborers</w:t>
      </w:r>
      <w:r>
        <w:rPr>
          <w:lang w:val="en-US"/>
        </w:rPr>
        <w:t>. ver. +</w:t>
      </w:r>
      <w:r w:rsidR="006B227C">
        <w:t xml:space="preserve"> Phm1</w:t>
      </w:r>
      <w:r>
        <w:rPr>
          <w:lang w:val="en-US"/>
        </w:rPr>
        <w:t xml:space="preserve">, </w:t>
      </w:r>
      <w:r w:rsidR="006B227C">
        <w:t xml:space="preserve"> Phm2</w:t>
      </w:r>
      <w:r>
        <w:rPr>
          <w:lang w:val="en-US"/>
        </w:rPr>
        <w:t xml:space="preserve">. Ro </w:t>
      </w:r>
      <w:r w:rsidR="006B227C">
        <w:t xml:space="preserve"> Ro16.3</w:t>
      </w:r>
      <w:r>
        <w:rPr>
          <w:lang w:val="en-US"/>
        </w:rPr>
        <w:t xml:space="preserve">, </w:t>
      </w:r>
      <w:r w:rsidR="006B227C">
        <w:t xml:space="preserve"> Ro16.9</w:t>
      </w:r>
      <w:r>
        <w:rPr>
          <w:lang w:val="en-US"/>
        </w:rPr>
        <w:t xml:space="preserve">, </w:t>
      </w:r>
      <w:r w:rsidR="006B227C">
        <w:t xml:space="preserve"> Ro16.21</w:t>
      </w:r>
      <w:r>
        <w:rPr>
          <w:lang w:val="en-US"/>
        </w:rPr>
        <w:t xml:space="preserve">. 1 Co </w:t>
      </w:r>
      <w:r w:rsidR="006B227C">
        <w:t xml:space="preserve"> 1Co3.9</w:t>
      </w:r>
      <w:r>
        <w:rPr>
          <w:lang w:val="en-US"/>
        </w:rPr>
        <w:t>. 2 Co *</w:t>
      </w:r>
      <w:r w:rsidR="006B227C">
        <w:t xml:space="preserve"> 2Co8.23</w:t>
      </w:r>
      <w:r>
        <w:rPr>
          <w:lang w:val="en-US"/>
        </w:rPr>
        <w:t xml:space="preserve">. Ph </w:t>
      </w:r>
      <w:r w:rsidR="006B227C">
        <w:t xml:space="preserve"> Php2.25</w:t>
      </w:r>
      <w:r>
        <w:rPr>
          <w:lang w:val="en-US"/>
        </w:rPr>
        <w:t>. *</w:t>
      </w:r>
      <w:r w:rsidR="006B227C">
        <w:t xml:space="preserve"> Php4.3</w:t>
      </w:r>
      <w:r>
        <w:rPr>
          <w:lang w:val="en-US"/>
        </w:rPr>
        <w:t>. 3 J *</w:t>
      </w:r>
      <w:r w:rsidR="006B227C">
        <w:t xml:space="preserve"> 3Jn8</w:t>
      </w:r>
      <w:r>
        <w:rPr>
          <w:lang w:val="en-US"/>
        </w:rPr>
        <w:t xml:space="preserve">. </w:t>
      </w:r>
    </w:p>
    <w:p w:rsidR="003E23E9" w:rsidRDefault="003E23E9" w:rsidP="00710603">
      <w:pPr>
        <w:ind w:firstLine="360"/>
        <w:jc w:val="both"/>
      </w:pPr>
      <w:r>
        <w:rPr>
          <w:lang w:val="en-US"/>
        </w:rPr>
        <w:t xml:space="preserve">25. </w:t>
      </w:r>
      <w:r>
        <w:rPr>
          <w:b/>
          <w:lang w:val="en-US"/>
        </w:rPr>
        <w:t>grace</w:t>
      </w:r>
      <w:r>
        <w:rPr>
          <w:lang w:val="en-US"/>
        </w:rPr>
        <w:t xml:space="preserve">. See on Ro </w:t>
      </w:r>
      <w:r w:rsidR="006B227C">
        <w:t xml:space="preserve"> Ro16.20</w:t>
      </w:r>
      <w:r>
        <w:rPr>
          <w:lang w:val="en-US"/>
        </w:rPr>
        <w:t xml:space="preserve">, </w:t>
      </w:r>
      <w:r w:rsidR="006B227C">
        <w:t xml:space="preserve"> Ro16.24</w:t>
      </w:r>
      <w:r>
        <w:rPr>
          <w:lang w:val="en-US"/>
        </w:rPr>
        <w:t>. Ga +*</w:t>
      </w:r>
      <w:r w:rsidR="006B227C">
        <w:t xml:space="preserve"> Ga6.18</w:t>
      </w:r>
      <w:r>
        <w:rPr>
          <w:lang w:val="en-US"/>
        </w:rPr>
        <w:t xml:space="preserve">. </w:t>
      </w:r>
      <w:r>
        <w:rPr>
          <w:b/>
          <w:lang w:val="en-US"/>
        </w:rPr>
        <w:t>your spirit</w:t>
      </w:r>
      <w:r>
        <w:rPr>
          <w:lang w:val="en-US"/>
        </w:rPr>
        <w:t xml:space="preserve">. Gr. </w:t>
      </w:r>
      <w:r>
        <w:rPr>
          <w:i/>
          <w:lang w:val="en-US"/>
        </w:rPr>
        <w:t>pneuma,</w:t>
      </w:r>
      <w:r>
        <w:rPr>
          <w:lang w:val="en-US"/>
        </w:rPr>
        <w:t xml:space="preserve"> </w:t>
      </w:r>
      <w:r w:rsidR="006B227C">
        <w:t xml:space="preserve">  f171:171Q</w:t>
      </w:r>
      <w:r>
        <w:rPr>
          <w:lang w:val="en-US"/>
        </w:rPr>
        <w:t>, Mk +</w:t>
      </w:r>
      <w:r w:rsidR="006B227C">
        <w:t xml:space="preserve"> Mk2.8</w:t>
      </w:r>
      <w:r>
        <w:rPr>
          <w:lang w:val="en-US"/>
        </w:rPr>
        <w:t xml:space="preserve">. </w:t>
      </w:r>
      <w:r w:rsidR="006B227C">
        <w:t xml:space="preserve"> Mk8.12</w:t>
      </w:r>
      <w:r>
        <w:rPr>
          <w:lang w:val="en-US"/>
        </w:rPr>
        <w:t xml:space="preserve">. Lk </w:t>
      </w:r>
      <w:r w:rsidR="006B227C">
        <w:t xml:space="preserve"> Lk1.47</w:t>
      </w:r>
      <w:r>
        <w:rPr>
          <w:lang w:val="en-US"/>
        </w:rPr>
        <w:t xml:space="preserve">. Jn </w:t>
      </w:r>
      <w:r w:rsidR="006B227C">
        <w:t xml:space="preserve"> Jn11.33</w:t>
      </w:r>
      <w:r>
        <w:rPr>
          <w:lang w:val="en-US"/>
        </w:rPr>
        <w:t xml:space="preserve">. </w:t>
      </w:r>
      <w:r w:rsidR="006B227C">
        <w:t xml:space="preserve"> Jn13.21</w:t>
      </w:r>
      <w:r>
        <w:rPr>
          <w:lang w:val="en-US"/>
        </w:rPr>
        <w:t xml:space="preserve">. 1 Co </w:t>
      </w:r>
      <w:r w:rsidR="006B227C">
        <w:t xml:space="preserve"> 1Co14.14</w:t>
      </w:r>
      <w:r>
        <w:rPr>
          <w:lang w:val="en-US"/>
        </w:rPr>
        <w:t xml:space="preserve">. </w:t>
      </w:r>
      <w:r w:rsidR="006B227C">
        <w:t xml:space="preserve"> 1Co16.18</w:t>
      </w:r>
      <w:r>
        <w:rPr>
          <w:lang w:val="en-US"/>
        </w:rPr>
        <w:t xml:space="preserve">. 2 Co </w:t>
      </w:r>
      <w:r w:rsidR="006B227C">
        <w:t xml:space="preserve"> 2Co2.13</w:t>
      </w:r>
      <w:r>
        <w:rPr>
          <w:lang w:val="en-US"/>
        </w:rPr>
        <w:t xml:space="preserve">. </w:t>
      </w:r>
      <w:r w:rsidR="006B227C">
        <w:t xml:space="preserve"> 2Co7.1</w:t>
      </w:r>
      <w:r>
        <w:rPr>
          <w:lang w:val="en-US"/>
        </w:rPr>
        <w:t xml:space="preserve">, </w:t>
      </w:r>
      <w:r w:rsidR="006B227C">
        <w:t xml:space="preserve"> 2Co7.13</w:t>
      </w:r>
      <w:r>
        <w:rPr>
          <w:lang w:val="en-US"/>
        </w:rPr>
        <w:t xml:space="preserve">. Ga </w:t>
      </w:r>
      <w:r w:rsidR="006B227C">
        <w:t xml:space="preserve"> Ga6.18</w:t>
      </w:r>
      <w:r>
        <w:rPr>
          <w:lang w:val="en-US"/>
        </w:rPr>
        <w:t xml:space="preserve">. Ph </w:t>
      </w:r>
      <w:r w:rsidR="006B227C">
        <w:t xml:space="preserve"> Php4.23</w:t>
      </w:r>
      <w:r>
        <w:rPr>
          <w:lang w:val="en-US"/>
        </w:rPr>
        <w:t>mg. 2 Ti *</w:t>
      </w:r>
      <w:r w:rsidR="006B227C">
        <w:t xml:space="preserve"> 2Ti4.22</w:t>
      </w:r>
      <w:r>
        <w:rPr>
          <w:lang w:val="en-US"/>
        </w:rPr>
        <w:t xml:space="preserve">. </w:t>
      </w:r>
    </w:p>
    <w:p w:rsidR="003E23E9" w:rsidRDefault="003E23E9" w:rsidP="00710603">
      <w:pPr>
        <w:spacing w:before="360" w:after="180"/>
        <w:jc w:val="both"/>
      </w:pPr>
      <w:r>
        <w:rPr>
          <w:b/>
          <w:caps/>
          <w:sz w:val="36"/>
          <w:lang w:val="en-US"/>
        </w:rPr>
        <w:t xml:space="preserve">Hebrews </w:t>
      </w:r>
    </w:p>
    <w:p w:rsidR="003E23E9" w:rsidRDefault="003E23E9" w:rsidP="00710603">
      <w:pPr>
        <w:spacing w:before="360" w:after="180"/>
        <w:jc w:val="both"/>
      </w:pPr>
      <w:r>
        <w:rPr>
          <w:b/>
          <w:sz w:val="28"/>
          <w:lang w:val="en-US"/>
        </w:rPr>
        <w:t xml:space="preserve">HEBREWS 1  </w:t>
      </w:r>
    </w:p>
    <w:p w:rsidR="003E23E9" w:rsidRDefault="003E23E9" w:rsidP="00710603">
      <w:pPr>
        <w:ind w:firstLine="360"/>
        <w:jc w:val="both"/>
      </w:pPr>
      <w:r>
        <w:rPr>
          <w:i/>
          <w:lang w:val="en-US"/>
        </w:rPr>
        <w:t xml:space="preserve">The writer declares the essential deity and mediatorial glory of the Son of God, by whom the Father speaks to men under the gospel dispensation, </w:t>
      </w:r>
      <w:r w:rsidR="006B227C">
        <w:t xml:space="preserve"> Heb1.1-4</w:t>
      </w:r>
      <w:r>
        <w:rPr>
          <w:i/>
          <w:lang w:val="en-US"/>
        </w:rPr>
        <w:t xml:space="preserve">. He adduces several scriptures to prove that the Messiah was to be far greater than the angels, and worshipped by them as their Creator and Lord, </w:t>
      </w:r>
      <w:r w:rsidR="006B227C">
        <w:t xml:space="preserve"> Heb1.5-14</w:t>
      </w:r>
      <w:r>
        <w:rPr>
          <w:i/>
          <w:lang w:val="en-US"/>
        </w:rPr>
        <w:t xml:space="preserve">. </w:t>
      </w:r>
    </w:p>
    <w:p w:rsidR="003E23E9" w:rsidRDefault="003E23E9" w:rsidP="00710603">
      <w:pPr>
        <w:ind w:firstLine="360"/>
        <w:jc w:val="both"/>
      </w:pPr>
      <w:r>
        <w:rPr>
          <w:lang w:val="en-US"/>
        </w:rPr>
        <w:t xml:space="preserve">1. Cir. A.M. 4067. A.D. 63. </w:t>
      </w:r>
      <w:r>
        <w:rPr>
          <w:b/>
          <w:lang w:val="en-US"/>
        </w:rPr>
        <w:t>at sundry times</w:t>
      </w:r>
      <w:r>
        <w:rPr>
          <w:lang w:val="en-US"/>
        </w:rPr>
        <w:t xml:space="preserve">. </w:t>
      </w:r>
      <w:r w:rsidR="006B227C">
        <w:t xml:space="preserve">  f98</w:t>
      </w:r>
      <w:r>
        <w:rPr>
          <w:lang w:val="en-US"/>
        </w:rPr>
        <w:t>, Ro +</w:t>
      </w:r>
      <w:r w:rsidR="006B227C">
        <w:t xml:space="preserve"> Ro11.33</w:t>
      </w:r>
      <w:r>
        <w:rPr>
          <w:lang w:val="en-US"/>
        </w:rPr>
        <w:t>. Ge +*</w:t>
      </w:r>
      <w:r w:rsidR="006B227C">
        <w:t xml:space="preserve"> Ge3.15</w:t>
      </w:r>
      <w:r>
        <w:rPr>
          <w:lang w:val="en-US"/>
        </w:rPr>
        <w:t xml:space="preserve">. </w:t>
      </w:r>
      <w:r w:rsidR="006B227C">
        <w:t xml:space="preserve"> Ge6.3</w:t>
      </w:r>
      <w:r>
        <w:rPr>
          <w:lang w:val="en-US"/>
        </w:rPr>
        <w:t xml:space="preserve">, </w:t>
      </w:r>
      <w:r w:rsidR="006B227C">
        <w:t xml:space="preserve"> Ge6.13</w:t>
      </w:r>
      <w:r>
        <w:rPr>
          <w:lang w:val="en-US"/>
        </w:rPr>
        <w:t xml:space="preserve">, etc. 8:15, etc. 9:1, etc. +*12:1-3. 26:2-5. 28:12-15. 32:24-30. 46:2-4. Ex </w:t>
      </w:r>
      <w:r w:rsidR="006B227C">
        <w:t xml:space="preserve"> Ex3.1</w:t>
      </w:r>
      <w:r>
        <w:rPr>
          <w:lang w:val="en-US"/>
        </w:rPr>
        <w:t>, etc. Lk *</w:t>
      </w:r>
      <w:r w:rsidR="006B227C">
        <w:t xml:space="preserve"> Lk24.27</w:t>
      </w:r>
      <w:r>
        <w:rPr>
          <w:lang w:val="en-US"/>
        </w:rPr>
        <w:t xml:space="preserve">, </w:t>
      </w:r>
      <w:r w:rsidR="006B227C">
        <w:t xml:space="preserve"> Lk24.44</w:t>
      </w:r>
      <w:r>
        <w:rPr>
          <w:lang w:val="en-US"/>
        </w:rPr>
        <w:t xml:space="preserve">. Ac </w:t>
      </w:r>
      <w:r w:rsidR="006B227C">
        <w:t xml:space="preserve"> Ac28.23</w:t>
      </w:r>
      <w:r>
        <w:rPr>
          <w:lang w:val="en-US"/>
        </w:rPr>
        <w:t xml:space="preserve">. 1 P </w:t>
      </w:r>
      <w:r w:rsidR="006B227C">
        <w:t xml:space="preserve"> 1Pe1.10-12</w:t>
      </w:r>
      <w:r>
        <w:rPr>
          <w:lang w:val="en-US"/>
        </w:rPr>
        <w:t xml:space="preserve">. 2 P </w:t>
      </w:r>
      <w:r>
        <w:rPr>
          <w:rFonts w:ascii="Segoe UI Symbol" w:hAnsi="Segoe UI Symbol" w:cs="Segoe UI Symbol"/>
          <w:lang w:val="en-US"/>
        </w:rPr>
        <w:t>✓</w:t>
      </w:r>
      <w:r w:rsidR="006B227C">
        <w:t xml:space="preserve"> 2Pe1.20</w:t>
      </w:r>
      <w:r>
        <w:rPr>
          <w:lang w:val="en-US"/>
        </w:rPr>
        <w:t xml:space="preserve">, </w:t>
      </w:r>
      <w:r w:rsidR="006B227C">
        <w:t xml:space="preserve"> 2Pe1.21</w:t>
      </w:r>
      <w:r>
        <w:rPr>
          <w:lang w:val="en-US"/>
        </w:rPr>
        <w:t xml:space="preserve">. </w:t>
      </w:r>
      <w:r>
        <w:rPr>
          <w:b/>
          <w:lang w:val="en-US"/>
        </w:rPr>
        <w:t>in divers manners</w:t>
      </w:r>
      <w:r>
        <w:rPr>
          <w:lang w:val="en-US"/>
        </w:rPr>
        <w:t>. Nu *</w:t>
      </w:r>
      <w:r w:rsidR="006B227C">
        <w:t xml:space="preserve"> Nu12.6-8</w:t>
      </w:r>
      <w:r>
        <w:rPr>
          <w:lang w:val="en-US"/>
        </w:rPr>
        <w:t>. Ps *</w:t>
      </w:r>
      <w:r w:rsidR="006B227C">
        <w:t xml:space="preserve"> Ps89.19</w:t>
      </w:r>
      <w:r>
        <w:rPr>
          <w:lang w:val="en-US"/>
        </w:rPr>
        <w:t>. Jl +*</w:t>
      </w:r>
      <w:r w:rsidR="006B227C">
        <w:t xml:space="preserve"> Joe2.28</w:t>
      </w:r>
      <w:r>
        <w:rPr>
          <w:lang w:val="en-US"/>
        </w:rPr>
        <w:t xml:space="preserve">. </w:t>
      </w:r>
      <w:r>
        <w:rPr>
          <w:b/>
          <w:lang w:val="en-US"/>
        </w:rPr>
        <w:t>spake</w:t>
      </w:r>
      <w:r>
        <w:rPr>
          <w:lang w:val="en-US"/>
        </w:rPr>
        <w:t>. Mt +</w:t>
      </w:r>
      <w:r w:rsidR="006B227C">
        <w:t xml:space="preserve"> Mt10.20</w:t>
      </w:r>
      <w:r>
        <w:rPr>
          <w:lang w:val="en-US"/>
        </w:rPr>
        <w:t xml:space="preserve">. </w:t>
      </w:r>
      <w:r>
        <w:rPr>
          <w:b/>
          <w:lang w:val="en-US"/>
        </w:rPr>
        <w:t>the fathers</w:t>
      </w:r>
      <w:r>
        <w:rPr>
          <w:lang w:val="en-US"/>
        </w:rPr>
        <w:t xml:space="preserve">. Lk </w:t>
      </w:r>
      <w:r w:rsidR="006B227C">
        <w:t xml:space="preserve"> Lk1.55</w:t>
      </w:r>
      <w:r>
        <w:rPr>
          <w:lang w:val="en-US"/>
        </w:rPr>
        <w:t xml:space="preserve">, </w:t>
      </w:r>
      <w:r w:rsidR="006B227C">
        <w:t xml:space="preserve"> Lk1.72</w:t>
      </w:r>
      <w:r>
        <w:rPr>
          <w:lang w:val="en-US"/>
        </w:rPr>
        <w:t xml:space="preserve">. Jn </w:t>
      </w:r>
      <w:r w:rsidR="006B227C">
        <w:t xml:space="preserve"> Jn7.22</w:t>
      </w:r>
      <w:r>
        <w:rPr>
          <w:lang w:val="en-US"/>
        </w:rPr>
        <w:t xml:space="preserve">. Ac </w:t>
      </w:r>
      <w:r w:rsidR="006B227C">
        <w:t xml:space="preserve"> Ac13.32</w:t>
      </w:r>
      <w:r>
        <w:rPr>
          <w:lang w:val="en-US"/>
        </w:rPr>
        <w:t>. Ro +*</w:t>
      </w:r>
      <w:r w:rsidR="006B227C">
        <w:t xml:space="preserve"> Ro15.8</w:t>
      </w:r>
      <w:r>
        <w:rPr>
          <w:lang w:val="en-US"/>
        </w:rPr>
        <w:t xml:space="preserve">. </w:t>
      </w:r>
    </w:p>
    <w:p w:rsidR="003E23E9" w:rsidRDefault="003E23E9" w:rsidP="00710603">
      <w:pPr>
        <w:ind w:firstLine="360"/>
        <w:jc w:val="both"/>
      </w:pPr>
      <w:r>
        <w:rPr>
          <w:lang w:val="en-US"/>
        </w:rPr>
        <w:t xml:space="preserve">2. </w:t>
      </w:r>
      <w:r>
        <w:rPr>
          <w:b/>
          <w:lang w:val="en-US"/>
        </w:rPr>
        <w:t>these</w:t>
      </w:r>
      <w:r>
        <w:rPr>
          <w:lang w:val="en-US"/>
        </w:rPr>
        <w:t xml:space="preserve">. He </w:t>
      </w:r>
      <w:r w:rsidR="006B227C">
        <w:t xml:space="preserve"> Heb9.26</w:t>
      </w:r>
      <w:r>
        <w:rPr>
          <w:lang w:val="en-US"/>
        </w:rPr>
        <w:t xml:space="preserve">. Ge </w:t>
      </w:r>
      <w:r w:rsidR="006B227C">
        <w:t xml:space="preserve"> Ge49.1</w:t>
      </w:r>
      <w:r>
        <w:rPr>
          <w:lang w:val="en-US"/>
        </w:rPr>
        <w:t xml:space="preserve">. Nu </w:t>
      </w:r>
      <w:r w:rsidR="006B227C">
        <w:t xml:space="preserve"> Nu24.14</w:t>
      </w:r>
      <w:r>
        <w:rPr>
          <w:lang w:val="en-US"/>
        </w:rPr>
        <w:t xml:space="preserve">. Dt </w:t>
      </w:r>
      <w:r w:rsidR="006B227C">
        <w:t xml:space="preserve"> Dt4.30</w:t>
      </w:r>
      <w:r>
        <w:rPr>
          <w:lang w:val="en-US"/>
        </w:rPr>
        <w:t xml:space="preserve">. </w:t>
      </w:r>
      <w:r w:rsidR="006B227C">
        <w:t xml:space="preserve"> Dt18.15</w:t>
      </w:r>
      <w:r>
        <w:rPr>
          <w:lang w:val="en-US"/>
        </w:rPr>
        <w:t xml:space="preserve">. </w:t>
      </w:r>
      <w:r w:rsidR="006B227C">
        <w:t xml:space="preserve"> Dt31.29</w:t>
      </w:r>
      <w:r>
        <w:rPr>
          <w:lang w:val="en-US"/>
        </w:rPr>
        <w:t>. Is *</w:t>
      </w:r>
      <w:r w:rsidR="006B227C">
        <w:t xml:space="preserve"> Is2.2</w:t>
      </w:r>
      <w:r>
        <w:rPr>
          <w:lang w:val="en-US"/>
        </w:rPr>
        <w:t xml:space="preserve">. Je </w:t>
      </w:r>
      <w:r w:rsidR="006B227C">
        <w:t xml:space="preserve"> Je30.24</w:t>
      </w:r>
      <w:r>
        <w:rPr>
          <w:lang w:val="en-US"/>
        </w:rPr>
        <w:t xml:space="preserve">. </w:t>
      </w:r>
      <w:r w:rsidR="006B227C">
        <w:t xml:space="preserve"> Je48.47</w:t>
      </w:r>
      <w:r>
        <w:rPr>
          <w:lang w:val="en-US"/>
        </w:rPr>
        <w:t xml:space="preserve">. Ezk </w:t>
      </w:r>
      <w:r w:rsidR="006B227C">
        <w:t xml:space="preserve"> Eze38.16</w:t>
      </w:r>
      <w:r>
        <w:rPr>
          <w:lang w:val="en-US"/>
        </w:rPr>
        <w:t xml:space="preserve">. Da </w:t>
      </w:r>
      <w:r w:rsidR="006B227C">
        <w:t xml:space="preserve"> Da2.28</w:t>
      </w:r>
      <w:r>
        <w:rPr>
          <w:lang w:val="en-US"/>
        </w:rPr>
        <w:t xml:space="preserve">. </w:t>
      </w:r>
      <w:r w:rsidR="006B227C">
        <w:t xml:space="preserve"> Da10.14</w:t>
      </w:r>
      <w:r>
        <w:rPr>
          <w:lang w:val="en-US"/>
        </w:rPr>
        <w:t xml:space="preserve">. Ho </w:t>
      </w:r>
      <w:r w:rsidR="006B227C">
        <w:t xml:space="preserve"> Ho3.5</w:t>
      </w:r>
      <w:r>
        <w:rPr>
          <w:lang w:val="en-US"/>
        </w:rPr>
        <w:t xml:space="preserve">. Mi </w:t>
      </w:r>
      <w:r w:rsidR="006B227C">
        <w:t xml:space="preserve"> Mic4.1</w:t>
      </w:r>
      <w:r>
        <w:rPr>
          <w:lang w:val="en-US"/>
        </w:rPr>
        <w:t xml:space="preserve">. Ac </w:t>
      </w:r>
      <w:r w:rsidR="006B227C">
        <w:t xml:space="preserve"> Ac2.17</w:t>
      </w:r>
      <w:r>
        <w:rPr>
          <w:lang w:val="en-US"/>
        </w:rPr>
        <w:t xml:space="preserve">. Ga </w:t>
      </w:r>
      <w:r>
        <w:rPr>
          <w:rFonts w:ascii="Segoe UI Symbol" w:hAnsi="Segoe UI Symbol" w:cs="Segoe UI Symbol"/>
          <w:lang w:val="en-US"/>
        </w:rPr>
        <w:t>✓</w:t>
      </w:r>
      <w:r w:rsidR="006B227C">
        <w:t xml:space="preserve"> </w:t>
      </w:r>
      <w:r w:rsidR="006B227C">
        <w:lastRenderedPageBreak/>
        <w:t>Ga4.4</w:t>
      </w:r>
      <w:r>
        <w:rPr>
          <w:lang w:val="en-US"/>
        </w:rPr>
        <w:t>. Ep +*</w:t>
      </w:r>
      <w:r w:rsidR="006B227C">
        <w:t xml:space="preserve"> Eph1.10</w:t>
      </w:r>
      <w:r>
        <w:rPr>
          <w:lang w:val="en-US"/>
        </w:rPr>
        <w:t xml:space="preserve">. 1 P </w:t>
      </w:r>
      <w:r w:rsidR="006B227C">
        <w:t xml:space="preserve"> 1Pe1.20</w:t>
      </w:r>
      <w:r>
        <w:rPr>
          <w:lang w:val="en-US"/>
        </w:rPr>
        <w:t xml:space="preserve">. 2 P </w:t>
      </w:r>
      <w:r w:rsidR="006B227C">
        <w:t xml:space="preserve"> 2Pe3.3</w:t>
      </w:r>
      <w:r>
        <w:rPr>
          <w:lang w:val="en-US"/>
        </w:rPr>
        <w:t>. 1 J +</w:t>
      </w:r>
      <w:r w:rsidR="006B227C">
        <w:t xml:space="preserve"> 1Jn2.18</w:t>
      </w:r>
      <w:r>
        <w:rPr>
          <w:lang w:val="en-US"/>
        </w:rPr>
        <w:t xml:space="preserve">. Ju </w:t>
      </w:r>
      <w:r w:rsidR="006B227C">
        <w:t xml:space="preserve"> Jud18</w:t>
      </w:r>
      <w:r>
        <w:rPr>
          <w:lang w:val="en-US"/>
        </w:rPr>
        <w:t xml:space="preserve">. </w:t>
      </w:r>
      <w:r>
        <w:rPr>
          <w:b/>
          <w:lang w:val="en-US"/>
        </w:rPr>
        <w:t>spoken</w:t>
      </w:r>
      <w:r>
        <w:rPr>
          <w:lang w:val="en-US"/>
        </w:rPr>
        <w:t xml:space="preserve">. ver. </w:t>
      </w:r>
      <w:r w:rsidR="006B227C">
        <w:t xml:space="preserve"> Heb1.5</w:t>
      </w:r>
      <w:r>
        <w:rPr>
          <w:lang w:val="en-US"/>
        </w:rPr>
        <w:t xml:space="preserve">, </w:t>
      </w:r>
      <w:r w:rsidR="006B227C">
        <w:t xml:space="preserve"> Heb1.8</w:t>
      </w:r>
      <w:r>
        <w:rPr>
          <w:lang w:val="en-US"/>
        </w:rPr>
        <w:t>. He *</w:t>
      </w:r>
      <w:r w:rsidR="006B227C">
        <w:t xml:space="preserve"> Heb2.3</w:t>
      </w:r>
      <w:r>
        <w:rPr>
          <w:lang w:val="en-US"/>
        </w:rPr>
        <w:t>. *</w:t>
      </w:r>
      <w:r w:rsidR="006B227C">
        <w:t xml:space="preserve"> Heb5.8</w:t>
      </w:r>
      <w:r>
        <w:rPr>
          <w:lang w:val="en-US"/>
        </w:rPr>
        <w:t xml:space="preserve">. </w:t>
      </w:r>
      <w:r w:rsidR="006B227C">
        <w:t xml:space="preserve"> Heb7.3</w:t>
      </w:r>
      <w:r>
        <w:rPr>
          <w:lang w:val="en-US"/>
        </w:rPr>
        <w:t>. Ex =</w:t>
      </w:r>
      <w:r w:rsidR="006B227C">
        <w:t xml:space="preserve"> Ex20.19</w:t>
      </w:r>
      <w:r>
        <w:rPr>
          <w:lang w:val="en-US"/>
        </w:rPr>
        <w:t>. Dt =</w:t>
      </w:r>
      <w:r w:rsidR="006B227C">
        <w:t xml:space="preserve"> Dt5.5</w:t>
      </w:r>
      <w:r>
        <w:rPr>
          <w:lang w:val="en-US"/>
        </w:rPr>
        <w:t>. Mt *</w:t>
      </w:r>
      <w:r w:rsidR="006B227C">
        <w:t xml:space="preserve"> Mt3.17</w:t>
      </w:r>
      <w:r>
        <w:rPr>
          <w:lang w:val="en-US"/>
        </w:rPr>
        <w:t>. *</w:t>
      </w:r>
      <w:r w:rsidR="006B227C">
        <w:t xml:space="preserve"> Mt17.5</w:t>
      </w:r>
      <w:r>
        <w:rPr>
          <w:lang w:val="en-US"/>
        </w:rPr>
        <w:t xml:space="preserve">. </w:t>
      </w:r>
      <w:r w:rsidR="006B227C">
        <w:t xml:space="preserve"> Mt26.63</w:t>
      </w:r>
      <w:r>
        <w:rPr>
          <w:lang w:val="en-US"/>
        </w:rPr>
        <w:t xml:space="preserve">. Mk </w:t>
      </w:r>
      <w:r w:rsidR="006B227C">
        <w:t xml:space="preserve"> Mk1.1</w:t>
      </w:r>
      <w:r>
        <w:rPr>
          <w:lang w:val="en-US"/>
        </w:rPr>
        <w:t xml:space="preserve">. </w:t>
      </w:r>
      <w:r w:rsidR="006B227C">
        <w:t xml:space="preserve"> Mk12.6</w:t>
      </w:r>
      <w:r>
        <w:rPr>
          <w:lang w:val="en-US"/>
        </w:rPr>
        <w:t>. Jn *</w:t>
      </w:r>
      <w:r w:rsidR="006B227C">
        <w:t xml:space="preserve"> Jn1.14</w:t>
      </w:r>
      <w:r>
        <w:rPr>
          <w:lang w:val="en-US"/>
        </w:rPr>
        <w:t xml:space="preserve">, </w:t>
      </w:r>
      <w:r w:rsidR="006B227C">
        <w:t xml:space="preserve"> Jn1.17</w:t>
      </w:r>
      <w:r>
        <w:rPr>
          <w:lang w:val="en-US"/>
        </w:rPr>
        <w:t xml:space="preserve">, </w:t>
      </w:r>
      <w:r w:rsidR="006B227C">
        <w:t xml:space="preserve"> Jn1.18</w:t>
      </w:r>
      <w:r>
        <w:rPr>
          <w:lang w:val="en-US"/>
        </w:rPr>
        <w:t xml:space="preserve">. </w:t>
      </w:r>
      <w:r>
        <w:rPr>
          <w:rFonts w:ascii="Segoe UI Symbol" w:hAnsi="Segoe UI Symbol" w:cs="Segoe UI Symbol"/>
          <w:lang w:val="en-US"/>
        </w:rPr>
        <w:t>✓</w:t>
      </w:r>
      <w:r w:rsidR="006B227C">
        <w:t xml:space="preserve"> Jn3.16</w:t>
      </w:r>
      <w:r>
        <w:rPr>
          <w:lang w:val="en-US"/>
        </w:rPr>
        <w:t>. *</w:t>
      </w:r>
      <w:r w:rsidR="006B227C">
        <w:t xml:space="preserve"> Jn14.10</w:t>
      </w:r>
      <w:r>
        <w:rPr>
          <w:lang w:val="en-US"/>
        </w:rPr>
        <w:t xml:space="preserve">. </w:t>
      </w:r>
      <w:r w:rsidR="006B227C">
        <w:t xml:space="preserve"> Jn15.15</w:t>
      </w:r>
      <w:r>
        <w:rPr>
          <w:lang w:val="en-US"/>
        </w:rPr>
        <w:t>. Ro +*</w:t>
      </w:r>
      <w:r w:rsidR="006B227C">
        <w:t xml:space="preserve"> Ro1.4</w:t>
      </w:r>
      <w:r>
        <w:rPr>
          <w:lang w:val="en-US"/>
        </w:rPr>
        <w:t xml:space="preserve">. </w:t>
      </w:r>
      <w:r>
        <w:rPr>
          <w:b/>
          <w:lang w:val="en-US"/>
        </w:rPr>
        <w:t>by his Son</w:t>
      </w:r>
      <w:r>
        <w:rPr>
          <w:lang w:val="en-US"/>
        </w:rPr>
        <w:t xml:space="preserve">. ver. </w:t>
      </w:r>
      <w:r w:rsidR="006B227C">
        <w:t xml:space="preserve"> Heb1.8</w:t>
      </w:r>
      <w:r>
        <w:rPr>
          <w:lang w:val="en-US"/>
        </w:rPr>
        <w:t xml:space="preserve">. He </w:t>
      </w:r>
      <w:r w:rsidR="006B227C">
        <w:t xml:space="preserve"> Heb3.6</w:t>
      </w:r>
      <w:r>
        <w:rPr>
          <w:lang w:val="en-US"/>
        </w:rPr>
        <w:t xml:space="preserve">. </w:t>
      </w:r>
      <w:r w:rsidR="006B227C">
        <w:t xml:space="preserve"> Heb4.14</w:t>
      </w:r>
      <w:r>
        <w:rPr>
          <w:lang w:val="en-US"/>
        </w:rPr>
        <w:t xml:space="preserve">. </w:t>
      </w:r>
      <w:r w:rsidR="006B227C">
        <w:t xml:space="preserve"> Heb5.8</w:t>
      </w:r>
      <w:r>
        <w:rPr>
          <w:lang w:val="en-US"/>
        </w:rPr>
        <w:t xml:space="preserve">. </w:t>
      </w:r>
      <w:r w:rsidR="006B227C">
        <w:t xml:space="preserve"> Heb6.6</w:t>
      </w:r>
      <w:r>
        <w:rPr>
          <w:lang w:val="en-US"/>
        </w:rPr>
        <w:t xml:space="preserve">. </w:t>
      </w:r>
      <w:r w:rsidR="006B227C">
        <w:t xml:space="preserve"> Heb7.3</w:t>
      </w:r>
      <w:r>
        <w:rPr>
          <w:lang w:val="en-US"/>
        </w:rPr>
        <w:t xml:space="preserve">, </w:t>
      </w:r>
      <w:r w:rsidR="006B227C">
        <w:t xml:space="preserve"> Heb7.28</w:t>
      </w:r>
      <w:r>
        <w:rPr>
          <w:lang w:val="en-US"/>
        </w:rPr>
        <w:t xml:space="preserve">. </w:t>
      </w:r>
      <w:r w:rsidR="006B227C">
        <w:t xml:space="preserve"> Heb10.29</w:t>
      </w:r>
      <w:r>
        <w:rPr>
          <w:lang w:val="en-US"/>
        </w:rPr>
        <w:t>. Mt +*</w:t>
      </w:r>
      <w:r w:rsidR="006B227C">
        <w:t xml:space="preserve"> Mt14.33</w:t>
      </w:r>
      <w:r>
        <w:rPr>
          <w:lang w:val="en-US"/>
        </w:rPr>
        <w:t>. +*</w:t>
      </w:r>
      <w:r w:rsidR="006B227C">
        <w:t xml:space="preserve"> Mt24.36</w:t>
      </w:r>
      <w:r>
        <w:rPr>
          <w:lang w:val="en-US"/>
        </w:rPr>
        <w:t xml:space="preserve">. </w:t>
      </w:r>
      <w:r>
        <w:rPr>
          <w:b/>
          <w:lang w:val="en-US"/>
        </w:rPr>
        <w:t>appointed</w:t>
      </w:r>
      <w:r>
        <w:rPr>
          <w:lang w:val="en-US"/>
        </w:rPr>
        <w:t xml:space="preserve">. </w:t>
      </w:r>
      <w:r w:rsidR="006B227C">
        <w:t xml:space="preserve">  f171:171J</w:t>
      </w:r>
      <w:r>
        <w:rPr>
          <w:lang w:val="en-US"/>
        </w:rPr>
        <w:t>, Ro +</w:t>
      </w:r>
      <w:r w:rsidR="006B227C">
        <w:t xml:space="preserve"> Ro4.17</w:t>
      </w:r>
      <w:r>
        <w:rPr>
          <w:lang w:val="en-US"/>
        </w:rPr>
        <w:t>. He *</w:t>
      </w:r>
      <w:r w:rsidR="006B227C">
        <w:t xml:space="preserve"> Heb2.6</w:t>
      </w:r>
      <w:r>
        <w:rPr>
          <w:lang w:val="en-US"/>
        </w:rPr>
        <w:t xml:space="preserve">, </w:t>
      </w:r>
      <w:r w:rsidR="006B227C">
        <w:t xml:space="preserve"> Heb2.8</w:t>
      </w:r>
      <w:r>
        <w:rPr>
          <w:lang w:val="en-US"/>
        </w:rPr>
        <w:t xml:space="preserve">, </w:t>
      </w:r>
      <w:r w:rsidR="006B227C">
        <w:t xml:space="preserve"> Heb2.9</w:t>
      </w:r>
      <w:r>
        <w:rPr>
          <w:lang w:val="en-US"/>
        </w:rPr>
        <w:t>. Ps *</w:t>
      </w:r>
      <w:r w:rsidR="006B227C">
        <w:t xml:space="preserve"> Ps2.6-9</w:t>
      </w:r>
      <w:r>
        <w:rPr>
          <w:lang w:val="en-US"/>
        </w:rPr>
        <w:t>. Is +*</w:t>
      </w:r>
      <w:r w:rsidR="006B227C">
        <w:t xml:space="preserve"> Is9.6</w:t>
      </w:r>
      <w:r>
        <w:rPr>
          <w:lang w:val="en-US"/>
        </w:rPr>
        <w:t xml:space="preserve">, </w:t>
      </w:r>
      <w:r w:rsidR="006B227C">
        <w:t xml:space="preserve"> Is9.7</w:t>
      </w:r>
      <w:r>
        <w:rPr>
          <w:lang w:val="en-US"/>
        </w:rPr>
        <w:t>. *</w:t>
      </w:r>
      <w:r w:rsidR="006B227C">
        <w:t xml:space="preserve"> Is53.10-12</w:t>
      </w:r>
      <w:r>
        <w:rPr>
          <w:lang w:val="en-US"/>
        </w:rPr>
        <w:t xml:space="preserve">. Mt </w:t>
      </w:r>
      <w:r w:rsidR="006B227C">
        <w:t xml:space="preserve"> Mt21.38</w:t>
      </w:r>
      <w:r>
        <w:rPr>
          <w:lang w:val="en-US"/>
        </w:rPr>
        <w:t xml:space="preserve">. </w:t>
      </w:r>
      <w:r w:rsidR="006B227C">
        <w:t xml:space="preserve"> Mt28.18</w:t>
      </w:r>
      <w:r>
        <w:rPr>
          <w:lang w:val="en-US"/>
        </w:rPr>
        <w:t>. Jn *</w:t>
      </w:r>
      <w:r w:rsidR="006B227C">
        <w:t xml:space="preserve"> Jn3.35</w:t>
      </w:r>
      <w:r>
        <w:rPr>
          <w:lang w:val="en-US"/>
        </w:rPr>
        <w:t xml:space="preserve">. </w:t>
      </w:r>
      <w:r w:rsidR="006B227C">
        <w:t xml:space="preserve"> Jn13.3</w:t>
      </w:r>
      <w:r>
        <w:rPr>
          <w:lang w:val="en-US"/>
        </w:rPr>
        <w:t xml:space="preserve">. </w:t>
      </w:r>
      <w:r w:rsidR="006B227C">
        <w:t xml:space="preserve"> Jn16.15</w:t>
      </w:r>
      <w:r>
        <w:rPr>
          <w:lang w:val="en-US"/>
        </w:rPr>
        <w:t xml:space="preserve">. </w:t>
      </w:r>
      <w:r w:rsidR="006B227C">
        <w:t xml:space="preserve"> Jn17.2</w:t>
      </w:r>
      <w:r>
        <w:rPr>
          <w:lang w:val="en-US"/>
        </w:rPr>
        <w:t>. Ac +*</w:t>
      </w:r>
      <w:r w:rsidR="006B227C">
        <w:t xml:space="preserve"> Ac10.36</w:t>
      </w:r>
      <w:r>
        <w:rPr>
          <w:lang w:val="en-US"/>
        </w:rPr>
        <w:t>. Ro *</w:t>
      </w:r>
      <w:r w:rsidR="006B227C">
        <w:t xml:space="preserve"> Ro8.17</w:t>
      </w:r>
      <w:r>
        <w:rPr>
          <w:lang w:val="en-US"/>
        </w:rPr>
        <w:t>. 1 Co *</w:t>
      </w:r>
      <w:r w:rsidR="006B227C">
        <w:t xml:space="preserve"> 1Co8.6</w:t>
      </w:r>
      <w:r>
        <w:rPr>
          <w:lang w:val="en-US"/>
        </w:rPr>
        <w:t xml:space="preserve">. </w:t>
      </w:r>
      <w:r w:rsidR="006B227C">
        <w:t xml:space="preserve"> 1Co15.25-27</w:t>
      </w:r>
      <w:r>
        <w:rPr>
          <w:lang w:val="en-US"/>
        </w:rPr>
        <w:t xml:space="preserve">. Ep </w:t>
      </w:r>
      <w:r w:rsidR="006B227C">
        <w:t xml:space="preserve"> Eph1.20-23</w:t>
      </w:r>
      <w:r>
        <w:rPr>
          <w:lang w:val="en-US"/>
        </w:rPr>
        <w:t xml:space="preserve">. Ph </w:t>
      </w:r>
      <w:r>
        <w:rPr>
          <w:rFonts w:ascii="Segoe UI Symbol" w:hAnsi="Segoe UI Symbol" w:cs="Segoe UI Symbol"/>
          <w:lang w:val="en-US"/>
        </w:rPr>
        <w:t>✓</w:t>
      </w:r>
      <w:r w:rsidR="006B227C">
        <w:t xml:space="preserve"> Php2.9-11</w:t>
      </w:r>
      <w:r>
        <w:rPr>
          <w:lang w:val="en-US"/>
        </w:rPr>
        <w:t>. Col *</w:t>
      </w:r>
      <w:r w:rsidR="006B227C">
        <w:t xml:space="preserve"> Col1.17</w:t>
      </w:r>
      <w:r>
        <w:rPr>
          <w:lang w:val="en-US"/>
        </w:rPr>
        <w:t xml:space="preserve">, </w:t>
      </w:r>
      <w:r w:rsidR="006B227C">
        <w:t xml:space="preserve"> Col1.18</w:t>
      </w:r>
      <w:r>
        <w:rPr>
          <w:lang w:val="en-US"/>
        </w:rPr>
        <w:t xml:space="preserve">. 1 P </w:t>
      </w:r>
      <w:r w:rsidR="006B227C">
        <w:t xml:space="preserve"> 1Pe3.22</w:t>
      </w:r>
      <w:r>
        <w:rPr>
          <w:lang w:val="en-US"/>
        </w:rPr>
        <w:t xml:space="preserve">. </w:t>
      </w:r>
      <w:r>
        <w:rPr>
          <w:b/>
          <w:lang w:val="en-US"/>
        </w:rPr>
        <w:t>heir</w:t>
      </w:r>
      <w:r>
        <w:rPr>
          <w:lang w:val="en-US"/>
        </w:rPr>
        <w:t>. Ps *</w:t>
      </w:r>
      <w:r w:rsidR="006B227C">
        <w:t xml:space="preserve"> Ps2.8</w:t>
      </w:r>
      <w:r>
        <w:rPr>
          <w:lang w:val="en-US"/>
        </w:rPr>
        <w:t>. +*</w:t>
      </w:r>
      <w:r w:rsidR="006B227C">
        <w:t xml:space="preserve"> Ps94.14</w:t>
      </w:r>
      <w:r>
        <w:rPr>
          <w:lang w:val="en-US"/>
        </w:rPr>
        <w:t xml:space="preserve">. Mt </w:t>
      </w:r>
      <w:r w:rsidR="006B227C">
        <w:t xml:space="preserve"> Mt21.28</w:t>
      </w:r>
      <w:r>
        <w:rPr>
          <w:lang w:val="en-US"/>
        </w:rPr>
        <w:t>. +*</w:t>
      </w:r>
      <w:r w:rsidR="006B227C">
        <w:t xml:space="preserve"> Mt28.18</w:t>
      </w:r>
      <w:r>
        <w:rPr>
          <w:lang w:val="en-US"/>
        </w:rPr>
        <w:t xml:space="preserve">. Ro </w:t>
      </w:r>
      <w:r>
        <w:rPr>
          <w:rFonts w:ascii="Segoe UI Symbol" w:hAnsi="Segoe UI Symbol" w:cs="Segoe UI Symbol"/>
          <w:lang w:val="en-US"/>
        </w:rPr>
        <w:t>✓</w:t>
      </w:r>
      <w:r w:rsidR="006B227C">
        <w:t xml:space="preserve"> Ro8.17</w:t>
      </w:r>
      <w:r>
        <w:rPr>
          <w:lang w:val="en-US"/>
        </w:rPr>
        <w:t xml:space="preserve">. Ep </w:t>
      </w:r>
      <w:r w:rsidR="006B227C">
        <w:t xml:space="preserve">  Eph1.11</w:t>
      </w:r>
      <w:r>
        <w:rPr>
          <w:lang w:val="en-US"/>
        </w:rPr>
        <w:t xml:space="preserve">n. </w:t>
      </w:r>
      <w:r>
        <w:rPr>
          <w:b/>
          <w:lang w:val="en-US"/>
        </w:rPr>
        <w:t>all things</w:t>
      </w:r>
      <w:r>
        <w:rPr>
          <w:lang w:val="en-US"/>
        </w:rPr>
        <w:t xml:space="preserve">. Jn </w:t>
      </w:r>
      <w:r w:rsidR="006B227C">
        <w:t xml:space="preserve"> Jn1.3</w:t>
      </w:r>
      <w:r>
        <w:rPr>
          <w:lang w:val="en-US"/>
        </w:rPr>
        <w:t xml:space="preserve">. 1 Co </w:t>
      </w:r>
      <w:r w:rsidR="006B227C">
        <w:t xml:space="preserve"> 1Co8.6</w:t>
      </w:r>
      <w:r>
        <w:rPr>
          <w:lang w:val="en-US"/>
        </w:rPr>
        <w:t xml:space="preserve">. Col </w:t>
      </w:r>
      <w:r w:rsidR="006B227C">
        <w:t xml:space="preserve"> Col1.16</w:t>
      </w:r>
      <w:r>
        <w:rPr>
          <w:lang w:val="en-US"/>
        </w:rPr>
        <w:t xml:space="preserve">. </w:t>
      </w:r>
      <w:r>
        <w:rPr>
          <w:b/>
          <w:lang w:val="en-US"/>
        </w:rPr>
        <w:t>by whom</w:t>
      </w:r>
      <w:r>
        <w:rPr>
          <w:lang w:val="en-US"/>
        </w:rPr>
        <w:t xml:space="preserve">. He </w:t>
      </w:r>
      <w:r w:rsidR="006B227C">
        <w:t xml:space="preserve"> Heb2.10</w:t>
      </w:r>
      <w:r>
        <w:rPr>
          <w:lang w:val="en-US"/>
        </w:rPr>
        <w:t xml:space="preserve">. </w:t>
      </w:r>
      <w:r w:rsidR="006B227C">
        <w:t xml:space="preserve"> Heb3.3</w:t>
      </w:r>
      <w:r>
        <w:rPr>
          <w:lang w:val="en-US"/>
        </w:rPr>
        <w:t xml:space="preserve">. Pr </w:t>
      </w:r>
      <w:r w:rsidR="006B227C">
        <w:t xml:space="preserve"> Pr8.22-31</w:t>
      </w:r>
      <w:r>
        <w:rPr>
          <w:lang w:val="en-US"/>
        </w:rPr>
        <w:t xml:space="preserve">. Is </w:t>
      </w:r>
      <w:r w:rsidR="006B227C">
        <w:t xml:space="preserve"> Is44.24</w:t>
      </w:r>
      <w:r>
        <w:rPr>
          <w:lang w:val="en-US"/>
        </w:rPr>
        <w:t xml:space="preserve">. </w:t>
      </w:r>
      <w:r w:rsidR="006B227C">
        <w:t xml:space="preserve"> Is45.12</w:t>
      </w:r>
      <w:r>
        <w:rPr>
          <w:lang w:val="en-US"/>
        </w:rPr>
        <w:t xml:space="preserve">, </w:t>
      </w:r>
      <w:r w:rsidR="006B227C">
        <w:t xml:space="preserve"> Is45.18</w:t>
      </w:r>
      <w:r>
        <w:rPr>
          <w:lang w:val="en-US"/>
        </w:rPr>
        <w:t>. Jn +*</w:t>
      </w:r>
      <w:r w:rsidR="006B227C">
        <w:t xml:space="preserve"> Jn1.3</w:t>
      </w:r>
      <w:r>
        <w:rPr>
          <w:lang w:val="en-US"/>
        </w:rPr>
        <w:t>. 1 Co *</w:t>
      </w:r>
      <w:r w:rsidR="006B227C">
        <w:t xml:space="preserve"> 1Co8.6</w:t>
      </w:r>
      <w:r>
        <w:rPr>
          <w:lang w:val="en-US"/>
        </w:rPr>
        <w:t>. Ep *</w:t>
      </w:r>
      <w:r w:rsidR="006B227C">
        <w:t xml:space="preserve"> Eph3.9</w:t>
      </w:r>
      <w:r>
        <w:rPr>
          <w:lang w:val="en-US"/>
        </w:rPr>
        <w:t>. Col +*</w:t>
      </w:r>
      <w:r w:rsidR="006B227C">
        <w:t xml:space="preserve"> Col1.16</w:t>
      </w:r>
      <w:r>
        <w:rPr>
          <w:lang w:val="en-US"/>
        </w:rPr>
        <w:t xml:space="preserve">, </w:t>
      </w:r>
      <w:r w:rsidR="006B227C">
        <w:t xml:space="preserve"> Col1.17</w:t>
      </w:r>
      <w:r>
        <w:rPr>
          <w:lang w:val="en-US"/>
        </w:rPr>
        <w:t xml:space="preserve">. </w:t>
      </w:r>
      <w:r>
        <w:rPr>
          <w:b/>
          <w:lang w:val="en-US"/>
        </w:rPr>
        <w:t>worlds</w:t>
      </w:r>
      <w:r>
        <w:rPr>
          <w:lang w:val="en-US"/>
        </w:rPr>
        <w:t xml:space="preserve">. Gr. </w:t>
      </w:r>
      <w:r>
        <w:rPr>
          <w:i/>
          <w:lang w:val="en-US"/>
        </w:rPr>
        <w:t>aions,</w:t>
      </w:r>
      <w:r>
        <w:rPr>
          <w:lang w:val="en-US"/>
        </w:rPr>
        <w:t xml:space="preserve"> Mt +</w:t>
      </w:r>
      <w:r w:rsidR="006B227C">
        <w:t xml:space="preserve"> Mt6.13</w:t>
      </w:r>
      <w:r>
        <w:rPr>
          <w:lang w:val="en-US"/>
        </w:rPr>
        <w:t xml:space="preserve">. </w:t>
      </w:r>
      <w:r w:rsidR="006B227C">
        <w:t xml:space="preserve">  f121:121P</w:t>
      </w:r>
      <w:r>
        <w:rPr>
          <w:lang w:val="en-US"/>
        </w:rPr>
        <w:t>, Mt +</w:t>
      </w:r>
      <w:r w:rsidR="006B227C">
        <w:t xml:space="preserve"> Mt13.22</w:t>
      </w:r>
      <w:r>
        <w:rPr>
          <w:lang w:val="en-US"/>
        </w:rPr>
        <w:t xml:space="preserve">. He </w:t>
      </w:r>
      <w:r w:rsidR="006B227C">
        <w:t xml:space="preserve"> Heb11.3</w:t>
      </w:r>
      <w:r>
        <w:rPr>
          <w:lang w:val="en-US"/>
        </w:rPr>
        <w:t>. 1 Ti +</w:t>
      </w:r>
      <w:r w:rsidR="006B227C">
        <w:t xml:space="preserve"> 1Ti1.17</w:t>
      </w:r>
      <w:r>
        <w:rPr>
          <w:lang w:val="en-US"/>
        </w:rPr>
        <w:t xml:space="preserve">. </w:t>
      </w:r>
    </w:p>
    <w:p w:rsidR="003E23E9" w:rsidRDefault="003E23E9" w:rsidP="00710603">
      <w:pPr>
        <w:ind w:firstLine="360"/>
        <w:jc w:val="both"/>
      </w:pPr>
      <w:r>
        <w:rPr>
          <w:lang w:val="en-US"/>
        </w:rPr>
        <w:t xml:space="preserve">3. </w:t>
      </w:r>
      <w:r>
        <w:rPr>
          <w:b/>
          <w:lang w:val="en-US"/>
        </w:rPr>
        <w:t>Who being</w:t>
      </w:r>
      <w:r>
        <w:rPr>
          <w:lang w:val="en-US"/>
        </w:rPr>
        <w:t>. Jn +*</w:t>
      </w:r>
      <w:r w:rsidR="006B227C">
        <w:t xml:space="preserve"> Jn8.24</w:t>
      </w:r>
      <w:r>
        <w:rPr>
          <w:lang w:val="en-US"/>
        </w:rPr>
        <w:t xml:space="preserve">. </w:t>
      </w:r>
      <w:r>
        <w:rPr>
          <w:b/>
          <w:lang w:val="en-US"/>
        </w:rPr>
        <w:t>the brightness</w:t>
      </w:r>
      <w:r>
        <w:rPr>
          <w:lang w:val="en-US"/>
        </w:rPr>
        <w:t>. Jn *</w:t>
      </w:r>
      <w:r w:rsidR="006B227C">
        <w:t xml:space="preserve"> Jn1.14</w:t>
      </w:r>
      <w:r>
        <w:rPr>
          <w:lang w:val="en-US"/>
        </w:rPr>
        <w:t>. *</w:t>
      </w:r>
      <w:r w:rsidR="006B227C">
        <w:t xml:space="preserve"> Jn14.9</w:t>
      </w:r>
      <w:r>
        <w:rPr>
          <w:lang w:val="en-US"/>
        </w:rPr>
        <w:t xml:space="preserve">, </w:t>
      </w:r>
      <w:r w:rsidR="006B227C">
        <w:t xml:space="preserve"> Jn14.10</w:t>
      </w:r>
      <w:r>
        <w:rPr>
          <w:lang w:val="en-US"/>
        </w:rPr>
        <w:t>. 2 Co *</w:t>
      </w:r>
      <w:r w:rsidR="006B227C">
        <w:t xml:space="preserve"> 2Co4.6</w:t>
      </w:r>
      <w:r>
        <w:rPr>
          <w:lang w:val="en-US"/>
        </w:rPr>
        <w:t xml:space="preserve">. </w:t>
      </w:r>
      <w:r>
        <w:rPr>
          <w:b/>
          <w:lang w:val="en-US"/>
        </w:rPr>
        <w:t>his glory</w:t>
      </w:r>
      <w:r>
        <w:rPr>
          <w:lang w:val="en-US"/>
        </w:rPr>
        <w:t>. Lk *</w:t>
      </w:r>
      <w:r w:rsidR="006B227C">
        <w:t xml:space="preserve"> Lk9.32</w:t>
      </w:r>
      <w:r>
        <w:rPr>
          <w:lang w:val="en-US"/>
        </w:rPr>
        <w:t>. 2 Co +*</w:t>
      </w:r>
      <w:r w:rsidR="006B227C">
        <w:t xml:space="preserve"> 2Co4.4</w:t>
      </w:r>
      <w:r>
        <w:rPr>
          <w:lang w:val="en-US"/>
        </w:rPr>
        <w:t xml:space="preserve">. </w:t>
      </w:r>
      <w:r>
        <w:rPr>
          <w:b/>
          <w:lang w:val="en-US"/>
        </w:rPr>
        <w:t>express image</w:t>
      </w:r>
      <w:r>
        <w:rPr>
          <w:lang w:val="en-US"/>
        </w:rPr>
        <w:t xml:space="preserve">. Is </w:t>
      </w:r>
      <w:r w:rsidR="006B227C">
        <w:t xml:space="preserve"> Is7.14</w:t>
      </w:r>
      <w:r>
        <w:rPr>
          <w:lang w:val="en-US"/>
        </w:rPr>
        <w:t xml:space="preserve">. </w:t>
      </w:r>
      <w:r w:rsidR="006B227C">
        <w:t xml:space="preserve"> Is43.10</w:t>
      </w:r>
      <w:r>
        <w:rPr>
          <w:lang w:val="en-US"/>
        </w:rPr>
        <w:t xml:space="preserve">. Mt </w:t>
      </w:r>
      <w:r w:rsidR="006B227C">
        <w:t xml:space="preserve"> Mt1.23</w:t>
      </w:r>
      <w:r>
        <w:rPr>
          <w:lang w:val="en-US"/>
        </w:rPr>
        <w:t>. Jn *</w:t>
      </w:r>
      <w:r w:rsidR="006B227C">
        <w:t xml:space="preserve"> Jn14.9</w:t>
      </w:r>
      <w:r>
        <w:rPr>
          <w:lang w:val="en-US"/>
        </w:rPr>
        <w:t>. 2 Co *</w:t>
      </w:r>
      <w:r w:rsidR="006B227C">
        <w:t xml:space="preserve"> 2Co4.4</w:t>
      </w:r>
      <w:r>
        <w:rPr>
          <w:lang w:val="en-US"/>
        </w:rPr>
        <w:t>. Col +*</w:t>
      </w:r>
      <w:r w:rsidR="006B227C">
        <w:t xml:space="preserve"> Col1.15</w:t>
      </w:r>
      <w:r>
        <w:rPr>
          <w:lang w:val="en-US"/>
        </w:rPr>
        <w:t xml:space="preserve">, </w:t>
      </w:r>
      <w:r w:rsidR="006B227C">
        <w:t xml:space="preserve"> Col1.16</w:t>
      </w:r>
      <w:r>
        <w:rPr>
          <w:lang w:val="en-US"/>
        </w:rPr>
        <w:t xml:space="preserve">. </w:t>
      </w:r>
      <w:r>
        <w:rPr>
          <w:rFonts w:ascii="Segoe UI Symbol" w:hAnsi="Segoe UI Symbol" w:cs="Segoe UI Symbol"/>
          <w:lang w:val="en-US"/>
        </w:rPr>
        <w:t>✓</w:t>
      </w:r>
      <w:r w:rsidR="006B227C">
        <w:t xml:space="preserve"> Col2.9</w:t>
      </w:r>
      <w:r>
        <w:rPr>
          <w:lang w:val="en-US"/>
        </w:rPr>
        <w:t xml:space="preserve">. </w:t>
      </w:r>
      <w:r>
        <w:rPr>
          <w:b/>
          <w:lang w:val="en-US"/>
        </w:rPr>
        <w:t>his person</w:t>
      </w:r>
      <w:r>
        <w:rPr>
          <w:lang w:val="en-US"/>
        </w:rPr>
        <w:t xml:space="preserve">. </w:t>
      </w:r>
      <w:r>
        <w:rPr>
          <w:i/>
          <w:lang w:val="en-US"/>
        </w:rPr>
        <w:t>or</w:t>
      </w:r>
      <w:r>
        <w:rPr>
          <w:lang w:val="en-US"/>
        </w:rPr>
        <w:t xml:space="preserve">, substance. He </w:t>
      </w:r>
      <w:r w:rsidR="006B227C">
        <w:t xml:space="preserve"> Heb3.14</w:t>
      </w:r>
      <w:r>
        <w:rPr>
          <w:lang w:val="en-US"/>
        </w:rPr>
        <w:t xml:space="preserve">. </w:t>
      </w:r>
      <w:r w:rsidR="006B227C">
        <w:t xml:space="preserve"> Heb11.1</w:t>
      </w:r>
      <w:r>
        <w:rPr>
          <w:lang w:val="en-US"/>
        </w:rPr>
        <w:t xml:space="preserve">, </w:t>
      </w:r>
      <w:r w:rsidR="006B227C">
        <w:t xml:space="preserve"> Heb11.2</w:t>
      </w:r>
      <w:r>
        <w:rPr>
          <w:lang w:val="en-US"/>
        </w:rPr>
        <w:t xml:space="preserve">. 2 Co </w:t>
      </w:r>
      <w:r w:rsidR="006B227C">
        <w:t xml:space="preserve"> 2Co9.4</w:t>
      </w:r>
      <w:r>
        <w:rPr>
          <w:lang w:val="en-US"/>
        </w:rPr>
        <w:t xml:space="preserve">. </w:t>
      </w:r>
      <w:r w:rsidR="006B227C">
        <w:t xml:space="preserve"> 2Co11.17</w:t>
      </w:r>
      <w:r>
        <w:rPr>
          <w:lang w:val="en-US"/>
        </w:rPr>
        <w:t xml:space="preserve">g. </w:t>
      </w:r>
      <w:r>
        <w:rPr>
          <w:b/>
          <w:lang w:val="en-US"/>
        </w:rPr>
        <w:t>upholding</w:t>
      </w:r>
      <w:r>
        <w:rPr>
          <w:lang w:val="en-US"/>
        </w:rPr>
        <w:t xml:space="preserve">. He </w:t>
      </w:r>
      <w:r w:rsidR="006B227C">
        <w:t xml:space="preserve"> Heb11.3</w:t>
      </w:r>
      <w:r>
        <w:rPr>
          <w:lang w:val="en-US"/>
        </w:rPr>
        <w:t xml:space="preserve">. Ne </w:t>
      </w:r>
      <w:r w:rsidR="006B227C">
        <w:t xml:space="preserve"> Ne9.6</w:t>
      </w:r>
      <w:r>
        <w:rPr>
          <w:lang w:val="en-US"/>
        </w:rPr>
        <w:t xml:space="preserve">. Ps </w:t>
      </w:r>
      <w:r w:rsidR="006B227C">
        <w:t xml:space="preserve"> Ps75.3</w:t>
      </w:r>
      <w:r>
        <w:rPr>
          <w:lang w:val="en-US"/>
        </w:rPr>
        <w:t>. Jn *</w:t>
      </w:r>
      <w:r w:rsidR="006B227C">
        <w:t xml:space="preserve"> Jn1.4</w:t>
      </w:r>
      <w:r>
        <w:rPr>
          <w:lang w:val="en-US"/>
        </w:rPr>
        <w:t xml:space="preserve">. Ep </w:t>
      </w:r>
      <w:r w:rsidR="006B227C">
        <w:t xml:space="preserve"> Eph1.19</w:t>
      </w:r>
      <w:r>
        <w:rPr>
          <w:lang w:val="en-US"/>
        </w:rPr>
        <w:t xml:space="preserve">. Col </w:t>
      </w:r>
      <w:r>
        <w:rPr>
          <w:rFonts w:ascii="Segoe UI Symbol" w:hAnsi="Segoe UI Symbol" w:cs="Segoe UI Symbol"/>
          <w:lang w:val="en-US"/>
        </w:rPr>
        <w:t>✓</w:t>
      </w:r>
      <w:r w:rsidR="006B227C">
        <w:t xml:space="preserve"> Col1.11</w:t>
      </w:r>
      <w:r>
        <w:rPr>
          <w:lang w:val="en-US"/>
        </w:rPr>
        <w:t xml:space="preserve">, </w:t>
      </w:r>
      <w:r w:rsidR="006B227C">
        <w:t xml:space="preserve"> Col1.17</w:t>
      </w:r>
      <w:r>
        <w:rPr>
          <w:lang w:val="en-US"/>
        </w:rPr>
        <w:t xml:space="preserve">. Re </w:t>
      </w:r>
      <w:r w:rsidR="006B227C">
        <w:t xml:space="preserve"> Re4.11</w:t>
      </w:r>
      <w:r>
        <w:rPr>
          <w:lang w:val="en-US"/>
        </w:rPr>
        <w:t xml:space="preserve">. </w:t>
      </w:r>
      <w:r>
        <w:rPr>
          <w:b/>
          <w:lang w:val="en-US"/>
        </w:rPr>
        <w:t>the word</w:t>
      </w:r>
      <w:r>
        <w:rPr>
          <w:lang w:val="en-US"/>
        </w:rPr>
        <w:t>. Ec *</w:t>
      </w:r>
      <w:r w:rsidR="006B227C">
        <w:t xml:space="preserve"> Ec8.4</w:t>
      </w:r>
      <w:r>
        <w:rPr>
          <w:lang w:val="en-US"/>
        </w:rPr>
        <w:t>. Ro +*</w:t>
      </w:r>
      <w:r w:rsidR="006B227C">
        <w:t xml:space="preserve"> Ro1.16</w:t>
      </w:r>
      <w:r>
        <w:rPr>
          <w:lang w:val="en-US"/>
        </w:rPr>
        <w:t>. 2 Co *</w:t>
      </w:r>
      <w:r w:rsidR="006B227C">
        <w:t xml:space="preserve"> 2Co4.7</w:t>
      </w:r>
      <w:r>
        <w:rPr>
          <w:lang w:val="en-US"/>
        </w:rPr>
        <w:t xml:space="preserve">. </w:t>
      </w:r>
      <w:r>
        <w:rPr>
          <w:b/>
          <w:lang w:val="en-US"/>
        </w:rPr>
        <w:t>power</w:t>
      </w:r>
      <w:r>
        <w:rPr>
          <w:lang w:val="en-US"/>
        </w:rPr>
        <w:t xml:space="preserve">. Col </w:t>
      </w:r>
      <w:r w:rsidR="006B227C">
        <w:t xml:space="preserve"> Col1.11</w:t>
      </w:r>
      <w:r>
        <w:rPr>
          <w:lang w:val="en-US"/>
        </w:rPr>
        <w:t xml:space="preserve">. </w:t>
      </w:r>
      <w:r>
        <w:rPr>
          <w:b/>
          <w:lang w:val="en-US"/>
        </w:rPr>
        <w:t>by himself</w:t>
      </w:r>
      <w:r>
        <w:rPr>
          <w:lang w:val="en-US"/>
        </w:rPr>
        <w:t xml:space="preserve">. He </w:t>
      </w:r>
      <w:r w:rsidR="006B227C">
        <w:t xml:space="preserve"> Heb7.27</w:t>
      </w:r>
      <w:r>
        <w:rPr>
          <w:lang w:val="en-US"/>
        </w:rPr>
        <w:t>. *</w:t>
      </w:r>
      <w:r w:rsidR="006B227C">
        <w:t xml:space="preserve"> Heb9.12-14</w:t>
      </w:r>
      <w:r>
        <w:rPr>
          <w:lang w:val="en-US"/>
        </w:rPr>
        <w:t xml:space="preserve">, </w:t>
      </w:r>
      <w:r w:rsidR="006B227C">
        <w:t xml:space="preserve"> Heb9.16</w:t>
      </w:r>
      <w:r>
        <w:rPr>
          <w:lang w:val="en-US"/>
        </w:rPr>
        <w:t xml:space="preserve">, </w:t>
      </w:r>
      <w:r w:rsidR="006B227C">
        <w:t xml:space="preserve"> Heb9.26</w:t>
      </w:r>
      <w:r>
        <w:rPr>
          <w:lang w:val="en-US"/>
        </w:rPr>
        <w:t xml:space="preserve">. Jn </w:t>
      </w:r>
      <w:r w:rsidR="006B227C">
        <w:t xml:space="preserve"> Jn1.29</w:t>
      </w:r>
      <w:r>
        <w:rPr>
          <w:lang w:val="en-US"/>
        </w:rPr>
        <w:t>. 1 J *</w:t>
      </w:r>
      <w:r w:rsidR="006B227C">
        <w:t xml:space="preserve"> 1Jn1.7</w:t>
      </w:r>
      <w:r>
        <w:rPr>
          <w:lang w:val="en-US"/>
        </w:rPr>
        <w:t xml:space="preserve">. </w:t>
      </w:r>
      <w:r w:rsidR="006B227C">
        <w:t xml:space="preserve"> 1Jn3.5</w:t>
      </w:r>
      <w:r>
        <w:rPr>
          <w:lang w:val="en-US"/>
        </w:rPr>
        <w:t xml:space="preserve">. </w:t>
      </w:r>
      <w:r>
        <w:rPr>
          <w:b/>
          <w:lang w:val="en-US"/>
        </w:rPr>
        <w:t>purged our sins</w:t>
      </w:r>
      <w:r>
        <w:rPr>
          <w:lang w:val="en-US"/>
        </w:rPr>
        <w:t>. He +*</w:t>
      </w:r>
      <w:r w:rsidR="006B227C">
        <w:t xml:space="preserve"> Heb9.14</w:t>
      </w:r>
      <w:r>
        <w:rPr>
          <w:lang w:val="en-US"/>
        </w:rPr>
        <w:t>. 1 P *</w:t>
      </w:r>
      <w:r w:rsidR="006B227C">
        <w:t xml:space="preserve"> 1Pe2.24</w:t>
      </w:r>
      <w:r>
        <w:rPr>
          <w:lang w:val="en-US"/>
        </w:rPr>
        <w:t xml:space="preserve">. </w:t>
      </w:r>
      <w:r>
        <w:rPr>
          <w:b/>
          <w:lang w:val="en-US"/>
        </w:rPr>
        <w:t>sat down</w:t>
      </w:r>
      <w:r>
        <w:rPr>
          <w:lang w:val="en-US"/>
        </w:rPr>
        <w:t xml:space="preserve">. ver. </w:t>
      </w:r>
      <w:r w:rsidR="006B227C">
        <w:t xml:space="preserve"> Heb1.13</w:t>
      </w:r>
      <w:r>
        <w:rPr>
          <w:lang w:val="en-US"/>
        </w:rPr>
        <w:t>. He *</w:t>
      </w:r>
      <w:r w:rsidR="006B227C">
        <w:t xml:space="preserve"> Heb4.14</w:t>
      </w:r>
      <w:r>
        <w:rPr>
          <w:lang w:val="en-US"/>
        </w:rPr>
        <w:t>. *</w:t>
      </w:r>
      <w:r w:rsidR="006B227C">
        <w:t xml:space="preserve"> Heb8.1</w:t>
      </w:r>
      <w:r>
        <w:rPr>
          <w:lang w:val="en-US"/>
        </w:rPr>
        <w:t>. *</w:t>
      </w:r>
      <w:r w:rsidR="006B227C">
        <w:t xml:space="preserve"> Heb10.12</w:t>
      </w:r>
      <w:r>
        <w:rPr>
          <w:lang w:val="en-US"/>
        </w:rPr>
        <w:t xml:space="preserve">. </w:t>
      </w:r>
      <w:r w:rsidR="006B227C">
        <w:t xml:space="preserve"> Heb12.2</w:t>
      </w:r>
      <w:r>
        <w:rPr>
          <w:lang w:val="en-US"/>
        </w:rPr>
        <w:t xml:space="preserve">. Ps </w:t>
      </w:r>
      <w:r>
        <w:rPr>
          <w:rFonts w:ascii="Segoe UI Symbol" w:hAnsi="Segoe UI Symbol" w:cs="Segoe UI Symbol"/>
          <w:lang w:val="en-US"/>
        </w:rPr>
        <w:t>✡</w:t>
      </w:r>
      <w:r>
        <w:rPr>
          <w:lang w:val="en-US"/>
        </w:rPr>
        <w:t>*</w:t>
      </w:r>
      <w:r w:rsidR="006B227C">
        <w:t xml:space="preserve"> Ps110.1</w:t>
      </w:r>
      <w:r>
        <w:rPr>
          <w:lang w:val="en-US"/>
        </w:rPr>
        <w:t xml:space="preserve">. Zc </w:t>
      </w:r>
      <w:r w:rsidR="006B227C">
        <w:t xml:space="preserve"> Zec6.13</w:t>
      </w:r>
      <w:r>
        <w:rPr>
          <w:lang w:val="en-US"/>
        </w:rPr>
        <w:t xml:space="preserve">. Mt </w:t>
      </w:r>
      <w:r w:rsidR="006B227C">
        <w:t xml:space="preserve"> Mt22.44</w:t>
      </w:r>
      <w:r>
        <w:rPr>
          <w:lang w:val="en-US"/>
        </w:rPr>
        <w:t>. Mk +*</w:t>
      </w:r>
      <w:r w:rsidR="006B227C">
        <w:t xml:space="preserve"> Mk16.19</w:t>
      </w:r>
      <w:r>
        <w:rPr>
          <w:lang w:val="en-US"/>
        </w:rPr>
        <w:t xml:space="preserve">. Lk </w:t>
      </w:r>
      <w:r w:rsidR="006B227C">
        <w:t xml:space="preserve"> Lk20.42</w:t>
      </w:r>
      <w:r>
        <w:rPr>
          <w:lang w:val="en-US"/>
        </w:rPr>
        <w:t xml:space="preserve">, </w:t>
      </w:r>
      <w:r w:rsidR="006B227C">
        <w:t xml:space="preserve"> Lk20.43</w:t>
      </w:r>
      <w:r>
        <w:rPr>
          <w:lang w:val="en-US"/>
        </w:rPr>
        <w:t xml:space="preserve">. Ac </w:t>
      </w:r>
      <w:r w:rsidR="006B227C">
        <w:t xml:space="preserve"> Ac2.33</w:t>
      </w:r>
      <w:r>
        <w:rPr>
          <w:lang w:val="en-US"/>
        </w:rPr>
        <w:t>. +*</w:t>
      </w:r>
      <w:r w:rsidR="006B227C">
        <w:t xml:space="preserve"> Ac7.56</w:t>
      </w:r>
      <w:r>
        <w:rPr>
          <w:lang w:val="en-US"/>
        </w:rPr>
        <w:t>. Ro *</w:t>
      </w:r>
      <w:r w:rsidR="006B227C">
        <w:t xml:space="preserve"> Ro8.34</w:t>
      </w:r>
      <w:r>
        <w:rPr>
          <w:lang w:val="en-US"/>
        </w:rPr>
        <w:t>. Ep *</w:t>
      </w:r>
      <w:r w:rsidR="006B227C">
        <w:t xml:space="preserve"> Eph1.20-22</w:t>
      </w:r>
      <w:r>
        <w:rPr>
          <w:lang w:val="en-US"/>
        </w:rPr>
        <w:t>. Col *</w:t>
      </w:r>
      <w:r w:rsidR="006B227C">
        <w:t xml:space="preserve"> Col3.1</w:t>
      </w:r>
      <w:r>
        <w:rPr>
          <w:lang w:val="en-US"/>
        </w:rPr>
        <w:t xml:space="preserve">. 1 P </w:t>
      </w:r>
      <w:r w:rsidR="006B227C">
        <w:t xml:space="preserve"> 1Pe1.21</w:t>
      </w:r>
      <w:r>
        <w:rPr>
          <w:lang w:val="en-US"/>
        </w:rPr>
        <w:t xml:space="preserve">. </w:t>
      </w:r>
      <w:r w:rsidR="006B227C">
        <w:t xml:space="preserve"> 1Pe3.22</w:t>
      </w:r>
      <w:r>
        <w:rPr>
          <w:lang w:val="en-US"/>
        </w:rPr>
        <w:t xml:space="preserve">. Re </w:t>
      </w:r>
      <w:r>
        <w:rPr>
          <w:rFonts w:ascii="Segoe UI Symbol" w:hAnsi="Segoe UI Symbol" w:cs="Segoe UI Symbol"/>
          <w:lang w:val="en-US"/>
        </w:rPr>
        <w:t>✓</w:t>
      </w:r>
      <w:r w:rsidR="006B227C">
        <w:t xml:space="preserve"> Re3.21</w:t>
      </w:r>
      <w:r>
        <w:rPr>
          <w:lang w:val="en-US"/>
        </w:rPr>
        <w:t xml:space="preserve">. </w:t>
      </w:r>
      <w:r>
        <w:rPr>
          <w:b/>
          <w:lang w:val="en-US"/>
        </w:rPr>
        <w:t>right hand</w:t>
      </w:r>
      <w:r>
        <w:rPr>
          <w:lang w:val="en-US"/>
        </w:rPr>
        <w:t xml:space="preserve">. </w:t>
      </w:r>
      <w:r w:rsidR="006B227C">
        <w:t xml:space="preserve">  f22:22A</w:t>
      </w:r>
      <w:r>
        <w:rPr>
          <w:lang w:val="en-US"/>
        </w:rPr>
        <w:t>, Ps +</w:t>
      </w:r>
      <w:r w:rsidR="006B227C">
        <w:t xml:space="preserve"> Ps110.1</w:t>
      </w:r>
      <w:r>
        <w:rPr>
          <w:lang w:val="en-US"/>
        </w:rPr>
        <w:t>. Mt +*</w:t>
      </w:r>
      <w:r w:rsidR="006B227C">
        <w:t xml:space="preserve"> Mt26.64</w:t>
      </w:r>
      <w:r>
        <w:rPr>
          <w:lang w:val="en-US"/>
        </w:rPr>
        <w:t xml:space="preserve">. Lk </w:t>
      </w:r>
      <w:r w:rsidR="006B227C">
        <w:t xml:space="preserve"> Lk22.69</w:t>
      </w:r>
      <w:r>
        <w:rPr>
          <w:lang w:val="en-US"/>
        </w:rPr>
        <w:t xml:space="preserve">. 1 P </w:t>
      </w:r>
      <w:r w:rsidR="006B227C">
        <w:t xml:space="preserve"> 1Pe3.22</w:t>
      </w:r>
      <w:r>
        <w:rPr>
          <w:lang w:val="en-US"/>
        </w:rPr>
        <w:t xml:space="preserve">. </w:t>
      </w:r>
      <w:r>
        <w:rPr>
          <w:b/>
          <w:lang w:val="en-US"/>
        </w:rPr>
        <w:t>Majesty</w:t>
      </w:r>
      <w:r>
        <w:rPr>
          <w:lang w:val="en-US"/>
        </w:rPr>
        <w:t>. 1 Ch *</w:t>
      </w:r>
      <w:r w:rsidR="006B227C">
        <w:t xml:space="preserve"> 1Ch29.11</w:t>
      </w:r>
      <w:r>
        <w:rPr>
          <w:lang w:val="en-US"/>
        </w:rPr>
        <w:t xml:space="preserve">. Jb </w:t>
      </w:r>
      <w:r w:rsidR="006B227C">
        <w:t xml:space="preserve"> Job37.22</w:t>
      </w:r>
      <w:r>
        <w:rPr>
          <w:lang w:val="en-US"/>
        </w:rPr>
        <w:t xml:space="preserve">. Mi </w:t>
      </w:r>
      <w:r w:rsidR="006B227C">
        <w:t xml:space="preserve"> Mic5.4</w:t>
      </w:r>
      <w:r>
        <w:rPr>
          <w:lang w:val="en-US"/>
        </w:rPr>
        <w:t>. 2 P *</w:t>
      </w:r>
      <w:r w:rsidR="006B227C">
        <w:t xml:space="preserve"> 2Pe1.16</w:t>
      </w:r>
      <w:r>
        <w:rPr>
          <w:lang w:val="en-US"/>
        </w:rPr>
        <w:t>. Ju *</w:t>
      </w:r>
      <w:r w:rsidR="006B227C">
        <w:t xml:space="preserve"> Jud25</w:t>
      </w:r>
      <w:r>
        <w:rPr>
          <w:lang w:val="en-US"/>
        </w:rPr>
        <w:t xml:space="preserve">. </w:t>
      </w:r>
      <w:r>
        <w:rPr>
          <w:b/>
          <w:lang w:val="en-US"/>
        </w:rPr>
        <w:t>on high</w:t>
      </w:r>
      <w:r>
        <w:rPr>
          <w:lang w:val="en-US"/>
        </w:rPr>
        <w:t xml:space="preserve">. Ps </w:t>
      </w:r>
      <w:r w:rsidR="006B227C">
        <w:t xml:space="preserve"> Ps92.8</w:t>
      </w:r>
      <w:r>
        <w:rPr>
          <w:lang w:val="en-US"/>
        </w:rPr>
        <w:t xml:space="preserve">. </w:t>
      </w:r>
      <w:r w:rsidR="006B227C">
        <w:t xml:space="preserve"> Ps93.4</w:t>
      </w:r>
      <w:r>
        <w:rPr>
          <w:lang w:val="en-US"/>
        </w:rPr>
        <w:t xml:space="preserve">. </w:t>
      </w:r>
      <w:r w:rsidR="006B227C">
        <w:t xml:space="preserve"> Ps113.5</w:t>
      </w:r>
      <w:r>
        <w:rPr>
          <w:lang w:val="en-US"/>
        </w:rPr>
        <w:t xml:space="preserve">. Mt </w:t>
      </w:r>
      <w:r w:rsidR="006B227C">
        <w:t xml:space="preserve"> Mt21.9</w:t>
      </w:r>
      <w:r>
        <w:rPr>
          <w:lang w:val="en-US"/>
        </w:rPr>
        <w:t xml:space="preserve">. Mk </w:t>
      </w:r>
      <w:r w:rsidR="006B227C">
        <w:t xml:space="preserve"> Mk11.10</w:t>
      </w:r>
      <w:r>
        <w:rPr>
          <w:lang w:val="en-US"/>
        </w:rPr>
        <w:t xml:space="preserve">. Lk </w:t>
      </w:r>
      <w:r w:rsidR="006B227C">
        <w:t xml:space="preserve"> Lk2.14</w:t>
      </w:r>
      <w:r>
        <w:rPr>
          <w:lang w:val="en-US"/>
        </w:rPr>
        <w:t xml:space="preserve">. </w:t>
      </w:r>
      <w:r w:rsidR="006B227C">
        <w:t xml:space="preserve"> Lk19.38</w:t>
      </w:r>
      <w:r>
        <w:rPr>
          <w:lang w:val="en-US"/>
        </w:rPr>
        <w:t xml:space="preserve">. </w:t>
      </w:r>
    </w:p>
    <w:p w:rsidR="003E23E9" w:rsidRDefault="003E23E9" w:rsidP="00710603">
      <w:pPr>
        <w:ind w:firstLine="360"/>
        <w:jc w:val="both"/>
      </w:pPr>
      <w:r>
        <w:rPr>
          <w:lang w:val="en-US"/>
        </w:rPr>
        <w:t xml:space="preserve">4. </w:t>
      </w:r>
      <w:r>
        <w:rPr>
          <w:b/>
          <w:lang w:val="en-US"/>
        </w:rPr>
        <w:t>so much better</w:t>
      </w:r>
      <w:r>
        <w:rPr>
          <w:lang w:val="en-US"/>
        </w:rPr>
        <w:t xml:space="preserve">. ver. </w:t>
      </w:r>
      <w:r w:rsidR="006B227C">
        <w:t xml:space="preserve"> Heb1.9</w:t>
      </w:r>
      <w:r>
        <w:rPr>
          <w:lang w:val="en-US"/>
        </w:rPr>
        <w:t xml:space="preserve">. He </w:t>
      </w:r>
      <w:r w:rsidR="006B227C">
        <w:t xml:space="preserve"> Heb2.9</w:t>
      </w:r>
      <w:r>
        <w:rPr>
          <w:lang w:val="en-US"/>
        </w:rPr>
        <w:t xml:space="preserve">. </w:t>
      </w:r>
      <w:r w:rsidR="006B227C">
        <w:t xml:space="preserve"> Heb7.22</w:t>
      </w:r>
      <w:r>
        <w:rPr>
          <w:lang w:val="en-US"/>
        </w:rPr>
        <w:t xml:space="preserve">. </w:t>
      </w:r>
      <w:r w:rsidR="006B227C">
        <w:t xml:space="preserve"> Heb8.6</w:t>
      </w:r>
      <w:r>
        <w:rPr>
          <w:lang w:val="en-US"/>
        </w:rPr>
        <w:t xml:space="preserve">. </w:t>
      </w:r>
      <w:r w:rsidR="006B227C">
        <w:t xml:space="preserve"> Heb10.25</w:t>
      </w:r>
      <w:r>
        <w:rPr>
          <w:lang w:val="en-US"/>
        </w:rPr>
        <w:t xml:space="preserve">. Ep </w:t>
      </w:r>
      <w:r w:rsidR="006B227C">
        <w:t xml:space="preserve"> Eph1.21</w:t>
      </w:r>
      <w:r>
        <w:rPr>
          <w:lang w:val="en-US"/>
        </w:rPr>
        <w:t xml:space="preserve">. Ph </w:t>
      </w:r>
      <w:r w:rsidR="006B227C">
        <w:t xml:space="preserve"> Php2.9</w:t>
      </w:r>
      <w:r>
        <w:rPr>
          <w:lang w:val="en-US"/>
        </w:rPr>
        <w:t>. Col *</w:t>
      </w:r>
      <w:r w:rsidR="006B227C">
        <w:t xml:space="preserve"> Col1.18</w:t>
      </w:r>
      <w:r>
        <w:rPr>
          <w:lang w:val="en-US"/>
        </w:rPr>
        <w:t xml:space="preserve">. </w:t>
      </w:r>
      <w:r w:rsidR="006B227C">
        <w:t xml:space="preserve"> Col2.10</w:t>
      </w:r>
      <w:r>
        <w:rPr>
          <w:lang w:val="en-US"/>
        </w:rPr>
        <w:t xml:space="preserve">, </w:t>
      </w:r>
      <w:r>
        <w:rPr>
          <w:rFonts w:ascii="MS Gothic" w:hAnsi="MS Gothic" w:cs="MS Gothic"/>
          <w:lang w:val="en-US"/>
        </w:rPr>
        <w:t>◐</w:t>
      </w:r>
      <w:r w:rsidR="006B227C">
        <w:t xml:space="preserve"> Col2.18</w:t>
      </w:r>
      <w:r>
        <w:rPr>
          <w:lang w:val="en-US"/>
        </w:rPr>
        <w:t xml:space="preserve">. 1 Th </w:t>
      </w:r>
      <w:r w:rsidR="006B227C">
        <w:t xml:space="preserve">  1Th4.16</w:t>
      </w:r>
      <w:r>
        <w:rPr>
          <w:lang w:val="en-US"/>
        </w:rPr>
        <w:t xml:space="preserve">n.  2 Th </w:t>
      </w:r>
      <w:r w:rsidR="006B227C">
        <w:t xml:space="preserve"> 2Th1.7</w:t>
      </w:r>
      <w:r>
        <w:rPr>
          <w:lang w:val="en-US"/>
        </w:rPr>
        <w:t xml:space="preserve">. 1 P </w:t>
      </w:r>
      <w:r w:rsidR="006B227C">
        <w:t xml:space="preserve"> 1Pe3.22</w:t>
      </w:r>
      <w:r>
        <w:rPr>
          <w:lang w:val="en-US"/>
        </w:rPr>
        <w:t>. Re *</w:t>
      </w:r>
      <w:r w:rsidR="006B227C">
        <w:t xml:space="preserve"> Re5.11</w:t>
      </w:r>
      <w:r>
        <w:rPr>
          <w:lang w:val="en-US"/>
        </w:rPr>
        <w:t xml:space="preserve">, </w:t>
      </w:r>
      <w:r w:rsidR="006B227C">
        <w:t xml:space="preserve"> Re5.12</w:t>
      </w:r>
      <w:r>
        <w:rPr>
          <w:lang w:val="en-US"/>
        </w:rPr>
        <w:t xml:space="preserve">. </w:t>
      </w:r>
      <w:r>
        <w:rPr>
          <w:b/>
          <w:lang w:val="en-US"/>
        </w:rPr>
        <w:t>angels</w:t>
      </w:r>
      <w:r>
        <w:rPr>
          <w:lang w:val="en-US"/>
        </w:rPr>
        <w:t xml:space="preserve">. Col </w:t>
      </w:r>
      <w:r w:rsidR="006B227C">
        <w:t xml:space="preserve"> Col2.18</w:t>
      </w:r>
      <w:r>
        <w:rPr>
          <w:lang w:val="en-US"/>
        </w:rPr>
        <w:t xml:space="preserve">. </w:t>
      </w:r>
      <w:r>
        <w:rPr>
          <w:b/>
          <w:lang w:val="en-US"/>
        </w:rPr>
        <w:t>by inheritance</w:t>
      </w:r>
      <w:r>
        <w:rPr>
          <w:lang w:val="en-US"/>
        </w:rPr>
        <w:t xml:space="preserve">. Ps </w:t>
      </w:r>
      <w:r w:rsidR="006B227C">
        <w:t xml:space="preserve"> Ps2.7</w:t>
      </w:r>
      <w:r>
        <w:rPr>
          <w:lang w:val="en-US"/>
        </w:rPr>
        <w:t xml:space="preserve">, </w:t>
      </w:r>
      <w:r w:rsidR="006B227C">
        <w:t xml:space="preserve"> Ps2.8</w:t>
      </w:r>
      <w:r>
        <w:rPr>
          <w:lang w:val="en-US"/>
        </w:rPr>
        <w:t>. Ro *</w:t>
      </w:r>
      <w:r w:rsidR="006B227C">
        <w:t xml:space="preserve"> Ro8.17</w:t>
      </w:r>
      <w:r>
        <w:rPr>
          <w:lang w:val="en-US"/>
        </w:rPr>
        <w:t>. Ep +*</w:t>
      </w:r>
      <w:r w:rsidR="006B227C">
        <w:t xml:space="preserve">  Eph1.11</w:t>
      </w:r>
      <w:r>
        <w:rPr>
          <w:lang w:val="en-US"/>
        </w:rPr>
        <w:t xml:space="preserve">n. </w:t>
      </w:r>
      <w:r>
        <w:rPr>
          <w:b/>
          <w:lang w:val="en-US"/>
        </w:rPr>
        <w:t>more excellent name</w:t>
      </w:r>
      <w:r>
        <w:rPr>
          <w:lang w:val="en-US"/>
        </w:rPr>
        <w:t>. Is +*</w:t>
      </w:r>
      <w:r w:rsidR="006B227C">
        <w:t xml:space="preserve"> Is9.6</w:t>
      </w:r>
      <w:r>
        <w:rPr>
          <w:lang w:val="en-US"/>
        </w:rPr>
        <w:t>. Lk *</w:t>
      </w:r>
      <w:r w:rsidR="006B227C">
        <w:t xml:space="preserve"> Lk1.32</w:t>
      </w:r>
      <w:r>
        <w:rPr>
          <w:lang w:val="en-US"/>
        </w:rPr>
        <w:t xml:space="preserve">, </w:t>
      </w:r>
      <w:r w:rsidR="006B227C">
        <w:t xml:space="preserve"> Lk1.35</w:t>
      </w:r>
      <w:r>
        <w:rPr>
          <w:lang w:val="en-US"/>
        </w:rPr>
        <w:t>. Jn *</w:t>
      </w:r>
      <w:r w:rsidR="006B227C">
        <w:t xml:space="preserve"> Jn3.18</w:t>
      </w:r>
      <w:r>
        <w:rPr>
          <w:lang w:val="en-US"/>
        </w:rPr>
        <w:t xml:space="preserve">. Ep </w:t>
      </w:r>
      <w:r>
        <w:rPr>
          <w:rFonts w:ascii="Segoe UI Symbol" w:hAnsi="Segoe UI Symbol" w:cs="Segoe UI Symbol"/>
          <w:lang w:val="en-US"/>
        </w:rPr>
        <w:t>✓</w:t>
      </w:r>
      <w:r w:rsidR="006B227C">
        <w:t xml:space="preserve"> Eph1.21</w:t>
      </w:r>
      <w:r>
        <w:rPr>
          <w:lang w:val="en-US"/>
        </w:rPr>
        <w:t>. Ph *</w:t>
      </w:r>
      <w:r w:rsidR="006B227C">
        <w:t xml:space="preserve"> Php2.9-11</w:t>
      </w:r>
      <w:r>
        <w:rPr>
          <w:lang w:val="en-US"/>
        </w:rPr>
        <w:t xml:space="preserve">. </w:t>
      </w:r>
    </w:p>
    <w:p w:rsidR="003E23E9" w:rsidRDefault="003E23E9" w:rsidP="00710603">
      <w:pPr>
        <w:ind w:firstLine="360"/>
        <w:jc w:val="both"/>
      </w:pPr>
      <w:r>
        <w:rPr>
          <w:lang w:val="en-US"/>
        </w:rPr>
        <w:t xml:space="preserve">5. </w:t>
      </w:r>
      <w:r>
        <w:rPr>
          <w:b/>
          <w:lang w:val="en-US"/>
        </w:rPr>
        <w:t>which</w:t>
      </w:r>
      <w:r>
        <w:rPr>
          <w:lang w:val="en-US"/>
        </w:rPr>
        <w:t xml:space="preserve">. </w:t>
      </w:r>
      <w:r w:rsidR="006B227C">
        <w:t xml:space="preserve">  f85:85C</w:t>
      </w:r>
      <w:r>
        <w:rPr>
          <w:lang w:val="en-US"/>
        </w:rPr>
        <w:t>, Ge +</w:t>
      </w:r>
      <w:r w:rsidR="006B227C">
        <w:t xml:space="preserve"> Ge18.14</w:t>
      </w:r>
      <w:r>
        <w:rPr>
          <w:lang w:val="en-US"/>
        </w:rPr>
        <w:t xml:space="preserve">. </w:t>
      </w:r>
      <w:r>
        <w:rPr>
          <w:b/>
          <w:lang w:val="en-US"/>
        </w:rPr>
        <w:t>Thou</w:t>
      </w:r>
      <w:r>
        <w:rPr>
          <w:lang w:val="en-US"/>
        </w:rPr>
        <w:t xml:space="preserve">. He </w:t>
      </w:r>
      <w:r w:rsidR="006B227C">
        <w:t xml:space="preserve"> Heb5.5</w:t>
      </w:r>
      <w:r>
        <w:rPr>
          <w:lang w:val="en-US"/>
        </w:rPr>
        <w:t>. Ps *</w:t>
      </w:r>
      <w:r>
        <w:rPr>
          <w:rFonts w:ascii="MS Gothic" w:hAnsi="MS Gothic" w:cs="MS Gothic"/>
          <w:lang w:val="en-US"/>
        </w:rPr>
        <w:t>▶</w:t>
      </w:r>
      <w:r w:rsidR="006B227C">
        <w:t xml:space="preserve"> Ps2.7</w:t>
      </w:r>
      <w:r>
        <w:rPr>
          <w:lang w:val="en-US"/>
        </w:rPr>
        <w:t>. Ac *</w:t>
      </w:r>
      <w:r w:rsidR="006B227C">
        <w:t xml:space="preserve"> Ac13.33</w:t>
      </w:r>
      <w:r>
        <w:rPr>
          <w:lang w:val="en-US"/>
        </w:rPr>
        <w:t xml:space="preserve">. </w:t>
      </w:r>
      <w:r>
        <w:rPr>
          <w:b/>
          <w:lang w:val="en-US"/>
        </w:rPr>
        <w:t>begotten</w:t>
      </w:r>
      <w:r>
        <w:rPr>
          <w:lang w:val="en-US"/>
        </w:rPr>
        <w:t xml:space="preserve">. </w:t>
      </w:r>
      <w:r w:rsidR="006B227C">
        <w:t xml:space="preserve">  f22:22C</w:t>
      </w:r>
      <w:r>
        <w:rPr>
          <w:lang w:val="en-US"/>
        </w:rPr>
        <w:t>, Ps +</w:t>
      </w:r>
      <w:r w:rsidR="006B227C">
        <w:t xml:space="preserve"> Ps2.7</w:t>
      </w:r>
      <w:r>
        <w:rPr>
          <w:lang w:val="en-US"/>
        </w:rPr>
        <w:t xml:space="preserve">. </w:t>
      </w:r>
      <w:r>
        <w:rPr>
          <w:b/>
          <w:lang w:val="en-US"/>
        </w:rPr>
        <w:t>I will</w:t>
      </w:r>
      <w:r>
        <w:rPr>
          <w:lang w:val="en-US"/>
        </w:rPr>
        <w:t>. 2 S *</w:t>
      </w:r>
      <w:r>
        <w:rPr>
          <w:rFonts w:ascii="MS Gothic" w:hAnsi="MS Gothic" w:cs="MS Gothic"/>
          <w:lang w:val="en-US"/>
        </w:rPr>
        <w:t>▶</w:t>
      </w:r>
      <w:r w:rsidR="006B227C">
        <w:t xml:space="preserve"> 2Sa7.14</w:t>
      </w:r>
      <w:r>
        <w:rPr>
          <w:lang w:val="en-US"/>
        </w:rPr>
        <w:t xml:space="preserve">. 1 Ch </w:t>
      </w:r>
      <w:r w:rsidR="006B227C">
        <w:t xml:space="preserve"> 1Ch17.13</w:t>
      </w:r>
      <w:r>
        <w:rPr>
          <w:lang w:val="en-US"/>
        </w:rPr>
        <w:t xml:space="preserve">. </w:t>
      </w:r>
      <w:r w:rsidR="006B227C">
        <w:t xml:space="preserve"> 1Ch22.10</w:t>
      </w:r>
      <w:r>
        <w:rPr>
          <w:lang w:val="en-US"/>
        </w:rPr>
        <w:t xml:space="preserve">. </w:t>
      </w:r>
      <w:r w:rsidR="006B227C">
        <w:t xml:space="preserve"> 1Ch28.6</w:t>
      </w:r>
      <w:r>
        <w:rPr>
          <w:lang w:val="en-US"/>
        </w:rPr>
        <w:t>. Ps +*</w:t>
      </w:r>
      <w:r w:rsidR="006B227C">
        <w:t xml:space="preserve"> Ps89.26</w:t>
      </w:r>
      <w:r>
        <w:rPr>
          <w:lang w:val="en-US"/>
        </w:rPr>
        <w:t xml:space="preserve">, </w:t>
      </w:r>
      <w:r w:rsidR="006B227C">
        <w:t xml:space="preserve"> Ps89.27</w:t>
      </w:r>
      <w:r>
        <w:rPr>
          <w:lang w:val="en-US"/>
        </w:rPr>
        <w:t>. 2 Co +*</w:t>
      </w:r>
      <w:r w:rsidR="006B227C">
        <w:t xml:space="preserve"> 2Co6.18</w:t>
      </w:r>
      <w:r>
        <w:rPr>
          <w:lang w:val="en-US"/>
        </w:rPr>
        <w:t xml:space="preserve">. </w:t>
      </w:r>
    </w:p>
    <w:p w:rsidR="003E23E9" w:rsidRDefault="003E23E9" w:rsidP="00710603">
      <w:pPr>
        <w:ind w:firstLine="360"/>
        <w:jc w:val="both"/>
      </w:pPr>
      <w:r>
        <w:rPr>
          <w:lang w:val="en-US"/>
        </w:rPr>
        <w:t xml:space="preserve">6. </w:t>
      </w:r>
      <w:r>
        <w:rPr>
          <w:b/>
          <w:lang w:val="en-US"/>
        </w:rPr>
        <w:t>And again</w:t>
      </w:r>
      <w:r>
        <w:rPr>
          <w:lang w:val="en-US"/>
        </w:rPr>
        <w:t xml:space="preserve">, etc. </w:t>
      </w:r>
      <w:r>
        <w:rPr>
          <w:i/>
          <w:lang w:val="en-US"/>
        </w:rPr>
        <w:t>or</w:t>
      </w:r>
      <w:r>
        <w:rPr>
          <w:lang w:val="en-US"/>
        </w:rPr>
        <w:t xml:space="preserve">, When he bringeth again. He </w:t>
      </w:r>
      <w:r w:rsidR="006B227C">
        <w:t xml:space="preserve"> Heb10.5</w:t>
      </w:r>
      <w:r>
        <w:rPr>
          <w:lang w:val="en-US"/>
        </w:rPr>
        <w:t xml:space="preserve">. </w:t>
      </w:r>
      <w:r>
        <w:rPr>
          <w:b/>
          <w:lang w:val="en-US"/>
        </w:rPr>
        <w:t>the firstbegotten</w:t>
      </w:r>
      <w:r>
        <w:rPr>
          <w:lang w:val="en-US"/>
        </w:rPr>
        <w:t xml:space="preserve">. </w:t>
      </w:r>
      <w:r w:rsidR="006B227C">
        <w:t xml:space="preserve">  f22:22D</w:t>
      </w:r>
      <w:r>
        <w:rPr>
          <w:lang w:val="en-US"/>
        </w:rPr>
        <w:t>, Ro +</w:t>
      </w:r>
      <w:r w:rsidR="006B227C">
        <w:t xml:space="preserve"> Ro8.29</w:t>
      </w:r>
      <w:r>
        <w:rPr>
          <w:lang w:val="en-US"/>
        </w:rPr>
        <w:t>. ver. *</w:t>
      </w:r>
      <w:r w:rsidR="006B227C">
        <w:t xml:space="preserve"> Heb1.5</w:t>
      </w:r>
      <w:r>
        <w:rPr>
          <w:lang w:val="en-US"/>
        </w:rPr>
        <w:t xml:space="preserve">. Pr </w:t>
      </w:r>
      <w:r w:rsidR="006B227C">
        <w:t xml:space="preserve"> Pr8.24</w:t>
      </w:r>
      <w:r>
        <w:rPr>
          <w:lang w:val="en-US"/>
        </w:rPr>
        <w:t xml:space="preserve">, </w:t>
      </w:r>
      <w:r w:rsidR="006B227C">
        <w:t xml:space="preserve"> Pr8.25</w:t>
      </w:r>
      <w:r>
        <w:rPr>
          <w:lang w:val="en-US"/>
        </w:rPr>
        <w:t>. Jn *</w:t>
      </w:r>
      <w:r w:rsidR="006B227C">
        <w:t xml:space="preserve"> Jn1.14</w:t>
      </w:r>
      <w:r>
        <w:rPr>
          <w:lang w:val="en-US"/>
        </w:rPr>
        <w:t xml:space="preserve">, </w:t>
      </w:r>
      <w:r w:rsidR="006B227C">
        <w:t xml:space="preserve"> Jn1.18</w:t>
      </w:r>
      <w:r>
        <w:rPr>
          <w:lang w:val="en-US"/>
        </w:rPr>
        <w:t xml:space="preserve">. </w:t>
      </w:r>
      <w:r>
        <w:rPr>
          <w:rFonts w:ascii="Segoe UI Symbol" w:hAnsi="Segoe UI Symbol" w:cs="Segoe UI Symbol"/>
          <w:lang w:val="en-US"/>
        </w:rPr>
        <w:t>✓</w:t>
      </w:r>
      <w:r w:rsidR="006B227C">
        <w:t xml:space="preserve"> Jn3.16</w:t>
      </w:r>
      <w:r>
        <w:rPr>
          <w:lang w:val="en-US"/>
        </w:rPr>
        <w:t>. Ro +*</w:t>
      </w:r>
      <w:r w:rsidR="006B227C">
        <w:t xml:space="preserve"> Ro8.29</w:t>
      </w:r>
      <w:r>
        <w:rPr>
          <w:lang w:val="en-US"/>
        </w:rPr>
        <w:t>. Col +*</w:t>
      </w:r>
      <w:r w:rsidR="006B227C">
        <w:t xml:space="preserve"> Col1.15</w:t>
      </w:r>
      <w:r>
        <w:rPr>
          <w:lang w:val="en-US"/>
        </w:rPr>
        <w:t xml:space="preserve">, </w:t>
      </w:r>
      <w:r w:rsidR="006B227C">
        <w:t xml:space="preserve"> Col1.18</w:t>
      </w:r>
      <w:r>
        <w:rPr>
          <w:lang w:val="en-US"/>
        </w:rPr>
        <w:t>. 1 J *</w:t>
      </w:r>
      <w:r w:rsidR="006B227C">
        <w:t xml:space="preserve"> 1Jn4.9</w:t>
      </w:r>
      <w:r>
        <w:rPr>
          <w:lang w:val="en-US"/>
        </w:rPr>
        <w:t>. Re +*</w:t>
      </w:r>
      <w:r w:rsidR="006B227C">
        <w:t xml:space="preserve"> Re1.5</w:t>
      </w:r>
      <w:r>
        <w:rPr>
          <w:lang w:val="en-US"/>
        </w:rPr>
        <w:t>. *</w:t>
      </w:r>
      <w:r w:rsidR="006B227C">
        <w:t xml:space="preserve"> Re3.14</w:t>
      </w:r>
      <w:r>
        <w:rPr>
          <w:lang w:val="en-US"/>
        </w:rPr>
        <w:t xml:space="preserve">. </w:t>
      </w:r>
      <w:r w:rsidR="006B227C">
        <w:t xml:space="preserve"> Re19.10</w:t>
      </w:r>
      <w:r>
        <w:rPr>
          <w:lang w:val="en-US"/>
        </w:rPr>
        <w:t xml:space="preserve">. </w:t>
      </w:r>
      <w:r>
        <w:rPr>
          <w:b/>
          <w:lang w:val="en-US"/>
        </w:rPr>
        <w:t>world</w:t>
      </w:r>
      <w:r>
        <w:rPr>
          <w:lang w:val="en-US"/>
        </w:rPr>
        <w:t xml:space="preserve">. Gr. </w:t>
      </w:r>
      <w:r>
        <w:rPr>
          <w:i/>
          <w:lang w:val="en-US"/>
        </w:rPr>
        <w:t>oikoumene,</w:t>
      </w:r>
      <w:r>
        <w:rPr>
          <w:lang w:val="en-US"/>
        </w:rPr>
        <w:t xml:space="preserve"> Mt +</w:t>
      </w:r>
      <w:r w:rsidR="006B227C">
        <w:t xml:space="preserve"> Mt24.14</w:t>
      </w:r>
      <w:r>
        <w:rPr>
          <w:lang w:val="en-US"/>
        </w:rPr>
        <w:t xml:space="preserve">. </w:t>
      </w:r>
      <w:r w:rsidR="006B227C">
        <w:t xml:space="preserve">  f24:24B</w:t>
      </w:r>
      <w:r>
        <w:rPr>
          <w:lang w:val="en-US"/>
        </w:rPr>
        <w:t>, Ge +</w:t>
      </w:r>
      <w:r w:rsidR="006B227C">
        <w:t xml:space="preserve"> Ge23.16</w:t>
      </w:r>
      <w:r>
        <w:rPr>
          <w:lang w:val="en-US"/>
        </w:rPr>
        <w:t xml:space="preserve">. He </w:t>
      </w:r>
      <w:r w:rsidR="006B227C">
        <w:t xml:space="preserve"> Heb2.5</w:t>
      </w:r>
      <w:r>
        <w:rPr>
          <w:lang w:val="en-US"/>
        </w:rPr>
        <w:t xml:space="preserve">. </w:t>
      </w:r>
      <w:r>
        <w:rPr>
          <w:b/>
          <w:lang w:val="en-US"/>
        </w:rPr>
        <w:t>And let</w:t>
      </w:r>
      <w:r>
        <w:rPr>
          <w:lang w:val="en-US"/>
        </w:rPr>
        <w:t>. Dt *</w:t>
      </w:r>
      <w:r>
        <w:rPr>
          <w:rFonts w:ascii="MS Gothic" w:hAnsi="MS Gothic" w:cs="MS Gothic"/>
          <w:lang w:val="en-US"/>
        </w:rPr>
        <w:t>▶</w:t>
      </w:r>
      <w:r w:rsidR="006B227C">
        <w:t xml:space="preserve"> Dt32.43</w:t>
      </w:r>
      <w:r>
        <w:rPr>
          <w:lang w:val="en-US"/>
        </w:rPr>
        <w:t>, LXX. Ps *</w:t>
      </w:r>
      <w:r w:rsidR="006B227C">
        <w:t xml:space="preserve"> Ps97.7</w:t>
      </w:r>
      <w:r>
        <w:rPr>
          <w:lang w:val="en-US"/>
        </w:rPr>
        <w:t>. Mt +*</w:t>
      </w:r>
      <w:r w:rsidR="006B227C">
        <w:t xml:space="preserve"> Mt14.33</w:t>
      </w:r>
      <w:r>
        <w:rPr>
          <w:lang w:val="en-US"/>
        </w:rPr>
        <w:t>. Lk *</w:t>
      </w:r>
      <w:r w:rsidR="006B227C">
        <w:t xml:space="preserve"> Lk2.9-14</w:t>
      </w:r>
      <w:r>
        <w:rPr>
          <w:lang w:val="en-US"/>
        </w:rPr>
        <w:t xml:space="preserve">. 1 P </w:t>
      </w:r>
      <w:r>
        <w:rPr>
          <w:rFonts w:ascii="Segoe UI Symbol" w:hAnsi="Segoe UI Symbol" w:cs="Segoe UI Symbol"/>
          <w:lang w:val="en-US"/>
        </w:rPr>
        <w:t>✓</w:t>
      </w:r>
      <w:r w:rsidR="006B227C">
        <w:t xml:space="preserve"> 1Pe3.22</w:t>
      </w:r>
      <w:r>
        <w:rPr>
          <w:lang w:val="en-US"/>
        </w:rPr>
        <w:t xml:space="preserve">. Re </w:t>
      </w:r>
      <w:r>
        <w:rPr>
          <w:rFonts w:ascii="Segoe UI Symbol" w:hAnsi="Segoe UI Symbol" w:cs="Segoe UI Symbol"/>
          <w:lang w:val="en-US"/>
        </w:rPr>
        <w:t>✓</w:t>
      </w:r>
      <w:r w:rsidR="006B227C">
        <w:t xml:space="preserve"> Re5.9-14</w:t>
      </w:r>
      <w:r>
        <w:rPr>
          <w:lang w:val="en-US"/>
        </w:rPr>
        <w:t xml:space="preserve">. </w:t>
      </w:r>
      <w:r>
        <w:rPr>
          <w:b/>
          <w:lang w:val="en-US"/>
        </w:rPr>
        <w:t>the angels</w:t>
      </w:r>
      <w:r>
        <w:rPr>
          <w:lang w:val="en-US"/>
        </w:rPr>
        <w:t>. Mt *</w:t>
      </w:r>
      <w:r w:rsidR="006B227C">
        <w:t xml:space="preserve"> Mt25.31</w:t>
      </w:r>
      <w:r>
        <w:rPr>
          <w:lang w:val="en-US"/>
        </w:rPr>
        <w:t xml:space="preserve">. Mk </w:t>
      </w:r>
      <w:r w:rsidR="006B227C">
        <w:t xml:space="preserve"> Mk8.38</w:t>
      </w:r>
      <w:r>
        <w:rPr>
          <w:lang w:val="en-US"/>
        </w:rPr>
        <w:t xml:space="preserve">. Lk </w:t>
      </w:r>
      <w:r w:rsidR="006B227C">
        <w:t xml:space="preserve"> Lk12.8</w:t>
      </w:r>
      <w:r>
        <w:rPr>
          <w:lang w:val="en-US"/>
        </w:rPr>
        <w:t xml:space="preserve">, </w:t>
      </w:r>
      <w:r w:rsidR="006B227C">
        <w:t xml:space="preserve"> Lk12.9</w:t>
      </w:r>
      <w:r>
        <w:rPr>
          <w:lang w:val="en-US"/>
        </w:rPr>
        <w:t xml:space="preserve">. </w:t>
      </w:r>
      <w:r w:rsidR="006B227C">
        <w:t xml:space="preserve"> Lk15.10</w:t>
      </w:r>
      <w:r>
        <w:rPr>
          <w:lang w:val="en-US"/>
        </w:rPr>
        <w:t xml:space="preserve">. Jn </w:t>
      </w:r>
      <w:r w:rsidR="006B227C">
        <w:t xml:space="preserve"> Jn1.51</w:t>
      </w:r>
      <w:r>
        <w:rPr>
          <w:lang w:val="en-US"/>
        </w:rPr>
        <w:t xml:space="preserve">. Ac </w:t>
      </w:r>
      <w:r w:rsidR="006B227C">
        <w:t xml:space="preserve"> Ac10.3</w:t>
      </w:r>
      <w:r>
        <w:rPr>
          <w:lang w:val="en-US"/>
        </w:rPr>
        <w:t xml:space="preserve">. Ga </w:t>
      </w:r>
      <w:r w:rsidR="006B227C">
        <w:t xml:space="preserve"> Ga4.14</w:t>
      </w:r>
      <w:r>
        <w:rPr>
          <w:lang w:val="en-US"/>
        </w:rPr>
        <w:t xml:space="preserve">. </w:t>
      </w:r>
      <w:r>
        <w:rPr>
          <w:b/>
          <w:lang w:val="en-US"/>
        </w:rPr>
        <w:t>worship him</w:t>
      </w:r>
      <w:r>
        <w:rPr>
          <w:lang w:val="en-US"/>
        </w:rPr>
        <w:t>. T#79. Ps *</w:t>
      </w:r>
      <w:r w:rsidR="006B227C">
        <w:t xml:space="preserve"> Ps2.12</w:t>
      </w:r>
      <w:r>
        <w:rPr>
          <w:lang w:val="en-US"/>
        </w:rPr>
        <w:t xml:space="preserve">. Is </w:t>
      </w:r>
      <w:r w:rsidR="006B227C">
        <w:t xml:space="preserve"> Is49.23</w:t>
      </w:r>
      <w:r>
        <w:rPr>
          <w:lang w:val="en-US"/>
        </w:rPr>
        <w:t xml:space="preserve">. Mt </w:t>
      </w:r>
      <w:r w:rsidR="006B227C">
        <w:t xml:space="preserve"> Mt2.1</w:t>
      </w:r>
      <w:r>
        <w:rPr>
          <w:lang w:val="en-US"/>
        </w:rPr>
        <w:t xml:space="preserve">, </w:t>
      </w:r>
      <w:r w:rsidR="006B227C">
        <w:t xml:space="preserve"> Mt2.2</w:t>
      </w:r>
      <w:r>
        <w:rPr>
          <w:lang w:val="en-US"/>
        </w:rPr>
        <w:t xml:space="preserve">. </w:t>
      </w:r>
      <w:r w:rsidR="006B227C">
        <w:t xml:space="preserve"> Mt4.10</w:t>
      </w:r>
      <w:r>
        <w:rPr>
          <w:lang w:val="en-US"/>
        </w:rPr>
        <w:t xml:space="preserve">. </w:t>
      </w:r>
      <w:r w:rsidR="006B227C">
        <w:t xml:space="preserve"> Mt8.2</w:t>
      </w:r>
      <w:r>
        <w:rPr>
          <w:lang w:val="en-US"/>
        </w:rPr>
        <w:t>. +*</w:t>
      </w:r>
      <w:r w:rsidR="006B227C">
        <w:t xml:space="preserve"> Mt14.33</w:t>
      </w:r>
      <w:r>
        <w:rPr>
          <w:lang w:val="en-US"/>
        </w:rPr>
        <w:t xml:space="preserve">. </w:t>
      </w:r>
      <w:r w:rsidR="006B227C">
        <w:t xml:space="preserve"> Mt28.9</w:t>
      </w:r>
      <w:r>
        <w:rPr>
          <w:lang w:val="en-US"/>
        </w:rPr>
        <w:t xml:space="preserve">, </w:t>
      </w:r>
      <w:r w:rsidR="006B227C">
        <w:t xml:space="preserve"> Mt28.16</w:t>
      </w:r>
      <w:r>
        <w:rPr>
          <w:lang w:val="en-US"/>
        </w:rPr>
        <w:t xml:space="preserve">, </w:t>
      </w:r>
      <w:r w:rsidR="006B227C">
        <w:t xml:space="preserve"> Mt28.17</w:t>
      </w:r>
      <w:r>
        <w:rPr>
          <w:lang w:val="en-US"/>
        </w:rPr>
        <w:t xml:space="preserve">, </w:t>
      </w:r>
      <w:r w:rsidR="006B227C">
        <w:t xml:space="preserve"> </w:t>
      </w:r>
      <w:r w:rsidR="006B227C">
        <w:lastRenderedPageBreak/>
        <w:t>Mt28.19</w:t>
      </w:r>
      <w:r>
        <w:rPr>
          <w:lang w:val="en-US"/>
        </w:rPr>
        <w:t xml:space="preserve">. Lk </w:t>
      </w:r>
      <w:r>
        <w:rPr>
          <w:rFonts w:ascii="MS Gothic" w:hAnsi="MS Gothic" w:cs="MS Gothic"/>
          <w:lang w:val="en-US"/>
        </w:rPr>
        <w:t>◐</w:t>
      </w:r>
      <w:r w:rsidR="006B227C">
        <w:t xml:space="preserve"> Lk14.10</w:t>
      </w:r>
      <w:r>
        <w:rPr>
          <w:lang w:val="en-US"/>
        </w:rPr>
        <w:t xml:space="preserve">. </w:t>
      </w:r>
      <w:r>
        <w:rPr>
          <w:rFonts w:ascii="Segoe UI Symbol" w:hAnsi="Segoe UI Symbol" w:cs="Segoe UI Symbol"/>
          <w:lang w:val="en-US"/>
        </w:rPr>
        <w:t>✓</w:t>
      </w:r>
      <w:r w:rsidR="006B227C">
        <w:t xml:space="preserve"> Lk24.51</w:t>
      </w:r>
      <w:r>
        <w:rPr>
          <w:lang w:val="en-US"/>
        </w:rPr>
        <w:t xml:space="preserve">, </w:t>
      </w:r>
      <w:r w:rsidR="006B227C">
        <w:t xml:space="preserve"> Lk24.52</w:t>
      </w:r>
      <w:r>
        <w:rPr>
          <w:lang w:val="en-US"/>
        </w:rPr>
        <w:t xml:space="preserve">. Jn </w:t>
      </w:r>
      <w:r>
        <w:rPr>
          <w:rFonts w:ascii="Segoe UI Symbol" w:hAnsi="Segoe UI Symbol" w:cs="Segoe UI Symbol"/>
          <w:lang w:val="en-US"/>
        </w:rPr>
        <w:t>✓</w:t>
      </w:r>
      <w:r w:rsidR="006B227C">
        <w:t xml:space="preserve"> Jn5.23</w:t>
      </w:r>
      <w:r>
        <w:rPr>
          <w:lang w:val="en-US"/>
        </w:rPr>
        <w:t>. Ac +</w:t>
      </w:r>
      <w:r>
        <w:rPr>
          <w:rFonts w:ascii="Segoe UI Symbol" w:hAnsi="Segoe UI Symbol" w:cs="Segoe UI Symbol"/>
          <w:lang w:val="en-US"/>
        </w:rPr>
        <w:t>✓</w:t>
      </w:r>
      <w:r w:rsidR="006B227C">
        <w:t xml:space="preserve">  Ac7.59</w:t>
      </w:r>
      <w:r>
        <w:rPr>
          <w:lang w:val="en-US"/>
        </w:rPr>
        <w:t xml:space="preserve">n. </w:t>
      </w:r>
      <w:r>
        <w:rPr>
          <w:rFonts w:ascii="MS Gothic" w:hAnsi="MS Gothic" w:cs="MS Gothic"/>
          <w:lang w:val="en-US"/>
        </w:rPr>
        <w:t>◐</w:t>
      </w:r>
      <w:r w:rsidR="006B227C">
        <w:t xml:space="preserve"> Ac10.25</w:t>
      </w:r>
      <w:r>
        <w:rPr>
          <w:lang w:val="en-US"/>
        </w:rPr>
        <w:t xml:space="preserve">. 2 Co </w:t>
      </w:r>
      <w:r w:rsidR="006B227C">
        <w:t xml:space="preserve"> 2Co13.14</w:t>
      </w:r>
      <w:r>
        <w:rPr>
          <w:lang w:val="en-US"/>
        </w:rPr>
        <w:t>. Ph *</w:t>
      </w:r>
      <w:r w:rsidR="006B227C">
        <w:t xml:space="preserve"> Php2.9-11</w:t>
      </w:r>
      <w:r>
        <w:rPr>
          <w:lang w:val="en-US"/>
        </w:rPr>
        <w:t xml:space="preserve">. Col </w:t>
      </w:r>
      <w:r>
        <w:rPr>
          <w:rFonts w:ascii="MS Gothic" w:hAnsi="MS Gothic" w:cs="MS Gothic"/>
          <w:lang w:val="en-US"/>
        </w:rPr>
        <w:t>◐</w:t>
      </w:r>
      <w:r w:rsidR="006B227C">
        <w:t xml:space="preserve"> Col2.18</w:t>
      </w:r>
      <w:r>
        <w:rPr>
          <w:lang w:val="en-US"/>
        </w:rPr>
        <w:t xml:space="preserve">. 2 P </w:t>
      </w:r>
      <w:r w:rsidR="006B227C">
        <w:t xml:space="preserve"> 2Pe1.17</w:t>
      </w:r>
      <w:r>
        <w:rPr>
          <w:lang w:val="en-US"/>
        </w:rPr>
        <w:t xml:space="preserve">. </w:t>
      </w:r>
      <w:r w:rsidR="006B227C">
        <w:t xml:space="preserve"> 2Pe3.18</w:t>
      </w:r>
      <w:r>
        <w:rPr>
          <w:lang w:val="en-US"/>
        </w:rPr>
        <w:t>. Re +*</w:t>
      </w:r>
      <w:r w:rsidR="006B227C">
        <w:t xml:space="preserve"> Re5.12</w:t>
      </w:r>
      <w:r>
        <w:rPr>
          <w:lang w:val="en-US"/>
        </w:rPr>
        <w:t xml:space="preserve">. </w:t>
      </w:r>
    </w:p>
    <w:p w:rsidR="003E23E9" w:rsidRDefault="003E23E9" w:rsidP="00710603">
      <w:pPr>
        <w:ind w:firstLine="360"/>
        <w:jc w:val="both"/>
      </w:pPr>
      <w:r>
        <w:rPr>
          <w:lang w:val="en-US"/>
        </w:rPr>
        <w:t xml:space="preserve">7. </w:t>
      </w:r>
      <w:r>
        <w:rPr>
          <w:b/>
          <w:lang w:val="en-US"/>
        </w:rPr>
        <w:t>of</w:t>
      </w:r>
      <w:r>
        <w:rPr>
          <w:lang w:val="en-US"/>
        </w:rPr>
        <w:t xml:space="preserve">. Gr. unto. </w:t>
      </w:r>
      <w:r>
        <w:rPr>
          <w:b/>
          <w:lang w:val="en-US"/>
        </w:rPr>
        <w:t>Who maketh</w:t>
      </w:r>
      <w:r>
        <w:rPr>
          <w:lang w:val="en-US"/>
        </w:rPr>
        <w:t xml:space="preserve">. ver. </w:t>
      </w:r>
      <w:r w:rsidR="006B227C">
        <w:t xml:space="preserve"> Heb1.14</w:t>
      </w:r>
      <w:r>
        <w:rPr>
          <w:lang w:val="en-US"/>
        </w:rPr>
        <w:t xml:space="preserve">. 2 K </w:t>
      </w:r>
      <w:r w:rsidR="006B227C">
        <w:t xml:space="preserve"> 2Ki2.11</w:t>
      </w:r>
      <w:r>
        <w:rPr>
          <w:lang w:val="en-US"/>
        </w:rPr>
        <w:t xml:space="preserve">. </w:t>
      </w:r>
      <w:r w:rsidR="006B227C">
        <w:t xml:space="preserve"> 2Ki6.17</w:t>
      </w:r>
      <w:r>
        <w:rPr>
          <w:lang w:val="en-US"/>
        </w:rPr>
        <w:t xml:space="preserve">. Ps </w:t>
      </w:r>
      <w:r>
        <w:rPr>
          <w:rFonts w:ascii="MS Gothic" w:hAnsi="MS Gothic" w:cs="MS Gothic"/>
          <w:lang w:val="en-US"/>
        </w:rPr>
        <w:t>▶</w:t>
      </w:r>
      <w:r w:rsidR="006B227C">
        <w:t xml:space="preserve"> Ps104.4</w:t>
      </w:r>
      <w:r>
        <w:rPr>
          <w:lang w:val="en-US"/>
        </w:rPr>
        <w:t xml:space="preserve">. Is </w:t>
      </w:r>
      <w:r w:rsidR="006B227C">
        <w:t xml:space="preserve"> Is6.2</w:t>
      </w:r>
      <w:r>
        <w:rPr>
          <w:lang w:val="en-US"/>
        </w:rPr>
        <w:t xml:space="preserve">h. Ezk </w:t>
      </w:r>
      <w:r w:rsidR="006B227C">
        <w:t xml:space="preserve"> Eze1.13</w:t>
      </w:r>
      <w:r>
        <w:rPr>
          <w:lang w:val="en-US"/>
        </w:rPr>
        <w:t xml:space="preserve">, </w:t>
      </w:r>
      <w:r w:rsidR="006B227C">
        <w:t xml:space="preserve"> Eze1.14</w:t>
      </w:r>
      <w:r>
        <w:rPr>
          <w:lang w:val="en-US"/>
        </w:rPr>
        <w:t xml:space="preserve">. Da </w:t>
      </w:r>
      <w:r w:rsidR="006B227C">
        <w:t xml:space="preserve"> Da7.10</w:t>
      </w:r>
      <w:r>
        <w:rPr>
          <w:lang w:val="en-US"/>
        </w:rPr>
        <w:t xml:space="preserve">. Zc </w:t>
      </w:r>
      <w:r w:rsidR="006B227C">
        <w:t xml:space="preserve"> Zec6.5</w:t>
      </w:r>
      <w:r>
        <w:rPr>
          <w:lang w:val="en-US"/>
        </w:rPr>
        <w:t xml:space="preserve">. </w:t>
      </w:r>
      <w:r>
        <w:rPr>
          <w:b/>
          <w:lang w:val="en-US"/>
        </w:rPr>
        <w:t>his angels</w:t>
      </w:r>
      <w:r>
        <w:rPr>
          <w:lang w:val="en-US"/>
        </w:rPr>
        <w:t xml:space="preserve">. Ps </w:t>
      </w:r>
      <w:r w:rsidR="006B227C">
        <w:t xml:space="preserve"> Ps148.8</w:t>
      </w:r>
      <w:r>
        <w:rPr>
          <w:lang w:val="en-US"/>
        </w:rPr>
        <w:t xml:space="preserve">. </w:t>
      </w:r>
      <w:r>
        <w:rPr>
          <w:b/>
          <w:lang w:val="en-US"/>
        </w:rPr>
        <w:t>spirits</w:t>
      </w:r>
      <w:r>
        <w:rPr>
          <w:lang w:val="en-US"/>
        </w:rPr>
        <w:t xml:space="preserve">. Gr. </w:t>
      </w:r>
      <w:r>
        <w:rPr>
          <w:i/>
          <w:lang w:val="en-US"/>
        </w:rPr>
        <w:t>pneuma,</w:t>
      </w:r>
      <w:r>
        <w:rPr>
          <w:lang w:val="en-US"/>
        </w:rPr>
        <w:t xml:space="preserve"> Lk +</w:t>
      </w:r>
      <w:r w:rsidR="006B227C">
        <w:t xml:space="preserve"> Lk24.37</w:t>
      </w:r>
      <w:r>
        <w:rPr>
          <w:lang w:val="en-US"/>
        </w:rPr>
        <w:t xml:space="preserve">. </w:t>
      </w:r>
      <w:r>
        <w:rPr>
          <w:b/>
          <w:lang w:val="en-US"/>
        </w:rPr>
        <w:t>ministers</w:t>
      </w:r>
      <w:r>
        <w:rPr>
          <w:lang w:val="en-US"/>
        </w:rPr>
        <w:t xml:space="preserve">. ver. </w:t>
      </w:r>
      <w:r w:rsidR="006B227C">
        <w:t xml:space="preserve"> Heb1.14</w:t>
      </w:r>
      <w:r>
        <w:rPr>
          <w:lang w:val="en-US"/>
        </w:rPr>
        <w:t xml:space="preserve">. He </w:t>
      </w:r>
      <w:r w:rsidR="006B227C">
        <w:t xml:space="preserve"> Heb8.2</w:t>
      </w:r>
      <w:r>
        <w:rPr>
          <w:lang w:val="en-US"/>
        </w:rPr>
        <w:t xml:space="preserve">, </w:t>
      </w:r>
      <w:r w:rsidR="006B227C">
        <w:t xml:space="preserve"> Heb8.6</w:t>
      </w:r>
      <w:r>
        <w:rPr>
          <w:lang w:val="en-US"/>
        </w:rPr>
        <w:t xml:space="preserve">. </w:t>
      </w:r>
      <w:r w:rsidR="006B227C">
        <w:t xml:space="preserve"> Heb9.21</w:t>
      </w:r>
      <w:r>
        <w:rPr>
          <w:lang w:val="en-US"/>
        </w:rPr>
        <w:t xml:space="preserve">. </w:t>
      </w:r>
      <w:r w:rsidR="006B227C">
        <w:t xml:space="preserve"> Heb10.11</w:t>
      </w:r>
      <w:r>
        <w:rPr>
          <w:lang w:val="en-US"/>
        </w:rPr>
        <w:t xml:space="preserve">. Ps </w:t>
      </w:r>
      <w:r w:rsidR="006B227C">
        <w:t xml:space="preserve"> Ps103.20</w:t>
      </w:r>
      <w:r>
        <w:rPr>
          <w:lang w:val="en-US"/>
        </w:rPr>
        <w:t xml:space="preserve">, </w:t>
      </w:r>
      <w:r w:rsidR="006B227C">
        <w:t xml:space="preserve"> Ps103.21</w:t>
      </w:r>
      <w:r>
        <w:rPr>
          <w:lang w:val="en-US"/>
        </w:rPr>
        <w:t>. Da *</w:t>
      </w:r>
      <w:r w:rsidR="006B227C">
        <w:t xml:space="preserve"> Da9.21</w:t>
      </w:r>
      <w:r>
        <w:rPr>
          <w:lang w:val="en-US"/>
        </w:rPr>
        <w:t>. Lk +</w:t>
      </w:r>
      <w:r w:rsidR="006B227C">
        <w:t xml:space="preserve"> Lk1.23</w:t>
      </w:r>
      <w:r>
        <w:rPr>
          <w:lang w:val="en-US"/>
        </w:rPr>
        <w:t xml:space="preserve">g. </w:t>
      </w:r>
      <w:r>
        <w:rPr>
          <w:b/>
          <w:lang w:val="en-US"/>
        </w:rPr>
        <w:t>a flame</w:t>
      </w:r>
      <w:r>
        <w:rPr>
          <w:lang w:val="en-US"/>
        </w:rPr>
        <w:t xml:space="preserve">. 2 K </w:t>
      </w:r>
      <w:r w:rsidR="006B227C">
        <w:t xml:space="preserve"> 2Ki1.10</w:t>
      </w:r>
      <w:r>
        <w:rPr>
          <w:lang w:val="en-US"/>
        </w:rPr>
        <w:t xml:space="preserve">. </w:t>
      </w:r>
      <w:r w:rsidR="006B227C">
        <w:t xml:space="preserve"> 2Ki2.11</w:t>
      </w:r>
      <w:r>
        <w:rPr>
          <w:lang w:val="en-US"/>
        </w:rPr>
        <w:t>. *</w:t>
      </w:r>
      <w:r w:rsidR="006B227C">
        <w:t xml:space="preserve"> 2Ki6.17</w:t>
      </w:r>
      <w:r>
        <w:rPr>
          <w:lang w:val="en-US"/>
        </w:rPr>
        <w:t xml:space="preserve">. </w:t>
      </w:r>
    </w:p>
    <w:p w:rsidR="003E23E9" w:rsidRDefault="003E23E9" w:rsidP="00710603">
      <w:pPr>
        <w:ind w:firstLine="360"/>
        <w:jc w:val="both"/>
      </w:pPr>
      <w:r>
        <w:rPr>
          <w:lang w:val="en-US"/>
        </w:rPr>
        <w:t xml:space="preserve">8. </w:t>
      </w:r>
      <w:r>
        <w:rPr>
          <w:b/>
          <w:lang w:val="en-US"/>
        </w:rPr>
        <w:t>Son</w:t>
      </w:r>
      <w:r>
        <w:rPr>
          <w:lang w:val="en-US"/>
        </w:rPr>
        <w:t>. ver. +</w:t>
      </w:r>
      <w:r w:rsidR="006B227C">
        <w:t xml:space="preserve"> Heb1.2</w:t>
      </w:r>
      <w:r>
        <w:rPr>
          <w:lang w:val="en-US"/>
        </w:rPr>
        <w:t>. Jn +*</w:t>
      </w:r>
      <w:r w:rsidR="006B227C">
        <w:t xml:space="preserve"> Jn8.35</w:t>
      </w:r>
      <w:r>
        <w:rPr>
          <w:lang w:val="en-US"/>
        </w:rPr>
        <w:t xml:space="preserve">. </w:t>
      </w:r>
      <w:r>
        <w:rPr>
          <w:b/>
          <w:lang w:val="en-US"/>
        </w:rPr>
        <w:t>Thy throne</w:t>
      </w:r>
      <w:r>
        <w:rPr>
          <w:lang w:val="en-US"/>
        </w:rPr>
        <w:t xml:space="preserve">. </w:t>
      </w:r>
      <w:r w:rsidR="006B227C">
        <w:t xml:space="preserve">  f92:92A</w:t>
      </w:r>
      <w:r>
        <w:rPr>
          <w:lang w:val="en-US"/>
        </w:rPr>
        <w:t>, Mt +</w:t>
      </w:r>
      <w:r w:rsidR="006B227C">
        <w:t xml:space="preserve"> Mt1.23</w:t>
      </w:r>
      <w:r>
        <w:rPr>
          <w:lang w:val="en-US"/>
        </w:rPr>
        <w:t xml:space="preserve">. </w:t>
      </w:r>
      <w:r w:rsidR="006B227C">
        <w:t xml:space="preserve">  f22:22D</w:t>
      </w:r>
      <w:r>
        <w:rPr>
          <w:lang w:val="en-US"/>
        </w:rPr>
        <w:t>, Ps +</w:t>
      </w:r>
      <w:r w:rsidR="006B227C">
        <w:t xml:space="preserve"> Ps45.6</w:t>
      </w:r>
      <w:r>
        <w:rPr>
          <w:lang w:val="en-US"/>
        </w:rPr>
        <w:t>. Ps +*</w:t>
      </w:r>
      <w:r>
        <w:rPr>
          <w:rFonts w:ascii="MS Gothic" w:hAnsi="MS Gothic" w:cs="MS Gothic"/>
          <w:lang w:val="en-US"/>
        </w:rPr>
        <w:t>▶</w:t>
      </w:r>
      <w:r w:rsidR="006B227C">
        <w:t xml:space="preserve"> Ps45.6</w:t>
      </w:r>
      <w:r>
        <w:rPr>
          <w:lang w:val="en-US"/>
        </w:rPr>
        <w:t xml:space="preserve">, </w:t>
      </w:r>
      <w:r w:rsidR="006B227C">
        <w:t xml:space="preserve"> Ps45.7</w:t>
      </w:r>
      <w:r>
        <w:rPr>
          <w:lang w:val="en-US"/>
        </w:rPr>
        <w:t xml:space="preserve">. </w:t>
      </w:r>
      <w:r w:rsidR="006B227C">
        <w:t xml:space="preserve"> Ps93.2</w:t>
      </w:r>
      <w:r>
        <w:rPr>
          <w:lang w:val="en-US"/>
        </w:rPr>
        <w:t xml:space="preserve">. </w:t>
      </w:r>
      <w:r w:rsidR="006B227C">
        <w:t xml:space="preserve"> Ps110.2</w:t>
      </w:r>
      <w:r>
        <w:rPr>
          <w:lang w:val="en-US"/>
        </w:rPr>
        <w:t xml:space="preserve">. Jn </w:t>
      </w:r>
      <w:r w:rsidR="006B227C">
        <w:t xml:space="preserve"> Jn16.15</w:t>
      </w:r>
      <w:r>
        <w:rPr>
          <w:lang w:val="en-US"/>
        </w:rPr>
        <w:t>. Re +*</w:t>
      </w:r>
      <w:r w:rsidR="006B227C">
        <w:t xml:space="preserve"> Re3.21</w:t>
      </w:r>
      <w:r>
        <w:rPr>
          <w:lang w:val="en-US"/>
        </w:rPr>
        <w:t xml:space="preserve">. </w:t>
      </w:r>
      <w:r>
        <w:rPr>
          <w:b/>
          <w:lang w:val="en-US"/>
        </w:rPr>
        <w:t>O God</w:t>
      </w:r>
      <w:r>
        <w:rPr>
          <w:lang w:val="en-US"/>
        </w:rPr>
        <w:t xml:space="preserve">. He </w:t>
      </w:r>
      <w:r w:rsidR="006B227C">
        <w:t xml:space="preserve"> Heb3.3</w:t>
      </w:r>
      <w:r>
        <w:rPr>
          <w:lang w:val="en-US"/>
        </w:rPr>
        <w:t xml:space="preserve">, </w:t>
      </w:r>
      <w:r w:rsidR="006B227C">
        <w:t xml:space="preserve"> Heb3.4</w:t>
      </w:r>
      <w:r>
        <w:rPr>
          <w:lang w:val="en-US"/>
        </w:rPr>
        <w:t xml:space="preserve">. Ex </w:t>
      </w:r>
      <w:r w:rsidR="006B227C">
        <w:t xml:space="preserve"> Ex7.1</w:t>
      </w:r>
      <w:r>
        <w:rPr>
          <w:lang w:val="en-US"/>
        </w:rPr>
        <w:t xml:space="preserve">. </w:t>
      </w:r>
      <w:r w:rsidR="006B227C">
        <w:t xml:space="preserve"> Ex21.6</w:t>
      </w:r>
      <w:r>
        <w:rPr>
          <w:lang w:val="en-US"/>
        </w:rPr>
        <w:t xml:space="preserve">. </w:t>
      </w:r>
      <w:r w:rsidR="006B227C">
        <w:t xml:space="preserve"> Ex22.8</w:t>
      </w:r>
      <w:r>
        <w:rPr>
          <w:lang w:val="en-US"/>
        </w:rPr>
        <w:t xml:space="preserve">, </w:t>
      </w:r>
      <w:r w:rsidR="006B227C">
        <w:t xml:space="preserve"> Ex22.9</w:t>
      </w:r>
      <w:r>
        <w:rPr>
          <w:lang w:val="en-US"/>
        </w:rPr>
        <w:t xml:space="preserve">, </w:t>
      </w:r>
      <w:r w:rsidR="006B227C">
        <w:t xml:space="preserve"> Ex22.20</w:t>
      </w:r>
      <w:r>
        <w:rPr>
          <w:lang w:val="en-US"/>
        </w:rPr>
        <w:t xml:space="preserve">, </w:t>
      </w:r>
      <w:r w:rsidR="006B227C">
        <w:t xml:space="preserve"> Ex22.28</w:t>
      </w:r>
      <w:r>
        <w:rPr>
          <w:lang w:val="en-US"/>
        </w:rPr>
        <w:t xml:space="preserve">. </w:t>
      </w:r>
      <w:r w:rsidR="006B227C">
        <w:t xml:space="preserve"> Ex32.31</w:t>
      </w:r>
      <w:r>
        <w:rPr>
          <w:lang w:val="en-US"/>
        </w:rPr>
        <w:t xml:space="preserve">. Jsh </w:t>
      </w:r>
      <w:r w:rsidR="006B227C">
        <w:t xml:space="preserve"> Jos23.16</w:t>
      </w:r>
      <w:r>
        <w:rPr>
          <w:lang w:val="en-US"/>
        </w:rPr>
        <w:t xml:space="preserve">. Jg </w:t>
      </w:r>
      <w:r w:rsidR="006B227C">
        <w:t xml:space="preserve"> Jdg13.22</w:t>
      </w:r>
      <w:r>
        <w:rPr>
          <w:lang w:val="en-US"/>
        </w:rPr>
        <w:t xml:space="preserve">. </w:t>
      </w:r>
      <w:r w:rsidR="006B227C">
        <w:t xml:space="preserve"> Jdg16.23</w:t>
      </w:r>
      <w:r>
        <w:rPr>
          <w:lang w:val="en-US"/>
        </w:rPr>
        <w:t xml:space="preserve">. 1 S </w:t>
      </w:r>
      <w:r w:rsidR="006B227C">
        <w:t xml:space="preserve"> 1Sa2.25</w:t>
      </w:r>
      <w:r>
        <w:rPr>
          <w:lang w:val="en-US"/>
        </w:rPr>
        <w:t xml:space="preserve">. </w:t>
      </w:r>
      <w:r w:rsidR="006B227C">
        <w:t xml:space="preserve"> 1Sa4.7</w:t>
      </w:r>
      <w:r>
        <w:rPr>
          <w:lang w:val="en-US"/>
        </w:rPr>
        <w:t xml:space="preserve">. 1 K </w:t>
      </w:r>
      <w:r w:rsidR="006B227C">
        <w:t xml:space="preserve"> 1Ki11.33</w:t>
      </w:r>
      <w:r>
        <w:rPr>
          <w:lang w:val="en-US"/>
        </w:rPr>
        <w:t>. Jb +*</w:t>
      </w:r>
      <w:r w:rsidR="006B227C">
        <w:t xml:space="preserve"> Job19.26</w:t>
      </w:r>
      <w:r>
        <w:rPr>
          <w:lang w:val="en-US"/>
        </w:rPr>
        <w:t xml:space="preserve">. Ps </w:t>
      </w:r>
      <w:r>
        <w:rPr>
          <w:rFonts w:ascii="MS Gothic" w:hAnsi="MS Gothic" w:cs="MS Gothic"/>
          <w:lang w:val="en-US"/>
        </w:rPr>
        <w:t>▶</w:t>
      </w:r>
      <w:r w:rsidR="006B227C">
        <w:t xml:space="preserve"> Ps45.6</w:t>
      </w:r>
      <w:r>
        <w:rPr>
          <w:lang w:val="en-US"/>
        </w:rPr>
        <w:t xml:space="preserve">. </w:t>
      </w:r>
      <w:r w:rsidR="006B227C">
        <w:t xml:space="preserve"> Ps47.7</w:t>
      </w:r>
      <w:r>
        <w:rPr>
          <w:lang w:val="en-US"/>
        </w:rPr>
        <w:t xml:space="preserve">, </w:t>
      </w:r>
      <w:r w:rsidR="006B227C">
        <w:t xml:space="preserve"> Ps47.8</w:t>
      </w:r>
      <w:r>
        <w:rPr>
          <w:lang w:val="en-US"/>
        </w:rPr>
        <w:t xml:space="preserve">. </w:t>
      </w:r>
      <w:r w:rsidR="006B227C">
        <w:t xml:space="preserve"> Ps86.8</w:t>
      </w:r>
      <w:r>
        <w:rPr>
          <w:lang w:val="en-US"/>
        </w:rPr>
        <w:t xml:space="preserve">. </w:t>
      </w:r>
      <w:r w:rsidR="006B227C">
        <w:t xml:space="preserve"> Ps97.7</w:t>
      </w:r>
      <w:r>
        <w:rPr>
          <w:lang w:val="en-US"/>
        </w:rPr>
        <w:t>. Is +*</w:t>
      </w:r>
      <w:r w:rsidR="006B227C">
        <w:t xml:space="preserve"> Is7.14</w:t>
      </w:r>
      <w:r>
        <w:rPr>
          <w:lang w:val="en-US"/>
        </w:rPr>
        <w:t>. +*</w:t>
      </w:r>
      <w:r w:rsidR="006B227C">
        <w:t xml:space="preserve"> Is9.6</w:t>
      </w:r>
      <w:r>
        <w:rPr>
          <w:lang w:val="en-US"/>
        </w:rPr>
        <w:t xml:space="preserve">, </w:t>
      </w:r>
      <w:r w:rsidR="006B227C">
        <w:t xml:space="preserve"> Is9.7</w:t>
      </w:r>
      <w:r>
        <w:rPr>
          <w:lang w:val="en-US"/>
        </w:rPr>
        <w:t xml:space="preserve">. </w:t>
      </w:r>
      <w:r w:rsidR="006B227C">
        <w:t xml:space="preserve"> Is40.9</w:t>
      </w:r>
      <w:r>
        <w:rPr>
          <w:lang w:val="en-US"/>
        </w:rPr>
        <w:t xml:space="preserve">, </w:t>
      </w:r>
      <w:r w:rsidR="006B227C">
        <w:t xml:space="preserve"> Is40.10</w:t>
      </w:r>
      <w:r>
        <w:rPr>
          <w:lang w:val="en-US"/>
        </w:rPr>
        <w:t xml:space="preserve">. </w:t>
      </w:r>
      <w:r w:rsidR="006B227C">
        <w:t xml:space="preserve"> Is45.21</w:t>
      </w:r>
      <w:r>
        <w:rPr>
          <w:lang w:val="en-US"/>
        </w:rPr>
        <w:t xml:space="preserve">, </w:t>
      </w:r>
      <w:r w:rsidR="006B227C">
        <w:t xml:space="preserve"> Is45.22</w:t>
      </w:r>
      <w:r>
        <w:rPr>
          <w:lang w:val="en-US"/>
        </w:rPr>
        <w:t xml:space="preserve">, </w:t>
      </w:r>
      <w:r w:rsidR="006B227C">
        <w:t xml:space="preserve"> Is45.25</w:t>
      </w:r>
      <w:r>
        <w:rPr>
          <w:lang w:val="en-US"/>
        </w:rPr>
        <w:t xml:space="preserve">. Je </w:t>
      </w:r>
      <w:r>
        <w:rPr>
          <w:rFonts w:ascii="Segoe UI Symbol" w:hAnsi="Segoe UI Symbol" w:cs="Segoe UI Symbol"/>
          <w:lang w:val="en-US"/>
        </w:rPr>
        <w:t>✓</w:t>
      </w:r>
      <w:r w:rsidR="006B227C">
        <w:t xml:space="preserve"> Je23.6</w:t>
      </w:r>
      <w:r>
        <w:rPr>
          <w:lang w:val="en-US"/>
        </w:rPr>
        <w:t xml:space="preserve">. Ho </w:t>
      </w:r>
      <w:r w:rsidR="006B227C">
        <w:t xml:space="preserve"> Ho1.7</w:t>
      </w:r>
      <w:r>
        <w:rPr>
          <w:lang w:val="en-US"/>
        </w:rPr>
        <w:t xml:space="preserve">. Zc </w:t>
      </w:r>
      <w:r w:rsidR="006B227C">
        <w:t xml:space="preserve"> Zec13.9</w:t>
      </w:r>
      <w:r>
        <w:rPr>
          <w:lang w:val="en-US"/>
        </w:rPr>
        <w:t>. Ml *</w:t>
      </w:r>
      <w:r w:rsidR="006B227C">
        <w:t xml:space="preserve"> Mal3.1</w:t>
      </w:r>
      <w:r>
        <w:rPr>
          <w:lang w:val="en-US"/>
        </w:rPr>
        <w:t>. Mt *</w:t>
      </w:r>
      <w:r w:rsidR="006B227C">
        <w:t xml:space="preserve"> Mt1.23</w:t>
      </w:r>
      <w:r>
        <w:rPr>
          <w:lang w:val="en-US"/>
        </w:rPr>
        <w:t xml:space="preserve">. Lk </w:t>
      </w:r>
      <w:r w:rsidR="006B227C">
        <w:t xml:space="preserve"> Lk1.16</w:t>
      </w:r>
      <w:r>
        <w:rPr>
          <w:lang w:val="en-US"/>
        </w:rPr>
        <w:t xml:space="preserve">, </w:t>
      </w:r>
      <w:r w:rsidR="006B227C">
        <w:t xml:space="preserve"> Lk1.17</w:t>
      </w:r>
      <w:r>
        <w:rPr>
          <w:lang w:val="en-US"/>
        </w:rPr>
        <w:t xml:space="preserve">. Jn </w:t>
      </w:r>
      <w:r>
        <w:rPr>
          <w:rFonts w:ascii="Segoe UI Symbol" w:hAnsi="Segoe UI Symbol" w:cs="Segoe UI Symbol"/>
          <w:lang w:val="en-US"/>
        </w:rPr>
        <w:t>✓</w:t>
      </w:r>
      <w:r w:rsidR="006B227C">
        <w:t xml:space="preserve"> Jn1.1</w:t>
      </w:r>
      <w:r>
        <w:rPr>
          <w:lang w:val="en-US"/>
        </w:rPr>
        <w:t xml:space="preserve">. </w:t>
      </w:r>
      <w:r>
        <w:rPr>
          <w:rFonts w:ascii="Segoe UI Symbol" w:hAnsi="Segoe UI Symbol" w:cs="Segoe UI Symbol"/>
          <w:lang w:val="en-US"/>
        </w:rPr>
        <w:t>✓</w:t>
      </w:r>
      <w:r w:rsidR="006B227C">
        <w:t xml:space="preserve">  Jn5.18</w:t>
      </w:r>
      <w:r>
        <w:rPr>
          <w:lang w:val="en-US"/>
        </w:rPr>
        <w:t xml:space="preserve">n. </w:t>
      </w:r>
      <w:r w:rsidR="006B227C">
        <w:t xml:space="preserve"> Jn10.30</w:t>
      </w:r>
      <w:r>
        <w:rPr>
          <w:lang w:val="en-US"/>
        </w:rPr>
        <w:t xml:space="preserve">, </w:t>
      </w:r>
      <w:r w:rsidR="006B227C">
        <w:t xml:space="preserve"> Jn10.33</w:t>
      </w:r>
      <w:r>
        <w:rPr>
          <w:lang w:val="en-US"/>
        </w:rPr>
        <w:t>. +*</w:t>
      </w:r>
      <w:r w:rsidR="006B227C">
        <w:t xml:space="preserve">  Jn20.28</w:t>
      </w:r>
      <w:r>
        <w:rPr>
          <w:lang w:val="en-US"/>
        </w:rPr>
        <w:t>n. Ro +*</w:t>
      </w:r>
      <w:r w:rsidR="006B227C">
        <w:t xml:space="preserve">  Ro9.5</w:t>
      </w:r>
      <w:r>
        <w:rPr>
          <w:lang w:val="en-US"/>
        </w:rPr>
        <w:t xml:space="preserve">n. 1 Co </w:t>
      </w:r>
      <w:r>
        <w:rPr>
          <w:rFonts w:ascii="MS Gothic" w:hAnsi="MS Gothic" w:cs="MS Gothic"/>
          <w:lang w:val="en-US"/>
        </w:rPr>
        <w:t>◐</w:t>
      </w:r>
      <w:r>
        <w:rPr>
          <w:lang w:val="en-US"/>
        </w:rPr>
        <w:t>+*</w:t>
      </w:r>
      <w:r w:rsidR="006B227C">
        <w:t xml:space="preserve"> 1Co15.24</w:t>
      </w:r>
      <w:r>
        <w:rPr>
          <w:lang w:val="en-US"/>
        </w:rPr>
        <w:t xml:space="preserve">, </w:t>
      </w:r>
      <w:r w:rsidR="006B227C">
        <w:t xml:space="preserve"> 1Co15.25</w:t>
      </w:r>
      <w:r>
        <w:rPr>
          <w:lang w:val="en-US"/>
        </w:rPr>
        <w:t>. 1 Ti *</w:t>
      </w:r>
      <w:r w:rsidR="006B227C">
        <w:t xml:space="preserve"> 1Ti3.16</w:t>
      </w:r>
      <w:r>
        <w:rPr>
          <w:lang w:val="en-US"/>
        </w:rPr>
        <w:t xml:space="preserve">. Ti </w:t>
      </w:r>
      <w:r>
        <w:rPr>
          <w:rFonts w:ascii="Segoe UI Symbol" w:hAnsi="Segoe UI Symbol" w:cs="Segoe UI Symbol"/>
          <w:lang w:val="en-US"/>
        </w:rPr>
        <w:t>✓</w:t>
      </w:r>
      <w:r w:rsidR="006B227C">
        <w:t xml:space="preserve">  Tt2.13</w:t>
      </w:r>
      <w:r>
        <w:rPr>
          <w:lang w:val="en-US"/>
        </w:rPr>
        <w:t xml:space="preserve">n, </w:t>
      </w:r>
      <w:r w:rsidR="006B227C">
        <w:t xml:space="preserve"> Tt2.14</w:t>
      </w:r>
      <w:r>
        <w:rPr>
          <w:lang w:val="en-US"/>
        </w:rPr>
        <w:t>. 1 J *</w:t>
      </w:r>
      <w:r w:rsidR="006B227C">
        <w:t xml:space="preserve"> 1Jn5.20</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t xml:space="preserve"> Mt6.13</w:t>
      </w:r>
      <w:r>
        <w:rPr>
          <w:lang w:val="en-US"/>
        </w:rPr>
        <w:t>. lit. unto the age of the age. 2 S *</w:t>
      </w:r>
      <w:r w:rsidR="006B227C">
        <w:t xml:space="preserve"> 2Sa7.13</w:t>
      </w:r>
      <w:r>
        <w:rPr>
          <w:lang w:val="en-US"/>
        </w:rPr>
        <w:t xml:space="preserve">, </w:t>
      </w:r>
      <w:r w:rsidR="006B227C">
        <w:t xml:space="preserve"> 2Sa7.16</w:t>
      </w:r>
      <w:r>
        <w:rPr>
          <w:lang w:val="en-US"/>
        </w:rPr>
        <w:t xml:space="preserve">. Ps </w:t>
      </w:r>
      <w:r w:rsidR="006B227C">
        <w:t xml:space="preserve"> Ps10.16</w:t>
      </w:r>
      <w:r>
        <w:rPr>
          <w:lang w:val="en-US"/>
        </w:rPr>
        <w:t xml:space="preserve">. </w:t>
      </w:r>
      <w:r w:rsidR="006B227C">
        <w:t xml:space="preserve"> Ps72.5</w:t>
      </w:r>
      <w:r>
        <w:rPr>
          <w:lang w:val="en-US"/>
        </w:rPr>
        <w:t>. *</w:t>
      </w:r>
      <w:r w:rsidR="006B227C">
        <w:t xml:space="preserve"> Ps89.4</w:t>
      </w:r>
      <w:r>
        <w:rPr>
          <w:lang w:val="en-US"/>
        </w:rPr>
        <w:t xml:space="preserve">. </w:t>
      </w:r>
      <w:r w:rsidR="006B227C">
        <w:t xml:space="preserve"> Ps110.4</w:t>
      </w:r>
      <w:r>
        <w:rPr>
          <w:lang w:val="en-US"/>
        </w:rPr>
        <w:t xml:space="preserve">. </w:t>
      </w:r>
      <w:r w:rsidR="006B227C">
        <w:t xml:space="preserve"> Ps145.13</w:t>
      </w:r>
      <w:r>
        <w:rPr>
          <w:lang w:val="en-US"/>
        </w:rPr>
        <w:t>. Is +*</w:t>
      </w:r>
      <w:r w:rsidR="006B227C">
        <w:t xml:space="preserve"> Is9.7</w:t>
      </w:r>
      <w:r>
        <w:rPr>
          <w:lang w:val="en-US"/>
        </w:rPr>
        <w:t>. Da *</w:t>
      </w:r>
      <w:r w:rsidR="006B227C">
        <w:t xml:space="preserve"> Da2.44</w:t>
      </w:r>
      <w:r>
        <w:rPr>
          <w:lang w:val="en-US"/>
        </w:rPr>
        <w:t>. +*</w:t>
      </w:r>
      <w:r w:rsidR="006B227C">
        <w:t xml:space="preserve"> Da7.14</w:t>
      </w:r>
      <w:r>
        <w:rPr>
          <w:lang w:val="en-US"/>
        </w:rPr>
        <w:t>. Mi +*</w:t>
      </w:r>
      <w:r w:rsidR="006B227C">
        <w:t xml:space="preserve"> Mic5.2</w:t>
      </w:r>
      <w:r>
        <w:rPr>
          <w:lang w:val="en-US"/>
        </w:rPr>
        <w:t>. Lk *</w:t>
      </w:r>
      <w:r w:rsidR="006B227C">
        <w:t xml:space="preserve"> Lk1.32</w:t>
      </w:r>
      <w:r>
        <w:rPr>
          <w:lang w:val="en-US"/>
        </w:rPr>
        <w:t xml:space="preserve">, </w:t>
      </w:r>
      <w:r w:rsidR="006B227C">
        <w:t xml:space="preserve"> Lk1.33</w:t>
      </w:r>
      <w:r>
        <w:rPr>
          <w:lang w:val="en-US"/>
        </w:rPr>
        <w:t>. Jn +*</w:t>
      </w:r>
      <w:r w:rsidR="006B227C">
        <w:t xml:space="preserve"> Jn8.35</w:t>
      </w:r>
      <w:r>
        <w:rPr>
          <w:lang w:val="en-US"/>
        </w:rPr>
        <w:t xml:space="preserve">. </w:t>
      </w:r>
      <w:r w:rsidR="006B227C">
        <w:t xml:space="preserve"> Jn17.5</w:t>
      </w:r>
      <w:r>
        <w:rPr>
          <w:lang w:val="en-US"/>
        </w:rPr>
        <w:t xml:space="preserve">. 1 Co </w:t>
      </w:r>
      <w:r>
        <w:rPr>
          <w:rFonts w:ascii="MS Gothic" w:hAnsi="MS Gothic" w:cs="MS Gothic"/>
          <w:lang w:val="en-US"/>
        </w:rPr>
        <w:t>◐</w:t>
      </w:r>
      <w:r>
        <w:rPr>
          <w:lang w:val="en-US"/>
        </w:rPr>
        <w:t>+*</w:t>
      </w:r>
      <w:r w:rsidR="006B227C">
        <w:t xml:space="preserve">  1Co15.24</w:t>
      </w:r>
      <w:r>
        <w:rPr>
          <w:lang w:val="en-US"/>
        </w:rPr>
        <w:t xml:space="preserve">n, </w:t>
      </w:r>
      <w:r w:rsidR="006B227C">
        <w:t xml:space="preserve"> 1Co15.25</w:t>
      </w:r>
      <w:r>
        <w:rPr>
          <w:lang w:val="en-US"/>
        </w:rPr>
        <w:t>. 2 P *</w:t>
      </w:r>
      <w:r w:rsidR="006B227C">
        <w:t xml:space="preserve"> 2Pe1.11</w:t>
      </w:r>
      <w:r>
        <w:rPr>
          <w:lang w:val="en-US"/>
        </w:rPr>
        <w:t xml:space="preserve">. Re </w:t>
      </w:r>
      <w:r>
        <w:rPr>
          <w:rFonts w:ascii="Segoe UI Symbol" w:hAnsi="Segoe UI Symbol" w:cs="Segoe UI Symbol"/>
          <w:lang w:val="en-US"/>
        </w:rPr>
        <w:t>✓</w:t>
      </w:r>
      <w:r w:rsidR="006B227C">
        <w:t xml:space="preserve"> Re11.15</w:t>
      </w:r>
      <w:r>
        <w:rPr>
          <w:lang w:val="en-US"/>
        </w:rPr>
        <w:t xml:space="preserve">. </w:t>
      </w:r>
      <w:r w:rsidR="006B227C">
        <w:t xml:space="preserve"> Re19.16</w:t>
      </w:r>
      <w:r>
        <w:rPr>
          <w:lang w:val="en-US"/>
        </w:rPr>
        <w:t xml:space="preserve">. </w:t>
      </w:r>
      <w:r>
        <w:rPr>
          <w:b/>
          <w:lang w:val="en-US"/>
        </w:rPr>
        <w:t>a scepter</w:t>
      </w:r>
      <w:r>
        <w:rPr>
          <w:lang w:val="en-US"/>
        </w:rPr>
        <w:t xml:space="preserve">. </w:t>
      </w:r>
      <w:r w:rsidR="006B227C">
        <w:t xml:space="preserve">  f22:22D</w:t>
      </w:r>
      <w:r>
        <w:rPr>
          <w:lang w:val="en-US"/>
        </w:rPr>
        <w:t>, Ps +</w:t>
      </w:r>
      <w:r w:rsidR="006B227C">
        <w:t xml:space="preserve"> Ps2.9</w:t>
      </w:r>
      <w:r>
        <w:rPr>
          <w:lang w:val="en-US"/>
        </w:rPr>
        <w:t xml:space="preserve">. 2 S </w:t>
      </w:r>
      <w:r w:rsidR="006B227C">
        <w:t xml:space="preserve"> 2Sa23.3</w:t>
      </w:r>
      <w:r>
        <w:rPr>
          <w:lang w:val="en-US"/>
        </w:rPr>
        <w:t xml:space="preserve">. Ps </w:t>
      </w:r>
      <w:r w:rsidR="006B227C">
        <w:t xml:space="preserve"> Ps67.4</w:t>
      </w:r>
      <w:r>
        <w:rPr>
          <w:lang w:val="en-US"/>
        </w:rPr>
        <w:t xml:space="preserve">. </w:t>
      </w:r>
      <w:r w:rsidR="006B227C">
        <w:t xml:space="preserve"> Ps72.1-4</w:t>
      </w:r>
      <w:r>
        <w:rPr>
          <w:lang w:val="en-US"/>
        </w:rPr>
        <w:t xml:space="preserve">, </w:t>
      </w:r>
      <w:r w:rsidR="006B227C">
        <w:t xml:space="preserve"> Ps72.11-14</w:t>
      </w:r>
      <w:r>
        <w:rPr>
          <w:lang w:val="en-US"/>
        </w:rPr>
        <w:t xml:space="preserve">. </w:t>
      </w:r>
      <w:r w:rsidR="006B227C">
        <w:t xml:space="preserve"> Ps96.10</w:t>
      </w:r>
      <w:r>
        <w:rPr>
          <w:lang w:val="en-US"/>
        </w:rPr>
        <w:t xml:space="preserve">. </w:t>
      </w:r>
      <w:r w:rsidR="006B227C">
        <w:t xml:space="preserve"> Ps99.4</w:t>
      </w:r>
      <w:r>
        <w:rPr>
          <w:lang w:val="en-US"/>
        </w:rPr>
        <w:t>. Is +*</w:t>
      </w:r>
      <w:r w:rsidR="006B227C">
        <w:t xml:space="preserve"> Is9.7</w:t>
      </w:r>
      <w:r>
        <w:rPr>
          <w:lang w:val="en-US"/>
        </w:rPr>
        <w:t>. *</w:t>
      </w:r>
      <w:r w:rsidR="006B227C">
        <w:t xml:space="preserve"> Is32.1</w:t>
      </w:r>
      <w:r>
        <w:rPr>
          <w:lang w:val="en-US"/>
        </w:rPr>
        <w:t xml:space="preserve">, </w:t>
      </w:r>
      <w:r w:rsidR="006B227C">
        <w:t xml:space="preserve"> Is32.2</w:t>
      </w:r>
      <w:r>
        <w:rPr>
          <w:lang w:val="en-US"/>
        </w:rPr>
        <w:t>. Je *</w:t>
      </w:r>
      <w:r w:rsidR="006B227C">
        <w:t xml:space="preserve"> Je23.5</w:t>
      </w:r>
      <w:r>
        <w:rPr>
          <w:lang w:val="en-US"/>
        </w:rPr>
        <w:t>. *</w:t>
      </w:r>
      <w:r w:rsidR="006B227C">
        <w:t xml:space="preserve"> Je33.15</w:t>
      </w:r>
      <w:r>
        <w:rPr>
          <w:lang w:val="en-US"/>
        </w:rPr>
        <w:t>. Zc *</w:t>
      </w:r>
      <w:r w:rsidR="006B227C">
        <w:t xml:space="preserve"> Zec9.9</w:t>
      </w:r>
      <w:r>
        <w:rPr>
          <w:lang w:val="en-US"/>
        </w:rPr>
        <w:t xml:space="preserve">. </w:t>
      </w:r>
      <w:r>
        <w:rPr>
          <w:b/>
          <w:lang w:val="en-US"/>
        </w:rPr>
        <w:t>righteousness</w:t>
      </w:r>
      <w:r>
        <w:rPr>
          <w:lang w:val="en-US"/>
        </w:rPr>
        <w:t xml:space="preserve">. Gr. rightness, </w:t>
      </w:r>
      <w:r>
        <w:rPr>
          <w:i/>
          <w:lang w:val="en-US"/>
        </w:rPr>
        <w:t>or</w:t>
      </w:r>
      <w:r>
        <w:rPr>
          <w:lang w:val="en-US"/>
        </w:rPr>
        <w:t xml:space="preserve">, straightness. </w:t>
      </w:r>
      <w:r>
        <w:rPr>
          <w:b/>
          <w:lang w:val="en-US"/>
        </w:rPr>
        <w:t>thy kingdom</w:t>
      </w:r>
      <w:r>
        <w:rPr>
          <w:lang w:val="en-US"/>
        </w:rPr>
        <w:t xml:space="preserve">. In this passage it is affirmed that the kingdom is eternal, that it is ruled by Messiah who is God (Je </w:t>
      </w:r>
      <w:r>
        <w:rPr>
          <w:rFonts w:ascii="Segoe UI Symbol" w:hAnsi="Segoe UI Symbol" w:cs="Segoe UI Symbol"/>
          <w:lang w:val="en-US"/>
        </w:rPr>
        <w:t>✓</w:t>
      </w:r>
      <w:r w:rsidR="006B227C">
        <w:t xml:space="preserve"> Je23.6</w:t>
      </w:r>
      <w:r>
        <w:rPr>
          <w:lang w:val="en-US"/>
        </w:rPr>
        <w:t xml:space="preserve">), and in accordance with covenant and prophecy, this kingdom is upon earth, the reign is upon earth, where the inheritance is located (Ep </w:t>
      </w:r>
      <w:r w:rsidR="006B227C">
        <w:t xml:space="preserve">  Eph1.11</w:t>
      </w:r>
      <w:r>
        <w:rPr>
          <w:lang w:val="en-US"/>
        </w:rPr>
        <w:t xml:space="preserve">n), and not in or from heaven or the third heaven. Mt </w:t>
      </w:r>
      <w:r w:rsidR="006B227C">
        <w:t xml:space="preserve"> Mt16.28</w:t>
      </w:r>
      <w:r>
        <w:rPr>
          <w:lang w:val="en-US"/>
        </w:rPr>
        <w:t>. Lk +*</w:t>
      </w:r>
      <w:r w:rsidR="006B227C">
        <w:t xml:space="preserve"> Lk22.30</w:t>
      </w:r>
      <w:r>
        <w:rPr>
          <w:lang w:val="en-US"/>
        </w:rPr>
        <w:t xml:space="preserve">. </w:t>
      </w:r>
      <w:r w:rsidR="006B227C">
        <w:t xml:space="preserve"> Lk23.42</w:t>
      </w:r>
      <w:r>
        <w:rPr>
          <w:lang w:val="en-US"/>
        </w:rPr>
        <w:t>. Jn +*</w:t>
      </w:r>
      <w:r w:rsidR="006B227C">
        <w:t xml:space="preserve"> Jn18.36</w:t>
      </w:r>
      <w:r>
        <w:rPr>
          <w:lang w:val="en-US"/>
        </w:rPr>
        <w:t xml:space="preserve">. Ph </w:t>
      </w:r>
      <w:r w:rsidR="006B227C">
        <w:t xml:space="preserve"> Php2.10</w:t>
      </w:r>
      <w:r>
        <w:rPr>
          <w:lang w:val="en-US"/>
        </w:rPr>
        <w:t>. 2 Ti +*</w:t>
      </w:r>
      <w:r w:rsidR="006B227C">
        <w:t xml:space="preserve"> 2Ti4.1</w:t>
      </w:r>
      <w:r>
        <w:rPr>
          <w:lang w:val="en-US"/>
        </w:rPr>
        <w:t xml:space="preserve">. Re </w:t>
      </w:r>
      <w:r>
        <w:rPr>
          <w:rFonts w:ascii="Segoe UI Symbol" w:hAnsi="Segoe UI Symbol" w:cs="Segoe UI Symbol"/>
          <w:lang w:val="en-US"/>
        </w:rPr>
        <w:t>✓</w:t>
      </w:r>
      <w:r w:rsidR="006B227C">
        <w:t xml:space="preserve"> Re11.15</w:t>
      </w:r>
      <w:r>
        <w:rPr>
          <w:lang w:val="en-US"/>
        </w:rPr>
        <w:t xml:space="preserve">. </w:t>
      </w:r>
      <w:r w:rsidR="006B227C">
        <w:t xml:space="preserve"> Re17.14</w:t>
      </w:r>
      <w:r>
        <w:rPr>
          <w:lang w:val="en-US"/>
        </w:rPr>
        <w:t xml:space="preserve">. </w:t>
      </w:r>
    </w:p>
    <w:p w:rsidR="003E23E9" w:rsidRDefault="003E23E9" w:rsidP="00710603">
      <w:pPr>
        <w:ind w:firstLine="360"/>
        <w:jc w:val="both"/>
      </w:pPr>
      <w:r>
        <w:rPr>
          <w:lang w:val="en-US"/>
        </w:rPr>
        <w:t xml:space="preserve">9. </w:t>
      </w:r>
      <w:r>
        <w:rPr>
          <w:b/>
          <w:lang w:val="en-US"/>
        </w:rPr>
        <w:t>loved</w:t>
      </w:r>
      <w:r>
        <w:rPr>
          <w:lang w:val="en-US"/>
        </w:rPr>
        <w:t xml:space="preserve">. He </w:t>
      </w:r>
      <w:r w:rsidR="006B227C">
        <w:t xml:space="preserve"> Heb7.26</w:t>
      </w:r>
      <w:r>
        <w:rPr>
          <w:lang w:val="en-US"/>
        </w:rPr>
        <w:t xml:space="preserve">. Ps </w:t>
      </w:r>
      <w:r w:rsidR="006B227C">
        <w:t xml:space="preserve"> Ps11.5</w:t>
      </w:r>
      <w:r>
        <w:rPr>
          <w:lang w:val="en-US"/>
        </w:rPr>
        <w:t xml:space="preserve">, </w:t>
      </w:r>
      <w:r w:rsidR="006B227C">
        <w:t xml:space="preserve"> Ps11.7</w:t>
      </w:r>
      <w:r>
        <w:rPr>
          <w:lang w:val="en-US"/>
        </w:rPr>
        <w:t xml:space="preserve">. </w:t>
      </w:r>
      <w:r w:rsidR="006B227C">
        <w:t xml:space="preserve"> Ps33.5</w:t>
      </w:r>
      <w:r>
        <w:rPr>
          <w:lang w:val="en-US"/>
        </w:rPr>
        <w:t xml:space="preserve">. </w:t>
      </w:r>
      <w:r w:rsidR="006B227C">
        <w:t xml:space="preserve"> Ps36.5</w:t>
      </w:r>
      <w:r>
        <w:rPr>
          <w:lang w:val="en-US"/>
        </w:rPr>
        <w:t xml:space="preserve">, </w:t>
      </w:r>
      <w:r w:rsidR="006B227C">
        <w:t xml:space="preserve"> Ps36.6</w:t>
      </w:r>
      <w:r>
        <w:rPr>
          <w:lang w:val="en-US"/>
        </w:rPr>
        <w:t xml:space="preserve">. </w:t>
      </w:r>
      <w:r w:rsidR="006B227C">
        <w:t xml:space="preserve"> Ps37.28</w:t>
      </w:r>
      <w:r>
        <w:rPr>
          <w:lang w:val="en-US"/>
        </w:rPr>
        <w:t xml:space="preserve">. </w:t>
      </w:r>
      <w:r w:rsidR="006B227C">
        <w:t xml:space="preserve"> Ps40.8</w:t>
      </w:r>
      <w:r>
        <w:rPr>
          <w:lang w:val="en-US"/>
        </w:rPr>
        <w:t>. +*</w:t>
      </w:r>
      <w:r w:rsidR="006B227C">
        <w:t xml:space="preserve"> Ps45.7</w:t>
      </w:r>
      <w:r>
        <w:rPr>
          <w:lang w:val="en-US"/>
        </w:rPr>
        <w:t xml:space="preserve">. </w:t>
      </w:r>
      <w:r w:rsidR="006B227C">
        <w:t xml:space="preserve"> Ps89.14</w:t>
      </w:r>
      <w:r>
        <w:rPr>
          <w:lang w:val="en-US"/>
        </w:rPr>
        <w:t xml:space="preserve">. Is </w:t>
      </w:r>
      <w:r w:rsidR="006B227C">
        <w:t xml:space="preserve"> Is53.9</w:t>
      </w:r>
      <w:r>
        <w:rPr>
          <w:lang w:val="en-US"/>
        </w:rPr>
        <w:t xml:space="preserve">. </w:t>
      </w:r>
      <w:r w:rsidR="006B227C">
        <w:t xml:space="preserve"> Is61.8</w:t>
      </w:r>
      <w:r>
        <w:rPr>
          <w:lang w:val="en-US"/>
        </w:rPr>
        <w:t>. 1 P *</w:t>
      </w:r>
      <w:r w:rsidR="006B227C">
        <w:t xml:space="preserve"> 1Pe2.22</w:t>
      </w:r>
      <w:r>
        <w:rPr>
          <w:lang w:val="en-US"/>
        </w:rPr>
        <w:t xml:space="preserve">. </w:t>
      </w:r>
      <w:r>
        <w:rPr>
          <w:b/>
          <w:lang w:val="en-US"/>
        </w:rPr>
        <w:t>hated</w:t>
      </w:r>
      <w:r>
        <w:rPr>
          <w:lang w:val="en-US"/>
        </w:rPr>
        <w:t>. Ps *</w:t>
      </w:r>
      <w:r w:rsidR="006B227C">
        <w:t xml:space="preserve"> Ps119.104</w:t>
      </w:r>
      <w:r>
        <w:rPr>
          <w:lang w:val="en-US"/>
        </w:rPr>
        <w:t xml:space="preserve">, </w:t>
      </w:r>
      <w:r w:rsidR="006B227C">
        <w:t xml:space="preserve"> Ps119.128</w:t>
      </w:r>
      <w:r>
        <w:rPr>
          <w:lang w:val="en-US"/>
        </w:rPr>
        <w:t xml:space="preserve">. Pr </w:t>
      </w:r>
      <w:r w:rsidR="006B227C">
        <w:t xml:space="preserve"> Pr8.13</w:t>
      </w:r>
      <w:r>
        <w:rPr>
          <w:lang w:val="en-US"/>
        </w:rPr>
        <w:t xml:space="preserve">. Am </w:t>
      </w:r>
      <w:r w:rsidR="006B227C">
        <w:t xml:space="preserve"> Am5.15</w:t>
      </w:r>
      <w:r>
        <w:rPr>
          <w:lang w:val="en-US"/>
        </w:rPr>
        <w:t xml:space="preserve">. Zc </w:t>
      </w:r>
      <w:r w:rsidR="006B227C">
        <w:t xml:space="preserve"> Zec8.17</w:t>
      </w:r>
      <w:r>
        <w:rPr>
          <w:lang w:val="en-US"/>
        </w:rPr>
        <w:t xml:space="preserve">. Ro </w:t>
      </w:r>
      <w:r w:rsidR="006B227C">
        <w:t xml:space="preserve"> Ro12.9</w:t>
      </w:r>
      <w:r>
        <w:rPr>
          <w:lang w:val="en-US"/>
        </w:rPr>
        <w:t xml:space="preserve">. Re </w:t>
      </w:r>
      <w:r w:rsidR="006B227C">
        <w:t xml:space="preserve"> Re2.6</w:t>
      </w:r>
      <w:r>
        <w:rPr>
          <w:lang w:val="en-US"/>
        </w:rPr>
        <w:t xml:space="preserve">, </w:t>
      </w:r>
      <w:r w:rsidR="006B227C">
        <w:t xml:space="preserve"> Re2.7</w:t>
      </w:r>
      <w:r>
        <w:rPr>
          <w:lang w:val="en-US"/>
        </w:rPr>
        <w:t xml:space="preserve">, </w:t>
      </w:r>
      <w:r w:rsidR="006B227C">
        <w:t xml:space="preserve"> Re2.15</w:t>
      </w:r>
      <w:r>
        <w:rPr>
          <w:lang w:val="en-US"/>
        </w:rPr>
        <w:t xml:space="preserve">. </w:t>
      </w:r>
      <w:r>
        <w:rPr>
          <w:b/>
          <w:lang w:val="en-US"/>
        </w:rPr>
        <w:t>God</w:t>
      </w:r>
      <w:r>
        <w:rPr>
          <w:lang w:val="en-US"/>
        </w:rPr>
        <w:t xml:space="preserve">. Is </w:t>
      </w:r>
      <w:r w:rsidR="006B227C">
        <w:t xml:space="preserve"> Is61.1</w:t>
      </w:r>
      <w:r>
        <w:rPr>
          <w:lang w:val="en-US"/>
        </w:rPr>
        <w:t>. Lk +*</w:t>
      </w:r>
      <w:r w:rsidR="006B227C">
        <w:t xml:space="preserve"> Lk4.18</w:t>
      </w:r>
      <w:r>
        <w:rPr>
          <w:lang w:val="en-US"/>
        </w:rPr>
        <w:t xml:space="preserve">. </w:t>
      </w:r>
      <w:r>
        <w:rPr>
          <w:b/>
          <w:lang w:val="en-US"/>
        </w:rPr>
        <w:t>thy God</w:t>
      </w:r>
      <w:r>
        <w:rPr>
          <w:lang w:val="en-US"/>
        </w:rPr>
        <w:t xml:space="preserve">. Ps </w:t>
      </w:r>
      <w:r w:rsidR="006B227C">
        <w:t xml:space="preserve"> Ps89.26</w:t>
      </w:r>
      <w:r>
        <w:rPr>
          <w:lang w:val="en-US"/>
        </w:rPr>
        <w:t>. Jn *</w:t>
      </w:r>
      <w:r w:rsidR="006B227C">
        <w:t xml:space="preserve"> Jn20.17</w:t>
      </w:r>
      <w:r>
        <w:rPr>
          <w:lang w:val="en-US"/>
        </w:rPr>
        <w:t xml:space="preserve">. 2 Co </w:t>
      </w:r>
      <w:r w:rsidR="006B227C">
        <w:t xml:space="preserve"> 2Co11.31</w:t>
      </w:r>
      <w:r>
        <w:rPr>
          <w:lang w:val="en-US"/>
        </w:rPr>
        <w:t xml:space="preserve">. Ep </w:t>
      </w:r>
      <w:r w:rsidR="006B227C">
        <w:t xml:space="preserve"> Eph1.3</w:t>
      </w:r>
      <w:r>
        <w:rPr>
          <w:lang w:val="en-US"/>
        </w:rPr>
        <w:t xml:space="preserve">. 1 P </w:t>
      </w:r>
      <w:r w:rsidR="006B227C">
        <w:t xml:space="preserve"> 1Pe1.3</w:t>
      </w:r>
      <w:r>
        <w:rPr>
          <w:lang w:val="en-US"/>
        </w:rPr>
        <w:t xml:space="preserve">. </w:t>
      </w:r>
      <w:r>
        <w:rPr>
          <w:b/>
          <w:lang w:val="en-US"/>
        </w:rPr>
        <w:t>anointed</w:t>
      </w:r>
      <w:r>
        <w:rPr>
          <w:lang w:val="en-US"/>
        </w:rPr>
        <w:t xml:space="preserve">. </w:t>
      </w:r>
      <w:r w:rsidR="006B227C">
        <w:t xml:space="preserve">  f22:22D</w:t>
      </w:r>
      <w:r>
        <w:rPr>
          <w:lang w:val="en-US"/>
        </w:rPr>
        <w:t>, Ps +</w:t>
      </w:r>
      <w:r w:rsidR="006B227C">
        <w:t xml:space="preserve"> Ps45.7</w:t>
      </w:r>
      <w:r>
        <w:rPr>
          <w:lang w:val="en-US"/>
        </w:rPr>
        <w:t xml:space="preserve">. 1 K </w:t>
      </w:r>
      <w:r w:rsidR="006B227C">
        <w:t xml:space="preserve"> 1Ki1.39</w:t>
      </w:r>
      <w:r>
        <w:rPr>
          <w:lang w:val="en-US"/>
        </w:rPr>
        <w:t>. Ps *</w:t>
      </w:r>
      <w:r w:rsidR="006B227C">
        <w:t xml:space="preserve"> Ps2.2</w:t>
      </w:r>
      <w:r>
        <w:rPr>
          <w:lang w:val="en-US"/>
        </w:rPr>
        <w:t xml:space="preserve">, </w:t>
      </w:r>
      <w:r w:rsidR="006B227C">
        <w:t xml:space="preserve"> Ps2.6</w:t>
      </w:r>
      <w:r>
        <w:rPr>
          <w:lang w:val="en-US"/>
        </w:rPr>
        <w:t xml:space="preserve">mg. </w:t>
      </w:r>
      <w:r w:rsidR="006B227C">
        <w:t xml:space="preserve"> Ps89.20</w:t>
      </w:r>
      <w:r>
        <w:rPr>
          <w:lang w:val="en-US"/>
        </w:rPr>
        <w:t xml:space="preserve">. Is </w:t>
      </w:r>
      <w:r w:rsidR="006B227C">
        <w:t xml:space="preserve"> Is61.1</w:t>
      </w:r>
      <w:r>
        <w:rPr>
          <w:lang w:val="en-US"/>
        </w:rPr>
        <w:t>. Lk +*</w:t>
      </w:r>
      <w:r w:rsidR="006B227C">
        <w:t xml:space="preserve"> Lk4.18</w:t>
      </w:r>
      <w:r>
        <w:rPr>
          <w:lang w:val="en-US"/>
        </w:rPr>
        <w:t xml:space="preserve">, </w:t>
      </w:r>
      <w:r w:rsidR="006B227C">
        <w:t xml:space="preserve"> Lk4.21</w:t>
      </w:r>
      <w:r>
        <w:rPr>
          <w:lang w:val="en-US"/>
        </w:rPr>
        <w:t xml:space="preserve">. Jn </w:t>
      </w:r>
      <w:r w:rsidR="006B227C">
        <w:t xml:space="preserve"> Jn1.41</w:t>
      </w:r>
      <w:r>
        <w:rPr>
          <w:lang w:val="en-US"/>
        </w:rPr>
        <w:t>. *</w:t>
      </w:r>
      <w:r w:rsidR="006B227C">
        <w:t xml:space="preserve"> Jn3.34</w:t>
      </w:r>
      <w:r>
        <w:rPr>
          <w:lang w:val="en-US"/>
        </w:rPr>
        <w:t xml:space="preserve">. Ac </w:t>
      </w:r>
      <w:r w:rsidR="006B227C">
        <w:t xml:space="preserve"> Ac4.27</w:t>
      </w:r>
      <w:r>
        <w:rPr>
          <w:lang w:val="en-US"/>
        </w:rPr>
        <w:t>. *</w:t>
      </w:r>
      <w:r w:rsidR="006B227C">
        <w:t xml:space="preserve"> Ac10.38</w:t>
      </w:r>
      <w:r>
        <w:rPr>
          <w:lang w:val="en-US"/>
        </w:rPr>
        <w:t xml:space="preserve">. </w:t>
      </w:r>
      <w:r>
        <w:rPr>
          <w:b/>
          <w:lang w:val="en-US"/>
        </w:rPr>
        <w:t>oil</w:t>
      </w:r>
      <w:r>
        <w:rPr>
          <w:lang w:val="en-US"/>
        </w:rPr>
        <w:t>. Ge =</w:t>
      </w:r>
      <w:r w:rsidR="006B227C">
        <w:t xml:space="preserve"> Ge49.25</w:t>
      </w:r>
      <w:r>
        <w:rPr>
          <w:lang w:val="en-US"/>
        </w:rPr>
        <w:t>. Ps *</w:t>
      </w:r>
      <w:r w:rsidR="006B227C">
        <w:t xml:space="preserve"> Ps23.5</w:t>
      </w:r>
      <w:r>
        <w:rPr>
          <w:lang w:val="en-US"/>
        </w:rPr>
        <w:t xml:space="preserve">. Is </w:t>
      </w:r>
      <w:r w:rsidR="006B227C">
        <w:t xml:space="preserve"> Is61.3</w:t>
      </w:r>
      <w:r>
        <w:rPr>
          <w:lang w:val="en-US"/>
        </w:rPr>
        <w:t xml:space="preserve">. Ro </w:t>
      </w:r>
      <w:r w:rsidR="006B227C">
        <w:t xml:space="preserve"> Ro15.13</w:t>
      </w:r>
      <w:r>
        <w:rPr>
          <w:lang w:val="en-US"/>
        </w:rPr>
        <w:t>. Ga *</w:t>
      </w:r>
      <w:r w:rsidR="006B227C">
        <w:t xml:space="preserve"> Ga5.22</w:t>
      </w:r>
      <w:r>
        <w:rPr>
          <w:lang w:val="en-US"/>
        </w:rPr>
        <w:t xml:space="preserve">. </w:t>
      </w:r>
      <w:r>
        <w:rPr>
          <w:b/>
          <w:lang w:val="en-US"/>
        </w:rPr>
        <w:t>of gladness</w:t>
      </w:r>
      <w:r>
        <w:rPr>
          <w:lang w:val="en-US"/>
        </w:rPr>
        <w:t xml:space="preserve">. Ps </w:t>
      </w:r>
      <w:r w:rsidR="006B227C">
        <w:t xml:space="preserve"> Ps21.6</w:t>
      </w:r>
      <w:r>
        <w:rPr>
          <w:lang w:val="en-US"/>
        </w:rPr>
        <w:t xml:space="preserve">. Is </w:t>
      </w:r>
      <w:r w:rsidR="006B227C">
        <w:t xml:space="preserve"> Is61.3</w:t>
      </w:r>
      <w:r>
        <w:rPr>
          <w:lang w:val="en-US"/>
        </w:rPr>
        <w:t xml:space="preserve">. Lk </w:t>
      </w:r>
      <w:r w:rsidR="006B227C">
        <w:t xml:space="preserve"> Lk10.21</w:t>
      </w:r>
      <w:r>
        <w:rPr>
          <w:lang w:val="en-US"/>
        </w:rPr>
        <w:t xml:space="preserve">. </w:t>
      </w:r>
      <w:r>
        <w:rPr>
          <w:b/>
          <w:lang w:val="en-US"/>
        </w:rPr>
        <w:t>above</w:t>
      </w:r>
      <w:r>
        <w:rPr>
          <w:lang w:val="en-US"/>
        </w:rPr>
        <w:t>. Re +*</w:t>
      </w:r>
      <w:r w:rsidR="006B227C">
        <w:t xml:space="preserve"> Re1.5</w:t>
      </w:r>
      <w:r>
        <w:rPr>
          <w:lang w:val="en-US"/>
        </w:rPr>
        <w:t xml:space="preserve">. </w:t>
      </w:r>
      <w:r w:rsidR="006B227C">
        <w:t xml:space="preserve"> Re17.14</w:t>
      </w:r>
      <w:r>
        <w:rPr>
          <w:lang w:val="en-US"/>
        </w:rPr>
        <w:t xml:space="preserve">. </w:t>
      </w:r>
      <w:r w:rsidR="006B227C">
        <w:t xml:space="preserve"> Re19.16</w:t>
      </w:r>
      <w:r>
        <w:rPr>
          <w:lang w:val="en-US"/>
        </w:rPr>
        <w:t xml:space="preserve">. </w:t>
      </w:r>
      <w:r>
        <w:rPr>
          <w:b/>
          <w:lang w:val="en-US"/>
        </w:rPr>
        <w:t>thy fellows</w:t>
      </w:r>
      <w:r>
        <w:rPr>
          <w:lang w:val="en-US"/>
        </w:rPr>
        <w:t xml:space="preserve">. He </w:t>
      </w:r>
      <w:r>
        <w:rPr>
          <w:rFonts w:ascii="Segoe UI Symbol" w:hAnsi="Segoe UI Symbol" w:cs="Segoe UI Symbol"/>
          <w:lang w:val="en-US"/>
        </w:rPr>
        <w:t>✓</w:t>
      </w:r>
      <w:r w:rsidR="006B227C">
        <w:t xml:space="preserve"> Heb2.11</w:t>
      </w:r>
      <w:r>
        <w:rPr>
          <w:lang w:val="en-US"/>
        </w:rPr>
        <w:t xml:space="preserve">, </w:t>
      </w:r>
      <w:r w:rsidR="006B227C">
        <w:t xml:space="preserve"> Heb2.16</w:t>
      </w:r>
      <w:r>
        <w:rPr>
          <w:lang w:val="en-US"/>
        </w:rPr>
        <w:t xml:space="preserve">, </w:t>
      </w:r>
      <w:r w:rsidR="006B227C">
        <w:t xml:space="preserve"> Heb2.17</w:t>
      </w:r>
      <w:r>
        <w:rPr>
          <w:lang w:val="en-US"/>
        </w:rPr>
        <w:t xml:space="preserve">. Ps </w:t>
      </w:r>
      <w:r w:rsidR="006B227C">
        <w:t xml:space="preserve"> Ps94.10</w:t>
      </w:r>
      <w:r>
        <w:rPr>
          <w:lang w:val="en-US"/>
        </w:rPr>
        <w:t xml:space="preserve">. </w:t>
      </w:r>
      <w:r w:rsidR="006B227C">
        <w:t xml:space="preserve"> Ps138.4</w:t>
      </w:r>
      <w:r>
        <w:rPr>
          <w:lang w:val="en-US"/>
        </w:rPr>
        <w:t>. Mi +*</w:t>
      </w:r>
      <w:r w:rsidR="006B227C">
        <w:t xml:space="preserve"> Mic5.2</w:t>
      </w:r>
      <w:r>
        <w:rPr>
          <w:lang w:val="en-US"/>
        </w:rPr>
        <w:t>. Zc +*</w:t>
      </w:r>
      <w:r w:rsidR="006B227C">
        <w:t xml:space="preserve"> Zec14.5</w:t>
      </w:r>
      <w:r>
        <w:rPr>
          <w:lang w:val="en-US"/>
        </w:rPr>
        <w:t>. Ro +*</w:t>
      </w:r>
      <w:r w:rsidR="006B227C">
        <w:t xml:space="preserve"> Ro8.17</w:t>
      </w:r>
      <w:r>
        <w:rPr>
          <w:lang w:val="en-US"/>
        </w:rPr>
        <w:t xml:space="preserve">. 1 Co </w:t>
      </w:r>
      <w:r w:rsidR="006B227C">
        <w:t xml:space="preserve"> 1Co1.9</w:t>
      </w:r>
      <w:r>
        <w:rPr>
          <w:lang w:val="en-US"/>
        </w:rPr>
        <w:t xml:space="preserve">. 2 Ti </w:t>
      </w:r>
      <w:r w:rsidR="006B227C">
        <w:t xml:space="preserve"> 2Ti2.12</w:t>
      </w:r>
      <w:r>
        <w:rPr>
          <w:lang w:val="en-US"/>
        </w:rPr>
        <w:t>. 1 J *</w:t>
      </w:r>
      <w:r w:rsidR="006B227C">
        <w:t xml:space="preserve"> 1Jn1.3</w:t>
      </w:r>
      <w:r>
        <w:rPr>
          <w:lang w:val="en-US"/>
        </w:rPr>
        <w:t>. Re +*</w:t>
      </w:r>
      <w:r w:rsidR="006B227C">
        <w:t xml:space="preserve"> Re5.10</w:t>
      </w:r>
      <w:r>
        <w:rPr>
          <w:lang w:val="en-US"/>
        </w:rPr>
        <w:t>. *</w:t>
      </w:r>
      <w:r w:rsidR="006B227C">
        <w:t xml:space="preserve"> Re20.4</w:t>
      </w:r>
      <w:r>
        <w:rPr>
          <w:lang w:val="en-US"/>
        </w:rPr>
        <w:t xml:space="preserve">, </w:t>
      </w:r>
      <w:r w:rsidR="006B227C">
        <w:t xml:space="preserve"> Re20.6</w:t>
      </w:r>
      <w:r>
        <w:rPr>
          <w:lang w:val="en-US"/>
        </w:rPr>
        <w:t xml:space="preserve">. </w:t>
      </w:r>
    </w:p>
    <w:p w:rsidR="003E23E9" w:rsidRDefault="003E23E9" w:rsidP="00710603">
      <w:pPr>
        <w:ind w:firstLine="360"/>
        <w:jc w:val="both"/>
      </w:pPr>
      <w:r>
        <w:rPr>
          <w:lang w:val="en-US"/>
        </w:rPr>
        <w:t xml:space="preserve">10. </w:t>
      </w:r>
      <w:r>
        <w:rPr>
          <w:b/>
          <w:lang w:val="en-US"/>
        </w:rPr>
        <w:t>Thou</w:t>
      </w:r>
      <w:r>
        <w:rPr>
          <w:lang w:val="en-US"/>
        </w:rPr>
        <w:t xml:space="preserve">. </w:t>
      </w:r>
      <w:r w:rsidR="006B227C">
        <w:t xml:space="preserve">  f92:92A</w:t>
      </w:r>
      <w:r>
        <w:rPr>
          <w:lang w:val="en-US"/>
        </w:rPr>
        <w:t>, Mt +</w:t>
      </w:r>
      <w:r w:rsidR="006B227C">
        <w:t xml:space="preserve"> Mt1.23</w:t>
      </w:r>
      <w:r>
        <w:rPr>
          <w:lang w:val="en-US"/>
        </w:rPr>
        <w:t xml:space="preserve">. Ps </w:t>
      </w:r>
      <w:r>
        <w:rPr>
          <w:rFonts w:ascii="MS Gothic" w:hAnsi="MS Gothic" w:cs="MS Gothic"/>
          <w:lang w:val="en-US"/>
        </w:rPr>
        <w:t>▶</w:t>
      </w:r>
      <w:r w:rsidR="006B227C">
        <w:t xml:space="preserve"> Ps102.25-27</w:t>
      </w:r>
      <w:r>
        <w:rPr>
          <w:lang w:val="en-US"/>
        </w:rPr>
        <w:t xml:space="preserve">. </w:t>
      </w:r>
      <w:r>
        <w:rPr>
          <w:b/>
          <w:lang w:val="en-US"/>
        </w:rPr>
        <w:t>Lord</w:t>
      </w:r>
      <w:r>
        <w:rPr>
          <w:lang w:val="en-US"/>
        </w:rPr>
        <w:t>. Ne +*</w:t>
      </w:r>
      <w:r w:rsidR="006B227C">
        <w:t xml:space="preserve"> Ne9.6</w:t>
      </w:r>
      <w:r>
        <w:rPr>
          <w:lang w:val="en-US"/>
        </w:rPr>
        <w:t>. Jn *</w:t>
      </w:r>
      <w:r w:rsidR="006B227C">
        <w:t xml:space="preserve"> Jn8.24</w:t>
      </w:r>
      <w:r>
        <w:rPr>
          <w:lang w:val="en-US"/>
        </w:rPr>
        <w:t xml:space="preserve">. </w:t>
      </w:r>
      <w:r>
        <w:rPr>
          <w:b/>
          <w:lang w:val="en-US"/>
        </w:rPr>
        <w:t>in</w:t>
      </w:r>
      <w:r>
        <w:rPr>
          <w:lang w:val="en-US"/>
        </w:rPr>
        <w:t xml:space="preserve">. He </w:t>
      </w:r>
      <w:r w:rsidR="006B227C">
        <w:t xml:space="preserve"> Heb11.3</w:t>
      </w:r>
      <w:r>
        <w:rPr>
          <w:lang w:val="en-US"/>
        </w:rPr>
        <w:t>. Ge +*</w:t>
      </w:r>
      <w:r w:rsidR="006B227C">
        <w:t xml:space="preserve"> Ge1.1</w:t>
      </w:r>
      <w:r>
        <w:rPr>
          <w:lang w:val="en-US"/>
        </w:rPr>
        <w:t xml:space="preserve">. </w:t>
      </w:r>
      <w:r w:rsidR="006B227C">
        <w:t xml:space="preserve"> Ge2.1</w:t>
      </w:r>
      <w:r>
        <w:rPr>
          <w:lang w:val="en-US"/>
        </w:rPr>
        <w:t xml:space="preserve">. Jb </w:t>
      </w:r>
      <w:r w:rsidR="006B227C">
        <w:t xml:space="preserve"> Job38.4</w:t>
      </w:r>
      <w:r>
        <w:rPr>
          <w:lang w:val="en-US"/>
        </w:rPr>
        <w:t xml:space="preserve">. Ps </w:t>
      </w:r>
      <w:r w:rsidR="006B227C">
        <w:t xml:space="preserve"> Ps115.15</w:t>
      </w:r>
      <w:r>
        <w:rPr>
          <w:lang w:val="en-US"/>
        </w:rPr>
        <w:t xml:space="preserve">. Is </w:t>
      </w:r>
      <w:r w:rsidR="006B227C">
        <w:t xml:space="preserve"> Is42.5</w:t>
      </w:r>
      <w:r>
        <w:rPr>
          <w:lang w:val="en-US"/>
        </w:rPr>
        <w:t xml:space="preserve">. </w:t>
      </w:r>
      <w:r w:rsidR="006B227C">
        <w:t xml:space="preserve"> Is44.24</w:t>
      </w:r>
      <w:r>
        <w:rPr>
          <w:lang w:val="en-US"/>
        </w:rPr>
        <w:t xml:space="preserve">. </w:t>
      </w:r>
      <w:r w:rsidR="006B227C">
        <w:t xml:space="preserve"> Is45.18</w:t>
      </w:r>
      <w:r>
        <w:rPr>
          <w:lang w:val="en-US"/>
        </w:rPr>
        <w:t xml:space="preserve">. Jn </w:t>
      </w:r>
      <w:r>
        <w:rPr>
          <w:rFonts w:ascii="Segoe UI Symbol" w:hAnsi="Segoe UI Symbol" w:cs="Segoe UI Symbol"/>
          <w:lang w:val="en-US"/>
        </w:rPr>
        <w:t>✓</w:t>
      </w:r>
      <w:r w:rsidR="006B227C">
        <w:t xml:space="preserve"> Jn1.1-3</w:t>
      </w:r>
      <w:r>
        <w:rPr>
          <w:lang w:val="en-US"/>
        </w:rPr>
        <w:t xml:space="preserve">. Ac </w:t>
      </w:r>
      <w:r w:rsidR="006B227C">
        <w:t xml:space="preserve"> Ac14.15</w:t>
      </w:r>
      <w:r>
        <w:rPr>
          <w:lang w:val="en-US"/>
        </w:rPr>
        <w:t xml:space="preserve">. </w:t>
      </w:r>
      <w:r w:rsidR="006B227C">
        <w:t xml:space="preserve"> Ac17.24</w:t>
      </w:r>
      <w:r>
        <w:rPr>
          <w:lang w:val="en-US"/>
        </w:rPr>
        <w:t xml:space="preserve">. Col </w:t>
      </w:r>
      <w:r w:rsidR="006B227C">
        <w:t xml:space="preserve"> Col1.16</w:t>
      </w:r>
      <w:r>
        <w:rPr>
          <w:lang w:val="en-US"/>
        </w:rPr>
        <w:t xml:space="preserve">, </w:t>
      </w:r>
      <w:r w:rsidR="006B227C">
        <w:t xml:space="preserve"> Col1.17</w:t>
      </w:r>
      <w:r>
        <w:rPr>
          <w:lang w:val="en-US"/>
        </w:rPr>
        <w:t>. Re +*</w:t>
      </w:r>
      <w:r w:rsidR="006B227C">
        <w:t xml:space="preserve"> Re3.14</w:t>
      </w:r>
      <w:r>
        <w:rPr>
          <w:lang w:val="en-US"/>
        </w:rPr>
        <w:t xml:space="preserve">. </w:t>
      </w:r>
      <w:r w:rsidR="006B227C">
        <w:t xml:space="preserve"> Re4.11</w:t>
      </w:r>
      <w:r>
        <w:rPr>
          <w:lang w:val="en-US"/>
        </w:rPr>
        <w:t xml:space="preserve">. </w:t>
      </w:r>
      <w:r>
        <w:rPr>
          <w:b/>
          <w:lang w:val="en-US"/>
        </w:rPr>
        <w:t>hast</w:t>
      </w:r>
      <w:r>
        <w:rPr>
          <w:lang w:val="en-US"/>
        </w:rPr>
        <w:t xml:space="preserve">. Pr </w:t>
      </w:r>
      <w:r w:rsidR="006B227C">
        <w:t xml:space="preserve"> Pr8.29</w:t>
      </w:r>
      <w:r>
        <w:rPr>
          <w:lang w:val="en-US"/>
        </w:rPr>
        <w:t xml:space="preserve">. Is </w:t>
      </w:r>
      <w:r w:rsidR="006B227C">
        <w:t xml:space="preserve"> Is42.5</w:t>
      </w:r>
      <w:r>
        <w:rPr>
          <w:lang w:val="en-US"/>
        </w:rPr>
        <w:t xml:space="preserve">. </w:t>
      </w:r>
      <w:r w:rsidR="006B227C">
        <w:t xml:space="preserve"> Is48.13</w:t>
      </w:r>
      <w:r>
        <w:rPr>
          <w:lang w:val="en-US"/>
        </w:rPr>
        <w:t xml:space="preserve">. </w:t>
      </w:r>
      <w:r w:rsidR="006B227C">
        <w:t xml:space="preserve"> Is51.13</w:t>
      </w:r>
      <w:r>
        <w:rPr>
          <w:lang w:val="en-US"/>
        </w:rPr>
        <w:t xml:space="preserve">. Je </w:t>
      </w:r>
      <w:r w:rsidR="006B227C">
        <w:t xml:space="preserve"> Je32.17</w:t>
      </w:r>
      <w:r>
        <w:rPr>
          <w:lang w:val="en-US"/>
        </w:rPr>
        <w:t xml:space="preserve">. Zc </w:t>
      </w:r>
      <w:r w:rsidR="006B227C">
        <w:t xml:space="preserve"> Zec12.1</w:t>
      </w:r>
      <w:r>
        <w:rPr>
          <w:lang w:val="en-US"/>
        </w:rPr>
        <w:t xml:space="preserve">. </w:t>
      </w:r>
      <w:r>
        <w:rPr>
          <w:b/>
          <w:lang w:val="en-US"/>
        </w:rPr>
        <w:t>the heavens</w:t>
      </w:r>
      <w:r>
        <w:rPr>
          <w:lang w:val="en-US"/>
        </w:rPr>
        <w:t xml:space="preserve">. Ps </w:t>
      </w:r>
      <w:r w:rsidR="006B227C">
        <w:t xml:space="preserve"> Ps33.6</w:t>
      </w:r>
      <w:r>
        <w:rPr>
          <w:lang w:val="en-US"/>
        </w:rPr>
        <w:t xml:space="preserve">. </w:t>
      </w:r>
      <w:r w:rsidR="006B227C">
        <w:t xml:space="preserve"> Ps96.5</w:t>
      </w:r>
      <w:r>
        <w:rPr>
          <w:lang w:val="en-US"/>
        </w:rPr>
        <w:t xml:space="preserve">. </w:t>
      </w:r>
      <w:r w:rsidR="006B227C">
        <w:t xml:space="preserve"> Ps136.5</w:t>
      </w:r>
      <w:r>
        <w:rPr>
          <w:lang w:val="en-US"/>
        </w:rPr>
        <w:t xml:space="preserve">. </w:t>
      </w:r>
      <w:r>
        <w:rPr>
          <w:b/>
          <w:lang w:val="en-US"/>
        </w:rPr>
        <w:t>the works</w:t>
      </w:r>
      <w:r>
        <w:rPr>
          <w:lang w:val="en-US"/>
        </w:rPr>
        <w:t xml:space="preserve">. Dt </w:t>
      </w:r>
      <w:r w:rsidR="006B227C">
        <w:t xml:space="preserve"> Dt4.19</w:t>
      </w:r>
      <w:r>
        <w:rPr>
          <w:lang w:val="en-US"/>
        </w:rPr>
        <w:t xml:space="preserve">. Ps </w:t>
      </w:r>
      <w:r w:rsidR="006B227C">
        <w:t xml:space="preserve"> Ps8.3</w:t>
      </w:r>
      <w:r>
        <w:rPr>
          <w:lang w:val="en-US"/>
        </w:rPr>
        <w:t xml:space="preserve">, </w:t>
      </w:r>
      <w:r w:rsidR="006B227C">
        <w:t xml:space="preserve"> Ps8.4</w:t>
      </w:r>
      <w:r>
        <w:rPr>
          <w:lang w:val="en-US"/>
        </w:rPr>
        <w:t xml:space="preserve">. </w:t>
      </w:r>
      <w:r w:rsidR="006B227C">
        <w:t xml:space="preserve"> Ps19.1</w:t>
      </w:r>
      <w:r>
        <w:rPr>
          <w:lang w:val="en-US"/>
        </w:rPr>
        <w:t xml:space="preserve">. Is </w:t>
      </w:r>
      <w:r w:rsidR="006B227C">
        <w:t xml:space="preserve"> Is64.8</w:t>
      </w:r>
      <w:r>
        <w:rPr>
          <w:lang w:val="en-US"/>
        </w:rPr>
        <w:t xml:space="preserve">. </w:t>
      </w:r>
    </w:p>
    <w:p w:rsidR="003E23E9" w:rsidRDefault="003E23E9" w:rsidP="00710603">
      <w:pPr>
        <w:ind w:firstLine="360"/>
        <w:jc w:val="both"/>
      </w:pPr>
      <w:r>
        <w:rPr>
          <w:lang w:val="en-US"/>
        </w:rPr>
        <w:t xml:space="preserve">11. </w:t>
      </w:r>
      <w:r>
        <w:rPr>
          <w:b/>
          <w:lang w:val="en-US"/>
        </w:rPr>
        <w:t>shall perish</w:t>
      </w:r>
      <w:r>
        <w:rPr>
          <w:lang w:val="en-US"/>
        </w:rPr>
        <w:t xml:space="preserve">. Gr. </w:t>
      </w:r>
      <w:r>
        <w:rPr>
          <w:i/>
          <w:lang w:val="en-US"/>
        </w:rPr>
        <w:t>apollumi,</w:t>
      </w:r>
      <w:r>
        <w:rPr>
          <w:lang w:val="en-US"/>
        </w:rPr>
        <w:t xml:space="preserve"> Mt +</w:t>
      </w:r>
      <w:r w:rsidR="006B227C">
        <w:t xml:space="preserve"> Mt2.13</w:t>
      </w:r>
      <w:r>
        <w:rPr>
          <w:lang w:val="en-US"/>
        </w:rPr>
        <w:t xml:space="preserve">. He </w:t>
      </w:r>
      <w:r w:rsidR="006B227C">
        <w:t xml:space="preserve"> Heb12.27</w:t>
      </w:r>
      <w:r>
        <w:rPr>
          <w:lang w:val="en-US"/>
        </w:rPr>
        <w:t xml:space="preserve">. Ec </w:t>
      </w:r>
      <w:r>
        <w:rPr>
          <w:rFonts w:ascii="MS Gothic" w:hAnsi="MS Gothic" w:cs="MS Gothic"/>
          <w:lang w:val="en-US"/>
        </w:rPr>
        <w:t>◐</w:t>
      </w:r>
      <w:r>
        <w:rPr>
          <w:lang w:val="en-US"/>
        </w:rPr>
        <w:t>+*</w:t>
      </w:r>
      <w:r w:rsidR="006B227C">
        <w:t xml:space="preserve"> Ec1.4</w:t>
      </w:r>
      <w:r>
        <w:rPr>
          <w:lang w:val="en-US"/>
        </w:rPr>
        <w:t xml:space="preserve">. Is </w:t>
      </w:r>
      <w:r w:rsidR="006B227C">
        <w:t xml:space="preserve"> Is34.4</w:t>
      </w:r>
      <w:r>
        <w:rPr>
          <w:lang w:val="en-US"/>
        </w:rPr>
        <w:t>. *</w:t>
      </w:r>
      <w:r w:rsidR="006B227C">
        <w:t xml:space="preserve"> Is51.6</w:t>
      </w:r>
      <w:r>
        <w:rPr>
          <w:lang w:val="en-US"/>
        </w:rPr>
        <w:t xml:space="preserve">. </w:t>
      </w:r>
      <w:r w:rsidR="006B227C">
        <w:t xml:space="preserve"> Is65.17</w:t>
      </w:r>
      <w:r>
        <w:rPr>
          <w:lang w:val="en-US"/>
        </w:rPr>
        <w:t>. Mt *</w:t>
      </w:r>
      <w:r w:rsidR="006B227C">
        <w:t xml:space="preserve"> Mt24.35</w:t>
      </w:r>
      <w:r>
        <w:rPr>
          <w:lang w:val="en-US"/>
        </w:rPr>
        <w:t xml:space="preserve">. Mk </w:t>
      </w:r>
      <w:r w:rsidR="006B227C">
        <w:t xml:space="preserve"> Mk13.31</w:t>
      </w:r>
      <w:r>
        <w:rPr>
          <w:lang w:val="en-US"/>
        </w:rPr>
        <w:t xml:space="preserve">. Lk </w:t>
      </w:r>
      <w:r w:rsidR="006B227C">
        <w:t xml:space="preserve"> Lk21.33</w:t>
      </w:r>
      <w:r>
        <w:rPr>
          <w:lang w:val="en-US"/>
        </w:rPr>
        <w:t xml:space="preserve">. 2 P </w:t>
      </w:r>
      <w:r>
        <w:rPr>
          <w:rFonts w:ascii="Segoe UI Symbol" w:hAnsi="Segoe UI Symbol" w:cs="Segoe UI Symbol"/>
          <w:lang w:val="en-US"/>
        </w:rPr>
        <w:t>✓</w:t>
      </w:r>
      <w:r w:rsidR="006B227C">
        <w:t xml:space="preserve"> 2Pe3.7-10</w:t>
      </w:r>
      <w:r>
        <w:rPr>
          <w:lang w:val="en-US"/>
        </w:rPr>
        <w:t xml:space="preserve">, </w:t>
      </w:r>
      <w:r w:rsidR="006B227C">
        <w:t xml:space="preserve"> 2Pe3.12</w:t>
      </w:r>
      <w:r>
        <w:rPr>
          <w:lang w:val="en-US"/>
        </w:rPr>
        <w:t>. Re *</w:t>
      </w:r>
      <w:r w:rsidR="006B227C">
        <w:t xml:space="preserve"> Re20.11</w:t>
      </w:r>
      <w:r>
        <w:rPr>
          <w:lang w:val="en-US"/>
        </w:rPr>
        <w:t>. *</w:t>
      </w:r>
      <w:r w:rsidR="006B227C">
        <w:t xml:space="preserve"> </w:t>
      </w:r>
      <w:r w:rsidR="006B227C">
        <w:lastRenderedPageBreak/>
        <w:t>Re21.1</w:t>
      </w:r>
      <w:r>
        <w:rPr>
          <w:lang w:val="en-US"/>
        </w:rPr>
        <w:t xml:space="preserve">. </w:t>
      </w:r>
      <w:r>
        <w:rPr>
          <w:b/>
          <w:lang w:val="en-US"/>
        </w:rPr>
        <w:t>thou remainest</w:t>
      </w:r>
      <w:r>
        <w:rPr>
          <w:lang w:val="en-US"/>
        </w:rPr>
        <w:t xml:space="preserve">. Ps </w:t>
      </w:r>
      <w:r w:rsidR="006B227C">
        <w:t xml:space="preserve"> Ps9.7</w:t>
      </w:r>
      <w:r>
        <w:rPr>
          <w:lang w:val="en-US"/>
        </w:rPr>
        <w:t xml:space="preserve">. </w:t>
      </w:r>
      <w:r w:rsidR="006B227C">
        <w:t xml:space="preserve"> Ps10.16</w:t>
      </w:r>
      <w:r>
        <w:rPr>
          <w:lang w:val="en-US"/>
        </w:rPr>
        <w:t xml:space="preserve">. </w:t>
      </w:r>
      <w:r w:rsidR="006B227C">
        <w:t xml:space="preserve"> Ps29.10</w:t>
      </w:r>
      <w:r>
        <w:rPr>
          <w:lang w:val="en-US"/>
        </w:rPr>
        <w:t xml:space="preserve">. </w:t>
      </w:r>
      <w:r w:rsidR="006B227C">
        <w:t xml:space="preserve"> Ps90.2</w:t>
      </w:r>
      <w:r>
        <w:rPr>
          <w:lang w:val="en-US"/>
        </w:rPr>
        <w:t xml:space="preserve">. </w:t>
      </w:r>
      <w:r w:rsidR="006B227C">
        <w:t xml:space="preserve"> Ps102.12</w:t>
      </w:r>
      <w:r>
        <w:rPr>
          <w:lang w:val="en-US"/>
        </w:rPr>
        <w:t xml:space="preserve">. Is </w:t>
      </w:r>
      <w:r w:rsidR="006B227C">
        <w:t xml:space="preserve"> Is41.4</w:t>
      </w:r>
      <w:r>
        <w:rPr>
          <w:lang w:val="en-US"/>
        </w:rPr>
        <w:t xml:space="preserve">. </w:t>
      </w:r>
      <w:r w:rsidR="006B227C">
        <w:t xml:space="preserve"> Is44.6</w:t>
      </w:r>
      <w:r>
        <w:rPr>
          <w:lang w:val="en-US"/>
        </w:rPr>
        <w:t xml:space="preserve">. Re </w:t>
      </w:r>
      <w:r w:rsidR="006B227C">
        <w:t xml:space="preserve"> Re1.11</w:t>
      </w:r>
      <w:r>
        <w:rPr>
          <w:lang w:val="en-US"/>
        </w:rPr>
        <w:t xml:space="preserve">, </w:t>
      </w:r>
      <w:r w:rsidR="006B227C">
        <w:t xml:space="preserve"> Re1.17</w:t>
      </w:r>
      <w:r>
        <w:rPr>
          <w:lang w:val="en-US"/>
        </w:rPr>
        <w:t xml:space="preserve">, </w:t>
      </w:r>
      <w:r w:rsidR="006B227C">
        <w:t xml:space="preserve"> Re1.18</w:t>
      </w:r>
      <w:r>
        <w:rPr>
          <w:lang w:val="en-US"/>
        </w:rPr>
        <w:t xml:space="preserve">. </w:t>
      </w:r>
      <w:r w:rsidR="006B227C">
        <w:t xml:space="preserve"> Re2.8</w:t>
      </w:r>
      <w:r>
        <w:rPr>
          <w:lang w:val="en-US"/>
        </w:rPr>
        <w:t xml:space="preserve">. </w:t>
      </w:r>
      <w:r>
        <w:rPr>
          <w:b/>
          <w:lang w:val="en-US"/>
        </w:rPr>
        <w:t>shall wax</w:t>
      </w:r>
      <w:r>
        <w:rPr>
          <w:lang w:val="en-US"/>
        </w:rPr>
        <w:t xml:space="preserve">. Is </w:t>
      </w:r>
      <w:r w:rsidR="006B227C">
        <w:t xml:space="preserve"> Is50.9</w:t>
      </w:r>
      <w:r>
        <w:rPr>
          <w:lang w:val="en-US"/>
        </w:rPr>
        <w:t xml:space="preserve">. </w:t>
      </w:r>
      <w:r w:rsidR="006B227C">
        <w:t xml:space="preserve"> Is51.6</w:t>
      </w:r>
      <w:r>
        <w:rPr>
          <w:lang w:val="en-US"/>
        </w:rPr>
        <w:t xml:space="preserve">, </w:t>
      </w:r>
      <w:r w:rsidR="006B227C">
        <w:t xml:space="preserve"> Is51.8</w:t>
      </w:r>
      <w:r>
        <w:rPr>
          <w:lang w:val="en-US"/>
        </w:rPr>
        <w:t xml:space="preserve">. </w:t>
      </w:r>
    </w:p>
    <w:p w:rsidR="003E23E9" w:rsidRDefault="003E23E9" w:rsidP="00710603">
      <w:pPr>
        <w:ind w:firstLine="360"/>
        <w:jc w:val="both"/>
      </w:pPr>
      <w:r>
        <w:rPr>
          <w:lang w:val="en-US"/>
        </w:rPr>
        <w:t xml:space="preserve">12. </w:t>
      </w:r>
      <w:r>
        <w:rPr>
          <w:b/>
          <w:lang w:val="en-US"/>
        </w:rPr>
        <w:t>art the same</w:t>
      </w:r>
      <w:r>
        <w:rPr>
          <w:lang w:val="en-US"/>
        </w:rPr>
        <w:t xml:space="preserve">. He </w:t>
      </w:r>
      <w:r>
        <w:rPr>
          <w:rFonts w:ascii="Segoe UI Symbol" w:hAnsi="Segoe UI Symbol" w:cs="Segoe UI Symbol"/>
          <w:lang w:val="en-US"/>
        </w:rPr>
        <w:t>✓</w:t>
      </w:r>
      <w:r w:rsidR="006B227C">
        <w:t xml:space="preserve"> Heb13.8</w:t>
      </w:r>
      <w:r>
        <w:rPr>
          <w:lang w:val="en-US"/>
        </w:rPr>
        <w:t xml:space="preserve">. Ex </w:t>
      </w:r>
      <w:r w:rsidR="006B227C">
        <w:t xml:space="preserve"> Ex3.14</w:t>
      </w:r>
      <w:r>
        <w:rPr>
          <w:lang w:val="en-US"/>
        </w:rPr>
        <w:t xml:space="preserve">. Is </w:t>
      </w:r>
      <w:r w:rsidR="006B227C">
        <w:t xml:space="preserve"> Is41.4</w:t>
      </w:r>
      <w:r>
        <w:rPr>
          <w:lang w:val="en-US"/>
        </w:rPr>
        <w:t xml:space="preserve">. </w:t>
      </w:r>
      <w:r w:rsidR="006B227C">
        <w:t xml:space="preserve"> Is48.12</w:t>
      </w:r>
      <w:r>
        <w:rPr>
          <w:lang w:val="en-US"/>
        </w:rPr>
        <w:t>. Ml +*</w:t>
      </w:r>
      <w:r w:rsidR="006B227C">
        <w:t xml:space="preserve"> Mal3.6</w:t>
      </w:r>
      <w:r>
        <w:rPr>
          <w:lang w:val="en-US"/>
        </w:rPr>
        <w:t xml:space="preserve">. Jn </w:t>
      </w:r>
      <w:r>
        <w:rPr>
          <w:rFonts w:ascii="Segoe UI Symbol" w:hAnsi="Segoe UI Symbol" w:cs="Segoe UI Symbol"/>
          <w:lang w:val="en-US"/>
        </w:rPr>
        <w:t>✓</w:t>
      </w:r>
      <w:r w:rsidR="006B227C">
        <w:t xml:space="preserve"> Jn8.35</w:t>
      </w:r>
      <w:r>
        <w:rPr>
          <w:lang w:val="en-US"/>
        </w:rPr>
        <w:t xml:space="preserve">, </w:t>
      </w:r>
      <w:r w:rsidR="006B227C">
        <w:t xml:space="preserve"> Jn8.58</w:t>
      </w:r>
      <w:r>
        <w:rPr>
          <w:lang w:val="en-US"/>
        </w:rPr>
        <w:t>. Ja *</w:t>
      </w:r>
      <w:r w:rsidR="006B227C">
        <w:t xml:space="preserve"> Jas1.17</w:t>
      </w:r>
      <w:r>
        <w:rPr>
          <w:lang w:val="en-US"/>
        </w:rPr>
        <w:t>. Re +*</w:t>
      </w:r>
      <w:r w:rsidR="006B227C">
        <w:t xml:space="preserve"> Re1.8</w:t>
      </w:r>
      <w:r>
        <w:rPr>
          <w:lang w:val="en-US"/>
        </w:rPr>
        <w:t xml:space="preserve">. </w:t>
      </w:r>
      <w:r>
        <w:rPr>
          <w:b/>
          <w:lang w:val="en-US"/>
        </w:rPr>
        <w:t>and they</w:t>
      </w:r>
      <w:r>
        <w:rPr>
          <w:lang w:val="en-US"/>
        </w:rPr>
        <w:t xml:space="preserve">. Ps </w:t>
      </w:r>
      <w:r w:rsidR="006B227C">
        <w:t xml:space="preserve"> Ps90.4</w:t>
      </w:r>
      <w:r>
        <w:rPr>
          <w:lang w:val="en-US"/>
        </w:rPr>
        <w:t xml:space="preserve">. </w:t>
      </w:r>
    </w:p>
    <w:p w:rsidR="003E23E9" w:rsidRDefault="003E23E9" w:rsidP="00710603">
      <w:pPr>
        <w:ind w:firstLine="360"/>
        <w:jc w:val="both"/>
      </w:pPr>
      <w:r>
        <w:rPr>
          <w:lang w:val="en-US"/>
        </w:rPr>
        <w:t xml:space="preserve">13. </w:t>
      </w:r>
      <w:r>
        <w:rPr>
          <w:b/>
          <w:lang w:val="en-US"/>
        </w:rPr>
        <w:t>But</w:t>
      </w:r>
      <w:r>
        <w:rPr>
          <w:lang w:val="en-US"/>
        </w:rPr>
        <w:t xml:space="preserve">. </w:t>
      </w:r>
      <w:r w:rsidR="006B227C">
        <w:t xml:space="preserve">  f77</w:t>
      </w:r>
      <w:r>
        <w:rPr>
          <w:lang w:val="en-US"/>
        </w:rPr>
        <w:t>, Ex +</w:t>
      </w:r>
      <w:r w:rsidR="006B227C">
        <w:t xml:space="preserve"> Ex3.19</w:t>
      </w:r>
      <w:r>
        <w:rPr>
          <w:lang w:val="en-US"/>
        </w:rPr>
        <w:t xml:space="preserve">. </w:t>
      </w:r>
      <w:r>
        <w:rPr>
          <w:b/>
          <w:lang w:val="en-US"/>
        </w:rPr>
        <w:t>to which</w:t>
      </w:r>
      <w:r>
        <w:rPr>
          <w:lang w:val="en-US"/>
        </w:rPr>
        <w:t xml:space="preserve">. </w:t>
      </w:r>
      <w:r w:rsidR="006B227C">
        <w:t xml:space="preserve">  f85:85C</w:t>
      </w:r>
      <w:r>
        <w:rPr>
          <w:lang w:val="en-US"/>
        </w:rPr>
        <w:t>, Ge +</w:t>
      </w:r>
      <w:r w:rsidR="006B227C">
        <w:t xml:space="preserve"> Ge18.14</w:t>
      </w:r>
      <w:r>
        <w:rPr>
          <w:lang w:val="en-US"/>
        </w:rPr>
        <w:t>. ver. *</w:t>
      </w:r>
      <w:r w:rsidR="006B227C">
        <w:t xml:space="preserve"> Heb1.5</w:t>
      </w:r>
      <w:r>
        <w:rPr>
          <w:lang w:val="en-US"/>
        </w:rPr>
        <w:t xml:space="preserve">. </w:t>
      </w:r>
      <w:r>
        <w:rPr>
          <w:b/>
          <w:lang w:val="en-US"/>
        </w:rPr>
        <w:t>Sit</w:t>
      </w:r>
      <w:r>
        <w:rPr>
          <w:lang w:val="en-US"/>
        </w:rPr>
        <w:t xml:space="preserve">. ver. </w:t>
      </w:r>
      <w:r w:rsidR="006B227C">
        <w:t xml:space="preserve"> Heb1.3</w:t>
      </w:r>
      <w:r>
        <w:rPr>
          <w:lang w:val="en-US"/>
        </w:rPr>
        <w:t xml:space="preserve">. He </w:t>
      </w:r>
      <w:r w:rsidR="006B227C">
        <w:t xml:space="preserve"> Heb10.12</w:t>
      </w:r>
      <w:r>
        <w:rPr>
          <w:lang w:val="en-US"/>
        </w:rPr>
        <w:t>. Ps *</w:t>
      </w:r>
      <w:r>
        <w:rPr>
          <w:rFonts w:ascii="MS Gothic" w:hAnsi="MS Gothic" w:cs="MS Gothic"/>
          <w:lang w:val="en-US"/>
        </w:rPr>
        <w:t>▶</w:t>
      </w:r>
      <w:r w:rsidR="006B227C">
        <w:t xml:space="preserve"> Ps110.1</w:t>
      </w:r>
      <w:r>
        <w:rPr>
          <w:lang w:val="en-US"/>
        </w:rPr>
        <w:t>. Mt +*</w:t>
      </w:r>
      <w:r w:rsidR="006B227C">
        <w:t xml:space="preserve"> Mt22.44</w:t>
      </w:r>
      <w:r>
        <w:rPr>
          <w:lang w:val="en-US"/>
        </w:rPr>
        <w:t xml:space="preserve">. Mk </w:t>
      </w:r>
      <w:r w:rsidR="006B227C">
        <w:t xml:space="preserve"> Mk12.36</w:t>
      </w:r>
      <w:r>
        <w:rPr>
          <w:lang w:val="en-US"/>
        </w:rPr>
        <w:t xml:space="preserve">. </w:t>
      </w:r>
      <w:r w:rsidR="006B227C">
        <w:t xml:space="preserve"> Mk14.62</w:t>
      </w:r>
      <w:r>
        <w:rPr>
          <w:lang w:val="en-US"/>
        </w:rPr>
        <w:t>. +*</w:t>
      </w:r>
      <w:r w:rsidR="006B227C">
        <w:t xml:space="preserve"> Mk16.19</w:t>
      </w:r>
      <w:r>
        <w:rPr>
          <w:lang w:val="en-US"/>
        </w:rPr>
        <w:t xml:space="preserve">. Lk </w:t>
      </w:r>
      <w:r w:rsidR="006B227C">
        <w:t xml:space="preserve"> Lk20.42</w:t>
      </w:r>
      <w:r>
        <w:rPr>
          <w:lang w:val="en-US"/>
        </w:rPr>
        <w:t xml:space="preserve">. </w:t>
      </w:r>
      <w:r w:rsidR="006B227C">
        <w:t xml:space="preserve"> Lk22.69</w:t>
      </w:r>
      <w:r>
        <w:rPr>
          <w:lang w:val="en-US"/>
        </w:rPr>
        <w:t xml:space="preserve">. Ac </w:t>
      </w:r>
      <w:r w:rsidR="006B227C">
        <w:t xml:space="preserve"> Ac2.34-36</w:t>
      </w:r>
      <w:r>
        <w:rPr>
          <w:lang w:val="en-US"/>
        </w:rPr>
        <w:t xml:space="preserve">. </w:t>
      </w:r>
      <w:r w:rsidR="006B227C">
        <w:t xml:space="preserve"> Ac7.55</w:t>
      </w:r>
      <w:r>
        <w:rPr>
          <w:lang w:val="en-US"/>
        </w:rPr>
        <w:t xml:space="preserve">. </w:t>
      </w:r>
      <w:r>
        <w:rPr>
          <w:b/>
          <w:lang w:val="en-US"/>
        </w:rPr>
        <w:t>right hand</w:t>
      </w:r>
      <w:r>
        <w:rPr>
          <w:lang w:val="en-US"/>
        </w:rPr>
        <w:t>. Ro *</w:t>
      </w:r>
      <w:r w:rsidR="006B227C">
        <w:t xml:space="preserve"> Ro8.34</w:t>
      </w:r>
      <w:r>
        <w:rPr>
          <w:lang w:val="en-US"/>
        </w:rPr>
        <w:t>. Ep *</w:t>
      </w:r>
      <w:r w:rsidR="006B227C">
        <w:t xml:space="preserve"> Eph1.20</w:t>
      </w:r>
      <w:r>
        <w:rPr>
          <w:lang w:val="en-US"/>
        </w:rPr>
        <w:t>. Col *</w:t>
      </w:r>
      <w:r w:rsidR="006B227C">
        <w:t xml:space="preserve"> Col3.1</w:t>
      </w:r>
      <w:r>
        <w:rPr>
          <w:lang w:val="en-US"/>
        </w:rPr>
        <w:t xml:space="preserve">. </w:t>
      </w:r>
      <w:r>
        <w:rPr>
          <w:b/>
          <w:lang w:val="en-US"/>
        </w:rPr>
        <w:t>until</w:t>
      </w:r>
      <w:r>
        <w:rPr>
          <w:lang w:val="en-US"/>
        </w:rPr>
        <w:t xml:space="preserve">. He </w:t>
      </w:r>
      <w:r w:rsidR="006B227C">
        <w:t xml:space="preserve"> Heb10.13</w:t>
      </w:r>
      <w:r>
        <w:rPr>
          <w:lang w:val="en-US"/>
        </w:rPr>
        <w:t xml:space="preserve">. Ps </w:t>
      </w:r>
      <w:r w:rsidR="006B227C">
        <w:t xml:space="preserve"> Ps21.8</w:t>
      </w:r>
      <w:r>
        <w:rPr>
          <w:lang w:val="en-US"/>
        </w:rPr>
        <w:t xml:space="preserve">, </w:t>
      </w:r>
      <w:r w:rsidR="006B227C">
        <w:t xml:space="preserve"> Ps21.9</w:t>
      </w:r>
      <w:r>
        <w:rPr>
          <w:lang w:val="en-US"/>
        </w:rPr>
        <w:t xml:space="preserve">. </w:t>
      </w:r>
      <w:r w:rsidR="006B227C">
        <w:t xml:space="preserve"> Ps132.18</w:t>
      </w:r>
      <w:r>
        <w:rPr>
          <w:lang w:val="en-US"/>
        </w:rPr>
        <w:t xml:space="preserve">. Is </w:t>
      </w:r>
      <w:r w:rsidR="006B227C">
        <w:t xml:space="preserve"> Is63.3-6</w:t>
      </w:r>
      <w:r>
        <w:rPr>
          <w:lang w:val="en-US"/>
        </w:rPr>
        <w:t xml:space="preserve">. Lk </w:t>
      </w:r>
      <w:r w:rsidR="006B227C">
        <w:t xml:space="preserve"> Lk19.27</w:t>
      </w:r>
      <w:r>
        <w:rPr>
          <w:lang w:val="en-US"/>
        </w:rPr>
        <w:t>. 1 Co +*</w:t>
      </w:r>
      <w:r w:rsidR="006B227C">
        <w:t xml:space="preserve"> 1Co15.25</w:t>
      </w:r>
      <w:r>
        <w:rPr>
          <w:lang w:val="en-US"/>
        </w:rPr>
        <w:t xml:space="preserve">, </w:t>
      </w:r>
      <w:r w:rsidR="006B227C">
        <w:t xml:space="preserve"> 1Co15.26</w:t>
      </w:r>
      <w:r>
        <w:rPr>
          <w:lang w:val="en-US"/>
        </w:rPr>
        <w:t xml:space="preserve">. Re </w:t>
      </w:r>
      <w:r w:rsidR="006B227C">
        <w:t xml:space="preserve"> Re19.11-21</w:t>
      </w:r>
      <w:r>
        <w:rPr>
          <w:lang w:val="en-US"/>
        </w:rPr>
        <w:t xml:space="preserve">. </w:t>
      </w:r>
      <w:r w:rsidR="006B227C">
        <w:t xml:space="preserve"> Re20.15</w:t>
      </w:r>
      <w:r>
        <w:rPr>
          <w:lang w:val="en-US"/>
        </w:rPr>
        <w:t xml:space="preserve">. </w:t>
      </w:r>
      <w:r>
        <w:rPr>
          <w:b/>
          <w:lang w:val="en-US"/>
        </w:rPr>
        <w:t>thy footstool</w:t>
      </w:r>
      <w:r>
        <w:rPr>
          <w:lang w:val="en-US"/>
        </w:rPr>
        <w:t xml:space="preserve">. </w:t>
      </w:r>
      <w:r w:rsidR="006B227C">
        <w:t xml:space="preserve">  f22:22D</w:t>
      </w:r>
      <w:r>
        <w:rPr>
          <w:lang w:val="en-US"/>
        </w:rPr>
        <w:t>, Ps +</w:t>
      </w:r>
      <w:r w:rsidR="006B227C">
        <w:t xml:space="preserve"> Ps110.1</w:t>
      </w:r>
      <w:r>
        <w:rPr>
          <w:lang w:val="en-US"/>
        </w:rPr>
        <w:t xml:space="preserve">. Jsh </w:t>
      </w:r>
      <w:r w:rsidR="006B227C">
        <w:t xml:space="preserve"> Jos10.24</w:t>
      </w:r>
      <w:r>
        <w:rPr>
          <w:lang w:val="en-US"/>
        </w:rPr>
        <w:t xml:space="preserve">. Ps </w:t>
      </w:r>
      <w:r w:rsidR="006B227C">
        <w:t xml:space="preserve"> Ps8.6</w:t>
      </w:r>
      <w:r>
        <w:rPr>
          <w:lang w:val="en-US"/>
        </w:rPr>
        <w:t xml:space="preserve">. </w:t>
      </w:r>
      <w:r w:rsidR="006B227C">
        <w:t xml:space="preserve"> Ps18.38</w:t>
      </w:r>
      <w:r>
        <w:rPr>
          <w:lang w:val="en-US"/>
        </w:rPr>
        <w:t xml:space="preserve">. </w:t>
      </w:r>
    </w:p>
    <w:p w:rsidR="003E23E9" w:rsidRDefault="003E23E9" w:rsidP="00710603">
      <w:pPr>
        <w:ind w:firstLine="360"/>
        <w:jc w:val="both"/>
      </w:pPr>
      <w:r>
        <w:rPr>
          <w:lang w:val="en-US"/>
        </w:rPr>
        <w:t xml:space="preserve">14. </w:t>
      </w:r>
      <w:r>
        <w:rPr>
          <w:b/>
          <w:lang w:val="en-US"/>
        </w:rPr>
        <w:t>Are</w:t>
      </w:r>
      <w:r>
        <w:rPr>
          <w:lang w:val="en-US"/>
        </w:rPr>
        <w:t xml:space="preserve">. </w:t>
      </w:r>
      <w:r w:rsidR="006B227C">
        <w:t xml:space="preserve">  f85:85B</w:t>
      </w:r>
      <w:r>
        <w:rPr>
          <w:lang w:val="en-US"/>
        </w:rPr>
        <w:t>, Ge +</w:t>
      </w:r>
      <w:r w:rsidR="006B227C">
        <w:t xml:space="preserve"> Ge13.9</w:t>
      </w:r>
      <w:r>
        <w:rPr>
          <w:lang w:val="en-US"/>
        </w:rPr>
        <w:t xml:space="preserve">. </w:t>
      </w:r>
      <w:r>
        <w:rPr>
          <w:b/>
          <w:lang w:val="en-US"/>
        </w:rPr>
        <w:t>ministering</w:t>
      </w:r>
      <w:r>
        <w:rPr>
          <w:lang w:val="en-US"/>
        </w:rPr>
        <w:t>. T#847. ver. +</w:t>
      </w:r>
      <w:r w:rsidR="006B227C">
        <w:t xml:space="preserve"> Heb1.7</w:t>
      </w:r>
      <w:r>
        <w:rPr>
          <w:lang w:val="en-US"/>
        </w:rPr>
        <w:t xml:space="preserve">. He </w:t>
      </w:r>
      <w:r w:rsidR="006B227C">
        <w:t xml:space="preserve"> Heb8.6</w:t>
      </w:r>
      <w:r>
        <w:rPr>
          <w:lang w:val="en-US"/>
        </w:rPr>
        <w:t xml:space="preserve">. </w:t>
      </w:r>
      <w:r w:rsidR="006B227C">
        <w:t xml:space="preserve"> Heb10.11</w:t>
      </w:r>
      <w:r>
        <w:rPr>
          <w:lang w:val="en-US"/>
        </w:rPr>
        <w:t xml:space="preserve">. 1 K </w:t>
      </w:r>
      <w:r w:rsidR="006B227C">
        <w:t xml:space="preserve"> 1Ki22.19</w:t>
      </w:r>
      <w:r>
        <w:rPr>
          <w:lang w:val="en-US"/>
        </w:rPr>
        <w:t xml:space="preserve">. Jb </w:t>
      </w:r>
      <w:r w:rsidR="006B227C">
        <w:t xml:space="preserve"> Job1.6</w:t>
      </w:r>
      <w:r>
        <w:rPr>
          <w:lang w:val="en-US"/>
        </w:rPr>
        <w:t>. Ps *</w:t>
      </w:r>
      <w:r w:rsidR="006B227C">
        <w:t xml:space="preserve"> Ps34.7</w:t>
      </w:r>
      <w:r>
        <w:rPr>
          <w:lang w:val="en-US"/>
        </w:rPr>
        <w:t>. *</w:t>
      </w:r>
      <w:r w:rsidR="006B227C">
        <w:t xml:space="preserve"> Ps91.11</w:t>
      </w:r>
      <w:r>
        <w:rPr>
          <w:lang w:val="en-US"/>
        </w:rPr>
        <w:t xml:space="preserve">, </w:t>
      </w:r>
      <w:r w:rsidR="006B227C">
        <w:t xml:space="preserve"> Ps91.12</w:t>
      </w:r>
      <w:r>
        <w:rPr>
          <w:lang w:val="en-US"/>
        </w:rPr>
        <w:t xml:space="preserve">. </w:t>
      </w:r>
      <w:r w:rsidR="006B227C">
        <w:t xml:space="preserve"> Ps103.20</w:t>
      </w:r>
      <w:r>
        <w:rPr>
          <w:lang w:val="en-US"/>
        </w:rPr>
        <w:t xml:space="preserve">, </w:t>
      </w:r>
      <w:r w:rsidR="006B227C">
        <w:t xml:space="preserve"> Ps103.21</w:t>
      </w:r>
      <w:r>
        <w:rPr>
          <w:lang w:val="en-US"/>
        </w:rPr>
        <w:t xml:space="preserve">. </w:t>
      </w:r>
      <w:r w:rsidR="006B227C">
        <w:t xml:space="preserve"> Ps104.4</w:t>
      </w:r>
      <w:r>
        <w:rPr>
          <w:lang w:val="en-US"/>
        </w:rPr>
        <w:t xml:space="preserve">. Is </w:t>
      </w:r>
      <w:r w:rsidR="006B227C">
        <w:t xml:space="preserve"> Is6.2</w:t>
      </w:r>
      <w:r>
        <w:rPr>
          <w:lang w:val="en-US"/>
        </w:rPr>
        <w:t xml:space="preserve">, </w:t>
      </w:r>
      <w:r w:rsidR="006B227C">
        <w:t xml:space="preserve"> Is6.3</w:t>
      </w:r>
      <w:r>
        <w:rPr>
          <w:lang w:val="en-US"/>
        </w:rPr>
        <w:t xml:space="preserve">. Da </w:t>
      </w:r>
      <w:r w:rsidR="006B227C">
        <w:t xml:space="preserve"> Da3.28</w:t>
      </w:r>
      <w:r>
        <w:rPr>
          <w:lang w:val="en-US"/>
        </w:rPr>
        <w:t xml:space="preserve">. </w:t>
      </w:r>
      <w:r w:rsidR="006B227C">
        <w:t xml:space="preserve"> Da7.10</w:t>
      </w:r>
      <w:r>
        <w:rPr>
          <w:lang w:val="en-US"/>
        </w:rPr>
        <w:t xml:space="preserve">. Mt </w:t>
      </w:r>
      <w:r w:rsidR="006B227C">
        <w:t xml:space="preserve"> Mt13.41</w:t>
      </w:r>
      <w:r>
        <w:rPr>
          <w:lang w:val="en-US"/>
        </w:rPr>
        <w:t xml:space="preserve">, </w:t>
      </w:r>
      <w:r w:rsidR="006B227C">
        <w:t xml:space="preserve"> Mt13.49</w:t>
      </w:r>
      <w:r>
        <w:rPr>
          <w:lang w:val="en-US"/>
        </w:rPr>
        <w:t xml:space="preserve">, </w:t>
      </w:r>
      <w:r w:rsidR="006B227C">
        <w:t xml:space="preserve"> Mt13.50</w:t>
      </w:r>
      <w:r>
        <w:rPr>
          <w:lang w:val="en-US"/>
        </w:rPr>
        <w:t>. *</w:t>
      </w:r>
      <w:r w:rsidR="006B227C">
        <w:t xml:space="preserve"> Mt18.10</w:t>
      </w:r>
      <w:r>
        <w:rPr>
          <w:lang w:val="en-US"/>
        </w:rPr>
        <w:t xml:space="preserve">. Mk </w:t>
      </w:r>
      <w:r w:rsidR="006B227C">
        <w:t xml:space="preserve"> Mk1.13</w:t>
      </w:r>
      <w:r>
        <w:rPr>
          <w:lang w:val="en-US"/>
        </w:rPr>
        <w:t xml:space="preserve">. Lk </w:t>
      </w:r>
      <w:r w:rsidR="006B227C">
        <w:t xml:space="preserve"> Lk1.19</w:t>
      </w:r>
      <w:r>
        <w:rPr>
          <w:lang w:val="en-US"/>
        </w:rPr>
        <w:t xml:space="preserve">, </w:t>
      </w:r>
      <w:r w:rsidR="006B227C">
        <w:t xml:space="preserve"> Lk1.23</w:t>
      </w:r>
      <w:r>
        <w:rPr>
          <w:lang w:val="en-US"/>
        </w:rPr>
        <w:t xml:space="preserve">. </w:t>
      </w:r>
      <w:r w:rsidR="006B227C">
        <w:t xml:space="preserve"> Lk2.9</w:t>
      </w:r>
      <w:r>
        <w:rPr>
          <w:lang w:val="en-US"/>
        </w:rPr>
        <w:t xml:space="preserve">, </w:t>
      </w:r>
      <w:r w:rsidR="006B227C">
        <w:t xml:space="preserve"> Lk2.13</w:t>
      </w:r>
      <w:r>
        <w:rPr>
          <w:lang w:val="en-US"/>
        </w:rPr>
        <w:t xml:space="preserve">. Ac </w:t>
      </w:r>
      <w:r w:rsidR="006B227C">
        <w:t xml:space="preserve"> Ac13.2</w:t>
      </w:r>
      <w:r>
        <w:rPr>
          <w:lang w:val="en-US"/>
        </w:rPr>
        <w:t xml:space="preserve">. Ro </w:t>
      </w:r>
      <w:r w:rsidR="006B227C">
        <w:t xml:space="preserve"> Ro13.6</w:t>
      </w:r>
      <w:r>
        <w:rPr>
          <w:lang w:val="en-US"/>
        </w:rPr>
        <w:t xml:space="preserve">. </w:t>
      </w:r>
      <w:r w:rsidR="006B227C">
        <w:t xml:space="preserve"> Ro15.16</w:t>
      </w:r>
      <w:r>
        <w:rPr>
          <w:lang w:val="en-US"/>
        </w:rPr>
        <w:t xml:space="preserve">, </w:t>
      </w:r>
      <w:r w:rsidR="006B227C">
        <w:t xml:space="preserve"> Ro15.27</w:t>
      </w:r>
      <w:r>
        <w:rPr>
          <w:lang w:val="en-US"/>
        </w:rPr>
        <w:t xml:space="preserve">. 2 Co </w:t>
      </w:r>
      <w:r w:rsidR="006B227C">
        <w:t xml:space="preserve"> 2Co9.12</w:t>
      </w:r>
      <w:r>
        <w:rPr>
          <w:lang w:val="en-US"/>
        </w:rPr>
        <w:t xml:space="preserve">. Ph </w:t>
      </w:r>
      <w:r w:rsidR="006B227C">
        <w:t xml:space="preserve"> Php2.17</w:t>
      </w:r>
      <w:r>
        <w:rPr>
          <w:lang w:val="en-US"/>
        </w:rPr>
        <w:t xml:space="preserve">, </w:t>
      </w:r>
      <w:r w:rsidR="006B227C">
        <w:t xml:space="preserve"> Php2.25</w:t>
      </w:r>
      <w:r>
        <w:rPr>
          <w:lang w:val="en-US"/>
        </w:rPr>
        <w:t xml:space="preserve">g. 2 Th </w:t>
      </w:r>
      <w:r w:rsidR="006B227C">
        <w:t xml:space="preserve"> 2Th1.7</w:t>
      </w:r>
      <w:r>
        <w:rPr>
          <w:lang w:val="en-US"/>
        </w:rPr>
        <w:t xml:space="preserve">. Ju </w:t>
      </w:r>
      <w:r w:rsidR="006B227C">
        <w:t xml:space="preserve"> Jud14</w:t>
      </w:r>
      <w:r>
        <w:rPr>
          <w:lang w:val="en-US"/>
        </w:rPr>
        <w:t xml:space="preserve">. </w:t>
      </w:r>
      <w:r>
        <w:rPr>
          <w:b/>
          <w:lang w:val="en-US"/>
        </w:rPr>
        <w:t>spirits</w:t>
      </w:r>
      <w:r>
        <w:rPr>
          <w:lang w:val="en-US"/>
        </w:rPr>
        <w:t xml:space="preserve">. Gr. </w:t>
      </w:r>
      <w:r>
        <w:rPr>
          <w:i/>
          <w:lang w:val="en-US"/>
        </w:rPr>
        <w:t>pneuma,</w:t>
      </w:r>
      <w:r>
        <w:rPr>
          <w:lang w:val="en-US"/>
        </w:rPr>
        <w:t xml:space="preserve"> Lk +</w:t>
      </w:r>
      <w:r w:rsidR="006B227C">
        <w:t xml:space="preserve"> Lk24.37</w:t>
      </w:r>
      <w:r>
        <w:rPr>
          <w:lang w:val="en-US"/>
        </w:rPr>
        <w:t xml:space="preserve">. </w:t>
      </w:r>
      <w:r>
        <w:rPr>
          <w:b/>
          <w:lang w:val="en-US"/>
        </w:rPr>
        <w:t>sent</w:t>
      </w:r>
      <w:r>
        <w:rPr>
          <w:lang w:val="en-US"/>
        </w:rPr>
        <w:t>. Ge *</w:t>
      </w:r>
      <w:r w:rsidR="006B227C">
        <w:t xml:space="preserve"> Ge19.15</w:t>
      </w:r>
      <w:r>
        <w:rPr>
          <w:lang w:val="en-US"/>
        </w:rPr>
        <w:t xml:space="preserve">, </w:t>
      </w:r>
      <w:r w:rsidR="006B227C">
        <w:t xml:space="preserve"> Ge19.16</w:t>
      </w:r>
      <w:r>
        <w:rPr>
          <w:lang w:val="en-US"/>
        </w:rPr>
        <w:t xml:space="preserve">. </w:t>
      </w:r>
      <w:r w:rsidR="006B227C">
        <w:t xml:space="preserve"> Ge28.12</w:t>
      </w:r>
      <w:r>
        <w:rPr>
          <w:lang w:val="en-US"/>
        </w:rPr>
        <w:t xml:space="preserve">. </w:t>
      </w:r>
      <w:r w:rsidR="006B227C">
        <w:t xml:space="preserve"> Ge32.1</w:t>
      </w:r>
      <w:r>
        <w:rPr>
          <w:lang w:val="en-US"/>
        </w:rPr>
        <w:t xml:space="preserve">, </w:t>
      </w:r>
      <w:r w:rsidR="006B227C">
        <w:t xml:space="preserve"> Ge32.2</w:t>
      </w:r>
      <w:r>
        <w:rPr>
          <w:lang w:val="en-US"/>
        </w:rPr>
        <w:t xml:space="preserve">, </w:t>
      </w:r>
      <w:r w:rsidR="006B227C">
        <w:t xml:space="preserve"> Ge32.24</w:t>
      </w:r>
      <w:r>
        <w:rPr>
          <w:lang w:val="en-US"/>
        </w:rPr>
        <w:t xml:space="preserve">. Jg </w:t>
      </w:r>
      <w:r w:rsidR="006B227C">
        <w:t xml:space="preserve"> Jdg6.11</w:t>
      </w:r>
      <w:r>
        <w:rPr>
          <w:lang w:val="en-US"/>
        </w:rPr>
        <w:t xml:space="preserve">. </w:t>
      </w:r>
      <w:r w:rsidR="006B227C">
        <w:t xml:space="preserve"> Jdg13.3</w:t>
      </w:r>
      <w:r>
        <w:rPr>
          <w:lang w:val="en-US"/>
        </w:rPr>
        <w:t xml:space="preserve">, </w:t>
      </w:r>
      <w:r w:rsidR="006B227C">
        <w:t xml:space="preserve"> Jdg13.6</w:t>
      </w:r>
      <w:r>
        <w:rPr>
          <w:lang w:val="en-US"/>
        </w:rPr>
        <w:t xml:space="preserve">, </w:t>
      </w:r>
      <w:r w:rsidR="006B227C">
        <w:t xml:space="preserve"> Jdg13.9</w:t>
      </w:r>
      <w:r>
        <w:rPr>
          <w:lang w:val="en-US"/>
        </w:rPr>
        <w:t xml:space="preserve">. Ps </w:t>
      </w:r>
      <w:r w:rsidR="006B227C">
        <w:t xml:space="preserve"> Ps34.7</w:t>
      </w:r>
      <w:r>
        <w:rPr>
          <w:lang w:val="en-US"/>
        </w:rPr>
        <w:t>. +*</w:t>
      </w:r>
      <w:r w:rsidR="006B227C">
        <w:t xml:space="preserve"> Ps35.6</w:t>
      </w:r>
      <w:r>
        <w:rPr>
          <w:lang w:val="en-US"/>
        </w:rPr>
        <w:t xml:space="preserve">. </w:t>
      </w:r>
      <w:r w:rsidR="006B227C">
        <w:t xml:space="preserve"> Ps91.11</w:t>
      </w:r>
      <w:r>
        <w:rPr>
          <w:lang w:val="en-US"/>
        </w:rPr>
        <w:t xml:space="preserve">. </w:t>
      </w:r>
      <w:r w:rsidR="006B227C">
        <w:t xml:space="preserve"> Ps103.20</w:t>
      </w:r>
      <w:r>
        <w:rPr>
          <w:lang w:val="en-US"/>
        </w:rPr>
        <w:t xml:space="preserve">, </w:t>
      </w:r>
      <w:r w:rsidR="006B227C">
        <w:t xml:space="preserve"> Ps103.21</w:t>
      </w:r>
      <w:r>
        <w:rPr>
          <w:lang w:val="en-US"/>
        </w:rPr>
        <w:t xml:space="preserve">. Da </w:t>
      </w:r>
      <w:r w:rsidR="006B227C">
        <w:t xml:space="preserve"> Da3.28</w:t>
      </w:r>
      <w:r>
        <w:rPr>
          <w:lang w:val="en-US"/>
        </w:rPr>
        <w:t>. *</w:t>
      </w:r>
      <w:r w:rsidR="006B227C">
        <w:t xml:space="preserve"> Da6.22</w:t>
      </w:r>
      <w:r>
        <w:rPr>
          <w:lang w:val="en-US"/>
        </w:rPr>
        <w:t xml:space="preserve">. </w:t>
      </w:r>
      <w:r w:rsidR="006B227C">
        <w:t xml:space="preserve"> Da10.11</w:t>
      </w:r>
      <w:r>
        <w:rPr>
          <w:lang w:val="en-US"/>
        </w:rPr>
        <w:t xml:space="preserve">. Mt </w:t>
      </w:r>
      <w:r w:rsidR="006B227C">
        <w:t xml:space="preserve"> Mt18.10</w:t>
      </w:r>
      <w:r>
        <w:rPr>
          <w:lang w:val="en-US"/>
        </w:rPr>
        <w:t>. Lk *</w:t>
      </w:r>
      <w:r w:rsidR="006B227C">
        <w:t xml:space="preserve"> Lk1.19</w:t>
      </w:r>
      <w:r>
        <w:rPr>
          <w:lang w:val="en-US"/>
        </w:rPr>
        <w:t>. +</w:t>
      </w:r>
      <w:r w:rsidR="006B227C">
        <w:t xml:space="preserve"> Lk16.22</w:t>
      </w:r>
      <w:r>
        <w:rPr>
          <w:lang w:val="en-US"/>
        </w:rPr>
        <w:t xml:space="preserve">. Ac </w:t>
      </w:r>
      <w:r w:rsidR="006B227C">
        <w:t xml:space="preserve"> Ac5.19</w:t>
      </w:r>
      <w:r>
        <w:rPr>
          <w:lang w:val="en-US"/>
        </w:rPr>
        <w:t xml:space="preserve">. </w:t>
      </w:r>
      <w:r w:rsidR="006B227C">
        <w:t xml:space="preserve"> Ac8.26</w:t>
      </w:r>
      <w:r>
        <w:rPr>
          <w:lang w:val="en-US"/>
        </w:rPr>
        <w:t xml:space="preserve">. </w:t>
      </w:r>
      <w:r w:rsidR="006B227C">
        <w:t xml:space="preserve"> Ac10.1-6</w:t>
      </w:r>
      <w:r>
        <w:rPr>
          <w:lang w:val="en-US"/>
        </w:rPr>
        <w:t xml:space="preserve">. </w:t>
      </w:r>
      <w:r w:rsidR="006B227C">
        <w:t xml:space="preserve"> Ac11.22</w:t>
      </w:r>
      <w:r>
        <w:rPr>
          <w:lang w:val="en-US"/>
        </w:rPr>
        <w:t>. *</w:t>
      </w:r>
      <w:r w:rsidR="006B227C">
        <w:t xml:space="preserve"> Ac12.7</w:t>
      </w:r>
      <w:r>
        <w:rPr>
          <w:lang w:val="en-US"/>
        </w:rPr>
        <w:t xml:space="preserve">, </w:t>
      </w:r>
      <w:r w:rsidR="006B227C">
        <w:t xml:space="preserve"> Ac12.15</w:t>
      </w:r>
      <w:r>
        <w:rPr>
          <w:lang w:val="en-US"/>
        </w:rPr>
        <w:t>. *</w:t>
      </w:r>
      <w:r w:rsidR="006B227C">
        <w:t xml:space="preserve"> Ac27.23</w:t>
      </w:r>
      <w:r>
        <w:rPr>
          <w:lang w:val="en-US"/>
        </w:rPr>
        <w:t xml:space="preserve">, </w:t>
      </w:r>
      <w:r w:rsidR="006B227C">
        <w:t xml:space="preserve"> Ac27.24</w:t>
      </w:r>
      <w:r>
        <w:rPr>
          <w:lang w:val="en-US"/>
        </w:rPr>
        <w:t xml:space="preserve">. 1 P </w:t>
      </w:r>
      <w:r w:rsidR="006B227C">
        <w:t xml:space="preserve"> 1Pe1.12</w:t>
      </w:r>
      <w:r>
        <w:rPr>
          <w:lang w:val="en-US"/>
        </w:rPr>
        <w:t xml:space="preserve">. Re </w:t>
      </w:r>
      <w:r w:rsidR="006B227C">
        <w:t xml:space="preserve"> Re5.6</w:t>
      </w:r>
      <w:r>
        <w:rPr>
          <w:lang w:val="en-US"/>
        </w:rPr>
        <w:t xml:space="preserve">. </w:t>
      </w:r>
      <w:r>
        <w:rPr>
          <w:b/>
          <w:lang w:val="en-US"/>
        </w:rPr>
        <w:t>minister</w:t>
      </w:r>
      <w:r>
        <w:rPr>
          <w:lang w:val="en-US"/>
        </w:rPr>
        <w:t xml:space="preserve">. Ps </w:t>
      </w:r>
      <w:r w:rsidR="006B227C">
        <w:t xml:space="preserve"> Ps34.7</w:t>
      </w:r>
      <w:r>
        <w:rPr>
          <w:lang w:val="en-US"/>
        </w:rPr>
        <w:t xml:space="preserve">. </w:t>
      </w:r>
      <w:r w:rsidR="006B227C">
        <w:t xml:space="preserve"> Ps91.11</w:t>
      </w:r>
      <w:r>
        <w:rPr>
          <w:lang w:val="en-US"/>
        </w:rPr>
        <w:t xml:space="preserve">, </w:t>
      </w:r>
      <w:r w:rsidR="006B227C">
        <w:t xml:space="preserve"> Ps91.12</w:t>
      </w:r>
      <w:r>
        <w:rPr>
          <w:lang w:val="en-US"/>
        </w:rPr>
        <w:t xml:space="preserve">. Da </w:t>
      </w:r>
      <w:r w:rsidR="006B227C">
        <w:t xml:space="preserve"> Da6.22</w:t>
      </w:r>
      <w:r>
        <w:rPr>
          <w:lang w:val="en-US"/>
        </w:rPr>
        <w:t xml:space="preserve">. </w:t>
      </w:r>
      <w:r w:rsidR="006B227C">
        <w:t xml:space="preserve"> Da9.21-23</w:t>
      </w:r>
      <w:r>
        <w:rPr>
          <w:lang w:val="en-US"/>
        </w:rPr>
        <w:t xml:space="preserve">. </w:t>
      </w:r>
      <w:r w:rsidR="006B227C">
        <w:t xml:space="preserve"> Da10.11</w:t>
      </w:r>
      <w:r>
        <w:rPr>
          <w:lang w:val="en-US"/>
        </w:rPr>
        <w:t xml:space="preserve">, </w:t>
      </w:r>
      <w:r w:rsidR="006B227C">
        <w:t xml:space="preserve"> Da10.12</w:t>
      </w:r>
      <w:r>
        <w:rPr>
          <w:lang w:val="en-US"/>
        </w:rPr>
        <w:t xml:space="preserve">. Mt </w:t>
      </w:r>
      <w:r w:rsidR="006B227C">
        <w:t xml:space="preserve"> Mt1.20</w:t>
      </w:r>
      <w:r>
        <w:rPr>
          <w:lang w:val="en-US"/>
        </w:rPr>
        <w:t xml:space="preserve">. </w:t>
      </w:r>
      <w:r w:rsidR="006B227C">
        <w:t xml:space="preserve"> Mt2.13</w:t>
      </w:r>
      <w:r>
        <w:rPr>
          <w:lang w:val="en-US"/>
        </w:rPr>
        <w:t xml:space="preserve">. </w:t>
      </w:r>
      <w:r w:rsidR="006B227C">
        <w:t xml:space="preserve"> Mt24.31</w:t>
      </w:r>
      <w:r>
        <w:rPr>
          <w:lang w:val="en-US"/>
        </w:rPr>
        <w:t xml:space="preserve">. Lk </w:t>
      </w:r>
      <w:r w:rsidR="006B227C">
        <w:t xml:space="preserve"> Lk16.22</w:t>
      </w:r>
      <w:r>
        <w:rPr>
          <w:lang w:val="en-US"/>
        </w:rPr>
        <w:t xml:space="preserve">. Ac </w:t>
      </w:r>
      <w:r w:rsidR="006B227C">
        <w:t xml:space="preserve"> Ac5.19</w:t>
      </w:r>
      <w:r>
        <w:rPr>
          <w:lang w:val="en-US"/>
        </w:rPr>
        <w:t xml:space="preserve">. </w:t>
      </w:r>
      <w:r w:rsidR="006B227C">
        <w:t xml:space="preserve"> Ac10.3</w:t>
      </w:r>
      <w:r>
        <w:rPr>
          <w:lang w:val="en-US"/>
        </w:rPr>
        <w:t xml:space="preserve">, </w:t>
      </w:r>
      <w:r w:rsidR="006B227C">
        <w:t xml:space="preserve"> Ac10.4</w:t>
      </w:r>
      <w:r>
        <w:rPr>
          <w:lang w:val="en-US"/>
        </w:rPr>
        <w:t xml:space="preserve">. </w:t>
      </w:r>
      <w:r w:rsidR="006B227C">
        <w:t xml:space="preserve"> Ac12.7</w:t>
      </w:r>
      <w:r>
        <w:rPr>
          <w:lang w:val="en-US"/>
        </w:rPr>
        <w:t xml:space="preserve">, </w:t>
      </w:r>
      <w:r w:rsidR="006B227C">
        <w:t xml:space="preserve"> Ac12.23</w:t>
      </w:r>
      <w:r>
        <w:rPr>
          <w:lang w:val="en-US"/>
        </w:rPr>
        <w:t xml:space="preserve">. </w:t>
      </w:r>
      <w:r w:rsidR="006B227C">
        <w:t xml:space="preserve"> Ac16.26</w:t>
      </w:r>
      <w:r>
        <w:rPr>
          <w:lang w:val="en-US"/>
        </w:rPr>
        <w:t xml:space="preserve">. </w:t>
      </w:r>
      <w:r w:rsidR="006B227C">
        <w:t xml:space="preserve"> Ac27.23</w:t>
      </w:r>
      <w:r>
        <w:rPr>
          <w:lang w:val="en-US"/>
        </w:rPr>
        <w:t xml:space="preserve">. </w:t>
      </w:r>
      <w:r>
        <w:rPr>
          <w:b/>
          <w:lang w:val="en-US"/>
        </w:rPr>
        <w:t>heirs</w:t>
      </w:r>
      <w:r>
        <w:rPr>
          <w:lang w:val="en-US"/>
        </w:rPr>
        <w:t xml:space="preserve">. </w:t>
      </w:r>
      <w:r w:rsidR="006B227C">
        <w:t xml:space="preserve">  f142</w:t>
      </w:r>
      <w:r>
        <w:rPr>
          <w:lang w:val="en-US"/>
        </w:rPr>
        <w:t>, Ge +</w:t>
      </w:r>
      <w:r w:rsidR="006B227C">
        <w:t xml:space="preserve"> Ge20.16</w:t>
      </w:r>
      <w:r>
        <w:rPr>
          <w:lang w:val="en-US"/>
        </w:rPr>
        <w:t xml:space="preserve">. He </w:t>
      </w:r>
      <w:r w:rsidR="006B227C">
        <w:t xml:space="preserve"> Heb6.12</w:t>
      </w:r>
      <w:r>
        <w:rPr>
          <w:lang w:val="en-US"/>
        </w:rPr>
        <w:t xml:space="preserve">, </w:t>
      </w:r>
      <w:r w:rsidR="006B227C">
        <w:t xml:space="preserve"> Heb6.17</w:t>
      </w:r>
      <w:r>
        <w:rPr>
          <w:lang w:val="en-US"/>
        </w:rPr>
        <w:t>. Mt +</w:t>
      </w:r>
      <w:r w:rsidR="006B227C">
        <w:t xml:space="preserve"> Mt25.34</w:t>
      </w:r>
      <w:r>
        <w:rPr>
          <w:lang w:val="en-US"/>
        </w:rPr>
        <w:t xml:space="preserve">. Ro </w:t>
      </w:r>
      <w:r>
        <w:rPr>
          <w:rFonts w:ascii="Segoe UI Symbol" w:hAnsi="Segoe UI Symbol" w:cs="Segoe UI Symbol"/>
          <w:lang w:val="en-US"/>
        </w:rPr>
        <w:t>✓</w:t>
      </w:r>
      <w:r w:rsidR="006B227C">
        <w:t xml:space="preserve"> Ro8.17</w:t>
      </w:r>
      <w:r>
        <w:rPr>
          <w:lang w:val="en-US"/>
        </w:rPr>
        <w:t xml:space="preserve">. Ga </w:t>
      </w:r>
      <w:r w:rsidR="006B227C">
        <w:t xml:space="preserve"> Ga3.7</w:t>
      </w:r>
      <w:r>
        <w:rPr>
          <w:lang w:val="en-US"/>
        </w:rPr>
        <w:t xml:space="preserve">, </w:t>
      </w:r>
      <w:r w:rsidR="006B227C">
        <w:t xml:space="preserve"> Ga3.9</w:t>
      </w:r>
      <w:r>
        <w:rPr>
          <w:lang w:val="en-US"/>
        </w:rPr>
        <w:t xml:space="preserve">, </w:t>
      </w:r>
      <w:r w:rsidR="006B227C">
        <w:t xml:space="preserve"> Ga3.29</w:t>
      </w:r>
      <w:r>
        <w:rPr>
          <w:lang w:val="en-US"/>
        </w:rPr>
        <w:t xml:space="preserve">. Ep </w:t>
      </w:r>
      <w:r w:rsidR="006B227C">
        <w:t xml:space="preserve">  Eph1.11</w:t>
      </w:r>
      <w:r>
        <w:rPr>
          <w:lang w:val="en-US"/>
        </w:rPr>
        <w:t xml:space="preserve">n. </w:t>
      </w:r>
      <w:r w:rsidR="006B227C">
        <w:t xml:space="preserve"> Eph3.6</w:t>
      </w:r>
      <w:r>
        <w:rPr>
          <w:lang w:val="en-US"/>
        </w:rPr>
        <w:t>. Ti *</w:t>
      </w:r>
      <w:r w:rsidR="006B227C">
        <w:t xml:space="preserve"> Tt3.7</w:t>
      </w:r>
      <w:r>
        <w:rPr>
          <w:lang w:val="en-US"/>
        </w:rPr>
        <w:t>. Ja +*</w:t>
      </w:r>
      <w:r w:rsidR="006B227C">
        <w:t xml:space="preserve"> Jas2.5</w:t>
      </w:r>
      <w:r>
        <w:rPr>
          <w:lang w:val="en-US"/>
        </w:rPr>
        <w:t>. 1 P +*</w:t>
      </w:r>
      <w:r w:rsidR="006B227C">
        <w:t xml:space="preserve">  1Pe1.4</w:t>
      </w:r>
      <w:r>
        <w:rPr>
          <w:lang w:val="en-US"/>
        </w:rPr>
        <w:t xml:space="preserve">n. </w:t>
      </w:r>
      <w:r w:rsidR="006B227C">
        <w:t xml:space="preserve"> 1Pe3.7</w:t>
      </w:r>
      <w:r>
        <w:rPr>
          <w:lang w:val="en-US"/>
        </w:rPr>
        <w:t xml:space="preserve">. </w:t>
      </w:r>
    </w:p>
    <w:p w:rsidR="003E23E9" w:rsidRDefault="003E23E9" w:rsidP="00710603">
      <w:pPr>
        <w:spacing w:before="360" w:after="180"/>
        <w:jc w:val="both"/>
      </w:pPr>
      <w:r>
        <w:rPr>
          <w:b/>
          <w:sz w:val="28"/>
          <w:lang w:val="en-US"/>
        </w:rPr>
        <w:t xml:space="preserve">HEBREWS 2 </w:t>
      </w:r>
    </w:p>
    <w:p w:rsidR="003E23E9" w:rsidRDefault="003E23E9" w:rsidP="00710603">
      <w:pPr>
        <w:ind w:firstLine="360"/>
        <w:jc w:val="both"/>
      </w:pPr>
      <w:r>
        <w:rPr>
          <w:i/>
          <w:lang w:val="en-US"/>
        </w:rPr>
        <w:t xml:space="preserve">An earnest call to attend the gospel; enforced by the consideration of the danger of “neglecting so great salvation,” thus revealed and confirmed, </w:t>
      </w:r>
      <w:r w:rsidR="006B227C">
        <w:t xml:space="preserve"> Heb2.1-4</w:t>
      </w:r>
      <w:r>
        <w:rPr>
          <w:i/>
          <w:lang w:val="en-US"/>
        </w:rPr>
        <w:t xml:space="preserve">. Further scriptural proof of Christ’s superiority to angels, notwithstanding his temporary humiliation in our nature, </w:t>
      </w:r>
      <w:r w:rsidR="006B227C">
        <w:t xml:space="preserve"> Heb2.5-9</w:t>
      </w:r>
      <w:r>
        <w:rPr>
          <w:i/>
          <w:lang w:val="en-US"/>
        </w:rPr>
        <w:t xml:space="preserve">. An explanation of the motives, reasons, condescension, and benefit, of his incarnation, temptations, sufferings, and death; as connected with his being the High Priest and Savior of his people, </w:t>
      </w:r>
      <w:r w:rsidR="006B227C">
        <w:t xml:space="preserve"> Heb2.10-18</w:t>
      </w:r>
      <w:r>
        <w:rPr>
          <w:i/>
          <w:lang w:val="en-US"/>
        </w:rPr>
        <w:t xml:space="preserve">. </w:t>
      </w:r>
    </w:p>
    <w:p w:rsidR="003E23E9" w:rsidRDefault="003E23E9" w:rsidP="00710603">
      <w:pPr>
        <w:ind w:firstLine="360"/>
        <w:jc w:val="both"/>
      </w:pPr>
      <w:r>
        <w:rPr>
          <w:lang w:val="en-US"/>
        </w:rPr>
        <w:t xml:space="preserve">1. </w:t>
      </w:r>
      <w:r>
        <w:rPr>
          <w:b/>
          <w:lang w:val="en-US"/>
        </w:rPr>
        <w:t>Therefore</w:t>
      </w:r>
      <w:r>
        <w:rPr>
          <w:lang w:val="en-US"/>
        </w:rPr>
        <w:t>. ver. *</w:t>
      </w:r>
      <w:r w:rsidR="006B227C">
        <w:t xml:space="preserve"> Heb2.2-4</w:t>
      </w:r>
      <w:r>
        <w:rPr>
          <w:lang w:val="en-US"/>
        </w:rPr>
        <w:t xml:space="preserve">. He </w:t>
      </w:r>
      <w:r w:rsidR="006B227C">
        <w:t xml:space="preserve"> Heb1.1</w:t>
      </w:r>
      <w:r>
        <w:rPr>
          <w:lang w:val="en-US"/>
        </w:rPr>
        <w:t xml:space="preserve">, </w:t>
      </w:r>
      <w:r w:rsidR="006B227C">
        <w:t xml:space="preserve"> Heb1.2</w:t>
      </w:r>
      <w:r>
        <w:rPr>
          <w:lang w:val="en-US"/>
        </w:rPr>
        <w:t>. *</w:t>
      </w:r>
      <w:r w:rsidR="006B227C">
        <w:t xml:space="preserve"> Heb12.25</w:t>
      </w:r>
      <w:r>
        <w:rPr>
          <w:lang w:val="en-US"/>
        </w:rPr>
        <w:t xml:space="preserve">, </w:t>
      </w:r>
      <w:r w:rsidR="006B227C">
        <w:t xml:space="preserve"> Heb12.26</w:t>
      </w:r>
      <w:r>
        <w:rPr>
          <w:lang w:val="en-US"/>
        </w:rPr>
        <w:t xml:space="preserve">. </w:t>
      </w:r>
      <w:r>
        <w:rPr>
          <w:b/>
          <w:lang w:val="en-US"/>
        </w:rPr>
        <w:t>the more</w:t>
      </w:r>
      <w:r>
        <w:rPr>
          <w:lang w:val="en-US"/>
        </w:rPr>
        <w:t>. Dt *</w:t>
      </w:r>
      <w:r w:rsidR="006B227C">
        <w:t xml:space="preserve"> Dt4.9</w:t>
      </w:r>
      <w:r>
        <w:rPr>
          <w:lang w:val="en-US"/>
        </w:rPr>
        <w:t xml:space="preserve">, </w:t>
      </w:r>
      <w:r w:rsidR="006B227C">
        <w:t xml:space="preserve"> Dt4.23</w:t>
      </w:r>
      <w:r>
        <w:rPr>
          <w:lang w:val="en-US"/>
        </w:rPr>
        <w:t>. *</w:t>
      </w:r>
      <w:r w:rsidR="006B227C">
        <w:t xml:space="preserve"> Dt32.46</w:t>
      </w:r>
      <w:r>
        <w:rPr>
          <w:lang w:val="en-US"/>
        </w:rPr>
        <w:t xml:space="preserve">, </w:t>
      </w:r>
      <w:r w:rsidR="006B227C">
        <w:t xml:space="preserve"> Dt32.47</w:t>
      </w:r>
      <w:r>
        <w:rPr>
          <w:lang w:val="en-US"/>
        </w:rPr>
        <w:t>. Jsh *</w:t>
      </w:r>
      <w:r w:rsidR="006B227C">
        <w:t xml:space="preserve"> Jos23.11</w:t>
      </w:r>
      <w:r>
        <w:rPr>
          <w:lang w:val="en-US"/>
        </w:rPr>
        <w:t xml:space="preserve">, </w:t>
      </w:r>
      <w:r w:rsidR="006B227C">
        <w:t xml:space="preserve"> Jos23.12</w:t>
      </w:r>
      <w:r>
        <w:rPr>
          <w:lang w:val="en-US"/>
        </w:rPr>
        <w:t>. 1 Ch *</w:t>
      </w:r>
      <w:r w:rsidR="006B227C">
        <w:t xml:space="preserve"> 1Ch22.13</w:t>
      </w:r>
      <w:r>
        <w:rPr>
          <w:lang w:val="en-US"/>
        </w:rPr>
        <w:t xml:space="preserve">. Ps </w:t>
      </w:r>
      <w:r>
        <w:rPr>
          <w:rFonts w:ascii="Segoe UI Symbol" w:hAnsi="Segoe UI Symbol" w:cs="Segoe UI Symbol"/>
          <w:lang w:val="en-US"/>
        </w:rPr>
        <w:t>✓</w:t>
      </w:r>
      <w:r w:rsidR="006B227C">
        <w:t xml:space="preserve"> Ps119.9</w:t>
      </w:r>
      <w:r>
        <w:rPr>
          <w:lang w:val="en-US"/>
        </w:rPr>
        <w:t xml:space="preserve">. Pr </w:t>
      </w:r>
      <w:r w:rsidR="006B227C">
        <w:t xml:space="preserve"> Pr2.1-6</w:t>
      </w:r>
      <w:r>
        <w:rPr>
          <w:lang w:val="en-US"/>
        </w:rPr>
        <w:t xml:space="preserve">. </w:t>
      </w:r>
      <w:r w:rsidR="006B227C">
        <w:t xml:space="preserve"> Pr3.21</w:t>
      </w:r>
      <w:r>
        <w:rPr>
          <w:lang w:val="en-US"/>
        </w:rPr>
        <w:t>. *</w:t>
      </w:r>
      <w:r w:rsidR="006B227C">
        <w:t xml:space="preserve"> Pr4.1-4</w:t>
      </w:r>
      <w:r>
        <w:rPr>
          <w:lang w:val="en-US"/>
        </w:rPr>
        <w:t xml:space="preserve">, </w:t>
      </w:r>
      <w:r w:rsidR="006B227C">
        <w:t xml:space="preserve"> Pr4.20-22</w:t>
      </w:r>
      <w:r>
        <w:rPr>
          <w:lang w:val="en-US"/>
        </w:rPr>
        <w:t xml:space="preserve">. </w:t>
      </w:r>
      <w:r w:rsidR="006B227C">
        <w:t xml:space="preserve"> Pr7.1</w:t>
      </w:r>
      <w:r>
        <w:rPr>
          <w:lang w:val="en-US"/>
        </w:rPr>
        <w:t xml:space="preserve">, </w:t>
      </w:r>
      <w:r w:rsidR="006B227C">
        <w:t xml:space="preserve"> Pr7.2</w:t>
      </w:r>
      <w:r>
        <w:rPr>
          <w:lang w:val="en-US"/>
        </w:rPr>
        <w:t>. Ho *</w:t>
      </w:r>
      <w:r w:rsidR="006B227C">
        <w:t xml:space="preserve"> Ho4.6</w:t>
      </w:r>
      <w:r>
        <w:rPr>
          <w:lang w:val="en-US"/>
        </w:rPr>
        <w:t xml:space="preserve">, </w:t>
      </w:r>
      <w:r w:rsidR="006B227C">
        <w:t xml:space="preserve"> Ho4.10</w:t>
      </w:r>
      <w:r>
        <w:rPr>
          <w:lang w:val="en-US"/>
        </w:rPr>
        <w:t>. Lk +*</w:t>
      </w:r>
      <w:r w:rsidR="006B227C">
        <w:t xml:space="preserve"> Lk8.15</w:t>
      </w:r>
      <w:r>
        <w:rPr>
          <w:lang w:val="en-US"/>
        </w:rPr>
        <w:t>. *</w:t>
      </w:r>
      <w:r w:rsidR="006B227C">
        <w:t xml:space="preserve"> Lk9.44</w:t>
      </w:r>
      <w:r>
        <w:rPr>
          <w:lang w:val="en-US"/>
        </w:rPr>
        <w:t>. Ac *</w:t>
      </w:r>
      <w:r w:rsidR="006B227C">
        <w:t xml:space="preserve"> Ac3.22</w:t>
      </w:r>
      <w:r>
        <w:rPr>
          <w:lang w:val="en-US"/>
        </w:rPr>
        <w:t xml:space="preserve">, </w:t>
      </w:r>
      <w:r w:rsidR="006B227C">
        <w:t xml:space="preserve"> Ac3.23</w:t>
      </w:r>
      <w:r>
        <w:rPr>
          <w:lang w:val="en-US"/>
        </w:rPr>
        <w:t xml:space="preserve">. </w:t>
      </w:r>
      <w:r>
        <w:rPr>
          <w:b/>
          <w:lang w:val="en-US"/>
        </w:rPr>
        <w:t>we should</w:t>
      </w:r>
      <w:r>
        <w:rPr>
          <w:lang w:val="en-US"/>
        </w:rPr>
        <w:t xml:space="preserve">. He </w:t>
      </w:r>
      <w:r w:rsidR="006B227C">
        <w:t xml:space="preserve"> Heb12.5</w:t>
      </w:r>
      <w:r>
        <w:rPr>
          <w:lang w:val="en-US"/>
        </w:rPr>
        <w:t>. Mt *</w:t>
      </w:r>
      <w:r w:rsidR="006B227C">
        <w:t xml:space="preserve"> Mt16.9</w:t>
      </w:r>
      <w:r>
        <w:rPr>
          <w:lang w:val="en-US"/>
        </w:rPr>
        <w:t xml:space="preserve">. Mk </w:t>
      </w:r>
      <w:r w:rsidR="006B227C">
        <w:t xml:space="preserve"> Mk8.18</w:t>
      </w:r>
      <w:r>
        <w:rPr>
          <w:lang w:val="en-US"/>
        </w:rPr>
        <w:t xml:space="preserve">. 2 P </w:t>
      </w:r>
      <w:r w:rsidR="006B227C">
        <w:t xml:space="preserve"> 2Pe1.12</w:t>
      </w:r>
      <w:r>
        <w:rPr>
          <w:lang w:val="en-US"/>
        </w:rPr>
        <w:t xml:space="preserve">, </w:t>
      </w:r>
      <w:r w:rsidR="006B227C">
        <w:t xml:space="preserve"> 2Pe1.13</w:t>
      </w:r>
      <w:r>
        <w:rPr>
          <w:lang w:val="en-US"/>
        </w:rPr>
        <w:t xml:space="preserve">, </w:t>
      </w:r>
      <w:r w:rsidR="006B227C">
        <w:t xml:space="preserve"> 2Pe1.15</w:t>
      </w:r>
      <w:r>
        <w:rPr>
          <w:lang w:val="en-US"/>
        </w:rPr>
        <w:t xml:space="preserve">. </w:t>
      </w:r>
      <w:r w:rsidR="006B227C">
        <w:t xml:space="preserve"> 2Pe3.1</w:t>
      </w:r>
      <w:r>
        <w:rPr>
          <w:lang w:val="en-US"/>
        </w:rPr>
        <w:t xml:space="preserve">. </w:t>
      </w:r>
      <w:r>
        <w:rPr>
          <w:b/>
          <w:lang w:val="en-US"/>
        </w:rPr>
        <w:t>let them slip</w:t>
      </w:r>
      <w:r>
        <w:rPr>
          <w:lang w:val="en-US"/>
        </w:rPr>
        <w:t xml:space="preserve">. Gr. run out, as leaking vessels. Jb </w:t>
      </w:r>
      <w:r w:rsidR="006B227C">
        <w:t xml:space="preserve"> Job6.15</w:t>
      </w:r>
      <w:r>
        <w:rPr>
          <w:lang w:val="en-US"/>
        </w:rPr>
        <w:t xml:space="preserve">. Hag *1:6. *2:16. </w:t>
      </w:r>
    </w:p>
    <w:p w:rsidR="003E23E9" w:rsidRDefault="003E23E9" w:rsidP="00710603">
      <w:pPr>
        <w:ind w:firstLine="360"/>
        <w:jc w:val="both"/>
      </w:pPr>
      <w:r>
        <w:rPr>
          <w:lang w:val="en-US"/>
        </w:rPr>
        <w:t xml:space="preserve">2. </w:t>
      </w:r>
      <w:r>
        <w:rPr>
          <w:b/>
          <w:lang w:val="en-US"/>
        </w:rPr>
        <w:t>For 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spoken</w:t>
      </w:r>
      <w:r>
        <w:rPr>
          <w:lang w:val="en-US"/>
        </w:rPr>
        <w:t>. Dt +*</w:t>
      </w:r>
      <w:r w:rsidR="006B227C">
        <w:t xml:space="preserve"> Dt33.2</w:t>
      </w:r>
      <w:r>
        <w:rPr>
          <w:lang w:val="en-US"/>
        </w:rPr>
        <w:t>. Ps *</w:t>
      </w:r>
      <w:r w:rsidR="006B227C">
        <w:t xml:space="preserve"> Ps68.17</w:t>
      </w:r>
      <w:r>
        <w:rPr>
          <w:lang w:val="en-US"/>
        </w:rPr>
        <w:t>. Ac +*</w:t>
      </w:r>
      <w:r w:rsidR="006B227C">
        <w:t xml:space="preserve"> Ac7.53</w:t>
      </w:r>
      <w:r>
        <w:rPr>
          <w:lang w:val="en-US"/>
        </w:rPr>
        <w:t>. Ga *</w:t>
      </w:r>
      <w:r w:rsidR="006B227C">
        <w:t xml:space="preserve"> Ga3.19</w:t>
      </w:r>
      <w:r>
        <w:rPr>
          <w:lang w:val="en-US"/>
        </w:rPr>
        <w:t xml:space="preserve">. </w:t>
      </w:r>
      <w:r>
        <w:rPr>
          <w:b/>
          <w:lang w:val="en-US"/>
        </w:rPr>
        <w:t>every</w:t>
      </w:r>
      <w:r>
        <w:rPr>
          <w:lang w:val="en-US"/>
        </w:rPr>
        <w:t>. He *</w:t>
      </w:r>
      <w:r w:rsidR="006B227C">
        <w:t xml:space="preserve"> Heb10.28</w:t>
      </w:r>
      <w:r>
        <w:rPr>
          <w:lang w:val="en-US"/>
        </w:rPr>
        <w:t>. Ex *</w:t>
      </w:r>
      <w:r w:rsidR="006B227C">
        <w:t xml:space="preserve"> Ex32.27</w:t>
      </w:r>
      <w:r>
        <w:rPr>
          <w:lang w:val="en-US"/>
        </w:rPr>
        <w:t xml:space="preserve">, </w:t>
      </w:r>
      <w:r w:rsidR="006B227C">
        <w:t xml:space="preserve"> Ex32.28</w:t>
      </w:r>
      <w:r>
        <w:rPr>
          <w:lang w:val="en-US"/>
        </w:rPr>
        <w:t>. Le *</w:t>
      </w:r>
      <w:r w:rsidR="006B227C">
        <w:t xml:space="preserve"> Le10.1</w:t>
      </w:r>
      <w:r>
        <w:rPr>
          <w:lang w:val="en-US"/>
        </w:rPr>
        <w:t xml:space="preserve">, </w:t>
      </w:r>
      <w:r w:rsidR="006B227C">
        <w:t xml:space="preserve"> Le10.2</w:t>
      </w:r>
      <w:r>
        <w:rPr>
          <w:lang w:val="en-US"/>
        </w:rPr>
        <w:t>. *</w:t>
      </w:r>
      <w:r w:rsidR="006B227C">
        <w:t xml:space="preserve"> Le24.14-16</w:t>
      </w:r>
      <w:r>
        <w:rPr>
          <w:lang w:val="en-US"/>
        </w:rPr>
        <w:t>. Nu *</w:t>
      </w:r>
      <w:r w:rsidR="006B227C">
        <w:t xml:space="preserve"> Nu11.33</w:t>
      </w:r>
      <w:r>
        <w:rPr>
          <w:lang w:val="en-US"/>
        </w:rPr>
        <w:t>. *</w:t>
      </w:r>
      <w:r w:rsidR="006B227C">
        <w:t xml:space="preserve"> Nu14.28</w:t>
      </w:r>
      <w:r>
        <w:rPr>
          <w:lang w:val="en-US"/>
        </w:rPr>
        <w:t xml:space="preserve">, </w:t>
      </w:r>
      <w:r w:rsidR="006B227C">
        <w:t xml:space="preserve"> Nu14.37</w:t>
      </w:r>
      <w:r>
        <w:rPr>
          <w:lang w:val="en-US"/>
        </w:rPr>
        <w:t>. *</w:t>
      </w:r>
      <w:r w:rsidR="006B227C">
        <w:t xml:space="preserve"> Nu15.30-36</w:t>
      </w:r>
      <w:r>
        <w:rPr>
          <w:lang w:val="en-US"/>
        </w:rPr>
        <w:t>. *</w:t>
      </w:r>
      <w:r w:rsidR="006B227C">
        <w:t xml:space="preserve"> Nu16.31-35</w:t>
      </w:r>
      <w:r>
        <w:rPr>
          <w:lang w:val="en-US"/>
        </w:rPr>
        <w:t xml:space="preserve">, </w:t>
      </w:r>
      <w:r w:rsidR="006B227C">
        <w:t xml:space="preserve"> Nu16.49</w:t>
      </w:r>
      <w:r>
        <w:rPr>
          <w:lang w:val="en-US"/>
        </w:rPr>
        <w:t>. *</w:t>
      </w:r>
      <w:r w:rsidR="006B227C">
        <w:t xml:space="preserve"> Nu20.11</w:t>
      </w:r>
      <w:r>
        <w:rPr>
          <w:lang w:val="en-US"/>
        </w:rPr>
        <w:t xml:space="preserve">, </w:t>
      </w:r>
      <w:r w:rsidR="006B227C">
        <w:t xml:space="preserve"> Nu20.12</w:t>
      </w:r>
      <w:r>
        <w:rPr>
          <w:lang w:val="en-US"/>
        </w:rPr>
        <w:t>. *</w:t>
      </w:r>
      <w:r w:rsidR="006B227C">
        <w:t xml:space="preserve"> Nu21.6</w:t>
      </w:r>
      <w:r>
        <w:rPr>
          <w:lang w:val="en-US"/>
        </w:rPr>
        <w:t>. *</w:t>
      </w:r>
      <w:r w:rsidR="006B227C">
        <w:t xml:space="preserve"> Nu25.9</w:t>
      </w:r>
      <w:r>
        <w:rPr>
          <w:lang w:val="en-US"/>
        </w:rPr>
        <w:t>. Dt *</w:t>
      </w:r>
      <w:r w:rsidR="006B227C">
        <w:t xml:space="preserve"> Dt4.3</w:t>
      </w:r>
      <w:r>
        <w:rPr>
          <w:lang w:val="en-US"/>
        </w:rPr>
        <w:t xml:space="preserve">, </w:t>
      </w:r>
      <w:r w:rsidR="006B227C">
        <w:t xml:space="preserve"> Dt4.4</w:t>
      </w:r>
      <w:r>
        <w:rPr>
          <w:lang w:val="en-US"/>
        </w:rPr>
        <w:t xml:space="preserve">. </w:t>
      </w:r>
      <w:r w:rsidR="006B227C">
        <w:t xml:space="preserve"> Dt17.2</w:t>
      </w:r>
      <w:r>
        <w:rPr>
          <w:lang w:val="en-US"/>
        </w:rPr>
        <w:t xml:space="preserve">, </w:t>
      </w:r>
      <w:r w:rsidR="006B227C">
        <w:t xml:space="preserve"> Dt17.5</w:t>
      </w:r>
      <w:r>
        <w:rPr>
          <w:lang w:val="en-US"/>
        </w:rPr>
        <w:t xml:space="preserve">, </w:t>
      </w:r>
      <w:r w:rsidR="006B227C">
        <w:t xml:space="preserve"> Dt17.12</w:t>
      </w:r>
      <w:r>
        <w:rPr>
          <w:lang w:val="en-US"/>
        </w:rPr>
        <w:t xml:space="preserve">. </w:t>
      </w:r>
      <w:r w:rsidR="006B227C">
        <w:t xml:space="preserve"> Dt27.26</w:t>
      </w:r>
      <w:r>
        <w:rPr>
          <w:lang w:val="en-US"/>
        </w:rPr>
        <w:t>. 1 Co *</w:t>
      </w:r>
      <w:r w:rsidR="006B227C">
        <w:t xml:space="preserve"> 1Co10.5-12</w:t>
      </w:r>
      <w:r>
        <w:rPr>
          <w:lang w:val="en-US"/>
        </w:rPr>
        <w:t>. Ju *</w:t>
      </w:r>
      <w:r w:rsidR="006B227C">
        <w:t xml:space="preserve"> Jud5</w:t>
      </w:r>
      <w:r>
        <w:rPr>
          <w:lang w:val="en-US"/>
        </w:rPr>
        <w:t xml:space="preserve">. </w:t>
      </w:r>
      <w:r>
        <w:rPr>
          <w:b/>
          <w:lang w:val="en-US"/>
        </w:rPr>
        <w:t>recompense</w:t>
      </w:r>
      <w:r>
        <w:rPr>
          <w:lang w:val="en-US"/>
        </w:rPr>
        <w:t>. He *</w:t>
      </w:r>
      <w:r w:rsidR="006B227C">
        <w:t xml:space="preserve"> Heb10.35</w:t>
      </w:r>
      <w:r>
        <w:rPr>
          <w:lang w:val="en-US"/>
        </w:rPr>
        <w:t>. *</w:t>
      </w:r>
      <w:r w:rsidR="006B227C">
        <w:t xml:space="preserve"> Heb11.6</w:t>
      </w:r>
      <w:r>
        <w:rPr>
          <w:lang w:val="en-US"/>
        </w:rPr>
        <w:t xml:space="preserve">, </w:t>
      </w:r>
      <w:r w:rsidR="006B227C">
        <w:t xml:space="preserve"> Heb11.26</w:t>
      </w:r>
      <w:r>
        <w:rPr>
          <w:lang w:val="en-US"/>
        </w:rPr>
        <w:t>g. Ps *</w:t>
      </w:r>
      <w:r w:rsidR="006B227C">
        <w:t xml:space="preserve"> Ps31.23</w:t>
      </w:r>
      <w:r>
        <w:rPr>
          <w:lang w:val="en-US"/>
        </w:rPr>
        <w:t xml:space="preserve">. </w:t>
      </w:r>
    </w:p>
    <w:p w:rsidR="003E23E9" w:rsidRDefault="003E23E9" w:rsidP="00710603">
      <w:pPr>
        <w:ind w:firstLine="360"/>
        <w:jc w:val="both"/>
      </w:pPr>
      <w:r>
        <w:rPr>
          <w:lang w:val="en-US"/>
        </w:rPr>
        <w:lastRenderedPageBreak/>
        <w:t xml:space="preserve">3. </w:t>
      </w:r>
      <w:r>
        <w:rPr>
          <w:b/>
          <w:lang w:val="en-US"/>
        </w:rPr>
        <w:t>How</w:t>
      </w:r>
      <w:r>
        <w:rPr>
          <w:lang w:val="en-US"/>
        </w:rPr>
        <w:t>. He *</w:t>
      </w:r>
      <w:r w:rsidR="006B227C">
        <w:t xml:space="preserve"> Heb4.1</w:t>
      </w:r>
      <w:r>
        <w:rPr>
          <w:lang w:val="en-US"/>
        </w:rPr>
        <w:t xml:space="preserve">, </w:t>
      </w:r>
      <w:r w:rsidR="006B227C">
        <w:t xml:space="preserve"> Heb4.11</w:t>
      </w:r>
      <w:r>
        <w:rPr>
          <w:lang w:val="en-US"/>
        </w:rPr>
        <w:t xml:space="preserve">. </w:t>
      </w:r>
      <w:r>
        <w:rPr>
          <w:rFonts w:ascii="Segoe UI Symbol" w:hAnsi="Segoe UI Symbol" w:cs="Segoe UI Symbol"/>
          <w:lang w:val="en-US"/>
        </w:rPr>
        <w:t>✓</w:t>
      </w:r>
      <w:r w:rsidR="006B227C">
        <w:t xml:space="preserve"> Heb10.28</w:t>
      </w:r>
      <w:r>
        <w:rPr>
          <w:lang w:val="en-US"/>
        </w:rPr>
        <w:t xml:space="preserve">, </w:t>
      </w:r>
      <w:r w:rsidR="006B227C">
        <w:t xml:space="preserve"> Heb10.29</w:t>
      </w:r>
      <w:r>
        <w:rPr>
          <w:lang w:val="en-US"/>
        </w:rPr>
        <w:t>. *</w:t>
      </w:r>
      <w:r w:rsidR="006B227C">
        <w:t xml:space="preserve"> Heb12.25</w:t>
      </w:r>
      <w:r>
        <w:rPr>
          <w:lang w:val="en-US"/>
        </w:rPr>
        <w:t xml:space="preserve">. Is </w:t>
      </w:r>
      <w:r w:rsidR="006B227C">
        <w:t xml:space="preserve"> Is20.6</w:t>
      </w:r>
      <w:r>
        <w:rPr>
          <w:lang w:val="en-US"/>
        </w:rPr>
        <w:t xml:space="preserve">. Ezk </w:t>
      </w:r>
      <w:r w:rsidR="006B227C">
        <w:t xml:space="preserve"> Eze17.15</w:t>
      </w:r>
      <w:r>
        <w:rPr>
          <w:lang w:val="en-US"/>
        </w:rPr>
        <w:t xml:space="preserve">, </w:t>
      </w:r>
      <w:r w:rsidR="006B227C">
        <w:t xml:space="preserve"> Eze17.18</w:t>
      </w:r>
      <w:r>
        <w:rPr>
          <w:lang w:val="en-US"/>
        </w:rPr>
        <w:t>. Mt *</w:t>
      </w:r>
      <w:r w:rsidR="006B227C">
        <w:t xml:space="preserve"> Mt23.33</w:t>
      </w:r>
      <w:r>
        <w:rPr>
          <w:lang w:val="en-US"/>
        </w:rPr>
        <w:t>. Jn *</w:t>
      </w:r>
      <w:r w:rsidR="006B227C">
        <w:t xml:space="preserve"> Jn12.48</w:t>
      </w:r>
      <w:r>
        <w:rPr>
          <w:lang w:val="en-US"/>
        </w:rPr>
        <w:t>. Ro *</w:t>
      </w:r>
      <w:r w:rsidR="006B227C">
        <w:t xml:space="preserve"> Ro2.3</w:t>
      </w:r>
      <w:r>
        <w:rPr>
          <w:lang w:val="en-US"/>
        </w:rPr>
        <w:t>. 1 Th *</w:t>
      </w:r>
      <w:r w:rsidR="006B227C">
        <w:t xml:space="preserve"> 1Th5.3</w:t>
      </w:r>
      <w:r>
        <w:rPr>
          <w:lang w:val="en-US"/>
        </w:rPr>
        <w:t>. 1 P *</w:t>
      </w:r>
      <w:r w:rsidR="006B227C">
        <w:t xml:space="preserve"> 1Pe4.17</w:t>
      </w:r>
      <w:r>
        <w:rPr>
          <w:lang w:val="en-US"/>
        </w:rPr>
        <w:t xml:space="preserve">, </w:t>
      </w:r>
      <w:r w:rsidR="006B227C">
        <w:t xml:space="preserve"> 1Pe4.18</w:t>
      </w:r>
      <w:r>
        <w:rPr>
          <w:lang w:val="en-US"/>
        </w:rPr>
        <w:t xml:space="preserve">. Re </w:t>
      </w:r>
      <w:r w:rsidR="006B227C">
        <w:t xml:space="preserve"> Re6.16</w:t>
      </w:r>
      <w:r>
        <w:rPr>
          <w:lang w:val="en-US"/>
        </w:rPr>
        <w:t xml:space="preserve">, </w:t>
      </w:r>
      <w:r w:rsidR="006B227C">
        <w:t xml:space="preserve"> Re6.17</w:t>
      </w:r>
      <w:r>
        <w:rPr>
          <w:lang w:val="en-US"/>
        </w:rPr>
        <w:t xml:space="preserve">. </w:t>
      </w:r>
      <w:r>
        <w:rPr>
          <w:b/>
          <w:lang w:val="en-US"/>
        </w:rPr>
        <w:t>neglect</w:t>
      </w:r>
      <w:r>
        <w:rPr>
          <w:lang w:val="en-US"/>
        </w:rPr>
        <w:t xml:space="preserve">. He </w:t>
      </w:r>
      <w:r w:rsidR="006B227C">
        <w:t xml:space="preserve"> Heb8.9</w:t>
      </w:r>
      <w:r>
        <w:rPr>
          <w:lang w:val="en-US"/>
        </w:rPr>
        <w:t>g. Jsh *</w:t>
      </w:r>
      <w:r w:rsidR="006B227C">
        <w:t xml:space="preserve"> Jos24.15</w:t>
      </w:r>
      <w:r>
        <w:rPr>
          <w:lang w:val="en-US"/>
        </w:rPr>
        <w:t>. Mt *</w:t>
      </w:r>
      <w:r w:rsidR="006B227C">
        <w:t xml:space="preserve"> Mt22.5</w:t>
      </w:r>
      <w:r>
        <w:rPr>
          <w:lang w:val="en-US"/>
        </w:rPr>
        <w:t>g. Ro +*</w:t>
      </w:r>
      <w:r w:rsidR="006B227C">
        <w:t xml:space="preserve"> Ro2.12</w:t>
      </w:r>
      <w:r>
        <w:rPr>
          <w:lang w:val="en-US"/>
        </w:rPr>
        <w:t xml:space="preserve">. 1 Ti </w:t>
      </w:r>
      <w:r w:rsidR="006B227C">
        <w:t xml:space="preserve"> 1Ti4.14</w:t>
      </w:r>
      <w:r>
        <w:rPr>
          <w:lang w:val="en-US"/>
        </w:rPr>
        <w:t>g. 2 Ti +*</w:t>
      </w:r>
      <w:r w:rsidR="006B227C">
        <w:t xml:space="preserve"> 2Ti3.15</w:t>
      </w:r>
      <w:r>
        <w:rPr>
          <w:lang w:val="en-US"/>
        </w:rPr>
        <w:t xml:space="preserve">. 1 P </w:t>
      </w:r>
      <w:r>
        <w:rPr>
          <w:rFonts w:ascii="MS Gothic" w:hAnsi="MS Gothic" w:cs="MS Gothic"/>
          <w:lang w:val="en-US"/>
        </w:rPr>
        <w:t>◐</w:t>
      </w:r>
      <w:r w:rsidR="006B227C">
        <w:t xml:space="preserve"> 1Pe5.7</w:t>
      </w:r>
      <w:r>
        <w:rPr>
          <w:lang w:val="en-US"/>
        </w:rPr>
        <w:t xml:space="preserve">g. 2 P </w:t>
      </w:r>
      <w:r w:rsidR="006B227C">
        <w:t xml:space="preserve"> 2Pe1.12</w:t>
      </w:r>
      <w:r>
        <w:rPr>
          <w:lang w:val="en-US"/>
        </w:rPr>
        <w:t>g. Re +*</w:t>
      </w:r>
      <w:r w:rsidR="006B227C">
        <w:t xml:space="preserve"> Re3.20</w:t>
      </w:r>
      <w:r>
        <w:rPr>
          <w:lang w:val="en-US"/>
        </w:rPr>
        <w:t xml:space="preserve">. </w:t>
      </w:r>
      <w:r>
        <w:rPr>
          <w:b/>
          <w:lang w:val="en-US"/>
        </w:rPr>
        <w:t>so great</w:t>
      </w:r>
      <w:r>
        <w:rPr>
          <w:lang w:val="en-US"/>
        </w:rPr>
        <w:t>. He *</w:t>
      </w:r>
      <w:r w:rsidR="006B227C">
        <w:t xml:space="preserve"> Heb5.9</w:t>
      </w:r>
      <w:r>
        <w:rPr>
          <w:lang w:val="en-US"/>
        </w:rPr>
        <w:t xml:space="preserve">. </w:t>
      </w:r>
      <w:r>
        <w:rPr>
          <w:rFonts w:ascii="Segoe UI Symbol" w:hAnsi="Segoe UI Symbol" w:cs="Segoe UI Symbol"/>
          <w:lang w:val="en-US"/>
        </w:rPr>
        <w:t>✓</w:t>
      </w:r>
      <w:r w:rsidR="006B227C">
        <w:t xml:space="preserve"> Heb7.25</w:t>
      </w:r>
      <w:r>
        <w:rPr>
          <w:lang w:val="en-US"/>
        </w:rPr>
        <w:t xml:space="preserve">, </w:t>
      </w:r>
      <w:r w:rsidR="006B227C">
        <w:t xml:space="preserve"> Heb7.26</w:t>
      </w:r>
      <w:r>
        <w:rPr>
          <w:lang w:val="en-US"/>
        </w:rPr>
        <w:t>. Is +*</w:t>
      </w:r>
      <w:r w:rsidR="006B227C">
        <w:t xml:space="preserve"> Is12.2</w:t>
      </w:r>
      <w:r>
        <w:rPr>
          <w:lang w:val="en-US"/>
        </w:rPr>
        <w:t xml:space="preserve">. </w:t>
      </w:r>
      <w:r w:rsidR="006B227C">
        <w:t xml:space="preserve"> Is51.5</w:t>
      </w:r>
      <w:r>
        <w:rPr>
          <w:lang w:val="en-US"/>
        </w:rPr>
        <w:t xml:space="preserve">, </w:t>
      </w:r>
      <w:r w:rsidR="006B227C">
        <w:t xml:space="preserve"> Is51.8</w:t>
      </w:r>
      <w:r>
        <w:rPr>
          <w:lang w:val="en-US"/>
        </w:rPr>
        <w:t xml:space="preserve">. </w:t>
      </w:r>
      <w:r w:rsidR="006B227C">
        <w:t xml:space="preserve"> Is62.11</w:t>
      </w:r>
      <w:r>
        <w:rPr>
          <w:lang w:val="en-US"/>
        </w:rPr>
        <w:t xml:space="preserve">. Lk </w:t>
      </w:r>
      <w:r w:rsidR="006B227C">
        <w:t xml:space="preserve"> Lk1.69</w:t>
      </w:r>
      <w:r>
        <w:rPr>
          <w:lang w:val="en-US"/>
        </w:rPr>
        <w:t xml:space="preserve">. Jn </w:t>
      </w:r>
      <w:r>
        <w:rPr>
          <w:rFonts w:ascii="Segoe UI Symbol" w:hAnsi="Segoe UI Symbol" w:cs="Segoe UI Symbol"/>
          <w:lang w:val="en-US"/>
        </w:rPr>
        <w:t>✓</w:t>
      </w:r>
      <w:r w:rsidR="006B227C">
        <w:t xml:space="preserve"> Jn3.16-18</w:t>
      </w:r>
      <w:r>
        <w:rPr>
          <w:lang w:val="en-US"/>
        </w:rPr>
        <w:t xml:space="preserve">. Ac </w:t>
      </w:r>
      <w:r>
        <w:rPr>
          <w:rFonts w:ascii="Segoe UI Symbol" w:hAnsi="Segoe UI Symbol" w:cs="Segoe UI Symbol"/>
          <w:lang w:val="en-US"/>
        </w:rPr>
        <w:t>✓</w:t>
      </w:r>
      <w:r w:rsidR="006B227C">
        <w:t xml:space="preserve"> Ac4.12</w:t>
      </w:r>
      <w:r>
        <w:rPr>
          <w:lang w:val="en-US"/>
        </w:rPr>
        <w:t>. 1 Ti *</w:t>
      </w:r>
      <w:r w:rsidR="006B227C">
        <w:t xml:space="preserve"> 1Ti1.15</w:t>
      </w:r>
      <w:r>
        <w:rPr>
          <w:lang w:val="en-US"/>
        </w:rPr>
        <w:t xml:space="preserve">. Ti </w:t>
      </w:r>
      <w:r>
        <w:rPr>
          <w:rFonts w:ascii="Segoe UI Symbol" w:hAnsi="Segoe UI Symbol" w:cs="Segoe UI Symbol"/>
          <w:lang w:val="en-US"/>
        </w:rPr>
        <w:t>✓</w:t>
      </w:r>
      <w:r w:rsidR="006B227C">
        <w:t xml:space="preserve"> Tt2.11</w:t>
      </w:r>
      <w:r>
        <w:rPr>
          <w:lang w:val="en-US"/>
        </w:rPr>
        <w:t xml:space="preserve">. Re </w:t>
      </w:r>
      <w:r w:rsidR="006B227C">
        <w:t xml:space="preserve"> Re7.10</w:t>
      </w:r>
      <w:r>
        <w:rPr>
          <w:lang w:val="en-US"/>
        </w:rPr>
        <w:t xml:space="preserve">. </w:t>
      </w:r>
      <w:r>
        <w:rPr>
          <w:b/>
          <w:lang w:val="en-US"/>
        </w:rPr>
        <w:t>salvation</w:t>
      </w:r>
      <w:r>
        <w:rPr>
          <w:lang w:val="en-US"/>
        </w:rPr>
        <w:t>. He +*</w:t>
      </w:r>
      <w:r w:rsidR="006B227C">
        <w:t xml:space="preserve">  Heb9.28</w:t>
      </w:r>
      <w:r>
        <w:rPr>
          <w:lang w:val="en-US"/>
        </w:rPr>
        <w:t xml:space="preserve">n. Mt </w:t>
      </w:r>
      <w:r w:rsidR="006B227C">
        <w:t xml:space="preserve"> Mt16.26</w:t>
      </w:r>
      <w:r>
        <w:rPr>
          <w:lang w:val="en-US"/>
        </w:rPr>
        <w:t xml:space="preserve">. Lk </w:t>
      </w:r>
      <w:r w:rsidR="006B227C">
        <w:t xml:space="preserve"> Lk2.30</w:t>
      </w:r>
      <w:r>
        <w:rPr>
          <w:lang w:val="en-US"/>
        </w:rPr>
        <w:t xml:space="preserve">. Ac </w:t>
      </w:r>
      <w:r>
        <w:rPr>
          <w:rFonts w:ascii="Segoe UI Symbol" w:hAnsi="Segoe UI Symbol" w:cs="Segoe UI Symbol"/>
          <w:lang w:val="en-US"/>
        </w:rPr>
        <w:t>✓</w:t>
      </w:r>
      <w:r w:rsidR="006B227C">
        <w:t xml:space="preserve"> Ac4.12</w:t>
      </w:r>
      <w:r>
        <w:rPr>
          <w:lang w:val="en-US"/>
        </w:rPr>
        <w:t>. 2 Co +*</w:t>
      </w:r>
      <w:r w:rsidR="006B227C">
        <w:t xml:space="preserve"> 2Co6.2</w:t>
      </w:r>
      <w:r>
        <w:rPr>
          <w:lang w:val="en-US"/>
        </w:rPr>
        <w:t xml:space="preserve">. 1 J </w:t>
      </w:r>
      <w:r>
        <w:rPr>
          <w:rFonts w:ascii="Segoe UI Symbol" w:hAnsi="Segoe UI Symbol" w:cs="Segoe UI Symbol"/>
          <w:lang w:val="en-US"/>
        </w:rPr>
        <w:t>✓</w:t>
      </w:r>
      <w:r w:rsidR="006B227C">
        <w:t xml:space="preserve"> 1Jn5.11-13</w:t>
      </w:r>
      <w:r>
        <w:rPr>
          <w:lang w:val="en-US"/>
        </w:rPr>
        <w:t>. Ju +*</w:t>
      </w:r>
      <w:r w:rsidR="006B227C">
        <w:t xml:space="preserve"> Jud3</w:t>
      </w:r>
      <w:r>
        <w:rPr>
          <w:lang w:val="en-US"/>
        </w:rPr>
        <w:t xml:space="preserve">. </w:t>
      </w:r>
      <w:r>
        <w:rPr>
          <w:b/>
          <w:lang w:val="en-US"/>
        </w:rPr>
        <w:t>began</w:t>
      </w:r>
      <w:r>
        <w:rPr>
          <w:lang w:val="en-US"/>
        </w:rPr>
        <w:t>. He *</w:t>
      </w:r>
      <w:r w:rsidR="006B227C">
        <w:t xml:space="preserve"> Heb1.2</w:t>
      </w:r>
      <w:r>
        <w:rPr>
          <w:lang w:val="en-US"/>
        </w:rPr>
        <w:t>. Mt *</w:t>
      </w:r>
      <w:r w:rsidR="006B227C">
        <w:t xml:space="preserve"> Mt4.17</w:t>
      </w:r>
      <w:r>
        <w:rPr>
          <w:lang w:val="en-US"/>
        </w:rPr>
        <w:t xml:space="preserve">. Mk </w:t>
      </w:r>
      <w:r w:rsidR="006B227C">
        <w:t xml:space="preserve"> Mk1.14</w:t>
      </w:r>
      <w:r>
        <w:rPr>
          <w:lang w:val="en-US"/>
        </w:rPr>
        <w:t xml:space="preserve">. Lk </w:t>
      </w:r>
      <w:r w:rsidR="006B227C">
        <w:t xml:space="preserve"> Lk24.19</w:t>
      </w:r>
      <w:r>
        <w:rPr>
          <w:lang w:val="en-US"/>
        </w:rPr>
        <w:t xml:space="preserve">. Ac </w:t>
      </w:r>
      <w:r w:rsidR="006B227C">
        <w:t xml:space="preserve"> Ac2.22</w:t>
      </w:r>
      <w:r>
        <w:rPr>
          <w:lang w:val="en-US"/>
        </w:rPr>
        <w:t xml:space="preserve">. </w:t>
      </w:r>
      <w:r>
        <w:rPr>
          <w:b/>
          <w:lang w:val="en-US"/>
        </w:rPr>
        <w:t>and was</w:t>
      </w:r>
      <w:r>
        <w:rPr>
          <w:lang w:val="en-US"/>
        </w:rPr>
        <w:t>. Mk *</w:t>
      </w:r>
      <w:r w:rsidR="006B227C">
        <w:t xml:space="preserve"> Mk16.15-20</w:t>
      </w:r>
      <w:r>
        <w:rPr>
          <w:lang w:val="en-US"/>
        </w:rPr>
        <w:t>. Lk *</w:t>
      </w:r>
      <w:r w:rsidR="006B227C">
        <w:t xml:space="preserve"> Lk1.2</w:t>
      </w:r>
      <w:r>
        <w:rPr>
          <w:lang w:val="en-US"/>
        </w:rPr>
        <w:t>. +*</w:t>
      </w:r>
      <w:r w:rsidR="006B227C">
        <w:t xml:space="preserve"> Lk24.47</w:t>
      </w:r>
      <w:r>
        <w:rPr>
          <w:lang w:val="en-US"/>
        </w:rPr>
        <w:t xml:space="preserve">, </w:t>
      </w:r>
      <w:r w:rsidR="006B227C">
        <w:t xml:space="preserve"> Lk24.48</w:t>
      </w:r>
      <w:r>
        <w:rPr>
          <w:lang w:val="en-US"/>
        </w:rPr>
        <w:t xml:space="preserve">. Jn </w:t>
      </w:r>
      <w:r w:rsidR="006B227C">
        <w:t xml:space="preserve"> Jn15.27</w:t>
      </w:r>
      <w:r>
        <w:rPr>
          <w:lang w:val="en-US"/>
        </w:rPr>
        <w:t xml:space="preserve">. Ac </w:t>
      </w:r>
      <w:r w:rsidR="006B227C">
        <w:t xml:space="preserve"> Ac1.8</w:t>
      </w:r>
      <w:r>
        <w:rPr>
          <w:lang w:val="en-US"/>
        </w:rPr>
        <w:t xml:space="preserve">, </w:t>
      </w:r>
      <w:r w:rsidR="006B227C">
        <w:t xml:space="preserve"> Ac1.22</w:t>
      </w:r>
      <w:r>
        <w:rPr>
          <w:lang w:val="en-US"/>
        </w:rPr>
        <w:t>. *</w:t>
      </w:r>
      <w:r w:rsidR="006B227C">
        <w:t xml:space="preserve"> Ac5.32</w:t>
      </w:r>
      <w:r>
        <w:rPr>
          <w:lang w:val="en-US"/>
        </w:rPr>
        <w:t>. *</w:t>
      </w:r>
      <w:r w:rsidR="006B227C">
        <w:t xml:space="preserve"> Ac10.39-42</w:t>
      </w:r>
      <w:r>
        <w:rPr>
          <w:lang w:val="en-US"/>
        </w:rPr>
        <w:t xml:space="preserve">. 2 P </w:t>
      </w:r>
      <w:r>
        <w:rPr>
          <w:rFonts w:ascii="Segoe UI Symbol" w:hAnsi="Segoe UI Symbol" w:cs="Segoe UI Symbol"/>
          <w:lang w:val="en-US"/>
        </w:rPr>
        <w:t>✓</w:t>
      </w:r>
      <w:r w:rsidR="006B227C">
        <w:t xml:space="preserve"> 2Pe1.16</w:t>
      </w:r>
      <w:r>
        <w:rPr>
          <w:lang w:val="en-US"/>
        </w:rPr>
        <w:t>. 1 J *</w:t>
      </w:r>
      <w:r w:rsidR="006B227C">
        <w:t xml:space="preserve"> 1Jn1.1-3</w:t>
      </w:r>
      <w:r>
        <w:rPr>
          <w:lang w:val="en-US"/>
        </w:rPr>
        <w:t xml:space="preserve">. </w:t>
      </w:r>
    </w:p>
    <w:p w:rsidR="003E23E9" w:rsidRDefault="003E23E9" w:rsidP="00710603">
      <w:pPr>
        <w:ind w:firstLine="360"/>
        <w:jc w:val="both"/>
      </w:pPr>
      <w:r>
        <w:rPr>
          <w:lang w:val="en-US"/>
        </w:rPr>
        <w:t xml:space="preserve">4. </w:t>
      </w:r>
      <w:r>
        <w:rPr>
          <w:b/>
          <w:lang w:val="en-US"/>
        </w:rPr>
        <w:t>God also</w:t>
      </w:r>
      <w:r>
        <w:rPr>
          <w:lang w:val="en-US"/>
        </w:rPr>
        <w:t>. Mk *</w:t>
      </w:r>
      <w:r w:rsidR="006B227C">
        <w:t xml:space="preserve"> Mk16.20</w:t>
      </w:r>
      <w:r>
        <w:rPr>
          <w:lang w:val="en-US"/>
        </w:rPr>
        <w:t xml:space="preserve">. Jn </w:t>
      </w:r>
      <w:r w:rsidR="006B227C">
        <w:t xml:space="preserve"> Jn15.26</w:t>
      </w:r>
      <w:r>
        <w:rPr>
          <w:lang w:val="en-US"/>
        </w:rPr>
        <w:t xml:space="preserve">. Ac </w:t>
      </w:r>
      <w:r w:rsidR="006B227C">
        <w:t xml:space="preserve"> Ac2.32</w:t>
      </w:r>
      <w:r>
        <w:rPr>
          <w:lang w:val="en-US"/>
        </w:rPr>
        <w:t xml:space="preserve">, </w:t>
      </w:r>
      <w:r w:rsidR="006B227C">
        <w:t xml:space="preserve"> Ac2.33</w:t>
      </w:r>
      <w:r>
        <w:rPr>
          <w:lang w:val="en-US"/>
        </w:rPr>
        <w:t xml:space="preserve">. </w:t>
      </w:r>
      <w:r w:rsidR="006B227C">
        <w:t xml:space="preserve"> Ac3.15</w:t>
      </w:r>
      <w:r>
        <w:rPr>
          <w:lang w:val="en-US"/>
        </w:rPr>
        <w:t xml:space="preserve">, </w:t>
      </w:r>
      <w:r w:rsidR="006B227C">
        <w:t xml:space="preserve"> Ac3.16</w:t>
      </w:r>
      <w:r>
        <w:rPr>
          <w:lang w:val="en-US"/>
        </w:rPr>
        <w:t xml:space="preserve">. </w:t>
      </w:r>
      <w:r w:rsidR="006B227C">
        <w:t xml:space="preserve"> Ac4.10</w:t>
      </w:r>
      <w:r>
        <w:rPr>
          <w:lang w:val="en-US"/>
        </w:rPr>
        <w:t>. *</w:t>
      </w:r>
      <w:r w:rsidR="006B227C">
        <w:t xml:space="preserve"> Ac14.3</w:t>
      </w:r>
      <w:r>
        <w:rPr>
          <w:lang w:val="en-US"/>
        </w:rPr>
        <w:t>. *</w:t>
      </w:r>
      <w:r w:rsidR="006B227C">
        <w:t xml:space="preserve"> Ac19.11</w:t>
      </w:r>
      <w:r>
        <w:rPr>
          <w:lang w:val="en-US"/>
        </w:rPr>
        <w:t xml:space="preserve">, </w:t>
      </w:r>
      <w:r w:rsidR="006B227C">
        <w:t xml:space="preserve"> Ac19.12</w:t>
      </w:r>
      <w:r>
        <w:rPr>
          <w:lang w:val="en-US"/>
        </w:rPr>
        <w:t>. Ro *</w:t>
      </w:r>
      <w:r w:rsidR="006B227C">
        <w:t xml:space="preserve"> Ro15.18</w:t>
      </w:r>
      <w:r>
        <w:rPr>
          <w:lang w:val="en-US"/>
        </w:rPr>
        <w:t xml:space="preserve">, </w:t>
      </w:r>
      <w:r w:rsidR="006B227C">
        <w:t xml:space="preserve"> Ro15.19</w:t>
      </w:r>
      <w:r>
        <w:rPr>
          <w:lang w:val="en-US"/>
        </w:rPr>
        <w:t xml:space="preserve">. </w:t>
      </w:r>
      <w:r>
        <w:rPr>
          <w:b/>
          <w:lang w:val="en-US"/>
        </w:rPr>
        <w:t>signs</w:t>
      </w:r>
      <w:r>
        <w:rPr>
          <w:lang w:val="en-US"/>
        </w:rPr>
        <w:t>. Jn +</w:t>
      </w:r>
      <w:r w:rsidR="006B227C">
        <w:t xml:space="preserve"> Jn4.48</w:t>
      </w:r>
      <w:r>
        <w:rPr>
          <w:lang w:val="en-US"/>
        </w:rPr>
        <w:t>. Ac *</w:t>
      </w:r>
      <w:r w:rsidR="006B227C">
        <w:t xml:space="preserve"> Ac2.43</w:t>
      </w:r>
      <w:r>
        <w:rPr>
          <w:lang w:val="en-US"/>
        </w:rPr>
        <w:t xml:space="preserve">. </w:t>
      </w:r>
      <w:r>
        <w:rPr>
          <w:b/>
          <w:lang w:val="en-US"/>
        </w:rPr>
        <w:t>divers miracles</w:t>
      </w:r>
      <w:r>
        <w:rPr>
          <w:lang w:val="en-US"/>
        </w:rPr>
        <w:t xml:space="preserve">. He </w:t>
      </w:r>
      <w:r w:rsidR="006B227C">
        <w:t xml:space="preserve"> Heb6.4</w:t>
      </w:r>
      <w:r>
        <w:rPr>
          <w:lang w:val="en-US"/>
        </w:rPr>
        <w:t xml:space="preserve">, </w:t>
      </w:r>
      <w:r w:rsidR="006B227C">
        <w:t xml:space="preserve"> Heb6.5</w:t>
      </w:r>
      <w:r>
        <w:rPr>
          <w:lang w:val="en-US"/>
        </w:rPr>
        <w:t>. Ac +</w:t>
      </w:r>
      <w:r w:rsidR="006B227C">
        <w:t xml:space="preserve"> Ac2.22</w:t>
      </w:r>
      <w:r>
        <w:rPr>
          <w:lang w:val="en-US"/>
        </w:rPr>
        <w:t>. 1 Co *</w:t>
      </w:r>
      <w:r w:rsidR="006B227C">
        <w:t xml:space="preserve"> 1Co2.4</w:t>
      </w:r>
      <w:r>
        <w:rPr>
          <w:lang w:val="en-US"/>
        </w:rPr>
        <w:t xml:space="preserve">. </w:t>
      </w:r>
      <w:r>
        <w:rPr>
          <w:b/>
          <w:lang w:val="en-US"/>
        </w:rPr>
        <w:t>gifts</w:t>
      </w:r>
      <w:r>
        <w:rPr>
          <w:lang w:val="en-US"/>
        </w:rPr>
        <w:t xml:space="preserve">. </w:t>
      </w:r>
      <w:r>
        <w:rPr>
          <w:i/>
          <w:lang w:val="en-US"/>
        </w:rPr>
        <w:t>or</w:t>
      </w:r>
      <w:r>
        <w:rPr>
          <w:lang w:val="en-US"/>
        </w:rPr>
        <w:t xml:space="preserve">, distributions. 1 Co </w:t>
      </w:r>
      <w:r>
        <w:rPr>
          <w:rFonts w:ascii="Segoe UI Symbol" w:hAnsi="Segoe UI Symbol" w:cs="Segoe UI Symbol"/>
          <w:lang w:val="en-US"/>
        </w:rPr>
        <w:t>✓</w:t>
      </w:r>
      <w:r w:rsidR="006B227C">
        <w:t xml:space="preserve"> 1Co12.4-11</w:t>
      </w:r>
      <w:r>
        <w:rPr>
          <w:lang w:val="en-US"/>
        </w:rPr>
        <w:t xml:space="preserve">. Ep </w:t>
      </w:r>
      <w:r>
        <w:rPr>
          <w:rFonts w:ascii="Segoe UI Symbol" w:hAnsi="Segoe UI Symbol" w:cs="Segoe UI Symbol"/>
          <w:lang w:val="en-US"/>
        </w:rPr>
        <w:t>✓</w:t>
      </w:r>
      <w:r w:rsidR="006B227C">
        <w:t xml:space="preserve"> Eph4.8-11</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Mt1.18</w:t>
      </w:r>
      <w:r>
        <w:rPr>
          <w:lang w:val="en-US"/>
        </w:rPr>
        <w:t xml:space="preserve">. </w:t>
      </w:r>
      <w:r>
        <w:rPr>
          <w:b/>
          <w:lang w:val="en-US"/>
        </w:rPr>
        <w:t>according</w:t>
      </w:r>
      <w:r>
        <w:rPr>
          <w:lang w:val="en-US"/>
        </w:rPr>
        <w:t xml:space="preserve">. Da </w:t>
      </w:r>
      <w:r w:rsidR="006B227C">
        <w:t xml:space="preserve"> Da4.35</w:t>
      </w:r>
      <w:r>
        <w:rPr>
          <w:lang w:val="en-US"/>
        </w:rPr>
        <w:t xml:space="preserve">. Ep </w:t>
      </w:r>
      <w:r w:rsidR="006B227C">
        <w:t xml:space="preserve"> Eph1.5</w:t>
      </w:r>
      <w:r>
        <w:rPr>
          <w:lang w:val="en-US"/>
        </w:rPr>
        <w:t xml:space="preserve">, </w:t>
      </w:r>
      <w:r w:rsidR="006B227C">
        <w:t xml:space="preserve"> Eph1.9</w:t>
      </w:r>
      <w:r>
        <w:rPr>
          <w:lang w:val="en-US"/>
        </w:rPr>
        <w:t xml:space="preserve">. </w:t>
      </w:r>
    </w:p>
    <w:p w:rsidR="003E23E9" w:rsidRDefault="003E23E9" w:rsidP="00710603">
      <w:pPr>
        <w:ind w:firstLine="360"/>
        <w:jc w:val="both"/>
      </w:pPr>
      <w:r>
        <w:rPr>
          <w:lang w:val="en-US"/>
        </w:rPr>
        <w:t xml:space="preserve">5. </w:t>
      </w:r>
      <w:r>
        <w:rPr>
          <w:b/>
          <w:lang w:val="en-US"/>
        </w:rPr>
        <w:t>the world</w:t>
      </w:r>
      <w:r>
        <w:rPr>
          <w:lang w:val="en-US"/>
        </w:rPr>
        <w:t xml:space="preserve">. Gr. </w:t>
      </w:r>
      <w:r>
        <w:rPr>
          <w:i/>
          <w:lang w:val="en-US"/>
        </w:rPr>
        <w:t>oikoumene,</w:t>
      </w:r>
      <w:r>
        <w:rPr>
          <w:lang w:val="en-US"/>
        </w:rPr>
        <w:t xml:space="preserve"> Mt +</w:t>
      </w:r>
      <w:r w:rsidR="006B227C">
        <w:t xml:space="preserve"> Mt24.14</w:t>
      </w:r>
      <w:r>
        <w:rPr>
          <w:lang w:val="en-US"/>
        </w:rPr>
        <w:t xml:space="preserve">. He </w:t>
      </w:r>
      <w:r w:rsidR="006B227C">
        <w:t xml:space="preserve"> Heb1.6</w:t>
      </w:r>
      <w:r>
        <w:rPr>
          <w:lang w:val="en-US"/>
        </w:rPr>
        <w:t xml:space="preserve">. </w:t>
      </w:r>
      <w:r w:rsidR="006B227C">
        <w:t xml:space="preserve"> Heb6.5</w:t>
      </w:r>
      <w:r>
        <w:rPr>
          <w:lang w:val="en-US"/>
        </w:rPr>
        <w:t xml:space="preserve">. 2 P </w:t>
      </w:r>
      <w:r w:rsidR="006B227C">
        <w:t xml:space="preserve"> 2Pe3.13</w:t>
      </w:r>
      <w:r>
        <w:rPr>
          <w:lang w:val="en-US"/>
        </w:rPr>
        <w:t>. Re *</w:t>
      </w:r>
      <w:r w:rsidR="006B227C">
        <w:t xml:space="preserve"> Re11.15</w:t>
      </w:r>
      <w:r>
        <w:rPr>
          <w:lang w:val="en-US"/>
        </w:rPr>
        <w:t xml:space="preserve">. </w:t>
      </w:r>
      <w:r>
        <w:rPr>
          <w:b/>
          <w:lang w:val="en-US"/>
        </w:rPr>
        <w:t>to come</w:t>
      </w:r>
      <w:r>
        <w:rPr>
          <w:lang w:val="en-US"/>
        </w:rPr>
        <w:t>. He *</w:t>
      </w:r>
      <w:r w:rsidR="006B227C">
        <w:t xml:space="preserve"> Heb6.5</w:t>
      </w:r>
      <w:r>
        <w:rPr>
          <w:lang w:val="en-US"/>
        </w:rPr>
        <w:t>. Is *</w:t>
      </w:r>
      <w:r w:rsidR="006B227C">
        <w:t xml:space="preserve"> Is65.17</w:t>
      </w:r>
      <w:r>
        <w:rPr>
          <w:lang w:val="en-US"/>
        </w:rPr>
        <w:t>. Jn +*</w:t>
      </w:r>
      <w:r w:rsidR="006B227C">
        <w:t xml:space="preserve">  Jn6.54</w:t>
      </w:r>
      <w:r>
        <w:rPr>
          <w:lang w:val="en-US"/>
        </w:rPr>
        <w:t xml:space="preserve">n. </w:t>
      </w:r>
    </w:p>
    <w:p w:rsidR="003E23E9" w:rsidRDefault="003E23E9" w:rsidP="00710603">
      <w:pPr>
        <w:ind w:firstLine="360"/>
        <w:jc w:val="both"/>
      </w:pPr>
      <w:r>
        <w:rPr>
          <w:lang w:val="en-US"/>
        </w:rPr>
        <w:t xml:space="preserve">6. </w:t>
      </w:r>
      <w:r>
        <w:rPr>
          <w:b/>
          <w:lang w:val="en-US"/>
        </w:rPr>
        <w:t>in</w:t>
      </w:r>
      <w:r>
        <w:rPr>
          <w:lang w:val="en-US"/>
        </w:rPr>
        <w:t xml:space="preserve">. He </w:t>
      </w:r>
      <w:r w:rsidR="006B227C">
        <w:t xml:space="preserve"> Heb4.4</w:t>
      </w:r>
      <w:r>
        <w:rPr>
          <w:lang w:val="en-US"/>
        </w:rPr>
        <w:t xml:space="preserve">. </w:t>
      </w:r>
      <w:r w:rsidR="006B227C">
        <w:t xml:space="preserve"> Heb5.6</w:t>
      </w:r>
      <w:r>
        <w:rPr>
          <w:lang w:val="en-US"/>
        </w:rPr>
        <w:t xml:space="preserve">. 1 P </w:t>
      </w:r>
      <w:r w:rsidR="006B227C">
        <w:t xml:space="preserve"> 1Pe1.11</w:t>
      </w:r>
      <w:r>
        <w:rPr>
          <w:lang w:val="en-US"/>
        </w:rPr>
        <w:t xml:space="preserve">. </w:t>
      </w:r>
      <w:r>
        <w:rPr>
          <w:b/>
          <w:lang w:val="en-US"/>
        </w:rPr>
        <w:t>testified</w:t>
      </w:r>
      <w:r>
        <w:rPr>
          <w:lang w:val="en-US"/>
        </w:rPr>
        <w:t>. 1 Th +</w:t>
      </w:r>
      <w:r w:rsidR="006B227C">
        <w:t xml:space="preserve"> 1Th4.6</w:t>
      </w:r>
      <w:r>
        <w:rPr>
          <w:lang w:val="en-US"/>
        </w:rPr>
        <w:t xml:space="preserve">. </w:t>
      </w:r>
      <w:r>
        <w:rPr>
          <w:b/>
          <w:lang w:val="en-US"/>
        </w:rPr>
        <w:t>What</w:t>
      </w:r>
      <w:r>
        <w:rPr>
          <w:lang w:val="en-US"/>
        </w:rPr>
        <w:t xml:space="preserve">. </w:t>
      </w:r>
      <w:r w:rsidR="006B227C">
        <w:t xml:space="preserve">  f85:85F</w:t>
      </w:r>
      <w:r>
        <w:rPr>
          <w:lang w:val="en-US"/>
        </w:rPr>
        <w:t>, Ps +</w:t>
      </w:r>
      <w:r w:rsidR="006B227C">
        <w:t xml:space="preserve"> Ps8.4</w:t>
      </w:r>
      <w:r>
        <w:rPr>
          <w:lang w:val="en-US"/>
        </w:rPr>
        <w:t>. Jb *</w:t>
      </w:r>
      <w:r w:rsidR="006B227C">
        <w:t xml:space="preserve"> Job7.17</w:t>
      </w:r>
      <w:r>
        <w:rPr>
          <w:lang w:val="en-US"/>
        </w:rPr>
        <w:t xml:space="preserve">, </w:t>
      </w:r>
      <w:r w:rsidR="006B227C">
        <w:t xml:space="preserve"> Job7.18</w:t>
      </w:r>
      <w:r>
        <w:rPr>
          <w:lang w:val="en-US"/>
        </w:rPr>
        <w:t xml:space="preserve">. </w:t>
      </w:r>
      <w:r w:rsidR="006B227C">
        <w:t xml:space="preserve"> Job15.14</w:t>
      </w:r>
      <w:r>
        <w:rPr>
          <w:lang w:val="en-US"/>
        </w:rPr>
        <w:t xml:space="preserve">. </w:t>
      </w:r>
      <w:r w:rsidR="006B227C">
        <w:t xml:space="preserve"> Job25.6</w:t>
      </w:r>
      <w:r>
        <w:rPr>
          <w:lang w:val="en-US"/>
        </w:rPr>
        <w:t xml:space="preserve">. See on Ps </w:t>
      </w:r>
      <w:r>
        <w:rPr>
          <w:rFonts w:ascii="MS Gothic" w:hAnsi="MS Gothic" w:cs="MS Gothic"/>
          <w:lang w:val="en-US"/>
        </w:rPr>
        <w:t>▶</w:t>
      </w:r>
      <w:r w:rsidR="006B227C">
        <w:t xml:space="preserve"> Ps8.4-8</w:t>
      </w:r>
      <w:r>
        <w:rPr>
          <w:lang w:val="en-US"/>
        </w:rPr>
        <w:t>. *</w:t>
      </w:r>
      <w:r w:rsidR="006B227C">
        <w:t xml:space="preserve"> Ps144.3</w:t>
      </w:r>
      <w:r>
        <w:rPr>
          <w:lang w:val="en-US"/>
        </w:rPr>
        <w:t xml:space="preserve">. Is </w:t>
      </w:r>
      <w:r w:rsidR="006B227C">
        <w:t xml:space="preserve"> Is40.17</w:t>
      </w:r>
      <w:r>
        <w:rPr>
          <w:lang w:val="en-US"/>
        </w:rPr>
        <w:t xml:space="preserve">. </w:t>
      </w:r>
      <w:r>
        <w:rPr>
          <w:b/>
          <w:lang w:val="en-US"/>
        </w:rPr>
        <w:t>mindful</w:t>
      </w:r>
      <w:r>
        <w:rPr>
          <w:lang w:val="en-US"/>
        </w:rPr>
        <w:t xml:space="preserve">. Ge </w:t>
      </w:r>
      <w:r w:rsidR="006B227C">
        <w:t xml:space="preserve"> Ge8.1</w:t>
      </w:r>
      <w:r>
        <w:rPr>
          <w:lang w:val="en-US"/>
        </w:rPr>
        <w:t xml:space="preserve">. </w:t>
      </w:r>
      <w:r w:rsidR="006B227C">
        <w:t xml:space="preserve"> Ge19.29</w:t>
      </w:r>
      <w:r>
        <w:rPr>
          <w:lang w:val="en-US"/>
        </w:rPr>
        <w:t xml:space="preserve">. </w:t>
      </w:r>
      <w:r w:rsidR="006B227C">
        <w:t xml:space="preserve"> Ge30.22</w:t>
      </w:r>
      <w:r>
        <w:rPr>
          <w:lang w:val="en-US"/>
        </w:rPr>
        <w:t xml:space="preserve">. Ex </w:t>
      </w:r>
      <w:r w:rsidR="006B227C">
        <w:t xml:space="preserve"> Ex2.24</w:t>
      </w:r>
      <w:r>
        <w:rPr>
          <w:lang w:val="en-US"/>
        </w:rPr>
        <w:t xml:space="preserve">. 1 S </w:t>
      </w:r>
      <w:r w:rsidR="006B227C">
        <w:t xml:space="preserve"> 1Sa1.19</w:t>
      </w:r>
      <w:r>
        <w:rPr>
          <w:lang w:val="en-US"/>
        </w:rPr>
        <w:t xml:space="preserve">. </w:t>
      </w:r>
      <w:r>
        <w:rPr>
          <w:b/>
          <w:lang w:val="en-US"/>
        </w:rPr>
        <w:t>the son</w:t>
      </w:r>
      <w:r>
        <w:rPr>
          <w:lang w:val="en-US"/>
        </w:rPr>
        <w:t xml:space="preserve">. Jb </w:t>
      </w:r>
      <w:r w:rsidR="006B227C">
        <w:t xml:space="preserve"> Job25.6</w:t>
      </w:r>
      <w:r>
        <w:rPr>
          <w:lang w:val="en-US"/>
        </w:rPr>
        <w:t xml:space="preserve">. Ps </w:t>
      </w:r>
      <w:r w:rsidR="006B227C">
        <w:t xml:space="preserve"> Ps80.17</w:t>
      </w:r>
      <w:r>
        <w:rPr>
          <w:lang w:val="en-US"/>
        </w:rPr>
        <w:t xml:space="preserve">. </w:t>
      </w:r>
      <w:r w:rsidR="006B227C">
        <w:t xml:space="preserve"> Ps146.3</w:t>
      </w:r>
      <w:r>
        <w:rPr>
          <w:lang w:val="en-US"/>
        </w:rPr>
        <w:t xml:space="preserve">, </w:t>
      </w:r>
      <w:r w:rsidR="006B227C">
        <w:t xml:space="preserve"> Ps146.4</w:t>
      </w:r>
      <w:r>
        <w:rPr>
          <w:lang w:val="en-US"/>
        </w:rPr>
        <w:t xml:space="preserve">. Is </w:t>
      </w:r>
      <w:r w:rsidR="006B227C">
        <w:t xml:space="preserve"> Is51.12</w:t>
      </w:r>
      <w:r>
        <w:rPr>
          <w:lang w:val="en-US"/>
        </w:rPr>
        <w:t xml:space="preserve">. </w:t>
      </w:r>
      <w:r>
        <w:rPr>
          <w:b/>
          <w:lang w:val="en-US"/>
        </w:rPr>
        <w:t>visitest</w:t>
      </w:r>
      <w:r>
        <w:rPr>
          <w:lang w:val="en-US"/>
        </w:rPr>
        <w:t>. Ge *</w:t>
      </w:r>
      <w:r w:rsidR="006B227C">
        <w:t xml:space="preserve"> Ge50.24</w:t>
      </w:r>
      <w:r>
        <w:rPr>
          <w:lang w:val="en-US"/>
        </w:rPr>
        <w:t xml:space="preserve">. Ps </w:t>
      </w:r>
      <w:r w:rsidR="006B227C">
        <w:t xml:space="preserve"> Ps65.9</w:t>
      </w:r>
      <w:r>
        <w:rPr>
          <w:lang w:val="en-US"/>
        </w:rPr>
        <w:t>. Lk *1:+</w:t>
      </w:r>
      <w:r w:rsidR="006B227C">
        <w:t xml:space="preserve"> Lk1.68</w:t>
      </w:r>
      <w:r>
        <w:rPr>
          <w:lang w:val="en-US"/>
        </w:rPr>
        <w:t xml:space="preserve">, </w:t>
      </w:r>
      <w:r w:rsidR="006B227C">
        <w:t xml:space="preserve"> Lk1.78</w:t>
      </w:r>
      <w:r>
        <w:rPr>
          <w:lang w:val="en-US"/>
        </w:rPr>
        <w:t xml:space="preserve">, </w:t>
      </w:r>
      <w:r w:rsidR="006B227C">
        <w:t xml:space="preserve"> Lk1.79</w:t>
      </w:r>
      <w:r>
        <w:rPr>
          <w:lang w:val="en-US"/>
        </w:rPr>
        <w:t xml:space="preserve">. </w:t>
      </w:r>
      <w:r w:rsidR="006B227C">
        <w:t xml:space="preserve"> Lk7.16</w:t>
      </w:r>
      <w:r>
        <w:rPr>
          <w:lang w:val="en-US"/>
        </w:rPr>
        <w:t xml:space="preserve">. </w:t>
      </w:r>
    </w:p>
    <w:p w:rsidR="003E23E9" w:rsidRDefault="003E23E9" w:rsidP="00710603">
      <w:pPr>
        <w:ind w:firstLine="360"/>
        <w:jc w:val="both"/>
      </w:pPr>
      <w:r>
        <w:rPr>
          <w:lang w:val="en-US"/>
        </w:rPr>
        <w:t xml:space="preserve">7. </w:t>
      </w:r>
      <w:r>
        <w:rPr>
          <w:b/>
          <w:lang w:val="en-US"/>
        </w:rPr>
        <w:t>madest</w:t>
      </w:r>
      <w:r>
        <w:rPr>
          <w:lang w:val="en-US"/>
        </w:rPr>
        <w:t xml:space="preserve">. </w:t>
      </w:r>
      <w:r w:rsidR="006B227C">
        <w:t xml:space="preserve">  f96:96C</w:t>
      </w:r>
      <w:r>
        <w:rPr>
          <w:lang w:val="en-US"/>
        </w:rPr>
        <w:t>, Ge +</w:t>
      </w:r>
      <w:r w:rsidR="006B227C">
        <w:t xml:space="preserve"> Ge45.9</w:t>
      </w:r>
      <w:r>
        <w:rPr>
          <w:lang w:val="en-US"/>
        </w:rPr>
        <w:t xml:space="preserve">. See on ver. </w:t>
      </w:r>
      <w:r w:rsidR="006B227C">
        <w:t xml:space="preserve"> Heb2.9</w:t>
      </w:r>
      <w:r>
        <w:rPr>
          <w:lang w:val="en-US"/>
        </w:rPr>
        <w:t xml:space="preserve">. </w:t>
      </w:r>
      <w:r>
        <w:rPr>
          <w:b/>
          <w:lang w:val="en-US"/>
        </w:rPr>
        <w:t>a little lower than</w:t>
      </w:r>
      <w:r>
        <w:rPr>
          <w:lang w:val="en-US"/>
        </w:rPr>
        <w:t xml:space="preserve">. </w:t>
      </w:r>
      <w:r>
        <w:rPr>
          <w:i/>
          <w:lang w:val="en-US"/>
        </w:rPr>
        <w:t>or</w:t>
      </w:r>
      <w:r>
        <w:rPr>
          <w:lang w:val="en-US"/>
        </w:rPr>
        <w:t xml:space="preserve">, a little while inferior to. Lk </w:t>
      </w:r>
      <w:r w:rsidR="006B227C">
        <w:t xml:space="preserve"> Lk22.58</w:t>
      </w:r>
      <w:r>
        <w:rPr>
          <w:lang w:val="en-US"/>
        </w:rPr>
        <w:t xml:space="preserve">. Ac </w:t>
      </w:r>
      <w:r w:rsidR="006B227C">
        <w:t xml:space="preserve"> Ac5.34</w:t>
      </w:r>
      <w:r>
        <w:rPr>
          <w:lang w:val="en-US"/>
        </w:rPr>
        <w:t xml:space="preserve">. </w:t>
      </w:r>
      <w:r w:rsidR="006B227C">
        <w:t xml:space="preserve"> Ac27.28</w:t>
      </w:r>
      <w:r>
        <w:rPr>
          <w:lang w:val="en-US"/>
        </w:rPr>
        <w:t xml:space="preserve">g. </w:t>
      </w:r>
      <w:r>
        <w:rPr>
          <w:b/>
          <w:lang w:val="en-US"/>
        </w:rPr>
        <w:t>angels</w:t>
      </w:r>
      <w:r>
        <w:rPr>
          <w:lang w:val="en-US"/>
        </w:rPr>
        <w:t>. Mt *</w:t>
      </w:r>
      <w:r w:rsidR="006B227C">
        <w:t xml:space="preserve"> Mt4.11</w:t>
      </w:r>
      <w:r>
        <w:rPr>
          <w:lang w:val="en-US"/>
        </w:rPr>
        <w:t>. Lk *</w:t>
      </w:r>
      <w:r w:rsidR="006B227C">
        <w:t xml:space="preserve"> Lk22.43</w:t>
      </w:r>
      <w:r>
        <w:rPr>
          <w:lang w:val="en-US"/>
        </w:rPr>
        <w:t xml:space="preserve">. </w:t>
      </w:r>
      <w:r>
        <w:rPr>
          <w:b/>
          <w:lang w:val="en-US"/>
        </w:rPr>
        <w:t>with glory</w:t>
      </w:r>
      <w:r>
        <w:rPr>
          <w:lang w:val="en-US"/>
        </w:rPr>
        <w:t xml:space="preserve">. Ps </w:t>
      </w:r>
      <w:r w:rsidR="006B227C">
        <w:t xml:space="preserve"> Ps21.5</w:t>
      </w:r>
      <w:r>
        <w:rPr>
          <w:lang w:val="en-US"/>
        </w:rPr>
        <w:t xml:space="preserve">. </w:t>
      </w:r>
      <w:r>
        <w:rPr>
          <w:b/>
          <w:lang w:val="en-US"/>
        </w:rPr>
        <w:t>didst set</w:t>
      </w:r>
      <w:r>
        <w:rPr>
          <w:lang w:val="en-US"/>
        </w:rPr>
        <w:t xml:space="preserve">. Ge </w:t>
      </w:r>
      <w:r w:rsidR="006B227C">
        <w:t xml:space="preserve"> Ge1.26</w:t>
      </w:r>
      <w:r>
        <w:rPr>
          <w:lang w:val="en-US"/>
        </w:rPr>
        <w:t xml:space="preserve">, </w:t>
      </w:r>
      <w:r w:rsidR="006B227C">
        <w:t xml:space="preserve"> Ge1.28</w:t>
      </w:r>
      <w:r>
        <w:rPr>
          <w:lang w:val="en-US"/>
        </w:rPr>
        <w:t xml:space="preserve">. </w:t>
      </w:r>
      <w:r w:rsidR="006B227C">
        <w:t xml:space="preserve"> Ge9.2</w:t>
      </w:r>
      <w:r>
        <w:rPr>
          <w:lang w:val="en-US"/>
        </w:rPr>
        <w:t xml:space="preserve">. Ja </w:t>
      </w:r>
      <w:r w:rsidR="006B227C">
        <w:t xml:space="preserve"> Jas3.7</w:t>
      </w:r>
      <w:r>
        <w:rPr>
          <w:lang w:val="en-US"/>
        </w:rPr>
        <w:t xml:space="preserve">. </w:t>
      </w:r>
    </w:p>
    <w:p w:rsidR="003E23E9" w:rsidRDefault="003E23E9" w:rsidP="00710603">
      <w:pPr>
        <w:ind w:firstLine="360"/>
        <w:jc w:val="both"/>
      </w:pPr>
      <w:r>
        <w:rPr>
          <w:lang w:val="en-US"/>
        </w:rPr>
        <w:t xml:space="preserve">8. </w:t>
      </w:r>
      <w:r>
        <w:rPr>
          <w:b/>
          <w:lang w:val="en-US"/>
        </w:rPr>
        <w:t>hast</w:t>
      </w:r>
      <w:r>
        <w:rPr>
          <w:lang w:val="en-US"/>
        </w:rPr>
        <w:t xml:space="preserve">. </w:t>
      </w:r>
      <w:r w:rsidR="006B227C">
        <w:t xml:space="preserve">  f151</w:t>
      </w:r>
      <w:r>
        <w:rPr>
          <w:lang w:val="en-US"/>
        </w:rPr>
        <w:t>, Ge +</w:t>
      </w:r>
      <w:r w:rsidR="006B227C">
        <w:t xml:space="preserve"> Ge1.28</w:t>
      </w:r>
      <w:r>
        <w:rPr>
          <w:lang w:val="en-US"/>
        </w:rPr>
        <w:t xml:space="preserve">. ver. </w:t>
      </w:r>
      <w:r w:rsidR="006B227C">
        <w:t xml:space="preserve"> Heb2.5</w:t>
      </w:r>
      <w:r>
        <w:rPr>
          <w:lang w:val="en-US"/>
        </w:rPr>
        <w:t xml:space="preserve">. He </w:t>
      </w:r>
      <w:r w:rsidR="006B227C">
        <w:t xml:space="preserve"> Heb1.13</w:t>
      </w:r>
      <w:r>
        <w:rPr>
          <w:lang w:val="en-US"/>
        </w:rPr>
        <w:t>. Ps *</w:t>
      </w:r>
      <w:r w:rsidR="006B227C">
        <w:t xml:space="preserve"> Ps2.6</w:t>
      </w:r>
      <w:r>
        <w:rPr>
          <w:lang w:val="en-US"/>
        </w:rPr>
        <w:t>. Da +*</w:t>
      </w:r>
      <w:r w:rsidR="006B227C">
        <w:t xml:space="preserve"> Da7.14</w:t>
      </w:r>
      <w:r>
        <w:rPr>
          <w:lang w:val="en-US"/>
        </w:rPr>
        <w:t>. Mt *</w:t>
      </w:r>
      <w:r w:rsidR="006B227C">
        <w:t xml:space="preserve"> Mt28.18</w:t>
      </w:r>
      <w:r>
        <w:rPr>
          <w:lang w:val="en-US"/>
        </w:rPr>
        <w:t xml:space="preserve">. Jn </w:t>
      </w:r>
      <w:r w:rsidR="006B227C">
        <w:t xml:space="preserve"> Jn3.35</w:t>
      </w:r>
      <w:r>
        <w:rPr>
          <w:lang w:val="en-US"/>
        </w:rPr>
        <w:t xml:space="preserve">. </w:t>
      </w:r>
      <w:r w:rsidR="006B227C">
        <w:t xml:space="preserve"> Jn13.3</w:t>
      </w:r>
      <w:r>
        <w:rPr>
          <w:lang w:val="en-US"/>
        </w:rPr>
        <w:t>. 1 Co +*</w:t>
      </w:r>
      <w:r w:rsidR="006B227C">
        <w:t xml:space="preserve"> 1Co15.27</w:t>
      </w:r>
      <w:r>
        <w:rPr>
          <w:lang w:val="en-US"/>
        </w:rPr>
        <w:t>. Ep *</w:t>
      </w:r>
      <w:r w:rsidR="006B227C">
        <w:t xml:space="preserve"> Eph1.21</w:t>
      </w:r>
      <w:r>
        <w:rPr>
          <w:lang w:val="en-US"/>
        </w:rPr>
        <w:t xml:space="preserve">, </w:t>
      </w:r>
      <w:r w:rsidR="006B227C">
        <w:t xml:space="preserve"> Eph1.22</w:t>
      </w:r>
      <w:r>
        <w:rPr>
          <w:lang w:val="en-US"/>
        </w:rPr>
        <w:t xml:space="preserve">. Ph </w:t>
      </w:r>
      <w:r>
        <w:rPr>
          <w:rFonts w:ascii="Segoe UI Symbol" w:hAnsi="Segoe UI Symbol" w:cs="Segoe UI Symbol"/>
          <w:lang w:val="en-US"/>
        </w:rPr>
        <w:t>✓</w:t>
      </w:r>
      <w:r w:rsidR="006B227C">
        <w:t xml:space="preserve"> Php2.9-11</w:t>
      </w:r>
      <w:r>
        <w:rPr>
          <w:lang w:val="en-US"/>
        </w:rPr>
        <w:t xml:space="preserve">. 1 P </w:t>
      </w:r>
      <w:r w:rsidR="006B227C">
        <w:t xml:space="preserve"> 1Pe3.22</w:t>
      </w:r>
      <w:r>
        <w:rPr>
          <w:lang w:val="en-US"/>
        </w:rPr>
        <w:t>. Re +*</w:t>
      </w:r>
      <w:r w:rsidR="006B227C">
        <w:t xml:space="preserve"> Re1.5</w:t>
      </w:r>
      <w:r>
        <w:rPr>
          <w:lang w:val="en-US"/>
        </w:rPr>
        <w:t xml:space="preserve">, </w:t>
      </w:r>
      <w:r w:rsidR="006B227C">
        <w:t xml:space="preserve"> Re1.18</w:t>
      </w:r>
      <w:r>
        <w:rPr>
          <w:lang w:val="en-US"/>
        </w:rPr>
        <w:t>. *</w:t>
      </w:r>
      <w:r w:rsidR="006B227C">
        <w:t xml:space="preserve"> Re5.11-13</w:t>
      </w:r>
      <w:r>
        <w:rPr>
          <w:lang w:val="en-US"/>
        </w:rPr>
        <w:t xml:space="preserve">. </w:t>
      </w:r>
      <w:r>
        <w:rPr>
          <w:b/>
          <w:lang w:val="en-US"/>
        </w:rPr>
        <w:t>under</w:t>
      </w:r>
      <w:r>
        <w:rPr>
          <w:lang w:val="en-US"/>
        </w:rPr>
        <w:t xml:space="preserve">. </w:t>
      </w:r>
      <w:r w:rsidR="006B227C">
        <w:t xml:space="preserve">  f22:22D</w:t>
      </w:r>
      <w:r>
        <w:rPr>
          <w:lang w:val="en-US"/>
        </w:rPr>
        <w:t>, Ps +</w:t>
      </w:r>
      <w:r w:rsidR="006B227C">
        <w:t xml:space="preserve"> Ps110.1</w:t>
      </w:r>
      <w:r>
        <w:rPr>
          <w:lang w:val="en-US"/>
        </w:rPr>
        <w:t xml:space="preserve">. </w:t>
      </w:r>
      <w:r>
        <w:rPr>
          <w:b/>
          <w:lang w:val="en-US"/>
        </w:rPr>
        <w:t>But</w:t>
      </w:r>
      <w:r>
        <w:rPr>
          <w:lang w:val="en-US"/>
        </w:rPr>
        <w:t xml:space="preserve">. Jb </w:t>
      </w:r>
      <w:r w:rsidR="006B227C">
        <w:t xml:space="preserve"> Job39.1-12</w:t>
      </w:r>
      <w:r>
        <w:rPr>
          <w:lang w:val="en-US"/>
        </w:rPr>
        <w:t>. ch. 41. 1 Co *</w:t>
      </w:r>
      <w:r w:rsidR="006B227C">
        <w:t xml:space="preserve"> 1Co15.24</w:t>
      </w:r>
      <w:r>
        <w:rPr>
          <w:lang w:val="en-US"/>
        </w:rPr>
        <w:t xml:space="preserve">, </w:t>
      </w:r>
      <w:r w:rsidR="006B227C">
        <w:t xml:space="preserve"> 1Co15.25</w:t>
      </w:r>
      <w:r>
        <w:rPr>
          <w:lang w:val="en-US"/>
        </w:rPr>
        <w:t xml:space="preserve">. </w:t>
      </w:r>
      <w:r>
        <w:rPr>
          <w:b/>
          <w:lang w:val="en-US"/>
        </w:rPr>
        <w:t>not yet</w:t>
      </w:r>
      <w:r>
        <w:rPr>
          <w:lang w:val="en-US"/>
        </w:rPr>
        <w:t xml:space="preserve">. Dt </w:t>
      </w:r>
      <w:r w:rsidR="006B227C">
        <w:t xml:space="preserve"> Dt12.9</w:t>
      </w:r>
      <w:r>
        <w:rPr>
          <w:lang w:val="en-US"/>
        </w:rPr>
        <w:t xml:space="preserve">. </w:t>
      </w:r>
    </w:p>
    <w:p w:rsidR="003E23E9" w:rsidRDefault="003E23E9" w:rsidP="00710603">
      <w:pPr>
        <w:ind w:firstLine="360"/>
        <w:jc w:val="both"/>
      </w:pPr>
      <w:r>
        <w:rPr>
          <w:lang w:val="en-US"/>
        </w:rPr>
        <w:t xml:space="preserve">9. </w:t>
      </w:r>
      <w:r>
        <w:rPr>
          <w:b/>
          <w:lang w:val="en-US"/>
        </w:rPr>
        <w:t>we see</w:t>
      </w:r>
      <w:r>
        <w:rPr>
          <w:lang w:val="en-US"/>
        </w:rPr>
        <w:t xml:space="preserve">. 2 P </w:t>
      </w:r>
      <w:r w:rsidR="006B227C">
        <w:t xml:space="preserve"> 2Pe1.16</w:t>
      </w:r>
      <w:r>
        <w:rPr>
          <w:lang w:val="en-US"/>
        </w:rPr>
        <w:t xml:space="preserve">. </w:t>
      </w:r>
      <w:r>
        <w:rPr>
          <w:b/>
          <w:lang w:val="en-US"/>
        </w:rPr>
        <w:t>Jesus</w:t>
      </w:r>
      <w:r>
        <w:rPr>
          <w:lang w:val="en-US"/>
        </w:rPr>
        <w:t xml:space="preserve">. He </w:t>
      </w:r>
      <w:r w:rsidR="006B227C">
        <w:t xml:space="preserve"> Heb8.3</w:t>
      </w:r>
      <w:r>
        <w:rPr>
          <w:lang w:val="en-US"/>
        </w:rPr>
        <w:t xml:space="preserve">. </w:t>
      </w:r>
      <w:r w:rsidR="006B227C">
        <w:t xml:space="preserve"> Heb10.5</w:t>
      </w:r>
      <w:r>
        <w:rPr>
          <w:lang w:val="en-US"/>
        </w:rPr>
        <w:t>. Ge +*</w:t>
      </w:r>
      <w:r w:rsidR="006B227C">
        <w:t xml:space="preserve"> Ge3.15</w:t>
      </w:r>
      <w:r>
        <w:rPr>
          <w:lang w:val="en-US"/>
        </w:rPr>
        <w:t>. Is +*</w:t>
      </w:r>
      <w:r w:rsidR="006B227C">
        <w:t xml:space="preserve"> Is7.14</w:t>
      </w:r>
      <w:r>
        <w:rPr>
          <w:lang w:val="en-US"/>
        </w:rPr>
        <w:t xml:space="preserve">. </w:t>
      </w:r>
      <w:r w:rsidR="006B227C">
        <w:t xml:space="preserve"> Is11.1</w:t>
      </w:r>
      <w:r>
        <w:rPr>
          <w:lang w:val="en-US"/>
        </w:rPr>
        <w:t>. *</w:t>
      </w:r>
      <w:r w:rsidR="006B227C">
        <w:t xml:space="preserve"> Is53.2-10</w:t>
      </w:r>
      <w:r>
        <w:rPr>
          <w:lang w:val="en-US"/>
        </w:rPr>
        <w:t xml:space="preserve">. Ro </w:t>
      </w:r>
      <w:r w:rsidR="006B227C">
        <w:t xml:space="preserve"> Ro8.3</w:t>
      </w:r>
      <w:r>
        <w:rPr>
          <w:lang w:val="en-US"/>
        </w:rPr>
        <w:t xml:space="preserve">. Ga </w:t>
      </w:r>
      <w:r>
        <w:rPr>
          <w:rFonts w:ascii="Segoe UI Symbol" w:hAnsi="Segoe UI Symbol" w:cs="Segoe UI Symbol"/>
          <w:lang w:val="en-US"/>
        </w:rPr>
        <w:t>✓</w:t>
      </w:r>
      <w:r w:rsidR="006B227C">
        <w:t xml:space="preserve"> Ga4.4</w:t>
      </w:r>
      <w:r>
        <w:rPr>
          <w:lang w:val="en-US"/>
        </w:rPr>
        <w:t xml:space="preserve">. Ph </w:t>
      </w:r>
      <w:r>
        <w:rPr>
          <w:rFonts w:ascii="Segoe UI Symbol" w:hAnsi="Segoe UI Symbol" w:cs="Segoe UI Symbol"/>
          <w:lang w:val="en-US"/>
        </w:rPr>
        <w:t>✓</w:t>
      </w:r>
      <w:r w:rsidR="006B227C">
        <w:t xml:space="preserve"> Php2.7-9</w:t>
      </w:r>
      <w:r>
        <w:rPr>
          <w:lang w:val="en-US"/>
        </w:rPr>
        <w:t xml:space="preserve">. </w:t>
      </w:r>
      <w:r>
        <w:rPr>
          <w:b/>
          <w:lang w:val="en-US"/>
        </w:rPr>
        <w:t>lower</w:t>
      </w:r>
      <w:r>
        <w:rPr>
          <w:lang w:val="en-US"/>
        </w:rPr>
        <w:t xml:space="preserve">. ver. </w:t>
      </w:r>
      <w:r w:rsidR="006B227C">
        <w:t xml:space="preserve"> Heb2.7</w:t>
      </w:r>
      <w:r>
        <w:rPr>
          <w:lang w:val="en-US"/>
        </w:rPr>
        <w:t xml:space="preserve">. </w:t>
      </w:r>
      <w:r>
        <w:rPr>
          <w:b/>
          <w:lang w:val="en-US"/>
        </w:rPr>
        <w:t>for the</w:t>
      </w:r>
      <w:r>
        <w:rPr>
          <w:lang w:val="en-US"/>
        </w:rPr>
        <w:t xml:space="preserve">. </w:t>
      </w:r>
      <w:r>
        <w:rPr>
          <w:i/>
          <w:lang w:val="en-US"/>
        </w:rPr>
        <w:t>or</w:t>
      </w:r>
      <w:r>
        <w:rPr>
          <w:lang w:val="en-US"/>
        </w:rPr>
        <w:t xml:space="preserve">, by the. </w:t>
      </w:r>
      <w:r w:rsidR="006B227C">
        <w:t xml:space="preserve">  f137</w:t>
      </w:r>
      <w:r>
        <w:rPr>
          <w:lang w:val="en-US"/>
        </w:rPr>
        <w:t>, Ge +</w:t>
      </w:r>
      <w:r w:rsidR="006B227C">
        <w:t xml:space="preserve"> Ge13.13</w:t>
      </w:r>
      <w:r>
        <w:rPr>
          <w:lang w:val="en-US"/>
        </w:rPr>
        <w:t>. Jn +</w:t>
      </w:r>
      <w:r w:rsidR="006B227C">
        <w:t xml:space="preserve"> Jn10.17</w:t>
      </w:r>
      <w:r>
        <w:rPr>
          <w:lang w:val="en-US"/>
        </w:rPr>
        <w:t xml:space="preserve">. Ph </w:t>
      </w:r>
      <w:r w:rsidR="006B227C">
        <w:t xml:space="preserve"> Php2.7-9</w:t>
      </w:r>
      <w:r>
        <w:rPr>
          <w:lang w:val="en-US"/>
        </w:rPr>
        <w:t xml:space="preserve">. </w:t>
      </w:r>
      <w:r>
        <w:rPr>
          <w:b/>
          <w:lang w:val="en-US"/>
        </w:rPr>
        <w:t>suffering</w:t>
      </w:r>
      <w:r>
        <w:rPr>
          <w:lang w:val="en-US"/>
        </w:rPr>
        <w:t>. ver. +*</w:t>
      </w:r>
      <w:r w:rsidR="006B227C">
        <w:t xml:space="preserve"> Heb2.10</w:t>
      </w:r>
      <w:r>
        <w:rPr>
          <w:lang w:val="en-US"/>
        </w:rPr>
        <w:t>. Ro *</w:t>
      </w:r>
      <w:r w:rsidR="006B227C">
        <w:t xml:space="preserve"> Ro8.17</w:t>
      </w:r>
      <w:r>
        <w:rPr>
          <w:lang w:val="en-US"/>
        </w:rPr>
        <w:t xml:space="preserve">, </w:t>
      </w:r>
      <w:r w:rsidR="006B227C">
        <w:t xml:space="preserve"> Ro8.18</w:t>
      </w:r>
      <w:r>
        <w:rPr>
          <w:lang w:val="en-US"/>
        </w:rPr>
        <w:t xml:space="preserve">. </w:t>
      </w:r>
      <w:r>
        <w:rPr>
          <w:b/>
          <w:lang w:val="en-US"/>
        </w:rPr>
        <w:t>crowned</w:t>
      </w:r>
      <w:r>
        <w:rPr>
          <w:lang w:val="en-US"/>
        </w:rPr>
        <w:t>. Ps *</w:t>
      </w:r>
      <w:r w:rsidR="006B227C">
        <w:t xml:space="preserve"> Ps21.3-5</w:t>
      </w:r>
      <w:r>
        <w:rPr>
          <w:lang w:val="en-US"/>
        </w:rPr>
        <w:t>. Zc *</w:t>
      </w:r>
      <w:r w:rsidR="006B227C">
        <w:t xml:space="preserve"> Zec6.11-13</w:t>
      </w:r>
      <w:r>
        <w:rPr>
          <w:lang w:val="en-US"/>
        </w:rPr>
        <w:t>. Ac +</w:t>
      </w:r>
      <w:r w:rsidR="006B227C">
        <w:t xml:space="preserve"> Ac2.33</w:t>
      </w:r>
      <w:r>
        <w:rPr>
          <w:lang w:val="en-US"/>
        </w:rPr>
        <w:t xml:space="preserve">. </w:t>
      </w:r>
      <w:r w:rsidR="006B227C">
        <w:t xml:space="preserve"> Ac3.13</w:t>
      </w:r>
      <w:r>
        <w:rPr>
          <w:lang w:val="en-US"/>
        </w:rPr>
        <w:t xml:space="preserve">. 1 P </w:t>
      </w:r>
      <w:r w:rsidR="006B227C">
        <w:t xml:space="preserve"> 1Pe1.21</w:t>
      </w:r>
      <w:r>
        <w:rPr>
          <w:lang w:val="en-US"/>
        </w:rPr>
        <w:t>. Re *</w:t>
      </w:r>
      <w:r w:rsidR="006B227C">
        <w:t xml:space="preserve"> Re19.12</w:t>
      </w:r>
      <w:r>
        <w:rPr>
          <w:lang w:val="en-US"/>
        </w:rPr>
        <w:t xml:space="preserve">. </w:t>
      </w:r>
      <w:r>
        <w:rPr>
          <w:b/>
          <w:lang w:val="en-US"/>
        </w:rPr>
        <w:t>glory</w:t>
      </w:r>
      <w:r>
        <w:rPr>
          <w:lang w:val="en-US"/>
        </w:rPr>
        <w:t xml:space="preserve">. Ex </w:t>
      </w:r>
      <w:r w:rsidR="006B227C">
        <w:t xml:space="preserve"> Ex28.2</w:t>
      </w:r>
      <w:r>
        <w:rPr>
          <w:lang w:val="en-US"/>
        </w:rPr>
        <w:t>. Ps *</w:t>
      </w:r>
      <w:r w:rsidR="006B227C">
        <w:t xml:space="preserve"> Ps45.3</w:t>
      </w:r>
      <w:r>
        <w:rPr>
          <w:lang w:val="en-US"/>
        </w:rPr>
        <w:t xml:space="preserve">, </w:t>
      </w:r>
      <w:r w:rsidR="006B227C">
        <w:t xml:space="preserve"> Ps45.4</w:t>
      </w:r>
      <w:r>
        <w:rPr>
          <w:lang w:val="en-US"/>
        </w:rPr>
        <w:t xml:space="preserve">. 2 P </w:t>
      </w:r>
      <w:r w:rsidR="006B227C">
        <w:t xml:space="preserve"> 2Pe1.17</w:t>
      </w:r>
      <w:r>
        <w:rPr>
          <w:lang w:val="en-US"/>
        </w:rPr>
        <w:t xml:space="preserve">. </w:t>
      </w:r>
      <w:r>
        <w:rPr>
          <w:b/>
          <w:lang w:val="en-US"/>
        </w:rPr>
        <w:t>and</w:t>
      </w:r>
      <w:r>
        <w:rPr>
          <w:lang w:val="en-US"/>
        </w:rPr>
        <w:t xml:space="preserve">. </w:t>
      </w:r>
      <w:r w:rsidR="006B227C">
        <w:t xml:space="preserve">  f93:93A</w:t>
      </w:r>
      <w:r>
        <w:rPr>
          <w:lang w:val="en-US"/>
        </w:rPr>
        <w:t>, Ge +</w:t>
      </w:r>
      <w:r w:rsidR="006B227C">
        <w:t xml:space="preserve"> Ge1.26</w:t>
      </w:r>
      <w:r>
        <w:rPr>
          <w:lang w:val="en-US"/>
        </w:rPr>
        <w:t xml:space="preserve">. </w:t>
      </w:r>
      <w:r>
        <w:rPr>
          <w:b/>
          <w:lang w:val="en-US"/>
        </w:rPr>
        <w:t>by</w:t>
      </w:r>
      <w:r>
        <w:rPr>
          <w:lang w:val="en-US"/>
        </w:rPr>
        <w:t xml:space="preserve">. Jn </w:t>
      </w:r>
      <w:r>
        <w:rPr>
          <w:rFonts w:ascii="Segoe UI Symbol" w:hAnsi="Segoe UI Symbol" w:cs="Segoe UI Symbol"/>
          <w:lang w:val="en-US"/>
        </w:rPr>
        <w:t>✓</w:t>
      </w:r>
      <w:r w:rsidR="006B227C">
        <w:t xml:space="preserve"> Jn3.16</w:t>
      </w:r>
      <w:r>
        <w:rPr>
          <w:lang w:val="en-US"/>
        </w:rPr>
        <w:t>. Ac +*</w:t>
      </w:r>
      <w:r w:rsidR="006B227C">
        <w:t xml:space="preserve"> Ac11.23</w:t>
      </w:r>
      <w:r>
        <w:rPr>
          <w:lang w:val="en-US"/>
        </w:rPr>
        <w:t>. Ro *</w:t>
      </w:r>
      <w:r w:rsidR="006B227C">
        <w:t xml:space="preserve"> Ro5.8</w:t>
      </w:r>
      <w:r>
        <w:rPr>
          <w:lang w:val="en-US"/>
        </w:rPr>
        <w:t xml:space="preserve">, </w:t>
      </w:r>
      <w:r w:rsidR="006B227C">
        <w:t xml:space="preserve"> Ro5.18</w:t>
      </w:r>
      <w:r>
        <w:rPr>
          <w:lang w:val="en-US"/>
        </w:rPr>
        <w:t xml:space="preserve">. </w:t>
      </w:r>
      <w:r>
        <w:rPr>
          <w:rFonts w:ascii="Segoe UI Symbol" w:hAnsi="Segoe UI Symbol" w:cs="Segoe UI Symbol"/>
          <w:lang w:val="en-US"/>
        </w:rPr>
        <w:t>✓</w:t>
      </w:r>
      <w:r w:rsidR="006B227C">
        <w:t xml:space="preserve"> Ro8.32</w:t>
      </w:r>
      <w:r>
        <w:rPr>
          <w:lang w:val="en-US"/>
        </w:rPr>
        <w:t xml:space="preserve">. 2 Co </w:t>
      </w:r>
      <w:r>
        <w:rPr>
          <w:rFonts w:ascii="Segoe UI Symbol" w:hAnsi="Segoe UI Symbol" w:cs="Segoe UI Symbol"/>
          <w:lang w:val="en-US"/>
        </w:rPr>
        <w:t>✓</w:t>
      </w:r>
      <w:r w:rsidR="006B227C">
        <w:t xml:space="preserve"> 2Co5.21</w:t>
      </w:r>
      <w:r>
        <w:rPr>
          <w:lang w:val="en-US"/>
        </w:rPr>
        <w:t>. *</w:t>
      </w:r>
      <w:r w:rsidR="006B227C">
        <w:t xml:space="preserve"> 2Co6.1</w:t>
      </w:r>
      <w:r>
        <w:rPr>
          <w:lang w:val="en-US"/>
        </w:rPr>
        <w:t>. 1 J *</w:t>
      </w:r>
      <w:r w:rsidR="006B227C">
        <w:t xml:space="preserve"> 1Jn4.9</w:t>
      </w:r>
      <w:r>
        <w:rPr>
          <w:lang w:val="en-US"/>
        </w:rPr>
        <w:t xml:space="preserve">, </w:t>
      </w:r>
      <w:r w:rsidR="006B227C">
        <w:t xml:space="preserve"> 1Jn4.10</w:t>
      </w:r>
      <w:r>
        <w:rPr>
          <w:lang w:val="en-US"/>
        </w:rPr>
        <w:t xml:space="preserve">. </w:t>
      </w:r>
      <w:r>
        <w:rPr>
          <w:b/>
          <w:lang w:val="en-US"/>
        </w:rPr>
        <w:t>taste</w:t>
      </w:r>
      <w:r>
        <w:rPr>
          <w:lang w:val="en-US"/>
        </w:rPr>
        <w:t xml:space="preserve">. Mt </w:t>
      </w:r>
      <w:r w:rsidR="006B227C">
        <w:t xml:space="preserve"> Mt16.28</w:t>
      </w:r>
      <w:r>
        <w:rPr>
          <w:lang w:val="en-US"/>
        </w:rPr>
        <w:t xml:space="preserve">. Mk </w:t>
      </w:r>
      <w:r w:rsidR="006B227C">
        <w:t xml:space="preserve"> Mk9.1</w:t>
      </w:r>
      <w:r>
        <w:rPr>
          <w:lang w:val="en-US"/>
        </w:rPr>
        <w:t xml:space="preserve">. Lk </w:t>
      </w:r>
      <w:r w:rsidR="006B227C">
        <w:t xml:space="preserve"> Lk9.27</w:t>
      </w:r>
      <w:r>
        <w:rPr>
          <w:lang w:val="en-US"/>
        </w:rPr>
        <w:t xml:space="preserve">. Jn </w:t>
      </w:r>
      <w:r w:rsidR="006B227C">
        <w:t xml:space="preserve"> Jn8.52</w:t>
      </w:r>
      <w:r>
        <w:rPr>
          <w:lang w:val="en-US"/>
        </w:rPr>
        <w:t xml:space="preserve">. </w:t>
      </w:r>
      <w:r>
        <w:rPr>
          <w:b/>
          <w:lang w:val="en-US"/>
        </w:rPr>
        <w:t>for every</w:t>
      </w:r>
      <w:r>
        <w:rPr>
          <w:lang w:val="en-US"/>
        </w:rPr>
        <w:t xml:space="preserve">. </w:t>
      </w:r>
      <w:r>
        <w:rPr>
          <w:rFonts w:ascii="Segoe UI Symbol" w:hAnsi="Segoe UI Symbol" w:cs="Segoe UI Symbol"/>
          <w:lang w:val="en-US"/>
        </w:rPr>
        <w:t>✓</w:t>
      </w:r>
      <w:r w:rsidR="006B227C">
        <w:t xml:space="preserve">  f171:171B</w:t>
      </w:r>
      <w:r>
        <w:rPr>
          <w:lang w:val="en-US"/>
        </w:rPr>
        <w:t>, Ge +</w:t>
      </w:r>
      <w:r w:rsidR="006B227C">
        <w:t xml:space="preserve"> Ge24.10</w:t>
      </w:r>
      <w:r>
        <w:rPr>
          <w:lang w:val="en-US"/>
        </w:rPr>
        <w:t xml:space="preserve">. Mt </w:t>
      </w:r>
      <w:r w:rsidR="006B227C">
        <w:t xml:space="preserve"> Mt20.28</w:t>
      </w:r>
      <w:r>
        <w:rPr>
          <w:lang w:val="en-US"/>
        </w:rPr>
        <w:t>. +*</w:t>
      </w:r>
      <w:r w:rsidR="006B227C">
        <w:t xml:space="preserve">  Mt26.28</w:t>
      </w:r>
      <w:r>
        <w:rPr>
          <w:lang w:val="en-US"/>
        </w:rPr>
        <w:t>n. Jn +*</w:t>
      </w:r>
      <w:r w:rsidR="006B227C">
        <w:t xml:space="preserve"> Jn1.29</w:t>
      </w:r>
      <w:r>
        <w:rPr>
          <w:lang w:val="en-US"/>
        </w:rPr>
        <w:t>. +*</w:t>
      </w:r>
      <w:r w:rsidR="006B227C">
        <w:t xml:space="preserve"> Jn12.32</w:t>
      </w:r>
      <w:r>
        <w:rPr>
          <w:lang w:val="en-US"/>
        </w:rPr>
        <w:t>. Ro *</w:t>
      </w:r>
      <w:r w:rsidR="006B227C">
        <w:t xml:space="preserve"> Ro5.18</w:t>
      </w:r>
      <w:r>
        <w:rPr>
          <w:lang w:val="en-US"/>
        </w:rPr>
        <w:t xml:space="preserve">. 1 Co </w:t>
      </w:r>
      <w:r w:rsidR="006B227C">
        <w:t xml:space="preserve"> 1Co15.22</w:t>
      </w:r>
      <w:r>
        <w:rPr>
          <w:lang w:val="en-US"/>
        </w:rPr>
        <w:t xml:space="preserve">. 2 Co </w:t>
      </w:r>
      <w:r>
        <w:rPr>
          <w:rFonts w:ascii="Segoe UI Symbol" w:hAnsi="Segoe UI Symbol" w:cs="Segoe UI Symbol"/>
          <w:lang w:val="en-US"/>
        </w:rPr>
        <w:t>✓</w:t>
      </w:r>
      <w:r w:rsidR="006B227C">
        <w:t xml:space="preserve"> 2Co5.14</w:t>
      </w:r>
      <w:r>
        <w:rPr>
          <w:lang w:val="en-US"/>
        </w:rPr>
        <w:t xml:space="preserve">, </w:t>
      </w:r>
      <w:r w:rsidR="006B227C">
        <w:t xml:space="preserve"> 2Co5.15</w:t>
      </w:r>
      <w:r>
        <w:rPr>
          <w:lang w:val="en-US"/>
        </w:rPr>
        <w:t>. 1 Ti +*</w:t>
      </w:r>
      <w:r w:rsidR="006B227C">
        <w:t xml:space="preserve"> 1Ti2.6</w:t>
      </w:r>
      <w:r>
        <w:rPr>
          <w:lang w:val="en-US"/>
        </w:rPr>
        <w:t xml:space="preserve">. 1 J </w:t>
      </w:r>
      <w:r>
        <w:rPr>
          <w:rFonts w:ascii="Segoe UI Symbol" w:hAnsi="Segoe UI Symbol" w:cs="Segoe UI Symbol"/>
          <w:lang w:val="en-US"/>
        </w:rPr>
        <w:t>✓</w:t>
      </w:r>
      <w:r w:rsidR="006B227C">
        <w:t xml:space="preserve"> 1Jn2.2</w:t>
      </w:r>
      <w:r>
        <w:rPr>
          <w:lang w:val="en-US"/>
        </w:rPr>
        <w:t xml:space="preserve">. 2 P </w:t>
      </w:r>
      <w:r>
        <w:rPr>
          <w:rFonts w:ascii="Segoe UI Symbol" w:hAnsi="Segoe UI Symbol" w:cs="Segoe UI Symbol"/>
          <w:lang w:val="en-US"/>
        </w:rPr>
        <w:t>✓</w:t>
      </w:r>
      <w:r w:rsidR="006B227C">
        <w:t xml:space="preserve"> 2Pe3.9</w:t>
      </w:r>
      <w:r>
        <w:rPr>
          <w:lang w:val="en-US"/>
        </w:rPr>
        <w:t>. Re *</w:t>
      </w:r>
      <w:r w:rsidR="006B227C">
        <w:t xml:space="preserve"> Re5.9</w:t>
      </w:r>
      <w:r>
        <w:rPr>
          <w:lang w:val="en-US"/>
        </w:rPr>
        <w:t xml:space="preserve">. </w:t>
      </w:r>
    </w:p>
    <w:p w:rsidR="003E23E9" w:rsidRDefault="003E23E9" w:rsidP="00710603">
      <w:pPr>
        <w:ind w:firstLine="360"/>
        <w:jc w:val="both"/>
      </w:pPr>
      <w:r>
        <w:rPr>
          <w:lang w:val="en-US"/>
        </w:rPr>
        <w:t xml:space="preserve">10. </w:t>
      </w:r>
      <w:r>
        <w:rPr>
          <w:b/>
          <w:lang w:val="en-US"/>
        </w:rPr>
        <w:t>it became</w:t>
      </w:r>
      <w:r>
        <w:rPr>
          <w:lang w:val="en-US"/>
        </w:rPr>
        <w:t xml:space="preserve">. He </w:t>
      </w:r>
      <w:r w:rsidR="006B227C">
        <w:t xml:space="preserve"> Heb7.26</w:t>
      </w:r>
      <w:r>
        <w:rPr>
          <w:lang w:val="en-US"/>
        </w:rPr>
        <w:t>. Ge +*</w:t>
      </w:r>
      <w:r w:rsidR="006B227C">
        <w:t xml:space="preserve"> Ge18.25</w:t>
      </w:r>
      <w:r>
        <w:rPr>
          <w:lang w:val="en-US"/>
        </w:rPr>
        <w:t xml:space="preserve">. Lk </w:t>
      </w:r>
      <w:r w:rsidR="006B227C">
        <w:t xml:space="preserve"> Lk2.14</w:t>
      </w:r>
      <w:r>
        <w:rPr>
          <w:lang w:val="en-US"/>
        </w:rPr>
        <w:t>. +*</w:t>
      </w:r>
      <w:r w:rsidR="006B227C">
        <w:t xml:space="preserve"> Lk24.26</w:t>
      </w:r>
      <w:r>
        <w:rPr>
          <w:lang w:val="en-US"/>
        </w:rPr>
        <w:t xml:space="preserve">, </w:t>
      </w:r>
      <w:r w:rsidR="006B227C">
        <w:t xml:space="preserve"> Lk24.46</w:t>
      </w:r>
      <w:r>
        <w:rPr>
          <w:lang w:val="en-US"/>
        </w:rPr>
        <w:t>. Ro *</w:t>
      </w:r>
      <w:r w:rsidR="006B227C">
        <w:t xml:space="preserve"> Ro3.25</w:t>
      </w:r>
      <w:r>
        <w:rPr>
          <w:lang w:val="en-US"/>
        </w:rPr>
        <w:t xml:space="preserve">, </w:t>
      </w:r>
      <w:r w:rsidR="006B227C">
        <w:t xml:space="preserve"> Ro3.26</w:t>
      </w:r>
      <w:r>
        <w:rPr>
          <w:lang w:val="en-US"/>
        </w:rPr>
        <w:t xml:space="preserve">. Ep </w:t>
      </w:r>
      <w:r w:rsidR="006B227C">
        <w:t xml:space="preserve"> Eph1.6-8</w:t>
      </w:r>
      <w:r>
        <w:rPr>
          <w:lang w:val="en-US"/>
        </w:rPr>
        <w:t xml:space="preserve">. </w:t>
      </w:r>
      <w:r w:rsidR="006B227C">
        <w:t xml:space="preserve"> Eph2.7</w:t>
      </w:r>
      <w:r>
        <w:rPr>
          <w:lang w:val="en-US"/>
        </w:rPr>
        <w:t xml:space="preserve">. </w:t>
      </w:r>
      <w:r w:rsidR="006B227C">
        <w:t xml:space="preserve"> Eph3.10</w:t>
      </w:r>
      <w:r>
        <w:rPr>
          <w:lang w:val="en-US"/>
        </w:rPr>
        <w:t xml:space="preserve">. 1 P </w:t>
      </w:r>
      <w:r w:rsidR="006B227C">
        <w:t xml:space="preserve"> 1Pe1.12</w:t>
      </w:r>
      <w:r>
        <w:rPr>
          <w:lang w:val="en-US"/>
        </w:rPr>
        <w:t xml:space="preserve">. </w:t>
      </w:r>
      <w:r>
        <w:rPr>
          <w:b/>
          <w:lang w:val="en-US"/>
        </w:rPr>
        <w:t>for whom</w:t>
      </w:r>
      <w:r>
        <w:rPr>
          <w:lang w:val="en-US"/>
        </w:rPr>
        <w:t>. Pr *</w:t>
      </w:r>
      <w:r w:rsidR="006B227C">
        <w:t xml:space="preserve"> Pr16.4</w:t>
      </w:r>
      <w:r>
        <w:rPr>
          <w:lang w:val="en-US"/>
        </w:rPr>
        <w:t xml:space="preserve">. Is </w:t>
      </w:r>
      <w:r w:rsidR="006B227C">
        <w:t xml:space="preserve"> Is43.21</w:t>
      </w:r>
      <w:r>
        <w:rPr>
          <w:lang w:val="en-US"/>
        </w:rPr>
        <w:t>. Ro *</w:t>
      </w:r>
      <w:r w:rsidR="006B227C">
        <w:t xml:space="preserve"> Ro11.36</w:t>
      </w:r>
      <w:r>
        <w:rPr>
          <w:lang w:val="en-US"/>
        </w:rPr>
        <w:t>. 1 Co +*</w:t>
      </w:r>
      <w:r w:rsidR="006B227C">
        <w:t xml:space="preserve"> 1Co8.6</w:t>
      </w:r>
      <w:r>
        <w:rPr>
          <w:lang w:val="en-US"/>
        </w:rPr>
        <w:t xml:space="preserve">. 2 Co </w:t>
      </w:r>
      <w:r w:rsidR="006B227C">
        <w:t xml:space="preserve"> 2Co5.18</w:t>
      </w:r>
      <w:r>
        <w:rPr>
          <w:lang w:val="en-US"/>
        </w:rPr>
        <w:t>. Col *</w:t>
      </w:r>
      <w:r w:rsidR="006B227C">
        <w:t xml:space="preserve"> Col1.16</w:t>
      </w:r>
      <w:r>
        <w:rPr>
          <w:lang w:val="en-US"/>
        </w:rPr>
        <w:t xml:space="preserve">, </w:t>
      </w:r>
      <w:r w:rsidR="006B227C">
        <w:t xml:space="preserve"> Col1.17</w:t>
      </w:r>
      <w:r>
        <w:rPr>
          <w:lang w:val="en-US"/>
        </w:rPr>
        <w:t xml:space="preserve">. Re </w:t>
      </w:r>
      <w:r w:rsidR="006B227C">
        <w:t xml:space="preserve"> Re4.11</w:t>
      </w:r>
      <w:r>
        <w:rPr>
          <w:lang w:val="en-US"/>
        </w:rPr>
        <w:t xml:space="preserve">. </w:t>
      </w:r>
      <w:r>
        <w:rPr>
          <w:b/>
          <w:lang w:val="en-US"/>
        </w:rPr>
        <w:t>in bringing</w:t>
      </w:r>
      <w:r>
        <w:rPr>
          <w:lang w:val="en-US"/>
        </w:rPr>
        <w:t>. Nu =</w:t>
      </w:r>
      <w:r w:rsidR="006B227C">
        <w:t xml:space="preserve"> Nu18.2</w:t>
      </w:r>
      <w:r>
        <w:rPr>
          <w:lang w:val="en-US"/>
        </w:rPr>
        <w:t>. Je =</w:t>
      </w:r>
      <w:r w:rsidR="006B227C">
        <w:t xml:space="preserve"> Je33.22</w:t>
      </w:r>
      <w:r>
        <w:rPr>
          <w:lang w:val="en-US"/>
        </w:rPr>
        <w:t xml:space="preserve">. Ho </w:t>
      </w:r>
      <w:r w:rsidR="006B227C">
        <w:t xml:space="preserve"> Ho1.10</w:t>
      </w:r>
      <w:r>
        <w:rPr>
          <w:lang w:val="en-US"/>
        </w:rPr>
        <w:t xml:space="preserve">. Jn </w:t>
      </w:r>
      <w:r w:rsidR="006B227C">
        <w:t xml:space="preserve"> Jn11.52</w:t>
      </w:r>
      <w:r>
        <w:rPr>
          <w:lang w:val="en-US"/>
        </w:rPr>
        <w:t xml:space="preserve">. Ac </w:t>
      </w:r>
      <w:r w:rsidR="006B227C">
        <w:t xml:space="preserve"> Ac9.31</w:t>
      </w:r>
      <w:r>
        <w:rPr>
          <w:lang w:val="en-US"/>
        </w:rPr>
        <w:t xml:space="preserve">. Ro </w:t>
      </w:r>
      <w:r>
        <w:rPr>
          <w:rFonts w:ascii="Segoe UI Symbol" w:hAnsi="Segoe UI Symbol" w:cs="Segoe UI Symbol"/>
          <w:lang w:val="en-US"/>
        </w:rPr>
        <w:t>✓</w:t>
      </w:r>
      <w:r w:rsidR="006B227C">
        <w:t xml:space="preserve"> Ro8.14-18</w:t>
      </w:r>
      <w:r>
        <w:rPr>
          <w:lang w:val="en-US"/>
        </w:rPr>
        <w:t xml:space="preserve">, </w:t>
      </w:r>
      <w:r w:rsidR="006B227C">
        <w:t xml:space="preserve"> Ro8.29</w:t>
      </w:r>
      <w:r>
        <w:rPr>
          <w:lang w:val="en-US"/>
        </w:rPr>
        <w:t xml:space="preserve">, </w:t>
      </w:r>
      <w:r w:rsidR="006B227C">
        <w:t xml:space="preserve"> Ro8.30</w:t>
      </w:r>
      <w:r>
        <w:rPr>
          <w:lang w:val="en-US"/>
        </w:rPr>
        <w:t xml:space="preserve">. </w:t>
      </w:r>
      <w:r w:rsidR="006B227C">
        <w:t xml:space="preserve"> </w:t>
      </w:r>
      <w:r w:rsidR="006B227C">
        <w:lastRenderedPageBreak/>
        <w:t>Ro9.25</w:t>
      </w:r>
      <w:r>
        <w:rPr>
          <w:lang w:val="en-US"/>
        </w:rPr>
        <w:t xml:space="preserve">, </w:t>
      </w:r>
      <w:r w:rsidR="006B227C">
        <w:t xml:space="preserve"> Ro9.26</w:t>
      </w:r>
      <w:r>
        <w:rPr>
          <w:lang w:val="en-US"/>
        </w:rPr>
        <w:t>. 2 Co *</w:t>
      </w:r>
      <w:r w:rsidR="006B227C">
        <w:t xml:space="preserve"> 2Co6.18</w:t>
      </w:r>
      <w:r>
        <w:rPr>
          <w:lang w:val="en-US"/>
        </w:rPr>
        <w:t>. Ga *</w:t>
      </w:r>
      <w:r w:rsidR="006B227C">
        <w:t xml:space="preserve"> Ga3.26</w:t>
      </w:r>
      <w:r>
        <w:rPr>
          <w:lang w:val="en-US"/>
        </w:rPr>
        <w:t xml:space="preserve">. Ep </w:t>
      </w:r>
      <w:r w:rsidR="006B227C">
        <w:t xml:space="preserve"> Eph1.5</w:t>
      </w:r>
      <w:r>
        <w:rPr>
          <w:lang w:val="en-US"/>
        </w:rPr>
        <w:t xml:space="preserve">. 1 J </w:t>
      </w:r>
      <w:r>
        <w:rPr>
          <w:rFonts w:ascii="Segoe UI Symbol" w:hAnsi="Segoe UI Symbol" w:cs="Segoe UI Symbol"/>
          <w:lang w:val="en-US"/>
        </w:rPr>
        <w:t>✓</w:t>
      </w:r>
      <w:r w:rsidR="006B227C">
        <w:t xml:space="preserve"> 1Jn3.1</w:t>
      </w:r>
      <w:r>
        <w:rPr>
          <w:lang w:val="en-US"/>
        </w:rPr>
        <w:t xml:space="preserve">, </w:t>
      </w:r>
      <w:r w:rsidR="006B227C">
        <w:t xml:space="preserve"> 1Jn3.2</w:t>
      </w:r>
      <w:r>
        <w:rPr>
          <w:lang w:val="en-US"/>
        </w:rPr>
        <w:t>. Re *</w:t>
      </w:r>
      <w:r w:rsidR="006B227C">
        <w:t xml:space="preserve"> Re7.9</w:t>
      </w:r>
      <w:r>
        <w:rPr>
          <w:lang w:val="en-US"/>
        </w:rPr>
        <w:t xml:space="preserve">, </w:t>
      </w:r>
      <w:r w:rsidR="006B227C">
        <w:t xml:space="preserve"> Re7.10</w:t>
      </w:r>
      <w:r>
        <w:rPr>
          <w:lang w:val="en-US"/>
        </w:rPr>
        <w:t xml:space="preserve">, </w:t>
      </w:r>
      <w:r w:rsidR="006B227C">
        <w:t xml:space="preserve"> Re7.14</w:t>
      </w:r>
      <w:r>
        <w:rPr>
          <w:lang w:val="en-US"/>
        </w:rPr>
        <w:t xml:space="preserve">. </w:t>
      </w:r>
      <w:r>
        <w:rPr>
          <w:b/>
          <w:lang w:val="en-US"/>
        </w:rPr>
        <w:t>many</w:t>
      </w:r>
      <w:r>
        <w:rPr>
          <w:lang w:val="en-US"/>
        </w:rPr>
        <w:t xml:space="preserve">. </w:t>
      </w:r>
      <w:r>
        <w:rPr>
          <w:rFonts w:ascii="Segoe UI Symbol" w:hAnsi="Segoe UI Symbol" w:cs="Segoe UI Symbol"/>
          <w:lang w:val="en-US"/>
        </w:rPr>
        <w:t>✓</w:t>
      </w:r>
      <w:r w:rsidR="006B227C">
        <w:t xml:space="preserve">  f171:171F</w:t>
      </w:r>
      <w:r>
        <w:rPr>
          <w:lang w:val="en-US"/>
        </w:rPr>
        <w:t>, Is +</w:t>
      </w:r>
      <w:r w:rsidR="006B227C">
        <w:t xml:space="preserve"> Is53.12</w:t>
      </w:r>
      <w:r>
        <w:rPr>
          <w:lang w:val="en-US"/>
        </w:rPr>
        <w:t xml:space="preserve">. He </w:t>
      </w:r>
      <w:r w:rsidR="006B227C">
        <w:t xml:space="preserve"> Heb9.28</w:t>
      </w:r>
      <w:r>
        <w:rPr>
          <w:lang w:val="en-US"/>
        </w:rPr>
        <w:t>. Ge =</w:t>
      </w:r>
      <w:r w:rsidR="006B227C">
        <w:t xml:space="preserve"> Ge50.20</w:t>
      </w:r>
      <w:r>
        <w:rPr>
          <w:lang w:val="en-US"/>
        </w:rPr>
        <w:t>. Mt +</w:t>
      </w:r>
      <w:r w:rsidR="006B227C">
        <w:t xml:space="preserve"> Mt20.28</w:t>
      </w:r>
      <w:r>
        <w:rPr>
          <w:lang w:val="en-US"/>
        </w:rPr>
        <w:t xml:space="preserve">. </w:t>
      </w:r>
      <w:r>
        <w:rPr>
          <w:b/>
          <w:lang w:val="en-US"/>
        </w:rPr>
        <w:t>sons</w:t>
      </w:r>
      <w:r>
        <w:rPr>
          <w:lang w:val="en-US"/>
        </w:rPr>
        <w:t>. Ro +*</w:t>
      </w:r>
      <w:r w:rsidR="006B227C">
        <w:t xml:space="preserve"> Ro8.14</w:t>
      </w:r>
      <w:r>
        <w:rPr>
          <w:lang w:val="en-US"/>
        </w:rPr>
        <w:t xml:space="preserve">. </w:t>
      </w:r>
      <w:r>
        <w:rPr>
          <w:b/>
          <w:lang w:val="en-US"/>
        </w:rPr>
        <w:t>unto glory</w:t>
      </w:r>
      <w:r>
        <w:rPr>
          <w:lang w:val="en-US"/>
        </w:rPr>
        <w:t xml:space="preserve">. He </w:t>
      </w:r>
      <w:r w:rsidR="006B227C">
        <w:t xml:space="preserve"> Heb3.1</w:t>
      </w:r>
      <w:r>
        <w:rPr>
          <w:lang w:val="en-US"/>
        </w:rPr>
        <w:t xml:space="preserve">. Ro </w:t>
      </w:r>
      <w:r w:rsidR="006B227C">
        <w:t xml:space="preserve"> Ro8.30</w:t>
      </w:r>
      <w:r>
        <w:rPr>
          <w:lang w:val="en-US"/>
        </w:rPr>
        <w:t xml:space="preserve">. </w:t>
      </w:r>
      <w:r w:rsidR="006B227C">
        <w:t xml:space="preserve"> Ro9.23</w:t>
      </w:r>
      <w:r>
        <w:rPr>
          <w:lang w:val="en-US"/>
        </w:rPr>
        <w:t xml:space="preserve">. 1 Co </w:t>
      </w:r>
      <w:r w:rsidR="006B227C">
        <w:t xml:space="preserve"> 1Co2.7</w:t>
      </w:r>
      <w:r>
        <w:rPr>
          <w:lang w:val="en-US"/>
        </w:rPr>
        <w:t>. 2 Co *</w:t>
      </w:r>
      <w:r w:rsidR="006B227C">
        <w:t xml:space="preserve"> 2Co3.18</w:t>
      </w:r>
      <w:r>
        <w:rPr>
          <w:lang w:val="en-US"/>
        </w:rPr>
        <w:t xml:space="preserve">. </w:t>
      </w:r>
      <w:r>
        <w:rPr>
          <w:rFonts w:ascii="Segoe UI Symbol" w:hAnsi="Segoe UI Symbol" w:cs="Segoe UI Symbol"/>
          <w:lang w:val="en-US"/>
        </w:rPr>
        <w:t>✓</w:t>
      </w:r>
      <w:r w:rsidR="006B227C">
        <w:t xml:space="preserve"> 2Co4.17</w:t>
      </w:r>
      <w:r>
        <w:rPr>
          <w:lang w:val="en-US"/>
        </w:rPr>
        <w:t>. Col +*</w:t>
      </w:r>
      <w:r w:rsidR="006B227C">
        <w:t xml:space="preserve"> Col3.4</w:t>
      </w:r>
      <w:r>
        <w:rPr>
          <w:lang w:val="en-US"/>
        </w:rPr>
        <w:t xml:space="preserve">. 2 Ti </w:t>
      </w:r>
      <w:r w:rsidR="006B227C">
        <w:t xml:space="preserve"> 2Ti2.10</w:t>
      </w:r>
      <w:r>
        <w:rPr>
          <w:lang w:val="en-US"/>
        </w:rPr>
        <w:t xml:space="preserve">. 1 P </w:t>
      </w:r>
      <w:r w:rsidR="006B227C">
        <w:t xml:space="preserve"> 1Pe5.1</w:t>
      </w:r>
      <w:r>
        <w:rPr>
          <w:lang w:val="en-US"/>
        </w:rPr>
        <w:t xml:space="preserve">, </w:t>
      </w:r>
      <w:r w:rsidR="006B227C">
        <w:t xml:space="preserve"> 1Pe5.10</w:t>
      </w:r>
      <w:r>
        <w:rPr>
          <w:lang w:val="en-US"/>
        </w:rPr>
        <w:t xml:space="preserve">. </w:t>
      </w:r>
      <w:r>
        <w:rPr>
          <w:b/>
          <w:lang w:val="en-US"/>
        </w:rPr>
        <w:t>the captain</w:t>
      </w:r>
      <w:r>
        <w:rPr>
          <w:lang w:val="en-US"/>
        </w:rPr>
        <w:t xml:space="preserve">. He </w:t>
      </w:r>
      <w:r w:rsidR="006B227C">
        <w:t xml:space="preserve"> Heb5.9</w:t>
      </w:r>
      <w:r>
        <w:rPr>
          <w:lang w:val="en-US"/>
        </w:rPr>
        <w:t xml:space="preserve">. </w:t>
      </w:r>
      <w:r w:rsidR="006B227C">
        <w:t xml:space="preserve"> Heb6.20</w:t>
      </w:r>
      <w:r>
        <w:rPr>
          <w:lang w:val="en-US"/>
        </w:rPr>
        <w:t>. *</w:t>
      </w:r>
      <w:r w:rsidR="006B227C">
        <w:t xml:space="preserve"> Heb12.2</w:t>
      </w:r>
      <w:r>
        <w:rPr>
          <w:lang w:val="en-US"/>
        </w:rPr>
        <w:t xml:space="preserve">. Jsh </w:t>
      </w:r>
      <w:r w:rsidR="006B227C">
        <w:t xml:space="preserve"> Jos5.14</w:t>
      </w:r>
      <w:r>
        <w:rPr>
          <w:lang w:val="en-US"/>
        </w:rPr>
        <w:t xml:space="preserve">, </w:t>
      </w:r>
      <w:r w:rsidR="006B227C">
        <w:t xml:space="preserve"> Jos5.15</w:t>
      </w:r>
      <w:r>
        <w:rPr>
          <w:lang w:val="en-US"/>
        </w:rPr>
        <w:t>. Is *</w:t>
      </w:r>
      <w:r w:rsidR="006B227C">
        <w:t xml:space="preserve"> Is55.4</w:t>
      </w:r>
      <w:r>
        <w:rPr>
          <w:lang w:val="en-US"/>
        </w:rPr>
        <w:t xml:space="preserve">. Mi </w:t>
      </w:r>
      <w:r w:rsidR="006B227C">
        <w:t xml:space="preserve"> Mic2.13</w:t>
      </w:r>
      <w:r>
        <w:rPr>
          <w:lang w:val="en-US"/>
        </w:rPr>
        <w:t>. Ac +*</w:t>
      </w:r>
      <w:r w:rsidR="006B227C">
        <w:t xml:space="preserve"> Ac3.15</w:t>
      </w:r>
      <w:r>
        <w:rPr>
          <w:lang w:val="en-US"/>
        </w:rPr>
        <w:t xml:space="preserve">. </w:t>
      </w:r>
      <w:r w:rsidR="006B227C">
        <w:t xml:space="preserve"> Ac5.31</w:t>
      </w:r>
      <w:r>
        <w:rPr>
          <w:lang w:val="en-US"/>
        </w:rPr>
        <w:t xml:space="preserve">. </w:t>
      </w:r>
      <w:r>
        <w:rPr>
          <w:b/>
          <w:lang w:val="en-US"/>
        </w:rPr>
        <w:t>perfect</w:t>
      </w:r>
      <w:r>
        <w:rPr>
          <w:lang w:val="en-US"/>
        </w:rPr>
        <w:t>. He *</w:t>
      </w:r>
      <w:r w:rsidR="006B227C">
        <w:t xml:space="preserve"> Heb5.8</w:t>
      </w:r>
      <w:r>
        <w:rPr>
          <w:lang w:val="en-US"/>
        </w:rPr>
        <w:t xml:space="preserve">, </w:t>
      </w:r>
      <w:r w:rsidR="006B227C">
        <w:t xml:space="preserve"> Heb5.9</w:t>
      </w:r>
      <w:r>
        <w:rPr>
          <w:lang w:val="en-US"/>
        </w:rPr>
        <w:t xml:space="preserve">. </w:t>
      </w:r>
      <w:r w:rsidR="006B227C">
        <w:t xml:space="preserve"> Heb7.28</w:t>
      </w:r>
      <w:r>
        <w:rPr>
          <w:lang w:val="en-US"/>
        </w:rPr>
        <w:t xml:space="preserve">. </w:t>
      </w:r>
      <w:r w:rsidR="006B227C">
        <w:t xml:space="preserve"> Heb11.40</w:t>
      </w:r>
      <w:r>
        <w:rPr>
          <w:lang w:val="en-US"/>
        </w:rPr>
        <w:t xml:space="preserve">. </w:t>
      </w:r>
      <w:r w:rsidR="006B227C">
        <w:t xml:space="preserve"> Heb12.23</w:t>
      </w:r>
      <w:r>
        <w:rPr>
          <w:lang w:val="en-US"/>
        </w:rPr>
        <w:t xml:space="preserve">. Lk </w:t>
      </w:r>
      <w:r w:rsidR="006B227C">
        <w:t xml:space="preserve"> Lk13.32</w:t>
      </w:r>
      <w:r>
        <w:rPr>
          <w:lang w:val="en-US"/>
        </w:rPr>
        <w:t xml:space="preserve">. </w:t>
      </w:r>
      <w:r w:rsidR="006B227C">
        <w:t xml:space="preserve"> Lk24.26</w:t>
      </w:r>
      <w:r>
        <w:rPr>
          <w:lang w:val="en-US"/>
        </w:rPr>
        <w:t xml:space="preserve">, </w:t>
      </w:r>
      <w:r w:rsidR="006B227C">
        <w:t xml:space="preserve"> Lk24.46</w:t>
      </w:r>
      <w:r>
        <w:rPr>
          <w:lang w:val="en-US"/>
        </w:rPr>
        <w:t xml:space="preserve">. Jn </w:t>
      </w:r>
      <w:r w:rsidR="006B227C">
        <w:t xml:space="preserve"> Jn19.30</w:t>
      </w:r>
      <w:r>
        <w:rPr>
          <w:lang w:val="en-US"/>
        </w:rPr>
        <w:t xml:space="preserve">. Ph </w:t>
      </w:r>
      <w:r w:rsidR="006B227C">
        <w:t xml:space="preserve"> Php3.12</w:t>
      </w:r>
      <w:r>
        <w:rPr>
          <w:lang w:val="en-US"/>
        </w:rPr>
        <w:t xml:space="preserve">. </w:t>
      </w:r>
      <w:r>
        <w:rPr>
          <w:b/>
          <w:lang w:val="en-US"/>
        </w:rPr>
        <w:t>sufferings</w:t>
      </w:r>
      <w:r>
        <w:rPr>
          <w:lang w:val="en-US"/>
        </w:rPr>
        <w:t xml:space="preserve">. ver. </w:t>
      </w:r>
      <w:r w:rsidR="006B227C">
        <w:t xml:space="preserve"> Heb2.9</w:t>
      </w:r>
      <w:r>
        <w:rPr>
          <w:lang w:val="en-US"/>
        </w:rPr>
        <w:t xml:space="preserve">. Ex </w:t>
      </w:r>
      <w:r w:rsidR="006B227C">
        <w:t xml:space="preserve"> Ex25.5</w:t>
      </w:r>
      <w:r>
        <w:rPr>
          <w:lang w:val="en-US"/>
        </w:rPr>
        <w:t>. +=</w:t>
      </w:r>
      <w:r w:rsidR="006B227C">
        <w:t xml:space="preserve"> Ex26.33</w:t>
      </w:r>
      <w:r>
        <w:rPr>
          <w:lang w:val="en-US"/>
        </w:rPr>
        <w:t>. +*</w:t>
      </w:r>
      <w:r w:rsidR="006B227C">
        <w:t xml:space="preserve"> Ex27.20</w:t>
      </w:r>
      <w:r>
        <w:rPr>
          <w:lang w:val="en-US"/>
        </w:rPr>
        <w:t>. +=</w:t>
      </w:r>
      <w:r w:rsidR="006B227C">
        <w:t xml:space="preserve"> Ex30.10</w:t>
      </w:r>
      <w:r>
        <w:rPr>
          <w:lang w:val="en-US"/>
        </w:rPr>
        <w:t>. Le +=</w:t>
      </w:r>
      <w:r w:rsidR="006B227C">
        <w:t xml:space="preserve"> Le2.4</w:t>
      </w:r>
      <w:r>
        <w:rPr>
          <w:lang w:val="en-US"/>
        </w:rPr>
        <w:t xml:space="preserve">, </w:t>
      </w:r>
      <w:r w:rsidR="006B227C">
        <w:t xml:space="preserve"> Le2.6</w:t>
      </w:r>
      <w:r>
        <w:rPr>
          <w:lang w:val="en-US"/>
        </w:rPr>
        <w:t>. +=</w:t>
      </w:r>
      <w:r w:rsidR="006B227C">
        <w:t xml:space="preserve"> Le17.11</w:t>
      </w:r>
      <w:r>
        <w:rPr>
          <w:lang w:val="en-US"/>
        </w:rPr>
        <w:t>. Is =</w:t>
      </w:r>
      <w:r w:rsidR="006B227C">
        <w:t xml:space="preserve"> Is53.5</w:t>
      </w:r>
      <w:r>
        <w:rPr>
          <w:lang w:val="en-US"/>
        </w:rPr>
        <w:t xml:space="preserve">, </w:t>
      </w:r>
      <w:r w:rsidR="006B227C">
        <w:t xml:space="preserve"> Is53.10</w:t>
      </w:r>
      <w:r>
        <w:rPr>
          <w:lang w:val="en-US"/>
        </w:rPr>
        <w:t xml:space="preserve">. Ac </w:t>
      </w:r>
      <w:r w:rsidR="006B227C">
        <w:t xml:space="preserve"> Ac26.23</w:t>
      </w:r>
      <w:r>
        <w:rPr>
          <w:lang w:val="en-US"/>
        </w:rPr>
        <w:t>. 2 Co +</w:t>
      </w:r>
      <w:r w:rsidR="006B227C">
        <w:t xml:space="preserve"> 2Co1.5</w:t>
      </w:r>
      <w:r>
        <w:rPr>
          <w:lang w:val="en-US"/>
        </w:rPr>
        <w:t>. 1 P *</w:t>
      </w:r>
      <w:r w:rsidR="006B227C">
        <w:t xml:space="preserve"> 1Pe5.10</w:t>
      </w:r>
      <w:r>
        <w:rPr>
          <w:lang w:val="en-US"/>
        </w:rPr>
        <w:t xml:space="preserve">. </w:t>
      </w:r>
    </w:p>
    <w:p w:rsidR="003E23E9" w:rsidRDefault="003E23E9" w:rsidP="00710603">
      <w:pPr>
        <w:ind w:firstLine="360"/>
        <w:jc w:val="both"/>
      </w:pPr>
      <w:r>
        <w:rPr>
          <w:lang w:val="en-US"/>
        </w:rPr>
        <w:t xml:space="preserve">11. </w:t>
      </w:r>
      <w:r>
        <w:rPr>
          <w:b/>
          <w:lang w:val="en-US"/>
        </w:rPr>
        <w:t>he that</w:t>
      </w:r>
      <w:r>
        <w:rPr>
          <w:lang w:val="en-US"/>
        </w:rPr>
        <w:t>. He *</w:t>
      </w:r>
      <w:r w:rsidR="006B227C">
        <w:t xml:space="preserve"> Heb9.13</w:t>
      </w:r>
      <w:r>
        <w:rPr>
          <w:lang w:val="en-US"/>
        </w:rPr>
        <w:t xml:space="preserve">, </w:t>
      </w:r>
      <w:r w:rsidR="006B227C">
        <w:t xml:space="preserve"> Heb9.14</w:t>
      </w:r>
      <w:r>
        <w:rPr>
          <w:lang w:val="en-US"/>
        </w:rPr>
        <w:t>. *</w:t>
      </w:r>
      <w:r w:rsidR="006B227C">
        <w:t xml:space="preserve"> Heb10.10</w:t>
      </w:r>
      <w:r>
        <w:rPr>
          <w:lang w:val="en-US"/>
        </w:rPr>
        <w:t xml:space="preserve">, </w:t>
      </w:r>
      <w:r w:rsidR="006B227C">
        <w:t xml:space="preserve"> Heb10.14</w:t>
      </w:r>
      <w:r>
        <w:rPr>
          <w:lang w:val="en-US"/>
        </w:rPr>
        <w:t>. *</w:t>
      </w:r>
      <w:r w:rsidR="006B227C">
        <w:t xml:space="preserve"> Heb13.12</w:t>
      </w:r>
      <w:r>
        <w:rPr>
          <w:lang w:val="en-US"/>
        </w:rPr>
        <w:t xml:space="preserve">. Jn </w:t>
      </w:r>
      <w:r w:rsidR="006B227C">
        <w:t xml:space="preserve"> Jn17.19</w:t>
      </w:r>
      <w:r>
        <w:rPr>
          <w:lang w:val="en-US"/>
        </w:rPr>
        <w:t>. 1 J *</w:t>
      </w:r>
      <w:r w:rsidR="006B227C">
        <w:t xml:space="preserve"> 1Jn1.7</w:t>
      </w:r>
      <w:r>
        <w:rPr>
          <w:lang w:val="en-US"/>
        </w:rPr>
        <w:t xml:space="preserve">. </w:t>
      </w:r>
      <w:r>
        <w:rPr>
          <w:b/>
          <w:lang w:val="en-US"/>
        </w:rPr>
        <w:t>and they</w:t>
      </w:r>
      <w:r>
        <w:rPr>
          <w:lang w:val="en-US"/>
        </w:rPr>
        <w:t xml:space="preserve">. He </w:t>
      </w:r>
      <w:r w:rsidR="006B227C">
        <w:t xml:space="preserve"> Heb10.10</w:t>
      </w:r>
      <w:r>
        <w:rPr>
          <w:lang w:val="en-US"/>
        </w:rPr>
        <w:t xml:space="preserve">, </w:t>
      </w:r>
      <w:r w:rsidR="006B227C">
        <w:t xml:space="preserve"> Heb10.14</w:t>
      </w:r>
      <w:r>
        <w:rPr>
          <w:lang w:val="en-US"/>
        </w:rPr>
        <w:t xml:space="preserve">, </w:t>
      </w:r>
      <w:r w:rsidR="006B227C">
        <w:t xml:space="preserve"> Heb10.29</w:t>
      </w:r>
      <w:r>
        <w:rPr>
          <w:lang w:val="en-US"/>
        </w:rPr>
        <w:t xml:space="preserve">. Jn </w:t>
      </w:r>
      <w:r w:rsidR="006B227C">
        <w:t xml:space="preserve"> Jn17.19</w:t>
      </w:r>
      <w:r>
        <w:rPr>
          <w:lang w:val="en-US"/>
        </w:rPr>
        <w:t xml:space="preserve">. </w:t>
      </w:r>
      <w:r>
        <w:rPr>
          <w:b/>
          <w:lang w:val="en-US"/>
        </w:rPr>
        <w:t>all of one</w:t>
      </w:r>
      <w:r>
        <w:rPr>
          <w:lang w:val="en-US"/>
        </w:rPr>
        <w:t xml:space="preserve">. </w:t>
      </w:r>
      <w:r w:rsidR="006B227C">
        <w:t xml:space="preserve">  f63:63I</w:t>
      </w:r>
      <w:r>
        <w:rPr>
          <w:lang w:val="en-US"/>
        </w:rPr>
        <w:t>, Ex +</w:t>
      </w:r>
      <w:r w:rsidR="006B227C">
        <w:t xml:space="preserve"> Ex12.4</w:t>
      </w:r>
      <w:r>
        <w:rPr>
          <w:lang w:val="en-US"/>
        </w:rPr>
        <w:t xml:space="preserve">. or, all (sons) of one (father). ver. </w:t>
      </w:r>
      <w:r w:rsidR="006B227C">
        <w:t xml:space="preserve"> Heb2.14</w:t>
      </w:r>
      <w:r>
        <w:rPr>
          <w:lang w:val="en-US"/>
        </w:rPr>
        <w:t>. He +</w:t>
      </w:r>
      <w:r w:rsidR="006B227C">
        <w:t xml:space="preserve"> Heb12.9</w:t>
      </w:r>
      <w:r>
        <w:rPr>
          <w:lang w:val="en-US"/>
        </w:rPr>
        <w:t xml:space="preserve">. Jn </w:t>
      </w:r>
      <w:r w:rsidR="006B227C">
        <w:t xml:space="preserve"> Jn17.21</w:t>
      </w:r>
      <w:r>
        <w:rPr>
          <w:lang w:val="en-US"/>
        </w:rPr>
        <w:t xml:space="preserve">. Ac </w:t>
      </w:r>
      <w:r w:rsidR="006B227C">
        <w:t xml:space="preserve"> Ac17.26</w:t>
      </w:r>
      <w:r>
        <w:rPr>
          <w:lang w:val="en-US"/>
        </w:rPr>
        <w:t xml:space="preserve">, </w:t>
      </w:r>
      <w:r w:rsidR="006B227C">
        <w:t xml:space="preserve"> Ac17.28</w:t>
      </w:r>
      <w:r>
        <w:rPr>
          <w:lang w:val="en-US"/>
        </w:rPr>
        <w:t>. Ga *</w:t>
      </w:r>
      <w:r w:rsidR="006B227C">
        <w:t xml:space="preserve"> Ga4.4</w:t>
      </w:r>
      <w:r>
        <w:rPr>
          <w:lang w:val="en-US"/>
        </w:rPr>
        <w:t xml:space="preserve">. </w:t>
      </w:r>
      <w:r>
        <w:rPr>
          <w:b/>
          <w:lang w:val="en-US"/>
        </w:rPr>
        <w:t>he is</w:t>
      </w:r>
      <w:r>
        <w:rPr>
          <w:lang w:val="en-US"/>
        </w:rPr>
        <w:t>. He +*</w:t>
      </w:r>
      <w:r w:rsidR="006B227C">
        <w:t xml:space="preserve"> Heb11.16</w:t>
      </w:r>
      <w:r>
        <w:rPr>
          <w:lang w:val="en-US"/>
        </w:rPr>
        <w:t xml:space="preserve">. Mk </w:t>
      </w:r>
      <w:r w:rsidR="006B227C">
        <w:t xml:space="preserve"> Mk8.38</w:t>
      </w:r>
      <w:r>
        <w:rPr>
          <w:lang w:val="en-US"/>
        </w:rPr>
        <w:t>. Lk *</w:t>
      </w:r>
      <w:r w:rsidR="006B227C">
        <w:t xml:space="preserve"> Lk9.26</w:t>
      </w:r>
      <w:r>
        <w:rPr>
          <w:lang w:val="en-US"/>
        </w:rPr>
        <w:t xml:space="preserve">. </w:t>
      </w:r>
      <w:r>
        <w:rPr>
          <w:b/>
          <w:lang w:val="en-US"/>
        </w:rPr>
        <w:t>to call</w:t>
      </w:r>
      <w:r>
        <w:rPr>
          <w:lang w:val="en-US"/>
        </w:rPr>
        <w:t>. Mt +*</w:t>
      </w:r>
      <w:r w:rsidR="006B227C">
        <w:t xml:space="preserve"> Mt12.48-50</w:t>
      </w:r>
      <w:r>
        <w:rPr>
          <w:lang w:val="en-US"/>
        </w:rPr>
        <w:t xml:space="preserve">. </w:t>
      </w:r>
      <w:r w:rsidR="006B227C">
        <w:t xml:space="preserve"> Mt25.40</w:t>
      </w:r>
      <w:r>
        <w:rPr>
          <w:lang w:val="en-US"/>
        </w:rPr>
        <w:t xml:space="preserve">. </w:t>
      </w:r>
      <w:r w:rsidR="006B227C">
        <w:t xml:space="preserve"> Mt28.10</w:t>
      </w:r>
      <w:r>
        <w:rPr>
          <w:lang w:val="en-US"/>
        </w:rPr>
        <w:t>. Jn *</w:t>
      </w:r>
      <w:r w:rsidR="006B227C">
        <w:t xml:space="preserve"> Jn20.17</w:t>
      </w:r>
      <w:r>
        <w:rPr>
          <w:lang w:val="en-US"/>
        </w:rPr>
        <w:t>. Ro *</w:t>
      </w:r>
      <w:r w:rsidR="006B227C">
        <w:t xml:space="preserve"> Ro8.29</w:t>
      </w:r>
      <w:r>
        <w:rPr>
          <w:lang w:val="en-US"/>
        </w:rPr>
        <w:t xml:space="preserve">. </w:t>
      </w:r>
      <w:r>
        <w:rPr>
          <w:b/>
          <w:lang w:val="en-US"/>
        </w:rPr>
        <w:t>brethren</w:t>
      </w:r>
      <w:r>
        <w:rPr>
          <w:lang w:val="en-US"/>
        </w:rPr>
        <w:t xml:space="preserve">. He </w:t>
      </w:r>
      <w:r w:rsidR="006B227C">
        <w:t xml:space="preserve"> Heb3.1</w:t>
      </w:r>
      <w:r>
        <w:rPr>
          <w:lang w:val="en-US"/>
        </w:rPr>
        <w:t>. Ge =</w:t>
      </w:r>
      <w:r w:rsidR="006B227C">
        <w:t xml:space="preserve"> Ge46.31</w:t>
      </w:r>
      <w:r>
        <w:rPr>
          <w:lang w:val="en-US"/>
        </w:rPr>
        <w:t>. =</w:t>
      </w:r>
      <w:r w:rsidR="006B227C">
        <w:t xml:space="preserve"> Ge47.1</w:t>
      </w:r>
      <w:r>
        <w:rPr>
          <w:lang w:val="en-US"/>
        </w:rPr>
        <w:t>. Nu =</w:t>
      </w:r>
      <w:r w:rsidR="006B227C">
        <w:t xml:space="preserve"> Nu18.2</w:t>
      </w:r>
      <w:r>
        <w:rPr>
          <w:lang w:val="en-US"/>
        </w:rPr>
        <w:t xml:space="preserve">. Mt </w:t>
      </w:r>
      <w:r w:rsidR="006B227C">
        <w:t xml:space="preserve"> Mt25.40</w:t>
      </w:r>
      <w:r>
        <w:rPr>
          <w:lang w:val="en-US"/>
        </w:rPr>
        <w:t xml:space="preserve">. </w:t>
      </w:r>
    </w:p>
    <w:p w:rsidR="003E23E9" w:rsidRDefault="003E23E9" w:rsidP="00710603">
      <w:pPr>
        <w:ind w:firstLine="360"/>
        <w:jc w:val="both"/>
      </w:pPr>
      <w:r>
        <w:rPr>
          <w:lang w:val="en-US"/>
        </w:rPr>
        <w:t xml:space="preserve">12. </w:t>
      </w:r>
      <w:r>
        <w:rPr>
          <w:b/>
          <w:lang w:val="en-US"/>
        </w:rPr>
        <w:t>I will declare</w:t>
      </w:r>
      <w:r>
        <w:rPr>
          <w:lang w:val="en-US"/>
        </w:rPr>
        <w:t xml:space="preserve">. Ps </w:t>
      </w:r>
      <w:r>
        <w:rPr>
          <w:rFonts w:ascii="MS Gothic" w:hAnsi="MS Gothic" w:cs="MS Gothic"/>
          <w:lang w:val="en-US"/>
        </w:rPr>
        <w:t>▶</w:t>
      </w:r>
      <w:r w:rsidR="006B227C">
        <w:t xml:space="preserve"> Ps22.22</w:t>
      </w:r>
      <w:r>
        <w:rPr>
          <w:lang w:val="en-US"/>
        </w:rPr>
        <w:t xml:space="preserve">, </w:t>
      </w:r>
      <w:r w:rsidR="006B227C">
        <w:t xml:space="preserve"> Ps22.25</w:t>
      </w:r>
      <w:r>
        <w:rPr>
          <w:lang w:val="en-US"/>
        </w:rPr>
        <w:t xml:space="preserve">. </w:t>
      </w:r>
      <w:r w:rsidR="006B227C">
        <w:t xml:space="preserve"> Ps102.21</w:t>
      </w:r>
      <w:r>
        <w:rPr>
          <w:lang w:val="en-US"/>
        </w:rPr>
        <w:t>. Jn +*</w:t>
      </w:r>
      <w:r w:rsidR="006B227C">
        <w:t xml:space="preserve"> Jn17.6</w:t>
      </w:r>
      <w:r>
        <w:rPr>
          <w:lang w:val="en-US"/>
        </w:rPr>
        <w:t xml:space="preserve">. </w:t>
      </w:r>
      <w:r>
        <w:rPr>
          <w:b/>
          <w:lang w:val="en-US"/>
        </w:rPr>
        <w:t>my brethren</w:t>
      </w:r>
      <w:r>
        <w:rPr>
          <w:lang w:val="en-US"/>
        </w:rPr>
        <w:t>. Mt +</w:t>
      </w:r>
      <w:r w:rsidR="006B227C">
        <w:t xml:space="preserve"> Mt28.10</w:t>
      </w:r>
      <w:r>
        <w:rPr>
          <w:lang w:val="en-US"/>
        </w:rPr>
        <w:t xml:space="preserve">. </w:t>
      </w:r>
      <w:r>
        <w:rPr>
          <w:b/>
          <w:lang w:val="en-US"/>
        </w:rPr>
        <w:t>in</w:t>
      </w:r>
      <w:r>
        <w:rPr>
          <w:lang w:val="en-US"/>
        </w:rPr>
        <w:t xml:space="preserve">. Ps </w:t>
      </w:r>
      <w:r w:rsidR="006B227C">
        <w:t xml:space="preserve"> Ps40.10</w:t>
      </w:r>
      <w:r>
        <w:rPr>
          <w:lang w:val="en-US"/>
        </w:rPr>
        <w:t xml:space="preserve">. </w:t>
      </w:r>
      <w:r w:rsidR="006B227C">
        <w:t xml:space="preserve"> Ps111.1</w:t>
      </w:r>
      <w:r>
        <w:rPr>
          <w:lang w:val="en-US"/>
        </w:rPr>
        <w:t xml:space="preserve">. Jn </w:t>
      </w:r>
      <w:r w:rsidR="006B227C">
        <w:t xml:space="preserve"> Jn18.20</w:t>
      </w:r>
      <w:r>
        <w:rPr>
          <w:lang w:val="en-US"/>
        </w:rPr>
        <w:t xml:space="preserve">. </w:t>
      </w:r>
      <w:r>
        <w:rPr>
          <w:b/>
          <w:lang w:val="en-US"/>
        </w:rPr>
        <w:t>midst</w:t>
      </w:r>
      <w:r>
        <w:rPr>
          <w:lang w:val="en-US"/>
        </w:rPr>
        <w:t xml:space="preserve">. </w:t>
      </w:r>
      <w:r w:rsidR="006B227C">
        <w:t xml:space="preserve">  f144:144A</w:t>
      </w:r>
      <w:r>
        <w:rPr>
          <w:lang w:val="en-US"/>
        </w:rPr>
        <w:t>, Ge +</w:t>
      </w:r>
      <w:r w:rsidR="006B227C">
        <w:t xml:space="preserve"> Ge45.6</w:t>
      </w:r>
      <w:r>
        <w:rPr>
          <w:lang w:val="en-US"/>
        </w:rPr>
        <w:t xml:space="preserve">. </w:t>
      </w:r>
      <w:r>
        <w:rPr>
          <w:b/>
          <w:lang w:val="en-US"/>
        </w:rPr>
        <w:t>church</w:t>
      </w:r>
      <w:r>
        <w:rPr>
          <w:lang w:val="en-US"/>
        </w:rPr>
        <w:t xml:space="preserve">. or, congregation. He </w:t>
      </w:r>
      <w:r w:rsidR="006B227C">
        <w:t xml:space="preserve"> Heb12.23</w:t>
      </w:r>
      <w:r>
        <w:rPr>
          <w:lang w:val="en-US"/>
        </w:rPr>
        <w:t xml:space="preserve">. Ac </w:t>
      </w:r>
      <w:r w:rsidR="006B227C">
        <w:t xml:space="preserve"> Ac7.38</w:t>
      </w:r>
      <w:r>
        <w:rPr>
          <w:lang w:val="en-US"/>
        </w:rPr>
        <w:t xml:space="preserve">. </w:t>
      </w:r>
      <w:r>
        <w:rPr>
          <w:b/>
          <w:lang w:val="en-US"/>
        </w:rPr>
        <w:t>sing</w:t>
      </w:r>
      <w:r>
        <w:rPr>
          <w:lang w:val="en-US"/>
        </w:rPr>
        <w:t xml:space="preserve">. Ac </w:t>
      </w:r>
      <w:r w:rsidR="006B227C">
        <w:t xml:space="preserve"> Ac16.25</w:t>
      </w:r>
      <w:r>
        <w:rPr>
          <w:lang w:val="en-US"/>
        </w:rPr>
        <w:t xml:space="preserve">g. </w:t>
      </w:r>
    </w:p>
    <w:p w:rsidR="003E23E9" w:rsidRDefault="003E23E9" w:rsidP="00710603">
      <w:pPr>
        <w:ind w:firstLine="360"/>
        <w:jc w:val="both"/>
      </w:pPr>
      <w:r>
        <w:rPr>
          <w:lang w:val="en-US"/>
        </w:rPr>
        <w:t xml:space="preserve">13. </w:t>
      </w:r>
      <w:r>
        <w:rPr>
          <w:b/>
          <w:lang w:val="en-US"/>
        </w:rPr>
        <w:t>I will put</w:t>
      </w:r>
      <w:r>
        <w:rPr>
          <w:lang w:val="en-US"/>
        </w:rPr>
        <w:t xml:space="preserve">. 2 S </w:t>
      </w:r>
      <w:r>
        <w:rPr>
          <w:rFonts w:ascii="MS Gothic" w:hAnsi="MS Gothic" w:cs="MS Gothic"/>
          <w:lang w:val="en-US"/>
        </w:rPr>
        <w:t>▶</w:t>
      </w:r>
      <w:r w:rsidR="006B227C">
        <w:t xml:space="preserve"> 2Sa22.3</w:t>
      </w:r>
      <w:r>
        <w:rPr>
          <w:lang w:val="en-US"/>
        </w:rPr>
        <w:t xml:space="preserve">. Ps </w:t>
      </w:r>
      <w:r w:rsidR="006B227C">
        <w:t xml:space="preserve"> Ps16.1</w:t>
      </w:r>
      <w:r>
        <w:rPr>
          <w:lang w:val="en-US"/>
        </w:rPr>
        <w:t xml:space="preserve">. </w:t>
      </w:r>
      <w:r>
        <w:rPr>
          <w:rFonts w:ascii="MS Gothic" w:hAnsi="MS Gothic" w:cs="MS Gothic"/>
          <w:lang w:val="en-US"/>
        </w:rPr>
        <w:t>▶</w:t>
      </w:r>
      <w:r w:rsidR="006B227C">
        <w:t xml:space="preserve"> Ps18.2</w:t>
      </w:r>
      <w:r>
        <w:rPr>
          <w:lang w:val="en-US"/>
        </w:rPr>
        <w:t xml:space="preserve">. </w:t>
      </w:r>
      <w:r w:rsidR="006B227C">
        <w:t xml:space="preserve"> Ps36.7</w:t>
      </w:r>
      <w:r>
        <w:rPr>
          <w:lang w:val="en-US"/>
        </w:rPr>
        <w:t xml:space="preserve">, </w:t>
      </w:r>
      <w:r w:rsidR="006B227C">
        <w:t xml:space="preserve"> Ps36.8</w:t>
      </w:r>
      <w:r>
        <w:rPr>
          <w:lang w:val="en-US"/>
        </w:rPr>
        <w:t xml:space="preserve">. </w:t>
      </w:r>
      <w:r w:rsidR="006B227C">
        <w:t xml:space="preserve"> Ps91.2</w:t>
      </w:r>
      <w:r>
        <w:rPr>
          <w:lang w:val="en-US"/>
        </w:rPr>
        <w:t>. Is *</w:t>
      </w:r>
      <w:r w:rsidR="006B227C">
        <w:t xml:space="preserve"> Is8.17</w:t>
      </w:r>
      <w:r>
        <w:rPr>
          <w:lang w:val="en-US"/>
        </w:rPr>
        <w:t>. +*</w:t>
      </w:r>
      <w:r w:rsidR="006B227C">
        <w:t xml:space="preserve"> Is12.2</w:t>
      </w:r>
      <w:r>
        <w:rPr>
          <w:lang w:val="en-US"/>
        </w:rPr>
        <w:t>. *</w:t>
      </w:r>
      <w:r w:rsidR="006B227C">
        <w:t xml:space="preserve"> Is50.7-9</w:t>
      </w:r>
      <w:r>
        <w:rPr>
          <w:lang w:val="en-US"/>
        </w:rPr>
        <w:t xml:space="preserve">. Mt </w:t>
      </w:r>
      <w:r w:rsidR="006B227C">
        <w:t xml:space="preserve"> Mt27.43</w:t>
      </w:r>
      <w:r>
        <w:rPr>
          <w:lang w:val="en-US"/>
        </w:rPr>
        <w:t>. Jn *</w:t>
      </w:r>
      <w:r w:rsidR="006B227C">
        <w:t xml:space="preserve"> Jn5.30</w:t>
      </w:r>
      <w:r>
        <w:rPr>
          <w:lang w:val="en-US"/>
        </w:rPr>
        <w:t xml:space="preserve">. </w:t>
      </w:r>
      <w:r>
        <w:rPr>
          <w:b/>
          <w:lang w:val="en-US"/>
        </w:rPr>
        <w:t>Behold</w:t>
      </w:r>
      <w:r>
        <w:rPr>
          <w:lang w:val="en-US"/>
        </w:rPr>
        <w:t xml:space="preserve">. Is </w:t>
      </w:r>
      <w:r>
        <w:rPr>
          <w:rFonts w:ascii="MS Gothic" w:hAnsi="MS Gothic" w:cs="MS Gothic"/>
          <w:lang w:val="en-US"/>
        </w:rPr>
        <w:t>▶</w:t>
      </w:r>
      <w:r w:rsidR="006B227C">
        <w:t xml:space="preserve"> Is8.18</w:t>
      </w:r>
      <w:r>
        <w:rPr>
          <w:lang w:val="en-US"/>
        </w:rPr>
        <w:t>. *</w:t>
      </w:r>
      <w:r w:rsidR="006B227C">
        <w:t xml:space="preserve"> Is53.10</w:t>
      </w:r>
      <w:r>
        <w:rPr>
          <w:lang w:val="en-US"/>
        </w:rPr>
        <w:t xml:space="preserve">. </w:t>
      </w:r>
      <w:r>
        <w:rPr>
          <w:b/>
          <w:lang w:val="en-US"/>
        </w:rPr>
        <w:t>which</w:t>
      </w:r>
      <w:r>
        <w:rPr>
          <w:lang w:val="en-US"/>
        </w:rPr>
        <w:t xml:space="preserve">. Ge </w:t>
      </w:r>
      <w:r w:rsidR="006B227C">
        <w:t xml:space="preserve"> Ge33.5</w:t>
      </w:r>
      <w:r>
        <w:rPr>
          <w:lang w:val="en-US"/>
        </w:rPr>
        <w:t xml:space="preserve">. </w:t>
      </w:r>
      <w:r w:rsidR="006B227C">
        <w:t xml:space="preserve"> Ge48.9</w:t>
      </w:r>
      <w:r>
        <w:rPr>
          <w:lang w:val="en-US"/>
        </w:rPr>
        <w:t xml:space="preserve">. Ps </w:t>
      </w:r>
      <w:r w:rsidR="006B227C">
        <w:t xml:space="preserve"> Ps127.3</w:t>
      </w:r>
      <w:r>
        <w:rPr>
          <w:lang w:val="en-US"/>
        </w:rPr>
        <w:t xml:space="preserve">. Jn </w:t>
      </w:r>
      <w:r w:rsidR="006B227C">
        <w:t xml:space="preserve"> Jn10.29</w:t>
      </w:r>
      <w:r>
        <w:rPr>
          <w:lang w:val="en-US"/>
        </w:rPr>
        <w:t>. *17:+*</w:t>
      </w:r>
      <w:r w:rsidR="006B227C">
        <w:t xml:space="preserve"> Jn17.2</w:t>
      </w:r>
      <w:r>
        <w:rPr>
          <w:lang w:val="en-US"/>
        </w:rPr>
        <w:t xml:space="preserve">, </w:t>
      </w:r>
      <w:r w:rsidR="006B227C">
        <w:t xml:space="preserve"> Jn17.6-12</w:t>
      </w:r>
      <w:r>
        <w:rPr>
          <w:lang w:val="en-US"/>
        </w:rPr>
        <w:t xml:space="preserve">. 1 Co </w:t>
      </w:r>
      <w:r w:rsidR="006B227C">
        <w:t xml:space="preserve"> 1Co4.15</w:t>
      </w:r>
      <w:r>
        <w:rPr>
          <w:lang w:val="en-US"/>
        </w:rPr>
        <w:t xml:space="preserve">. </w:t>
      </w:r>
    </w:p>
    <w:p w:rsidR="003E23E9" w:rsidRDefault="003E23E9" w:rsidP="00710603">
      <w:pPr>
        <w:ind w:firstLine="360"/>
        <w:jc w:val="both"/>
      </w:pPr>
      <w:r>
        <w:rPr>
          <w:lang w:val="en-US"/>
        </w:rPr>
        <w:t xml:space="preserve">14. </w:t>
      </w:r>
      <w:r>
        <w:rPr>
          <w:b/>
          <w:lang w:val="en-US"/>
        </w:rPr>
        <w:t>the children</w:t>
      </w:r>
      <w:r>
        <w:rPr>
          <w:lang w:val="en-US"/>
        </w:rPr>
        <w:t xml:space="preserve">. See on ver. </w:t>
      </w:r>
      <w:r w:rsidR="006B227C">
        <w:t xml:space="preserve"> Heb2.10</w:t>
      </w:r>
      <w:r>
        <w:rPr>
          <w:lang w:val="en-US"/>
        </w:rPr>
        <w:t xml:space="preserve">. </w:t>
      </w:r>
      <w:r>
        <w:rPr>
          <w:b/>
          <w:lang w:val="en-US"/>
        </w:rPr>
        <w:t>of flesh and</w:t>
      </w:r>
      <w:r>
        <w:rPr>
          <w:lang w:val="en-US"/>
        </w:rPr>
        <w:t>. *</w:t>
      </w:r>
      <w:r w:rsidR="006B227C">
        <w:t xml:space="preserve">  f171:171Q</w:t>
      </w:r>
      <w:r>
        <w:rPr>
          <w:lang w:val="en-US"/>
        </w:rPr>
        <w:t>, Mt +</w:t>
      </w:r>
      <w:r w:rsidR="006B227C">
        <w:t xml:space="preserve"> Mt16.17</w:t>
      </w:r>
      <w:r>
        <w:rPr>
          <w:lang w:val="en-US"/>
        </w:rPr>
        <w:t xml:space="preserve">. Ge </w:t>
      </w:r>
      <w:r w:rsidR="006B227C">
        <w:t xml:space="preserve"> Ge2.23</w:t>
      </w:r>
      <w:r>
        <w:rPr>
          <w:lang w:val="en-US"/>
        </w:rPr>
        <w:t xml:space="preserve">. 2 S </w:t>
      </w:r>
      <w:r w:rsidR="006B227C">
        <w:t xml:space="preserve"> 2Sa5.1</w:t>
      </w:r>
      <w:r>
        <w:rPr>
          <w:lang w:val="en-US"/>
        </w:rPr>
        <w:t xml:space="preserve">. Jb </w:t>
      </w:r>
      <w:r w:rsidR="006B227C">
        <w:t xml:space="preserve"> Job33.6</w:t>
      </w:r>
      <w:r>
        <w:rPr>
          <w:lang w:val="en-US"/>
        </w:rPr>
        <w:t>. Mt +*</w:t>
      </w:r>
      <w:r w:rsidR="006B227C">
        <w:t xml:space="preserve"> Mt16.17</w:t>
      </w:r>
      <w:r>
        <w:rPr>
          <w:lang w:val="en-US"/>
        </w:rPr>
        <w:t>. 1 Co +*</w:t>
      </w:r>
      <w:r w:rsidR="006B227C">
        <w:t xml:space="preserve"> 1Co15.50</w:t>
      </w:r>
      <w:r>
        <w:rPr>
          <w:lang w:val="en-US"/>
        </w:rPr>
        <w:t xml:space="preserve">. </w:t>
      </w:r>
      <w:r>
        <w:rPr>
          <w:b/>
          <w:lang w:val="en-US"/>
        </w:rPr>
        <w:t>he also</w:t>
      </w:r>
      <w:r>
        <w:rPr>
          <w:lang w:val="en-US"/>
        </w:rPr>
        <w:t xml:space="preserve">. ver. </w:t>
      </w:r>
      <w:r w:rsidR="006B227C">
        <w:t xml:space="preserve"> Heb2.18</w:t>
      </w:r>
      <w:r>
        <w:rPr>
          <w:lang w:val="en-US"/>
        </w:rPr>
        <w:t>. He +*</w:t>
      </w:r>
      <w:r w:rsidR="006B227C">
        <w:t xml:space="preserve"> Heb4.15</w:t>
      </w:r>
      <w:r>
        <w:rPr>
          <w:lang w:val="en-US"/>
        </w:rPr>
        <w:t>. Ge +*</w:t>
      </w:r>
      <w:r w:rsidR="006B227C">
        <w:t xml:space="preserve"> Ge3.15</w:t>
      </w:r>
      <w:r>
        <w:rPr>
          <w:lang w:val="en-US"/>
        </w:rPr>
        <w:t>. Is +*</w:t>
      </w:r>
      <w:r w:rsidR="006B227C">
        <w:t xml:space="preserve"> Is7.14</w:t>
      </w:r>
      <w:r>
        <w:rPr>
          <w:lang w:val="en-US"/>
        </w:rPr>
        <w:t>. Jn *</w:t>
      </w:r>
      <w:r w:rsidR="006B227C">
        <w:t xml:space="preserve"> Jn1.14</w:t>
      </w:r>
      <w:r>
        <w:rPr>
          <w:lang w:val="en-US"/>
        </w:rPr>
        <w:t>. Ro *</w:t>
      </w:r>
      <w:r w:rsidR="006B227C">
        <w:t xml:space="preserve"> Ro8.3</w:t>
      </w:r>
      <w:r>
        <w:rPr>
          <w:lang w:val="en-US"/>
        </w:rPr>
        <w:t>. Ga *</w:t>
      </w:r>
      <w:r w:rsidR="006B227C">
        <w:t xml:space="preserve"> Ga4.4</w:t>
      </w:r>
      <w:r>
        <w:rPr>
          <w:lang w:val="en-US"/>
        </w:rPr>
        <w:t>. Ph *</w:t>
      </w:r>
      <w:r w:rsidR="006B227C">
        <w:t xml:space="preserve"> Php2.6-8</w:t>
      </w:r>
      <w:r>
        <w:rPr>
          <w:lang w:val="en-US"/>
        </w:rPr>
        <w:t>. 1 Ti *</w:t>
      </w:r>
      <w:r w:rsidR="006B227C">
        <w:t xml:space="preserve"> 1Ti3.16</w:t>
      </w:r>
      <w:r>
        <w:rPr>
          <w:lang w:val="en-US"/>
        </w:rPr>
        <w:t xml:space="preserve">. </w:t>
      </w:r>
      <w:r>
        <w:rPr>
          <w:b/>
          <w:lang w:val="en-US"/>
        </w:rPr>
        <w:t>took part</w:t>
      </w:r>
      <w:r>
        <w:rPr>
          <w:lang w:val="en-US"/>
        </w:rPr>
        <w:t xml:space="preserve">. ver. </w:t>
      </w:r>
      <w:r w:rsidR="006B227C">
        <w:t xml:space="preserve"> Heb2.17</w:t>
      </w:r>
      <w:r>
        <w:rPr>
          <w:lang w:val="en-US"/>
        </w:rPr>
        <w:t xml:space="preserve">. He </w:t>
      </w:r>
      <w:r w:rsidR="006B227C">
        <w:t xml:space="preserve"> Heb7.13</w:t>
      </w:r>
      <w:r>
        <w:rPr>
          <w:lang w:val="en-US"/>
        </w:rPr>
        <w:t>. Jn +</w:t>
      </w:r>
      <w:r w:rsidR="006B227C">
        <w:t xml:space="preserve"> Jn1.14</w:t>
      </w:r>
      <w:r>
        <w:rPr>
          <w:lang w:val="en-US"/>
        </w:rPr>
        <w:t xml:space="preserve">. </w:t>
      </w:r>
      <w:r>
        <w:rPr>
          <w:b/>
          <w:lang w:val="en-US"/>
        </w:rPr>
        <w:t>through death</w:t>
      </w:r>
      <w:r>
        <w:rPr>
          <w:lang w:val="en-US"/>
        </w:rPr>
        <w:t xml:space="preserve">. </w:t>
      </w:r>
      <w:r w:rsidR="006B227C">
        <w:t xml:space="preserve">  f171:171S</w:t>
      </w:r>
      <w:r>
        <w:rPr>
          <w:lang w:val="en-US"/>
        </w:rPr>
        <w:t>, Ro +</w:t>
      </w:r>
      <w:r w:rsidR="006B227C">
        <w:t xml:space="preserve"> Ro5.10</w:t>
      </w:r>
      <w:r>
        <w:rPr>
          <w:lang w:val="en-US"/>
        </w:rPr>
        <w:t xml:space="preserve">. He </w:t>
      </w:r>
      <w:r w:rsidR="006B227C">
        <w:t xml:space="preserve"> Heb9.15</w:t>
      </w:r>
      <w:r>
        <w:rPr>
          <w:lang w:val="en-US"/>
        </w:rPr>
        <w:t xml:space="preserve">. Is </w:t>
      </w:r>
      <w:r w:rsidR="006B227C">
        <w:t xml:space="preserve"> Is53.12</w:t>
      </w:r>
      <w:r>
        <w:rPr>
          <w:lang w:val="en-US"/>
        </w:rPr>
        <w:t xml:space="preserve">. Jn </w:t>
      </w:r>
      <w:r w:rsidR="006B227C">
        <w:t xml:space="preserve"> Jn12.24</w:t>
      </w:r>
      <w:r>
        <w:rPr>
          <w:lang w:val="en-US"/>
        </w:rPr>
        <w:t xml:space="preserve">, </w:t>
      </w:r>
      <w:r w:rsidR="006B227C">
        <w:t xml:space="preserve"> Jn12.31-33</w:t>
      </w:r>
      <w:r>
        <w:rPr>
          <w:lang w:val="en-US"/>
        </w:rPr>
        <w:t xml:space="preserve">. Ro </w:t>
      </w:r>
      <w:r w:rsidR="006B227C">
        <w:t xml:space="preserve"> Ro14.9</w:t>
      </w:r>
      <w:r>
        <w:rPr>
          <w:lang w:val="en-US"/>
        </w:rPr>
        <w:t>. 1 Co +*</w:t>
      </w:r>
      <w:r w:rsidR="006B227C">
        <w:t xml:space="preserve"> 1Co15.55</w:t>
      </w:r>
      <w:r>
        <w:rPr>
          <w:lang w:val="en-US"/>
        </w:rPr>
        <w:t xml:space="preserve">. Col </w:t>
      </w:r>
      <w:r w:rsidR="006B227C">
        <w:t xml:space="preserve"> Col2.15</w:t>
      </w:r>
      <w:r>
        <w:rPr>
          <w:lang w:val="en-US"/>
        </w:rPr>
        <w:t>. Re *</w:t>
      </w:r>
      <w:r w:rsidR="006B227C">
        <w:t xml:space="preserve"> Re1.18</w:t>
      </w:r>
      <w:r>
        <w:rPr>
          <w:lang w:val="en-US"/>
        </w:rPr>
        <w:t xml:space="preserve">. </w:t>
      </w:r>
      <w:r>
        <w:rPr>
          <w:b/>
          <w:lang w:val="en-US"/>
        </w:rPr>
        <w:t>destroy</w:t>
      </w:r>
      <w:r>
        <w:rPr>
          <w:lang w:val="en-US"/>
        </w:rPr>
        <w:t xml:space="preserve">. Is </w:t>
      </w:r>
      <w:r w:rsidR="006B227C">
        <w:t xml:space="preserve"> Is25.8</w:t>
      </w:r>
      <w:r>
        <w:rPr>
          <w:lang w:val="en-US"/>
        </w:rPr>
        <w:t xml:space="preserve">. Ho </w:t>
      </w:r>
      <w:r w:rsidR="006B227C">
        <w:t xml:space="preserve"> Ho13.14</w:t>
      </w:r>
      <w:r>
        <w:rPr>
          <w:lang w:val="en-US"/>
        </w:rPr>
        <w:t>. 1 Co +*</w:t>
      </w:r>
      <w:r w:rsidR="006B227C">
        <w:t xml:space="preserve"> 1Co15.54</w:t>
      </w:r>
      <w:r>
        <w:rPr>
          <w:lang w:val="en-US"/>
        </w:rPr>
        <w:t xml:space="preserve">, </w:t>
      </w:r>
      <w:r w:rsidR="006B227C">
        <w:t xml:space="preserve"> 1Co15.55</w:t>
      </w:r>
      <w:r>
        <w:rPr>
          <w:lang w:val="en-US"/>
        </w:rPr>
        <w:t xml:space="preserve">. Col </w:t>
      </w:r>
      <w:r w:rsidR="006B227C">
        <w:t xml:space="preserve"> Col2.15</w:t>
      </w:r>
      <w:r>
        <w:rPr>
          <w:lang w:val="en-US"/>
        </w:rPr>
        <w:t>. 2 Ti +*</w:t>
      </w:r>
      <w:r w:rsidR="006B227C">
        <w:t xml:space="preserve"> 2Ti1.10</w:t>
      </w:r>
      <w:r>
        <w:rPr>
          <w:lang w:val="en-US"/>
        </w:rPr>
        <w:t xml:space="preserve">. </w:t>
      </w:r>
      <w:r>
        <w:rPr>
          <w:b/>
          <w:lang w:val="en-US"/>
        </w:rPr>
        <w:t>of death</w:t>
      </w:r>
      <w:r>
        <w:rPr>
          <w:lang w:val="en-US"/>
        </w:rPr>
        <w:t xml:space="preserve">. </w:t>
      </w:r>
      <w:r w:rsidR="006B227C">
        <w:t xml:space="preserve">  f145</w:t>
      </w:r>
      <w:r>
        <w:rPr>
          <w:lang w:val="en-US"/>
        </w:rPr>
        <w:t>, Jg +</w:t>
      </w:r>
      <w:r w:rsidR="006B227C">
        <w:t xml:space="preserve"> Jdg11.40</w:t>
      </w:r>
      <w:r>
        <w:rPr>
          <w:lang w:val="en-US"/>
        </w:rPr>
        <w:t xml:space="preserve">. </w:t>
      </w:r>
      <w:r>
        <w:rPr>
          <w:b/>
          <w:lang w:val="en-US"/>
        </w:rPr>
        <w:t>the devil</w:t>
      </w:r>
      <w:r>
        <w:rPr>
          <w:lang w:val="en-US"/>
        </w:rPr>
        <w:t xml:space="preserve">. Mt </w:t>
      </w:r>
      <w:r w:rsidR="006B227C">
        <w:t xml:space="preserve"> Mt25.41</w:t>
      </w:r>
      <w:r>
        <w:rPr>
          <w:lang w:val="en-US"/>
        </w:rPr>
        <w:t xml:space="preserve">. 1 J </w:t>
      </w:r>
      <w:r>
        <w:rPr>
          <w:rFonts w:ascii="Segoe UI Symbol" w:hAnsi="Segoe UI Symbol" w:cs="Segoe UI Symbol"/>
          <w:lang w:val="en-US"/>
        </w:rPr>
        <w:t>✓</w:t>
      </w:r>
      <w:r w:rsidR="006B227C">
        <w:t xml:space="preserve"> 1Jn3.8-10</w:t>
      </w:r>
      <w:r>
        <w:rPr>
          <w:lang w:val="en-US"/>
        </w:rPr>
        <w:t xml:space="preserve">. Re </w:t>
      </w:r>
      <w:r w:rsidR="006B227C">
        <w:t xml:space="preserve"> Re2.10</w:t>
      </w:r>
      <w:r>
        <w:rPr>
          <w:lang w:val="en-US"/>
        </w:rPr>
        <w:t xml:space="preserve">. </w:t>
      </w:r>
      <w:r w:rsidR="006B227C">
        <w:t xml:space="preserve"> Re12.9</w:t>
      </w:r>
      <w:r>
        <w:rPr>
          <w:lang w:val="en-US"/>
        </w:rPr>
        <w:t xml:space="preserve">. </w:t>
      </w:r>
      <w:r w:rsidR="006B227C">
        <w:t xml:space="preserve"> Re20.2</w:t>
      </w:r>
      <w:r>
        <w:rPr>
          <w:lang w:val="en-US"/>
        </w:rPr>
        <w:t xml:space="preserve">. </w:t>
      </w:r>
    </w:p>
    <w:p w:rsidR="003E23E9" w:rsidRDefault="003E23E9" w:rsidP="00710603">
      <w:pPr>
        <w:ind w:firstLine="360"/>
        <w:jc w:val="both"/>
      </w:pPr>
      <w:r>
        <w:rPr>
          <w:lang w:val="en-US"/>
        </w:rPr>
        <w:t xml:space="preserve">15. </w:t>
      </w:r>
      <w:r>
        <w:rPr>
          <w:b/>
          <w:lang w:val="en-US"/>
        </w:rPr>
        <w:t>deliver</w:t>
      </w:r>
      <w:r>
        <w:rPr>
          <w:lang w:val="en-US"/>
        </w:rPr>
        <w:t xml:space="preserve">. Jb </w:t>
      </w:r>
      <w:r w:rsidR="006B227C">
        <w:t xml:space="preserve"> Job33.21-28</w:t>
      </w:r>
      <w:r>
        <w:rPr>
          <w:lang w:val="en-US"/>
        </w:rPr>
        <w:t xml:space="preserve">. Ps </w:t>
      </w:r>
      <w:r w:rsidR="006B227C">
        <w:t xml:space="preserve"> Ps33.19</w:t>
      </w:r>
      <w:r>
        <w:rPr>
          <w:lang w:val="en-US"/>
        </w:rPr>
        <w:t xml:space="preserve">. </w:t>
      </w:r>
      <w:r w:rsidR="006B227C">
        <w:t xml:space="preserve"> Ps56.13</w:t>
      </w:r>
      <w:r>
        <w:rPr>
          <w:lang w:val="en-US"/>
        </w:rPr>
        <w:t xml:space="preserve">. </w:t>
      </w:r>
      <w:r w:rsidR="006B227C">
        <w:t xml:space="preserve"> Ps89.48</w:t>
      </w:r>
      <w:r>
        <w:rPr>
          <w:lang w:val="en-US"/>
        </w:rPr>
        <w:t xml:space="preserve">. </w:t>
      </w:r>
      <w:r w:rsidR="006B227C">
        <w:t xml:space="preserve"> Ps107.14</w:t>
      </w:r>
      <w:r>
        <w:rPr>
          <w:lang w:val="en-US"/>
        </w:rPr>
        <w:t xml:space="preserve">. Lk </w:t>
      </w:r>
      <w:r w:rsidR="006B227C">
        <w:t xml:space="preserve"> Lk1.74</w:t>
      </w:r>
      <w:r>
        <w:rPr>
          <w:lang w:val="en-US"/>
        </w:rPr>
        <w:t xml:space="preserve">, </w:t>
      </w:r>
      <w:r w:rsidR="006B227C">
        <w:t xml:space="preserve"> Lk1.75</w:t>
      </w:r>
      <w:r>
        <w:rPr>
          <w:lang w:val="en-US"/>
        </w:rPr>
        <w:t xml:space="preserve">. 2 Co </w:t>
      </w:r>
      <w:r w:rsidR="006B227C">
        <w:t xml:space="preserve"> 2Co1.10</w:t>
      </w:r>
      <w:r>
        <w:rPr>
          <w:lang w:val="en-US"/>
        </w:rPr>
        <w:t xml:space="preserve">. </w:t>
      </w:r>
      <w:r>
        <w:rPr>
          <w:b/>
          <w:lang w:val="en-US"/>
        </w:rPr>
        <w:t>through</w:t>
      </w:r>
      <w:r>
        <w:rPr>
          <w:lang w:val="en-US"/>
        </w:rPr>
        <w:t xml:space="preserve">. Jb </w:t>
      </w:r>
      <w:r w:rsidR="006B227C">
        <w:t xml:space="preserve"> Job18.11</w:t>
      </w:r>
      <w:r>
        <w:rPr>
          <w:lang w:val="en-US"/>
        </w:rPr>
        <w:t xml:space="preserve">, </w:t>
      </w:r>
      <w:r w:rsidR="006B227C">
        <w:t xml:space="preserve"> Job18.14</w:t>
      </w:r>
      <w:r>
        <w:rPr>
          <w:lang w:val="en-US"/>
        </w:rPr>
        <w:t xml:space="preserve">. </w:t>
      </w:r>
      <w:r w:rsidR="006B227C">
        <w:t xml:space="preserve"> Job24.17</w:t>
      </w:r>
      <w:r>
        <w:rPr>
          <w:lang w:val="en-US"/>
        </w:rPr>
        <w:t xml:space="preserve">. Ps </w:t>
      </w:r>
      <w:r w:rsidR="006B227C">
        <w:t xml:space="preserve"> Ps55.4</w:t>
      </w:r>
      <w:r>
        <w:rPr>
          <w:lang w:val="en-US"/>
        </w:rPr>
        <w:t xml:space="preserve">. </w:t>
      </w:r>
      <w:r w:rsidR="006B227C">
        <w:t xml:space="preserve"> Ps73.19</w:t>
      </w:r>
      <w:r>
        <w:rPr>
          <w:lang w:val="en-US"/>
        </w:rPr>
        <w:t>. 1 Co +*</w:t>
      </w:r>
      <w:r w:rsidR="006B227C">
        <w:t xml:space="preserve"> 1Co15.50-57</w:t>
      </w:r>
      <w:r>
        <w:rPr>
          <w:lang w:val="en-US"/>
        </w:rPr>
        <w:t xml:space="preserve">. </w:t>
      </w:r>
      <w:r>
        <w:rPr>
          <w:b/>
          <w:lang w:val="en-US"/>
        </w:rPr>
        <w:t>death</w:t>
      </w:r>
      <w:r>
        <w:rPr>
          <w:lang w:val="en-US"/>
        </w:rPr>
        <w:t>. Re +*</w:t>
      </w:r>
      <w:r w:rsidR="006B227C">
        <w:t xml:space="preserve"> Re1.18</w:t>
      </w:r>
      <w:r>
        <w:rPr>
          <w:lang w:val="en-US"/>
        </w:rPr>
        <w:t xml:space="preserve">. </w:t>
      </w:r>
      <w:r>
        <w:rPr>
          <w:b/>
          <w:lang w:val="en-US"/>
        </w:rPr>
        <w:t>lifetime</w:t>
      </w:r>
      <w:r>
        <w:rPr>
          <w:lang w:val="en-US"/>
        </w:rPr>
        <w:t xml:space="preserve">. </w:t>
      </w:r>
      <w:r w:rsidR="006B227C">
        <w:t xml:space="preserve">  f24:24A</w:t>
      </w:r>
      <w:r>
        <w:rPr>
          <w:lang w:val="en-US"/>
        </w:rPr>
        <w:t>, Ge +</w:t>
      </w:r>
      <w:r w:rsidR="006B227C">
        <w:t xml:space="preserve"> Ge32.24</w:t>
      </w:r>
      <w:r>
        <w:rPr>
          <w:lang w:val="en-US"/>
        </w:rPr>
        <w:t xml:space="preserve">. </w:t>
      </w:r>
      <w:r>
        <w:rPr>
          <w:b/>
          <w:lang w:val="en-US"/>
        </w:rPr>
        <w:t>subject</w:t>
      </w:r>
      <w:r>
        <w:rPr>
          <w:lang w:val="en-US"/>
        </w:rPr>
        <w:t>. Ro 8:+</w:t>
      </w:r>
      <w:r w:rsidR="006B227C">
        <w:t xml:space="preserve"> Ro8.15</w:t>
      </w:r>
      <w:r>
        <w:rPr>
          <w:lang w:val="en-US"/>
        </w:rPr>
        <w:t xml:space="preserve">, </w:t>
      </w:r>
      <w:r w:rsidR="006B227C">
        <w:t xml:space="preserve"> Ro8.21</w:t>
      </w:r>
      <w:r>
        <w:rPr>
          <w:lang w:val="en-US"/>
        </w:rPr>
        <w:t xml:space="preserve">. Ga </w:t>
      </w:r>
      <w:r w:rsidR="006B227C">
        <w:t xml:space="preserve"> Ga4.21</w:t>
      </w:r>
      <w:r>
        <w:rPr>
          <w:lang w:val="en-US"/>
        </w:rPr>
        <w:t>. 2 Ti +*</w:t>
      </w:r>
      <w:r w:rsidR="006B227C">
        <w:t xml:space="preserve"> 2Ti1.7</w:t>
      </w:r>
      <w:r>
        <w:rPr>
          <w:lang w:val="en-US"/>
        </w:rPr>
        <w:t xml:space="preserve">. </w:t>
      </w:r>
    </w:p>
    <w:p w:rsidR="003E23E9" w:rsidRDefault="003E23E9" w:rsidP="00710603">
      <w:pPr>
        <w:ind w:firstLine="360"/>
        <w:jc w:val="both"/>
      </w:pPr>
      <w:r>
        <w:rPr>
          <w:lang w:val="en-US"/>
        </w:rPr>
        <w:t xml:space="preserve">16. </w:t>
      </w:r>
      <w:r>
        <w:rPr>
          <w:b/>
          <w:lang w:val="en-US"/>
        </w:rPr>
        <w:t>verily</w:t>
      </w:r>
      <w:r>
        <w:rPr>
          <w:lang w:val="en-US"/>
        </w:rPr>
        <w:t xml:space="preserve">. He </w:t>
      </w:r>
      <w:r w:rsidR="006B227C">
        <w:t xml:space="preserve"> Heb6.16</w:t>
      </w:r>
      <w:r>
        <w:rPr>
          <w:lang w:val="en-US"/>
        </w:rPr>
        <w:t xml:space="preserve">. </w:t>
      </w:r>
      <w:r w:rsidR="006B227C">
        <w:t xml:space="preserve"> Heb12.10</w:t>
      </w:r>
      <w:r>
        <w:rPr>
          <w:lang w:val="en-US"/>
        </w:rPr>
        <w:t xml:space="preserve">. Ro </w:t>
      </w:r>
      <w:r w:rsidR="006B227C">
        <w:t xml:space="preserve"> Ro2.25</w:t>
      </w:r>
      <w:r>
        <w:rPr>
          <w:lang w:val="en-US"/>
        </w:rPr>
        <w:t xml:space="preserve">. 1 P </w:t>
      </w:r>
      <w:r w:rsidR="006B227C">
        <w:t xml:space="preserve"> 1Pe1.20</w:t>
      </w:r>
      <w:r>
        <w:rPr>
          <w:lang w:val="en-US"/>
        </w:rPr>
        <w:t xml:space="preserve">. </w:t>
      </w:r>
      <w:r>
        <w:rPr>
          <w:b/>
          <w:lang w:val="en-US"/>
        </w:rPr>
        <w:t>took not</w:t>
      </w:r>
      <w:r>
        <w:rPr>
          <w:lang w:val="en-US"/>
        </w:rPr>
        <w:t xml:space="preserve">, etc. Gr. taketh not hold of angels, but of the seed of Abraham he taketh hold. </w:t>
      </w:r>
      <w:r w:rsidR="006B227C">
        <w:t xml:space="preserve">  f96:96C</w:t>
      </w:r>
      <w:r>
        <w:rPr>
          <w:lang w:val="en-US"/>
        </w:rPr>
        <w:t>, Mt +</w:t>
      </w:r>
      <w:r w:rsidR="006B227C">
        <w:t xml:space="preserve"> Mt2.13</w:t>
      </w:r>
      <w:r>
        <w:rPr>
          <w:lang w:val="en-US"/>
        </w:rPr>
        <w:t xml:space="preserve">. He </w:t>
      </w:r>
      <w:r w:rsidR="006B227C">
        <w:t xml:space="preserve"> Heb8.9</w:t>
      </w:r>
      <w:r>
        <w:rPr>
          <w:lang w:val="en-US"/>
        </w:rPr>
        <w:t xml:space="preserve">. Is </w:t>
      </w:r>
      <w:r w:rsidR="006B227C">
        <w:t xml:space="preserve"> Is41.8</w:t>
      </w:r>
      <w:r>
        <w:rPr>
          <w:lang w:val="en-US"/>
        </w:rPr>
        <w:t xml:space="preserve">, </w:t>
      </w:r>
      <w:r w:rsidR="006B227C">
        <w:t xml:space="preserve"> Is41.9</w:t>
      </w:r>
      <w:r>
        <w:rPr>
          <w:lang w:val="en-US"/>
        </w:rPr>
        <w:t>. 1 Th *</w:t>
      </w:r>
      <w:r w:rsidR="006B227C">
        <w:t xml:space="preserve">  1Th4.16</w:t>
      </w:r>
      <w:r>
        <w:rPr>
          <w:lang w:val="en-US"/>
        </w:rPr>
        <w:t xml:space="preserve">n. </w:t>
      </w:r>
      <w:r>
        <w:rPr>
          <w:b/>
          <w:lang w:val="en-US"/>
        </w:rPr>
        <w:t>him the</w:t>
      </w:r>
      <w:r>
        <w:rPr>
          <w:lang w:val="en-US"/>
        </w:rPr>
        <w:t xml:space="preserve">. </w:t>
      </w:r>
      <w:r w:rsidR="006B227C">
        <w:t xml:space="preserve">  f63:63K</w:t>
      </w:r>
      <w:r>
        <w:rPr>
          <w:lang w:val="en-US"/>
        </w:rPr>
        <w:t>, Ge +</w:t>
      </w:r>
      <w:r w:rsidR="006B227C">
        <w:t xml:space="preserve"> Ge37.13</w:t>
      </w:r>
      <w:r>
        <w:rPr>
          <w:lang w:val="en-US"/>
        </w:rPr>
        <w:t xml:space="preserve">. </w:t>
      </w:r>
      <w:r>
        <w:rPr>
          <w:b/>
          <w:lang w:val="en-US"/>
        </w:rPr>
        <w:t>the seed</w:t>
      </w:r>
      <w:r>
        <w:rPr>
          <w:lang w:val="en-US"/>
        </w:rPr>
        <w:t xml:space="preserve">. Ge </w:t>
      </w:r>
      <w:r w:rsidR="006B227C">
        <w:t xml:space="preserve"> Ge22.18</w:t>
      </w:r>
      <w:r>
        <w:rPr>
          <w:lang w:val="en-US"/>
        </w:rPr>
        <w:t>. Mt *</w:t>
      </w:r>
      <w:r w:rsidR="006B227C">
        <w:t xml:space="preserve"> Mt1.1</w:t>
      </w:r>
      <w:r>
        <w:rPr>
          <w:lang w:val="en-US"/>
        </w:rPr>
        <w:t xml:space="preserve">, etc. Ro </w:t>
      </w:r>
      <w:r w:rsidR="006B227C">
        <w:t xml:space="preserve"> Ro4.16</w:t>
      </w:r>
      <w:r>
        <w:rPr>
          <w:lang w:val="en-US"/>
        </w:rPr>
        <w:t>, etc. Ga *</w:t>
      </w:r>
      <w:r w:rsidR="006B227C">
        <w:t xml:space="preserve"> Ga3.16</w:t>
      </w:r>
      <w:r>
        <w:rPr>
          <w:lang w:val="en-US"/>
        </w:rPr>
        <w:t xml:space="preserve">, </w:t>
      </w:r>
      <w:r w:rsidR="006B227C">
        <w:t xml:space="preserve"> Ga3.29</w:t>
      </w:r>
      <w:r>
        <w:rPr>
          <w:lang w:val="en-US"/>
        </w:rPr>
        <w:t xml:space="preserve">. </w:t>
      </w:r>
    </w:p>
    <w:p w:rsidR="003E23E9" w:rsidRDefault="003E23E9" w:rsidP="00710603">
      <w:pPr>
        <w:ind w:firstLine="360"/>
        <w:jc w:val="both"/>
      </w:pPr>
      <w:r>
        <w:rPr>
          <w:lang w:val="en-US"/>
        </w:rPr>
        <w:t xml:space="preserve">17. </w:t>
      </w:r>
      <w:r>
        <w:rPr>
          <w:b/>
          <w:lang w:val="en-US"/>
        </w:rPr>
        <w:t>all things</w:t>
      </w:r>
      <w:r>
        <w:rPr>
          <w:lang w:val="en-US"/>
        </w:rPr>
        <w:t>. He +*</w:t>
      </w:r>
      <w:r w:rsidR="006B227C">
        <w:t xml:space="preserve"> Heb4.15</w:t>
      </w:r>
      <w:r>
        <w:rPr>
          <w:lang w:val="en-US"/>
        </w:rPr>
        <w:t xml:space="preserve">. </w:t>
      </w:r>
      <w:r>
        <w:rPr>
          <w:b/>
          <w:lang w:val="en-US"/>
        </w:rPr>
        <w:t>it behooved</w:t>
      </w:r>
      <w:r>
        <w:rPr>
          <w:lang w:val="en-US"/>
        </w:rPr>
        <w:t xml:space="preserve">. See on ver. </w:t>
      </w:r>
      <w:r w:rsidR="006B227C">
        <w:t xml:space="preserve"> Heb2.11</w:t>
      </w:r>
      <w:r>
        <w:rPr>
          <w:lang w:val="en-US"/>
        </w:rPr>
        <w:t xml:space="preserve">, </w:t>
      </w:r>
      <w:r w:rsidR="006B227C">
        <w:t xml:space="preserve"> Heb2.14</w:t>
      </w:r>
      <w:r>
        <w:rPr>
          <w:lang w:val="en-US"/>
        </w:rPr>
        <w:t>. Ph *</w:t>
      </w:r>
      <w:r w:rsidR="006B227C">
        <w:t xml:space="preserve"> Php2.7</w:t>
      </w:r>
      <w:r>
        <w:rPr>
          <w:lang w:val="en-US"/>
        </w:rPr>
        <w:t xml:space="preserve">, </w:t>
      </w:r>
      <w:r w:rsidR="006B227C">
        <w:t xml:space="preserve"> Php2.8</w:t>
      </w:r>
      <w:r>
        <w:rPr>
          <w:lang w:val="en-US"/>
        </w:rPr>
        <w:t xml:space="preserve">. </w:t>
      </w:r>
      <w:r>
        <w:rPr>
          <w:b/>
          <w:lang w:val="en-US"/>
        </w:rPr>
        <w:t>made like</w:t>
      </w:r>
      <w:r>
        <w:rPr>
          <w:lang w:val="en-US"/>
        </w:rPr>
        <w:t xml:space="preserve">. He </w:t>
      </w:r>
      <w:r>
        <w:rPr>
          <w:rFonts w:ascii="MS Gothic" w:hAnsi="MS Gothic" w:cs="MS Gothic"/>
          <w:lang w:val="en-US"/>
        </w:rPr>
        <w:t>◐</w:t>
      </w:r>
      <w:r w:rsidR="006B227C">
        <w:t xml:space="preserve"> Heb7.26</w:t>
      </w:r>
      <w:r>
        <w:rPr>
          <w:lang w:val="en-US"/>
        </w:rPr>
        <w:t xml:space="preserve">. Ps </w:t>
      </w:r>
      <w:r>
        <w:rPr>
          <w:rFonts w:ascii="MS Gothic" w:hAnsi="MS Gothic" w:cs="MS Gothic"/>
          <w:lang w:val="en-US"/>
        </w:rPr>
        <w:t>◐</w:t>
      </w:r>
      <w:r>
        <w:rPr>
          <w:lang w:val="en-US"/>
        </w:rPr>
        <w:t>*</w:t>
      </w:r>
      <w:r w:rsidR="006B227C">
        <w:t xml:space="preserve"> Ps50.21</w:t>
      </w:r>
      <w:r>
        <w:rPr>
          <w:lang w:val="en-US"/>
        </w:rPr>
        <w:t>. Ph *</w:t>
      </w:r>
      <w:r w:rsidR="006B227C">
        <w:t xml:space="preserve"> Php2.7</w:t>
      </w:r>
      <w:r>
        <w:rPr>
          <w:lang w:val="en-US"/>
        </w:rPr>
        <w:t xml:space="preserve">. </w:t>
      </w:r>
      <w:r>
        <w:rPr>
          <w:b/>
          <w:lang w:val="en-US"/>
        </w:rPr>
        <w:t>a merciful</w:t>
      </w:r>
      <w:r>
        <w:rPr>
          <w:lang w:val="en-US"/>
        </w:rPr>
        <w:t xml:space="preserve">. He </w:t>
      </w:r>
      <w:r w:rsidR="006B227C">
        <w:t xml:space="preserve"> Heb3.2</w:t>
      </w:r>
      <w:r>
        <w:rPr>
          <w:lang w:val="en-US"/>
        </w:rPr>
        <w:t xml:space="preserve">, </w:t>
      </w:r>
      <w:r w:rsidR="006B227C">
        <w:t xml:space="preserve"> Heb3.5</w:t>
      </w:r>
      <w:r>
        <w:rPr>
          <w:lang w:val="en-US"/>
        </w:rPr>
        <w:t>. +*</w:t>
      </w:r>
      <w:r w:rsidR="006B227C">
        <w:t xml:space="preserve"> Heb4.15</w:t>
      </w:r>
      <w:r>
        <w:rPr>
          <w:lang w:val="en-US"/>
        </w:rPr>
        <w:t xml:space="preserve">, </w:t>
      </w:r>
      <w:r w:rsidR="006B227C">
        <w:t xml:space="preserve"> Heb4.16</w:t>
      </w:r>
      <w:r>
        <w:rPr>
          <w:lang w:val="en-US"/>
        </w:rPr>
        <w:t>. *</w:t>
      </w:r>
      <w:r w:rsidR="006B227C">
        <w:t xml:space="preserve"> Heb5.1</w:t>
      </w:r>
      <w:r>
        <w:rPr>
          <w:lang w:val="en-US"/>
        </w:rPr>
        <w:t xml:space="preserve">, </w:t>
      </w:r>
      <w:r w:rsidR="006B227C">
        <w:t xml:space="preserve"> Heb5.2</w:t>
      </w:r>
      <w:r>
        <w:rPr>
          <w:lang w:val="en-US"/>
        </w:rPr>
        <w:t xml:space="preserve">, </w:t>
      </w:r>
      <w:r w:rsidR="006B227C">
        <w:t xml:space="preserve"> Heb5.7</w:t>
      </w:r>
      <w:r>
        <w:rPr>
          <w:lang w:val="en-US"/>
        </w:rPr>
        <w:t xml:space="preserve">, </w:t>
      </w:r>
      <w:r w:rsidR="006B227C">
        <w:t xml:space="preserve"> Heb5.8</w:t>
      </w:r>
      <w:r>
        <w:rPr>
          <w:lang w:val="en-US"/>
        </w:rPr>
        <w:t xml:space="preserve">. Is </w:t>
      </w:r>
      <w:r w:rsidR="006B227C">
        <w:t xml:space="preserve"> Is11.5</w:t>
      </w:r>
      <w:r>
        <w:rPr>
          <w:lang w:val="en-US"/>
        </w:rPr>
        <w:t xml:space="preserve">. </w:t>
      </w:r>
      <w:r>
        <w:rPr>
          <w:b/>
          <w:lang w:val="en-US"/>
        </w:rPr>
        <w:t>and faithful</w:t>
      </w:r>
      <w:r>
        <w:rPr>
          <w:lang w:val="en-US"/>
        </w:rPr>
        <w:t xml:space="preserve">. He </w:t>
      </w:r>
      <w:r w:rsidR="006B227C">
        <w:t xml:space="preserve"> Heb3.1</w:t>
      </w:r>
      <w:r>
        <w:rPr>
          <w:lang w:val="en-US"/>
        </w:rPr>
        <w:t xml:space="preserve">, </w:t>
      </w:r>
      <w:r w:rsidR="006B227C">
        <w:t xml:space="preserve"> Heb3.2</w:t>
      </w:r>
      <w:r>
        <w:rPr>
          <w:lang w:val="en-US"/>
        </w:rPr>
        <w:t xml:space="preserve">. Ps </w:t>
      </w:r>
      <w:r>
        <w:rPr>
          <w:rFonts w:ascii="MS Gothic" w:hAnsi="MS Gothic" w:cs="MS Gothic"/>
          <w:lang w:val="en-US"/>
        </w:rPr>
        <w:t>◐</w:t>
      </w:r>
      <w:r>
        <w:rPr>
          <w:lang w:val="en-US"/>
        </w:rPr>
        <w:t>+*</w:t>
      </w:r>
      <w:r w:rsidR="006B227C">
        <w:t xml:space="preserve"> Ps36.5</w:t>
      </w:r>
      <w:r>
        <w:rPr>
          <w:lang w:val="en-US"/>
        </w:rPr>
        <w:t>. Mt +*</w:t>
      </w:r>
      <w:r w:rsidR="006B227C">
        <w:t xml:space="preserve">  Mt28.19</w:t>
      </w:r>
      <w:r>
        <w:rPr>
          <w:lang w:val="en-US"/>
        </w:rPr>
        <w:t xml:space="preserve">n. 2 Th </w:t>
      </w:r>
      <w:r w:rsidR="006B227C">
        <w:t xml:space="preserve"> 2Th3.3</w:t>
      </w:r>
      <w:r>
        <w:rPr>
          <w:lang w:val="en-US"/>
        </w:rPr>
        <w:t xml:space="preserve">. Re </w:t>
      </w:r>
      <w:r w:rsidR="006B227C">
        <w:t xml:space="preserve"> Re1.5</w:t>
      </w:r>
      <w:r>
        <w:rPr>
          <w:lang w:val="en-US"/>
        </w:rPr>
        <w:t xml:space="preserve">. </w:t>
      </w:r>
      <w:r w:rsidR="006B227C">
        <w:t xml:space="preserve"> Re3.14</w:t>
      </w:r>
      <w:r>
        <w:rPr>
          <w:lang w:val="en-US"/>
        </w:rPr>
        <w:t xml:space="preserve">. </w:t>
      </w:r>
      <w:r w:rsidR="006B227C">
        <w:t xml:space="preserve"> Re19.11</w:t>
      </w:r>
      <w:r>
        <w:rPr>
          <w:lang w:val="en-US"/>
        </w:rPr>
        <w:t xml:space="preserve">. </w:t>
      </w:r>
      <w:r>
        <w:rPr>
          <w:b/>
          <w:lang w:val="en-US"/>
        </w:rPr>
        <w:t>high priest</w:t>
      </w:r>
      <w:r>
        <w:rPr>
          <w:lang w:val="en-US"/>
        </w:rPr>
        <w:t xml:space="preserve">. </w:t>
      </w:r>
      <w:r>
        <w:rPr>
          <w:lang w:val="en-US"/>
        </w:rPr>
        <w:lastRenderedPageBreak/>
        <w:t xml:space="preserve">He </w:t>
      </w:r>
      <w:r w:rsidR="006B227C">
        <w:t xml:space="preserve"> Heb3.1</w:t>
      </w:r>
      <w:r>
        <w:rPr>
          <w:lang w:val="en-US"/>
        </w:rPr>
        <w:t xml:space="preserve">. </w:t>
      </w:r>
      <w:r w:rsidR="006B227C">
        <w:t xml:space="preserve"> Heb4.14</w:t>
      </w:r>
      <w:r>
        <w:rPr>
          <w:lang w:val="en-US"/>
        </w:rPr>
        <w:t xml:space="preserve">, </w:t>
      </w:r>
      <w:r w:rsidR="006B227C">
        <w:t xml:space="preserve"> Heb4.15</w:t>
      </w:r>
      <w:r>
        <w:rPr>
          <w:lang w:val="en-US"/>
        </w:rPr>
        <w:t xml:space="preserve">. </w:t>
      </w:r>
      <w:r w:rsidR="006B227C">
        <w:t xml:space="preserve"> Heb5.5</w:t>
      </w:r>
      <w:r>
        <w:rPr>
          <w:lang w:val="en-US"/>
        </w:rPr>
        <w:t xml:space="preserve">, </w:t>
      </w:r>
      <w:r w:rsidR="006B227C">
        <w:t xml:space="preserve"> Heb5.10</w:t>
      </w:r>
      <w:r>
        <w:rPr>
          <w:lang w:val="en-US"/>
        </w:rPr>
        <w:t xml:space="preserve">. </w:t>
      </w:r>
      <w:r w:rsidR="006B227C">
        <w:t xml:space="preserve"> Heb6.20</w:t>
      </w:r>
      <w:r>
        <w:rPr>
          <w:lang w:val="en-US"/>
        </w:rPr>
        <w:t xml:space="preserve">. </w:t>
      </w:r>
      <w:r w:rsidR="006B227C">
        <w:t xml:space="preserve"> Heb7.26</w:t>
      </w:r>
      <w:r>
        <w:rPr>
          <w:lang w:val="en-US"/>
        </w:rPr>
        <w:t xml:space="preserve">, </w:t>
      </w:r>
      <w:r w:rsidR="006B227C">
        <w:t xml:space="preserve"> Heb7.28</w:t>
      </w:r>
      <w:r>
        <w:rPr>
          <w:lang w:val="en-US"/>
        </w:rPr>
        <w:t xml:space="preserve">. </w:t>
      </w:r>
      <w:r w:rsidR="006B227C">
        <w:t xml:space="preserve"> Heb8.1</w:t>
      </w:r>
      <w:r>
        <w:rPr>
          <w:lang w:val="en-US"/>
        </w:rPr>
        <w:t xml:space="preserve">, </w:t>
      </w:r>
      <w:r w:rsidR="006B227C">
        <w:t xml:space="preserve"> Heb8.3</w:t>
      </w:r>
      <w:r>
        <w:rPr>
          <w:lang w:val="en-US"/>
        </w:rPr>
        <w:t xml:space="preserve">. </w:t>
      </w:r>
      <w:r w:rsidR="006B227C">
        <w:t xml:space="preserve"> Heb9.11</w:t>
      </w:r>
      <w:r>
        <w:rPr>
          <w:lang w:val="en-US"/>
        </w:rPr>
        <w:t xml:space="preserve">. </w:t>
      </w:r>
      <w:r w:rsidR="006B227C">
        <w:t xml:space="preserve"> Heb10.21</w:t>
      </w:r>
      <w:r>
        <w:rPr>
          <w:lang w:val="en-US"/>
        </w:rPr>
        <w:t xml:space="preserve">. </w:t>
      </w:r>
      <w:r>
        <w:rPr>
          <w:b/>
          <w:lang w:val="en-US"/>
        </w:rPr>
        <w:t>in things</w:t>
      </w:r>
      <w:r>
        <w:rPr>
          <w:lang w:val="en-US"/>
        </w:rPr>
        <w:t xml:space="preserve">. He </w:t>
      </w:r>
      <w:r w:rsidR="006B227C">
        <w:t xml:space="preserve"> Heb5.1</w:t>
      </w:r>
      <w:r>
        <w:rPr>
          <w:lang w:val="en-US"/>
        </w:rPr>
        <w:t xml:space="preserve">. Ro </w:t>
      </w:r>
      <w:r w:rsidR="006B227C">
        <w:t xml:space="preserve"> Ro15.17</w:t>
      </w:r>
      <w:r>
        <w:rPr>
          <w:lang w:val="en-US"/>
        </w:rPr>
        <w:t xml:space="preserve">. </w:t>
      </w:r>
      <w:r>
        <w:rPr>
          <w:b/>
          <w:lang w:val="en-US"/>
        </w:rPr>
        <w:t>to make</w:t>
      </w:r>
      <w:r>
        <w:rPr>
          <w:lang w:val="en-US"/>
        </w:rPr>
        <w:t xml:space="preserve">. T#582. Le </w:t>
      </w:r>
      <w:r w:rsidR="006B227C">
        <w:t xml:space="preserve"> Le6.30</w:t>
      </w:r>
      <w:r>
        <w:rPr>
          <w:lang w:val="en-US"/>
        </w:rPr>
        <w:t xml:space="preserve">. </w:t>
      </w:r>
      <w:r w:rsidR="006B227C">
        <w:t xml:space="preserve"> Le8.15</w:t>
      </w:r>
      <w:r>
        <w:rPr>
          <w:lang w:val="en-US"/>
        </w:rPr>
        <w:t xml:space="preserve">. 2 Ch </w:t>
      </w:r>
      <w:r w:rsidR="006B227C">
        <w:t xml:space="preserve"> 2Ch29.24</w:t>
      </w:r>
      <w:r>
        <w:rPr>
          <w:lang w:val="en-US"/>
        </w:rPr>
        <w:t xml:space="preserve">. Ezk </w:t>
      </w:r>
      <w:r w:rsidR="006B227C">
        <w:t xml:space="preserve"> Eze45.15</w:t>
      </w:r>
      <w:r>
        <w:rPr>
          <w:lang w:val="en-US"/>
        </w:rPr>
        <w:t xml:space="preserve">, </w:t>
      </w:r>
      <w:r w:rsidR="006B227C">
        <w:t xml:space="preserve"> Eze45.17</w:t>
      </w:r>
      <w:r>
        <w:rPr>
          <w:lang w:val="en-US"/>
        </w:rPr>
        <w:t xml:space="preserve">, </w:t>
      </w:r>
      <w:r w:rsidR="006B227C">
        <w:t xml:space="preserve"> Eze45.20</w:t>
      </w:r>
      <w:r>
        <w:rPr>
          <w:lang w:val="en-US"/>
        </w:rPr>
        <w:t>. Da *</w:t>
      </w:r>
      <w:r w:rsidR="006B227C">
        <w:t xml:space="preserve"> Da9.24</w:t>
      </w:r>
      <w:r>
        <w:rPr>
          <w:lang w:val="en-US"/>
        </w:rPr>
        <w:t>. Lk +</w:t>
      </w:r>
      <w:r w:rsidR="006B227C">
        <w:t xml:space="preserve"> Lk18.13</w:t>
      </w:r>
      <w:r>
        <w:rPr>
          <w:lang w:val="en-US"/>
        </w:rPr>
        <w:t xml:space="preserve">. Ro </w:t>
      </w:r>
      <w:r w:rsidR="006B227C">
        <w:t xml:space="preserve"> Ro5.1</w:t>
      </w:r>
      <w:r>
        <w:rPr>
          <w:lang w:val="en-US"/>
        </w:rPr>
        <w:t xml:space="preserve">, </w:t>
      </w:r>
      <w:r w:rsidR="006B227C">
        <w:t xml:space="preserve"> Ro5.2</w:t>
      </w:r>
      <w:r>
        <w:rPr>
          <w:lang w:val="en-US"/>
        </w:rPr>
        <w:t xml:space="preserve">, </w:t>
      </w:r>
      <w:r w:rsidR="006B227C">
        <w:t xml:space="preserve"> Ro5.10</w:t>
      </w:r>
      <w:r>
        <w:rPr>
          <w:lang w:val="en-US"/>
        </w:rPr>
        <w:t>. 2 Co *</w:t>
      </w:r>
      <w:r w:rsidR="006B227C">
        <w:t xml:space="preserve"> 2Co5.18-21</w:t>
      </w:r>
      <w:r>
        <w:rPr>
          <w:lang w:val="en-US"/>
        </w:rPr>
        <w:t xml:space="preserve">. Ep </w:t>
      </w:r>
      <w:r w:rsidR="006B227C">
        <w:t xml:space="preserve"> Eph2.16</w:t>
      </w:r>
      <w:r>
        <w:rPr>
          <w:lang w:val="en-US"/>
        </w:rPr>
        <w:t>. Ph +</w:t>
      </w:r>
      <w:r w:rsidR="006B227C">
        <w:t xml:space="preserve"> Php4.7</w:t>
      </w:r>
      <w:r>
        <w:rPr>
          <w:lang w:val="en-US"/>
        </w:rPr>
        <w:t xml:space="preserve"> (T#666). Col *</w:t>
      </w:r>
      <w:r w:rsidR="006B227C">
        <w:t xml:space="preserve"> Col1.21</w:t>
      </w:r>
      <w:r>
        <w:rPr>
          <w:lang w:val="en-US"/>
        </w:rPr>
        <w:t xml:space="preserve">. </w:t>
      </w:r>
      <w:r>
        <w:rPr>
          <w:b/>
          <w:lang w:val="en-US"/>
        </w:rPr>
        <w:t>of the people</w:t>
      </w:r>
      <w:r>
        <w:rPr>
          <w:lang w:val="en-US"/>
        </w:rPr>
        <w:t xml:space="preserve">. Mt </w:t>
      </w:r>
      <w:r w:rsidR="006B227C">
        <w:t xml:space="preserve"> Mt1.21</w:t>
      </w:r>
      <w:r>
        <w:rPr>
          <w:lang w:val="en-US"/>
        </w:rPr>
        <w:t xml:space="preserve">. Lk </w:t>
      </w:r>
      <w:r w:rsidR="006B227C">
        <w:t xml:space="preserve"> Lk1.68</w:t>
      </w:r>
      <w:r>
        <w:rPr>
          <w:lang w:val="en-US"/>
        </w:rPr>
        <w:t xml:space="preserve">, </w:t>
      </w:r>
      <w:r w:rsidR="006B227C">
        <w:t xml:space="preserve"> Lk1.77</w:t>
      </w:r>
      <w:r>
        <w:rPr>
          <w:lang w:val="en-US"/>
        </w:rPr>
        <w:t xml:space="preserve">. </w:t>
      </w:r>
      <w:r w:rsidR="006B227C">
        <w:t xml:space="preserve"> Lk2.10</w:t>
      </w:r>
      <w:r>
        <w:rPr>
          <w:lang w:val="en-US"/>
        </w:rPr>
        <w:t xml:space="preserve">. </w:t>
      </w:r>
    </w:p>
    <w:p w:rsidR="003E23E9" w:rsidRDefault="003E23E9" w:rsidP="00710603">
      <w:pPr>
        <w:ind w:firstLine="360"/>
        <w:jc w:val="both"/>
      </w:pPr>
      <w:r>
        <w:rPr>
          <w:lang w:val="en-US"/>
        </w:rPr>
        <w:t xml:space="preserve">18. </w:t>
      </w:r>
      <w:r>
        <w:rPr>
          <w:b/>
          <w:lang w:val="en-US"/>
        </w:rPr>
        <w:t>suffered</w:t>
      </w:r>
      <w:r>
        <w:rPr>
          <w:lang w:val="en-US"/>
        </w:rPr>
        <w:t>. He *</w:t>
      </w:r>
      <w:r w:rsidR="006B227C">
        <w:t xml:space="preserve"> Heb4.15</w:t>
      </w:r>
      <w:r>
        <w:rPr>
          <w:lang w:val="en-US"/>
        </w:rPr>
        <w:t xml:space="preserve">, </w:t>
      </w:r>
      <w:r w:rsidR="006B227C">
        <w:t xml:space="preserve"> Heb4.16</w:t>
      </w:r>
      <w:r>
        <w:rPr>
          <w:lang w:val="en-US"/>
        </w:rPr>
        <w:t xml:space="preserve">. </w:t>
      </w:r>
      <w:r w:rsidR="006B227C">
        <w:t xml:space="preserve"> Heb5.2</w:t>
      </w:r>
      <w:r>
        <w:rPr>
          <w:lang w:val="en-US"/>
        </w:rPr>
        <w:t xml:space="preserve">, </w:t>
      </w:r>
      <w:r w:rsidR="006B227C">
        <w:t xml:space="preserve"> Heb5.7-9</w:t>
      </w:r>
      <w:r>
        <w:rPr>
          <w:lang w:val="en-US"/>
        </w:rPr>
        <w:t>. *</w:t>
      </w:r>
      <w:r w:rsidR="006B227C">
        <w:t xml:space="preserve"> Heb12.3</w:t>
      </w:r>
      <w:r>
        <w:rPr>
          <w:lang w:val="en-US"/>
        </w:rPr>
        <w:t>. Mt *</w:t>
      </w:r>
      <w:r w:rsidR="006B227C">
        <w:t xml:space="preserve"> Mt4.1-10</w:t>
      </w:r>
      <w:r>
        <w:rPr>
          <w:lang w:val="en-US"/>
        </w:rPr>
        <w:t xml:space="preserve">. </w:t>
      </w:r>
      <w:r w:rsidR="006B227C">
        <w:t xml:space="preserve"> Mt26.37-39</w:t>
      </w:r>
      <w:r>
        <w:rPr>
          <w:lang w:val="en-US"/>
        </w:rPr>
        <w:t xml:space="preserve">. </w:t>
      </w:r>
      <w:r w:rsidR="006B227C">
        <w:t xml:space="preserve"> Mt27.34</w:t>
      </w:r>
      <w:r>
        <w:rPr>
          <w:lang w:val="en-US"/>
        </w:rPr>
        <w:t xml:space="preserve">. Lk </w:t>
      </w:r>
      <w:r w:rsidR="006B227C">
        <w:t xml:space="preserve"> Lk22.53</w:t>
      </w:r>
      <w:r>
        <w:rPr>
          <w:lang w:val="en-US"/>
        </w:rPr>
        <w:t xml:space="preserve">. </w:t>
      </w:r>
      <w:r>
        <w:rPr>
          <w:b/>
          <w:lang w:val="en-US"/>
        </w:rPr>
        <w:t>being tempted</w:t>
      </w:r>
      <w:r>
        <w:rPr>
          <w:lang w:val="en-US"/>
        </w:rPr>
        <w:t>. He +*</w:t>
      </w:r>
      <w:r w:rsidR="006B227C">
        <w:t xml:space="preserve"> Heb4.15</w:t>
      </w:r>
      <w:r>
        <w:rPr>
          <w:lang w:val="en-US"/>
        </w:rPr>
        <w:t xml:space="preserve">. Lk </w:t>
      </w:r>
      <w:r w:rsidR="006B227C">
        <w:t xml:space="preserve"> Lk22.28</w:t>
      </w:r>
      <w:r>
        <w:rPr>
          <w:lang w:val="en-US"/>
        </w:rPr>
        <w:t xml:space="preserve">. </w:t>
      </w:r>
      <w:r>
        <w:rPr>
          <w:b/>
          <w:lang w:val="en-US"/>
        </w:rPr>
        <w:t>he is able</w:t>
      </w:r>
      <w:r>
        <w:rPr>
          <w:lang w:val="en-US"/>
        </w:rPr>
        <w:t xml:space="preserve">. </w:t>
      </w:r>
      <w:r w:rsidR="006B227C">
        <w:t xml:space="preserve">  f108:108B</w:t>
      </w:r>
      <w:r>
        <w:rPr>
          <w:lang w:val="en-US"/>
        </w:rPr>
        <w:t>, Ro +</w:t>
      </w:r>
      <w:r w:rsidR="006B227C">
        <w:t xml:space="preserve"> Ro4.21</w:t>
      </w:r>
      <w:r>
        <w:rPr>
          <w:lang w:val="en-US"/>
        </w:rPr>
        <w:t>. He *</w:t>
      </w:r>
      <w:r w:rsidR="006B227C">
        <w:t xml:space="preserve"> Heb7.25</w:t>
      </w:r>
      <w:r>
        <w:rPr>
          <w:lang w:val="en-US"/>
        </w:rPr>
        <w:t xml:space="preserve">, </w:t>
      </w:r>
      <w:r w:rsidR="006B227C">
        <w:t xml:space="preserve"> Heb7.26</w:t>
      </w:r>
      <w:r>
        <w:rPr>
          <w:lang w:val="en-US"/>
        </w:rPr>
        <w:t>. Jn *</w:t>
      </w:r>
      <w:r w:rsidR="006B227C">
        <w:t xml:space="preserve"> Jn10.29</w:t>
      </w:r>
      <w:r>
        <w:rPr>
          <w:lang w:val="en-US"/>
        </w:rPr>
        <w:t xml:space="preserve">. Ro </w:t>
      </w:r>
      <w:r w:rsidR="006B227C">
        <w:t xml:space="preserve"> Ro4.21</w:t>
      </w:r>
      <w:r>
        <w:rPr>
          <w:lang w:val="en-US"/>
        </w:rPr>
        <w:t xml:space="preserve">. </w:t>
      </w:r>
      <w:r w:rsidR="006B227C">
        <w:t xml:space="preserve"> Ro14.4</w:t>
      </w:r>
      <w:r>
        <w:rPr>
          <w:lang w:val="en-US"/>
        </w:rPr>
        <w:t>. 2 Co *</w:t>
      </w:r>
      <w:r w:rsidR="006B227C">
        <w:t xml:space="preserve"> 2Co9.8</w:t>
      </w:r>
      <w:r>
        <w:rPr>
          <w:lang w:val="en-US"/>
        </w:rPr>
        <w:t xml:space="preserve">. Ep </w:t>
      </w:r>
      <w:r w:rsidR="006B227C">
        <w:t xml:space="preserve"> Eph3.20</w:t>
      </w:r>
      <w:r>
        <w:rPr>
          <w:lang w:val="en-US"/>
        </w:rPr>
        <w:t xml:space="preserve">. Ph </w:t>
      </w:r>
      <w:r w:rsidR="006B227C">
        <w:t xml:space="preserve"> Php3.21</w:t>
      </w:r>
      <w:r>
        <w:rPr>
          <w:lang w:val="en-US"/>
        </w:rPr>
        <w:t>. 2 Ti +*</w:t>
      </w:r>
      <w:r w:rsidR="006B227C">
        <w:t xml:space="preserve"> 2Ti1.12</w:t>
      </w:r>
      <w:r>
        <w:rPr>
          <w:lang w:val="en-US"/>
        </w:rPr>
        <w:t>. Ju *</w:t>
      </w:r>
      <w:r w:rsidR="006B227C">
        <w:t xml:space="preserve"> Jud24</w:t>
      </w:r>
      <w:r>
        <w:rPr>
          <w:lang w:val="en-US"/>
        </w:rPr>
        <w:t xml:space="preserve">. </w:t>
      </w:r>
      <w:r>
        <w:rPr>
          <w:b/>
          <w:lang w:val="en-US"/>
        </w:rPr>
        <w:t>them</w:t>
      </w:r>
      <w:r>
        <w:rPr>
          <w:lang w:val="en-US"/>
        </w:rPr>
        <w:t>. 1 Co +*</w:t>
      </w:r>
      <w:r w:rsidR="006B227C">
        <w:t xml:space="preserve"> 1Co10.13</w:t>
      </w:r>
      <w:r>
        <w:rPr>
          <w:lang w:val="en-US"/>
        </w:rPr>
        <w:t xml:space="preserve">. 2 Co </w:t>
      </w:r>
      <w:r>
        <w:rPr>
          <w:rFonts w:ascii="Segoe UI Symbol" w:hAnsi="Segoe UI Symbol" w:cs="Segoe UI Symbol"/>
          <w:lang w:val="en-US"/>
        </w:rPr>
        <w:t>✓</w:t>
      </w:r>
      <w:r w:rsidR="006B227C">
        <w:t xml:space="preserve"> 2Co12.7-10</w:t>
      </w:r>
      <w:r>
        <w:rPr>
          <w:lang w:val="en-US"/>
        </w:rPr>
        <w:t>. 2 P *</w:t>
      </w:r>
      <w:r w:rsidR="006B227C">
        <w:t xml:space="preserve"> 2Pe2.9</w:t>
      </w:r>
      <w:r>
        <w:rPr>
          <w:lang w:val="en-US"/>
        </w:rPr>
        <w:t>. Re +*</w:t>
      </w:r>
      <w:r w:rsidR="006B227C">
        <w:t xml:space="preserve"> Re3.10</w:t>
      </w:r>
      <w:r>
        <w:rPr>
          <w:lang w:val="en-US"/>
        </w:rPr>
        <w:t xml:space="preserve">. </w:t>
      </w:r>
    </w:p>
    <w:p w:rsidR="003E23E9" w:rsidRDefault="003E23E9" w:rsidP="00710603">
      <w:pPr>
        <w:spacing w:before="360" w:after="180"/>
        <w:jc w:val="both"/>
      </w:pPr>
      <w:r>
        <w:rPr>
          <w:b/>
          <w:sz w:val="28"/>
          <w:lang w:val="en-US"/>
        </w:rPr>
        <w:t xml:space="preserve">HEBREWS 3 </w:t>
      </w:r>
    </w:p>
    <w:p w:rsidR="003E23E9" w:rsidRDefault="003E23E9" w:rsidP="00710603">
      <w:pPr>
        <w:ind w:firstLine="360"/>
        <w:jc w:val="both"/>
      </w:pPr>
      <w:r>
        <w:rPr>
          <w:i/>
          <w:lang w:val="en-US"/>
        </w:rPr>
        <w:t xml:space="preserve">The great superiority of Christ above Moses is proved and illustrated, </w:t>
      </w:r>
      <w:r w:rsidR="006B227C">
        <w:t xml:space="preserve"> Heb3.1-6</w:t>
      </w:r>
      <w:r>
        <w:rPr>
          <w:i/>
          <w:lang w:val="en-US"/>
        </w:rPr>
        <w:t xml:space="preserve">. The Hebrews are solemnly warned not to copy the example of their unbelieving ancestors, who perished in the wilderness, </w:t>
      </w:r>
      <w:r w:rsidR="006B227C">
        <w:t xml:space="preserve"> Heb3.7-19</w:t>
      </w:r>
      <w:r>
        <w:rPr>
          <w:i/>
          <w:lang w:val="en-US"/>
        </w:rPr>
        <w:t xml:space="preserve">. </w:t>
      </w:r>
    </w:p>
    <w:p w:rsidR="003E23E9" w:rsidRDefault="003E23E9" w:rsidP="00710603">
      <w:pPr>
        <w:ind w:firstLine="360"/>
        <w:jc w:val="both"/>
      </w:pPr>
      <w:r>
        <w:rPr>
          <w:lang w:val="en-US"/>
        </w:rPr>
        <w:t xml:space="preserve">1. </w:t>
      </w:r>
      <w:r>
        <w:rPr>
          <w:b/>
          <w:lang w:val="en-US"/>
        </w:rPr>
        <w:t>holy</w:t>
      </w:r>
      <w:r>
        <w:rPr>
          <w:lang w:val="en-US"/>
        </w:rPr>
        <w:t xml:space="preserve">. He </w:t>
      </w:r>
      <w:r w:rsidR="006B227C">
        <w:t xml:space="preserve"> Heb2.11</w:t>
      </w:r>
      <w:r>
        <w:rPr>
          <w:lang w:val="en-US"/>
        </w:rPr>
        <w:t>. Col *</w:t>
      </w:r>
      <w:r w:rsidR="006B227C">
        <w:t xml:space="preserve"> Col1.22</w:t>
      </w:r>
      <w:r>
        <w:rPr>
          <w:lang w:val="en-US"/>
        </w:rPr>
        <w:t xml:space="preserve">. </w:t>
      </w:r>
      <w:r w:rsidR="006B227C">
        <w:t xml:space="preserve"> Col3.12</w:t>
      </w:r>
      <w:r>
        <w:rPr>
          <w:lang w:val="en-US"/>
        </w:rPr>
        <w:t>. 1 Th *</w:t>
      </w:r>
      <w:r w:rsidR="006B227C">
        <w:t xml:space="preserve"> 1Th5.27</w:t>
      </w:r>
      <w:r>
        <w:rPr>
          <w:lang w:val="en-US"/>
        </w:rPr>
        <w:t>. 2 Ti +*</w:t>
      </w:r>
      <w:r w:rsidR="006B227C">
        <w:t xml:space="preserve"> 2Ti1.9</w:t>
      </w:r>
      <w:r>
        <w:rPr>
          <w:lang w:val="en-US"/>
        </w:rPr>
        <w:t xml:space="preserve">. 1 P </w:t>
      </w:r>
      <w:r w:rsidR="006B227C">
        <w:t xml:space="preserve"> 1Pe2.9</w:t>
      </w:r>
      <w:r>
        <w:rPr>
          <w:lang w:val="en-US"/>
        </w:rPr>
        <w:t>. *</w:t>
      </w:r>
      <w:r w:rsidR="006B227C">
        <w:t xml:space="preserve"> 1Pe3.5</w:t>
      </w:r>
      <w:r>
        <w:rPr>
          <w:lang w:val="en-US"/>
        </w:rPr>
        <w:t xml:space="preserve">. 2 P </w:t>
      </w:r>
      <w:r>
        <w:rPr>
          <w:rFonts w:ascii="Segoe UI Symbol" w:hAnsi="Segoe UI Symbol" w:cs="Segoe UI Symbol"/>
          <w:lang w:val="en-US"/>
        </w:rPr>
        <w:t>✓</w:t>
      </w:r>
      <w:r w:rsidR="006B227C">
        <w:t xml:space="preserve"> 2Pe1.3-10</w:t>
      </w:r>
      <w:r>
        <w:rPr>
          <w:lang w:val="en-US"/>
        </w:rPr>
        <w:t xml:space="preserve">. Re </w:t>
      </w:r>
      <w:r w:rsidR="006B227C">
        <w:t xml:space="preserve"> Re18.20</w:t>
      </w:r>
      <w:r>
        <w:rPr>
          <w:lang w:val="en-US"/>
        </w:rPr>
        <w:t xml:space="preserve">. </w:t>
      </w:r>
      <w:r>
        <w:rPr>
          <w:b/>
          <w:lang w:val="en-US"/>
        </w:rPr>
        <w:t>partakers</w:t>
      </w:r>
      <w:r>
        <w:rPr>
          <w:lang w:val="en-US"/>
        </w:rPr>
        <w:t>. ver. *</w:t>
      </w:r>
      <w:r w:rsidR="006B227C">
        <w:t xml:space="preserve"> Heb3.14</w:t>
      </w:r>
      <w:r>
        <w:rPr>
          <w:lang w:val="en-US"/>
        </w:rPr>
        <w:t>. He *</w:t>
      </w:r>
      <w:r w:rsidR="006B227C">
        <w:t xml:space="preserve"> Heb6.4</w:t>
      </w:r>
      <w:r>
        <w:rPr>
          <w:lang w:val="en-US"/>
        </w:rPr>
        <w:t xml:space="preserve">. Ro </w:t>
      </w:r>
      <w:r w:rsidR="006B227C">
        <w:t xml:space="preserve"> Ro11.17</w:t>
      </w:r>
      <w:r>
        <w:rPr>
          <w:lang w:val="en-US"/>
        </w:rPr>
        <w:t xml:space="preserve">. </w:t>
      </w:r>
      <w:r w:rsidR="006B227C">
        <w:t xml:space="preserve"> Ro15.27</w:t>
      </w:r>
      <w:r>
        <w:rPr>
          <w:lang w:val="en-US"/>
        </w:rPr>
        <w:t xml:space="preserve">. 1 Co </w:t>
      </w:r>
      <w:r w:rsidR="006B227C">
        <w:t xml:space="preserve"> 1Co9.23</w:t>
      </w:r>
      <w:r>
        <w:rPr>
          <w:lang w:val="en-US"/>
        </w:rPr>
        <w:t xml:space="preserve">. </w:t>
      </w:r>
      <w:r w:rsidR="006B227C">
        <w:t xml:space="preserve"> 1Co10.17</w:t>
      </w:r>
      <w:r>
        <w:rPr>
          <w:lang w:val="en-US"/>
        </w:rPr>
        <w:t xml:space="preserve">. 2 Co </w:t>
      </w:r>
      <w:r w:rsidR="006B227C">
        <w:t xml:space="preserve"> 2Co1.7</w:t>
      </w:r>
      <w:r>
        <w:rPr>
          <w:lang w:val="en-US"/>
        </w:rPr>
        <w:t>. Ep *</w:t>
      </w:r>
      <w:r w:rsidR="006B227C">
        <w:t xml:space="preserve"> Eph3.6</w:t>
      </w:r>
      <w:r>
        <w:rPr>
          <w:lang w:val="en-US"/>
        </w:rPr>
        <w:t>. Col *</w:t>
      </w:r>
      <w:r w:rsidR="006B227C">
        <w:t xml:space="preserve"> Col1.12</w:t>
      </w:r>
      <w:r>
        <w:rPr>
          <w:lang w:val="en-US"/>
        </w:rPr>
        <w:t xml:space="preserve">. 1 Ti </w:t>
      </w:r>
      <w:r w:rsidR="006B227C">
        <w:t xml:space="preserve"> 1Ti6.2</w:t>
      </w:r>
      <w:r>
        <w:rPr>
          <w:lang w:val="en-US"/>
        </w:rPr>
        <w:t xml:space="preserve">. 1 P </w:t>
      </w:r>
      <w:r w:rsidR="006B227C">
        <w:t xml:space="preserve"> 1Pe5.1</w:t>
      </w:r>
      <w:r>
        <w:rPr>
          <w:lang w:val="en-US"/>
        </w:rPr>
        <w:t>. 2 P *</w:t>
      </w:r>
      <w:r w:rsidR="006B227C">
        <w:t xml:space="preserve"> 2Pe1.4</w:t>
      </w:r>
      <w:r>
        <w:rPr>
          <w:lang w:val="en-US"/>
        </w:rPr>
        <w:t>. 1 J *</w:t>
      </w:r>
      <w:r w:rsidR="006B227C">
        <w:t xml:space="preserve"> 1Jn1.3</w:t>
      </w:r>
      <w:r>
        <w:rPr>
          <w:lang w:val="en-US"/>
        </w:rPr>
        <w:t xml:space="preserve">. </w:t>
      </w:r>
      <w:r>
        <w:rPr>
          <w:b/>
          <w:lang w:val="en-US"/>
        </w:rPr>
        <w:t>the heavenly</w:t>
      </w:r>
      <w:r>
        <w:rPr>
          <w:lang w:val="en-US"/>
        </w:rPr>
        <w:t xml:space="preserve">. He </w:t>
      </w:r>
      <w:r w:rsidR="006B227C">
        <w:t xml:space="preserve"> Heb2.10</w:t>
      </w:r>
      <w:r>
        <w:rPr>
          <w:lang w:val="en-US"/>
        </w:rPr>
        <w:t xml:space="preserve">. </w:t>
      </w:r>
      <w:r w:rsidR="006B227C">
        <w:t xml:space="preserve"> Heb9.15</w:t>
      </w:r>
      <w:r>
        <w:rPr>
          <w:lang w:val="en-US"/>
        </w:rPr>
        <w:t xml:space="preserve">. Ro </w:t>
      </w:r>
      <w:r w:rsidR="006B227C">
        <w:t xml:space="preserve"> Ro1.6</w:t>
      </w:r>
      <w:r>
        <w:rPr>
          <w:lang w:val="en-US"/>
        </w:rPr>
        <w:t xml:space="preserve">, </w:t>
      </w:r>
      <w:r w:rsidR="006B227C">
        <w:t xml:space="preserve"> Ro1.7</w:t>
      </w:r>
      <w:r>
        <w:rPr>
          <w:lang w:val="en-US"/>
        </w:rPr>
        <w:t>. +*</w:t>
      </w:r>
      <w:r w:rsidR="006B227C">
        <w:t xml:space="preserve"> Ro8.28-30</w:t>
      </w:r>
      <w:r>
        <w:rPr>
          <w:lang w:val="en-US"/>
        </w:rPr>
        <w:t xml:space="preserve">. </w:t>
      </w:r>
      <w:r w:rsidR="006B227C">
        <w:t xml:space="preserve"> Ro9.24</w:t>
      </w:r>
      <w:r>
        <w:rPr>
          <w:lang w:val="en-US"/>
        </w:rPr>
        <w:t>. 1 Co *</w:t>
      </w:r>
      <w:r w:rsidR="006B227C">
        <w:t xml:space="preserve"> 1Co1.2</w:t>
      </w:r>
      <w:r>
        <w:rPr>
          <w:lang w:val="en-US"/>
        </w:rPr>
        <w:t xml:space="preserve">. Ep </w:t>
      </w:r>
      <w:r w:rsidR="006B227C">
        <w:t xml:space="preserve"> Eph4.1</w:t>
      </w:r>
      <w:r>
        <w:rPr>
          <w:lang w:val="en-US"/>
        </w:rPr>
        <w:t>, *</w:t>
      </w:r>
      <w:r w:rsidR="006B227C">
        <w:t xml:space="preserve"> Eph4.4</w:t>
      </w:r>
      <w:r>
        <w:rPr>
          <w:lang w:val="en-US"/>
        </w:rPr>
        <w:t>. Ph *</w:t>
      </w:r>
      <w:r w:rsidR="006B227C">
        <w:t xml:space="preserve"> Php3.14</w:t>
      </w:r>
      <w:r>
        <w:rPr>
          <w:lang w:val="en-US"/>
        </w:rPr>
        <w:t>. 1 Th *</w:t>
      </w:r>
      <w:r w:rsidR="006B227C">
        <w:t xml:space="preserve"> 1Th2.12</w:t>
      </w:r>
      <w:r>
        <w:rPr>
          <w:lang w:val="en-US"/>
        </w:rPr>
        <w:t>. *</w:t>
      </w:r>
      <w:r w:rsidR="006B227C">
        <w:t xml:space="preserve"> 1Th4.7</w:t>
      </w:r>
      <w:r>
        <w:rPr>
          <w:lang w:val="en-US"/>
        </w:rPr>
        <w:t>. 2 Th *</w:t>
      </w:r>
      <w:r w:rsidR="006B227C">
        <w:t xml:space="preserve"> 2Th1.11</w:t>
      </w:r>
      <w:r>
        <w:rPr>
          <w:lang w:val="en-US"/>
        </w:rPr>
        <w:t xml:space="preserve">. </w:t>
      </w:r>
      <w:r w:rsidR="006B227C">
        <w:t xml:space="preserve"> 2Th2.14</w:t>
      </w:r>
      <w:r>
        <w:rPr>
          <w:lang w:val="en-US"/>
        </w:rPr>
        <w:t xml:space="preserve">. 1 Ti </w:t>
      </w:r>
      <w:r w:rsidR="006B227C">
        <w:t xml:space="preserve"> 1Ti6.12</w:t>
      </w:r>
      <w:r>
        <w:rPr>
          <w:lang w:val="en-US"/>
        </w:rPr>
        <w:t>. 2 Ti +*</w:t>
      </w:r>
      <w:r w:rsidR="006B227C">
        <w:t xml:space="preserve"> 2Ti1.9</w:t>
      </w:r>
      <w:r>
        <w:rPr>
          <w:lang w:val="en-US"/>
        </w:rPr>
        <w:t xml:space="preserve">. 1 P </w:t>
      </w:r>
      <w:r w:rsidR="006B227C">
        <w:t xml:space="preserve"> 1Pe5.10</w:t>
      </w:r>
      <w:r>
        <w:rPr>
          <w:lang w:val="en-US"/>
        </w:rPr>
        <w:t>. 2 P +*</w:t>
      </w:r>
      <w:r w:rsidR="006B227C">
        <w:t xml:space="preserve"> 2Pe1.10</w:t>
      </w:r>
      <w:r>
        <w:rPr>
          <w:lang w:val="en-US"/>
        </w:rPr>
        <w:t xml:space="preserve">. Ju </w:t>
      </w:r>
      <w:r w:rsidR="006B227C">
        <w:t xml:space="preserve"> Jud1</w:t>
      </w:r>
      <w:r>
        <w:rPr>
          <w:lang w:val="en-US"/>
        </w:rPr>
        <w:t>. Re *</w:t>
      </w:r>
      <w:r w:rsidR="006B227C">
        <w:t xml:space="preserve"> Re17.14</w:t>
      </w:r>
      <w:r>
        <w:rPr>
          <w:lang w:val="en-US"/>
        </w:rPr>
        <w:t xml:space="preserve">. </w:t>
      </w:r>
      <w:r>
        <w:rPr>
          <w:b/>
          <w:lang w:val="en-US"/>
        </w:rPr>
        <w:t>consider</w:t>
      </w:r>
      <w:r>
        <w:rPr>
          <w:lang w:val="en-US"/>
        </w:rPr>
        <w:t xml:space="preserve">. Is </w:t>
      </w:r>
      <w:r w:rsidR="006B227C">
        <w:t xml:space="preserve"> Is1.3</w:t>
      </w:r>
      <w:r>
        <w:rPr>
          <w:lang w:val="en-US"/>
        </w:rPr>
        <w:t xml:space="preserve">. </w:t>
      </w:r>
      <w:r w:rsidR="006B227C">
        <w:t xml:space="preserve"> Is5.12</w:t>
      </w:r>
      <w:r>
        <w:rPr>
          <w:lang w:val="en-US"/>
        </w:rPr>
        <w:t xml:space="preserve">. </w:t>
      </w:r>
      <w:r w:rsidR="006B227C">
        <w:t xml:space="preserve"> Is41.20</w:t>
      </w:r>
      <w:r>
        <w:rPr>
          <w:lang w:val="en-US"/>
        </w:rPr>
        <w:t xml:space="preserve">. Ezk </w:t>
      </w:r>
      <w:r w:rsidR="006B227C">
        <w:t xml:space="preserve"> Eze12.3</w:t>
      </w:r>
      <w:r>
        <w:rPr>
          <w:lang w:val="en-US"/>
        </w:rPr>
        <w:t>. *</w:t>
      </w:r>
      <w:r w:rsidR="006B227C">
        <w:t xml:space="preserve"> Eze18.28</w:t>
      </w:r>
      <w:r>
        <w:rPr>
          <w:lang w:val="en-US"/>
        </w:rPr>
        <w:t>. Hg *</w:t>
      </w:r>
      <w:r w:rsidR="006B227C">
        <w:t xml:space="preserve"> Hag1.5</w:t>
      </w:r>
      <w:r>
        <w:rPr>
          <w:lang w:val="en-US"/>
        </w:rPr>
        <w:t xml:space="preserve">. </w:t>
      </w:r>
      <w:r w:rsidR="006B227C">
        <w:t xml:space="preserve"> Hag2.15</w:t>
      </w:r>
      <w:r>
        <w:rPr>
          <w:lang w:val="en-US"/>
        </w:rPr>
        <w:t xml:space="preserve">. Jn </w:t>
      </w:r>
      <w:r w:rsidR="006B227C">
        <w:t xml:space="preserve"> Jn20.27</w:t>
      </w:r>
      <w:r>
        <w:rPr>
          <w:lang w:val="en-US"/>
        </w:rPr>
        <w:t>. 2 Ti *</w:t>
      </w:r>
      <w:r w:rsidR="006B227C">
        <w:t xml:space="preserve"> 2Ti2.7</w:t>
      </w:r>
      <w:r>
        <w:rPr>
          <w:lang w:val="en-US"/>
        </w:rPr>
        <w:t xml:space="preserve">. </w:t>
      </w:r>
      <w:r>
        <w:rPr>
          <w:b/>
          <w:lang w:val="en-US"/>
        </w:rPr>
        <w:t>the apostle</w:t>
      </w:r>
      <w:r>
        <w:rPr>
          <w:lang w:val="en-US"/>
        </w:rPr>
        <w:t>. Jn *</w:t>
      </w:r>
      <w:r w:rsidR="006B227C">
        <w:t xml:space="preserve"> Jn20.21</w:t>
      </w:r>
      <w:r>
        <w:rPr>
          <w:lang w:val="en-US"/>
        </w:rPr>
        <w:t>g. Ro +*</w:t>
      </w:r>
      <w:r w:rsidR="006B227C">
        <w:t xml:space="preserve"> Ro15.8</w:t>
      </w:r>
      <w:r>
        <w:rPr>
          <w:lang w:val="en-US"/>
        </w:rPr>
        <w:t xml:space="preserve">. </w:t>
      </w:r>
      <w:r>
        <w:rPr>
          <w:b/>
          <w:lang w:val="en-US"/>
        </w:rPr>
        <w:t>and</w:t>
      </w:r>
      <w:r>
        <w:rPr>
          <w:lang w:val="en-US"/>
        </w:rPr>
        <w:t>. He +*</w:t>
      </w:r>
      <w:r w:rsidR="006B227C">
        <w:t xml:space="preserve"> Heb2.17</w:t>
      </w:r>
      <w:r>
        <w:rPr>
          <w:lang w:val="en-US"/>
        </w:rPr>
        <w:t>. *</w:t>
      </w:r>
      <w:r w:rsidR="006B227C">
        <w:t xml:space="preserve"> Heb4.14</w:t>
      </w:r>
      <w:r>
        <w:rPr>
          <w:lang w:val="en-US"/>
        </w:rPr>
        <w:t xml:space="preserve">, </w:t>
      </w:r>
      <w:r w:rsidR="006B227C">
        <w:t xml:space="preserve"> Heb4.15</w:t>
      </w:r>
      <w:r>
        <w:rPr>
          <w:lang w:val="en-US"/>
        </w:rPr>
        <w:t xml:space="preserve">. </w:t>
      </w:r>
      <w:r w:rsidR="006B227C">
        <w:t xml:space="preserve"> Heb5.1-10</w:t>
      </w:r>
      <w:r>
        <w:rPr>
          <w:lang w:val="en-US"/>
        </w:rPr>
        <w:t xml:space="preserve">. </w:t>
      </w:r>
      <w:r w:rsidR="006B227C">
        <w:t xml:space="preserve"> Heb6.20</w:t>
      </w:r>
      <w:r>
        <w:rPr>
          <w:lang w:val="en-US"/>
        </w:rPr>
        <w:t>. *</w:t>
      </w:r>
      <w:r w:rsidR="006B227C">
        <w:t xml:space="preserve"> Heb7.26</w:t>
      </w:r>
      <w:r>
        <w:rPr>
          <w:lang w:val="en-US"/>
        </w:rPr>
        <w:t xml:space="preserve">, </w:t>
      </w:r>
      <w:r w:rsidR="006B227C">
        <w:t xml:space="preserve"> Heb7.27</w:t>
      </w:r>
      <w:r>
        <w:rPr>
          <w:lang w:val="en-US"/>
        </w:rPr>
        <w:t xml:space="preserve">. </w:t>
      </w:r>
      <w:r w:rsidR="006B227C">
        <w:t xml:space="preserve"> Heb8.1-3</w:t>
      </w:r>
      <w:r>
        <w:rPr>
          <w:lang w:val="en-US"/>
        </w:rPr>
        <w:t xml:space="preserve">. </w:t>
      </w:r>
      <w:r w:rsidR="006B227C">
        <w:t xml:space="preserve"> Heb9.11</w:t>
      </w:r>
      <w:r>
        <w:rPr>
          <w:lang w:val="en-US"/>
        </w:rPr>
        <w:t xml:space="preserve">. </w:t>
      </w:r>
      <w:r w:rsidR="006B227C">
        <w:t xml:space="preserve"> Heb10.21</w:t>
      </w:r>
      <w:r>
        <w:rPr>
          <w:lang w:val="en-US"/>
        </w:rPr>
        <w:t>. Ps *</w:t>
      </w:r>
      <w:r w:rsidR="006B227C">
        <w:t xml:space="preserve"> Ps110.4</w:t>
      </w:r>
      <w:r>
        <w:rPr>
          <w:lang w:val="en-US"/>
        </w:rPr>
        <w:t xml:space="preserve">. </w:t>
      </w:r>
      <w:r>
        <w:rPr>
          <w:b/>
          <w:lang w:val="en-US"/>
        </w:rPr>
        <w:t>profession</w:t>
      </w:r>
      <w:r>
        <w:rPr>
          <w:lang w:val="en-US"/>
        </w:rPr>
        <w:t xml:space="preserve">. He </w:t>
      </w:r>
      <w:r w:rsidR="006B227C">
        <w:t xml:space="preserve"> Heb4.14</w:t>
      </w:r>
      <w:r>
        <w:rPr>
          <w:lang w:val="en-US"/>
        </w:rPr>
        <w:t xml:space="preserve">. </w:t>
      </w:r>
      <w:r w:rsidR="006B227C">
        <w:t xml:space="preserve"> Heb10.23</w:t>
      </w:r>
      <w:r>
        <w:rPr>
          <w:lang w:val="en-US"/>
        </w:rPr>
        <w:t xml:space="preserve">. 2 Co </w:t>
      </w:r>
      <w:r w:rsidR="006B227C">
        <w:t xml:space="preserve"> 2Co9.13</w:t>
      </w:r>
      <w:r>
        <w:rPr>
          <w:lang w:val="en-US"/>
        </w:rPr>
        <w:t xml:space="preserve">. 1 Ti </w:t>
      </w:r>
      <w:r w:rsidR="006B227C">
        <w:t xml:space="preserve"> 1Ti6.12</w:t>
      </w:r>
      <w:r>
        <w:rPr>
          <w:lang w:val="en-US"/>
        </w:rPr>
        <w:t xml:space="preserve">, </w:t>
      </w:r>
      <w:r w:rsidR="006B227C">
        <w:t xml:space="preserve"> 1Ti6.13</w:t>
      </w:r>
      <w:r>
        <w:rPr>
          <w:lang w:val="en-US"/>
        </w:rPr>
        <w:t xml:space="preserve">. </w:t>
      </w:r>
    </w:p>
    <w:p w:rsidR="003E23E9" w:rsidRDefault="003E23E9" w:rsidP="00710603">
      <w:pPr>
        <w:ind w:firstLine="360"/>
        <w:jc w:val="both"/>
      </w:pPr>
      <w:r>
        <w:rPr>
          <w:lang w:val="en-US"/>
        </w:rPr>
        <w:t xml:space="preserve">2. </w:t>
      </w:r>
      <w:r>
        <w:rPr>
          <w:b/>
          <w:lang w:val="en-US"/>
        </w:rPr>
        <w:t>faithful</w:t>
      </w:r>
      <w:r>
        <w:rPr>
          <w:lang w:val="en-US"/>
        </w:rPr>
        <w:t xml:space="preserve">. He </w:t>
      </w:r>
      <w:r w:rsidR="006B227C">
        <w:t xml:space="preserve"> Heb2.17</w:t>
      </w:r>
      <w:r>
        <w:rPr>
          <w:lang w:val="en-US"/>
        </w:rPr>
        <w:t xml:space="preserve">. Jn </w:t>
      </w:r>
      <w:r w:rsidR="006B227C">
        <w:t xml:space="preserve"> Jn6.38-40</w:t>
      </w:r>
      <w:r>
        <w:rPr>
          <w:lang w:val="en-US"/>
        </w:rPr>
        <w:t xml:space="preserve">. </w:t>
      </w:r>
      <w:r w:rsidR="006B227C">
        <w:t xml:space="preserve"> Jn7.18</w:t>
      </w:r>
      <w:r>
        <w:rPr>
          <w:lang w:val="en-US"/>
        </w:rPr>
        <w:t>. *</w:t>
      </w:r>
      <w:r w:rsidR="006B227C">
        <w:t xml:space="preserve"> Jn8.29</w:t>
      </w:r>
      <w:r>
        <w:rPr>
          <w:lang w:val="en-US"/>
        </w:rPr>
        <w:t xml:space="preserve">. </w:t>
      </w:r>
      <w:r w:rsidR="006B227C">
        <w:t xml:space="preserve"> Jn15.10</w:t>
      </w:r>
      <w:r>
        <w:rPr>
          <w:lang w:val="en-US"/>
        </w:rPr>
        <w:t xml:space="preserve">. *17:4. </w:t>
      </w:r>
      <w:r>
        <w:rPr>
          <w:b/>
          <w:lang w:val="en-US"/>
        </w:rPr>
        <w:t>appointed</w:t>
      </w:r>
      <w:r>
        <w:rPr>
          <w:lang w:val="en-US"/>
        </w:rPr>
        <w:t xml:space="preserve">. Gr. made. 1 S </w:t>
      </w:r>
      <w:r w:rsidR="006B227C">
        <w:t xml:space="preserve"> 1Sa12.6</w:t>
      </w:r>
      <w:r>
        <w:rPr>
          <w:lang w:val="en-US"/>
        </w:rPr>
        <w:t xml:space="preserve">mg. Ac </w:t>
      </w:r>
      <w:r w:rsidR="006B227C">
        <w:t xml:space="preserve"> Ac2.36</w:t>
      </w:r>
      <w:r>
        <w:rPr>
          <w:lang w:val="en-US"/>
        </w:rPr>
        <w:t xml:space="preserve">. </w:t>
      </w:r>
      <w:r>
        <w:rPr>
          <w:b/>
          <w:lang w:val="en-US"/>
        </w:rPr>
        <w:t>as</w:t>
      </w:r>
      <w:r>
        <w:rPr>
          <w:lang w:val="en-US"/>
        </w:rPr>
        <w:t xml:space="preserve">. ver. </w:t>
      </w:r>
      <w:r w:rsidR="006B227C">
        <w:t xml:space="preserve"> Heb3.5</w:t>
      </w:r>
      <w:r>
        <w:rPr>
          <w:lang w:val="en-US"/>
        </w:rPr>
        <w:t>. Ex *</w:t>
      </w:r>
      <w:r w:rsidR="006B227C">
        <w:t xml:space="preserve"> Ex40.16</w:t>
      </w:r>
      <w:r>
        <w:rPr>
          <w:lang w:val="en-US"/>
        </w:rPr>
        <w:t>. Nu *</w:t>
      </w:r>
      <w:r w:rsidR="006B227C">
        <w:t xml:space="preserve"> Nu12.7</w:t>
      </w:r>
      <w:r>
        <w:rPr>
          <w:lang w:val="en-US"/>
        </w:rPr>
        <w:t>. Dt *</w:t>
      </w:r>
      <w:r w:rsidR="006B227C">
        <w:t xml:space="preserve"> Dt4.5</w:t>
      </w:r>
      <w:r>
        <w:rPr>
          <w:lang w:val="en-US"/>
        </w:rPr>
        <w:t xml:space="preserve">. 1 Ti </w:t>
      </w:r>
      <w:r w:rsidR="006B227C">
        <w:t xml:space="preserve"> 1Ti1.12</w:t>
      </w:r>
      <w:r>
        <w:rPr>
          <w:lang w:val="en-US"/>
        </w:rPr>
        <w:t xml:space="preserve">. </w:t>
      </w:r>
      <w:r>
        <w:rPr>
          <w:b/>
          <w:lang w:val="en-US"/>
        </w:rPr>
        <w:t>all</w:t>
      </w:r>
      <w:r>
        <w:rPr>
          <w:lang w:val="en-US"/>
        </w:rPr>
        <w:t>. ver. *</w:t>
      </w:r>
      <w:r w:rsidR="006B227C">
        <w:t xml:space="preserve"> Heb3.6</w:t>
      </w:r>
      <w:r>
        <w:rPr>
          <w:lang w:val="en-US"/>
        </w:rPr>
        <w:t>. Ep *</w:t>
      </w:r>
      <w:r w:rsidR="006B227C">
        <w:t xml:space="preserve"> Eph2.22</w:t>
      </w:r>
      <w:r>
        <w:rPr>
          <w:lang w:val="en-US"/>
        </w:rPr>
        <w:t>. 1 Ti *</w:t>
      </w:r>
      <w:r w:rsidR="006B227C">
        <w:t xml:space="preserve"> 1Ti3.15</w:t>
      </w:r>
      <w:r>
        <w:rPr>
          <w:lang w:val="en-US"/>
        </w:rPr>
        <w:t xml:space="preserve">. </w:t>
      </w:r>
      <w:r>
        <w:rPr>
          <w:b/>
          <w:lang w:val="en-US"/>
        </w:rPr>
        <w:t>house</w:t>
      </w:r>
      <w:r>
        <w:rPr>
          <w:lang w:val="en-US"/>
        </w:rPr>
        <w:t xml:space="preserve">. Is </w:t>
      </w:r>
      <w:r w:rsidR="006B227C">
        <w:t xml:space="preserve"> Is5.7</w:t>
      </w:r>
      <w:r>
        <w:rPr>
          <w:lang w:val="en-US"/>
        </w:rPr>
        <w:t xml:space="preserve">. 1 Ti </w:t>
      </w:r>
      <w:r w:rsidR="006B227C">
        <w:t xml:space="preserve"> 1Ti3.15</w:t>
      </w:r>
      <w:r>
        <w:rPr>
          <w:lang w:val="en-US"/>
        </w:rPr>
        <w:t xml:space="preserve">. </w:t>
      </w:r>
    </w:p>
    <w:p w:rsidR="003E23E9" w:rsidRDefault="003E23E9" w:rsidP="00710603">
      <w:pPr>
        <w:ind w:firstLine="360"/>
        <w:jc w:val="both"/>
      </w:pPr>
      <w:r>
        <w:rPr>
          <w:lang w:val="en-US"/>
        </w:rPr>
        <w:t xml:space="preserve">3. </w:t>
      </w:r>
      <w:r>
        <w:rPr>
          <w:b/>
          <w:lang w:val="en-US"/>
        </w:rPr>
        <w:t>this</w:t>
      </w:r>
      <w:r>
        <w:rPr>
          <w:lang w:val="en-US"/>
        </w:rPr>
        <w:t xml:space="preserve">. ver. </w:t>
      </w:r>
      <w:r w:rsidR="006B227C">
        <w:t xml:space="preserve"> Heb3.6</w:t>
      </w:r>
      <w:r>
        <w:rPr>
          <w:lang w:val="en-US"/>
        </w:rPr>
        <w:t xml:space="preserve">. He </w:t>
      </w:r>
      <w:r w:rsidR="006B227C">
        <w:t xml:space="preserve"> Heb1.2-4</w:t>
      </w:r>
      <w:r>
        <w:rPr>
          <w:lang w:val="en-US"/>
        </w:rPr>
        <w:t xml:space="preserve">. </w:t>
      </w:r>
      <w:r w:rsidR="006B227C">
        <w:t xml:space="preserve"> Heb2.9</w:t>
      </w:r>
      <w:r>
        <w:rPr>
          <w:lang w:val="en-US"/>
        </w:rPr>
        <w:t>. Col *</w:t>
      </w:r>
      <w:r w:rsidR="006B227C">
        <w:t xml:space="preserve"> Col1.18</w:t>
      </w:r>
      <w:r>
        <w:rPr>
          <w:lang w:val="en-US"/>
        </w:rPr>
        <w:t xml:space="preserve">. </w:t>
      </w:r>
      <w:r>
        <w:rPr>
          <w:b/>
          <w:lang w:val="en-US"/>
        </w:rPr>
        <w:t>glory</w:t>
      </w:r>
      <w:r>
        <w:rPr>
          <w:lang w:val="en-US"/>
        </w:rPr>
        <w:t>. Zc +*</w:t>
      </w:r>
      <w:r w:rsidR="006B227C">
        <w:t xml:space="preserve"> Zec6.13</w:t>
      </w:r>
      <w:r>
        <w:rPr>
          <w:lang w:val="en-US"/>
        </w:rPr>
        <w:t xml:space="preserve">. </w:t>
      </w:r>
      <w:r>
        <w:rPr>
          <w:b/>
          <w:lang w:val="en-US"/>
        </w:rPr>
        <w:t>who</w:t>
      </w:r>
      <w:r>
        <w:rPr>
          <w:lang w:val="en-US"/>
        </w:rPr>
        <w:t xml:space="preserve">. He </w:t>
      </w:r>
      <w:r w:rsidR="006B227C">
        <w:t xml:space="preserve"> Heb9.2</w:t>
      </w:r>
      <w:r>
        <w:rPr>
          <w:lang w:val="en-US"/>
        </w:rPr>
        <w:t xml:space="preserve">, </w:t>
      </w:r>
      <w:r w:rsidR="006B227C">
        <w:t xml:space="preserve"> Heb9.6</w:t>
      </w:r>
      <w:r>
        <w:rPr>
          <w:lang w:val="en-US"/>
        </w:rPr>
        <w:t xml:space="preserve">. </w:t>
      </w:r>
      <w:r w:rsidR="006B227C">
        <w:t xml:space="preserve"> Heb11.7</w:t>
      </w:r>
      <w:r>
        <w:rPr>
          <w:lang w:val="en-US"/>
        </w:rPr>
        <w:t xml:space="preserve">. Zc </w:t>
      </w:r>
      <w:r w:rsidR="006B227C">
        <w:t xml:space="preserve"> Zec4.9</w:t>
      </w:r>
      <w:r>
        <w:rPr>
          <w:lang w:val="en-US"/>
        </w:rPr>
        <w:t>. *</w:t>
      </w:r>
      <w:r w:rsidR="006B227C">
        <w:t xml:space="preserve"> Zec6.12</w:t>
      </w:r>
      <w:r>
        <w:rPr>
          <w:lang w:val="en-US"/>
        </w:rPr>
        <w:t xml:space="preserve">, </w:t>
      </w:r>
      <w:r w:rsidR="006B227C">
        <w:t xml:space="preserve"> Zec6.13</w:t>
      </w:r>
      <w:r>
        <w:rPr>
          <w:lang w:val="en-US"/>
        </w:rPr>
        <w:t>. Mt *</w:t>
      </w:r>
      <w:r w:rsidR="006B227C">
        <w:t xml:space="preserve"> Mt16.18</w:t>
      </w:r>
      <w:r>
        <w:rPr>
          <w:lang w:val="en-US"/>
        </w:rPr>
        <w:t xml:space="preserve">. 1 Co </w:t>
      </w:r>
      <w:r w:rsidR="006B227C">
        <w:t xml:space="preserve"> 1Co3.9</w:t>
      </w:r>
      <w:r>
        <w:rPr>
          <w:lang w:val="en-US"/>
        </w:rPr>
        <w:t xml:space="preserve">. 1 P </w:t>
      </w:r>
      <w:r w:rsidR="006B227C">
        <w:t xml:space="preserve"> 1Pe2.5-7</w:t>
      </w:r>
      <w:r>
        <w:rPr>
          <w:lang w:val="en-US"/>
        </w:rPr>
        <w:t xml:space="preserve">. </w:t>
      </w:r>
      <w:r w:rsidR="006B227C">
        <w:t xml:space="preserve"> 1Pe3.20</w:t>
      </w:r>
      <w:r>
        <w:rPr>
          <w:lang w:val="en-US"/>
        </w:rPr>
        <w:t xml:space="preserve">g. </w:t>
      </w:r>
    </w:p>
    <w:p w:rsidR="003E23E9" w:rsidRDefault="003E23E9" w:rsidP="00710603">
      <w:pPr>
        <w:ind w:firstLine="360"/>
        <w:jc w:val="both"/>
      </w:pPr>
      <w:r>
        <w:rPr>
          <w:lang w:val="en-US"/>
        </w:rPr>
        <w:t xml:space="preserve">4. </w:t>
      </w:r>
      <w:r>
        <w:rPr>
          <w:b/>
          <w:lang w:val="en-US"/>
        </w:rPr>
        <w:t>but</w:t>
      </w:r>
      <w:r>
        <w:rPr>
          <w:lang w:val="en-US"/>
        </w:rPr>
        <w:t xml:space="preserve">. See on ver. </w:t>
      </w:r>
      <w:r w:rsidR="006B227C">
        <w:t xml:space="preserve"> Heb3.3</w:t>
      </w:r>
      <w:r>
        <w:rPr>
          <w:lang w:val="en-US"/>
        </w:rPr>
        <w:t xml:space="preserve">. He </w:t>
      </w:r>
      <w:r w:rsidR="006B227C">
        <w:t xml:space="preserve"> Heb1.2</w:t>
      </w:r>
      <w:r>
        <w:rPr>
          <w:lang w:val="en-US"/>
        </w:rPr>
        <w:t>. Zc *</w:t>
      </w:r>
      <w:r w:rsidR="006B227C">
        <w:t xml:space="preserve"> Zec6.12</w:t>
      </w:r>
      <w:r>
        <w:rPr>
          <w:lang w:val="en-US"/>
        </w:rPr>
        <w:t>. Mt *</w:t>
      </w:r>
      <w:r w:rsidR="006B227C">
        <w:t xml:space="preserve"> Mt16.18</w:t>
      </w:r>
      <w:r>
        <w:rPr>
          <w:lang w:val="en-US"/>
        </w:rPr>
        <w:t xml:space="preserve">. Jn </w:t>
      </w:r>
      <w:r w:rsidR="006B227C">
        <w:t xml:space="preserve"> Jn1.3</w:t>
      </w:r>
      <w:r>
        <w:rPr>
          <w:lang w:val="en-US"/>
        </w:rPr>
        <w:t xml:space="preserve">. Ac </w:t>
      </w:r>
      <w:r w:rsidR="006B227C">
        <w:t xml:space="preserve"> Ac7.38</w:t>
      </w:r>
      <w:r>
        <w:rPr>
          <w:lang w:val="en-US"/>
        </w:rPr>
        <w:t xml:space="preserve">. Ep </w:t>
      </w:r>
      <w:r w:rsidR="006B227C">
        <w:t xml:space="preserve"> Eph2.10</w:t>
      </w:r>
      <w:r>
        <w:rPr>
          <w:lang w:val="en-US"/>
        </w:rPr>
        <w:t xml:space="preserve">. </w:t>
      </w:r>
      <w:r w:rsidR="006B227C">
        <w:t xml:space="preserve"> Eph3.9</w:t>
      </w:r>
      <w:r>
        <w:rPr>
          <w:lang w:val="en-US"/>
        </w:rPr>
        <w:t>. 1 P +</w:t>
      </w:r>
      <w:r w:rsidR="006B227C">
        <w:t xml:space="preserve"> 1Pe2.5</w:t>
      </w:r>
      <w:r>
        <w:rPr>
          <w:lang w:val="en-US"/>
        </w:rPr>
        <w:t xml:space="preserve">. </w:t>
      </w:r>
    </w:p>
    <w:p w:rsidR="003E23E9" w:rsidRDefault="003E23E9" w:rsidP="00710603">
      <w:pPr>
        <w:ind w:firstLine="360"/>
        <w:jc w:val="both"/>
      </w:pPr>
      <w:r>
        <w:rPr>
          <w:lang w:val="en-US"/>
        </w:rPr>
        <w:t xml:space="preserve">5. </w:t>
      </w:r>
      <w:r>
        <w:rPr>
          <w:b/>
          <w:lang w:val="en-US"/>
        </w:rPr>
        <w:t>faithful</w:t>
      </w:r>
      <w:r>
        <w:rPr>
          <w:lang w:val="en-US"/>
        </w:rPr>
        <w:t xml:space="preserve">. ver. </w:t>
      </w:r>
      <w:r w:rsidR="006B227C">
        <w:t xml:space="preserve"> Heb3.2</w:t>
      </w:r>
      <w:r>
        <w:rPr>
          <w:lang w:val="en-US"/>
        </w:rPr>
        <w:t xml:space="preserve">. Nu </w:t>
      </w:r>
      <w:r w:rsidR="006B227C">
        <w:t xml:space="preserve"> Nu12.7</w:t>
      </w:r>
      <w:r>
        <w:rPr>
          <w:lang w:val="en-US"/>
        </w:rPr>
        <w:t>. Da *</w:t>
      </w:r>
      <w:r w:rsidR="006B227C">
        <w:t xml:space="preserve"> Da6.4</w:t>
      </w:r>
      <w:r>
        <w:rPr>
          <w:lang w:val="en-US"/>
        </w:rPr>
        <w:t>. Mt +*</w:t>
      </w:r>
      <w:r w:rsidR="006B227C">
        <w:t xml:space="preserve"> Mt24.45</w:t>
      </w:r>
      <w:r>
        <w:rPr>
          <w:lang w:val="en-US"/>
        </w:rPr>
        <w:t xml:space="preserve">. </w:t>
      </w:r>
      <w:r w:rsidR="006B227C">
        <w:t xml:space="preserve"> Mt25.21</w:t>
      </w:r>
      <w:r>
        <w:rPr>
          <w:lang w:val="en-US"/>
        </w:rPr>
        <w:t>. Lk +*</w:t>
      </w:r>
      <w:r w:rsidR="006B227C">
        <w:t xml:space="preserve"> Lk12.42</w:t>
      </w:r>
      <w:r>
        <w:rPr>
          <w:lang w:val="en-US"/>
        </w:rPr>
        <w:t>. *</w:t>
      </w:r>
      <w:r w:rsidR="006B227C">
        <w:t xml:space="preserve"> Lk16.10-12</w:t>
      </w:r>
      <w:r>
        <w:rPr>
          <w:lang w:val="en-US"/>
        </w:rPr>
        <w:t>. 1 Co +*</w:t>
      </w:r>
      <w:r w:rsidR="006B227C">
        <w:t xml:space="preserve"> 1Co4.2</w:t>
      </w:r>
      <w:r>
        <w:rPr>
          <w:lang w:val="en-US"/>
        </w:rPr>
        <w:t>. 1 Ti +*</w:t>
      </w:r>
      <w:r w:rsidR="006B227C">
        <w:t xml:space="preserve"> 1Ti1.12</w:t>
      </w:r>
      <w:r>
        <w:rPr>
          <w:lang w:val="en-US"/>
        </w:rPr>
        <w:t xml:space="preserve">. </w:t>
      </w:r>
      <w:r>
        <w:rPr>
          <w:b/>
          <w:lang w:val="en-US"/>
        </w:rPr>
        <w:t>as a servant</w:t>
      </w:r>
      <w:r>
        <w:rPr>
          <w:lang w:val="en-US"/>
        </w:rPr>
        <w:t xml:space="preserve">. Ex </w:t>
      </w:r>
      <w:r w:rsidR="006B227C">
        <w:t xml:space="preserve"> Ex14.31</w:t>
      </w:r>
      <w:r>
        <w:rPr>
          <w:lang w:val="en-US"/>
        </w:rPr>
        <w:t xml:space="preserve">. Nu </w:t>
      </w:r>
      <w:r w:rsidR="006B227C">
        <w:t xml:space="preserve"> Nu12.7</w:t>
      </w:r>
      <w:r>
        <w:rPr>
          <w:lang w:val="en-US"/>
        </w:rPr>
        <w:t xml:space="preserve">. Dt </w:t>
      </w:r>
      <w:r w:rsidR="006B227C">
        <w:t xml:space="preserve"> Dt3.24</w:t>
      </w:r>
      <w:r>
        <w:rPr>
          <w:lang w:val="en-US"/>
        </w:rPr>
        <w:t xml:space="preserve">. </w:t>
      </w:r>
      <w:r w:rsidR="006B227C">
        <w:t xml:space="preserve"> Dt34.5</w:t>
      </w:r>
      <w:r>
        <w:rPr>
          <w:lang w:val="en-US"/>
        </w:rPr>
        <w:t xml:space="preserve">. Jsh </w:t>
      </w:r>
      <w:r w:rsidR="006B227C">
        <w:t xml:space="preserve"> Jos1.2</w:t>
      </w:r>
      <w:r>
        <w:rPr>
          <w:lang w:val="en-US"/>
        </w:rPr>
        <w:t xml:space="preserve">, </w:t>
      </w:r>
      <w:r w:rsidR="006B227C">
        <w:t xml:space="preserve"> Jos1.7</w:t>
      </w:r>
      <w:r>
        <w:rPr>
          <w:lang w:val="en-US"/>
        </w:rPr>
        <w:t xml:space="preserve">, </w:t>
      </w:r>
      <w:r w:rsidR="006B227C">
        <w:t xml:space="preserve"> Jos1.15</w:t>
      </w:r>
      <w:r>
        <w:rPr>
          <w:lang w:val="en-US"/>
        </w:rPr>
        <w:t xml:space="preserve">. </w:t>
      </w:r>
      <w:r w:rsidR="006B227C">
        <w:t xml:space="preserve"> Jos8.31</w:t>
      </w:r>
      <w:r>
        <w:rPr>
          <w:lang w:val="en-US"/>
        </w:rPr>
        <w:t xml:space="preserve">, </w:t>
      </w:r>
      <w:r w:rsidR="006B227C">
        <w:t xml:space="preserve"> Jos8.33</w:t>
      </w:r>
      <w:r>
        <w:rPr>
          <w:lang w:val="en-US"/>
        </w:rPr>
        <w:t xml:space="preserve">. Ne </w:t>
      </w:r>
      <w:r w:rsidR="006B227C">
        <w:t xml:space="preserve"> Ne9.14</w:t>
      </w:r>
      <w:r>
        <w:rPr>
          <w:lang w:val="en-US"/>
        </w:rPr>
        <w:t xml:space="preserve">. Ps </w:t>
      </w:r>
      <w:r w:rsidR="006B227C">
        <w:t xml:space="preserve"> Ps105.26</w:t>
      </w:r>
      <w:r>
        <w:rPr>
          <w:lang w:val="en-US"/>
        </w:rPr>
        <w:t xml:space="preserve">. Re </w:t>
      </w:r>
      <w:r w:rsidR="006B227C">
        <w:t xml:space="preserve"> Re15.3</w:t>
      </w:r>
      <w:r>
        <w:rPr>
          <w:lang w:val="en-US"/>
        </w:rPr>
        <w:t xml:space="preserve">. </w:t>
      </w:r>
      <w:r>
        <w:rPr>
          <w:b/>
          <w:lang w:val="en-US"/>
        </w:rPr>
        <w:t>for a testimony</w:t>
      </w:r>
      <w:r>
        <w:rPr>
          <w:lang w:val="en-US"/>
        </w:rPr>
        <w:t xml:space="preserve">. He </w:t>
      </w:r>
      <w:r w:rsidR="006B227C">
        <w:t xml:space="preserve"> Heb8.5</w:t>
      </w:r>
      <w:r>
        <w:rPr>
          <w:lang w:val="en-US"/>
        </w:rPr>
        <w:t xml:space="preserve">. </w:t>
      </w:r>
      <w:r w:rsidR="006B227C">
        <w:t xml:space="preserve"> Heb9.8-13</w:t>
      </w:r>
      <w:r>
        <w:rPr>
          <w:lang w:val="en-US"/>
        </w:rPr>
        <w:t xml:space="preserve">, </w:t>
      </w:r>
      <w:r w:rsidR="006B227C">
        <w:t xml:space="preserve"> Heb9.24</w:t>
      </w:r>
      <w:r>
        <w:rPr>
          <w:lang w:val="en-US"/>
        </w:rPr>
        <w:t>. *</w:t>
      </w:r>
      <w:r w:rsidR="006B227C">
        <w:t xml:space="preserve"> Heb10.1</w:t>
      </w:r>
      <w:r>
        <w:rPr>
          <w:lang w:val="en-US"/>
        </w:rPr>
        <w:t xml:space="preserve">. Dt </w:t>
      </w:r>
      <w:r w:rsidR="006B227C">
        <w:t xml:space="preserve"> Dt18.15-19</w:t>
      </w:r>
      <w:r>
        <w:rPr>
          <w:lang w:val="en-US"/>
        </w:rPr>
        <w:t>. Lk +*</w:t>
      </w:r>
      <w:r w:rsidR="006B227C">
        <w:t xml:space="preserve"> Lk24.27</w:t>
      </w:r>
      <w:r>
        <w:rPr>
          <w:lang w:val="en-US"/>
        </w:rPr>
        <w:t xml:space="preserve">, </w:t>
      </w:r>
      <w:r w:rsidR="006B227C">
        <w:t xml:space="preserve"> Lk24.44</w:t>
      </w:r>
      <w:r>
        <w:rPr>
          <w:lang w:val="en-US"/>
        </w:rPr>
        <w:t>. Jn +</w:t>
      </w:r>
      <w:r>
        <w:rPr>
          <w:rFonts w:ascii="Segoe UI Symbol" w:hAnsi="Segoe UI Symbol" w:cs="Segoe UI Symbol"/>
          <w:lang w:val="en-US"/>
        </w:rPr>
        <w:t>✓</w:t>
      </w:r>
      <w:r w:rsidR="006B227C">
        <w:t xml:space="preserve"> Jn5.39</w:t>
      </w:r>
      <w:r>
        <w:rPr>
          <w:lang w:val="en-US"/>
        </w:rPr>
        <w:t xml:space="preserve">, </w:t>
      </w:r>
      <w:r w:rsidR="006B227C">
        <w:t xml:space="preserve"> Jn5.46</w:t>
      </w:r>
      <w:r>
        <w:rPr>
          <w:lang w:val="en-US"/>
        </w:rPr>
        <w:t xml:space="preserve">, </w:t>
      </w:r>
      <w:r w:rsidR="006B227C">
        <w:t xml:space="preserve"> Jn5.47</w:t>
      </w:r>
      <w:r>
        <w:rPr>
          <w:lang w:val="en-US"/>
        </w:rPr>
        <w:t xml:space="preserve">. Ac </w:t>
      </w:r>
      <w:r w:rsidR="006B227C">
        <w:t xml:space="preserve"> Ac3.22</w:t>
      </w:r>
      <w:r>
        <w:rPr>
          <w:lang w:val="en-US"/>
        </w:rPr>
        <w:t xml:space="preserve">, </w:t>
      </w:r>
      <w:r w:rsidR="006B227C">
        <w:t xml:space="preserve"> Ac3.23</w:t>
      </w:r>
      <w:r>
        <w:rPr>
          <w:lang w:val="en-US"/>
        </w:rPr>
        <w:t xml:space="preserve">. </w:t>
      </w:r>
      <w:r w:rsidR="006B227C">
        <w:t xml:space="preserve"> Ac7.37</w:t>
      </w:r>
      <w:r>
        <w:rPr>
          <w:lang w:val="en-US"/>
        </w:rPr>
        <w:t xml:space="preserve">. </w:t>
      </w:r>
      <w:r w:rsidR="006B227C">
        <w:t xml:space="preserve"> Ac28.23</w:t>
      </w:r>
      <w:r>
        <w:rPr>
          <w:lang w:val="en-US"/>
        </w:rPr>
        <w:t>. Ro *</w:t>
      </w:r>
      <w:r w:rsidR="006B227C">
        <w:t xml:space="preserve"> Ro3.21</w:t>
      </w:r>
      <w:r>
        <w:rPr>
          <w:lang w:val="en-US"/>
        </w:rPr>
        <w:t xml:space="preserve">. 1 P </w:t>
      </w:r>
      <w:r w:rsidR="006B227C">
        <w:t xml:space="preserve"> 1Pe1.10-12</w:t>
      </w:r>
      <w:r>
        <w:rPr>
          <w:lang w:val="en-US"/>
        </w:rPr>
        <w:t xml:space="preserve">. </w:t>
      </w:r>
    </w:p>
    <w:p w:rsidR="003E23E9" w:rsidRDefault="003E23E9" w:rsidP="00710603">
      <w:pPr>
        <w:ind w:firstLine="360"/>
        <w:jc w:val="both"/>
      </w:pPr>
      <w:r>
        <w:rPr>
          <w:lang w:val="en-US"/>
        </w:rPr>
        <w:lastRenderedPageBreak/>
        <w:t xml:space="preserve">6. </w:t>
      </w:r>
      <w:r>
        <w:rPr>
          <w:b/>
          <w:lang w:val="en-US"/>
        </w:rPr>
        <w:t>as</w:t>
      </w:r>
      <w:r>
        <w:rPr>
          <w:lang w:val="en-US"/>
        </w:rPr>
        <w:t xml:space="preserve">. ver. </w:t>
      </w:r>
      <w:r>
        <w:rPr>
          <w:rFonts w:ascii="MS Gothic" w:hAnsi="MS Gothic" w:cs="MS Gothic"/>
          <w:lang w:val="en-US"/>
        </w:rPr>
        <w:t>◐</w:t>
      </w:r>
      <w:r>
        <w:rPr>
          <w:lang w:val="en-US"/>
        </w:rPr>
        <w:t>=</w:t>
      </w:r>
      <w:r w:rsidR="006B227C">
        <w:t xml:space="preserve"> Heb3.5</w:t>
      </w:r>
      <w:r>
        <w:rPr>
          <w:lang w:val="en-US"/>
        </w:rPr>
        <w:t>. He +*</w:t>
      </w:r>
      <w:r w:rsidR="006B227C">
        <w:t xml:space="preserve"> Heb1.2</w:t>
      </w:r>
      <w:r>
        <w:rPr>
          <w:lang w:val="en-US"/>
        </w:rPr>
        <w:t xml:space="preserve">. </w:t>
      </w:r>
      <w:r w:rsidR="006B227C">
        <w:t xml:space="preserve"> Heb4.14</w:t>
      </w:r>
      <w:r>
        <w:rPr>
          <w:lang w:val="en-US"/>
        </w:rPr>
        <w:t>. Ps *</w:t>
      </w:r>
      <w:r w:rsidR="006B227C">
        <w:t xml:space="preserve"> Ps2.6</w:t>
      </w:r>
      <w:r>
        <w:rPr>
          <w:lang w:val="en-US"/>
        </w:rPr>
        <w:t xml:space="preserve">, </w:t>
      </w:r>
      <w:r w:rsidR="006B227C">
        <w:t xml:space="preserve"> Ps2.7</w:t>
      </w:r>
      <w:r>
        <w:rPr>
          <w:lang w:val="en-US"/>
        </w:rPr>
        <w:t xml:space="preserve">, </w:t>
      </w:r>
      <w:r w:rsidR="006B227C">
        <w:t xml:space="preserve"> Ps2.12</w:t>
      </w:r>
      <w:r>
        <w:rPr>
          <w:lang w:val="en-US"/>
        </w:rPr>
        <w:t>. Is +*</w:t>
      </w:r>
      <w:r w:rsidR="006B227C">
        <w:t xml:space="preserve"> Is9.6</w:t>
      </w:r>
      <w:r>
        <w:rPr>
          <w:lang w:val="en-US"/>
        </w:rPr>
        <w:t xml:space="preserve">, </w:t>
      </w:r>
      <w:r w:rsidR="006B227C">
        <w:t xml:space="preserve"> Is9.7</w:t>
      </w:r>
      <w:r>
        <w:rPr>
          <w:lang w:val="en-US"/>
        </w:rPr>
        <w:t xml:space="preserve">. Jn </w:t>
      </w:r>
      <w:r>
        <w:rPr>
          <w:rFonts w:ascii="Segoe UI Symbol" w:hAnsi="Segoe UI Symbol" w:cs="Segoe UI Symbol"/>
          <w:lang w:val="en-US"/>
        </w:rPr>
        <w:t>✓</w:t>
      </w:r>
      <w:r w:rsidR="006B227C">
        <w:t xml:space="preserve"> Jn3.35</w:t>
      </w:r>
      <w:r>
        <w:rPr>
          <w:lang w:val="en-US"/>
        </w:rPr>
        <w:t xml:space="preserve">, </w:t>
      </w:r>
      <w:r w:rsidR="006B227C">
        <w:t xml:space="preserve"> Jn3.36</w:t>
      </w:r>
      <w:r>
        <w:rPr>
          <w:lang w:val="en-US"/>
        </w:rPr>
        <w:t>. *</w:t>
      </w:r>
      <w:r w:rsidR="006B227C">
        <w:t xml:space="preserve"> Jn17.10</w:t>
      </w:r>
      <w:r>
        <w:rPr>
          <w:lang w:val="en-US"/>
        </w:rPr>
        <w:t xml:space="preserve">, </w:t>
      </w:r>
      <w:r w:rsidR="006B227C">
        <w:t xml:space="preserve"> Jn17.12</w:t>
      </w:r>
      <w:r>
        <w:rPr>
          <w:lang w:val="en-US"/>
        </w:rPr>
        <w:t xml:space="preserve">. 2 P </w:t>
      </w:r>
      <w:r w:rsidR="006B227C">
        <w:t xml:space="preserve"> 2Pe1.16</w:t>
      </w:r>
      <w:r>
        <w:rPr>
          <w:lang w:val="en-US"/>
        </w:rPr>
        <w:t>. Re *</w:t>
      </w:r>
      <w:r w:rsidR="006B227C">
        <w:t xml:space="preserve"> Re2.18</w:t>
      </w:r>
      <w:r>
        <w:rPr>
          <w:lang w:val="en-US"/>
        </w:rPr>
        <w:t xml:space="preserve">. </w:t>
      </w:r>
      <w:r>
        <w:rPr>
          <w:b/>
          <w:lang w:val="en-US"/>
        </w:rPr>
        <w:t>over</w:t>
      </w:r>
      <w:r>
        <w:rPr>
          <w:lang w:val="en-US"/>
        </w:rPr>
        <w:t>. Ge =</w:t>
      </w:r>
      <w:r w:rsidR="006B227C">
        <w:t xml:space="preserve"> Ge41.40</w:t>
      </w:r>
      <w:r>
        <w:rPr>
          <w:lang w:val="en-US"/>
        </w:rPr>
        <w:t xml:space="preserve">. </w:t>
      </w:r>
      <w:r>
        <w:rPr>
          <w:b/>
          <w:lang w:val="en-US"/>
        </w:rPr>
        <w:t>own house</w:t>
      </w:r>
      <w:r>
        <w:rPr>
          <w:lang w:val="en-US"/>
        </w:rPr>
        <w:t xml:space="preserve">. Ps </w:t>
      </w:r>
      <w:r w:rsidR="006B227C">
        <w:t xml:space="preserve"> Ps93.5</w:t>
      </w:r>
      <w:r>
        <w:rPr>
          <w:lang w:val="en-US"/>
        </w:rPr>
        <w:t xml:space="preserve">. </w:t>
      </w:r>
      <w:r>
        <w:rPr>
          <w:b/>
          <w:lang w:val="en-US"/>
        </w:rPr>
        <w:t>whose</w:t>
      </w:r>
      <w:r>
        <w:rPr>
          <w:lang w:val="en-US"/>
        </w:rPr>
        <w:t xml:space="preserve">. ver. </w:t>
      </w:r>
      <w:r w:rsidR="006B227C">
        <w:t xml:space="preserve"> Heb3.2</w:t>
      </w:r>
      <w:r>
        <w:rPr>
          <w:lang w:val="en-US"/>
        </w:rPr>
        <w:t xml:space="preserve">, </w:t>
      </w:r>
      <w:r w:rsidR="006B227C">
        <w:t xml:space="preserve"> Heb3.3</w:t>
      </w:r>
      <w:r>
        <w:rPr>
          <w:lang w:val="en-US"/>
        </w:rPr>
        <w:t>. Mt *</w:t>
      </w:r>
      <w:r w:rsidR="006B227C">
        <w:t xml:space="preserve"> Mt16.18</w:t>
      </w:r>
      <w:r>
        <w:rPr>
          <w:lang w:val="en-US"/>
        </w:rPr>
        <w:t>. 1 Co *</w:t>
      </w:r>
      <w:r w:rsidR="006B227C">
        <w:t xml:space="preserve"> 1Co3.16</w:t>
      </w:r>
      <w:r>
        <w:rPr>
          <w:lang w:val="en-US"/>
        </w:rPr>
        <w:t>. *</w:t>
      </w:r>
      <w:r w:rsidR="006B227C">
        <w:t xml:space="preserve"> 1Co6.19</w:t>
      </w:r>
      <w:r>
        <w:rPr>
          <w:lang w:val="en-US"/>
        </w:rPr>
        <w:t>. 2 Co *</w:t>
      </w:r>
      <w:r w:rsidR="006B227C">
        <w:t xml:space="preserve"> 2Co6.16</w:t>
      </w:r>
      <w:r>
        <w:rPr>
          <w:lang w:val="en-US"/>
        </w:rPr>
        <w:t>. Ep *</w:t>
      </w:r>
      <w:r w:rsidR="006B227C">
        <w:t xml:space="preserve"> Eph2.21</w:t>
      </w:r>
      <w:r>
        <w:rPr>
          <w:lang w:val="en-US"/>
        </w:rPr>
        <w:t xml:space="preserve">, </w:t>
      </w:r>
      <w:r w:rsidR="006B227C">
        <w:t xml:space="preserve"> Eph2.22</w:t>
      </w:r>
      <w:r>
        <w:rPr>
          <w:lang w:val="en-US"/>
        </w:rPr>
        <w:t>. 1 Ti *</w:t>
      </w:r>
      <w:r w:rsidR="006B227C">
        <w:t xml:space="preserve"> 1Ti3.15</w:t>
      </w:r>
      <w:r>
        <w:rPr>
          <w:lang w:val="en-US"/>
        </w:rPr>
        <w:t>. 1 P *</w:t>
      </w:r>
      <w:r w:rsidR="006B227C">
        <w:t xml:space="preserve"> 1Pe2.5</w:t>
      </w:r>
      <w:r>
        <w:rPr>
          <w:lang w:val="en-US"/>
        </w:rPr>
        <w:t xml:space="preserve">. </w:t>
      </w:r>
      <w:r>
        <w:rPr>
          <w:b/>
          <w:lang w:val="en-US"/>
        </w:rPr>
        <w:t>if</w:t>
      </w:r>
      <w:r>
        <w:rPr>
          <w:lang w:val="en-US"/>
        </w:rPr>
        <w:t>. ver. +*</w:t>
      </w:r>
      <w:r w:rsidR="006B227C">
        <w:t xml:space="preserve"> Heb3.14</w:t>
      </w:r>
      <w:r>
        <w:rPr>
          <w:lang w:val="en-US"/>
        </w:rPr>
        <w:t xml:space="preserve">. He </w:t>
      </w:r>
      <w:r w:rsidR="006B227C">
        <w:t xml:space="preserve"> Heb4.11</w:t>
      </w:r>
      <w:r>
        <w:rPr>
          <w:lang w:val="en-US"/>
        </w:rPr>
        <w:t>. *</w:t>
      </w:r>
      <w:r w:rsidR="006B227C">
        <w:t xml:space="preserve"> Heb6.11</w:t>
      </w:r>
      <w:r>
        <w:rPr>
          <w:lang w:val="en-US"/>
        </w:rPr>
        <w:t>. *</w:t>
      </w:r>
      <w:r w:rsidR="006B227C">
        <w:t xml:space="preserve"> Heb10.23</w:t>
      </w:r>
      <w:r>
        <w:rPr>
          <w:lang w:val="en-US"/>
        </w:rPr>
        <w:t xml:space="preserve">, </w:t>
      </w:r>
      <w:r w:rsidR="006B227C">
        <w:t xml:space="preserve"> Heb10.35</w:t>
      </w:r>
      <w:r>
        <w:rPr>
          <w:lang w:val="en-US"/>
        </w:rPr>
        <w:t xml:space="preserve">, </w:t>
      </w:r>
      <w:r w:rsidR="006B227C">
        <w:t xml:space="preserve"> Heb10.38</w:t>
      </w:r>
      <w:r>
        <w:rPr>
          <w:lang w:val="en-US"/>
        </w:rPr>
        <w:t xml:space="preserve">, </w:t>
      </w:r>
      <w:r w:rsidR="006B227C">
        <w:t xml:space="preserve"> Heb10.39</w:t>
      </w:r>
      <w:r>
        <w:rPr>
          <w:lang w:val="en-US"/>
        </w:rPr>
        <w:t>. Mt *</w:t>
      </w:r>
      <w:r w:rsidR="006B227C">
        <w:t xml:space="preserve"> Mt10.22</w:t>
      </w:r>
      <w:r>
        <w:rPr>
          <w:lang w:val="en-US"/>
        </w:rPr>
        <w:t>. *</w:t>
      </w:r>
      <w:r w:rsidR="006B227C">
        <w:t xml:space="preserve"> Mt24.13</w:t>
      </w:r>
      <w:r>
        <w:rPr>
          <w:lang w:val="en-US"/>
        </w:rPr>
        <w:t xml:space="preserve">. Ga </w:t>
      </w:r>
      <w:r>
        <w:rPr>
          <w:rFonts w:ascii="Segoe UI Symbol" w:hAnsi="Segoe UI Symbol" w:cs="Segoe UI Symbol"/>
          <w:lang w:val="en-US"/>
        </w:rPr>
        <w:t>✓</w:t>
      </w:r>
      <w:r w:rsidR="006B227C">
        <w:t xml:space="preserve"> Ga6.9</w:t>
      </w:r>
      <w:r>
        <w:rPr>
          <w:lang w:val="en-US"/>
        </w:rPr>
        <w:t>. Col +*</w:t>
      </w:r>
      <w:r w:rsidR="006B227C">
        <w:t xml:space="preserve"> Col1.23</w:t>
      </w:r>
      <w:r>
        <w:rPr>
          <w:lang w:val="en-US"/>
        </w:rPr>
        <w:t>. Re *</w:t>
      </w:r>
      <w:r w:rsidR="006B227C">
        <w:t xml:space="preserve"> Re2.25</w:t>
      </w:r>
      <w:r>
        <w:rPr>
          <w:lang w:val="en-US"/>
        </w:rPr>
        <w:t>. *</w:t>
      </w:r>
      <w:r w:rsidR="006B227C">
        <w:t xml:space="preserve"> Re3.11</w:t>
      </w:r>
      <w:r>
        <w:rPr>
          <w:lang w:val="en-US"/>
        </w:rPr>
        <w:t xml:space="preserve">. </w:t>
      </w:r>
      <w:r>
        <w:rPr>
          <w:b/>
          <w:lang w:val="en-US"/>
        </w:rPr>
        <w:t>are we</w:t>
      </w:r>
      <w:r>
        <w:rPr>
          <w:lang w:val="en-US"/>
        </w:rPr>
        <w:t>. *</w:t>
      </w:r>
      <w:r w:rsidR="006B227C">
        <w:t xml:space="preserve">  f39</w:t>
      </w:r>
      <w:r>
        <w:rPr>
          <w:lang w:val="en-US"/>
        </w:rPr>
        <w:t>, Ac +</w:t>
      </w:r>
      <w:r w:rsidR="006B227C">
        <w:t xml:space="preserve"> Ac17.27</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hold fast</w:t>
      </w:r>
      <w:r>
        <w:rPr>
          <w:lang w:val="en-US"/>
        </w:rPr>
        <w:t xml:space="preserve">. ver. </w:t>
      </w:r>
      <w:r w:rsidR="006B227C">
        <w:t xml:space="preserve"> Heb3.14</w:t>
      </w:r>
      <w:r>
        <w:rPr>
          <w:lang w:val="en-US"/>
        </w:rPr>
        <w:t xml:space="preserve">. He </w:t>
      </w:r>
      <w:r w:rsidR="006B227C">
        <w:t xml:space="preserve"> Heb10.23</w:t>
      </w:r>
      <w:r>
        <w:rPr>
          <w:lang w:val="en-US"/>
        </w:rPr>
        <w:t xml:space="preserve">. 1 Co </w:t>
      </w:r>
      <w:r w:rsidR="006B227C">
        <w:t xml:space="preserve"> 1Co11.2</w:t>
      </w:r>
      <w:r>
        <w:rPr>
          <w:lang w:val="en-US"/>
        </w:rPr>
        <w:t>. +*</w:t>
      </w:r>
      <w:r w:rsidR="006B227C">
        <w:t xml:space="preserve"> 1Co15.2</w:t>
      </w:r>
      <w:r>
        <w:rPr>
          <w:lang w:val="en-US"/>
        </w:rPr>
        <w:t>. 2 P +*</w:t>
      </w:r>
      <w:r w:rsidR="006B227C">
        <w:t xml:space="preserve"> 2Pe1.10</w:t>
      </w:r>
      <w:r>
        <w:rPr>
          <w:lang w:val="en-US"/>
        </w:rPr>
        <w:t xml:space="preserve">. </w:t>
      </w:r>
      <w:r>
        <w:rPr>
          <w:b/>
          <w:lang w:val="en-US"/>
        </w:rPr>
        <w:t>confidence</w:t>
      </w:r>
      <w:r>
        <w:rPr>
          <w:lang w:val="en-US"/>
        </w:rPr>
        <w:t xml:space="preserve">. He </w:t>
      </w:r>
      <w:r w:rsidR="006B227C">
        <w:t xml:space="preserve"> Heb4.16</w:t>
      </w:r>
      <w:r>
        <w:rPr>
          <w:lang w:val="en-US"/>
        </w:rPr>
        <w:t xml:space="preserve">. </w:t>
      </w:r>
      <w:r w:rsidR="006B227C">
        <w:t xml:space="preserve"> Heb10.19</w:t>
      </w:r>
      <w:r>
        <w:rPr>
          <w:lang w:val="en-US"/>
        </w:rPr>
        <w:t xml:space="preserve">, </w:t>
      </w:r>
      <w:r w:rsidR="006B227C">
        <w:t xml:space="preserve"> Heb10.35</w:t>
      </w:r>
      <w:r>
        <w:rPr>
          <w:lang w:val="en-US"/>
        </w:rPr>
        <w:t>. Ac +*</w:t>
      </w:r>
      <w:r w:rsidR="006B227C">
        <w:t xml:space="preserve"> Ac4.13</w:t>
      </w:r>
      <w:r>
        <w:rPr>
          <w:lang w:val="en-US"/>
        </w:rPr>
        <w:t xml:space="preserve">. </w:t>
      </w:r>
      <w:r>
        <w:rPr>
          <w:b/>
          <w:lang w:val="en-US"/>
        </w:rPr>
        <w:t>rejoicing</w:t>
      </w:r>
      <w:r>
        <w:rPr>
          <w:lang w:val="en-US"/>
        </w:rPr>
        <w:t>. Ro *</w:t>
      </w:r>
      <w:r w:rsidR="006B227C">
        <w:t xml:space="preserve"> Ro5.2</w:t>
      </w:r>
      <w:r>
        <w:rPr>
          <w:lang w:val="en-US"/>
        </w:rPr>
        <w:t>. *</w:t>
      </w:r>
      <w:r w:rsidR="006B227C">
        <w:t xml:space="preserve"> Ro12.12</w:t>
      </w:r>
      <w:r>
        <w:rPr>
          <w:lang w:val="en-US"/>
        </w:rPr>
        <w:t>. *</w:t>
      </w:r>
      <w:r w:rsidR="006B227C">
        <w:t xml:space="preserve"> Ro15.13</w:t>
      </w:r>
      <w:r>
        <w:rPr>
          <w:lang w:val="en-US"/>
        </w:rPr>
        <w:t>. Ph +*</w:t>
      </w:r>
      <w:r w:rsidR="006B227C">
        <w:t xml:space="preserve"> Php1.26</w:t>
      </w:r>
      <w:r>
        <w:rPr>
          <w:lang w:val="en-US"/>
        </w:rPr>
        <w:t>. 1 Th +*</w:t>
      </w:r>
      <w:r w:rsidR="006B227C">
        <w:t xml:space="preserve"> 1Th5.16</w:t>
      </w:r>
      <w:r>
        <w:rPr>
          <w:lang w:val="en-US"/>
        </w:rPr>
        <w:t xml:space="preserve">. 2 Th </w:t>
      </w:r>
      <w:r w:rsidR="006B227C">
        <w:t xml:space="preserve"> 2Th2.16</w:t>
      </w:r>
      <w:r>
        <w:rPr>
          <w:lang w:val="en-US"/>
        </w:rPr>
        <w:t>. 1 P *</w:t>
      </w:r>
      <w:r w:rsidR="006B227C">
        <w:t xml:space="preserve"> 1Pe1.3-6</w:t>
      </w:r>
      <w:r>
        <w:rPr>
          <w:lang w:val="en-US"/>
        </w:rPr>
        <w:t xml:space="preserve">, </w:t>
      </w:r>
      <w:r w:rsidR="006B227C">
        <w:t xml:space="preserve"> 1Pe1.8</w:t>
      </w:r>
      <w:r>
        <w:rPr>
          <w:lang w:val="en-US"/>
        </w:rPr>
        <w:t xml:space="preserve">. </w:t>
      </w:r>
      <w:r>
        <w:rPr>
          <w:b/>
          <w:lang w:val="en-US"/>
        </w:rPr>
        <w:t>the hope</w:t>
      </w:r>
      <w:r>
        <w:rPr>
          <w:lang w:val="en-US"/>
        </w:rPr>
        <w:t xml:space="preserve">. He </w:t>
      </w:r>
      <w:r w:rsidR="006B227C">
        <w:t xml:space="preserve"> Heb6.11</w:t>
      </w:r>
      <w:r>
        <w:rPr>
          <w:lang w:val="en-US"/>
        </w:rPr>
        <w:t xml:space="preserve">, </w:t>
      </w:r>
      <w:r w:rsidR="006B227C">
        <w:t xml:space="preserve"> Heb6.18</w:t>
      </w:r>
      <w:r>
        <w:rPr>
          <w:lang w:val="en-US"/>
        </w:rPr>
        <w:t xml:space="preserve">. </w:t>
      </w:r>
      <w:r w:rsidR="006B227C">
        <w:t xml:space="preserve"> Heb7.19</w:t>
      </w:r>
      <w:r>
        <w:rPr>
          <w:lang w:val="en-US"/>
        </w:rPr>
        <w:t xml:space="preserve">. </w:t>
      </w:r>
      <w:r w:rsidR="006B227C">
        <w:t xml:space="preserve"> Heb10.23</w:t>
      </w:r>
      <w:r>
        <w:rPr>
          <w:lang w:val="en-US"/>
        </w:rPr>
        <w:t xml:space="preserve">. Ro </w:t>
      </w:r>
      <w:r w:rsidR="006B227C">
        <w:t xml:space="preserve"> Ro5.2</w:t>
      </w:r>
      <w:r>
        <w:rPr>
          <w:lang w:val="en-US"/>
        </w:rPr>
        <w:t>. Col +*</w:t>
      </w:r>
      <w:r w:rsidR="006B227C">
        <w:t xml:space="preserve"> Col1.5</w:t>
      </w:r>
      <w:r>
        <w:rPr>
          <w:lang w:val="en-US"/>
        </w:rPr>
        <w:t xml:space="preserve">, </w:t>
      </w:r>
      <w:r w:rsidR="006B227C">
        <w:t xml:space="preserve"> Col1.23</w:t>
      </w:r>
      <w:r>
        <w:rPr>
          <w:lang w:val="en-US"/>
        </w:rPr>
        <w:t xml:space="preserve">. </w:t>
      </w:r>
      <w:r>
        <w:rPr>
          <w:b/>
          <w:lang w:val="en-US"/>
        </w:rPr>
        <w:t>firm unto</w:t>
      </w:r>
      <w:r>
        <w:rPr>
          <w:lang w:val="en-US"/>
        </w:rPr>
        <w:t xml:space="preserve">. ver. </w:t>
      </w:r>
      <w:r w:rsidR="006B227C">
        <w:t xml:space="preserve"> Heb3.14</w:t>
      </w:r>
      <w:r>
        <w:rPr>
          <w:lang w:val="en-US"/>
        </w:rPr>
        <w:t>. He +*</w:t>
      </w:r>
      <w:r w:rsidR="006B227C">
        <w:t xml:space="preserve"> Heb4.14</w:t>
      </w:r>
      <w:r>
        <w:rPr>
          <w:lang w:val="en-US"/>
        </w:rPr>
        <w:t>. +*</w:t>
      </w:r>
      <w:r w:rsidR="006B227C">
        <w:t xml:space="preserve"> Heb6.11</w:t>
      </w:r>
      <w:r>
        <w:rPr>
          <w:lang w:val="en-US"/>
        </w:rPr>
        <w:t>. *</w:t>
      </w:r>
      <w:r w:rsidR="006B227C">
        <w:t xml:space="preserve"> Heb10.35</w:t>
      </w:r>
      <w:r>
        <w:rPr>
          <w:lang w:val="en-US"/>
        </w:rPr>
        <w:t xml:space="preserve">, </w:t>
      </w:r>
      <w:r w:rsidR="006B227C">
        <w:t xml:space="preserve"> Heb10.36</w:t>
      </w:r>
      <w:r>
        <w:rPr>
          <w:lang w:val="en-US"/>
        </w:rPr>
        <w:t xml:space="preserve">. Ps </w:t>
      </w:r>
      <w:r w:rsidR="006B227C">
        <w:t xml:space="preserve"> Ps119.33</w:t>
      </w:r>
      <w:r>
        <w:rPr>
          <w:lang w:val="en-US"/>
        </w:rPr>
        <w:t xml:space="preserve">, </w:t>
      </w:r>
      <w:r w:rsidR="006B227C">
        <w:t xml:space="preserve"> Ps119.112</w:t>
      </w:r>
      <w:r>
        <w:rPr>
          <w:lang w:val="en-US"/>
        </w:rPr>
        <w:t>. Mt +</w:t>
      </w:r>
      <w:r w:rsidR="006B227C">
        <w:t xml:space="preserve"> Mt10.22</w:t>
      </w:r>
      <w:r>
        <w:rPr>
          <w:lang w:val="en-US"/>
        </w:rPr>
        <w:t>. 1 J *</w:t>
      </w:r>
      <w:r w:rsidR="006B227C">
        <w:t xml:space="preserve"> 1Jn2.19</w:t>
      </w:r>
      <w:r>
        <w:rPr>
          <w:lang w:val="en-US"/>
        </w:rPr>
        <w:t xml:space="preserve">. Re </w:t>
      </w:r>
      <w:r w:rsidR="006B227C">
        <w:t xml:space="preserve"> Re2.26</w:t>
      </w:r>
      <w:r>
        <w:rPr>
          <w:lang w:val="en-US"/>
        </w:rPr>
        <w:t xml:space="preserve">. </w:t>
      </w:r>
    </w:p>
    <w:p w:rsidR="003E23E9" w:rsidRDefault="003E23E9" w:rsidP="00710603">
      <w:pPr>
        <w:ind w:firstLine="360"/>
        <w:jc w:val="both"/>
      </w:pPr>
      <w:r>
        <w:rPr>
          <w:lang w:val="en-US"/>
        </w:rPr>
        <w:t xml:space="preserve">7. </w:t>
      </w:r>
      <w:r>
        <w:rPr>
          <w:b/>
          <w:lang w:val="en-US"/>
        </w:rPr>
        <w:t>as</w:t>
      </w:r>
      <w:r>
        <w:rPr>
          <w:lang w:val="en-US"/>
        </w:rPr>
        <w:t xml:space="preserve">. He </w:t>
      </w:r>
      <w:r w:rsidR="006B227C">
        <w:t xml:space="preserve"> Heb9.8</w:t>
      </w:r>
      <w:r>
        <w:rPr>
          <w:lang w:val="en-US"/>
        </w:rPr>
        <w:t xml:space="preserve">. </w:t>
      </w:r>
      <w:r w:rsidR="006B227C">
        <w:t xml:space="preserve"> Heb10.15</w:t>
      </w:r>
      <w:r>
        <w:rPr>
          <w:lang w:val="en-US"/>
        </w:rPr>
        <w:t>. 2 S *</w:t>
      </w:r>
      <w:r w:rsidR="006B227C">
        <w:t xml:space="preserve"> 2Sa23.2</w:t>
      </w:r>
      <w:r>
        <w:rPr>
          <w:lang w:val="en-US"/>
        </w:rPr>
        <w:t xml:space="preserve">. Mt </w:t>
      </w:r>
      <w:r w:rsidR="006B227C">
        <w:t xml:space="preserve"> Mt22.43</w:t>
      </w:r>
      <w:r>
        <w:rPr>
          <w:lang w:val="en-US"/>
        </w:rPr>
        <w:t>. Mk *</w:t>
      </w:r>
      <w:r w:rsidR="006B227C">
        <w:t xml:space="preserve"> Mk12.36</w:t>
      </w:r>
      <w:r>
        <w:rPr>
          <w:lang w:val="en-US"/>
        </w:rPr>
        <w:t>. Ac +*</w:t>
      </w:r>
      <w:r w:rsidR="006B227C">
        <w:t xml:space="preserve"> Ac1.16</w:t>
      </w:r>
      <w:r>
        <w:rPr>
          <w:lang w:val="en-US"/>
        </w:rPr>
        <w:t>. +</w:t>
      </w:r>
      <w:r w:rsidR="006B227C">
        <w:t xml:space="preserve"> Ac8.29</w:t>
      </w:r>
      <w:r>
        <w:rPr>
          <w:lang w:val="en-US"/>
        </w:rPr>
        <w:t xml:space="preserve">. </w:t>
      </w:r>
      <w:r w:rsidR="006B227C">
        <w:t xml:space="preserve"> Ac28.25</w:t>
      </w:r>
      <w:r>
        <w:rPr>
          <w:lang w:val="en-US"/>
        </w:rPr>
        <w:t xml:space="preserve">. 2 P </w:t>
      </w:r>
      <w:r>
        <w:rPr>
          <w:rFonts w:ascii="Segoe UI Symbol" w:hAnsi="Segoe UI Symbol" w:cs="Segoe UI Symbol"/>
          <w:lang w:val="en-US"/>
        </w:rPr>
        <w:t>✓</w:t>
      </w:r>
      <w:r w:rsidR="006B227C">
        <w:t xml:space="preserve"> 2Pe1.21</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Mt3.16</w:t>
      </w:r>
      <w:r>
        <w:rPr>
          <w:lang w:val="en-US"/>
        </w:rPr>
        <w:t xml:space="preserve">. </w:t>
      </w:r>
      <w:r>
        <w:rPr>
          <w:b/>
          <w:lang w:val="en-US"/>
        </w:rPr>
        <w:t>Today</w:t>
      </w:r>
      <w:r>
        <w:rPr>
          <w:lang w:val="en-US"/>
        </w:rPr>
        <w:t xml:space="preserve">. ver. </w:t>
      </w:r>
      <w:r w:rsidR="006B227C">
        <w:t xml:space="preserve"> Heb3.13</w:t>
      </w:r>
      <w:r>
        <w:rPr>
          <w:lang w:val="en-US"/>
        </w:rPr>
        <w:t xml:space="preserve">, </w:t>
      </w:r>
      <w:r w:rsidR="006B227C">
        <w:t xml:space="preserve"> Heb3.15</w:t>
      </w:r>
      <w:r>
        <w:rPr>
          <w:lang w:val="en-US"/>
        </w:rPr>
        <w:t xml:space="preserve">. He </w:t>
      </w:r>
      <w:r w:rsidR="006B227C">
        <w:t xml:space="preserve"> Heb4.7</w:t>
      </w:r>
      <w:r>
        <w:rPr>
          <w:lang w:val="en-US"/>
        </w:rPr>
        <w:t xml:space="preserve">. Ps </w:t>
      </w:r>
      <w:r>
        <w:rPr>
          <w:rFonts w:ascii="MS Gothic" w:hAnsi="MS Gothic" w:cs="MS Gothic"/>
          <w:lang w:val="en-US"/>
        </w:rPr>
        <w:t>▶</w:t>
      </w:r>
      <w:r w:rsidR="006B227C">
        <w:t xml:space="preserve"> Ps95.7-11</w:t>
      </w:r>
      <w:r>
        <w:rPr>
          <w:lang w:val="en-US"/>
        </w:rPr>
        <w:t>. Pr *</w:t>
      </w:r>
      <w:r w:rsidR="006B227C">
        <w:t xml:space="preserve"> Pr27.1</w:t>
      </w:r>
      <w:r>
        <w:rPr>
          <w:lang w:val="en-US"/>
        </w:rPr>
        <w:t>. Ec +*</w:t>
      </w:r>
      <w:r w:rsidR="006B227C">
        <w:t xml:space="preserve"> Ec9.10</w:t>
      </w:r>
      <w:r>
        <w:rPr>
          <w:lang w:val="en-US"/>
        </w:rPr>
        <w:t xml:space="preserve">. Is </w:t>
      </w:r>
      <w:r>
        <w:rPr>
          <w:rFonts w:ascii="Segoe UI Symbol" w:hAnsi="Segoe UI Symbol" w:cs="Segoe UI Symbol"/>
          <w:lang w:val="en-US"/>
        </w:rPr>
        <w:t>✓</w:t>
      </w:r>
      <w:r w:rsidR="006B227C">
        <w:t xml:space="preserve"> Is55.6</w:t>
      </w:r>
      <w:r>
        <w:rPr>
          <w:lang w:val="en-US"/>
        </w:rPr>
        <w:t>. Mk +</w:t>
      </w:r>
      <w:r w:rsidR="006B227C">
        <w:t xml:space="preserve"> Mk16.14</w:t>
      </w:r>
      <w:r>
        <w:rPr>
          <w:lang w:val="en-US"/>
        </w:rPr>
        <w:t xml:space="preserve">. Ac </w:t>
      </w:r>
      <w:r w:rsidR="006B227C">
        <w:t xml:space="preserve"> Ac19.9</w:t>
      </w:r>
      <w:r>
        <w:rPr>
          <w:lang w:val="en-US"/>
        </w:rPr>
        <w:t xml:space="preserve">. Ro </w:t>
      </w:r>
      <w:r w:rsidR="006B227C">
        <w:t xml:space="preserve"> Ro9.18</w:t>
      </w:r>
      <w:r>
        <w:rPr>
          <w:lang w:val="en-US"/>
        </w:rPr>
        <w:t>. 2 Co +*</w:t>
      </w:r>
      <w:r w:rsidR="006B227C">
        <w:t xml:space="preserve"> 2Co6.1</w:t>
      </w:r>
      <w:r>
        <w:rPr>
          <w:lang w:val="en-US"/>
        </w:rPr>
        <w:t xml:space="preserve">, </w:t>
      </w:r>
      <w:r w:rsidR="006B227C">
        <w:t xml:space="preserve"> 2Co6.2</w:t>
      </w:r>
      <w:r>
        <w:rPr>
          <w:lang w:val="en-US"/>
        </w:rPr>
        <w:t>. Ja *</w:t>
      </w:r>
      <w:r w:rsidR="006B227C">
        <w:t xml:space="preserve"> Jas4.13-15</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hear</w:t>
      </w:r>
      <w:r>
        <w:rPr>
          <w:lang w:val="en-US"/>
        </w:rPr>
        <w:t xml:space="preserve">. Ps </w:t>
      </w:r>
      <w:r w:rsidR="006B227C">
        <w:t xml:space="preserve"> Ps81.11</w:t>
      </w:r>
      <w:r>
        <w:rPr>
          <w:lang w:val="en-US"/>
        </w:rPr>
        <w:t xml:space="preserve">, </w:t>
      </w:r>
      <w:r w:rsidR="006B227C">
        <w:t xml:space="preserve"> Ps81.13</w:t>
      </w:r>
      <w:r>
        <w:rPr>
          <w:lang w:val="en-US"/>
        </w:rPr>
        <w:t>. Is +*</w:t>
      </w:r>
      <w:r w:rsidR="006B227C">
        <w:t xml:space="preserve"> Is55.3</w:t>
      </w:r>
      <w:r>
        <w:rPr>
          <w:lang w:val="en-US"/>
        </w:rPr>
        <w:t>. Mt *</w:t>
      </w:r>
      <w:r w:rsidR="006B227C">
        <w:t xml:space="preserve"> Mt17.5</w:t>
      </w:r>
      <w:r>
        <w:rPr>
          <w:lang w:val="en-US"/>
        </w:rPr>
        <w:t xml:space="preserve">. Jn </w:t>
      </w:r>
      <w:r w:rsidR="006B227C">
        <w:t xml:space="preserve"> Jn5.25</w:t>
      </w:r>
      <w:r>
        <w:rPr>
          <w:lang w:val="en-US"/>
        </w:rPr>
        <w:t xml:space="preserve">. </w:t>
      </w:r>
      <w:r w:rsidR="006B227C">
        <w:t xml:space="preserve"> Jn10.3</w:t>
      </w:r>
      <w:r>
        <w:rPr>
          <w:lang w:val="en-US"/>
        </w:rPr>
        <w:t xml:space="preserve">, </w:t>
      </w:r>
      <w:r w:rsidR="006B227C">
        <w:t xml:space="preserve"> Jn10.16</w:t>
      </w:r>
      <w:r>
        <w:rPr>
          <w:lang w:val="en-US"/>
        </w:rPr>
        <w:t xml:space="preserve">, </w:t>
      </w:r>
      <w:r w:rsidR="006B227C">
        <w:t xml:space="preserve"> Jn10.27</w:t>
      </w:r>
      <w:r>
        <w:rPr>
          <w:lang w:val="en-US"/>
        </w:rPr>
        <w:t xml:space="preserve">. Re </w:t>
      </w:r>
      <w:r>
        <w:rPr>
          <w:rFonts w:ascii="Segoe UI Symbol" w:hAnsi="Segoe UI Symbol" w:cs="Segoe UI Symbol"/>
          <w:lang w:val="en-US"/>
        </w:rPr>
        <w:t>✓</w:t>
      </w:r>
      <w:r w:rsidR="006B227C">
        <w:t xml:space="preserve"> Re3.20</w:t>
      </w:r>
      <w:r>
        <w:rPr>
          <w:lang w:val="en-US"/>
        </w:rPr>
        <w:t xml:space="preserve">. </w:t>
      </w:r>
    </w:p>
    <w:p w:rsidR="003E23E9" w:rsidRDefault="003E23E9" w:rsidP="00710603">
      <w:pPr>
        <w:ind w:firstLine="360"/>
        <w:jc w:val="both"/>
      </w:pPr>
      <w:r>
        <w:rPr>
          <w:lang w:val="en-US"/>
        </w:rPr>
        <w:t xml:space="preserve">8. </w:t>
      </w:r>
      <w:r>
        <w:rPr>
          <w:b/>
          <w:lang w:val="en-US"/>
        </w:rPr>
        <w:t>Harden</w:t>
      </w:r>
      <w:r>
        <w:rPr>
          <w:lang w:val="en-US"/>
        </w:rPr>
        <w:t xml:space="preserve">. ver. </w:t>
      </w:r>
      <w:r w:rsidR="006B227C">
        <w:t xml:space="preserve"> Heb3.12</w:t>
      </w:r>
      <w:r>
        <w:rPr>
          <w:lang w:val="en-US"/>
        </w:rPr>
        <w:t xml:space="preserve">, </w:t>
      </w:r>
      <w:r w:rsidR="006B227C">
        <w:t xml:space="preserve"> Heb3.13</w:t>
      </w:r>
      <w:r>
        <w:rPr>
          <w:lang w:val="en-US"/>
        </w:rPr>
        <w:t xml:space="preserve">. Ex </w:t>
      </w:r>
      <w:r w:rsidR="006B227C">
        <w:t xml:space="preserve"> Ex8.15</w:t>
      </w:r>
      <w:r>
        <w:rPr>
          <w:lang w:val="en-US"/>
        </w:rPr>
        <w:t>. Dt *</w:t>
      </w:r>
      <w:r w:rsidR="006B227C">
        <w:t xml:space="preserve"> Dt9.7</w:t>
      </w:r>
      <w:r>
        <w:rPr>
          <w:lang w:val="en-US"/>
        </w:rPr>
        <w:t xml:space="preserve">. 1 S </w:t>
      </w:r>
      <w:r w:rsidR="006B227C">
        <w:t xml:space="preserve"> 1Sa6.6</w:t>
      </w:r>
      <w:r>
        <w:rPr>
          <w:lang w:val="en-US"/>
        </w:rPr>
        <w:t xml:space="preserve">. 2 K </w:t>
      </w:r>
      <w:r w:rsidR="006B227C">
        <w:t xml:space="preserve"> 2Ki17.14</w:t>
      </w:r>
      <w:r>
        <w:rPr>
          <w:lang w:val="en-US"/>
        </w:rPr>
        <w:t xml:space="preserve">. 2 Ch </w:t>
      </w:r>
      <w:r w:rsidR="006B227C">
        <w:t xml:space="preserve"> 2Ch30.8</w:t>
      </w:r>
      <w:r>
        <w:rPr>
          <w:lang w:val="en-US"/>
        </w:rPr>
        <w:t xml:space="preserve">. </w:t>
      </w:r>
      <w:r w:rsidR="006B227C">
        <w:t xml:space="preserve"> 2Ch36.13</w:t>
      </w:r>
      <w:r>
        <w:rPr>
          <w:lang w:val="en-US"/>
        </w:rPr>
        <w:t xml:space="preserve">. Ne </w:t>
      </w:r>
      <w:r w:rsidR="006B227C">
        <w:t xml:space="preserve"> Ne9.16</w:t>
      </w:r>
      <w:r>
        <w:rPr>
          <w:lang w:val="en-US"/>
        </w:rPr>
        <w:t xml:space="preserve">. Jb </w:t>
      </w:r>
      <w:r w:rsidR="006B227C">
        <w:t xml:space="preserve"> Job9.4</w:t>
      </w:r>
      <w:r>
        <w:rPr>
          <w:lang w:val="en-US"/>
        </w:rPr>
        <w:t xml:space="preserve">. Ps </w:t>
      </w:r>
      <w:r>
        <w:rPr>
          <w:rFonts w:ascii="MS Gothic" w:hAnsi="MS Gothic" w:cs="MS Gothic"/>
          <w:lang w:val="en-US"/>
        </w:rPr>
        <w:t>▶</w:t>
      </w:r>
      <w:r w:rsidR="006B227C">
        <w:t xml:space="preserve"> Ps95.8</w:t>
      </w:r>
      <w:r>
        <w:rPr>
          <w:lang w:val="en-US"/>
        </w:rPr>
        <w:t xml:space="preserve">. Pr </w:t>
      </w:r>
      <w:r w:rsidR="006B227C">
        <w:t xml:space="preserve"> Pr28.14</w:t>
      </w:r>
      <w:r>
        <w:rPr>
          <w:lang w:val="en-US"/>
        </w:rPr>
        <w:t xml:space="preserve">. </w:t>
      </w:r>
      <w:r>
        <w:rPr>
          <w:rFonts w:ascii="Segoe UI Symbol" w:hAnsi="Segoe UI Symbol" w:cs="Segoe UI Symbol"/>
          <w:lang w:val="en-US"/>
        </w:rPr>
        <w:t>✓</w:t>
      </w:r>
      <w:r w:rsidR="006B227C">
        <w:t xml:space="preserve"> Pr29.1</w:t>
      </w:r>
      <w:r>
        <w:rPr>
          <w:lang w:val="en-US"/>
        </w:rPr>
        <w:t xml:space="preserve">. Je </w:t>
      </w:r>
      <w:r w:rsidR="006B227C">
        <w:t xml:space="preserve"> Je7.26</w:t>
      </w:r>
      <w:r>
        <w:rPr>
          <w:lang w:val="en-US"/>
        </w:rPr>
        <w:t xml:space="preserve">. Ezk </w:t>
      </w:r>
      <w:r w:rsidR="006B227C">
        <w:t xml:space="preserve"> Eze3.7-9</w:t>
      </w:r>
      <w:r>
        <w:rPr>
          <w:lang w:val="en-US"/>
        </w:rPr>
        <w:t xml:space="preserve">. Da </w:t>
      </w:r>
      <w:r w:rsidR="006B227C">
        <w:t xml:space="preserve"> Da5.20</w:t>
      </w:r>
      <w:r>
        <w:rPr>
          <w:lang w:val="en-US"/>
        </w:rPr>
        <w:t xml:space="preserve">. Zc </w:t>
      </w:r>
      <w:r w:rsidR="006B227C">
        <w:t xml:space="preserve"> Zec7.11</w:t>
      </w:r>
      <w:r>
        <w:rPr>
          <w:lang w:val="en-US"/>
        </w:rPr>
        <w:t xml:space="preserve">, </w:t>
      </w:r>
      <w:r w:rsidR="006B227C">
        <w:t xml:space="preserve"> Zec7.12</w:t>
      </w:r>
      <w:r>
        <w:rPr>
          <w:lang w:val="en-US"/>
        </w:rPr>
        <w:t xml:space="preserve">. Mt </w:t>
      </w:r>
      <w:r w:rsidR="006B227C">
        <w:t xml:space="preserve"> Mt13.15</w:t>
      </w:r>
      <w:r>
        <w:rPr>
          <w:lang w:val="en-US"/>
        </w:rPr>
        <w:t xml:space="preserve">. Ac </w:t>
      </w:r>
      <w:r w:rsidR="006B227C">
        <w:t xml:space="preserve"> Ac19.9</w:t>
      </w:r>
      <w:r>
        <w:rPr>
          <w:lang w:val="en-US"/>
        </w:rPr>
        <w:t xml:space="preserve">. Ro </w:t>
      </w:r>
      <w:r w:rsidR="006B227C">
        <w:t xml:space="preserve"> Ro2.5</w:t>
      </w:r>
      <w:r>
        <w:rPr>
          <w:lang w:val="en-US"/>
        </w:rPr>
        <w:t xml:space="preserve">, </w:t>
      </w:r>
      <w:r w:rsidR="006B227C">
        <w:t xml:space="preserve"> Ro2.6</w:t>
      </w:r>
      <w:r>
        <w:rPr>
          <w:lang w:val="en-US"/>
        </w:rPr>
        <w:t xml:space="preserve">. </w:t>
      </w:r>
      <w:r>
        <w:rPr>
          <w:b/>
          <w:lang w:val="en-US"/>
        </w:rPr>
        <w:t>as</w:t>
      </w:r>
      <w:r>
        <w:rPr>
          <w:lang w:val="en-US"/>
        </w:rPr>
        <w:t xml:space="preserve">. Ex </w:t>
      </w:r>
      <w:r w:rsidR="006B227C">
        <w:t xml:space="preserve"> Ex17.1-7</w:t>
      </w:r>
      <w:r>
        <w:rPr>
          <w:lang w:val="en-US"/>
        </w:rPr>
        <w:t>. Nu *</w:t>
      </w:r>
      <w:r w:rsidR="006B227C">
        <w:t xml:space="preserve"> Nu14.11</w:t>
      </w:r>
      <w:r>
        <w:rPr>
          <w:lang w:val="en-US"/>
        </w:rPr>
        <w:t xml:space="preserve">, </w:t>
      </w:r>
      <w:r w:rsidR="006B227C">
        <w:t xml:space="preserve"> Nu14.22</w:t>
      </w:r>
      <w:r>
        <w:rPr>
          <w:lang w:val="en-US"/>
        </w:rPr>
        <w:t xml:space="preserve">, </w:t>
      </w:r>
      <w:r w:rsidR="006B227C">
        <w:t xml:space="preserve"> Nu14.23</w:t>
      </w:r>
      <w:r>
        <w:rPr>
          <w:lang w:val="en-US"/>
        </w:rPr>
        <w:t xml:space="preserve">. </w:t>
      </w:r>
      <w:r w:rsidR="006B227C">
        <w:t xml:space="preserve"> Nu20.1-13</w:t>
      </w:r>
      <w:r>
        <w:rPr>
          <w:lang w:val="en-US"/>
        </w:rPr>
        <w:t xml:space="preserve">. Dt </w:t>
      </w:r>
      <w:r w:rsidR="006B227C">
        <w:t xml:space="preserve"> Dt9.22-24</w:t>
      </w:r>
      <w:r>
        <w:rPr>
          <w:lang w:val="en-US"/>
        </w:rPr>
        <w:t xml:space="preserve">. Ps </w:t>
      </w:r>
      <w:r w:rsidR="006B227C">
        <w:t xml:space="preserve"> Ps78.56</w:t>
      </w:r>
      <w:r>
        <w:rPr>
          <w:lang w:val="en-US"/>
        </w:rPr>
        <w:t xml:space="preserve">. </w:t>
      </w:r>
      <w:r>
        <w:rPr>
          <w:b/>
          <w:lang w:val="en-US"/>
        </w:rPr>
        <w:t>provocation</w:t>
      </w:r>
      <w:r>
        <w:rPr>
          <w:lang w:val="en-US"/>
        </w:rPr>
        <w:t xml:space="preserve">. </w:t>
      </w:r>
      <w:r w:rsidR="006B227C">
        <w:t xml:space="preserve">  f183</w:t>
      </w:r>
      <w:r>
        <w:rPr>
          <w:lang w:val="en-US"/>
        </w:rPr>
        <w:t>, Ph +</w:t>
      </w:r>
      <w:r w:rsidR="006B227C">
        <w:t xml:space="preserve"> Php3.19</w:t>
      </w:r>
      <w:r>
        <w:rPr>
          <w:lang w:val="en-US"/>
        </w:rPr>
        <w:t xml:space="preserve">. The provocation of God followed the temptation in the wilderness; but is here put first to mark out the special temptation referred to (B703). </w:t>
      </w:r>
      <w:r>
        <w:rPr>
          <w:b/>
          <w:lang w:val="en-US"/>
        </w:rPr>
        <w:t>of</w:t>
      </w:r>
      <w:r>
        <w:rPr>
          <w:lang w:val="en-US"/>
        </w:rPr>
        <w:t xml:space="preserve">. Ex </w:t>
      </w:r>
      <w:r w:rsidR="006B227C">
        <w:t xml:space="preserve"> Ex17.7</w:t>
      </w:r>
      <w:r>
        <w:rPr>
          <w:lang w:val="en-US"/>
        </w:rPr>
        <w:t xml:space="preserve">. Dt </w:t>
      </w:r>
      <w:r w:rsidR="006B227C">
        <w:t xml:space="preserve"> Dt6.16</w:t>
      </w:r>
      <w:r>
        <w:rPr>
          <w:lang w:val="en-US"/>
        </w:rPr>
        <w:t xml:space="preserve">. Ps </w:t>
      </w:r>
      <w:r w:rsidR="006B227C">
        <w:t xml:space="preserve"> Ps78.18</w:t>
      </w:r>
      <w:r>
        <w:rPr>
          <w:lang w:val="en-US"/>
        </w:rPr>
        <w:t xml:space="preserve">. </w:t>
      </w:r>
      <w:r w:rsidR="006B227C">
        <w:t xml:space="preserve"> Ps106.14</w:t>
      </w:r>
      <w:r>
        <w:rPr>
          <w:lang w:val="en-US"/>
        </w:rPr>
        <w:t xml:space="preserve">. 1 Co </w:t>
      </w:r>
      <w:r w:rsidR="006B227C">
        <w:t xml:space="preserve"> 1Co10.9</w:t>
      </w:r>
      <w:r>
        <w:rPr>
          <w:lang w:val="en-US"/>
        </w:rPr>
        <w:t xml:space="preserve">. </w:t>
      </w:r>
    </w:p>
    <w:p w:rsidR="003E23E9" w:rsidRDefault="003E23E9" w:rsidP="00710603">
      <w:pPr>
        <w:ind w:firstLine="360"/>
        <w:jc w:val="both"/>
      </w:pPr>
      <w:r>
        <w:rPr>
          <w:lang w:val="en-US"/>
        </w:rPr>
        <w:t xml:space="preserve">9. </w:t>
      </w:r>
      <w:r>
        <w:rPr>
          <w:b/>
          <w:lang w:val="en-US"/>
        </w:rPr>
        <w:t>When</w:t>
      </w:r>
      <w:r>
        <w:rPr>
          <w:lang w:val="en-US"/>
        </w:rPr>
        <w:t xml:space="preserve">. Ps </w:t>
      </w:r>
      <w:r>
        <w:rPr>
          <w:rFonts w:ascii="MS Gothic" w:hAnsi="MS Gothic" w:cs="MS Gothic"/>
          <w:lang w:val="en-US"/>
        </w:rPr>
        <w:t>▶</w:t>
      </w:r>
      <w:r w:rsidR="006B227C">
        <w:t xml:space="preserve"> Ps95.9</w:t>
      </w:r>
      <w:r>
        <w:rPr>
          <w:lang w:val="en-US"/>
        </w:rPr>
        <w:t xml:space="preserve">. </w:t>
      </w:r>
      <w:r>
        <w:rPr>
          <w:b/>
          <w:lang w:val="en-US"/>
        </w:rPr>
        <w:t>tempted</w:t>
      </w:r>
      <w:r>
        <w:rPr>
          <w:lang w:val="en-US"/>
        </w:rPr>
        <w:t>. Nu *</w:t>
      </w:r>
      <w:r w:rsidR="006B227C">
        <w:t xml:space="preserve"> Nu14.22</w:t>
      </w:r>
      <w:r>
        <w:rPr>
          <w:lang w:val="en-US"/>
        </w:rPr>
        <w:t xml:space="preserve">, </w:t>
      </w:r>
      <w:r w:rsidR="006B227C">
        <w:t xml:space="preserve"> Nu14.23</w:t>
      </w:r>
      <w:r>
        <w:rPr>
          <w:lang w:val="en-US"/>
        </w:rPr>
        <w:t>. Ac +</w:t>
      </w:r>
      <w:r w:rsidR="006B227C">
        <w:t xml:space="preserve"> Ac15.10</w:t>
      </w:r>
      <w:r>
        <w:rPr>
          <w:lang w:val="en-US"/>
        </w:rPr>
        <w:t>. 1 Co *</w:t>
      </w:r>
      <w:r w:rsidR="006B227C">
        <w:t xml:space="preserve"> 1Co10.9</w:t>
      </w:r>
      <w:r>
        <w:rPr>
          <w:lang w:val="en-US"/>
        </w:rPr>
        <w:t xml:space="preserve">. </w:t>
      </w:r>
      <w:r>
        <w:rPr>
          <w:b/>
          <w:lang w:val="en-US"/>
        </w:rPr>
        <w:t>and saw</w:t>
      </w:r>
      <w:r>
        <w:rPr>
          <w:lang w:val="en-US"/>
        </w:rPr>
        <w:t xml:space="preserve">. Ex </w:t>
      </w:r>
      <w:r w:rsidR="006B227C">
        <w:t xml:space="preserve"> Ex19.4</w:t>
      </w:r>
      <w:r>
        <w:rPr>
          <w:lang w:val="en-US"/>
        </w:rPr>
        <w:t xml:space="preserve">. </w:t>
      </w:r>
      <w:r w:rsidR="006B227C">
        <w:t xml:space="preserve"> Ex20.22</w:t>
      </w:r>
      <w:r>
        <w:rPr>
          <w:lang w:val="en-US"/>
        </w:rPr>
        <w:t>. Nu *</w:t>
      </w:r>
      <w:r w:rsidR="006B227C">
        <w:t xml:space="preserve"> Nu14.22</w:t>
      </w:r>
      <w:r>
        <w:rPr>
          <w:lang w:val="en-US"/>
        </w:rPr>
        <w:t xml:space="preserve">, </w:t>
      </w:r>
      <w:r w:rsidR="006B227C">
        <w:t xml:space="preserve"> Nu14.23</w:t>
      </w:r>
      <w:r>
        <w:rPr>
          <w:lang w:val="en-US"/>
        </w:rPr>
        <w:t xml:space="preserve">. Dt </w:t>
      </w:r>
      <w:r w:rsidR="006B227C">
        <w:t xml:space="preserve"> Dt4.3</w:t>
      </w:r>
      <w:r>
        <w:rPr>
          <w:lang w:val="en-US"/>
        </w:rPr>
        <w:t xml:space="preserve">, </w:t>
      </w:r>
      <w:r w:rsidR="006B227C">
        <w:t xml:space="preserve"> Dt4.9</w:t>
      </w:r>
      <w:r>
        <w:rPr>
          <w:lang w:val="en-US"/>
        </w:rPr>
        <w:t xml:space="preserve">. </w:t>
      </w:r>
      <w:r w:rsidR="006B227C">
        <w:t xml:space="preserve"> Dt11.7</w:t>
      </w:r>
      <w:r>
        <w:rPr>
          <w:lang w:val="en-US"/>
        </w:rPr>
        <w:t xml:space="preserve">. </w:t>
      </w:r>
      <w:r w:rsidR="006B227C">
        <w:t xml:space="preserve"> Dt29.2</w:t>
      </w:r>
      <w:r>
        <w:rPr>
          <w:lang w:val="en-US"/>
        </w:rPr>
        <w:t xml:space="preserve">. Jsh </w:t>
      </w:r>
      <w:r w:rsidR="006B227C">
        <w:t xml:space="preserve"> Jos23.3</w:t>
      </w:r>
      <w:r>
        <w:rPr>
          <w:lang w:val="en-US"/>
        </w:rPr>
        <w:t xml:space="preserve">. </w:t>
      </w:r>
      <w:r w:rsidR="006B227C">
        <w:t xml:space="preserve"> Jos24.7</w:t>
      </w:r>
      <w:r>
        <w:rPr>
          <w:lang w:val="en-US"/>
        </w:rPr>
        <w:t xml:space="preserve">. Lk </w:t>
      </w:r>
      <w:r w:rsidR="006B227C">
        <w:t xml:space="preserve"> Lk7.22</w:t>
      </w:r>
      <w:r>
        <w:rPr>
          <w:lang w:val="en-US"/>
        </w:rPr>
        <w:t xml:space="preserve">. </w:t>
      </w:r>
      <w:r>
        <w:rPr>
          <w:b/>
          <w:lang w:val="en-US"/>
        </w:rPr>
        <w:t>forty</w:t>
      </w:r>
      <w:r>
        <w:rPr>
          <w:lang w:val="en-US"/>
        </w:rPr>
        <w:t xml:space="preserve">. Nu </w:t>
      </w:r>
      <w:r w:rsidR="006B227C">
        <w:t xml:space="preserve"> Nu14.33</w:t>
      </w:r>
      <w:r>
        <w:rPr>
          <w:lang w:val="en-US"/>
        </w:rPr>
        <w:t xml:space="preserve">. Dt </w:t>
      </w:r>
      <w:r w:rsidR="006B227C">
        <w:t xml:space="preserve"> Dt8.2</w:t>
      </w:r>
      <w:r>
        <w:rPr>
          <w:lang w:val="en-US"/>
        </w:rPr>
        <w:t xml:space="preserve">, </w:t>
      </w:r>
      <w:r w:rsidR="006B227C">
        <w:t xml:space="preserve"> Dt8.4</w:t>
      </w:r>
      <w:r>
        <w:rPr>
          <w:lang w:val="en-US"/>
        </w:rPr>
        <w:t xml:space="preserve">. Jsh </w:t>
      </w:r>
      <w:r w:rsidR="006B227C">
        <w:t xml:space="preserve"> Jos5.6</w:t>
      </w:r>
      <w:r>
        <w:rPr>
          <w:lang w:val="en-US"/>
        </w:rPr>
        <w:t xml:space="preserve">. Am </w:t>
      </w:r>
      <w:r w:rsidR="006B227C">
        <w:t xml:space="preserve"> Am2.10</w:t>
      </w:r>
      <w:r>
        <w:rPr>
          <w:lang w:val="en-US"/>
        </w:rPr>
        <w:t>. Ac +</w:t>
      </w:r>
      <w:r w:rsidR="006B227C">
        <w:t xml:space="preserve"> Ac7.36</w:t>
      </w:r>
      <w:r>
        <w:rPr>
          <w:lang w:val="en-US"/>
        </w:rPr>
        <w:t xml:space="preserve">. </w:t>
      </w:r>
      <w:r w:rsidR="006B227C">
        <w:t xml:space="preserve"> Ac13.18</w:t>
      </w:r>
      <w:r>
        <w:rPr>
          <w:lang w:val="en-US"/>
        </w:rPr>
        <w:t xml:space="preserve">. </w:t>
      </w:r>
    </w:p>
    <w:p w:rsidR="003E23E9" w:rsidRDefault="003E23E9" w:rsidP="00710603">
      <w:pPr>
        <w:ind w:firstLine="360"/>
        <w:jc w:val="both"/>
      </w:pPr>
      <w:r>
        <w:rPr>
          <w:lang w:val="en-US"/>
        </w:rPr>
        <w:t xml:space="preserve">10. </w:t>
      </w:r>
      <w:r>
        <w:rPr>
          <w:b/>
          <w:lang w:val="en-US"/>
        </w:rPr>
        <w:t>I was grieved</w:t>
      </w:r>
      <w:r>
        <w:rPr>
          <w:lang w:val="en-US"/>
        </w:rPr>
        <w:t>. Ge *</w:t>
      </w:r>
      <w:r w:rsidR="006B227C">
        <w:t xml:space="preserve"> Ge6.6</w:t>
      </w:r>
      <w:r>
        <w:rPr>
          <w:lang w:val="en-US"/>
        </w:rPr>
        <w:t xml:space="preserve">. Jg </w:t>
      </w:r>
      <w:r w:rsidR="006B227C">
        <w:t xml:space="preserve"> Jdg10.16</w:t>
      </w:r>
      <w:r>
        <w:rPr>
          <w:lang w:val="en-US"/>
        </w:rPr>
        <w:t>. Ps *</w:t>
      </w:r>
      <w:r w:rsidR="006B227C">
        <w:t xml:space="preserve"> Ps78.40</w:t>
      </w:r>
      <w:r>
        <w:rPr>
          <w:lang w:val="en-US"/>
        </w:rPr>
        <w:t xml:space="preserve">, </w:t>
      </w:r>
      <w:r w:rsidR="006B227C">
        <w:t xml:space="preserve"> Ps78.41</w:t>
      </w:r>
      <w:r>
        <w:rPr>
          <w:lang w:val="en-US"/>
        </w:rPr>
        <w:t xml:space="preserve">. </w:t>
      </w:r>
      <w:r>
        <w:rPr>
          <w:rFonts w:ascii="MS Gothic" w:hAnsi="MS Gothic" w:cs="MS Gothic"/>
          <w:lang w:val="en-US"/>
        </w:rPr>
        <w:t>▶</w:t>
      </w:r>
      <w:r w:rsidR="006B227C">
        <w:t xml:space="preserve"> Ps95.10</w:t>
      </w:r>
      <w:r>
        <w:rPr>
          <w:lang w:val="en-US"/>
        </w:rPr>
        <w:t>. Is +*</w:t>
      </w:r>
      <w:r w:rsidR="006B227C">
        <w:t xml:space="preserve"> Is63.10</w:t>
      </w:r>
      <w:r>
        <w:rPr>
          <w:lang w:val="en-US"/>
        </w:rPr>
        <w:t xml:space="preserve">. Mk </w:t>
      </w:r>
      <w:r w:rsidR="006B227C">
        <w:t xml:space="preserve"> Mk3.5</w:t>
      </w:r>
      <w:r>
        <w:rPr>
          <w:lang w:val="en-US"/>
        </w:rPr>
        <w:t>. Ep +*</w:t>
      </w:r>
      <w:r w:rsidR="006B227C">
        <w:t xml:space="preserve"> Eph4.30</w:t>
      </w:r>
      <w:r>
        <w:rPr>
          <w:lang w:val="en-US"/>
        </w:rPr>
        <w:t xml:space="preserve">. </w:t>
      </w:r>
      <w:r>
        <w:rPr>
          <w:b/>
          <w:lang w:val="en-US"/>
        </w:rPr>
        <w:t>alway</w:t>
      </w:r>
      <w:r>
        <w:rPr>
          <w:lang w:val="en-US"/>
        </w:rPr>
        <w:t xml:space="preserve">. Gr. </w:t>
      </w:r>
      <w:r>
        <w:rPr>
          <w:i/>
          <w:lang w:val="en-US"/>
        </w:rPr>
        <w:t>aei,</w:t>
      </w:r>
      <w:r>
        <w:rPr>
          <w:lang w:val="en-US"/>
        </w:rPr>
        <w:t xml:space="preserve"> Mk +</w:t>
      </w:r>
      <w:r w:rsidR="006B227C">
        <w:t xml:space="preserve"> Mk15.8</w:t>
      </w:r>
      <w:r>
        <w:rPr>
          <w:lang w:val="en-US"/>
        </w:rPr>
        <w:t xml:space="preserve">. </w:t>
      </w:r>
      <w:r>
        <w:rPr>
          <w:b/>
          <w:lang w:val="en-US"/>
        </w:rPr>
        <w:t>err</w:t>
      </w:r>
      <w:r>
        <w:rPr>
          <w:lang w:val="en-US"/>
        </w:rPr>
        <w:t xml:space="preserve">. ver. </w:t>
      </w:r>
      <w:r w:rsidR="006B227C">
        <w:t xml:space="preserve"> Heb3.12</w:t>
      </w:r>
      <w:r>
        <w:rPr>
          <w:lang w:val="en-US"/>
        </w:rPr>
        <w:t xml:space="preserve">. He </w:t>
      </w:r>
      <w:r w:rsidR="006B227C">
        <w:t xml:space="preserve"> Heb5.2</w:t>
      </w:r>
      <w:r>
        <w:rPr>
          <w:lang w:val="en-US"/>
        </w:rPr>
        <w:t>. Ps *</w:t>
      </w:r>
      <w:r w:rsidR="006B227C">
        <w:t xml:space="preserve"> Ps78.8</w:t>
      </w:r>
      <w:r>
        <w:rPr>
          <w:lang w:val="en-US"/>
        </w:rPr>
        <w:t xml:space="preserve">. Is </w:t>
      </w:r>
      <w:r w:rsidR="006B227C">
        <w:t xml:space="preserve"> Is28.7</w:t>
      </w:r>
      <w:r>
        <w:rPr>
          <w:lang w:val="en-US"/>
        </w:rPr>
        <w:t xml:space="preserve">. Ho </w:t>
      </w:r>
      <w:r w:rsidR="006B227C">
        <w:t xml:space="preserve"> Ho4.12</w:t>
      </w:r>
      <w:r>
        <w:rPr>
          <w:lang w:val="en-US"/>
        </w:rPr>
        <w:t xml:space="preserve">. Jn </w:t>
      </w:r>
      <w:r>
        <w:rPr>
          <w:rFonts w:ascii="Segoe UI Symbol" w:hAnsi="Segoe UI Symbol" w:cs="Segoe UI Symbol"/>
          <w:lang w:val="en-US"/>
        </w:rPr>
        <w:t>✓</w:t>
      </w:r>
      <w:r w:rsidR="006B227C">
        <w:t xml:space="preserve"> Jn3.19</w:t>
      </w:r>
      <w:r>
        <w:rPr>
          <w:lang w:val="en-US"/>
        </w:rPr>
        <w:t xml:space="preserve">, </w:t>
      </w:r>
      <w:r w:rsidR="006B227C">
        <w:t xml:space="preserve"> Jn3.20</w:t>
      </w:r>
      <w:r>
        <w:rPr>
          <w:lang w:val="en-US"/>
        </w:rPr>
        <w:t xml:space="preserve">. </w:t>
      </w:r>
      <w:r w:rsidR="006B227C">
        <w:t xml:space="preserve"> Jn8.45</w:t>
      </w:r>
      <w:r>
        <w:rPr>
          <w:lang w:val="en-US"/>
        </w:rPr>
        <w:t>. Ro +*</w:t>
      </w:r>
      <w:r w:rsidR="006B227C">
        <w:t xml:space="preserve"> Ro1.28</w:t>
      </w:r>
      <w:r>
        <w:rPr>
          <w:lang w:val="en-US"/>
        </w:rPr>
        <w:t xml:space="preserve">. 2 Th </w:t>
      </w:r>
      <w:r>
        <w:rPr>
          <w:rFonts w:ascii="Segoe UI Symbol" w:hAnsi="Segoe UI Symbol" w:cs="Segoe UI Symbol"/>
          <w:lang w:val="en-US"/>
        </w:rPr>
        <w:t>✓</w:t>
      </w:r>
      <w:r w:rsidR="006B227C">
        <w:t xml:space="preserve"> 2Th2.10-12</w:t>
      </w:r>
      <w:r>
        <w:rPr>
          <w:lang w:val="en-US"/>
        </w:rPr>
        <w:t xml:space="preserve">. </w:t>
      </w:r>
      <w:r>
        <w:rPr>
          <w:b/>
          <w:lang w:val="en-US"/>
        </w:rPr>
        <w:t>they have</w:t>
      </w:r>
      <w:r>
        <w:rPr>
          <w:lang w:val="en-US"/>
        </w:rPr>
        <w:t xml:space="preserve">. Ps </w:t>
      </w:r>
      <w:r w:rsidR="006B227C">
        <w:t xml:space="preserve"> Ps67.2</w:t>
      </w:r>
      <w:r>
        <w:rPr>
          <w:lang w:val="en-US"/>
        </w:rPr>
        <w:t xml:space="preserve">. </w:t>
      </w:r>
      <w:r w:rsidR="006B227C">
        <w:t xml:space="preserve"> Ps95.10</w:t>
      </w:r>
      <w:r>
        <w:rPr>
          <w:lang w:val="en-US"/>
        </w:rPr>
        <w:t xml:space="preserve">. </w:t>
      </w:r>
      <w:r w:rsidR="006B227C">
        <w:t xml:space="preserve"> Ps147.20</w:t>
      </w:r>
      <w:r>
        <w:rPr>
          <w:lang w:val="en-US"/>
        </w:rPr>
        <w:t>. Je *</w:t>
      </w:r>
      <w:r w:rsidR="006B227C">
        <w:t xml:space="preserve"> Je4.22</w:t>
      </w:r>
      <w:r>
        <w:rPr>
          <w:lang w:val="en-US"/>
        </w:rPr>
        <w:t xml:space="preserve">. Ro </w:t>
      </w:r>
      <w:r w:rsidR="006B227C">
        <w:t xml:space="preserve"> Ro3.17</w:t>
      </w:r>
      <w:r>
        <w:rPr>
          <w:lang w:val="en-US"/>
        </w:rPr>
        <w:t xml:space="preserve">. </w:t>
      </w:r>
    </w:p>
    <w:p w:rsidR="003E23E9" w:rsidRDefault="003E23E9" w:rsidP="00710603">
      <w:pPr>
        <w:ind w:firstLine="360"/>
        <w:jc w:val="both"/>
      </w:pPr>
      <w:r>
        <w:rPr>
          <w:lang w:val="en-US"/>
        </w:rPr>
        <w:t xml:space="preserve">11. </w:t>
      </w:r>
      <w:r>
        <w:rPr>
          <w:b/>
          <w:lang w:val="en-US"/>
        </w:rPr>
        <w:t>So</w:t>
      </w:r>
      <w:r>
        <w:rPr>
          <w:lang w:val="en-US"/>
        </w:rPr>
        <w:t xml:space="preserve">. He </w:t>
      </w:r>
      <w:r w:rsidR="006B227C">
        <w:t xml:space="preserve"> Heb4.3</w:t>
      </w:r>
      <w:r>
        <w:rPr>
          <w:lang w:val="en-US"/>
        </w:rPr>
        <w:t xml:space="preserve">, </w:t>
      </w:r>
      <w:r w:rsidR="006B227C">
        <w:t xml:space="preserve"> Heb4.5</w:t>
      </w:r>
      <w:r>
        <w:rPr>
          <w:lang w:val="en-US"/>
        </w:rPr>
        <w:t xml:space="preserve">. Ps </w:t>
      </w:r>
      <w:r>
        <w:rPr>
          <w:rFonts w:ascii="MS Gothic" w:hAnsi="MS Gothic" w:cs="MS Gothic"/>
          <w:lang w:val="en-US"/>
        </w:rPr>
        <w:t>▶</w:t>
      </w:r>
      <w:r w:rsidR="006B227C">
        <w:t xml:space="preserve"> Ps95.11</w:t>
      </w:r>
      <w:r>
        <w:rPr>
          <w:lang w:val="en-US"/>
        </w:rPr>
        <w:t xml:space="preserve">. </w:t>
      </w:r>
      <w:r>
        <w:rPr>
          <w:b/>
          <w:lang w:val="en-US"/>
        </w:rPr>
        <w:t>I sware</w:t>
      </w:r>
      <w:r>
        <w:rPr>
          <w:lang w:val="en-US"/>
        </w:rPr>
        <w:t xml:space="preserve">. ver. </w:t>
      </w:r>
      <w:r w:rsidR="006B227C">
        <w:t xml:space="preserve"> Heb3.18</w:t>
      </w:r>
      <w:r>
        <w:rPr>
          <w:lang w:val="en-US"/>
        </w:rPr>
        <w:t xml:space="preserve">, </w:t>
      </w:r>
      <w:r w:rsidR="006B227C">
        <w:t xml:space="preserve"> Heb3.19</w:t>
      </w:r>
      <w:r>
        <w:rPr>
          <w:lang w:val="en-US"/>
        </w:rPr>
        <w:t xml:space="preserve">. He </w:t>
      </w:r>
      <w:r w:rsidR="006B227C">
        <w:t xml:space="preserve"> Heb4.3</w:t>
      </w:r>
      <w:r>
        <w:rPr>
          <w:lang w:val="en-US"/>
        </w:rPr>
        <w:t>. Nu *</w:t>
      </w:r>
      <w:r w:rsidR="006B227C">
        <w:t xml:space="preserve"> Nu14.20-23</w:t>
      </w:r>
      <w:r>
        <w:rPr>
          <w:lang w:val="en-US"/>
        </w:rPr>
        <w:t xml:space="preserve">, </w:t>
      </w:r>
      <w:r w:rsidR="006B227C">
        <w:t xml:space="preserve"> Nu14.24</w:t>
      </w:r>
      <w:r>
        <w:rPr>
          <w:lang w:val="en-US"/>
        </w:rPr>
        <w:t>, *</w:t>
      </w:r>
      <w:r w:rsidR="006B227C">
        <w:t xml:space="preserve"> Nu14.27-30</w:t>
      </w:r>
      <w:r>
        <w:rPr>
          <w:lang w:val="en-US"/>
        </w:rPr>
        <w:t xml:space="preserve">, </w:t>
      </w:r>
      <w:r w:rsidR="006B227C">
        <w:t xml:space="preserve"> Nu14.35</w:t>
      </w:r>
      <w:r>
        <w:rPr>
          <w:lang w:val="en-US"/>
        </w:rPr>
        <w:t>. *</w:t>
      </w:r>
      <w:r w:rsidR="006B227C">
        <w:t xml:space="preserve"> Nu32.10-13</w:t>
      </w:r>
      <w:r>
        <w:rPr>
          <w:lang w:val="en-US"/>
        </w:rPr>
        <w:t xml:space="preserve">. Dt </w:t>
      </w:r>
      <w:r w:rsidR="006B227C">
        <w:t xml:space="preserve"> Dt1.34</w:t>
      </w:r>
      <w:r>
        <w:rPr>
          <w:lang w:val="en-US"/>
        </w:rPr>
        <w:t xml:space="preserve">, </w:t>
      </w:r>
      <w:r w:rsidR="006B227C">
        <w:t xml:space="preserve"> Dt1.35</w:t>
      </w:r>
      <w:r>
        <w:rPr>
          <w:lang w:val="en-US"/>
        </w:rPr>
        <w:t xml:space="preserve">. </w:t>
      </w:r>
      <w:r w:rsidR="006B227C">
        <w:t xml:space="preserve"> Dt2.14</w:t>
      </w:r>
      <w:r>
        <w:rPr>
          <w:lang w:val="en-US"/>
        </w:rPr>
        <w:t xml:space="preserve">. Ezk </w:t>
      </w:r>
      <w:r w:rsidR="006B227C">
        <w:t xml:space="preserve"> Eze20.15</w:t>
      </w:r>
      <w:r>
        <w:rPr>
          <w:lang w:val="en-US"/>
        </w:rPr>
        <w:t xml:space="preserve">. </w:t>
      </w:r>
      <w:r>
        <w:rPr>
          <w:b/>
          <w:lang w:val="en-US"/>
        </w:rPr>
        <w:t>They shall not enter</w:t>
      </w:r>
      <w:r>
        <w:rPr>
          <w:lang w:val="en-US"/>
        </w:rPr>
        <w:t xml:space="preserve">. Gr. if they shall enter. </w:t>
      </w:r>
      <w:r w:rsidR="006B227C">
        <w:t xml:space="preserve">  f184:184A</w:t>
      </w:r>
      <w:r>
        <w:rPr>
          <w:lang w:val="en-US"/>
        </w:rPr>
        <w:t>, 1 Co +</w:t>
      </w:r>
      <w:r w:rsidR="006B227C">
        <w:t xml:space="preserve"> 1Co15.2</w:t>
      </w:r>
      <w:r>
        <w:rPr>
          <w:lang w:val="en-US"/>
        </w:rPr>
        <w:t xml:space="preserve">. </w:t>
      </w:r>
      <w:r>
        <w:rPr>
          <w:b/>
          <w:lang w:val="en-US"/>
        </w:rPr>
        <w:t>my rest</w:t>
      </w:r>
      <w:r>
        <w:rPr>
          <w:lang w:val="en-US"/>
        </w:rPr>
        <w:t xml:space="preserve">. See on He </w:t>
      </w:r>
      <w:r w:rsidR="006B227C">
        <w:t xml:space="preserve"> Heb4.9</w:t>
      </w:r>
      <w:r>
        <w:rPr>
          <w:lang w:val="en-US"/>
        </w:rPr>
        <w:t xml:space="preserve">. </w:t>
      </w:r>
    </w:p>
    <w:p w:rsidR="003E23E9" w:rsidRDefault="003E23E9" w:rsidP="00710603">
      <w:pPr>
        <w:ind w:firstLine="360"/>
        <w:jc w:val="both"/>
      </w:pPr>
      <w:r>
        <w:rPr>
          <w:lang w:val="en-US"/>
        </w:rPr>
        <w:t xml:space="preserve">12. </w:t>
      </w:r>
      <w:r>
        <w:rPr>
          <w:b/>
          <w:lang w:val="en-US"/>
        </w:rPr>
        <w:t>Take heed</w:t>
      </w:r>
      <w:r>
        <w:rPr>
          <w:lang w:val="en-US"/>
        </w:rPr>
        <w:t>. He *</w:t>
      </w:r>
      <w:r w:rsidR="006B227C">
        <w:t xml:space="preserve"> Heb2.1-3</w:t>
      </w:r>
      <w:r>
        <w:rPr>
          <w:lang w:val="en-US"/>
        </w:rPr>
        <w:t xml:space="preserve">. </w:t>
      </w:r>
      <w:r w:rsidR="006B227C">
        <w:t xml:space="preserve"> Heb4.11</w:t>
      </w:r>
      <w:r>
        <w:rPr>
          <w:lang w:val="en-US"/>
        </w:rPr>
        <w:t>. *12:+*</w:t>
      </w:r>
      <w:r w:rsidR="006B227C">
        <w:t xml:space="preserve"> Heb12.15</w:t>
      </w:r>
      <w:r>
        <w:rPr>
          <w:lang w:val="en-US"/>
        </w:rPr>
        <w:t xml:space="preserve">, </w:t>
      </w:r>
      <w:r w:rsidR="006B227C">
        <w:t xml:space="preserve"> Heb12.25</w:t>
      </w:r>
      <w:r>
        <w:rPr>
          <w:lang w:val="en-US"/>
        </w:rPr>
        <w:t>. Pr +*</w:t>
      </w:r>
      <w:r w:rsidR="006B227C">
        <w:t xml:space="preserve"> Pr27.23</w:t>
      </w:r>
      <w:r>
        <w:rPr>
          <w:lang w:val="en-US"/>
        </w:rPr>
        <w:t xml:space="preserve">. Mt </w:t>
      </w:r>
      <w:r w:rsidR="006B227C">
        <w:t xml:space="preserve"> Mt24.4</w:t>
      </w:r>
      <w:r>
        <w:rPr>
          <w:lang w:val="en-US"/>
        </w:rPr>
        <w:t xml:space="preserve">. Mk </w:t>
      </w:r>
      <w:r w:rsidR="006B227C">
        <w:t xml:space="preserve"> Mk13.9</w:t>
      </w:r>
      <w:r>
        <w:rPr>
          <w:lang w:val="en-US"/>
        </w:rPr>
        <w:t xml:space="preserve">, </w:t>
      </w:r>
      <w:r w:rsidR="006B227C">
        <w:t xml:space="preserve"> Mk13.23</w:t>
      </w:r>
      <w:r>
        <w:rPr>
          <w:lang w:val="en-US"/>
        </w:rPr>
        <w:t xml:space="preserve">, </w:t>
      </w:r>
      <w:r w:rsidR="006B227C">
        <w:t xml:space="preserve"> Mk13.33</w:t>
      </w:r>
      <w:r>
        <w:rPr>
          <w:lang w:val="en-US"/>
        </w:rPr>
        <w:t>. Lk *</w:t>
      </w:r>
      <w:r w:rsidR="006B227C">
        <w:t xml:space="preserve"> Lk21.8</w:t>
      </w:r>
      <w:r>
        <w:rPr>
          <w:lang w:val="en-US"/>
        </w:rPr>
        <w:t xml:space="preserve">. Ro </w:t>
      </w:r>
      <w:r w:rsidR="006B227C">
        <w:t xml:space="preserve"> Ro11.21</w:t>
      </w:r>
      <w:r>
        <w:rPr>
          <w:lang w:val="en-US"/>
        </w:rPr>
        <w:t>. 1 Co *</w:t>
      </w:r>
      <w:r w:rsidR="006B227C">
        <w:t xml:space="preserve"> 1Co10.12</w:t>
      </w:r>
      <w:r>
        <w:rPr>
          <w:lang w:val="en-US"/>
        </w:rPr>
        <w:t>. Col +*</w:t>
      </w:r>
      <w:r w:rsidR="006B227C">
        <w:t xml:space="preserve"> Col2.8</w:t>
      </w:r>
      <w:r>
        <w:rPr>
          <w:lang w:val="en-US"/>
        </w:rPr>
        <w:t xml:space="preserve">. </w:t>
      </w:r>
      <w:r>
        <w:rPr>
          <w:b/>
          <w:lang w:val="en-US"/>
        </w:rPr>
        <w:t>an evil heart</w:t>
      </w:r>
      <w:r>
        <w:rPr>
          <w:lang w:val="en-US"/>
        </w:rPr>
        <w:t xml:space="preserve">. See on ver. </w:t>
      </w:r>
      <w:r w:rsidR="006B227C">
        <w:t xml:space="preserve"> Heb3.10</w:t>
      </w:r>
      <w:r>
        <w:rPr>
          <w:lang w:val="en-US"/>
        </w:rPr>
        <w:t>. Ge +*</w:t>
      </w:r>
      <w:r w:rsidR="006B227C">
        <w:t xml:space="preserve"> Ge8.21</w:t>
      </w:r>
      <w:r>
        <w:rPr>
          <w:lang w:val="en-US"/>
        </w:rPr>
        <w:t>. 1 K +*</w:t>
      </w:r>
      <w:r w:rsidR="006B227C">
        <w:t xml:space="preserve"> 1Ki8.18</w:t>
      </w:r>
      <w:r>
        <w:rPr>
          <w:lang w:val="en-US"/>
        </w:rPr>
        <w:t xml:space="preserve">. Je </w:t>
      </w:r>
      <w:r w:rsidR="006B227C">
        <w:t xml:space="preserve"> Je2.13</w:t>
      </w:r>
      <w:r>
        <w:rPr>
          <w:lang w:val="en-US"/>
        </w:rPr>
        <w:t xml:space="preserve">. </w:t>
      </w:r>
      <w:r w:rsidR="006B227C">
        <w:t xml:space="preserve"> Je3.17</w:t>
      </w:r>
      <w:r>
        <w:rPr>
          <w:lang w:val="en-US"/>
        </w:rPr>
        <w:t>. *</w:t>
      </w:r>
      <w:r w:rsidR="006B227C">
        <w:t xml:space="preserve"> </w:t>
      </w:r>
      <w:r w:rsidR="006B227C">
        <w:lastRenderedPageBreak/>
        <w:t>Je7.24</w:t>
      </w:r>
      <w:r>
        <w:rPr>
          <w:lang w:val="en-US"/>
        </w:rPr>
        <w:t xml:space="preserve">. </w:t>
      </w:r>
      <w:r w:rsidR="006B227C">
        <w:t xml:space="preserve"> Je11.8</w:t>
      </w:r>
      <w:r>
        <w:rPr>
          <w:lang w:val="en-US"/>
        </w:rPr>
        <w:t xml:space="preserve">. </w:t>
      </w:r>
      <w:r w:rsidR="006B227C">
        <w:t xml:space="preserve"> Je16.12</w:t>
      </w:r>
      <w:r>
        <w:rPr>
          <w:lang w:val="en-US"/>
        </w:rPr>
        <w:t>. +*</w:t>
      </w:r>
      <w:r w:rsidR="006B227C">
        <w:t xml:space="preserve"> Je17.9</w:t>
      </w:r>
      <w:r>
        <w:rPr>
          <w:lang w:val="en-US"/>
        </w:rPr>
        <w:t xml:space="preserve">. </w:t>
      </w:r>
      <w:r w:rsidR="006B227C">
        <w:t xml:space="preserve"> Je18.12</w:t>
      </w:r>
      <w:r>
        <w:rPr>
          <w:lang w:val="en-US"/>
        </w:rPr>
        <w:t>. Mk +*</w:t>
      </w:r>
      <w:r w:rsidR="006B227C">
        <w:t xml:space="preserve"> Mk7.21-23</w:t>
      </w:r>
      <w:r>
        <w:rPr>
          <w:lang w:val="en-US"/>
        </w:rPr>
        <w:t xml:space="preserve">. </w:t>
      </w:r>
      <w:r>
        <w:rPr>
          <w:b/>
          <w:lang w:val="en-US"/>
        </w:rPr>
        <w:t>of unbelief</w:t>
      </w:r>
      <w:r>
        <w:rPr>
          <w:lang w:val="en-US"/>
        </w:rPr>
        <w:t xml:space="preserve">. </w:t>
      </w:r>
      <w:r w:rsidR="006B227C">
        <w:t xml:space="preserve">  f181:181E</w:t>
      </w:r>
      <w:r>
        <w:rPr>
          <w:lang w:val="en-US"/>
        </w:rPr>
        <w:t>, Ge +</w:t>
      </w:r>
      <w:r w:rsidR="006B227C">
        <w:t xml:space="preserve"> Ge3.24</w:t>
      </w:r>
      <w:r>
        <w:rPr>
          <w:lang w:val="en-US"/>
        </w:rPr>
        <w:t xml:space="preserve">. T#708. ver. </w:t>
      </w:r>
      <w:r w:rsidR="006B227C">
        <w:t xml:space="preserve"> Heb3.19</w:t>
      </w:r>
      <w:r>
        <w:rPr>
          <w:lang w:val="en-US"/>
        </w:rPr>
        <w:t xml:space="preserve">. He </w:t>
      </w:r>
      <w:r w:rsidR="006B227C">
        <w:t xml:space="preserve"> Heb4.6</w:t>
      </w:r>
      <w:r>
        <w:rPr>
          <w:lang w:val="en-US"/>
        </w:rPr>
        <w:t xml:space="preserve">, </w:t>
      </w:r>
      <w:r w:rsidR="006B227C">
        <w:t xml:space="preserve"> Heb4.11</w:t>
      </w:r>
      <w:r>
        <w:rPr>
          <w:lang w:val="en-US"/>
        </w:rPr>
        <w:t xml:space="preserve">. Nu </w:t>
      </w:r>
      <w:r w:rsidR="006B227C">
        <w:t xml:space="preserve"> Nu14.11</w:t>
      </w:r>
      <w:r>
        <w:rPr>
          <w:lang w:val="en-US"/>
        </w:rPr>
        <w:t xml:space="preserve">. Ps </w:t>
      </w:r>
      <w:r w:rsidR="006B227C">
        <w:t xml:space="preserve"> Ps10.11</w:t>
      </w:r>
      <w:r>
        <w:rPr>
          <w:lang w:val="en-US"/>
        </w:rPr>
        <w:t xml:space="preserve">, </w:t>
      </w:r>
      <w:r w:rsidR="006B227C">
        <w:t xml:space="preserve"> Ps10.13</w:t>
      </w:r>
      <w:r>
        <w:rPr>
          <w:lang w:val="en-US"/>
        </w:rPr>
        <w:t>. +</w:t>
      </w:r>
      <w:r w:rsidR="006B227C">
        <w:t xml:space="preserve"> Ps14.1</w:t>
      </w:r>
      <w:r>
        <w:rPr>
          <w:lang w:val="en-US"/>
        </w:rPr>
        <w:t xml:space="preserve"> (T#22). 73:9-11. 94:5-7. Ezk </w:t>
      </w:r>
      <w:r w:rsidR="006B227C">
        <w:t xml:space="preserve"> Eze8.12</w:t>
      </w:r>
      <w:r>
        <w:rPr>
          <w:lang w:val="en-US"/>
        </w:rPr>
        <w:t>. +</w:t>
      </w:r>
      <w:r w:rsidR="006B227C">
        <w:t xml:space="preserve"> Eze13.22</w:t>
      </w:r>
      <w:r>
        <w:rPr>
          <w:lang w:val="en-US"/>
        </w:rPr>
        <w:t xml:space="preserve"> (T#568). Zp </w:t>
      </w:r>
      <w:r w:rsidR="006B227C">
        <w:t xml:space="preserve"> Zep1.12</w:t>
      </w:r>
      <w:r>
        <w:rPr>
          <w:lang w:val="en-US"/>
        </w:rPr>
        <w:t xml:space="preserve">. Mk </w:t>
      </w:r>
      <w:r w:rsidR="006B227C">
        <w:t xml:space="preserve"> Mk6.6</w:t>
      </w:r>
      <w:r>
        <w:rPr>
          <w:lang w:val="en-US"/>
        </w:rPr>
        <w:t xml:space="preserve">. </w:t>
      </w:r>
      <w:r w:rsidR="006B227C">
        <w:t xml:space="preserve"> Mk16.16</w:t>
      </w:r>
      <w:r>
        <w:rPr>
          <w:lang w:val="en-US"/>
        </w:rPr>
        <w:t>. Jn *</w:t>
      </w:r>
      <w:r w:rsidR="006B227C">
        <w:t xml:space="preserve"> Jn3.18</w:t>
      </w:r>
      <w:r>
        <w:rPr>
          <w:lang w:val="en-US"/>
        </w:rPr>
        <w:t xml:space="preserve">. </w:t>
      </w:r>
      <w:r w:rsidR="006B227C">
        <w:t xml:space="preserve"> Jn5.44</w:t>
      </w:r>
      <w:r>
        <w:rPr>
          <w:lang w:val="en-US"/>
        </w:rPr>
        <w:t xml:space="preserve">. </w:t>
      </w:r>
      <w:r w:rsidR="006B227C">
        <w:t xml:space="preserve"> Jn8.43</w:t>
      </w:r>
      <w:r>
        <w:rPr>
          <w:lang w:val="en-US"/>
        </w:rPr>
        <w:t xml:space="preserve">. </w:t>
      </w:r>
      <w:r w:rsidR="006B227C">
        <w:t xml:space="preserve"> Jn16.8</w:t>
      </w:r>
      <w:r>
        <w:rPr>
          <w:lang w:val="en-US"/>
        </w:rPr>
        <w:t xml:space="preserve">, </w:t>
      </w:r>
      <w:r w:rsidR="006B227C">
        <w:t xml:space="preserve"> Jn16.9</w:t>
      </w:r>
      <w:r>
        <w:rPr>
          <w:lang w:val="en-US"/>
        </w:rPr>
        <w:t xml:space="preserve">. Ro </w:t>
      </w:r>
      <w:r w:rsidR="006B227C">
        <w:t xml:space="preserve"> Ro11.20</w:t>
      </w:r>
      <w:r>
        <w:rPr>
          <w:lang w:val="en-US"/>
        </w:rPr>
        <w:t xml:space="preserve">. </w:t>
      </w:r>
      <w:r>
        <w:rPr>
          <w:b/>
          <w:lang w:val="en-US"/>
        </w:rPr>
        <w:t>in departing</w:t>
      </w:r>
      <w:r>
        <w:rPr>
          <w:lang w:val="en-US"/>
        </w:rPr>
        <w:t>. He +*</w:t>
      </w:r>
      <w:r w:rsidR="006B227C">
        <w:t xml:space="preserve"> Heb10.38</w:t>
      </w:r>
      <w:r>
        <w:rPr>
          <w:lang w:val="en-US"/>
        </w:rPr>
        <w:t xml:space="preserve">, </w:t>
      </w:r>
      <w:r w:rsidR="006B227C">
        <w:t xml:space="preserve"> Heb10.39</w:t>
      </w:r>
      <w:r>
        <w:rPr>
          <w:lang w:val="en-US"/>
        </w:rPr>
        <w:t xml:space="preserve">. </w:t>
      </w:r>
      <w:r w:rsidR="006B227C">
        <w:t xml:space="preserve"> Heb12.25</w:t>
      </w:r>
      <w:r>
        <w:rPr>
          <w:lang w:val="en-US"/>
        </w:rPr>
        <w:t>. Jb *</w:t>
      </w:r>
      <w:r w:rsidR="006B227C">
        <w:t xml:space="preserve"> Job21.14</w:t>
      </w:r>
      <w:r>
        <w:rPr>
          <w:lang w:val="en-US"/>
        </w:rPr>
        <w:t xml:space="preserve">. </w:t>
      </w:r>
      <w:r w:rsidR="006B227C">
        <w:t xml:space="preserve"> Job22.17</w:t>
      </w:r>
      <w:r>
        <w:rPr>
          <w:lang w:val="en-US"/>
        </w:rPr>
        <w:t>. Ps *</w:t>
      </w:r>
      <w:r w:rsidR="006B227C">
        <w:t xml:space="preserve"> Ps18.21</w:t>
      </w:r>
      <w:r>
        <w:rPr>
          <w:lang w:val="en-US"/>
        </w:rPr>
        <w:t>. *</w:t>
      </w:r>
      <w:r w:rsidR="006B227C">
        <w:t xml:space="preserve"> Ps78.56</w:t>
      </w:r>
      <w:r>
        <w:rPr>
          <w:lang w:val="en-US"/>
        </w:rPr>
        <w:t xml:space="preserve">, </w:t>
      </w:r>
      <w:r w:rsidR="006B227C">
        <w:t xml:space="preserve"> Ps78.57</w:t>
      </w:r>
      <w:r>
        <w:rPr>
          <w:lang w:val="en-US"/>
        </w:rPr>
        <w:t xml:space="preserve">. Pr </w:t>
      </w:r>
      <w:r w:rsidR="006B227C">
        <w:t xml:space="preserve"> Pr1.32</w:t>
      </w:r>
      <w:r>
        <w:rPr>
          <w:lang w:val="en-US"/>
        </w:rPr>
        <w:t>. Is *</w:t>
      </w:r>
      <w:r w:rsidR="006B227C">
        <w:t xml:space="preserve"> Is59.13</w:t>
      </w:r>
      <w:r>
        <w:rPr>
          <w:lang w:val="en-US"/>
        </w:rPr>
        <w:t>. Je +*</w:t>
      </w:r>
      <w:r w:rsidR="006B227C">
        <w:t xml:space="preserve"> Je2.13</w:t>
      </w:r>
      <w:r>
        <w:rPr>
          <w:lang w:val="en-US"/>
        </w:rPr>
        <w:t>. +*</w:t>
      </w:r>
      <w:r w:rsidR="006B227C">
        <w:t xml:space="preserve"> Je17.5</w:t>
      </w:r>
      <w:r>
        <w:rPr>
          <w:lang w:val="en-US"/>
        </w:rPr>
        <w:t xml:space="preserve">. Ho </w:t>
      </w:r>
      <w:r w:rsidR="006B227C">
        <w:t xml:space="preserve"> Ho1.2</w:t>
      </w:r>
      <w:r>
        <w:rPr>
          <w:lang w:val="en-US"/>
        </w:rPr>
        <w:t>. Lk +*</w:t>
      </w:r>
      <w:r w:rsidR="006B227C">
        <w:t xml:space="preserve"> Lk8.13</w:t>
      </w:r>
      <w:r>
        <w:rPr>
          <w:lang w:val="en-US"/>
        </w:rPr>
        <w:t>. 1 Ti +*</w:t>
      </w:r>
      <w:r w:rsidR="006B227C">
        <w:t xml:space="preserve"> 1Ti1.19</w:t>
      </w:r>
      <w:r>
        <w:rPr>
          <w:lang w:val="en-US"/>
        </w:rPr>
        <w:t>. +*</w:t>
      </w:r>
      <w:r w:rsidR="006B227C">
        <w:t xml:space="preserve">  1Ti4.1</w:t>
      </w:r>
      <w:r>
        <w:rPr>
          <w:lang w:val="en-US"/>
        </w:rPr>
        <w:t xml:space="preserve">n. </w:t>
      </w:r>
      <w:r>
        <w:rPr>
          <w:b/>
          <w:lang w:val="en-US"/>
        </w:rPr>
        <w:t>the living</w:t>
      </w:r>
      <w:r>
        <w:rPr>
          <w:lang w:val="en-US"/>
        </w:rPr>
        <w:t xml:space="preserve">. He </w:t>
      </w:r>
      <w:r w:rsidR="006B227C">
        <w:t xml:space="preserve"> Heb9.14</w:t>
      </w:r>
      <w:r>
        <w:rPr>
          <w:lang w:val="en-US"/>
        </w:rPr>
        <w:t xml:space="preserve">. </w:t>
      </w:r>
      <w:r w:rsidR="006B227C">
        <w:t xml:space="preserve"> Heb10.31</w:t>
      </w:r>
      <w:r>
        <w:rPr>
          <w:lang w:val="en-US"/>
        </w:rPr>
        <w:t xml:space="preserve">. </w:t>
      </w:r>
      <w:r w:rsidR="006B227C">
        <w:t xml:space="preserve"> Heb12.22</w:t>
      </w:r>
      <w:r>
        <w:rPr>
          <w:lang w:val="en-US"/>
        </w:rPr>
        <w:t>. Mt +</w:t>
      </w:r>
      <w:r w:rsidR="006B227C">
        <w:t xml:space="preserve"> Mt16.16</w:t>
      </w:r>
      <w:r>
        <w:rPr>
          <w:lang w:val="en-US"/>
        </w:rPr>
        <w:t xml:space="preserve">. See on 1 Th </w:t>
      </w:r>
      <w:r w:rsidR="006B227C">
        <w:t xml:space="preserve"> 1Th1.9</w:t>
      </w:r>
      <w:r>
        <w:rPr>
          <w:lang w:val="en-US"/>
        </w:rPr>
        <w:t xml:space="preserve">. </w:t>
      </w:r>
    </w:p>
    <w:p w:rsidR="003E23E9" w:rsidRDefault="003E23E9" w:rsidP="00710603">
      <w:pPr>
        <w:ind w:firstLine="360"/>
        <w:jc w:val="both"/>
      </w:pPr>
      <w:r>
        <w:rPr>
          <w:lang w:val="en-US"/>
        </w:rPr>
        <w:t xml:space="preserve">13. </w:t>
      </w:r>
      <w:r>
        <w:rPr>
          <w:b/>
          <w:lang w:val="en-US"/>
        </w:rPr>
        <w:t>exhort one another</w:t>
      </w:r>
      <w:r>
        <w:rPr>
          <w:lang w:val="en-US"/>
        </w:rPr>
        <w:t xml:space="preserve">. Our duty towards one another in watching over one another’s spiritual lives (He </w:t>
      </w:r>
      <w:r w:rsidR="006B227C">
        <w:t xml:space="preserve"> Heb13.7</w:t>
      </w:r>
      <w:r>
        <w:rPr>
          <w:lang w:val="en-US"/>
        </w:rPr>
        <w:t xml:space="preserve">,17) merits careful study in this context. Prompt action based upon the signs of spiritual decline given in ver. </w:t>
      </w:r>
      <w:r w:rsidR="006B227C">
        <w:t xml:space="preserve"> Heb3.12</w:t>
      </w:r>
      <w:r>
        <w:rPr>
          <w:lang w:val="en-US"/>
        </w:rPr>
        <w:t xml:space="preserve"> is essential. Scripture furnishes much material which should form the basis of exhortation. We should encourage one another in (1) love: Ep </w:t>
      </w:r>
      <w:r w:rsidR="006B227C">
        <w:t xml:space="preserve"> Eph3.17</w:t>
      </w:r>
      <w:r>
        <w:rPr>
          <w:lang w:val="en-US"/>
        </w:rPr>
        <w:t xml:space="preserve">. </w:t>
      </w:r>
      <w:r w:rsidR="006B227C">
        <w:t xml:space="preserve"> Eph4.15</w:t>
      </w:r>
      <w:r>
        <w:rPr>
          <w:lang w:val="en-US"/>
        </w:rPr>
        <w:t xml:space="preserve">, </w:t>
      </w:r>
      <w:r w:rsidR="006B227C">
        <w:t xml:space="preserve"> Eph4.16</w:t>
      </w:r>
      <w:r>
        <w:rPr>
          <w:lang w:val="en-US"/>
        </w:rPr>
        <w:t>. 1 P *</w:t>
      </w:r>
      <w:r w:rsidR="006B227C">
        <w:t xml:space="preserve"> 1Pe1.22</w:t>
      </w:r>
      <w:r>
        <w:rPr>
          <w:lang w:val="en-US"/>
        </w:rPr>
        <w:t>. (2) good works: Ep *</w:t>
      </w:r>
      <w:r w:rsidR="006B227C">
        <w:t xml:space="preserve"> Eph2.10</w:t>
      </w:r>
      <w:r>
        <w:rPr>
          <w:lang w:val="en-US"/>
        </w:rPr>
        <w:t>. Ti +*</w:t>
      </w:r>
      <w:r w:rsidR="006B227C">
        <w:t xml:space="preserve"> Tt3.8</w:t>
      </w:r>
      <w:r>
        <w:rPr>
          <w:lang w:val="en-US"/>
        </w:rPr>
        <w:t xml:space="preserve">. (3) regular fellowship: He </w:t>
      </w:r>
      <w:r>
        <w:rPr>
          <w:rFonts w:ascii="Segoe UI Symbol" w:hAnsi="Segoe UI Symbol" w:cs="Segoe UI Symbol"/>
          <w:lang w:val="en-US"/>
        </w:rPr>
        <w:t>✓</w:t>
      </w:r>
      <w:r w:rsidR="006B227C">
        <w:t xml:space="preserve"> Heb10.25</w:t>
      </w:r>
      <w:r>
        <w:rPr>
          <w:lang w:val="en-US"/>
        </w:rPr>
        <w:t xml:space="preserve">. Ex </w:t>
      </w:r>
      <w:r w:rsidR="006B227C">
        <w:t xml:space="preserve"> Ex34.24</w:t>
      </w:r>
      <w:r>
        <w:rPr>
          <w:lang w:val="en-US"/>
        </w:rPr>
        <w:t xml:space="preserve">. 1 S </w:t>
      </w:r>
      <w:r w:rsidR="006B227C">
        <w:t xml:space="preserve"> 1Sa2.30</w:t>
      </w:r>
      <w:r>
        <w:rPr>
          <w:lang w:val="en-US"/>
        </w:rPr>
        <w:t>. Mt *</w:t>
      </w:r>
      <w:r w:rsidR="006B227C">
        <w:t xml:space="preserve"> Mt6.33</w:t>
      </w:r>
      <w:r>
        <w:rPr>
          <w:lang w:val="en-US"/>
        </w:rPr>
        <w:t>. Ac *</w:t>
      </w:r>
      <w:r w:rsidR="006B227C">
        <w:t xml:space="preserve"> Ac2.42</w:t>
      </w:r>
      <w:r>
        <w:rPr>
          <w:lang w:val="en-US"/>
        </w:rPr>
        <w:t xml:space="preserve">, </w:t>
      </w:r>
      <w:r w:rsidR="006B227C">
        <w:t xml:space="preserve"> Ac2.43</w:t>
      </w:r>
      <w:r>
        <w:rPr>
          <w:lang w:val="en-US"/>
        </w:rPr>
        <w:t>. (4) avoiding willful sin: He *</w:t>
      </w:r>
      <w:r w:rsidR="006B227C">
        <w:t xml:space="preserve"> Heb10.26</w:t>
      </w:r>
      <w:r>
        <w:rPr>
          <w:lang w:val="en-US"/>
        </w:rPr>
        <w:t>. 1 Co +*</w:t>
      </w:r>
      <w:r w:rsidR="006B227C">
        <w:t xml:space="preserve"> 1Co6.9-11</w:t>
      </w:r>
      <w:r>
        <w:rPr>
          <w:lang w:val="en-US"/>
        </w:rPr>
        <w:t>. Ga *</w:t>
      </w:r>
      <w:r w:rsidR="006B227C">
        <w:t xml:space="preserve"> Ga5.21</w:t>
      </w:r>
      <w:r>
        <w:rPr>
          <w:lang w:val="en-US"/>
        </w:rPr>
        <w:t xml:space="preserve">. Ep </w:t>
      </w:r>
      <w:r w:rsidR="006B227C">
        <w:t xml:space="preserve"> Eph5.5</w:t>
      </w:r>
      <w:r>
        <w:rPr>
          <w:lang w:val="en-US"/>
        </w:rPr>
        <w:t>. Re +*</w:t>
      </w:r>
      <w:r w:rsidR="006B227C">
        <w:t xml:space="preserve"> Re21.8</w:t>
      </w:r>
      <w:r>
        <w:rPr>
          <w:lang w:val="en-US"/>
        </w:rPr>
        <w:t xml:space="preserve">. </w:t>
      </w:r>
      <w:r w:rsidR="006B227C">
        <w:t xml:space="preserve"> Re21.27</w:t>
      </w:r>
      <w:r>
        <w:rPr>
          <w:lang w:val="en-US"/>
        </w:rPr>
        <w:t>. (5) maintaining confidence: He +*</w:t>
      </w:r>
      <w:r w:rsidR="006B227C">
        <w:t xml:space="preserve"> Heb10.35</w:t>
      </w:r>
      <w:r>
        <w:rPr>
          <w:lang w:val="en-US"/>
        </w:rPr>
        <w:t>. Ac +*</w:t>
      </w:r>
      <w:r w:rsidR="006B227C">
        <w:t xml:space="preserve"> Ac11.23</w:t>
      </w:r>
      <w:r>
        <w:rPr>
          <w:lang w:val="en-US"/>
        </w:rPr>
        <w:t>. *</w:t>
      </w:r>
      <w:r w:rsidR="006B227C">
        <w:t xml:space="preserve"> Ac13.43</w:t>
      </w:r>
      <w:r>
        <w:rPr>
          <w:lang w:val="en-US"/>
        </w:rPr>
        <w:t>. +*</w:t>
      </w:r>
      <w:r w:rsidR="006B227C">
        <w:t xml:space="preserve"> Ac14.22</w:t>
      </w:r>
      <w:r>
        <w:rPr>
          <w:lang w:val="en-US"/>
        </w:rPr>
        <w:t>. (6) the hope of Christ’s coming: 1 Th +*</w:t>
      </w:r>
      <w:r w:rsidR="006B227C">
        <w:t xml:space="preserve"> 1Th4.13-18</w:t>
      </w:r>
      <w:r>
        <w:rPr>
          <w:lang w:val="en-US"/>
        </w:rPr>
        <w:t xml:space="preserve">. Ti </w:t>
      </w:r>
      <w:r w:rsidR="006B227C">
        <w:t xml:space="preserve"> Tt2.11-14</w:t>
      </w:r>
      <w:r>
        <w:rPr>
          <w:lang w:val="en-US"/>
        </w:rPr>
        <w:t xml:space="preserve">. Ja </w:t>
      </w:r>
      <w:r w:rsidR="006B227C">
        <w:t xml:space="preserve"> Jas5.7</w:t>
      </w:r>
      <w:r>
        <w:rPr>
          <w:lang w:val="en-US"/>
        </w:rPr>
        <w:t xml:space="preserve">, </w:t>
      </w:r>
      <w:r w:rsidR="006B227C">
        <w:t xml:space="preserve"> Jas5.8</w:t>
      </w:r>
      <w:r>
        <w:rPr>
          <w:lang w:val="en-US"/>
        </w:rPr>
        <w:t xml:space="preserve">. 1 J </w:t>
      </w:r>
      <w:r w:rsidR="006B227C">
        <w:t xml:space="preserve"> 1Jn3.1-3</w:t>
      </w:r>
      <w:r>
        <w:rPr>
          <w:lang w:val="en-US"/>
        </w:rPr>
        <w:t xml:space="preserve">. 2 P </w:t>
      </w:r>
      <w:r>
        <w:rPr>
          <w:rFonts w:ascii="Segoe UI Symbol" w:hAnsi="Segoe UI Symbol" w:cs="Segoe UI Symbol"/>
          <w:lang w:val="en-US"/>
        </w:rPr>
        <w:t>✓</w:t>
      </w:r>
      <w:r w:rsidR="006B227C">
        <w:t xml:space="preserve"> 2Pe3.14</w:t>
      </w:r>
      <w:r>
        <w:rPr>
          <w:lang w:val="en-US"/>
        </w:rPr>
        <w:t xml:space="preserve">. (7) steadfastness and perseverance: He </w:t>
      </w:r>
      <w:r w:rsidR="006B227C">
        <w:t xml:space="preserve"> Heb10.38</w:t>
      </w:r>
      <w:r>
        <w:rPr>
          <w:lang w:val="en-US"/>
        </w:rPr>
        <w:t xml:space="preserve">, </w:t>
      </w:r>
      <w:r w:rsidR="006B227C">
        <w:t xml:space="preserve"> Heb10.39</w:t>
      </w:r>
      <w:r>
        <w:rPr>
          <w:lang w:val="en-US"/>
        </w:rPr>
        <w:t>. 1 Co +*</w:t>
      </w:r>
      <w:r w:rsidR="006B227C">
        <w:t xml:space="preserve"> 1Co15.58</w:t>
      </w:r>
      <w:r>
        <w:rPr>
          <w:lang w:val="en-US"/>
        </w:rPr>
        <w:t>. (8) in not drawing back unto perdition: He +*</w:t>
      </w:r>
      <w:r w:rsidR="006B227C">
        <w:t xml:space="preserve"> Heb10.35</w:t>
      </w:r>
      <w:r>
        <w:rPr>
          <w:lang w:val="en-US"/>
        </w:rPr>
        <w:t>. 1 Co +*</w:t>
      </w:r>
      <w:r w:rsidR="006B227C">
        <w:t xml:space="preserve"> 1Co15.2</w:t>
      </w:r>
      <w:r>
        <w:rPr>
          <w:lang w:val="en-US"/>
        </w:rPr>
        <w:t>. 1 Ti +*</w:t>
      </w:r>
      <w:r w:rsidR="006B227C">
        <w:t xml:space="preserve">  1Ti4.1</w:t>
      </w:r>
      <w:r>
        <w:rPr>
          <w:lang w:val="en-US"/>
        </w:rPr>
        <w:t>n. 2 P *</w:t>
      </w:r>
      <w:r w:rsidR="006B227C">
        <w:t xml:space="preserve"> 2Pe2.20-22</w:t>
      </w:r>
      <w:r>
        <w:rPr>
          <w:lang w:val="en-US"/>
        </w:rPr>
        <w:t>. See the related notes pertaining to exhortation at Ps +</w:t>
      </w:r>
      <w:r>
        <w:rPr>
          <w:rFonts w:ascii="Segoe UI Symbol" w:hAnsi="Segoe UI Symbol" w:cs="Segoe UI Symbol"/>
          <w:lang w:val="en-US"/>
        </w:rPr>
        <w:t>✓</w:t>
      </w:r>
      <w:r w:rsidR="006B227C">
        <w:t xml:space="preserve"> Ps9.10</w:t>
      </w:r>
      <w:r>
        <w:rPr>
          <w:lang w:val="en-US"/>
        </w:rPr>
        <w:t xml:space="preserve"> and Ro </w:t>
      </w:r>
      <w:r>
        <w:rPr>
          <w:rFonts w:ascii="Segoe UI Symbol" w:hAnsi="Segoe UI Symbol" w:cs="Segoe UI Symbol"/>
          <w:lang w:val="en-US"/>
        </w:rPr>
        <w:t>✓</w:t>
      </w:r>
      <w:r w:rsidR="006B227C">
        <w:t xml:space="preserve">  Ro12.8</w:t>
      </w:r>
      <w:r>
        <w:rPr>
          <w:lang w:val="en-US"/>
        </w:rPr>
        <w:t xml:space="preserve">n, and followup evangelism, of which exhortation is a most important component, at 1 Th </w:t>
      </w:r>
      <w:r w:rsidR="006B227C">
        <w:t xml:space="preserve">  1Th3.5</w:t>
      </w:r>
      <w:r>
        <w:rPr>
          <w:lang w:val="en-US"/>
        </w:rPr>
        <w:t xml:space="preserve">n. He </w:t>
      </w:r>
      <w:r>
        <w:rPr>
          <w:rFonts w:ascii="Segoe UI Symbol" w:hAnsi="Segoe UI Symbol" w:cs="Segoe UI Symbol"/>
          <w:lang w:val="en-US"/>
        </w:rPr>
        <w:t>✓</w:t>
      </w:r>
      <w:r w:rsidR="006B227C">
        <w:t xml:space="preserve"> Heb10.24</w:t>
      </w:r>
      <w:r>
        <w:rPr>
          <w:lang w:val="en-US"/>
        </w:rPr>
        <w:t xml:space="preserve">, </w:t>
      </w:r>
      <w:r w:rsidR="006B227C">
        <w:t xml:space="preserve"> Heb10.25</w:t>
      </w:r>
      <w:r>
        <w:rPr>
          <w:lang w:val="en-US"/>
        </w:rPr>
        <w:t>. Da +*</w:t>
      </w:r>
      <w:r w:rsidR="006B227C">
        <w:t xml:space="preserve">  Da11.33</w:t>
      </w:r>
      <w:r>
        <w:rPr>
          <w:lang w:val="en-US"/>
        </w:rPr>
        <w:t>n. Ac +*</w:t>
      </w:r>
      <w:r w:rsidR="006B227C">
        <w:t xml:space="preserve"> Ac11.23</w:t>
      </w:r>
      <w:r>
        <w:rPr>
          <w:lang w:val="en-US"/>
        </w:rPr>
        <w:t>. Ro +</w:t>
      </w:r>
      <w:r>
        <w:rPr>
          <w:rFonts w:ascii="Segoe UI Symbol" w:hAnsi="Segoe UI Symbol" w:cs="Segoe UI Symbol"/>
          <w:lang w:val="en-US"/>
        </w:rPr>
        <w:t>✓</w:t>
      </w:r>
      <w:r w:rsidR="006B227C">
        <w:t xml:space="preserve"> Ro12.5</w:t>
      </w:r>
      <w:r>
        <w:rPr>
          <w:lang w:val="en-US"/>
        </w:rPr>
        <w:t>. 2 Co +*</w:t>
      </w:r>
      <w:r w:rsidR="006B227C">
        <w:t xml:space="preserve"> 2Co8.16</w:t>
      </w:r>
      <w:r>
        <w:rPr>
          <w:lang w:val="en-US"/>
        </w:rPr>
        <w:t xml:space="preserve">. 1 Th </w:t>
      </w:r>
      <w:r w:rsidR="006B227C">
        <w:t xml:space="preserve"> 1Th2.11</w:t>
      </w:r>
      <w:r>
        <w:rPr>
          <w:lang w:val="en-US"/>
        </w:rPr>
        <w:t xml:space="preserve">. </w:t>
      </w:r>
      <w:r w:rsidR="006B227C">
        <w:t xml:space="preserve"> 1Th4.18</w:t>
      </w:r>
      <w:r>
        <w:rPr>
          <w:lang w:val="en-US"/>
        </w:rPr>
        <w:t xml:space="preserve">. </w:t>
      </w:r>
      <w:r w:rsidR="006B227C">
        <w:t xml:space="preserve"> 1Th5.11</w:t>
      </w:r>
      <w:r>
        <w:rPr>
          <w:lang w:val="en-US"/>
        </w:rPr>
        <w:t>. 2 Ti *</w:t>
      </w:r>
      <w:r w:rsidR="006B227C">
        <w:t xml:space="preserve"> 2Ti4.2</w:t>
      </w:r>
      <w:r>
        <w:rPr>
          <w:lang w:val="en-US"/>
        </w:rPr>
        <w:t xml:space="preserve">. </w:t>
      </w:r>
      <w:r>
        <w:rPr>
          <w:b/>
          <w:lang w:val="en-US"/>
        </w:rPr>
        <w:t>daily</w:t>
      </w:r>
      <w:r>
        <w:rPr>
          <w:lang w:val="en-US"/>
        </w:rPr>
        <w:t xml:space="preserve">. Spiritual needs should not wait until the next stated meeting of the congregation. Exhortation is to proceed on a daily basis, as the need requires, through personal contact (Ac </w:t>
      </w:r>
      <w:r w:rsidR="006B227C">
        <w:t xml:space="preserve"> Ac20.20</w:t>
      </w:r>
      <w:r>
        <w:rPr>
          <w:lang w:val="en-US"/>
        </w:rPr>
        <w:t xml:space="preserve">). It is necessary to reach a person before it is too late, and spiritual hardness sets in. See on ver. </w:t>
      </w:r>
      <w:r w:rsidR="006B227C">
        <w:t xml:space="preserve"> Heb3.7</w:t>
      </w:r>
      <w:r>
        <w:rPr>
          <w:lang w:val="en-US"/>
        </w:rPr>
        <w:t>. Pr +*</w:t>
      </w:r>
      <w:r w:rsidR="006B227C">
        <w:t xml:space="preserve"> Pr19.18</w:t>
      </w:r>
      <w:r>
        <w:rPr>
          <w:lang w:val="en-US"/>
        </w:rPr>
        <w:t>. Da +*</w:t>
      </w:r>
      <w:r w:rsidR="006B227C">
        <w:t xml:space="preserve"> Da11.33</w:t>
      </w:r>
      <w:r>
        <w:rPr>
          <w:lang w:val="en-US"/>
        </w:rPr>
        <w:t>. Ml +*</w:t>
      </w:r>
      <w:r w:rsidR="006B227C">
        <w:t xml:space="preserve"> Mal3.16</w:t>
      </w:r>
      <w:r>
        <w:rPr>
          <w:lang w:val="en-US"/>
        </w:rPr>
        <w:t xml:space="preserve">. Mt </w:t>
      </w:r>
      <w:r w:rsidR="006B227C">
        <w:t xml:space="preserve"> Mt4.4</w:t>
      </w:r>
      <w:r>
        <w:rPr>
          <w:lang w:val="en-US"/>
        </w:rPr>
        <w:t xml:space="preserve">. </w:t>
      </w:r>
      <w:r w:rsidR="006B227C">
        <w:t xml:space="preserve"> Mt6.11</w:t>
      </w:r>
      <w:r>
        <w:rPr>
          <w:lang w:val="en-US"/>
        </w:rPr>
        <w:t xml:space="preserve">. </w:t>
      </w:r>
      <w:r w:rsidR="006B227C">
        <w:t xml:space="preserve"> Mt24.45</w:t>
      </w:r>
      <w:r>
        <w:rPr>
          <w:lang w:val="en-US"/>
        </w:rPr>
        <w:t>. Lk *</w:t>
      </w:r>
      <w:r w:rsidR="006B227C">
        <w:t xml:space="preserve"> Lk19.44</w:t>
      </w:r>
      <w:r>
        <w:rPr>
          <w:lang w:val="en-US"/>
        </w:rPr>
        <w:t>. Jn *</w:t>
      </w:r>
      <w:r w:rsidR="006B227C">
        <w:t xml:space="preserve"> Jn12.35</w:t>
      </w:r>
      <w:r>
        <w:rPr>
          <w:lang w:val="en-US"/>
        </w:rPr>
        <w:t xml:space="preserve">, </w:t>
      </w:r>
      <w:r w:rsidR="006B227C">
        <w:t xml:space="preserve"> Jn12.36</w:t>
      </w:r>
      <w:r>
        <w:rPr>
          <w:lang w:val="en-US"/>
        </w:rPr>
        <w:t xml:space="preserve">. </w:t>
      </w:r>
      <w:r>
        <w:rPr>
          <w:b/>
          <w:lang w:val="en-US"/>
        </w:rPr>
        <w:t>lest</w:t>
      </w:r>
      <w:r>
        <w:rPr>
          <w:lang w:val="en-US"/>
        </w:rPr>
        <w:t>. Col +*</w:t>
      </w:r>
      <w:r w:rsidR="006B227C">
        <w:t xml:space="preserve"> Col3.21</w:t>
      </w:r>
      <w:r>
        <w:rPr>
          <w:lang w:val="en-US"/>
        </w:rPr>
        <w:t>. Ja +*</w:t>
      </w:r>
      <w:r w:rsidR="006B227C">
        <w:t xml:space="preserve"> Jas5.19</w:t>
      </w:r>
      <w:r>
        <w:rPr>
          <w:lang w:val="en-US"/>
        </w:rPr>
        <w:t xml:space="preserve">. </w:t>
      </w:r>
      <w:r>
        <w:rPr>
          <w:b/>
          <w:lang w:val="en-US"/>
        </w:rPr>
        <w:t>hardened</w:t>
      </w:r>
      <w:r>
        <w:rPr>
          <w:lang w:val="en-US"/>
        </w:rPr>
        <w:t xml:space="preserve">. ver. </w:t>
      </w:r>
      <w:r w:rsidR="006B227C">
        <w:t xml:space="preserve"> Heb3.8</w:t>
      </w:r>
      <w:r>
        <w:rPr>
          <w:lang w:val="en-US"/>
        </w:rPr>
        <w:t xml:space="preserve">, </w:t>
      </w:r>
      <w:r w:rsidR="006B227C">
        <w:t xml:space="preserve"> Heb3.15</w:t>
      </w:r>
      <w:r>
        <w:rPr>
          <w:lang w:val="en-US"/>
        </w:rPr>
        <w:t xml:space="preserve">. He </w:t>
      </w:r>
      <w:r w:rsidR="006B227C">
        <w:t xml:space="preserve"> Heb4.7</w:t>
      </w:r>
      <w:r>
        <w:rPr>
          <w:lang w:val="en-US"/>
        </w:rPr>
        <w:t xml:space="preserve">. </w:t>
      </w:r>
      <w:r>
        <w:rPr>
          <w:b/>
          <w:lang w:val="en-US"/>
        </w:rPr>
        <w:t>through</w:t>
      </w:r>
      <w:r>
        <w:rPr>
          <w:lang w:val="en-US"/>
        </w:rPr>
        <w:t xml:space="preserve">. 1 Ti </w:t>
      </w:r>
      <w:r w:rsidR="006B227C">
        <w:t xml:space="preserve"> 1Ti6.10</w:t>
      </w:r>
      <w:r>
        <w:rPr>
          <w:lang w:val="en-US"/>
        </w:rPr>
        <w:t xml:space="preserve">mg. </w:t>
      </w:r>
      <w:r>
        <w:rPr>
          <w:b/>
          <w:lang w:val="en-US"/>
        </w:rPr>
        <w:t>the deceitfulness</w:t>
      </w:r>
      <w:r>
        <w:rPr>
          <w:lang w:val="en-US"/>
        </w:rPr>
        <w:t>. Ge *</w:t>
      </w:r>
      <w:r w:rsidR="006B227C">
        <w:t xml:space="preserve"> Ge3.4-6</w:t>
      </w:r>
      <w:r>
        <w:rPr>
          <w:lang w:val="en-US"/>
        </w:rPr>
        <w:t xml:space="preserve">. Pr </w:t>
      </w:r>
      <w:r w:rsidR="006B227C">
        <w:t xml:space="preserve"> Pr28.26</w:t>
      </w:r>
      <w:r>
        <w:rPr>
          <w:lang w:val="en-US"/>
        </w:rPr>
        <w:t xml:space="preserve">. Is </w:t>
      </w:r>
      <w:r w:rsidR="006B227C">
        <w:t xml:space="preserve"> Is44.20</w:t>
      </w:r>
      <w:r>
        <w:rPr>
          <w:lang w:val="en-US"/>
        </w:rPr>
        <w:t xml:space="preserve">. Ob </w:t>
      </w:r>
      <w:r w:rsidR="006B227C">
        <w:t xml:space="preserve"> Ob3</w:t>
      </w:r>
      <w:r>
        <w:rPr>
          <w:lang w:val="en-US"/>
        </w:rPr>
        <w:t>. Mk *</w:t>
      </w:r>
      <w:r w:rsidR="006B227C">
        <w:t xml:space="preserve"> Mk12.24</w:t>
      </w:r>
      <w:r>
        <w:rPr>
          <w:lang w:val="en-US"/>
        </w:rPr>
        <w:t>. Lk *</w:t>
      </w:r>
      <w:r w:rsidR="006B227C">
        <w:t xml:space="preserve"> Lk19.21</w:t>
      </w:r>
      <w:r>
        <w:rPr>
          <w:lang w:val="en-US"/>
        </w:rPr>
        <w:t>. Ro *</w:t>
      </w:r>
      <w:r w:rsidR="006B227C">
        <w:t xml:space="preserve"> Ro7.11</w:t>
      </w:r>
      <w:r>
        <w:rPr>
          <w:lang w:val="en-US"/>
        </w:rPr>
        <w:t xml:space="preserve">. Ep </w:t>
      </w:r>
      <w:r w:rsidR="006B227C">
        <w:t xml:space="preserve"> Eph4.22</w:t>
      </w:r>
      <w:r>
        <w:rPr>
          <w:lang w:val="en-US"/>
        </w:rPr>
        <w:t xml:space="preserve">. Ti </w:t>
      </w:r>
      <w:r w:rsidR="006B227C">
        <w:t xml:space="preserve"> Tt2.14</w:t>
      </w:r>
      <w:r>
        <w:rPr>
          <w:lang w:val="en-US"/>
        </w:rPr>
        <w:t xml:space="preserve">. Ja </w:t>
      </w:r>
      <w:r w:rsidR="006B227C">
        <w:t xml:space="preserve"> Jas1.14</w:t>
      </w:r>
      <w:r>
        <w:rPr>
          <w:lang w:val="en-US"/>
        </w:rPr>
        <w:t xml:space="preserve">. </w:t>
      </w:r>
    </w:p>
    <w:p w:rsidR="003E23E9" w:rsidRDefault="003E23E9" w:rsidP="00710603">
      <w:pPr>
        <w:ind w:firstLine="360"/>
        <w:jc w:val="both"/>
      </w:pPr>
      <w:r>
        <w:rPr>
          <w:lang w:val="en-US"/>
        </w:rPr>
        <w:t xml:space="preserve">14. </w:t>
      </w:r>
      <w:r>
        <w:rPr>
          <w:b/>
          <w:lang w:val="en-US"/>
        </w:rPr>
        <w:t>we are made</w:t>
      </w:r>
      <w:r>
        <w:rPr>
          <w:lang w:val="en-US"/>
        </w:rPr>
        <w:t xml:space="preserve">. </w:t>
      </w:r>
      <w:r w:rsidR="006B227C">
        <w:t xml:space="preserve">  f96:96C</w:t>
      </w:r>
      <w:r>
        <w:rPr>
          <w:lang w:val="en-US"/>
        </w:rPr>
        <w:t>, Ge +</w:t>
      </w:r>
      <w:r w:rsidR="006B227C">
        <w:t xml:space="preserve"> Ge45.9</w:t>
      </w:r>
      <w:r>
        <w:rPr>
          <w:lang w:val="en-US"/>
        </w:rPr>
        <w:t xml:space="preserve">. ver. </w:t>
      </w:r>
      <w:r w:rsidR="006B227C">
        <w:t xml:space="preserve"> Heb3.1</w:t>
      </w:r>
      <w:r>
        <w:rPr>
          <w:lang w:val="en-US"/>
        </w:rPr>
        <w:t xml:space="preserve">. He </w:t>
      </w:r>
      <w:r>
        <w:rPr>
          <w:rFonts w:ascii="Segoe UI Symbol" w:hAnsi="Segoe UI Symbol" w:cs="Segoe UI Symbol"/>
          <w:lang w:val="en-US"/>
        </w:rPr>
        <w:t>✓</w:t>
      </w:r>
      <w:r w:rsidR="006B227C">
        <w:t xml:space="preserve"> Heb6.4</w:t>
      </w:r>
      <w:r>
        <w:rPr>
          <w:lang w:val="en-US"/>
        </w:rPr>
        <w:t xml:space="preserve">. </w:t>
      </w:r>
      <w:r w:rsidR="006B227C">
        <w:t xml:space="preserve"> Heb12.10</w:t>
      </w:r>
      <w:r>
        <w:rPr>
          <w:lang w:val="en-US"/>
        </w:rPr>
        <w:t xml:space="preserve">. Ro </w:t>
      </w:r>
      <w:r w:rsidR="006B227C">
        <w:t xml:space="preserve"> Ro11.17</w:t>
      </w:r>
      <w:r>
        <w:rPr>
          <w:lang w:val="en-US"/>
        </w:rPr>
        <w:t xml:space="preserve">. 1 Co </w:t>
      </w:r>
      <w:r w:rsidR="006B227C">
        <w:t xml:space="preserve"> 1Co1.9</w:t>
      </w:r>
      <w:r>
        <w:rPr>
          <w:lang w:val="en-US"/>
        </w:rPr>
        <w:t xml:space="preserve">, </w:t>
      </w:r>
      <w:r w:rsidR="006B227C">
        <w:t xml:space="preserve"> 1Co1.30</w:t>
      </w:r>
      <w:r>
        <w:rPr>
          <w:lang w:val="en-US"/>
        </w:rPr>
        <w:t xml:space="preserve">. </w:t>
      </w:r>
      <w:r w:rsidR="006B227C">
        <w:t xml:space="preserve"> 1Co9.23</w:t>
      </w:r>
      <w:r>
        <w:rPr>
          <w:lang w:val="en-US"/>
        </w:rPr>
        <w:t xml:space="preserve">. </w:t>
      </w:r>
      <w:r w:rsidR="006B227C">
        <w:t xml:space="preserve"> 1Co10.17</w:t>
      </w:r>
      <w:r>
        <w:rPr>
          <w:lang w:val="en-US"/>
        </w:rPr>
        <w:t xml:space="preserve">. Ep </w:t>
      </w:r>
      <w:r w:rsidR="006B227C">
        <w:t xml:space="preserve"> Eph3.6</w:t>
      </w:r>
      <w:r>
        <w:rPr>
          <w:lang w:val="en-US"/>
        </w:rPr>
        <w:t xml:space="preserve">. 1 Ti </w:t>
      </w:r>
      <w:r w:rsidR="006B227C">
        <w:t xml:space="preserve"> 1Ti6.2</w:t>
      </w:r>
      <w:r>
        <w:rPr>
          <w:lang w:val="en-US"/>
        </w:rPr>
        <w:t>. 1 P *</w:t>
      </w:r>
      <w:r w:rsidR="006B227C">
        <w:t xml:space="preserve"> 1Pe4.13</w:t>
      </w:r>
      <w:r>
        <w:rPr>
          <w:lang w:val="en-US"/>
        </w:rPr>
        <w:t xml:space="preserve">. </w:t>
      </w:r>
      <w:r w:rsidR="006B227C">
        <w:t xml:space="preserve"> 1Pe5.1</w:t>
      </w:r>
      <w:r>
        <w:rPr>
          <w:lang w:val="en-US"/>
        </w:rPr>
        <w:t xml:space="preserve">. 1 J </w:t>
      </w:r>
      <w:r w:rsidR="006B227C">
        <w:t xml:space="preserve"> 1Jn1.3</w:t>
      </w:r>
      <w:r>
        <w:rPr>
          <w:lang w:val="en-US"/>
        </w:rPr>
        <w:t>. Re *</w:t>
      </w:r>
      <w:r w:rsidR="006B227C">
        <w:t xml:space="preserve"> Re2.10</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See on ver. +*</w:t>
      </w:r>
      <w:r w:rsidR="006B227C">
        <w:t xml:space="preserve"> Heb3.6</w:t>
      </w:r>
      <w:r>
        <w:rPr>
          <w:lang w:val="en-US"/>
        </w:rPr>
        <w:t>. He +*</w:t>
      </w:r>
      <w:r w:rsidR="006B227C">
        <w:t xml:space="preserve"> Heb6.11</w:t>
      </w:r>
      <w:r>
        <w:rPr>
          <w:lang w:val="en-US"/>
        </w:rPr>
        <w:t>. Ge +*</w:t>
      </w:r>
      <w:r w:rsidR="006B227C">
        <w:t xml:space="preserve"> Ge4.7</w:t>
      </w:r>
      <w:r>
        <w:rPr>
          <w:lang w:val="en-US"/>
        </w:rPr>
        <w:t>. Je +*</w:t>
      </w:r>
      <w:r w:rsidR="006B227C">
        <w:t xml:space="preserve"> Je7.5</w:t>
      </w:r>
      <w:r>
        <w:rPr>
          <w:lang w:val="en-US"/>
        </w:rPr>
        <w:t>. Jn *</w:t>
      </w:r>
      <w:r w:rsidR="006B227C">
        <w:t xml:space="preserve"> Jn8.31</w:t>
      </w:r>
      <w:r>
        <w:rPr>
          <w:lang w:val="en-US"/>
        </w:rPr>
        <w:t>. Col +*</w:t>
      </w:r>
      <w:r w:rsidR="006B227C">
        <w:t xml:space="preserve"> Col1.23</w:t>
      </w:r>
      <w:r>
        <w:rPr>
          <w:lang w:val="en-US"/>
        </w:rPr>
        <w:t xml:space="preserve">. 1 Th </w:t>
      </w:r>
      <w:r w:rsidR="006B227C">
        <w:t xml:space="preserve"> 1Th2.19</w:t>
      </w:r>
      <w:r>
        <w:rPr>
          <w:lang w:val="en-US"/>
        </w:rPr>
        <w:t>. +*</w:t>
      </w:r>
      <w:r w:rsidR="006B227C">
        <w:t xml:space="preserve"> 1Th3.8</w:t>
      </w:r>
      <w:r>
        <w:rPr>
          <w:lang w:val="en-US"/>
        </w:rPr>
        <w:t>. 2 Ti +*</w:t>
      </w:r>
      <w:r w:rsidR="006B227C">
        <w:t xml:space="preserve"> 2Ti2.12</w:t>
      </w:r>
      <w:r>
        <w:rPr>
          <w:lang w:val="en-US"/>
        </w:rPr>
        <w:t>. Ja *</w:t>
      </w:r>
      <w:r w:rsidR="006B227C">
        <w:t xml:space="preserve"> Jas5.19</w:t>
      </w:r>
      <w:r>
        <w:rPr>
          <w:lang w:val="en-US"/>
        </w:rPr>
        <w:t>. 2 P +*</w:t>
      </w:r>
      <w:r w:rsidR="006B227C">
        <w:t xml:space="preserve"> 2Pe1.10</w:t>
      </w:r>
      <w:r>
        <w:rPr>
          <w:lang w:val="en-US"/>
        </w:rPr>
        <w:t xml:space="preserve">. </w:t>
      </w:r>
      <w:r>
        <w:rPr>
          <w:b/>
          <w:lang w:val="en-US"/>
        </w:rPr>
        <w:t>confidence</w:t>
      </w:r>
      <w:r>
        <w:rPr>
          <w:lang w:val="en-US"/>
        </w:rPr>
        <w:t xml:space="preserve">. He </w:t>
      </w:r>
      <w:r w:rsidR="006B227C">
        <w:t xml:space="preserve"> Heb11.1</w:t>
      </w:r>
      <w:r>
        <w:rPr>
          <w:lang w:val="en-US"/>
        </w:rPr>
        <w:t>g. 2 Co +*</w:t>
      </w:r>
      <w:r w:rsidR="006B227C">
        <w:t xml:space="preserve"> 2Co9.4</w:t>
      </w:r>
      <w:r>
        <w:rPr>
          <w:lang w:val="en-US"/>
        </w:rPr>
        <w:t xml:space="preserve">. </w:t>
      </w:r>
      <w:r>
        <w:rPr>
          <w:b/>
          <w:lang w:val="en-US"/>
        </w:rPr>
        <w:t>stedfast</w:t>
      </w:r>
      <w:r>
        <w:rPr>
          <w:lang w:val="en-US"/>
        </w:rPr>
        <w:t xml:space="preserve">. He </w:t>
      </w:r>
      <w:r w:rsidR="006B227C">
        <w:t xml:space="preserve"> Heb6.11</w:t>
      </w:r>
      <w:r>
        <w:rPr>
          <w:lang w:val="en-US"/>
        </w:rPr>
        <w:t>. *</w:t>
      </w:r>
      <w:r w:rsidR="006B227C">
        <w:t xml:space="preserve"> Heb10.23</w:t>
      </w:r>
      <w:r>
        <w:rPr>
          <w:lang w:val="en-US"/>
        </w:rPr>
        <w:t>, +*</w:t>
      </w:r>
      <w:r w:rsidR="006B227C">
        <w:t xml:space="preserve"> Heb10.35</w:t>
      </w:r>
      <w:r>
        <w:rPr>
          <w:lang w:val="en-US"/>
        </w:rPr>
        <w:t>. Jn *</w:t>
      </w:r>
      <w:r w:rsidR="006B227C">
        <w:t xml:space="preserve"> Jn15.16</w:t>
      </w:r>
      <w:r>
        <w:rPr>
          <w:lang w:val="en-US"/>
        </w:rPr>
        <w:t>. 1 Co +</w:t>
      </w:r>
      <w:r>
        <w:rPr>
          <w:rFonts w:ascii="Segoe UI Symbol" w:hAnsi="Segoe UI Symbol" w:cs="Segoe UI Symbol"/>
          <w:lang w:val="en-US"/>
        </w:rPr>
        <w:t>✓</w:t>
      </w:r>
      <w:r w:rsidR="006B227C">
        <w:t xml:space="preserve"> 1Co15.58</w:t>
      </w:r>
      <w:r>
        <w:rPr>
          <w:lang w:val="en-US"/>
        </w:rPr>
        <w:t xml:space="preserve">. </w:t>
      </w:r>
      <w:r>
        <w:rPr>
          <w:b/>
          <w:lang w:val="en-US"/>
        </w:rPr>
        <w:t>unto the end</w:t>
      </w:r>
      <w:r>
        <w:rPr>
          <w:lang w:val="en-US"/>
        </w:rPr>
        <w:t>. Re *</w:t>
      </w:r>
      <w:r w:rsidR="006B227C">
        <w:t xml:space="preserve"> Re2.10</w:t>
      </w:r>
      <w:r>
        <w:rPr>
          <w:lang w:val="en-US"/>
        </w:rPr>
        <w:t>. *</w:t>
      </w:r>
      <w:r w:rsidR="006B227C">
        <w:t xml:space="preserve"> Re3.21</w:t>
      </w:r>
      <w:r>
        <w:rPr>
          <w:lang w:val="en-US"/>
        </w:rPr>
        <w:t xml:space="preserve">. </w:t>
      </w:r>
    </w:p>
    <w:p w:rsidR="003E23E9" w:rsidRDefault="003E23E9" w:rsidP="00710603">
      <w:pPr>
        <w:ind w:firstLine="360"/>
        <w:jc w:val="both"/>
      </w:pPr>
      <w:r>
        <w:rPr>
          <w:lang w:val="en-US"/>
        </w:rPr>
        <w:t xml:space="preserve">15. </w:t>
      </w:r>
      <w:r>
        <w:rPr>
          <w:b/>
          <w:lang w:val="en-US"/>
        </w:rPr>
        <w:t>To day</w:t>
      </w:r>
      <w:r>
        <w:rPr>
          <w:lang w:val="en-US"/>
        </w:rPr>
        <w:t xml:space="preserve">. See on ver. </w:t>
      </w:r>
      <w:r w:rsidR="006B227C">
        <w:t xml:space="preserve"> Heb3.7</w:t>
      </w:r>
      <w:r>
        <w:rPr>
          <w:lang w:val="en-US"/>
        </w:rPr>
        <w:t xml:space="preserve">, </w:t>
      </w:r>
      <w:r w:rsidR="006B227C">
        <w:t xml:space="preserve"> Heb3.8</w:t>
      </w:r>
      <w:r>
        <w:rPr>
          <w:lang w:val="en-US"/>
        </w:rPr>
        <w:t>. He *</w:t>
      </w:r>
      <w:r w:rsidR="006B227C">
        <w:t xml:space="preserve"> Heb10.38</w:t>
      </w:r>
      <w:r>
        <w:rPr>
          <w:lang w:val="en-US"/>
        </w:rPr>
        <w:t xml:space="preserve">, </w:t>
      </w:r>
      <w:r w:rsidR="006B227C">
        <w:t xml:space="preserve"> Heb10.39</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p>
    <w:p w:rsidR="003E23E9" w:rsidRDefault="003E23E9" w:rsidP="00710603">
      <w:pPr>
        <w:ind w:firstLine="360"/>
        <w:jc w:val="both"/>
      </w:pPr>
      <w:r>
        <w:rPr>
          <w:lang w:val="en-US"/>
        </w:rPr>
        <w:t xml:space="preserve">16. </w:t>
      </w:r>
      <w:r>
        <w:rPr>
          <w:b/>
          <w:lang w:val="en-US"/>
        </w:rPr>
        <w:t>some</w:t>
      </w:r>
      <w:r>
        <w:rPr>
          <w:lang w:val="en-US"/>
        </w:rPr>
        <w:t xml:space="preserve">. See on ver. </w:t>
      </w:r>
      <w:r w:rsidR="006B227C">
        <w:t xml:space="preserve"> Heb3.9</w:t>
      </w:r>
      <w:r>
        <w:rPr>
          <w:lang w:val="en-US"/>
        </w:rPr>
        <w:t xml:space="preserve">, </w:t>
      </w:r>
      <w:r w:rsidR="006B227C">
        <w:t xml:space="preserve"> Heb3.10</w:t>
      </w:r>
      <w:r>
        <w:rPr>
          <w:lang w:val="en-US"/>
        </w:rPr>
        <w:t xml:space="preserve">. Nu </w:t>
      </w:r>
      <w:r w:rsidR="006B227C">
        <w:t xml:space="preserve"> Nu14.2</w:t>
      </w:r>
      <w:r>
        <w:rPr>
          <w:lang w:val="en-US"/>
        </w:rPr>
        <w:t xml:space="preserve">, </w:t>
      </w:r>
      <w:r w:rsidR="006B227C">
        <w:t xml:space="preserve"> Nu14.4</w:t>
      </w:r>
      <w:r>
        <w:rPr>
          <w:lang w:val="en-US"/>
        </w:rPr>
        <w:t xml:space="preserve">, </w:t>
      </w:r>
      <w:r w:rsidR="006B227C">
        <w:t xml:space="preserve"> Nu14.11</w:t>
      </w:r>
      <w:r>
        <w:rPr>
          <w:lang w:val="en-US"/>
        </w:rPr>
        <w:t xml:space="preserve">. </w:t>
      </w:r>
      <w:r w:rsidR="006B227C">
        <w:t xml:space="preserve"> Nu26.65</w:t>
      </w:r>
      <w:r>
        <w:rPr>
          <w:lang w:val="en-US"/>
        </w:rPr>
        <w:t xml:space="preserve">. Dt </w:t>
      </w:r>
      <w:r w:rsidR="006B227C">
        <w:t xml:space="preserve"> Dt1.34</w:t>
      </w:r>
      <w:r>
        <w:rPr>
          <w:lang w:val="en-US"/>
        </w:rPr>
        <w:t xml:space="preserve">, </w:t>
      </w:r>
      <w:r w:rsidR="006B227C">
        <w:t xml:space="preserve"> Dt1.35</w:t>
      </w:r>
      <w:r>
        <w:rPr>
          <w:lang w:val="en-US"/>
        </w:rPr>
        <w:t>. Ps *</w:t>
      </w:r>
      <w:r w:rsidR="006B227C">
        <w:t xml:space="preserve"> Ps78.17</w:t>
      </w:r>
      <w:r>
        <w:rPr>
          <w:lang w:val="en-US"/>
        </w:rPr>
        <w:t xml:space="preserve">, </w:t>
      </w:r>
      <w:r w:rsidR="006B227C">
        <w:t xml:space="preserve"> Ps78.40</w:t>
      </w:r>
      <w:r>
        <w:rPr>
          <w:lang w:val="en-US"/>
        </w:rPr>
        <w:t xml:space="preserve">. </w:t>
      </w:r>
      <w:r>
        <w:rPr>
          <w:b/>
          <w:lang w:val="en-US"/>
        </w:rPr>
        <w:t>not</w:t>
      </w:r>
      <w:r>
        <w:rPr>
          <w:lang w:val="en-US"/>
        </w:rPr>
        <w:t>. Nu 14:+*</w:t>
      </w:r>
      <w:r w:rsidR="006B227C">
        <w:t xml:space="preserve"> Nu14.24</w:t>
      </w:r>
      <w:r>
        <w:rPr>
          <w:lang w:val="en-US"/>
        </w:rPr>
        <w:t xml:space="preserve">, </w:t>
      </w:r>
      <w:r w:rsidR="006B227C">
        <w:t xml:space="preserve"> Nu14.30</w:t>
      </w:r>
      <w:r>
        <w:rPr>
          <w:lang w:val="en-US"/>
        </w:rPr>
        <w:t xml:space="preserve">, </w:t>
      </w:r>
      <w:r w:rsidR="006B227C">
        <w:t xml:space="preserve"> Nu14.38</w:t>
      </w:r>
      <w:r>
        <w:rPr>
          <w:lang w:val="en-US"/>
        </w:rPr>
        <w:t>. Dt *</w:t>
      </w:r>
      <w:r w:rsidR="006B227C">
        <w:t xml:space="preserve"> Dt1.36</w:t>
      </w:r>
      <w:r>
        <w:rPr>
          <w:lang w:val="en-US"/>
        </w:rPr>
        <w:t xml:space="preserve">, </w:t>
      </w:r>
      <w:r w:rsidR="006B227C">
        <w:t xml:space="preserve"> Dt1.38</w:t>
      </w:r>
      <w:r>
        <w:rPr>
          <w:lang w:val="en-US"/>
        </w:rPr>
        <w:t>. Jsh *</w:t>
      </w:r>
      <w:r w:rsidR="006B227C">
        <w:t xml:space="preserve"> Jos14.7-11</w:t>
      </w:r>
      <w:r>
        <w:rPr>
          <w:lang w:val="en-US"/>
        </w:rPr>
        <w:t>. Ro *</w:t>
      </w:r>
      <w:r w:rsidR="006B227C">
        <w:t xml:space="preserve"> Ro11.4</w:t>
      </w:r>
      <w:r>
        <w:rPr>
          <w:lang w:val="en-US"/>
        </w:rPr>
        <w:t xml:space="preserve">, </w:t>
      </w:r>
      <w:r w:rsidR="006B227C">
        <w:t xml:space="preserve"> Ro11.5</w:t>
      </w:r>
      <w:r>
        <w:rPr>
          <w:lang w:val="en-US"/>
        </w:rPr>
        <w:t xml:space="preserve">. </w:t>
      </w:r>
    </w:p>
    <w:p w:rsidR="003E23E9" w:rsidRDefault="003E23E9" w:rsidP="00710603">
      <w:pPr>
        <w:ind w:firstLine="360"/>
        <w:jc w:val="both"/>
      </w:pPr>
      <w:r>
        <w:rPr>
          <w:lang w:val="en-US"/>
        </w:rPr>
        <w:lastRenderedPageBreak/>
        <w:t xml:space="preserve">17. </w:t>
      </w:r>
      <w:r>
        <w:rPr>
          <w:b/>
          <w:lang w:val="en-US"/>
        </w:rPr>
        <w:t>with whom</w:t>
      </w:r>
      <w:r>
        <w:rPr>
          <w:lang w:val="en-US"/>
        </w:rPr>
        <w:t xml:space="preserve">. See on ver. </w:t>
      </w:r>
      <w:r w:rsidR="006B227C">
        <w:t xml:space="preserve"> Heb3.10</w:t>
      </w:r>
      <w:r>
        <w:rPr>
          <w:lang w:val="en-US"/>
        </w:rPr>
        <w:t xml:space="preserve">. </w:t>
      </w:r>
      <w:r>
        <w:rPr>
          <w:b/>
          <w:lang w:val="en-US"/>
        </w:rPr>
        <w:t>forty</w:t>
      </w:r>
      <w:r>
        <w:rPr>
          <w:lang w:val="en-US"/>
        </w:rPr>
        <w:t>. Ac +</w:t>
      </w:r>
      <w:r w:rsidR="006B227C">
        <w:t xml:space="preserve"> Ac7.36</w:t>
      </w:r>
      <w:r>
        <w:rPr>
          <w:lang w:val="en-US"/>
        </w:rPr>
        <w:t xml:space="preserve">. </w:t>
      </w:r>
      <w:r>
        <w:rPr>
          <w:b/>
          <w:lang w:val="en-US"/>
        </w:rPr>
        <w:t>was it</w:t>
      </w:r>
      <w:r>
        <w:rPr>
          <w:lang w:val="en-US"/>
        </w:rPr>
        <w:t xml:space="preserve">. Nu </w:t>
      </w:r>
      <w:r w:rsidR="006B227C">
        <w:t xml:space="preserve"> Nu26.64</w:t>
      </w:r>
      <w:r>
        <w:rPr>
          <w:lang w:val="en-US"/>
        </w:rPr>
        <w:t xml:space="preserve">, </w:t>
      </w:r>
      <w:r w:rsidR="006B227C">
        <w:t xml:space="preserve"> Nu26.65</w:t>
      </w:r>
      <w:r>
        <w:rPr>
          <w:lang w:val="en-US"/>
        </w:rPr>
        <w:t>. 1 Co *</w:t>
      </w:r>
      <w:r w:rsidR="006B227C">
        <w:t xml:space="preserve"> 1Co10.1-13</w:t>
      </w:r>
      <w:r>
        <w:rPr>
          <w:lang w:val="en-US"/>
        </w:rPr>
        <w:t xml:space="preserve">. </w:t>
      </w:r>
      <w:r>
        <w:rPr>
          <w:b/>
          <w:lang w:val="en-US"/>
        </w:rPr>
        <w:t>whose</w:t>
      </w:r>
      <w:r>
        <w:rPr>
          <w:lang w:val="en-US"/>
        </w:rPr>
        <w:t xml:space="preserve">. Nu </w:t>
      </w:r>
      <w:r w:rsidR="006B227C">
        <w:t xml:space="preserve"> Nu14.22</w:t>
      </w:r>
      <w:r>
        <w:rPr>
          <w:lang w:val="en-US"/>
        </w:rPr>
        <w:t xml:space="preserve">, </w:t>
      </w:r>
      <w:r w:rsidR="006B227C">
        <w:t xml:space="preserve"> Nu14.29</w:t>
      </w:r>
      <w:r>
        <w:rPr>
          <w:lang w:val="en-US"/>
        </w:rPr>
        <w:t xml:space="preserve">, </w:t>
      </w:r>
      <w:r w:rsidR="006B227C">
        <w:t xml:space="preserve"> Nu14.32</w:t>
      </w:r>
      <w:r>
        <w:rPr>
          <w:lang w:val="en-US"/>
        </w:rPr>
        <w:t xml:space="preserve">, </w:t>
      </w:r>
      <w:r w:rsidR="006B227C">
        <w:t xml:space="preserve"> Nu14.33</w:t>
      </w:r>
      <w:r>
        <w:rPr>
          <w:lang w:val="en-US"/>
        </w:rPr>
        <w:t xml:space="preserve">. Dt </w:t>
      </w:r>
      <w:r w:rsidR="006B227C">
        <w:t xml:space="preserve"> Dt2.15</w:t>
      </w:r>
      <w:r>
        <w:rPr>
          <w:lang w:val="en-US"/>
        </w:rPr>
        <w:t xml:space="preserve">, </w:t>
      </w:r>
      <w:r w:rsidR="006B227C">
        <w:t xml:space="preserve"> Dt2.16</w:t>
      </w:r>
      <w:r>
        <w:rPr>
          <w:lang w:val="en-US"/>
        </w:rPr>
        <w:t xml:space="preserve">. Je </w:t>
      </w:r>
      <w:r w:rsidR="006B227C">
        <w:t xml:space="preserve"> Je9.22</w:t>
      </w:r>
      <w:r>
        <w:rPr>
          <w:lang w:val="en-US"/>
        </w:rPr>
        <w:t>. Ju *</w:t>
      </w:r>
      <w:r w:rsidR="006B227C">
        <w:t xml:space="preserve"> Jud5</w:t>
      </w:r>
      <w:r>
        <w:rPr>
          <w:lang w:val="en-US"/>
        </w:rPr>
        <w:t xml:space="preserve">. </w:t>
      </w:r>
    </w:p>
    <w:p w:rsidR="003E23E9" w:rsidRDefault="003E23E9" w:rsidP="00710603">
      <w:pPr>
        <w:ind w:firstLine="360"/>
        <w:jc w:val="both"/>
      </w:pPr>
      <w:r>
        <w:rPr>
          <w:lang w:val="en-US"/>
        </w:rPr>
        <w:t xml:space="preserve">18. </w:t>
      </w:r>
      <w:r>
        <w:rPr>
          <w:b/>
          <w:lang w:val="en-US"/>
        </w:rPr>
        <w:t>to whom</w:t>
      </w:r>
      <w:r>
        <w:rPr>
          <w:lang w:val="en-US"/>
        </w:rPr>
        <w:t xml:space="preserve">. See on ver. </w:t>
      </w:r>
      <w:r w:rsidR="006B227C">
        <w:t xml:space="preserve"> Heb3.11</w:t>
      </w:r>
      <w:r>
        <w:rPr>
          <w:lang w:val="en-US"/>
        </w:rPr>
        <w:t xml:space="preserve">. He </w:t>
      </w:r>
      <w:r w:rsidR="006B227C">
        <w:t xml:space="preserve"> Heb4.2</w:t>
      </w:r>
      <w:r>
        <w:rPr>
          <w:lang w:val="en-US"/>
        </w:rPr>
        <w:t xml:space="preserve">. Nu </w:t>
      </w:r>
      <w:r w:rsidR="006B227C">
        <w:t xml:space="preserve"> Nu14.30</w:t>
      </w:r>
      <w:r>
        <w:rPr>
          <w:lang w:val="en-US"/>
        </w:rPr>
        <w:t xml:space="preserve">. Dt </w:t>
      </w:r>
      <w:r w:rsidR="006B227C">
        <w:t xml:space="preserve"> Dt1.34</w:t>
      </w:r>
      <w:r>
        <w:rPr>
          <w:lang w:val="en-US"/>
        </w:rPr>
        <w:t xml:space="preserve">, </w:t>
      </w:r>
      <w:r w:rsidR="006B227C">
        <w:t xml:space="preserve"> Dt1.35</w:t>
      </w:r>
      <w:r>
        <w:rPr>
          <w:lang w:val="en-US"/>
        </w:rPr>
        <w:t xml:space="preserve">. </w:t>
      </w:r>
      <w:r>
        <w:rPr>
          <w:b/>
          <w:lang w:val="en-US"/>
        </w:rPr>
        <w:t>but</w:t>
      </w:r>
      <w:r>
        <w:rPr>
          <w:lang w:val="en-US"/>
        </w:rPr>
        <w:t xml:space="preserve">. ver. </w:t>
      </w:r>
      <w:r w:rsidR="006B227C">
        <w:t xml:space="preserve"> Heb3.12</w:t>
      </w:r>
      <w:r>
        <w:rPr>
          <w:lang w:val="en-US"/>
        </w:rPr>
        <w:t xml:space="preserve">, </w:t>
      </w:r>
      <w:r w:rsidR="006B227C">
        <w:t xml:space="preserve"> Heb3.19</w:t>
      </w:r>
      <w:r>
        <w:rPr>
          <w:lang w:val="en-US"/>
        </w:rPr>
        <w:t xml:space="preserve">. He </w:t>
      </w:r>
      <w:r w:rsidR="006B227C">
        <w:t xml:space="preserve"> Heb4.6</w:t>
      </w:r>
      <w:r>
        <w:rPr>
          <w:lang w:val="en-US"/>
        </w:rPr>
        <w:t xml:space="preserve">, </w:t>
      </w:r>
      <w:r w:rsidR="006B227C">
        <w:t xml:space="preserve"> Heb4.11</w:t>
      </w:r>
      <w:r>
        <w:rPr>
          <w:lang w:val="en-US"/>
        </w:rPr>
        <w:t xml:space="preserve">. </w:t>
      </w:r>
      <w:r w:rsidR="006B227C">
        <w:t xml:space="preserve"> Heb11.31</w:t>
      </w:r>
      <w:r>
        <w:rPr>
          <w:lang w:val="en-US"/>
        </w:rPr>
        <w:t>. Nu *</w:t>
      </w:r>
      <w:r w:rsidR="006B227C">
        <w:t xml:space="preserve"> Nu14.11</w:t>
      </w:r>
      <w:r>
        <w:rPr>
          <w:lang w:val="en-US"/>
        </w:rPr>
        <w:t xml:space="preserve">. </w:t>
      </w:r>
      <w:r w:rsidR="006B227C">
        <w:t xml:space="preserve"> Nu20.12</w:t>
      </w:r>
      <w:r>
        <w:rPr>
          <w:lang w:val="en-US"/>
        </w:rPr>
        <w:t>. Dt *</w:t>
      </w:r>
      <w:r w:rsidR="006B227C">
        <w:t xml:space="preserve"> Dt1.26-32</w:t>
      </w:r>
      <w:r>
        <w:rPr>
          <w:lang w:val="en-US"/>
        </w:rPr>
        <w:t>. *</w:t>
      </w:r>
      <w:r w:rsidR="006B227C">
        <w:t xml:space="preserve"> Dt9.23</w:t>
      </w:r>
      <w:r>
        <w:rPr>
          <w:lang w:val="en-US"/>
        </w:rPr>
        <w:t xml:space="preserve">. Ps </w:t>
      </w:r>
      <w:r w:rsidR="006B227C">
        <w:t xml:space="preserve"> Ps106.24-26</w:t>
      </w:r>
      <w:r>
        <w:rPr>
          <w:lang w:val="en-US"/>
        </w:rPr>
        <w:t xml:space="preserve">. </w:t>
      </w:r>
    </w:p>
    <w:p w:rsidR="003E23E9" w:rsidRDefault="003E23E9" w:rsidP="00710603">
      <w:pPr>
        <w:ind w:firstLine="360"/>
        <w:jc w:val="both"/>
      </w:pPr>
      <w:r>
        <w:rPr>
          <w:lang w:val="en-US"/>
        </w:rPr>
        <w:t xml:space="preserve">19. </w:t>
      </w:r>
      <w:r>
        <w:rPr>
          <w:b/>
          <w:lang w:val="en-US"/>
        </w:rPr>
        <w:t>could not enter</w:t>
      </w:r>
      <w:r>
        <w:rPr>
          <w:lang w:val="en-US"/>
        </w:rPr>
        <w:t xml:space="preserve">. He </w:t>
      </w:r>
      <w:r w:rsidR="006B227C">
        <w:t xml:space="preserve"> Heb4.6</w:t>
      </w:r>
      <w:r>
        <w:rPr>
          <w:lang w:val="en-US"/>
        </w:rPr>
        <w:t xml:space="preserve">. Ps </w:t>
      </w:r>
      <w:r w:rsidR="006B227C">
        <w:t xml:space="preserve"> Ps78.22</w:t>
      </w:r>
      <w:r>
        <w:rPr>
          <w:lang w:val="en-US"/>
        </w:rPr>
        <w:t>. *</w:t>
      </w:r>
      <w:r w:rsidR="006B227C">
        <w:t xml:space="preserve"> Ps106.24-26</w:t>
      </w:r>
      <w:r>
        <w:rPr>
          <w:lang w:val="en-US"/>
        </w:rPr>
        <w:t>. Mk *</w:t>
      </w:r>
      <w:r w:rsidR="006B227C">
        <w:t xml:space="preserve"> Mk16.16</w:t>
      </w:r>
      <w:r>
        <w:rPr>
          <w:lang w:val="en-US"/>
        </w:rPr>
        <w:t xml:space="preserve">. Jn </w:t>
      </w:r>
      <w:r>
        <w:rPr>
          <w:rFonts w:ascii="Segoe UI Symbol" w:hAnsi="Segoe UI Symbol" w:cs="Segoe UI Symbol"/>
          <w:lang w:val="en-US"/>
        </w:rPr>
        <w:t>✓</w:t>
      </w:r>
      <w:r w:rsidR="006B227C">
        <w:t xml:space="preserve"> Jn3.18</w:t>
      </w:r>
      <w:r>
        <w:rPr>
          <w:lang w:val="en-US"/>
        </w:rPr>
        <w:t xml:space="preserve">, </w:t>
      </w:r>
      <w:r w:rsidR="006B227C">
        <w:t xml:space="preserve"> Jn3.36</w:t>
      </w:r>
      <w:r>
        <w:rPr>
          <w:lang w:val="en-US"/>
        </w:rPr>
        <w:t>. 2 Th *</w:t>
      </w:r>
      <w:r w:rsidR="006B227C">
        <w:t xml:space="preserve"> 2Th2.12</w:t>
      </w:r>
      <w:r>
        <w:rPr>
          <w:lang w:val="en-US"/>
        </w:rPr>
        <w:t>. 1 J *</w:t>
      </w:r>
      <w:r w:rsidR="006B227C">
        <w:t xml:space="preserve"> 1Jn5.10</w:t>
      </w:r>
      <w:r>
        <w:rPr>
          <w:lang w:val="en-US"/>
        </w:rPr>
        <w:t>. Ju *</w:t>
      </w:r>
      <w:r w:rsidR="006B227C">
        <w:t xml:space="preserve"> Jud5</w:t>
      </w:r>
      <w:r>
        <w:rPr>
          <w:lang w:val="en-US"/>
        </w:rPr>
        <w:t xml:space="preserve">. </w:t>
      </w:r>
      <w:r>
        <w:rPr>
          <w:b/>
          <w:lang w:val="en-US"/>
        </w:rPr>
        <w:t>unbelief</w:t>
      </w:r>
      <w:r>
        <w:rPr>
          <w:lang w:val="en-US"/>
        </w:rPr>
        <w:t>. ver. +*</w:t>
      </w:r>
      <w:r w:rsidR="006B227C">
        <w:t xml:space="preserve"> Heb3.12</w:t>
      </w:r>
      <w:r>
        <w:rPr>
          <w:lang w:val="en-US"/>
        </w:rPr>
        <w:t>.</w:t>
      </w:r>
    </w:p>
    <w:p w:rsidR="003E23E9" w:rsidRDefault="003E23E9" w:rsidP="00710603">
      <w:pPr>
        <w:spacing w:before="360" w:after="180"/>
        <w:jc w:val="both"/>
      </w:pPr>
      <w:r>
        <w:rPr>
          <w:b/>
          <w:sz w:val="28"/>
          <w:lang w:val="en-US"/>
        </w:rPr>
        <w:t xml:space="preserve">HEBREWS 4  </w:t>
      </w:r>
    </w:p>
    <w:p w:rsidR="003E23E9" w:rsidRDefault="003E23E9" w:rsidP="00710603">
      <w:pPr>
        <w:ind w:firstLine="360"/>
        <w:jc w:val="both"/>
      </w:pPr>
      <w:r>
        <w:rPr>
          <w:i/>
          <w:lang w:val="en-US"/>
        </w:rPr>
        <w:t xml:space="preserve">An admonition to humble fear, and against unbelief, </w:t>
      </w:r>
      <w:r w:rsidR="006B227C">
        <w:t xml:space="preserve"> Heb4.1" Heb4.2 }</w:t>
      </w:r>
      <w:r>
        <w:rPr>
          <w:i/>
          <w:lang w:val="en-US"/>
        </w:rPr>
        <w:t xml:space="preserve">. The certainty and excellency of the heavenly rest, as typified by that of the sabbath, and of Canaan, </w:t>
      </w:r>
      <w:r w:rsidR="006B227C">
        <w:t xml:space="preserve"> Heb4.3-11</w:t>
      </w:r>
      <w:r>
        <w:rPr>
          <w:i/>
          <w:lang w:val="en-US"/>
        </w:rPr>
        <w:t xml:space="preserve">. The energy of the word of God, the omniscience of our Judge, and the compassion of our great High Priest, used as motives to steadfastness, and earnestness in coming to the throne of grace, </w:t>
      </w:r>
      <w:r w:rsidR="006B227C">
        <w:t xml:space="preserve"> Heb4.12-16</w:t>
      </w:r>
      <w:r>
        <w:rPr>
          <w:i/>
          <w:lang w:val="en-US"/>
        </w:rPr>
        <w:t xml:space="preserve">. </w:t>
      </w:r>
    </w:p>
    <w:p w:rsidR="003E23E9" w:rsidRDefault="003E23E9" w:rsidP="00710603">
      <w:pPr>
        <w:ind w:firstLine="360"/>
        <w:jc w:val="both"/>
      </w:pPr>
      <w:r>
        <w:rPr>
          <w:lang w:val="en-US"/>
        </w:rPr>
        <w:t xml:space="preserve">1. </w:t>
      </w:r>
      <w:r>
        <w:rPr>
          <w:b/>
          <w:lang w:val="en-US"/>
        </w:rPr>
        <w:t>Let us</w:t>
      </w:r>
      <w:r>
        <w:rPr>
          <w:lang w:val="en-US"/>
        </w:rPr>
        <w:t xml:space="preserve">. ver. </w:t>
      </w:r>
      <w:r w:rsidR="006B227C">
        <w:t xml:space="preserve"> Heb4.11</w:t>
      </w:r>
      <w:r>
        <w:rPr>
          <w:lang w:val="en-US"/>
        </w:rPr>
        <w:t xml:space="preserve">. He </w:t>
      </w:r>
      <w:r>
        <w:rPr>
          <w:rFonts w:ascii="Segoe UI Symbol" w:hAnsi="Segoe UI Symbol" w:cs="Segoe UI Symbol"/>
          <w:lang w:val="en-US"/>
        </w:rPr>
        <w:t>✓</w:t>
      </w:r>
      <w:r w:rsidR="006B227C">
        <w:t xml:space="preserve"> Heb2.1-3</w:t>
      </w:r>
      <w:r>
        <w:rPr>
          <w:lang w:val="en-US"/>
        </w:rPr>
        <w:t>. +*</w:t>
      </w:r>
      <w:r w:rsidR="006B227C">
        <w:t xml:space="preserve"> Heb12.15</w:t>
      </w:r>
      <w:r>
        <w:rPr>
          <w:lang w:val="en-US"/>
        </w:rPr>
        <w:t xml:space="preserve">, </w:t>
      </w:r>
      <w:r w:rsidR="006B227C">
        <w:t xml:space="preserve"> Heb12.25</w:t>
      </w:r>
      <w:r>
        <w:rPr>
          <w:lang w:val="en-US"/>
        </w:rPr>
        <w:t xml:space="preserve">. </w:t>
      </w:r>
      <w:r w:rsidR="006B227C">
        <w:t xml:space="preserve"> Heb13.7</w:t>
      </w:r>
      <w:r>
        <w:rPr>
          <w:lang w:val="en-US"/>
        </w:rPr>
        <w:t xml:space="preserve">. Pr </w:t>
      </w:r>
      <w:r w:rsidR="006B227C">
        <w:t xml:space="preserve"> Pr14.16</w:t>
      </w:r>
      <w:r>
        <w:rPr>
          <w:lang w:val="en-US"/>
        </w:rPr>
        <w:t xml:space="preserve">. </w:t>
      </w:r>
      <w:r w:rsidR="006B227C">
        <w:t xml:space="preserve"> Pr28.14</w:t>
      </w:r>
      <w:r>
        <w:rPr>
          <w:lang w:val="en-US"/>
        </w:rPr>
        <w:t xml:space="preserve">. Je </w:t>
      </w:r>
      <w:r w:rsidR="006B227C">
        <w:t xml:space="preserve"> Je32.40</w:t>
      </w:r>
      <w:r>
        <w:rPr>
          <w:lang w:val="en-US"/>
        </w:rPr>
        <w:t xml:space="preserve">. Ro </w:t>
      </w:r>
      <w:r w:rsidR="006B227C">
        <w:t xml:space="preserve"> Ro11.20</w:t>
      </w:r>
      <w:r>
        <w:rPr>
          <w:lang w:val="en-US"/>
        </w:rPr>
        <w:t xml:space="preserve">. 1 Co </w:t>
      </w:r>
      <w:r w:rsidR="006B227C">
        <w:t xml:space="preserve"> 1Co10.12</w:t>
      </w:r>
      <w:r>
        <w:rPr>
          <w:lang w:val="en-US"/>
        </w:rPr>
        <w:t xml:space="preserve">. </w:t>
      </w:r>
      <w:r>
        <w:rPr>
          <w:b/>
          <w:lang w:val="en-US"/>
        </w:rPr>
        <w:t>a promise</w:t>
      </w:r>
      <w:r>
        <w:rPr>
          <w:lang w:val="en-US"/>
        </w:rPr>
        <w:t>. ver. *</w:t>
      </w:r>
      <w:r w:rsidR="006B227C">
        <w:t xml:space="preserve"> Heb4.9</w:t>
      </w:r>
      <w:r>
        <w:rPr>
          <w:lang w:val="en-US"/>
        </w:rPr>
        <w:t xml:space="preserve">. Nu </w:t>
      </w:r>
      <w:r w:rsidR="006B227C">
        <w:t xml:space="preserve"> Nu14.34</w:t>
      </w:r>
      <w:r>
        <w:rPr>
          <w:lang w:val="en-US"/>
        </w:rPr>
        <w:t>. 1 S *</w:t>
      </w:r>
      <w:r w:rsidR="006B227C">
        <w:t xml:space="preserve"> 1Sa2.30</w:t>
      </w:r>
      <w:r>
        <w:rPr>
          <w:lang w:val="en-US"/>
        </w:rPr>
        <w:t xml:space="preserve">. Ro </w:t>
      </w:r>
      <w:r w:rsidR="006B227C">
        <w:t xml:space="preserve"> Ro3.3</w:t>
      </w:r>
      <w:r>
        <w:rPr>
          <w:lang w:val="en-US"/>
        </w:rPr>
        <w:t xml:space="preserve">, </w:t>
      </w:r>
      <w:r w:rsidR="006B227C">
        <w:t xml:space="preserve"> Ro3.4</w:t>
      </w:r>
      <w:r>
        <w:rPr>
          <w:lang w:val="en-US"/>
        </w:rPr>
        <w:t xml:space="preserve">. 2 Ti </w:t>
      </w:r>
      <w:r w:rsidR="006B227C">
        <w:t xml:space="preserve"> 2Ti2.13</w:t>
      </w:r>
      <w:r>
        <w:rPr>
          <w:lang w:val="en-US"/>
        </w:rPr>
        <w:t xml:space="preserve">. </w:t>
      </w:r>
      <w:r>
        <w:rPr>
          <w:b/>
          <w:lang w:val="en-US"/>
        </w:rPr>
        <w:t>entering</w:t>
      </w:r>
      <w:r>
        <w:rPr>
          <w:lang w:val="en-US"/>
        </w:rPr>
        <w:t xml:space="preserve">. </w:t>
      </w:r>
      <w:r w:rsidR="006B227C">
        <w:t xml:space="preserve">  f24:24A</w:t>
      </w:r>
      <w:r>
        <w:rPr>
          <w:lang w:val="en-US"/>
        </w:rPr>
        <w:t>, Ge +</w:t>
      </w:r>
      <w:r w:rsidR="006B227C">
        <w:t xml:space="preserve"> Ge32.24</w:t>
      </w:r>
      <w:r>
        <w:rPr>
          <w:lang w:val="en-US"/>
        </w:rPr>
        <w:t xml:space="preserve">. </w:t>
      </w:r>
      <w:r>
        <w:rPr>
          <w:b/>
          <w:lang w:val="en-US"/>
        </w:rPr>
        <w:t>his rest</w:t>
      </w:r>
      <w:r>
        <w:rPr>
          <w:lang w:val="en-US"/>
        </w:rPr>
        <w:t xml:space="preserve">. ver. </w:t>
      </w:r>
      <w:r w:rsidR="006B227C">
        <w:t xml:space="preserve"> Heb4.3-5</w:t>
      </w:r>
      <w:r>
        <w:rPr>
          <w:lang w:val="en-US"/>
        </w:rPr>
        <w:t xml:space="preserve">. See on He </w:t>
      </w:r>
      <w:r w:rsidR="006B227C">
        <w:t xml:space="preserve"> Heb3.11</w:t>
      </w:r>
      <w:r>
        <w:rPr>
          <w:lang w:val="en-US"/>
        </w:rPr>
        <w:t xml:space="preserve">. </w:t>
      </w:r>
      <w:r>
        <w:rPr>
          <w:b/>
          <w:lang w:val="en-US"/>
        </w:rPr>
        <w:t>any</w:t>
      </w:r>
      <w:r>
        <w:rPr>
          <w:lang w:val="en-US"/>
        </w:rPr>
        <w:t xml:space="preserve">. Mt </w:t>
      </w:r>
      <w:r>
        <w:rPr>
          <w:rFonts w:ascii="Segoe UI Symbol" w:hAnsi="Segoe UI Symbol" w:cs="Segoe UI Symbol"/>
          <w:lang w:val="en-US"/>
        </w:rPr>
        <w:t>✓</w:t>
      </w:r>
      <w:r w:rsidR="006B227C">
        <w:t xml:space="preserve"> Mt7.21-23</w:t>
      </w:r>
      <w:r>
        <w:rPr>
          <w:lang w:val="en-US"/>
        </w:rPr>
        <w:t xml:space="preserve">, </w:t>
      </w:r>
      <w:r w:rsidR="006B227C">
        <w:t xml:space="preserve"> Mt7.26</w:t>
      </w:r>
      <w:r>
        <w:rPr>
          <w:lang w:val="en-US"/>
        </w:rPr>
        <w:t xml:space="preserve">, </w:t>
      </w:r>
      <w:r w:rsidR="006B227C">
        <w:t xml:space="preserve"> Mt7.27</w:t>
      </w:r>
      <w:r>
        <w:rPr>
          <w:lang w:val="en-US"/>
        </w:rPr>
        <w:t>. *</w:t>
      </w:r>
      <w:r w:rsidR="006B227C">
        <w:t xml:space="preserve"> Mt24.48-51</w:t>
      </w:r>
      <w:r>
        <w:rPr>
          <w:lang w:val="en-US"/>
        </w:rPr>
        <w:t xml:space="preserve">. </w:t>
      </w:r>
      <w:r w:rsidR="006B227C">
        <w:t xml:space="preserve"> Mt25.1-3</w:t>
      </w:r>
      <w:r>
        <w:rPr>
          <w:lang w:val="en-US"/>
        </w:rPr>
        <w:t xml:space="preserve">. Lk </w:t>
      </w:r>
      <w:r w:rsidR="006B227C">
        <w:t xml:space="preserve"> Lk12.45</w:t>
      </w:r>
      <w:r>
        <w:rPr>
          <w:lang w:val="en-US"/>
        </w:rPr>
        <w:t xml:space="preserve">, </w:t>
      </w:r>
      <w:r w:rsidR="006B227C">
        <w:t xml:space="preserve"> Lk12.46</w:t>
      </w:r>
      <w:r>
        <w:rPr>
          <w:lang w:val="en-US"/>
        </w:rPr>
        <w:t>. *</w:t>
      </w:r>
      <w:r w:rsidR="006B227C">
        <w:t xml:space="preserve"> Lk13.25-30</w:t>
      </w:r>
      <w:r>
        <w:rPr>
          <w:lang w:val="en-US"/>
        </w:rPr>
        <w:t xml:space="preserve">. Ro </w:t>
      </w:r>
      <w:r>
        <w:rPr>
          <w:rFonts w:ascii="Segoe UI Symbol" w:hAnsi="Segoe UI Symbol" w:cs="Segoe UI Symbol"/>
          <w:lang w:val="en-US"/>
        </w:rPr>
        <w:t>✓</w:t>
      </w:r>
      <w:r w:rsidR="006B227C">
        <w:t xml:space="preserve"> Ro3.23</w:t>
      </w:r>
      <w:r>
        <w:rPr>
          <w:lang w:val="en-US"/>
        </w:rPr>
        <w:t>. 1 Co *</w:t>
      </w:r>
      <w:r w:rsidR="006B227C">
        <w:t xml:space="preserve"> 1Co9.26</w:t>
      </w:r>
      <w:r>
        <w:rPr>
          <w:lang w:val="en-US"/>
        </w:rPr>
        <w:t xml:space="preserve">, </w:t>
      </w:r>
      <w:r w:rsidR="006B227C">
        <w:t xml:space="preserve"> 1Co9.27</w:t>
      </w:r>
      <w:r>
        <w:rPr>
          <w:lang w:val="en-US"/>
        </w:rPr>
        <w:t xml:space="preserve">. </w:t>
      </w:r>
      <w:r>
        <w:rPr>
          <w:b/>
          <w:lang w:val="en-US"/>
        </w:rPr>
        <w:t>seem</w:t>
      </w:r>
      <w:r>
        <w:rPr>
          <w:lang w:val="en-US"/>
        </w:rPr>
        <w:t>. Ja +</w:t>
      </w:r>
      <w:r w:rsidR="006B227C">
        <w:t xml:space="preserve"> Jas1.26</w:t>
      </w:r>
      <w:r>
        <w:rPr>
          <w:lang w:val="en-US"/>
        </w:rPr>
        <w:t xml:space="preserve">. </w:t>
      </w:r>
      <w:r>
        <w:rPr>
          <w:b/>
          <w:lang w:val="en-US"/>
        </w:rPr>
        <w:t>come short</w:t>
      </w:r>
      <w:r>
        <w:rPr>
          <w:lang w:val="en-US"/>
        </w:rPr>
        <w:t>. He +*</w:t>
      </w:r>
      <w:r w:rsidR="006B227C">
        <w:t xml:space="preserve"> Heb12.15</w:t>
      </w:r>
      <w:r>
        <w:rPr>
          <w:lang w:val="en-US"/>
        </w:rPr>
        <w:t xml:space="preserve">. 1 Co </w:t>
      </w:r>
      <w:r w:rsidR="006B227C">
        <w:t xml:space="preserve"> 1Co1.7</w:t>
      </w:r>
      <w:r>
        <w:rPr>
          <w:lang w:val="en-US"/>
        </w:rPr>
        <w:t xml:space="preserve">g. </w:t>
      </w:r>
    </w:p>
    <w:p w:rsidR="003E23E9" w:rsidRDefault="003E23E9" w:rsidP="00710603">
      <w:pPr>
        <w:ind w:firstLine="360"/>
        <w:jc w:val="both"/>
      </w:pPr>
      <w:r>
        <w:rPr>
          <w:lang w:val="en-US"/>
        </w:rPr>
        <w:t xml:space="preserve">2. </w:t>
      </w:r>
      <w:r>
        <w:rPr>
          <w:b/>
          <w:lang w:val="en-US"/>
        </w:rPr>
        <w:t>unto us</w:t>
      </w:r>
      <w:r>
        <w:rPr>
          <w:lang w:val="en-US"/>
        </w:rPr>
        <w:t xml:space="preserve">. Ac </w:t>
      </w:r>
      <w:r w:rsidR="006B227C">
        <w:t xml:space="preserve"> Ac3.26</w:t>
      </w:r>
      <w:r>
        <w:rPr>
          <w:lang w:val="en-US"/>
        </w:rPr>
        <w:t>. *</w:t>
      </w:r>
      <w:r w:rsidR="006B227C">
        <w:t xml:space="preserve"> Ac13.46</w:t>
      </w:r>
      <w:r>
        <w:rPr>
          <w:lang w:val="en-US"/>
        </w:rPr>
        <w:t>. Ga *</w:t>
      </w:r>
      <w:r w:rsidR="006B227C">
        <w:t xml:space="preserve"> Ga3.8</w:t>
      </w:r>
      <w:r>
        <w:rPr>
          <w:lang w:val="en-US"/>
        </w:rPr>
        <w:t xml:space="preserve">, </w:t>
      </w:r>
      <w:r w:rsidR="006B227C">
        <w:t xml:space="preserve"> Ga3.9</w:t>
      </w:r>
      <w:r>
        <w:rPr>
          <w:lang w:val="en-US"/>
        </w:rPr>
        <w:t xml:space="preserve">. </w:t>
      </w:r>
      <w:r w:rsidR="006B227C">
        <w:t xml:space="preserve"> Ga4.13</w:t>
      </w:r>
      <w:r>
        <w:rPr>
          <w:lang w:val="en-US"/>
        </w:rPr>
        <w:t xml:space="preserve">. 1 P </w:t>
      </w:r>
      <w:r w:rsidR="006B227C">
        <w:t xml:space="preserve"> 1Pe1.12</w:t>
      </w:r>
      <w:r>
        <w:rPr>
          <w:lang w:val="en-US"/>
        </w:rPr>
        <w:t xml:space="preserve">. </w:t>
      </w:r>
      <w:r>
        <w:rPr>
          <w:b/>
          <w:lang w:val="en-US"/>
        </w:rPr>
        <w:t>unto them</w:t>
      </w:r>
      <w:r>
        <w:rPr>
          <w:lang w:val="en-US"/>
        </w:rPr>
        <w:t xml:space="preserve">. </w:t>
      </w:r>
      <w:r w:rsidR="006B227C">
        <w:t xml:space="preserve">  f183</w:t>
      </w:r>
      <w:r>
        <w:rPr>
          <w:lang w:val="en-US"/>
        </w:rPr>
        <w:t>, Ph +</w:t>
      </w:r>
      <w:r w:rsidR="006B227C">
        <w:t xml:space="preserve"> Php3.19</w:t>
      </w:r>
      <w:r>
        <w:rPr>
          <w:lang w:val="en-US"/>
        </w:rPr>
        <w:t xml:space="preserve">. Here, the order of time is inverted, to agree with the order of thought, and for emphasis (B704). </w:t>
      </w:r>
      <w:r>
        <w:rPr>
          <w:b/>
          <w:lang w:val="en-US"/>
        </w:rPr>
        <w:t>preached</w:t>
      </w:r>
      <w:r>
        <w:rPr>
          <w:lang w:val="en-US"/>
        </w:rPr>
        <w:t xml:space="preserve">. Gr. of hearing. Ro </w:t>
      </w:r>
      <w:r>
        <w:rPr>
          <w:rFonts w:ascii="Segoe UI Symbol" w:hAnsi="Segoe UI Symbol" w:cs="Segoe UI Symbol"/>
          <w:lang w:val="en-US"/>
        </w:rPr>
        <w:t>✓</w:t>
      </w:r>
      <w:r w:rsidR="006B227C">
        <w:t xml:space="preserve"> Ro10.16</w:t>
      </w:r>
      <w:r>
        <w:rPr>
          <w:lang w:val="en-US"/>
        </w:rPr>
        <w:t xml:space="preserve">, </w:t>
      </w:r>
      <w:r w:rsidR="006B227C">
        <w:t xml:space="preserve"> Ro10.17</w:t>
      </w:r>
      <w:r>
        <w:rPr>
          <w:lang w:val="en-US"/>
        </w:rPr>
        <w:t xml:space="preserve">mg. 1 Th </w:t>
      </w:r>
      <w:r>
        <w:rPr>
          <w:rFonts w:ascii="Segoe UI Symbol" w:hAnsi="Segoe UI Symbol" w:cs="Segoe UI Symbol"/>
          <w:lang w:val="en-US"/>
        </w:rPr>
        <w:t>✓</w:t>
      </w:r>
      <w:r w:rsidR="006B227C">
        <w:t xml:space="preserve"> 1Th2.13</w:t>
      </w:r>
      <w:r>
        <w:rPr>
          <w:lang w:val="en-US"/>
        </w:rPr>
        <w:t xml:space="preserve">. </w:t>
      </w:r>
      <w:r>
        <w:rPr>
          <w:b/>
          <w:lang w:val="en-US"/>
        </w:rPr>
        <w:t>did not profit</w:t>
      </w:r>
      <w:r>
        <w:rPr>
          <w:lang w:val="en-US"/>
        </w:rPr>
        <w:t xml:space="preserve">. T#435. Is </w:t>
      </w:r>
      <w:r w:rsidR="006B227C">
        <w:t xml:space="preserve"> Is6.9-12</w:t>
      </w:r>
      <w:r>
        <w:rPr>
          <w:lang w:val="en-US"/>
        </w:rPr>
        <w:t xml:space="preserve">. </w:t>
      </w:r>
      <w:r w:rsidR="006B227C">
        <w:t xml:space="preserve"> Is28.13</w:t>
      </w:r>
      <w:r>
        <w:rPr>
          <w:lang w:val="en-US"/>
        </w:rPr>
        <w:t>. Je *</w:t>
      </w:r>
      <w:r w:rsidR="006B227C">
        <w:t xml:space="preserve"> Je5.14</w:t>
      </w:r>
      <w:r>
        <w:rPr>
          <w:lang w:val="en-US"/>
        </w:rPr>
        <w:t>. Mi *</w:t>
      </w:r>
      <w:r w:rsidR="006B227C">
        <w:t xml:space="preserve"> Mic2.7</w:t>
      </w:r>
      <w:r>
        <w:rPr>
          <w:lang w:val="en-US"/>
        </w:rPr>
        <w:t xml:space="preserve">. Mk </w:t>
      </w:r>
      <w:r w:rsidR="006B227C">
        <w:t xml:space="preserve"> Mk4.3-8</w:t>
      </w:r>
      <w:r>
        <w:rPr>
          <w:lang w:val="en-US"/>
        </w:rPr>
        <w:t xml:space="preserve">. Ro </w:t>
      </w:r>
      <w:r w:rsidR="006B227C">
        <w:t xml:space="preserve"> Ro2.25</w:t>
      </w:r>
      <w:r>
        <w:rPr>
          <w:lang w:val="en-US"/>
        </w:rPr>
        <w:t>. 1 Co *</w:t>
      </w:r>
      <w:r w:rsidR="006B227C">
        <w:t xml:space="preserve"> 1Co13.3</w:t>
      </w:r>
      <w:r>
        <w:rPr>
          <w:lang w:val="en-US"/>
        </w:rPr>
        <w:t>. 2 Co *</w:t>
      </w:r>
      <w:r w:rsidR="006B227C">
        <w:t xml:space="preserve"> 2Co2.15</w:t>
      </w:r>
      <w:r>
        <w:rPr>
          <w:lang w:val="en-US"/>
        </w:rPr>
        <w:t xml:space="preserve">, </w:t>
      </w:r>
      <w:r w:rsidR="006B227C">
        <w:t xml:space="preserve"> 2Co2.16</w:t>
      </w:r>
      <w:r>
        <w:rPr>
          <w:lang w:val="en-US"/>
        </w:rPr>
        <w:t xml:space="preserve">. 1 Ti </w:t>
      </w:r>
      <w:r w:rsidR="006B227C">
        <w:t xml:space="preserve"> 1Ti4.8</w:t>
      </w:r>
      <w:r>
        <w:rPr>
          <w:lang w:val="en-US"/>
        </w:rPr>
        <w:t>. 2 Ti +</w:t>
      </w:r>
      <w:r w:rsidR="006B227C">
        <w:t xml:space="preserve"> 2Ti2.25</w:t>
      </w:r>
      <w:r>
        <w:rPr>
          <w:lang w:val="en-US"/>
        </w:rPr>
        <w:t xml:space="preserve"> (T#242). </w:t>
      </w:r>
      <w:r>
        <w:rPr>
          <w:b/>
          <w:lang w:val="en-US"/>
        </w:rPr>
        <w:t>not being</w:t>
      </w:r>
      <w:r>
        <w:rPr>
          <w:lang w:val="en-US"/>
        </w:rPr>
        <w:t xml:space="preserve">, etc. </w:t>
      </w:r>
      <w:r>
        <w:rPr>
          <w:i/>
          <w:lang w:val="en-US"/>
        </w:rPr>
        <w:t>or</w:t>
      </w:r>
      <w:r>
        <w:rPr>
          <w:lang w:val="en-US"/>
        </w:rPr>
        <w:t xml:space="preserve">, because they were not united by faith to. ver. </w:t>
      </w:r>
      <w:r w:rsidR="006B227C">
        <w:t xml:space="preserve"> Heb4.6</w:t>
      </w:r>
      <w:r>
        <w:rPr>
          <w:lang w:val="en-US"/>
        </w:rPr>
        <w:t>. He 3:*</w:t>
      </w:r>
      <w:r w:rsidR="006B227C">
        <w:t xml:space="preserve"> Heb3.12</w:t>
      </w:r>
      <w:r>
        <w:rPr>
          <w:lang w:val="en-US"/>
        </w:rPr>
        <w:t xml:space="preserve">, </w:t>
      </w:r>
      <w:r w:rsidR="006B227C">
        <w:t xml:space="preserve"> Heb3.18</w:t>
      </w:r>
      <w:r>
        <w:rPr>
          <w:lang w:val="en-US"/>
        </w:rPr>
        <w:t xml:space="preserve">, </w:t>
      </w:r>
      <w:r w:rsidR="006B227C">
        <w:t xml:space="preserve"> Heb3.19</w:t>
      </w:r>
      <w:r>
        <w:rPr>
          <w:lang w:val="en-US"/>
        </w:rPr>
        <w:t xml:space="preserve">. </w:t>
      </w:r>
      <w:r>
        <w:rPr>
          <w:rFonts w:ascii="Segoe UI Symbol" w:hAnsi="Segoe UI Symbol" w:cs="Segoe UI Symbol"/>
          <w:lang w:val="en-US"/>
        </w:rPr>
        <w:t>✓</w:t>
      </w:r>
      <w:r w:rsidR="006B227C">
        <w:t xml:space="preserve"> Heb11.6</w:t>
      </w:r>
      <w:r>
        <w:rPr>
          <w:lang w:val="en-US"/>
        </w:rPr>
        <w:t xml:space="preserve">. Nu </w:t>
      </w:r>
      <w:r w:rsidR="006B227C">
        <w:t xml:space="preserve"> Nu13.27</w:t>
      </w:r>
      <w:r>
        <w:rPr>
          <w:lang w:val="en-US"/>
        </w:rPr>
        <w:t>. Ro +</w:t>
      </w:r>
      <w:r w:rsidR="006B227C">
        <w:t xml:space="preserve"> Ro3.3</w:t>
      </w:r>
      <w:r>
        <w:rPr>
          <w:lang w:val="en-US"/>
        </w:rPr>
        <w:t>. 1 Th *</w:t>
      </w:r>
      <w:r w:rsidR="006B227C">
        <w:t xml:space="preserve"> 1Th1.5</w:t>
      </w:r>
      <w:r>
        <w:rPr>
          <w:lang w:val="en-US"/>
        </w:rPr>
        <w:t xml:space="preserve">. </w:t>
      </w:r>
      <w:r>
        <w:rPr>
          <w:rFonts w:ascii="Segoe UI Symbol" w:hAnsi="Segoe UI Symbol" w:cs="Segoe UI Symbol"/>
          <w:lang w:val="en-US"/>
        </w:rPr>
        <w:t>✓</w:t>
      </w:r>
      <w:r w:rsidR="006B227C">
        <w:t xml:space="preserve"> 1Th2.13</w:t>
      </w:r>
      <w:r>
        <w:rPr>
          <w:lang w:val="en-US"/>
        </w:rPr>
        <w:t>. 2 Th *</w:t>
      </w:r>
      <w:r w:rsidR="006B227C">
        <w:t xml:space="preserve"> 2Th2.12</w:t>
      </w:r>
      <w:r>
        <w:rPr>
          <w:lang w:val="en-US"/>
        </w:rPr>
        <w:t xml:space="preserve">, </w:t>
      </w:r>
      <w:r w:rsidR="006B227C">
        <w:t xml:space="preserve"> 2Th2.13</w:t>
      </w:r>
      <w:r>
        <w:rPr>
          <w:lang w:val="en-US"/>
        </w:rPr>
        <w:t>. Ja *</w:t>
      </w:r>
      <w:r w:rsidR="006B227C">
        <w:t xml:space="preserve"> Jas1.21</w:t>
      </w:r>
      <w:r>
        <w:rPr>
          <w:lang w:val="en-US"/>
        </w:rPr>
        <w:t xml:space="preserve">. </w:t>
      </w:r>
    </w:p>
    <w:p w:rsidR="003E23E9" w:rsidRDefault="003E23E9" w:rsidP="00710603">
      <w:pPr>
        <w:ind w:firstLine="360"/>
        <w:jc w:val="both"/>
      </w:pPr>
      <w:r>
        <w:rPr>
          <w:lang w:val="en-US"/>
        </w:rPr>
        <w:t xml:space="preserve">3. </w:t>
      </w:r>
      <w:r>
        <w:rPr>
          <w:b/>
          <w:lang w:val="en-US"/>
        </w:rPr>
        <w:t>we</w:t>
      </w:r>
      <w:r>
        <w:rPr>
          <w:lang w:val="en-US"/>
        </w:rPr>
        <w:t>. He *</w:t>
      </w:r>
      <w:r w:rsidR="006B227C">
        <w:t xml:space="preserve"> Heb3.14</w:t>
      </w:r>
      <w:r>
        <w:rPr>
          <w:lang w:val="en-US"/>
        </w:rPr>
        <w:t xml:space="preserve">. Is </w:t>
      </w:r>
      <w:r w:rsidR="006B227C">
        <w:t xml:space="preserve"> Is28.12</w:t>
      </w:r>
      <w:r>
        <w:rPr>
          <w:lang w:val="en-US"/>
        </w:rPr>
        <w:t xml:space="preserve">. Je </w:t>
      </w:r>
      <w:r w:rsidR="006B227C">
        <w:t xml:space="preserve"> Je6.16</w:t>
      </w:r>
      <w:r>
        <w:rPr>
          <w:lang w:val="en-US"/>
        </w:rPr>
        <w:t xml:space="preserve">. Mt </w:t>
      </w:r>
      <w:r>
        <w:rPr>
          <w:rFonts w:ascii="Segoe UI Symbol" w:hAnsi="Segoe UI Symbol" w:cs="Segoe UI Symbol"/>
          <w:lang w:val="en-US"/>
        </w:rPr>
        <w:t>✓</w:t>
      </w:r>
      <w:r w:rsidR="006B227C">
        <w:t xml:space="preserve"> Mt11.28</w:t>
      </w:r>
      <w:r>
        <w:rPr>
          <w:lang w:val="en-US"/>
        </w:rPr>
        <w:t xml:space="preserve">, </w:t>
      </w:r>
      <w:r w:rsidR="006B227C">
        <w:t xml:space="preserve"> Mt11.29</w:t>
      </w:r>
      <w:r>
        <w:rPr>
          <w:lang w:val="en-US"/>
        </w:rPr>
        <w:t>. Ro *</w:t>
      </w:r>
      <w:r w:rsidR="006B227C">
        <w:t xml:space="preserve"> Ro5.1</w:t>
      </w:r>
      <w:r>
        <w:rPr>
          <w:lang w:val="en-US"/>
        </w:rPr>
        <w:t xml:space="preserve">, </w:t>
      </w:r>
      <w:r w:rsidR="006B227C">
        <w:t xml:space="preserve"> Ro5.2</w:t>
      </w:r>
      <w:r>
        <w:rPr>
          <w:lang w:val="en-US"/>
        </w:rPr>
        <w:t xml:space="preserve">. </w:t>
      </w:r>
      <w:r>
        <w:rPr>
          <w:b/>
          <w:lang w:val="en-US"/>
        </w:rPr>
        <w:t>As I</w:t>
      </w:r>
      <w:r>
        <w:rPr>
          <w:lang w:val="en-US"/>
        </w:rPr>
        <w:t xml:space="preserve">. See on He </w:t>
      </w:r>
      <w:r w:rsidR="006B227C">
        <w:t xml:space="preserve"> Heb3.11</w:t>
      </w:r>
      <w:r>
        <w:rPr>
          <w:lang w:val="en-US"/>
        </w:rPr>
        <w:t xml:space="preserve">. Ps </w:t>
      </w:r>
      <w:r w:rsidR="006B227C">
        <w:t xml:space="preserve"> Ps95.11</w:t>
      </w:r>
      <w:r>
        <w:rPr>
          <w:lang w:val="en-US"/>
        </w:rPr>
        <w:t xml:space="preserve">. </w:t>
      </w:r>
      <w:r>
        <w:rPr>
          <w:b/>
          <w:lang w:val="en-US"/>
        </w:rPr>
        <w:t>if they</w:t>
      </w:r>
      <w:r>
        <w:rPr>
          <w:lang w:val="en-US"/>
        </w:rPr>
        <w:t xml:space="preserve">. </w:t>
      </w:r>
      <w:r w:rsidR="006B227C">
        <w:t xml:space="preserve">  f184:184A</w:t>
      </w:r>
      <w:r>
        <w:rPr>
          <w:lang w:val="en-US"/>
        </w:rPr>
        <w:t>, 1 Co +</w:t>
      </w:r>
      <w:r w:rsidR="006B227C">
        <w:t xml:space="preserve"> 1Co15.2</w:t>
      </w:r>
      <w:r>
        <w:rPr>
          <w:lang w:val="en-US"/>
        </w:rPr>
        <w:t xml:space="preserve">. ver. </w:t>
      </w:r>
      <w:r w:rsidR="006B227C">
        <w:t xml:space="preserve"> Heb4.5</w:t>
      </w:r>
      <w:r>
        <w:rPr>
          <w:lang w:val="en-US"/>
        </w:rPr>
        <w:t xml:space="preserve">. </w:t>
      </w:r>
      <w:r>
        <w:rPr>
          <w:b/>
          <w:lang w:val="en-US"/>
        </w:rPr>
        <w:t>my rest</w:t>
      </w:r>
      <w:r>
        <w:rPr>
          <w:lang w:val="en-US"/>
        </w:rPr>
        <w:t>. 2 Th +*</w:t>
      </w:r>
      <w:r w:rsidR="006B227C">
        <w:t xml:space="preserve"> 2Th1.7</w:t>
      </w:r>
      <w:r>
        <w:rPr>
          <w:lang w:val="en-US"/>
        </w:rPr>
        <w:t>. Re +*</w:t>
      </w:r>
      <w:r w:rsidR="006B227C">
        <w:t xml:space="preserve"> Re14.13</w:t>
      </w:r>
      <w:r>
        <w:rPr>
          <w:lang w:val="en-US"/>
        </w:rPr>
        <w:t xml:space="preserve">. </w:t>
      </w:r>
      <w:r>
        <w:rPr>
          <w:b/>
          <w:lang w:val="en-US"/>
        </w:rPr>
        <w:t>the works</w:t>
      </w:r>
      <w:r>
        <w:rPr>
          <w:lang w:val="en-US"/>
        </w:rPr>
        <w:t xml:space="preserve">. Ge </w:t>
      </w:r>
      <w:r w:rsidR="006B227C">
        <w:t xml:space="preserve"> Ge1.31</w:t>
      </w:r>
      <w:r>
        <w:rPr>
          <w:lang w:val="en-US"/>
        </w:rPr>
        <w:t>. Ex *</w:t>
      </w:r>
      <w:r w:rsidR="006B227C">
        <w:t xml:space="preserve"> Ex20.11</w:t>
      </w:r>
      <w:r>
        <w:rPr>
          <w:lang w:val="en-US"/>
        </w:rPr>
        <w:t xml:space="preserve">. </w:t>
      </w:r>
      <w:r>
        <w:rPr>
          <w:b/>
          <w:lang w:val="en-US"/>
        </w:rPr>
        <w:t>from</w:t>
      </w:r>
      <w:r>
        <w:rPr>
          <w:lang w:val="en-US"/>
        </w:rPr>
        <w:t xml:space="preserve">. He </w:t>
      </w:r>
      <w:r w:rsidR="006B227C">
        <w:t xml:space="preserve"> Heb9.26</w:t>
      </w:r>
      <w:r>
        <w:rPr>
          <w:lang w:val="en-US"/>
        </w:rPr>
        <w:t xml:space="preserve">. Ge </w:t>
      </w:r>
      <w:r w:rsidR="006B227C">
        <w:t xml:space="preserve"> Ge1.31</w:t>
      </w:r>
      <w:r>
        <w:rPr>
          <w:lang w:val="en-US"/>
        </w:rPr>
        <w:t xml:space="preserve">. Jb </w:t>
      </w:r>
      <w:r>
        <w:rPr>
          <w:rFonts w:ascii="MS Gothic" w:hAnsi="MS Gothic" w:cs="MS Gothic"/>
          <w:lang w:val="en-US"/>
        </w:rPr>
        <w:t>◐</w:t>
      </w:r>
      <w:r w:rsidR="006B227C">
        <w:t xml:space="preserve"> Job26.7</w:t>
      </w:r>
      <w:r>
        <w:rPr>
          <w:lang w:val="en-US"/>
        </w:rPr>
        <w:t>. Mt +</w:t>
      </w:r>
      <w:r w:rsidR="006B227C">
        <w:t xml:space="preserve"> Mt13.35</w:t>
      </w:r>
      <w:r>
        <w:rPr>
          <w:lang w:val="en-US"/>
        </w:rPr>
        <w:t>. Ac +*</w:t>
      </w:r>
      <w:r w:rsidR="006B227C">
        <w:t xml:space="preserve"> Ac15.18</w:t>
      </w:r>
      <w:r>
        <w:rPr>
          <w:lang w:val="en-US"/>
        </w:rPr>
        <w:t>. Ep *</w:t>
      </w:r>
      <w:r w:rsidR="006B227C">
        <w:t xml:space="preserve"> Eph1.4</w:t>
      </w:r>
      <w:r>
        <w:rPr>
          <w:lang w:val="en-US"/>
        </w:rPr>
        <w:t xml:space="preserve">. 1 P </w:t>
      </w:r>
      <w:r w:rsidR="006B227C">
        <w:t xml:space="preserve"> 1Pe1.20</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4. </w:t>
      </w:r>
      <w:r>
        <w:rPr>
          <w:b/>
          <w:lang w:val="en-US"/>
        </w:rPr>
        <w:t>in</w:t>
      </w:r>
      <w:r>
        <w:rPr>
          <w:lang w:val="en-US"/>
        </w:rPr>
        <w:t xml:space="preserve">. See on He </w:t>
      </w:r>
      <w:r w:rsidR="006B227C">
        <w:t xml:space="preserve"> Heb2.6</w:t>
      </w:r>
      <w:r>
        <w:rPr>
          <w:lang w:val="en-US"/>
        </w:rPr>
        <w:t xml:space="preserve">. </w:t>
      </w:r>
      <w:r>
        <w:rPr>
          <w:b/>
          <w:lang w:val="en-US"/>
        </w:rPr>
        <w:t>God</w:t>
      </w:r>
      <w:r>
        <w:rPr>
          <w:lang w:val="en-US"/>
        </w:rPr>
        <w:t xml:space="preserve">. ver. </w:t>
      </w:r>
      <w:r w:rsidR="006B227C">
        <w:t xml:space="preserve"> Heb4.10</w:t>
      </w:r>
      <w:r>
        <w:rPr>
          <w:lang w:val="en-US"/>
        </w:rPr>
        <w:t>. Ge *</w:t>
      </w:r>
      <w:r w:rsidR="006B227C">
        <w:t xml:space="preserve"> Ge2.1</w:t>
      </w:r>
      <w:r>
        <w:rPr>
          <w:lang w:val="en-US"/>
        </w:rPr>
        <w:t xml:space="preserve">, </w:t>
      </w:r>
      <w:r>
        <w:rPr>
          <w:rFonts w:ascii="MS Gothic" w:hAnsi="MS Gothic" w:cs="MS Gothic"/>
          <w:lang w:val="en-US"/>
        </w:rPr>
        <w:t>▶</w:t>
      </w:r>
      <w:r w:rsidR="006B227C">
        <w:t xml:space="preserve"> Ge2.2</w:t>
      </w:r>
      <w:r>
        <w:rPr>
          <w:lang w:val="en-US"/>
        </w:rPr>
        <w:t>. Ex *</w:t>
      </w:r>
      <w:r w:rsidR="006B227C">
        <w:t xml:space="preserve"> Ex20.11</w:t>
      </w:r>
      <w:r>
        <w:rPr>
          <w:lang w:val="en-US"/>
        </w:rPr>
        <w:t xml:space="preserve">. </w:t>
      </w:r>
      <w:r w:rsidR="006B227C">
        <w:t xml:space="preserve"> Ex31.17</w:t>
      </w:r>
      <w:r>
        <w:rPr>
          <w:lang w:val="en-US"/>
        </w:rPr>
        <w:t xml:space="preserve">. Dt </w:t>
      </w:r>
      <w:r w:rsidR="006B227C">
        <w:t xml:space="preserve"> Dt5.14</w:t>
      </w:r>
      <w:r>
        <w:rPr>
          <w:lang w:val="en-US"/>
        </w:rPr>
        <w:t xml:space="preserve">. </w:t>
      </w:r>
    </w:p>
    <w:p w:rsidR="003E23E9" w:rsidRDefault="003E23E9" w:rsidP="00710603">
      <w:pPr>
        <w:ind w:firstLine="360"/>
        <w:jc w:val="both"/>
      </w:pPr>
      <w:r>
        <w:rPr>
          <w:lang w:val="en-US"/>
        </w:rPr>
        <w:t xml:space="preserve">5. </w:t>
      </w:r>
      <w:r>
        <w:rPr>
          <w:b/>
          <w:lang w:val="en-US"/>
        </w:rPr>
        <w:t>If they</w:t>
      </w:r>
      <w:r>
        <w:rPr>
          <w:lang w:val="en-US"/>
        </w:rPr>
        <w:t xml:space="preserve">. </w:t>
      </w:r>
      <w:r w:rsidR="006B227C">
        <w:t xml:space="preserve">  f184:184A</w:t>
      </w:r>
      <w:r>
        <w:rPr>
          <w:lang w:val="en-US"/>
        </w:rPr>
        <w:t>, 1 Co +</w:t>
      </w:r>
      <w:r w:rsidR="006B227C">
        <w:t xml:space="preserve"> 1Co15.2</w:t>
      </w:r>
      <w:r>
        <w:rPr>
          <w:lang w:val="en-US"/>
        </w:rPr>
        <w:t xml:space="preserve">. ver. </w:t>
      </w:r>
      <w:r w:rsidR="006B227C">
        <w:t xml:space="preserve"> Heb4.3</w:t>
      </w:r>
      <w:r>
        <w:rPr>
          <w:lang w:val="en-US"/>
        </w:rPr>
        <w:t xml:space="preserve">. He </w:t>
      </w:r>
      <w:r w:rsidR="006B227C">
        <w:t xml:space="preserve"> Heb3.11</w:t>
      </w:r>
      <w:r>
        <w:rPr>
          <w:lang w:val="en-US"/>
        </w:rPr>
        <w:t xml:space="preserve">. </w:t>
      </w:r>
      <w:r>
        <w:rPr>
          <w:b/>
          <w:lang w:val="en-US"/>
        </w:rPr>
        <w:t>shall enter</w:t>
      </w:r>
      <w:r>
        <w:rPr>
          <w:lang w:val="en-US"/>
        </w:rPr>
        <w:t xml:space="preserve">. Ps </w:t>
      </w:r>
      <w:r>
        <w:rPr>
          <w:rFonts w:ascii="MS Gothic" w:hAnsi="MS Gothic" w:cs="MS Gothic"/>
          <w:lang w:val="en-US"/>
        </w:rPr>
        <w:t>▶</w:t>
      </w:r>
      <w:r w:rsidR="006B227C">
        <w:t xml:space="preserve"> Ps95.11</w:t>
      </w:r>
      <w:r>
        <w:rPr>
          <w:lang w:val="en-US"/>
        </w:rPr>
        <w:t xml:space="preserve">. </w:t>
      </w:r>
    </w:p>
    <w:p w:rsidR="003E23E9" w:rsidRDefault="003E23E9" w:rsidP="00710603">
      <w:pPr>
        <w:ind w:firstLine="360"/>
        <w:jc w:val="both"/>
      </w:pPr>
      <w:r>
        <w:rPr>
          <w:lang w:val="en-US"/>
        </w:rPr>
        <w:lastRenderedPageBreak/>
        <w:t xml:space="preserve">6. </w:t>
      </w:r>
      <w:r>
        <w:rPr>
          <w:b/>
          <w:lang w:val="en-US"/>
        </w:rPr>
        <w:t>it remaineth</w:t>
      </w:r>
      <w:r>
        <w:rPr>
          <w:lang w:val="en-US"/>
        </w:rPr>
        <w:t xml:space="preserve">. ver. </w:t>
      </w:r>
      <w:r w:rsidR="006B227C">
        <w:t xml:space="preserve"> Heb4.9</w:t>
      </w:r>
      <w:r>
        <w:rPr>
          <w:lang w:val="en-US"/>
        </w:rPr>
        <w:t xml:space="preserve">. 1 Co </w:t>
      </w:r>
      <w:r w:rsidR="006B227C">
        <w:t xml:space="preserve"> 1Co7.29</w:t>
      </w:r>
      <w:r>
        <w:rPr>
          <w:lang w:val="en-US"/>
        </w:rPr>
        <w:t xml:space="preserve">. </w:t>
      </w:r>
      <w:r>
        <w:rPr>
          <w:b/>
          <w:lang w:val="en-US"/>
        </w:rPr>
        <w:t>some</w:t>
      </w:r>
      <w:r>
        <w:rPr>
          <w:lang w:val="en-US"/>
        </w:rPr>
        <w:t>. Nu *</w:t>
      </w:r>
      <w:r w:rsidR="006B227C">
        <w:t xml:space="preserve"> Nu14.12</w:t>
      </w:r>
      <w:r>
        <w:rPr>
          <w:lang w:val="en-US"/>
        </w:rPr>
        <w:t xml:space="preserve">, </w:t>
      </w:r>
      <w:r w:rsidR="006B227C">
        <w:t xml:space="preserve"> Nu14.31</w:t>
      </w:r>
      <w:r>
        <w:rPr>
          <w:lang w:val="en-US"/>
        </w:rPr>
        <w:t xml:space="preserve">. Is </w:t>
      </w:r>
      <w:r w:rsidR="006B227C">
        <w:t xml:space="preserve"> Is65.15</w:t>
      </w:r>
      <w:r>
        <w:rPr>
          <w:lang w:val="en-US"/>
        </w:rPr>
        <w:t>. Mt *</w:t>
      </w:r>
      <w:r w:rsidR="006B227C">
        <w:t xml:space="preserve"> Mt21.43</w:t>
      </w:r>
      <w:r>
        <w:rPr>
          <w:lang w:val="en-US"/>
        </w:rPr>
        <w:t>. *</w:t>
      </w:r>
      <w:r w:rsidR="006B227C">
        <w:t xml:space="preserve"> Mt22.9</w:t>
      </w:r>
      <w:r>
        <w:rPr>
          <w:lang w:val="en-US"/>
        </w:rPr>
        <w:t xml:space="preserve">, </w:t>
      </w:r>
      <w:r w:rsidR="006B227C">
        <w:t xml:space="preserve"> Mt22.10</w:t>
      </w:r>
      <w:r>
        <w:rPr>
          <w:lang w:val="en-US"/>
        </w:rPr>
        <w:t>. Lk *</w:t>
      </w:r>
      <w:r w:rsidR="006B227C">
        <w:t xml:space="preserve"> Lk14.21-24</w:t>
      </w:r>
      <w:r>
        <w:rPr>
          <w:lang w:val="en-US"/>
        </w:rPr>
        <w:t>. Ac *</w:t>
      </w:r>
      <w:r w:rsidR="006B227C">
        <w:t xml:space="preserve"> Ac13.46</w:t>
      </w:r>
      <w:r>
        <w:rPr>
          <w:lang w:val="en-US"/>
        </w:rPr>
        <w:t xml:space="preserve">, </w:t>
      </w:r>
      <w:r w:rsidR="006B227C">
        <w:t xml:space="preserve"> Ac13.47</w:t>
      </w:r>
      <w:r>
        <w:rPr>
          <w:lang w:val="en-US"/>
        </w:rPr>
        <w:t xml:space="preserve">. </w:t>
      </w:r>
      <w:r w:rsidR="006B227C">
        <w:t xml:space="preserve"> Ac28.28</w:t>
      </w:r>
      <w:r>
        <w:rPr>
          <w:lang w:val="en-US"/>
        </w:rPr>
        <w:t xml:space="preserve">. </w:t>
      </w:r>
      <w:r>
        <w:rPr>
          <w:b/>
          <w:lang w:val="en-US"/>
        </w:rPr>
        <w:t>they</w:t>
      </w:r>
      <w:r>
        <w:rPr>
          <w:lang w:val="en-US"/>
        </w:rPr>
        <w:t xml:space="preserve">. ver. </w:t>
      </w:r>
      <w:r w:rsidR="006B227C">
        <w:t xml:space="preserve"> Heb4.2</w:t>
      </w:r>
      <w:r>
        <w:rPr>
          <w:lang w:val="en-US"/>
        </w:rPr>
        <w:t xml:space="preserve">. He </w:t>
      </w:r>
      <w:r w:rsidR="006B227C">
        <w:t xml:space="preserve"> Heb3.19</w:t>
      </w:r>
      <w:r>
        <w:rPr>
          <w:lang w:val="en-US"/>
        </w:rPr>
        <w:t xml:space="preserve">. Ga </w:t>
      </w:r>
      <w:r w:rsidR="006B227C">
        <w:t xml:space="preserve"> Ga3.8</w:t>
      </w:r>
      <w:r>
        <w:rPr>
          <w:lang w:val="en-US"/>
        </w:rPr>
        <w:t xml:space="preserve">. </w:t>
      </w:r>
      <w:r>
        <w:rPr>
          <w:b/>
          <w:lang w:val="en-US"/>
        </w:rPr>
        <w:t>it was</w:t>
      </w:r>
      <w:r>
        <w:rPr>
          <w:lang w:val="en-US"/>
        </w:rPr>
        <w:t xml:space="preserve">. </w:t>
      </w:r>
      <w:r>
        <w:rPr>
          <w:i/>
          <w:lang w:val="en-US"/>
        </w:rPr>
        <w:t>or</w:t>
      </w:r>
      <w:r>
        <w:rPr>
          <w:lang w:val="en-US"/>
        </w:rPr>
        <w:t xml:space="preserve">, the gospel was. </w:t>
      </w:r>
      <w:r>
        <w:rPr>
          <w:b/>
          <w:lang w:val="en-US"/>
        </w:rPr>
        <w:t>entered not</w:t>
      </w:r>
      <w:r>
        <w:rPr>
          <w:lang w:val="en-US"/>
        </w:rPr>
        <w:t xml:space="preserve">. See on He </w:t>
      </w:r>
      <w:r w:rsidR="006B227C">
        <w:t xml:space="preserve"> Heb3.18</w:t>
      </w:r>
      <w:r>
        <w:rPr>
          <w:lang w:val="en-US"/>
        </w:rPr>
        <w:t xml:space="preserve">, </w:t>
      </w:r>
      <w:r w:rsidR="006B227C">
        <w:t xml:space="preserve"> Heb3.19</w:t>
      </w:r>
      <w:r>
        <w:rPr>
          <w:lang w:val="en-US"/>
        </w:rPr>
        <w:t xml:space="preserve">. </w:t>
      </w:r>
      <w:r>
        <w:rPr>
          <w:b/>
          <w:lang w:val="en-US"/>
        </w:rPr>
        <w:t>unbelief</w:t>
      </w:r>
      <w:r>
        <w:rPr>
          <w:lang w:val="en-US"/>
        </w:rPr>
        <w:t xml:space="preserve">. ver. </w:t>
      </w:r>
      <w:r w:rsidR="006B227C">
        <w:t xml:space="preserve"> Heb4.11</w:t>
      </w:r>
      <w:r>
        <w:rPr>
          <w:lang w:val="en-US"/>
        </w:rPr>
        <w:t xml:space="preserve">. He </w:t>
      </w:r>
      <w:r w:rsidR="006B227C">
        <w:t xml:space="preserve"> Heb3.12</w:t>
      </w:r>
      <w:r>
        <w:rPr>
          <w:lang w:val="en-US"/>
        </w:rPr>
        <w:t xml:space="preserve">, </w:t>
      </w:r>
      <w:r w:rsidR="006B227C">
        <w:t xml:space="preserve"> Heb3.18</w:t>
      </w:r>
      <w:r>
        <w:rPr>
          <w:lang w:val="en-US"/>
        </w:rPr>
        <w:t xml:space="preserve">, </w:t>
      </w:r>
      <w:r w:rsidR="006B227C">
        <w:t xml:space="preserve"> Heb3.19</w:t>
      </w:r>
      <w:r>
        <w:rPr>
          <w:lang w:val="en-US"/>
        </w:rPr>
        <w:t xml:space="preserve">. </w:t>
      </w:r>
    </w:p>
    <w:p w:rsidR="003E23E9" w:rsidRDefault="003E23E9" w:rsidP="00710603">
      <w:pPr>
        <w:ind w:firstLine="360"/>
        <w:jc w:val="both"/>
      </w:pPr>
      <w:r>
        <w:rPr>
          <w:lang w:val="en-US"/>
        </w:rPr>
        <w:t xml:space="preserve">7. </w:t>
      </w:r>
      <w:r>
        <w:rPr>
          <w:b/>
          <w:lang w:val="en-US"/>
        </w:rPr>
        <w:t>saying</w:t>
      </w:r>
      <w:r>
        <w:rPr>
          <w:lang w:val="en-US"/>
        </w:rPr>
        <w:t xml:space="preserve">. He </w:t>
      </w:r>
      <w:r w:rsidR="006B227C">
        <w:t xml:space="preserve"> Heb3.7</w:t>
      </w:r>
      <w:r>
        <w:rPr>
          <w:lang w:val="en-US"/>
        </w:rPr>
        <w:t xml:space="preserve">, </w:t>
      </w:r>
      <w:r w:rsidR="006B227C">
        <w:t xml:space="preserve"> Heb3.8</w:t>
      </w:r>
      <w:r>
        <w:rPr>
          <w:lang w:val="en-US"/>
        </w:rPr>
        <w:t xml:space="preserve">. 2 S </w:t>
      </w:r>
      <w:r w:rsidR="006B227C">
        <w:t xml:space="preserve"> 2Sa23.1</w:t>
      </w:r>
      <w:r>
        <w:rPr>
          <w:lang w:val="en-US"/>
        </w:rPr>
        <w:t xml:space="preserve">, </w:t>
      </w:r>
      <w:r w:rsidR="006B227C">
        <w:t xml:space="preserve"> 2Sa23.2</w:t>
      </w:r>
      <w:r>
        <w:rPr>
          <w:lang w:val="en-US"/>
        </w:rPr>
        <w:t xml:space="preserve">. Mt </w:t>
      </w:r>
      <w:r w:rsidR="006B227C">
        <w:t xml:space="preserve"> Mt22.43</w:t>
      </w:r>
      <w:r>
        <w:rPr>
          <w:lang w:val="en-US"/>
        </w:rPr>
        <w:t xml:space="preserve">. Mk </w:t>
      </w:r>
      <w:r w:rsidR="006B227C">
        <w:t xml:space="preserve"> Mk12.36</w:t>
      </w:r>
      <w:r>
        <w:rPr>
          <w:lang w:val="en-US"/>
        </w:rPr>
        <w:t xml:space="preserve">. Lk </w:t>
      </w:r>
      <w:r w:rsidR="006B227C">
        <w:t xml:space="preserve"> Lk20.42</w:t>
      </w:r>
      <w:r>
        <w:rPr>
          <w:lang w:val="en-US"/>
        </w:rPr>
        <w:t xml:space="preserve">. Ac </w:t>
      </w:r>
      <w:r w:rsidR="006B227C">
        <w:t xml:space="preserve"> Ac2.29-31</w:t>
      </w:r>
      <w:r>
        <w:rPr>
          <w:lang w:val="en-US"/>
        </w:rPr>
        <w:t xml:space="preserve">. </w:t>
      </w:r>
      <w:r w:rsidR="006B227C">
        <w:t xml:space="preserve"> Ac28.25</w:t>
      </w:r>
      <w:r>
        <w:rPr>
          <w:lang w:val="en-US"/>
        </w:rPr>
        <w:t xml:space="preserve">. </w:t>
      </w:r>
      <w:r>
        <w:rPr>
          <w:b/>
          <w:lang w:val="en-US"/>
        </w:rPr>
        <w:t>in David</w:t>
      </w:r>
      <w:r>
        <w:rPr>
          <w:lang w:val="en-US"/>
        </w:rPr>
        <w:t xml:space="preserve">. Ps </w:t>
      </w:r>
      <w:r w:rsidR="006B227C">
        <w:t xml:space="preserve"> Ps95.1-11</w:t>
      </w:r>
      <w:r>
        <w:rPr>
          <w:lang w:val="en-US"/>
        </w:rPr>
        <w:t>, title. Ac +</w:t>
      </w:r>
      <w:r w:rsidR="006B227C">
        <w:t xml:space="preserve"> Ac4.25</w:t>
      </w:r>
      <w:r>
        <w:rPr>
          <w:lang w:val="en-US"/>
        </w:rPr>
        <w:t xml:space="preserve">. </w:t>
      </w:r>
      <w:r>
        <w:rPr>
          <w:b/>
          <w:lang w:val="en-US"/>
        </w:rPr>
        <w:t>To day</w:t>
      </w:r>
      <w:r>
        <w:rPr>
          <w:lang w:val="en-US"/>
        </w:rPr>
        <w:t xml:space="preserve">. He </w:t>
      </w:r>
      <w:r w:rsidR="006B227C">
        <w:t xml:space="preserve"> Heb3.7</w:t>
      </w:r>
      <w:r>
        <w:rPr>
          <w:lang w:val="en-US"/>
        </w:rPr>
        <w:t xml:space="preserve">, </w:t>
      </w:r>
      <w:r w:rsidR="006B227C">
        <w:t xml:space="preserve"> Heb3.8</w:t>
      </w:r>
      <w:r>
        <w:rPr>
          <w:lang w:val="en-US"/>
        </w:rPr>
        <w:t xml:space="preserve">, </w:t>
      </w:r>
      <w:r w:rsidR="006B227C">
        <w:t xml:space="preserve"> Heb3.15</w:t>
      </w:r>
      <w:r>
        <w:rPr>
          <w:lang w:val="en-US"/>
        </w:rPr>
        <w:t xml:space="preserve">. Ps </w:t>
      </w:r>
      <w:r w:rsidR="006B227C">
        <w:t xml:space="preserve"> Ps95.7</w:t>
      </w:r>
      <w:r>
        <w:rPr>
          <w:lang w:val="en-US"/>
        </w:rPr>
        <w:t xml:space="preserve">. </w:t>
      </w:r>
      <w:r>
        <w:rPr>
          <w:b/>
          <w:lang w:val="en-US"/>
        </w:rPr>
        <w:t>after</w:t>
      </w:r>
      <w:r>
        <w:rPr>
          <w:lang w:val="en-US"/>
        </w:rPr>
        <w:t xml:space="preserve">. 1 K </w:t>
      </w:r>
      <w:r w:rsidR="006B227C">
        <w:t xml:space="preserve"> 1Ki6.1</w:t>
      </w:r>
      <w:r>
        <w:rPr>
          <w:lang w:val="en-US"/>
        </w:rPr>
        <w:t xml:space="preserve">. Ac </w:t>
      </w:r>
      <w:r w:rsidR="006B227C">
        <w:t xml:space="preserve"> Ac13.20-23</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harden not</w:t>
      </w:r>
      <w:r>
        <w:rPr>
          <w:lang w:val="en-US"/>
        </w:rPr>
        <w:t xml:space="preserve">. He </w:t>
      </w:r>
      <w:r w:rsidR="006B227C">
        <w:t xml:space="preserve"> Heb3.15</w:t>
      </w:r>
      <w:r>
        <w:rPr>
          <w:lang w:val="en-US"/>
        </w:rPr>
        <w:t xml:space="preserve">. </w:t>
      </w:r>
    </w:p>
    <w:p w:rsidR="003E23E9" w:rsidRDefault="003E23E9" w:rsidP="00710603">
      <w:pPr>
        <w:ind w:firstLine="360"/>
        <w:jc w:val="both"/>
      </w:pPr>
      <w:r>
        <w:rPr>
          <w:lang w:val="en-US"/>
        </w:rPr>
        <w:t xml:space="preserve">8. </w:t>
      </w:r>
      <w:r>
        <w:rPr>
          <w:b/>
          <w:lang w:val="en-US"/>
        </w:rPr>
        <w:t>For if</w:t>
      </w:r>
      <w:r>
        <w:rPr>
          <w:lang w:val="en-US"/>
        </w:rPr>
        <w:t xml:space="preserve">. </w:t>
      </w:r>
      <w:r w:rsidR="006B227C">
        <w:t xml:space="preserve">  f184:184B</w:t>
      </w:r>
      <w:r>
        <w:rPr>
          <w:lang w:val="en-US"/>
        </w:rPr>
        <w:t>, Mt +</w:t>
      </w:r>
      <w:r w:rsidR="006B227C">
        <w:t xml:space="preserve"> Mt23.30</w:t>
      </w:r>
      <w:r>
        <w:rPr>
          <w:lang w:val="en-US"/>
        </w:rPr>
        <w:t xml:space="preserve">. The Second Class condition of Hypothetical Proposition, where the speaker denies the possibility of his assumption. </w:t>
      </w:r>
      <w:r>
        <w:rPr>
          <w:b/>
          <w:lang w:val="en-US"/>
        </w:rPr>
        <w:t>Jesus</w:t>
      </w:r>
      <w:r>
        <w:rPr>
          <w:lang w:val="en-US"/>
        </w:rPr>
        <w:t xml:space="preserve">. that is, </w:t>
      </w:r>
      <w:r>
        <w:rPr>
          <w:i/>
          <w:lang w:val="en-US"/>
        </w:rPr>
        <w:t>Joshua</w:t>
      </w:r>
      <w:r>
        <w:rPr>
          <w:lang w:val="en-US"/>
        </w:rPr>
        <w:t xml:space="preserve">. See on Ac </w:t>
      </w:r>
      <w:r w:rsidR="006B227C">
        <w:t xml:space="preserve"> Ac7.45</w:t>
      </w:r>
      <w:r>
        <w:rPr>
          <w:lang w:val="en-US"/>
        </w:rPr>
        <w:t xml:space="preserve">. </w:t>
      </w:r>
      <w:r>
        <w:rPr>
          <w:b/>
          <w:lang w:val="en-US"/>
        </w:rPr>
        <w:t>had</w:t>
      </w:r>
      <w:r>
        <w:rPr>
          <w:lang w:val="en-US"/>
        </w:rPr>
        <w:t>. He *</w:t>
      </w:r>
      <w:r w:rsidR="006B227C">
        <w:t xml:space="preserve"> Heb11.13-15</w:t>
      </w:r>
      <w:r>
        <w:rPr>
          <w:lang w:val="en-US"/>
        </w:rPr>
        <w:t>. Dt *</w:t>
      </w:r>
      <w:r w:rsidR="006B227C">
        <w:t xml:space="preserve"> Dt12.9</w:t>
      </w:r>
      <w:r>
        <w:rPr>
          <w:lang w:val="en-US"/>
        </w:rPr>
        <w:t xml:space="preserve">. </w:t>
      </w:r>
      <w:r w:rsidR="006B227C">
        <w:t xml:space="preserve"> Dt25.19</w:t>
      </w:r>
      <w:r>
        <w:rPr>
          <w:lang w:val="en-US"/>
        </w:rPr>
        <w:t xml:space="preserve">. Jsh </w:t>
      </w:r>
      <w:r w:rsidR="006B227C">
        <w:t xml:space="preserve"> Jos1.15</w:t>
      </w:r>
      <w:r>
        <w:rPr>
          <w:lang w:val="en-US"/>
        </w:rPr>
        <w:t xml:space="preserve">. </w:t>
      </w:r>
      <w:r w:rsidR="006B227C">
        <w:t xml:space="preserve"> Jos22.4</w:t>
      </w:r>
      <w:r>
        <w:rPr>
          <w:lang w:val="en-US"/>
        </w:rPr>
        <w:t>. *</w:t>
      </w:r>
      <w:r w:rsidR="006B227C">
        <w:t xml:space="preserve"> Jos23.1</w:t>
      </w:r>
      <w:r>
        <w:rPr>
          <w:lang w:val="en-US"/>
        </w:rPr>
        <w:t xml:space="preserve">. Ps </w:t>
      </w:r>
      <w:r w:rsidR="006B227C">
        <w:t xml:space="preserve"> Ps78.55</w:t>
      </w:r>
      <w:r>
        <w:rPr>
          <w:lang w:val="en-US"/>
        </w:rPr>
        <w:t xml:space="preserve">. </w:t>
      </w:r>
      <w:r w:rsidR="006B227C">
        <w:t xml:space="preserve"> Ps105.44</w:t>
      </w:r>
      <w:r>
        <w:rPr>
          <w:lang w:val="en-US"/>
        </w:rPr>
        <w:t xml:space="preserve">. </w:t>
      </w:r>
      <w:r>
        <w:rPr>
          <w:b/>
          <w:lang w:val="en-US"/>
        </w:rPr>
        <w:t>have spoken</w:t>
      </w:r>
      <w:r>
        <w:rPr>
          <w:lang w:val="en-US"/>
        </w:rPr>
        <w:t xml:space="preserve">. </w:t>
      </w:r>
      <w:r w:rsidR="006B227C">
        <w:t xml:space="preserve">  f184:184B</w:t>
      </w:r>
      <w:r>
        <w:rPr>
          <w:lang w:val="en-US"/>
        </w:rPr>
        <w:t>, Lk +</w:t>
      </w:r>
      <w:r w:rsidR="006B227C">
        <w:t xml:space="preserve"> Lk7.39</w:t>
      </w:r>
      <w:r>
        <w:rPr>
          <w:lang w:val="en-US"/>
        </w:rPr>
        <w:t xml:space="preserve">. or, he would not speak (be speaking), in the passage in David. Imperfect tense, not aorist (A. T. Robertson, </w:t>
      </w:r>
      <w:r>
        <w:rPr>
          <w:i/>
          <w:lang w:val="en-US"/>
        </w:rPr>
        <w:t>Word Pictures</w:t>
      </w:r>
      <w:r>
        <w:rPr>
          <w:lang w:val="en-US"/>
        </w:rPr>
        <w:t xml:space="preserve">, vol. 5, p. 362). </w:t>
      </w:r>
    </w:p>
    <w:p w:rsidR="003E23E9" w:rsidRDefault="003E23E9" w:rsidP="00710603">
      <w:pPr>
        <w:ind w:firstLine="360"/>
        <w:jc w:val="both"/>
      </w:pPr>
      <w:r>
        <w:rPr>
          <w:lang w:val="en-US"/>
        </w:rPr>
        <w:t xml:space="preserve">9. </w:t>
      </w:r>
      <w:r>
        <w:rPr>
          <w:b/>
          <w:lang w:val="en-US"/>
        </w:rPr>
        <w:t>remaineth</w:t>
      </w:r>
      <w:r>
        <w:rPr>
          <w:lang w:val="en-US"/>
        </w:rPr>
        <w:t xml:space="preserve">. ver. </w:t>
      </w:r>
      <w:r w:rsidR="006B227C">
        <w:t xml:space="preserve"> Heb4.1</w:t>
      </w:r>
      <w:r>
        <w:rPr>
          <w:lang w:val="en-US"/>
        </w:rPr>
        <w:t xml:space="preserve">, </w:t>
      </w:r>
      <w:r w:rsidR="006B227C">
        <w:t xml:space="preserve"> Heb4.3</w:t>
      </w:r>
      <w:r>
        <w:rPr>
          <w:lang w:val="en-US"/>
        </w:rPr>
        <w:t xml:space="preserve">. He </w:t>
      </w:r>
      <w:r w:rsidR="006B227C">
        <w:t xml:space="preserve"> Heb3.11</w:t>
      </w:r>
      <w:r>
        <w:rPr>
          <w:lang w:val="en-US"/>
        </w:rPr>
        <w:t xml:space="preserve">. Is </w:t>
      </w:r>
      <w:r w:rsidR="006B227C">
        <w:t xml:space="preserve"> Is11.10</w:t>
      </w:r>
      <w:r>
        <w:rPr>
          <w:lang w:val="en-US"/>
        </w:rPr>
        <w:t xml:space="preserve">. </w:t>
      </w:r>
      <w:r w:rsidR="006B227C">
        <w:t xml:space="preserve"> Is57.2</w:t>
      </w:r>
      <w:r>
        <w:rPr>
          <w:lang w:val="en-US"/>
        </w:rPr>
        <w:t xml:space="preserve">. </w:t>
      </w:r>
      <w:r w:rsidR="006B227C">
        <w:t xml:space="preserve"> Is60.19</w:t>
      </w:r>
      <w:r>
        <w:rPr>
          <w:lang w:val="en-US"/>
        </w:rPr>
        <w:t xml:space="preserve">, </w:t>
      </w:r>
      <w:r w:rsidR="006B227C">
        <w:t xml:space="preserve"> Is60.20</w:t>
      </w:r>
      <w:r>
        <w:rPr>
          <w:lang w:val="en-US"/>
        </w:rPr>
        <w:t>. Col *</w:t>
      </w:r>
      <w:r w:rsidR="006B227C">
        <w:t xml:space="preserve">  Col2.16</w:t>
      </w:r>
      <w:r>
        <w:rPr>
          <w:lang w:val="en-US"/>
        </w:rPr>
        <w:t xml:space="preserve">n, </w:t>
      </w:r>
      <w:r w:rsidR="006B227C">
        <w:t xml:space="preserve"> Col2.17</w:t>
      </w:r>
      <w:r>
        <w:rPr>
          <w:lang w:val="en-US"/>
        </w:rPr>
        <w:t xml:space="preserve">. Re </w:t>
      </w:r>
      <w:r w:rsidR="006B227C">
        <w:t xml:space="preserve"> Re7.14-17</w:t>
      </w:r>
      <w:r>
        <w:rPr>
          <w:lang w:val="en-US"/>
        </w:rPr>
        <w:t>. *</w:t>
      </w:r>
      <w:r w:rsidR="006B227C">
        <w:t xml:space="preserve"> Re21.4</w:t>
      </w:r>
      <w:r>
        <w:rPr>
          <w:lang w:val="en-US"/>
        </w:rPr>
        <w:t xml:space="preserve">. </w:t>
      </w:r>
      <w:r>
        <w:rPr>
          <w:b/>
          <w:lang w:val="en-US"/>
        </w:rPr>
        <w:t>rest</w:t>
      </w:r>
      <w:r>
        <w:rPr>
          <w:lang w:val="en-US"/>
        </w:rPr>
        <w:t xml:space="preserve">. </w:t>
      </w:r>
      <w:r>
        <w:rPr>
          <w:i/>
          <w:lang w:val="en-US"/>
        </w:rPr>
        <w:t>or</w:t>
      </w:r>
      <w:r>
        <w:rPr>
          <w:lang w:val="en-US"/>
        </w:rPr>
        <w:t xml:space="preserve">, keeping of a sabbath. Ex </w:t>
      </w:r>
      <w:r w:rsidR="006B227C">
        <w:t xml:space="preserve"> Ex16.30</w:t>
      </w:r>
      <w:r>
        <w:rPr>
          <w:lang w:val="en-US"/>
        </w:rPr>
        <w:t>. 1 Ch =</w:t>
      </w:r>
      <w:r w:rsidR="006B227C">
        <w:t xml:space="preserve"> 1Ch6.31</w:t>
      </w:r>
      <w:r>
        <w:rPr>
          <w:lang w:val="en-US"/>
        </w:rPr>
        <w:t>. =</w:t>
      </w:r>
      <w:r w:rsidR="006B227C">
        <w:t xml:space="preserve"> 1Ch23.25</w:t>
      </w:r>
      <w:r>
        <w:rPr>
          <w:lang w:val="en-US"/>
        </w:rPr>
        <w:t>. 2 Ch =</w:t>
      </w:r>
      <w:r w:rsidR="006B227C">
        <w:t xml:space="preserve"> 2Ch35.3</w:t>
      </w:r>
      <w:r>
        <w:rPr>
          <w:lang w:val="en-US"/>
        </w:rPr>
        <w:t>. Is +*</w:t>
      </w:r>
      <w:r w:rsidR="006B227C">
        <w:t xml:space="preserve">  Is58.13</w:t>
      </w:r>
      <w:r>
        <w:rPr>
          <w:lang w:val="en-US"/>
        </w:rPr>
        <w:t xml:space="preserve">n. Mt </w:t>
      </w:r>
      <w:r w:rsidR="006B227C">
        <w:t xml:space="preserve"> Mt11.29</w:t>
      </w:r>
      <w:r>
        <w:rPr>
          <w:lang w:val="en-US"/>
        </w:rPr>
        <w:t xml:space="preserve">. </w:t>
      </w:r>
      <w:r>
        <w:rPr>
          <w:b/>
          <w:lang w:val="en-US"/>
        </w:rPr>
        <w:t>people</w:t>
      </w:r>
      <w:r>
        <w:rPr>
          <w:lang w:val="en-US"/>
        </w:rPr>
        <w:t xml:space="preserve">. He </w:t>
      </w:r>
      <w:r w:rsidR="006B227C">
        <w:t xml:space="preserve"> Heb11.25</w:t>
      </w:r>
      <w:r>
        <w:rPr>
          <w:lang w:val="en-US"/>
        </w:rPr>
        <w:t xml:space="preserve">. Ps </w:t>
      </w:r>
      <w:r w:rsidR="006B227C">
        <w:t xml:space="preserve"> Ps47.9</w:t>
      </w:r>
      <w:r>
        <w:rPr>
          <w:lang w:val="en-US"/>
        </w:rPr>
        <w:t xml:space="preserve">. Mt </w:t>
      </w:r>
      <w:r w:rsidR="006B227C">
        <w:t xml:space="preserve"> Mt1.21</w:t>
      </w:r>
      <w:r>
        <w:rPr>
          <w:lang w:val="en-US"/>
        </w:rPr>
        <w:t>. Ti *</w:t>
      </w:r>
      <w:r w:rsidR="006B227C">
        <w:t xml:space="preserve"> Tt2.14</w:t>
      </w:r>
      <w:r>
        <w:rPr>
          <w:lang w:val="en-US"/>
        </w:rPr>
        <w:t xml:space="preserve">. 1 P </w:t>
      </w:r>
      <w:r w:rsidR="006B227C">
        <w:t xml:space="preserve"> 1Pe2.10</w:t>
      </w:r>
      <w:r>
        <w:rPr>
          <w:lang w:val="en-US"/>
        </w:rPr>
        <w:t xml:space="preserve">. </w:t>
      </w:r>
    </w:p>
    <w:p w:rsidR="003E23E9" w:rsidRDefault="003E23E9" w:rsidP="00710603">
      <w:pPr>
        <w:ind w:firstLine="360"/>
        <w:jc w:val="both"/>
      </w:pPr>
      <w:r>
        <w:rPr>
          <w:lang w:val="en-US"/>
        </w:rPr>
        <w:t xml:space="preserve">10. </w:t>
      </w:r>
      <w:r>
        <w:rPr>
          <w:b/>
          <w:lang w:val="en-US"/>
        </w:rPr>
        <w:t>he that</w:t>
      </w:r>
      <w:r>
        <w:rPr>
          <w:lang w:val="en-US"/>
        </w:rPr>
        <w:t xml:space="preserve">. He </w:t>
      </w:r>
      <w:r w:rsidR="006B227C">
        <w:t xml:space="preserve"> Heb1.3</w:t>
      </w:r>
      <w:r>
        <w:rPr>
          <w:lang w:val="en-US"/>
        </w:rPr>
        <w:t xml:space="preserve">. </w:t>
      </w:r>
      <w:r w:rsidR="006B227C">
        <w:t xml:space="preserve"> Heb10.12</w:t>
      </w:r>
      <w:r>
        <w:rPr>
          <w:lang w:val="en-US"/>
        </w:rPr>
        <w:t xml:space="preserve">. Re </w:t>
      </w:r>
      <w:r w:rsidR="006B227C">
        <w:t xml:space="preserve"> Re14.13</w:t>
      </w:r>
      <w:r>
        <w:rPr>
          <w:lang w:val="en-US"/>
        </w:rPr>
        <w:t xml:space="preserve">. </w:t>
      </w:r>
      <w:r>
        <w:rPr>
          <w:b/>
          <w:lang w:val="en-US"/>
        </w:rPr>
        <w:t>hath</w:t>
      </w:r>
      <w:r>
        <w:rPr>
          <w:lang w:val="en-US"/>
        </w:rPr>
        <w:t>. He *</w:t>
      </w:r>
      <w:r w:rsidR="006B227C">
        <w:t xml:space="preserve"> Heb6.20</w:t>
      </w:r>
      <w:r>
        <w:rPr>
          <w:lang w:val="en-US"/>
        </w:rPr>
        <w:t xml:space="preserve">. Mt </w:t>
      </w:r>
      <w:r w:rsidR="006B227C">
        <w:t xml:space="preserve"> Mt11.28</w:t>
      </w:r>
      <w:r>
        <w:rPr>
          <w:lang w:val="en-US"/>
        </w:rPr>
        <w:t xml:space="preserve">, </w:t>
      </w:r>
      <w:r w:rsidR="006B227C">
        <w:t xml:space="preserve"> Mt11.29</w:t>
      </w:r>
      <w:r>
        <w:rPr>
          <w:lang w:val="en-US"/>
        </w:rPr>
        <w:t>. Jn *</w:t>
      </w:r>
      <w:r w:rsidR="006B227C">
        <w:t xml:space="preserve"> Jn17.4</w:t>
      </w:r>
      <w:r>
        <w:rPr>
          <w:lang w:val="en-US"/>
        </w:rPr>
        <w:t xml:space="preserve">. </w:t>
      </w:r>
      <w:r w:rsidR="006B227C">
        <w:t xml:space="preserve"> Jn19.30</w:t>
      </w:r>
      <w:r>
        <w:rPr>
          <w:lang w:val="en-US"/>
        </w:rPr>
        <w:t>. Ph *</w:t>
      </w:r>
      <w:r w:rsidR="006B227C">
        <w:t xml:space="preserve"> Php3.9</w:t>
      </w:r>
      <w:r>
        <w:rPr>
          <w:lang w:val="en-US"/>
        </w:rPr>
        <w:t xml:space="preserve">. 1 P </w:t>
      </w:r>
      <w:r w:rsidR="006B227C">
        <w:t xml:space="preserve"> 1Pe4.1</w:t>
      </w:r>
      <w:r>
        <w:rPr>
          <w:lang w:val="en-US"/>
        </w:rPr>
        <w:t xml:space="preserve">, </w:t>
      </w:r>
      <w:r w:rsidR="006B227C">
        <w:t xml:space="preserve"> 1Pe4.2</w:t>
      </w:r>
      <w:r>
        <w:rPr>
          <w:lang w:val="en-US"/>
        </w:rPr>
        <w:t xml:space="preserve">. Re </w:t>
      </w:r>
      <w:r w:rsidR="006B227C">
        <w:t xml:space="preserve"> Re6.11</w:t>
      </w:r>
      <w:r>
        <w:rPr>
          <w:lang w:val="en-US"/>
        </w:rPr>
        <w:t xml:space="preserve">. </w:t>
      </w:r>
      <w:r w:rsidR="006B227C">
        <w:t xml:space="preserve"> Re14.13</w:t>
      </w:r>
      <w:r>
        <w:rPr>
          <w:lang w:val="en-US"/>
        </w:rPr>
        <w:t xml:space="preserve">. </w:t>
      </w:r>
      <w:r>
        <w:rPr>
          <w:b/>
          <w:lang w:val="en-US"/>
        </w:rPr>
        <w:t>as</w:t>
      </w:r>
      <w:r>
        <w:rPr>
          <w:lang w:val="en-US"/>
        </w:rPr>
        <w:t xml:space="preserve">. See on ver. </w:t>
      </w:r>
      <w:r w:rsidR="006B227C">
        <w:t xml:space="preserve"> Heb4.3</w:t>
      </w:r>
      <w:r>
        <w:rPr>
          <w:lang w:val="en-US"/>
        </w:rPr>
        <w:t xml:space="preserve">, </w:t>
      </w:r>
      <w:r w:rsidR="006B227C">
        <w:t xml:space="preserve"> Heb4.4</w:t>
      </w:r>
      <w:r>
        <w:rPr>
          <w:lang w:val="en-US"/>
        </w:rPr>
        <w:t xml:space="preserve">. </w:t>
      </w:r>
    </w:p>
    <w:p w:rsidR="003E23E9" w:rsidRDefault="003E23E9" w:rsidP="00710603">
      <w:pPr>
        <w:ind w:firstLine="360"/>
        <w:jc w:val="both"/>
      </w:pPr>
      <w:r>
        <w:rPr>
          <w:lang w:val="en-US"/>
        </w:rPr>
        <w:t xml:space="preserve">11. </w:t>
      </w:r>
      <w:r>
        <w:rPr>
          <w:b/>
          <w:lang w:val="en-US"/>
        </w:rPr>
        <w:t>Let</w:t>
      </w:r>
      <w:r>
        <w:rPr>
          <w:lang w:val="en-US"/>
        </w:rPr>
        <w:t xml:space="preserve">. ver. </w:t>
      </w:r>
      <w:r w:rsidR="006B227C">
        <w:t xml:space="preserve"> Heb4.1</w:t>
      </w:r>
      <w:r>
        <w:rPr>
          <w:lang w:val="en-US"/>
        </w:rPr>
        <w:t>. He *</w:t>
      </w:r>
      <w:r w:rsidR="006B227C">
        <w:t xml:space="preserve"> Heb6.11</w:t>
      </w:r>
      <w:r>
        <w:rPr>
          <w:lang w:val="en-US"/>
        </w:rPr>
        <w:t>. Mt *</w:t>
      </w:r>
      <w:r w:rsidR="006B227C">
        <w:t xml:space="preserve"> Mt7.13</w:t>
      </w:r>
      <w:r>
        <w:rPr>
          <w:lang w:val="en-US"/>
        </w:rPr>
        <w:t xml:space="preserve">. </w:t>
      </w:r>
      <w:r w:rsidR="006B227C">
        <w:t xml:space="preserve"> Mt11.12</w:t>
      </w:r>
      <w:r>
        <w:rPr>
          <w:lang w:val="en-US"/>
        </w:rPr>
        <w:t>, *</w:t>
      </w:r>
      <w:r w:rsidR="006B227C">
        <w:t xml:space="preserve"> Mt11.28-30</w:t>
      </w:r>
      <w:r>
        <w:rPr>
          <w:lang w:val="en-US"/>
        </w:rPr>
        <w:t>. Lk +*</w:t>
      </w:r>
      <w:r w:rsidR="006B227C">
        <w:t xml:space="preserve"> Lk13.24</w:t>
      </w:r>
      <w:r>
        <w:rPr>
          <w:lang w:val="en-US"/>
        </w:rPr>
        <w:t xml:space="preserve">. </w:t>
      </w:r>
      <w:r w:rsidR="006B227C">
        <w:t xml:space="preserve"> Lk16.16</w:t>
      </w:r>
      <w:r>
        <w:rPr>
          <w:lang w:val="en-US"/>
        </w:rPr>
        <w:t>. Jn *</w:t>
      </w:r>
      <w:r w:rsidR="006B227C">
        <w:t xml:space="preserve"> Jn6.27</w:t>
      </w:r>
      <w:r>
        <w:rPr>
          <w:lang w:val="en-US"/>
        </w:rPr>
        <w:t>. 1 Co *</w:t>
      </w:r>
      <w:r w:rsidR="006B227C">
        <w:t xml:space="preserve"> 1Co9.24</w:t>
      </w:r>
      <w:r>
        <w:rPr>
          <w:lang w:val="en-US"/>
        </w:rPr>
        <w:t xml:space="preserve">, </w:t>
      </w:r>
      <w:r w:rsidR="006B227C">
        <w:t xml:space="preserve"> 1Co9.25</w:t>
      </w:r>
      <w:r>
        <w:rPr>
          <w:lang w:val="en-US"/>
        </w:rPr>
        <w:t xml:space="preserve">. Ph </w:t>
      </w:r>
      <w:r>
        <w:rPr>
          <w:rFonts w:ascii="Segoe UI Symbol" w:hAnsi="Segoe UI Symbol" w:cs="Segoe UI Symbol"/>
          <w:lang w:val="en-US"/>
        </w:rPr>
        <w:t>✓</w:t>
      </w:r>
      <w:r w:rsidR="006B227C">
        <w:t xml:space="preserve"> Php2.12</w:t>
      </w:r>
      <w:r>
        <w:rPr>
          <w:lang w:val="en-US"/>
        </w:rPr>
        <w:t>. *</w:t>
      </w:r>
      <w:r w:rsidR="006B227C">
        <w:t xml:space="preserve"> Php3.14</w:t>
      </w:r>
      <w:r>
        <w:rPr>
          <w:lang w:val="en-US"/>
        </w:rPr>
        <w:t xml:space="preserve">. 2 P </w:t>
      </w:r>
      <w:r>
        <w:rPr>
          <w:rFonts w:ascii="Segoe UI Symbol" w:hAnsi="Segoe UI Symbol" w:cs="Segoe UI Symbol"/>
          <w:lang w:val="en-US"/>
        </w:rPr>
        <w:t>✓</w:t>
      </w:r>
      <w:r w:rsidR="006B227C">
        <w:t xml:space="preserve"> 2Pe1.10</w:t>
      </w:r>
      <w:r>
        <w:rPr>
          <w:lang w:val="en-US"/>
        </w:rPr>
        <w:t xml:space="preserve">, </w:t>
      </w:r>
      <w:r w:rsidR="006B227C">
        <w:t xml:space="preserve"> 2Pe1.11</w:t>
      </w:r>
      <w:r>
        <w:rPr>
          <w:lang w:val="en-US"/>
        </w:rPr>
        <w:t xml:space="preserve">. </w:t>
      </w:r>
      <w:r>
        <w:rPr>
          <w:b/>
          <w:lang w:val="en-US"/>
        </w:rPr>
        <w:t>lest</w:t>
      </w:r>
      <w:r>
        <w:rPr>
          <w:lang w:val="en-US"/>
        </w:rPr>
        <w:t>. See on He +*</w:t>
      </w:r>
      <w:r w:rsidR="006B227C">
        <w:t xml:space="preserve"> Heb3.12</w:t>
      </w:r>
      <w:r>
        <w:rPr>
          <w:lang w:val="en-US"/>
        </w:rPr>
        <w:t xml:space="preserve">, </w:t>
      </w:r>
      <w:r w:rsidR="006B227C">
        <w:t xml:space="preserve"> Heb3.18</w:t>
      </w:r>
      <w:r>
        <w:rPr>
          <w:lang w:val="en-US"/>
        </w:rPr>
        <w:t xml:space="preserve">, </w:t>
      </w:r>
      <w:r w:rsidR="006B227C">
        <w:t xml:space="preserve"> Heb3.19</w:t>
      </w:r>
      <w:r>
        <w:rPr>
          <w:lang w:val="en-US"/>
        </w:rPr>
        <w:t xml:space="preserve">. </w:t>
      </w:r>
      <w:r>
        <w:rPr>
          <w:b/>
          <w:lang w:val="en-US"/>
        </w:rPr>
        <w:t>example</w:t>
      </w:r>
      <w:r>
        <w:rPr>
          <w:lang w:val="en-US"/>
        </w:rPr>
        <w:t xml:space="preserve">. Jn </w:t>
      </w:r>
      <w:r w:rsidR="006B227C">
        <w:t xml:space="preserve"> Jn13.15</w:t>
      </w:r>
      <w:r>
        <w:rPr>
          <w:lang w:val="en-US"/>
        </w:rPr>
        <w:t xml:space="preserve">. Ja </w:t>
      </w:r>
      <w:r w:rsidR="006B227C">
        <w:t xml:space="preserve"> Jas5.10</w:t>
      </w:r>
      <w:r>
        <w:rPr>
          <w:lang w:val="en-US"/>
        </w:rPr>
        <w:t xml:space="preserve">. 2 P </w:t>
      </w:r>
      <w:r w:rsidR="006B227C">
        <w:t xml:space="preserve"> 2Pe2.6</w:t>
      </w:r>
      <w:r>
        <w:rPr>
          <w:lang w:val="en-US"/>
        </w:rPr>
        <w:t xml:space="preserve">. </w:t>
      </w:r>
      <w:r>
        <w:rPr>
          <w:b/>
          <w:lang w:val="en-US"/>
        </w:rPr>
        <w:t>unbelief</w:t>
      </w:r>
      <w:r>
        <w:rPr>
          <w:lang w:val="en-US"/>
        </w:rPr>
        <w:t xml:space="preserve">. </w:t>
      </w:r>
      <w:r>
        <w:rPr>
          <w:i/>
          <w:lang w:val="en-US"/>
        </w:rPr>
        <w:t>or</w:t>
      </w:r>
      <w:r>
        <w:rPr>
          <w:lang w:val="en-US"/>
        </w:rPr>
        <w:t xml:space="preserve">, disobedience. ver. </w:t>
      </w:r>
      <w:r w:rsidR="006B227C">
        <w:t xml:space="preserve"> Heb4.6</w:t>
      </w:r>
      <w:r>
        <w:rPr>
          <w:lang w:val="en-US"/>
        </w:rPr>
        <w:t>. He +*</w:t>
      </w:r>
      <w:r w:rsidR="006B227C">
        <w:t xml:space="preserve"> Heb5.9</w:t>
      </w:r>
      <w:r>
        <w:rPr>
          <w:lang w:val="en-US"/>
        </w:rPr>
        <w:t xml:space="preserve">. Ac </w:t>
      </w:r>
      <w:r w:rsidR="006B227C">
        <w:t xml:space="preserve"> Ac26.19</w:t>
      </w:r>
      <w:r>
        <w:rPr>
          <w:lang w:val="en-US"/>
        </w:rPr>
        <w:t xml:space="preserve">. Ro </w:t>
      </w:r>
      <w:r w:rsidR="006B227C">
        <w:t xml:space="preserve"> Ro11.30-32</w:t>
      </w:r>
      <w:r>
        <w:rPr>
          <w:lang w:val="en-US"/>
        </w:rPr>
        <w:t xml:space="preserve">. Ep </w:t>
      </w:r>
      <w:r w:rsidR="006B227C">
        <w:t xml:space="preserve"> Eph2.2</w:t>
      </w:r>
      <w:r>
        <w:rPr>
          <w:lang w:val="en-US"/>
        </w:rPr>
        <w:t>. *</w:t>
      </w:r>
      <w:r w:rsidR="006B227C">
        <w:t xml:space="preserve"> Eph5.6</w:t>
      </w:r>
      <w:r>
        <w:rPr>
          <w:lang w:val="en-US"/>
        </w:rPr>
        <w:t xml:space="preserve">. Col </w:t>
      </w:r>
      <w:r w:rsidR="006B227C">
        <w:t xml:space="preserve"> Col3.6</w:t>
      </w:r>
      <w:r>
        <w:rPr>
          <w:lang w:val="en-US"/>
        </w:rPr>
        <w:t>. Ti *</w:t>
      </w:r>
      <w:r w:rsidR="006B227C">
        <w:t xml:space="preserve"> Tt1.16</w:t>
      </w:r>
      <w:r>
        <w:rPr>
          <w:lang w:val="en-US"/>
        </w:rPr>
        <w:t xml:space="preserve">. </w:t>
      </w:r>
      <w:r w:rsidR="006B227C">
        <w:t xml:space="preserve"> Tt3.3</w:t>
      </w:r>
      <w:r>
        <w:rPr>
          <w:lang w:val="en-US"/>
        </w:rPr>
        <w:t xml:space="preserve">g. </w:t>
      </w:r>
    </w:p>
    <w:p w:rsidR="003E23E9" w:rsidRDefault="003E23E9" w:rsidP="00710603">
      <w:pPr>
        <w:ind w:firstLine="360"/>
        <w:jc w:val="both"/>
      </w:pPr>
      <w:r>
        <w:rPr>
          <w:lang w:val="en-US"/>
        </w:rPr>
        <w:t xml:space="preserve">12. </w:t>
      </w:r>
      <w:r>
        <w:rPr>
          <w:b/>
          <w:lang w:val="en-US"/>
        </w:rPr>
        <w:t>the word of God</w:t>
      </w:r>
      <w:r>
        <w:rPr>
          <w:lang w:val="en-US"/>
        </w:rPr>
        <w:t>. He *</w:t>
      </w:r>
      <w:r w:rsidR="006B227C">
        <w:t xml:space="preserve"> Heb13.7</w:t>
      </w:r>
      <w:r>
        <w:rPr>
          <w:lang w:val="en-US"/>
        </w:rPr>
        <w:t>. Is *</w:t>
      </w:r>
      <w:r w:rsidR="006B227C">
        <w:t xml:space="preserve"> Is49.2</w:t>
      </w:r>
      <w:r>
        <w:rPr>
          <w:lang w:val="en-US"/>
        </w:rPr>
        <w:t>. Je +*</w:t>
      </w:r>
      <w:r w:rsidR="006B227C">
        <w:t xml:space="preserve"> Je15.16</w:t>
      </w:r>
      <w:r>
        <w:rPr>
          <w:lang w:val="en-US"/>
        </w:rPr>
        <w:t>. *</w:t>
      </w:r>
      <w:r w:rsidR="006B227C">
        <w:t xml:space="preserve"> Je23.29</w:t>
      </w:r>
      <w:r>
        <w:rPr>
          <w:lang w:val="en-US"/>
        </w:rPr>
        <w:t xml:space="preserve">. Mt </w:t>
      </w:r>
      <w:r w:rsidR="006B227C">
        <w:t xml:space="preserve"> Mt4.4-10</w:t>
      </w:r>
      <w:r>
        <w:rPr>
          <w:lang w:val="en-US"/>
        </w:rPr>
        <w:t xml:space="preserve">. Lk </w:t>
      </w:r>
      <w:r w:rsidR="006B227C">
        <w:t xml:space="preserve"> Lk8.11</w:t>
      </w:r>
      <w:r>
        <w:rPr>
          <w:lang w:val="en-US"/>
        </w:rPr>
        <w:t>. Ac *</w:t>
      </w:r>
      <w:r w:rsidR="006B227C">
        <w:t xml:space="preserve"> Ac4.31</w:t>
      </w:r>
      <w:r>
        <w:rPr>
          <w:lang w:val="en-US"/>
        </w:rPr>
        <w:t>. Ro +</w:t>
      </w:r>
      <w:r w:rsidR="006B227C">
        <w:t xml:space="preserve"> Ro9.6</w:t>
      </w:r>
      <w:r>
        <w:rPr>
          <w:lang w:val="en-US"/>
        </w:rPr>
        <w:t>. 2 Co *</w:t>
      </w:r>
      <w:r w:rsidR="006B227C">
        <w:t xml:space="preserve"> 2Co2.17</w:t>
      </w:r>
      <w:r>
        <w:rPr>
          <w:lang w:val="en-US"/>
        </w:rPr>
        <w:t>. +*</w:t>
      </w:r>
      <w:r w:rsidR="006B227C">
        <w:t xml:space="preserve"> 2Co4.2</w:t>
      </w:r>
      <w:r>
        <w:rPr>
          <w:lang w:val="en-US"/>
        </w:rPr>
        <w:t>. Ep *</w:t>
      </w:r>
      <w:r w:rsidR="006B227C">
        <w:t xml:space="preserve"> Eph6.17</w:t>
      </w:r>
      <w:r>
        <w:rPr>
          <w:lang w:val="en-US"/>
        </w:rPr>
        <w:t>. 2 Ti +*</w:t>
      </w:r>
      <w:r w:rsidR="006B227C">
        <w:t xml:space="preserve"> 2Ti3.15</w:t>
      </w:r>
      <w:r>
        <w:rPr>
          <w:lang w:val="en-US"/>
        </w:rPr>
        <w:t>. 1 P *</w:t>
      </w:r>
      <w:r w:rsidR="006B227C">
        <w:t xml:space="preserve"> 1Pe1.23</w:t>
      </w:r>
      <w:r>
        <w:rPr>
          <w:lang w:val="en-US"/>
        </w:rPr>
        <w:t>. Re *</w:t>
      </w:r>
      <w:r w:rsidR="006B227C">
        <w:t xml:space="preserve"> Re20.4</w:t>
      </w:r>
      <w:r>
        <w:rPr>
          <w:lang w:val="en-US"/>
        </w:rPr>
        <w:t xml:space="preserve">. </w:t>
      </w:r>
      <w:r>
        <w:rPr>
          <w:b/>
          <w:lang w:val="en-US"/>
        </w:rPr>
        <w:t>is quick</w:t>
      </w:r>
      <w:r>
        <w:rPr>
          <w:lang w:val="en-US"/>
        </w:rPr>
        <w:t xml:space="preserve">. T#1029. Ps </w:t>
      </w:r>
      <w:r w:rsidR="006B227C">
        <w:t xml:space="preserve"> Ps110.2</w:t>
      </w:r>
      <w:r>
        <w:rPr>
          <w:lang w:val="en-US"/>
        </w:rPr>
        <w:t>. *119:+*</w:t>
      </w:r>
      <w:r w:rsidR="006B227C">
        <w:t xml:space="preserve"> Ps119.50</w:t>
      </w:r>
      <w:r>
        <w:rPr>
          <w:lang w:val="en-US"/>
        </w:rPr>
        <w:t xml:space="preserve">, </w:t>
      </w:r>
      <w:r w:rsidR="006B227C">
        <w:t xml:space="preserve"> Ps119.130</w:t>
      </w:r>
      <w:r>
        <w:rPr>
          <w:lang w:val="en-US"/>
        </w:rPr>
        <w:t xml:space="preserve">. Ec </w:t>
      </w:r>
      <w:r w:rsidR="006B227C">
        <w:t xml:space="preserve"> Ec12.11</w:t>
      </w:r>
      <w:r>
        <w:rPr>
          <w:lang w:val="en-US"/>
        </w:rPr>
        <w:t xml:space="preserve">. Is </w:t>
      </w:r>
      <w:r>
        <w:rPr>
          <w:rFonts w:ascii="Segoe UI Symbol" w:hAnsi="Segoe UI Symbol" w:cs="Segoe UI Symbol"/>
          <w:lang w:val="en-US"/>
        </w:rPr>
        <w:t>✓</w:t>
      </w:r>
      <w:r w:rsidR="006B227C">
        <w:t xml:space="preserve"> Is55.11</w:t>
      </w:r>
      <w:r>
        <w:rPr>
          <w:lang w:val="en-US"/>
        </w:rPr>
        <w:t xml:space="preserve">. Je </w:t>
      </w:r>
      <w:r>
        <w:rPr>
          <w:rFonts w:ascii="Segoe UI Symbol" w:hAnsi="Segoe UI Symbol" w:cs="Segoe UI Symbol"/>
          <w:lang w:val="en-US"/>
        </w:rPr>
        <w:t>✓</w:t>
      </w:r>
      <w:r w:rsidR="006B227C">
        <w:t xml:space="preserve"> Je23.29</w:t>
      </w:r>
      <w:r>
        <w:rPr>
          <w:lang w:val="en-US"/>
        </w:rPr>
        <w:t xml:space="preserve">. Jn </w:t>
      </w:r>
      <w:r w:rsidR="006B227C">
        <w:t xml:space="preserve"> Jn6.51</w:t>
      </w:r>
      <w:r>
        <w:rPr>
          <w:lang w:val="en-US"/>
        </w:rPr>
        <w:t xml:space="preserve">, </w:t>
      </w:r>
      <w:r w:rsidR="006B227C">
        <w:t xml:space="preserve"> Jn6.63</w:t>
      </w:r>
      <w:r>
        <w:rPr>
          <w:lang w:val="en-US"/>
        </w:rPr>
        <w:t xml:space="preserve">. Ac </w:t>
      </w:r>
      <w:r w:rsidR="006B227C">
        <w:t xml:space="preserve"> Ac7.38</w:t>
      </w:r>
      <w:r>
        <w:rPr>
          <w:lang w:val="en-US"/>
        </w:rPr>
        <w:t>. Ro +*</w:t>
      </w:r>
      <w:r w:rsidR="006B227C">
        <w:t xml:space="preserve"> Ro1.16</w:t>
      </w:r>
      <w:r>
        <w:rPr>
          <w:lang w:val="en-US"/>
        </w:rPr>
        <w:t xml:space="preserve">. 1 Co </w:t>
      </w:r>
      <w:r w:rsidR="006B227C">
        <w:t xml:space="preserve"> 1Co1.24</w:t>
      </w:r>
      <w:r>
        <w:rPr>
          <w:lang w:val="en-US"/>
        </w:rPr>
        <w:t>. 2 Co *</w:t>
      </w:r>
      <w:r w:rsidR="006B227C">
        <w:t xml:space="preserve"> 2Co10.4</w:t>
      </w:r>
      <w:r>
        <w:rPr>
          <w:lang w:val="en-US"/>
        </w:rPr>
        <w:t xml:space="preserve">, </w:t>
      </w:r>
      <w:r w:rsidR="006B227C">
        <w:t xml:space="preserve"> 2Co10.5</w:t>
      </w:r>
      <w:r>
        <w:rPr>
          <w:lang w:val="en-US"/>
        </w:rPr>
        <w:t xml:space="preserve">. 1 Th </w:t>
      </w:r>
      <w:r>
        <w:rPr>
          <w:rFonts w:ascii="Segoe UI Symbol" w:hAnsi="Segoe UI Symbol" w:cs="Segoe UI Symbol"/>
          <w:lang w:val="en-US"/>
        </w:rPr>
        <w:t>✓</w:t>
      </w:r>
      <w:r w:rsidR="006B227C">
        <w:t xml:space="preserve"> 1Th2.13</w:t>
      </w:r>
      <w:r>
        <w:rPr>
          <w:lang w:val="en-US"/>
        </w:rPr>
        <w:t xml:space="preserve">. Ja </w:t>
      </w:r>
      <w:r>
        <w:rPr>
          <w:rFonts w:ascii="Segoe UI Symbol" w:hAnsi="Segoe UI Symbol" w:cs="Segoe UI Symbol"/>
          <w:lang w:val="en-US"/>
        </w:rPr>
        <w:t>✓</w:t>
      </w:r>
      <w:r w:rsidR="006B227C">
        <w:t xml:space="preserve"> Jas1.18</w:t>
      </w:r>
      <w:r>
        <w:rPr>
          <w:lang w:val="en-US"/>
        </w:rPr>
        <w:t>. 1 P +*</w:t>
      </w:r>
      <w:r w:rsidR="006B227C">
        <w:t xml:space="preserve"> 1Pe1.23</w:t>
      </w:r>
      <w:r>
        <w:rPr>
          <w:lang w:val="en-US"/>
        </w:rPr>
        <w:t xml:space="preserve">. </w:t>
      </w:r>
      <w:r w:rsidR="006B227C">
        <w:t xml:space="preserve"> 1Pe2.4</w:t>
      </w:r>
      <w:r>
        <w:rPr>
          <w:lang w:val="en-US"/>
        </w:rPr>
        <w:t xml:space="preserve">, </w:t>
      </w:r>
      <w:r w:rsidR="006B227C">
        <w:t xml:space="preserve"> 1Pe2.5</w:t>
      </w:r>
      <w:r>
        <w:rPr>
          <w:lang w:val="en-US"/>
        </w:rPr>
        <w:t xml:space="preserve">g. </w:t>
      </w:r>
      <w:r>
        <w:rPr>
          <w:b/>
          <w:lang w:val="en-US"/>
        </w:rPr>
        <w:t>powerful</w:t>
      </w:r>
      <w:r>
        <w:rPr>
          <w:lang w:val="en-US"/>
        </w:rPr>
        <w:t xml:space="preserve">. Je </w:t>
      </w:r>
      <w:r w:rsidR="006B227C">
        <w:t xml:space="preserve"> Je23.29</w:t>
      </w:r>
      <w:r>
        <w:rPr>
          <w:lang w:val="en-US"/>
        </w:rPr>
        <w:t xml:space="preserve">. 2 Co </w:t>
      </w:r>
      <w:r w:rsidR="006B227C">
        <w:t xml:space="preserve"> 2Co10.4</w:t>
      </w:r>
      <w:r>
        <w:rPr>
          <w:lang w:val="en-US"/>
        </w:rPr>
        <w:t xml:space="preserve">. 1 Th </w:t>
      </w:r>
      <w:r>
        <w:rPr>
          <w:rFonts w:ascii="Segoe UI Symbol" w:hAnsi="Segoe UI Symbol" w:cs="Segoe UI Symbol"/>
          <w:lang w:val="en-US"/>
        </w:rPr>
        <w:t>✓</w:t>
      </w:r>
      <w:r w:rsidR="006B227C">
        <w:t xml:space="preserve"> 1Th2.13</w:t>
      </w:r>
      <w:r>
        <w:rPr>
          <w:lang w:val="en-US"/>
        </w:rPr>
        <w:t xml:space="preserve">. </w:t>
      </w:r>
      <w:r>
        <w:rPr>
          <w:b/>
          <w:lang w:val="en-US"/>
        </w:rPr>
        <w:t>sharper</w:t>
      </w:r>
      <w:r>
        <w:rPr>
          <w:lang w:val="en-US"/>
        </w:rPr>
        <w:t xml:space="preserve">. Ps </w:t>
      </w:r>
      <w:r w:rsidR="006B227C">
        <w:t xml:space="preserve"> Ps45.3</w:t>
      </w:r>
      <w:r>
        <w:rPr>
          <w:lang w:val="en-US"/>
        </w:rPr>
        <w:t xml:space="preserve">. </w:t>
      </w:r>
      <w:r w:rsidR="006B227C">
        <w:t xml:space="preserve"> Ps57.4</w:t>
      </w:r>
      <w:r>
        <w:rPr>
          <w:lang w:val="en-US"/>
        </w:rPr>
        <w:t xml:space="preserve">. </w:t>
      </w:r>
      <w:r w:rsidR="006B227C">
        <w:t xml:space="preserve"> Ps59.7</w:t>
      </w:r>
      <w:r>
        <w:rPr>
          <w:lang w:val="en-US"/>
        </w:rPr>
        <w:t xml:space="preserve">. </w:t>
      </w:r>
      <w:r w:rsidR="006B227C">
        <w:t xml:space="preserve"> Ps64.3</w:t>
      </w:r>
      <w:r>
        <w:rPr>
          <w:lang w:val="en-US"/>
        </w:rPr>
        <w:t>. *</w:t>
      </w:r>
      <w:r w:rsidR="006B227C">
        <w:t xml:space="preserve"> Ps149.6</w:t>
      </w:r>
      <w:r>
        <w:rPr>
          <w:lang w:val="en-US"/>
        </w:rPr>
        <w:t>. Pr *</w:t>
      </w:r>
      <w:r w:rsidR="006B227C">
        <w:t xml:space="preserve"> Pr5.4</w:t>
      </w:r>
      <w:r>
        <w:rPr>
          <w:lang w:val="en-US"/>
        </w:rPr>
        <w:t>. Is *</w:t>
      </w:r>
      <w:r w:rsidR="006B227C">
        <w:t xml:space="preserve"> Is11.4</w:t>
      </w:r>
      <w:r>
        <w:rPr>
          <w:lang w:val="en-US"/>
        </w:rPr>
        <w:t>. *</w:t>
      </w:r>
      <w:r w:rsidR="006B227C">
        <w:t xml:space="preserve"> Is49.2</w:t>
      </w:r>
      <w:r>
        <w:rPr>
          <w:lang w:val="en-US"/>
        </w:rPr>
        <w:t>. Ac *</w:t>
      </w:r>
      <w:r w:rsidR="006B227C">
        <w:t xml:space="preserve"> Ac2.37</w:t>
      </w:r>
      <w:r>
        <w:rPr>
          <w:lang w:val="en-US"/>
        </w:rPr>
        <w:t>. *</w:t>
      </w:r>
      <w:r w:rsidR="006B227C">
        <w:t xml:space="preserve"> Ac5.33</w:t>
      </w:r>
      <w:r>
        <w:rPr>
          <w:lang w:val="en-US"/>
        </w:rPr>
        <w:t>. Ep *</w:t>
      </w:r>
      <w:r w:rsidR="006B227C">
        <w:t xml:space="preserve"> Eph6.17</w:t>
      </w:r>
      <w:r>
        <w:rPr>
          <w:lang w:val="en-US"/>
        </w:rPr>
        <w:t>. Re *</w:t>
      </w:r>
      <w:r w:rsidR="006B227C">
        <w:t xml:space="preserve"> Re1.16</w:t>
      </w:r>
      <w:r>
        <w:rPr>
          <w:lang w:val="en-US"/>
        </w:rPr>
        <w:t>. *</w:t>
      </w:r>
      <w:r w:rsidR="006B227C">
        <w:t xml:space="preserve"> Re2.16</w:t>
      </w:r>
      <w:r>
        <w:rPr>
          <w:lang w:val="en-US"/>
        </w:rPr>
        <w:t>. 19:*</w:t>
      </w:r>
      <w:r w:rsidR="006B227C">
        <w:t xml:space="preserve"> Re19.15</w:t>
      </w:r>
      <w:r>
        <w:rPr>
          <w:lang w:val="en-US"/>
        </w:rPr>
        <w:t xml:space="preserve">, </w:t>
      </w:r>
      <w:r w:rsidR="006B227C">
        <w:t xml:space="preserve"> Re19.21</w:t>
      </w:r>
      <w:r>
        <w:rPr>
          <w:lang w:val="en-US"/>
        </w:rPr>
        <w:t xml:space="preserve">. </w:t>
      </w:r>
      <w:r>
        <w:rPr>
          <w:b/>
          <w:lang w:val="en-US"/>
        </w:rPr>
        <w:t>twoedged</w:t>
      </w:r>
      <w:r>
        <w:rPr>
          <w:lang w:val="en-US"/>
        </w:rPr>
        <w:t xml:space="preserve">. Ps </w:t>
      </w:r>
      <w:r w:rsidR="006B227C">
        <w:t xml:space="preserve"> Ps149.6</w:t>
      </w:r>
      <w:r>
        <w:rPr>
          <w:lang w:val="en-US"/>
        </w:rPr>
        <w:t xml:space="preserve">. Pr </w:t>
      </w:r>
      <w:r w:rsidR="006B227C">
        <w:t xml:space="preserve"> Pr5.4</w:t>
      </w:r>
      <w:r>
        <w:rPr>
          <w:lang w:val="en-US"/>
        </w:rPr>
        <w:t xml:space="preserve">. Re </w:t>
      </w:r>
      <w:r w:rsidR="006B227C">
        <w:t xml:space="preserve"> Re1.16</w:t>
      </w:r>
      <w:r>
        <w:rPr>
          <w:lang w:val="en-US"/>
        </w:rPr>
        <w:t xml:space="preserve">. </w:t>
      </w:r>
      <w:r w:rsidR="006B227C">
        <w:t xml:space="preserve"> Re2.12</w:t>
      </w:r>
      <w:r>
        <w:rPr>
          <w:lang w:val="en-US"/>
        </w:rPr>
        <w:t xml:space="preserve">. </w:t>
      </w:r>
      <w:r>
        <w:rPr>
          <w:b/>
          <w:lang w:val="en-US"/>
        </w:rPr>
        <w:t>sword</w:t>
      </w:r>
      <w:r>
        <w:rPr>
          <w:lang w:val="en-US"/>
        </w:rPr>
        <w:t xml:space="preserve">. Jsh </w:t>
      </w:r>
      <w:r w:rsidR="006B227C">
        <w:t xml:space="preserve"> Jos11.11</w:t>
      </w:r>
      <w:r>
        <w:rPr>
          <w:lang w:val="en-US"/>
        </w:rPr>
        <w:t xml:space="preserve">. 1 S </w:t>
      </w:r>
      <w:r w:rsidR="006B227C">
        <w:t xml:space="preserve"> 1Sa21.9</w:t>
      </w:r>
      <w:r>
        <w:rPr>
          <w:lang w:val="en-US"/>
        </w:rPr>
        <w:t xml:space="preserve">. Ep </w:t>
      </w:r>
      <w:r w:rsidR="006B227C">
        <w:t xml:space="preserve"> Eph6.17</w:t>
      </w:r>
      <w:r>
        <w:rPr>
          <w:lang w:val="en-US"/>
        </w:rPr>
        <w:t xml:space="preserve">. Re </w:t>
      </w:r>
      <w:r w:rsidR="006B227C">
        <w:t xml:space="preserve"> Re19.15</w:t>
      </w:r>
      <w:r>
        <w:rPr>
          <w:lang w:val="en-US"/>
        </w:rPr>
        <w:t xml:space="preserve">. </w:t>
      </w:r>
      <w:r>
        <w:rPr>
          <w:b/>
          <w:lang w:val="en-US"/>
        </w:rPr>
        <w:t>dividing asunder</w:t>
      </w:r>
      <w:r>
        <w:rPr>
          <w:lang w:val="en-US"/>
        </w:rPr>
        <w:t xml:space="preserve">. This clause is often popularly understood to support “trichotomy,” the doctrine that “soul” is distinct and discrete from “spirit,” and that man is a trinity consisting of body, soul, and spirit. There can be no proper analogy drawn between the Divine Trinity of the Godhead who are equal in power and glory and of the same substance, and an alleged trinity in the human nature of body, soul and spirit, for to which person of the Trinity shall “body” be equated, when the body is considered inferior to the soul and spirit? Likewise, soul being considered inferior to spirit, to which person of the </w:t>
      </w:r>
      <w:r>
        <w:rPr>
          <w:lang w:val="en-US"/>
        </w:rPr>
        <w:lastRenderedPageBreak/>
        <w:t>Trinity shall each be equated? The analogy, when pressed, breaks down immediately, and if held, is a fruitful source of heresy, as it has been throughout church history, though not all trichotomists are heretics! Elsewhere in Scripture man is consistently spoken of as “</w:t>
      </w:r>
      <w:r>
        <w:rPr>
          <w:i/>
          <w:lang w:val="en-US"/>
        </w:rPr>
        <w:t>dichotomous</w:t>
      </w:r>
      <w:r>
        <w:rPr>
          <w:lang w:val="en-US"/>
        </w:rPr>
        <w:t>” (Ro +*</w:t>
      </w:r>
      <w:r w:rsidR="006B227C">
        <w:t xml:space="preserve"> Ro8.10</w:t>
      </w:r>
      <w:r>
        <w:rPr>
          <w:lang w:val="en-US"/>
        </w:rPr>
        <w:t xml:space="preserve">), consisting of two elements, body and soul, sometimes expressed body and spirit, the soul and spirit being the same element. Here, the text in the original does not say soul is divided from spirit, but that soul and spirit are divided from the joints and marrow, speaking of man as </w:t>
      </w:r>
      <w:r>
        <w:rPr>
          <w:i/>
          <w:lang w:val="en-US"/>
        </w:rPr>
        <w:t>dichotomous</w:t>
      </w:r>
      <w:r>
        <w:rPr>
          <w:lang w:val="en-US"/>
        </w:rPr>
        <w:t xml:space="preserve">. Others understand the text to mean “the piercing of the soul and the spirit, even to their joints and marrow” (Strong, </w:t>
      </w:r>
      <w:r>
        <w:rPr>
          <w:i/>
          <w:lang w:val="en-US"/>
        </w:rPr>
        <w:t>Systematic Theology</w:t>
      </w:r>
      <w:r>
        <w:rPr>
          <w:lang w:val="en-US"/>
        </w:rPr>
        <w:t xml:space="preserve">, p. 485), and point out it is not stated that there is a “dividing between soul and spirit” but a dividing of, indicated in Greek by “a series of genitives, each one in itself naming something which is divided” (J. Oliver Buswell, </w:t>
      </w:r>
      <w:r>
        <w:rPr>
          <w:i/>
          <w:lang w:val="en-US"/>
        </w:rPr>
        <w:t>A Systematic Theology of the Christian Religion</w:t>
      </w:r>
      <w:r>
        <w:rPr>
          <w:lang w:val="en-US"/>
        </w:rPr>
        <w:t xml:space="preserve">, Vol. 1, p. 243). See related notes (Ge </w:t>
      </w:r>
      <w:r w:rsidR="006B227C">
        <w:t xml:space="preserve">  Ge2.7</w:t>
      </w:r>
      <w:r>
        <w:rPr>
          <w:lang w:val="en-US"/>
        </w:rPr>
        <w:t xml:space="preserve">n. 1 Th </w:t>
      </w:r>
      <w:r w:rsidR="006B227C">
        <w:t xml:space="preserve">  1Th5.23</w:t>
      </w:r>
      <w:r>
        <w:rPr>
          <w:lang w:val="en-US"/>
        </w:rPr>
        <w:t xml:space="preserve">n). 1 Co </w:t>
      </w:r>
      <w:r w:rsidR="006B227C">
        <w:t xml:space="preserve"> 1Co15.44</w:t>
      </w:r>
      <w:r>
        <w:rPr>
          <w:lang w:val="en-US"/>
        </w:rPr>
        <w:t xml:space="preserve">. Ph </w:t>
      </w:r>
      <w:r w:rsidR="006B227C">
        <w:t xml:space="preserve"> Php1.27</w:t>
      </w:r>
      <w:r>
        <w:rPr>
          <w:lang w:val="en-US"/>
        </w:rPr>
        <w:t xml:space="preserve">. 1 Th </w:t>
      </w:r>
      <w:r w:rsidR="006B227C">
        <w:t xml:space="preserve"> 1Th5.23</w:t>
      </w:r>
      <w:r>
        <w:rPr>
          <w:lang w:val="en-US"/>
        </w:rPr>
        <w:t xml:space="preserve">. Ju </w:t>
      </w:r>
      <w:r w:rsidR="006B227C">
        <w:t xml:space="preserve"> Jud19</w:t>
      </w:r>
      <w:r>
        <w:rPr>
          <w:lang w:val="en-US"/>
        </w:rPr>
        <w:t xml:space="preserve">. </w:t>
      </w:r>
      <w:r>
        <w:rPr>
          <w:b/>
          <w:lang w:val="en-US"/>
        </w:rPr>
        <w:t>soul</w:t>
      </w:r>
      <w:r>
        <w:rPr>
          <w:lang w:val="en-US"/>
        </w:rPr>
        <w:t xml:space="preserve">. Gr. </w:t>
      </w:r>
      <w:r>
        <w:rPr>
          <w:i/>
          <w:lang w:val="en-US"/>
        </w:rPr>
        <w:t>psyche,</w:t>
      </w:r>
      <w:r>
        <w:rPr>
          <w:lang w:val="en-US"/>
        </w:rPr>
        <w:t xml:space="preserve"> Mt +</w:t>
      </w:r>
      <w:r w:rsidR="006B227C">
        <w:t xml:space="preserve"> Mt10.28</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t xml:space="preserve">  f121:121A</w:t>
      </w:r>
      <w:r>
        <w:rPr>
          <w:lang w:val="en-US"/>
        </w:rPr>
        <w:t>, Mt +</w:t>
      </w:r>
      <w:r w:rsidR="006B227C">
        <w:t xml:space="preserve"> Mt27.50</w:t>
      </w:r>
      <w:r>
        <w:rPr>
          <w:lang w:val="en-US"/>
        </w:rPr>
        <w:t xml:space="preserve">. </w:t>
      </w:r>
      <w:r>
        <w:rPr>
          <w:b/>
          <w:lang w:val="en-US"/>
        </w:rPr>
        <w:t>and is</w:t>
      </w:r>
      <w:r>
        <w:rPr>
          <w:lang w:val="en-US"/>
        </w:rPr>
        <w:t>. Ps *</w:t>
      </w:r>
      <w:r w:rsidR="006B227C">
        <w:t xml:space="preserve"> Ps139.2</w:t>
      </w:r>
      <w:r>
        <w:rPr>
          <w:lang w:val="en-US"/>
        </w:rPr>
        <w:t>. Je +*</w:t>
      </w:r>
      <w:r w:rsidR="006B227C">
        <w:t xml:space="preserve"> Je17.10</w:t>
      </w:r>
      <w:r>
        <w:rPr>
          <w:lang w:val="en-US"/>
        </w:rPr>
        <w:t>. 1 Co *</w:t>
      </w:r>
      <w:r w:rsidR="006B227C">
        <w:t xml:space="preserve"> 1Co14.24</w:t>
      </w:r>
      <w:r>
        <w:rPr>
          <w:lang w:val="en-US"/>
        </w:rPr>
        <w:t xml:space="preserve">, </w:t>
      </w:r>
      <w:r w:rsidR="006B227C">
        <w:t xml:space="preserve"> 1Co14.25</w:t>
      </w:r>
      <w:r>
        <w:rPr>
          <w:lang w:val="en-US"/>
        </w:rPr>
        <w:t>. Ep *</w:t>
      </w:r>
      <w:r w:rsidR="006B227C">
        <w:t xml:space="preserve"> Eph5.13</w:t>
      </w:r>
      <w:r>
        <w:rPr>
          <w:lang w:val="en-US"/>
        </w:rPr>
        <w:t>. Re *</w:t>
      </w:r>
      <w:r w:rsidR="006B227C">
        <w:t xml:space="preserve"> Re2.23</w:t>
      </w:r>
      <w:r>
        <w:rPr>
          <w:lang w:val="en-US"/>
        </w:rPr>
        <w:t xml:space="preserve">. </w:t>
      </w:r>
      <w:r>
        <w:rPr>
          <w:b/>
          <w:lang w:val="en-US"/>
        </w:rPr>
        <w:t>intents</w:t>
      </w:r>
      <w:r>
        <w:rPr>
          <w:lang w:val="en-US"/>
        </w:rPr>
        <w:t xml:space="preserve">. 1 P </w:t>
      </w:r>
      <w:r w:rsidR="006B227C">
        <w:t xml:space="preserve"> 1Pe4.1</w:t>
      </w:r>
      <w:r>
        <w:rPr>
          <w:lang w:val="en-US"/>
        </w:rPr>
        <w:t xml:space="preserve">g. </w:t>
      </w:r>
    </w:p>
    <w:p w:rsidR="003E23E9" w:rsidRDefault="003E23E9" w:rsidP="00710603">
      <w:pPr>
        <w:ind w:firstLine="360"/>
        <w:jc w:val="both"/>
      </w:pPr>
      <w:r>
        <w:rPr>
          <w:lang w:val="en-US"/>
        </w:rPr>
        <w:t xml:space="preserve">13. </w:t>
      </w:r>
      <w:r>
        <w:rPr>
          <w:b/>
          <w:lang w:val="en-US"/>
        </w:rPr>
        <w:t>is there</w:t>
      </w:r>
      <w:r>
        <w:rPr>
          <w:lang w:val="en-US"/>
        </w:rPr>
        <w:t>. 1 S +*</w:t>
      </w:r>
      <w:r w:rsidR="006B227C">
        <w:t xml:space="preserve"> 1Sa16.7</w:t>
      </w:r>
      <w:r>
        <w:rPr>
          <w:lang w:val="en-US"/>
        </w:rPr>
        <w:t>. 1 Ch +*</w:t>
      </w:r>
      <w:r w:rsidR="006B227C">
        <w:t xml:space="preserve"> 1Ch28.9</w:t>
      </w:r>
      <w:r>
        <w:rPr>
          <w:lang w:val="en-US"/>
        </w:rPr>
        <w:t>. 2 Ch *</w:t>
      </w:r>
      <w:r w:rsidR="006B227C">
        <w:t xml:space="preserve"> 2Ch6.30</w:t>
      </w:r>
      <w:r>
        <w:rPr>
          <w:lang w:val="en-US"/>
        </w:rPr>
        <w:t xml:space="preserve">. </w:t>
      </w:r>
      <w:r w:rsidR="006B227C">
        <w:t xml:space="preserve"> 2Ch16.9</w:t>
      </w:r>
      <w:r>
        <w:rPr>
          <w:lang w:val="en-US"/>
        </w:rPr>
        <w:t>. Ps *</w:t>
      </w:r>
      <w:r w:rsidR="006B227C">
        <w:t xml:space="preserve"> Ps7.9</w:t>
      </w:r>
      <w:r>
        <w:rPr>
          <w:lang w:val="en-US"/>
        </w:rPr>
        <w:t xml:space="preserve">. </w:t>
      </w:r>
      <w:r w:rsidR="006B227C">
        <w:t xml:space="preserve"> Ps33.13-15</w:t>
      </w:r>
      <w:r>
        <w:rPr>
          <w:lang w:val="en-US"/>
        </w:rPr>
        <w:t>. *</w:t>
      </w:r>
      <w:r w:rsidR="006B227C">
        <w:t xml:space="preserve"> Ps44.21</w:t>
      </w:r>
      <w:r>
        <w:rPr>
          <w:lang w:val="en-US"/>
        </w:rPr>
        <w:t>. *</w:t>
      </w:r>
      <w:r w:rsidR="006B227C">
        <w:t xml:space="preserve"> Ps90.8</w:t>
      </w:r>
      <w:r>
        <w:rPr>
          <w:lang w:val="en-US"/>
        </w:rPr>
        <w:t xml:space="preserve">. </w:t>
      </w:r>
      <w:r>
        <w:rPr>
          <w:rFonts w:ascii="Segoe UI Symbol" w:hAnsi="Segoe UI Symbol" w:cs="Segoe UI Symbol"/>
          <w:lang w:val="en-US"/>
        </w:rPr>
        <w:t>✓</w:t>
      </w:r>
      <w:r w:rsidR="006B227C">
        <w:t xml:space="preserve"> Ps139.4</w:t>
      </w:r>
      <w:r>
        <w:rPr>
          <w:lang w:val="en-US"/>
        </w:rPr>
        <w:t xml:space="preserve">, </w:t>
      </w:r>
      <w:r w:rsidR="006B227C">
        <w:t xml:space="preserve"> Ps139.11</w:t>
      </w:r>
      <w:r>
        <w:rPr>
          <w:lang w:val="en-US"/>
        </w:rPr>
        <w:t xml:space="preserve">, </w:t>
      </w:r>
      <w:r w:rsidR="006B227C">
        <w:t xml:space="preserve"> Ps139.12</w:t>
      </w:r>
      <w:r>
        <w:rPr>
          <w:lang w:val="en-US"/>
        </w:rPr>
        <w:t>. Pr *</w:t>
      </w:r>
      <w:r w:rsidR="006B227C">
        <w:t xml:space="preserve"> Pr15.3</w:t>
      </w:r>
      <w:r>
        <w:rPr>
          <w:lang w:val="en-US"/>
        </w:rPr>
        <w:t xml:space="preserve">, </w:t>
      </w:r>
      <w:r w:rsidR="006B227C">
        <w:t xml:space="preserve"> Pr15.11</w:t>
      </w:r>
      <w:r>
        <w:rPr>
          <w:lang w:val="en-US"/>
        </w:rPr>
        <w:t>. Je +*</w:t>
      </w:r>
      <w:r w:rsidR="006B227C">
        <w:t xml:space="preserve"> Je17.10</w:t>
      </w:r>
      <w:r>
        <w:rPr>
          <w:lang w:val="en-US"/>
        </w:rPr>
        <w:t>. *</w:t>
      </w:r>
      <w:r w:rsidR="006B227C">
        <w:t xml:space="preserve"> Je23.24</w:t>
      </w:r>
      <w:r>
        <w:rPr>
          <w:lang w:val="en-US"/>
        </w:rPr>
        <w:t>. Jn +*</w:t>
      </w:r>
      <w:r w:rsidR="006B227C">
        <w:t xml:space="preserve"> Jn2.24</w:t>
      </w:r>
      <w:r>
        <w:rPr>
          <w:lang w:val="en-US"/>
        </w:rPr>
        <w:t xml:space="preserve">, </w:t>
      </w:r>
      <w:r w:rsidR="006B227C">
        <w:t xml:space="preserve"> Jn2.25</w:t>
      </w:r>
      <w:r>
        <w:rPr>
          <w:lang w:val="en-US"/>
        </w:rPr>
        <w:t>. *</w:t>
      </w:r>
      <w:r w:rsidR="006B227C">
        <w:t xml:space="preserve"> Jn21.17</w:t>
      </w:r>
      <w:r>
        <w:rPr>
          <w:lang w:val="en-US"/>
        </w:rPr>
        <w:t>. 1 Co *</w:t>
      </w:r>
      <w:r w:rsidR="006B227C">
        <w:t xml:space="preserve"> 1Co4.5</w:t>
      </w:r>
      <w:r>
        <w:rPr>
          <w:lang w:val="en-US"/>
        </w:rPr>
        <w:t>. Re *</w:t>
      </w:r>
      <w:r w:rsidR="006B227C">
        <w:t xml:space="preserve"> Re2.23</w:t>
      </w:r>
      <w:r>
        <w:rPr>
          <w:lang w:val="en-US"/>
        </w:rPr>
        <w:t xml:space="preserve">. </w:t>
      </w:r>
      <w:r>
        <w:rPr>
          <w:b/>
          <w:lang w:val="en-US"/>
        </w:rPr>
        <w:t>all things</w:t>
      </w:r>
      <w:r>
        <w:rPr>
          <w:lang w:val="en-US"/>
        </w:rPr>
        <w:t xml:space="preserve">. T#219. God the Father is omniscient. 1 S </w:t>
      </w:r>
      <w:r w:rsidR="006B227C">
        <w:t xml:space="preserve"> 1Sa2.3</w:t>
      </w:r>
      <w:r>
        <w:rPr>
          <w:lang w:val="en-US"/>
        </w:rPr>
        <w:t xml:space="preserve">. </w:t>
      </w:r>
      <w:r>
        <w:rPr>
          <w:rFonts w:ascii="Segoe UI Symbol" w:hAnsi="Segoe UI Symbol" w:cs="Segoe UI Symbol"/>
          <w:lang w:val="en-US"/>
        </w:rPr>
        <w:t>✓</w:t>
      </w:r>
      <w:r w:rsidR="006B227C">
        <w:t xml:space="preserve"> 1Sa16.7</w:t>
      </w:r>
      <w:r>
        <w:rPr>
          <w:lang w:val="en-US"/>
        </w:rPr>
        <w:t xml:space="preserve">. 1 K </w:t>
      </w:r>
      <w:r w:rsidR="006B227C">
        <w:t xml:space="preserve"> 1Ki8.39</w:t>
      </w:r>
      <w:r>
        <w:rPr>
          <w:lang w:val="en-US"/>
        </w:rPr>
        <w:t xml:space="preserve">. 1 Ch </w:t>
      </w:r>
      <w:r w:rsidR="006B227C">
        <w:t xml:space="preserve"> 1Ch28.9</w:t>
      </w:r>
      <w:r>
        <w:rPr>
          <w:lang w:val="en-US"/>
        </w:rPr>
        <w:t xml:space="preserve">. 2 Ch </w:t>
      </w:r>
      <w:r w:rsidR="006B227C">
        <w:t xml:space="preserve"> 2Ch16.9</w:t>
      </w:r>
      <w:r>
        <w:rPr>
          <w:lang w:val="en-US"/>
        </w:rPr>
        <w:t xml:space="preserve">. Jb </w:t>
      </w:r>
      <w:r w:rsidR="006B227C">
        <w:t xml:space="preserve"> Job11.11</w:t>
      </w:r>
      <w:r>
        <w:rPr>
          <w:lang w:val="en-US"/>
        </w:rPr>
        <w:t xml:space="preserve">. </w:t>
      </w:r>
      <w:r w:rsidR="006B227C">
        <w:t xml:space="preserve"> Job12.13</w:t>
      </w:r>
      <w:r>
        <w:rPr>
          <w:lang w:val="en-US"/>
        </w:rPr>
        <w:t xml:space="preserve">, </w:t>
      </w:r>
      <w:r w:rsidR="006B227C">
        <w:t xml:space="preserve"> Job12.16</w:t>
      </w:r>
      <w:r>
        <w:rPr>
          <w:lang w:val="en-US"/>
        </w:rPr>
        <w:t xml:space="preserve">. </w:t>
      </w:r>
      <w:r w:rsidR="006B227C">
        <w:t xml:space="preserve"> Job23.10</w:t>
      </w:r>
      <w:r>
        <w:rPr>
          <w:lang w:val="en-US"/>
        </w:rPr>
        <w:t xml:space="preserve">. </w:t>
      </w:r>
      <w:r w:rsidR="006B227C">
        <w:t xml:space="preserve"> Job26.6</w:t>
      </w:r>
      <w:r>
        <w:rPr>
          <w:lang w:val="en-US"/>
        </w:rPr>
        <w:t>. *</w:t>
      </w:r>
      <w:r w:rsidR="006B227C">
        <w:t xml:space="preserve"> Job34.21</w:t>
      </w:r>
      <w:r>
        <w:rPr>
          <w:lang w:val="en-US"/>
        </w:rPr>
        <w:t xml:space="preserve">, </w:t>
      </w:r>
      <w:r w:rsidR="006B227C">
        <w:t xml:space="preserve"> Job34.22</w:t>
      </w:r>
      <w:r>
        <w:rPr>
          <w:lang w:val="en-US"/>
        </w:rPr>
        <w:t xml:space="preserve">. </w:t>
      </w:r>
      <w:r w:rsidR="006B227C">
        <w:t xml:space="preserve"> Job37.16</w:t>
      </w:r>
      <w:r>
        <w:rPr>
          <w:lang w:val="en-US"/>
        </w:rPr>
        <w:t xml:space="preserve">. Ps </w:t>
      </w:r>
      <w:r w:rsidR="006B227C">
        <w:t xml:space="preserve"> Ps11.4</w:t>
      </w:r>
      <w:r>
        <w:rPr>
          <w:lang w:val="en-US"/>
        </w:rPr>
        <w:t xml:space="preserve">. </w:t>
      </w:r>
      <w:r w:rsidR="006B227C">
        <w:t xml:space="preserve"> Ps44.21</w:t>
      </w:r>
      <w:r>
        <w:rPr>
          <w:lang w:val="en-US"/>
        </w:rPr>
        <w:t>. *</w:t>
      </w:r>
      <w:r w:rsidR="006B227C">
        <w:t xml:space="preserve"> Ps90.8</w:t>
      </w:r>
      <w:r>
        <w:rPr>
          <w:lang w:val="en-US"/>
        </w:rPr>
        <w:t xml:space="preserve">. </w:t>
      </w:r>
      <w:r w:rsidR="006B227C">
        <w:t xml:space="preserve"> Ps94.9</w:t>
      </w:r>
      <w:r>
        <w:rPr>
          <w:lang w:val="en-US"/>
        </w:rPr>
        <w:t xml:space="preserve">, </w:t>
      </w:r>
      <w:r w:rsidR="006B227C">
        <w:t xml:space="preserve"> Ps94.11</w:t>
      </w:r>
      <w:r>
        <w:rPr>
          <w:lang w:val="en-US"/>
        </w:rPr>
        <w:t xml:space="preserve">. </w:t>
      </w:r>
      <w:r w:rsidR="006B227C">
        <w:t xml:space="preserve"> Ps104.24</w:t>
      </w:r>
      <w:r>
        <w:rPr>
          <w:lang w:val="en-US"/>
        </w:rPr>
        <w:t>. *</w:t>
      </w:r>
      <w:r w:rsidR="006B227C">
        <w:t xml:space="preserve"> Ps139.1-6</w:t>
      </w:r>
      <w:r>
        <w:rPr>
          <w:lang w:val="en-US"/>
        </w:rPr>
        <w:t xml:space="preserve">, </w:t>
      </w:r>
      <w:r w:rsidR="006B227C">
        <w:t xml:space="preserve"> Ps139.11</w:t>
      </w:r>
      <w:r>
        <w:rPr>
          <w:lang w:val="en-US"/>
        </w:rPr>
        <w:t xml:space="preserve">, </w:t>
      </w:r>
      <w:r w:rsidR="006B227C">
        <w:t xml:space="preserve"> Ps139.12</w:t>
      </w:r>
      <w:r>
        <w:rPr>
          <w:lang w:val="en-US"/>
        </w:rPr>
        <w:t xml:space="preserve">. </w:t>
      </w:r>
      <w:r w:rsidR="006B227C">
        <w:t xml:space="preserve"> Ps147.5</w:t>
      </w:r>
      <w:r>
        <w:rPr>
          <w:lang w:val="en-US"/>
        </w:rPr>
        <w:t>. Pr *</w:t>
      </w:r>
      <w:r w:rsidR="006B227C">
        <w:t xml:space="preserve"> Pr5.21</w:t>
      </w:r>
      <w:r>
        <w:rPr>
          <w:lang w:val="en-US"/>
        </w:rPr>
        <w:t xml:space="preserve">. </w:t>
      </w:r>
      <w:r w:rsidR="006B227C">
        <w:t xml:space="preserve"> Pr8.14</w:t>
      </w:r>
      <w:r>
        <w:rPr>
          <w:lang w:val="en-US"/>
        </w:rPr>
        <w:t>. *</w:t>
      </w:r>
      <w:r w:rsidR="006B227C">
        <w:t xml:space="preserve"> Pr15.3</w:t>
      </w:r>
      <w:r>
        <w:rPr>
          <w:lang w:val="en-US"/>
        </w:rPr>
        <w:t xml:space="preserve">. </w:t>
      </w:r>
      <w:r w:rsidR="006B227C">
        <w:t xml:space="preserve"> Pr17.3</w:t>
      </w:r>
      <w:r>
        <w:rPr>
          <w:lang w:val="en-US"/>
        </w:rPr>
        <w:t xml:space="preserve">. </w:t>
      </w:r>
      <w:r w:rsidR="006B227C">
        <w:t xml:space="preserve"> Pr21.2</w:t>
      </w:r>
      <w:r>
        <w:rPr>
          <w:lang w:val="en-US"/>
        </w:rPr>
        <w:t xml:space="preserve">. </w:t>
      </w:r>
      <w:r w:rsidR="006B227C">
        <w:t xml:space="preserve"> Pr24.11</w:t>
      </w:r>
      <w:r>
        <w:rPr>
          <w:lang w:val="en-US"/>
        </w:rPr>
        <w:t xml:space="preserve">, </w:t>
      </w:r>
      <w:r w:rsidR="006B227C">
        <w:t xml:space="preserve"> Pr24.12</w:t>
      </w:r>
      <w:r>
        <w:rPr>
          <w:lang w:val="en-US"/>
        </w:rPr>
        <w:t xml:space="preserve">. Is </w:t>
      </w:r>
      <w:r w:rsidR="006B227C">
        <w:t xml:space="preserve"> Is40.28</w:t>
      </w:r>
      <w:r>
        <w:rPr>
          <w:lang w:val="en-US"/>
        </w:rPr>
        <w:t xml:space="preserve">. </w:t>
      </w:r>
      <w:r w:rsidR="006B227C">
        <w:t xml:space="preserve"> Is42.8</w:t>
      </w:r>
      <w:r>
        <w:rPr>
          <w:lang w:val="en-US"/>
        </w:rPr>
        <w:t xml:space="preserve">, </w:t>
      </w:r>
      <w:r w:rsidR="006B227C">
        <w:t xml:space="preserve"> Is42.9</w:t>
      </w:r>
      <w:r>
        <w:rPr>
          <w:lang w:val="en-US"/>
        </w:rPr>
        <w:t xml:space="preserve">. </w:t>
      </w:r>
      <w:r w:rsidR="006B227C">
        <w:t xml:space="preserve"> Is48.3-5</w:t>
      </w:r>
      <w:r>
        <w:rPr>
          <w:lang w:val="en-US"/>
        </w:rPr>
        <w:t xml:space="preserve">. Je </w:t>
      </w:r>
      <w:r w:rsidR="006B227C">
        <w:t xml:space="preserve"> Je17.10</w:t>
      </w:r>
      <w:r>
        <w:rPr>
          <w:lang w:val="en-US"/>
        </w:rPr>
        <w:t>. *</w:t>
      </w:r>
      <w:r w:rsidR="006B227C">
        <w:t xml:space="preserve"> Je23.23</w:t>
      </w:r>
      <w:r>
        <w:rPr>
          <w:lang w:val="en-US"/>
        </w:rPr>
        <w:t xml:space="preserve">, </w:t>
      </w:r>
      <w:r w:rsidR="006B227C">
        <w:t xml:space="preserve"> Je23.24</w:t>
      </w:r>
      <w:r>
        <w:rPr>
          <w:lang w:val="en-US"/>
        </w:rPr>
        <w:t>. *</w:t>
      </w:r>
      <w:r w:rsidR="006B227C">
        <w:t xml:space="preserve"> Je32.19</w:t>
      </w:r>
      <w:r>
        <w:rPr>
          <w:lang w:val="en-US"/>
        </w:rPr>
        <w:t>. Ezk *</w:t>
      </w:r>
      <w:r w:rsidR="006B227C">
        <w:t xml:space="preserve"> Eze11.5</w:t>
      </w:r>
      <w:r>
        <w:rPr>
          <w:lang w:val="en-US"/>
        </w:rPr>
        <w:t>. Mt +</w:t>
      </w:r>
      <w:r w:rsidR="006B227C">
        <w:t xml:space="preserve"> Mt9.4</w:t>
      </w:r>
      <w:r>
        <w:rPr>
          <w:lang w:val="en-US"/>
        </w:rPr>
        <w:t xml:space="preserve"> (T#76). +*28:19n. Ac </w:t>
      </w:r>
      <w:r w:rsidR="006B227C">
        <w:t xml:space="preserve"> Ac1.24</w:t>
      </w:r>
      <w:r>
        <w:rPr>
          <w:lang w:val="en-US"/>
        </w:rPr>
        <w:t>. +</w:t>
      </w:r>
      <w:r w:rsidR="006B227C">
        <w:t xml:space="preserve"> Ac2.23</w:t>
      </w:r>
      <w:r>
        <w:rPr>
          <w:lang w:val="en-US"/>
        </w:rPr>
        <w:t xml:space="preserve"> (T#213). 15:18. Ro +*</w:t>
      </w:r>
      <w:r w:rsidR="006B227C">
        <w:t xml:space="preserve"> Ro8.29</w:t>
      </w:r>
      <w:r>
        <w:rPr>
          <w:lang w:val="en-US"/>
        </w:rPr>
        <w:t xml:space="preserve">. </w:t>
      </w:r>
      <w:r w:rsidR="006B227C">
        <w:t xml:space="preserve"> Ro11.33</w:t>
      </w:r>
      <w:r>
        <w:rPr>
          <w:lang w:val="en-US"/>
        </w:rPr>
        <w:t xml:space="preserve">. 1 P </w:t>
      </w:r>
      <w:r w:rsidR="006B227C">
        <w:t xml:space="preserve"> 1Pe1.2</w:t>
      </w:r>
      <w:r>
        <w:rPr>
          <w:lang w:val="en-US"/>
        </w:rPr>
        <w:t xml:space="preserve">. 1 J </w:t>
      </w:r>
      <w:r w:rsidR="006B227C">
        <w:t xml:space="preserve"> 1Jn3.20</w:t>
      </w:r>
      <w:r>
        <w:rPr>
          <w:lang w:val="en-US"/>
        </w:rPr>
        <w:t xml:space="preserve">. Ju </w:t>
      </w:r>
      <w:r w:rsidR="006B227C">
        <w:t xml:space="preserve"> Jud25</w:t>
      </w:r>
      <w:r>
        <w:rPr>
          <w:lang w:val="en-US"/>
        </w:rPr>
        <w:t>. Re *</w:t>
      </w:r>
      <w:r w:rsidR="006B227C">
        <w:t xml:space="preserve"> Re2.18</w:t>
      </w:r>
      <w:r>
        <w:rPr>
          <w:lang w:val="en-US"/>
        </w:rPr>
        <w:t xml:space="preserve">, </w:t>
      </w:r>
      <w:r w:rsidR="006B227C">
        <w:t xml:space="preserve"> Re2.19</w:t>
      </w:r>
      <w:r>
        <w:rPr>
          <w:lang w:val="en-US"/>
        </w:rPr>
        <w:t xml:space="preserve">. </w:t>
      </w:r>
      <w:r>
        <w:rPr>
          <w:b/>
          <w:lang w:val="en-US"/>
        </w:rPr>
        <w:t>naked</w:t>
      </w:r>
      <w:r>
        <w:rPr>
          <w:lang w:val="en-US"/>
        </w:rPr>
        <w:t>. Jb *</w:t>
      </w:r>
      <w:r w:rsidR="006B227C">
        <w:t xml:space="preserve"> Job26.6</w:t>
      </w:r>
      <w:r>
        <w:rPr>
          <w:lang w:val="en-US"/>
        </w:rPr>
        <w:t xml:space="preserve">. </w:t>
      </w:r>
      <w:r w:rsidR="006B227C">
        <w:t xml:space="preserve"> Job31.4</w:t>
      </w:r>
      <w:r>
        <w:rPr>
          <w:lang w:val="en-US"/>
        </w:rPr>
        <w:t>. *</w:t>
      </w:r>
      <w:r w:rsidR="006B227C">
        <w:t xml:space="preserve"> Job34.21</w:t>
      </w:r>
      <w:r>
        <w:rPr>
          <w:lang w:val="en-US"/>
        </w:rPr>
        <w:t>. *</w:t>
      </w:r>
      <w:r w:rsidR="006B227C">
        <w:t xml:space="preserve"> Job38.17</w:t>
      </w:r>
      <w:r>
        <w:rPr>
          <w:lang w:val="en-US"/>
        </w:rPr>
        <w:t xml:space="preserve">. </w:t>
      </w:r>
      <w:r>
        <w:rPr>
          <w:b/>
          <w:lang w:val="en-US"/>
        </w:rPr>
        <w:t>opened</w:t>
      </w:r>
      <w:r>
        <w:rPr>
          <w:lang w:val="en-US"/>
        </w:rPr>
        <w:t>. Ge =</w:t>
      </w:r>
      <w:r w:rsidR="006B227C">
        <w:t xml:space="preserve"> Ge42.8</w:t>
      </w:r>
      <w:r>
        <w:rPr>
          <w:lang w:val="en-US"/>
        </w:rPr>
        <w:t xml:space="preserve">. Le </w:t>
      </w:r>
      <w:r w:rsidR="006B227C">
        <w:t xml:space="preserve"> Le1.6</w:t>
      </w:r>
      <w:r>
        <w:rPr>
          <w:lang w:val="en-US"/>
        </w:rPr>
        <w:t xml:space="preserve">, </w:t>
      </w:r>
      <w:r w:rsidR="006B227C">
        <w:t xml:space="preserve"> Le1.9</w:t>
      </w:r>
      <w:r>
        <w:rPr>
          <w:lang w:val="en-US"/>
        </w:rPr>
        <w:t xml:space="preserve">. Ps </w:t>
      </w:r>
      <w:r w:rsidR="006B227C">
        <w:t xml:space="preserve"> Ps51.6</w:t>
      </w:r>
      <w:r>
        <w:rPr>
          <w:lang w:val="en-US"/>
        </w:rPr>
        <w:t xml:space="preserve">. </w:t>
      </w:r>
      <w:r w:rsidR="006B227C">
        <w:t xml:space="preserve"> Ps139.23</w:t>
      </w:r>
      <w:r>
        <w:rPr>
          <w:lang w:val="en-US"/>
        </w:rPr>
        <w:t xml:space="preserve">, </w:t>
      </w:r>
      <w:r w:rsidR="006B227C">
        <w:t xml:space="preserve"> Ps139.24</w:t>
      </w:r>
      <w:r>
        <w:rPr>
          <w:lang w:val="en-US"/>
        </w:rPr>
        <w:t xml:space="preserve">. </w:t>
      </w:r>
      <w:r>
        <w:rPr>
          <w:b/>
          <w:lang w:val="en-US"/>
        </w:rPr>
        <w:t>with</w:t>
      </w:r>
      <w:r>
        <w:rPr>
          <w:lang w:val="en-US"/>
        </w:rPr>
        <w:t>. Ec *</w:t>
      </w:r>
      <w:r w:rsidR="006B227C">
        <w:t xml:space="preserve"> Ec12.14</w:t>
      </w:r>
      <w:r>
        <w:rPr>
          <w:lang w:val="en-US"/>
        </w:rPr>
        <w:t>. Mt *</w:t>
      </w:r>
      <w:r w:rsidR="006B227C">
        <w:t xml:space="preserve"> Mt7.21</w:t>
      </w:r>
      <w:r>
        <w:rPr>
          <w:lang w:val="en-US"/>
        </w:rPr>
        <w:t xml:space="preserve">, </w:t>
      </w:r>
      <w:r w:rsidR="006B227C">
        <w:t xml:space="preserve"> Mt7.22</w:t>
      </w:r>
      <w:r>
        <w:rPr>
          <w:lang w:val="en-US"/>
        </w:rPr>
        <w:t>. +*</w:t>
      </w:r>
      <w:r w:rsidR="006B227C">
        <w:t xml:space="preserve">  Mt10.15</w:t>
      </w:r>
      <w:r>
        <w:rPr>
          <w:lang w:val="en-US"/>
        </w:rPr>
        <w:t>n. *</w:t>
      </w:r>
      <w:r w:rsidR="006B227C">
        <w:t xml:space="preserve"> Mt25.31</w:t>
      </w:r>
      <w:r>
        <w:rPr>
          <w:lang w:val="en-US"/>
        </w:rPr>
        <w:t xml:space="preserve">, </w:t>
      </w:r>
      <w:r w:rsidR="006B227C">
        <w:t xml:space="preserve"> Mt25.32</w:t>
      </w:r>
      <w:r>
        <w:rPr>
          <w:lang w:val="en-US"/>
        </w:rPr>
        <w:t>. Jn *</w:t>
      </w:r>
      <w:r w:rsidR="006B227C">
        <w:t xml:space="preserve"> Jn5.22-29</w:t>
      </w:r>
      <w:r>
        <w:rPr>
          <w:lang w:val="en-US"/>
        </w:rPr>
        <w:t xml:space="preserve">. Ac </w:t>
      </w:r>
      <w:r>
        <w:rPr>
          <w:rFonts w:ascii="Segoe UI Symbol" w:hAnsi="Segoe UI Symbol" w:cs="Segoe UI Symbol"/>
          <w:lang w:val="en-US"/>
        </w:rPr>
        <w:t>✓</w:t>
      </w:r>
      <w:r w:rsidR="006B227C">
        <w:t xml:space="preserve"> Ac17.31</w:t>
      </w:r>
      <w:r>
        <w:rPr>
          <w:lang w:val="en-US"/>
        </w:rPr>
        <w:t>. Ro *</w:t>
      </w:r>
      <w:r w:rsidR="006B227C">
        <w:t xml:space="preserve"> Ro2.16</w:t>
      </w:r>
      <w:r>
        <w:rPr>
          <w:lang w:val="en-US"/>
        </w:rPr>
        <w:t>. *14:9-12. 2 Co *</w:t>
      </w:r>
      <w:r w:rsidR="006B227C">
        <w:t xml:space="preserve"> 2Co5.10</w:t>
      </w:r>
      <w:r>
        <w:rPr>
          <w:lang w:val="en-US"/>
        </w:rPr>
        <w:t>. Re *</w:t>
      </w:r>
      <w:r w:rsidR="006B227C">
        <w:t xml:space="preserve"> Re20.11-15</w:t>
      </w:r>
      <w:r>
        <w:rPr>
          <w:lang w:val="en-US"/>
        </w:rPr>
        <w:t xml:space="preserve">. </w:t>
      </w:r>
      <w:r>
        <w:rPr>
          <w:b/>
          <w:lang w:val="en-US"/>
        </w:rPr>
        <w:t>the eyes</w:t>
      </w:r>
      <w:r>
        <w:rPr>
          <w:lang w:val="en-US"/>
        </w:rPr>
        <w:t xml:space="preserve">. </w:t>
      </w:r>
      <w:r w:rsidR="006B227C">
        <w:t xml:space="preserve">  f22:22A</w:t>
      </w:r>
      <w:r>
        <w:rPr>
          <w:lang w:val="en-US"/>
        </w:rPr>
        <w:t>, Ps +</w:t>
      </w:r>
      <w:r w:rsidR="006B227C">
        <w:t xml:space="preserve"> Ps11.4</w:t>
      </w:r>
      <w:r>
        <w:rPr>
          <w:lang w:val="en-US"/>
        </w:rPr>
        <w:t xml:space="preserve">. </w:t>
      </w:r>
    </w:p>
    <w:p w:rsidR="003E23E9" w:rsidRDefault="003E23E9" w:rsidP="00710603">
      <w:pPr>
        <w:ind w:firstLine="360"/>
        <w:jc w:val="both"/>
      </w:pPr>
      <w:r>
        <w:rPr>
          <w:lang w:val="en-US"/>
        </w:rPr>
        <w:t xml:space="preserve">14. </w:t>
      </w:r>
      <w:r>
        <w:rPr>
          <w:b/>
          <w:lang w:val="en-US"/>
        </w:rPr>
        <w:t>a great</w:t>
      </w:r>
      <w:r>
        <w:rPr>
          <w:lang w:val="en-US"/>
        </w:rPr>
        <w:t>. He +*</w:t>
      </w:r>
      <w:r w:rsidR="006B227C">
        <w:t xml:space="preserve"> Heb2.17</w:t>
      </w:r>
      <w:r>
        <w:rPr>
          <w:lang w:val="en-US"/>
        </w:rPr>
        <w:t>. *</w:t>
      </w:r>
      <w:r w:rsidR="006B227C">
        <w:t xml:space="preserve"> Heb3.1</w:t>
      </w:r>
      <w:r>
        <w:rPr>
          <w:lang w:val="en-US"/>
        </w:rPr>
        <w:t>. *</w:t>
      </w:r>
      <w:r w:rsidR="006B227C">
        <w:t xml:space="preserve"> Heb5.5</w:t>
      </w:r>
      <w:r>
        <w:rPr>
          <w:lang w:val="en-US"/>
        </w:rPr>
        <w:t xml:space="preserve">, </w:t>
      </w:r>
      <w:r w:rsidR="006B227C">
        <w:t xml:space="preserve"> Heb5.6</w:t>
      </w:r>
      <w:r>
        <w:rPr>
          <w:lang w:val="en-US"/>
        </w:rPr>
        <w:t xml:space="preserve">. </w:t>
      </w:r>
      <w:r w:rsidR="006B227C">
        <w:t xml:space="preserve"> Heb7.21</w:t>
      </w:r>
      <w:r>
        <w:rPr>
          <w:lang w:val="en-US"/>
        </w:rPr>
        <w:t xml:space="preserve">. </w:t>
      </w:r>
      <w:r w:rsidR="006B227C">
        <w:t xml:space="preserve"> Heb10.21</w:t>
      </w:r>
      <w:r>
        <w:rPr>
          <w:lang w:val="en-US"/>
        </w:rPr>
        <w:t xml:space="preserve">. </w:t>
      </w:r>
      <w:r>
        <w:rPr>
          <w:b/>
          <w:lang w:val="en-US"/>
        </w:rPr>
        <w:t>that is</w:t>
      </w:r>
      <w:r>
        <w:rPr>
          <w:lang w:val="en-US"/>
        </w:rPr>
        <w:t>. He *</w:t>
      </w:r>
      <w:r w:rsidR="006B227C">
        <w:t xml:space="preserve"> Heb1.3</w:t>
      </w:r>
      <w:r>
        <w:rPr>
          <w:lang w:val="en-US"/>
        </w:rPr>
        <w:t>. *</w:t>
      </w:r>
      <w:r w:rsidR="006B227C">
        <w:t xml:space="preserve"> Heb6.20</w:t>
      </w:r>
      <w:r>
        <w:rPr>
          <w:lang w:val="en-US"/>
        </w:rPr>
        <w:t>. *</w:t>
      </w:r>
      <w:r w:rsidR="006B227C">
        <w:t xml:space="preserve"> Heb7.25</w:t>
      </w:r>
      <w:r>
        <w:rPr>
          <w:lang w:val="en-US"/>
        </w:rPr>
        <w:t xml:space="preserve">, </w:t>
      </w:r>
      <w:r w:rsidR="006B227C">
        <w:t xml:space="preserve"> Heb7.26</w:t>
      </w:r>
      <w:r>
        <w:rPr>
          <w:lang w:val="en-US"/>
        </w:rPr>
        <w:t>. *</w:t>
      </w:r>
      <w:r w:rsidR="006B227C">
        <w:t xml:space="preserve"> Heb8.1</w:t>
      </w:r>
      <w:r>
        <w:rPr>
          <w:lang w:val="en-US"/>
        </w:rPr>
        <w:t>. *</w:t>
      </w:r>
      <w:r w:rsidR="006B227C">
        <w:t xml:space="preserve"> Heb9.12</w:t>
      </w:r>
      <w:r>
        <w:rPr>
          <w:lang w:val="en-US"/>
        </w:rPr>
        <w:t xml:space="preserve">, </w:t>
      </w:r>
      <w:r w:rsidR="006B227C">
        <w:t xml:space="preserve"> Heb9.24</w:t>
      </w:r>
      <w:r>
        <w:rPr>
          <w:lang w:val="en-US"/>
        </w:rPr>
        <w:t xml:space="preserve">. </w:t>
      </w:r>
      <w:r w:rsidR="006B227C">
        <w:t xml:space="preserve"> Heb10.12</w:t>
      </w:r>
      <w:r>
        <w:rPr>
          <w:lang w:val="en-US"/>
        </w:rPr>
        <w:t>. +*</w:t>
      </w:r>
      <w:r w:rsidR="006B227C">
        <w:t xml:space="preserve"> Heb12.2</w:t>
      </w:r>
      <w:r>
        <w:rPr>
          <w:lang w:val="en-US"/>
        </w:rPr>
        <w:t>. Mk *</w:t>
      </w:r>
      <w:r w:rsidR="006B227C">
        <w:t xml:space="preserve"> Mk16.19</w:t>
      </w:r>
      <w:r>
        <w:rPr>
          <w:lang w:val="en-US"/>
        </w:rPr>
        <w:t>. Lk *</w:t>
      </w:r>
      <w:r w:rsidR="006B227C">
        <w:t xml:space="preserve"> Lk24.51</w:t>
      </w:r>
      <w:r>
        <w:rPr>
          <w:lang w:val="en-US"/>
        </w:rPr>
        <w:t>. Ac +*</w:t>
      </w:r>
      <w:r w:rsidR="006B227C">
        <w:t xml:space="preserve"> Ac1.11</w:t>
      </w:r>
      <w:r>
        <w:rPr>
          <w:lang w:val="en-US"/>
        </w:rPr>
        <w:t>. *</w:t>
      </w:r>
      <w:r w:rsidR="006B227C">
        <w:t xml:space="preserve"> Ac3.21</w:t>
      </w:r>
      <w:r>
        <w:rPr>
          <w:lang w:val="en-US"/>
        </w:rPr>
        <w:t xml:space="preserve">. Ro </w:t>
      </w:r>
      <w:r>
        <w:rPr>
          <w:rFonts w:ascii="Segoe UI Symbol" w:hAnsi="Segoe UI Symbol" w:cs="Segoe UI Symbol"/>
          <w:lang w:val="en-US"/>
        </w:rPr>
        <w:t>✓</w:t>
      </w:r>
      <w:r w:rsidR="006B227C">
        <w:t xml:space="preserve"> Ro8.34</w:t>
      </w:r>
      <w:r>
        <w:rPr>
          <w:lang w:val="en-US"/>
        </w:rPr>
        <w:t>. Ep +*</w:t>
      </w:r>
      <w:r w:rsidR="006B227C">
        <w:t xml:space="preserve"> Eph4.10</w:t>
      </w:r>
      <w:r>
        <w:rPr>
          <w:lang w:val="en-US"/>
        </w:rPr>
        <w:t>. 1 P *</w:t>
      </w:r>
      <w:r w:rsidR="006B227C">
        <w:t xml:space="preserve"> 1Pe3.22</w:t>
      </w:r>
      <w:r>
        <w:rPr>
          <w:lang w:val="en-US"/>
        </w:rPr>
        <w:t xml:space="preserve">. </w:t>
      </w:r>
      <w:r>
        <w:rPr>
          <w:b/>
          <w:lang w:val="en-US"/>
        </w:rPr>
        <w:t>Jesus</w:t>
      </w:r>
      <w:r>
        <w:rPr>
          <w:lang w:val="en-US"/>
        </w:rPr>
        <w:t>. He +*</w:t>
      </w:r>
      <w:r w:rsidR="006B227C">
        <w:t xml:space="preserve"> Heb1.2</w:t>
      </w:r>
      <w:r>
        <w:rPr>
          <w:lang w:val="en-US"/>
        </w:rPr>
        <w:t xml:space="preserve">, </w:t>
      </w:r>
      <w:r w:rsidR="006B227C">
        <w:t xml:space="preserve"> Heb1.8</w:t>
      </w:r>
      <w:r>
        <w:rPr>
          <w:lang w:val="en-US"/>
        </w:rPr>
        <w:t>. Mk *</w:t>
      </w:r>
      <w:r w:rsidR="006B227C">
        <w:t xml:space="preserve"> Mk1.1</w:t>
      </w:r>
      <w:r>
        <w:rPr>
          <w:lang w:val="en-US"/>
        </w:rPr>
        <w:t xml:space="preserve">. </w:t>
      </w:r>
      <w:r>
        <w:rPr>
          <w:b/>
          <w:lang w:val="en-US"/>
        </w:rPr>
        <w:t>the Son of God</w:t>
      </w:r>
      <w:r>
        <w:rPr>
          <w:lang w:val="en-US"/>
        </w:rPr>
        <w:t>. He +*</w:t>
      </w:r>
      <w:r w:rsidR="006B227C">
        <w:t xml:space="preserve"> Heb1.2</w:t>
      </w:r>
      <w:r>
        <w:rPr>
          <w:lang w:val="en-US"/>
        </w:rPr>
        <w:t>. Mt +*</w:t>
      </w:r>
      <w:r w:rsidR="006B227C">
        <w:t xml:space="preserve"> Mt14.33</w:t>
      </w:r>
      <w:r>
        <w:rPr>
          <w:lang w:val="en-US"/>
        </w:rPr>
        <w:t>. +*</w:t>
      </w:r>
      <w:r w:rsidR="006B227C">
        <w:t xml:space="preserve">  Mt27.54</w:t>
      </w:r>
      <w:r>
        <w:rPr>
          <w:lang w:val="en-US"/>
        </w:rPr>
        <w:t xml:space="preserve">n. Ac </w:t>
      </w:r>
      <w:r w:rsidR="006B227C">
        <w:t xml:space="preserve">  Ac8.37</w:t>
      </w:r>
      <w:r>
        <w:rPr>
          <w:lang w:val="en-US"/>
        </w:rPr>
        <w:t xml:space="preserve">n. </w:t>
      </w:r>
      <w:r>
        <w:rPr>
          <w:b/>
          <w:lang w:val="en-US"/>
        </w:rPr>
        <w:t>let</w:t>
      </w:r>
      <w:r>
        <w:rPr>
          <w:lang w:val="en-US"/>
        </w:rPr>
        <w:t>. See on He *</w:t>
      </w:r>
      <w:r w:rsidR="006B227C">
        <w:t xml:space="preserve"> Heb2.1</w:t>
      </w:r>
      <w:r>
        <w:rPr>
          <w:lang w:val="en-US"/>
        </w:rPr>
        <w:t>. +*</w:t>
      </w:r>
      <w:r w:rsidR="006B227C">
        <w:t xml:space="preserve"> Heb3.6</w:t>
      </w:r>
      <w:r>
        <w:rPr>
          <w:lang w:val="en-US"/>
        </w:rPr>
        <w:t xml:space="preserve">, </w:t>
      </w:r>
      <w:r w:rsidR="006B227C">
        <w:t xml:space="preserve"> Heb3.14</w:t>
      </w:r>
      <w:r>
        <w:rPr>
          <w:lang w:val="en-US"/>
        </w:rPr>
        <w:t>. *</w:t>
      </w:r>
      <w:r w:rsidR="006B227C">
        <w:t xml:space="preserve"> Heb10.23</w:t>
      </w:r>
      <w:r>
        <w:rPr>
          <w:lang w:val="en-US"/>
        </w:rPr>
        <w:t xml:space="preserve">. </w:t>
      </w:r>
      <w:r>
        <w:rPr>
          <w:b/>
          <w:lang w:val="en-US"/>
        </w:rPr>
        <w:t>our profession</w:t>
      </w:r>
      <w:r>
        <w:rPr>
          <w:lang w:val="en-US"/>
        </w:rPr>
        <w:t>. He +</w:t>
      </w:r>
      <w:r w:rsidR="006B227C">
        <w:t xml:space="preserve"> Heb3.1</w:t>
      </w:r>
      <w:r>
        <w:rPr>
          <w:lang w:val="en-US"/>
        </w:rPr>
        <w:t xml:space="preserve">. </w:t>
      </w:r>
    </w:p>
    <w:p w:rsidR="003E23E9" w:rsidRDefault="003E23E9" w:rsidP="00710603">
      <w:pPr>
        <w:ind w:firstLine="360"/>
        <w:jc w:val="both"/>
      </w:pPr>
      <w:r>
        <w:rPr>
          <w:lang w:val="en-US"/>
        </w:rPr>
        <w:t xml:space="preserve">15. </w:t>
      </w:r>
      <w:r>
        <w:rPr>
          <w:b/>
          <w:lang w:val="en-US"/>
        </w:rPr>
        <w:t>we have</w:t>
      </w:r>
      <w:r>
        <w:rPr>
          <w:lang w:val="en-US"/>
        </w:rPr>
        <w:t xml:space="preserve">. He </w:t>
      </w:r>
      <w:r w:rsidR="006B227C">
        <w:t xml:space="preserve"> Heb5.2</w:t>
      </w:r>
      <w:r>
        <w:rPr>
          <w:lang w:val="en-US"/>
        </w:rPr>
        <w:t xml:space="preserve">. Ex </w:t>
      </w:r>
      <w:r w:rsidR="006B227C">
        <w:t xml:space="preserve"> Ex23.9</w:t>
      </w:r>
      <w:r>
        <w:rPr>
          <w:lang w:val="en-US"/>
        </w:rPr>
        <w:t>. Is *</w:t>
      </w:r>
      <w:r w:rsidR="006B227C">
        <w:t xml:space="preserve"> Is53.3-5</w:t>
      </w:r>
      <w:r>
        <w:rPr>
          <w:lang w:val="en-US"/>
        </w:rPr>
        <w:t xml:space="preserve">. Ho </w:t>
      </w:r>
      <w:r w:rsidR="006B227C">
        <w:t xml:space="preserve"> Ho11.8</w:t>
      </w:r>
      <w:r>
        <w:rPr>
          <w:lang w:val="en-US"/>
        </w:rPr>
        <w:t xml:space="preserve">. Mt </w:t>
      </w:r>
      <w:r w:rsidR="006B227C">
        <w:t xml:space="preserve"> Mt8.16</w:t>
      </w:r>
      <w:r>
        <w:rPr>
          <w:lang w:val="en-US"/>
        </w:rPr>
        <w:t xml:space="preserve">, </w:t>
      </w:r>
      <w:r w:rsidR="006B227C">
        <w:t xml:space="preserve"> Mt8.17</w:t>
      </w:r>
      <w:r>
        <w:rPr>
          <w:lang w:val="en-US"/>
        </w:rPr>
        <w:t xml:space="preserve">. </w:t>
      </w:r>
      <w:r w:rsidR="006B227C">
        <w:t xml:space="preserve"> Mt12.20</w:t>
      </w:r>
      <w:r>
        <w:rPr>
          <w:lang w:val="en-US"/>
        </w:rPr>
        <w:t>. Ph *</w:t>
      </w:r>
      <w:r w:rsidR="006B227C">
        <w:t xml:space="preserve"> Php2.7</w:t>
      </w:r>
      <w:r>
        <w:rPr>
          <w:lang w:val="en-US"/>
        </w:rPr>
        <w:t xml:space="preserve">, </w:t>
      </w:r>
      <w:r w:rsidR="006B227C">
        <w:t xml:space="preserve"> Php2.8</w:t>
      </w:r>
      <w:r>
        <w:rPr>
          <w:lang w:val="en-US"/>
        </w:rPr>
        <w:t xml:space="preserve">. </w:t>
      </w:r>
      <w:r>
        <w:rPr>
          <w:b/>
          <w:lang w:val="en-US"/>
        </w:rPr>
        <w:t>high priest</w:t>
      </w:r>
      <w:r>
        <w:rPr>
          <w:lang w:val="en-US"/>
        </w:rPr>
        <w:t xml:space="preserve">. ver. </w:t>
      </w:r>
      <w:r w:rsidR="006B227C">
        <w:t xml:space="preserve"> Heb4.14</w:t>
      </w:r>
      <w:r>
        <w:rPr>
          <w:lang w:val="en-US"/>
        </w:rPr>
        <w:t>. He +</w:t>
      </w:r>
      <w:r w:rsidR="006B227C">
        <w:t xml:space="preserve"> Heb2.17</w:t>
      </w:r>
      <w:r>
        <w:rPr>
          <w:lang w:val="en-US"/>
        </w:rPr>
        <w:t xml:space="preserve">. </w:t>
      </w:r>
      <w:r w:rsidR="006B227C">
        <w:t xml:space="preserve"> Heb10.21</w:t>
      </w:r>
      <w:r>
        <w:rPr>
          <w:lang w:val="en-US"/>
        </w:rPr>
        <w:t xml:space="preserve">. </w:t>
      </w:r>
      <w:r>
        <w:rPr>
          <w:b/>
          <w:lang w:val="en-US"/>
        </w:rPr>
        <w:t>be touched</w:t>
      </w:r>
      <w:r>
        <w:rPr>
          <w:lang w:val="en-US"/>
        </w:rPr>
        <w:t xml:space="preserve">. Is </w:t>
      </w:r>
      <w:r>
        <w:rPr>
          <w:rFonts w:ascii="Segoe UI Symbol" w:hAnsi="Segoe UI Symbol" w:cs="Segoe UI Symbol"/>
          <w:lang w:val="en-US"/>
        </w:rPr>
        <w:t>✡</w:t>
      </w:r>
      <w:r w:rsidR="006B227C">
        <w:t xml:space="preserve"> Is40.11</w:t>
      </w:r>
      <w:r>
        <w:rPr>
          <w:lang w:val="en-US"/>
        </w:rPr>
        <w:t xml:space="preserve">. </w:t>
      </w:r>
      <w:r>
        <w:rPr>
          <w:rFonts w:ascii="Segoe UI Symbol" w:hAnsi="Segoe UI Symbol" w:cs="Segoe UI Symbol"/>
          <w:lang w:val="en-US"/>
        </w:rPr>
        <w:t>✡</w:t>
      </w:r>
      <w:r w:rsidR="006B227C">
        <w:t xml:space="preserve"> Is42.3</w:t>
      </w:r>
      <w:r>
        <w:rPr>
          <w:lang w:val="en-US"/>
        </w:rPr>
        <w:t xml:space="preserve">. Mt </w:t>
      </w:r>
      <w:r w:rsidR="006B227C">
        <w:t xml:space="preserve"> Mt27.34</w:t>
      </w:r>
      <w:r>
        <w:rPr>
          <w:lang w:val="en-US"/>
        </w:rPr>
        <w:t xml:space="preserve">. </w:t>
      </w:r>
      <w:r>
        <w:rPr>
          <w:b/>
          <w:lang w:val="en-US"/>
        </w:rPr>
        <w:t>tempted</w:t>
      </w:r>
      <w:r>
        <w:rPr>
          <w:lang w:val="en-US"/>
        </w:rPr>
        <w:t xml:space="preserve">. See on He </w:t>
      </w:r>
      <w:r w:rsidR="006B227C">
        <w:t xml:space="preserve"> Heb2.17</w:t>
      </w:r>
      <w:r>
        <w:rPr>
          <w:lang w:val="en-US"/>
        </w:rPr>
        <w:t xml:space="preserve">, </w:t>
      </w:r>
      <w:r w:rsidR="006B227C">
        <w:t xml:space="preserve"> Heb2.18</w:t>
      </w:r>
      <w:r>
        <w:rPr>
          <w:lang w:val="en-US"/>
        </w:rPr>
        <w:t>. Ge =</w:t>
      </w:r>
      <w:r w:rsidR="006B227C">
        <w:t xml:space="preserve"> Ge39.9</w:t>
      </w:r>
      <w:r>
        <w:rPr>
          <w:lang w:val="en-US"/>
        </w:rPr>
        <w:t>. Mk +*</w:t>
      </w:r>
      <w:r w:rsidR="006B227C">
        <w:t xml:space="preserve"> Mk12.15</w:t>
      </w:r>
      <w:r>
        <w:rPr>
          <w:lang w:val="en-US"/>
        </w:rPr>
        <w:t>. Lk *</w:t>
      </w:r>
      <w:r w:rsidR="006B227C">
        <w:t xml:space="preserve"> Lk4.2</w:t>
      </w:r>
      <w:r>
        <w:rPr>
          <w:lang w:val="en-US"/>
        </w:rPr>
        <w:t xml:space="preserve">. </w:t>
      </w:r>
      <w:r w:rsidR="006B227C">
        <w:t xml:space="preserve"> Lk22.28</w:t>
      </w:r>
      <w:r>
        <w:rPr>
          <w:lang w:val="en-US"/>
        </w:rPr>
        <w:t>. Jn *</w:t>
      </w:r>
      <w:r w:rsidR="006B227C">
        <w:t xml:space="preserve"> Jn4.6</w:t>
      </w:r>
      <w:r>
        <w:rPr>
          <w:lang w:val="en-US"/>
        </w:rPr>
        <w:t>. *</w:t>
      </w:r>
      <w:r w:rsidR="006B227C">
        <w:t xml:space="preserve"> Jn11.33-35</w:t>
      </w:r>
      <w:r>
        <w:rPr>
          <w:lang w:val="en-US"/>
        </w:rPr>
        <w:t xml:space="preserve">, </w:t>
      </w:r>
      <w:r w:rsidR="006B227C">
        <w:t xml:space="preserve"> Jn11.53</w:t>
      </w:r>
      <w:r>
        <w:rPr>
          <w:lang w:val="en-US"/>
        </w:rPr>
        <w:t xml:space="preserve">, </w:t>
      </w:r>
      <w:r w:rsidR="006B227C">
        <w:t xml:space="preserve"> Jn11.54</w:t>
      </w:r>
      <w:r>
        <w:rPr>
          <w:lang w:val="en-US"/>
        </w:rPr>
        <w:t xml:space="preserve">. 22:28. </w:t>
      </w:r>
      <w:r>
        <w:rPr>
          <w:b/>
          <w:lang w:val="en-US"/>
        </w:rPr>
        <w:t>like as</w:t>
      </w:r>
      <w:r>
        <w:rPr>
          <w:lang w:val="en-US"/>
        </w:rPr>
        <w:t>. Ps +*</w:t>
      </w:r>
      <w:r w:rsidR="006B227C">
        <w:t xml:space="preserve"> Ps50.21</w:t>
      </w:r>
      <w:r>
        <w:rPr>
          <w:lang w:val="en-US"/>
        </w:rPr>
        <w:t xml:space="preserve">. Is </w:t>
      </w:r>
      <w:r w:rsidR="006B227C">
        <w:t xml:space="preserve"> Is53.3</w:t>
      </w:r>
      <w:r>
        <w:rPr>
          <w:lang w:val="en-US"/>
        </w:rPr>
        <w:t xml:space="preserve">. </w:t>
      </w:r>
      <w:r>
        <w:rPr>
          <w:b/>
          <w:lang w:val="en-US"/>
        </w:rPr>
        <w:t>we are</w:t>
      </w:r>
      <w:r>
        <w:rPr>
          <w:lang w:val="en-US"/>
        </w:rPr>
        <w:t xml:space="preserve">. </w:t>
      </w:r>
      <w:r w:rsidR="006B227C">
        <w:t xml:space="preserve">  f63:63K</w:t>
      </w:r>
      <w:r>
        <w:rPr>
          <w:lang w:val="en-US"/>
        </w:rPr>
        <w:t>, Ge +</w:t>
      </w:r>
      <w:r w:rsidR="006B227C">
        <w:t xml:space="preserve"> Ge37.13</w:t>
      </w:r>
      <w:r>
        <w:rPr>
          <w:lang w:val="en-US"/>
        </w:rPr>
        <w:t xml:space="preserve">. or, “but was tried according to all things, according to (our) likeness, apart from sin” (B127). </w:t>
      </w:r>
      <w:r>
        <w:rPr>
          <w:b/>
          <w:lang w:val="en-US"/>
        </w:rPr>
        <w:t>yet</w:t>
      </w:r>
      <w:r>
        <w:rPr>
          <w:lang w:val="en-US"/>
        </w:rPr>
        <w:t>. He *</w:t>
      </w:r>
      <w:r w:rsidR="006B227C">
        <w:t xml:space="preserve"> Heb7.26</w:t>
      </w:r>
      <w:r>
        <w:rPr>
          <w:lang w:val="en-US"/>
        </w:rPr>
        <w:t>. Is *</w:t>
      </w:r>
      <w:r w:rsidR="006B227C">
        <w:t xml:space="preserve"> Is53.9</w:t>
      </w:r>
      <w:r>
        <w:rPr>
          <w:lang w:val="en-US"/>
        </w:rPr>
        <w:t xml:space="preserve">. Jn </w:t>
      </w:r>
      <w:r w:rsidR="006B227C">
        <w:t xml:space="preserve"> Jn8.46</w:t>
      </w:r>
      <w:r>
        <w:rPr>
          <w:lang w:val="en-US"/>
        </w:rPr>
        <w:t xml:space="preserve">. 2 Co </w:t>
      </w:r>
      <w:r>
        <w:rPr>
          <w:rFonts w:ascii="Segoe UI Symbol" w:hAnsi="Segoe UI Symbol" w:cs="Segoe UI Symbol"/>
          <w:lang w:val="en-US"/>
        </w:rPr>
        <w:t>✓</w:t>
      </w:r>
      <w:r w:rsidR="006B227C">
        <w:t xml:space="preserve"> 2Co5.21</w:t>
      </w:r>
      <w:r>
        <w:rPr>
          <w:lang w:val="en-US"/>
        </w:rPr>
        <w:t>. 1 P +*</w:t>
      </w:r>
      <w:r w:rsidR="006B227C">
        <w:t xml:space="preserve"> 1Pe2.22</w:t>
      </w:r>
      <w:r>
        <w:rPr>
          <w:lang w:val="en-US"/>
        </w:rPr>
        <w:t>. 1 J *</w:t>
      </w:r>
      <w:r w:rsidR="006B227C">
        <w:t xml:space="preserve"> 1Jn3.5</w:t>
      </w:r>
      <w:r>
        <w:rPr>
          <w:lang w:val="en-US"/>
        </w:rPr>
        <w:t xml:space="preserve">. </w:t>
      </w:r>
      <w:r>
        <w:rPr>
          <w:b/>
          <w:lang w:val="en-US"/>
        </w:rPr>
        <w:t>without sin</w:t>
      </w:r>
      <w:r>
        <w:rPr>
          <w:lang w:val="en-US"/>
        </w:rPr>
        <w:t xml:space="preserve">. or, excepting sin, or, sin apart. Scripture teaches the impeccability of Christ. In answer to the question “Was Christ able not to sin, or not able to sin?” the Scripture teaches Christ was not able to sin. Since he possessed two natures (1 </w:t>
      </w:r>
      <w:r>
        <w:rPr>
          <w:lang w:val="en-US"/>
        </w:rPr>
        <w:lastRenderedPageBreak/>
        <w:t xml:space="preserve">Th </w:t>
      </w:r>
      <w:r w:rsidR="006B227C">
        <w:t xml:space="preserve">  1Th4.16</w:t>
      </w:r>
      <w:r>
        <w:rPr>
          <w:lang w:val="en-US"/>
        </w:rPr>
        <w:t>n), a human nature and a divine nature, which nature was in control? Logically, the divine nature must have been in control of the human nature. Since Jesus was both God (Jn +*</w:t>
      </w:r>
      <w:r w:rsidR="006B227C">
        <w:t xml:space="preserve">  Jn20.29</w:t>
      </w:r>
      <w:r>
        <w:rPr>
          <w:lang w:val="en-US"/>
        </w:rPr>
        <w:t xml:space="preserve">n) and man (Ph </w:t>
      </w:r>
      <w:r w:rsidR="006B227C">
        <w:t xml:space="preserve"> Php2.7</w:t>
      </w:r>
      <w:r>
        <w:rPr>
          <w:lang w:val="en-US"/>
        </w:rPr>
        <w:t xml:space="preserve">. 1 Ti </w:t>
      </w:r>
      <w:r w:rsidR="006B227C">
        <w:t xml:space="preserve"> 1Ti2.5</w:t>
      </w:r>
      <w:r>
        <w:rPr>
          <w:lang w:val="en-US"/>
        </w:rPr>
        <w:t xml:space="preserve">), and it is impossible for God to sin or to be tempted with evil (Ti </w:t>
      </w:r>
      <w:r w:rsidR="006B227C">
        <w:t xml:space="preserve">  Tt1.2</w:t>
      </w:r>
      <w:r>
        <w:rPr>
          <w:lang w:val="en-US"/>
        </w:rPr>
        <w:t xml:space="preserve">n. Ja </w:t>
      </w:r>
      <w:r>
        <w:rPr>
          <w:rFonts w:ascii="Segoe UI Symbol" w:hAnsi="Segoe UI Symbol" w:cs="Segoe UI Symbol"/>
          <w:lang w:val="en-US"/>
        </w:rPr>
        <w:t>✓</w:t>
      </w:r>
      <w:r w:rsidR="006B227C">
        <w:t xml:space="preserve"> Jas1.13</w:t>
      </w:r>
      <w:r>
        <w:rPr>
          <w:lang w:val="en-US"/>
        </w:rPr>
        <w:t xml:space="preserve">), Jesus could not sin, neither could he be tempted with evil, for there was nothing of our sinful nature in him to which Satan could appeal (Jn </w:t>
      </w:r>
      <w:r w:rsidR="006B227C">
        <w:t xml:space="preserve"> Jn14.30</w:t>
      </w:r>
      <w:r>
        <w:rPr>
          <w:lang w:val="en-US"/>
        </w:rPr>
        <w:t xml:space="preserve">). Though he was tempted in all points like as we, yet this temptation was never to sin. His human nature was subject to weariness and hunger, and the suffering of death, but never sin. Had Jesus been able to sin while on earth in his human nature, but merely did not, then he is still able to sin in the human nature which he still possesses, and the divine plan of redemption is ever in jeopardy—a doctrine incompatible with Scripture. Thus the significance of the qualifying phrase “without sin” can be understood to teach Jesus not only did not sin, was able not to sin, but, possessed of a divine nature, could not sin. He </w:t>
      </w:r>
      <w:r w:rsidR="006B227C">
        <w:t xml:space="preserve"> Heb7.26</w:t>
      </w:r>
      <w:r>
        <w:rPr>
          <w:lang w:val="en-US"/>
        </w:rPr>
        <w:t xml:space="preserve">. </w:t>
      </w:r>
      <w:r w:rsidR="006B227C">
        <w:t xml:space="preserve"> Heb9.28</w:t>
      </w:r>
      <w:r>
        <w:rPr>
          <w:lang w:val="en-US"/>
        </w:rPr>
        <w:t>g. Ge =</w:t>
      </w:r>
      <w:r w:rsidR="006B227C">
        <w:t xml:space="preserve"> Ge39.9</w:t>
      </w:r>
      <w:r>
        <w:rPr>
          <w:lang w:val="en-US"/>
        </w:rPr>
        <w:t>. Lk +*</w:t>
      </w:r>
      <w:r w:rsidR="006B227C">
        <w:t xml:space="preserve"> Lk1.35</w:t>
      </w:r>
      <w:r>
        <w:rPr>
          <w:lang w:val="en-US"/>
        </w:rPr>
        <w:t xml:space="preserve">. Jn </w:t>
      </w:r>
      <w:r w:rsidR="006B227C">
        <w:t xml:space="preserve"> Jn4.34</w:t>
      </w:r>
      <w:r>
        <w:rPr>
          <w:lang w:val="en-US"/>
        </w:rPr>
        <w:t>. *</w:t>
      </w:r>
      <w:r w:rsidR="006B227C">
        <w:t xml:space="preserve"> Jn8.29</w:t>
      </w:r>
      <w:r>
        <w:rPr>
          <w:lang w:val="en-US"/>
        </w:rPr>
        <w:t>, *</w:t>
      </w:r>
      <w:r w:rsidR="006B227C">
        <w:t xml:space="preserve"> Jn8.46</w:t>
      </w:r>
      <w:r>
        <w:rPr>
          <w:lang w:val="en-US"/>
        </w:rPr>
        <w:t>. +*</w:t>
      </w:r>
      <w:r w:rsidR="006B227C">
        <w:t xml:space="preserve"> Jn14.30</w:t>
      </w:r>
      <w:r>
        <w:rPr>
          <w:lang w:val="en-US"/>
        </w:rPr>
        <w:t xml:space="preserve">. Ro </w:t>
      </w:r>
      <w:r w:rsidR="006B227C">
        <w:t xml:space="preserve"> Ro1.4</w:t>
      </w:r>
      <w:r>
        <w:rPr>
          <w:lang w:val="en-US"/>
        </w:rPr>
        <w:t>. 1 P +*</w:t>
      </w:r>
      <w:r w:rsidR="006B227C">
        <w:t xml:space="preserve"> 1Pe2.22</w:t>
      </w:r>
      <w:r>
        <w:rPr>
          <w:lang w:val="en-US"/>
        </w:rPr>
        <w:t xml:space="preserve">. </w:t>
      </w:r>
    </w:p>
    <w:p w:rsidR="003E23E9" w:rsidRDefault="003E23E9" w:rsidP="00710603">
      <w:pPr>
        <w:ind w:firstLine="360"/>
        <w:jc w:val="both"/>
      </w:pPr>
      <w:r>
        <w:rPr>
          <w:lang w:val="en-US"/>
        </w:rPr>
        <w:t xml:space="preserve">16. </w:t>
      </w:r>
      <w:r>
        <w:rPr>
          <w:b/>
          <w:lang w:val="en-US"/>
        </w:rPr>
        <w:t>Let us</w:t>
      </w:r>
      <w:r>
        <w:rPr>
          <w:lang w:val="en-US"/>
        </w:rPr>
        <w:t>. Ps +*</w:t>
      </w:r>
      <w:r w:rsidR="006B227C">
        <w:t xml:space="preserve"> Ps95.6</w:t>
      </w:r>
      <w:r>
        <w:rPr>
          <w:lang w:val="en-US"/>
        </w:rPr>
        <w:t xml:space="preserve">. </w:t>
      </w:r>
      <w:r>
        <w:rPr>
          <w:b/>
          <w:lang w:val="en-US"/>
        </w:rPr>
        <w:t>come</w:t>
      </w:r>
      <w:r>
        <w:rPr>
          <w:lang w:val="en-US"/>
        </w:rPr>
        <w:t xml:space="preserve">. He </w:t>
      </w:r>
      <w:r w:rsidR="006B227C">
        <w:t xml:space="preserve"> Heb7.19</w:t>
      </w:r>
      <w:r>
        <w:rPr>
          <w:lang w:val="en-US"/>
        </w:rPr>
        <w:t xml:space="preserve">, </w:t>
      </w:r>
      <w:r w:rsidR="006B227C">
        <w:t xml:space="preserve"> Heb7.25</w:t>
      </w:r>
      <w:r>
        <w:rPr>
          <w:lang w:val="en-US"/>
        </w:rPr>
        <w:t xml:space="preserve">. </w:t>
      </w:r>
      <w:r w:rsidR="006B227C">
        <w:t xml:space="preserve"> Heb10.19-23</w:t>
      </w:r>
      <w:r>
        <w:rPr>
          <w:lang w:val="en-US"/>
        </w:rPr>
        <w:t xml:space="preserve">. </w:t>
      </w:r>
      <w:r w:rsidR="006B227C">
        <w:t xml:space="preserve"> Heb13.6</w:t>
      </w:r>
      <w:r>
        <w:rPr>
          <w:lang w:val="en-US"/>
        </w:rPr>
        <w:t>. Ro *</w:t>
      </w:r>
      <w:r w:rsidR="006B227C">
        <w:t xml:space="preserve"> Ro8.15-17</w:t>
      </w:r>
      <w:r>
        <w:rPr>
          <w:lang w:val="en-US"/>
        </w:rPr>
        <w:t>. Ep *</w:t>
      </w:r>
      <w:r w:rsidR="006B227C">
        <w:t xml:space="preserve"> Eph2.18</w:t>
      </w:r>
      <w:r>
        <w:rPr>
          <w:lang w:val="en-US"/>
        </w:rPr>
        <w:t>. *</w:t>
      </w:r>
      <w:r w:rsidR="006B227C">
        <w:t xml:space="preserve"> Eph3.12</w:t>
      </w:r>
      <w:r>
        <w:rPr>
          <w:lang w:val="en-US"/>
        </w:rPr>
        <w:t xml:space="preserve">. </w:t>
      </w:r>
      <w:r>
        <w:rPr>
          <w:b/>
          <w:lang w:val="en-US"/>
        </w:rPr>
        <w:t>boldly</w:t>
      </w:r>
      <w:r>
        <w:rPr>
          <w:lang w:val="en-US"/>
        </w:rPr>
        <w:t>. 1 J +</w:t>
      </w:r>
      <w:r w:rsidR="006B227C">
        <w:t xml:space="preserve"> 1Jn2.28</w:t>
      </w:r>
      <w:r>
        <w:rPr>
          <w:lang w:val="en-US"/>
        </w:rPr>
        <w:t xml:space="preserve">. </w:t>
      </w:r>
      <w:r>
        <w:rPr>
          <w:b/>
          <w:lang w:val="en-US"/>
        </w:rPr>
        <w:t>the throne</w:t>
      </w:r>
      <w:r>
        <w:rPr>
          <w:lang w:val="en-US"/>
        </w:rPr>
        <w:t xml:space="preserve">. </w:t>
      </w:r>
      <w:r w:rsidR="006B227C">
        <w:t xml:space="preserve">  f22:22D</w:t>
      </w:r>
      <w:r>
        <w:rPr>
          <w:lang w:val="en-US"/>
        </w:rPr>
        <w:t>, Ps +</w:t>
      </w:r>
      <w:r w:rsidR="006B227C">
        <w:t xml:space="preserve"> Ps45.6</w:t>
      </w:r>
      <w:r>
        <w:rPr>
          <w:lang w:val="en-US"/>
        </w:rPr>
        <w:t xml:space="preserve">. He </w:t>
      </w:r>
      <w:r w:rsidR="006B227C">
        <w:t xml:space="preserve"> Heb8.1</w:t>
      </w:r>
      <w:r>
        <w:rPr>
          <w:lang w:val="en-US"/>
        </w:rPr>
        <w:t xml:space="preserve">. </w:t>
      </w:r>
      <w:r w:rsidR="006B227C">
        <w:t xml:space="preserve"> Heb9.5</w:t>
      </w:r>
      <w:r>
        <w:rPr>
          <w:lang w:val="en-US"/>
        </w:rPr>
        <w:t xml:space="preserve">. </w:t>
      </w:r>
      <w:r w:rsidR="006B227C">
        <w:t xml:space="preserve"> Heb12.2</w:t>
      </w:r>
      <w:r>
        <w:rPr>
          <w:lang w:val="en-US"/>
        </w:rPr>
        <w:t>. Ex *</w:t>
      </w:r>
      <w:r w:rsidR="006B227C">
        <w:t xml:space="preserve"> Ex25.17-22</w:t>
      </w:r>
      <w:r>
        <w:rPr>
          <w:lang w:val="en-US"/>
        </w:rPr>
        <w:t xml:space="preserve">. Le </w:t>
      </w:r>
      <w:r w:rsidR="006B227C">
        <w:t xml:space="preserve"> Le16.2</w:t>
      </w:r>
      <w:r>
        <w:rPr>
          <w:lang w:val="en-US"/>
        </w:rPr>
        <w:t xml:space="preserve">. 1 Ch </w:t>
      </w:r>
      <w:r w:rsidR="006B227C">
        <w:t xml:space="preserve"> 1Ch28.11</w:t>
      </w:r>
      <w:r>
        <w:rPr>
          <w:lang w:val="en-US"/>
        </w:rPr>
        <w:t xml:space="preserve">. Zc </w:t>
      </w:r>
      <w:r w:rsidR="006B227C">
        <w:t xml:space="preserve"> Zec6.13</w:t>
      </w:r>
      <w:r>
        <w:rPr>
          <w:lang w:val="en-US"/>
        </w:rPr>
        <w:t xml:space="preserve">. Mt </w:t>
      </w:r>
      <w:r w:rsidR="006B227C">
        <w:t xml:space="preserve"> Mt19.28</w:t>
      </w:r>
      <w:r>
        <w:rPr>
          <w:lang w:val="en-US"/>
        </w:rPr>
        <w:t xml:space="preserve">. </w:t>
      </w:r>
      <w:r w:rsidR="006B227C">
        <w:t xml:space="preserve"> Mt25.31</w:t>
      </w:r>
      <w:r>
        <w:rPr>
          <w:lang w:val="en-US"/>
        </w:rPr>
        <w:t>. Ro *</w:t>
      </w:r>
      <w:r w:rsidR="006B227C">
        <w:t xml:space="preserve"> Ro3.24</w:t>
      </w:r>
      <w:r>
        <w:rPr>
          <w:lang w:val="en-US"/>
        </w:rPr>
        <w:t xml:space="preserve">, </w:t>
      </w:r>
      <w:r w:rsidR="006B227C">
        <w:t xml:space="preserve"> Ro3.25</w:t>
      </w:r>
      <w:r>
        <w:rPr>
          <w:lang w:val="en-US"/>
        </w:rPr>
        <w:t xml:space="preserve">g. </w:t>
      </w:r>
      <w:r>
        <w:rPr>
          <w:b/>
          <w:lang w:val="en-US"/>
        </w:rPr>
        <w:t>obtain</w:t>
      </w:r>
      <w:r>
        <w:rPr>
          <w:lang w:val="en-US"/>
        </w:rPr>
        <w:t>. Ps +*</w:t>
      </w:r>
      <w:r w:rsidR="006B227C">
        <w:t xml:space="preserve"> Ps4.1</w:t>
      </w:r>
      <w:r>
        <w:rPr>
          <w:lang w:val="en-US"/>
        </w:rPr>
        <w:t xml:space="preserve">. Is </w:t>
      </w:r>
      <w:r w:rsidR="006B227C">
        <w:t xml:space="preserve"> Is27.11</w:t>
      </w:r>
      <w:r>
        <w:rPr>
          <w:lang w:val="en-US"/>
        </w:rPr>
        <w:t xml:space="preserve">. </w:t>
      </w:r>
      <w:r>
        <w:rPr>
          <w:rFonts w:ascii="Segoe UI Symbol" w:hAnsi="Segoe UI Symbol" w:cs="Segoe UI Symbol"/>
          <w:lang w:val="en-US"/>
        </w:rPr>
        <w:t>✓</w:t>
      </w:r>
      <w:r w:rsidR="006B227C">
        <w:t xml:space="preserve"> Is55.6</w:t>
      </w:r>
      <w:r>
        <w:rPr>
          <w:lang w:val="en-US"/>
        </w:rPr>
        <w:t xml:space="preserve">, </w:t>
      </w:r>
      <w:r w:rsidR="006B227C">
        <w:t xml:space="preserve"> Is55.7</w:t>
      </w:r>
      <w:r>
        <w:rPr>
          <w:lang w:val="en-US"/>
        </w:rPr>
        <w:t xml:space="preserve">. Mt </w:t>
      </w:r>
      <w:r w:rsidR="006B227C">
        <w:t xml:space="preserve"> Mt7.7-11</w:t>
      </w:r>
      <w:r>
        <w:rPr>
          <w:lang w:val="en-US"/>
        </w:rPr>
        <w:t xml:space="preserve">. 2 Co </w:t>
      </w:r>
      <w:r>
        <w:rPr>
          <w:rFonts w:ascii="Segoe UI Symbol" w:hAnsi="Segoe UI Symbol" w:cs="Segoe UI Symbol"/>
          <w:lang w:val="en-US"/>
        </w:rPr>
        <w:t>✓</w:t>
      </w:r>
      <w:r w:rsidR="006B227C">
        <w:t xml:space="preserve"> 2Co12.8-10</w:t>
      </w:r>
      <w:r>
        <w:rPr>
          <w:lang w:val="en-US"/>
        </w:rPr>
        <w:t xml:space="preserve">. Ph </w:t>
      </w:r>
      <w:r>
        <w:rPr>
          <w:rFonts w:ascii="Segoe UI Symbol" w:hAnsi="Segoe UI Symbol" w:cs="Segoe UI Symbol"/>
          <w:lang w:val="en-US"/>
        </w:rPr>
        <w:t>✓</w:t>
      </w:r>
      <w:r w:rsidR="006B227C">
        <w:t xml:space="preserve"> Php4.6</w:t>
      </w:r>
      <w:r>
        <w:rPr>
          <w:lang w:val="en-US"/>
        </w:rPr>
        <w:t xml:space="preserve">, </w:t>
      </w:r>
      <w:r w:rsidR="006B227C">
        <w:t xml:space="preserve"> Php4.7</w:t>
      </w:r>
      <w:r>
        <w:rPr>
          <w:lang w:val="en-US"/>
        </w:rPr>
        <w:t xml:space="preserve">. 1 P </w:t>
      </w:r>
      <w:r w:rsidR="006B227C">
        <w:t xml:space="preserve"> 1Pe2.10</w:t>
      </w:r>
      <w:r>
        <w:rPr>
          <w:lang w:val="en-US"/>
        </w:rPr>
        <w:t xml:space="preserve">. </w:t>
      </w:r>
      <w:r>
        <w:rPr>
          <w:b/>
          <w:lang w:val="en-US"/>
        </w:rPr>
        <w:t>mercy</w:t>
      </w:r>
      <w:r>
        <w:rPr>
          <w:lang w:val="en-US"/>
        </w:rPr>
        <w:t>. He +*</w:t>
      </w:r>
      <w:r w:rsidR="006B227C">
        <w:t xml:space="preserve"> Heb2.17</w:t>
      </w:r>
      <w:r>
        <w:rPr>
          <w:lang w:val="en-US"/>
        </w:rPr>
        <w:t xml:space="preserve">. </w:t>
      </w:r>
      <w:r>
        <w:rPr>
          <w:b/>
          <w:lang w:val="en-US"/>
        </w:rPr>
        <w:t>find grace</w:t>
      </w:r>
      <w:r>
        <w:rPr>
          <w:lang w:val="en-US"/>
        </w:rPr>
        <w:t xml:space="preserve">. He </w:t>
      </w:r>
      <w:r w:rsidR="006B227C">
        <w:t xml:space="preserve"> Heb12.28</w:t>
      </w:r>
      <w:r>
        <w:rPr>
          <w:lang w:val="en-US"/>
        </w:rPr>
        <w:t xml:space="preserve">. Lk </w:t>
      </w:r>
      <w:r w:rsidR="006B227C">
        <w:t xml:space="preserve"> Lk1.30</w:t>
      </w:r>
      <w:r>
        <w:rPr>
          <w:lang w:val="en-US"/>
        </w:rPr>
        <w:t xml:space="preserve">. Ac </w:t>
      </w:r>
      <w:r w:rsidR="006B227C">
        <w:t xml:space="preserve"> Ac7.46</w:t>
      </w:r>
      <w:r>
        <w:rPr>
          <w:lang w:val="en-US"/>
        </w:rPr>
        <w:t xml:space="preserve">. </w:t>
      </w:r>
      <w:r>
        <w:rPr>
          <w:b/>
          <w:lang w:val="en-US"/>
        </w:rPr>
        <w:t>time of need</w:t>
      </w:r>
      <w:r>
        <w:rPr>
          <w:lang w:val="en-US"/>
        </w:rPr>
        <w:t>. T#1164. He +*</w:t>
      </w:r>
      <w:r w:rsidR="006B227C">
        <w:t xml:space="preserve"> Heb13.6</w:t>
      </w:r>
      <w:r>
        <w:rPr>
          <w:lang w:val="en-US"/>
        </w:rPr>
        <w:t xml:space="preserve">. Dt </w:t>
      </w:r>
      <w:r w:rsidR="006B227C">
        <w:t xml:space="preserve"> Dt2.7</w:t>
      </w:r>
      <w:r>
        <w:rPr>
          <w:lang w:val="en-US"/>
        </w:rPr>
        <w:t xml:space="preserve">. 1 K </w:t>
      </w:r>
      <w:r w:rsidR="006B227C">
        <w:t xml:space="preserve"> 1Ki17.6</w:t>
      </w:r>
      <w:r>
        <w:rPr>
          <w:lang w:val="en-US"/>
        </w:rPr>
        <w:t xml:space="preserve">, </w:t>
      </w:r>
      <w:r w:rsidR="006B227C">
        <w:t xml:space="preserve"> 1Ki17.16</w:t>
      </w:r>
      <w:r>
        <w:rPr>
          <w:lang w:val="en-US"/>
        </w:rPr>
        <w:t xml:space="preserve">. </w:t>
      </w:r>
      <w:r w:rsidR="006B227C">
        <w:t xml:space="preserve"> 1Ki19.6</w:t>
      </w:r>
      <w:r>
        <w:rPr>
          <w:lang w:val="en-US"/>
        </w:rPr>
        <w:t xml:space="preserve">. 2 K </w:t>
      </w:r>
      <w:r w:rsidR="006B227C">
        <w:t xml:space="preserve"> 2Ki3.20</w:t>
      </w:r>
      <w:r>
        <w:rPr>
          <w:lang w:val="en-US"/>
        </w:rPr>
        <w:t xml:space="preserve">. </w:t>
      </w:r>
      <w:r w:rsidR="006B227C">
        <w:t xml:space="preserve"> 2Ki4.6</w:t>
      </w:r>
      <w:r>
        <w:rPr>
          <w:lang w:val="en-US"/>
        </w:rPr>
        <w:t xml:space="preserve">. </w:t>
      </w:r>
      <w:r w:rsidR="006B227C">
        <w:t xml:space="preserve"> 2Ki7.8</w:t>
      </w:r>
      <w:r>
        <w:rPr>
          <w:lang w:val="en-US"/>
        </w:rPr>
        <w:t xml:space="preserve">. Ps </w:t>
      </w:r>
      <w:r w:rsidR="006B227C">
        <w:t xml:space="preserve"> Ps145.15</w:t>
      </w:r>
      <w:r>
        <w:rPr>
          <w:lang w:val="en-US"/>
        </w:rPr>
        <w:t>. Is *</w:t>
      </w:r>
      <w:r w:rsidR="006B227C">
        <w:t xml:space="preserve"> Is65.24</w:t>
      </w:r>
      <w:r>
        <w:rPr>
          <w:lang w:val="en-US"/>
        </w:rPr>
        <w:t>. Je *</w:t>
      </w:r>
      <w:r w:rsidR="006B227C">
        <w:t xml:space="preserve"> Je33.3</w:t>
      </w:r>
      <w:r>
        <w:rPr>
          <w:lang w:val="en-US"/>
        </w:rPr>
        <w:t>. Mt *</w:t>
      </w:r>
      <w:r w:rsidR="006B227C">
        <w:t xml:space="preserve"> Mt6.8</w:t>
      </w:r>
      <w:r>
        <w:rPr>
          <w:lang w:val="en-US"/>
        </w:rPr>
        <w:t xml:space="preserve">. </w:t>
      </w:r>
      <w:r w:rsidR="006B227C">
        <w:t xml:space="preserve"> Mt14.20</w:t>
      </w:r>
      <w:r>
        <w:rPr>
          <w:lang w:val="en-US"/>
        </w:rPr>
        <w:t>. +*</w:t>
      </w:r>
      <w:r w:rsidR="006B227C">
        <w:t xml:space="preserve"> Mt24.45</w:t>
      </w:r>
      <w:r>
        <w:rPr>
          <w:lang w:val="en-US"/>
        </w:rPr>
        <w:t xml:space="preserve">. Ph </w:t>
      </w:r>
      <w:r>
        <w:rPr>
          <w:rFonts w:ascii="Segoe UI Symbol" w:hAnsi="Segoe UI Symbol" w:cs="Segoe UI Symbol"/>
          <w:lang w:val="en-US"/>
        </w:rPr>
        <w:t>✓</w:t>
      </w:r>
      <w:r w:rsidR="006B227C">
        <w:t xml:space="preserve"> Php4.19</w:t>
      </w:r>
      <w:r>
        <w:rPr>
          <w:lang w:val="en-US"/>
        </w:rPr>
        <w:t xml:space="preserve">. </w:t>
      </w:r>
    </w:p>
    <w:p w:rsidR="003E23E9" w:rsidRDefault="003E23E9" w:rsidP="00710603">
      <w:pPr>
        <w:spacing w:before="360" w:after="180"/>
        <w:jc w:val="both"/>
      </w:pPr>
      <w:r>
        <w:rPr>
          <w:b/>
          <w:sz w:val="28"/>
          <w:lang w:val="en-US"/>
        </w:rPr>
        <w:t xml:space="preserve">HEBREWS 5 </w:t>
      </w:r>
    </w:p>
    <w:p w:rsidR="003E23E9" w:rsidRDefault="003E23E9" w:rsidP="00710603">
      <w:pPr>
        <w:ind w:firstLine="360"/>
        <w:jc w:val="both"/>
      </w:pPr>
      <w:r>
        <w:rPr>
          <w:i/>
          <w:lang w:val="en-US"/>
        </w:rPr>
        <w:t xml:space="preserve">The nature of the Aaronic priesthood, and the requisite call and qualifications for it, are stated, </w:t>
      </w:r>
      <w:r w:rsidR="006B227C">
        <w:t xml:space="preserve"> Heb5.1-4</w:t>
      </w:r>
      <w:r>
        <w:rPr>
          <w:i/>
          <w:lang w:val="en-US"/>
        </w:rPr>
        <w:t xml:space="preserve">; in order to show the pre-eminence of Christ, as a “High Priest after the order of Melchisedec,” </w:t>
      </w:r>
      <w:r w:rsidR="006B227C">
        <w:t xml:space="preserve"> Heb5.5-10</w:t>
      </w:r>
      <w:r>
        <w:rPr>
          <w:i/>
          <w:lang w:val="en-US"/>
        </w:rPr>
        <w:t xml:space="preserve">. A reproof of the Hebrews for their small proficiency in Christianity, </w:t>
      </w:r>
      <w:r w:rsidR="006B227C">
        <w:t xml:space="preserve"> Heb5.11-14</w:t>
      </w:r>
      <w:r>
        <w:rPr>
          <w:i/>
          <w:lang w:val="en-US"/>
        </w:rPr>
        <w:t xml:space="preserve">. </w:t>
      </w:r>
    </w:p>
    <w:p w:rsidR="003E23E9" w:rsidRDefault="003E23E9" w:rsidP="00710603">
      <w:pPr>
        <w:ind w:firstLine="360"/>
        <w:jc w:val="both"/>
      </w:pPr>
      <w:r>
        <w:rPr>
          <w:lang w:val="en-US"/>
        </w:rPr>
        <w:t xml:space="preserve">1. </w:t>
      </w:r>
      <w:r>
        <w:rPr>
          <w:b/>
          <w:lang w:val="en-US"/>
        </w:rPr>
        <w:t>every</w:t>
      </w:r>
      <w:r>
        <w:rPr>
          <w:lang w:val="en-US"/>
        </w:rPr>
        <w:t xml:space="preserve">. He </w:t>
      </w:r>
      <w:r w:rsidR="006B227C">
        <w:t xml:space="preserve"> Heb10.11</w:t>
      </w:r>
      <w:r>
        <w:rPr>
          <w:lang w:val="en-US"/>
        </w:rPr>
        <w:t xml:space="preserve">. Ex </w:t>
      </w:r>
      <w:r w:rsidR="006B227C">
        <w:t xml:space="preserve"> Ex28.1</w:t>
      </w:r>
      <w:r>
        <w:rPr>
          <w:lang w:val="en-US"/>
        </w:rPr>
        <w:t xml:space="preserve">, etc. 29:1, etc. Le </w:t>
      </w:r>
      <w:r w:rsidR="006B227C">
        <w:t xml:space="preserve"> Le8.2</w:t>
      </w:r>
      <w:r>
        <w:rPr>
          <w:lang w:val="en-US"/>
        </w:rPr>
        <w:t xml:space="preserve">. </w:t>
      </w:r>
      <w:r>
        <w:rPr>
          <w:b/>
          <w:lang w:val="en-US"/>
        </w:rPr>
        <w:t>high priest</w:t>
      </w:r>
      <w:r>
        <w:rPr>
          <w:lang w:val="en-US"/>
        </w:rPr>
        <w:t>. He +*</w:t>
      </w:r>
      <w:r w:rsidR="006B227C">
        <w:t xml:space="preserve"> Heb2.17</w:t>
      </w:r>
      <w:r>
        <w:rPr>
          <w:lang w:val="en-US"/>
        </w:rPr>
        <w:t xml:space="preserve">. </w:t>
      </w:r>
      <w:r>
        <w:rPr>
          <w:b/>
          <w:lang w:val="en-US"/>
        </w:rPr>
        <w:t>is ordained</w:t>
      </w:r>
      <w:r>
        <w:rPr>
          <w:lang w:val="en-US"/>
        </w:rPr>
        <w:t xml:space="preserve">. He </w:t>
      </w:r>
      <w:r w:rsidR="006B227C">
        <w:t xml:space="preserve"> Heb8.3</w:t>
      </w:r>
      <w:r>
        <w:rPr>
          <w:lang w:val="en-US"/>
        </w:rPr>
        <w:t xml:space="preserve">. </w:t>
      </w:r>
      <w:r>
        <w:rPr>
          <w:b/>
          <w:lang w:val="en-US"/>
        </w:rPr>
        <w:t>for men</w:t>
      </w:r>
      <w:r>
        <w:rPr>
          <w:lang w:val="en-US"/>
        </w:rPr>
        <w:t xml:space="preserve">. He </w:t>
      </w:r>
      <w:r w:rsidR="006B227C">
        <w:t xml:space="preserve"> Heb2.17</w:t>
      </w:r>
      <w:r>
        <w:rPr>
          <w:lang w:val="en-US"/>
        </w:rPr>
        <w:t xml:space="preserve">. Nu </w:t>
      </w:r>
      <w:r w:rsidR="006B227C">
        <w:t xml:space="preserve"> Nu16.46-48</w:t>
      </w:r>
      <w:r>
        <w:rPr>
          <w:lang w:val="en-US"/>
        </w:rPr>
        <w:t xml:space="preserve">. </w:t>
      </w:r>
      <w:r w:rsidR="006B227C">
        <w:t xml:space="preserve"> Nu18.1-3</w:t>
      </w:r>
      <w:r>
        <w:rPr>
          <w:lang w:val="en-US"/>
        </w:rPr>
        <w:t xml:space="preserve">. </w:t>
      </w:r>
      <w:r>
        <w:rPr>
          <w:b/>
          <w:lang w:val="en-US"/>
        </w:rPr>
        <w:t>in things pertaining</w:t>
      </w:r>
      <w:r>
        <w:rPr>
          <w:lang w:val="en-US"/>
        </w:rPr>
        <w:t xml:space="preserve">. He </w:t>
      </w:r>
      <w:r w:rsidR="006B227C">
        <w:t xml:space="preserve"> Heb2.17</w:t>
      </w:r>
      <w:r>
        <w:rPr>
          <w:lang w:val="en-US"/>
        </w:rPr>
        <w:t xml:space="preserve">. Ro </w:t>
      </w:r>
      <w:r w:rsidR="006B227C">
        <w:t xml:space="preserve"> Ro15.17</w:t>
      </w:r>
      <w:r>
        <w:rPr>
          <w:lang w:val="en-US"/>
        </w:rPr>
        <w:t xml:space="preserve">. </w:t>
      </w:r>
      <w:r>
        <w:rPr>
          <w:b/>
          <w:lang w:val="en-US"/>
        </w:rPr>
        <w:t>both</w:t>
      </w:r>
      <w:r>
        <w:rPr>
          <w:lang w:val="en-US"/>
        </w:rPr>
        <w:t xml:space="preserve">. He </w:t>
      </w:r>
      <w:r w:rsidR="006B227C">
        <w:t xml:space="preserve"> Heb8.3</w:t>
      </w:r>
      <w:r>
        <w:rPr>
          <w:lang w:val="en-US"/>
        </w:rPr>
        <w:t xml:space="preserve">. </w:t>
      </w:r>
      <w:r w:rsidR="006B227C">
        <w:t xml:space="preserve"> Heb9.9</w:t>
      </w:r>
      <w:r>
        <w:rPr>
          <w:lang w:val="en-US"/>
        </w:rPr>
        <w:t xml:space="preserve">. </w:t>
      </w:r>
      <w:r w:rsidR="006B227C">
        <w:t xml:space="preserve"> Heb10.11</w:t>
      </w:r>
      <w:r>
        <w:rPr>
          <w:lang w:val="en-US"/>
        </w:rPr>
        <w:t xml:space="preserve">. </w:t>
      </w:r>
      <w:r w:rsidR="006B227C">
        <w:t xml:space="preserve"> Heb11.4</w:t>
      </w:r>
      <w:r>
        <w:rPr>
          <w:lang w:val="en-US"/>
        </w:rPr>
        <w:t xml:space="preserve">. Le </w:t>
      </w:r>
      <w:r w:rsidR="006B227C">
        <w:t xml:space="preserve"> Le9.7</w:t>
      </w:r>
      <w:r>
        <w:rPr>
          <w:lang w:val="en-US"/>
        </w:rPr>
        <w:t xml:space="preserve">, </w:t>
      </w:r>
      <w:r w:rsidR="006B227C">
        <w:t xml:space="preserve"> Le9.15-21</w:t>
      </w:r>
      <w:r>
        <w:rPr>
          <w:lang w:val="en-US"/>
        </w:rPr>
        <w:t xml:space="preserve">. </w:t>
      </w:r>
      <w:r>
        <w:rPr>
          <w:b/>
          <w:lang w:val="en-US"/>
        </w:rPr>
        <w:t>gifts</w:t>
      </w:r>
      <w:r>
        <w:rPr>
          <w:lang w:val="en-US"/>
        </w:rPr>
        <w:t xml:space="preserve">. He </w:t>
      </w:r>
      <w:r w:rsidR="006B227C">
        <w:t xml:space="preserve"> Heb8.4</w:t>
      </w:r>
      <w:r>
        <w:rPr>
          <w:lang w:val="en-US"/>
        </w:rPr>
        <w:t>. Mt +</w:t>
      </w:r>
      <w:r w:rsidR="006B227C">
        <w:t xml:space="preserve"> Mt23.18</w:t>
      </w:r>
      <w:r>
        <w:rPr>
          <w:lang w:val="en-US"/>
        </w:rPr>
        <w:t xml:space="preserve">g. </w:t>
      </w:r>
      <w:r>
        <w:rPr>
          <w:b/>
          <w:lang w:val="en-US"/>
        </w:rPr>
        <w:t>sacrifices</w:t>
      </w:r>
      <w:r>
        <w:rPr>
          <w:lang w:val="en-US"/>
        </w:rPr>
        <w:t xml:space="preserve">. He </w:t>
      </w:r>
      <w:r w:rsidR="006B227C">
        <w:t xml:space="preserve"> Heb10.11</w:t>
      </w:r>
      <w:r>
        <w:rPr>
          <w:lang w:val="en-US"/>
        </w:rPr>
        <w:t xml:space="preserve">. Ep </w:t>
      </w:r>
      <w:r w:rsidR="006B227C">
        <w:t xml:space="preserve"> Eph5.2</w:t>
      </w:r>
      <w:r>
        <w:rPr>
          <w:lang w:val="en-US"/>
        </w:rPr>
        <w:t xml:space="preserve">. </w:t>
      </w:r>
      <w:r>
        <w:rPr>
          <w:b/>
          <w:lang w:val="en-US"/>
        </w:rPr>
        <w:t>for sins</w:t>
      </w:r>
      <w:r>
        <w:rPr>
          <w:lang w:val="en-US"/>
        </w:rPr>
        <w:t xml:space="preserve">. ver. </w:t>
      </w:r>
      <w:r w:rsidR="006B227C">
        <w:t xml:space="preserve"> Heb5.3</w:t>
      </w:r>
      <w:r>
        <w:rPr>
          <w:lang w:val="en-US"/>
        </w:rPr>
        <w:t xml:space="preserve">. He </w:t>
      </w:r>
      <w:r w:rsidR="006B227C">
        <w:t xml:space="preserve"> Heb7.27</w:t>
      </w:r>
      <w:r>
        <w:rPr>
          <w:lang w:val="en-US"/>
        </w:rPr>
        <w:t xml:space="preserve">. </w:t>
      </w:r>
      <w:r w:rsidR="006B227C">
        <w:t xml:space="preserve"> Heb10.12</w:t>
      </w:r>
      <w:r>
        <w:rPr>
          <w:lang w:val="en-US"/>
        </w:rPr>
        <w:t xml:space="preserve">. 1 Co </w:t>
      </w:r>
      <w:r w:rsidR="006B227C">
        <w:t xml:space="preserve"> 1Co15.3</w:t>
      </w:r>
      <w:r>
        <w:rPr>
          <w:lang w:val="en-US"/>
        </w:rPr>
        <w:t xml:space="preserve">. </w:t>
      </w:r>
    </w:p>
    <w:p w:rsidR="003E23E9" w:rsidRDefault="003E23E9" w:rsidP="00710603">
      <w:pPr>
        <w:ind w:firstLine="360"/>
        <w:jc w:val="both"/>
      </w:pPr>
      <w:r>
        <w:rPr>
          <w:lang w:val="en-US"/>
        </w:rPr>
        <w:t xml:space="preserve">2. </w:t>
      </w:r>
      <w:r>
        <w:rPr>
          <w:b/>
          <w:lang w:val="en-US"/>
        </w:rPr>
        <w:t>Who</w:t>
      </w:r>
      <w:r>
        <w:rPr>
          <w:lang w:val="en-US"/>
        </w:rPr>
        <w:t xml:space="preserve">. He </w:t>
      </w:r>
      <w:r w:rsidR="006B227C">
        <w:t xml:space="preserve"> Heb2.18</w:t>
      </w:r>
      <w:r>
        <w:rPr>
          <w:lang w:val="en-US"/>
        </w:rPr>
        <w:t>. +*</w:t>
      </w:r>
      <w:r w:rsidR="006B227C">
        <w:t xml:space="preserve"> Heb4.15</w:t>
      </w:r>
      <w:r>
        <w:rPr>
          <w:lang w:val="en-US"/>
        </w:rPr>
        <w:t xml:space="preserve">. </w:t>
      </w:r>
      <w:r>
        <w:rPr>
          <w:b/>
          <w:lang w:val="en-US"/>
        </w:rPr>
        <w:t>have compassion on</w:t>
      </w:r>
      <w:r>
        <w:rPr>
          <w:lang w:val="en-US"/>
        </w:rPr>
        <w:t xml:space="preserve">. </w:t>
      </w:r>
      <w:r>
        <w:rPr>
          <w:i/>
          <w:lang w:val="en-US"/>
        </w:rPr>
        <w:t>or</w:t>
      </w:r>
      <w:r>
        <w:rPr>
          <w:lang w:val="en-US"/>
        </w:rPr>
        <w:t>, reasonably bear with. He +</w:t>
      </w:r>
      <w:r w:rsidR="006B227C">
        <w:t xml:space="preserve"> Heb2.17</w:t>
      </w:r>
      <w:r>
        <w:rPr>
          <w:lang w:val="en-US"/>
        </w:rPr>
        <w:t xml:space="preserve">. </w:t>
      </w:r>
      <w:r>
        <w:rPr>
          <w:b/>
          <w:lang w:val="en-US"/>
        </w:rPr>
        <w:t>ignorant</w:t>
      </w:r>
      <w:r>
        <w:rPr>
          <w:lang w:val="en-US"/>
        </w:rPr>
        <w:t xml:space="preserve">. Nu </w:t>
      </w:r>
      <w:r w:rsidR="006B227C">
        <w:t xml:space="preserve"> Nu15.22-29</w:t>
      </w:r>
      <w:r>
        <w:rPr>
          <w:lang w:val="en-US"/>
        </w:rPr>
        <w:t xml:space="preserve">. 1 Ti </w:t>
      </w:r>
      <w:r w:rsidR="006B227C">
        <w:t xml:space="preserve"> 1Ti1.13</w:t>
      </w:r>
      <w:r>
        <w:rPr>
          <w:lang w:val="en-US"/>
        </w:rPr>
        <w:t xml:space="preserve">. </w:t>
      </w:r>
      <w:r>
        <w:rPr>
          <w:b/>
          <w:lang w:val="en-US"/>
        </w:rPr>
        <w:t>them</w:t>
      </w:r>
      <w:r>
        <w:rPr>
          <w:lang w:val="en-US"/>
        </w:rPr>
        <w:t xml:space="preserve">. He </w:t>
      </w:r>
      <w:r w:rsidR="006B227C">
        <w:t xml:space="preserve"> Heb3.10</w:t>
      </w:r>
      <w:r>
        <w:rPr>
          <w:lang w:val="en-US"/>
        </w:rPr>
        <w:t xml:space="preserve">. </w:t>
      </w:r>
      <w:r w:rsidR="006B227C">
        <w:t xml:space="preserve"> Heb12.13</w:t>
      </w:r>
      <w:r>
        <w:rPr>
          <w:lang w:val="en-US"/>
        </w:rPr>
        <w:t xml:space="preserve">. Ex </w:t>
      </w:r>
      <w:r w:rsidR="006B227C">
        <w:t xml:space="preserve"> Ex32.8</w:t>
      </w:r>
      <w:r>
        <w:rPr>
          <w:lang w:val="en-US"/>
        </w:rPr>
        <w:t xml:space="preserve">. Jg </w:t>
      </w:r>
      <w:r w:rsidR="006B227C">
        <w:t xml:space="preserve"> Jdg2.17</w:t>
      </w:r>
      <w:r>
        <w:rPr>
          <w:lang w:val="en-US"/>
        </w:rPr>
        <w:t xml:space="preserve">. Is </w:t>
      </w:r>
      <w:r w:rsidR="006B227C">
        <w:t xml:space="preserve"> Is30.11</w:t>
      </w:r>
      <w:r>
        <w:rPr>
          <w:lang w:val="en-US"/>
        </w:rPr>
        <w:t xml:space="preserve">. </w:t>
      </w:r>
      <w:r>
        <w:rPr>
          <w:b/>
          <w:lang w:val="en-US"/>
        </w:rPr>
        <w:t>himself also</w:t>
      </w:r>
      <w:r>
        <w:rPr>
          <w:lang w:val="en-US"/>
        </w:rPr>
        <w:t>. He +*</w:t>
      </w:r>
      <w:r w:rsidR="006B227C">
        <w:t xml:space="preserve"> Heb4.15</w:t>
      </w:r>
      <w:r>
        <w:rPr>
          <w:lang w:val="en-US"/>
        </w:rPr>
        <w:t xml:space="preserve">. </w:t>
      </w:r>
      <w:r>
        <w:rPr>
          <w:b/>
          <w:lang w:val="en-US"/>
        </w:rPr>
        <w:t>is compassed</w:t>
      </w:r>
      <w:r>
        <w:rPr>
          <w:lang w:val="en-US"/>
        </w:rPr>
        <w:t xml:space="preserve">. He </w:t>
      </w:r>
      <w:r w:rsidR="006B227C">
        <w:t xml:space="preserve"> Heb7.28</w:t>
      </w:r>
      <w:r>
        <w:rPr>
          <w:lang w:val="en-US"/>
        </w:rPr>
        <w:t xml:space="preserve">. Ex </w:t>
      </w:r>
      <w:r w:rsidR="006B227C">
        <w:t xml:space="preserve"> Ex32.2-5</w:t>
      </w:r>
      <w:r>
        <w:rPr>
          <w:lang w:val="en-US"/>
        </w:rPr>
        <w:t xml:space="preserve">, </w:t>
      </w:r>
      <w:r w:rsidR="006B227C">
        <w:t xml:space="preserve"> Ex32.21-24</w:t>
      </w:r>
      <w:r>
        <w:rPr>
          <w:lang w:val="en-US"/>
        </w:rPr>
        <w:t xml:space="preserve">. Nu </w:t>
      </w:r>
      <w:r w:rsidR="006B227C">
        <w:t xml:space="preserve"> Nu12.1-9</w:t>
      </w:r>
      <w:r>
        <w:rPr>
          <w:lang w:val="en-US"/>
        </w:rPr>
        <w:t xml:space="preserve">. </w:t>
      </w:r>
      <w:r w:rsidR="006B227C">
        <w:t xml:space="preserve"> Nu20.10-12</w:t>
      </w:r>
      <w:r>
        <w:rPr>
          <w:lang w:val="en-US"/>
        </w:rPr>
        <w:t xml:space="preserve">. Lk </w:t>
      </w:r>
      <w:r w:rsidR="006B227C">
        <w:t xml:space="preserve"> Lk22.32</w:t>
      </w:r>
      <w:r>
        <w:rPr>
          <w:lang w:val="en-US"/>
        </w:rPr>
        <w:t xml:space="preserve">. 2 Co </w:t>
      </w:r>
      <w:r w:rsidR="006B227C">
        <w:t xml:space="preserve"> 2Co11.30</w:t>
      </w:r>
      <w:r>
        <w:rPr>
          <w:lang w:val="en-US"/>
        </w:rPr>
        <w:t xml:space="preserve">. </w:t>
      </w:r>
      <w:r w:rsidR="006B227C">
        <w:t xml:space="preserve"> 2Co12.5</w:t>
      </w:r>
      <w:r>
        <w:rPr>
          <w:lang w:val="en-US"/>
        </w:rPr>
        <w:t xml:space="preserve">,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xml:space="preserve">. Ga </w:t>
      </w:r>
      <w:r w:rsidR="006B227C">
        <w:t xml:space="preserve"> Ga4.13</w:t>
      </w:r>
      <w:r>
        <w:rPr>
          <w:lang w:val="en-US"/>
        </w:rPr>
        <w:t xml:space="preserve">. </w:t>
      </w:r>
      <w:r>
        <w:rPr>
          <w:b/>
          <w:lang w:val="en-US"/>
        </w:rPr>
        <w:t>infirmity</w:t>
      </w:r>
      <w:r>
        <w:rPr>
          <w:lang w:val="en-US"/>
        </w:rPr>
        <w:t xml:space="preserve">. Mk </w:t>
      </w:r>
      <w:r w:rsidR="006B227C">
        <w:t xml:space="preserve"> Mk14.38</w:t>
      </w:r>
      <w:r>
        <w:rPr>
          <w:lang w:val="en-US"/>
        </w:rPr>
        <w:t xml:space="preserve">. </w:t>
      </w:r>
    </w:p>
    <w:p w:rsidR="003E23E9" w:rsidRDefault="003E23E9" w:rsidP="00710603">
      <w:pPr>
        <w:ind w:firstLine="360"/>
        <w:jc w:val="both"/>
      </w:pPr>
      <w:r>
        <w:rPr>
          <w:lang w:val="en-US"/>
        </w:rPr>
        <w:t xml:space="preserve">3. </w:t>
      </w:r>
      <w:r>
        <w:rPr>
          <w:b/>
          <w:lang w:val="en-US"/>
        </w:rPr>
        <w:t>as</w:t>
      </w:r>
      <w:r>
        <w:rPr>
          <w:lang w:val="en-US"/>
        </w:rPr>
        <w:t>. He *</w:t>
      </w:r>
      <w:r w:rsidR="006B227C">
        <w:t xml:space="preserve"> Heb7.27</w:t>
      </w:r>
      <w:r>
        <w:rPr>
          <w:lang w:val="en-US"/>
        </w:rPr>
        <w:t xml:space="preserve">. </w:t>
      </w:r>
      <w:r w:rsidR="006B227C">
        <w:t xml:space="preserve"> Heb9.7</w:t>
      </w:r>
      <w:r>
        <w:rPr>
          <w:lang w:val="en-US"/>
        </w:rPr>
        <w:t xml:space="preserve">. Ex </w:t>
      </w:r>
      <w:r w:rsidR="006B227C">
        <w:t xml:space="preserve"> Ex29.12-19</w:t>
      </w:r>
      <w:r>
        <w:rPr>
          <w:lang w:val="en-US"/>
        </w:rPr>
        <w:t xml:space="preserve">. Le </w:t>
      </w:r>
      <w:r w:rsidR="006B227C">
        <w:t xml:space="preserve"> Le4.3-12</w:t>
      </w:r>
      <w:r>
        <w:rPr>
          <w:lang w:val="en-US"/>
        </w:rPr>
        <w:t xml:space="preserve">. </w:t>
      </w:r>
      <w:r w:rsidR="006B227C">
        <w:t xml:space="preserve"> Le8.14-21</w:t>
      </w:r>
      <w:r>
        <w:rPr>
          <w:lang w:val="en-US"/>
        </w:rPr>
        <w:t>. *</w:t>
      </w:r>
      <w:r w:rsidR="006B227C">
        <w:t xml:space="preserve"> Le9.7</w:t>
      </w:r>
      <w:r>
        <w:rPr>
          <w:lang w:val="en-US"/>
        </w:rPr>
        <w:t>. *</w:t>
      </w:r>
      <w:r w:rsidR="006B227C">
        <w:t xml:space="preserve"> Le16.6</w:t>
      </w:r>
      <w:r>
        <w:rPr>
          <w:lang w:val="en-US"/>
        </w:rPr>
        <w:t xml:space="preserve">, </w:t>
      </w:r>
      <w:r w:rsidR="006B227C">
        <w:t xml:space="preserve"> Le16.15</w:t>
      </w:r>
      <w:r>
        <w:rPr>
          <w:lang w:val="en-US"/>
        </w:rPr>
        <w:t xml:space="preserve">, </w:t>
      </w:r>
      <w:r w:rsidR="006B227C">
        <w:t xml:space="preserve"> Le16.17</w:t>
      </w:r>
      <w:r>
        <w:rPr>
          <w:lang w:val="en-US"/>
        </w:rPr>
        <w:t xml:space="preserve">, </w:t>
      </w:r>
      <w:r w:rsidR="006B227C">
        <w:t xml:space="preserve"> Le16.24</w:t>
      </w:r>
      <w:r>
        <w:rPr>
          <w:lang w:val="en-US"/>
        </w:rPr>
        <w:t xml:space="preserve">. </w:t>
      </w:r>
      <w:r>
        <w:rPr>
          <w:b/>
          <w:lang w:val="en-US"/>
        </w:rPr>
        <w:t>offer</w:t>
      </w:r>
      <w:r>
        <w:rPr>
          <w:lang w:val="en-US"/>
        </w:rPr>
        <w:t xml:space="preserve">. </w:t>
      </w:r>
      <w:r w:rsidR="006B227C">
        <w:t xml:space="preserve">  f63:63H</w:t>
      </w:r>
      <w:r>
        <w:rPr>
          <w:lang w:val="en-US"/>
        </w:rPr>
        <w:t>, Ge +</w:t>
      </w:r>
      <w:r w:rsidR="006B227C">
        <w:t xml:space="preserve"> Ge12.15</w:t>
      </w:r>
      <w:r>
        <w:rPr>
          <w:lang w:val="en-US"/>
        </w:rPr>
        <w:t xml:space="preserve">. </w:t>
      </w:r>
      <w:r>
        <w:rPr>
          <w:b/>
          <w:lang w:val="en-US"/>
        </w:rPr>
        <w:t>for sins</w:t>
      </w:r>
      <w:r>
        <w:rPr>
          <w:lang w:val="en-US"/>
        </w:rPr>
        <w:t>. ver. +</w:t>
      </w:r>
      <w:r w:rsidR="006B227C">
        <w:t xml:space="preserve"> Heb5.1</w:t>
      </w:r>
      <w:r>
        <w:rPr>
          <w:lang w:val="en-US"/>
        </w:rPr>
        <w:t xml:space="preserve">. </w:t>
      </w:r>
    </w:p>
    <w:p w:rsidR="003E23E9" w:rsidRDefault="003E23E9" w:rsidP="00710603">
      <w:pPr>
        <w:ind w:firstLine="360"/>
        <w:jc w:val="both"/>
      </w:pPr>
      <w:r>
        <w:rPr>
          <w:lang w:val="en-US"/>
        </w:rPr>
        <w:lastRenderedPageBreak/>
        <w:t xml:space="preserve">4. </w:t>
      </w:r>
      <w:r>
        <w:rPr>
          <w:b/>
          <w:lang w:val="en-US"/>
        </w:rPr>
        <w:t>no man taketh</w:t>
      </w:r>
      <w:r>
        <w:rPr>
          <w:lang w:val="en-US"/>
        </w:rPr>
        <w:t>. T#449. Ex *</w:t>
      </w:r>
      <w:r w:rsidR="006B227C">
        <w:t xml:space="preserve"> Ex28.1</w:t>
      </w:r>
      <w:r>
        <w:rPr>
          <w:lang w:val="en-US"/>
        </w:rPr>
        <w:t xml:space="preserve">. Le </w:t>
      </w:r>
      <w:r w:rsidR="006B227C">
        <w:t xml:space="preserve"> Le8.2</w:t>
      </w:r>
      <w:r>
        <w:rPr>
          <w:lang w:val="en-US"/>
        </w:rPr>
        <w:t>. Nu *</w:t>
      </w:r>
      <w:r w:rsidR="006B227C">
        <w:t xml:space="preserve"> Nu3.3</w:t>
      </w:r>
      <w:r>
        <w:rPr>
          <w:lang w:val="en-US"/>
        </w:rPr>
        <w:t xml:space="preserve">, </w:t>
      </w:r>
      <w:r w:rsidR="006B227C">
        <w:t xml:space="preserve"> Nu3.10</w:t>
      </w:r>
      <w:r>
        <w:rPr>
          <w:lang w:val="en-US"/>
        </w:rPr>
        <w:t xml:space="preserve">. </w:t>
      </w:r>
      <w:r w:rsidR="006B227C">
        <w:t xml:space="preserve"> Nu16.5</w:t>
      </w:r>
      <w:r>
        <w:rPr>
          <w:lang w:val="en-US"/>
        </w:rPr>
        <w:t xml:space="preserve">, </w:t>
      </w:r>
      <w:r w:rsidR="006B227C">
        <w:t xml:space="preserve"> Nu16.7</w:t>
      </w:r>
      <w:r>
        <w:rPr>
          <w:lang w:val="en-US"/>
        </w:rPr>
        <w:t xml:space="preserve">, </w:t>
      </w:r>
      <w:r w:rsidR="006B227C">
        <w:t xml:space="preserve"> Nu16.10</w:t>
      </w:r>
      <w:r>
        <w:rPr>
          <w:lang w:val="en-US"/>
        </w:rPr>
        <w:t xml:space="preserve">, </w:t>
      </w:r>
      <w:r w:rsidR="006B227C">
        <w:t xml:space="preserve"> Nu16.35</w:t>
      </w:r>
      <w:r>
        <w:rPr>
          <w:lang w:val="en-US"/>
        </w:rPr>
        <w:t>, *</w:t>
      </w:r>
      <w:r w:rsidR="006B227C">
        <w:t xml:space="preserve"> Nu16.40</w:t>
      </w:r>
      <w:r>
        <w:rPr>
          <w:lang w:val="en-US"/>
        </w:rPr>
        <w:t xml:space="preserve">, </w:t>
      </w:r>
      <w:r w:rsidR="006B227C">
        <w:t xml:space="preserve"> Nu16.46-48</w:t>
      </w:r>
      <w:r>
        <w:rPr>
          <w:lang w:val="en-US"/>
        </w:rPr>
        <w:t xml:space="preserve">. </w:t>
      </w:r>
      <w:r w:rsidR="006B227C">
        <w:t xml:space="preserve"> Nu17.3-11</w:t>
      </w:r>
      <w:r>
        <w:rPr>
          <w:lang w:val="en-US"/>
        </w:rPr>
        <w:t xml:space="preserve">. </w:t>
      </w:r>
      <w:r w:rsidR="006B227C">
        <w:t xml:space="preserve"> Nu18.1-5</w:t>
      </w:r>
      <w:r>
        <w:rPr>
          <w:lang w:val="en-US"/>
        </w:rPr>
        <w:t xml:space="preserve">, </w:t>
      </w:r>
      <w:r w:rsidR="006B227C">
        <w:t xml:space="preserve"> Nu18.7</w:t>
      </w:r>
      <w:r>
        <w:rPr>
          <w:lang w:val="en-US"/>
        </w:rPr>
        <w:t xml:space="preserve">. 1 Ch </w:t>
      </w:r>
      <w:r w:rsidR="006B227C">
        <w:t xml:space="preserve"> 1Ch23.13</w:t>
      </w:r>
      <w:r>
        <w:rPr>
          <w:lang w:val="en-US"/>
        </w:rPr>
        <w:t xml:space="preserve">. 2 Ch </w:t>
      </w:r>
      <w:r>
        <w:rPr>
          <w:rFonts w:ascii="Segoe UI Symbol" w:hAnsi="Segoe UI Symbol" w:cs="Segoe UI Symbol"/>
          <w:lang w:val="en-US"/>
        </w:rPr>
        <w:t>✓</w:t>
      </w:r>
      <w:r w:rsidR="006B227C">
        <w:t xml:space="preserve"> 2Ch26.18</w:t>
      </w:r>
      <w:r>
        <w:rPr>
          <w:lang w:val="en-US"/>
        </w:rPr>
        <w:t xml:space="preserve">, </w:t>
      </w:r>
      <w:r w:rsidR="006B227C">
        <w:t xml:space="preserve"> 2Ch26.19</w:t>
      </w:r>
      <w:r>
        <w:rPr>
          <w:lang w:val="en-US"/>
        </w:rPr>
        <w:t xml:space="preserve">, </w:t>
      </w:r>
      <w:r w:rsidR="006B227C">
        <w:t xml:space="preserve"> 2Ch26.21</w:t>
      </w:r>
      <w:r>
        <w:rPr>
          <w:lang w:val="en-US"/>
        </w:rPr>
        <w:t xml:space="preserve">. Jn </w:t>
      </w:r>
      <w:r w:rsidR="006B227C">
        <w:t xml:space="preserve"> Jn3.27</w:t>
      </w:r>
      <w:r>
        <w:rPr>
          <w:lang w:val="en-US"/>
        </w:rPr>
        <w:t>. 1 Co +*</w:t>
      </w:r>
      <w:r w:rsidR="006B227C">
        <w:t xml:space="preserve"> 1Co4.7</w:t>
      </w:r>
      <w:r>
        <w:rPr>
          <w:lang w:val="en-US"/>
        </w:rPr>
        <w:t xml:space="preserve">. </w:t>
      </w:r>
      <w:r w:rsidR="006B227C">
        <w:t xml:space="preserve"> 1Co9.16</w:t>
      </w:r>
      <w:r>
        <w:rPr>
          <w:lang w:val="en-US"/>
        </w:rPr>
        <w:t xml:space="preserve">. Ga </w:t>
      </w:r>
      <w:r w:rsidR="006B227C">
        <w:t xml:space="preserve"> Ga1.15</w:t>
      </w:r>
      <w:r>
        <w:rPr>
          <w:lang w:val="en-US"/>
        </w:rPr>
        <w:t xml:space="preserve">. </w:t>
      </w:r>
      <w:r>
        <w:rPr>
          <w:b/>
          <w:lang w:val="en-US"/>
        </w:rPr>
        <w:t>as was</w:t>
      </w:r>
      <w:r>
        <w:rPr>
          <w:lang w:val="en-US"/>
        </w:rPr>
        <w:t xml:space="preserve">. Ex </w:t>
      </w:r>
      <w:r w:rsidR="006B227C">
        <w:t xml:space="preserve"> Ex28.1</w:t>
      </w:r>
      <w:r>
        <w:rPr>
          <w:lang w:val="en-US"/>
        </w:rPr>
        <w:t xml:space="preserve">. 1 Ch </w:t>
      </w:r>
      <w:r w:rsidR="006B227C">
        <w:t xml:space="preserve"> 1Ch23.13</w:t>
      </w:r>
      <w:r>
        <w:rPr>
          <w:lang w:val="en-US"/>
        </w:rPr>
        <w:t xml:space="preserve">. </w:t>
      </w:r>
      <w:r>
        <w:rPr>
          <w:b/>
          <w:lang w:val="en-US"/>
        </w:rPr>
        <w:t>Aaron</w:t>
      </w:r>
      <w:r>
        <w:rPr>
          <w:lang w:val="en-US"/>
        </w:rPr>
        <w:t xml:space="preserve">. i.e. </w:t>
      </w:r>
      <w:r>
        <w:rPr>
          <w:i/>
          <w:lang w:val="en-US"/>
        </w:rPr>
        <w:t>enlightened,</w:t>
      </w:r>
      <w:r>
        <w:rPr>
          <w:lang w:val="en-US"/>
        </w:rPr>
        <w:t xml:space="preserve"> </w:t>
      </w:r>
      <w:r>
        <w:rPr>
          <w:rFonts w:ascii="Segoe UI Symbol" w:hAnsi="Segoe UI Symbol" w:cs="Segoe UI Symbol"/>
          <w:lang w:val="en-US"/>
        </w:rPr>
        <w:t>❅</w:t>
      </w:r>
      <w:r>
        <w:rPr>
          <w:lang w:val="en-US"/>
        </w:rPr>
        <w:t xml:space="preserve">S#2g. He </w:t>
      </w:r>
      <w:r w:rsidR="006B227C">
        <w:t xml:space="preserve"> Heb7.11</w:t>
      </w:r>
      <w:r>
        <w:rPr>
          <w:lang w:val="en-US"/>
        </w:rPr>
        <w:t xml:space="preserve">. </w:t>
      </w:r>
      <w:r w:rsidR="006B227C">
        <w:t xml:space="preserve"> Heb9.4</w:t>
      </w:r>
      <w:r>
        <w:rPr>
          <w:lang w:val="en-US"/>
        </w:rPr>
        <w:t xml:space="preserve">. Lk </w:t>
      </w:r>
      <w:r w:rsidR="006B227C">
        <w:t xml:space="preserve"> Lk1.5</w:t>
      </w:r>
      <w:r>
        <w:rPr>
          <w:lang w:val="en-US"/>
        </w:rPr>
        <w:t xml:space="preserve">. Ac </w:t>
      </w:r>
      <w:r w:rsidR="006B227C">
        <w:t xml:space="preserve"> Ac7.40</w:t>
      </w:r>
      <w:r>
        <w:rPr>
          <w:lang w:val="en-US"/>
        </w:rPr>
        <w:t xml:space="preserve">. For </w:t>
      </w:r>
      <w:r>
        <w:rPr>
          <w:rFonts w:ascii="Segoe UI Symbol" w:hAnsi="Segoe UI Symbol" w:cs="Segoe UI Symbol"/>
          <w:lang w:val="en-US"/>
        </w:rPr>
        <w:t>❅</w:t>
      </w:r>
      <w:r>
        <w:rPr>
          <w:lang w:val="en-US"/>
        </w:rPr>
        <w:t>S#</w:t>
      </w:r>
      <w:r w:rsidR="006B227C">
        <w:t xml:space="preserve">  0175</w:t>
      </w:r>
      <w:r>
        <w:rPr>
          <w:lang w:val="en-US"/>
        </w:rPr>
        <w:t>h, see Ex +</w:t>
      </w:r>
      <w:r w:rsidR="006B227C">
        <w:t xml:space="preserve"> Ex4.14</w:t>
      </w:r>
      <w:r>
        <w:rPr>
          <w:lang w:val="en-US"/>
        </w:rPr>
        <w:t xml:space="preserve">. </w:t>
      </w:r>
    </w:p>
    <w:p w:rsidR="003E23E9" w:rsidRDefault="003E23E9" w:rsidP="00710603">
      <w:pPr>
        <w:ind w:firstLine="360"/>
        <w:jc w:val="both"/>
      </w:pPr>
      <w:r>
        <w:rPr>
          <w:lang w:val="en-US"/>
        </w:rPr>
        <w:t xml:space="preserve">5. </w:t>
      </w:r>
      <w:r>
        <w:rPr>
          <w:b/>
          <w:lang w:val="en-US"/>
        </w:rPr>
        <w:t>Christ</w:t>
      </w:r>
      <w:r>
        <w:rPr>
          <w:lang w:val="en-US"/>
        </w:rPr>
        <w:t xml:space="preserve">. Jn </w:t>
      </w:r>
      <w:r w:rsidR="006B227C">
        <w:t xml:space="preserve"> Jn7.18</w:t>
      </w:r>
      <w:r>
        <w:rPr>
          <w:lang w:val="en-US"/>
        </w:rPr>
        <w:t>. +*</w:t>
      </w:r>
      <w:r w:rsidR="006B227C">
        <w:t xml:space="preserve"> Jn8.54</w:t>
      </w:r>
      <w:r>
        <w:rPr>
          <w:lang w:val="en-US"/>
        </w:rPr>
        <w:t xml:space="preserve">. </w:t>
      </w:r>
      <w:r>
        <w:rPr>
          <w:b/>
          <w:lang w:val="en-US"/>
        </w:rPr>
        <w:t>not himself</w:t>
      </w:r>
      <w:r>
        <w:rPr>
          <w:lang w:val="en-US"/>
        </w:rPr>
        <w:t xml:space="preserve">. Ro </w:t>
      </w:r>
      <w:r w:rsidR="006B227C">
        <w:t xml:space="preserve"> Ro15.3</w:t>
      </w:r>
      <w:r>
        <w:rPr>
          <w:lang w:val="en-US"/>
        </w:rPr>
        <w:t xml:space="preserve">. Ph </w:t>
      </w:r>
      <w:r w:rsidR="006B227C">
        <w:t xml:space="preserve"> Php2.6</w:t>
      </w:r>
      <w:r>
        <w:rPr>
          <w:lang w:val="en-US"/>
        </w:rPr>
        <w:t xml:space="preserve">. </w:t>
      </w:r>
      <w:r>
        <w:rPr>
          <w:b/>
          <w:lang w:val="en-US"/>
        </w:rPr>
        <w:t>a high priest</w:t>
      </w:r>
      <w:r>
        <w:rPr>
          <w:lang w:val="en-US"/>
        </w:rPr>
        <w:t xml:space="preserve">. ver. </w:t>
      </w:r>
      <w:r w:rsidR="006B227C">
        <w:t xml:space="preserve"> Heb5.10</w:t>
      </w:r>
      <w:r>
        <w:rPr>
          <w:lang w:val="en-US"/>
        </w:rPr>
        <w:t>. He +*</w:t>
      </w:r>
      <w:r w:rsidR="006B227C">
        <w:t xml:space="preserve"> Heb2.17</w:t>
      </w:r>
      <w:r>
        <w:rPr>
          <w:lang w:val="en-US"/>
        </w:rPr>
        <w:t xml:space="preserve">. </w:t>
      </w:r>
      <w:r>
        <w:rPr>
          <w:b/>
          <w:lang w:val="en-US"/>
        </w:rPr>
        <w:t>Thou</w:t>
      </w:r>
      <w:r>
        <w:rPr>
          <w:lang w:val="en-US"/>
        </w:rPr>
        <w:t xml:space="preserve">. </w:t>
      </w:r>
      <w:r w:rsidR="006B227C">
        <w:t xml:space="preserve">  f92:92A</w:t>
      </w:r>
      <w:r>
        <w:rPr>
          <w:lang w:val="en-US"/>
        </w:rPr>
        <w:t>, Mt +</w:t>
      </w:r>
      <w:r w:rsidR="006B227C">
        <w:t xml:space="preserve"> Mt1.23</w:t>
      </w:r>
      <w:r>
        <w:rPr>
          <w:lang w:val="en-US"/>
        </w:rPr>
        <w:t xml:space="preserve">. He </w:t>
      </w:r>
      <w:r w:rsidR="006B227C">
        <w:t xml:space="preserve"> Heb1.5</w:t>
      </w:r>
      <w:r>
        <w:rPr>
          <w:lang w:val="en-US"/>
        </w:rPr>
        <w:t>. Ps *</w:t>
      </w:r>
      <w:r>
        <w:rPr>
          <w:rFonts w:ascii="MS Gothic" w:hAnsi="MS Gothic" w:cs="MS Gothic"/>
          <w:lang w:val="en-US"/>
        </w:rPr>
        <w:t>▶</w:t>
      </w:r>
      <w:r w:rsidR="006B227C">
        <w:t xml:space="preserve"> Ps2.7</w:t>
      </w:r>
      <w:r>
        <w:rPr>
          <w:lang w:val="en-US"/>
        </w:rPr>
        <w:t>. Mi +*</w:t>
      </w:r>
      <w:r w:rsidR="006B227C">
        <w:t xml:space="preserve"> Mic5.2</w:t>
      </w:r>
      <w:r>
        <w:rPr>
          <w:lang w:val="en-US"/>
        </w:rPr>
        <w:t xml:space="preserve">. Jn </w:t>
      </w:r>
      <w:r>
        <w:rPr>
          <w:rFonts w:ascii="Segoe UI Symbol" w:hAnsi="Segoe UI Symbol" w:cs="Segoe UI Symbol"/>
          <w:lang w:val="en-US"/>
        </w:rPr>
        <w:t>✓</w:t>
      </w:r>
      <w:r w:rsidR="006B227C">
        <w:t xml:space="preserve"> Jn3.16</w:t>
      </w:r>
      <w:r>
        <w:rPr>
          <w:lang w:val="en-US"/>
        </w:rPr>
        <w:t xml:space="preserve">. Ac </w:t>
      </w:r>
      <w:r w:rsidR="006B227C">
        <w:t xml:space="preserve"> Ac13.33</w:t>
      </w:r>
      <w:r>
        <w:rPr>
          <w:lang w:val="en-US"/>
        </w:rPr>
        <w:t xml:space="preserve">. Ro </w:t>
      </w:r>
      <w:r w:rsidR="006B227C">
        <w:t xml:space="preserve"> Ro8.3</w:t>
      </w:r>
      <w:r>
        <w:rPr>
          <w:lang w:val="en-US"/>
        </w:rPr>
        <w:t xml:space="preserve">. </w:t>
      </w:r>
    </w:p>
    <w:p w:rsidR="003E23E9" w:rsidRDefault="003E23E9" w:rsidP="00710603">
      <w:pPr>
        <w:ind w:firstLine="360"/>
        <w:jc w:val="both"/>
      </w:pPr>
      <w:r>
        <w:rPr>
          <w:lang w:val="en-US"/>
        </w:rPr>
        <w:t xml:space="preserve">6. </w:t>
      </w:r>
      <w:r>
        <w:rPr>
          <w:b/>
          <w:lang w:val="en-US"/>
        </w:rPr>
        <w:t>Thou art</w:t>
      </w:r>
      <w:r>
        <w:rPr>
          <w:lang w:val="en-US"/>
        </w:rPr>
        <w:t xml:space="preserve">. ver. </w:t>
      </w:r>
      <w:r w:rsidR="006B227C">
        <w:t xml:space="preserve"> Heb5.10</w:t>
      </w:r>
      <w:r>
        <w:rPr>
          <w:lang w:val="en-US"/>
        </w:rPr>
        <w:t xml:space="preserve">. He </w:t>
      </w:r>
      <w:r w:rsidR="006B227C">
        <w:t xml:space="preserve"> Heb6.20</w:t>
      </w:r>
      <w:r>
        <w:rPr>
          <w:lang w:val="en-US"/>
        </w:rPr>
        <w:t xml:space="preserve">. </w:t>
      </w:r>
      <w:r w:rsidR="006B227C">
        <w:t xml:space="preserve"> Heb7.3</w:t>
      </w:r>
      <w:r>
        <w:rPr>
          <w:lang w:val="en-US"/>
        </w:rPr>
        <w:t xml:space="preserve">, </w:t>
      </w:r>
      <w:r w:rsidR="006B227C">
        <w:t xml:space="preserve"> Heb7.8</w:t>
      </w:r>
      <w:r>
        <w:rPr>
          <w:lang w:val="en-US"/>
        </w:rPr>
        <w:t xml:space="preserve">, </w:t>
      </w:r>
      <w:r w:rsidR="006B227C">
        <w:t xml:space="preserve"> Heb7.11</w:t>
      </w:r>
      <w:r>
        <w:rPr>
          <w:lang w:val="en-US"/>
        </w:rPr>
        <w:t xml:space="preserve">, </w:t>
      </w:r>
      <w:r w:rsidR="006B227C">
        <w:t xml:space="preserve"> Heb7.15</w:t>
      </w:r>
      <w:r>
        <w:rPr>
          <w:lang w:val="en-US"/>
        </w:rPr>
        <w:t xml:space="preserve">, </w:t>
      </w:r>
      <w:r w:rsidR="006B227C">
        <w:t xml:space="preserve"> Heb7.17</w:t>
      </w:r>
      <w:r>
        <w:rPr>
          <w:lang w:val="en-US"/>
        </w:rPr>
        <w:t xml:space="preserve">, </w:t>
      </w:r>
      <w:r w:rsidR="006B227C">
        <w:t xml:space="preserve"> Heb7.21</w:t>
      </w:r>
      <w:r>
        <w:rPr>
          <w:lang w:val="en-US"/>
        </w:rPr>
        <w:t xml:space="preserve">. Ps </w:t>
      </w:r>
      <w:r>
        <w:rPr>
          <w:rFonts w:ascii="MS Gothic" w:hAnsi="MS Gothic" w:cs="MS Gothic"/>
          <w:lang w:val="en-US"/>
        </w:rPr>
        <w:t>▶</w:t>
      </w:r>
      <w:r w:rsidR="006B227C">
        <w:t xml:space="preserve"> Ps110.4</w:t>
      </w:r>
      <w:r>
        <w:rPr>
          <w:lang w:val="en-US"/>
        </w:rPr>
        <w:t xml:space="preserve">. Jn </w:t>
      </w:r>
      <w:r w:rsidR="006B227C">
        <w:t xml:space="preserve"> Jn1.36</w:t>
      </w:r>
      <w:r>
        <w:rPr>
          <w:lang w:val="en-US"/>
        </w:rPr>
        <w:t xml:space="preserve">. Re </w:t>
      </w:r>
      <w:r w:rsidR="006B227C">
        <w:t xml:space="preserve"> Re14.4</w:t>
      </w:r>
      <w:r>
        <w:rPr>
          <w:lang w:val="en-US"/>
        </w:rPr>
        <w:t xml:space="preserve">. </w:t>
      </w:r>
      <w:r>
        <w:rPr>
          <w:b/>
          <w:lang w:val="en-US"/>
        </w:rPr>
        <w:t>a priest</w:t>
      </w:r>
      <w:r>
        <w:rPr>
          <w:lang w:val="en-US"/>
        </w:rPr>
        <w:t xml:space="preserve">. Zc </w:t>
      </w:r>
      <w:r w:rsidR="006B227C">
        <w:t xml:space="preserve"> Zec6.13</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He </w:t>
      </w:r>
      <w:r w:rsidR="006B227C">
        <w:t xml:space="preserve"> Heb7.24</w:t>
      </w:r>
      <w:r>
        <w:rPr>
          <w:lang w:val="en-US"/>
        </w:rPr>
        <w:t xml:space="preserve">, </w:t>
      </w:r>
      <w:r w:rsidR="006B227C">
        <w:t xml:space="preserve"> Heb7.28</w:t>
      </w:r>
      <w:r>
        <w:rPr>
          <w:lang w:val="en-US"/>
        </w:rPr>
        <w:t xml:space="preserve">. Jn </w:t>
      </w:r>
      <w:r w:rsidR="006B227C">
        <w:t xml:space="preserve"> Jn12.34</w:t>
      </w:r>
      <w:r>
        <w:rPr>
          <w:lang w:val="en-US"/>
        </w:rPr>
        <w:t xml:space="preserve">. </w:t>
      </w:r>
      <w:r>
        <w:rPr>
          <w:b/>
          <w:lang w:val="en-US"/>
        </w:rPr>
        <w:t>Melchisedec</w:t>
      </w:r>
      <w:r>
        <w:rPr>
          <w:lang w:val="en-US"/>
        </w:rPr>
        <w:t xml:space="preserve">. i.e. </w:t>
      </w:r>
      <w:r>
        <w:rPr>
          <w:i/>
          <w:lang w:val="en-US"/>
        </w:rPr>
        <w:t>king of righteousness,</w:t>
      </w:r>
      <w:r>
        <w:rPr>
          <w:lang w:val="en-US"/>
        </w:rPr>
        <w:t xml:space="preserve"> </w:t>
      </w:r>
      <w:r>
        <w:rPr>
          <w:rFonts w:ascii="Segoe UI Symbol" w:hAnsi="Segoe UI Symbol" w:cs="Segoe UI Symbol"/>
          <w:lang w:val="en-US"/>
        </w:rPr>
        <w:t>❅</w:t>
      </w:r>
      <w:r>
        <w:rPr>
          <w:lang w:val="en-US"/>
        </w:rPr>
        <w:t xml:space="preserve">S#3198g. ver. </w:t>
      </w:r>
      <w:r w:rsidR="006B227C">
        <w:t xml:space="preserve"> Heb5.10</w:t>
      </w:r>
      <w:r>
        <w:rPr>
          <w:lang w:val="en-US"/>
        </w:rPr>
        <w:t xml:space="preserve">. He </w:t>
      </w:r>
      <w:r w:rsidR="006B227C">
        <w:t xml:space="preserve"> Heb6.20</w:t>
      </w:r>
      <w:r>
        <w:rPr>
          <w:lang w:val="en-US"/>
        </w:rPr>
        <w:t xml:space="preserve">. </w:t>
      </w:r>
      <w:r w:rsidR="006B227C">
        <w:t xml:space="preserve"> Heb7.1</w:t>
      </w:r>
      <w:r>
        <w:rPr>
          <w:lang w:val="en-US"/>
        </w:rPr>
        <w:t xml:space="preserve">, </w:t>
      </w:r>
      <w:r w:rsidR="006B227C">
        <w:t xml:space="preserve"> Heb7.10</w:t>
      </w:r>
      <w:r>
        <w:rPr>
          <w:lang w:val="en-US"/>
        </w:rPr>
        <w:t xml:space="preserve">, </w:t>
      </w:r>
      <w:r w:rsidR="006B227C">
        <w:t xml:space="preserve"> Heb7.11</w:t>
      </w:r>
      <w:r>
        <w:rPr>
          <w:lang w:val="en-US"/>
        </w:rPr>
        <w:t xml:space="preserve">, </w:t>
      </w:r>
      <w:r w:rsidR="006B227C">
        <w:t xml:space="preserve"> Heb7.15</w:t>
      </w:r>
      <w:r>
        <w:rPr>
          <w:lang w:val="en-US"/>
        </w:rPr>
        <w:t xml:space="preserve">, </w:t>
      </w:r>
      <w:r w:rsidR="006B227C">
        <w:t xml:space="preserve"> Heb7.17</w:t>
      </w:r>
      <w:r>
        <w:rPr>
          <w:lang w:val="en-US"/>
        </w:rPr>
        <w:t xml:space="preserve">, </w:t>
      </w:r>
      <w:r w:rsidR="006B227C">
        <w:t xml:space="preserve"> Heb7.21</w:t>
      </w:r>
      <w:r>
        <w:rPr>
          <w:lang w:val="en-US"/>
        </w:rPr>
        <w:t xml:space="preserve">. For </w:t>
      </w:r>
      <w:r>
        <w:rPr>
          <w:rFonts w:ascii="Segoe UI Symbol" w:hAnsi="Segoe UI Symbol" w:cs="Segoe UI Symbol"/>
          <w:lang w:val="en-US"/>
        </w:rPr>
        <w:t>❅</w:t>
      </w:r>
      <w:r>
        <w:rPr>
          <w:lang w:val="en-US"/>
        </w:rPr>
        <w:t>S#</w:t>
      </w:r>
      <w:r w:rsidR="006B227C">
        <w:t xml:space="preserve">  04442</w:t>
      </w:r>
      <w:r>
        <w:rPr>
          <w:lang w:val="en-US"/>
        </w:rPr>
        <w:t>h, see Ge 14:+</w:t>
      </w:r>
      <w:r w:rsidR="006B227C">
        <w:t xml:space="preserve"> Ge14.18</w:t>
      </w:r>
      <w:r>
        <w:rPr>
          <w:lang w:val="en-US"/>
        </w:rPr>
        <w:t xml:space="preserve">, </w:t>
      </w:r>
      <w:r w:rsidR="006B227C">
        <w:t xml:space="preserve"> Ge14.19</w:t>
      </w:r>
      <w:r>
        <w:rPr>
          <w:lang w:val="en-US"/>
        </w:rPr>
        <w:t xml:space="preserve">. </w:t>
      </w:r>
    </w:p>
    <w:p w:rsidR="003E23E9" w:rsidRDefault="003E23E9" w:rsidP="00710603">
      <w:pPr>
        <w:ind w:firstLine="360"/>
        <w:jc w:val="both"/>
      </w:pPr>
      <w:r>
        <w:rPr>
          <w:lang w:val="en-US"/>
        </w:rPr>
        <w:t xml:space="preserve">7. </w:t>
      </w:r>
      <w:r>
        <w:rPr>
          <w:b/>
          <w:lang w:val="en-US"/>
        </w:rPr>
        <w:t>the days</w:t>
      </w:r>
      <w:r>
        <w:rPr>
          <w:lang w:val="en-US"/>
        </w:rPr>
        <w:t xml:space="preserve">. He </w:t>
      </w:r>
      <w:r w:rsidR="006B227C">
        <w:t xml:space="preserve"> Heb2.14</w:t>
      </w:r>
      <w:r>
        <w:rPr>
          <w:lang w:val="en-US"/>
        </w:rPr>
        <w:t>. Jn *</w:t>
      </w:r>
      <w:r w:rsidR="006B227C">
        <w:t xml:space="preserve"> Jn1.14</w:t>
      </w:r>
      <w:r>
        <w:rPr>
          <w:lang w:val="en-US"/>
        </w:rPr>
        <w:t xml:space="preserve">. Ro </w:t>
      </w:r>
      <w:r w:rsidR="006B227C">
        <w:t xml:space="preserve"> Ro8.3</w:t>
      </w:r>
      <w:r>
        <w:rPr>
          <w:lang w:val="en-US"/>
        </w:rPr>
        <w:t>. Ga *</w:t>
      </w:r>
      <w:r w:rsidR="006B227C">
        <w:t xml:space="preserve"> Ga4.4</w:t>
      </w:r>
      <w:r>
        <w:rPr>
          <w:lang w:val="en-US"/>
        </w:rPr>
        <w:t>. 1 Ti *</w:t>
      </w:r>
      <w:r w:rsidR="006B227C">
        <w:t xml:space="preserve"> 1Ti3.16</w:t>
      </w:r>
      <w:r>
        <w:rPr>
          <w:lang w:val="en-US"/>
        </w:rPr>
        <w:t xml:space="preserve">. 1 J </w:t>
      </w:r>
      <w:r w:rsidR="006B227C">
        <w:t xml:space="preserve"> 1Jn4.3</w:t>
      </w:r>
      <w:r>
        <w:rPr>
          <w:lang w:val="en-US"/>
        </w:rPr>
        <w:t xml:space="preserve">. 2 J </w:t>
      </w:r>
      <w:r w:rsidR="006B227C">
        <w:t xml:space="preserve"> 2Jn7</w:t>
      </w:r>
      <w:r>
        <w:rPr>
          <w:lang w:val="en-US"/>
        </w:rPr>
        <w:t xml:space="preserve">. </w:t>
      </w:r>
      <w:r>
        <w:rPr>
          <w:b/>
          <w:lang w:val="en-US"/>
        </w:rPr>
        <w:t>offered up</w:t>
      </w:r>
      <w:r>
        <w:rPr>
          <w:lang w:val="en-US"/>
        </w:rPr>
        <w:t xml:space="preserve">. Ps </w:t>
      </w:r>
      <w:r w:rsidR="006B227C">
        <w:t xml:space="preserve"> Ps22.1-21</w:t>
      </w:r>
      <w:r>
        <w:rPr>
          <w:lang w:val="en-US"/>
        </w:rPr>
        <w:t xml:space="preserve">. </w:t>
      </w:r>
      <w:r w:rsidR="006B227C">
        <w:t xml:space="preserve"> Ps69.1</w:t>
      </w:r>
      <w:r>
        <w:rPr>
          <w:lang w:val="en-US"/>
        </w:rPr>
        <w:t xml:space="preserve">. </w:t>
      </w:r>
      <w:r w:rsidR="006B227C">
        <w:t xml:space="preserve"> Ps88.1</w:t>
      </w:r>
      <w:r>
        <w:rPr>
          <w:lang w:val="en-US"/>
        </w:rPr>
        <w:t>. Mt *</w:t>
      </w:r>
      <w:r w:rsidR="006B227C">
        <w:t xml:space="preserve"> Mt26.28-44</w:t>
      </w:r>
      <w:r>
        <w:rPr>
          <w:lang w:val="en-US"/>
        </w:rPr>
        <w:t>. Mk +*</w:t>
      </w:r>
      <w:r w:rsidR="006B227C">
        <w:t xml:space="preserve"> Mk1.35</w:t>
      </w:r>
      <w:r>
        <w:rPr>
          <w:lang w:val="en-US"/>
        </w:rPr>
        <w:t xml:space="preserve">. </w:t>
      </w:r>
      <w:r w:rsidR="006B227C">
        <w:t xml:space="preserve"> Mk14.32-39</w:t>
      </w:r>
      <w:r>
        <w:rPr>
          <w:lang w:val="en-US"/>
        </w:rPr>
        <w:t xml:space="preserve">. Lk </w:t>
      </w:r>
      <w:r w:rsidR="006B227C">
        <w:t xml:space="preserve"> Lk22.41-44</w:t>
      </w:r>
      <w:r>
        <w:rPr>
          <w:lang w:val="en-US"/>
        </w:rPr>
        <w:t xml:space="preserve">. Jn </w:t>
      </w:r>
      <w:r w:rsidR="006B227C">
        <w:t xml:space="preserve"> Jn17.1</w:t>
      </w:r>
      <w:r>
        <w:rPr>
          <w:lang w:val="en-US"/>
        </w:rPr>
        <w:t xml:space="preserve">. </w:t>
      </w:r>
      <w:r>
        <w:rPr>
          <w:b/>
          <w:lang w:val="en-US"/>
        </w:rPr>
        <w:t>strong crying</w:t>
      </w:r>
      <w:r>
        <w:rPr>
          <w:lang w:val="en-US"/>
        </w:rPr>
        <w:t xml:space="preserve">. He </w:t>
      </w:r>
      <w:r w:rsidR="006B227C">
        <w:t xml:space="preserve"> Heb12.2</w:t>
      </w:r>
      <w:r>
        <w:rPr>
          <w:lang w:val="en-US"/>
        </w:rPr>
        <w:t xml:space="preserve">. Jb </w:t>
      </w:r>
      <w:r w:rsidR="006B227C">
        <w:t xml:space="preserve"> Job16.9</w:t>
      </w:r>
      <w:r>
        <w:rPr>
          <w:lang w:val="en-US"/>
        </w:rPr>
        <w:t xml:space="preserve">, </w:t>
      </w:r>
      <w:r w:rsidR="006B227C">
        <w:t xml:space="preserve"> Job16.10</w:t>
      </w:r>
      <w:r>
        <w:rPr>
          <w:lang w:val="en-US"/>
        </w:rPr>
        <w:t xml:space="preserve">. </w:t>
      </w:r>
      <w:r w:rsidR="006B227C">
        <w:t xml:space="preserve"> Job30.9-16</w:t>
      </w:r>
      <w:r>
        <w:rPr>
          <w:lang w:val="en-US"/>
        </w:rPr>
        <w:t>. Ps *</w:t>
      </w:r>
      <w:r w:rsidR="006B227C">
        <w:t xml:space="preserve"> Ps22.1</w:t>
      </w:r>
      <w:r>
        <w:rPr>
          <w:lang w:val="en-US"/>
        </w:rPr>
        <w:t xml:space="preserve">,2, </w:t>
      </w:r>
      <w:r w:rsidR="006B227C">
        <w:t xml:space="preserve"> Ps22.6-8</w:t>
      </w:r>
      <w:r>
        <w:rPr>
          <w:lang w:val="en-US"/>
        </w:rPr>
        <w:t xml:space="preserve">,13. </w:t>
      </w:r>
      <w:r w:rsidR="006B227C">
        <w:t xml:space="preserve"> Ps35.15</w:t>
      </w:r>
      <w:r>
        <w:rPr>
          <w:lang w:val="en-US"/>
        </w:rPr>
        <w:t xml:space="preserve">,16, </w:t>
      </w:r>
      <w:r w:rsidR="006B227C">
        <w:t xml:space="preserve"> Ps35.25</w:t>
      </w:r>
      <w:r>
        <w:rPr>
          <w:lang w:val="en-US"/>
        </w:rPr>
        <w:t xml:space="preserve">. </w:t>
      </w:r>
      <w:r w:rsidR="006B227C">
        <w:t xml:space="preserve"> Ps69.7-12</w:t>
      </w:r>
      <w:r>
        <w:rPr>
          <w:lang w:val="en-US"/>
        </w:rPr>
        <w:t xml:space="preserve">. Is </w:t>
      </w:r>
      <w:r w:rsidR="006B227C">
        <w:t xml:space="preserve"> Is49.7</w:t>
      </w:r>
      <w:r>
        <w:rPr>
          <w:lang w:val="en-US"/>
        </w:rPr>
        <w:t xml:space="preserve">. </w:t>
      </w:r>
      <w:r w:rsidR="006B227C">
        <w:t xml:space="preserve"> Is50.6-11</w:t>
      </w:r>
      <w:r>
        <w:rPr>
          <w:lang w:val="en-US"/>
        </w:rPr>
        <w:t>. *</w:t>
      </w:r>
      <w:r w:rsidR="006B227C">
        <w:t xml:space="preserve"> Is52.14</w:t>
      </w:r>
      <w:r>
        <w:rPr>
          <w:lang w:val="en-US"/>
        </w:rPr>
        <w:t xml:space="preserve">, </w:t>
      </w:r>
      <w:r w:rsidR="006B227C">
        <w:t xml:space="preserve"> Is52.15</w:t>
      </w:r>
      <w:r>
        <w:rPr>
          <w:lang w:val="en-US"/>
        </w:rPr>
        <w:t xml:space="preserve">. Mi </w:t>
      </w:r>
      <w:r w:rsidR="006B227C">
        <w:t xml:space="preserve"> Mic5.1</w:t>
      </w:r>
      <w:r>
        <w:rPr>
          <w:lang w:val="en-US"/>
        </w:rPr>
        <w:t xml:space="preserve">. Mt </w:t>
      </w:r>
      <w:r w:rsidR="006B227C">
        <w:t xml:space="preserve"> Mt27.46</w:t>
      </w:r>
      <w:r>
        <w:rPr>
          <w:lang w:val="en-US"/>
        </w:rPr>
        <w:t xml:space="preserve">, </w:t>
      </w:r>
      <w:r w:rsidR="006B227C">
        <w:t xml:space="preserve"> Mt27.50</w:t>
      </w:r>
      <w:r>
        <w:rPr>
          <w:lang w:val="en-US"/>
        </w:rPr>
        <w:t xml:space="preserve">. Mk </w:t>
      </w:r>
      <w:r w:rsidR="006B227C">
        <w:t xml:space="preserve"> Mk15.34</w:t>
      </w:r>
      <w:r>
        <w:rPr>
          <w:lang w:val="en-US"/>
        </w:rPr>
        <w:t xml:space="preserve">, </w:t>
      </w:r>
      <w:r w:rsidR="006B227C">
        <w:t xml:space="preserve"> Mk15.37</w:t>
      </w:r>
      <w:r>
        <w:rPr>
          <w:lang w:val="en-US"/>
        </w:rPr>
        <w:t>. Lk *</w:t>
      </w:r>
      <w:r w:rsidR="006B227C">
        <w:t xml:space="preserve"> Lk22.44</w:t>
      </w:r>
      <w:r>
        <w:rPr>
          <w:lang w:val="en-US"/>
        </w:rPr>
        <w:t xml:space="preserve">, </w:t>
      </w:r>
      <w:r w:rsidR="006B227C">
        <w:t xml:space="preserve"> Lk22.63-65</w:t>
      </w:r>
      <w:r>
        <w:rPr>
          <w:lang w:val="en-US"/>
        </w:rPr>
        <w:t xml:space="preserve">. </w:t>
      </w:r>
      <w:r w:rsidR="006B227C">
        <w:t xml:space="preserve"> Lk23.46</w:t>
      </w:r>
      <w:r>
        <w:rPr>
          <w:lang w:val="en-US"/>
        </w:rPr>
        <w:t xml:space="preserve">. </w:t>
      </w:r>
      <w:r>
        <w:rPr>
          <w:b/>
          <w:lang w:val="en-US"/>
        </w:rPr>
        <w:t>tears</w:t>
      </w:r>
      <w:r>
        <w:rPr>
          <w:lang w:val="en-US"/>
        </w:rPr>
        <w:t>. Is *</w:t>
      </w:r>
      <w:r w:rsidR="006B227C">
        <w:t xml:space="preserve"> Is53.3</w:t>
      </w:r>
      <w:r>
        <w:rPr>
          <w:lang w:val="en-US"/>
        </w:rPr>
        <w:t xml:space="preserve">, </w:t>
      </w:r>
      <w:r w:rsidR="006B227C">
        <w:t xml:space="preserve"> Is53.11</w:t>
      </w:r>
      <w:r>
        <w:rPr>
          <w:lang w:val="en-US"/>
        </w:rPr>
        <w:t xml:space="preserve">. Lk </w:t>
      </w:r>
      <w:r w:rsidR="006B227C">
        <w:t xml:space="preserve"> Lk19.41</w:t>
      </w:r>
      <w:r>
        <w:rPr>
          <w:lang w:val="en-US"/>
        </w:rPr>
        <w:t xml:space="preserve">. Jn </w:t>
      </w:r>
      <w:r w:rsidR="006B227C">
        <w:t xml:space="preserve"> Jn11.35</w:t>
      </w:r>
      <w:r>
        <w:rPr>
          <w:lang w:val="en-US"/>
        </w:rPr>
        <w:t xml:space="preserve">. </w:t>
      </w:r>
      <w:r>
        <w:rPr>
          <w:b/>
          <w:lang w:val="en-US"/>
        </w:rPr>
        <w:t>unto him</w:t>
      </w:r>
      <w:r>
        <w:rPr>
          <w:lang w:val="en-US"/>
        </w:rPr>
        <w:t>. Mt *</w:t>
      </w:r>
      <w:r w:rsidR="006B227C">
        <w:t xml:space="preserve"> Mt26.52</w:t>
      </w:r>
      <w:r>
        <w:rPr>
          <w:lang w:val="en-US"/>
        </w:rPr>
        <w:t xml:space="preserve">, </w:t>
      </w:r>
      <w:r w:rsidR="006B227C">
        <w:t xml:space="preserve"> Mt26.53</w:t>
      </w:r>
      <w:r>
        <w:rPr>
          <w:lang w:val="en-US"/>
        </w:rPr>
        <w:t xml:space="preserve">. Mk </w:t>
      </w:r>
      <w:r>
        <w:rPr>
          <w:rFonts w:ascii="Segoe UI Symbol" w:hAnsi="Segoe UI Symbol" w:cs="Segoe UI Symbol"/>
          <w:lang w:val="en-US"/>
        </w:rPr>
        <w:t>✓</w:t>
      </w:r>
      <w:r w:rsidR="006B227C">
        <w:t xml:space="preserve"> Mk14.36</w:t>
      </w:r>
      <w:r>
        <w:rPr>
          <w:lang w:val="en-US"/>
        </w:rPr>
        <w:t xml:space="preserve">. </w:t>
      </w:r>
      <w:r>
        <w:rPr>
          <w:b/>
          <w:lang w:val="en-US"/>
        </w:rPr>
        <w:t>was heard</w:t>
      </w:r>
      <w:r>
        <w:rPr>
          <w:lang w:val="en-US"/>
        </w:rPr>
        <w:t xml:space="preserve">. </w:t>
      </w:r>
      <w:r w:rsidR="006B227C">
        <w:t xml:space="preserve">  f63:63H</w:t>
      </w:r>
      <w:r>
        <w:rPr>
          <w:lang w:val="en-US"/>
        </w:rPr>
        <w:t>, Ge +</w:t>
      </w:r>
      <w:r w:rsidR="006B227C">
        <w:t xml:space="preserve"> Ge12.15</w:t>
      </w:r>
      <w:r>
        <w:rPr>
          <w:lang w:val="en-US"/>
        </w:rPr>
        <w:t>. He *</w:t>
      </w:r>
      <w:r w:rsidR="006B227C">
        <w:t xml:space="preserve"> Heb13.20</w:t>
      </w:r>
      <w:r>
        <w:rPr>
          <w:lang w:val="en-US"/>
        </w:rPr>
        <w:t>. Ps *</w:t>
      </w:r>
      <w:r w:rsidR="006B227C">
        <w:t xml:space="preserve"> Ps18.6</w:t>
      </w:r>
      <w:r>
        <w:rPr>
          <w:lang w:val="en-US"/>
        </w:rPr>
        <w:t xml:space="preserve">, </w:t>
      </w:r>
      <w:r w:rsidR="006B227C">
        <w:t xml:space="preserve"> Ps18.16</w:t>
      </w:r>
      <w:r>
        <w:rPr>
          <w:lang w:val="en-US"/>
        </w:rPr>
        <w:t xml:space="preserve">, </w:t>
      </w:r>
      <w:r w:rsidR="006B227C">
        <w:t xml:space="preserve"> Ps18.19</w:t>
      </w:r>
      <w:r>
        <w:rPr>
          <w:lang w:val="en-US"/>
        </w:rPr>
        <w:t xml:space="preserve">, </w:t>
      </w:r>
      <w:r w:rsidR="006B227C">
        <w:t xml:space="preserve"> Ps18.20</w:t>
      </w:r>
      <w:r>
        <w:rPr>
          <w:lang w:val="en-US"/>
        </w:rPr>
        <w:t>. *</w:t>
      </w:r>
      <w:r w:rsidR="006B227C">
        <w:t xml:space="preserve"> Ps21.2</w:t>
      </w:r>
      <w:r>
        <w:rPr>
          <w:lang w:val="en-US"/>
        </w:rPr>
        <w:t>. *</w:t>
      </w:r>
      <w:r w:rsidR="006B227C">
        <w:t xml:space="preserve"> Ps22.21</w:t>
      </w:r>
      <w:r>
        <w:rPr>
          <w:lang w:val="en-US"/>
        </w:rPr>
        <w:t xml:space="preserve">, </w:t>
      </w:r>
      <w:r w:rsidR="006B227C">
        <w:t xml:space="preserve"> Ps22.24</w:t>
      </w:r>
      <w:r>
        <w:rPr>
          <w:lang w:val="en-US"/>
        </w:rPr>
        <w:t xml:space="preserve">. </w:t>
      </w:r>
      <w:r w:rsidR="006B227C">
        <w:t xml:space="preserve"> Ps40.1-3</w:t>
      </w:r>
      <w:r>
        <w:rPr>
          <w:lang w:val="en-US"/>
        </w:rPr>
        <w:t xml:space="preserve">. </w:t>
      </w:r>
      <w:r w:rsidR="006B227C">
        <w:t xml:space="preserve"> Ps69.13-16</w:t>
      </w:r>
      <w:r>
        <w:rPr>
          <w:lang w:val="en-US"/>
        </w:rPr>
        <w:t xml:space="preserve">. </w:t>
      </w:r>
      <w:r w:rsidR="006B227C">
        <w:t xml:space="preserve"> Ps118.5</w:t>
      </w:r>
      <w:r>
        <w:rPr>
          <w:lang w:val="en-US"/>
        </w:rPr>
        <w:t xml:space="preserve">. Is </w:t>
      </w:r>
      <w:r w:rsidR="006B227C">
        <w:t xml:space="preserve"> Is49.8</w:t>
      </w:r>
      <w:r>
        <w:rPr>
          <w:lang w:val="en-US"/>
        </w:rPr>
        <w:t>. Jn *</w:t>
      </w:r>
      <w:r w:rsidR="006B227C">
        <w:t xml:space="preserve"> Jn11.42</w:t>
      </w:r>
      <w:r>
        <w:rPr>
          <w:lang w:val="en-US"/>
        </w:rPr>
        <w:t>. *</w:t>
      </w:r>
      <w:r w:rsidR="006B227C">
        <w:t xml:space="preserve"> Jn17.4</w:t>
      </w:r>
      <w:r>
        <w:rPr>
          <w:lang w:val="en-US"/>
        </w:rPr>
        <w:t xml:space="preserve">, </w:t>
      </w:r>
      <w:r w:rsidR="006B227C">
        <w:t xml:space="preserve"> Jn17.5</w:t>
      </w:r>
      <w:r>
        <w:rPr>
          <w:lang w:val="en-US"/>
        </w:rPr>
        <w:t xml:space="preserve">. </w:t>
      </w:r>
      <w:r>
        <w:rPr>
          <w:b/>
          <w:lang w:val="en-US"/>
        </w:rPr>
        <w:t>in that he feared</w:t>
      </w:r>
      <w:r>
        <w:rPr>
          <w:lang w:val="en-US"/>
        </w:rPr>
        <w:t xml:space="preserve">. </w:t>
      </w:r>
      <w:r>
        <w:rPr>
          <w:i/>
          <w:lang w:val="en-US"/>
        </w:rPr>
        <w:t>or</w:t>
      </w:r>
      <w:r>
        <w:rPr>
          <w:lang w:val="en-US"/>
        </w:rPr>
        <w:t xml:space="preserve">, for his piety. He </w:t>
      </w:r>
      <w:r w:rsidR="006B227C">
        <w:t xml:space="preserve"> Heb11.7</w:t>
      </w:r>
      <w:r>
        <w:rPr>
          <w:lang w:val="en-US"/>
        </w:rPr>
        <w:t>. *</w:t>
      </w:r>
      <w:r w:rsidR="006B227C">
        <w:t xml:space="preserve"> Heb12.28</w:t>
      </w:r>
      <w:r>
        <w:rPr>
          <w:lang w:val="en-US"/>
        </w:rPr>
        <w:t>. Ps +*</w:t>
      </w:r>
      <w:r w:rsidR="006B227C">
        <w:t xml:space="preserve"> Ps5.7</w:t>
      </w:r>
      <w:r>
        <w:rPr>
          <w:lang w:val="en-US"/>
        </w:rPr>
        <w:t xml:space="preserve">. Mt </w:t>
      </w:r>
      <w:r w:rsidR="006B227C">
        <w:t xml:space="preserve"> Mt26.37</w:t>
      </w:r>
      <w:r>
        <w:rPr>
          <w:lang w:val="en-US"/>
        </w:rPr>
        <w:t xml:space="preserve">, </w:t>
      </w:r>
      <w:r w:rsidR="006B227C">
        <w:t xml:space="preserve"> Mt26.38</w:t>
      </w:r>
      <w:r>
        <w:rPr>
          <w:lang w:val="en-US"/>
        </w:rPr>
        <w:t xml:space="preserve">. Mk </w:t>
      </w:r>
      <w:r w:rsidR="006B227C">
        <w:t xml:space="preserve"> Mk14.33</w:t>
      </w:r>
      <w:r>
        <w:rPr>
          <w:lang w:val="en-US"/>
        </w:rPr>
        <w:t xml:space="preserve">, </w:t>
      </w:r>
      <w:r w:rsidR="006B227C">
        <w:t xml:space="preserve"> Mk14.34</w:t>
      </w:r>
      <w:r>
        <w:rPr>
          <w:lang w:val="en-US"/>
        </w:rPr>
        <w:t>. Lk +</w:t>
      </w:r>
      <w:r w:rsidR="006B227C">
        <w:t xml:space="preserve"> Lk2.25</w:t>
      </w:r>
      <w:r>
        <w:rPr>
          <w:lang w:val="en-US"/>
        </w:rPr>
        <w:t>. *</w:t>
      </w:r>
      <w:r w:rsidR="006B227C">
        <w:t xml:space="preserve"> Lk22.42-44</w:t>
      </w:r>
      <w:r>
        <w:rPr>
          <w:lang w:val="en-US"/>
        </w:rPr>
        <w:t>. Jn *</w:t>
      </w:r>
      <w:r w:rsidR="006B227C">
        <w:t xml:space="preserve"> Jn12.27</w:t>
      </w:r>
      <w:r>
        <w:rPr>
          <w:lang w:val="en-US"/>
        </w:rPr>
        <w:t xml:space="preserve">, </w:t>
      </w:r>
      <w:r w:rsidR="006B227C">
        <w:t xml:space="preserve"> Jn12.28</w:t>
      </w:r>
      <w:r>
        <w:rPr>
          <w:lang w:val="en-US"/>
        </w:rPr>
        <w:t xml:space="preserve">. </w:t>
      </w:r>
    </w:p>
    <w:p w:rsidR="003E23E9" w:rsidRDefault="003E23E9" w:rsidP="00710603">
      <w:pPr>
        <w:ind w:firstLine="360"/>
        <w:jc w:val="both"/>
      </w:pPr>
      <w:r>
        <w:rPr>
          <w:lang w:val="en-US"/>
        </w:rPr>
        <w:t xml:space="preserve">8. </w:t>
      </w:r>
      <w:r>
        <w:rPr>
          <w:b/>
          <w:lang w:val="en-US"/>
        </w:rPr>
        <w:t>he were</w:t>
      </w:r>
      <w:r>
        <w:rPr>
          <w:lang w:val="en-US"/>
        </w:rPr>
        <w:t>. He 1:+</w:t>
      </w:r>
      <w:r w:rsidR="006B227C">
        <w:t xml:space="preserve"> Heb1.2</w:t>
      </w:r>
      <w:r>
        <w:rPr>
          <w:lang w:val="en-US"/>
        </w:rPr>
        <w:t xml:space="preserve">, </w:t>
      </w:r>
      <w:r w:rsidR="006B227C">
        <w:t xml:space="preserve"> Heb1.5</w:t>
      </w:r>
      <w:r>
        <w:rPr>
          <w:lang w:val="en-US"/>
        </w:rPr>
        <w:t xml:space="preserve">, </w:t>
      </w:r>
      <w:r w:rsidR="006B227C">
        <w:t xml:space="preserve"> Heb1.8</w:t>
      </w:r>
      <w:r>
        <w:rPr>
          <w:lang w:val="en-US"/>
        </w:rPr>
        <w:t xml:space="preserve">. </w:t>
      </w:r>
      <w:r w:rsidR="006B227C">
        <w:t xml:space="preserve"> Heb3.6</w:t>
      </w:r>
      <w:r>
        <w:rPr>
          <w:lang w:val="en-US"/>
        </w:rPr>
        <w:t xml:space="preserve">. </w:t>
      </w:r>
      <w:r>
        <w:rPr>
          <w:b/>
          <w:lang w:val="en-US"/>
        </w:rPr>
        <w:t>yet</w:t>
      </w:r>
      <w:r>
        <w:rPr>
          <w:lang w:val="en-US"/>
        </w:rPr>
        <w:t xml:space="preserve">. He </w:t>
      </w:r>
      <w:r w:rsidR="006B227C">
        <w:t xml:space="preserve"> Heb10.5-9</w:t>
      </w:r>
      <w:r>
        <w:rPr>
          <w:lang w:val="en-US"/>
        </w:rPr>
        <w:t>. Is *</w:t>
      </w:r>
      <w:r w:rsidR="006B227C">
        <w:t xml:space="preserve"> Is50.5</w:t>
      </w:r>
      <w:r>
        <w:rPr>
          <w:lang w:val="en-US"/>
        </w:rPr>
        <w:t xml:space="preserve">, </w:t>
      </w:r>
      <w:r w:rsidR="006B227C">
        <w:t xml:space="preserve"> Is50.6</w:t>
      </w:r>
      <w:r>
        <w:rPr>
          <w:lang w:val="en-US"/>
        </w:rPr>
        <w:t xml:space="preserve">. Mt </w:t>
      </w:r>
      <w:r w:rsidR="006B227C">
        <w:t xml:space="preserve"> Mt3.15</w:t>
      </w:r>
      <w:r>
        <w:rPr>
          <w:lang w:val="en-US"/>
        </w:rPr>
        <w:t xml:space="preserve">. Jn </w:t>
      </w:r>
      <w:r w:rsidR="006B227C">
        <w:t xml:space="preserve"> Jn4.34</w:t>
      </w:r>
      <w:r>
        <w:rPr>
          <w:lang w:val="en-US"/>
        </w:rPr>
        <w:t xml:space="preserve">. </w:t>
      </w:r>
      <w:r w:rsidR="006B227C">
        <w:t xml:space="preserve"> Jn6.38</w:t>
      </w:r>
      <w:r>
        <w:rPr>
          <w:lang w:val="en-US"/>
        </w:rPr>
        <w:t xml:space="preserve">. </w:t>
      </w:r>
      <w:r w:rsidR="006B227C">
        <w:t xml:space="preserve"> Jn15.10</w:t>
      </w:r>
      <w:r>
        <w:rPr>
          <w:lang w:val="en-US"/>
        </w:rPr>
        <w:t>. Ph *</w:t>
      </w:r>
      <w:r w:rsidR="006B227C">
        <w:t xml:space="preserve"> Php2.8</w:t>
      </w:r>
      <w:r>
        <w:rPr>
          <w:lang w:val="en-US"/>
        </w:rPr>
        <w:t xml:space="preserve">. </w:t>
      </w:r>
      <w:r>
        <w:rPr>
          <w:b/>
          <w:lang w:val="en-US"/>
        </w:rPr>
        <w:t>learned</w:t>
      </w:r>
      <w:r>
        <w:rPr>
          <w:lang w:val="en-US"/>
        </w:rPr>
        <w:t xml:space="preserve">. Ph </w:t>
      </w:r>
      <w:r w:rsidR="006B227C">
        <w:t xml:space="preserve"> Php2.8</w:t>
      </w:r>
      <w:r>
        <w:rPr>
          <w:lang w:val="en-US"/>
        </w:rPr>
        <w:t xml:space="preserve">, </w:t>
      </w:r>
      <w:r w:rsidR="006B227C">
        <w:t xml:space="preserve"> Php2.12</w:t>
      </w:r>
      <w:r>
        <w:rPr>
          <w:lang w:val="en-US"/>
        </w:rPr>
        <w:t xml:space="preserve">. </w:t>
      </w:r>
      <w:r w:rsidR="006B227C">
        <w:t xml:space="preserve"> Php4.11</w:t>
      </w:r>
      <w:r>
        <w:rPr>
          <w:lang w:val="en-US"/>
        </w:rPr>
        <w:t xml:space="preserve">. </w:t>
      </w:r>
      <w:r>
        <w:rPr>
          <w:b/>
          <w:lang w:val="en-US"/>
        </w:rPr>
        <w:t>obedience</w:t>
      </w:r>
      <w:r>
        <w:rPr>
          <w:lang w:val="en-US"/>
        </w:rPr>
        <w:t>. He =</w:t>
      </w:r>
      <w:r w:rsidR="006B227C">
        <w:t xml:space="preserve"> Heb11.8</w:t>
      </w:r>
      <w:r>
        <w:rPr>
          <w:lang w:val="en-US"/>
        </w:rPr>
        <w:t xml:space="preserve">. </w:t>
      </w:r>
      <w:r>
        <w:rPr>
          <w:b/>
          <w:lang w:val="en-US"/>
        </w:rPr>
        <w:t>by the things</w:t>
      </w:r>
      <w:r>
        <w:rPr>
          <w:lang w:val="en-US"/>
        </w:rPr>
        <w:t>. 2 Co +</w:t>
      </w:r>
      <w:r w:rsidR="006B227C">
        <w:t xml:space="preserve"> 2Co1.5</w:t>
      </w:r>
      <w:r>
        <w:rPr>
          <w:lang w:val="en-US"/>
        </w:rPr>
        <w:t xml:space="preserve">. </w:t>
      </w:r>
    </w:p>
    <w:p w:rsidR="003E23E9" w:rsidRDefault="003E23E9" w:rsidP="00710603">
      <w:pPr>
        <w:ind w:firstLine="360"/>
        <w:jc w:val="both"/>
      </w:pPr>
      <w:r>
        <w:rPr>
          <w:lang w:val="en-US"/>
        </w:rPr>
        <w:t xml:space="preserve">9. </w:t>
      </w:r>
      <w:r>
        <w:rPr>
          <w:b/>
          <w:lang w:val="en-US"/>
        </w:rPr>
        <w:t>being</w:t>
      </w:r>
      <w:r>
        <w:rPr>
          <w:lang w:val="en-US"/>
        </w:rPr>
        <w:t>. He +*</w:t>
      </w:r>
      <w:r w:rsidR="006B227C">
        <w:t xml:space="preserve"> Heb2.10</w:t>
      </w:r>
      <w:r>
        <w:rPr>
          <w:lang w:val="en-US"/>
        </w:rPr>
        <w:t>. *</w:t>
      </w:r>
      <w:r w:rsidR="006B227C">
        <w:t xml:space="preserve"> Heb7.26</w:t>
      </w:r>
      <w:r>
        <w:rPr>
          <w:lang w:val="en-US"/>
        </w:rPr>
        <w:t xml:space="preserve">. </w:t>
      </w:r>
      <w:r w:rsidR="006B227C">
        <w:t xml:space="preserve"> Heb11.40</w:t>
      </w:r>
      <w:r>
        <w:rPr>
          <w:lang w:val="en-US"/>
        </w:rPr>
        <w:t>. Da *</w:t>
      </w:r>
      <w:r w:rsidR="006B227C">
        <w:t xml:space="preserve"> Da9.24</w:t>
      </w:r>
      <w:r>
        <w:rPr>
          <w:lang w:val="en-US"/>
        </w:rPr>
        <w:t>. Lk *</w:t>
      </w:r>
      <w:r w:rsidR="006B227C">
        <w:t xml:space="preserve"> Lk13.32</w:t>
      </w:r>
      <w:r>
        <w:rPr>
          <w:lang w:val="en-US"/>
        </w:rPr>
        <w:t>. Jn *</w:t>
      </w:r>
      <w:r w:rsidR="006B227C">
        <w:t xml:space="preserve"> Jn19.30</w:t>
      </w:r>
      <w:r>
        <w:rPr>
          <w:lang w:val="en-US"/>
        </w:rPr>
        <w:t>g. Ro *</w:t>
      </w:r>
      <w:r w:rsidR="006B227C">
        <w:t xml:space="preserve"> Ro1.4</w:t>
      </w:r>
      <w:r>
        <w:rPr>
          <w:lang w:val="en-US"/>
        </w:rPr>
        <w:t xml:space="preserve">. </w:t>
      </w:r>
      <w:r>
        <w:rPr>
          <w:b/>
          <w:lang w:val="en-US"/>
        </w:rPr>
        <w:t>he became</w:t>
      </w:r>
      <w:r>
        <w:rPr>
          <w:lang w:val="en-US"/>
        </w:rPr>
        <w:t xml:space="preserve">. He </w:t>
      </w:r>
      <w:r w:rsidR="006B227C">
        <w:t xml:space="preserve"> Heb2.10</w:t>
      </w:r>
      <w:r>
        <w:rPr>
          <w:lang w:val="en-US"/>
        </w:rPr>
        <w:t>. +*</w:t>
      </w:r>
      <w:r w:rsidR="006B227C">
        <w:t xml:space="preserve"> Heb12.2</w:t>
      </w:r>
      <w:r>
        <w:rPr>
          <w:lang w:val="en-US"/>
        </w:rPr>
        <w:t xml:space="preserve">. Ps </w:t>
      </w:r>
      <w:r w:rsidR="006B227C">
        <w:t xml:space="preserve"> Ps68.18-20</w:t>
      </w:r>
      <w:r>
        <w:rPr>
          <w:lang w:val="en-US"/>
        </w:rPr>
        <w:t>. Is *</w:t>
      </w:r>
      <w:r w:rsidR="006B227C">
        <w:t xml:space="preserve"> Is45.22</w:t>
      </w:r>
      <w:r>
        <w:rPr>
          <w:lang w:val="en-US"/>
        </w:rPr>
        <w:t>. *</w:t>
      </w:r>
      <w:r w:rsidR="006B227C">
        <w:t xml:space="preserve"> Is49.6</w:t>
      </w:r>
      <w:r>
        <w:rPr>
          <w:lang w:val="en-US"/>
        </w:rPr>
        <w:t xml:space="preserve">. Ac </w:t>
      </w:r>
      <w:r w:rsidR="006B227C">
        <w:t xml:space="preserve"> Ac3.15</w:t>
      </w:r>
      <w:r>
        <w:rPr>
          <w:lang w:val="en-US"/>
        </w:rPr>
        <w:t xml:space="preserve">mg. </w:t>
      </w:r>
      <w:r>
        <w:rPr>
          <w:rFonts w:ascii="Segoe UI Symbol" w:hAnsi="Segoe UI Symbol" w:cs="Segoe UI Symbol"/>
          <w:lang w:val="en-US"/>
        </w:rPr>
        <w:t>✓</w:t>
      </w:r>
      <w:r w:rsidR="006B227C">
        <w:t xml:space="preserve"> Ac4.12</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He *</w:t>
      </w:r>
      <w:r w:rsidR="006B227C">
        <w:t xml:space="preserve"> Heb2.3</w:t>
      </w:r>
      <w:r>
        <w:rPr>
          <w:lang w:val="en-US"/>
        </w:rPr>
        <w:t>. *</w:t>
      </w:r>
      <w:r w:rsidR="006B227C">
        <w:t xml:space="preserve"> Heb9.12</w:t>
      </w:r>
      <w:r>
        <w:rPr>
          <w:lang w:val="en-US"/>
        </w:rPr>
        <w:t xml:space="preserve">, </w:t>
      </w:r>
      <w:r w:rsidR="006B227C">
        <w:t xml:space="preserve"> Heb9.15</w:t>
      </w:r>
      <w:r>
        <w:rPr>
          <w:lang w:val="en-US"/>
        </w:rPr>
        <w:t xml:space="preserve">. Is </w:t>
      </w:r>
      <w:r w:rsidR="006B227C">
        <w:t xml:space="preserve"> Is45.17</w:t>
      </w:r>
      <w:r>
        <w:rPr>
          <w:lang w:val="en-US"/>
        </w:rPr>
        <w:t xml:space="preserve">. </w:t>
      </w:r>
      <w:r w:rsidR="006B227C">
        <w:t xml:space="preserve"> Is51.6</w:t>
      </w:r>
      <w:r>
        <w:rPr>
          <w:lang w:val="en-US"/>
        </w:rPr>
        <w:t xml:space="preserve">, </w:t>
      </w:r>
      <w:r w:rsidR="006B227C">
        <w:t xml:space="preserve"> Is51.8</w:t>
      </w:r>
      <w:r>
        <w:rPr>
          <w:lang w:val="en-US"/>
        </w:rPr>
        <w:t>. 2 Th *</w:t>
      </w:r>
      <w:r w:rsidR="006B227C">
        <w:t xml:space="preserve"> 2Th2.16</w:t>
      </w:r>
      <w:r>
        <w:rPr>
          <w:lang w:val="en-US"/>
        </w:rPr>
        <w:t>. 2 Ti *</w:t>
      </w:r>
      <w:r w:rsidR="006B227C">
        <w:t xml:space="preserve"> 2Ti2.10</w:t>
      </w:r>
      <w:r>
        <w:rPr>
          <w:lang w:val="en-US"/>
        </w:rPr>
        <w:t>. 1 J *</w:t>
      </w:r>
      <w:r w:rsidR="006B227C">
        <w:t xml:space="preserve"> 1Jn5.20</w:t>
      </w:r>
      <w:r>
        <w:rPr>
          <w:lang w:val="en-US"/>
        </w:rPr>
        <w:t>. Ju *</w:t>
      </w:r>
      <w:r w:rsidR="006B227C">
        <w:t xml:space="preserve"> Jud21</w:t>
      </w:r>
      <w:r>
        <w:rPr>
          <w:lang w:val="en-US"/>
        </w:rPr>
        <w:t xml:space="preserve">. </w:t>
      </w:r>
      <w:r>
        <w:rPr>
          <w:b/>
          <w:lang w:val="en-US"/>
        </w:rPr>
        <w:t>salvation</w:t>
      </w:r>
      <w:r>
        <w:rPr>
          <w:lang w:val="en-US"/>
        </w:rPr>
        <w:t xml:space="preserve">. He </w:t>
      </w:r>
      <w:r>
        <w:rPr>
          <w:rFonts w:ascii="Segoe UI Symbol" w:hAnsi="Segoe UI Symbol" w:cs="Segoe UI Symbol"/>
          <w:lang w:val="en-US"/>
        </w:rPr>
        <w:t>✓</w:t>
      </w:r>
      <w:r w:rsidR="006B227C">
        <w:t xml:space="preserve"> Heb9.28</w:t>
      </w:r>
      <w:r>
        <w:rPr>
          <w:lang w:val="en-US"/>
        </w:rPr>
        <w:t xml:space="preserve">. </w:t>
      </w:r>
      <w:r>
        <w:rPr>
          <w:b/>
          <w:lang w:val="en-US"/>
        </w:rPr>
        <w:t>unto</w:t>
      </w:r>
      <w:r>
        <w:rPr>
          <w:lang w:val="en-US"/>
        </w:rPr>
        <w:t>. He *</w:t>
      </w:r>
      <w:r w:rsidR="006B227C">
        <w:t xml:space="preserve"> Heb11.8</w:t>
      </w:r>
      <w:r>
        <w:rPr>
          <w:lang w:val="en-US"/>
        </w:rPr>
        <w:t>. Is *</w:t>
      </w:r>
      <w:r w:rsidR="006B227C">
        <w:t xml:space="preserve"> Is50.10</w:t>
      </w:r>
      <w:r>
        <w:rPr>
          <w:lang w:val="en-US"/>
        </w:rPr>
        <w:t>. +</w:t>
      </w:r>
      <w:r>
        <w:rPr>
          <w:rFonts w:ascii="Segoe UI Symbol" w:hAnsi="Segoe UI Symbol" w:cs="Segoe UI Symbol"/>
          <w:lang w:val="en-US"/>
        </w:rPr>
        <w:t>✓</w:t>
      </w:r>
      <w:r w:rsidR="006B227C">
        <w:t xml:space="preserve"> Is55.3</w:t>
      </w:r>
      <w:r>
        <w:rPr>
          <w:lang w:val="en-US"/>
        </w:rPr>
        <w:t xml:space="preserve">. Zc </w:t>
      </w:r>
      <w:r w:rsidR="006B227C">
        <w:t xml:space="preserve"> Zec6.15</w:t>
      </w:r>
      <w:r>
        <w:rPr>
          <w:lang w:val="en-US"/>
        </w:rPr>
        <w:t>. Mt *</w:t>
      </w:r>
      <w:r w:rsidR="006B227C">
        <w:t xml:space="preserve"> Mt7.24-27</w:t>
      </w:r>
      <w:r>
        <w:rPr>
          <w:lang w:val="en-US"/>
        </w:rPr>
        <w:t>. *</w:t>
      </w:r>
      <w:r w:rsidR="006B227C">
        <w:t xml:space="preserve"> Mt17.5</w:t>
      </w:r>
      <w:r>
        <w:rPr>
          <w:lang w:val="en-US"/>
        </w:rPr>
        <w:t xml:space="preserve">. Ac </w:t>
      </w:r>
      <w:r w:rsidR="006B227C">
        <w:t xml:space="preserve"> Ac5.32</w:t>
      </w:r>
      <w:r>
        <w:rPr>
          <w:lang w:val="en-US"/>
        </w:rPr>
        <w:t>. Ro *</w:t>
      </w:r>
      <w:r w:rsidR="006B227C">
        <w:t xml:space="preserve"> Ro1.5</w:t>
      </w:r>
      <w:r>
        <w:rPr>
          <w:lang w:val="en-US"/>
        </w:rPr>
        <w:t>. *</w:t>
      </w:r>
      <w:r w:rsidR="006B227C">
        <w:t xml:space="preserve"> Ro2.8</w:t>
      </w:r>
      <w:r>
        <w:rPr>
          <w:lang w:val="en-US"/>
        </w:rPr>
        <w:t>. *</w:t>
      </w:r>
      <w:r w:rsidR="006B227C">
        <w:t xml:space="preserve"> Ro6.17</w:t>
      </w:r>
      <w:r>
        <w:rPr>
          <w:lang w:val="en-US"/>
        </w:rPr>
        <w:t xml:space="preserve">. </w:t>
      </w:r>
      <w:r w:rsidR="006B227C">
        <w:t xml:space="preserve"> Ro10.16</w:t>
      </w:r>
      <w:r>
        <w:rPr>
          <w:lang w:val="en-US"/>
        </w:rPr>
        <w:t>. *</w:t>
      </w:r>
      <w:r w:rsidR="006B227C">
        <w:t xml:space="preserve"> Ro15.18</w:t>
      </w:r>
      <w:r>
        <w:rPr>
          <w:lang w:val="en-US"/>
        </w:rPr>
        <w:t xml:space="preserve">. 2 Co </w:t>
      </w:r>
      <w:r>
        <w:rPr>
          <w:rFonts w:ascii="Segoe UI Symbol" w:hAnsi="Segoe UI Symbol" w:cs="Segoe UI Symbol"/>
          <w:lang w:val="en-US"/>
        </w:rPr>
        <w:t>✓</w:t>
      </w:r>
      <w:r w:rsidR="006B227C">
        <w:t xml:space="preserve"> 2Co10.5</w:t>
      </w:r>
      <w:r>
        <w:rPr>
          <w:lang w:val="en-US"/>
        </w:rPr>
        <w:t>. 2 Th *</w:t>
      </w:r>
      <w:r w:rsidR="006B227C">
        <w:t xml:space="preserve"> 2Th1.8</w:t>
      </w:r>
      <w:r>
        <w:rPr>
          <w:lang w:val="en-US"/>
        </w:rPr>
        <w:t>. 1 P *</w:t>
      </w:r>
      <w:r w:rsidR="006B227C">
        <w:t xml:space="preserve"> 1Pe1.22</w:t>
      </w:r>
      <w:r>
        <w:rPr>
          <w:lang w:val="en-US"/>
        </w:rPr>
        <w:t xml:space="preserve">. </w:t>
      </w:r>
      <w:r>
        <w:rPr>
          <w:b/>
          <w:lang w:val="en-US"/>
        </w:rPr>
        <w:t>that obey</w:t>
      </w:r>
      <w:r>
        <w:rPr>
          <w:lang w:val="en-US"/>
        </w:rPr>
        <w:t xml:space="preserve">. T#872. ver. </w:t>
      </w:r>
      <w:r w:rsidR="006B227C">
        <w:t xml:space="preserve"> Heb5.8</w:t>
      </w:r>
      <w:r>
        <w:rPr>
          <w:lang w:val="en-US"/>
        </w:rPr>
        <w:t xml:space="preserve">. He </w:t>
      </w:r>
      <w:r w:rsidR="006B227C">
        <w:t xml:space="preserve"> Heb4.11</w:t>
      </w:r>
      <w:r>
        <w:rPr>
          <w:lang w:val="en-US"/>
        </w:rPr>
        <w:t xml:space="preserve">mg. Ex </w:t>
      </w:r>
      <w:r w:rsidR="006B227C">
        <w:t xml:space="preserve"> Ex29.22</w:t>
      </w:r>
      <w:r>
        <w:rPr>
          <w:lang w:val="en-US"/>
        </w:rPr>
        <w:t xml:space="preserve">. Is </w:t>
      </w:r>
      <w:r w:rsidR="006B227C">
        <w:t xml:space="preserve"> Is50.10</w:t>
      </w:r>
      <w:r>
        <w:rPr>
          <w:lang w:val="en-US"/>
        </w:rPr>
        <w:t>. Mt +*</w:t>
      </w:r>
      <w:r w:rsidR="006B227C">
        <w:t xml:space="preserve"> Mt7.21</w:t>
      </w:r>
      <w:r>
        <w:rPr>
          <w:lang w:val="en-US"/>
        </w:rPr>
        <w:t xml:space="preserve">, </w:t>
      </w:r>
      <w:r w:rsidR="006B227C">
        <w:t xml:space="preserve"> Mt7.24</w:t>
      </w:r>
      <w:r>
        <w:rPr>
          <w:lang w:val="en-US"/>
        </w:rPr>
        <w:t xml:space="preserve">, </w:t>
      </w:r>
      <w:r w:rsidR="006B227C">
        <w:t xml:space="preserve"> Mt7.25</w:t>
      </w:r>
      <w:r>
        <w:rPr>
          <w:lang w:val="en-US"/>
        </w:rPr>
        <w:t xml:space="preserve">. Mk </w:t>
      </w:r>
      <w:r w:rsidR="006B227C">
        <w:t xml:space="preserve"> Mk1.14</w:t>
      </w:r>
      <w:r>
        <w:rPr>
          <w:lang w:val="en-US"/>
        </w:rPr>
        <w:t xml:space="preserve">, </w:t>
      </w:r>
      <w:r w:rsidR="006B227C">
        <w:t xml:space="preserve"> Mk1.15</w:t>
      </w:r>
      <w:r>
        <w:rPr>
          <w:lang w:val="en-US"/>
        </w:rPr>
        <w:t xml:space="preserve">. </w:t>
      </w:r>
      <w:r w:rsidR="006B227C">
        <w:t xml:space="preserve"> Mk16.16</w:t>
      </w:r>
      <w:r>
        <w:rPr>
          <w:lang w:val="en-US"/>
        </w:rPr>
        <w:t>. Lk +*</w:t>
      </w:r>
      <w:r w:rsidR="006B227C">
        <w:t xml:space="preserve"> Lk11.28</w:t>
      </w:r>
      <w:r>
        <w:rPr>
          <w:lang w:val="en-US"/>
        </w:rPr>
        <w:t xml:space="preserve">. Jn </w:t>
      </w:r>
      <w:r>
        <w:rPr>
          <w:rFonts w:ascii="Segoe UI Symbol" w:hAnsi="Segoe UI Symbol" w:cs="Segoe UI Symbol"/>
          <w:lang w:val="en-US"/>
        </w:rPr>
        <w:t>✓</w:t>
      </w:r>
      <w:r w:rsidR="006B227C">
        <w:t xml:space="preserve"> Jn3.36</w:t>
      </w:r>
      <w:r>
        <w:rPr>
          <w:lang w:val="en-US"/>
        </w:rPr>
        <w:t xml:space="preserve">g. </w:t>
      </w:r>
      <w:r w:rsidR="006B227C">
        <w:t xml:space="preserve"> Jn5.24</w:t>
      </w:r>
      <w:r>
        <w:rPr>
          <w:lang w:val="en-US"/>
        </w:rPr>
        <w:t xml:space="preserve">. </w:t>
      </w:r>
      <w:r w:rsidR="006B227C">
        <w:t xml:space="preserve"> Jn8.51</w:t>
      </w:r>
      <w:r>
        <w:rPr>
          <w:lang w:val="en-US"/>
        </w:rPr>
        <w:t>. +*</w:t>
      </w:r>
      <w:r w:rsidR="006B227C">
        <w:t xml:space="preserve"> Jn13.17</w:t>
      </w:r>
      <w:r>
        <w:rPr>
          <w:lang w:val="en-US"/>
        </w:rPr>
        <w:t>. *</w:t>
      </w:r>
      <w:r w:rsidR="006B227C">
        <w:t xml:space="preserve"> Jn14.15</w:t>
      </w:r>
      <w:r>
        <w:rPr>
          <w:lang w:val="en-US"/>
        </w:rPr>
        <w:t>. *</w:t>
      </w:r>
      <w:r w:rsidR="006B227C">
        <w:t xml:space="preserve"> Jn15.10</w:t>
      </w:r>
      <w:r>
        <w:rPr>
          <w:lang w:val="en-US"/>
        </w:rPr>
        <w:t>. Ac +*</w:t>
      </w:r>
      <w:r w:rsidR="006B227C">
        <w:t xml:space="preserve"> Ac14.22</w:t>
      </w:r>
      <w:r>
        <w:rPr>
          <w:lang w:val="en-US"/>
        </w:rPr>
        <w:t>. 1 P +*</w:t>
      </w:r>
      <w:r w:rsidR="006B227C">
        <w:t xml:space="preserve"> 1Pe1.22</w:t>
      </w:r>
      <w:r>
        <w:rPr>
          <w:lang w:val="en-US"/>
        </w:rPr>
        <w:t>. 1 J +</w:t>
      </w:r>
      <w:r>
        <w:rPr>
          <w:rFonts w:ascii="Segoe UI Symbol" w:hAnsi="Segoe UI Symbol" w:cs="Segoe UI Symbol"/>
          <w:lang w:val="en-US"/>
        </w:rPr>
        <w:t>✓</w:t>
      </w:r>
      <w:r w:rsidR="006B227C">
        <w:t xml:space="preserve">  1Jn2.3</w:t>
      </w:r>
      <w:r>
        <w:rPr>
          <w:lang w:val="en-US"/>
        </w:rPr>
        <w:t>n. +*</w:t>
      </w:r>
      <w:r w:rsidR="006B227C">
        <w:t xml:space="preserve"> 1Jn3.24</w:t>
      </w:r>
      <w:r>
        <w:rPr>
          <w:lang w:val="en-US"/>
        </w:rPr>
        <w:t xml:space="preserve">. </w:t>
      </w:r>
    </w:p>
    <w:p w:rsidR="003E23E9" w:rsidRDefault="003E23E9" w:rsidP="00710603">
      <w:pPr>
        <w:ind w:firstLine="360"/>
        <w:jc w:val="both"/>
      </w:pPr>
      <w:r>
        <w:rPr>
          <w:lang w:val="en-US"/>
        </w:rPr>
        <w:t xml:space="preserve">10. </w:t>
      </w:r>
      <w:r>
        <w:rPr>
          <w:b/>
          <w:lang w:val="en-US"/>
        </w:rPr>
        <w:t>Called</w:t>
      </w:r>
      <w:r>
        <w:rPr>
          <w:lang w:val="en-US"/>
        </w:rPr>
        <w:t xml:space="preserve">. ver. </w:t>
      </w:r>
      <w:r w:rsidR="006B227C">
        <w:t xml:space="preserve"> Heb5.5</w:t>
      </w:r>
      <w:r>
        <w:rPr>
          <w:lang w:val="en-US"/>
        </w:rPr>
        <w:t xml:space="preserve">, </w:t>
      </w:r>
      <w:r w:rsidR="006B227C">
        <w:t xml:space="preserve"> Heb5.6</w:t>
      </w:r>
      <w:r>
        <w:rPr>
          <w:lang w:val="en-US"/>
        </w:rPr>
        <w:t xml:space="preserve">. He </w:t>
      </w:r>
      <w:r w:rsidR="006B227C">
        <w:t xml:space="preserve"> Heb6.20</w:t>
      </w:r>
      <w:r>
        <w:rPr>
          <w:lang w:val="en-US"/>
        </w:rPr>
        <w:t xml:space="preserve">. </w:t>
      </w:r>
      <w:r>
        <w:rPr>
          <w:b/>
          <w:lang w:val="en-US"/>
        </w:rPr>
        <w:t>high priest</w:t>
      </w:r>
      <w:r>
        <w:rPr>
          <w:lang w:val="en-US"/>
        </w:rPr>
        <w:t xml:space="preserve">. ver. </w:t>
      </w:r>
      <w:r w:rsidR="006B227C">
        <w:t xml:space="preserve"> Heb5.5</w:t>
      </w:r>
      <w:r>
        <w:rPr>
          <w:lang w:val="en-US"/>
        </w:rPr>
        <w:t>. He +*</w:t>
      </w:r>
      <w:r w:rsidR="006B227C">
        <w:t xml:space="preserve"> Heb2.17</w:t>
      </w:r>
      <w:r>
        <w:rPr>
          <w:lang w:val="en-US"/>
        </w:rPr>
        <w:t xml:space="preserve">. </w:t>
      </w:r>
      <w:r>
        <w:rPr>
          <w:b/>
          <w:lang w:val="en-US"/>
        </w:rPr>
        <w:t>after the order</w:t>
      </w:r>
      <w:r>
        <w:rPr>
          <w:lang w:val="en-US"/>
        </w:rPr>
        <w:t>. ver. +</w:t>
      </w:r>
      <w:r w:rsidR="006B227C">
        <w:t xml:space="preserve"> Heb5.6</w:t>
      </w:r>
      <w:r>
        <w:rPr>
          <w:lang w:val="en-US"/>
        </w:rPr>
        <w:t xml:space="preserve">. Ps </w:t>
      </w:r>
      <w:r w:rsidR="006B227C">
        <w:t xml:space="preserve"> Ps110.4</w:t>
      </w:r>
      <w:r>
        <w:rPr>
          <w:lang w:val="en-US"/>
        </w:rPr>
        <w:t xml:space="preserve">. </w:t>
      </w:r>
    </w:p>
    <w:p w:rsidR="003E23E9" w:rsidRDefault="003E23E9" w:rsidP="00710603">
      <w:pPr>
        <w:ind w:firstLine="360"/>
        <w:jc w:val="both"/>
      </w:pPr>
      <w:r>
        <w:rPr>
          <w:lang w:val="en-US"/>
        </w:rPr>
        <w:t xml:space="preserve">11. </w:t>
      </w:r>
      <w:r>
        <w:rPr>
          <w:b/>
          <w:lang w:val="en-US"/>
        </w:rPr>
        <w:t>we</w:t>
      </w:r>
      <w:r>
        <w:rPr>
          <w:lang w:val="en-US"/>
        </w:rPr>
        <w:t xml:space="preserve">. 1 K </w:t>
      </w:r>
      <w:r w:rsidR="006B227C">
        <w:t xml:space="preserve"> 1Ki10.1</w:t>
      </w:r>
      <w:r>
        <w:rPr>
          <w:lang w:val="en-US"/>
        </w:rPr>
        <w:t xml:space="preserve">. Jn </w:t>
      </w:r>
      <w:r w:rsidR="006B227C">
        <w:t xml:space="preserve"> Jn6.6</w:t>
      </w:r>
      <w:r>
        <w:rPr>
          <w:lang w:val="en-US"/>
        </w:rPr>
        <w:t xml:space="preserve">. </w:t>
      </w:r>
      <w:r w:rsidR="006B227C">
        <w:t xml:space="preserve"> Jn16.12</w:t>
      </w:r>
      <w:r>
        <w:rPr>
          <w:lang w:val="en-US"/>
        </w:rPr>
        <w:t xml:space="preserve">. </w:t>
      </w:r>
      <w:r>
        <w:rPr>
          <w:b/>
          <w:lang w:val="en-US"/>
        </w:rPr>
        <w:t>hard</w:t>
      </w:r>
      <w:r>
        <w:rPr>
          <w:lang w:val="en-US"/>
        </w:rPr>
        <w:t>. 2 P *</w:t>
      </w:r>
      <w:r w:rsidR="006B227C">
        <w:t xml:space="preserve"> 2Pe3.16</w:t>
      </w:r>
      <w:r>
        <w:rPr>
          <w:lang w:val="en-US"/>
        </w:rPr>
        <w:t xml:space="preserve">. </w:t>
      </w:r>
      <w:r>
        <w:rPr>
          <w:b/>
          <w:lang w:val="en-US"/>
        </w:rPr>
        <w:t>dull</w:t>
      </w:r>
      <w:r>
        <w:rPr>
          <w:lang w:val="en-US"/>
        </w:rPr>
        <w:t xml:space="preserve">. He </w:t>
      </w:r>
      <w:r w:rsidR="006B227C">
        <w:t xml:space="preserve"> Heb6.12</w:t>
      </w:r>
      <w:r>
        <w:rPr>
          <w:lang w:val="en-US"/>
        </w:rPr>
        <w:t>g. Is *</w:t>
      </w:r>
      <w:r w:rsidR="006B227C">
        <w:t xml:space="preserve"> Is6.10</w:t>
      </w:r>
      <w:r>
        <w:rPr>
          <w:lang w:val="en-US"/>
        </w:rPr>
        <w:t>. Mt +*</w:t>
      </w:r>
      <w:r w:rsidR="006B227C">
        <w:t xml:space="preserve"> Mt13.15</w:t>
      </w:r>
      <w:r>
        <w:rPr>
          <w:lang w:val="en-US"/>
        </w:rPr>
        <w:t xml:space="preserve">. Mk </w:t>
      </w:r>
      <w:r w:rsidR="006B227C">
        <w:t xml:space="preserve"> Mk8.17</w:t>
      </w:r>
      <w:r>
        <w:rPr>
          <w:lang w:val="en-US"/>
        </w:rPr>
        <w:t xml:space="preserve">, </w:t>
      </w:r>
      <w:r w:rsidR="006B227C">
        <w:t xml:space="preserve"> Mk8.18</w:t>
      </w:r>
      <w:r>
        <w:rPr>
          <w:lang w:val="en-US"/>
        </w:rPr>
        <w:t xml:space="preserve">, </w:t>
      </w:r>
      <w:r w:rsidR="006B227C">
        <w:t xml:space="preserve"> Mk8.21</w:t>
      </w:r>
      <w:r>
        <w:rPr>
          <w:lang w:val="en-US"/>
        </w:rPr>
        <w:t xml:space="preserve">. Lk </w:t>
      </w:r>
      <w:r w:rsidR="006B227C">
        <w:t xml:space="preserve"> Lk24.25</w:t>
      </w:r>
      <w:r>
        <w:rPr>
          <w:lang w:val="en-US"/>
        </w:rPr>
        <w:t xml:space="preserve">. Ac </w:t>
      </w:r>
      <w:r w:rsidR="006B227C">
        <w:t xml:space="preserve"> Ac28.27</w:t>
      </w:r>
      <w:r>
        <w:rPr>
          <w:lang w:val="en-US"/>
        </w:rPr>
        <w:t xml:space="preserve">. </w:t>
      </w:r>
    </w:p>
    <w:p w:rsidR="003E23E9" w:rsidRDefault="003E23E9" w:rsidP="00710603">
      <w:pPr>
        <w:ind w:firstLine="360"/>
        <w:jc w:val="both"/>
      </w:pPr>
      <w:r>
        <w:rPr>
          <w:lang w:val="en-US"/>
        </w:rPr>
        <w:lastRenderedPageBreak/>
        <w:t xml:space="preserve">12. </w:t>
      </w:r>
      <w:r>
        <w:rPr>
          <w:b/>
          <w:lang w:val="en-US"/>
        </w:rPr>
        <w:t>for the time</w:t>
      </w:r>
      <w:r>
        <w:rPr>
          <w:lang w:val="en-US"/>
        </w:rPr>
        <w:t xml:space="preserve">. He </w:t>
      </w:r>
      <w:r w:rsidR="006B227C">
        <w:t xml:space="preserve"> Heb10.32</w:t>
      </w:r>
      <w:r>
        <w:rPr>
          <w:lang w:val="en-US"/>
        </w:rPr>
        <w:t xml:space="preserve">. Mt </w:t>
      </w:r>
      <w:r w:rsidR="006B227C">
        <w:t xml:space="preserve"> Mt17.17</w:t>
      </w:r>
      <w:r>
        <w:rPr>
          <w:lang w:val="en-US"/>
        </w:rPr>
        <w:t xml:space="preserve">. Mk </w:t>
      </w:r>
      <w:r w:rsidR="006B227C">
        <w:t xml:space="preserve"> Mk9.19</w:t>
      </w:r>
      <w:r>
        <w:rPr>
          <w:lang w:val="en-US"/>
        </w:rPr>
        <w:t xml:space="preserve">. </w:t>
      </w:r>
      <w:r>
        <w:rPr>
          <w:b/>
          <w:lang w:val="en-US"/>
        </w:rPr>
        <w:t>teachers</w:t>
      </w:r>
      <w:r>
        <w:rPr>
          <w:lang w:val="en-US"/>
        </w:rPr>
        <w:t>. Ezr *</w:t>
      </w:r>
      <w:r w:rsidR="006B227C">
        <w:t xml:space="preserve"> Ezr7.10</w:t>
      </w:r>
      <w:r>
        <w:rPr>
          <w:lang w:val="en-US"/>
        </w:rPr>
        <w:t>. Ps *</w:t>
      </w:r>
      <w:r w:rsidR="006B227C">
        <w:t xml:space="preserve"> Ps34.11</w:t>
      </w:r>
      <w:r>
        <w:rPr>
          <w:lang w:val="en-US"/>
        </w:rPr>
        <w:t>. Da +*</w:t>
      </w:r>
      <w:r w:rsidR="006B227C">
        <w:t xml:space="preserve"> Da12.3</w:t>
      </w:r>
      <w:r>
        <w:rPr>
          <w:lang w:val="en-US"/>
        </w:rPr>
        <w:t xml:space="preserve">mg. 1 Co </w:t>
      </w:r>
      <w:r w:rsidR="006B227C">
        <w:t xml:space="preserve"> 1Co14.19</w:t>
      </w:r>
      <w:r>
        <w:rPr>
          <w:lang w:val="en-US"/>
        </w:rPr>
        <w:t>. Col *</w:t>
      </w:r>
      <w:r w:rsidR="006B227C">
        <w:t xml:space="preserve"> Col3.16</w:t>
      </w:r>
      <w:r>
        <w:rPr>
          <w:lang w:val="en-US"/>
        </w:rPr>
        <w:t xml:space="preserve">. Ti </w:t>
      </w:r>
      <w:r w:rsidR="006B227C">
        <w:t xml:space="preserve"> Tt2.3</w:t>
      </w:r>
      <w:r>
        <w:rPr>
          <w:lang w:val="en-US"/>
        </w:rPr>
        <w:t xml:space="preserve">, </w:t>
      </w:r>
      <w:r w:rsidR="006B227C">
        <w:t xml:space="preserve"> Tt2.4</w:t>
      </w:r>
      <w:r>
        <w:rPr>
          <w:lang w:val="en-US"/>
        </w:rPr>
        <w:t xml:space="preserve">. </w:t>
      </w:r>
      <w:r>
        <w:rPr>
          <w:b/>
          <w:lang w:val="en-US"/>
        </w:rPr>
        <w:t>teach</w:t>
      </w:r>
      <w:r>
        <w:rPr>
          <w:lang w:val="en-US"/>
        </w:rPr>
        <w:t xml:space="preserve">. Is </w:t>
      </w:r>
      <w:r w:rsidR="006B227C">
        <w:t xml:space="preserve"> Is28.9</w:t>
      </w:r>
      <w:r>
        <w:rPr>
          <w:lang w:val="en-US"/>
        </w:rPr>
        <w:t xml:space="preserve">, </w:t>
      </w:r>
      <w:r w:rsidR="006B227C">
        <w:t xml:space="preserve"> Is28.10</w:t>
      </w:r>
      <w:r>
        <w:rPr>
          <w:lang w:val="en-US"/>
        </w:rPr>
        <w:t xml:space="preserve">, </w:t>
      </w:r>
      <w:r w:rsidR="006B227C">
        <w:t xml:space="preserve"> Is28.13</w:t>
      </w:r>
      <w:r>
        <w:rPr>
          <w:lang w:val="en-US"/>
        </w:rPr>
        <w:t xml:space="preserve">. Ph </w:t>
      </w:r>
      <w:r w:rsidR="006B227C">
        <w:t xml:space="preserve"> Php3.1</w:t>
      </w:r>
      <w:r>
        <w:rPr>
          <w:lang w:val="en-US"/>
        </w:rPr>
        <w:t xml:space="preserve">. </w:t>
      </w:r>
      <w:r>
        <w:rPr>
          <w:b/>
          <w:lang w:val="en-US"/>
        </w:rPr>
        <w:t>the first</w:t>
      </w:r>
      <w:r>
        <w:rPr>
          <w:lang w:val="en-US"/>
        </w:rPr>
        <w:t>. He *</w:t>
      </w:r>
      <w:r w:rsidR="006B227C">
        <w:t xml:space="preserve"> Heb6.1</w:t>
      </w:r>
      <w:r>
        <w:rPr>
          <w:lang w:val="en-US"/>
        </w:rPr>
        <w:t>. Ga +</w:t>
      </w:r>
      <w:r w:rsidR="006B227C">
        <w:t xml:space="preserve"> Ga4.3</w:t>
      </w:r>
      <w:r>
        <w:rPr>
          <w:lang w:val="en-US"/>
        </w:rPr>
        <w:t xml:space="preserve">. </w:t>
      </w:r>
      <w:r>
        <w:rPr>
          <w:b/>
          <w:lang w:val="en-US"/>
        </w:rPr>
        <w:t>the oracles</w:t>
      </w:r>
      <w:r>
        <w:rPr>
          <w:lang w:val="en-US"/>
        </w:rPr>
        <w:t xml:space="preserve">. 2 S </w:t>
      </w:r>
      <w:r w:rsidR="006B227C">
        <w:t xml:space="preserve"> 2Sa16.23</w:t>
      </w:r>
      <w:r>
        <w:rPr>
          <w:lang w:val="en-US"/>
        </w:rPr>
        <w:t>. Ac +</w:t>
      </w:r>
      <w:r w:rsidR="006B227C">
        <w:t xml:space="preserve"> Ac7.38</w:t>
      </w:r>
      <w:r>
        <w:rPr>
          <w:lang w:val="en-US"/>
        </w:rPr>
        <w:t>. Ro *</w:t>
      </w:r>
      <w:r w:rsidR="006B227C">
        <w:t xml:space="preserve"> Ro3.2</w:t>
      </w:r>
      <w:r>
        <w:rPr>
          <w:lang w:val="en-US"/>
        </w:rPr>
        <w:t xml:space="preserve">. 1 P </w:t>
      </w:r>
      <w:r w:rsidR="006B227C">
        <w:t xml:space="preserve"> 1Pe4.11</w:t>
      </w:r>
      <w:r>
        <w:rPr>
          <w:lang w:val="en-US"/>
        </w:rPr>
        <w:t xml:space="preserve">. </w:t>
      </w:r>
      <w:r>
        <w:rPr>
          <w:b/>
          <w:lang w:val="en-US"/>
        </w:rPr>
        <w:t>have need</w:t>
      </w:r>
      <w:r>
        <w:rPr>
          <w:lang w:val="en-US"/>
        </w:rPr>
        <w:t xml:space="preserve">. ver. </w:t>
      </w:r>
      <w:r w:rsidR="006B227C">
        <w:t xml:space="preserve"> Heb5.13</w:t>
      </w:r>
      <w:r>
        <w:rPr>
          <w:lang w:val="en-US"/>
        </w:rPr>
        <w:t>. Is *</w:t>
      </w:r>
      <w:r w:rsidR="006B227C">
        <w:t xml:space="preserve"> Is55.1</w:t>
      </w:r>
      <w:r>
        <w:rPr>
          <w:lang w:val="en-US"/>
        </w:rPr>
        <w:t>. 1 Co +</w:t>
      </w:r>
      <w:r w:rsidR="006B227C">
        <w:t xml:space="preserve"> 1Co3.1-3</w:t>
      </w:r>
      <w:r>
        <w:rPr>
          <w:lang w:val="en-US"/>
        </w:rPr>
        <w:t xml:space="preserve">. 1 P </w:t>
      </w:r>
      <w:r>
        <w:rPr>
          <w:rFonts w:ascii="Segoe UI Symbol" w:hAnsi="Segoe UI Symbol" w:cs="Segoe UI Symbol"/>
          <w:lang w:val="en-US"/>
        </w:rPr>
        <w:t>✓</w:t>
      </w:r>
      <w:r w:rsidR="006B227C">
        <w:t xml:space="preserve"> 1Pe2.2</w:t>
      </w:r>
      <w:r>
        <w:rPr>
          <w:lang w:val="en-US"/>
        </w:rPr>
        <w:t xml:space="preserve">. </w:t>
      </w:r>
    </w:p>
    <w:p w:rsidR="003E23E9" w:rsidRDefault="003E23E9" w:rsidP="00710603">
      <w:pPr>
        <w:ind w:firstLine="360"/>
        <w:jc w:val="both"/>
      </w:pPr>
      <w:r>
        <w:rPr>
          <w:lang w:val="en-US"/>
        </w:rPr>
        <w:t xml:space="preserve">13. </w:t>
      </w:r>
      <w:r>
        <w:rPr>
          <w:b/>
          <w:lang w:val="en-US"/>
        </w:rPr>
        <w:t>useth milk</w:t>
      </w:r>
      <w:r>
        <w:rPr>
          <w:lang w:val="en-US"/>
        </w:rPr>
        <w:t xml:space="preserve">. ver. </w:t>
      </w:r>
      <w:r w:rsidR="006B227C">
        <w:t xml:space="preserve"> Heb5.12</w:t>
      </w:r>
      <w:r>
        <w:rPr>
          <w:lang w:val="en-US"/>
        </w:rPr>
        <w:t>. 1 Co +*</w:t>
      </w:r>
      <w:r w:rsidR="006B227C">
        <w:t xml:space="preserve"> 1Co3.2</w:t>
      </w:r>
      <w:r>
        <w:rPr>
          <w:lang w:val="en-US"/>
        </w:rPr>
        <w:t xml:space="preserve">. </w:t>
      </w:r>
      <w:r>
        <w:rPr>
          <w:b/>
          <w:lang w:val="en-US"/>
        </w:rPr>
        <w:t>is unskilful</w:t>
      </w:r>
      <w:r>
        <w:rPr>
          <w:lang w:val="en-US"/>
        </w:rPr>
        <w:t xml:space="preserve">. Gr. hath no experience. </w:t>
      </w:r>
      <w:r>
        <w:rPr>
          <w:b/>
          <w:lang w:val="en-US"/>
        </w:rPr>
        <w:t>the word</w:t>
      </w:r>
      <w:r>
        <w:rPr>
          <w:lang w:val="en-US"/>
        </w:rPr>
        <w:t>. Ps *</w:t>
      </w:r>
      <w:r w:rsidR="006B227C">
        <w:t xml:space="preserve"> Ps119.123</w:t>
      </w:r>
      <w:r>
        <w:rPr>
          <w:lang w:val="en-US"/>
        </w:rPr>
        <w:t>. Ro *</w:t>
      </w:r>
      <w:r w:rsidR="006B227C">
        <w:t xml:space="preserve"> Ro1.17</w:t>
      </w:r>
      <w:r>
        <w:rPr>
          <w:lang w:val="en-US"/>
        </w:rPr>
        <w:t xml:space="preserve">, </w:t>
      </w:r>
      <w:r w:rsidR="006B227C">
        <w:t xml:space="preserve"> Ro1.18</w:t>
      </w:r>
      <w:r>
        <w:rPr>
          <w:lang w:val="en-US"/>
        </w:rPr>
        <w:t xml:space="preserve">. </w:t>
      </w:r>
      <w:r w:rsidR="006B227C">
        <w:t xml:space="preserve"> Ro10.5</w:t>
      </w:r>
      <w:r>
        <w:rPr>
          <w:lang w:val="en-US"/>
        </w:rPr>
        <w:t xml:space="preserve">, </w:t>
      </w:r>
      <w:r w:rsidR="006B227C">
        <w:t xml:space="preserve"> Ro10.6</w:t>
      </w:r>
      <w:r>
        <w:rPr>
          <w:lang w:val="en-US"/>
        </w:rPr>
        <w:t xml:space="preserve">. 2 Co </w:t>
      </w:r>
      <w:r w:rsidR="006B227C">
        <w:t xml:space="preserve"> 2Co3.9</w:t>
      </w:r>
      <w:r>
        <w:rPr>
          <w:lang w:val="en-US"/>
        </w:rPr>
        <w:t>. 2 Ti +*</w:t>
      </w:r>
      <w:r w:rsidR="006B227C">
        <w:t xml:space="preserve"> 2Ti3.16</w:t>
      </w:r>
      <w:r>
        <w:rPr>
          <w:lang w:val="en-US"/>
        </w:rPr>
        <w:t xml:space="preserve">. </w:t>
      </w:r>
      <w:r>
        <w:rPr>
          <w:b/>
          <w:lang w:val="en-US"/>
        </w:rPr>
        <w:t>of</w:t>
      </w:r>
      <w:r>
        <w:rPr>
          <w:lang w:val="en-US"/>
        </w:rPr>
        <w:t xml:space="preserve">. </w:t>
      </w:r>
      <w:r w:rsidR="006B227C">
        <w:t xml:space="preserve">  f181:181E</w:t>
      </w:r>
      <w:r>
        <w:rPr>
          <w:lang w:val="en-US"/>
        </w:rPr>
        <w:t>, Ge +</w:t>
      </w:r>
      <w:r w:rsidR="006B227C">
        <w:t xml:space="preserve"> Ge3.24</w:t>
      </w:r>
      <w:r>
        <w:rPr>
          <w:lang w:val="en-US"/>
        </w:rPr>
        <w:t xml:space="preserve">. </w:t>
      </w:r>
      <w:r>
        <w:rPr>
          <w:b/>
          <w:lang w:val="en-US"/>
        </w:rPr>
        <w:t>he is</w:t>
      </w:r>
      <w:r>
        <w:rPr>
          <w:lang w:val="en-US"/>
        </w:rPr>
        <w:t>. Is *</w:t>
      </w:r>
      <w:r w:rsidR="006B227C">
        <w:t xml:space="preserve"> Is28.9</w:t>
      </w:r>
      <w:r>
        <w:rPr>
          <w:lang w:val="en-US"/>
        </w:rPr>
        <w:t>. Mt +*</w:t>
      </w:r>
      <w:r w:rsidR="006B227C">
        <w:t xml:space="preserve"> Mt11.25</w:t>
      </w:r>
      <w:r>
        <w:rPr>
          <w:lang w:val="en-US"/>
        </w:rPr>
        <w:t>. Mk *</w:t>
      </w:r>
      <w:r w:rsidR="006B227C">
        <w:t xml:space="preserve"> Mk10.15</w:t>
      </w:r>
      <w:r>
        <w:rPr>
          <w:lang w:val="en-US"/>
        </w:rPr>
        <w:t xml:space="preserve">. Ro </w:t>
      </w:r>
      <w:r w:rsidR="006B227C">
        <w:t xml:space="preserve"> Ro2.20</w:t>
      </w:r>
      <w:r>
        <w:rPr>
          <w:lang w:val="en-US"/>
        </w:rPr>
        <w:t>. 1 Co +*</w:t>
      </w:r>
      <w:r w:rsidR="006B227C">
        <w:t xml:space="preserve"> 1Co3.1</w:t>
      </w:r>
      <w:r>
        <w:rPr>
          <w:lang w:val="en-US"/>
        </w:rPr>
        <w:t>. *</w:t>
      </w:r>
      <w:r w:rsidR="006B227C">
        <w:t xml:space="preserve"> 1Co13.11</w:t>
      </w:r>
      <w:r>
        <w:rPr>
          <w:lang w:val="en-US"/>
        </w:rPr>
        <w:t>. *</w:t>
      </w:r>
      <w:r w:rsidR="006B227C">
        <w:t xml:space="preserve"> 1Co14.20</w:t>
      </w:r>
      <w:r>
        <w:rPr>
          <w:lang w:val="en-US"/>
        </w:rPr>
        <w:t>. Ep +*</w:t>
      </w:r>
      <w:r w:rsidR="006B227C">
        <w:t xml:space="preserve"> Eph4.14</w:t>
      </w:r>
      <w:r>
        <w:rPr>
          <w:lang w:val="en-US"/>
        </w:rPr>
        <w:t xml:space="preserve">. 1 P </w:t>
      </w:r>
      <w:r>
        <w:rPr>
          <w:rFonts w:ascii="Segoe UI Symbol" w:hAnsi="Segoe UI Symbol" w:cs="Segoe UI Symbol"/>
          <w:lang w:val="en-US"/>
        </w:rPr>
        <w:t>✓</w:t>
      </w:r>
      <w:r w:rsidR="006B227C">
        <w:t xml:space="preserve"> 1Pe2.2</w:t>
      </w:r>
      <w:r>
        <w:rPr>
          <w:lang w:val="en-US"/>
        </w:rPr>
        <w:t xml:space="preserve">. </w:t>
      </w:r>
    </w:p>
    <w:p w:rsidR="003E23E9" w:rsidRDefault="003E23E9" w:rsidP="00710603">
      <w:pPr>
        <w:ind w:firstLine="360"/>
        <w:jc w:val="both"/>
      </w:pPr>
      <w:r>
        <w:rPr>
          <w:lang w:val="en-US"/>
        </w:rPr>
        <w:t xml:space="preserve">14. </w:t>
      </w:r>
      <w:r>
        <w:rPr>
          <w:b/>
          <w:lang w:val="en-US"/>
        </w:rPr>
        <w:t>of full age</w:t>
      </w:r>
      <w:r>
        <w:rPr>
          <w:lang w:val="en-US"/>
        </w:rPr>
        <w:t xml:space="preserve">. </w:t>
      </w:r>
      <w:r>
        <w:rPr>
          <w:i/>
          <w:lang w:val="en-US"/>
        </w:rPr>
        <w:t>or</w:t>
      </w:r>
      <w:r>
        <w:rPr>
          <w:lang w:val="en-US"/>
        </w:rPr>
        <w:t xml:space="preserve">, perfect. He </w:t>
      </w:r>
      <w:r w:rsidR="006B227C">
        <w:t xml:space="preserve"> Heb6.1</w:t>
      </w:r>
      <w:r>
        <w:rPr>
          <w:lang w:val="en-US"/>
        </w:rPr>
        <w:t>. Mt +*</w:t>
      </w:r>
      <w:r w:rsidR="006B227C">
        <w:t xml:space="preserve"> Mt5.48</w:t>
      </w:r>
      <w:r>
        <w:rPr>
          <w:lang w:val="en-US"/>
        </w:rPr>
        <w:t xml:space="preserve">. 1 Co </w:t>
      </w:r>
      <w:r w:rsidR="006B227C">
        <w:t xml:space="preserve"> 1Co2.6</w:t>
      </w:r>
      <w:r>
        <w:rPr>
          <w:lang w:val="en-US"/>
        </w:rPr>
        <w:t xml:space="preserve">. </w:t>
      </w:r>
      <w:r w:rsidR="006B227C">
        <w:t xml:space="preserve"> 1Co14.20</w:t>
      </w:r>
      <w:r>
        <w:rPr>
          <w:lang w:val="en-US"/>
        </w:rPr>
        <w:t>. Ep *</w:t>
      </w:r>
      <w:r w:rsidR="006B227C">
        <w:t xml:space="preserve"> Eph4.13</w:t>
      </w:r>
      <w:r>
        <w:rPr>
          <w:lang w:val="en-US"/>
        </w:rPr>
        <w:t xml:space="preserve">. Ph </w:t>
      </w:r>
      <w:r w:rsidR="006B227C">
        <w:t xml:space="preserve"> Php3.15</w:t>
      </w:r>
      <w:r>
        <w:rPr>
          <w:lang w:val="en-US"/>
        </w:rPr>
        <w:t>. Ja *</w:t>
      </w:r>
      <w:r w:rsidR="006B227C">
        <w:t xml:space="preserve"> Jas3.2</w:t>
      </w:r>
      <w:r>
        <w:rPr>
          <w:lang w:val="en-US"/>
        </w:rPr>
        <w:t xml:space="preserve">g. </w:t>
      </w:r>
      <w:r>
        <w:rPr>
          <w:b/>
          <w:lang w:val="en-US"/>
        </w:rPr>
        <w:t>use</w:t>
      </w:r>
      <w:r>
        <w:rPr>
          <w:lang w:val="en-US"/>
        </w:rPr>
        <w:t xml:space="preserve">. </w:t>
      </w:r>
      <w:r>
        <w:rPr>
          <w:i/>
          <w:lang w:val="en-US"/>
        </w:rPr>
        <w:t>or</w:t>
      </w:r>
      <w:r>
        <w:rPr>
          <w:lang w:val="en-US"/>
        </w:rPr>
        <w:t xml:space="preserve">, an habit, </w:t>
      </w:r>
      <w:r>
        <w:rPr>
          <w:i/>
          <w:lang w:val="en-US"/>
        </w:rPr>
        <w:t>or</w:t>
      </w:r>
      <w:r>
        <w:rPr>
          <w:lang w:val="en-US"/>
        </w:rPr>
        <w:t xml:space="preserve">, perfection. </w:t>
      </w:r>
      <w:r>
        <w:rPr>
          <w:b/>
          <w:lang w:val="en-US"/>
        </w:rPr>
        <w:t>their senses</w:t>
      </w:r>
      <w:r>
        <w:rPr>
          <w:lang w:val="en-US"/>
        </w:rPr>
        <w:t xml:space="preserve">. Jb </w:t>
      </w:r>
      <w:r w:rsidR="006B227C">
        <w:t xml:space="preserve"> Job6.30</w:t>
      </w:r>
      <w:r>
        <w:rPr>
          <w:lang w:val="en-US"/>
        </w:rPr>
        <w:t xml:space="preserve">. </w:t>
      </w:r>
      <w:r w:rsidR="006B227C">
        <w:t xml:space="preserve"> Job12.11</w:t>
      </w:r>
      <w:r>
        <w:rPr>
          <w:lang w:val="en-US"/>
        </w:rPr>
        <w:t xml:space="preserve">. </w:t>
      </w:r>
      <w:r w:rsidR="006B227C">
        <w:t xml:space="preserve"> Job34.3</w:t>
      </w:r>
      <w:r>
        <w:rPr>
          <w:lang w:val="en-US"/>
        </w:rPr>
        <w:t>. Ps *</w:t>
      </w:r>
      <w:r w:rsidR="006B227C">
        <w:t xml:space="preserve"> Ps119.103</w:t>
      </w:r>
      <w:r>
        <w:rPr>
          <w:lang w:val="en-US"/>
        </w:rPr>
        <w:t xml:space="preserve">. SS </w:t>
      </w:r>
      <w:r w:rsidR="006B227C">
        <w:t xml:space="preserve"> So1.3</w:t>
      </w:r>
      <w:r>
        <w:rPr>
          <w:lang w:val="en-US"/>
        </w:rPr>
        <w:t xml:space="preserve">. </w:t>
      </w:r>
      <w:r w:rsidR="006B227C">
        <w:t xml:space="preserve"> So2.3</w:t>
      </w:r>
      <w:r>
        <w:rPr>
          <w:lang w:val="en-US"/>
        </w:rPr>
        <w:t>. Mt +*</w:t>
      </w:r>
      <w:r w:rsidR="006B227C">
        <w:t xml:space="preserve"> Mt6.22</w:t>
      </w:r>
      <w:r>
        <w:rPr>
          <w:lang w:val="en-US"/>
        </w:rPr>
        <w:t xml:space="preserve">, </w:t>
      </w:r>
      <w:r w:rsidR="006B227C">
        <w:t xml:space="preserve"> Mt6.23</w:t>
      </w:r>
      <w:r>
        <w:rPr>
          <w:lang w:val="en-US"/>
        </w:rPr>
        <w:t xml:space="preserve">. Ep </w:t>
      </w:r>
      <w:r w:rsidR="006B227C">
        <w:t xml:space="preserve"> Eph1.18</w:t>
      </w:r>
      <w:r>
        <w:rPr>
          <w:lang w:val="en-US"/>
        </w:rPr>
        <w:t xml:space="preserve">. </w:t>
      </w:r>
      <w:r>
        <w:rPr>
          <w:b/>
          <w:lang w:val="en-US"/>
        </w:rPr>
        <w:t>exercised</w:t>
      </w:r>
      <w:r>
        <w:rPr>
          <w:lang w:val="en-US"/>
        </w:rPr>
        <w:t xml:space="preserve">. He </w:t>
      </w:r>
      <w:r w:rsidR="006B227C">
        <w:t xml:space="preserve"> Heb12.11</w:t>
      </w:r>
      <w:r>
        <w:rPr>
          <w:lang w:val="en-US"/>
        </w:rPr>
        <w:t xml:space="preserve">. 1 Ti </w:t>
      </w:r>
      <w:r w:rsidR="006B227C">
        <w:t xml:space="preserve"> 1Ti4.7</w:t>
      </w:r>
      <w:r>
        <w:rPr>
          <w:lang w:val="en-US"/>
        </w:rPr>
        <w:t xml:space="preserve">. 2 P </w:t>
      </w:r>
      <w:r w:rsidR="006B227C">
        <w:t xml:space="preserve"> 2Pe2.14</w:t>
      </w:r>
      <w:r>
        <w:rPr>
          <w:lang w:val="en-US"/>
        </w:rPr>
        <w:t xml:space="preserve">. </w:t>
      </w:r>
      <w:r>
        <w:rPr>
          <w:b/>
          <w:lang w:val="en-US"/>
        </w:rPr>
        <w:t>to discern</w:t>
      </w:r>
      <w:r>
        <w:rPr>
          <w:lang w:val="en-US"/>
        </w:rPr>
        <w:t>. Ge +*</w:t>
      </w:r>
      <w:r w:rsidR="006B227C">
        <w:t xml:space="preserve"> Ge3.5</w:t>
      </w:r>
      <w:r>
        <w:rPr>
          <w:lang w:val="en-US"/>
        </w:rPr>
        <w:t xml:space="preserve">. 2 S </w:t>
      </w:r>
      <w:r w:rsidR="006B227C">
        <w:t xml:space="preserve"> 2Sa14.17</w:t>
      </w:r>
      <w:r>
        <w:rPr>
          <w:lang w:val="en-US"/>
        </w:rPr>
        <w:t>. 1 K *</w:t>
      </w:r>
      <w:r w:rsidR="006B227C">
        <w:t xml:space="preserve"> 1Ki3.9</w:t>
      </w:r>
      <w:r>
        <w:rPr>
          <w:lang w:val="en-US"/>
        </w:rPr>
        <w:t xml:space="preserve">, </w:t>
      </w:r>
      <w:r w:rsidR="006B227C">
        <w:t xml:space="preserve"> 1Ki3.11</w:t>
      </w:r>
      <w:r>
        <w:rPr>
          <w:lang w:val="en-US"/>
        </w:rPr>
        <w:t xml:space="preserve">. Jb </w:t>
      </w:r>
      <w:r w:rsidR="006B227C">
        <w:t xml:space="preserve"> Job6.30</w:t>
      </w:r>
      <w:r>
        <w:rPr>
          <w:lang w:val="en-US"/>
        </w:rPr>
        <w:t>. Pr +*</w:t>
      </w:r>
      <w:r w:rsidR="006B227C">
        <w:t xml:space="preserve"> Pr14.15</w:t>
      </w:r>
      <w:r>
        <w:rPr>
          <w:lang w:val="en-US"/>
        </w:rPr>
        <w:t xml:space="preserve">. Ec </w:t>
      </w:r>
      <w:r w:rsidR="006B227C">
        <w:t xml:space="preserve"> Ec8.5</w:t>
      </w:r>
      <w:r>
        <w:rPr>
          <w:lang w:val="en-US"/>
        </w:rPr>
        <w:t>. Is *</w:t>
      </w:r>
      <w:r w:rsidR="006B227C">
        <w:t xml:space="preserve"> Is7.15</w:t>
      </w:r>
      <w:r>
        <w:rPr>
          <w:lang w:val="en-US"/>
        </w:rPr>
        <w:t xml:space="preserve">, </w:t>
      </w:r>
      <w:r w:rsidR="006B227C">
        <w:t xml:space="preserve"> Is7.16</w:t>
      </w:r>
      <w:r>
        <w:rPr>
          <w:lang w:val="en-US"/>
        </w:rPr>
        <w:t xml:space="preserve">. Ml </w:t>
      </w:r>
      <w:r w:rsidR="006B227C">
        <w:t xml:space="preserve"> Mal3.18</w:t>
      </w:r>
      <w:r>
        <w:rPr>
          <w:lang w:val="en-US"/>
        </w:rPr>
        <w:t xml:space="preserve">. Ro </w:t>
      </w:r>
      <w:r w:rsidR="006B227C">
        <w:t xml:space="preserve"> Ro14.1</w:t>
      </w:r>
      <w:r>
        <w:rPr>
          <w:lang w:val="en-US"/>
        </w:rPr>
        <w:t xml:space="preserve">g. 1 Co </w:t>
      </w:r>
      <w:r>
        <w:rPr>
          <w:rFonts w:ascii="Segoe UI Symbol" w:hAnsi="Segoe UI Symbol" w:cs="Segoe UI Symbol"/>
          <w:lang w:val="en-US"/>
        </w:rPr>
        <w:t>✓</w:t>
      </w:r>
      <w:r w:rsidR="006B227C">
        <w:t xml:space="preserve"> 1Co2.14</w:t>
      </w:r>
      <w:r>
        <w:rPr>
          <w:lang w:val="en-US"/>
        </w:rPr>
        <w:t xml:space="preserve">, </w:t>
      </w:r>
      <w:r w:rsidR="006B227C">
        <w:t xml:space="preserve"> 1Co2.15</w:t>
      </w:r>
      <w:r>
        <w:rPr>
          <w:lang w:val="en-US"/>
        </w:rPr>
        <w:t xml:space="preserve">. </w:t>
      </w:r>
      <w:r w:rsidR="006B227C">
        <w:t xml:space="preserve"> 1Co12.10</w:t>
      </w:r>
      <w:r>
        <w:rPr>
          <w:lang w:val="en-US"/>
        </w:rPr>
        <w:t xml:space="preserve">g. Ep </w:t>
      </w:r>
      <w:r w:rsidR="006B227C">
        <w:t xml:space="preserve"> Eph5.17</w:t>
      </w:r>
      <w:r>
        <w:rPr>
          <w:lang w:val="en-US"/>
        </w:rPr>
        <w:t xml:space="preserve">. Ph </w:t>
      </w:r>
      <w:r>
        <w:rPr>
          <w:rFonts w:ascii="Segoe UI Symbol" w:hAnsi="Segoe UI Symbol" w:cs="Segoe UI Symbol"/>
          <w:lang w:val="en-US"/>
        </w:rPr>
        <w:t>✓</w:t>
      </w:r>
      <w:r w:rsidR="006B227C">
        <w:t xml:space="preserve"> Php1.9</w:t>
      </w:r>
      <w:r>
        <w:rPr>
          <w:lang w:val="en-US"/>
        </w:rPr>
        <w:t xml:space="preserve">, </w:t>
      </w:r>
      <w:r w:rsidR="006B227C">
        <w:t xml:space="preserve"> Php1.10</w:t>
      </w:r>
      <w:r>
        <w:rPr>
          <w:lang w:val="en-US"/>
        </w:rPr>
        <w:t>g. 1 Th +*</w:t>
      </w:r>
      <w:r w:rsidR="006B227C">
        <w:t xml:space="preserve"> 1Th5.21</w:t>
      </w:r>
      <w:r>
        <w:rPr>
          <w:lang w:val="en-US"/>
        </w:rPr>
        <w:t xml:space="preserve">. </w:t>
      </w:r>
      <w:r>
        <w:rPr>
          <w:b/>
          <w:lang w:val="en-US"/>
        </w:rPr>
        <w:t>good and</w:t>
      </w:r>
      <w:r>
        <w:rPr>
          <w:lang w:val="en-US"/>
        </w:rPr>
        <w:t xml:space="preserve">. Ge </w:t>
      </w:r>
      <w:r w:rsidR="006B227C">
        <w:t xml:space="preserve"> Ge3.22</w:t>
      </w:r>
      <w:r>
        <w:rPr>
          <w:lang w:val="en-US"/>
        </w:rPr>
        <w:t xml:space="preserve">. Dt </w:t>
      </w:r>
      <w:r w:rsidR="006B227C">
        <w:t xml:space="preserve"> Dt1.39</w:t>
      </w:r>
      <w:r>
        <w:rPr>
          <w:lang w:val="en-US"/>
        </w:rPr>
        <w:t xml:space="preserve">. 2 S </w:t>
      </w:r>
      <w:r w:rsidR="006B227C">
        <w:t xml:space="preserve"> 2Sa14.17</w:t>
      </w:r>
      <w:r>
        <w:rPr>
          <w:lang w:val="en-US"/>
        </w:rPr>
        <w:t xml:space="preserve">. </w:t>
      </w:r>
    </w:p>
    <w:p w:rsidR="003E23E9" w:rsidRDefault="003E23E9" w:rsidP="00710603">
      <w:pPr>
        <w:spacing w:before="360" w:after="180"/>
        <w:jc w:val="both"/>
      </w:pPr>
      <w:r>
        <w:rPr>
          <w:b/>
          <w:sz w:val="28"/>
          <w:lang w:val="en-US"/>
        </w:rPr>
        <w:t xml:space="preserve">HEBREWS 6 </w:t>
      </w:r>
    </w:p>
    <w:p w:rsidR="003E23E9" w:rsidRDefault="003E23E9" w:rsidP="00710603">
      <w:pPr>
        <w:ind w:firstLine="360"/>
        <w:jc w:val="both"/>
      </w:pPr>
      <w:r>
        <w:rPr>
          <w:i/>
          <w:lang w:val="en-US"/>
        </w:rPr>
        <w:t xml:space="preserve">The apostle purposes to lead the Hebrews forward in the knowledge of Christ, </w:t>
      </w:r>
      <w:r w:rsidR="006B227C">
        <w:t xml:space="preserve"> Heb6.1-3</w:t>
      </w:r>
      <w:r>
        <w:rPr>
          <w:i/>
          <w:lang w:val="en-US"/>
        </w:rPr>
        <w:t xml:space="preserve">. He shows the desperate state of apostates, </w:t>
      </w:r>
      <w:r w:rsidR="006B227C">
        <w:t xml:space="preserve"> Heb6.4-6</w:t>
      </w:r>
      <w:r>
        <w:rPr>
          <w:i/>
          <w:lang w:val="en-US"/>
        </w:rPr>
        <w:t xml:space="preserve">; and illustrates it by a simile of barren land, which no culture improves, 7, 8: but declares his favorable opinion of the Hebrew Christians, and his desire of their fruitfulness and diligence, in order to their assured hope to the end, </w:t>
      </w:r>
      <w:r w:rsidR="006B227C">
        <w:t xml:space="preserve"> Heb6.9-12</w:t>
      </w:r>
      <w:r>
        <w:rPr>
          <w:i/>
          <w:lang w:val="en-US"/>
        </w:rPr>
        <w:t xml:space="preserve">. He expatiates on the security of the covenant of grace, as confirmed to Abraham by the promise and oath of God, for the strong consolation of all future believers, </w:t>
      </w:r>
      <w:r w:rsidR="006B227C">
        <w:t xml:space="preserve"> Heb6.12-20</w:t>
      </w:r>
      <w:r>
        <w:rPr>
          <w:i/>
          <w:lang w:val="en-US"/>
        </w:rPr>
        <w:t xml:space="preserve">. </w:t>
      </w:r>
    </w:p>
    <w:p w:rsidR="003E23E9" w:rsidRDefault="003E23E9" w:rsidP="00710603">
      <w:pPr>
        <w:ind w:firstLine="360"/>
        <w:jc w:val="both"/>
      </w:pPr>
      <w:r>
        <w:rPr>
          <w:lang w:val="en-US"/>
        </w:rPr>
        <w:t xml:space="preserve">1. </w:t>
      </w:r>
      <w:r>
        <w:rPr>
          <w:b/>
          <w:lang w:val="en-US"/>
        </w:rPr>
        <w:t>leaving</w:t>
      </w:r>
      <w:r>
        <w:rPr>
          <w:lang w:val="en-US"/>
        </w:rPr>
        <w:t xml:space="preserve">. </w:t>
      </w:r>
      <w:r w:rsidR="006B227C">
        <w:t xml:space="preserve">  f116</w:t>
      </w:r>
      <w:r>
        <w:rPr>
          <w:lang w:val="en-US"/>
        </w:rPr>
        <w:t>, 1 Co +</w:t>
      </w:r>
      <w:r w:rsidR="006B227C">
        <w:t xml:space="preserve"> 1Co11.16</w:t>
      </w:r>
      <w:r>
        <w:rPr>
          <w:lang w:val="en-US"/>
        </w:rPr>
        <w:t>. See on He *</w:t>
      </w:r>
      <w:r w:rsidR="006B227C">
        <w:t xml:space="preserve"> Heb5.12-14</w:t>
      </w:r>
      <w:r>
        <w:rPr>
          <w:lang w:val="en-US"/>
        </w:rPr>
        <w:t xml:space="preserve">. Ph </w:t>
      </w:r>
      <w:r w:rsidR="006B227C">
        <w:t xml:space="preserve"> Php3.12-14</w:t>
      </w:r>
      <w:r>
        <w:rPr>
          <w:lang w:val="en-US"/>
        </w:rPr>
        <w:t xml:space="preserve">. </w:t>
      </w:r>
      <w:r>
        <w:rPr>
          <w:b/>
          <w:lang w:val="en-US"/>
        </w:rPr>
        <w:t>principles of the doctrine</w:t>
      </w:r>
      <w:r>
        <w:rPr>
          <w:lang w:val="en-US"/>
        </w:rPr>
        <w:t xml:space="preserve">. </w:t>
      </w:r>
      <w:r>
        <w:rPr>
          <w:i/>
          <w:lang w:val="en-US"/>
        </w:rPr>
        <w:t>or</w:t>
      </w:r>
      <w:r>
        <w:rPr>
          <w:lang w:val="en-US"/>
        </w:rPr>
        <w:t xml:space="preserve">, word of the beginning. He </w:t>
      </w:r>
      <w:r w:rsidR="006B227C">
        <w:t xml:space="preserve"> Heb5.12</w:t>
      </w:r>
      <w:r>
        <w:rPr>
          <w:lang w:val="en-US"/>
        </w:rPr>
        <w:t xml:space="preserve">. Mk </w:t>
      </w:r>
      <w:r w:rsidR="006B227C">
        <w:t xml:space="preserve"> Mk1.1</w:t>
      </w:r>
      <w:r>
        <w:rPr>
          <w:lang w:val="en-US"/>
        </w:rPr>
        <w:t xml:space="preserve">. Jn </w:t>
      </w:r>
      <w:r w:rsidR="006B227C">
        <w:t xml:space="preserve"> Jn1.1-3</w:t>
      </w:r>
      <w:r>
        <w:rPr>
          <w:lang w:val="en-US"/>
        </w:rPr>
        <w:t>. 1 Ti *</w:t>
      </w:r>
      <w:r w:rsidR="006B227C">
        <w:t xml:space="preserve"> 1Ti3.16</w:t>
      </w:r>
      <w:r>
        <w:rPr>
          <w:lang w:val="en-US"/>
        </w:rPr>
        <w:t xml:space="preserve">. </w:t>
      </w:r>
      <w:r>
        <w:rPr>
          <w:b/>
          <w:lang w:val="en-US"/>
        </w:rPr>
        <w:t>go on</w:t>
      </w:r>
      <w:r>
        <w:rPr>
          <w:lang w:val="en-US"/>
        </w:rPr>
        <w:t xml:space="preserve">. Ph </w:t>
      </w:r>
      <w:r w:rsidR="006B227C">
        <w:t xml:space="preserve"> Php3.12-15</w:t>
      </w:r>
      <w:r>
        <w:rPr>
          <w:lang w:val="en-US"/>
        </w:rPr>
        <w:t>. Col +</w:t>
      </w:r>
      <w:r>
        <w:rPr>
          <w:rFonts w:ascii="Segoe UI Symbol" w:hAnsi="Segoe UI Symbol" w:cs="Segoe UI Symbol"/>
          <w:lang w:val="en-US"/>
        </w:rPr>
        <w:t>✓</w:t>
      </w:r>
      <w:r w:rsidR="006B227C">
        <w:t xml:space="preserve"> Col1.10</w:t>
      </w:r>
      <w:r>
        <w:rPr>
          <w:lang w:val="en-US"/>
        </w:rPr>
        <w:t>. 2 P +*</w:t>
      </w:r>
      <w:r w:rsidR="006B227C">
        <w:t xml:space="preserve"> 2Pe3.18</w:t>
      </w:r>
      <w:r>
        <w:rPr>
          <w:lang w:val="en-US"/>
        </w:rPr>
        <w:t xml:space="preserve">. </w:t>
      </w:r>
      <w:r>
        <w:rPr>
          <w:b/>
          <w:lang w:val="en-US"/>
        </w:rPr>
        <w:t>unto perfection</w:t>
      </w:r>
      <w:r>
        <w:rPr>
          <w:lang w:val="en-US"/>
        </w:rPr>
        <w:t xml:space="preserve">. </w:t>
      </w:r>
      <w:r>
        <w:rPr>
          <w:i/>
          <w:lang w:val="en-US"/>
        </w:rPr>
        <w:t>or</w:t>
      </w:r>
      <w:r>
        <w:rPr>
          <w:lang w:val="en-US"/>
        </w:rPr>
        <w:t>, full growth. He +</w:t>
      </w:r>
      <w:r w:rsidR="006B227C">
        <w:t xml:space="preserve"> Heb5.14</w:t>
      </w:r>
      <w:r>
        <w:rPr>
          <w:lang w:val="en-US"/>
        </w:rPr>
        <w:t>. *</w:t>
      </w:r>
      <w:r w:rsidR="006B227C">
        <w:t xml:space="preserve"> Heb7.11</w:t>
      </w:r>
      <w:r>
        <w:rPr>
          <w:lang w:val="en-US"/>
        </w:rPr>
        <w:t xml:space="preserve">, </w:t>
      </w:r>
      <w:r w:rsidR="006B227C">
        <w:t xml:space="preserve"> Heb7.12</w:t>
      </w:r>
      <w:r>
        <w:rPr>
          <w:lang w:val="en-US"/>
        </w:rPr>
        <w:t xml:space="preserve">, </w:t>
      </w:r>
      <w:r w:rsidR="006B227C">
        <w:t xml:space="preserve"> Heb7.18</w:t>
      </w:r>
      <w:r>
        <w:rPr>
          <w:lang w:val="en-US"/>
        </w:rPr>
        <w:t xml:space="preserve">, </w:t>
      </w:r>
      <w:r w:rsidR="006B227C">
        <w:t xml:space="preserve"> Heb7.19</w:t>
      </w:r>
      <w:r>
        <w:rPr>
          <w:lang w:val="en-US"/>
        </w:rPr>
        <w:t xml:space="preserve">. </w:t>
      </w:r>
      <w:r w:rsidR="006B227C">
        <w:t xml:space="preserve"> Heb12.13</w:t>
      </w:r>
      <w:r>
        <w:rPr>
          <w:lang w:val="en-US"/>
        </w:rPr>
        <w:t>. Pr +*</w:t>
      </w:r>
      <w:r w:rsidR="006B227C">
        <w:t xml:space="preserve"> Pr4.18</w:t>
      </w:r>
      <w:r>
        <w:rPr>
          <w:lang w:val="en-US"/>
        </w:rPr>
        <w:t>. Mt *</w:t>
      </w:r>
      <w:r w:rsidR="006B227C">
        <w:t xml:space="preserve"> Mt5.48</w:t>
      </w:r>
      <w:r>
        <w:rPr>
          <w:lang w:val="en-US"/>
        </w:rPr>
        <w:t xml:space="preserve">. 1 Co </w:t>
      </w:r>
      <w:r w:rsidR="006B227C">
        <w:t xml:space="preserve"> 1Co13.10</w:t>
      </w:r>
      <w:r>
        <w:rPr>
          <w:lang w:val="en-US"/>
        </w:rPr>
        <w:t>. 2 Co *</w:t>
      </w:r>
      <w:r w:rsidR="006B227C">
        <w:t xml:space="preserve"> 2Co7.1</w:t>
      </w:r>
      <w:r>
        <w:rPr>
          <w:lang w:val="en-US"/>
        </w:rPr>
        <w:t xml:space="preserve">. Ep </w:t>
      </w:r>
      <w:r w:rsidR="006B227C">
        <w:t xml:space="preserve"> Eph4.12</w:t>
      </w:r>
      <w:r>
        <w:rPr>
          <w:lang w:val="en-US"/>
        </w:rPr>
        <w:t xml:space="preserve">. Col </w:t>
      </w:r>
      <w:r w:rsidR="006B227C">
        <w:t xml:space="preserve"> Col1.28</w:t>
      </w:r>
      <w:r>
        <w:rPr>
          <w:lang w:val="en-US"/>
        </w:rPr>
        <w:t xml:space="preserve">. </w:t>
      </w:r>
      <w:r w:rsidR="006B227C">
        <w:t xml:space="preserve"> Col4.12</w:t>
      </w:r>
      <w:r>
        <w:rPr>
          <w:lang w:val="en-US"/>
        </w:rPr>
        <w:t xml:space="preserve">. Ja </w:t>
      </w:r>
      <w:r w:rsidR="006B227C">
        <w:t xml:space="preserve"> Jas1.4</w:t>
      </w:r>
      <w:r>
        <w:rPr>
          <w:lang w:val="en-US"/>
        </w:rPr>
        <w:t>. 1 P *</w:t>
      </w:r>
      <w:r w:rsidR="006B227C">
        <w:t xml:space="preserve"> 1Pe5.10</w:t>
      </w:r>
      <w:r>
        <w:rPr>
          <w:lang w:val="en-US"/>
        </w:rPr>
        <w:t xml:space="preserve">. 1 J </w:t>
      </w:r>
      <w:r w:rsidR="006B227C">
        <w:t xml:space="preserve"> 1Jn4.12</w:t>
      </w:r>
      <w:r>
        <w:rPr>
          <w:lang w:val="en-US"/>
        </w:rPr>
        <w:t xml:space="preserve">. </w:t>
      </w:r>
      <w:r>
        <w:rPr>
          <w:b/>
          <w:lang w:val="en-US"/>
        </w:rPr>
        <w:t>laying</w:t>
      </w:r>
      <w:r>
        <w:rPr>
          <w:lang w:val="en-US"/>
        </w:rPr>
        <w:t xml:space="preserve">. Mt </w:t>
      </w:r>
      <w:r w:rsidR="006B227C">
        <w:t xml:space="preserve"> Mt7.25</w:t>
      </w:r>
      <w:r>
        <w:rPr>
          <w:lang w:val="en-US"/>
        </w:rPr>
        <w:t xml:space="preserve">. Lk </w:t>
      </w:r>
      <w:r w:rsidR="006B227C">
        <w:t xml:space="preserve"> Lk6.48</w:t>
      </w:r>
      <w:r>
        <w:rPr>
          <w:lang w:val="en-US"/>
        </w:rPr>
        <w:t>. 1 Co *</w:t>
      </w:r>
      <w:r w:rsidR="006B227C">
        <w:t xml:space="preserve"> 1Co3.10-12</w:t>
      </w:r>
      <w:r>
        <w:rPr>
          <w:lang w:val="en-US"/>
        </w:rPr>
        <w:t>. 1 Ti +*</w:t>
      </w:r>
      <w:r w:rsidR="006B227C">
        <w:t xml:space="preserve"> 1Ti6.19</w:t>
      </w:r>
      <w:r>
        <w:rPr>
          <w:lang w:val="en-US"/>
        </w:rPr>
        <w:t>. 2 Ti +*</w:t>
      </w:r>
      <w:r w:rsidR="006B227C">
        <w:t xml:space="preserve"> 2Ti2.19</w:t>
      </w:r>
      <w:r>
        <w:rPr>
          <w:lang w:val="en-US"/>
        </w:rPr>
        <w:t xml:space="preserve">. </w:t>
      </w:r>
      <w:r>
        <w:rPr>
          <w:b/>
          <w:lang w:val="en-US"/>
        </w:rPr>
        <w:t>repentance</w:t>
      </w:r>
      <w:r>
        <w:rPr>
          <w:lang w:val="en-US"/>
        </w:rPr>
        <w:t xml:space="preserve">. Is </w:t>
      </w:r>
      <w:r>
        <w:rPr>
          <w:rFonts w:ascii="Segoe UI Symbol" w:hAnsi="Segoe UI Symbol" w:cs="Segoe UI Symbol"/>
          <w:lang w:val="en-US"/>
        </w:rPr>
        <w:t>✓</w:t>
      </w:r>
      <w:r w:rsidR="006B227C">
        <w:t xml:space="preserve"> Is55.6</w:t>
      </w:r>
      <w:r>
        <w:rPr>
          <w:lang w:val="en-US"/>
        </w:rPr>
        <w:t xml:space="preserve">, </w:t>
      </w:r>
      <w:r w:rsidR="006B227C">
        <w:t xml:space="preserve"> Is55.7</w:t>
      </w:r>
      <w:r>
        <w:rPr>
          <w:lang w:val="en-US"/>
        </w:rPr>
        <w:t>. Ezk *</w:t>
      </w:r>
      <w:r w:rsidR="006B227C">
        <w:t xml:space="preserve"> Eze18.30-32</w:t>
      </w:r>
      <w:r>
        <w:rPr>
          <w:lang w:val="en-US"/>
        </w:rPr>
        <w:t>. Zc *</w:t>
      </w:r>
      <w:r w:rsidR="006B227C">
        <w:t xml:space="preserve"> Zec12.10</w:t>
      </w:r>
      <w:r>
        <w:rPr>
          <w:lang w:val="en-US"/>
        </w:rPr>
        <w:t xml:space="preserve">. Mt </w:t>
      </w:r>
      <w:r w:rsidR="006B227C">
        <w:t xml:space="preserve"> Mt3.2</w:t>
      </w:r>
      <w:r>
        <w:rPr>
          <w:lang w:val="en-US"/>
        </w:rPr>
        <w:t>. *</w:t>
      </w:r>
      <w:r w:rsidR="006B227C">
        <w:t xml:space="preserve"> Mt4.17</w:t>
      </w:r>
      <w:r>
        <w:rPr>
          <w:lang w:val="en-US"/>
        </w:rPr>
        <w:t xml:space="preserve">. </w:t>
      </w:r>
      <w:r w:rsidR="006B227C">
        <w:t xml:space="preserve"> Mt21.29</w:t>
      </w:r>
      <w:r>
        <w:rPr>
          <w:lang w:val="en-US"/>
        </w:rPr>
        <w:t xml:space="preserve">, </w:t>
      </w:r>
      <w:r w:rsidR="006B227C">
        <w:t xml:space="preserve"> Mt21.32</w:t>
      </w:r>
      <w:r>
        <w:rPr>
          <w:lang w:val="en-US"/>
        </w:rPr>
        <w:t xml:space="preserve">. Mk </w:t>
      </w:r>
      <w:r w:rsidR="006B227C">
        <w:t xml:space="preserve"> Mk1.4</w:t>
      </w:r>
      <w:r>
        <w:rPr>
          <w:lang w:val="en-US"/>
        </w:rPr>
        <w:t xml:space="preserve">, </w:t>
      </w:r>
      <w:r w:rsidR="006B227C">
        <w:t xml:space="preserve"> Mk1.15</w:t>
      </w:r>
      <w:r>
        <w:rPr>
          <w:lang w:val="en-US"/>
        </w:rPr>
        <w:t xml:space="preserve">. </w:t>
      </w:r>
      <w:r w:rsidR="006B227C">
        <w:t xml:space="preserve"> Mk6.12</w:t>
      </w:r>
      <w:r>
        <w:rPr>
          <w:lang w:val="en-US"/>
        </w:rPr>
        <w:t>. Ac +*</w:t>
      </w:r>
      <w:r w:rsidR="006B227C">
        <w:t xml:space="preserve"> Ac2.38</w:t>
      </w:r>
      <w:r>
        <w:rPr>
          <w:lang w:val="en-US"/>
        </w:rPr>
        <w:t>. +*</w:t>
      </w:r>
      <w:r w:rsidR="006B227C">
        <w:t xml:space="preserve"> Ac3.19</w:t>
      </w:r>
      <w:r>
        <w:rPr>
          <w:lang w:val="en-US"/>
        </w:rPr>
        <w:t xml:space="preserve">. </w:t>
      </w:r>
      <w:r w:rsidR="006B227C">
        <w:t xml:space="preserve"> Ac11.18</w:t>
      </w:r>
      <w:r>
        <w:rPr>
          <w:lang w:val="en-US"/>
        </w:rPr>
        <w:t xml:space="preserve">. </w:t>
      </w:r>
      <w:r>
        <w:rPr>
          <w:rFonts w:ascii="Segoe UI Symbol" w:hAnsi="Segoe UI Symbol" w:cs="Segoe UI Symbol"/>
          <w:lang w:val="en-US"/>
        </w:rPr>
        <w:t>✓</w:t>
      </w:r>
      <w:r w:rsidR="006B227C">
        <w:t xml:space="preserve"> Ac17.30</w:t>
      </w:r>
      <w:r>
        <w:rPr>
          <w:lang w:val="en-US"/>
        </w:rPr>
        <w:t>. *</w:t>
      </w:r>
      <w:r w:rsidR="006B227C">
        <w:t xml:space="preserve"> Ac20.21</w:t>
      </w:r>
      <w:r>
        <w:rPr>
          <w:lang w:val="en-US"/>
        </w:rPr>
        <w:t xml:space="preserve">. </w:t>
      </w:r>
      <w:r w:rsidR="006B227C">
        <w:t xml:space="preserve"> Ac26.20</w:t>
      </w:r>
      <w:r>
        <w:rPr>
          <w:lang w:val="en-US"/>
        </w:rPr>
        <w:t xml:space="preserve">. 2 Co </w:t>
      </w:r>
      <w:r>
        <w:rPr>
          <w:rFonts w:ascii="Segoe UI Symbol" w:hAnsi="Segoe UI Symbol" w:cs="Segoe UI Symbol"/>
          <w:lang w:val="en-US"/>
        </w:rPr>
        <w:t>✓</w:t>
      </w:r>
      <w:r w:rsidR="006B227C">
        <w:t xml:space="preserve"> 2Co7.10</w:t>
      </w:r>
      <w:r>
        <w:rPr>
          <w:lang w:val="en-US"/>
        </w:rPr>
        <w:t>. 2 Ti +*</w:t>
      </w:r>
      <w:r w:rsidR="006B227C">
        <w:t xml:space="preserve"> 2Ti2.25</w:t>
      </w:r>
      <w:r>
        <w:rPr>
          <w:lang w:val="en-US"/>
        </w:rPr>
        <w:t xml:space="preserve">, </w:t>
      </w:r>
      <w:r w:rsidR="006B227C">
        <w:t xml:space="preserve"> 2Ti2.26</w:t>
      </w:r>
      <w:r>
        <w:rPr>
          <w:lang w:val="en-US"/>
        </w:rPr>
        <w:t xml:space="preserve">. </w:t>
      </w:r>
      <w:r>
        <w:rPr>
          <w:b/>
          <w:lang w:val="en-US"/>
        </w:rPr>
        <w:t>dead</w:t>
      </w:r>
      <w:r>
        <w:rPr>
          <w:lang w:val="en-US"/>
        </w:rPr>
        <w:t xml:space="preserve">. </w:t>
      </w:r>
      <w:r w:rsidR="006B227C">
        <w:t xml:space="preserve">  f121:121G</w:t>
      </w:r>
      <w:r>
        <w:rPr>
          <w:lang w:val="en-US"/>
        </w:rPr>
        <w:t>, Ge +</w:t>
      </w:r>
      <w:r w:rsidR="006B227C">
        <w:t xml:space="preserve"> Ge31.1</w:t>
      </w:r>
      <w:r>
        <w:rPr>
          <w:lang w:val="en-US"/>
        </w:rPr>
        <w:t xml:space="preserve">. He </w:t>
      </w:r>
      <w:r w:rsidR="006B227C">
        <w:t xml:space="preserve"> Heb9.14</w:t>
      </w:r>
      <w:r>
        <w:rPr>
          <w:lang w:val="en-US"/>
        </w:rPr>
        <w:t>. Ro *</w:t>
      </w:r>
      <w:r w:rsidR="006B227C">
        <w:t xml:space="preserve"> Ro6.23</w:t>
      </w:r>
      <w:r>
        <w:rPr>
          <w:lang w:val="en-US"/>
        </w:rPr>
        <w:t>. Ga +*</w:t>
      </w:r>
      <w:r w:rsidR="006B227C">
        <w:t xml:space="preserve"> Ga5.19-21</w:t>
      </w:r>
      <w:r>
        <w:rPr>
          <w:lang w:val="en-US"/>
        </w:rPr>
        <w:t>. Ep *</w:t>
      </w:r>
      <w:r w:rsidR="006B227C">
        <w:t xml:space="preserve"> Eph2.1</w:t>
      </w:r>
      <w:r>
        <w:rPr>
          <w:lang w:val="en-US"/>
        </w:rPr>
        <w:t xml:space="preserve">, </w:t>
      </w:r>
      <w:r w:rsidR="006B227C">
        <w:t xml:space="preserve"> Eph2.5</w:t>
      </w:r>
      <w:r>
        <w:rPr>
          <w:lang w:val="en-US"/>
        </w:rPr>
        <w:t xml:space="preserve">. </w:t>
      </w:r>
      <w:r>
        <w:rPr>
          <w:b/>
          <w:lang w:val="en-US"/>
        </w:rPr>
        <w:t>and</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faith</w:t>
      </w:r>
      <w:r>
        <w:rPr>
          <w:lang w:val="en-US"/>
        </w:rPr>
        <w:t xml:space="preserve">. He </w:t>
      </w:r>
      <w:r>
        <w:rPr>
          <w:rFonts w:ascii="Segoe UI Symbol" w:hAnsi="Segoe UI Symbol" w:cs="Segoe UI Symbol"/>
          <w:lang w:val="en-US"/>
        </w:rPr>
        <w:t>✓</w:t>
      </w:r>
      <w:r w:rsidR="006B227C">
        <w:t xml:space="preserve"> Heb11.6</w:t>
      </w:r>
      <w:r>
        <w:rPr>
          <w:lang w:val="en-US"/>
        </w:rPr>
        <w:t xml:space="preserve">. Jn </w:t>
      </w:r>
      <w:r>
        <w:rPr>
          <w:rFonts w:ascii="Segoe UI Symbol" w:hAnsi="Segoe UI Symbol" w:cs="Segoe UI Symbol"/>
          <w:lang w:val="en-US"/>
        </w:rPr>
        <w:t>✓</w:t>
      </w:r>
      <w:r w:rsidR="006B227C">
        <w:t xml:space="preserve"> Jn5.24</w:t>
      </w:r>
      <w:r>
        <w:rPr>
          <w:lang w:val="en-US"/>
        </w:rPr>
        <w:t xml:space="preserve">. </w:t>
      </w:r>
      <w:r w:rsidR="006B227C">
        <w:t xml:space="preserve"> Jn12.44</w:t>
      </w:r>
      <w:r>
        <w:rPr>
          <w:lang w:val="en-US"/>
        </w:rPr>
        <w:t xml:space="preserve">. </w:t>
      </w:r>
      <w:r w:rsidR="006B227C">
        <w:t xml:space="preserve"> Jn14.1</w:t>
      </w:r>
      <w:r>
        <w:rPr>
          <w:lang w:val="en-US"/>
        </w:rPr>
        <w:t xml:space="preserve">. 1 P </w:t>
      </w:r>
      <w:r w:rsidR="006B227C">
        <w:t xml:space="preserve"> 1Pe1.21</w:t>
      </w:r>
      <w:r>
        <w:rPr>
          <w:lang w:val="en-US"/>
        </w:rPr>
        <w:t xml:space="preserve">. 1 J </w:t>
      </w:r>
      <w:r>
        <w:rPr>
          <w:rFonts w:ascii="Segoe UI Symbol" w:hAnsi="Segoe UI Symbol" w:cs="Segoe UI Symbol"/>
          <w:lang w:val="en-US"/>
        </w:rPr>
        <w:t>✓</w:t>
      </w:r>
      <w:r w:rsidR="006B227C">
        <w:t xml:space="preserve"> 1Jn5.10-13</w:t>
      </w:r>
      <w:r>
        <w:rPr>
          <w:lang w:val="en-US"/>
        </w:rPr>
        <w:t xml:space="preserve">. </w:t>
      </w:r>
    </w:p>
    <w:p w:rsidR="003E23E9" w:rsidRDefault="003E23E9" w:rsidP="00710603">
      <w:pPr>
        <w:ind w:firstLine="360"/>
        <w:jc w:val="both"/>
      </w:pPr>
      <w:r>
        <w:rPr>
          <w:lang w:val="en-US"/>
        </w:rPr>
        <w:t xml:space="preserve">2. </w:t>
      </w:r>
      <w:r>
        <w:rPr>
          <w:b/>
          <w:lang w:val="en-US"/>
        </w:rPr>
        <w:t>the doctrine</w:t>
      </w:r>
      <w:r>
        <w:rPr>
          <w:lang w:val="en-US"/>
        </w:rPr>
        <w:t>. He *</w:t>
      </w:r>
      <w:r w:rsidR="006B227C">
        <w:t xml:space="preserve"> Heb9.9</w:t>
      </w:r>
      <w:r>
        <w:rPr>
          <w:lang w:val="en-US"/>
        </w:rPr>
        <w:t xml:space="preserve">, </w:t>
      </w:r>
      <w:r w:rsidR="006B227C">
        <w:t xml:space="preserve"> Heb9.10</w:t>
      </w:r>
      <w:r>
        <w:rPr>
          <w:lang w:val="en-US"/>
        </w:rPr>
        <w:t>. +*</w:t>
      </w:r>
      <w:r w:rsidR="006B227C">
        <w:t xml:space="preserve"> Heb10.22</w:t>
      </w:r>
      <w:r>
        <w:rPr>
          <w:lang w:val="en-US"/>
        </w:rPr>
        <w:t xml:space="preserve">. Mt </w:t>
      </w:r>
      <w:r w:rsidR="006B227C">
        <w:t xml:space="preserve"> Mt3.14</w:t>
      </w:r>
      <w:r>
        <w:rPr>
          <w:lang w:val="en-US"/>
        </w:rPr>
        <w:t xml:space="preserve">. </w:t>
      </w:r>
      <w:r w:rsidR="006B227C">
        <w:t xml:space="preserve"> Mt20.22</w:t>
      </w:r>
      <w:r>
        <w:rPr>
          <w:lang w:val="en-US"/>
        </w:rPr>
        <w:t xml:space="preserve">, </w:t>
      </w:r>
      <w:r w:rsidR="006B227C">
        <w:t xml:space="preserve"> Mt20.23</w:t>
      </w:r>
      <w:r>
        <w:rPr>
          <w:lang w:val="en-US"/>
        </w:rPr>
        <w:t>. +</w:t>
      </w:r>
      <w:r>
        <w:rPr>
          <w:rFonts w:ascii="Segoe UI Symbol" w:hAnsi="Segoe UI Symbol" w:cs="Segoe UI Symbol"/>
          <w:lang w:val="en-US"/>
        </w:rPr>
        <w:t>✓</w:t>
      </w:r>
      <w:r w:rsidR="006B227C">
        <w:t xml:space="preserve"> Mt28.19</w:t>
      </w:r>
      <w:r>
        <w:rPr>
          <w:lang w:val="en-US"/>
        </w:rPr>
        <w:t>. Mk +*</w:t>
      </w:r>
      <w:r w:rsidR="006B227C">
        <w:t xml:space="preserve"> Mk7.3</w:t>
      </w:r>
      <w:r>
        <w:rPr>
          <w:lang w:val="en-US"/>
        </w:rPr>
        <w:t>. *</w:t>
      </w:r>
      <w:r w:rsidR="006B227C">
        <w:t xml:space="preserve"> Mk16.16</w:t>
      </w:r>
      <w:r>
        <w:rPr>
          <w:lang w:val="en-US"/>
        </w:rPr>
        <w:t xml:space="preserve">. Lk </w:t>
      </w:r>
      <w:r w:rsidR="006B227C">
        <w:t xml:space="preserve"> Lk3.16</w:t>
      </w:r>
      <w:r>
        <w:rPr>
          <w:lang w:val="en-US"/>
        </w:rPr>
        <w:t xml:space="preserve">. </w:t>
      </w:r>
      <w:r w:rsidR="006B227C">
        <w:t xml:space="preserve"> Lk12.50</w:t>
      </w:r>
      <w:r>
        <w:rPr>
          <w:lang w:val="en-US"/>
        </w:rPr>
        <w:t xml:space="preserve">. Jn </w:t>
      </w:r>
      <w:r w:rsidR="006B227C">
        <w:t xml:space="preserve"> Jn1.33</w:t>
      </w:r>
      <w:r>
        <w:rPr>
          <w:lang w:val="en-US"/>
        </w:rPr>
        <w:t>. *</w:t>
      </w:r>
      <w:r w:rsidR="006B227C">
        <w:t xml:space="preserve"> Jn3.25</w:t>
      </w:r>
      <w:r>
        <w:rPr>
          <w:lang w:val="en-US"/>
        </w:rPr>
        <w:t xml:space="preserve">, </w:t>
      </w:r>
      <w:r w:rsidR="006B227C">
        <w:t xml:space="preserve"> Jn3.26</w:t>
      </w:r>
      <w:r>
        <w:rPr>
          <w:lang w:val="en-US"/>
        </w:rPr>
        <w:t xml:space="preserve">. </w:t>
      </w:r>
      <w:r w:rsidR="006B227C">
        <w:t xml:space="preserve"> Jn4.1</w:t>
      </w:r>
      <w:r>
        <w:rPr>
          <w:lang w:val="en-US"/>
        </w:rPr>
        <w:t xml:space="preserve">, </w:t>
      </w:r>
      <w:r w:rsidR="006B227C">
        <w:t xml:space="preserve"> Jn4.2</w:t>
      </w:r>
      <w:r>
        <w:rPr>
          <w:lang w:val="en-US"/>
        </w:rPr>
        <w:t xml:space="preserve">. Ac </w:t>
      </w:r>
      <w:r>
        <w:rPr>
          <w:rFonts w:ascii="Segoe UI Symbol" w:hAnsi="Segoe UI Symbol" w:cs="Segoe UI Symbol"/>
          <w:lang w:val="en-US"/>
        </w:rPr>
        <w:t>✓</w:t>
      </w:r>
      <w:r w:rsidR="006B227C">
        <w:t xml:space="preserve">  Ac1.5</w:t>
      </w:r>
      <w:r>
        <w:rPr>
          <w:lang w:val="en-US"/>
        </w:rPr>
        <w:t>n. +*</w:t>
      </w:r>
      <w:r w:rsidR="006B227C">
        <w:t xml:space="preserve"> Ac2.38</w:t>
      </w:r>
      <w:r>
        <w:rPr>
          <w:lang w:val="en-US"/>
        </w:rPr>
        <w:t xml:space="preserve">, </w:t>
      </w:r>
      <w:r w:rsidR="006B227C">
        <w:t xml:space="preserve"> Ac2.41</w:t>
      </w:r>
      <w:r>
        <w:rPr>
          <w:lang w:val="en-US"/>
        </w:rPr>
        <w:t>. *</w:t>
      </w:r>
      <w:r w:rsidR="006B227C">
        <w:t xml:space="preserve"> Ac8.12</w:t>
      </w:r>
      <w:r>
        <w:rPr>
          <w:lang w:val="en-US"/>
        </w:rPr>
        <w:t xml:space="preserve">, </w:t>
      </w:r>
      <w:r w:rsidR="006B227C">
        <w:t xml:space="preserve"> Ac8.13</w:t>
      </w:r>
      <w:r>
        <w:rPr>
          <w:lang w:val="en-US"/>
        </w:rPr>
        <w:t xml:space="preserve">, </w:t>
      </w:r>
      <w:r w:rsidR="006B227C">
        <w:t xml:space="preserve"> Ac8.16</w:t>
      </w:r>
      <w:r>
        <w:rPr>
          <w:lang w:val="en-US"/>
        </w:rPr>
        <w:t xml:space="preserve">, </w:t>
      </w:r>
      <w:r w:rsidR="006B227C">
        <w:t xml:space="preserve"> Ac8.36-38</w:t>
      </w:r>
      <w:r>
        <w:rPr>
          <w:lang w:val="en-US"/>
        </w:rPr>
        <w:t xml:space="preserve">. </w:t>
      </w:r>
      <w:r w:rsidR="006B227C">
        <w:t xml:space="preserve"> Ac10.47</w:t>
      </w:r>
      <w:r>
        <w:rPr>
          <w:lang w:val="en-US"/>
        </w:rPr>
        <w:t xml:space="preserve">. </w:t>
      </w:r>
      <w:r w:rsidR="006B227C">
        <w:t xml:space="preserve"> Ac16.15</w:t>
      </w:r>
      <w:r>
        <w:rPr>
          <w:lang w:val="en-US"/>
        </w:rPr>
        <w:t xml:space="preserve">, </w:t>
      </w:r>
      <w:r w:rsidR="006B227C">
        <w:t xml:space="preserve"> Ac16.33</w:t>
      </w:r>
      <w:r>
        <w:rPr>
          <w:lang w:val="en-US"/>
        </w:rPr>
        <w:t>. *</w:t>
      </w:r>
      <w:r w:rsidR="006B227C">
        <w:t xml:space="preserve"> Ac19.2-5</w:t>
      </w:r>
      <w:r>
        <w:rPr>
          <w:lang w:val="en-US"/>
        </w:rPr>
        <w:t>. +</w:t>
      </w:r>
      <w:r>
        <w:rPr>
          <w:rFonts w:ascii="Segoe UI Symbol" w:hAnsi="Segoe UI Symbol" w:cs="Segoe UI Symbol"/>
          <w:lang w:val="en-US"/>
        </w:rPr>
        <w:t>✓</w:t>
      </w:r>
      <w:r w:rsidR="006B227C">
        <w:t xml:space="preserve">  Ac22.16</w:t>
      </w:r>
      <w:r>
        <w:rPr>
          <w:lang w:val="en-US"/>
        </w:rPr>
        <w:t>n. Ro +*</w:t>
      </w:r>
      <w:r w:rsidR="006B227C">
        <w:t xml:space="preserve"> Ro6.3</w:t>
      </w:r>
      <w:r>
        <w:rPr>
          <w:lang w:val="en-US"/>
        </w:rPr>
        <w:t xml:space="preserve">, </w:t>
      </w:r>
      <w:r w:rsidR="006B227C">
        <w:t xml:space="preserve">  Ro6.4</w:t>
      </w:r>
      <w:r>
        <w:rPr>
          <w:lang w:val="en-US"/>
        </w:rPr>
        <w:t xml:space="preserve">n. 1 Co </w:t>
      </w:r>
      <w:r w:rsidR="006B227C">
        <w:t xml:space="preserve"> 1Co1.12-17</w:t>
      </w:r>
      <w:r>
        <w:rPr>
          <w:lang w:val="en-US"/>
        </w:rPr>
        <w:t>. +*</w:t>
      </w:r>
      <w:r w:rsidR="006B227C">
        <w:t xml:space="preserve">  1Co10.2</w:t>
      </w:r>
      <w:r>
        <w:rPr>
          <w:lang w:val="en-US"/>
        </w:rPr>
        <w:t>n. +*</w:t>
      </w:r>
      <w:r w:rsidR="006B227C">
        <w:t xml:space="preserve">  1Co12.13</w:t>
      </w:r>
      <w:r>
        <w:rPr>
          <w:lang w:val="en-US"/>
        </w:rPr>
        <w:t>n. Col +*</w:t>
      </w:r>
      <w:r w:rsidR="006B227C">
        <w:t xml:space="preserve">  Col2.12</w:t>
      </w:r>
      <w:r>
        <w:rPr>
          <w:lang w:val="en-US"/>
        </w:rPr>
        <w:t xml:space="preserve">n. 1 P </w:t>
      </w:r>
      <w:r w:rsidR="006B227C">
        <w:t xml:space="preserve"> 1Pe3.20</w:t>
      </w:r>
      <w:r>
        <w:rPr>
          <w:lang w:val="en-US"/>
        </w:rPr>
        <w:t xml:space="preserve">, </w:t>
      </w:r>
      <w:r w:rsidR="006B227C">
        <w:t xml:space="preserve"> 1Pe3.21</w:t>
      </w:r>
      <w:r>
        <w:rPr>
          <w:lang w:val="en-US"/>
        </w:rPr>
        <w:t>. Re +*</w:t>
      </w:r>
      <w:r w:rsidR="006B227C">
        <w:t xml:space="preserve"> Re19.13</w:t>
      </w:r>
      <w:r>
        <w:rPr>
          <w:lang w:val="en-US"/>
        </w:rPr>
        <w:t xml:space="preserve">. </w:t>
      </w:r>
      <w:r>
        <w:rPr>
          <w:b/>
          <w:lang w:val="en-US"/>
        </w:rPr>
        <w:t>of baptisms</w:t>
      </w:r>
      <w:r>
        <w:rPr>
          <w:lang w:val="en-US"/>
        </w:rPr>
        <w:t xml:space="preserve">. He </w:t>
      </w:r>
      <w:r w:rsidR="006B227C">
        <w:t xml:space="preserve"> Heb9.10</w:t>
      </w:r>
      <w:r>
        <w:rPr>
          <w:lang w:val="en-US"/>
        </w:rPr>
        <w:t xml:space="preserve">. </w:t>
      </w:r>
      <w:r>
        <w:rPr>
          <w:lang w:val="en-US"/>
        </w:rPr>
        <w:lastRenderedPageBreak/>
        <w:t xml:space="preserve">Mk </w:t>
      </w:r>
      <w:r w:rsidR="006B227C">
        <w:t xml:space="preserve"> Mk7.4</w:t>
      </w:r>
      <w:r>
        <w:rPr>
          <w:lang w:val="en-US"/>
        </w:rPr>
        <w:t xml:space="preserve">, </w:t>
      </w:r>
      <w:r w:rsidR="006B227C">
        <w:t xml:space="preserve"> Mk7.8</w:t>
      </w:r>
      <w:r>
        <w:rPr>
          <w:lang w:val="en-US"/>
        </w:rPr>
        <w:t xml:space="preserve">. Lk </w:t>
      </w:r>
      <w:r w:rsidR="006B227C">
        <w:t xml:space="preserve"> Lk11.38</w:t>
      </w:r>
      <w:r>
        <w:rPr>
          <w:lang w:val="en-US"/>
        </w:rPr>
        <w:t xml:space="preserve">g. </w:t>
      </w:r>
      <w:r>
        <w:rPr>
          <w:b/>
          <w:lang w:val="en-US"/>
        </w:rPr>
        <w:t>laying</w:t>
      </w:r>
      <w:r>
        <w:rPr>
          <w:lang w:val="en-US"/>
        </w:rPr>
        <w:t>. Nu *</w:t>
      </w:r>
      <w:r w:rsidR="006B227C">
        <w:t xml:space="preserve"> Nu8.10</w:t>
      </w:r>
      <w:r>
        <w:rPr>
          <w:lang w:val="en-US"/>
        </w:rPr>
        <w:t xml:space="preserve">, </w:t>
      </w:r>
      <w:r w:rsidR="006B227C">
        <w:t xml:space="preserve"> Nu8.11</w:t>
      </w:r>
      <w:r>
        <w:rPr>
          <w:lang w:val="en-US"/>
        </w:rPr>
        <w:t xml:space="preserve">. Ac </w:t>
      </w:r>
      <w:r w:rsidR="006B227C">
        <w:t xml:space="preserve"> Ac6.6</w:t>
      </w:r>
      <w:r>
        <w:rPr>
          <w:lang w:val="en-US"/>
        </w:rPr>
        <w:t>. +</w:t>
      </w:r>
      <w:r w:rsidR="006B227C">
        <w:t xml:space="preserve"> Ac8.17</w:t>
      </w:r>
      <w:r>
        <w:rPr>
          <w:lang w:val="en-US"/>
        </w:rPr>
        <w:t>. *</w:t>
      </w:r>
      <w:r w:rsidR="006B227C">
        <w:t xml:space="preserve"> Ac13.2</w:t>
      </w:r>
      <w:r>
        <w:rPr>
          <w:lang w:val="en-US"/>
        </w:rPr>
        <w:t xml:space="preserve">, </w:t>
      </w:r>
      <w:r w:rsidR="006B227C">
        <w:t xml:space="preserve"> Ac13.3</w:t>
      </w:r>
      <w:r>
        <w:rPr>
          <w:lang w:val="en-US"/>
        </w:rPr>
        <w:t xml:space="preserve">. </w:t>
      </w:r>
      <w:r w:rsidR="006B227C">
        <w:t xml:space="preserve"> Ac19.6</w:t>
      </w:r>
      <w:r>
        <w:rPr>
          <w:lang w:val="en-US"/>
        </w:rPr>
        <w:t xml:space="preserve">. </w:t>
      </w:r>
      <w:r>
        <w:rPr>
          <w:b/>
          <w:lang w:val="en-US"/>
        </w:rPr>
        <w:t>resurrection</w:t>
      </w:r>
      <w:r>
        <w:rPr>
          <w:lang w:val="en-US"/>
        </w:rPr>
        <w:t xml:space="preserve">. He </w:t>
      </w:r>
      <w:r w:rsidR="006B227C">
        <w:t xml:space="preserve"> Heb11.35</w:t>
      </w:r>
      <w:r>
        <w:rPr>
          <w:lang w:val="en-US"/>
        </w:rPr>
        <w:t>. Ps +*</w:t>
      </w:r>
      <w:r w:rsidR="006B227C">
        <w:t xml:space="preserve"> Ps16.9</w:t>
      </w:r>
      <w:r>
        <w:rPr>
          <w:lang w:val="en-US"/>
        </w:rPr>
        <w:t xml:space="preserve">, </w:t>
      </w:r>
      <w:r w:rsidR="006B227C">
        <w:t xml:space="preserve"> Ps16.10</w:t>
      </w:r>
      <w:r>
        <w:rPr>
          <w:lang w:val="en-US"/>
        </w:rPr>
        <w:t>. Is +*</w:t>
      </w:r>
      <w:r w:rsidR="006B227C">
        <w:t xml:space="preserve">  Is26.19</w:t>
      </w:r>
      <w:r>
        <w:rPr>
          <w:lang w:val="en-US"/>
        </w:rPr>
        <w:t>n. Ezk *</w:t>
      </w:r>
      <w:r w:rsidR="006B227C">
        <w:t xml:space="preserve"> Eze37.1-14</w:t>
      </w:r>
      <w:r>
        <w:rPr>
          <w:lang w:val="en-US"/>
        </w:rPr>
        <w:t>. Da +*</w:t>
      </w:r>
      <w:r w:rsidR="006B227C">
        <w:t xml:space="preserve"> Da12.2</w:t>
      </w:r>
      <w:r>
        <w:rPr>
          <w:lang w:val="en-US"/>
        </w:rPr>
        <w:t xml:space="preserve">. Mt </w:t>
      </w:r>
      <w:r w:rsidR="006B227C">
        <w:t xml:space="preserve"> Mt22.23-32</w:t>
      </w:r>
      <w:r>
        <w:rPr>
          <w:lang w:val="en-US"/>
        </w:rPr>
        <w:t>. Lk +*</w:t>
      </w:r>
      <w:r w:rsidR="006B227C">
        <w:t xml:space="preserve"> Lk14.14</w:t>
      </w:r>
      <w:r>
        <w:rPr>
          <w:lang w:val="en-US"/>
        </w:rPr>
        <w:t xml:space="preserve">. </w:t>
      </w:r>
      <w:r>
        <w:rPr>
          <w:rFonts w:ascii="Segoe UI Symbol" w:hAnsi="Segoe UI Symbol" w:cs="Segoe UI Symbol"/>
          <w:lang w:val="en-US"/>
        </w:rPr>
        <w:t>✓</w:t>
      </w:r>
      <w:r w:rsidR="006B227C">
        <w:t xml:space="preserve"> Lk20.37</w:t>
      </w:r>
      <w:r>
        <w:rPr>
          <w:lang w:val="en-US"/>
        </w:rPr>
        <w:t xml:space="preserve">, </w:t>
      </w:r>
      <w:r w:rsidR="006B227C">
        <w:t xml:space="preserve"> Lk20.38</w:t>
      </w:r>
      <w:r>
        <w:rPr>
          <w:lang w:val="en-US"/>
        </w:rPr>
        <w:t>. Jn *</w:t>
      </w:r>
      <w:r w:rsidR="006B227C">
        <w:t xml:space="preserve"> Jn5.29</w:t>
      </w:r>
      <w:r>
        <w:rPr>
          <w:lang w:val="en-US"/>
        </w:rPr>
        <w:t xml:space="preserve">. </w:t>
      </w:r>
      <w:r w:rsidR="006B227C">
        <w:t xml:space="preserve"> Jn11.24</w:t>
      </w:r>
      <w:r>
        <w:rPr>
          <w:lang w:val="en-US"/>
        </w:rPr>
        <w:t xml:space="preserve">, </w:t>
      </w:r>
      <w:r w:rsidR="006B227C">
        <w:t xml:space="preserve"> Jn11.25</w:t>
      </w:r>
      <w:r>
        <w:rPr>
          <w:lang w:val="en-US"/>
        </w:rPr>
        <w:t xml:space="preserve">. Ac </w:t>
      </w:r>
      <w:r w:rsidR="006B227C">
        <w:t xml:space="preserve"> Ac4.2</w:t>
      </w:r>
      <w:r>
        <w:rPr>
          <w:lang w:val="en-US"/>
        </w:rPr>
        <w:t xml:space="preserve">. </w:t>
      </w:r>
      <w:r w:rsidR="006B227C">
        <w:t xml:space="preserve"> Ac17.18</w:t>
      </w:r>
      <w:r>
        <w:rPr>
          <w:lang w:val="en-US"/>
        </w:rPr>
        <w:t xml:space="preserve">, </w:t>
      </w:r>
      <w:r w:rsidR="006B227C">
        <w:t xml:space="preserve"> Ac17.31</w:t>
      </w:r>
      <w:r>
        <w:rPr>
          <w:lang w:val="en-US"/>
        </w:rPr>
        <w:t xml:space="preserve">, </w:t>
      </w:r>
      <w:r w:rsidR="006B227C">
        <w:t xml:space="preserve"> Ac17.32</w:t>
      </w:r>
      <w:r>
        <w:rPr>
          <w:lang w:val="en-US"/>
        </w:rPr>
        <w:t>. *</w:t>
      </w:r>
      <w:r w:rsidR="006B227C">
        <w:t xml:space="preserve"> Ac23.6</w:t>
      </w:r>
      <w:r>
        <w:rPr>
          <w:lang w:val="en-US"/>
        </w:rPr>
        <w:t xml:space="preserve">, </w:t>
      </w:r>
      <w:r w:rsidR="006B227C">
        <w:t xml:space="preserve"> Ac23.8</w:t>
      </w:r>
      <w:r>
        <w:rPr>
          <w:lang w:val="en-US"/>
        </w:rPr>
        <w:t xml:space="preserve">. </w:t>
      </w:r>
      <w:r w:rsidR="006B227C">
        <w:t xml:space="preserve"> Ac24.15</w:t>
      </w:r>
      <w:r>
        <w:rPr>
          <w:lang w:val="en-US"/>
        </w:rPr>
        <w:t xml:space="preserve">, </w:t>
      </w:r>
      <w:r w:rsidR="006B227C">
        <w:t xml:space="preserve"> Ac24.21</w:t>
      </w:r>
      <w:r>
        <w:rPr>
          <w:lang w:val="en-US"/>
        </w:rPr>
        <w:t xml:space="preserve">. </w:t>
      </w:r>
      <w:r w:rsidR="006B227C">
        <w:t xml:space="preserve"> Ac26.8</w:t>
      </w:r>
      <w:r>
        <w:rPr>
          <w:lang w:val="en-US"/>
        </w:rPr>
        <w:t xml:space="preserve">. Ro </w:t>
      </w:r>
      <w:r w:rsidR="006B227C">
        <w:t xml:space="preserve"> Ro6.5</w:t>
      </w:r>
      <w:r>
        <w:rPr>
          <w:lang w:val="en-US"/>
        </w:rPr>
        <w:t>. 1 Co *</w:t>
      </w:r>
      <w:r w:rsidR="006B227C">
        <w:t xml:space="preserve"> 1Co15.13-57</w:t>
      </w:r>
      <w:r>
        <w:rPr>
          <w:lang w:val="en-US"/>
        </w:rPr>
        <w:t>. Ph +*</w:t>
      </w:r>
      <w:r w:rsidR="006B227C">
        <w:t xml:space="preserve"> Php3.21</w:t>
      </w:r>
      <w:r>
        <w:rPr>
          <w:lang w:val="en-US"/>
        </w:rPr>
        <w:t>. 1 Th +*</w:t>
      </w:r>
      <w:r w:rsidR="006B227C">
        <w:t xml:space="preserve"> 1Th4.14-18</w:t>
      </w:r>
      <w:r>
        <w:rPr>
          <w:lang w:val="en-US"/>
        </w:rPr>
        <w:t xml:space="preserve">. 2 Ti </w:t>
      </w:r>
      <w:r w:rsidR="006B227C">
        <w:t xml:space="preserve"> 2Ti2.18</w:t>
      </w:r>
      <w:r>
        <w:rPr>
          <w:lang w:val="en-US"/>
        </w:rPr>
        <w:t xml:space="preserve">. </w:t>
      </w:r>
      <w:r>
        <w:rPr>
          <w:b/>
          <w:lang w:val="en-US"/>
        </w:rPr>
        <w:t>of</w:t>
      </w:r>
      <w:r>
        <w:rPr>
          <w:lang w:val="en-US"/>
        </w:rPr>
        <w:t xml:space="preserve">. </w:t>
      </w:r>
      <w:r w:rsidR="006B227C">
        <w:t xml:space="preserve">  f181:181E</w:t>
      </w:r>
      <w:r>
        <w:rPr>
          <w:lang w:val="en-US"/>
        </w:rPr>
        <w:t>, Ge +</w:t>
      </w:r>
      <w:r w:rsidR="006B227C">
        <w:t xml:space="preserve"> Ge3.24</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r>
        <w:rPr>
          <w:b/>
          <w:lang w:val="en-US"/>
        </w:rPr>
        <w:t>judgment</w:t>
      </w:r>
      <w:r>
        <w:rPr>
          <w:lang w:val="en-US"/>
        </w:rPr>
        <w:t>. Ec *</w:t>
      </w:r>
      <w:r w:rsidR="006B227C">
        <w:t xml:space="preserve"> Ec12.14</w:t>
      </w:r>
      <w:r>
        <w:rPr>
          <w:lang w:val="en-US"/>
        </w:rPr>
        <w:t>. Da *</w:t>
      </w:r>
      <w:r w:rsidR="006B227C">
        <w:t xml:space="preserve"> Da7.9</w:t>
      </w:r>
      <w:r>
        <w:rPr>
          <w:lang w:val="en-US"/>
        </w:rPr>
        <w:t xml:space="preserve">, </w:t>
      </w:r>
      <w:r w:rsidR="006B227C">
        <w:t xml:space="preserve"> Da7.10</w:t>
      </w:r>
      <w:r>
        <w:rPr>
          <w:lang w:val="en-US"/>
        </w:rPr>
        <w:t>. Mt +*</w:t>
      </w:r>
      <w:r w:rsidR="006B227C">
        <w:t xml:space="preserve">  Mt10.15</w:t>
      </w:r>
      <w:r>
        <w:rPr>
          <w:lang w:val="en-US"/>
        </w:rPr>
        <w:t>n. *</w:t>
      </w:r>
      <w:r w:rsidR="006B227C">
        <w:t xml:space="preserve"> Mt25.31-46</w:t>
      </w:r>
      <w:r>
        <w:rPr>
          <w:lang w:val="en-US"/>
        </w:rPr>
        <w:t>. Ac +*</w:t>
      </w:r>
      <w:r w:rsidR="006B227C">
        <w:t xml:space="preserve"> Ac10.42</w:t>
      </w:r>
      <w:r>
        <w:rPr>
          <w:lang w:val="en-US"/>
        </w:rPr>
        <w:t xml:space="preserve">. </w:t>
      </w:r>
      <w:r>
        <w:rPr>
          <w:rFonts w:ascii="Segoe UI Symbol" w:hAnsi="Segoe UI Symbol" w:cs="Segoe UI Symbol"/>
          <w:lang w:val="en-US"/>
        </w:rPr>
        <w:t>✓</w:t>
      </w:r>
      <w:r w:rsidR="006B227C">
        <w:t xml:space="preserve"> Ac17.31</w:t>
      </w:r>
      <w:r>
        <w:rPr>
          <w:lang w:val="en-US"/>
        </w:rPr>
        <w:t xml:space="preserve">. </w:t>
      </w:r>
      <w:r w:rsidR="006B227C">
        <w:t xml:space="preserve"> Ac24.25</w:t>
      </w:r>
      <w:r>
        <w:rPr>
          <w:lang w:val="en-US"/>
        </w:rPr>
        <w:t xml:space="preserve">. Ro </w:t>
      </w:r>
      <w:r w:rsidR="006B227C">
        <w:t xml:space="preserve"> Ro2.5-10</w:t>
      </w:r>
      <w:r>
        <w:rPr>
          <w:lang w:val="en-US"/>
        </w:rPr>
        <w:t xml:space="preserve">, </w:t>
      </w:r>
      <w:r w:rsidR="006B227C">
        <w:t xml:space="preserve"> Ro2.16</w:t>
      </w:r>
      <w:r>
        <w:rPr>
          <w:lang w:val="en-US"/>
        </w:rPr>
        <w:t>. 2 Co *</w:t>
      </w:r>
      <w:r w:rsidR="006B227C">
        <w:t xml:space="preserve"> 2Co5.10</w:t>
      </w:r>
      <w:r>
        <w:rPr>
          <w:lang w:val="en-US"/>
        </w:rPr>
        <w:t xml:space="preserve">. 2 P </w:t>
      </w:r>
      <w:r w:rsidR="006B227C">
        <w:t xml:space="preserve"> 2Pe3.7</w:t>
      </w:r>
      <w:r>
        <w:rPr>
          <w:lang w:val="en-US"/>
        </w:rPr>
        <w:t>. Ju *</w:t>
      </w:r>
      <w:r w:rsidR="006B227C">
        <w:t xml:space="preserve"> Jud14</w:t>
      </w:r>
      <w:r>
        <w:rPr>
          <w:lang w:val="en-US"/>
        </w:rPr>
        <w:t>, *</w:t>
      </w:r>
      <w:r w:rsidR="006B227C">
        <w:t xml:space="preserve"> Jud15</w:t>
      </w:r>
      <w:r>
        <w:rPr>
          <w:lang w:val="en-US"/>
        </w:rPr>
        <w:t xml:space="preserve">. Re </w:t>
      </w:r>
      <w:r>
        <w:rPr>
          <w:rFonts w:ascii="Segoe UI Symbol" w:hAnsi="Segoe UI Symbol" w:cs="Segoe UI Symbol"/>
          <w:lang w:val="en-US"/>
        </w:rPr>
        <w:t>✓</w:t>
      </w:r>
      <w:r w:rsidR="006B227C">
        <w:t xml:space="preserve"> Re20.10-15</w:t>
      </w:r>
      <w:r>
        <w:rPr>
          <w:lang w:val="en-US"/>
        </w:rPr>
        <w:t>.</w:t>
      </w:r>
    </w:p>
    <w:p w:rsidR="003E23E9" w:rsidRDefault="003E23E9" w:rsidP="00710603">
      <w:pPr>
        <w:ind w:firstLine="360"/>
        <w:jc w:val="both"/>
      </w:pPr>
      <w:r>
        <w:rPr>
          <w:lang w:val="en-US"/>
        </w:rPr>
        <w:t xml:space="preserve">3. </w:t>
      </w:r>
      <w:r>
        <w:rPr>
          <w:b/>
          <w:lang w:val="en-US"/>
        </w:rPr>
        <w:t>if</w:t>
      </w:r>
      <w:r>
        <w:rPr>
          <w:lang w:val="en-US"/>
        </w:rPr>
        <w:t xml:space="preserve">. </w:t>
      </w:r>
      <w:r w:rsidR="006B227C">
        <w:t xml:space="preserve">  f184:184C</w:t>
      </w:r>
      <w:r>
        <w:rPr>
          <w:lang w:val="en-US"/>
        </w:rPr>
        <w:t>, Mt +</w:t>
      </w:r>
      <w:r w:rsidR="006B227C">
        <w:t xml:space="preserve"> Mt4.9</w:t>
      </w:r>
      <w:r>
        <w:rPr>
          <w:lang w:val="en-US"/>
        </w:rPr>
        <w:t>. Ac +</w:t>
      </w:r>
      <w:r w:rsidR="006B227C">
        <w:t xml:space="preserve"> Ac18.21</w:t>
      </w:r>
      <w:r>
        <w:rPr>
          <w:lang w:val="en-US"/>
        </w:rPr>
        <w:t xml:space="preserve">. Ro </w:t>
      </w:r>
      <w:r w:rsidR="006B227C">
        <w:t xml:space="preserve"> Ro15.32</w:t>
      </w:r>
      <w:r>
        <w:rPr>
          <w:lang w:val="en-US"/>
        </w:rPr>
        <w:t xml:space="preserve">. 1 Co </w:t>
      </w:r>
      <w:r w:rsidR="006B227C">
        <w:t xml:space="preserve"> 1Co4.19</w:t>
      </w:r>
      <w:r>
        <w:rPr>
          <w:lang w:val="en-US"/>
        </w:rPr>
        <w:t>. *</w:t>
      </w:r>
      <w:r w:rsidR="006B227C">
        <w:t xml:space="preserve"> 1Co16.7</w:t>
      </w:r>
      <w:r>
        <w:rPr>
          <w:lang w:val="en-US"/>
        </w:rPr>
        <w:t>. 2 Co *</w:t>
      </w:r>
      <w:r w:rsidR="006B227C">
        <w:t xml:space="preserve"> 2Co3.5</w:t>
      </w:r>
      <w:r>
        <w:rPr>
          <w:lang w:val="en-US"/>
        </w:rPr>
        <w:t>. Ja *</w:t>
      </w:r>
      <w:r w:rsidR="006B227C">
        <w:t xml:space="preserve"> Jas4.15</w:t>
      </w:r>
      <w:r>
        <w:rPr>
          <w:lang w:val="en-US"/>
        </w:rPr>
        <w:t xml:space="preserve">. </w:t>
      </w:r>
      <w:r>
        <w:rPr>
          <w:b/>
          <w:lang w:val="en-US"/>
        </w:rPr>
        <w:t>permit</w:t>
      </w:r>
      <w:r>
        <w:rPr>
          <w:lang w:val="en-US"/>
        </w:rPr>
        <w:t xml:space="preserve">. </w:t>
      </w:r>
      <w:r w:rsidR="006B227C">
        <w:t xml:space="preserve">  f108:108B</w:t>
      </w:r>
      <w:r>
        <w:rPr>
          <w:lang w:val="en-US"/>
        </w:rPr>
        <w:t xml:space="preserve">. Idiom B827. “To permit,” denoting if God so orders it, and gives the needed grace and strength. </w:t>
      </w:r>
    </w:p>
    <w:p w:rsidR="003E23E9" w:rsidRDefault="003E23E9" w:rsidP="00710603">
      <w:pPr>
        <w:ind w:firstLine="360"/>
        <w:jc w:val="both"/>
      </w:pPr>
      <w:r>
        <w:rPr>
          <w:lang w:val="en-US"/>
        </w:rPr>
        <w:t xml:space="preserve">4. </w:t>
      </w:r>
      <w:r>
        <w:rPr>
          <w:b/>
          <w:lang w:val="en-US"/>
        </w:rPr>
        <w:t>impossible</w:t>
      </w:r>
      <w:r>
        <w:rPr>
          <w:lang w:val="en-US"/>
        </w:rPr>
        <w:t xml:space="preserve">. T#20. ver. </w:t>
      </w:r>
      <w:r>
        <w:rPr>
          <w:rFonts w:ascii="Segoe UI Symbol" w:hAnsi="Segoe UI Symbol" w:cs="Segoe UI Symbol"/>
          <w:lang w:val="en-US"/>
        </w:rPr>
        <w:t>✓</w:t>
      </w:r>
      <w:r w:rsidR="006B227C">
        <w:t xml:space="preserve"> Heb6.18</w:t>
      </w:r>
      <w:r>
        <w:rPr>
          <w:lang w:val="en-US"/>
        </w:rPr>
        <w:t xml:space="preserve">. He </w:t>
      </w:r>
      <w:r w:rsidR="006B227C">
        <w:t xml:space="preserve"> Heb10.4</w:t>
      </w:r>
      <w:r>
        <w:rPr>
          <w:lang w:val="en-US"/>
        </w:rPr>
        <w:t>, +*</w:t>
      </w:r>
      <w:r w:rsidR="006B227C">
        <w:t xml:space="preserve"> Heb10.26-29</w:t>
      </w:r>
      <w:r>
        <w:rPr>
          <w:lang w:val="en-US"/>
        </w:rPr>
        <w:t>. *</w:t>
      </w:r>
      <w:r w:rsidR="006B227C">
        <w:t xml:space="preserve"> Heb11.6</w:t>
      </w:r>
      <w:r>
        <w:rPr>
          <w:lang w:val="en-US"/>
        </w:rPr>
        <w:t>. +*</w:t>
      </w:r>
      <w:r w:rsidR="006B227C">
        <w:t xml:space="preserve"> Heb12.15-17</w:t>
      </w:r>
      <w:r>
        <w:rPr>
          <w:lang w:val="en-US"/>
        </w:rPr>
        <w:t xml:space="preserve">. Mt </w:t>
      </w:r>
      <w:r w:rsidR="006B227C">
        <w:t xml:space="preserve"> Mt5.13</w:t>
      </w:r>
      <w:r>
        <w:rPr>
          <w:lang w:val="en-US"/>
        </w:rPr>
        <w:t>. +*</w:t>
      </w:r>
      <w:r w:rsidR="006B227C">
        <w:t xml:space="preserve">  Mt12.31</w:t>
      </w:r>
      <w:r>
        <w:rPr>
          <w:lang w:val="en-US"/>
        </w:rPr>
        <w:t xml:space="preserve">n, </w:t>
      </w:r>
      <w:r w:rsidR="006B227C">
        <w:t xml:space="preserve">  Mt12.32</w:t>
      </w:r>
      <w:r>
        <w:rPr>
          <w:lang w:val="en-US"/>
        </w:rPr>
        <w:t xml:space="preserve">n, </w:t>
      </w:r>
      <w:r w:rsidR="006B227C">
        <w:t xml:space="preserve"> Mt12.45</w:t>
      </w:r>
      <w:r>
        <w:rPr>
          <w:lang w:val="en-US"/>
        </w:rPr>
        <w:t xml:space="preserve">. </w:t>
      </w:r>
      <w:r w:rsidR="006B227C">
        <w:t xml:space="preserve"> Mt19.26</w:t>
      </w:r>
      <w:r>
        <w:rPr>
          <w:lang w:val="en-US"/>
        </w:rPr>
        <w:t xml:space="preserve">. Lk </w:t>
      </w:r>
      <w:r w:rsidR="006B227C">
        <w:t xml:space="preserve"> Lk11.24-26</w:t>
      </w:r>
      <w:r>
        <w:rPr>
          <w:lang w:val="en-US"/>
        </w:rPr>
        <w:t>. Jn *</w:t>
      </w:r>
      <w:r w:rsidR="006B227C">
        <w:t xml:space="preserve"> Jn15.6</w:t>
      </w:r>
      <w:r>
        <w:rPr>
          <w:lang w:val="en-US"/>
        </w:rPr>
        <w:t>. 2 Ti *</w:t>
      </w:r>
      <w:r w:rsidR="006B227C">
        <w:t xml:space="preserve"> 2Ti2.25</w:t>
      </w:r>
      <w:r>
        <w:rPr>
          <w:lang w:val="en-US"/>
        </w:rPr>
        <w:t xml:space="preserve">. </w:t>
      </w:r>
      <w:r w:rsidR="006B227C">
        <w:t xml:space="preserve"> 2Ti4.14</w:t>
      </w:r>
      <w:r>
        <w:rPr>
          <w:lang w:val="en-US"/>
        </w:rPr>
        <w:t xml:space="preserve">. 2 P </w:t>
      </w:r>
      <w:r>
        <w:rPr>
          <w:rFonts w:ascii="Segoe UI Symbol" w:hAnsi="Segoe UI Symbol" w:cs="Segoe UI Symbol"/>
          <w:lang w:val="en-US"/>
        </w:rPr>
        <w:t>✓</w:t>
      </w:r>
      <w:r w:rsidR="006B227C">
        <w:t xml:space="preserve"> 2Pe2.20-22</w:t>
      </w:r>
      <w:r>
        <w:rPr>
          <w:lang w:val="en-US"/>
        </w:rPr>
        <w:t>. 1 J +*</w:t>
      </w:r>
      <w:r w:rsidR="006B227C">
        <w:t xml:space="preserve"> 1Jn5.16</w:t>
      </w:r>
      <w:r>
        <w:rPr>
          <w:lang w:val="en-US"/>
        </w:rPr>
        <w:t xml:space="preserve">. </w:t>
      </w:r>
      <w:r>
        <w:rPr>
          <w:rFonts w:ascii="Segoe UI Symbol" w:hAnsi="Segoe UI Symbol" w:cs="Segoe UI Symbol"/>
          <w:lang w:val="en-US"/>
        </w:rPr>
        <w:t>❅</w:t>
      </w:r>
      <w:r>
        <w:rPr>
          <w:lang w:val="en-US"/>
        </w:rPr>
        <w:t xml:space="preserve">S#102g: Mt </w:t>
      </w:r>
      <w:r w:rsidR="006B227C">
        <w:t xml:space="preserve"> Mt19.26</w:t>
      </w:r>
      <w:r>
        <w:rPr>
          <w:lang w:val="en-US"/>
        </w:rPr>
        <w:t xml:space="preserve">. Mk </w:t>
      </w:r>
      <w:r w:rsidR="006B227C">
        <w:t xml:space="preserve"> Mk10.27</w:t>
      </w:r>
      <w:r>
        <w:rPr>
          <w:lang w:val="en-US"/>
        </w:rPr>
        <w:t xml:space="preserve">. Lk </w:t>
      </w:r>
      <w:r w:rsidR="006B227C">
        <w:t xml:space="preserve"> Lk18.27</w:t>
      </w:r>
      <w:r>
        <w:rPr>
          <w:lang w:val="en-US"/>
        </w:rPr>
        <w:t xml:space="preserve">. Ac </w:t>
      </w:r>
      <w:r w:rsidR="006B227C">
        <w:t xml:space="preserve"> Ac14.8</w:t>
      </w:r>
      <w:r>
        <w:rPr>
          <w:lang w:val="en-US"/>
        </w:rPr>
        <w:t xml:space="preserve"> (impotent). Ro </w:t>
      </w:r>
      <w:r w:rsidR="006B227C">
        <w:t xml:space="preserve"> Ro8.3</w:t>
      </w:r>
      <w:r>
        <w:rPr>
          <w:lang w:val="en-US"/>
        </w:rPr>
        <w:t xml:space="preserve"> (could not do). 15:1 (weak). </w:t>
      </w:r>
      <w:r>
        <w:rPr>
          <w:b/>
          <w:lang w:val="en-US"/>
        </w:rPr>
        <w:t>for those</w:t>
      </w:r>
      <w:r>
        <w:rPr>
          <w:lang w:val="en-US"/>
        </w:rPr>
        <w:t>. The following five-fold description of the true believer is scarcely if ever equaled elsewhere in the pages of Scripture as to detail or extent, and most certainly can apply only to persons who were once genuinely saved. If such a description were to occur in any other context but this, there would be no question as to its application to true believers. This text furnishes a near-perfect measure of one’s theological system: if you must work strenuously to avoid the clear implication of the text in an effort to prove these were not true believers, your system stands convicted as incorrect at this point, and the effort to explain this passage away is the hallmark of those who are guilty of mishandling the word of God in order to maintain their preconceived doctrinal system (2 Co +*</w:t>
      </w:r>
      <w:r w:rsidR="006B227C">
        <w:t xml:space="preserve"> 2Co4.2</w:t>
      </w:r>
      <w:r>
        <w:rPr>
          <w:lang w:val="en-US"/>
        </w:rPr>
        <w:t>. 2 Ti +*</w:t>
      </w:r>
      <w:r w:rsidR="006B227C">
        <w:t xml:space="preserve"> 2Ti2.15</w:t>
      </w:r>
      <w:r>
        <w:rPr>
          <w:lang w:val="en-US"/>
        </w:rPr>
        <w:t xml:space="preserve">). </w:t>
      </w:r>
      <w:r>
        <w:rPr>
          <w:b/>
          <w:lang w:val="en-US"/>
        </w:rPr>
        <w:t>were once</w:t>
      </w:r>
      <w:r>
        <w:rPr>
          <w:lang w:val="en-US"/>
        </w:rPr>
        <w:t>. Mt *</w:t>
      </w:r>
      <w:r w:rsidR="006B227C">
        <w:t xml:space="preserve"> Mt7.21</w:t>
      </w:r>
      <w:r>
        <w:rPr>
          <w:lang w:val="en-US"/>
        </w:rPr>
        <w:t xml:space="preserve">, </w:t>
      </w:r>
      <w:r w:rsidR="006B227C">
        <w:t xml:space="preserve"> Mt7.22</w:t>
      </w:r>
      <w:r>
        <w:rPr>
          <w:lang w:val="en-US"/>
        </w:rPr>
        <w:t>. Lk +*</w:t>
      </w:r>
      <w:r w:rsidR="006B227C">
        <w:t xml:space="preserve"> Lk8.13</w:t>
      </w:r>
      <w:r>
        <w:rPr>
          <w:lang w:val="en-US"/>
        </w:rPr>
        <w:t xml:space="preserve">. Jn </w:t>
      </w:r>
      <w:r w:rsidR="006B227C">
        <w:t xml:space="preserve"> Jn3.27</w:t>
      </w:r>
      <w:r>
        <w:rPr>
          <w:lang w:val="en-US"/>
        </w:rPr>
        <w:t>. Col +*</w:t>
      </w:r>
      <w:r w:rsidR="006B227C">
        <w:t xml:space="preserve"> Col1.23</w:t>
      </w:r>
      <w:r>
        <w:rPr>
          <w:lang w:val="en-US"/>
        </w:rPr>
        <w:t xml:space="preserve">. He </w:t>
      </w:r>
      <w:r w:rsidR="006B227C">
        <w:t xml:space="preserve"> Heb12.15-17</w:t>
      </w:r>
      <w:r>
        <w:rPr>
          <w:lang w:val="en-US"/>
        </w:rPr>
        <w:t>. 2 P *</w:t>
      </w:r>
      <w:r w:rsidR="006B227C">
        <w:t xml:space="preserve"> 2Pe2.18-22</w:t>
      </w:r>
      <w:r>
        <w:rPr>
          <w:lang w:val="en-US"/>
        </w:rPr>
        <w:t xml:space="preserve">. </w:t>
      </w:r>
      <w:r>
        <w:rPr>
          <w:b/>
          <w:lang w:val="en-US"/>
        </w:rPr>
        <w:t>enlightened</w:t>
      </w:r>
      <w:r>
        <w:rPr>
          <w:lang w:val="en-US"/>
        </w:rPr>
        <w:t>. He *</w:t>
      </w:r>
      <w:r w:rsidR="006B227C">
        <w:t xml:space="preserve"> Heb10.32</w:t>
      </w:r>
      <w:r>
        <w:rPr>
          <w:lang w:val="en-US"/>
        </w:rPr>
        <w:t>. Nu *</w:t>
      </w:r>
      <w:r w:rsidR="006B227C">
        <w:t xml:space="preserve"> Nu24.3</w:t>
      </w:r>
      <w:r>
        <w:rPr>
          <w:lang w:val="en-US"/>
        </w:rPr>
        <w:t xml:space="preserve">, </w:t>
      </w:r>
      <w:r w:rsidR="006B227C">
        <w:t xml:space="preserve"> Nu24.4</w:t>
      </w:r>
      <w:r>
        <w:rPr>
          <w:lang w:val="en-US"/>
        </w:rPr>
        <w:t xml:space="preserve">, </w:t>
      </w:r>
      <w:r w:rsidR="006B227C">
        <w:t xml:space="preserve"> Nu24.15</w:t>
      </w:r>
      <w:r>
        <w:rPr>
          <w:lang w:val="en-US"/>
        </w:rPr>
        <w:t xml:space="preserve">, </w:t>
      </w:r>
      <w:r w:rsidR="006B227C">
        <w:t xml:space="preserve"> Nu24.16</w:t>
      </w:r>
      <w:r>
        <w:rPr>
          <w:lang w:val="en-US"/>
        </w:rPr>
        <w:t xml:space="preserve">. Ps </w:t>
      </w:r>
      <w:r w:rsidR="006B227C">
        <w:t xml:space="preserve"> Ps19.7</w:t>
      </w:r>
      <w:r>
        <w:rPr>
          <w:lang w:val="en-US"/>
        </w:rPr>
        <w:t xml:space="preserve">, </w:t>
      </w:r>
      <w:r w:rsidR="006B227C">
        <w:t xml:space="preserve"> Ps19.8</w:t>
      </w:r>
      <w:r>
        <w:rPr>
          <w:lang w:val="en-US"/>
        </w:rPr>
        <w:t xml:space="preserve">. Mt </w:t>
      </w:r>
      <w:r w:rsidR="006B227C">
        <w:t xml:space="preserve"> Mt4.16</w:t>
      </w:r>
      <w:r>
        <w:rPr>
          <w:lang w:val="en-US"/>
        </w:rPr>
        <w:t xml:space="preserve">. </w:t>
      </w:r>
      <w:r w:rsidR="006B227C">
        <w:t xml:space="preserve"> Mt5.14</w:t>
      </w:r>
      <w:r>
        <w:rPr>
          <w:lang w:val="en-US"/>
        </w:rPr>
        <w:t xml:space="preserve">, </w:t>
      </w:r>
      <w:r w:rsidR="006B227C">
        <w:t xml:space="preserve"> Mt5.15</w:t>
      </w:r>
      <w:r>
        <w:rPr>
          <w:lang w:val="en-US"/>
        </w:rPr>
        <w:t xml:space="preserve">. Lk </w:t>
      </w:r>
      <w:r w:rsidR="006B227C">
        <w:t xml:space="preserve"> Lk11.34-36</w:t>
      </w:r>
      <w:r>
        <w:rPr>
          <w:lang w:val="en-US"/>
        </w:rPr>
        <w:t xml:space="preserve">. </w:t>
      </w:r>
      <w:r w:rsidR="006B227C">
        <w:t xml:space="preserve"> Lk16.8</w:t>
      </w:r>
      <w:r>
        <w:rPr>
          <w:lang w:val="en-US"/>
        </w:rPr>
        <w:t xml:space="preserve">. Jn </w:t>
      </w:r>
      <w:r w:rsidR="006B227C">
        <w:t xml:space="preserve"> Jn1.9</w:t>
      </w:r>
      <w:r>
        <w:rPr>
          <w:lang w:val="en-US"/>
        </w:rPr>
        <w:t>. *</w:t>
      </w:r>
      <w:r w:rsidR="006B227C">
        <w:t xml:space="preserve"> Jn3.20</w:t>
      </w:r>
      <w:r>
        <w:rPr>
          <w:lang w:val="en-US"/>
        </w:rPr>
        <w:t xml:space="preserve">, </w:t>
      </w:r>
      <w:r w:rsidR="006B227C">
        <w:t xml:space="preserve"> Jn3.21</w:t>
      </w:r>
      <w:r>
        <w:rPr>
          <w:lang w:val="en-US"/>
        </w:rPr>
        <w:t>. 1 Co *</w:t>
      </w:r>
      <w:r w:rsidR="006B227C">
        <w:t xml:space="preserve"> 1Co8.1</w:t>
      </w:r>
      <w:r>
        <w:rPr>
          <w:lang w:val="en-US"/>
        </w:rPr>
        <w:t xml:space="preserve">, </w:t>
      </w:r>
      <w:r w:rsidR="006B227C">
        <w:t xml:space="preserve"> 1Co8.2</w:t>
      </w:r>
      <w:r>
        <w:rPr>
          <w:lang w:val="en-US"/>
        </w:rPr>
        <w:t xml:space="preserve">. Ep </w:t>
      </w:r>
      <w:r w:rsidR="006B227C">
        <w:t xml:space="preserve"> Eph1.18</w:t>
      </w:r>
      <w:r>
        <w:rPr>
          <w:lang w:val="en-US"/>
        </w:rPr>
        <w:t xml:space="preserve">. </w:t>
      </w:r>
      <w:r w:rsidR="006B227C">
        <w:t xml:space="preserve"> Eph5.8</w:t>
      </w:r>
      <w:r>
        <w:rPr>
          <w:lang w:val="en-US"/>
        </w:rPr>
        <w:t xml:space="preserve">. Col </w:t>
      </w:r>
      <w:r w:rsidR="006B227C">
        <w:t xml:space="preserve"> Col1.12</w:t>
      </w:r>
      <w:r>
        <w:rPr>
          <w:lang w:val="en-US"/>
        </w:rPr>
        <w:t xml:space="preserve">. 1 Th </w:t>
      </w:r>
      <w:r w:rsidR="006B227C">
        <w:t xml:space="preserve"> 1Th5.5</w:t>
      </w:r>
      <w:r>
        <w:rPr>
          <w:lang w:val="en-US"/>
        </w:rPr>
        <w:t xml:space="preserve">. 1 J </w:t>
      </w:r>
      <w:r>
        <w:rPr>
          <w:rFonts w:ascii="Segoe UI Symbol" w:hAnsi="Segoe UI Symbol" w:cs="Segoe UI Symbol"/>
          <w:lang w:val="en-US"/>
        </w:rPr>
        <w:t>✓</w:t>
      </w:r>
      <w:r w:rsidR="006B227C">
        <w:t xml:space="preserve"> 1Jn1.7</w:t>
      </w:r>
      <w:r>
        <w:rPr>
          <w:lang w:val="en-US"/>
        </w:rPr>
        <w:t xml:space="preserve">. </w:t>
      </w:r>
      <w:r w:rsidR="006B227C">
        <w:t xml:space="preserve"> 1Jn2.9</w:t>
      </w:r>
      <w:r>
        <w:rPr>
          <w:lang w:val="en-US"/>
        </w:rPr>
        <w:t xml:space="preserve">, </w:t>
      </w:r>
      <w:r w:rsidR="006B227C">
        <w:t xml:space="preserve"> 1Jn2.10</w:t>
      </w:r>
      <w:r>
        <w:rPr>
          <w:lang w:val="en-US"/>
        </w:rPr>
        <w:t xml:space="preserve">. </w:t>
      </w:r>
      <w:r>
        <w:rPr>
          <w:b/>
          <w:lang w:val="en-US"/>
        </w:rPr>
        <w:t>and have tasted</w:t>
      </w:r>
      <w:r>
        <w:rPr>
          <w:lang w:val="en-US"/>
        </w:rPr>
        <w:t>. Mt *</w:t>
      </w:r>
      <w:r w:rsidR="006B227C">
        <w:t xml:space="preserve"> Mt7.21</w:t>
      </w:r>
      <w:r>
        <w:rPr>
          <w:lang w:val="en-US"/>
        </w:rPr>
        <w:t xml:space="preserve">, </w:t>
      </w:r>
      <w:r w:rsidR="006B227C">
        <w:t xml:space="preserve"> Mt7.22</w:t>
      </w:r>
      <w:r>
        <w:rPr>
          <w:lang w:val="en-US"/>
        </w:rPr>
        <w:t xml:space="preserve">. Lk </w:t>
      </w:r>
      <w:r w:rsidR="006B227C">
        <w:t xml:space="preserve"> Lk10.19</w:t>
      </w:r>
      <w:r>
        <w:rPr>
          <w:lang w:val="en-US"/>
        </w:rPr>
        <w:t xml:space="preserve">, </w:t>
      </w:r>
      <w:r w:rsidR="006B227C">
        <w:t xml:space="preserve"> Lk10.20</w:t>
      </w:r>
      <w:r>
        <w:rPr>
          <w:lang w:val="en-US"/>
        </w:rPr>
        <w:t xml:space="preserve">. Jn </w:t>
      </w:r>
      <w:r w:rsidR="006B227C">
        <w:t xml:space="preserve"> Jn1.12</w:t>
      </w:r>
      <w:r>
        <w:rPr>
          <w:lang w:val="en-US"/>
        </w:rPr>
        <w:t xml:space="preserve">. </w:t>
      </w:r>
      <w:r w:rsidR="006B227C">
        <w:t xml:space="preserve"> Jn3.16</w:t>
      </w:r>
      <w:r>
        <w:rPr>
          <w:lang w:val="en-US"/>
        </w:rPr>
        <w:t xml:space="preserve">, </w:t>
      </w:r>
      <w:r w:rsidR="006B227C">
        <w:t xml:space="preserve"> Jn3.27</w:t>
      </w:r>
      <w:r>
        <w:rPr>
          <w:lang w:val="en-US"/>
        </w:rPr>
        <w:t xml:space="preserve">. </w:t>
      </w:r>
      <w:r w:rsidR="006B227C">
        <w:t xml:space="preserve"> Jn4.10</w:t>
      </w:r>
      <w:r>
        <w:rPr>
          <w:lang w:val="en-US"/>
        </w:rPr>
        <w:t xml:space="preserve">. </w:t>
      </w:r>
      <w:r w:rsidR="006B227C">
        <w:t xml:space="preserve"> Jn6.32</w:t>
      </w:r>
      <w:r>
        <w:rPr>
          <w:lang w:val="en-US"/>
        </w:rPr>
        <w:t xml:space="preserve">, </w:t>
      </w:r>
      <w:r w:rsidR="006B227C">
        <w:t xml:space="preserve"> Jn6.51</w:t>
      </w:r>
      <w:r>
        <w:rPr>
          <w:lang w:val="en-US"/>
        </w:rPr>
        <w:t xml:space="preserve">. Ac </w:t>
      </w:r>
      <w:r>
        <w:rPr>
          <w:rFonts w:ascii="Segoe UI Symbol" w:hAnsi="Segoe UI Symbol" w:cs="Segoe UI Symbol"/>
          <w:lang w:val="en-US"/>
        </w:rPr>
        <w:t>✓</w:t>
      </w:r>
      <w:r w:rsidR="006B227C">
        <w:t xml:space="preserve"> Ac8.20</w:t>
      </w:r>
      <w:r>
        <w:rPr>
          <w:lang w:val="en-US"/>
        </w:rPr>
        <w:t>. *</w:t>
      </w:r>
      <w:r w:rsidR="006B227C">
        <w:t xml:space="preserve"> Ac10.45</w:t>
      </w:r>
      <w:r>
        <w:rPr>
          <w:lang w:val="en-US"/>
        </w:rPr>
        <w:t xml:space="preserve">, </w:t>
      </w:r>
      <w:r w:rsidR="006B227C">
        <w:t xml:space="preserve"> Ac10.46</w:t>
      </w:r>
      <w:r>
        <w:rPr>
          <w:lang w:val="en-US"/>
        </w:rPr>
        <w:t xml:space="preserve">. </w:t>
      </w:r>
      <w:r w:rsidR="006B227C">
        <w:t xml:space="preserve"> Ac11.17</w:t>
      </w:r>
      <w:r>
        <w:rPr>
          <w:lang w:val="en-US"/>
        </w:rPr>
        <w:t>. Ro *</w:t>
      </w:r>
      <w:r w:rsidR="006B227C">
        <w:t xml:space="preserve"> Ro1.11</w:t>
      </w:r>
      <w:r>
        <w:rPr>
          <w:lang w:val="en-US"/>
        </w:rPr>
        <w:t>. 1 Co *</w:t>
      </w:r>
      <w:r w:rsidR="006B227C">
        <w:t xml:space="preserve"> 1Co13.1</w:t>
      </w:r>
      <w:r>
        <w:rPr>
          <w:lang w:val="en-US"/>
        </w:rPr>
        <w:t xml:space="preserve">, </w:t>
      </w:r>
      <w:r w:rsidR="006B227C">
        <w:t xml:space="preserve"> 1Co13.2</w:t>
      </w:r>
      <w:r>
        <w:rPr>
          <w:lang w:val="en-US"/>
        </w:rPr>
        <w:t xml:space="preserve">. Ep </w:t>
      </w:r>
      <w:r>
        <w:rPr>
          <w:rFonts w:ascii="Segoe UI Symbol" w:hAnsi="Segoe UI Symbol" w:cs="Segoe UI Symbol"/>
          <w:lang w:val="en-US"/>
        </w:rPr>
        <w:t>✓</w:t>
      </w:r>
      <w:r w:rsidR="006B227C">
        <w:t xml:space="preserve"> Eph2.8</w:t>
      </w:r>
      <w:r>
        <w:rPr>
          <w:lang w:val="en-US"/>
        </w:rPr>
        <w:t xml:space="preserve">. </w:t>
      </w:r>
      <w:r w:rsidR="006B227C">
        <w:t xml:space="preserve"> Eph3.7</w:t>
      </w:r>
      <w:r>
        <w:rPr>
          <w:lang w:val="en-US"/>
        </w:rPr>
        <w:t xml:space="preserve">. </w:t>
      </w:r>
      <w:r w:rsidR="006B227C">
        <w:t xml:space="preserve"> Eph4.7</w:t>
      </w:r>
      <w:r>
        <w:rPr>
          <w:lang w:val="en-US"/>
        </w:rPr>
        <w:t xml:space="preserve">. 1 Ti </w:t>
      </w:r>
      <w:r w:rsidR="006B227C">
        <w:t xml:space="preserve"> 1Ti4.14</w:t>
      </w:r>
      <w:r>
        <w:rPr>
          <w:lang w:val="en-US"/>
        </w:rPr>
        <w:t xml:space="preserve">. Ja </w:t>
      </w:r>
      <w:r w:rsidR="006B227C">
        <w:t xml:space="preserve"> Jas1.17</w:t>
      </w:r>
      <w:r>
        <w:rPr>
          <w:lang w:val="en-US"/>
        </w:rPr>
        <w:t xml:space="preserve">, </w:t>
      </w:r>
      <w:r w:rsidR="006B227C">
        <w:t xml:space="preserve"> Jas1.18</w:t>
      </w:r>
      <w:r>
        <w:rPr>
          <w:lang w:val="en-US"/>
        </w:rPr>
        <w:t>. 1 P *</w:t>
      </w:r>
      <w:r w:rsidR="006B227C">
        <w:t xml:space="preserve"> 1Pe2.3</w:t>
      </w:r>
      <w:r>
        <w:rPr>
          <w:lang w:val="en-US"/>
        </w:rPr>
        <w:t xml:space="preserve">g. </w:t>
      </w:r>
      <w:r>
        <w:rPr>
          <w:b/>
          <w:lang w:val="en-US"/>
        </w:rPr>
        <w:t>heavenly gift</w:t>
      </w:r>
      <w:r>
        <w:rPr>
          <w:lang w:val="en-US"/>
        </w:rPr>
        <w:t xml:space="preserve">. 2 Co </w:t>
      </w:r>
      <w:r w:rsidR="006B227C">
        <w:t xml:space="preserve"> 2Co9.15</w:t>
      </w:r>
      <w:r>
        <w:rPr>
          <w:lang w:val="en-US"/>
        </w:rPr>
        <w:t xml:space="preserve">. 1 Co </w:t>
      </w:r>
      <w:r w:rsidR="006B227C">
        <w:t xml:space="preserve"> 1Co12.3</w:t>
      </w:r>
      <w:r>
        <w:rPr>
          <w:lang w:val="en-US"/>
        </w:rPr>
        <w:t xml:space="preserve">, </w:t>
      </w:r>
      <w:r w:rsidR="006B227C">
        <w:t xml:space="preserve"> 1Co12.8-10</w:t>
      </w:r>
      <w:r>
        <w:rPr>
          <w:lang w:val="en-US"/>
        </w:rPr>
        <w:t>. Ep +</w:t>
      </w:r>
      <w:r w:rsidR="006B227C">
        <w:t xml:space="preserve"> Eph2.8</w:t>
      </w:r>
      <w:r>
        <w:rPr>
          <w:lang w:val="en-US"/>
        </w:rPr>
        <w:t xml:space="preserve">. </w:t>
      </w:r>
      <w:r>
        <w:rPr>
          <w:b/>
          <w:lang w:val="en-US"/>
        </w:rPr>
        <w:t>made partakers</w:t>
      </w:r>
      <w:r>
        <w:rPr>
          <w:lang w:val="en-US"/>
        </w:rPr>
        <w:t>. He *</w:t>
      </w:r>
      <w:r w:rsidR="006B227C">
        <w:t xml:space="preserve"> Heb2.4</w:t>
      </w:r>
      <w:r>
        <w:rPr>
          <w:lang w:val="en-US"/>
        </w:rPr>
        <w:t>. +*</w:t>
      </w:r>
      <w:r w:rsidR="006B227C">
        <w:t xml:space="preserve"> Heb3.1</w:t>
      </w:r>
      <w:r>
        <w:rPr>
          <w:lang w:val="en-US"/>
        </w:rPr>
        <w:t xml:space="preserve">, </w:t>
      </w:r>
      <w:r w:rsidR="006B227C">
        <w:t xml:space="preserve"> Heb3.14</w:t>
      </w:r>
      <w:r>
        <w:rPr>
          <w:lang w:val="en-US"/>
        </w:rPr>
        <w:t xml:space="preserve">. Lk </w:t>
      </w:r>
      <w:r w:rsidR="006B227C">
        <w:t xml:space="preserve"> Lk5.7</w:t>
      </w:r>
      <w:r>
        <w:rPr>
          <w:lang w:val="en-US"/>
        </w:rPr>
        <w:t xml:space="preserve">. Jn </w:t>
      </w:r>
      <w:r>
        <w:rPr>
          <w:rFonts w:ascii="MS Gothic" w:hAnsi="MS Gothic" w:cs="MS Gothic"/>
          <w:lang w:val="en-US"/>
        </w:rPr>
        <w:t>◐</w:t>
      </w:r>
      <w:r w:rsidR="006B227C">
        <w:t xml:space="preserve"> Jn14.17</w:t>
      </w:r>
      <w:r>
        <w:rPr>
          <w:lang w:val="en-US"/>
        </w:rPr>
        <w:t xml:space="preserve">. Ac </w:t>
      </w:r>
      <w:r w:rsidR="006B227C">
        <w:t xml:space="preserve"> Ac15.8</w:t>
      </w:r>
      <w:r>
        <w:rPr>
          <w:lang w:val="en-US"/>
        </w:rPr>
        <w:t xml:space="preserve">. Ro </w:t>
      </w:r>
      <w:r>
        <w:rPr>
          <w:rFonts w:ascii="MS Gothic" w:hAnsi="MS Gothic" w:cs="MS Gothic"/>
          <w:lang w:val="en-US"/>
        </w:rPr>
        <w:t>◐</w:t>
      </w:r>
      <w:r>
        <w:rPr>
          <w:lang w:val="en-US"/>
        </w:rPr>
        <w:t>+*</w:t>
      </w:r>
      <w:r w:rsidR="006B227C">
        <w:t xml:space="preserve"> Ro8.9</w:t>
      </w:r>
      <w:r>
        <w:rPr>
          <w:lang w:val="en-US"/>
        </w:rPr>
        <w:t>. Ga 3:+</w:t>
      </w:r>
      <w:r w:rsidR="006B227C">
        <w:t xml:space="preserve"> Ga3.2</w:t>
      </w:r>
      <w:r>
        <w:rPr>
          <w:lang w:val="en-US"/>
        </w:rPr>
        <w:t xml:space="preserve">, </w:t>
      </w:r>
      <w:r w:rsidR="006B227C">
        <w:t xml:space="preserve"> Ga3.5</w:t>
      </w:r>
      <w:r>
        <w:rPr>
          <w:lang w:val="en-US"/>
        </w:rPr>
        <w:t xml:space="preserve">. Ju </w:t>
      </w:r>
      <w:r>
        <w:rPr>
          <w:rFonts w:ascii="MS Gothic" w:hAnsi="MS Gothic" w:cs="MS Gothic"/>
          <w:lang w:val="en-US"/>
        </w:rPr>
        <w:t>◐</w:t>
      </w:r>
      <w:r w:rsidR="006B227C">
        <w:t xml:space="preserve"> Jud19</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Mt1.18</w:t>
      </w:r>
      <w:r>
        <w:rPr>
          <w:lang w:val="en-US"/>
        </w:rPr>
        <w:t xml:space="preserve">. </w:t>
      </w:r>
    </w:p>
    <w:p w:rsidR="003E23E9" w:rsidRDefault="003E23E9" w:rsidP="00710603">
      <w:pPr>
        <w:ind w:firstLine="360"/>
        <w:jc w:val="both"/>
      </w:pPr>
      <w:r>
        <w:rPr>
          <w:lang w:val="en-US"/>
        </w:rPr>
        <w:t xml:space="preserve">5. </w:t>
      </w:r>
      <w:r>
        <w:rPr>
          <w:b/>
          <w:lang w:val="en-US"/>
        </w:rPr>
        <w:t>tasted</w:t>
      </w:r>
      <w:r>
        <w:rPr>
          <w:lang w:val="en-US"/>
        </w:rPr>
        <w:t xml:space="preserve">. He </w:t>
      </w:r>
      <w:r w:rsidR="006B227C">
        <w:t xml:space="preserve"> Heb2.9</w:t>
      </w:r>
      <w:r>
        <w:rPr>
          <w:lang w:val="en-US"/>
        </w:rPr>
        <w:t>g. Ex *</w:t>
      </w:r>
      <w:r w:rsidR="006B227C">
        <w:t xml:space="preserve"> Ex24.9</w:t>
      </w:r>
      <w:r>
        <w:rPr>
          <w:lang w:val="en-US"/>
        </w:rPr>
        <w:t xml:space="preserve">, </w:t>
      </w:r>
      <w:r w:rsidR="006B227C">
        <w:t xml:space="preserve"> Ex24.11</w:t>
      </w:r>
      <w:r>
        <w:rPr>
          <w:lang w:val="en-US"/>
        </w:rPr>
        <w:t xml:space="preserve">. Ps </w:t>
      </w:r>
      <w:r w:rsidR="006B227C">
        <w:t xml:space="preserve"> Ps34.8</w:t>
      </w:r>
      <w:r>
        <w:rPr>
          <w:lang w:val="en-US"/>
        </w:rPr>
        <w:t xml:space="preserve">. Je </w:t>
      </w:r>
      <w:r>
        <w:rPr>
          <w:rFonts w:ascii="MS Gothic" w:hAnsi="MS Gothic" w:cs="MS Gothic"/>
          <w:lang w:val="en-US"/>
        </w:rPr>
        <w:t>◐</w:t>
      </w:r>
      <w:r>
        <w:rPr>
          <w:lang w:val="en-US"/>
        </w:rPr>
        <w:t>+*</w:t>
      </w:r>
      <w:r w:rsidR="006B227C">
        <w:t xml:space="preserve"> Je15.16</w:t>
      </w:r>
      <w:r>
        <w:rPr>
          <w:lang w:val="en-US"/>
        </w:rPr>
        <w:t xml:space="preserve">. Mt </w:t>
      </w:r>
      <w:r>
        <w:rPr>
          <w:rFonts w:ascii="Segoe UI Symbol" w:hAnsi="Segoe UI Symbol" w:cs="Segoe UI Symbol"/>
          <w:lang w:val="en-US"/>
        </w:rPr>
        <w:t>✓</w:t>
      </w:r>
      <w:r w:rsidR="006B227C">
        <w:t xml:space="preserve"> Mt7.22</w:t>
      </w:r>
      <w:r>
        <w:rPr>
          <w:lang w:val="en-US"/>
        </w:rPr>
        <w:t xml:space="preserve">, </w:t>
      </w:r>
      <w:r w:rsidR="006B227C">
        <w:t xml:space="preserve"> Mt7.23</w:t>
      </w:r>
      <w:r>
        <w:rPr>
          <w:lang w:val="en-US"/>
        </w:rPr>
        <w:t>. +*</w:t>
      </w:r>
      <w:r w:rsidR="006B227C">
        <w:t xml:space="preserve"> Mt13.20</w:t>
      </w:r>
      <w:r>
        <w:rPr>
          <w:lang w:val="en-US"/>
        </w:rPr>
        <w:t xml:space="preserve">, </w:t>
      </w:r>
      <w:r w:rsidR="006B227C">
        <w:t xml:space="preserve"> Mt13.21</w:t>
      </w:r>
      <w:r>
        <w:rPr>
          <w:lang w:val="en-US"/>
        </w:rPr>
        <w:t>. Mk *</w:t>
      </w:r>
      <w:r w:rsidR="006B227C">
        <w:t xml:space="preserve"> Mk4.16</w:t>
      </w:r>
      <w:r>
        <w:rPr>
          <w:lang w:val="en-US"/>
        </w:rPr>
        <w:t xml:space="preserve">, </w:t>
      </w:r>
      <w:r w:rsidR="006B227C">
        <w:t xml:space="preserve"> Mk4.17</w:t>
      </w:r>
      <w:r>
        <w:rPr>
          <w:lang w:val="en-US"/>
        </w:rPr>
        <w:t>. *</w:t>
      </w:r>
      <w:r w:rsidR="006B227C">
        <w:t xml:space="preserve"> Mk6.20</w:t>
      </w:r>
      <w:r>
        <w:rPr>
          <w:lang w:val="en-US"/>
        </w:rPr>
        <w:t>. Lk +</w:t>
      </w:r>
      <w:r>
        <w:rPr>
          <w:rFonts w:ascii="Segoe UI Symbol" w:hAnsi="Segoe UI Symbol" w:cs="Segoe UI Symbol"/>
          <w:lang w:val="en-US"/>
        </w:rPr>
        <w:t>✓</w:t>
      </w:r>
      <w:r w:rsidR="006B227C">
        <w:t xml:space="preserve"> Lk8.13</w:t>
      </w:r>
      <w:r>
        <w:rPr>
          <w:lang w:val="en-US"/>
        </w:rPr>
        <w:t>. Jn *</w:t>
      </w:r>
      <w:r w:rsidR="006B227C">
        <w:t xml:space="preserve"> Jn6.32</w:t>
      </w:r>
      <w:r>
        <w:rPr>
          <w:lang w:val="en-US"/>
        </w:rPr>
        <w:t xml:space="preserve">, </w:t>
      </w:r>
      <w:r w:rsidR="006B227C">
        <w:t xml:space="preserve"> Jn6.51</w:t>
      </w:r>
      <w:r>
        <w:rPr>
          <w:lang w:val="en-US"/>
        </w:rPr>
        <w:t>. *</w:t>
      </w:r>
      <w:r w:rsidR="006B227C">
        <w:t xml:space="preserve"> Jn15.3</w:t>
      </w:r>
      <w:r>
        <w:rPr>
          <w:lang w:val="en-US"/>
        </w:rPr>
        <w:t xml:space="preserve">. Ac </w:t>
      </w:r>
      <w:r w:rsidR="006B227C">
        <w:t xml:space="preserve"> Ac2.41</w:t>
      </w:r>
      <w:r>
        <w:rPr>
          <w:lang w:val="en-US"/>
        </w:rPr>
        <w:t xml:space="preserve">. </w:t>
      </w:r>
      <w:r w:rsidR="006B227C">
        <w:t xml:space="preserve"> Ac4.4</w:t>
      </w:r>
      <w:r>
        <w:rPr>
          <w:lang w:val="en-US"/>
        </w:rPr>
        <w:t xml:space="preserve">. </w:t>
      </w:r>
      <w:r w:rsidR="006B227C">
        <w:t xml:space="preserve"> Ac8.14</w:t>
      </w:r>
      <w:r>
        <w:rPr>
          <w:lang w:val="en-US"/>
        </w:rPr>
        <w:t xml:space="preserve">. </w:t>
      </w:r>
      <w:r w:rsidR="006B227C">
        <w:t xml:space="preserve"> Ac11.1</w:t>
      </w:r>
      <w:r>
        <w:rPr>
          <w:lang w:val="en-US"/>
        </w:rPr>
        <w:t>. +*</w:t>
      </w:r>
      <w:r w:rsidR="006B227C">
        <w:t xml:space="preserve"> Ac17.11</w:t>
      </w:r>
      <w:r>
        <w:rPr>
          <w:lang w:val="en-US"/>
        </w:rPr>
        <w:t xml:space="preserve">, </w:t>
      </w:r>
      <w:r w:rsidR="006B227C">
        <w:t xml:space="preserve"> Ac17.12</w:t>
      </w:r>
      <w:r>
        <w:rPr>
          <w:lang w:val="en-US"/>
        </w:rPr>
        <w:t>. *</w:t>
      </w:r>
      <w:r w:rsidR="006B227C">
        <w:t xml:space="preserve"> Ac24.25</w:t>
      </w:r>
      <w:r>
        <w:rPr>
          <w:lang w:val="en-US"/>
        </w:rPr>
        <w:t xml:space="preserve">. Ro </w:t>
      </w:r>
      <w:r>
        <w:rPr>
          <w:rFonts w:ascii="Segoe UI Symbol" w:hAnsi="Segoe UI Symbol" w:cs="Segoe UI Symbol"/>
          <w:lang w:val="en-US"/>
        </w:rPr>
        <w:t>✓</w:t>
      </w:r>
      <w:r w:rsidR="006B227C">
        <w:t xml:space="preserve"> Ro10.9</w:t>
      </w:r>
      <w:r>
        <w:rPr>
          <w:lang w:val="en-US"/>
        </w:rPr>
        <w:t xml:space="preserve">, </w:t>
      </w:r>
      <w:r w:rsidR="006B227C">
        <w:t xml:space="preserve"> Ro10.10</w:t>
      </w:r>
      <w:r>
        <w:rPr>
          <w:lang w:val="en-US"/>
        </w:rPr>
        <w:t xml:space="preserve">. Ep </w:t>
      </w:r>
      <w:r w:rsidR="006B227C">
        <w:t xml:space="preserve"> Eph5.26</w:t>
      </w:r>
      <w:r>
        <w:rPr>
          <w:lang w:val="en-US"/>
        </w:rPr>
        <w:t>. Ja *</w:t>
      </w:r>
      <w:r w:rsidR="006B227C">
        <w:t xml:space="preserve"> Jas1.18-25</w:t>
      </w:r>
      <w:r>
        <w:rPr>
          <w:lang w:val="en-US"/>
        </w:rPr>
        <w:t>. 1 P +*</w:t>
      </w:r>
      <w:r w:rsidR="006B227C">
        <w:t xml:space="preserve"> 1Pe1.23</w:t>
      </w:r>
      <w:r>
        <w:rPr>
          <w:lang w:val="en-US"/>
        </w:rPr>
        <w:t xml:space="preserve">. </w:t>
      </w:r>
      <w:r>
        <w:rPr>
          <w:rFonts w:ascii="Segoe UI Symbol" w:hAnsi="Segoe UI Symbol" w:cs="Segoe UI Symbol"/>
          <w:lang w:val="en-US"/>
        </w:rPr>
        <w:t>✓</w:t>
      </w:r>
      <w:r w:rsidR="006B227C">
        <w:t xml:space="preserve"> 1Pe2.3</w:t>
      </w:r>
      <w:r>
        <w:rPr>
          <w:lang w:val="en-US"/>
        </w:rPr>
        <w:t xml:space="preserve">. 2 P </w:t>
      </w:r>
      <w:r>
        <w:rPr>
          <w:rFonts w:ascii="Segoe UI Symbol" w:hAnsi="Segoe UI Symbol" w:cs="Segoe UI Symbol"/>
          <w:lang w:val="en-US"/>
        </w:rPr>
        <w:t>✓</w:t>
      </w:r>
      <w:r w:rsidR="006B227C">
        <w:t xml:space="preserve"> 2Pe2.20</w:t>
      </w:r>
      <w:r>
        <w:rPr>
          <w:lang w:val="en-US"/>
        </w:rPr>
        <w:t xml:space="preserve">. </w:t>
      </w:r>
      <w:r>
        <w:rPr>
          <w:b/>
          <w:lang w:val="en-US"/>
        </w:rPr>
        <w:t>word of God</w:t>
      </w:r>
      <w:r>
        <w:rPr>
          <w:lang w:val="en-US"/>
        </w:rPr>
        <w:t>. Ep +</w:t>
      </w:r>
      <w:r w:rsidR="006B227C">
        <w:t xml:space="preserve"> Eph6.17</w:t>
      </w:r>
      <w:r>
        <w:rPr>
          <w:lang w:val="en-US"/>
        </w:rPr>
        <w:t xml:space="preserve">. </w:t>
      </w:r>
      <w:r>
        <w:rPr>
          <w:b/>
          <w:lang w:val="en-US"/>
        </w:rPr>
        <w:t>the powers</w:t>
      </w:r>
      <w:r>
        <w:rPr>
          <w:lang w:val="en-US"/>
        </w:rPr>
        <w:t xml:space="preserve">. He </w:t>
      </w:r>
      <w:r w:rsidR="006B227C">
        <w:t xml:space="preserve"> Heb2.5</w:t>
      </w:r>
      <w:r>
        <w:rPr>
          <w:lang w:val="en-US"/>
        </w:rPr>
        <w:t xml:space="preserve">. </w:t>
      </w:r>
      <w:r>
        <w:rPr>
          <w:b/>
          <w:lang w:val="en-US"/>
        </w:rPr>
        <w:t>world</w:t>
      </w:r>
      <w:r>
        <w:rPr>
          <w:lang w:val="en-US"/>
        </w:rPr>
        <w:t xml:space="preserve">. Gr. </w:t>
      </w:r>
      <w:r>
        <w:rPr>
          <w:i/>
          <w:lang w:val="en-US"/>
        </w:rPr>
        <w:t>aion,</w:t>
      </w:r>
      <w:r>
        <w:rPr>
          <w:lang w:val="en-US"/>
        </w:rPr>
        <w:t xml:space="preserve"> Mt +</w:t>
      </w:r>
      <w:r w:rsidR="006B227C">
        <w:t xml:space="preserve"> Mt6.13</w:t>
      </w:r>
      <w:r>
        <w:rPr>
          <w:lang w:val="en-US"/>
        </w:rPr>
        <w:t xml:space="preserve">. Mt </w:t>
      </w:r>
      <w:r w:rsidR="006B227C">
        <w:t xml:space="preserve"> Mt12.32</w:t>
      </w:r>
      <w:r>
        <w:rPr>
          <w:lang w:val="en-US"/>
        </w:rPr>
        <w:t xml:space="preserve">. Ep </w:t>
      </w:r>
      <w:r w:rsidR="006B227C">
        <w:t xml:space="preserve"> Eph1.21</w:t>
      </w:r>
      <w:r>
        <w:rPr>
          <w:lang w:val="en-US"/>
        </w:rPr>
        <w:t xml:space="preserve">. </w:t>
      </w:r>
      <w:r>
        <w:rPr>
          <w:b/>
          <w:lang w:val="en-US"/>
        </w:rPr>
        <w:t>to come</w:t>
      </w:r>
      <w:r>
        <w:rPr>
          <w:lang w:val="en-US"/>
        </w:rPr>
        <w:t xml:space="preserve">. He </w:t>
      </w:r>
      <w:r w:rsidR="006B227C">
        <w:t xml:space="preserve"> Heb2.5</w:t>
      </w:r>
      <w:r>
        <w:rPr>
          <w:lang w:val="en-US"/>
        </w:rPr>
        <w:t>. Mk +*</w:t>
      </w:r>
      <w:r w:rsidR="006B227C">
        <w:t xml:space="preserve"> Mk10.30</w:t>
      </w:r>
      <w:r>
        <w:rPr>
          <w:lang w:val="en-US"/>
        </w:rPr>
        <w:t>. Lk *</w:t>
      </w:r>
      <w:r w:rsidR="006B227C">
        <w:t xml:space="preserve"> Lk18.30</w:t>
      </w:r>
      <w:r>
        <w:rPr>
          <w:lang w:val="en-US"/>
        </w:rPr>
        <w:t xml:space="preserve">. </w:t>
      </w:r>
      <w:r>
        <w:rPr>
          <w:rFonts w:ascii="Segoe UI Symbol" w:hAnsi="Segoe UI Symbol" w:cs="Segoe UI Symbol"/>
          <w:lang w:val="en-US"/>
        </w:rPr>
        <w:t>✓</w:t>
      </w:r>
      <w:r w:rsidR="006B227C">
        <w:t xml:space="preserve"> Lk20.35</w:t>
      </w:r>
      <w:r>
        <w:rPr>
          <w:lang w:val="en-US"/>
        </w:rPr>
        <w:t>. Jn +*</w:t>
      </w:r>
      <w:r w:rsidR="006B227C">
        <w:t xml:space="preserve">  Jn6.54</w:t>
      </w:r>
      <w:r>
        <w:rPr>
          <w:lang w:val="en-US"/>
        </w:rPr>
        <w:t xml:space="preserve">n. </w:t>
      </w:r>
    </w:p>
    <w:p w:rsidR="003E23E9" w:rsidRDefault="003E23E9" w:rsidP="00710603">
      <w:pPr>
        <w:ind w:firstLine="360"/>
        <w:jc w:val="both"/>
      </w:pPr>
      <w:r>
        <w:rPr>
          <w:lang w:val="en-US"/>
        </w:rPr>
        <w:t xml:space="preserve">6. </w:t>
      </w:r>
      <w:r>
        <w:rPr>
          <w:b/>
          <w:lang w:val="en-US"/>
        </w:rPr>
        <w:t>If</w:t>
      </w:r>
      <w:r>
        <w:rPr>
          <w:lang w:val="en-US"/>
        </w:rPr>
        <w:t>. lit. And. 1 Co +*</w:t>
      </w:r>
      <w:r w:rsidR="006B227C">
        <w:t xml:space="preserve"> 1Co15.2</w:t>
      </w:r>
      <w:r>
        <w:rPr>
          <w:lang w:val="en-US"/>
        </w:rPr>
        <w:t>. 2 P +*</w:t>
      </w:r>
      <w:r w:rsidR="006B227C">
        <w:t xml:space="preserve"> 2Pe1.10</w:t>
      </w:r>
      <w:r>
        <w:rPr>
          <w:lang w:val="en-US"/>
        </w:rPr>
        <w:t xml:space="preserve">. </w:t>
      </w:r>
      <w:r>
        <w:rPr>
          <w:b/>
          <w:lang w:val="en-US"/>
        </w:rPr>
        <w:t>fall away</w:t>
      </w:r>
      <w:r>
        <w:rPr>
          <w:lang w:val="en-US"/>
        </w:rPr>
        <w:t xml:space="preserve">. The Scripture frequently warns against the possibility of apostasy as a very real danger. Logically, only real believers can </w:t>
      </w:r>
      <w:r>
        <w:rPr>
          <w:lang w:val="en-US"/>
        </w:rPr>
        <w:lastRenderedPageBreak/>
        <w:t>apostatize, unbelievers cannot. These warnings in Hebrews must not be explained away as applicable only to Hebrew Christians who were at that time in danger of falling back into Judaism, if only because the same warnings are given with equal urgency to the Gentile Christians to whom Paul wrote in his several epistles (1 Co +*</w:t>
      </w:r>
      <w:r w:rsidR="006B227C">
        <w:t xml:space="preserve"> 1Co15.2</w:t>
      </w:r>
      <w:r>
        <w:rPr>
          <w:lang w:val="en-US"/>
        </w:rPr>
        <w:t xml:space="preserve">). Nor can these individuals arbitrarily be classed as those who professed a relationship with Christ but who were never really genuinely saved (1 J </w:t>
      </w:r>
      <w:r w:rsidR="006B227C">
        <w:t xml:space="preserve">  1Jn2.19</w:t>
      </w:r>
      <w:r>
        <w:rPr>
          <w:lang w:val="en-US"/>
        </w:rPr>
        <w:t>n), for the Holy Spirit has closed off this possibility as completely as it is possible to do so with the language used in the preceding description identifying just who these individuals were. He *</w:t>
      </w:r>
      <w:r w:rsidR="006B227C">
        <w:t xml:space="preserve"> Heb3.10</w:t>
      </w:r>
      <w:r>
        <w:rPr>
          <w:lang w:val="en-US"/>
        </w:rPr>
        <w:t xml:space="preserve">, </w:t>
      </w:r>
      <w:r w:rsidR="006B227C">
        <w:t xml:space="preserve"> Heb3.11</w:t>
      </w:r>
      <w:r>
        <w:rPr>
          <w:lang w:val="en-US"/>
        </w:rPr>
        <w:t xml:space="preserve">. Nu </w:t>
      </w:r>
      <w:r w:rsidR="006B227C">
        <w:t xml:space="preserve"> Nu3.4</w:t>
      </w:r>
      <w:r>
        <w:rPr>
          <w:lang w:val="en-US"/>
        </w:rPr>
        <w:t xml:space="preserve">. Is </w:t>
      </w:r>
      <w:r>
        <w:rPr>
          <w:rFonts w:ascii="Segoe UI Symbol" w:hAnsi="Segoe UI Symbol" w:cs="Segoe UI Symbol"/>
          <w:lang w:val="en-US"/>
        </w:rPr>
        <w:t>✓</w:t>
      </w:r>
      <w:r w:rsidR="006B227C">
        <w:t xml:space="preserve"> Is1.28</w:t>
      </w:r>
      <w:r>
        <w:rPr>
          <w:lang w:val="en-US"/>
        </w:rPr>
        <w:t xml:space="preserve">. Jn </w:t>
      </w:r>
      <w:r w:rsidR="006B227C">
        <w:t xml:space="preserve"> Jn6.66</w:t>
      </w:r>
      <w:r>
        <w:rPr>
          <w:lang w:val="en-US"/>
        </w:rPr>
        <w:t xml:space="preserve">. </w:t>
      </w:r>
      <w:r>
        <w:rPr>
          <w:rFonts w:ascii="MS Gothic" w:hAnsi="MS Gothic" w:cs="MS Gothic"/>
          <w:lang w:val="en-US"/>
        </w:rPr>
        <w:t>◐✓</w:t>
      </w:r>
      <w:r w:rsidR="006B227C">
        <w:t xml:space="preserve"> Jn10.27</w:t>
      </w:r>
      <w:r>
        <w:rPr>
          <w:lang w:val="en-US"/>
        </w:rPr>
        <w:t xml:space="preserve">, </w:t>
      </w:r>
      <w:r w:rsidR="006B227C">
        <w:t xml:space="preserve"> Jn10.28</w:t>
      </w:r>
      <w:r>
        <w:rPr>
          <w:lang w:val="en-US"/>
        </w:rPr>
        <w:t xml:space="preserve">. Ac </w:t>
      </w:r>
      <w:r w:rsidR="006B227C">
        <w:t xml:space="preserve"> Ac1.25</w:t>
      </w:r>
      <w:r>
        <w:rPr>
          <w:lang w:val="en-US"/>
        </w:rPr>
        <w:t xml:space="preserve">. Ga </w:t>
      </w:r>
      <w:r w:rsidR="006B227C">
        <w:t xml:space="preserve"> Ga5.4</w:t>
      </w:r>
      <w:r>
        <w:rPr>
          <w:lang w:val="en-US"/>
        </w:rPr>
        <w:t>. 1 Ti +</w:t>
      </w:r>
      <w:r>
        <w:rPr>
          <w:rFonts w:ascii="Segoe UI Symbol" w:hAnsi="Segoe UI Symbol" w:cs="Segoe UI Symbol"/>
          <w:lang w:val="en-US"/>
        </w:rPr>
        <w:t>✓</w:t>
      </w:r>
      <w:r w:rsidR="006B227C">
        <w:t xml:space="preserve">  1Ti4.1</w:t>
      </w:r>
      <w:r>
        <w:rPr>
          <w:lang w:val="en-US"/>
        </w:rPr>
        <w:t xml:space="preserve">n. 2 P </w:t>
      </w:r>
      <w:r w:rsidR="006B227C">
        <w:t xml:space="preserve"> 2Pe2.15</w:t>
      </w:r>
      <w:r>
        <w:rPr>
          <w:lang w:val="en-US"/>
        </w:rPr>
        <w:t xml:space="preserve">, </w:t>
      </w:r>
      <w:r w:rsidR="006B227C">
        <w:t xml:space="preserve"> 2Pe2.22</w:t>
      </w:r>
      <w:r>
        <w:rPr>
          <w:lang w:val="en-US"/>
        </w:rPr>
        <w:t>. 1 J *</w:t>
      </w:r>
      <w:r w:rsidR="006B227C">
        <w:t xml:space="preserve"> 1Jn2.19</w:t>
      </w:r>
      <w:r>
        <w:rPr>
          <w:lang w:val="en-US"/>
        </w:rPr>
        <w:t xml:space="preserve">, </w:t>
      </w:r>
      <w:r w:rsidR="006B227C">
        <w:t xml:space="preserve"> 1Jn2.20</w:t>
      </w:r>
      <w:r>
        <w:rPr>
          <w:lang w:val="en-US"/>
        </w:rPr>
        <w:t>. Ju *</w:t>
      </w:r>
      <w:r w:rsidR="006B227C">
        <w:t xml:space="preserve"> Jud5</w:t>
      </w:r>
      <w:r>
        <w:rPr>
          <w:lang w:val="en-US"/>
        </w:rPr>
        <w:t xml:space="preserve">. </w:t>
      </w:r>
      <w:r>
        <w:rPr>
          <w:b/>
          <w:lang w:val="en-US"/>
        </w:rPr>
        <w:t>to renew</w:t>
      </w:r>
      <w:r>
        <w:rPr>
          <w:lang w:val="en-US"/>
        </w:rPr>
        <w:t xml:space="preserve">. This is hardly a description of a Christian who has momentarily backslidden (Ps </w:t>
      </w:r>
      <w:r w:rsidR="006B227C">
        <w:t xml:space="preserve"> Ps37.24</w:t>
      </w:r>
      <w:r>
        <w:rPr>
          <w:lang w:val="en-US"/>
        </w:rPr>
        <w:t>. Pr *</w:t>
      </w:r>
      <w:r w:rsidR="006B227C">
        <w:t xml:space="preserve"> Pr24.16</w:t>
      </w:r>
      <w:r>
        <w:rPr>
          <w:lang w:val="en-US"/>
        </w:rPr>
        <w:t xml:space="preserve">. Ju </w:t>
      </w:r>
      <w:r w:rsidR="006B227C">
        <w:t xml:space="preserve"> Jud24</w:t>
      </w:r>
      <w:r>
        <w:rPr>
          <w:lang w:val="en-US"/>
        </w:rPr>
        <w:t>), but rather of the inveterate apostate who, though once truly trusting in Christ for salvation, has through moral (1 Co +*</w:t>
      </w:r>
      <w:r w:rsidR="006B227C">
        <w:t xml:space="preserve"> 1Co6.9-11</w:t>
      </w:r>
      <w:r>
        <w:rPr>
          <w:lang w:val="en-US"/>
        </w:rPr>
        <w:t>) or doctrinal (1 Co +*</w:t>
      </w:r>
      <w:r w:rsidR="006B227C">
        <w:t xml:space="preserve"> 1Co15.2</w:t>
      </w:r>
      <w:r>
        <w:rPr>
          <w:lang w:val="en-US"/>
        </w:rPr>
        <w:t>) apostasy fallen away from Christ. If such a person has ceased to believe in Christ (Lk +*</w:t>
      </w:r>
      <w:r w:rsidR="006B227C">
        <w:t xml:space="preserve"> Lk8.13</w:t>
      </w:r>
      <w:r>
        <w:rPr>
          <w:lang w:val="en-US"/>
        </w:rPr>
        <w:t xml:space="preserve">), and no longer places faith in what Christ did on the cross for him (2 Ti </w:t>
      </w:r>
      <w:r w:rsidR="006B227C">
        <w:t xml:space="preserve"> 2Ti2.12</w:t>
      </w:r>
      <w:r>
        <w:rPr>
          <w:lang w:val="en-US"/>
        </w:rPr>
        <w:t xml:space="preserve">, </w:t>
      </w:r>
      <w:r w:rsidR="006B227C">
        <w:t xml:space="preserve"> 2Ti2.13</w:t>
      </w:r>
      <w:r>
        <w:rPr>
          <w:lang w:val="en-US"/>
        </w:rPr>
        <w:t xml:space="preserve">), there is no other sacrifice for sin to which he can appeal for salvation. Being removed from the only possible grounds for hope and salvation, it is impossible to renew such a person again on the basis of any other hope. This passage does not teach that it is impossible for the person who has sinned to repent and turn back to Christ, if he wills to do so (Jn </w:t>
      </w:r>
      <w:r w:rsidR="006B227C">
        <w:t xml:space="preserve"> Jn6.37</w:t>
      </w:r>
      <w:r>
        <w:rPr>
          <w:lang w:val="en-US"/>
        </w:rPr>
        <w:t xml:space="preserve">). It teaches that there is no other possible alternative to which the person who has turned away from Christ for salvation can turn (Jn </w:t>
      </w:r>
      <w:r>
        <w:rPr>
          <w:rFonts w:ascii="Segoe UI Symbol" w:hAnsi="Segoe UI Symbol" w:cs="Segoe UI Symbol"/>
          <w:lang w:val="en-US"/>
        </w:rPr>
        <w:t>✓</w:t>
      </w:r>
      <w:r w:rsidR="006B227C">
        <w:t xml:space="preserve"> Jn14.6</w:t>
      </w:r>
      <w:r>
        <w:rPr>
          <w:lang w:val="en-US"/>
        </w:rPr>
        <w:t xml:space="preserve">. Ac </w:t>
      </w:r>
      <w:r>
        <w:rPr>
          <w:rFonts w:ascii="Segoe UI Symbol" w:hAnsi="Segoe UI Symbol" w:cs="Segoe UI Symbol"/>
          <w:lang w:val="en-US"/>
        </w:rPr>
        <w:t>✓</w:t>
      </w:r>
      <w:r w:rsidR="006B227C">
        <w:t xml:space="preserve"> Ac4.12</w:t>
      </w:r>
      <w:r>
        <w:rPr>
          <w:lang w:val="en-US"/>
        </w:rPr>
        <w:t xml:space="preserve">). Continuing to put Christ to an open shame by their flagrant disregard of His sacrifice, they cannot be renewed to repentance. See on ver. </w:t>
      </w:r>
      <w:r w:rsidR="006B227C">
        <w:t xml:space="preserve"> Heb6.4</w:t>
      </w:r>
      <w:r>
        <w:rPr>
          <w:lang w:val="en-US"/>
        </w:rPr>
        <w:t>. Ps +*</w:t>
      </w:r>
      <w:r w:rsidR="006B227C">
        <w:t xml:space="preserve"> Ps51.10</w:t>
      </w:r>
      <w:r>
        <w:rPr>
          <w:lang w:val="en-US"/>
        </w:rPr>
        <w:t xml:space="preserve">, </w:t>
      </w:r>
      <w:r w:rsidR="006B227C">
        <w:t xml:space="preserve"> Ps51.11</w:t>
      </w:r>
      <w:r>
        <w:rPr>
          <w:lang w:val="en-US"/>
        </w:rPr>
        <w:t>. Pr *</w:t>
      </w:r>
      <w:r w:rsidR="006B227C">
        <w:t xml:space="preserve"> Pr21.16</w:t>
      </w:r>
      <w:r>
        <w:rPr>
          <w:lang w:val="en-US"/>
        </w:rPr>
        <w:t>. *</w:t>
      </w:r>
      <w:r w:rsidR="006B227C">
        <w:t xml:space="preserve"> Pr29.1</w:t>
      </w:r>
      <w:r>
        <w:rPr>
          <w:lang w:val="en-US"/>
        </w:rPr>
        <w:t xml:space="preserve">. Is </w:t>
      </w:r>
      <w:r w:rsidR="006B227C">
        <w:t xml:space="preserve"> Is1.28</w:t>
      </w:r>
      <w:r>
        <w:rPr>
          <w:lang w:val="en-US"/>
        </w:rPr>
        <w:t>. Mt *</w:t>
      </w:r>
      <w:r w:rsidR="006B227C">
        <w:t xml:space="preserve">  Mt12.31</w:t>
      </w:r>
      <w:r>
        <w:rPr>
          <w:lang w:val="en-US"/>
        </w:rPr>
        <w:t xml:space="preserve">n, </w:t>
      </w:r>
      <w:r w:rsidR="006B227C">
        <w:t xml:space="preserve">  Mt12.32</w:t>
      </w:r>
      <w:r>
        <w:rPr>
          <w:lang w:val="en-US"/>
        </w:rPr>
        <w:t>n. 2 Ti +*</w:t>
      </w:r>
      <w:r w:rsidR="006B227C">
        <w:t xml:space="preserve"> 2Ti2.25</w:t>
      </w:r>
      <w:r>
        <w:rPr>
          <w:lang w:val="en-US"/>
        </w:rPr>
        <w:t xml:space="preserve">. Ja </w:t>
      </w:r>
      <w:r>
        <w:rPr>
          <w:rFonts w:ascii="MS Gothic" w:hAnsi="MS Gothic" w:cs="MS Gothic"/>
          <w:lang w:val="en-US"/>
        </w:rPr>
        <w:t>◐</w:t>
      </w:r>
      <w:r>
        <w:rPr>
          <w:lang w:val="en-US"/>
        </w:rPr>
        <w:t>*</w:t>
      </w:r>
      <w:r w:rsidR="006B227C">
        <w:t xml:space="preserve"> Jas5.19</w:t>
      </w:r>
      <w:r>
        <w:rPr>
          <w:lang w:val="en-US"/>
        </w:rPr>
        <w:t xml:space="preserve">, </w:t>
      </w:r>
      <w:r w:rsidR="006B227C">
        <w:t xml:space="preserve"> Jas5.20</w:t>
      </w:r>
      <w:r>
        <w:rPr>
          <w:lang w:val="en-US"/>
        </w:rPr>
        <w:t xml:space="preserve">. 2 P </w:t>
      </w:r>
      <w:r>
        <w:rPr>
          <w:rFonts w:ascii="Segoe UI Symbol" w:hAnsi="Segoe UI Symbol" w:cs="Segoe UI Symbol"/>
          <w:lang w:val="en-US"/>
        </w:rPr>
        <w:t>✓</w:t>
      </w:r>
      <w:r w:rsidR="006B227C">
        <w:t xml:space="preserve"> 2Pe2.20</w:t>
      </w:r>
      <w:r>
        <w:rPr>
          <w:lang w:val="en-US"/>
        </w:rPr>
        <w:t xml:space="preserve">, </w:t>
      </w:r>
      <w:r w:rsidR="006B227C">
        <w:t xml:space="preserve"> 2Pe2.21</w:t>
      </w:r>
      <w:r>
        <w:rPr>
          <w:lang w:val="en-US"/>
        </w:rPr>
        <w:t xml:space="preserve">. Re </w:t>
      </w:r>
      <w:r w:rsidR="006B227C">
        <w:t xml:space="preserve"> Re3.14-22</w:t>
      </w:r>
      <w:r>
        <w:rPr>
          <w:lang w:val="en-US"/>
        </w:rPr>
        <w:t xml:space="preserve">. </w:t>
      </w:r>
      <w:r>
        <w:rPr>
          <w:b/>
          <w:lang w:val="en-US"/>
        </w:rPr>
        <w:t>again unto</w:t>
      </w:r>
      <w:r>
        <w:rPr>
          <w:lang w:val="en-US"/>
        </w:rPr>
        <w:t xml:space="preserve">. He </w:t>
      </w:r>
      <w:r w:rsidR="006B227C">
        <w:t xml:space="preserve"> Heb12.17</w:t>
      </w:r>
      <w:r>
        <w:rPr>
          <w:lang w:val="en-US"/>
        </w:rPr>
        <w:t>. 1 S *</w:t>
      </w:r>
      <w:r w:rsidR="006B227C">
        <w:t xml:space="preserve"> 1Sa2.25</w:t>
      </w:r>
      <w:r>
        <w:rPr>
          <w:lang w:val="en-US"/>
        </w:rPr>
        <w:t>. *</w:t>
      </w:r>
      <w:r w:rsidR="006B227C">
        <w:t xml:space="preserve"> 1Sa3.14</w:t>
      </w:r>
      <w:r>
        <w:rPr>
          <w:lang w:val="en-US"/>
        </w:rPr>
        <w:t>. Ro +*</w:t>
      </w:r>
      <w:r w:rsidR="006B227C">
        <w:t xml:space="preserve"> Ro1.24</w:t>
      </w:r>
      <w:r>
        <w:rPr>
          <w:lang w:val="en-US"/>
        </w:rPr>
        <w:t xml:space="preserve">, </w:t>
      </w:r>
      <w:r w:rsidR="006B227C">
        <w:t xml:space="preserve"> Ro1.26</w:t>
      </w:r>
      <w:r>
        <w:rPr>
          <w:lang w:val="en-US"/>
        </w:rPr>
        <w:t xml:space="preserve">, </w:t>
      </w:r>
      <w:r w:rsidR="006B227C">
        <w:t xml:space="preserve"> Ro1.28</w:t>
      </w:r>
      <w:r>
        <w:rPr>
          <w:lang w:val="en-US"/>
        </w:rPr>
        <w:t>. 2 Th +*</w:t>
      </w:r>
      <w:r w:rsidR="006B227C">
        <w:t xml:space="preserve"> 2Th2.9-11</w:t>
      </w:r>
      <w:r>
        <w:rPr>
          <w:lang w:val="en-US"/>
        </w:rPr>
        <w:t>. 1 J +*</w:t>
      </w:r>
      <w:r w:rsidR="006B227C">
        <w:t xml:space="preserve"> 1Jn5.16</w:t>
      </w:r>
      <w:r>
        <w:rPr>
          <w:lang w:val="en-US"/>
        </w:rPr>
        <w:t xml:space="preserve">. </w:t>
      </w:r>
      <w:r>
        <w:rPr>
          <w:b/>
          <w:lang w:val="en-US"/>
        </w:rPr>
        <w:t>repentance</w:t>
      </w:r>
      <w:r>
        <w:rPr>
          <w:lang w:val="en-US"/>
        </w:rPr>
        <w:t xml:space="preserve">. Ps </w:t>
      </w:r>
      <w:r>
        <w:rPr>
          <w:rFonts w:ascii="MS Gothic" w:hAnsi="MS Gothic" w:cs="MS Gothic"/>
          <w:lang w:val="en-US"/>
        </w:rPr>
        <w:t>◐</w:t>
      </w:r>
      <w:r>
        <w:rPr>
          <w:lang w:val="en-US"/>
        </w:rPr>
        <w:t>+*</w:t>
      </w:r>
      <w:r w:rsidR="006B227C">
        <w:t xml:space="preserve"> Ps51.17</w:t>
      </w:r>
      <w:r>
        <w:rPr>
          <w:lang w:val="en-US"/>
        </w:rPr>
        <w:t xml:space="preserve">. Is </w:t>
      </w:r>
      <w:r>
        <w:rPr>
          <w:rFonts w:ascii="MS Gothic" w:hAnsi="MS Gothic" w:cs="MS Gothic"/>
          <w:lang w:val="en-US"/>
        </w:rPr>
        <w:t>◐</w:t>
      </w:r>
      <w:r>
        <w:rPr>
          <w:lang w:val="en-US"/>
        </w:rPr>
        <w:t>*</w:t>
      </w:r>
      <w:r w:rsidR="006B227C">
        <w:t xml:space="preserve"> Is55.6</w:t>
      </w:r>
      <w:r>
        <w:rPr>
          <w:lang w:val="en-US"/>
        </w:rPr>
        <w:t xml:space="preserve">, </w:t>
      </w:r>
      <w:r w:rsidR="006B227C">
        <w:t xml:space="preserve"> Is55.7</w:t>
      </w:r>
      <w:r>
        <w:rPr>
          <w:lang w:val="en-US"/>
        </w:rPr>
        <w:t xml:space="preserve">. 2 Co </w:t>
      </w:r>
      <w:r w:rsidR="006B227C">
        <w:t xml:space="preserve"> 2Co12.21</w:t>
      </w:r>
      <w:r>
        <w:rPr>
          <w:lang w:val="en-US"/>
        </w:rPr>
        <w:t xml:space="preserve">. </w:t>
      </w:r>
      <w:r>
        <w:rPr>
          <w:b/>
          <w:lang w:val="en-US"/>
        </w:rPr>
        <w:t>they crucify</w:t>
      </w:r>
      <w:r>
        <w:rPr>
          <w:lang w:val="en-US"/>
        </w:rPr>
        <w:t>. Present active participle, denoting in Greek a continuing practice, not a single unrepeated action. It has become their willful habit of life, their lifestyle. He +*</w:t>
      </w:r>
      <w:r w:rsidR="006B227C">
        <w:t xml:space="preserve"> Heb10.26</w:t>
      </w:r>
      <w:r>
        <w:rPr>
          <w:lang w:val="en-US"/>
        </w:rPr>
        <w:t xml:space="preserve">, </w:t>
      </w:r>
      <w:r w:rsidR="006B227C">
        <w:t xml:space="preserve"> Heb10.29</w:t>
      </w:r>
      <w:r>
        <w:rPr>
          <w:lang w:val="en-US"/>
        </w:rPr>
        <w:t>. Zc *</w:t>
      </w:r>
      <w:r w:rsidR="006B227C">
        <w:t xml:space="preserve"> Zec12.10</w:t>
      </w:r>
      <w:r>
        <w:rPr>
          <w:lang w:val="en-US"/>
        </w:rPr>
        <w:t xml:space="preserve">, etc. Mt </w:t>
      </w:r>
      <w:r w:rsidR="006B227C">
        <w:t xml:space="preserve"> Mt23.31</w:t>
      </w:r>
      <w:r>
        <w:rPr>
          <w:lang w:val="en-US"/>
        </w:rPr>
        <w:t xml:space="preserve">, </w:t>
      </w:r>
      <w:r w:rsidR="006B227C">
        <w:t xml:space="preserve"> Mt23.32</w:t>
      </w:r>
      <w:r>
        <w:rPr>
          <w:lang w:val="en-US"/>
        </w:rPr>
        <w:t xml:space="preserve">. Lk </w:t>
      </w:r>
      <w:r w:rsidR="006B227C">
        <w:t xml:space="preserve"> Lk11.48</w:t>
      </w:r>
      <w:r>
        <w:rPr>
          <w:lang w:val="en-US"/>
        </w:rPr>
        <w:t xml:space="preserve">. </w:t>
      </w:r>
      <w:r>
        <w:rPr>
          <w:b/>
          <w:lang w:val="en-US"/>
        </w:rPr>
        <w:t>the Son of God</w:t>
      </w:r>
      <w:r>
        <w:rPr>
          <w:lang w:val="en-US"/>
        </w:rPr>
        <w:t>. He +</w:t>
      </w:r>
      <w:r w:rsidR="006B227C">
        <w:t xml:space="preserve"> Heb1.2</w:t>
      </w:r>
      <w:r>
        <w:rPr>
          <w:lang w:val="en-US"/>
        </w:rPr>
        <w:t>. Mt +*</w:t>
      </w:r>
      <w:r w:rsidR="006B227C">
        <w:t xml:space="preserve"> Mt14.33</w:t>
      </w:r>
      <w:r>
        <w:rPr>
          <w:lang w:val="en-US"/>
        </w:rPr>
        <w:t xml:space="preserve">. </w:t>
      </w:r>
      <w:r>
        <w:rPr>
          <w:b/>
          <w:lang w:val="en-US"/>
        </w:rPr>
        <w:t>and put</w:t>
      </w:r>
      <w:r>
        <w:rPr>
          <w:lang w:val="en-US"/>
        </w:rPr>
        <w:t xml:space="preserve">. Present active participle. </w:t>
      </w:r>
      <w:r>
        <w:rPr>
          <w:b/>
          <w:lang w:val="en-US"/>
        </w:rPr>
        <w:t>an open shame</w:t>
      </w:r>
      <w:r>
        <w:rPr>
          <w:lang w:val="en-US"/>
        </w:rPr>
        <w:t>. He +*</w:t>
      </w:r>
      <w:r w:rsidR="006B227C">
        <w:t xml:space="preserve"> Heb12.2</w:t>
      </w:r>
      <w:r>
        <w:rPr>
          <w:lang w:val="en-US"/>
        </w:rPr>
        <w:t xml:space="preserve">. Mt </w:t>
      </w:r>
      <w:r w:rsidR="006B227C">
        <w:t xml:space="preserve"> Mt1.19</w:t>
      </w:r>
      <w:r>
        <w:rPr>
          <w:lang w:val="en-US"/>
        </w:rPr>
        <w:t xml:space="preserve">g. </w:t>
      </w:r>
      <w:r w:rsidR="006B227C">
        <w:t xml:space="preserve"> Mt27.38-44</w:t>
      </w:r>
      <w:r>
        <w:rPr>
          <w:lang w:val="en-US"/>
        </w:rPr>
        <w:t xml:space="preserve">. Mk </w:t>
      </w:r>
      <w:r w:rsidR="006B227C">
        <w:t xml:space="preserve"> Mk15.29-32</w:t>
      </w:r>
      <w:r>
        <w:rPr>
          <w:lang w:val="en-US"/>
        </w:rPr>
        <w:t xml:space="preserve">. Lk </w:t>
      </w:r>
      <w:r w:rsidR="006B227C">
        <w:t xml:space="preserve"> Lk23.35-39</w:t>
      </w:r>
      <w:r>
        <w:rPr>
          <w:lang w:val="en-US"/>
        </w:rPr>
        <w:t xml:space="preserve">. </w:t>
      </w:r>
    </w:p>
    <w:p w:rsidR="003E23E9" w:rsidRDefault="003E23E9" w:rsidP="00710603">
      <w:pPr>
        <w:ind w:firstLine="360"/>
        <w:jc w:val="both"/>
      </w:pPr>
      <w:r>
        <w:rPr>
          <w:lang w:val="en-US"/>
        </w:rPr>
        <w:t xml:space="preserve">7. </w:t>
      </w:r>
      <w:r>
        <w:rPr>
          <w:b/>
          <w:lang w:val="en-US"/>
        </w:rPr>
        <w:t>the earth</w:t>
      </w:r>
      <w:r>
        <w:rPr>
          <w:lang w:val="en-US"/>
        </w:rPr>
        <w:t xml:space="preserve">. Ge </w:t>
      </w:r>
      <w:r w:rsidR="006B227C">
        <w:t xml:space="preserve"> Ge1.11</w:t>
      </w:r>
      <w:r>
        <w:rPr>
          <w:lang w:val="en-US"/>
        </w:rPr>
        <w:t xml:space="preserve">, </w:t>
      </w:r>
      <w:r w:rsidR="006B227C">
        <w:t xml:space="preserve"> Ge1.12</w:t>
      </w:r>
      <w:r>
        <w:rPr>
          <w:lang w:val="en-US"/>
        </w:rPr>
        <w:t xml:space="preserve">. Dt </w:t>
      </w:r>
      <w:r w:rsidR="006B227C">
        <w:t xml:space="preserve"> Dt11.11</w:t>
      </w:r>
      <w:r>
        <w:rPr>
          <w:lang w:val="en-US"/>
        </w:rPr>
        <w:t xml:space="preserve">. </w:t>
      </w:r>
      <w:r w:rsidR="006B227C">
        <w:t xml:space="preserve"> Dt28.11</w:t>
      </w:r>
      <w:r>
        <w:rPr>
          <w:lang w:val="en-US"/>
        </w:rPr>
        <w:t xml:space="preserve">, </w:t>
      </w:r>
      <w:r w:rsidR="006B227C">
        <w:t xml:space="preserve"> Dt28.12</w:t>
      </w:r>
      <w:r>
        <w:rPr>
          <w:lang w:val="en-US"/>
        </w:rPr>
        <w:t>. Ps *</w:t>
      </w:r>
      <w:r w:rsidR="006B227C">
        <w:t xml:space="preserve"> Ps65.9-13</w:t>
      </w:r>
      <w:r>
        <w:rPr>
          <w:lang w:val="en-US"/>
        </w:rPr>
        <w:t xml:space="preserve">. </w:t>
      </w:r>
      <w:r w:rsidR="006B227C">
        <w:t xml:space="preserve"> Ps104.11-13</w:t>
      </w:r>
      <w:r>
        <w:rPr>
          <w:lang w:val="en-US"/>
        </w:rPr>
        <w:t xml:space="preserve">. Is </w:t>
      </w:r>
      <w:r>
        <w:rPr>
          <w:rFonts w:ascii="Segoe UI Symbol" w:hAnsi="Segoe UI Symbol" w:cs="Segoe UI Symbol"/>
          <w:lang w:val="en-US"/>
        </w:rPr>
        <w:t>✓</w:t>
      </w:r>
      <w:r w:rsidR="006B227C">
        <w:t xml:space="preserve"> Is55.10-13</w:t>
      </w:r>
      <w:r>
        <w:rPr>
          <w:lang w:val="en-US"/>
        </w:rPr>
        <w:t xml:space="preserve">. Jl </w:t>
      </w:r>
      <w:r w:rsidR="006B227C">
        <w:t xml:space="preserve"> Joe2.21-26</w:t>
      </w:r>
      <w:r>
        <w:rPr>
          <w:lang w:val="en-US"/>
        </w:rPr>
        <w:t>. Ja *</w:t>
      </w:r>
      <w:r w:rsidR="006B227C">
        <w:t xml:space="preserve"> Jas5.7</w:t>
      </w:r>
      <w:r>
        <w:rPr>
          <w:lang w:val="en-US"/>
        </w:rPr>
        <w:t xml:space="preserve">. </w:t>
      </w:r>
      <w:r>
        <w:rPr>
          <w:b/>
          <w:lang w:val="en-US"/>
        </w:rPr>
        <w:t>by</w:t>
      </w:r>
      <w:r>
        <w:rPr>
          <w:lang w:val="en-US"/>
        </w:rPr>
        <w:t xml:space="preserve">. </w:t>
      </w:r>
      <w:r>
        <w:rPr>
          <w:i/>
          <w:lang w:val="en-US"/>
        </w:rPr>
        <w:t>or</w:t>
      </w:r>
      <w:r>
        <w:rPr>
          <w:lang w:val="en-US"/>
        </w:rPr>
        <w:t xml:space="preserve">, for. 1 Co </w:t>
      </w:r>
      <w:r w:rsidR="006B227C">
        <w:t xml:space="preserve"> 1Co9.10</w:t>
      </w:r>
      <w:r>
        <w:rPr>
          <w:lang w:val="en-US"/>
        </w:rPr>
        <w:t xml:space="preserve">. 2 Ti </w:t>
      </w:r>
      <w:r w:rsidR="006B227C">
        <w:t xml:space="preserve"> 2Ti2.6</w:t>
      </w:r>
      <w:r>
        <w:rPr>
          <w:lang w:val="en-US"/>
        </w:rPr>
        <w:t xml:space="preserve">. </w:t>
      </w:r>
      <w:r>
        <w:rPr>
          <w:b/>
          <w:lang w:val="en-US"/>
        </w:rPr>
        <w:t>receiveth</w:t>
      </w:r>
      <w:r>
        <w:rPr>
          <w:lang w:val="en-US"/>
        </w:rPr>
        <w:t>. Ge *</w:t>
      </w:r>
      <w:r w:rsidR="006B227C">
        <w:t xml:space="preserve"> Ge27.27</w:t>
      </w:r>
      <w:r>
        <w:rPr>
          <w:lang w:val="en-US"/>
        </w:rPr>
        <w:t xml:space="preserve">, </w:t>
      </w:r>
      <w:r w:rsidR="006B227C">
        <w:t xml:space="preserve"> Ge27.28</w:t>
      </w:r>
      <w:r>
        <w:rPr>
          <w:lang w:val="en-US"/>
        </w:rPr>
        <w:t xml:space="preserve">. Le </w:t>
      </w:r>
      <w:r w:rsidR="006B227C">
        <w:t xml:space="preserve"> Le25.21</w:t>
      </w:r>
      <w:r>
        <w:rPr>
          <w:lang w:val="en-US"/>
        </w:rPr>
        <w:t xml:space="preserve">. Dt </w:t>
      </w:r>
      <w:r w:rsidR="006B227C">
        <w:t xml:space="preserve"> Dt33.13</w:t>
      </w:r>
      <w:r>
        <w:rPr>
          <w:lang w:val="en-US"/>
        </w:rPr>
        <w:t xml:space="preserve">. Ps </w:t>
      </w:r>
      <w:r w:rsidR="006B227C">
        <w:t xml:space="preserve"> Ps24.5</w:t>
      </w:r>
      <w:r>
        <w:rPr>
          <w:lang w:val="en-US"/>
        </w:rPr>
        <w:t xml:space="preserve">. </w:t>
      </w:r>
      <w:r w:rsidR="006B227C">
        <w:t xml:space="preserve"> Ps65.10</w:t>
      </w:r>
      <w:r>
        <w:rPr>
          <w:lang w:val="en-US"/>
        </w:rPr>
        <w:t>. *</w:t>
      </w:r>
      <w:r w:rsidR="006B227C">
        <w:t xml:space="preserve"> Ps126.6</w:t>
      </w:r>
      <w:r>
        <w:rPr>
          <w:lang w:val="en-US"/>
        </w:rPr>
        <w:t xml:space="preserve">. Is </w:t>
      </w:r>
      <w:r w:rsidR="006B227C">
        <w:t xml:space="preserve"> Is44.3</w:t>
      </w:r>
      <w:r>
        <w:rPr>
          <w:lang w:val="en-US"/>
        </w:rPr>
        <w:t xml:space="preserve">. Ezk </w:t>
      </w:r>
      <w:r w:rsidR="006B227C">
        <w:t xml:space="preserve"> Eze34.26</w:t>
      </w:r>
      <w:r>
        <w:rPr>
          <w:lang w:val="en-US"/>
        </w:rPr>
        <w:t xml:space="preserve">. Ho </w:t>
      </w:r>
      <w:r w:rsidR="006B227C">
        <w:t xml:space="preserve"> Ho10.12</w:t>
      </w:r>
      <w:r>
        <w:rPr>
          <w:lang w:val="en-US"/>
        </w:rPr>
        <w:t>. Ml *</w:t>
      </w:r>
      <w:r w:rsidR="006B227C">
        <w:t xml:space="preserve"> Mal3.10</w:t>
      </w:r>
      <w:r>
        <w:rPr>
          <w:lang w:val="en-US"/>
        </w:rPr>
        <w:t>. Mt +*</w:t>
      </w:r>
      <w:r w:rsidR="006B227C">
        <w:t xml:space="preserve"> Mt13.23</w:t>
      </w:r>
      <w:r>
        <w:rPr>
          <w:lang w:val="en-US"/>
        </w:rPr>
        <w:t>. Jn *</w:t>
      </w:r>
      <w:r w:rsidR="006B227C">
        <w:t xml:space="preserve"> Jn15.2</w:t>
      </w:r>
      <w:r>
        <w:rPr>
          <w:lang w:val="en-US"/>
        </w:rPr>
        <w:t xml:space="preserve">. </w:t>
      </w:r>
    </w:p>
    <w:p w:rsidR="003E23E9" w:rsidRDefault="003E23E9" w:rsidP="00710603">
      <w:pPr>
        <w:ind w:firstLine="360"/>
        <w:jc w:val="both"/>
      </w:pPr>
      <w:r>
        <w:rPr>
          <w:lang w:val="en-US"/>
        </w:rPr>
        <w:t xml:space="preserve">8. </w:t>
      </w:r>
      <w:r>
        <w:rPr>
          <w:b/>
          <w:lang w:val="en-US"/>
        </w:rPr>
        <w:t>beareth</w:t>
      </w:r>
      <w:r>
        <w:rPr>
          <w:lang w:val="en-US"/>
        </w:rPr>
        <w:t xml:space="preserve">. He </w:t>
      </w:r>
      <w:r w:rsidR="006B227C">
        <w:t xml:space="preserve"> Heb12.17</w:t>
      </w:r>
      <w:r>
        <w:rPr>
          <w:lang w:val="en-US"/>
        </w:rPr>
        <w:t>. Ge *</w:t>
      </w:r>
      <w:r w:rsidR="006B227C">
        <w:t xml:space="preserve"> Ge3.17</w:t>
      </w:r>
      <w:r>
        <w:rPr>
          <w:lang w:val="en-US"/>
        </w:rPr>
        <w:t xml:space="preserve">, </w:t>
      </w:r>
      <w:r w:rsidR="006B227C">
        <w:t xml:space="preserve"> Ge3.18</w:t>
      </w:r>
      <w:r>
        <w:rPr>
          <w:lang w:val="en-US"/>
        </w:rPr>
        <w:t xml:space="preserve">. </w:t>
      </w:r>
      <w:r w:rsidR="006B227C">
        <w:t xml:space="preserve"> Ge4.11</w:t>
      </w:r>
      <w:r>
        <w:rPr>
          <w:lang w:val="en-US"/>
        </w:rPr>
        <w:t xml:space="preserve">. </w:t>
      </w:r>
      <w:r w:rsidR="006B227C">
        <w:t xml:space="preserve"> Ge5.29</w:t>
      </w:r>
      <w:r>
        <w:rPr>
          <w:lang w:val="en-US"/>
        </w:rPr>
        <w:t xml:space="preserve">. Dt </w:t>
      </w:r>
      <w:r w:rsidR="006B227C">
        <w:t xml:space="preserve"> Dt29.28</w:t>
      </w:r>
      <w:r>
        <w:rPr>
          <w:lang w:val="en-US"/>
        </w:rPr>
        <w:t xml:space="preserve">. Jb </w:t>
      </w:r>
      <w:r w:rsidR="006B227C">
        <w:t xml:space="preserve"> Job31.40</w:t>
      </w:r>
      <w:r>
        <w:rPr>
          <w:lang w:val="en-US"/>
        </w:rPr>
        <w:t xml:space="preserve">. Ps </w:t>
      </w:r>
      <w:r w:rsidR="006B227C">
        <w:t xml:space="preserve"> Ps107.34</w:t>
      </w:r>
      <w:r>
        <w:rPr>
          <w:lang w:val="en-US"/>
        </w:rPr>
        <w:t>. Is *</w:t>
      </w:r>
      <w:r w:rsidR="006B227C">
        <w:t xml:space="preserve"> Is5.1-7</w:t>
      </w:r>
      <w:r>
        <w:rPr>
          <w:lang w:val="en-US"/>
        </w:rPr>
        <w:t>. Je *</w:t>
      </w:r>
      <w:r w:rsidR="006B227C">
        <w:t xml:space="preserve"> Je17.6</w:t>
      </w:r>
      <w:r>
        <w:rPr>
          <w:lang w:val="en-US"/>
        </w:rPr>
        <w:t xml:space="preserve">. </w:t>
      </w:r>
      <w:r w:rsidR="006B227C">
        <w:t xml:space="preserve"> Je44.22</w:t>
      </w:r>
      <w:r>
        <w:rPr>
          <w:lang w:val="en-US"/>
        </w:rPr>
        <w:t xml:space="preserve">. Mk </w:t>
      </w:r>
      <w:r w:rsidR="006B227C">
        <w:t xml:space="preserve"> Mk11.14</w:t>
      </w:r>
      <w:r>
        <w:rPr>
          <w:lang w:val="en-US"/>
        </w:rPr>
        <w:t xml:space="preserve">, </w:t>
      </w:r>
      <w:r w:rsidR="006B227C">
        <w:t xml:space="preserve"> Mk11.21</w:t>
      </w:r>
      <w:r>
        <w:rPr>
          <w:lang w:val="en-US"/>
        </w:rPr>
        <w:t xml:space="preserve">. Lk </w:t>
      </w:r>
      <w:r>
        <w:rPr>
          <w:rFonts w:ascii="Segoe UI Symbol" w:hAnsi="Segoe UI Symbol" w:cs="Segoe UI Symbol"/>
          <w:lang w:val="en-US"/>
        </w:rPr>
        <w:t>✓</w:t>
      </w:r>
      <w:r w:rsidR="006B227C">
        <w:t xml:space="preserve"> Lk13.7-9</w:t>
      </w:r>
      <w:r>
        <w:rPr>
          <w:lang w:val="en-US"/>
        </w:rPr>
        <w:t xml:space="preserve">. </w:t>
      </w:r>
      <w:r>
        <w:rPr>
          <w:b/>
          <w:lang w:val="en-US"/>
        </w:rPr>
        <w:t>rejected</w:t>
      </w:r>
      <w:r>
        <w:rPr>
          <w:lang w:val="en-US"/>
        </w:rPr>
        <w:t>. 1 Co +*</w:t>
      </w:r>
      <w:r w:rsidR="006B227C">
        <w:t xml:space="preserve"> 1Co9.27</w:t>
      </w:r>
      <w:r>
        <w:rPr>
          <w:lang w:val="en-US"/>
        </w:rPr>
        <w:t xml:space="preserve">. </w:t>
      </w:r>
      <w:r>
        <w:rPr>
          <w:b/>
          <w:lang w:val="en-US"/>
        </w:rPr>
        <w:t>nigh unto</w:t>
      </w:r>
      <w:r>
        <w:rPr>
          <w:lang w:val="en-US"/>
        </w:rPr>
        <w:t xml:space="preserve">. He </w:t>
      </w:r>
      <w:r w:rsidR="006B227C">
        <w:t xml:space="preserve"> Heb8.13</w:t>
      </w:r>
      <w:r>
        <w:rPr>
          <w:lang w:val="en-US"/>
        </w:rPr>
        <w:t xml:space="preserve">g. Ge </w:t>
      </w:r>
      <w:r w:rsidR="006B227C">
        <w:t xml:space="preserve"> Ge3.17</w:t>
      </w:r>
      <w:r>
        <w:rPr>
          <w:lang w:val="en-US"/>
        </w:rPr>
        <w:t xml:space="preserve">. Je </w:t>
      </w:r>
      <w:r w:rsidR="006B227C">
        <w:t xml:space="preserve"> Je44.22</w:t>
      </w:r>
      <w:r>
        <w:rPr>
          <w:lang w:val="en-US"/>
        </w:rPr>
        <w:t xml:space="preserve">. Lk </w:t>
      </w:r>
      <w:r w:rsidR="006B227C">
        <w:t xml:space="preserve"> Lk13.6-9</w:t>
      </w:r>
      <w:r>
        <w:rPr>
          <w:lang w:val="en-US"/>
        </w:rPr>
        <w:t>. Ja +*</w:t>
      </w:r>
      <w:r w:rsidR="006B227C">
        <w:t xml:space="preserve"> Jas5.19</w:t>
      </w:r>
      <w:r>
        <w:rPr>
          <w:lang w:val="en-US"/>
        </w:rPr>
        <w:t xml:space="preserve">. </w:t>
      </w:r>
      <w:r>
        <w:rPr>
          <w:b/>
          <w:lang w:val="en-US"/>
        </w:rPr>
        <w:t>cursing</w:t>
      </w:r>
      <w:r>
        <w:rPr>
          <w:lang w:val="en-US"/>
        </w:rPr>
        <w:t>. Dt +*</w:t>
      </w:r>
      <w:r w:rsidR="006B227C">
        <w:t xml:space="preserve"> Dt28.15</w:t>
      </w:r>
      <w:r>
        <w:rPr>
          <w:lang w:val="en-US"/>
        </w:rPr>
        <w:t xml:space="preserve">. </w:t>
      </w:r>
      <w:r w:rsidR="006B227C">
        <w:t xml:space="preserve"> Dt29.22-28</w:t>
      </w:r>
      <w:r>
        <w:rPr>
          <w:lang w:val="en-US"/>
        </w:rPr>
        <w:t>. Pr +*</w:t>
      </w:r>
      <w:r w:rsidR="006B227C">
        <w:t xml:space="preserve"> Pr3.33</w:t>
      </w:r>
      <w:r>
        <w:rPr>
          <w:lang w:val="en-US"/>
        </w:rPr>
        <w:t xml:space="preserve">. </w:t>
      </w:r>
      <w:r>
        <w:rPr>
          <w:b/>
          <w:lang w:val="en-US"/>
        </w:rPr>
        <w:t>whose end</w:t>
      </w:r>
      <w:r>
        <w:rPr>
          <w:lang w:val="en-US"/>
        </w:rPr>
        <w:t>. He *</w:t>
      </w:r>
      <w:r w:rsidR="006B227C">
        <w:t xml:space="preserve"> Heb10.27</w:t>
      </w:r>
      <w:r>
        <w:rPr>
          <w:lang w:val="en-US"/>
        </w:rPr>
        <w:t xml:space="preserve">. Is </w:t>
      </w:r>
      <w:r w:rsidR="006B227C">
        <w:t xml:space="preserve"> Is27.10</w:t>
      </w:r>
      <w:r>
        <w:rPr>
          <w:lang w:val="en-US"/>
        </w:rPr>
        <w:t xml:space="preserve">, </w:t>
      </w:r>
      <w:r w:rsidR="006B227C">
        <w:t xml:space="preserve"> Is27.11</w:t>
      </w:r>
      <w:r>
        <w:rPr>
          <w:lang w:val="en-US"/>
        </w:rPr>
        <w:t xml:space="preserve">. Ezk </w:t>
      </w:r>
      <w:r w:rsidR="006B227C">
        <w:t xml:space="preserve"> Eze15.2-7</w:t>
      </w:r>
      <w:r>
        <w:rPr>
          <w:lang w:val="en-US"/>
        </w:rPr>
        <w:t xml:space="preserve">. </w:t>
      </w:r>
      <w:r w:rsidR="006B227C">
        <w:t xml:space="preserve"> Eze20.47</w:t>
      </w:r>
      <w:r>
        <w:rPr>
          <w:lang w:val="en-US"/>
        </w:rPr>
        <w:t xml:space="preserve">. Ml </w:t>
      </w:r>
      <w:r w:rsidR="006B227C">
        <w:t xml:space="preserve"> Mal4.1</w:t>
      </w:r>
      <w:r>
        <w:rPr>
          <w:lang w:val="en-US"/>
        </w:rPr>
        <w:t>. Mt *</w:t>
      </w:r>
      <w:r w:rsidR="006B227C">
        <w:t xml:space="preserve"> Mt3.10</w:t>
      </w:r>
      <w:r>
        <w:rPr>
          <w:lang w:val="en-US"/>
        </w:rPr>
        <w:t>. *</w:t>
      </w:r>
      <w:r w:rsidR="006B227C">
        <w:t xml:space="preserve"> Mt7.19</w:t>
      </w:r>
      <w:r>
        <w:rPr>
          <w:lang w:val="en-US"/>
        </w:rPr>
        <w:t>. +*</w:t>
      </w:r>
      <w:r w:rsidR="006B227C">
        <w:t xml:space="preserve"> Mt25.41</w:t>
      </w:r>
      <w:r>
        <w:rPr>
          <w:lang w:val="en-US"/>
        </w:rPr>
        <w:t xml:space="preserve">. Jn </w:t>
      </w:r>
      <w:r>
        <w:rPr>
          <w:rFonts w:ascii="Segoe UI Symbol" w:hAnsi="Segoe UI Symbol" w:cs="Segoe UI Symbol"/>
          <w:lang w:val="en-US"/>
        </w:rPr>
        <w:t>✓</w:t>
      </w:r>
      <w:r w:rsidR="006B227C">
        <w:t xml:space="preserve"> Jn15.6</w:t>
      </w:r>
      <w:r>
        <w:rPr>
          <w:lang w:val="en-US"/>
        </w:rPr>
        <w:t xml:space="preserve">. 2 P </w:t>
      </w:r>
      <w:r w:rsidR="006B227C">
        <w:t xml:space="preserve"> 2Pe3.10</w:t>
      </w:r>
      <w:r>
        <w:rPr>
          <w:lang w:val="en-US"/>
        </w:rPr>
        <w:t xml:space="preserve">, </w:t>
      </w:r>
      <w:r w:rsidR="006B227C">
        <w:t xml:space="preserve"> 2Pe3.12</w:t>
      </w:r>
      <w:r>
        <w:rPr>
          <w:lang w:val="en-US"/>
        </w:rPr>
        <w:t xml:space="preserve">. Re </w:t>
      </w:r>
      <w:r>
        <w:rPr>
          <w:rFonts w:ascii="Segoe UI Symbol" w:hAnsi="Segoe UI Symbol" w:cs="Segoe UI Symbol"/>
          <w:lang w:val="en-US"/>
        </w:rPr>
        <w:t>✓</w:t>
      </w:r>
      <w:r w:rsidR="006B227C">
        <w:t xml:space="preserve"> Re20.15</w:t>
      </w:r>
      <w:r>
        <w:rPr>
          <w:lang w:val="en-US"/>
        </w:rPr>
        <w:t xml:space="preserve">. </w:t>
      </w:r>
    </w:p>
    <w:p w:rsidR="003E23E9" w:rsidRDefault="003E23E9" w:rsidP="00710603">
      <w:pPr>
        <w:ind w:firstLine="360"/>
        <w:jc w:val="both"/>
      </w:pPr>
      <w:r>
        <w:rPr>
          <w:lang w:val="en-US"/>
        </w:rPr>
        <w:t xml:space="preserve">9. </w:t>
      </w:r>
      <w:r>
        <w:rPr>
          <w:b/>
          <w:lang w:val="en-US"/>
        </w:rPr>
        <w:t>beloved</w:t>
      </w:r>
      <w:r>
        <w:rPr>
          <w:lang w:val="en-US"/>
        </w:rPr>
        <w:t>. ver. *</w:t>
      </w:r>
      <w:r w:rsidR="006B227C">
        <w:t xml:space="preserve"> Heb6.4-6</w:t>
      </w:r>
      <w:r>
        <w:rPr>
          <w:lang w:val="en-US"/>
        </w:rPr>
        <w:t xml:space="preserve">, </w:t>
      </w:r>
      <w:r w:rsidR="006B227C">
        <w:t xml:space="preserve"> Heb6.10</w:t>
      </w:r>
      <w:r>
        <w:rPr>
          <w:lang w:val="en-US"/>
        </w:rPr>
        <w:t xml:space="preserve">. He </w:t>
      </w:r>
      <w:r w:rsidR="006B227C">
        <w:t xml:space="preserve"> Heb10.34</w:t>
      </w:r>
      <w:r>
        <w:rPr>
          <w:lang w:val="en-US"/>
        </w:rPr>
        <w:t>, *</w:t>
      </w:r>
      <w:r w:rsidR="006B227C">
        <w:t xml:space="preserve"> Heb10.39</w:t>
      </w:r>
      <w:r>
        <w:rPr>
          <w:lang w:val="en-US"/>
        </w:rPr>
        <w:t>. Ph *</w:t>
      </w:r>
      <w:r w:rsidR="006B227C">
        <w:t xml:space="preserve"> Php1.6</w:t>
      </w:r>
      <w:r>
        <w:rPr>
          <w:lang w:val="en-US"/>
        </w:rPr>
        <w:t xml:space="preserve">, </w:t>
      </w:r>
      <w:r w:rsidR="006B227C">
        <w:t xml:space="preserve"> Php1.7</w:t>
      </w:r>
      <w:r>
        <w:rPr>
          <w:lang w:val="en-US"/>
        </w:rPr>
        <w:t>. 1 Th *</w:t>
      </w:r>
      <w:r w:rsidR="006B227C">
        <w:t xml:space="preserve"> 1Th1.3</w:t>
      </w:r>
      <w:r>
        <w:rPr>
          <w:lang w:val="en-US"/>
        </w:rPr>
        <w:t xml:space="preserve">, </w:t>
      </w:r>
      <w:r w:rsidR="006B227C">
        <w:t xml:space="preserve"> 1Th1.4</w:t>
      </w:r>
      <w:r>
        <w:rPr>
          <w:lang w:val="en-US"/>
        </w:rPr>
        <w:t xml:space="preserve">. </w:t>
      </w:r>
      <w:r>
        <w:rPr>
          <w:b/>
          <w:lang w:val="en-US"/>
        </w:rPr>
        <w:t>persuaded</w:t>
      </w:r>
      <w:r>
        <w:rPr>
          <w:lang w:val="en-US"/>
        </w:rPr>
        <w:t>. Ro +*</w:t>
      </w:r>
      <w:r w:rsidR="006B227C">
        <w:t xml:space="preserve"> Ro15.14</w:t>
      </w:r>
      <w:r>
        <w:rPr>
          <w:lang w:val="en-US"/>
        </w:rPr>
        <w:t xml:space="preserve">. </w:t>
      </w:r>
      <w:r>
        <w:rPr>
          <w:b/>
          <w:lang w:val="en-US"/>
        </w:rPr>
        <w:t>better things</w:t>
      </w:r>
      <w:r>
        <w:rPr>
          <w:lang w:val="en-US"/>
        </w:rPr>
        <w:t xml:space="preserve">. He </w:t>
      </w:r>
      <w:r w:rsidR="006B227C">
        <w:t xml:space="preserve"> Heb7.19</w:t>
      </w:r>
      <w:r>
        <w:rPr>
          <w:lang w:val="en-US"/>
        </w:rPr>
        <w:t xml:space="preserve">, </w:t>
      </w:r>
      <w:r w:rsidR="006B227C">
        <w:t xml:space="preserve"> Heb7.22</w:t>
      </w:r>
      <w:r>
        <w:rPr>
          <w:lang w:val="en-US"/>
        </w:rPr>
        <w:t xml:space="preserve">. </w:t>
      </w:r>
      <w:r w:rsidR="006B227C">
        <w:t xml:space="preserve"> Heb8.6</w:t>
      </w:r>
      <w:r>
        <w:rPr>
          <w:lang w:val="en-US"/>
        </w:rPr>
        <w:t xml:space="preserve">. </w:t>
      </w:r>
      <w:r w:rsidR="006B227C">
        <w:t xml:space="preserve"> </w:t>
      </w:r>
      <w:r w:rsidR="006B227C">
        <w:lastRenderedPageBreak/>
        <w:t>Heb9.23</w:t>
      </w:r>
      <w:r>
        <w:rPr>
          <w:lang w:val="en-US"/>
        </w:rPr>
        <w:t xml:space="preserve">. </w:t>
      </w:r>
      <w:r w:rsidR="006B227C">
        <w:t xml:space="preserve"> Heb10.34</w:t>
      </w:r>
      <w:r>
        <w:rPr>
          <w:lang w:val="en-US"/>
        </w:rPr>
        <w:t>, +*</w:t>
      </w:r>
      <w:r w:rsidR="006B227C">
        <w:t xml:space="preserve"> Heb10.35</w:t>
      </w:r>
      <w:r>
        <w:rPr>
          <w:lang w:val="en-US"/>
        </w:rPr>
        <w:t>. 11:+*</w:t>
      </w:r>
      <w:r w:rsidR="006B227C">
        <w:t xml:space="preserve"> Heb11.16</w:t>
      </w:r>
      <w:r>
        <w:rPr>
          <w:lang w:val="en-US"/>
        </w:rPr>
        <w:t xml:space="preserve">, </w:t>
      </w:r>
      <w:r w:rsidR="006B227C">
        <w:t xml:space="preserve"> Heb11.35</w:t>
      </w:r>
      <w:r>
        <w:rPr>
          <w:lang w:val="en-US"/>
        </w:rPr>
        <w:t xml:space="preserve">, </w:t>
      </w:r>
      <w:r w:rsidR="006B227C">
        <w:t xml:space="preserve"> Heb11.40</w:t>
      </w:r>
      <w:r>
        <w:rPr>
          <w:lang w:val="en-US"/>
        </w:rPr>
        <w:t xml:space="preserve">. </w:t>
      </w:r>
      <w:r w:rsidR="006B227C">
        <w:t xml:space="preserve"> Heb12.24</w:t>
      </w:r>
      <w:r>
        <w:rPr>
          <w:lang w:val="en-US"/>
        </w:rPr>
        <w:t xml:space="preserve">. </w:t>
      </w:r>
      <w:r>
        <w:rPr>
          <w:b/>
          <w:lang w:val="en-US"/>
        </w:rPr>
        <w:t>things that accompany salvation</w:t>
      </w:r>
      <w:r>
        <w:rPr>
          <w:lang w:val="en-US"/>
        </w:rPr>
        <w:t xml:space="preserve">. Attention to the things which accompany salvation will provide guidance for spiritual growth beyond the initial salvation experience of the new birth, as well as provide for continuing growth or restoration, and protection against apostasy, as the individual case may require. Such things include (1) caring about spiritual things: (a) neglect not our great salvation, He </w:t>
      </w:r>
      <w:r w:rsidR="006B227C">
        <w:t xml:space="preserve"> Heb2.3</w:t>
      </w:r>
      <w:r>
        <w:rPr>
          <w:lang w:val="en-US"/>
        </w:rPr>
        <w:t>. (b) care for our own steadfastness, 1 Co +*</w:t>
      </w:r>
      <w:r w:rsidR="006B227C">
        <w:t xml:space="preserve"> 1Co15.58</w:t>
      </w:r>
      <w:r>
        <w:rPr>
          <w:lang w:val="en-US"/>
        </w:rPr>
        <w:t>. 1 Th +*</w:t>
      </w:r>
      <w:r w:rsidR="006B227C">
        <w:t xml:space="preserve"> 1Th3.8</w:t>
      </w:r>
      <w:r>
        <w:rPr>
          <w:lang w:val="en-US"/>
        </w:rPr>
        <w:t>. (c) our grounding in the faith as a guard against apostasy, Ps +*</w:t>
      </w:r>
      <w:r w:rsidR="006B227C">
        <w:t xml:space="preserve"> Ps1.3</w:t>
      </w:r>
      <w:r>
        <w:rPr>
          <w:lang w:val="en-US"/>
        </w:rPr>
        <w:t xml:space="preserve">. Mt </w:t>
      </w:r>
      <w:r w:rsidR="006B227C">
        <w:t xml:space="preserve"> Mt7.13-27</w:t>
      </w:r>
      <w:r>
        <w:rPr>
          <w:lang w:val="en-US"/>
        </w:rPr>
        <w:t>. Lk +*</w:t>
      </w:r>
      <w:r w:rsidR="006B227C">
        <w:t xml:space="preserve"> Lk8.13</w:t>
      </w:r>
      <w:r>
        <w:rPr>
          <w:lang w:val="en-US"/>
        </w:rPr>
        <w:t>. Ep +*</w:t>
      </w:r>
      <w:r w:rsidR="006B227C">
        <w:t xml:space="preserve"> Eph4.14</w:t>
      </w:r>
      <w:r>
        <w:rPr>
          <w:lang w:val="en-US"/>
        </w:rPr>
        <w:t>. Col +</w:t>
      </w:r>
      <w:r>
        <w:rPr>
          <w:rFonts w:ascii="Segoe UI Symbol" w:hAnsi="Segoe UI Symbol" w:cs="Segoe UI Symbol"/>
          <w:lang w:val="en-US"/>
        </w:rPr>
        <w:t>✓</w:t>
      </w:r>
      <w:r w:rsidR="006B227C">
        <w:t xml:space="preserve"> Col1.23</w:t>
      </w:r>
      <w:r>
        <w:rPr>
          <w:lang w:val="en-US"/>
        </w:rPr>
        <w:t>. +*</w:t>
      </w:r>
      <w:r w:rsidR="006B227C">
        <w:t xml:space="preserve"> Col2.7</w:t>
      </w:r>
      <w:r>
        <w:rPr>
          <w:lang w:val="en-US"/>
        </w:rPr>
        <w:t>. 1 Ti +*</w:t>
      </w:r>
      <w:r w:rsidR="006B227C">
        <w:t xml:space="preserve"> 1Ti4.16</w:t>
      </w:r>
      <w:r>
        <w:rPr>
          <w:lang w:val="en-US"/>
        </w:rPr>
        <w:t>. 2 Ti +</w:t>
      </w:r>
      <w:r>
        <w:rPr>
          <w:rFonts w:ascii="Segoe UI Symbol" w:hAnsi="Segoe UI Symbol" w:cs="Segoe UI Symbol"/>
          <w:lang w:val="en-US"/>
        </w:rPr>
        <w:t>✓</w:t>
      </w:r>
      <w:r w:rsidR="006B227C">
        <w:t xml:space="preserve"> 2Ti3.15-17</w:t>
      </w:r>
      <w:r>
        <w:rPr>
          <w:lang w:val="en-US"/>
        </w:rPr>
        <w:t>. 2 P +*</w:t>
      </w:r>
      <w:r w:rsidR="006B227C">
        <w:t xml:space="preserve"> 2Pe3.18</w:t>
      </w:r>
      <w:r>
        <w:rPr>
          <w:lang w:val="en-US"/>
        </w:rPr>
        <w:t>. (d) the steadfastness of others, He +*</w:t>
      </w:r>
      <w:r w:rsidR="006B227C">
        <w:t xml:space="preserve">  Heb3.13</w:t>
      </w:r>
      <w:r>
        <w:rPr>
          <w:lang w:val="en-US"/>
        </w:rPr>
        <w:t>n. (e) our steadfastness in fellowship, He +*</w:t>
      </w:r>
      <w:r w:rsidR="006B227C">
        <w:t xml:space="preserve"> Heb10.25</w:t>
      </w:r>
      <w:r>
        <w:rPr>
          <w:lang w:val="en-US"/>
        </w:rPr>
        <w:t>. (f) guard against the danger of willful sin, He +*</w:t>
      </w:r>
      <w:r w:rsidR="006B227C">
        <w:t xml:space="preserve"> Heb10.26</w:t>
      </w:r>
      <w:r>
        <w:rPr>
          <w:lang w:val="en-US"/>
        </w:rPr>
        <w:t>. (g) cast not away your confidence, He *</w:t>
      </w:r>
      <w:r w:rsidR="006B227C">
        <w:t xml:space="preserve"> Heb10.35-39</w:t>
      </w:r>
      <w:r>
        <w:rPr>
          <w:lang w:val="en-US"/>
        </w:rPr>
        <w:t xml:space="preserve">. (2) obedience: He </w:t>
      </w:r>
      <w:r>
        <w:rPr>
          <w:rFonts w:ascii="Segoe UI Symbol" w:hAnsi="Segoe UI Symbol" w:cs="Segoe UI Symbol"/>
          <w:lang w:val="en-US"/>
        </w:rPr>
        <w:t>✓</w:t>
      </w:r>
      <w:r w:rsidR="006B227C">
        <w:t xml:space="preserve"> Heb5.9</w:t>
      </w:r>
      <w:r>
        <w:rPr>
          <w:lang w:val="en-US"/>
        </w:rPr>
        <w:t>. Mt *</w:t>
      </w:r>
      <w:r w:rsidR="006B227C">
        <w:t xml:space="preserve"> Mt7.24-27</w:t>
      </w:r>
      <w:r>
        <w:rPr>
          <w:lang w:val="en-US"/>
        </w:rPr>
        <w:t>. Lk +*</w:t>
      </w:r>
      <w:r w:rsidR="006B227C">
        <w:t xml:space="preserve"> Lk11.28</w:t>
      </w:r>
      <w:r>
        <w:rPr>
          <w:lang w:val="en-US"/>
        </w:rPr>
        <w:t xml:space="preserve">. Jn </w:t>
      </w:r>
      <w:r w:rsidR="006B227C">
        <w:t xml:space="preserve"> Jn14.15</w:t>
      </w:r>
      <w:r>
        <w:rPr>
          <w:lang w:val="en-US"/>
        </w:rPr>
        <w:t xml:space="preserve">, </w:t>
      </w:r>
      <w:r w:rsidR="006B227C">
        <w:t xml:space="preserve"> Jn14.23</w:t>
      </w:r>
      <w:r>
        <w:rPr>
          <w:lang w:val="en-US"/>
        </w:rPr>
        <w:t xml:space="preserve">. Ro </w:t>
      </w:r>
      <w:r w:rsidR="006B227C">
        <w:t xml:space="preserve"> Ro1.5</w:t>
      </w:r>
      <w:r>
        <w:rPr>
          <w:lang w:val="en-US"/>
        </w:rPr>
        <w:t xml:space="preserve">. </w:t>
      </w:r>
      <w:r w:rsidR="006B227C">
        <w:t xml:space="preserve"> Ro6.17</w:t>
      </w:r>
      <w:r>
        <w:rPr>
          <w:lang w:val="en-US"/>
        </w:rPr>
        <w:t xml:space="preserve">. </w:t>
      </w:r>
      <w:r w:rsidR="006B227C">
        <w:t xml:space="preserve"> Ro15.18</w:t>
      </w:r>
      <w:r>
        <w:rPr>
          <w:lang w:val="en-US"/>
        </w:rPr>
        <w:t xml:space="preserve">. 2 Co </w:t>
      </w:r>
      <w:r w:rsidR="006B227C">
        <w:t xml:space="preserve"> 2Co10.5</w:t>
      </w:r>
      <w:r>
        <w:rPr>
          <w:lang w:val="en-US"/>
        </w:rPr>
        <w:t xml:space="preserve">. 2 Th </w:t>
      </w:r>
      <w:r w:rsidR="006B227C">
        <w:t xml:space="preserve"> 2Th1.8</w:t>
      </w:r>
      <w:r>
        <w:rPr>
          <w:lang w:val="en-US"/>
        </w:rPr>
        <w:t xml:space="preserve">. 1 P </w:t>
      </w:r>
      <w:r w:rsidR="006B227C">
        <w:t xml:space="preserve"> 1Pe1.22</w:t>
      </w:r>
      <w:r>
        <w:rPr>
          <w:lang w:val="en-US"/>
        </w:rPr>
        <w:t>. 1 J +*</w:t>
      </w:r>
      <w:r w:rsidR="006B227C">
        <w:t xml:space="preserve"> 1Jn2.3</w:t>
      </w:r>
      <w:r>
        <w:rPr>
          <w:lang w:val="en-US"/>
        </w:rPr>
        <w:t>. (3) teachability, humility, and contriteness: 1 S +*</w:t>
      </w:r>
      <w:r w:rsidR="006B227C">
        <w:t xml:space="preserve"> 1Sa25.17</w:t>
      </w:r>
      <w:r>
        <w:rPr>
          <w:lang w:val="en-US"/>
        </w:rPr>
        <w:t xml:space="preserve">. Ps </w:t>
      </w:r>
      <w:r>
        <w:rPr>
          <w:rFonts w:ascii="Segoe UI Symbol" w:hAnsi="Segoe UI Symbol" w:cs="Segoe UI Symbol"/>
          <w:lang w:val="en-US"/>
        </w:rPr>
        <w:t>✓</w:t>
      </w:r>
      <w:r w:rsidR="006B227C">
        <w:t xml:space="preserve"> Ps25.9</w:t>
      </w:r>
      <w:r>
        <w:rPr>
          <w:lang w:val="en-US"/>
        </w:rPr>
        <w:t>. Is +*</w:t>
      </w:r>
      <w:r w:rsidR="006B227C">
        <w:t xml:space="preserve"> Is57.15</w:t>
      </w:r>
      <w:r>
        <w:rPr>
          <w:lang w:val="en-US"/>
        </w:rPr>
        <w:t>. (4) qualities underlying spiritual maturity: Mt +*</w:t>
      </w:r>
      <w:r w:rsidR="006B227C">
        <w:t xml:space="preserve"> Mt5.3-12</w:t>
      </w:r>
      <w:r>
        <w:rPr>
          <w:lang w:val="en-US"/>
        </w:rPr>
        <w:t xml:space="preserve">. (5) fruit of the Holy Spirit: Ga </w:t>
      </w:r>
      <w:r w:rsidR="006B227C">
        <w:t xml:space="preserve"> Ga5.22</w:t>
      </w:r>
      <w:r>
        <w:rPr>
          <w:lang w:val="en-US"/>
        </w:rPr>
        <w:t xml:space="preserve">, </w:t>
      </w:r>
      <w:r w:rsidR="006B227C">
        <w:t xml:space="preserve"> Ga5.23</w:t>
      </w:r>
      <w:r>
        <w:rPr>
          <w:lang w:val="en-US"/>
        </w:rPr>
        <w:t xml:space="preserve">. (6) development of the composite qualities underlying true love: 1 Co </w:t>
      </w:r>
      <w:r w:rsidR="006B227C">
        <w:t xml:space="preserve"> 1Co13.4-7</w:t>
      </w:r>
      <w:r>
        <w:rPr>
          <w:lang w:val="en-US"/>
        </w:rPr>
        <w:t xml:space="preserve">. (7) progress along the steps to steadfastness: 2 P </w:t>
      </w:r>
      <w:r>
        <w:rPr>
          <w:rFonts w:ascii="Segoe UI Symbol" w:hAnsi="Segoe UI Symbol" w:cs="Segoe UI Symbol"/>
          <w:lang w:val="en-US"/>
        </w:rPr>
        <w:t>✓</w:t>
      </w:r>
      <w:r w:rsidR="006B227C">
        <w:t xml:space="preserve"> 2Pe1.3-11</w:t>
      </w:r>
      <w:r>
        <w:rPr>
          <w:lang w:val="en-US"/>
        </w:rPr>
        <w:t>. (8) regular prayer: 2 Ch +*</w:t>
      </w:r>
      <w:r w:rsidR="006B227C">
        <w:t xml:space="preserve"> 2Ch7.14</w:t>
      </w:r>
      <w:r>
        <w:rPr>
          <w:lang w:val="en-US"/>
        </w:rPr>
        <w:t>. Ps +*</w:t>
      </w:r>
      <w:r w:rsidR="006B227C">
        <w:t xml:space="preserve"> Ps119.18</w:t>
      </w:r>
      <w:r>
        <w:rPr>
          <w:lang w:val="en-US"/>
        </w:rPr>
        <w:t>. Da +*</w:t>
      </w:r>
      <w:r w:rsidR="006B227C">
        <w:t xml:space="preserve"> Da6.10</w:t>
      </w:r>
      <w:r>
        <w:rPr>
          <w:lang w:val="en-US"/>
        </w:rPr>
        <w:t>. 1 Th +*</w:t>
      </w:r>
      <w:r w:rsidR="006B227C">
        <w:t xml:space="preserve"> 1Th5.17</w:t>
      </w:r>
      <w:r>
        <w:rPr>
          <w:lang w:val="en-US"/>
        </w:rPr>
        <w:t>. (9) a continuing hunger for and increasing knowledge of the written Word of God: Jb +*</w:t>
      </w:r>
      <w:r w:rsidR="006B227C">
        <w:t xml:space="preserve"> Job23.12</w:t>
      </w:r>
      <w:r>
        <w:rPr>
          <w:lang w:val="en-US"/>
        </w:rPr>
        <w:t>. Je +*</w:t>
      </w:r>
      <w:r w:rsidR="006B227C">
        <w:t xml:space="preserve"> Je15.16</w:t>
      </w:r>
      <w:r>
        <w:rPr>
          <w:lang w:val="en-US"/>
        </w:rPr>
        <w:t>. Mt +*</w:t>
      </w:r>
      <w:r w:rsidR="006B227C">
        <w:t xml:space="preserve"> Mt5.6</w:t>
      </w:r>
      <w:r>
        <w:rPr>
          <w:lang w:val="en-US"/>
        </w:rPr>
        <w:t>. Jn +*</w:t>
      </w:r>
      <w:r w:rsidR="006B227C">
        <w:t xml:space="preserve"> Jn5.39</w:t>
      </w:r>
      <w:r>
        <w:rPr>
          <w:lang w:val="en-US"/>
        </w:rPr>
        <w:t>. Ac +*</w:t>
      </w:r>
      <w:r w:rsidR="006B227C">
        <w:t xml:space="preserve"> Ac17.11</w:t>
      </w:r>
      <w:r>
        <w:rPr>
          <w:lang w:val="en-US"/>
        </w:rPr>
        <w:t>. Col +</w:t>
      </w:r>
      <w:r>
        <w:rPr>
          <w:rFonts w:ascii="Segoe UI Symbol" w:hAnsi="Segoe UI Symbol" w:cs="Segoe UI Symbol"/>
          <w:lang w:val="en-US"/>
        </w:rPr>
        <w:t>✓</w:t>
      </w:r>
      <w:r w:rsidR="006B227C">
        <w:t xml:space="preserve"> Col1.10</w:t>
      </w:r>
      <w:r>
        <w:rPr>
          <w:lang w:val="en-US"/>
        </w:rPr>
        <w:t>. 2 Ti +</w:t>
      </w:r>
      <w:r>
        <w:rPr>
          <w:rFonts w:ascii="Segoe UI Symbol" w:hAnsi="Segoe UI Symbol" w:cs="Segoe UI Symbol"/>
          <w:lang w:val="en-US"/>
        </w:rPr>
        <w:t>✓</w:t>
      </w:r>
      <w:r w:rsidR="006B227C">
        <w:t xml:space="preserve"> 2Ti3.15-17</w:t>
      </w:r>
      <w:r>
        <w:rPr>
          <w:lang w:val="en-US"/>
        </w:rPr>
        <w:t xml:space="preserve">. 1 P </w:t>
      </w:r>
      <w:r>
        <w:rPr>
          <w:rFonts w:ascii="Segoe UI Symbol" w:hAnsi="Segoe UI Symbol" w:cs="Segoe UI Symbol"/>
          <w:lang w:val="en-US"/>
        </w:rPr>
        <w:t>✓</w:t>
      </w:r>
      <w:r w:rsidR="006B227C">
        <w:t xml:space="preserve"> 1Pe2.2</w:t>
      </w:r>
      <w:r>
        <w:rPr>
          <w:lang w:val="en-US"/>
        </w:rPr>
        <w:t>. 2 P +*</w:t>
      </w:r>
      <w:r w:rsidR="006B227C">
        <w:t xml:space="preserve"> 2Pe3.18</w:t>
      </w:r>
      <w:r>
        <w:rPr>
          <w:lang w:val="en-US"/>
        </w:rPr>
        <w:t>. (10) daily study of God’s Word: Jsh *</w:t>
      </w:r>
      <w:r w:rsidR="006B227C">
        <w:t xml:space="preserve"> Jos1.8</w:t>
      </w:r>
      <w:r>
        <w:rPr>
          <w:lang w:val="en-US"/>
        </w:rPr>
        <w:t>. Ps +*</w:t>
      </w:r>
      <w:r w:rsidR="006B227C">
        <w:t xml:space="preserve"> Ps1.2</w:t>
      </w:r>
      <w:r>
        <w:rPr>
          <w:lang w:val="en-US"/>
        </w:rPr>
        <w:t>. Ac +</w:t>
      </w:r>
      <w:r>
        <w:rPr>
          <w:rFonts w:ascii="Segoe UI Symbol" w:hAnsi="Segoe UI Symbol" w:cs="Segoe UI Symbol"/>
          <w:lang w:val="en-US"/>
        </w:rPr>
        <w:t>✓</w:t>
      </w:r>
      <w:r w:rsidR="006B227C">
        <w:t xml:space="preserve"> Ac17.11</w:t>
      </w:r>
      <w:r>
        <w:rPr>
          <w:lang w:val="en-US"/>
        </w:rPr>
        <w:t xml:space="preserve">. The book of 1 John would make a most suitable place for the new Christian to begin the study of God’s Word. Read a chapter each day of 1 John on Monday through Friday every week for an entire month in order to begin to learn and master its contents. From time to time look up the cross references given in the </w:t>
      </w:r>
      <w:r>
        <w:rPr>
          <w:i/>
          <w:lang w:val="en-US"/>
        </w:rPr>
        <w:t>Treasury of Scripture Knowledge</w:t>
      </w:r>
      <w:r>
        <w:rPr>
          <w:lang w:val="en-US"/>
        </w:rPr>
        <w:t xml:space="preserve"> for a favorite or striking verse encountered in that day’s reading. The book of 1 John, in discussing the several characteristics of true believers (1 J </w:t>
      </w:r>
      <w:r w:rsidR="006B227C">
        <w:t xml:space="preserve">  1Jn5.13</w:t>
      </w:r>
      <w:r>
        <w:rPr>
          <w:lang w:val="en-US"/>
        </w:rPr>
        <w:t xml:space="preserve">n), incidentally mentions many additional things that accompany salvation. Further reading of the gospels of Mark and John, Paul’s shorter letters, such as Ephesians, Philippians, and Colossians, and the concurrent reading of a chapter each day from the Old Testament book of Proverbs (read for each day the chapter number which corresponds with that day’s calendar date) would provide, in about that order, an appropriate spiritual diet for a new believer. Beyond this, reading of Matthew, Luke, Acts, and the book of Romans is suggested. Once a new believer is familiar with all these books of Scripture, reading in any other books as personal interest may lead would then be profitable. In addition to the consecutive reading of whole books of the Bible, the study of particular subjects in the Bible is essential. Topics recommended for priority study are the following </w:t>
      </w:r>
      <w:r>
        <w:rPr>
          <w:i/>
          <w:lang w:val="en-US"/>
        </w:rPr>
        <w:t>Treasury</w:t>
      </w:r>
      <w:r>
        <w:rPr>
          <w:lang w:val="en-US"/>
        </w:rPr>
        <w:t xml:space="preserve"> notes and references: Is +</w:t>
      </w:r>
      <w:r>
        <w:rPr>
          <w:rFonts w:ascii="Segoe UI Symbol" w:hAnsi="Segoe UI Symbol" w:cs="Segoe UI Symbol"/>
          <w:lang w:val="en-US"/>
        </w:rPr>
        <w:t>✓</w:t>
      </w:r>
      <w:r w:rsidR="006B227C">
        <w:t xml:space="preserve">  Is8.20</w:t>
      </w:r>
      <w:r>
        <w:rPr>
          <w:lang w:val="en-US"/>
        </w:rPr>
        <w:t>n (T#46). Ps +</w:t>
      </w:r>
      <w:r w:rsidR="006B227C">
        <w:t xml:space="preserve"> Ps102.18</w:t>
      </w:r>
      <w:r>
        <w:rPr>
          <w:lang w:val="en-US"/>
        </w:rPr>
        <w:t xml:space="preserve"> (T#49). Ga +</w:t>
      </w:r>
      <w:r>
        <w:rPr>
          <w:rFonts w:ascii="Segoe UI Symbol" w:hAnsi="Segoe UI Symbol" w:cs="Segoe UI Symbol"/>
          <w:lang w:val="en-US"/>
        </w:rPr>
        <w:t>✓</w:t>
      </w:r>
      <w:r w:rsidR="006B227C">
        <w:t xml:space="preserve">  Ga1.8</w:t>
      </w:r>
      <w:r>
        <w:rPr>
          <w:lang w:val="en-US"/>
        </w:rPr>
        <w:t>n (T#1120). The reference passages given for 2 Ti +</w:t>
      </w:r>
      <w:r>
        <w:rPr>
          <w:rFonts w:ascii="Segoe UI Symbol" w:hAnsi="Segoe UI Symbol" w:cs="Segoe UI Symbol"/>
          <w:lang w:val="en-US"/>
        </w:rPr>
        <w:t>✓</w:t>
      </w:r>
      <w:r w:rsidR="006B227C">
        <w:t xml:space="preserve"> 2Ti3.15-17</w:t>
      </w:r>
      <w:r>
        <w:rPr>
          <w:lang w:val="en-US"/>
        </w:rPr>
        <w:t>, and What the Bible teaches about itself, Topic Numbers 1014-1121. He *</w:t>
      </w:r>
      <w:r w:rsidR="006B227C">
        <w:t xml:space="preserve"> Heb2.3</w:t>
      </w:r>
      <w:r>
        <w:rPr>
          <w:lang w:val="en-US"/>
        </w:rPr>
        <w:t>. *</w:t>
      </w:r>
      <w:r w:rsidR="006B227C">
        <w:t xml:space="preserve"> Heb5.9</w:t>
      </w:r>
      <w:r>
        <w:rPr>
          <w:lang w:val="en-US"/>
        </w:rPr>
        <w:t>. Is +*</w:t>
      </w:r>
      <w:r w:rsidR="006B227C">
        <w:t xml:space="preserve"> Is57.15</w:t>
      </w:r>
      <w:r>
        <w:rPr>
          <w:lang w:val="en-US"/>
        </w:rPr>
        <w:t>. Mt *</w:t>
      </w:r>
      <w:r w:rsidR="006B227C">
        <w:t xml:space="preserve"> Mt5.3-12</w:t>
      </w:r>
      <w:r>
        <w:rPr>
          <w:lang w:val="en-US"/>
        </w:rPr>
        <w:t>. Mk *</w:t>
      </w:r>
      <w:r w:rsidR="006B227C">
        <w:t xml:space="preserve"> Mk16.16</w:t>
      </w:r>
      <w:r>
        <w:rPr>
          <w:lang w:val="en-US"/>
        </w:rPr>
        <w:t>. Ac *</w:t>
      </w:r>
      <w:r w:rsidR="006B227C">
        <w:t xml:space="preserve"> Ac11.18</w:t>
      </w:r>
      <w:r>
        <w:rPr>
          <w:lang w:val="en-US"/>
        </w:rPr>
        <w:t>. *</w:t>
      </w:r>
      <w:r w:rsidR="006B227C">
        <w:t xml:space="preserve"> Ac20.21</w:t>
      </w:r>
      <w:r>
        <w:rPr>
          <w:lang w:val="en-US"/>
        </w:rPr>
        <w:t>. Ro *</w:t>
      </w:r>
      <w:r w:rsidR="006B227C">
        <w:t xml:space="preserve"> Ro8.6</w:t>
      </w:r>
      <w:r>
        <w:rPr>
          <w:lang w:val="en-US"/>
        </w:rPr>
        <w:t xml:space="preserve">. 2 Co </w:t>
      </w:r>
      <w:r>
        <w:rPr>
          <w:rFonts w:ascii="Segoe UI Symbol" w:hAnsi="Segoe UI Symbol" w:cs="Segoe UI Symbol"/>
          <w:lang w:val="en-US"/>
        </w:rPr>
        <w:t>✓</w:t>
      </w:r>
      <w:r w:rsidR="006B227C">
        <w:t xml:space="preserve"> 2Co5.17</w:t>
      </w:r>
      <w:r>
        <w:rPr>
          <w:lang w:val="en-US"/>
        </w:rPr>
        <w:t>. *</w:t>
      </w:r>
      <w:r w:rsidR="006B227C">
        <w:t xml:space="preserve"> 2Co7.10</w:t>
      </w:r>
      <w:r>
        <w:rPr>
          <w:lang w:val="en-US"/>
        </w:rPr>
        <w:t>. Ga *</w:t>
      </w:r>
      <w:r w:rsidR="006B227C">
        <w:t xml:space="preserve"> Ga5.6</w:t>
      </w:r>
      <w:r>
        <w:rPr>
          <w:lang w:val="en-US"/>
        </w:rPr>
        <w:t xml:space="preserve">, </w:t>
      </w:r>
      <w:r w:rsidR="006B227C">
        <w:t xml:space="preserve"> Ga5.22</w:t>
      </w:r>
      <w:r>
        <w:rPr>
          <w:lang w:val="en-US"/>
        </w:rPr>
        <w:t xml:space="preserve">, </w:t>
      </w:r>
      <w:r w:rsidR="006B227C">
        <w:t xml:space="preserve"> Ga5.23</w:t>
      </w:r>
      <w:r>
        <w:rPr>
          <w:lang w:val="en-US"/>
        </w:rPr>
        <w:t>. Ti *</w:t>
      </w:r>
      <w:r w:rsidR="006B227C">
        <w:t xml:space="preserve"> Tt2.11-14</w:t>
      </w:r>
      <w:r>
        <w:rPr>
          <w:lang w:val="en-US"/>
        </w:rPr>
        <w:t xml:space="preserve">. 2 P </w:t>
      </w:r>
      <w:r>
        <w:rPr>
          <w:rFonts w:ascii="Segoe UI Symbol" w:hAnsi="Segoe UI Symbol" w:cs="Segoe UI Symbol"/>
          <w:lang w:val="en-US"/>
        </w:rPr>
        <w:t>✓</w:t>
      </w:r>
      <w:r w:rsidR="006B227C">
        <w:t xml:space="preserve"> 2Pe1.3-11</w:t>
      </w:r>
      <w:r>
        <w:rPr>
          <w:lang w:val="en-US"/>
        </w:rPr>
        <w:t>. 1 J +*</w:t>
      </w:r>
      <w:r w:rsidR="006B227C">
        <w:t xml:space="preserve">  1Jn2.3</w:t>
      </w:r>
      <w:r>
        <w:rPr>
          <w:lang w:val="en-US"/>
        </w:rPr>
        <w:t>n. *</w:t>
      </w:r>
      <w:r w:rsidR="006B227C">
        <w:t xml:space="preserve"> 1Jn3.14</w:t>
      </w:r>
      <w:r>
        <w:rPr>
          <w:lang w:val="en-US"/>
        </w:rPr>
        <w:t xml:space="preserve">. </w:t>
      </w:r>
      <w:r>
        <w:rPr>
          <w:b/>
          <w:lang w:val="en-US"/>
        </w:rPr>
        <w:t>though</w:t>
      </w:r>
      <w:r>
        <w:rPr>
          <w:lang w:val="en-US"/>
        </w:rPr>
        <w:t xml:space="preserve">. </w:t>
      </w:r>
      <w:r w:rsidR="006B227C">
        <w:t xml:space="preserve">  f185:185A</w:t>
      </w:r>
      <w:r>
        <w:rPr>
          <w:lang w:val="en-US"/>
        </w:rPr>
        <w:t>, Lk +</w:t>
      </w:r>
      <w:r w:rsidR="006B227C">
        <w:t xml:space="preserve"> Lk11.8</w:t>
      </w:r>
      <w:r>
        <w:rPr>
          <w:lang w:val="en-US"/>
        </w:rPr>
        <w:t xml:space="preserve">. </w:t>
      </w:r>
    </w:p>
    <w:p w:rsidR="003E23E9" w:rsidRDefault="003E23E9" w:rsidP="00710603">
      <w:pPr>
        <w:ind w:firstLine="360"/>
        <w:jc w:val="both"/>
      </w:pPr>
      <w:r>
        <w:rPr>
          <w:lang w:val="en-US"/>
        </w:rPr>
        <w:t xml:space="preserve">10. </w:t>
      </w:r>
      <w:r>
        <w:rPr>
          <w:b/>
          <w:lang w:val="en-US"/>
        </w:rPr>
        <w:t>God is not unrighteous</w:t>
      </w:r>
      <w:r>
        <w:rPr>
          <w:lang w:val="en-US"/>
        </w:rPr>
        <w:t>. Ge +*</w:t>
      </w:r>
      <w:r w:rsidR="006B227C">
        <w:t xml:space="preserve"> Ge18.25</w:t>
      </w:r>
      <w:r>
        <w:rPr>
          <w:lang w:val="en-US"/>
        </w:rPr>
        <w:t xml:space="preserve">. Dt </w:t>
      </w:r>
      <w:r w:rsidR="006B227C">
        <w:t xml:space="preserve"> Dt32.4</w:t>
      </w:r>
      <w:r>
        <w:rPr>
          <w:lang w:val="en-US"/>
        </w:rPr>
        <w:t xml:space="preserve">. Ro </w:t>
      </w:r>
      <w:r w:rsidR="006B227C">
        <w:t xml:space="preserve"> Ro3.4</w:t>
      </w:r>
      <w:r>
        <w:rPr>
          <w:lang w:val="en-US"/>
        </w:rPr>
        <w:t xml:space="preserve">, </w:t>
      </w:r>
      <w:r w:rsidR="006B227C">
        <w:t xml:space="preserve"> Ro3.5</w:t>
      </w:r>
      <w:r>
        <w:rPr>
          <w:lang w:val="en-US"/>
        </w:rPr>
        <w:t xml:space="preserve">. 2 Th </w:t>
      </w:r>
      <w:r w:rsidR="006B227C">
        <w:t xml:space="preserve"> 2Th1.6</w:t>
      </w:r>
      <w:r>
        <w:rPr>
          <w:lang w:val="en-US"/>
        </w:rPr>
        <w:t xml:space="preserve">, </w:t>
      </w:r>
      <w:r w:rsidR="006B227C">
        <w:t xml:space="preserve"> 2Th1.7</w:t>
      </w:r>
      <w:r>
        <w:rPr>
          <w:lang w:val="en-US"/>
        </w:rPr>
        <w:t>. 2 Ti *</w:t>
      </w:r>
      <w:r w:rsidR="006B227C">
        <w:t xml:space="preserve"> 2Ti4.8</w:t>
      </w:r>
      <w:r>
        <w:rPr>
          <w:lang w:val="en-US"/>
        </w:rPr>
        <w:t xml:space="preserve">. 1 J </w:t>
      </w:r>
      <w:r>
        <w:rPr>
          <w:rFonts w:ascii="Segoe UI Symbol" w:hAnsi="Segoe UI Symbol" w:cs="Segoe UI Symbol"/>
          <w:lang w:val="en-US"/>
        </w:rPr>
        <w:t>✓</w:t>
      </w:r>
      <w:r w:rsidR="006B227C">
        <w:t xml:space="preserve"> 1Jn1.9</w:t>
      </w:r>
      <w:r>
        <w:rPr>
          <w:lang w:val="en-US"/>
        </w:rPr>
        <w:t xml:space="preserve">. </w:t>
      </w:r>
      <w:r>
        <w:rPr>
          <w:b/>
          <w:lang w:val="en-US"/>
        </w:rPr>
        <w:t>to forget</w:t>
      </w:r>
      <w:r>
        <w:rPr>
          <w:lang w:val="en-US"/>
        </w:rPr>
        <w:t xml:space="preserve">. Ne </w:t>
      </w:r>
      <w:r w:rsidR="006B227C">
        <w:t xml:space="preserve"> Ne5.19</w:t>
      </w:r>
      <w:r>
        <w:rPr>
          <w:lang w:val="en-US"/>
        </w:rPr>
        <w:t>. 13:*</w:t>
      </w:r>
      <w:r w:rsidR="006B227C">
        <w:t xml:space="preserve"> Ne13.14</w:t>
      </w:r>
      <w:r>
        <w:rPr>
          <w:lang w:val="en-US"/>
        </w:rPr>
        <w:t xml:space="preserve">, </w:t>
      </w:r>
      <w:r w:rsidR="006B227C">
        <w:t xml:space="preserve"> Ne13.22</w:t>
      </w:r>
      <w:r>
        <w:rPr>
          <w:lang w:val="en-US"/>
        </w:rPr>
        <w:t xml:space="preserve">, </w:t>
      </w:r>
      <w:r w:rsidR="006B227C">
        <w:t xml:space="preserve"> Ne13.31</w:t>
      </w:r>
      <w:r>
        <w:rPr>
          <w:lang w:val="en-US"/>
        </w:rPr>
        <w:t xml:space="preserve">. Ps </w:t>
      </w:r>
      <w:r w:rsidR="006B227C">
        <w:t xml:space="preserve"> Ps20.3</w:t>
      </w:r>
      <w:r>
        <w:rPr>
          <w:lang w:val="en-US"/>
        </w:rPr>
        <w:t xml:space="preserve">. Je </w:t>
      </w:r>
      <w:r w:rsidR="006B227C">
        <w:t xml:space="preserve"> Je2.2</w:t>
      </w:r>
      <w:r>
        <w:rPr>
          <w:lang w:val="en-US"/>
        </w:rPr>
        <w:t xml:space="preserve">, </w:t>
      </w:r>
      <w:r w:rsidR="006B227C">
        <w:t xml:space="preserve"> Je2.3</w:t>
      </w:r>
      <w:r>
        <w:rPr>
          <w:lang w:val="en-US"/>
        </w:rPr>
        <w:t xml:space="preserve">. </w:t>
      </w:r>
      <w:r w:rsidR="006B227C">
        <w:t xml:space="preserve"> Je18.20</w:t>
      </w:r>
      <w:r>
        <w:rPr>
          <w:lang w:val="en-US"/>
        </w:rPr>
        <w:t>. Ac +*</w:t>
      </w:r>
      <w:r w:rsidR="006B227C">
        <w:t xml:space="preserve"> Ac10.4</w:t>
      </w:r>
      <w:r>
        <w:rPr>
          <w:lang w:val="en-US"/>
        </w:rPr>
        <w:t xml:space="preserve">, </w:t>
      </w:r>
      <w:r w:rsidR="006B227C">
        <w:t xml:space="preserve"> Ac10.31</w:t>
      </w:r>
      <w:r>
        <w:rPr>
          <w:lang w:val="en-US"/>
        </w:rPr>
        <w:t xml:space="preserve">. </w:t>
      </w:r>
      <w:r>
        <w:rPr>
          <w:b/>
          <w:lang w:val="en-US"/>
        </w:rPr>
        <w:t>your work</w:t>
      </w:r>
      <w:r>
        <w:rPr>
          <w:lang w:val="en-US"/>
        </w:rPr>
        <w:t xml:space="preserve">. Ru </w:t>
      </w:r>
      <w:r w:rsidR="006B227C">
        <w:t xml:space="preserve"> Ru2.12</w:t>
      </w:r>
      <w:r>
        <w:rPr>
          <w:lang w:val="en-US"/>
        </w:rPr>
        <w:t>. 2 Ch +*</w:t>
      </w:r>
      <w:r w:rsidR="006B227C">
        <w:t xml:space="preserve"> </w:t>
      </w:r>
      <w:r w:rsidR="006B227C">
        <w:lastRenderedPageBreak/>
        <w:t>2Ch24.10</w:t>
      </w:r>
      <w:r>
        <w:rPr>
          <w:lang w:val="en-US"/>
        </w:rPr>
        <w:t xml:space="preserve">. Ga </w:t>
      </w:r>
      <w:r w:rsidR="006B227C">
        <w:t xml:space="preserve"> Ga5.6</w:t>
      </w:r>
      <w:r>
        <w:rPr>
          <w:lang w:val="en-US"/>
        </w:rPr>
        <w:t>. 1 Th +</w:t>
      </w:r>
      <w:r w:rsidR="006B227C">
        <w:t xml:space="preserve"> 1Th1.3</w:t>
      </w:r>
      <w:r>
        <w:rPr>
          <w:lang w:val="en-US"/>
        </w:rPr>
        <w:t xml:space="preserve">. 1 J </w:t>
      </w:r>
      <w:r w:rsidR="006B227C">
        <w:t xml:space="preserve"> 1Jn3.17</w:t>
      </w:r>
      <w:r>
        <w:rPr>
          <w:lang w:val="en-US"/>
        </w:rPr>
        <w:t xml:space="preserve">, </w:t>
      </w:r>
      <w:r w:rsidR="006B227C">
        <w:t xml:space="preserve"> 1Jn3.18</w:t>
      </w:r>
      <w:r>
        <w:rPr>
          <w:lang w:val="en-US"/>
        </w:rPr>
        <w:t xml:space="preserve">. </w:t>
      </w:r>
      <w:r>
        <w:rPr>
          <w:b/>
          <w:lang w:val="en-US"/>
        </w:rPr>
        <w:t>and labor</w:t>
      </w:r>
      <w:r>
        <w:rPr>
          <w:lang w:val="en-US"/>
        </w:rPr>
        <w:t>. Nu =</w:t>
      </w:r>
      <w:r w:rsidR="006B227C">
        <w:t xml:space="preserve"> Nu4.49</w:t>
      </w:r>
      <w:r>
        <w:rPr>
          <w:lang w:val="en-US"/>
        </w:rPr>
        <w:t>. =</w:t>
      </w:r>
      <w:r w:rsidR="006B227C">
        <w:t xml:space="preserve"> Nu7.5</w:t>
      </w:r>
      <w:r>
        <w:rPr>
          <w:lang w:val="en-US"/>
        </w:rPr>
        <w:t xml:space="preserve">, </w:t>
      </w:r>
      <w:r w:rsidR="006B227C">
        <w:t xml:space="preserve"> Nu7.6</w:t>
      </w:r>
      <w:r>
        <w:rPr>
          <w:lang w:val="en-US"/>
        </w:rPr>
        <w:t>. =</w:t>
      </w:r>
      <w:r w:rsidR="006B227C">
        <w:t xml:space="preserve"> Nu18.31</w:t>
      </w:r>
      <w:r>
        <w:rPr>
          <w:lang w:val="en-US"/>
        </w:rPr>
        <w:t xml:space="preserve">. 1 Co </w:t>
      </w:r>
      <w:r w:rsidR="006B227C">
        <w:t xml:space="preserve"> 1Co3.8</w:t>
      </w:r>
      <w:r>
        <w:rPr>
          <w:lang w:val="en-US"/>
        </w:rPr>
        <w:t xml:space="preserve">. </w:t>
      </w:r>
      <w:r>
        <w:rPr>
          <w:b/>
          <w:lang w:val="en-US"/>
        </w:rPr>
        <w:t>of love</w:t>
      </w:r>
      <w:r>
        <w:rPr>
          <w:lang w:val="en-US"/>
        </w:rPr>
        <w:t>. 1 Co *</w:t>
      </w:r>
      <w:r w:rsidR="006B227C">
        <w:t xml:space="preserve"> 1Co13.4-7</w:t>
      </w:r>
      <w:r>
        <w:rPr>
          <w:lang w:val="en-US"/>
        </w:rPr>
        <w:t>. Ga *</w:t>
      </w:r>
      <w:r w:rsidR="006B227C">
        <w:t xml:space="preserve"> Ga5.6</w:t>
      </w:r>
      <w:r>
        <w:rPr>
          <w:lang w:val="en-US"/>
        </w:rPr>
        <w:t xml:space="preserve">, </w:t>
      </w:r>
      <w:r w:rsidR="006B227C">
        <w:t xml:space="preserve"> Ga5.13</w:t>
      </w:r>
      <w:r>
        <w:rPr>
          <w:lang w:val="en-US"/>
        </w:rPr>
        <w:t xml:space="preserve">. 1 J </w:t>
      </w:r>
      <w:r>
        <w:rPr>
          <w:rFonts w:ascii="Segoe UI Symbol" w:hAnsi="Segoe UI Symbol" w:cs="Segoe UI Symbol"/>
          <w:lang w:val="en-US"/>
        </w:rPr>
        <w:t>✓</w:t>
      </w:r>
      <w:r w:rsidR="006B227C">
        <w:t xml:space="preserve"> 1Jn3.17</w:t>
      </w:r>
      <w:r>
        <w:rPr>
          <w:lang w:val="en-US"/>
        </w:rPr>
        <w:t xml:space="preserve">. Re </w:t>
      </w:r>
      <w:r w:rsidR="006B227C">
        <w:t xml:space="preserve"> Re2.19</w:t>
      </w:r>
      <w:r>
        <w:rPr>
          <w:lang w:val="en-US"/>
        </w:rPr>
        <w:t xml:space="preserve">. </w:t>
      </w:r>
      <w:r>
        <w:rPr>
          <w:b/>
          <w:lang w:val="en-US"/>
        </w:rPr>
        <w:t>which ye have</w:t>
      </w:r>
      <w:r>
        <w:rPr>
          <w:lang w:val="en-US"/>
        </w:rPr>
        <w:t xml:space="preserve">. He </w:t>
      </w:r>
      <w:r w:rsidR="006B227C">
        <w:t xml:space="preserve"> Heb13.16</w:t>
      </w:r>
      <w:r>
        <w:rPr>
          <w:lang w:val="en-US"/>
        </w:rPr>
        <w:t xml:space="preserve">. Pr </w:t>
      </w:r>
      <w:r w:rsidR="006B227C">
        <w:t xml:space="preserve"> Pr14.31</w:t>
      </w:r>
      <w:r>
        <w:rPr>
          <w:lang w:val="en-US"/>
        </w:rPr>
        <w:t xml:space="preserve">. </w:t>
      </w:r>
      <w:r w:rsidR="006B227C">
        <w:t xml:space="preserve"> Pr19.17</w:t>
      </w:r>
      <w:r>
        <w:rPr>
          <w:lang w:val="en-US"/>
        </w:rPr>
        <w:t xml:space="preserve">. </w:t>
      </w:r>
      <w:r w:rsidR="006B227C">
        <w:t xml:space="preserve"> Pr22.9</w:t>
      </w:r>
      <w:r>
        <w:rPr>
          <w:lang w:val="en-US"/>
        </w:rPr>
        <w:t xml:space="preserve">. </w:t>
      </w:r>
      <w:r w:rsidR="006B227C">
        <w:t xml:space="preserve"> Pr28.27</w:t>
      </w:r>
      <w:r>
        <w:rPr>
          <w:lang w:val="en-US"/>
        </w:rPr>
        <w:t xml:space="preserve">. Ec </w:t>
      </w:r>
      <w:r w:rsidR="006B227C">
        <w:t xml:space="preserve"> Ec11.1</w:t>
      </w:r>
      <w:r>
        <w:rPr>
          <w:lang w:val="en-US"/>
        </w:rPr>
        <w:t xml:space="preserve">. Mt </w:t>
      </w:r>
      <w:r>
        <w:rPr>
          <w:rFonts w:ascii="Segoe UI Symbol" w:hAnsi="Segoe UI Symbol" w:cs="Segoe UI Symbol"/>
          <w:lang w:val="en-US"/>
        </w:rPr>
        <w:t>✓</w:t>
      </w:r>
      <w:r w:rsidR="006B227C">
        <w:t xml:space="preserve"> Mt10.42</w:t>
      </w:r>
      <w:r>
        <w:rPr>
          <w:lang w:val="en-US"/>
        </w:rPr>
        <w:t>. *</w:t>
      </w:r>
      <w:r w:rsidR="006B227C">
        <w:t xml:space="preserve"> Mt25.35-40</w:t>
      </w:r>
      <w:r>
        <w:rPr>
          <w:lang w:val="en-US"/>
        </w:rPr>
        <w:t xml:space="preserve">. Mk </w:t>
      </w:r>
      <w:r w:rsidR="006B227C">
        <w:t xml:space="preserve"> Mk9.41</w:t>
      </w:r>
      <w:r>
        <w:rPr>
          <w:lang w:val="en-US"/>
        </w:rPr>
        <w:t xml:space="preserve">. Lk </w:t>
      </w:r>
      <w:r w:rsidR="006B227C">
        <w:t xml:space="preserve"> Lk6.38</w:t>
      </w:r>
      <w:r>
        <w:rPr>
          <w:lang w:val="en-US"/>
        </w:rPr>
        <w:t>. Ac *</w:t>
      </w:r>
      <w:r w:rsidR="006B227C">
        <w:t xml:space="preserve"> Ac2.44</w:t>
      </w:r>
      <w:r>
        <w:rPr>
          <w:lang w:val="en-US"/>
        </w:rPr>
        <w:t xml:space="preserve">, </w:t>
      </w:r>
      <w:r w:rsidR="006B227C">
        <w:t xml:space="preserve"> Ac2.45</w:t>
      </w:r>
      <w:r>
        <w:rPr>
          <w:lang w:val="en-US"/>
        </w:rPr>
        <w:t>. *</w:t>
      </w:r>
      <w:r w:rsidR="006B227C">
        <w:t xml:space="preserve"> Ac4.32</w:t>
      </w:r>
      <w:r>
        <w:rPr>
          <w:lang w:val="en-US"/>
        </w:rPr>
        <w:t xml:space="preserve">, </w:t>
      </w:r>
      <w:r w:rsidR="006B227C">
        <w:t xml:space="preserve"> Ac4.34</w:t>
      </w:r>
      <w:r>
        <w:rPr>
          <w:lang w:val="en-US"/>
        </w:rPr>
        <w:t xml:space="preserve">, </w:t>
      </w:r>
      <w:r w:rsidR="006B227C">
        <w:t xml:space="preserve"> Ac4.35</w:t>
      </w:r>
      <w:r>
        <w:rPr>
          <w:lang w:val="en-US"/>
        </w:rPr>
        <w:t xml:space="preserve">. </w:t>
      </w:r>
      <w:r w:rsidR="006B227C">
        <w:t xml:space="preserve"> Ac9.36-39</w:t>
      </w:r>
      <w:r>
        <w:rPr>
          <w:lang w:val="en-US"/>
        </w:rPr>
        <w:t xml:space="preserve">. </w:t>
      </w:r>
      <w:r w:rsidR="006B227C">
        <w:t xml:space="preserve"> Ac11.29</w:t>
      </w:r>
      <w:r>
        <w:rPr>
          <w:lang w:val="en-US"/>
        </w:rPr>
        <w:t xml:space="preserve">. Ro </w:t>
      </w:r>
      <w:r w:rsidR="006B227C">
        <w:t xml:space="preserve"> Ro12.13</w:t>
      </w:r>
      <w:r>
        <w:rPr>
          <w:lang w:val="en-US"/>
        </w:rPr>
        <w:t>. 15:+</w:t>
      </w:r>
      <w:r w:rsidR="006B227C">
        <w:t xml:space="preserve"> Ro15.25-27</w:t>
      </w:r>
      <w:r>
        <w:rPr>
          <w:lang w:val="en-US"/>
        </w:rPr>
        <w:t xml:space="preserve">27, </w:t>
      </w:r>
      <w:r w:rsidR="006B227C">
        <w:t xml:space="preserve"> Ro15.31</w:t>
      </w:r>
      <w:r>
        <w:rPr>
          <w:lang w:val="en-US"/>
        </w:rPr>
        <w:t xml:space="preserve">. 1 Co </w:t>
      </w:r>
      <w:r w:rsidR="006B227C">
        <w:t xml:space="preserve"> 1Co16.1-3</w:t>
      </w:r>
      <w:r>
        <w:rPr>
          <w:lang w:val="en-US"/>
        </w:rPr>
        <w:t xml:space="preserve">. 2 Co </w:t>
      </w:r>
      <w:r w:rsidR="006B227C">
        <w:t xml:space="preserve"> 2Co8.1-9</w:t>
      </w:r>
      <w:r>
        <w:rPr>
          <w:lang w:val="en-US"/>
        </w:rPr>
        <w:t xml:space="preserve">. </w:t>
      </w:r>
      <w:r w:rsidR="006B227C">
        <w:t xml:space="preserve"> 2Co9.1</w:t>
      </w:r>
      <w:r>
        <w:rPr>
          <w:lang w:val="en-US"/>
        </w:rPr>
        <w:t xml:space="preserve">, </w:t>
      </w:r>
      <w:r w:rsidR="006B227C">
        <w:t xml:space="preserve"> 2Co9.8</w:t>
      </w:r>
      <w:r>
        <w:rPr>
          <w:lang w:val="en-US"/>
        </w:rPr>
        <w:t xml:space="preserve">, </w:t>
      </w:r>
      <w:r w:rsidR="006B227C">
        <w:t xml:space="preserve"> 2Co9.11-15</w:t>
      </w:r>
      <w:r>
        <w:rPr>
          <w:lang w:val="en-US"/>
        </w:rPr>
        <w:t>. Ga *</w:t>
      </w:r>
      <w:r w:rsidR="006B227C">
        <w:t xml:space="preserve"> Ga6.10</w:t>
      </w:r>
      <w:r>
        <w:rPr>
          <w:lang w:val="en-US"/>
        </w:rPr>
        <w:t xml:space="preserve">. Ph </w:t>
      </w:r>
      <w:r w:rsidR="006B227C">
        <w:t xml:space="preserve"> Php4.16-18</w:t>
      </w:r>
      <w:r>
        <w:rPr>
          <w:lang w:val="en-US"/>
        </w:rPr>
        <w:t xml:space="preserve">. Col </w:t>
      </w:r>
      <w:r w:rsidR="006B227C">
        <w:t xml:space="preserve"> Col3.17</w:t>
      </w:r>
      <w:r>
        <w:rPr>
          <w:lang w:val="en-US"/>
        </w:rPr>
        <w:t xml:space="preserve">. 1 Ti </w:t>
      </w:r>
      <w:r w:rsidR="006B227C">
        <w:t xml:space="preserve"> 1Ti6.18</w:t>
      </w:r>
      <w:r>
        <w:rPr>
          <w:lang w:val="en-US"/>
        </w:rPr>
        <w:t xml:space="preserve">. 2 Ti </w:t>
      </w:r>
      <w:r w:rsidR="006B227C">
        <w:t xml:space="preserve"> 2Ti1.17</w:t>
      </w:r>
      <w:r>
        <w:rPr>
          <w:lang w:val="en-US"/>
        </w:rPr>
        <w:t xml:space="preserve">, </w:t>
      </w:r>
      <w:r w:rsidR="006B227C">
        <w:t xml:space="preserve"> 2Ti1.18</w:t>
      </w:r>
      <w:r>
        <w:rPr>
          <w:lang w:val="en-US"/>
        </w:rPr>
        <w:t xml:space="preserve">. Phm </w:t>
      </w:r>
      <w:r w:rsidR="006B227C">
        <w:t xml:space="preserve"> Phm5-7</w:t>
      </w:r>
      <w:r>
        <w:rPr>
          <w:lang w:val="en-US"/>
        </w:rPr>
        <w:t>. Ja *</w:t>
      </w:r>
      <w:r w:rsidR="006B227C">
        <w:t xml:space="preserve"> Jas2.15-17</w:t>
      </w:r>
      <w:r>
        <w:rPr>
          <w:lang w:val="en-US"/>
        </w:rPr>
        <w:t xml:space="preserve">. 1 J </w:t>
      </w:r>
      <w:r w:rsidR="006B227C">
        <w:t xml:space="preserve"> 1Jn3.14-17</w:t>
      </w:r>
      <w:r>
        <w:rPr>
          <w:lang w:val="en-US"/>
        </w:rPr>
        <w:t xml:space="preserve">. </w:t>
      </w:r>
      <w:r>
        <w:rPr>
          <w:b/>
          <w:lang w:val="en-US"/>
        </w:rPr>
        <w:t>ministered to</w:t>
      </w:r>
      <w:r>
        <w:rPr>
          <w:lang w:val="en-US"/>
        </w:rPr>
        <w:t>. Nu =</w:t>
      </w:r>
      <w:r w:rsidR="006B227C">
        <w:t xml:space="preserve"> Nu3.6</w:t>
      </w:r>
      <w:r>
        <w:rPr>
          <w:lang w:val="en-US"/>
        </w:rPr>
        <w:t>. Mt *</w:t>
      </w:r>
      <w:r w:rsidR="006B227C">
        <w:t xml:space="preserve"> Mt25.40</w:t>
      </w:r>
      <w:r>
        <w:rPr>
          <w:lang w:val="en-US"/>
        </w:rPr>
        <w:t xml:space="preserve">. </w:t>
      </w:r>
      <w:r w:rsidR="006B227C">
        <w:t xml:space="preserve"> Mt27.55</w:t>
      </w:r>
      <w:r>
        <w:rPr>
          <w:lang w:val="en-US"/>
        </w:rPr>
        <w:t>. Ga +*</w:t>
      </w:r>
      <w:r w:rsidR="006B227C">
        <w:t xml:space="preserve"> Ga6.10</w:t>
      </w:r>
      <w:r>
        <w:rPr>
          <w:lang w:val="en-US"/>
        </w:rPr>
        <w:t xml:space="preserve">. </w:t>
      </w:r>
      <w:r>
        <w:rPr>
          <w:b/>
          <w:lang w:val="en-US"/>
        </w:rPr>
        <w:t>the saints</w:t>
      </w:r>
      <w:r>
        <w:rPr>
          <w:lang w:val="en-US"/>
        </w:rPr>
        <w:t>. 2 Co +</w:t>
      </w:r>
      <w:r w:rsidR="006B227C">
        <w:t xml:space="preserve"> 2Co1.1</w:t>
      </w:r>
      <w:r>
        <w:rPr>
          <w:lang w:val="en-US"/>
        </w:rPr>
        <w:t xml:space="preserve">. </w:t>
      </w:r>
      <w:r>
        <w:rPr>
          <w:b/>
          <w:lang w:val="en-US"/>
        </w:rPr>
        <w:t>and do</w:t>
      </w:r>
      <w:r>
        <w:rPr>
          <w:lang w:val="en-US"/>
        </w:rPr>
        <w:t xml:space="preserve">. He </w:t>
      </w:r>
      <w:r w:rsidR="006B227C">
        <w:t xml:space="preserve"> Heb13.1</w:t>
      </w:r>
      <w:r>
        <w:rPr>
          <w:lang w:val="en-US"/>
        </w:rPr>
        <w:t xml:space="preserve">. </w:t>
      </w:r>
    </w:p>
    <w:p w:rsidR="003E23E9" w:rsidRDefault="003E23E9" w:rsidP="00710603">
      <w:pPr>
        <w:ind w:firstLine="360"/>
        <w:jc w:val="both"/>
      </w:pPr>
      <w:r>
        <w:rPr>
          <w:lang w:val="en-US"/>
        </w:rPr>
        <w:t xml:space="preserve">11. </w:t>
      </w:r>
      <w:r>
        <w:rPr>
          <w:b/>
          <w:lang w:val="en-US"/>
        </w:rPr>
        <w:t>we desire</w:t>
      </w:r>
      <w:r>
        <w:rPr>
          <w:lang w:val="en-US"/>
        </w:rPr>
        <w:t xml:space="preserve">. He </w:t>
      </w:r>
      <w:r w:rsidR="006B227C">
        <w:t xml:space="preserve"> Heb13.17</w:t>
      </w:r>
      <w:r>
        <w:rPr>
          <w:lang w:val="en-US"/>
        </w:rPr>
        <w:t>. Ps +*</w:t>
      </w:r>
      <w:r w:rsidR="006B227C">
        <w:t xml:space="preserve"> Ps126.6</w:t>
      </w:r>
      <w:r>
        <w:rPr>
          <w:lang w:val="en-US"/>
        </w:rPr>
        <w:t xml:space="preserve">. Ro </w:t>
      </w:r>
      <w:r w:rsidR="006B227C">
        <w:t xml:space="preserve"> Ro1.11</w:t>
      </w:r>
      <w:r>
        <w:rPr>
          <w:lang w:val="en-US"/>
        </w:rPr>
        <w:t xml:space="preserve">. 2 Co </w:t>
      </w:r>
      <w:r w:rsidR="006B227C">
        <w:t xml:space="preserve"> 2Co11.28</w:t>
      </w:r>
      <w:r>
        <w:rPr>
          <w:lang w:val="en-US"/>
        </w:rPr>
        <w:t>. Ga +*</w:t>
      </w:r>
      <w:r w:rsidR="006B227C">
        <w:t xml:space="preserve"> Ga4.19</w:t>
      </w:r>
      <w:r>
        <w:rPr>
          <w:lang w:val="en-US"/>
        </w:rPr>
        <w:t>. Ph *</w:t>
      </w:r>
      <w:r w:rsidR="006B227C">
        <w:t xml:space="preserve"> Php1.9-11</w:t>
      </w:r>
      <w:r>
        <w:rPr>
          <w:lang w:val="en-US"/>
        </w:rPr>
        <w:t xml:space="preserve">. </w:t>
      </w:r>
      <w:r w:rsidR="006B227C">
        <w:t xml:space="preserve"> Php3.15</w:t>
      </w:r>
      <w:r>
        <w:rPr>
          <w:lang w:val="en-US"/>
        </w:rPr>
        <w:t>. 1 Th +*</w:t>
      </w:r>
      <w:r w:rsidR="006B227C">
        <w:t xml:space="preserve"> 1Th3.8</w:t>
      </w:r>
      <w:r>
        <w:rPr>
          <w:lang w:val="en-US"/>
        </w:rPr>
        <w:t xml:space="preserve">. </w:t>
      </w:r>
      <w:r w:rsidR="006B227C">
        <w:t xml:space="preserve"> 1Th4.10</w:t>
      </w:r>
      <w:r>
        <w:rPr>
          <w:lang w:val="en-US"/>
        </w:rPr>
        <w:t xml:space="preserve">. </w:t>
      </w:r>
      <w:r>
        <w:rPr>
          <w:b/>
          <w:lang w:val="en-US"/>
        </w:rPr>
        <w:t>diligence</w:t>
      </w:r>
      <w:r>
        <w:rPr>
          <w:lang w:val="en-US"/>
        </w:rPr>
        <w:t xml:space="preserve">. Pr </w:t>
      </w:r>
      <w:r w:rsidR="006B227C">
        <w:t xml:space="preserve"> Pr10.4</w:t>
      </w:r>
      <w:r>
        <w:rPr>
          <w:lang w:val="en-US"/>
        </w:rPr>
        <w:t xml:space="preserve">. </w:t>
      </w:r>
      <w:r w:rsidR="006B227C">
        <w:t xml:space="preserve"> Pr13.4</w:t>
      </w:r>
      <w:r>
        <w:rPr>
          <w:lang w:val="en-US"/>
        </w:rPr>
        <w:t>. +*</w:t>
      </w:r>
      <w:r w:rsidR="006B227C">
        <w:t xml:space="preserve"> Pr22.29</w:t>
      </w:r>
      <w:r>
        <w:rPr>
          <w:lang w:val="en-US"/>
        </w:rPr>
        <w:t xml:space="preserve">. Ro </w:t>
      </w:r>
      <w:r w:rsidR="006B227C">
        <w:t xml:space="preserve"> Ro12.8</w:t>
      </w:r>
      <w:r>
        <w:rPr>
          <w:lang w:val="en-US"/>
        </w:rPr>
        <w:t xml:space="preserve">g, </w:t>
      </w:r>
      <w:r w:rsidR="006B227C">
        <w:t xml:space="preserve"> Ro12.11</w:t>
      </w:r>
      <w:r>
        <w:rPr>
          <w:lang w:val="en-US"/>
        </w:rPr>
        <w:t>. 1 Co +</w:t>
      </w:r>
      <w:r>
        <w:rPr>
          <w:rFonts w:ascii="Segoe UI Symbol" w:hAnsi="Segoe UI Symbol" w:cs="Segoe UI Symbol"/>
          <w:lang w:val="en-US"/>
        </w:rPr>
        <w:t>✓</w:t>
      </w:r>
      <w:r w:rsidR="006B227C">
        <w:t xml:space="preserve"> 1Co15.58</w:t>
      </w:r>
      <w:r>
        <w:rPr>
          <w:lang w:val="en-US"/>
        </w:rPr>
        <w:t>. 2 P +*</w:t>
      </w:r>
      <w:r w:rsidR="006B227C">
        <w:t xml:space="preserve"> 2Pe1.5-11</w:t>
      </w:r>
      <w:r>
        <w:rPr>
          <w:lang w:val="en-US"/>
        </w:rPr>
        <w:t xml:space="preserve">. </w:t>
      </w:r>
      <w:r>
        <w:rPr>
          <w:rFonts w:ascii="Segoe UI Symbol" w:hAnsi="Segoe UI Symbol" w:cs="Segoe UI Symbol"/>
          <w:lang w:val="en-US"/>
        </w:rPr>
        <w:t>✓</w:t>
      </w:r>
      <w:r w:rsidR="006B227C">
        <w:t xml:space="preserve"> 2Pe3.14</w:t>
      </w:r>
      <w:r>
        <w:rPr>
          <w:lang w:val="en-US"/>
        </w:rPr>
        <w:t xml:space="preserve">. </w:t>
      </w:r>
      <w:r>
        <w:rPr>
          <w:b/>
          <w:lang w:val="en-US"/>
        </w:rPr>
        <w:t>full assurance</w:t>
      </w:r>
      <w:r>
        <w:rPr>
          <w:lang w:val="en-US"/>
        </w:rPr>
        <w:t>. He +*</w:t>
      </w:r>
      <w:r w:rsidR="006B227C">
        <w:t xml:space="preserve"> Heb3.6</w:t>
      </w:r>
      <w:r>
        <w:rPr>
          <w:lang w:val="en-US"/>
        </w:rPr>
        <w:t xml:space="preserve">, </w:t>
      </w:r>
      <w:r w:rsidR="006B227C">
        <w:t xml:space="preserve"> Heb3.14</w:t>
      </w:r>
      <w:r>
        <w:rPr>
          <w:lang w:val="en-US"/>
        </w:rPr>
        <w:t>. +*</w:t>
      </w:r>
      <w:r w:rsidR="006B227C">
        <w:t xml:space="preserve"> Heb10.22</w:t>
      </w:r>
      <w:r>
        <w:rPr>
          <w:lang w:val="en-US"/>
        </w:rPr>
        <w:t xml:space="preserve">. Is </w:t>
      </w:r>
      <w:r w:rsidR="006B227C">
        <w:t xml:space="preserve"> Is32.17</w:t>
      </w:r>
      <w:r>
        <w:rPr>
          <w:lang w:val="en-US"/>
        </w:rPr>
        <w:t>. Col +*</w:t>
      </w:r>
      <w:r w:rsidR="006B227C">
        <w:t xml:space="preserve"> Col2.2</w:t>
      </w:r>
      <w:r>
        <w:rPr>
          <w:lang w:val="en-US"/>
        </w:rPr>
        <w:t xml:space="preserve">. 1 Th </w:t>
      </w:r>
      <w:r w:rsidR="006B227C">
        <w:t xml:space="preserve"> 1Th1.5</w:t>
      </w:r>
      <w:r>
        <w:rPr>
          <w:lang w:val="en-US"/>
        </w:rPr>
        <w:t>. 2 P +*</w:t>
      </w:r>
      <w:r w:rsidR="006B227C">
        <w:t xml:space="preserve"> 2Pe1.10</w:t>
      </w:r>
      <w:r>
        <w:rPr>
          <w:lang w:val="en-US"/>
        </w:rPr>
        <w:t xml:space="preserve">, </w:t>
      </w:r>
      <w:r w:rsidR="006B227C">
        <w:t xml:space="preserve"> 2Pe1.11</w:t>
      </w:r>
      <w:r>
        <w:rPr>
          <w:lang w:val="en-US"/>
        </w:rPr>
        <w:t>. 1 J *</w:t>
      </w:r>
      <w:r w:rsidR="006B227C">
        <w:t xml:space="preserve"> 1Jn3.14</w:t>
      </w:r>
      <w:r>
        <w:rPr>
          <w:lang w:val="en-US"/>
        </w:rPr>
        <w:t xml:space="preserve">, </w:t>
      </w:r>
      <w:r w:rsidR="006B227C">
        <w:t xml:space="preserve"> 1Jn3.18</w:t>
      </w:r>
      <w:r>
        <w:rPr>
          <w:lang w:val="en-US"/>
        </w:rPr>
        <w:t xml:space="preserve">, </w:t>
      </w:r>
      <w:r w:rsidR="006B227C">
        <w:t xml:space="preserve"> 1Jn3.19</w:t>
      </w:r>
      <w:r>
        <w:rPr>
          <w:lang w:val="en-US"/>
        </w:rPr>
        <w:t xml:space="preserve">. </w:t>
      </w:r>
      <w:r>
        <w:rPr>
          <w:rFonts w:ascii="Segoe UI Symbol" w:hAnsi="Segoe UI Symbol" w:cs="Segoe UI Symbol"/>
          <w:lang w:val="en-US"/>
        </w:rPr>
        <w:t>✓</w:t>
      </w:r>
      <w:r w:rsidR="006B227C">
        <w:t xml:space="preserve"> 1Jn5.13</w:t>
      </w:r>
      <w:r>
        <w:rPr>
          <w:lang w:val="en-US"/>
        </w:rPr>
        <w:t xml:space="preserve">. </w:t>
      </w:r>
      <w:r>
        <w:rPr>
          <w:b/>
          <w:lang w:val="en-US"/>
        </w:rPr>
        <w:t>of hope</w:t>
      </w:r>
      <w:r>
        <w:rPr>
          <w:lang w:val="en-US"/>
        </w:rPr>
        <w:t xml:space="preserve">. ver. </w:t>
      </w:r>
      <w:r w:rsidR="006B227C">
        <w:t xml:space="preserve"> Heb6.18-20</w:t>
      </w:r>
      <w:r>
        <w:rPr>
          <w:lang w:val="en-US"/>
        </w:rPr>
        <w:t>. He +*</w:t>
      </w:r>
      <w:r w:rsidR="006B227C">
        <w:t xml:space="preserve"> Heb3.6</w:t>
      </w:r>
      <w:r>
        <w:rPr>
          <w:lang w:val="en-US"/>
        </w:rPr>
        <w:t>. Ac +*</w:t>
      </w:r>
      <w:r w:rsidR="006B227C">
        <w:t xml:space="preserve"> Ac26.6</w:t>
      </w:r>
      <w:r>
        <w:rPr>
          <w:lang w:val="en-US"/>
        </w:rPr>
        <w:t>. Ro *</w:t>
      </w:r>
      <w:r w:rsidR="006B227C">
        <w:t xml:space="preserve"> Ro5.2-5</w:t>
      </w:r>
      <w:r>
        <w:rPr>
          <w:lang w:val="en-US"/>
        </w:rPr>
        <w:t xml:space="preserve">. </w:t>
      </w:r>
      <w:r w:rsidR="006B227C">
        <w:t xml:space="preserve"> Ro8.24</w:t>
      </w:r>
      <w:r>
        <w:rPr>
          <w:lang w:val="en-US"/>
        </w:rPr>
        <w:t xml:space="preserve">, </w:t>
      </w:r>
      <w:r w:rsidR="006B227C">
        <w:t xml:space="preserve"> Ro8.25</w:t>
      </w:r>
      <w:r>
        <w:rPr>
          <w:lang w:val="en-US"/>
        </w:rPr>
        <w:t xml:space="preserve">. </w:t>
      </w:r>
      <w:r w:rsidR="006B227C">
        <w:t xml:space="preserve"> Ro12.12</w:t>
      </w:r>
      <w:r>
        <w:rPr>
          <w:lang w:val="en-US"/>
        </w:rPr>
        <w:t xml:space="preserve">. </w:t>
      </w:r>
      <w:r w:rsidR="006B227C">
        <w:t xml:space="preserve"> Ro15.13</w:t>
      </w:r>
      <w:r>
        <w:rPr>
          <w:lang w:val="en-US"/>
        </w:rPr>
        <w:t xml:space="preserve">. 1 Co </w:t>
      </w:r>
      <w:r w:rsidR="006B227C">
        <w:t xml:space="preserve"> 1Co13.13</w:t>
      </w:r>
      <w:r>
        <w:rPr>
          <w:lang w:val="en-US"/>
        </w:rPr>
        <w:t xml:space="preserve">. Ga </w:t>
      </w:r>
      <w:r w:rsidR="006B227C">
        <w:t xml:space="preserve"> Ga5.5</w:t>
      </w:r>
      <w:r>
        <w:rPr>
          <w:lang w:val="en-US"/>
        </w:rPr>
        <w:t>. Col +*</w:t>
      </w:r>
      <w:r w:rsidR="006B227C">
        <w:t xml:space="preserve"> Col1.5</w:t>
      </w:r>
      <w:r>
        <w:rPr>
          <w:lang w:val="en-US"/>
        </w:rPr>
        <w:t xml:space="preserve">, </w:t>
      </w:r>
      <w:r w:rsidR="006B227C">
        <w:t xml:space="preserve"> Col1.23</w:t>
      </w:r>
      <w:r>
        <w:rPr>
          <w:lang w:val="en-US"/>
        </w:rPr>
        <w:t xml:space="preserve">. 2 Th </w:t>
      </w:r>
      <w:r w:rsidR="006B227C">
        <w:t xml:space="preserve"> 2Th2.16</w:t>
      </w:r>
      <w:r>
        <w:rPr>
          <w:lang w:val="en-US"/>
        </w:rPr>
        <w:t xml:space="preserve">, </w:t>
      </w:r>
      <w:r w:rsidR="006B227C">
        <w:t xml:space="preserve"> 2Th2.17</w:t>
      </w:r>
      <w:r>
        <w:rPr>
          <w:lang w:val="en-US"/>
        </w:rPr>
        <w:t xml:space="preserve">. 1 P </w:t>
      </w:r>
      <w:r w:rsidR="006B227C">
        <w:t xml:space="preserve"> 1Pe1.3-5</w:t>
      </w:r>
      <w:r>
        <w:rPr>
          <w:lang w:val="en-US"/>
        </w:rPr>
        <w:t xml:space="preserve">, </w:t>
      </w:r>
      <w:r w:rsidR="006B227C">
        <w:t xml:space="preserve"> 1Pe1.21</w:t>
      </w:r>
      <w:r>
        <w:rPr>
          <w:lang w:val="en-US"/>
        </w:rPr>
        <w:t>. 1 J *</w:t>
      </w:r>
      <w:r w:rsidR="006B227C">
        <w:t xml:space="preserve"> 1Jn3.1-3</w:t>
      </w:r>
      <w:r>
        <w:rPr>
          <w:lang w:val="en-US"/>
        </w:rPr>
        <w:t xml:space="preserve">. </w:t>
      </w:r>
      <w:r>
        <w:rPr>
          <w:b/>
          <w:lang w:val="en-US"/>
        </w:rPr>
        <w:t>unto the end</w:t>
      </w:r>
      <w:r>
        <w:rPr>
          <w:lang w:val="en-US"/>
        </w:rPr>
        <w:t>. He +*</w:t>
      </w:r>
      <w:r w:rsidR="006B227C">
        <w:t xml:space="preserve"> Heb3.6</w:t>
      </w:r>
      <w:r>
        <w:rPr>
          <w:lang w:val="en-US"/>
        </w:rPr>
        <w:t xml:space="preserve">, </w:t>
      </w:r>
      <w:r w:rsidR="006B227C">
        <w:t xml:space="preserve"> Heb3.14</w:t>
      </w:r>
      <w:r>
        <w:rPr>
          <w:lang w:val="en-US"/>
        </w:rPr>
        <w:t xml:space="preserve">. </w:t>
      </w:r>
      <w:r w:rsidR="006B227C">
        <w:t xml:space="preserve"> Heb10.32-35</w:t>
      </w:r>
      <w:r>
        <w:rPr>
          <w:lang w:val="en-US"/>
        </w:rPr>
        <w:t xml:space="preserve">. Mt </w:t>
      </w:r>
      <w:r w:rsidR="006B227C">
        <w:t xml:space="preserve"> Mt24.13</w:t>
      </w:r>
      <w:r>
        <w:rPr>
          <w:lang w:val="en-US"/>
        </w:rPr>
        <w:t>. Ga +*</w:t>
      </w:r>
      <w:r w:rsidR="006B227C">
        <w:t xml:space="preserve"> Ga6.9</w:t>
      </w:r>
      <w:r>
        <w:rPr>
          <w:lang w:val="en-US"/>
        </w:rPr>
        <w:t xml:space="preserve">. 2 Th </w:t>
      </w:r>
      <w:r w:rsidR="006B227C">
        <w:t xml:space="preserve"> 2Th3.13</w:t>
      </w:r>
      <w:r>
        <w:rPr>
          <w:lang w:val="en-US"/>
        </w:rPr>
        <w:t>mg. 1 P *</w:t>
      </w:r>
      <w:r w:rsidR="006B227C">
        <w:t xml:space="preserve"> 1Pe1.13</w:t>
      </w:r>
      <w:r>
        <w:rPr>
          <w:lang w:val="en-US"/>
        </w:rPr>
        <w:t xml:space="preserve">. Re </w:t>
      </w:r>
      <w:r w:rsidR="006B227C">
        <w:t xml:space="preserve"> Re2.26</w:t>
      </w:r>
      <w:r>
        <w:rPr>
          <w:lang w:val="en-US"/>
        </w:rPr>
        <w:t xml:space="preserve">. </w:t>
      </w:r>
    </w:p>
    <w:p w:rsidR="003E23E9" w:rsidRDefault="003E23E9" w:rsidP="00710603">
      <w:pPr>
        <w:ind w:firstLine="360"/>
        <w:jc w:val="both"/>
      </w:pPr>
      <w:r>
        <w:rPr>
          <w:lang w:val="en-US"/>
        </w:rPr>
        <w:t xml:space="preserve">12. </w:t>
      </w:r>
      <w:r>
        <w:rPr>
          <w:b/>
          <w:lang w:val="en-US"/>
        </w:rPr>
        <w:t>not slothful</w:t>
      </w:r>
      <w:r>
        <w:rPr>
          <w:lang w:val="en-US"/>
        </w:rPr>
        <w:t>. He *</w:t>
      </w:r>
      <w:r w:rsidR="006B227C">
        <w:t xml:space="preserve"> Heb5.11</w:t>
      </w:r>
      <w:r>
        <w:rPr>
          <w:lang w:val="en-US"/>
        </w:rPr>
        <w:t>g. Jg *</w:t>
      </w:r>
      <w:r w:rsidR="006B227C">
        <w:t xml:space="preserve"> Jdg18.9</w:t>
      </w:r>
      <w:r>
        <w:rPr>
          <w:lang w:val="en-US"/>
        </w:rPr>
        <w:t xml:space="preserve">. Pr </w:t>
      </w:r>
      <w:r w:rsidR="006B227C">
        <w:t xml:space="preserve"> Pr10.26</w:t>
      </w:r>
      <w:r>
        <w:rPr>
          <w:lang w:val="en-US"/>
        </w:rPr>
        <w:t xml:space="preserve">. </w:t>
      </w:r>
      <w:r w:rsidR="006B227C">
        <w:t xml:space="preserve"> Pr12.24</w:t>
      </w:r>
      <w:r>
        <w:rPr>
          <w:lang w:val="en-US"/>
        </w:rPr>
        <w:t>. *</w:t>
      </w:r>
      <w:r w:rsidR="006B227C">
        <w:t xml:space="preserve"> Pr13.4</w:t>
      </w:r>
      <w:r>
        <w:rPr>
          <w:lang w:val="en-US"/>
        </w:rPr>
        <w:t xml:space="preserve">. </w:t>
      </w:r>
      <w:r w:rsidR="006B227C">
        <w:t xml:space="preserve"> Pr15.19</w:t>
      </w:r>
      <w:r>
        <w:rPr>
          <w:lang w:val="en-US"/>
        </w:rPr>
        <w:t>. *</w:t>
      </w:r>
      <w:r w:rsidR="006B227C">
        <w:t xml:space="preserve"> Pr18.9</w:t>
      </w:r>
      <w:r>
        <w:rPr>
          <w:lang w:val="en-US"/>
        </w:rPr>
        <w:t>. *</w:t>
      </w:r>
      <w:r w:rsidR="006B227C">
        <w:t xml:space="preserve"> Pr24.30-34</w:t>
      </w:r>
      <w:r>
        <w:rPr>
          <w:lang w:val="en-US"/>
        </w:rPr>
        <w:t xml:space="preserve">. Ec </w:t>
      </w:r>
      <w:r w:rsidR="006B227C">
        <w:t xml:space="preserve"> Ec10.18</w:t>
      </w:r>
      <w:r>
        <w:rPr>
          <w:lang w:val="en-US"/>
        </w:rPr>
        <w:t>. Je +*</w:t>
      </w:r>
      <w:r w:rsidR="006B227C">
        <w:t xml:space="preserve"> Je48.10</w:t>
      </w:r>
      <w:r>
        <w:rPr>
          <w:lang w:val="en-US"/>
        </w:rPr>
        <w:t>mg. Ezk +*</w:t>
      </w:r>
      <w:r w:rsidR="006B227C">
        <w:t xml:space="preserve"> Eze16.49</w:t>
      </w:r>
      <w:r>
        <w:rPr>
          <w:lang w:val="en-US"/>
        </w:rPr>
        <w:t xml:space="preserve"> (T#709). Mt *</w:t>
      </w:r>
      <w:r w:rsidR="006B227C">
        <w:t xml:space="preserve"> Mt25.26</w:t>
      </w:r>
      <w:r>
        <w:rPr>
          <w:lang w:val="en-US"/>
        </w:rPr>
        <w:t>. Ro +*</w:t>
      </w:r>
      <w:r w:rsidR="006B227C">
        <w:t xml:space="preserve"> Ro12.11</w:t>
      </w:r>
      <w:r>
        <w:rPr>
          <w:lang w:val="en-US"/>
        </w:rPr>
        <w:t>. 2 P +*</w:t>
      </w:r>
      <w:r w:rsidR="006B227C">
        <w:t xml:space="preserve"> 2Pe1.10</w:t>
      </w:r>
      <w:r>
        <w:rPr>
          <w:lang w:val="en-US"/>
        </w:rPr>
        <w:t xml:space="preserve">. </w:t>
      </w:r>
      <w:r>
        <w:rPr>
          <w:b/>
          <w:lang w:val="en-US"/>
        </w:rPr>
        <w:t>but followers</w:t>
      </w:r>
      <w:r>
        <w:rPr>
          <w:lang w:val="en-US"/>
        </w:rPr>
        <w:t>. He *</w:t>
      </w:r>
      <w:r w:rsidR="006B227C">
        <w:t xml:space="preserve"> Heb12.1</w:t>
      </w:r>
      <w:r>
        <w:rPr>
          <w:lang w:val="en-US"/>
        </w:rPr>
        <w:t>. *</w:t>
      </w:r>
      <w:r w:rsidR="006B227C">
        <w:t xml:space="preserve"> Heb13.7</w:t>
      </w:r>
      <w:r>
        <w:rPr>
          <w:lang w:val="en-US"/>
        </w:rPr>
        <w:t>. Jsh +*</w:t>
      </w:r>
      <w:r w:rsidR="006B227C">
        <w:t xml:space="preserve"> Jos14.8</w:t>
      </w:r>
      <w:r>
        <w:rPr>
          <w:lang w:val="en-US"/>
        </w:rPr>
        <w:t xml:space="preserve">. SS </w:t>
      </w:r>
      <w:r w:rsidR="006B227C">
        <w:t xml:space="preserve"> So1.8</w:t>
      </w:r>
      <w:r>
        <w:rPr>
          <w:lang w:val="en-US"/>
        </w:rPr>
        <w:t>. Je *</w:t>
      </w:r>
      <w:r w:rsidR="006B227C">
        <w:t xml:space="preserve"> Je6.16</w:t>
      </w:r>
      <w:r>
        <w:rPr>
          <w:lang w:val="en-US"/>
        </w:rPr>
        <w:t xml:space="preserve">. Ro </w:t>
      </w:r>
      <w:r w:rsidR="006B227C">
        <w:t xml:space="preserve"> Ro4.12</w:t>
      </w:r>
      <w:r>
        <w:rPr>
          <w:lang w:val="en-US"/>
        </w:rPr>
        <w:t>. Ph *</w:t>
      </w:r>
      <w:r w:rsidR="006B227C">
        <w:t xml:space="preserve"> Php3.17</w:t>
      </w:r>
      <w:r>
        <w:rPr>
          <w:lang w:val="en-US"/>
        </w:rPr>
        <w:t>. Ja *</w:t>
      </w:r>
      <w:r w:rsidR="006B227C">
        <w:t xml:space="preserve"> Jas5.10</w:t>
      </w:r>
      <w:r>
        <w:rPr>
          <w:lang w:val="en-US"/>
        </w:rPr>
        <w:t xml:space="preserve">, </w:t>
      </w:r>
      <w:r w:rsidR="006B227C">
        <w:t xml:space="preserve"> Jas5.11</w:t>
      </w:r>
      <w:r>
        <w:rPr>
          <w:lang w:val="en-US"/>
        </w:rPr>
        <w:t>. 1 Co +*</w:t>
      </w:r>
      <w:r w:rsidR="006B227C">
        <w:t xml:space="preserve"> 1Co11.1</w:t>
      </w:r>
      <w:r>
        <w:rPr>
          <w:lang w:val="en-US"/>
        </w:rPr>
        <w:t>. 1 P *</w:t>
      </w:r>
      <w:r w:rsidR="006B227C">
        <w:t xml:space="preserve"> 1Pe3.5</w:t>
      </w:r>
      <w:r>
        <w:rPr>
          <w:lang w:val="en-US"/>
        </w:rPr>
        <w:t xml:space="preserve">, </w:t>
      </w:r>
      <w:r w:rsidR="006B227C">
        <w:t xml:space="preserve"> 1Pe3.6</w:t>
      </w:r>
      <w:r>
        <w:rPr>
          <w:lang w:val="en-US"/>
        </w:rPr>
        <w:t xml:space="preserve">. </w:t>
      </w:r>
      <w:r>
        <w:rPr>
          <w:b/>
          <w:lang w:val="en-US"/>
        </w:rPr>
        <w:t>of them</w:t>
      </w:r>
      <w:r>
        <w:rPr>
          <w:lang w:val="en-US"/>
        </w:rPr>
        <w:t xml:space="preserve">. 2 Ch </w:t>
      </w:r>
      <w:r>
        <w:rPr>
          <w:rFonts w:ascii="MS Gothic" w:hAnsi="MS Gothic" w:cs="MS Gothic"/>
          <w:lang w:val="en-US"/>
        </w:rPr>
        <w:t>◐</w:t>
      </w:r>
      <w:r>
        <w:rPr>
          <w:lang w:val="en-US"/>
        </w:rPr>
        <w:t>*</w:t>
      </w:r>
      <w:r w:rsidR="006B227C">
        <w:t xml:space="preserve"> 2Ch13.7</w:t>
      </w:r>
      <w:r>
        <w:rPr>
          <w:lang w:val="en-US"/>
        </w:rPr>
        <w:t>. Ps +</w:t>
      </w:r>
      <w:r>
        <w:rPr>
          <w:rFonts w:ascii="Segoe UI Symbol" w:hAnsi="Segoe UI Symbol" w:cs="Segoe UI Symbol"/>
          <w:lang w:val="en-US"/>
        </w:rPr>
        <w:t>✓</w:t>
      </w:r>
      <w:r w:rsidR="006B227C">
        <w:t xml:space="preserve"> Ps119.63</w:t>
      </w:r>
      <w:r>
        <w:rPr>
          <w:lang w:val="en-US"/>
        </w:rPr>
        <w:t xml:space="preserve">. </w:t>
      </w:r>
      <w:r>
        <w:rPr>
          <w:b/>
          <w:lang w:val="en-US"/>
        </w:rPr>
        <w:t>through faith</w:t>
      </w:r>
      <w:r>
        <w:rPr>
          <w:lang w:val="en-US"/>
        </w:rPr>
        <w:t>. ver. *</w:t>
      </w:r>
      <w:r w:rsidR="006B227C">
        <w:t xml:space="preserve"> Heb6.15</w:t>
      </w:r>
      <w:r>
        <w:rPr>
          <w:lang w:val="en-US"/>
        </w:rPr>
        <w:t>. He *</w:t>
      </w:r>
      <w:r w:rsidR="006B227C">
        <w:t xml:space="preserve"> Heb10.36</w:t>
      </w:r>
      <w:r>
        <w:rPr>
          <w:lang w:val="en-US"/>
        </w:rPr>
        <w:t>. *</w:t>
      </w:r>
      <w:r w:rsidR="006B227C">
        <w:t xml:space="preserve"> Heb11.8-16</w:t>
      </w:r>
      <w:r>
        <w:rPr>
          <w:lang w:val="en-US"/>
        </w:rPr>
        <w:t>. Lk *</w:t>
      </w:r>
      <w:r w:rsidR="006B227C">
        <w:t xml:space="preserve"> Lk8.15</w:t>
      </w:r>
      <w:r>
        <w:rPr>
          <w:lang w:val="en-US"/>
        </w:rPr>
        <w:t>. Ro +*</w:t>
      </w:r>
      <w:r w:rsidR="006B227C">
        <w:t xml:space="preserve"> Ro2.7</w:t>
      </w:r>
      <w:r>
        <w:rPr>
          <w:lang w:val="en-US"/>
        </w:rPr>
        <w:t>. *</w:t>
      </w:r>
      <w:r w:rsidR="006B227C">
        <w:t xml:space="preserve"> Ro8.25</w:t>
      </w:r>
      <w:r>
        <w:rPr>
          <w:lang w:val="en-US"/>
        </w:rPr>
        <w:t xml:space="preserve">, </w:t>
      </w:r>
      <w:r w:rsidR="006B227C">
        <w:t xml:space="preserve"> Ro8.26</w:t>
      </w:r>
      <w:r>
        <w:rPr>
          <w:lang w:val="en-US"/>
        </w:rPr>
        <w:t xml:space="preserve">. Ga </w:t>
      </w:r>
      <w:r w:rsidR="006B227C">
        <w:t xml:space="preserve"> Ga3.7</w:t>
      </w:r>
      <w:r>
        <w:rPr>
          <w:lang w:val="en-US"/>
        </w:rPr>
        <w:t xml:space="preserve">, </w:t>
      </w:r>
      <w:r w:rsidR="006B227C">
        <w:t xml:space="preserve"> Ga3.29</w:t>
      </w:r>
      <w:r>
        <w:rPr>
          <w:lang w:val="en-US"/>
        </w:rPr>
        <w:t>. 1 Th *</w:t>
      </w:r>
      <w:r w:rsidR="006B227C">
        <w:t xml:space="preserve"> 1Th1.3</w:t>
      </w:r>
      <w:r>
        <w:rPr>
          <w:lang w:val="en-US"/>
        </w:rPr>
        <w:t xml:space="preserve">. Re </w:t>
      </w:r>
      <w:r w:rsidR="006B227C">
        <w:t xml:space="preserve"> Re13.10</w:t>
      </w:r>
      <w:r>
        <w:rPr>
          <w:lang w:val="en-US"/>
        </w:rPr>
        <w:t xml:space="preserve">. </w:t>
      </w:r>
      <w:r w:rsidR="006B227C">
        <w:t xml:space="preserve"> Re14.12</w:t>
      </w:r>
      <w:r>
        <w:rPr>
          <w:lang w:val="en-US"/>
        </w:rPr>
        <w:t xml:space="preserve">. </w:t>
      </w:r>
      <w:r>
        <w:rPr>
          <w:b/>
          <w:lang w:val="en-US"/>
        </w:rPr>
        <w:t>and patience</w:t>
      </w:r>
      <w:r>
        <w:rPr>
          <w:lang w:val="en-US"/>
        </w:rPr>
        <w:t xml:space="preserve">. </w:t>
      </w:r>
      <w:r w:rsidR="006B227C">
        <w:t xml:space="preserve">  f174</w:t>
      </w:r>
      <w:r>
        <w:rPr>
          <w:lang w:val="en-US"/>
        </w:rPr>
        <w:t>, Ge +</w:t>
      </w:r>
      <w:r w:rsidR="006B227C">
        <w:t xml:space="preserve"> Ge18.27</w:t>
      </w:r>
      <w:r>
        <w:rPr>
          <w:lang w:val="en-US"/>
        </w:rPr>
        <w:t>. T#936. He *</w:t>
      </w:r>
      <w:r w:rsidR="006B227C">
        <w:t xml:space="preserve"> Heb10.35-37</w:t>
      </w:r>
      <w:r>
        <w:rPr>
          <w:lang w:val="en-US"/>
        </w:rPr>
        <w:t xml:space="preserve">. Pr </w:t>
      </w:r>
      <w:r w:rsidR="006B227C">
        <w:t xml:space="preserve"> Pr10.28</w:t>
      </w:r>
      <w:r>
        <w:rPr>
          <w:lang w:val="en-US"/>
        </w:rPr>
        <w:t xml:space="preserve">. La </w:t>
      </w:r>
      <w:r w:rsidR="006B227C">
        <w:t xml:space="preserve"> La3.26-29</w:t>
      </w:r>
      <w:r>
        <w:rPr>
          <w:lang w:val="en-US"/>
        </w:rPr>
        <w:t xml:space="preserve">. Ro </w:t>
      </w:r>
      <w:r w:rsidR="006B227C">
        <w:t xml:space="preserve"> Ro5.3</w:t>
      </w:r>
      <w:r>
        <w:rPr>
          <w:lang w:val="en-US"/>
        </w:rPr>
        <w:t xml:space="preserve">, </w:t>
      </w:r>
      <w:r w:rsidR="006B227C">
        <w:t xml:space="preserve"> Ro5.4</w:t>
      </w:r>
      <w:r>
        <w:rPr>
          <w:lang w:val="en-US"/>
        </w:rPr>
        <w:t>. Ep +</w:t>
      </w:r>
      <w:r w:rsidR="006B227C">
        <w:t xml:space="preserve"> Eph4.2</w:t>
      </w:r>
      <w:r>
        <w:rPr>
          <w:lang w:val="en-US"/>
        </w:rPr>
        <w:t>g. Ja *</w:t>
      </w:r>
      <w:r w:rsidR="006B227C">
        <w:t xml:space="preserve"> Jas1.2-4</w:t>
      </w:r>
      <w:r>
        <w:rPr>
          <w:lang w:val="en-US"/>
        </w:rPr>
        <w:t xml:space="preserve">, </w:t>
      </w:r>
      <w:r w:rsidR="006B227C">
        <w:t xml:space="preserve"> Jas1.12</w:t>
      </w:r>
      <w:r>
        <w:rPr>
          <w:lang w:val="en-US"/>
        </w:rPr>
        <w:t xml:space="preserve">. </w:t>
      </w:r>
      <w:r w:rsidR="006B227C">
        <w:t xml:space="preserve"> Jas4.10</w:t>
      </w:r>
      <w:r>
        <w:rPr>
          <w:lang w:val="en-US"/>
        </w:rPr>
        <w:t xml:space="preserve">. </w:t>
      </w:r>
      <w:r w:rsidR="006B227C">
        <w:t xml:space="preserve"> Jas5.7</w:t>
      </w:r>
      <w:r>
        <w:rPr>
          <w:lang w:val="en-US"/>
        </w:rPr>
        <w:t xml:space="preserve">, </w:t>
      </w:r>
      <w:r w:rsidR="006B227C">
        <w:t xml:space="preserve"> Jas5.8</w:t>
      </w:r>
      <w:r>
        <w:rPr>
          <w:lang w:val="en-US"/>
        </w:rPr>
        <w:t xml:space="preserve">, </w:t>
      </w:r>
      <w:r w:rsidR="006B227C">
        <w:t xml:space="preserve"> Jas5.11</w:t>
      </w:r>
      <w:r>
        <w:rPr>
          <w:lang w:val="en-US"/>
        </w:rPr>
        <w:t xml:space="preserve">. 1 P </w:t>
      </w:r>
      <w:r w:rsidR="006B227C">
        <w:t xml:space="preserve"> 1Pe2.20</w:t>
      </w:r>
      <w:r>
        <w:rPr>
          <w:lang w:val="en-US"/>
        </w:rPr>
        <w:t xml:space="preserve">. </w:t>
      </w:r>
      <w:r w:rsidR="006B227C">
        <w:t xml:space="preserve"> 1Pe5.6</w:t>
      </w:r>
      <w:r>
        <w:rPr>
          <w:lang w:val="en-US"/>
        </w:rPr>
        <w:t xml:space="preserve">. </w:t>
      </w:r>
      <w:r>
        <w:rPr>
          <w:b/>
          <w:lang w:val="en-US"/>
        </w:rPr>
        <w:t>inherit</w:t>
      </w:r>
      <w:r>
        <w:rPr>
          <w:lang w:val="en-US"/>
        </w:rPr>
        <w:t>. He *</w:t>
      </w:r>
      <w:r w:rsidR="006B227C">
        <w:t xml:space="preserve"> Heb1.14</w:t>
      </w:r>
      <w:r>
        <w:rPr>
          <w:lang w:val="en-US"/>
        </w:rPr>
        <w:t>. *</w:t>
      </w:r>
      <w:r w:rsidR="006B227C">
        <w:t xml:space="preserve"> Heb10.36</w:t>
      </w:r>
      <w:r>
        <w:rPr>
          <w:lang w:val="en-US"/>
        </w:rPr>
        <w:t xml:space="preserve">. </w:t>
      </w:r>
      <w:r w:rsidR="006B227C">
        <w:t xml:space="preserve"> Heb11.9</w:t>
      </w:r>
      <w:r>
        <w:rPr>
          <w:lang w:val="en-US"/>
        </w:rPr>
        <w:t xml:space="preserve">, </w:t>
      </w:r>
      <w:r w:rsidR="006B227C">
        <w:t xml:space="preserve"> Heb11.17</w:t>
      </w:r>
      <w:r>
        <w:rPr>
          <w:lang w:val="en-US"/>
        </w:rPr>
        <w:t xml:space="preserve">, </w:t>
      </w:r>
      <w:r w:rsidR="006B227C">
        <w:t xml:space="preserve"> Heb11.33</w:t>
      </w:r>
      <w:r>
        <w:rPr>
          <w:lang w:val="en-US"/>
        </w:rPr>
        <w:t>. Mt *</w:t>
      </w:r>
      <w:r w:rsidR="006B227C">
        <w:t xml:space="preserve"> Mt22.32</w:t>
      </w:r>
      <w:r>
        <w:rPr>
          <w:lang w:val="en-US"/>
        </w:rPr>
        <w:t>. +*</w:t>
      </w:r>
      <w:r w:rsidR="006B227C">
        <w:t xml:space="preserve"> Mt25.34</w:t>
      </w:r>
      <w:r>
        <w:rPr>
          <w:lang w:val="en-US"/>
        </w:rPr>
        <w:t xml:space="preserve">. Lk </w:t>
      </w:r>
      <w:r w:rsidR="006B227C">
        <w:t xml:space="preserve"> Lk16.22</w:t>
      </w:r>
      <w:r>
        <w:rPr>
          <w:lang w:val="en-US"/>
        </w:rPr>
        <w:t>. *</w:t>
      </w:r>
      <w:r w:rsidR="006B227C">
        <w:t xml:space="preserve"> Lk20.37</w:t>
      </w:r>
      <w:r>
        <w:rPr>
          <w:lang w:val="en-US"/>
        </w:rPr>
        <w:t xml:space="preserve">, </w:t>
      </w:r>
      <w:r w:rsidR="006B227C">
        <w:t xml:space="preserve"> Lk20.38</w:t>
      </w:r>
      <w:r>
        <w:rPr>
          <w:lang w:val="en-US"/>
        </w:rPr>
        <w:t>. Ep +*</w:t>
      </w:r>
      <w:r w:rsidR="006B227C">
        <w:t xml:space="preserve">  Eph1.11</w:t>
      </w:r>
      <w:r>
        <w:rPr>
          <w:lang w:val="en-US"/>
        </w:rPr>
        <w:t>n. 1 J *</w:t>
      </w:r>
      <w:r w:rsidR="006B227C">
        <w:t xml:space="preserve"> 1Jn2.25</w:t>
      </w:r>
      <w:r>
        <w:rPr>
          <w:lang w:val="en-US"/>
        </w:rPr>
        <w:t>. Re +*</w:t>
      </w:r>
      <w:r w:rsidR="006B227C">
        <w:t xml:space="preserve"> Re14.13</w:t>
      </w:r>
      <w:r>
        <w:rPr>
          <w:lang w:val="en-US"/>
        </w:rPr>
        <w:t xml:space="preserve">. </w:t>
      </w:r>
      <w:r>
        <w:rPr>
          <w:b/>
          <w:lang w:val="en-US"/>
        </w:rPr>
        <w:t>the promises</w:t>
      </w:r>
      <w:r>
        <w:rPr>
          <w:lang w:val="en-US"/>
        </w:rPr>
        <w:t xml:space="preserve">. ver. </w:t>
      </w:r>
      <w:r w:rsidR="006B227C">
        <w:t xml:space="preserve"> Heb6.15</w:t>
      </w:r>
      <w:r>
        <w:rPr>
          <w:lang w:val="en-US"/>
        </w:rPr>
        <w:t xml:space="preserve">. He </w:t>
      </w:r>
      <w:r w:rsidR="006B227C">
        <w:t xml:space="preserve"> Heb7.6</w:t>
      </w:r>
      <w:r>
        <w:rPr>
          <w:lang w:val="en-US"/>
        </w:rPr>
        <w:t>. +*</w:t>
      </w:r>
      <w:r w:rsidR="006B227C">
        <w:t xml:space="preserve"> Heb10.36</w:t>
      </w:r>
      <w:r>
        <w:rPr>
          <w:lang w:val="en-US"/>
        </w:rPr>
        <w:t>. 11:+*</w:t>
      </w:r>
      <w:r w:rsidR="006B227C">
        <w:t xml:space="preserve"> Heb11.13</w:t>
      </w:r>
      <w:r>
        <w:rPr>
          <w:lang w:val="en-US"/>
        </w:rPr>
        <w:t xml:space="preserve">, </w:t>
      </w:r>
      <w:r w:rsidR="006B227C">
        <w:t xml:space="preserve"> Heb11.17</w:t>
      </w:r>
      <w:r>
        <w:rPr>
          <w:lang w:val="en-US"/>
        </w:rPr>
        <w:t xml:space="preserve">, </w:t>
      </w:r>
      <w:r w:rsidR="006B227C">
        <w:t xml:space="preserve"> Heb11.33</w:t>
      </w:r>
      <w:r>
        <w:rPr>
          <w:lang w:val="en-US"/>
        </w:rPr>
        <w:t>. Ac +</w:t>
      </w:r>
      <w:r>
        <w:rPr>
          <w:rFonts w:ascii="Segoe UI Symbol" w:hAnsi="Segoe UI Symbol" w:cs="Segoe UI Symbol"/>
          <w:lang w:val="en-US"/>
        </w:rPr>
        <w:t>✓</w:t>
      </w:r>
      <w:r w:rsidR="006B227C">
        <w:t xml:space="preserve"> Ac26.6</w:t>
      </w:r>
      <w:r>
        <w:rPr>
          <w:lang w:val="en-US"/>
        </w:rPr>
        <w:t>. Ro +*</w:t>
      </w:r>
      <w:r w:rsidR="006B227C">
        <w:t xml:space="preserve"> Ro9.4</w:t>
      </w:r>
      <w:r>
        <w:rPr>
          <w:lang w:val="en-US"/>
        </w:rPr>
        <w:t>. +*</w:t>
      </w:r>
      <w:r w:rsidR="006B227C">
        <w:t xml:space="preserve"> Ro15.8</w:t>
      </w:r>
      <w:r>
        <w:rPr>
          <w:lang w:val="en-US"/>
        </w:rPr>
        <w:t xml:space="preserve">. 2 Co </w:t>
      </w:r>
      <w:r w:rsidR="006B227C">
        <w:t xml:space="preserve"> 2Co1.20</w:t>
      </w:r>
      <w:r>
        <w:rPr>
          <w:lang w:val="en-US"/>
        </w:rPr>
        <w:t xml:space="preserve">. </w:t>
      </w:r>
      <w:r w:rsidR="006B227C">
        <w:t xml:space="preserve"> 2Co7.1</w:t>
      </w:r>
      <w:r>
        <w:rPr>
          <w:lang w:val="en-US"/>
        </w:rPr>
        <w:t>. Ga *</w:t>
      </w:r>
      <w:r w:rsidR="006B227C">
        <w:t xml:space="preserve"> Ga3.16</w:t>
      </w:r>
      <w:r>
        <w:rPr>
          <w:lang w:val="en-US"/>
        </w:rPr>
        <w:t xml:space="preserve">, </w:t>
      </w:r>
      <w:r w:rsidR="006B227C">
        <w:t xml:space="preserve"> Ga3.18</w:t>
      </w:r>
      <w:r>
        <w:rPr>
          <w:lang w:val="en-US"/>
        </w:rPr>
        <w:t xml:space="preserve">, </w:t>
      </w:r>
      <w:r w:rsidR="006B227C">
        <w:t xml:space="preserve"> Ga3.29</w:t>
      </w:r>
      <w:r>
        <w:rPr>
          <w:lang w:val="en-US"/>
        </w:rPr>
        <w:t xml:space="preserve">. </w:t>
      </w:r>
    </w:p>
    <w:p w:rsidR="003E23E9" w:rsidRDefault="003E23E9" w:rsidP="00710603">
      <w:pPr>
        <w:ind w:firstLine="360"/>
        <w:jc w:val="both"/>
      </w:pPr>
      <w:r>
        <w:rPr>
          <w:lang w:val="en-US"/>
        </w:rPr>
        <w:t xml:space="preserve">13. </w:t>
      </w:r>
      <w:r>
        <w:rPr>
          <w:b/>
          <w:lang w:val="en-US"/>
        </w:rPr>
        <w:t>he sware</w:t>
      </w:r>
      <w:r>
        <w:rPr>
          <w:lang w:val="en-US"/>
        </w:rPr>
        <w:t xml:space="preserve">. ver. </w:t>
      </w:r>
      <w:r w:rsidR="006B227C">
        <w:t xml:space="preserve"> Heb6.16-18</w:t>
      </w:r>
      <w:r>
        <w:rPr>
          <w:lang w:val="en-US"/>
        </w:rPr>
        <w:t>. Ge *</w:t>
      </w:r>
      <w:r w:rsidR="006B227C">
        <w:t xml:space="preserve"> Ge22.15-18</w:t>
      </w:r>
      <w:r>
        <w:rPr>
          <w:lang w:val="en-US"/>
        </w:rPr>
        <w:t xml:space="preserve">. Ezk </w:t>
      </w:r>
      <w:r w:rsidR="006B227C">
        <w:t xml:space="preserve"> Eze32.13</w:t>
      </w:r>
      <w:r>
        <w:rPr>
          <w:lang w:val="en-US"/>
        </w:rPr>
        <w:t xml:space="preserve">. Ps </w:t>
      </w:r>
      <w:r w:rsidR="006B227C">
        <w:t xml:space="preserve"> Ps105.9</w:t>
      </w:r>
      <w:r>
        <w:rPr>
          <w:lang w:val="en-US"/>
        </w:rPr>
        <w:t xml:space="preserve">, </w:t>
      </w:r>
      <w:r w:rsidR="006B227C">
        <w:t xml:space="preserve"> Ps105.10</w:t>
      </w:r>
      <w:r>
        <w:rPr>
          <w:lang w:val="en-US"/>
        </w:rPr>
        <w:t xml:space="preserve">. Is </w:t>
      </w:r>
      <w:r w:rsidR="006B227C">
        <w:t xml:space="preserve"> Is45.23</w:t>
      </w:r>
      <w:r>
        <w:rPr>
          <w:lang w:val="en-US"/>
        </w:rPr>
        <w:t xml:space="preserve">. Je </w:t>
      </w:r>
      <w:r w:rsidR="006B227C">
        <w:t xml:space="preserve"> Je22.5</w:t>
      </w:r>
      <w:r>
        <w:rPr>
          <w:lang w:val="en-US"/>
        </w:rPr>
        <w:t xml:space="preserve">. </w:t>
      </w:r>
      <w:r w:rsidR="006B227C">
        <w:t xml:space="preserve"> Je49.13</w:t>
      </w:r>
      <w:r>
        <w:rPr>
          <w:lang w:val="en-US"/>
        </w:rPr>
        <w:t xml:space="preserve">. Mi </w:t>
      </w:r>
      <w:r w:rsidR="006B227C">
        <w:t xml:space="preserve"> Mic7.20</w:t>
      </w:r>
      <w:r>
        <w:rPr>
          <w:lang w:val="en-US"/>
        </w:rPr>
        <w:t xml:space="preserve">. Lk </w:t>
      </w:r>
      <w:r w:rsidR="006B227C">
        <w:t xml:space="preserve"> Lk1.73</w:t>
      </w:r>
      <w:r>
        <w:rPr>
          <w:lang w:val="en-US"/>
        </w:rPr>
        <w:t xml:space="preserve">. </w:t>
      </w:r>
    </w:p>
    <w:p w:rsidR="003E23E9" w:rsidRDefault="003E23E9" w:rsidP="00710603">
      <w:pPr>
        <w:ind w:firstLine="360"/>
        <w:jc w:val="both"/>
      </w:pPr>
      <w:r>
        <w:rPr>
          <w:lang w:val="en-US"/>
        </w:rPr>
        <w:t xml:space="preserve">14. </w:t>
      </w:r>
      <w:r>
        <w:rPr>
          <w:b/>
          <w:lang w:val="en-US"/>
        </w:rPr>
        <w:t>Surely</w:t>
      </w:r>
      <w:r>
        <w:rPr>
          <w:lang w:val="en-US"/>
        </w:rPr>
        <w:t xml:space="preserve">. Ge </w:t>
      </w:r>
      <w:r>
        <w:rPr>
          <w:rFonts w:ascii="MS Gothic" w:hAnsi="MS Gothic" w:cs="MS Gothic"/>
          <w:lang w:val="en-US"/>
        </w:rPr>
        <w:t>▶</w:t>
      </w:r>
      <w:r w:rsidR="006B227C">
        <w:t xml:space="preserve"> Ge22.17</w:t>
      </w:r>
      <w:r>
        <w:rPr>
          <w:lang w:val="en-US"/>
        </w:rPr>
        <w:t xml:space="preserve">. Lk </w:t>
      </w:r>
      <w:r w:rsidR="006B227C">
        <w:t xml:space="preserve"> Lk1.73</w:t>
      </w:r>
      <w:r>
        <w:rPr>
          <w:lang w:val="en-US"/>
        </w:rPr>
        <w:t xml:space="preserve">. </w:t>
      </w:r>
      <w:r>
        <w:rPr>
          <w:b/>
          <w:lang w:val="en-US"/>
        </w:rPr>
        <w:t>blessing</w:t>
      </w:r>
      <w:r>
        <w:rPr>
          <w:lang w:val="en-US"/>
        </w:rPr>
        <w:t xml:space="preserve">. </w:t>
      </w:r>
      <w:r w:rsidR="006B227C">
        <w:t xml:space="preserve">  f147:147B</w:t>
      </w:r>
      <w:r>
        <w:rPr>
          <w:lang w:val="en-US"/>
        </w:rPr>
        <w:t>, Ge +</w:t>
      </w:r>
      <w:r w:rsidR="006B227C">
        <w:t xml:space="preserve"> Ge2.16</w:t>
      </w:r>
      <w:r>
        <w:rPr>
          <w:lang w:val="en-US"/>
        </w:rPr>
        <w:t xml:space="preserve">. </w:t>
      </w:r>
      <w:r>
        <w:rPr>
          <w:b/>
          <w:lang w:val="en-US"/>
        </w:rPr>
        <w:t>multiplying</w:t>
      </w:r>
      <w:r>
        <w:rPr>
          <w:lang w:val="en-US"/>
        </w:rPr>
        <w:t xml:space="preserve">. Ge </w:t>
      </w:r>
      <w:r w:rsidR="006B227C">
        <w:t xml:space="preserve"> Ge17.2</w:t>
      </w:r>
      <w:r>
        <w:rPr>
          <w:lang w:val="en-US"/>
        </w:rPr>
        <w:t xml:space="preserve">. </w:t>
      </w:r>
      <w:r w:rsidR="006B227C">
        <w:t xml:space="preserve"> Ge48.4</w:t>
      </w:r>
      <w:r>
        <w:rPr>
          <w:lang w:val="en-US"/>
        </w:rPr>
        <w:t xml:space="preserve">. Ex </w:t>
      </w:r>
      <w:r w:rsidR="006B227C">
        <w:t xml:space="preserve"> Ex32.13</w:t>
      </w:r>
      <w:r>
        <w:rPr>
          <w:lang w:val="en-US"/>
        </w:rPr>
        <w:t xml:space="preserve">. Dt </w:t>
      </w:r>
      <w:r w:rsidR="006B227C">
        <w:t xml:space="preserve"> Dt1.10</w:t>
      </w:r>
      <w:r>
        <w:rPr>
          <w:lang w:val="en-US"/>
        </w:rPr>
        <w:t xml:space="preserve">. Ne </w:t>
      </w:r>
      <w:r w:rsidR="006B227C">
        <w:t xml:space="preserve"> Ne9.23</w:t>
      </w:r>
      <w:r>
        <w:rPr>
          <w:lang w:val="en-US"/>
        </w:rPr>
        <w:t xml:space="preserve">. </w:t>
      </w:r>
    </w:p>
    <w:p w:rsidR="003E23E9" w:rsidRDefault="003E23E9" w:rsidP="00710603">
      <w:pPr>
        <w:ind w:firstLine="360"/>
        <w:jc w:val="both"/>
      </w:pPr>
      <w:r>
        <w:rPr>
          <w:lang w:val="en-US"/>
        </w:rPr>
        <w:t xml:space="preserve">15. </w:t>
      </w:r>
      <w:r>
        <w:rPr>
          <w:b/>
          <w:lang w:val="en-US"/>
        </w:rPr>
        <w:t>after</w:t>
      </w:r>
      <w:r>
        <w:rPr>
          <w:lang w:val="en-US"/>
        </w:rPr>
        <w:t xml:space="preserve">. ver. </w:t>
      </w:r>
      <w:r w:rsidR="006B227C">
        <w:t xml:space="preserve"> Heb6.12</w:t>
      </w:r>
      <w:r>
        <w:rPr>
          <w:lang w:val="en-US"/>
        </w:rPr>
        <w:t>. Ge +*</w:t>
      </w:r>
      <w:r w:rsidR="006B227C">
        <w:t xml:space="preserve"> Ge12.2</w:t>
      </w:r>
      <w:r>
        <w:rPr>
          <w:lang w:val="en-US"/>
        </w:rPr>
        <w:t xml:space="preserve">, </w:t>
      </w:r>
      <w:r w:rsidR="006B227C">
        <w:t xml:space="preserve"> Ge12.3</w:t>
      </w:r>
      <w:r>
        <w:rPr>
          <w:lang w:val="en-US"/>
        </w:rPr>
        <w:t xml:space="preserve">. </w:t>
      </w:r>
      <w:r w:rsidR="006B227C">
        <w:t xml:space="preserve"> Ge15.2-6</w:t>
      </w:r>
      <w:r>
        <w:rPr>
          <w:lang w:val="en-US"/>
        </w:rPr>
        <w:t xml:space="preserve">. </w:t>
      </w:r>
      <w:r w:rsidR="006B227C">
        <w:t xml:space="preserve"> Ge17.16</w:t>
      </w:r>
      <w:r>
        <w:rPr>
          <w:lang w:val="en-US"/>
        </w:rPr>
        <w:t xml:space="preserve">, </w:t>
      </w:r>
      <w:r w:rsidR="006B227C">
        <w:t xml:space="preserve"> Ge17.17</w:t>
      </w:r>
      <w:r>
        <w:rPr>
          <w:lang w:val="en-US"/>
        </w:rPr>
        <w:t xml:space="preserve">. </w:t>
      </w:r>
      <w:r w:rsidR="006B227C">
        <w:t xml:space="preserve"> Ge21.2-7</w:t>
      </w:r>
      <w:r>
        <w:rPr>
          <w:lang w:val="en-US"/>
        </w:rPr>
        <w:t xml:space="preserve">. Ex </w:t>
      </w:r>
      <w:r w:rsidR="006B227C">
        <w:t xml:space="preserve"> Ex1.7</w:t>
      </w:r>
      <w:r>
        <w:rPr>
          <w:lang w:val="en-US"/>
        </w:rPr>
        <w:t xml:space="preserve">. Hab </w:t>
      </w:r>
      <w:r w:rsidR="006B227C">
        <w:t xml:space="preserve"> Hab2.2</w:t>
      </w:r>
      <w:r>
        <w:rPr>
          <w:lang w:val="en-US"/>
        </w:rPr>
        <w:t xml:space="preserve">, </w:t>
      </w:r>
      <w:r w:rsidR="006B227C">
        <w:t xml:space="preserve"> Hab2.3</w:t>
      </w:r>
      <w:r>
        <w:rPr>
          <w:lang w:val="en-US"/>
        </w:rPr>
        <w:t xml:space="preserve">. Ro </w:t>
      </w:r>
      <w:r w:rsidR="006B227C">
        <w:t xml:space="preserve"> Ro4.17-25</w:t>
      </w:r>
      <w:r>
        <w:rPr>
          <w:lang w:val="en-US"/>
        </w:rPr>
        <w:t xml:space="preserve">. </w:t>
      </w:r>
      <w:r>
        <w:rPr>
          <w:b/>
          <w:lang w:val="en-US"/>
        </w:rPr>
        <w:t>patiently endured</w:t>
      </w:r>
      <w:r>
        <w:rPr>
          <w:lang w:val="en-US"/>
        </w:rPr>
        <w:t>. ver. +*</w:t>
      </w:r>
      <w:r w:rsidR="006B227C">
        <w:t xml:space="preserve"> Heb6.12</w:t>
      </w:r>
      <w:r>
        <w:rPr>
          <w:lang w:val="en-US"/>
        </w:rPr>
        <w:t xml:space="preserve">. He </w:t>
      </w:r>
      <w:r w:rsidR="006B227C">
        <w:t xml:space="preserve"> Heb7.6</w:t>
      </w:r>
      <w:r>
        <w:rPr>
          <w:lang w:val="en-US"/>
        </w:rPr>
        <w:t>. Ro +*</w:t>
      </w:r>
      <w:r w:rsidR="006B227C">
        <w:t xml:space="preserve"> Ro4.13</w:t>
      </w:r>
      <w:r>
        <w:rPr>
          <w:lang w:val="en-US"/>
        </w:rPr>
        <w:t xml:space="preserve">. </w:t>
      </w:r>
      <w:r>
        <w:rPr>
          <w:b/>
          <w:lang w:val="en-US"/>
        </w:rPr>
        <w:t>he obtained</w:t>
      </w:r>
      <w:r>
        <w:rPr>
          <w:lang w:val="en-US"/>
        </w:rPr>
        <w:t xml:space="preserve">. He </w:t>
      </w:r>
      <w:r>
        <w:rPr>
          <w:rFonts w:ascii="MS Gothic" w:hAnsi="MS Gothic" w:cs="MS Gothic"/>
          <w:lang w:val="en-US"/>
        </w:rPr>
        <w:t>◐</w:t>
      </w:r>
      <w:r>
        <w:rPr>
          <w:lang w:val="en-US"/>
        </w:rPr>
        <w:t>+*</w:t>
      </w:r>
      <w:r w:rsidR="006B227C">
        <w:t xml:space="preserve"> Heb11.13</w:t>
      </w:r>
      <w:r>
        <w:rPr>
          <w:lang w:val="en-US"/>
        </w:rPr>
        <w:t>. Dt *</w:t>
      </w:r>
      <w:r w:rsidR="006B227C">
        <w:t xml:space="preserve"> Dt1.10</w:t>
      </w:r>
      <w:r>
        <w:rPr>
          <w:lang w:val="en-US"/>
        </w:rPr>
        <w:t>. Lk *</w:t>
      </w:r>
      <w:r w:rsidR="006B227C">
        <w:t xml:space="preserve"> Lk1.68</w:t>
      </w:r>
      <w:r>
        <w:rPr>
          <w:lang w:val="en-US"/>
        </w:rPr>
        <w:t xml:space="preserve">, </w:t>
      </w:r>
      <w:r w:rsidR="006B227C">
        <w:t xml:space="preserve"> Lk1.69</w:t>
      </w:r>
      <w:r>
        <w:rPr>
          <w:lang w:val="en-US"/>
        </w:rPr>
        <w:t>. Lk *</w:t>
      </w:r>
      <w:r w:rsidR="006B227C">
        <w:t xml:space="preserve"> Lk16.22</w:t>
      </w:r>
      <w:r>
        <w:rPr>
          <w:lang w:val="en-US"/>
        </w:rPr>
        <w:t>. Jn *</w:t>
      </w:r>
      <w:r w:rsidR="006B227C">
        <w:t xml:space="preserve"> Jn8.56</w:t>
      </w:r>
      <w:r>
        <w:rPr>
          <w:lang w:val="en-US"/>
        </w:rPr>
        <w:t xml:space="preserve">. Ac </w:t>
      </w:r>
      <w:r>
        <w:rPr>
          <w:rFonts w:ascii="MS Gothic" w:hAnsi="MS Gothic" w:cs="MS Gothic"/>
          <w:lang w:val="en-US"/>
        </w:rPr>
        <w:t>◐</w:t>
      </w:r>
      <w:r>
        <w:rPr>
          <w:lang w:val="en-US"/>
        </w:rPr>
        <w:t>+*</w:t>
      </w:r>
      <w:r w:rsidR="006B227C">
        <w:t xml:space="preserve"> Ac7.5</w:t>
      </w:r>
      <w:r>
        <w:rPr>
          <w:lang w:val="en-US"/>
        </w:rPr>
        <w:t xml:space="preserve">. </w:t>
      </w:r>
    </w:p>
    <w:p w:rsidR="003E23E9" w:rsidRDefault="003E23E9" w:rsidP="00710603">
      <w:pPr>
        <w:ind w:firstLine="360"/>
        <w:jc w:val="both"/>
      </w:pPr>
      <w:r>
        <w:rPr>
          <w:lang w:val="en-US"/>
        </w:rPr>
        <w:t xml:space="preserve">16. </w:t>
      </w:r>
      <w:r>
        <w:rPr>
          <w:b/>
          <w:lang w:val="en-US"/>
        </w:rPr>
        <w:t>swear</w:t>
      </w:r>
      <w:r>
        <w:rPr>
          <w:lang w:val="en-US"/>
        </w:rPr>
        <w:t xml:space="preserve">. ver. </w:t>
      </w:r>
      <w:r w:rsidR="006B227C">
        <w:t xml:space="preserve"> Heb6.13</w:t>
      </w:r>
      <w:r>
        <w:rPr>
          <w:lang w:val="en-US"/>
        </w:rPr>
        <w:t xml:space="preserve">. Ge </w:t>
      </w:r>
      <w:r w:rsidR="006B227C">
        <w:t xml:space="preserve"> Ge14.22</w:t>
      </w:r>
      <w:r>
        <w:rPr>
          <w:lang w:val="en-US"/>
        </w:rPr>
        <w:t>. *</w:t>
      </w:r>
      <w:r w:rsidR="006B227C">
        <w:t xml:space="preserve"> Ge21.23</w:t>
      </w:r>
      <w:r>
        <w:rPr>
          <w:lang w:val="en-US"/>
        </w:rPr>
        <w:t xml:space="preserve">, </w:t>
      </w:r>
      <w:r w:rsidR="006B227C">
        <w:t xml:space="preserve"> Ge21.24</w:t>
      </w:r>
      <w:r>
        <w:rPr>
          <w:lang w:val="en-US"/>
        </w:rPr>
        <w:t>. *</w:t>
      </w:r>
      <w:r w:rsidR="006B227C">
        <w:t xml:space="preserve"> Ge24.3</w:t>
      </w:r>
      <w:r>
        <w:rPr>
          <w:lang w:val="en-US"/>
        </w:rPr>
        <w:t xml:space="preserve">. </w:t>
      </w:r>
      <w:r w:rsidR="006B227C">
        <w:t xml:space="preserve"> Ge26.20</w:t>
      </w:r>
      <w:r>
        <w:rPr>
          <w:lang w:val="en-US"/>
        </w:rPr>
        <w:t xml:space="preserve">, </w:t>
      </w:r>
      <w:r w:rsidR="006B227C">
        <w:t xml:space="preserve"> Ge26.26</w:t>
      </w:r>
      <w:r>
        <w:rPr>
          <w:lang w:val="en-US"/>
        </w:rPr>
        <w:t xml:space="preserve">, </w:t>
      </w:r>
      <w:r w:rsidR="006B227C">
        <w:t xml:space="preserve"> Ge26.28</w:t>
      </w:r>
      <w:r>
        <w:rPr>
          <w:lang w:val="en-US"/>
        </w:rPr>
        <w:t xml:space="preserve">, </w:t>
      </w:r>
      <w:r w:rsidR="006B227C">
        <w:t xml:space="preserve"> Ge26.31</w:t>
      </w:r>
      <w:r>
        <w:rPr>
          <w:lang w:val="en-US"/>
        </w:rPr>
        <w:t xml:space="preserve">. Mt </w:t>
      </w:r>
      <w:r w:rsidR="006B227C">
        <w:t xml:space="preserve"> Mt23.20-22</w:t>
      </w:r>
      <w:r>
        <w:rPr>
          <w:lang w:val="en-US"/>
        </w:rPr>
        <w:t xml:space="preserve">. </w:t>
      </w:r>
      <w:r>
        <w:rPr>
          <w:b/>
          <w:lang w:val="en-US"/>
        </w:rPr>
        <w:t>an oath</w:t>
      </w:r>
      <w:r>
        <w:rPr>
          <w:lang w:val="en-US"/>
        </w:rPr>
        <w:t xml:space="preserve">. </w:t>
      </w:r>
      <w:r w:rsidR="006B227C">
        <w:t xml:space="preserve">  f101</w:t>
      </w:r>
      <w:r>
        <w:rPr>
          <w:lang w:val="en-US"/>
        </w:rPr>
        <w:t>, Dt +</w:t>
      </w:r>
      <w:r w:rsidR="006B227C">
        <w:t xml:space="preserve"> Dt32.42</w:t>
      </w:r>
      <w:r>
        <w:rPr>
          <w:lang w:val="en-US"/>
        </w:rPr>
        <w:t xml:space="preserve">. Ge </w:t>
      </w:r>
      <w:r w:rsidR="006B227C">
        <w:t xml:space="preserve"> Ge21.30</w:t>
      </w:r>
      <w:r>
        <w:rPr>
          <w:lang w:val="en-US"/>
        </w:rPr>
        <w:t xml:space="preserve">, </w:t>
      </w:r>
      <w:r w:rsidR="006B227C">
        <w:t xml:space="preserve"> Ge21.31</w:t>
      </w:r>
      <w:r>
        <w:rPr>
          <w:lang w:val="en-US"/>
        </w:rPr>
        <w:t xml:space="preserve">. </w:t>
      </w:r>
      <w:r w:rsidR="006B227C">
        <w:t xml:space="preserve"> Ge31.53</w:t>
      </w:r>
      <w:r>
        <w:rPr>
          <w:lang w:val="en-US"/>
        </w:rPr>
        <w:t xml:space="preserve">. Ex </w:t>
      </w:r>
      <w:r w:rsidR="006B227C">
        <w:t xml:space="preserve"> Ex22.11</w:t>
      </w:r>
      <w:r>
        <w:rPr>
          <w:lang w:val="en-US"/>
        </w:rPr>
        <w:t xml:space="preserve">. Jsh </w:t>
      </w:r>
      <w:r w:rsidR="006B227C">
        <w:t xml:space="preserve"> Jos9.15-20</w:t>
      </w:r>
      <w:r>
        <w:rPr>
          <w:lang w:val="en-US"/>
        </w:rPr>
        <w:t xml:space="preserve">. 2 S </w:t>
      </w:r>
      <w:r w:rsidR="006B227C">
        <w:t xml:space="preserve"> 2Sa21.2</w:t>
      </w:r>
      <w:r>
        <w:rPr>
          <w:lang w:val="en-US"/>
        </w:rPr>
        <w:t xml:space="preserve">. Ezk </w:t>
      </w:r>
      <w:r w:rsidR="006B227C">
        <w:t xml:space="preserve"> Eze17.16-20</w:t>
      </w:r>
      <w:r>
        <w:rPr>
          <w:lang w:val="en-US"/>
        </w:rPr>
        <w:t xml:space="preserve">. </w:t>
      </w:r>
      <w:r>
        <w:rPr>
          <w:b/>
          <w:lang w:val="en-US"/>
        </w:rPr>
        <w:t>for confirmation</w:t>
      </w:r>
      <w:r>
        <w:rPr>
          <w:lang w:val="en-US"/>
        </w:rPr>
        <w:t xml:space="preserve">. T#720. </w:t>
      </w:r>
      <w:r>
        <w:rPr>
          <w:lang w:val="en-US"/>
        </w:rPr>
        <w:lastRenderedPageBreak/>
        <w:t xml:space="preserve">Dt </w:t>
      </w:r>
      <w:r w:rsidR="006B227C">
        <w:t xml:space="preserve"> Dt10.20</w:t>
      </w:r>
      <w:r>
        <w:rPr>
          <w:lang w:val="en-US"/>
        </w:rPr>
        <w:t xml:space="preserve">. Ne </w:t>
      </w:r>
      <w:r w:rsidR="006B227C">
        <w:t xml:space="preserve"> Ne5.12</w:t>
      </w:r>
      <w:r>
        <w:rPr>
          <w:lang w:val="en-US"/>
        </w:rPr>
        <w:t xml:space="preserve">. Ps </w:t>
      </w:r>
      <w:r w:rsidR="006B227C">
        <w:t xml:space="preserve"> Ps15.1</w:t>
      </w:r>
      <w:r>
        <w:rPr>
          <w:lang w:val="en-US"/>
        </w:rPr>
        <w:t xml:space="preserve">, </w:t>
      </w:r>
      <w:r w:rsidR="006B227C">
        <w:t xml:space="preserve"> Ps15.4</w:t>
      </w:r>
      <w:r>
        <w:rPr>
          <w:lang w:val="en-US"/>
        </w:rPr>
        <w:t xml:space="preserve">. Ec </w:t>
      </w:r>
      <w:r w:rsidR="006B227C">
        <w:t xml:space="preserve"> Ec8.2</w:t>
      </w:r>
      <w:r>
        <w:rPr>
          <w:lang w:val="en-US"/>
        </w:rPr>
        <w:t>. Mt *</w:t>
      </w:r>
      <w:r w:rsidR="006B227C">
        <w:t xml:space="preserve"> Mt26.63</w:t>
      </w:r>
      <w:r>
        <w:rPr>
          <w:lang w:val="en-US"/>
        </w:rPr>
        <w:t xml:space="preserve">, </w:t>
      </w:r>
      <w:r w:rsidR="006B227C">
        <w:t xml:space="preserve"> Mt26.64</w:t>
      </w:r>
      <w:r>
        <w:rPr>
          <w:lang w:val="en-US"/>
        </w:rPr>
        <w:t xml:space="preserve">. 2 Co </w:t>
      </w:r>
      <w:r w:rsidR="006B227C">
        <w:t xml:space="preserve"> 2Co1.23</w:t>
      </w:r>
      <w:r>
        <w:rPr>
          <w:lang w:val="en-US"/>
        </w:rPr>
        <w:t xml:space="preserve">. Ph </w:t>
      </w:r>
      <w:r w:rsidR="006B227C">
        <w:t xml:space="preserve"> Php1.7</w:t>
      </w:r>
      <w:r>
        <w:rPr>
          <w:lang w:val="en-US"/>
        </w:rPr>
        <w:t xml:space="preserve">. </w:t>
      </w:r>
      <w:r>
        <w:rPr>
          <w:b/>
          <w:lang w:val="en-US"/>
        </w:rPr>
        <w:t>all</w:t>
      </w:r>
      <w:r>
        <w:rPr>
          <w:lang w:val="en-US"/>
        </w:rPr>
        <w:t xml:space="preserve">. </w:t>
      </w:r>
      <w:r w:rsidR="006B227C">
        <w:t xml:space="preserve">  f171:171A</w:t>
      </w:r>
      <w:r>
        <w:rPr>
          <w:lang w:val="en-US"/>
        </w:rPr>
        <w:t>, Ex +</w:t>
      </w:r>
      <w:r w:rsidR="006B227C">
        <w:t xml:space="preserve"> Ex9.6</w:t>
      </w:r>
      <w:r>
        <w:rPr>
          <w:lang w:val="en-US"/>
        </w:rPr>
        <w:t xml:space="preserve">. </w:t>
      </w:r>
      <w:r>
        <w:rPr>
          <w:b/>
          <w:lang w:val="en-US"/>
        </w:rPr>
        <w:t>strife</w:t>
      </w:r>
      <w:r>
        <w:rPr>
          <w:lang w:val="en-US"/>
        </w:rPr>
        <w:t xml:space="preserve">. He </w:t>
      </w:r>
      <w:r w:rsidR="006B227C">
        <w:t xml:space="preserve"> Heb7.7</w:t>
      </w:r>
      <w:r>
        <w:rPr>
          <w:lang w:val="en-US"/>
        </w:rPr>
        <w:t xml:space="preserve">. </w:t>
      </w:r>
      <w:r w:rsidR="006B227C">
        <w:t xml:space="preserve"> Heb12.3</w:t>
      </w:r>
      <w:r>
        <w:rPr>
          <w:lang w:val="en-US"/>
        </w:rPr>
        <w:t xml:space="preserve">. Ju </w:t>
      </w:r>
      <w:r w:rsidR="006B227C">
        <w:t xml:space="preserve"> Jud11</w:t>
      </w:r>
      <w:r>
        <w:rPr>
          <w:lang w:val="en-US"/>
        </w:rPr>
        <w:t xml:space="preserve">g. </w:t>
      </w:r>
    </w:p>
    <w:p w:rsidR="003E23E9" w:rsidRDefault="003E23E9" w:rsidP="00710603">
      <w:pPr>
        <w:ind w:firstLine="360"/>
        <w:jc w:val="both"/>
      </w:pPr>
      <w:r>
        <w:rPr>
          <w:lang w:val="en-US"/>
        </w:rPr>
        <w:t xml:space="preserve">17. </w:t>
      </w:r>
      <w:r>
        <w:rPr>
          <w:b/>
          <w:lang w:val="en-US"/>
        </w:rPr>
        <w:t>willing</w:t>
      </w:r>
      <w:r>
        <w:rPr>
          <w:lang w:val="en-US"/>
        </w:rPr>
        <w:t xml:space="preserve">. 1 Co </w:t>
      </w:r>
      <w:r w:rsidR="006B227C">
        <w:t xml:space="preserve"> 1Co12.11</w:t>
      </w:r>
      <w:r>
        <w:rPr>
          <w:lang w:val="en-US"/>
        </w:rPr>
        <w:t>. Ja *</w:t>
      </w:r>
      <w:r w:rsidR="006B227C">
        <w:t xml:space="preserve"> Jas1.18</w:t>
      </w:r>
      <w:r>
        <w:rPr>
          <w:lang w:val="en-US"/>
        </w:rPr>
        <w:t xml:space="preserve">. 2 P </w:t>
      </w:r>
      <w:r>
        <w:rPr>
          <w:rFonts w:ascii="Segoe UI Symbol" w:hAnsi="Segoe UI Symbol" w:cs="Segoe UI Symbol"/>
          <w:lang w:val="en-US"/>
        </w:rPr>
        <w:t>✓</w:t>
      </w:r>
      <w:r w:rsidR="006B227C">
        <w:t xml:space="preserve"> 2Pe3.9</w:t>
      </w:r>
      <w:r>
        <w:rPr>
          <w:lang w:val="en-US"/>
        </w:rPr>
        <w:t xml:space="preserve">. </w:t>
      </w:r>
      <w:r>
        <w:rPr>
          <w:b/>
          <w:lang w:val="en-US"/>
        </w:rPr>
        <w:t>more</w:t>
      </w:r>
      <w:r>
        <w:rPr>
          <w:lang w:val="en-US"/>
        </w:rPr>
        <w:t xml:space="preserve">. Ps </w:t>
      </w:r>
      <w:r w:rsidR="006B227C">
        <w:t xml:space="preserve"> Ps36.8</w:t>
      </w:r>
      <w:r>
        <w:rPr>
          <w:lang w:val="en-US"/>
        </w:rPr>
        <w:t xml:space="preserve">. SS </w:t>
      </w:r>
      <w:r w:rsidR="006B227C">
        <w:t xml:space="preserve"> So5.1</w:t>
      </w:r>
      <w:r>
        <w:rPr>
          <w:lang w:val="en-US"/>
        </w:rPr>
        <w:t xml:space="preserve">. Is </w:t>
      </w:r>
      <w:r>
        <w:rPr>
          <w:rFonts w:ascii="Segoe UI Symbol" w:hAnsi="Segoe UI Symbol" w:cs="Segoe UI Symbol"/>
          <w:lang w:val="en-US"/>
        </w:rPr>
        <w:t>✓</w:t>
      </w:r>
      <w:r w:rsidR="006B227C">
        <w:t xml:space="preserve"> Is55.7</w:t>
      </w:r>
      <w:r>
        <w:rPr>
          <w:lang w:val="en-US"/>
        </w:rPr>
        <w:t>. Jn *</w:t>
      </w:r>
      <w:r w:rsidR="006B227C">
        <w:t xml:space="preserve"> Jn10.10</w:t>
      </w:r>
      <w:r>
        <w:rPr>
          <w:lang w:val="en-US"/>
        </w:rPr>
        <w:t xml:space="preserve">. 1 P </w:t>
      </w:r>
      <w:r w:rsidR="006B227C">
        <w:t xml:space="preserve"> 1Pe1.3</w:t>
      </w:r>
      <w:r>
        <w:rPr>
          <w:lang w:val="en-US"/>
        </w:rPr>
        <w:t xml:space="preserve">. </w:t>
      </w:r>
      <w:r>
        <w:rPr>
          <w:b/>
          <w:lang w:val="en-US"/>
        </w:rPr>
        <w:t>the heirs</w:t>
      </w:r>
      <w:r>
        <w:rPr>
          <w:lang w:val="en-US"/>
        </w:rPr>
        <w:t xml:space="preserve">. ver. </w:t>
      </w:r>
      <w:r w:rsidR="006B227C">
        <w:t xml:space="preserve"> Heb6.12</w:t>
      </w:r>
      <w:r>
        <w:rPr>
          <w:lang w:val="en-US"/>
        </w:rPr>
        <w:t xml:space="preserve">. He </w:t>
      </w:r>
      <w:r w:rsidR="006B227C">
        <w:t xml:space="preserve"> Heb11.7</w:t>
      </w:r>
      <w:r>
        <w:rPr>
          <w:lang w:val="en-US"/>
        </w:rPr>
        <w:t xml:space="preserve">, </w:t>
      </w:r>
      <w:r w:rsidR="006B227C">
        <w:t xml:space="preserve"> Heb11.9</w:t>
      </w:r>
      <w:r>
        <w:rPr>
          <w:lang w:val="en-US"/>
        </w:rPr>
        <w:t xml:space="preserve">. Ro </w:t>
      </w:r>
      <w:r>
        <w:rPr>
          <w:rFonts w:ascii="Segoe UI Symbol" w:hAnsi="Segoe UI Symbol" w:cs="Segoe UI Symbol"/>
          <w:lang w:val="en-US"/>
        </w:rPr>
        <w:t>✓</w:t>
      </w:r>
      <w:r w:rsidR="006B227C">
        <w:t xml:space="preserve"> Ro8.17</w:t>
      </w:r>
      <w:r>
        <w:rPr>
          <w:lang w:val="en-US"/>
        </w:rPr>
        <w:t>. Ga *</w:t>
      </w:r>
      <w:r w:rsidR="006B227C">
        <w:t xml:space="preserve"> Ga3.29</w:t>
      </w:r>
      <w:r>
        <w:rPr>
          <w:lang w:val="en-US"/>
        </w:rPr>
        <w:t>. Ep +*</w:t>
      </w:r>
      <w:r w:rsidR="006B227C">
        <w:t xml:space="preserve">  Eph1.11</w:t>
      </w:r>
      <w:r>
        <w:rPr>
          <w:lang w:val="en-US"/>
        </w:rPr>
        <w:t>n. Ja +*</w:t>
      </w:r>
      <w:r w:rsidR="006B227C">
        <w:t xml:space="preserve"> Jas2.5</w:t>
      </w:r>
      <w:r>
        <w:rPr>
          <w:lang w:val="en-US"/>
        </w:rPr>
        <w:t xml:space="preserve">. 1 P </w:t>
      </w:r>
      <w:r w:rsidR="006B227C">
        <w:t xml:space="preserve"> 1Pe3.7</w:t>
      </w:r>
      <w:r>
        <w:rPr>
          <w:lang w:val="en-US"/>
        </w:rPr>
        <w:t xml:space="preserve">. </w:t>
      </w:r>
      <w:r>
        <w:rPr>
          <w:b/>
          <w:lang w:val="en-US"/>
        </w:rPr>
        <w:t>of promise</w:t>
      </w:r>
      <w:r>
        <w:rPr>
          <w:lang w:val="en-US"/>
        </w:rPr>
        <w:t>. Ge +*</w:t>
      </w:r>
      <w:r w:rsidR="006B227C">
        <w:t xml:space="preserve"> Ge17.7</w:t>
      </w:r>
      <w:r>
        <w:rPr>
          <w:lang w:val="en-US"/>
        </w:rPr>
        <w:t>. Ac +*</w:t>
      </w:r>
      <w:r w:rsidR="006B227C">
        <w:t xml:space="preserve"> Ac2.39</w:t>
      </w:r>
      <w:r>
        <w:rPr>
          <w:lang w:val="en-US"/>
        </w:rPr>
        <w:t>. Ga *</w:t>
      </w:r>
      <w:r w:rsidR="006B227C">
        <w:t xml:space="preserve"> Ga3.17</w:t>
      </w:r>
      <w:r>
        <w:rPr>
          <w:lang w:val="en-US"/>
        </w:rPr>
        <w:t xml:space="preserve">, </w:t>
      </w:r>
      <w:r w:rsidR="006B227C">
        <w:t xml:space="preserve"> Ga3.29</w:t>
      </w:r>
      <w:r>
        <w:rPr>
          <w:lang w:val="en-US"/>
        </w:rPr>
        <w:t xml:space="preserve">. </w:t>
      </w:r>
      <w:r>
        <w:rPr>
          <w:b/>
          <w:lang w:val="en-US"/>
        </w:rPr>
        <w:t>the immutability</w:t>
      </w:r>
      <w:r>
        <w:rPr>
          <w:lang w:val="en-US"/>
        </w:rPr>
        <w:t xml:space="preserve">. lit. unchangeable. i.e. </w:t>
      </w:r>
      <w:r>
        <w:rPr>
          <w:i/>
          <w:lang w:val="en-US"/>
        </w:rPr>
        <w:t>unchangeableness</w:t>
      </w:r>
      <w:r>
        <w:rPr>
          <w:lang w:val="en-US"/>
        </w:rPr>
        <w:t xml:space="preserve">. </w:t>
      </w:r>
      <w:r w:rsidR="006B227C">
        <w:t xml:space="preserve">  f24:24G</w:t>
      </w:r>
      <w:r>
        <w:rPr>
          <w:lang w:val="en-US"/>
        </w:rPr>
        <w:t xml:space="preserve">, Ge </w:t>
      </w:r>
      <w:r w:rsidR="006B227C">
        <w:t xml:space="preserve"> Ge1.9</w:t>
      </w:r>
      <w:r>
        <w:rPr>
          <w:lang w:val="en-US"/>
        </w:rPr>
        <w:t xml:space="preserve">. ver. </w:t>
      </w:r>
      <w:r w:rsidR="006B227C">
        <w:t xml:space="preserve"> Heb6.18</w:t>
      </w:r>
      <w:r>
        <w:rPr>
          <w:lang w:val="en-US"/>
        </w:rPr>
        <w:t xml:space="preserve">. Jb </w:t>
      </w:r>
      <w:r w:rsidR="006B227C">
        <w:t xml:space="preserve"> Job23.13</w:t>
      </w:r>
      <w:r>
        <w:rPr>
          <w:lang w:val="en-US"/>
        </w:rPr>
        <w:t xml:space="preserve">, </w:t>
      </w:r>
      <w:r w:rsidR="006B227C">
        <w:t xml:space="preserve"> Job23.14</w:t>
      </w:r>
      <w:r>
        <w:rPr>
          <w:lang w:val="en-US"/>
        </w:rPr>
        <w:t>. Ps *</w:t>
      </w:r>
      <w:r w:rsidR="006B227C">
        <w:t xml:space="preserve"> Ps33.11</w:t>
      </w:r>
      <w:r>
        <w:rPr>
          <w:lang w:val="en-US"/>
        </w:rPr>
        <w:t xml:space="preserve">. </w:t>
      </w:r>
      <w:r w:rsidR="006B227C">
        <w:t xml:space="preserve"> Ps110.4</w:t>
      </w:r>
      <w:r>
        <w:rPr>
          <w:lang w:val="en-US"/>
        </w:rPr>
        <w:t>. Pr *</w:t>
      </w:r>
      <w:r w:rsidR="006B227C">
        <w:t xml:space="preserve"> Pr19.21</w:t>
      </w:r>
      <w:r>
        <w:rPr>
          <w:lang w:val="en-US"/>
        </w:rPr>
        <w:t xml:space="preserve">. Is </w:t>
      </w:r>
      <w:r w:rsidR="006B227C">
        <w:t xml:space="preserve"> Is14.24</w:t>
      </w:r>
      <w:r>
        <w:rPr>
          <w:lang w:val="en-US"/>
        </w:rPr>
        <w:t xml:space="preserve">, </w:t>
      </w:r>
      <w:r w:rsidR="006B227C">
        <w:t xml:space="preserve"> Is14.26</w:t>
      </w:r>
      <w:r>
        <w:rPr>
          <w:lang w:val="en-US"/>
        </w:rPr>
        <w:t xml:space="preserve">, </w:t>
      </w:r>
      <w:r w:rsidR="006B227C">
        <w:t xml:space="preserve"> Is14.27</w:t>
      </w:r>
      <w:r>
        <w:rPr>
          <w:lang w:val="en-US"/>
        </w:rPr>
        <w:t>. *</w:t>
      </w:r>
      <w:r w:rsidR="006B227C">
        <w:t xml:space="preserve"> Is25.1</w:t>
      </w:r>
      <w:r>
        <w:rPr>
          <w:lang w:val="en-US"/>
        </w:rPr>
        <w:t xml:space="preserve">. </w:t>
      </w:r>
      <w:r>
        <w:rPr>
          <w:rFonts w:ascii="Segoe UI Symbol" w:hAnsi="Segoe UI Symbol" w:cs="Segoe UI Symbol"/>
          <w:lang w:val="en-US"/>
        </w:rPr>
        <w:t>✓</w:t>
      </w:r>
      <w:r w:rsidR="006B227C">
        <w:t xml:space="preserve"> Is46.10</w:t>
      </w:r>
      <w:r>
        <w:rPr>
          <w:lang w:val="en-US"/>
        </w:rPr>
        <w:t xml:space="preserve">. </w:t>
      </w:r>
      <w:r w:rsidR="006B227C">
        <w:t xml:space="preserve"> Is54.9</w:t>
      </w:r>
      <w:r>
        <w:rPr>
          <w:lang w:val="en-US"/>
        </w:rPr>
        <w:t xml:space="preserve">, </w:t>
      </w:r>
      <w:r w:rsidR="006B227C">
        <w:t xml:space="preserve"> Is54.10</w:t>
      </w:r>
      <w:r>
        <w:rPr>
          <w:lang w:val="en-US"/>
        </w:rPr>
        <w:t xml:space="preserve">. </w:t>
      </w:r>
      <w:r>
        <w:rPr>
          <w:rFonts w:ascii="Segoe UI Symbol" w:hAnsi="Segoe UI Symbol" w:cs="Segoe UI Symbol"/>
          <w:lang w:val="en-US"/>
        </w:rPr>
        <w:t>✓</w:t>
      </w:r>
      <w:r w:rsidR="006B227C">
        <w:t xml:space="preserve"> Is55.11</w:t>
      </w:r>
      <w:r>
        <w:rPr>
          <w:lang w:val="en-US"/>
        </w:rPr>
        <w:t xml:space="preserve">. Je </w:t>
      </w:r>
      <w:r w:rsidR="006B227C">
        <w:t xml:space="preserve"> Je33.20</w:t>
      </w:r>
      <w:r>
        <w:rPr>
          <w:lang w:val="en-US"/>
        </w:rPr>
        <w:t xml:space="preserve">, </w:t>
      </w:r>
      <w:r w:rsidR="006B227C">
        <w:t xml:space="preserve"> Je33.21</w:t>
      </w:r>
      <w:r>
        <w:rPr>
          <w:lang w:val="en-US"/>
        </w:rPr>
        <w:t xml:space="preserve">, </w:t>
      </w:r>
      <w:r w:rsidR="006B227C">
        <w:t xml:space="preserve"> Je33.25</w:t>
      </w:r>
      <w:r>
        <w:rPr>
          <w:lang w:val="en-US"/>
        </w:rPr>
        <w:t xml:space="preserve">, </w:t>
      </w:r>
      <w:r w:rsidR="006B227C">
        <w:t xml:space="preserve"> Je33.26</w:t>
      </w:r>
      <w:r>
        <w:rPr>
          <w:lang w:val="en-US"/>
        </w:rPr>
        <w:t>. Ml +*</w:t>
      </w:r>
      <w:r w:rsidR="006B227C">
        <w:t xml:space="preserve"> Mal3.6</w:t>
      </w:r>
      <w:r>
        <w:rPr>
          <w:lang w:val="en-US"/>
        </w:rPr>
        <w:t>. Ro *</w:t>
      </w:r>
      <w:r w:rsidR="006B227C">
        <w:t xml:space="preserve"> Ro4.13</w:t>
      </w:r>
      <w:r>
        <w:rPr>
          <w:lang w:val="en-US"/>
        </w:rPr>
        <w:t xml:space="preserve">, </w:t>
      </w:r>
      <w:r w:rsidR="006B227C">
        <w:t xml:space="preserve"> Ro4.16</w:t>
      </w:r>
      <w:r>
        <w:rPr>
          <w:lang w:val="en-US"/>
        </w:rPr>
        <w:t>. +*</w:t>
      </w:r>
      <w:r w:rsidR="006B227C">
        <w:t xml:space="preserve"> Ro11.29</w:t>
      </w:r>
      <w:r>
        <w:rPr>
          <w:lang w:val="en-US"/>
        </w:rPr>
        <w:t xml:space="preserve">. Ja </w:t>
      </w:r>
      <w:r>
        <w:rPr>
          <w:rFonts w:ascii="Segoe UI Symbol" w:hAnsi="Segoe UI Symbol" w:cs="Segoe UI Symbol"/>
          <w:lang w:val="en-US"/>
        </w:rPr>
        <w:t>✓</w:t>
      </w:r>
      <w:r w:rsidR="006B227C">
        <w:t xml:space="preserve"> Jas1.17</w:t>
      </w:r>
      <w:r>
        <w:rPr>
          <w:lang w:val="en-US"/>
        </w:rPr>
        <w:t xml:space="preserve">. </w:t>
      </w:r>
      <w:r>
        <w:rPr>
          <w:b/>
          <w:lang w:val="en-US"/>
        </w:rPr>
        <w:t>of his</w:t>
      </w:r>
      <w:r>
        <w:rPr>
          <w:lang w:val="en-US"/>
        </w:rPr>
        <w:t xml:space="preserve">. </w:t>
      </w:r>
      <w:r w:rsidR="006B227C">
        <w:t xml:space="preserve">  f29</w:t>
      </w:r>
      <w:r>
        <w:rPr>
          <w:lang w:val="en-US"/>
        </w:rPr>
        <w:t>, Ex +</w:t>
      </w:r>
      <w:r w:rsidR="006B227C">
        <w:t xml:space="preserve"> Ex19.6</w:t>
      </w:r>
      <w:r>
        <w:rPr>
          <w:lang w:val="en-US"/>
        </w:rPr>
        <w:t xml:space="preserve">. i.e. </w:t>
      </w:r>
      <w:r>
        <w:rPr>
          <w:i/>
          <w:lang w:val="en-US"/>
        </w:rPr>
        <w:t>his unchangeable counsel</w:t>
      </w:r>
      <w:r>
        <w:rPr>
          <w:lang w:val="en-US"/>
        </w:rPr>
        <w:t xml:space="preserve">. </w:t>
      </w:r>
      <w:r>
        <w:rPr>
          <w:b/>
          <w:lang w:val="en-US"/>
        </w:rPr>
        <w:t>counsel</w:t>
      </w:r>
      <w:r>
        <w:rPr>
          <w:lang w:val="en-US"/>
        </w:rPr>
        <w:t>. Ac +*</w:t>
      </w:r>
      <w:r w:rsidR="006B227C">
        <w:t xml:space="preserve"> Ac20.27</w:t>
      </w:r>
      <w:r>
        <w:rPr>
          <w:lang w:val="en-US"/>
        </w:rPr>
        <w:t xml:space="preserve">. </w:t>
      </w:r>
      <w:r>
        <w:rPr>
          <w:b/>
          <w:lang w:val="en-US"/>
        </w:rPr>
        <w:t>confirmed it</w:t>
      </w:r>
      <w:r>
        <w:rPr>
          <w:lang w:val="en-US"/>
        </w:rPr>
        <w:t xml:space="preserve">. Gr. interposed himself. Gr. mediated. ver. </w:t>
      </w:r>
      <w:r w:rsidR="006B227C">
        <w:t xml:space="preserve"> Heb6.16</w:t>
      </w:r>
      <w:r>
        <w:rPr>
          <w:lang w:val="en-US"/>
        </w:rPr>
        <w:t xml:space="preserve">. Ge </w:t>
      </w:r>
      <w:r w:rsidR="006B227C">
        <w:t xml:space="preserve"> Ge26.28</w:t>
      </w:r>
      <w:r>
        <w:rPr>
          <w:lang w:val="en-US"/>
        </w:rPr>
        <w:t xml:space="preserve">. Ex </w:t>
      </w:r>
      <w:r w:rsidR="006B227C">
        <w:t xml:space="preserve"> Ex22.11</w:t>
      </w:r>
      <w:r>
        <w:rPr>
          <w:lang w:val="en-US"/>
        </w:rPr>
        <w:t>. Ga +</w:t>
      </w:r>
      <w:r w:rsidR="006B227C">
        <w:t xml:space="preserve"> Ga3.20</w:t>
      </w:r>
      <w:r>
        <w:rPr>
          <w:lang w:val="en-US"/>
        </w:rPr>
        <w:t xml:space="preserve">. </w:t>
      </w:r>
      <w:r>
        <w:rPr>
          <w:b/>
          <w:lang w:val="en-US"/>
        </w:rPr>
        <w:t>by an oath</w:t>
      </w:r>
      <w:r>
        <w:rPr>
          <w:lang w:val="en-US"/>
        </w:rPr>
        <w:t xml:space="preserve">. He </w:t>
      </w:r>
      <w:r w:rsidR="006B227C">
        <w:t xml:space="preserve"> Heb8.6</w:t>
      </w:r>
      <w:r>
        <w:rPr>
          <w:lang w:val="en-US"/>
        </w:rPr>
        <w:t>. Je =</w:t>
      </w:r>
      <w:r w:rsidR="006B227C">
        <w:t xml:space="preserve"> Je33.20</w:t>
      </w:r>
      <w:r>
        <w:rPr>
          <w:lang w:val="en-US"/>
        </w:rPr>
        <w:t xml:space="preserve">, </w:t>
      </w:r>
      <w:r w:rsidR="006B227C">
        <w:t xml:space="preserve"> Je33.21</w:t>
      </w:r>
      <w:r>
        <w:rPr>
          <w:lang w:val="en-US"/>
        </w:rPr>
        <w:t xml:space="preserve">. </w:t>
      </w:r>
    </w:p>
    <w:p w:rsidR="003E23E9" w:rsidRDefault="003E23E9" w:rsidP="00710603">
      <w:pPr>
        <w:ind w:firstLine="360"/>
        <w:jc w:val="both"/>
      </w:pPr>
      <w:r>
        <w:rPr>
          <w:lang w:val="en-US"/>
        </w:rPr>
        <w:t xml:space="preserve">18. </w:t>
      </w:r>
      <w:r>
        <w:rPr>
          <w:b/>
          <w:lang w:val="en-US"/>
        </w:rPr>
        <w:t>two</w:t>
      </w:r>
      <w:r>
        <w:rPr>
          <w:lang w:val="en-US"/>
        </w:rPr>
        <w:t xml:space="preserve">. ver. </w:t>
      </w:r>
      <w:r w:rsidR="006B227C">
        <w:t xml:space="preserve"> Heb6.17</w:t>
      </w:r>
      <w:r>
        <w:rPr>
          <w:lang w:val="en-US"/>
        </w:rPr>
        <w:t xml:space="preserve">. He </w:t>
      </w:r>
      <w:r w:rsidR="006B227C">
        <w:t xml:space="preserve"> Heb3.11</w:t>
      </w:r>
      <w:r>
        <w:rPr>
          <w:lang w:val="en-US"/>
        </w:rPr>
        <w:t>. *</w:t>
      </w:r>
      <w:r w:rsidR="006B227C">
        <w:t xml:space="preserve"> Heb7.21</w:t>
      </w:r>
      <w:r>
        <w:rPr>
          <w:lang w:val="en-US"/>
        </w:rPr>
        <w:t xml:space="preserve">. Ps </w:t>
      </w:r>
      <w:r w:rsidR="006B227C">
        <w:t xml:space="preserve"> Ps110.4</w:t>
      </w:r>
      <w:r>
        <w:rPr>
          <w:lang w:val="en-US"/>
        </w:rPr>
        <w:t xml:space="preserve">. Mt </w:t>
      </w:r>
      <w:r w:rsidR="006B227C">
        <w:t xml:space="preserve"> Mt24.35</w:t>
      </w:r>
      <w:r>
        <w:rPr>
          <w:lang w:val="en-US"/>
        </w:rPr>
        <w:t>. 1 P *</w:t>
      </w:r>
      <w:r w:rsidR="006B227C">
        <w:t xml:space="preserve"> 1Pe1.25</w:t>
      </w:r>
      <w:r>
        <w:rPr>
          <w:lang w:val="en-US"/>
        </w:rPr>
        <w:t xml:space="preserve">. </w:t>
      </w:r>
      <w:r>
        <w:rPr>
          <w:b/>
          <w:lang w:val="en-US"/>
        </w:rPr>
        <w:t>immutable</w:t>
      </w:r>
      <w:r>
        <w:rPr>
          <w:lang w:val="en-US"/>
        </w:rPr>
        <w:t xml:space="preserve">. ver. </w:t>
      </w:r>
      <w:r w:rsidR="006B227C">
        <w:t xml:space="preserve"> Heb6.17</w:t>
      </w:r>
      <w:r>
        <w:rPr>
          <w:lang w:val="en-US"/>
        </w:rPr>
        <w:t>. Ge +*</w:t>
      </w:r>
      <w:r w:rsidR="006B227C">
        <w:t xml:space="preserve"> Ge9.16</w:t>
      </w:r>
      <w:r>
        <w:rPr>
          <w:lang w:val="en-US"/>
        </w:rPr>
        <w:t xml:space="preserve">. </w:t>
      </w:r>
      <w:r>
        <w:rPr>
          <w:b/>
          <w:lang w:val="en-US"/>
        </w:rPr>
        <w:t>impossible</w:t>
      </w:r>
      <w:r>
        <w:rPr>
          <w:lang w:val="en-US"/>
        </w:rPr>
        <w:t>. Nu *</w:t>
      </w:r>
      <w:r w:rsidR="006B227C">
        <w:t xml:space="preserve"> Nu23.19</w:t>
      </w:r>
      <w:r>
        <w:rPr>
          <w:lang w:val="en-US"/>
        </w:rPr>
        <w:t xml:space="preserve">. 1 S </w:t>
      </w:r>
      <w:r w:rsidR="006B227C">
        <w:t xml:space="preserve"> 1Sa15.29</w:t>
      </w:r>
      <w:r>
        <w:rPr>
          <w:lang w:val="en-US"/>
        </w:rPr>
        <w:t xml:space="preserve">. Ro </w:t>
      </w:r>
      <w:r w:rsidR="006B227C">
        <w:t xml:space="preserve"> Ro3.4</w:t>
      </w:r>
      <w:r>
        <w:rPr>
          <w:lang w:val="en-US"/>
        </w:rPr>
        <w:t>. 2 Ti +</w:t>
      </w:r>
      <w:r w:rsidR="006B227C">
        <w:t xml:space="preserve"> 2Ti2.13</w:t>
      </w:r>
      <w:r>
        <w:rPr>
          <w:lang w:val="en-US"/>
        </w:rPr>
        <w:t>. Ti +*</w:t>
      </w:r>
      <w:r w:rsidR="006B227C">
        <w:t xml:space="preserve">  Tt1.2</w:t>
      </w:r>
      <w:r>
        <w:rPr>
          <w:lang w:val="en-US"/>
        </w:rPr>
        <w:t xml:space="preserve">n. 1 J </w:t>
      </w:r>
      <w:r w:rsidR="006B227C">
        <w:t xml:space="preserve"> 1Jn1.10</w:t>
      </w:r>
      <w:r>
        <w:rPr>
          <w:lang w:val="en-US"/>
        </w:rPr>
        <w:t xml:space="preserve">. </w:t>
      </w:r>
      <w:r w:rsidR="006B227C">
        <w:t xml:space="preserve"> 1Jn5.10</w:t>
      </w:r>
      <w:r>
        <w:rPr>
          <w:lang w:val="en-US"/>
        </w:rPr>
        <w:t xml:space="preserve">. </w:t>
      </w:r>
      <w:r>
        <w:rPr>
          <w:b/>
          <w:lang w:val="en-US"/>
        </w:rPr>
        <w:t>we might</w:t>
      </w:r>
      <w:r>
        <w:rPr>
          <w:lang w:val="en-US"/>
        </w:rPr>
        <w:t xml:space="preserve">. Is </w:t>
      </w:r>
      <w:r w:rsidR="006B227C">
        <w:t xml:space="preserve"> Is51.12</w:t>
      </w:r>
      <w:r>
        <w:rPr>
          <w:lang w:val="en-US"/>
        </w:rPr>
        <w:t xml:space="preserve">. </w:t>
      </w:r>
      <w:r w:rsidR="006B227C">
        <w:t xml:space="preserve"> Is66.10-13</w:t>
      </w:r>
      <w:r>
        <w:rPr>
          <w:lang w:val="en-US"/>
        </w:rPr>
        <w:t xml:space="preserve">. Lk </w:t>
      </w:r>
      <w:r w:rsidR="006B227C">
        <w:t xml:space="preserve"> Lk2.25</w:t>
      </w:r>
      <w:r>
        <w:rPr>
          <w:lang w:val="en-US"/>
        </w:rPr>
        <w:t xml:space="preserve">. Ro </w:t>
      </w:r>
      <w:r w:rsidR="006B227C">
        <w:t xml:space="preserve"> Ro15.5</w:t>
      </w:r>
      <w:r>
        <w:rPr>
          <w:lang w:val="en-US"/>
        </w:rPr>
        <w:t xml:space="preserve">. 2 Co </w:t>
      </w:r>
      <w:r w:rsidR="006B227C">
        <w:t xml:space="preserve"> 2Co1.5-7</w:t>
      </w:r>
      <w:r>
        <w:rPr>
          <w:lang w:val="en-US"/>
        </w:rPr>
        <w:t xml:space="preserve">. Ph </w:t>
      </w:r>
      <w:r w:rsidR="006B227C">
        <w:t xml:space="preserve"> Php2.1</w:t>
      </w:r>
      <w:r>
        <w:rPr>
          <w:lang w:val="en-US"/>
        </w:rPr>
        <w:t>. 2 Th *</w:t>
      </w:r>
      <w:r w:rsidR="006B227C">
        <w:t xml:space="preserve"> 2Th2.16</w:t>
      </w:r>
      <w:r>
        <w:rPr>
          <w:lang w:val="en-US"/>
        </w:rPr>
        <w:t xml:space="preserve">, </w:t>
      </w:r>
      <w:r w:rsidR="006B227C">
        <w:t xml:space="preserve"> 2Th2.17</w:t>
      </w:r>
      <w:r>
        <w:rPr>
          <w:lang w:val="en-US"/>
        </w:rPr>
        <w:t xml:space="preserve">. </w:t>
      </w:r>
      <w:r>
        <w:rPr>
          <w:b/>
          <w:lang w:val="en-US"/>
        </w:rPr>
        <w:t>strong consolation</w:t>
      </w:r>
      <w:r>
        <w:rPr>
          <w:lang w:val="en-US"/>
        </w:rPr>
        <w:t xml:space="preserve">. He </w:t>
      </w:r>
      <w:r w:rsidR="006B227C">
        <w:t xml:space="preserve"> Heb12.5</w:t>
      </w:r>
      <w:r>
        <w:rPr>
          <w:lang w:val="en-US"/>
        </w:rPr>
        <w:t xml:space="preserve">. </w:t>
      </w:r>
      <w:r w:rsidR="006B227C">
        <w:t xml:space="preserve"> Heb13.22</w:t>
      </w:r>
      <w:r>
        <w:rPr>
          <w:lang w:val="en-US"/>
        </w:rPr>
        <w:t>. 1 Co +</w:t>
      </w:r>
      <w:r w:rsidR="006B227C">
        <w:t xml:space="preserve"> 1Co14.3</w:t>
      </w:r>
      <w:r>
        <w:rPr>
          <w:lang w:val="en-US"/>
        </w:rPr>
        <w:t xml:space="preserve">g. </w:t>
      </w:r>
      <w:r>
        <w:rPr>
          <w:b/>
          <w:lang w:val="en-US"/>
        </w:rPr>
        <w:t>who</w:t>
      </w:r>
      <w:r>
        <w:rPr>
          <w:lang w:val="en-US"/>
        </w:rPr>
        <w:t xml:space="preserve">. He </w:t>
      </w:r>
      <w:r w:rsidR="006B227C">
        <w:t xml:space="preserve"> Heb11.7</w:t>
      </w:r>
      <w:r>
        <w:rPr>
          <w:lang w:val="en-US"/>
        </w:rPr>
        <w:t xml:space="preserve">. Ge </w:t>
      </w:r>
      <w:r w:rsidR="006B227C">
        <w:t xml:space="preserve"> Ge19.22</w:t>
      </w:r>
      <w:r>
        <w:rPr>
          <w:lang w:val="en-US"/>
        </w:rPr>
        <w:t xml:space="preserve">. Nu </w:t>
      </w:r>
      <w:r w:rsidR="006B227C">
        <w:t xml:space="preserve"> Nu35.11-15</w:t>
      </w:r>
      <w:r>
        <w:rPr>
          <w:lang w:val="en-US"/>
        </w:rPr>
        <w:t xml:space="preserve">. Jsh </w:t>
      </w:r>
      <w:r w:rsidR="006B227C">
        <w:t xml:space="preserve"> Jos20.3</w:t>
      </w:r>
      <w:r>
        <w:rPr>
          <w:lang w:val="en-US"/>
        </w:rPr>
        <w:t xml:space="preserve">. Ps </w:t>
      </w:r>
      <w:r w:rsidR="006B227C">
        <w:t xml:space="preserve"> Ps46.1</w:t>
      </w:r>
      <w:r>
        <w:rPr>
          <w:lang w:val="en-US"/>
        </w:rPr>
        <w:t>. *</w:t>
      </w:r>
      <w:r w:rsidR="006B227C">
        <w:t xml:space="preserve"> Ps62.8</w:t>
      </w:r>
      <w:r>
        <w:rPr>
          <w:lang w:val="en-US"/>
        </w:rPr>
        <w:t xml:space="preserve">. Is </w:t>
      </w:r>
      <w:r w:rsidR="006B227C">
        <w:t xml:space="preserve"> Is32.1</w:t>
      </w:r>
      <w:r>
        <w:rPr>
          <w:lang w:val="en-US"/>
        </w:rPr>
        <w:t xml:space="preserve">, </w:t>
      </w:r>
      <w:r w:rsidR="006B227C">
        <w:t xml:space="preserve"> Is32.2</w:t>
      </w:r>
      <w:r>
        <w:rPr>
          <w:lang w:val="en-US"/>
        </w:rPr>
        <w:t xml:space="preserve">. Zc </w:t>
      </w:r>
      <w:r w:rsidR="006B227C">
        <w:t xml:space="preserve"> Zec9.12</w:t>
      </w:r>
      <w:r>
        <w:rPr>
          <w:lang w:val="en-US"/>
        </w:rPr>
        <w:t xml:space="preserve">. Mt </w:t>
      </w:r>
      <w:r w:rsidR="006B227C">
        <w:t xml:space="preserve"> Mt3.7</w:t>
      </w:r>
      <w:r>
        <w:rPr>
          <w:lang w:val="en-US"/>
        </w:rPr>
        <w:t>. 2 Co *</w:t>
      </w:r>
      <w:r w:rsidR="006B227C">
        <w:t xml:space="preserve"> 2Co5.18-21</w:t>
      </w:r>
      <w:r>
        <w:rPr>
          <w:lang w:val="en-US"/>
        </w:rPr>
        <w:t>. 1 Th +*</w:t>
      </w:r>
      <w:r w:rsidR="006B227C">
        <w:t xml:space="preserve"> 1Th1.10</w:t>
      </w:r>
      <w:r>
        <w:rPr>
          <w:lang w:val="en-US"/>
        </w:rPr>
        <w:t xml:space="preserve">. </w:t>
      </w:r>
      <w:r>
        <w:rPr>
          <w:b/>
          <w:lang w:val="en-US"/>
        </w:rPr>
        <w:t>fled for refuge</w:t>
      </w:r>
      <w:r>
        <w:rPr>
          <w:lang w:val="en-US"/>
        </w:rPr>
        <w:t>. Nu =</w:t>
      </w:r>
      <w:r w:rsidR="006B227C">
        <w:t xml:space="preserve"> Nu35.6</w:t>
      </w:r>
      <w:r>
        <w:rPr>
          <w:lang w:val="en-US"/>
        </w:rPr>
        <w:t xml:space="preserve">, </w:t>
      </w:r>
      <w:r w:rsidR="006B227C">
        <w:t xml:space="preserve"> Nu35.11</w:t>
      </w:r>
      <w:r>
        <w:rPr>
          <w:lang w:val="en-US"/>
        </w:rPr>
        <w:t xml:space="preserve">. Jsh </w:t>
      </w:r>
      <w:r>
        <w:rPr>
          <w:rFonts w:ascii="Segoe UI Symbol" w:hAnsi="Segoe UI Symbol" w:cs="Segoe UI Symbol"/>
          <w:lang w:val="en-US"/>
        </w:rPr>
        <w:t>✓</w:t>
      </w:r>
      <w:r w:rsidR="006B227C">
        <w:t xml:space="preserve">  Jos20.7</w:t>
      </w:r>
      <w:r>
        <w:rPr>
          <w:lang w:val="en-US"/>
        </w:rPr>
        <w:t>n. Ps *</w:t>
      </w:r>
      <w:r w:rsidR="006B227C">
        <w:t xml:space="preserve"> Ps46.1</w:t>
      </w:r>
      <w:r>
        <w:rPr>
          <w:lang w:val="en-US"/>
        </w:rPr>
        <w:t xml:space="preserve">. Pr </w:t>
      </w:r>
      <w:r w:rsidR="006B227C">
        <w:t xml:space="preserve"> Pr14.26</w:t>
      </w:r>
      <w:r>
        <w:rPr>
          <w:lang w:val="en-US"/>
        </w:rPr>
        <w:t xml:space="preserve">. Ac </w:t>
      </w:r>
      <w:r w:rsidR="006B227C">
        <w:t xml:space="preserve"> Ac14.6</w:t>
      </w:r>
      <w:r>
        <w:rPr>
          <w:lang w:val="en-US"/>
        </w:rPr>
        <w:t xml:space="preserve">g. </w:t>
      </w:r>
      <w:r>
        <w:rPr>
          <w:b/>
          <w:lang w:val="en-US"/>
        </w:rPr>
        <w:t>lay hold</w:t>
      </w:r>
      <w:r>
        <w:rPr>
          <w:lang w:val="en-US"/>
        </w:rPr>
        <w:t xml:space="preserve">. 1 K </w:t>
      </w:r>
      <w:r w:rsidR="006B227C">
        <w:t xml:space="preserve"> 1Ki2.28</w:t>
      </w:r>
      <w:r>
        <w:rPr>
          <w:lang w:val="en-US"/>
        </w:rPr>
        <w:t xml:space="preserve">. Pr </w:t>
      </w:r>
      <w:r w:rsidR="006B227C">
        <w:t xml:space="preserve"> Pr3.18</w:t>
      </w:r>
      <w:r>
        <w:rPr>
          <w:lang w:val="en-US"/>
        </w:rPr>
        <w:t xml:space="preserve">. </w:t>
      </w:r>
      <w:r w:rsidR="006B227C">
        <w:t xml:space="preserve"> Pr4.13</w:t>
      </w:r>
      <w:r>
        <w:rPr>
          <w:lang w:val="en-US"/>
        </w:rPr>
        <w:t xml:space="preserve">. Is </w:t>
      </w:r>
      <w:r w:rsidR="006B227C">
        <w:t xml:space="preserve"> Is27.5</w:t>
      </w:r>
      <w:r>
        <w:rPr>
          <w:lang w:val="en-US"/>
        </w:rPr>
        <w:t xml:space="preserve">. </w:t>
      </w:r>
      <w:r w:rsidR="006B227C">
        <w:t xml:space="preserve"> Is56.4</w:t>
      </w:r>
      <w:r>
        <w:rPr>
          <w:lang w:val="en-US"/>
        </w:rPr>
        <w:t xml:space="preserve">. </w:t>
      </w:r>
      <w:r w:rsidR="006B227C">
        <w:t xml:space="preserve"> Is64.7</w:t>
      </w:r>
      <w:r>
        <w:rPr>
          <w:lang w:val="en-US"/>
        </w:rPr>
        <w:t>. 1 Ti *</w:t>
      </w:r>
      <w:r w:rsidR="006B227C">
        <w:t xml:space="preserve"> 1Ti6.12</w:t>
      </w:r>
      <w:r>
        <w:rPr>
          <w:lang w:val="en-US"/>
        </w:rPr>
        <w:t xml:space="preserve">. </w:t>
      </w:r>
      <w:r>
        <w:rPr>
          <w:b/>
          <w:lang w:val="en-US"/>
        </w:rPr>
        <w:t>the hope</w:t>
      </w:r>
      <w:r>
        <w:rPr>
          <w:lang w:val="en-US"/>
        </w:rPr>
        <w:t>. He +</w:t>
      </w:r>
      <w:r w:rsidR="006B227C">
        <w:t xml:space="preserve"> Heb3.6</w:t>
      </w:r>
      <w:r>
        <w:rPr>
          <w:lang w:val="en-US"/>
        </w:rPr>
        <w:t>. Ac +</w:t>
      </w:r>
      <w:r>
        <w:rPr>
          <w:rFonts w:ascii="Segoe UI Symbol" w:hAnsi="Segoe UI Symbol" w:cs="Segoe UI Symbol"/>
          <w:lang w:val="en-US"/>
        </w:rPr>
        <w:t>✓</w:t>
      </w:r>
      <w:r w:rsidR="006B227C">
        <w:t xml:space="preserve"> Ac26.6</w:t>
      </w:r>
      <w:r>
        <w:rPr>
          <w:lang w:val="en-US"/>
        </w:rPr>
        <w:t>. Ro *</w:t>
      </w:r>
      <w:r w:rsidR="006B227C">
        <w:t xml:space="preserve"> Ro15.13</w:t>
      </w:r>
      <w:r>
        <w:rPr>
          <w:lang w:val="en-US"/>
        </w:rPr>
        <w:t>. Ep +*</w:t>
      </w:r>
      <w:r w:rsidR="006B227C">
        <w:t xml:space="preserve"> Eph2.12</w:t>
      </w:r>
      <w:r>
        <w:rPr>
          <w:lang w:val="en-US"/>
        </w:rPr>
        <w:t>. Col +*</w:t>
      </w:r>
      <w:r w:rsidR="006B227C">
        <w:t xml:space="preserve"> Col1.5</w:t>
      </w:r>
      <w:r>
        <w:rPr>
          <w:lang w:val="en-US"/>
        </w:rPr>
        <w:t xml:space="preserve">, </w:t>
      </w:r>
      <w:r w:rsidR="006B227C">
        <w:t xml:space="preserve"> Col1.23</w:t>
      </w:r>
      <w:r>
        <w:rPr>
          <w:lang w:val="en-US"/>
        </w:rPr>
        <w:t xml:space="preserve">, </w:t>
      </w:r>
      <w:r w:rsidR="006B227C">
        <w:t xml:space="preserve"> Col1.27</w:t>
      </w:r>
      <w:r>
        <w:rPr>
          <w:lang w:val="en-US"/>
        </w:rPr>
        <w:t xml:space="preserve">. 1 Ti </w:t>
      </w:r>
      <w:r w:rsidR="006B227C">
        <w:t xml:space="preserve"> 1Ti1.1</w:t>
      </w:r>
      <w:r>
        <w:rPr>
          <w:lang w:val="en-US"/>
        </w:rPr>
        <w:t>. 1 P +*</w:t>
      </w:r>
      <w:r w:rsidR="006B227C">
        <w:t xml:space="preserve"> 1Pe1.3</w:t>
      </w:r>
      <w:r>
        <w:rPr>
          <w:lang w:val="en-US"/>
        </w:rPr>
        <w:t xml:space="preserve">. </w:t>
      </w:r>
      <w:r>
        <w:rPr>
          <w:b/>
          <w:lang w:val="en-US"/>
        </w:rPr>
        <w:t>set</w:t>
      </w:r>
      <w:r>
        <w:rPr>
          <w:lang w:val="en-US"/>
        </w:rPr>
        <w:t>. He *</w:t>
      </w:r>
      <w:r w:rsidR="006B227C">
        <w:t xml:space="preserve"> Heb12.1</w:t>
      </w:r>
      <w:r>
        <w:rPr>
          <w:lang w:val="en-US"/>
        </w:rPr>
        <w:t xml:space="preserve">, </w:t>
      </w:r>
      <w:r w:rsidR="006B227C">
        <w:t xml:space="preserve"> Heb12.2</w:t>
      </w:r>
      <w:r>
        <w:rPr>
          <w:lang w:val="en-US"/>
        </w:rPr>
        <w:t xml:space="preserve">. Ro </w:t>
      </w:r>
      <w:r w:rsidR="006B227C">
        <w:t xml:space="preserve"> Ro3.25</w:t>
      </w:r>
      <w:r>
        <w:rPr>
          <w:lang w:val="en-US"/>
        </w:rPr>
        <w:t xml:space="preserve">. </w:t>
      </w:r>
    </w:p>
    <w:p w:rsidR="003E23E9" w:rsidRDefault="003E23E9" w:rsidP="00710603">
      <w:pPr>
        <w:ind w:firstLine="360"/>
        <w:jc w:val="both"/>
      </w:pPr>
      <w:r>
        <w:rPr>
          <w:lang w:val="en-US"/>
        </w:rPr>
        <w:t xml:space="preserve">19. </w:t>
      </w:r>
      <w:r>
        <w:rPr>
          <w:b/>
          <w:lang w:val="en-US"/>
        </w:rPr>
        <w:t>we have</w:t>
      </w:r>
      <w:r>
        <w:rPr>
          <w:lang w:val="en-US"/>
        </w:rPr>
        <w:t>. Col +*</w:t>
      </w:r>
      <w:r w:rsidR="006B227C">
        <w:t xml:space="preserve"> Col1.5</w:t>
      </w:r>
      <w:r>
        <w:rPr>
          <w:lang w:val="en-US"/>
        </w:rPr>
        <w:t>. 1 Th *</w:t>
      </w:r>
      <w:r w:rsidR="006B227C">
        <w:t xml:space="preserve"> 1Th5.8</w:t>
      </w:r>
      <w:r>
        <w:rPr>
          <w:lang w:val="en-US"/>
        </w:rPr>
        <w:t>. 1 P +*</w:t>
      </w:r>
      <w:r w:rsidR="006B227C">
        <w:t xml:space="preserve"> 1Pe1.3</w:t>
      </w:r>
      <w:r>
        <w:rPr>
          <w:lang w:val="en-US"/>
        </w:rPr>
        <w:t xml:space="preserve">, </w:t>
      </w:r>
      <w:r w:rsidR="006B227C">
        <w:t xml:space="preserve"> 1Pe1.4</w:t>
      </w:r>
      <w:r>
        <w:rPr>
          <w:lang w:val="en-US"/>
        </w:rPr>
        <w:t xml:space="preserve">. </w:t>
      </w:r>
      <w:r>
        <w:rPr>
          <w:b/>
          <w:lang w:val="en-US"/>
        </w:rPr>
        <w:t>as an anchor</w:t>
      </w:r>
      <w:r>
        <w:rPr>
          <w:lang w:val="en-US"/>
        </w:rPr>
        <w:t xml:space="preserve">. Ac </w:t>
      </w:r>
      <w:r w:rsidR="006B227C">
        <w:t xml:space="preserve"> Ac27.29</w:t>
      </w:r>
      <w:r>
        <w:rPr>
          <w:lang w:val="en-US"/>
        </w:rPr>
        <w:t xml:space="preserve">, </w:t>
      </w:r>
      <w:r w:rsidR="006B227C">
        <w:t xml:space="preserve"> Ac27.40</w:t>
      </w:r>
      <w:r>
        <w:rPr>
          <w:lang w:val="en-US"/>
        </w:rPr>
        <w:t xml:space="preserve">. </w:t>
      </w:r>
      <w:r>
        <w:rPr>
          <w:b/>
          <w:lang w:val="en-US"/>
        </w:rPr>
        <w:t>soul</w:t>
      </w:r>
      <w:r>
        <w:rPr>
          <w:lang w:val="en-US"/>
        </w:rPr>
        <w:t xml:space="preserve">. Gr. </w:t>
      </w:r>
      <w:r>
        <w:rPr>
          <w:i/>
          <w:lang w:val="en-US"/>
        </w:rPr>
        <w:t>psyche,</w:t>
      </w:r>
      <w:r>
        <w:rPr>
          <w:lang w:val="en-US"/>
        </w:rPr>
        <w:t xml:space="preserve"> Lk +</w:t>
      </w:r>
      <w:r w:rsidR="006B227C">
        <w:t xml:space="preserve"> Lk9.24</w:t>
      </w:r>
      <w:r>
        <w:rPr>
          <w:lang w:val="en-US"/>
        </w:rPr>
        <w:t>. Ps +*</w:t>
      </w:r>
      <w:r w:rsidR="006B227C">
        <w:t xml:space="preserve"> Ps103.1</w:t>
      </w:r>
      <w:r>
        <w:rPr>
          <w:lang w:val="en-US"/>
        </w:rPr>
        <w:t>. Lk +*</w:t>
      </w:r>
      <w:r w:rsidR="006B227C">
        <w:t xml:space="preserve"> Lk1.46</w:t>
      </w:r>
      <w:r>
        <w:rPr>
          <w:lang w:val="en-US"/>
        </w:rPr>
        <w:t xml:space="preserve">. </w:t>
      </w:r>
      <w:r>
        <w:rPr>
          <w:b/>
          <w:lang w:val="en-US"/>
        </w:rPr>
        <w:t>both sure</w:t>
      </w:r>
      <w:r>
        <w:rPr>
          <w:lang w:val="en-US"/>
        </w:rPr>
        <w:t xml:space="preserve">. Ps </w:t>
      </w:r>
      <w:r w:rsidR="006B227C">
        <w:t xml:space="preserve"> Ps42.5</w:t>
      </w:r>
      <w:r>
        <w:rPr>
          <w:lang w:val="en-US"/>
        </w:rPr>
        <w:t xml:space="preserve">, </w:t>
      </w:r>
      <w:r w:rsidR="006B227C">
        <w:t xml:space="preserve"> Ps42.11</w:t>
      </w:r>
      <w:r>
        <w:rPr>
          <w:lang w:val="en-US"/>
        </w:rPr>
        <w:t xml:space="preserve">. </w:t>
      </w:r>
      <w:r w:rsidR="006B227C">
        <w:t xml:space="preserve"> Ps43.5</w:t>
      </w:r>
      <w:r>
        <w:rPr>
          <w:lang w:val="en-US"/>
        </w:rPr>
        <w:t xml:space="preserve">. </w:t>
      </w:r>
      <w:r w:rsidR="006B227C">
        <w:t xml:space="preserve"> Ps62.5</w:t>
      </w:r>
      <w:r>
        <w:rPr>
          <w:lang w:val="en-US"/>
        </w:rPr>
        <w:t xml:space="preserve">, </w:t>
      </w:r>
      <w:r w:rsidR="006B227C">
        <w:t xml:space="preserve"> Ps62.6</w:t>
      </w:r>
      <w:r>
        <w:rPr>
          <w:lang w:val="en-US"/>
        </w:rPr>
        <w:t xml:space="preserve">. </w:t>
      </w:r>
      <w:r w:rsidR="006B227C">
        <w:t xml:space="preserve"> Ps146.5</w:t>
      </w:r>
      <w:r>
        <w:rPr>
          <w:lang w:val="en-US"/>
        </w:rPr>
        <w:t xml:space="preserve">, </w:t>
      </w:r>
      <w:r w:rsidR="006B227C">
        <w:t xml:space="preserve"> Ps146.6</w:t>
      </w:r>
      <w:r>
        <w:rPr>
          <w:lang w:val="en-US"/>
        </w:rPr>
        <w:t>. Is +*</w:t>
      </w:r>
      <w:r w:rsidR="006B227C">
        <w:t xml:space="preserve"> Is12.2</w:t>
      </w:r>
      <w:r>
        <w:rPr>
          <w:lang w:val="en-US"/>
        </w:rPr>
        <w:t xml:space="preserve">. </w:t>
      </w:r>
      <w:r w:rsidR="006B227C">
        <w:t xml:space="preserve"> Is25.3</w:t>
      </w:r>
      <w:r>
        <w:rPr>
          <w:lang w:val="en-US"/>
        </w:rPr>
        <w:t xml:space="preserve">, </w:t>
      </w:r>
      <w:r w:rsidR="006B227C">
        <w:t xml:space="preserve"> Is25.4</w:t>
      </w:r>
      <w:r>
        <w:rPr>
          <w:lang w:val="en-US"/>
        </w:rPr>
        <w:t xml:space="preserve">. </w:t>
      </w:r>
      <w:r w:rsidR="006B227C">
        <w:t xml:space="preserve"> Is28.16</w:t>
      </w:r>
      <w:r>
        <w:rPr>
          <w:lang w:val="en-US"/>
        </w:rPr>
        <w:t>. Je *</w:t>
      </w:r>
      <w:r w:rsidR="006B227C">
        <w:t xml:space="preserve"> Je17.7</w:t>
      </w:r>
      <w:r>
        <w:rPr>
          <w:lang w:val="en-US"/>
        </w:rPr>
        <w:t xml:space="preserve">, </w:t>
      </w:r>
      <w:r w:rsidR="006B227C">
        <w:t xml:space="preserve"> Je17.8</w:t>
      </w:r>
      <w:r>
        <w:rPr>
          <w:lang w:val="en-US"/>
        </w:rPr>
        <w:t xml:space="preserve">. Ro </w:t>
      </w:r>
      <w:r w:rsidR="006B227C">
        <w:t xml:space="preserve"> Ro4.16</w:t>
      </w:r>
      <w:r>
        <w:rPr>
          <w:lang w:val="en-US"/>
        </w:rPr>
        <w:t xml:space="preserve">. </w:t>
      </w:r>
      <w:r w:rsidR="006B227C">
        <w:t xml:space="preserve"> Ro5.5-10</w:t>
      </w:r>
      <w:r>
        <w:rPr>
          <w:lang w:val="en-US"/>
        </w:rPr>
        <w:t>. +*</w:t>
      </w:r>
      <w:r w:rsidR="006B227C">
        <w:t xml:space="preserve"> Ro8.28-39</w:t>
      </w:r>
      <w:r>
        <w:rPr>
          <w:lang w:val="en-US"/>
        </w:rPr>
        <w:t>. 1 Co +</w:t>
      </w:r>
      <w:r>
        <w:rPr>
          <w:rFonts w:ascii="Segoe UI Symbol" w:hAnsi="Segoe UI Symbol" w:cs="Segoe UI Symbol"/>
          <w:lang w:val="en-US"/>
        </w:rPr>
        <w:t>✓</w:t>
      </w:r>
      <w:r w:rsidR="006B227C">
        <w:t xml:space="preserve"> 1Co15.58</w:t>
      </w:r>
      <w:r>
        <w:rPr>
          <w:lang w:val="en-US"/>
        </w:rPr>
        <w:t>. 2 Ti *</w:t>
      </w:r>
      <w:r w:rsidR="006B227C">
        <w:t xml:space="preserve"> 2Ti2.19</w:t>
      </w:r>
      <w:r>
        <w:rPr>
          <w:lang w:val="en-US"/>
        </w:rPr>
        <w:t xml:space="preserve">. </w:t>
      </w:r>
      <w:r>
        <w:rPr>
          <w:b/>
          <w:lang w:val="en-US"/>
        </w:rPr>
        <w:t>entereth</w:t>
      </w:r>
      <w:r>
        <w:rPr>
          <w:lang w:val="en-US"/>
        </w:rPr>
        <w:t>. He *</w:t>
      </w:r>
      <w:r w:rsidR="006B227C">
        <w:t xml:space="preserve"> Heb4.16</w:t>
      </w:r>
      <w:r>
        <w:rPr>
          <w:lang w:val="en-US"/>
        </w:rPr>
        <w:t>. 9:+</w:t>
      </w:r>
      <w:r w:rsidR="006B227C">
        <w:t xml:space="preserve"> Heb9.3</w:t>
      </w:r>
      <w:r>
        <w:rPr>
          <w:lang w:val="en-US"/>
        </w:rPr>
        <w:t xml:space="preserve">, </w:t>
      </w:r>
      <w:r w:rsidR="006B227C">
        <w:t xml:space="preserve"> Heb9.7</w:t>
      </w:r>
      <w:r>
        <w:rPr>
          <w:lang w:val="en-US"/>
        </w:rPr>
        <w:t xml:space="preserve">. </w:t>
      </w:r>
      <w:r w:rsidR="006B227C">
        <w:t xml:space="preserve"> Heb10.20</w:t>
      </w:r>
      <w:r>
        <w:rPr>
          <w:lang w:val="en-US"/>
        </w:rPr>
        <w:t xml:space="preserve">, </w:t>
      </w:r>
      <w:r w:rsidR="006B227C">
        <w:t xml:space="preserve"> Heb10.21</w:t>
      </w:r>
      <w:r>
        <w:rPr>
          <w:lang w:val="en-US"/>
        </w:rPr>
        <w:t xml:space="preserve">. Le </w:t>
      </w:r>
      <w:r w:rsidR="006B227C">
        <w:t xml:space="preserve"> Le16.2</w:t>
      </w:r>
      <w:r>
        <w:rPr>
          <w:lang w:val="en-US"/>
        </w:rPr>
        <w:t xml:space="preserve">, </w:t>
      </w:r>
      <w:r w:rsidR="006B227C">
        <w:t xml:space="preserve"> Le16.15</w:t>
      </w:r>
      <w:r>
        <w:rPr>
          <w:lang w:val="en-US"/>
        </w:rPr>
        <w:t>. Mt *</w:t>
      </w:r>
      <w:r w:rsidR="006B227C">
        <w:t xml:space="preserve"> Mt27.51</w:t>
      </w:r>
      <w:r>
        <w:rPr>
          <w:lang w:val="en-US"/>
        </w:rPr>
        <w:t xml:space="preserve">. Ep </w:t>
      </w:r>
      <w:r w:rsidR="006B227C">
        <w:t xml:space="preserve"> Eph2.6</w:t>
      </w:r>
      <w:r>
        <w:rPr>
          <w:lang w:val="en-US"/>
        </w:rPr>
        <w:t>. Col *</w:t>
      </w:r>
      <w:r w:rsidR="006B227C">
        <w:t xml:space="preserve"> Col3.1</w:t>
      </w:r>
      <w:r>
        <w:rPr>
          <w:lang w:val="en-US"/>
        </w:rPr>
        <w:t xml:space="preserve">. </w:t>
      </w:r>
    </w:p>
    <w:p w:rsidR="003E23E9" w:rsidRDefault="003E23E9" w:rsidP="00710603">
      <w:pPr>
        <w:ind w:firstLine="360"/>
        <w:jc w:val="both"/>
      </w:pPr>
      <w:r>
        <w:rPr>
          <w:lang w:val="en-US"/>
        </w:rPr>
        <w:t xml:space="preserve">20. </w:t>
      </w:r>
      <w:r>
        <w:rPr>
          <w:b/>
          <w:lang w:val="en-US"/>
        </w:rPr>
        <w:t>the forerunner</w:t>
      </w:r>
      <w:r>
        <w:rPr>
          <w:lang w:val="en-US"/>
        </w:rPr>
        <w:t xml:space="preserve">. He </w:t>
      </w:r>
      <w:r w:rsidR="006B227C">
        <w:t xml:space="preserve"> Heb2.10</w:t>
      </w:r>
      <w:r>
        <w:rPr>
          <w:lang w:val="en-US"/>
        </w:rPr>
        <w:t>. Ps *</w:t>
      </w:r>
      <w:r w:rsidR="006B227C">
        <w:t xml:space="preserve"> Ps73.25</w:t>
      </w:r>
      <w:r>
        <w:rPr>
          <w:lang w:val="en-US"/>
        </w:rPr>
        <w:t>. Jn +*</w:t>
      </w:r>
      <w:r w:rsidR="006B227C">
        <w:t xml:space="preserve"> Jn14.2</w:t>
      </w:r>
      <w:r>
        <w:rPr>
          <w:lang w:val="en-US"/>
        </w:rPr>
        <w:t xml:space="preserve">, </w:t>
      </w:r>
      <w:r w:rsidR="006B227C">
        <w:t xml:space="preserve"> Jn14.3</w:t>
      </w:r>
      <w:r>
        <w:rPr>
          <w:lang w:val="en-US"/>
        </w:rPr>
        <w:t>. 1 Co *</w:t>
      </w:r>
      <w:r w:rsidR="006B227C">
        <w:t xml:space="preserve"> 1Co15.20</w:t>
      </w:r>
      <w:r>
        <w:rPr>
          <w:lang w:val="en-US"/>
        </w:rPr>
        <w:t xml:space="preserve">. </w:t>
      </w:r>
      <w:r>
        <w:rPr>
          <w:b/>
          <w:lang w:val="en-US"/>
        </w:rPr>
        <w:t>for</w:t>
      </w:r>
      <w:r>
        <w:rPr>
          <w:lang w:val="en-US"/>
        </w:rPr>
        <w:t xml:space="preserve">. He </w:t>
      </w:r>
      <w:r w:rsidR="006B227C">
        <w:t xml:space="preserve"> Heb1.3</w:t>
      </w:r>
      <w:r>
        <w:rPr>
          <w:lang w:val="en-US"/>
        </w:rPr>
        <w:t>. *</w:t>
      </w:r>
      <w:r w:rsidR="006B227C">
        <w:t xml:space="preserve"> Heb4.14</w:t>
      </w:r>
      <w:r>
        <w:rPr>
          <w:lang w:val="en-US"/>
        </w:rPr>
        <w:t xml:space="preserve">. </w:t>
      </w:r>
      <w:r w:rsidR="006B227C">
        <w:t xml:space="preserve"> Heb8.1</w:t>
      </w:r>
      <w:r>
        <w:rPr>
          <w:lang w:val="en-US"/>
        </w:rPr>
        <w:t>. *</w:t>
      </w:r>
      <w:r w:rsidR="006B227C">
        <w:t xml:space="preserve"> Heb9.12</w:t>
      </w:r>
      <w:r>
        <w:rPr>
          <w:lang w:val="en-US"/>
        </w:rPr>
        <w:t xml:space="preserve">, </w:t>
      </w:r>
      <w:r w:rsidR="006B227C">
        <w:t xml:space="preserve"> Heb9.24</w:t>
      </w:r>
      <w:r>
        <w:rPr>
          <w:lang w:val="en-US"/>
        </w:rPr>
        <w:t>. *</w:t>
      </w:r>
      <w:r w:rsidR="006B227C">
        <w:t xml:space="preserve"> Heb12.2</w:t>
      </w:r>
      <w:r>
        <w:rPr>
          <w:lang w:val="en-US"/>
        </w:rPr>
        <w:t>. Ro *</w:t>
      </w:r>
      <w:r w:rsidR="006B227C">
        <w:t xml:space="preserve"> Ro8.34</w:t>
      </w:r>
      <w:r>
        <w:rPr>
          <w:lang w:val="en-US"/>
        </w:rPr>
        <w:t xml:space="preserve">. Ep </w:t>
      </w:r>
      <w:r w:rsidR="006B227C">
        <w:t xml:space="preserve"> Eph1.3</w:t>
      </w:r>
      <w:r>
        <w:rPr>
          <w:lang w:val="en-US"/>
        </w:rPr>
        <w:t xml:space="preserve">, </w:t>
      </w:r>
      <w:r w:rsidR="006B227C">
        <w:t xml:space="preserve"> Eph1.20-23</w:t>
      </w:r>
      <w:r>
        <w:rPr>
          <w:lang w:val="en-US"/>
        </w:rPr>
        <w:t xml:space="preserve">. 1 P </w:t>
      </w:r>
      <w:r w:rsidR="006B227C">
        <w:t xml:space="preserve"> 1Pe3.22</w:t>
      </w:r>
      <w:r>
        <w:rPr>
          <w:lang w:val="en-US"/>
        </w:rPr>
        <w:t xml:space="preserve">. 1 J </w:t>
      </w:r>
      <w:r w:rsidR="006B227C">
        <w:t xml:space="preserve"> 1Jn2.12</w:t>
      </w:r>
      <w:r>
        <w:rPr>
          <w:lang w:val="en-US"/>
        </w:rPr>
        <w:t xml:space="preserve">. </w:t>
      </w:r>
      <w:r>
        <w:rPr>
          <w:b/>
          <w:lang w:val="en-US"/>
        </w:rPr>
        <w:t>an high priest</w:t>
      </w:r>
      <w:r>
        <w:rPr>
          <w:lang w:val="en-US"/>
        </w:rPr>
        <w:t>. He +</w:t>
      </w:r>
      <w:r w:rsidR="006B227C">
        <w:t xml:space="preserve"> Heb2.17</w:t>
      </w:r>
      <w:r>
        <w:rPr>
          <w:lang w:val="en-US"/>
        </w:rPr>
        <w:t xml:space="preserve">. See on 3:1. 5:6, 10. 7:1-21.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He +</w:t>
      </w:r>
      <w:r w:rsidR="006B227C">
        <w:t xml:space="preserve"> Heb5.6</w:t>
      </w:r>
      <w:r>
        <w:rPr>
          <w:lang w:val="en-US"/>
        </w:rPr>
        <w:t>. *</w:t>
      </w:r>
      <w:r w:rsidR="006B227C">
        <w:t xml:space="preserve"> Heb7.24</w:t>
      </w:r>
      <w:r>
        <w:rPr>
          <w:lang w:val="en-US"/>
        </w:rPr>
        <w:t xml:space="preserve">, </w:t>
      </w:r>
      <w:r w:rsidR="006B227C">
        <w:t xml:space="preserve"> Heb7.15</w:t>
      </w:r>
      <w:r>
        <w:rPr>
          <w:lang w:val="en-US"/>
        </w:rPr>
        <w:t>. +*</w:t>
      </w:r>
      <w:r w:rsidR="006B227C">
        <w:t xml:space="preserve"> Heb13.8</w:t>
      </w:r>
      <w:r>
        <w:rPr>
          <w:lang w:val="en-US"/>
        </w:rPr>
        <w:t>. lit. unto the age, Mt +</w:t>
      </w:r>
      <w:r w:rsidR="006B227C">
        <w:t xml:space="preserve"> Mt21.19</w:t>
      </w:r>
      <w:r>
        <w:rPr>
          <w:lang w:val="en-US"/>
        </w:rPr>
        <w:t xml:space="preserve">. </w:t>
      </w:r>
      <w:r>
        <w:rPr>
          <w:b/>
          <w:lang w:val="en-US"/>
        </w:rPr>
        <w:t>after the order</w:t>
      </w:r>
      <w:r>
        <w:rPr>
          <w:lang w:val="en-US"/>
        </w:rPr>
        <w:t>. He +</w:t>
      </w:r>
      <w:r w:rsidR="006B227C">
        <w:t xml:space="preserve"> Heb5.6</w:t>
      </w:r>
      <w:r>
        <w:rPr>
          <w:lang w:val="en-US"/>
        </w:rPr>
        <w:t xml:space="preserve">. </w:t>
      </w:r>
    </w:p>
    <w:p w:rsidR="003E23E9" w:rsidRDefault="003E23E9" w:rsidP="00710603">
      <w:pPr>
        <w:spacing w:before="360" w:after="180"/>
        <w:jc w:val="both"/>
      </w:pPr>
      <w:r>
        <w:rPr>
          <w:b/>
          <w:sz w:val="28"/>
          <w:lang w:val="en-US"/>
        </w:rPr>
        <w:t xml:space="preserve">HEBREWS 7 </w:t>
      </w:r>
    </w:p>
    <w:p w:rsidR="003E23E9" w:rsidRDefault="003E23E9" w:rsidP="00710603">
      <w:pPr>
        <w:ind w:firstLine="360"/>
        <w:jc w:val="both"/>
      </w:pPr>
      <w:r>
        <w:rPr>
          <w:i/>
          <w:lang w:val="en-US"/>
        </w:rPr>
        <w:t xml:space="preserve">The superiority of Melchisedec’s typical priesthood, above that of Aaron, proved and illustrated, </w:t>
      </w:r>
      <w:r w:rsidR="006B227C">
        <w:t xml:space="preserve"> Heb7.1-10</w:t>
      </w:r>
      <w:r>
        <w:rPr>
          <w:i/>
          <w:lang w:val="en-US"/>
        </w:rPr>
        <w:t xml:space="preserve">. It was intended, that the priesthood should be changed, and consequently that the ritual law of Moses should be disannulled, when the Messiah came; that a better covenant and priesthood might take place, </w:t>
      </w:r>
      <w:r w:rsidR="006B227C">
        <w:t xml:space="preserve"> Heb7.11-18</w:t>
      </w:r>
      <w:r>
        <w:rPr>
          <w:i/>
          <w:lang w:val="en-US"/>
        </w:rPr>
        <w:t xml:space="preserve">. This was needful, for the more perfect state of the church, and for the salvation of all who come to God by Jesus Christ, to the uttermost, and forever, </w:t>
      </w:r>
      <w:r w:rsidR="006B227C">
        <w:t xml:space="preserve"> Heb7.19-28</w:t>
      </w:r>
      <w:r>
        <w:rPr>
          <w:i/>
          <w:lang w:val="en-US"/>
        </w:rPr>
        <w:t xml:space="preserve">. </w:t>
      </w:r>
    </w:p>
    <w:p w:rsidR="003E23E9" w:rsidRDefault="003E23E9" w:rsidP="00710603">
      <w:pPr>
        <w:ind w:firstLine="360"/>
        <w:jc w:val="both"/>
      </w:pPr>
      <w:r>
        <w:rPr>
          <w:lang w:val="en-US"/>
        </w:rPr>
        <w:lastRenderedPageBreak/>
        <w:t xml:space="preserve">1. </w:t>
      </w:r>
      <w:r>
        <w:rPr>
          <w:b/>
          <w:lang w:val="en-US"/>
        </w:rPr>
        <w:t>this</w:t>
      </w:r>
      <w:r>
        <w:rPr>
          <w:lang w:val="en-US"/>
        </w:rPr>
        <w:t xml:space="preserve">. ver. </w:t>
      </w:r>
      <w:r w:rsidR="006B227C">
        <w:t xml:space="preserve"> Heb7.6</w:t>
      </w:r>
      <w:r>
        <w:rPr>
          <w:lang w:val="en-US"/>
        </w:rPr>
        <w:t xml:space="preserve">. He </w:t>
      </w:r>
      <w:r w:rsidR="006B227C">
        <w:t xml:space="preserve"> Heb6.20</w:t>
      </w:r>
      <w:r>
        <w:rPr>
          <w:lang w:val="en-US"/>
        </w:rPr>
        <w:t>. Ge *</w:t>
      </w:r>
      <w:r w:rsidR="006B227C">
        <w:t xml:space="preserve"> Ge14.18-20</w:t>
      </w:r>
      <w:r>
        <w:rPr>
          <w:lang w:val="en-US"/>
        </w:rPr>
        <w:t xml:space="preserve">. </w:t>
      </w:r>
      <w:r>
        <w:rPr>
          <w:b/>
          <w:lang w:val="en-US"/>
        </w:rPr>
        <w:t>Salem</w:t>
      </w:r>
      <w:r>
        <w:rPr>
          <w:lang w:val="en-US"/>
        </w:rPr>
        <w:t xml:space="preserve">. i.e. </w:t>
      </w:r>
      <w:r>
        <w:rPr>
          <w:i/>
          <w:lang w:val="en-US"/>
        </w:rPr>
        <w:t>at peace; perfect, complete,</w:t>
      </w:r>
      <w:r>
        <w:rPr>
          <w:lang w:val="en-US"/>
        </w:rPr>
        <w:t xml:space="preserve"> </w:t>
      </w:r>
      <w:r>
        <w:rPr>
          <w:rFonts w:ascii="Segoe UI Symbol" w:hAnsi="Segoe UI Symbol" w:cs="Segoe UI Symbol"/>
          <w:lang w:val="en-US"/>
        </w:rPr>
        <w:t>❅</w:t>
      </w:r>
      <w:r>
        <w:rPr>
          <w:lang w:val="en-US"/>
        </w:rPr>
        <w:t xml:space="preserve">S#4532g. ver. </w:t>
      </w:r>
      <w:r w:rsidR="006B227C">
        <w:t xml:space="preserve"> Heb7.2</w:t>
      </w:r>
      <w:r>
        <w:rPr>
          <w:lang w:val="en-US"/>
        </w:rPr>
        <w:t xml:space="preserve">. For </w:t>
      </w:r>
      <w:r>
        <w:rPr>
          <w:rFonts w:ascii="Segoe UI Symbol" w:hAnsi="Segoe UI Symbol" w:cs="Segoe UI Symbol"/>
          <w:lang w:val="en-US"/>
        </w:rPr>
        <w:t>❅</w:t>
      </w:r>
      <w:r>
        <w:rPr>
          <w:lang w:val="en-US"/>
        </w:rPr>
        <w:t>S#</w:t>
      </w:r>
      <w:r w:rsidR="006B227C">
        <w:t xml:space="preserve">  08004</w:t>
      </w:r>
      <w:r>
        <w:rPr>
          <w:lang w:val="en-US"/>
        </w:rPr>
        <w:t>h, see Ge +</w:t>
      </w:r>
      <w:r w:rsidR="006B227C">
        <w:t xml:space="preserve"> Ge14.18</w:t>
      </w:r>
      <w:r>
        <w:rPr>
          <w:lang w:val="en-US"/>
        </w:rPr>
        <w:t xml:space="preserve">. Ge </w:t>
      </w:r>
      <w:r w:rsidR="006B227C">
        <w:t xml:space="preserve"> Ge33.18</w:t>
      </w:r>
      <w:r>
        <w:rPr>
          <w:lang w:val="en-US"/>
        </w:rPr>
        <w:t>. Ps *</w:t>
      </w:r>
      <w:r w:rsidR="006B227C">
        <w:t xml:space="preserve"> Ps76.2</w:t>
      </w:r>
      <w:r>
        <w:rPr>
          <w:lang w:val="en-US"/>
        </w:rPr>
        <w:t xml:space="preserve">. Jn </w:t>
      </w:r>
      <w:r w:rsidR="006B227C">
        <w:t xml:space="preserve"> Jn3.23</w:t>
      </w:r>
      <w:r>
        <w:rPr>
          <w:lang w:val="en-US"/>
        </w:rPr>
        <w:t xml:space="preserve">. </w:t>
      </w:r>
      <w:r>
        <w:rPr>
          <w:b/>
          <w:lang w:val="en-US"/>
        </w:rPr>
        <w:t>priest</w:t>
      </w:r>
      <w:r>
        <w:rPr>
          <w:lang w:val="en-US"/>
        </w:rPr>
        <w:t>. Zc *</w:t>
      </w:r>
      <w:r w:rsidR="006B227C">
        <w:t xml:space="preserve"> Zec6.12</w:t>
      </w:r>
      <w:r>
        <w:rPr>
          <w:lang w:val="en-US"/>
        </w:rPr>
        <w:t xml:space="preserve">, </w:t>
      </w:r>
      <w:r w:rsidR="006B227C">
        <w:t xml:space="preserve"> Zec6.13</w:t>
      </w:r>
      <w:r>
        <w:rPr>
          <w:lang w:val="en-US"/>
        </w:rPr>
        <w:t xml:space="preserve">. </w:t>
      </w:r>
      <w:r>
        <w:rPr>
          <w:b/>
          <w:lang w:val="en-US"/>
        </w:rPr>
        <w:t>the most</w:t>
      </w:r>
      <w:r>
        <w:rPr>
          <w:lang w:val="en-US"/>
        </w:rPr>
        <w:t xml:space="preserve">. Ge </w:t>
      </w:r>
      <w:r w:rsidR="006B227C">
        <w:t xml:space="preserve"> Ge14.18</w:t>
      </w:r>
      <w:r>
        <w:rPr>
          <w:lang w:val="en-US"/>
        </w:rPr>
        <w:t xml:space="preserve">. Nu </w:t>
      </w:r>
      <w:r w:rsidR="006B227C">
        <w:t xml:space="preserve"> Nu24.16</w:t>
      </w:r>
      <w:r>
        <w:rPr>
          <w:lang w:val="en-US"/>
        </w:rPr>
        <w:t xml:space="preserve">. Dt </w:t>
      </w:r>
      <w:r w:rsidR="006B227C">
        <w:t xml:space="preserve"> Dt32.8</w:t>
      </w:r>
      <w:r>
        <w:rPr>
          <w:lang w:val="en-US"/>
        </w:rPr>
        <w:t xml:space="preserve">. Ps </w:t>
      </w:r>
      <w:r w:rsidR="006B227C">
        <w:t xml:space="preserve"> Ps57.2</w:t>
      </w:r>
      <w:r>
        <w:rPr>
          <w:lang w:val="en-US"/>
        </w:rPr>
        <w:t xml:space="preserve">. </w:t>
      </w:r>
      <w:r w:rsidR="006B227C">
        <w:t xml:space="preserve"> Ps78.35</w:t>
      </w:r>
      <w:r>
        <w:rPr>
          <w:lang w:val="en-US"/>
        </w:rPr>
        <w:t xml:space="preserve">, </w:t>
      </w:r>
      <w:r w:rsidR="006B227C">
        <w:t xml:space="preserve"> Ps78.56</w:t>
      </w:r>
      <w:r>
        <w:rPr>
          <w:lang w:val="en-US"/>
        </w:rPr>
        <w:t xml:space="preserve">. Da </w:t>
      </w:r>
      <w:r w:rsidR="006B227C">
        <w:t xml:space="preserve"> Da4.2</w:t>
      </w:r>
      <w:r>
        <w:rPr>
          <w:lang w:val="en-US"/>
        </w:rPr>
        <w:t xml:space="preserve">. </w:t>
      </w:r>
      <w:r w:rsidR="006B227C">
        <w:t xml:space="preserve"> Da5.18</w:t>
      </w:r>
      <w:r>
        <w:rPr>
          <w:lang w:val="en-US"/>
        </w:rPr>
        <w:t xml:space="preserve">, </w:t>
      </w:r>
      <w:r w:rsidR="006B227C">
        <w:t xml:space="preserve"> Da5.21</w:t>
      </w:r>
      <w:r>
        <w:rPr>
          <w:lang w:val="en-US"/>
        </w:rPr>
        <w:t xml:space="preserve">. Mi </w:t>
      </w:r>
      <w:r w:rsidR="006B227C">
        <w:t xml:space="preserve"> Mic6.6</w:t>
      </w:r>
      <w:r>
        <w:rPr>
          <w:lang w:val="en-US"/>
        </w:rPr>
        <w:t xml:space="preserve">. Mk </w:t>
      </w:r>
      <w:r w:rsidR="006B227C">
        <w:t xml:space="preserve"> Mk5.7</w:t>
      </w:r>
      <w:r>
        <w:rPr>
          <w:lang w:val="en-US"/>
        </w:rPr>
        <w:t>. Lk +</w:t>
      </w:r>
      <w:r w:rsidR="006B227C">
        <w:t xml:space="preserve"> Lk1.32</w:t>
      </w:r>
      <w:r>
        <w:rPr>
          <w:lang w:val="en-US"/>
        </w:rPr>
        <w:t xml:space="preserve">. Ac </w:t>
      </w:r>
      <w:r w:rsidR="006B227C">
        <w:t xml:space="preserve"> Ac16.17</w:t>
      </w:r>
      <w:r>
        <w:rPr>
          <w:lang w:val="en-US"/>
        </w:rPr>
        <w:t xml:space="preserve">. </w:t>
      </w:r>
      <w:r>
        <w:rPr>
          <w:b/>
          <w:lang w:val="en-US"/>
        </w:rPr>
        <w:t>the slaughter</w:t>
      </w:r>
      <w:r>
        <w:rPr>
          <w:lang w:val="en-US"/>
        </w:rPr>
        <w:t xml:space="preserve">. Ge </w:t>
      </w:r>
      <w:r w:rsidR="006B227C">
        <w:t xml:space="preserve"> Ge16.14-16</w:t>
      </w:r>
      <w:r>
        <w:rPr>
          <w:lang w:val="en-US"/>
        </w:rPr>
        <w:t xml:space="preserve">. Is </w:t>
      </w:r>
      <w:r w:rsidR="006B227C">
        <w:t xml:space="preserve"> Is41.2</w:t>
      </w:r>
      <w:r>
        <w:rPr>
          <w:lang w:val="en-US"/>
        </w:rPr>
        <w:t xml:space="preserve">, </w:t>
      </w:r>
      <w:r w:rsidR="006B227C">
        <w:t xml:space="preserve"> Is41.3</w:t>
      </w:r>
      <w:r>
        <w:rPr>
          <w:lang w:val="en-US"/>
        </w:rPr>
        <w:t xml:space="preserve">. </w:t>
      </w:r>
    </w:p>
    <w:p w:rsidR="003E23E9" w:rsidRDefault="003E23E9" w:rsidP="00710603">
      <w:pPr>
        <w:ind w:firstLine="360"/>
        <w:jc w:val="both"/>
      </w:pPr>
      <w:r>
        <w:rPr>
          <w:lang w:val="en-US"/>
        </w:rPr>
        <w:t xml:space="preserve">2. </w:t>
      </w:r>
      <w:r>
        <w:rPr>
          <w:b/>
          <w:lang w:val="en-US"/>
        </w:rPr>
        <w:t>gave</w:t>
      </w:r>
      <w:r>
        <w:rPr>
          <w:lang w:val="en-US"/>
        </w:rPr>
        <w:t>. Lk +*</w:t>
      </w:r>
      <w:r w:rsidR="006B227C">
        <w:t xml:space="preserve">  Lk11.41</w:t>
      </w:r>
      <w:r>
        <w:rPr>
          <w:lang w:val="en-US"/>
        </w:rPr>
        <w:t xml:space="preserve">n. </w:t>
      </w:r>
      <w:r>
        <w:rPr>
          <w:b/>
          <w:lang w:val="en-US"/>
        </w:rPr>
        <w:t>a tenth</w:t>
      </w:r>
      <w:r>
        <w:rPr>
          <w:lang w:val="en-US"/>
        </w:rPr>
        <w:t xml:space="preserve">. Ge </w:t>
      </w:r>
      <w:r w:rsidR="006B227C">
        <w:t xml:space="preserve"> Ge28.22</w:t>
      </w:r>
      <w:r>
        <w:rPr>
          <w:lang w:val="en-US"/>
        </w:rPr>
        <w:t xml:space="preserve">. Le </w:t>
      </w:r>
      <w:r w:rsidR="006B227C">
        <w:t xml:space="preserve"> Le27.32</w:t>
      </w:r>
      <w:r>
        <w:rPr>
          <w:lang w:val="en-US"/>
        </w:rPr>
        <w:t xml:space="preserve">. Nu </w:t>
      </w:r>
      <w:r w:rsidR="006B227C">
        <w:t xml:space="preserve"> Nu18.21</w:t>
      </w:r>
      <w:r>
        <w:rPr>
          <w:lang w:val="en-US"/>
        </w:rPr>
        <w:t xml:space="preserve">. 1 S </w:t>
      </w:r>
      <w:r w:rsidR="006B227C">
        <w:t xml:space="preserve"> 1Sa8.15</w:t>
      </w:r>
      <w:r>
        <w:rPr>
          <w:lang w:val="en-US"/>
        </w:rPr>
        <w:t xml:space="preserve">, </w:t>
      </w:r>
      <w:r w:rsidR="006B227C">
        <w:t xml:space="preserve"> 1Sa8.17</w:t>
      </w:r>
      <w:r>
        <w:rPr>
          <w:lang w:val="en-US"/>
        </w:rPr>
        <w:t xml:space="preserve">. </w:t>
      </w:r>
      <w:r>
        <w:rPr>
          <w:b/>
          <w:lang w:val="en-US"/>
        </w:rPr>
        <w:t>interpretation</w:t>
      </w:r>
      <w:r>
        <w:rPr>
          <w:lang w:val="en-US"/>
        </w:rPr>
        <w:t xml:space="preserve">. </w:t>
      </w:r>
      <w:r w:rsidR="006B227C">
        <w:t xml:space="preserve">  f95</w:t>
      </w:r>
      <w:r>
        <w:rPr>
          <w:lang w:val="en-US"/>
        </w:rPr>
        <w:t>, Ps +</w:t>
      </w:r>
      <w:r w:rsidR="006B227C">
        <w:t xml:space="preserve"> Ps7.13</w:t>
      </w:r>
      <w:r>
        <w:rPr>
          <w:lang w:val="en-US"/>
        </w:rPr>
        <w:t>. Mk +</w:t>
      </w:r>
      <w:r w:rsidR="006B227C">
        <w:t xml:space="preserve"> Mk5.41</w:t>
      </w:r>
      <w:r>
        <w:rPr>
          <w:lang w:val="en-US"/>
        </w:rPr>
        <w:t xml:space="preserve">. </w:t>
      </w:r>
      <w:r>
        <w:rPr>
          <w:b/>
          <w:lang w:val="en-US"/>
        </w:rPr>
        <w:t>King of righteousness</w:t>
      </w:r>
      <w:r>
        <w:rPr>
          <w:lang w:val="en-US"/>
        </w:rPr>
        <w:t xml:space="preserve">. 2 S </w:t>
      </w:r>
      <w:r w:rsidR="006B227C">
        <w:t xml:space="preserve"> 2Sa8.15</w:t>
      </w:r>
      <w:r>
        <w:rPr>
          <w:lang w:val="en-US"/>
        </w:rPr>
        <w:t xml:space="preserve">. </w:t>
      </w:r>
      <w:r w:rsidR="006B227C">
        <w:t xml:space="preserve"> 2Sa23.3</w:t>
      </w:r>
      <w:r>
        <w:rPr>
          <w:lang w:val="en-US"/>
        </w:rPr>
        <w:t xml:space="preserve">. 1 K </w:t>
      </w:r>
      <w:r w:rsidR="006B227C">
        <w:t xml:space="preserve"> 1Ki4.24</w:t>
      </w:r>
      <w:r>
        <w:rPr>
          <w:lang w:val="en-US"/>
        </w:rPr>
        <w:t xml:space="preserve">, </w:t>
      </w:r>
      <w:r w:rsidR="006B227C">
        <w:t xml:space="preserve"> 1Ki4.25</w:t>
      </w:r>
      <w:r>
        <w:rPr>
          <w:lang w:val="en-US"/>
        </w:rPr>
        <w:t xml:space="preserve">. 1 Ch </w:t>
      </w:r>
      <w:r w:rsidR="006B227C">
        <w:t xml:space="preserve"> 1Ch22.9</w:t>
      </w:r>
      <w:r>
        <w:rPr>
          <w:lang w:val="en-US"/>
        </w:rPr>
        <w:t>. Ps +*</w:t>
      </w:r>
      <w:r w:rsidR="006B227C">
        <w:t xml:space="preserve"> Ps45.5-7</w:t>
      </w:r>
      <w:r>
        <w:rPr>
          <w:lang w:val="en-US"/>
        </w:rPr>
        <w:t>. *</w:t>
      </w:r>
      <w:r w:rsidR="006B227C">
        <w:t xml:space="preserve"> Ps72.1-3</w:t>
      </w:r>
      <w:r>
        <w:rPr>
          <w:lang w:val="en-US"/>
        </w:rPr>
        <w:t xml:space="preserve">, </w:t>
      </w:r>
      <w:r w:rsidR="006B227C">
        <w:t xml:space="preserve"> Ps72.7</w:t>
      </w:r>
      <w:r>
        <w:rPr>
          <w:lang w:val="en-US"/>
        </w:rPr>
        <w:t>. *</w:t>
      </w:r>
      <w:r w:rsidR="006B227C">
        <w:t xml:space="preserve"> Ps85.10</w:t>
      </w:r>
      <w:r>
        <w:rPr>
          <w:lang w:val="en-US"/>
        </w:rPr>
        <w:t xml:space="preserve">, </w:t>
      </w:r>
      <w:r w:rsidR="006B227C">
        <w:t xml:space="preserve"> Ps85.11</w:t>
      </w:r>
      <w:r>
        <w:rPr>
          <w:lang w:val="en-US"/>
        </w:rPr>
        <w:t>. Is +*</w:t>
      </w:r>
      <w:r w:rsidR="006B227C">
        <w:t xml:space="preserve"> Is9.6</w:t>
      </w:r>
      <w:r>
        <w:rPr>
          <w:lang w:val="en-US"/>
        </w:rPr>
        <w:t xml:space="preserve">, </w:t>
      </w:r>
      <w:r w:rsidR="006B227C">
        <w:t xml:space="preserve"> Is9.7</w:t>
      </w:r>
      <w:r>
        <w:rPr>
          <w:lang w:val="en-US"/>
        </w:rPr>
        <w:t xml:space="preserve">. </w:t>
      </w:r>
      <w:r w:rsidR="006B227C">
        <w:t xml:space="preserve"> Is32.1</w:t>
      </w:r>
      <w:r>
        <w:rPr>
          <w:lang w:val="en-US"/>
        </w:rPr>
        <w:t xml:space="preserve">, </w:t>
      </w:r>
      <w:r w:rsidR="006B227C">
        <w:t xml:space="preserve"> Is32.2</w:t>
      </w:r>
      <w:r>
        <w:rPr>
          <w:lang w:val="en-US"/>
        </w:rPr>
        <w:t xml:space="preserve">. </w:t>
      </w:r>
      <w:r w:rsidR="006B227C">
        <w:t xml:space="preserve"> Is45.22-25</w:t>
      </w:r>
      <w:r>
        <w:rPr>
          <w:lang w:val="en-US"/>
        </w:rPr>
        <w:t>. Je +*</w:t>
      </w:r>
      <w:r w:rsidR="006B227C">
        <w:t xml:space="preserve"> Je23.5</w:t>
      </w:r>
      <w:r>
        <w:rPr>
          <w:lang w:val="en-US"/>
        </w:rPr>
        <w:t xml:space="preserve">, </w:t>
      </w:r>
      <w:r w:rsidR="006B227C">
        <w:t xml:space="preserve"> Je23.6</w:t>
      </w:r>
      <w:r>
        <w:rPr>
          <w:lang w:val="en-US"/>
        </w:rPr>
        <w:t xml:space="preserve">. </w:t>
      </w:r>
      <w:r w:rsidR="006B227C">
        <w:t xml:space="preserve"> Je33.15</w:t>
      </w:r>
      <w:r>
        <w:rPr>
          <w:lang w:val="en-US"/>
        </w:rPr>
        <w:t xml:space="preserve">, </w:t>
      </w:r>
      <w:r w:rsidR="006B227C">
        <w:t xml:space="preserve"> Je33.16</w:t>
      </w:r>
      <w:r>
        <w:rPr>
          <w:lang w:val="en-US"/>
        </w:rPr>
        <w:t xml:space="preserve">. Mi </w:t>
      </w:r>
      <w:r w:rsidR="006B227C">
        <w:t xml:space="preserve"> Mic5.5</w:t>
      </w:r>
      <w:r>
        <w:rPr>
          <w:lang w:val="en-US"/>
        </w:rPr>
        <w:t xml:space="preserve">. Lk </w:t>
      </w:r>
      <w:r w:rsidR="006B227C">
        <w:t xml:space="preserve"> Lk2.14</w:t>
      </w:r>
      <w:r>
        <w:rPr>
          <w:lang w:val="en-US"/>
        </w:rPr>
        <w:t xml:space="preserve">. Ro </w:t>
      </w:r>
      <w:r w:rsidR="006B227C">
        <w:t xml:space="preserve"> Ro3.26</w:t>
      </w:r>
      <w:r>
        <w:rPr>
          <w:lang w:val="en-US"/>
        </w:rPr>
        <w:t>. *</w:t>
      </w:r>
      <w:r w:rsidR="006B227C">
        <w:t xml:space="preserve"> Ro5.1</w:t>
      </w:r>
      <w:r>
        <w:rPr>
          <w:lang w:val="en-US"/>
        </w:rPr>
        <w:t xml:space="preserve">, </w:t>
      </w:r>
      <w:r w:rsidR="006B227C">
        <w:t xml:space="preserve"> Ro5.2</w:t>
      </w:r>
      <w:r>
        <w:rPr>
          <w:lang w:val="en-US"/>
        </w:rPr>
        <w:t xml:space="preserve">. Ep </w:t>
      </w:r>
      <w:r w:rsidR="006B227C">
        <w:t xml:space="preserve"> Eph2.14-18</w:t>
      </w:r>
      <w:r>
        <w:rPr>
          <w:lang w:val="en-US"/>
        </w:rPr>
        <w:t xml:space="preserve">. </w:t>
      </w:r>
      <w:r>
        <w:rPr>
          <w:b/>
          <w:lang w:val="en-US"/>
        </w:rPr>
        <w:t>peace</w:t>
      </w:r>
      <w:r>
        <w:rPr>
          <w:lang w:val="en-US"/>
        </w:rPr>
        <w:t xml:space="preserve">. Ps </w:t>
      </w:r>
      <w:r w:rsidR="006B227C">
        <w:t xml:space="preserve"> Ps76.2</w:t>
      </w:r>
      <w:r>
        <w:rPr>
          <w:lang w:val="en-US"/>
        </w:rPr>
        <w:t>. Col *</w:t>
      </w:r>
      <w:r w:rsidR="006B227C">
        <w:t xml:space="preserve"> Col1.20</w:t>
      </w:r>
      <w:r>
        <w:rPr>
          <w:lang w:val="en-US"/>
        </w:rPr>
        <w:t>. 2 Th *</w:t>
      </w:r>
      <w:r w:rsidR="006B227C">
        <w:t xml:space="preserve"> 2Th3.16</w:t>
      </w:r>
      <w:r>
        <w:rPr>
          <w:lang w:val="en-US"/>
        </w:rPr>
        <w:t xml:space="preserve">. </w:t>
      </w:r>
    </w:p>
    <w:p w:rsidR="003E23E9" w:rsidRDefault="003E23E9" w:rsidP="00710603">
      <w:pPr>
        <w:ind w:firstLine="360"/>
        <w:jc w:val="both"/>
      </w:pPr>
      <w:r>
        <w:rPr>
          <w:lang w:val="en-US"/>
        </w:rPr>
        <w:t xml:space="preserve">3. </w:t>
      </w:r>
      <w:r>
        <w:rPr>
          <w:b/>
          <w:lang w:val="en-US"/>
        </w:rPr>
        <w:t>Without father</w:t>
      </w:r>
      <w:r>
        <w:rPr>
          <w:lang w:val="en-US"/>
        </w:rPr>
        <w:t xml:space="preserve">. That is, as the Syriac renders, “Whose father and mother are not inscribed among the genealogies;” and therefore it was not known who he was. </w:t>
      </w:r>
      <w:r>
        <w:rPr>
          <w:b/>
          <w:lang w:val="en-US"/>
        </w:rPr>
        <w:t>descent</w:t>
      </w:r>
      <w:r>
        <w:rPr>
          <w:lang w:val="en-US"/>
        </w:rPr>
        <w:t xml:space="preserve">. Gr. pedigree. ver. </w:t>
      </w:r>
      <w:r w:rsidR="006B227C">
        <w:t xml:space="preserve"> Heb7.6</w:t>
      </w:r>
      <w:r>
        <w:rPr>
          <w:lang w:val="en-US"/>
        </w:rPr>
        <w:t xml:space="preserve">. Ex </w:t>
      </w:r>
      <w:r w:rsidR="006B227C">
        <w:t xml:space="preserve"> Ex6.18</w:t>
      </w:r>
      <w:r>
        <w:rPr>
          <w:lang w:val="en-US"/>
        </w:rPr>
        <w:t xml:space="preserve">, </w:t>
      </w:r>
      <w:r w:rsidR="006B227C">
        <w:t xml:space="preserve"> Ex6.20-27</w:t>
      </w:r>
      <w:r>
        <w:rPr>
          <w:lang w:val="en-US"/>
        </w:rPr>
        <w:t xml:space="preserve">. 1 Ch </w:t>
      </w:r>
      <w:r w:rsidR="006B227C">
        <w:t xml:space="preserve"> 1Ch6.1-3</w:t>
      </w:r>
      <w:r>
        <w:rPr>
          <w:lang w:val="en-US"/>
        </w:rPr>
        <w:t>. Ezr *</w:t>
      </w:r>
      <w:r w:rsidR="006B227C">
        <w:t xml:space="preserve"> Ezr2.61</w:t>
      </w:r>
      <w:r>
        <w:rPr>
          <w:lang w:val="en-US"/>
        </w:rPr>
        <w:t xml:space="preserve">, </w:t>
      </w:r>
      <w:r w:rsidR="006B227C">
        <w:t xml:space="preserve"> Ezr2.62</w:t>
      </w:r>
      <w:r>
        <w:rPr>
          <w:lang w:val="en-US"/>
        </w:rPr>
        <w:t xml:space="preserve">. </w:t>
      </w:r>
      <w:r>
        <w:rPr>
          <w:b/>
          <w:lang w:val="en-US"/>
        </w:rPr>
        <w:t>neither beginning</w:t>
      </w:r>
      <w:r>
        <w:rPr>
          <w:lang w:val="en-US"/>
        </w:rPr>
        <w:t>. Pr *</w:t>
      </w:r>
      <w:r w:rsidR="006B227C">
        <w:t xml:space="preserve"> Pr8.23</w:t>
      </w:r>
      <w:r>
        <w:rPr>
          <w:lang w:val="en-US"/>
        </w:rPr>
        <w:t>. Mi +*</w:t>
      </w:r>
      <w:r w:rsidR="006B227C">
        <w:t xml:space="preserve"> Mic5.2</w:t>
      </w:r>
      <w:r>
        <w:rPr>
          <w:lang w:val="en-US"/>
        </w:rPr>
        <w:t xml:space="preserve">. Jn </w:t>
      </w:r>
      <w:r w:rsidR="006B227C">
        <w:t xml:space="preserve"> Jn1.1</w:t>
      </w:r>
      <w:r>
        <w:rPr>
          <w:lang w:val="en-US"/>
        </w:rPr>
        <w:t>. Re *</w:t>
      </w:r>
      <w:r w:rsidR="006B227C">
        <w:t xml:space="preserve"> Re1.8</w:t>
      </w:r>
      <w:r>
        <w:rPr>
          <w:lang w:val="en-US"/>
        </w:rPr>
        <w:t xml:space="preserve">. </w:t>
      </w:r>
      <w:r>
        <w:rPr>
          <w:b/>
          <w:lang w:val="en-US"/>
        </w:rPr>
        <w:t>nor end</w:t>
      </w:r>
      <w:r>
        <w:rPr>
          <w:lang w:val="en-US"/>
        </w:rPr>
        <w:t>. Ps *</w:t>
      </w:r>
      <w:r w:rsidR="006B227C">
        <w:t xml:space="preserve"> Ps102.27</w:t>
      </w:r>
      <w:r>
        <w:rPr>
          <w:lang w:val="en-US"/>
        </w:rPr>
        <w:t xml:space="preserve">. </w:t>
      </w:r>
      <w:r>
        <w:rPr>
          <w:b/>
          <w:lang w:val="en-US"/>
        </w:rPr>
        <w:t>the Son of God</w:t>
      </w:r>
      <w:r>
        <w:rPr>
          <w:lang w:val="en-US"/>
        </w:rPr>
        <w:t xml:space="preserve">. ver. </w:t>
      </w:r>
      <w:r w:rsidR="006B227C">
        <w:t xml:space="preserve"> Heb7.28</w:t>
      </w:r>
      <w:r>
        <w:rPr>
          <w:lang w:val="en-US"/>
        </w:rPr>
        <w:t>. He +</w:t>
      </w:r>
      <w:r w:rsidR="006B227C">
        <w:t xml:space="preserve"> Heb1.2</w:t>
      </w:r>
      <w:r>
        <w:rPr>
          <w:lang w:val="en-US"/>
        </w:rPr>
        <w:t>. Mt +</w:t>
      </w:r>
      <w:r w:rsidR="006B227C">
        <w:t xml:space="preserve"> Mt14.33</w:t>
      </w:r>
      <w:r>
        <w:rPr>
          <w:lang w:val="en-US"/>
        </w:rPr>
        <w:t xml:space="preserve">. </w:t>
      </w:r>
      <w:r>
        <w:rPr>
          <w:b/>
          <w:lang w:val="en-US"/>
        </w:rPr>
        <w:t>abideth</w:t>
      </w:r>
      <w:r>
        <w:rPr>
          <w:lang w:val="en-US"/>
        </w:rPr>
        <w:t xml:space="preserve">. </w:t>
      </w:r>
      <w:r w:rsidR="006B227C">
        <w:t xml:space="preserve">  f96:96C</w:t>
      </w:r>
      <w:r>
        <w:rPr>
          <w:lang w:val="en-US"/>
        </w:rPr>
        <w:t>, Mt +</w:t>
      </w:r>
      <w:r w:rsidR="006B227C">
        <w:t xml:space="preserve"> Mt2.13</w:t>
      </w:r>
      <w:r>
        <w:rPr>
          <w:lang w:val="en-US"/>
        </w:rPr>
        <w:t xml:space="preserve">. </w:t>
      </w:r>
      <w:r>
        <w:rPr>
          <w:b/>
          <w:lang w:val="en-US"/>
        </w:rPr>
        <w:t>a priest</w:t>
      </w:r>
      <w:r>
        <w:rPr>
          <w:lang w:val="en-US"/>
        </w:rPr>
        <w:t xml:space="preserve">. ver. </w:t>
      </w:r>
      <w:r w:rsidR="006B227C">
        <w:t xml:space="preserve"> Heb7.17</w:t>
      </w:r>
      <w:r>
        <w:rPr>
          <w:lang w:val="en-US"/>
        </w:rPr>
        <w:t xml:space="preserve">, </w:t>
      </w:r>
      <w:r w:rsidR="006B227C">
        <w:t xml:space="preserve"> Heb7.23-28</w:t>
      </w:r>
      <w:r>
        <w:rPr>
          <w:lang w:val="en-US"/>
        </w:rPr>
        <w:t xml:space="preserve">. </w:t>
      </w:r>
      <w:r>
        <w:rPr>
          <w:b/>
          <w:lang w:val="en-US"/>
        </w:rPr>
        <w:t>continually</w:t>
      </w:r>
      <w:r>
        <w:rPr>
          <w:lang w:val="en-US"/>
        </w:rPr>
        <w:t xml:space="preserve">. He </w:t>
      </w:r>
      <w:r w:rsidR="006B227C">
        <w:t xml:space="preserve"> Heb10.1</w:t>
      </w:r>
      <w:r>
        <w:rPr>
          <w:lang w:val="en-US"/>
        </w:rPr>
        <w:t xml:space="preserve">, </w:t>
      </w:r>
      <w:r w:rsidR="006B227C">
        <w:t xml:space="preserve"> Heb10.12</w:t>
      </w:r>
      <w:r>
        <w:rPr>
          <w:lang w:val="en-US"/>
        </w:rPr>
        <w:t xml:space="preserve">, </w:t>
      </w:r>
      <w:r w:rsidR="006B227C">
        <w:t xml:space="preserve"> Heb10.14</w:t>
      </w:r>
      <w:r>
        <w:rPr>
          <w:lang w:val="en-US"/>
        </w:rPr>
        <w:t xml:space="preserve">. </w:t>
      </w:r>
    </w:p>
    <w:p w:rsidR="003E23E9" w:rsidRDefault="003E23E9" w:rsidP="00710603">
      <w:pPr>
        <w:ind w:firstLine="360"/>
        <w:jc w:val="both"/>
      </w:pPr>
      <w:r>
        <w:rPr>
          <w:lang w:val="en-US"/>
        </w:rPr>
        <w:t xml:space="preserve">4. </w:t>
      </w:r>
      <w:r>
        <w:rPr>
          <w:b/>
          <w:lang w:val="en-US"/>
        </w:rPr>
        <w:t>man was</w:t>
      </w:r>
      <w:r>
        <w:rPr>
          <w:lang w:val="en-US"/>
        </w:rPr>
        <w:t xml:space="preserve">. or, by ellipsis, supply (priest was). </w:t>
      </w:r>
      <w:r w:rsidR="006B227C">
        <w:t xml:space="preserve">  f63:63I</w:t>
      </w:r>
      <w:r>
        <w:rPr>
          <w:lang w:val="en-US"/>
        </w:rPr>
        <w:t>, Ex +</w:t>
      </w:r>
      <w:r w:rsidR="006B227C">
        <w:t xml:space="preserve"> Ex12.4</w:t>
      </w:r>
      <w:r>
        <w:rPr>
          <w:lang w:val="en-US"/>
        </w:rPr>
        <w:t xml:space="preserve">. </w:t>
      </w:r>
      <w:r>
        <w:rPr>
          <w:b/>
          <w:lang w:val="en-US"/>
        </w:rPr>
        <w:t>the patriarch</w:t>
      </w:r>
      <w:r>
        <w:rPr>
          <w:lang w:val="en-US"/>
        </w:rPr>
        <w:t xml:space="preserve">. </w:t>
      </w:r>
      <w:r w:rsidR="006B227C">
        <w:t xml:space="preserve">  f101</w:t>
      </w:r>
      <w:r>
        <w:rPr>
          <w:lang w:val="en-US"/>
        </w:rPr>
        <w:t>, Dt +</w:t>
      </w:r>
      <w:r w:rsidR="006B227C">
        <w:t xml:space="preserve"> Dt32.42</w:t>
      </w:r>
      <w:r>
        <w:rPr>
          <w:lang w:val="en-US"/>
        </w:rPr>
        <w:t xml:space="preserve">. Ac </w:t>
      </w:r>
      <w:r w:rsidR="006B227C">
        <w:t xml:space="preserve"> Ac2.29</w:t>
      </w:r>
      <w:r>
        <w:rPr>
          <w:lang w:val="en-US"/>
        </w:rPr>
        <w:t xml:space="preserve">. </w:t>
      </w:r>
      <w:r w:rsidR="006B227C">
        <w:t xml:space="preserve"> Ac7.8</w:t>
      </w:r>
      <w:r>
        <w:rPr>
          <w:lang w:val="en-US"/>
        </w:rPr>
        <w:t xml:space="preserve">, </w:t>
      </w:r>
      <w:r w:rsidR="006B227C">
        <w:t xml:space="preserve"> Ac7.9</w:t>
      </w:r>
      <w:r>
        <w:rPr>
          <w:lang w:val="en-US"/>
        </w:rPr>
        <w:t xml:space="preserve">. </w:t>
      </w:r>
      <w:r>
        <w:rPr>
          <w:b/>
          <w:lang w:val="en-US"/>
        </w:rPr>
        <w:t>Abraham</w:t>
      </w:r>
      <w:r>
        <w:rPr>
          <w:lang w:val="en-US"/>
        </w:rPr>
        <w:t>. Ge *</w:t>
      </w:r>
      <w:r w:rsidR="006B227C">
        <w:t xml:space="preserve"> Ge12.2</w:t>
      </w:r>
      <w:r>
        <w:rPr>
          <w:lang w:val="en-US"/>
        </w:rPr>
        <w:t>. +*</w:t>
      </w:r>
      <w:r w:rsidR="006B227C">
        <w:t xml:space="preserve"> Ge17.5</w:t>
      </w:r>
      <w:r>
        <w:rPr>
          <w:lang w:val="en-US"/>
        </w:rPr>
        <w:t xml:space="preserve">, </w:t>
      </w:r>
      <w:r w:rsidR="006B227C">
        <w:t xml:space="preserve"> Ge17.6</w:t>
      </w:r>
      <w:r>
        <w:rPr>
          <w:lang w:val="en-US"/>
        </w:rPr>
        <w:t>. Ro *</w:t>
      </w:r>
      <w:r w:rsidR="006B227C">
        <w:t xml:space="preserve"> Ro4.11-13</w:t>
      </w:r>
      <w:r>
        <w:rPr>
          <w:lang w:val="en-US"/>
        </w:rPr>
        <w:t xml:space="preserve">, </w:t>
      </w:r>
      <w:r w:rsidR="006B227C">
        <w:t xml:space="preserve"> Ro4.17</w:t>
      </w:r>
      <w:r>
        <w:rPr>
          <w:lang w:val="en-US"/>
        </w:rPr>
        <w:t xml:space="preserve">, </w:t>
      </w:r>
      <w:r w:rsidR="006B227C">
        <w:t xml:space="preserve"> Ro4.18</w:t>
      </w:r>
      <w:r>
        <w:rPr>
          <w:lang w:val="en-US"/>
        </w:rPr>
        <w:t xml:space="preserve">. Ga </w:t>
      </w:r>
      <w:r w:rsidR="006B227C">
        <w:t xml:space="preserve"> Ga3.28</w:t>
      </w:r>
      <w:r>
        <w:rPr>
          <w:lang w:val="en-US"/>
        </w:rPr>
        <w:t xml:space="preserve">, </w:t>
      </w:r>
      <w:r w:rsidR="006B227C">
        <w:t xml:space="preserve"> Ga3.29</w:t>
      </w:r>
      <w:r>
        <w:rPr>
          <w:lang w:val="en-US"/>
        </w:rPr>
        <w:t xml:space="preserve">. Ja </w:t>
      </w:r>
      <w:r w:rsidR="006B227C">
        <w:t xml:space="preserve"> Jas2.23</w:t>
      </w:r>
      <w:r>
        <w:rPr>
          <w:lang w:val="en-US"/>
        </w:rPr>
        <w:t xml:space="preserve">. </w:t>
      </w:r>
      <w:r>
        <w:rPr>
          <w:b/>
          <w:lang w:val="en-US"/>
        </w:rPr>
        <w:t>gave</w:t>
      </w:r>
      <w:r>
        <w:rPr>
          <w:lang w:val="en-US"/>
        </w:rPr>
        <w:t xml:space="preserve">. Ge </w:t>
      </w:r>
      <w:r w:rsidR="006B227C">
        <w:t xml:space="preserve"> Ge14.20</w:t>
      </w:r>
      <w:r>
        <w:rPr>
          <w:lang w:val="en-US"/>
        </w:rPr>
        <w:t xml:space="preserve">. </w:t>
      </w:r>
    </w:p>
    <w:p w:rsidR="003E23E9" w:rsidRDefault="003E23E9" w:rsidP="00710603">
      <w:pPr>
        <w:ind w:firstLine="360"/>
        <w:jc w:val="both"/>
      </w:pPr>
      <w:r>
        <w:rPr>
          <w:lang w:val="en-US"/>
        </w:rPr>
        <w:t xml:space="preserve">5. </w:t>
      </w:r>
      <w:r>
        <w:rPr>
          <w:b/>
          <w:lang w:val="en-US"/>
        </w:rPr>
        <w:t>who receive</w:t>
      </w:r>
      <w:r>
        <w:rPr>
          <w:lang w:val="en-US"/>
        </w:rPr>
        <w:t>. He *</w:t>
      </w:r>
      <w:r w:rsidR="006B227C">
        <w:t xml:space="preserve"> Heb5.4</w:t>
      </w:r>
      <w:r>
        <w:rPr>
          <w:lang w:val="en-US"/>
        </w:rPr>
        <w:t xml:space="preserve">. Ex </w:t>
      </w:r>
      <w:r w:rsidR="006B227C">
        <w:t xml:space="preserve"> Ex28.1</w:t>
      </w:r>
      <w:r>
        <w:rPr>
          <w:lang w:val="en-US"/>
        </w:rPr>
        <w:t xml:space="preserve">. Nu </w:t>
      </w:r>
      <w:r w:rsidR="006B227C">
        <w:t xml:space="preserve"> Nu16.10</w:t>
      </w:r>
      <w:r>
        <w:rPr>
          <w:lang w:val="en-US"/>
        </w:rPr>
        <w:t xml:space="preserve">, </w:t>
      </w:r>
      <w:r w:rsidR="006B227C">
        <w:t xml:space="preserve"> Nu16.11</w:t>
      </w:r>
      <w:r>
        <w:rPr>
          <w:lang w:val="en-US"/>
        </w:rPr>
        <w:t xml:space="preserve">. </w:t>
      </w:r>
      <w:r w:rsidR="006B227C">
        <w:t xml:space="preserve"> Nu17.3-10</w:t>
      </w:r>
      <w:r>
        <w:rPr>
          <w:lang w:val="en-US"/>
        </w:rPr>
        <w:t>. *</w:t>
      </w:r>
      <w:r w:rsidR="006B227C">
        <w:t xml:space="preserve"> Nu18.7</w:t>
      </w:r>
      <w:r>
        <w:rPr>
          <w:lang w:val="en-US"/>
        </w:rPr>
        <w:t xml:space="preserve">, </w:t>
      </w:r>
      <w:r w:rsidR="006B227C">
        <w:t xml:space="preserve"> Nu18.21-26</w:t>
      </w:r>
      <w:r>
        <w:rPr>
          <w:lang w:val="en-US"/>
        </w:rPr>
        <w:t xml:space="preserve">. </w:t>
      </w:r>
      <w:r>
        <w:rPr>
          <w:b/>
          <w:lang w:val="en-US"/>
        </w:rPr>
        <w:t>to take</w:t>
      </w:r>
      <w:r>
        <w:rPr>
          <w:lang w:val="en-US"/>
        </w:rPr>
        <w:t>. Le *</w:t>
      </w:r>
      <w:r w:rsidR="006B227C">
        <w:t xml:space="preserve"> Le27.30-33</w:t>
      </w:r>
      <w:r>
        <w:rPr>
          <w:lang w:val="en-US"/>
        </w:rPr>
        <w:t xml:space="preserve">. Nu </w:t>
      </w:r>
      <w:r w:rsidR="006B227C">
        <w:t xml:space="preserve"> Nu18.26-32</w:t>
      </w:r>
      <w:r>
        <w:rPr>
          <w:lang w:val="en-US"/>
        </w:rPr>
        <w:t xml:space="preserve">. Dt </w:t>
      </w:r>
      <w:r w:rsidR="006B227C">
        <w:t xml:space="preserve"> Dt14.22</w:t>
      </w:r>
      <w:r>
        <w:rPr>
          <w:lang w:val="en-US"/>
        </w:rPr>
        <w:t xml:space="preserve">. 2 Ch </w:t>
      </w:r>
      <w:r w:rsidR="006B227C">
        <w:t xml:space="preserve"> 2Ch31.4-6</w:t>
      </w:r>
      <w:r>
        <w:rPr>
          <w:lang w:val="en-US"/>
        </w:rPr>
        <w:t xml:space="preserve">. Ne </w:t>
      </w:r>
      <w:r w:rsidR="006B227C">
        <w:t xml:space="preserve"> Ne10.37</w:t>
      </w:r>
      <w:r>
        <w:rPr>
          <w:lang w:val="en-US"/>
        </w:rPr>
        <w:t xml:space="preserve">. </w:t>
      </w:r>
      <w:r w:rsidR="006B227C">
        <w:t xml:space="preserve"> Ne12.44</w:t>
      </w:r>
      <w:r>
        <w:rPr>
          <w:lang w:val="en-US"/>
        </w:rPr>
        <w:t xml:space="preserve">. </w:t>
      </w:r>
      <w:r w:rsidR="006B227C">
        <w:t xml:space="preserve"> Ne13.10</w:t>
      </w:r>
      <w:r>
        <w:rPr>
          <w:lang w:val="en-US"/>
        </w:rPr>
        <w:t xml:space="preserve">. </w:t>
      </w:r>
      <w:r>
        <w:rPr>
          <w:b/>
          <w:lang w:val="en-US"/>
        </w:rPr>
        <w:t>come</w:t>
      </w:r>
      <w:r>
        <w:rPr>
          <w:lang w:val="en-US"/>
        </w:rPr>
        <w:t xml:space="preserve">. ver. </w:t>
      </w:r>
      <w:r w:rsidR="006B227C">
        <w:t xml:space="preserve"> Heb7.10</w:t>
      </w:r>
      <w:r>
        <w:rPr>
          <w:lang w:val="en-US"/>
        </w:rPr>
        <w:t xml:space="preserve">. Ge </w:t>
      </w:r>
      <w:r w:rsidR="006B227C">
        <w:t xml:space="preserve"> Ge35.11</w:t>
      </w:r>
      <w:r>
        <w:rPr>
          <w:lang w:val="en-US"/>
        </w:rPr>
        <w:t xml:space="preserve">. </w:t>
      </w:r>
      <w:r w:rsidR="006B227C">
        <w:t xml:space="preserve"> Ge46.26</w:t>
      </w:r>
      <w:r>
        <w:rPr>
          <w:lang w:val="en-US"/>
        </w:rPr>
        <w:t xml:space="preserve">. Ex </w:t>
      </w:r>
      <w:r w:rsidR="006B227C">
        <w:t xml:space="preserve"> Ex1.5</w:t>
      </w:r>
      <w:r>
        <w:rPr>
          <w:lang w:val="en-US"/>
        </w:rPr>
        <w:t xml:space="preserve">. 1 K </w:t>
      </w:r>
      <w:r w:rsidR="006B227C">
        <w:t xml:space="preserve"> 1Ki8.19</w:t>
      </w:r>
      <w:r>
        <w:rPr>
          <w:lang w:val="en-US"/>
        </w:rPr>
        <w:t xml:space="preserve">. </w:t>
      </w:r>
    </w:p>
    <w:p w:rsidR="003E23E9" w:rsidRDefault="003E23E9" w:rsidP="00710603">
      <w:pPr>
        <w:ind w:firstLine="360"/>
        <w:jc w:val="both"/>
      </w:pPr>
      <w:r>
        <w:rPr>
          <w:lang w:val="en-US"/>
        </w:rPr>
        <w:t xml:space="preserve">6. </w:t>
      </w:r>
      <w:r>
        <w:rPr>
          <w:b/>
          <w:lang w:val="en-US"/>
        </w:rPr>
        <w:t>descent</w:t>
      </w:r>
      <w:r>
        <w:rPr>
          <w:lang w:val="en-US"/>
        </w:rPr>
        <w:t xml:space="preserve">. Gr. pedigree. ver. </w:t>
      </w:r>
      <w:r w:rsidR="006B227C">
        <w:t xml:space="preserve"> Heb7.3</w:t>
      </w:r>
      <w:r>
        <w:rPr>
          <w:lang w:val="en-US"/>
        </w:rPr>
        <w:t xml:space="preserve">. </w:t>
      </w:r>
      <w:r>
        <w:rPr>
          <w:b/>
          <w:lang w:val="en-US"/>
        </w:rPr>
        <w:t>received</w:t>
      </w:r>
      <w:r>
        <w:rPr>
          <w:lang w:val="en-US"/>
        </w:rPr>
        <w:t xml:space="preserve">. ver. </w:t>
      </w:r>
      <w:r w:rsidR="006B227C">
        <w:t xml:space="preserve"> Heb7.2</w:t>
      </w:r>
      <w:r>
        <w:rPr>
          <w:lang w:val="en-US"/>
        </w:rPr>
        <w:t xml:space="preserve">, </w:t>
      </w:r>
      <w:r w:rsidR="006B227C">
        <w:t xml:space="preserve"> Heb7.4</w:t>
      </w:r>
      <w:r>
        <w:rPr>
          <w:lang w:val="en-US"/>
        </w:rPr>
        <w:t xml:space="preserve">. Ge </w:t>
      </w:r>
      <w:r w:rsidR="006B227C">
        <w:t xml:space="preserve"> Ge14.19</w:t>
      </w:r>
      <w:r>
        <w:rPr>
          <w:lang w:val="en-US"/>
        </w:rPr>
        <w:t xml:space="preserve">, </w:t>
      </w:r>
      <w:r w:rsidR="006B227C">
        <w:t xml:space="preserve"> Ge14.20</w:t>
      </w:r>
      <w:r>
        <w:rPr>
          <w:lang w:val="en-US"/>
        </w:rPr>
        <w:t xml:space="preserve">. </w:t>
      </w:r>
      <w:r>
        <w:rPr>
          <w:b/>
          <w:lang w:val="en-US"/>
        </w:rPr>
        <w:t>had the promises</w:t>
      </w:r>
      <w:r>
        <w:rPr>
          <w:lang w:val="en-US"/>
        </w:rPr>
        <w:t xml:space="preserve">. He </w:t>
      </w:r>
      <w:r w:rsidR="006B227C">
        <w:t xml:space="preserve"> Heb6.13-15</w:t>
      </w:r>
      <w:r>
        <w:rPr>
          <w:lang w:val="en-US"/>
        </w:rPr>
        <w:t xml:space="preserve">. </w:t>
      </w:r>
      <w:r w:rsidR="006B227C">
        <w:t xml:space="preserve"> Heb11.13</w:t>
      </w:r>
      <w:r>
        <w:rPr>
          <w:lang w:val="en-US"/>
        </w:rPr>
        <w:t xml:space="preserve">, </w:t>
      </w:r>
      <w:r w:rsidR="006B227C">
        <w:t xml:space="preserve"> Heb11.17</w:t>
      </w:r>
      <w:r>
        <w:rPr>
          <w:lang w:val="en-US"/>
        </w:rPr>
        <w:t xml:space="preserve">. Ge </w:t>
      </w:r>
      <w:r w:rsidR="006B227C">
        <w:t xml:space="preserve"> Ge12.2</w:t>
      </w:r>
      <w:r>
        <w:rPr>
          <w:lang w:val="en-US"/>
        </w:rPr>
        <w:t xml:space="preserve">, </w:t>
      </w:r>
      <w:r w:rsidR="006B227C">
        <w:t xml:space="preserve"> Ge12.13</w:t>
      </w:r>
      <w:r>
        <w:rPr>
          <w:lang w:val="en-US"/>
        </w:rPr>
        <w:t xml:space="preserve">. </w:t>
      </w:r>
      <w:r w:rsidR="006B227C">
        <w:t xml:space="preserve"> Ge13.14-17</w:t>
      </w:r>
      <w:r>
        <w:rPr>
          <w:lang w:val="en-US"/>
        </w:rPr>
        <w:t xml:space="preserve">. </w:t>
      </w:r>
      <w:r w:rsidR="006B227C">
        <w:t xml:space="preserve"> Ge17.4-8</w:t>
      </w:r>
      <w:r>
        <w:rPr>
          <w:lang w:val="en-US"/>
        </w:rPr>
        <w:t xml:space="preserve">. </w:t>
      </w:r>
      <w:r w:rsidR="006B227C">
        <w:t xml:space="preserve"> Ge22.17</w:t>
      </w:r>
      <w:r>
        <w:rPr>
          <w:lang w:val="en-US"/>
        </w:rPr>
        <w:t xml:space="preserve">, </w:t>
      </w:r>
      <w:r w:rsidR="006B227C">
        <w:t xml:space="preserve"> Ge22.18</w:t>
      </w:r>
      <w:r>
        <w:rPr>
          <w:lang w:val="en-US"/>
        </w:rPr>
        <w:t xml:space="preserve">. Ac </w:t>
      </w:r>
      <w:r w:rsidR="006B227C">
        <w:t xml:space="preserve"> Ac3.25</w:t>
      </w:r>
      <w:r>
        <w:rPr>
          <w:lang w:val="en-US"/>
        </w:rPr>
        <w:t>. Ro +*</w:t>
      </w:r>
      <w:r w:rsidR="006B227C">
        <w:t xml:space="preserve"> Ro4.13</w:t>
      </w:r>
      <w:r>
        <w:rPr>
          <w:lang w:val="en-US"/>
        </w:rPr>
        <w:t xml:space="preserve">. </w:t>
      </w:r>
      <w:r w:rsidR="006B227C">
        <w:t xml:space="preserve"> Ro9.4</w:t>
      </w:r>
      <w:r>
        <w:rPr>
          <w:lang w:val="en-US"/>
        </w:rPr>
        <w:t xml:space="preserve">. Ga </w:t>
      </w:r>
      <w:r w:rsidR="006B227C">
        <w:t xml:space="preserve"> Ga3.16</w:t>
      </w:r>
      <w:r>
        <w:rPr>
          <w:lang w:val="en-US"/>
        </w:rPr>
        <w:t xml:space="preserve">. </w:t>
      </w:r>
    </w:p>
    <w:p w:rsidR="003E23E9" w:rsidRDefault="003E23E9" w:rsidP="00710603">
      <w:pPr>
        <w:ind w:firstLine="360"/>
        <w:jc w:val="both"/>
      </w:pPr>
      <w:r>
        <w:rPr>
          <w:lang w:val="en-US"/>
        </w:rPr>
        <w:t xml:space="preserve">7. </w:t>
      </w:r>
      <w:r>
        <w:rPr>
          <w:b/>
          <w:lang w:val="en-US"/>
        </w:rPr>
        <w:t>without</w:t>
      </w:r>
      <w:r>
        <w:rPr>
          <w:lang w:val="en-US"/>
        </w:rPr>
        <w:t>. He +</w:t>
      </w:r>
      <w:r w:rsidR="006B227C">
        <w:t xml:space="preserve"> Heb6.16</w:t>
      </w:r>
      <w:r>
        <w:rPr>
          <w:lang w:val="en-US"/>
        </w:rPr>
        <w:t>. 1 Ti *</w:t>
      </w:r>
      <w:r w:rsidR="006B227C">
        <w:t xml:space="preserve"> 1Ti3.16</w:t>
      </w:r>
      <w:r>
        <w:rPr>
          <w:lang w:val="en-US"/>
        </w:rPr>
        <w:t xml:space="preserve">. </w:t>
      </w:r>
      <w:r>
        <w:rPr>
          <w:b/>
          <w:lang w:val="en-US"/>
        </w:rPr>
        <w:t>the less</w:t>
      </w:r>
      <w:r>
        <w:rPr>
          <w:lang w:val="en-US"/>
        </w:rPr>
        <w:t xml:space="preserve">. </w:t>
      </w:r>
      <w:r w:rsidR="006B227C">
        <w:t xml:space="preserve">  f96:96G</w:t>
      </w:r>
      <w:r>
        <w:rPr>
          <w:lang w:val="en-US"/>
        </w:rPr>
        <w:t>, Mt +</w:t>
      </w:r>
      <w:r w:rsidR="006B227C">
        <w:t xml:space="preserve"> Mt1.20</w:t>
      </w:r>
      <w:r>
        <w:rPr>
          <w:lang w:val="en-US"/>
        </w:rPr>
        <w:t>. He *</w:t>
      </w:r>
      <w:r w:rsidR="006B227C">
        <w:t xml:space="preserve"> Heb11.20</w:t>
      </w:r>
      <w:r>
        <w:rPr>
          <w:lang w:val="en-US"/>
        </w:rPr>
        <w:t xml:space="preserve">, </w:t>
      </w:r>
      <w:r w:rsidR="006B227C">
        <w:t xml:space="preserve"> Heb11.21</w:t>
      </w:r>
      <w:r>
        <w:rPr>
          <w:lang w:val="en-US"/>
        </w:rPr>
        <w:t xml:space="preserve">. Ge </w:t>
      </w:r>
      <w:r w:rsidR="006B227C">
        <w:t xml:space="preserve"> Ge28.1-4</w:t>
      </w:r>
      <w:r>
        <w:rPr>
          <w:lang w:val="en-US"/>
        </w:rPr>
        <w:t xml:space="preserve">. </w:t>
      </w:r>
      <w:r w:rsidR="006B227C">
        <w:t xml:space="preserve"> Ge32.24-30</w:t>
      </w:r>
      <w:r>
        <w:rPr>
          <w:lang w:val="en-US"/>
        </w:rPr>
        <w:t xml:space="preserve">. </w:t>
      </w:r>
      <w:r w:rsidR="006B227C">
        <w:t xml:space="preserve"> Ge47.7-10</w:t>
      </w:r>
      <w:r>
        <w:rPr>
          <w:lang w:val="en-US"/>
        </w:rPr>
        <w:t xml:space="preserve">. </w:t>
      </w:r>
      <w:r w:rsidR="006B227C">
        <w:t xml:space="preserve"> Ge48.15-20</w:t>
      </w:r>
      <w:r>
        <w:rPr>
          <w:lang w:val="en-US"/>
        </w:rPr>
        <w:t xml:space="preserve">. </w:t>
      </w:r>
      <w:r w:rsidR="006B227C">
        <w:t xml:space="preserve"> Ge49.28</w:t>
      </w:r>
      <w:r>
        <w:rPr>
          <w:lang w:val="en-US"/>
        </w:rPr>
        <w:t>. Nu *</w:t>
      </w:r>
      <w:r w:rsidR="006B227C">
        <w:t xml:space="preserve"> Nu6.23-27</w:t>
      </w:r>
      <w:r>
        <w:rPr>
          <w:lang w:val="en-US"/>
        </w:rPr>
        <w:t xml:space="preserve">. Dt </w:t>
      </w:r>
      <w:r w:rsidR="006B227C">
        <w:t xml:space="preserve"> Dt32.1</w:t>
      </w:r>
      <w:r>
        <w:rPr>
          <w:lang w:val="en-US"/>
        </w:rPr>
        <w:t xml:space="preserve">. 2 S </w:t>
      </w:r>
      <w:r w:rsidR="006B227C">
        <w:t xml:space="preserve"> 2Sa6.20</w:t>
      </w:r>
      <w:r>
        <w:rPr>
          <w:lang w:val="en-US"/>
        </w:rPr>
        <w:t xml:space="preserve">. 1 K </w:t>
      </w:r>
      <w:r w:rsidR="006B227C">
        <w:t xml:space="preserve"> 1Ki8.55</w:t>
      </w:r>
      <w:r>
        <w:rPr>
          <w:lang w:val="en-US"/>
        </w:rPr>
        <w:t xml:space="preserve">. 2 Ch </w:t>
      </w:r>
      <w:r w:rsidR="006B227C">
        <w:t xml:space="preserve"> 2Ch30.27</w:t>
      </w:r>
      <w:r>
        <w:rPr>
          <w:lang w:val="en-US"/>
        </w:rPr>
        <w:t xml:space="preserve">. Lk </w:t>
      </w:r>
      <w:r w:rsidR="006B227C">
        <w:t xml:space="preserve"> Lk24.50</w:t>
      </w:r>
      <w:r>
        <w:rPr>
          <w:lang w:val="en-US"/>
        </w:rPr>
        <w:t xml:space="preserve">, </w:t>
      </w:r>
      <w:r w:rsidR="006B227C">
        <w:t xml:space="preserve"> Lk24.51</w:t>
      </w:r>
      <w:r>
        <w:rPr>
          <w:lang w:val="en-US"/>
        </w:rPr>
        <w:t>. 2 Co *</w:t>
      </w:r>
      <w:r w:rsidR="006B227C">
        <w:t xml:space="preserve"> 2Co13.14</w:t>
      </w:r>
      <w:r>
        <w:rPr>
          <w:lang w:val="en-US"/>
        </w:rPr>
        <w:t>. Ep *</w:t>
      </w:r>
      <w:r w:rsidR="006B227C">
        <w:t xml:space="preserve"> Eph1.3</w:t>
      </w:r>
      <w:r>
        <w:rPr>
          <w:lang w:val="en-US"/>
        </w:rPr>
        <w:t xml:space="preserve">. </w:t>
      </w:r>
    </w:p>
    <w:p w:rsidR="003E23E9" w:rsidRDefault="003E23E9" w:rsidP="00710603">
      <w:pPr>
        <w:ind w:firstLine="360"/>
        <w:jc w:val="both"/>
      </w:pPr>
      <w:r>
        <w:rPr>
          <w:lang w:val="en-US"/>
        </w:rPr>
        <w:t xml:space="preserve">8. </w:t>
      </w:r>
      <w:r>
        <w:rPr>
          <w:b/>
          <w:lang w:val="en-US"/>
        </w:rPr>
        <w:t>men</w:t>
      </w:r>
      <w:r>
        <w:rPr>
          <w:lang w:val="en-US"/>
        </w:rPr>
        <w:t xml:space="preserve">. ver. </w:t>
      </w:r>
      <w:r w:rsidR="006B227C">
        <w:t xml:space="preserve"> Heb7.23</w:t>
      </w:r>
      <w:r>
        <w:rPr>
          <w:lang w:val="en-US"/>
        </w:rPr>
        <w:t>. He +*</w:t>
      </w:r>
      <w:r w:rsidR="006B227C">
        <w:t xml:space="preserve"> Heb9.27</w:t>
      </w:r>
      <w:r>
        <w:rPr>
          <w:lang w:val="en-US"/>
        </w:rPr>
        <w:t xml:space="preserve">. </w:t>
      </w:r>
      <w:r>
        <w:rPr>
          <w:b/>
          <w:lang w:val="en-US"/>
        </w:rPr>
        <w:t>of whom</w:t>
      </w:r>
      <w:r>
        <w:rPr>
          <w:lang w:val="en-US"/>
        </w:rPr>
        <w:t xml:space="preserve">. He </w:t>
      </w:r>
      <w:r w:rsidR="006B227C">
        <w:t xml:space="preserve"> Heb5.6</w:t>
      </w:r>
      <w:r>
        <w:rPr>
          <w:lang w:val="en-US"/>
        </w:rPr>
        <w:t xml:space="preserve">. </w:t>
      </w:r>
      <w:r w:rsidR="006B227C">
        <w:t xml:space="preserve"> Heb6.20</w:t>
      </w:r>
      <w:r>
        <w:rPr>
          <w:lang w:val="en-US"/>
        </w:rPr>
        <w:t xml:space="preserve">. Ps </w:t>
      </w:r>
      <w:r w:rsidR="006B227C">
        <w:t xml:space="preserve"> Ps110.4</w:t>
      </w:r>
      <w:r>
        <w:rPr>
          <w:lang w:val="en-US"/>
        </w:rPr>
        <w:t xml:space="preserve">. </w:t>
      </w:r>
      <w:r>
        <w:rPr>
          <w:b/>
          <w:lang w:val="en-US"/>
        </w:rPr>
        <w:t>he liveth</w:t>
      </w:r>
      <w:r>
        <w:rPr>
          <w:lang w:val="en-US"/>
        </w:rPr>
        <w:t xml:space="preserve">. </w:t>
      </w:r>
      <w:r w:rsidR="006B227C">
        <w:t xml:space="preserve">  f96:96C</w:t>
      </w:r>
      <w:r>
        <w:rPr>
          <w:lang w:val="en-US"/>
        </w:rPr>
        <w:t>, Mt +</w:t>
      </w:r>
      <w:r w:rsidR="006B227C">
        <w:t xml:space="preserve"> Mt2.13</w:t>
      </w:r>
      <w:r>
        <w:rPr>
          <w:lang w:val="en-US"/>
        </w:rPr>
        <w:t xml:space="preserve">. He </w:t>
      </w:r>
      <w:r w:rsidR="006B227C">
        <w:t xml:space="preserve"> Heb3.16</w:t>
      </w:r>
      <w:r>
        <w:rPr>
          <w:lang w:val="en-US"/>
        </w:rPr>
        <w:t xml:space="preserve">, 24, 25. </w:t>
      </w:r>
      <w:r w:rsidR="006B227C">
        <w:t xml:space="preserve"> Heb5.6</w:t>
      </w:r>
      <w:r>
        <w:rPr>
          <w:lang w:val="en-US"/>
        </w:rPr>
        <w:t xml:space="preserve">. </w:t>
      </w:r>
      <w:r w:rsidR="006B227C">
        <w:t xml:space="preserve"> Heb6.20</w:t>
      </w:r>
      <w:r>
        <w:rPr>
          <w:lang w:val="en-US"/>
        </w:rPr>
        <w:t xml:space="preserve">. Lk </w:t>
      </w:r>
      <w:r w:rsidR="006B227C">
        <w:t xml:space="preserve"> Lk24.5</w:t>
      </w:r>
      <w:r>
        <w:rPr>
          <w:lang w:val="en-US"/>
        </w:rPr>
        <w:t xml:space="preserve">. Jn </w:t>
      </w:r>
      <w:r w:rsidR="006B227C">
        <w:t xml:space="preserve"> Jn6.57</w:t>
      </w:r>
      <w:r>
        <w:rPr>
          <w:lang w:val="en-US"/>
        </w:rPr>
        <w:t>. *</w:t>
      </w:r>
      <w:r w:rsidR="006B227C">
        <w:t xml:space="preserve"> Jn11.25</w:t>
      </w:r>
      <w:r>
        <w:rPr>
          <w:lang w:val="en-US"/>
        </w:rPr>
        <w:t xml:space="preserve">, </w:t>
      </w:r>
      <w:r w:rsidR="006B227C">
        <w:t xml:space="preserve"> Jn11.26</w:t>
      </w:r>
      <w:r>
        <w:rPr>
          <w:lang w:val="en-US"/>
        </w:rPr>
        <w:t>. *</w:t>
      </w:r>
      <w:r w:rsidR="006B227C">
        <w:t xml:space="preserve"> Jn14.6</w:t>
      </w:r>
      <w:r>
        <w:rPr>
          <w:lang w:val="en-US"/>
        </w:rPr>
        <w:t xml:space="preserve">, </w:t>
      </w:r>
      <w:r w:rsidR="006B227C">
        <w:t xml:space="preserve"> Jn14.19</w:t>
      </w:r>
      <w:r>
        <w:rPr>
          <w:lang w:val="en-US"/>
        </w:rPr>
        <w:t>. Re *</w:t>
      </w:r>
      <w:r w:rsidR="006B227C">
        <w:t xml:space="preserve"> Re1.17</w:t>
      </w:r>
      <w:r>
        <w:rPr>
          <w:lang w:val="en-US"/>
        </w:rPr>
        <w:t xml:space="preserve">, </w:t>
      </w:r>
      <w:r w:rsidR="006B227C">
        <w:t xml:space="preserve"> Re1.18</w:t>
      </w:r>
      <w:r>
        <w:rPr>
          <w:lang w:val="en-US"/>
        </w:rPr>
        <w:t>.</w:t>
      </w:r>
    </w:p>
    <w:p w:rsidR="003E23E9" w:rsidRDefault="003E23E9" w:rsidP="00710603">
      <w:pPr>
        <w:ind w:firstLine="360"/>
        <w:jc w:val="both"/>
      </w:pPr>
      <w:r>
        <w:rPr>
          <w:lang w:val="en-US"/>
        </w:rPr>
        <w:t xml:space="preserve">9. </w:t>
      </w:r>
      <w:r>
        <w:rPr>
          <w:b/>
          <w:lang w:val="en-US"/>
        </w:rPr>
        <w:t>payed tithes</w:t>
      </w:r>
      <w:r>
        <w:rPr>
          <w:lang w:val="en-US"/>
        </w:rPr>
        <w:t xml:space="preserve">. ver. </w:t>
      </w:r>
      <w:r w:rsidR="006B227C">
        <w:t xml:space="preserve"> Heb7.4</w:t>
      </w:r>
      <w:r>
        <w:rPr>
          <w:lang w:val="en-US"/>
        </w:rPr>
        <w:t>. Ge +*</w:t>
      </w:r>
      <w:r w:rsidR="006B227C">
        <w:t xml:space="preserve"> Ge14.20</w:t>
      </w:r>
      <w:r>
        <w:rPr>
          <w:lang w:val="en-US"/>
        </w:rPr>
        <w:t xml:space="preserve">. Ro </w:t>
      </w:r>
      <w:r w:rsidR="006B227C">
        <w:t xml:space="preserve"> Ro5.12</w:t>
      </w:r>
      <w:r>
        <w:rPr>
          <w:lang w:val="en-US"/>
        </w:rPr>
        <w:t xml:space="preserve">mg. </w:t>
      </w:r>
    </w:p>
    <w:p w:rsidR="003E23E9" w:rsidRDefault="003E23E9" w:rsidP="00710603">
      <w:pPr>
        <w:ind w:firstLine="360"/>
        <w:jc w:val="both"/>
      </w:pPr>
      <w:r>
        <w:rPr>
          <w:lang w:val="en-US"/>
        </w:rPr>
        <w:t xml:space="preserve">10. </w:t>
      </w:r>
      <w:r>
        <w:rPr>
          <w:b/>
          <w:lang w:val="en-US"/>
        </w:rPr>
        <w:t>in the loins</w:t>
      </w:r>
      <w:r>
        <w:rPr>
          <w:lang w:val="en-US"/>
        </w:rPr>
        <w:t xml:space="preserve">. ver. </w:t>
      </w:r>
      <w:r w:rsidR="006B227C">
        <w:t xml:space="preserve"> Heb7.5</w:t>
      </w:r>
      <w:r>
        <w:rPr>
          <w:lang w:val="en-US"/>
        </w:rPr>
        <w:t xml:space="preserve">. He </w:t>
      </w:r>
      <w:r>
        <w:rPr>
          <w:rFonts w:ascii="MS Gothic" w:hAnsi="MS Gothic" w:cs="MS Gothic"/>
          <w:lang w:val="en-US"/>
        </w:rPr>
        <w:t>◐</w:t>
      </w:r>
      <w:r>
        <w:rPr>
          <w:lang w:val="en-US"/>
        </w:rPr>
        <w:t>+</w:t>
      </w:r>
      <w:r w:rsidR="006B227C">
        <w:t xml:space="preserve"> Heb12.9</w:t>
      </w:r>
      <w:r>
        <w:rPr>
          <w:lang w:val="en-US"/>
        </w:rPr>
        <w:t xml:space="preserve">. Ge </w:t>
      </w:r>
      <w:r w:rsidR="006B227C">
        <w:t xml:space="preserve"> Ge1.28</w:t>
      </w:r>
      <w:r>
        <w:rPr>
          <w:lang w:val="en-US"/>
        </w:rPr>
        <w:t xml:space="preserve">. </w:t>
      </w:r>
      <w:r w:rsidR="006B227C">
        <w:t xml:space="preserve"> Ge2.7</w:t>
      </w:r>
      <w:r>
        <w:rPr>
          <w:lang w:val="en-US"/>
        </w:rPr>
        <w:t xml:space="preserve">, </w:t>
      </w:r>
      <w:r w:rsidR="006B227C">
        <w:t xml:space="preserve"> Ge2.23</w:t>
      </w:r>
      <w:r>
        <w:rPr>
          <w:lang w:val="en-US"/>
        </w:rPr>
        <w:t xml:space="preserve">. </w:t>
      </w:r>
      <w:r w:rsidR="006B227C">
        <w:t xml:space="preserve"> Ge35.11</w:t>
      </w:r>
      <w:r>
        <w:rPr>
          <w:lang w:val="en-US"/>
        </w:rPr>
        <w:t xml:space="preserve">. </w:t>
      </w:r>
      <w:r w:rsidR="006B227C">
        <w:t xml:space="preserve"> Ge46.26</w:t>
      </w:r>
      <w:r>
        <w:rPr>
          <w:lang w:val="en-US"/>
        </w:rPr>
        <w:t xml:space="preserve">. 1 K </w:t>
      </w:r>
      <w:r w:rsidR="006B227C">
        <w:t xml:space="preserve"> 1Ki8.19</w:t>
      </w:r>
      <w:r>
        <w:rPr>
          <w:lang w:val="en-US"/>
        </w:rPr>
        <w:t xml:space="preserve">. Ps </w:t>
      </w:r>
      <w:r>
        <w:rPr>
          <w:rFonts w:ascii="MS Gothic" w:hAnsi="MS Gothic" w:cs="MS Gothic"/>
          <w:lang w:val="en-US"/>
        </w:rPr>
        <w:t>◐</w:t>
      </w:r>
      <w:r w:rsidR="006B227C">
        <w:t xml:space="preserve"> Ps104.30</w:t>
      </w:r>
      <w:r>
        <w:rPr>
          <w:lang w:val="en-US"/>
        </w:rPr>
        <w:t xml:space="preserve">. Mt </w:t>
      </w:r>
      <w:r w:rsidR="006B227C">
        <w:t xml:space="preserve"> Mt1.2</w:t>
      </w:r>
      <w:r>
        <w:rPr>
          <w:lang w:val="en-US"/>
        </w:rPr>
        <w:t xml:space="preserve">. Jn </w:t>
      </w:r>
      <w:r w:rsidR="006B227C">
        <w:t xml:space="preserve"> Jn1.13</w:t>
      </w:r>
      <w:r>
        <w:rPr>
          <w:lang w:val="en-US"/>
        </w:rPr>
        <w:t xml:space="preserve">. </w:t>
      </w:r>
      <w:r w:rsidR="006B227C">
        <w:t xml:space="preserve"> Jn3.6</w:t>
      </w:r>
      <w:r>
        <w:rPr>
          <w:lang w:val="en-US"/>
        </w:rPr>
        <w:t xml:space="preserve">. </w:t>
      </w:r>
      <w:r>
        <w:rPr>
          <w:b/>
          <w:lang w:val="en-US"/>
        </w:rPr>
        <w:t>of his father</w:t>
      </w:r>
      <w:r>
        <w:rPr>
          <w:lang w:val="en-US"/>
        </w:rPr>
        <w:t xml:space="preserve">. 1 Co </w:t>
      </w:r>
      <w:r w:rsidR="006B227C">
        <w:t xml:space="preserve"> 1Co11.8</w:t>
      </w:r>
      <w:r>
        <w:rPr>
          <w:lang w:val="en-US"/>
        </w:rPr>
        <w:t xml:space="preserve">. </w:t>
      </w:r>
    </w:p>
    <w:p w:rsidR="003E23E9" w:rsidRDefault="003E23E9" w:rsidP="00710603">
      <w:pPr>
        <w:ind w:firstLine="360"/>
        <w:jc w:val="both"/>
      </w:pPr>
      <w:r>
        <w:rPr>
          <w:lang w:val="en-US"/>
        </w:rPr>
        <w:t xml:space="preserve">11. </w:t>
      </w:r>
      <w:r>
        <w:rPr>
          <w:b/>
          <w:lang w:val="en-US"/>
        </w:rPr>
        <w:t>If therefore</w:t>
      </w:r>
      <w:r>
        <w:rPr>
          <w:lang w:val="en-US"/>
        </w:rPr>
        <w:t>. 184B, Mt +</w:t>
      </w:r>
      <w:r w:rsidR="006B227C">
        <w:t xml:space="preserve"> Mt23.30</w:t>
      </w:r>
      <w:r>
        <w:rPr>
          <w:lang w:val="en-US"/>
        </w:rPr>
        <w:t xml:space="preserve">. The Second Condition of Hypothetical Propositions, to show the impossibility of the assumed condition. </w:t>
      </w:r>
      <w:r>
        <w:rPr>
          <w:b/>
          <w:lang w:val="en-US"/>
        </w:rPr>
        <w:t>perfection</w:t>
      </w:r>
      <w:r>
        <w:rPr>
          <w:lang w:val="en-US"/>
        </w:rPr>
        <w:t xml:space="preserve">. </w:t>
      </w:r>
      <w:r>
        <w:rPr>
          <w:i/>
          <w:lang w:val="en-US"/>
        </w:rPr>
        <w:t>Teleiosis,</w:t>
      </w:r>
      <w:r>
        <w:rPr>
          <w:lang w:val="en-US"/>
        </w:rPr>
        <w:t xml:space="preserve"> “completion,” or “fulfilment” of the plan and purpose of God. ver. </w:t>
      </w:r>
      <w:r w:rsidR="006B227C">
        <w:t xml:space="preserve"> Heb7.18</w:t>
      </w:r>
      <w:r>
        <w:rPr>
          <w:lang w:val="en-US"/>
        </w:rPr>
        <w:t xml:space="preserve">, </w:t>
      </w:r>
      <w:r w:rsidR="006B227C">
        <w:t xml:space="preserve"> Heb7.19</w:t>
      </w:r>
      <w:r>
        <w:rPr>
          <w:lang w:val="en-US"/>
        </w:rPr>
        <w:t xml:space="preserve">. He </w:t>
      </w:r>
      <w:r w:rsidR="006B227C">
        <w:t xml:space="preserve"> Heb8.7</w:t>
      </w:r>
      <w:r>
        <w:rPr>
          <w:lang w:val="en-US"/>
        </w:rPr>
        <w:t xml:space="preserve">, </w:t>
      </w:r>
      <w:r w:rsidR="006B227C">
        <w:t xml:space="preserve"> Heb8.10-13</w:t>
      </w:r>
      <w:r>
        <w:rPr>
          <w:lang w:val="en-US"/>
        </w:rPr>
        <w:t xml:space="preserve">. </w:t>
      </w:r>
      <w:r>
        <w:rPr>
          <w:lang w:val="en-US"/>
        </w:rPr>
        <w:lastRenderedPageBreak/>
        <w:t>*</w:t>
      </w:r>
      <w:r w:rsidR="006B227C">
        <w:t xml:space="preserve"> Heb10.1-5</w:t>
      </w:r>
      <w:r>
        <w:rPr>
          <w:lang w:val="en-US"/>
        </w:rPr>
        <w:t xml:space="preserve">, </w:t>
      </w:r>
      <w:r w:rsidR="006B227C">
        <w:t xml:space="preserve"> Heb10.9</w:t>
      </w:r>
      <w:r>
        <w:rPr>
          <w:lang w:val="en-US"/>
        </w:rPr>
        <w:t xml:space="preserve">, </w:t>
      </w:r>
      <w:r w:rsidR="006B227C">
        <w:t xml:space="preserve"> Heb10.11</w:t>
      </w:r>
      <w:r>
        <w:rPr>
          <w:lang w:val="en-US"/>
        </w:rPr>
        <w:t xml:space="preserve">, </w:t>
      </w:r>
      <w:r w:rsidR="006B227C">
        <w:t xml:space="preserve"> Heb10.12</w:t>
      </w:r>
      <w:r>
        <w:rPr>
          <w:lang w:val="en-US"/>
        </w:rPr>
        <w:t xml:space="preserve">, </w:t>
      </w:r>
      <w:r w:rsidR="006B227C">
        <w:t xml:space="preserve"> Heb10.14</w:t>
      </w:r>
      <w:r>
        <w:rPr>
          <w:lang w:val="en-US"/>
        </w:rPr>
        <w:t xml:space="preserve">. Ga </w:t>
      </w:r>
      <w:r>
        <w:rPr>
          <w:rFonts w:ascii="Segoe UI Symbol" w:hAnsi="Segoe UI Symbol" w:cs="Segoe UI Symbol"/>
          <w:lang w:val="en-US"/>
        </w:rPr>
        <w:t>✓</w:t>
      </w:r>
      <w:r w:rsidR="006B227C">
        <w:t xml:space="preserve"> Ga2.21</w:t>
      </w:r>
      <w:r>
        <w:rPr>
          <w:lang w:val="en-US"/>
        </w:rPr>
        <w:t xml:space="preserve">. </w:t>
      </w:r>
      <w:r w:rsidR="006B227C">
        <w:t xml:space="preserve"> Ga4.3</w:t>
      </w:r>
      <w:r>
        <w:rPr>
          <w:lang w:val="en-US"/>
        </w:rPr>
        <w:t xml:space="preserve">, </w:t>
      </w:r>
      <w:r w:rsidR="006B227C">
        <w:t xml:space="preserve"> Ga4.9</w:t>
      </w:r>
      <w:r>
        <w:rPr>
          <w:lang w:val="en-US"/>
        </w:rPr>
        <w:t xml:space="preserve">. Col </w:t>
      </w:r>
      <w:r w:rsidR="006B227C">
        <w:t xml:space="preserve"> Col2.10-17</w:t>
      </w:r>
      <w:r>
        <w:rPr>
          <w:lang w:val="en-US"/>
        </w:rPr>
        <w:t xml:space="preserve">. </w:t>
      </w:r>
      <w:r>
        <w:rPr>
          <w:b/>
          <w:lang w:val="en-US"/>
        </w:rPr>
        <w:t>Levitical</w:t>
      </w:r>
      <w:r>
        <w:rPr>
          <w:lang w:val="en-US"/>
        </w:rPr>
        <w:t xml:space="preserve">. </w:t>
      </w:r>
      <w:r>
        <w:rPr>
          <w:rFonts w:ascii="Segoe UI Symbol" w:hAnsi="Segoe UI Symbol" w:cs="Segoe UI Symbol"/>
          <w:lang w:val="en-US"/>
        </w:rPr>
        <w:t>❅</w:t>
      </w:r>
      <w:r>
        <w:rPr>
          <w:lang w:val="en-US"/>
        </w:rPr>
        <w:t xml:space="preserve">S#3020g. </w:t>
      </w:r>
      <w:r>
        <w:rPr>
          <w:b/>
          <w:lang w:val="en-US"/>
        </w:rPr>
        <w:t>received the law</w:t>
      </w:r>
      <w:r>
        <w:rPr>
          <w:lang w:val="en-US"/>
        </w:rPr>
        <w:t xml:space="preserve">. He </w:t>
      </w:r>
      <w:r w:rsidR="006B227C">
        <w:t xml:space="preserve"> Heb8.6</w:t>
      </w:r>
      <w:r>
        <w:rPr>
          <w:lang w:val="en-US"/>
        </w:rPr>
        <w:t>g. 2 Ch +*</w:t>
      </w:r>
      <w:r w:rsidR="006B227C">
        <w:t xml:space="preserve"> 2Ch15.3</w:t>
      </w:r>
      <w:r>
        <w:rPr>
          <w:lang w:val="en-US"/>
        </w:rPr>
        <w:t xml:space="preserve">. </w:t>
      </w:r>
      <w:r w:rsidR="006B227C">
        <w:t xml:space="preserve">  2Ch35.3</w:t>
      </w:r>
      <w:r>
        <w:rPr>
          <w:lang w:val="en-US"/>
        </w:rPr>
        <w:t>n. 1 Co +*</w:t>
      </w:r>
      <w:r w:rsidR="006B227C">
        <w:t xml:space="preserve">  1Co14.34</w:t>
      </w:r>
      <w:r>
        <w:rPr>
          <w:lang w:val="en-US"/>
        </w:rPr>
        <w:t xml:space="preserve">n. </w:t>
      </w:r>
      <w:r>
        <w:rPr>
          <w:b/>
          <w:lang w:val="en-US"/>
        </w:rPr>
        <w:t>what</w:t>
      </w:r>
      <w:r>
        <w:rPr>
          <w:lang w:val="en-US"/>
        </w:rPr>
        <w:t xml:space="preserve">. ver. </w:t>
      </w:r>
      <w:r w:rsidR="006B227C">
        <w:t xml:space="preserve"> Heb7.26-28</w:t>
      </w:r>
      <w:r>
        <w:rPr>
          <w:lang w:val="en-US"/>
        </w:rPr>
        <w:t xml:space="preserve">. </w:t>
      </w:r>
      <w:r>
        <w:rPr>
          <w:b/>
          <w:lang w:val="en-US"/>
        </w:rPr>
        <w:t>another</w:t>
      </w:r>
      <w:r>
        <w:rPr>
          <w:lang w:val="en-US"/>
        </w:rPr>
        <w:t xml:space="preserve">. ver. </w:t>
      </w:r>
      <w:r w:rsidR="006B227C">
        <w:t xml:space="preserve"> Heb7.15</w:t>
      </w:r>
      <w:r>
        <w:rPr>
          <w:lang w:val="en-US"/>
        </w:rPr>
        <w:t xml:space="preserve">, </w:t>
      </w:r>
      <w:r w:rsidR="006B227C">
        <w:t xml:space="preserve"> Heb7.17</w:t>
      </w:r>
      <w:r>
        <w:rPr>
          <w:lang w:val="en-US"/>
        </w:rPr>
        <w:t xml:space="preserve">, </w:t>
      </w:r>
      <w:r w:rsidR="006B227C">
        <w:t xml:space="preserve"> Heb7.21</w:t>
      </w:r>
      <w:r>
        <w:rPr>
          <w:lang w:val="en-US"/>
        </w:rPr>
        <w:t xml:space="preserve">. See on He </w:t>
      </w:r>
      <w:r w:rsidR="006B227C">
        <w:t xml:space="preserve"> Heb5.6</w:t>
      </w:r>
      <w:r>
        <w:rPr>
          <w:lang w:val="en-US"/>
        </w:rPr>
        <w:t xml:space="preserve">, </w:t>
      </w:r>
      <w:r w:rsidR="006B227C">
        <w:t xml:space="preserve"> Heb5.10</w:t>
      </w:r>
      <w:r>
        <w:rPr>
          <w:lang w:val="en-US"/>
        </w:rPr>
        <w:t xml:space="preserve">. </w:t>
      </w:r>
      <w:r w:rsidR="006B227C">
        <w:t xml:space="preserve"> Heb6.20</w:t>
      </w:r>
      <w:r>
        <w:rPr>
          <w:lang w:val="en-US"/>
        </w:rPr>
        <w:t xml:space="preserve">. </w:t>
      </w:r>
      <w:r>
        <w:rPr>
          <w:b/>
          <w:lang w:val="en-US"/>
        </w:rPr>
        <w:t>after the order</w:t>
      </w:r>
      <w:r>
        <w:rPr>
          <w:lang w:val="en-US"/>
        </w:rPr>
        <w:t xml:space="preserve">. ver. </w:t>
      </w:r>
      <w:r w:rsidR="006B227C">
        <w:t xml:space="preserve"> Heb7.17</w:t>
      </w:r>
      <w:r>
        <w:rPr>
          <w:lang w:val="en-US"/>
        </w:rPr>
        <w:t>. He +</w:t>
      </w:r>
      <w:r w:rsidR="006B227C">
        <w:t xml:space="preserve"> Heb5.6</w:t>
      </w:r>
      <w:r>
        <w:rPr>
          <w:lang w:val="en-US"/>
        </w:rPr>
        <w:t xml:space="preserve">. </w:t>
      </w:r>
    </w:p>
    <w:p w:rsidR="003E23E9" w:rsidRDefault="003E23E9" w:rsidP="00710603">
      <w:pPr>
        <w:ind w:firstLine="360"/>
        <w:jc w:val="both"/>
      </w:pPr>
      <w:r>
        <w:rPr>
          <w:lang w:val="en-US"/>
        </w:rPr>
        <w:t xml:space="preserve">12. </w:t>
      </w:r>
      <w:r>
        <w:rPr>
          <w:b/>
          <w:lang w:val="en-US"/>
        </w:rPr>
        <w:t>being changed</w:t>
      </w:r>
      <w:r>
        <w:rPr>
          <w:lang w:val="en-US"/>
        </w:rPr>
        <w:t xml:space="preserve">. Mt </w:t>
      </w:r>
      <w:r w:rsidR="006B227C">
        <w:t xml:space="preserve"> Mt3.15</w:t>
      </w:r>
      <w:r>
        <w:rPr>
          <w:lang w:val="en-US"/>
        </w:rPr>
        <w:t xml:space="preserve">. </w:t>
      </w:r>
      <w:r>
        <w:rPr>
          <w:b/>
          <w:lang w:val="en-US"/>
        </w:rPr>
        <w:t>a change</w:t>
      </w:r>
      <w:r>
        <w:rPr>
          <w:lang w:val="en-US"/>
        </w:rPr>
        <w:t xml:space="preserve">. Is </w:t>
      </w:r>
      <w:r w:rsidR="006B227C">
        <w:t xml:space="preserve"> Is66.21</w:t>
      </w:r>
      <w:r>
        <w:rPr>
          <w:lang w:val="en-US"/>
        </w:rPr>
        <w:t xml:space="preserve">. Je </w:t>
      </w:r>
      <w:r w:rsidR="006B227C">
        <w:t xml:space="preserve"> Je31.31-34</w:t>
      </w:r>
      <w:r>
        <w:rPr>
          <w:lang w:val="en-US"/>
        </w:rPr>
        <w:t xml:space="preserve">. Ezk </w:t>
      </w:r>
      <w:r w:rsidR="006B227C">
        <w:t xml:space="preserve"> Eze16.61</w:t>
      </w:r>
      <w:r>
        <w:rPr>
          <w:lang w:val="en-US"/>
        </w:rPr>
        <w:t xml:space="preserve">. Ac </w:t>
      </w:r>
      <w:r w:rsidR="006B227C">
        <w:t xml:space="preserve"> Ac6.13</w:t>
      </w:r>
      <w:r>
        <w:rPr>
          <w:lang w:val="en-US"/>
        </w:rPr>
        <w:t xml:space="preserve">, </w:t>
      </w:r>
      <w:r w:rsidR="006B227C">
        <w:t xml:space="preserve"> Ac6.14</w:t>
      </w:r>
      <w:r>
        <w:rPr>
          <w:lang w:val="en-US"/>
        </w:rPr>
        <w:t xml:space="preserve">. </w:t>
      </w:r>
      <w:r>
        <w:rPr>
          <w:b/>
          <w:lang w:val="en-US"/>
        </w:rPr>
        <w:t>the law</w:t>
      </w:r>
      <w:r>
        <w:rPr>
          <w:lang w:val="en-US"/>
        </w:rPr>
        <w:t xml:space="preserve">. Nu </w:t>
      </w:r>
      <w:r w:rsidR="006B227C">
        <w:t xml:space="preserve"> Nu8.5-7</w:t>
      </w:r>
      <w:r>
        <w:rPr>
          <w:lang w:val="en-US"/>
        </w:rPr>
        <w:t xml:space="preserve">. </w:t>
      </w:r>
    </w:p>
    <w:p w:rsidR="003E23E9" w:rsidRDefault="003E23E9" w:rsidP="00710603">
      <w:pPr>
        <w:ind w:firstLine="360"/>
        <w:jc w:val="both"/>
      </w:pPr>
      <w:r>
        <w:rPr>
          <w:lang w:val="en-US"/>
        </w:rPr>
        <w:t xml:space="preserve">13. </w:t>
      </w:r>
      <w:r>
        <w:rPr>
          <w:b/>
          <w:lang w:val="en-US"/>
        </w:rPr>
        <w:t>For he</w:t>
      </w:r>
      <w:r>
        <w:rPr>
          <w:lang w:val="en-US"/>
        </w:rPr>
        <w:t xml:space="preserve">. ver. </w:t>
      </w:r>
      <w:r w:rsidR="006B227C">
        <w:t xml:space="preserve"> Heb7.14</w:t>
      </w:r>
      <w:r>
        <w:rPr>
          <w:lang w:val="en-US"/>
        </w:rPr>
        <w:t xml:space="preserve">. </w:t>
      </w:r>
      <w:r>
        <w:rPr>
          <w:b/>
          <w:lang w:val="en-US"/>
        </w:rPr>
        <w:t>pertaineth</w:t>
      </w:r>
      <w:r>
        <w:rPr>
          <w:lang w:val="en-US"/>
        </w:rPr>
        <w:t>. He +</w:t>
      </w:r>
      <w:r w:rsidR="006B227C">
        <w:t xml:space="preserve"> Heb2.14</w:t>
      </w:r>
      <w:r>
        <w:rPr>
          <w:lang w:val="en-US"/>
        </w:rPr>
        <w:t xml:space="preserve">. </w:t>
      </w:r>
      <w:r>
        <w:rPr>
          <w:b/>
          <w:lang w:val="en-US"/>
        </w:rPr>
        <w:t>of which</w:t>
      </w:r>
      <w:r>
        <w:rPr>
          <w:lang w:val="en-US"/>
        </w:rPr>
        <w:t xml:space="preserve">. Nu </w:t>
      </w:r>
      <w:r w:rsidR="006B227C">
        <w:t xml:space="preserve"> Nu16.40</w:t>
      </w:r>
      <w:r>
        <w:rPr>
          <w:lang w:val="en-US"/>
        </w:rPr>
        <w:t xml:space="preserve">. </w:t>
      </w:r>
      <w:r w:rsidR="006B227C">
        <w:t xml:space="preserve"> Nu17.5</w:t>
      </w:r>
      <w:r>
        <w:rPr>
          <w:lang w:val="en-US"/>
        </w:rPr>
        <w:t xml:space="preserve">. 2 Ch </w:t>
      </w:r>
      <w:r w:rsidR="006B227C">
        <w:t xml:space="preserve"> 2Ch26.16-21</w:t>
      </w:r>
      <w:r>
        <w:rPr>
          <w:lang w:val="en-US"/>
        </w:rPr>
        <w:t xml:space="preserve">. </w:t>
      </w:r>
    </w:p>
    <w:p w:rsidR="003E23E9" w:rsidRDefault="003E23E9" w:rsidP="00710603">
      <w:pPr>
        <w:ind w:firstLine="360"/>
        <w:jc w:val="both"/>
      </w:pPr>
      <w:r>
        <w:rPr>
          <w:lang w:val="en-US"/>
        </w:rPr>
        <w:t xml:space="preserve">14. </w:t>
      </w:r>
      <w:r>
        <w:rPr>
          <w:b/>
          <w:lang w:val="en-US"/>
        </w:rPr>
        <w:t>evident</w:t>
      </w:r>
      <w:r>
        <w:rPr>
          <w:lang w:val="en-US"/>
        </w:rPr>
        <w:t xml:space="preserve">. 1 Ti </w:t>
      </w:r>
      <w:r w:rsidR="006B227C">
        <w:t xml:space="preserve"> 1Ti5.24</w:t>
      </w:r>
      <w:r>
        <w:rPr>
          <w:lang w:val="en-US"/>
        </w:rPr>
        <w:t xml:space="preserve">, </w:t>
      </w:r>
      <w:r w:rsidR="006B227C">
        <w:t xml:space="preserve"> 1Ti5.25</w:t>
      </w:r>
      <w:r>
        <w:rPr>
          <w:lang w:val="en-US"/>
        </w:rPr>
        <w:t xml:space="preserve">g. </w:t>
      </w:r>
      <w:r>
        <w:rPr>
          <w:b/>
          <w:lang w:val="en-US"/>
        </w:rPr>
        <w:t>our Lord</w:t>
      </w:r>
      <w:r>
        <w:rPr>
          <w:lang w:val="en-US"/>
        </w:rPr>
        <w:t xml:space="preserve">. ver. </w:t>
      </w:r>
      <w:r w:rsidR="006B227C">
        <w:t xml:space="preserve"> Heb7.13</w:t>
      </w:r>
      <w:r>
        <w:rPr>
          <w:lang w:val="en-US"/>
        </w:rPr>
        <w:t xml:space="preserve">. Lk </w:t>
      </w:r>
      <w:r w:rsidR="006B227C">
        <w:t xml:space="preserve"> Lk1.43</w:t>
      </w:r>
      <w:r>
        <w:rPr>
          <w:lang w:val="en-US"/>
        </w:rPr>
        <w:t>. Jn *</w:t>
      </w:r>
      <w:r w:rsidR="006B227C">
        <w:t xml:space="preserve"> Jn20.13</w:t>
      </w:r>
      <w:r>
        <w:rPr>
          <w:lang w:val="en-US"/>
        </w:rPr>
        <w:t xml:space="preserve">, </w:t>
      </w:r>
      <w:r w:rsidR="006B227C">
        <w:t xml:space="preserve"> Jn20.28</w:t>
      </w:r>
      <w:r>
        <w:rPr>
          <w:lang w:val="en-US"/>
        </w:rPr>
        <w:t xml:space="preserve">. Ep </w:t>
      </w:r>
      <w:r w:rsidR="006B227C">
        <w:t xml:space="preserve"> Eph1.3</w:t>
      </w:r>
      <w:r>
        <w:rPr>
          <w:lang w:val="en-US"/>
        </w:rPr>
        <w:t xml:space="preserve">. Ph </w:t>
      </w:r>
      <w:r w:rsidR="006B227C">
        <w:t xml:space="preserve"> Php3.8</w:t>
      </w:r>
      <w:r>
        <w:rPr>
          <w:lang w:val="en-US"/>
        </w:rPr>
        <w:t xml:space="preserve">. </w:t>
      </w:r>
      <w:r>
        <w:rPr>
          <w:b/>
          <w:lang w:val="en-US"/>
        </w:rPr>
        <w:t>sprang</w:t>
      </w:r>
      <w:r>
        <w:rPr>
          <w:lang w:val="en-US"/>
        </w:rPr>
        <w:t xml:space="preserve">. Nu </w:t>
      </w:r>
      <w:r w:rsidR="006B227C">
        <w:t xml:space="preserve"> Nu24.17</w:t>
      </w:r>
      <w:r>
        <w:rPr>
          <w:lang w:val="en-US"/>
        </w:rPr>
        <w:t xml:space="preserve">. </w:t>
      </w:r>
      <w:r>
        <w:rPr>
          <w:b/>
          <w:lang w:val="en-US"/>
        </w:rPr>
        <w:t>out of Judah</w:t>
      </w:r>
      <w:r>
        <w:rPr>
          <w:lang w:val="en-US"/>
        </w:rPr>
        <w:t xml:space="preserve">. Ge </w:t>
      </w:r>
      <w:r w:rsidR="006B227C">
        <w:t xml:space="preserve"> Ge46.12</w:t>
      </w:r>
      <w:r>
        <w:rPr>
          <w:lang w:val="en-US"/>
        </w:rPr>
        <w:t>. +*</w:t>
      </w:r>
      <w:r>
        <w:rPr>
          <w:rFonts w:ascii="Segoe UI Symbol" w:hAnsi="Segoe UI Symbol" w:cs="Segoe UI Symbol"/>
          <w:lang w:val="en-US"/>
        </w:rPr>
        <w:t>✡</w:t>
      </w:r>
      <w:r w:rsidR="006B227C">
        <w:t xml:space="preserve"> Ge49.10</w:t>
      </w:r>
      <w:r>
        <w:rPr>
          <w:lang w:val="en-US"/>
        </w:rPr>
        <w:t>. Ru *</w:t>
      </w:r>
      <w:r w:rsidR="006B227C">
        <w:t xml:space="preserve"> Ru4.18-22</w:t>
      </w:r>
      <w:r>
        <w:rPr>
          <w:lang w:val="en-US"/>
        </w:rPr>
        <w:t>. 1 Ch +</w:t>
      </w:r>
      <w:r>
        <w:rPr>
          <w:rFonts w:ascii="Segoe UI Symbol" w:hAnsi="Segoe UI Symbol" w:cs="Segoe UI Symbol"/>
          <w:lang w:val="en-US"/>
        </w:rPr>
        <w:t>✡</w:t>
      </w:r>
      <w:r w:rsidR="006B227C">
        <w:t xml:space="preserve"> 1Ch5.2</w:t>
      </w:r>
      <w:r>
        <w:rPr>
          <w:lang w:val="en-US"/>
        </w:rPr>
        <w:t>. Ps +</w:t>
      </w:r>
      <w:r>
        <w:rPr>
          <w:rFonts w:ascii="Segoe UI Symbol" w:hAnsi="Segoe UI Symbol" w:cs="Segoe UI Symbol"/>
          <w:lang w:val="en-US"/>
        </w:rPr>
        <w:t>✡</w:t>
      </w:r>
      <w:r w:rsidR="006B227C">
        <w:t xml:space="preserve"> Ps60.7</w:t>
      </w:r>
      <w:r>
        <w:rPr>
          <w:lang w:val="en-US"/>
        </w:rPr>
        <w:t>. Is *</w:t>
      </w:r>
      <w:r w:rsidR="006B227C">
        <w:t xml:space="preserve"> Is11.1</w:t>
      </w:r>
      <w:r>
        <w:rPr>
          <w:lang w:val="en-US"/>
        </w:rPr>
        <w:t>. Je +*</w:t>
      </w:r>
      <w:r w:rsidR="006B227C">
        <w:t xml:space="preserve"> Je23.5</w:t>
      </w:r>
      <w:r>
        <w:rPr>
          <w:lang w:val="en-US"/>
        </w:rPr>
        <w:t xml:space="preserve">, </w:t>
      </w:r>
      <w:r w:rsidR="006B227C">
        <w:t xml:space="preserve"> Je23.6</w:t>
      </w:r>
      <w:r>
        <w:rPr>
          <w:lang w:val="en-US"/>
        </w:rPr>
        <w:t>. Mi +*</w:t>
      </w:r>
      <w:r>
        <w:rPr>
          <w:rFonts w:ascii="Segoe UI Symbol" w:hAnsi="Segoe UI Symbol" w:cs="Segoe UI Symbol"/>
          <w:lang w:val="en-US"/>
        </w:rPr>
        <w:t>✡</w:t>
      </w:r>
      <w:r w:rsidR="006B227C">
        <w:t xml:space="preserve"> Mic5.2</w:t>
      </w:r>
      <w:r>
        <w:rPr>
          <w:lang w:val="en-US"/>
        </w:rPr>
        <w:t xml:space="preserve">. Mt </w:t>
      </w:r>
      <w:r w:rsidR="006B227C">
        <w:t xml:space="preserve"> Mt1.3-16</w:t>
      </w:r>
      <w:r>
        <w:rPr>
          <w:lang w:val="en-US"/>
        </w:rPr>
        <w:t xml:space="preserve">. </w:t>
      </w:r>
      <w:r w:rsidR="006B227C">
        <w:t xml:space="preserve"> Mt2.6</w:t>
      </w:r>
      <w:r>
        <w:rPr>
          <w:lang w:val="en-US"/>
        </w:rPr>
        <w:t xml:space="preserve">. Lk </w:t>
      </w:r>
      <w:r w:rsidR="006B227C">
        <w:t xml:space="preserve"> Lk2.23-33</w:t>
      </w:r>
      <w:r>
        <w:rPr>
          <w:lang w:val="en-US"/>
        </w:rPr>
        <w:t>. *</w:t>
      </w:r>
      <w:r w:rsidR="006B227C">
        <w:t xml:space="preserve"> Lk3.33</w:t>
      </w:r>
      <w:r>
        <w:rPr>
          <w:lang w:val="en-US"/>
        </w:rPr>
        <w:t>. Ro *</w:t>
      </w:r>
      <w:r w:rsidR="006B227C">
        <w:t xml:space="preserve"> Ro1.3</w:t>
      </w:r>
      <w:r>
        <w:rPr>
          <w:lang w:val="en-US"/>
        </w:rPr>
        <w:t xml:space="preserve">. </w:t>
      </w:r>
      <w:r w:rsidR="006B227C">
        <w:t xml:space="preserve"> Ro2.3</w:t>
      </w:r>
      <w:r>
        <w:rPr>
          <w:lang w:val="en-US"/>
        </w:rPr>
        <w:t>. Re *</w:t>
      </w:r>
      <w:r w:rsidR="006B227C">
        <w:t xml:space="preserve"> Re5.5</w:t>
      </w:r>
      <w:r>
        <w:rPr>
          <w:lang w:val="en-US"/>
        </w:rPr>
        <w:t>. *</w:t>
      </w:r>
      <w:r w:rsidR="006B227C">
        <w:t xml:space="preserve"> Re22.16</w:t>
      </w:r>
      <w:r>
        <w:rPr>
          <w:lang w:val="en-US"/>
        </w:rPr>
        <w:t xml:space="preserve">. </w:t>
      </w:r>
      <w:r>
        <w:rPr>
          <w:b/>
          <w:lang w:val="en-US"/>
        </w:rPr>
        <w:t>spake nothing</w:t>
      </w:r>
      <w:r>
        <w:rPr>
          <w:lang w:val="en-US"/>
        </w:rPr>
        <w:t xml:space="preserve">. Nu </w:t>
      </w:r>
      <w:r w:rsidR="006B227C">
        <w:t xml:space="preserve"> Nu3.5-8</w:t>
      </w:r>
      <w:r>
        <w:rPr>
          <w:lang w:val="en-US"/>
        </w:rPr>
        <w:t>. Dt *</w:t>
      </w:r>
      <w:r w:rsidR="006B227C">
        <w:t xml:space="preserve"> Dt10.8</w:t>
      </w:r>
      <w:r>
        <w:rPr>
          <w:lang w:val="en-US"/>
        </w:rPr>
        <w:t>. 2 Ch *</w:t>
      </w:r>
      <w:r w:rsidR="006B227C">
        <w:t xml:space="preserve"> 2Ch26.1</w:t>
      </w:r>
      <w:r>
        <w:rPr>
          <w:lang w:val="en-US"/>
        </w:rPr>
        <w:t xml:space="preserve">, </w:t>
      </w:r>
      <w:r w:rsidR="006B227C">
        <w:t xml:space="preserve"> 2Ch26.16</w:t>
      </w:r>
      <w:r>
        <w:rPr>
          <w:lang w:val="en-US"/>
        </w:rPr>
        <w:t xml:space="preserve">, </w:t>
      </w:r>
      <w:r w:rsidR="006B227C">
        <w:t xml:space="preserve"> 2Ch26.21</w:t>
      </w:r>
      <w:r>
        <w:rPr>
          <w:lang w:val="en-US"/>
        </w:rPr>
        <w:t xml:space="preserve">. </w:t>
      </w:r>
    </w:p>
    <w:p w:rsidR="003E23E9" w:rsidRDefault="003E23E9" w:rsidP="00710603">
      <w:pPr>
        <w:ind w:firstLine="360"/>
        <w:jc w:val="both"/>
      </w:pPr>
      <w:r>
        <w:rPr>
          <w:lang w:val="en-US"/>
        </w:rPr>
        <w:t xml:space="preserve">15. </w:t>
      </w:r>
      <w:r>
        <w:rPr>
          <w:b/>
          <w:lang w:val="en-US"/>
        </w:rPr>
        <w:t>after</w:t>
      </w:r>
      <w:r>
        <w:rPr>
          <w:lang w:val="en-US"/>
        </w:rPr>
        <w:t xml:space="preserve">. ver. </w:t>
      </w:r>
      <w:r w:rsidR="006B227C">
        <w:t xml:space="preserve"> Heb7.3</w:t>
      </w:r>
      <w:r>
        <w:rPr>
          <w:lang w:val="en-US"/>
        </w:rPr>
        <w:t xml:space="preserve">, </w:t>
      </w:r>
      <w:r w:rsidR="006B227C">
        <w:t xml:space="preserve"> Heb7.11</w:t>
      </w:r>
      <w:r>
        <w:rPr>
          <w:lang w:val="en-US"/>
        </w:rPr>
        <w:t xml:space="preserve">, </w:t>
      </w:r>
      <w:r w:rsidR="006B227C">
        <w:t xml:space="preserve"> Heb7.17-21</w:t>
      </w:r>
      <w:r>
        <w:rPr>
          <w:lang w:val="en-US"/>
        </w:rPr>
        <w:t xml:space="preserve">. Ps </w:t>
      </w:r>
      <w:r w:rsidR="006B227C">
        <w:t xml:space="preserve"> Ps110.4</w:t>
      </w:r>
      <w:r>
        <w:rPr>
          <w:lang w:val="en-US"/>
        </w:rPr>
        <w:t xml:space="preserve">. </w:t>
      </w:r>
      <w:r>
        <w:rPr>
          <w:b/>
          <w:lang w:val="en-US"/>
        </w:rPr>
        <w:t>there ariseth</w:t>
      </w:r>
      <w:r>
        <w:rPr>
          <w:lang w:val="en-US"/>
        </w:rPr>
        <w:t xml:space="preserve">. </w:t>
      </w:r>
      <w:r w:rsidR="006B227C">
        <w:t xml:space="preserve">  f184:184A</w:t>
      </w:r>
      <w:r>
        <w:rPr>
          <w:lang w:val="en-US"/>
        </w:rPr>
        <w:t>, 1 Co +</w:t>
      </w:r>
      <w:r w:rsidR="006B227C">
        <w:t xml:space="preserve"> 1Co15.2</w:t>
      </w:r>
      <w:r>
        <w:rPr>
          <w:lang w:val="en-US"/>
        </w:rPr>
        <w:t xml:space="preserve">. </w:t>
      </w:r>
    </w:p>
    <w:p w:rsidR="003E23E9" w:rsidRDefault="003E23E9" w:rsidP="00710603">
      <w:pPr>
        <w:ind w:firstLine="360"/>
        <w:jc w:val="both"/>
      </w:pPr>
      <w:r>
        <w:rPr>
          <w:lang w:val="en-US"/>
        </w:rPr>
        <w:t xml:space="preserve">16. </w:t>
      </w:r>
      <w:r>
        <w:rPr>
          <w:b/>
          <w:lang w:val="en-US"/>
        </w:rPr>
        <w:t>the law</w:t>
      </w:r>
      <w:r>
        <w:rPr>
          <w:lang w:val="en-US"/>
        </w:rPr>
        <w:t>. He *</w:t>
      </w:r>
      <w:r w:rsidR="006B227C">
        <w:t xml:space="preserve"> Heb9.9</w:t>
      </w:r>
      <w:r>
        <w:rPr>
          <w:lang w:val="en-US"/>
        </w:rPr>
        <w:t xml:space="preserve">, </w:t>
      </w:r>
      <w:r w:rsidR="006B227C">
        <w:t xml:space="preserve"> Heb9.10</w:t>
      </w:r>
      <w:r>
        <w:rPr>
          <w:lang w:val="en-US"/>
        </w:rPr>
        <w:t xml:space="preserve">. </w:t>
      </w:r>
      <w:r w:rsidR="006B227C">
        <w:t xml:space="preserve"> Heb10.1</w:t>
      </w:r>
      <w:r>
        <w:rPr>
          <w:lang w:val="en-US"/>
        </w:rPr>
        <w:t xml:space="preserve">. Ga </w:t>
      </w:r>
      <w:r w:rsidR="006B227C">
        <w:t xml:space="preserve"> Ga4.3</w:t>
      </w:r>
      <w:r>
        <w:rPr>
          <w:lang w:val="en-US"/>
        </w:rPr>
        <w:t xml:space="preserve">, </w:t>
      </w:r>
      <w:r w:rsidR="006B227C">
        <w:t xml:space="preserve"> Ga4.9</w:t>
      </w:r>
      <w:r>
        <w:rPr>
          <w:lang w:val="en-US"/>
        </w:rPr>
        <w:t>. Col *</w:t>
      </w:r>
      <w:r w:rsidR="006B227C">
        <w:t xml:space="preserve"> Col2.14</w:t>
      </w:r>
      <w:r>
        <w:rPr>
          <w:lang w:val="en-US"/>
        </w:rPr>
        <w:t xml:space="preserve">, </w:t>
      </w:r>
      <w:r w:rsidR="006B227C">
        <w:t xml:space="preserve"> Col2.20</w:t>
      </w:r>
      <w:r>
        <w:rPr>
          <w:lang w:val="en-US"/>
        </w:rPr>
        <w:t xml:space="preserve">. </w:t>
      </w:r>
      <w:r>
        <w:rPr>
          <w:b/>
          <w:lang w:val="en-US"/>
        </w:rPr>
        <w:t>carnal commandment</w:t>
      </w:r>
      <w:r>
        <w:rPr>
          <w:lang w:val="en-US"/>
        </w:rPr>
        <w:t>. He *</w:t>
      </w:r>
      <w:r w:rsidR="006B227C">
        <w:t xml:space="preserve"> Heb9.10</w:t>
      </w:r>
      <w:r>
        <w:rPr>
          <w:lang w:val="en-US"/>
        </w:rPr>
        <w:t>. Ro +</w:t>
      </w:r>
      <w:r w:rsidR="006B227C">
        <w:t xml:space="preserve"> Ro7.14</w:t>
      </w:r>
      <w:r>
        <w:rPr>
          <w:lang w:val="en-US"/>
        </w:rPr>
        <w:t xml:space="preserve">. Ga </w:t>
      </w:r>
      <w:r w:rsidR="006B227C">
        <w:t xml:space="preserve"> Ga3.3</w:t>
      </w:r>
      <w:r>
        <w:rPr>
          <w:lang w:val="en-US"/>
        </w:rPr>
        <w:t xml:space="preserve">. </w:t>
      </w:r>
      <w:r>
        <w:rPr>
          <w:b/>
          <w:lang w:val="en-US"/>
        </w:rPr>
        <w:t>the power</w:t>
      </w:r>
      <w:r>
        <w:rPr>
          <w:lang w:val="en-US"/>
        </w:rPr>
        <w:t xml:space="preserve">. ver. </w:t>
      </w:r>
      <w:r w:rsidR="006B227C">
        <w:t xml:space="preserve"> Heb7.3</w:t>
      </w:r>
      <w:r>
        <w:rPr>
          <w:lang w:val="en-US"/>
        </w:rPr>
        <w:t xml:space="preserve">, </w:t>
      </w:r>
      <w:r w:rsidR="006B227C">
        <w:t xml:space="preserve"> Heb7.17</w:t>
      </w:r>
      <w:r>
        <w:rPr>
          <w:lang w:val="en-US"/>
        </w:rPr>
        <w:t xml:space="preserve">, </w:t>
      </w:r>
      <w:r w:rsidR="006B227C">
        <w:t xml:space="preserve"> Heb7.21</w:t>
      </w:r>
      <w:r>
        <w:rPr>
          <w:lang w:val="en-US"/>
        </w:rPr>
        <w:t xml:space="preserve">, </w:t>
      </w:r>
      <w:r w:rsidR="006B227C">
        <w:t xml:space="preserve"> Heb7.24</w:t>
      </w:r>
      <w:r>
        <w:rPr>
          <w:lang w:val="en-US"/>
        </w:rPr>
        <w:t xml:space="preserve">, </w:t>
      </w:r>
      <w:r w:rsidR="006B227C">
        <w:t xml:space="preserve"> Heb7.25</w:t>
      </w:r>
      <w:r>
        <w:rPr>
          <w:lang w:val="en-US"/>
        </w:rPr>
        <w:t xml:space="preserve">, </w:t>
      </w:r>
      <w:r w:rsidR="006B227C">
        <w:t xml:space="preserve"> Heb7.28</w:t>
      </w:r>
      <w:r>
        <w:rPr>
          <w:lang w:val="en-US"/>
        </w:rPr>
        <w:t xml:space="preserve">. Re </w:t>
      </w:r>
      <w:r w:rsidR="006B227C">
        <w:t xml:space="preserve"> Re1.18</w:t>
      </w:r>
      <w:r>
        <w:rPr>
          <w:lang w:val="en-US"/>
        </w:rPr>
        <w:t xml:space="preserve">. </w:t>
      </w:r>
      <w:r>
        <w:rPr>
          <w:b/>
          <w:lang w:val="en-US"/>
        </w:rPr>
        <w:t>endless</w:t>
      </w:r>
      <w:r>
        <w:rPr>
          <w:lang w:val="en-US"/>
        </w:rPr>
        <w:t xml:space="preserve">. </w:t>
      </w:r>
      <w:r>
        <w:rPr>
          <w:rFonts w:ascii="Segoe UI Symbol" w:hAnsi="Segoe UI Symbol" w:cs="Segoe UI Symbol"/>
          <w:lang w:val="en-US"/>
        </w:rPr>
        <w:t>❅</w:t>
      </w:r>
      <w:r>
        <w:rPr>
          <w:lang w:val="en-US"/>
        </w:rPr>
        <w:t xml:space="preserve">S#179g, only here. </w:t>
      </w:r>
      <w:r>
        <w:rPr>
          <w:b/>
          <w:lang w:val="en-US"/>
        </w:rPr>
        <w:t>life</w:t>
      </w:r>
      <w:r>
        <w:rPr>
          <w:lang w:val="en-US"/>
        </w:rPr>
        <w:t>. Jb *</w:t>
      </w:r>
      <w:r w:rsidR="006B227C">
        <w:t xml:space="preserve"> Job19.25</w:t>
      </w:r>
      <w:r>
        <w:rPr>
          <w:lang w:val="en-US"/>
        </w:rPr>
        <w:t>. Jn *</w:t>
      </w:r>
      <w:r w:rsidR="006B227C">
        <w:t xml:space="preserve"> Jn5.26</w:t>
      </w:r>
      <w:r>
        <w:rPr>
          <w:lang w:val="en-US"/>
        </w:rPr>
        <w:t>. Ac *</w:t>
      </w:r>
      <w:r w:rsidR="006B227C">
        <w:t xml:space="preserve"> Ac3.15</w:t>
      </w:r>
      <w:r>
        <w:rPr>
          <w:lang w:val="en-US"/>
        </w:rPr>
        <w:t>. 1 J *</w:t>
      </w:r>
      <w:r w:rsidR="006B227C">
        <w:t xml:space="preserve"> 1Jn5.20</w:t>
      </w:r>
      <w:r>
        <w:rPr>
          <w:lang w:val="en-US"/>
        </w:rPr>
        <w:t>. Re *</w:t>
      </w:r>
      <w:r w:rsidR="006B227C">
        <w:t xml:space="preserve"> Re1.17</w:t>
      </w:r>
      <w:r>
        <w:rPr>
          <w:lang w:val="en-US"/>
        </w:rPr>
        <w:t xml:space="preserve">, </w:t>
      </w:r>
      <w:r w:rsidR="006B227C">
        <w:t xml:space="preserve"> Re1.18</w:t>
      </w:r>
      <w:r>
        <w:rPr>
          <w:lang w:val="en-US"/>
        </w:rPr>
        <w:t xml:space="preserve">. </w:t>
      </w:r>
    </w:p>
    <w:p w:rsidR="003E23E9" w:rsidRDefault="003E23E9" w:rsidP="00710603">
      <w:pPr>
        <w:ind w:firstLine="360"/>
        <w:jc w:val="both"/>
      </w:pPr>
      <w:r>
        <w:rPr>
          <w:lang w:val="en-US"/>
        </w:rPr>
        <w:t xml:space="preserve">17. </w:t>
      </w:r>
      <w:r>
        <w:rPr>
          <w:b/>
          <w:lang w:val="en-US"/>
        </w:rPr>
        <w:t>Thou art</w:t>
      </w:r>
      <w:r>
        <w:rPr>
          <w:lang w:val="en-US"/>
        </w:rPr>
        <w:t xml:space="preserve">. </w:t>
      </w:r>
      <w:r w:rsidR="006B227C">
        <w:t xml:space="preserve">  f92:92A</w:t>
      </w:r>
      <w:r>
        <w:rPr>
          <w:lang w:val="en-US"/>
        </w:rPr>
        <w:t>, Mt +</w:t>
      </w:r>
      <w:r w:rsidR="006B227C">
        <w:t xml:space="preserve"> Mt1.23</w:t>
      </w:r>
      <w:r>
        <w:rPr>
          <w:lang w:val="en-US"/>
        </w:rPr>
        <w:t xml:space="preserve">. ver. </w:t>
      </w:r>
      <w:r w:rsidR="006B227C">
        <w:t xml:space="preserve"> Heb7.15</w:t>
      </w:r>
      <w:r>
        <w:rPr>
          <w:lang w:val="en-US"/>
        </w:rPr>
        <w:t xml:space="preserve">, </w:t>
      </w:r>
      <w:r w:rsidR="006B227C">
        <w:t xml:space="preserve"> Heb7.21</w:t>
      </w:r>
      <w:r>
        <w:rPr>
          <w:lang w:val="en-US"/>
        </w:rPr>
        <w:t xml:space="preserve">. He </w:t>
      </w:r>
      <w:r w:rsidR="006B227C">
        <w:t xml:space="preserve"> Heb5.6</w:t>
      </w:r>
      <w:r>
        <w:rPr>
          <w:lang w:val="en-US"/>
        </w:rPr>
        <w:t xml:space="preserve">, </w:t>
      </w:r>
      <w:r w:rsidR="006B227C">
        <w:t xml:space="preserve"> Heb5.10</w:t>
      </w:r>
      <w:r>
        <w:rPr>
          <w:lang w:val="en-US"/>
        </w:rPr>
        <w:t xml:space="preserve">. </w:t>
      </w:r>
      <w:r w:rsidR="006B227C">
        <w:t xml:space="preserve"> Heb6.20</w:t>
      </w:r>
      <w:r>
        <w:rPr>
          <w:lang w:val="en-US"/>
        </w:rPr>
        <w:t xml:space="preserve">. Ps </w:t>
      </w:r>
      <w:r>
        <w:rPr>
          <w:rFonts w:ascii="MS Gothic" w:hAnsi="MS Gothic" w:cs="MS Gothic"/>
          <w:lang w:val="en-US"/>
        </w:rPr>
        <w:t>▶</w:t>
      </w:r>
      <w:r w:rsidR="006B227C">
        <w:t xml:space="preserve"> Ps110.4</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lit. unto the age, Mt +</w:t>
      </w:r>
      <w:r w:rsidR="006B227C">
        <w:t xml:space="preserve"> Mt21.19</w:t>
      </w:r>
      <w:r>
        <w:rPr>
          <w:lang w:val="en-US"/>
        </w:rPr>
        <w:t xml:space="preserve">. </w:t>
      </w:r>
    </w:p>
    <w:p w:rsidR="003E23E9" w:rsidRDefault="003E23E9" w:rsidP="00710603">
      <w:pPr>
        <w:ind w:firstLine="360"/>
        <w:jc w:val="both"/>
      </w:pPr>
      <w:r>
        <w:rPr>
          <w:lang w:val="en-US"/>
        </w:rPr>
        <w:t xml:space="preserve">18. </w:t>
      </w:r>
      <w:r>
        <w:rPr>
          <w:b/>
          <w:lang w:val="en-US"/>
        </w:rPr>
        <w:t>a disannulling</w:t>
      </w:r>
      <w:r>
        <w:rPr>
          <w:lang w:val="en-US"/>
        </w:rPr>
        <w:t xml:space="preserve">. ver. </w:t>
      </w:r>
      <w:r w:rsidR="006B227C">
        <w:t xml:space="preserve"> Heb7.11</w:t>
      </w:r>
      <w:r>
        <w:rPr>
          <w:lang w:val="en-US"/>
        </w:rPr>
        <w:t xml:space="preserve">, </w:t>
      </w:r>
      <w:r w:rsidR="006B227C">
        <w:t xml:space="preserve"> Heb7.12</w:t>
      </w:r>
      <w:r>
        <w:rPr>
          <w:lang w:val="en-US"/>
        </w:rPr>
        <w:t xml:space="preserve">. He </w:t>
      </w:r>
      <w:r w:rsidR="006B227C">
        <w:t xml:space="preserve"> Heb8.7-13</w:t>
      </w:r>
      <w:r>
        <w:rPr>
          <w:lang w:val="en-US"/>
        </w:rPr>
        <w:t xml:space="preserve">. </w:t>
      </w:r>
      <w:r w:rsidR="006B227C">
        <w:t xml:space="preserve"> Heb9.26</w:t>
      </w:r>
      <w:r>
        <w:rPr>
          <w:lang w:val="en-US"/>
        </w:rPr>
        <w:t xml:space="preserve">. </w:t>
      </w:r>
      <w:r w:rsidR="006B227C">
        <w:t xml:space="preserve"> Heb10.1-9</w:t>
      </w:r>
      <w:r>
        <w:rPr>
          <w:lang w:val="en-US"/>
        </w:rPr>
        <w:t xml:space="preserve">, </w:t>
      </w:r>
      <w:r w:rsidR="006B227C">
        <w:t xml:space="preserve"> Heb10.28</w:t>
      </w:r>
      <w:r>
        <w:rPr>
          <w:lang w:val="en-US"/>
        </w:rPr>
        <w:t xml:space="preserve">g. Ro </w:t>
      </w:r>
      <w:r w:rsidR="006B227C">
        <w:t xml:space="preserve"> Ro3.31</w:t>
      </w:r>
      <w:r>
        <w:rPr>
          <w:lang w:val="en-US"/>
        </w:rPr>
        <w:t xml:space="preserve">. Ga </w:t>
      </w:r>
      <w:r w:rsidR="006B227C">
        <w:t xml:space="preserve"> Ga3.15</w:t>
      </w:r>
      <w:r>
        <w:rPr>
          <w:lang w:val="en-US"/>
        </w:rPr>
        <w:t xml:space="preserve">, </w:t>
      </w:r>
      <w:r w:rsidR="006B227C">
        <w:t xml:space="preserve"> Ga3.17</w:t>
      </w:r>
      <w:r>
        <w:rPr>
          <w:lang w:val="en-US"/>
        </w:rPr>
        <w:t xml:space="preserve">. </w:t>
      </w:r>
      <w:r>
        <w:rPr>
          <w:b/>
          <w:lang w:val="en-US"/>
        </w:rPr>
        <w:t>the weakness</w:t>
      </w:r>
      <w:r>
        <w:rPr>
          <w:lang w:val="en-US"/>
        </w:rPr>
        <w:t xml:space="preserve">. ver. </w:t>
      </w:r>
      <w:r w:rsidR="006B227C">
        <w:t xml:space="preserve"> Heb7.19</w:t>
      </w:r>
      <w:r>
        <w:rPr>
          <w:lang w:val="en-US"/>
        </w:rPr>
        <w:t xml:space="preserve">. He </w:t>
      </w:r>
      <w:r w:rsidR="006B227C">
        <w:t xml:space="preserve"> Heb8.7</w:t>
      </w:r>
      <w:r>
        <w:rPr>
          <w:lang w:val="en-US"/>
        </w:rPr>
        <w:t xml:space="preserve">, </w:t>
      </w:r>
      <w:r w:rsidR="006B227C">
        <w:t xml:space="preserve"> Heb8.8</w:t>
      </w:r>
      <w:r>
        <w:rPr>
          <w:lang w:val="en-US"/>
        </w:rPr>
        <w:t xml:space="preserve">. </w:t>
      </w:r>
      <w:r w:rsidR="006B227C">
        <w:t xml:space="preserve"> Heb9.9</w:t>
      </w:r>
      <w:r>
        <w:rPr>
          <w:lang w:val="en-US"/>
        </w:rPr>
        <w:t xml:space="preserve">, </w:t>
      </w:r>
      <w:r w:rsidR="006B227C">
        <w:t xml:space="preserve"> Heb9.10</w:t>
      </w:r>
      <w:r>
        <w:rPr>
          <w:lang w:val="en-US"/>
        </w:rPr>
        <w:t xml:space="preserve">. </w:t>
      </w:r>
      <w:r w:rsidR="006B227C">
        <w:t xml:space="preserve"> Heb10.1-4</w:t>
      </w:r>
      <w:r>
        <w:rPr>
          <w:lang w:val="en-US"/>
        </w:rPr>
        <w:t xml:space="preserve">. </w:t>
      </w:r>
      <w:r w:rsidR="006B227C">
        <w:t xml:space="preserve"> Heb13.9</w:t>
      </w:r>
      <w:r>
        <w:rPr>
          <w:lang w:val="en-US"/>
        </w:rPr>
        <w:t xml:space="preserve">. Ac </w:t>
      </w:r>
      <w:r w:rsidR="006B227C">
        <w:t xml:space="preserve"> Ac13.39</w:t>
      </w:r>
      <w:r>
        <w:rPr>
          <w:lang w:val="en-US"/>
        </w:rPr>
        <w:t>. Ro +*</w:t>
      </w:r>
      <w:r w:rsidR="006B227C">
        <w:t xml:space="preserve"> Ro8.3</w:t>
      </w:r>
      <w:r>
        <w:rPr>
          <w:lang w:val="en-US"/>
        </w:rPr>
        <w:t>. Ga *</w:t>
      </w:r>
      <w:r w:rsidR="006B227C">
        <w:t xml:space="preserve"> Ga3.23</w:t>
      </w:r>
      <w:r>
        <w:rPr>
          <w:lang w:val="en-US"/>
        </w:rPr>
        <w:t xml:space="preserve">, </w:t>
      </w:r>
      <w:r w:rsidR="006B227C">
        <w:t xml:space="preserve"> Ga3.24</w:t>
      </w:r>
      <w:r>
        <w:rPr>
          <w:lang w:val="en-US"/>
        </w:rPr>
        <w:t>. *</w:t>
      </w:r>
      <w:r w:rsidR="006B227C">
        <w:t xml:space="preserve"> Ga4.9</w:t>
      </w:r>
      <w:r>
        <w:rPr>
          <w:lang w:val="en-US"/>
        </w:rPr>
        <w:t xml:space="preserve">, </w:t>
      </w:r>
      <w:r w:rsidR="006B227C">
        <w:t xml:space="preserve"> Ga4.21</w:t>
      </w:r>
      <w:r>
        <w:rPr>
          <w:lang w:val="en-US"/>
        </w:rPr>
        <w:t xml:space="preserve">. 1 Ti </w:t>
      </w:r>
      <w:r w:rsidR="006B227C">
        <w:t xml:space="preserve"> 1Ti4.8</w:t>
      </w:r>
      <w:r>
        <w:rPr>
          <w:lang w:val="en-US"/>
        </w:rPr>
        <w:t xml:space="preserve">. </w:t>
      </w:r>
      <w:r>
        <w:rPr>
          <w:b/>
          <w:lang w:val="en-US"/>
        </w:rPr>
        <w:t>unprofitableness</w:t>
      </w:r>
      <w:r>
        <w:rPr>
          <w:lang w:val="en-US"/>
        </w:rPr>
        <w:t>. He +</w:t>
      </w:r>
      <w:r w:rsidR="006B227C">
        <w:t xml:space="preserve"> Heb13.9</w:t>
      </w:r>
      <w:r>
        <w:rPr>
          <w:lang w:val="en-US"/>
        </w:rPr>
        <w:t xml:space="preserve">. </w:t>
      </w:r>
    </w:p>
    <w:p w:rsidR="003E23E9" w:rsidRDefault="003E23E9" w:rsidP="00710603">
      <w:pPr>
        <w:ind w:firstLine="360"/>
        <w:jc w:val="both"/>
      </w:pPr>
      <w:r>
        <w:rPr>
          <w:lang w:val="en-US"/>
        </w:rPr>
        <w:t xml:space="preserve">19. </w:t>
      </w:r>
      <w:r>
        <w:rPr>
          <w:b/>
          <w:lang w:val="en-US"/>
        </w:rPr>
        <w:t>the law</w:t>
      </w:r>
      <w:r>
        <w:rPr>
          <w:lang w:val="en-US"/>
        </w:rPr>
        <w:t xml:space="preserve">. See on ver. </w:t>
      </w:r>
      <w:r w:rsidR="006B227C">
        <w:t xml:space="preserve"> Heb7.11</w:t>
      </w:r>
      <w:r>
        <w:rPr>
          <w:lang w:val="en-US"/>
        </w:rPr>
        <w:t>. He *</w:t>
      </w:r>
      <w:r w:rsidR="006B227C">
        <w:t xml:space="preserve"> Heb9.9</w:t>
      </w:r>
      <w:r>
        <w:rPr>
          <w:lang w:val="en-US"/>
        </w:rPr>
        <w:t xml:space="preserve">. </w:t>
      </w:r>
      <w:r w:rsidR="006B227C">
        <w:t xml:space="preserve"> Heb10.1</w:t>
      </w:r>
      <w:r>
        <w:rPr>
          <w:lang w:val="en-US"/>
        </w:rPr>
        <w:t xml:space="preserve">. Ex </w:t>
      </w:r>
      <w:r w:rsidR="006B227C">
        <w:t xml:space="preserve"> Ex29.36</w:t>
      </w:r>
      <w:r>
        <w:rPr>
          <w:lang w:val="en-US"/>
        </w:rPr>
        <w:t xml:space="preserve">. Le </w:t>
      </w:r>
      <w:r w:rsidR="006B227C">
        <w:t xml:space="preserve"> Le16.16</w:t>
      </w:r>
      <w:r>
        <w:rPr>
          <w:lang w:val="en-US"/>
        </w:rPr>
        <w:t xml:space="preserve">. </w:t>
      </w:r>
      <w:r>
        <w:rPr>
          <w:rFonts w:ascii="MS Gothic" w:hAnsi="MS Gothic" w:cs="MS Gothic"/>
          <w:lang w:val="en-US"/>
        </w:rPr>
        <w:t>◐</w:t>
      </w:r>
      <w:r>
        <w:rPr>
          <w:lang w:val="en-US"/>
        </w:rPr>
        <w:t>*</w:t>
      </w:r>
      <w:r w:rsidR="006B227C">
        <w:t xml:space="preserve"> Le18.5</w:t>
      </w:r>
      <w:r>
        <w:rPr>
          <w:lang w:val="en-US"/>
        </w:rPr>
        <w:t xml:space="preserve">. Ezk </w:t>
      </w:r>
      <w:r w:rsidR="006B227C">
        <w:t xml:space="preserve"> Eze45.18</w:t>
      </w:r>
      <w:r>
        <w:rPr>
          <w:lang w:val="en-US"/>
        </w:rPr>
        <w:t>. Ac +*</w:t>
      </w:r>
      <w:r w:rsidR="006B227C">
        <w:t xml:space="preserve"> Ac13.39</w:t>
      </w:r>
      <w:r>
        <w:rPr>
          <w:lang w:val="en-US"/>
        </w:rPr>
        <w:t>. Ro *</w:t>
      </w:r>
      <w:r w:rsidR="006B227C">
        <w:t xml:space="preserve"> Ro3.20</w:t>
      </w:r>
      <w:r>
        <w:rPr>
          <w:lang w:val="en-US"/>
        </w:rPr>
        <w:t xml:space="preserve">, </w:t>
      </w:r>
      <w:r w:rsidR="006B227C">
        <w:t xml:space="preserve"> Ro3.21</w:t>
      </w:r>
      <w:r>
        <w:rPr>
          <w:lang w:val="en-US"/>
        </w:rPr>
        <w:t xml:space="preserve">. </w:t>
      </w:r>
      <w:r w:rsidR="006B227C">
        <w:t xml:space="preserve"> Ro8.3</w:t>
      </w:r>
      <w:r>
        <w:rPr>
          <w:lang w:val="en-US"/>
        </w:rPr>
        <w:t>. Ga +*</w:t>
      </w:r>
      <w:r w:rsidR="006B227C">
        <w:t xml:space="preserve"> Ga2.16</w:t>
      </w:r>
      <w:r>
        <w:rPr>
          <w:lang w:val="en-US"/>
        </w:rPr>
        <w:t>. *</w:t>
      </w:r>
      <w:r w:rsidR="006B227C">
        <w:t xml:space="preserve"> Ga3.24</w:t>
      </w:r>
      <w:r>
        <w:rPr>
          <w:lang w:val="en-US"/>
        </w:rPr>
        <w:t xml:space="preserve">. </w:t>
      </w:r>
      <w:r>
        <w:rPr>
          <w:b/>
          <w:lang w:val="en-US"/>
        </w:rPr>
        <w:t>made</w:t>
      </w:r>
      <w:r>
        <w:rPr>
          <w:lang w:val="en-US"/>
        </w:rPr>
        <w:t xml:space="preserve">. </w:t>
      </w:r>
      <w:r>
        <w:rPr>
          <w:i/>
          <w:lang w:val="en-US"/>
        </w:rPr>
        <w:t>Ouden eteleosen,</w:t>
      </w:r>
      <w:r>
        <w:rPr>
          <w:lang w:val="en-US"/>
        </w:rPr>
        <w:t xml:space="preserve"> “completed nothing,” it was the introduction, but not the completion. </w:t>
      </w:r>
      <w:r>
        <w:rPr>
          <w:b/>
          <w:lang w:val="en-US"/>
        </w:rPr>
        <w:t>the bringing in</w:t>
      </w:r>
      <w:r>
        <w:rPr>
          <w:lang w:val="en-US"/>
        </w:rPr>
        <w:t xml:space="preserve">. or, it was the bringing in. Ga </w:t>
      </w:r>
      <w:r w:rsidR="006B227C">
        <w:t xml:space="preserve"> Ga3.24</w:t>
      </w:r>
      <w:r>
        <w:rPr>
          <w:lang w:val="en-US"/>
        </w:rPr>
        <w:t xml:space="preserve">. </w:t>
      </w:r>
      <w:r>
        <w:rPr>
          <w:b/>
          <w:lang w:val="en-US"/>
        </w:rPr>
        <w:t>a better hope</w:t>
      </w:r>
      <w:r>
        <w:rPr>
          <w:lang w:val="en-US"/>
        </w:rPr>
        <w:t>. He +</w:t>
      </w:r>
      <w:r w:rsidR="006B227C">
        <w:t xml:space="preserve"> Heb3.6</w:t>
      </w:r>
      <w:r>
        <w:rPr>
          <w:lang w:val="en-US"/>
        </w:rPr>
        <w:t>. 6:+</w:t>
      </w:r>
      <w:r w:rsidR="006B227C">
        <w:t xml:space="preserve"> Heb6.9</w:t>
      </w:r>
      <w:r>
        <w:rPr>
          <w:lang w:val="en-US"/>
        </w:rPr>
        <w:t xml:space="preserve">, </w:t>
      </w:r>
      <w:r w:rsidR="006B227C">
        <w:t xml:space="preserve"> Heb6.18</w:t>
      </w:r>
      <w:r>
        <w:rPr>
          <w:lang w:val="en-US"/>
        </w:rPr>
        <w:t xml:space="preserve">, </w:t>
      </w:r>
      <w:r w:rsidR="006B227C">
        <w:t xml:space="preserve"> Heb6.19</w:t>
      </w:r>
      <w:r>
        <w:rPr>
          <w:lang w:val="en-US"/>
        </w:rPr>
        <w:t xml:space="preserve">. </w:t>
      </w:r>
      <w:r w:rsidR="006B227C">
        <w:t xml:space="preserve"> Heb8.6</w:t>
      </w:r>
      <w:r>
        <w:rPr>
          <w:lang w:val="en-US"/>
        </w:rPr>
        <w:t xml:space="preserve">. </w:t>
      </w:r>
      <w:r w:rsidR="006B227C">
        <w:t xml:space="preserve"> Heb11.40</w:t>
      </w:r>
      <w:r>
        <w:rPr>
          <w:lang w:val="en-US"/>
        </w:rPr>
        <w:t xml:space="preserve">. Jn </w:t>
      </w:r>
      <w:r w:rsidR="006B227C">
        <w:t xml:space="preserve"> Jn1.17</w:t>
      </w:r>
      <w:r>
        <w:rPr>
          <w:lang w:val="en-US"/>
        </w:rPr>
        <w:t xml:space="preserve">. Ro </w:t>
      </w:r>
      <w:r w:rsidR="006B227C">
        <w:t xml:space="preserve"> Ro8.3</w:t>
      </w:r>
      <w:r>
        <w:rPr>
          <w:lang w:val="en-US"/>
        </w:rPr>
        <w:t>. Col +*</w:t>
      </w:r>
      <w:r w:rsidR="006B227C">
        <w:t xml:space="preserve"> Col1.27</w:t>
      </w:r>
      <w:r>
        <w:rPr>
          <w:lang w:val="en-US"/>
        </w:rPr>
        <w:t xml:space="preserve">. 1 Ti </w:t>
      </w:r>
      <w:r w:rsidR="006B227C">
        <w:t xml:space="preserve"> 1Ti1.1</w:t>
      </w:r>
      <w:r>
        <w:rPr>
          <w:lang w:val="en-US"/>
        </w:rPr>
        <w:t xml:space="preserve">. </w:t>
      </w:r>
      <w:r>
        <w:rPr>
          <w:b/>
          <w:lang w:val="en-US"/>
        </w:rPr>
        <w:t>we draw</w:t>
      </w:r>
      <w:r>
        <w:rPr>
          <w:lang w:val="en-US"/>
        </w:rPr>
        <w:t xml:space="preserve">. ver. </w:t>
      </w:r>
      <w:r w:rsidR="006B227C">
        <w:t xml:space="preserve"> Heb7.25</w:t>
      </w:r>
      <w:r>
        <w:rPr>
          <w:lang w:val="en-US"/>
        </w:rPr>
        <w:t>. He +*</w:t>
      </w:r>
      <w:r w:rsidR="006B227C">
        <w:t xml:space="preserve"> Heb4.16</w:t>
      </w:r>
      <w:r>
        <w:rPr>
          <w:lang w:val="en-US"/>
        </w:rPr>
        <w:t>. *</w:t>
      </w:r>
      <w:r w:rsidR="006B227C">
        <w:t xml:space="preserve"> Heb10.19-22</w:t>
      </w:r>
      <w:r>
        <w:rPr>
          <w:lang w:val="en-US"/>
        </w:rPr>
        <w:t xml:space="preserve">. Le </w:t>
      </w:r>
      <w:r w:rsidR="006B227C">
        <w:t xml:space="preserve"> Le10.3</w:t>
      </w:r>
      <w:r>
        <w:rPr>
          <w:lang w:val="en-US"/>
        </w:rPr>
        <w:t xml:space="preserve">. Ps </w:t>
      </w:r>
      <w:r w:rsidR="006B227C">
        <w:t xml:space="preserve"> Ps73.28</w:t>
      </w:r>
      <w:r>
        <w:rPr>
          <w:lang w:val="en-US"/>
        </w:rPr>
        <w:t xml:space="preserve">. Jn </w:t>
      </w:r>
      <w:r>
        <w:rPr>
          <w:rFonts w:ascii="Segoe UI Symbol" w:hAnsi="Segoe UI Symbol" w:cs="Segoe UI Symbol"/>
          <w:lang w:val="en-US"/>
        </w:rPr>
        <w:t>✓</w:t>
      </w:r>
      <w:r w:rsidR="006B227C">
        <w:t xml:space="preserve"> Jn14.6</w:t>
      </w:r>
      <w:r>
        <w:rPr>
          <w:lang w:val="en-US"/>
        </w:rPr>
        <w:t>. Ro *</w:t>
      </w:r>
      <w:r w:rsidR="006B227C">
        <w:t xml:space="preserve"> Ro5.2</w:t>
      </w:r>
      <w:r>
        <w:rPr>
          <w:lang w:val="en-US"/>
        </w:rPr>
        <w:t>. Ep *</w:t>
      </w:r>
      <w:r w:rsidR="006B227C">
        <w:t xml:space="preserve"> Eph2.13-18</w:t>
      </w:r>
      <w:r>
        <w:rPr>
          <w:lang w:val="en-US"/>
        </w:rPr>
        <w:t>. *</w:t>
      </w:r>
      <w:r w:rsidR="006B227C">
        <w:t xml:space="preserve"> Eph3.12</w:t>
      </w:r>
      <w:r>
        <w:rPr>
          <w:lang w:val="en-US"/>
        </w:rPr>
        <w:t xml:space="preserve">. Ja </w:t>
      </w:r>
      <w:r w:rsidR="006B227C">
        <w:t xml:space="preserve"> Jas4.8</w:t>
      </w:r>
      <w:r>
        <w:rPr>
          <w:lang w:val="en-US"/>
        </w:rPr>
        <w:t xml:space="preserve">. </w:t>
      </w:r>
    </w:p>
    <w:p w:rsidR="003E23E9" w:rsidRDefault="003E23E9" w:rsidP="00710603">
      <w:pPr>
        <w:ind w:firstLine="360"/>
        <w:jc w:val="both"/>
      </w:pPr>
      <w:r>
        <w:rPr>
          <w:lang w:val="en-US"/>
        </w:rPr>
        <w:t xml:space="preserve">20. </w:t>
      </w:r>
      <w:r>
        <w:rPr>
          <w:b/>
          <w:lang w:val="en-US"/>
        </w:rPr>
        <w:t>without</w:t>
      </w:r>
      <w:r>
        <w:rPr>
          <w:lang w:val="en-US"/>
        </w:rPr>
        <w:t xml:space="preserve">. ver. </w:t>
      </w:r>
      <w:r w:rsidR="006B227C">
        <w:t xml:space="preserve"> Heb7.21</w:t>
      </w:r>
      <w:r>
        <w:rPr>
          <w:lang w:val="en-US"/>
        </w:rPr>
        <w:t xml:space="preserve">, </w:t>
      </w:r>
      <w:r w:rsidR="006B227C">
        <w:t xml:space="preserve"> Heb7.28</w:t>
      </w:r>
      <w:r>
        <w:rPr>
          <w:lang w:val="en-US"/>
        </w:rPr>
        <w:t xml:space="preserve">g. </w:t>
      </w:r>
    </w:p>
    <w:p w:rsidR="003E23E9" w:rsidRDefault="003E23E9" w:rsidP="00710603">
      <w:pPr>
        <w:ind w:firstLine="360"/>
        <w:jc w:val="both"/>
      </w:pPr>
      <w:r>
        <w:rPr>
          <w:lang w:val="en-US"/>
        </w:rPr>
        <w:t xml:space="preserve">21. </w:t>
      </w:r>
      <w:r>
        <w:rPr>
          <w:b/>
          <w:lang w:val="en-US"/>
        </w:rPr>
        <w:t>without</w:t>
      </w:r>
      <w:r>
        <w:rPr>
          <w:lang w:val="en-US"/>
        </w:rPr>
        <w:t xml:space="preserve">. ver. </w:t>
      </w:r>
      <w:r w:rsidR="006B227C">
        <w:t xml:space="preserve"> Heb7.20</w:t>
      </w:r>
      <w:r>
        <w:rPr>
          <w:lang w:val="en-US"/>
        </w:rPr>
        <w:t xml:space="preserve">, </w:t>
      </w:r>
      <w:r w:rsidR="006B227C">
        <w:t xml:space="preserve"> Heb7.28</w:t>
      </w:r>
      <w:r>
        <w:rPr>
          <w:lang w:val="en-US"/>
        </w:rPr>
        <w:t xml:space="preserve">g. </w:t>
      </w:r>
      <w:r>
        <w:rPr>
          <w:b/>
          <w:lang w:val="en-US"/>
        </w:rPr>
        <w:t>an oath</w:t>
      </w:r>
      <w:r>
        <w:rPr>
          <w:lang w:val="en-US"/>
        </w:rPr>
        <w:t xml:space="preserve">. </w:t>
      </w:r>
      <w:r>
        <w:rPr>
          <w:i/>
          <w:lang w:val="en-US"/>
        </w:rPr>
        <w:t>or</w:t>
      </w:r>
      <w:r>
        <w:rPr>
          <w:lang w:val="en-US"/>
        </w:rPr>
        <w:t xml:space="preserve">, swearing of an oath. </w:t>
      </w:r>
      <w:r>
        <w:rPr>
          <w:b/>
          <w:lang w:val="en-US"/>
        </w:rPr>
        <w:t>The Lord</w:t>
      </w:r>
      <w:r>
        <w:rPr>
          <w:lang w:val="en-US"/>
        </w:rPr>
        <w:t>. ver. +</w:t>
      </w:r>
      <w:r w:rsidR="006B227C">
        <w:t xml:space="preserve"> Heb7.17</w:t>
      </w:r>
      <w:r>
        <w:rPr>
          <w:lang w:val="en-US"/>
        </w:rPr>
        <w:t xml:space="preserve">. Ps </w:t>
      </w:r>
      <w:r w:rsidR="006B227C">
        <w:t xml:space="preserve"> Ps110.4</w:t>
      </w:r>
      <w:r>
        <w:rPr>
          <w:lang w:val="en-US"/>
        </w:rPr>
        <w:t xml:space="preserve">. </w:t>
      </w:r>
      <w:r>
        <w:rPr>
          <w:b/>
          <w:lang w:val="en-US"/>
        </w:rPr>
        <w:t>sware</w:t>
      </w:r>
      <w:r>
        <w:rPr>
          <w:lang w:val="en-US"/>
        </w:rPr>
        <w:t>. See on He *</w:t>
      </w:r>
      <w:r w:rsidR="006B227C">
        <w:t xml:space="preserve"> Heb6.16-18</w:t>
      </w:r>
      <w:r>
        <w:rPr>
          <w:lang w:val="en-US"/>
        </w:rPr>
        <w:t xml:space="preserve">. </w:t>
      </w:r>
      <w:r>
        <w:rPr>
          <w:b/>
          <w:lang w:val="en-US"/>
        </w:rPr>
        <w:t>repent</w:t>
      </w:r>
      <w:r>
        <w:rPr>
          <w:lang w:val="en-US"/>
        </w:rPr>
        <w:t>. Mt +</w:t>
      </w:r>
      <w:r w:rsidR="006B227C">
        <w:t xml:space="preserve"> Mt21.29</w:t>
      </w:r>
      <w:r>
        <w:rPr>
          <w:lang w:val="en-US"/>
        </w:rPr>
        <w:t xml:space="preserve">. </w:t>
      </w:r>
      <w:r>
        <w:rPr>
          <w:b/>
          <w:lang w:val="en-US"/>
        </w:rPr>
        <w:t>Thou art</w:t>
      </w:r>
      <w:r>
        <w:rPr>
          <w:lang w:val="en-US"/>
        </w:rPr>
        <w:t xml:space="preserve">. </w:t>
      </w:r>
      <w:r w:rsidR="006B227C">
        <w:t xml:space="preserve">  f92:92A</w:t>
      </w:r>
      <w:r>
        <w:rPr>
          <w:lang w:val="en-US"/>
        </w:rPr>
        <w:t>, Mt +</w:t>
      </w:r>
      <w:r w:rsidR="006B227C">
        <w:t xml:space="preserve"> Mt1.23</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w:t>
      </w:r>
    </w:p>
    <w:p w:rsidR="003E23E9" w:rsidRDefault="003E23E9" w:rsidP="00710603">
      <w:pPr>
        <w:ind w:firstLine="360"/>
        <w:jc w:val="both"/>
      </w:pPr>
      <w:r>
        <w:rPr>
          <w:lang w:val="en-US"/>
        </w:rPr>
        <w:t xml:space="preserve">22. </w:t>
      </w:r>
      <w:r>
        <w:rPr>
          <w:b/>
          <w:lang w:val="en-US"/>
        </w:rPr>
        <w:t>By so much</w:t>
      </w:r>
      <w:r>
        <w:rPr>
          <w:lang w:val="en-US"/>
        </w:rPr>
        <w:t>. He +</w:t>
      </w:r>
      <w:r w:rsidR="006B227C">
        <w:t xml:space="preserve"> Heb1.4</w:t>
      </w:r>
      <w:r>
        <w:rPr>
          <w:lang w:val="en-US"/>
        </w:rPr>
        <w:t xml:space="preserve">. </w:t>
      </w:r>
      <w:r>
        <w:rPr>
          <w:b/>
          <w:lang w:val="en-US"/>
        </w:rPr>
        <w:t>was Jesus made</w:t>
      </w:r>
      <w:r>
        <w:rPr>
          <w:lang w:val="en-US"/>
        </w:rPr>
        <w:t>. Is *</w:t>
      </w:r>
      <w:r w:rsidR="006B227C">
        <w:t xml:space="preserve"> Is53.5</w:t>
      </w:r>
      <w:r>
        <w:rPr>
          <w:lang w:val="en-US"/>
        </w:rPr>
        <w:t xml:space="preserve">. </w:t>
      </w:r>
      <w:r>
        <w:rPr>
          <w:b/>
          <w:lang w:val="en-US"/>
        </w:rPr>
        <w:t>a surety</w:t>
      </w:r>
      <w:r>
        <w:rPr>
          <w:lang w:val="en-US"/>
        </w:rPr>
        <w:t xml:space="preserve">. Ge </w:t>
      </w:r>
      <w:r w:rsidR="006B227C">
        <w:t xml:space="preserve"> Ge43.9</w:t>
      </w:r>
      <w:r>
        <w:rPr>
          <w:lang w:val="en-US"/>
        </w:rPr>
        <w:t xml:space="preserve">. </w:t>
      </w:r>
      <w:r w:rsidR="006B227C">
        <w:t xml:space="preserve"> Ge44.32</w:t>
      </w:r>
      <w:r>
        <w:rPr>
          <w:lang w:val="en-US"/>
        </w:rPr>
        <w:t xml:space="preserve">. Jb </w:t>
      </w:r>
      <w:r w:rsidR="006B227C">
        <w:t xml:space="preserve"> Job17.3</w:t>
      </w:r>
      <w:r>
        <w:rPr>
          <w:lang w:val="en-US"/>
        </w:rPr>
        <w:t xml:space="preserve">. Pr </w:t>
      </w:r>
      <w:r w:rsidR="006B227C">
        <w:t xml:space="preserve"> Pr6.1</w:t>
      </w:r>
      <w:r>
        <w:rPr>
          <w:lang w:val="en-US"/>
        </w:rPr>
        <w:t xml:space="preserve">. </w:t>
      </w:r>
      <w:r w:rsidR="006B227C">
        <w:t xml:space="preserve"> Pr20.16</w:t>
      </w:r>
      <w:r>
        <w:rPr>
          <w:lang w:val="en-US"/>
        </w:rPr>
        <w:t xml:space="preserve">. </w:t>
      </w:r>
      <w:r>
        <w:rPr>
          <w:b/>
          <w:lang w:val="en-US"/>
        </w:rPr>
        <w:t>of a</w:t>
      </w:r>
      <w:r>
        <w:rPr>
          <w:lang w:val="en-US"/>
        </w:rPr>
        <w:t>. He *</w:t>
      </w:r>
      <w:r w:rsidR="006B227C">
        <w:t xml:space="preserve"> Heb8.6-12</w:t>
      </w:r>
      <w:r>
        <w:rPr>
          <w:lang w:val="en-US"/>
        </w:rPr>
        <w:t>. *</w:t>
      </w:r>
      <w:r w:rsidR="006B227C">
        <w:t xml:space="preserve"> Heb9.15-23</w:t>
      </w:r>
      <w:r>
        <w:rPr>
          <w:lang w:val="en-US"/>
        </w:rPr>
        <w:t>. *</w:t>
      </w:r>
      <w:r w:rsidR="006B227C">
        <w:t xml:space="preserve"> Heb12.24</w:t>
      </w:r>
      <w:r>
        <w:rPr>
          <w:lang w:val="en-US"/>
        </w:rPr>
        <w:t xml:space="preserve">. </w:t>
      </w:r>
      <w:r w:rsidR="006B227C">
        <w:t xml:space="preserve"> Heb13.20</w:t>
      </w:r>
      <w:r>
        <w:rPr>
          <w:lang w:val="en-US"/>
        </w:rPr>
        <w:t xml:space="preserve">. Da </w:t>
      </w:r>
      <w:r w:rsidR="006B227C">
        <w:t xml:space="preserve"> </w:t>
      </w:r>
      <w:r w:rsidR="006B227C">
        <w:lastRenderedPageBreak/>
        <w:t>Da9.27</w:t>
      </w:r>
      <w:r>
        <w:rPr>
          <w:lang w:val="en-US"/>
        </w:rPr>
        <w:t xml:space="preserve">. Mt </w:t>
      </w:r>
      <w:r w:rsidR="006B227C">
        <w:t xml:space="preserve"> Mt26.28</w:t>
      </w:r>
      <w:r>
        <w:rPr>
          <w:lang w:val="en-US"/>
        </w:rPr>
        <w:t xml:space="preserve">. Mk </w:t>
      </w:r>
      <w:r w:rsidR="006B227C">
        <w:t xml:space="preserve"> Mk14.24</w:t>
      </w:r>
      <w:r>
        <w:rPr>
          <w:lang w:val="en-US"/>
        </w:rPr>
        <w:t xml:space="preserve">. Lk </w:t>
      </w:r>
      <w:r w:rsidR="006B227C">
        <w:t xml:space="preserve"> Lk22.20</w:t>
      </w:r>
      <w:r>
        <w:rPr>
          <w:lang w:val="en-US"/>
        </w:rPr>
        <w:t xml:space="preserve">. 1 Co </w:t>
      </w:r>
      <w:r w:rsidR="006B227C">
        <w:t xml:space="preserve"> 1Co11.25</w:t>
      </w:r>
      <w:r>
        <w:rPr>
          <w:lang w:val="en-US"/>
        </w:rPr>
        <w:t xml:space="preserve">. </w:t>
      </w:r>
      <w:r>
        <w:rPr>
          <w:b/>
          <w:lang w:val="en-US"/>
        </w:rPr>
        <w:t>better</w:t>
      </w:r>
      <w:r>
        <w:rPr>
          <w:lang w:val="en-US"/>
        </w:rPr>
        <w:t xml:space="preserve">. ver. </w:t>
      </w:r>
      <w:r w:rsidR="006B227C">
        <w:t xml:space="preserve"> Heb7.19</w:t>
      </w:r>
      <w:r>
        <w:rPr>
          <w:lang w:val="en-US"/>
        </w:rPr>
        <w:t>. He +</w:t>
      </w:r>
      <w:r w:rsidR="006B227C">
        <w:t xml:space="preserve"> Heb6.9</w:t>
      </w:r>
      <w:r>
        <w:rPr>
          <w:lang w:val="en-US"/>
        </w:rPr>
        <w:t xml:space="preserve">. </w:t>
      </w:r>
      <w:r>
        <w:rPr>
          <w:b/>
          <w:lang w:val="en-US"/>
        </w:rPr>
        <w:t>testament</w:t>
      </w:r>
      <w:r>
        <w:rPr>
          <w:lang w:val="en-US"/>
        </w:rPr>
        <w:t xml:space="preserve">. Rather, “covenant,” </w:t>
      </w:r>
      <w:r>
        <w:rPr>
          <w:i/>
          <w:lang w:val="en-US"/>
        </w:rPr>
        <w:t>diatheekee.</w:t>
      </w:r>
      <w:r>
        <w:rPr>
          <w:lang w:val="en-US"/>
        </w:rPr>
        <w:t xml:space="preserve"> Ro +</w:t>
      </w:r>
      <w:r w:rsidR="006B227C">
        <w:t xml:space="preserve"> Ro9.4</w:t>
      </w:r>
      <w:r>
        <w:rPr>
          <w:lang w:val="en-US"/>
        </w:rPr>
        <w:t xml:space="preserve">. </w:t>
      </w:r>
    </w:p>
    <w:p w:rsidR="003E23E9" w:rsidRDefault="003E23E9" w:rsidP="00710603">
      <w:pPr>
        <w:ind w:firstLine="360"/>
        <w:jc w:val="both"/>
      </w:pPr>
      <w:r>
        <w:rPr>
          <w:lang w:val="en-US"/>
        </w:rPr>
        <w:t xml:space="preserve">23. </w:t>
      </w:r>
      <w:r>
        <w:rPr>
          <w:b/>
          <w:lang w:val="en-US"/>
        </w:rPr>
        <w:t>were many</w:t>
      </w:r>
      <w:r>
        <w:rPr>
          <w:lang w:val="en-US"/>
        </w:rPr>
        <w:t xml:space="preserve">. ver. </w:t>
      </w:r>
      <w:r w:rsidR="006B227C">
        <w:t xml:space="preserve"> Heb7.8</w:t>
      </w:r>
      <w:r>
        <w:rPr>
          <w:lang w:val="en-US"/>
        </w:rPr>
        <w:t xml:space="preserve">. 1 Ch </w:t>
      </w:r>
      <w:r w:rsidR="006B227C">
        <w:t xml:space="preserve"> 1Ch6.3-14</w:t>
      </w:r>
      <w:r>
        <w:rPr>
          <w:lang w:val="en-US"/>
        </w:rPr>
        <w:t xml:space="preserve">. Ne </w:t>
      </w:r>
      <w:r w:rsidR="006B227C">
        <w:t xml:space="preserve"> Ne12.10</w:t>
      </w:r>
      <w:r>
        <w:rPr>
          <w:lang w:val="en-US"/>
        </w:rPr>
        <w:t xml:space="preserve">, </w:t>
      </w:r>
      <w:r w:rsidR="006B227C">
        <w:t xml:space="preserve"> Ne12.11</w:t>
      </w:r>
      <w:r>
        <w:rPr>
          <w:lang w:val="en-US"/>
        </w:rPr>
        <w:t>. 1 Co +</w:t>
      </w:r>
      <w:r w:rsidR="006B227C">
        <w:t xml:space="preserve"> 1Co9.19</w:t>
      </w:r>
      <w:r>
        <w:rPr>
          <w:lang w:val="en-US"/>
        </w:rPr>
        <w:t xml:space="preserve">g. </w:t>
      </w:r>
      <w:r>
        <w:rPr>
          <w:b/>
          <w:lang w:val="en-US"/>
        </w:rPr>
        <w:t>by reason</w:t>
      </w:r>
      <w:r>
        <w:rPr>
          <w:lang w:val="en-US"/>
        </w:rPr>
        <w:t xml:space="preserve">. Ex </w:t>
      </w:r>
      <w:r w:rsidR="006B227C">
        <w:t xml:space="preserve"> Ex29.29</w:t>
      </w:r>
      <w:r>
        <w:rPr>
          <w:lang w:val="en-US"/>
        </w:rPr>
        <w:t xml:space="preserve">, </w:t>
      </w:r>
      <w:r w:rsidR="006B227C">
        <w:t xml:space="preserve"> Ex29.30</w:t>
      </w:r>
      <w:r>
        <w:rPr>
          <w:lang w:val="en-US"/>
        </w:rPr>
        <w:t xml:space="preserve">. Le </w:t>
      </w:r>
      <w:r w:rsidR="006B227C">
        <w:t xml:space="preserve"> Le16.32</w:t>
      </w:r>
      <w:r>
        <w:rPr>
          <w:lang w:val="en-US"/>
        </w:rPr>
        <w:t>. Nu *</w:t>
      </w:r>
      <w:r w:rsidR="006B227C">
        <w:t xml:space="preserve"> Nu20.28</w:t>
      </w:r>
      <w:r>
        <w:rPr>
          <w:lang w:val="en-US"/>
        </w:rPr>
        <w:t xml:space="preserve">. </w:t>
      </w:r>
    </w:p>
    <w:p w:rsidR="003E23E9" w:rsidRDefault="003E23E9" w:rsidP="00710603">
      <w:pPr>
        <w:ind w:firstLine="360"/>
        <w:jc w:val="both"/>
      </w:pPr>
      <w:r>
        <w:rPr>
          <w:lang w:val="en-US"/>
        </w:rPr>
        <w:t xml:space="preserve">24. </w:t>
      </w:r>
      <w:r>
        <w:rPr>
          <w:b/>
          <w:lang w:val="en-US"/>
        </w:rPr>
        <w:t>But</w:t>
      </w:r>
      <w:r>
        <w:rPr>
          <w:lang w:val="en-US"/>
        </w:rPr>
        <w:t xml:space="preserve">. </w:t>
      </w:r>
      <w:r>
        <w:rPr>
          <w:i/>
          <w:lang w:val="en-US"/>
        </w:rPr>
        <w:t>O de,</w:t>
      </w:r>
      <w:r>
        <w:rPr>
          <w:lang w:val="en-US"/>
        </w:rPr>
        <w:t xml:space="preserve"> “But he,” that is, Christ, because “he continueth ever,” hath </w:t>
      </w:r>
      <w:r>
        <w:rPr>
          <w:i/>
          <w:lang w:val="en-US"/>
        </w:rPr>
        <w:t>aparabaton ierosuneen,</w:t>
      </w:r>
      <w:r>
        <w:rPr>
          <w:lang w:val="en-US"/>
        </w:rPr>
        <w:t xml:space="preserve"> “a priesthood that passeth not away from him.” </w:t>
      </w:r>
      <w:r>
        <w:rPr>
          <w:b/>
          <w:lang w:val="en-US"/>
        </w:rPr>
        <w:t>he continueth</w:t>
      </w:r>
      <w:r>
        <w:rPr>
          <w:lang w:val="en-US"/>
        </w:rPr>
        <w:t xml:space="preserve">. See on ver. </w:t>
      </w:r>
      <w:r w:rsidR="006B227C">
        <w:t xml:space="preserve"> Heb7.8-25</w:t>
      </w:r>
      <w:r>
        <w:rPr>
          <w:lang w:val="en-US"/>
        </w:rPr>
        <w:t xml:space="preserve">, </w:t>
      </w:r>
      <w:r w:rsidR="006B227C">
        <w:t xml:space="preserve"> Heb7.28</w:t>
      </w:r>
      <w:r>
        <w:rPr>
          <w:lang w:val="en-US"/>
        </w:rPr>
        <w:t xml:space="preserve">. He </w:t>
      </w:r>
      <w:r>
        <w:rPr>
          <w:rFonts w:ascii="Segoe UI Symbol" w:hAnsi="Segoe UI Symbol" w:cs="Segoe UI Symbol"/>
          <w:lang w:val="en-US"/>
        </w:rPr>
        <w:t>✓</w:t>
      </w:r>
      <w:r w:rsidR="006B227C">
        <w:t xml:space="preserve"> Heb13.8</w:t>
      </w:r>
      <w:r>
        <w:rPr>
          <w:lang w:val="en-US"/>
        </w:rPr>
        <w:t>. Is +*</w:t>
      </w:r>
      <w:r w:rsidR="006B227C">
        <w:t xml:space="preserve"> Is9.6</w:t>
      </w:r>
      <w:r>
        <w:rPr>
          <w:lang w:val="en-US"/>
        </w:rPr>
        <w:t xml:space="preserve">, </w:t>
      </w:r>
      <w:r w:rsidR="006B227C">
        <w:t xml:space="preserve"> Is9.7</w:t>
      </w:r>
      <w:r>
        <w:rPr>
          <w:lang w:val="en-US"/>
        </w:rPr>
        <w:t xml:space="preserve">. Jn </w:t>
      </w:r>
      <w:r w:rsidR="006B227C">
        <w:t xml:space="preserve"> Jn12.34</w:t>
      </w:r>
      <w:r>
        <w:rPr>
          <w:lang w:val="en-US"/>
        </w:rPr>
        <w:t xml:space="preserve">. Ro </w:t>
      </w:r>
      <w:r w:rsidR="006B227C">
        <w:t xml:space="preserve"> Ro6.9</w:t>
      </w:r>
      <w:r>
        <w:rPr>
          <w:lang w:val="en-US"/>
        </w:rPr>
        <w:t xml:space="preserve">. Re </w:t>
      </w:r>
      <w:r w:rsidR="006B227C">
        <w:t xml:space="preserve"> Re1.18</w:t>
      </w:r>
      <w:r>
        <w:rPr>
          <w:lang w:val="en-US"/>
        </w:rPr>
        <w:t xml:space="preserve">. </w:t>
      </w:r>
      <w:r>
        <w:rPr>
          <w:b/>
          <w:lang w:val="en-US"/>
        </w:rPr>
        <w:t>ever</w:t>
      </w:r>
      <w:r>
        <w:rPr>
          <w:lang w:val="en-US"/>
        </w:rPr>
        <w:t xml:space="preserve">. Gr. </w:t>
      </w:r>
      <w:r>
        <w:rPr>
          <w:i/>
          <w:lang w:val="en-US"/>
        </w:rPr>
        <w:t>aion,</w:t>
      </w:r>
      <w:r>
        <w:rPr>
          <w:lang w:val="en-US"/>
        </w:rPr>
        <w:t xml:space="preserve"> Mt +</w:t>
      </w:r>
      <w:r w:rsidR="006B227C">
        <w:t xml:space="preserve"> Mt6.13</w:t>
      </w:r>
      <w:r>
        <w:rPr>
          <w:lang w:val="en-US"/>
        </w:rPr>
        <w:t xml:space="preserve">. ver. </w:t>
      </w:r>
      <w:r w:rsidR="006B227C">
        <w:t xml:space="preserve"> Heb7.21</w:t>
      </w:r>
      <w:r>
        <w:rPr>
          <w:lang w:val="en-US"/>
        </w:rPr>
        <w:t xml:space="preserve">, </w:t>
      </w:r>
      <w:r w:rsidR="006B227C">
        <w:t xml:space="preserve"> Heb7.28</w:t>
      </w:r>
      <w:r>
        <w:rPr>
          <w:lang w:val="en-US"/>
        </w:rPr>
        <w:t xml:space="preserve">. </w:t>
      </w:r>
      <w:r>
        <w:rPr>
          <w:b/>
          <w:lang w:val="en-US"/>
        </w:rPr>
        <w:t>hath</w:t>
      </w:r>
      <w:r>
        <w:rPr>
          <w:lang w:val="en-US"/>
        </w:rPr>
        <w:t xml:space="preserve">. 1 S </w:t>
      </w:r>
      <w:r w:rsidR="006B227C">
        <w:t xml:space="preserve"> 1Sa2.35</w:t>
      </w:r>
      <w:r>
        <w:rPr>
          <w:lang w:val="en-US"/>
        </w:rPr>
        <w:t xml:space="preserve">. </w:t>
      </w:r>
      <w:r>
        <w:rPr>
          <w:b/>
          <w:lang w:val="en-US"/>
        </w:rPr>
        <w:t>an unchangeable priesthood</w:t>
      </w:r>
      <w:r>
        <w:rPr>
          <w:lang w:val="en-US"/>
        </w:rPr>
        <w:t xml:space="preserve">. </w:t>
      </w:r>
      <w:r>
        <w:rPr>
          <w:i/>
          <w:lang w:val="en-US"/>
        </w:rPr>
        <w:t>or</w:t>
      </w:r>
      <w:r>
        <w:rPr>
          <w:lang w:val="en-US"/>
        </w:rPr>
        <w:t>, a priesthood which passeth not from one to another. Ps =</w:t>
      </w:r>
      <w:r w:rsidR="006B227C">
        <w:t xml:space="preserve"> Ps99.6</w:t>
      </w:r>
      <w:r>
        <w:rPr>
          <w:lang w:val="en-US"/>
        </w:rPr>
        <w:t xml:space="preserve">. </w:t>
      </w:r>
    </w:p>
    <w:p w:rsidR="003E23E9" w:rsidRDefault="003E23E9" w:rsidP="00710603">
      <w:pPr>
        <w:ind w:firstLine="360"/>
        <w:jc w:val="both"/>
      </w:pPr>
      <w:r>
        <w:rPr>
          <w:lang w:val="en-US"/>
        </w:rPr>
        <w:t xml:space="preserve">25. </w:t>
      </w:r>
      <w:r>
        <w:rPr>
          <w:b/>
          <w:lang w:val="en-US"/>
        </w:rPr>
        <w:t>he is able</w:t>
      </w:r>
      <w:r>
        <w:rPr>
          <w:lang w:val="en-US"/>
        </w:rPr>
        <w:t xml:space="preserve">. He </w:t>
      </w:r>
      <w:r w:rsidR="006B227C">
        <w:t xml:space="preserve"> Heb2.18</w:t>
      </w:r>
      <w:r>
        <w:rPr>
          <w:lang w:val="en-US"/>
        </w:rPr>
        <w:t xml:space="preserve">. </w:t>
      </w:r>
      <w:r w:rsidR="006B227C">
        <w:t xml:space="preserve"> Heb5.7</w:t>
      </w:r>
      <w:r>
        <w:rPr>
          <w:lang w:val="en-US"/>
        </w:rPr>
        <w:t xml:space="preserve">. Is </w:t>
      </w:r>
      <w:r w:rsidR="006B227C">
        <w:t xml:space="preserve"> Is45.22</w:t>
      </w:r>
      <w:r>
        <w:rPr>
          <w:lang w:val="en-US"/>
        </w:rPr>
        <w:t xml:space="preserve">. </w:t>
      </w:r>
      <w:r w:rsidR="006B227C">
        <w:t xml:space="preserve"> Is63.1</w:t>
      </w:r>
      <w:r>
        <w:rPr>
          <w:lang w:val="en-US"/>
        </w:rPr>
        <w:t xml:space="preserve">. Je </w:t>
      </w:r>
      <w:r>
        <w:rPr>
          <w:rFonts w:ascii="MS Gothic" w:hAnsi="MS Gothic" w:cs="MS Gothic"/>
          <w:lang w:val="en-US"/>
        </w:rPr>
        <w:t>◐</w:t>
      </w:r>
      <w:r>
        <w:rPr>
          <w:lang w:val="en-US"/>
        </w:rPr>
        <w:t>=</w:t>
      </w:r>
      <w:r w:rsidR="006B227C">
        <w:t xml:space="preserve"> Je15.1</w:t>
      </w:r>
      <w:r>
        <w:rPr>
          <w:lang w:val="en-US"/>
        </w:rPr>
        <w:t xml:space="preserve">. Da </w:t>
      </w:r>
      <w:r w:rsidR="006B227C">
        <w:t xml:space="preserve"> Da3.15</w:t>
      </w:r>
      <w:r>
        <w:rPr>
          <w:lang w:val="en-US"/>
        </w:rPr>
        <w:t xml:space="preserve">, </w:t>
      </w:r>
      <w:r w:rsidR="006B227C">
        <w:t xml:space="preserve"> Da3.17</w:t>
      </w:r>
      <w:r>
        <w:rPr>
          <w:lang w:val="en-US"/>
        </w:rPr>
        <w:t xml:space="preserve">, </w:t>
      </w:r>
      <w:r w:rsidR="006B227C">
        <w:t xml:space="preserve"> Da3.29</w:t>
      </w:r>
      <w:r>
        <w:rPr>
          <w:lang w:val="en-US"/>
        </w:rPr>
        <w:t xml:space="preserve">. </w:t>
      </w:r>
      <w:r w:rsidR="006B227C">
        <w:t xml:space="preserve"> Da6.20</w:t>
      </w:r>
      <w:r>
        <w:rPr>
          <w:lang w:val="en-US"/>
        </w:rPr>
        <w:t>. Mt *</w:t>
      </w:r>
      <w:r w:rsidR="006B227C">
        <w:t xml:space="preserve"> Mt10.28</w:t>
      </w:r>
      <w:r>
        <w:rPr>
          <w:lang w:val="en-US"/>
        </w:rPr>
        <w:t>. Jn *</w:t>
      </w:r>
      <w:r w:rsidR="006B227C">
        <w:t xml:space="preserve"> Jn6.37-40</w:t>
      </w:r>
      <w:r>
        <w:rPr>
          <w:lang w:val="en-US"/>
        </w:rPr>
        <w:t>. *</w:t>
      </w:r>
      <w:r w:rsidR="006B227C">
        <w:t xml:space="preserve"> Jn10.29</w:t>
      </w:r>
      <w:r>
        <w:rPr>
          <w:lang w:val="en-US"/>
        </w:rPr>
        <w:t xml:space="preserve">, </w:t>
      </w:r>
      <w:r w:rsidR="006B227C">
        <w:t xml:space="preserve"> Jn10.30</w:t>
      </w:r>
      <w:r>
        <w:rPr>
          <w:lang w:val="en-US"/>
        </w:rPr>
        <w:t xml:space="preserve">. Ep </w:t>
      </w:r>
      <w:r w:rsidR="006B227C">
        <w:t xml:space="preserve"> Eph3.20</w:t>
      </w:r>
      <w:r>
        <w:rPr>
          <w:lang w:val="en-US"/>
        </w:rPr>
        <w:t xml:space="preserve">. Ph </w:t>
      </w:r>
      <w:r w:rsidR="006B227C">
        <w:t xml:space="preserve"> Php3.21</w:t>
      </w:r>
      <w:r>
        <w:rPr>
          <w:lang w:val="en-US"/>
        </w:rPr>
        <w:t>. 2 Ti +*</w:t>
      </w:r>
      <w:r w:rsidR="006B227C">
        <w:t xml:space="preserve"> 2Ti1.12</w:t>
      </w:r>
      <w:r>
        <w:rPr>
          <w:lang w:val="en-US"/>
        </w:rPr>
        <w:t>. Ju *</w:t>
      </w:r>
      <w:r w:rsidR="006B227C">
        <w:t xml:space="preserve"> Jud24</w:t>
      </w:r>
      <w:r>
        <w:rPr>
          <w:lang w:val="en-US"/>
        </w:rPr>
        <w:t xml:space="preserve">. </w:t>
      </w:r>
      <w:r>
        <w:rPr>
          <w:b/>
          <w:lang w:val="en-US"/>
        </w:rPr>
        <w:t>to save</w:t>
      </w:r>
      <w:r>
        <w:rPr>
          <w:lang w:val="en-US"/>
        </w:rPr>
        <w:t xml:space="preserve">. Ge </w:t>
      </w:r>
      <w:r w:rsidR="006B227C">
        <w:t xml:space="preserve"> Ge18.32</w:t>
      </w:r>
      <w:r>
        <w:rPr>
          <w:lang w:val="en-US"/>
        </w:rPr>
        <w:t>. Jn *</w:t>
      </w:r>
      <w:r w:rsidR="006B227C">
        <w:t xml:space="preserve"> Jn14.19</w:t>
      </w:r>
      <w:r>
        <w:rPr>
          <w:lang w:val="en-US"/>
        </w:rPr>
        <w:t>. Ro *</w:t>
      </w:r>
      <w:r w:rsidR="006B227C">
        <w:t xml:space="preserve"> Ro5.10</w:t>
      </w:r>
      <w:r>
        <w:rPr>
          <w:lang w:val="en-US"/>
        </w:rPr>
        <w:t xml:space="preserve">. </w:t>
      </w:r>
      <w:r>
        <w:rPr>
          <w:b/>
          <w:lang w:val="en-US"/>
        </w:rPr>
        <w:t>them</w:t>
      </w:r>
      <w:r>
        <w:rPr>
          <w:lang w:val="en-US"/>
        </w:rPr>
        <w:t>. ver. +</w:t>
      </w:r>
      <w:r w:rsidR="006B227C">
        <w:t xml:space="preserve"> Heb7.19</w:t>
      </w:r>
      <w:r>
        <w:rPr>
          <w:lang w:val="en-US"/>
        </w:rPr>
        <w:t xml:space="preserve">. He </w:t>
      </w:r>
      <w:r w:rsidR="006B227C">
        <w:t xml:space="preserve"> Heb11.6</w:t>
      </w:r>
      <w:r>
        <w:rPr>
          <w:lang w:val="en-US"/>
        </w:rPr>
        <w:t xml:space="preserve">g. </w:t>
      </w:r>
      <w:r>
        <w:rPr>
          <w:b/>
          <w:lang w:val="en-US"/>
        </w:rPr>
        <w:t>to the uttermost</w:t>
      </w:r>
      <w:r>
        <w:rPr>
          <w:lang w:val="en-US"/>
        </w:rPr>
        <w:t xml:space="preserve">. </w:t>
      </w:r>
      <w:r>
        <w:rPr>
          <w:i/>
          <w:lang w:val="en-US"/>
        </w:rPr>
        <w:t>or</w:t>
      </w:r>
      <w:r>
        <w:rPr>
          <w:lang w:val="en-US"/>
        </w:rPr>
        <w:t xml:space="preserve">, evermore. Gr. completely. Lk </w:t>
      </w:r>
      <w:r w:rsidR="006B227C">
        <w:t xml:space="preserve"> Lk13.11</w:t>
      </w:r>
      <w:r>
        <w:rPr>
          <w:lang w:val="en-US"/>
        </w:rPr>
        <w:t xml:space="preserve">g. </w:t>
      </w:r>
      <w:r>
        <w:rPr>
          <w:b/>
          <w:lang w:val="en-US"/>
        </w:rPr>
        <w:t>that come</w:t>
      </w:r>
      <w:r>
        <w:rPr>
          <w:lang w:val="en-US"/>
        </w:rPr>
        <w:t xml:space="preserve">. ver. </w:t>
      </w:r>
      <w:r w:rsidR="006B227C">
        <w:t xml:space="preserve"> Heb7.19</w:t>
      </w:r>
      <w:r>
        <w:rPr>
          <w:lang w:val="en-US"/>
        </w:rPr>
        <w:t xml:space="preserve">. He </w:t>
      </w:r>
      <w:r>
        <w:rPr>
          <w:rFonts w:ascii="Segoe UI Symbol" w:hAnsi="Segoe UI Symbol" w:cs="Segoe UI Symbol"/>
          <w:lang w:val="en-US"/>
        </w:rPr>
        <w:t>✓</w:t>
      </w:r>
      <w:r w:rsidR="006B227C">
        <w:t xml:space="preserve"> Heb11.6</w:t>
      </w:r>
      <w:r>
        <w:rPr>
          <w:lang w:val="en-US"/>
        </w:rPr>
        <w:t xml:space="preserve">. Jb </w:t>
      </w:r>
      <w:r w:rsidR="006B227C">
        <w:t xml:space="preserve"> Job22.17</w:t>
      </w:r>
      <w:r>
        <w:rPr>
          <w:lang w:val="en-US"/>
        </w:rPr>
        <w:t xml:space="preserve">. </w:t>
      </w:r>
      <w:r w:rsidR="006B227C">
        <w:t xml:space="preserve"> Job23.3</w:t>
      </w:r>
      <w:r>
        <w:rPr>
          <w:lang w:val="en-US"/>
        </w:rPr>
        <w:t xml:space="preserve">. Ps </w:t>
      </w:r>
      <w:r w:rsidR="006B227C">
        <w:t xml:space="preserve"> Ps68.31</w:t>
      </w:r>
      <w:r>
        <w:rPr>
          <w:lang w:val="en-US"/>
        </w:rPr>
        <w:t xml:space="preserve">, </w:t>
      </w:r>
      <w:r w:rsidR="006B227C">
        <w:t xml:space="preserve"> Ps68.32</w:t>
      </w:r>
      <w:r>
        <w:rPr>
          <w:lang w:val="en-US"/>
        </w:rPr>
        <w:t xml:space="preserve">. Is </w:t>
      </w:r>
      <w:r w:rsidR="006B227C">
        <w:t xml:space="preserve"> Is45.24</w:t>
      </w:r>
      <w:r>
        <w:rPr>
          <w:lang w:val="en-US"/>
        </w:rPr>
        <w:t xml:space="preserve">. Je </w:t>
      </w:r>
      <w:r w:rsidR="006B227C">
        <w:t xml:space="preserve"> Je3.22</w:t>
      </w:r>
      <w:r>
        <w:rPr>
          <w:lang w:val="en-US"/>
        </w:rPr>
        <w:t xml:space="preserve">. Jn </w:t>
      </w:r>
      <w:r>
        <w:rPr>
          <w:rFonts w:ascii="Segoe UI Symbol" w:hAnsi="Segoe UI Symbol" w:cs="Segoe UI Symbol"/>
          <w:lang w:val="en-US"/>
        </w:rPr>
        <w:t>✓</w:t>
      </w:r>
      <w:r w:rsidR="006B227C">
        <w:t xml:space="preserve"> Jn6.37</w:t>
      </w:r>
      <w:r>
        <w:rPr>
          <w:lang w:val="en-US"/>
        </w:rPr>
        <w:t xml:space="preserve">, </w:t>
      </w:r>
      <w:r w:rsidR="006B227C">
        <w:t xml:space="preserve"> Jn6.39</w:t>
      </w:r>
      <w:r>
        <w:rPr>
          <w:lang w:val="en-US"/>
        </w:rPr>
        <w:t xml:space="preserve">. </w:t>
      </w:r>
      <w:r>
        <w:rPr>
          <w:b/>
          <w:lang w:val="en-US"/>
        </w:rPr>
        <w:t>by him</w:t>
      </w:r>
      <w:r>
        <w:rPr>
          <w:lang w:val="en-US"/>
        </w:rPr>
        <w:t xml:space="preserve">. He </w:t>
      </w:r>
      <w:r w:rsidR="006B227C">
        <w:t xml:space="preserve"> Heb13.15</w:t>
      </w:r>
      <w:r>
        <w:rPr>
          <w:lang w:val="en-US"/>
        </w:rPr>
        <w:t xml:space="preserve">. Jn </w:t>
      </w:r>
      <w:r>
        <w:rPr>
          <w:rFonts w:ascii="Segoe UI Symbol" w:hAnsi="Segoe UI Symbol" w:cs="Segoe UI Symbol"/>
          <w:lang w:val="en-US"/>
        </w:rPr>
        <w:t>✓</w:t>
      </w:r>
      <w:r w:rsidR="006B227C">
        <w:t xml:space="preserve"> Jn14.6</w:t>
      </w:r>
      <w:r>
        <w:rPr>
          <w:lang w:val="en-US"/>
        </w:rPr>
        <w:t xml:space="preserve">. Ro </w:t>
      </w:r>
      <w:r w:rsidR="006B227C">
        <w:t xml:space="preserve"> Ro5.2</w:t>
      </w:r>
      <w:r>
        <w:rPr>
          <w:lang w:val="en-US"/>
        </w:rPr>
        <w:t xml:space="preserve">. Ep </w:t>
      </w:r>
      <w:r w:rsidR="006B227C">
        <w:t xml:space="preserve"> Eph2.18</w:t>
      </w:r>
      <w:r>
        <w:rPr>
          <w:lang w:val="en-US"/>
        </w:rPr>
        <w:t xml:space="preserve">. </w:t>
      </w:r>
      <w:r w:rsidR="006B227C">
        <w:t xml:space="preserve"> Eph3.12</w:t>
      </w:r>
      <w:r>
        <w:rPr>
          <w:lang w:val="en-US"/>
        </w:rPr>
        <w:t>. 1 J *</w:t>
      </w:r>
      <w:r w:rsidR="006B227C">
        <w:t xml:space="preserve"> 1Jn2.1</w:t>
      </w:r>
      <w:r>
        <w:rPr>
          <w:lang w:val="en-US"/>
        </w:rPr>
        <w:t xml:space="preserve">, </w:t>
      </w:r>
      <w:r w:rsidR="006B227C">
        <w:t xml:space="preserve"> 1Jn2.2</w:t>
      </w:r>
      <w:r>
        <w:rPr>
          <w:lang w:val="en-US"/>
        </w:rPr>
        <w:t xml:space="preserve">. </w:t>
      </w:r>
      <w:r>
        <w:rPr>
          <w:b/>
          <w:lang w:val="en-US"/>
        </w:rPr>
        <w:t>ever liveth</w:t>
      </w:r>
      <w:r>
        <w:rPr>
          <w:lang w:val="en-US"/>
        </w:rPr>
        <w:t xml:space="preserve">. See on ver. </w:t>
      </w:r>
      <w:r w:rsidR="006B227C">
        <w:t xml:space="preserve"> Heb7.8</w:t>
      </w:r>
      <w:r>
        <w:rPr>
          <w:lang w:val="en-US"/>
        </w:rPr>
        <w:t xml:space="preserve">, </w:t>
      </w:r>
      <w:r w:rsidR="006B227C">
        <w:t xml:space="preserve"> Heb7.16</w:t>
      </w:r>
      <w:r>
        <w:rPr>
          <w:lang w:val="en-US"/>
        </w:rPr>
        <w:t xml:space="preserve">, </w:t>
      </w:r>
      <w:r w:rsidR="006B227C">
        <w:t xml:space="preserve"> Heb7.24</w:t>
      </w:r>
      <w:r>
        <w:rPr>
          <w:lang w:val="en-US"/>
        </w:rPr>
        <w:t xml:space="preserve">. </w:t>
      </w:r>
      <w:r>
        <w:rPr>
          <w:b/>
          <w:lang w:val="en-US"/>
        </w:rPr>
        <w:t>to make intercession</w:t>
      </w:r>
      <w:r>
        <w:rPr>
          <w:lang w:val="en-US"/>
        </w:rPr>
        <w:t>. T#836. He *</w:t>
      </w:r>
      <w:r w:rsidR="006B227C">
        <w:t xml:space="preserve"> Heb4.14-16</w:t>
      </w:r>
      <w:r>
        <w:rPr>
          <w:lang w:val="en-US"/>
        </w:rPr>
        <w:t>. *</w:t>
      </w:r>
      <w:r w:rsidR="006B227C">
        <w:t xml:space="preserve"> Heb9.24</w:t>
      </w:r>
      <w:r>
        <w:rPr>
          <w:lang w:val="en-US"/>
        </w:rPr>
        <w:t>. Ex =</w:t>
      </w:r>
      <w:r w:rsidR="006B227C">
        <w:t xml:space="preserve"> Ex17.12</w:t>
      </w:r>
      <w:r>
        <w:rPr>
          <w:lang w:val="en-US"/>
        </w:rPr>
        <w:t>. =</w:t>
      </w:r>
      <w:r w:rsidR="006B227C">
        <w:t xml:space="preserve"> Ex30.1</w:t>
      </w:r>
      <w:r>
        <w:rPr>
          <w:lang w:val="en-US"/>
        </w:rPr>
        <w:t>. Is *</w:t>
      </w:r>
      <w:r w:rsidR="006B227C">
        <w:t xml:space="preserve"> Is53.12</w:t>
      </w:r>
      <w:r>
        <w:rPr>
          <w:lang w:val="en-US"/>
        </w:rPr>
        <w:t xml:space="preserve">. </w:t>
      </w:r>
      <w:r w:rsidR="006B227C">
        <w:t xml:space="preserve"> Is59.16</w:t>
      </w:r>
      <w:r>
        <w:rPr>
          <w:lang w:val="en-US"/>
        </w:rPr>
        <w:t xml:space="preserve">. Da </w:t>
      </w:r>
      <w:r w:rsidR="006B227C">
        <w:t xml:space="preserve"> Da9.24</w:t>
      </w:r>
      <w:r>
        <w:rPr>
          <w:lang w:val="en-US"/>
        </w:rPr>
        <w:t>. Mt +*</w:t>
      </w:r>
      <w:r w:rsidR="006B227C">
        <w:t xml:space="preserve"> Mt10.32</w:t>
      </w:r>
      <w:r>
        <w:rPr>
          <w:lang w:val="en-US"/>
        </w:rPr>
        <w:t xml:space="preserve">. Jn </w:t>
      </w:r>
      <w:r w:rsidR="006B227C">
        <w:t xml:space="preserve"> Jn14.13</w:t>
      </w:r>
      <w:r>
        <w:rPr>
          <w:lang w:val="en-US"/>
        </w:rPr>
        <w:t xml:space="preserve">, </w:t>
      </w:r>
      <w:r w:rsidR="006B227C">
        <w:t xml:space="preserve"> Jn14.16</w:t>
      </w:r>
      <w:r>
        <w:rPr>
          <w:lang w:val="en-US"/>
        </w:rPr>
        <w:t xml:space="preserve">. </w:t>
      </w:r>
      <w:r w:rsidR="006B227C">
        <w:t xml:space="preserve"> Jn16.23</w:t>
      </w:r>
      <w:r>
        <w:rPr>
          <w:lang w:val="en-US"/>
        </w:rPr>
        <w:t xml:space="preserve">, </w:t>
      </w:r>
      <w:r w:rsidR="006B227C">
        <w:t xml:space="preserve"> Jn16.24</w:t>
      </w:r>
      <w:r>
        <w:rPr>
          <w:lang w:val="en-US"/>
        </w:rPr>
        <w:t xml:space="preserve">. </w:t>
      </w:r>
      <w:r w:rsidR="006B227C">
        <w:t xml:space="preserve"> Jn17.9-26</w:t>
      </w:r>
      <w:r>
        <w:rPr>
          <w:lang w:val="en-US"/>
        </w:rPr>
        <w:t>. Ro +*</w:t>
      </w:r>
      <w:r w:rsidR="006B227C">
        <w:t xml:space="preserve"> Ro8.34</w:t>
      </w:r>
      <w:r>
        <w:rPr>
          <w:lang w:val="en-US"/>
        </w:rPr>
        <w:t xml:space="preserve">. 1 Ti </w:t>
      </w:r>
      <w:r>
        <w:rPr>
          <w:rFonts w:ascii="Segoe UI Symbol" w:hAnsi="Segoe UI Symbol" w:cs="Segoe UI Symbol"/>
          <w:lang w:val="en-US"/>
        </w:rPr>
        <w:t>✓</w:t>
      </w:r>
      <w:r w:rsidR="006B227C">
        <w:t xml:space="preserve"> 1Ti2.5</w:t>
      </w:r>
      <w:r>
        <w:rPr>
          <w:lang w:val="en-US"/>
        </w:rPr>
        <w:t xml:space="preserve">. 1 J </w:t>
      </w:r>
      <w:r>
        <w:rPr>
          <w:rFonts w:ascii="Segoe UI Symbol" w:hAnsi="Segoe UI Symbol" w:cs="Segoe UI Symbol"/>
          <w:lang w:val="en-US"/>
        </w:rPr>
        <w:t>✓</w:t>
      </w:r>
      <w:r w:rsidR="006B227C">
        <w:t xml:space="preserve"> 1Jn2.1</w:t>
      </w:r>
      <w:r>
        <w:rPr>
          <w:lang w:val="en-US"/>
        </w:rPr>
        <w:t xml:space="preserve">, </w:t>
      </w:r>
      <w:r w:rsidR="006B227C">
        <w:t xml:space="preserve"> 1Jn2.2</w:t>
      </w:r>
      <w:r>
        <w:rPr>
          <w:lang w:val="en-US"/>
        </w:rPr>
        <w:t xml:space="preserve">. Re </w:t>
      </w:r>
      <w:r w:rsidR="006B227C">
        <w:t xml:space="preserve"> Re8.3</w:t>
      </w:r>
      <w:r>
        <w:rPr>
          <w:lang w:val="en-US"/>
        </w:rPr>
        <w:t xml:space="preserve">, </w:t>
      </w:r>
      <w:r w:rsidR="006B227C">
        <w:t xml:space="preserve"> Re8.4</w:t>
      </w:r>
      <w:r>
        <w:rPr>
          <w:lang w:val="en-US"/>
        </w:rPr>
        <w:t xml:space="preserve">. </w:t>
      </w:r>
    </w:p>
    <w:p w:rsidR="003E23E9" w:rsidRDefault="003E23E9" w:rsidP="00710603">
      <w:pPr>
        <w:ind w:firstLine="360"/>
        <w:jc w:val="both"/>
      </w:pPr>
      <w:r>
        <w:rPr>
          <w:lang w:val="en-US"/>
        </w:rPr>
        <w:t xml:space="preserve">26. </w:t>
      </w:r>
      <w:r>
        <w:rPr>
          <w:b/>
          <w:lang w:val="en-US"/>
        </w:rPr>
        <w:t>such</w:t>
      </w:r>
      <w:r>
        <w:rPr>
          <w:lang w:val="en-US"/>
        </w:rPr>
        <w:t xml:space="preserve">. ver. </w:t>
      </w:r>
      <w:r w:rsidR="006B227C">
        <w:t xml:space="preserve"> Heb7.11</w:t>
      </w:r>
      <w:r>
        <w:rPr>
          <w:lang w:val="en-US"/>
        </w:rPr>
        <w:t xml:space="preserve">. He </w:t>
      </w:r>
      <w:r w:rsidR="006B227C">
        <w:t xml:space="preserve"> Heb8.1</w:t>
      </w:r>
      <w:r>
        <w:rPr>
          <w:lang w:val="en-US"/>
        </w:rPr>
        <w:t xml:space="preserve">. </w:t>
      </w:r>
      <w:r w:rsidR="006B227C">
        <w:t xml:space="preserve"> Heb9.23-26</w:t>
      </w:r>
      <w:r>
        <w:rPr>
          <w:lang w:val="en-US"/>
        </w:rPr>
        <w:t xml:space="preserve">. </w:t>
      </w:r>
      <w:r w:rsidR="006B227C">
        <w:t xml:space="preserve"> Heb10.11-22</w:t>
      </w:r>
      <w:r>
        <w:rPr>
          <w:lang w:val="en-US"/>
        </w:rPr>
        <w:t xml:space="preserve">. </w:t>
      </w:r>
      <w:r>
        <w:rPr>
          <w:b/>
          <w:lang w:val="en-US"/>
        </w:rPr>
        <w:t>a high priest</w:t>
      </w:r>
      <w:r>
        <w:rPr>
          <w:lang w:val="en-US"/>
        </w:rPr>
        <w:t>. He +</w:t>
      </w:r>
      <w:r w:rsidR="006B227C">
        <w:t xml:space="preserve"> Heb2.17</w:t>
      </w:r>
      <w:r>
        <w:rPr>
          <w:lang w:val="en-US"/>
        </w:rPr>
        <w:t xml:space="preserve">. </w:t>
      </w:r>
      <w:r>
        <w:rPr>
          <w:b/>
          <w:lang w:val="en-US"/>
        </w:rPr>
        <w:t>became</w:t>
      </w:r>
      <w:r>
        <w:rPr>
          <w:lang w:val="en-US"/>
        </w:rPr>
        <w:t>. He +*</w:t>
      </w:r>
      <w:r w:rsidR="006B227C">
        <w:t xml:space="preserve"> Heb2.10</w:t>
      </w:r>
      <w:r>
        <w:rPr>
          <w:lang w:val="en-US"/>
        </w:rPr>
        <w:t xml:space="preserve">. Lk </w:t>
      </w:r>
      <w:r w:rsidR="006B227C">
        <w:t xml:space="preserve"> Lk24.26</w:t>
      </w:r>
      <w:r>
        <w:rPr>
          <w:lang w:val="en-US"/>
        </w:rPr>
        <w:t xml:space="preserve">, </w:t>
      </w:r>
      <w:r w:rsidR="006B227C">
        <w:t xml:space="preserve"> Lk24.46</w:t>
      </w:r>
      <w:r>
        <w:rPr>
          <w:lang w:val="en-US"/>
        </w:rPr>
        <w:t xml:space="preserve">. </w:t>
      </w:r>
      <w:r>
        <w:rPr>
          <w:b/>
          <w:lang w:val="en-US"/>
        </w:rPr>
        <w:t>holy</w:t>
      </w:r>
      <w:r>
        <w:rPr>
          <w:lang w:val="en-US"/>
        </w:rPr>
        <w:t>. He +*</w:t>
      </w:r>
      <w:r w:rsidR="006B227C">
        <w:t xml:space="preserve"> Heb4.15</w:t>
      </w:r>
      <w:r>
        <w:rPr>
          <w:lang w:val="en-US"/>
        </w:rPr>
        <w:t>. *</w:t>
      </w:r>
      <w:r w:rsidR="006B227C">
        <w:t xml:space="preserve"> Heb9.14</w:t>
      </w:r>
      <w:r>
        <w:rPr>
          <w:lang w:val="en-US"/>
        </w:rPr>
        <w:t xml:space="preserve">. Ex </w:t>
      </w:r>
      <w:r w:rsidR="006B227C">
        <w:t xml:space="preserve"> Ex28.2</w:t>
      </w:r>
      <w:r>
        <w:rPr>
          <w:lang w:val="en-US"/>
        </w:rPr>
        <w:t xml:space="preserve">, </w:t>
      </w:r>
      <w:r w:rsidR="006B227C">
        <w:t xml:space="preserve"> Ex28.36-38</w:t>
      </w:r>
      <w:r>
        <w:rPr>
          <w:lang w:val="en-US"/>
        </w:rPr>
        <w:t>. Le *</w:t>
      </w:r>
      <w:r w:rsidR="006B227C">
        <w:t xml:space="preserve"> Le21.1</w:t>
      </w:r>
      <w:r>
        <w:rPr>
          <w:lang w:val="en-US"/>
        </w:rPr>
        <w:t xml:space="preserve">, </w:t>
      </w:r>
      <w:r w:rsidR="006B227C">
        <w:t xml:space="preserve"> Le21.6</w:t>
      </w:r>
      <w:r>
        <w:rPr>
          <w:lang w:val="en-US"/>
        </w:rPr>
        <w:t xml:space="preserve">, </w:t>
      </w:r>
      <w:r w:rsidR="006B227C">
        <w:t xml:space="preserve"> Le21.11</w:t>
      </w:r>
      <w:r>
        <w:rPr>
          <w:lang w:val="en-US"/>
        </w:rPr>
        <w:t>. Ps *</w:t>
      </w:r>
      <w:r w:rsidR="006B227C">
        <w:t xml:space="preserve"> Ps16.10</w:t>
      </w:r>
      <w:r>
        <w:rPr>
          <w:lang w:val="en-US"/>
        </w:rPr>
        <w:t>. Is *</w:t>
      </w:r>
      <w:r w:rsidR="006B227C">
        <w:t xml:space="preserve"> Is53.9</w:t>
      </w:r>
      <w:r>
        <w:rPr>
          <w:lang w:val="en-US"/>
        </w:rPr>
        <w:t>. Mk *</w:t>
      </w:r>
      <w:r w:rsidR="006B227C">
        <w:t xml:space="preserve"> Mk1.24</w:t>
      </w:r>
      <w:r>
        <w:rPr>
          <w:lang w:val="en-US"/>
        </w:rPr>
        <w:t>. Lk +*</w:t>
      </w:r>
      <w:r w:rsidR="006B227C">
        <w:t xml:space="preserve"> Lk1.35</w:t>
      </w:r>
      <w:r>
        <w:rPr>
          <w:lang w:val="en-US"/>
        </w:rPr>
        <w:t xml:space="preserve">. </w:t>
      </w:r>
      <w:r w:rsidR="006B227C">
        <w:t xml:space="preserve"> Lk4.34</w:t>
      </w:r>
      <w:r>
        <w:rPr>
          <w:lang w:val="en-US"/>
        </w:rPr>
        <w:t>. *</w:t>
      </w:r>
      <w:r w:rsidR="006B227C">
        <w:t xml:space="preserve"> Lk23.22</w:t>
      </w:r>
      <w:r>
        <w:rPr>
          <w:lang w:val="en-US"/>
        </w:rPr>
        <w:t xml:space="preserve">, </w:t>
      </w:r>
      <w:r w:rsidR="006B227C">
        <w:t xml:space="preserve"> Lk23.41</w:t>
      </w:r>
      <w:r>
        <w:rPr>
          <w:lang w:val="en-US"/>
        </w:rPr>
        <w:t xml:space="preserve">, </w:t>
      </w:r>
      <w:r w:rsidR="006B227C">
        <w:t xml:space="preserve"> Lk23.47</w:t>
      </w:r>
      <w:r>
        <w:rPr>
          <w:lang w:val="en-US"/>
        </w:rPr>
        <w:t>. Jn *</w:t>
      </w:r>
      <w:r w:rsidR="006B227C">
        <w:t xml:space="preserve"> Jn8.29</w:t>
      </w:r>
      <w:r>
        <w:rPr>
          <w:lang w:val="en-US"/>
        </w:rPr>
        <w:t>. +*</w:t>
      </w:r>
      <w:r w:rsidR="006B227C">
        <w:t xml:space="preserve"> Jn14.30</w:t>
      </w:r>
      <w:r>
        <w:rPr>
          <w:lang w:val="en-US"/>
        </w:rPr>
        <w:t xml:space="preserve">. Ac </w:t>
      </w:r>
      <w:r w:rsidR="006B227C">
        <w:t xml:space="preserve"> Ac2.27</w:t>
      </w:r>
      <w:r>
        <w:rPr>
          <w:lang w:val="en-US"/>
        </w:rPr>
        <w:t xml:space="preserve">. </w:t>
      </w:r>
      <w:r w:rsidR="006B227C">
        <w:t xml:space="preserve"> Ac3.14</w:t>
      </w:r>
      <w:r>
        <w:rPr>
          <w:lang w:val="en-US"/>
        </w:rPr>
        <w:t xml:space="preserve">. </w:t>
      </w:r>
      <w:r w:rsidR="006B227C">
        <w:t xml:space="preserve"> Ac4.27</w:t>
      </w:r>
      <w:r>
        <w:rPr>
          <w:lang w:val="en-US"/>
        </w:rPr>
        <w:t xml:space="preserve">. </w:t>
      </w:r>
      <w:r w:rsidR="006B227C">
        <w:t xml:space="preserve"> Ac13.35</w:t>
      </w:r>
      <w:r>
        <w:rPr>
          <w:lang w:val="en-US"/>
        </w:rPr>
        <w:t xml:space="preserve">. 2 Co </w:t>
      </w:r>
      <w:r>
        <w:rPr>
          <w:rFonts w:ascii="Segoe UI Symbol" w:hAnsi="Segoe UI Symbol" w:cs="Segoe UI Symbol"/>
          <w:lang w:val="en-US"/>
        </w:rPr>
        <w:t>✓</w:t>
      </w:r>
      <w:r w:rsidR="006B227C">
        <w:t xml:space="preserve"> 2Co5.21</w:t>
      </w:r>
      <w:r>
        <w:rPr>
          <w:lang w:val="en-US"/>
        </w:rPr>
        <w:t>. 1 P *</w:t>
      </w:r>
      <w:r w:rsidR="006B227C">
        <w:t xml:space="preserve"> 1Pe1.19</w:t>
      </w:r>
      <w:r>
        <w:rPr>
          <w:lang w:val="en-US"/>
        </w:rPr>
        <w:t>. *</w:t>
      </w:r>
      <w:r w:rsidR="006B227C">
        <w:t xml:space="preserve"> 1Pe2.22</w:t>
      </w:r>
      <w:r>
        <w:rPr>
          <w:lang w:val="en-US"/>
        </w:rPr>
        <w:t>. 1 J *</w:t>
      </w:r>
      <w:r w:rsidR="006B227C">
        <w:t xml:space="preserve"> 1Jn2.2</w:t>
      </w:r>
      <w:r>
        <w:rPr>
          <w:lang w:val="en-US"/>
        </w:rPr>
        <w:t>. *</w:t>
      </w:r>
      <w:r w:rsidR="006B227C">
        <w:t xml:space="preserve"> 1Jn3.5</w:t>
      </w:r>
      <w:r>
        <w:rPr>
          <w:lang w:val="en-US"/>
        </w:rPr>
        <w:t>. Re *</w:t>
      </w:r>
      <w:r w:rsidR="006B227C">
        <w:t xml:space="preserve"> Re3.7</w:t>
      </w:r>
      <w:r>
        <w:rPr>
          <w:lang w:val="en-US"/>
        </w:rPr>
        <w:t xml:space="preserve">. </w:t>
      </w:r>
      <w:r w:rsidR="006B227C">
        <w:t xml:space="preserve"> Re15.4</w:t>
      </w:r>
      <w:r>
        <w:rPr>
          <w:lang w:val="en-US"/>
        </w:rPr>
        <w:t xml:space="preserve">. </w:t>
      </w:r>
      <w:r w:rsidR="006B227C">
        <w:t xml:space="preserve"> Re16.5</w:t>
      </w:r>
      <w:r>
        <w:rPr>
          <w:lang w:val="en-US"/>
        </w:rPr>
        <w:t xml:space="preserve">. </w:t>
      </w:r>
      <w:r>
        <w:rPr>
          <w:b/>
          <w:lang w:val="en-US"/>
        </w:rPr>
        <w:t>harmless</w:t>
      </w:r>
      <w:r>
        <w:rPr>
          <w:lang w:val="en-US"/>
        </w:rPr>
        <w:t xml:space="preserve">. Zc </w:t>
      </w:r>
      <w:r w:rsidR="006B227C">
        <w:t xml:space="preserve"> Zec9.9</w:t>
      </w:r>
      <w:r>
        <w:rPr>
          <w:lang w:val="en-US"/>
        </w:rPr>
        <w:t xml:space="preserve">. Ro </w:t>
      </w:r>
      <w:r w:rsidR="006B227C">
        <w:t xml:space="preserve"> Ro16.18</w:t>
      </w:r>
      <w:r>
        <w:rPr>
          <w:lang w:val="en-US"/>
        </w:rPr>
        <w:t xml:space="preserve">g. </w:t>
      </w:r>
      <w:r>
        <w:rPr>
          <w:b/>
          <w:lang w:val="en-US"/>
        </w:rPr>
        <w:t>undefiled</w:t>
      </w:r>
      <w:r>
        <w:rPr>
          <w:lang w:val="en-US"/>
        </w:rPr>
        <w:t>. Is *</w:t>
      </w:r>
      <w:r w:rsidR="006B227C">
        <w:t xml:space="preserve"> Is53.9</w:t>
      </w:r>
      <w:r>
        <w:rPr>
          <w:lang w:val="en-US"/>
        </w:rPr>
        <w:t>. 1 P *</w:t>
      </w:r>
      <w:r w:rsidR="006B227C">
        <w:t xml:space="preserve"> 1Pe1.19</w:t>
      </w:r>
      <w:r>
        <w:rPr>
          <w:lang w:val="en-US"/>
        </w:rPr>
        <w:t>. *</w:t>
      </w:r>
      <w:r w:rsidR="006B227C">
        <w:t xml:space="preserve"> 1Pe2.22</w:t>
      </w:r>
      <w:r>
        <w:rPr>
          <w:lang w:val="en-US"/>
        </w:rPr>
        <w:t xml:space="preserve">. </w:t>
      </w:r>
      <w:r>
        <w:rPr>
          <w:b/>
          <w:lang w:val="en-US"/>
        </w:rPr>
        <w:t>separate from</w:t>
      </w:r>
      <w:r>
        <w:rPr>
          <w:lang w:val="en-US"/>
        </w:rPr>
        <w:t>. He +*</w:t>
      </w:r>
      <w:r w:rsidR="006B227C">
        <w:t xml:space="preserve"> Heb4.15</w:t>
      </w:r>
      <w:r>
        <w:rPr>
          <w:lang w:val="en-US"/>
        </w:rPr>
        <w:t>. Ge =</w:t>
      </w:r>
      <w:r w:rsidR="006B227C">
        <w:t xml:space="preserve"> Ge49.26</w:t>
      </w:r>
      <w:r>
        <w:rPr>
          <w:lang w:val="en-US"/>
        </w:rPr>
        <w:t>. Jn *</w:t>
      </w:r>
      <w:r w:rsidR="006B227C">
        <w:t xml:space="preserve"> Jn8.46</w:t>
      </w:r>
      <w:r>
        <w:rPr>
          <w:lang w:val="en-US"/>
        </w:rPr>
        <w:t xml:space="preserve">. 1 P </w:t>
      </w:r>
      <w:r w:rsidR="006B227C">
        <w:t xml:space="preserve"> 1Pe2.22</w:t>
      </w:r>
      <w:r>
        <w:rPr>
          <w:lang w:val="en-US"/>
        </w:rPr>
        <w:t xml:space="preserve">. </w:t>
      </w:r>
      <w:r>
        <w:rPr>
          <w:b/>
          <w:lang w:val="en-US"/>
        </w:rPr>
        <w:t>made higher</w:t>
      </w:r>
      <w:r>
        <w:rPr>
          <w:lang w:val="en-US"/>
        </w:rPr>
        <w:t>. He *</w:t>
      </w:r>
      <w:r w:rsidR="006B227C">
        <w:t xml:space="preserve"> Heb1.3</w:t>
      </w:r>
      <w:r>
        <w:rPr>
          <w:lang w:val="en-US"/>
        </w:rPr>
        <w:t>. +*</w:t>
      </w:r>
      <w:r w:rsidR="006B227C">
        <w:t xml:space="preserve"> Heb4.14</w:t>
      </w:r>
      <w:r>
        <w:rPr>
          <w:lang w:val="en-US"/>
        </w:rPr>
        <w:t xml:space="preserve">. </w:t>
      </w:r>
      <w:r w:rsidR="006B227C">
        <w:t xml:space="preserve"> Heb8.1</w:t>
      </w:r>
      <w:r>
        <w:rPr>
          <w:lang w:val="en-US"/>
        </w:rPr>
        <w:t>. *</w:t>
      </w:r>
      <w:r w:rsidR="006B227C">
        <w:t xml:space="preserve"> Heb12.2</w:t>
      </w:r>
      <w:r>
        <w:rPr>
          <w:lang w:val="en-US"/>
        </w:rPr>
        <w:t xml:space="preserve">. Ps </w:t>
      </w:r>
      <w:r w:rsidR="006B227C">
        <w:t xml:space="preserve"> Ps68.18</w:t>
      </w:r>
      <w:r>
        <w:rPr>
          <w:lang w:val="en-US"/>
        </w:rPr>
        <w:t xml:space="preserve">. Mt </w:t>
      </w:r>
      <w:r w:rsidR="006B227C">
        <w:t xml:space="preserve"> Mt27.18</w:t>
      </w:r>
      <w:r>
        <w:rPr>
          <w:lang w:val="en-US"/>
        </w:rPr>
        <w:t>. Mk +*</w:t>
      </w:r>
      <w:r w:rsidR="006B227C">
        <w:t xml:space="preserve"> Mk16.19</w:t>
      </w:r>
      <w:r>
        <w:rPr>
          <w:lang w:val="en-US"/>
        </w:rPr>
        <w:t xml:space="preserve">. Ep </w:t>
      </w:r>
      <w:r w:rsidR="006B227C">
        <w:t xml:space="preserve"> Eph1.20-22</w:t>
      </w:r>
      <w:r>
        <w:rPr>
          <w:lang w:val="en-US"/>
        </w:rPr>
        <w:t>. *</w:t>
      </w:r>
      <w:r w:rsidR="006B227C">
        <w:t xml:space="preserve"> Eph4.8-10</w:t>
      </w:r>
      <w:r>
        <w:rPr>
          <w:lang w:val="en-US"/>
        </w:rPr>
        <w:t xml:space="preserve">. Ph </w:t>
      </w:r>
      <w:r>
        <w:rPr>
          <w:rFonts w:ascii="Segoe UI Symbol" w:hAnsi="Segoe UI Symbol" w:cs="Segoe UI Symbol"/>
          <w:lang w:val="en-US"/>
        </w:rPr>
        <w:t>✓</w:t>
      </w:r>
      <w:r w:rsidR="006B227C">
        <w:t xml:space="preserve"> Php2.9-11</w:t>
      </w:r>
      <w:r>
        <w:rPr>
          <w:lang w:val="en-US"/>
        </w:rPr>
        <w:t xml:space="preserve">. 1 P </w:t>
      </w:r>
      <w:r w:rsidR="006B227C">
        <w:t xml:space="preserve"> 1Pe3.22</w:t>
      </w:r>
      <w:r>
        <w:rPr>
          <w:lang w:val="en-US"/>
        </w:rPr>
        <w:t>. 1 J *</w:t>
      </w:r>
      <w:r w:rsidR="006B227C">
        <w:t xml:space="preserve"> 1Jn2.1</w:t>
      </w:r>
      <w:r>
        <w:rPr>
          <w:lang w:val="en-US"/>
        </w:rPr>
        <w:t xml:space="preserve">. Re </w:t>
      </w:r>
      <w:r w:rsidR="006B227C">
        <w:t xml:space="preserve"> Re1.17</w:t>
      </w:r>
      <w:r>
        <w:rPr>
          <w:lang w:val="en-US"/>
        </w:rPr>
        <w:t xml:space="preserve">, </w:t>
      </w:r>
      <w:r w:rsidR="006B227C">
        <w:t xml:space="preserve"> Re1.18</w:t>
      </w:r>
      <w:r>
        <w:rPr>
          <w:lang w:val="en-US"/>
        </w:rPr>
        <w:t xml:space="preserve">. </w:t>
      </w:r>
    </w:p>
    <w:p w:rsidR="003E23E9" w:rsidRDefault="003E23E9" w:rsidP="00710603">
      <w:pPr>
        <w:ind w:firstLine="360"/>
        <w:jc w:val="both"/>
      </w:pPr>
      <w:r>
        <w:rPr>
          <w:lang w:val="en-US"/>
        </w:rPr>
        <w:t xml:space="preserve">27. </w:t>
      </w:r>
      <w:r>
        <w:rPr>
          <w:b/>
          <w:lang w:val="en-US"/>
        </w:rPr>
        <w:t>daily</w:t>
      </w:r>
      <w:r>
        <w:rPr>
          <w:lang w:val="en-US"/>
        </w:rPr>
        <w:t xml:space="preserve">. He </w:t>
      </w:r>
      <w:r w:rsidR="006B227C">
        <w:t xml:space="preserve"> Heb10.11</w:t>
      </w:r>
      <w:r>
        <w:rPr>
          <w:lang w:val="en-US"/>
        </w:rPr>
        <w:t>g. Ex *</w:t>
      </w:r>
      <w:r w:rsidR="006B227C">
        <w:t xml:space="preserve"> Ex29.36-42</w:t>
      </w:r>
      <w:r>
        <w:rPr>
          <w:lang w:val="en-US"/>
        </w:rPr>
        <w:t xml:space="preserve">. Nu </w:t>
      </w:r>
      <w:r w:rsidR="006B227C">
        <w:t xml:space="preserve"> Nu28.2-10</w:t>
      </w:r>
      <w:r>
        <w:rPr>
          <w:lang w:val="en-US"/>
        </w:rPr>
        <w:t xml:space="preserve">. </w:t>
      </w:r>
      <w:r>
        <w:rPr>
          <w:b/>
          <w:lang w:val="en-US"/>
        </w:rPr>
        <w:t>first</w:t>
      </w:r>
      <w:r>
        <w:rPr>
          <w:lang w:val="en-US"/>
        </w:rPr>
        <w:t>. He +</w:t>
      </w:r>
      <w:r w:rsidR="006B227C">
        <w:t xml:space="preserve"> Heb5.3</w:t>
      </w:r>
      <w:r>
        <w:rPr>
          <w:lang w:val="en-US"/>
        </w:rPr>
        <w:t xml:space="preserve">. </w:t>
      </w:r>
      <w:r w:rsidR="006B227C">
        <w:t xml:space="preserve"> Heb9.7</w:t>
      </w:r>
      <w:r>
        <w:rPr>
          <w:lang w:val="en-US"/>
        </w:rPr>
        <w:t xml:space="preserve">. Le </w:t>
      </w:r>
      <w:r w:rsidR="006B227C">
        <w:t xml:space="preserve"> Le4.3</w:t>
      </w:r>
      <w:r>
        <w:rPr>
          <w:lang w:val="en-US"/>
        </w:rPr>
        <w:t xml:space="preserve">, etc. 9:7, etc. *16:6, 11, 15. </w:t>
      </w:r>
      <w:r>
        <w:rPr>
          <w:b/>
          <w:lang w:val="en-US"/>
        </w:rPr>
        <w:t>and then</w:t>
      </w:r>
      <w:r>
        <w:rPr>
          <w:lang w:val="en-US"/>
        </w:rPr>
        <w:t xml:space="preserve">. Le </w:t>
      </w:r>
      <w:r w:rsidR="006B227C">
        <w:t xml:space="preserve"> Le4.13-16</w:t>
      </w:r>
      <w:r>
        <w:rPr>
          <w:lang w:val="en-US"/>
        </w:rPr>
        <w:t xml:space="preserve">. </w:t>
      </w:r>
      <w:r w:rsidR="006B227C">
        <w:t xml:space="preserve"> Le9.15</w:t>
      </w:r>
      <w:r>
        <w:rPr>
          <w:lang w:val="en-US"/>
        </w:rPr>
        <w:t xml:space="preserve">. </w:t>
      </w:r>
      <w:r w:rsidR="006B227C">
        <w:t xml:space="preserve"> Le16.15</w:t>
      </w:r>
      <w:r>
        <w:rPr>
          <w:lang w:val="en-US"/>
        </w:rPr>
        <w:t xml:space="preserve">. </w:t>
      </w:r>
      <w:r>
        <w:rPr>
          <w:b/>
          <w:lang w:val="en-US"/>
        </w:rPr>
        <w:t>this</w:t>
      </w:r>
      <w:r>
        <w:rPr>
          <w:lang w:val="en-US"/>
        </w:rPr>
        <w:t>. He *</w:t>
      </w:r>
      <w:r w:rsidR="006B227C">
        <w:t xml:space="preserve"> Heb9.12</w:t>
      </w:r>
      <w:r>
        <w:rPr>
          <w:lang w:val="en-US"/>
        </w:rPr>
        <w:t xml:space="preserve">, </w:t>
      </w:r>
      <w:r w:rsidR="006B227C">
        <w:t xml:space="preserve"> Heb9.14</w:t>
      </w:r>
      <w:r>
        <w:rPr>
          <w:lang w:val="en-US"/>
        </w:rPr>
        <w:t xml:space="preserve">, </w:t>
      </w:r>
      <w:r w:rsidR="006B227C">
        <w:t xml:space="preserve"> Heb9.25</w:t>
      </w:r>
      <w:r>
        <w:rPr>
          <w:lang w:val="en-US"/>
        </w:rPr>
        <w:t xml:space="preserve">, </w:t>
      </w:r>
      <w:r w:rsidR="006B227C">
        <w:t xml:space="preserve"> Heb9.28</w:t>
      </w:r>
      <w:r>
        <w:rPr>
          <w:lang w:val="en-US"/>
        </w:rPr>
        <w:t xml:space="preserve">. </w:t>
      </w:r>
      <w:r w:rsidR="006B227C">
        <w:t xml:space="preserve"> Heb10.6-12</w:t>
      </w:r>
      <w:r>
        <w:rPr>
          <w:lang w:val="en-US"/>
        </w:rPr>
        <w:t>. Is *</w:t>
      </w:r>
      <w:r w:rsidR="006B227C">
        <w:t xml:space="preserve"> Is53.10-12</w:t>
      </w:r>
      <w:r>
        <w:rPr>
          <w:lang w:val="en-US"/>
        </w:rPr>
        <w:t xml:space="preserve">. Ro </w:t>
      </w:r>
      <w:r w:rsidR="006B227C">
        <w:t xml:space="preserve"> Ro6.10</w:t>
      </w:r>
      <w:r>
        <w:rPr>
          <w:lang w:val="en-US"/>
        </w:rPr>
        <w:t xml:space="preserve">. Ep </w:t>
      </w:r>
      <w:r w:rsidR="006B227C">
        <w:t xml:space="preserve"> Eph5.2</w:t>
      </w:r>
      <w:r>
        <w:rPr>
          <w:lang w:val="en-US"/>
        </w:rPr>
        <w:t xml:space="preserve">, </w:t>
      </w:r>
      <w:r w:rsidR="006B227C">
        <w:t xml:space="preserve"> Eph5.25</w:t>
      </w:r>
      <w:r>
        <w:rPr>
          <w:lang w:val="en-US"/>
        </w:rPr>
        <w:t xml:space="preserve">. Ti </w:t>
      </w:r>
      <w:r>
        <w:rPr>
          <w:rFonts w:ascii="Segoe UI Symbol" w:hAnsi="Segoe UI Symbol" w:cs="Segoe UI Symbol"/>
          <w:lang w:val="en-US"/>
        </w:rPr>
        <w:t>✓</w:t>
      </w:r>
      <w:r w:rsidR="006B227C">
        <w:t xml:space="preserve"> Tt2.14</w:t>
      </w:r>
      <w:r>
        <w:rPr>
          <w:lang w:val="en-US"/>
        </w:rPr>
        <w:t xml:space="preserve">. </w:t>
      </w:r>
      <w:r>
        <w:rPr>
          <w:b/>
          <w:lang w:val="en-US"/>
        </w:rPr>
        <w:t>once</w:t>
      </w:r>
      <w:r>
        <w:rPr>
          <w:lang w:val="en-US"/>
        </w:rPr>
        <w:t>. He *</w:t>
      </w:r>
      <w:r w:rsidR="006B227C">
        <w:t xml:space="preserve"> Heb9.12</w:t>
      </w:r>
      <w:r>
        <w:rPr>
          <w:lang w:val="en-US"/>
        </w:rPr>
        <w:t>. *</w:t>
      </w:r>
      <w:r w:rsidR="006B227C">
        <w:t xml:space="preserve"> Heb10.10</w:t>
      </w:r>
      <w:r>
        <w:rPr>
          <w:lang w:val="en-US"/>
        </w:rPr>
        <w:t xml:space="preserve">, </w:t>
      </w:r>
      <w:r w:rsidR="006B227C">
        <w:t xml:space="preserve"> Heb10.12</w:t>
      </w:r>
      <w:r>
        <w:rPr>
          <w:lang w:val="en-US"/>
        </w:rPr>
        <w:t>. Ro *</w:t>
      </w:r>
      <w:r w:rsidR="006B227C">
        <w:t xml:space="preserve"> Ro6.10</w:t>
      </w:r>
      <w:r>
        <w:rPr>
          <w:lang w:val="en-US"/>
        </w:rPr>
        <w:t xml:space="preserve">. </w:t>
      </w:r>
      <w:r>
        <w:rPr>
          <w:b/>
          <w:lang w:val="en-US"/>
        </w:rPr>
        <w:t>when</w:t>
      </w:r>
      <w:r>
        <w:rPr>
          <w:lang w:val="en-US"/>
        </w:rPr>
        <w:t>. Mt +</w:t>
      </w:r>
      <w:r w:rsidR="006B227C">
        <w:t xml:space="preserve"> Mt20.28</w:t>
      </w:r>
      <w:r>
        <w:rPr>
          <w:lang w:val="en-US"/>
        </w:rPr>
        <w:t>. Ro +</w:t>
      </w:r>
      <w:r w:rsidR="006B227C">
        <w:t xml:space="preserve"> Ro4.25</w:t>
      </w:r>
      <w:r>
        <w:rPr>
          <w:lang w:val="en-US"/>
        </w:rPr>
        <w:t xml:space="preserve">. </w:t>
      </w:r>
    </w:p>
    <w:p w:rsidR="003E23E9" w:rsidRDefault="003E23E9" w:rsidP="00710603">
      <w:pPr>
        <w:ind w:firstLine="360"/>
        <w:jc w:val="both"/>
      </w:pPr>
      <w:r>
        <w:rPr>
          <w:lang w:val="en-US"/>
        </w:rPr>
        <w:t xml:space="preserve">28. </w:t>
      </w:r>
      <w:r>
        <w:rPr>
          <w:b/>
          <w:lang w:val="en-US"/>
        </w:rPr>
        <w:t>the law maketh</w:t>
      </w:r>
      <w:r>
        <w:rPr>
          <w:lang w:val="en-US"/>
        </w:rPr>
        <w:t xml:space="preserve">. See on He </w:t>
      </w:r>
      <w:r w:rsidR="006B227C">
        <w:t xml:space="preserve"> Heb5.1</w:t>
      </w:r>
      <w:r>
        <w:rPr>
          <w:lang w:val="en-US"/>
        </w:rPr>
        <w:t xml:space="preserve">, </w:t>
      </w:r>
      <w:r w:rsidR="006B227C">
        <w:t xml:space="preserve"> Heb5.2</w:t>
      </w:r>
      <w:r>
        <w:rPr>
          <w:lang w:val="en-US"/>
        </w:rPr>
        <w:t xml:space="preserve">. Ex </w:t>
      </w:r>
      <w:r w:rsidR="006B227C">
        <w:t xml:space="preserve"> Ex32.21</w:t>
      </w:r>
      <w:r>
        <w:rPr>
          <w:lang w:val="en-US"/>
        </w:rPr>
        <w:t xml:space="preserve">, </w:t>
      </w:r>
      <w:r w:rsidR="006B227C">
        <w:t xml:space="preserve"> Ex32.22</w:t>
      </w:r>
      <w:r>
        <w:rPr>
          <w:lang w:val="en-US"/>
        </w:rPr>
        <w:t xml:space="preserve">. Le </w:t>
      </w:r>
      <w:r w:rsidR="006B227C">
        <w:t xml:space="preserve"> Le4.3</w:t>
      </w:r>
      <w:r>
        <w:rPr>
          <w:lang w:val="en-US"/>
        </w:rPr>
        <w:t xml:space="preserve">. </w:t>
      </w:r>
      <w:r>
        <w:rPr>
          <w:b/>
          <w:lang w:val="en-US"/>
        </w:rPr>
        <w:t>the word</w:t>
      </w:r>
      <w:r>
        <w:rPr>
          <w:lang w:val="en-US"/>
        </w:rPr>
        <w:t xml:space="preserve">. See on ver. </w:t>
      </w:r>
      <w:r w:rsidR="006B227C">
        <w:t xml:space="preserve"> Heb7.21</w:t>
      </w:r>
      <w:r>
        <w:rPr>
          <w:lang w:val="en-US"/>
        </w:rPr>
        <w:t xml:space="preserve">. Ps </w:t>
      </w:r>
      <w:r w:rsidR="006B227C">
        <w:t xml:space="preserve"> Ps110.4</w:t>
      </w:r>
      <w:r>
        <w:rPr>
          <w:lang w:val="en-US"/>
        </w:rPr>
        <w:t xml:space="preserve">. </w:t>
      </w:r>
      <w:r>
        <w:rPr>
          <w:b/>
          <w:lang w:val="en-US"/>
        </w:rPr>
        <w:t>maketh the Son</w:t>
      </w:r>
      <w:r>
        <w:rPr>
          <w:lang w:val="en-US"/>
        </w:rPr>
        <w:t xml:space="preserve">. See on ver. </w:t>
      </w:r>
      <w:r w:rsidR="006B227C">
        <w:t xml:space="preserve"> Heb7.3</w:t>
      </w:r>
      <w:r>
        <w:rPr>
          <w:lang w:val="en-US"/>
        </w:rPr>
        <w:t>. He +</w:t>
      </w:r>
      <w:r w:rsidR="006B227C">
        <w:t xml:space="preserve"> Heb1.2</w:t>
      </w:r>
      <w:r>
        <w:rPr>
          <w:lang w:val="en-US"/>
        </w:rPr>
        <w:t>. +</w:t>
      </w:r>
      <w:r w:rsidR="006B227C">
        <w:t xml:space="preserve"> Heb2.17</w:t>
      </w:r>
      <w:r>
        <w:rPr>
          <w:lang w:val="en-US"/>
        </w:rPr>
        <w:t xml:space="preserve">. </w:t>
      </w:r>
      <w:r w:rsidR="006B227C">
        <w:t xml:space="preserve"> Heb3.6</w:t>
      </w:r>
      <w:r>
        <w:rPr>
          <w:lang w:val="en-US"/>
        </w:rPr>
        <w:t xml:space="preserve">. </w:t>
      </w:r>
      <w:r w:rsidR="006B227C">
        <w:t xml:space="preserve"> Heb4.14</w:t>
      </w:r>
      <w:r>
        <w:rPr>
          <w:lang w:val="en-US"/>
        </w:rPr>
        <w:t xml:space="preserve">. </w:t>
      </w:r>
      <w:r w:rsidR="006B227C">
        <w:t xml:space="preserve"> Heb5.5</w:t>
      </w:r>
      <w:r>
        <w:rPr>
          <w:lang w:val="en-US"/>
        </w:rPr>
        <w:t xml:space="preserve">, </w:t>
      </w:r>
      <w:r w:rsidR="006B227C">
        <w:t xml:space="preserve"> Heb5.8</w:t>
      </w:r>
      <w:r>
        <w:rPr>
          <w:lang w:val="en-US"/>
        </w:rPr>
        <w:t xml:space="preserve">. </w:t>
      </w:r>
      <w:r>
        <w:rPr>
          <w:b/>
          <w:lang w:val="en-US"/>
        </w:rPr>
        <w:t>who</w:t>
      </w:r>
      <w:r>
        <w:rPr>
          <w:lang w:val="en-US"/>
        </w:rPr>
        <w:t xml:space="preserve">. ver. </w:t>
      </w:r>
      <w:r w:rsidR="006B227C">
        <w:t xml:space="preserve"> Heb7.21</w:t>
      </w:r>
      <w:r>
        <w:rPr>
          <w:lang w:val="en-US"/>
        </w:rPr>
        <w:t xml:space="preserve">, </w:t>
      </w:r>
      <w:r w:rsidR="006B227C">
        <w:t xml:space="preserve"> Heb7.24</w:t>
      </w:r>
      <w:r>
        <w:rPr>
          <w:lang w:val="en-US"/>
        </w:rPr>
        <w:t xml:space="preserve">. </w:t>
      </w:r>
      <w:r>
        <w:rPr>
          <w:b/>
          <w:lang w:val="en-US"/>
        </w:rPr>
        <w:t>consecrated</w:t>
      </w:r>
      <w:r>
        <w:rPr>
          <w:lang w:val="en-US"/>
        </w:rPr>
        <w:t>. Gr. perfected. He +*</w:t>
      </w:r>
      <w:r w:rsidR="006B227C">
        <w:t xml:space="preserve"> Heb2.10</w:t>
      </w:r>
      <w:r>
        <w:rPr>
          <w:lang w:val="en-US"/>
        </w:rPr>
        <w:t>. +*</w:t>
      </w:r>
      <w:r w:rsidR="006B227C">
        <w:t xml:space="preserve"> Heb5.9</w:t>
      </w:r>
      <w:r>
        <w:rPr>
          <w:lang w:val="en-US"/>
        </w:rPr>
        <w:t xml:space="preserve">. Le </w:t>
      </w:r>
      <w:r w:rsidR="006B227C">
        <w:t xml:space="preserve"> Le21.10</w:t>
      </w:r>
      <w:r>
        <w:rPr>
          <w:lang w:val="en-US"/>
        </w:rPr>
        <w:t xml:space="preserve">. Lk </w:t>
      </w:r>
      <w:r w:rsidR="006B227C">
        <w:t xml:space="preserve"> Lk13.32</w:t>
      </w:r>
      <w:r>
        <w:rPr>
          <w:lang w:val="en-US"/>
        </w:rPr>
        <w:t xml:space="preserve">. Jn </w:t>
      </w:r>
      <w:r w:rsidR="006B227C">
        <w:t xml:space="preserve"> Jn19.30</w:t>
      </w:r>
      <w:r>
        <w:rPr>
          <w:lang w:val="en-US"/>
        </w:rPr>
        <w:t xml:space="preserve">g. </w:t>
      </w:r>
      <w:r>
        <w:rPr>
          <w:b/>
          <w:lang w:val="en-US"/>
        </w:rPr>
        <w:t>evermore</w:t>
      </w:r>
      <w:r>
        <w:rPr>
          <w:lang w:val="en-US"/>
        </w:rPr>
        <w:t xml:space="preserve">. Gr. </w:t>
      </w:r>
      <w:r>
        <w:rPr>
          <w:i/>
          <w:lang w:val="en-US"/>
        </w:rPr>
        <w:t>aion,</w:t>
      </w:r>
      <w:r>
        <w:rPr>
          <w:lang w:val="en-US"/>
        </w:rPr>
        <w:t xml:space="preserve"> Mt +</w:t>
      </w:r>
      <w:r w:rsidR="006B227C">
        <w:t xml:space="preserve"> Mt6.13</w:t>
      </w:r>
      <w:r>
        <w:rPr>
          <w:lang w:val="en-US"/>
        </w:rPr>
        <w:t>. lit. unto the age, Mt +</w:t>
      </w:r>
      <w:r w:rsidR="006B227C">
        <w:t xml:space="preserve"> Mt21.19</w:t>
      </w:r>
      <w:r>
        <w:rPr>
          <w:lang w:val="en-US"/>
        </w:rPr>
        <w:t xml:space="preserve">. </w:t>
      </w:r>
    </w:p>
    <w:p w:rsidR="003E23E9" w:rsidRDefault="003E23E9" w:rsidP="00710603">
      <w:pPr>
        <w:spacing w:before="360" w:after="180"/>
        <w:jc w:val="both"/>
      </w:pPr>
      <w:r>
        <w:rPr>
          <w:b/>
          <w:sz w:val="28"/>
          <w:lang w:val="en-US"/>
        </w:rPr>
        <w:t xml:space="preserve">HEBREWS 8 </w:t>
      </w:r>
    </w:p>
    <w:p w:rsidR="003E23E9" w:rsidRDefault="003E23E9" w:rsidP="00710603">
      <w:pPr>
        <w:ind w:firstLine="360"/>
        <w:jc w:val="both"/>
      </w:pPr>
      <w:r>
        <w:rPr>
          <w:i/>
          <w:lang w:val="en-US"/>
        </w:rPr>
        <w:lastRenderedPageBreak/>
        <w:t xml:space="preserve">Further evidence of the superiority of Messiah’s priesthood to that of Aaron, </w:t>
      </w:r>
      <w:r w:rsidR="006B227C">
        <w:t xml:space="preserve"> Heb8.1-6</w:t>
      </w:r>
      <w:r>
        <w:rPr>
          <w:i/>
          <w:lang w:val="en-US"/>
        </w:rPr>
        <w:t xml:space="preserve">; and that it was predicted that the Sinai covenant would be abrogated, to make way for a new and better covenant, through a superior Mediator, </w:t>
      </w:r>
      <w:r w:rsidR="006B227C">
        <w:t xml:space="preserve"> Heb8.7-13</w:t>
      </w:r>
      <w:r>
        <w:rPr>
          <w:i/>
          <w:lang w:val="en-US"/>
        </w:rPr>
        <w:t xml:space="preserve">. </w:t>
      </w:r>
    </w:p>
    <w:p w:rsidR="003E23E9" w:rsidRDefault="003E23E9" w:rsidP="00710603">
      <w:pPr>
        <w:ind w:firstLine="360"/>
        <w:jc w:val="both"/>
      </w:pPr>
      <w:r>
        <w:rPr>
          <w:lang w:val="en-US"/>
        </w:rPr>
        <w:t xml:space="preserve">1. </w:t>
      </w:r>
      <w:r>
        <w:rPr>
          <w:b/>
          <w:lang w:val="en-US"/>
        </w:rPr>
        <w:t>sum</w:t>
      </w:r>
      <w:r>
        <w:rPr>
          <w:lang w:val="en-US"/>
        </w:rPr>
        <w:t xml:space="preserve">. Or, chief, principal point, in both which senses </w:t>
      </w:r>
      <w:r>
        <w:rPr>
          <w:i/>
          <w:lang w:val="en-US"/>
        </w:rPr>
        <w:t>kephalaion</w:t>
      </w:r>
      <w:r>
        <w:rPr>
          <w:lang w:val="en-US"/>
        </w:rPr>
        <w:t xml:space="preserve"> is used by profane writers. Ex =</w:t>
      </w:r>
      <w:r w:rsidR="006B227C">
        <w:t xml:space="preserve"> Ex38.21</w:t>
      </w:r>
      <w:r>
        <w:rPr>
          <w:lang w:val="en-US"/>
        </w:rPr>
        <w:t xml:space="preserve">. </w:t>
      </w:r>
      <w:r>
        <w:rPr>
          <w:b/>
          <w:lang w:val="en-US"/>
        </w:rPr>
        <w:t>We have</w:t>
      </w:r>
      <w:r>
        <w:rPr>
          <w:lang w:val="en-US"/>
        </w:rPr>
        <w:t xml:space="preserve">. See on He </w:t>
      </w:r>
      <w:r w:rsidR="006B227C">
        <w:t xml:space="preserve"> Heb7.26-28</w:t>
      </w:r>
      <w:r>
        <w:rPr>
          <w:lang w:val="en-US"/>
        </w:rPr>
        <w:t xml:space="preserve">. </w:t>
      </w:r>
      <w:r>
        <w:rPr>
          <w:b/>
          <w:lang w:val="en-US"/>
        </w:rPr>
        <w:t>an high priest</w:t>
      </w:r>
      <w:r>
        <w:rPr>
          <w:lang w:val="en-US"/>
        </w:rPr>
        <w:t>. He +</w:t>
      </w:r>
      <w:r w:rsidR="006B227C">
        <w:t xml:space="preserve"> Heb2.17</w:t>
      </w:r>
      <w:r>
        <w:rPr>
          <w:lang w:val="en-US"/>
        </w:rPr>
        <w:t xml:space="preserve">. </w:t>
      </w:r>
      <w:r>
        <w:rPr>
          <w:b/>
          <w:lang w:val="en-US"/>
        </w:rPr>
        <w:t>who</w:t>
      </w:r>
      <w:r>
        <w:rPr>
          <w:lang w:val="en-US"/>
        </w:rPr>
        <w:t>. See on He +*</w:t>
      </w:r>
      <w:r w:rsidR="006B227C">
        <w:t xml:space="preserve"> Heb1.3</w:t>
      </w:r>
      <w:r>
        <w:rPr>
          <w:lang w:val="en-US"/>
        </w:rPr>
        <w:t xml:space="preserve">, </w:t>
      </w:r>
      <w:r w:rsidR="006B227C">
        <w:t xml:space="preserve"> Heb1.13</w:t>
      </w:r>
      <w:r>
        <w:rPr>
          <w:lang w:val="en-US"/>
        </w:rPr>
        <w:t xml:space="preserve">. </w:t>
      </w:r>
      <w:r w:rsidR="006B227C">
        <w:t xml:space="preserve"> Heb10.12</w:t>
      </w:r>
      <w:r>
        <w:rPr>
          <w:lang w:val="en-US"/>
        </w:rPr>
        <w:t>. *</w:t>
      </w:r>
      <w:r w:rsidR="006B227C">
        <w:t xml:space="preserve"> Heb12.2</w:t>
      </w:r>
      <w:r>
        <w:rPr>
          <w:lang w:val="en-US"/>
        </w:rPr>
        <w:t xml:space="preserve">. Ep </w:t>
      </w:r>
      <w:r w:rsidR="006B227C">
        <w:t xml:space="preserve"> Eph6.20</w:t>
      </w:r>
      <w:r>
        <w:rPr>
          <w:lang w:val="en-US"/>
        </w:rPr>
        <w:t>. Col *</w:t>
      </w:r>
      <w:r w:rsidR="006B227C">
        <w:t xml:space="preserve"> Col3.1</w:t>
      </w:r>
      <w:r>
        <w:rPr>
          <w:lang w:val="en-US"/>
        </w:rPr>
        <w:t xml:space="preserve">. Re </w:t>
      </w:r>
      <w:r w:rsidR="006B227C">
        <w:t xml:space="preserve"> Re3.21</w:t>
      </w:r>
      <w:r>
        <w:rPr>
          <w:lang w:val="en-US"/>
        </w:rPr>
        <w:t xml:space="preserve">. </w:t>
      </w:r>
      <w:r>
        <w:rPr>
          <w:b/>
          <w:lang w:val="en-US"/>
        </w:rPr>
        <w:t>right hand</w:t>
      </w:r>
      <w:r>
        <w:rPr>
          <w:lang w:val="en-US"/>
        </w:rPr>
        <w:t xml:space="preserve">. </w:t>
      </w:r>
      <w:r w:rsidR="006B227C">
        <w:t xml:space="preserve">  f22:22A</w:t>
      </w:r>
      <w:r>
        <w:rPr>
          <w:lang w:val="en-US"/>
        </w:rPr>
        <w:t>, Ps +</w:t>
      </w:r>
      <w:r w:rsidR="006B227C">
        <w:t xml:space="preserve"> Ps110.1</w:t>
      </w:r>
      <w:r>
        <w:rPr>
          <w:lang w:val="en-US"/>
        </w:rPr>
        <w:t xml:space="preserve">. He </w:t>
      </w:r>
      <w:r w:rsidR="006B227C">
        <w:t xml:space="preserve"> Heb1.3</w:t>
      </w:r>
      <w:r>
        <w:rPr>
          <w:lang w:val="en-US"/>
        </w:rPr>
        <w:t xml:space="preserve">. Ac </w:t>
      </w:r>
      <w:r w:rsidR="006B227C">
        <w:t xml:space="preserve"> Ac7.55</w:t>
      </w:r>
      <w:r>
        <w:rPr>
          <w:lang w:val="en-US"/>
        </w:rPr>
        <w:t xml:space="preserve">, </w:t>
      </w:r>
      <w:r w:rsidR="006B227C">
        <w:t xml:space="preserve"> Ac7.56</w:t>
      </w:r>
      <w:r>
        <w:rPr>
          <w:lang w:val="en-US"/>
        </w:rPr>
        <w:t xml:space="preserve">. </w:t>
      </w:r>
      <w:r>
        <w:rPr>
          <w:b/>
          <w:lang w:val="en-US"/>
        </w:rPr>
        <w:t>the throne</w:t>
      </w:r>
      <w:r>
        <w:rPr>
          <w:lang w:val="en-US"/>
        </w:rPr>
        <w:t xml:space="preserve">. </w:t>
      </w:r>
      <w:r w:rsidR="006B227C">
        <w:t xml:space="preserve">  f22:22D</w:t>
      </w:r>
      <w:r>
        <w:rPr>
          <w:lang w:val="en-US"/>
        </w:rPr>
        <w:t>, Ps +</w:t>
      </w:r>
      <w:r w:rsidR="006B227C">
        <w:t xml:space="preserve"> Ps45.6</w:t>
      </w:r>
      <w:r>
        <w:rPr>
          <w:lang w:val="en-US"/>
        </w:rPr>
        <w:t>. He +*</w:t>
      </w:r>
      <w:r w:rsidR="006B227C">
        <w:t xml:space="preserve"> Heb4.16</w:t>
      </w:r>
      <w:r>
        <w:rPr>
          <w:lang w:val="en-US"/>
        </w:rPr>
        <w:t xml:space="preserve">. </w:t>
      </w:r>
      <w:r>
        <w:rPr>
          <w:b/>
          <w:lang w:val="en-US"/>
        </w:rPr>
        <w:t>the Majesty</w:t>
      </w:r>
      <w:r>
        <w:rPr>
          <w:lang w:val="en-US"/>
        </w:rPr>
        <w:t>. 1 Ch *</w:t>
      </w:r>
      <w:r w:rsidR="006B227C">
        <w:t xml:space="preserve"> 1Ch29.11</w:t>
      </w:r>
      <w:r>
        <w:rPr>
          <w:lang w:val="en-US"/>
        </w:rPr>
        <w:t xml:space="preserve">. Jb </w:t>
      </w:r>
      <w:r w:rsidR="006B227C">
        <w:t xml:space="preserve"> Job37.22</w:t>
      </w:r>
      <w:r>
        <w:rPr>
          <w:lang w:val="en-US"/>
        </w:rPr>
        <w:t xml:space="preserve">. Ps </w:t>
      </w:r>
      <w:r w:rsidR="006B227C">
        <w:t xml:space="preserve"> Ps21.5</w:t>
      </w:r>
      <w:r>
        <w:rPr>
          <w:lang w:val="en-US"/>
        </w:rPr>
        <w:t xml:space="preserve">. </w:t>
      </w:r>
      <w:r w:rsidR="006B227C">
        <w:t xml:space="preserve"> Ps45.3</w:t>
      </w:r>
      <w:r>
        <w:rPr>
          <w:lang w:val="en-US"/>
        </w:rPr>
        <w:t xml:space="preserve">, </w:t>
      </w:r>
      <w:r w:rsidR="006B227C">
        <w:t xml:space="preserve"> Ps45.4</w:t>
      </w:r>
      <w:r>
        <w:rPr>
          <w:lang w:val="en-US"/>
        </w:rPr>
        <w:t xml:space="preserve">. </w:t>
      </w:r>
      <w:r w:rsidR="006B227C">
        <w:t xml:space="preserve"> Ps104.1</w:t>
      </w:r>
      <w:r>
        <w:rPr>
          <w:lang w:val="en-US"/>
        </w:rPr>
        <w:t xml:space="preserve">. </w:t>
      </w:r>
      <w:r w:rsidR="006B227C">
        <w:t xml:space="preserve"> Ps145.12</w:t>
      </w:r>
      <w:r>
        <w:rPr>
          <w:lang w:val="en-US"/>
        </w:rPr>
        <w:t xml:space="preserve">. Is </w:t>
      </w:r>
      <w:r w:rsidR="006B227C">
        <w:t xml:space="preserve"> Is24.14</w:t>
      </w:r>
      <w:r>
        <w:rPr>
          <w:lang w:val="en-US"/>
        </w:rPr>
        <w:t xml:space="preserve">. Mi </w:t>
      </w:r>
      <w:r w:rsidR="006B227C">
        <w:t xml:space="preserve"> Mic5.4</w:t>
      </w:r>
      <w:r>
        <w:rPr>
          <w:lang w:val="en-US"/>
        </w:rPr>
        <w:t xml:space="preserve">. </w:t>
      </w:r>
      <w:r>
        <w:rPr>
          <w:b/>
          <w:lang w:val="en-US"/>
        </w:rPr>
        <w:t>in the heavens</w:t>
      </w:r>
      <w:r>
        <w:rPr>
          <w:lang w:val="en-US"/>
        </w:rPr>
        <w:t>. He +*</w:t>
      </w:r>
      <w:r w:rsidR="006B227C">
        <w:t xml:space="preserve"> Heb4.14</w:t>
      </w:r>
      <w:r>
        <w:rPr>
          <w:lang w:val="en-US"/>
        </w:rPr>
        <w:t xml:space="preserve">. </w:t>
      </w:r>
      <w:r w:rsidR="006B227C">
        <w:t xml:space="preserve"> Heb7.26</w:t>
      </w:r>
      <w:r>
        <w:rPr>
          <w:lang w:val="en-US"/>
        </w:rPr>
        <w:t>. Ep *</w:t>
      </w:r>
      <w:r w:rsidR="006B227C">
        <w:t xml:space="preserve"> Eph1.20</w:t>
      </w:r>
      <w:r>
        <w:rPr>
          <w:lang w:val="en-US"/>
        </w:rPr>
        <w:t xml:space="preserve">. </w:t>
      </w:r>
    </w:p>
    <w:p w:rsidR="003E23E9" w:rsidRDefault="003E23E9" w:rsidP="00710603">
      <w:pPr>
        <w:ind w:firstLine="360"/>
        <w:jc w:val="both"/>
      </w:pPr>
      <w:r>
        <w:rPr>
          <w:lang w:val="en-US"/>
        </w:rPr>
        <w:t xml:space="preserve">2. </w:t>
      </w:r>
      <w:r>
        <w:rPr>
          <w:b/>
          <w:lang w:val="en-US"/>
        </w:rPr>
        <w:t>minister</w:t>
      </w:r>
      <w:r>
        <w:rPr>
          <w:lang w:val="en-US"/>
        </w:rPr>
        <w:t>. He +</w:t>
      </w:r>
      <w:r w:rsidR="006B227C">
        <w:t xml:space="preserve"> Heb1.7</w:t>
      </w:r>
      <w:r>
        <w:rPr>
          <w:lang w:val="en-US"/>
        </w:rPr>
        <w:t xml:space="preserve">. </w:t>
      </w:r>
      <w:r w:rsidR="006B227C">
        <w:t xml:space="preserve"> Heb9.8-12</w:t>
      </w:r>
      <w:r>
        <w:rPr>
          <w:lang w:val="en-US"/>
        </w:rPr>
        <w:t>. *</w:t>
      </w:r>
      <w:r w:rsidR="006B227C">
        <w:t xml:space="preserve"> Heb10.21</w:t>
      </w:r>
      <w:r>
        <w:rPr>
          <w:lang w:val="en-US"/>
        </w:rPr>
        <w:t xml:space="preserve">. Ex </w:t>
      </w:r>
      <w:r w:rsidR="006B227C">
        <w:t xml:space="preserve"> Ex28.1</w:t>
      </w:r>
      <w:r>
        <w:rPr>
          <w:lang w:val="en-US"/>
        </w:rPr>
        <w:t xml:space="preserve">, </w:t>
      </w:r>
      <w:r w:rsidR="006B227C">
        <w:t xml:space="preserve"> Ex28.35</w:t>
      </w:r>
      <w:r>
        <w:rPr>
          <w:lang w:val="en-US"/>
        </w:rPr>
        <w:t xml:space="preserve">. Lk </w:t>
      </w:r>
      <w:r w:rsidR="006B227C">
        <w:t xml:space="preserve"> Lk24.44</w:t>
      </w:r>
      <w:r>
        <w:rPr>
          <w:lang w:val="en-US"/>
        </w:rPr>
        <w:t>. Ro +*</w:t>
      </w:r>
      <w:r w:rsidR="006B227C">
        <w:t xml:space="preserve"> Ro15.8</w:t>
      </w:r>
      <w:r>
        <w:rPr>
          <w:lang w:val="en-US"/>
        </w:rPr>
        <w:t xml:space="preserve">. </w:t>
      </w:r>
      <w:r>
        <w:rPr>
          <w:b/>
          <w:lang w:val="en-US"/>
        </w:rPr>
        <w:t>the sanctuary</w:t>
      </w:r>
      <w:r>
        <w:rPr>
          <w:lang w:val="en-US"/>
        </w:rPr>
        <w:t xml:space="preserve">. </w:t>
      </w:r>
      <w:r>
        <w:rPr>
          <w:i/>
          <w:lang w:val="en-US"/>
        </w:rPr>
        <w:t>or</w:t>
      </w:r>
      <w:r>
        <w:rPr>
          <w:lang w:val="en-US"/>
        </w:rPr>
        <w:t xml:space="preserve">, holy things. He </w:t>
      </w:r>
      <w:r w:rsidR="006B227C">
        <w:t xml:space="preserve"> Heb9.1</w:t>
      </w:r>
      <w:r>
        <w:rPr>
          <w:lang w:val="en-US"/>
        </w:rPr>
        <w:t xml:space="preserve">, </w:t>
      </w:r>
      <w:r w:rsidR="006B227C">
        <w:t xml:space="preserve"> Heb9.2</w:t>
      </w:r>
      <w:r>
        <w:rPr>
          <w:lang w:val="en-US"/>
        </w:rPr>
        <w:t xml:space="preserve">, </w:t>
      </w:r>
      <w:r w:rsidR="006B227C">
        <w:t xml:space="preserve"> Heb9.8</w:t>
      </w:r>
      <w:r>
        <w:rPr>
          <w:lang w:val="en-US"/>
        </w:rPr>
        <w:t xml:space="preserve">, </w:t>
      </w:r>
      <w:r w:rsidR="006B227C">
        <w:t xml:space="preserve"> Heb9.12</w:t>
      </w:r>
      <w:r>
        <w:rPr>
          <w:lang w:val="en-US"/>
        </w:rPr>
        <w:t xml:space="preserve">, </w:t>
      </w:r>
      <w:r w:rsidR="006B227C">
        <w:t xml:space="preserve"> Heb9.24</w:t>
      </w:r>
      <w:r>
        <w:rPr>
          <w:lang w:val="en-US"/>
        </w:rPr>
        <w:t xml:space="preserve">, </w:t>
      </w:r>
      <w:r w:rsidR="006B227C">
        <w:t xml:space="preserve"> Heb9.25</w:t>
      </w:r>
      <w:r>
        <w:rPr>
          <w:lang w:val="en-US"/>
        </w:rPr>
        <w:t xml:space="preserve">. </w:t>
      </w:r>
      <w:r w:rsidR="006B227C">
        <w:t xml:space="preserve"> Heb10.19</w:t>
      </w:r>
      <w:r>
        <w:rPr>
          <w:lang w:val="en-US"/>
        </w:rPr>
        <w:t xml:space="preserve">. </w:t>
      </w:r>
      <w:r w:rsidR="006B227C">
        <w:t xml:space="preserve"> Heb13.11</w:t>
      </w:r>
      <w:r>
        <w:rPr>
          <w:lang w:val="en-US"/>
        </w:rPr>
        <w:t xml:space="preserve">g. </w:t>
      </w:r>
      <w:r>
        <w:rPr>
          <w:b/>
          <w:lang w:val="en-US"/>
        </w:rPr>
        <w:t>the true</w:t>
      </w:r>
      <w:r>
        <w:rPr>
          <w:lang w:val="en-US"/>
        </w:rPr>
        <w:t xml:space="preserve">. He </w:t>
      </w:r>
      <w:r w:rsidR="006B227C">
        <w:t xml:space="preserve"> Heb9.11</w:t>
      </w:r>
      <w:r>
        <w:rPr>
          <w:lang w:val="en-US"/>
        </w:rPr>
        <w:t xml:space="preserve">, </w:t>
      </w:r>
      <w:r w:rsidR="006B227C">
        <w:t xml:space="preserve"> Heb9.23</w:t>
      </w:r>
      <w:r>
        <w:rPr>
          <w:lang w:val="en-US"/>
        </w:rPr>
        <w:t xml:space="preserve">, </w:t>
      </w:r>
      <w:r w:rsidR="006B227C">
        <w:t xml:space="preserve"> Heb9.24</w:t>
      </w:r>
      <w:r>
        <w:rPr>
          <w:lang w:val="en-US"/>
        </w:rPr>
        <w:t xml:space="preserve">. </w:t>
      </w:r>
      <w:r w:rsidR="006B227C">
        <w:t xml:space="preserve"> Heb10.22</w:t>
      </w:r>
      <w:r>
        <w:rPr>
          <w:lang w:val="en-US"/>
        </w:rPr>
        <w:t xml:space="preserve">. Jn </w:t>
      </w:r>
      <w:r w:rsidR="006B227C">
        <w:t xml:space="preserve"> Jn1.9</w:t>
      </w:r>
      <w:r>
        <w:rPr>
          <w:lang w:val="en-US"/>
        </w:rPr>
        <w:t xml:space="preserve">. </w:t>
      </w:r>
      <w:r w:rsidR="006B227C">
        <w:t xml:space="preserve"> Jn4.23</w:t>
      </w:r>
      <w:r>
        <w:rPr>
          <w:lang w:val="en-US"/>
        </w:rPr>
        <w:t>. Ep *</w:t>
      </w:r>
      <w:r w:rsidR="006B227C">
        <w:t xml:space="preserve"> Eph2.19-22</w:t>
      </w:r>
      <w:r>
        <w:rPr>
          <w:lang w:val="en-US"/>
        </w:rPr>
        <w:t>. 1 Ti *</w:t>
      </w:r>
      <w:r w:rsidR="006B227C">
        <w:t xml:space="preserve"> 1Ti3.15</w:t>
      </w:r>
      <w:r>
        <w:rPr>
          <w:lang w:val="en-US"/>
        </w:rPr>
        <w:t xml:space="preserve">. </w:t>
      </w:r>
      <w:r>
        <w:rPr>
          <w:b/>
          <w:lang w:val="en-US"/>
        </w:rPr>
        <w:t>which</w:t>
      </w:r>
      <w:r>
        <w:rPr>
          <w:lang w:val="en-US"/>
        </w:rPr>
        <w:t>. He *</w:t>
      </w:r>
      <w:r w:rsidR="006B227C">
        <w:t xml:space="preserve"> Heb9.24</w:t>
      </w:r>
      <w:r>
        <w:rPr>
          <w:lang w:val="en-US"/>
        </w:rPr>
        <w:t xml:space="preserve">. </w:t>
      </w:r>
      <w:r w:rsidR="006B227C">
        <w:t xml:space="preserve"> Heb11.10</w:t>
      </w:r>
      <w:r>
        <w:rPr>
          <w:lang w:val="en-US"/>
        </w:rPr>
        <w:t xml:space="preserve">. Nu </w:t>
      </w:r>
      <w:r w:rsidR="006B227C">
        <w:t xml:space="preserve"> Nu24.6</w:t>
      </w:r>
      <w:r>
        <w:rPr>
          <w:lang w:val="en-US"/>
        </w:rPr>
        <w:t xml:space="preserve">. 2 Co </w:t>
      </w:r>
      <w:r w:rsidR="006B227C">
        <w:t xml:space="preserve"> 2Co5.1</w:t>
      </w:r>
      <w:r>
        <w:rPr>
          <w:lang w:val="en-US"/>
        </w:rPr>
        <w:t xml:space="preserve">. Col 2:11. </w:t>
      </w:r>
      <w:r>
        <w:rPr>
          <w:b/>
          <w:lang w:val="en-US"/>
        </w:rPr>
        <w:t>pitched</w:t>
      </w:r>
      <w:r>
        <w:rPr>
          <w:lang w:val="en-US"/>
        </w:rPr>
        <w:t xml:space="preserve">. Ex </w:t>
      </w:r>
      <w:r w:rsidR="006B227C">
        <w:t xml:space="preserve"> Ex33.7</w:t>
      </w:r>
      <w:r>
        <w:rPr>
          <w:lang w:val="en-US"/>
        </w:rPr>
        <w:t xml:space="preserve">. Jsh </w:t>
      </w:r>
      <w:r w:rsidR="006B227C">
        <w:t xml:space="preserve"> Jos18.1</w:t>
      </w:r>
      <w:r>
        <w:rPr>
          <w:lang w:val="en-US"/>
        </w:rPr>
        <w:t xml:space="preserve">. </w:t>
      </w:r>
    </w:p>
    <w:p w:rsidR="003E23E9" w:rsidRDefault="003E23E9" w:rsidP="00710603">
      <w:pPr>
        <w:ind w:firstLine="360"/>
        <w:jc w:val="both"/>
      </w:pPr>
      <w:r>
        <w:rPr>
          <w:lang w:val="en-US"/>
        </w:rPr>
        <w:t xml:space="preserve">3. </w:t>
      </w:r>
      <w:r>
        <w:rPr>
          <w:b/>
          <w:lang w:val="en-US"/>
        </w:rPr>
        <w:t>every</w:t>
      </w:r>
      <w:r>
        <w:rPr>
          <w:lang w:val="en-US"/>
        </w:rPr>
        <w:t xml:space="preserve">. See on He </w:t>
      </w:r>
      <w:r w:rsidR="006B227C">
        <w:t xml:space="preserve"> Heb5.1</w:t>
      </w:r>
      <w:r>
        <w:rPr>
          <w:lang w:val="en-US"/>
        </w:rPr>
        <w:t xml:space="preserve">. </w:t>
      </w:r>
      <w:r w:rsidR="006B227C">
        <w:t xml:space="preserve"> Heb7.27</w:t>
      </w:r>
      <w:r>
        <w:rPr>
          <w:lang w:val="en-US"/>
        </w:rPr>
        <w:t xml:space="preserve">. </w:t>
      </w:r>
      <w:r>
        <w:rPr>
          <w:b/>
          <w:lang w:val="en-US"/>
        </w:rPr>
        <w:t>to offer</w:t>
      </w:r>
      <w:r>
        <w:rPr>
          <w:lang w:val="en-US"/>
        </w:rPr>
        <w:t xml:space="preserve">. Le </w:t>
      </w:r>
      <w:r w:rsidR="006B227C">
        <w:t xml:space="preserve"> Le1.2</w:t>
      </w:r>
      <w:r>
        <w:rPr>
          <w:lang w:val="en-US"/>
        </w:rPr>
        <w:t xml:space="preserve">. </w:t>
      </w:r>
      <w:r w:rsidR="006B227C">
        <w:t xml:space="preserve"> Le16.11</w:t>
      </w:r>
      <w:r>
        <w:rPr>
          <w:lang w:val="en-US"/>
        </w:rPr>
        <w:t xml:space="preserve">, </w:t>
      </w:r>
      <w:r w:rsidR="006B227C">
        <w:t xml:space="preserve"> Le16.15</w:t>
      </w:r>
      <w:r>
        <w:rPr>
          <w:lang w:val="en-US"/>
        </w:rPr>
        <w:t xml:space="preserve">, </w:t>
      </w:r>
      <w:r w:rsidR="006B227C">
        <w:t xml:space="preserve"> Le16.16</w:t>
      </w:r>
      <w:r>
        <w:rPr>
          <w:lang w:val="en-US"/>
        </w:rPr>
        <w:t xml:space="preserve">. </w:t>
      </w:r>
      <w:r w:rsidR="006B227C">
        <w:t xml:space="preserve"> Le23.37</w:t>
      </w:r>
      <w:r>
        <w:rPr>
          <w:lang w:val="en-US"/>
        </w:rPr>
        <w:t xml:space="preserve">. </w:t>
      </w:r>
      <w:r>
        <w:rPr>
          <w:b/>
          <w:lang w:val="en-US"/>
        </w:rPr>
        <w:t>have</w:t>
      </w:r>
      <w:r>
        <w:rPr>
          <w:lang w:val="en-US"/>
        </w:rPr>
        <w:t xml:space="preserve">. He </w:t>
      </w:r>
      <w:r w:rsidR="006B227C">
        <w:t xml:space="preserve"> Heb9.14</w:t>
      </w:r>
      <w:r>
        <w:rPr>
          <w:lang w:val="en-US"/>
        </w:rPr>
        <w:t xml:space="preserve">. </w:t>
      </w:r>
      <w:r w:rsidR="006B227C">
        <w:t xml:space="preserve"> Heb10.9-12</w:t>
      </w:r>
      <w:r>
        <w:rPr>
          <w:lang w:val="en-US"/>
        </w:rPr>
        <w:t xml:space="preserve">. Jn </w:t>
      </w:r>
      <w:r w:rsidR="006B227C">
        <w:t xml:space="preserve"> Jn6.51</w:t>
      </w:r>
      <w:r>
        <w:rPr>
          <w:lang w:val="en-US"/>
        </w:rPr>
        <w:t>. Ep *</w:t>
      </w:r>
      <w:r w:rsidR="006B227C">
        <w:t xml:space="preserve"> Eph5.2</w:t>
      </w:r>
      <w:r>
        <w:rPr>
          <w:lang w:val="en-US"/>
        </w:rPr>
        <w:t xml:space="preserve">. Ti </w:t>
      </w:r>
      <w:r>
        <w:rPr>
          <w:rFonts w:ascii="Segoe UI Symbol" w:hAnsi="Segoe UI Symbol" w:cs="Segoe UI Symbol"/>
          <w:lang w:val="en-US"/>
        </w:rPr>
        <w:t>✓</w:t>
      </w:r>
      <w:r w:rsidR="006B227C">
        <w:t xml:space="preserve"> Tt2.14</w:t>
      </w:r>
      <w:r>
        <w:rPr>
          <w:lang w:val="en-US"/>
        </w:rPr>
        <w:t xml:space="preserve">. </w:t>
      </w:r>
    </w:p>
    <w:p w:rsidR="003E23E9" w:rsidRDefault="003E23E9" w:rsidP="00710603">
      <w:pPr>
        <w:ind w:firstLine="360"/>
        <w:jc w:val="both"/>
      </w:pPr>
      <w:r>
        <w:rPr>
          <w:lang w:val="en-US"/>
        </w:rPr>
        <w:t xml:space="preserve">4. </w:t>
      </w:r>
      <w:r>
        <w:rPr>
          <w:b/>
          <w:lang w:val="en-US"/>
        </w:rPr>
        <w:t>For if</w:t>
      </w:r>
      <w:r>
        <w:rPr>
          <w:lang w:val="en-US"/>
        </w:rPr>
        <w:t xml:space="preserve">. </w:t>
      </w:r>
      <w:r w:rsidR="006B227C">
        <w:t xml:space="preserve">  f184:184B</w:t>
      </w:r>
      <w:r>
        <w:rPr>
          <w:lang w:val="en-US"/>
        </w:rPr>
        <w:t>, Mt +</w:t>
      </w:r>
      <w:r w:rsidR="006B227C">
        <w:t xml:space="preserve"> Mt23.30</w:t>
      </w:r>
      <w:r>
        <w:rPr>
          <w:lang w:val="en-US"/>
        </w:rPr>
        <w:t xml:space="preserve">. “Now if he were on earth (which he is not), he would not even be a priest,” as he is not of the tribe of Levi. Condition of the second class, determined as unfulfilled. </w:t>
      </w:r>
      <w:r>
        <w:rPr>
          <w:b/>
          <w:lang w:val="en-US"/>
        </w:rPr>
        <w:t>he should</w:t>
      </w:r>
      <w:r>
        <w:rPr>
          <w:lang w:val="en-US"/>
        </w:rPr>
        <w:t xml:space="preserve">. </w:t>
      </w:r>
      <w:r w:rsidR="006B227C">
        <w:t xml:space="preserve">  f184:184B</w:t>
      </w:r>
      <w:r>
        <w:rPr>
          <w:lang w:val="en-US"/>
        </w:rPr>
        <w:t>, Mt +</w:t>
      </w:r>
      <w:r w:rsidR="006B227C">
        <w:t xml:space="preserve"> Mt23.30</w:t>
      </w:r>
      <w:r>
        <w:rPr>
          <w:lang w:val="en-US"/>
        </w:rPr>
        <w:t>. He *</w:t>
      </w:r>
      <w:r w:rsidR="006B227C">
        <w:t xml:space="preserve"> Heb7.11-15</w:t>
      </w:r>
      <w:r>
        <w:rPr>
          <w:lang w:val="en-US"/>
        </w:rPr>
        <w:t>. Nu *</w:t>
      </w:r>
      <w:r w:rsidR="006B227C">
        <w:t xml:space="preserve"> Nu16.40</w:t>
      </w:r>
      <w:r>
        <w:rPr>
          <w:lang w:val="en-US"/>
        </w:rPr>
        <w:t xml:space="preserve">. </w:t>
      </w:r>
      <w:r w:rsidR="006B227C">
        <w:t xml:space="preserve"> Nu17.12</w:t>
      </w:r>
      <w:r>
        <w:rPr>
          <w:lang w:val="en-US"/>
        </w:rPr>
        <w:t xml:space="preserve">, </w:t>
      </w:r>
      <w:r w:rsidR="006B227C">
        <w:t xml:space="preserve"> Nu17.13</w:t>
      </w:r>
      <w:r>
        <w:rPr>
          <w:lang w:val="en-US"/>
        </w:rPr>
        <w:t xml:space="preserve">. </w:t>
      </w:r>
      <w:r w:rsidR="006B227C">
        <w:t xml:space="preserve"> Nu18.5</w:t>
      </w:r>
      <w:r>
        <w:rPr>
          <w:lang w:val="en-US"/>
        </w:rPr>
        <w:t>. 2 Ch *</w:t>
      </w:r>
      <w:r w:rsidR="006B227C">
        <w:t xml:space="preserve"> 2Ch26.18</w:t>
      </w:r>
      <w:r>
        <w:rPr>
          <w:lang w:val="en-US"/>
        </w:rPr>
        <w:t xml:space="preserve">, </w:t>
      </w:r>
      <w:r w:rsidR="006B227C">
        <w:t xml:space="preserve"> 2Ch26.19</w:t>
      </w:r>
      <w:r>
        <w:rPr>
          <w:lang w:val="en-US"/>
        </w:rPr>
        <w:t xml:space="preserve">. </w:t>
      </w:r>
      <w:r>
        <w:rPr>
          <w:b/>
          <w:lang w:val="en-US"/>
        </w:rPr>
        <w:t>there are priests</w:t>
      </w:r>
      <w:r>
        <w:rPr>
          <w:lang w:val="en-US"/>
        </w:rPr>
        <w:t xml:space="preserve">. </w:t>
      </w:r>
      <w:r>
        <w:rPr>
          <w:i/>
          <w:lang w:val="en-US"/>
        </w:rPr>
        <w:t>or</w:t>
      </w:r>
      <w:r>
        <w:rPr>
          <w:lang w:val="en-US"/>
        </w:rPr>
        <w:t xml:space="preserve">, they are priests. </w:t>
      </w:r>
      <w:r>
        <w:rPr>
          <w:b/>
          <w:lang w:val="en-US"/>
        </w:rPr>
        <w:t>gifts</w:t>
      </w:r>
      <w:r>
        <w:rPr>
          <w:lang w:val="en-US"/>
        </w:rPr>
        <w:t xml:space="preserve">. </w:t>
      </w:r>
      <w:r>
        <w:rPr>
          <w:i/>
          <w:lang w:val="en-US"/>
        </w:rPr>
        <w:t>dora,</w:t>
      </w:r>
      <w:r>
        <w:rPr>
          <w:lang w:val="en-US"/>
        </w:rPr>
        <w:t xml:space="preserve"> gifts, or offerings, comprehended propitiatory sacrifices, as well as freewill-offerings. See He </w:t>
      </w:r>
      <w:r w:rsidR="006B227C">
        <w:t xml:space="preserve"> Heb11.4</w:t>
      </w:r>
      <w:r>
        <w:rPr>
          <w:lang w:val="en-US"/>
        </w:rPr>
        <w:t xml:space="preserve">. </w:t>
      </w:r>
    </w:p>
    <w:p w:rsidR="003E23E9" w:rsidRDefault="003E23E9" w:rsidP="00710603">
      <w:pPr>
        <w:ind w:firstLine="360"/>
        <w:jc w:val="both"/>
      </w:pPr>
      <w:r>
        <w:rPr>
          <w:lang w:val="en-US"/>
        </w:rPr>
        <w:t xml:space="preserve">5. </w:t>
      </w:r>
      <w:r>
        <w:rPr>
          <w:b/>
          <w:lang w:val="en-US"/>
        </w:rPr>
        <w:t>unto</w:t>
      </w:r>
      <w:r>
        <w:rPr>
          <w:lang w:val="en-US"/>
        </w:rPr>
        <w:t xml:space="preserve">. </w:t>
      </w:r>
      <w:r>
        <w:rPr>
          <w:i/>
          <w:lang w:val="en-US"/>
        </w:rPr>
        <w:t>upodeigmati kai skia,</w:t>
      </w:r>
      <w:r>
        <w:rPr>
          <w:lang w:val="en-US"/>
        </w:rPr>
        <w:t xml:space="preserve"> or, “with the representation and shadow,” as Dr. Macknight renders. He </w:t>
      </w:r>
      <w:r w:rsidR="006B227C">
        <w:t xml:space="preserve"> Heb9.23</w:t>
      </w:r>
      <w:r>
        <w:rPr>
          <w:lang w:val="en-US"/>
        </w:rPr>
        <w:t xml:space="preserve">. </w:t>
      </w:r>
      <w:r>
        <w:rPr>
          <w:b/>
          <w:lang w:val="en-US"/>
        </w:rPr>
        <w:t>the example</w:t>
      </w:r>
      <w:r>
        <w:rPr>
          <w:lang w:val="en-US"/>
        </w:rPr>
        <w:t xml:space="preserve">. He </w:t>
      </w:r>
      <w:r w:rsidR="006B227C">
        <w:t xml:space="preserve"> Heb9.9</w:t>
      </w:r>
      <w:r>
        <w:rPr>
          <w:lang w:val="en-US"/>
        </w:rPr>
        <w:t xml:space="preserve">, </w:t>
      </w:r>
      <w:r w:rsidR="006B227C">
        <w:t xml:space="preserve"> Heb9.23</w:t>
      </w:r>
      <w:r>
        <w:rPr>
          <w:lang w:val="en-US"/>
        </w:rPr>
        <w:t xml:space="preserve">, </w:t>
      </w:r>
      <w:r w:rsidR="006B227C">
        <w:t xml:space="preserve"> Heb9.24</w:t>
      </w:r>
      <w:r>
        <w:rPr>
          <w:lang w:val="en-US"/>
        </w:rPr>
        <w:t xml:space="preserve">. </w:t>
      </w:r>
      <w:r>
        <w:rPr>
          <w:b/>
          <w:lang w:val="en-US"/>
        </w:rPr>
        <w:t>and shadow</w:t>
      </w:r>
      <w:r>
        <w:rPr>
          <w:lang w:val="en-US"/>
        </w:rPr>
        <w:t>. He *</w:t>
      </w:r>
      <w:r w:rsidR="006B227C">
        <w:t xml:space="preserve"> Heb10.1</w:t>
      </w:r>
      <w:r>
        <w:rPr>
          <w:lang w:val="en-US"/>
        </w:rPr>
        <w:t>. Col *</w:t>
      </w:r>
      <w:r w:rsidR="006B227C">
        <w:t xml:space="preserve"> Col2.17</w:t>
      </w:r>
      <w:r>
        <w:rPr>
          <w:lang w:val="en-US"/>
        </w:rPr>
        <w:t xml:space="preserve">. </w:t>
      </w:r>
      <w:r>
        <w:rPr>
          <w:b/>
          <w:lang w:val="en-US"/>
        </w:rPr>
        <w:t>admonished</w:t>
      </w:r>
      <w:r>
        <w:rPr>
          <w:lang w:val="en-US"/>
        </w:rPr>
        <w:t xml:space="preserve">. He </w:t>
      </w:r>
      <w:r w:rsidR="006B227C">
        <w:t xml:space="preserve"> Heb11.7</w:t>
      </w:r>
      <w:r>
        <w:rPr>
          <w:lang w:val="en-US"/>
        </w:rPr>
        <w:t xml:space="preserve">. </w:t>
      </w:r>
      <w:r w:rsidR="006B227C">
        <w:t xml:space="preserve"> Heb12.25</w:t>
      </w:r>
      <w:r>
        <w:rPr>
          <w:lang w:val="en-US"/>
        </w:rPr>
        <w:t>g. Lk +</w:t>
      </w:r>
      <w:r w:rsidR="006B227C">
        <w:t xml:space="preserve"> Lk2.26</w:t>
      </w:r>
      <w:r>
        <w:rPr>
          <w:lang w:val="en-US"/>
        </w:rPr>
        <w:t xml:space="preserve">g. </w:t>
      </w:r>
      <w:r>
        <w:rPr>
          <w:b/>
          <w:lang w:val="en-US"/>
        </w:rPr>
        <w:t>tabernacle</w:t>
      </w:r>
      <w:r>
        <w:rPr>
          <w:lang w:val="en-US"/>
        </w:rPr>
        <w:t xml:space="preserve">. He </w:t>
      </w:r>
      <w:r w:rsidR="006B227C">
        <w:t xml:space="preserve"> Heb13.10</w:t>
      </w:r>
      <w:r>
        <w:rPr>
          <w:lang w:val="en-US"/>
        </w:rPr>
        <w:t xml:space="preserve">. </w:t>
      </w:r>
      <w:r>
        <w:rPr>
          <w:b/>
          <w:lang w:val="en-US"/>
        </w:rPr>
        <w:t>See</w:t>
      </w:r>
      <w:r>
        <w:rPr>
          <w:lang w:val="en-US"/>
        </w:rPr>
        <w:t xml:space="preserve">. Ex </w:t>
      </w:r>
      <w:r>
        <w:rPr>
          <w:rFonts w:ascii="MS Gothic" w:hAnsi="MS Gothic" w:cs="MS Gothic"/>
          <w:lang w:val="en-US"/>
        </w:rPr>
        <w:t>▶</w:t>
      </w:r>
      <w:r w:rsidR="006B227C">
        <w:t xml:space="preserve"> Ex25.40</w:t>
      </w:r>
      <w:r>
        <w:rPr>
          <w:lang w:val="en-US"/>
        </w:rPr>
        <w:t>. *</w:t>
      </w:r>
      <w:r w:rsidR="006B227C">
        <w:t xml:space="preserve"> Ex26.30</w:t>
      </w:r>
      <w:r>
        <w:rPr>
          <w:lang w:val="en-US"/>
        </w:rPr>
        <w:t xml:space="preserve">. </w:t>
      </w:r>
      <w:r w:rsidR="006B227C">
        <w:t xml:space="preserve"> Ex27.8</w:t>
      </w:r>
      <w:r>
        <w:rPr>
          <w:lang w:val="en-US"/>
        </w:rPr>
        <w:t xml:space="preserve">. Nu </w:t>
      </w:r>
      <w:r w:rsidR="006B227C">
        <w:t xml:space="preserve"> Nu8.4</w:t>
      </w:r>
      <w:r>
        <w:rPr>
          <w:lang w:val="en-US"/>
        </w:rPr>
        <w:t xml:space="preserve">. 1 Ch </w:t>
      </w:r>
      <w:r w:rsidR="006B227C">
        <w:t xml:space="preserve"> 1Ch28.11</w:t>
      </w:r>
      <w:r>
        <w:rPr>
          <w:lang w:val="en-US"/>
        </w:rPr>
        <w:t xml:space="preserve">, </w:t>
      </w:r>
      <w:r w:rsidR="006B227C">
        <w:t xml:space="preserve"> 1Ch28.12</w:t>
      </w:r>
      <w:r>
        <w:rPr>
          <w:lang w:val="en-US"/>
        </w:rPr>
        <w:t xml:space="preserve">, </w:t>
      </w:r>
      <w:r w:rsidR="006B227C">
        <w:t xml:space="preserve"> 1Ch28.19</w:t>
      </w:r>
      <w:r>
        <w:rPr>
          <w:lang w:val="en-US"/>
        </w:rPr>
        <w:t xml:space="preserve">. Ac </w:t>
      </w:r>
      <w:r w:rsidR="006B227C">
        <w:t xml:space="preserve"> Ac7.44</w:t>
      </w:r>
      <w:r>
        <w:rPr>
          <w:lang w:val="en-US"/>
        </w:rPr>
        <w:t xml:space="preserve">. </w:t>
      </w:r>
      <w:r>
        <w:rPr>
          <w:b/>
          <w:lang w:val="en-US"/>
        </w:rPr>
        <w:t>pattern</w:t>
      </w:r>
      <w:r>
        <w:rPr>
          <w:lang w:val="en-US"/>
        </w:rPr>
        <w:t xml:space="preserve">. </w:t>
      </w:r>
      <w:r>
        <w:rPr>
          <w:i/>
          <w:lang w:val="en-US"/>
        </w:rPr>
        <w:t>Tupon,</w:t>
      </w:r>
      <w:r>
        <w:rPr>
          <w:lang w:val="en-US"/>
        </w:rPr>
        <w:t xml:space="preserve"> type, plan, or form. </w:t>
      </w:r>
    </w:p>
    <w:p w:rsidR="003E23E9" w:rsidRDefault="003E23E9" w:rsidP="00710603">
      <w:pPr>
        <w:ind w:firstLine="360"/>
        <w:jc w:val="both"/>
      </w:pPr>
      <w:r>
        <w:rPr>
          <w:lang w:val="en-US"/>
        </w:rPr>
        <w:t xml:space="preserve">6. </w:t>
      </w:r>
      <w:r>
        <w:rPr>
          <w:b/>
          <w:lang w:val="en-US"/>
        </w:rPr>
        <w:t>obtained</w:t>
      </w:r>
      <w:r>
        <w:rPr>
          <w:lang w:val="en-US"/>
        </w:rPr>
        <w:t xml:space="preserve">. ver. </w:t>
      </w:r>
      <w:r w:rsidR="006B227C">
        <w:t xml:space="preserve"> Heb8.7-13</w:t>
      </w:r>
      <w:r>
        <w:rPr>
          <w:lang w:val="en-US"/>
        </w:rPr>
        <w:t xml:space="preserve">. </w:t>
      </w:r>
      <w:r>
        <w:rPr>
          <w:b/>
          <w:lang w:val="en-US"/>
        </w:rPr>
        <w:t>more excellent</w:t>
      </w:r>
      <w:r>
        <w:rPr>
          <w:lang w:val="en-US"/>
        </w:rPr>
        <w:t xml:space="preserve">. He </w:t>
      </w:r>
      <w:r w:rsidR="006B227C">
        <w:t xml:space="preserve"> Heb1.4</w:t>
      </w:r>
      <w:r>
        <w:rPr>
          <w:lang w:val="en-US"/>
        </w:rPr>
        <w:t>. 2 Co *</w:t>
      </w:r>
      <w:r w:rsidR="006B227C">
        <w:t xml:space="preserve"> 2Co3.6-11</w:t>
      </w:r>
      <w:r>
        <w:rPr>
          <w:lang w:val="en-US"/>
        </w:rPr>
        <w:t xml:space="preserve">. </w:t>
      </w:r>
      <w:r>
        <w:rPr>
          <w:b/>
          <w:lang w:val="en-US"/>
        </w:rPr>
        <w:t>ministry</w:t>
      </w:r>
      <w:r>
        <w:rPr>
          <w:lang w:val="en-US"/>
        </w:rPr>
        <w:t>. He +</w:t>
      </w:r>
      <w:r w:rsidR="006B227C">
        <w:t xml:space="preserve"> Heb1.7</w:t>
      </w:r>
      <w:r>
        <w:rPr>
          <w:lang w:val="en-US"/>
        </w:rPr>
        <w:t xml:space="preserve">. </w:t>
      </w:r>
      <w:r w:rsidR="006B227C">
        <w:t xml:space="preserve"> Heb9.21</w:t>
      </w:r>
      <w:r>
        <w:rPr>
          <w:lang w:val="en-US"/>
        </w:rPr>
        <w:t xml:space="preserve">. </w:t>
      </w:r>
      <w:r>
        <w:rPr>
          <w:b/>
          <w:lang w:val="en-US"/>
        </w:rPr>
        <w:t>the mediator</w:t>
      </w:r>
      <w:r>
        <w:rPr>
          <w:lang w:val="en-US"/>
        </w:rPr>
        <w:t xml:space="preserve">. He </w:t>
      </w:r>
      <w:r w:rsidR="006B227C">
        <w:t xml:space="preserve"> Heb7.22</w:t>
      </w:r>
      <w:r>
        <w:rPr>
          <w:lang w:val="en-US"/>
        </w:rPr>
        <w:t xml:space="preserve">. </w:t>
      </w:r>
      <w:r w:rsidR="006B227C">
        <w:t xml:space="preserve"> Heb9.15</w:t>
      </w:r>
      <w:r>
        <w:rPr>
          <w:lang w:val="en-US"/>
        </w:rPr>
        <w:t xml:space="preserve">. </w:t>
      </w:r>
      <w:r w:rsidR="006B227C">
        <w:t xml:space="preserve"> Heb12.24</w:t>
      </w:r>
      <w:r>
        <w:rPr>
          <w:lang w:val="en-US"/>
        </w:rPr>
        <w:t>. Ga 3:+</w:t>
      </w:r>
      <w:r w:rsidR="006B227C">
        <w:t xml:space="preserve"> Ga3.19</w:t>
      </w:r>
      <w:r>
        <w:rPr>
          <w:lang w:val="en-US"/>
        </w:rPr>
        <w:t xml:space="preserve">, </w:t>
      </w:r>
      <w:r w:rsidR="006B227C">
        <w:t xml:space="preserve"> Ga3.20</w:t>
      </w:r>
      <w:r>
        <w:rPr>
          <w:lang w:val="en-US"/>
        </w:rPr>
        <w:t xml:space="preserve">. </w:t>
      </w:r>
      <w:r>
        <w:rPr>
          <w:b/>
          <w:lang w:val="en-US"/>
        </w:rPr>
        <w:t>covenant</w:t>
      </w:r>
      <w:r>
        <w:rPr>
          <w:lang w:val="en-US"/>
        </w:rPr>
        <w:t xml:space="preserve">. </w:t>
      </w:r>
      <w:r>
        <w:rPr>
          <w:i/>
          <w:lang w:val="en-US"/>
        </w:rPr>
        <w:t>or</w:t>
      </w:r>
      <w:r>
        <w:rPr>
          <w:lang w:val="en-US"/>
        </w:rPr>
        <w:t>, testament. See on He *</w:t>
      </w:r>
      <w:r w:rsidR="006B227C">
        <w:t xml:space="preserve"> Heb7.22</w:t>
      </w:r>
      <w:r>
        <w:rPr>
          <w:lang w:val="en-US"/>
        </w:rPr>
        <w:t xml:space="preserve">. </w:t>
      </w:r>
      <w:r w:rsidR="006B227C">
        <w:t xml:space="preserve"> Heb9.15-20</w:t>
      </w:r>
      <w:r>
        <w:rPr>
          <w:lang w:val="en-US"/>
        </w:rPr>
        <w:t>. Ex *</w:t>
      </w:r>
      <w:r w:rsidR="006B227C">
        <w:t xml:space="preserve"> Ex24.6-8</w:t>
      </w:r>
      <w:r>
        <w:rPr>
          <w:lang w:val="en-US"/>
        </w:rPr>
        <w:t>. Je =</w:t>
      </w:r>
      <w:r w:rsidR="006B227C">
        <w:t xml:space="preserve"> Je33.20</w:t>
      </w:r>
      <w:r>
        <w:rPr>
          <w:lang w:val="en-US"/>
        </w:rPr>
        <w:t xml:space="preserve">, </w:t>
      </w:r>
      <w:r w:rsidR="006B227C">
        <w:t xml:space="preserve"> Je33.21</w:t>
      </w:r>
      <w:r>
        <w:rPr>
          <w:lang w:val="en-US"/>
        </w:rPr>
        <w:t>. Ml =</w:t>
      </w:r>
      <w:r w:rsidR="006B227C">
        <w:t xml:space="preserve"> Mal2.4</w:t>
      </w:r>
      <w:r>
        <w:rPr>
          <w:lang w:val="en-US"/>
        </w:rPr>
        <w:t xml:space="preserve">. </w:t>
      </w:r>
      <w:r>
        <w:rPr>
          <w:b/>
          <w:lang w:val="en-US"/>
        </w:rPr>
        <w:t>was established</w:t>
      </w:r>
      <w:r>
        <w:rPr>
          <w:lang w:val="en-US"/>
        </w:rPr>
        <w:t xml:space="preserve">. </w:t>
      </w:r>
      <w:r>
        <w:rPr>
          <w:i/>
          <w:lang w:val="en-US"/>
        </w:rPr>
        <w:t>Nenomotheetai,</w:t>
      </w:r>
      <w:r>
        <w:rPr>
          <w:lang w:val="en-US"/>
        </w:rPr>
        <w:t xml:space="preserve"> “was ordained (or established) by law.” He </w:t>
      </w:r>
      <w:r w:rsidR="006B227C">
        <w:t xml:space="preserve"> Heb7.11</w:t>
      </w:r>
      <w:r>
        <w:rPr>
          <w:lang w:val="en-US"/>
        </w:rPr>
        <w:t>g. *</w:t>
      </w:r>
      <w:r w:rsidR="006B227C">
        <w:t xml:space="preserve"> Heb10.8</w:t>
      </w:r>
      <w:r>
        <w:rPr>
          <w:lang w:val="en-US"/>
        </w:rPr>
        <w:t xml:space="preserve">, </w:t>
      </w:r>
      <w:r w:rsidR="006B227C">
        <w:t xml:space="preserve"> Heb10.9</w:t>
      </w:r>
      <w:r>
        <w:rPr>
          <w:lang w:val="en-US"/>
        </w:rPr>
        <w:t xml:space="preserve">. </w:t>
      </w:r>
      <w:r>
        <w:rPr>
          <w:b/>
          <w:lang w:val="en-US"/>
        </w:rPr>
        <w:t>upon</w:t>
      </w:r>
      <w:r>
        <w:rPr>
          <w:lang w:val="en-US"/>
        </w:rPr>
        <w:t xml:space="preserve">. ver. </w:t>
      </w:r>
      <w:r w:rsidR="006B227C">
        <w:t xml:space="preserve"> Heb8.10-12</w:t>
      </w:r>
      <w:r>
        <w:rPr>
          <w:lang w:val="en-US"/>
        </w:rPr>
        <w:t xml:space="preserve">. Ro </w:t>
      </w:r>
      <w:r w:rsidR="006B227C">
        <w:t xml:space="preserve"> Ro9.4</w:t>
      </w:r>
      <w:r>
        <w:rPr>
          <w:lang w:val="en-US"/>
        </w:rPr>
        <w:t xml:space="preserve">. Ga </w:t>
      </w:r>
      <w:r w:rsidR="006B227C">
        <w:t xml:space="preserve"> Ga3.16-21</w:t>
      </w:r>
      <w:r>
        <w:rPr>
          <w:lang w:val="en-US"/>
        </w:rPr>
        <w:t>. Ti +*</w:t>
      </w:r>
      <w:r w:rsidR="006B227C">
        <w:t xml:space="preserve"> Tt1.2</w:t>
      </w:r>
      <w:r>
        <w:rPr>
          <w:lang w:val="en-US"/>
        </w:rPr>
        <w:t xml:space="preserve">. 2 P </w:t>
      </w:r>
      <w:r w:rsidR="006B227C">
        <w:t xml:space="preserve"> 2Pe1.4</w:t>
      </w:r>
      <w:r>
        <w:rPr>
          <w:lang w:val="en-US"/>
        </w:rPr>
        <w:t xml:space="preserve">. </w:t>
      </w:r>
    </w:p>
    <w:p w:rsidR="003E23E9" w:rsidRDefault="003E23E9" w:rsidP="00710603">
      <w:pPr>
        <w:ind w:firstLine="360"/>
        <w:jc w:val="both"/>
      </w:pPr>
      <w:r>
        <w:rPr>
          <w:lang w:val="en-US"/>
        </w:rPr>
        <w:t xml:space="preserve">7. </w:t>
      </w:r>
      <w:r>
        <w:rPr>
          <w:b/>
          <w:lang w:val="en-US"/>
        </w:rPr>
        <w:t>For if</w:t>
      </w:r>
      <w:r>
        <w:rPr>
          <w:lang w:val="en-US"/>
        </w:rPr>
        <w:t xml:space="preserve">. </w:t>
      </w:r>
      <w:r w:rsidR="006B227C">
        <w:t xml:space="preserve">  f184:184B</w:t>
      </w:r>
      <w:r>
        <w:rPr>
          <w:lang w:val="en-US"/>
        </w:rPr>
        <w:t>, Mt +</w:t>
      </w:r>
      <w:r w:rsidR="006B227C">
        <w:t xml:space="preserve"> Mt23.30</w:t>
      </w:r>
      <w:r>
        <w:rPr>
          <w:lang w:val="en-US"/>
        </w:rPr>
        <w:t xml:space="preserve">. </w:t>
      </w:r>
      <w:r>
        <w:rPr>
          <w:b/>
          <w:lang w:val="en-US"/>
        </w:rPr>
        <w:t>had</w:t>
      </w:r>
      <w:r>
        <w:rPr>
          <w:lang w:val="en-US"/>
        </w:rPr>
        <w:t xml:space="preserve">. ver. </w:t>
      </w:r>
      <w:r w:rsidR="006B227C">
        <w:t xml:space="preserve"> Heb8.6</w:t>
      </w:r>
      <w:r>
        <w:rPr>
          <w:lang w:val="en-US"/>
        </w:rPr>
        <w:t>. He 7:+</w:t>
      </w:r>
      <w:r w:rsidR="006B227C">
        <w:t xml:space="preserve"> Heb7.11</w:t>
      </w:r>
      <w:r>
        <w:rPr>
          <w:lang w:val="en-US"/>
        </w:rPr>
        <w:t xml:space="preserve">, </w:t>
      </w:r>
      <w:r w:rsidR="006B227C">
        <w:t xml:space="preserve"> Heb7.18</w:t>
      </w:r>
      <w:r>
        <w:rPr>
          <w:lang w:val="en-US"/>
        </w:rPr>
        <w:t>. Ro *</w:t>
      </w:r>
      <w:r w:rsidR="006B227C">
        <w:t xml:space="preserve"> Ro8.3</w:t>
      </w:r>
      <w:r>
        <w:rPr>
          <w:lang w:val="en-US"/>
        </w:rPr>
        <w:t xml:space="preserve">. Ga </w:t>
      </w:r>
      <w:r w:rsidR="006B227C">
        <w:t xml:space="preserve"> Ga3.21</w:t>
      </w:r>
      <w:r>
        <w:rPr>
          <w:lang w:val="en-US"/>
        </w:rPr>
        <w:t xml:space="preserve">. </w:t>
      </w:r>
    </w:p>
    <w:p w:rsidR="003E23E9" w:rsidRDefault="003E23E9" w:rsidP="00710603">
      <w:pPr>
        <w:ind w:firstLine="360"/>
        <w:jc w:val="both"/>
      </w:pPr>
      <w:r>
        <w:rPr>
          <w:lang w:val="en-US"/>
        </w:rPr>
        <w:t xml:space="preserve">8. </w:t>
      </w:r>
      <w:r>
        <w:rPr>
          <w:b/>
          <w:lang w:val="en-US"/>
        </w:rPr>
        <w:t>he saith</w:t>
      </w:r>
      <w:r>
        <w:rPr>
          <w:lang w:val="en-US"/>
        </w:rPr>
        <w:t>. See on Je *</w:t>
      </w:r>
      <w:r>
        <w:rPr>
          <w:rFonts w:ascii="MS Gothic" w:hAnsi="MS Gothic" w:cs="MS Gothic"/>
          <w:lang w:val="en-US"/>
        </w:rPr>
        <w:t>▶</w:t>
      </w:r>
      <w:r w:rsidR="006B227C">
        <w:t xml:space="preserve"> Je31.31-34</w:t>
      </w:r>
      <w:r>
        <w:rPr>
          <w:lang w:val="en-US"/>
        </w:rPr>
        <w:t xml:space="preserve">. </w:t>
      </w:r>
      <w:r>
        <w:rPr>
          <w:b/>
          <w:lang w:val="en-US"/>
        </w:rPr>
        <w:t>the days</w:t>
      </w:r>
      <w:r>
        <w:rPr>
          <w:lang w:val="en-US"/>
        </w:rPr>
        <w:t>. He *</w:t>
      </w:r>
      <w:r w:rsidR="006B227C">
        <w:t xml:space="preserve"> Heb10.16</w:t>
      </w:r>
      <w:r>
        <w:rPr>
          <w:lang w:val="en-US"/>
        </w:rPr>
        <w:t xml:space="preserve">, </w:t>
      </w:r>
      <w:r w:rsidR="006B227C">
        <w:t xml:space="preserve"> Heb10.17</w:t>
      </w:r>
      <w:r>
        <w:rPr>
          <w:lang w:val="en-US"/>
        </w:rPr>
        <w:t>. Je +*</w:t>
      </w:r>
      <w:r w:rsidR="006B227C">
        <w:t xml:space="preserve"> Je23.5</w:t>
      </w:r>
      <w:r>
        <w:rPr>
          <w:lang w:val="en-US"/>
        </w:rPr>
        <w:t xml:space="preserve">, </w:t>
      </w:r>
      <w:r w:rsidR="006B227C">
        <w:t xml:space="preserve"> Je23.7</w:t>
      </w:r>
      <w:r>
        <w:rPr>
          <w:lang w:val="en-US"/>
        </w:rPr>
        <w:t xml:space="preserve">. </w:t>
      </w:r>
      <w:r w:rsidR="006B227C">
        <w:t xml:space="preserve"> Je30.3</w:t>
      </w:r>
      <w:r>
        <w:rPr>
          <w:lang w:val="en-US"/>
        </w:rPr>
        <w:t>. *</w:t>
      </w:r>
      <w:r w:rsidR="006B227C">
        <w:t xml:space="preserve"> Je31.27</w:t>
      </w:r>
      <w:r>
        <w:rPr>
          <w:lang w:val="en-US"/>
        </w:rPr>
        <w:t xml:space="preserve">, </w:t>
      </w:r>
      <w:r w:rsidR="006B227C">
        <w:t xml:space="preserve"> Je31.31-34</w:t>
      </w:r>
      <w:r>
        <w:rPr>
          <w:lang w:val="en-US"/>
        </w:rPr>
        <w:t xml:space="preserve">, </w:t>
      </w:r>
      <w:r w:rsidR="006B227C">
        <w:t xml:space="preserve"> Je31.38</w:t>
      </w:r>
      <w:r>
        <w:rPr>
          <w:lang w:val="en-US"/>
        </w:rPr>
        <w:t xml:space="preserve">. Lk </w:t>
      </w:r>
      <w:r>
        <w:rPr>
          <w:rFonts w:ascii="Segoe UI Symbol" w:hAnsi="Segoe UI Symbol" w:cs="Segoe UI Symbol"/>
          <w:lang w:val="en-US"/>
        </w:rPr>
        <w:t>✓</w:t>
      </w:r>
      <w:r w:rsidR="006B227C">
        <w:t xml:space="preserve"> Lk17.22</w:t>
      </w:r>
      <w:r>
        <w:rPr>
          <w:lang w:val="en-US"/>
        </w:rPr>
        <w:t xml:space="preserve">. </w:t>
      </w:r>
      <w:r>
        <w:rPr>
          <w:b/>
          <w:lang w:val="en-US"/>
        </w:rPr>
        <w:t>a new</w:t>
      </w:r>
      <w:r>
        <w:rPr>
          <w:lang w:val="en-US"/>
        </w:rPr>
        <w:t xml:space="preserve">. ver. </w:t>
      </w:r>
      <w:r w:rsidR="006B227C">
        <w:t xml:space="preserve"> Heb8.13</w:t>
      </w:r>
      <w:r>
        <w:rPr>
          <w:lang w:val="en-US"/>
        </w:rPr>
        <w:t>. He *</w:t>
      </w:r>
      <w:r w:rsidR="006B227C">
        <w:t xml:space="preserve"> Heb9.15</w:t>
      </w:r>
      <w:r>
        <w:rPr>
          <w:lang w:val="en-US"/>
        </w:rPr>
        <w:t xml:space="preserve">. </w:t>
      </w:r>
      <w:r w:rsidR="006B227C">
        <w:t xml:space="preserve"> Heb12.24</w:t>
      </w:r>
      <w:r>
        <w:rPr>
          <w:lang w:val="en-US"/>
        </w:rPr>
        <w:t>. Mt +*</w:t>
      </w:r>
      <w:r w:rsidR="006B227C">
        <w:t xml:space="preserve"> Mt26.28</w:t>
      </w:r>
      <w:r>
        <w:rPr>
          <w:lang w:val="en-US"/>
        </w:rPr>
        <w:t xml:space="preserve">. Mk </w:t>
      </w:r>
      <w:r w:rsidR="006B227C">
        <w:t xml:space="preserve"> Mk14.24</w:t>
      </w:r>
      <w:r>
        <w:rPr>
          <w:lang w:val="en-US"/>
        </w:rPr>
        <w:t xml:space="preserve">. Lk </w:t>
      </w:r>
      <w:r w:rsidR="006B227C">
        <w:t xml:space="preserve"> Lk22.20</w:t>
      </w:r>
      <w:r>
        <w:rPr>
          <w:lang w:val="en-US"/>
        </w:rPr>
        <w:t>. 1 Co *</w:t>
      </w:r>
      <w:r w:rsidR="006B227C">
        <w:t xml:space="preserve"> 1Co11.25</w:t>
      </w:r>
      <w:r>
        <w:rPr>
          <w:lang w:val="en-US"/>
        </w:rPr>
        <w:t xml:space="preserve">. 2 Co </w:t>
      </w:r>
      <w:r w:rsidR="006B227C">
        <w:t xml:space="preserve"> 2Co3.6</w:t>
      </w:r>
      <w:r>
        <w:rPr>
          <w:lang w:val="en-US"/>
        </w:rPr>
        <w:t xml:space="preserve">. </w:t>
      </w:r>
      <w:r>
        <w:rPr>
          <w:b/>
          <w:lang w:val="en-US"/>
        </w:rPr>
        <w:t>covenant</w:t>
      </w:r>
      <w:r>
        <w:rPr>
          <w:lang w:val="en-US"/>
        </w:rPr>
        <w:t>. Is +*</w:t>
      </w:r>
      <w:r w:rsidR="006B227C">
        <w:t xml:space="preserve"> Is55.3</w:t>
      </w:r>
      <w:r>
        <w:rPr>
          <w:lang w:val="en-US"/>
        </w:rPr>
        <w:t>. Je *</w:t>
      </w:r>
      <w:r w:rsidR="006B227C">
        <w:t xml:space="preserve"> Je32.40</w:t>
      </w:r>
      <w:r>
        <w:rPr>
          <w:lang w:val="en-US"/>
        </w:rPr>
        <w:t xml:space="preserve">. </w:t>
      </w:r>
      <w:r>
        <w:rPr>
          <w:rFonts w:ascii="Segoe UI Symbol" w:hAnsi="Segoe UI Symbol" w:cs="Segoe UI Symbol"/>
          <w:lang w:val="en-US"/>
        </w:rPr>
        <w:t>✓</w:t>
      </w:r>
      <w:r w:rsidR="006B227C">
        <w:t xml:space="preserve"> Je33.24-26</w:t>
      </w:r>
      <w:r>
        <w:rPr>
          <w:lang w:val="en-US"/>
        </w:rPr>
        <w:t xml:space="preserve">. Ezk </w:t>
      </w:r>
      <w:r w:rsidR="006B227C">
        <w:t xml:space="preserve"> Eze16.60</w:t>
      </w:r>
      <w:r>
        <w:rPr>
          <w:lang w:val="en-US"/>
        </w:rPr>
        <w:t xml:space="preserve">, </w:t>
      </w:r>
      <w:r w:rsidR="006B227C">
        <w:t xml:space="preserve"> Eze16.61</w:t>
      </w:r>
      <w:r>
        <w:rPr>
          <w:lang w:val="en-US"/>
        </w:rPr>
        <w:t>. *</w:t>
      </w:r>
      <w:r w:rsidR="006B227C">
        <w:t xml:space="preserve"> Eze37.26</w:t>
      </w:r>
      <w:r>
        <w:rPr>
          <w:lang w:val="en-US"/>
        </w:rPr>
        <w:t xml:space="preserve">. </w:t>
      </w:r>
      <w:r>
        <w:rPr>
          <w:b/>
          <w:lang w:val="en-US"/>
        </w:rPr>
        <w:t>the house</w:t>
      </w:r>
      <w:r>
        <w:rPr>
          <w:lang w:val="en-US"/>
        </w:rPr>
        <w:t>. Ac +</w:t>
      </w:r>
      <w:r w:rsidR="006B227C">
        <w:t xml:space="preserve"> Ac2.36</w:t>
      </w:r>
      <w:r>
        <w:rPr>
          <w:lang w:val="en-US"/>
        </w:rPr>
        <w:t xml:space="preserve">. </w:t>
      </w:r>
      <w:r>
        <w:rPr>
          <w:b/>
          <w:lang w:val="en-US"/>
        </w:rPr>
        <w:t>Judah</w:t>
      </w:r>
      <w:r>
        <w:rPr>
          <w:lang w:val="en-US"/>
        </w:rPr>
        <w:t xml:space="preserve">. i.e. </w:t>
      </w:r>
      <w:r>
        <w:rPr>
          <w:i/>
          <w:lang w:val="en-US"/>
        </w:rPr>
        <w:t>praised,</w:t>
      </w:r>
      <w:r>
        <w:rPr>
          <w:lang w:val="en-US"/>
        </w:rPr>
        <w:t xml:space="preserve"> </w:t>
      </w:r>
      <w:r>
        <w:rPr>
          <w:rFonts w:ascii="Segoe UI Symbol" w:hAnsi="Segoe UI Symbol" w:cs="Segoe UI Symbol"/>
          <w:lang w:val="en-US"/>
        </w:rPr>
        <w:t>✣</w:t>
      </w:r>
      <w:r>
        <w:rPr>
          <w:lang w:val="en-US"/>
        </w:rPr>
        <w:t xml:space="preserve">S#2455g,so rendered only here. </w:t>
      </w:r>
    </w:p>
    <w:p w:rsidR="003E23E9" w:rsidRDefault="003E23E9" w:rsidP="00710603">
      <w:pPr>
        <w:ind w:firstLine="360"/>
        <w:jc w:val="both"/>
      </w:pPr>
      <w:r>
        <w:rPr>
          <w:lang w:val="en-US"/>
        </w:rPr>
        <w:lastRenderedPageBreak/>
        <w:t xml:space="preserve">9. </w:t>
      </w:r>
      <w:r>
        <w:rPr>
          <w:b/>
          <w:lang w:val="en-US"/>
        </w:rPr>
        <w:t>the covenant</w:t>
      </w:r>
      <w:r>
        <w:rPr>
          <w:lang w:val="en-US"/>
        </w:rPr>
        <w:t xml:space="preserve">. He </w:t>
      </w:r>
      <w:r w:rsidR="006B227C">
        <w:t xml:space="preserve"> Heb9.18-20</w:t>
      </w:r>
      <w:r>
        <w:rPr>
          <w:lang w:val="en-US"/>
        </w:rPr>
        <w:t xml:space="preserve">. Ex </w:t>
      </w:r>
      <w:r w:rsidR="006B227C">
        <w:t xml:space="preserve"> Ex24.3-11</w:t>
      </w:r>
      <w:r>
        <w:rPr>
          <w:lang w:val="en-US"/>
        </w:rPr>
        <w:t xml:space="preserve">. </w:t>
      </w:r>
      <w:r w:rsidR="006B227C">
        <w:t xml:space="preserve"> Ex34.10</w:t>
      </w:r>
      <w:r>
        <w:rPr>
          <w:lang w:val="en-US"/>
        </w:rPr>
        <w:t xml:space="preserve">, </w:t>
      </w:r>
      <w:r w:rsidR="006B227C">
        <w:t xml:space="preserve"> Ex34.27</w:t>
      </w:r>
      <w:r>
        <w:rPr>
          <w:lang w:val="en-US"/>
        </w:rPr>
        <w:t xml:space="preserve">, </w:t>
      </w:r>
      <w:r w:rsidR="006B227C">
        <w:t xml:space="preserve"> Ex34.28</w:t>
      </w:r>
      <w:r>
        <w:rPr>
          <w:lang w:val="en-US"/>
        </w:rPr>
        <w:t xml:space="preserve">. Dt </w:t>
      </w:r>
      <w:r w:rsidR="006B227C">
        <w:t xml:space="preserve"> Dt5.2</w:t>
      </w:r>
      <w:r>
        <w:rPr>
          <w:lang w:val="en-US"/>
        </w:rPr>
        <w:t xml:space="preserve">, </w:t>
      </w:r>
      <w:r w:rsidR="006B227C">
        <w:t xml:space="preserve"> Dt5.3</w:t>
      </w:r>
      <w:r>
        <w:rPr>
          <w:lang w:val="en-US"/>
        </w:rPr>
        <w:t xml:space="preserve">. </w:t>
      </w:r>
      <w:r w:rsidR="006B227C">
        <w:t xml:space="preserve"> Dt29.1</w:t>
      </w:r>
      <w:r>
        <w:rPr>
          <w:lang w:val="en-US"/>
        </w:rPr>
        <w:t xml:space="preserve">, </w:t>
      </w:r>
      <w:r w:rsidR="006B227C">
        <w:t xml:space="preserve"> Dt29.12</w:t>
      </w:r>
      <w:r>
        <w:rPr>
          <w:lang w:val="en-US"/>
        </w:rPr>
        <w:t xml:space="preserve">. Ga </w:t>
      </w:r>
      <w:r w:rsidR="006B227C">
        <w:t xml:space="preserve"> Ga3.15-19</w:t>
      </w:r>
      <w:r>
        <w:rPr>
          <w:lang w:val="en-US"/>
        </w:rPr>
        <w:t xml:space="preserve">. </w:t>
      </w:r>
      <w:r w:rsidR="006B227C">
        <w:t xml:space="preserve"> Ga4.24</w:t>
      </w:r>
      <w:r>
        <w:rPr>
          <w:lang w:val="en-US"/>
        </w:rPr>
        <w:t xml:space="preserve">. </w:t>
      </w:r>
      <w:r>
        <w:rPr>
          <w:b/>
          <w:lang w:val="en-US"/>
        </w:rPr>
        <w:t>I took</w:t>
      </w:r>
      <w:r>
        <w:rPr>
          <w:lang w:val="en-US"/>
        </w:rPr>
        <w:t>. He +</w:t>
      </w:r>
      <w:r w:rsidR="006B227C">
        <w:t xml:space="preserve"> Heb2.16</w:t>
      </w:r>
      <w:r>
        <w:rPr>
          <w:lang w:val="en-US"/>
        </w:rPr>
        <w:t xml:space="preserve">. Ge </w:t>
      </w:r>
      <w:r w:rsidR="006B227C">
        <w:t xml:space="preserve"> Ge19.16</w:t>
      </w:r>
      <w:r>
        <w:rPr>
          <w:lang w:val="en-US"/>
        </w:rPr>
        <w:t xml:space="preserve">. Dt </w:t>
      </w:r>
      <w:r w:rsidR="006B227C">
        <w:t xml:space="preserve"> Dt1.31</w:t>
      </w:r>
      <w:r>
        <w:rPr>
          <w:lang w:val="en-US"/>
        </w:rPr>
        <w:t xml:space="preserve">. Jb </w:t>
      </w:r>
      <w:r w:rsidR="006B227C">
        <w:t xml:space="preserve"> Job8.20</w:t>
      </w:r>
      <w:r>
        <w:rPr>
          <w:lang w:val="en-US"/>
        </w:rPr>
        <w:t xml:space="preserve">mg. SS </w:t>
      </w:r>
      <w:r w:rsidR="006B227C">
        <w:t xml:space="preserve"> So8.5</w:t>
      </w:r>
      <w:r>
        <w:rPr>
          <w:lang w:val="en-US"/>
        </w:rPr>
        <w:t xml:space="preserve">. Is </w:t>
      </w:r>
      <w:r w:rsidR="006B227C">
        <w:t xml:space="preserve"> Is41.13</w:t>
      </w:r>
      <w:r>
        <w:rPr>
          <w:lang w:val="en-US"/>
        </w:rPr>
        <w:t xml:space="preserve">. </w:t>
      </w:r>
      <w:r w:rsidR="006B227C">
        <w:t xml:space="preserve"> Is51.18</w:t>
      </w:r>
      <w:r>
        <w:rPr>
          <w:lang w:val="en-US"/>
        </w:rPr>
        <w:t xml:space="preserve">. Mk </w:t>
      </w:r>
      <w:r w:rsidR="006B227C">
        <w:t xml:space="preserve"> Mk8.23</w:t>
      </w:r>
      <w:r>
        <w:rPr>
          <w:lang w:val="en-US"/>
        </w:rPr>
        <w:t xml:space="preserve">. Ac </w:t>
      </w:r>
      <w:r w:rsidR="006B227C">
        <w:t xml:space="preserve"> Ac9.8</w:t>
      </w:r>
      <w:r>
        <w:rPr>
          <w:lang w:val="en-US"/>
        </w:rPr>
        <w:t xml:space="preserve">. </w:t>
      </w:r>
      <w:r w:rsidR="006B227C">
        <w:t xml:space="preserve"> Ac13.11</w:t>
      </w:r>
      <w:r>
        <w:rPr>
          <w:lang w:val="en-US"/>
        </w:rPr>
        <w:t xml:space="preserve">. </w:t>
      </w:r>
      <w:r>
        <w:rPr>
          <w:b/>
          <w:lang w:val="en-US"/>
        </w:rPr>
        <w:t>to lead</w:t>
      </w:r>
      <w:r>
        <w:rPr>
          <w:lang w:val="en-US"/>
        </w:rPr>
        <w:t xml:space="preserve">. Ex </w:t>
      </w:r>
      <w:r w:rsidR="006B227C">
        <w:t xml:space="preserve"> Ex19.4</w:t>
      </w:r>
      <w:r>
        <w:rPr>
          <w:lang w:val="en-US"/>
        </w:rPr>
        <w:t xml:space="preserve">, </w:t>
      </w:r>
      <w:r w:rsidR="006B227C">
        <w:t xml:space="preserve"> Ex19.5</w:t>
      </w:r>
      <w:r>
        <w:rPr>
          <w:lang w:val="en-US"/>
        </w:rPr>
        <w:t xml:space="preserve">. Ps </w:t>
      </w:r>
      <w:r w:rsidR="006B227C">
        <w:t xml:space="preserve"> Ps77.20</w:t>
      </w:r>
      <w:r>
        <w:rPr>
          <w:lang w:val="en-US"/>
        </w:rPr>
        <w:t xml:space="preserve">. </w:t>
      </w:r>
      <w:r w:rsidR="006B227C">
        <w:t xml:space="preserve"> Ps78.52-54</w:t>
      </w:r>
      <w:r>
        <w:rPr>
          <w:lang w:val="en-US"/>
        </w:rPr>
        <w:t xml:space="preserve">. </w:t>
      </w:r>
      <w:r w:rsidR="006B227C">
        <w:t xml:space="preserve"> Ps105.43</w:t>
      </w:r>
      <w:r>
        <w:rPr>
          <w:lang w:val="en-US"/>
        </w:rPr>
        <w:t xml:space="preserve">. </w:t>
      </w:r>
      <w:r w:rsidR="006B227C">
        <w:t xml:space="preserve"> Ps136.11-14</w:t>
      </w:r>
      <w:r>
        <w:rPr>
          <w:lang w:val="en-US"/>
        </w:rPr>
        <w:t xml:space="preserve">. Is </w:t>
      </w:r>
      <w:r w:rsidR="006B227C">
        <w:t xml:space="preserve"> Is40.11</w:t>
      </w:r>
      <w:r>
        <w:rPr>
          <w:lang w:val="en-US"/>
        </w:rPr>
        <w:t xml:space="preserve">. </w:t>
      </w:r>
      <w:r w:rsidR="006B227C">
        <w:t xml:space="preserve"> Is63.9</w:t>
      </w:r>
      <w:r>
        <w:rPr>
          <w:lang w:val="en-US"/>
        </w:rPr>
        <w:t xml:space="preserve">, </w:t>
      </w:r>
      <w:r w:rsidR="006B227C">
        <w:t xml:space="preserve"> Is63.11-13</w:t>
      </w:r>
      <w:r>
        <w:rPr>
          <w:lang w:val="en-US"/>
        </w:rPr>
        <w:t xml:space="preserve">. </w:t>
      </w:r>
      <w:r>
        <w:rPr>
          <w:b/>
          <w:lang w:val="en-US"/>
        </w:rPr>
        <w:t>they continued</w:t>
      </w:r>
      <w:r>
        <w:rPr>
          <w:lang w:val="en-US"/>
        </w:rPr>
        <w:t xml:space="preserve">. Ex </w:t>
      </w:r>
      <w:r w:rsidR="006B227C">
        <w:t xml:space="preserve"> Ex32.8</w:t>
      </w:r>
      <w:r>
        <w:rPr>
          <w:lang w:val="en-US"/>
        </w:rPr>
        <w:t xml:space="preserve">. Dt </w:t>
      </w:r>
      <w:r w:rsidR="006B227C">
        <w:t xml:space="preserve"> Dt29.25</w:t>
      </w:r>
      <w:r>
        <w:rPr>
          <w:lang w:val="en-US"/>
        </w:rPr>
        <w:t xml:space="preserve">. </w:t>
      </w:r>
      <w:r w:rsidR="006B227C">
        <w:t xml:space="preserve"> Dt31.16-18</w:t>
      </w:r>
      <w:r>
        <w:rPr>
          <w:lang w:val="en-US"/>
        </w:rPr>
        <w:t xml:space="preserve">. Jsh </w:t>
      </w:r>
      <w:r w:rsidR="006B227C">
        <w:t xml:space="preserve"> Jos23.15</w:t>
      </w:r>
      <w:r>
        <w:rPr>
          <w:lang w:val="en-US"/>
        </w:rPr>
        <w:t xml:space="preserve">, </w:t>
      </w:r>
      <w:r w:rsidR="006B227C">
        <w:t xml:space="preserve"> Jos23.16</w:t>
      </w:r>
      <w:r>
        <w:rPr>
          <w:lang w:val="en-US"/>
        </w:rPr>
        <w:t>. 2 K *</w:t>
      </w:r>
      <w:r w:rsidR="006B227C">
        <w:t xml:space="preserve"> 2Ki17.15-18</w:t>
      </w:r>
      <w:r>
        <w:rPr>
          <w:lang w:val="en-US"/>
        </w:rPr>
        <w:t xml:space="preserve">. Ps </w:t>
      </w:r>
      <w:r w:rsidR="006B227C">
        <w:t xml:space="preserve"> Ps78.10</w:t>
      </w:r>
      <w:r>
        <w:rPr>
          <w:lang w:val="en-US"/>
        </w:rPr>
        <w:t xml:space="preserve">, </w:t>
      </w:r>
      <w:r w:rsidR="006B227C">
        <w:t xml:space="preserve"> Ps78.11</w:t>
      </w:r>
      <w:r>
        <w:rPr>
          <w:lang w:val="en-US"/>
        </w:rPr>
        <w:t xml:space="preserve">, </w:t>
      </w:r>
      <w:r w:rsidR="006B227C">
        <w:t xml:space="preserve"> Ps78.57</w:t>
      </w:r>
      <w:r>
        <w:rPr>
          <w:lang w:val="en-US"/>
        </w:rPr>
        <w:t xml:space="preserve">. Is </w:t>
      </w:r>
      <w:r w:rsidR="006B227C">
        <w:t xml:space="preserve"> Is24.5</w:t>
      </w:r>
      <w:r>
        <w:rPr>
          <w:lang w:val="en-US"/>
        </w:rPr>
        <w:t xml:space="preserve">, </w:t>
      </w:r>
      <w:r w:rsidR="006B227C">
        <w:t xml:space="preserve"> Is24.6</w:t>
      </w:r>
      <w:r>
        <w:rPr>
          <w:lang w:val="en-US"/>
        </w:rPr>
        <w:t xml:space="preserve">. Je </w:t>
      </w:r>
      <w:r w:rsidR="006B227C">
        <w:t xml:space="preserve"> Je11.7</w:t>
      </w:r>
      <w:r>
        <w:rPr>
          <w:lang w:val="en-US"/>
        </w:rPr>
        <w:t xml:space="preserve">, </w:t>
      </w:r>
      <w:r w:rsidR="006B227C">
        <w:t xml:space="preserve"> Je11.8</w:t>
      </w:r>
      <w:r>
        <w:rPr>
          <w:lang w:val="en-US"/>
        </w:rPr>
        <w:t xml:space="preserve">. </w:t>
      </w:r>
      <w:r w:rsidR="006B227C">
        <w:t xml:space="preserve"> Je22.8</w:t>
      </w:r>
      <w:r>
        <w:rPr>
          <w:lang w:val="en-US"/>
        </w:rPr>
        <w:t xml:space="preserve">, </w:t>
      </w:r>
      <w:r w:rsidR="006B227C">
        <w:t xml:space="preserve"> Je22.9</w:t>
      </w:r>
      <w:r>
        <w:rPr>
          <w:lang w:val="en-US"/>
        </w:rPr>
        <w:t xml:space="preserve">. </w:t>
      </w:r>
      <w:r w:rsidR="006B227C">
        <w:t xml:space="preserve"> Je31.32</w:t>
      </w:r>
      <w:r>
        <w:rPr>
          <w:lang w:val="en-US"/>
        </w:rPr>
        <w:t xml:space="preserve">. Ezk </w:t>
      </w:r>
      <w:r w:rsidR="006B227C">
        <w:t xml:space="preserve"> Eze16.8</w:t>
      </w:r>
      <w:r>
        <w:rPr>
          <w:lang w:val="en-US"/>
        </w:rPr>
        <w:t xml:space="preserve">, </w:t>
      </w:r>
      <w:r w:rsidR="006B227C">
        <w:t xml:space="preserve"> Eze16.59</w:t>
      </w:r>
      <w:r>
        <w:rPr>
          <w:lang w:val="en-US"/>
        </w:rPr>
        <w:t xml:space="preserve">. </w:t>
      </w:r>
      <w:r w:rsidR="006B227C">
        <w:t xml:space="preserve"> Eze20.37</w:t>
      </w:r>
      <w:r>
        <w:rPr>
          <w:lang w:val="en-US"/>
        </w:rPr>
        <w:t xml:space="preserve">, </w:t>
      </w:r>
      <w:r w:rsidR="006B227C">
        <w:t xml:space="preserve"> Eze20.38</w:t>
      </w:r>
      <w:r>
        <w:rPr>
          <w:lang w:val="en-US"/>
        </w:rPr>
        <w:t xml:space="preserve">. </w:t>
      </w:r>
      <w:r>
        <w:rPr>
          <w:b/>
          <w:lang w:val="en-US"/>
        </w:rPr>
        <w:t>regarded</w:t>
      </w:r>
      <w:r>
        <w:rPr>
          <w:lang w:val="en-US"/>
        </w:rPr>
        <w:t>. Jg *</w:t>
      </w:r>
      <w:r w:rsidR="006B227C">
        <w:t xml:space="preserve"> Jdg2.20</w:t>
      </w:r>
      <w:r>
        <w:rPr>
          <w:lang w:val="en-US"/>
        </w:rPr>
        <w:t xml:space="preserve">, </w:t>
      </w:r>
      <w:r w:rsidR="006B227C">
        <w:t xml:space="preserve"> Jdg2.21</w:t>
      </w:r>
      <w:r>
        <w:rPr>
          <w:lang w:val="en-US"/>
        </w:rPr>
        <w:t xml:space="preserve">. </w:t>
      </w:r>
      <w:r w:rsidR="006B227C">
        <w:t xml:space="preserve"> Jdg10.13</w:t>
      </w:r>
      <w:r>
        <w:rPr>
          <w:lang w:val="en-US"/>
        </w:rPr>
        <w:t xml:space="preserve">, </w:t>
      </w:r>
      <w:r w:rsidR="006B227C">
        <w:t xml:space="preserve"> Jdg10.14</w:t>
      </w:r>
      <w:r>
        <w:rPr>
          <w:lang w:val="en-US"/>
        </w:rPr>
        <w:t>. Je *</w:t>
      </w:r>
      <w:r w:rsidR="006B227C">
        <w:t xml:space="preserve"> Je15.1</w:t>
      </w:r>
      <w:r>
        <w:rPr>
          <w:lang w:val="en-US"/>
        </w:rPr>
        <w:t xml:space="preserve">. La </w:t>
      </w:r>
      <w:r w:rsidR="006B227C">
        <w:t xml:space="preserve"> La4.16</w:t>
      </w:r>
      <w:r>
        <w:rPr>
          <w:lang w:val="en-US"/>
        </w:rPr>
        <w:t>. Ho *</w:t>
      </w:r>
      <w:r w:rsidR="006B227C">
        <w:t xml:space="preserve"> Ho1.9</w:t>
      </w:r>
      <w:r>
        <w:rPr>
          <w:lang w:val="en-US"/>
        </w:rPr>
        <w:t xml:space="preserve">. Am </w:t>
      </w:r>
      <w:r w:rsidR="006B227C">
        <w:t xml:space="preserve"> Am5.22</w:t>
      </w:r>
      <w:r>
        <w:rPr>
          <w:lang w:val="en-US"/>
        </w:rPr>
        <w:t xml:space="preserve">. Ml </w:t>
      </w:r>
      <w:r w:rsidR="006B227C">
        <w:t xml:space="preserve"> Mal2.13</w:t>
      </w:r>
      <w:r>
        <w:rPr>
          <w:lang w:val="en-US"/>
        </w:rPr>
        <w:t xml:space="preserve">. </w:t>
      </w:r>
    </w:p>
    <w:p w:rsidR="003E23E9" w:rsidRDefault="003E23E9" w:rsidP="00710603">
      <w:pPr>
        <w:ind w:firstLine="360"/>
        <w:jc w:val="both"/>
      </w:pPr>
      <w:r>
        <w:rPr>
          <w:lang w:val="en-US"/>
        </w:rPr>
        <w:t xml:space="preserve">10. </w:t>
      </w:r>
      <w:r>
        <w:rPr>
          <w:b/>
          <w:lang w:val="en-US"/>
        </w:rPr>
        <w:t>this is</w:t>
      </w:r>
      <w:r>
        <w:rPr>
          <w:lang w:val="en-US"/>
        </w:rPr>
        <w:t xml:space="preserve">. He </w:t>
      </w:r>
      <w:r w:rsidR="006B227C">
        <w:t xml:space="preserve"> Heb10.16</w:t>
      </w:r>
      <w:r>
        <w:rPr>
          <w:lang w:val="en-US"/>
        </w:rPr>
        <w:t xml:space="preserve">, </w:t>
      </w:r>
      <w:r w:rsidR="006B227C">
        <w:t xml:space="preserve"> Heb10.17</w:t>
      </w:r>
      <w:r>
        <w:rPr>
          <w:lang w:val="en-US"/>
        </w:rPr>
        <w:t xml:space="preserve">. Ro </w:t>
      </w:r>
      <w:r w:rsidR="006B227C">
        <w:t xml:space="preserve"> Ro11.27</w:t>
      </w:r>
      <w:r>
        <w:rPr>
          <w:lang w:val="en-US"/>
        </w:rPr>
        <w:t xml:space="preserve">. </w:t>
      </w:r>
      <w:r>
        <w:rPr>
          <w:b/>
          <w:lang w:val="en-US"/>
        </w:rPr>
        <w:t>I will put</w:t>
      </w:r>
      <w:r>
        <w:rPr>
          <w:lang w:val="en-US"/>
        </w:rPr>
        <w:t xml:space="preserve">. Gr. I will give. Ex </w:t>
      </w:r>
      <w:r w:rsidR="006B227C">
        <w:t xml:space="preserve"> Ex24.4</w:t>
      </w:r>
      <w:r>
        <w:rPr>
          <w:lang w:val="en-US"/>
        </w:rPr>
        <w:t xml:space="preserve">, </w:t>
      </w:r>
      <w:r w:rsidR="006B227C">
        <w:t xml:space="preserve"> Ex24.7</w:t>
      </w:r>
      <w:r>
        <w:rPr>
          <w:lang w:val="en-US"/>
        </w:rPr>
        <w:t xml:space="preserve">. </w:t>
      </w:r>
      <w:r w:rsidR="006B227C">
        <w:t xml:space="preserve"> Ex34.1</w:t>
      </w:r>
      <w:r>
        <w:rPr>
          <w:lang w:val="en-US"/>
        </w:rPr>
        <w:t xml:space="preserve">, </w:t>
      </w:r>
      <w:r w:rsidR="006B227C">
        <w:t xml:space="preserve"> Ex34.27</w:t>
      </w:r>
      <w:r>
        <w:rPr>
          <w:lang w:val="en-US"/>
        </w:rPr>
        <w:t xml:space="preserve">. Dt </w:t>
      </w:r>
      <w:r w:rsidR="006B227C">
        <w:t xml:space="preserve"> Dt30.6</w:t>
      </w:r>
      <w:r>
        <w:rPr>
          <w:lang w:val="en-US"/>
        </w:rPr>
        <w:t xml:space="preserve">. Ps </w:t>
      </w:r>
      <w:r w:rsidR="006B227C">
        <w:t xml:space="preserve"> Ps119.135</w:t>
      </w:r>
      <w:r>
        <w:rPr>
          <w:lang w:val="en-US"/>
        </w:rPr>
        <w:t xml:space="preserve">. Je </w:t>
      </w:r>
      <w:r w:rsidR="006B227C">
        <w:t xml:space="preserve"> Je31.33</w:t>
      </w:r>
      <w:r>
        <w:rPr>
          <w:lang w:val="en-US"/>
        </w:rPr>
        <w:t xml:space="preserve">. </w:t>
      </w:r>
      <w:r w:rsidR="006B227C">
        <w:t xml:space="preserve"> Je32.40</w:t>
      </w:r>
      <w:r>
        <w:rPr>
          <w:lang w:val="en-US"/>
        </w:rPr>
        <w:t xml:space="preserve">. Ezk </w:t>
      </w:r>
      <w:r w:rsidR="006B227C">
        <w:t xml:space="preserve"> Eze11.19</w:t>
      </w:r>
      <w:r>
        <w:rPr>
          <w:lang w:val="en-US"/>
        </w:rPr>
        <w:t>. *</w:t>
      </w:r>
      <w:r w:rsidR="006B227C">
        <w:t xml:space="preserve"> Eze36.26</w:t>
      </w:r>
      <w:r>
        <w:rPr>
          <w:lang w:val="en-US"/>
        </w:rPr>
        <w:t xml:space="preserve">, </w:t>
      </w:r>
      <w:r w:rsidR="006B227C">
        <w:t xml:space="preserve"> Eze36.27</w:t>
      </w:r>
      <w:r>
        <w:rPr>
          <w:lang w:val="en-US"/>
        </w:rPr>
        <w:t xml:space="preserve">. </w:t>
      </w:r>
      <w:r w:rsidR="006B227C">
        <w:t xml:space="preserve"> Eze37.26</w:t>
      </w:r>
      <w:r>
        <w:rPr>
          <w:lang w:val="en-US"/>
        </w:rPr>
        <w:t>. Jn *</w:t>
      </w:r>
      <w:r w:rsidR="006B227C">
        <w:t xml:space="preserve"> Jn14.26</w:t>
      </w:r>
      <w:r>
        <w:rPr>
          <w:lang w:val="en-US"/>
        </w:rPr>
        <w:t xml:space="preserve">. 2 Co </w:t>
      </w:r>
      <w:r w:rsidR="006B227C">
        <w:t xml:space="preserve"> 2Co3.3</w:t>
      </w:r>
      <w:r>
        <w:rPr>
          <w:lang w:val="en-US"/>
        </w:rPr>
        <w:t xml:space="preserve">, </w:t>
      </w:r>
      <w:r w:rsidR="006B227C">
        <w:t xml:space="preserve"> 2Co3.7</w:t>
      </w:r>
      <w:r>
        <w:rPr>
          <w:lang w:val="en-US"/>
        </w:rPr>
        <w:t xml:space="preserve">, </w:t>
      </w:r>
      <w:r w:rsidR="006B227C">
        <w:t xml:space="preserve"> 2Co3.8</w:t>
      </w:r>
      <w:r>
        <w:rPr>
          <w:lang w:val="en-US"/>
        </w:rPr>
        <w:t>. *</w:t>
      </w:r>
      <w:r w:rsidR="006B227C">
        <w:t xml:space="preserve"> 2Co4.6</w:t>
      </w:r>
      <w:r>
        <w:rPr>
          <w:lang w:val="en-US"/>
        </w:rPr>
        <w:t>. Ja +*</w:t>
      </w:r>
      <w:r w:rsidR="006B227C">
        <w:t xml:space="preserve"> Jas1.18</w:t>
      </w:r>
      <w:r>
        <w:rPr>
          <w:lang w:val="en-US"/>
        </w:rPr>
        <w:t xml:space="preserve">, </w:t>
      </w:r>
      <w:r w:rsidR="006B227C">
        <w:t xml:space="preserve"> Jas1.21</w:t>
      </w:r>
      <w:r>
        <w:rPr>
          <w:lang w:val="en-US"/>
        </w:rPr>
        <w:t>. 1 P +*</w:t>
      </w:r>
      <w:r w:rsidR="006B227C">
        <w:t xml:space="preserve"> 1Pe1.23</w:t>
      </w:r>
      <w:r>
        <w:rPr>
          <w:lang w:val="en-US"/>
        </w:rPr>
        <w:t xml:space="preserve">. </w:t>
      </w:r>
      <w:r>
        <w:rPr>
          <w:b/>
          <w:lang w:val="en-US"/>
        </w:rPr>
        <w:t>into</w:t>
      </w:r>
      <w:r>
        <w:rPr>
          <w:lang w:val="en-US"/>
        </w:rPr>
        <w:t>. Ex +*</w:t>
      </w:r>
      <w:r w:rsidR="006B227C">
        <w:t xml:space="preserve"> Ex25.21</w:t>
      </w:r>
      <w:r>
        <w:rPr>
          <w:lang w:val="en-US"/>
        </w:rPr>
        <w:t xml:space="preserve">. </w:t>
      </w:r>
      <w:r>
        <w:rPr>
          <w:b/>
          <w:lang w:val="en-US"/>
        </w:rPr>
        <w:t>write</w:t>
      </w:r>
      <w:r>
        <w:rPr>
          <w:lang w:val="en-US"/>
        </w:rPr>
        <w:t xml:space="preserve">. </w:t>
      </w:r>
      <w:r w:rsidR="006B227C">
        <w:t xml:space="preserve">  f22:22C</w:t>
      </w:r>
      <w:r>
        <w:rPr>
          <w:lang w:val="en-US"/>
        </w:rPr>
        <w:t>, Ex +</w:t>
      </w:r>
      <w:r w:rsidR="006B227C">
        <w:t xml:space="preserve"> Ex31.18</w:t>
      </w:r>
      <w:r>
        <w:rPr>
          <w:lang w:val="en-US"/>
        </w:rPr>
        <w:t xml:space="preserve">. </w:t>
      </w:r>
      <w:r>
        <w:rPr>
          <w:b/>
          <w:lang w:val="en-US"/>
        </w:rPr>
        <w:t>in</w:t>
      </w:r>
      <w:r>
        <w:rPr>
          <w:lang w:val="en-US"/>
        </w:rPr>
        <w:t xml:space="preserve">. </w:t>
      </w:r>
      <w:r>
        <w:rPr>
          <w:i/>
          <w:lang w:val="en-US"/>
        </w:rPr>
        <w:t>or</w:t>
      </w:r>
      <w:r>
        <w:rPr>
          <w:lang w:val="en-US"/>
        </w:rPr>
        <w:t xml:space="preserve">, upon. Ps </w:t>
      </w:r>
      <w:r w:rsidR="006B227C">
        <w:t xml:space="preserve"> Ps37.31</w:t>
      </w:r>
      <w:r>
        <w:rPr>
          <w:lang w:val="en-US"/>
        </w:rPr>
        <w:t xml:space="preserve">. </w:t>
      </w:r>
      <w:r w:rsidR="006B227C">
        <w:t xml:space="preserve"> Ps40.8</w:t>
      </w:r>
      <w:r>
        <w:rPr>
          <w:lang w:val="en-US"/>
        </w:rPr>
        <w:t xml:space="preserve">. Is </w:t>
      </w:r>
      <w:r w:rsidR="006B227C">
        <w:t xml:space="preserve"> Is51.7</w:t>
      </w:r>
      <w:r>
        <w:rPr>
          <w:lang w:val="en-US"/>
        </w:rPr>
        <w:t>. 2 Co *</w:t>
      </w:r>
      <w:r w:rsidR="006B227C">
        <w:t xml:space="preserve"> 2Co3.3</w:t>
      </w:r>
      <w:r>
        <w:rPr>
          <w:lang w:val="en-US"/>
        </w:rPr>
        <w:t xml:space="preserve">. </w:t>
      </w:r>
      <w:r>
        <w:rPr>
          <w:b/>
          <w:lang w:val="en-US"/>
        </w:rPr>
        <w:t>I will be</w:t>
      </w:r>
      <w:r>
        <w:rPr>
          <w:lang w:val="en-US"/>
        </w:rPr>
        <w:t>. He +*</w:t>
      </w:r>
      <w:r w:rsidR="006B227C">
        <w:t xml:space="preserve"> Heb11.16</w:t>
      </w:r>
      <w:r>
        <w:rPr>
          <w:lang w:val="en-US"/>
        </w:rPr>
        <w:t>. Ge +*</w:t>
      </w:r>
      <w:r w:rsidR="006B227C">
        <w:t xml:space="preserve"> Ge17.7</w:t>
      </w:r>
      <w:r>
        <w:rPr>
          <w:lang w:val="en-US"/>
        </w:rPr>
        <w:t xml:space="preserve">, </w:t>
      </w:r>
      <w:r w:rsidR="006B227C">
        <w:t xml:space="preserve"> Ge17.8</w:t>
      </w:r>
      <w:r>
        <w:rPr>
          <w:lang w:val="en-US"/>
        </w:rPr>
        <w:t xml:space="preserve">. Le </w:t>
      </w:r>
      <w:r w:rsidR="006B227C">
        <w:t xml:space="preserve"> Le26.12</w:t>
      </w:r>
      <w:r>
        <w:rPr>
          <w:lang w:val="en-US"/>
        </w:rPr>
        <w:t xml:space="preserve">. SS </w:t>
      </w:r>
      <w:r w:rsidR="006B227C">
        <w:t xml:space="preserve"> So2.16</w:t>
      </w:r>
      <w:r>
        <w:rPr>
          <w:lang w:val="en-US"/>
        </w:rPr>
        <w:t xml:space="preserve">. Je </w:t>
      </w:r>
      <w:r w:rsidR="006B227C">
        <w:t xml:space="preserve"> Je7.23</w:t>
      </w:r>
      <w:r>
        <w:rPr>
          <w:lang w:val="en-US"/>
        </w:rPr>
        <w:t xml:space="preserve">. </w:t>
      </w:r>
      <w:r w:rsidR="006B227C">
        <w:t xml:space="preserve"> Je11.4</w:t>
      </w:r>
      <w:r>
        <w:rPr>
          <w:lang w:val="en-US"/>
        </w:rPr>
        <w:t xml:space="preserve">. </w:t>
      </w:r>
      <w:r w:rsidR="006B227C">
        <w:t xml:space="preserve"> Je24.7</w:t>
      </w:r>
      <w:r>
        <w:rPr>
          <w:lang w:val="en-US"/>
        </w:rPr>
        <w:t xml:space="preserve">. </w:t>
      </w:r>
      <w:r w:rsidR="006B227C">
        <w:t xml:space="preserve"> Je30.22</w:t>
      </w:r>
      <w:r>
        <w:rPr>
          <w:lang w:val="en-US"/>
        </w:rPr>
        <w:t xml:space="preserve">. </w:t>
      </w:r>
      <w:r w:rsidR="006B227C">
        <w:t xml:space="preserve"> Je31.1</w:t>
      </w:r>
      <w:r>
        <w:rPr>
          <w:lang w:val="en-US"/>
        </w:rPr>
        <w:t xml:space="preserve">, </w:t>
      </w:r>
      <w:r w:rsidR="006B227C">
        <w:t xml:space="preserve"> Je31.33</w:t>
      </w:r>
      <w:r>
        <w:rPr>
          <w:lang w:val="en-US"/>
        </w:rPr>
        <w:t xml:space="preserve">. </w:t>
      </w:r>
      <w:r w:rsidR="006B227C">
        <w:t xml:space="preserve"> Je32.38</w:t>
      </w:r>
      <w:r>
        <w:rPr>
          <w:lang w:val="en-US"/>
        </w:rPr>
        <w:t xml:space="preserve">. Ezk </w:t>
      </w:r>
      <w:r w:rsidR="006B227C">
        <w:t xml:space="preserve"> Eze11.20</w:t>
      </w:r>
      <w:r>
        <w:rPr>
          <w:lang w:val="en-US"/>
        </w:rPr>
        <w:t xml:space="preserve">. </w:t>
      </w:r>
      <w:r w:rsidR="006B227C">
        <w:t xml:space="preserve"> Eze14.11</w:t>
      </w:r>
      <w:r>
        <w:rPr>
          <w:lang w:val="en-US"/>
        </w:rPr>
        <w:t xml:space="preserve">. </w:t>
      </w:r>
      <w:r w:rsidR="006B227C">
        <w:t xml:space="preserve"> Eze36.28</w:t>
      </w:r>
      <w:r>
        <w:rPr>
          <w:lang w:val="en-US"/>
        </w:rPr>
        <w:t xml:space="preserve">. </w:t>
      </w:r>
      <w:r w:rsidR="006B227C">
        <w:t xml:space="preserve"> Eze37.27</w:t>
      </w:r>
      <w:r>
        <w:rPr>
          <w:lang w:val="en-US"/>
        </w:rPr>
        <w:t xml:space="preserve">. </w:t>
      </w:r>
      <w:r w:rsidR="006B227C">
        <w:t xml:space="preserve"> Eze39.22</w:t>
      </w:r>
      <w:r>
        <w:rPr>
          <w:lang w:val="en-US"/>
        </w:rPr>
        <w:t xml:space="preserve">. Ho </w:t>
      </w:r>
      <w:r w:rsidR="006B227C">
        <w:t xml:space="preserve"> Ho1.10</w:t>
      </w:r>
      <w:r>
        <w:rPr>
          <w:lang w:val="en-US"/>
        </w:rPr>
        <w:t>. *</w:t>
      </w:r>
      <w:r w:rsidR="006B227C">
        <w:t xml:space="preserve"> Ho2.23</w:t>
      </w:r>
      <w:r>
        <w:rPr>
          <w:lang w:val="en-US"/>
        </w:rPr>
        <w:t>. Zc *</w:t>
      </w:r>
      <w:r w:rsidR="006B227C">
        <w:t xml:space="preserve"> Zec8.8</w:t>
      </w:r>
      <w:r>
        <w:rPr>
          <w:lang w:val="en-US"/>
        </w:rPr>
        <w:t>. +*</w:t>
      </w:r>
      <w:r w:rsidR="006B227C">
        <w:t xml:space="preserve"> Zec13.9</w:t>
      </w:r>
      <w:r>
        <w:rPr>
          <w:lang w:val="en-US"/>
        </w:rPr>
        <w:t xml:space="preserve">. Mt </w:t>
      </w:r>
      <w:r w:rsidR="006B227C">
        <w:t xml:space="preserve"> Mt22.32</w:t>
      </w:r>
      <w:r>
        <w:rPr>
          <w:lang w:val="en-US"/>
        </w:rPr>
        <w:t>. 1 Co *</w:t>
      </w:r>
      <w:r w:rsidR="006B227C">
        <w:t xml:space="preserve"> 1Co6.16</w:t>
      </w:r>
      <w:r>
        <w:rPr>
          <w:lang w:val="en-US"/>
        </w:rPr>
        <w:t xml:space="preserve">. Re </w:t>
      </w:r>
      <w:r w:rsidR="006B227C">
        <w:t xml:space="preserve"> Re21.7</w:t>
      </w:r>
      <w:r>
        <w:rPr>
          <w:lang w:val="en-US"/>
        </w:rPr>
        <w:t xml:space="preserve">. </w:t>
      </w:r>
      <w:r>
        <w:rPr>
          <w:b/>
          <w:lang w:val="en-US"/>
        </w:rPr>
        <w:t>they shall</w:t>
      </w:r>
      <w:r>
        <w:rPr>
          <w:lang w:val="en-US"/>
        </w:rPr>
        <w:t>. Ex *</w:t>
      </w:r>
      <w:r w:rsidR="006B227C">
        <w:t xml:space="preserve"> Ex19.5</w:t>
      </w:r>
      <w:r>
        <w:rPr>
          <w:lang w:val="en-US"/>
        </w:rPr>
        <w:t xml:space="preserve">, </w:t>
      </w:r>
      <w:r w:rsidR="006B227C">
        <w:t xml:space="preserve"> Ex19.6</w:t>
      </w:r>
      <w:r>
        <w:rPr>
          <w:lang w:val="en-US"/>
        </w:rPr>
        <w:t>. Ac *</w:t>
      </w:r>
      <w:r w:rsidR="006B227C">
        <w:t xml:space="preserve"> Ac2.41</w:t>
      </w:r>
      <w:r>
        <w:rPr>
          <w:lang w:val="en-US"/>
        </w:rPr>
        <w:t>. Ro *</w:t>
      </w:r>
      <w:r w:rsidR="006B227C">
        <w:t xml:space="preserve"> Ro8.4</w:t>
      </w:r>
      <w:r>
        <w:rPr>
          <w:lang w:val="en-US"/>
        </w:rPr>
        <w:t xml:space="preserve">. </w:t>
      </w:r>
      <w:r w:rsidR="006B227C">
        <w:t xml:space="preserve"> Ro9.25</w:t>
      </w:r>
      <w:r>
        <w:rPr>
          <w:lang w:val="en-US"/>
        </w:rPr>
        <w:t xml:space="preserve">, </w:t>
      </w:r>
      <w:r w:rsidR="006B227C">
        <w:t xml:space="preserve"> Ro9.26</w:t>
      </w:r>
      <w:r>
        <w:rPr>
          <w:lang w:val="en-US"/>
        </w:rPr>
        <w:t>. 2 Co *</w:t>
      </w:r>
      <w:r w:rsidR="006B227C">
        <w:t xml:space="preserve"> 2Co6.16-18</w:t>
      </w:r>
      <w:r>
        <w:rPr>
          <w:lang w:val="en-US"/>
        </w:rPr>
        <w:t xml:space="preserve">. Ti </w:t>
      </w:r>
      <w:r>
        <w:rPr>
          <w:rFonts w:ascii="Segoe UI Symbol" w:hAnsi="Segoe UI Symbol" w:cs="Segoe UI Symbol"/>
          <w:lang w:val="en-US"/>
        </w:rPr>
        <w:t>✓</w:t>
      </w:r>
      <w:r w:rsidR="006B227C">
        <w:t xml:space="preserve"> Tt2.14</w:t>
      </w:r>
      <w:r>
        <w:rPr>
          <w:lang w:val="en-US"/>
        </w:rPr>
        <w:t>. 1 P *</w:t>
      </w:r>
      <w:r w:rsidR="006B227C">
        <w:t xml:space="preserve"> 1Pe2.9</w:t>
      </w:r>
      <w:r>
        <w:rPr>
          <w:lang w:val="en-US"/>
        </w:rPr>
        <w:t xml:space="preserve">, </w:t>
      </w:r>
      <w:r w:rsidR="006B227C">
        <w:t xml:space="preserve"> 1Pe2.10</w:t>
      </w:r>
      <w:r>
        <w:rPr>
          <w:lang w:val="en-US"/>
        </w:rPr>
        <w:t xml:space="preserve">. </w:t>
      </w:r>
    </w:p>
    <w:p w:rsidR="003E23E9" w:rsidRDefault="003E23E9" w:rsidP="00710603">
      <w:pPr>
        <w:ind w:firstLine="360"/>
        <w:jc w:val="both"/>
      </w:pPr>
      <w:r>
        <w:rPr>
          <w:lang w:val="en-US"/>
        </w:rPr>
        <w:t xml:space="preserve">11. </w:t>
      </w:r>
      <w:r>
        <w:rPr>
          <w:b/>
          <w:lang w:val="en-US"/>
        </w:rPr>
        <w:t>they shall</w:t>
      </w:r>
      <w:r>
        <w:rPr>
          <w:lang w:val="en-US"/>
        </w:rPr>
        <w:t>. Is +*</w:t>
      </w:r>
      <w:r w:rsidR="006B227C">
        <w:t xml:space="preserve"> Is2.3</w:t>
      </w:r>
      <w:r>
        <w:rPr>
          <w:lang w:val="en-US"/>
        </w:rPr>
        <w:t>. *</w:t>
      </w:r>
      <w:r w:rsidR="006B227C">
        <w:t xml:space="preserve"> Is54.13</w:t>
      </w:r>
      <w:r>
        <w:rPr>
          <w:lang w:val="en-US"/>
        </w:rPr>
        <w:t>. Je *</w:t>
      </w:r>
      <w:r w:rsidR="006B227C">
        <w:t xml:space="preserve"> Je31.24</w:t>
      </w:r>
      <w:r>
        <w:rPr>
          <w:lang w:val="en-US"/>
        </w:rPr>
        <w:t>. Jn +*</w:t>
      </w:r>
      <w:r w:rsidR="006B227C">
        <w:t xml:space="preserve"> Jn6.45</w:t>
      </w:r>
      <w:r>
        <w:rPr>
          <w:lang w:val="en-US"/>
        </w:rPr>
        <w:t>. 1 J *</w:t>
      </w:r>
      <w:r w:rsidR="006B227C">
        <w:t xml:space="preserve"> 1Jn2.27</w:t>
      </w:r>
      <w:r>
        <w:rPr>
          <w:lang w:val="en-US"/>
        </w:rPr>
        <w:t xml:space="preserve">. </w:t>
      </w:r>
      <w:r>
        <w:rPr>
          <w:b/>
          <w:lang w:val="en-US"/>
        </w:rPr>
        <w:t>Know the</w:t>
      </w:r>
      <w:r>
        <w:rPr>
          <w:lang w:val="en-US"/>
        </w:rPr>
        <w:t xml:space="preserve">. Gr. </w:t>
      </w:r>
      <w:r>
        <w:rPr>
          <w:i/>
          <w:lang w:val="en-US"/>
        </w:rPr>
        <w:t>ginosko,</w:t>
      </w:r>
      <w:r>
        <w:rPr>
          <w:lang w:val="en-US"/>
        </w:rPr>
        <w:t xml:space="preserve"> Jn </w:t>
      </w:r>
      <w:r w:rsidR="006B227C">
        <w:t xml:space="preserve">  Jn8.55</w:t>
      </w:r>
      <w:r>
        <w:rPr>
          <w:lang w:val="en-US"/>
        </w:rPr>
        <w:t xml:space="preserve">n. 2 K </w:t>
      </w:r>
      <w:r w:rsidR="006B227C">
        <w:t xml:space="preserve"> 2Ki17.27</w:t>
      </w:r>
      <w:r>
        <w:rPr>
          <w:lang w:val="en-US"/>
        </w:rPr>
        <w:t xml:space="preserve">, </w:t>
      </w:r>
      <w:r w:rsidR="006B227C">
        <w:t xml:space="preserve"> 2Ki17.28</w:t>
      </w:r>
      <w:r>
        <w:rPr>
          <w:lang w:val="en-US"/>
        </w:rPr>
        <w:t>. 1 Ch +*</w:t>
      </w:r>
      <w:r w:rsidR="006B227C">
        <w:t xml:space="preserve"> 1Ch28.9</w:t>
      </w:r>
      <w:r>
        <w:rPr>
          <w:lang w:val="en-US"/>
        </w:rPr>
        <w:t xml:space="preserve">. 2 Ch </w:t>
      </w:r>
      <w:r w:rsidR="006B227C">
        <w:t xml:space="preserve"> 2Ch30.22</w:t>
      </w:r>
      <w:r>
        <w:rPr>
          <w:lang w:val="en-US"/>
        </w:rPr>
        <w:t>. Ezr *</w:t>
      </w:r>
      <w:r w:rsidR="006B227C">
        <w:t xml:space="preserve"> Ezr7.25</w:t>
      </w:r>
      <w:r>
        <w:rPr>
          <w:lang w:val="en-US"/>
        </w:rPr>
        <w:t xml:space="preserve">. </w:t>
      </w:r>
      <w:r>
        <w:rPr>
          <w:b/>
          <w:lang w:val="en-US"/>
        </w:rPr>
        <w:t>for all</w:t>
      </w:r>
      <w:r>
        <w:rPr>
          <w:lang w:val="en-US"/>
        </w:rPr>
        <w:t>. Is *</w:t>
      </w:r>
      <w:r w:rsidR="006B227C">
        <w:t xml:space="preserve"> Is54.13</w:t>
      </w:r>
      <w:r>
        <w:rPr>
          <w:lang w:val="en-US"/>
        </w:rPr>
        <w:t>. Je *</w:t>
      </w:r>
      <w:r w:rsidR="006B227C">
        <w:t xml:space="preserve"> Je24.7</w:t>
      </w:r>
      <w:r>
        <w:rPr>
          <w:lang w:val="en-US"/>
        </w:rPr>
        <w:t xml:space="preserve">. Ezk </w:t>
      </w:r>
      <w:r w:rsidR="006B227C">
        <w:t xml:space="preserve"> Eze34.30</w:t>
      </w:r>
      <w:r>
        <w:rPr>
          <w:lang w:val="en-US"/>
        </w:rPr>
        <w:t>. Hab *</w:t>
      </w:r>
      <w:r w:rsidR="006B227C">
        <w:t xml:space="preserve"> Hab2.14</w:t>
      </w:r>
      <w:r>
        <w:rPr>
          <w:lang w:val="en-US"/>
        </w:rPr>
        <w:t>. 1 J *</w:t>
      </w:r>
      <w:r w:rsidR="006B227C">
        <w:t xml:space="preserve"> 1Jn5.20</w:t>
      </w:r>
      <w:r>
        <w:rPr>
          <w:lang w:val="en-US"/>
        </w:rPr>
        <w:t xml:space="preserve">. </w:t>
      </w:r>
      <w:r>
        <w:rPr>
          <w:b/>
          <w:lang w:val="en-US"/>
        </w:rPr>
        <w:t>shall know</w:t>
      </w:r>
      <w:r>
        <w:rPr>
          <w:lang w:val="en-US"/>
        </w:rPr>
        <w:t xml:space="preserve">. Gr. </w:t>
      </w:r>
      <w:r>
        <w:rPr>
          <w:i/>
          <w:lang w:val="en-US"/>
        </w:rPr>
        <w:t>oida,</w:t>
      </w:r>
      <w:r>
        <w:rPr>
          <w:lang w:val="en-US"/>
        </w:rPr>
        <w:t xml:space="preserve"> Jn </w:t>
      </w:r>
      <w:r w:rsidR="006B227C">
        <w:t xml:space="preserve">  Jn8.55</w:t>
      </w:r>
      <w:r>
        <w:rPr>
          <w:lang w:val="en-US"/>
        </w:rPr>
        <w:t>n. T#443. Is *</w:t>
      </w:r>
      <w:r w:rsidR="006B227C">
        <w:t xml:space="preserve"> Is11.9</w:t>
      </w:r>
      <w:r>
        <w:rPr>
          <w:lang w:val="en-US"/>
        </w:rPr>
        <w:t xml:space="preserve">. </w:t>
      </w:r>
      <w:r>
        <w:rPr>
          <w:rFonts w:ascii="Segoe UI Symbol" w:hAnsi="Segoe UI Symbol" w:cs="Segoe UI Symbol"/>
          <w:lang w:val="en-US"/>
        </w:rPr>
        <w:t>✓</w:t>
      </w:r>
      <w:r w:rsidR="006B227C">
        <w:t xml:space="preserve"> Is29.18</w:t>
      </w:r>
      <w:r>
        <w:rPr>
          <w:lang w:val="en-US"/>
        </w:rPr>
        <w:t xml:space="preserve">, </w:t>
      </w:r>
      <w:r w:rsidR="006B227C">
        <w:t xml:space="preserve"> Is29.24</w:t>
      </w:r>
      <w:r>
        <w:rPr>
          <w:lang w:val="en-US"/>
        </w:rPr>
        <w:t>. *</w:t>
      </w:r>
      <w:r w:rsidR="006B227C">
        <w:t xml:space="preserve"> Is33.6</w:t>
      </w:r>
      <w:r>
        <w:rPr>
          <w:lang w:val="en-US"/>
        </w:rPr>
        <w:t>. Je *</w:t>
      </w:r>
      <w:r w:rsidR="006B227C">
        <w:t xml:space="preserve"> Je3.15</w:t>
      </w:r>
      <w:r>
        <w:rPr>
          <w:lang w:val="en-US"/>
        </w:rPr>
        <w:t>. *</w:t>
      </w:r>
      <w:r w:rsidR="006B227C">
        <w:t xml:space="preserve"> Je31.34</w:t>
      </w:r>
      <w:r>
        <w:rPr>
          <w:lang w:val="en-US"/>
        </w:rPr>
        <w:t>. Ezk *</w:t>
      </w:r>
      <w:r w:rsidR="006B227C">
        <w:t xml:space="preserve"> Eze34.27</w:t>
      </w:r>
      <w:r>
        <w:rPr>
          <w:lang w:val="en-US"/>
        </w:rPr>
        <w:t xml:space="preserve">. Hab </w:t>
      </w:r>
      <w:r w:rsidR="006B227C">
        <w:t xml:space="preserve"> Hab2.14</w:t>
      </w:r>
      <w:r>
        <w:rPr>
          <w:lang w:val="en-US"/>
        </w:rPr>
        <w:t>. Jn *</w:t>
      </w:r>
      <w:r w:rsidR="006B227C">
        <w:t xml:space="preserve"> Jn6.45</w:t>
      </w:r>
      <w:r>
        <w:rPr>
          <w:lang w:val="en-US"/>
        </w:rPr>
        <w:t>. *</w:t>
      </w:r>
      <w:r w:rsidR="006B227C">
        <w:t xml:space="preserve"> Jn17.3</w:t>
      </w:r>
      <w:r>
        <w:rPr>
          <w:lang w:val="en-US"/>
        </w:rPr>
        <w:t xml:space="preserve">. 1 Co </w:t>
      </w:r>
      <w:r w:rsidR="006B227C">
        <w:t xml:space="preserve"> 1Co13.8</w:t>
      </w:r>
      <w:r>
        <w:rPr>
          <w:lang w:val="en-US"/>
        </w:rPr>
        <w:t xml:space="preserve">. </w:t>
      </w:r>
      <w:r>
        <w:rPr>
          <w:b/>
          <w:lang w:val="en-US"/>
        </w:rPr>
        <w:t>from</w:t>
      </w:r>
      <w:r>
        <w:rPr>
          <w:lang w:val="en-US"/>
        </w:rPr>
        <w:t xml:space="preserve">. Je </w:t>
      </w:r>
      <w:r w:rsidR="006B227C">
        <w:t xml:space="preserve"> Je6.13</w:t>
      </w:r>
      <w:r>
        <w:rPr>
          <w:lang w:val="en-US"/>
        </w:rPr>
        <w:t xml:space="preserve">. </w:t>
      </w:r>
      <w:r w:rsidR="006B227C">
        <w:t xml:space="preserve"> Je42.1</w:t>
      </w:r>
      <w:r>
        <w:rPr>
          <w:lang w:val="en-US"/>
        </w:rPr>
        <w:t xml:space="preserve">, </w:t>
      </w:r>
      <w:r w:rsidR="006B227C">
        <w:t xml:space="preserve"> Je42.8</w:t>
      </w:r>
      <w:r>
        <w:rPr>
          <w:lang w:val="en-US"/>
        </w:rPr>
        <w:t xml:space="preserve">. </w:t>
      </w:r>
      <w:r w:rsidR="006B227C">
        <w:t xml:space="preserve"> Je44.12</w:t>
      </w:r>
      <w:r>
        <w:rPr>
          <w:lang w:val="en-US"/>
        </w:rPr>
        <w:t>. Ac +*</w:t>
      </w:r>
      <w:r w:rsidR="006B227C">
        <w:t xml:space="preserve"> Ac8.10</w:t>
      </w:r>
      <w:r>
        <w:rPr>
          <w:lang w:val="en-US"/>
        </w:rPr>
        <w:t xml:space="preserve">. </w:t>
      </w:r>
    </w:p>
    <w:p w:rsidR="003E23E9" w:rsidRDefault="003E23E9" w:rsidP="00710603">
      <w:pPr>
        <w:ind w:firstLine="360"/>
        <w:jc w:val="both"/>
      </w:pPr>
      <w:r>
        <w:rPr>
          <w:lang w:val="en-US"/>
        </w:rPr>
        <w:t xml:space="preserve">12. </w:t>
      </w:r>
      <w:r>
        <w:rPr>
          <w:b/>
          <w:lang w:val="en-US"/>
        </w:rPr>
        <w:t>will be merciful</w:t>
      </w:r>
      <w:r>
        <w:rPr>
          <w:lang w:val="en-US"/>
        </w:rPr>
        <w:t xml:space="preserve">. He </w:t>
      </w:r>
      <w:r w:rsidR="006B227C">
        <w:t xml:space="preserve"> Heb10.16</w:t>
      </w:r>
      <w:r>
        <w:rPr>
          <w:lang w:val="en-US"/>
        </w:rPr>
        <w:t xml:space="preserve">, </w:t>
      </w:r>
      <w:r w:rsidR="006B227C">
        <w:t xml:space="preserve"> Heb10.17</w:t>
      </w:r>
      <w:r>
        <w:rPr>
          <w:lang w:val="en-US"/>
        </w:rPr>
        <w:t xml:space="preserve">. Ps </w:t>
      </w:r>
      <w:r w:rsidR="006B227C">
        <w:t xml:space="preserve"> Ps25.7</w:t>
      </w:r>
      <w:r>
        <w:rPr>
          <w:lang w:val="en-US"/>
        </w:rPr>
        <w:t xml:space="preserve">. </w:t>
      </w:r>
      <w:r w:rsidR="006B227C">
        <w:t xml:space="preserve"> Ps65.3</w:t>
      </w:r>
      <w:r>
        <w:rPr>
          <w:lang w:val="en-US"/>
        </w:rPr>
        <w:t>. Is *</w:t>
      </w:r>
      <w:r w:rsidR="006B227C">
        <w:t xml:space="preserve"> Is43.25</w:t>
      </w:r>
      <w:r>
        <w:rPr>
          <w:lang w:val="en-US"/>
        </w:rPr>
        <w:t>. *</w:t>
      </w:r>
      <w:r w:rsidR="006B227C">
        <w:t xml:space="preserve"> Is44.22</w:t>
      </w:r>
      <w:r>
        <w:rPr>
          <w:lang w:val="en-US"/>
        </w:rPr>
        <w:t>. +*</w:t>
      </w:r>
      <w:r w:rsidR="006B227C">
        <w:t xml:space="preserve"> Is54.7</w:t>
      </w:r>
      <w:r>
        <w:rPr>
          <w:lang w:val="en-US"/>
        </w:rPr>
        <w:t xml:space="preserve">. Je </w:t>
      </w:r>
      <w:r w:rsidR="006B227C">
        <w:t xml:space="preserve"> Je33.8</w:t>
      </w:r>
      <w:r>
        <w:rPr>
          <w:lang w:val="en-US"/>
        </w:rPr>
        <w:t xml:space="preserve">. </w:t>
      </w:r>
      <w:r>
        <w:rPr>
          <w:rFonts w:ascii="Segoe UI Symbol" w:hAnsi="Segoe UI Symbol" w:cs="Segoe UI Symbol"/>
          <w:lang w:val="en-US"/>
        </w:rPr>
        <w:t>✓</w:t>
      </w:r>
      <w:r w:rsidR="006B227C">
        <w:t xml:space="preserve"> Je50.20</w:t>
      </w:r>
      <w:r>
        <w:rPr>
          <w:lang w:val="en-US"/>
        </w:rPr>
        <w:t>. Mi +*</w:t>
      </w:r>
      <w:r w:rsidR="006B227C">
        <w:t xml:space="preserve"> Mic7.19</w:t>
      </w:r>
      <w:r>
        <w:rPr>
          <w:lang w:val="en-US"/>
        </w:rPr>
        <w:t xml:space="preserve">, </w:t>
      </w:r>
      <w:r w:rsidR="006B227C">
        <w:t xml:space="preserve"> Mic7.20</w:t>
      </w:r>
      <w:r>
        <w:rPr>
          <w:lang w:val="en-US"/>
        </w:rPr>
        <w:t>. Zc +*</w:t>
      </w:r>
      <w:r w:rsidR="006B227C">
        <w:t xml:space="preserve"> Zec10.6</w:t>
      </w:r>
      <w:r>
        <w:rPr>
          <w:lang w:val="en-US"/>
        </w:rPr>
        <w:t>. Ac +*</w:t>
      </w:r>
      <w:r w:rsidR="006B227C">
        <w:t xml:space="preserve"> Ac10.43</w:t>
      </w:r>
      <w:r>
        <w:rPr>
          <w:lang w:val="en-US"/>
        </w:rPr>
        <w:t>. +*</w:t>
      </w:r>
      <w:r w:rsidR="006B227C">
        <w:t xml:space="preserve"> Ac13.38</w:t>
      </w:r>
      <w:r>
        <w:rPr>
          <w:lang w:val="en-US"/>
        </w:rPr>
        <w:t xml:space="preserve">, </w:t>
      </w:r>
      <w:r w:rsidR="006B227C">
        <w:t xml:space="preserve"> Ac13.39</w:t>
      </w:r>
      <w:r>
        <w:rPr>
          <w:lang w:val="en-US"/>
        </w:rPr>
        <w:t>. Ro +*</w:t>
      </w:r>
      <w:r w:rsidR="006B227C">
        <w:t xml:space="preserve"> Ro11.27</w:t>
      </w:r>
      <w:r>
        <w:rPr>
          <w:lang w:val="en-US"/>
        </w:rPr>
        <w:t>. Ep *</w:t>
      </w:r>
      <w:r w:rsidR="006B227C">
        <w:t xml:space="preserve"> Eph1.7</w:t>
      </w:r>
      <w:r>
        <w:rPr>
          <w:lang w:val="en-US"/>
        </w:rPr>
        <w:t>. Col *</w:t>
      </w:r>
      <w:r w:rsidR="006B227C">
        <w:t xml:space="preserve"> Col1.14</w:t>
      </w:r>
      <w:r>
        <w:rPr>
          <w:lang w:val="en-US"/>
        </w:rPr>
        <w:t xml:space="preserve">. 1 J </w:t>
      </w:r>
      <w:r>
        <w:rPr>
          <w:rFonts w:ascii="Segoe UI Symbol" w:hAnsi="Segoe UI Symbol" w:cs="Segoe UI Symbol"/>
          <w:lang w:val="en-US"/>
        </w:rPr>
        <w:t>✓</w:t>
      </w:r>
      <w:r w:rsidR="006B227C">
        <w:t xml:space="preserve"> 1Jn1.7-9</w:t>
      </w:r>
      <w:r>
        <w:rPr>
          <w:lang w:val="en-US"/>
        </w:rPr>
        <w:t xml:space="preserve">. </w:t>
      </w:r>
      <w:r>
        <w:rPr>
          <w:rFonts w:ascii="Segoe UI Symbol" w:hAnsi="Segoe UI Symbol" w:cs="Segoe UI Symbol"/>
          <w:lang w:val="en-US"/>
        </w:rPr>
        <w:t>✓</w:t>
      </w:r>
      <w:r w:rsidR="006B227C">
        <w:t xml:space="preserve"> 1Jn2.1</w:t>
      </w:r>
      <w:r>
        <w:rPr>
          <w:lang w:val="en-US"/>
        </w:rPr>
        <w:t xml:space="preserve">, </w:t>
      </w:r>
      <w:r w:rsidR="006B227C">
        <w:t xml:space="preserve"> 1Jn2.2</w:t>
      </w:r>
      <w:r>
        <w:rPr>
          <w:lang w:val="en-US"/>
        </w:rPr>
        <w:t>. Re +*</w:t>
      </w:r>
      <w:r w:rsidR="006B227C">
        <w:t xml:space="preserve"> Re1.5</w:t>
      </w:r>
      <w:r>
        <w:rPr>
          <w:lang w:val="en-US"/>
        </w:rPr>
        <w:t xml:space="preserve">. </w:t>
      </w:r>
      <w:r>
        <w:rPr>
          <w:b/>
          <w:lang w:val="en-US"/>
        </w:rPr>
        <w:t>and their sins</w:t>
      </w:r>
      <w:r>
        <w:rPr>
          <w:lang w:val="en-US"/>
        </w:rPr>
        <w:t xml:space="preserve">. He </w:t>
      </w:r>
      <w:r w:rsidR="006B227C">
        <w:t xml:space="preserve"> Heb10.17</w:t>
      </w:r>
      <w:r>
        <w:rPr>
          <w:lang w:val="en-US"/>
        </w:rPr>
        <w:t xml:space="preserve">. Je </w:t>
      </w:r>
      <w:r w:rsidR="006B227C">
        <w:t xml:space="preserve"> Je31.34</w:t>
      </w:r>
      <w:r>
        <w:rPr>
          <w:lang w:val="en-US"/>
        </w:rPr>
        <w:t xml:space="preserve">. Am </w:t>
      </w:r>
      <w:r w:rsidR="006B227C">
        <w:t xml:space="preserve"> Am8.7</w:t>
      </w:r>
      <w:r>
        <w:rPr>
          <w:lang w:val="en-US"/>
        </w:rPr>
        <w:t>. Col *</w:t>
      </w:r>
      <w:r w:rsidR="006B227C">
        <w:t xml:space="preserve"> Col2.13</w:t>
      </w:r>
      <w:r>
        <w:rPr>
          <w:lang w:val="en-US"/>
        </w:rPr>
        <w:t xml:space="preserve">. </w:t>
      </w:r>
      <w:r>
        <w:rPr>
          <w:b/>
          <w:lang w:val="en-US"/>
        </w:rPr>
        <w:t>and their</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remember no more</w:t>
      </w:r>
      <w:r>
        <w:rPr>
          <w:lang w:val="en-US"/>
        </w:rPr>
        <w:t xml:space="preserve">. </w:t>
      </w:r>
      <w:r w:rsidR="006B227C">
        <w:t xml:space="preserve">  f158</w:t>
      </w:r>
      <w:r>
        <w:rPr>
          <w:lang w:val="en-US"/>
        </w:rPr>
        <w:t>, Mt +</w:t>
      </w:r>
      <w:r w:rsidR="006B227C">
        <w:t xml:space="preserve"> Mt5.18</w:t>
      </w:r>
      <w:r>
        <w:rPr>
          <w:lang w:val="en-US"/>
        </w:rPr>
        <w:t>. Is +*</w:t>
      </w:r>
      <w:r w:rsidR="006B227C">
        <w:t xml:space="preserve"> Is41.9</w:t>
      </w:r>
      <w:r>
        <w:rPr>
          <w:lang w:val="en-US"/>
        </w:rPr>
        <w:t>. *</w:t>
      </w:r>
      <w:r w:rsidR="006B227C">
        <w:t xml:space="preserve"> Is43.25</w:t>
      </w:r>
      <w:r>
        <w:rPr>
          <w:lang w:val="en-US"/>
        </w:rPr>
        <w:t>. *</w:t>
      </w:r>
      <w:r w:rsidR="006B227C">
        <w:t xml:space="preserve"> Is44.22</w:t>
      </w:r>
      <w:r>
        <w:rPr>
          <w:lang w:val="en-US"/>
        </w:rPr>
        <w:t>. Zc +*</w:t>
      </w:r>
      <w:r w:rsidR="006B227C">
        <w:t xml:space="preserve"> Zec10.6</w:t>
      </w:r>
      <w:r>
        <w:rPr>
          <w:lang w:val="en-US"/>
        </w:rPr>
        <w:t xml:space="preserve">. Jn </w:t>
      </w:r>
      <w:r>
        <w:rPr>
          <w:rFonts w:ascii="Segoe UI Symbol" w:hAnsi="Segoe UI Symbol" w:cs="Segoe UI Symbol"/>
          <w:lang w:val="en-US"/>
        </w:rPr>
        <w:t>✓</w:t>
      </w:r>
      <w:r w:rsidR="006B227C">
        <w:t xml:space="preserve"> Jn5.24</w:t>
      </w:r>
      <w:r>
        <w:rPr>
          <w:lang w:val="en-US"/>
        </w:rPr>
        <w:t xml:space="preserve">. </w:t>
      </w:r>
    </w:p>
    <w:p w:rsidR="003E23E9" w:rsidRDefault="003E23E9" w:rsidP="00710603">
      <w:pPr>
        <w:ind w:firstLine="360"/>
        <w:jc w:val="both"/>
      </w:pPr>
      <w:r>
        <w:rPr>
          <w:lang w:val="en-US"/>
        </w:rPr>
        <w:t xml:space="preserve">13. </w:t>
      </w:r>
      <w:r>
        <w:rPr>
          <w:b/>
          <w:lang w:val="en-US"/>
        </w:rPr>
        <w:t>A new</w:t>
      </w:r>
      <w:r>
        <w:rPr>
          <w:lang w:val="en-US"/>
        </w:rPr>
        <w:t xml:space="preserve">. See on ver. </w:t>
      </w:r>
      <w:r w:rsidR="006B227C">
        <w:t xml:space="preserve"> Heb8.8</w:t>
      </w:r>
      <w:r>
        <w:rPr>
          <w:lang w:val="en-US"/>
        </w:rPr>
        <w:t xml:space="preserve">. </w:t>
      </w:r>
      <w:r>
        <w:rPr>
          <w:b/>
          <w:lang w:val="en-US"/>
        </w:rPr>
        <w:t>he hath</w:t>
      </w:r>
      <w:r>
        <w:rPr>
          <w:lang w:val="en-US"/>
        </w:rPr>
        <w:t xml:space="preserve">. He </w:t>
      </w:r>
      <w:r w:rsidR="006B227C">
        <w:t xml:space="preserve"> Heb7.11</w:t>
      </w:r>
      <w:r>
        <w:rPr>
          <w:lang w:val="en-US"/>
        </w:rPr>
        <w:t xml:space="preserve">, </w:t>
      </w:r>
      <w:r w:rsidR="006B227C">
        <w:t xml:space="preserve"> Heb7.12</w:t>
      </w:r>
      <w:r>
        <w:rPr>
          <w:lang w:val="en-US"/>
        </w:rPr>
        <w:t xml:space="preserve">, </w:t>
      </w:r>
      <w:r w:rsidR="006B227C">
        <w:t xml:space="preserve"> Heb7.18</w:t>
      </w:r>
      <w:r>
        <w:rPr>
          <w:lang w:val="en-US"/>
        </w:rPr>
        <w:t xml:space="preserve">, </w:t>
      </w:r>
      <w:r w:rsidR="006B227C">
        <w:t xml:space="preserve"> Heb7.19</w:t>
      </w:r>
      <w:r>
        <w:rPr>
          <w:lang w:val="en-US"/>
        </w:rPr>
        <w:t xml:space="preserve">. </w:t>
      </w:r>
      <w:r w:rsidR="006B227C">
        <w:t xml:space="preserve"> Heb9.9</w:t>
      </w:r>
      <w:r>
        <w:rPr>
          <w:lang w:val="en-US"/>
        </w:rPr>
        <w:t xml:space="preserve">, </w:t>
      </w:r>
      <w:r w:rsidR="006B227C">
        <w:t xml:space="preserve"> Heb9.10</w:t>
      </w:r>
      <w:r>
        <w:rPr>
          <w:lang w:val="en-US"/>
        </w:rPr>
        <w:t xml:space="preserve">. </w:t>
      </w:r>
      <w:r>
        <w:rPr>
          <w:b/>
          <w:lang w:val="en-US"/>
        </w:rPr>
        <w:t>ready</w:t>
      </w:r>
      <w:r>
        <w:rPr>
          <w:lang w:val="en-US"/>
        </w:rPr>
        <w:t>. He +</w:t>
      </w:r>
      <w:r w:rsidR="006B227C">
        <w:t xml:space="preserve"> Heb6.8</w:t>
      </w:r>
      <w:r>
        <w:rPr>
          <w:lang w:val="en-US"/>
        </w:rPr>
        <w:t xml:space="preserve">g. Is </w:t>
      </w:r>
      <w:r w:rsidR="006B227C">
        <w:t xml:space="preserve"> Is51.6</w:t>
      </w:r>
      <w:r>
        <w:rPr>
          <w:lang w:val="en-US"/>
        </w:rPr>
        <w:t>. Mt *</w:t>
      </w:r>
      <w:r w:rsidR="006B227C">
        <w:t xml:space="preserve"> Mt24.35</w:t>
      </w:r>
      <w:r>
        <w:rPr>
          <w:lang w:val="en-US"/>
        </w:rPr>
        <w:t>. 1 Co *</w:t>
      </w:r>
      <w:r w:rsidR="006B227C">
        <w:t xml:space="preserve"> 1Co13.8</w:t>
      </w:r>
      <w:r>
        <w:rPr>
          <w:lang w:val="en-US"/>
        </w:rPr>
        <w:t xml:space="preserve">. 2 Co </w:t>
      </w:r>
      <w:r>
        <w:rPr>
          <w:rFonts w:ascii="Segoe UI Symbol" w:hAnsi="Segoe UI Symbol" w:cs="Segoe UI Symbol"/>
          <w:lang w:val="en-US"/>
        </w:rPr>
        <w:t>✓</w:t>
      </w:r>
      <w:r w:rsidR="006B227C">
        <w:t xml:space="preserve"> 2Co5.17</w:t>
      </w:r>
      <w:r>
        <w:rPr>
          <w:lang w:val="en-US"/>
        </w:rPr>
        <w:t xml:space="preserve">.  </w:t>
      </w:r>
    </w:p>
    <w:p w:rsidR="003E23E9" w:rsidRDefault="003E23E9" w:rsidP="00710603">
      <w:pPr>
        <w:spacing w:before="360" w:after="180"/>
        <w:jc w:val="both"/>
      </w:pPr>
      <w:r>
        <w:rPr>
          <w:b/>
          <w:sz w:val="28"/>
          <w:lang w:val="en-US"/>
        </w:rPr>
        <w:t xml:space="preserve">HEBREWS 9  </w:t>
      </w:r>
    </w:p>
    <w:p w:rsidR="003E23E9" w:rsidRDefault="003E23E9" w:rsidP="00710603">
      <w:pPr>
        <w:ind w:firstLine="360"/>
        <w:jc w:val="both"/>
      </w:pPr>
      <w:r>
        <w:rPr>
          <w:i/>
          <w:lang w:val="en-US"/>
        </w:rPr>
        <w:t xml:space="preserve">The tabernacle and its furniture, and the typical meaning of it, and of the ordinances observed at it, </w:t>
      </w:r>
      <w:r w:rsidR="006B227C">
        <w:t xml:space="preserve"> Heb9.1-10</w:t>
      </w:r>
      <w:r>
        <w:rPr>
          <w:i/>
          <w:lang w:val="en-US"/>
        </w:rPr>
        <w:t xml:space="preserve">. An application of the subject to the priesthood, sacrifice, and covenant of Christ, </w:t>
      </w:r>
      <w:r w:rsidR="006B227C">
        <w:t xml:space="preserve"> Heb9.11-26</w:t>
      </w:r>
      <w:r>
        <w:rPr>
          <w:i/>
          <w:lang w:val="en-US"/>
        </w:rPr>
        <w:t xml:space="preserve">. Men are appointed to die, and after death the judgment, when Christ shall come for salvation to all who “look for him,” </w:t>
      </w:r>
      <w:r w:rsidR="006B227C">
        <w:t xml:space="preserve"> Heb9.27" Heb9.28 }</w:t>
      </w:r>
      <w:r>
        <w:rPr>
          <w:i/>
          <w:lang w:val="en-US"/>
        </w:rPr>
        <w:t xml:space="preserve">. </w:t>
      </w:r>
    </w:p>
    <w:p w:rsidR="003E23E9" w:rsidRDefault="003E23E9" w:rsidP="00710603">
      <w:pPr>
        <w:ind w:firstLine="360"/>
        <w:jc w:val="both"/>
      </w:pPr>
      <w:r>
        <w:rPr>
          <w:lang w:val="en-US"/>
        </w:rPr>
        <w:t xml:space="preserve">1. </w:t>
      </w:r>
      <w:r>
        <w:rPr>
          <w:b/>
          <w:lang w:val="en-US"/>
        </w:rPr>
        <w:t>the first</w:t>
      </w:r>
      <w:r>
        <w:rPr>
          <w:lang w:val="en-US"/>
        </w:rPr>
        <w:t xml:space="preserve">. He </w:t>
      </w:r>
      <w:r w:rsidR="006B227C">
        <w:t xml:space="preserve"> Heb8.7</w:t>
      </w:r>
      <w:r>
        <w:rPr>
          <w:lang w:val="en-US"/>
        </w:rPr>
        <w:t xml:space="preserve">,13. </w:t>
      </w:r>
      <w:r>
        <w:rPr>
          <w:b/>
          <w:lang w:val="en-US"/>
        </w:rPr>
        <w:t>covenant</w:t>
      </w:r>
      <w:r>
        <w:rPr>
          <w:lang w:val="en-US"/>
        </w:rPr>
        <w:t xml:space="preserve">. </w:t>
      </w:r>
      <w:r w:rsidR="006B227C">
        <w:t xml:space="preserve">  f63:63A</w:t>
      </w:r>
      <w:r>
        <w:rPr>
          <w:lang w:val="en-US"/>
        </w:rPr>
        <w:t>, Ge +</w:t>
      </w:r>
      <w:r w:rsidR="006B227C">
        <w:t xml:space="preserve"> Ge14.20</w:t>
      </w:r>
      <w:r>
        <w:rPr>
          <w:lang w:val="en-US"/>
        </w:rPr>
        <w:t xml:space="preserve">. </w:t>
      </w:r>
      <w:r>
        <w:rPr>
          <w:b/>
          <w:lang w:val="en-US"/>
        </w:rPr>
        <w:t>had</w:t>
      </w:r>
      <w:r>
        <w:rPr>
          <w:lang w:val="en-US"/>
        </w:rPr>
        <w:t xml:space="preserve">. ver. </w:t>
      </w:r>
      <w:r w:rsidR="006B227C">
        <w:t xml:space="preserve"> Heb9.10</w:t>
      </w:r>
      <w:r>
        <w:rPr>
          <w:lang w:val="en-US"/>
        </w:rPr>
        <w:t xml:space="preserve">. Le </w:t>
      </w:r>
      <w:r w:rsidR="006B227C">
        <w:t xml:space="preserve"> Le18.3</w:t>
      </w:r>
      <w:r>
        <w:rPr>
          <w:lang w:val="en-US"/>
        </w:rPr>
        <w:t xml:space="preserve">, </w:t>
      </w:r>
      <w:r w:rsidR="006B227C">
        <w:t xml:space="preserve"> Le18.4</w:t>
      </w:r>
      <w:r>
        <w:rPr>
          <w:lang w:val="en-US"/>
        </w:rPr>
        <w:t xml:space="preserve">, </w:t>
      </w:r>
      <w:r w:rsidR="006B227C">
        <w:t xml:space="preserve"> Le18.30</w:t>
      </w:r>
      <w:r>
        <w:rPr>
          <w:lang w:val="en-US"/>
        </w:rPr>
        <w:t xml:space="preserve">. </w:t>
      </w:r>
      <w:r w:rsidR="006B227C">
        <w:t xml:space="preserve"> Le22.9</w:t>
      </w:r>
      <w:r>
        <w:rPr>
          <w:lang w:val="en-US"/>
        </w:rPr>
        <w:t xml:space="preserve">. Nu </w:t>
      </w:r>
      <w:r w:rsidR="006B227C">
        <w:t xml:space="preserve"> Nu9.12</w:t>
      </w:r>
      <w:r>
        <w:rPr>
          <w:lang w:val="en-US"/>
        </w:rPr>
        <w:t xml:space="preserve">. Ezk </w:t>
      </w:r>
      <w:r w:rsidR="006B227C">
        <w:t xml:space="preserve"> Eze43.11</w:t>
      </w:r>
      <w:r>
        <w:rPr>
          <w:lang w:val="en-US"/>
        </w:rPr>
        <w:t xml:space="preserve">. Lk </w:t>
      </w:r>
      <w:r w:rsidR="006B227C">
        <w:t xml:space="preserve"> Lk1.6</w:t>
      </w:r>
      <w:r>
        <w:rPr>
          <w:lang w:val="en-US"/>
        </w:rPr>
        <w:t xml:space="preserve">. </w:t>
      </w:r>
      <w:r>
        <w:rPr>
          <w:b/>
          <w:lang w:val="en-US"/>
        </w:rPr>
        <w:t>ordinances</w:t>
      </w:r>
      <w:r>
        <w:rPr>
          <w:lang w:val="en-US"/>
        </w:rPr>
        <w:t xml:space="preserve">. </w:t>
      </w:r>
      <w:r>
        <w:rPr>
          <w:i/>
          <w:lang w:val="en-US"/>
        </w:rPr>
        <w:t>or</w:t>
      </w:r>
      <w:r>
        <w:rPr>
          <w:lang w:val="en-US"/>
        </w:rPr>
        <w:t xml:space="preserve">, ceremonies. ver. </w:t>
      </w:r>
      <w:r w:rsidR="006B227C">
        <w:t xml:space="preserve"> </w:t>
      </w:r>
      <w:r w:rsidR="006B227C">
        <w:lastRenderedPageBreak/>
        <w:t>Heb9.10</w:t>
      </w:r>
      <w:r>
        <w:rPr>
          <w:lang w:val="en-US"/>
        </w:rPr>
        <w:t xml:space="preserve">mg. Ex </w:t>
      </w:r>
      <w:r w:rsidR="006B227C">
        <w:t xml:space="preserve"> Ex15.25</w:t>
      </w:r>
      <w:r>
        <w:rPr>
          <w:lang w:val="en-US"/>
        </w:rPr>
        <w:t xml:space="preserve">, </w:t>
      </w:r>
      <w:r w:rsidR="006B227C">
        <w:t xml:space="preserve"> Ex15.26</w:t>
      </w:r>
      <w:r>
        <w:rPr>
          <w:lang w:val="en-US"/>
        </w:rPr>
        <w:t xml:space="preserve">. </w:t>
      </w:r>
      <w:r>
        <w:rPr>
          <w:b/>
          <w:lang w:val="en-US"/>
        </w:rPr>
        <w:t>divine service</w:t>
      </w:r>
      <w:r>
        <w:rPr>
          <w:lang w:val="en-US"/>
        </w:rPr>
        <w:t xml:space="preserve">. ver. </w:t>
      </w:r>
      <w:r w:rsidR="006B227C">
        <w:t xml:space="preserve"> Heb9.6</w:t>
      </w:r>
      <w:r>
        <w:rPr>
          <w:lang w:val="en-US"/>
        </w:rPr>
        <w:t xml:space="preserve">. Ro </w:t>
      </w:r>
      <w:r w:rsidR="006B227C">
        <w:t xml:space="preserve"> Ro9.4</w:t>
      </w:r>
      <w:r>
        <w:rPr>
          <w:lang w:val="en-US"/>
        </w:rPr>
        <w:t xml:space="preserve">g. </w:t>
      </w:r>
      <w:r>
        <w:rPr>
          <w:b/>
          <w:lang w:val="en-US"/>
        </w:rPr>
        <w:t>and a</w:t>
      </w:r>
      <w:r>
        <w:rPr>
          <w:lang w:val="en-US"/>
        </w:rPr>
        <w:t xml:space="preserve">. ver. </w:t>
      </w:r>
      <w:r w:rsidR="006B227C">
        <w:t xml:space="preserve"> Heb9.10</w:t>
      </w:r>
      <w:r>
        <w:rPr>
          <w:lang w:val="en-US"/>
        </w:rPr>
        <w:t xml:space="preserve">, </w:t>
      </w:r>
      <w:r w:rsidR="006B227C">
        <w:t xml:space="preserve"> Heb9.11</w:t>
      </w:r>
      <w:r>
        <w:rPr>
          <w:lang w:val="en-US"/>
        </w:rPr>
        <w:t>. He +</w:t>
      </w:r>
      <w:r w:rsidR="006B227C">
        <w:t xml:space="preserve"> Heb8.2</w:t>
      </w:r>
      <w:r>
        <w:rPr>
          <w:lang w:val="en-US"/>
        </w:rPr>
        <w:t>. Ex *</w:t>
      </w:r>
      <w:r w:rsidR="006B227C">
        <w:t xml:space="preserve"> Ex25.8</w:t>
      </w:r>
      <w:r>
        <w:rPr>
          <w:lang w:val="en-US"/>
        </w:rPr>
        <w:t>. *</w:t>
      </w:r>
      <w:r w:rsidR="006B227C">
        <w:t xml:space="preserve"> Ex29.43</w:t>
      </w:r>
      <w:r>
        <w:rPr>
          <w:lang w:val="en-US"/>
        </w:rPr>
        <w:t>. Nu *</w:t>
      </w:r>
      <w:r w:rsidR="006B227C">
        <w:t xml:space="preserve"> Nu10.21</w:t>
      </w:r>
      <w:r>
        <w:rPr>
          <w:lang w:val="en-US"/>
        </w:rPr>
        <w:t xml:space="preserve">. Col </w:t>
      </w:r>
      <w:r w:rsidR="006B227C">
        <w:t xml:space="preserve"> Col2.8</w:t>
      </w:r>
      <w:r>
        <w:rPr>
          <w:lang w:val="en-US"/>
        </w:rPr>
        <w:t xml:space="preserve">. </w:t>
      </w:r>
    </w:p>
    <w:p w:rsidR="003E23E9" w:rsidRDefault="003E23E9" w:rsidP="00710603">
      <w:pPr>
        <w:ind w:firstLine="360"/>
        <w:jc w:val="both"/>
      </w:pPr>
      <w:r>
        <w:rPr>
          <w:lang w:val="en-US"/>
        </w:rPr>
        <w:t xml:space="preserve">2. </w:t>
      </w:r>
      <w:r>
        <w:rPr>
          <w:b/>
          <w:lang w:val="en-US"/>
        </w:rPr>
        <w:t>a tabernacle</w:t>
      </w:r>
      <w:r>
        <w:rPr>
          <w:lang w:val="en-US"/>
        </w:rPr>
        <w:t xml:space="preserve">. Ex </w:t>
      </w:r>
      <w:r w:rsidR="006B227C">
        <w:t xml:space="preserve"> Ex26.1-30</w:t>
      </w:r>
      <w:r>
        <w:rPr>
          <w:lang w:val="en-US"/>
        </w:rPr>
        <w:t xml:space="preserve">. </w:t>
      </w:r>
      <w:r w:rsidR="006B227C">
        <w:t xml:space="preserve"> Ex29.1</w:t>
      </w:r>
      <w:r>
        <w:rPr>
          <w:lang w:val="en-US"/>
        </w:rPr>
        <w:t xml:space="preserve">, </w:t>
      </w:r>
      <w:r w:rsidR="006B227C">
        <w:t xml:space="preserve"> Ex29.35</w:t>
      </w:r>
      <w:r>
        <w:rPr>
          <w:lang w:val="en-US"/>
        </w:rPr>
        <w:t xml:space="preserve">. </w:t>
      </w:r>
      <w:r w:rsidR="006B227C">
        <w:t xml:space="preserve"> Ex36.8-38</w:t>
      </w:r>
      <w:r>
        <w:rPr>
          <w:lang w:val="en-US"/>
        </w:rPr>
        <w:t xml:space="preserve">. </w:t>
      </w:r>
      <w:r w:rsidR="006B227C">
        <w:t xml:space="preserve"> Ex39.32-34</w:t>
      </w:r>
      <w:r>
        <w:rPr>
          <w:lang w:val="en-US"/>
        </w:rPr>
        <w:t xml:space="preserve">. </w:t>
      </w:r>
      <w:r w:rsidR="006B227C">
        <w:t xml:space="preserve"> Ex40.2</w:t>
      </w:r>
      <w:r>
        <w:rPr>
          <w:lang w:val="en-US"/>
        </w:rPr>
        <w:t xml:space="preserve">, </w:t>
      </w:r>
      <w:r w:rsidR="006B227C">
        <w:t xml:space="preserve"> Ex40.18-20</w:t>
      </w:r>
      <w:r>
        <w:rPr>
          <w:lang w:val="en-US"/>
        </w:rPr>
        <w:t xml:space="preserve">. </w:t>
      </w:r>
      <w:r>
        <w:rPr>
          <w:b/>
          <w:lang w:val="en-US"/>
        </w:rPr>
        <w:t>made</w:t>
      </w:r>
      <w:r>
        <w:rPr>
          <w:lang w:val="en-US"/>
        </w:rPr>
        <w:t xml:space="preserve">. ver. </w:t>
      </w:r>
      <w:r w:rsidR="006B227C">
        <w:t xml:space="preserve"> Heb9.6</w:t>
      </w:r>
      <w:r>
        <w:rPr>
          <w:lang w:val="en-US"/>
        </w:rPr>
        <w:t>. He +</w:t>
      </w:r>
      <w:r w:rsidR="006B227C">
        <w:t xml:space="preserve"> Heb3.4</w:t>
      </w:r>
      <w:r>
        <w:rPr>
          <w:lang w:val="en-US"/>
        </w:rPr>
        <w:t xml:space="preserve">g. </w:t>
      </w:r>
      <w:r>
        <w:rPr>
          <w:b/>
          <w:lang w:val="en-US"/>
        </w:rPr>
        <w:t>the first</w:t>
      </w:r>
      <w:r>
        <w:rPr>
          <w:lang w:val="en-US"/>
        </w:rPr>
        <w:t xml:space="preserve">. ver. </w:t>
      </w:r>
      <w:r w:rsidR="006B227C">
        <w:t xml:space="preserve"> Heb9.6</w:t>
      </w:r>
      <w:r>
        <w:rPr>
          <w:lang w:val="en-US"/>
        </w:rPr>
        <w:t xml:space="preserve">. Ex </w:t>
      </w:r>
      <w:r w:rsidR="006B227C">
        <w:t xml:space="preserve"> Ex25.23-40</w:t>
      </w:r>
      <w:r>
        <w:rPr>
          <w:lang w:val="en-US"/>
        </w:rPr>
        <w:t xml:space="preserve">. </w:t>
      </w:r>
      <w:r w:rsidR="006B227C">
        <w:t xml:space="preserve"> Ex26.35</w:t>
      </w:r>
      <w:r>
        <w:rPr>
          <w:lang w:val="en-US"/>
        </w:rPr>
        <w:t xml:space="preserve">. </w:t>
      </w:r>
      <w:r w:rsidR="006B227C">
        <w:t xml:space="preserve"> Ex37.10-24</w:t>
      </w:r>
      <w:r>
        <w:rPr>
          <w:lang w:val="en-US"/>
        </w:rPr>
        <w:t xml:space="preserve">. </w:t>
      </w:r>
      <w:r w:rsidR="006B227C">
        <w:t xml:space="preserve"> Ex39.36-38</w:t>
      </w:r>
      <w:r>
        <w:rPr>
          <w:lang w:val="en-US"/>
        </w:rPr>
        <w:t xml:space="preserve">. </w:t>
      </w:r>
      <w:r w:rsidR="006B227C">
        <w:t xml:space="preserve"> Ex40.4</w:t>
      </w:r>
      <w:r>
        <w:rPr>
          <w:lang w:val="en-US"/>
        </w:rPr>
        <w:t xml:space="preserve">, </w:t>
      </w:r>
      <w:r w:rsidR="006B227C">
        <w:t xml:space="preserve"> Ex40.22-24</w:t>
      </w:r>
      <w:r>
        <w:rPr>
          <w:lang w:val="en-US"/>
        </w:rPr>
        <w:t xml:space="preserve">. </w:t>
      </w:r>
      <w:r>
        <w:rPr>
          <w:b/>
          <w:lang w:val="en-US"/>
        </w:rPr>
        <w:t>the candlestick</w:t>
      </w:r>
      <w:r>
        <w:rPr>
          <w:lang w:val="en-US"/>
        </w:rPr>
        <w:t>. Ex *</w:t>
      </w:r>
      <w:r w:rsidR="006B227C">
        <w:t xml:space="preserve"> Ex25.31-39</w:t>
      </w:r>
      <w:r>
        <w:rPr>
          <w:lang w:val="en-US"/>
        </w:rPr>
        <w:t>. Mt *</w:t>
      </w:r>
      <w:r w:rsidR="006B227C">
        <w:t xml:space="preserve"> Mt5.15</w:t>
      </w:r>
      <w:r>
        <w:rPr>
          <w:lang w:val="en-US"/>
        </w:rPr>
        <w:t xml:space="preserve">, </w:t>
      </w:r>
      <w:r w:rsidR="006B227C">
        <w:t xml:space="preserve"> Mt5.16</w:t>
      </w:r>
      <w:r>
        <w:rPr>
          <w:lang w:val="en-US"/>
        </w:rPr>
        <w:t>. Jn *</w:t>
      </w:r>
      <w:r w:rsidR="006B227C">
        <w:t xml:space="preserve"> Jn15.5</w:t>
      </w:r>
      <w:r>
        <w:rPr>
          <w:lang w:val="en-US"/>
        </w:rPr>
        <w:t>. 1 J *</w:t>
      </w:r>
      <w:r w:rsidR="006B227C">
        <w:t xml:space="preserve"> 1Jn1.3</w:t>
      </w:r>
      <w:r>
        <w:rPr>
          <w:lang w:val="en-US"/>
        </w:rPr>
        <w:t xml:space="preserve">, </w:t>
      </w:r>
      <w:r w:rsidR="006B227C">
        <w:t xml:space="preserve"> 1Jn1.7</w:t>
      </w:r>
      <w:r>
        <w:rPr>
          <w:lang w:val="en-US"/>
        </w:rPr>
        <w:t>. Re *</w:t>
      </w:r>
      <w:r w:rsidR="006B227C">
        <w:t xml:space="preserve"> Re1.12</w:t>
      </w:r>
      <w:r>
        <w:rPr>
          <w:lang w:val="en-US"/>
        </w:rPr>
        <w:t xml:space="preserve">, </w:t>
      </w:r>
      <w:r w:rsidR="006B227C">
        <w:t xml:space="preserve"> Re1.20</w:t>
      </w:r>
      <w:r>
        <w:rPr>
          <w:lang w:val="en-US"/>
        </w:rPr>
        <w:t xml:space="preserve">. </w:t>
      </w:r>
      <w:r>
        <w:rPr>
          <w:b/>
          <w:lang w:val="en-US"/>
        </w:rPr>
        <w:t>the table</w:t>
      </w:r>
      <w:r>
        <w:rPr>
          <w:lang w:val="en-US"/>
        </w:rPr>
        <w:t xml:space="preserve">. Ex </w:t>
      </w:r>
      <w:r w:rsidR="006B227C">
        <w:t xml:space="preserve"> Ex25.23-29</w:t>
      </w:r>
      <w:r>
        <w:rPr>
          <w:lang w:val="en-US"/>
        </w:rPr>
        <w:t xml:space="preserve">. </w:t>
      </w:r>
      <w:r w:rsidR="006B227C">
        <w:t xml:space="preserve"> Ex40.4</w:t>
      </w:r>
      <w:r>
        <w:rPr>
          <w:lang w:val="en-US"/>
        </w:rPr>
        <w:t xml:space="preserve">. Le </w:t>
      </w:r>
      <w:r w:rsidR="006B227C">
        <w:t xml:space="preserve"> Le24.5</w:t>
      </w:r>
      <w:r>
        <w:rPr>
          <w:lang w:val="en-US"/>
        </w:rPr>
        <w:t xml:space="preserve">, </w:t>
      </w:r>
      <w:r w:rsidR="006B227C">
        <w:t xml:space="preserve"> Le24.6</w:t>
      </w:r>
      <w:r>
        <w:rPr>
          <w:lang w:val="en-US"/>
        </w:rPr>
        <w:t xml:space="preserve">. </w:t>
      </w:r>
      <w:r>
        <w:rPr>
          <w:b/>
          <w:lang w:val="en-US"/>
        </w:rPr>
        <w:t>the showbread</w:t>
      </w:r>
      <w:r>
        <w:rPr>
          <w:lang w:val="en-US"/>
        </w:rPr>
        <w:t xml:space="preserve">. Ex </w:t>
      </w:r>
      <w:r w:rsidR="006B227C">
        <w:t xml:space="preserve"> Ex25.23</w:t>
      </w:r>
      <w:r>
        <w:rPr>
          <w:lang w:val="en-US"/>
        </w:rPr>
        <w:t xml:space="preserve">, </w:t>
      </w:r>
      <w:r w:rsidR="006B227C">
        <w:t xml:space="preserve"> Ex25.30</w:t>
      </w:r>
      <w:r>
        <w:rPr>
          <w:lang w:val="en-US"/>
        </w:rPr>
        <w:t xml:space="preserve">. Le </w:t>
      </w:r>
      <w:r w:rsidR="006B227C">
        <w:t xml:space="preserve"> Le24.5-8</w:t>
      </w:r>
      <w:r>
        <w:rPr>
          <w:lang w:val="en-US"/>
        </w:rPr>
        <w:t>. 1 Co *</w:t>
      </w:r>
      <w:r w:rsidR="006B227C">
        <w:t xml:space="preserve"> 1Co10.16-18</w:t>
      </w:r>
      <w:r>
        <w:rPr>
          <w:lang w:val="en-US"/>
        </w:rPr>
        <w:t xml:space="preserve">. </w:t>
      </w:r>
      <w:r>
        <w:rPr>
          <w:b/>
          <w:lang w:val="en-US"/>
        </w:rPr>
        <w:t>the sanctuary</w:t>
      </w:r>
      <w:r>
        <w:rPr>
          <w:lang w:val="en-US"/>
        </w:rPr>
        <w:t xml:space="preserve">. </w:t>
      </w:r>
      <w:r>
        <w:rPr>
          <w:i/>
          <w:lang w:val="en-US"/>
        </w:rPr>
        <w:t>or</w:t>
      </w:r>
      <w:r>
        <w:rPr>
          <w:lang w:val="en-US"/>
        </w:rPr>
        <w:t>, holy. He +</w:t>
      </w:r>
      <w:r w:rsidR="006B227C">
        <w:t xml:space="preserve"> Heb8.2</w:t>
      </w:r>
      <w:r>
        <w:rPr>
          <w:lang w:val="en-US"/>
        </w:rPr>
        <w:t xml:space="preserve">. Ex </w:t>
      </w:r>
      <w:r w:rsidR="006B227C">
        <w:t xml:space="preserve"> Ex26.33</w:t>
      </w:r>
      <w:r>
        <w:rPr>
          <w:lang w:val="en-US"/>
        </w:rPr>
        <w:t xml:space="preserve">. </w:t>
      </w:r>
    </w:p>
    <w:p w:rsidR="003E23E9" w:rsidRDefault="003E23E9" w:rsidP="00710603">
      <w:pPr>
        <w:ind w:firstLine="360"/>
        <w:jc w:val="both"/>
      </w:pPr>
      <w:r>
        <w:rPr>
          <w:lang w:val="en-US"/>
        </w:rPr>
        <w:t xml:space="preserve">3. </w:t>
      </w:r>
      <w:r>
        <w:rPr>
          <w:b/>
          <w:lang w:val="en-US"/>
        </w:rPr>
        <w:t>the second</w:t>
      </w:r>
      <w:r>
        <w:rPr>
          <w:lang w:val="en-US"/>
        </w:rPr>
        <w:t xml:space="preserve">. ver. </w:t>
      </w:r>
      <w:r w:rsidR="006B227C">
        <w:t xml:space="preserve"> Heb9.7</w:t>
      </w:r>
      <w:r>
        <w:rPr>
          <w:lang w:val="en-US"/>
        </w:rPr>
        <w:t>. He +*</w:t>
      </w:r>
      <w:r w:rsidR="006B227C">
        <w:t xml:space="preserve"> Heb6.19</w:t>
      </w:r>
      <w:r>
        <w:rPr>
          <w:lang w:val="en-US"/>
        </w:rPr>
        <w:t xml:space="preserve">. </w:t>
      </w:r>
      <w:r w:rsidR="006B227C">
        <w:t xml:space="preserve"> Heb10.20</w:t>
      </w:r>
      <w:r>
        <w:rPr>
          <w:lang w:val="en-US"/>
        </w:rPr>
        <w:t>. Ex *</w:t>
      </w:r>
      <w:r w:rsidR="006B227C">
        <w:t xml:space="preserve"> Ex26.31-33</w:t>
      </w:r>
      <w:r>
        <w:rPr>
          <w:lang w:val="en-US"/>
        </w:rPr>
        <w:t xml:space="preserve">, </w:t>
      </w:r>
      <w:r w:rsidR="006B227C">
        <w:t xml:space="preserve"> Ex26.34</w:t>
      </w:r>
      <w:r>
        <w:rPr>
          <w:lang w:val="en-US"/>
        </w:rPr>
        <w:t xml:space="preserve">, </w:t>
      </w:r>
      <w:r w:rsidR="006B227C">
        <w:t xml:space="preserve"> Ex26.36</w:t>
      </w:r>
      <w:r>
        <w:rPr>
          <w:lang w:val="en-US"/>
        </w:rPr>
        <w:t xml:space="preserve">. </w:t>
      </w:r>
      <w:r w:rsidR="006B227C">
        <w:t xml:space="preserve"> Ex36.35-38</w:t>
      </w:r>
      <w:r>
        <w:rPr>
          <w:lang w:val="en-US"/>
        </w:rPr>
        <w:t xml:space="preserve">. </w:t>
      </w:r>
      <w:r w:rsidR="006B227C">
        <w:t xml:space="preserve"> Ex40.3</w:t>
      </w:r>
      <w:r>
        <w:rPr>
          <w:lang w:val="en-US"/>
        </w:rPr>
        <w:t xml:space="preserve">, </w:t>
      </w:r>
      <w:r w:rsidR="006B227C">
        <w:t xml:space="preserve"> Ex40.21</w:t>
      </w:r>
      <w:r>
        <w:rPr>
          <w:lang w:val="en-US"/>
        </w:rPr>
        <w:t xml:space="preserve">. 2 Ch </w:t>
      </w:r>
      <w:r w:rsidR="006B227C">
        <w:t xml:space="preserve"> 2Ch3.14</w:t>
      </w:r>
      <w:r>
        <w:rPr>
          <w:lang w:val="en-US"/>
        </w:rPr>
        <w:t xml:space="preserve">. Is </w:t>
      </w:r>
      <w:r w:rsidR="006B227C">
        <w:t xml:space="preserve"> Is25.7</w:t>
      </w:r>
      <w:r>
        <w:rPr>
          <w:lang w:val="en-US"/>
        </w:rPr>
        <w:t xml:space="preserve">. Mt </w:t>
      </w:r>
      <w:r w:rsidR="006B227C">
        <w:t xml:space="preserve"> Mt27.51</w:t>
      </w:r>
      <w:r>
        <w:rPr>
          <w:lang w:val="en-US"/>
        </w:rPr>
        <w:t xml:space="preserve">. Mk </w:t>
      </w:r>
      <w:r w:rsidR="006B227C">
        <w:t xml:space="preserve"> Mk15.38</w:t>
      </w:r>
      <w:r>
        <w:rPr>
          <w:lang w:val="en-US"/>
        </w:rPr>
        <w:t xml:space="preserve">. Lk </w:t>
      </w:r>
      <w:r w:rsidR="006B227C">
        <w:t xml:space="preserve"> Lk23.45</w:t>
      </w:r>
      <w:r>
        <w:rPr>
          <w:lang w:val="en-US"/>
        </w:rPr>
        <w:t xml:space="preserve">. </w:t>
      </w:r>
      <w:r>
        <w:rPr>
          <w:b/>
          <w:lang w:val="en-US"/>
        </w:rPr>
        <w:t>the Holiest</w:t>
      </w:r>
      <w:r>
        <w:rPr>
          <w:lang w:val="en-US"/>
        </w:rPr>
        <w:t xml:space="preserve">. ver. </w:t>
      </w:r>
      <w:r w:rsidR="006B227C">
        <w:t xml:space="preserve"> Heb9.8</w:t>
      </w:r>
      <w:r>
        <w:rPr>
          <w:lang w:val="en-US"/>
        </w:rPr>
        <w:t xml:space="preserve">. He </w:t>
      </w:r>
      <w:r w:rsidR="006B227C">
        <w:t xml:space="preserve"> Heb10.19</w:t>
      </w:r>
      <w:r>
        <w:rPr>
          <w:lang w:val="en-US"/>
        </w:rPr>
        <w:t xml:space="preserve">. Ex </w:t>
      </w:r>
      <w:r w:rsidR="006B227C">
        <w:t xml:space="preserve"> Ex26.33</w:t>
      </w:r>
      <w:r>
        <w:rPr>
          <w:lang w:val="en-US"/>
        </w:rPr>
        <w:t xml:space="preserve">. 1 K </w:t>
      </w:r>
      <w:r w:rsidR="006B227C">
        <w:t xml:space="preserve"> 1Ki8.6</w:t>
      </w:r>
      <w:r>
        <w:rPr>
          <w:lang w:val="en-US"/>
        </w:rPr>
        <w:t xml:space="preserve">. </w:t>
      </w:r>
    </w:p>
    <w:p w:rsidR="003E23E9" w:rsidRDefault="003E23E9" w:rsidP="00710603">
      <w:pPr>
        <w:ind w:firstLine="360"/>
        <w:jc w:val="both"/>
      </w:pPr>
      <w:r>
        <w:rPr>
          <w:lang w:val="en-US"/>
        </w:rPr>
        <w:t xml:space="preserve">4. </w:t>
      </w:r>
      <w:r>
        <w:rPr>
          <w:b/>
          <w:lang w:val="en-US"/>
        </w:rPr>
        <w:t>the golden censer</w:t>
      </w:r>
      <w:r>
        <w:rPr>
          <w:lang w:val="en-US"/>
        </w:rPr>
        <w:t>. Le *</w:t>
      </w:r>
      <w:r w:rsidR="006B227C">
        <w:t xml:space="preserve"> Le16.12</w:t>
      </w:r>
      <w:r>
        <w:rPr>
          <w:lang w:val="en-US"/>
        </w:rPr>
        <w:t xml:space="preserve">, </w:t>
      </w:r>
      <w:r w:rsidR="006B227C">
        <w:t xml:space="preserve"> Le16.13</w:t>
      </w:r>
      <w:r>
        <w:rPr>
          <w:lang w:val="en-US"/>
        </w:rPr>
        <w:t xml:space="preserve">. 1 K </w:t>
      </w:r>
      <w:r w:rsidR="006B227C">
        <w:t xml:space="preserve"> 1Ki7.50</w:t>
      </w:r>
      <w:r>
        <w:rPr>
          <w:lang w:val="en-US"/>
        </w:rPr>
        <w:t xml:space="preserve">. 2 Ch </w:t>
      </w:r>
      <w:r w:rsidR="006B227C">
        <w:t xml:space="preserve"> 2Ch26.19</w:t>
      </w:r>
      <w:r>
        <w:rPr>
          <w:lang w:val="en-US"/>
        </w:rPr>
        <w:t xml:space="preserve">. Ezk </w:t>
      </w:r>
      <w:r w:rsidR="006B227C">
        <w:t xml:space="preserve"> Eze8.11</w:t>
      </w:r>
      <w:r>
        <w:rPr>
          <w:lang w:val="en-US"/>
        </w:rPr>
        <w:t xml:space="preserve">. Re </w:t>
      </w:r>
      <w:r w:rsidR="006B227C">
        <w:t xml:space="preserve"> Re8.3</w:t>
      </w:r>
      <w:r>
        <w:rPr>
          <w:lang w:val="en-US"/>
        </w:rPr>
        <w:t xml:space="preserve">. or, altar of incense. Ex </w:t>
      </w:r>
      <w:r w:rsidR="006B227C">
        <w:t xml:space="preserve"> Ex30.1</w:t>
      </w:r>
      <w:r>
        <w:rPr>
          <w:lang w:val="en-US"/>
        </w:rPr>
        <w:t xml:space="preserve">, </w:t>
      </w:r>
      <w:r w:rsidR="006B227C">
        <w:t xml:space="preserve"> Ex30.27</w:t>
      </w:r>
      <w:r>
        <w:rPr>
          <w:lang w:val="en-US"/>
        </w:rPr>
        <w:t xml:space="preserve">. Le </w:t>
      </w:r>
      <w:r w:rsidR="006B227C">
        <w:t xml:space="preserve"> Le16.20</w:t>
      </w:r>
      <w:r>
        <w:rPr>
          <w:lang w:val="en-US"/>
        </w:rPr>
        <w:t xml:space="preserve">. Nu </w:t>
      </w:r>
      <w:r w:rsidR="006B227C">
        <w:t xml:space="preserve"> Nu4.13</w:t>
      </w:r>
      <w:r>
        <w:rPr>
          <w:lang w:val="en-US"/>
        </w:rPr>
        <w:t xml:space="preserve">. Dt </w:t>
      </w:r>
      <w:r w:rsidR="006B227C">
        <w:t xml:space="preserve"> Dt33.10</w:t>
      </w:r>
      <w:r>
        <w:rPr>
          <w:lang w:val="en-US"/>
        </w:rPr>
        <w:t xml:space="preserve">. 1 K </w:t>
      </w:r>
      <w:r w:rsidR="006B227C">
        <w:t xml:space="preserve"> 1Ki6.20</w:t>
      </w:r>
      <w:r>
        <w:rPr>
          <w:lang w:val="en-US"/>
        </w:rPr>
        <w:t xml:space="preserve">, </w:t>
      </w:r>
      <w:r w:rsidR="006B227C">
        <w:t xml:space="preserve"> 1Ki6.22</w:t>
      </w:r>
      <w:r>
        <w:rPr>
          <w:lang w:val="en-US"/>
        </w:rPr>
        <w:t xml:space="preserve">. </w:t>
      </w:r>
      <w:r>
        <w:rPr>
          <w:b/>
          <w:lang w:val="en-US"/>
        </w:rPr>
        <w:t>the ark</w:t>
      </w:r>
      <w:r>
        <w:rPr>
          <w:lang w:val="en-US"/>
        </w:rPr>
        <w:t xml:space="preserve">. Ex </w:t>
      </w:r>
      <w:r w:rsidR="006B227C">
        <w:t xml:space="preserve"> Ex25.10-16</w:t>
      </w:r>
      <w:r>
        <w:rPr>
          <w:lang w:val="en-US"/>
        </w:rPr>
        <w:t xml:space="preserve">. </w:t>
      </w:r>
      <w:r w:rsidR="006B227C">
        <w:t xml:space="preserve"> Ex26.33</w:t>
      </w:r>
      <w:r>
        <w:rPr>
          <w:lang w:val="en-US"/>
        </w:rPr>
        <w:t xml:space="preserve">. </w:t>
      </w:r>
      <w:r w:rsidR="006B227C">
        <w:t xml:space="preserve"> Ex37.1-5</w:t>
      </w:r>
      <w:r>
        <w:rPr>
          <w:lang w:val="en-US"/>
        </w:rPr>
        <w:t xml:space="preserve">. </w:t>
      </w:r>
      <w:r w:rsidR="006B227C">
        <w:t xml:space="preserve"> Ex39.35</w:t>
      </w:r>
      <w:r>
        <w:rPr>
          <w:lang w:val="en-US"/>
        </w:rPr>
        <w:t xml:space="preserve">. </w:t>
      </w:r>
      <w:r w:rsidR="006B227C">
        <w:t xml:space="preserve"> Ex40.3</w:t>
      </w:r>
      <w:r>
        <w:rPr>
          <w:lang w:val="en-US"/>
        </w:rPr>
        <w:t xml:space="preserve">, </w:t>
      </w:r>
      <w:r w:rsidR="006B227C">
        <w:t xml:space="preserve"> Ex40.21</w:t>
      </w:r>
      <w:r>
        <w:rPr>
          <w:lang w:val="en-US"/>
        </w:rPr>
        <w:t xml:space="preserve">. Re </w:t>
      </w:r>
      <w:r w:rsidR="006B227C">
        <w:t xml:space="preserve"> Re11.19</w:t>
      </w:r>
      <w:r>
        <w:rPr>
          <w:lang w:val="en-US"/>
        </w:rPr>
        <w:t xml:space="preserve">. </w:t>
      </w:r>
      <w:r>
        <w:rPr>
          <w:b/>
          <w:lang w:val="en-US"/>
        </w:rPr>
        <w:t>the covenant</w:t>
      </w:r>
      <w:r>
        <w:rPr>
          <w:lang w:val="en-US"/>
        </w:rPr>
        <w:t>. Ro +</w:t>
      </w:r>
      <w:r w:rsidR="006B227C">
        <w:t xml:space="preserve"> Ro9.4</w:t>
      </w:r>
      <w:r>
        <w:rPr>
          <w:lang w:val="en-US"/>
        </w:rPr>
        <w:t xml:space="preserve">. </w:t>
      </w:r>
      <w:r>
        <w:rPr>
          <w:b/>
          <w:lang w:val="en-US"/>
        </w:rPr>
        <w:t>overlaid</w:t>
      </w:r>
      <w:r>
        <w:rPr>
          <w:lang w:val="en-US"/>
        </w:rPr>
        <w:t xml:space="preserve">. Ex </w:t>
      </w:r>
      <w:r w:rsidR="006B227C">
        <w:t xml:space="preserve"> Ex25.11</w:t>
      </w:r>
      <w:r>
        <w:rPr>
          <w:lang w:val="en-US"/>
        </w:rPr>
        <w:t xml:space="preserve">. </w:t>
      </w:r>
      <w:r>
        <w:rPr>
          <w:b/>
          <w:lang w:val="en-US"/>
        </w:rPr>
        <w:t>golden pot</w:t>
      </w:r>
      <w:r>
        <w:rPr>
          <w:lang w:val="en-US"/>
        </w:rPr>
        <w:t>. Ex *</w:t>
      </w:r>
      <w:r w:rsidR="006B227C">
        <w:t xml:space="preserve"> Ex16.33</w:t>
      </w:r>
      <w:r>
        <w:rPr>
          <w:lang w:val="en-US"/>
        </w:rPr>
        <w:t xml:space="preserve">, </w:t>
      </w:r>
      <w:r w:rsidR="006B227C">
        <w:t xml:space="preserve"> Ex16.34</w:t>
      </w:r>
      <w:r>
        <w:rPr>
          <w:lang w:val="en-US"/>
        </w:rPr>
        <w:t xml:space="preserve">. </w:t>
      </w:r>
      <w:r>
        <w:rPr>
          <w:b/>
          <w:lang w:val="en-US"/>
        </w:rPr>
        <w:t>and Aaron</w:t>
      </w:r>
      <w:r>
        <w:rPr>
          <w:lang w:val="en-US"/>
        </w:rPr>
        <w:t>’</w:t>
      </w:r>
      <w:r>
        <w:rPr>
          <w:b/>
          <w:lang w:val="en-US"/>
        </w:rPr>
        <w:t>s</w:t>
      </w:r>
      <w:r>
        <w:rPr>
          <w:lang w:val="en-US"/>
        </w:rPr>
        <w:t>. Nu *</w:t>
      </w:r>
      <w:r w:rsidR="006B227C">
        <w:t xml:space="preserve"> Nu17.5</w:t>
      </w:r>
      <w:r>
        <w:rPr>
          <w:lang w:val="en-US"/>
        </w:rPr>
        <w:t xml:space="preserve">, </w:t>
      </w:r>
      <w:r w:rsidR="006B227C">
        <w:t xml:space="preserve"> Nu17.8</w:t>
      </w:r>
      <w:r>
        <w:rPr>
          <w:lang w:val="en-US"/>
        </w:rPr>
        <w:t xml:space="preserve">, </w:t>
      </w:r>
      <w:r w:rsidR="006B227C">
        <w:t xml:space="preserve"> Nu17.10</w:t>
      </w:r>
      <w:r>
        <w:rPr>
          <w:lang w:val="en-US"/>
        </w:rPr>
        <w:t xml:space="preserve">. Ps </w:t>
      </w:r>
      <w:r w:rsidR="006B227C">
        <w:t xml:space="preserve"> Ps110.2</w:t>
      </w:r>
      <w:r>
        <w:rPr>
          <w:lang w:val="en-US"/>
        </w:rPr>
        <w:t xml:space="preserve">, </w:t>
      </w:r>
      <w:r w:rsidR="006B227C">
        <w:t xml:space="preserve"> Ps110.3</w:t>
      </w:r>
      <w:r>
        <w:rPr>
          <w:lang w:val="en-US"/>
        </w:rPr>
        <w:t xml:space="preserve">. </w:t>
      </w:r>
      <w:r>
        <w:rPr>
          <w:b/>
          <w:lang w:val="en-US"/>
        </w:rPr>
        <w:t>and the tables</w:t>
      </w:r>
      <w:r>
        <w:rPr>
          <w:lang w:val="en-US"/>
        </w:rPr>
        <w:t>. Ex *</w:t>
      </w:r>
      <w:r w:rsidR="006B227C">
        <w:t xml:space="preserve"> Ex25.16</w:t>
      </w:r>
      <w:r>
        <w:rPr>
          <w:lang w:val="en-US"/>
        </w:rPr>
        <w:t xml:space="preserve">, </w:t>
      </w:r>
      <w:r w:rsidR="006B227C">
        <w:t xml:space="preserve"> Ex25.21</w:t>
      </w:r>
      <w:r>
        <w:rPr>
          <w:lang w:val="en-US"/>
        </w:rPr>
        <w:t xml:space="preserve">. </w:t>
      </w:r>
      <w:r w:rsidR="006B227C">
        <w:t xml:space="preserve"> Ex26.33</w:t>
      </w:r>
      <w:r>
        <w:rPr>
          <w:lang w:val="en-US"/>
        </w:rPr>
        <w:t xml:space="preserve">. </w:t>
      </w:r>
      <w:r w:rsidR="006B227C">
        <w:t xml:space="preserve"> Ex34.29</w:t>
      </w:r>
      <w:r>
        <w:rPr>
          <w:lang w:val="en-US"/>
        </w:rPr>
        <w:t>. *</w:t>
      </w:r>
      <w:r w:rsidR="006B227C">
        <w:t xml:space="preserve"> Ex40.3</w:t>
      </w:r>
      <w:r>
        <w:rPr>
          <w:lang w:val="en-US"/>
        </w:rPr>
        <w:t xml:space="preserve">, </w:t>
      </w:r>
      <w:r w:rsidR="006B227C">
        <w:t xml:space="preserve"> Ex40.20</w:t>
      </w:r>
      <w:r>
        <w:rPr>
          <w:lang w:val="en-US"/>
        </w:rPr>
        <w:t xml:space="preserve">, </w:t>
      </w:r>
      <w:r w:rsidR="006B227C">
        <w:t xml:space="preserve"> Ex40.21</w:t>
      </w:r>
      <w:r>
        <w:rPr>
          <w:lang w:val="en-US"/>
        </w:rPr>
        <w:t>. Dt *</w:t>
      </w:r>
      <w:r w:rsidR="006B227C">
        <w:t xml:space="preserve"> Dt10.2-5</w:t>
      </w:r>
      <w:r>
        <w:rPr>
          <w:lang w:val="en-US"/>
        </w:rPr>
        <w:t>. 1 K *</w:t>
      </w:r>
      <w:r w:rsidR="006B227C">
        <w:t xml:space="preserve"> 1Ki8.9</w:t>
      </w:r>
      <w:r>
        <w:rPr>
          <w:lang w:val="en-US"/>
        </w:rPr>
        <w:t xml:space="preserve">, </w:t>
      </w:r>
      <w:r w:rsidR="006B227C">
        <w:t xml:space="preserve"> 1Ki8.21</w:t>
      </w:r>
      <w:r>
        <w:rPr>
          <w:lang w:val="en-US"/>
        </w:rPr>
        <w:t xml:space="preserve">. 2 Ch </w:t>
      </w:r>
      <w:r w:rsidR="006B227C">
        <w:t xml:space="preserve">  2Ch5.10</w:t>
      </w:r>
      <w:r>
        <w:rPr>
          <w:lang w:val="en-US"/>
        </w:rPr>
        <w:t xml:space="preserve">n. </w:t>
      </w:r>
    </w:p>
    <w:p w:rsidR="003E23E9" w:rsidRDefault="003E23E9" w:rsidP="00710603">
      <w:pPr>
        <w:ind w:firstLine="360"/>
        <w:jc w:val="both"/>
      </w:pPr>
      <w:r>
        <w:rPr>
          <w:lang w:val="en-US"/>
        </w:rPr>
        <w:t xml:space="preserve">5. </w:t>
      </w:r>
      <w:r>
        <w:rPr>
          <w:b/>
          <w:lang w:val="en-US"/>
        </w:rPr>
        <w:t>over</w:t>
      </w:r>
      <w:r>
        <w:rPr>
          <w:lang w:val="en-US"/>
        </w:rPr>
        <w:t xml:space="preserve">. Ex </w:t>
      </w:r>
      <w:r w:rsidR="006B227C">
        <w:t xml:space="preserve"> Ex25.17-22</w:t>
      </w:r>
      <w:r>
        <w:rPr>
          <w:lang w:val="en-US"/>
        </w:rPr>
        <w:t>. *</w:t>
      </w:r>
      <w:r w:rsidR="006B227C">
        <w:t xml:space="preserve"> Ex37.6-9</w:t>
      </w:r>
      <w:r>
        <w:rPr>
          <w:lang w:val="en-US"/>
        </w:rPr>
        <w:t>. *</w:t>
      </w:r>
      <w:r w:rsidR="006B227C">
        <w:t xml:space="preserve"> Ex40.20</w:t>
      </w:r>
      <w:r>
        <w:rPr>
          <w:lang w:val="en-US"/>
        </w:rPr>
        <w:t xml:space="preserve">. Le </w:t>
      </w:r>
      <w:r w:rsidR="006B227C">
        <w:t xml:space="preserve"> Le16.2</w:t>
      </w:r>
      <w:r>
        <w:rPr>
          <w:lang w:val="en-US"/>
        </w:rPr>
        <w:t xml:space="preserve">. Nu </w:t>
      </w:r>
      <w:r w:rsidR="006B227C">
        <w:t xml:space="preserve"> Nu7.89</w:t>
      </w:r>
      <w:r>
        <w:rPr>
          <w:lang w:val="en-US"/>
        </w:rPr>
        <w:t xml:space="preserve">. 1 S </w:t>
      </w:r>
      <w:r w:rsidR="006B227C">
        <w:t xml:space="preserve"> 1Sa4.4</w:t>
      </w:r>
      <w:r>
        <w:rPr>
          <w:lang w:val="en-US"/>
        </w:rPr>
        <w:t xml:space="preserve">. 1 K </w:t>
      </w:r>
      <w:r w:rsidR="006B227C">
        <w:t xml:space="preserve"> 1Ki8.6</w:t>
      </w:r>
      <w:r>
        <w:rPr>
          <w:lang w:val="en-US"/>
        </w:rPr>
        <w:t xml:space="preserve">, </w:t>
      </w:r>
      <w:r w:rsidR="006B227C">
        <w:t xml:space="preserve"> 1Ki8.7</w:t>
      </w:r>
      <w:r>
        <w:rPr>
          <w:lang w:val="en-US"/>
        </w:rPr>
        <w:t xml:space="preserve">. 2 K </w:t>
      </w:r>
      <w:r w:rsidR="006B227C">
        <w:t xml:space="preserve"> 2Ki19.15</w:t>
      </w:r>
      <w:r>
        <w:rPr>
          <w:lang w:val="en-US"/>
        </w:rPr>
        <w:t xml:space="preserve">. 1 Ch </w:t>
      </w:r>
      <w:r w:rsidR="006B227C">
        <w:t xml:space="preserve"> 1Ch28.18</w:t>
      </w:r>
      <w:r>
        <w:rPr>
          <w:lang w:val="en-US"/>
        </w:rPr>
        <w:t xml:space="preserve">. Ps </w:t>
      </w:r>
      <w:r w:rsidR="006B227C">
        <w:t xml:space="preserve"> Ps80.1</w:t>
      </w:r>
      <w:r>
        <w:rPr>
          <w:lang w:val="en-US"/>
        </w:rPr>
        <w:t xml:space="preserve">. </w:t>
      </w:r>
      <w:r w:rsidR="006B227C">
        <w:t xml:space="preserve"> Ps99.1</w:t>
      </w:r>
      <w:r>
        <w:rPr>
          <w:lang w:val="en-US"/>
        </w:rPr>
        <w:t xml:space="preserve">. Ep </w:t>
      </w:r>
      <w:r w:rsidR="006B227C">
        <w:t xml:space="preserve"> Eph3.10</w:t>
      </w:r>
      <w:r>
        <w:rPr>
          <w:lang w:val="en-US"/>
        </w:rPr>
        <w:t xml:space="preserve">. 1 P </w:t>
      </w:r>
      <w:r w:rsidR="006B227C">
        <w:t xml:space="preserve"> 1Pe1.12</w:t>
      </w:r>
      <w:r>
        <w:rPr>
          <w:lang w:val="en-US"/>
        </w:rPr>
        <w:t xml:space="preserve">. </w:t>
      </w:r>
      <w:r>
        <w:rPr>
          <w:b/>
          <w:lang w:val="en-US"/>
        </w:rPr>
        <w:t>the mercyseat</w:t>
      </w:r>
      <w:r>
        <w:rPr>
          <w:lang w:val="en-US"/>
        </w:rPr>
        <w:t>. He *</w:t>
      </w:r>
      <w:r w:rsidR="006B227C">
        <w:t xml:space="preserve"> Heb4.16</w:t>
      </w:r>
      <w:r>
        <w:rPr>
          <w:lang w:val="en-US"/>
        </w:rPr>
        <w:t xml:space="preserve">. Le </w:t>
      </w:r>
      <w:r w:rsidR="006B227C">
        <w:t xml:space="preserve"> Le16.2</w:t>
      </w:r>
      <w:r>
        <w:rPr>
          <w:lang w:val="en-US"/>
        </w:rPr>
        <w:t xml:space="preserve">, </w:t>
      </w:r>
      <w:r w:rsidR="006B227C">
        <w:t xml:space="preserve"> Le16.13</w:t>
      </w:r>
      <w:r>
        <w:rPr>
          <w:lang w:val="en-US"/>
        </w:rPr>
        <w:t xml:space="preserve">, </w:t>
      </w:r>
      <w:r w:rsidR="006B227C">
        <w:t xml:space="preserve"> Le16.15</w:t>
      </w:r>
      <w:r>
        <w:rPr>
          <w:lang w:val="en-US"/>
        </w:rPr>
        <w:t xml:space="preserve">. 1 Ch </w:t>
      </w:r>
      <w:r w:rsidR="006B227C">
        <w:t xml:space="preserve"> 1Ch28.11</w:t>
      </w:r>
      <w:r>
        <w:rPr>
          <w:lang w:val="en-US"/>
        </w:rPr>
        <w:t xml:space="preserve">. </w:t>
      </w:r>
    </w:p>
    <w:p w:rsidR="003E23E9" w:rsidRDefault="003E23E9" w:rsidP="00710603">
      <w:pPr>
        <w:ind w:firstLine="360"/>
        <w:jc w:val="both"/>
      </w:pPr>
      <w:r>
        <w:rPr>
          <w:lang w:val="en-US"/>
        </w:rPr>
        <w:t xml:space="preserve">6. </w:t>
      </w:r>
      <w:r>
        <w:rPr>
          <w:b/>
          <w:lang w:val="en-US"/>
        </w:rPr>
        <w:t>ordained</w:t>
      </w:r>
      <w:r>
        <w:rPr>
          <w:lang w:val="en-US"/>
        </w:rPr>
        <w:t xml:space="preserve">. ver. </w:t>
      </w:r>
      <w:r w:rsidR="006B227C">
        <w:t xml:space="preserve"> Heb9.2</w:t>
      </w:r>
      <w:r>
        <w:rPr>
          <w:lang w:val="en-US"/>
        </w:rPr>
        <w:t>. He +</w:t>
      </w:r>
      <w:r w:rsidR="006B227C">
        <w:t xml:space="preserve"> Heb3.4</w:t>
      </w:r>
      <w:r>
        <w:rPr>
          <w:lang w:val="en-US"/>
        </w:rPr>
        <w:t xml:space="preserve">g. </w:t>
      </w:r>
      <w:r>
        <w:rPr>
          <w:b/>
          <w:lang w:val="en-US"/>
        </w:rPr>
        <w:t>the priests</w:t>
      </w:r>
      <w:r>
        <w:rPr>
          <w:lang w:val="en-US"/>
        </w:rPr>
        <w:t xml:space="preserve">. Ex </w:t>
      </w:r>
      <w:r w:rsidR="006B227C">
        <w:t xml:space="preserve"> Ex27.21</w:t>
      </w:r>
      <w:r>
        <w:rPr>
          <w:lang w:val="en-US"/>
        </w:rPr>
        <w:t xml:space="preserve">. </w:t>
      </w:r>
      <w:r w:rsidR="006B227C">
        <w:t xml:space="preserve"> Ex30.7</w:t>
      </w:r>
      <w:r>
        <w:rPr>
          <w:lang w:val="en-US"/>
        </w:rPr>
        <w:t xml:space="preserve">, </w:t>
      </w:r>
      <w:r w:rsidR="006B227C">
        <w:t xml:space="preserve"> Ex30.8</w:t>
      </w:r>
      <w:r>
        <w:rPr>
          <w:lang w:val="en-US"/>
        </w:rPr>
        <w:t xml:space="preserve">. Nu </w:t>
      </w:r>
      <w:r w:rsidR="006B227C">
        <w:t xml:space="preserve"> Nu28.3</w:t>
      </w:r>
      <w:r>
        <w:rPr>
          <w:lang w:val="en-US"/>
        </w:rPr>
        <w:t xml:space="preserve">. 2 Ch </w:t>
      </w:r>
      <w:r w:rsidR="006B227C">
        <w:t xml:space="preserve"> 2Ch26.16-19</w:t>
      </w:r>
      <w:r>
        <w:rPr>
          <w:lang w:val="en-US"/>
        </w:rPr>
        <w:t xml:space="preserve">. Da </w:t>
      </w:r>
      <w:r w:rsidR="006B227C">
        <w:t xml:space="preserve"> Da8.11</w:t>
      </w:r>
      <w:r>
        <w:rPr>
          <w:lang w:val="en-US"/>
        </w:rPr>
        <w:t xml:space="preserve">. Lk </w:t>
      </w:r>
      <w:r w:rsidR="006B227C">
        <w:t xml:space="preserve"> Lk1.8-11</w:t>
      </w:r>
      <w:r>
        <w:rPr>
          <w:lang w:val="en-US"/>
        </w:rPr>
        <w:t xml:space="preserve">. </w:t>
      </w:r>
      <w:r>
        <w:rPr>
          <w:b/>
          <w:lang w:val="en-US"/>
        </w:rPr>
        <w:t>the first</w:t>
      </w:r>
      <w:r>
        <w:rPr>
          <w:lang w:val="en-US"/>
        </w:rPr>
        <w:t xml:space="preserve">. ver. </w:t>
      </w:r>
      <w:r w:rsidR="006B227C">
        <w:t xml:space="preserve"> Heb9.2</w:t>
      </w:r>
      <w:r>
        <w:rPr>
          <w:lang w:val="en-US"/>
        </w:rPr>
        <w:t xml:space="preserve">. </w:t>
      </w:r>
      <w:r>
        <w:rPr>
          <w:b/>
          <w:lang w:val="en-US"/>
        </w:rPr>
        <w:t>the service</w:t>
      </w:r>
      <w:r>
        <w:rPr>
          <w:lang w:val="en-US"/>
        </w:rPr>
        <w:t xml:space="preserve">. ver. </w:t>
      </w:r>
      <w:r w:rsidR="006B227C">
        <w:t xml:space="preserve"> Heb9.1</w:t>
      </w:r>
      <w:r>
        <w:rPr>
          <w:lang w:val="en-US"/>
        </w:rPr>
        <w:t xml:space="preserve">. </w:t>
      </w:r>
    </w:p>
    <w:p w:rsidR="003E23E9" w:rsidRDefault="003E23E9" w:rsidP="00710603">
      <w:pPr>
        <w:ind w:firstLine="360"/>
        <w:jc w:val="both"/>
      </w:pPr>
      <w:r>
        <w:rPr>
          <w:lang w:val="en-US"/>
        </w:rPr>
        <w:t xml:space="preserve">7. </w:t>
      </w:r>
      <w:r>
        <w:rPr>
          <w:b/>
          <w:lang w:val="en-US"/>
        </w:rPr>
        <w:t>the second</w:t>
      </w:r>
      <w:r>
        <w:rPr>
          <w:lang w:val="en-US"/>
        </w:rPr>
        <w:t>. ver. +</w:t>
      </w:r>
      <w:r w:rsidR="006B227C">
        <w:t xml:space="preserve"> Heb9.3</w:t>
      </w:r>
      <w:r>
        <w:rPr>
          <w:lang w:val="en-US"/>
        </w:rPr>
        <w:t xml:space="preserve">. </w:t>
      </w:r>
      <w:r>
        <w:rPr>
          <w:b/>
          <w:lang w:val="en-US"/>
        </w:rPr>
        <w:t>the high priest</w:t>
      </w:r>
      <w:r>
        <w:rPr>
          <w:lang w:val="en-US"/>
        </w:rPr>
        <w:t xml:space="preserve">. ver. </w:t>
      </w:r>
      <w:r w:rsidR="006B227C">
        <w:t xml:space="preserve"> Heb9.24</w:t>
      </w:r>
      <w:r>
        <w:rPr>
          <w:lang w:val="en-US"/>
        </w:rPr>
        <w:t xml:space="preserve">, </w:t>
      </w:r>
      <w:r w:rsidR="006B227C">
        <w:t xml:space="preserve"> Heb9.25</w:t>
      </w:r>
      <w:r>
        <w:rPr>
          <w:lang w:val="en-US"/>
        </w:rPr>
        <w:t xml:space="preserve">. He </w:t>
      </w:r>
      <w:r w:rsidR="006B227C">
        <w:t xml:space="preserve"> Heb10.3</w:t>
      </w:r>
      <w:r>
        <w:rPr>
          <w:lang w:val="en-US"/>
        </w:rPr>
        <w:t xml:space="preserve">. Ex </w:t>
      </w:r>
      <w:r w:rsidR="006B227C">
        <w:t xml:space="preserve"> Ex30.10</w:t>
      </w:r>
      <w:r>
        <w:rPr>
          <w:lang w:val="en-US"/>
        </w:rPr>
        <w:t>. Le *</w:t>
      </w:r>
      <w:r w:rsidR="006B227C">
        <w:t xml:space="preserve"> Le16.2-20</w:t>
      </w:r>
      <w:r>
        <w:rPr>
          <w:lang w:val="en-US"/>
        </w:rPr>
        <w:t xml:space="preserve">, </w:t>
      </w:r>
      <w:r w:rsidR="006B227C">
        <w:t xml:space="preserve"> Le16.34</w:t>
      </w:r>
      <w:r>
        <w:rPr>
          <w:lang w:val="en-US"/>
        </w:rPr>
        <w:t xml:space="preserve">. </w:t>
      </w:r>
      <w:r>
        <w:rPr>
          <w:b/>
          <w:lang w:val="en-US"/>
        </w:rPr>
        <w:t>alone</w:t>
      </w:r>
      <w:r>
        <w:rPr>
          <w:lang w:val="en-US"/>
        </w:rPr>
        <w:t xml:space="preserve">. Is </w:t>
      </w:r>
      <w:r>
        <w:rPr>
          <w:rFonts w:ascii="MS Gothic" w:hAnsi="MS Gothic" w:cs="MS Gothic"/>
          <w:lang w:val="en-US"/>
        </w:rPr>
        <w:t>◐</w:t>
      </w:r>
      <w:r w:rsidR="006B227C">
        <w:t xml:space="preserve"> Is63.3</w:t>
      </w:r>
      <w:r>
        <w:rPr>
          <w:lang w:val="en-US"/>
        </w:rPr>
        <w:t xml:space="preserve">. </w:t>
      </w:r>
      <w:r>
        <w:rPr>
          <w:b/>
          <w:lang w:val="en-US"/>
        </w:rPr>
        <w:t>not without</w:t>
      </w:r>
      <w:r>
        <w:rPr>
          <w:lang w:val="en-US"/>
        </w:rPr>
        <w:t>. He +</w:t>
      </w:r>
      <w:r w:rsidR="006B227C">
        <w:t xml:space="preserve"> Heb5.3</w:t>
      </w:r>
      <w:r>
        <w:rPr>
          <w:lang w:val="en-US"/>
        </w:rPr>
        <w:t xml:space="preserve">. </w:t>
      </w:r>
      <w:r w:rsidR="006B227C">
        <w:t xml:space="preserve"> Heb7.27</w:t>
      </w:r>
      <w:r>
        <w:rPr>
          <w:lang w:val="en-US"/>
        </w:rPr>
        <w:t xml:space="preserve">. </w:t>
      </w:r>
      <w:r w:rsidR="006B227C">
        <w:t xml:space="preserve"> Heb10.19</w:t>
      </w:r>
      <w:r>
        <w:rPr>
          <w:lang w:val="en-US"/>
        </w:rPr>
        <w:t xml:space="preserve">, </w:t>
      </w:r>
      <w:r w:rsidR="006B227C">
        <w:t xml:space="preserve"> Heb10.20</w:t>
      </w:r>
      <w:r>
        <w:rPr>
          <w:lang w:val="en-US"/>
        </w:rPr>
        <w:t xml:space="preserve">. </w:t>
      </w:r>
      <w:r>
        <w:rPr>
          <w:b/>
          <w:lang w:val="en-US"/>
        </w:rPr>
        <w:t>offered</w:t>
      </w:r>
      <w:r>
        <w:rPr>
          <w:lang w:val="en-US"/>
        </w:rPr>
        <w:t>. Le +=</w:t>
      </w:r>
      <w:r w:rsidR="006B227C">
        <w:t xml:space="preserve"> Le23.27</w:t>
      </w:r>
      <w:r>
        <w:rPr>
          <w:lang w:val="en-US"/>
        </w:rPr>
        <w:t xml:space="preserve">. </w:t>
      </w:r>
      <w:r>
        <w:rPr>
          <w:b/>
          <w:lang w:val="en-US"/>
        </w:rPr>
        <w:t>errors</w:t>
      </w:r>
      <w:r>
        <w:rPr>
          <w:lang w:val="en-US"/>
        </w:rPr>
        <w:t xml:space="preserve">. Le </w:t>
      </w:r>
      <w:r w:rsidR="006B227C">
        <w:t xml:space="preserve"> Le5.18</w:t>
      </w:r>
      <w:r>
        <w:rPr>
          <w:lang w:val="en-US"/>
        </w:rPr>
        <w:t>. Nu *</w:t>
      </w:r>
      <w:r w:rsidR="006B227C">
        <w:t xml:space="preserve"> Nu15.27</w:t>
      </w:r>
      <w:r>
        <w:rPr>
          <w:lang w:val="en-US"/>
        </w:rPr>
        <w:t xml:space="preserve">, </w:t>
      </w:r>
      <w:r w:rsidR="006B227C">
        <w:t xml:space="preserve"> Nu15.28</w:t>
      </w:r>
      <w:r>
        <w:rPr>
          <w:lang w:val="en-US"/>
        </w:rPr>
        <w:t xml:space="preserve">, </w:t>
      </w:r>
      <w:r w:rsidR="006B227C">
        <w:t xml:space="preserve"> Nu15.30</w:t>
      </w:r>
      <w:r>
        <w:rPr>
          <w:lang w:val="en-US"/>
        </w:rPr>
        <w:t xml:space="preserve">, </w:t>
      </w:r>
      <w:r w:rsidR="006B227C">
        <w:t xml:space="preserve"> Nu15.31</w:t>
      </w:r>
      <w:r>
        <w:rPr>
          <w:lang w:val="en-US"/>
        </w:rPr>
        <w:t xml:space="preserve">. 2 S </w:t>
      </w:r>
      <w:r w:rsidR="006B227C">
        <w:t xml:space="preserve"> 2Sa6.7</w:t>
      </w:r>
      <w:r>
        <w:rPr>
          <w:lang w:val="en-US"/>
        </w:rPr>
        <w:t xml:space="preserve">. 2 Ch </w:t>
      </w:r>
      <w:r w:rsidR="006B227C">
        <w:t xml:space="preserve"> 2Ch33.9</w:t>
      </w:r>
      <w:r>
        <w:rPr>
          <w:lang w:val="en-US"/>
        </w:rPr>
        <w:t xml:space="preserve">. Ps </w:t>
      </w:r>
      <w:r w:rsidR="006B227C">
        <w:t xml:space="preserve"> Ps19.12</w:t>
      </w:r>
      <w:r>
        <w:rPr>
          <w:lang w:val="en-US"/>
        </w:rPr>
        <w:t xml:space="preserve">. </w:t>
      </w:r>
      <w:r w:rsidR="006B227C">
        <w:t xml:space="preserve"> Ps95.10</w:t>
      </w:r>
      <w:r>
        <w:rPr>
          <w:lang w:val="en-US"/>
        </w:rPr>
        <w:t xml:space="preserve">. Is </w:t>
      </w:r>
      <w:r w:rsidR="006B227C">
        <w:t xml:space="preserve"> Is3.12</w:t>
      </w:r>
      <w:r>
        <w:rPr>
          <w:lang w:val="en-US"/>
        </w:rPr>
        <w:t xml:space="preserve">. </w:t>
      </w:r>
      <w:r w:rsidR="006B227C">
        <w:t xml:space="preserve"> Is9.16</w:t>
      </w:r>
      <w:r>
        <w:rPr>
          <w:lang w:val="en-US"/>
        </w:rPr>
        <w:t xml:space="preserve">. </w:t>
      </w:r>
      <w:r w:rsidR="006B227C">
        <w:t xml:space="preserve"> Is28.7</w:t>
      </w:r>
      <w:r>
        <w:rPr>
          <w:lang w:val="en-US"/>
        </w:rPr>
        <w:t xml:space="preserve">. </w:t>
      </w:r>
      <w:r w:rsidR="006B227C">
        <w:t xml:space="preserve"> Is29.14</w:t>
      </w:r>
      <w:r>
        <w:rPr>
          <w:lang w:val="en-US"/>
        </w:rPr>
        <w:t xml:space="preserve">. Ho </w:t>
      </w:r>
      <w:r w:rsidR="006B227C">
        <w:t xml:space="preserve"> Ho4.12</w:t>
      </w:r>
      <w:r>
        <w:rPr>
          <w:lang w:val="en-US"/>
        </w:rPr>
        <w:t xml:space="preserve">. Am </w:t>
      </w:r>
      <w:r w:rsidR="006B227C">
        <w:t xml:space="preserve"> Am2.4</w:t>
      </w:r>
      <w:r>
        <w:rPr>
          <w:lang w:val="en-US"/>
        </w:rPr>
        <w:t xml:space="preserve">. </w:t>
      </w:r>
    </w:p>
    <w:p w:rsidR="003E23E9" w:rsidRDefault="003E23E9" w:rsidP="00710603">
      <w:pPr>
        <w:ind w:firstLine="360"/>
        <w:jc w:val="both"/>
      </w:pPr>
      <w:r>
        <w:rPr>
          <w:lang w:val="en-US"/>
        </w:rPr>
        <w:t xml:space="preserve">8. </w:t>
      </w:r>
      <w:r>
        <w:rPr>
          <w:b/>
          <w:lang w:val="en-US"/>
        </w:rPr>
        <w:t>Holy Ghost</w:t>
      </w:r>
      <w:r>
        <w:rPr>
          <w:lang w:val="en-US"/>
        </w:rPr>
        <w:t>. He +</w:t>
      </w:r>
      <w:r w:rsidR="006B227C">
        <w:t xml:space="preserve"> Heb3.7</w:t>
      </w:r>
      <w:r>
        <w:rPr>
          <w:lang w:val="en-US"/>
        </w:rPr>
        <w:t xml:space="preserve">. </w:t>
      </w:r>
      <w:r w:rsidR="006B227C">
        <w:t xml:space="preserve"> Heb10.15</w:t>
      </w:r>
      <w:r>
        <w:rPr>
          <w:lang w:val="en-US"/>
        </w:rPr>
        <w:t>. Is *</w:t>
      </w:r>
      <w:r w:rsidR="006B227C">
        <w:t xml:space="preserve"> Is63.11</w:t>
      </w:r>
      <w:r>
        <w:rPr>
          <w:lang w:val="en-US"/>
        </w:rPr>
        <w:t xml:space="preserve">. Ac </w:t>
      </w:r>
      <w:r w:rsidR="006B227C">
        <w:t xml:space="preserve"> Ac7.51</w:t>
      </w:r>
      <w:r>
        <w:rPr>
          <w:lang w:val="en-US"/>
        </w:rPr>
        <w:t xml:space="preserve">, </w:t>
      </w:r>
      <w:r w:rsidR="006B227C">
        <w:t xml:space="preserve"> Ac7.52</w:t>
      </w:r>
      <w:r>
        <w:rPr>
          <w:lang w:val="en-US"/>
        </w:rPr>
        <w:t xml:space="preserve">. </w:t>
      </w:r>
      <w:r w:rsidR="006B227C">
        <w:t xml:space="preserve"> Ac28.25</w:t>
      </w:r>
      <w:r>
        <w:rPr>
          <w:lang w:val="en-US"/>
        </w:rPr>
        <w:t xml:space="preserve">. Ga </w:t>
      </w:r>
      <w:r w:rsidR="006B227C">
        <w:t xml:space="preserve"> Ga3.8</w:t>
      </w:r>
      <w:r>
        <w:rPr>
          <w:lang w:val="en-US"/>
        </w:rPr>
        <w:t xml:space="preserve">. 2 P </w:t>
      </w:r>
      <w:r>
        <w:rPr>
          <w:rFonts w:ascii="Segoe UI Symbol" w:hAnsi="Segoe UI Symbol" w:cs="Segoe UI Symbol"/>
          <w:lang w:val="en-US"/>
        </w:rPr>
        <w:t>✓</w:t>
      </w:r>
      <w:r w:rsidR="006B227C">
        <w:t xml:space="preserve"> 2Pe1.21</w:t>
      </w:r>
      <w:r>
        <w:rPr>
          <w:lang w:val="en-US"/>
        </w:rPr>
        <w:t xml:space="preserve">. </w:t>
      </w:r>
      <w:r>
        <w:rPr>
          <w:b/>
          <w:lang w:val="en-US"/>
        </w:rPr>
        <w:t>the way</w:t>
      </w:r>
      <w:r>
        <w:rPr>
          <w:lang w:val="en-US"/>
        </w:rPr>
        <w:t xml:space="preserve">. ver. </w:t>
      </w:r>
      <w:r w:rsidR="006B227C">
        <w:t xml:space="preserve"> Heb9.3</w:t>
      </w:r>
      <w:r>
        <w:rPr>
          <w:lang w:val="en-US"/>
        </w:rPr>
        <w:t>. He +*</w:t>
      </w:r>
      <w:r w:rsidR="006B227C">
        <w:t xml:space="preserve"> Heb4.15</w:t>
      </w:r>
      <w:r>
        <w:rPr>
          <w:lang w:val="en-US"/>
        </w:rPr>
        <w:t xml:space="preserve">, </w:t>
      </w:r>
      <w:r w:rsidR="006B227C">
        <w:t xml:space="preserve"> Heb4.16</w:t>
      </w:r>
      <w:r>
        <w:rPr>
          <w:lang w:val="en-US"/>
        </w:rPr>
        <w:t>. *</w:t>
      </w:r>
      <w:r w:rsidR="006B227C">
        <w:t xml:space="preserve"> Heb10.19-22</w:t>
      </w:r>
      <w:r>
        <w:rPr>
          <w:lang w:val="en-US"/>
        </w:rPr>
        <w:t>. Jn *</w:t>
      </w:r>
      <w:r w:rsidR="006B227C">
        <w:t xml:space="preserve"> Jn10.7</w:t>
      </w:r>
      <w:r>
        <w:rPr>
          <w:lang w:val="en-US"/>
        </w:rPr>
        <w:t xml:space="preserve">, </w:t>
      </w:r>
      <w:r w:rsidR="006B227C">
        <w:t xml:space="preserve"> Jn10.9</w:t>
      </w:r>
      <w:r>
        <w:rPr>
          <w:lang w:val="en-US"/>
        </w:rPr>
        <w:t xml:space="preserve">. </w:t>
      </w:r>
      <w:r>
        <w:rPr>
          <w:rFonts w:ascii="Segoe UI Symbol" w:hAnsi="Segoe UI Symbol" w:cs="Segoe UI Symbol"/>
          <w:lang w:val="en-US"/>
        </w:rPr>
        <w:t>✓</w:t>
      </w:r>
      <w:r w:rsidR="006B227C">
        <w:t xml:space="preserve"> Jn14.6</w:t>
      </w:r>
      <w:r>
        <w:rPr>
          <w:lang w:val="en-US"/>
        </w:rPr>
        <w:t xml:space="preserve">. Ep </w:t>
      </w:r>
      <w:r w:rsidR="006B227C">
        <w:t xml:space="preserve"> Eph2.18</w:t>
      </w:r>
      <w:r>
        <w:rPr>
          <w:lang w:val="en-US"/>
        </w:rPr>
        <w:t xml:space="preserve">. </w:t>
      </w:r>
      <w:r>
        <w:rPr>
          <w:b/>
          <w:lang w:val="en-US"/>
        </w:rPr>
        <w:t>the holiest</w:t>
      </w:r>
      <w:r>
        <w:rPr>
          <w:lang w:val="en-US"/>
        </w:rPr>
        <w:t xml:space="preserve">. </w:t>
      </w:r>
      <w:r w:rsidR="006B227C">
        <w:t xml:space="preserve">  f96:96F</w:t>
      </w:r>
      <w:r>
        <w:rPr>
          <w:lang w:val="en-US"/>
        </w:rPr>
        <w:t>, Ge +</w:t>
      </w:r>
      <w:r w:rsidR="006B227C">
        <w:t xml:space="preserve"> Ge4.10</w:t>
      </w:r>
      <w:r>
        <w:rPr>
          <w:lang w:val="en-US"/>
        </w:rPr>
        <w:t>. He +</w:t>
      </w:r>
      <w:r w:rsidR="006B227C">
        <w:t xml:space="preserve"> Heb8.2</w:t>
      </w:r>
      <w:r>
        <w:rPr>
          <w:lang w:val="en-US"/>
        </w:rPr>
        <w:t>. Is +*</w:t>
      </w:r>
      <w:r w:rsidR="006B227C">
        <w:t xml:space="preserve"> Is57.15</w:t>
      </w:r>
      <w:r>
        <w:rPr>
          <w:lang w:val="en-US"/>
        </w:rPr>
        <w:t>. Mt *</w:t>
      </w:r>
      <w:r w:rsidR="006B227C">
        <w:t xml:space="preserve"> Mt27.51</w:t>
      </w:r>
      <w:r>
        <w:rPr>
          <w:lang w:val="en-US"/>
        </w:rPr>
        <w:t>. Re *</w:t>
      </w:r>
      <w:r w:rsidR="006B227C">
        <w:t xml:space="preserve"> Re21.27</w:t>
      </w:r>
      <w:r>
        <w:rPr>
          <w:lang w:val="en-US"/>
        </w:rPr>
        <w:t xml:space="preserve">. </w:t>
      </w:r>
    </w:p>
    <w:p w:rsidR="003E23E9" w:rsidRDefault="003E23E9" w:rsidP="00710603">
      <w:pPr>
        <w:ind w:firstLine="360"/>
        <w:jc w:val="both"/>
      </w:pPr>
      <w:r>
        <w:rPr>
          <w:lang w:val="en-US"/>
        </w:rPr>
        <w:t xml:space="preserve">9. </w:t>
      </w:r>
      <w:r>
        <w:rPr>
          <w:b/>
          <w:lang w:val="en-US"/>
        </w:rPr>
        <w:t>a figure</w:t>
      </w:r>
      <w:r>
        <w:rPr>
          <w:lang w:val="en-US"/>
        </w:rPr>
        <w:t xml:space="preserve">. ver. </w:t>
      </w:r>
      <w:r w:rsidR="006B227C">
        <w:t xml:space="preserve"> Heb9.24</w:t>
      </w:r>
      <w:r>
        <w:rPr>
          <w:lang w:val="en-US"/>
        </w:rPr>
        <w:t xml:space="preserve">. He </w:t>
      </w:r>
      <w:r w:rsidR="006B227C">
        <w:t xml:space="preserve"> Heb11.19</w:t>
      </w:r>
      <w:r>
        <w:rPr>
          <w:lang w:val="en-US"/>
        </w:rPr>
        <w:t xml:space="preserve">. Ro </w:t>
      </w:r>
      <w:r w:rsidR="006B227C">
        <w:t xml:space="preserve"> Ro5.14</w:t>
      </w:r>
      <w:r>
        <w:rPr>
          <w:lang w:val="en-US"/>
        </w:rPr>
        <w:t>. 1 P *</w:t>
      </w:r>
      <w:r w:rsidR="006B227C">
        <w:t xml:space="preserve"> 1Pe3.21</w:t>
      </w:r>
      <w:r>
        <w:rPr>
          <w:lang w:val="en-US"/>
        </w:rPr>
        <w:t xml:space="preserve">. </w:t>
      </w:r>
      <w:r>
        <w:rPr>
          <w:b/>
          <w:lang w:val="en-US"/>
        </w:rPr>
        <w:t>the time</w:t>
      </w:r>
      <w:r>
        <w:rPr>
          <w:lang w:val="en-US"/>
        </w:rPr>
        <w:t xml:space="preserve">. He </w:t>
      </w:r>
      <w:r w:rsidR="006B227C">
        <w:t xml:space="preserve"> Heb7.11</w:t>
      </w:r>
      <w:r>
        <w:rPr>
          <w:lang w:val="en-US"/>
        </w:rPr>
        <w:t xml:space="preserve">. </w:t>
      </w:r>
      <w:r w:rsidR="006B227C">
        <w:t xml:space="preserve"> Heb11.39</w:t>
      </w:r>
      <w:r>
        <w:rPr>
          <w:lang w:val="en-US"/>
        </w:rPr>
        <w:t xml:space="preserve">, </w:t>
      </w:r>
      <w:r w:rsidR="006B227C">
        <w:t xml:space="preserve"> Heb11.40</w:t>
      </w:r>
      <w:r>
        <w:rPr>
          <w:lang w:val="en-US"/>
        </w:rPr>
        <w:t xml:space="preserve">. 1 P </w:t>
      </w:r>
      <w:r w:rsidR="006B227C">
        <w:t xml:space="preserve"> 1Pe1.11</w:t>
      </w:r>
      <w:r>
        <w:rPr>
          <w:lang w:val="en-US"/>
        </w:rPr>
        <w:t xml:space="preserve">, </w:t>
      </w:r>
      <w:r w:rsidR="006B227C">
        <w:t xml:space="preserve"> 1Pe1.12</w:t>
      </w:r>
      <w:r>
        <w:rPr>
          <w:lang w:val="en-US"/>
        </w:rPr>
        <w:t xml:space="preserve">. </w:t>
      </w:r>
      <w:r>
        <w:rPr>
          <w:b/>
          <w:lang w:val="en-US"/>
        </w:rPr>
        <w:t>gifts</w:t>
      </w:r>
      <w:r>
        <w:rPr>
          <w:lang w:val="en-US"/>
        </w:rPr>
        <w:t>. See on He +</w:t>
      </w:r>
      <w:r w:rsidR="006B227C">
        <w:t xml:space="preserve"> Heb5.1</w:t>
      </w:r>
      <w:r>
        <w:rPr>
          <w:lang w:val="en-US"/>
        </w:rPr>
        <w:t xml:space="preserve">. </w:t>
      </w:r>
      <w:r>
        <w:rPr>
          <w:b/>
          <w:lang w:val="en-US"/>
        </w:rPr>
        <w:t>that could not</w:t>
      </w:r>
      <w:r>
        <w:rPr>
          <w:lang w:val="en-US"/>
        </w:rPr>
        <w:t xml:space="preserve">. ver. </w:t>
      </w:r>
      <w:r w:rsidR="006B227C">
        <w:t xml:space="preserve"> Heb9.13</w:t>
      </w:r>
      <w:r>
        <w:rPr>
          <w:lang w:val="en-US"/>
        </w:rPr>
        <w:t xml:space="preserve">, </w:t>
      </w:r>
      <w:r w:rsidR="006B227C">
        <w:t xml:space="preserve"> Heb9.14</w:t>
      </w:r>
      <w:r>
        <w:rPr>
          <w:lang w:val="en-US"/>
        </w:rPr>
        <w:t>. He *</w:t>
      </w:r>
      <w:r w:rsidR="006B227C">
        <w:t xml:space="preserve"> Heb7.18</w:t>
      </w:r>
      <w:r>
        <w:rPr>
          <w:lang w:val="en-US"/>
        </w:rPr>
        <w:t>, +</w:t>
      </w:r>
      <w:r w:rsidR="006B227C">
        <w:t xml:space="preserve"> Heb7.19</w:t>
      </w:r>
      <w:r>
        <w:rPr>
          <w:lang w:val="en-US"/>
        </w:rPr>
        <w:t>. *</w:t>
      </w:r>
      <w:r w:rsidR="006B227C">
        <w:t xml:space="preserve"> Heb10.1-4</w:t>
      </w:r>
      <w:r>
        <w:rPr>
          <w:lang w:val="en-US"/>
        </w:rPr>
        <w:t xml:space="preserve">, </w:t>
      </w:r>
      <w:r w:rsidR="006B227C">
        <w:t xml:space="preserve"> Heb10.11</w:t>
      </w:r>
      <w:r>
        <w:rPr>
          <w:lang w:val="en-US"/>
        </w:rPr>
        <w:t xml:space="preserve">. Ps </w:t>
      </w:r>
      <w:r w:rsidR="006B227C">
        <w:t xml:space="preserve"> Ps40.6</w:t>
      </w:r>
      <w:r>
        <w:rPr>
          <w:lang w:val="en-US"/>
        </w:rPr>
        <w:t xml:space="preserve">, </w:t>
      </w:r>
      <w:r w:rsidR="006B227C">
        <w:t xml:space="preserve"> Ps40.7</w:t>
      </w:r>
      <w:r>
        <w:rPr>
          <w:lang w:val="en-US"/>
        </w:rPr>
        <w:t>. Ga *</w:t>
      </w:r>
      <w:r w:rsidR="006B227C">
        <w:t xml:space="preserve"> Ga3.21</w:t>
      </w:r>
      <w:r>
        <w:rPr>
          <w:lang w:val="en-US"/>
        </w:rPr>
        <w:t xml:space="preserve">. </w:t>
      </w:r>
      <w:r>
        <w:rPr>
          <w:b/>
          <w:lang w:val="en-US"/>
        </w:rPr>
        <w:t>make</w:t>
      </w:r>
      <w:r>
        <w:rPr>
          <w:lang w:val="en-US"/>
        </w:rPr>
        <w:t>. He +</w:t>
      </w:r>
      <w:r w:rsidR="006B227C">
        <w:t xml:space="preserve"> Heb7.19</w:t>
      </w:r>
      <w:r>
        <w:rPr>
          <w:lang w:val="en-US"/>
        </w:rPr>
        <w:t xml:space="preserve">. </w:t>
      </w:r>
      <w:r>
        <w:rPr>
          <w:b/>
          <w:lang w:val="en-US"/>
        </w:rPr>
        <w:t>him that</w:t>
      </w:r>
      <w:r>
        <w:rPr>
          <w:lang w:val="en-US"/>
        </w:rPr>
        <w:t xml:space="preserve">. He </w:t>
      </w:r>
      <w:r w:rsidR="006B227C">
        <w:t xml:space="preserve"> Heb10.2</w:t>
      </w:r>
      <w:r>
        <w:rPr>
          <w:lang w:val="en-US"/>
        </w:rPr>
        <w:t xml:space="preserve">. </w:t>
      </w:r>
      <w:r w:rsidR="006B227C">
        <w:t xml:space="preserve"> Heb12.28</w:t>
      </w:r>
      <w:r>
        <w:rPr>
          <w:lang w:val="en-US"/>
        </w:rPr>
        <w:t>g. Lk +</w:t>
      </w:r>
      <w:r w:rsidR="006B227C">
        <w:t xml:space="preserve"> Lk2.37</w:t>
      </w:r>
      <w:r>
        <w:rPr>
          <w:lang w:val="en-US"/>
        </w:rPr>
        <w:t xml:space="preserve">. </w:t>
      </w:r>
      <w:r>
        <w:rPr>
          <w:b/>
          <w:lang w:val="en-US"/>
        </w:rPr>
        <w:t>as pertaining</w:t>
      </w:r>
      <w:r>
        <w:rPr>
          <w:lang w:val="en-US"/>
        </w:rPr>
        <w:t xml:space="preserve">. ver. </w:t>
      </w:r>
      <w:r w:rsidR="006B227C">
        <w:t xml:space="preserve"> Heb9.14</w:t>
      </w:r>
      <w:r>
        <w:rPr>
          <w:lang w:val="en-US"/>
        </w:rPr>
        <w:t>. Ps *</w:t>
      </w:r>
      <w:r w:rsidR="006B227C">
        <w:t xml:space="preserve"> Ps51.16-19</w:t>
      </w:r>
      <w:r>
        <w:rPr>
          <w:lang w:val="en-US"/>
        </w:rPr>
        <w:t xml:space="preserve">. </w:t>
      </w:r>
      <w:r>
        <w:rPr>
          <w:b/>
          <w:lang w:val="en-US"/>
        </w:rPr>
        <w:t>conscience</w:t>
      </w:r>
      <w:r>
        <w:rPr>
          <w:lang w:val="en-US"/>
        </w:rPr>
        <w:t xml:space="preserve">. ver. </w:t>
      </w:r>
      <w:r w:rsidR="006B227C">
        <w:t xml:space="preserve"> Heb9.14</w:t>
      </w:r>
      <w:r>
        <w:rPr>
          <w:lang w:val="en-US"/>
        </w:rPr>
        <w:t>. 2 Co +</w:t>
      </w:r>
      <w:r w:rsidR="006B227C">
        <w:t xml:space="preserve"> 2Co1.12</w:t>
      </w:r>
      <w:r>
        <w:rPr>
          <w:lang w:val="en-US"/>
        </w:rPr>
        <w:t xml:space="preserve">. </w:t>
      </w:r>
    </w:p>
    <w:p w:rsidR="003E23E9" w:rsidRDefault="003E23E9" w:rsidP="00710603">
      <w:pPr>
        <w:ind w:firstLine="360"/>
        <w:jc w:val="both"/>
      </w:pPr>
      <w:r>
        <w:rPr>
          <w:lang w:val="en-US"/>
        </w:rPr>
        <w:t xml:space="preserve">10. </w:t>
      </w:r>
      <w:r>
        <w:rPr>
          <w:b/>
          <w:lang w:val="en-US"/>
        </w:rPr>
        <w:t>in meats</w:t>
      </w:r>
      <w:r>
        <w:rPr>
          <w:lang w:val="en-US"/>
        </w:rPr>
        <w:t xml:space="preserve">. He </w:t>
      </w:r>
      <w:r w:rsidR="006B227C">
        <w:t xml:space="preserve"> Heb13.9</w:t>
      </w:r>
      <w:r>
        <w:rPr>
          <w:lang w:val="en-US"/>
        </w:rPr>
        <w:t>. Le *</w:t>
      </w:r>
      <w:r w:rsidR="006B227C">
        <w:t xml:space="preserve"> Le11.2</w:t>
      </w:r>
      <w:r>
        <w:rPr>
          <w:lang w:val="en-US"/>
        </w:rPr>
        <w:t xml:space="preserve">, etc. Dt </w:t>
      </w:r>
      <w:r w:rsidR="006B227C">
        <w:t xml:space="preserve"> Dt14.3-21</w:t>
      </w:r>
      <w:r>
        <w:rPr>
          <w:lang w:val="en-US"/>
        </w:rPr>
        <w:t xml:space="preserve">. Ezk </w:t>
      </w:r>
      <w:r w:rsidR="006B227C">
        <w:t xml:space="preserve"> Eze4.14</w:t>
      </w:r>
      <w:r>
        <w:rPr>
          <w:lang w:val="en-US"/>
        </w:rPr>
        <w:t xml:space="preserve">. Ac </w:t>
      </w:r>
      <w:r w:rsidR="006B227C">
        <w:t xml:space="preserve"> Ac10.13-15</w:t>
      </w:r>
      <w:r>
        <w:rPr>
          <w:lang w:val="en-US"/>
        </w:rPr>
        <w:t xml:space="preserve">. Col </w:t>
      </w:r>
      <w:r>
        <w:rPr>
          <w:rFonts w:ascii="Segoe UI Symbol" w:hAnsi="Segoe UI Symbol" w:cs="Segoe UI Symbol"/>
          <w:lang w:val="en-US"/>
        </w:rPr>
        <w:t>✓</w:t>
      </w:r>
      <w:r w:rsidR="006B227C">
        <w:t xml:space="preserve">  Col2.16</w:t>
      </w:r>
      <w:r>
        <w:rPr>
          <w:lang w:val="en-US"/>
        </w:rPr>
        <w:t xml:space="preserve">n. </w:t>
      </w:r>
      <w:r>
        <w:rPr>
          <w:b/>
          <w:lang w:val="en-US"/>
        </w:rPr>
        <w:t>drinks</w:t>
      </w:r>
      <w:r>
        <w:rPr>
          <w:lang w:val="en-US"/>
        </w:rPr>
        <w:t>. Le *</w:t>
      </w:r>
      <w:r w:rsidR="006B227C">
        <w:t xml:space="preserve"> Le10.8</w:t>
      </w:r>
      <w:r>
        <w:rPr>
          <w:lang w:val="en-US"/>
        </w:rPr>
        <w:t xml:space="preserve">, </w:t>
      </w:r>
      <w:r w:rsidR="006B227C">
        <w:t xml:space="preserve"> Le10.9</w:t>
      </w:r>
      <w:r>
        <w:rPr>
          <w:lang w:val="en-US"/>
        </w:rPr>
        <w:t xml:space="preserve">. </w:t>
      </w:r>
      <w:r w:rsidR="006B227C">
        <w:t xml:space="preserve"> Le11.34</w:t>
      </w:r>
      <w:r>
        <w:rPr>
          <w:lang w:val="en-US"/>
        </w:rPr>
        <w:t>. Nu *</w:t>
      </w:r>
      <w:r w:rsidR="006B227C">
        <w:t xml:space="preserve"> Nu6.2</w:t>
      </w:r>
      <w:r>
        <w:rPr>
          <w:lang w:val="en-US"/>
        </w:rPr>
        <w:t xml:space="preserve">, </w:t>
      </w:r>
      <w:r w:rsidR="006B227C">
        <w:t xml:space="preserve"> Nu6.3</w:t>
      </w:r>
      <w:r>
        <w:rPr>
          <w:lang w:val="en-US"/>
        </w:rPr>
        <w:t xml:space="preserve">. </w:t>
      </w:r>
      <w:r>
        <w:rPr>
          <w:b/>
          <w:lang w:val="en-US"/>
        </w:rPr>
        <w:t>divers</w:t>
      </w:r>
      <w:r>
        <w:rPr>
          <w:lang w:val="en-US"/>
        </w:rPr>
        <w:t xml:space="preserve">. This cannot mean </w:t>
      </w:r>
      <w:r>
        <w:rPr>
          <w:lang w:val="en-US"/>
        </w:rPr>
        <w:lastRenderedPageBreak/>
        <w:t xml:space="preserve">different or diverse immersions, for under the Mosaic system different modes of purification were required, such as washing, sprinkling, and rinsing. The apostle, when writing that the Levitical institutes consisted “ONLY” of meats and drinks, and diverse baptisms, could not have meant that lustrations consist ONLY of immersion. Besides, he applied the adjective </w:t>
      </w:r>
      <w:r>
        <w:rPr>
          <w:i/>
          <w:lang w:val="en-US"/>
        </w:rPr>
        <w:t>diphorois,</w:t>
      </w:r>
      <w:r>
        <w:rPr>
          <w:lang w:val="en-US"/>
        </w:rPr>
        <w:t xml:space="preserve"> different, to qualify the noun </w:t>
      </w:r>
      <w:r>
        <w:rPr>
          <w:i/>
          <w:lang w:val="en-US"/>
        </w:rPr>
        <w:t>baptisms</w:t>
      </w:r>
      <w:r>
        <w:rPr>
          <w:lang w:val="en-US"/>
        </w:rPr>
        <w:t xml:space="preserve">. This makes good sense if we suppose the noun to be generic, as purifications, but is absurd if we take the noun as specific, like immersion. Those who argue that the “one baptism” of Ep </w:t>
      </w:r>
      <w:r w:rsidR="006B227C">
        <w:t xml:space="preserve"> Eph4.5</w:t>
      </w:r>
      <w:r>
        <w:rPr>
          <w:lang w:val="en-US"/>
        </w:rPr>
        <w:t xml:space="preserve"> proves their doctrine of one mode of baptism have to reckon with this passage, where “different baptisms” certainly proves different modes (See F. G. Hibbard, </w:t>
      </w:r>
      <w:r>
        <w:rPr>
          <w:i/>
          <w:lang w:val="en-US"/>
        </w:rPr>
        <w:t>Christian Baptism</w:t>
      </w:r>
      <w:r>
        <w:rPr>
          <w:lang w:val="en-US"/>
        </w:rPr>
        <w:t xml:space="preserve">, Part Two, p. 214). He </w:t>
      </w:r>
      <w:r w:rsidR="006B227C">
        <w:t xml:space="preserve"> Heb6.2</w:t>
      </w:r>
      <w:r>
        <w:rPr>
          <w:lang w:val="en-US"/>
        </w:rPr>
        <w:t>g. +*</w:t>
      </w:r>
      <w:r w:rsidR="006B227C">
        <w:t xml:space="preserve"> Heb10.22</w:t>
      </w:r>
      <w:r>
        <w:rPr>
          <w:lang w:val="en-US"/>
        </w:rPr>
        <w:t xml:space="preserve">. Ex </w:t>
      </w:r>
      <w:r w:rsidR="006B227C">
        <w:t xml:space="preserve"> Ex29.4</w:t>
      </w:r>
      <w:r>
        <w:rPr>
          <w:lang w:val="en-US"/>
        </w:rPr>
        <w:t xml:space="preserve">. </w:t>
      </w:r>
      <w:r w:rsidR="006B227C">
        <w:t xml:space="preserve"> Ex30.19-21</w:t>
      </w:r>
      <w:r>
        <w:rPr>
          <w:lang w:val="en-US"/>
        </w:rPr>
        <w:t xml:space="preserve">. </w:t>
      </w:r>
      <w:r w:rsidR="006B227C">
        <w:t xml:space="preserve"> Ex40.12</w:t>
      </w:r>
      <w:r>
        <w:rPr>
          <w:lang w:val="en-US"/>
        </w:rPr>
        <w:t xml:space="preserve">. Le </w:t>
      </w:r>
      <w:r w:rsidR="006B227C">
        <w:t xml:space="preserve"> Le14.8</w:t>
      </w:r>
      <w:r>
        <w:rPr>
          <w:lang w:val="en-US"/>
        </w:rPr>
        <w:t xml:space="preserve">, </w:t>
      </w:r>
      <w:r w:rsidR="006B227C">
        <w:t xml:space="preserve"> Le14.9</w:t>
      </w:r>
      <w:r>
        <w:rPr>
          <w:lang w:val="en-US"/>
        </w:rPr>
        <w:t>. *</w:t>
      </w:r>
      <w:r w:rsidR="006B227C">
        <w:t xml:space="preserve"> Le16.4</w:t>
      </w:r>
      <w:r>
        <w:rPr>
          <w:lang w:val="en-US"/>
        </w:rPr>
        <w:t xml:space="preserve">, </w:t>
      </w:r>
      <w:r w:rsidR="006B227C">
        <w:t xml:space="preserve"> Le16.24</w:t>
      </w:r>
      <w:r>
        <w:rPr>
          <w:lang w:val="en-US"/>
        </w:rPr>
        <w:t>. *</w:t>
      </w:r>
      <w:r w:rsidR="006B227C">
        <w:t xml:space="preserve"> Le17.15</w:t>
      </w:r>
      <w:r>
        <w:rPr>
          <w:lang w:val="en-US"/>
        </w:rPr>
        <w:t xml:space="preserve">, </w:t>
      </w:r>
      <w:r w:rsidR="006B227C">
        <w:t xml:space="preserve"> Le17.16</w:t>
      </w:r>
      <w:r>
        <w:rPr>
          <w:lang w:val="en-US"/>
        </w:rPr>
        <w:t xml:space="preserve">. </w:t>
      </w:r>
      <w:r w:rsidR="006B227C">
        <w:t xml:space="preserve"> Le22.6</w:t>
      </w:r>
      <w:r>
        <w:rPr>
          <w:lang w:val="en-US"/>
        </w:rPr>
        <w:t xml:space="preserve">. Nu </w:t>
      </w:r>
      <w:r w:rsidR="006B227C">
        <w:t xml:space="preserve"> Nu19.7-21</w:t>
      </w:r>
      <w:r>
        <w:rPr>
          <w:lang w:val="en-US"/>
        </w:rPr>
        <w:t xml:space="preserve">. Dt </w:t>
      </w:r>
      <w:r w:rsidR="006B227C">
        <w:t xml:space="preserve"> Dt21.6</w:t>
      </w:r>
      <w:r>
        <w:rPr>
          <w:lang w:val="en-US"/>
        </w:rPr>
        <w:t xml:space="preserve">. </w:t>
      </w:r>
      <w:r w:rsidR="006B227C">
        <w:t xml:space="preserve"> Dt23.11</w:t>
      </w:r>
      <w:r>
        <w:rPr>
          <w:lang w:val="en-US"/>
        </w:rPr>
        <w:t xml:space="preserve">. </w:t>
      </w:r>
      <w:r>
        <w:rPr>
          <w:b/>
          <w:lang w:val="en-US"/>
        </w:rPr>
        <w:t>washings</w:t>
      </w:r>
      <w:r>
        <w:rPr>
          <w:lang w:val="en-US"/>
        </w:rPr>
        <w:t xml:space="preserve">. Gr. </w:t>
      </w:r>
      <w:r>
        <w:rPr>
          <w:i/>
          <w:lang w:val="en-US"/>
        </w:rPr>
        <w:t>baptismos,</w:t>
      </w:r>
      <w:r>
        <w:rPr>
          <w:lang w:val="en-US"/>
        </w:rPr>
        <w:t xml:space="preserve"> </w:t>
      </w:r>
      <w:r>
        <w:rPr>
          <w:rFonts w:ascii="Segoe UI Symbol" w:hAnsi="Segoe UI Symbol" w:cs="Segoe UI Symbol"/>
          <w:lang w:val="en-US"/>
        </w:rPr>
        <w:t>❅</w:t>
      </w:r>
      <w:r>
        <w:rPr>
          <w:lang w:val="en-US"/>
        </w:rPr>
        <w:t>S#909g, Mk +</w:t>
      </w:r>
      <w:r w:rsidR="006B227C">
        <w:t xml:space="preserve"> Mk7.4</w:t>
      </w:r>
      <w:r>
        <w:rPr>
          <w:lang w:val="en-US"/>
        </w:rPr>
        <w:t>. Ex *</w:t>
      </w:r>
      <w:r w:rsidR="006B227C">
        <w:t xml:space="preserve"> Ex40.31</w:t>
      </w:r>
      <w:r>
        <w:rPr>
          <w:lang w:val="en-US"/>
        </w:rPr>
        <w:t xml:space="preserve">, </w:t>
      </w:r>
      <w:r w:rsidR="006B227C">
        <w:t xml:space="preserve"> Ex40.32</w:t>
      </w:r>
      <w:r>
        <w:rPr>
          <w:lang w:val="en-US"/>
        </w:rPr>
        <w:t>. Le *</w:t>
      </w:r>
      <w:r w:rsidR="006B227C">
        <w:t xml:space="preserve"> Le8.6</w:t>
      </w:r>
      <w:r>
        <w:rPr>
          <w:lang w:val="en-US"/>
        </w:rPr>
        <w:t xml:space="preserve">, </w:t>
      </w:r>
      <w:r w:rsidR="006B227C">
        <w:t xml:space="preserve"> Le8.12</w:t>
      </w:r>
      <w:r>
        <w:rPr>
          <w:lang w:val="en-US"/>
        </w:rPr>
        <w:t xml:space="preserve">. He </w:t>
      </w:r>
      <w:r w:rsidR="006B227C">
        <w:t xml:space="preserve"> Heb6.2</w:t>
      </w:r>
      <w:r>
        <w:rPr>
          <w:lang w:val="en-US"/>
        </w:rPr>
        <w:t xml:space="preserve">. Jn </w:t>
      </w:r>
      <w:r w:rsidR="006B227C">
        <w:t xml:space="preserve"> Jn2.6</w:t>
      </w:r>
      <w:r>
        <w:rPr>
          <w:lang w:val="en-US"/>
        </w:rPr>
        <w:t xml:space="preserve">. </w:t>
      </w:r>
      <w:r w:rsidR="006B227C">
        <w:t xml:space="preserve"> Jn3.25</w:t>
      </w:r>
      <w:r>
        <w:rPr>
          <w:lang w:val="en-US"/>
        </w:rPr>
        <w:t xml:space="preserve">. </w:t>
      </w:r>
      <w:r>
        <w:rPr>
          <w:b/>
          <w:lang w:val="en-US"/>
        </w:rPr>
        <w:t>carnal ordinances</w:t>
      </w:r>
      <w:r>
        <w:rPr>
          <w:lang w:val="en-US"/>
        </w:rPr>
        <w:t xml:space="preserve">. or, ordinances of the flesh, or ordinances of the person. That is, the baptisms or Jewish purifications spoken of are restricted to those ceremonies which had an application to the body of the worshipper, not the rites for the purification of cups, skins, clothes, vessels, etc. This is clear from the context, which contemplates the effect that these ordinances were to have upon the conscience of the worshipper. It is clear from their being called ordinances of the flesh. It is clear from the antithesis drawn in the apostle’s argument: the blood of bulls, and of goats, and the ashes of a heifer, sprinkling the unclean, sanctified to the purifying of the flesh, but the blood of Christ shall purge your conscience from dead works, etc. (ver. 13, 14). The fact established, then, that the ordinances spoken of as “baptisms” are with reference only to the body of the worshipper, the manner of the mode commanded for the administering of those Jewish purifications is of great significance in determining the meaning conveyed by </w:t>
      </w:r>
      <w:r>
        <w:rPr>
          <w:i/>
          <w:lang w:val="en-US"/>
        </w:rPr>
        <w:t>baptismos.</w:t>
      </w:r>
      <w:r>
        <w:rPr>
          <w:lang w:val="en-US"/>
        </w:rPr>
        <w:t xml:space="preserve"> The question becomes, is immersion ever enjoined, under any circumstances, as necessary to effect a purification of a person? No immersions of persons are enjoined under the Mosaic ritual. No washings of persons are enjoined by the Hebrew word </w:t>
      </w:r>
      <w:r>
        <w:rPr>
          <w:i/>
          <w:lang w:val="en-US"/>
        </w:rPr>
        <w:t>tabal</w:t>
      </w:r>
      <w:r>
        <w:rPr>
          <w:lang w:val="en-US"/>
        </w:rPr>
        <w:t xml:space="preserve"> (</w:t>
      </w:r>
      <w:r>
        <w:rPr>
          <w:rFonts w:ascii="Segoe UI Symbol" w:hAnsi="Segoe UI Symbol" w:cs="Segoe UI Symbol"/>
          <w:lang w:val="en-US"/>
        </w:rPr>
        <w:t>❅</w:t>
      </w:r>
      <w:r>
        <w:rPr>
          <w:lang w:val="en-US"/>
        </w:rPr>
        <w:t>S#</w:t>
      </w:r>
      <w:r w:rsidR="006B227C">
        <w:t xml:space="preserve">  02881</w:t>
      </w:r>
      <w:r>
        <w:rPr>
          <w:lang w:val="en-US"/>
        </w:rPr>
        <w:t xml:space="preserve">h, 2 K </w:t>
      </w:r>
      <w:r w:rsidR="006B227C">
        <w:t xml:space="preserve"> 2Ki5.14</w:t>
      </w:r>
      <w:r>
        <w:rPr>
          <w:lang w:val="en-US"/>
        </w:rPr>
        <w:t xml:space="preserve">), the Hebrew word understood by some to mean or require immersion, nor by any word that denotes immersion; but without exception washings or purifications are enjoined by the word </w:t>
      </w:r>
      <w:r>
        <w:rPr>
          <w:i/>
          <w:lang w:val="en-US"/>
        </w:rPr>
        <w:t>rahats</w:t>
      </w:r>
      <w:r>
        <w:rPr>
          <w:lang w:val="en-US"/>
        </w:rPr>
        <w:t xml:space="preserve"> (</w:t>
      </w:r>
      <w:r>
        <w:rPr>
          <w:rFonts w:ascii="Segoe UI Symbol" w:hAnsi="Segoe UI Symbol" w:cs="Segoe UI Symbol"/>
          <w:lang w:val="en-US"/>
        </w:rPr>
        <w:t>❅</w:t>
      </w:r>
      <w:r>
        <w:rPr>
          <w:lang w:val="en-US"/>
        </w:rPr>
        <w:t>S#</w:t>
      </w:r>
      <w:r w:rsidR="006B227C">
        <w:t xml:space="preserve">  07364</w:t>
      </w:r>
      <w:r>
        <w:rPr>
          <w:lang w:val="en-US"/>
        </w:rPr>
        <w:t xml:space="preserve">h, Ex </w:t>
      </w:r>
      <w:r w:rsidR="006B227C">
        <w:t xml:space="preserve"> Ex29.4</w:t>
      </w:r>
      <w:r>
        <w:rPr>
          <w:lang w:val="en-US"/>
        </w:rPr>
        <w:t xml:space="preserve">), which denotes to wash or purify, without any reference to mode. The word </w:t>
      </w:r>
      <w:r>
        <w:rPr>
          <w:i/>
          <w:lang w:val="en-US"/>
        </w:rPr>
        <w:t>rahats</w:t>
      </w:r>
      <w:r>
        <w:rPr>
          <w:lang w:val="en-US"/>
        </w:rPr>
        <w:t xml:space="preserve"> and its usual Greek equivalent in the Septuagint, </w:t>
      </w:r>
      <w:r>
        <w:rPr>
          <w:i/>
          <w:lang w:val="en-US"/>
        </w:rPr>
        <w:t>louo,</w:t>
      </w:r>
      <w:r>
        <w:rPr>
          <w:lang w:val="en-US"/>
        </w:rPr>
        <w:t xml:space="preserve"> denote the application of water to the person or thing, and not of the thing or person to the water, as immersion would require. These words are synonymous with the English wash, but they are not synonymous with bathe. The Hebrew </w:t>
      </w:r>
      <w:r>
        <w:rPr>
          <w:i/>
          <w:lang w:val="en-US"/>
        </w:rPr>
        <w:t>rahats</w:t>
      </w:r>
      <w:r>
        <w:rPr>
          <w:lang w:val="en-US"/>
        </w:rPr>
        <w:t xml:space="preserve"> is rendered by the Septuagint sometimes by </w:t>
      </w:r>
      <w:r>
        <w:rPr>
          <w:i/>
          <w:lang w:val="en-US"/>
        </w:rPr>
        <w:t>louo,</w:t>
      </w:r>
      <w:r>
        <w:rPr>
          <w:lang w:val="en-US"/>
        </w:rPr>
        <w:t xml:space="preserve"> which denotes the washing of the body; by </w:t>
      </w:r>
      <w:r>
        <w:rPr>
          <w:i/>
          <w:lang w:val="en-US"/>
        </w:rPr>
        <w:t>nipto,</w:t>
      </w:r>
      <w:r>
        <w:rPr>
          <w:lang w:val="en-US"/>
        </w:rPr>
        <w:t xml:space="preserve"> which also means to wash, and is used to denote washing of hands or feet; and sometimes by </w:t>
      </w:r>
      <w:r>
        <w:rPr>
          <w:i/>
          <w:lang w:val="en-US"/>
        </w:rPr>
        <w:t>pluno,</w:t>
      </w:r>
      <w:r>
        <w:rPr>
          <w:lang w:val="en-US"/>
        </w:rPr>
        <w:t xml:space="preserve"> which is used to denote the washing of clothes, accomplished by treading them in water in a trough; and once it is translated by </w:t>
      </w:r>
      <w:r>
        <w:rPr>
          <w:i/>
          <w:lang w:val="en-US"/>
        </w:rPr>
        <w:t>cheo,</w:t>
      </w:r>
      <w:r>
        <w:rPr>
          <w:lang w:val="en-US"/>
        </w:rPr>
        <w:t xml:space="preserve"> to flow, to pour forth, to shed. The word used to enjoin the washing of clothes, in the Old Testament, is </w:t>
      </w:r>
      <w:r>
        <w:rPr>
          <w:i/>
          <w:lang w:val="en-US"/>
        </w:rPr>
        <w:t>kabas,</w:t>
      </w:r>
      <w:r>
        <w:rPr>
          <w:lang w:val="en-US"/>
        </w:rPr>
        <w:t xml:space="preserve"> which primarily means to tread, to trample with the feet; and hence, to wash, to cleanse, etc., as garments, by treading them in a trough; and finally, to wash in any way. It is sometimes used in a figurative sense, as Ps </w:t>
      </w:r>
      <w:r w:rsidR="006B227C">
        <w:t xml:space="preserve"> Ps51.2</w:t>
      </w:r>
      <w:r>
        <w:rPr>
          <w:lang w:val="en-US"/>
        </w:rPr>
        <w:t xml:space="preserve">, </w:t>
      </w:r>
      <w:r w:rsidR="006B227C">
        <w:t xml:space="preserve"> Ps51.7</w:t>
      </w:r>
      <w:r>
        <w:rPr>
          <w:lang w:val="en-US"/>
        </w:rPr>
        <w:t xml:space="preserve">; Je </w:t>
      </w:r>
      <w:r w:rsidR="006B227C">
        <w:t xml:space="preserve"> Je2.22</w:t>
      </w:r>
      <w:r>
        <w:rPr>
          <w:lang w:val="en-US"/>
        </w:rPr>
        <w:t xml:space="preserve">; </w:t>
      </w:r>
      <w:r w:rsidR="006B227C">
        <w:t xml:space="preserve"> Je4.14</w:t>
      </w:r>
      <w:r>
        <w:rPr>
          <w:lang w:val="en-US"/>
        </w:rPr>
        <w:t xml:space="preserve">; Ml </w:t>
      </w:r>
      <w:r w:rsidR="006B227C">
        <w:t xml:space="preserve"> Mal3.2</w:t>
      </w:r>
      <w:r>
        <w:rPr>
          <w:lang w:val="en-US"/>
        </w:rPr>
        <w:t xml:space="preserve">. The Septuagint sometimes uses </w:t>
      </w:r>
      <w:r>
        <w:rPr>
          <w:i/>
          <w:lang w:val="en-US"/>
        </w:rPr>
        <w:t>pluno</w:t>
      </w:r>
      <w:r>
        <w:rPr>
          <w:lang w:val="en-US"/>
        </w:rPr>
        <w:t xml:space="preserve"> which means to wash clothes, to render the Hebrew </w:t>
      </w:r>
      <w:r>
        <w:rPr>
          <w:i/>
          <w:lang w:val="en-US"/>
        </w:rPr>
        <w:t>shatap</w:t>
      </w:r>
      <w:r>
        <w:rPr>
          <w:lang w:val="en-US"/>
        </w:rPr>
        <w:t xml:space="preserve"> (</w:t>
      </w:r>
      <w:r>
        <w:rPr>
          <w:rFonts w:ascii="Segoe UI Symbol" w:hAnsi="Segoe UI Symbol" w:cs="Segoe UI Symbol"/>
          <w:lang w:val="en-US"/>
        </w:rPr>
        <w:t>❅</w:t>
      </w:r>
      <w:r>
        <w:rPr>
          <w:lang w:val="en-US"/>
        </w:rPr>
        <w:t>S#</w:t>
      </w:r>
      <w:r w:rsidR="006B227C">
        <w:t xml:space="preserve">  07857</w:t>
      </w:r>
      <w:r>
        <w:rPr>
          <w:lang w:val="en-US"/>
        </w:rPr>
        <w:t>h, Le +</w:t>
      </w:r>
      <w:r w:rsidR="006B227C">
        <w:t xml:space="preserve"> Le15.11</w:t>
      </w:r>
      <w:r>
        <w:rPr>
          <w:lang w:val="en-US"/>
        </w:rPr>
        <w:t xml:space="preserve">), to gush, to pour out, to rush, to overflow; hence, to wash, rinse, as Ezk </w:t>
      </w:r>
      <w:r w:rsidR="006B227C">
        <w:t xml:space="preserve"> Eze16.9</w:t>
      </w:r>
      <w:r>
        <w:rPr>
          <w:lang w:val="en-US"/>
        </w:rPr>
        <w:t xml:space="preserve">, “wash away thy blood”; Jb </w:t>
      </w:r>
      <w:r w:rsidR="006B227C">
        <w:t xml:space="preserve"> Job38.25</w:t>
      </w:r>
      <w:r>
        <w:rPr>
          <w:lang w:val="en-US"/>
        </w:rPr>
        <w:t xml:space="preserve">, “outpouring” of waters; Pr </w:t>
      </w:r>
      <w:r w:rsidR="006B227C">
        <w:t xml:space="preserve"> Pr27.4</w:t>
      </w:r>
      <w:r>
        <w:rPr>
          <w:lang w:val="en-US"/>
        </w:rPr>
        <w:t xml:space="preserve">, anger is an “outpouring.” This word is generally translated rinse in English, where it denotes washing of </w:t>
      </w:r>
      <w:r>
        <w:rPr>
          <w:lang w:val="en-US"/>
        </w:rPr>
        <w:lastRenderedPageBreak/>
        <w:t xml:space="preserve">hands, or vessels, as in Le </w:t>
      </w:r>
      <w:r w:rsidR="006B227C">
        <w:t xml:space="preserve"> Le15.11</w:t>
      </w:r>
      <w:r>
        <w:rPr>
          <w:lang w:val="en-US"/>
        </w:rPr>
        <w:t xml:space="preserve">, </w:t>
      </w:r>
      <w:r w:rsidR="006B227C">
        <w:t xml:space="preserve"> Le15.12</w:t>
      </w:r>
      <w:r>
        <w:rPr>
          <w:lang w:val="en-US"/>
        </w:rPr>
        <w:t xml:space="preserve">. When in English the word bathe occurs, this does not enjoin immersion, for the original Hebrew term in every such case denotes only to wash. The most usual practice in the Old Testament was to sprinkle, as alluded to in He </w:t>
      </w:r>
      <w:r w:rsidR="006B227C">
        <w:t xml:space="preserve"> Heb9.13</w:t>
      </w:r>
      <w:r>
        <w:rPr>
          <w:lang w:val="en-US"/>
        </w:rPr>
        <w:t xml:space="preserve">, and Nu </w:t>
      </w:r>
      <w:r w:rsidR="006B227C">
        <w:t xml:space="preserve"> Nu19.20</w:t>
      </w:r>
      <w:r>
        <w:rPr>
          <w:lang w:val="en-US"/>
        </w:rPr>
        <w:t xml:space="preserve"> (See F. G. Hibbard, </w:t>
      </w:r>
      <w:r>
        <w:rPr>
          <w:i/>
          <w:lang w:val="en-US"/>
        </w:rPr>
        <w:t>Christian Baptism</w:t>
      </w:r>
      <w:r>
        <w:rPr>
          <w:lang w:val="en-US"/>
        </w:rPr>
        <w:t xml:space="preserve">, pp. 86-90, 210-213). For the original Hebrew and Greek terms employed with reference to baptism, see the index entry “Baptism, Related Terms.” ver. </w:t>
      </w:r>
      <w:r w:rsidR="006B227C">
        <w:t xml:space="preserve"> Heb9.1</w:t>
      </w:r>
      <w:r>
        <w:rPr>
          <w:lang w:val="en-US"/>
        </w:rPr>
        <w:t>. He +</w:t>
      </w:r>
      <w:r w:rsidR="006B227C">
        <w:t xml:space="preserve"> Heb7.16</w:t>
      </w:r>
      <w:r>
        <w:rPr>
          <w:lang w:val="en-US"/>
        </w:rPr>
        <w:t xml:space="preserve">. Ga </w:t>
      </w:r>
      <w:r w:rsidR="006B227C">
        <w:t xml:space="preserve"> Ga4.3</w:t>
      </w:r>
      <w:r>
        <w:rPr>
          <w:lang w:val="en-US"/>
        </w:rPr>
        <w:t xml:space="preserve">, </w:t>
      </w:r>
      <w:r w:rsidR="006B227C">
        <w:t xml:space="preserve"> Ga4.9</w:t>
      </w:r>
      <w:r>
        <w:rPr>
          <w:lang w:val="en-US"/>
        </w:rPr>
        <w:t xml:space="preserve">. Ep </w:t>
      </w:r>
      <w:r w:rsidR="006B227C">
        <w:t xml:space="preserve"> Eph2.15</w:t>
      </w:r>
      <w:r>
        <w:rPr>
          <w:lang w:val="en-US"/>
        </w:rPr>
        <w:t xml:space="preserve">. Col </w:t>
      </w:r>
      <w:r w:rsidR="006B227C">
        <w:t xml:space="preserve"> Col2.20-22</w:t>
      </w:r>
      <w:r>
        <w:rPr>
          <w:lang w:val="en-US"/>
        </w:rPr>
        <w:t xml:space="preserve">. </w:t>
      </w:r>
      <w:r>
        <w:rPr>
          <w:b/>
          <w:lang w:val="en-US"/>
        </w:rPr>
        <w:t>ordinances</w:t>
      </w:r>
      <w:r>
        <w:rPr>
          <w:lang w:val="en-US"/>
        </w:rPr>
        <w:t xml:space="preserve">. </w:t>
      </w:r>
      <w:r>
        <w:rPr>
          <w:i/>
          <w:lang w:val="en-US"/>
        </w:rPr>
        <w:t>or</w:t>
      </w:r>
      <w:r>
        <w:rPr>
          <w:lang w:val="en-US"/>
        </w:rPr>
        <w:t xml:space="preserve">, rites, </w:t>
      </w:r>
      <w:r>
        <w:rPr>
          <w:i/>
          <w:lang w:val="en-US"/>
        </w:rPr>
        <w:t>or</w:t>
      </w:r>
      <w:r>
        <w:rPr>
          <w:lang w:val="en-US"/>
        </w:rPr>
        <w:t xml:space="preserve">, ceremonies. ver. </w:t>
      </w:r>
      <w:r w:rsidR="006B227C">
        <w:t xml:space="preserve"> Heb9.1</w:t>
      </w:r>
      <w:r>
        <w:rPr>
          <w:lang w:val="en-US"/>
        </w:rPr>
        <w:t>. Ep *</w:t>
      </w:r>
      <w:r w:rsidR="006B227C">
        <w:t xml:space="preserve"> Eph2.15</w:t>
      </w:r>
      <w:r>
        <w:rPr>
          <w:lang w:val="en-US"/>
        </w:rPr>
        <w:t xml:space="preserve">. </w:t>
      </w:r>
      <w:r>
        <w:rPr>
          <w:b/>
          <w:lang w:val="en-US"/>
        </w:rPr>
        <w:t>until</w:t>
      </w:r>
      <w:r>
        <w:rPr>
          <w:lang w:val="en-US"/>
        </w:rPr>
        <w:t xml:space="preserve">. He </w:t>
      </w:r>
      <w:r w:rsidR="006B227C">
        <w:t xml:space="preserve"> Heb2.5</w:t>
      </w:r>
      <w:r>
        <w:rPr>
          <w:lang w:val="en-US"/>
        </w:rPr>
        <w:t xml:space="preserve">. </w:t>
      </w:r>
      <w:r w:rsidR="006B227C">
        <w:t xml:space="preserve"> Heb6.5</w:t>
      </w:r>
      <w:r>
        <w:rPr>
          <w:lang w:val="en-US"/>
        </w:rPr>
        <w:t xml:space="preserve">. </w:t>
      </w:r>
      <w:r w:rsidR="006B227C">
        <w:t xml:space="preserve"> Heb8.8-13</w:t>
      </w:r>
      <w:r>
        <w:rPr>
          <w:lang w:val="en-US"/>
        </w:rPr>
        <w:t>. Jn *</w:t>
      </w:r>
      <w:r w:rsidR="006B227C">
        <w:t xml:space="preserve"> Jn4.23</w:t>
      </w:r>
      <w:r>
        <w:rPr>
          <w:lang w:val="en-US"/>
        </w:rPr>
        <w:t>. Ac *</w:t>
      </w:r>
      <w:r w:rsidR="006B227C">
        <w:t xml:space="preserve"> Ac21.25</w:t>
      </w:r>
      <w:r>
        <w:rPr>
          <w:lang w:val="en-US"/>
        </w:rPr>
        <w:t>. Ga *</w:t>
      </w:r>
      <w:r w:rsidR="006B227C">
        <w:t xml:space="preserve"> Ga4.4</w:t>
      </w:r>
      <w:r>
        <w:rPr>
          <w:lang w:val="en-US"/>
        </w:rPr>
        <w:t xml:space="preserve">. Ep </w:t>
      </w:r>
      <w:r w:rsidR="006B227C">
        <w:t xml:space="preserve"> Eph1.10</w:t>
      </w:r>
      <w:r>
        <w:rPr>
          <w:lang w:val="en-US"/>
        </w:rPr>
        <w:t xml:space="preserve">. Col </w:t>
      </w:r>
      <w:r>
        <w:rPr>
          <w:rFonts w:ascii="Segoe UI Symbol" w:hAnsi="Segoe UI Symbol" w:cs="Segoe UI Symbol"/>
          <w:lang w:val="en-US"/>
        </w:rPr>
        <w:t>✓</w:t>
      </w:r>
      <w:r w:rsidR="006B227C">
        <w:t xml:space="preserve">  Col2.16</w:t>
      </w:r>
      <w:r>
        <w:rPr>
          <w:lang w:val="en-US"/>
        </w:rPr>
        <w:t xml:space="preserve">n. </w:t>
      </w:r>
    </w:p>
    <w:p w:rsidR="003E23E9" w:rsidRDefault="003E23E9" w:rsidP="00710603">
      <w:pPr>
        <w:ind w:firstLine="360"/>
        <w:jc w:val="both"/>
      </w:pPr>
      <w:r>
        <w:rPr>
          <w:lang w:val="en-US"/>
        </w:rPr>
        <w:t xml:space="preserve">11. </w:t>
      </w:r>
      <w:r>
        <w:rPr>
          <w:b/>
          <w:lang w:val="en-US"/>
        </w:rPr>
        <w:t>Christ</w:t>
      </w:r>
      <w:r>
        <w:rPr>
          <w:lang w:val="en-US"/>
        </w:rPr>
        <w:t>. Ge +*</w:t>
      </w:r>
      <w:r w:rsidR="006B227C">
        <w:t xml:space="preserve"> Ge49.10</w:t>
      </w:r>
      <w:r>
        <w:rPr>
          <w:lang w:val="en-US"/>
        </w:rPr>
        <w:t xml:space="preserve">. Ps </w:t>
      </w:r>
      <w:r w:rsidR="006B227C">
        <w:t xml:space="preserve"> Ps40.7</w:t>
      </w:r>
      <w:r>
        <w:rPr>
          <w:lang w:val="en-US"/>
        </w:rPr>
        <w:t xml:space="preserve">. Is </w:t>
      </w:r>
      <w:r w:rsidR="006B227C">
        <w:t xml:space="preserve"> Is59.20</w:t>
      </w:r>
      <w:r>
        <w:rPr>
          <w:lang w:val="en-US"/>
        </w:rPr>
        <w:t xml:space="preserve">. Ml </w:t>
      </w:r>
      <w:r w:rsidR="006B227C">
        <w:t xml:space="preserve"> Mal3.1</w:t>
      </w:r>
      <w:r>
        <w:rPr>
          <w:lang w:val="en-US"/>
        </w:rPr>
        <w:t xml:space="preserve">. Mt </w:t>
      </w:r>
      <w:r w:rsidR="006B227C">
        <w:t xml:space="preserve"> Mt2.6</w:t>
      </w:r>
      <w:r>
        <w:rPr>
          <w:lang w:val="en-US"/>
        </w:rPr>
        <w:t xml:space="preserve">. </w:t>
      </w:r>
      <w:r w:rsidR="006B227C">
        <w:t xml:space="preserve"> Mt11.3</w:t>
      </w:r>
      <w:r>
        <w:rPr>
          <w:lang w:val="en-US"/>
        </w:rPr>
        <w:t xml:space="preserve">. Jn </w:t>
      </w:r>
      <w:r w:rsidR="006B227C">
        <w:t xml:space="preserve"> Jn4.25</w:t>
      </w:r>
      <w:r>
        <w:rPr>
          <w:lang w:val="en-US"/>
        </w:rPr>
        <w:t xml:space="preserve">. 1 J </w:t>
      </w:r>
      <w:r w:rsidR="006B227C">
        <w:t xml:space="preserve"> 1Jn4.2</w:t>
      </w:r>
      <w:r>
        <w:rPr>
          <w:lang w:val="en-US"/>
        </w:rPr>
        <w:t xml:space="preserve">, </w:t>
      </w:r>
      <w:r w:rsidR="006B227C">
        <w:t xml:space="preserve"> 1Jn4.3</w:t>
      </w:r>
      <w:r>
        <w:rPr>
          <w:lang w:val="en-US"/>
        </w:rPr>
        <w:t xml:space="preserve">. </w:t>
      </w:r>
      <w:r w:rsidR="006B227C">
        <w:t xml:space="preserve"> 1Jn5.20</w:t>
      </w:r>
      <w:r>
        <w:rPr>
          <w:lang w:val="en-US"/>
        </w:rPr>
        <w:t xml:space="preserve">. 2 J </w:t>
      </w:r>
      <w:r w:rsidR="006B227C">
        <w:t xml:space="preserve"> 2Jn7</w:t>
      </w:r>
      <w:r>
        <w:rPr>
          <w:lang w:val="en-US"/>
        </w:rPr>
        <w:t xml:space="preserve">. </w:t>
      </w:r>
      <w:r>
        <w:rPr>
          <w:b/>
          <w:lang w:val="en-US"/>
        </w:rPr>
        <w:t>an high priest</w:t>
      </w:r>
      <w:r>
        <w:rPr>
          <w:lang w:val="en-US"/>
        </w:rPr>
        <w:t>. He +*</w:t>
      </w:r>
      <w:r w:rsidR="006B227C">
        <w:t xml:space="preserve"> Heb2.17</w:t>
      </w:r>
      <w:r>
        <w:rPr>
          <w:lang w:val="en-US"/>
        </w:rPr>
        <w:t xml:space="preserve">. </w:t>
      </w:r>
      <w:r w:rsidR="006B227C">
        <w:t xml:space="preserve"> Heb3.1</w:t>
      </w:r>
      <w:r>
        <w:rPr>
          <w:lang w:val="en-US"/>
        </w:rPr>
        <w:t>. +*</w:t>
      </w:r>
      <w:r w:rsidR="006B227C">
        <w:t xml:space="preserve"> Heb4.15</w:t>
      </w:r>
      <w:r>
        <w:rPr>
          <w:lang w:val="en-US"/>
        </w:rPr>
        <w:t xml:space="preserve">. </w:t>
      </w:r>
      <w:r w:rsidR="006B227C">
        <w:t xml:space="preserve"> Heb5.5</w:t>
      </w:r>
      <w:r>
        <w:rPr>
          <w:lang w:val="en-US"/>
        </w:rPr>
        <w:t xml:space="preserve">, </w:t>
      </w:r>
      <w:r w:rsidR="006B227C">
        <w:t xml:space="preserve"> Heb5.6</w:t>
      </w:r>
      <w:r>
        <w:rPr>
          <w:lang w:val="en-US"/>
        </w:rPr>
        <w:t xml:space="preserve">. </w:t>
      </w:r>
      <w:r w:rsidR="006B227C">
        <w:t xml:space="preserve"> Heb7.1</w:t>
      </w:r>
      <w:r>
        <w:rPr>
          <w:lang w:val="en-US"/>
        </w:rPr>
        <w:t xml:space="preserve">, </w:t>
      </w:r>
      <w:r w:rsidR="006B227C">
        <w:t xml:space="preserve"> Heb7.11-26</w:t>
      </w:r>
      <w:r>
        <w:rPr>
          <w:lang w:val="en-US"/>
        </w:rPr>
        <w:t xml:space="preserve">, </w:t>
      </w:r>
      <w:r w:rsidR="006B227C">
        <w:t xml:space="preserve"> Heb7.27</w:t>
      </w:r>
      <w:r>
        <w:rPr>
          <w:lang w:val="en-US"/>
        </w:rPr>
        <w:t>. *</w:t>
      </w:r>
      <w:r w:rsidR="006B227C">
        <w:t xml:space="preserve"> Heb8.1</w:t>
      </w:r>
      <w:r>
        <w:rPr>
          <w:lang w:val="en-US"/>
        </w:rPr>
        <w:t xml:space="preserve">, </w:t>
      </w:r>
      <w:r w:rsidR="006B227C">
        <w:t xml:space="preserve"> Heb8.2</w:t>
      </w:r>
      <w:r>
        <w:rPr>
          <w:lang w:val="en-US"/>
        </w:rPr>
        <w:t xml:space="preserve">. </w:t>
      </w:r>
      <w:r>
        <w:rPr>
          <w:b/>
          <w:lang w:val="en-US"/>
        </w:rPr>
        <w:t>of good things</w:t>
      </w:r>
      <w:r>
        <w:rPr>
          <w:lang w:val="en-US"/>
        </w:rPr>
        <w:t xml:space="preserve">. He </w:t>
      </w:r>
      <w:r w:rsidR="006B227C">
        <w:t xml:space="preserve"> Heb10.1</w:t>
      </w:r>
      <w:r>
        <w:rPr>
          <w:lang w:val="en-US"/>
        </w:rPr>
        <w:t xml:space="preserve">. </w:t>
      </w:r>
      <w:r>
        <w:rPr>
          <w:b/>
          <w:lang w:val="en-US"/>
        </w:rPr>
        <w:t>to come</w:t>
      </w:r>
      <w:r>
        <w:rPr>
          <w:lang w:val="en-US"/>
        </w:rPr>
        <w:t xml:space="preserve">. Mt </w:t>
      </w:r>
      <w:r w:rsidR="006B227C">
        <w:t xml:space="preserve"> Mt6.10</w:t>
      </w:r>
      <w:r>
        <w:rPr>
          <w:lang w:val="en-US"/>
        </w:rPr>
        <w:t xml:space="preserve">. Ro </w:t>
      </w:r>
      <w:r w:rsidR="006B227C">
        <w:t xml:space="preserve"> Ro14.17</w:t>
      </w:r>
      <w:r>
        <w:rPr>
          <w:lang w:val="en-US"/>
        </w:rPr>
        <w:t xml:space="preserve">. 1 Co </w:t>
      </w:r>
      <w:r w:rsidR="006B227C">
        <w:t xml:space="preserve"> 1Co11.26</w:t>
      </w:r>
      <w:r>
        <w:rPr>
          <w:lang w:val="en-US"/>
        </w:rPr>
        <w:t xml:space="preserve">. </w:t>
      </w:r>
      <w:r w:rsidR="006B227C">
        <w:t xml:space="preserve"> 1Co13.10</w:t>
      </w:r>
      <w:r>
        <w:rPr>
          <w:lang w:val="en-US"/>
        </w:rPr>
        <w:t xml:space="preserve">. </w:t>
      </w:r>
      <w:r>
        <w:rPr>
          <w:b/>
          <w:lang w:val="en-US"/>
        </w:rPr>
        <w:t>by a greater</w:t>
      </w:r>
      <w:r>
        <w:rPr>
          <w:lang w:val="en-US"/>
        </w:rPr>
        <w:t xml:space="preserve">. ver. </w:t>
      </w:r>
      <w:r w:rsidR="006B227C">
        <w:t xml:space="preserve"> Heb9.1-9</w:t>
      </w:r>
      <w:r>
        <w:rPr>
          <w:lang w:val="en-US"/>
        </w:rPr>
        <w:t xml:space="preserve">, </w:t>
      </w:r>
      <w:r w:rsidR="006B227C">
        <w:t xml:space="preserve"> Heb9.24</w:t>
      </w:r>
      <w:r>
        <w:rPr>
          <w:lang w:val="en-US"/>
        </w:rPr>
        <w:t xml:space="preserve">. He </w:t>
      </w:r>
      <w:r w:rsidR="006B227C">
        <w:t xml:space="preserve"> Heb8.2</w:t>
      </w:r>
      <w:r>
        <w:rPr>
          <w:lang w:val="en-US"/>
        </w:rPr>
        <w:t xml:space="preserve">. Jn </w:t>
      </w:r>
      <w:r w:rsidR="006B227C">
        <w:t xml:space="preserve"> Jn1.14</w:t>
      </w:r>
      <w:r>
        <w:rPr>
          <w:lang w:val="en-US"/>
        </w:rPr>
        <w:t>g. Ep *</w:t>
      </w:r>
      <w:r w:rsidR="006B227C">
        <w:t xml:space="preserve"> Eph1.3</w:t>
      </w:r>
      <w:r>
        <w:rPr>
          <w:lang w:val="en-US"/>
        </w:rPr>
        <w:t xml:space="preserve">. </w:t>
      </w:r>
      <w:r>
        <w:rPr>
          <w:b/>
          <w:lang w:val="en-US"/>
        </w:rPr>
        <w:t>not made</w:t>
      </w:r>
      <w:r>
        <w:rPr>
          <w:lang w:val="en-US"/>
        </w:rPr>
        <w:t xml:space="preserve">. ver. </w:t>
      </w:r>
      <w:r w:rsidR="006B227C">
        <w:t xml:space="preserve"> Heb9.23</w:t>
      </w:r>
      <w:r>
        <w:rPr>
          <w:lang w:val="en-US"/>
        </w:rPr>
        <w:t xml:space="preserve">, </w:t>
      </w:r>
      <w:r w:rsidR="006B227C">
        <w:t xml:space="preserve"> Heb9.24</w:t>
      </w:r>
      <w:r>
        <w:rPr>
          <w:lang w:val="en-US"/>
        </w:rPr>
        <w:t>. Mk +</w:t>
      </w:r>
      <w:r w:rsidR="006B227C">
        <w:t xml:space="preserve"> Mk14.58</w:t>
      </w:r>
      <w:r>
        <w:rPr>
          <w:lang w:val="en-US"/>
        </w:rPr>
        <w:t>. Jn +*</w:t>
      </w:r>
      <w:r w:rsidR="006B227C">
        <w:t xml:space="preserve"> Jn2.19</w:t>
      </w:r>
      <w:r>
        <w:rPr>
          <w:lang w:val="en-US"/>
        </w:rPr>
        <w:t xml:space="preserve">, </w:t>
      </w:r>
      <w:r w:rsidR="006B227C">
        <w:t xml:space="preserve"> Jn2.21</w:t>
      </w:r>
      <w:r>
        <w:rPr>
          <w:lang w:val="en-US"/>
        </w:rPr>
        <w:t xml:space="preserve">. Ac </w:t>
      </w:r>
      <w:r w:rsidR="006B227C">
        <w:t xml:space="preserve"> Ac7.48</w:t>
      </w:r>
      <w:r>
        <w:rPr>
          <w:lang w:val="en-US"/>
        </w:rPr>
        <w:t xml:space="preserve">. </w:t>
      </w:r>
      <w:r w:rsidR="006B227C">
        <w:t xml:space="preserve"> Ac17.24</w:t>
      </w:r>
      <w:r>
        <w:rPr>
          <w:lang w:val="en-US"/>
        </w:rPr>
        <w:t xml:space="preserve">, </w:t>
      </w:r>
      <w:r w:rsidR="006B227C">
        <w:t xml:space="preserve"> Ac17.25</w:t>
      </w:r>
      <w:r>
        <w:rPr>
          <w:lang w:val="en-US"/>
        </w:rPr>
        <w:t>. 2 Co *</w:t>
      </w:r>
      <w:r w:rsidR="006B227C">
        <w:t xml:space="preserve"> 2Co5.1</w:t>
      </w:r>
      <w:r>
        <w:rPr>
          <w:lang w:val="en-US"/>
        </w:rPr>
        <w:t xml:space="preserve">. Col </w:t>
      </w:r>
      <w:r w:rsidR="006B227C">
        <w:t xml:space="preserve"> Col2.11</w:t>
      </w:r>
      <w:r>
        <w:rPr>
          <w:lang w:val="en-US"/>
        </w:rPr>
        <w:t xml:space="preserve">. </w:t>
      </w:r>
    </w:p>
    <w:p w:rsidR="003E23E9" w:rsidRDefault="003E23E9" w:rsidP="00710603">
      <w:pPr>
        <w:ind w:firstLine="360"/>
        <w:jc w:val="both"/>
      </w:pPr>
      <w:r>
        <w:rPr>
          <w:lang w:val="en-US"/>
        </w:rPr>
        <w:t xml:space="preserve">12. </w:t>
      </w:r>
      <w:r>
        <w:rPr>
          <w:b/>
          <w:lang w:val="en-US"/>
        </w:rPr>
        <w:t>Neither</w:t>
      </w:r>
      <w:r>
        <w:rPr>
          <w:lang w:val="en-US"/>
        </w:rPr>
        <w:t xml:space="preserve">. </w:t>
      </w:r>
      <w:r w:rsidR="006B227C">
        <w:t xml:space="preserve">  f111</w:t>
      </w:r>
      <w:r>
        <w:rPr>
          <w:lang w:val="en-US"/>
        </w:rPr>
        <w:t>, Ge +</w:t>
      </w:r>
      <w:r w:rsidR="006B227C">
        <w:t xml:space="preserve"> Ge18.27</w:t>
      </w:r>
      <w:r>
        <w:rPr>
          <w:lang w:val="en-US"/>
        </w:rPr>
        <w:t xml:space="preserve">. </w:t>
      </w:r>
      <w:r>
        <w:rPr>
          <w:b/>
          <w:lang w:val="en-US"/>
        </w:rPr>
        <w:t>by the</w:t>
      </w:r>
      <w:r>
        <w:rPr>
          <w:lang w:val="en-US"/>
        </w:rPr>
        <w:t xml:space="preserve">. ver. </w:t>
      </w:r>
      <w:r w:rsidR="006B227C">
        <w:t xml:space="preserve"> Heb9.13</w:t>
      </w:r>
      <w:r>
        <w:rPr>
          <w:lang w:val="en-US"/>
        </w:rPr>
        <w:t xml:space="preserve">, </w:t>
      </w:r>
      <w:r w:rsidR="006B227C">
        <w:t xml:space="preserve"> Heb9.19</w:t>
      </w:r>
      <w:r>
        <w:rPr>
          <w:lang w:val="en-US"/>
        </w:rPr>
        <w:t>. He *</w:t>
      </w:r>
      <w:r w:rsidR="006B227C">
        <w:t xml:space="preserve"> Heb10.4</w:t>
      </w:r>
      <w:r>
        <w:rPr>
          <w:lang w:val="en-US"/>
        </w:rPr>
        <w:t xml:space="preserve">. Le </w:t>
      </w:r>
      <w:r w:rsidR="006B227C">
        <w:t xml:space="preserve"> Le8.2</w:t>
      </w:r>
      <w:r>
        <w:rPr>
          <w:lang w:val="en-US"/>
        </w:rPr>
        <w:t xml:space="preserve">. </w:t>
      </w:r>
      <w:r w:rsidR="006B227C">
        <w:t xml:space="preserve"> Le9.15</w:t>
      </w:r>
      <w:r>
        <w:rPr>
          <w:lang w:val="en-US"/>
        </w:rPr>
        <w:t>. *</w:t>
      </w:r>
      <w:r w:rsidR="006B227C">
        <w:t xml:space="preserve"> Le16.5-10</w:t>
      </w:r>
      <w:r>
        <w:rPr>
          <w:lang w:val="en-US"/>
        </w:rPr>
        <w:t xml:space="preserve">. </w:t>
      </w:r>
      <w:r>
        <w:rPr>
          <w:b/>
          <w:lang w:val="en-US"/>
        </w:rPr>
        <w:t>by his own blood</w:t>
      </w:r>
      <w:r>
        <w:rPr>
          <w:lang w:val="en-US"/>
        </w:rPr>
        <w:t xml:space="preserve">. </w:t>
      </w:r>
      <w:r w:rsidR="006B227C">
        <w:t xml:space="preserve">  f117</w:t>
      </w:r>
      <w:r>
        <w:rPr>
          <w:lang w:val="en-US"/>
        </w:rPr>
        <w:t>, Ge +</w:t>
      </w:r>
      <w:r w:rsidR="006B227C">
        <w:t xml:space="preserve"> Ge19.8</w:t>
      </w:r>
      <w:r>
        <w:rPr>
          <w:lang w:val="en-US"/>
        </w:rPr>
        <w:t xml:space="preserve">. ver. </w:t>
      </w:r>
      <w:r w:rsidR="006B227C">
        <w:t xml:space="preserve"> Heb9.14</w:t>
      </w:r>
      <w:r>
        <w:rPr>
          <w:lang w:val="en-US"/>
        </w:rPr>
        <w:t xml:space="preserve">. He </w:t>
      </w:r>
      <w:r w:rsidR="006B227C">
        <w:t xml:space="preserve"> Heb1.3</w:t>
      </w:r>
      <w:r>
        <w:rPr>
          <w:lang w:val="en-US"/>
        </w:rPr>
        <w:t xml:space="preserve">. </w:t>
      </w:r>
      <w:r w:rsidR="006B227C">
        <w:t xml:space="preserve"> Heb10.9-14</w:t>
      </w:r>
      <w:r>
        <w:rPr>
          <w:lang w:val="en-US"/>
        </w:rPr>
        <w:t>. *</w:t>
      </w:r>
      <w:r w:rsidR="006B227C">
        <w:t xml:space="preserve"> Heb13.12</w:t>
      </w:r>
      <w:r>
        <w:rPr>
          <w:lang w:val="en-US"/>
        </w:rPr>
        <w:t xml:space="preserve">, </w:t>
      </w:r>
      <w:r w:rsidR="006B227C">
        <w:t xml:space="preserve"> Heb13.20</w:t>
      </w:r>
      <w:r>
        <w:rPr>
          <w:lang w:val="en-US"/>
        </w:rPr>
        <w:t>. Ac +*</w:t>
      </w:r>
      <w:r w:rsidR="006B227C">
        <w:t xml:space="preserve"> Ac20.28</w:t>
      </w:r>
      <w:r>
        <w:rPr>
          <w:lang w:val="en-US"/>
        </w:rPr>
        <w:t>. Ro +*</w:t>
      </w:r>
      <w:r w:rsidR="006B227C">
        <w:t xml:space="preserve"> Ro3.25</w:t>
      </w:r>
      <w:r>
        <w:rPr>
          <w:lang w:val="en-US"/>
        </w:rPr>
        <w:t>. Ep *</w:t>
      </w:r>
      <w:r w:rsidR="006B227C">
        <w:t xml:space="preserve"> Eph1.7</w:t>
      </w:r>
      <w:r>
        <w:rPr>
          <w:lang w:val="en-US"/>
        </w:rPr>
        <w:t>. Col *</w:t>
      </w:r>
      <w:r w:rsidR="006B227C">
        <w:t xml:space="preserve"> Col1.14</w:t>
      </w:r>
      <w:r>
        <w:rPr>
          <w:lang w:val="en-US"/>
        </w:rPr>
        <w:t>. Ti +*</w:t>
      </w:r>
      <w:r w:rsidR="006B227C">
        <w:t xml:space="preserve"> Tt2.14</w:t>
      </w:r>
      <w:r>
        <w:rPr>
          <w:lang w:val="en-US"/>
        </w:rPr>
        <w:t>. 1 P *</w:t>
      </w:r>
      <w:r w:rsidR="006B227C">
        <w:t xml:space="preserve"> 1Pe1.18</w:t>
      </w:r>
      <w:r>
        <w:rPr>
          <w:lang w:val="en-US"/>
        </w:rPr>
        <w:t xml:space="preserve">, </w:t>
      </w:r>
      <w:r w:rsidR="006B227C">
        <w:t xml:space="preserve"> 1Pe1.19</w:t>
      </w:r>
      <w:r>
        <w:rPr>
          <w:lang w:val="en-US"/>
        </w:rPr>
        <w:t>. Re +*</w:t>
      </w:r>
      <w:r w:rsidR="006B227C">
        <w:t xml:space="preserve"> Re1.5</w:t>
      </w:r>
      <w:r>
        <w:rPr>
          <w:lang w:val="en-US"/>
        </w:rPr>
        <w:t>. *</w:t>
      </w:r>
      <w:r w:rsidR="006B227C">
        <w:t xml:space="preserve"> Re5.6</w:t>
      </w:r>
      <w:r>
        <w:rPr>
          <w:lang w:val="en-US"/>
        </w:rPr>
        <w:t xml:space="preserve">, </w:t>
      </w:r>
      <w:r w:rsidR="006B227C">
        <w:t xml:space="preserve"> Re5.9</w:t>
      </w:r>
      <w:r>
        <w:rPr>
          <w:lang w:val="en-US"/>
        </w:rPr>
        <w:t xml:space="preserve">. </w:t>
      </w:r>
      <w:r>
        <w:rPr>
          <w:b/>
          <w:lang w:val="en-US"/>
        </w:rPr>
        <w:t>he entered</w:t>
      </w:r>
      <w:r>
        <w:rPr>
          <w:lang w:val="en-US"/>
        </w:rPr>
        <w:t xml:space="preserve">. ver. </w:t>
      </w:r>
      <w:r w:rsidR="006B227C">
        <w:t xml:space="preserve"> Heb9.7</w:t>
      </w:r>
      <w:r>
        <w:rPr>
          <w:lang w:val="en-US"/>
        </w:rPr>
        <w:t xml:space="preserve">, </w:t>
      </w:r>
      <w:r w:rsidR="006B227C">
        <w:t xml:space="preserve"> Heb9.24-26</w:t>
      </w:r>
      <w:r>
        <w:rPr>
          <w:lang w:val="en-US"/>
        </w:rPr>
        <w:t>. He +*</w:t>
      </w:r>
      <w:r w:rsidR="006B227C">
        <w:t xml:space="preserve"> Heb4.14</w:t>
      </w:r>
      <w:r>
        <w:rPr>
          <w:lang w:val="en-US"/>
        </w:rPr>
        <w:t xml:space="preserve">. </w:t>
      </w:r>
      <w:r w:rsidR="006B227C">
        <w:t xml:space="preserve"> Heb10.12</w:t>
      </w:r>
      <w:r>
        <w:rPr>
          <w:lang w:val="en-US"/>
        </w:rPr>
        <w:t xml:space="preserve">, </w:t>
      </w:r>
      <w:r w:rsidR="006B227C">
        <w:t xml:space="preserve"> Heb10.19</w:t>
      </w:r>
      <w:r>
        <w:rPr>
          <w:lang w:val="en-US"/>
        </w:rPr>
        <w:t xml:space="preserve">. </w:t>
      </w:r>
      <w:r>
        <w:rPr>
          <w:b/>
          <w:lang w:val="en-US"/>
        </w:rPr>
        <w:t>once</w:t>
      </w:r>
      <w:r>
        <w:rPr>
          <w:lang w:val="en-US"/>
        </w:rPr>
        <w:t xml:space="preserve">. ver. </w:t>
      </w:r>
      <w:r w:rsidR="006B227C">
        <w:t xml:space="preserve"> Heb9.26</w:t>
      </w:r>
      <w:r>
        <w:rPr>
          <w:lang w:val="en-US"/>
        </w:rPr>
        <w:t xml:space="preserve">, </w:t>
      </w:r>
      <w:r w:rsidR="006B227C">
        <w:t xml:space="preserve"> Heb9.28</w:t>
      </w:r>
      <w:r>
        <w:rPr>
          <w:lang w:val="en-US"/>
        </w:rPr>
        <w:t>. He +*</w:t>
      </w:r>
      <w:r w:rsidR="006B227C">
        <w:t xml:space="preserve"> Heb7.27</w:t>
      </w:r>
      <w:r>
        <w:rPr>
          <w:lang w:val="en-US"/>
        </w:rPr>
        <w:t xml:space="preserve">. </w:t>
      </w:r>
      <w:r w:rsidR="006B227C">
        <w:t xml:space="preserve"> Heb10.10</w:t>
      </w:r>
      <w:r>
        <w:rPr>
          <w:lang w:val="en-US"/>
        </w:rPr>
        <w:t xml:space="preserve">. Zc </w:t>
      </w:r>
      <w:r w:rsidR="006B227C">
        <w:t xml:space="preserve"> Zec3.9</w:t>
      </w:r>
      <w:r>
        <w:rPr>
          <w:lang w:val="en-US"/>
        </w:rPr>
        <w:t xml:space="preserve">. </w:t>
      </w:r>
      <w:r>
        <w:rPr>
          <w:b/>
          <w:lang w:val="en-US"/>
        </w:rPr>
        <w:t>holy place</w:t>
      </w:r>
      <w:r>
        <w:rPr>
          <w:lang w:val="en-US"/>
        </w:rPr>
        <w:t xml:space="preserve">. </w:t>
      </w:r>
      <w:r w:rsidR="006B227C">
        <w:t xml:space="preserve">  f96:96F</w:t>
      </w:r>
      <w:r>
        <w:rPr>
          <w:lang w:val="en-US"/>
        </w:rPr>
        <w:t>, Ge +</w:t>
      </w:r>
      <w:r w:rsidR="006B227C">
        <w:t xml:space="preserve"> Ge4.10</w:t>
      </w:r>
      <w:r>
        <w:rPr>
          <w:lang w:val="en-US"/>
        </w:rPr>
        <w:t xml:space="preserve">. ver. </w:t>
      </w:r>
      <w:r w:rsidR="006B227C">
        <w:t xml:space="preserve"> Heb9.8</w:t>
      </w:r>
      <w:r>
        <w:rPr>
          <w:lang w:val="en-US"/>
        </w:rPr>
        <w:t xml:space="preserve">, </w:t>
      </w:r>
      <w:r w:rsidR="006B227C">
        <w:t xml:space="preserve"> Heb9.24</w:t>
      </w:r>
      <w:r>
        <w:rPr>
          <w:lang w:val="en-US"/>
        </w:rPr>
        <w:t>. He +</w:t>
      </w:r>
      <w:r w:rsidR="006B227C">
        <w:t xml:space="preserve"> Heb8.2</w:t>
      </w:r>
      <w:r>
        <w:rPr>
          <w:lang w:val="en-US"/>
        </w:rPr>
        <w:t xml:space="preserve">. </w:t>
      </w:r>
      <w:r>
        <w:rPr>
          <w:b/>
          <w:lang w:val="en-US"/>
        </w:rPr>
        <w:t>having</w:t>
      </w:r>
      <w:r>
        <w:rPr>
          <w:lang w:val="en-US"/>
        </w:rPr>
        <w:t xml:space="preserve">. ver. </w:t>
      </w:r>
      <w:r w:rsidR="006B227C">
        <w:t xml:space="preserve"> Heb9.15</w:t>
      </w:r>
      <w:r>
        <w:rPr>
          <w:lang w:val="en-US"/>
        </w:rPr>
        <w:t xml:space="preserve">. He </w:t>
      </w:r>
      <w:r w:rsidR="006B227C">
        <w:t xml:space="preserve"> Heb5.9</w:t>
      </w:r>
      <w:r>
        <w:rPr>
          <w:lang w:val="en-US"/>
        </w:rPr>
        <w:t xml:space="preserve">. Jb </w:t>
      </w:r>
      <w:r w:rsidR="006B227C">
        <w:t xml:space="preserve"> Job33.24</w:t>
      </w:r>
      <w:r>
        <w:rPr>
          <w:lang w:val="en-US"/>
        </w:rPr>
        <w:t xml:space="preserve">. Da </w:t>
      </w:r>
      <w:r w:rsidR="006B227C">
        <w:t xml:space="preserve"> Da9.24</w:t>
      </w:r>
      <w:r>
        <w:rPr>
          <w:lang w:val="en-US"/>
        </w:rPr>
        <w:t xml:space="preserve">. Mk </w:t>
      </w:r>
      <w:r w:rsidR="006B227C">
        <w:t xml:space="preserve"> Mk3.29</w:t>
      </w:r>
      <w:r>
        <w:rPr>
          <w:lang w:val="en-US"/>
        </w:rPr>
        <w:t xml:space="preserve">. 1 Co </w:t>
      </w:r>
      <w:r w:rsidR="006B227C">
        <w:t xml:space="preserve"> 1Co6.20</w:t>
      </w:r>
      <w:r>
        <w:rPr>
          <w:lang w:val="en-US"/>
        </w:rPr>
        <w:t xml:space="preserve">. Ga </w:t>
      </w:r>
      <w:r w:rsidR="006B227C">
        <w:t xml:space="preserve"> Ga3.13</w:t>
      </w:r>
      <w:r>
        <w:rPr>
          <w:lang w:val="en-US"/>
        </w:rPr>
        <w:t xml:space="preserve">, </w:t>
      </w:r>
      <w:r w:rsidR="006B227C">
        <w:t xml:space="preserve"> Ga3.14</w:t>
      </w:r>
      <w:r>
        <w:rPr>
          <w:lang w:val="en-US"/>
        </w:rPr>
        <w:t>. 1 Th +*</w:t>
      </w:r>
      <w:r w:rsidR="006B227C">
        <w:t xml:space="preserve"> 1Th1.10</w:t>
      </w:r>
      <w:r>
        <w:rPr>
          <w:lang w:val="en-US"/>
        </w:rPr>
        <w:t xml:space="preserve">. </w:t>
      </w:r>
      <w:r>
        <w:rPr>
          <w:b/>
          <w:lang w:val="en-US"/>
        </w:rPr>
        <w:t>obtained</w:t>
      </w:r>
      <w:r>
        <w:rPr>
          <w:lang w:val="en-US"/>
        </w:rPr>
        <w:t xml:space="preserve">. </w:t>
      </w:r>
      <w:r w:rsidR="006B227C">
        <w:t xml:space="preserve">  f171:171J</w:t>
      </w:r>
      <w:r>
        <w:rPr>
          <w:lang w:val="en-US"/>
        </w:rPr>
        <w:t>, Ge +</w:t>
      </w:r>
      <w:r w:rsidR="006B227C">
        <w:t xml:space="preserve"> Ge6.8</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ver. </w:t>
      </w:r>
      <w:r w:rsidR="006B227C">
        <w:t xml:space="preserve"> Heb9.15</w:t>
      </w:r>
      <w:r>
        <w:rPr>
          <w:lang w:val="en-US"/>
        </w:rPr>
        <w:t xml:space="preserve">. He </w:t>
      </w:r>
      <w:r w:rsidR="006B227C">
        <w:t xml:space="preserve"> Heb5.9</w:t>
      </w:r>
      <w:r>
        <w:rPr>
          <w:lang w:val="en-US"/>
        </w:rPr>
        <w:t xml:space="preserve">. </w:t>
      </w:r>
      <w:r>
        <w:rPr>
          <w:b/>
          <w:lang w:val="en-US"/>
        </w:rPr>
        <w:t>redemption</w:t>
      </w:r>
      <w:r>
        <w:rPr>
          <w:lang w:val="en-US"/>
        </w:rPr>
        <w:t xml:space="preserve">. He </w:t>
      </w:r>
      <w:r w:rsidR="006B227C">
        <w:t xml:space="preserve"> Heb10.14</w:t>
      </w:r>
      <w:r>
        <w:rPr>
          <w:lang w:val="en-US"/>
        </w:rPr>
        <w:t>. Lk +</w:t>
      </w:r>
      <w:r w:rsidR="006B227C">
        <w:t xml:space="preserve"> Lk1.68</w:t>
      </w:r>
      <w:r>
        <w:rPr>
          <w:lang w:val="en-US"/>
        </w:rPr>
        <w:t xml:space="preserve">. Jn </w:t>
      </w:r>
      <w:r w:rsidR="006B227C">
        <w:t xml:space="preserve"> Jn17.17</w:t>
      </w:r>
      <w:r>
        <w:rPr>
          <w:lang w:val="en-US"/>
        </w:rPr>
        <w:t xml:space="preserve">. Ga </w:t>
      </w:r>
      <w:r w:rsidR="006B227C">
        <w:t xml:space="preserve"> Ga4.5</w:t>
      </w:r>
      <w:r>
        <w:rPr>
          <w:lang w:val="en-US"/>
        </w:rPr>
        <w:t xml:space="preserve">. 1 P </w:t>
      </w:r>
      <w:r w:rsidR="006B227C">
        <w:t xml:space="preserve"> 1Pe2.24</w:t>
      </w:r>
      <w:r>
        <w:rPr>
          <w:lang w:val="en-US"/>
        </w:rPr>
        <w:t xml:space="preserve">. </w:t>
      </w:r>
    </w:p>
    <w:p w:rsidR="003E23E9" w:rsidRDefault="003E23E9" w:rsidP="00710603">
      <w:pPr>
        <w:ind w:firstLine="360"/>
        <w:jc w:val="both"/>
      </w:pPr>
      <w:r>
        <w:rPr>
          <w:lang w:val="en-US"/>
        </w:rPr>
        <w:t xml:space="preserve">13.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blood of</w:t>
      </w:r>
      <w:r>
        <w:rPr>
          <w:lang w:val="en-US"/>
        </w:rPr>
        <w:t xml:space="preserve">. </w:t>
      </w:r>
      <w:r w:rsidR="006B227C">
        <w:t xml:space="preserve">  f111</w:t>
      </w:r>
      <w:r>
        <w:rPr>
          <w:lang w:val="en-US"/>
        </w:rPr>
        <w:t>, Ge +</w:t>
      </w:r>
      <w:r w:rsidR="006B227C">
        <w:t xml:space="preserve"> Ge18.27</w:t>
      </w:r>
      <w:r>
        <w:rPr>
          <w:lang w:val="en-US"/>
        </w:rPr>
        <w:t>. ver. +</w:t>
      </w:r>
      <w:r w:rsidR="006B227C">
        <w:t xml:space="preserve"> Heb9.12</w:t>
      </w:r>
      <w:r>
        <w:rPr>
          <w:lang w:val="en-US"/>
        </w:rPr>
        <w:t xml:space="preserve">. Le </w:t>
      </w:r>
      <w:r w:rsidR="006B227C">
        <w:t xml:space="preserve"> Le16.14-16</w:t>
      </w:r>
      <w:r>
        <w:rPr>
          <w:lang w:val="en-US"/>
        </w:rPr>
        <w:t xml:space="preserve">. </w:t>
      </w:r>
      <w:r>
        <w:rPr>
          <w:b/>
          <w:lang w:val="en-US"/>
        </w:rPr>
        <w:t>and</w:t>
      </w:r>
      <w:r>
        <w:rPr>
          <w:lang w:val="en-US"/>
        </w:rPr>
        <w:t>. Nu *</w:t>
      </w:r>
      <w:r w:rsidR="006B227C">
        <w:t xml:space="preserve"> Nu19.2-21</w:t>
      </w:r>
      <w:r>
        <w:rPr>
          <w:lang w:val="en-US"/>
        </w:rPr>
        <w:t xml:space="preserve">. </w:t>
      </w:r>
      <w:r>
        <w:rPr>
          <w:b/>
          <w:lang w:val="en-US"/>
        </w:rPr>
        <w:t>sprinkling</w:t>
      </w:r>
      <w:r>
        <w:rPr>
          <w:lang w:val="en-US"/>
        </w:rPr>
        <w:t xml:space="preserve">. Gr. </w:t>
      </w:r>
      <w:r>
        <w:rPr>
          <w:i/>
          <w:lang w:val="en-US"/>
        </w:rPr>
        <w:t>rantizo,</w:t>
      </w:r>
      <w:r>
        <w:rPr>
          <w:lang w:val="en-US"/>
        </w:rPr>
        <w:t xml:space="preserve"> </w:t>
      </w:r>
      <w:r>
        <w:rPr>
          <w:rFonts w:ascii="Segoe UI Symbol" w:hAnsi="Segoe UI Symbol" w:cs="Segoe UI Symbol"/>
          <w:lang w:val="en-US"/>
        </w:rPr>
        <w:t>❅</w:t>
      </w:r>
      <w:r>
        <w:rPr>
          <w:lang w:val="en-US"/>
        </w:rPr>
        <w:t xml:space="preserve">S#4472g. ver. </w:t>
      </w:r>
      <w:r w:rsidR="006B227C">
        <w:t xml:space="preserve"> Heb9.19</w:t>
      </w:r>
      <w:r>
        <w:rPr>
          <w:lang w:val="en-US"/>
        </w:rPr>
        <w:t xml:space="preserve">, </w:t>
      </w:r>
      <w:r w:rsidR="006B227C">
        <w:t xml:space="preserve"> Heb9.21</w:t>
      </w:r>
      <w:r>
        <w:rPr>
          <w:lang w:val="en-US"/>
        </w:rPr>
        <w:t xml:space="preserve">. He </w:t>
      </w:r>
      <w:r w:rsidR="006B227C">
        <w:t xml:space="preserve"> Heb10.22</w:t>
      </w:r>
      <w:r>
        <w:rPr>
          <w:lang w:val="en-US"/>
        </w:rPr>
        <w:t xml:space="preserve">g. </w:t>
      </w:r>
      <w:r>
        <w:rPr>
          <w:b/>
          <w:lang w:val="en-US"/>
        </w:rPr>
        <w:t>the purifying</w:t>
      </w:r>
      <w:r>
        <w:rPr>
          <w:lang w:val="en-US"/>
        </w:rPr>
        <w:t xml:space="preserve">. Nu </w:t>
      </w:r>
      <w:r w:rsidR="006B227C">
        <w:t xml:space="preserve"> Nu8.7</w:t>
      </w:r>
      <w:r>
        <w:rPr>
          <w:lang w:val="en-US"/>
        </w:rPr>
        <w:t xml:space="preserve">. </w:t>
      </w:r>
      <w:r w:rsidR="006B227C">
        <w:t xml:space="preserve"> Nu19.12</w:t>
      </w:r>
      <w:r>
        <w:rPr>
          <w:lang w:val="en-US"/>
        </w:rPr>
        <w:t xml:space="preserve">. 2 Ch </w:t>
      </w:r>
      <w:r w:rsidR="006B227C">
        <w:t xml:space="preserve"> 2Ch30.19</w:t>
      </w:r>
      <w:r>
        <w:rPr>
          <w:lang w:val="en-US"/>
        </w:rPr>
        <w:t xml:space="preserve">. Ps </w:t>
      </w:r>
      <w:r w:rsidR="006B227C">
        <w:t xml:space="preserve"> Ps51.7</w:t>
      </w:r>
      <w:r>
        <w:rPr>
          <w:lang w:val="en-US"/>
        </w:rPr>
        <w:t xml:space="preserve">. Ac </w:t>
      </w:r>
      <w:r w:rsidR="006B227C">
        <w:t xml:space="preserve"> Ac15.9</w:t>
      </w:r>
      <w:r>
        <w:rPr>
          <w:lang w:val="en-US"/>
        </w:rPr>
        <w:t xml:space="preserve">. 1 P </w:t>
      </w:r>
      <w:r w:rsidR="006B227C">
        <w:t xml:space="preserve"> 1Pe1.22</w:t>
      </w:r>
      <w:r>
        <w:rPr>
          <w:lang w:val="en-US"/>
        </w:rPr>
        <w:t xml:space="preserve">. </w:t>
      </w:r>
    </w:p>
    <w:p w:rsidR="003E23E9" w:rsidRDefault="003E23E9" w:rsidP="00710603">
      <w:pPr>
        <w:ind w:firstLine="360"/>
        <w:jc w:val="both"/>
      </w:pPr>
      <w:r>
        <w:rPr>
          <w:lang w:val="en-US"/>
        </w:rPr>
        <w:t xml:space="preserve">14. </w:t>
      </w:r>
      <w:r>
        <w:rPr>
          <w:b/>
          <w:lang w:val="en-US"/>
        </w:rPr>
        <w:t>How</w:t>
      </w:r>
      <w:r>
        <w:rPr>
          <w:lang w:val="en-US"/>
        </w:rPr>
        <w:t xml:space="preserve">. Dt </w:t>
      </w:r>
      <w:r w:rsidR="006B227C">
        <w:t xml:space="preserve"> Dt31.27</w:t>
      </w:r>
      <w:r>
        <w:rPr>
          <w:lang w:val="en-US"/>
        </w:rPr>
        <w:t xml:space="preserve">. 2 S </w:t>
      </w:r>
      <w:r w:rsidR="006B227C">
        <w:t xml:space="preserve"> 2Sa4.11</w:t>
      </w:r>
      <w:r>
        <w:rPr>
          <w:lang w:val="en-US"/>
        </w:rPr>
        <w:t xml:space="preserve">. Jb </w:t>
      </w:r>
      <w:r w:rsidR="006B227C">
        <w:t xml:space="preserve"> Job15.16</w:t>
      </w:r>
      <w:r>
        <w:rPr>
          <w:lang w:val="en-US"/>
        </w:rPr>
        <w:t xml:space="preserve">. Mt </w:t>
      </w:r>
      <w:r w:rsidR="006B227C">
        <w:t xml:space="preserve"> Mt7.11</w:t>
      </w:r>
      <w:r>
        <w:rPr>
          <w:lang w:val="en-US"/>
        </w:rPr>
        <w:t xml:space="preserve">. Lk </w:t>
      </w:r>
      <w:r w:rsidR="006B227C">
        <w:t xml:space="preserve"> Lk12.24</w:t>
      </w:r>
      <w:r>
        <w:rPr>
          <w:lang w:val="en-US"/>
        </w:rPr>
        <w:t xml:space="preserve">, </w:t>
      </w:r>
      <w:r w:rsidR="006B227C">
        <w:t xml:space="preserve"> Lk12.28</w:t>
      </w:r>
      <w:r>
        <w:rPr>
          <w:lang w:val="en-US"/>
        </w:rPr>
        <w:t xml:space="preserve">. Ro </w:t>
      </w:r>
      <w:r w:rsidR="006B227C">
        <w:t xml:space="preserve"> Ro11.12</w:t>
      </w:r>
      <w:r>
        <w:rPr>
          <w:lang w:val="en-US"/>
        </w:rPr>
        <w:t xml:space="preserve">, </w:t>
      </w:r>
      <w:r w:rsidR="006B227C">
        <w:t xml:space="preserve"> Ro11.24</w:t>
      </w:r>
      <w:r>
        <w:rPr>
          <w:lang w:val="en-US"/>
        </w:rPr>
        <w:t xml:space="preserve">. </w:t>
      </w:r>
      <w:r>
        <w:rPr>
          <w:b/>
          <w:lang w:val="en-US"/>
        </w:rPr>
        <w:t>the blood</w:t>
      </w:r>
      <w:r>
        <w:rPr>
          <w:lang w:val="en-US"/>
        </w:rPr>
        <w:t xml:space="preserve">. </w:t>
      </w:r>
      <w:r w:rsidR="006B227C">
        <w:t xml:space="preserve">  f117</w:t>
      </w:r>
      <w:r>
        <w:rPr>
          <w:lang w:val="en-US"/>
        </w:rPr>
        <w:t>, Ge +</w:t>
      </w:r>
      <w:r w:rsidR="006B227C">
        <w:t xml:space="preserve"> Ge19.8</w:t>
      </w:r>
      <w:r>
        <w:rPr>
          <w:lang w:val="en-US"/>
        </w:rPr>
        <w:t xml:space="preserve">. See on ver. </w:t>
      </w:r>
      <w:r w:rsidR="006B227C">
        <w:t xml:space="preserve"> Heb9.12</w:t>
      </w:r>
      <w:r>
        <w:rPr>
          <w:lang w:val="en-US"/>
        </w:rPr>
        <w:t>. 1 P *</w:t>
      </w:r>
      <w:r w:rsidR="006B227C">
        <w:t xml:space="preserve"> 1Pe1.19</w:t>
      </w:r>
      <w:r>
        <w:rPr>
          <w:lang w:val="en-US"/>
        </w:rPr>
        <w:t>. 1 J *</w:t>
      </w:r>
      <w:r w:rsidR="006B227C">
        <w:t xml:space="preserve"> 1Jn1.7</w:t>
      </w:r>
      <w:r>
        <w:rPr>
          <w:lang w:val="en-US"/>
        </w:rPr>
        <w:t>. Re +*</w:t>
      </w:r>
      <w:r w:rsidR="006B227C">
        <w:t xml:space="preserve"> Re1.5</w:t>
      </w:r>
      <w:r>
        <w:rPr>
          <w:lang w:val="en-US"/>
        </w:rPr>
        <w:t>. *</w:t>
      </w:r>
      <w:r w:rsidR="006B227C">
        <w:t xml:space="preserve"> Re7.14</w:t>
      </w:r>
      <w:r>
        <w:rPr>
          <w:lang w:val="en-US"/>
        </w:rPr>
        <w:t>. *</w:t>
      </w:r>
      <w:r w:rsidR="006B227C">
        <w:t xml:space="preserve"> Re12.11</w:t>
      </w:r>
      <w:r>
        <w:rPr>
          <w:lang w:val="en-US"/>
        </w:rPr>
        <w:t xml:space="preserve">. </w:t>
      </w:r>
      <w:r>
        <w:rPr>
          <w:b/>
          <w:lang w:val="en-US"/>
        </w:rPr>
        <w:t>who</w:t>
      </w:r>
      <w:r>
        <w:rPr>
          <w:lang w:val="en-US"/>
        </w:rPr>
        <w:t xml:space="preserve">. Is </w:t>
      </w:r>
      <w:r w:rsidR="006B227C">
        <w:t xml:space="preserve"> Is42.1</w:t>
      </w:r>
      <w:r>
        <w:rPr>
          <w:lang w:val="en-US"/>
        </w:rPr>
        <w:t xml:space="preserve">. </w:t>
      </w:r>
      <w:r w:rsidR="006B227C">
        <w:t xml:space="preserve"> Is61.1</w:t>
      </w:r>
      <w:r>
        <w:rPr>
          <w:lang w:val="en-US"/>
        </w:rPr>
        <w:t xml:space="preserve">. Mt </w:t>
      </w:r>
      <w:r w:rsidR="006B227C">
        <w:t xml:space="preserve"> Mt12.28</w:t>
      </w:r>
      <w:r>
        <w:rPr>
          <w:lang w:val="en-US"/>
        </w:rPr>
        <w:t>. Lk +*</w:t>
      </w:r>
      <w:r w:rsidR="006B227C">
        <w:t xml:space="preserve"> Lk4.18</w:t>
      </w:r>
      <w:r>
        <w:rPr>
          <w:lang w:val="en-US"/>
        </w:rPr>
        <w:t>. Jn *</w:t>
      </w:r>
      <w:r w:rsidR="006B227C">
        <w:t xml:space="preserve"> Jn3.34</w:t>
      </w:r>
      <w:r>
        <w:rPr>
          <w:lang w:val="en-US"/>
        </w:rPr>
        <w:t xml:space="preserve">. Ac </w:t>
      </w:r>
      <w:r w:rsidR="006B227C">
        <w:t xml:space="preserve"> Ac1.2</w:t>
      </w:r>
      <w:r>
        <w:rPr>
          <w:lang w:val="en-US"/>
        </w:rPr>
        <w:t>. *</w:t>
      </w:r>
      <w:r w:rsidR="006B227C">
        <w:t xml:space="preserve"> Ac10.38</w:t>
      </w:r>
      <w:r>
        <w:rPr>
          <w:lang w:val="en-US"/>
        </w:rPr>
        <w:t>. Ro +*</w:t>
      </w:r>
      <w:r w:rsidR="006B227C">
        <w:t xml:space="preserve"> Ro1.4</w:t>
      </w:r>
      <w:r>
        <w:rPr>
          <w:lang w:val="en-US"/>
        </w:rPr>
        <w:t>. 1 P +*</w:t>
      </w:r>
      <w:r w:rsidR="006B227C">
        <w:t xml:space="preserve"> 1Pe3.18</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Dt </w:t>
      </w:r>
      <w:r w:rsidR="006B227C">
        <w:t xml:space="preserve"> Dt33.27</w:t>
      </w:r>
      <w:r>
        <w:rPr>
          <w:lang w:val="en-US"/>
        </w:rPr>
        <w:t>. Is +*</w:t>
      </w:r>
      <w:r w:rsidR="006B227C">
        <w:t xml:space="preserve"> Is57.15</w:t>
      </w:r>
      <w:r>
        <w:rPr>
          <w:lang w:val="en-US"/>
        </w:rPr>
        <w:t xml:space="preserve">. Je </w:t>
      </w:r>
      <w:r w:rsidR="006B227C">
        <w:t xml:space="preserve"> Je10.10</w:t>
      </w:r>
      <w:r>
        <w:rPr>
          <w:lang w:val="en-US"/>
        </w:rPr>
        <w:t xml:space="preserve">. Ro </w:t>
      </w:r>
      <w:r w:rsidR="006B227C">
        <w:t xml:space="preserve"> Ro1.20</w:t>
      </w:r>
      <w:r>
        <w:rPr>
          <w:lang w:val="en-US"/>
        </w:rPr>
        <w:t>. 1 Ti +*</w:t>
      </w:r>
      <w:r w:rsidR="006B227C">
        <w:t xml:space="preserve"> 1Ti1.17</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God the Holy Spirit is eternal (Mt +*</w:t>
      </w:r>
      <w:r w:rsidR="006B227C">
        <w:t xml:space="preserve">  Mt28.19</w:t>
      </w:r>
      <w:r>
        <w:rPr>
          <w:lang w:val="en-US"/>
        </w:rPr>
        <w:t>n). T#346. Is +</w:t>
      </w:r>
      <w:r w:rsidR="006B227C">
        <w:t xml:space="preserve"> Is6.8</w:t>
      </w:r>
      <w:r>
        <w:rPr>
          <w:lang w:val="en-US"/>
        </w:rPr>
        <w:t xml:space="preserve"> (T#211). Mi </w:t>
      </w:r>
      <w:r w:rsidR="006B227C">
        <w:t xml:space="preserve"> Mic2.7</w:t>
      </w:r>
      <w:r>
        <w:rPr>
          <w:lang w:val="en-US"/>
        </w:rPr>
        <w:t>. Mi +</w:t>
      </w:r>
      <w:r w:rsidR="006B227C">
        <w:t xml:space="preserve"> Mic5.2</w:t>
      </w:r>
      <w:r>
        <w:rPr>
          <w:lang w:val="en-US"/>
        </w:rPr>
        <w:t xml:space="preserve"> (T#76). Jn </w:t>
      </w:r>
      <w:r w:rsidR="006B227C">
        <w:t xml:space="preserve"> Jn14.26</w:t>
      </w:r>
      <w:r>
        <w:rPr>
          <w:lang w:val="en-US"/>
        </w:rPr>
        <w:t>. Ac *</w:t>
      </w:r>
      <w:r w:rsidR="006B227C">
        <w:t xml:space="preserve"> Ac5.3</w:t>
      </w:r>
      <w:r>
        <w:rPr>
          <w:lang w:val="en-US"/>
        </w:rPr>
        <w:t xml:space="preserve">, </w:t>
      </w:r>
      <w:r w:rsidR="006B227C">
        <w:t xml:space="preserve"> Ac5.4</w:t>
      </w:r>
      <w:r>
        <w:rPr>
          <w:lang w:val="en-US"/>
        </w:rPr>
        <w:t xml:space="preserve">. Ro </w:t>
      </w:r>
      <w:r w:rsidR="006B227C">
        <w:t xml:space="preserve"> Ro15.19</w:t>
      </w:r>
      <w:r>
        <w:rPr>
          <w:lang w:val="en-US"/>
        </w:rPr>
        <w:t xml:space="preserve">. 1 Co </w:t>
      </w:r>
      <w:r w:rsidR="006B227C">
        <w:t xml:space="preserve"> 1Co2.10</w:t>
      </w:r>
      <w:r>
        <w:rPr>
          <w:lang w:val="en-US"/>
        </w:rPr>
        <w:t xml:space="preserve">, </w:t>
      </w:r>
      <w:r w:rsidR="006B227C">
        <w:t xml:space="preserve"> 1Co2.11</w:t>
      </w:r>
      <w:r>
        <w:rPr>
          <w:lang w:val="en-US"/>
        </w:rPr>
        <w:t>. *</w:t>
      </w:r>
      <w:r w:rsidR="006B227C">
        <w:t xml:space="preserve"> 1Co12.3</w:t>
      </w:r>
      <w:r>
        <w:rPr>
          <w:lang w:val="en-US"/>
        </w:rPr>
        <w:t>. Col +</w:t>
      </w:r>
      <w:r w:rsidR="006B227C">
        <w:t xml:space="preserve"> Col2.10</w:t>
      </w:r>
      <w:r>
        <w:rPr>
          <w:lang w:val="en-US"/>
        </w:rPr>
        <w:t xml:space="preserve"> (T#76). </w:t>
      </w:r>
      <w:r>
        <w:rPr>
          <w:b/>
          <w:lang w:val="en-US"/>
        </w:rPr>
        <w:t>offered himself</w:t>
      </w:r>
      <w:r>
        <w:rPr>
          <w:lang w:val="en-US"/>
        </w:rPr>
        <w:t xml:space="preserve">. ver. </w:t>
      </w:r>
      <w:r w:rsidR="006B227C">
        <w:t xml:space="preserve"> Heb9.7</w:t>
      </w:r>
      <w:r>
        <w:rPr>
          <w:lang w:val="en-US"/>
        </w:rPr>
        <w:t xml:space="preserve">, </w:t>
      </w:r>
      <w:r w:rsidR="006B227C">
        <w:t xml:space="preserve"> Heb9.28</w:t>
      </w:r>
      <w:r>
        <w:rPr>
          <w:lang w:val="en-US"/>
        </w:rPr>
        <w:t>. He +</w:t>
      </w:r>
      <w:r w:rsidR="006B227C">
        <w:t xml:space="preserve"> Heb7.27</w:t>
      </w:r>
      <w:r>
        <w:rPr>
          <w:lang w:val="en-US"/>
        </w:rPr>
        <w:t xml:space="preserve">. </w:t>
      </w:r>
      <w:r w:rsidR="006B227C">
        <w:t xml:space="preserve"> Heb13.12</w:t>
      </w:r>
      <w:r>
        <w:rPr>
          <w:lang w:val="en-US"/>
        </w:rPr>
        <w:t xml:space="preserve">. Ex </w:t>
      </w:r>
      <w:r w:rsidR="006B227C">
        <w:t xml:space="preserve"> Ex12.13</w:t>
      </w:r>
      <w:r>
        <w:rPr>
          <w:lang w:val="en-US"/>
        </w:rPr>
        <w:t>. Le +=</w:t>
      </w:r>
      <w:r w:rsidR="006B227C">
        <w:t xml:space="preserve"> Le1.3</w:t>
      </w:r>
      <w:r>
        <w:rPr>
          <w:lang w:val="en-US"/>
        </w:rPr>
        <w:t>. Mt +*</w:t>
      </w:r>
      <w:r w:rsidR="006B227C">
        <w:t xml:space="preserve"> Mt20.28</w:t>
      </w:r>
      <w:r>
        <w:rPr>
          <w:lang w:val="en-US"/>
        </w:rPr>
        <w:t>. Jn +*</w:t>
      </w:r>
      <w:r w:rsidR="006B227C">
        <w:t xml:space="preserve"> Jn2.19</w:t>
      </w:r>
      <w:r>
        <w:rPr>
          <w:lang w:val="en-US"/>
        </w:rPr>
        <w:t xml:space="preserve">. Jn </w:t>
      </w:r>
      <w:r>
        <w:rPr>
          <w:rFonts w:ascii="Segoe UI Symbol" w:hAnsi="Segoe UI Symbol" w:cs="Segoe UI Symbol"/>
          <w:lang w:val="en-US"/>
        </w:rPr>
        <w:t>✓</w:t>
      </w:r>
      <w:r w:rsidR="006B227C">
        <w:t xml:space="preserve"> Jn10.18</w:t>
      </w:r>
      <w:r>
        <w:rPr>
          <w:lang w:val="en-US"/>
        </w:rPr>
        <w:t xml:space="preserve">. Ep </w:t>
      </w:r>
      <w:r w:rsidR="006B227C">
        <w:t xml:space="preserve"> Eph2.5</w:t>
      </w:r>
      <w:r>
        <w:rPr>
          <w:lang w:val="en-US"/>
        </w:rPr>
        <w:t>. *</w:t>
      </w:r>
      <w:r w:rsidR="006B227C">
        <w:t xml:space="preserve"> Eph5.2</w:t>
      </w:r>
      <w:r>
        <w:rPr>
          <w:lang w:val="en-US"/>
        </w:rPr>
        <w:t>. Ph +*</w:t>
      </w:r>
      <w:r w:rsidR="006B227C">
        <w:t xml:space="preserve"> Php1.29</w:t>
      </w:r>
      <w:r>
        <w:rPr>
          <w:lang w:val="en-US"/>
        </w:rPr>
        <w:t xml:space="preserve">. Ti </w:t>
      </w:r>
      <w:r>
        <w:rPr>
          <w:rFonts w:ascii="Segoe UI Symbol" w:hAnsi="Segoe UI Symbol" w:cs="Segoe UI Symbol"/>
          <w:lang w:val="en-US"/>
        </w:rPr>
        <w:t>✓</w:t>
      </w:r>
      <w:r w:rsidR="006B227C">
        <w:t xml:space="preserve"> Tt2.14</w:t>
      </w:r>
      <w:r>
        <w:rPr>
          <w:lang w:val="en-US"/>
        </w:rPr>
        <w:t>. 1 P *</w:t>
      </w:r>
      <w:r w:rsidR="006B227C">
        <w:t xml:space="preserve"> 1Pe2.24</w:t>
      </w:r>
      <w:r>
        <w:rPr>
          <w:lang w:val="en-US"/>
        </w:rPr>
        <w:t>. *</w:t>
      </w:r>
      <w:r w:rsidR="006B227C">
        <w:t xml:space="preserve"> 1Pe3.18</w:t>
      </w:r>
      <w:r>
        <w:rPr>
          <w:lang w:val="en-US"/>
        </w:rPr>
        <w:t xml:space="preserve">. </w:t>
      </w:r>
      <w:r>
        <w:rPr>
          <w:b/>
          <w:lang w:val="en-US"/>
        </w:rPr>
        <w:t>without</w:t>
      </w:r>
      <w:r>
        <w:rPr>
          <w:lang w:val="en-US"/>
        </w:rPr>
        <w:t xml:space="preserve">. Le </w:t>
      </w:r>
      <w:r w:rsidR="006B227C">
        <w:t xml:space="preserve"> Le22.20</w:t>
      </w:r>
      <w:r>
        <w:rPr>
          <w:lang w:val="en-US"/>
        </w:rPr>
        <w:t xml:space="preserve">. Nu </w:t>
      </w:r>
      <w:r w:rsidR="006B227C">
        <w:t xml:space="preserve"> Nu19.2-21</w:t>
      </w:r>
      <w:r>
        <w:rPr>
          <w:lang w:val="en-US"/>
        </w:rPr>
        <w:t xml:space="preserve">. </w:t>
      </w:r>
      <w:r w:rsidR="006B227C">
        <w:t xml:space="preserve"> Nu28.3</w:t>
      </w:r>
      <w:r>
        <w:rPr>
          <w:lang w:val="en-US"/>
        </w:rPr>
        <w:t xml:space="preserve">, </w:t>
      </w:r>
      <w:r w:rsidR="006B227C">
        <w:t xml:space="preserve"> Nu28.9</w:t>
      </w:r>
      <w:r>
        <w:rPr>
          <w:lang w:val="en-US"/>
        </w:rPr>
        <w:t xml:space="preserve">, </w:t>
      </w:r>
      <w:r w:rsidR="006B227C">
        <w:t xml:space="preserve"> Nu28.11</w:t>
      </w:r>
      <w:r>
        <w:rPr>
          <w:lang w:val="en-US"/>
        </w:rPr>
        <w:t xml:space="preserve">. Dt 15:24. </w:t>
      </w:r>
      <w:r w:rsidR="006B227C">
        <w:t xml:space="preserve"> Dt17.1</w:t>
      </w:r>
      <w:r>
        <w:rPr>
          <w:lang w:val="en-US"/>
        </w:rPr>
        <w:t>. Is +*</w:t>
      </w:r>
      <w:r w:rsidR="006B227C">
        <w:t xml:space="preserve"> Is53.9</w:t>
      </w:r>
      <w:r>
        <w:rPr>
          <w:lang w:val="en-US"/>
        </w:rPr>
        <w:t>. Da +*</w:t>
      </w:r>
      <w:r w:rsidR="006B227C">
        <w:t xml:space="preserve"> Da9.24-26</w:t>
      </w:r>
      <w:r>
        <w:rPr>
          <w:lang w:val="en-US"/>
        </w:rPr>
        <w:t xml:space="preserve">. 2 Co </w:t>
      </w:r>
      <w:r>
        <w:rPr>
          <w:rFonts w:ascii="Segoe UI Symbol" w:hAnsi="Segoe UI Symbol" w:cs="Segoe UI Symbol"/>
          <w:lang w:val="en-US"/>
        </w:rPr>
        <w:t>✓</w:t>
      </w:r>
      <w:r w:rsidR="006B227C">
        <w:t xml:space="preserve"> 2Co5.21</w:t>
      </w:r>
      <w:r>
        <w:rPr>
          <w:lang w:val="en-US"/>
        </w:rPr>
        <w:t>. 1 P +*</w:t>
      </w:r>
      <w:r w:rsidR="006B227C">
        <w:t xml:space="preserve"> 1Pe1.19</w:t>
      </w:r>
      <w:r>
        <w:rPr>
          <w:lang w:val="en-US"/>
        </w:rPr>
        <w:t>. *</w:t>
      </w:r>
      <w:r w:rsidR="006B227C">
        <w:t xml:space="preserve"> 1Pe2.22</w:t>
      </w:r>
      <w:r>
        <w:rPr>
          <w:lang w:val="en-US"/>
        </w:rPr>
        <w:t>. 1 J *</w:t>
      </w:r>
      <w:r w:rsidR="006B227C">
        <w:t xml:space="preserve"> 1Jn3.5</w:t>
      </w:r>
      <w:r>
        <w:rPr>
          <w:lang w:val="en-US"/>
        </w:rPr>
        <w:t xml:space="preserve">. </w:t>
      </w:r>
      <w:r>
        <w:rPr>
          <w:b/>
          <w:lang w:val="en-US"/>
        </w:rPr>
        <w:t>spot</w:t>
      </w:r>
      <w:r>
        <w:rPr>
          <w:lang w:val="en-US"/>
        </w:rPr>
        <w:t xml:space="preserve">. </w:t>
      </w:r>
      <w:r>
        <w:rPr>
          <w:i/>
          <w:lang w:val="en-US"/>
        </w:rPr>
        <w:t>or</w:t>
      </w:r>
      <w:r>
        <w:rPr>
          <w:lang w:val="en-US"/>
        </w:rPr>
        <w:t xml:space="preserve">, fault. </w:t>
      </w:r>
      <w:r>
        <w:rPr>
          <w:b/>
          <w:lang w:val="en-US"/>
        </w:rPr>
        <w:t>purge</w:t>
      </w:r>
      <w:r>
        <w:rPr>
          <w:lang w:val="en-US"/>
        </w:rPr>
        <w:t xml:space="preserve">. ver. </w:t>
      </w:r>
      <w:r w:rsidR="006B227C">
        <w:t xml:space="preserve"> Heb9.9</w:t>
      </w:r>
      <w:r>
        <w:rPr>
          <w:lang w:val="en-US"/>
        </w:rPr>
        <w:t xml:space="preserve">, </w:t>
      </w:r>
      <w:r w:rsidR="006B227C">
        <w:t xml:space="preserve"> Heb9.22</w:t>
      </w:r>
      <w:r>
        <w:rPr>
          <w:lang w:val="en-US"/>
        </w:rPr>
        <w:t xml:space="preserve">, </w:t>
      </w:r>
      <w:r w:rsidR="006B227C">
        <w:t xml:space="preserve"> Heb9.23</w:t>
      </w:r>
      <w:r>
        <w:rPr>
          <w:lang w:val="en-US"/>
        </w:rPr>
        <w:t>. He *</w:t>
      </w:r>
      <w:r w:rsidR="006B227C">
        <w:t xml:space="preserve"> Heb1.3</w:t>
      </w:r>
      <w:r>
        <w:rPr>
          <w:lang w:val="en-US"/>
        </w:rPr>
        <w:t>. *</w:t>
      </w:r>
      <w:r w:rsidR="006B227C">
        <w:t xml:space="preserve"> Heb10.2</w:t>
      </w:r>
      <w:r>
        <w:rPr>
          <w:lang w:val="en-US"/>
        </w:rPr>
        <w:t xml:space="preserve">, </w:t>
      </w:r>
      <w:r w:rsidR="006B227C">
        <w:t xml:space="preserve"> Heb10.22</w:t>
      </w:r>
      <w:r>
        <w:rPr>
          <w:lang w:val="en-US"/>
        </w:rPr>
        <w:t>. Ti *</w:t>
      </w:r>
      <w:r w:rsidR="006B227C">
        <w:t xml:space="preserve"> Tt2.14</w:t>
      </w:r>
      <w:r>
        <w:rPr>
          <w:lang w:val="en-US"/>
        </w:rPr>
        <w:t xml:space="preserve">g. </w:t>
      </w:r>
      <w:r>
        <w:rPr>
          <w:b/>
          <w:lang w:val="en-US"/>
        </w:rPr>
        <w:t>conscience</w:t>
      </w:r>
      <w:r>
        <w:rPr>
          <w:lang w:val="en-US"/>
        </w:rPr>
        <w:t xml:space="preserve">. ver. </w:t>
      </w:r>
      <w:r w:rsidR="006B227C">
        <w:t xml:space="preserve"> Heb9.9</w:t>
      </w:r>
      <w:r>
        <w:rPr>
          <w:lang w:val="en-US"/>
        </w:rPr>
        <w:t>. He *</w:t>
      </w:r>
      <w:r w:rsidR="006B227C">
        <w:t xml:space="preserve"> Heb10.22</w:t>
      </w:r>
      <w:r>
        <w:rPr>
          <w:lang w:val="en-US"/>
        </w:rPr>
        <w:t>. 2 Co +</w:t>
      </w:r>
      <w:r w:rsidR="006B227C">
        <w:t xml:space="preserve"> 2Co1.12</w:t>
      </w:r>
      <w:r>
        <w:rPr>
          <w:lang w:val="en-US"/>
        </w:rPr>
        <w:t xml:space="preserve">. </w:t>
      </w:r>
      <w:r>
        <w:rPr>
          <w:b/>
          <w:lang w:val="en-US"/>
        </w:rPr>
        <w:t>dead works</w:t>
      </w:r>
      <w:r>
        <w:rPr>
          <w:lang w:val="en-US"/>
        </w:rPr>
        <w:t xml:space="preserve">. </w:t>
      </w:r>
      <w:r w:rsidR="006B227C">
        <w:t xml:space="preserve">  f121:121G</w:t>
      </w:r>
      <w:r>
        <w:rPr>
          <w:lang w:val="en-US"/>
        </w:rPr>
        <w:t>, Ge +</w:t>
      </w:r>
      <w:r w:rsidR="006B227C">
        <w:t xml:space="preserve"> Ge31.1</w:t>
      </w:r>
      <w:r>
        <w:rPr>
          <w:lang w:val="en-US"/>
        </w:rPr>
        <w:t xml:space="preserve">. See on He </w:t>
      </w:r>
      <w:r w:rsidR="006B227C">
        <w:t xml:space="preserve"> Heb6.1</w:t>
      </w:r>
      <w:r>
        <w:rPr>
          <w:lang w:val="en-US"/>
        </w:rPr>
        <w:t>. Lk *</w:t>
      </w:r>
      <w:r w:rsidR="006B227C">
        <w:t xml:space="preserve"> Lk15.24</w:t>
      </w:r>
      <w:r>
        <w:rPr>
          <w:lang w:val="en-US"/>
        </w:rPr>
        <w:t>. Ro *</w:t>
      </w:r>
      <w:r w:rsidR="006B227C">
        <w:t xml:space="preserve"> Ro6.13</w:t>
      </w:r>
      <w:r>
        <w:rPr>
          <w:lang w:val="en-US"/>
        </w:rPr>
        <w:t xml:space="preserve">, </w:t>
      </w:r>
      <w:r w:rsidR="006B227C">
        <w:t xml:space="preserve"> Ro6.23</w:t>
      </w:r>
      <w:r>
        <w:rPr>
          <w:lang w:val="en-US"/>
        </w:rPr>
        <w:t>. Ep *</w:t>
      </w:r>
      <w:r w:rsidR="006B227C">
        <w:t xml:space="preserve"> Eph2.1</w:t>
      </w:r>
      <w:r>
        <w:rPr>
          <w:lang w:val="en-US"/>
        </w:rPr>
        <w:t xml:space="preserve">. </w:t>
      </w:r>
      <w:r>
        <w:rPr>
          <w:b/>
          <w:lang w:val="en-US"/>
        </w:rPr>
        <w:t>to serve</w:t>
      </w:r>
      <w:r>
        <w:rPr>
          <w:lang w:val="en-US"/>
        </w:rPr>
        <w:t xml:space="preserve">. He </w:t>
      </w:r>
      <w:r w:rsidR="006B227C">
        <w:t xml:space="preserve"> Heb12.28</w:t>
      </w:r>
      <w:r>
        <w:rPr>
          <w:lang w:val="en-US"/>
        </w:rPr>
        <w:t xml:space="preserve">. Lk </w:t>
      </w:r>
      <w:r w:rsidR="006B227C">
        <w:t xml:space="preserve"> Lk1.74</w:t>
      </w:r>
      <w:r>
        <w:rPr>
          <w:lang w:val="en-US"/>
        </w:rPr>
        <w:t>. Ac +</w:t>
      </w:r>
      <w:r w:rsidR="006B227C">
        <w:t xml:space="preserve"> Ac24.14</w:t>
      </w:r>
      <w:r>
        <w:rPr>
          <w:lang w:val="en-US"/>
        </w:rPr>
        <w:t xml:space="preserve">. Ro </w:t>
      </w:r>
      <w:r w:rsidR="006B227C">
        <w:t xml:space="preserve"> Ro6.13</w:t>
      </w:r>
      <w:r>
        <w:rPr>
          <w:lang w:val="en-US"/>
        </w:rPr>
        <w:t xml:space="preserve">, </w:t>
      </w:r>
      <w:r w:rsidR="006B227C">
        <w:t xml:space="preserve"> Ro6.22</w:t>
      </w:r>
      <w:r>
        <w:rPr>
          <w:lang w:val="en-US"/>
        </w:rPr>
        <w:t xml:space="preserve">. </w:t>
      </w:r>
      <w:r w:rsidR="006B227C">
        <w:t xml:space="preserve"> </w:t>
      </w:r>
      <w:r w:rsidR="006B227C">
        <w:lastRenderedPageBreak/>
        <w:t>Ro16.26</w:t>
      </w:r>
      <w:r>
        <w:rPr>
          <w:lang w:val="en-US"/>
        </w:rPr>
        <w:t xml:space="preserve">. Ga </w:t>
      </w:r>
      <w:r w:rsidR="006B227C">
        <w:t xml:space="preserve"> Ga2.19</w:t>
      </w:r>
      <w:r>
        <w:rPr>
          <w:lang w:val="en-US"/>
        </w:rPr>
        <w:t xml:space="preserve">. 1 Th </w:t>
      </w:r>
      <w:r w:rsidR="006B227C">
        <w:t xml:space="preserve"> 1Th1.9</w:t>
      </w:r>
      <w:r>
        <w:rPr>
          <w:lang w:val="en-US"/>
        </w:rPr>
        <w:t xml:space="preserve">. 1 P </w:t>
      </w:r>
      <w:r w:rsidR="006B227C">
        <w:t xml:space="preserve"> 1Pe4.2</w:t>
      </w:r>
      <w:r>
        <w:rPr>
          <w:lang w:val="en-US"/>
        </w:rPr>
        <w:t xml:space="preserve">. </w:t>
      </w:r>
      <w:r>
        <w:rPr>
          <w:b/>
          <w:lang w:val="en-US"/>
        </w:rPr>
        <w:t>the living</w:t>
      </w:r>
      <w:r>
        <w:rPr>
          <w:lang w:val="en-US"/>
        </w:rPr>
        <w:t xml:space="preserve">. He </w:t>
      </w:r>
      <w:r w:rsidR="006B227C">
        <w:t xml:space="preserve"> Heb3.12</w:t>
      </w:r>
      <w:r>
        <w:rPr>
          <w:lang w:val="en-US"/>
        </w:rPr>
        <w:t xml:space="preserve">. </w:t>
      </w:r>
      <w:r w:rsidR="006B227C">
        <w:t xml:space="preserve"> Heb10.31</w:t>
      </w:r>
      <w:r>
        <w:rPr>
          <w:lang w:val="en-US"/>
        </w:rPr>
        <w:t xml:space="preserve">. </w:t>
      </w:r>
      <w:r w:rsidR="006B227C">
        <w:t xml:space="preserve"> Heb12.22</w:t>
      </w:r>
      <w:r>
        <w:rPr>
          <w:lang w:val="en-US"/>
        </w:rPr>
        <w:t xml:space="preserve">. Dt </w:t>
      </w:r>
      <w:r w:rsidR="006B227C">
        <w:t xml:space="preserve"> Dt5.26</w:t>
      </w:r>
      <w:r>
        <w:rPr>
          <w:lang w:val="en-US"/>
        </w:rPr>
        <w:t xml:space="preserve">. 1 S </w:t>
      </w:r>
      <w:r w:rsidR="006B227C">
        <w:t xml:space="preserve"> 1Sa17.26</w:t>
      </w:r>
      <w:r>
        <w:rPr>
          <w:lang w:val="en-US"/>
        </w:rPr>
        <w:t xml:space="preserve">. 2 K </w:t>
      </w:r>
      <w:r w:rsidR="006B227C">
        <w:t xml:space="preserve"> 2Ki19.16</w:t>
      </w:r>
      <w:r>
        <w:rPr>
          <w:lang w:val="en-US"/>
        </w:rPr>
        <w:t xml:space="preserve">. Je </w:t>
      </w:r>
      <w:r w:rsidR="006B227C">
        <w:t xml:space="preserve"> Je10.10</w:t>
      </w:r>
      <w:r>
        <w:rPr>
          <w:lang w:val="en-US"/>
        </w:rPr>
        <w:t xml:space="preserve">. Da </w:t>
      </w:r>
      <w:r w:rsidR="006B227C">
        <w:t xml:space="preserve"> Da6.26</w:t>
      </w:r>
      <w:r>
        <w:rPr>
          <w:lang w:val="en-US"/>
        </w:rPr>
        <w:t>. Mt +</w:t>
      </w:r>
      <w:r w:rsidR="006B227C">
        <w:t xml:space="preserve"> Mt16.16</w:t>
      </w:r>
      <w:r>
        <w:rPr>
          <w:lang w:val="en-US"/>
        </w:rPr>
        <w:t xml:space="preserve">. Ac </w:t>
      </w:r>
      <w:r w:rsidR="006B227C">
        <w:t xml:space="preserve"> Ac14.15</w:t>
      </w:r>
      <w:r>
        <w:rPr>
          <w:lang w:val="en-US"/>
        </w:rPr>
        <w:t>. 2 Co *</w:t>
      </w:r>
      <w:r w:rsidR="006B227C">
        <w:t xml:space="preserve"> 2Co6.16</w:t>
      </w:r>
      <w:r>
        <w:rPr>
          <w:lang w:val="en-US"/>
        </w:rPr>
        <w:t>. 1 Ti *</w:t>
      </w:r>
      <w:r w:rsidR="006B227C">
        <w:t xml:space="preserve"> 1Ti3.15</w:t>
      </w:r>
      <w:r>
        <w:rPr>
          <w:lang w:val="en-US"/>
        </w:rPr>
        <w:t xml:space="preserve">. </w:t>
      </w:r>
    </w:p>
    <w:p w:rsidR="003E23E9" w:rsidRDefault="003E23E9" w:rsidP="00710603">
      <w:pPr>
        <w:ind w:firstLine="360"/>
        <w:jc w:val="both"/>
      </w:pPr>
      <w:r>
        <w:rPr>
          <w:lang w:val="en-US"/>
        </w:rPr>
        <w:t xml:space="preserve">15. </w:t>
      </w:r>
      <w:r>
        <w:rPr>
          <w:b/>
          <w:lang w:val="en-US"/>
        </w:rPr>
        <w:t>the mediator</w:t>
      </w:r>
      <w:r>
        <w:rPr>
          <w:lang w:val="en-US"/>
        </w:rPr>
        <w:t>. He *</w:t>
      </w:r>
      <w:r w:rsidR="006B227C">
        <w:t xml:space="preserve"> Heb7.22</w:t>
      </w:r>
      <w:r>
        <w:rPr>
          <w:lang w:val="en-US"/>
        </w:rPr>
        <w:t xml:space="preserve">. </w:t>
      </w:r>
      <w:r w:rsidR="006B227C">
        <w:t xml:space="preserve"> Heb8.6</w:t>
      </w:r>
      <w:r>
        <w:rPr>
          <w:lang w:val="en-US"/>
        </w:rPr>
        <w:t>. *</w:t>
      </w:r>
      <w:r w:rsidR="006B227C">
        <w:t xml:space="preserve"> Heb12.24</w:t>
      </w:r>
      <w:r>
        <w:rPr>
          <w:lang w:val="en-US"/>
        </w:rPr>
        <w:t>. Ga +</w:t>
      </w:r>
      <w:r w:rsidR="006B227C">
        <w:t xml:space="preserve"> Ga3.19</w:t>
      </w:r>
      <w:r>
        <w:rPr>
          <w:lang w:val="en-US"/>
        </w:rPr>
        <w:t>. 1 Ti *</w:t>
      </w:r>
      <w:r w:rsidR="006B227C">
        <w:t xml:space="preserve"> 1Ti2.5</w:t>
      </w:r>
      <w:r>
        <w:rPr>
          <w:lang w:val="en-US"/>
        </w:rPr>
        <w:t xml:space="preserve">. </w:t>
      </w:r>
      <w:r>
        <w:rPr>
          <w:b/>
          <w:lang w:val="en-US"/>
        </w:rPr>
        <w:t>the new</w:t>
      </w:r>
      <w:r>
        <w:rPr>
          <w:lang w:val="en-US"/>
        </w:rPr>
        <w:t>. See on He +</w:t>
      </w:r>
      <w:r w:rsidR="006B227C">
        <w:t xml:space="preserve"> Heb8.8</w:t>
      </w:r>
      <w:r>
        <w:rPr>
          <w:lang w:val="en-US"/>
        </w:rPr>
        <w:t xml:space="preserve">. </w:t>
      </w:r>
      <w:r w:rsidR="006B227C">
        <w:t xml:space="preserve"> Heb10.29</w:t>
      </w:r>
      <w:r>
        <w:rPr>
          <w:lang w:val="en-US"/>
        </w:rPr>
        <w:t xml:space="preserve">. </w:t>
      </w:r>
      <w:r w:rsidR="006B227C">
        <w:t xml:space="preserve"> Heb12.24</w:t>
      </w:r>
      <w:r>
        <w:rPr>
          <w:lang w:val="en-US"/>
        </w:rPr>
        <w:t xml:space="preserve">. 2 Co </w:t>
      </w:r>
      <w:r w:rsidR="006B227C">
        <w:t xml:space="preserve"> 2Co3.6</w:t>
      </w:r>
      <w:r>
        <w:rPr>
          <w:lang w:val="en-US"/>
        </w:rPr>
        <w:t xml:space="preserve">. </w:t>
      </w:r>
      <w:r>
        <w:rPr>
          <w:b/>
          <w:lang w:val="en-US"/>
        </w:rPr>
        <w:t>testament</w:t>
      </w:r>
      <w:r>
        <w:rPr>
          <w:lang w:val="en-US"/>
        </w:rPr>
        <w:t>. Ro +</w:t>
      </w:r>
      <w:r w:rsidR="006B227C">
        <w:t xml:space="preserve"> Ro9.4</w:t>
      </w:r>
      <w:r>
        <w:rPr>
          <w:lang w:val="en-US"/>
        </w:rPr>
        <w:t xml:space="preserve">. </w:t>
      </w:r>
      <w:r>
        <w:rPr>
          <w:b/>
          <w:lang w:val="en-US"/>
        </w:rPr>
        <w:t>by means</w:t>
      </w:r>
      <w:r>
        <w:rPr>
          <w:lang w:val="en-US"/>
        </w:rPr>
        <w:t xml:space="preserve">. ver. </w:t>
      </w:r>
      <w:r w:rsidR="006B227C">
        <w:t xml:space="preserve"> Heb9.16</w:t>
      </w:r>
      <w:r>
        <w:rPr>
          <w:lang w:val="en-US"/>
        </w:rPr>
        <w:t xml:space="preserve">, </w:t>
      </w:r>
      <w:r w:rsidR="006B227C">
        <w:t xml:space="preserve"> Heb9.28</w:t>
      </w:r>
      <w:r>
        <w:rPr>
          <w:lang w:val="en-US"/>
        </w:rPr>
        <w:t xml:space="preserve">. He </w:t>
      </w:r>
      <w:r w:rsidR="006B227C">
        <w:t xml:space="preserve"> Heb2.14</w:t>
      </w:r>
      <w:r>
        <w:rPr>
          <w:lang w:val="en-US"/>
        </w:rPr>
        <w:t xml:space="preserve">. </w:t>
      </w:r>
      <w:r w:rsidR="006B227C">
        <w:t xml:space="preserve"> Heb13.20</w:t>
      </w:r>
      <w:r>
        <w:rPr>
          <w:lang w:val="en-US"/>
        </w:rPr>
        <w:t xml:space="preserve">. Nu </w:t>
      </w:r>
      <w:r w:rsidR="006B227C">
        <w:t xml:space="preserve"> Nu35.25</w:t>
      </w:r>
      <w:r>
        <w:rPr>
          <w:lang w:val="en-US"/>
        </w:rPr>
        <w:t>. Is +*</w:t>
      </w:r>
      <w:r w:rsidR="006B227C">
        <w:t xml:space="preserve"> Is53.10-12</w:t>
      </w:r>
      <w:r>
        <w:rPr>
          <w:lang w:val="en-US"/>
        </w:rPr>
        <w:t xml:space="preserve">. Da </w:t>
      </w:r>
      <w:r w:rsidR="006B227C">
        <w:t xml:space="preserve"> Da9.26</w:t>
      </w:r>
      <w:r>
        <w:rPr>
          <w:lang w:val="en-US"/>
        </w:rPr>
        <w:t>. Ro +</w:t>
      </w:r>
      <w:r w:rsidR="006B227C">
        <w:t xml:space="preserve"> Ro4.25</w:t>
      </w:r>
      <w:r>
        <w:rPr>
          <w:lang w:val="en-US"/>
        </w:rPr>
        <w:t xml:space="preserve">. Col </w:t>
      </w:r>
      <w:r w:rsidR="006B227C">
        <w:t xml:space="preserve"> Col1.21</w:t>
      </w:r>
      <w:r>
        <w:rPr>
          <w:lang w:val="en-US"/>
        </w:rPr>
        <w:t xml:space="preserve">, </w:t>
      </w:r>
      <w:r w:rsidR="006B227C">
        <w:t xml:space="preserve"> Col1.22</w:t>
      </w:r>
      <w:r>
        <w:rPr>
          <w:lang w:val="en-US"/>
        </w:rPr>
        <w:t xml:space="preserve">. </w:t>
      </w:r>
      <w:r>
        <w:rPr>
          <w:b/>
          <w:lang w:val="en-US"/>
        </w:rPr>
        <w:t>for</w:t>
      </w:r>
      <w:r>
        <w:rPr>
          <w:lang w:val="en-US"/>
        </w:rPr>
        <w:t xml:space="preserve">. ver. </w:t>
      </w:r>
      <w:r w:rsidR="006B227C">
        <w:t xml:space="preserve"> Heb9.12</w:t>
      </w:r>
      <w:r>
        <w:rPr>
          <w:lang w:val="en-US"/>
        </w:rPr>
        <w:t xml:space="preserve">. He </w:t>
      </w:r>
      <w:r w:rsidR="006B227C">
        <w:t xml:space="preserve"> Heb11.40</w:t>
      </w:r>
      <w:r>
        <w:rPr>
          <w:lang w:val="en-US"/>
        </w:rPr>
        <w:t>. Ro 3:+</w:t>
      </w:r>
      <w:r w:rsidR="006B227C">
        <w:t xml:space="preserve"> Ro3.24-26</w:t>
      </w:r>
      <w:r>
        <w:rPr>
          <w:lang w:val="en-US"/>
        </w:rPr>
        <w:t xml:space="preserve">26. </w:t>
      </w:r>
      <w:r w:rsidR="006B227C">
        <w:t xml:space="preserve"> Ro5.6</w:t>
      </w:r>
      <w:r>
        <w:rPr>
          <w:lang w:val="en-US"/>
        </w:rPr>
        <w:t xml:space="preserve">, </w:t>
      </w:r>
      <w:r w:rsidR="006B227C">
        <w:t xml:space="preserve"> Ro5.8</w:t>
      </w:r>
      <w:r>
        <w:rPr>
          <w:lang w:val="en-US"/>
        </w:rPr>
        <w:t xml:space="preserve">, </w:t>
      </w:r>
      <w:r w:rsidR="006B227C">
        <w:t xml:space="preserve"> Ro5.10</w:t>
      </w:r>
      <w:r>
        <w:rPr>
          <w:lang w:val="en-US"/>
        </w:rPr>
        <w:t>. Ep *</w:t>
      </w:r>
      <w:r w:rsidR="006B227C">
        <w:t xml:space="preserve"> Eph1.7</w:t>
      </w:r>
      <w:r>
        <w:rPr>
          <w:lang w:val="en-US"/>
        </w:rPr>
        <w:t>. 1 P *</w:t>
      </w:r>
      <w:r w:rsidR="006B227C">
        <w:t xml:space="preserve"> 1Pe3.18</w:t>
      </w:r>
      <w:r>
        <w:rPr>
          <w:lang w:val="en-US"/>
        </w:rPr>
        <w:t xml:space="preserve">. Re </w:t>
      </w:r>
      <w:r w:rsidR="006B227C">
        <w:t xml:space="preserve"> Re5.9</w:t>
      </w:r>
      <w:r>
        <w:rPr>
          <w:lang w:val="en-US"/>
        </w:rPr>
        <w:t xml:space="preserve">. </w:t>
      </w:r>
      <w:r w:rsidR="006B227C">
        <w:t xml:space="preserve"> Re14.3</w:t>
      </w:r>
      <w:r>
        <w:rPr>
          <w:lang w:val="en-US"/>
        </w:rPr>
        <w:t xml:space="preserve">, </w:t>
      </w:r>
      <w:r w:rsidR="006B227C">
        <w:t xml:space="preserve"> Re14.4</w:t>
      </w:r>
      <w:r>
        <w:rPr>
          <w:lang w:val="en-US"/>
        </w:rPr>
        <w:t xml:space="preserve">. </w:t>
      </w:r>
      <w:r>
        <w:rPr>
          <w:b/>
          <w:lang w:val="en-US"/>
        </w:rPr>
        <w:t>the first</w:t>
      </w:r>
      <w:r>
        <w:rPr>
          <w:lang w:val="en-US"/>
        </w:rPr>
        <w:t xml:space="preserve">. ver. </w:t>
      </w:r>
      <w:r w:rsidR="006B227C">
        <w:t xml:space="preserve"> Heb9.1</w:t>
      </w:r>
      <w:r>
        <w:rPr>
          <w:lang w:val="en-US"/>
        </w:rPr>
        <w:t xml:space="preserve">. He </w:t>
      </w:r>
      <w:r w:rsidR="006B227C">
        <w:t xml:space="preserve"> Heb8.7</w:t>
      </w:r>
      <w:r>
        <w:rPr>
          <w:lang w:val="en-US"/>
        </w:rPr>
        <w:t xml:space="preserve">, </w:t>
      </w:r>
      <w:r w:rsidR="006B227C">
        <w:t xml:space="preserve"> Heb8.13</w:t>
      </w:r>
      <w:r>
        <w:rPr>
          <w:lang w:val="en-US"/>
        </w:rPr>
        <w:t xml:space="preserve">. </w:t>
      </w:r>
      <w:r>
        <w:rPr>
          <w:b/>
          <w:lang w:val="en-US"/>
        </w:rPr>
        <w:t>they which are called</w:t>
      </w:r>
      <w:r>
        <w:rPr>
          <w:lang w:val="en-US"/>
        </w:rPr>
        <w:t xml:space="preserve">. He </w:t>
      </w:r>
      <w:r w:rsidR="006B227C">
        <w:t xml:space="preserve"> Heb3.1</w:t>
      </w:r>
      <w:r>
        <w:rPr>
          <w:lang w:val="en-US"/>
        </w:rPr>
        <w:t>. See on Ro +*</w:t>
      </w:r>
      <w:r w:rsidR="006B227C">
        <w:t xml:space="preserve"> Ro8.28</w:t>
      </w:r>
      <w:r>
        <w:rPr>
          <w:lang w:val="en-US"/>
        </w:rPr>
        <w:t xml:space="preserve">, </w:t>
      </w:r>
      <w:r w:rsidR="006B227C">
        <w:t xml:space="preserve"> Ro8.30</w:t>
      </w:r>
      <w:r>
        <w:rPr>
          <w:lang w:val="en-US"/>
        </w:rPr>
        <w:t xml:space="preserve">. </w:t>
      </w:r>
      <w:r w:rsidR="006B227C">
        <w:t xml:space="preserve"> Ro9.24</w:t>
      </w:r>
      <w:r>
        <w:rPr>
          <w:lang w:val="en-US"/>
        </w:rPr>
        <w:t xml:space="preserve">. 2 Th </w:t>
      </w:r>
      <w:r w:rsidR="006B227C">
        <w:t xml:space="preserve"> 2Th2.14</w:t>
      </w:r>
      <w:r>
        <w:rPr>
          <w:lang w:val="en-US"/>
        </w:rPr>
        <w:t xml:space="preserve">. </w:t>
      </w:r>
      <w:r>
        <w:rPr>
          <w:b/>
          <w:lang w:val="en-US"/>
        </w:rPr>
        <w:t>might receive</w:t>
      </w:r>
      <w:r>
        <w:rPr>
          <w:lang w:val="en-US"/>
        </w:rPr>
        <w:t xml:space="preserve">. He </w:t>
      </w:r>
      <w:r w:rsidR="006B227C">
        <w:t xml:space="preserve"> Heb10.36</w:t>
      </w:r>
      <w:r>
        <w:rPr>
          <w:lang w:val="en-US"/>
        </w:rPr>
        <w:t xml:space="preserve">. </w:t>
      </w:r>
      <w:r w:rsidR="006B227C">
        <w:t xml:space="preserve"> Heb11.39</w:t>
      </w:r>
      <w:r>
        <w:rPr>
          <w:lang w:val="en-US"/>
        </w:rPr>
        <w:t xml:space="preserve">. Ex </w:t>
      </w:r>
      <w:r w:rsidR="006B227C">
        <w:t xml:space="preserve"> Ex32.13</w:t>
      </w:r>
      <w:r>
        <w:rPr>
          <w:lang w:val="en-US"/>
        </w:rPr>
        <w:t xml:space="preserve">. </w:t>
      </w:r>
      <w:r>
        <w:rPr>
          <w:b/>
          <w:lang w:val="en-US"/>
        </w:rPr>
        <w:t>promise</w:t>
      </w:r>
      <w:r>
        <w:rPr>
          <w:lang w:val="en-US"/>
        </w:rPr>
        <w:t xml:space="preserve">. </w:t>
      </w:r>
      <w:r w:rsidR="006B227C">
        <w:t xml:space="preserve">  f100</w:t>
      </w:r>
      <w:r>
        <w:rPr>
          <w:lang w:val="en-US"/>
        </w:rPr>
        <w:t>, Ge +</w:t>
      </w:r>
      <w:r w:rsidR="006B227C">
        <w:t xml:space="preserve"> Ge10.9</w:t>
      </w:r>
      <w:r>
        <w:rPr>
          <w:lang w:val="en-US"/>
        </w:rPr>
        <w:t xml:space="preserve">. He </w:t>
      </w:r>
      <w:r w:rsidR="006B227C">
        <w:t xml:space="preserve"> Heb6.13</w:t>
      </w:r>
      <w:r>
        <w:rPr>
          <w:lang w:val="en-US"/>
        </w:rPr>
        <w:t>. *11:+*</w:t>
      </w:r>
      <w:r w:rsidR="006B227C">
        <w:t xml:space="preserve"> Heb11.13</w:t>
      </w:r>
      <w:r>
        <w:rPr>
          <w:lang w:val="en-US"/>
        </w:rPr>
        <w:t>, +*</w:t>
      </w:r>
      <w:r w:rsidR="006B227C">
        <w:t xml:space="preserve"> Heb11.16</w:t>
      </w:r>
      <w:r>
        <w:rPr>
          <w:lang w:val="en-US"/>
        </w:rPr>
        <w:t xml:space="preserve">, </w:t>
      </w:r>
      <w:r w:rsidR="006B227C">
        <w:t xml:space="preserve"> Heb11.39</w:t>
      </w:r>
      <w:r>
        <w:rPr>
          <w:lang w:val="en-US"/>
        </w:rPr>
        <w:t xml:space="preserve">, </w:t>
      </w:r>
      <w:r w:rsidR="006B227C">
        <w:t xml:space="preserve"> Heb11.40</w:t>
      </w:r>
      <w:r>
        <w:rPr>
          <w:lang w:val="en-US"/>
        </w:rPr>
        <w:t>. Ti +*</w:t>
      </w:r>
      <w:r w:rsidR="006B227C">
        <w:t xml:space="preserve"> Tt1.2</w:t>
      </w:r>
      <w:r>
        <w:rPr>
          <w:lang w:val="en-US"/>
        </w:rPr>
        <w:t xml:space="preserve">. Ja </w:t>
      </w:r>
      <w:r w:rsidR="006B227C">
        <w:t xml:space="preserve"> Jas1.12</w:t>
      </w:r>
      <w:r>
        <w:rPr>
          <w:lang w:val="en-US"/>
        </w:rPr>
        <w:t xml:space="preserve">. 1 J </w:t>
      </w:r>
      <w:r w:rsidR="006B227C">
        <w:t xml:space="preserve"> 1Jn2.25</w:t>
      </w:r>
      <w:r>
        <w:rPr>
          <w:lang w:val="en-US"/>
        </w:rPr>
        <w:t xml:space="preserve">. </w:t>
      </w:r>
      <w:r>
        <w:rPr>
          <w:b/>
          <w:lang w:val="en-US"/>
        </w:rPr>
        <w:t>of</w:t>
      </w:r>
      <w:r>
        <w:rPr>
          <w:lang w:val="en-US"/>
        </w:rPr>
        <w:t xml:space="preserve">. </w:t>
      </w:r>
      <w:r w:rsidR="006B227C">
        <w:t xml:space="preserve">  f29</w:t>
      </w:r>
      <w:r>
        <w:rPr>
          <w:lang w:val="en-US"/>
        </w:rPr>
        <w:t>, Ex +</w:t>
      </w:r>
      <w:r w:rsidR="006B227C">
        <w:t xml:space="preserve"> Ex19.6</w:t>
      </w:r>
      <w:r>
        <w:rPr>
          <w:lang w:val="en-US"/>
        </w:rPr>
        <w:t xml:space="preserve">. i.e. </w:t>
      </w:r>
      <w:r>
        <w:rPr>
          <w:i/>
          <w:lang w:val="en-US"/>
        </w:rPr>
        <w:t>the promised eternal inheritance</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ver. </w:t>
      </w:r>
      <w:r w:rsidR="006B227C">
        <w:t xml:space="preserve"> Heb9.12</w:t>
      </w:r>
      <w:r>
        <w:rPr>
          <w:lang w:val="en-US"/>
        </w:rPr>
        <w:t xml:space="preserve">. He </w:t>
      </w:r>
      <w:r w:rsidR="006B227C">
        <w:t xml:space="preserve"> Heb5.9</w:t>
      </w:r>
      <w:r>
        <w:rPr>
          <w:lang w:val="en-US"/>
        </w:rPr>
        <w:t xml:space="preserve">. </w:t>
      </w:r>
      <w:r>
        <w:rPr>
          <w:b/>
          <w:lang w:val="en-US"/>
        </w:rPr>
        <w:t>inheritance</w:t>
      </w:r>
      <w:r>
        <w:rPr>
          <w:lang w:val="en-US"/>
        </w:rPr>
        <w:t>. Ps +*</w:t>
      </w:r>
      <w:r w:rsidR="006B227C">
        <w:t xml:space="preserve"> Ps37.18</w:t>
      </w:r>
      <w:r>
        <w:rPr>
          <w:lang w:val="en-US"/>
        </w:rPr>
        <w:t>. Mt +*</w:t>
      </w:r>
      <w:r w:rsidR="006B227C">
        <w:t xml:space="preserve"> Mt5.5</w:t>
      </w:r>
      <w:r>
        <w:rPr>
          <w:lang w:val="en-US"/>
        </w:rPr>
        <w:t>. *</w:t>
      </w:r>
      <w:r w:rsidR="006B227C">
        <w:t xml:space="preserve"> Mt19.29</w:t>
      </w:r>
      <w:r>
        <w:rPr>
          <w:lang w:val="en-US"/>
        </w:rPr>
        <w:t xml:space="preserve">. </w:t>
      </w:r>
      <w:r w:rsidR="006B227C">
        <w:t xml:space="preserve"> Mt25.34</w:t>
      </w:r>
      <w:r>
        <w:rPr>
          <w:lang w:val="en-US"/>
        </w:rPr>
        <w:t xml:space="preserve">, </w:t>
      </w:r>
      <w:r w:rsidR="006B227C">
        <w:t xml:space="preserve"> Mt25.46</w:t>
      </w:r>
      <w:r>
        <w:rPr>
          <w:lang w:val="en-US"/>
        </w:rPr>
        <w:t xml:space="preserve">. Mk </w:t>
      </w:r>
      <w:r w:rsidR="006B227C">
        <w:t xml:space="preserve"> Mk10.17</w:t>
      </w:r>
      <w:r>
        <w:rPr>
          <w:lang w:val="en-US"/>
        </w:rPr>
        <w:t xml:space="preserve">. Lk </w:t>
      </w:r>
      <w:r w:rsidR="006B227C">
        <w:t xml:space="preserve"> Lk18.18</w:t>
      </w:r>
      <w:r>
        <w:rPr>
          <w:lang w:val="en-US"/>
        </w:rPr>
        <w:t xml:space="preserve">. Jn </w:t>
      </w:r>
      <w:r>
        <w:rPr>
          <w:rFonts w:ascii="Segoe UI Symbol" w:hAnsi="Segoe UI Symbol" w:cs="Segoe UI Symbol"/>
          <w:lang w:val="en-US"/>
        </w:rPr>
        <w:t>✓</w:t>
      </w:r>
      <w:r w:rsidR="006B227C">
        <w:t xml:space="preserve"> Jn10.28</w:t>
      </w:r>
      <w:r>
        <w:rPr>
          <w:lang w:val="en-US"/>
        </w:rPr>
        <w:t>. Ac +*</w:t>
      </w:r>
      <w:r w:rsidR="006B227C">
        <w:t xml:space="preserve"> Ac20.32</w:t>
      </w:r>
      <w:r>
        <w:rPr>
          <w:lang w:val="en-US"/>
        </w:rPr>
        <w:t xml:space="preserve">. Ro </w:t>
      </w:r>
      <w:r>
        <w:rPr>
          <w:rFonts w:ascii="Segoe UI Symbol" w:hAnsi="Segoe UI Symbol" w:cs="Segoe UI Symbol"/>
          <w:lang w:val="en-US"/>
        </w:rPr>
        <w:t>✓</w:t>
      </w:r>
      <w:r w:rsidR="006B227C">
        <w:t xml:space="preserve"> Ro6.23</w:t>
      </w:r>
      <w:r>
        <w:rPr>
          <w:lang w:val="en-US"/>
        </w:rPr>
        <w:t>. Ep +*</w:t>
      </w:r>
      <w:r w:rsidR="006B227C">
        <w:t xml:space="preserve">  Eph1.11</w:t>
      </w:r>
      <w:r>
        <w:rPr>
          <w:lang w:val="en-US"/>
        </w:rPr>
        <w:t>n. 2 Ti *</w:t>
      </w:r>
      <w:r w:rsidR="006B227C">
        <w:t xml:space="preserve"> 2Ti2.10</w:t>
      </w:r>
      <w:r>
        <w:rPr>
          <w:lang w:val="en-US"/>
        </w:rPr>
        <w:t>. Ti +*</w:t>
      </w:r>
      <w:r w:rsidR="006B227C">
        <w:t xml:space="preserve"> Tt1.2</w:t>
      </w:r>
      <w:r>
        <w:rPr>
          <w:lang w:val="en-US"/>
        </w:rPr>
        <w:t xml:space="preserve">. </w:t>
      </w:r>
      <w:r w:rsidR="006B227C">
        <w:t xml:space="preserve"> Tt3.7</w:t>
      </w:r>
      <w:r>
        <w:rPr>
          <w:lang w:val="en-US"/>
        </w:rPr>
        <w:t>. 1 P +*</w:t>
      </w:r>
      <w:r w:rsidR="006B227C">
        <w:t xml:space="preserve"> 1Pe1.2-4</w:t>
      </w:r>
      <w:r>
        <w:rPr>
          <w:lang w:val="en-US"/>
        </w:rPr>
        <w:t>. *</w:t>
      </w:r>
      <w:r w:rsidR="006B227C">
        <w:t xml:space="preserve"> 1Pe5.10</w:t>
      </w:r>
      <w:r>
        <w:rPr>
          <w:lang w:val="en-US"/>
        </w:rPr>
        <w:t xml:space="preserve">. </w:t>
      </w:r>
    </w:p>
    <w:p w:rsidR="003E23E9" w:rsidRDefault="003E23E9" w:rsidP="00710603">
      <w:pPr>
        <w:ind w:firstLine="360"/>
        <w:jc w:val="both"/>
      </w:pPr>
      <w:r>
        <w:rPr>
          <w:lang w:val="en-US"/>
        </w:rPr>
        <w:t xml:space="preserve">16. </w:t>
      </w:r>
      <w:r>
        <w:rPr>
          <w:b/>
          <w:lang w:val="en-US"/>
        </w:rPr>
        <w:t>be</w:t>
      </w:r>
      <w:r>
        <w:rPr>
          <w:lang w:val="en-US"/>
        </w:rPr>
        <w:t xml:space="preserve">. </w:t>
      </w:r>
      <w:r>
        <w:rPr>
          <w:i/>
          <w:lang w:val="en-US"/>
        </w:rPr>
        <w:t>or</w:t>
      </w:r>
      <w:r>
        <w:rPr>
          <w:lang w:val="en-US"/>
        </w:rPr>
        <w:t>, be brought in. Ge *</w:t>
      </w:r>
      <w:r w:rsidR="006B227C">
        <w:t xml:space="preserve"> Ge15.7-10</w:t>
      </w:r>
      <w:r>
        <w:rPr>
          <w:lang w:val="en-US"/>
        </w:rPr>
        <w:t>. Je *</w:t>
      </w:r>
      <w:r w:rsidR="006B227C">
        <w:t xml:space="preserve"> Je34.18</w:t>
      </w:r>
      <w:r>
        <w:rPr>
          <w:lang w:val="en-US"/>
        </w:rPr>
        <w:t xml:space="preserve">. </w:t>
      </w:r>
      <w:r>
        <w:rPr>
          <w:b/>
          <w:lang w:val="en-US"/>
        </w:rPr>
        <w:t>testator</w:t>
      </w:r>
      <w:r>
        <w:rPr>
          <w:lang w:val="en-US"/>
        </w:rPr>
        <w:t xml:space="preserve">. </w:t>
      </w:r>
      <w:r w:rsidR="006B227C">
        <w:t xml:space="preserve">  f63:63H</w:t>
      </w:r>
      <w:r>
        <w:rPr>
          <w:lang w:val="en-US"/>
        </w:rPr>
        <w:t>, Ge +</w:t>
      </w:r>
      <w:r w:rsidR="006B227C">
        <w:t xml:space="preserve"> Ge12.15</w:t>
      </w:r>
      <w:r>
        <w:rPr>
          <w:lang w:val="en-US"/>
        </w:rPr>
        <w:t xml:space="preserve">. Supply by ellipsis, (which makes the sacrifice). </w:t>
      </w:r>
    </w:p>
    <w:p w:rsidR="003E23E9" w:rsidRDefault="003E23E9" w:rsidP="00710603">
      <w:pPr>
        <w:ind w:firstLine="360"/>
        <w:jc w:val="both"/>
      </w:pPr>
      <w:r>
        <w:rPr>
          <w:lang w:val="en-US"/>
        </w:rPr>
        <w:t xml:space="preserve">17. </w:t>
      </w:r>
      <w:r>
        <w:rPr>
          <w:b/>
          <w:lang w:val="en-US"/>
        </w:rPr>
        <w:t>a testament</w:t>
      </w:r>
      <w:r>
        <w:rPr>
          <w:lang w:val="en-US"/>
        </w:rPr>
        <w:t xml:space="preserve">. Ge </w:t>
      </w:r>
      <w:r w:rsidR="006B227C">
        <w:t xml:space="preserve"> Ge48.21</w:t>
      </w:r>
      <w:r>
        <w:rPr>
          <w:lang w:val="en-US"/>
        </w:rPr>
        <w:t xml:space="preserve">. Jn </w:t>
      </w:r>
      <w:r w:rsidR="006B227C">
        <w:t xml:space="preserve"> Jn14.27</w:t>
      </w:r>
      <w:r>
        <w:rPr>
          <w:lang w:val="en-US"/>
        </w:rPr>
        <w:t xml:space="preserve">g. Ga </w:t>
      </w:r>
      <w:r w:rsidR="006B227C">
        <w:t xml:space="preserve"> Ga3.15</w:t>
      </w:r>
      <w:r>
        <w:rPr>
          <w:lang w:val="en-US"/>
        </w:rPr>
        <w:t xml:space="preserve">. </w:t>
      </w:r>
      <w:r>
        <w:rPr>
          <w:b/>
          <w:lang w:val="en-US"/>
        </w:rPr>
        <w:t>after</w:t>
      </w:r>
      <w:r>
        <w:rPr>
          <w:lang w:val="en-US"/>
        </w:rPr>
        <w:t xml:space="preserve">. or, over. Thus translate, “over dead victims or sacrifices” (B70). </w:t>
      </w:r>
      <w:r>
        <w:rPr>
          <w:b/>
          <w:lang w:val="en-US"/>
        </w:rPr>
        <w:t>dead</w:t>
      </w:r>
      <w:r>
        <w:rPr>
          <w:lang w:val="en-US"/>
        </w:rPr>
        <w:t xml:space="preserve">. </w:t>
      </w:r>
      <w:r w:rsidR="006B227C">
        <w:t xml:space="preserve">  f63:63H</w:t>
      </w:r>
      <w:r>
        <w:rPr>
          <w:lang w:val="en-US"/>
        </w:rPr>
        <w:t>, Ge +</w:t>
      </w:r>
      <w:r w:rsidR="006B227C">
        <w:t xml:space="preserve"> Ge12.15</w:t>
      </w:r>
      <w:r>
        <w:rPr>
          <w:lang w:val="en-US"/>
        </w:rPr>
        <w:t xml:space="preserve">. </w:t>
      </w:r>
      <w:r>
        <w:rPr>
          <w:b/>
          <w:lang w:val="en-US"/>
        </w:rPr>
        <w:t>testator</w:t>
      </w:r>
      <w:r>
        <w:rPr>
          <w:lang w:val="en-US"/>
        </w:rPr>
        <w:t xml:space="preserve">. </w:t>
      </w:r>
      <w:r w:rsidR="006B227C">
        <w:t xml:space="preserve">  f24:24B</w:t>
      </w:r>
      <w:r>
        <w:rPr>
          <w:lang w:val="en-US"/>
        </w:rPr>
        <w:t>, Ge +</w:t>
      </w:r>
      <w:r w:rsidR="006B227C">
        <w:t xml:space="preserve"> Ge23.16</w:t>
      </w:r>
      <w:r>
        <w:rPr>
          <w:lang w:val="en-US"/>
        </w:rPr>
        <w:t xml:space="preserve">. </w:t>
      </w:r>
      <w:r w:rsidR="006B227C">
        <w:t xml:space="preserve">  f96:96G</w:t>
      </w:r>
      <w:r>
        <w:rPr>
          <w:lang w:val="en-US"/>
        </w:rPr>
        <w:t>, Ac +</w:t>
      </w:r>
      <w:r w:rsidR="006B227C">
        <w:t xml:space="preserve"> Ac9.37</w:t>
      </w:r>
      <w:r>
        <w:rPr>
          <w:lang w:val="en-US"/>
        </w:rPr>
        <w:t>. Heterosis of Gender, the Masculine for the Feminine. “Testator” is masculine; but the word for sacrifice, to which it refers, is feminine: yet the masculine is used, because the sacrifice was Christ himself; otherwise it would have been feminine to agree with sacrifice (</w:t>
      </w:r>
      <w:r>
        <w:rPr>
          <w:i/>
          <w:lang w:val="en-US"/>
        </w:rPr>
        <w:t>hee thusia</w:t>
      </w:r>
      <w:r>
        <w:rPr>
          <w:lang w:val="en-US"/>
        </w:rPr>
        <w:t>). Thus, though the Greek word is feminine, the Hebrew is masculine, and “the testator” (</w:t>
      </w:r>
      <w:r>
        <w:rPr>
          <w:i/>
          <w:lang w:val="en-US"/>
        </w:rPr>
        <w:t>o diatheminos</w:t>
      </w:r>
      <w:r>
        <w:rPr>
          <w:lang w:val="en-US"/>
        </w:rPr>
        <w:t xml:space="preserve">) which is masculine agrees with the Hebrew </w:t>
      </w:r>
      <w:r>
        <w:rPr>
          <w:i/>
          <w:lang w:val="en-US"/>
        </w:rPr>
        <w:t>thought</w:t>
      </w:r>
      <w:r>
        <w:rPr>
          <w:lang w:val="en-US"/>
        </w:rPr>
        <w:t xml:space="preserve">, rather than with the Greek </w:t>
      </w:r>
      <w:r>
        <w:rPr>
          <w:i/>
          <w:lang w:val="en-US"/>
        </w:rPr>
        <w:t>word</w:t>
      </w:r>
      <w:r>
        <w:rPr>
          <w:lang w:val="en-US"/>
        </w:rPr>
        <w:t xml:space="preserve"> (B533). </w:t>
      </w:r>
    </w:p>
    <w:p w:rsidR="003E23E9" w:rsidRDefault="003E23E9" w:rsidP="00710603">
      <w:pPr>
        <w:ind w:firstLine="360"/>
        <w:jc w:val="both"/>
      </w:pPr>
      <w:r>
        <w:rPr>
          <w:lang w:val="en-US"/>
        </w:rPr>
        <w:t xml:space="preserve">18. </w:t>
      </w:r>
      <w:r>
        <w:rPr>
          <w:b/>
          <w:lang w:val="en-US"/>
        </w:rPr>
        <w:t>the first</w:t>
      </w:r>
      <w:r>
        <w:rPr>
          <w:lang w:val="en-US"/>
        </w:rPr>
        <w:t xml:space="preserve">. He </w:t>
      </w:r>
      <w:r w:rsidR="006B227C">
        <w:t xml:space="preserve"> Heb8.7-9</w:t>
      </w:r>
      <w:r>
        <w:rPr>
          <w:lang w:val="en-US"/>
        </w:rPr>
        <w:t xml:space="preserve">. Ex </w:t>
      </w:r>
      <w:r w:rsidR="006B227C">
        <w:t xml:space="preserve"> Ex12.22</w:t>
      </w:r>
      <w:r>
        <w:rPr>
          <w:lang w:val="en-US"/>
        </w:rPr>
        <w:t xml:space="preserve">, </w:t>
      </w:r>
      <w:r w:rsidR="006B227C">
        <w:t xml:space="preserve"> Ex12.23</w:t>
      </w:r>
      <w:r>
        <w:rPr>
          <w:lang w:val="en-US"/>
        </w:rPr>
        <w:t>. *</w:t>
      </w:r>
      <w:r w:rsidR="006B227C">
        <w:t xml:space="preserve"> Ex24.3-8</w:t>
      </w:r>
      <w:r>
        <w:rPr>
          <w:lang w:val="en-US"/>
        </w:rPr>
        <w:t xml:space="preserve">. </w:t>
      </w:r>
      <w:r>
        <w:rPr>
          <w:b/>
          <w:lang w:val="en-US"/>
        </w:rPr>
        <w:t>dedicated</w:t>
      </w:r>
      <w:r>
        <w:rPr>
          <w:lang w:val="en-US"/>
        </w:rPr>
        <w:t xml:space="preserve">. </w:t>
      </w:r>
      <w:r>
        <w:rPr>
          <w:i/>
          <w:lang w:val="en-US"/>
        </w:rPr>
        <w:t>or</w:t>
      </w:r>
      <w:r>
        <w:rPr>
          <w:lang w:val="en-US"/>
        </w:rPr>
        <w:t xml:space="preserve">, purified. ver. </w:t>
      </w:r>
      <w:r w:rsidR="006B227C">
        <w:t xml:space="preserve"> Heb9.14</w:t>
      </w:r>
      <w:r>
        <w:rPr>
          <w:lang w:val="en-US"/>
        </w:rPr>
        <w:t xml:space="preserve">, </w:t>
      </w:r>
      <w:r w:rsidR="006B227C">
        <w:t xml:space="preserve"> Heb9.22</w:t>
      </w:r>
      <w:r>
        <w:rPr>
          <w:lang w:val="en-US"/>
        </w:rPr>
        <w:t xml:space="preserve">. He </w:t>
      </w:r>
      <w:r w:rsidR="006B227C">
        <w:t xml:space="preserve"> Heb10.20</w:t>
      </w:r>
      <w:r>
        <w:rPr>
          <w:lang w:val="en-US"/>
        </w:rPr>
        <w:t xml:space="preserve">. Nu </w:t>
      </w:r>
      <w:r w:rsidR="006B227C">
        <w:t xml:space="preserve"> Nu7.10</w:t>
      </w:r>
      <w:r>
        <w:rPr>
          <w:lang w:val="en-US"/>
        </w:rPr>
        <w:t xml:space="preserve">, etc. 1 K </w:t>
      </w:r>
      <w:r w:rsidR="006B227C">
        <w:t xml:space="preserve"> 1Ki8.63</w:t>
      </w:r>
      <w:r>
        <w:rPr>
          <w:lang w:val="en-US"/>
        </w:rPr>
        <w:t xml:space="preserve">. </w:t>
      </w:r>
      <w:r>
        <w:rPr>
          <w:b/>
          <w:lang w:val="en-US"/>
        </w:rPr>
        <w:t>without blood</w:t>
      </w:r>
      <w:r>
        <w:rPr>
          <w:lang w:val="en-US"/>
        </w:rPr>
        <w:t xml:space="preserve">. Ex </w:t>
      </w:r>
      <w:r w:rsidR="006B227C">
        <w:t xml:space="preserve"> Ex24.6-8</w:t>
      </w:r>
      <w:r>
        <w:rPr>
          <w:lang w:val="en-US"/>
        </w:rPr>
        <w:t xml:space="preserve">. </w:t>
      </w:r>
    </w:p>
    <w:p w:rsidR="003E23E9" w:rsidRDefault="003E23E9" w:rsidP="00710603">
      <w:pPr>
        <w:ind w:firstLine="360"/>
        <w:jc w:val="both"/>
      </w:pPr>
      <w:r>
        <w:rPr>
          <w:lang w:val="en-US"/>
        </w:rPr>
        <w:t xml:space="preserve">19. </w:t>
      </w:r>
      <w:r>
        <w:rPr>
          <w:b/>
          <w:lang w:val="en-US"/>
        </w:rPr>
        <w:t>he took</w:t>
      </w:r>
      <w:r>
        <w:rPr>
          <w:lang w:val="en-US"/>
        </w:rPr>
        <w:t xml:space="preserve">. </w:t>
      </w:r>
      <w:r w:rsidR="006B227C">
        <w:t xml:space="preserve">  f92:92G</w:t>
      </w:r>
      <w:r>
        <w:rPr>
          <w:lang w:val="en-US"/>
        </w:rPr>
        <w:t>, Lk +</w:t>
      </w:r>
      <w:r w:rsidR="006B227C">
        <w:t xml:space="preserve"> Lk4.18</w:t>
      </w:r>
      <w:r>
        <w:rPr>
          <w:lang w:val="en-US"/>
        </w:rPr>
        <w:t xml:space="preserve">. Ex </w:t>
      </w:r>
      <w:r>
        <w:rPr>
          <w:rFonts w:ascii="MS Gothic" w:hAnsi="MS Gothic" w:cs="MS Gothic"/>
          <w:lang w:val="en-US"/>
        </w:rPr>
        <w:t>▶</w:t>
      </w:r>
      <w:r w:rsidR="006B227C">
        <w:t xml:space="preserve"> Ex24.8</w:t>
      </w:r>
      <w:r>
        <w:rPr>
          <w:lang w:val="en-US"/>
        </w:rPr>
        <w:t xml:space="preserve">. </w:t>
      </w:r>
      <w:r>
        <w:rPr>
          <w:b/>
          <w:lang w:val="en-US"/>
        </w:rPr>
        <w:t>the blood</w:t>
      </w:r>
      <w:r>
        <w:rPr>
          <w:lang w:val="en-US"/>
        </w:rPr>
        <w:t>. ver. +</w:t>
      </w:r>
      <w:r w:rsidR="006B227C">
        <w:t xml:space="preserve"> Heb9.12</w:t>
      </w:r>
      <w:r>
        <w:rPr>
          <w:lang w:val="en-US"/>
        </w:rPr>
        <w:t xml:space="preserve">. He </w:t>
      </w:r>
      <w:r w:rsidR="006B227C">
        <w:t xml:space="preserve"> Heb10.4</w:t>
      </w:r>
      <w:r>
        <w:rPr>
          <w:lang w:val="en-US"/>
        </w:rPr>
        <w:t xml:space="preserve">. Ex </w:t>
      </w:r>
      <w:r w:rsidR="006B227C">
        <w:t xml:space="preserve"> Ex24.5</w:t>
      </w:r>
      <w:r>
        <w:rPr>
          <w:lang w:val="en-US"/>
        </w:rPr>
        <w:t xml:space="preserve">, </w:t>
      </w:r>
      <w:r w:rsidR="006B227C">
        <w:t xml:space="preserve"> Ex24.6</w:t>
      </w:r>
      <w:r>
        <w:rPr>
          <w:lang w:val="en-US"/>
        </w:rPr>
        <w:t xml:space="preserve">, </w:t>
      </w:r>
      <w:r w:rsidR="006B227C">
        <w:t xml:space="preserve"> Ex24.8</w:t>
      </w:r>
      <w:r>
        <w:rPr>
          <w:lang w:val="en-US"/>
        </w:rPr>
        <w:t xml:space="preserve">, etc. Le </w:t>
      </w:r>
      <w:r w:rsidR="006B227C">
        <w:t xml:space="preserve"> Le1.2</w:t>
      </w:r>
      <w:r>
        <w:rPr>
          <w:lang w:val="en-US"/>
        </w:rPr>
        <w:t xml:space="preserve">, </w:t>
      </w:r>
      <w:r w:rsidR="006B227C">
        <w:t xml:space="preserve"> Le1.3</w:t>
      </w:r>
      <w:r>
        <w:rPr>
          <w:lang w:val="en-US"/>
        </w:rPr>
        <w:t xml:space="preserve">, </w:t>
      </w:r>
      <w:r w:rsidR="006B227C">
        <w:t xml:space="preserve"> Le1.10</w:t>
      </w:r>
      <w:r>
        <w:rPr>
          <w:lang w:val="en-US"/>
        </w:rPr>
        <w:t xml:space="preserve">. </w:t>
      </w:r>
      <w:r w:rsidR="006B227C">
        <w:t xml:space="preserve"> Le3.6</w:t>
      </w:r>
      <w:r>
        <w:rPr>
          <w:lang w:val="en-US"/>
        </w:rPr>
        <w:t xml:space="preserve">. </w:t>
      </w:r>
      <w:r w:rsidR="006B227C">
        <w:t xml:space="preserve"> Le16.14-18</w:t>
      </w:r>
      <w:r>
        <w:rPr>
          <w:lang w:val="en-US"/>
        </w:rPr>
        <w:t xml:space="preserve">. </w:t>
      </w:r>
      <w:r>
        <w:rPr>
          <w:b/>
          <w:lang w:val="en-US"/>
        </w:rPr>
        <w:t>with water</w:t>
      </w:r>
      <w:r>
        <w:rPr>
          <w:lang w:val="en-US"/>
        </w:rPr>
        <w:t>. Le =</w:t>
      </w:r>
      <w:r w:rsidR="006B227C">
        <w:t xml:space="preserve"> Le14.5-7</w:t>
      </w:r>
      <w:r>
        <w:rPr>
          <w:lang w:val="en-US"/>
        </w:rPr>
        <w:t xml:space="preserve">, </w:t>
      </w:r>
      <w:r w:rsidR="006B227C">
        <w:t xml:space="preserve"> Le14.49</w:t>
      </w:r>
      <w:r>
        <w:rPr>
          <w:lang w:val="en-US"/>
        </w:rPr>
        <w:t xml:space="preserve">, </w:t>
      </w:r>
      <w:r w:rsidR="006B227C">
        <w:t xml:space="preserve"> Le14.51</w:t>
      </w:r>
      <w:r>
        <w:rPr>
          <w:lang w:val="en-US"/>
        </w:rPr>
        <w:t xml:space="preserve">, </w:t>
      </w:r>
      <w:r w:rsidR="006B227C">
        <w:t xml:space="preserve"> Le14.52</w:t>
      </w:r>
      <w:r>
        <w:rPr>
          <w:lang w:val="en-US"/>
        </w:rPr>
        <w:t xml:space="preserve">. Nu </w:t>
      </w:r>
      <w:r w:rsidR="006B227C">
        <w:t xml:space="preserve"> Nu19.6</w:t>
      </w:r>
      <w:r>
        <w:rPr>
          <w:lang w:val="en-US"/>
        </w:rPr>
        <w:t xml:space="preserve">, </w:t>
      </w:r>
      <w:r w:rsidR="006B227C">
        <w:t xml:space="preserve"> Nu19.17</w:t>
      </w:r>
      <w:r>
        <w:rPr>
          <w:lang w:val="en-US"/>
        </w:rPr>
        <w:t xml:space="preserve">, </w:t>
      </w:r>
      <w:r w:rsidR="006B227C">
        <w:t xml:space="preserve"> Nu19.18</w:t>
      </w:r>
      <w:r>
        <w:rPr>
          <w:lang w:val="en-US"/>
        </w:rPr>
        <w:t>. Jn =</w:t>
      </w:r>
      <w:r w:rsidR="006B227C">
        <w:t xml:space="preserve"> Jn19.34</w:t>
      </w:r>
      <w:r>
        <w:rPr>
          <w:lang w:val="en-US"/>
        </w:rPr>
        <w:t xml:space="preserve">. Ac </w:t>
      </w:r>
      <w:r w:rsidR="006B227C">
        <w:t xml:space="preserve">  Ac1.5</w:t>
      </w:r>
      <w:r>
        <w:rPr>
          <w:lang w:val="en-US"/>
        </w:rPr>
        <w:t xml:space="preserve">n. 1 J </w:t>
      </w:r>
      <w:r w:rsidR="006B227C">
        <w:t xml:space="preserve"> 1Jn5.6</w:t>
      </w:r>
      <w:r>
        <w:rPr>
          <w:lang w:val="en-US"/>
        </w:rPr>
        <w:t xml:space="preserve">, </w:t>
      </w:r>
      <w:r w:rsidR="006B227C">
        <w:t xml:space="preserve"> 1Jn5.8</w:t>
      </w:r>
      <w:r>
        <w:rPr>
          <w:lang w:val="en-US"/>
        </w:rPr>
        <w:t xml:space="preserve">. </w:t>
      </w:r>
      <w:r>
        <w:rPr>
          <w:b/>
          <w:lang w:val="en-US"/>
        </w:rPr>
        <w:t>scarlet</w:t>
      </w:r>
      <w:r>
        <w:rPr>
          <w:lang w:val="en-US"/>
        </w:rPr>
        <w:t xml:space="preserve">. </w:t>
      </w:r>
      <w:r>
        <w:rPr>
          <w:i/>
          <w:lang w:val="en-US"/>
        </w:rPr>
        <w:t>or</w:t>
      </w:r>
      <w:r>
        <w:rPr>
          <w:lang w:val="en-US"/>
        </w:rPr>
        <w:t xml:space="preserve">, purple. Le </w:t>
      </w:r>
      <w:r w:rsidR="006B227C">
        <w:t xml:space="preserve"> Le14.4-6</w:t>
      </w:r>
      <w:r>
        <w:rPr>
          <w:lang w:val="en-US"/>
        </w:rPr>
        <w:t xml:space="preserve">, </w:t>
      </w:r>
      <w:r w:rsidR="006B227C">
        <w:t xml:space="preserve"> Le14.49-52</w:t>
      </w:r>
      <w:r>
        <w:rPr>
          <w:lang w:val="en-US"/>
        </w:rPr>
        <w:t xml:space="preserve">. Nu </w:t>
      </w:r>
      <w:r w:rsidR="006B227C">
        <w:t xml:space="preserve"> Nu19.6</w:t>
      </w:r>
      <w:r>
        <w:rPr>
          <w:lang w:val="en-US"/>
        </w:rPr>
        <w:t xml:space="preserve">. Mt </w:t>
      </w:r>
      <w:r w:rsidR="006B227C">
        <w:t xml:space="preserve"> Mt27.28</w:t>
      </w:r>
      <w:r>
        <w:rPr>
          <w:lang w:val="en-US"/>
        </w:rPr>
        <w:t xml:space="preserve">. Mk </w:t>
      </w:r>
      <w:r w:rsidR="006B227C">
        <w:t xml:space="preserve"> Mk15.17</w:t>
      </w:r>
      <w:r>
        <w:rPr>
          <w:lang w:val="en-US"/>
        </w:rPr>
        <w:t xml:space="preserve">, </w:t>
      </w:r>
      <w:r w:rsidR="006B227C">
        <w:t xml:space="preserve"> Mk15.20</w:t>
      </w:r>
      <w:r>
        <w:rPr>
          <w:lang w:val="en-US"/>
        </w:rPr>
        <w:t xml:space="preserve">. Jn </w:t>
      </w:r>
      <w:r w:rsidR="006B227C">
        <w:t xml:space="preserve"> Jn19.2</w:t>
      </w:r>
      <w:r>
        <w:rPr>
          <w:lang w:val="en-US"/>
        </w:rPr>
        <w:t xml:space="preserve">, </w:t>
      </w:r>
      <w:r w:rsidR="006B227C">
        <w:t xml:space="preserve"> Jn19.5</w:t>
      </w:r>
      <w:r>
        <w:rPr>
          <w:lang w:val="en-US"/>
        </w:rPr>
        <w:t xml:space="preserve">. </w:t>
      </w:r>
      <w:r>
        <w:rPr>
          <w:b/>
          <w:lang w:val="en-US"/>
        </w:rPr>
        <w:t>hyssop</w:t>
      </w:r>
      <w:r>
        <w:rPr>
          <w:lang w:val="en-US"/>
        </w:rPr>
        <w:t xml:space="preserve">. Ex </w:t>
      </w:r>
      <w:r w:rsidR="006B227C">
        <w:t xml:space="preserve"> Ex12.22</w:t>
      </w:r>
      <w:r>
        <w:rPr>
          <w:lang w:val="en-US"/>
        </w:rPr>
        <w:t xml:space="preserve">. Nu </w:t>
      </w:r>
      <w:r w:rsidR="006B227C">
        <w:t xml:space="preserve"> Nu19.18</w:t>
      </w:r>
      <w:r>
        <w:rPr>
          <w:lang w:val="en-US"/>
        </w:rPr>
        <w:t xml:space="preserve">. 1 K </w:t>
      </w:r>
      <w:r w:rsidR="006B227C">
        <w:t xml:space="preserve"> 1Ki4.33</w:t>
      </w:r>
      <w:r>
        <w:rPr>
          <w:lang w:val="en-US"/>
        </w:rPr>
        <w:t>. Ps +*</w:t>
      </w:r>
      <w:r w:rsidR="006B227C">
        <w:t xml:space="preserve"> Ps51.7</w:t>
      </w:r>
      <w:r>
        <w:rPr>
          <w:lang w:val="en-US"/>
        </w:rPr>
        <w:t xml:space="preserve">. Jn </w:t>
      </w:r>
      <w:r w:rsidR="006B227C">
        <w:t xml:space="preserve"> Jn19.29</w:t>
      </w:r>
      <w:r>
        <w:rPr>
          <w:lang w:val="en-US"/>
        </w:rPr>
        <w:t xml:space="preserve">. </w:t>
      </w:r>
      <w:r>
        <w:rPr>
          <w:b/>
          <w:lang w:val="en-US"/>
        </w:rPr>
        <w:t>sprinkled both</w:t>
      </w:r>
      <w:r>
        <w:rPr>
          <w:lang w:val="en-US"/>
        </w:rPr>
        <w:t xml:space="preserve">. </w:t>
      </w:r>
      <w:r w:rsidR="006B227C">
        <w:t xml:space="preserve">  f106</w:t>
      </w:r>
      <w:r>
        <w:rPr>
          <w:lang w:val="en-US"/>
        </w:rPr>
        <w:t>, Ge +</w:t>
      </w:r>
      <w:r w:rsidR="006B227C">
        <w:t xml:space="preserve"> Ge31.7</w:t>
      </w:r>
      <w:r>
        <w:rPr>
          <w:lang w:val="en-US"/>
        </w:rPr>
        <w:t xml:space="preserve">. ver. </w:t>
      </w:r>
      <w:r w:rsidR="006B227C">
        <w:t xml:space="preserve"> Heb9.18</w:t>
      </w:r>
      <w:r>
        <w:rPr>
          <w:lang w:val="en-US"/>
        </w:rPr>
        <w:t xml:space="preserve">. He </w:t>
      </w:r>
      <w:r w:rsidR="006B227C">
        <w:t xml:space="preserve"> Heb11.28</w:t>
      </w:r>
      <w:r>
        <w:rPr>
          <w:lang w:val="en-US"/>
        </w:rPr>
        <w:t xml:space="preserve">. </w:t>
      </w:r>
      <w:r w:rsidR="006B227C">
        <w:t xml:space="preserve"> Heb12.24</w:t>
      </w:r>
      <w:r>
        <w:rPr>
          <w:lang w:val="en-US"/>
        </w:rPr>
        <w:t xml:space="preserve">. Ex </w:t>
      </w:r>
      <w:r w:rsidR="006B227C">
        <w:t xml:space="preserve"> Ex24.8</w:t>
      </w:r>
      <w:r>
        <w:rPr>
          <w:lang w:val="en-US"/>
        </w:rPr>
        <w:t>. Is *</w:t>
      </w:r>
      <w:r w:rsidR="006B227C">
        <w:t xml:space="preserve"> Is52.15</w:t>
      </w:r>
      <w:r>
        <w:rPr>
          <w:lang w:val="en-US"/>
        </w:rPr>
        <w:t>. Ezk *</w:t>
      </w:r>
      <w:r w:rsidR="006B227C">
        <w:t xml:space="preserve"> Eze36.25</w:t>
      </w:r>
      <w:r>
        <w:rPr>
          <w:lang w:val="en-US"/>
        </w:rPr>
        <w:t>. 1 P *</w:t>
      </w:r>
      <w:r w:rsidR="006B227C">
        <w:t xml:space="preserve"> 1Pe1.2</w:t>
      </w:r>
      <w:r>
        <w:rPr>
          <w:lang w:val="en-US"/>
        </w:rPr>
        <w:t xml:space="preserve">. </w:t>
      </w:r>
    </w:p>
    <w:p w:rsidR="003E23E9" w:rsidRDefault="003E23E9" w:rsidP="00710603">
      <w:pPr>
        <w:ind w:firstLine="360"/>
        <w:jc w:val="both"/>
      </w:pPr>
      <w:r>
        <w:rPr>
          <w:lang w:val="en-US"/>
        </w:rPr>
        <w:t xml:space="preserve">20. </w:t>
      </w:r>
      <w:r>
        <w:rPr>
          <w:b/>
          <w:lang w:val="en-US"/>
        </w:rPr>
        <w:t>This</w:t>
      </w:r>
      <w:r>
        <w:rPr>
          <w:lang w:val="en-US"/>
        </w:rPr>
        <w:t xml:space="preserve">. He </w:t>
      </w:r>
      <w:r w:rsidR="006B227C">
        <w:t xml:space="preserve"> Heb10.29</w:t>
      </w:r>
      <w:r>
        <w:rPr>
          <w:lang w:val="en-US"/>
        </w:rPr>
        <w:t>. *</w:t>
      </w:r>
      <w:r w:rsidR="006B227C">
        <w:t xml:space="preserve"> Heb13.20</w:t>
      </w:r>
      <w:r>
        <w:rPr>
          <w:lang w:val="en-US"/>
        </w:rPr>
        <w:t xml:space="preserve">. Ex </w:t>
      </w:r>
      <w:r>
        <w:rPr>
          <w:rFonts w:ascii="MS Gothic" w:hAnsi="MS Gothic" w:cs="MS Gothic"/>
          <w:lang w:val="en-US"/>
        </w:rPr>
        <w:t>▶</w:t>
      </w:r>
      <w:r w:rsidR="006B227C">
        <w:t xml:space="preserve"> Ex24.8</w:t>
      </w:r>
      <w:r>
        <w:rPr>
          <w:lang w:val="en-US"/>
        </w:rPr>
        <w:t xml:space="preserve">. Zc </w:t>
      </w:r>
      <w:r w:rsidR="006B227C">
        <w:t xml:space="preserve"> Zec9.11</w:t>
      </w:r>
      <w:r>
        <w:rPr>
          <w:lang w:val="en-US"/>
        </w:rPr>
        <w:t>. Mt +*</w:t>
      </w:r>
      <w:r w:rsidR="006B227C">
        <w:t xml:space="preserve"> Mt26.28</w:t>
      </w:r>
      <w:r>
        <w:rPr>
          <w:lang w:val="en-US"/>
        </w:rPr>
        <w:t xml:space="preserve">. Mk </w:t>
      </w:r>
      <w:r w:rsidR="006B227C">
        <w:t xml:space="preserve"> Mk14.24</w:t>
      </w:r>
      <w:r>
        <w:rPr>
          <w:lang w:val="en-US"/>
        </w:rPr>
        <w:t xml:space="preserve">. Lk </w:t>
      </w:r>
      <w:r w:rsidR="006B227C">
        <w:t xml:space="preserve"> Lk22.20</w:t>
      </w:r>
      <w:r>
        <w:rPr>
          <w:lang w:val="en-US"/>
        </w:rPr>
        <w:t xml:space="preserve">. 1 Co </w:t>
      </w:r>
      <w:r w:rsidR="006B227C">
        <w:t xml:space="preserve"> 1Co11.25</w:t>
      </w:r>
      <w:r>
        <w:rPr>
          <w:lang w:val="en-US"/>
        </w:rPr>
        <w:t xml:space="preserve">. </w:t>
      </w:r>
      <w:r>
        <w:rPr>
          <w:b/>
          <w:lang w:val="en-US"/>
        </w:rPr>
        <w:t>testament</w:t>
      </w:r>
      <w:r>
        <w:rPr>
          <w:lang w:val="en-US"/>
        </w:rPr>
        <w:t xml:space="preserve">. Rather, </w:t>
      </w:r>
      <w:r>
        <w:rPr>
          <w:i/>
          <w:lang w:val="en-US"/>
        </w:rPr>
        <w:t>covenant</w:t>
      </w:r>
      <w:r>
        <w:rPr>
          <w:lang w:val="en-US"/>
        </w:rPr>
        <w:t xml:space="preserve">. Ver. 16, 17, may be better rendered, “For where a covenant is, there must necessarily be the death of that by which it is confirmed; for a covenant is confirmed over dead victims, and does not avail while that by which it is confirmed liveth.” See on Dt </w:t>
      </w:r>
      <w:r w:rsidR="006B227C">
        <w:t xml:space="preserve"> Dt29.12</w:t>
      </w:r>
      <w:r>
        <w:rPr>
          <w:lang w:val="en-US"/>
        </w:rPr>
        <w:t xml:space="preserve">. Jsh </w:t>
      </w:r>
      <w:r w:rsidR="006B227C">
        <w:t xml:space="preserve"> Jos9.6</w:t>
      </w:r>
      <w:r>
        <w:rPr>
          <w:lang w:val="en-US"/>
        </w:rPr>
        <w:t xml:space="preserve">. </w:t>
      </w:r>
    </w:p>
    <w:p w:rsidR="003E23E9" w:rsidRDefault="003E23E9" w:rsidP="00710603">
      <w:pPr>
        <w:ind w:firstLine="360"/>
        <w:jc w:val="both"/>
      </w:pPr>
      <w:r>
        <w:rPr>
          <w:lang w:val="en-US"/>
        </w:rPr>
        <w:t xml:space="preserve">21. </w:t>
      </w:r>
      <w:r>
        <w:rPr>
          <w:b/>
          <w:lang w:val="en-US"/>
        </w:rPr>
        <w:t>he sprinkled</w:t>
      </w:r>
      <w:r>
        <w:rPr>
          <w:lang w:val="en-US"/>
        </w:rPr>
        <w:t xml:space="preserve">. Ex </w:t>
      </w:r>
      <w:r w:rsidR="006B227C">
        <w:t xml:space="preserve"> Ex29.12</w:t>
      </w:r>
      <w:r>
        <w:rPr>
          <w:lang w:val="en-US"/>
        </w:rPr>
        <w:t xml:space="preserve">, </w:t>
      </w:r>
      <w:r w:rsidR="006B227C">
        <w:t xml:space="preserve"> Ex29.20</w:t>
      </w:r>
      <w:r>
        <w:rPr>
          <w:lang w:val="en-US"/>
        </w:rPr>
        <w:t xml:space="preserve">, </w:t>
      </w:r>
      <w:r w:rsidR="006B227C">
        <w:t xml:space="preserve"> Ex29.36</w:t>
      </w:r>
      <w:r>
        <w:rPr>
          <w:lang w:val="en-US"/>
        </w:rPr>
        <w:t xml:space="preserve">. Le </w:t>
      </w:r>
      <w:r w:rsidR="006B227C">
        <w:t xml:space="preserve"> Le8.15</w:t>
      </w:r>
      <w:r>
        <w:rPr>
          <w:lang w:val="en-US"/>
        </w:rPr>
        <w:t xml:space="preserve">, </w:t>
      </w:r>
      <w:r w:rsidR="006B227C">
        <w:t xml:space="preserve"> Le8.19</w:t>
      </w:r>
      <w:r>
        <w:rPr>
          <w:lang w:val="en-US"/>
        </w:rPr>
        <w:t xml:space="preserve">. </w:t>
      </w:r>
      <w:r w:rsidR="006B227C">
        <w:t xml:space="preserve"> Le9.8</w:t>
      </w:r>
      <w:r>
        <w:rPr>
          <w:lang w:val="en-US"/>
        </w:rPr>
        <w:t xml:space="preserve">, </w:t>
      </w:r>
      <w:r w:rsidR="006B227C">
        <w:t xml:space="preserve"> Le9.9</w:t>
      </w:r>
      <w:r>
        <w:rPr>
          <w:lang w:val="en-US"/>
        </w:rPr>
        <w:t xml:space="preserve">, </w:t>
      </w:r>
      <w:r w:rsidR="006B227C">
        <w:t xml:space="preserve"> Le9.18</w:t>
      </w:r>
      <w:r>
        <w:rPr>
          <w:lang w:val="en-US"/>
        </w:rPr>
        <w:t>. *</w:t>
      </w:r>
      <w:r w:rsidR="006B227C">
        <w:t xml:space="preserve"> Le16.14-19</w:t>
      </w:r>
      <w:r>
        <w:rPr>
          <w:lang w:val="en-US"/>
        </w:rPr>
        <w:t xml:space="preserve">. 2 Ch </w:t>
      </w:r>
      <w:r w:rsidR="006B227C">
        <w:t xml:space="preserve"> 2Ch29.19-22</w:t>
      </w:r>
      <w:r>
        <w:rPr>
          <w:lang w:val="en-US"/>
        </w:rPr>
        <w:t xml:space="preserve">. Ezk </w:t>
      </w:r>
      <w:r w:rsidR="006B227C">
        <w:t xml:space="preserve"> Eze43.18-26</w:t>
      </w:r>
      <w:r>
        <w:rPr>
          <w:lang w:val="en-US"/>
        </w:rPr>
        <w:t xml:space="preserve">. </w:t>
      </w:r>
      <w:r>
        <w:rPr>
          <w:b/>
          <w:lang w:val="en-US"/>
        </w:rPr>
        <w:t>tabernacle</w:t>
      </w:r>
      <w:r>
        <w:rPr>
          <w:lang w:val="en-US"/>
        </w:rPr>
        <w:t xml:space="preserve">. Ex </w:t>
      </w:r>
      <w:r w:rsidR="006B227C">
        <w:t xml:space="preserve"> Ex29.12</w:t>
      </w:r>
      <w:r>
        <w:rPr>
          <w:lang w:val="en-US"/>
        </w:rPr>
        <w:t xml:space="preserve">, </w:t>
      </w:r>
      <w:r w:rsidR="006B227C">
        <w:t xml:space="preserve"> Ex29.36</w:t>
      </w:r>
      <w:r>
        <w:rPr>
          <w:lang w:val="en-US"/>
        </w:rPr>
        <w:t xml:space="preserve">. Le </w:t>
      </w:r>
      <w:r w:rsidR="006B227C">
        <w:t xml:space="preserve"> Le8.15</w:t>
      </w:r>
      <w:r>
        <w:rPr>
          <w:lang w:val="en-US"/>
        </w:rPr>
        <w:t xml:space="preserve">, </w:t>
      </w:r>
      <w:r w:rsidR="006B227C">
        <w:t xml:space="preserve"> </w:t>
      </w:r>
      <w:r w:rsidR="006B227C">
        <w:lastRenderedPageBreak/>
        <w:t>Le8.19</w:t>
      </w:r>
      <w:r>
        <w:rPr>
          <w:lang w:val="en-US"/>
        </w:rPr>
        <w:t xml:space="preserve">. </w:t>
      </w:r>
      <w:r w:rsidR="006B227C">
        <w:t xml:space="preserve"> Le16.14</w:t>
      </w:r>
      <w:r>
        <w:rPr>
          <w:lang w:val="en-US"/>
        </w:rPr>
        <w:t xml:space="preserve">, </w:t>
      </w:r>
      <w:r w:rsidR="006B227C">
        <w:t xml:space="preserve"> Le16.16</w:t>
      </w:r>
      <w:r>
        <w:rPr>
          <w:lang w:val="en-US"/>
        </w:rPr>
        <w:t xml:space="preserve">, </w:t>
      </w:r>
      <w:r w:rsidR="006B227C">
        <w:t xml:space="preserve"> Le16.18</w:t>
      </w:r>
      <w:r>
        <w:rPr>
          <w:lang w:val="en-US"/>
        </w:rPr>
        <w:t xml:space="preserve">, </w:t>
      </w:r>
      <w:r w:rsidR="006B227C">
        <w:t xml:space="preserve"> Le16.19</w:t>
      </w:r>
      <w:r>
        <w:rPr>
          <w:lang w:val="en-US"/>
        </w:rPr>
        <w:t xml:space="preserve">. 2 Ch </w:t>
      </w:r>
      <w:r w:rsidR="006B227C">
        <w:t xml:space="preserve"> 2Ch29.22</w:t>
      </w:r>
      <w:r>
        <w:rPr>
          <w:lang w:val="en-US"/>
        </w:rPr>
        <w:t xml:space="preserve">. </w:t>
      </w:r>
      <w:r>
        <w:rPr>
          <w:b/>
          <w:lang w:val="en-US"/>
        </w:rPr>
        <w:t>the vessels</w:t>
      </w:r>
      <w:r>
        <w:rPr>
          <w:lang w:val="en-US"/>
        </w:rPr>
        <w:t>. Nu *</w:t>
      </w:r>
      <w:r w:rsidR="006B227C">
        <w:t xml:space="preserve"> Nu4.12</w:t>
      </w:r>
      <w:r>
        <w:rPr>
          <w:lang w:val="en-US"/>
        </w:rPr>
        <w:t xml:space="preserve">. 1 Ch </w:t>
      </w:r>
      <w:r w:rsidR="006B227C">
        <w:t xml:space="preserve"> 1Ch9.28</w:t>
      </w:r>
      <w:r>
        <w:rPr>
          <w:lang w:val="en-US"/>
        </w:rPr>
        <w:t xml:space="preserve">, </w:t>
      </w:r>
      <w:r w:rsidR="006B227C">
        <w:t xml:space="preserve"> 1Ch9.29</w:t>
      </w:r>
      <w:r>
        <w:rPr>
          <w:lang w:val="en-US"/>
        </w:rPr>
        <w:t xml:space="preserve">. 2 Ch </w:t>
      </w:r>
      <w:r w:rsidR="006B227C">
        <w:t xml:space="preserve"> 2Ch24.14</w:t>
      </w:r>
      <w:r>
        <w:rPr>
          <w:lang w:val="en-US"/>
        </w:rPr>
        <w:t xml:space="preserve">. </w:t>
      </w:r>
      <w:r>
        <w:rPr>
          <w:b/>
          <w:lang w:val="en-US"/>
        </w:rPr>
        <w:t>of</w:t>
      </w:r>
      <w:r>
        <w:rPr>
          <w:lang w:val="en-US"/>
        </w:rPr>
        <w:t xml:space="preserve">. </w:t>
      </w:r>
      <w:r w:rsidR="006B227C">
        <w:t xml:space="preserve">  f181:181E</w:t>
      </w:r>
      <w:r>
        <w:rPr>
          <w:lang w:val="en-US"/>
        </w:rPr>
        <w:t>, Ge +</w:t>
      </w:r>
      <w:r w:rsidR="006B227C">
        <w:t xml:space="preserve"> Ge3.24</w:t>
      </w:r>
      <w:r>
        <w:rPr>
          <w:lang w:val="en-US"/>
        </w:rPr>
        <w:t xml:space="preserve">. </w:t>
      </w:r>
      <w:r>
        <w:rPr>
          <w:b/>
          <w:lang w:val="en-US"/>
        </w:rPr>
        <w:t>the ministry</w:t>
      </w:r>
      <w:r>
        <w:rPr>
          <w:lang w:val="en-US"/>
        </w:rPr>
        <w:t>. He +</w:t>
      </w:r>
      <w:r w:rsidR="006B227C">
        <w:t xml:space="preserve"> Heb1.7</w:t>
      </w:r>
      <w:r>
        <w:rPr>
          <w:lang w:val="en-US"/>
        </w:rPr>
        <w:t xml:space="preserve">. </w:t>
      </w:r>
      <w:r w:rsidR="006B227C">
        <w:t xml:space="preserve"> Heb8.6</w:t>
      </w:r>
      <w:r>
        <w:rPr>
          <w:lang w:val="en-US"/>
        </w:rPr>
        <w:t>. Lk +</w:t>
      </w:r>
      <w:r w:rsidR="006B227C">
        <w:t xml:space="preserve"> Lk1.23</w:t>
      </w:r>
      <w:r>
        <w:rPr>
          <w:lang w:val="en-US"/>
        </w:rPr>
        <w:t xml:space="preserve">. </w:t>
      </w:r>
    </w:p>
    <w:p w:rsidR="003E23E9" w:rsidRDefault="003E23E9" w:rsidP="00710603">
      <w:pPr>
        <w:ind w:firstLine="360"/>
        <w:jc w:val="both"/>
      </w:pPr>
      <w:r>
        <w:rPr>
          <w:lang w:val="en-US"/>
        </w:rPr>
        <w:t xml:space="preserve">22. </w:t>
      </w:r>
      <w:r>
        <w:rPr>
          <w:b/>
          <w:lang w:val="en-US"/>
        </w:rPr>
        <w:t>almost</w:t>
      </w:r>
      <w:r>
        <w:rPr>
          <w:lang w:val="en-US"/>
        </w:rPr>
        <w:t xml:space="preserve">. Le </w:t>
      </w:r>
      <w:r w:rsidR="006B227C">
        <w:t xml:space="preserve"> Le14.6</w:t>
      </w:r>
      <w:r>
        <w:rPr>
          <w:lang w:val="en-US"/>
        </w:rPr>
        <w:t xml:space="preserve">, </w:t>
      </w:r>
      <w:r w:rsidR="006B227C">
        <w:t xml:space="preserve"> Le14.14</w:t>
      </w:r>
      <w:r>
        <w:rPr>
          <w:lang w:val="en-US"/>
        </w:rPr>
        <w:t xml:space="preserve">, </w:t>
      </w:r>
      <w:r w:rsidR="006B227C">
        <w:t xml:space="preserve"> Le14.25</w:t>
      </w:r>
      <w:r>
        <w:rPr>
          <w:lang w:val="en-US"/>
        </w:rPr>
        <w:t xml:space="preserve">, </w:t>
      </w:r>
      <w:r w:rsidR="006B227C">
        <w:t xml:space="preserve"> Le14.51</w:t>
      </w:r>
      <w:r>
        <w:rPr>
          <w:lang w:val="en-US"/>
        </w:rPr>
        <w:t xml:space="preserve">, </w:t>
      </w:r>
      <w:r w:rsidR="006B227C">
        <w:t xml:space="preserve"> Le14.52</w:t>
      </w:r>
      <w:r>
        <w:rPr>
          <w:lang w:val="en-US"/>
        </w:rPr>
        <w:t xml:space="preserve">. </w:t>
      </w:r>
      <w:r>
        <w:rPr>
          <w:b/>
          <w:lang w:val="en-US"/>
        </w:rPr>
        <w:t>purged</w:t>
      </w:r>
      <w:r>
        <w:rPr>
          <w:lang w:val="en-US"/>
        </w:rPr>
        <w:t>. ver. +</w:t>
      </w:r>
      <w:r w:rsidR="006B227C">
        <w:t xml:space="preserve"> Heb9.14</w:t>
      </w:r>
      <w:r>
        <w:rPr>
          <w:lang w:val="en-US"/>
        </w:rPr>
        <w:t xml:space="preserve">. </w:t>
      </w:r>
      <w:r>
        <w:rPr>
          <w:b/>
          <w:lang w:val="en-US"/>
        </w:rPr>
        <w:t>with blood</w:t>
      </w:r>
      <w:r>
        <w:rPr>
          <w:lang w:val="en-US"/>
        </w:rPr>
        <w:t xml:space="preserve">. Ex </w:t>
      </w:r>
      <w:r w:rsidR="006B227C">
        <w:t xml:space="preserve"> Ex12.13</w:t>
      </w:r>
      <w:r>
        <w:rPr>
          <w:lang w:val="en-US"/>
        </w:rPr>
        <w:t xml:space="preserve">. </w:t>
      </w:r>
      <w:r>
        <w:rPr>
          <w:b/>
          <w:lang w:val="en-US"/>
        </w:rPr>
        <w:t>and without</w:t>
      </w:r>
      <w:r>
        <w:rPr>
          <w:lang w:val="en-US"/>
        </w:rPr>
        <w:t xml:space="preserve">. Jb </w:t>
      </w:r>
      <w:r w:rsidR="006B227C">
        <w:t xml:space="preserve"> Job8.11-15</w:t>
      </w:r>
      <w:r>
        <w:rPr>
          <w:lang w:val="en-US"/>
        </w:rPr>
        <w:t xml:space="preserve">. Is </w:t>
      </w:r>
      <w:r w:rsidR="006B227C">
        <w:t xml:space="preserve"> Is43.11</w:t>
      </w:r>
      <w:r>
        <w:rPr>
          <w:lang w:val="en-US"/>
        </w:rPr>
        <w:t xml:space="preserve">. </w:t>
      </w:r>
      <w:r w:rsidR="006B227C">
        <w:t xml:space="preserve"> Is45.22</w:t>
      </w:r>
      <w:r>
        <w:rPr>
          <w:lang w:val="en-US"/>
        </w:rPr>
        <w:t xml:space="preserve">. Je </w:t>
      </w:r>
      <w:r w:rsidR="006B227C">
        <w:t xml:space="preserve"> Je17.13</w:t>
      </w:r>
      <w:r>
        <w:rPr>
          <w:lang w:val="en-US"/>
        </w:rPr>
        <w:t xml:space="preserve">. Mt </w:t>
      </w:r>
      <w:r w:rsidR="006B227C">
        <w:t xml:space="preserve"> Mt22.37</w:t>
      </w:r>
      <w:r>
        <w:rPr>
          <w:lang w:val="en-US"/>
        </w:rPr>
        <w:t xml:space="preserve">, </w:t>
      </w:r>
      <w:r w:rsidR="006B227C">
        <w:t xml:space="preserve"> Mt22.38</w:t>
      </w:r>
      <w:r>
        <w:rPr>
          <w:lang w:val="en-US"/>
        </w:rPr>
        <w:t xml:space="preserve">. Jn </w:t>
      </w:r>
      <w:r w:rsidR="006B227C">
        <w:t xml:space="preserve"> Jn3.3</w:t>
      </w:r>
      <w:r>
        <w:rPr>
          <w:lang w:val="en-US"/>
        </w:rPr>
        <w:t xml:space="preserve">. </w:t>
      </w:r>
      <w:r>
        <w:rPr>
          <w:rFonts w:ascii="Segoe UI Symbol" w:hAnsi="Segoe UI Symbol" w:cs="Segoe UI Symbol"/>
          <w:lang w:val="en-US"/>
        </w:rPr>
        <w:t>✓</w:t>
      </w:r>
      <w:r w:rsidR="006B227C">
        <w:t xml:space="preserve"> Jn14.6</w:t>
      </w:r>
      <w:r>
        <w:rPr>
          <w:lang w:val="en-US"/>
        </w:rPr>
        <w:t xml:space="preserve">. Ac </w:t>
      </w:r>
      <w:r>
        <w:rPr>
          <w:rFonts w:ascii="Segoe UI Symbol" w:hAnsi="Segoe UI Symbol" w:cs="Segoe UI Symbol"/>
          <w:lang w:val="en-US"/>
        </w:rPr>
        <w:t>✓</w:t>
      </w:r>
      <w:r w:rsidR="006B227C">
        <w:t xml:space="preserve"> Ac4.12</w:t>
      </w:r>
      <w:r>
        <w:rPr>
          <w:lang w:val="en-US"/>
        </w:rPr>
        <w:t xml:space="preserve">. Re </w:t>
      </w:r>
      <w:r w:rsidR="006B227C">
        <w:t xml:space="preserve"> Re20.15</w:t>
      </w:r>
      <w:r>
        <w:rPr>
          <w:lang w:val="en-US"/>
        </w:rPr>
        <w:t xml:space="preserve">. </w:t>
      </w:r>
      <w:r>
        <w:rPr>
          <w:b/>
          <w:lang w:val="en-US"/>
        </w:rPr>
        <w:t>shedding of blood</w:t>
      </w:r>
      <w:r>
        <w:rPr>
          <w:lang w:val="en-US"/>
        </w:rPr>
        <w:t>. Ge =</w:t>
      </w:r>
      <w:r w:rsidR="006B227C">
        <w:t xml:space="preserve"> Ge3.21</w:t>
      </w:r>
      <w:r>
        <w:rPr>
          <w:lang w:val="en-US"/>
        </w:rPr>
        <w:t xml:space="preserve">. Le </w:t>
      </w:r>
      <w:r w:rsidR="006B227C">
        <w:t xml:space="preserve"> Le4.20</w:t>
      </w:r>
      <w:r>
        <w:rPr>
          <w:lang w:val="en-US"/>
        </w:rPr>
        <w:t xml:space="preserve">, </w:t>
      </w:r>
      <w:r w:rsidR="006B227C">
        <w:t xml:space="preserve"> Le4.26</w:t>
      </w:r>
      <w:r>
        <w:rPr>
          <w:lang w:val="en-US"/>
        </w:rPr>
        <w:t xml:space="preserve">, </w:t>
      </w:r>
      <w:r w:rsidR="006B227C">
        <w:t xml:space="preserve"> Le4.35</w:t>
      </w:r>
      <w:r>
        <w:rPr>
          <w:lang w:val="en-US"/>
        </w:rPr>
        <w:t xml:space="preserve">. </w:t>
      </w:r>
      <w:r w:rsidR="006B227C">
        <w:t xml:space="preserve"> Le5.10</w:t>
      </w:r>
      <w:r>
        <w:rPr>
          <w:lang w:val="en-US"/>
        </w:rPr>
        <w:t xml:space="preserve">, </w:t>
      </w:r>
      <w:r w:rsidR="006B227C">
        <w:t xml:space="preserve"> Le5.12</w:t>
      </w:r>
      <w:r>
        <w:rPr>
          <w:lang w:val="en-US"/>
        </w:rPr>
        <w:t xml:space="preserve">, </w:t>
      </w:r>
      <w:r w:rsidR="006B227C">
        <w:t xml:space="preserve"> Le5.18</w:t>
      </w:r>
      <w:r>
        <w:rPr>
          <w:lang w:val="en-US"/>
        </w:rPr>
        <w:t xml:space="preserve">. </w:t>
      </w:r>
      <w:r w:rsidR="006B227C">
        <w:t xml:space="preserve"> Le6.7</w:t>
      </w:r>
      <w:r>
        <w:rPr>
          <w:lang w:val="en-US"/>
        </w:rPr>
        <w:t>. +*</w:t>
      </w:r>
      <w:r w:rsidR="006B227C">
        <w:t xml:space="preserve"> Le17.11</w:t>
      </w:r>
      <w:r>
        <w:rPr>
          <w:lang w:val="en-US"/>
        </w:rPr>
        <w:t>. Is *</w:t>
      </w:r>
      <w:r w:rsidR="006B227C">
        <w:t xml:space="preserve"> Is53.4-6</w:t>
      </w:r>
      <w:r>
        <w:rPr>
          <w:lang w:val="en-US"/>
        </w:rPr>
        <w:t xml:space="preserve">, </w:t>
      </w:r>
      <w:r w:rsidR="006B227C">
        <w:t xml:space="preserve"> Is53.10-12</w:t>
      </w:r>
      <w:r>
        <w:rPr>
          <w:lang w:val="en-US"/>
        </w:rPr>
        <w:t xml:space="preserve">. Zc </w:t>
      </w:r>
      <w:r w:rsidR="006B227C">
        <w:t xml:space="preserve"> Zec13.1</w:t>
      </w:r>
      <w:r>
        <w:rPr>
          <w:lang w:val="en-US"/>
        </w:rPr>
        <w:t xml:space="preserve">. Mt </w:t>
      </w:r>
      <w:r w:rsidR="006B227C">
        <w:t xml:space="preserve"> Mt26.28</w:t>
      </w:r>
      <w:r>
        <w:rPr>
          <w:lang w:val="en-US"/>
        </w:rPr>
        <w:t xml:space="preserve">. Jn </w:t>
      </w:r>
      <w:r w:rsidR="006B227C">
        <w:t xml:space="preserve"> Jn1.29</w:t>
      </w:r>
      <w:r>
        <w:rPr>
          <w:lang w:val="en-US"/>
        </w:rPr>
        <w:t xml:space="preserve">. </w:t>
      </w:r>
      <w:r w:rsidR="006B227C">
        <w:t xml:space="preserve"> Jn3.14-17</w:t>
      </w:r>
      <w:r>
        <w:rPr>
          <w:lang w:val="en-US"/>
        </w:rPr>
        <w:t xml:space="preserve">. Ep </w:t>
      </w:r>
      <w:r>
        <w:rPr>
          <w:rFonts w:ascii="Segoe UI Symbol" w:hAnsi="Segoe UI Symbol" w:cs="Segoe UI Symbol"/>
          <w:lang w:val="en-US"/>
        </w:rPr>
        <w:t>✓</w:t>
      </w:r>
      <w:r w:rsidR="006B227C">
        <w:t xml:space="preserve"> Eph1.7</w:t>
      </w:r>
      <w:r>
        <w:rPr>
          <w:lang w:val="en-US"/>
        </w:rPr>
        <w:t xml:space="preserve">. Col </w:t>
      </w:r>
      <w:r>
        <w:rPr>
          <w:rFonts w:ascii="Segoe UI Symbol" w:hAnsi="Segoe UI Symbol" w:cs="Segoe UI Symbol"/>
          <w:lang w:val="en-US"/>
        </w:rPr>
        <w:t>✓</w:t>
      </w:r>
      <w:r w:rsidR="006B227C">
        <w:t xml:space="preserve"> Col1.14</w:t>
      </w:r>
      <w:r>
        <w:rPr>
          <w:lang w:val="en-US"/>
        </w:rPr>
        <w:t xml:space="preserve">. 1 P </w:t>
      </w:r>
      <w:r w:rsidR="006B227C">
        <w:t xml:space="preserve"> 1Pe2.24</w:t>
      </w:r>
      <w:r>
        <w:rPr>
          <w:lang w:val="en-US"/>
        </w:rPr>
        <w:t>. 1 J *</w:t>
      </w:r>
      <w:r w:rsidR="006B227C">
        <w:t xml:space="preserve"> 1Jn1.7</w:t>
      </w:r>
      <w:r>
        <w:rPr>
          <w:lang w:val="en-US"/>
        </w:rPr>
        <w:t>. *</w:t>
      </w:r>
      <w:r w:rsidR="006B227C">
        <w:t xml:space="preserve"> 1Jn2.2</w:t>
      </w:r>
      <w:r>
        <w:rPr>
          <w:lang w:val="en-US"/>
        </w:rPr>
        <w:t>. Re *</w:t>
      </w:r>
      <w:r w:rsidR="006B227C">
        <w:t xml:space="preserve"> Re7.14</w:t>
      </w:r>
      <w:r>
        <w:rPr>
          <w:lang w:val="en-US"/>
        </w:rPr>
        <w:t xml:space="preserve">, </w:t>
      </w:r>
      <w:r w:rsidR="006B227C">
        <w:t xml:space="preserve"> Re7.15</w:t>
      </w:r>
      <w:r>
        <w:rPr>
          <w:lang w:val="en-US"/>
        </w:rPr>
        <w:t xml:space="preserve">. </w:t>
      </w:r>
    </w:p>
    <w:p w:rsidR="003E23E9" w:rsidRDefault="003E23E9" w:rsidP="00710603">
      <w:pPr>
        <w:ind w:firstLine="360"/>
        <w:jc w:val="both"/>
      </w:pPr>
      <w:r>
        <w:rPr>
          <w:lang w:val="en-US"/>
        </w:rPr>
        <w:t xml:space="preserve">23. </w:t>
      </w:r>
      <w:r>
        <w:rPr>
          <w:b/>
          <w:lang w:val="en-US"/>
        </w:rPr>
        <w:t>the patterns</w:t>
      </w:r>
      <w:r>
        <w:rPr>
          <w:lang w:val="en-US"/>
        </w:rPr>
        <w:t xml:space="preserve">. ver. </w:t>
      </w:r>
      <w:r w:rsidR="006B227C">
        <w:t xml:space="preserve"> Heb9.9</w:t>
      </w:r>
      <w:r>
        <w:rPr>
          <w:lang w:val="en-US"/>
        </w:rPr>
        <w:t xml:space="preserve">, </w:t>
      </w:r>
      <w:r w:rsidR="006B227C">
        <w:t xml:space="preserve"> Heb9.10</w:t>
      </w:r>
      <w:r>
        <w:rPr>
          <w:lang w:val="en-US"/>
        </w:rPr>
        <w:t xml:space="preserve">, </w:t>
      </w:r>
      <w:r w:rsidR="006B227C">
        <w:t xml:space="preserve"> Heb9.24</w:t>
      </w:r>
      <w:r>
        <w:rPr>
          <w:lang w:val="en-US"/>
        </w:rPr>
        <w:t xml:space="preserve">. He </w:t>
      </w:r>
      <w:r w:rsidR="006B227C">
        <w:t xml:space="preserve"> Heb8.5</w:t>
      </w:r>
      <w:r>
        <w:rPr>
          <w:lang w:val="en-US"/>
        </w:rPr>
        <w:t xml:space="preserve">. </w:t>
      </w:r>
      <w:r w:rsidR="006B227C">
        <w:t xml:space="preserve"> Heb10.1</w:t>
      </w:r>
      <w:r>
        <w:rPr>
          <w:lang w:val="en-US"/>
        </w:rPr>
        <w:t xml:space="preserve">. Col </w:t>
      </w:r>
      <w:r w:rsidR="006B227C">
        <w:t xml:space="preserve"> Col2.17</w:t>
      </w:r>
      <w:r>
        <w:rPr>
          <w:lang w:val="en-US"/>
        </w:rPr>
        <w:t xml:space="preserve">. </w:t>
      </w:r>
      <w:r>
        <w:rPr>
          <w:b/>
          <w:lang w:val="en-US"/>
        </w:rPr>
        <w:t>purified</w:t>
      </w:r>
      <w:r>
        <w:rPr>
          <w:lang w:val="en-US"/>
        </w:rPr>
        <w:t xml:space="preserve">. </w:t>
      </w:r>
      <w:r w:rsidR="006B227C">
        <w:t xml:space="preserve">  f100</w:t>
      </w:r>
      <w:r>
        <w:rPr>
          <w:lang w:val="en-US"/>
        </w:rPr>
        <w:t>, Ge +</w:t>
      </w:r>
      <w:r w:rsidR="006B227C">
        <w:t xml:space="preserve"> Ge10.9</w:t>
      </w:r>
      <w:r>
        <w:rPr>
          <w:lang w:val="en-US"/>
        </w:rPr>
        <w:t xml:space="preserve">. </w:t>
      </w:r>
      <w:r>
        <w:rPr>
          <w:b/>
          <w:lang w:val="en-US"/>
        </w:rPr>
        <w:t>the heavenly</w:t>
      </w:r>
      <w:r>
        <w:rPr>
          <w:lang w:val="en-US"/>
        </w:rPr>
        <w:t xml:space="preserve">. ver. </w:t>
      </w:r>
      <w:r w:rsidR="006B227C">
        <w:t xml:space="preserve"> Heb9.11</w:t>
      </w:r>
      <w:r>
        <w:rPr>
          <w:lang w:val="en-US"/>
        </w:rPr>
        <w:t xml:space="preserve">, </w:t>
      </w:r>
      <w:r w:rsidR="006B227C">
        <w:t xml:space="preserve"> Heb9.12</w:t>
      </w:r>
      <w:r>
        <w:rPr>
          <w:lang w:val="en-US"/>
        </w:rPr>
        <w:t xml:space="preserve">, </w:t>
      </w:r>
      <w:r w:rsidR="006B227C">
        <w:t xml:space="preserve"> Heb9.14</w:t>
      </w:r>
      <w:r>
        <w:rPr>
          <w:lang w:val="en-US"/>
        </w:rPr>
        <w:t xml:space="preserve">, </w:t>
      </w:r>
      <w:r w:rsidR="006B227C">
        <w:t xml:space="preserve"> Heb9.24</w:t>
      </w:r>
      <w:r>
        <w:rPr>
          <w:lang w:val="en-US"/>
        </w:rPr>
        <w:t xml:space="preserve">. He </w:t>
      </w:r>
      <w:r w:rsidR="006B227C">
        <w:t xml:space="preserve"> Heb10.4</w:t>
      </w:r>
      <w:r>
        <w:rPr>
          <w:lang w:val="en-US"/>
        </w:rPr>
        <w:t xml:space="preserve">, </w:t>
      </w:r>
      <w:r w:rsidR="006B227C">
        <w:t xml:space="preserve"> Heb10.10-17</w:t>
      </w:r>
      <w:r>
        <w:rPr>
          <w:lang w:val="en-US"/>
        </w:rPr>
        <w:t xml:space="preserve">. Lk </w:t>
      </w:r>
      <w:r w:rsidR="006B227C">
        <w:t xml:space="preserve"> Lk24.26</w:t>
      </w:r>
      <w:r>
        <w:rPr>
          <w:lang w:val="en-US"/>
        </w:rPr>
        <w:t xml:space="preserve">, </w:t>
      </w:r>
      <w:r w:rsidR="006B227C">
        <w:t xml:space="preserve"> Lk24.46</w:t>
      </w:r>
      <w:r>
        <w:rPr>
          <w:lang w:val="en-US"/>
        </w:rPr>
        <w:t>. Jn +*</w:t>
      </w:r>
      <w:r w:rsidR="006B227C">
        <w:t xml:space="preserve"> Jn14.3</w:t>
      </w:r>
      <w:r>
        <w:rPr>
          <w:lang w:val="en-US"/>
        </w:rPr>
        <w:t xml:space="preserve">. 1 P </w:t>
      </w:r>
      <w:r w:rsidR="006B227C">
        <w:t xml:space="preserve"> 1Pe1.19-21</w:t>
      </w:r>
      <w:r>
        <w:rPr>
          <w:lang w:val="en-US"/>
        </w:rPr>
        <w:t xml:space="preserve">. Re </w:t>
      </w:r>
      <w:r w:rsidR="006B227C">
        <w:t xml:space="preserve"> Re5.9</w:t>
      </w:r>
      <w:r>
        <w:rPr>
          <w:lang w:val="en-US"/>
        </w:rPr>
        <w:t xml:space="preserve">. </w:t>
      </w:r>
      <w:r>
        <w:rPr>
          <w:b/>
          <w:lang w:val="en-US"/>
        </w:rPr>
        <w:t>better</w:t>
      </w:r>
      <w:r>
        <w:rPr>
          <w:lang w:val="en-US"/>
        </w:rPr>
        <w:t>. He +</w:t>
      </w:r>
      <w:r w:rsidR="006B227C">
        <w:t xml:space="preserve"> Heb6.9</w:t>
      </w:r>
      <w:r>
        <w:rPr>
          <w:lang w:val="en-US"/>
        </w:rPr>
        <w:t xml:space="preserve">. </w:t>
      </w:r>
      <w:r>
        <w:rPr>
          <w:b/>
          <w:lang w:val="en-US"/>
        </w:rPr>
        <w:t>sacrifices</w:t>
      </w:r>
      <w:r>
        <w:rPr>
          <w:lang w:val="en-US"/>
        </w:rPr>
        <w:t xml:space="preserve">. </w:t>
      </w:r>
      <w:r>
        <w:rPr>
          <w:rFonts w:ascii="Segoe UI Symbol" w:hAnsi="Segoe UI Symbol" w:cs="Segoe UI Symbol"/>
          <w:lang w:val="en-US"/>
        </w:rPr>
        <w:t>✓</w:t>
      </w:r>
      <w:r w:rsidR="006B227C">
        <w:t xml:space="preserve">  f96:96F</w:t>
      </w:r>
      <w:r>
        <w:rPr>
          <w:lang w:val="en-US"/>
        </w:rPr>
        <w:t>, Ge +</w:t>
      </w:r>
      <w:r w:rsidR="006B227C">
        <w:t xml:space="preserve"> Ge4.10</w:t>
      </w:r>
      <w:r>
        <w:rPr>
          <w:lang w:val="en-US"/>
        </w:rPr>
        <w:t xml:space="preserve">. </w:t>
      </w:r>
    </w:p>
    <w:p w:rsidR="003E23E9" w:rsidRDefault="003E23E9" w:rsidP="00710603">
      <w:pPr>
        <w:ind w:firstLine="360"/>
        <w:jc w:val="both"/>
      </w:pPr>
      <w:r>
        <w:rPr>
          <w:lang w:val="en-US"/>
        </w:rPr>
        <w:t xml:space="preserve">24. </w:t>
      </w:r>
      <w:r>
        <w:rPr>
          <w:b/>
          <w:lang w:val="en-US"/>
        </w:rPr>
        <w:t>not entered</w:t>
      </w:r>
      <w:r>
        <w:rPr>
          <w:lang w:val="en-US"/>
        </w:rPr>
        <w:t xml:space="preserve">. ver. </w:t>
      </w:r>
      <w:r w:rsidR="006B227C">
        <w:t xml:space="preserve"> Heb9.12</w:t>
      </w:r>
      <w:r>
        <w:rPr>
          <w:lang w:val="en-US"/>
        </w:rPr>
        <w:t>. He +*</w:t>
      </w:r>
      <w:r w:rsidR="006B227C">
        <w:t xml:space="preserve"> Heb4.14</w:t>
      </w:r>
      <w:r>
        <w:rPr>
          <w:lang w:val="en-US"/>
        </w:rPr>
        <w:t xml:space="preserve">. </w:t>
      </w:r>
      <w:r>
        <w:rPr>
          <w:b/>
          <w:lang w:val="en-US"/>
        </w:rPr>
        <w:t>the holy</w:t>
      </w:r>
      <w:r>
        <w:rPr>
          <w:lang w:val="en-US"/>
        </w:rPr>
        <w:t>. He +</w:t>
      </w:r>
      <w:r w:rsidR="006B227C">
        <w:t xml:space="preserve"> Heb8.2</w:t>
      </w:r>
      <w:r>
        <w:rPr>
          <w:lang w:val="en-US"/>
        </w:rPr>
        <w:t xml:space="preserve">. </w:t>
      </w:r>
      <w:r>
        <w:rPr>
          <w:b/>
          <w:lang w:val="en-US"/>
        </w:rPr>
        <w:t>made with hands</w:t>
      </w:r>
      <w:r>
        <w:rPr>
          <w:lang w:val="en-US"/>
        </w:rPr>
        <w:t xml:space="preserve">. ver. </w:t>
      </w:r>
      <w:r w:rsidR="006B227C">
        <w:t xml:space="preserve"> Heb9.11</w:t>
      </w:r>
      <w:r>
        <w:rPr>
          <w:lang w:val="en-US"/>
        </w:rPr>
        <w:t>. Mk +</w:t>
      </w:r>
      <w:r w:rsidR="006B227C">
        <w:t xml:space="preserve"> Mk14.58</w:t>
      </w:r>
      <w:r>
        <w:rPr>
          <w:lang w:val="en-US"/>
        </w:rPr>
        <w:t>. Jn +*</w:t>
      </w:r>
      <w:r w:rsidR="006B227C">
        <w:t xml:space="preserve"> Jn2.19-21</w:t>
      </w:r>
      <w:r>
        <w:rPr>
          <w:lang w:val="en-US"/>
        </w:rPr>
        <w:t xml:space="preserve">. </w:t>
      </w:r>
      <w:r>
        <w:rPr>
          <w:b/>
          <w:lang w:val="en-US"/>
        </w:rPr>
        <w:t>the figures</w:t>
      </w:r>
      <w:r>
        <w:rPr>
          <w:lang w:val="en-US"/>
        </w:rPr>
        <w:t xml:space="preserve">. ver. </w:t>
      </w:r>
      <w:r w:rsidR="006B227C">
        <w:t xml:space="preserve"> Heb9.9</w:t>
      </w:r>
      <w:r>
        <w:rPr>
          <w:lang w:val="en-US"/>
        </w:rPr>
        <w:t xml:space="preserve">, </w:t>
      </w:r>
      <w:r w:rsidR="006B227C">
        <w:t xml:space="preserve"> Heb9.23</w:t>
      </w:r>
      <w:r>
        <w:rPr>
          <w:lang w:val="en-US"/>
        </w:rPr>
        <w:t>. He +</w:t>
      </w:r>
      <w:r w:rsidR="006B227C">
        <w:t xml:space="preserve"> Heb8.2</w:t>
      </w:r>
      <w:r>
        <w:rPr>
          <w:lang w:val="en-US"/>
        </w:rPr>
        <w:t xml:space="preserve">. 1 P </w:t>
      </w:r>
      <w:r w:rsidR="006B227C">
        <w:t xml:space="preserve"> 1Pe3.21</w:t>
      </w:r>
      <w:r>
        <w:rPr>
          <w:lang w:val="en-US"/>
        </w:rPr>
        <w:t xml:space="preserve">g. </w:t>
      </w:r>
      <w:r>
        <w:rPr>
          <w:b/>
          <w:lang w:val="en-US"/>
        </w:rPr>
        <w:t>but</w:t>
      </w:r>
      <w:r>
        <w:rPr>
          <w:lang w:val="en-US"/>
        </w:rPr>
        <w:t>. He *</w:t>
      </w:r>
      <w:r w:rsidR="006B227C">
        <w:t xml:space="preserve"> Heb1.3</w:t>
      </w:r>
      <w:r>
        <w:rPr>
          <w:lang w:val="en-US"/>
        </w:rPr>
        <w:t xml:space="preserve">. </w:t>
      </w:r>
      <w:r w:rsidR="006B227C">
        <w:t xml:space="preserve"> Heb6.20</w:t>
      </w:r>
      <w:r>
        <w:rPr>
          <w:lang w:val="en-US"/>
        </w:rPr>
        <w:t xml:space="preserve">. </w:t>
      </w:r>
      <w:r w:rsidR="006B227C">
        <w:t xml:space="preserve"> Heb7.26</w:t>
      </w:r>
      <w:r>
        <w:rPr>
          <w:lang w:val="en-US"/>
        </w:rPr>
        <w:t xml:space="preserve">. </w:t>
      </w:r>
      <w:r w:rsidR="006B227C">
        <w:t xml:space="preserve"> Heb8.2</w:t>
      </w:r>
      <w:r>
        <w:rPr>
          <w:lang w:val="en-US"/>
        </w:rPr>
        <w:t xml:space="preserve">, </w:t>
      </w:r>
      <w:r w:rsidR="006B227C">
        <w:t xml:space="preserve"> Heb8.5</w:t>
      </w:r>
      <w:r>
        <w:rPr>
          <w:lang w:val="en-US"/>
        </w:rPr>
        <w:t>. *</w:t>
      </w:r>
      <w:r w:rsidR="006B227C">
        <w:t xml:space="preserve"> Heb12.2</w:t>
      </w:r>
      <w:r>
        <w:rPr>
          <w:lang w:val="en-US"/>
        </w:rPr>
        <w:t xml:space="preserve">. Ps </w:t>
      </w:r>
      <w:r w:rsidR="006B227C">
        <w:t xml:space="preserve"> Ps68.18</w:t>
      </w:r>
      <w:r>
        <w:rPr>
          <w:lang w:val="en-US"/>
        </w:rPr>
        <w:t xml:space="preserve">. Mk </w:t>
      </w:r>
      <w:r w:rsidR="006B227C">
        <w:t xml:space="preserve"> Mk16.19</w:t>
      </w:r>
      <w:r>
        <w:rPr>
          <w:lang w:val="en-US"/>
        </w:rPr>
        <w:t xml:space="preserve">. Lk </w:t>
      </w:r>
      <w:r w:rsidR="006B227C">
        <w:t xml:space="preserve"> Lk24.51</w:t>
      </w:r>
      <w:r>
        <w:rPr>
          <w:lang w:val="en-US"/>
        </w:rPr>
        <w:t xml:space="preserve">. Jn </w:t>
      </w:r>
      <w:r w:rsidR="006B227C">
        <w:t xml:space="preserve"> Jn6.62</w:t>
      </w:r>
      <w:r>
        <w:rPr>
          <w:lang w:val="en-US"/>
        </w:rPr>
        <w:t xml:space="preserve">. </w:t>
      </w:r>
      <w:r w:rsidR="006B227C">
        <w:t xml:space="preserve"> Jn16.28</w:t>
      </w:r>
      <w:r>
        <w:rPr>
          <w:lang w:val="en-US"/>
        </w:rPr>
        <w:t>. Ac +*</w:t>
      </w:r>
      <w:r w:rsidR="006B227C">
        <w:t xml:space="preserve"> Ac1.9-11</w:t>
      </w:r>
      <w:r>
        <w:rPr>
          <w:lang w:val="en-US"/>
        </w:rPr>
        <w:t>. +*</w:t>
      </w:r>
      <w:r w:rsidR="006B227C">
        <w:t xml:space="preserve"> Ac3.21</w:t>
      </w:r>
      <w:r>
        <w:rPr>
          <w:lang w:val="en-US"/>
        </w:rPr>
        <w:t xml:space="preserve">. Ep </w:t>
      </w:r>
      <w:r w:rsidR="006B227C">
        <w:t xml:space="preserve"> Eph1.20-22</w:t>
      </w:r>
      <w:r>
        <w:rPr>
          <w:lang w:val="en-US"/>
        </w:rPr>
        <w:t xml:space="preserve">. </w:t>
      </w:r>
      <w:r w:rsidR="006B227C">
        <w:t xml:space="preserve"> Eph4.8-11</w:t>
      </w:r>
      <w:r>
        <w:rPr>
          <w:lang w:val="en-US"/>
        </w:rPr>
        <w:t>. Col *</w:t>
      </w:r>
      <w:r w:rsidR="006B227C">
        <w:t xml:space="preserve"> Col3.2</w:t>
      </w:r>
      <w:r>
        <w:rPr>
          <w:lang w:val="en-US"/>
        </w:rPr>
        <w:t xml:space="preserve">. 1 P </w:t>
      </w:r>
      <w:r w:rsidR="006B227C">
        <w:t xml:space="preserve"> 1Pe3.22</w:t>
      </w:r>
      <w:r>
        <w:rPr>
          <w:lang w:val="en-US"/>
        </w:rPr>
        <w:t xml:space="preserve">. </w:t>
      </w:r>
      <w:r>
        <w:rPr>
          <w:b/>
          <w:lang w:val="en-US"/>
        </w:rPr>
        <w:t>now to appear</w:t>
      </w:r>
      <w:r>
        <w:rPr>
          <w:lang w:val="en-US"/>
        </w:rPr>
        <w:t xml:space="preserve">. He </w:t>
      </w:r>
      <w:r w:rsidR="006B227C">
        <w:t xml:space="preserve"> Heb7.25</w:t>
      </w:r>
      <w:r>
        <w:rPr>
          <w:lang w:val="en-US"/>
        </w:rPr>
        <w:t xml:space="preserve">. Ex </w:t>
      </w:r>
      <w:r w:rsidR="006B227C">
        <w:t xml:space="preserve"> Ex28.12</w:t>
      </w:r>
      <w:r>
        <w:rPr>
          <w:lang w:val="en-US"/>
        </w:rPr>
        <w:t xml:space="preserve">, </w:t>
      </w:r>
      <w:r w:rsidR="006B227C">
        <w:t xml:space="preserve"> Ex28.29</w:t>
      </w:r>
      <w:r>
        <w:rPr>
          <w:lang w:val="en-US"/>
        </w:rPr>
        <w:t xml:space="preserve">. Zc </w:t>
      </w:r>
      <w:r w:rsidR="006B227C">
        <w:t xml:space="preserve"> Zec3.1</w:t>
      </w:r>
      <w:r>
        <w:rPr>
          <w:lang w:val="en-US"/>
        </w:rPr>
        <w:t>. Mt +*</w:t>
      </w:r>
      <w:r w:rsidR="006B227C">
        <w:t xml:space="preserve"> Mt10.32</w:t>
      </w:r>
      <w:r>
        <w:rPr>
          <w:lang w:val="en-US"/>
        </w:rPr>
        <w:t>. Ro +*</w:t>
      </w:r>
      <w:r w:rsidR="006B227C">
        <w:t xml:space="preserve"> Ro8.34</w:t>
      </w:r>
      <w:r>
        <w:rPr>
          <w:lang w:val="en-US"/>
        </w:rPr>
        <w:t>. 1 J *</w:t>
      </w:r>
      <w:r w:rsidR="006B227C">
        <w:t xml:space="preserve"> 1Jn2.1</w:t>
      </w:r>
      <w:r>
        <w:rPr>
          <w:lang w:val="en-US"/>
        </w:rPr>
        <w:t xml:space="preserve">, </w:t>
      </w:r>
      <w:r w:rsidR="006B227C">
        <w:t xml:space="preserve"> 1Jn2.2</w:t>
      </w:r>
      <w:r>
        <w:rPr>
          <w:lang w:val="en-US"/>
        </w:rPr>
        <w:t xml:space="preserve">. Re </w:t>
      </w:r>
      <w:r w:rsidR="006B227C">
        <w:t xml:space="preserve"> Re8.3</w:t>
      </w:r>
      <w:r>
        <w:rPr>
          <w:lang w:val="en-US"/>
        </w:rPr>
        <w:t xml:space="preserve">. </w:t>
      </w:r>
      <w:r>
        <w:rPr>
          <w:b/>
          <w:lang w:val="en-US"/>
        </w:rPr>
        <w:t>the presence</w:t>
      </w:r>
      <w:r>
        <w:rPr>
          <w:lang w:val="en-US"/>
        </w:rPr>
        <w:t>. Ac +</w:t>
      </w:r>
      <w:r w:rsidR="006B227C">
        <w:t xml:space="preserve"> Ac2.28</w:t>
      </w:r>
      <w:r>
        <w:rPr>
          <w:lang w:val="en-US"/>
        </w:rPr>
        <w:t xml:space="preserve">. </w:t>
      </w:r>
      <w:r>
        <w:rPr>
          <w:b/>
          <w:lang w:val="en-US"/>
        </w:rPr>
        <w:t>for us</w:t>
      </w:r>
      <w:r>
        <w:rPr>
          <w:lang w:val="en-US"/>
        </w:rPr>
        <w:t>. He +*</w:t>
      </w:r>
      <w:r w:rsidR="006B227C">
        <w:t xml:space="preserve"> Heb7.25</w:t>
      </w:r>
      <w:r>
        <w:rPr>
          <w:lang w:val="en-US"/>
        </w:rPr>
        <w:t>. Ex =</w:t>
      </w:r>
      <w:r w:rsidR="006B227C">
        <w:t xml:space="preserve"> Ex30.1</w:t>
      </w:r>
      <w:r>
        <w:rPr>
          <w:lang w:val="en-US"/>
        </w:rPr>
        <w:t xml:space="preserve">. Lk </w:t>
      </w:r>
      <w:r w:rsidR="006B227C">
        <w:t xml:space="preserve"> Lk22.32</w:t>
      </w:r>
      <w:r>
        <w:rPr>
          <w:lang w:val="en-US"/>
        </w:rPr>
        <w:t>. Ro +*</w:t>
      </w:r>
      <w:r w:rsidR="006B227C">
        <w:t xml:space="preserve"> Ro8.34</w:t>
      </w:r>
      <w:r>
        <w:rPr>
          <w:lang w:val="en-US"/>
        </w:rPr>
        <w:t xml:space="preserve">. </w:t>
      </w:r>
    </w:p>
    <w:p w:rsidR="003E23E9" w:rsidRDefault="003E23E9" w:rsidP="00710603">
      <w:pPr>
        <w:ind w:firstLine="360"/>
        <w:jc w:val="both"/>
      </w:pPr>
      <w:r>
        <w:rPr>
          <w:lang w:val="en-US"/>
        </w:rPr>
        <w:t xml:space="preserve">25. </w:t>
      </w:r>
      <w:r>
        <w:rPr>
          <w:b/>
          <w:lang w:val="en-US"/>
        </w:rPr>
        <w:t>Nor yet</w:t>
      </w:r>
      <w:r>
        <w:rPr>
          <w:lang w:val="en-US"/>
        </w:rPr>
        <w:t xml:space="preserve">. Ac </w:t>
      </w:r>
      <w:r w:rsidR="006B227C">
        <w:t xml:space="preserve"> Ac13.34</w:t>
      </w:r>
      <w:r>
        <w:rPr>
          <w:lang w:val="en-US"/>
        </w:rPr>
        <w:t xml:space="preserve">. Ro </w:t>
      </w:r>
      <w:r w:rsidR="006B227C">
        <w:t xml:space="preserve"> Ro6.9</w:t>
      </w:r>
      <w:r>
        <w:rPr>
          <w:lang w:val="en-US"/>
        </w:rPr>
        <w:t xml:space="preserve">, </w:t>
      </w:r>
      <w:r w:rsidR="006B227C">
        <w:t xml:space="preserve"> Ro6.10</w:t>
      </w:r>
      <w:r>
        <w:rPr>
          <w:lang w:val="en-US"/>
        </w:rPr>
        <w:t xml:space="preserve">. </w:t>
      </w:r>
      <w:r>
        <w:rPr>
          <w:b/>
          <w:lang w:val="en-US"/>
        </w:rPr>
        <w:t>offer</w:t>
      </w:r>
      <w:r>
        <w:rPr>
          <w:lang w:val="en-US"/>
        </w:rPr>
        <w:t xml:space="preserve">. ver. </w:t>
      </w:r>
      <w:r w:rsidR="006B227C">
        <w:t xml:space="preserve"> Heb9.7</w:t>
      </w:r>
      <w:r>
        <w:rPr>
          <w:lang w:val="en-US"/>
        </w:rPr>
        <w:t xml:space="preserve">, </w:t>
      </w:r>
      <w:r w:rsidR="006B227C">
        <w:t xml:space="preserve"> Heb9.14</w:t>
      </w:r>
      <w:r>
        <w:rPr>
          <w:lang w:val="en-US"/>
        </w:rPr>
        <w:t xml:space="preserve">, </w:t>
      </w:r>
      <w:r w:rsidR="006B227C">
        <w:t xml:space="preserve"> Heb9.26</w:t>
      </w:r>
      <w:r>
        <w:rPr>
          <w:lang w:val="en-US"/>
        </w:rPr>
        <w:t xml:space="preserve">. He </w:t>
      </w:r>
      <w:r>
        <w:rPr>
          <w:rFonts w:ascii="Segoe UI Symbol" w:hAnsi="Segoe UI Symbol" w:cs="Segoe UI Symbol"/>
          <w:lang w:val="en-US"/>
        </w:rPr>
        <w:t>✓</w:t>
      </w:r>
      <w:r w:rsidR="006B227C">
        <w:t xml:space="preserve"> Heb10.10</w:t>
      </w:r>
      <w:r>
        <w:rPr>
          <w:lang w:val="en-US"/>
        </w:rPr>
        <w:t xml:space="preserve">. </w:t>
      </w:r>
      <w:r>
        <w:rPr>
          <w:b/>
          <w:lang w:val="en-US"/>
        </w:rPr>
        <w:t>as</w:t>
      </w:r>
      <w:r>
        <w:rPr>
          <w:lang w:val="en-US"/>
        </w:rPr>
        <w:t xml:space="preserve">. ver. </w:t>
      </w:r>
      <w:r w:rsidR="006B227C">
        <w:t xml:space="preserve"> Heb9.12</w:t>
      </w:r>
      <w:r>
        <w:rPr>
          <w:lang w:val="en-US"/>
        </w:rPr>
        <w:t>. Ex *</w:t>
      </w:r>
      <w:r w:rsidR="006B227C">
        <w:t xml:space="preserve"> Ex30.10</w:t>
      </w:r>
      <w:r>
        <w:rPr>
          <w:lang w:val="en-US"/>
        </w:rPr>
        <w:t>. Le *</w:t>
      </w:r>
      <w:r w:rsidR="006B227C">
        <w:t xml:space="preserve"> Le16.2-34</w:t>
      </w:r>
      <w:r>
        <w:rPr>
          <w:lang w:val="en-US"/>
        </w:rPr>
        <w:t xml:space="preserve">. </w:t>
      </w:r>
      <w:r>
        <w:rPr>
          <w:b/>
          <w:lang w:val="en-US"/>
        </w:rPr>
        <w:t>the holy place</w:t>
      </w:r>
      <w:r>
        <w:rPr>
          <w:lang w:val="en-US"/>
        </w:rPr>
        <w:t>. He +</w:t>
      </w:r>
      <w:r w:rsidR="006B227C">
        <w:t xml:space="preserve"> Heb8.2</w:t>
      </w:r>
      <w:r>
        <w:rPr>
          <w:lang w:val="en-US"/>
        </w:rPr>
        <w:t xml:space="preserve">. </w:t>
      </w:r>
      <w:r>
        <w:rPr>
          <w:b/>
          <w:lang w:val="en-US"/>
        </w:rPr>
        <w:t>blood of others</w:t>
      </w:r>
      <w:r>
        <w:rPr>
          <w:lang w:val="en-US"/>
        </w:rPr>
        <w:t xml:space="preserve">. He </w:t>
      </w:r>
      <w:r w:rsidR="006B227C">
        <w:t xml:space="preserve"> Heb10.19</w:t>
      </w:r>
      <w:r>
        <w:rPr>
          <w:lang w:val="en-US"/>
        </w:rPr>
        <w:t xml:space="preserve">. </w:t>
      </w:r>
    </w:p>
    <w:p w:rsidR="003E23E9" w:rsidRDefault="003E23E9" w:rsidP="00710603">
      <w:pPr>
        <w:ind w:firstLine="360"/>
        <w:jc w:val="both"/>
      </w:pPr>
      <w:r>
        <w:rPr>
          <w:lang w:val="en-US"/>
        </w:rPr>
        <w:t xml:space="preserve">26. </w:t>
      </w:r>
      <w:r>
        <w:rPr>
          <w:b/>
          <w:lang w:val="en-US"/>
        </w:rPr>
        <w:t>For then</w:t>
      </w:r>
      <w:r>
        <w:rPr>
          <w:lang w:val="en-US"/>
        </w:rPr>
        <w:t xml:space="preserve">. </w:t>
      </w:r>
      <w:r w:rsidR="006B227C">
        <w:t xml:space="preserve">  f184:184B</w:t>
      </w:r>
      <w:r>
        <w:rPr>
          <w:lang w:val="en-US"/>
        </w:rPr>
        <w:t>, Mt +</w:t>
      </w:r>
      <w:r w:rsidR="006B227C">
        <w:t xml:space="preserve"> Mt23.30</w:t>
      </w:r>
      <w:r>
        <w:rPr>
          <w:lang w:val="en-US"/>
        </w:rPr>
        <w:t xml:space="preserve">. </w:t>
      </w:r>
      <w:r>
        <w:rPr>
          <w:b/>
          <w:lang w:val="en-US"/>
        </w:rPr>
        <w:t>suffered</w:t>
      </w:r>
      <w:r>
        <w:rPr>
          <w:lang w:val="en-US"/>
        </w:rPr>
        <w:t xml:space="preserve">. He </w:t>
      </w:r>
      <w:r w:rsidR="006B227C">
        <w:t xml:space="preserve"> Heb13.12</w:t>
      </w:r>
      <w:r>
        <w:rPr>
          <w:lang w:val="en-US"/>
        </w:rPr>
        <w:t>. Ac +</w:t>
      </w:r>
      <w:r w:rsidR="006B227C">
        <w:t xml:space="preserve"> Ac3.18</w:t>
      </w:r>
      <w:r>
        <w:rPr>
          <w:lang w:val="en-US"/>
        </w:rPr>
        <w:t xml:space="preserve">. </w:t>
      </w:r>
      <w:r>
        <w:rPr>
          <w:b/>
          <w:lang w:val="en-US"/>
        </w:rPr>
        <w:t>the foundation</w:t>
      </w:r>
      <w:r>
        <w:rPr>
          <w:lang w:val="en-US"/>
        </w:rPr>
        <w:t>. He +</w:t>
      </w:r>
      <w:r w:rsidR="006B227C">
        <w:t xml:space="preserve"> Heb4.3</w:t>
      </w:r>
      <w:r>
        <w:rPr>
          <w:lang w:val="en-US"/>
        </w:rPr>
        <w:t xml:space="preserve">. Mt </w:t>
      </w:r>
      <w:r w:rsidR="006B227C">
        <w:t xml:space="preserve"> Mt25.34</w:t>
      </w:r>
      <w:r>
        <w:rPr>
          <w:lang w:val="en-US"/>
        </w:rPr>
        <w:t xml:space="preserve">. Jn </w:t>
      </w:r>
      <w:r w:rsidR="006B227C">
        <w:t xml:space="preserve"> Jn17.24</w:t>
      </w:r>
      <w:r>
        <w:rPr>
          <w:lang w:val="en-US"/>
        </w:rPr>
        <w:t xml:space="preserve">. 1 P </w:t>
      </w:r>
      <w:r w:rsidR="006B227C">
        <w:t xml:space="preserve"> 1Pe1.20</w:t>
      </w:r>
      <w:r>
        <w:rPr>
          <w:lang w:val="en-US"/>
        </w:rPr>
        <w:t xml:space="preserve">. Re </w:t>
      </w:r>
      <w:r w:rsidR="006B227C">
        <w:t xml:space="preserve"> Re13.8</w:t>
      </w:r>
      <w:r>
        <w:rPr>
          <w:lang w:val="en-US"/>
        </w:rPr>
        <w:t xml:space="preserve">. </w:t>
      </w:r>
      <w:r w:rsidR="006B227C">
        <w:t xml:space="preserve"> Re17.8</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once</w:t>
      </w:r>
      <w:r>
        <w:rPr>
          <w:lang w:val="en-US"/>
        </w:rPr>
        <w:t xml:space="preserve">. ver. </w:t>
      </w:r>
      <w:r w:rsidR="006B227C">
        <w:t xml:space="preserve"> Heb9.12</w:t>
      </w:r>
      <w:r>
        <w:rPr>
          <w:lang w:val="en-US"/>
        </w:rPr>
        <w:t xml:space="preserve">. He </w:t>
      </w:r>
      <w:r w:rsidR="006B227C">
        <w:t xml:space="preserve"> Heb7.27</w:t>
      </w:r>
      <w:r>
        <w:rPr>
          <w:lang w:val="en-US"/>
        </w:rPr>
        <w:t xml:space="preserve">. </w:t>
      </w:r>
      <w:r>
        <w:rPr>
          <w:rFonts w:ascii="Segoe UI Symbol" w:hAnsi="Segoe UI Symbol" w:cs="Segoe UI Symbol"/>
          <w:lang w:val="en-US"/>
        </w:rPr>
        <w:t>✓</w:t>
      </w:r>
      <w:r w:rsidR="006B227C">
        <w:t xml:space="preserve"> Heb10.10</w:t>
      </w:r>
      <w:r>
        <w:rPr>
          <w:lang w:val="en-US"/>
        </w:rPr>
        <w:t xml:space="preserve">. 1 P </w:t>
      </w:r>
      <w:r>
        <w:rPr>
          <w:rFonts w:ascii="Segoe UI Symbol" w:hAnsi="Segoe UI Symbol" w:cs="Segoe UI Symbol"/>
          <w:lang w:val="en-US"/>
        </w:rPr>
        <w:t>✓</w:t>
      </w:r>
      <w:r w:rsidR="006B227C">
        <w:t xml:space="preserve"> 1Pe3.18</w:t>
      </w:r>
      <w:r>
        <w:rPr>
          <w:lang w:val="en-US"/>
        </w:rPr>
        <w:t xml:space="preserve">. </w:t>
      </w:r>
      <w:r>
        <w:rPr>
          <w:b/>
          <w:lang w:val="en-US"/>
        </w:rPr>
        <w:t>in the end</w:t>
      </w:r>
      <w:r>
        <w:rPr>
          <w:lang w:val="en-US"/>
        </w:rPr>
        <w:t xml:space="preserve">. Gr. </w:t>
      </w:r>
      <w:r>
        <w:rPr>
          <w:i/>
          <w:lang w:val="en-US"/>
        </w:rPr>
        <w:t>sunteleia,</w:t>
      </w:r>
      <w:r>
        <w:rPr>
          <w:lang w:val="en-US"/>
        </w:rPr>
        <w:t xml:space="preserve"> S#4930g, Mt +</w:t>
      </w:r>
      <w:r w:rsidR="006B227C">
        <w:t xml:space="preserve">  Mt24.3</w:t>
      </w:r>
      <w:r>
        <w:rPr>
          <w:lang w:val="en-US"/>
        </w:rPr>
        <w:t xml:space="preserve">n. He </w:t>
      </w:r>
      <w:r w:rsidR="006B227C">
        <w:t xml:space="preserve"> Heb1.2</w:t>
      </w:r>
      <w:r>
        <w:rPr>
          <w:lang w:val="en-US"/>
        </w:rPr>
        <w:t>. Is *</w:t>
      </w:r>
      <w:r w:rsidR="006B227C">
        <w:t xml:space="preserve"> Is2.2</w:t>
      </w:r>
      <w:r>
        <w:rPr>
          <w:lang w:val="en-US"/>
        </w:rPr>
        <w:t xml:space="preserve">. Da </w:t>
      </w:r>
      <w:r w:rsidR="006B227C">
        <w:t xml:space="preserve"> Da10.14</w:t>
      </w:r>
      <w:r>
        <w:rPr>
          <w:lang w:val="en-US"/>
        </w:rPr>
        <w:t xml:space="preserve">. Mi </w:t>
      </w:r>
      <w:r w:rsidR="006B227C">
        <w:t xml:space="preserve"> Mic4.1</w:t>
      </w:r>
      <w:r>
        <w:rPr>
          <w:lang w:val="en-US"/>
        </w:rPr>
        <w:t>. Mt +*</w:t>
      </w:r>
      <w:r w:rsidR="006B227C">
        <w:t xml:space="preserve"> Mt13.39</w:t>
      </w:r>
      <w:r>
        <w:rPr>
          <w:lang w:val="en-US"/>
        </w:rPr>
        <w:t xml:space="preserve">. 1 Co </w:t>
      </w:r>
      <w:r w:rsidR="006B227C">
        <w:t xml:space="preserve"> 1Co10.11</w:t>
      </w:r>
      <w:r>
        <w:rPr>
          <w:lang w:val="en-US"/>
        </w:rPr>
        <w:t xml:space="preserve">. Ga </w:t>
      </w:r>
      <w:r w:rsidR="006B227C">
        <w:t xml:space="preserve"> Ga4.4</w:t>
      </w:r>
      <w:r>
        <w:rPr>
          <w:lang w:val="en-US"/>
        </w:rPr>
        <w:t>. Ep +*</w:t>
      </w:r>
      <w:r w:rsidR="006B227C">
        <w:t xml:space="preserve"> Eph1.10</w:t>
      </w:r>
      <w:r>
        <w:rPr>
          <w:lang w:val="en-US"/>
        </w:rPr>
        <w:t>. 1 P *</w:t>
      </w:r>
      <w:r w:rsidR="006B227C">
        <w:t xml:space="preserve"> 1Pe1.20</w:t>
      </w:r>
      <w:r>
        <w:rPr>
          <w:lang w:val="en-US"/>
        </w:rPr>
        <w:t xml:space="preserve">. </w:t>
      </w:r>
      <w:r>
        <w:rPr>
          <w:b/>
          <w:lang w:val="en-US"/>
        </w:rPr>
        <w:t>world</w:t>
      </w:r>
      <w:r>
        <w:rPr>
          <w:lang w:val="en-US"/>
        </w:rPr>
        <w:t xml:space="preserve">. Gr. </w:t>
      </w:r>
      <w:r>
        <w:rPr>
          <w:i/>
          <w:lang w:val="en-US"/>
        </w:rPr>
        <w:t>aion,</w:t>
      </w:r>
      <w:r>
        <w:rPr>
          <w:lang w:val="en-US"/>
        </w:rPr>
        <w:t xml:space="preserve"> Mt +</w:t>
      </w:r>
      <w:r w:rsidR="006B227C">
        <w:t xml:space="preserve"> Mt6.13</w:t>
      </w:r>
      <w:r>
        <w:rPr>
          <w:lang w:val="en-US"/>
        </w:rPr>
        <w:t>. Jn +*</w:t>
      </w:r>
      <w:r w:rsidR="006B227C">
        <w:t xml:space="preserve">  Jn6.54</w:t>
      </w:r>
      <w:r>
        <w:rPr>
          <w:lang w:val="en-US"/>
        </w:rPr>
        <w:t xml:space="preserve">n. </w:t>
      </w:r>
      <w:r>
        <w:rPr>
          <w:b/>
          <w:lang w:val="en-US"/>
        </w:rPr>
        <w:t>he appeared</w:t>
      </w:r>
      <w:r>
        <w:rPr>
          <w:lang w:val="en-US"/>
        </w:rPr>
        <w:t xml:space="preserve">. ver. </w:t>
      </w:r>
      <w:r w:rsidR="006B227C">
        <w:t xml:space="preserve"> Heb9.12</w:t>
      </w:r>
      <w:r>
        <w:rPr>
          <w:lang w:val="en-US"/>
        </w:rPr>
        <w:t xml:space="preserve">. He </w:t>
      </w:r>
      <w:r w:rsidR="006B227C">
        <w:t xml:space="preserve"> Heb7.27</w:t>
      </w:r>
      <w:r>
        <w:rPr>
          <w:lang w:val="en-US"/>
        </w:rPr>
        <w:t xml:space="preserve">. </w:t>
      </w:r>
      <w:r w:rsidR="006B227C">
        <w:t xml:space="preserve"> Heb10.4</w:t>
      </w:r>
      <w:r>
        <w:rPr>
          <w:lang w:val="en-US"/>
        </w:rPr>
        <w:t xml:space="preserve">, </w:t>
      </w:r>
      <w:r w:rsidR="006B227C">
        <w:t xml:space="preserve"> Heb10.10</w:t>
      </w:r>
      <w:r>
        <w:rPr>
          <w:lang w:val="en-US"/>
        </w:rPr>
        <w:t xml:space="preserve">. Le </w:t>
      </w:r>
      <w:r w:rsidR="006B227C">
        <w:t xml:space="preserve"> Le16.21</w:t>
      </w:r>
      <w:r>
        <w:rPr>
          <w:lang w:val="en-US"/>
        </w:rPr>
        <w:t xml:space="preserve">, </w:t>
      </w:r>
      <w:r w:rsidR="006B227C">
        <w:t xml:space="preserve"> Le16.22</w:t>
      </w:r>
      <w:r>
        <w:rPr>
          <w:lang w:val="en-US"/>
        </w:rPr>
        <w:t xml:space="preserve">. 2 S </w:t>
      </w:r>
      <w:r w:rsidR="006B227C">
        <w:t xml:space="preserve"> 2Sa12.13</w:t>
      </w:r>
      <w:r>
        <w:rPr>
          <w:lang w:val="en-US"/>
        </w:rPr>
        <w:t xml:space="preserve">. </w:t>
      </w:r>
      <w:r w:rsidR="006B227C">
        <w:t xml:space="preserve"> 2Sa24.10</w:t>
      </w:r>
      <w:r>
        <w:rPr>
          <w:lang w:val="en-US"/>
        </w:rPr>
        <w:t xml:space="preserve">. Jb </w:t>
      </w:r>
      <w:r w:rsidR="006B227C">
        <w:t xml:space="preserve"> Job7.21</w:t>
      </w:r>
      <w:r>
        <w:rPr>
          <w:lang w:val="en-US"/>
        </w:rPr>
        <w:t>. Da +*</w:t>
      </w:r>
      <w:r w:rsidR="006B227C">
        <w:t xml:space="preserve"> Da9.24</w:t>
      </w:r>
      <w:r>
        <w:rPr>
          <w:lang w:val="en-US"/>
        </w:rPr>
        <w:t>. Jn *</w:t>
      </w:r>
      <w:r w:rsidR="006B227C">
        <w:t xml:space="preserve"> Jn1.29</w:t>
      </w:r>
      <w:r>
        <w:rPr>
          <w:lang w:val="en-US"/>
        </w:rPr>
        <w:t>. 1 P *</w:t>
      </w:r>
      <w:r w:rsidR="006B227C">
        <w:t xml:space="preserve"> 1Pe2.24</w:t>
      </w:r>
      <w:r>
        <w:rPr>
          <w:lang w:val="en-US"/>
        </w:rPr>
        <w:t>. *</w:t>
      </w:r>
      <w:r w:rsidR="006B227C">
        <w:t xml:space="preserve"> 1Pe3.18</w:t>
      </w:r>
      <w:r>
        <w:rPr>
          <w:lang w:val="en-US"/>
        </w:rPr>
        <w:t>. 1 J +*</w:t>
      </w:r>
      <w:r w:rsidR="006B227C">
        <w:t xml:space="preserve"> 1Jn3.5</w:t>
      </w:r>
      <w:r>
        <w:rPr>
          <w:lang w:val="en-US"/>
        </w:rPr>
        <w:t xml:space="preserve">. </w:t>
      </w:r>
      <w:r>
        <w:rPr>
          <w:b/>
          <w:lang w:val="en-US"/>
        </w:rPr>
        <w:t>to put away</w:t>
      </w:r>
      <w:r>
        <w:rPr>
          <w:lang w:val="en-US"/>
        </w:rPr>
        <w:t xml:space="preserve">. He </w:t>
      </w:r>
      <w:r w:rsidR="006B227C">
        <w:t xml:space="preserve"> Heb7.18</w:t>
      </w:r>
      <w:r>
        <w:rPr>
          <w:lang w:val="en-US"/>
        </w:rPr>
        <w:t xml:space="preserve">. </w:t>
      </w:r>
      <w:r w:rsidR="006B227C">
        <w:t xml:space="preserve"> Heb10.28</w:t>
      </w:r>
      <w:r>
        <w:rPr>
          <w:lang w:val="en-US"/>
        </w:rPr>
        <w:t>g. Ro *</w:t>
      </w:r>
      <w:r w:rsidR="006B227C">
        <w:t xml:space="preserve"> Ro5.19</w:t>
      </w:r>
      <w:r>
        <w:rPr>
          <w:lang w:val="en-US"/>
        </w:rPr>
        <w:t>. *</w:t>
      </w:r>
      <w:r w:rsidR="006B227C">
        <w:t xml:space="preserve"> Ro6.14</w:t>
      </w:r>
      <w:r>
        <w:rPr>
          <w:lang w:val="en-US"/>
        </w:rPr>
        <w:t>. 1 Co *</w:t>
      </w:r>
      <w:r w:rsidR="006B227C">
        <w:t xml:space="preserve"> 1Co15.56</w:t>
      </w:r>
      <w:r>
        <w:rPr>
          <w:lang w:val="en-US"/>
        </w:rPr>
        <w:t xml:space="preserve">, </w:t>
      </w:r>
      <w:r w:rsidR="006B227C">
        <w:t xml:space="preserve"> 1Co15.57</w:t>
      </w:r>
      <w:r>
        <w:rPr>
          <w:lang w:val="en-US"/>
        </w:rPr>
        <w:t xml:space="preserve">. </w:t>
      </w:r>
      <w:r>
        <w:rPr>
          <w:b/>
          <w:lang w:val="en-US"/>
        </w:rPr>
        <w:t>the sacrifice</w:t>
      </w:r>
      <w:r>
        <w:rPr>
          <w:lang w:val="en-US"/>
        </w:rPr>
        <w:t xml:space="preserve">. ver. </w:t>
      </w:r>
      <w:r w:rsidR="006B227C">
        <w:t xml:space="preserve"> Heb9.14</w:t>
      </w:r>
      <w:r>
        <w:rPr>
          <w:lang w:val="en-US"/>
        </w:rPr>
        <w:t xml:space="preserve">. He </w:t>
      </w:r>
      <w:r w:rsidR="006B227C">
        <w:t xml:space="preserve"> Heb10.12</w:t>
      </w:r>
      <w:r>
        <w:rPr>
          <w:lang w:val="en-US"/>
        </w:rPr>
        <w:t xml:space="preserve">, </w:t>
      </w:r>
      <w:r w:rsidR="006B227C">
        <w:t xml:space="preserve"> Heb10.26</w:t>
      </w:r>
      <w:r>
        <w:rPr>
          <w:lang w:val="en-US"/>
        </w:rPr>
        <w:t>. Ep *</w:t>
      </w:r>
      <w:r w:rsidR="006B227C">
        <w:t xml:space="preserve"> Eph5.2</w:t>
      </w:r>
      <w:r>
        <w:rPr>
          <w:lang w:val="en-US"/>
        </w:rPr>
        <w:t xml:space="preserve">. Ti </w:t>
      </w:r>
      <w:r>
        <w:rPr>
          <w:rFonts w:ascii="Segoe UI Symbol" w:hAnsi="Segoe UI Symbol" w:cs="Segoe UI Symbol"/>
          <w:lang w:val="en-US"/>
        </w:rPr>
        <w:t>✓</w:t>
      </w:r>
      <w:r w:rsidR="006B227C">
        <w:t xml:space="preserve"> Tt2.14</w:t>
      </w:r>
      <w:r>
        <w:rPr>
          <w:lang w:val="en-US"/>
        </w:rPr>
        <w:t xml:space="preserve">. </w:t>
      </w:r>
    </w:p>
    <w:p w:rsidR="003E23E9" w:rsidRDefault="003E23E9" w:rsidP="00710603">
      <w:pPr>
        <w:ind w:firstLine="360"/>
        <w:jc w:val="both"/>
      </w:pPr>
      <w:r>
        <w:rPr>
          <w:lang w:val="en-US"/>
        </w:rPr>
        <w:t xml:space="preserve">27. </w:t>
      </w:r>
      <w:r>
        <w:rPr>
          <w:b/>
          <w:lang w:val="en-US"/>
        </w:rPr>
        <w:t>appointed</w:t>
      </w:r>
      <w:r>
        <w:rPr>
          <w:lang w:val="en-US"/>
        </w:rPr>
        <w:t xml:space="preserve">. Jb </w:t>
      </w:r>
      <w:r w:rsidR="006B227C">
        <w:t xml:space="preserve"> Job7.1</w:t>
      </w:r>
      <w:r>
        <w:rPr>
          <w:lang w:val="en-US"/>
        </w:rPr>
        <w:t>. +*</w:t>
      </w:r>
      <w:r w:rsidR="006B227C">
        <w:t xml:space="preserve"> Job36.18</w:t>
      </w:r>
      <w:r>
        <w:rPr>
          <w:lang w:val="en-US"/>
        </w:rPr>
        <w:t xml:space="preserve">. 2 Co </w:t>
      </w:r>
      <w:r w:rsidR="006B227C">
        <w:t xml:space="preserve"> 2Co5.10</w:t>
      </w:r>
      <w:r>
        <w:rPr>
          <w:lang w:val="en-US"/>
        </w:rPr>
        <w:t xml:space="preserve">. </w:t>
      </w:r>
      <w:r>
        <w:rPr>
          <w:b/>
          <w:lang w:val="en-US"/>
        </w:rPr>
        <w:t>once</w:t>
      </w:r>
      <w:r>
        <w:rPr>
          <w:lang w:val="en-US"/>
        </w:rPr>
        <w:t>. 2 S *</w:t>
      </w:r>
      <w:r w:rsidR="006B227C">
        <w:t xml:space="preserve"> 2Sa14.14</w:t>
      </w:r>
      <w:r>
        <w:rPr>
          <w:lang w:val="en-US"/>
        </w:rPr>
        <w:t>. Jb +*</w:t>
      </w:r>
      <w:r w:rsidR="006B227C">
        <w:t xml:space="preserve"> Job8.13</w:t>
      </w:r>
      <w:r>
        <w:rPr>
          <w:lang w:val="en-US"/>
        </w:rPr>
        <w:t xml:space="preserve">. </w:t>
      </w:r>
      <w:r>
        <w:rPr>
          <w:rFonts w:ascii="Segoe UI Symbol" w:hAnsi="Segoe UI Symbol" w:cs="Segoe UI Symbol"/>
          <w:lang w:val="en-US"/>
        </w:rPr>
        <w:t>✓</w:t>
      </w:r>
      <w:r w:rsidR="006B227C">
        <w:t xml:space="preserve"> Job16.22</w:t>
      </w:r>
      <w:r>
        <w:rPr>
          <w:lang w:val="en-US"/>
        </w:rPr>
        <w:t>. Pr +*</w:t>
      </w:r>
      <w:r w:rsidR="006B227C">
        <w:t xml:space="preserve"> Pr10.28</w:t>
      </w:r>
      <w:r>
        <w:rPr>
          <w:lang w:val="en-US"/>
        </w:rPr>
        <w:t>. Lk *</w:t>
      </w:r>
      <w:r w:rsidR="006B227C">
        <w:t xml:space="preserve"> Lk16.26</w:t>
      </w:r>
      <w:r>
        <w:rPr>
          <w:lang w:val="en-US"/>
        </w:rPr>
        <w:t xml:space="preserve">. </w:t>
      </w:r>
      <w:r>
        <w:rPr>
          <w:b/>
          <w:lang w:val="en-US"/>
        </w:rPr>
        <w:t>to die</w:t>
      </w:r>
      <w:r>
        <w:rPr>
          <w:lang w:val="en-US"/>
        </w:rPr>
        <w:t>. T#145. Ge +*</w:t>
      </w:r>
      <w:r w:rsidR="006B227C">
        <w:t xml:space="preserve"> Ge3.19</w:t>
      </w:r>
      <w:r>
        <w:rPr>
          <w:lang w:val="en-US"/>
        </w:rPr>
        <w:t xml:space="preserve">. 2 S </w:t>
      </w:r>
      <w:r w:rsidR="006B227C">
        <w:t xml:space="preserve"> 2Sa14.14</w:t>
      </w:r>
      <w:r>
        <w:rPr>
          <w:lang w:val="en-US"/>
        </w:rPr>
        <w:t xml:space="preserve">. Jb </w:t>
      </w:r>
      <w:r w:rsidR="006B227C">
        <w:t xml:space="preserve"> Job14.5</w:t>
      </w:r>
      <w:r>
        <w:rPr>
          <w:lang w:val="en-US"/>
        </w:rPr>
        <w:t xml:space="preserve">. </w:t>
      </w:r>
      <w:r w:rsidR="006B227C">
        <w:t xml:space="preserve"> Job16.22</w:t>
      </w:r>
      <w:r>
        <w:rPr>
          <w:lang w:val="en-US"/>
        </w:rPr>
        <w:t>. *</w:t>
      </w:r>
      <w:r w:rsidR="006B227C">
        <w:t xml:space="preserve"> Job30.23</w:t>
      </w:r>
      <w:r>
        <w:rPr>
          <w:lang w:val="en-US"/>
        </w:rPr>
        <w:t xml:space="preserve">. </w:t>
      </w:r>
      <w:r w:rsidR="006B227C">
        <w:t xml:space="preserve"> Job34.15</w:t>
      </w:r>
      <w:r>
        <w:rPr>
          <w:lang w:val="en-US"/>
        </w:rPr>
        <w:t xml:space="preserve">. Ps </w:t>
      </w:r>
      <w:r w:rsidR="006B227C">
        <w:t xml:space="preserve"> Ps89.48</w:t>
      </w:r>
      <w:r>
        <w:rPr>
          <w:lang w:val="en-US"/>
        </w:rPr>
        <w:t xml:space="preserve">. </w:t>
      </w:r>
      <w:r w:rsidR="006B227C">
        <w:t xml:space="preserve"> Ps104.29</w:t>
      </w:r>
      <w:r>
        <w:rPr>
          <w:lang w:val="en-US"/>
        </w:rPr>
        <w:t>. Ec *</w:t>
      </w:r>
      <w:r w:rsidR="006B227C">
        <w:t xml:space="preserve"> Ec3.1</w:t>
      </w:r>
      <w:r>
        <w:rPr>
          <w:lang w:val="en-US"/>
        </w:rPr>
        <w:t xml:space="preserve">, </w:t>
      </w:r>
      <w:r w:rsidR="006B227C">
        <w:t xml:space="preserve"> Ec3.2</w:t>
      </w:r>
      <w:r>
        <w:rPr>
          <w:lang w:val="en-US"/>
        </w:rPr>
        <w:t xml:space="preserve">, </w:t>
      </w:r>
      <w:r w:rsidR="006B227C">
        <w:t xml:space="preserve"> Ec3.20</w:t>
      </w:r>
      <w:r>
        <w:rPr>
          <w:lang w:val="en-US"/>
        </w:rPr>
        <w:t>. *</w:t>
      </w:r>
      <w:r w:rsidR="006B227C">
        <w:t xml:space="preserve"> Ec8.8</w:t>
      </w:r>
      <w:r>
        <w:rPr>
          <w:lang w:val="en-US"/>
        </w:rPr>
        <w:t>. +*</w:t>
      </w:r>
      <w:r w:rsidR="006B227C">
        <w:t xml:space="preserve"> Ec9.5</w:t>
      </w:r>
      <w:r>
        <w:rPr>
          <w:lang w:val="en-US"/>
        </w:rPr>
        <w:t xml:space="preserve">, </w:t>
      </w:r>
      <w:r w:rsidR="006B227C">
        <w:t xml:space="preserve"> Ec9.10</w:t>
      </w:r>
      <w:r>
        <w:rPr>
          <w:lang w:val="en-US"/>
        </w:rPr>
        <w:t>. +*</w:t>
      </w:r>
      <w:r w:rsidR="006B227C">
        <w:t xml:space="preserve"> Ec12.7</w:t>
      </w:r>
      <w:r>
        <w:rPr>
          <w:lang w:val="en-US"/>
        </w:rPr>
        <w:t xml:space="preserve">. Zc </w:t>
      </w:r>
      <w:r w:rsidR="006B227C">
        <w:t xml:space="preserve"> Zec1.5</w:t>
      </w:r>
      <w:r>
        <w:rPr>
          <w:lang w:val="en-US"/>
        </w:rPr>
        <w:t>. Ro *</w:t>
      </w:r>
      <w:r w:rsidR="006B227C">
        <w:t xml:space="preserve"> Ro5.12</w:t>
      </w:r>
      <w:r>
        <w:rPr>
          <w:lang w:val="en-US"/>
        </w:rPr>
        <w:t xml:space="preserve">. </w:t>
      </w:r>
      <w:r>
        <w:rPr>
          <w:b/>
          <w:lang w:val="en-US"/>
        </w:rPr>
        <w:t>but after</w:t>
      </w:r>
      <w:r>
        <w:rPr>
          <w:lang w:val="en-US"/>
        </w:rPr>
        <w:t xml:space="preserve">. T#150. He </w:t>
      </w:r>
      <w:r w:rsidR="006B227C">
        <w:t xml:space="preserve"> Heb6.2</w:t>
      </w:r>
      <w:r>
        <w:rPr>
          <w:lang w:val="en-US"/>
        </w:rPr>
        <w:t>. 2 S *</w:t>
      </w:r>
      <w:r w:rsidR="006B227C">
        <w:t xml:space="preserve"> 2Sa12.23</w:t>
      </w:r>
      <w:r>
        <w:rPr>
          <w:lang w:val="en-US"/>
        </w:rPr>
        <w:t xml:space="preserve">. Jb </w:t>
      </w:r>
      <w:r>
        <w:rPr>
          <w:rFonts w:ascii="Segoe UI Symbol" w:hAnsi="Segoe UI Symbol" w:cs="Segoe UI Symbol"/>
          <w:lang w:val="en-US"/>
        </w:rPr>
        <w:t>✓</w:t>
      </w:r>
      <w:r w:rsidR="006B227C">
        <w:t xml:space="preserve"> Job7.8-10</w:t>
      </w:r>
      <w:r>
        <w:rPr>
          <w:lang w:val="en-US"/>
        </w:rPr>
        <w:t>. *</w:t>
      </w:r>
      <w:r w:rsidR="006B227C">
        <w:t xml:space="preserve"> Job10.21</w:t>
      </w:r>
      <w:r>
        <w:rPr>
          <w:lang w:val="en-US"/>
        </w:rPr>
        <w:t xml:space="preserve">. </w:t>
      </w:r>
      <w:r>
        <w:rPr>
          <w:rFonts w:ascii="Segoe UI Symbol" w:hAnsi="Segoe UI Symbol" w:cs="Segoe UI Symbol"/>
          <w:lang w:val="en-US"/>
        </w:rPr>
        <w:t>✓</w:t>
      </w:r>
      <w:r w:rsidR="006B227C">
        <w:t xml:space="preserve"> Job14.7-12</w:t>
      </w:r>
      <w:r>
        <w:rPr>
          <w:lang w:val="en-US"/>
        </w:rPr>
        <w:t xml:space="preserve">, </w:t>
      </w:r>
      <w:r w:rsidR="006B227C">
        <w:t xml:space="preserve"> Job14.19-21</w:t>
      </w:r>
      <w:r>
        <w:rPr>
          <w:lang w:val="en-US"/>
        </w:rPr>
        <w:t>. *</w:t>
      </w:r>
      <w:r w:rsidR="006B227C">
        <w:t xml:space="preserve"> Job16.22</w:t>
      </w:r>
      <w:r>
        <w:rPr>
          <w:lang w:val="en-US"/>
        </w:rPr>
        <w:t xml:space="preserve">. </w:t>
      </w:r>
      <w:r w:rsidR="006B227C">
        <w:t xml:space="preserve"> Job19.25</w:t>
      </w:r>
      <w:r>
        <w:rPr>
          <w:lang w:val="en-US"/>
        </w:rPr>
        <w:t>. Ps +*</w:t>
      </w:r>
      <w:r w:rsidR="006B227C">
        <w:t xml:space="preserve"> Ps146.4</w:t>
      </w:r>
      <w:r>
        <w:rPr>
          <w:lang w:val="en-US"/>
        </w:rPr>
        <w:t xml:space="preserve">. Ec </w:t>
      </w:r>
      <w:r w:rsidR="006B227C">
        <w:t xml:space="preserve"> Ec11.9</w:t>
      </w:r>
      <w:r>
        <w:rPr>
          <w:lang w:val="en-US"/>
        </w:rPr>
        <w:t>. +*</w:t>
      </w:r>
      <w:r w:rsidR="006B227C">
        <w:t xml:space="preserve"> Ec12.14</w:t>
      </w:r>
      <w:r>
        <w:rPr>
          <w:lang w:val="en-US"/>
        </w:rPr>
        <w:t xml:space="preserve">. Is </w:t>
      </w:r>
      <w:r>
        <w:rPr>
          <w:rFonts w:ascii="Segoe UI Symbol" w:hAnsi="Segoe UI Symbol" w:cs="Segoe UI Symbol"/>
          <w:lang w:val="en-US"/>
        </w:rPr>
        <w:t>✓</w:t>
      </w:r>
      <w:r w:rsidR="006B227C">
        <w:t xml:space="preserve"> Is38.18</w:t>
      </w:r>
      <w:r>
        <w:rPr>
          <w:lang w:val="en-US"/>
        </w:rPr>
        <w:t>. Mt +</w:t>
      </w:r>
      <w:r w:rsidR="006B227C">
        <w:t xml:space="preserve"> Mt16.27</w:t>
      </w:r>
      <w:r>
        <w:rPr>
          <w:lang w:val="en-US"/>
        </w:rPr>
        <w:t xml:space="preserve">. </w:t>
      </w:r>
      <w:r w:rsidR="006B227C">
        <w:t xml:space="preserve"> Mt21.41</w:t>
      </w:r>
      <w:r>
        <w:rPr>
          <w:lang w:val="en-US"/>
        </w:rPr>
        <w:t xml:space="preserve">. </w:t>
      </w:r>
      <w:r w:rsidR="006B227C">
        <w:t xml:space="preserve"> Mt25.31</w:t>
      </w:r>
      <w:r>
        <w:rPr>
          <w:lang w:val="en-US"/>
        </w:rPr>
        <w:t>, etc. Lk +*</w:t>
      </w:r>
      <w:r w:rsidR="006B227C">
        <w:t xml:space="preserve"> Lk12.5</w:t>
      </w:r>
      <w:r>
        <w:rPr>
          <w:lang w:val="en-US"/>
        </w:rPr>
        <w:t>. *</w:t>
      </w:r>
      <w:r w:rsidR="006B227C">
        <w:t xml:space="preserve"> </w:t>
      </w:r>
      <w:r w:rsidR="006B227C">
        <w:lastRenderedPageBreak/>
        <w:t>Lk16.27-29</w:t>
      </w:r>
      <w:r>
        <w:rPr>
          <w:lang w:val="en-US"/>
        </w:rPr>
        <w:t xml:space="preserve">. Jn </w:t>
      </w:r>
      <w:r w:rsidR="006B227C">
        <w:t xml:space="preserve"> Jn5.26-29</w:t>
      </w:r>
      <w:r>
        <w:rPr>
          <w:lang w:val="en-US"/>
        </w:rPr>
        <w:t xml:space="preserve">. Ac </w:t>
      </w:r>
      <w:r>
        <w:rPr>
          <w:rFonts w:ascii="Segoe UI Symbol" w:hAnsi="Segoe UI Symbol" w:cs="Segoe UI Symbol"/>
          <w:lang w:val="en-US"/>
        </w:rPr>
        <w:t>✓</w:t>
      </w:r>
      <w:r w:rsidR="006B227C">
        <w:t xml:space="preserve"> Ac17.31</w:t>
      </w:r>
      <w:r>
        <w:rPr>
          <w:lang w:val="en-US"/>
        </w:rPr>
        <w:t xml:space="preserve">. Ro </w:t>
      </w:r>
      <w:r w:rsidR="006B227C">
        <w:t xml:space="preserve"> Ro2.5</w:t>
      </w:r>
      <w:r>
        <w:rPr>
          <w:lang w:val="en-US"/>
        </w:rPr>
        <w:t xml:space="preserve">, </w:t>
      </w:r>
      <w:r w:rsidR="006B227C">
        <w:t xml:space="preserve"> Ro2.8</w:t>
      </w:r>
      <w:r>
        <w:rPr>
          <w:lang w:val="en-US"/>
        </w:rPr>
        <w:t xml:space="preserve">, </w:t>
      </w:r>
      <w:r w:rsidR="006B227C">
        <w:t xml:space="preserve"> Ro2.9</w:t>
      </w:r>
      <w:r>
        <w:rPr>
          <w:lang w:val="en-US"/>
        </w:rPr>
        <w:t>. *</w:t>
      </w:r>
      <w:r w:rsidR="006B227C">
        <w:t xml:space="preserve"> Ro14.9-11</w:t>
      </w:r>
      <w:r>
        <w:rPr>
          <w:lang w:val="en-US"/>
        </w:rPr>
        <w:t>. 1 Co *</w:t>
      </w:r>
      <w:r w:rsidR="006B227C">
        <w:t xml:space="preserve"> 1Co4.5</w:t>
      </w:r>
      <w:r>
        <w:rPr>
          <w:lang w:val="en-US"/>
        </w:rPr>
        <w:t>. 2 Co *</w:t>
      </w:r>
      <w:r w:rsidR="006B227C">
        <w:t xml:space="preserve"> 2Co5.10</w:t>
      </w:r>
      <w:r>
        <w:rPr>
          <w:lang w:val="en-US"/>
        </w:rPr>
        <w:t>, +*</w:t>
      </w:r>
      <w:r w:rsidR="006B227C">
        <w:t xml:space="preserve"> 2Co5.11</w:t>
      </w:r>
      <w:r>
        <w:rPr>
          <w:lang w:val="en-US"/>
        </w:rPr>
        <w:t>. 2 Ti +*</w:t>
      </w:r>
      <w:r w:rsidR="006B227C">
        <w:t xml:space="preserve"> 2Ti4.1</w:t>
      </w:r>
      <w:r>
        <w:rPr>
          <w:lang w:val="en-US"/>
        </w:rPr>
        <w:t>. Ju *</w:t>
      </w:r>
      <w:r w:rsidR="006B227C">
        <w:t xml:space="preserve"> Jud15</w:t>
      </w:r>
      <w:r>
        <w:rPr>
          <w:lang w:val="en-US"/>
        </w:rPr>
        <w:t xml:space="preserve">. Re </w:t>
      </w:r>
      <w:r>
        <w:rPr>
          <w:rFonts w:ascii="Segoe UI Symbol" w:hAnsi="Segoe UI Symbol" w:cs="Segoe UI Symbol"/>
          <w:lang w:val="en-US"/>
        </w:rPr>
        <w:t>✓</w:t>
      </w:r>
      <w:r w:rsidR="006B227C">
        <w:t xml:space="preserve"> Re20.11-15</w:t>
      </w:r>
      <w:r>
        <w:rPr>
          <w:lang w:val="en-US"/>
        </w:rPr>
        <w:t xml:space="preserve">. </w:t>
      </w:r>
    </w:p>
    <w:p w:rsidR="003E23E9" w:rsidRDefault="003E23E9" w:rsidP="00710603">
      <w:pPr>
        <w:ind w:firstLine="360"/>
        <w:jc w:val="both"/>
      </w:pPr>
      <w:r>
        <w:rPr>
          <w:lang w:val="en-US"/>
        </w:rPr>
        <w:t xml:space="preserve">28. </w:t>
      </w:r>
      <w:r>
        <w:rPr>
          <w:b/>
          <w:lang w:val="en-US"/>
        </w:rPr>
        <w:t>was once</w:t>
      </w:r>
      <w:r>
        <w:rPr>
          <w:lang w:val="en-US"/>
        </w:rPr>
        <w:t>. ver. *</w:t>
      </w:r>
      <w:r w:rsidR="006B227C">
        <w:t xml:space="preserve"> Heb9.25</w:t>
      </w:r>
      <w:r>
        <w:rPr>
          <w:lang w:val="en-US"/>
        </w:rPr>
        <w:t xml:space="preserve">. Ro </w:t>
      </w:r>
      <w:r>
        <w:rPr>
          <w:rFonts w:ascii="Segoe UI Symbol" w:hAnsi="Segoe UI Symbol" w:cs="Segoe UI Symbol"/>
          <w:lang w:val="en-US"/>
        </w:rPr>
        <w:t>✓</w:t>
      </w:r>
      <w:r w:rsidR="006B227C">
        <w:t xml:space="preserve"> Ro6.10</w:t>
      </w:r>
      <w:r>
        <w:rPr>
          <w:lang w:val="en-US"/>
        </w:rPr>
        <w:t xml:space="preserve">. 1 P </w:t>
      </w:r>
      <w:r>
        <w:rPr>
          <w:rFonts w:ascii="Segoe UI Symbol" w:hAnsi="Segoe UI Symbol" w:cs="Segoe UI Symbol"/>
          <w:lang w:val="en-US"/>
        </w:rPr>
        <w:t>✓</w:t>
      </w:r>
      <w:r w:rsidR="006B227C">
        <w:t xml:space="preserve"> 1Pe3.18</w:t>
      </w:r>
      <w:r>
        <w:rPr>
          <w:lang w:val="en-US"/>
        </w:rPr>
        <w:t>. 1 J *</w:t>
      </w:r>
      <w:r w:rsidR="006B227C">
        <w:t xml:space="preserve"> 1Jn3.5</w:t>
      </w:r>
      <w:r>
        <w:rPr>
          <w:lang w:val="en-US"/>
        </w:rPr>
        <w:t xml:space="preserve">. </w:t>
      </w:r>
      <w:r>
        <w:rPr>
          <w:b/>
          <w:lang w:val="en-US"/>
        </w:rPr>
        <w:t>offered</w:t>
      </w:r>
      <w:r>
        <w:rPr>
          <w:lang w:val="en-US"/>
        </w:rPr>
        <w:t xml:space="preserve">. ver. </w:t>
      </w:r>
      <w:r w:rsidR="006B227C">
        <w:t xml:space="preserve"> Heb9.14</w:t>
      </w:r>
      <w:r>
        <w:rPr>
          <w:lang w:val="en-US"/>
        </w:rPr>
        <w:t>. Le +=</w:t>
      </w:r>
      <w:r w:rsidR="006B227C">
        <w:t xml:space="preserve"> Le23.27</w:t>
      </w:r>
      <w:r>
        <w:rPr>
          <w:lang w:val="en-US"/>
        </w:rPr>
        <w:t xml:space="preserve">. </w:t>
      </w:r>
      <w:r>
        <w:rPr>
          <w:b/>
          <w:lang w:val="en-US"/>
        </w:rPr>
        <w:t>to bear</w:t>
      </w:r>
      <w:r>
        <w:rPr>
          <w:lang w:val="en-US"/>
        </w:rPr>
        <w:t>. Le *</w:t>
      </w:r>
      <w:r w:rsidR="006B227C">
        <w:t xml:space="preserve"> Le10.17</w:t>
      </w:r>
      <w:r>
        <w:rPr>
          <w:lang w:val="en-US"/>
        </w:rPr>
        <w:t xml:space="preserve">. Nu </w:t>
      </w:r>
      <w:r w:rsidR="006B227C">
        <w:t xml:space="preserve"> Nu18.1</w:t>
      </w:r>
      <w:r>
        <w:rPr>
          <w:lang w:val="en-US"/>
        </w:rPr>
        <w:t xml:space="preserve">, </w:t>
      </w:r>
      <w:r w:rsidR="006B227C">
        <w:t xml:space="preserve"> Nu18.23</w:t>
      </w:r>
      <w:r>
        <w:rPr>
          <w:lang w:val="en-US"/>
        </w:rPr>
        <w:t>. Is *</w:t>
      </w:r>
      <w:r w:rsidR="006B227C">
        <w:t xml:space="preserve"> Is53.4-6</w:t>
      </w:r>
      <w:r>
        <w:rPr>
          <w:lang w:val="en-US"/>
        </w:rPr>
        <w:t xml:space="preserve">, </w:t>
      </w:r>
      <w:r w:rsidR="006B227C">
        <w:t xml:space="preserve"> Is53.11</w:t>
      </w:r>
      <w:r>
        <w:rPr>
          <w:lang w:val="en-US"/>
        </w:rPr>
        <w:t xml:space="preserve">, </w:t>
      </w:r>
      <w:r w:rsidR="006B227C">
        <w:t xml:space="preserve"> Is53.12</w:t>
      </w:r>
      <w:r>
        <w:rPr>
          <w:lang w:val="en-US"/>
        </w:rPr>
        <w:t>. Mt +*</w:t>
      </w:r>
      <w:r w:rsidR="006B227C">
        <w:t xml:space="preserve">  Mt26.28</w:t>
      </w:r>
      <w:r>
        <w:rPr>
          <w:lang w:val="en-US"/>
        </w:rPr>
        <w:t xml:space="preserve">n. Ro </w:t>
      </w:r>
      <w:r w:rsidR="006B227C">
        <w:t xml:space="preserve"> Ro5.15</w:t>
      </w:r>
      <w:r>
        <w:rPr>
          <w:lang w:val="en-US"/>
        </w:rPr>
        <w:t>. 1 P +*</w:t>
      </w:r>
      <w:r w:rsidR="006B227C">
        <w:t xml:space="preserve"> 1Pe2.24</w:t>
      </w:r>
      <w:r>
        <w:rPr>
          <w:lang w:val="en-US"/>
        </w:rPr>
        <w:t xml:space="preserve">. </w:t>
      </w:r>
      <w:r>
        <w:rPr>
          <w:b/>
          <w:lang w:val="en-US"/>
        </w:rPr>
        <w:t>the sins</w:t>
      </w:r>
      <w:r>
        <w:rPr>
          <w:lang w:val="en-US"/>
        </w:rPr>
        <w:t xml:space="preserve">. </w:t>
      </w:r>
      <w:r w:rsidR="006B227C">
        <w:t xml:space="preserve">  f121:121C</w:t>
      </w:r>
      <w:r>
        <w:rPr>
          <w:lang w:val="en-US"/>
        </w:rPr>
        <w:t>, Ge +</w:t>
      </w:r>
      <w:r w:rsidR="006B227C">
        <w:t xml:space="preserve"> Ge19.15</w:t>
      </w:r>
      <w:r>
        <w:rPr>
          <w:lang w:val="en-US"/>
        </w:rPr>
        <w:t xml:space="preserve">. </w:t>
      </w:r>
      <w:r>
        <w:rPr>
          <w:b/>
          <w:lang w:val="en-US"/>
        </w:rPr>
        <w:t>of many</w:t>
      </w:r>
      <w:r>
        <w:rPr>
          <w:lang w:val="en-US"/>
        </w:rPr>
        <w:t xml:space="preserve">. </w:t>
      </w:r>
      <w:r>
        <w:rPr>
          <w:rFonts w:ascii="Segoe UI Symbol" w:hAnsi="Segoe UI Symbol" w:cs="Segoe UI Symbol"/>
          <w:lang w:val="en-US"/>
        </w:rPr>
        <w:t>✓</w:t>
      </w:r>
      <w:r w:rsidR="006B227C">
        <w:t xml:space="preserve">  f171:171F</w:t>
      </w:r>
      <w:r>
        <w:rPr>
          <w:lang w:val="en-US"/>
        </w:rPr>
        <w:t>, Is +</w:t>
      </w:r>
      <w:r w:rsidR="006B227C">
        <w:t xml:space="preserve"> Is53.12</w:t>
      </w:r>
      <w:r>
        <w:rPr>
          <w:lang w:val="en-US"/>
        </w:rPr>
        <w:t>. He 2:</w:t>
      </w:r>
      <w:r>
        <w:rPr>
          <w:rFonts w:ascii="MS Gothic" w:hAnsi="MS Gothic" w:cs="MS Gothic"/>
          <w:lang w:val="en-US"/>
        </w:rPr>
        <w:t>◐</w:t>
      </w:r>
      <w:r>
        <w:rPr>
          <w:lang w:val="en-US"/>
        </w:rPr>
        <w:t>*</w:t>
      </w:r>
      <w:r w:rsidR="006B227C">
        <w:t xml:space="preserve"> Heb2.9</w:t>
      </w:r>
      <w:r>
        <w:rPr>
          <w:lang w:val="en-US"/>
        </w:rPr>
        <w:t xml:space="preserve">, </w:t>
      </w:r>
      <w:r w:rsidR="006B227C">
        <w:t xml:space="preserve"> Heb2.10</w:t>
      </w:r>
      <w:r>
        <w:rPr>
          <w:lang w:val="en-US"/>
        </w:rPr>
        <w:t xml:space="preserve">. Mt </w:t>
      </w:r>
      <w:r w:rsidR="006B227C">
        <w:t xml:space="preserve"> Mt20.28</w:t>
      </w:r>
      <w:r>
        <w:rPr>
          <w:lang w:val="en-US"/>
        </w:rPr>
        <w:t>. +*</w:t>
      </w:r>
      <w:r w:rsidR="006B227C">
        <w:t xml:space="preserve">  Mt26.28</w:t>
      </w:r>
      <w:r>
        <w:rPr>
          <w:lang w:val="en-US"/>
        </w:rPr>
        <w:t xml:space="preserve">n. Mk </w:t>
      </w:r>
      <w:r w:rsidR="006B227C">
        <w:t xml:space="preserve"> Mk10.45</w:t>
      </w:r>
      <w:r>
        <w:rPr>
          <w:lang w:val="en-US"/>
        </w:rPr>
        <w:t xml:space="preserve">. Re </w:t>
      </w:r>
      <w:r w:rsidR="006B227C">
        <w:t xml:space="preserve"> Re5.9</w:t>
      </w:r>
      <w:r>
        <w:rPr>
          <w:lang w:val="en-US"/>
        </w:rPr>
        <w:t xml:space="preserve">. </w:t>
      </w:r>
      <w:r>
        <w:rPr>
          <w:b/>
          <w:lang w:val="en-US"/>
        </w:rPr>
        <w:t>unto them</w:t>
      </w:r>
      <w:r>
        <w:rPr>
          <w:lang w:val="en-US"/>
        </w:rPr>
        <w:t>. Lk +</w:t>
      </w:r>
      <w:r>
        <w:rPr>
          <w:rFonts w:ascii="Segoe UI Symbol" w:hAnsi="Segoe UI Symbol" w:cs="Segoe UI Symbol"/>
          <w:lang w:val="en-US"/>
        </w:rPr>
        <w:t>✓</w:t>
      </w:r>
      <w:r w:rsidR="006B227C">
        <w:t xml:space="preserve"> Lk21.36</w:t>
      </w:r>
      <w:r>
        <w:rPr>
          <w:lang w:val="en-US"/>
        </w:rPr>
        <w:t>. Ph *</w:t>
      </w:r>
      <w:r w:rsidR="006B227C">
        <w:t xml:space="preserve"> Php3.20</w:t>
      </w:r>
      <w:r>
        <w:rPr>
          <w:lang w:val="en-US"/>
        </w:rPr>
        <w:t>. 1 Th +*</w:t>
      </w:r>
      <w:r w:rsidR="006B227C">
        <w:t xml:space="preserve"> 1Th1.10</w:t>
      </w:r>
      <w:r>
        <w:rPr>
          <w:lang w:val="en-US"/>
        </w:rPr>
        <w:t>. 2 Ti +*</w:t>
      </w:r>
      <w:r w:rsidR="006B227C">
        <w:t xml:space="preserve"> 2Ti4.8</w:t>
      </w:r>
      <w:r>
        <w:rPr>
          <w:lang w:val="en-US"/>
        </w:rPr>
        <w:t xml:space="preserve">. Ti </w:t>
      </w:r>
      <w:r>
        <w:rPr>
          <w:rFonts w:ascii="Segoe UI Symbol" w:hAnsi="Segoe UI Symbol" w:cs="Segoe UI Symbol"/>
          <w:lang w:val="en-US"/>
        </w:rPr>
        <w:t>✓</w:t>
      </w:r>
      <w:r w:rsidR="006B227C">
        <w:t xml:space="preserve"> Tt2.13</w:t>
      </w:r>
      <w:r>
        <w:rPr>
          <w:lang w:val="en-US"/>
        </w:rPr>
        <w:t>. 2 P *</w:t>
      </w:r>
      <w:r w:rsidR="006B227C">
        <w:t xml:space="preserve"> 2Pe3.12</w:t>
      </w:r>
      <w:r>
        <w:rPr>
          <w:lang w:val="en-US"/>
        </w:rPr>
        <w:t xml:space="preserve">. </w:t>
      </w:r>
      <w:r>
        <w:rPr>
          <w:b/>
          <w:lang w:val="en-US"/>
        </w:rPr>
        <w:t>that look</w:t>
      </w:r>
      <w:r>
        <w:rPr>
          <w:lang w:val="en-US"/>
        </w:rPr>
        <w:t xml:space="preserve">. or, wait. Ge </w:t>
      </w:r>
      <w:r w:rsidR="006B227C">
        <w:t xml:space="preserve"> Ge49.18</w:t>
      </w:r>
      <w:r>
        <w:rPr>
          <w:lang w:val="en-US"/>
        </w:rPr>
        <w:t xml:space="preserve">. Is </w:t>
      </w:r>
      <w:r w:rsidR="006B227C">
        <w:t xml:space="preserve"> Is26.8</w:t>
      </w:r>
      <w:r>
        <w:rPr>
          <w:lang w:val="en-US"/>
        </w:rPr>
        <w:t xml:space="preserve">. La </w:t>
      </w:r>
      <w:r w:rsidR="006B227C">
        <w:t xml:space="preserve"> La3.26</w:t>
      </w:r>
      <w:r>
        <w:rPr>
          <w:lang w:val="en-US"/>
        </w:rPr>
        <w:t>. Mi *</w:t>
      </w:r>
      <w:r w:rsidR="006B227C">
        <w:t xml:space="preserve"> Mic7.7</w:t>
      </w:r>
      <w:r>
        <w:rPr>
          <w:lang w:val="en-US"/>
        </w:rPr>
        <w:t>. Lk +</w:t>
      </w:r>
      <w:r>
        <w:rPr>
          <w:rFonts w:ascii="Segoe UI Symbol" w:hAnsi="Segoe UI Symbol" w:cs="Segoe UI Symbol"/>
          <w:lang w:val="en-US"/>
        </w:rPr>
        <w:t>✓</w:t>
      </w:r>
      <w:r w:rsidR="006B227C">
        <w:t xml:space="preserve"> Lk21.28</w:t>
      </w:r>
      <w:r>
        <w:rPr>
          <w:lang w:val="en-US"/>
        </w:rPr>
        <w:t>. 1 Co *1:+</w:t>
      </w:r>
      <w:r w:rsidR="006B227C">
        <w:t xml:space="preserve"> 1Co1.7</w:t>
      </w:r>
      <w:r>
        <w:rPr>
          <w:lang w:val="en-US"/>
        </w:rPr>
        <w:t xml:space="preserve">, </w:t>
      </w:r>
      <w:r w:rsidR="006B227C">
        <w:t xml:space="preserve"> 1Co1.8</w:t>
      </w:r>
      <w:r>
        <w:rPr>
          <w:lang w:val="en-US"/>
        </w:rPr>
        <w:t>. Ph *</w:t>
      </w:r>
      <w:r w:rsidR="006B227C">
        <w:t xml:space="preserve"> Php3.20</w:t>
      </w:r>
      <w:r>
        <w:rPr>
          <w:lang w:val="en-US"/>
        </w:rPr>
        <w:t>. 2 Ti +*</w:t>
      </w:r>
      <w:r w:rsidR="006B227C">
        <w:t xml:space="preserve"> 2Ti4.8</w:t>
      </w:r>
      <w:r>
        <w:rPr>
          <w:lang w:val="en-US"/>
        </w:rPr>
        <w:t>. Ti +*</w:t>
      </w:r>
      <w:r w:rsidR="006B227C">
        <w:t xml:space="preserve">  Tt2.13</w:t>
      </w:r>
      <w:r>
        <w:rPr>
          <w:lang w:val="en-US"/>
        </w:rPr>
        <w:t xml:space="preserve">n. 2 P </w:t>
      </w:r>
      <w:r>
        <w:rPr>
          <w:rFonts w:ascii="Segoe UI Symbol" w:hAnsi="Segoe UI Symbol" w:cs="Segoe UI Symbol"/>
          <w:lang w:val="en-US"/>
        </w:rPr>
        <w:t>✓</w:t>
      </w:r>
      <w:r w:rsidR="006B227C">
        <w:t xml:space="preserve"> 2Pe3.12-14</w:t>
      </w:r>
      <w:r>
        <w:rPr>
          <w:lang w:val="en-US"/>
        </w:rPr>
        <w:t xml:space="preserve">. </w:t>
      </w:r>
      <w:r>
        <w:rPr>
          <w:b/>
          <w:lang w:val="en-US"/>
        </w:rPr>
        <w:t>he appear</w:t>
      </w:r>
      <w:r>
        <w:rPr>
          <w:lang w:val="en-US"/>
        </w:rPr>
        <w:t>. Zc *</w:t>
      </w:r>
      <w:r w:rsidR="006B227C">
        <w:t xml:space="preserve"> Zec14.5</w:t>
      </w:r>
      <w:r>
        <w:rPr>
          <w:lang w:val="en-US"/>
        </w:rPr>
        <w:t>. Jn +*</w:t>
      </w:r>
      <w:r w:rsidR="006B227C">
        <w:t xml:space="preserve"> Jn14.3</w:t>
      </w:r>
      <w:r>
        <w:rPr>
          <w:lang w:val="en-US"/>
        </w:rPr>
        <w:t>. Ac +*</w:t>
      </w:r>
      <w:r w:rsidR="006B227C">
        <w:t xml:space="preserve"> Ac1.11</w:t>
      </w:r>
      <w:r>
        <w:rPr>
          <w:lang w:val="en-US"/>
        </w:rPr>
        <w:t>. 1 Th +*</w:t>
      </w:r>
      <w:r w:rsidR="006B227C">
        <w:t xml:space="preserve"> 1Th4.14-16</w:t>
      </w:r>
      <w:r>
        <w:rPr>
          <w:lang w:val="en-US"/>
        </w:rPr>
        <w:t>. 2 Th +*</w:t>
      </w:r>
      <w:r w:rsidR="006B227C">
        <w:t xml:space="preserve"> 2Th1.5-9</w:t>
      </w:r>
      <w:r>
        <w:rPr>
          <w:lang w:val="en-US"/>
        </w:rPr>
        <w:t>. +*</w:t>
      </w:r>
      <w:r w:rsidR="006B227C">
        <w:t xml:space="preserve"> 2Th2.1</w:t>
      </w:r>
      <w:r>
        <w:rPr>
          <w:lang w:val="en-US"/>
        </w:rPr>
        <w:t xml:space="preserve">. 1 J </w:t>
      </w:r>
      <w:r>
        <w:rPr>
          <w:rFonts w:ascii="Segoe UI Symbol" w:hAnsi="Segoe UI Symbol" w:cs="Segoe UI Symbol"/>
          <w:lang w:val="en-US"/>
        </w:rPr>
        <w:t>✓</w:t>
      </w:r>
      <w:r w:rsidR="006B227C">
        <w:t xml:space="preserve"> 1Jn3.2</w:t>
      </w:r>
      <w:r>
        <w:rPr>
          <w:lang w:val="en-US"/>
        </w:rPr>
        <w:t>. Re +*</w:t>
      </w:r>
      <w:r w:rsidR="006B227C">
        <w:t xml:space="preserve"> Re1.7</w:t>
      </w:r>
      <w:r>
        <w:rPr>
          <w:lang w:val="en-US"/>
        </w:rPr>
        <w:t xml:space="preserve">. </w:t>
      </w:r>
      <w:r>
        <w:rPr>
          <w:b/>
          <w:lang w:val="en-US"/>
        </w:rPr>
        <w:t>second time</w:t>
      </w:r>
      <w:r>
        <w:rPr>
          <w:lang w:val="en-US"/>
        </w:rPr>
        <w:t xml:space="preserve">. He </w:t>
      </w:r>
      <w:r w:rsidR="006B227C">
        <w:t xml:space="preserve"> Heb2.5</w:t>
      </w:r>
      <w:r>
        <w:rPr>
          <w:lang w:val="en-US"/>
        </w:rPr>
        <w:t xml:space="preserve">. </w:t>
      </w:r>
      <w:r w:rsidR="006B227C">
        <w:t xml:space="preserve"> Heb4.9</w:t>
      </w:r>
      <w:r>
        <w:rPr>
          <w:lang w:val="en-US"/>
        </w:rPr>
        <w:t xml:space="preserve">. </w:t>
      </w:r>
      <w:r w:rsidR="006B227C">
        <w:t xml:space="preserve"> Heb10.36</w:t>
      </w:r>
      <w:r>
        <w:rPr>
          <w:lang w:val="en-US"/>
        </w:rPr>
        <w:t xml:space="preserve">, </w:t>
      </w:r>
      <w:r w:rsidR="006B227C">
        <w:t xml:space="preserve"> Heb10.37</w:t>
      </w:r>
      <w:r>
        <w:rPr>
          <w:lang w:val="en-US"/>
        </w:rPr>
        <w:t xml:space="preserve">. Is </w:t>
      </w:r>
      <w:r>
        <w:rPr>
          <w:rFonts w:ascii="MS Gothic" w:hAnsi="MS Gothic" w:cs="MS Gothic"/>
          <w:lang w:val="en-US"/>
        </w:rPr>
        <w:t>◐</w:t>
      </w:r>
      <w:r>
        <w:rPr>
          <w:lang w:val="en-US"/>
        </w:rPr>
        <w:t>+*</w:t>
      </w:r>
      <w:r w:rsidR="006B227C">
        <w:t xml:space="preserve"> Is11.11</w:t>
      </w:r>
      <w:r>
        <w:rPr>
          <w:lang w:val="en-US"/>
        </w:rPr>
        <w:t xml:space="preserve">. Mt </w:t>
      </w:r>
      <w:r w:rsidR="006B227C">
        <w:t xml:space="preserve"> Mt23.39</w:t>
      </w:r>
      <w:r>
        <w:rPr>
          <w:lang w:val="en-US"/>
        </w:rPr>
        <w:t xml:space="preserve">. </w:t>
      </w:r>
      <w:r w:rsidR="006B227C">
        <w:t xml:space="preserve"> Mt25.19</w:t>
      </w:r>
      <w:r>
        <w:rPr>
          <w:lang w:val="en-US"/>
        </w:rPr>
        <w:t xml:space="preserve">. Lk </w:t>
      </w:r>
      <w:r w:rsidR="006B227C">
        <w:t xml:space="preserve"> Lk19.12-27</w:t>
      </w:r>
      <w:r>
        <w:rPr>
          <w:lang w:val="en-US"/>
        </w:rPr>
        <w:t>. Ac +*</w:t>
      </w:r>
      <w:r w:rsidR="006B227C">
        <w:t xml:space="preserve"> Ac1.11</w:t>
      </w:r>
      <w:r>
        <w:rPr>
          <w:lang w:val="en-US"/>
        </w:rPr>
        <w:t>. +*</w:t>
      </w:r>
      <w:r w:rsidR="006B227C">
        <w:t xml:space="preserve"> Ac3.19-21</w:t>
      </w:r>
      <w:r>
        <w:rPr>
          <w:lang w:val="en-US"/>
        </w:rPr>
        <w:t>. 2 Ti +*</w:t>
      </w:r>
      <w:r w:rsidR="006B227C">
        <w:t xml:space="preserve"> 2Ti4.1</w:t>
      </w:r>
      <w:r>
        <w:rPr>
          <w:lang w:val="en-US"/>
        </w:rPr>
        <w:t xml:space="preserve">. 1 P </w:t>
      </w:r>
      <w:r w:rsidR="006B227C">
        <w:t xml:space="preserve"> 1Pe1.10-13</w:t>
      </w:r>
      <w:r>
        <w:rPr>
          <w:lang w:val="en-US"/>
        </w:rPr>
        <w:t xml:space="preserve">. </w:t>
      </w:r>
      <w:r>
        <w:rPr>
          <w:b/>
          <w:lang w:val="en-US"/>
        </w:rPr>
        <w:t>without sin</w:t>
      </w:r>
      <w:r>
        <w:rPr>
          <w:lang w:val="en-US"/>
        </w:rPr>
        <w:t>. He +*</w:t>
      </w:r>
      <w:r w:rsidR="006B227C">
        <w:t xml:space="preserve"> Heb4.15</w:t>
      </w:r>
      <w:r>
        <w:rPr>
          <w:lang w:val="en-US"/>
        </w:rPr>
        <w:t>g. Is *</w:t>
      </w:r>
      <w:r w:rsidR="006B227C">
        <w:t xml:space="preserve"> Is53.12</w:t>
      </w:r>
      <w:r>
        <w:rPr>
          <w:lang w:val="en-US"/>
        </w:rPr>
        <w:t xml:space="preserve">. Ro </w:t>
      </w:r>
      <w:r w:rsidR="006B227C">
        <w:t xml:space="preserve"> Ro6.10</w:t>
      </w:r>
      <w:r>
        <w:rPr>
          <w:lang w:val="en-US"/>
        </w:rPr>
        <w:t xml:space="preserve">. </w:t>
      </w:r>
      <w:r w:rsidR="006B227C">
        <w:t xml:space="preserve"> Ro8.3</w:t>
      </w:r>
      <w:r>
        <w:rPr>
          <w:lang w:val="en-US"/>
        </w:rPr>
        <w:t xml:space="preserve">. </w:t>
      </w:r>
      <w:r w:rsidR="006B227C">
        <w:t xml:space="preserve"> Ro2.1-29</w:t>
      </w:r>
      <w:r>
        <w:rPr>
          <w:lang w:val="en-US"/>
        </w:rPr>
        <w:t xml:space="preserve"> C </w:t>
      </w:r>
      <w:r>
        <w:rPr>
          <w:rFonts w:ascii="Segoe UI Symbol" w:hAnsi="Segoe UI Symbol" w:cs="Segoe UI Symbol"/>
          <w:lang w:val="en-US"/>
        </w:rPr>
        <w:t>✓</w:t>
      </w:r>
      <w:r>
        <w:rPr>
          <w:lang w:val="en-US"/>
        </w:rPr>
        <w:t xml:space="preserve">5:21. </w:t>
      </w:r>
      <w:r>
        <w:rPr>
          <w:b/>
          <w:lang w:val="en-US"/>
        </w:rPr>
        <w:t>unto salvation</w:t>
      </w:r>
      <w:r>
        <w:rPr>
          <w:lang w:val="en-US"/>
        </w:rPr>
        <w:t xml:space="preserve">. “Salvation” or “the salvation” was a Biblical term derived from the prophets (Is </w:t>
      </w:r>
      <w:r w:rsidR="006B227C">
        <w:t xml:space="preserve"> Is25.9</w:t>
      </w:r>
      <w:r>
        <w:rPr>
          <w:lang w:val="en-US"/>
        </w:rPr>
        <w:t>) descriptive of the times of Millennial blessing to be experienced when the throne and kingdom of David should be restored under Messiah (Is +*</w:t>
      </w:r>
      <w:r w:rsidR="006B227C">
        <w:t xml:space="preserve"> Is55.3</w:t>
      </w:r>
      <w:r>
        <w:rPr>
          <w:lang w:val="en-US"/>
        </w:rPr>
        <w:t xml:space="preserve">). The kingdom of the Messiah and salvation were in the Jewish mind convertible terms (Mk </w:t>
      </w:r>
      <w:r w:rsidR="006B227C">
        <w:t xml:space="preserve"> Mk15.43</w:t>
      </w:r>
      <w:r>
        <w:rPr>
          <w:lang w:val="en-US"/>
        </w:rPr>
        <w:t xml:space="preserve"> w Lk </w:t>
      </w:r>
      <w:r w:rsidR="006B227C">
        <w:t xml:space="preserve"> Lk2.25</w:t>
      </w:r>
      <w:r>
        <w:rPr>
          <w:lang w:val="en-US"/>
        </w:rPr>
        <w:t xml:space="preserve">). From Origen’s time to the present the term “salvation” has been too exclusively applied to the present life and the intermediate state. If we turn to the apostolic teaching we find, on the other hand, a full and free adoption of the Jewish phraseology (Ac </w:t>
      </w:r>
      <w:r w:rsidR="006B227C">
        <w:t xml:space="preserve">  Ac1.6</w:t>
      </w:r>
      <w:r>
        <w:rPr>
          <w:lang w:val="en-US"/>
        </w:rPr>
        <w:t xml:space="preserve">n), without placing upon it another and widely differing interpretation, and its direct reference to the future, when, as prophets teach, it will be realized. The salvation which the apostles preached is related to the fulfillment of the covenant and restoration of the nation of Israel (Lk </w:t>
      </w:r>
      <w:r>
        <w:rPr>
          <w:rFonts w:ascii="Segoe UI Symbol" w:hAnsi="Segoe UI Symbol" w:cs="Segoe UI Symbol"/>
          <w:lang w:val="en-US"/>
        </w:rPr>
        <w:t>✓</w:t>
      </w:r>
      <w:r w:rsidR="006B227C">
        <w:t xml:space="preserve"> Lk1.69-75</w:t>
      </w:r>
      <w:r>
        <w:rPr>
          <w:lang w:val="en-US"/>
        </w:rPr>
        <w:t>. Ro +*</w:t>
      </w:r>
      <w:r w:rsidR="006B227C">
        <w:t xml:space="preserve"> Ro15.8</w:t>
      </w:r>
      <w:r>
        <w:rPr>
          <w:lang w:val="en-US"/>
        </w:rPr>
        <w:t xml:space="preserve">). This salvation, whatever the earnest might be in the present or intermediate state, is declared by the apostles to be still future. What a contrast exists between the present prevailing spiritualistic, indefinite modern conceptions of “salvation,” and the correct belief based on the oath-bound covenants. What an astonishing change, when “the Christ,” “the kingdom,” and even “salvation” itself are transformed from their covenanted and predicted meaning. The most selfish and mystical conceptions are adopted in preference to the simple truth (See Peters, </w:t>
      </w:r>
      <w:r>
        <w:rPr>
          <w:i/>
          <w:lang w:val="en-US"/>
        </w:rPr>
        <w:t>Theocratic Kingdom</w:t>
      </w:r>
      <w:r>
        <w:rPr>
          <w:lang w:val="en-US"/>
        </w:rPr>
        <w:t>, vol. 3, Proposition 196, Observation 1, pp. 449, 450). Ps +*</w:t>
      </w:r>
      <w:r w:rsidR="006B227C">
        <w:t xml:space="preserve"> Ps37.39</w:t>
      </w:r>
      <w:r>
        <w:rPr>
          <w:lang w:val="en-US"/>
        </w:rPr>
        <w:t xml:space="preserve">. </w:t>
      </w:r>
      <w:r w:rsidR="006B227C">
        <w:t xml:space="preserve"> Ps119.166</w:t>
      </w:r>
      <w:r>
        <w:rPr>
          <w:lang w:val="en-US"/>
        </w:rPr>
        <w:t xml:space="preserve">, </w:t>
      </w:r>
      <w:r w:rsidR="006B227C">
        <w:t xml:space="preserve"> Ps119.174</w:t>
      </w:r>
      <w:r>
        <w:rPr>
          <w:lang w:val="en-US"/>
        </w:rPr>
        <w:t>. +*</w:t>
      </w:r>
      <w:r w:rsidR="006B227C">
        <w:t xml:space="preserve"> Ps149.4</w:t>
      </w:r>
      <w:r>
        <w:rPr>
          <w:lang w:val="en-US"/>
        </w:rPr>
        <w:t>. Is +</w:t>
      </w:r>
      <w:r>
        <w:rPr>
          <w:rFonts w:ascii="Segoe UI Symbol" w:hAnsi="Segoe UI Symbol" w:cs="Segoe UI Symbol"/>
          <w:lang w:val="en-US"/>
        </w:rPr>
        <w:t>✓</w:t>
      </w:r>
      <w:r w:rsidR="006B227C">
        <w:t xml:space="preserve"> Is25.9</w:t>
      </w:r>
      <w:r>
        <w:rPr>
          <w:lang w:val="en-US"/>
        </w:rPr>
        <w:t xml:space="preserve">. La </w:t>
      </w:r>
      <w:r w:rsidR="006B227C">
        <w:t xml:space="preserve"> La3.26</w:t>
      </w:r>
      <w:r>
        <w:rPr>
          <w:lang w:val="en-US"/>
        </w:rPr>
        <w:t xml:space="preserve">. Mk </w:t>
      </w:r>
      <w:r w:rsidR="006B227C">
        <w:t xml:space="preserve"> Mk15.43</w:t>
      </w:r>
      <w:r>
        <w:rPr>
          <w:lang w:val="en-US"/>
        </w:rPr>
        <w:t xml:space="preserve">. Lk </w:t>
      </w:r>
      <w:r>
        <w:rPr>
          <w:rFonts w:ascii="Segoe UI Symbol" w:hAnsi="Segoe UI Symbol" w:cs="Segoe UI Symbol"/>
          <w:lang w:val="en-US"/>
        </w:rPr>
        <w:t>✓</w:t>
      </w:r>
      <w:r w:rsidR="006B227C">
        <w:t xml:space="preserve"> Lk1.69-75</w:t>
      </w:r>
      <w:r>
        <w:rPr>
          <w:lang w:val="en-US"/>
        </w:rPr>
        <w:t>. 2:*</w:t>
      </w:r>
      <w:r w:rsidR="006B227C">
        <w:t xml:space="preserve"> Lk2.25</w:t>
      </w:r>
      <w:r>
        <w:rPr>
          <w:lang w:val="en-US"/>
        </w:rPr>
        <w:t xml:space="preserve">, </w:t>
      </w:r>
      <w:r w:rsidR="006B227C">
        <w:t xml:space="preserve"> Lk2.38</w:t>
      </w:r>
      <w:r>
        <w:rPr>
          <w:lang w:val="en-US"/>
        </w:rPr>
        <w:t xml:space="preserve">. </w:t>
      </w:r>
      <w:r w:rsidR="006B227C">
        <w:t xml:space="preserve"> Lk21.28</w:t>
      </w:r>
      <w:r>
        <w:rPr>
          <w:lang w:val="en-US"/>
        </w:rPr>
        <w:t>. Ro *</w:t>
      </w:r>
      <w:r w:rsidR="006B227C">
        <w:t xml:space="preserve"> Ro8.19-23</w:t>
      </w:r>
      <w:r>
        <w:rPr>
          <w:lang w:val="en-US"/>
        </w:rPr>
        <w:t xml:space="preserve">. </w:t>
      </w:r>
      <w:r w:rsidR="006B227C">
        <w:t xml:space="preserve"> Ro13.11</w:t>
      </w:r>
      <w:r>
        <w:rPr>
          <w:lang w:val="en-US"/>
        </w:rPr>
        <w:t>. 1 Co *</w:t>
      </w:r>
      <w:r w:rsidR="006B227C">
        <w:t xml:space="preserve"> 1Co15.24</w:t>
      </w:r>
      <w:r>
        <w:rPr>
          <w:lang w:val="en-US"/>
        </w:rPr>
        <w:t>. Ep +*</w:t>
      </w:r>
      <w:r w:rsidR="006B227C">
        <w:t xml:space="preserve"> Eph4.30</w:t>
      </w:r>
      <w:r>
        <w:rPr>
          <w:lang w:val="en-US"/>
        </w:rPr>
        <w:t>. Ph *</w:t>
      </w:r>
      <w:r w:rsidR="006B227C">
        <w:t xml:space="preserve"> Php3.21</w:t>
      </w:r>
      <w:r>
        <w:rPr>
          <w:lang w:val="en-US"/>
        </w:rPr>
        <w:t>. 1 Th +*</w:t>
      </w:r>
      <w:r w:rsidR="006B227C">
        <w:t xml:space="preserve"> 1Th4.17</w:t>
      </w:r>
      <w:r>
        <w:rPr>
          <w:lang w:val="en-US"/>
        </w:rPr>
        <w:t>. *</w:t>
      </w:r>
      <w:r w:rsidR="006B227C">
        <w:t xml:space="preserve"> 1Th5.9</w:t>
      </w:r>
      <w:r>
        <w:rPr>
          <w:lang w:val="en-US"/>
        </w:rPr>
        <w:t>. 2 Th +*</w:t>
      </w:r>
      <w:r w:rsidR="006B227C">
        <w:t xml:space="preserve"> 2Th1.10</w:t>
      </w:r>
      <w:r>
        <w:rPr>
          <w:lang w:val="en-US"/>
        </w:rPr>
        <w:t>. 2 Ti *</w:t>
      </w:r>
      <w:r w:rsidR="006B227C">
        <w:t xml:space="preserve"> 2Ti2.10</w:t>
      </w:r>
      <w:r>
        <w:rPr>
          <w:lang w:val="en-US"/>
        </w:rPr>
        <w:t xml:space="preserve">. </w:t>
      </w:r>
    </w:p>
    <w:p w:rsidR="003E23E9" w:rsidRDefault="003E23E9" w:rsidP="00710603">
      <w:pPr>
        <w:spacing w:before="360" w:after="180"/>
        <w:jc w:val="both"/>
      </w:pPr>
      <w:r>
        <w:rPr>
          <w:b/>
          <w:sz w:val="28"/>
          <w:lang w:val="en-US"/>
        </w:rPr>
        <w:t xml:space="preserve">HEBREWS 10 </w:t>
      </w:r>
    </w:p>
    <w:p w:rsidR="003E23E9" w:rsidRDefault="003E23E9" w:rsidP="00710603">
      <w:pPr>
        <w:ind w:firstLine="360"/>
        <w:jc w:val="both"/>
      </w:pPr>
      <w:r>
        <w:rPr>
          <w:i/>
          <w:lang w:val="en-US"/>
        </w:rPr>
        <w:t xml:space="preserve">The inefficacy of the legal sacrifices is shown from the frequent repetition of them, </w:t>
      </w:r>
      <w:r w:rsidR="006B227C">
        <w:t xml:space="preserve"> Heb10.1-4</w:t>
      </w:r>
      <w:r>
        <w:rPr>
          <w:i/>
          <w:lang w:val="en-US"/>
        </w:rPr>
        <w:t xml:space="preserve">. The abolition of them, and the substitution of the sacrifice of Christ, was foretold by the psalmist, </w:t>
      </w:r>
      <w:r w:rsidR="006B227C">
        <w:t xml:space="preserve"> Heb10.5-9</w:t>
      </w:r>
      <w:r>
        <w:rPr>
          <w:i/>
          <w:lang w:val="en-US"/>
        </w:rPr>
        <w:t xml:space="preserve">; and is that by which believers obtain eternal remission, </w:t>
      </w:r>
      <w:r w:rsidR="006B227C">
        <w:t xml:space="preserve"> Heb10.10-18</w:t>
      </w:r>
      <w:r>
        <w:rPr>
          <w:i/>
          <w:lang w:val="en-US"/>
        </w:rPr>
        <w:t xml:space="preserve">. Exhortations to faith, prayer, and constancy in the gospel; and to love and good works, </w:t>
      </w:r>
      <w:r w:rsidR="006B227C">
        <w:t xml:space="preserve"> Heb10.19-25</w:t>
      </w:r>
      <w:r>
        <w:rPr>
          <w:i/>
          <w:lang w:val="en-US"/>
        </w:rPr>
        <w:t xml:space="preserve">. The danger of willfully renouncing Christ, after having received the knowledge of the truth; with solemn warnings, expostulations, and encouragements, </w:t>
      </w:r>
      <w:r w:rsidR="006B227C">
        <w:t xml:space="preserve"> Heb10.26-39</w:t>
      </w:r>
      <w:r>
        <w:rPr>
          <w:i/>
          <w:lang w:val="en-US"/>
        </w:rPr>
        <w:t xml:space="preserve">. </w:t>
      </w:r>
    </w:p>
    <w:p w:rsidR="003E23E9" w:rsidRDefault="003E23E9" w:rsidP="00710603">
      <w:pPr>
        <w:ind w:firstLine="360"/>
        <w:jc w:val="both"/>
      </w:pPr>
      <w:r>
        <w:rPr>
          <w:lang w:val="en-US"/>
        </w:rPr>
        <w:lastRenderedPageBreak/>
        <w:t xml:space="preserve">1. </w:t>
      </w:r>
      <w:r>
        <w:rPr>
          <w:b/>
          <w:lang w:val="en-US"/>
        </w:rPr>
        <w:t>having a shadow</w:t>
      </w:r>
      <w:r>
        <w:rPr>
          <w:lang w:val="en-US"/>
        </w:rPr>
        <w:t xml:space="preserve">. See on He </w:t>
      </w:r>
      <w:r w:rsidR="006B227C">
        <w:t xml:space="preserve"> Heb8.5</w:t>
      </w:r>
      <w:r>
        <w:rPr>
          <w:lang w:val="en-US"/>
        </w:rPr>
        <w:t>. *</w:t>
      </w:r>
      <w:r w:rsidR="006B227C">
        <w:t xml:space="preserve"> Heb9.9</w:t>
      </w:r>
      <w:r>
        <w:rPr>
          <w:lang w:val="en-US"/>
        </w:rPr>
        <w:t xml:space="preserve">, </w:t>
      </w:r>
      <w:r w:rsidR="006B227C">
        <w:t xml:space="preserve"> Heb9.11</w:t>
      </w:r>
      <w:r>
        <w:rPr>
          <w:lang w:val="en-US"/>
        </w:rPr>
        <w:t xml:space="preserve">, </w:t>
      </w:r>
      <w:r w:rsidR="006B227C">
        <w:t xml:space="preserve"> Heb9.23</w:t>
      </w:r>
      <w:r>
        <w:rPr>
          <w:lang w:val="en-US"/>
        </w:rPr>
        <w:t>. Ro +*</w:t>
      </w:r>
      <w:r w:rsidR="006B227C">
        <w:t xml:space="preserve"> Ro15.4</w:t>
      </w:r>
      <w:r>
        <w:rPr>
          <w:lang w:val="en-US"/>
        </w:rPr>
        <w:t>. Col *</w:t>
      </w:r>
      <w:r w:rsidR="006B227C">
        <w:t xml:space="preserve"> Col2.16</w:t>
      </w:r>
      <w:r>
        <w:rPr>
          <w:lang w:val="en-US"/>
        </w:rPr>
        <w:t xml:space="preserve">, </w:t>
      </w:r>
      <w:r w:rsidR="006B227C">
        <w:t xml:space="preserve"> Col2.17</w:t>
      </w:r>
      <w:r>
        <w:rPr>
          <w:lang w:val="en-US"/>
        </w:rPr>
        <w:t xml:space="preserve">. </w:t>
      </w:r>
      <w:r>
        <w:rPr>
          <w:b/>
          <w:lang w:val="en-US"/>
        </w:rPr>
        <w:t>good things</w:t>
      </w:r>
      <w:r>
        <w:rPr>
          <w:lang w:val="en-US"/>
        </w:rPr>
        <w:t xml:space="preserve">. He </w:t>
      </w:r>
      <w:r w:rsidR="006B227C">
        <w:t xml:space="preserve"> Heb9.11</w:t>
      </w:r>
      <w:r>
        <w:rPr>
          <w:lang w:val="en-US"/>
        </w:rPr>
        <w:t xml:space="preserve">. </w:t>
      </w:r>
      <w:r>
        <w:rPr>
          <w:b/>
          <w:lang w:val="en-US"/>
        </w:rPr>
        <w:t>with</w:t>
      </w:r>
      <w:r>
        <w:rPr>
          <w:lang w:val="en-US"/>
        </w:rPr>
        <w:t xml:space="preserve">. ver. </w:t>
      </w:r>
      <w:r w:rsidR="006B227C">
        <w:t xml:space="preserve"> Heb10.3</w:t>
      </w:r>
      <w:r>
        <w:rPr>
          <w:lang w:val="en-US"/>
        </w:rPr>
        <w:t xml:space="preserve">, </w:t>
      </w:r>
      <w:r w:rsidR="006B227C">
        <w:t xml:space="preserve"> Heb10.4</w:t>
      </w:r>
      <w:r>
        <w:rPr>
          <w:lang w:val="en-US"/>
        </w:rPr>
        <w:t xml:space="preserve">, </w:t>
      </w:r>
      <w:r w:rsidR="006B227C">
        <w:t xml:space="preserve"> Heb10.11-18</w:t>
      </w:r>
      <w:r>
        <w:rPr>
          <w:lang w:val="en-US"/>
        </w:rPr>
        <w:t xml:space="preserve">. He </w:t>
      </w:r>
      <w:r w:rsidR="006B227C">
        <w:t xml:space="preserve"> Heb7.18</w:t>
      </w:r>
      <w:r>
        <w:rPr>
          <w:lang w:val="en-US"/>
        </w:rPr>
        <w:t xml:space="preserve">, </w:t>
      </w:r>
      <w:r w:rsidR="006B227C">
        <w:t xml:space="preserve"> Heb7.19</w:t>
      </w:r>
      <w:r>
        <w:rPr>
          <w:lang w:val="en-US"/>
        </w:rPr>
        <w:t xml:space="preserve">. </w:t>
      </w:r>
      <w:r w:rsidR="006B227C">
        <w:t xml:space="preserve"> Heb9.8</w:t>
      </w:r>
      <w:r>
        <w:rPr>
          <w:lang w:val="en-US"/>
        </w:rPr>
        <w:t xml:space="preserve">, </w:t>
      </w:r>
      <w:r w:rsidR="006B227C">
        <w:t xml:space="preserve"> Heb9.9</w:t>
      </w:r>
      <w:r>
        <w:rPr>
          <w:lang w:val="en-US"/>
        </w:rPr>
        <w:t xml:space="preserve">, </w:t>
      </w:r>
      <w:r w:rsidR="006B227C">
        <w:t xml:space="preserve"> Heb9.25</w:t>
      </w:r>
      <w:r>
        <w:rPr>
          <w:lang w:val="en-US"/>
        </w:rPr>
        <w:t xml:space="preserve">. </w:t>
      </w:r>
      <w:r>
        <w:rPr>
          <w:b/>
          <w:lang w:val="en-US"/>
        </w:rPr>
        <w:t>continually</w:t>
      </w:r>
      <w:r>
        <w:rPr>
          <w:lang w:val="en-US"/>
        </w:rPr>
        <w:t xml:space="preserve">. ver. </w:t>
      </w:r>
      <w:r w:rsidR="006B227C">
        <w:t xml:space="preserve"> Heb10.12</w:t>
      </w:r>
      <w:r>
        <w:rPr>
          <w:lang w:val="en-US"/>
        </w:rPr>
        <w:t xml:space="preserve">, </w:t>
      </w:r>
      <w:r w:rsidR="006B227C">
        <w:t xml:space="preserve"> Heb10.14</w:t>
      </w:r>
      <w:r>
        <w:rPr>
          <w:lang w:val="en-US"/>
        </w:rPr>
        <w:t xml:space="preserve">. He </w:t>
      </w:r>
      <w:r w:rsidR="006B227C">
        <w:t xml:space="preserve"> Heb7.3</w:t>
      </w:r>
      <w:r>
        <w:rPr>
          <w:lang w:val="en-US"/>
        </w:rPr>
        <w:t xml:space="preserve">. </w:t>
      </w:r>
      <w:r>
        <w:rPr>
          <w:b/>
          <w:lang w:val="en-US"/>
        </w:rPr>
        <w:t>perfect</w:t>
      </w:r>
      <w:r>
        <w:rPr>
          <w:lang w:val="en-US"/>
        </w:rPr>
        <w:t xml:space="preserve">. ver. </w:t>
      </w:r>
      <w:r w:rsidR="006B227C">
        <w:t xml:space="preserve"> Heb10.14</w:t>
      </w:r>
      <w:r>
        <w:rPr>
          <w:lang w:val="en-US"/>
        </w:rPr>
        <w:t>. He +</w:t>
      </w:r>
      <w:r w:rsidR="006B227C">
        <w:t xml:space="preserve"> Heb7.19</w:t>
      </w:r>
      <w:r>
        <w:rPr>
          <w:lang w:val="en-US"/>
        </w:rPr>
        <w:t xml:space="preserve">. </w:t>
      </w:r>
    </w:p>
    <w:p w:rsidR="003E23E9" w:rsidRDefault="003E23E9" w:rsidP="00710603">
      <w:pPr>
        <w:ind w:firstLine="360"/>
        <w:jc w:val="both"/>
      </w:pPr>
      <w:r>
        <w:rPr>
          <w:lang w:val="en-US"/>
        </w:rPr>
        <w:t xml:space="preserve">2. </w:t>
      </w:r>
      <w:r>
        <w:rPr>
          <w:b/>
          <w:lang w:val="en-US"/>
        </w:rPr>
        <w:t>For then</w:t>
      </w:r>
      <w:r>
        <w:rPr>
          <w:lang w:val="en-US"/>
        </w:rPr>
        <w:t xml:space="preserve">. </w:t>
      </w:r>
      <w:r w:rsidR="006B227C">
        <w:t xml:space="preserve">  f184:184B</w:t>
      </w:r>
      <w:r>
        <w:rPr>
          <w:lang w:val="en-US"/>
        </w:rPr>
        <w:t>, Mt +</w:t>
      </w:r>
      <w:r w:rsidR="006B227C">
        <w:t xml:space="preserve"> Mt23.30</w:t>
      </w:r>
      <w:r>
        <w:rPr>
          <w:lang w:val="en-US"/>
        </w:rPr>
        <w:t xml:space="preserve">. </w:t>
      </w:r>
      <w:r>
        <w:rPr>
          <w:b/>
          <w:lang w:val="en-US"/>
        </w:rPr>
        <w:t>would they not have</w:t>
      </w:r>
      <w:r>
        <w:rPr>
          <w:lang w:val="en-US"/>
        </w:rPr>
        <w:t xml:space="preserve">. </w:t>
      </w:r>
      <w:r>
        <w:rPr>
          <w:i/>
          <w:lang w:val="en-US"/>
        </w:rPr>
        <w:t>or</w:t>
      </w:r>
      <w:r>
        <w:rPr>
          <w:lang w:val="en-US"/>
        </w:rPr>
        <w:t xml:space="preserve">, they would have. </w:t>
      </w:r>
      <w:r>
        <w:rPr>
          <w:b/>
          <w:lang w:val="en-US"/>
        </w:rPr>
        <w:t>worshippers</w:t>
      </w:r>
      <w:r>
        <w:rPr>
          <w:lang w:val="en-US"/>
        </w:rPr>
        <w:t xml:space="preserve">. He </w:t>
      </w:r>
      <w:r w:rsidR="006B227C">
        <w:t xml:space="preserve"> Heb9.9</w:t>
      </w:r>
      <w:r>
        <w:rPr>
          <w:lang w:val="en-US"/>
        </w:rPr>
        <w:t xml:space="preserve">. </w:t>
      </w:r>
      <w:r w:rsidR="006B227C">
        <w:t xml:space="preserve"> Heb12.28</w:t>
      </w:r>
      <w:r>
        <w:rPr>
          <w:lang w:val="en-US"/>
        </w:rPr>
        <w:t>g. Lk +</w:t>
      </w:r>
      <w:r w:rsidR="006B227C">
        <w:t xml:space="preserve"> Lk2.37</w:t>
      </w:r>
      <w:r>
        <w:rPr>
          <w:lang w:val="en-US"/>
        </w:rPr>
        <w:t xml:space="preserve">. </w:t>
      </w:r>
      <w:r>
        <w:rPr>
          <w:b/>
          <w:lang w:val="en-US"/>
        </w:rPr>
        <w:t>once</w:t>
      </w:r>
      <w:r>
        <w:rPr>
          <w:lang w:val="en-US"/>
        </w:rPr>
        <w:t xml:space="preserve">. ver. </w:t>
      </w:r>
      <w:r w:rsidR="006B227C">
        <w:t xml:space="preserve"> Heb10.17</w:t>
      </w:r>
      <w:r>
        <w:rPr>
          <w:lang w:val="en-US"/>
        </w:rPr>
        <w:t xml:space="preserve">. He </w:t>
      </w:r>
      <w:r w:rsidR="006B227C">
        <w:t xml:space="preserve"> Heb9.13</w:t>
      </w:r>
      <w:r>
        <w:rPr>
          <w:lang w:val="en-US"/>
        </w:rPr>
        <w:t xml:space="preserve">, </w:t>
      </w:r>
      <w:r w:rsidR="006B227C">
        <w:t xml:space="preserve"> Heb9.14</w:t>
      </w:r>
      <w:r>
        <w:rPr>
          <w:lang w:val="en-US"/>
        </w:rPr>
        <w:t xml:space="preserve">. Ps </w:t>
      </w:r>
      <w:r w:rsidR="006B227C">
        <w:t xml:space="preserve"> Ps103.12</w:t>
      </w:r>
      <w:r>
        <w:rPr>
          <w:lang w:val="en-US"/>
        </w:rPr>
        <w:t xml:space="preserve">. Is </w:t>
      </w:r>
      <w:r w:rsidR="006B227C">
        <w:t xml:space="preserve"> Is43.25</w:t>
      </w:r>
      <w:r>
        <w:rPr>
          <w:lang w:val="en-US"/>
        </w:rPr>
        <w:t xml:space="preserve">. </w:t>
      </w:r>
      <w:r w:rsidR="006B227C">
        <w:t xml:space="preserve"> Is44.22</w:t>
      </w:r>
      <w:r>
        <w:rPr>
          <w:lang w:val="en-US"/>
        </w:rPr>
        <w:t>. Mi *</w:t>
      </w:r>
      <w:r w:rsidR="006B227C">
        <w:t xml:space="preserve"> Mic7.19</w:t>
      </w:r>
      <w:r>
        <w:rPr>
          <w:lang w:val="en-US"/>
        </w:rPr>
        <w:t xml:space="preserve">. </w:t>
      </w:r>
      <w:r>
        <w:rPr>
          <w:b/>
          <w:lang w:val="en-US"/>
        </w:rPr>
        <w:t>conscience</w:t>
      </w:r>
      <w:r>
        <w:rPr>
          <w:lang w:val="en-US"/>
        </w:rPr>
        <w:t>. Our translators use the word conscience here, as elsewhere, for consciousness. 2 Co +</w:t>
      </w:r>
      <w:r w:rsidR="006B227C">
        <w:t xml:space="preserve"> 2Co1.12</w:t>
      </w:r>
      <w:r>
        <w:rPr>
          <w:lang w:val="en-US"/>
        </w:rPr>
        <w:t xml:space="preserve">. </w:t>
      </w:r>
    </w:p>
    <w:p w:rsidR="003E23E9" w:rsidRDefault="003E23E9" w:rsidP="00710603">
      <w:pPr>
        <w:ind w:firstLine="360"/>
        <w:jc w:val="both"/>
      </w:pPr>
      <w:r>
        <w:rPr>
          <w:lang w:val="en-US"/>
        </w:rPr>
        <w:t xml:space="preserve">3. </w:t>
      </w:r>
      <w:r>
        <w:rPr>
          <w:b/>
          <w:lang w:val="en-US"/>
        </w:rPr>
        <w:t>a remembrance</w:t>
      </w:r>
      <w:r>
        <w:rPr>
          <w:lang w:val="en-US"/>
        </w:rPr>
        <w:t>. He +</w:t>
      </w:r>
      <w:r w:rsidR="006B227C">
        <w:t xml:space="preserve"> Heb9.7</w:t>
      </w:r>
      <w:r>
        <w:rPr>
          <w:lang w:val="en-US"/>
        </w:rPr>
        <w:t xml:space="preserve">. Ex </w:t>
      </w:r>
      <w:r w:rsidR="006B227C">
        <w:t xml:space="preserve"> Ex30.10</w:t>
      </w:r>
      <w:r>
        <w:rPr>
          <w:lang w:val="en-US"/>
        </w:rPr>
        <w:t xml:space="preserve">. Le </w:t>
      </w:r>
      <w:r w:rsidR="006B227C">
        <w:t xml:space="preserve"> Le16.6-11</w:t>
      </w:r>
      <w:r>
        <w:rPr>
          <w:lang w:val="en-US"/>
        </w:rPr>
        <w:t xml:space="preserve">, </w:t>
      </w:r>
      <w:r w:rsidR="006B227C">
        <w:t xml:space="preserve"> Le16.21</w:t>
      </w:r>
      <w:r>
        <w:rPr>
          <w:lang w:val="en-US"/>
        </w:rPr>
        <w:t xml:space="preserve">, </w:t>
      </w:r>
      <w:r w:rsidR="006B227C">
        <w:t xml:space="preserve"> Le16.22</w:t>
      </w:r>
      <w:r>
        <w:rPr>
          <w:lang w:val="en-US"/>
        </w:rPr>
        <w:t xml:space="preserve">, </w:t>
      </w:r>
      <w:r w:rsidR="006B227C">
        <w:t xml:space="preserve"> Le16.29</w:t>
      </w:r>
      <w:r>
        <w:rPr>
          <w:lang w:val="en-US"/>
        </w:rPr>
        <w:t xml:space="preserve">, </w:t>
      </w:r>
      <w:r w:rsidR="006B227C">
        <w:t xml:space="preserve"> Le16.30</w:t>
      </w:r>
      <w:r>
        <w:rPr>
          <w:lang w:val="en-US"/>
        </w:rPr>
        <w:t xml:space="preserve">, </w:t>
      </w:r>
      <w:r w:rsidR="006B227C">
        <w:t xml:space="preserve"> Le16.34</w:t>
      </w:r>
      <w:r>
        <w:rPr>
          <w:lang w:val="en-US"/>
        </w:rPr>
        <w:t xml:space="preserve">. </w:t>
      </w:r>
      <w:r w:rsidR="006B227C">
        <w:t xml:space="preserve"> Le23.27</w:t>
      </w:r>
      <w:r>
        <w:rPr>
          <w:lang w:val="en-US"/>
        </w:rPr>
        <w:t xml:space="preserve">, </w:t>
      </w:r>
      <w:r w:rsidR="006B227C">
        <w:t xml:space="preserve"> Le23.28</w:t>
      </w:r>
      <w:r>
        <w:rPr>
          <w:lang w:val="en-US"/>
        </w:rPr>
        <w:t xml:space="preserve">. Nu </w:t>
      </w:r>
      <w:r w:rsidR="006B227C">
        <w:t xml:space="preserve"> Nu29.7-11</w:t>
      </w:r>
      <w:r>
        <w:rPr>
          <w:lang w:val="en-US"/>
        </w:rPr>
        <w:t xml:space="preserve">. 1 K </w:t>
      </w:r>
      <w:r w:rsidR="006B227C">
        <w:t xml:space="preserve"> 1Ki17.18</w:t>
      </w:r>
      <w:r>
        <w:rPr>
          <w:lang w:val="en-US"/>
        </w:rPr>
        <w:t xml:space="preserve">. Mt </w:t>
      </w:r>
      <w:r w:rsidR="006B227C">
        <w:t xml:space="preserve"> Mt26.28</w:t>
      </w:r>
      <w:r>
        <w:rPr>
          <w:lang w:val="en-US"/>
        </w:rPr>
        <w:t xml:space="preserve">. </w:t>
      </w:r>
    </w:p>
    <w:p w:rsidR="003E23E9" w:rsidRDefault="003E23E9" w:rsidP="00710603">
      <w:pPr>
        <w:ind w:firstLine="360"/>
        <w:jc w:val="both"/>
      </w:pPr>
      <w:r>
        <w:rPr>
          <w:lang w:val="en-US"/>
        </w:rPr>
        <w:t xml:space="preserve">4. </w:t>
      </w:r>
      <w:r>
        <w:rPr>
          <w:b/>
          <w:lang w:val="en-US"/>
        </w:rPr>
        <w:t>not</w:t>
      </w:r>
      <w:r>
        <w:rPr>
          <w:lang w:val="en-US"/>
        </w:rPr>
        <w:t xml:space="preserve">. ver. </w:t>
      </w:r>
      <w:r w:rsidR="006B227C">
        <w:t xml:space="preserve"> Heb10.8</w:t>
      </w:r>
      <w:r>
        <w:rPr>
          <w:lang w:val="en-US"/>
        </w:rPr>
        <w:t xml:space="preserve">, </w:t>
      </w:r>
      <w:r w:rsidR="006B227C">
        <w:t xml:space="preserve"> Heb10.11</w:t>
      </w:r>
      <w:r>
        <w:rPr>
          <w:lang w:val="en-US"/>
        </w:rPr>
        <w:t xml:space="preserve">. He </w:t>
      </w:r>
      <w:r w:rsidR="006B227C">
        <w:t xml:space="preserve"> Heb9.9</w:t>
      </w:r>
      <w:r>
        <w:rPr>
          <w:lang w:val="en-US"/>
        </w:rPr>
        <w:t xml:space="preserve">, </w:t>
      </w:r>
      <w:r w:rsidR="006B227C">
        <w:t xml:space="preserve"> Heb9.13</w:t>
      </w:r>
      <w:r>
        <w:rPr>
          <w:lang w:val="en-US"/>
        </w:rPr>
        <w:t xml:space="preserve">. Ps </w:t>
      </w:r>
      <w:r w:rsidR="006B227C">
        <w:t xml:space="preserve"> Ps50.8-12</w:t>
      </w:r>
      <w:r>
        <w:rPr>
          <w:lang w:val="en-US"/>
        </w:rPr>
        <w:t xml:space="preserve">. </w:t>
      </w:r>
      <w:r w:rsidR="006B227C">
        <w:t xml:space="preserve"> Ps51.16</w:t>
      </w:r>
      <w:r>
        <w:rPr>
          <w:lang w:val="en-US"/>
        </w:rPr>
        <w:t xml:space="preserve">. Is </w:t>
      </w:r>
      <w:r w:rsidR="006B227C">
        <w:t xml:space="preserve"> Is1.11-15</w:t>
      </w:r>
      <w:r>
        <w:rPr>
          <w:lang w:val="en-US"/>
        </w:rPr>
        <w:t xml:space="preserve">. </w:t>
      </w:r>
      <w:r w:rsidR="006B227C">
        <w:t xml:space="preserve"> Is66.3</w:t>
      </w:r>
      <w:r>
        <w:rPr>
          <w:lang w:val="en-US"/>
        </w:rPr>
        <w:t xml:space="preserve">. Je </w:t>
      </w:r>
      <w:r w:rsidR="006B227C">
        <w:t xml:space="preserve"> Je6.20</w:t>
      </w:r>
      <w:r>
        <w:rPr>
          <w:lang w:val="en-US"/>
        </w:rPr>
        <w:t xml:space="preserve">. </w:t>
      </w:r>
      <w:r w:rsidR="006B227C">
        <w:t xml:space="preserve"> Je7.21</w:t>
      </w:r>
      <w:r>
        <w:rPr>
          <w:lang w:val="en-US"/>
        </w:rPr>
        <w:t xml:space="preserve">, </w:t>
      </w:r>
      <w:r w:rsidR="006B227C">
        <w:t xml:space="preserve"> Je7.22</w:t>
      </w:r>
      <w:r>
        <w:rPr>
          <w:lang w:val="en-US"/>
        </w:rPr>
        <w:t xml:space="preserve">. Ho </w:t>
      </w:r>
      <w:r w:rsidR="006B227C">
        <w:t xml:space="preserve"> Ho6.6</w:t>
      </w:r>
      <w:r>
        <w:rPr>
          <w:lang w:val="en-US"/>
        </w:rPr>
        <w:t xml:space="preserve">. Am </w:t>
      </w:r>
      <w:r w:rsidR="006B227C">
        <w:t xml:space="preserve"> Am5.21</w:t>
      </w:r>
      <w:r>
        <w:rPr>
          <w:lang w:val="en-US"/>
        </w:rPr>
        <w:t xml:space="preserve">, </w:t>
      </w:r>
      <w:r w:rsidR="006B227C">
        <w:t xml:space="preserve"> Am5.22</w:t>
      </w:r>
      <w:r>
        <w:rPr>
          <w:lang w:val="en-US"/>
        </w:rPr>
        <w:t>. Mi +*</w:t>
      </w:r>
      <w:r w:rsidR="006B227C">
        <w:t xml:space="preserve"> Mic6.6-8</w:t>
      </w:r>
      <w:r>
        <w:rPr>
          <w:lang w:val="en-US"/>
        </w:rPr>
        <w:t xml:space="preserve">. Mk </w:t>
      </w:r>
      <w:r w:rsidR="006B227C">
        <w:t xml:space="preserve"> Mk12.33</w:t>
      </w:r>
      <w:r>
        <w:rPr>
          <w:lang w:val="en-US"/>
        </w:rPr>
        <w:t xml:space="preserve">. </w:t>
      </w:r>
      <w:r>
        <w:rPr>
          <w:b/>
          <w:lang w:val="en-US"/>
        </w:rPr>
        <w:t>the blood</w:t>
      </w:r>
      <w:r>
        <w:rPr>
          <w:lang w:val="en-US"/>
        </w:rPr>
        <w:t>. He +</w:t>
      </w:r>
      <w:r w:rsidR="006B227C">
        <w:t xml:space="preserve"> Heb9.12</w:t>
      </w:r>
      <w:r>
        <w:rPr>
          <w:lang w:val="en-US"/>
        </w:rPr>
        <w:t xml:space="preserve">. </w:t>
      </w:r>
      <w:r>
        <w:rPr>
          <w:b/>
          <w:lang w:val="en-US"/>
        </w:rPr>
        <w:t>take</w:t>
      </w:r>
      <w:r>
        <w:rPr>
          <w:lang w:val="en-US"/>
        </w:rPr>
        <w:t xml:space="preserve">. There were essential defects in these sacrifices. 1st.—They were not of the same nature with those who sinned. 2nd.—They were not of sufficient value to make satisfaction for the affronts done to the justice and government of God. 3rd.—The beasts offered up under the law could not consent to put themselves in the sinner’s room and place. The atoning sacrifice must be one capable of consenting, and must voluntarily substitute himself in the sinner’s stead: Christ did so. The nature and requirements of Christ’s office as our substitute in his work of redemption through His death on the Cross absolutely require of Him that He be divine. A substitute must meet at least these six qualifications: (1) He must honor and obey the law which those for whom he substitutes are dishonoring and disobeying, as highly as though it had never been broken, so that </w:t>
      </w:r>
      <w:r>
        <w:rPr>
          <w:i/>
          <w:lang w:val="en-US"/>
        </w:rPr>
        <w:t>justice will not be injured</w:t>
      </w:r>
      <w:r>
        <w:rPr>
          <w:lang w:val="en-US"/>
        </w:rPr>
        <w:t xml:space="preserve">. Ge </w:t>
      </w:r>
      <w:r w:rsidR="006B227C">
        <w:t xml:space="preserve"> Ge18.25</w:t>
      </w:r>
      <w:r>
        <w:rPr>
          <w:lang w:val="en-US"/>
        </w:rPr>
        <w:t xml:space="preserve">. Ps </w:t>
      </w:r>
      <w:r w:rsidR="006B227C">
        <w:t xml:space="preserve"> Ps40.7</w:t>
      </w:r>
      <w:r>
        <w:rPr>
          <w:lang w:val="en-US"/>
        </w:rPr>
        <w:t xml:space="preserve">, </w:t>
      </w:r>
      <w:r w:rsidR="006B227C">
        <w:t xml:space="preserve"> Ps40.8</w:t>
      </w:r>
      <w:r>
        <w:rPr>
          <w:lang w:val="en-US"/>
        </w:rPr>
        <w:t xml:space="preserve">. Is </w:t>
      </w:r>
      <w:r w:rsidR="006B227C">
        <w:t xml:space="preserve"> Is42.21</w:t>
      </w:r>
      <w:r>
        <w:rPr>
          <w:lang w:val="en-US"/>
        </w:rPr>
        <w:t>. Jn *</w:t>
      </w:r>
      <w:r w:rsidR="006B227C">
        <w:t xml:space="preserve"> Jn8.46</w:t>
      </w:r>
      <w:r>
        <w:rPr>
          <w:lang w:val="en-US"/>
        </w:rPr>
        <w:t>. This demands the impeccability of Christ (He +*</w:t>
      </w:r>
      <w:r w:rsidR="006B227C">
        <w:t xml:space="preserve"> Heb4.15</w:t>
      </w:r>
      <w:r>
        <w:rPr>
          <w:lang w:val="en-US"/>
        </w:rPr>
        <w:t xml:space="preserve">). (2) Though giving perfect obedience to the law that is being broken, he must yet suffer its full penalty as though he had been the supreme criminal against it, so that </w:t>
      </w:r>
      <w:r>
        <w:rPr>
          <w:i/>
          <w:lang w:val="en-US"/>
        </w:rPr>
        <w:t>mercy will not be injured</w:t>
      </w:r>
      <w:r>
        <w:rPr>
          <w:lang w:val="en-US"/>
        </w:rPr>
        <w:t xml:space="preserve">. He </w:t>
      </w:r>
      <w:r w:rsidR="006B227C">
        <w:t xml:space="preserve"> Heb7.26</w:t>
      </w:r>
      <w:r>
        <w:rPr>
          <w:lang w:val="en-US"/>
        </w:rPr>
        <w:t xml:space="preserve">. Is </w:t>
      </w:r>
      <w:r w:rsidR="006B227C">
        <w:t xml:space="preserve"> Is53.3</w:t>
      </w:r>
      <w:r>
        <w:rPr>
          <w:lang w:val="en-US"/>
        </w:rPr>
        <w:t>. 2 Co *</w:t>
      </w:r>
      <w:r w:rsidR="006B227C">
        <w:t xml:space="preserve"> 2Co5.21</w:t>
      </w:r>
      <w:r>
        <w:rPr>
          <w:lang w:val="en-US"/>
        </w:rPr>
        <w:t xml:space="preserve">. (3) He must do his work as a substitute voluntarily and without the slightest pressure from without, so that </w:t>
      </w:r>
      <w:r>
        <w:rPr>
          <w:i/>
          <w:lang w:val="en-US"/>
        </w:rPr>
        <w:t>he himself will not be injured</w:t>
      </w:r>
      <w:r>
        <w:rPr>
          <w:lang w:val="en-US"/>
        </w:rPr>
        <w:t xml:space="preserve">. He </w:t>
      </w:r>
      <w:r w:rsidR="006B227C">
        <w:t xml:space="preserve"> Heb12.2</w:t>
      </w:r>
      <w:r>
        <w:rPr>
          <w:lang w:val="en-US"/>
        </w:rPr>
        <w:t xml:space="preserve">. Jn </w:t>
      </w:r>
      <w:r>
        <w:rPr>
          <w:rFonts w:ascii="Segoe UI Symbol" w:hAnsi="Segoe UI Symbol" w:cs="Segoe UI Symbol"/>
          <w:lang w:val="en-US"/>
        </w:rPr>
        <w:t>✓</w:t>
      </w:r>
      <w:r w:rsidR="006B227C">
        <w:t xml:space="preserve"> Jn10.18</w:t>
      </w:r>
      <w:r>
        <w:rPr>
          <w:lang w:val="en-US"/>
        </w:rPr>
        <w:t xml:space="preserve">. (4) He must have the absolute and inherent right thus to dispose of himself, so that </w:t>
      </w:r>
      <w:r>
        <w:rPr>
          <w:i/>
          <w:lang w:val="en-US"/>
        </w:rPr>
        <w:t>no one else will be injured</w:t>
      </w:r>
      <w:r>
        <w:rPr>
          <w:lang w:val="en-US"/>
        </w:rPr>
        <w:t xml:space="preserve">. Christ has the inherent right thus to dispose of himself, provided He is Creator and not creature. No creature, not even the highest and greatest of the sinless angels, has any right over his own life. It belongs to, and is therefore wholly at the disposal of, the Creator. When Christ died, obedient to death (Ph </w:t>
      </w:r>
      <w:r w:rsidR="006B227C">
        <w:t xml:space="preserve"> Php2.8</w:t>
      </w:r>
      <w:r>
        <w:rPr>
          <w:lang w:val="en-US"/>
        </w:rPr>
        <w:t xml:space="preserve">), though he voluntarily dismissed His spirit (Lk </w:t>
      </w:r>
      <w:r w:rsidR="006B227C">
        <w:t xml:space="preserve"> Lk23.46</w:t>
      </w:r>
      <w:r>
        <w:rPr>
          <w:lang w:val="en-US"/>
        </w:rPr>
        <w:t xml:space="preserve">), no man taking his life from him, yet he did not thereby commit suicide, but the very opposite. For when one suicides, he thrusts himself unbidden into the presence of God, having no right to take his life because he cannot bring it back again. No creature could qualify under this fourth requirement, for none has the right to lay his life down. Moreover, if God should grant any sinless creature that right, and he should lay his life down by the permission of God, here then would be God giving a creature instead of Himself, and this would wholly remove Him, and therefore His love, from the transaction. For love is self-giving, not the giving of someone else. God could never show His love without giving Himself (Ge </w:t>
      </w:r>
      <w:r w:rsidR="006B227C">
        <w:t xml:space="preserve"> Ge22.8</w:t>
      </w:r>
      <w:r>
        <w:rPr>
          <w:lang w:val="en-US"/>
        </w:rPr>
        <w:t xml:space="preserve">). If Christ is not actually God Himself, manifest in the flesh (1 Ti </w:t>
      </w:r>
      <w:r w:rsidR="006B227C">
        <w:t xml:space="preserve"> 1Ti3.16</w:t>
      </w:r>
      <w:r>
        <w:rPr>
          <w:lang w:val="en-US"/>
        </w:rPr>
        <w:t xml:space="preserve">), He was but a creature, and as such, wholly unable to qualify at this point. This fourth requirement of a substitute thus demands the </w:t>
      </w:r>
      <w:r>
        <w:rPr>
          <w:i/>
          <w:lang w:val="en-US"/>
        </w:rPr>
        <w:t>deity of Jesus Christ</w:t>
      </w:r>
      <w:r>
        <w:rPr>
          <w:lang w:val="en-US"/>
        </w:rPr>
        <w:t xml:space="preserve">. (5) A substitute must be able fully to represent and answer </w:t>
      </w:r>
      <w:r>
        <w:rPr>
          <w:lang w:val="en-US"/>
        </w:rPr>
        <w:lastRenderedPageBreak/>
        <w:t xml:space="preserve">for both God and man in his work as a substitute, so that neither party to the transaction will be injured. In meeting this fifth requirement, Christ is fully able to answer for and represent both God and man, if He IS both God and man. That Christ is both God and Man is shown by His ability to render wholly acceptable service to God as, on the one hand, He represents Him in maintaining His Law to the last jot and tittle in qualifying before Him on behalf of the sinless; and on the other hand, as He represents man in receiving the penalty of the Law on behalf of the sinful. For no one ought to answer for man’s sins but man; and no one can answer for them but God. Reason therefore demands the virgin birth of Jesus Christ. God must be his Father, else He cannot be God, just as a woman must be His mother, else He cannot be Man. Herein lies the philosophy of the incarnation. This is why the Mighty God tabernacled in the flesh. (6) His work as a substitute must be of such intrinsic moral worth as forever to satisfy the utmost demands of perfect righteousness and holiness, so that the </w:t>
      </w:r>
      <w:r>
        <w:rPr>
          <w:i/>
          <w:lang w:val="en-US"/>
        </w:rPr>
        <w:t>principles of equity will not be injured</w:t>
      </w:r>
      <w:r>
        <w:rPr>
          <w:lang w:val="en-US"/>
        </w:rPr>
        <w:t xml:space="preserve">. Christ’s work as substitute was of such intrinsic moral worth as to present to God a value sufficient to cover the moral needs, not only of his own holy Law in bringing it up out of dishonor, but also of the whole sinful world. Here once more reason demands the deity of the substitute, and the Scripture declares it. And such is what gave His work its worth; such worth did His work have that no injury could ever come to the eternal principles of equity and righteousness inherent in God’s holiness. Christ’s suffering was the perfect satisfaction given to the justice of God by the infinite merit of the holiness of the selfsame God (Ge </w:t>
      </w:r>
      <w:r w:rsidR="006B227C">
        <w:t xml:space="preserve"> Ge22.8</w:t>
      </w:r>
      <w:r>
        <w:rPr>
          <w:lang w:val="en-US"/>
        </w:rPr>
        <w:t xml:space="preserve">), who Himself became the substitute to meet on man’s behalf His own just requirements. It was no third party (such as the Arians claim Michael the Archangel to be, 1 Th </w:t>
      </w:r>
      <w:r w:rsidR="006B227C">
        <w:t xml:space="preserve">  1Th4.16</w:t>
      </w:r>
      <w:r>
        <w:rPr>
          <w:lang w:val="en-US"/>
        </w:rPr>
        <w:t xml:space="preserve">n) coming in between God and the sinner and changing His wrath to love. It was God Himself expressing His love, at infinite cost to Himself, in a way that gave full satisfaction both to the justice and the mercy which must be demanded by a holy and loving God. Christ did not merely offer a corresponding ransom for the sin of Adam (1 Ti </w:t>
      </w:r>
      <w:r w:rsidR="006B227C">
        <w:t xml:space="preserve">  1Ti2.6</w:t>
      </w:r>
      <w:r>
        <w:rPr>
          <w:lang w:val="en-US"/>
        </w:rPr>
        <w:t xml:space="preserve">n), for not only does his death atone for Adamic sin, but his blood has purged our sins (He </w:t>
      </w:r>
      <w:r w:rsidR="006B227C">
        <w:t xml:space="preserve"> Heb1.3</w:t>
      </w:r>
      <w:r>
        <w:rPr>
          <w:lang w:val="en-US"/>
        </w:rPr>
        <w:t xml:space="preserve">), for Christ did not taste death for Adam only, but He “tasted death for every man” (He </w:t>
      </w:r>
      <w:r w:rsidR="006B227C">
        <w:t xml:space="preserve"> Heb2.9</w:t>
      </w:r>
      <w:r>
        <w:rPr>
          <w:lang w:val="en-US"/>
        </w:rPr>
        <w:t xml:space="preserve">). This Christ could not do, were He merely man—even perfect man, for “None can by any means redeem his brother, nor give to God a ransom for him: (For the redemption of their soul is precious, and it ceaseth for ever:) That he should still live for ever, and not see corruption” (Ps </w:t>
      </w:r>
      <w:r w:rsidR="006B227C">
        <w:t xml:space="preserve"> Ps49.7-9</w:t>
      </w:r>
      <w:r>
        <w:rPr>
          <w:lang w:val="en-US"/>
        </w:rPr>
        <w:t xml:space="preserve">). So at most, were Christ merely human, He could redeem but one man—and no more—if He himself were perfectly sinless. But as it is in truth, Christ is not merely a ransom for the sin of Adam, but He gave Himself “a ransom for all” (1 Ti </w:t>
      </w:r>
      <w:r w:rsidR="006B227C">
        <w:t xml:space="preserve"> 1Ti2.6</w:t>
      </w:r>
      <w:r>
        <w:rPr>
          <w:lang w:val="en-US"/>
        </w:rPr>
        <w:t xml:space="preserve">), and this is absolute testimony for the deity of Christ: Only an infinite Savior could pay an infinite Sacrifice (adapted from J. E. Conant, </w:t>
      </w:r>
      <w:r>
        <w:rPr>
          <w:i/>
          <w:lang w:val="en-US"/>
        </w:rPr>
        <w:t>No Salvation Without Substitution</w:t>
      </w:r>
      <w:r>
        <w:rPr>
          <w:lang w:val="en-US"/>
        </w:rPr>
        <w:t xml:space="preserve">, Chapter 7, “The Nature of Substitution,” pp. 112-131). ver. </w:t>
      </w:r>
      <w:r w:rsidR="006B227C">
        <w:t xml:space="preserve"> Heb10.11</w:t>
      </w:r>
      <w:r>
        <w:rPr>
          <w:lang w:val="en-US"/>
        </w:rPr>
        <w:t xml:space="preserve">. Ho </w:t>
      </w:r>
      <w:r w:rsidR="006B227C">
        <w:t xml:space="preserve"> Ho14.2</w:t>
      </w:r>
      <w:r>
        <w:rPr>
          <w:lang w:val="en-US"/>
        </w:rPr>
        <w:t>. Jn *</w:t>
      </w:r>
      <w:r w:rsidR="006B227C">
        <w:t xml:space="preserve"> Jn1.29</w:t>
      </w:r>
      <w:r>
        <w:rPr>
          <w:lang w:val="en-US"/>
        </w:rPr>
        <w:t xml:space="preserve">. Ro </w:t>
      </w:r>
      <w:r w:rsidR="006B227C">
        <w:t xml:space="preserve"> Ro11.27</w:t>
      </w:r>
      <w:r>
        <w:rPr>
          <w:lang w:val="en-US"/>
        </w:rPr>
        <w:t>. 1 J *</w:t>
      </w:r>
      <w:r w:rsidR="006B227C">
        <w:t xml:space="preserve"> 1Jn3.5</w:t>
      </w:r>
      <w:r>
        <w:rPr>
          <w:lang w:val="en-US"/>
        </w:rPr>
        <w:t xml:space="preserve">. </w:t>
      </w:r>
    </w:p>
    <w:p w:rsidR="003E23E9" w:rsidRDefault="003E23E9" w:rsidP="00710603">
      <w:pPr>
        <w:ind w:firstLine="360"/>
        <w:jc w:val="both"/>
      </w:pPr>
      <w:r>
        <w:rPr>
          <w:lang w:val="en-US"/>
        </w:rPr>
        <w:t xml:space="preserve">5. </w:t>
      </w:r>
      <w:r>
        <w:rPr>
          <w:b/>
          <w:lang w:val="en-US"/>
        </w:rPr>
        <w:t>when</w:t>
      </w:r>
      <w:r>
        <w:rPr>
          <w:lang w:val="en-US"/>
        </w:rPr>
        <w:t xml:space="preserve">. ver. </w:t>
      </w:r>
      <w:r w:rsidR="006B227C">
        <w:t xml:space="preserve"> Heb10.7</w:t>
      </w:r>
      <w:r>
        <w:rPr>
          <w:lang w:val="en-US"/>
        </w:rPr>
        <w:t xml:space="preserve">. He </w:t>
      </w:r>
      <w:r w:rsidR="006B227C">
        <w:t xml:space="preserve"> Heb1.6</w:t>
      </w:r>
      <w:r>
        <w:rPr>
          <w:lang w:val="en-US"/>
        </w:rPr>
        <w:t xml:space="preserve">. Mt </w:t>
      </w:r>
      <w:r w:rsidR="006B227C">
        <w:t xml:space="preserve"> Mt11.3</w:t>
      </w:r>
      <w:r>
        <w:rPr>
          <w:lang w:val="en-US"/>
        </w:rPr>
        <w:t xml:space="preserve">. Lk </w:t>
      </w:r>
      <w:r w:rsidR="006B227C">
        <w:t xml:space="preserve"> Lk7.19</w:t>
      </w:r>
      <w:r>
        <w:rPr>
          <w:lang w:val="en-US"/>
        </w:rPr>
        <w:t xml:space="preserve">g.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Sacrifice</w:t>
      </w:r>
      <w:r>
        <w:rPr>
          <w:lang w:val="en-US"/>
        </w:rPr>
        <w:t xml:space="preserve">. </w:t>
      </w:r>
      <w:r w:rsidR="006B227C">
        <w:t xml:space="preserve">  f92:92A</w:t>
      </w:r>
      <w:r>
        <w:rPr>
          <w:lang w:val="en-US"/>
        </w:rPr>
        <w:t>, Mt +</w:t>
      </w:r>
      <w:r w:rsidR="006B227C">
        <w:t xml:space="preserve"> Mt1.23</w:t>
      </w:r>
      <w:r>
        <w:rPr>
          <w:lang w:val="en-US"/>
        </w:rPr>
        <w:t>. Le =</w:t>
      </w:r>
      <w:r w:rsidR="006B227C">
        <w:t xml:space="preserve"> Le7.11</w:t>
      </w:r>
      <w:r>
        <w:rPr>
          <w:lang w:val="en-US"/>
        </w:rPr>
        <w:t>. +=</w:t>
      </w:r>
      <w:r w:rsidR="006B227C">
        <w:t xml:space="preserve"> Le23.19</w:t>
      </w:r>
      <w:r>
        <w:rPr>
          <w:lang w:val="en-US"/>
        </w:rPr>
        <w:t xml:space="preserve"> (peace offering). 1 S *</w:t>
      </w:r>
      <w:r w:rsidR="006B227C">
        <w:t xml:space="preserve"> 1Sa15.22</w:t>
      </w:r>
      <w:r>
        <w:rPr>
          <w:lang w:val="en-US"/>
        </w:rPr>
        <w:t xml:space="preserve">. Ps </w:t>
      </w:r>
      <w:r>
        <w:rPr>
          <w:rFonts w:ascii="MS Gothic" w:hAnsi="MS Gothic" w:cs="MS Gothic"/>
          <w:lang w:val="en-US"/>
        </w:rPr>
        <w:t>▶</w:t>
      </w:r>
      <w:r w:rsidR="006B227C">
        <w:t xml:space="preserve"> Ps40.6-8</w:t>
      </w:r>
      <w:r>
        <w:rPr>
          <w:lang w:val="en-US"/>
        </w:rPr>
        <w:t xml:space="preserve">. </w:t>
      </w:r>
      <w:r w:rsidR="006B227C">
        <w:t xml:space="preserve"> Ps50.8</w:t>
      </w:r>
      <w:r>
        <w:rPr>
          <w:lang w:val="en-US"/>
        </w:rPr>
        <w:t xml:space="preserve">, etc. 51:16. Pr </w:t>
      </w:r>
      <w:r w:rsidR="006B227C">
        <w:t xml:space="preserve"> Pr21.3</w:t>
      </w:r>
      <w:r>
        <w:rPr>
          <w:lang w:val="en-US"/>
        </w:rPr>
        <w:t xml:space="preserve">. Is </w:t>
      </w:r>
      <w:r w:rsidR="006B227C">
        <w:t xml:space="preserve"> Is1.11</w:t>
      </w:r>
      <w:r>
        <w:rPr>
          <w:lang w:val="en-US"/>
        </w:rPr>
        <w:t xml:space="preserve">. Je </w:t>
      </w:r>
      <w:r w:rsidR="006B227C">
        <w:t xml:space="preserve"> Je6.20</w:t>
      </w:r>
      <w:r>
        <w:rPr>
          <w:lang w:val="en-US"/>
        </w:rPr>
        <w:t xml:space="preserve">. </w:t>
      </w:r>
      <w:r w:rsidR="006B227C">
        <w:t xml:space="preserve"> Je7.22</w:t>
      </w:r>
      <w:r>
        <w:rPr>
          <w:lang w:val="en-US"/>
        </w:rPr>
        <w:t xml:space="preserve">, </w:t>
      </w:r>
      <w:r w:rsidR="006B227C">
        <w:t xml:space="preserve"> Je7.23</w:t>
      </w:r>
      <w:r>
        <w:rPr>
          <w:lang w:val="en-US"/>
        </w:rPr>
        <w:t xml:space="preserve">. Am </w:t>
      </w:r>
      <w:r w:rsidR="006B227C">
        <w:t xml:space="preserve"> Am5.21</w:t>
      </w:r>
      <w:r>
        <w:rPr>
          <w:lang w:val="en-US"/>
        </w:rPr>
        <w:t xml:space="preserve">, </w:t>
      </w:r>
      <w:r w:rsidR="006B227C">
        <w:t xml:space="preserve"> Am5.22</w:t>
      </w:r>
      <w:r>
        <w:rPr>
          <w:lang w:val="en-US"/>
        </w:rPr>
        <w:t xml:space="preserve">. </w:t>
      </w:r>
      <w:r>
        <w:rPr>
          <w:b/>
          <w:lang w:val="en-US"/>
        </w:rPr>
        <w:t>and offering</w:t>
      </w:r>
      <w:r>
        <w:rPr>
          <w:lang w:val="en-US"/>
        </w:rPr>
        <w:t>. Le +=</w:t>
      </w:r>
      <w:r w:rsidR="006B227C">
        <w:t xml:space="preserve"> Le23.12</w:t>
      </w:r>
      <w:r>
        <w:rPr>
          <w:lang w:val="en-US"/>
        </w:rPr>
        <w:t xml:space="preserve"> (burnt offering). </w:t>
      </w:r>
      <w:r>
        <w:rPr>
          <w:b/>
          <w:lang w:val="en-US"/>
        </w:rPr>
        <w:t>but a body</w:t>
      </w:r>
      <w:r>
        <w:rPr>
          <w:lang w:val="en-US"/>
        </w:rPr>
        <w:t xml:space="preserve">. </w:t>
      </w:r>
      <w:r w:rsidR="006B227C">
        <w:t xml:space="preserve">  f92:92F</w:t>
      </w:r>
      <w:r>
        <w:rPr>
          <w:lang w:val="en-US"/>
        </w:rPr>
        <w:t xml:space="preserve">. Gnome; or, Quotation B793: where the words are changed by a variant reading. For another instance of this figure see He </w:t>
      </w:r>
      <w:r w:rsidR="006B227C">
        <w:t xml:space="preserve"> Heb11.21</w:t>
      </w:r>
      <w:r>
        <w:rPr>
          <w:lang w:val="en-US"/>
        </w:rPr>
        <w:t xml:space="preserve">. This New Testament citation of Ps </w:t>
      </w:r>
      <w:r w:rsidR="006B227C">
        <w:t xml:space="preserve"> Ps40.6</w:t>
      </w:r>
      <w:r>
        <w:rPr>
          <w:lang w:val="en-US"/>
        </w:rPr>
        <w:t xml:space="preserve"> has interpreted “ear” in the original Hebrew by the figure of speech </w:t>
      </w:r>
      <w:r w:rsidR="006B227C">
        <w:t xml:space="preserve">  f171:171N</w:t>
      </w:r>
      <w:r>
        <w:rPr>
          <w:lang w:val="en-US"/>
        </w:rPr>
        <w:t>. Synecdoche of the Whole, where the whole (body) is put for the part (ear), taking the ear to represent the entire body of the listening and obedient servant of Jehovah. For other instances of this figure, see Ge +</w:t>
      </w:r>
      <w:r w:rsidR="006B227C">
        <w:t xml:space="preserve"> Ge8.13</w:t>
      </w:r>
      <w:r>
        <w:rPr>
          <w:lang w:val="en-US"/>
        </w:rPr>
        <w:t xml:space="preserve">. For other </w:t>
      </w:r>
      <w:r>
        <w:rPr>
          <w:lang w:val="en-US"/>
        </w:rPr>
        <w:lastRenderedPageBreak/>
        <w:t>instances of New Testament quotations which interpret rather than translate a figure of speech, see Ps +*</w:t>
      </w:r>
      <w:r w:rsidR="006B227C">
        <w:t xml:space="preserve">  Ps16.9</w:t>
      </w:r>
      <w:r>
        <w:rPr>
          <w:lang w:val="en-US"/>
        </w:rPr>
        <w:t xml:space="preserve">n. ver. </w:t>
      </w:r>
      <w:r w:rsidR="006B227C">
        <w:t xml:space="preserve"> Heb10.10</w:t>
      </w:r>
      <w:r>
        <w:rPr>
          <w:lang w:val="en-US"/>
        </w:rPr>
        <w:t xml:space="preserve">. He </w:t>
      </w:r>
      <w:r w:rsidR="006B227C">
        <w:t xml:space="preserve"> Heb2.14</w:t>
      </w:r>
      <w:r>
        <w:rPr>
          <w:lang w:val="en-US"/>
        </w:rPr>
        <w:t xml:space="preserve">. </w:t>
      </w:r>
      <w:r w:rsidR="006B227C">
        <w:t xml:space="preserve"> Heb8.3</w:t>
      </w:r>
      <w:r>
        <w:rPr>
          <w:lang w:val="en-US"/>
        </w:rPr>
        <w:t>. Ge +*</w:t>
      </w:r>
      <w:r w:rsidR="006B227C">
        <w:t xml:space="preserve"> Ge3.15</w:t>
      </w:r>
      <w:r>
        <w:rPr>
          <w:lang w:val="en-US"/>
        </w:rPr>
        <w:t>. Is +*</w:t>
      </w:r>
      <w:r w:rsidR="006B227C">
        <w:t xml:space="preserve"> Is7.14</w:t>
      </w:r>
      <w:r>
        <w:rPr>
          <w:lang w:val="en-US"/>
        </w:rPr>
        <w:t xml:space="preserve">. Je </w:t>
      </w:r>
      <w:r w:rsidR="006B227C">
        <w:t xml:space="preserve"> Je31.22</w:t>
      </w:r>
      <w:r>
        <w:rPr>
          <w:lang w:val="en-US"/>
        </w:rPr>
        <w:t>. Mt *</w:t>
      </w:r>
      <w:r w:rsidR="006B227C">
        <w:t xml:space="preserve"> Mt1.20-23</w:t>
      </w:r>
      <w:r>
        <w:rPr>
          <w:lang w:val="en-US"/>
        </w:rPr>
        <w:t>. Lk +*</w:t>
      </w:r>
      <w:r w:rsidR="006B227C">
        <w:t xml:space="preserve"> Lk1.35</w:t>
      </w:r>
      <w:r>
        <w:rPr>
          <w:lang w:val="en-US"/>
        </w:rPr>
        <w:t>. Jn *</w:t>
      </w:r>
      <w:r w:rsidR="006B227C">
        <w:t xml:space="preserve"> Jn1.14</w:t>
      </w:r>
      <w:r>
        <w:rPr>
          <w:lang w:val="en-US"/>
        </w:rPr>
        <w:t>. Ga *</w:t>
      </w:r>
      <w:r w:rsidR="006B227C">
        <w:t xml:space="preserve"> Ga4.4</w:t>
      </w:r>
      <w:r>
        <w:rPr>
          <w:lang w:val="en-US"/>
        </w:rPr>
        <w:t>. 1 Ti *</w:t>
      </w:r>
      <w:r w:rsidR="006B227C">
        <w:t xml:space="preserve"> 1Ti3.16</w:t>
      </w:r>
      <w:r>
        <w:rPr>
          <w:lang w:val="en-US"/>
        </w:rPr>
        <w:t xml:space="preserve">. 1 J </w:t>
      </w:r>
      <w:r w:rsidR="006B227C">
        <w:t xml:space="preserve"> 1Jn4.2</w:t>
      </w:r>
      <w:r>
        <w:rPr>
          <w:lang w:val="en-US"/>
        </w:rPr>
        <w:t xml:space="preserve">, </w:t>
      </w:r>
      <w:r w:rsidR="006B227C">
        <w:t xml:space="preserve"> 1Jn4.3</w:t>
      </w:r>
      <w:r>
        <w:rPr>
          <w:lang w:val="en-US"/>
        </w:rPr>
        <w:t xml:space="preserve">. 2 J </w:t>
      </w:r>
      <w:r w:rsidR="006B227C">
        <w:t xml:space="preserve"> 2Jn7</w:t>
      </w:r>
      <w:r>
        <w:rPr>
          <w:lang w:val="en-US"/>
        </w:rPr>
        <w:t xml:space="preserve">. </w:t>
      </w:r>
      <w:r>
        <w:rPr>
          <w:b/>
          <w:lang w:val="en-US"/>
        </w:rPr>
        <w:t>hast thou prepared me</w:t>
      </w:r>
      <w:r>
        <w:rPr>
          <w:lang w:val="en-US"/>
        </w:rPr>
        <w:t xml:space="preserve">. </w:t>
      </w:r>
      <w:r>
        <w:rPr>
          <w:i/>
          <w:lang w:val="en-US"/>
        </w:rPr>
        <w:t>or</w:t>
      </w:r>
      <w:r>
        <w:rPr>
          <w:lang w:val="en-US"/>
        </w:rPr>
        <w:t xml:space="preserve">, thou hast fitted me. </w:t>
      </w:r>
      <w:r>
        <w:rPr>
          <w:b/>
          <w:lang w:val="en-US"/>
        </w:rPr>
        <w:t>me</w:t>
      </w:r>
      <w:r>
        <w:rPr>
          <w:lang w:val="en-US"/>
        </w:rPr>
        <w:t xml:space="preserve">. </w:t>
      </w:r>
      <w:r w:rsidR="006B227C">
        <w:t xml:space="preserve">  f29</w:t>
      </w:r>
      <w:r>
        <w:rPr>
          <w:lang w:val="en-US"/>
        </w:rPr>
        <w:t>, Ex +</w:t>
      </w:r>
      <w:r w:rsidR="006B227C">
        <w:t xml:space="preserve"> Ex19.6</w:t>
      </w:r>
      <w:r>
        <w:rPr>
          <w:lang w:val="en-US"/>
        </w:rPr>
        <w:t xml:space="preserve">. It is a question whether the </w:t>
      </w:r>
      <w:r>
        <w:rPr>
          <w:i/>
          <w:lang w:val="en-US"/>
        </w:rPr>
        <w:t>Dative</w:t>
      </w:r>
      <w:r>
        <w:rPr>
          <w:lang w:val="en-US"/>
        </w:rPr>
        <w:t xml:space="preserve"> is used, by </w:t>
      </w:r>
      <w:r>
        <w:rPr>
          <w:i/>
          <w:lang w:val="en-US"/>
        </w:rPr>
        <w:t>Antiptosis</w:t>
      </w:r>
      <w:r>
        <w:rPr>
          <w:lang w:val="en-US"/>
        </w:rPr>
        <w:t xml:space="preserve">, for the Accusative; to show that, while Christ’s human body was prepared for Him, yet He was also constituted a servant for ever according to Ex </w:t>
      </w:r>
      <w:r w:rsidR="006B227C">
        <w:t xml:space="preserve"> Ex21.6</w:t>
      </w:r>
      <w:r>
        <w:rPr>
          <w:lang w:val="en-US"/>
        </w:rPr>
        <w:t xml:space="preserve"> and Dt </w:t>
      </w:r>
      <w:r w:rsidR="006B227C">
        <w:t xml:space="preserve"> Dt15.17</w:t>
      </w:r>
      <w:r>
        <w:rPr>
          <w:lang w:val="en-US"/>
        </w:rPr>
        <w:t xml:space="preserve">. This is the sense in Ps </w:t>
      </w:r>
      <w:r w:rsidR="006B227C">
        <w:t xml:space="preserve"> Ps40.6</w:t>
      </w:r>
      <w:r>
        <w:rPr>
          <w:lang w:val="en-US"/>
        </w:rPr>
        <w:t>, and (</w:t>
      </w:r>
      <w:r>
        <w:rPr>
          <w:i/>
          <w:lang w:val="en-US"/>
        </w:rPr>
        <w:t>soma</w:t>
      </w:r>
      <w:r>
        <w:rPr>
          <w:lang w:val="en-US"/>
        </w:rPr>
        <w:t xml:space="preserve">), body, was used of slaves (Re </w:t>
      </w:r>
      <w:r w:rsidR="006B227C">
        <w:t xml:space="preserve"> Re18.13</w:t>
      </w:r>
      <w:r>
        <w:rPr>
          <w:lang w:val="en-US"/>
        </w:rPr>
        <w:t xml:space="preserve">), just as we use “hands” of laborers (B509). </w:t>
      </w:r>
    </w:p>
    <w:p w:rsidR="003E23E9" w:rsidRDefault="003E23E9" w:rsidP="00710603">
      <w:pPr>
        <w:ind w:firstLine="360"/>
        <w:jc w:val="both"/>
      </w:pPr>
      <w:r>
        <w:rPr>
          <w:lang w:val="en-US"/>
        </w:rPr>
        <w:t xml:space="preserve">6. </w:t>
      </w:r>
      <w:r>
        <w:rPr>
          <w:b/>
          <w:lang w:val="en-US"/>
        </w:rPr>
        <w:t>burnt</w:t>
      </w:r>
      <w:r>
        <w:rPr>
          <w:lang w:val="en-US"/>
        </w:rPr>
        <w:t xml:space="preserve">. See on ver. </w:t>
      </w:r>
      <w:r w:rsidR="006B227C">
        <w:t xml:space="preserve"> Heb10.4</w:t>
      </w:r>
      <w:r>
        <w:rPr>
          <w:lang w:val="en-US"/>
        </w:rPr>
        <w:t xml:space="preserve">. Le ch. 1, 4, 5. 6:1-7. +=23:12. Mk </w:t>
      </w:r>
      <w:r w:rsidR="006B227C">
        <w:t xml:space="preserve"> Mk12.33</w:t>
      </w:r>
      <w:r>
        <w:rPr>
          <w:lang w:val="en-US"/>
        </w:rPr>
        <w:t xml:space="preserve">. </w:t>
      </w:r>
      <w:r>
        <w:rPr>
          <w:b/>
          <w:lang w:val="en-US"/>
        </w:rPr>
        <w:t>sacrifices</w:t>
      </w:r>
      <w:r>
        <w:rPr>
          <w:lang w:val="en-US"/>
        </w:rPr>
        <w:t xml:space="preserve">. He </w:t>
      </w:r>
      <w:r w:rsidR="006B227C">
        <w:t xml:space="preserve"> Heb13.11</w:t>
      </w:r>
      <w:r>
        <w:rPr>
          <w:lang w:val="en-US"/>
        </w:rPr>
        <w:t>. Ro +</w:t>
      </w:r>
      <w:r w:rsidR="006B227C">
        <w:t xml:space="preserve"> Ro8.3</w:t>
      </w:r>
      <w:r>
        <w:rPr>
          <w:lang w:val="en-US"/>
        </w:rPr>
        <w:t xml:space="preserve">. </w:t>
      </w:r>
      <w:r>
        <w:rPr>
          <w:b/>
          <w:lang w:val="en-US"/>
        </w:rPr>
        <w:t>for sin</w:t>
      </w:r>
      <w:r>
        <w:rPr>
          <w:lang w:val="en-US"/>
        </w:rPr>
        <w:t>. Le +=</w:t>
      </w:r>
      <w:r w:rsidR="006B227C">
        <w:t xml:space="preserve"> Le23.19</w:t>
      </w:r>
      <w:r>
        <w:rPr>
          <w:lang w:val="en-US"/>
        </w:rPr>
        <w:t xml:space="preserve"> (sin offering). </w:t>
      </w:r>
      <w:r>
        <w:rPr>
          <w:b/>
          <w:lang w:val="en-US"/>
        </w:rPr>
        <w:t>thou</w:t>
      </w:r>
      <w:r>
        <w:rPr>
          <w:lang w:val="en-US"/>
        </w:rPr>
        <w:t>. 1 S *</w:t>
      </w:r>
      <w:r w:rsidR="006B227C">
        <w:t xml:space="preserve"> 1Sa15.22</w:t>
      </w:r>
      <w:r>
        <w:rPr>
          <w:lang w:val="en-US"/>
        </w:rPr>
        <w:t xml:space="preserve">. Ps </w:t>
      </w:r>
      <w:r w:rsidR="006B227C">
        <w:t xml:space="preserve"> Ps50.8-10</w:t>
      </w:r>
      <w:r>
        <w:rPr>
          <w:lang w:val="en-US"/>
        </w:rPr>
        <w:t>. *</w:t>
      </w:r>
      <w:r w:rsidR="006B227C">
        <w:t xml:space="preserve"> Ps51.16</w:t>
      </w:r>
      <w:r>
        <w:rPr>
          <w:lang w:val="en-US"/>
        </w:rPr>
        <w:t xml:space="preserve">. </w:t>
      </w:r>
      <w:r w:rsidR="006B227C">
        <w:t xml:space="preserve"> Ps147.11</w:t>
      </w:r>
      <w:r>
        <w:rPr>
          <w:lang w:val="en-US"/>
        </w:rPr>
        <w:t>. Is *</w:t>
      </w:r>
      <w:r w:rsidR="006B227C">
        <w:t xml:space="preserve"> Is1.11</w:t>
      </w:r>
      <w:r>
        <w:rPr>
          <w:lang w:val="en-US"/>
        </w:rPr>
        <w:t>. Ho *</w:t>
      </w:r>
      <w:r w:rsidR="006B227C">
        <w:t xml:space="preserve"> Ho6.6</w:t>
      </w:r>
      <w:r>
        <w:rPr>
          <w:lang w:val="en-US"/>
        </w:rPr>
        <w:t>. Am *</w:t>
      </w:r>
      <w:r w:rsidR="006B227C">
        <w:t xml:space="preserve"> Am5.21</w:t>
      </w:r>
      <w:r>
        <w:rPr>
          <w:lang w:val="en-US"/>
        </w:rPr>
        <w:t xml:space="preserve">, </w:t>
      </w:r>
      <w:r w:rsidR="006B227C">
        <w:t xml:space="preserve"> Am5.22</w:t>
      </w:r>
      <w:r>
        <w:rPr>
          <w:lang w:val="en-US"/>
        </w:rPr>
        <w:t xml:space="preserve">. Ml </w:t>
      </w:r>
      <w:r w:rsidR="006B227C">
        <w:t xml:space="preserve"> Mal1.10</w:t>
      </w:r>
      <w:r>
        <w:rPr>
          <w:lang w:val="en-US"/>
        </w:rPr>
        <w:t xml:space="preserve">. Mt </w:t>
      </w:r>
      <w:r w:rsidR="006B227C">
        <w:t xml:space="preserve"> Mt3.17</w:t>
      </w:r>
      <w:r>
        <w:rPr>
          <w:lang w:val="en-US"/>
        </w:rPr>
        <w:t>. *</w:t>
      </w:r>
      <w:r w:rsidR="006B227C">
        <w:t xml:space="preserve"> Mt17.5</w:t>
      </w:r>
      <w:r>
        <w:rPr>
          <w:lang w:val="en-US"/>
        </w:rPr>
        <w:t>. Ep *</w:t>
      </w:r>
      <w:r w:rsidR="006B227C">
        <w:t xml:space="preserve"> Eph5.2</w:t>
      </w:r>
      <w:r>
        <w:rPr>
          <w:lang w:val="en-US"/>
        </w:rPr>
        <w:t xml:space="preserve">. Ph </w:t>
      </w:r>
      <w:r w:rsidR="006B227C">
        <w:t xml:space="preserve"> Php4.18</w:t>
      </w:r>
      <w:r>
        <w:rPr>
          <w:lang w:val="en-US"/>
        </w:rPr>
        <w:t xml:space="preserve">. </w:t>
      </w:r>
    </w:p>
    <w:p w:rsidR="003E23E9" w:rsidRDefault="003E23E9" w:rsidP="00710603">
      <w:pPr>
        <w:ind w:firstLine="360"/>
        <w:jc w:val="both"/>
      </w:pPr>
      <w:r>
        <w:rPr>
          <w:lang w:val="en-US"/>
        </w:rPr>
        <w:t xml:space="preserve">7. </w:t>
      </w:r>
      <w:r>
        <w:rPr>
          <w:b/>
          <w:lang w:val="en-US"/>
        </w:rPr>
        <w:t>Then</w:t>
      </w:r>
      <w:r>
        <w:rPr>
          <w:lang w:val="en-US"/>
        </w:rPr>
        <w:t xml:space="preserve">. Ps </w:t>
      </w:r>
      <w:r>
        <w:rPr>
          <w:rFonts w:ascii="MS Gothic" w:hAnsi="MS Gothic" w:cs="MS Gothic"/>
          <w:lang w:val="en-US"/>
        </w:rPr>
        <w:t>▶</w:t>
      </w:r>
      <w:r w:rsidR="006B227C">
        <w:t xml:space="preserve"> Ps40.7</w:t>
      </w:r>
      <w:r>
        <w:rPr>
          <w:lang w:val="en-US"/>
        </w:rPr>
        <w:t xml:space="preserve">. </w:t>
      </w:r>
      <w:r>
        <w:rPr>
          <w:b/>
          <w:lang w:val="en-US"/>
        </w:rPr>
        <w:t>Lo</w:t>
      </w:r>
      <w:r>
        <w:rPr>
          <w:lang w:val="en-US"/>
        </w:rPr>
        <w:t xml:space="preserve">. ver. </w:t>
      </w:r>
      <w:r w:rsidR="006B227C">
        <w:t xml:space="preserve"> Heb10.9</w:t>
      </w:r>
      <w:r>
        <w:rPr>
          <w:lang w:val="en-US"/>
        </w:rPr>
        <w:t xml:space="preserve">, </w:t>
      </w:r>
      <w:r w:rsidR="006B227C">
        <w:t xml:space="preserve"> Heb10.10</w:t>
      </w:r>
      <w:r>
        <w:rPr>
          <w:lang w:val="en-US"/>
        </w:rPr>
        <w:t xml:space="preserve">. Pr </w:t>
      </w:r>
      <w:r w:rsidR="006B227C">
        <w:t xml:space="preserve"> Pr8.31</w:t>
      </w:r>
      <w:r>
        <w:rPr>
          <w:lang w:val="en-US"/>
        </w:rPr>
        <w:t xml:space="preserve">. Zc </w:t>
      </w:r>
      <w:r w:rsidR="006B227C">
        <w:t xml:space="preserve"> Zec2.10</w:t>
      </w:r>
      <w:r>
        <w:rPr>
          <w:lang w:val="en-US"/>
        </w:rPr>
        <w:t xml:space="preserve">. Jn </w:t>
      </w:r>
      <w:r w:rsidR="006B227C">
        <w:t xml:space="preserve"> Jn4.34</w:t>
      </w:r>
      <w:r>
        <w:rPr>
          <w:lang w:val="en-US"/>
        </w:rPr>
        <w:t xml:space="preserve">. </w:t>
      </w:r>
      <w:r w:rsidR="006B227C">
        <w:t xml:space="preserve"> Jn5.30</w:t>
      </w:r>
      <w:r>
        <w:rPr>
          <w:lang w:val="en-US"/>
        </w:rPr>
        <w:t xml:space="preserve">. </w:t>
      </w:r>
      <w:r w:rsidR="006B227C">
        <w:t xml:space="preserve"> Jn6.38</w:t>
      </w:r>
      <w:r>
        <w:rPr>
          <w:lang w:val="en-US"/>
        </w:rPr>
        <w:t xml:space="preserve">. </w:t>
      </w:r>
      <w:r w:rsidR="006B227C">
        <w:t xml:space="preserve"> Jn8.42</w:t>
      </w:r>
      <w:r>
        <w:rPr>
          <w:lang w:val="en-US"/>
        </w:rPr>
        <w:t xml:space="preserve">. 1 J </w:t>
      </w:r>
      <w:r w:rsidR="006B227C">
        <w:t xml:space="preserve"> 1Jn5.20</w:t>
      </w:r>
      <w:r>
        <w:rPr>
          <w:lang w:val="en-US"/>
        </w:rPr>
        <w:t xml:space="preserve">. </w:t>
      </w:r>
      <w:r>
        <w:rPr>
          <w:b/>
          <w:lang w:val="en-US"/>
        </w:rPr>
        <w:t>in</w:t>
      </w:r>
      <w:r>
        <w:rPr>
          <w:lang w:val="en-US"/>
        </w:rPr>
        <w:t>. Ge +*</w:t>
      </w:r>
      <w:r w:rsidR="006B227C">
        <w:t xml:space="preserve"> Ge3.15</w:t>
      </w:r>
      <w:r>
        <w:rPr>
          <w:lang w:val="en-US"/>
        </w:rPr>
        <w:t xml:space="preserve">. </w:t>
      </w:r>
      <w:r>
        <w:rPr>
          <w:b/>
          <w:lang w:val="en-US"/>
        </w:rPr>
        <w:t>the volume</w:t>
      </w:r>
      <w:r>
        <w:rPr>
          <w:lang w:val="en-US"/>
        </w:rPr>
        <w:t xml:space="preserve">. or, roll. lit. head. </w:t>
      </w:r>
      <w:r w:rsidR="006B227C">
        <w:t xml:space="preserve">  f171:171S</w:t>
      </w:r>
      <w:r>
        <w:rPr>
          <w:lang w:val="en-US"/>
        </w:rPr>
        <w:t xml:space="preserve">. Synecdoche of the Part B651. The knob of the roll is put for the manuscript or book itself. Here, “volume” is literally “head,” not roll, and refers to the head or knob of the cylinder on which the manuscript was rolled, and which is put, by </w:t>
      </w:r>
      <w:r>
        <w:rPr>
          <w:i/>
          <w:lang w:val="en-US"/>
        </w:rPr>
        <w:t>Synecdoche</w:t>
      </w:r>
      <w:r>
        <w:rPr>
          <w:lang w:val="en-US"/>
        </w:rPr>
        <w:t xml:space="preserve">, for the roll and volume itself. Ezr </w:t>
      </w:r>
      <w:r w:rsidR="006B227C">
        <w:t xml:space="preserve"> Ezr6.2</w:t>
      </w:r>
      <w:r>
        <w:rPr>
          <w:lang w:val="en-US"/>
        </w:rPr>
        <w:t xml:space="preserve">. Is </w:t>
      </w:r>
      <w:r w:rsidR="006B227C">
        <w:t xml:space="preserve"> Is8.1</w:t>
      </w:r>
      <w:r>
        <w:rPr>
          <w:lang w:val="en-US"/>
        </w:rPr>
        <w:t xml:space="preserve">. Je </w:t>
      </w:r>
      <w:r w:rsidR="006B227C">
        <w:t xml:space="preserve"> Je36.2</w:t>
      </w:r>
      <w:r>
        <w:rPr>
          <w:lang w:val="en-US"/>
        </w:rPr>
        <w:t xml:space="preserve">, </w:t>
      </w:r>
      <w:r w:rsidR="006B227C">
        <w:t xml:space="preserve"> Je36.4</w:t>
      </w:r>
      <w:r>
        <w:rPr>
          <w:lang w:val="en-US"/>
        </w:rPr>
        <w:t xml:space="preserve">. Ezk </w:t>
      </w:r>
      <w:r w:rsidR="006B227C">
        <w:t xml:space="preserve"> Eze2.9</w:t>
      </w:r>
      <w:r>
        <w:rPr>
          <w:lang w:val="en-US"/>
        </w:rPr>
        <w:t xml:space="preserve">. </w:t>
      </w:r>
      <w:r w:rsidR="006B227C">
        <w:t xml:space="preserve"> Eze3.1</w:t>
      </w:r>
      <w:r>
        <w:rPr>
          <w:lang w:val="en-US"/>
        </w:rPr>
        <w:t xml:space="preserve">, </w:t>
      </w:r>
      <w:r w:rsidR="006B227C">
        <w:t xml:space="preserve"> Eze3.2</w:t>
      </w:r>
      <w:r>
        <w:rPr>
          <w:lang w:val="en-US"/>
        </w:rPr>
        <w:t xml:space="preserve">, </w:t>
      </w:r>
      <w:r w:rsidR="006B227C">
        <w:t xml:space="preserve"> Eze3.3</w:t>
      </w:r>
      <w:r>
        <w:rPr>
          <w:lang w:val="en-US"/>
        </w:rPr>
        <w:t xml:space="preserve">. Zc </w:t>
      </w:r>
      <w:r w:rsidR="006B227C">
        <w:t xml:space="preserve"> Zec5.1</w:t>
      </w:r>
      <w:r>
        <w:rPr>
          <w:lang w:val="en-US"/>
        </w:rPr>
        <w:t xml:space="preserve">, </w:t>
      </w:r>
      <w:r w:rsidR="006B227C">
        <w:t xml:space="preserve"> Zec5.2</w:t>
      </w:r>
      <w:r>
        <w:rPr>
          <w:lang w:val="en-US"/>
        </w:rPr>
        <w:t xml:space="preserve">. </w:t>
      </w:r>
      <w:r>
        <w:rPr>
          <w:b/>
          <w:lang w:val="en-US"/>
        </w:rPr>
        <w:t>written of me</w:t>
      </w:r>
      <w:r>
        <w:rPr>
          <w:lang w:val="en-US"/>
        </w:rPr>
        <w:t>. Lk +*</w:t>
      </w:r>
      <w:r w:rsidR="006B227C">
        <w:t xml:space="preserve"> Lk24.26</w:t>
      </w:r>
      <w:r>
        <w:rPr>
          <w:lang w:val="en-US"/>
        </w:rPr>
        <w:t xml:space="preserve">, </w:t>
      </w:r>
      <w:r w:rsidR="006B227C">
        <w:t xml:space="preserve"> Lk24.27</w:t>
      </w:r>
      <w:r>
        <w:rPr>
          <w:lang w:val="en-US"/>
        </w:rPr>
        <w:t xml:space="preserve">. </w:t>
      </w:r>
    </w:p>
    <w:p w:rsidR="003E23E9" w:rsidRDefault="003E23E9" w:rsidP="00710603">
      <w:pPr>
        <w:ind w:firstLine="360"/>
        <w:jc w:val="both"/>
      </w:pPr>
      <w:r>
        <w:rPr>
          <w:lang w:val="en-US"/>
        </w:rPr>
        <w:t xml:space="preserve">9. </w:t>
      </w:r>
      <w:r>
        <w:rPr>
          <w:b/>
          <w:lang w:val="en-US"/>
        </w:rPr>
        <w:t>Lo</w:t>
      </w:r>
      <w:r>
        <w:rPr>
          <w:lang w:val="en-US"/>
        </w:rPr>
        <w:t xml:space="preserve">. ver. </w:t>
      </w:r>
      <w:r w:rsidR="006B227C">
        <w:t xml:space="preserve"> Heb10.7</w:t>
      </w:r>
      <w:r>
        <w:rPr>
          <w:lang w:val="en-US"/>
        </w:rPr>
        <w:t xml:space="preserve">. He </w:t>
      </w:r>
      <w:r w:rsidR="006B227C">
        <w:t xml:space="preserve"> Heb9.11-14</w:t>
      </w:r>
      <w:r>
        <w:rPr>
          <w:lang w:val="en-US"/>
        </w:rPr>
        <w:t xml:space="preserve">. Ps </w:t>
      </w:r>
      <w:r w:rsidR="006B227C">
        <w:t xml:space="preserve"> Ps40.7</w:t>
      </w:r>
      <w:r>
        <w:rPr>
          <w:lang w:val="en-US"/>
        </w:rPr>
        <w:t xml:space="preserve">, </w:t>
      </w:r>
      <w:r w:rsidR="006B227C">
        <w:t xml:space="preserve"> Ps40.8</w:t>
      </w:r>
      <w:r>
        <w:rPr>
          <w:lang w:val="en-US"/>
        </w:rPr>
        <w:t xml:space="preserve">. </w:t>
      </w:r>
      <w:r>
        <w:rPr>
          <w:b/>
          <w:lang w:val="en-US"/>
        </w:rPr>
        <w:t>He taketh</w:t>
      </w:r>
      <w:r>
        <w:rPr>
          <w:lang w:val="en-US"/>
        </w:rPr>
        <w:t xml:space="preserve">. He </w:t>
      </w:r>
      <w:r w:rsidR="006B227C">
        <w:t xml:space="preserve"> Heb7.18</w:t>
      </w:r>
      <w:r>
        <w:rPr>
          <w:lang w:val="en-US"/>
        </w:rPr>
        <w:t xml:space="preserve">, </w:t>
      </w:r>
      <w:r w:rsidR="006B227C">
        <w:t xml:space="preserve"> Heb7.19</w:t>
      </w:r>
      <w:r>
        <w:rPr>
          <w:lang w:val="en-US"/>
        </w:rPr>
        <w:t xml:space="preserve">. </w:t>
      </w:r>
      <w:r w:rsidR="006B227C">
        <w:t xml:space="preserve"> Heb8.7-13</w:t>
      </w:r>
      <w:r>
        <w:rPr>
          <w:lang w:val="en-US"/>
        </w:rPr>
        <w:t xml:space="preserve">. </w:t>
      </w:r>
      <w:r w:rsidR="006B227C">
        <w:t xml:space="preserve"> Heb12.27</w:t>
      </w:r>
      <w:r>
        <w:rPr>
          <w:lang w:val="en-US"/>
        </w:rPr>
        <w:t xml:space="preserve">, </w:t>
      </w:r>
      <w:r w:rsidR="006B227C">
        <w:t xml:space="preserve"> Heb12.28</w:t>
      </w:r>
      <w:r>
        <w:rPr>
          <w:lang w:val="en-US"/>
        </w:rPr>
        <w:t xml:space="preserve">. </w:t>
      </w:r>
    </w:p>
    <w:p w:rsidR="003E23E9" w:rsidRDefault="003E23E9" w:rsidP="00710603">
      <w:pPr>
        <w:ind w:firstLine="360"/>
        <w:jc w:val="both"/>
      </w:pPr>
      <w:r>
        <w:rPr>
          <w:lang w:val="en-US"/>
        </w:rPr>
        <w:t xml:space="preserve">10. </w:t>
      </w:r>
      <w:r>
        <w:rPr>
          <w:b/>
          <w:lang w:val="en-US"/>
        </w:rPr>
        <w:t>we</w:t>
      </w:r>
      <w:r>
        <w:rPr>
          <w:lang w:val="en-US"/>
        </w:rPr>
        <w:t xml:space="preserve">. ver. </w:t>
      </w:r>
      <w:r w:rsidR="006B227C">
        <w:t xml:space="preserve"> Heb10.14</w:t>
      </w:r>
      <w:r>
        <w:rPr>
          <w:lang w:val="en-US"/>
        </w:rPr>
        <w:t xml:space="preserve">, </w:t>
      </w:r>
      <w:r w:rsidR="006B227C">
        <w:t xml:space="preserve"> Heb10.29</w:t>
      </w:r>
      <w:r>
        <w:rPr>
          <w:lang w:val="en-US"/>
        </w:rPr>
        <w:t>. He +</w:t>
      </w:r>
      <w:r w:rsidR="006B227C">
        <w:t xml:space="preserve"> Heb2.11</w:t>
      </w:r>
      <w:r>
        <w:rPr>
          <w:lang w:val="en-US"/>
        </w:rPr>
        <w:t>. *</w:t>
      </w:r>
      <w:r w:rsidR="006B227C">
        <w:t xml:space="preserve"> Heb13.12</w:t>
      </w:r>
      <w:r>
        <w:rPr>
          <w:lang w:val="en-US"/>
        </w:rPr>
        <w:t xml:space="preserve">. Zc </w:t>
      </w:r>
      <w:r w:rsidR="006B227C">
        <w:t xml:space="preserve"> Zec13.1</w:t>
      </w:r>
      <w:r>
        <w:rPr>
          <w:lang w:val="en-US"/>
        </w:rPr>
        <w:t>. Jn *</w:t>
      </w:r>
      <w:r w:rsidR="006B227C">
        <w:t xml:space="preserve"> Jn17.19</w:t>
      </w:r>
      <w:r>
        <w:rPr>
          <w:lang w:val="en-US"/>
        </w:rPr>
        <w:t xml:space="preserve">. </w:t>
      </w:r>
      <w:r w:rsidR="006B227C">
        <w:t xml:space="preserve"> Jn19.34</w:t>
      </w:r>
      <w:r>
        <w:rPr>
          <w:lang w:val="en-US"/>
        </w:rPr>
        <w:t>. Ro *</w:t>
      </w:r>
      <w:r w:rsidR="006B227C">
        <w:t xml:space="preserve"> Ro8.29</w:t>
      </w:r>
      <w:r>
        <w:rPr>
          <w:lang w:val="en-US"/>
        </w:rPr>
        <w:t>. 1 Co +*</w:t>
      </w:r>
      <w:r w:rsidR="006B227C">
        <w:t xml:space="preserve"> 1Co1.30</w:t>
      </w:r>
      <w:r>
        <w:rPr>
          <w:lang w:val="en-US"/>
        </w:rPr>
        <w:t>. *</w:t>
      </w:r>
      <w:r w:rsidR="006B227C">
        <w:t xml:space="preserve"> 1Co6.11</w:t>
      </w:r>
      <w:r>
        <w:rPr>
          <w:lang w:val="en-US"/>
        </w:rPr>
        <w:t xml:space="preserve">. 1 J </w:t>
      </w:r>
      <w:r w:rsidR="006B227C">
        <w:t xml:space="preserve"> 1Jn5.6</w:t>
      </w:r>
      <w:r>
        <w:rPr>
          <w:lang w:val="en-US"/>
        </w:rPr>
        <w:t xml:space="preserve">. Ju </w:t>
      </w:r>
      <w:r w:rsidR="006B227C">
        <w:t xml:space="preserve"> Jud1</w:t>
      </w:r>
      <w:r>
        <w:rPr>
          <w:lang w:val="en-US"/>
        </w:rPr>
        <w:t xml:space="preserve">. </w:t>
      </w:r>
      <w:r>
        <w:rPr>
          <w:b/>
          <w:lang w:val="en-US"/>
        </w:rPr>
        <w:t>the offering</w:t>
      </w:r>
      <w:r>
        <w:rPr>
          <w:lang w:val="en-US"/>
        </w:rPr>
        <w:t xml:space="preserve">. ver. </w:t>
      </w:r>
      <w:r w:rsidR="006B227C">
        <w:t xml:space="preserve"> Heb10.5</w:t>
      </w:r>
      <w:r>
        <w:rPr>
          <w:lang w:val="en-US"/>
        </w:rPr>
        <w:t xml:space="preserve">, </w:t>
      </w:r>
      <w:r w:rsidR="006B227C">
        <w:t xml:space="preserve"> Heb10.12</w:t>
      </w:r>
      <w:r>
        <w:rPr>
          <w:lang w:val="en-US"/>
        </w:rPr>
        <w:t xml:space="preserve">, </w:t>
      </w:r>
      <w:r w:rsidR="006B227C">
        <w:t xml:space="preserve"> Heb10.14</w:t>
      </w:r>
      <w:r>
        <w:rPr>
          <w:lang w:val="en-US"/>
        </w:rPr>
        <w:t xml:space="preserve">, </w:t>
      </w:r>
      <w:r w:rsidR="006B227C">
        <w:t xml:space="preserve"> Heb10.20</w:t>
      </w:r>
      <w:r>
        <w:rPr>
          <w:lang w:val="en-US"/>
        </w:rPr>
        <w:t xml:space="preserve">. He </w:t>
      </w:r>
      <w:r w:rsidR="006B227C">
        <w:t xml:space="preserve"> Heb9.12</w:t>
      </w:r>
      <w:r>
        <w:rPr>
          <w:lang w:val="en-US"/>
        </w:rPr>
        <w:t xml:space="preserve">, </w:t>
      </w:r>
      <w:r w:rsidR="006B227C">
        <w:t xml:space="preserve"> Heb9.26</w:t>
      </w:r>
      <w:r>
        <w:rPr>
          <w:lang w:val="en-US"/>
        </w:rPr>
        <w:t xml:space="preserve">, </w:t>
      </w:r>
      <w:r w:rsidR="006B227C">
        <w:t xml:space="preserve"> Heb9.28</w:t>
      </w:r>
      <w:r>
        <w:rPr>
          <w:lang w:val="en-US"/>
        </w:rPr>
        <w:t xml:space="preserve">. </w:t>
      </w:r>
      <w:r>
        <w:rPr>
          <w:b/>
          <w:lang w:val="en-US"/>
        </w:rPr>
        <w:t>the body</w:t>
      </w:r>
      <w:r>
        <w:rPr>
          <w:lang w:val="en-US"/>
        </w:rPr>
        <w:t xml:space="preserve">. ver. </w:t>
      </w:r>
      <w:r w:rsidR="006B227C">
        <w:t xml:space="preserve"> Heb10.5</w:t>
      </w:r>
      <w:r>
        <w:rPr>
          <w:lang w:val="en-US"/>
        </w:rPr>
        <w:t xml:space="preserve">. Mt </w:t>
      </w:r>
      <w:r w:rsidR="006B227C">
        <w:t xml:space="preserve"> Mt26.26</w:t>
      </w:r>
      <w:r>
        <w:rPr>
          <w:lang w:val="en-US"/>
        </w:rPr>
        <w:t xml:space="preserve">. Mk </w:t>
      </w:r>
      <w:r w:rsidR="006B227C">
        <w:t xml:space="preserve"> Mk14.22</w:t>
      </w:r>
      <w:r>
        <w:rPr>
          <w:lang w:val="en-US"/>
        </w:rPr>
        <w:t xml:space="preserve">. Lk </w:t>
      </w:r>
      <w:r w:rsidR="006B227C">
        <w:t xml:space="preserve"> Lk22.19</w:t>
      </w:r>
      <w:r>
        <w:rPr>
          <w:lang w:val="en-US"/>
        </w:rPr>
        <w:t xml:space="preserve">. 1 Co </w:t>
      </w:r>
      <w:r w:rsidR="006B227C">
        <w:t xml:space="preserve"> 1Co11.24</w:t>
      </w:r>
      <w:r>
        <w:rPr>
          <w:lang w:val="en-US"/>
        </w:rPr>
        <w:t xml:space="preserve">. </w:t>
      </w:r>
      <w:r>
        <w:rPr>
          <w:b/>
          <w:lang w:val="en-US"/>
        </w:rPr>
        <w:t>once</w:t>
      </w:r>
      <w:r>
        <w:rPr>
          <w:lang w:val="en-US"/>
        </w:rPr>
        <w:t>. He +</w:t>
      </w:r>
      <w:r w:rsidR="006B227C">
        <w:t xml:space="preserve"> Heb7.27</w:t>
      </w:r>
      <w:r>
        <w:rPr>
          <w:lang w:val="en-US"/>
        </w:rPr>
        <w:t xml:space="preserve">. </w:t>
      </w:r>
    </w:p>
    <w:p w:rsidR="003E23E9" w:rsidRDefault="003E23E9" w:rsidP="00710603">
      <w:pPr>
        <w:ind w:firstLine="360"/>
        <w:jc w:val="both"/>
      </w:pPr>
      <w:r>
        <w:rPr>
          <w:lang w:val="en-US"/>
        </w:rPr>
        <w:t xml:space="preserve">11. </w:t>
      </w:r>
      <w:r>
        <w:rPr>
          <w:b/>
          <w:lang w:val="en-US"/>
        </w:rPr>
        <w:t>standeth</w:t>
      </w:r>
      <w:r>
        <w:rPr>
          <w:lang w:val="en-US"/>
        </w:rPr>
        <w:t xml:space="preserve">. </w:t>
      </w:r>
      <w:r w:rsidR="006B227C">
        <w:t xml:space="preserve">  f96:96C</w:t>
      </w:r>
      <w:r>
        <w:rPr>
          <w:lang w:val="en-US"/>
        </w:rPr>
        <w:t>, Ge +</w:t>
      </w:r>
      <w:r w:rsidR="006B227C">
        <w:t xml:space="preserve"> Ge4.1</w:t>
      </w:r>
      <w:r>
        <w:rPr>
          <w:lang w:val="en-US"/>
        </w:rPr>
        <w:t xml:space="preserve">. </w:t>
      </w:r>
      <w:r>
        <w:rPr>
          <w:b/>
          <w:lang w:val="en-US"/>
        </w:rPr>
        <w:t>daily</w:t>
      </w:r>
      <w:r>
        <w:rPr>
          <w:lang w:val="en-US"/>
        </w:rPr>
        <w:t xml:space="preserve">. He </w:t>
      </w:r>
      <w:r w:rsidR="006B227C">
        <w:t xml:space="preserve"> Heb7.27</w:t>
      </w:r>
      <w:r>
        <w:rPr>
          <w:lang w:val="en-US"/>
        </w:rPr>
        <w:t xml:space="preserve">g. Ex </w:t>
      </w:r>
      <w:r w:rsidR="006B227C">
        <w:t xml:space="preserve"> Ex29.38</w:t>
      </w:r>
      <w:r>
        <w:rPr>
          <w:lang w:val="en-US"/>
        </w:rPr>
        <w:t xml:space="preserve">, </w:t>
      </w:r>
      <w:r w:rsidR="006B227C">
        <w:t xml:space="preserve"> Ex29.39</w:t>
      </w:r>
      <w:r>
        <w:rPr>
          <w:lang w:val="en-US"/>
        </w:rPr>
        <w:t>. Nu *</w:t>
      </w:r>
      <w:r w:rsidR="006B227C">
        <w:t xml:space="preserve"> Nu28.3</w:t>
      </w:r>
      <w:r>
        <w:rPr>
          <w:lang w:val="en-US"/>
        </w:rPr>
        <w:t xml:space="preserve">, </w:t>
      </w:r>
      <w:r w:rsidR="006B227C">
        <w:t xml:space="preserve"> Nu28.24</w:t>
      </w:r>
      <w:r>
        <w:rPr>
          <w:lang w:val="en-US"/>
        </w:rPr>
        <w:t xml:space="preserve">. </w:t>
      </w:r>
      <w:r w:rsidR="006B227C">
        <w:t xml:space="preserve"> Nu29.6</w:t>
      </w:r>
      <w:r>
        <w:rPr>
          <w:lang w:val="en-US"/>
        </w:rPr>
        <w:t xml:space="preserve">. Ezk </w:t>
      </w:r>
      <w:r w:rsidR="006B227C">
        <w:t xml:space="preserve"> Eze45.4</w:t>
      </w:r>
      <w:r>
        <w:rPr>
          <w:lang w:val="en-US"/>
        </w:rPr>
        <w:t xml:space="preserve">. Da </w:t>
      </w:r>
      <w:r w:rsidR="006B227C">
        <w:t xml:space="preserve"> Da8.11</w:t>
      </w:r>
      <w:r>
        <w:rPr>
          <w:lang w:val="en-US"/>
        </w:rPr>
        <w:t xml:space="preserve">. </w:t>
      </w:r>
      <w:r w:rsidR="006B227C">
        <w:t xml:space="preserve"> Da9.21</w:t>
      </w:r>
      <w:r>
        <w:rPr>
          <w:lang w:val="en-US"/>
        </w:rPr>
        <w:t xml:space="preserve">, </w:t>
      </w:r>
      <w:r w:rsidR="006B227C">
        <w:t xml:space="preserve"> Da9.27</w:t>
      </w:r>
      <w:r>
        <w:rPr>
          <w:lang w:val="en-US"/>
        </w:rPr>
        <w:t xml:space="preserve">. </w:t>
      </w:r>
      <w:r w:rsidR="006B227C">
        <w:t xml:space="preserve"> Da11.31</w:t>
      </w:r>
      <w:r>
        <w:rPr>
          <w:lang w:val="en-US"/>
        </w:rPr>
        <w:t xml:space="preserve">. </w:t>
      </w:r>
      <w:r w:rsidR="006B227C">
        <w:t xml:space="preserve"> Da12.11</w:t>
      </w:r>
      <w:r>
        <w:rPr>
          <w:lang w:val="en-US"/>
        </w:rPr>
        <w:t xml:space="preserve">. Lk </w:t>
      </w:r>
      <w:r w:rsidR="006B227C">
        <w:t xml:space="preserve"> Lk1.9</w:t>
      </w:r>
      <w:r>
        <w:rPr>
          <w:lang w:val="en-US"/>
        </w:rPr>
        <w:t xml:space="preserve">, </w:t>
      </w:r>
      <w:r w:rsidR="006B227C">
        <w:t xml:space="preserve"> Lk1.10</w:t>
      </w:r>
      <w:r>
        <w:rPr>
          <w:lang w:val="en-US"/>
        </w:rPr>
        <w:t xml:space="preserve">. </w:t>
      </w:r>
      <w:r>
        <w:rPr>
          <w:b/>
          <w:lang w:val="en-US"/>
        </w:rPr>
        <w:t>ministering</w:t>
      </w:r>
      <w:r>
        <w:rPr>
          <w:lang w:val="en-US"/>
        </w:rPr>
        <w:t>. He +</w:t>
      </w:r>
      <w:r w:rsidR="006B227C">
        <w:t xml:space="preserve"> Heb1.7</w:t>
      </w:r>
      <w:r>
        <w:rPr>
          <w:lang w:val="en-US"/>
        </w:rPr>
        <w:t>. Lk +</w:t>
      </w:r>
      <w:r w:rsidR="006B227C">
        <w:t xml:space="preserve"> Lk1.23</w:t>
      </w:r>
      <w:r>
        <w:rPr>
          <w:lang w:val="en-US"/>
        </w:rPr>
        <w:t xml:space="preserve">. </w:t>
      </w:r>
      <w:r>
        <w:rPr>
          <w:b/>
          <w:lang w:val="en-US"/>
        </w:rPr>
        <w:t>offering</w:t>
      </w:r>
      <w:r>
        <w:rPr>
          <w:lang w:val="en-US"/>
        </w:rPr>
        <w:t>. He +</w:t>
      </w:r>
      <w:r w:rsidR="006B227C">
        <w:t xml:space="preserve"> Heb5.1</w:t>
      </w:r>
      <w:r>
        <w:rPr>
          <w:lang w:val="en-US"/>
        </w:rPr>
        <w:t xml:space="preserve">. </w:t>
      </w:r>
      <w:r>
        <w:rPr>
          <w:b/>
          <w:lang w:val="en-US"/>
        </w:rPr>
        <w:t>which</w:t>
      </w:r>
      <w:r>
        <w:rPr>
          <w:lang w:val="en-US"/>
        </w:rPr>
        <w:t xml:space="preserve">. See on ver. </w:t>
      </w:r>
      <w:r w:rsidR="006B227C">
        <w:t xml:space="preserve"> Heb10.1</w:t>
      </w:r>
      <w:r>
        <w:rPr>
          <w:lang w:val="en-US"/>
        </w:rPr>
        <w:t xml:space="preserve">, </w:t>
      </w:r>
      <w:r w:rsidR="006B227C">
        <w:t xml:space="preserve"> Heb10.4</w:t>
      </w:r>
      <w:r>
        <w:rPr>
          <w:lang w:val="en-US"/>
        </w:rPr>
        <w:t xml:space="preserve">. He </w:t>
      </w:r>
      <w:r w:rsidR="006B227C">
        <w:t xml:space="preserve"> Heb9.9</w:t>
      </w:r>
      <w:r>
        <w:rPr>
          <w:lang w:val="en-US"/>
        </w:rPr>
        <w:t xml:space="preserve">. Ps </w:t>
      </w:r>
      <w:r w:rsidR="006B227C">
        <w:t xml:space="preserve"> Ps50.8-13</w:t>
      </w:r>
      <w:r>
        <w:rPr>
          <w:lang w:val="en-US"/>
        </w:rPr>
        <w:t xml:space="preserve">. Is </w:t>
      </w:r>
      <w:r w:rsidR="006B227C">
        <w:t xml:space="preserve"> Is1.11</w:t>
      </w:r>
      <w:r>
        <w:rPr>
          <w:lang w:val="en-US"/>
        </w:rPr>
        <w:t xml:space="preserve">. </w:t>
      </w:r>
    </w:p>
    <w:p w:rsidR="003E23E9" w:rsidRDefault="003E23E9" w:rsidP="00710603">
      <w:pPr>
        <w:ind w:firstLine="360"/>
        <w:jc w:val="both"/>
      </w:pPr>
      <w:r>
        <w:rPr>
          <w:lang w:val="en-US"/>
        </w:rPr>
        <w:t xml:space="preserve">12. </w:t>
      </w:r>
      <w:r>
        <w:rPr>
          <w:b/>
          <w:lang w:val="en-US"/>
        </w:rPr>
        <w:t>this man</w:t>
      </w:r>
      <w:r>
        <w:rPr>
          <w:lang w:val="en-US"/>
        </w:rPr>
        <w:t>. See on He *</w:t>
      </w:r>
      <w:r w:rsidR="006B227C">
        <w:t xml:space="preserve"> Heb1.3</w:t>
      </w:r>
      <w:r>
        <w:rPr>
          <w:lang w:val="en-US"/>
        </w:rPr>
        <w:t xml:space="preserve">. </w:t>
      </w:r>
      <w:r w:rsidR="006B227C">
        <w:t xml:space="preserve"> Heb8.1</w:t>
      </w:r>
      <w:r>
        <w:rPr>
          <w:lang w:val="en-US"/>
        </w:rPr>
        <w:t xml:space="preserve">. </w:t>
      </w:r>
      <w:r w:rsidR="006B227C">
        <w:t xml:space="preserve"> Heb9.12</w:t>
      </w:r>
      <w:r>
        <w:rPr>
          <w:lang w:val="en-US"/>
        </w:rPr>
        <w:t xml:space="preserve">. Ac </w:t>
      </w:r>
      <w:r w:rsidR="006B227C">
        <w:t xml:space="preserve"> Ac2.33</w:t>
      </w:r>
      <w:r>
        <w:rPr>
          <w:lang w:val="en-US"/>
        </w:rPr>
        <w:t xml:space="preserve">, </w:t>
      </w:r>
      <w:r w:rsidR="006B227C">
        <w:t xml:space="preserve"> Ac2.34</w:t>
      </w:r>
      <w:r>
        <w:rPr>
          <w:lang w:val="en-US"/>
        </w:rPr>
        <w:t>. Ro +*</w:t>
      </w:r>
      <w:r w:rsidR="006B227C">
        <w:t xml:space="preserve"> Ro8.34</w:t>
      </w:r>
      <w:r>
        <w:rPr>
          <w:lang w:val="en-US"/>
        </w:rPr>
        <w:t>. Col *</w:t>
      </w:r>
      <w:r w:rsidR="006B227C">
        <w:t xml:space="preserve"> Col3.1</w:t>
      </w:r>
      <w:r>
        <w:rPr>
          <w:lang w:val="en-US"/>
        </w:rPr>
        <w:t xml:space="preserve">. </w:t>
      </w:r>
      <w:r>
        <w:rPr>
          <w:b/>
          <w:lang w:val="en-US"/>
        </w:rPr>
        <w:t>offered</w:t>
      </w:r>
      <w:r>
        <w:rPr>
          <w:lang w:val="en-US"/>
        </w:rPr>
        <w:t>. He +</w:t>
      </w:r>
      <w:r w:rsidR="006B227C">
        <w:t xml:space="preserve"> Heb7.27</w:t>
      </w:r>
      <w:r>
        <w:rPr>
          <w:lang w:val="en-US"/>
        </w:rPr>
        <w:t xml:space="preserve">. </w:t>
      </w:r>
      <w:r>
        <w:rPr>
          <w:b/>
          <w:lang w:val="en-US"/>
        </w:rPr>
        <w:t>one sacrifice</w:t>
      </w:r>
      <w:r>
        <w:rPr>
          <w:lang w:val="en-US"/>
        </w:rPr>
        <w:t xml:space="preserve">. Lk </w:t>
      </w:r>
      <w:r w:rsidR="006B227C">
        <w:t xml:space="preserve"> Lk13.25</w:t>
      </w:r>
      <w:r>
        <w:rPr>
          <w:lang w:val="en-US"/>
        </w:rPr>
        <w:t xml:space="preserve">. </w:t>
      </w:r>
      <w:r>
        <w:rPr>
          <w:b/>
          <w:lang w:val="en-US"/>
        </w:rPr>
        <w:t>for sins</w:t>
      </w:r>
      <w:r>
        <w:rPr>
          <w:lang w:val="en-US"/>
        </w:rPr>
        <w:t>. Le +=</w:t>
      </w:r>
      <w:r w:rsidR="006B227C">
        <w:t xml:space="preserve"> Le5.6</w:t>
      </w:r>
      <w:r>
        <w:rPr>
          <w:lang w:val="en-US"/>
        </w:rPr>
        <w:t xml:space="preserve">. </w:t>
      </w:r>
      <w:r>
        <w:rPr>
          <w:b/>
          <w:lang w:val="en-US"/>
        </w:rPr>
        <w:t>for ever</w:t>
      </w:r>
      <w:r>
        <w:rPr>
          <w:lang w:val="en-US"/>
        </w:rPr>
        <w:t xml:space="preserve">. ver. </w:t>
      </w:r>
      <w:r w:rsidR="006B227C">
        <w:t xml:space="preserve"> Heb10.1</w:t>
      </w:r>
      <w:r>
        <w:rPr>
          <w:lang w:val="en-US"/>
        </w:rPr>
        <w:t xml:space="preserve">. He </w:t>
      </w:r>
      <w:r w:rsidR="006B227C">
        <w:t xml:space="preserve"> Heb7.3</w:t>
      </w:r>
      <w:r>
        <w:rPr>
          <w:lang w:val="en-US"/>
        </w:rPr>
        <w:t xml:space="preserve">g. </w:t>
      </w:r>
      <w:r>
        <w:rPr>
          <w:b/>
          <w:lang w:val="en-US"/>
        </w:rPr>
        <w:t>right hand</w:t>
      </w:r>
      <w:r>
        <w:rPr>
          <w:lang w:val="en-US"/>
        </w:rPr>
        <w:t>. He +*</w:t>
      </w:r>
      <w:r w:rsidR="006B227C">
        <w:t xml:space="preserve"> Heb1.3</w:t>
      </w:r>
      <w:r>
        <w:rPr>
          <w:lang w:val="en-US"/>
        </w:rPr>
        <w:t xml:space="preserve">. </w:t>
      </w:r>
    </w:p>
    <w:p w:rsidR="003E23E9" w:rsidRDefault="003E23E9" w:rsidP="00710603">
      <w:pPr>
        <w:ind w:firstLine="360"/>
        <w:jc w:val="both"/>
      </w:pPr>
      <w:r>
        <w:rPr>
          <w:lang w:val="en-US"/>
        </w:rPr>
        <w:t xml:space="preserve">13. </w:t>
      </w:r>
      <w:r>
        <w:rPr>
          <w:b/>
          <w:lang w:val="en-US"/>
        </w:rPr>
        <w:t>henceforth</w:t>
      </w:r>
      <w:r>
        <w:rPr>
          <w:lang w:val="en-US"/>
        </w:rPr>
        <w:t xml:space="preserve">. He </w:t>
      </w:r>
      <w:r w:rsidR="006B227C">
        <w:t xml:space="preserve"> Heb1.13</w:t>
      </w:r>
      <w:r>
        <w:rPr>
          <w:lang w:val="en-US"/>
        </w:rPr>
        <w:t>. Ps *</w:t>
      </w:r>
      <w:r w:rsidR="006B227C">
        <w:t xml:space="preserve"> Ps110.1</w:t>
      </w:r>
      <w:r>
        <w:rPr>
          <w:lang w:val="en-US"/>
        </w:rPr>
        <w:t xml:space="preserve">. Da </w:t>
      </w:r>
      <w:r w:rsidR="006B227C">
        <w:t xml:space="preserve"> Da2.44</w:t>
      </w:r>
      <w:r>
        <w:rPr>
          <w:lang w:val="en-US"/>
        </w:rPr>
        <w:t xml:space="preserve">. Mt </w:t>
      </w:r>
      <w:r w:rsidR="006B227C">
        <w:t xml:space="preserve"> Mt22.44</w:t>
      </w:r>
      <w:r>
        <w:rPr>
          <w:lang w:val="en-US"/>
        </w:rPr>
        <w:t xml:space="preserve">. Mk </w:t>
      </w:r>
      <w:r w:rsidR="006B227C">
        <w:t xml:space="preserve"> Mk12.36</w:t>
      </w:r>
      <w:r>
        <w:rPr>
          <w:lang w:val="en-US"/>
        </w:rPr>
        <w:t xml:space="preserve">. Lk </w:t>
      </w:r>
      <w:r w:rsidR="006B227C">
        <w:t xml:space="preserve"> Lk20.43</w:t>
      </w:r>
      <w:r>
        <w:rPr>
          <w:lang w:val="en-US"/>
        </w:rPr>
        <w:t xml:space="preserve">. Ac </w:t>
      </w:r>
      <w:r w:rsidR="006B227C">
        <w:t xml:space="preserve"> Ac2.35</w:t>
      </w:r>
      <w:r>
        <w:rPr>
          <w:lang w:val="en-US"/>
        </w:rPr>
        <w:t>. 1 Co *</w:t>
      </w:r>
      <w:r w:rsidR="006B227C">
        <w:t xml:space="preserve"> 1Co15.25</w:t>
      </w:r>
      <w:r>
        <w:rPr>
          <w:lang w:val="en-US"/>
        </w:rPr>
        <w:t xml:space="preserve">. </w:t>
      </w:r>
      <w:r>
        <w:rPr>
          <w:b/>
          <w:lang w:val="en-US"/>
        </w:rPr>
        <w:t>till</w:t>
      </w:r>
      <w:r>
        <w:rPr>
          <w:lang w:val="en-US"/>
        </w:rPr>
        <w:t xml:space="preserve">. He </w:t>
      </w:r>
      <w:r w:rsidR="006B227C">
        <w:t xml:space="preserve"> Heb1.13</w:t>
      </w:r>
      <w:r>
        <w:rPr>
          <w:lang w:val="en-US"/>
        </w:rPr>
        <w:t>. 1 Co *</w:t>
      </w:r>
      <w:r w:rsidR="006B227C">
        <w:t xml:space="preserve"> 1Co15.25-28</w:t>
      </w:r>
      <w:r>
        <w:rPr>
          <w:lang w:val="en-US"/>
        </w:rPr>
        <w:t xml:space="preserve">. </w:t>
      </w:r>
      <w:r>
        <w:rPr>
          <w:b/>
          <w:lang w:val="en-US"/>
        </w:rPr>
        <w:t>footstool</w:t>
      </w:r>
      <w:r>
        <w:rPr>
          <w:lang w:val="en-US"/>
        </w:rPr>
        <w:t xml:space="preserve">. Jsh </w:t>
      </w:r>
      <w:r w:rsidR="006B227C">
        <w:t xml:space="preserve"> Jos10.24</w:t>
      </w:r>
      <w:r>
        <w:rPr>
          <w:lang w:val="en-US"/>
        </w:rPr>
        <w:t xml:space="preserve">. Ps </w:t>
      </w:r>
      <w:r w:rsidR="006B227C">
        <w:t xml:space="preserve"> Ps8.6</w:t>
      </w:r>
      <w:r>
        <w:rPr>
          <w:lang w:val="en-US"/>
        </w:rPr>
        <w:t xml:space="preserve">. </w:t>
      </w:r>
      <w:r w:rsidR="006B227C">
        <w:t xml:space="preserve"> Ps18.38</w:t>
      </w:r>
      <w:r>
        <w:rPr>
          <w:lang w:val="en-US"/>
        </w:rPr>
        <w:t xml:space="preserve">. </w:t>
      </w:r>
    </w:p>
    <w:p w:rsidR="003E23E9" w:rsidRDefault="003E23E9" w:rsidP="00710603">
      <w:pPr>
        <w:ind w:firstLine="360"/>
        <w:jc w:val="both"/>
      </w:pPr>
      <w:r>
        <w:rPr>
          <w:lang w:val="en-US"/>
        </w:rPr>
        <w:t xml:space="preserve">14. </w:t>
      </w:r>
      <w:r>
        <w:rPr>
          <w:b/>
          <w:lang w:val="en-US"/>
        </w:rPr>
        <w:t>one offering</w:t>
      </w:r>
      <w:r>
        <w:rPr>
          <w:lang w:val="en-US"/>
        </w:rPr>
        <w:t xml:space="preserve">. He </w:t>
      </w:r>
      <w:r w:rsidR="006B227C">
        <w:t xml:space="preserve"> Heb9.12</w:t>
      </w:r>
      <w:r>
        <w:rPr>
          <w:lang w:val="en-US"/>
        </w:rPr>
        <w:t xml:space="preserve">. </w:t>
      </w:r>
      <w:r>
        <w:rPr>
          <w:b/>
          <w:lang w:val="en-US"/>
        </w:rPr>
        <w:t>he</w:t>
      </w:r>
      <w:r>
        <w:rPr>
          <w:lang w:val="en-US"/>
        </w:rPr>
        <w:t xml:space="preserve">. ver. </w:t>
      </w:r>
      <w:r w:rsidR="006B227C">
        <w:t xml:space="preserve"> Heb10.1</w:t>
      </w:r>
      <w:r>
        <w:rPr>
          <w:lang w:val="en-US"/>
        </w:rPr>
        <w:t>. He 7:+</w:t>
      </w:r>
      <w:r w:rsidR="006B227C">
        <w:t xml:space="preserve"> Heb7.19</w:t>
      </w:r>
      <w:r>
        <w:rPr>
          <w:lang w:val="en-US"/>
        </w:rPr>
        <w:t xml:space="preserve">, </w:t>
      </w:r>
      <w:r w:rsidR="006B227C">
        <w:t xml:space="preserve"> Heb7.25</w:t>
      </w:r>
      <w:r>
        <w:rPr>
          <w:lang w:val="en-US"/>
        </w:rPr>
        <w:t xml:space="preserve">. </w:t>
      </w:r>
      <w:r w:rsidR="006B227C">
        <w:t xml:space="preserve"> Heb9.10</w:t>
      </w:r>
      <w:r>
        <w:rPr>
          <w:lang w:val="en-US"/>
        </w:rPr>
        <w:t xml:space="preserve">, </w:t>
      </w:r>
      <w:r w:rsidR="006B227C">
        <w:t xml:space="preserve"> Heb9.14</w:t>
      </w:r>
      <w:r>
        <w:rPr>
          <w:lang w:val="en-US"/>
        </w:rPr>
        <w:t>. Ro *</w:t>
      </w:r>
      <w:r w:rsidR="006B227C">
        <w:t xml:space="preserve"> Ro5.8</w:t>
      </w:r>
      <w:r>
        <w:rPr>
          <w:lang w:val="en-US"/>
        </w:rPr>
        <w:t xml:space="preserve">, </w:t>
      </w:r>
      <w:r w:rsidR="006B227C">
        <w:t xml:space="preserve"> Ro5.9</w:t>
      </w:r>
      <w:r>
        <w:rPr>
          <w:lang w:val="en-US"/>
        </w:rPr>
        <w:t>. *</w:t>
      </w:r>
      <w:r w:rsidR="006B227C">
        <w:t xml:space="preserve"> Ro8.1</w:t>
      </w:r>
      <w:r>
        <w:rPr>
          <w:lang w:val="en-US"/>
        </w:rPr>
        <w:t xml:space="preserve">. </w:t>
      </w:r>
      <w:r>
        <w:rPr>
          <w:b/>
          <w:lang w:val="en-US"/>
        </w:rPr>
        <w:t>them</w:t>
      </w:r>
      <w:r>
        <w:rPr>
          <w:lang w:val="en-US"/>
        </w:rPr>
        <w:t xml:space="preserve">. ver. </w:t>
      </w:r>
      <w:r w:rsidR="006B227C">
        <w:t xml:space="preserve"> Heb10.10</w:t>
      </w:r>
      <w:r>
        <w:rPr>
          <w:lang w:val="en-US"/>
        </w:rPr>
        <w:t xml:space="preserve">, </w:t>
      </w:r>
      <w:r w:rsidR="006B227C">
        <w:t xml:space="preserve"> Heb10.29</w:t>
      </w:r>
      <w:r>
        <w:rPr>
          <w:lang w:val="en-US"/>
        </w:rPr>
        <w:t>. He +</w:t>
      </w:r>
      <w:r w:rsidR="006B227C">
        <w:t xml:space="preserve"> Heb2.11</w:t>
      </w:r>
      <w:r>
        <w:rPr>
          <w:lang w:val="en-US"/>
        </w:rPr>
        <w:t xml:space="preserve">. </w:t>
      </w:r>
      <w:r w:rsidR="006B227C">
        <w:t xml:space="preserve"> Heb9.13</w:t>
      </w:r>
      <w:r>
        <w:rPr>
          <w:lang w:val="en-US"/>
        </w:rPr>
        <w:t xml:space="preserve">, </w:t>
      </w:r>
      <w:r w:rsidR="006B227C">
        <w:t xml:space="preserve"> Heb9.14</w:t>
      </w:r>
      <w:r>
        <w:rPr>
          <w:lang w:val="en-US"/>
        </w:rPr>
        <w:t xml:space="preserve">. </w:t>
      </w:r>
      <w:r w:rsidR="006B227C">
        <w:t xml:space="preserve"> Heb13.12</w:t>
      </w:r>
      <w:r>
        <w:rPr>
          <w:lang w:val="en-US"/>
        </w:rPr>
        <w:t xml:space="preserve">. Ac </w:t>
      </w:r>
      <w:r w:rsidR="006B227C">
        <w:t xml:space="preserve"> Ac20.32</w:t>
      </w:r>
      <w:r>
        <w:rPr>
          <w:lang w:val="en-US"/>
        </w:rPr>
        <w:t xml:space="preserve">. </w:t>
      </w:r>
      <w:r w:rsidR="006B227C">
        <w:t xml:space="preserve"> Ac26.13</w:t>
      </w:r>
      <w:r>
        <w:rPr>
          <w:lang w:val="en-US"/>
        </w:rPr>
        <w:t xml:space="preserve">. Ro </w:t>
      </w:r>
      <w:r w:rsidR="006B227C">
        <w:t xml:space="preserve"> Ro15.16</w:t>
      </w:r>
      <w:r>
        <w:rPr>
          <w:lang w:val="en-US"/>
        </w:rPr>
        <w:t xml:space="preserve">. 1 Co </w:t>
      </w:r>
      <w:r w:rsidR="006B227C">
        <w:t xml:space="preserve"> 1Co1.2</w:t>
      </w:r>
      <w:r>
        <w:rPr>
          <w:lang w:val="en-US"/>
        </w:rPr>
        <w:t>. Ep *</w:t>
      </w:r>
      <w:r w:rsidR="006B227C">
        <w:t xml:space="preserve"> Eph5.26</w:t>
      </w:r>
      <w:r>
        <w:rPr>
          <w:lang w:val="en-US"/>
        </w:rPr>
        <w:t xml:space="preserve">. Ju </w:t>
      </w:r>
      <w:r w:rsidR="006B227C">
        <w:t xml:space="preserve"> Jud1</w:t>
      </w:r>
      <w:r>
        <w:rPr>
          <w:lang w:val="en-US"/>
        </w:rPr>
        <w:t xml:space="preserve">. </w:t>
      </w:r>
      <w:r>
        <w:rPr>
          <w:b/>
          <w:lang w:val="en-US"/>
        </w:rPr>
        <w:t>are sanctified</w:t>
      </w:r>
      <w:r>
        <w:rPr>
          <w:lang w:val="en-US"/>
        </w:rPr>
        <w:t xml:space="preserve">. He </w:t>
      </w:r>
      <w:r>
        <w:rPr>
          <w:rFonts w:ascii="MS Gothic" w:hAnsi="MS Gothic" w:cs="MS Gothic"/>
          <w:lang w:val="en-US"/>
        </w:rPr>
        <w:t>◐</w:t>
      </w:r>
      <w:r>
        <w:rPr>
          <w:lang w:val="en-US"/>
        </w:rPr>
        <w:t>+*</w:t>
      </w:r>
      <w:r w:rsidR="006B227C">
        <w:t xml:space="preserve"> Heb12.14</w:t>
      </w:r>
      <w:r>
        <w:rPr>
          <w:lang w:val="en-US"/>
        </w:rPr>
        <w:t>. Jn *</w:t>
      </w:r>
      <w:r w:rsidR="006B227C">
        <w:t xml:space="preserve"> Jn17.17</w:t>
      </w:r>
      <w:r>
        <w:rPr>
          <w:lang w:val="en-US"/>
        </w:rPr>
        <w:t xml:space="preserve">. Ga </w:t>
      </w:r>
      <w:r w:rsidR="006B227C">
        <w:t xml:space="preserve"> Ga4.5</w:t>
      </w:r>
      <w:r>
        <w:rPr>
          <w:lang w:val="en-US"/>
        </w:rPr>
        <w:t xml:space="preserve">. </w:t>
      </w:r>
    </w:p>
    <w:p w:rsidR="003E23E9" w:rsidRDefault="003E23E9" w:rsidP="00710603">
      <w:pPr>
        <w:ind w:firstLine="360"/>
        <w:jc w:val="both"/>
      </w:pPr>
      <w:r>
        <w:rPr>
          <w:lang w:val="en-US"/>
        </w:rPr>
        <w:lastRenderedPageBreak/>
        <w:t xml:space="preserve">15. </w:t>
      </w:r>
      <w:r>
        <w:rPr>
          <w:b/>
          <w:lang w:val="en-US"/>
        </w:rPr>
        <w:t>the Holy</w:t>
      </w:r>
      <w:r>
        <w:rPr>
          <w:lang w:val="en-US"/>
        </w:rPr>
        <w:t xml:space="preserve">. He </w:t>
      </w:r>
      <w:r w:rsidR="006B227C">
        <w:t xml:space="preserve"> Heb2.3</w:t>
      </w:r>
      <w:r>
        <w:rPr>
          <w:lang w:val="en-US"/>
        </w:rPr>
        <w:t xml:space="preserve">, </w:t>
      </w:r>
      <w:r w:rsidR="006B227C">
        <w:t xml:space="preserve"> Heb2.4</w:t>
      </w:r>
      <w:r>
        <w:rPr>
          <w:lang w:val="en-US"/>
        </w:rPr>
        <w:t>. +</w:t>
      </w:r>
      <w:r w:rsidR="006B227C">
        <w:t xml:space="preserve"> Heb3.7</w:t>
      </w:r>
      <w:r>
        <w:rPr>
          <w:lang w:val="en-US"/>
        </w:rPr>
        <w:t xml:space="preserve">. </w:t>
      </w:r>
      <w:r w:rsidR="006B227C">
        <w:t xml:space="preserve"> Heb9.8</w:t>
      </w:r>
      <w:r>
        <w:rPr>
          <w:lang w:val="en-US"/>
        </w:rPr>
        <w:t xml:space="preserve">. 2 S </w:t>
      </w:r>
      <w:r w:rsidR="006B227C">
        <w:t xml:space="preserve"> 2Sa23.2</w:t>
      </w:r>
      <w:r>
        <w:rPr>
          <w:lang w:val="en-US"/>
        </w:rPr>
        <w:t xml:space="preserve">. Ne </w:t>
      </w:r>
      <w:r w:rsidR="006B227C">
        <w:t xml:space="preserve"> Ne9.30</w:t>
      </w:r>
      <w:r>
        <w:rPr>
          <w:lang w:val="en-US"/>
        </w:rPr>
        <w:t xml:space="preserve">. Jn </w:t>
      </w:r>
      <w:r w:rsidR="006B227C">
        <w:t xml:space="preserve"> Jn15.26</w:t>
      </w:r>
      <w:r>
        <w:rPr>
          <w:lang w:val="en-US"/>
        </w:rPr>
        <w:t xml:space="preserve">. Ac </w:t>
      </w:r>
      <w:r w:rsidR="006B227C">
        <w:t xml:space="preserve"> Ac28.25</w:t>
      </w:r>
      <w:r>
        <w:rPr>
          <w:lang w:val="en-US"/>
        </w:rPr>
        <w:t xml:space="preserve">. 1 P </w:t>
      </w:r>
      <w:r w:rsidR="006B227C">
        <w:t xml:space="preserve"> 1Pe1.11</w:t>
      </w:r>
      <w:r>
        <w:rPr>
          <w:lang w:val="en-US"/>
        </w:rPr>
        <w:t xml:space="preserve">, </w:t>
      </w:r>
      <w:r w:rsidR="006B227C">
        <w:t xml:space="preserve"> 1Pe1.12</w:t>
      </w:r>
      <w:r>
        <w:rPr>
          <w:lang w:val="en-US"/>
        </w:rPr>
        <w:t xml:space="preserve">. 2 P </w:t>
      </w:r>
      <w:r>
        <w:rPr>
          <w:rFonts w:ascii="Segoe UI Symbol" w:hAnsi="Segoe UI Symbol" w:cs="Segoe UI Symbol"/>
          <w:lang w:val="en-US"/>
        </w:rPr>
        <w:t>✓</w:t>
      </w:r>
      <w:r w:rsidR="006B227C">
        <w:t xml:space="preserve"> 2Pe1.21</w:t>
      </w:r>
      <w:r>
        <w:rPr>
          <w:lang w:val="en-US"/>
        </w:rPr>
        <w:t xml:space="preserve">. Re </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w:t>
      </w:r>
      <w:r w:rsidR="006B227C">
        <w:t xml:space="preserve"> Re2.29</w:t>
      </w:r>
      <w:r>
        <w:rPr>
          <w:lang w:val="en-US"/>
        </w:rPr>
        <w:t xml:space="preserve">. </w:t>
      </w:r>
      <w:r w:rsidR="006B227C">
        <w:t xml:space="preserve"> Re3.6</w:t>
      </w:r>
      <w:r>
        <w:rPr>
          <w:lang w:val="en-US"/>
        </w:rPr>
        <w:t xml:space="preserve">, </w:t>
      </w:r>
      <w:r w:rsidR="006B227C">
        <w:t xml:space="preserve"> Re3.13</w:t>
      </w:r>
      <w:r>
        <w:rPr>
          <w:lang w:val="en-US"/>
        </w:rPr>
        <w:t xml:space="preserve">, </w:t>
      </w:r>
      <w:r w:rsidR="006B227C">
        <w:t xml:space="preserve"> Re3.22</w:t>
      </w:r>
      <w:r>
        <w:rPr>
          <w:lang w:val="en-US"/>
        </w:rPr>
        <w:t>. *</w:t>
      </w:r>
      <w:r w:rsidR="006B227C">
        <w:t xml:space="preserve"> Re19.10</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Mt3.16</w:t>
      </w:r>
      <w:r>
        <w:rPr>
          <w:lang w:val="en-US"/>
        </w:rPr>
        <w:t xml:space="preserve">. </w:t>
      </w:r>
    </w:p>
    <w:p w:rsidR="003E23E9" w:rsidRDefault="003E23E9" w:rsidP="00710603">
      <w:pPr>
        <w:ind w:firstLine="360"/>
        <w:jc w:val="both"/>
      </w:pPr>
      <w:r>
        <w:rPr>
          <w:lang w:val="en-US"/>
        </w:rPr>
        <w:t xml:space="preserve">16. </w:t>
      </w:r>
      <w:r>
        <w:rPr>
          <w:b/>
          <w:lang w:val="en-US"/>
        </w:rPr>
        <w:t>the covenant</w:t>
      </w:r>
      <w:r>
        <w:rPr>
          <w:lang w:val="en-US"/>
        </w:rPr>
        <w:t xml:space="preserve">. He </w:t>
      </w:r>
      <w:r w:rsidR="006B227C">
        <w:t xml:space="preserve"> Heb8.8-12</w:t>
      </w:r>
      <w:r>
        <w:rPr>
          <w:lang w:val="en-US"/>
        </w:rPr>
        <w:t xml:space="preserve">. Je </w:t>
      </w:r>
      <w:r>
        <w:rPr>
          <w:rFonts w:ascii="MS Gothic" w:hAnsi="MS Gothic" w:cs="MS Gothic"/>
          <w:lang w:val="en-US"/>
        </w:rPr>
        <w:t>▶</w:t>
      </w:r>
      <w:r w:rsidR="006B227C">
        <w:t xml:space="preserve"> Je31.33</w:t>
      </w:r>
      <w:r>
        <w:rPr>
          <w:lang w:val="en-US"/>
        </w:rPr>
        <w:t xml:space="preserve">, </w:t>
      </w:r>
      <w:r w:rsidR="006B227C">
        <w:t xml:space="preserve"> Je31.34</w:t>
      </w:r>
      <w:r>
        <w:rPr>
          <w:lang w:val="en-US"/>
        </w:rPr>
        <w:t xml:space="preserve">. Ro </w:t>
      </w:r>
      <w:r w:rsidR="006B227C">
        <w:t xml:space="preserve"> Ro11.27</w:t>
      </w:r>
      <w:r>
        <w:rPr>
          <w:lang w:val="en-US"/>
        </w:rPr>
        <w:t xml:space="preserve">. </w:t>
      </w:r>
      <w:r>
        <w:rPr>
          <w:b/>
          <w:lang w:val="en-US"/>
        </w:rPr>
        <w:t>I will put</w:t>
      </w:r>
      <w:r>
        <w:rPr>
          <w:lang w:val="en-US"/>
        </w:rPr>
        <w:t>. He +</w:t>
      </w:r>
      <w:r w:rsidR="006B227C">
        <w:t xml:space="preserve"> Heb8.10</w:t>
      </w:r>
      <w:r>
        <w:rPr>
          <w:lang w:val="en-US"/>
        </w:rPr>
        <w:t xml:space="preserve">. Jn </w:t>
      </w:r>
      <w:r w:rsidR="006B227C">
        <w:t xml:space="preserve"> Jn15.16</w:t>
      </w:r>
      <w:r>
        <w:rPr>
          <w:lang w:val="en-US"/>
        </w:rPr>
        <w:t xml:space="preserve">. Ac </w:t>
      </w:r>
      <w:r>
        <w:rPr>
          <w:rFonts w:ascii="MS Gothic" w:hAnsi="MS Gothic" w:cs="MS Gothic"/>
          <w:lang w:val="en-US"/>
        </w:rPr>
        <w:t>◐</w:t>
      </w:r>
      <w:r w:rsidR="006B227C">
        <w:t xml:space="preserve"> Ac5.3</w:t>
      </w:r>
      <w:r>
        <w:rPr>
          <w:lang w:val="en-US"/>
        </w:rPr>
        <w:t xml:space="preserve">, </w:t>
      </w:r>
      <w:r w:rsidR="006B227C">
        <w:t xml:space="preserve"> Ac5.4</w:t>
      </w:r>
      <w:r>
        <w:rPr>
          <w:lang w:val="en-US"/>
        </w:rPr>
        <w:t xml:space="preserve">. Ro </w:t>
      </w:r>
      <w:r>
        <w:rPr>
          <w:rFonts w:ascii="MS Gothic" w:hAnsi="MS Gothic" w:cs="MS Gothic"/>
          <w:lang w:val="en-US"/>
        </w:rPr>
        <w:t>◐</w:t>
      </w:r>
      <w:r w:rsidR="006B227C">
        <w:t xml:space="preserve"> Ro8.16</w:t>
      </w:r>
      <w:r>
        <w:rPr>
          <w:lang w:val="en-US"/>
        </w:rPr>
        <w:t xml:space="preserve">. </w:t>
      </w:r>
      <w:r>
        <w:rPr>
          <w:b/>
          <w:lang w:val="en-US"/>
        </w:rPr>
        <w:t>into</w:t>
      </w:r>
      <w:r>
        <w:rPr>
          <w:lang w:val="en-US"/>
        </w:rPr>
        <w:t>. Ex +*</w:t>
      </w:r>
      <w:r w:rsidR="006B227C">
        <w:t xml:space="preserve"> Ex25.21</w:t>
      </w:r>
      <w:r>
        <w:rPr>
          <w:lang w:val="en-US"/>
        </w:rPr>
        <w:t xml:space="preserve">. </w:t>
      </w:r>
    </w:p>
    <w:p w:rsidR="003E23E9" w:rsidRDefault="003E23E9" w:rsidP="00710603">
      <w:pPr>
        <w:ind w:firstLine="360"/>
        <w:jc w:val="both"/>
      </w:pPr>
      <w:r>
        <w:rPr>
          <w:lang w:val="en-US"/>
        </w:rPr>
        <w:t xml:space="preserve">17. </w:t>
      </w:r>
      <w:r>
        <w:rPr>
          <w:b/>
          <w:lang w:val="en-US"/>
        </w:rPr>
        <w:t>And</w:t>
      </w:r>
      <w:r>
        <w:rPr>
          <w:lang w:val="en-US"/>
        </w:rPr>
        <w:t>. Some copies have: Then he said, And their, etc. He +*</w:t>
      </w:r>
      <w:r w:rsidR="006B227C">
        <w:t xml:space="preserve"> Heb8.12</w:t>
      </w:r>
      <w:r>
        <w:rPr>
          <w:lang w:val="en-US"/>
        </w:rPr>
        <w:t>. Ps *</w:t>
      </w:r>
      <w:r w:rsidR="006B227C">
        <w:t xml:space="preserve"> Ps32.1</w:t>
      </w:r>
      <w:r>
        <w:rPr>
          <w:lang w:val="en-US"/>
        </w:rPr>
        <w:t>. *</w:t>
      </w:r>
      <w:r w:rsidR="006B227C">
        <w:t xml:space="preserve"> Ps103.12</w:t>
      </w:r>
      <w:r>
        <w:rPr>
          <w:lang w:val="en-US"/>
        </w:rPr>
        <w:t>. Is *</w:t>
      </w:r>
      <w:r w:rsidR="006B227C">
        <w:t xml:space="preserve"> Is38.17</w:t>
      </w:r>
      <w:r>
        <w:rPr>
          <w:lang w:val="en-US"/>
        </w:rPr>
        <w:t>. *</w:t>
      </w:r>
      <w:r w:rsidR="006B227C">
        <w:t xml:space="preserve"> Is44.22</w:t>
      </w:r>
      <w:r>
        <w:rPr>
          <w:lang w:val="en-US"/>
        </w:rPr>
        <w:t xml:space="preserve">. Je </w:t>
      </w:r>
      <w:r>
        <w:rPr>
          <w:rFonts w:ascii="MS Gothic" w:hAnsi="MS Gothic" w:cs="MS Gothic"/>
          <w:lang w:val="en-US"/>
        </w:rPr>
        <w:t>▶</w:t>
      </w:r>
      <w:r w:rsidR="006B227C">
        <w:t xml:space="preserve"> Je31.34</w:t>
      </w:r>
      <w:r>
        <w:rPr>
          <w:lang w:val="en-US"/>
        </w:rPr>
        <w:t xml:space="preserve">. </w:t>
      </w:r>
      <w:r w:rsidR="006B227C">
        <w:t xml:space="preserve"> Je50.20</w:t>
      </w:r>
      <w:r>
        <w:rPr>
          <w:lang w:val="en-US"/>
        </w:rPr>
        <w:t xml:space="preserve">. Am </w:t>
      </w:r>
      <w:r>
        <w:rPr>
          <w:rFonts w:ascii="MS Gothic" w:hAnsi="MS Gothic" w:cs="MS Gothic"/>
          <w:lang w:val="en-US"/>
        </w:rPr>
        <w:t>◐</w:t>
      </w:r>
      <w:r w:rsidR="006B227C">
        <w:t xml:space="preserve"> Am8.7</w:t>
      </w:r>
      <w:r>
        <w:rPr>
          <w:lang w:val="en-US"/>
        </w:rPr>
        <w:t>. Mi *</w:t>
      </w:r>
      <w:r w:rsidR="006B227C">
        <w:t xml:space="preserve"> Mic7.19</w:t>
      </w:r>
      <w:r>
        <w:rPr>
          <w:lang w:val="en-US"/>
        </w:rPr>
        <w:t xml:space="preserve">. </w:t>
      </w:r>
      <w:r>
        <w:rPr>
          <w:b/>
          <w:lang w:val="en-US"/>
        </w:rPr>
        <w:t>and iniquities</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no more</w:t>
      </w:r>
      <w:r>
        <w:rPr>
          <w:lang w:val="en-US"/>
        </w:rPr>
        <w:t xml:space="preserve">. </w:t>
      </w:r>
      <w:r w:rsidR="006B227C">
        <w:t xml:space="preserve">  f158</w:t>
      </w:r>
      <w:r>
        <w:rPr>
          <w:lang w:val="en-US"/>
        </w:rPr>
        <w:t>, Mt +</w:t>
      </w:r>
      <w:r w:rsidR="006B227C">
        <w:t xml:space="preserve"> Mt5.18</w:t>
      </w:r>
      <w:r>
        <w:rPr>
          <w:lang w:val="en-US"/>
        </w:rPr>
        <w:t xml:space="preserve">. </w:t>
      </w:r>
    </w:p>
    <w:p w:rsidR="003E23E9" w:rsidRDefault="003E23E9" w:rsidP="00710603">
      <w:pPr>
        <w:ind w:firstLine="360"/>
        <w:jc w:val="both"/>
      </w:pPr>
      <w:r>
        <w:rPr>
          <w:lang w:val="en-US"/>
        </w:rPr>
        <w:t xml:space="preserve">18. </w:t>
      </w:r>
      <w:r>
        <w:rPr>
          <w:b/>
          <w:lang w:val="en-US"/>
        </w:rPr>
        <w:t>where remission</w:t>
      </w:r>
      <w:r>
        <w:rPr>
          <w:lang w:val="en-US"/>
        </w:rPr>
        <w:t xml:space="preserve">. See on ver. </w:t>
      </w:r>
      <w:r w:rsidR="006B227C">
        <w:t xml:space="preserve"> Heb10.2</w:t>
      </w:r>
      <w:r>
        <w:rPr>
          <w:lang w:val="en-US"/>
        </w:rPr>
        <w:t xml:space="preserve">, </w:t>
      </w:r>
      <w:r w:rsidR="006B227C">
        <w:t xml:space="preserve"> Heb10.14</w:t>
      </w:r>
      <w:r>
        <w:rPr>
          <w:lang w:val="en-US"/>
        </w:rPr>
        <w:t>. Ac +</w:t>
      </w:r>
      <w:r w:rsidR="006B227C">
        <w:t xml:space="preserve"> Ac2.38</w:t>
      </w:r>
      <w:r>
        <w:rPr>
          <w:lang w:val="en-US"/>
        </w:rPr>
        <w:t xml:space="preserve">. </w:t>
      </w:r>
      <w:r>
        <w:rPr>
          <w:b/>
          <w:lang w:val="en-US"/>
        </w:rPr>
        <w:t>offering for</w:t>
      </w:r>
      <w:r>
        <w:rPr>
          <w:lang w:val="en-US"/>
        </w:rPr>
        <w:t>. Le +=</w:t>
      </w:r>
      <w:r w:rsidR="006B227C">
        <w:t xml:space="preserve"> Le23.19</w:t>
      </w:r>
      <w:r>
        <w:rPr>
          <w:lang w:val="en-US"/>
        </w:rPr>
        <w:t xml:space="preserve">. </w:t>
      </w:r>
    </w:p>
    <w:p w:rsidR="003E23E9" w:rsidRDefault="003E23E9" w:rsidP="00710603">
      <w:pPr>
        <w:ind w:firstLine="360"/>
        <w:jc w:val="both"/>
      </w:pPr>
      <w:r>
        <w:rPr>
          <w:lang w:val="en-US"/>
        </w:rPr>
        <w:t xml:space="preserve">19. </w:t>
      </w:r>
      <w:r>
        <w:rPr>
          <w:b/>
          <w:lang w:val="en-US"/>
        </w:rPr>
        <w:t>Having</w:t>
      </w:r>
      <w:r>
        <w:rPr>
          <w:lang w:val="en-US"/>
        </w:rPr>
        <w:t xml:space="preserve">. ver. </w:t>
      </w:r>
      <w:r w:rsidR="006B227C">
        <w:t xml:space="preserve"> Heb10.35</w:t>
      </w:r>
      <w:r>
        <w:rPr>
          <w:lang w:val="en-US"/>
        </w:rPr>
        <w:t>. He +*</w:t>
      </w:r>
      <w:r w:rsidR="006B227C">
        <w:t xml:space="preserve"> Heb3.6</w:t>
      </w:r>
      <w:r>
        <w:rPr>
          <w:lang w:val="en-US"/>
        </w:rPr>
        <w:t>. +*</w:t>
      </w:r>
      <w:r w:rsidR="006B227C">
        <w:t xml:space="preserve"> Heb4.16</w:t>
      </w:r>
      <w:r>
        <w:rPr>
          <w:lang w:val="en-US"/>
        </w:rPr>
        <w:t xml:space="preserve">. </w:t>
      </w:r>
      <w:r w:rsidR="006B227C">
        <w:t xml:space="preserve"> Heb12.28</w:t>
      </w:r>
      <w:r>
        <w:rPr>
          <w:lang w:val="en-US"/>
        </w:rPr>
        <w:t xml:space="preserve">. Ro </w:t>
      </w:r>
      <w:r w:rsidR="006B227C">
        <w:t xml:space="preserve"> Ro8.15</w:t>
      </w:r>
      <w:r>
        <w:rPr>
          <w:lang w:val="en-US"/>
        </w:rPr>
        <w:t xml:space="preserve">. Ga </w:t>
      </w:r>
      <w:r w:rsidR="006B227C">
        <w:t xml:space="preserve"> Ga4.6</w:t>
      </w:r>
      <w:r>
        <w:rPr>
          <w:lang w:val="en-US"/>
        </w:rPr>
        <w:t xml:space="preserve">, </w:t>
      </w:r>
      <w:r w:rsidR="006B227C">
        <w:t xml:space="preserve"> Ga4.7</w:t>
      </w:r>
      <w:r>
        <w:rPr>
          <w:lang w:val="en-US"/>
        </w:rPr>
        <w:t>. Ep *</w:t>
      </w:r>
      <w:r w:rsidR="006B227C">
        <w:t xml:space="preserve"> Eph3.12</w:t>
      </w:r>
      <w:r>
        <w:rPr>
          <w:lang w:val="en-US"/>
        </w:rPr>
        <w:t>. 2 Ti +*</w:t>
      </w:r>
      <w:r w:rsidR="006B227C">
        <w:t xml:space="preserve"> 2Ti1.7</w:t>
      </w:r>
      <w:r>
        <w:rPr>
          <w:lang w:val="en-US"/>
        </w:rPr>
        <w:t xml:space="preserve">. 1 J </w:t>
      </w:r>
      <w:r w:rsidR="006B227C">
        <w:t xml:space="preserve"> 1Jn3.19-21</w:t>
      </w:r>
      <w:r>
        <w:rPr>
          <w:lang w:val="en-US"/>
        </w:rPr>
        <w:t xml:space="preserve">. </w:t>
      </w:r>
      <w:r w:rsidR="006B227C">
        <w:t xml:space="preserve"> 1Jn4.17</w:t>
      </w:r>
      <w:r>
        <w:rPr>
          <w:lang w:val="en-US"/>
        </w:rPr>
        <w:t xml:space="preserve">. </w:t>
      </w:r>
      <w:r>
        <w:rPr>
          <w:b/>
          <w:lang w:val="en-US"/>
        </w:rPr>
        <w:t>boldness</w:t>
      </w:r>
      <w:r>
        <w:rPr>
          <w:lang w:val="en-US"/>
        </w:rPr>
        <w:t xml:space="preserve">. </w:t>
      </w:r>
      <w:r>
        <w:rPr>
          <w:i/>
          <w:lang w:val="en-US"/>
        </w:rPr>
        <w:t>or</w:t>
      </w:r>
      <w:r>
        <w:rPr>
          <w:lang w:val="en-US"/>
        </w:rPr>
        <w:t xml:space="preserve">, liberty. </w:t>
      </w:r>
      <w:r>
        <w:rPr>
          <w:b/>
          <w:lang w:val="en-US"/>
        </w:rPr>
        <w:t>to enter</w:t>
      </w:r>
      <w:r>
        <w:rPr>
          <w:lang w:val="en-US"/>
        </w:rPr>
        <w:t>. He *</w:t>
      </w:r>
      <w:r w:rsidR="006B227C">
        <w:t xml:space="preserve"> Heb7.25</w:t>
      </w:r>
      <w:r>
        <w:rPr>
          <w:lang w:val="en-US"/>
        </w:rPr>
        <w:t xml:space="preserve">. </w:t>
      </w:r>
      <w:r w:rsidR="006B227C">
        <w:t xml:space="preserve"> Heb9.3</w:t>
      </w:r>
      <w:r>
        <w:rPr>
          <w:lang w:val="en-US"/>
        </w:rPr>
        <w:t xml:space="preserve">, </w:t>
      </w:r>
      <w:r w:rsidR="006B227C">
        <w:t xml:space="preserve"> Heb9.7</w:t>
      </w:r>
      <w:r>
        <w:rPr>
          <w:lang w:val="en-US"/>
        </w:rPr>
        <w:t xml:space="preserve">, </w:t>
      </w:r>
      <w:r w:rsidR="006B227C">
        <w:t xml:space="preserve"> Heb9.8</w:t>
      </w:r>
      <w:r>
        <w:rPr>
          <w:lang w:val="en-US"/>
        </w:rPr>
        <w:t xml:space="preserve">, </w:t>
      </w:r>
      <w:r w:rsidR="006B227C">
        <w:t xml:space="preserve"> Heb9.12</w:t>
      </w:r>
      <w:r>
        <w:rPr>
          <w:lang w:val="en-US"/>
        </w:rPr>
        <w:t xml:space="preserve">, </w:t>
      </w:r>
      <w:r w:rsidR="006B227C">
        <w:t xml:space="preserve"> Heb9.23-25</w:t>
      </w:r>
      <w:r>
        <w:rPr>
          <w:lang w:val="en-US"/>
        </w:rPr>
        <w:t>. Ezk =</w:t>
      </w:r>
      <w:r w:rsidR="006B227C">
        <w:t xml:space="preserve"> Eze44.16</w:t>
      </w:r>
      <w:r>
        <w:rPr>
          <w:lang w:val="en-US"/>
        </w:rPr>
        <w:t xml:space="preserve">. Ro </w:t>
      </w:r>
      <w:r w:rsidR="006B227C">
        <w:t xml:space="preserve"> Ro5.2</w:t>
      </w:r>
      <w:r>
        <w:rPr>
          <w:lang w:val="en-US"/>
        </w:rPr>
        <w:t>. Ep *</w:t>
      </w:r>
      <w:r w:rsidR="006B227C">
        <w:t xml:space="preserve"> Eph2.18</w:t>
      </w:r>
      <w:r>
        <w:rPr>
          <w:lang w:val="en-US"/>
        </w:rPr>
        <w:t>. 1 J *</w:t>
      </w:r>
      <w:r w:rsidR="006B227C">
        <w:t xml:space="preserve"> 1Jn2.1</w:t>
      </w:r>
      <w:r>
        <w:rPr>
          <w:lang w:val="en-US"/>
        </w:rPr>
        <w:t xml:space="preserve">, </w:t>
      </w:r>
      <w:r w:rsidR="006B227C">
        <w:t xml:space="preserve"> 1Jn2.2</w:t>
      </w:r>
      <w:r>
        <w:rPr>
          <w:lang w:val="en-US"/>
        </w:rPr>
        <w:t xml:space="preserve">. </w:t>
      </w:r>
      <w:r>
        <w:rPr>
          <w:b/>
          <w:lang w:val="en-US"/>
        </w:rPr>
        <w:t>the holiest</w:t>
      </w:r>
      <w:r>
        <w:rPr>
          <w:lang w:val="en-US"/>
        </w:rPr>
        <w:t>. He +</w:t>
      </w:r>
      <w:r w:rsidR="006B227C">
        <w:t xml:space="preserve"> Heb8.2</w:t>
      </w:r>
      <w:r>
        <w:rPr>
          <w:lang w:val="en-US"/>
        </w:rPr>
        <w:t xml:space="preserve">g. </w:t>
      </w:r>
      <w:r>
        <w:rPr>
          <w:b/>
          <w:lang w:val="en-US"/>
        </w:rPr>
        <w:t>blood</w:t>
      </w:r>
      <w:r>
        <w:rPr>
          <w:lang w:val="en-US"/>
        </w:rPr>
        <w:t xml:space="preserve">. </w:t>
      </w:r>
      <w:r w:rsidR="006B227C">
        <w:t xml:space="preserve">  f117</w:t>
      </w:r>
      <w:r>
        <w:rPr>
          <w:lang w:val="en-US"/>
        </w:rPr>
        <w:t>, Ge +</w:t>
      </w:r>
      <w:r w:rsidR="006B227C">
        <w:t xml:space="preserve"> Ge19.8</w:t>
      </w:r>
      <w:r>
        <w:rPr>
          <w:lang w:val="en-US"/>
        </w:rPr>
        <w:t xml:space="preserve">. </w:t>
      </w:r>
    </w:p>
    <w:p w:rsidR="003E23E9" w:rsidRDefault="003E23E9" w:rsidP="00710603">
      <w:pPr>
        <w:ind w:firstLine="360"/>
        <w:jc w:val="both"/>
      </w:pPr>
      <w:r>
        <w:rPr>
          <w:lang w:val="en-US"/>
        </w:rPr>
        <w:t xml:space="preserve">20. </w:t>
      </w:r>
      <w:r>
        <w:rPr>
          <w:b/>
          <w:lang w:val="en-US"/>
        </w:rPr>
        <w:t>a new</w:t>
      </w:r>
      <w:r>
        <w:rPr>
          <w:lang w:val="en-US"/>
        </w:rPr>
        <w:t>. He *</w:t>
      </w:r>
      <w:r w:rsidR="006B227C">
        <w:t xml:space="preserve"> Heb7.25</w:t>
      </w:r>
      <w:r>
        <w:rPr>
          <w:lang w:val="en-US"/>
        </w:rPr>
        <w:t xml:space="preserve">. </w:t>
      </w:r>
      <w:r w:rsidR="006B227C">
        <w:t xml:space="preserve"> Heb9.8</w:t>
      </w:r>
      <w:r>
        <w:rPr>
          <w:lang w:val="en-US"/>
        </w:rPr>
        <w:t>. Jn +*</w:t>
      </w:r>
      <w:r w:rsidR="006B227C">
        <w:t xml:space="preserve"> Jn10.7</w:t>
      </w:r>
      <w:r>
        <w:rPr>
          <w:lang w:val="en-US"/>
        </w:rPr>
        <w:t xml:space="preserve">, </w:t>
      </w:r>
      <w:r w:rsidR="006B227C">
        <w:t xml:space="preserve"> Jn10.9</w:t>
      </w:r>
      <w:r>
        <w:rPr>
          <w:lang w:val="en-US"/>
        </w:rPr>
        <w:t xml:space="preserve">. </w:t>
      </w:r>
      <w:r>
        <w:rPr>
          <w:rFonts w:ascii="Segoe UI Symbol" w:hAnsi="Segoe UI Symbol" w:cs="Segoe UI Symbol"/>
          <w:lang w:val="en-US"/>
        </w:rPr>
        <w:t>✓</w:t>
      </w:r>
      <w:r w:rsidR="006B227C">
        <w:t xml:space="preserve"> Jn14.6</w:t>
      </w:r>
      <w:r>
        <w:rPr>
          <w:lang w:val="en-US"/>
        </w:rPr>
        <w:t xml:space="preserve">. </w:t>
      </w:r>
      <w:r>
        <w:rPr>
          <w:b/>
          <w:lang w:val="en-US"/>
        </w:rPr>
        <w:t>living</w:t>
      </w:r>
      <w:r>
        <w:rPr>
          <w:lang w:val="en-US"/>
        </w:rPr>
        <w:t xml:space="preserve">. </w:t>
      </w:r>
      <w:r w:rsidR="006B227C">
        <w:t xml:space="preserve">  f108:108B</w:t>
      </w:r>
      <w:r>
        <w:rPr>
          <w:lang w:val="en-US"/>
        </w:rPr>
        <w:t>, Ac +</w:t>
      </w:r>
      <w:r w:rsidR="006B227C">
        <w:t xml:space="preserve"> Ac7.38</w:t>
      </w:r>
      <w:r>
        <w:rPr>
          <w:lang w:val="en-US"/>
        </w:rPr>
        <w:t xml:space="preserve">. </w:t>
      </w:r>
      <w:r>
        <w:rPr>
          <w:b/>
          <w:lang w:val="en-US"/>
        </w:rPr>
        <w:t>consecrated</w:t>
      </w:r>
      <w:r>
        <w:rPr>
          <w:lang w:val="en-US"/>
        </w:rPr>
        <w:t xml:space="preserve">. </w:t>
      </w:r>
      <w:r>
        <w:rPr>
          <w:i/>
          <w:lang w:val="en-US"/>
        </w:rPr>
        <w:t>or</w:t>
      </w:r>
      <w:r>
        <w:rPr>
          <w:lang w:val="en-US"/>
        </w:rPr>
        <w:t>, new made. He +</w:t>
      </w:r>
      <w:r w:rsidR="006B227C">
        <w:t xml:space="preserve"> Heb9.18</w:t>
      </w:r>
      <w:r>
        <w:rPr>
          <w:lang w:val="en-US"/>
        </w:rPr>
        <w:t xml:space="preserve">. </w:t>
      </w:r>
      <w:r>
        <w:rPr>
          <w:b/>
          <w:lang w:val="en-US"/>
        </w:rPr>
        <w:t>through</w:t>
      </w:r>
      <w:r>
        <w:rPr>
          <w:lang w:val="en-US"/>
        </w:rPr>
        <w:t xml:space="preserve">. He </w:t>
      </w:r>
      <w:r w:rsidR="006B227C">
        <w:t xml:space="preserve"> Heb6.19</w:t>
      </w:r>
      <w:r>
        <w:rPr>
          <w:lang w:val="en-US"/>
        </w:rPr>
        <w:t>. +</w:t>
      </w:r>
      <w:r w:rsidR="006B227C">
        <w:t xml:space="preserve"> Heb9.3</w:t>
      </w:r>
      <w:r>
        <w:rPr>
          <w:lang w:val="en-US"/>
        </w:rPr>
        <w:t xml:space="preserve">. Ex </w:t>
      </w:r>
      <w:r w:rsidR="006B227C">
        <w:t xml:space="preserve"> Ex26.31</w:t>
      </w:r>
      <w:r>
        <w:rPr>
          <w:lang w:val="en-US"/>
        </w:rPr>
        <w:t xml:space="preserve">, etc. 36:35, etc. Le </w:t>
      </w:r>
      <w:r w:rsidR="006B227C">
        <w:t xml:space="preserve"> Le16.2</w:t>
      </w:r>
      <w:r>
        <w:rPr>
          <w:lang w:val="en-US"/>
        </w:rPr>
        <w:t xml:space="preserve">, </w:t>
      </w:r>
      <w:r w:rsidR="006B227C">
        <w:t xml:space="preserve"> Le16.15</w:t>
      </w:r>
      <w:r>
        <w:rPr>
          <w:lang w:val="en-US"/>
        </w:rPr>
        <w:t xml:space="preserve">. </w:t>
      </w:r>
      <w:r w:rsidR="006B227C">
        <w:t xml:space="preserve"> Le21.23</w:t>
      </w:r>
      <w:r>
        <w:rPr>
          <w:lang w:val="en-US"/>
        </w:rPr>
        <w:t xml:space="preserve">. Mt </w:t>
      </w:r>
      <w:r w:rsidR="006B227C">
        <w:t xml:space="preserve"> Mt27.50</w:t>
      </w:r>
      <w:r>
        <w:rPr>
          <w:lang w:val="en-US"/>
        </w:rPr>
        <w:t xml:space="preserve">, </w:t>
      </w:r>
      <w:r w:rsidR="006B227C">
        <w:t xml:space="preserve"> Mt27.51</w:t>
      </w:r>
      <w:r>
        <w:rPr>
          <w:lang w:val="en-US"/>
        </w:rPr>
        <w:t xml:space="preserve">. Mk </w:t>
      </w:r>
      <w:r w:rsidR="006B227C">
        <w:t xml:space="preserve"> Mk15.38</w:t>
      </w:r>
      <w:r>
        <w:rPr>
          <w:lang w:val="en-US"/>
        </w:rPr>
        <w:t xml:space="preserve">. Lk </w:t>
      </w:r>
      <w:r w:rsidR="006B227C">
        <w:t xml:space="preserve"> Lk23.45</w:t>
      </w:r>
      <w:r>
        <w:rPr>
          <w:lang w:val="en-US"/>
        </w:rPr>
        <w:t xml:space="preserve">. </w:t>
      </w:r>
      <w:r>
        <w:rPr>
          <w:b/>
          <w:lang w:val="en-US"/>
        </w:rPr>
        <w:t>his flesh</w:t>
      </w:r>
      <w:r>
        <w:rPr>
          <w:lang w:val="en-US"/>
        </w:rPr>
        <w:t xml:space="preserve">. </w:t>
      </w:r>
      <w:r w:rsidR="006B227C">
        <w:t xml:space="preserve">  f171:171Q</w:t>
      </w:r>
      <w:r>
        <w:rPr>
          <w:lang w:val="en-US"/>
        </w:rPr>
        <w:t>, Jn +</w:t>
      </w:r>
      <w:r w:rsidR="006B227C">
        <w:t xml:space="preserve"> Jn1.14</w:t>
      </w:r>
      <w:r>
        <w:rPr>
          <w:lang w:val="en-US"/>
        </w:rPr>
        <w:t xml:space="preserve">. Jn </w:t>
      </w:r>
      <w:r w:rsidR="006B227C">
        <w:t xml:space="preserve"> Jn6.51-56</w:t>
      </w:r>
      <w:r>
        <w:rPr>
          <w:lang w:val="en-US"/>
        </w:rPr>
        <w:t xml:space="preserve">. Ep </w:t>
      </w:r>
      <w:r w:rsidR="006B227C">
        <w:t xml:space="preserve"> Eph2.15</w:t>
      </w:r>
      <w:r>
        <w:rPr>
          <w:lang w:val="en-US"/>
        </w:rPr>
        <w:t>. 1 Ti *</w:t>
      </w:r>
      <w:r w:rsidR="006B227C">
        <w:t xml:space="preserve"> 1Ti3.16</w:t>
      </w:r>
      <w:r>
        <w:rPr>
          <w:lang w:val="en-US"/>
        </w:rPr>
        <w:t>. 1 P *</w:t>
      </w:r>
      <w:r w:rsidR="006B227C">
        <w:t xml:space="preserve"> 1Pe3.18</w:t>
      </w:r>
      <w:r>
        <w:rPr>
          <w:lang w:val="en-US"/>
        </w:rPr>
        <w:t>. 1 J *</w:t>
      </w:r>
      <w:r w:rsidR="006B227C">
        <w:t xml:space="preserve"> 1Jn4.2</w:t>
      </w:r>
      <w:r>
        <w:rPr>
          <w:lang w:val="en-US"/>
        </w:rPr>
        <w:t xml:space="preserve">. 2 J </w:t>
      </w:r>
      <w:r w:rsidR="006B227C">
        <w:t xml:space="preserve"> 2Jn7</w:t>
      </w:r>
      <w:r>
        <w:rPr>
          <w:lang w:val="en-US"/>
        </w:rPr>
        <w:t xml:space="preserve">. </w:t>
      </w:r>
    </w:p>
    <w:p w:rsidR="003E23E9" w:rsidRDefault="003E23E9" w:rsidP="00710603">
      <w:pPr>
        <w:ind w:firstLine="360"/>
        <w:jc w:val="both"/>
      </w:pPr>
      <w:r>
        <w:rPr>
          <w:lang w:val="en-US"/>
        </w:rPr>
        <w:t xml:space="preserve">21. </w:t>
      </w:r>
      <w:r>
        <w:rPr>
          <w:b/>
          <w:lang w:val="en-US"/>
        </w:rPr>
        <w:t>an high</w:t>
      </w:r>
      <w:r>
        <w:rPr>
          <w:lang w:val="en-US"/>
        </w:rPr>
        <w:t xml:space="preserve">. </w:t>
      </w:r>
      <w:r w:rsidR="006B227C">
        <w:t xml:space="preserve">  f96:96E</w:t>
      </w:r>
      <w:r>
        <w:rPr>
          <w:lang w:val="en-US"/>
        </w:rPr>
        <w:t>, 1 S +</w:t>
      </w:r>
      <w:r w:rsidR="006B227C">
        <w:t xml:space="preserve"> 1Sa17.14</w:t>
      </w:r>
      <w:r>
        <w:rPr>
          <w:lang w:val="en-US"/>
        </w:rPr>
        <w:t>. See on He +*</w:t>
      </w:r>
      <w:r w:rsidR="006B227C">
        <w:t xml:space="preserve"> Heb2.17</w:t>
      </w:r>
      <w:r>
        <w:rPr>
          <w:lang w:val="en-US"/>
        </w:rPr>
        <w:t xml:space="preserve">. </w:t>
      </w:r>
      <w:r w:rsidR="006B227C">
        <w:t xml:space="preserve"> Heb3.1</w:t>
      </w:r>
      <w:r>
        <w:rPr>
          <w:lang w:val="en-US"/>
        </w:rPr>
        <w:t>. *</w:t>
      </w:r>
      <w:r w:rsidR="006B227C">
        <w:t xml:space="preserve"> Heb4.14-16</w:t>
      </w:r>
      <w:r>
        <w:rPr>
          <w:lang w:val="en-US"/>
        </w:rPr>
        <w:t xml:space="preserve">. </w:t>
      </w:r>
      <w:r w:rsidR="006B227C">
        <w:t xml:space="preserve"> Heb6.20</w:t>
      </w:r>
      <w:r>
        <w:rPr>
          <w:lang w:val="en-US"/>
        </w:rPr>
        <w:t xml:space="preserve">. </w:t>
      </w:r>
      <w:r w:rsidR="006B227C">
        <w:t xml:space="preserve"> Heb7.26</w:t>
      </w:r>
      <w:r>
        <w:rPr>
          <w:lang w:val="en-US"/>
        </w:rPr>
        <w:t xml:space="preserve">. </w:t>
      </w:r>
      <w:r w:rsidR="006B227C">
        <w:t xml:space="preserve"> Heb8.1</w:t>
      </w:r>
      <w:r>
        <w:rPr>
          <w:lang w:val="en-US"/>
        </w:rPr>
        <w:t xml:space="preserve">. Zc </w:t>
      </w:r>
      <w:r w:rsidR="006B227C">
        <w:t xml:space="preserve"> Zec6.11-13</w:t>
      </w:r>
      <w:r>
        <w:rPr>
          <w:lang w:val="en-US"/>
        </w:rPr>
        <w:t xml:space="preserve">. </w:t>
      </w:r>
      <w:r>
        <w:rPr>
          <w:b/>
          <w:lang w:val="en-US"/>
        </w:rPr>
        <w:t>the house</w:t>
      </w:r>
      <w:r>
        <w:rPr>
          <w:lang w:val="en-US"/>
        </w:rPr>
        <w:t>. He *</w:t>
      </w:r>
      <w:r w:rsidR="006B227C">
        <w:t xml:space="preserve"> Heb3.3-6</w:t>
      </w:r>
      <w:r>
        <w:rPr>
          <w:lang w:val="en-US"/>
        </w:rPr>
        <w:t>. Mt +*</w:t>
      </w:r>
      <w:r w:rsidR="006B227C">
        <w:t xml:space="preserve"> Mt16.18</w:t>
      </w:r>
      <w:r>
        <w:rPr>
          <w:lang w:val="en-US"/>
        </w:rPr>
        <w:t>. 1 Co *</w:t>
      </w:r>
      <w:r w:rsidR="006B227C">
        <w:t xml:space="preserve"> 1Co3.9-17</w:t>
      </w:r>
      <w:r>
        <w:rPr>
          <w:lang w:val="en-US"/>
        </w:rPr>
        <w:t>. 2 Co *</w:t>
      </w:r>
      <w:r w:rsidR="006B227C">
        <w:t xml:space="preserve"> 2Co6.16</w:t>
      </w:r>
      <w:r>
        <w:rPr>
          <w:lang w:val="en-US"/>
        </w:rPr>
        <w:t xml:space="preserve">, </w:t>
      </w:r>
      <w:r w:rsidR="006B227C">
        <w:t xml:space="preserve"> 2Co6.17</w:t>
      </w:r>
      <w:r>
        <w:rPr>
          <w:lang w:val="en-US"/>
        </w:rPr>
        <w:t>. Ep *</w:t>
      </w:r>
      <w:r w:rsidR="006B227C">
        <w:t xml:space="preserve"> Eph2.19-22</w:t>
      </w:r>
      <w:r>
        <w:rPr>
          <w:lang w:val="en-US"/>
        </w:rPr>
        <w:t>. 1 Ti +*</w:t>
      </w:r>
      <w:r w:rsidR="006B227C">
        <w:t xml:space="preserve"> 1Ti3.15</w:t>
      </w:r>
      <w:r>
        <w:rPr>
          <w:lang w:val="en-US"/>
        </w:rPr>
        <w:t xml:space="preserve">. </w:t>
      </w:r>
    </w:p>
    <w:p w:rsidR="003E23E9" w:rsidRDefault="003E23E9" w:rsidP="00710603">
      <w:pPr>
        <w:ind w:firstLine="360"/>
        <w:jc w:val="both"/>
      </w:pPr>
      <w:r>
        <w:rPr>
          <w:lang w:val="en-US"/>
        </w:rPr>
        <w:t xml:space="preserve">22. </w:t>
      </w:r>
      <w:r>
        <w:rPr>
          <w:b/>
          <w:lang w:val="en-US"/>
        </w:rPr>
        <w:t>draw near</w:t>
      </w:r>
      <w:r>
        <w:rPr>
          <w:lang w:val="en-US"/>
        </w:rPr>
        <w:t>. He +*</w:t>
      </w:r>
      <w:r w:rsidR="006B227C">
        <w:t xml:space="preserve"> Heb4.16</w:t>
      </w:r>
      <w:r>
        <w:rPr>
          <w:lang w:val="en-US"/>
        </w:rPr>
        <w:t xml:space="preserve">. </w:t>
      </w:r>
      <w:r w:rsidR="006B227C">
        <w:t xml:space="preserve"> Heb7.19</w:t>
      </w:r>
      <w:r>
        <w:rPr>
          <w:lang w:val="en-US"/>
        </w:rPr>
        <w:t xml:space="preserve">. Ex </w:t>
      </w:r>
      <w:r w:rsidR="006B227C">
        <w:t xml:space="preserve"> Ex12.48</w:t>
      </w:r>
      <w:r>
        <w:rPr>
          <w:lang w:val="en-US"/>
        </w:rPr>
        <w:t>. Ps *</w:t>
      </w:r>
      <w:r w:rsidR="006B227C">
        <w:t xml:space="preserve"> Ps73.28</w:t>
      </w:r>
      <w:r>
        <w:rPr>
          <w:lang w:val="en-US"/>
        </w:rPr>
        <w:t xml:space="preserve">. Is </w:t>
      </w:r>
      <w:r w:rsidR="006B227C">
        <w:t xml:space="preserve"> Is29.13</w:t>
      </w:r>
      <w:r>
        <w:rPr>
          <w:lang w:val="en-US"/>
        </w:rPr>
        <w:t xml:space="preserve">. Je </w:t>
      </w:r>
      <w:r w:rsidR="006B227C">
        <w:t xml:space="preserve"> Je30.21</w:t>
      </w:r>
      <w:r>
        <w:rPr>
          <w:lang w:val="en-US"/>
        </w:rPr>
        <w:t>. Ja *</w:t>
      </w:r>
      <w:r w:rsidR="006B227C">
        <w:t xml:space="preserve"> Jas4.8</w:t>
      </w:r>
      <w:r>
        <w:rPr>
          <w:lang w:val="en-US"/>
        </w:rPr>
        <w:t xml:space="preserve">. </w:t>
      </w:r>
      <w:r>
        <w:rPr>
          <w:b/>
          <w:lang w:val="en-US"/>
        </w:rPr>
        <w:t>a true heart</w:t>
      </w:r>
      <w:r>
        <w:rPr>
          <w:lang w:val="en-US"/>
        </w:rPr>
        <w:t>. T#1361. He +</w:t>
      </w:r>
      <w:r w:rsidR="006B227C">
        <w:t xml:space="preserve"> Heb8.2</w:t>
      </w:r>
      <w:r>
        <w:rPr>
          <w:lang w:val="en-US"/>
        </w:rPr>
        <w:t>. 1 K *</w:t>
      </w:r>
      <w:r w:rsidR="006B227C">
        <w:t xml:space="preserve"> 1Ki15.3</w:t>
      </w:r>
      <w:r>
        <w:rPr>
          <w:lang w:val="en-US"/>
        </w:rPr>
        <w:t>. 2 K +*</w:t>
      </w:r>
      <w:r w:rsidR="006B227C">
        <w:t xml:space="preserve"> 2Ki20.3</w:t>
      </w:r>
      <w:r>
        <w:rPr>
          <w:lang w:val="en-US"/>
        </w:rPr>
        <w:t>. 1 Ch *</w:t>
      </w:r>
      <w:r w:rsidR="006B227C">
        <w:t xml:space="preserve"> 1Ch12.33</w:t>
      </w:r>
      <w:r>
        <w:rPr>
          <w:lang w:val="en-US"/>
        </w:rPr>
        <w:t xml:space="preserve">, </w:t>
      </w:r>
      <w:r w:rsidR="006B227C">
        <w:t xml:space="preserve">  1Ch12.38</w:t>
      </w:r>
      <w:r>
        <w:rPr>
          <w:lang w:val="en-US"/>
        </w:rPr>
        <w:t>n. +*</w:t>
      </w:r>
      <w:r w:rsidR="006B227C">
        <w:t xml:space="preserve"> 1Ch28.9</w:t>
      </w:r>
      <w:r>
        <w:rPr>
          <w:lang w:val="en-US"/>
        </w:rPr>
        <w:t xml:space="preserve">. </w:t>
      </w:r>
      <w:r w:rsidR="006B227C">
        <w:t xml:space="preserve"> 1Ch29.17</w:t>
      </w:r>
      <w:r>
        <w:rPr>
          <w:lang w:val="en-US"/>
        </w:rPr>
        <w:t xml:space="preserve">. Ps </w:t>
      </w:r>
      <w:r w:rsidR="006B227C">
        <w:t xml:space="preserve"> Ps9.1</w:t>
      </w:r>
      <w:r>
        <w:rPr>
          <w:lang w:val="en-US"/>
        </w:rPr>
        <w:t xml:space="preserve">. </w:t>
      </w:r>
      <w:r w:rsidR="006B227C">
        <w:t xml:space="preserve"> Ps32.11</w:t>
      </w:r>
      <w:r>
        <w:rPr>
          <w:lang w:val="en-US"/>
        </w:rPr>
        <w:t>. +*</w:t>
      </w:r>
      <w:r w:rsidR="006B227C">
        <w:t xml:space="preserve"> Ps51.6</w:t>
      </w:r>
      <w:r>
        <w:rPr>
          <w:lang w:val="en-US"/>
        </w:rPr>
        <w:t xml:space="preserve">, </w:t>
      </w:r>
      <w:r w:rsidR="006B227C">
        <w:t xml:space="preserve"> Ps51.10</w:t>
      </w:r>
      <w:r>
        <w:rPr>
          <w:lang w:val="en-US"/>
        </w:rPr>
        <w:t>. *</w:t>
      </w:r>
      <w:r w:rsidR="006B227C">
        <w:t xml:space="preserve"> Ps84.11</w:t>
      </w:r>
      <w:r>
        <w:rPr>
          <w:lang w:val="en-US"/>
        </w:rPr>
        <w:t xml:space="preserve">. </w:t>
      </w:r>
      <w:r w:rsidR="006B227C">
        <w:t xml:space="preserve"> Ps94.15</w:t>
      </w:r>
      <w:r>
        <w:rPr>
          <w:lang w:val="en-US"/>
        </w:rPr>
        <w:t xml:space="preserve">. </w:t>
      </w:r>
      <w:r w:rsidR="006B227C">
        <w:t xml:space="preserve"> Ps111.1</w:t>
      </w:r>
      <w:r>
        <w:rPr>
          <w:lang w:val="en-US"/>
        </w:rPr>
        <w:t xml:space="preserve">. </w:t>
      </w:r>
      <w:r w:rsidR="006B227C">
        <w:t xml:space="preserve"> Ps119.2</w:t>
      </w:r>
      <w:r>
        <w:rPr>
          <w:lang w:val="en-US"/>
        </w:rPr>
        <w:t xml:space="preserve">, </w:t>
      </w:r>
      <w:r w:rsidR="006B227C">
        <w:t xml:space="preserve"> Ps119.7</w:t>
      </w:r>
      <w:r>
        <w:rPr>
          <w:lang w:val="en-US"/>
        </w:rPr>
        <w:t xml:space="preserve">, </w:t>
      </w:r>
      <w:r w:rsidR="006B227C">
        <w:t xml:space="preserve"> Ps119.10</w:t>
      </w:r>
      <w:r>
        <w:rPr>
          <w:lang w:val="en-US"/>
        </w:rPr>
        <w:t xml:space="preserve">, </w:t>
      </w:r>
      <w:r w:rsidR="006B227C">
        <w:t xml:space="preserve"> Ps119.34</w:t>
      </w:r>
      <w:r>
        <w:rPr>
          <w:lang w:val="en-US"/>
        </w:rPr>
        <w:t xml:space="preserve">, </w:t>
      </w:r>
      <w:r w:rsidR="006B227C">
        <w:t xml:space="preserve"> Ps119.58</w:t>
      </w:r>
      <w:r>
        <w:rPr>
          <w:lang w:val="en-US"/>
        </w:rPr>
        <w:t xml:space="preserve">, </w:t>
      </w:r>
      <w:r w:rsidR="006B227C">
        <w:t xml:space="preserve"> Ps119.69</w:t>
      </w:r>
      <w:r>
        <w:rPr>
          <w:lang w:val="en-US"/>
        </w:rPr>
        <w:t xml:space="preserve">, </w:t>
      </w:r>
      <w:r w:rsidR="006B227C">
        <w:t xml:space="preserve"> Ps119.80</w:t>
      </w:r>
      <w:r>
        <w:rPr>
          <w:lang w:val="en-US"/>
        </w:rPr>
        <w:t xml:space="preserve">, </w:t>
      </w:r>
      <w:r w:rsidR="006B227C">
        <w:t xml:space="preserve"> Ps119.145</w:t>
      </w:r>
      <w:r>
        <w:rPr>
          <w:lang w:val="en-US"/>
        </w:rPr>
        <w:t xml:space="preserve">. Pr </w:t>
      </w:r>
      <w:r w:rsidR="006B227C">
        <w:t xml:space="preserve"> Pr23.26</w:t>
      </w:r>
      <w:r>
        <w:rPr>
          <w:lang w:val="en-US"/>
        </w:rPr>
        <w:t xml:space="preserve">. Je </w:t>
      </w:r>
      <w:r w:rsidR="006B227C">
        <w:t xml:space="preserve"> Je3.10</w:t>
      </w:r>
      <w:r>
        <w:rPr>
          <w:lang w:val="en-US"/>
        </w:rPr>
        <w:t>. *</w:t>
      </w:r>
      <w:r w:rsidR="006B227C">
        <w:t xml:space="preserve"> Je24.7</w:t>
      </w:r>
      <w:r>
        <w:rPr>
          <w:lang w:val="en-US"/>
        </w:rPr>
        <w:t>. Jn *</w:t>
      </w:r>
      <w:r w:rsidR="006B227C">
        <w:t xml:space="preserve"> Jn1.47</w:t>
      </w:r>
      <w:r>
        <w:rPr>
          <w:lang w:val="en-US"/>
        </w:rPr>
        <w:t>. Ac *</w:t>
      </w:r>
      <w:r w:rsidR="006B227C">
        <w:t xml:space="preserve"> Ac8.21</w:t>
      </w:r>
      <w:r>
        <w:rPr>
          <w:lang w:val="en-US"/>
        </w:rPr>
        <w:t xml:space="preserve">, </w:t>
      </w:r>
      <w:r w:rsidR="006B227C">
        <w:t xml:space="preserve"> Ac8.36</w:t>
      </w:r>
      <w:r>
        <w:rPr>
          <w:lang w:val="en-US"/>
        </w:rPr>
        <w:t xml:space="preserve">, </w:t>
      </w:r>
      <w:r w:rsidR="006B227C">
        <w:t xml:space="preserve"> Ac8.37</w:t>
      </w:r>
      <w:r>
        <w:rPr>
          <w:lang w:val="en-US"/>
        </w:rPr>
        <w:t xml:space="preserve">. Ep </w:t>
      </w:r>
      <w:r w:rsidR="006B227C">
        <w:t xml:space="preserve"> Eph6.5</w:t>
      </w:r>
      <w:r>
        <w:rPr>
          <w:lang w:val="en-US"/>
        </w:rPr>
        <w:t xml:space="preserve">. </w:t>
      </w:r>
      <w:r>
        <w:rPr>
          <w:b/>
          <w:lang w:val="en-US"/>
        </w:rPr>
        <w:t>in full assurance</w:t>
      </w:r>
      <w:r>
        <w:rPr>
          <w:lang w:val="en-US"/>
        </w:rPr>
        <w:t xml:space="preserve">. See on ver. </w:t>
      </w:r>
      <w:r w:rsidR="006B227C">
        <w:t xml:space="preserve"> Heb10.19</w:t>
      </w:r>
      <w:r>
        <w:rPr>
          <w:lang w:val="en-US"/>
        </w:rPr>
        <w:t>. He +*</w:t>
      </w:r>
      <w:r w:rsidR="006B227C">
        <w:t xml:space="preserve"> Heb6.11</w:t>
      </w:r>
      <w:r>
        <w:rPr>
          <w:lang w:val="en-US"/>
        </w:rPr>
        <w:t xml:space="preserve">. Mt </w:t>
      </w:r>
      <w:r w:rsidR="006B227C">
        <w:t xml:space="preserve"> Mt21.21</w:t>
      </w:r>
      <w:r>
        <w:rPr>
          <w:lang w:val="en-US"/>
        </w:rPr>
        <w:t xml:space="preserve">, </w:t>
      </w:r>
      <w:r w:rsidR="006B227C">
        <w:t xml:space="preserve"> Mt21.22</w:t>
      </w:r>
      <w:r>
        <w:rPr>
          <w:lang w:val="en-US"/>
        </w:rPr>
        <w:t>. Mk *</w:t>
      </w:r>
      <w:r w:rsidR="006B227C">
        <w:t xml:space="preserve"> Mk11.23</w:t>
      </w:r>
      <w:r>
        <w:rPr>
          <w:lang w:val="en-US"/>
        </w:rPr>
        <w:t xml:space="preserve">, </w:t>
      </w:r>
      <w:r w:rsidR="006B227C">
        <w:t xml:space="preserve"> Mk11.24</w:t>
      </w:r>
      <w:r>
        <w:rPr>
          <w:lang w:val="en-US"/>
        </w:rPr>
        <w:t xml:space="preserve">. Ep </w:t>
      </w:r>
      <w:r w:rsidR="006B227C">
        <w:t xml:space="preserve"> Eph3.12</w:t>
      </w:r>
      <w:r>
        <w:rPr>
          <w:lang w:val="en-US"/>
        </w:rPr>
        <w:t>. Col +</w:t>
      </w:r>
      <w:r w:rsidR="006B227C">
        <w:t xml:space="preserve"> Col2.2</w:t>
      </w:r>
      <w:r>
        <w:rPr>
          <w:lang w:val="en-US"/>
        </w:rPr>
        <w:t>. Ja *</w:t>
      </w:r>
      <w:r w:rsidR="006B227C">
        <w:t xml:space="preserve"> Jas1.6</w:t>
      </w:r>
      <w:r>
        <w:rPr>
          <w:lang w:val="en-US"/>
        </w:rPr>
        <w:t>. 1 J *</w:t>
      </w:r>
      <w:r w:rsidR="006B227C">
        <w:t xml:space="preserve"> 1Jn3.19</w:t>
      </w:r>
      <w:r>
        <w:rPr>
          <w:lang w:val="en-US"/>
        </w:rPr>
        <w:t xml:space="preserve">, </w:t>
      </w:r>
      <w:r w:rsidR="006B227C">
        <w:t xml:space="preserve"> 1Jn3.21</w:t>
      </w:r>
      <w:r>
        <w:rPr>
          <w:lang w:val="en-US"/>
        </w:rPr>
        <w:t xml:space="preserve">, </w:t>
      </w:r>
      <w:r w:rsidR="006B227C">
        <w:t xml:space="preserve"> 1Jn3.22</w:t>
      </w:r>
      <w:r>
        <w:rPr>
          <w:lang w:val="en-US"/>
        </w:rPr>
        <w:t xml:space="preserve">. </w:t>
      </w:r>
      <w:r>
        <w:rPr>
          <w:b/>
          <w:lang w:val="en-US"/>
        </w:rPr>
        <w:t>hearts</w:t>
      </w:r>
      <w:r>
        <w:rPr>
          <w:lang w:val="en-US"/>
        </w:rPr>
        <w:t>. T#1359. Ti *</w:t>
      </w:r>
      <w:r w:rsidR="006B227C">
        <w:t xml:space="preserve"> Tt3.5</w:t>
      </w:r>
      <w:r>
        <w:rPr>
          <w:lang w:val="en-US"/>
        </w:rPr>
        <w:t xml:space="preserve">, </w:t>
      </w:r>
      <w:r w:rsidR="006B227C">
        <w:t xml:space="preserve"> Tt3.6</w:t>
      </w:r>
      <w:r>
        <w:rPr>
          <w:lang w:val="en-US"/>
        </w:rPr>
        <w:t>. Ja *</w:t>
      </w:r>
      <w:r w:rsidR="006B227C">
        <w:t xml:space="preserve"> Jas4.8</w:t>
      </w:r>
      <w:r>
        <w:rPr>
          <w:lang w:val="en-US"/>
        </w:rPr>
        <w:t xml:space="preserve">. </w:t>
      </w:r>
      <w:r>
        <w:rPr>
          <w:b/>
          <w:lang w:val="en-US"/>
        </w:rPr>
        <w:t>sprinkled</w:t>
      </w:r>
      <w:r>
        <w:rPr>
          <w:lang w:val="en-US"/>
        </w:rPr>
        <w:t xml:space="preserve">. “If the real washing, the washing away of sin from the soul, is done by sprinkling, and the renewing or regeneration of the heart is done by pouring, by what rule of analogy, logic, fitness of things, or common sense would you have the emblem of this cleansing and purification done by immersion? Ought there not to be agreement between the thing done within and that which is the outward emblem of it in mode? If the inward, spiritual washing can be and is done by sprinkling or affusion, cannot and ought not the outward washing which represents it be done by affusion? Would not this be the appropriate way to represent it? It seems to me that no argument could be made clearer to prove anything than the argument here is to prove that the religious washing of baptism is Scripturally performed by affusion” (G. W. Hughey, </w:t>
      </w:r>
      <w:r>
        <w:rPr>
          <w:i/>
          <w:lang w:val="en-US"/>
        </w:rPr>
        <w:t>The Scriptural Mode of Christian Baptism</w:t>
      </w:r>
      <w:r>
        <w:rPr>
          <w:lang w:val="en-US"/>
        </w:rPr>
        <w:t>, p. 207). T#39. He +*</w:t>
      </w:r>
      <w:r w:rsidR="006B227C">
        <w:t xml:space="preserve"> Heb9.13</w:t>
      </w:r>
      <w:r>
        <w:rPr>
          <w:lang w:val="en-US"/>
        </w:rPr>
        <w:t xml:space="preserve">, </w:t>
      </w:r>
      <w:r w:rsidR="006B227C">
        <w:t xml:space="preserve"> Heb9.14</w:t>
      </w:r>
      <w:r>
        <w:rPr>
          <w:lang w:val="en-US"/>
        </w:rPr>
        <w:t xml:space="preserve">, </w:t>
      </w:r>
      <w:r w:rsidR="006B227C">
        <w:t xml:space="preserve"> Heb9.19</w:t>
      </w:r>
      <w:r>
        <w:rPr>
          <w:lang w:val="en-US"/>
        </w:rPr>
        <w:t>. *</w:t>
      </w:r>
      <w:r w:rsidR="006B227C">
        <w:t xml:space="preserve"> Heb11.28</w:t>
      </w:r>
      <w:r>
        <w:rPr>
          <w:lang w:val="en-US"/>
        </w:rPr>
        <w:t>. *</w:t>
      </w:r>
      <w:r w:rsidR="006B227C">
        <w:t xml:space="preserve"> Heb12.24</w:t>
      </w:r>
      <w:r>
        <w:rPr>
          <w:lang w:val="en-US"/>
        </w:rPr>
        <w:t xml:space="preserve">. Ex </w:t>
      </w:r>
      <w:r w:rsidR="006B227C">
        <w:t xml:space="preserve"> Ex29.21</w:t>
      </w:r>
      <w:r>
        <w:rPr>
          <w:lang w:val="en-US"/>
        </w:rPr>
        <w:t xml:space="preserve">. Le </w:t>
      </w:r>
      <w:r w:rsidR="006B227C">
        <w:t xml:space="preserve"> Le8.30</w:t>
      </w:r>
      <w:r>
        <w:rPr>
          <w:lang w:val="en-US"/>
        </w:rPr>
        <w:t xml:space="preserve">. </w:t>
      </w:r>
      <w:r w:rsidR="006B227C">
        <w:t xml:space="preserve"> Le14.7</w:t>
      </w:r>
      <w:r>
        <w:rPr>
          <w:lang w:val="en-US"/>
        </w:rPr>
        <w:t xml:space="preserve">. Nu </w:t>
      </w:r>
      <w:r w:rsidR="006B227C">
        <w:t xml:space="preserve"> Nu8.7</w:t>
      </w:r>
      <w:r>
        <w:rPr>
          <w:lang w:val="en-US"/>
        </w:rPr>
        <w:t>. +*</w:t>
      </w:r>
      <w:r w:rsidR="006B227C">
        <w:t xml:space="preserve"> Nu19.13</w:t>
      </w:r>
      <w:r>
        <w:rPr>
          <w:lang w:val="en-US"/>
        </w:rPr>
        <w:t xml:space="preserve">, </w:t>
      </w:r>
      <w:r w:rsidR="006B227C">
        <w:t xml:space="preserve"> Nu19.16-19</w:t>
      </w:r>
      <w:r>
        <w:rPr>
          <w:lang w:val="en-US"/>
        </w:rPr>
        <w:t xml:space="preserve">. Ps </w:t>
      </w:r>
      <w:r w:rsidR="006B227C">
        <w:t xml:space="preserve"> Ps51.7</w:t>
      </w:r>
      <w:r>
        <w:rPr>
          <w:lang w:val="en-US"/>
        </w:rPr>
        <w:t>. +</w:t>
      </w:r>
      <w:r w:rsidR="006B227C">
        <w:t xml:space="preserve"> Ps72.6</w:t>
      </w:r>
      <w:r>
        <w:rPr>
          <w:lang w:val="en-US"/>
        </w:rPr>
        <w:t xml:space="preserve"> (T#620). Is </w:t>
      </w:r>
      <w:r w:rsidR="006B227C">
        <w:t xml:space="preserve"> Is44.3</w:t>
      </w:r>
      <w:r>
        <w:rPr>
          <w:lang w:val="en-US"/>
        </w:rPr>
        <w:t xml:space="preserve">. </w:t>
      </w:r>
      <w:r w:rsidR="006B227C">
        <w:t xml:space="preserve"> Is52.15</w:t>
      </w:r>
      <w:r>
        <w:rPr>
          <w:lang w:val="en-US"/>
        </w:rPr>
        <w:t>. Ezk *</w:t>
      </w:r>
      <w:r w:rsidR="006B227C">
        <w:t xml:space="preserve"> Eze36.25</w:t>
      </w:r>
      <w:r>
        <w:rPr>
          <w:lang w:val="en-US"/>
        </w:rPr>
        <w:t>. Mk +</w:t>
      </w:r>
      <w:r w:rsidR="006B227C">
        <w:t xml:space="preserve"> </w:t>
      </w:r>
      <w:r w:rsidR="006B227C">
        <w:lastRenderedPageBreak/>
        <w:t>Mk7.4</w:t>
      </w:r>
      <w:r>
        <w:rPr>
          <w:lang w:val="en-US"/>
        </w:rPr>
        <w:t xml:space="preserve"> (T#31). Ac +*</w:t>
      </w:r>
      <w:r w:rsidR="006B227C">
        <w:t xml:space="preserve"> Ac22.16</w:t>
      </w:r>
      <w:r>
        <w:rPr>
          <w:lang w:val="en-US"/>
        </w:rPr>
        <w:t xml:space="preserve">. Ro </w:t>
      </w:r>
      <w:r>
        <w:rPr>
          <w:rFonts w:ascii="MS Gothic" w:hAnsi="MS Gothic" w:cs="MS Gothic"/>
          <w:lang w:val="en-US"/>
        </w:rPr>
        <w:t>◐</w:t>
      </w:r>
      <w:r>
        <w:rPr>
          <w:lang w:val="en-US"/>
        </w:rPr>
        <w:t>+*</w:t>
      </w:r>
      <w:r w:rsidR="006B227C">
        <w:t xml:space="preserve"> Ro6.4</w:t>
      </w:r>
      <w:r>
        <w:rPr>
          <w:lang w:val="en-US"/>
        </w:rPr>
        <w:t xml:space="preserve"> (T#39). 2 Co </w:t>
      </w:r>
      <w:r w:rsidR="006B227C">
        <w:t xml:space="preserve"> 2Co7.1</w:t>
      </w:r>
      <w:r>
        <w:rPr>
          <w:lang w:val="en-US"/>
        </w:rPr>
        <w:t>. 1 P *</w:t>
      </w:r>
      <w:r w:rsidR="006B227C">
        <w:t xml:space="preserve"> 1Pe1.2</w:t>
      </w:r>
      <w:r>
        <w:rPr>
          <w:lang w:val="en-US"/>
        </w:rPr>
        <w:t>. Re +*</w:t>
      </w:r>
      <w:r w:rsidR="006B227C">
        <w:t xml:space="preserve"> Re1.5</w:t>
      </w:r>
      <w:r>
        <w:rPr>
          <w:lang w:val="en-US"/>
        </w:rPr>
        <w:t>. *</w:t>
      </w:r>
      <w:r w:rsidR="006B227C">
        <w:t xml:space="preserve"> Re7.13</w:t>
      </w:r>
      <w:r>
        <w:rPr>
          <w:lang w:val="en-US"/>
        </w:rPr>
        <w:t xml:space="preserve">, </w:t>
      </w:r>
      <w:r w:rsidR="006B227C">
        <w:t xml:space="preserve"> Re7.14</w:t>
      </w:r>
      <w:r>
        <w:rPr>
          <w:lang w:val="en-US"/>
        </w:rPr>
        <w:t xml:space="preserve">. </w:t>
      </w:r>
      <w:r>
        <w:rPr>
          <w:b/>
          <w:lang w:val="en-US"/>
        </w:rPr>
        <w:t>from</w:t>
      </w:r>
      <w:r>
        <w:rPr>
          <w:lang w:val="en-US"/>
        </w:rPr>
        <w:t xml:space="preserve">. </w:t>
      </w:r>
      <w:r w:rsidR="006B227C">
        <w:t xml:space="preserve">  f63:63H</w:t>
      </w:r>
      <w:r>
        <w:rPr>
          <w:lang w:val="en-US"/>
        </w:rPr>
        <w:t>, Ge +</w:t>
      </w:r>
      <w:r w:rsidR="006B227C">
        <w:t xml:space="preserve"> Ge12.15</w:t>
      </w:r>
      <w:r>
        <w:rPr>
          <w:lang w:val="en-US"/>
        </w:rPr>
        <w:t xml:space="preserve">. Supply by ellipsis (relative: of a combined word), “sprinkled (and so being delivered) from an evil conscience.” </w:t>
      </w:r>
      <w:r>
        <w:rPr>
          <w:b/>
          <w:lang w:val="en-US"/>
        </w:rPr>
        <w:t>an evil</w:t>
      </w:r>
      <w:r>
        <w:rPr>
          <w:lang w:val="en-US"/>
        </w:rPr>
        <w:t>. He +</w:t>
      </w:r>
      <w:r w:rsidR="006B227C">
        <w:t xml:space="preserve"> Heb9.14</w:t>
      </w:r>
      <w:r>
        <w:rPr>
          <w:lang w:val="en-US"/>
        </w:rPr>
        <w:t xml:space="preserve">. Jn </w:t>
      </w:r>
      <w:r w:rsidR="006B227C">
        <w:t xml:space="preserve"> Jn8.9</w:t>
      </w:r>
      <w:r>
        <w:rPr>
          <w:lang w:val="en-US"/>
        </w:rPr>
        <w:t xml:space="preserve">. Ac </w:t>
      </w:r>
      <w:r w:rsidR="006B227C">
        <w:t xml:space="preserve"> Ac23.1</w:t>
      </w:r>
      <w:r>
        <w:rPr>
          <w:lang w:val="en-US"/>
        </w:rPr>
        <w:t xml:space="preserve">. 1 Ti </w:t>
      </w:r>
      <w:r w:rsidR="006B227C">
        <w:t xml:space="preserve"> 1Ti4.2</w:t>
      </w:r>
      <w:r>
        <w:rPr>
          <w:lang w:val="en-US"/>
        </w:rPr>
        <w:t xml:space="preserve">. 1 P </w:t>
      </w:r>
      <w:r w:rsidR="006B227C">
        <w:t xml:space="preserve"> 1Pe3.21</w:t>
      </w:r>
      <w:r>
        <w:rPr>
          <w:lang w:val="en-US"/>
        </w:rPr>
        <w:t xml:space="preserve">. 1 J </w:t>
      </w:r>
      <w:r w:rsidR="006B227C">
        <w:t xml:space="preserve"> 1Jn3.20</w:t>
      </w:r>
      <w:r>
        <w:rPr>
          <w:lang w:val="en-US"/>
        </w:rPr>
        <w:t xml:space="preserve">. </w:t>
      </w:r>
      <w:r>
        <w:rPr>
          <w:b/>
          <w:lang w:val="en-US"/>
        </w:rPr>
        <w:t>our bodies</w:t>
      </w:r>
      <w:r>
        <w:rPr>
          <w:lang w:val="en-US"/>
        </w:rPr>
        <w:t>. See on He +*</w:t>
      </w:r>
      <w:r w:rsidR="006B227C">
        <w:t xml:space="preserve">  Heb9.10</w:t>
      </w:r>
      <w:r>
        <w:rPr>
          <w:lang w:val="en-US"/>
        </w:rPr>
        <w:t xml:space="preserve">n. Ex </w:t>
      </w:r>
      <w:r w:rsidR="006B227C">
        <w:t xml:space="preserve"> Ex29.4</w:t>
      </w:r>
      <w:r>
        <w:rPr>
          <w:lang w:val="en-US"/>
        </w:rPr>
        <w:t>. Le *</w:t>
      </w:r>
      <w:r w:rsidR="006B227C">
        <w:t xml:space="preserve"> Le8.6</w:t>
      </w:r>
      <w:r>
        <w:rPr>
          <w:lang w:val="en-US"/>
        </w:rPr>
        <w:t xml:space="preserve">, </w:t>
      </w:r>
      <w:r w:rsidR="006B227C">
        <w:t xml:space="preserve"> Le8.22</w:t>
      </w:r>
      <w:r>
        <w:rPr>
          <w:lang w:val="en-US"/>
        </w:rPr>
        <w:t xml:space="preserve">, </w:t>
      </w:r>
      <w:r w:rsidR="006B227C">
        <w:t xml:space="preserve"> Le8.23</w:t>
      </w:r>
      <w:r>
        <w:rPr>
          <w:lang w:val="en-US"/>
        </w:rPr>
        <w:t xml:space="preserve">. Ezk </w:t>
      </w:r>
      <w:r w:rsidR="006B227C">
        <w:t xml:space="preserve"> Eze16.9</w:t>
      </w:r>
      <w:r>
        <w:rPr>
          <w:lang w:val="en-US"/>
        </w:rPr>
        <w:t xml:space="preserve">. </w:t>
      </w:r>
      <w:r w:rsidR="006B227C">
        <w:t xml:space="preserve"> Eze36.25</w:t>
      </w:r>
      <w:r>
        <w:rPr>
          <w:lang w:val="en-US"/>
        </w:rPr>
        <w:t xml:space="preserve">. Zc </w:t>
      </w:r>
      <w:r w:rsidR="006B227C">
        <w:t xml:space="preserve"> Zec13.1</w:t>
      </w:r>
      <w:r>
        <w:rPr>
          <w:lang w:val="en-US"/>
        </w:rPr>
        <w:t xml:space="preserve">. Mt </w:t>
      </w:r>
      <w:r w:rsidR="006B227C">
        <w:t xml:space="preserve"> Mt3.11</w:t>
      </w:r>
      <w:r>
        <w:rPr>
          <w:lang w:val="en-US"/>
        </w:rPr>
        <w:t xml:space="preserve">. Jn </w:t>
      </w:r>
      <w:r w:rsidR="006B227C">
        <w:t xml:space="preserve"> Jn3.5</w:t>
      </w:r>
      <w:r>
        <w:rPr>
          <w:lang w:val="en-US"/>
        </w:rPr>
        <w:t xml:space="preserve">. </w:t>
      </w:r>
      <w:r w:rsidR="006B227C">
        <w:t xml:space="preserve"> Jn13.8-10</w:t>
      </w:r>
      <w:r>
        <w:rPr>
          <w:lang w:val="en-US"/>
        </w:rPr>
        <w:t>. 1 Co +*</w:t>
      </w:r>
      <w:r w:rsidR="006B227C">
        <w:t xml:space="preserve"> 1Co6.11</w:t>
      </w:r>
      <w:r>
        <w:rPr>
          <w:lang w:val="en-US"/>
        </w:rPr>
        <w:t>. 2 Co +*</w:t>
      </w:r>
      <w:r w:rsidR="006B227C">
        <w:t xml:space="preserve"> 2Co7.1</w:t>
      </w:r>
      <w:r>
        <w:rPr>
          <w:lang w:val="en-US"/>
        </w:rPr>
        <w:t>. Ep *</w:t>
      </w:r>
      <w:r w:rsidR="006B227C">
        <w:t xml:space="preserve"> Eph5.26</w:t>
      </w:r>
      <w:r>
        <w:rPr>
          <w:lang w:val="en-US"/>
        </w:rPr>
        <w:t>. Ti *</w:t>
      </w:r>
      <w:r w:rsidR="006B227C">
        <w:t xml:space="preserve"> Tt3.5</w:t>
      </w:r>
      <w:r>
        <w:rPr>
          <w:lang w:val="en-US"/>
        </w:rPr>
        <w:t xml:space="preserve">. 1 P </w:t>
      </w:r>
      <w:r w:rsidR="006B227C">
        <w:t xml:space="preserve"> 1Pe3.21</w:t>
      </w:r>
      <w:r>
        <w:rPr>
          <w:lang w:val="en-US"/>
        </w:rPr>
        <w:t>. Re +*</w:t>
      </w:r>
      <w:r w:rsidR="006B227C">
        <w:t xml:space="preserve"> Re1.5</w:t>
      </w:r>
      <w:r>
        <w:rPr>
          <w:lang w:val="en-US"/>
        </w:rPr>
        <w:t xml:space="preserve">. </w:t>
      </w:r>
      <w:r>
        <w:rPr>
          <w:b/>
          <w:lang w:val="en-US"/>
        </w:rPr>
        <w:t>washed</w:t>
      </w:r>
      <w:r>
        <w:rPr>
          <w:lang w:val="en-US"/>
        </w:rPr>
        <w:t xml:space="preserve">. Gr. </w:t>
      </w:r>
      <w:r>
        <w:rPr>
          <w:i/>
          <w:lang w:val="en-US"/>
        </w:rPr>
        <w:t>louo,</w:t>
      </w:r>
      <w:r>
        <w:rPr>
          <w:lang w:val="en-US"/>
        </w:rPr>
        <w:t xml:space="preserve"> </w:t>
      </w:r>
      <w:r>
        <w:rPr>
          <w:rFonts w:ascii="Segoe UI Symbol" w:hAnsi="Segoe UI Symbol" w:cs="Segoe UI Symbol"/>
          <w:lang w:val="en-US"/>
        </w:rPr>
        <w:t>❅</w:t>
      </w:r>
      <w:r>
        <w:rPr>
          <w:lang w:val="en-US"/>
        </w:rPr>
        <w:t>S#3068g, Jn +</w:t>
      </w:r>
      <w:r w:rsidR="006B227C">
        <w:t xml:space="preserve"> Jn13.10</w:t>
      </w:r>
      <w:r>
        <w:rPr>
          <w:lang w:val="en-US"/>
        </w:rPr>
        <w:t xml:space="preserve">. He </w:t>
      </w:r>
      <w:r w:rsidR="006B227C">
        <w:t xml:space="preserve"> Heb6.2</w:t>
      </w:r>
      <w:r>
        <w:rPr>
          <w:lang w:val="en-US"/>
        </w:rPr>
        <w:t>. Ex +*</w:t>
      </w:r>
      <w:r w:rsidR="006B227C">
        <w:t xml:space="preserve"> Ex29.4</w:t>
      </w:r>
      <w:r>
        <w:rPr>
          <w:lang w:val="en-US"/>
        </w:rPr>
        <w:t xml:space="preserve">. </w:t>
      </w:r>
      <w:r w:rsidR="006B227C">
        <w:t xml:space="preserve"> Ex30.20</w:t>
      </w:r>
      <w:r>
        <w:rPr>
          <w:lang w:val="en-US"/>
        </w:rPr>
        <w:t>. *</w:t>
      </w:r>
      <w:r w:rsidR="006B227C">
        <w:t xml:space="preserve"> Ex40.30</w:t>
      </w:r>
      <w:r>
        <w:rPr>
          <w:lang w:val="en-US"/>
        </w:rPr>
        <w:t xml:space="preserve">. Le </w:t>
      </w:r>
      <w:r w:rsidR="006B227C">
        <w:t xml:space="preserve"> Le8.6</w:t>
      </w:r>
      <w:r>
        <w:rPr>
          <w:lang w:val="en-US"/>
        </w:rPr>
        <w:t>. *</w:t>
      </w:r>
      <w:r w:rsidR="006B227C">
        <w:t xml:space="preserve"> Le16.4</w:t>
      </w:r>
      <w:r>
        <w:rPr>
          <w:lang w:val="en-US"/>
        </w:rPr>
        <w:t xml:space="preserve">. Ac </w:t>
      </w:r>
      <w:r w:rsidR="006B227C">
        <w:t xml:space="preserve"> Ac9.37</w:t>
      </w:r>
      <w:r>
        <w:rPr>
          <w:lang w:val="en-US"/>
        </w:rPr>
        <w:t xml:space="preserve">. </w:t>
      </w:r>
      <w:r w:rsidR="006B227C">
        <w:t xml:space="preserve"> Ac16.33</w:t>
      </w:r>
      <w:r>
        <w:rPr>
          <w:lang w:val="en-US"/>
        </w:rPr>
        <w:t>. +*</w:t>
      </w:r>
      <w:r w:rsidR="006B227C">
        <w:t xml:space="preserve"> Ac22.16</w:t>
      </w:r>
      <w:r>
        <w:rPr>
          <w:lang w:val="en-US"/>
        </w:rPr>
        <w:t>. 1 Co +*</w:t>
      </w:r>
      <w:r w:rsidR="006B227C">
        <w:t xml:space="preserve"> 1Co6.11</w:t>
      </w:r>
      <w:r>
        <w:rPr>
          <w:lang w:val="en-US"/>
        </w:rPr>
        <w:t>. Ep *</w:t>
      </w:r>
      <w:r w:rsidR="006B227C">
        <w:t xml:space="preserve"> Eph5.26</w:t>
      </w:r>
      <w:r>
        <w:rPr>
          <w:lang w:val="en-US"/>
        </w:rPr>
        <w:t xml:space="preserve">. 2 P </w:t>
      </w:r>
      <w:r w:rsidR="006B227C">
        <w:t xml:space="preserve"> 2Pe2.22</w:t>
      </w:r>
      <w:r>
        <w:rPr>
          <w:lang w:val="en-US"/>
        </w:rPr>
        <w:t xml:space="preserve">. Re </w:t>
      </w:r>
      <w:r w:rsidR="006B227C">
        <w:t xml:space="preserve"> Re1.5</w:t>
      </w:r>
      <w:r>
        <w:rPr>
          <w:lang w:val="en-US"/>
        </w:rPr>
        <w:t xml:space="preserve">g. </w:t>
      </w:r>
      <w:r>
        <w:rPr>
          <w:b/>
          <w:lang w:val="en-US"/>
        </w:rPr>
        <w:t>with</w:t>
      </w:r>
      <w:r>
        <w:rPr>
          <w:lang w:val="en-US"/>
        </w:rPr>
        <w:t>. Ac +*</w:t>
      </w:r>
      <w:r w:rsidR="006B227C">
        <w:t xml:space="preserve"> Ac1.5</w:t>
      </w:r>
      <w:r>
        <w:rPr>
          <w:lang w:val="en-US"/>
        </w:rPr>
        <w:t xml:space="preserve">. </w:t>
      </w:r>
      <w:r>
        <w:rPr>
          <w:b/>
          <w:lang w:val="en-US"/>
        </w:rPr>
        <w:t>pure</w:t>
      </w:r>
      <w:r>
        <w:rPr>
          <w:lang w:val="en-US"/>
        </w:rPr>
        <w:t xml:space="preserve">. Nu </w:t>
      </w:r>
      <w:r w:rsidR="006B227C">
        <w:t xml:space="preserve"> Nu5.17</w:t>
      </w:r>
      <w:r>
        <w:rPr>
          <w:lang w:val="en-US"/>
        </w:rPr>
        <w:t>. =</w:t>
      </w:r>
      <w:r w:rsidR="006B227C">
        <w:t xml:space="preserve"> Nu8.6</w:t>
      </w:r>
      <w:r>
        <w:rPr>
          <w:lang w:val="en-US"/>
        </w:rPr>
        <w:t xml:space="preserve">, </w:t>
      </w:r>
      <w:r w:rsidR="006B227C">
        <w:t xml:space="preserve"> Nu8.7</w:t>
      </w:r>
      <w:r>
        <w:rPr>
          <w:lang w:val="en-US"/>
        </w:rPr>
        <w:t xml:space="preserve">. Is </w:t>
      </w:r>
      <w:r w:rsidR="006B227C">
        <w:t xml:space="preserve"> Is1.16</w:t>
      </w:r>
      <w:r>
        <w:rPr>
          <w:lang w:val="en-US"/>
        </w:rPr>
        <w:t xml:space="preserve">. Ezk </w:t>
      </w:r>
      <w:r w:rsidR="006B227C">
        <w:t xml:space="preserve"> Eze36.25</w:t>
      </w:r>
      <w:r>
        <w:rPr>
          <w:lang w:val="en-US"/>
        </w:rPr>
        <w:t>. 2 Co *</w:t>
      </w:r>
      <w:r w:rsidR="006B227C">
        <w:t xml:space="preserve"> 2Co7.1</w:t>
      </w:r>
      <w:r>
        <w:rPr>
          <w:lang w:val="en-US"/>
        </w:rPr>
        <w:t xml:space="preserve">. </w:t>
      </w:r>
    </w:p>
    <w:p w:rsidR="003E23E9" w:rsidRDefault="003E23E9" w:rsidP="00710603">
      <w:pPr>
        <w:ind w:firstLine="360"/>
        <w:jc w:val="both"/>
      </w:pPr>
      <w:r>
        <w:rPr>
          <w:lang w:val="en-US"/>
        </w:rPr>
        <w:t xml:space="preserve">23. </w:t>
      </w:r>
      <w:r>
        <w:rPr>
          <w:b/>
          <w:lang w:val="en-US"/>
        </w:rPr>
        <w:t>hold fast</w:t>
      </w:r>
      <w:r>
        <w:rPr>
          <w:lang w:val="en-US"/>
        </w:rPr>
        <w:t>. See on He +*</w:t>
      </w:r>
      <w:r w:rsidR="006B227C">
        <w:t xml:space="preserve"> Heb3.6</w:t>
      </w:r>
      <w:r>
        <w:rPr>
          <w:lang w:val="en-US"/>
        </w:rPr>
        <w:t xml:space="preserve">, </w:t>
      </w:r>
      <w:r w:rsidR="006B227C">
        <w:t xml:space="preserve"> Heb3.14</w:t>
      </w:r>
      <w:r>
        <w:rPr>
          <w:lang w:val="en-US"/>
        </w:rPr>
        <w:t>. +*</w:t>
      </w:r>
      <w:r w:rsidR="006B227C">
        <w:t xml:space="preserve"> Heb4.14</w:t>
      </w:r>
      <w:r>
        <w:rPr>
          <w:lang w:val="en-US"/>
        </w:rPr>
        <w:t>. *</w:t>
      </w:r>
      <w:r w:rsidR="006B227C">
        <w:t xml:space="preserve"> Heb6.19</w:t>
      </w:r>
      <w:r>
        <w:rPr>
          <w:lang w:val="en-US"/>
        </w:rPr>
        <w:t>. 1 Th +*</w:t>
      </w:r>
      <w:r w:rsidR="006B227C">
        <w:t xml:space="preserve"> 1Th3.8</w:t>
      </w:r>
      <w:r>
        <w:rPr>
          <w:lang w:val="en-US"/>
        </w:rPr>
        <w:t>. Re *</w:t>
      </w:r>
      <w:r w:rsidR="006B227C">
        <w:t xml:space="preserve"> Re3.11</w:t>
      </w:r>
      <w:r>
        <w:rPr>
          <w:lang w:val="en-US"/>
        </w:rPr>
        <w:t xml:space="preserve">. </w:t>
      </w:r>
      <w:r>
        <w:rPr>
          <w:b/>
          <w:lang w:val="en-US"/>
        </w:rPr>
        <w:t>profession</w:t>
      </w:r>
      <w:r>
        <w:rPr>
          <w:lang w:val="en-US"/>
        </w:rPr>
        <w:t>. He +</w:t>
      </w:r>
      <w:r w:rsidR="006B227C">
        <w:t xml:space="preserve"> Heb3.1</w:t>
      </w:r>
      <w:r>
        <w:rPr>
          <w:lang w:val="en-US"/>
        </w:rPr>
        <w:t xml:space="preserve">. </w:t>
      </w:r>
      <w:r>
        <w:rPr>
          <w:b/>
          <w:lang w:val="en-US"/>
        </w:rPr>
        <w:t>our faith</w:t>
      </w:r>
      <w:r>
        <w:rPr>
          <w:lang w:val="en-US"/>
        </w:rPr>
        <w:t>. He +</w:t>
      </w:r>
      <w:r w:rsidR="006B227C">
        <w:t xml:space="preserve"> Heb3.6</w:t>
      </w:r>
      <w:r>
        <w:rPr>
          <w:lang w:val="en-US"/>
        </w:rPr>
        <w:t xml:space="preserve">. </w:t>
      </w:r>
      <w:r>
        <w:rPr>
          <w:b/>
          <w:lang w:val="en-US"/>
        </w:rPr>
        <w:t>without wavering</w:t>
      </w:r>
      <w:r>
        <w:rPr>
          <w:lang w:val="en-US"/>
        </w:rPr>
        <w:t>. Ja *</w:t>
      </w:r>
      <w:r w:rsidR="006B227C">
        <w:t xml:space="preserve"> Jas1.6</w:t>
      </w:r>
      <w:r>
        <w:rPr>
          <w:lang w:val="en-US"/>
        </w:rPr>
        <w:t xml:space="preserve">. </w:t>
      </w:r>
      <w:r>
        <w:rPr>
          <w:b/>
          <w:lang w:val="en-US"/>
        </w:rPr>
        <w:t>for he is faithful</w:t>
      </w:r>
      <w:r>
        <w:rPr>
          <w:lang w:val="en-US"/>
        </w:rPr>
        <w:t>. See on He *</w:t>
      </w:r>
      <w:r w:rsidR="006B227C">
        <w:t xml:space="preserve"> Heb6.18</w:t>
      </w:r>
      <w:r>
        <w:rPr>
          <w:lang w:val="en-US"/>
        </w:rPr>
        <w:t>. *</w:t>
      </w:r>
      <w:r w:rsidR="006B227C">
        <w:t xml:space="preserve"> Heb11.11</w:t>
      </w:r>
      <w:r>
        <w:rPr>
          <w:lang w:val="en-US"/>
        </w:rPr>
        <w:t xml:space="preserve">. Jsh </w:t>
      </w:r>
      <w:r w:rsidR="006B227C">
        <w:t xml:space="preserve"> Jos23.14</w:t>
      </w:r>
      <w:r>
        <w:rPr>
          <w:lang w:val="en-US"/>
        </w:rPr>
        <w:t>. 1 Co +*</w:t>
      </w:r>
      <w:r w:rsidR="006B227C">
        <w:t xml:space="preserve"> 1Co1.9</w:t>
      </w:r>
      <w:r>
        <w:rPr>
          <w:lang w:val="en-US"/>
        </w:rPr>
        <w:t>. +*</w:t>
      </w:r>
      <w:r w:rsidR="006B227C">
        <w:t xml:space="preserve"> 1Co10.13</w:t>
      </w:r>
      <w:r>
        <w:rPr>
          <w:lang w:val="en-US"/>
        </w:rPr>
        <w:t>. 1 Th +*</w:t>
      </w:r>
      <w:r w:rsidR="006B227C">
        <w:t xml:space="preserve"> 1Th5.24</w:t>
      </w:r>
      <w:r>
        <w:rPr>
          <w:lang w:val="en-US"/>
        </w:rPr>
        <w:t>. 2 Th *</w:t>
      </w:r>
      <w:r w:rsidR="006B227C">
        <w:t xml:space="preserve"> 2Th3.3</w:t>
      </w:r>
      <w:r>
        <w:rPr>
          <w:lang w:val="en-US"/>
        </w:rPr>
        <w:t>. 2 Ti *</w:t>
      </w:r>
      <w:r w:rsidR="006B227C">
        <w:t xml:space="preserve"> 2Ti2.13</w:t>
      </w:r>
      <w:r>
        <w:rPr>
          <w:lang w:val="en-US"/>
        </w:rPr>
        <w:t>. Ti +*</w:t>
      </w:r>
      <w:r w:rsidR="006B227C">
        <w:t xml:space="preserve"> Tt1.2</w:t>
      </w:r>
      <w:r>
        <w:rPr>
          <w:lang w:val="en-US"/>
        </w:rPr>
        <w:t xml:space="preserve">. </w:t>
      </w:r>
      <w:r>
        <w:rPr>
          <w:b/>
          <w:lang w:val="en-US"/>
        </w:rPr>
        <w:t>that promised</w:t>
      </w:r>
      <w:r>
        <w:rPr>
          <w:lang w:val="en-US"/>
        </w:rPr>
        <w:t>. T#951. He *</w:t>
      </w:r>
      <w:r w:rsidR="006B227C">
        <w:t xml:space="preserve"> Heb6.18</w:t>
      </w:r>
      <w:r>
        <w:rPr>
          <w:lang w:val="en-US"/>
        </w:rPr>
        <w:t xml:space="preserve">. Nu </w:t>
      </w:r>
      <w:r w:rsidR="006B227C">
        <w:t xml:space="preserve"> Nu23.19</w:t>
      </w:r>
      <w:r>
        <w:rPr>
          <w:lang w:val="en-US"/>
        </w:rPr>
        <w:t xml:space="preserve">. Dt </w:t>
      </w:r>
      <w:r w:rsidR="006B227C">
        <w:t xml:space="preserve"> Dt4.31</w:t>
      </w:r>
      <w:r>
        <w:rPr>
          <w:lang w:val="en-US"/>
        </w:rPr>
        <w:t xml:space="preserve">. </w:t>
      </w:r>
      <w:r w:rsidR="006B227C">
        <w:t xml:space="preserve"> Dt7.9</w:t>
      </w:r>
      <w:r>
        <w:rPr>
          <w:lang w:val="en-US"/>
        </w:rPr>
        <w:t>. Jsh *</w:t>
      </w:r>
      <w:r w:rsidR="006B227C">
        <w:t xml:space="preserve"> Jos23.14</w:t>
      </w:r>
      <w:r>
        <w:rPr>
          <w:lang w:val="en-US"/>
        </w:rPr>
        <w:t xml:space="preserve">. 1 S </w:t>
      </w:r>
      <w:r w:rsidR="006B227C">
        <w:t xml:space="preserve"> 1Sa15.29</w:t>
      </w:r>
      <w:r>
        <w:rPr>
          <w:lang w:val="en-US"/>
        </w:rPr>
        <w:t xml:space="preserve">. 1 K </w:t>
      </w:r>
      <w:r w:rsidR="006B227C">
        <w:t xml:space="preserve"> 1Ki5.12</w:t>
      </w:r>
      <w:r>
        <w:rPr>
          <w:lang w:val="en-US"/>
        </w:rPr>
        <w:t xml:space="preserve">. </w:t>
      </w:r>
      <w:r w:rsidR="006B227C">
        <w:t xml:space="preserve"> 1Ki8.56</w:t>
      </w:r>
      <w:r>
        <w:rPr>
          <w:lang w:val="en-US"/>
        </w:rPr>
        <w:t xml:space="preserve">. Ps </w:t>
      </w:r>
      <w:r>
        <w:rPr>
          <w:rFonts w:ascii="Segoe UI Symbol" w:hAnsi="Segoe UI Symbol" w:cs="Segoe UI Symbol"/>
          <w:lang w:val="en-US"/>
        </w:rPr>
        <w:t>✓</w:t>
      </w:r>
      <w:r w:rsidR="006B227C">
        <w:t xml:space="preserve"> Ps9.10</w:t>
      </w:r>
      <w:r>
        <w:rPr>
          <w:lang w:val="en-US"/>
        </w:rPr>
        <w:t xml:space="preserve">. </w:t>
      </w:r>
      <w:r w:rsidR="006B227C">
        <w:t xml:space="preserve"> Ps18.30</w:t>
      </w:r>
      <w:r>
        <w:rPr>
          <w:lang w:val="en-US"/>
        </w:rPr>
        <w:t>. *</w:t>
      </w:r>
      <w:r w:rsidR="006B227C">
        <w:t xml:space="preserve"> Ps89.34</w:t>
      </w:r>
      <w:r>
        <w:rPr>
          <w:lang w:val="en-US"/>
        </w:rPr>
        <w:t xml:space="preserve">. </w:t>
      </w:r>
      <w:r w:rsidR="006B227C">
        <w:t xml:space="preserve"> Ps105.8</w:t>
      </w:r>
      <w:r>
        <w:rPr>
          <w:lang w:val="en-US"/>
        </w:rPr>
        <w:t xml:space="preserve">. </w:t>
      </w:r>
      <w:r w:rsidR="006B227C">
        <w:t xml:space="preserve"> Ps119.89</w:t>
      </w:r>
      <w:r>
        <w:rPr>
          <w:lang w:val="en-US"/>
        </w:rPr>
        <w:t xml:space="preserve">, </w:t>
      </w:r>
      <w:r w:rsidR="006B227C">
        <w:t xml:space="preserve"> Ps119.90</w:t>
      </w:r>
      <w:r>
        <w:rPr>
          <w:lang w:val="en-US"/>
        </w:rPr>
        <w:t xml:space="preserve">, </w:t>
      </w:r>
      <w:r w:rsidR="006B227C">
        <w:t xml:space="preserve"> Ps119.160</w:t>
      </w:r>
      <w:r>
        <w:rPr>
          <w:lang w:val="en-US"/>
        </w:rPr>
        <w:t xml:space="preserve">. Is </w:t>
      </w:r>
      <w:r w:rsidR="006B227C">
        <w:t xml:space="preserve"> Is46.11</w:t>
      </w:r>
      <w:r>
        <w:rPr>
          <w:lang w:val="en-US"/>
        </w:rPr>
        <w:t xml:space="preserve">. </w:t>
      </w:r>
      <w:r w:rsidR="006B227C">
        <w:t xml:space="preserve"> Is54.10</w:t>
      </w:r>
      <w:r>
        <w:rPr>
          <w:lang w:val="en-US"/>
        </w:rPr>
        <w:t>. Ro *</w:t>
      </w:r>
      <w:r w:rsidR="006B227C">
        <w:t xml:space="preserve"> Ro4.21</w:t>
      </w:r>
      <w:r>
        <w:rPr>
          <w:lang w:val="en-US"/>
        </w:rPr>
        <w:t xml:space="preserve">. 2 Co </w:t>
      </w:r>
      <w:r w:rsidR="006B227C">
        <w:t xml:space="preserve"> 2Co1.20</w:t>
      </w:r>
      <w:r>
        <w:rPr>
          <w:lang w:val="en-US"/>
        </w:rPr>
        <w:t xml:space="preserve">. 2 Ti </w:t>
      </w:r>
      <w:r w:rsidR="006B227C">
        <w:t xml:space="preserve"> 2Ti2.13</w:t>
      </w:r>
      <w:r>
        <w:rPr>
          <w:lang w:val="en-US"/>
        </w:rPr>
        <w:t>. Ti +*</w:t>
      </w:r>
      <w:r w:rsidR="006B227C">
        <w:t xml:space="preserve"> Tt1.2</w:t>
      </w:r>
      <w:r>
        <w:rPr>
          <w:lang w:val="en-US"/>
        </w:rPr>
        <w:t>. 2 P *</w:t>
      </w:r>
      <w:r w:rsidR="006B227C">
        <w:t xml:space="preserve"> 2Pe1.4</w:t>
      </w:r>
      <w:r>
        <w:rPr>
          <w:lang w:val="en-US"/>
        </w:rPr>
        <w:t>. *</w:t>
      </w:r>
      <w:r w:rsidR="006B227C">
        <w:t xml:space="preserve"> 2Pe3.9</w:t>
      </w:r>
      <w:r>
        <w:rPr>
          <w:lang w:val="en-US"/>
        </w:rPr>
        <w:t xml:space="preserve">. </w:t>
      </w:r>
    </w:p>
    <w:p w:rsidR="003E23E9" w:rsidRDefault="003E23E9" w:rsidP="00710603">
      <w:pPr>
        <w:ind w:firstLine="360"/>
        <w:jc w:val="both"/>
      </w:pPr>
      <w:r>
        <w:rPr>
          <w:lang w:val="en-US"/>
        </w:rPr>
        <w:t xml:space="preserve">24. </w:t>
      </w:r>
      <w:r>
        <w:rPr>
          <w:b/>
          <w:lang w:val="en-US"/>
        </w:rPr>
        <w:t>consider</w:t>
      </w:r>
      <w:r>
        <w:rPr>
          <w:lang w:val="en-US"/>
        </w:rPr>
        <w:t>. He +*</w:t>
      </w:r>
      <w:r w:rsidR="006B227C">
        <w:t xml:space="preserve"> Heb3.13</w:t>
      </w:r>
      <w:r>
        <w:rPr>
          <w:lang w:val="en-US"/>
        </w:rPr>
        <w:t xml:space="preserve">. </w:t>
      </w:r>
      <w:r w:rsidR="006B227C">
        <w:t xml:space="preserve"> Heb13.3</w:t>
      </w:r>
      <w:r>
        <w:rPr>
          <w:lang w:val="en-US"/>
        </w:rPr>
        <w:t>. Ps *</w:t>
      </w:r>
      <w:r w:rsidR="006B227C">
        <w:t xml:space="preserve"> Ps41.1</w:t>
      </w:r>
      <w:r>
        <w:rPr>
          <w:lang w:val="en-US"/>
        </w:rPr>
        <w:t xml:space="preserve">. Pr </w:t>
      </w:r>
      <w:r w:rsidR="006B227C">
        <w:t xml:space="preserve"> Pr29.7</w:t>
      </w:r>
      <w:r>
        <w:rPr>
          <w:lang w:val="en-US"/>
        </w:rPr>
        <w:t>. Ac *</w:t>
      </w:r>
      <w:r w:rsidR="006B227C">
        <w:t xml:space="preserve"> Ac11.29</w:t>
      </w:r>
      <w:r>
        <w:rPr>
          <w:lang w:val="en-US"/>
        </w:rPr>
        <w:t xml:space="preserve">. Ro </w:t>
      </w:r>
      <w:r w:rsidR="006B227C">
        <w:t xml:space="preserve"> Ro12.15</w:t>
      </w:r>
      <w:r>
        <w:rPr>
          <w:lang w:val="en-US"/>
        </w:rPr>
        <w:t>. *</w:t>
      </w:r>
      <w:r w:rsidR="006B227C">
        <w:t xml:space="preserve"> Ro15.1</w:t>
      </w:r>
      <w:r>
        <w:rPr>
          <w:lang w:val="en-US"/>
        </w:rPr>
        <w:t xml:space="preserve">, </w:t>
      </w:r>
      <w:r w:rsidR="006B227C">
        <w:t xml:space="preserve"> Ro15.2</w:t>
      </w:r>
      <w:r>
        <w:rPr>
          <w:lang w:val="en-US"/>
        </w:rPr>
        <w:t xml:space="preserve">. 1 Co </w:t>
      </w:r>
      <w:r w:rsidR="006B227C">
        <w:t xml:space="preserve"> 1Co8.12</w:t>
      </w:r>
      <w:r>
        <w:rPr>
          <w:lang w:val="en-US"/>
        </w:rPr>
        <w:t xml:space="preserve">, </w:t>
      </w:r>
      <w:r w:rsidR="006B227C">
        <w:t xml:space="preserve"> 1Co8.13</w:t>
      </w:r>
      <w:r>
        <w:rPr>
          <w:lang w:val="en-US"/>
        </w:rPr>
        <w:t>. *</w:t>
      </w:r>
      <w:r w:rsidR="006B227C">
        <w:t xml:space="preserve"> 1Co9.22</w:t>
      </w:r>
      <w:r>
        <w:rPr>
          <w:lang w:val="en-US"/>
        </w:rPr>
        <w:t>. *</w:t>
      </w:r>
      <w:r w:rsidR="006B227C">
        <w:t xml:space="preserve"> 1Co10.33</w:t>
      </w:r>
      <w:r>
        <w:rPr>
          <w:lang w:val="en-US"/>
        </w:rPr>
        <w:t>. Ga +*</w:t>
      </w:r>
      <w:r w:rsidR="006B227C">
        <w:t xml:space="preserve"> Ga6.1</w:t>
      </w:r>
      <w:r>
        <w:rPr>
          <w:lang w:val="en-US"/>
        </w:rPr>
        <w:t>. Col *</w:t>
      </w:r>
      <w:r w:rsidR="006B227C">
        <w:t xml:space="preserve"> Col3.16</w:t>
      </w:r>
      <w:r>
        <w:rPr>
          <w:lang w:val="en-US"/>
        </w:rPr>
        <w:t xml:space="preserve">. 1 Th </w:t>
      </w:r>
      <w:r w:rsidR="006B227C">
        <w:t xml:space="preserve"> 1Th5.11</w:t>
      </w:r>
      <w:r>
        <w:rPr>
          <w:lang w:val="en-US"/>
        </w:rPr>
        <w:t xml:space="preserve">. 2 Th </w:t>
      </w:r>
      <w:r w:rsidR="006B227C">
        <w:t xml:space="preserve"> 2Th3.9</w:t>
      </w:r>
      <w:r>
        <w:rPr>
          <w:lang w:val="en-US"/>
        </w:rPr>
        <w:t xml:space="preserve">. </w:t>
      </w:r>
      <w:r>
        <w:rPr>
          <w:b/>
          <w:lang w:val="en-US"/>
        </w:rPr>
        <w:t>one another</w:t>
      </w:r>
      <w:r>
        <w:rPr>
          <w:lang w:val="en-US"/>
        </w:rPr>
        <w:t>. Ro +*</w:t>
      </w:r>
      <w:r w:rsidR="006B227C">
        <w:t xml:space="preserve"> Ro12.5</w:t>
      </w:r>
      <w:r>
        <w:rPr>
          <w:lang w:val="en-US"/>
        </w:rPr>
        <w:t xml:space="preserve">. </w:t>
      </w:r>
      <w:r>
        <w:rPr>
          <w:b/>
          <w:lang w:val="en-US"/>
        </w:rPr>
        <w:t>to provoke</w:t>
      </w:r>
      <w:r>
        <w:rPr>
          <w:lang w:val="en-US"/>
        </w:rPr>
        <w:t>. 1 S +*</w:t>
      </w:r>
      <w:r w:rsidR="006B227C">
        <w:t xml:space="preserve"> 1Sa23.16</w:t>
      </w:r>
      <w:r>
        <w:rPr>
          <w:lang w:val="en-US"/>
        </w:rPr>
        <w:t xml:space="preserve">. 1 Ch </w:t>
      </w:r>
      <w:r>
        <w:rPr>
          <w:rFonts w:ascii="MS Gothic" w:hAnsi="MS Gothic" w:cs="MS Gothic"/>
          <w:lang w:val="en-US"/>
        </w:rPr>
        <w:t>◐</w:t>
      </w:r>
      <w:r w:rsidR="006B227C">
        <w:t xml:space="preserve"> 1Ch21.1</w:t>
      </w:r>
      <w:r>
        <w:rPr>
          <w:lang w:val="en-US"/>
        </w:rPr>
        <w:t>. Jb *</w:t>
      </w:r>
      <w:r w:rsidR="006B227C">
        <w:t xml:space="preserve"> Job4.3</w:t>
      </w:r>
      <w:r>
        <w:rPr>
          <w:lang w:val="en-US"/>
        </w:rPr>
        <w:t xml:space="preserve">, </w:t>
      </w:r>
      <w:r w:rsidR="006B227C">
        <w:t xml:space="preserve"> Job4.4</w:t>
      </w:r>
      <w:r>
        <w:rPr>
          <w:lang w:val="en-US"/>
        </w:rPr>
        <w:t xml:space="preserve">. Pr </w:t>
      </w:r>
      <w:r w:rsidR="006B227C">
        <w:t xml:space="preserve"> Pr6.3</w:t>
      </w:r>
      <w:r>
        <w:rPr>
          <w:lang w:val="en-US"/>
        </w:rPr>
        <w:t>g. Ac *</w:t>
      </w:r>
      <w:r w:rsidR="006B227C">
        <w:t xml:space="preserve"> Ac15.39</w:t>
      </w:r>
      <w:r>
        <w:rPr>
          <w:lang w:val="en-US"/>
        </w:rPr>
        <w:t xml:space="preserve">g. </w:t>
      </w:r>
      <w:r w:rsidR="006B227C">
        <w:t xml:space="preserve"> Ac17.16</w:t>
      </w:r>
      <w:r>
        <w:rPr>
          <w:lang w:val="en-US"/>
        </w:rPr>
        <w:t xml:space="preserve">g. 1 Co </w:t>
      </w:r>
      <w:r w:rsidR="006B227C">
        <w:t xml:space="preserve"> 1Co13.5</w:t>
      </w:r>
      <w:r>
        <w:rPr>
          <w:lang w:val="en-US"/>
        </w:rPr>
        <w:t>g. Ro *</w:t>
      </w:r>
      <w:r w:rsidR="006B227C">
        <w:t xml:space="preserve"> Ro11.14</w:t>
      </w:r>
      <w:r>
        <w:rPr>
          <w:lang w:val="en-US"/>
        </w:rPr>
        <w:t xml:space="preserve">. 2 Co </w:t>
      </w:r>
      <w:r w:rsidR="006B227C">
        <w:t xml:space="preserve"> 2Co8.8</w:t>
      </w:r>
      <w:r>
        <w:rPr>
          <w:lang w:val="en-US"/>
        </w:rPr>
        <w:t xml:space="preserve">. </w:t>
      </w:r>
      <w:r w:rsidR="006B227C">
        <w:t xml:space="preserve"> 2Co9.2</w:t>
      </w:r>
      <w:r>
        <w:rPr>
          <w:lang w:val="en-US"/>
        </w:rPr>
        <w:t xml:space="preserve">. Ga </w:t>
      </w:r>
      <w:r w:rsidR="006B227C">
        <w:t xml:space="preserve"> Ga5.26</w:t>
      </w:r>
      <w:r>
        <w:rPr>
          <w:lang w:val="en-US"/>
        </w:rPr>
        <w:t xml:space="preserve">. </w:t>
      </w:r>
      <w:r>
        <w:rPr>
          <w:b/>
          <w:lang w:val="en-US"/>
        </w:rPr>
        <w:t>love</w:t>
      </w:r>
      <w:r>
        <w:rPr>
          <w:lang w:val="en-US"/>
        </w:rPr>
        <w:t>. He +*</w:t>
      </w:r>
      <w:r w:rsidR="006B227C">
        <w:t xml:space="preserve"> Heb6.10</w:t>
      </w:r>
      <w:r>
        <w:rPr>
          <w:lang w:val="en-US"/>
        </w:rPr>
        <w:t xml:space="preserve">, </w:t>
      </w:r>
      <w:r w:rsidR="006B227C">
        <w:t xml:space="preserve"> Heb6.11</w:t>
      </w:r>
      <w:r>
        <w:rPr>
          <w:lang w:val="en-US"/>
        </w:rPr>
        <w:t xml:space="preserve">. </w:t>
      </w:r>
      <w:r w:rsidR="006B227C">
        <w:t xml:space="preserve"> Heb13.1</w:t>
      </w:r>
      <w:r>
        <w:rPr>
          <w:lang w:val="en-US"/>
        </w:rPr>
        <w:t>. Ga *</w:t>
      </w:r>
      <w:r w:rsidR="006B227C">
        <w:t xml:space="preserve"> Ga5.6</w:t>
      </w:r>
      <w:r>
        <w:rPr>
          <w:lang w:val="en-US"/>
        </w:rPr>
        <w:t xml:space="preserve">, </w:t>
      </w:r>
      <w:r w:rsidR="006B227C">
        <w:t xml:space="preserve"> Ga5.13</w:t>
      </w:r>
      <w:r>
        <w:rPr>
          <w:lang w:val="en-US"/>
        </w:rPr>
        <w:t xml:space="preserve">, </w:t>
      </w:r>
      <w:r w:rsidR="006B227C">
        <w:t xml:space="preserve"> Ga5.22</w:t>
      </w:r>
      <w:r>
        <w:rPr>
          <w:lang w:val="en-US"/>
        </w:rPr>
        <w:t>. Ep *</w:t>
      </w:r>
      <w:r w:rsidR="006B227C">
        <w:t xml:space="preserve"> Eph3.17</w:t>
      </w:r>
      <w:r>
        <w:rPr>
          <w:lang w:val="en-US"/>
        </w:rPr>
        <w:t>. *</w:t>
      </w:r>
      <w:r w:rsidR="006B227C">
        <w:t xml:space="preserve"> Eph4.15</w:t>
      </w:r>
      <w:r>
        <w:rPr>
          <w:lang w:val="en-US"/>
        </w:rPr>
        <w:t xml:space="preserve">, </w:t>
      </w:r>
      <w:r w:rsidR="006B227C">
        <w:t xml:space="preserve"> Eph4.16</w:t>
      </w:r>
      <w:r>
        <w:rPr>
          <w:lang w:val="en-US"/>
        </w:rPr>
        <w:t>. Ph *</w:t>
      </w:r>
      <w:r w:rsidR="006B227C">
        <w:t xml:space="preserve"> Php1.9-11</w:t>
      </w:r>
      <w:r>
        <w:rPr>
          <w:lang w:val="en-US"/>
        </w:rPr>
        <w:t xml:space="preserve">. 1 Th </w:t>
      </w:r>
      <w:r w:rsidR="006B227C">
        <w:t xml:space="preserve"> 1Th1.3</w:t>
      </w:r>
      <w:r>
        <w:rPr>
          <w:lang w:val="en-US"/>
        </w:rPr>
        <w:t>. *</w:t>
      </w:r>
      <w:r w:rsidR="006B227C">
        <w:t xml:space="preserve"> 1Th3.12</w:t>
      </w:r>
      <w:r>
        <w:rPr>
          <w:lang w:val="en-US"/>
        </w:rPr>
        <w:t xml:space="preserve">, </w:t>
      </w:r>
      <w:r w:rsidR="006B227C">
        <w:t xml:space="preserve"> 1Th3.13</w:t>
      </w:r>
      <w:r>
        <w:rPr>
          <w:lang w:val="en-US"/>
        </w:rPr>
        <w:t xml:space="preserve">. 1 Ti </w:t>
      </w:r>
      <w:r w:rsidR="006B227C">
        <w:t xml:space="preserve"> 1Ti6.18</w:t>
      </w:r>
      <w:r>
        <w:rPr>
          <w:lang w:val="en-US"/>
        </w:rPr>
        <w:t xml:space="preserve">. Ti </w:t>
      </w:r>
      <w:r w:rsidR="006B227C">
        <w:t xml:space="preserve"> Tt2.4</w:t>
      </w:r>
      <w:r>
        <w:rPr>
          <w:lang w:val="en-US"/>
        </w:rPr>
        <w:t xml:space="preserve">. </w:t>
      </w:r>
      <w:r>
        <w:rPr>
          <w:rFonts w:ascii="Segoe UI Symbol" w:hAnsi="Segoe UI Symbol" w:cs="Segoe UI Symbol"/>
          <w:lang w:val="en-US"/>
        </w:rPr>
        <w:t>✓</w:t>
      </w:r>
      <w:r w:rsidR="006B227C">
        <w:t xml:space="preserve"> Tt3.8</w:t>
      </w:r>
      <w:r>
        <w:rPr>
          <w:lang w:val="en-US"/>
        </w:rPr>
        <w:t>. 1 P *</w:t>
      </w:r>
      <w:r w:rsidR="006B227C">
        <w:t xml:space="preserve"> 1Pe1.22</w:t>
      </w:r>
      <w:r>
        <w:rPr>
          <w:lang w:val="en-US"/>
        </w:rPr>
        <w:t>. 1 J *</w:t>
      </w:r>
      <w:r w:rsidR="006B227C">
        <w:t xml:space="preserve"> 1Jn3.18</w:t>
      </w:r>
      <w:r>
        <w:rPr>
          <w:lang w:val="en-US"/>
        </w:rPr>
        <w:t xml:space="preserve">, </w:t>
      </w:r>
      <w:r w:rsidR="006B227C">
        <w:t xml:space="preserve"> 1Jn3.19</w:t>
      </w:r>
      <w:r>
        <w:rPr>
          <w:lang w:val="en-US"/>
        </w:rPr>
        <w:t xml:space="preserve">. </w:t>
      </w:r>
      <w:r>
        <w:rPr>
          <w:b/>
          <w:lang w:val="en-US"/>
        </w:rPr>
        <w:t>good works</w:t>
      </w:r>
      <w:r>
        <w:rPr>
          <w:lang w:val="en-US"/>
        </w:rPr>
        <w:t>. Mt *</w:t>
      </w:r>
      <w:r w:rsidR="006B227C">
        <w:t xml:space="preserve"> Mt25.40</w:t>
      </w:r>
      <w:r>
        <w:rPr>
          <w:lang w:val="en-US"/>
        </w:rPr>
        <w:t>. Ga +*</w:t>
      </w:r>
      <w:r w:rsidR="006B227C">
        <w:t xml:space="preserve"> Ga6.10</w:t>
      </w:r>
      <w:r>
        <w:rPr>
          <w:lang w:val="en-US"/>
        </w:rPr>
        <w:t>. 1 Ti +</w:t>
      </w:r>
      <w:r w:rsidR="006B227C">
        <w:t xml:space="preserve"> 1Ti6.18</w:t>
      </w:r>
      <w:r>
        <w:rPr>
          <w:lang w:val="en-US"/>
        </w:rPr>
        <w:t>. 2 Ti +*</w:t>
      </w:r>
      <w:r w:rsidR="006B227C">
        <w:t xml:space="preserve"> 2Ti3.16</w:t>
      </w:r>
      <w:r>
        <w:rPr>
          <w:lang w:val="en-US"/>
        </w:rPr>
        <w:t xml:space="preserve">, </w:t>
      </w:r>
      <w:r w:rsidR="006B227C">
        <w:t xml:space="preserve"> 2Ti3.17</w:t>
      </w:r>
      <w:r>
        <w:rPr>
          <w:lang w:val="en-US"/>
        </w:rPr>
        <w:t xml:space="preserve">. </w:t>
      </w:r>
    </w:p>
    <w:p w:rsidR="003E23E9" w:rsidRDefault="003E23E9" w:rsidP="00710603">
      <w:pPr>
        <w:ind w:firstLine="360"/>
        <w:jc w:val="both"/>
      </w:pPr>
      <w:r>
        <w:rPr>
          <w:lang w:val="en-US"/>
        </w:rPr>
        <w:t xml:space="preserve">25. </w:t>
      </w:r>
      <w:r>
        <w:rPr>
          <w:b/>
          <w:lang w:val="en-US"/>
        </w:rPr>
        <w:t>Not forsaking</w:t>
      </w:r>
      <w:r>
        <w:rPr>
          <w:lang w:val="en-US"/>
        </w:rPr>
        <w:t xml:space="preserve">. The unsteady professor has no spiritual home. No church is sound enough for him; none wholly molded to his taste. Like the wandering bird, he is always on the wing. Any one place is too strait for him. The accustomed food, even though coming down from heaven, is “loathed as light bread” (Nu </w:t>
      </w:r>
      <w:r w:rsidR="006B227C">
        <w:t xml:space="preserve"> Nu21.5</w:t>
      </w:r>
      <w:r>
        <w:rPr>
          <w:lang w:val="en-US"/>
        </w:rPr>
        <w:t xml:space="preserve">). His vitiated appetite leaves him often on the sabbath morning undecided whom to hear, his own will being his only guide. He is anxious to hear from all; and, as the sure result, he learns from none (2 Ti </w:t>
      </w:r>
      <w:r w:rsidR="006B227C">
        <w:t xml:space="preserve"> 2Ti3.7</w:t>
      </w:r>
      <w:r>
        <w:rPr>
          <w:lang w:val="en-US"/>
        </w:rPr>
        <w:t xml:space="preserve">). In this self-willed delusion the form and substance of the Church is destroyed. It is not a few wandering sheep, but a fold and a shepherd; not a heap of loose scattered stones, but stones cemented, fitted into their several places; and “the building thus fitly framed together groweth unto an holy temple in the Lord” (Ep </w:t>
      </w:r>
      <w:r w:rsidR="006B227C">
        <w:t xml:space="preserve"> Eph2.21</w:t>
      </w:r>
      <w:r>
        <w:rPr>
          <w:lang w:val="en-US"/>
        </w:rPr>
        <w:t xml:space="preserve">, </w:t>
      </w:r>
      <w:r w:rsidR="006B227C">
        <w:t xml:space="preserve"> Eph2.22</w:t>
      </w:r>
      <w:r>
        <w:rPr>
          <w:lang w:val="en-US"/>
        </w:rPr>
        <w:t xml:space="preserve">). The Church is “terrible” not in her single members, but “as an army with banners” (SS </w:t>
      </w:r>
      <w:r w:rsidR="006B227C">
        <w:t xml:space="preserve"> So6.10</w:t>
      </w:r>
      <w:r>
        <w:rPr>
          <w:lang w:val="en-US"/>
        </w:rPr>
        <w:t xml:space="preserve">); close in rank, where each soldier keeps his own place. The individual profession, in the stead of collective unity, is a purely schismatical spirit, the essence of pride and selfishness (Charles Bridges, </w:t>
      </w:r>
      <w:r>
        <w:rPr>
          <w:i/>
          <w:lang w:val="en-US"/>
        </w:rPr>
        <w:t>Proverbs</w:t>
      </w:r>
      <w:r>
        <w:rPr>
          <w:lang w:val="en-US"/>
        </w:rPr>
        <w:t xml:space="preserve">, p. 509, on Pr </w:t>
      </w:r>
      <w:r w:rsidR="006B227C">
        <w:t xml:space="preserve"> Pr27.8</w:t>
      </w:r>
      <w:r>
        <w:rPr>
          <w:lang w:val="en-US"/>
        </w:rPr>
        <w:t xml:space="preserve">). Ex </w:t>
      </w:r>
      <w:r w:rsidR="006B227C">
        <w:t xml:space="preserve"> Ex34.24</w:t>
      </w:r>
      <w:r>
        <w:rPr>
          <w:lang w:val="en-US"/>
        </w:rPr>
        <w:t xml:space="preserve">. Ne </w:t>
      </w:r>
      <w:r w:rsidR="006B227C">
        <w:t xml:space="preserve"> Ne10.39</w:t>
      </w:r>
      <w:r>
        <w:rPr>
          <w:lang w:val="en-US"/>
        </w:rPr>
        <w:t>. Pr +*</w:t>
      </w:r>
      <w:r w:rsidR="006B227C">
        <w:t xml:space="preserve"> Pr27.8</w:t>
      </w:r>
      <w:r>
        <w:rPr>
          <w:lang w:val="en-US"/>
        </w:rPr>
        <w:t>. Mt +*</w:t>
      </w:r>
      <w:r w:rsidR="006B227C">
        <w:t xml:space="preserve"> Mt18.20</w:t>
      </w:r>
      <w:r>
        <w:rPr>
          <w:lang w:val="en-US"/>
        </w:rPr>
        <w:t xml:space="preserve">. Jn </w:t>
      </w:r>
      <w:r w:rsidR="006B227C">
        <w:t xml:space="preserve"> Jn20.19-29</w:t>
      </w:r>
      <w:r>
        <w:rPr>
          <w:lang w:val="en-US"/>
        </w:rPr>
        <w:t xml:space="preserve">. Ac </w:t>
      </w:r>
      <w:r w:rsidR="006B227C">
        <w:t xml:space="preserve"> Ac1.13</w:t>
      </w:r>
      <w:r>
        <w:rPr>
          <w:lang w:val="en-US"/>
        </w:rPr>
        <w:t xml:space="preserve">, </w:t>
      </w:r>
      <w:r w:rsidR="006B227C">
        <w:t xml:space="preserve"> Ac1.14</w:t>
      </w:r>
      <w:r>
        <w:rPr>
          <w:lang w:val="en-US"/>
        </w:rPr>
        <w:t xml:space="preserve">. </w:t>
      </w:r>
      <w:r w:rsidR="006B227C">
        <w:t xml:space="preserve"> Ac2.1</w:t>
      </w:r>
      <w:r>
        <w:rPr>
          <w:lang w:val="en-US"/>
        </w:rPr>
        <w:t>, *</w:t>
      </w:r>
      <w:r w:rsidR="006B227C">
        <w:t xml:space="preserve"> Ac2.42</w:t>
      </w:r>
      <w:r>
        <w:rPr>
          <w:lang w:val="en-US"/>
        </w:rPr>
        <w:t xml:space="preserve">, </w:t>
      </w:r>
      <w:r w:rsidR="006B227C">
        <w:t xml:space="preserve"> Ac2.46</w:t>
      </w:r>
      <w:r>
        <w:rPr>
          <w:lang w:val="en-US"/>
        </w:rPr>
        <w:t xml:space="preserve">. </w:t>
      </w:r>
      <w:r w:rsidR="006B227C">
        <w:t xml:space="preserve"> Ac16.16</w:t>
      </w:r>
      <w:r>
        <w:rPr>
          <w:lang w:val="en-US"/>
        </w:rPr>
        <w:t xml:space="preserve">. </w:t>
      </w:r>
      <w:r w:rsidR="006B227C">
        <w:t xml:space="preserve"> Ac20.7</w:t>
      </w:r>
      <w:r>
        <w:rPr>
          <w:lang w:val="en-US"/>
        </w:rPr>
        <w:t xml:space="preserve">. 1 Co </w:t>
      </w:r>
      <w:r w:rsidR="006B227C">
        <w:t xml:space="preserve"> 1Co5.4</w:t>
      </w:r>
      <w:r>
        <w:rPr>
          <w:lang w:val="en-US"/>
        </w:rPr>
        <w:t xml:space="preserve">. </w:t>
      </w:r>
      <w:r w:rsidR="006B227C">
        <w:t xml:space="preserve"> 1Co11.17</w:t>
      </w:r>
      <w:r>
        <w:rPr>
          <w:lang w:val="en-US"/>
        </w:rPr>
        <w:t xml:space="preserve">, </w:t>
      </w:r>
      <w:r w:rsidR="006B227C">
        <w:t xml:space="preserve"> 1Co11.18</w:t>
      </w:r>
      <w:r>
        <w:rPr>
          <w:lang w:val="en-US"/>
        </w:rPr>
        <w:t xml:space="preserve">, </w:t>
      </w:r>
      <w:r w:rsidR="006B227C">
        <w:t xml:space="preserve"> 1Co11.20</w:t>
      </w:r>
      <w:r>
        <w:rPr>
          <w:lang w:val="en-US"/>
        </w:rPr>
        <w:t xml:space="preserve">. </w:t>
      </w:r>
      <w:r w:rsidR="006B227C">
        <w:t xml:space="preserve"> 1Co14.23</w:t>
      </w:r>
      <w:r>
        <w:rPr>
          <w:lang w:val="en-US"/>
        </w:rPr>
        <w:t>. Ju *</w:t>
      </w:r>
      <w:r w:rsidR="006B227C">
        <w:t xml:space="preserve"> Jud19</w:t>
      </w:r>
      <w:r>
        <w:rPr>
          <w:lang w:val="en-US"/>
        </w:rPr>
        <w:t xml:space="preserve">. </w:t>
      </w:r>
      <w:r>
        <w:rPr>
          <w:b/>
          <w:lang w:val="en-US"/>
        </w:rPr>
        <w:t>the assembling</w:t>
      </w:r>
      <w:r>
        <w:rPr>
          <w:lang w:val="en-US"/>
        </w:rPr>
        <w:t xml:space="preserve">. T#745. Ne </w:t>
      </w:r>
      <w:r w:rsidR="006B227C">
        <w:t xml:space="preserve"> Ne8.1-7</w:t>
      </w:r>
      <w:r>
        <w:rPr>
          <w:lang w:val="en-US"/>
        </w:rPr>
        <w:t xml:space="preserve">. Ps </w:t>
      </w:r>
      <w:r w:rsidR="006B227C">
        <w:t xml:space="preserve"> Ps40.7-10</w:t>
      </w:r>
      <w:r>
        <w:rPr>
          <w:lang w:val="en-US"/>
        </w:rPr>
        <w:t>. Mt *</w:t>
      </w:r>
      <w:r w:rsidR="006B227C">
        <w:t xml:space="preserve"> Mt18.20</w:t>
      </w:r>
      <w:r>
        <w:rPr>
          <w:lang w:val="en-US"/>
        </w:rPr>
        <w:t xml:space="preserve">. Ac </w:t>
      </w:r>
      <w:r w:rsidR="006B227C">
        <w:t xml:space="preserve"> Ac11.25</w:t>
      </w:r>
      <w:r>
        <w:rPr>
          <w:lang w:val="en-US"/>
        </w:rPr>
        <w:t xml:space="preserve">, </w:t>
      </w:r>
      <w:r w:rsidR="006B227C">
        <w:t xml:space="preserve"> Ac11.26</w:t>
      </w:r>
      <w:r>
        <w:rPr>
          <w:lang w:val="en-US"/>
        </w:rPr>
        <w:t xml:space="preserve">. </w:t>
      </w:r>
      <w:r w:rsidR="006B227C">
        <w:t xml:space="preserve"> Ac13.14-16</w:t>
      </w:r>
      <w:r>
        <w:rPr>
          <w:lang w:val="en-US"/>
        </w:rPr>
        <w:t xml:space="preserve">, </w:t>
      </w:r>
      <w:r w:rsidR="006B227C">
        <w:t xml:space="preserve"> Ac13.42-45</w:t>
      </w:r>
      <w:r>
        <w:rPr>
          <w:lang w:val="en-US"/>
        </w:rPr>
        <w:t xml:space="preserve">. </w:t>
      </w:r>
      <w:r>
        <w:rPr>
          <w:b/>
          <w:lang w:val="en-US"/>
        </w:rPr>
        <w:t>ourselves</w:t>
      </w:r>
      <w:r>
        <w:rPr>
          <w:lang w:val="en-US"/>
        </w:rPr>
        <w:t>. *</w:t>
      </w:r>
      <w:r w:rsidR="006B227C">
        <w:t xml:space="preserve">  f39</w:t>
      </w:r>
      <w:r>
        <w:rPr>
          <w:lang w:val="en-US"/>
        </w:rPr>
        <w:t>, Ac +</w:t>
      </w:r>
      <w:r w:rsidR="006B227C">
        <w:t xml:space="preserve"> Ac17.27</w:t>
      </w:r>
      <w:r>
        <w:rPr>
          <w:lang w:val="en-US"/>
        </w:rPr>
        <w:t xml:space="preserve">. </w:t>
      </w:r>
      <w:r>
        <w:rPr>
          <w:b/>
          <w:lang w:val="en-US"/>
        </w:rPr>
        <w:t>together</w:t>
      </w:r>
      <w:r>
        <w:rPr>
          <w:lang w:val="en-US"/>
        </w:rPr>
        <w:t xml:space="preserve">. Da </w:t>
      </w:r>
      <w:r w:rsidR="006B227C">
        <w:t xml:space="preserve"> Da11.33</w:t>
      </w:r>
      <w:r>
        <w:rPr>
          <w:lang w:val="en-US"/>
        </w:rPr>
        <w:t xml:space="preserve">. Ml </w:t>
      </w:r>
      <w:r w:rsidR="006B227C">
        <w:t xml:space="preserve"> Mal3.16</w:t>
      </w:r>
      <w:r>
        <w:rPr>
          <w:lang w:val="en-US"/>
        </w:rPr>
        <w:t>. Mt *</w:t>
      </w:r>
      <w:r w:rsidR="006B227C">
        <w:t xml:space="preserve"> Mt18.20</w:t>
      </w:r>
      <w:r>
        <w:rPr>
          <w:lang w:val="en-US"/>
        </w:rPr>
        <w:t xml:space="preserve">. Ac </w:t>
      </w:r>
      <w:r w:rsidR="006B227C">
        <w:t xml:space="preserve"> Ac19.9</w:t>
      </w:r>
      <w:r>
        <w:rPr>
          <w:lang w:val="en-US"/>
        </w:rPr>
        <w:t xml:space="preserve">, </w:t>
      </w:r>
      <w:r w:rsidR="006B227C">
        <w:t xml:space="preserve"> Ac19.10</w:t>
      </w:r>
      <w:r>
        <w:rPr>
          <w:lang w:val="en-US"/>
        </w:rPr>
        <w:t xml:space="preserve">. 1 Co </w:t>
      </w:r>
      <w:r w:rsidR="006B227C">
        <w:t xml:space="preserve"> 1Co14.26</w:t>
      </w:r>
      <w:r>
        <w:rPr>
          <w:lang w:val="en-US"/>
        </w:rPr>
        <w:t xml:space="preserve">. </w:t>
      </w:r>
      <w:r w:rsidR="006B227C">
        <w:t xml:space="preserve"> 1Co16.15</w:t>
      </w:r>
      <w:r>
        <w:rPr>
          <w:lang w:val="en-US"/>
        </w:rPr>
        <w:t xml:space="preserve">, </w:t>
      </w:r>
      <w:r w:rsidR="006B227C">
        <w:t xml:space="preserve"> 1Co16.16</w:t>
      </w:r>
      <w:r>
        <w:rPr>
          <w:lang w:val="en-US"/>
        </w:rPr>
        <w:t xml:space="preserve">. Ep </w:t>
      </w:r>
      <w:r w:rsidR="006B227C">
        <w:t xml:space="preserve"> Eph5.19-21</w:t>
      </w:r>
      <w:r>
        <w:rPr>
          <w:lang w:val="en-US"/>
        </w:rPr>
        <w:t>. 1 P *</w:t>
      </w:r>
      <w:r w:rsidR="006B227C">
        <w:t xml:space="preserve"> 1Pe4.7-11</w:t>
      </w:r>
      <w:r>
        <w:rPr>
          <w:lang w:val="en-US"/>
        </w:rPr>
        <w:t>. 2 J +*</w:t>
      </w:r>
      <w:r w:rsidR="006B227C">
        <w:t xml:space="preserve"> 2Jn10</w:t>
      </w:r>
      <w:r>
        <w:rPr>
          <w:lang w:val="en-US"/>
        </w:rPr>
        <w:t xml:space="preserve">. </w:t>
      </w:r>
      <w:r>
        <w:rPr>
          <w:b/>
          <w:lang w:val="en-US"/>
        </w:rPr>
        <w:t>but exhorting</w:t>
      </w:r>
      <w:r>
        <w:rPr>
          <w:lang w:val="en-US"/>
        </w:rPr>
        <w:t xml:space="preserve">. See on ver. </w:t>
      </w:r>
      <w:r w:rsidR="006B227C">
        <w:t xml:space="preserve"> Heb10.24</w:t>
      </w:r>
      <w:r>
        <w:rPr>
          <w:lang w:val="en-US"/>
        </w:rPr>
        <w:t>. He +*</w:t>
      </w:r>
      <w:r w:rsidR="006B227C">
        <w:t xml:space="preserve"> Heb3.12-14</w:t>
      </w:r>
      <w:r>
        <w:rPr>
          <w:lang w:val="en-US"/>
        </w:rPr>
        <w:t>. 1 S +*</w:t>
      </w:r>
      <w:r w:rsidR="006B227C">
        <w:t xml:space="preserve"> 1Sa23.16</w:t>
      </w:r>
      <w:r>
        <w:rPr>
          <w:lang w:val="en-US"/>
        </w:rPr>
        <w:t>. Ro +*</w:t>
      </w:r>
      <w:r w:rsidR="006B227C">
        <w:t xml:space="preserve"> Ro12.8</w:t>
      </w:r>
      <w:r>
        <w:rPr>
          <w:lang w:val="en-US"/>
        </w:rPr>
        <w:t xml:space="preserve">. 1 Co </w:t>
      </w:r>
      <w:r w:rsidR="006B227C">
        <w:t xml:space="preserve"> </w:t>
      </w:r>
      <w:r w:rsidR="006B227C">
        <w:lastRenderedPageBreak/>
        <w:t>1Co14.3</w:t>
      </w:r>
      <w:r>
        <w:rPr>
          <w:lang w:val="en-US"/>
        </w:rPr>
        <w:t xml:space="preserve">. 1 Th </w:t>
      </w:r>
      <w:r w:rsidR="006B227C">
        <w:t xml:space="preserve"> 1Th4.18</w:t>
      </w:r>
      <w:r>
        <w:rPr>
          <w:lang w:val="en-US"/>
        </w:rPr>
        <w:t>. *</w:t>
      </w:r>
      <w:r w:rsidR="006B227C">
        <w:t xml:space="preserve"> 1Th5.11</w:t>
      </w:r>
      <w:r>
        <w:rPr>
          <w:lang w:val="en-US"/>
        </w:rPr>
        <w:t xml:space="preserve">mg. </w:t>
      </w:r>
      <w:r>
        <w:rPr>
          <w:b/>
          <w:lang w:val="en-US"/>
        </w:rPr>
        <w:t>so much</w:t>
      </w:r>
      <w:r>
        <w:rPr>
          <w:lang w:val="en-US"/>
        </w:rPr>
        <w:t>. Ac +</w:t>
      </w:r>
      <w:r w:rsidR="006B227C">
        <w:t xml:space="preserve"> Ac1.4</w:t>
      </w:r>
      <w:r>
        <w:rPr>
          <w:lang w:val="en-US"/>
        </w:rPr>
        <w:t xml:space="preserve">. </w:t>
      </w:r>
      <w:r>
        <w:rPr>
          <w:b/>
          <w:lang w:val="en-US"/>
        </w:rPr>
        <w:t>as ye</w:t>
      </w:r>
      <w:r>
        <w:rPr>
          <w:lang w:val="en-US"/>
        </w:rPr>
        <w:t xml:space="preserve">. ver. </w:t>
      </w:r>
      <w:r w:rsidR="006B227C">
        <w:t xml:space="preserve"> Heb10.37</w:t>
      </w:r>
      <w:r>
        <w:rPr>
          <w:lang w:val="en-US"/>
        </w:rPr>
        <w:t xml:space="preserve">. Mt </w:t>
      </w:r>
      <w:r w:rsidR="006B227C">
        <w:t xml:space="preserve"> Mt24.33</w:t>
      </w:r>
      <w:r>
        <w:rPr>
          <w:lang w:val="en-US"/>
        </w:rPr>
        <w:t xml:space="preserve">, </w:t>
      </w:r>
      <w:r w:rsidR="006B227C">
        <w:t xml:space="preserve"> Mt24.34</w:t>
      </w:r>
      <w:r>
        <w:rPr>
          <w:lang w:val="en-US"/>
        </w:rPr>
        <w:t xml:space="preserve">. Mk </w:t>
      </w:r>
      <w:r w:rsidR="006B227C">
        <w:t xml:space="preserve"> Mk13.29</w:t>
      </w:r>
      <w:r>
        <w:rPr>
          <w:lang w:val="en-US"/>
        </w:rPr>
        <w:t xml:space="preserve">, </w:t>
      </w:r>
      <w:r w:rsidR="006B227C">
        <w:t xml:space="preserve"> Mk13.30</w:t>
      </w:r>
      <w:r>
        <w:rPr>
          <w:lang w:val="en-US"/>
        </w:rPr>
        <w:t>. Ro +*</w:t>
      </w:r>
      <w:r w:rsidR="006B227C">
        <w:t xml:space="preserve"> Ro13.11-13</w:t>
      </w:r>
      <w:r>
        <w:rPr>
          <w:lang w:val="en-US"/>
        </w:rPr>
        <w:t xml:space="preserve">. Ph </w:t>
      </w:r>
      <w:r w:rsidR="006B227C">
        <w:t xml:space="preserve"> Php4.5</w:t>
      </w:r>
      <w:r>
        <w:rPr>
          <w:lang w:val="en-US"/>
        </w:rPr>
        <w:t>. Ja *</w:t>
      </w:r>
      <w:r w:rsidR="006B227C">
        <w:t xml:space="preserve"> Jas5.8</w:t>
      </w:r>
      <w:r>
        <w:rPr>
          <w:lang w:val="en-US"/>
        </w:rPr>
        <w:t xml:space="preserve">. 1 P </w:t>
      </w:r>
      <w:r w:rsidR="006B227C">
        <w:t xml:space="preserve"> 1Pe4.7</w:t>
      </w:r>
      <w:r>
        <w:rPr>
          <w:lang w:val="en-US"/>
        </w:rPr>
        <w:t>. Ja +*</w:t>
      </w:r>
      <w:r w:rsidR="006B227C">
        <w:t xml:space="preserve"> Jas5.8</w:t>
      </w:r>
      <w:r>
        <w:rPr>
          <w:lang w:val="en-US"/>
        </w:rPr>
        <w:t>. 2 P *</w:t>
      </w:r>
      <w:r w:rsidR="006B227C">
        <w:t xml:space="preserve"> 2Pe3.9</w:t>
      </w:r>
      <w:r>
        <w:rPr>
          <w:lang w:val="en-US"/>
        </w:rPr>
        <w:t xml:space="preserve">, </w:t>
      </w:r>
      <w:r w:rsidR="006B227C">
        <w:t xml:space="preserve"> 2Pe3.11</w:t>
      </w:r>
      <w:r>
        <w:rPr>
          <w:lang w:val="en-US"/>
        </w:rPr>
        <w:t xml:space="preserve">, </w:t>
      </w:r>
      <w:r w:rsidR="006B227C">
        <w:t xml:space="preserve"> 2Pe3.14</w:t>
      </w:r>
      <w:r>
        <w:rPr>
          <w:lang w:val="en-US"/>
        </w:rPr>
        <w:t xml:space="preserve">. </w:t>
      </w:r>
      <w:r>
        <w:rPr>
          <w:b/>
          <w:lang w:val="en-US"/>
        </w:rPr>
        <w:t>the day</w:t>
      </w:r>
      <w:r>
        <w:rPr>
          <w:lang w:val="en-US"/>
        </w:rPr>
        <w:t>. 1 Co +*</w:t>
      </w:r>
      <w:r w:rsidR="006B227C">
        <w:t xml:space="preserve"> 1Co3.13</w:t>
      </w:r>
      <w:r>
        <w:rPr>
          <w:lang w:val="en-US"/>
        </w:rPr>
        <w:t xml:space="preserve">. 1 Th </w:t>
      </w:r>
      <w:r w:rsidR="006B227C">
        <w:t xml:space="preserve"> 1Th5.2</w:t>
      </w:r>
      <w:r>
        <w:rPr>
          <w:lang w:val="en-US"/>
        </w:rPr>
        <w:t xml:space="preserve">, </w:t>
      </w:r>
      <w:r w:rsidR="006B227C">
        <w:t xml:space="preserve"> 1Th5.4</w:t>
      </w:r>
      <w:r>
        <w:rPr>
          <w:lang w:val="en-US"/>
        </w:rPr>
        <w:t>. 2 Th +*</w:t>
      </w:r>
      <w:r w:rsidR="006B227C">
        <w:t xml:space="preserve"> 2Th1.10</w:t>
      </w:r>
      <w:r>
        <w:rPr>
          <w:lang w:val="en-US"/>
        </w:rPr>
        <w:t>. *</w:t>
      </w:r>
      <w:r w:rsidR="006B227C">
        <w:t xml:space="preserve"> 2Th2.2</w:t>
      </w:r>
      <w:r>
        <w:rPr>
          <w:lang w:val="en-US"/>
        </w:rPr>
        <w:t xml:space="preserve">, </w:t>
      </w:r>
      <w:r w:rsidR="006B227C">
        <w:t xml:space="preserve"> 2Th2.3</w:t>
      </w:r>
      <w:r>
        <w:rPr>
          <w:lang w:val="en-US"/>
        </w:rPr>
        <w:t>. 1 Ti *</w:t>
      </w:r>
      <w:r w:rsidR="006B227C">
        <w:t xml:space="preserve"> 1Ti4.1</w:t>
      </w:r>
      <w:r>
        <w:rPr>
          <w:lang w:val="en-US"/>
        </w:rPr>
        <w:t xml:space="preserve">. </w:t>
      </w:r>
      <w:r>
        <w:rPr>
          <w:b/>
          <w:lang w:val="en-US"/>
        </w:rPr>
        <w:t>approaching</w:t>
      </w:r>
      <w:r>
        <w:rPr>
          <w:lang w:val="en-US"/>
        </w:rPr>
        <w:t>. Ro +*</w:t>
      </w:r>
      <w:r w:rsidR="006B227C">
        <w:t xml:space="preserve"> Ro13.12</w:t>
      </w:r>
      <w:r>
        <w:rPr>
          <w:lang w:val="en-US"/>
        </w:rPr>
        <w:t xml:space="preserve">. 2 Th </w:t>
      </w:r>
      <w:r>
        <w:rPr>
          <w:rFonts w:ascii="MS Gothic" w:hAnsi="MS Gothic" w:cs="MS Gothic"/>
          <w:lang w:val="en-US"/>
        </w:rPr>
        <w:t>◐</w:t>
      </w:r>
      <w:r>
        <w:rPr>
          <w:lang w:val="en-US"/>
        </w:rPr>
        <w:t>+*</w:t>
      </w:r>
      <w:r w:rsidR="006B227C">
        <w:t xml:space="preserve"> 2Th2.2</w:t>
      </w:r>
      <w:r>
        <w:rPr>
          <w:lang w:val="en-US"/>
        </w:rPr>
        <w:t xml:space="preserve">. </w:t>
      </w:r>
    </w:p>
    <w:p w:rsidR="003E23E9" w:rsidRDefault="003E23E9" w:rsidP="00710603">
      <w:pPr>
        <w:ind w:firstLine="360"/>
        <w:jc w:val="both"/>
      </w:pPr>
      <w:r>
        <w:rPr>
          <w:lang w:val="en-US"/>
        </w:rPr>
        <w:t xml:space="preserve">26. </w:t>
      </w:r>
      <w:r>
        <w:rPr>
          <w:b/>
          <w:lang w:val="en-US"/>
        </w:rPr>
        <w:t>if we</w:t>
      </w:r>
      <w:r>
        <w:rPr>
          <w:lang w:val="en-US"/>
        </w:rPr>
        <w:t>. *</w:t>
      </w:r>
      <w:r w:rsidR="006B227C">
        <w:t xml:space="preserve">  f39</w:t>
      </w:r>
      <w:r>
        <w:rPr>
          <w:lang w:val="en-US"/>
        </w:rPr>
        <w:t>, Ac +</w:t>
      </w:r>
      <w:r w:rsidR="006B227C">
        <w:t xml:space="preserve"> Ac17.27</w:t>
      </w:r>
      <w:r>
        <w:rPr>
          <w:lang w:val="en-US"/>
        </w:rPr>
        <w:t>. Ge +*</w:t>
      </w:r>
      <w:r w:rsidR="006B227C">
        <w:t xml:space="preserve"> Ge4.7</w:t>
      </w:r>
      <w:r>
        <w:rPr>
          <w:lang w:val="en-US"/>
        </w:rPr>
        <w:t>. Je +*</w:t>
      </w:r>
      <w:r w:rsidR="006B227C">
        <w:t xml:space="preserve"> Je7.5</w:t>
      </w:r>
      <w:r>
        <w:rPr>
          <w:lang w:val="en-US"/>
        </w:rPr>
        <w:t>. 2 P +*</w:t>
      </w:r>
      <w:r w:rsidR="006B227C">
        <w:t xml:space="preserve"> 2Pe1.10</w:t>
      </w:r>
      <w:r>
        <w:rPr>
          <w:lang w:val="en-US"/>
        </w:rPr>
        <w:t xml:space="preserve">. 1 J </w:t>
      </w:r>
      <w:r w:rsidR="006B227C">
        <w:t xml:space="preserve"> 1Jn1.8</w:t>
      </w:r>
      <w:r>
        <w:rPr>
          <w:lang w:val="en-US"/>
        </w:rPr>
        <w:t xml:space="preserve">, </w:t>
      </w:r>
      <w:r w:rsidR="006B227C">
        <w:t xml:space="preserve"> 1Jn1.10</w:t>
      </w:r>
      <w:r>
        <w:rPr>
          <w:lang w:val="en-US"/>
        </w:rPr>
        <w:t xml:space="preserve">. </w:t>
      </w:r>
      <w:r>
        <w:rPr>
          <w:b/>
          <w:lang w:val="en-US"/>
        </w:rPr>
        <w:t>sin willfully</w:t>
      </w:r>
      <w:r>
        <w:rPr>
          <w:lang w:val="en-US"/>
        </w:rPr>
        <w:t>. See on He +*</w:t>
      </w:r>
      <w:r w:rsidR="006B227C">
        <w:t xml:space="preserve"> Heb6.4-6</w:t>
      </w:r>
      <w:r>
        <w:rPr>
          <w:lang w:val="en-US"/>
        </w:rPr>
        <w:t xml:space="preserve">. Le </w:t>
      </w:r>
      <w:r w:rsidR="006B227C">
        <w:t xml:space="preserve"> Le4.2</w:t>
      </w:r>
      <w:r>
        <w:rPr>
          <w:lang w:val="en-US"/>
        </w:rPr>
        <w:t xml:space="preserve">, </w:t>
      </w:r>
      <w:r w:rsidR="006B227C">
        <w:t xml:space="preserve"> Le4.13</w:t>
      </w:r>
      <w:r>
        <w:rPr>
          <w:lang w:val="en-US"/>
        </w:rPr>
        <w:t xml:space="preserve">. Nu </w:t>
      </w:r>
      <w:r>
        <w:rPr>
          <w:rFonts w:ascii="MS Gothic" w:hAnsi="MS Gothic" w:cs="MS Gothic"/>
          <w:lang w:val="en-US"/>
        </w:rPr>
        <w:t>◐</w:t>
      </w:r>
      <w:r>
        <w:rPr>
          <w:lang w:val="en-US"/>
        </w:rPr>
        <w:t>*</w:t>
      </w:r>
      <w:r w:rsidR="006B227C">
        <w:t xml:space="preserve"> Nu15.27-31</w:t>
      </w:r>
      <w:r>
        <w:rPr>
          <w:lang w:val="en-US"/>
        </w:rPr>
        <w:t xml:space="preserve">. Dt </w:t>
      </w:r>
      <w:r w:rsidR="006B227C">
        <w:t xml:space="preserve"> Dt17.12</w:t>
      </w:r>
      <w:r>
        <w:rPr>
          <w:lang w:val="en-US"/>
        </w:rPr>
        <w:t>. Ps *</w:t>
      </w:r>
      <w:r w:rsidR="006B227C">
        <w:t xml:space="preserve"> Ps19.12</w:t>
      </w:r>
      <w:r>
        <w:rPr>
          <w:lang w:val="en-US"/>
        </w:rPr>
        <w:t xml:space="preserve">, </w:t>
      </w:r>
      <w:r w:rsidR="006B227C">
        <w:t xml:space="preserve"> Ps19.13</w:t>
      </w:r>
      <w:r>
        <w:rPr>
          <w:lang w:val="en-US"/>
        </w:rPr>
        <w:t xml:space="preserve">. Da </w:t>
      </w:r>
      <w:r w:rsidR="006B227C">
        <w:t xml:space="preserve"> Da5.22</w:t>
      </w:r>
      <w:r>
        <w:rPr>
          <w:lang w:val="en-US"/>
        </w:rPr>
        <w:t xml:space="preserve">, </w:t>
      </w:r>
      <w:r w:rsidR="006B227C">
        <w:t xml:space="preserve"> Da5.23</w:t>
      </w:r>
      <w:r>
        <w:rPr>
          <w:lang w:val="en-US"/>
        </w:rPr>
        <w:t>. Mt *</w:t>
      </w:r>
      <w:r w:rsidR="006B227C">
        <w:t xml:space="preserve">  Mt12.31</w:t>
      </w:r>
      <w:r>
        <w:rPr>
          <w:lang w:val="en-US"/>
        </w:rPr>
        <w:t xml:space="preserve">n, </w:t>
      </w:r>
      <w:r w:rsidR="006B227C">
        <w:t xml:space="preserve">  Mt12.32</w:t>
      </w:r>
      <w:r>
        <w:rPr>
          <w:lang w:val="en-US"/>
        </w:rPr>
        <w:t xml:space="preserve">n, </w:t>
      </w:r>
      <w:r w:rsidR="006B227C">
        <w:t xml:space="preserve"> Mt12.43-45</w:t>
      </w:r>
      <w:r>
        <w:rPr>
          <w:lang w:val="en-US"/>
        </w:rPr>
        <w:t xml:space="preserve">. Mk </w:t>
      </w:r>
      <w:r w:rsidR="006B227C">
        <w:t xml:space="preserve"> Mk12.31</w:t>
      </w:r>
      <w:r>
        <w:rPr>
          <w:lang w:val="en-US"/>
        </w:rPr>
        <w:t xml:space="preserve">. Jn </w:t>
      </w:r>
      <w:r w:rsidR="006B227C">
        <w:t xml:space="preserve"> Jn9.41</w:t>
      </w:r>
      <w:r>
        <w:rPr>
          <w:lang w:val="en-US"/>
        </w:rPr>
        <w:t xml:space="preserve">. 1 Ti </w:t>
      </w:r>
      <w:r w:rsidR="006B227C">
        <w:t xml:space="preserve"> 1Ti1.13</w:t>
      </w:r>
      <w:r>
        <w:rPr>
          <w:lang w:val="en-US"/>
        </w:rPr>
        <w:t>. 2 Ti *</w:t>
      </w:r>
      <w:r w:rsidR="006B227C">
        <w:t xml:space="preserve"> 2Ti2.25</w:t>
      </w:r>
      <w:r>
        <w:rPr>
          <w:lang w:val="en-US"/>
        </w:rPr>
        <w:t xml:space="preserve">, </w:t>
      </w:r>
      <w:r w:rsidR="006B227C">
        <w:t xml:space="preserve"> 2Ti2.26</w:t>
      </w:r>
      <w:r>
        <w:rPr>
          <w:lang w:val="en-US"/>
        </w:rPr>
        <w:t xml:space="preserve">. 1 P </w:t>
      </w:r>
      <w:r w:rsidR="006B227C">
        <w:t xml:space="preserve"> 1Pe5.2</w:t>
      </w:r>
      <w:r>
        <w:rPr>
          <w:lang w:val="en-US"/>
        </w:rPr>
        <w:t>g. 2 P *</w:t>
      </w:r>
      <w:r w:rsidR="006B227C">
        <w:t xml:space="preserve"> 2Pe2.20-22</w:t>
      </w:r>
      <w:r>
        <w:rPr>
          <w:lang w:val="en-US"/>
        </w:rPr>
        <w:t>. 1 J *</w:t>
      </w:r>
      <w:r w:rsidR="006B227C">
        <w:t xml:space="preserve"> 1Jn3.9</w:t>
      </w:r>
      <w:r>
        <w:rPr>
          <w:lang w:val="en-US"/>
        </w:rPr>
        <w:t>. +*</w:t>
      </w:r>
      <w:r w:rsidR="006B227C">
        <w:t xml:space="preserve"> 1Jn5.16</w:t>
      </w:r>
      <w:r>
        <w:rPr>
          <w:lang w:val="en-US"/>
        </w:rPr>
        <w:t>. Re +*</w:t>
      </w:r>
      <w:r w:rsidR="006B227C">
        <w:t xml:space="preserve"> Re21.8</w:t>
      </w:r>
      <w:r>
        <w:rPr>
          <w:lang w:val="en-US"/>
        </w:rPr>
        <w:t xml:space="preserve">. </w:t>
      </w:r>
      <w:r>
        <w:rPr>
          <w:b/>
          <w:lang w:val="en-US"/>
        </w:rPr>
        <w:t>after</w:t>
      </w:r>
      <w:r>
        <w:rPr>
          <w:lang w:val="en-US"/>
        </w:rPr>
        <w:t xml:space="preserve">. ver. </w:t>
      </w:r>
      <w:r w:rsidR="006B227C">
        <w:t xml:space="preserve"> Heb10.39</w:t>
      </w:r>
      <w:r>
        <w:rPr>
          <w:lang w:val="en-US"/>
        </w:rPr>
        <w:t>. He +</w:t>
      </w:r>
      <w:r w:rsidR="006B227C">
        <w:t xml:space="preserve"> Heb6.4</w:t>
      </w:r>
      <w:r>
        <w:rPr>
          <w:lang w:val="en-US"/>
        </w:rPr>
        <w:t>. Lk +*</w:t>
      </w:r>
      <w:r w:rsidR="006B227C">
        <w:t xml:space="preserve"> Lk12.47</w:t>
      </w:r>
      <w:r>
        <w:rPr>
          <w:lang w:val="en-US"/>
        </w:rPr>
        <w:t>. Jn +*</w:t>
      </w:r>
      <w:r w:rsidR="006B227C">
        <w:t xml:space="preserve"> Jn13.17</w:t>
      </w:r>
      <w:r>
        <w:rPr>
          <w:lang w:val="en-US"/>
        </w:rPr>
        <w:t xml:space="preserve">. </w:t>
      </w:r>
      <w:r w:rsidR="006B227C">
        <w:t xml:space="preserve"> Jn15.22-24</w:t>
      </w:r>
      <w:r>
        <w:rPr>
          <w:lang w:val="en-US"/>
        </w:rPr>
        <w:t xml:space="preserve">. 2 Th </w:t>
      </w:r>
      <w:r w:rsidR="006B227C">
        <w:t xml:space="preserve"> 2Th2.10</w:t>
      </w:r>
      <w:r>
        <w:rPr>
          <w:lang w:val="en-US"/>
        </w:rPr>
        <w:t xml:space="preserve">. Ja </w:t>
      </w:r>
      <w:r>
        <w:rPr>
          <w:rFonts w:ascii="Segoe UI Symbol" w:hAnsi="Segoe UI Symbol" w:cs="Segoe UI Symbol"/>
          <w:lang w:val="en-US"/>
        </w:rPr>
        <w:t>✓</w:t>
      </w:r>
      <w:r w:rsidR="006B227C">
        <w:t xml:space="preserve"> Jas4.17</w:t>
      </w:r>
      <w:r>
        <w:rPr>
          <w:lang w:val="en-US"/>
        </w:rPr>
        <w:t xml:space="preserve">. 2 P </w:t>
      </w:r>
      <w:r>
        <w:rPr>
          <w:rFonts w:ascii="Segoe UI Symbol" w:hAnsi="Segoe UI Symbol" w:cs="Segoe UI Symbol"/>
          <w:lang w:val="en-US"/>
        </w:rPr>
        <w:t>✓</w:t>
      </w:r>
      <w:r w:rsidR="006B227C">
        <w:t xml:space="preserve"> 2Pe2.20</w:t>
      </w:r>
      <w:r>
        <w:rPr>
          <w:lang w:val="en-US"/>
        </w:rPr>
        <w:t xml:space="preserve">, </w:t>
      </w:r>
      <w:r w:rsidR="006B227C">
        <w:t xml:space="preserve"> 2Pe2.21</w:t>
      </w:r>
      <w:r>
        <w:rPr>
          <w:lang w:val="en-US"/>
        </w:rPr>
        <w:t xml:space="preserve">. </w:t>
      </w:r>
      <w:r>
        <w:rPr>
          <w:b/>
          <w:lang w:val="en-US"/>
        </w:rPr>
        <w:t>the knowledge</w:t>
      </w:r>
      <w:r>
        <w:rPr>
          <w:lang w:val="en-US"/>
        </w:rPr>
        <w:t>. 1 Ti +</w:t>
      </w:r>
      <w:r w:rsidR="006B227C">
        <w:t xml:space="preserve"> 1Ti2.4</w:t>
      </w:r>
      <w:r>
        <w:rPr>
          <w:lang w:val="en-US"/>
        </w:rPr>
        <w:t xml:space="preserve">. </w:t>
      </w:r>
      <w:r>
        <w:rPr>
          <w:b/>
          <w:lang w:val="en-US"/>
        </w:rPr>
        <w:t>there remaineth</w:t>
      </w:r>
      <w:r>
        <w:rPr>
          <w:lang w:val="en-US"/>
        </w:rPr>
        <w:t xml:space="preserve">. See on ver. </w:t>
      </w:r>
      <w:r w:rsidR="006B227C">
        <w:t xml:space="preserve"> Heb10.3-10</w:t>
      </w:r>
      <w:r>
        <w:rPr>
          <w:lang w:val="en-US"/>
        </w:rPr>
        <w:t xml:space="preserve">. He </w:t>
      </w:r>
      <w:r w:rsidR="006B227C">
        <w:t xml:space="preserve"> Heb6.6</w:t>
      </w:r>
      <w:r>
        <w:rPr>
          <w:lang w:val="en-US"/>
        </w:rPr>
        <w:t xml:space="preserve">. Ac </w:t>
      </w:r>
      <w:r>
        <w:rPr>
          <w:rFonts w:ascii="Segoe UI Symbol" w:hAnsi="Segoe UI Symbol" w:cs="Segoe UI Symbol"/>
          <w:lang w:val="en-US"/>
        </w:rPr>
        <w:t>✓</w:t>
      </w:r>
      <w:r w:rsidR="006B227C">
        <w:t xml:space="preserve"> Ac4.12</w:t>
      </w:r>
      <w:r>
        <w:rPr>
          <w:lang w:val="en-US"/>
        </w:rPr>
        <w:t>. 1 Co *</w:t>
      </w:r>
      <w:r w:rsidR="006B227C">
        <w:t xml:space="preserve"> 1Co3.11</w:t>
      </w:r>
      <w:r>
        <w:rPr>
          <w:lang w:val="en-US"/>
        </w:rPr>
        <w:t>. 1 J +*</w:t>
      </w:r>
      <w:r w:rsidR="006B227C">
        <w:t xml:space="preserve"> 1Jn5.16</w:t>
      </w:r>
      <w:r>
        <w:rPr>
          <w:lang w:val="en-US"/>
        </w:rPr>
        <w:t xml:space="preserve">. </w:t>
      </w:r>
      <w:r>
        <w:rPr>
          <w:b/>
          <w:lang w:val="en-US"/>
        </w:rPr>
        <w:t>no more</w:t>
      </w:r>
      <w:r>
        <w:rPr>
          <w:lang w:val="en-US"/>
        </w:rPr>
        <w:t xml:space="preserve">. Nu </w:t>
      </w:r>
      <w:r w:rsidR="006B227C">
        <w:t xml:space="preserve">  Nu15.30</w:t>
      </w:r>
      <w:r>
        <w:rPr>
          <w:lang w:val="en-US"/>
        </w:rPr>
        <w:t xml:space="preserve">n. </w:t>
      </w:r>
    </w:p>
    <w:p w:rsidR="003E23E9" w:rsidRDefault="003E23E9" w:rsidP="00710603">
      <w:pPr>
        <w:ind w:firstLine="360"/>
        <w:jc w:val="both"/>
      </w:pPr>
      <w:r>
        <w:rPr>
          <w:lang w:val="en-US"/>
        </w:rPr>
        <w:t xml:space="preserve">27. </w:t>
      </w:r>
      <w:r>
        <w:rPr>
          <w:b/>
          <w:lang w:val="en-US"/>
        </w:rPr>
        <w:t>a certain</w:t>
      </w:r>
      <w:r>
        <w:rPr>
          <w:lang w:val="en-US"/>
        </w:rPr>
        <w:t>. He *</w:t>
      </w:r>
      <w:r w:rsidR="006B227C">
        <w:t xml:space="preserve"> Heb2.3</w:t>
      </w:r>
      <w:r>
        <w:rPr>
          <w:lang w:val="en-US"/>
        </w:rPr>
        <w:t xml:space="preserve">. </w:t>
      </w:r>
      <w:r w:rsidR="006B227C">
        <w:t xml:space="preserve"> Heb12.25</w:t>
      </w:r>
      <w:r>
        <w:rPr>
          <w:lang w:val="en-US"/>
        </w:rPr>
        <w:t xml:space="preserve">. 1 S </w:t>
      </w:r>
      <w:r w:rsidR="006B227C">
        <w:t xml:space="preserve"> 1Sa28.19</w:t>
      </w:r>
      <w:r>
        <w:rPr>
          <w:lang w:val="en-US"/>
        </w:rPr>
        <w:t xml:space="preserve">, </w:t>
      </w:r>
      <w:r w:rsidR="006B227C">
        <w:t xml:space="preserve"> 1Sa28.20</w:t>
      </w:r>
      <w:r>
        <w:rPr>
          <w:lang w:val="en-US"/>
        </w:rPr>
        <w:t xml:space="preserve">. Is </w:t>
      </w:r>
      <w:r w:rsidR="006B227C">
        <w:t xml:space="preserve"> Is33.14</w:t>
      </w:r>
      <w:r>
        <w:rPr>
          <w:lang w:val="en-US"/>
        </w:rPr>
        <w:t xml:space="preserve">. Da </w:t>
      </w:r>
      <w:r w:rsidR="006B227C">
        <w:t xml:space="preserve"> Da5.6</w:t>
      </w:r>
      <w:r>
        <w:rPr>
          <w:lang w:val="en-US"/>
        </w:rPr>
        <w:t xml:space="preserve">. Ho </w:t>
      </w:r>
      <w:r w:rsidR="006B227C">
        <w:t xml:space="preserve"> Ho10.8</w:t>
      </w:r>
      <w:r>
        <w:rPr>
          <w:lang w:val="en-US"/>
        </w:rPr>
        <w:t xml:space="preserve">. Mt </w:t>
      </w:r>
      <w:r w:rsidR="006B227C">
        <w:t xml:space="preserve"> Mt8.29</w:t>
      </w:r>
      <w:r>
        <w:rPr>
          <w:lang w:val="en-US"/>
        </w:rPr>
        <w:t xml:space="preserve">. </w:t>
      </w:r>
      <w:r w:rsidR="006B227C">
        <w:t xml:space="preserve"> Mt11.24</w:t>
      </w:r>
      <w:r>
        <w:rPr>
          <w:lang w:val="en-US"/>
        </w:rPr>
        <w:t xml:space="preserve">. Lk </w:t>
      </w:r>
      <w:r w:rsidR="006B227C">
        <w:t xml:space="preserve"> Lk10.14</w:t>
      </w:r>
      <w:r>
        <w:rPr>
          <w:lang w:val="en-US"/>
        </w:rPr>
        <w:t xml:space="preserve">, </w:t>
      </w:r>
      <w:r w:rsidR="006B227C">
        <w:t xml:space="preserve"> Lk10.15</w:t>
      </w:r>
      <w:r>
        <w:rPr>
          <w:lang w:val="en-US"/>
        </w:rPr>
        <w:t xml:space="preserve">. </w:t>
      </w:r>
      <w:r w:rsidR="006B227C">
        <w:t xml:space="preserve"> Lk21.26</w:t>
      </w:r>
      <w:r>
        <w:rPr>
          <w:lang w:val="en-US"/>
        </w:rPr>
        <w:t xml:space="preserve">. </w:t>
      </w:r>
      <w:r w:rsidR="006B227C">
        <w:t xml:space="preserve"> Lk23.30</w:t>
      </w:r>
      <w:r>
        <w:rPr>
          <w:lang w:val="en-US"/>
        </w:rPr>
        <w:t>. Ro *</w:t>
      </w:r>
      <w:r w:rsidR="006B227C">
        <w:t xml:space="preserve"> Ro2.5</w:t>
      </w:r>
      <w:r>
        <w:rPr>
          <w:lang w:val="en-US"/>
        </w:rPr>
        <w:t xml:space="preserve">. Re </w:t>
      </w:r>
      <w:r w:rsidR="006B227C">
        <w:t xml:space="preserve"> Re6.15-17</w:t>
      </w:r>
      <w:r>
        <w:rPr>
          <w:lang w:val="en-US"/>
        </w:rPr>
        <w:t xml:space="preserve">. </w:t>
      </w:r>
      <w:r>
        <w:rPr>
          <w:b/>
          <w:lang w:val="en-US"/>
        </w:rPr>
        <w:t>fiery</w:t>
      </w:r>
      <w:r>
        <w:rPr>
          <w:lang w:val="en-US"/>
        </w:rPr>
        <w:t xml:space="preserve">. He </w:t>
      </w:r>
      <w:r w:rsidR="006B227C">
        <w:t xml:space="preserve"> Heb12.29</w:t>
      </w:r>
      <w:r>
        <w:rPr>
          <w:lang w:val="en-US"/>
        </w:rPr>
        <w:t xml:space="preserve">. Nu </w:t>
      </w:r>
      <w:r w:rsidR="006B227C">
        <w:t xml:space="preserve"> Nu16.35</w:t>
      </w:r>
      <w:r>
        <w:rPr>
          <w:lang w:val="en-US"/>
        </w:rPr>
        <w:t xml:space="preserve">. Ps </w:t>
      </w:r>
      <w:r w:rsidR="006B227C">
        <w:t xml:space="preserve"> Ps21.9</w:t>
      </w:r>
      <w:r>
        <w:rPr>
          <w:lang w:val="en-US"/>
        </w:rPr>
        <w:t xml:space="preserve">. </w:t>
      </w:r>
      <w:r w:rsidR="006B227C">
        <w:t xml:space="preserve"> Ps79.5</w:t>
      </w:r>
      <w:r>
        <w:rPr>
          <w:lang w:val="en-US"/>
        </w:rPr>
        <w:t xml:space="preserve">. Is </w:t>
      </w:r>
      <w:r w:rsidR="006B227C">
        <w:t xml:space="preserve"> Is26.11</w:t>
      </w:r>
      <w:r>
        <w:rPr>
          <w:lang w:val="en-US"/>
        </w:rPr>
        <w:t xml:space="preserve">. Je </w:t>
      </w:r>
      <w:r w:rsidR="006B227C">
        <w:t xml:space="preserve"> Je4.4</w:t>
      </w:r>
      <w:r>
        <w:rPr>
          <w:lang w:val="en-US"/>
        </w:rPr>
        <w:t xml:space="preserve">. Ezk </w:t>
      </w:r>
      <w:r w:rsidR="006B227C">
        <w:t xml:space="preserve"> Eze36.5</w:t>
      </w:r>
      <w:r>
        <w:rPr>
          <w:lang w:val="en-US"/>
        </w:rPr>
        <w:t xml:space="preserve">. </w:t>
      </w:r>
      <w:r w:rsidR="006B227C">
        <w:t xml:space="preserve"> Eze38.19</w:t>
      </w:r>
      <w:r>
        <w:rPr>
          <w:lang w:val="en-US"/>
        </w:rPr>
        <w:t xml:space="preserve">. Jl </w:t>
      </w:r>
      <w:r w:rsidR="006B227C">
        <w:t xml:space="preserve"> Joe2.30</w:t>
      </w:r>
      <w:r>
        <w:rPr>
          <w:lang w:val="en-US"/>
        </w:rPr>
        <w:t xml:space="preserve">. Na </w:t>
      </w:r>
      <w:r w:rsidR="006B227C">
        <w:t xml:space="preserve"> Na1.5</w:t>
      </w:r>
      <w:r>
        <w:rPr>
          <w:lang w:val="en-US"/>
        </w:rPr>
        <w:t xml:space="preserve">, </w:t>
      </w:r>
      <w:r w:rsidR="006B227C">
        <w:t xml:space="preserve"> Na1.6</w:t>
      </w:r>
      <w:r>
        <w:rPr>
          <w:lang w:val="en-US"/>
        </w:rPr>
        <w:t xml:space="preserve">. Zp </w:t>
      </w:r>
      <w:r w:rsidR="006B227C">
        <w:t xml:space="preserve"> Zep1.18</w:t>
      </w:r>
      <w:r>
        <w:rPr>
          <w:lang w:val="en-US"/>
        </w:rPr>
        <w:t xml:space="preserve">. </w:t>
      </w:r>
      <w:r w:rsidR="006B227C">
        <w:t xml:space="preserve"> Zep3.8</w:t>
      </w:r>
      <w:r>
        <w:rPr>
          <w:lang w:val="en-US"/>
        </w:rPr>
        <w:t xml:space="preserve">. Zc </w:t>
      </w:r>
      <w:r w:rsidR="006B227C">
        <w:t xml:space="preserve"> Zec8.2</w:t>
      </w:r>
      <w:r>
        <w:rPr>
          <w:lang w:val="en-US"/>
        </w:rPr>
        <w:t xml:space="preserve">. Ml </w:t>
      </w:r>
      <w:r w:rsidR="006B227C">
        <w:t xml:space="preserve"> Mal4.1</w:t>
      </w:r>
      <w:r>
        <w:rPr>
          <w:lang w:val="en-US"/>
        </w:rPr>
        <w:t xml:space="preserve">. Mt </w:t>
      </w:r>
      <w:r w:rsidR="006B227C">
        <w:t xml:space="preserve"> Mt3.10</w:t>
      </w:r>
      <w:r>
        <w:rPr>
          <w:lang w:val="en-US"/>
        </w:rPr>
        <w:t xml:space="preserve">, </w:t>
      </w:r>
      <w:r w:rsidR="006B227C">
        <w:t xml:space="preserve"> Mt3.12</w:t>
      </w:r>
      <w:r>
        <w:rPr>
          <w:lang w:val="en-US"/>
        </w:rPr>
        <w:t xml:space="preserve">. </w:t>
      </w:r>
      <w:r w:rsidR="006B227C">
        <w:t xml:space="preserve"> Mt13.42</w:t>
      </w:r>
      <w:r>
        <w:rPr>
          <w:lang w:val="en-US"/>
        </w:rPr>
        <w:t xml:space="preserve">, </w:t>
      </w:r>
      <w:r w:rsidR="006B227C">
        <w:t xml:space="preserve"> Mt13.50</w:t>
      </w:r>
      <w:r>
        <w:rPr>
          <w:lang w:val="en-US"/>
        </w:rPr>
        <w:t>. +*</w:t>
      </w:r>
      <w:r w:rsidR="006B227C">
        <w:t xml:space="preserve"> Mt25.41</w:t>
      </w:r>
      <w:r>
        <w:rPr>
          <w:lang w:val="en-US"/>
        </w:rPr>
        <w:t>. Mk *</w:t>
      </w:r>
      <w:r w:rsidR="006B227C">
        <w:t xml:space="preserve"> Mk9.43-49</w:t>
      </w:r>
      <w:r>
        <w:rPr>
          <w:lang w:val="en-US"/>
        </w:rPr>
        <w:t>. Lk *</w:t>
      </w:r>
      <w:r w:rsidR="006B227C">
        <w:t xml:space="preserve"> Lk16.24</w:t>
      </w:r>
      <w:r>
        <w:rPr>
          <w:lang w:val="en-US"/>
        </w:rPr>
        <w:t xml:space="preserve">. 2 Th </w:t>
      </w:r>
      <w:r>
        <w:rPr>
          <w:rFonts w:ascii="Segoe UI Symbol" w:hAnsi="Segoe UI Symbol" w:cs="Segoe UI Symbol"/>
          <w:lang w:val="en-US"/>
        </w:rPr>
        <w:t>✓</w:t>
      </w:r>
      <w:r w:rsidR="006B227C">
        <w:t xml:space="preserve"> 2Th1.8</w:t>
      </w:r>
      <w:r>
        <w:rPr>
          <w:lang w:val="en-US"/>
        </w:rPr>
        <w:t>. Ja +*</w:t>
      </w:r>
      <w:r w:rsidR="006B227C">
        <w:t xml:space="preserve"> Jas5.3</w:t>
      </w:r>
      <w:r>
        <w:rPr>
          <w:lang w:val="en-US"/>
        </w:rPr>
        <w:t>. 2 P +*</w:t>
      </w:r>
      <w:r w:rsidR="006B227C">
        <w:t xml:space="preserve"> 2Pe3.7</w:t>
      </w:r>
      <w:r>
        <w:rPr>
          <w:lang w:val="en-US"/>
        </w:rPr>
        <w:t>. Re *</w:t>
      </w:r>
      <w:r w:rsidR="006B227C">
        <w:t xml:space="preserve"> Re20.15</w:t>
      </w:r>
      <w:r>
        <w:rPr>
          <w:lang w:val="en-US"/>
        </w:rPr>
        <w:t>. +*</w:t>
      </w:r>
      <w:r w:rsidR="006B227C">
        <w:t xml:space="preserve"> Re21.8</w:t>
      </w:r>
      <w:r>
        <w:rPr>
          <w:lang w:val="en-US"/>
        </w:rPr>
        <w:t xml:space="preserve">. </w:t>
      </w:r>
      <w:r>
        <w:rPr>
          <w:b/>
          <w:lang w:val="en-US"/>
        </w:rPr>
        <w:t>indignation</w:t>
      </w:r>
      <w:r>
        <w:rPr>
          <w:lang w:val="en-US"/>
        </w:rPr>
        <w:t>. Is +*</w:t>
      </w:r>
      <w:r w:rsidR="006B227C">
        <w:t xml:space="preserve"> Is66.14</w:t>
      </w:r>
      <w:r>
        <w:rPr>
          <w:lang w:val="en-US"/>
        </w:rPr>
        <w:t>. Ro +*</w:t>
      </w:r>
      <w:r w:rsidR="006B227C">
        <w:t xml:space="preserve"> Ro2.8</w:t>
      </w:r>
      <w:r>
        <w:rPr>
          <w:lang w:val="en-US"/>
        </w:rPr>
        <w:t xml:space="preserve">. </w:t>
      </w:r>
      <w:r>
        <w:rPr>
          <w:b/>
          <w:lang w:val="en-US"/>
        </w:rPr>
        <w:t>which</w:t>
      </w:r>
      <w:r>
        <w:rPr>
          <w:lang w:val="en-US"/>
        </w:rPr>
        <w:t xml:space="preserve">. Dt </w:t>
      </w:r>
      <w:r w:rsidR="006B227C">
        <w:t xml:space="preserve"> Dt32.43</w:t>
      </w:r>
      <w:r>
        <w:rPr>
          <w:lang w:val="en-US"/>
        </w:rPr>
        <w:t xml:space="preserve">. Ps </w:t>
      </w:r>
      <w:r w:rsidR="006B227C">
        <w:t xml:space="preserve"> Ps68.1</w:t>
      </w:r>
      <w:r>
        <w:rPr>
          <w:lang w:val="en-US"/>
        </w:rPr>
        <w:t xml:space="preserve">, </w:t>
      </w:r>
      <w:r w:rsidR="006B227C">
        <w:t xml:space="preserve"> Ps68.2</w:t>
      </w:r>
      <w:r>
        <w:rPr>
          <w:lang w:val="en-US"/>
        </w:rPr>
        <w:t xml:space="preserve">. Na </w:t>
      </w:r>
      <w:r w:rsidR="006B227C">
        <w:t xml:space="preserve"> Na1.2</w:t>
      </w:r>
      <w:r>
        <w:rPr>
          <w:lang w:val="en-US"/>
        </w:rPr>
        <w:t xml:space="preserve">, </w:t>
      </w:r>
      <w:r w:rsidR="006B227C">
        <w:t xml:space="preserve"> Na1.8-10</w:t>
      </w:r>
      <w:r>
        <w:rPr>
          <w:lang w:val="en-US"/>
        </w:rPr>
        <w:t xml:space="preserve">. Lk </w:t>
      </w:r>
      <w:r w:rsidR="006B227C">
        <w:t xml:space="preserve"> Lk19.27</w:t>
      </w:r>
      <w:r>
        <w:rPr>
          <w:lang w:val="en-US"/>
        </w:rPr>
        <w:t>. 1 Th *</w:t>
      </w:r>
      <w:r w:rsidR="006B227C">
        <w:t xml:space="preserve"> 1Th2.14-16</w:t>
      </w:r>
      <w:r>
        <w:rPr>
          <w:lang w:val="en-US"/>
        </w:rPr>
        <w:t xml:space="preserve">. </w:t>
      </w:r>
    </w:p>
    <w:p w:rsidR="003E23E9" w:rsidRDefault="003E23E9" w:rsidP="00710603">
      <w:pPr>
        <w:ind w:firstLine="360"/>
        <w:jc w:val="both"/>
      </w:pPr>
      <w:r>
        <w:rPr>
          <w:lang w:val="en-US"/>
        </w:rPr>
        <w:t xml:space="preserve">28. </w:t>
      </w:r>
      <w:r>
        <w:rPr>
          <w:b/>
          <w:lang w:val="en-US"/>
        </w:rPr>
        <w:t>despised</w:t>
      </w:r>
      <w:r>
        <w:rPr>
          <w:lang w:val="en-US"/>
        </w:rPr>
        <w:t xml:space="preserve">. See on He </w:t>
      </w:r>
      <w:r w:rsidR="006B227C">
        <w:t xml:space="preserve"> Heb2.2</w:t>
      </w:r>
      <w:r>
        <w:rPr>
          <w:lang w:val="en-US"/>
        </w:rPr>
        <w:t>. +</w:t>
      </w:r>
      <w:r w:rsidR="006B227C">
        <w:t xml:space="preserve"> Heb7.18</w:t>
      </w:r>
      <w:r>
        <w:rPr>
          <w:lang w:val="en-US"/>
        </w:rPr>
        <w:t xml:space="preserve">. Nu </w:t>
      </w:r>
      <w:r w:rsidR="006B227C">
        <w:t xml:space="preserve"> Nu15.30</w:t>
      </w:r>
      <w:r>
        <w:rPr>
          <w:lang w:val="en-US"/>
        </w:rPr>
        <w:t xml:space="preserve">, </w:t>
      </w:r>
      <w:r w:rsidR="006B227C">
        <w:t xml:space="preserve"> Nu15.31</w:t>
      </w:r>
      <w:r>
        <w:rPr>
          <w:lang w:val="en-US"/>
        </w:rPr>
        <w:t xml:space="preserve">, </w:t>
      </w:r>
      <w:r w:rsidR="006B227C">
        <w:t xml:space="preserve"> Nu15.36</w:t>
      </w:r>
      <w:r>
        <w:rPr>
          <w:lang w:val="en-US"/>
        </w:rPr>
        <w:t xml:space="preserve">. Dt </w:t>
      </w:r>
      <w:r w:rsidR="006B227C">
        <w:t xml:space="preserve"> Dt13.6-10</w:t>
      </w:r>
      <w:r>
        <w:rPr>
          <w:lang w:val="en-US"/>
        </w:rPr>
        <w:t xml:space="preserve">. </w:t>
      </w:r>
      <w:r w:rsidR="006B227C">
        <w:t xml:space="preserve"> Dt17.2-13</w:t>
      </w:r>
      <w:r>
        <w:rPr>
          <w:lang w:val="en-US"/>
        </w:rPr>
        <w:t xml:space="preserve">. 2 S </w:t>
      </w:r>
      <w:r w:rsidR="006B227C">
        <w:t xml:space="preserve"> 2Sa12.9</w:t>
      </w:r>
      <w:r>
        <w:rPr>
          <w:lang w:val="en-US"/>
        </w:rPr>
        <w:t xml:space="preserve">, </w:t>
      </w:r>
      <w:r w:rsidR="006B227C">
        <w:t xml:space="preserve"> 2Sa12.13</w:t>
      </w:r>
      <w:r>
        <w:rPr>
          <w:lang w:val="en-US"/>
        </w:rPr>
        <w:t>. Lk +</w:t>
      </w:r>
      <w:r w:rsidR="006B227C">
        <w:t xml:space="preserve"> Lk7.30</w:t>
      </w:r>
      <w:r>
        <w:rPr>
          <w:lang w:val="en-US"/>
        </w:rPr>
        <w:t xml:space="preserve">. </w:t>
      </w:r>
      <w:r>
        <w:rPr>
          <w:b/>
          <w:lang w:val="en-US"/>
        </w:rPr>
        <w:t>Moses</w:t>
      </w:r>
      <w:r>
        <w:rPr>
          <w:lang w:val="en-US"/>
        </w:rPr>
        <w:t xml:space="preserve">’ </w:t>
      </w:r>
      <w:r>
        <w:rPr>
          <w:b/>
          <w:lang w:val="en-US"/>
        </w:rPr>
        <w:t>law</w:t>
      </w:r>
      <w:r>
        <w:rPr>
          <w:lang w:val="en-US"/>
        </w:rPr>
        <w:t>. Jn +</w:t>
      </w:r>
      <w:r w:rsidR="006B227C">
        <w:t xml:space="preserve"> Jn7.23</w:t>
      </w:r>
      <w:r>
        <w:rPr>
          <w:lang w:val="en-US"/>
        </w:rPr>
        <w:t xml:space="preserve">. </w:t>
      </w:r>
      <w:r>
        <w:rPr>
          <w:b/>
          <w:lang w:val="en-US"/>
        </w:rPr>
        <w:t>without</w:t>
      </w:r>
      <w:r>
        <w:rPr>
          <w:lang w:val="en-US"/>
        </w:rPr>
        <w:t xml:space="preserve">. Dt </w:t>
      </w:r>
      <w:r w:rsidR="006B227C">
        <w:t xml:space="preserve"> Dt19.13</w:t>
      </w:r>
      <w:r>
        <w:rPr>
          <w:lang w:val="en-US"/>
        </w:rPr>
        <w:t xml:space="preserve">. Is </w:t>
      </w:r>
      <w:r w:rsidR="006B227C">
        <w:t xml:space="preserve"> Is27.11</w:t>
      </w:r>
      <w:r>
        <w:rPr>
          <w:lang w:val="en-US"/>
        </w:rPr>
        <w:t xml:space="preserve">. Je </w:t>
      </w:r>
      <w:r w:rsidR="006B227C">
        <w:t xml:space="preserve"> Je13.14</w:t>
      </w:r>
      <w:r>
        <w:rPr>
          <w:lang w:val="en-US"/>
        </w:rPr>
        <w:t xml:space="preserve">. Ro </w:t>
      </w:r>
      <w:r w:rsidR="006B227C">
        <w:t xml:space="preserve"> Ro9.15</w:t>
      </w:r>
      <w:r>
        <w:rPr>
          <w:lang w:val="en-US"/>
        </w:rPr>
        <w:t xml:space="preserve">. Ja </w:t>
      </w:r>
      <w:r w:rsidR="006B227C">
        <w:t xml:space="preserve"> Jas2.13</w:t>
      </w:r>
      <w:r>
        <w:rPr>
          <w:lang w:val="en-US"/>
        </w:rPr>
        <w:t xml:space="preserve">. </w:t>
      </w:r>
      <w:r>
        <w:rPr>
          <w:b/>
          <w:lang w:val="en-US"/>
        </w:rPr>
        <w:t>mercy</w:t>
      </w:r>
      <w:r>
        <w:rPr>
          <w:lang w:val="en-US"/>
        </w:rPr>
        <w:t xml:space="preserve">. </w:t>
      </w:r>
      <w:r w:rsidR="006B227C">
        <w:t xml:space="preserve">  f96:96F</w:t>
      </w:r>
      <w:r>
        <w:rPr>
          <w:lang w:val="en-US"/>
        </w:rPr>
        <w:t>, Ge +</w:t>
      </w:r>
      <w:r w:rsidR="006B227C">
        <w:t xml:space="preserve"> Ge4.10</w:t>
      </w:r>
      <w:r>
        <w:rPr>
          <w:lang w:val="en-US"/>
        </w:rPr>
        <w:t xml:space="preserve">. </w:t>
      </w:r>
      <w:r>
        <w:rPr>
          <w:b/>
          <w:lang w:val="en-US"/>
        </w:rPr>
        <w:t>under</w:t>
      </w:r>
      <w:r>
        <w:rPr>
          <w:lang w:val="en-US"/>
        </w:rPr>
        <w:t xml:space="preserve">. Nu </w:t>
      </w:r>
      <w:r w:rsidR="006B227C">
        <w:t xml:space="preserve"> Nu35.30</w:t>
      </w:r>
      <w:r>
        <w:rPr>
          <w:lang w:val="en-US"/>
        </w:rPr>
        <w:t>. Dt *</w:t>
      </w:r>
      <w:r w:rsidR="006B227C">
        <w:t xml:space="preserve"> Dt17.2</w:t>
      </w:r>
      <w:r>
        <w:rPr>
          <w:lang w:val="en-US"/>
        </w:rPr>
        <w:t xml:space="preserve">, </w:t>
      </w:r>
      <w:r w:rsidR="006B227C">
        <w:t xml:space="preserve"> Dt17.6</w:t>
      </w:r>
      <w:r>
        <w:rPr>
          <w:lang w:val="en-US"/>
        </w:rPr>
        <w:t xml:space="preserve">, </w:t>
      </w:r>
      <w:r w:rsidR="006B227C">
        <w:t xml:space="preserve"> Dt17.7</w:t>
      </w:r>
      <w:r>
        <w:rPr>
          <w:lang w:val="en-US"/>
        </w:rPr>
        <w:t xml:space="preserve">. </w:t>
      </w:r>
      <w:r w:rsidR="006B227C">
        <w:t xml:space="preserve"> Dt19.15</w:t>
      </w:r>
      <w:r>
        <w:rPr>
          <w:lang w:val="en-US"/>
        </w:rPr>
        <w:t>. Mt +</w:t>
      </w:r>
      <w:r w:rsidR="006B227C">
        <w:t xml:space="preserve"> Mt18.16</w:t>
      </w:r>
      <w:r>
        <w:rPr>
          <w:lang w:val="en-US"/>
        </w:rPr>
        <w:t xml:space="preserve">. Jn </w:t>
      </w:r>
      <w:r w:rsidR="006B227C">
        <w:t xml:space="preserve"> Jn8.17</w:t>
      </w:r>
      <w:r>
        <w:rPr>
          <w:lang w:val="en-US"/>
        </w:rPr>
        <w:t xml:space="preserve">. 2 Co </w:t>
      </w:r>
      <w:r w:rsidR="006B227C">
        <w:t xml:space="preserve"> 2Co13.1</w:t>
      </w:r>
      <w:r>
        <w:rPr>
          <w:lang w:val="en-US"/>
        </w:rPr>
        <w:t xml:space="preserve">. </w:t>
      </w:r>
    </w:p>
    <w:p w:rsidR="003E23E9" w:rsidRDefault="003E23E9" w:rsidP="00710603">
      <w:pPr>
        <w:ind w:firstLine="360"/>
        <w:jc w:val="both"/>
      </w:pPr>
      <w:r>
        <w:rPr>
          <w:lang w:val="en-US"/>
        </w:rPr>
        <w:t xml:space="preserve">29. </w:t>
      </w:r>
      <w:r>
        <w:rPr>
          <w:b/>
          <w:lang w:val="en-US"/>
        </w:rPr>
        <w:t>how</w:t>
      </w:r>
      <w:r>
        <w:rPr>
          <w:lang w:val="en-US"/>
        </w:rPr>
        <w:t>. See on He *</w:t>
      </w:r>
      <w:r w:rsidR="006B227C">
        <w:t xml:space="preserve"> Heb2.3</w:t>
      </w:r>
      <w:r>
        <w:rPr>
          <w:lang w:val="en-US"/>
        </w:rPr>
        <w:t>. *</w:t>
      </w:r>
      <w:r w:rsidR="006B227C">
        <w:t xml:space="preserve"> Heb12.25</w:t>
      </w:r>
      <w:r>
        <w:rPr>
          <w:lang w:val="en-US"/>
        </w:rPr>
        <w:t xml:space="preserve">. </w:t>
      </w:r>
      <w:r>
        <w:rPr>
          <w:b/>
          <w:lang w:val="en-US"/>
        </w:rPr>
        <w:t>sorer punishment</w:t>
      </w:r>
      <w:r>
        <w:rPr>
          <w:lang w:val="en-US"/>
        </w:rPr>
        <w:t>. Lk +*</w:t>
      </w:r>
      <w:r w:rsidR="006B227C">
        <w:t xml:space="preserve"> Lk12.48</w:t>
      </w:r>
      <w:r>
        <w:rPr>
          <w:lang w:val="en-US"/>
        </w:rPr>
        <w:t>. 2 Co +*</w:t>
      </w:r>
      <w:r w:rsidR="006B227C">
        <w:t xml:space="preserve"> 2Co5.11</w:t>
      </w:r>
      <w:r>
        <w:rPr>
          <w:lang w:val="en-US"/>
        </w:rPr>
        <w:t>. 1 P *</w:t>
      </w:r>
      <w:r w:rsidR="006B227C">
        <w:t xml:space="preserve"> 1Pe4.17</w:t>
      </w:r>
      <w:r>
        <w:rPr>
          <w:lang w:val="en-US"/>
        </w:rPr>
        <w:t xml:space="preserve">. </w:t>
      </w:r>
      <w:r>
        <w:rPr>
          <w:b/>
          <w:lang w:val="en-US"/>
        </w:rPr>
        <w:t>trodden</w:t>
      </w:r>
      <w:r>
        <w:rPr>
          <w:lang w:val="en-US"/>
        </w:rPr>
        <w:t xml:space="preserve">. He </w:t>
      </w:r>
      <w:r w:rsidR="006B227C">
        <w:t xml:space="preserve"> Heb6.6</w:t>
      </w:r>
      <w:r>
        <w:rPr>
          <w:lang w:val="en-US"/>
        </w:rPr>
        <w:t xml:space="preserve">. 2 K </w:t>
      </w:r>
      <w:r w:rsidR="006B227C">
        <w:t xml:space="preserve"> 2Ki9.33</w:t>
      </w:r>
      <w:r>
        <w:rPr>
          <w:lang w:val="en-US"/>
        </w:rPr>
        <w:t xml:space="preserve">. Ps </w:t>
      </w:r>
      <w:r w:rsidR="006B227C">
        <w:t xml:space="preserve"> Ps91.13</w:t>
      </w:r>
      <w:r>
        <w:rPr>
          <w:lang w:val="en-US"/>
        </w:rPr>
        <w:t xml:space="preserve">. Is </w:t>
      </w:r>
      <w:r w:rsidR="006B227C">
        <w:t xml:space="preserve"> Is14.19</w:t>
      </w:r>
      <w:r>
        <w:rPr>
          <w:lang w:val="en-US"/>
        </w:rPr>
        <w:t xml:space="preserve">. </w:t>
      </w:r>
      <w:r w:rsidR="006B227C">
        <w:t xml:space="preserve"> Is28.3</w:t>
      </w:r>
      <w:r>
        <w:rPr>
          <w:lang w:val="en-US"/>
        </w:rPr>
        <w:t xml:space="preserve">. La </w:t>
      </w:r>
      <w:r w:rsidR="006B227C">
        <w:t xml:space="preserve"> La1.15</w:t>
      </w:r>
      <w:r>
        <w:rPr>
          <w:lang w:val="en-US"/>
        </w:rPr>
        <w:t xml:space="preserve">. Ezk </w:t>
      </w:r>
      <w:r w:rsidR="006B227C">
        <w:t xml:space="preserve"> Eze16.6</w:t>
      </w:r>
      <w:r>
        <w:rPr>
          <w:lang w:val="en-US"/>
        </w:rPr>
        <w:t xml:space="preserve">mg. </w:t>
      </w:r>
      <w:r w:rsidR="006B227C">
        <w:t xml:space="preserve"> Eze23.35</w:t>
      </w:r>
      <w:r>
        <w:rPr>
          <w:lang w:val="en-US"/>
        </w:rPr>
        <w:t xml:space="preserve">. Mi </w:t>
      </w:r>
      <w:r w:rsidR="006B227C">
        <w:t xml:space="preserve"> Mic7.10</w:t>
      </w:r>
      <w:r>
        <w:rPr>
          <w:lang w:val="en-US"/>
        </w:rPr>
        <w:t>. Mt +*</w:t>
      </w:r>
      <w:r w:rsidR="006B227C">
        <w:t xml:space="preserve"> Mt7.6</w:t>
      </w:r>
      <w:r>
        <w:rPr>
          <w:lang w:val="en-US"/>
        </w:rPr>
        <w:t xml:space="preserve">. Ro </w:t>
      </w:r>
      <w:r w:rsidR="006B227C">
        <w:t xml:space="preserve"> Ro16.20</w:t>
      </w:r>
      <w:r>
        <w:rPr>
          <w:lang w:val="en-US"/>
        </w:rPr>
        <w:t xml:space="preserve">. 1 Co </w:t>
      </w:r>
      <w:r w:rsidR="006B227C">
        <w:t xml:space="preserve"> 1Co15.25</w:t>
      </w:r>
      <w:r>
        <w:rPr>
          <w:lang w:val="en-US"/>
        </w:rPr>
        <w:t xml:space="preserve">, </w:t>
      </w:r>
      <w:r w:rsidR="006B227C">
        <w:t xml:space="preserve"> 1Co15.27</w:t>
      </w:r>
      <w:r>
        <w:rPr>
          <w:lang w:val="en-US"/>
        </w:rPr>
        <w:t xml:space="preserve">. </w:t>
      </w:r>
      <w:r>
        <w:rPr>
          <w:b/>
          <w:lang w:val="en-US"/>
        </w:rPr>
        <w:t>the Son of God</w:t>
      </w:r>
      <w:r>
        <w:rPr>
          <w:lang w:val="en-US"/>
        </w:rPr>
        <w:t>. He +</w:t>
      </w:r>
      <w:r w:rsidR="006B227C">
        <w:t xml:space="preserve"> Heb1.2</w:t>
      </w:r>
      <w:r>
        <w:rPr>
          <w:lang w:val="en-US"/>
        </w:rPr>
        <w:t>. Jn +</w:t>
      </w:r>
      <w:r w:rsidR="006B227C">
        <w:t xml:space="preserve"> Jn5.25</w:t>
      </w:r>
      <w:r>
        <w:rPr>
          <w:lang w:val="en-US"/>
        </w:rPr>
        <w:t xml:space="preserve">. </w:t>
      </w:r>
      <w:r>
        <w:rPr>
          <w:b/>
          <w:lang w:val="en-US"/>
        </w:rPr>
        <w:t>the blood</w:t>
      </w:r>
      <w:r>
        <w:rPr>
          <w:lang w:val="en-US"/>
        </w:rPr>
        <w:t>. See on He +</w:t>
      </w:r>
      <w:r w:rsidR="006B227C">
        <w:t xml:space="preserve"> Heb9.12</w:t>
      </w:r>
      <w:r>
        <w:rPr>
          <w:lang w:val="en-US"/>
        </w:rPr>
        <w:t>, +</w:t>
      </w:r>
      <w:r w:rsidR="006B227C">
        <w:t xml:space="preserve"> Heb9.20</w:t>
      </w:r>
      <w:r>
        <w:rPr>
          <w:lang w:val="en-US"/>
        </w:rPr>
        <w:t>. *</w:t>
      </w:r>
      <w:r w:rsidR="006B227C">
        <w:t xml:space="preserve"> Heb13.20</w:t>
      </w:r>
      <w:r>
        <w:rPr>
          <w:lang w:val="en-US"/>
        </w:rPr>
        <w:t xml:space="preserve">. Zc </w:t>
      </w:r>
      <w:r w:rsidR="006B227C">
        <w:t xml:space="preserve"> Zec9.11</w:t>
      </w:r>
      <w:r>
        <w:rPr>
          <w:lang w:val="en-US"/>
        </w:rPr>
        <w:t xml:space="preserve">. </w:t>
      </w:r>
      <w:r>
        <w:rPr>
          <w:b/>
          <w:lang w:val="en-US"/>
        </w:rPr>
        <w:t>the covenant</w:t>
      </w:r>
      <w:r>
        <w:rPr>
          <w:lang w:val="en-US"/>
        </w:rPr>
        <w:t xml:space="preserve">. ver. </w:t>
      </w:r>
      <w:r w:rsidR="006B227C">
        <w:t xml:space="preserve"> Heb10.16</w:t>
      </w:r>
      <w:r>
        <w:rPr>
          <w:lang w:val="en-US"/>
        </w:rPr>
        <w:t xml:space="preserve">. He </w:t>
      </w:r>
      <w:r w:rsidR="006B227C">
        <w:t xml:space="preserve"> Heb9.15</w:t>
      </w:r>
      <w:r>
        <w:rPr>
          <w:lang w:val="en-US"/>
        </w:rPr>
        <w:t>. Ro +</w:t>
      </w:r>
      <w:r w:rsidR="006B227C">
        <w:t xml:space="preserve"> Ro9.4</w:t>
      </w:r>
      <w:r>
        <w:rPr>
          <w:lang w:val="en-US"/>
        </w:rPr>
        <w:t xml:space="preserve">. </w:t>
      </w:r>
      <w:r>
        <w:rPr>
          <w:b/>
          <w:lang w:val="en-US"/>
        </w:rPr>
        <w:t>wherewith</w:t>
      </w:r>
      <w:r>
        <w:rPr>
          <w:lang w:val="en-US"/>
        </w:rPr>
        <w:t xml:space="preserve">. He </w:t>
      </w:r>
      <w:r w:rsidR="006B227C">
        <w:t xml:space="preserve"> Heb2.11</w:t>
      </w:r>
      <w:r>
        <w:rPr>
          <w:lang w:val="en-US"/>
        </w:rPr>
        <w:t xml:space="preserve">. </w:t>
      </w:r>
      <w:r w:rsidR="006B227C">
        <w:t xml:space="preserve"> Heb9.13</w:t>
      </w:r>
      <w:r>
        <w:rPr>
          <w:lang w:val="en-US"/>
        </w:rPr>
        <w:t xml:space="preserve">, </w:t>
      </w:r>
      <w:r w:rsidR="006B227C">
        <w:t xml:space="preserve"> Heb9.14</w:t>
      </w:r>
      <w:r>
        <w:rPr>
          <w:lang w:val="en-US"/>
        </w:rPr>
        <w:t xml:space="preserve">. Je </w:t>
      </w:r>
      <w:r w:rsidR="006B227C">
        <w:t xml:space="preserve"> Je1.5</w:t>
      </w:r>
      <w:r>
        <w:rPr>
          <w:lang w:val="en-US"/>
        </w:rPr>
        <w:t xml:space="preserve">. Jn </w:t>
      </w:r>
      <w:r w:rsidR="006B227C">
        <w:t xml:space="preserve"> Jn10.36</w:t>
      </w:r>
      <w:r>
        <w:rPr>
          <w:lang w:val="en-US"/>
        </w:rPr>
        <w:t xml:space="preserve">. </w:t>
      </w:r>
      <w:r w:rsidR="006B227C">
        <w:t xml:space="preserve"> Jn17.19</w:t>
      </w:r>
      <w:r>
        <w:rPr>
          <w:lang w:val="en-US"/>
        </w:rPr>
        <w:t xml:space="preserve">. 1 Co </w:t>
      </w:r>
      <w:r w:rsidR="006B227C">
        <w:t xml:space="preserve"> 1Co11.27</w:t>
      </w:r>
      <w:r>
        <w:rPr>
          <w:lang w:val="en-US"/>
        </w:rPr>
        <w:t xml:space="preserve">, </w:t>
      </w:r>
      <w:r w:rsidR="006B227C">
        <w:t xml:space="preserve"> 1Co11.29</w:t>
      </w:r>
      <w:r>
        <w:rPr>
          <w:lang w:val="en-US"/>
        </w:rPr>
        <w:t xml:space="preserve">. </w:t>
      </w:r>
      <w:r>
        <w:rPr>
          <w:b/>
          <w:lang w:val="en-US"/>
        </w:rPr>
        <w:t>he was sanctified</w:t>
      </w:r>
      <w:r>
        <w:rPr>
          <w:lang w:val="en-US"/>
        </w:rPr>
        <w:t xml:space="preserve">. ver. </w:t>
      </w:r>
      <w:r w:rsidR="006B227C">
        <w:t xml:space="preserve"> Heb10.10</w:t>
      </w:r>
      <w:r>
        <w:rPr>
          <w:lang w:val="en-US"/>
        </w:rPr>
        <w:t xml:space="preserve">, </w:t>
      </w:r>
      <w:r w:rsidR="006B227C">
        <w:t xml:space="preserve"> Heb10.14</w:t>
      </w:r>
      <w:r>
        <w:rPr>
          <w:lang w:val="en-US"/>
        </w:rPr>
        <w:t>. He +</w:t>
      </w:r>
      <w:r w:rsidR="006B227C">
        <w:t xml:space="preserve"> Heb2.11</w:t>
      </w:r>
      <w:r>
        <w:rPr>
          <w:lang w:val="en-US"/>
        </w:rPr>
        <w:t xml:space="preserve">. </w:t>
      </w:r>
      <w:r>
        <w:rPr>
          <w:b/>
          <w:lang w:val="en-US"/>
        </w:rPr>
        <w:t>an unholy thing</w:t>
      </w:r>
      <w:r>
        <w:rPr>
          <w:lang w:val="en-US"/>
        </w:rPr>
        <w:t>. Gr. a common thing. Mk +</w:t>
      </w:r>
      <w:r w:rsidR="006B227C">
        <w:t xml:space="preserve"> Mk7.2</w:t>
      </w:r>
      <w:r>
        <w:rPr>
          <w:lang w:val="en-US"/>
        </w:rPr>
        <w:t xml:space="preserve">g. </w:t>
      </w:r>
      <w:r>
        <w:rPr>
          <w:b/>
          <w:lang w:val="en-US"/>
        </w:rPr>
        <w:t>and hath done</w:t>
      </w:r>
      <w:r>
        <w:rPr>
          <w:lang w:val="en-US"/>
        </w:rPr>
        <w:t>. Ge +*</w:t>
      </w:r>
      <w:r w:rsidR="006B227C">
        <w:t xml:space="preserve"> Ge6.3</w:t>
      </w:r>
      <w:r>
        <w:rPr>
          <w:lang w:val="en-US"/>
        </w:rPr>
        <w:t>. Is +*</w:t>
      </w:r>
      <w:r w:rsidR="006B227C">
        <w:t xml:space="preserve"> Is63.10</w:t>
      </w:r>
      <w:r>
        <w:rPr>
          <w:lang w:val="en-US"/>
        </w:rPr>
        <w:t>. Mt +*</w:t>
      </w:r>
      <w:r w:rsidR="006B227C">
        <w:t xml:space="preserve">  Mt12.31</w:t>
      </w:r>
      <w:r>
        <w:rPr>
          <w:lang w:val="en-US"/>
        </w:rPr>
        <w:t xml:space="preserve">n, </w:t>
      </w:r>
      <w:r w:rsidR="006B227C">
        <w:t xml:space="preserve">  Mt12.32</w:t>
      </w:r>
      <w:r>
        <w:rPr>
          <w:lang w:val="en-US"/>
        </w:rPr>
        <w:t xml:space="preserve">n. Mk </w:t>
      </w:r>
      <w:r w:rsidR="006B227C">
        <w:t xml:space="preserve"> Mk3.28-30</w:t>
      </w:r>
      <w:r>
        <w:rPr>
          <w:lang w:val="en-US"/>
        </w:rPr>
        <w:t xml:space="preserve">. Lk </w:t>
      </w:r>
      <w:r w:rsidR="006B227C">
        <w:t xml:space="preserve"> Lk12.10</w:t>
      </w:r>
      <w:r>
        <w:rPr>
          <w:lang w:val="en-US"/>
        </w:rPr>
        <w:t xml:space="preserve">. Ac </w:t>
      </w:r>
      <w:r w:rsidR="006B227C">
        <w:t xml:space="preserve"> Ac7.51</w:t>
      </w:r>
      <w:r>
        <w:rPr>
          <w:lang w:val="en-US"/>
        </w:rPr>
        <w:t>. Ep +*</w:t>
      </w:r>
      <w:r w:rsidR="006B227C">
        <w:t xml:space="preserve"> Eph4.30</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Ps </w:t>
      </w:r>
      <w:r w:rsidR="006B227C">
        <w:t xml:space="preserve"> Ps143.10</w:t>
      </w:r>
      <w:r>
        <w:rPr>
          <w:lang w:val="en-US"/>
        </w:rPr>
        <w:t xml:space="preserve">. Zc </w:t>
      </w:r>
      <w:r w:rsidR="006B227C">
        <w:t xml:space="preserve"> Zec12.10</w:t>
      </w:r>
      <w:r>
        <w:rPr>
          <w:lang w:val="en-US"/>
        </w:rPr>
        <w:t xml:space="preserve">. </w:t>
      </w:r>
      <w:r>
        <w:rPr>
          <w:b/>
          <w:lang w:val="en-US"/>
        </w:rPr>
        <w:t>of grace</w:t>
      </w:r>
      <w:r>
        <w:rPr>
          <w:lang w:val="en-US"/>
        </w:rPr>
        <w:t xml:space="preserve">. Ps </w:t>
      </w:r>
      <w:r>
        <w:rPr>
          <w:rFonts w:ascii="MS Gothic" w:hAnsi="MS Gothic" w:cs="MS Gothic"/>
          <w:lang w:val="en-US"/>
        </w:rPr>
        <w:t>◐</w:t>
      </w:r>
      <w:r>
        <w:rPr>
          <w:lang w:val="en-US"/>
        </w:rPr>
        <w:t>+*</w:t>
      </w:r>
      <w:r w:rsidR="006B227C">
        <w:t xml:space="preserve"> Ps84.11</w:t>
      </w:r>
      <w:r>
        <w:rPr>
          <w:lang w:val="en-US"/>
        </w:rPr>
        <w:t>. Zc *</w:t>
      </w:r>
      <w:r w:rsidR="006B227C">
        <w:t xml:space="preserve"> Zec12.10</w:t>
      </w:r>
      <w:r>
        <w:rPr>
          <w:lang w:val="en-US"/>
        </w:rPr>
        <w:t>. Mt +*</w:t>
      </w:r>
      <w:r w:rsidR="006B227C">
        <w:t xml:space="preserve">  Mt28.19</w:t>
      </w:r>
      <w:r>
        <w:rPr>
          <w:lang w:val="en-US"/>
        </w:rPr>
        <w:t xml:space="preserve">n. 2 Co </w:t>
      </w:r>
      <w:r>
        <w:rPr>
          <w:rFonts w:ascii="MS Gothic" w:hAnsi="MS Gothic" w:cs="MS Gothic"/>
          <w:lang w:val="en-US"/>
        </w:rPr>
        <w:t>◐</w:t>
      </w:r>
      <w:r>
        <w:rPr>
          <w:lang w:val="en-US"/>
        </w:rPr>
        <w:t>+*</w:t>
      </w:r>
      <w:r w:rsidR="006B227C">
        <w:t xml:space="preserve"> 2Co8.9</w:t>
      </w:r>
      <w:r>
        <w:rPr>
          <w:lang w:val="en-US"/>
        </w:rPr>
        <w:t xml:space="preserve">. </w:t>
      </w:r>
    </w:p>
    <w:p w:rsidR="003E23E9" w:rsidRDefault="003E23E9" w:rsidP="00710603">
      <w:pPr>
        <w:ind w:firstLine="360"/>
        <w:jc w:val="both"/>
      </w:pPr>
      <w:r>
        <w:rPr>
          <w:lang w:val="en-US"/>
        </w:rPr>
        <w:t xml:space="preserve">30. </w:t>
      </w:r>
      <w:r>
        <w:rPr>
          <w:b/>
          <w:lang w:val="en-US"/>
        </w:rPr>
        <w:t>Vengeance</w:t>
      </w:r>
      <w:r>
        <w:rPr>
          <w:lang w:val="en-US"/>
        </w:rPr>
        <w:t>. T#558. Dt 32:</w:t>
      </w:r>
      <w:r>
        <w:rPr>
          <w:rFonts w:ascii="MS Gothic" w:hAnsi="MS Gothic" w:cs="MS Gothic"/>
          <w:lang w:val="en-US"/>
        </w:rPr>
        <w:t>▶</w:t>
      </w:r>
      <w:r w:rsidR="006B227C">
        <w:t xml:space="preserve"> Dt32.35</w:t>
      </w:r>
      <w:r>
        <w:rPr>
          <w:lang w:val="en-US"/>
        </w:rPr>
        <w:t xml:space="preserve">, </w:t>
      </w:r>
      <w:r w:rsidR="006B227C">
        <w:t xml:space="preserve"> Dt32.39-41</w:t>
      </w:r>
      <w:r>
        <w:rPr>
          <w:lang w:val="en-US"/>
        </w:rPr>
        <w:t xml:space="preserve">, </w:t>
      </w:r>
      <w:r w:rsidR="006B227C">
        <w:t xml:space="preserve"> Dt32.43</w:t>
      </w:r>
      <w:r>
        <w:rPr>
          <w:lang w:val="en-US"/>
        </w:rPr>
        <w:t xml:space="preserve">. Ps </w:t>
      </w:r>
      <w:r w:rsidR="006B227C">
        <w:t xml:space="preserve"> Ps94.1</w:t>
      </w:r>
      <w:r>
        <w:rPr>
          <w:lang w:val="en-US"/>
        </w:rPr>
        <w:t xml:space="preserve">. Is </w:t>
      </w:r>
      <w:r w:rsidR="006B227C">
        <w:t xml:space="preserve"> Is1.24</w:t>
      </w:r>
      <w:r>
        <w:rPr>
          <w:lang w:val="en-US"/>
        </w:rPr>
        <w:t xml:space="preserve">. </w:t>
      </w:r>
      <w:r w:rsidR="006B227C">
        <w:t xml:space="preserve"> Is35.4</w:t>
      </w:r>
      <w:r>
        <w:rPr>
          <w:lang w:val="en-US"/>
        </w:rPr>
        <w:t xml:space="preserve">. </w:t>
      </w:r>
      <w:r w:rsidR="006B227C">
        <w:t xml:space="preserve"> Is59.17</w:t>
      </w:r>
      <w:r>
        <w:rPr>
          <w:lang w:val="en-US"/>
        </w:rPr>
        <w:t xml:space="preserve">, </w:t>
      </w:r>
      <w:r w:rsidR="006B227C">
        <w:t xml:space="preserve"> Is59.18</w:t>
      </w:r>
      <w:r>
        <w:rPr>
          <w:lang w:val="en-US"/>
        </w:rPr>
        <w:t xml:space="preserve">. </w:t>
      </w:r>
      <w:r w:rsidR="006B227C">
        <w:t xml:space="preserve"> Is61.2</w:t>
      </w:r>
      <w:r>
        <w:rPr>
          <w:lang w:val="en-US"/>
        </w:rPr>
        <w:t xml:space="preserve">. </w:t>
      </w:r>
      <w:r w:rsidR="006B227C">
        <w:t xml:space="preserve"> Is63.4</w:t>
      </w:r>
      <w:r>
        <w:rPr>
          <w:lang w:val="en-US"/>
        </w:rPr>
        <w:t xml:space="preserve">. Je </w:t>
      </w:r>
      <w:r w:rsidR="006B227C">
        <w:t xml:space="preserve"> Je51.56</w:t>
      </w:r>
      <w:r>
        <w:rPr>
          <w:lang w:val="en-US"/>
        </w:rPr>
        <w:t xml:space="preserve">. Na </w:t>
      </w:r>
      <w:r w:rsidR="006B227C">
        <w:t xml:space="preserve"> Na1.2</w:t>
      </w:r>
      <w:r>
        <w:rPr>
          <w:lang w:val="en-US"/>
        </w:rPr>
        <w:t xml:space="preserve">. Ro </w:t>
      </w:r>
      <w:r w:rsidR="006B227C">
        <w:t xml:space="preserve"> Ro12.19</w:t>
      </w:r>
      <w:r>
        <w:rPr>
          <w:lang w:val="en-US"/>
        </w:rPr>
        <w:t xml:space="preserve">. </w:t>
      </w:r>
      <w:r w:rsidR="006B227C">
        <w:t xml:space="preserve"> Ro13.4</w:t>
      </w:r>
      <w:r>
        <w:rPr>
          <w:lang w:val="en-US"/>
        </w:rPr>
        <w:t xml:space="preserve">. 1 Th </w:t>
      </w:r>
      <w:r w:rsidR="006B227C">
        <w:t xml:space="preserve"> 1Th4.6</w:t>
      </w:r>
      <w:r>
        <w:rPr>
          <w:lang w:val="en-US"/>
        </w:rPr>
        <w:t xml:space="preserve">. </w:t>
      </w:r>
      <w:r>
        <w:rPr>
          <w:b/>
          <w:lang w:val="en-US"/>
        </w:rPr>
        <w:t>I</w:t>
      </w:r>
      <w:r>
        <w:rPr>
          <w:lang w:val="en-US"/>
        </w:rPr>
        <w:t xml:space="preserve">. </w:t>
      </w:r>
      <w:r w:rsidR="006B227C">
        <w:t xml:space="preserve">  f101</w:t>
      </w:r>
      <w:r>
        <w:rPr>
          <w:lang w:val="en-US"/>
        </w:rPr>
        <w:t>, Dt +</w:t>
      </w:r>
      <w:r w:rsidR="006B227C">
        <w:t xml:space="preserve"> Dt32.42</w:t>
      </w:r>
      <w:r>
        <w:rPr>
          <w:lang w:val="en-US"/>
        </w:rPr>
        <w:t xml:space="preserve">. </w:t>
      </w:r>
      <w:r>
        <w:rPr>
          <w:b/>
          <w:lang w:val="en-US"/>
        </w:rPr>
        <w:t>The Lord shall</w:t>
      </w:r>
      <w:r>
        <w:rPr>
          <w:lang w:val="en-US"/>
        </w:rPr>
        <w:t xml:space="preserve">. Dt </w:t>
      </w:r>
      <w:r>
        <w:rPr>
          <w:rFonts w:ascii="MS Gothic" w:hAnsi="MS Gothic" w:cs="MS Gothic"/>
          <w:lang w:val="en-US"/>
        </w:rPr>
        <w:t>▶</w:t>
      </w:r>
      <w:r w:rsidR="006B227C">
        <w:t xml:space="preserve"> Dt32.36</w:t>
      </w:r>
      <w:r>
        <w:rPr>
          <w:lang w:val="en-US"/>
        </w:rPr>
        <w:t>. Ps *</w:t>
      </w:r>
      <w:r w:rsidR="006B227C">
        <w:t xml:space="preserve"> Ps50.4</w:t>
      </w:r>
      <w:r>
        <w:rPr>
          <w:lang w:val="en-US"/>
        </w:rPr>
        <w:t xml:space="preserve">. </w:t>
      </w:r>
      <w:r w:rsidR="006B227C">
        <w:t xml:space="preserve"> Ps96.13</w:t>
      </w:r>
      <w:r>
        <w:rPr>
          <w:lang w:val="en-US"/>
        </w:rPr>
        <w:t xml:space="preserve">. </w:t>
      </w:r>
      <w:r w:rsidR="006B227C">
        <w:t xml:space="preserve"> Ps98.9</w:t>
      </w:r>
      <w:r>
        <w:rPr>
          <w:lang w:val="en-US"/>
        </w:rPr>
        <w:t xml:space="preserve">. </w:t>
      </w:r>
      <w:r w:rsidR="006B227C">
        <w:t xml:space="preserve"> Ps135.14</w:t>
      </w:r>
      <w:r>
        <w:rPr>
          <w:lang w:val="en-US"/>
        </w:rPr>
        <w:t xml:space="preserve">. Ezk </w:t>
      </w:r>
      <w:r w:rsidR="006B227C">
        <w:t xml:space="preserve"> Eze18.30</w:t>
      </w:r>
      <w:r>
        <w:rPr>
          <w:lang w:val="en-US"/>
        </w:rPr>
        <w:t xml:space="preserve">. </w:t>
      </w:r>
      <w:r w:rsidR="006B227C">
        <w:t xml:space="preserve"> Eze34.17</w:t>
      </w:r>
      <w:r>
        <w:rPr>
          <w:lang w:val="en-US"/>
        </w:rPr>
        <w:t>. 2 Co *</w:t>
      </w:r>
      <w:r w:rsidR="006B227C">
        <w:t xml:space="preserve"> 2Co5.10</w:t>
      </w:r>
      <w:r>
        <w:rPr>
          <w:lang w:val="en-US"/>
        </w:rPr>
        <w:t>. Re *</w:t>
      </w:r>
      <w:r w:rsidR="006B227C">
        <w:t xml:space="preserve"> Re22.12</w:t>
      </w:r>
      <w:r>
        <w:rPr>
          <w:lang w:val="en-US"/>
        </w:rPr>
        <w:t xml:space="preserve">. </w:t>
      </w:r>
    </w:p>
    <w:p w:rsidR="003E23E9" w:rsidRDefault="003E23E9" w:rsidP="00710603">
      <w:pPr>
        <w:ind w:firstLine="360"/>
        <w:jc w:val="both"/>
      </w:pPr>
      <w:r>
        <w:rPr>
          <w:lang w:val="en-US"/>
        </w:rPr>
        <w:t xml:space="preserve">31. </w:t>
      </w:r>
      <w:r>
        <w:rPr>
          <w:b/>
          <w:lang w:val="en-US"/>
        </w:rPr>
        <w:t>fearful thing</w:t>
      </w:r>
      <w:r>
        <w:rPr>
          <w:lang w:val="en-US"/>
        </w:rPr>
        <w:t xml:space="preserve">. T#155. ver. </w:t>
      </w:r>
      <w:r w:rsidR="006B227C">
        <w:t xml:space="preserve"> Heb10.27</w:t>
      </w:r>
      <w:r>
        <w:rPr>
          <w:lang w:val="en-US"/>
        </w:rPr>
        <w:t xml:space="preserve">. Jb </w:t>
      </w:r>
      <w:r w:rsidR="006B227C">
        <w:t xml:space="preserve"> Job27.19-22</w:t>
      </w:r>
      <w:r>
        <w:rPr>
          <w:lang w:val="en-US"/>
        </w:rPr>
        <w:t>. Is +*</w:t>
      </w:r>
      <w:r w:rsidR="006B227C">
        <w:t xml:space="preserve"> Is33.14</w:t>
      </w:r>
      <w:r>
        <w:rPr>
          <w:lang w:val="en-US"/>
        </w:rPr>
        <w:t>. Lk *</w:t>
      </w:r>
      <w:r w:rsidR="006B227C">
        <w:t xml:space="preserve"> Lk12.5</w:t>
      </w:r>
      <w:r>
        <w:rPr>
          <w:lang w:val="en-US"/>
        </w:rPr>
        <w:t xml:space="preserve">, </w:t>
      </w:r>
      <w:r w:rsidR="006B227C">
        <w:t xml:space="preserve"> Lk12.20</w:t>
      </w:r>
      <w:r>
        <w:rPr>
          <w:lang w:val="en-US"/>
        </w:rPr>
        <w:t xml:space="preserve">. </w:t>
      </w:r>
      <w:r w:rsidR="006B227C">
        <w:t xml:space="preserve"> Lk21.11</w:t>
      </w:r>
      <w:r>
        <w:rPr>
          <w:lang w:val="en-US"/>
        </w:rPr>
        <w:t>. Jn +</w:t>
      </w:r>
      <w:r w:rsidR="006B227C">
        <w:t xml:space="preserve"> Jn8.21</w:t>
      </w:r>
      <w:r>
        <w:rPr>
          <w:lang w:val="en-US"/>
        </w:rPr>
        <w:t xml:space="preserve"> (T#564). Ro </w:t>
      </w:r>
      <w:r>
        <w:rPr>
          <w:rFonts w:ascii="MS Gothic" w:hAnsi="MS Gothic" w:cs="MS Gothic"/>
          <w:lang w:val="en-US"/>
        </w:rPr>
        <w:t>◐</w:t>
      </w:r>
      <w:r w:rsidR="006B227C">
        <w:t xml:space="preserve"> Ro5.9</w:t>
      </w:r>
      <w:r>
        <w:rPr>
          <w:lang w:val="en-US"/>
        </w:rPr>
        <w:t>. +*</w:t>
      </w:r>
      <w:r w:rsidR="006B227C">
        <w:t xml:space="preserve"> Ro11.22</w:t>
      </w:r>
      <w:r>
        <w:rPr>
          <w:lang w:val="en-US"/>
        </w:rPr>
        <w:t>. 2 Co +*</w:t>
      </w:r>
      <w:r w:rsidR="006B227C">
        <w:t xml:space="preserve"> 2Co5.11</w:t>
      </w:r>
      <w:r>
        <w:rPr>
          <w:lang w:val="en-US"/>
        </w:rPr>
        <w:t>. Re +*</w:t>
      </w:r>
      <w:r w:rsidR="006B227C">
        <w:t xml:space="preserve"> Re6.16</w:t>
      </w:r>
      <w:r>
        <w:rPr>
          <w:lang w:val="en-US"/>
        </w:rPr>
        <w:t xml:space="preserve">. </w:t>
      </w:r>
      <w:r>
        <w:rPr>
          <w:b/>
          <w:lang w:val="en-US"/>
        </w:rPr>
        <w:t>to fall</w:t>
      </w:r>
      <w:r>
        <w:rPr>
          <w:lang w:val="en-US"/>
        </w:rPr>
        <w:t>. He *</w:t>
      </w:r>
      <w:r w:rsidR="006B227C">
        <w:t xml:space="preserve"> Heb12.29</w:t>
      </w:r>
      <w:r>
        <w:rPr>
          <w:lang w:val="en-US"/>
        </w:rPr>
        <w:t xml:space="preserve">. 2 S </w:t>
      </w:r>
      <w:r>
        <w:rPr>
          <w:rFonts w:ascii="MS Gothic" w:hAnsi="MS Gothic" w:cs="MS Gothic"/>
          <w:lang w:val="en-US"/>
        </w:rPr>
        <w:t>◐</w:t>
      </w:r>
      <w:r w:rsidR="006B227C">
        <w:t xml:space="preserve"> 2Sa24.14</w:t>
      </w:r>
      <w:r>
        <w:rPr>
          <w:lang w:val="en-US"/>
        </w:rPr>
        <w:t xml:space="preserve">. 1 Ch </w:t>
      </w:r>
      <w:r>
        <w:rPr>
          <w:rFonts w:ascii="MS Gothic" w:hAnsi="MS Gothic" w:cs="MS Gothic"/>
          <w:lang w:val="en-US"/>
        </w:rPr>
        <w:t>◐</w:t>
      </w:r>
      <w:r w:rsidR="006B227C">
        <w:t xml:space="preserve"> 1Ch21.13</w:t>
      </w:r>
      <w:r>
        <w:rPr>
          <w:lang w:val="en-US"/>
        </w:rPr>
        <w:t xml:space="preserve">. Ps </w:t>
      </w:r>
      <w:r w:rsidR="006B227C">
        <w:t xml:space="preserve"> Ps50.22</w:t>
      </w:r>
      <w:r>
        <w:rPr>
          <w:lang w:val="en-US"/>
        </w:rPr>
        <w:t xml:space="preserve">. </w:t>
      </w:r>
      <w:r w:rsidR="006B227C">
        <w:t xml:space="preserve"> Ps76.7</w:t>
      </w:r>
      <w:r>
        <w:rPr>
          <w:lang w:val="en-US"/>
        </w:rPr>
        <w:t xml:space="preserve">. </w:t>
      </w:r>
      <w:r w:rsidR="006B227C">
        <w:t xml:space="preserve"> Ps90.11</w:t>
      </w:r>
      <w:r>
        <w:rPr>
          <w:lang w:val="en-US"/>
        </w:rPr>
        <w:t>. Mt +*</w:t>
      </w:r>
      <w:r w:rsidR="006B227C">
        <w:t xml:space="preserve"> Mt10.28</w:t>
      </w:r>
      <w:r>
        <w:rPr>
          <w:lang w:val="en-US"/>
        </w:rPr>
        <w:t>. Lk +*</w:t>
      </w:r>
      <w:r w:rsidR="006B227C">
        <w:t xml:space="preserve"> Lk12.5</w:t>
      </w:r>
      <w:r>
        <w:rPr>
          <w:lang w:val="en-US"/>
        </w:rPr>
        <w:t xml:space="preserve">. </w:t>
      </w:r>
      <w:r>
        <w:rPr>
          <w:b/>
          <w:lang w:val="en-US"/>
        </w:rPr>
        <w:t>the living</w:t>
      </w:r>
      <w:r>
        <w:rPr>
          <w:lang w:val="en-US"/>
        </w:rPr>
        <w:t xml:space="preserve">. He </w:t>
      </w:r>
      <w:r w:rsidR="006B227C">
        <w:t xml:space="preserve"> Heb3.12</w:t>
      </w:r>
      <w:r>
        <w:rPr>
          <w:lang w:val="en-US"/>
        </w:rPr>
        <w:t xml:space="preserve">. </w:t>
      </w:r>
      <w:r w:rsidR="006B227C">
        <w:t xml:space="preserve"> Heb9.14</w:t>
      </w:r>
      <w:r>
        <w:rPr>
          <w:lang w:val="en-US"/>
        </w:rPr>
        <w:t xml:space="preserve">. </w:t>
      </w:r>
      <w:r w:rsidR="006B227C">
        <w:t xml:space="preserve"> Heb12.22</w:t>
      </w:r>
      <w:r>
        <w:rPr>
          <w:lang w:val="en-US"/>
        </w:rPr>
        <w:t xml:space="preserve">. Dt </w:t>
      </w:r>
      <w:r w:rsidR="006B227C">
        <w:t xml:space="preserve"> Dt32.40</w:t>
      </w:r>
      <w:r>
        <w:rPr>
          <w:lang w:val="en-US"/>
        </w:rPr>
        <w:t>. Mt +</w:t>
      </w:r>
      <w:r w:rsidR="006B227C">
        <w:t xml:space="preserve"> Mt16.16</w:t>
      </w:r>
      <w:r>
        <w:rPr>
          <w:lang w:val="en-US"/>
        </w:rPr>
        <w:t xml:space="preserve">. </w:t>
      </w:r>
    </w:p>
    <w:p w:rsidR="003E23E9" w:rsidRDefault="003E23E9" w:rsidP="00710603">
      <w:pPr>
        <w:ind w:firstLine="360"/>
        <w:jc w:val="both"/>
      </w:pPr>
      <w:r>
        <w:rPr>
          <w:lang w:val="en-US"/>
        </w:rPr>
        <w:lastRenderedPageBreak/>
        <w:t xml:space="preserve">32. </w:t>
      </w:r>
      <w:r>
        <w:rPr>
          <w:b/>
          <w:lang w:val="en-US"/>
        </w:rPr>
        <w:t>call</w:t>
      </w:r>
      <w:r>
        <w:rPr>
          <w:lang w:val="en-US"/>
        </w:rPr>
        <w:t xml:space="preserve">. Ga </w:t>
      </w:r>
      <w:r w:rsidR="006B227C">
        <w:t xml:space="preserve"> Ga3.3</w:t>
      </w:r>
      <w:r>
        <w:rPr>
          <w:lang w:val="en-US"/>
        </w:rPr>
        <w:t xml:space="preserve">, </w:t>
      </w:r>
      <w:r w:rsidR="006B227C">
        <w:t xml:space="preserve"> Ga3.4</w:t>
      </w:r>
      <w:r>
        <w:rPr>
          <w:lang w:val="en-US"/>
        </w:rPr>
        <w:t xml:space="preserve">. Ph </w:t>
      </w:r>
      <w:r w:rsidR="006B227C">
        <w:t xml:space="preserve"> Php3.16</w:t>
      </w:r>
      <w:r>
        <w:rPr>
          <w:lang w:val="en-US"/>
        </w:rPr>
        <w:t xml:space="preserve">. 2 J </w:t>
      </w:r>
      <w:r w:rsidR="006B227C">
        <w:t xml:space="preserve"> 2Jn8</w:t>
      </w:r>
      <w:r>
        <w:rPr>
          <w:lang w:val="en-US"/>
        </w:rPr>
        <w:t xml:space="preserve">. Re </w:t>
      </w:r>
      <w:r w:rsidR="006B227C">
        <w:t xml:space="preserve"> Re2.5</w:t>
      </w:r>
      <w:r>
        <w:rPr>
          <w:lang w:val="en-US"/>
        </w:rPr>
        <w:t xml:space="preserve">. </w:t>
      </w:r>
      <w:r w:rsidR="006B227C">
        <w:t xml:space="preserve"> Re3.3</w:t>
      </w:r>
      <w:r>
        <w:rPr>
          <w:lang w:val="en-US"/>
        </w:rPr>
        <w:t xml:space="preserve">. </w:t>
      </w:r>
      <w:r>
        <w:rPr>
          <w:b/>
          <w:lang w:val="en-US"/>
        </w:rPr>
        <w:t>the former days</w:t>
      </w:r>
      <w:r>
        <w:rPr>
          <w:lang w:val="en-US"/>
        </w:rPr>
        <w:t xml:space="preserve">. He </w:t>
      </w:r>
      <w:r w:rsidR="006B227C">
        <w:t xml:space="preserve"> Heb5.12</w:t>
      </w:r>
      <w:r>
        <w:rPr>
          <w:lang w:val="en-US"/>
        </w:rPr>
        <w:t xml:space="preserve">. Re </w:t>
      </w:r>
      <w:r w:rsidR="006B227C">
        <w:t xml:space="preserve"> Re2.5</w:t>
      </w:r>
      <w:r>
        <w:rPr>
          <w:lang w:val="en-US"/>
        </w:rPr>
        <w:t xml:space="preserve">. </w:t>
      </w:r>
      <w:r>
        <w:rPr>
          <w:b/>
          <w:lang w:val="en-US"/>
        </w:rPr>
        <w:t>after</w:t>
      </w:r>
      <w:r>
        <w:rPr>
          <w:lang w:val="en-US"/>
        </w:rPr>
        <w:t>. See on He +*</w:t>
      </w:r>
      <w:r w:rsidR="006B227C">
        <w:t xml:space="preserve"> Heb6.4</w:t>
      </w:r>
      <w:r>
        <w:rPr>
          <w:lang w:val="en-US"/>
        </w:rPr>
        <w:t>. Ac +*</w:t>
      </w:r>
      <w:r w:rsidR="006B227C">
        <w:t xml:space="preserve"> Ac26.18</w:t>
      </w:r>
      <w:r>
        <w:rPr>
          <w:lang w:val="en-US"/>
        </w:rPr>
        <w:t>. 2 Co *</w:t>
      </w:r>
      <w:r w:rsidR="006B227C">
        <w:t xml:space="preserve"> 2Co4.6</w:t>
      </w:r>
      <w:r>
        <w:rPr>
          <w:lang w:val="en-US"/>
        </w:rPr>
        <w:t xml:space="preserve">. Ep </w:t>
      </w:r>
      <w:r w:rsidR="006B227C">
        <w:t xml:space="preserve"> Eph1.18</w:t>
      </w:r>
      <w:r>
        <w:rPr>
          <w:lang w:val="en-US"/>
        </w:rPr>
        <w:t>. 1 P *</w:t>
      </w:r>
      <w:r w:rsidR="006B227C">
        <w:t xml:space="preserve"> 1Pe2.9</w:t>
      </w:r>
      <w:r>
        <w:rPr>
          <w:lang w:val="en-US"/>
        </w:rPr>
        <w:t xml:space="preserve">. </w:t>
      </w:r>
      <w:r>
        <w:rPr>
          <w:b/>
          <w:lang w:val="en-US"/>
        </w:rPr>
        <w:t>ye endured</w:t>
      </w:r>
      <w:r>
        <w:rPr>
          <w:lang w:val="en-US"/>
        </w:rPr>
        <w:t xml:space="preserve">. He </w:t>
      </w:r>
      <w:r w:rsidR="006B227C">
        <w:t xml:space="preserve"> Heb12.4</w:t>
      </w:r>
      <w:r>
        <w:rPr>
          <w:lang w:val="en-US"/>
        </w:rPr>
        <w:t xml:space="preserve">. Ac </w:t>
      </w:r>
      <w:r w:rsidR="006B227C">
        <w:t xml:space="preserve"> Ac8.1-3</w:t>
      </w:r>
      <w:r>
        <w:rPr>
          <w:lang w:val="en-US"/>
        </w:rPr>
        <w:t xml:space="preserve">. </w:t>
      </w:r>
      <w:r w:rsidR="006B227C">
        <w:t xml:space="preserve"> Ac9.1</w:t>
      </w:r>
      <w:r>
        <w:rPr>
          <w:lang w:val="en-US"/>
        </w:rPr>
        <w:t xml:space="preserve">, </w:t>
      </w:r>
      <w:r w:rsidR="006B227C">
        <w:t xml:space="preserve"> Ac9.2</w:t>
      </w:r>
      <w:r>
        <w:rPr>
          <w:lang w:val="en-US"/>
        </w:rPr>
        <w:t>. Ph *</w:t>
      </w:r>
      <w:r w:rsidR="006B227C">
        <w:t xml:space="preserve"> Php1.29</w:t>
      </w:r>
      <w:r>
        <w:rPr>
          <w:lang w:val="en-US"/>
        </w:rPr>
        <w:t xml:space="preserve">, </w:t>
      </w:r>
      <w:r w:rsidR="006B227C">
        <w:t xml:space="preserve"> Php1.30</w:t>
      </w:r>
      <w:r>
        <w:rPr>
          <w:lang w:val="en-US"/>
        </w:rPr>
        <w:t xml:space="preserve">. Col </w:t>
      </w:r>
      <w:r w:rsidR="006B227C">
        <w:t xml:space="preserve"> Col2.1</w:t>
      </w:r>
      <w:r>
        <w:rPr>
          <w:lang w:val="en-US"/>
        </w:rPr>
        <w:t xml:space="preserve">. 2 Ti </w:t>
      </w:r>
      <w:r w:rsidR="006B227C">
        <w:t xml:space="preserve"> 2Ti2.3</w:t>
      </w:r>
      <w:r>
        <w:rPr>
          <w:lang w:val="en-US"/>
        </w:rPr>
        <w:t xml:space="preserve">, etc. 4:7, 8. </w:t>
      </w:r>
    </w:p>
    <w:p w:rsidR="003E23E9" w:rsidRDefault="003E23E9" w:rsidP="00710603">
      <w:pPr>
        <w:ind w:firstLine="360"/>
        <w:jc w:val="both"/>
      </w:pPr>
      <w:r>
        <w:rPr>
          <w:lang w:val="en-US"/>
        </w:rPr>
        <w:t xml:space="preserve">33. </w:t>
      </w:r>
      <w:r>
        <w:rPr>
          <w:b/>
          <w:lang w:val="en-US"/>
        </w:rPr>
        <w:t>Partly</w:t>
      </w:r>
      <w:r>
        <w:rPr>
          <w:lang w:val="en-US"/>
        </w:rPr>
        <w:t xml:space="preserve">. 1 Th </w:t>
      </w:r>
      <w:r w:rsidR="006B227C">
        <w:t xml:space="preserve"> 1Th2.14</w:t>
      </w:r>
      <w:r>
        <w:rPr>
          <w:lang w:val="en-US"/>
        </w:rPr>
        <w:t xml:space="preserve">. </w:t>
      </w:r>
      <w:r>
        <w:rPr>
          <w:b/>
          <w:lang w:val="en-US"/>
        </w:rPr>
        <w:t>made</w:t>
      </w:r>
      <w:r>
        <w:rPr>
          <w:lang w:val="en-US"/>
        </w:rPr>
        <w:t xml:space="preserve">. He </w:t>
      </w:r>
      <w:r w:rsidR="006B227C">
        <w:t xml:space="preserve"> Heb11.36</w:t>
      </w:r>
      <w:r>
        <w:rPr>
          <w:lang w:val="en-US"/>
        </w:rPr>
        <w:t xml:space="preserve">. </w:t>
      </w:r>
      <w:r w:rsidR="006B227C">
        <w:t xml:space="preserve"> Heb12.4</w:t>
      </w:r>
      <w:r>
        <w:rPr>
          <w:lang w:val="en-US"/>
        </w:rPr>
        <w:t xml:space="preserve">. Ps </w:t>
      </w:r>
      <w:r w:rsidR="006B227C">
        <w:t xml:space="preserve"> Ps71.7</w:t>
      </w:r>
      <w:r>
        <w:rPr>
          <w:lang w:val="en-US"/>
        </w:rPr>
        <w:t xml:space="preserve">. Na </w:t>
      </w:r>
      <w:r w:rsidR="006B227C">
        <w:t xml:space="preserve"> Na3.6</w:t>
      </w:r>
      <w:r>
        <w:rPr>
          <w:lang w:val="en-US"/>
        </w:rPr>
        <w:t xml:space="preserve">. Zc </w:t>
      </w:r>
      <w:r w:rsidR="006B227C">
        <w:t xml:space="preserve"> Zec3.8</w:t>
      </w:r>
      <w:r>
        <w:rPr>
          <w:lang w:val="en-US"/>
        </w:rPr>
        <w:t xml:space="preserve">. 1 Co </w:t>
      </w:r>
      <w:r w:rsidR="006B227C">
        <w:t xml:space="preserve"> 1Co4.9</w:t>
      </w:r>
      <w:r>
        <w:rPr>
          <w:lang w:val="en-US"/>
        </w:rPr>
        <w:t xml:space="preserve">. </w:t>
      </w:r>
      <w:r>
        <w:rPr>
          <w:b/>
          <w:lang w:val="en-US"/>
        </w:rPr>
        <w:t>by reproaches</w:t>
      </w:r>
      <w:r>
        <w:rPr>
          <w:lang w:val="en-US"/>
        </w:rPr>
        <w:t xml:space="preserve">. He </w:t>
      </w:r>
      <w:r w:rsidR="006B227C">
        <w:t xml:space="preserve"> Heb11.26</w:t>
      </w:r>
      <w:r>
        <w:rPr>
          <w:lang w:val="en-US"/>
        </w:rPr>
        <w:t xml:space="preserve">. </w:t>
      </w:r>
      <w:r w:rsidR="006B227C">
        <w:t xml:space="preserve"> Heb13.13</w:t>
      </w:r>
      <w:r>
        <w:rPr>
          <w:lang w:val="en-US"/>
        </w:rPr>
        <w:t xml:space="preserve">. Ps </w:t>
      </w:r>
      <w:r w:rsidR="006B227C">
        <w:t xml:space="preserve"> Ps69.9</w:t>
      </w:r>
      <w:r>
        <w:rPr>
          <w:lang w:val="en-US"/>
        </w:rPr>
        <w:t xml:space="preserve">. </w:t>
      </w:r>
      <w:r w:rsidR="006B227C">
        <w:t xml:space="preserve"> Ps74.22</w:t>
      </w:r>
      <w:r>
        <w:rPr>
          <w:lang w:val="en-US"/>
        </w:rPr>
        <w:t xml:space="preserve">. </w:t>
      </w:r>
      <w:r w:rsidR="006B227C">
        <w:t xml:space="preserve"> Ps79.12</w:t>
      </w:r>
      <w:r>
        <w:rPr>
          <w:lang w:val="en-US"/>
        </w:rPr>
        <w:t xml:space="preserve">. </w:t>
      </w:r>
      <w:r w:rsidR="006B227C">
        <w:t xml:space="preserve"> Ps89.51</w:t>
      </w:r>
      <w:r>
        <w:rPr>
          <w:lang w:val="en-US"/>
        </w:rPr>
        <w:t xml:space="preserve">. Is </w:t>
      </w:r>
      <w:r w:rsidR="006B227C">
        <w:t xml:space="preserve"> Is51.7</w:t>
      </w:r>
      <w:r>
        <w:rPr>
          <w:lang w:val="en-US"/>
        </w:rPr>
        <w:t xml:space="preserve">. 2 Co </w:t>
      </w:r>
      <w:r w:rsidR="006B227C">
        <w:t xml:space="preserve"> 2Co12.10</w:t>
      </w:r>
      <w:r>
        <w:rPr>
          <w:lang w:val="en-US"/>
        </w:rPr>
        <w:t xml:space="preserve">. </w:t>
      </w:r>
      <w:r>
        <w:rPr>
          <w:b/>
          <w:lang w:val="en-US"/>
        </w:rPr>
        <w:t>whilst</w:t>
      </w:r>
      <w:r>
        <w:rPr>
          <w:lang w:val="en-US"/>
        </w:rPr>
        <w:t xml:space="preserve">. Ph </w:t>
      </w:r>
      <w:r w:rsidR="006B227C">
        <w:t xml:space="preserve"> Php1.7</w:t>
      </w:r>
      <w:r>
        <w:rPr>
          <w:lang w:val="en-US"/>
        </w:rPr>
        <w:t xml:space="preserve">. </w:t>
      </w:r>
      <w:r w:rsidR="006B227C">
        <w:t xml:space="preserve"> Php4.14</w:t>
      </w:r>
      <w:r>
        <w:rPr>
          <w:lang w:val="en-US"/>
        </w:rPr>
        <w:t xml:space="preserve">. 1 Th </w:t>
      </w:r>
      <w:r w:rsidR="006B227C">
        <w:t xml:space="preserve"> 1Th2.14</w:t>
      </w:r>
      <w:r>
        <w:rPr>
          <w:lang w:val="en-US"/>
        </w:rPr>
        <w:t xml:space="preserve">. 2 Ti </w:t>
      </w:r>
      <w:r w:rsidR="006B227C">
        <w:t xml:space="preserve"> 2Ti1.8</w:t>
      </w:r>
      <w:r>
        <w:rPr>
          <w:lang w:val="en-US"/>
        </w:rPr>
        <w:t xml:space="preserve">, </w:t>
      </w:r>
      <w:r w:rsidR="006B227C">
        <w:t xml:space="preserve"> 2Ti1.16-18</w:t>
      </w:r>
      <w:r>
        <w:rPr>
          <w:lang w:val="en-US"/>
        </w:rPr>
        <w:t xml:space="preserve">. </w:t>
      </w:r>
    </w:p>
    <w:p w:rsidR="003E23E9" w:rsidRDefault="003E23E9" w:rsidP="00710603">
      <w:pPr>
        <w:ind w:firstLine="360"/>
        <w:jc w:val="both"/>
      </w:pPr>
      <w:r>
        <w:rPr>
          <w:lang w:val="en-US"/>
        </w:rPr>
        <w:t xml:space="preserve">34. </w:t>
      </w:r>
      <w:r>
        <w:rPr>
          <w:b/>
          <w:lang w:val="en-US"/>
        </w:rPr>
        <w:t>had compassion</w:t>
      </w:r>
      <w:r>
        <w:rPr>
          <w:lang w:val="en-US"/>
        </w:rPr>
        <w:t xml:space="preserve">. He </w:t>
      </w:r>
      <w:r w:rsidR="006B227C">
        <w:t xml:space="preserve"> Heb13.3</w:t>
      </w:r>
      <w:r>
        <w:rPr>
          <w:lang w:val="en-US"/>
        </w:rPr>
        <w:t xml:space="preserve">. Mt </w:t>
      </w:r>
      <w:r w:rsidR="006B227C">
        <w:t xml:space="preserve"> Mt25.36</w:t>
      </w:r>
      <w:r>
        <w:rPr>
          <w:lang w:val="en-US"/>
        </w:rPr>
        <w:t xml:space="preserve">. 2 Ti </w:t>
      </w:r>
      <w:r w:rsidR="006B227C">
        <w:t xml:space="preserve"> 2Ti1.16</w:t>
      </w:r>
      <w:r>
        <w:rPr>
          <w:lang w:val="en-US"/>
        </w:rPr>
        <w:t xml:space="preserve">. </w:t>
      </w:r>
      <w:r>
        <w:rPr>
          <w:b/>
          <w:lang w:val="en-US"/>
        </w:rPr>
        <w:t>in my bonds</w:t>
      </w:r>
      <w:r>
        <w:rPr>
          <w:lang w:val="en-US"/>
        </w:rPr>
        <w:t xml:space="preserve">. Ac </w:t>
      </w:r>
      <w:r w:rsidR="006B227C">
        <w:t xml:space="preserve"> Ac21.33</w:t>
      </w:r>
      <w:r>
        <w:rPr>
          <w:lang w:val="en-US"/>
        </w:rPr>
        <w:t xml:space="preserve">. </w:t>
      </w:r>
      <w:r w:rsidR="006B227C">
        <w:t xml:space="preserve"> Ac28.20</w:t>
      </w:r>
      <w:r>
        <w:rPr>
          <w:lang w:val="en-US"/>
        </w:rPr>
        <w:t xml:space="preserve">. Ep </w:t>
      </w:r>
      <w:r w:rsidR="006B227C">
        <w:t xml:space="preserve"> Eph3.1</w:t>
      </w:r>
      <w:r>
        <w:rPr>
          <w:lang w:val="en-US"/>
        </w:rPr>
        <w:t xml:space="preserve">. </w:t>
      </w:r>
      <w:r w:rsidR="006B227C">
        <w:t xml:space="preserve"> Eph4.1</w:t>
      </w:r>
      <w:r>
        <w:rPr>
          <w:lang w:val="en-US"/>
        </w:rPr>
        <w:t xml:space="preserve">. </w:t>
      </w:r>
      <w:r w:rsidR="006B227C">
        <w:t xml:space="preserve"> Eph6.20</w:t>
      </w:r>
      <w:r>
        <w:rPr>
          <w:lang w:val="en-US"/>
        </w:rPr>
        <w:t xml:space="preserve">. Ph </w:t>
      </w:r>
      <w:r w:rsidR="006B227C">
        <w:t xml:space="preserve"> Php1.7</w:t>
      </w:r>
      <w:r>
        <w:rPr>
          <w:lang w:val="en-US"/>
        </w:rPr>
        <w:t xml:space="preserve">. 2 Ti </w:t>
      </w:r>
      <w:r w:rsidR="006B227C">
        <w:t xml:space="preserve"> 2Ti1.16</w:t>
      </w:r>
      <w:r>
        <w:rPr>
          <w:lang w:val="en-US"/>
        </w:rPr>
        <w:t xml:space="preserve">. </w:t>
      </w:r>
      <w:r w:rsidR="006B227C">
        <w:t xml:space="preserve"> 2Ti2.9</w:t>
      </w:r>
      <w:r>
        <w:rPr>
          <w:lang w:val="en-US"/>
        </w:rPr>
        <w:t xml:space="preserve">. </w:t>
      </w:r>
      <w:r>
        <w:rPr>
          <w:b/>
          <w:lang w:val="en-US"/>
        </w:rPr>
        <w:t>and took joyfully</w:t>
      </w:r>
      <w:r>
        <w:rPr>
          <w:lang w:val="en-US"/>
        </w:rPr>
        <w:t xml:space="preserve">. Ge </w:t>
      </w:r>
      <w:r w:rsidR="006B227C">
        <w:t xml:space="preserve"> Ge45.20</w:t>
      </w:r>
      <w:r>
        <w:rPr>
          <w:lang w:val="en-US"/>
        </w:rPr>
        <w:t>. Mt +*</w:t>
      </w:r>
      <w:r w:rsidR="006B227C">
        <w:t xml:space="preserve"> Mt5.11</w:t>
      </w:r>
      <w:r>
        <w:rPr>
          <w:lang w:val="en-US"/>
        </w:rPr>
        <w:t xml:space="preserve">, </w:t>
      </w:r>
      <w:r w:rsidR="006B227C">
        <w:t xml:space="preserve"> Mt5.12</w:t>
      </w:r>
      <w:r>
        <w:rPr>
          <w:lang w:val="en-US"/>
        </w:rPr>
        <w:t>. Ac *</w:t>
      </w:r>
      <w:r w:rsidR="006B227C">
        <w:t xml:space="preserve"> Ac5.41</w:t>
      </w:r>
      <w:r>
        <w:rPr>
          <w:lang w:val="en-US"/>
        </w:rPr>
        <w:t>. Ja *</w:t>
      </w:r>
      <w:r w:rsidR="006B227C">
        <w:t xml:space="preserve"> Jas1.2</w:t>
      </w:r>
      <w:r>
        <w:rPr>
          <w:lang w:val="en-US"/>
        </w:rPr>
        <w:t xml:space="preserve">. </w:t>
      </w:r>
      <w:r>
        <w:rPr>
          <w:b/>
          <w:lang w:val="en-US"/>
        </w:rPr>
        <w:t>goods</w:t>
      </w:r>
      <w:r>
        <w:rPr>
          <w:lang w:val="en-US"/>
        </w:rPr>
        <w:t xml:space="preserve">. </w:t>
      </w:r>
      <w:r w:rsidR="006B227C">
        <w:t xml:space="preserve">  f135</w:t>
      </w:r>
      <w:r>
        <w:rPr>
          <w:lang w:val="en-US"/>
        </w:rPr>
        <w:t>, Ps +</w:t>
      </w:r>
      <w:r w:rsidR="006B227C">
        <w:t xml:space="preserve"> Ps68.28</w:t>
      </w:r>
      <w:r>
        <w:rPr>
          <w:lang w:val="en-US"/>
        </w:rPr>
        <w:t xml:space="preserve">. </w:t>
      </w:r>
      <w:r>
        <w:rPr>
          <w:b/>
          <w:lang w:val="en-US"/>
        </w:rPr>
        <w:t>in yourselves that ye have</w:t>
      </w:r>
      <w:r>
        <w:rPr>
          <w:lang w:val="en-US"/>
        </w:rPr>
        <w:t xml:space="preserve">. </w:t>
      </w:r>
      <w:r>
        <w:rPr>
          <w:i/>
          <w:lang w:val="en-US"/>
        </w:rPr>
        <w:t>or</w:t>
      </w:r>
      <w:r>
        <w:rPr>
          <w:lang w:val="en-US"/>
        </w:rPr>
        <w:t xml:space="preserve">, that ye have in yourselves, </w:t>
      </w:r>
      <w:r>
        <w:rPr>
          <w:i/>
          <w:lang w:val="en-US"/>
        </w:rPr>
        <w:t>or</w:t>
      </w:r>
      <w:r>
        <w:rPr>
          <w:lang w:val="en-US"/>
        </w:rPr>
        <w:t xml:space="preserve">, for yourselves. ver. </w:t>
      </w:r>
      <w:r w:rsidR="006B227C">
        <w:t xml:space="preserve"> Heb10.39</w:t>
      </w:r>
      <w:r>
        <w:rPr>
          <w:lang w:val="en-US"/>
        </w:rPr>
        <w:t xml:space="preserve">. Mt </w:t>
      </w:r>
      <w:r>
        <w:rPr>
          <w:rFonts w:ascii="Segoe UI Symbol" w:hAnsi="Segoe UI Symbol" w:cs="Segoe UI Symbol"/>
          <w:lang w:val="en-US"/>
        </w:rPr>
        <w:t>✓</w:t>
      </w:r>
      <w:r w:rsidR="006B227C">
        <w:t xml:space="preserve"> Mt6.19</w:t>
      </w:r>
      <w:r>
        <w:rPr>
          <w:lang w:val="en-US"/>
        </w:rPr>
        <w:t xml:space="preserve">, </w:t>
      </w:r>
      <w:r w:rsidR="006B227C">
        <w:t xml:space="preserve"> Mt6.20</w:t>
      </w:r>
      <w:r>
        <w:rPr>
          <w:lang w:val="en-US"/>
        </w:rPr>
        <w:t xml:space="preserve">. </w:t>
      </w:r>
      <w:r w:rsidR="006B227C">
        <w:t xml:space="preserve"> Mt19.21</w:t>
      </w:r>
      <w:r>
        <w:rPr>
          <w:lang w:val="en-US"/>
        </w:rPr>
        <w:t xml:space="preserve">. Lk </w:t>
      </w:r>
      <w:r w:rsidR="006B227C">
        <w:t xml:space="preserve"> Lk10.42</w:t>
      </w:r>
      <w:r>
        <w:rPr>
          <w:lang w:val="en-US"/>
        </w:rPr>
        <w:t xml:space="preserve">. </w:t>
      </w:r>
      <w:r w:rsidR="006B227C">
        <w:t xml:space="preserve"> Lk12.33</w:t>
      </w:r>
      <w:r>
        <w:rPr>
          <w:lang w:val="en-US"/>
        </w:rPr>
        <w:t xml:space="preserve">. </w:t>
      </w:r>
      <w:r w:rsidR="006B227C">
        <w:t xml:space="preserve"> Lk21.19</w:t>
      </w:r>
      <w:r>
        <w:rPr>
          <w:lang w:val="en-US"/>
        </w:rPr>
        <w:t>. 2 Co *</w:t>
      </w:r>
      <w:r w:rsidR="006B227C">
        <w:t xml:space="preserve"> 2Co5.1</w:t>
      </w:r>
      <w:r>
        <w:rPr>
          <w:lang w:val="en-US"/>
        </w:rPr>
        <w:t xml:space="preserve">. Col </w:t>
      </w:r>
      <w:r w:rsidR="006B227C">
        <w:t xml:space="preserve"> Col1.5</w:t>
      </w:r>
      <w:r>
        <w:rPr>
          <w:lang w:val="en-US"/>
        </w:rPr>
        <w:t xml:space="preserve">. </w:t>
      </w:r>
      <w:r w:rsidR="006B227C">
        <w:t xml:space="preserve"> Col3.2-4</w:t>
      </w:r>
      <w:r>
        <w:rPr>
          <w:lang w:val="en-US"/>
        </w:rPr>
        <w:t>. 1 Ti +*</w:t>
      </w:r>
      <w:r w:rsidR="006B227C">
        <w:t xml:space="preserve"> 1Ti6.19</w:t>
      </w:r>
      <w:r>
        <w:rPr>
          <w:lang w:val="en-US"/>
        </w:rPr>
        <w:t>. 2 Ti +*</w:t>
      </w:r>
      <w:r w:rsidR="006B227C">
        <w:t xml:space="preserve"> 2Ti4.8</w:t>
      </w:r>
      <w:r>
        <w:rPr>
          <w:lang w:val="en-US"/>
        </w:rPr>
        <w:t>. 1 P +*</w:t>
      </w:r>
      <w:r w:rsidR="006B227C">
        <w:t xml:space="preserve"> 1Pe1.4</w:t>
      </w:r>
      <w:r>
        <w:rPr>
          <w:lang w:val="en-US"/>
        </w:rPr>
        <w:t xml:space="preserve">. 1 J </w:t>
      </w:r>
      <w:r>
        <w:rPr>
          <w:rFonts w:ascii="Segoe UI Symbol" w:hAnsi="Segoe UI Symbol" w:cs="Segoe UI Symbol"/>
          <w:lang w:val="en-US"/>
        </w:rPr>
        <w:t>✓</w:t>
      </w:r>
      <w:r w:rsidR="006B227C">
        <w:t xml:space="preserve"> 1Jn3.2</w:t>
      </w:r>
      <w:r>
        <w:rPr>
          <w:lang w:val="en-US"/>
        </w:rPr>
        <w:t xml:space="preserve">. </w:t>
      </w:r>
      <w:r>
        <w:rPr>
          <w:b/>
          <w:lang w:val="en-US"/>
        </w:rPr>
        <w:t>in heaven</w:t>
      </w:r>
      <w:r>
        <w:rPr>
          <w:lang w:val="en-US"/>
        </w:rPr>
        <w:t>. Mt *</w:t>
      </w:r>
      <w:r w:rsidR="006B227C">
        <w:t xml:space="preserve"> Mt6.20</w:t>
      </w:r>
      <w:r>
        <w:rPr>
          <w:lang w:val="en-US"/>
        </w:rPr>
        <w:t>. Ph +*</w:t>
      </w:r>
      <w:r w:rsidR="006B227C">
        <w:t xml:space="preserve">  Php4.17</w:t>
      </w:r>
      <w:r>
        <w:rPr>
          <w:lang w:val="en-US"/>
        </w:rPr>
        <w:t>n. 1 P +*</w:t>
      </w:r>
      <w:r w:rsidR="006B227C">
        <w:t xml:space="preserve">  1Pe1.4</w:t>
      </w:r>
      <w:r>
        <w:rPr>
          <w:lang w:val="en-US"/>
        </w:rPr>
        <w:t xml:space="preserve">n. </w:t>
      </w:r>
      <w:r>
        <w:rPr>
          <w:b/>
          <w:lang w:val="en-US"/>
        </w:rPr>
        <w:t>a better</w:t>
      </w:r>
      <w:r>
        <w:rPr>
          <w:lang w:val="en-US"/>
        </w:rPr>
        <w:t>. He +</w:t>
      </w:r>
      <w:r w:rsidR="006B227C">
        <w:t xml:space="preserve"> Heb6.9</w:t>
      </w:r>
      <w:r>
        <w:rPr>
          <w:lang w:val="en-US"/>
        </w:rPr>
        <w:t xml:space="preserve">. 1 P </w:t>
      </w:r>
      <w:r w:rsidR="006B227C">
        <w:t xml:space="preserve"> 1Pe1.4</w:t>
      </w:r>
      <w:r>
        <w:rPr>
          <w:lang w:val="en-US"/>
        </w:rPr>
        <w:t xml:space="preserve">. </w:t>
      </w:r>
      <w:r>
        <w:rPr>
          <w:b/>
          <w:lang w:val="en-US"/>
        </w:rPr>
        <w:t>enduring</w:t>
      </w:r>
      <w:r>
        <w:rPr>
          <w:lang w:val="en-US"/>
        </w:rPr>
        <w:t>. Mt *</w:t>
      </w:r>
      <w:r w:rsidR="006B227C">
        <w:t xml:space="preserve"> Mt6.19</w:t>
      </w:r>
      <w:r>
        <w:rPr>
          <w:lang w:val="en-US"/>
        </w:rPr>
        <w:t xml:space="preserve">, </w:t>
      </w:r>
      <w:r w:rsidR="006B227C">
        <w:t xml:space="preserve"> Mt6.20</w:t>
      </w:r>
      <w:r>
        <w:rPr>
          <w:lang w:val="en-US"/>
        </w:rPr>
        <w:t xml:space="preserve">. Lk </w:t>
      </w:r>
      <w:r w:rsidR="006B227C">
        <w:t xml:space="preserve"> Lk16.9</w:t>
      </w:r>
      <w:r>
        <w:rPr>
          <w:lang w:val="en-US"/>
        </w:rPr>
        <w:t xml:space="preserve">. 1 P </w:t>
      </w:r>
      <w:r w:rsidR="006B227C">
        <w:t xml:space="preserve"> 1Pe1.4</w:t>
      </w:r>
      <w:r>
        <w:rPr>
          <w:lang w:val="en-US"/>
        </w:rPr>
        <w:t xml:space="preserve">. </w:t>
      </w:r>
      <w:r>
        <w:rPr>
          <w:b/>
          <w:lang w:val="en-US"/>
        </w:rPr>
        <w:t>substance</w:t>
      </w:r>
      <w:r>
        <w:rPr>
          <w:lang w:val="en-US"/>
        </w:rPr>
        <w:t xml:space="preserve">. </w:t>
      </w:r>
      <w:r w:rsidR="006B227C">
        <w:t xml:space="preserve">  f135</w:t>
      </w:r>
      <w:r>
        <w:rPr>
          <w:lang w:val="en-US"/>
        </w:rPr>
        <w:t>, Ps +</w:t>
      </w:r>
      <w:r w:rsidR="006B227C">
        <w:t xml:space="preserve"> Ps68.28</w:t>
      </w:r>
      <w:r>
        <w:rPr>
          <w:lang w:val="en-US"/>
        </w:rPr>
        <w:t xml:space="preserve">. </w:t>
      </w:r>
    </w:p>
    <w:p w:rsidR="003E23E9" w:rsidRDefault="003E23E9" w:rsidP="00710603">
      <w:pPr>
        <w:ind w:firstLine="360"/>
        <w:jc w:val="both"/>
      </w:pPr>
      <w:r>
        <w:rPr>
          <w:lang w:val="en-US"/>
        </w:rPr>
        <w:t xml:space="preserve">35. </w:t>
      </w:r>
      <w:r>
        <w:rPr>
          <w:b/>
          <w:lang w:val="en-US"/>
        </w:rPr>
        <w:t>Cast</w:t>
      </w:r>
      <w:r>
        <w:rPr>
          <w:lang w:val="en-US"/>
        </w:rPr>
        <w:t>. See on He +*</w:t>
      </w:r>
      <w:r w:rsidR="006B227C">
        <w:t xml:space="preserve"> Heb3.6</w:t>
      </w:r>
      <w:r>
        <w:rPr>
          <w:lang w:val="en-US"/>
        </w:rPr>
        <w:t xml:space="preserve">, </w:t>
      </w:r>
      <w:r w:rsidR="006B227C">
        <w:t xml:space="preserve"> Heb3.14</w:t>
      </w:r>
      <w:r>
        <w:rPr>
          <w:lang w:val="en-US"/>
        </w:rPr>
        <w:t>. +*</w:t>
      </w:r>
      <w:r w:rsidR="006B227C">
        <w:t xml:space="preserve"> Heb4.14</w:t>
      </w:r>
      <w:r>
        <w:rPr>
          <w:lang w:val="en-US"/>
        </w:rPr>
        <w:t>. +*</w:t>
      </w:r>
      <w:r w:rsidR="006B227C">
        <w:t xml:space="preserve"> Heb6.9</w:t>
      </w:r>
      <w:r>
        <w:rPr>
          <w:lang w:val="en-US"/>
        </w:rPr>
        <w:t>. *</w:t>
      </w:r>
      <w:r w:rsidR="006B227C">
        <w:t xml:space="preserve"> Heb13.9</w:t>
      </w:r>
      <w:r>
        <w:rPr>
          <w:lang w:val="en-US"/>
        </w:rPr>
        <w:t>. Jn +*</w:t>
      </w:r>
      <w:r w:rsidR="006B227C">
        <w:t xml:space="preserve"> Jn8.31</w:t>
      </w:r>
      <w:r>
        <w:rPr>
          <w:lang w:val="en-US"/>
        </w:rPr>
        <w:t>. Ac *</w:t>
      </w:r>
      <w:r w:rsidR="006B227C">
        <w:t xml:space="preserve"> Ac13.43</w:t>
      </w:r>
      <w:r>
        <w:rPr>
          <w:lang w:val="en-US"/>
        </w:rPr>
        <w:t>. +*</w:t>
      </w:r>
      <w:r w:rsidR="006B227C">
        <w:t xml:space="preserve"> Ac14.22</w:t>
      </w:r>
      <w:r>
        <w:rPr>
          <w:lang w:val="en-US"/>
        </w:rPr>
        <w:t>. Ro +*</w:t>
      </w:r>
      <w:r w:rsidR="006B227C">
        <w:t xml:space="preserve"> Ro11.22</w:t>
      </w:r>
      <w:r>
        <w:rPr>
          <w:lang w:val="en-US"/>
        </w:rPr>
        <w:t>. 1 Co +*</w:t>
      </w:r>
      <w:r w:rsidR="006B227C">
        <w:t xml:space="preserve"> 1Co15.58</w:t>
      </w:r>
      <w:r>
        <w:rPr>
          <w:lang w:val="en-US"/>
        </w:rPr>
        <w:t>. Ga +*</w:t>
      </w:r>
      <w:r w:rsidR="006B227C">
        <w:t xml:space="preserve"> Ga6.9</w:t>
      </w:r>
      <w:r>
        <w:rPr>
          <w:lang w:val="en-US"/>
        </w:rPr>
        <w:t>. Col +*</w:t>
      </w:r>
      <w:r w:rsidR="006B227C">
        <w:t xml:space="preserve"> Col1.23</w:t>
      </w:r>
      <w:r>
        <w:rPr>
          <w:lang w:val="en-US"/>
        </w:rPr>
        <w:t>. 1 Ti +*</w:t>
      </w:r>
      <w:r w:rsidR="006B227C">
        <w:t xml:space="preserve"> 1Ti4.16</w:t>
      </w:r>
      <w:r>
        <w:rPr>
          <w:lang w:val="en-US"/>
        </w:rPr>
        <w:t>. 1 J *</w:t>
      </w:r>
      <w:r w:rsidR="006B227C">
        <w:t xml:space="preserve"> 1Jn2.24</w:t>
      </w:r>
      <w:r>
        <w:rPr>
          <w:lang w:val="en-US"/>
        </w:rPr>
        <w:t xml:space="preserve">. </w:t>
      </w:r>
      <w:r>
        <w:rPr>
          <w:b/>
          <w:lang w:val="en-US"/>
        </w:rPr>
        <w:t>your confidence</w:t>
      </w:r>
      <w:r>
        <w:rPr>
          <w:lang w:val="en-US"/>
        </w:rPr>
        <w:t>. ver. +</w:t>
      </w:r>
      <w:r w:rsidR="006B227C">
        <w:t xml:space="preserve"> Heb10.19</w:t>
      </w:r>
      <w:r>
        <w:rPr>
          <w:lang w:val="en-US"/>
        </w:rPr>
        <w:t xml:space="preserve">. </w:t>
      </w:r>
      <w:r>
        <w:rPr>
          <w:b/>
          <w:lang w:val="en-US"/>
        </w:rPr>
        <w:t>great recompense</w:t>
      </w:r>
      <w:r>
        <w:rPr>
          <w:lang w:val="en-US"/>
        </w:rPr>
        <w:t xml:space="preserve">. He </w:t>
      </w:r>
      <w:r w:rsidR="006B227C">
        <w:t xml:space="preserve"> Heb2.2</w:t>
      </w:r>
      <w:r>
        <w:rPr>
          <w:lang w:val="en-US"/>
        </w:rPr>
        <w:t>. *</w:t>
      </w:r>
      <w:r w:rsidR="006B227C">
        <w:t xml:space="preserve"> Heb11.26</w:t>
      </w:r>
      <w:r>
        <w:rPr>
          <w:lang w:val="en-US"/>
        </w:rPr>
        <w:t xml:space="preserve">. Ps </w:t>
      </w:r>
      <w:r w:rsidR="006B227C">
        <w:t xml:space="preserve"> Ps19.11</w:t>
      </w:r>
      <w:r>
        <w:rPr>
          <w:lang w:val="en-US"/>
        </w:rPr>
        <w:t>. Mt +*</w:t>
      </w:r>
      <w:r w:rsidR="006B227C">
        <w:t xml:space="preserve"> Mt5.12</w:t>
      </w:r>
      <w:r>
        <w:rPr>
          <w:lang w:val="en-US"/>
        </w:rPr>
        <w:t>. *</w:t>
      </w:r>
      <w:r w:rsidR="006B227C">
        <w:t xml:space="preserve"> Mt10.32</w:t>
      </w:r>
      <w:r>
        <w:rPr>
          <w:lang w:val="en-US"/>
        </w:rPr>
        <w:t xml:space="preserve">, </w:t>
      </w:r>
      <w:r w:rsidR="006B227C">
        <w:t xml:space="preserve"> Mt10.42</w:t>
      </w:r>
      <w:r>
        <w:rPr>
          <w:lang w:val="en-US"/>
        </w:rPr>
        <w:t xml:space="preserve">. Lk </w:t>
      </w:r>
      <w:r w:rsidR="006B227C">
        <w:t xml:space="preserve"> Lk12.8</w:t>
      </w:r>
      <w:r>
        <w:rPr>
          <w:lang w:val="en-US"/>
        </w:rPr>
        <w:t>. +*</w:t>
      </w:r>
      <w:r w:rsidR="006B227C">
        <w:t xml:space="preserve"> Lk14.14</w:t>
      </w:r>
      <w:r>
        <w:rPr>
          <w:lang w:val="en-US"/>
        </w:rPr>
        <w:t xml:space="preserve">. Ro </w:t>
      </w:r>
      <w:r>
        <w:rPr>
          <w:rFonts w:ascii="Segoe UI Symbol" w:hAnsi="Segoe UI Symbol" w:cs="Segoe UI Symbol"/>
          <w:lang w:val="en-US"/>
        </w:rPr>
        <w:t>✓</w:t>
      </w:r>
      <w:r w:rsidR="006B227C">
        <w:t xml:space="preserve"> Ro8.18</w:t>
      </w:r>
      <w:r>
        <w:rPr>
          <w:lang w:val="en-US"/>
        </w:rPr>
        <w:t>. 1 Co +</w:t>
      </w:r>
      <w:r>
        <w:rPr>
          <w:rFonts w:ascii="Segoe UI Symbol" w:hAnsi="Segoe UI Symbol" w:cs="Segoe UI Symbol"/>
          <w:lang w:val="en-US"/>
        </w:rPr>
        <w:t>✓</w:t>
      </w:r>
      <w:r w:rsidR="006B227C">
        <w:t xml:space="preserve"> 1Co15.58</w:t>
      </w:r>
      <w:r>
        <w:rPr>
          <w:lang w:val="en-US"/>
        </w:rPr>
        <w:t xml:space="preserve">. Ga </w:t>
      </w:r>
      <w:r>
        <w:rPr>
          <w:rFonts w:ascii="Segoe UI Symbol" w:hAnsi="Segoe UI Symbol" w:cs="Segoe UI Symbol"/>
          <w:lang w:val="en-US"/>
        </w:rPr>
        <w:t>✓</w:t>
      </w:r>
      <w:r w:rsidR="006B227C">
        <w:t xml:space="preserve"> Ga6.8-10</w:t>
      </w:r>
      <w:r>
        <w:rPr>
          <w:lang w:val="en-US"/>
        </w:rPr>
        <w:t xml:space="preserve">. </w:t>
      </w:r>
    </w:p>
    <w:p w:rsidR="003E23E9" w:rsidRDefault="003E23E9" w:rsidP="00710603">
      <w:pPr>
        <w:ind w:firstLine="360"/>
        <w:jc w:val="both"/>
      </w:pPr>
      <w:r>
        <w:rPr>
          <w:lang w:val="en-US"/>
        </w:rPr>
        <w:t xml:space="preserve">36. </w:t>
      </w:r>
      <w:r>
        <w:rPr>
          <w:b/>
          <w:lang w:val="en-US"/>
        </w:rPr>
        <w:t>ye have</w:t>
      </w:r>
      <w:r>
        <w:rPr>
          <w:lang w:val="en-US"/>
        </w:rPr>
        <w:t>. He 6:+*</w:t>
      </w:r>
      <w:r w:rsidR="006B227C">
        <w:t xml:space="preserve"> Heb6.12</w:t>
      </w:r>
      <w:r>
        <w:rPr>
          <w:lang w:val="en-US"/>
        </w:rPr>
        <w:t xml:space="preserve">, </w:t>
      </w:r>
      <w:r w:rsidR="006B227C">
        <w:t xml:space="preserve"> Heb6.15</w:t>
      </w:r>
      <w:r>
        <w:rPr>
          <w:lang w:val="en-US"/>
        </w:rPr>
        <w:t xml:space="preserve">. </w:t>
      </w:r>
      <w:r w:rsidR="006B227C">
        <w:t xml:space="preserve"> Heb12.1-7</w:t>
      </w:r>
      <w:r>
        <w:rPr>
          <w:lang w:val="en-US"/>
        </w:rPr>
        <w:t>. Ps *</w:t>
      </w:r>
      <w:r w:rsidR="006B227C">
        <w:t xml:space="preserve"> Ps37.7</w:t>
      </w:r>
      <w:r>
        <w:rPr>
          <w:lang w:val="en-US"/>
        </w:rPr>
        <w:t xml:space="preserve">. </w:t>
      </w:r>
      <w:r w:rsidR="006B227C">
        <w:t xml:space="preserve"> Ps40.1</w:t>
      </w:r>
      <w:r>
        <w:rPr>
          <w:lang w:val="en-US"/>
        </w:rPr>
        <w:t>. Mt +</w:t>
      </w:r>
      <w:r w:rsidR="006B227C">
        <w:t xml:space="preserve"> Mt10.22</w:t>
      </w:r>
      <w:r>
        <w:rPr>
          <w:lang w:val="en-US"/>
        </w:rPr>
        <w:t xml:space="preserve">. </w:t>
      </w:r>
      <w:r w:rsidR="006B227C">
        <w:t xml:space="preserve"> Mt24.13</w:t>
      </w:r>
      <w:r>
        <w:rPr>
          <w:lang w:val="en-US"/>
        </w:rPr>
        <w:t xml:space="preserve">. Lk </w:t>
      </w:r>
      <w:r w:rsidR="006B227C">
        <w:t xml:space="preserve"> Lk8.15</w:t>
      </w:r>
      <w:r>
        <w:rPr>
          <w:lang w:val="en-US"/>
        </w:rPr>
        <w:t>. *</w:t>
      </w:r>
      <w:r w:rsidR="006B227C">
        <w:t xml:space="preserve"> Lk21.19</w:t>
      </w:r>
      <w:r>
        <w:rPr>
          <w:lang w:val="en-US"/>
        </w:rPr>
        <w:t>. Ro +*</w:t>
      </w:r>
      <w:r w:rsidR="006B227C">
        <w:t xml:space="preserve"> Ro2.7</w:t>
      </w:r>
      <w:r>
        <w:rPr>
          <w:lang w:val="en-US"/>
        </w:rPr>
        <w:t>. *</w:t>
      </w:r>
      <w:r w:rsidR="006B227C">
        <w:t xml:space="preserve"> Ro5.3</w:t>
      </w:r>
      <w:r>
        <w:rPr>
          <w:lang w:val="en-US"/>
        </w:rPr>
        <w:t xml:space="preserve">, </w:t>
      </w:r>
      <w:r w:rsidR="006B227C">
        <w:t xml:space="preserve"> Ro5.4</w:t>
      </w:r>
      <w:r>
        <w:rPr>
          <w:lang w:val="en-US"/>
        </w:rPr>
        <w:t xml:space="preserve">. </w:t>
      </w:r>
      <w:r w:rsidR="006B227C">
        <w:t xml:space="preserve"> Ro8.25</w:t>
      </w:r>
      <w:r>
        <w:rPr>
          <w:lang w:val="en-US"/>
        </w:rPr>
        <w:t xml:space="preserve">. </w:t>
      </w:r>
      <w:r w:rsidR="006B227C">
        <w:t xml:space="preserve"> Ro12.12</w:t>
      </w:r>
      <w:r>
        <w:rPr>
          <w:lang w:val="en-US"/>
        </w:rPr>
        <w:t>. +*</w:t>
      </w:r>
      <w:r w:rsidR="006B227C">
        <w:t xml:space="preserve"> Ro15.4</w:t>
      </w:r>
      <w:r>
        <w:rPr>
          <w:lang w:val="en-US"/>
        </w:rPr>
        <w:t xml:space="preserve">, </w:t>
      </w:r>
      <w:r w:rsidR="006B227C">
        <w:t xml:space="preserve"> Ro15.5</w:t>
      </w:r>
      <w:r>
        <w:rPr>
          <w:lang w:val="en-US"/>
        </w:rPr>
        <w:t>. 1 Co *</w:t>
      </w:r>
      <w:r w:rsidR="006B227C">
        <w:t xml:space="preserve"> 1Co13.7</w:t>
      </w:r>
      <w:r>
        <w:rPr>
          <w:lang w:val="en-US"/>
        </w:rPr>
        <w:t>. Ga +*</w:t>
      </w:r>
      <w:r w:rsidR="006B227C">
        <w:t xml:space="preserve"> Ga6.9</w:t>
      </w:r>
      <w:r>
        <w:rPr>
          <w:lang w:val="en-US"/>
        </w:rPr>
        <w:t>. Col *</w:t>
      </w:r>
      <w:r w:rsidR="006B227C">
        <w:t xml:space="preserve"> Col1.11</w:t>
      </w:r>
      <w:r>
        <w:rPr>
          <w:lang w:val="en-US"/>
        </w:rPr>
        <w:t xml:space="preserve">. 1 Th </w:t>
      </w:r>
      <w:r w:rsidR="006B227C">
        <w:t xml:space="preserve"> 1Th1.3</w:t>
      </w:r>
      <w:r>
        <w:rPr>
          <w:lang w:val="en-US"/>
        </w:rPr>
        <w:t xml:space="preserve">. 2 Ti </w:t>
      </w:r>
      <w:r w:rsidR="006B227C">
        <w:t xml:space="preserve"> 2Ti2.10</w:t>
      </w:r>
      <w:r>
        <w:rPr>
          <w:lang w:val="en-US"/>
        </w:rPr>
        <w:t xml:space="preserve">, </w:t>
      </w:r>
      <w:r w:rsidR="006B227C">
        <w:t xml:space="preserve"> 2Ti2.12</w:t>
      </w:r>
      <w:r>
        <w:rPr>
          <w:lang w:val="en-US"/>
        </w:rPr>
        <w:t>. Ja *1:+</w:t>
      </w:r>
      <w:r w:rsidR="006B227C">
        <w:t xml:space="preserve"> Jas1.3</w:t>
      </w:r>
      <w:r>
        <w:rPr>
          <w:lang w:val="en-US"/>
        </w:rPr>
        <w:t xml:space="preserve">, </w:t>
      </w:r>
      <w:r w:rsidR="006B227C">
        <w:t xml:space="preserve"> Jas1.4</w:t>
      </w:r>
      <w:r>
        <w:rPr>
          <w:lang w:val="en-US"/>
        </w:rPr>
        <w:t>. *</w:t>
      </w:r>
      <w:r w:rsidR="006B227C">
        <w:t xml:space="preserve"> Jas5.7-11</w:t>
      </w:r>
      <w:r>
        <w:rPr>
          <w:lang w:val="en-US"/>
        </w:rPr>
        <w:t>. 2 P +</w:t>
      </w:r>
      <w:r w:rsidR="006B227C">
        <w:t xml:space="preserve"> 2Pe1.6</w:t>
      </w:r>
      <w:r>
        <w:rPr>
          <w:lang w:val="en-US"/>
        </w:rPr>
        <w:t xml:space="preserve">. Re </w:t>
      </w:r>
      <w:r w:rsidR="006B227C">
        <w:t xml:space="preserve"> Re13.10</w:t>
      </w:r>
      <w:r>
        <w:rPr>
          <w:lang w:val="en-US"/>
        </w:rPr>
        <w:t xml:space="preserve">. </w:t>
      </w:r>
      <w:r w:rsidR="006B227C">
        <w:t xml:space="preserve"> Re14.12</w:t>
      </w:r>
      <w:r>
        <w:rPr>
          <w:lang w:val="en-US"/>
        </w:rPr>
        <w:t xml:space="preserve">. </w:t>
      </w:r>
      <w:r>
        <w:rPr>
          <w:b/>
          <w:lang w:val="en-US"/>
        </w:rPr>
        <w:t>after</w:t>
      </w:r>
      <w:r>
        <w:rPr>
          <w:lang w:val="en-US"/>
        </w:rPr>
        <w:t>. He *</w:t>
      </w:r>
      <w:r w:rsidR="006B227C">
        <w:t xml:space="preserve"> Heb13.21</w:t>
      </w:r>
      <w:r>
        <w:rPr>
          <w:lang w:val="en-US"/>
        </w:rPr>
        <w:t>. Mt *</w:t>
      </w:r>
      <w:r w:rsidR="006B227C">
        <w:t xml:space="preserve"> Mt7.21</w:t>
      </w:r>
      <w:r>
        <w:rPr>
          <w:lang w:val="en-US"/>
        </w:rPr>
        <w:t xml:space="preserve">. </w:t>
      </w:r>
      <w:r w:rsidR="006B227C">
        <w:t xml:space="preserve"> Mt12.50</w:t>
      </w:r>
      <w:r>
        <w:rPr>
          <w:lang w:val="en-US"/>
        </w:rPr>
        <w:t xml:space="preserve">. </w:t>
      </w:r>
      <w:r w:rsidR="006B227C">
        <w:t xml:space="preserve"> Mt21.31</w:t>
      </w:r>
      <w:r>
        <w:rPr>
          <w:lang w:val="en-US"/>
        </w:rPr>
        <w:t>. Jn +*</w:t>
      </w:r>
      <w:r w:rsidR="006B227C">
        <w:t xml:space="preserve"> Jn7.17</w:t>
      </w:r>
      <w:r>
        <w:rPr>
          <w:lang w:val="en-US"/>
        </w:rPr>
        <w:t>. Ac *</w:t>
      </w:r>
      <w:r w:rsidR="006B227C">
        <w:t xml:space="preserve"> Ac13.22</w:t>
      </w:r>
      <w:r>
        <w:rPr>
          <w:lang w:val="en-US"/>
        </w:rPr>
        <w:t xml:space="preserve">, </w:t>
      </w:r>
      <w:r w:rsidR="006B227C">
        <w:t xml:space="preserve"> Ac13.36</w:t>
      </w:r>
      <w:r>
        <w:rPr>
          <w:lang w:val="en-US"/>
        </w:rPr>
        <w:t>. Ro +*</w:t>
      </w:r>
      <w:r w:rsidR="006B227C">
        <w:t xml:space="preserve"> Ro12.2</w:t>
      </w:r>
      <w:r>
        <w:rPr>
          <w:lang w:val="en-US"/>
        </w:rPr>
        <w:t xml:space="preserve">. Ep </w:t>
      </w:r>
      <w:r w:rsidR="006B227C">
        <w:t xml:space="preserve"> Eph6.6</w:t>
      </w:r>
      <w:r>
        <w:rPr>
          <w:lang w:val="en-US"/>
        </w:rPr>
        <w:t xml:space="preserve">. Col </w:t>
      </w:r>
      <w:r w:rsidR="006B227C">
        <w:t xml:space="preserve"> Col4.12</w:t>
      </w:r>
      <w:r>
        <w:rPr>
          <w:lang w:val="en-US"/>
        </w:rPr>
        <w:t>. 1 J *</w:t>
      </w:r>
      <w:r w:rsidR="006B227C">
        <w:t xml:space="preserve"> 1Jn2.17</w:t>
      </w:r>
      <w:r>
        <w:rPr>
          <w:lang w:val="en-US"/>
        </w:rPr>
        <w:t xml:space="preserve">. </w:t>
      </w:r>
      <w:r>
        <w:rPr>
          <w:b/>
          <w:lang w:val="en-US"/>
        </w:rPr>
        <w:t>the will</w:t>
      </w:r>
      <w:r>
        <w:rPr>
          <w:lang w:val="en-US"/>
        </w:rPr>
        <w:t>. Lk +*</w:t>
      </w:r>
      <w:r w:rsidR="006B227C">
        <w:t xml:space="preserve"> Lk11.28</w:t>
      </w:r>
      <w:r>
        <w:rPr>
          <w:lang w:val="en-US"/>
        </w:rPr>
        <w:t>. 1 Th +*</w:t>
      </w:r>
      <w:r w:rsidR="006B227C">
        <w:t xml:space="preserve"> 1Th4.3</w:t>
      </w:r>
      <w:r>
        <w:rPr>
          <w:lang w:val="en-US"/>
        </w:rPr>
        <w:t xml:space="preserve">. </w:t>
      </w:r>
      <w:r>
        <w:rPr>
          <w:b/>
          <w:lang w:val="en-US"/>
        </w:rPr>
        <w:t>ye might receive</w:t>
      </w:r>
      <w:r>
        <w:rPr>
          <w:lang w:val="en-US"/>
        </w:rPr>
        <w:t xml:space="preserve">. See on He </w:t>
      </w:r>
      <w:r w:rsidR="006B227C">
        <w:t xml:space="preserve"> Heb6.12</w:t>
      </w:r>
      <w:r>
        <w:rPr>
          <w:lang w:val="en-US"/>
        </w:rPr>
        <w:t xml:space="preserve">, </w:t>
      </w:r>
      <w:r w:rsidR="006B227C">
        <w:t xml:space="preserve"> Heb6.15</w:t>
      </w:r>
      <w:r>
        <w:rPr>
          <w:lang w:val="en-US"/>
        </w:rPr>
        <w:t xml:space="preserve">, </w:t>
      </w:r>
      <w:r w:rsidR="006B227C">
        <w:t xml:space="preserve"> Heb6.17</w:t>
      </w:r>
      <w:r>
        <w:rPr>
          <w:lang w:val="en-US"/>
        </w:rPr>
        <w:t>. *</w:t>
      </w:r>
      <w:r w:rsidR="006B227C">
        <w:t xml:space="preserve"> Heb9.15</w:t>
      </w:r>
      <w:r>
        <w:rPr>
          <w:lang w:val="en-US"/>
        </w:rPr>
        <w:t xml:space="preserve">. </w:t>
      </w:r>
      <w:r w:rsidR="006B227C">
        <w:t xml:space="preserve"> Heb11.39</w:t>
      </w:r>
      <w:r>
        <w:rPr>
          <w:lang w:val="en-US"/>
        </w:rPr>
        <w:t xml:space="preserve">. Col </w:t>
      </w:r>
      <w:r w:rsidR="006B227C">
        <w:t xml:space="preserve"> Col3.24</w:t>
      </w:r>
      <w:r>
        <w:rPr>
          <w:lang w:val="en-US"/>
        </w:rPr>
        <w:t>. 1 P *</w:t>
      </w:r>
      <w:r w:rsidR="006B227C">
        <w:t xml:space="preserve"> 1Pe1.9</w:t>
      </w:r>
      <w:r>
        <w:rPr>
          <w:lang w:val="en-US"/>
        </w:rPr>
        <w:t xml:space="preserve">. </w:t>
      </w:r>
      <w:r>
        <w:rPr>
          <w:b/>
          <w:lang w:val="en-US"/>
        </w:rPr>
        <w:t>the promise</w:t>
      </w:r>
      <w:r>
        <w:rPr>
          <w:lang w:val="en-US"/>
        </w:rPr>
        <w:t>. He *</w:t>
      </w:r>
      <w:r w:rsidR="006B227C">
        <w:t xml:space="preserve"> Heb9.15</w:t>
      </w:r>
      <w:r>
        <w:rPr>
          <w:lang w:val="en-US"/>
        </w:rPr>
        <w:t>. Ac +</w:t>
      </w:r>
      <w:r>
        <w:rPr>
          <w:rFonts w:ascii="Segoe UI Symbol" w:hAnsi="Segoe UI Symbol" w:cs="Segoe UI Symbol"/>
          <w:lang w:val="en-US"/>
        </w:rPr>
        <w:t>✓</w:t>
      </w:r>
      <w:r w:rsidR="006B227C">
        <w:t xml:space="preserve"> Ac26.6</w:t>
      </w:r>
      <w:r>
        <w:rPr>
          <w:lang w:val="en-US"/>
        </w:rPr>
        <w:t>. Ga +*</w:t>
      </w:r>
      <w:r w:rsidR="006B227C">
        <w:t xml:space="preserve"> Ga3.29</w:t>
      </w:r>
      <w:r>
        <w:rPr>
          <w:lang w:val="en-US"/>
        </w:rPr>
        <w:t>. Ti +*</w:t>
      </w:r>
      <w:r w:rsidR="006B227C">
        <w:t xml:space="preserve"> Tt1.2</w:t>
      </w:r>
      <w:r>
        <w:rPr>
          <w:lang w:val="en-US"/>
        </w:rPr>
        <w:t xml:space="preserve">. </w:t>
      </w:r>
    </w:p>
    <w:p w:rsidR="003E23E9" w:rsidRDefault="003E23E9" w:rsidP="00710603">
      <w:pPr>
        <w:ind w:firstLine="360"/>
        <w:jc w:val="both"/>
      </w:pPr>
      <w:r>
        <w:rPr>
          <w:lang w:val="en-US"/>
        </w:rPr>
        <w:t xml:space="preserve">37. </w:t>
      </w:r>
      <w:r>
        <w:rPr>
          <w:b/>
          <w:lang w:val="en-US"/>
        </w:rPr>
        <w:t>For yet</w:t>
      </w:r>
      <w:r>
        <w:rPr>
          <w:lang w:val="en-US"/>
        </w:rPr>
        <w:t xml:space="preserve">. ver. </w:t>
      </w:r>
      <w:r w:rsidR="006B227C">
        <w:t xml:space="preserve"> Heb10.25</w:t>
      </w:r>
      <w:r>
        <w:rPr>
          <w:lang w:val="en-US"/>
        </w:rPr>
        <w:t xml:space="preserve">. Lk </w:t>
      </w:r>
      <w:r w:rsidR="006B227C">
        <w:t xml:space="preserve"> Lk18.8</w:t>
      </w:r>
      <w:r>
        <w:rPr>
          <w:lang w:val="en-US"/>
        </w:rPr>
        <w:t>. 2 P *</w:t>
      </w:r>
      <w:r w:rsidR="006B227C">
        <w:t xml:space="preserve"> 2Pe3.9</w:t>
      </w:r>
      <w:r>
        <w:rPr>
          <w:lang w:val="en-US"/>
        </w:rPr>
        <w:t xml:space="preserve">. Re </w:t>
      </w:r>
      <w:r w:rsidR="006B227C">
        <w:t xml:space="preserve"> Re22.20</w:t>
      </w:r>
      <w:r>
        <w:rPr>
          <w:lang w:val="en-US"/>
        </w:rPr>
        <w:t xml:space="preserve">. </w:t>
      </w:r>
      <w:r>
        <w:rPr>
          <w:b/>
          <w:lang w:val="en-US"/>
        </w:rPr>
        <w:t>a little while</w:t>
      </w:r>
      <w:r>
        <w:rPr>
          <w:lang w:val="en-US"/>
        </w:rPr>
        <w:t xml:space="preserve">. </w:t>
      </w:r>
      <w:r w:rsidR="006B227C">
        <w:t xml:space="preserve">  f84</w:t>
      </w:r>
      <w:r>
        <w:rPr>
          <w:lang w:val="en-US"/>
        </w:rPr>
        <w:t>, Ge +</w:t>
      </w:r>
      <w:r w:rsidR="006B227C">
        <w:t xml:space="preserve"> Ge6.17</w:t>
      </w:r>
      <w:r>
        <w:rPr>
          <w:lang w:val="en-US"/>
        </w:rPr>
        <w:t xml:space="preserve">. Ps </w:t>
      </w:r>
      <w:r w:rsidR="006B227C">
        <w:t xml:space="preserve"> Ps37.10</w:t>
      </w:r>
      <w:r>
        <w:rPr>
          <w:lang w:val="en-US"/>
        </w:rPr>
        <w:t>. Is *</w:t>
      </w:r>
      <w:r w:rsidR="006B227C">
        <w:t xml:space="preserve"> Is26.20</w:t>
      </w:r>
      <w:r>
        <w:rPr>
          <w:lang w:val="en-US"/>
        </w:rPr>
        <w:t xml:space="preserve">. </w:t>
      </w:r>
      <w:r w:rsidR="006B227C">
        <w:t xml:space="preserve"> Is60.22</w:t>
      </w:r>
      <w:r>
        <w:rPr>
          <w:lang w:val="en-US"/>
        </w:rPr>
        <w:t>. Hab *</w:t>
      </w:r>
      <w:r w:rsidR="006B227C">
        <w:t xml:space="preserve"> Hab2.3</w:t>
      </w:r>
      <w:r>
        <w:rPr>
          <w:lang w:val="en-US"/>
        </w:rPr>
        <w:t xml:space="preserve">, </w:t>
      </w:r>
      <w:r w:rsidR="006B227C">
        <w:t xml:space="preserve"> Hab2.4</w:t>
      </w:r>
      <w:r>
        <w:rPr>
          <w:lang w:val="en-US"/>
        </w:rPr>
        <w:t xml:space="preserve">. Hg </w:t>
      </w:r>
      <w:r w:rsidR="006B227C">
        <w:t xml:space="preserve"> Hag2.6</w:t>
      </w:r>
      <w:r>
        <w:rPr>
          <w:lang w:val="en-US"/>
        </w:rPr>
        <w:t xml:space="preserve">. Lk </w:t>
      </w:r>
      <w:r w:rsidR="006B227C">
        <w:t xml:space="preserve"> Lk18.8</w:t>
      </w:r>
      <w:r>
        <w:rPr>
          <w:lang w:val="en-US"/>
        </w:rPr>
        <w:t>. Ja *</w:t>
      </w:r>
      <w:r w:rsidR="006B227C">
        <w:t xml:space="preserve"> Jas5.7-9</w:t>
      </w:r>
      <w:r>
        <w:rPr>
          <w:lang w:val="en-US"/>
        </w:rPr>
        <w:t>. 2 P *</w:t>
      </w:r>
      <w:r w:rsidR="006B227C">
        <w:t xml:space="preserve"> 2Pe3.8</w:t>
      </w:r>
      <w:r>
        <w:rPr>
          <w:lang w:val="en-US"/>
        </w:rPr>
        <w:t xml:space="preserve">, </w:t>
      </w:r>
      <w:r w:rsidR="006B227C">
        <w:t xml:space="preserve"> 2Pe3.9</w:t>
      </w:r>
      <w:r>
        <w:rPr>
          <w:lang w:val="en-US"/>
        </w:rPr>
        <w:t>. Re *</w:t>
      </w:r>
      <w:r w:rsidR="006B227C">
        <w:t xml:space="preserve"> Re22.7</w:t>
      </w:r>
      <w:r>
        <w:rPr>
          <w:lang w:val="en-US"/>
        </w:rPr>
        <w:t xml:space="preserve">, </w:t>
      </w:r>
      <w:r w:rsidR="006B227C">
        <w:t xml:space="preserve"> Re22.20</w:t>
      </w:r>
      <w:r>
        <w:rPr>
          <w:lang w:val="en-US"/>
        </w:rPr>
        <w:t xml:space="preserve">. </w:t>
      </w:r>
      <w:r>
        <w:rPr>
          <w:b/>
          <w:lang w:val="en-US"/>
        </w:rPr>
        <w:t>he that</w:t>
      </w:r>
      <w:r>
        <w:rPr>
          <w:lang w:val="en-US"/>
        </w:rPr>
        <w:t xml:space="preserve">. Hab </w:t>
      </w:r>
      <w:r>
        <w:rPr>
          <w:rFonts w:ascii="MS Gothic" w:hAnsi="MS Gothic" w:cs="MS Gothic"/>
          <w:lang w:val="en-US"/>
        </w:rPr>
        <w:t>▶</w:t>
      </w:r>
      <w:r w:rsidR="006B227C">
        <w:t xml:space="preserve"> Hab2.3</w:t>
      </w:r>
      <w:r>
        <w:rPr>
          <w:lang w:val="en-US"/>
        </w:rPr>
        <w:t xml:space="preserve">, </w:t>
      </w:r>
      <w:r w:rsidR="006B227C">
        <w:t xml:space="preserve"> Hab2.4</w:t>
      </w:r>
      <w:r>
        <w:rPr>
          <w:lang w:val="en-US"/>
        </w:rPr>
        <w:t>. Mt +</w:t>
      </w:r>
      <w:r w:rsidR="006B227C">
        <w:t xml:space="preserve"> Mt11.3</w:t>
      </w:r>
      <w:r>
        <w:rPr>
          <w:lang w:val="en-US"/>
        </w:rPr>
        <w:t>. *</w:t>
      </w:r>
      <w:r w:rsidR="006B227C">
        <w:t xml:space="preserve"> Mt24.1-3</w:t>
      </w:r>
      <w:r>
        <w:rPr>
          <w:lang w:val="en-US"/>
        </w:rPr>
        <w:t xml:space="preserve">, </w:t>
      </w:r>
      <w:r w:rsidR="006B227C">
        <w:t xml:space="preserve"> Mt24.34</w:t>
      </w:r>
      <w:r>
        <w:rPr>
          <w:lang w:val="en-US"/>
        </w:rPr>
        <w:t>. 1 Co *</w:t>
      </w:r>
      <w:r w:rsidR="006B227C">
        <w:t xml:space="preserve"> 1Co11.26</w:t>
      </w:r>
      <w:r>
        <w:rPr>
          <w:lang w:val="en-US"/>
        </w:rPr>
        <w:t xml:space="preserve">. </w:t>
      </w:r>
      <w:r>
        <w:rPr>
          <w:b/>
          <w:lang w:val="en-US"/>
        </w:rPr>
        <w:t>will come</w:t>
      </w:r>
      <w:r>
        <w:rPr>
          <w:lang w:val="en-US"/>
        </w:rPr>
        <w:t xml:space="preserve">. </w:t>
      </w:r>
      <w:r w:rsidR="006B227C">
        <w:t xml:space="preserve">  f147:147A</w:t>
      </w:r>
      <w:r>
        <w:rPr>
          <w:lang w:val="en-US"/>
        </w:rPr>
        <w:t>, Ge +</w:t>
      </w:r>
      <w:r w:rsidR="006B227C">
        <w:t xml:space="preserve"> Ge50.24</w:t>
      </w:r>
      <w:r>
        <w:rPr>
          <w:lang w:val="en-US"/>
        </w:rPr>
        <w:t xml:space="preserve">. </w:t>
      </w:r>
      <w:r>
        <w:rPr>
          <w:b/>
          <w:lang w:val="en-US"/>
        </w:rPr>
        <w:t>tarry</w:t>
      </w:r>
      <w:r>
        <w:rPr>
          <w:lang w:val="en-US"/>
        </w:rPr>
        <w:t>. Jn +</w:t>
      </w:r>
      <w:r w:rsidR="006B227C">
        <w:t xml:space="preserve"> Jn21.22</w:t>
      </w:r>
      <w:r>
        <w:rPr>
          <w:lang w:val="en-US"/>
        </w:rPr>
        <w:t xml:space="preserve">. </w:t>
      </w:r>
    </w:p>
    <w:p w:rsidR="003E23E9" w:rsidRDefault="003E23E9" w:rsidP="00710603">
      <w:pPr>
        <w:ind w:firstLine="360"/>
        <w:jc w:val="both"/>
      </w:pPr>
      <w:r>
        <w:rPr>
          <w:lang w:val="en-US"/>
        </w:rPr>
        <w:t xml:space="preserve">38. </w:t>
      </w:r>
      <w:r>
        <w:rPr>
          <w:b/>
          <w:lang w:val="en-US"/>
        </w:rPr>
        <w:t>the just</w:t>
      </w:r>
      <w:r>
        <w:rPr>
          <w:lang w:val="en-US"/>
        </w:rPr>
        <w:t>. Hab +*</w:t>
      </w:r>
      <w:r>
        <w:rPr>
          <w:rFonts w:ascii="MS Gothic" w:hAnsi="MS Gothic" w:cs="MS Gothic"/>
          <w:lang w:val="en-US"/>
        </w:rPr>
        <w:t>▶</w:t>
      </w:r>
      <w:r w:rsidR="006B227C">
        <w:t xml:space="preserve"> Hab2.4</w:t>
      </w:r>
      <w:r>
        <w:rPr>
          <w:lang w:val="en-US"/>
        </w:rPr>
        <w:t>. Ro +*</w:t>
      </w:r>
      <w:r w:rsidR="006B227C">
        <w:t xml:space="preserve"> Ro1.17</w:t>
      </w:r>
      <w:r>
        <w:rPr>
          <w:lang w:val="en-US"/>
        </w:rPr>
        <w:t>. Ga *</w:t>
      </w:r>
      <w:r w:rsidR="006B227C">
        <w:t xml:space="preserve"> Ga2.20</w:t>
      </w:r>
      <w:r>
        <w:rPr>
          <w:lang w:val="en-US"/>
        </w:rPr>
        <w:t>. *</w:t>
      </w:r>
      <w:r w:rsidR="006B227C">
        <w:t xml:space="preserve"> Ga3.11</w:t>
      </w:r>
      <w:r>
        <w:rPr>
          <w:lang w:val="en-US"/>
        </w:rPr>
        <w:t xml:space="preserve">. </w:t>
      </w:r>
      <w:r>
        <w:rPr>
          <w:b/>
          <w:lang w:val="en-US"/>
        </w:rPr>
        <w:t>but if</w:t>
      </w:r>
      <w:r>
        <w:rPr>
          <w:lang w:val="en-US"/>
        </w:rPr>
        <w:t xml:space="preserve">. </w:t>
      </w:r>
      <w:r w:rsidR="006B227C">
        <w:t xml:space="preserve">  f184:184C</w:t>
      </w:r>
      <w:r>
        <w:rPr>
          <w:lang w:val="en-US"/>
        </w:rPr>
        <w:t>, Mt +</w:t>
      </w:r>
      <w:r w:rsidR="006B227C">
        <w:t xml:space="preserve"> Mt4.9</w:t>
      </w:r>
      <w:r>
        <w:rPr>
          <w:lang w:val="en-US"/>
        </w:rPr>
        <w:t>. Ge +*</w:t>
      </w:r>
      <w:r w:rsidR="006B227C">
        <w:t xml:space="preserve"> Ge4.7</w:t>
      </w:r>
      <w:r>
        <w:rPr>
          <w:lang w:val="en-US"/>
        </w:rPr>
        <w:t>. Je +*</w:t>
      </w:r>
      <w:r w:rsidR="006B227C">
        <w:t xml:space="preserve"> Je7.5</w:t>
      </w:r>
      <w:r>
        <w:rPr>
          <w:lang w:val="en-US"/>
        </w:rPr>
        <w:t>. 2 P +*</w:t>
      </w:r>
      <w:r w:rsidR="006B227C">
        <w:t xml:space="preserve"> 2Pe1.10</w:t>
      </w:r>
      <w:r>
        <w:rPr>
          <w:lang w:val="en-US"/>
        </w:rPr>
        <w:t xml:space="preserve">. </w:t>
      </w:r>
      <w:r>
        <w:rPr>
          <w:b/>
          <w:lang w:val="en-US"/>
        </w:rPr>
        <w:t>draw back</w:t>
      </w:r>
      <w:r>
        <w:rPr>
          <w:lang w:val="en-US"/>
        </w:rPr>
        <w:t>. See on ver. *</w:t>
      </w:r>
      <w:r w:rsidR="006B227C">
        <w:t xml:space="preserve"> Heb10.26</w:t>
      </w:r>
      <w:r>
        <w:rPr>
          <w:lang w:val="en-US"/>
        </w:rPr>
        <w:t>, *</w:t>
      </w:r>
      <w:r w:rsidR="006B227C">
        <w:t xml:space="preserve"> Heb10.27</w:t>
      </w:r>
      <w:r>
        <w:rPr>
          <w:lang w:val="en-US"/>
        </w:rPr>
        <w:t>. He +*</w:t>
      </w:r>
      <w:r w:rsidR="006B227C">
        <w:t xml:space="preserve"> Heb3.12</w:t>
      </w:r>
      <w:r>
        <w:rPr>
          <w:lang w:val="en-US"/>
        </w:rPr>
        <w:t>. +*</w:t>
      </w:r>
      <w:r w:rsidR="006B227C">
        <w:t xml:space="preserve"> Heb6.4-6</w:t>
      </w:r>
      <w:r>
        <w:rPr>
          <w:lang w:val="en-US"/>
        </w:rPr>
        <w:t>. 1 Ch +*</w:t>
      </w:r>
      <w:r w:rsidR="006B227C">
        <w:t xml:space="preserve"> 1Ch28.9</w:t>
      </w:r>
      <w:r>
        <w:rPr>
          <w:lang w:val="en-US"/>
        </w:rPr>
        <w:t>. Ps *</w:t>
      </w:r>
      <w:r w:rsidR="006B227C">
        <w:t xml:space="preserve"> Ps85.8</w:t>
      </w:r>
      <w:r>
        <w:rPr>
          <w:lang w:val="en-US"/>
        </w:rPr>
        <w:t>. Ezk *</w:t>
      </w:r>
      <w:r w:rsidR="006B227C">
        <w:t xml:space="preserve"> Eze3.20</w:t>
      </w:r>
      <w:r>
        <w:rPr>
          <w:lang w:val="en-US"/>
        </w:rPr>
        <w:t>. *</w:t>
      </w:r>
      <w:r w:rsidR="006B227C">
        <w:t xml:space="preserve"> Eze18.24</w:t>
      </w:r>
      <w:r>
        <w:rPr>
          <w:lang w:val="en-US"/>
        </w:rPr>
        <w:t>. +*</w:t>
      </w:r>
      <w:r w:rsidR="006B227C">
        <w:t xml:space="preserve"> Eze33.18</w:t>
      </w:r>
      <w:r>
        <w:rPr>
          <w:lang w:val="en-US"/>
        </w:rPr>
        <w:t>. Da +*</w:t>
      </w:r>
      <w:r w:rsidR="006B227C">
        <w:t xml:space="preserve"> Da11.35</w:t>
      </w:r>
      <w:r>
        <w:rPr>
          <w:lang w:val="en-US"/>
        </w:rPr>
        <w:t>. Zp *</w:t>
      </w:r>
      <w:r w:rsidR="006B227C">
        <w:t xml:space="preserve"> Zep1.6</w:t>
      </w:r>
      <w:r>
        <w:rPr>
          <w:lang w:val="en-US"/>
        </w:rPr>
        <w:t>. Mt *</w:t>
      </w:r>
      <w:r w:rsidR="006B227C">
        <w:t xml:space="preserve"> Mt12.43-45</w:t>
      </w:r>
      <w:r>
        <w:rPr>
          <w:lang w:val="en-US"/>
        </w:rPr>
        <w:t>. *</w:t>
      </w:r>
      <w:r w:rsidR="006B227C">
        <w:t xml:space="preserve"> Mt13.21</w:t>
      </w:r>
      <w:r>
        <w:rPr>
          <w:lang w:val="en-US"/>
        </w:rPr>
        <w:t>. Lk +*</w:t>
      </w:r>
      <w:r w:rsidR="006B227C">
        <w:t xml:space="preserve"> Lk8.13</w:t>
      </w:r>
      <w:r>
        <w:rPr>
          <w:lang w:val="en-US"/>
        </w:rPr>
        <w:t xml:space="preserve">, </w:t>
      </w:r>
      <w:r w:rsidR="006B227C">
        <w:t xml:space="preserve"> Lk8.14</w:t>
      </w:r>
      <w:r>
        <w:rPr>
          <w:lang w:val="en-US"/>
        </w:rPr>
        <w:t>. *</w:t>
      </w:r>
      <w:r w:rsidR="006B227C">
        <w:t xml:space="preserve"> Lk9.62</w:t>
      </w:r>
      <w:r>
        <w:rPr>
          <w:lang w:val="en-US"/>
        </w:rPr>
        <w:t>. Ac +*</w:t>
      </w:r>
      <w:r w:rsidR="006B227C">
        <w:t xml:space="preserve"> Ac20.20</w:t>
      </w:r>
      <w:r>
        <w:rPr>
          <w:lang w:val="en-US"/>
        </w:rPr>
        <w:t>g. 1 Ti +</w:t>
      </w:r>
      <w:r>
        <w:rPr>
          <w:rFonts w:ascii="Segoe UI Symbol" w:hAnsi="Segoe UI Symbol" w:cs="Segoe UI Symbol"/>
          <w:lang w:val="en-US"/>
        </w:rPr>
        <w:t>✓</w:t>
      </w:r>
      <w:r w:rsidR="006B227C">
        <w:t xml:space="preserve"> 1Ti1.19</w:t>
      </w:r>
      <w:r>
        <w:rPr>
          <w:lang w:val="en-US"/>
        </w:rPr>
        <w:t>. +*</w:t>
      </w:r>
      <w:r w:rsidR="006B227C">
        <w:t xml:space="preserve">  1Ti4.1</w:t>
      </w:r>
      <w:r>
        <w:rPr>
          <w:lang w:val="en-US"/>
        </w:rPr>
        <w:t>n. +*</w:t>
      </w:r>
      <w:r w:rsidR="006B227C">
        <w:t xml:space="preserve"> 1Ti5.15</w:t>
      </w:r>
      <w:r>
        <w:rPr>
          <w:lang w:val="en-US"/>
        </w:rPr>
        <w:t>. +*</w:t>
      </w:r>
      <w:r w:rsidR="006B227C">
        <w:t xml:space="preserve"> 1Ti6.10</w:t>
      </w:r>
      <w:r>
        <w:rPr>
          <w:lang w:val="en-US"/>
        </w:rPr>
        <w:t>. 2 Ti *</w:t>
      </w:r>
      <w:r w:rsidR="006B227C">
        <w:t xml:space="preserve"> 2Ti4.10</w:t>
      </w:r>
      <w:r>
        <w:rPr>
          <w:lang w:val="en-US"/>
        </w:rPr>
        <w:t>. 2 P +*</w:t>
      </w:r>
      <w:r w:rsidR="006B227C">
        <w:t xml:space="preserve"> 2Pe2.19-22</w:t>
      </w:r>
      <w:r>
        <w:rPr>
          <w:lang w:val="en-US"/>
        </w:rPr>
        <w:t>. 1 J *</w:t>
      </w:r>
      <w:r w:rsidR="006B227C">
        <w:t xml:space="preserve"> 1Jn2.19</w:t>
      </w:r>
      <w:r>
        <w:rPr>
          <w:lang w:val="en-US"/>
        </w:rPr>
        <w:t xml:space="preserve">. </w:t>
      </w:r>
      <w:r>
        <w:rPr>
          <w:b/>
          <w:lang w:val="en-US"/>
        </w:rPr>
        <w:t>my</w:t>
      </w:r>
      <w:r>
        <w:rPr>
          <w:lang w:val="en-US"/>
        </w:rPr>
        <w:t>. Ps *</w:t>
      </w:r>
      <w:r w:rsidR="006B227C">
        <w:t xml:space="preserve"> Ps5.4</w:t>
      </w:r>
      <w:r>
        <w:rPr>
          <w:lang w:val="en-US"/>
        </w:rPr>
        <w:t>. *</w:t>
      </w:r>
      <w:r w:rsidR="006B227C">
        <w:t xml:space="preserve"> Ps147.11</w:t>
      </w:r>
      <w:r>
        <w:rPr>
          <w:lang w:val="en-US"/>
        </w:rPr>
        <w:t>. +*</w:t>
      </w:r>
      <w:r w:rsidR="006B227C">
        <w:t xml:space="preserve"> Ps149.4</w:t>
      </w:r>
      <w:r>
        <w:rPr>
          <w:lang w:val="en-US"/>
        </w:rPr>
        <w:t xml:space="preserve">. Is </w:t>
      </w:r>
      <w:r w:rsidR="006B227C">
        <w:t xml:space="preserve"> Is42.1</w:t>
      </w:r>
      <w:r>
        <w:rPr>
          <w:lang w:val="en-US"/>
        </w:rPr>
        <w:t xml:space="preserve">. Ml </w:t>
      </w:r>
      <w:r w:rsidR="006B227C">
        <w:t xml:space="preserve"> Mal1.10</w:t>
      </w:r>
      <w:r>
        <w:rPr>
          <w:lang w:val="en-US"/>
        </w:rPr>
        <w:t xml:space="preserve">. Mt </w:t>
      </w:r>
      <w:r w:rsidR="006B227C">
        <w:t xml:space="preserve"> Mt12.18</w:t>
      </w:r>
      <w:r>
        <w:rPr>
          <w:lang w:val="en-US"/>
        </w:rPr>
        <w:t xml:space="preserve">. 1 Th </w:t>
      </w:r>
      <w:r w:rsidR="006B227C">
        <w:t xml:space="preserve"> 1Th2.15</w:t>
      </w:r>
      <w:r>
        <w:rPr>
          <w:lang w:val="en-US"/>
        </w:rPr>
        <w:t xml:space="preserve">. </w:t>
      </w:r>
      <w:r>
        <w:rPr>
          <w:b/>
          <w:lang w:val="en-US"/>
        </w:rPr>
        <w:t>soul</w:t>
      </w:r>
      <w:r>
        <w:rPr>
          <w:lang w:val="en-US"/>
        </w:rPr>
        <w:t xml:space="preserve">. Gr. </w:t>
      </w:r>
      <w:r>
        <w:rPr>
          <w:i/>
          <w:lang w:val="en-US"/>
        </w:rPr>
        <w:t>psyche,</w:t>
      </w:r>
      <w:r>
        <w:rPr>
          <w:lang w:val="en-US"/>
        </w:rPr>
        <w:t xml:space="preserve"> </w:t>
      </w:r>
      <w:r w:rsidR="006B227C">
        <w:t xml:space="preserve">  f171:171Q</w:t>
      </w:r>
      <w:r>
        <w:rPr>
          <w:lang w:val="en-US"/>
        </w:rPr>
        <w:t>, Mt +</w:t>
      </w:r>
      <w:r w:rsidR="006B227C">
        <w:t xml:space="preserve"> Mt12.18</w:t>
      </w:r>
      <w:r>
        <w:rPr>
          <w:lang w:val="en-US"/>
        </w:rPr>
        <w:t xml:space="preserve">. </w:t>
      </w:r>
      <w:r w:rsidR="006B227C">
        <w:t xml:space="preserve">  f22:22A</w:t>
      </w:r>
      <w:r>
        <w:rPr>
          <w:lang w:val="en-US"/>
        </w:rPr>
        <w:t>, Le +</w:t>
      </w:r>
      <w:r w:rsidR="006B227C">
        <w:t xml:space="preserve"> Le26.11</w:t>
      </w:r>
      <w:r>
        <w:rPr>
          <w:lang w:val="en-US"/>
        </w:rPr>
        <w:t>. Le +</w:t>
      </w:r>
      <w:r w:rsidR="006B227C">
        <w:t xml:space="preserve">  Le26.11</w:t>
      </w:r>
      <w:r>
        <w:rPr>
          <w:lang w:val="en-US"/>
        </w:rPr>
        <w:t xml:space="preserve">n. </w:t>
      </w:r>
    </w:p>
    <w:p w:rsidR="003E23E9" w:rsidRDefault="003E23E9" w:rsidP="00710603">
      <w:pPr>
        <w:ind w:firstLine="360"/>
        <w:jc w:val="both"/>
      </w:pPr>
      <w:r>
        <w:rPr>
          <w:lang w:val="en-US"/>
        </w:rPr>
        <w:lastRenderedPageBreak/>
        <w:t xml:space="preserve">39. </w:t>
      </w:r>
      <w:r>
        <w:rPr>
          <w:b/>
          <w:lang w:val="en-US"/>
        </w:rPr>
        <w:t>we are not</w:t>
      </w:r>
      <w:r>
        <w:rPr>
          <w:lang w:val="en-US"/>
        </w:rPr>
        <w:t>. He +*</w:t>
      </w:r>
      <w:r w:rsidR="006B227C">
        <w:t xml:space="preserve"> Heb6.6-9</w:t>
      </w:r>
      <w:r>
        <w:rPr>
          <w:lang w:val="en-US"/>
        </w:rPr>
        <w:t>. 1 S *</w:t>
      </w:r>
      <w:r w:rsidR="006B227C">
        <w:t xml:space="preserve"> 1Sa15.11</w:t>
      </w:r>
      <w:r>
        <w:rPr>
          <w:lang w:val="en-US"/>
        </w:rPr>
        <w:t>. Ps *</w:t>
      </w:r>
      <w:r w:rsidR="006B227C">
        <w:t xml:space="preserve"> Ps44.18</w:t>
      </w:r>
      <w:r>
        <w:rPr>
          <w:lang w:val="en-US"/>
        </w:rPr>
        <w:t>. Pr *</w:t>
      </w:r>
      <w:r w:rsidR="006B227C">
        <w:t xml:space="preserve"> Pr1.32</w:t>
      </w:r>
      <w:r>
        <w:rPr>
          <w:lang w:val="en-US"/>
        </w:rPr>
        <w:t>. *</w:t>
      </w:r>
      <w:r w:rsidR="006B227C">
        <w:t xml:space="preserve"> Pr14.14</w:t>
      </w:r>
      <w:r>
        <w:rPr>
          <w:lang w:val="en-US"/>
        </w:rPr>
        <w:t>. Lk *</w:t>
      </w:r>
      <w:r w:rsidR="006B227C">
        <w:t xml:space="preserve"> Lk11.26</w:t>
      </w:r>
      <w:r>
        <w:rPr>
          <w:lang w:val="en-US"/>
        </w:rPr>
        <w:t>. 1 J +*</w:t>
      </w:r>
      <w:r w:rsidR="006B227C">
        <w:t xml:space="preserve"> 1Jn5.16</w:t>
      </w:r>
      <w:r>
        <w:rPr>
          <w:lang w:val="en-US"/>
        </w:rPr>
        <w:t>. Ju *</w:t>
      </w:r>
      <w:r w:rsidR="006B227C">
        <w:t xml:space="preserve"> Jud12</w:t>
      </w:r>
      <w:r>
        <w:rPr>
          <w:lang w:val="en-US"/>
        </w:rPr>
        <w:t>, *</w:t>
      </w:r>
      <w:r w:rsidR="006B227C">
        <w:t xml:space="preserve"> Jud13</w:t>
      </w:r>
      <w:r>
        <w:rPr>
          <w:lang w:val="en-US"/>
        </w:rPr>
        <w:t xml:space="preserve">. </w:t>
      </w:r>
      <w:r>
        <w:rPr>
          <w:b/>
          <w:lang w:val="en-US"/>
        </w:rPr>
        <w:t>draw back</w:t>
      </w:r>
      <w:r>
        <w:rPr>
          <w:lang w:val="en-US"/>
        </w:rPr>
        <w:t>. ver. +*</w:t>
      </w:r>
      <w:r w:rsidR="006B227C">
        <w:t xml:space="preserve"> Heb10.38</w:t>
      </w:r>
      <w:r>
        <w:rPr>
          <w:lang w:val="en-US"/>
        </w:rPr>
        <w:t xml:space="preserve">. </w:t>
      </w:r>
      <w:r>
        <w:rPr>
          <w:b/>
          <w:lang w:val="en-US"/>
        </w:rPr>
        <w:t>unto perdition</w:t>
      </w:r>
      <w:r>
        <w:rPr>
          <w:lang w:val="en-US"/>
        </w:rPr>
        <w:t>. ver. *</w:t>
      </w:r>
      <w:r w:rsidR="006B227C">
        <w:t xml:space="preserve"> Heb10.26</w:t>
      </w:r>
      <w:r>
        <w:rPr>
          <w:lang w:val="en-US"/>
        </w:rPr>
        <w:t>. Jn *</w:t>
      </w:r>
      <w:r w:rsidR="006B227C">
        <w:t xml:space="preserve"> Jn17.12</w:t>
      </w:r>
      <w:r>
        <w:rPr>
          <w:lang w:val="en-US"/>
        </w:rPr>
        <w:t>. 2 Th *</w:t>
      </w:r>
      <w:r w:rsidR="006B227C">
        <w:t xml:space="preserve"> 2Th2.3</w:t>
      </w:r>
      <w:r>
        <w:rPr>
          <w:lang w:val="en-US"/>
        </w:rPr>
        <w:t>. 1 Ti +*</w:t>
      </w:r>
      <w:r w:rsidR="006B227C">
        <w:t xml:space="preserve"> 1Ti6.9</w:t>
      </w:r>
      <w:r>
        <w:rPr>
          <w:lang w:val="en-US"/>
        </w:rPr>
        <w:t xml:space="preserve">. 2 P </w:t>
      </w:r>
      <w:r w:rsidR="006B227C">
        <w:t xml:space="preserve"> 2Pe3.7</w:t>
      </w:r>
      <w:r>
        <w:rPr>
          <w:lang w:val="en-US"/>
        </w:rPr>
        <w:t xml:space="preserve">. Re </w:t>
      </w:r>
      <w:r w:rsidR="006B227C">
        <w:t xml:space="preserve"> Re17.8</w:t>
      </w:r>
      <w:r>
        <w:rPr>
          <w:lang w:val="en-US"/>
        </w:rPr>
        <w:t xml:space="preserve">, </w:t>
      </w:r>
      <w:r w:rsidR="006B227C">
        <w:t xml:space="preserve"> Re17.11</w:t>
      </w:r>
      <w:r>
        <w:rPr>
          <w:lang w:val="en-US"/>
        </w:rPr>
        <w:t xml:space="preserve">. </w:t>
      </w:r>
      <w:r>
        <w:rPr>
          <w:b/>
          <w:lang w:val="en-US"/>
        </w:rPr>
        <w:t>but</w:t>
      </w:r>
      <w:r>
        <w:rPr>
          <w:lang w:val="en-US"/>
        </w:rPr>
        <w:t xml:space="preserve">. He </w:t>
      </w:r>
      <w:r w:rsidR="006B227C">
        <w:t xml:space="preserve"> Heb11.1</w:t>
      </w:r>
      <w:r>
        <w:rPr>
          <w:lang w:val="en-US"/>
        </w:rPr>
        <w:t>. Mk *</w:t>
      </w:r>
      <w:r w:rsidR="006B227C">
        <w:t xml:space="preserve"> Mk16.16</w:t>
      </w:r>
      <w:r>
        <w:rPr>
          <w:lang w:val="en-US"/>
        </w:rPr>
        <w:t xml:space="preserve">. Jn </w:t>
      </w:r>
      <w:r>
        <w:rPr>
          <w:rFonts w:ascii="Segoe UI Symbol" w:hAnsi="Segoe UI Symbol" w:cs="Segoe UI Symbol"/>
          <w:lang w:val="en-US"/>
        </w:rPr>
        <w:t>✓</w:t>
      </w:r>
      <w:r w:rsidR="006B227C">
        <w:t xml:space="preserve"> Jn3.15</w:t>
      </w:r>
      <w:r>
        <w:rPr>
          <w:lang w:val="en-US"/>
        </w:rPr>
        <w:t xml:space="preserve">, </w:t>
      </w:r>
      <w:r w:rsidR="006B227C">
        <w:t xml:space="preserve"> Jn3.16</w:t>
      </w:r>
      <w:r>
        <w:rPr>
          <w:lang w:val="en-US"/>
        </w:rPr>
        <w:t xml:space="preserve">. </w:t>
      </w:r>
      <w:r>
        <w:rPr>
          <w:rFonts w:ascii="Segoe UI Symbol" w:hAnsi="Segoe UI Symbol" w:cs="Segoe UI Symbol"/>
          <w:lang w:val="en-US"/>
        </w:rPr>
        <w:t>✓</w:t>
      </w:r>
      <w:r w:rsidR="006B227C">
        <w:t xml:space="preserve"> Jn5.24</w:t>
      </w:r>
      <w:r>
        <w:rPr>
          <w:lang w:val="en-US"/>
        </w:rPr>
        <w:t>. *</w:t>
      </w:r>
      <w:r w:rsidR="006B227C">
        <w:t xml:space="preserve"> Jn6.40</w:t>
      </w:r>
      <w:r>
        <w:rPr>
          <w:lang w:val="en-US"/>
        </w:rPr>
        <w:t xml:space="preserve">. </w:t>
      </w:r>
      <w:r>
        <w:rPr>
          <w:rFonts w:ascii="Segoe UI Symbol" w:hAnsi="Segoe UI Symbol" w:cs="Segoe UI Symbol"/>
          <w:lang w:val="en-US"/>
        </w:rPr>
        <w:t>✓</w:t>
      </w:r>
      <w:r w:rsidR="006B227C">
        <w:t xml:space="preserve"> Jn20.31</w:t>
      </w:r>
      <w:r>
        <w:rPr>
          <w:lang w:val="en-US"/>
        </w:rPr>
        <w:t xml:space="preserve">. Ac </w:t>
      </w:r>
      <w:r>
        <w:rPr>
          <w:rFonts w:ascii="Segoe UI Symbol" w:hAnsi="Segoe UI Symbol" w:cs="Segoe UI Symbol"/>
          <w:lang w:val="en-US"/>
        </w:rPr>
        <w:t>✓</w:t>
      </w:r>
      <w:r w:rsidR="006B227C">
        <w:t xml:space="preserve"> Ac16.30</w:t>
      </w:r>
      <w:r>
        <w:rPr>
          <w:lang w:val="en-US"/>
        </w:rPr>
        <w:t>, +</w:t>
      </w:r>
      <w:r w:rsidR="006B227C">
        <w:t xml:space="preserve"> Ac16.31</w:t>
      </w:r>
      <w:r>
        <w:rPr>
          <w:lang w:val="en-US"/>
        </w:rPr>
        <w:t xml:space="preserve">. Ro </w:t>
      </w:r>
      <w:r>
        <w:rPr>
          <w:rFonts w:ascii="Segoe UI Symbol" w:hAnsi="Segoe UI Symbol" w:cs="Segoe UI Symbol"/>
          <w:lang w:val="en-US"/>
        </w:rPr>
        <w:t>✓</w:t>
      </w:r>
      <w:r w:rsidR="006B227C">
        <w:t xml:space="preserve"> Ro10.9</w:t>
      </w:r>
      <w:r>
        <w:rPr>
          <w:lang w:val="en-US"/>
        </w:rPr>
        <w:t xml:space="preserve">, </w:t>
      </w:r>
      <w:r w:rsidR="006B227C">
        <w:t xml:space="preserve"> Ro10.10</w:t>
      </w:r>
      <w:r>
        <w:rPr>
          <w:lang w:val="en-US"/>
        </w:rPr>
        <w:t>. Ep *</w:t>
      </w:r>
      <w:r w:rsidR="006B227C">
        <w:t xml:space="preserve"> Eph2.8</w:t>
      </w:r>
      <w:r>
        <w:rPr>
          <w:lang w:val="en-US"/>
        </w:rPr>
        <w:t>. 1 Th *</w:t>
      </w:r>
      <w:r w:rsidR="006B227C">
        <w:t xml:space="preserve"> 1Th5.9</w:t>
      </w:r>
      <w:r>
        <w:rPr>
          <w:lang w:val="en-US"/>
        </w:rPr>
        <w:t>. 2 Th *</w:t>
      </w:r>
      <w:r w:rsidR="006B227C">
        <w:t xml:space="preserve"> 2Th2.12-14</w:t>
      </w:r>
      <w:r>
        <w:rPr>
          <w:lang w:val="en-US"/>
        </w:rPr>
        <w:t>. 1 P +*</w:t>
      </w:r>
      <w:r w:rsidR="006B227C">
        <w:t xml:space="preserve"> 1Pe1.5</w:t>
      </w:r>
      <w:r>
        <w:rPr>
          <w:lang w:val="en-US"/>
        </w:rPr>
        <w:t>. 1 J *</w:t>
      </w:r>
      <w:r w:rsidR="006B227C">
        <w:t xml:space="preserve"> 1Jn5.5</w:t>
      </w:r>
      <w:r>
        <w:rPr>
          <w:lang w:val="en-US"/>
        </w:rPr>
        <w:t xml:space="preserve">. </w:t>
      </w:r>
      <w:r>
        <w:rPr>
          <w:b/>
          <w:lang w:val="en-US"/>
        </w:rPr>
        <w:t>believe to</w:t>
      </w:r>
      <w:r>
        <w:rPr>
          <w:lang w:val="en-US"/>
        </w:rPr>
        <w:t>. ver. +*</w:t>
      </w:r>
      <w:r w:rsidR="006B227C">
        <w:t xml:space="preserve"> Heb10.35</w:t>
      </w:r>
      <w:r>
        <w:rPr>
          <w:lang w:val="en-US"/>
        </w:rPr>
        <w:t>. Ph *</w:t>
      </w:r>
      <w:r w:rsidR="006B227C">
        <w:t xml:space="preserve"> Php1.6</w:t>
      </w:r>
      <w:r>
        <w:rPr>
          <w:lang w:val="en-US"/>
        </w:rPr>
        <w:t>. 1 J *</w:t>
      </w:r>
      <w:r w:rsidR="006B227C">
        <w:t xml:space="preserve"> 1Jn2.19</w:t>
      </w:r>
      <w:r>
        <w:rPr>
          <w:lang w:val="en-US"/>
        </w:rPr>
        <w:t xml:space="preserve">, </w:t>
      </w:r>
      <w:r w:rsidR="006B227C">
        <w:t xml:space="preserve"> 1Jn2.24</w:t>
      </w:r>
      <w:r>
        <w:rPr>
          <w:lang w:val="en-US"/>
        </w:rPr>
        <w:t xml:space="preserve">. </w:t>
      </w:r>
      <w:r>
        <w:rPr>
          <w:b/>
          <w:lang w:val="en-US"/>
        </w:rPr>
        <w:t>saving</w:t>
      </w:r>
      <w:r>
        <w:rPr>
          <w:lang w:val="en-US"/>
        </w:rPr>
        <w:t xml:space="preserve">. or, gaining. ver. </w:t>
      </w:r>
      <w:r w:rsidR="006B227C">
        <w:t xml:space="preserve"> Heb10.34</w:t>
      </w:r>
      <w:r>
        <w:rPr>
          <w:lang w:val="en-US"/>
        </w:rPr>
        <w:t>. Jn *</w:t>
      </w:r>
      <w:r w:rsidR="006B227C">
        <w:t xml:space="preserve"> Jn6.37</w:t>
      </w:r>
      <w:r>
        <w:rPr>
          <w:lang w:val="en-US"/>
        </w:rPr>
        <w:t xml:space="preserve">, </w:t>
      </w:r>
      <w:r w:rsidR="006B227C">
        <w:t xml:space="preserve"> Jn6.39</w:t>
      </w:r>
      <w:r>
        <w:rPr>
          <w:lang w:val="en-US"/>
        </w:rPr>
        <w:t>. Ro +*</w:t>
      </w:r>
      <w:r w:rsidR="006B227C">
        <w:t xml:space="preserve"> Ro1.16</w:t>
      </w:r>
      <w:r>
        <w:rPr>
          <w:lang w:val="en-US"/>
        </w:rPr>
        <w:t>. +*</w:t>
      </w:r>
      <w:r w:rsidR="006B227C">
        <w:t xml:space="preserve"> Ro8.38</w:t>
      </w:r>
      <w:r>
        <w:rPr>
          <w:lang w:val="en-US"/>
        </w:rPr>
        <w:t xml:space="preserve">, </w:t>
      </w:r>
      <w:r w:rsidR="006B227C">
        <w:t xml:space="preserve"> Ro8.39</w:t>
      </w:r>
      <w:r>
        <w:rPr>
          <w:lang w:val="en-US"/>
        </w:rPr>
        <w:t>. 1 Th +</w:t>
      </w:r>
      <w:r w:rsidR="006B227C">
        <w:t xml:space="preserve"> 1Th5.9</w:t>
      </w:r>
      <w:r>
        <w:rPr>
          <w:lang w:val="en-US"/>
        </w:rPr>
        <w:t xml:space="preserve">. </w:t>
      </w:r>
      <w:r>
        <w:rPr>
          <w:b/>
          <w:lang w:val="en-US"/>
        </w:rPr>
        <w:t>soul</w:t>
      </w:r>
      <w:r>
        <w:rPr>
          <w:lang w:val="en-US"/>
        </w:rPr>
        <w:t xml:space="preserve">. Gr. </w:t>
      </w:r>
      <w:r>
        <w:rPr>
          <w:i/>
          <w:lang w:val="en-US"/>
        </w:rPr>
        <w:t>psyche,</w:t>
      </w:r>
      <w:r>
        <w:rPr>
          <w:lang w:val="en-US"/>
        </w:rPr>
        <w:t xml:space="preserve"> Lk +</w:t>
      </w:r>
      <w:r w:rsidR="006B227C">
        <w:t xml:space="preserve"> Lk9.24</w:t>
      </w:r>
      <w:r>
        <w:rPr>
          <w:lang w:val="en-US"/>
        </w:rPr>
        <w:t xml:space="preserve">. </w:t>
      </w:r>
    </w:p>
    <w:p w:rsidR="003E23E9" w:rsidRDefault="003E23E9" w:rsidP="00710603">
      <w:pPr>
        <w:spacing w:before="360" w:after="180"/>
        <w:jc w:val="both"/>
      </w:pPr>
      <w:r>
        <w:rPr>
          <w:b/>
          <w:sz w:val="28"/>
          <w:lang w:val="en-US"/>
        </w:rPr>
        <w:t xml:space="preserve">HEBREWS 11 </w:t>
      </w:r>
    </w:p>
    <w:p w:rsidR="003E23E9" w:rsidRDefault="003E23E9" w:rsidP="00710603">
      <w:pPr>
        <w:ind w:firstLine="360"/>
        <w:jc w:val="both"/>
      </w:pPr>
      <w:r>
        <w:rPr>
          <w:i/>
          <w:lang w:val="en-US"/>
        </w:rPr>
        <w:t xml:space="preserve">The nature, excellency, efficacy, and fruits of faith, illustrated by the examples of the most eminent saints, from Abel to the close of the Old Testament dispensation, </w:t>
      </w:r>
      <w:r w:rsidR="006B227C">
        <w:t xml:space="preserve"> Heb11.1-38</w:t>
      </w:r>
      <w:r>
        <w:rPr>
          <w:i/>
          <w:lang w:val="en-US"/>
        </w:rPr>
        <w:t xml:space="preserve">. The superior advantages of Christianity, </w:t>
      </w:r>
      <w:r w:rsidR="006B227C">
        <w:t xml:space="preserve"> Heb11.39" Heb11.40 }</w:t>
      </w:r>
      <w:r>
        <w:rPr>
          <w:i/>
          <w:lang w:val="en-US"/>
        </w:rPr>
        <w:t xml:space="preserve">. </w:t>
      </w:r>
    </w:p>
    <w:p w:rsidR="003E23E9" w:rsidRDefault="003E23E9" w:rsidP="00710603">
      <w:pPr>
        <w:ind w:firstLine="360"/>
        <w:jc w:val="both"/>
      </w:pPr>
      <w:r>
        <w:rPr>
          <w:lang w:val="en-US"/>
        </w:rPr>
        <w:t xml:space="preserve">1. </w:t>
      </w:r>
      <w:r>
        <w:rPr>
          <w:b/>
          <w:lang w:val="en-US"/>
        </w:rPr>
        <w:t>faith</w:t>
      </w:r>
      <w:r>
        <w:rPr>
          <w:lang w:val="en-US"/>
        </w:rPr>
        <w:t xml:space="preserve">. T#181. ver. </w:t>
      </w:r>
      <w:r w:rsidR="006B227C">
        <w:t xml:space="preserve"> Heb11.13</w:t>
      </w:r>
      <w:r>
        <w:rPr>
          <w:lang w:val="en-US"/>
        </w:rPr>
        <w:t xml:space="preserve">. He </w:t>
      </w:r>
      <w:r w:rsidR="006B227C">
        <w:t xml:space="preserve"> Heb10.22</w:t>
      </w:r>
      <w:r>
        <w:rPr>
          <w:lang w:val="en-US"/>
        </w:rPr>
        <w:t xml:space="preserve">, </w:t>
      </w:r>
      <w:r w:rsidR="006B227C">
        <w:t xml:space="preserve"> Heb10.39</w:t>
      </w:r>
      <w:r>
        <w:rPr>
          <w:lang w:val="en-US"/>
        </w:rPr>
        <w:t xml:space="preserve">. Ac </w:t>
      </w:r>
      <w:r w:rsidR="006B227C">
        <w:t xml:space="preserve"> Ac20.21</w:t>
      </w:r>
      <w:r>
        <w:rPr>
          <w:lang w:val="en-US"/>
        </w:rPr>
        <w:t>. Ro *</w:t>
      </w:r>
      <w:r w:rsidR="006B227C">
        <w:t xml:space="preserve"> Ro10.9</w:t>
      </w:r>
      <w:r>
        <w:rPr>
          <w:lang w:val="en-US"/>
        </w:rPr>
        <w:t xml:space="preserve">, </w:t>
      </w:r>
      <w:r w:rsidR="006B227C">
        <w:t xml:space="preserve"> Ro10.10</w:t>
      </w:r>
      <w:r>
        <w:rPr>
          <w:lang w:val="en-US"/>
        </w:rPr>
        <w:t xml:space="preserve">. 1 Co </w:t>
      </w:r>
      <w:r w:rsidR="006B227C">
        <w:t xml:space="preserve"> 1Co13.13</w:t>
      </w:r>
      <w:r>
        <w:rPr>
          <w:lang w:val="en-US"/>
        </w:rPr>
        <w:t>. Ga *</w:t>
      </w:r>
      <w:r w:rsidR="006B227C">
        <w:t xml:space="preserve"> Ga5.6</w:t>
      </w:r>
      <w:r>
        <w:rPr>
          <w:lang w:val="en-US"/>
        </w:rPr>
        <w:t xml:space="preserve">. Ti </w:t>
      </w:r>
      <w:r w:rsidR="006B227C">
        <w:t xml:space="preserve"> Tt1.1</w:t>
      </w:r>
      <w:r>
        <w:rPr>
          <w:lang w:val="en-US"/>
        </w:rPr>
        <w:t xml:space="preserve">. 1 P </w:t>
      </w:r>
      <w:r w:rsidR="006B227C">
        <w:t xml:space="preserve"> 1Pe1.7</w:t>
      </w:r>
      <w:r>
        <w:rPr>
          <w:lang w:val="en-US"/>
        </w:rPr>
        <w:t xml:space="preserve">. 2 P </w:t>
      </w:r>
      <w:r w:rsidR="006B227C">
        <w:t xml:space="preserve"> 2Pe1.1</w:t>
      </w:r>
      <w:r>
        <w:rPr>
          <w:lang w:val="en-US"/>
        </w:rPr>
        <w:t xml:space="preserve">. </w:t>
      </w:r>
      <w:r>
        <w:rPr>
          <w:b/>
          <w:lang w:val="en-US"/>
        </w:rPr>
        <w:t>is the</w:t>
      </w:r>
      <w:r>
        <w:rPr>
          <w:lang w:val="en-US"/>
        </w:rPr>
        <w:t xml:space="preserve">. Ps </w:t>
      </w:r>
      <w:r w:rsidR="006B227C">
        <w:t xml:space="preserve"> Ps27.13</w:t>
      </w:r>
      <w:r>
        <w:rPr>
          <w:lang w:val="en-US"/>
        </w:rPr>
        <w:t xml:space="preserve">. </w:t>
      </w:r>
      <w:r w:rsidR="006B227C">
        <w:t xml:space="preserve"> Ps42.11</w:t>
      </w:r>
      <w:r>
        <w:rPr>
          <w:lang w:val="en-US"/>
        </w:rPr>
        <w:t xml:space="preserve">. </w:t>
      </w:r>
      <w:r>
        <w:rPr>
          <w:b/>
          <w:lang w:val="en-US"/>
        </w:rPr>
        <w:t>substance</w:t>
      </w:r>
      <w:r>
        <w:rPr>
          <w:lang w:val="en-US"/>
        </w:rPr>
        <w:t xml:space="preserve">. </w:t>
      </w:r>
      <w:r>
        <w:rPr>
          <w:i/>
          <w:lang w:val="en-US"/>
        </w:rPr>
        <w:t>or</w:t>
      </w:r>
      <w:r>
        <w:rPr>
          <w:lang w:val="en-US"/>
        </w:rPr>
        <w:t xml:space="preserve">, ground, </w:t>
      </w:r>
      <w:r>
        <w:rPr>
          <w:i/>
          <w:lang w:val="en-US"/>
        </w:rPr>
        <w:t>or</w:t>
      </w:r>
      <w:r>
        <w:rPr>
          <w:lang w:val="en-US"/>
        </w:rPr>
        <w:t>, confidence. He *</w:t>
      </w:r>
      <w:r w:rsidR="006B227C">
        <w:t xml:space="preserve"> Heb2.3</w:t>
      </w:r>
      <w:r>
        <w:rPr>
          <w:lang w:val="en-US"/>
        </w:rPr>
        <w:t>. *</w:t>
      </w:r>
      <w:r w:rsidR="006B227C">
        <w:t xml:space="preserve"> Heb3.14</w:t>
      </w:r>
      <w:r>
        <w:rPr>
          <w:lang w:val="en-US"/>
        </w:rPr>
        <w:t xml:space="preserve">g. 2 Co </w:t>
      </w:r>
      <w:r w:rsidR="006B227C">
        <w:t xml:space="preserve"> 2Co9.4</w:t>
      </w:r>
      <w:r>
        <w:rPr>
          <w:lang w:val="en-US"/>
        </w:rPr>
        <w:t xml:space="preserve">. </w:t>
      </w:r>
      <w:r w:rsidR="006B227C">
        <w:t xml:space="preserve"> 2Co11.17</w:t>
      </w:r>
      <w:r>
        <w:rPr>
          <w:lang w:val="en-US"/>
        </w:rPr>
        <w:t xml:space="preserve">g. </w:t>
      </w:r>
      <w:r>
        <w:rPr>
          <w:b/>
          <w:lang w:val="en-US"/>
        </w:rPr>
        <w:t>hoped</w:t>
      </w:r>
      <w:r>
        <w:rPr>
          <w:lang w:val="en-US"/>
        </w:rPr>
        <w:t xml:space="preserve">. See on He </w:t>
      </w:r>
      <w:r w:rsidR="006B227C">
        <w:t xml:space="preserve"> Heb6.12</w:t>
      </w:r>
      <w:r>
        <w:rPr>
          <w:lang w:val="en-US"/>
        </w:rPr>
        <w:t xml:space="preserve">, </w:t>
      </w:r>
      <w:r w:rsidR="006B227C">
        <w:t xml:space="preserve"> Heb6.18</w:t>
      </w:r>
      <w:r>
        <w:rPr>
          <w:lang w:val="en-US"/>
        </w:rPr>
        <w:t xml:space="preserve">, </w:t>
      </w:r>
      <w:r w:rsidR="006B227C">
        <w:t xml:space="preserve"> Heb6.19</w:t>
      </w:r>
      <w:r>
        <w:rPr>
          <w:lang w:val="en-US"/>
        </w:rPr>
        <w:t xml:space="preserve">. </w:t>
      </w:r>
      <w:r>
        <w:rPr>
          <w:b/>
          <w:lang w:val="en-US"/>
        </w:rPr>
        <w:t>things</w:t>
      </w:r>
      <w:r>
        <w:rPr>
          <w:lang w:val="en-US"/>
        </w:rPr>
        <w:t xml:space="preserve">. ver. </w:t>
      </w:r>
      <w:r w:rsidR="006B227C">
        <w:t xml:space="preserve"> Heb11.7</w:t>
      </w:r>
      <w:r>
        <w:rPr>
          <w:lang w:val="en-US"/>
        </w:rPr>
        <w:t xml:space="preserve">, </w:t>
      </w:r>
      <w:r w:rsidR="006B227C">
        <w:t xml:space="preserve"> Heb11.27</w:t>
      </w:r>
      <w:r>
        <w:rPr>
          <w:lang w:val="en-US"/>
        </w:rPr>
        <w:t xml:space="preserve">. Ro </w:t>
      </w:r>
      <w:r w:rsidR="006B227C">
        <w:t xml:space="preserve"> Ro8.24</w:t>
      </w:r>
      <w:r>
        <w:rPr>
          <w:lang w:val="en-US"/>
        </w:rPr>
        <w:t xml:space="preserve">. 2 Co </w:t>
      </w:r>
      <w:r>
        <w:rPr>
          <w:rFonts w:ascii="Segoe UI Symbol" w:hAnsi="Segoe UI Symbol" w:cs="Segoe UI Symbol"/>
          <w:lang w:val="en-US"/>
        </w:rPr>
        <w:t>✓</w:t>
      </w:r>
      <w:r w:rsidR="006B227C">
        <w:t xml:space="preserve"> 2Co4.18</w:t>
      </w:r>
      <w:r>
        <w:rPr>
          <w:lang w:val="en-US"/>
        </w:rPr>
        <w:t xml:space="preserve">. </w:t>
      </w:r>
      <w:r>
        <w:rPr>
          <w:rFonts w:ascii="Segoe UI Symbol" w:hAnsi="Segoe UI Symbol" w:cs="Segoe UI Symbol"/>
          <w:lang w:val="en-US"/>
        </w:rPr>
        <w:t>✓</w:t>
      </w:r>
      <w:r w:rsidR="006B227C">
        <w:t xml:space="preserve"> 2Co5.7</w:t>
      </w:r>
      <w:r>
        <w:rPr>
          <w:lang w:val="en-US"/>
        </w:rPr>
        <w:t>. 1 P *</w:t>
      </w:r>
      <w:r w:rsidR="006B227C">
        <w:t xml:space="preserve"> 1Pe1.8</w:t>
      </w:r>
      <w:r>
        <w:rPr>
          <w:lang w:val="en-US"/>
        </w:rPr>
        <w:t xml:space="preserve">, </w:t>
      </w:r>
      <w:r w:rsidR="006B227C">
        <w:t xml:space="preserve"> 1Pe1.9</w:t>
      </w:r>
      <w:r>
        <w:rPr>
          <w:lang w:val="en-US"/>
        </w:rPr>
        <w:t xml:space="preserve">. </w:t>
      </w:r>
    </w:p>
    <w:p w:rsidR="003E23E9" w:rsidRDefault="003E23E9" w:rsidP="00710603">
      <w:pPr>
        <w:ind w:firstLine="360"/>
        <w:jc w:val="both"/>
      </w:pPr>
      <w:r>
        <w:rPr>
          <w:lang w:val="en-US"/>
        </w:rPr>
        <w:t xml:space="preserve">2. </w:t>
      </w:r>
      <w:r>
        <w:rPr>
          <w:b/>
          <w:lang w:val="en-US"/>
        </w:rPr>
        <w:t>by it</w:t>
      </w:r>
      <w:r>
        <w:rPr>
          <w:lang w:val="en-US"/>
        </w:rPr>
        <w:t xml:space="preserve">. ver. </w:t>
      </w:r>
      <w:r w:rsidR="006B227C">
        <w:t xml:space="preserve"> Heb11.4</w:t>
      </w:r>
      <w:r>
        <w:rPr>
          <w:lang w:val="en-US"/>
        </w:rPr>
        <w:t xml:space="preserve">, </w:t>
      </w:r>
      <w:r w:rsidR="006B227C">
        <w:t xml:space="preserve"> Heb11.39</w:t>
      </w:r>
      <w:r>
        <w:rPr>
          <w:lang w:val="en-US"/>
        </w:rPr>
        <w:t xml:space="preserve">. </w:t>
      </w:r>
      <w:r>
        <w:rPr>
          <w:b/>
          <w:lang w:val="en-US"/>
        </w:rPr>
        <w:t>the elders</w:t>
      </w:r>
      <w:r>
        <w:rPr>
          <w:lang w:val="en-US"/>
        </w:rPr>
        <w:t xml:space="preserve">. ver. </w:t>
      </w:r>
      <w:r w:rsidR="006B227C">
        <w:t xml:space="preserve"> Heb11.4-39</w:t>
      </w:r>
      <w:r>
        <w:rPr>
          <w:lang w:val="en-US"/>
        </w:rPr>
        <w:t xml:space="preserve">. Mt </w:t>
      </w:r>
      <w:r w:rsidR="006B227C">
        <w:t xml:space="preserve"> Mt15.2</w:t>
      </w:r>
      <w:r>
        <w:rPr>
          <w:lang w:val="en-US"/>
        </w:rPr>
        <w:t xml:space="preserve">. </w:t>
      </w:r>
    </w:p>
    <w:p w:rsidR="003E23E9" w:rsidRDefault="003E23E9" w:rsidP="00710603">
      <w:pPr>
        <w:ind w:firstLine="360"/>
        <w:jc w:val="both"/>
      </w:pPr>
      <w:r>
        <w:rPr>
          <w:lang w:val="en-US"/>
        </w:rPr>
        <w:t xml:space="preserve">3. </w:t>
      </w:r>
      <w:r>
        <w:rPr>
          <w:b/>
          <w:lang w:val="en-US"/>
        </w:rPr>
        <w:t>faith</w:t>
      </w:r>
      <w:r>
        <w:rPr>
          <w:lang w:val="en-US"/>
        </w:rPr>
        <w:t xml:space="preserve">. He </w:t>
      </w:r>
      <w:r w:rsidR="006B227C">
        <w:t xml:space="preserve"> Heb1.2</w:t>
      </w:r>
      <w:r>
        <w:rPr>
          <w:lang w:val="en-US"/>
        </w:rPr>
        <w:t>. Ge +*</w:t>
      </w:r>
      <w:r w:rsidR="006B227C">
        <w:t xml:space="preserve"> Ge1.1</w:t>
      </w:r>
      <w:r>
        <w:rPr>
          <w:lang w:val="en-US"/>
        </w:rPr>
        <w:t>, etc. 2:1. Ps *</w:t>
      </w:r>
      <w:r w:rsidR="006B227C">
        <w:t xml:space="preserve"> Ps33.6</w:t>
      </w:r>
      <w:r>
        <w:rPr>
          <w:lang w:val="en-US"/>
        </w:rPr>
        <w:t xml:space="preserve">, </w:t>
      </w:r>
      <w:r w:rsidR="006B227C">
        <w:t xml:space="preserve"> Ps33.9</w:t>
      </w:r>
      <w:r>
        <w:rPr>
          <w:lang w:val="en-US"/>
        </w:rPr>
        <w:t xml:space="preserve">. Is </w:t>
      </w:r>
      <w:r w:rsidR="006B227C">
        <w:t xml:space="preserve"> Is40.26</w:t>
      </w:r>
      <w:r>
        <w:rPr>
          <w:lang w:val="en-US"/>
        </w:rPr>
        <w:t xml:space="preserve">. Je </w:t>
      </w:r>
      <w:r w:rsidR="006B227C">
        <w:t xml:space="preserve"> Je10.11</w:t>
      </w:r>
      <w:r>
        <w:rPr>
          <w:lang w:val="en-US"/>
        </w:rPr>
        <w:t xml:space="preserve">, </w:t>
      </w:r>
      <w:r w:rsidR="006B227C">
        <w:t xml:space="preserve"> Je10.16</w:t>
      </w:r>
      <w:r>
        <w:rPr>
          <w:lang w:val="en-US"/>
        </w:rPr>
        <w:t>. Jn *</w:t>
      </w:r>
      <w:r w:rsidR="006B227C">
        <w:t xml:space="preserve"> Jn1.3</w:t>
      </w:r>
      <w:r>
        <w:rPr>
          <w:lang w:val="en-US"/>
        </w:rPr>
        <w:t xml:space="preserve">. Ac </w:t>
      </w:r>
      <w:r w:rsidR="006B227C">
        <w:t xml:space="preserve"> Ac14.15</w:t>
      </w:r>
      <w:r>
        <w:rPr>
          <w:lang w:val="en-US"/>
        </w:rPr>
        <w:t xml:space="preserve">. </w:t>
      </w:r>
      <w:r w:rsidR="006B227C">
        <w:t xml:space="preserve"> Ac17.24</w:t>
      </w:r>
      <w:r>
        <w:rPr>
          <w:lang w:val="en-US"/>
        </w:rPr>
        <w:t xml:space="preserve">. Ro </w:t>
      </w:r>
      <w:r w:rsidR="006B227C">
        <w:t xml:space="preserve"> Ro1.19-21</w:t>
      </w:r>
      <w:r>
        <w:rPr>
          <w:lang w:val="en-US"/>
        </w:rPr>
        <w:t xml:space="preserve">. </w:t>
      </w:r>
      <w:r w:rsidR="006B227C">
        <w:t xml:space="preserve"> Ro4.17</w:t>
      </w:r>
      <w:r>
        <w:rPr>
          <w:lang w:val="en-US"/>
        </w:rPr>
        <w:t xml:space="preserve">. 2 P </w:t>
      </w:r>
      <w:r w:rsidR="006B227C">
        <w:t xml:space="preserve"> 2Pe3.5</w:t>
      </w:r>
      <w:r>
        <w:rPr>
          <w:lang w:val="en-US"/>
        </w:rPr>
        <w:t xml:space="preserve">. Re </w:t>
      </w:r>
      <w:r w:rsidR="006B227C">
        <w:t xml:space="preserve"> Re4.11</w:t>
      </w:r>
      <w:r>
        <w:rPr>
          <w:lang w:val="en-US"/>
        </w:rPr>
        <w:t xml:space="preserve">. </w:t>
      </w:r>
      <w:r>
        <w:rPr>
          <w:b/>
          <w:lang w:val="en-US"/>
        </w:rPr>
        <w:t>worlds</w:t>
      </w:r>
      <w:r>
        <w:rPr>
          <w:lang w:val="en-US"/>
        </w:rPr>
        <w:t xml:space="preserve">. Gr. </w:t>
      </w:r>
      <w:r>
        <w:rPr>
          <w:i/>
          <w:lang w:val="en-US"/>
        </w:rPr>
        <w:t>aion,</w:t>
      </w:r>
      <w:r>
        <w:rPr>
          <w:lang w:val="en-US"/>
        </w:rPr>
        <w:t xml:space="preserve"> Mt +</w:t>
      </w:r>
      <w:r w:rsidR="006B227C">
        <w:t xml:space="preserve"> Mt6.13</w:t>
      </w:r>
      <w:r>
        <w:rPr>
          <w:lang w:val="en-US"/>
        </w:rPr>
        <w:t xml:space="preserve">. </w:t>
      </w:r>
      <w:r w:rsidR="006B227C">
        <w:t xml:space="preserve">  f121:121P</w:t>
      </w:r>
      <w:r>
        <w:rPr>
          <w:lang w:val="en-US"/>
        </w:rPr>
        <w:t>, Mt +</w:t>
      </w:r>
      <w:r w:rsidR="006B227C">
        <w:t xml:space="preserve"> Mt13.22</w:t>
      </w:r>
      <w:r>
        <w:rPr>
          <w:lang w:val="en-US"/>
        </w:rPr>
        <w:t>. 1 Ti +</w:t>
      </w:r>
      <w:r w:rsidR="006B227C">
        <w:t xml:space="preserve"> 1Ti1.17</w:t>
      </w:r>
      <w:r>
        <w:rPr>
          <w:lang w:val="en-US"/>
        </w:rPr>
        <w:t xml:space="preserve">. </w:t>
      </w:r>
      <w:r>
        <w:rPr>
          <w:b/>
          <w:lang w:val="en-US"/>
        </w:rPr>
        <w:t>by</w:t>
      </w:r>
      <w:r>
        <w:rPr>
          <w:lang w:val="en-US"/>
        </w:rPr>
        <w:t xml:space="preserve">. He </w:t>
      </w:r>
      <w:r w:rsidR="006B227C">
        <w:t xml:space="preserve"> Heb1.3</w:t>
      </w:r>
      <w:r>
        <w:rPr>
          <w:lang w:val="en-US"/>
        </w:rPr>
        <w:t>. 2 P +</w:t>
      </w:r>
      <w:r w:rsidR="006B227C">
        <w:t xml:space="preserve"> 2Pe3.5</w:t>
      </w:r>
      <w:r>
        <w:rPr>
          <w:lang w:val="en-US"/>
        </w:rPr>
        <w:t xml:space="preserve">. </w:t>
      </w:r>
      <w:r>
        <w:rPr>
          <w:b/>
          <w:lang w:val="en-US"/>
        </w:rPr>
        <w:t>word</w:t>
      </w:r>
      <w:r>
        <w:rPr>
          <w:lang w:val="en-US"/>
        </w:rPr>
        <w:t xml:space="preserve">. T#259. Ge </w:t>
      </w:r>
      <w:r w:rsidR="006B227C">
        <w:t xml:space="preserve"> Ge1.3</w:t>
      </w:r>
      <w:r>
        <w:rPr>
          <w:lang w:val="en-US"/>
        </w:rPr>
        <w:t xml:space="preserve">. Ps </w:t>
      </w:r>
      <w:r w:rsidR="006B227C">
        <w:t xml:space="preserve"> Ps29.4-8</w:t>
      </w:r>
      <w:r>
        <w:rPr>
          <w:lang w:val="en-US"/>
        </w:rPr>
        <w:t>. *</w:t>
      </w:r>
      <w:r w:rsidR="006B227C">
        <w:t xml:space="preserve"> Ps33.6-9</w:t>
      </w:r>
      <w:r>
        <w:rPr>
          <w:lang w:val="en-US"/>
        </w:rPr>
        <w:t xml:space="preserve">. </w:t>
      </w:r>
      <w:r w:rsidR="006B227C">
        <w:t xml:space="preserve"> Ps66.7</w:t>
      </w:r>
      <w:r>
        <w:rPr>
          <w:lang w:val="en-US"/>
        </w:rPr>
        <w:t>. Re +</w:t>
      </w:r>
      <w:r w:rsidR="006B227C">
        <w:t xml:space="preserve"> Re19.6</w:t>
      </w:r>
      <w:r>
        <w:rPr>
          <w:lang w:val="en-US"/>
        </w:rPr>
        <w:t xml:space="preserve"> (T#218). </w:t>
      </w:r>
      <w:r>
        <w:rPr>
          <w:b/>
          <w:lang w:val="en-US"/>
        </w:rPr>
        <w:t>things which</w:t>
      </w:r>
      <w:r>
        <w:rPr>
          <w:lang w:val="en-US"/>
        </w:rPr>
        <w:t xml:space="preserve">. Ro </w:t>
      </w:r>
      <w:r w:rsidR="006B227C">
        <w:t xml:space="preserve"> Ro4.17</w:t>
      </w:r>
      <w:r>
        <w:rPr>
          <w:lang w:val="en-US"/>
        </w:rPr>
        <w:t xml:space="preserve">. 1 Co </w:t>
      </w:r>
      <w:r w:rsidR="006B227C">
        <w:t xml:space="preserve"> 1Co1.28</w:t>
      </w:r>
      <w:r>
        <w:rPr>
          <w:lang w:val="en-US"/>
        </w:rPr>
        <w:t xml:space="preserve">. </w:t>
      </w:r>
    </w:p>
    <w:p w:rsidR="003E23E9" w:rsidRDefault="003E23E9" w:rsidP="00710603">
      <w:pPr>
        <w:ind w:firstLine="360"/>
        <w:jc w:val="both"/>
      </w:pPr>
      <w:r>
        <w:rPr>
          <w:lang w:val="en-US"/>
        </w:rPr>
        <w:t xml:space="preserve">4. </w:t>
      </w:r>
      <w:r>
        <w:rPr>
          <w:b/>
          <w:lang w:val="en-US"/>
        </w:rPr>
        <w:t>By faith Abel</w:t>
      </w:r>
      <w:r>
        <w:rPr>
          <w:lang w:val="en-US"/>
        </w:rPr>
        <w:t>. Ge *</w:t>
      </w:r>
      <w:r w:rsidR="006B227C">
        <w:t xml:space="preserve"> Ge4.3-5</w:t>
      </w:r>
      <w:r>
        <w:rPr>
          <w:lang w:val="en-US"/>
        </w:rPr>
        <w:t xml:space="preserve">, </w:t>
      </w:r>
      <w:r w:rsidR="006B227C">
        <w:t xml:space="preserve"> Ge4.15</w:t>
      </w:r>
      <w:r>
        <w:rPr>
          <w:lang w:val="en-US"/>
        </w:rPr>
        <w:t xml:space="preserve">, </w:t>
      </w:r>
      <w:r w:rsidR="006B227C">
        <w:t xml:space="preserve"> Ge4.25</w:t>
      </w:r>
      <w:r>
        <w:rPr>
          <w:lang w:val="en-US"/>
        </w:rPr>
        <w:t xml:space="preserve">. 1 J </w:t>
      </w:r>
      <w:r w:rsidR="006B227C">
        <w:t xml:space="preserve"> 1Jn3.11</w:t>
      </w:r>
      <w:r>
        <w:rPr>
          <w:lang w:val="en-US"/>
        </w:rPr>
        <w:t xml:space="preserve">, </w:t>
      </w:r>
      <w:r w:rsidR="006B227C">
        <w:t xml:space="preserve"> 1Jn3.12</w:t>
      </w:r>
      <w:r>
        <w:rPr>
          <w:lang w:val="en-US"/>
        </w:rPr>
        <w:t xml:space="preserve">. </w:t>
      </w:r>
      <w:r>
        <w:rPr>
          <w:b/>
          <w:lang w:val="en-US"/>
        </w:rPr>
        <w:t>a more</w:t>
      </w:r>
      <w:r>
        <w:rPr>
          <w:lang w:val="en-US"/>
        </w:rPr>
        <w:t xml:space="preserve">. He </w:t>
      </w:r>
      <w:r>
        <w:rPr>
          <w:rFonts w:ascii="Segoe UI Symbol" w:hAnsi="Segoe UI Symbol" w:cs="Segoe UI Symbol"/>
          <w:lang w:val="en-US"/>
        </w:rPr>
        <w:t>✓</w:t>
      </w:r>
      <w:r w:rsidR="006B227C">
        <w:t xml:space="preserve"> Heb9.22</w:t>
      </w:r>
      <w:r>
        <w:rPr>
          <w:lang w:val="en-US"/>
        </w:rPr>
        <w:t xml:space="preserve">. Pr </w:t>
      </w:r>
      <w:r w:rsidR="006B227C">
        <w:t xml:space="preserve"> Pr15.8</w:t>
      </w:r>
      <w:r>
        <w:rPr>
          <w:lang w:val="en-US"/>
        </w:rPr>
        <w:t xml:space="preserve">. </w:t>
      </w:r>
      <w:r w:rsidR="006B227C">
        <w:t xml:space="preserve"> Pr21.27</w:t>
      </w:r>
      <w:r>
        <w:rPr>
          <w:lang w:val="en-US"/>
        </w:rPr>
        <w:t xml:space="preserve">. Is </w:t>
      </w:r>
      <w:r w:rsidR="006B227C">
        <w:t xml:space="preserve"> Is1.15</w:t>
      </w:r>
      <w:r>
        <w:rPr>
          <w:lang w:val="en-US"/>
        </w:rPr>
        <w:t xml:space="preserve">. Ti </w:t>
      </w:r>
      <w:r w:rsidR="006B227C">
        <w:t xml:space="preserve"> Tt1.16</w:t>
      </w:r>
      <w:r>
        <w:rPr>
          <w:lang w:val="en-US"/>
        </w:rPr>
        <w:t>. Ju +</w:t>
      </w:r>
      <w:r w:rsidR="006B227C">
        <w:t xml:space="preserve"> Jud11</w:t>
      </w:r>
      <w:r>
        <w:rPr>
          <w:lang w:val="en-US"/>
        </w:rPr>
        <w:t xml:space="preserve">. </w:t>
      </w:r>
      <w:r>
        <w:rPr>
          <w:b/>
          <w:lang w:val="en-US"/>
        </w:rPr>
        <w:t>sacrifice</w:t>
      </w:r>
      <w:r>
        <w:rPr>
          <w:lang w:val="en-US"/>
        </w:rPr>
        <w:t>. He +</w:t>
      </w:r>
      <w:r w:rsidR="006B227C">
        <w:t xml:space="preserve"> Heb5.1</w:t>
      </w:r>
      <w:r>
        <w:rPr>
          <w:lang w:val="en-US"/>
        </w:rPr>
        <w:t xml:space="preserve">. </w:t>
      </w:r>
      <w:r>
        <w:rPr>
          <w:b/>
          <w:lang w:val="en-US"/>
        </w:rPr>
        <w:t>he obtained</w:t>
      </w:r>
      <w:r>
        <w:rPr>
          <w:lang w:val="en-US"/>
        </w:rPr>
        <w:t xml:space="preserve">. ver. </w:t>
      </w:r>
      <w:r w:rsidR="006B227C">
        <w:t xml:space="preserve"> Heb11.2</w:t>
      </w:r>
      <w:r>
        <w:rPr>
          <w:lang w:val="en-US"/>
        </w:rPr>
        <w:t xml:space="preserve">, </w:t>
      </w:r>
      <w:r w:rsidR="006B227C">
        <w:t xml:space="preserve"> Heb11.39</w:t>
      </w:r>
      <w:r>
        <w:rPr>
          <w:lang w:val="en-US"/>
        </w:rPr>
        <w:t>. Le *</w:t>
      </w:r>
      <w:r w:rsidR="006B227C">
        <w:t xml:space="preserve"> Le9.24</w:t>
      </w:r>
      <w:r>
        <w:rPr>
          <w:lang w:val="en-US"/>
        </w:rPr>
        <w:t xml:space="preserve">. 1 K </w:t>
      </w:r>
      <w:r w:rsidR="006B227C">
        <w:t xml:space="preserve"> 1Ki18.38</w:t>
      </w:r>
      <w:r>
        <w:rPr>
          <w:lang w:val="en-US"/>
        </w:rPr>
        <w:t xml:space="preserve">. Mt </w:t>
      </w:r>
      <w:r w:rsidR="006B227C">
        <w:t xml:space="preserve"> Mt23.35</w:t>
      </w:r>
      <w:r>
        <w:rPr>
          <w:lang w:val="en-US"/>
        </w:rPr>
        <w:t xml:space="preserve">. Lk </w:t>
      </w:r>
      <w:r w:rsidR="006B227C">
        <w:t xml:space="preserve"> Lk11.51</w:t>
      </w:r>
      <w:r>
        <w:rPr>
          <w:lang w:val="en-US"/>
        </w:rPr>
        <w:t xml:space="preserve">. </w:t>
      </w:r>
      <w:r>
        <w:rPr>
          <w:b/>
          <w:lang w:val="en-US"/>
        </w:rPr>
        <w:t>righteous</w:t>
      </w:r>
      <w:r>
        <w:rPr>
          <w:lang w:val="en-US"/>
        </w:rPr>
        <w:t>. Mt +*</w:t>
      </w:r>
      <w:r w:rsidR="006B227C">
        <w:t xml:space="preserve"> Mt5.10</w:t>
      </w:r>
      <w:r>
        <w:rPr>
          <w:lang w:val="en-US"/>
        </w:rPr>
        <w:t>. 1 J *</w:t>
      </w:r>
      <w:r w:rsidR="006B227C">
        <w:t xml:space="preserve"> 1Jn3.12</w:t>
      </w:r>
      <w:r>
        <w:rPr>
          <w:lang w:val="en-US"/>
        </w:rPr>
        <w:t xml:space="preserve">. </w:t>
      </w:r>
      <w:r>
        <w:rPr>
          <w:b/>
          <w:lang w:val="en-US"/>
        </w:rPr>
        <w:t>and by</w:t>
      </w:r>
      <w:r>
        <w:rPr>
          <w:lang w:val="en-US"/>
        </w:rPr>
        <w:t xml:space="preserve">. He </w:t>
      </w:r>
      <w:r w:rsidR="006B227C">
        <w:t xml:space="preserve"> Heb12.1</w:t>
      </w:r>
      <w:r>
        <w:rPr>
          <w:lang w:val="en-US"/>
        </w:rPr>
        <w:t xml:space="preserve">, </w:t>
      </w:r>
      <w:r w:rsidR="006B227C">
        <w:t xml:space="preserve"> Heb12.24</w:t>
      </w:r>
      <w:r>
        <w:rPr>
          <w:lang w:val="en-US"/>
        </w:rPr>
        <w:t xml:space="preserve">. Ge </w:t>
      </w:r>
      <w:r w:rsidR="006B227C">
        <w:t xml:space="preserve"> Ge4.10</w:t>
      </w:r>
      <w:r>
        <w:rPr>
          <w:lang w:val="en-US"/>
        </w:rPr>
        <w:t xml:space="preserve">. Mt </w:t>
      </w:r>
      <w:r w:rsidR="006B227C">
        <w:t xml:space="preserve"> Mt23.35</w:t>
      </w:r>
      <w:r>
        <w:rPr>
          <w:lang w:val="en-US"/>
        </w:rPr>
        <w:t xml:space="preserve">. Re </w:t>
      </w:r>
      <w:r w:rsidR="006B227C">
        <w:t xml:space="preserve"> Re6.10</w:t>
      </w:r>
      <w:r>
        <w:rPr>
          <w:lang w:val="en-US"/>
        </w:rPr>
        <w:t xml:space="preserve">. </w:t>
      </w:r>
      <w:r>
        <w:rPr>
          <w:b/>
          <w:lang w:val="en-US"/>
        </w:rPr>
        <w:t>yet speaketh</w:t>
      </w:r>
      <w:r>
        <w:rPr>
          <w:lang w:val="en-US"/>
        </w:rPr>
        <w:t xml:space="preserve">. </w:t>
      </w:r>
      <w:r>
        <w:rPr>
          <w:i/>
          <w:lang w:val="en-US"/>
        </w:rPr>
        <w:t>or</w:t>
      </w:r>
      <w:r>
        <w:rPr>
          <w:lang w:val="en-US"/>
        </w:rPr>
        <w:t xml:space="preserve">, is yet spoken of. He </w:t>
      </w:r>
      <w:r w:rsidR="006B227C">
        <w:t xml:space="preserve"> Heb12.24</w:t>
      </w:r>
      <w:r>
        <w:rPr>
          <w:lang w:val="en-US"/>
        </w:rPr>
        <w:t xml:space="preserve">. </w:t>
      </w:r>
    </w:p>
    <w:p w:rsidR="003E23E9" w:rsidRDefault="003E23E9" w:rsidP="00710603">
      <w:pPr>
        <w:ind w:firstLine="360"/>
        <w:jc w:val="both"/>
      </w:pPr>
      <w:r>
        <w:rPr>
          <w:lang w:val="en-US"/>
        </w:rPr>
        <w:t xml:space="preserve">5. </w:t>
      </w:r>
      <w:r>
        <w:rPr>
          <w:b/>
          <w:lang w:val="en-US"/>
        </w:rPr>
        <w:t>Enoch</w:t>
      </w:r>
      <w:r>
        <w:rPr>
          <w:lang w:val="en-US"/>
        </w:rPr>
        <w:t>. Ge *</w:t>
      </w:r>
      <w:r w:rsidR="006B227C">
        <w:t xml:space="preserve"> Ge5.22-24</w:t>
      </w:r>
      <w:r>
        <w:rPr>
          <w:lang w:val="en-US"/>
        </w:rPr>
        <w:t xml:space="preserve">. Lk </w:t>
      </w:r>
      <w:r w:rsidR="006B227C">
        <w:t xml:space="preserve"> Lk3.37</w:t>
      </w:r>
      <w:r>
        <w:rPr>
          <w:lang w:val="en-US"/>
        </w:rPr>
        <w:t xml:space="preserve">. Ju </w:t>
      </w:r>
      <w:r w:rsidR="006B227C">
        <w:t xml:space="preserve"> Jud14</w:t>
      </w:r>
      <w:r>
        <w:rPr>
          <w:lang w:val="en-US"/>
        </w:rPr>
        <w:t xml:space="preserve">. </w:t>
      </w:r>
      <w:r>
        <w:rPr>
          <w:b/>
          <w:lang w:val="en-US"/>
        </w:rPr>
        <w:t>translated</w:t>
      </w:r>
      <w:r>
        <w:rPr>
          <w:lang w:val="en-US"/>
        </w:rPr>
        <w:t xml:space="preserve">. 2 K </w:t>
      </w:r>
      <w:r w:rsidR="006B227C">
        <w:t xml:space="preserve"> 2Ki2.11</w:t>
      </w:r>
      <w:r>
        <w:rPr>
          <w:lang w:val="en-US"/>
        </w:rPr>
        <w:t xml:space="preserve">. Ps </w:t>
      </w:r>
      <w:r w:rsidR="006B227C">
        <w:t xml:space="preserve"> Ps89.48</w:t>
      </w:r>
      <w:r>
        <w:rPr>
          <w:lang w:val="en-US"/>
        </w:rPr>
        <w:t xml:space="preserve">. Jn </w:t>
      </w:r>
      <w:r w:rsidR="006B227C">
        <w:t xml:space="preserve"> Jn8.51</w:t>
      </w:r>
      <w:r>
        <w:rPr>
          <w:lang w:val="en-US"/>
        </w:rPr>
        <w:t xml:space="preserve">, </w:t>
      </w:r>
      <w:r w:rsidR="006B227C">
        <w:t xml:space="preserve"> Jn8.52</w:t>
      </w:r>
      <w:r>
        <w:rPr>
          <w:lang w:val="en-US"/>
        </w:rPr>
        <w:t xml:space="preserve">. </w:t>
      </w:r>
      <w:r>
        <w:rPr>
          <w:b/>
          <w:lang w:val="en-US"/>
        </w:rPr>
        <w:t>not see</w:t>
      </w:r>
      <w:r>
        <w:rPr>
          <w:lang w:val="en-US"/>
        </w:rPr>
        <w:t>. Lk +</w:t>
      </w:r>
      <w:r w:rsidR="006B227C">
        <w:t xml:space="preserve"> Lk2.26</w:t>
      </w:r>
      <w:r>
        <w:rPr>
          <w:lang w:val="en-US"/>
        </w:rPr>
        <w:t xml:space="preserve">. </w:t>
      </w:r>
      <w:r>
        <w:rPr>
          <w:b/>
          <w:lang w:val="en-US"/>
        </w:rPr>
        <w:t>and was</w:t>
      </w:r>
      <w:r>
        <w:rPr>
          <w:lang w:val="en-US"/>
        </w:rPr>
        <w:t xml:space="preserve">. 2 K </w:t>
      </w:r>
      <w:r w:rsidR="006B227C">
        <w:t xml:space="preserve"> 2Ki2.16</w:t>
      </w:r>
      <w:r>
        <w:rPr>
          <w:lang w:val="en-US"/>
        </w:rPr>
        <w:t xml:space="preserve">, </w:t>
      </w:r>
      <w:r w:rsidR="006B227C">
        <w:t xml:space="preserve"> 2Ki2.17</w:t>
      </w:r>
      <w:r>
        <w:rPr>
          <w:lang w:val="en-US"/>
        </w:rPr>
        <w:t xml:space="preserve">. Je </w:t>
      </w:r>
      <w:r w:rsidR="006B227C">
        <w:t xml:space="preserve"> Je36.26</w:t>
      </w:r>
      <w:r>
        <w:rPr>
          <w:lang w:val="en-US"/>
        </w:rPr>
        <w:t xml:space="preserve">. Re </w:t>
      </w:r>
      <w:r w:rsidR="006B227C">
        <w:t xml:space="preserve"> Re11.9-12</w:t>
      </w:r>
      <w:r>
        <w:rPr>
          <w:lang w:val="en-US"/>
        </w:rPr>
        <w:t xml:space="preserve">. </w:t>
      </w:r>
      <w:r>
        <w:rPr>
          <w:b/>
          <w:lang w:val="en-US"/>
        </w:rPr>
        <w:t>found</w:t>
      </w:r>
      <w:r>
        <w:rPr>
          <w:lang w:val="en-US"/>
        </w:rPr>
        <w:t xml:space="preserve">. </w:t>
      </w:r>
      <w:r w:rsidR="006B227C">
        <w:t xml:space="preserve">  f171:171J</w:t>
      </w:r>
      <w:r>
        <w:rPr>
          <w:lang w:val="en-US"/>
        </w:rPr>
        <w:t>, 1 S +</w:t>
      </w:r>
      <w:r w:rsidR="006B227C">
        <w:t xml:space="preserve"> 1Sa13.15</w:t>
      </w:r>
      <w:r>
        <w:rPr>
          <w:lang w:val="en-US"/>
        </w:rPr>
        <w:t xml:space="preserve">. </w:t>
      </w:r>
      <w:r>
        <w:rPr>
          <w:b/>
          <w:lang w:val="en-US"/>
        </w:rPr>
        <w:t>this testimony</w:t>
      </w:r>
      <w:r>
        <w:rPr>
          <w:lang w:val="en-US"/>
        </w:rPr>
        <w:t xml:space="preserve">. ver. </w:t>
      </w:r>
      <w:r w:rsidR="006B227C">
        <w:t xml:space="preserve"> Heb11.3</w:t>
      </w:r>
      <w:r>
        <w:rPr>
          <w:lang w:val="en-US"/>
        </w:rPr>
        <w:t xml:space="preserve">, </w:t>
      </w:r>
      <w:r w:rsidR="006B227C">
        <w:t xml:space="preserve"> Heb11.4</w:t>
      </w:r>
      <w:r>
        <w:rPr>
          <w:lang w:val="en-US"/>
        </w:rPr>
        <w:t xml:space="preserve">. </w:t>
      </w:r>
      <w:r>
        <w:rPr>
          <w:b/>
          <w:lang w:val="en-US"/>
        </w:rPr>
        <w:t>that he pleased</w:t>
      </w:r>
      <w:r>
        <w:rPr>
          <w:lang w:val="en-US"/>
        </w:rPr>
        <w:t xml:space="preserve">. ver. </w:t>
      </w:r>
      <w:r w:rsidR="006B227C">
        <w:t xml:space="preserve"> Heb11.6</w:t>
      </w:r>
      <w:r>
        <w:rPr>
          <w:lang w:val="en-US"/>
        </w:rPr>
        <w:t xml:space="preserve">. He </w:t>
      </w:r>
      <w:r w:rsidR="006B227C">
        <w:t xml:space="preserve"> Heb12.28</w:t>
      </w:r>
      <w:r>
        <w:rPr>
          <w:lang w:val="en-US"/>
        </w:rPr>
        <w:t xml:space="preserve">. </w:t>
      </w:r>
      <w:r w:rsidR="006B227C">
        <w:t xml:space="preserve"> Heb13.16</w:t>
      </w:r>
      <w:r>
        <w:rPr>
          <w:lang w:val="en-US"/>
        </w:rPr>
        <w:t xml:space="preserve">, </w:t>
      </w:r>
      <w:r w:rsidR="006B227C">
        <w:t xml:space="preserve"> Heb13.21</w:t>
      </w:r>
      <w:r>
        <w:rPr>
          <w:lang w:val="en-US"/>
        </w:rPr>
        <w:t xml:space="preserve">. Ge </w:t>
      </w:r>
      <w:r w:rsidR="006B227C">
        <w:t xml:space="preserve"> Ge5.22</w:t>
      </w:r>
      <w:r>
        <w:rPr>
          <w:lang w:val="en-US"/>
        </w:rPr>
        <w:t xml:space="preserve">. Ps </w:t>
      </w:r>
      <w:r w:rsidR="006B227C">
        <w:t xml:space="preserve"> Ps147.11</w:t>
      </w:r>
      <w:r>
        <w:rPr>
          <w:lang w:val="en-US"/>
        </w:rPr>
        <w:t>. +*</w:t>
      </w:r>
      <w:r w:rsidR="006B227C">
        <w:t xml:space="preserve"> Ps149.4</w:t>
      </w:r>
      <w:r>
        <w:rPr>
          <w:lang w:val="en-US"/>
        </w:rPr>
        <w:t>. Ro *</w:t>
      </w:r>
      <w:r w:rsidR="006B227C">
        <w:t xml:space="preserve"> Ro8.8</w:t>
      </w:r>
      <w:r>
        <w:rPr>
          <w:lang w:val="en-US"/>
        </w:rPr>
        <w:t xml:space="preserve">, </w:t>
      </w:r>
      <w:r w:rsidR="006B227C">
        <w:t xml:space="preserve"> Ro8.9</w:t>
      </w:r>
      <w:r>
        <w:rPr>
          <w:lang w:val="en-US"/>
        </w:rPr>
        <w:t>. Col +*</w:t>
      </w:r>
      <w:r w:rsidR="006B227C">
        <w:t xml:space="preserve"> Col1.10</w:t>
      </w:r>
      <w:r>
        <w:rPr>
          <w:lang w:val="en-US"/>
        </w:rPr>
        <w:t xml:space="preserve">. 1 Th </w:t>
      </w:r>
      <w:r w:rsidR="006B227C">
        <w:t xml:space="preserve"> 1Th2.4</w:t>
      </w:r>
      <w:r>
        <w:rPr>
          <w:lang w:val="en-US"/>
        </w:rPr>
        <w:t xml:space="preserve">. 1 J </w:t>
      </w:r>
      <w:r w:rsidR="006B227C">
        <w:t xml:space="preserve"> 1Jn3.22</w:t>
      </w:r>
      <w:r>
        <w:rPr>
          <w:lang w:val="en-US"/>
        </w:rPr>
        <w:t xml:space="preserve">. </w:t>
      </w:r>
    </w:p>
    <w:p w:rsidR="003E23E9" w:rsidRDefault="003E23E9" w:rsidP="00710603">
      <w:pPr>
        <w:ind w:firstLine="360"/>
        <w:jc w:val="both"/>
      </w:pPr>
      <w:r>
        <w:rPr>
          <w:lang w:val="en-US"/>
        </w:rPr>
        <w:t xml:space="preserve">6. </w:t>
      </w:r>
      <w:r>
        <w:rPr>
          <w:b/>
          <w:lang w:val="en-US"/>
        </w:rPr>
        <w:t>without</w:t>
      </w:r>
      <w:r>
        <w:rPr>
          <w:lang w:val="en-US"/>
        </w:rPr>
        <w:t>. He *</w:t>
      </w:r>
      <w:r w:rsidR="006B227C">
        <w:t xml:space="preserve"> Heb3.12</w:t>
      </w:r>
      <w:r>
        <w:rPr>
          <w:lang w:val="en-US"/>
        </w:rPr>
        <w:t xml:space="preserve">, </w:t>
      </w:r>
      <w:r w:rsidR="006B227C">
        <w:t xml:space="preserve"> Heb3.18</w:t>
      </w:r>
      <w:r>
        <w:rPr>
          <w:lang w:val="en-US"/>
        </w:rPr>
        <w:t xml:space="preserve">, </w:t>
      </w:r>
      <w:r w:rsidR="006B227C">
        <w:t xml:space="preserve"> Heb3.19</w:t>
      </w:r>
      <w:r>
        <w:rPr>
          <w:lang w:val="en-US"/>
        </w:rPr>
        <w:t>. *</w:t>
      </w:r>
      <w:r w:rsidR="006B227C">
        <w:t xml:space="preserve"> Heb4.2</w:t>
      </w:r>
      <w:r>
        <w:rPr>
          <w:lang w:val="en-US"/>
        </w:rPr>
        <w:t xml:space="preserve">, </w:t>
      </w:r>
      <w:r w:rsidR="006B227C">
        <w:t xml:space="preserve"> Heb4.6</w:t>
      </w:r>
      <w:r>
        <w:rPr>
          <w:lang w:val="en-US"/>
        </w:rPr>
        <w:t>. Nu *</w:t>
      </w:r>
      <w:r w:rsidR="006B227C">
        <w:t xml:space="preserve"> Nu14.11</w:t>
      </w:r>
      <w:r>
        <w:rPr>
          <w:lang w:val="en-US"/>
        </w:rPr>
        <w:t>. *</w:t>
      </w:r>
      <w:r w:rsidR="006B227C">
        <w:t xml:space="preserve"> Nu20.12</w:t>
      </w:r>
      <w:r>
        <w:rPr>
          <w:lang w:val="en-US"/>
        </w:rPr>
        <w:t>. Ps *</w:t>
      </w:r>
      <w:r w:rsidR="006B227C">
        <w:t xml:space="preserve"> Ps78.22</w:t>
      </w:r>
      <w:r>
        <w:rPr>
          <w:lang w:val="en-US"/>
        </w:rPr>
        <w:t xml:space="preserve">, </w:t>
      </w:r>
      <w:r w:rsidR="006B227C">
        <w:t xml:space="preserve"> Ps78.32</w:t>
      </w:r>
      <w:r>
        <w:rPr>
          <w:lang w:val="en-US"/>
        </w:rPr>
        <w:t>. *</w:t>
      </w:r>
      <w:r w:rsidR="006B227C">
        <w:t xml:space="preserve"> Ps106.21</w:t>
      </w:r>
      <w:r>
        <w:rPr>
          <w:lang w:val="en-US"/>
        </w:rPr>
        <w:t xml:space="preserve">, </w:t>
      </w:r>
      <w:r w:rsidR="006B227C">
        <w:t xml:space="preserve"> Ps106.22</w:t>
      </w:r>
      <w:r>
        <w:rPr>
          <w:lang w:val="en-US"/>
        </w:rPr>
        <w:t xml:space="preserve">, </w:t>
      </w:r>
      <w:r w:rsidR="006B227C">
        <w:t xml:space="preserve"> Ps106.24</w:t>
      </w:r>
      <w:r>
        <w:rPr>
          <w:lang w:val="en-US"/>
        </w:rPr>
        <w:t>. Is *</w:t>
      </w:r>
      <w:r w:rsidR="006B227C">
        <w:t xml:space="preserve"> Is7.9</w:t>
      </w:r>
      <w:r>
        <w:rPr>
          <w:lang w:val="en-US"/>
        </w:rPr>
        <w:t xml:space="preserve">. Mk </w:t>
      </w:r>
      <w:r w:rsidR="006B227C">
        <w:t xml:space="preserve"> Mk16.17</w:t>
      </w:r>
      <w:r>
        <w:rPr>
          <w:lang w:val="en-US"/>
        </w:rPr>
        <w:t xml:space="preserve">. Jn </w:t>
      </w:r>
      <w:r>
        <w:rPr>
          <w:rFonts w:ascii="Segoe UI Symbol" w:hAnsi="Segoe UI Symbol" w:cs="Segoe UI Symbol"/>
          <w:lang w:val="en-US"/>
        </w:rPr>
        <w:t>✓</w:t>
      </w:r>
      <w:r w:rsidR="006B227C">
        <w:t xml:space="preserve"> Jn3.18</w:t>
      </w:r>
      <w:r>
        <w:rPr>
          <w:lang w:val="en-US"/>
        </w:rPr>
        <w:t xml:space="preserve">, </w:t>
      </w:r>
      <w:r w:rsidR="006B227C">
        <w:t xml:space="preserve"> Jn3.19</w:t>
      </w:r>
      <w:r>
        <w:rPr>
          <w:lang w:val="en-US"/>
        </w:rPr>
        <w:t>. *</w:t>
      </w:r>
      <w:r w:rsidR="006B227C">
        <w:t xml:space="preserve"> Jn8.24</w:t>
      </w:r>
      <w:r>
        <w:rPr>
          <w:lang w:val="en-US"/>
        </w:rPr>
        <w:t>. Ga *</w:t>
      </w:r>
      <w:r w:rsidR="006B227C">
        <w:t xml:space="preserve"> Ga5.6</w:t>
      </w:r>
      <w:r>
        <w:rPr>
          <w:lang w:val="en-US"/>
        </w:rPr>
        <w:t>. Re +*</w:t>
      </w:r>
      <w:r w:rsidR="006B227C">
        <w:t xml:space="preserve"> Re21.8</w:t>
      </w:r>
      <w:r>
        <w:rPr>
          <w:lang w:val="en-US"/>
        </w:rPr>
        <w:t xml:space="preserve">. </w:t>
      </w:r>
      <w:r>
        <w:rPr>
          <w:b/>
          <w:lang w:val="en-US"/>
        </w:rPr>
        <w:t>faith</w:t>
      </w:r>
      <w:r>
        <w:rPr>
          <w:lang w:val="en-US"/>
        </w:rPr>
        <w:t xml:space="preserve">. T#535. He </w:t>
      </w:r>
      <w:r w:rsidR="006B227C">
        <w:t xml:space="preserve"> Heb10.22</w:t>
      </w:r>
      <w:r>
        <w:rPr>
          <w:lang w:val="en-US"/>
        </w:rPr>
        <w:t>. Is +</w:t>
      </w:r>
      <w:r w:rsidR="006B227C">
        <w:t xml:space="preserve"> Is26.3</w:t>
      </w:r>
      <w:r>
        <w:rPr>
          <w:lang w:val="en-US"/>
        </w:rPr>
        <w:t xml:space="preserve"> (T#293). Ja *</w:t>
      </w:r>
      <w:r w:rsidR="006B227C">
        <w:t xml:space="preserve"> Jas1.5-7</w:t>
      </w:r>
      <w:r>
        <w:rPr>
          <w:lang w:val="en-US"/>
        </w:rPr>
        <w:t xml:space="preserve">. </w:t>
      </w:r>
      <w:r>
        <w:rPr>
          <w:b/>
          <w:lang w:val="en-US"/>
        </w:rPr>
        <w:t>he that</w:t>
      </w:r>
      <w:r>
        <w:rPr>
          <w:lang w:val="en-US"/>
        </w:rPr>
        <w:t>. See on He *</w:t>
      </w:r>
      <w:r w:rsidR="006B227C">
        <w:t xml:space="preserve"> Heb7.25</w:t>
      </w:r>
      <w:r>
        <w:rPr>
          <w:lang w:val="en-US"/>
        </w:rPr>
        <w:t>. Jb *</w:t>
      </w:r>
      <w:r w:rsidR="006B227C">
        <w:t xml:space="preserve"> Job21.14</w:t>
      </w:r>
      <w:r>
        <w:rPr>
          <w:lang w:val="en-US"/>
        </w:rPr>
        <w:t>. Ps *</w:t>
      </w:r>
      <w:r w:rsidR="006B227C">
        <w:t xml:space="preserve"> Ps73.28</w:t>
      </w:r>
      <w:r>
        <w:rPr>
          <w:lang w:val="en-US"/>
        </w:rPr>
        <w:t>. Is +*</w:t>
      </w:r>
      <w:r w:rsidR="006B227C">
        <w:t xml:space="preserve"> Is55.3</w:t>
      </w:r>
      <w:r>
        <w:rPr>
          <w:lang w:val="en-US"/>
        </w:rPr>
        <w:t xml:space="preserve">. Je </w:t>
      </w:r>
      <w:r w:rsidR="006B227C">
        <w:t xml:space="preserve"> Je2.31</w:t>
      </w:r>
      <w:r>
        <w:rPr>
          <w:lang w:val="en-US"/>
        </w:rPr>
        <w:t xml:space="preserve">. Jn </w:t>
      </w:r>
      <w:r>
        <w:rPr>
          <w:rFonts w:ascii="Segoe UI Symbol" w:hAnsi="Segoe UI Symbol" w:cs="Segoe UI Symbol"/>
          <w:lang w:val="en-US"/>
        </w:rPr>
        <w:t>✓</w:t>
      </w:r>
      <w:r w:rsidR="006B227C">
        <w:t xml:space="preserve"> Jn14.6</w:t>
      </w:r>
      <w:r>
        <w:rPr>
          <w:lang w:val="en-US"/>
        </w:rPr>
        <w:t xml:space="preserve">. </w:t>
      </w:r>
      <w:r>
        <w:rPr>
          <w:b/>
          <w:lang w:val="en-US"/>
        </w:rPr>
        <w:t>must</w:t>
      </w:r>
      <w:r>
        <w:rPr>
          <w:lang w:val="en-US"/>
        </w:rPr>
        <w:t>. 1 Ch +*</w:t>
      </w:r>
      <w:r w:rsidR="006B227C">
        <w:t xml:space="preserve"> 1Ch28.9</w:t>
      </w:r>
      <w:r>
        <w:rPr>
          <w:lang w:val="en-US"/>
        </w:rPr>
        <w:t xml:space="preserve">. Je </w:t>
      </w:r>
      <w:r w:rsidR="006B227C">
        <w:t xml:space="preserve"> Je29.12-14</w:t>
      </w:r>
      <w:r>
        <w:rPr>
          <w:lang w:val="en-US"/>
        </w:rPr>
        <w:t>. Jn *</w:t>
      </w:r>
      <w:r w:rsidR="006B227C">
        <w:t xml:space="preserve"> Jn4.24</w:t>
      </w:r>
      <w:r>
        <w:rPr>
          <w:lang w:val="en-US"/>
        </w:rPr>
        <w:t>. Ac *</w:t>
      </w:r>
      <w:r w:rsidR="006B227C">
        <w:t xml:space="preserve"> Ac14.15</w:t>
      </w:r>
      <w:r>
        <w:rPr>
          <w:lang w:val="en-US"/>
        </w:rPr>
        <w:t>. Ro *</w:t>
      </w:r>
      <w:r w:rsidR="006B227C">
        <w:t xml:space="preserve"> Ro10.14</w:t>
      </w:r>
      <w:r>
        <w:rPr>
          <w:lang w:val="en-US"/>
        </w:rPr>
        <w:t>. 1 Th *</w:t>
      </w:r>
      <w:r w:rsidR="006B227C">
        <w:t xml:space="preserve"> 1Th1.9</w:t>
      </w:r>
      <w:r>
        <w:rPr>
          <w:lang w:val="en-US"/>
        </w:rPr>
        <w:t>. 1 Ti *</w:t>
      </w:r>
      <w:r w:rsidR="006B227C">
        <w:t xml:space="preserve"> 1Ti4.10</w:t>
      </w:r>
      <w:r>
        <w:rPr>
          <w:lang w:val="en-US"/>
        </w:rPr>
        <w:t xml:space="preserve">. </w:t>
      </w:r>
      <w:r>
        <w:rPr>
          <w:b/>
          <w:lang w:val="en-US"/>
        </w:rPr>
        <w:t>believe</w:t>
      </w:r>
      <w:r>
        <w:rPr>
          <w:lang w:val="en-US"/>
        </w:rPr>
        <w:t>. 2 Ch +*</w:t>
      </w:r>
      <w:r w:rsidR="006B227C">
        <w:t xml:space="preserve"> 2Ch20.20</w:t>
      </w:r>
      <w:r>
        <w:rPr>
          <w:lang w:val="en-US"/>
        </w:rPr>
        <w:t xml:space="preserve">. Jn </w:t>
      </w:r>
      <w:r>
        <w:rPr>
          <w:rFonts w:ascii="Segoe UI Symbol" w:hAnsi="Segoe UI Symbol" w:cs="Segoe UI Symbol"/>
          <w:lang w:val="en-US"/>
        </w:rPr>
        <w:t>✓</w:t>
      </w:r>
      <w:r w:rsidR="006B227C">
        <w:t xml:space="preserve"> Jn3.18</w:t>
      </w:r>
      <w:r>
        <w:rPr>
          <w:lang w:val="en-US"/>
        </w:rPr>
        <w:t xml:space="preserve">. </w:t>
      </w:r>
      <w:r>
        <w:rPr>
          <w:b/>
          <w:lang w:val="en-US"/>
        </w:rPr>
        <w:t>a rewarder</w:t>
      </w:r>
      <w:r>
        <w:rPr>
          <w:lang w:val="en-US"/>
        </w:rPr>
        <w:t xml:space="preserve">. ver. </w:t>
      </w:r>
      <w:r w:rsidR="006B227C">
        <w:t xml:space="preserve"> Heb11.26</w:t>
      </w:r>
      <w:r>
        <w:rPr>
          <w:lang w:val="en-US"/>
        </w:rPr>
        <w:t xml:space="preserve">. Ge </w:t>
      </w:r>
      <w:r w:rsidR="006B227C">
        <w:t xml:space="preserve"> </w:t>
      </w:r>
      <w:r w:rsidR="006B227C">
        <w:lastRenderedPageBreak/>
        <w:t>Ge15.1</w:t>
      </w:r>
      <w:r>
        <w:rPr>
          <w:lang w:val="en-US"/>
        </w:rPr>
        <w:t>. Ru *</w:t>
      </w:r>
      <w:r w:rsidR="006B227C">
        <w:t xml:space="preserve"> Ru2.12</w:t>
      </w:r>
      <w:r>
        <w:rPr>
          <w:lang w:val="en-US"/>
        </w:rPr>
        <w:t>. Ps *</w:t>
      </w:r>
      <w:r w:rsidR="006B227C">
        <w:t xml:space="preserve"> Ps58.11</w:t>
      </w:r>
      <w:r>
        <w:rPr>
          <w:lang w:val="en-US"/>
        </w:rPr>
        <w:t>. Pr *</w:t>
      </w:r>
      <w:r w:rsidR="006B227C">
        <w:t xml:space="preserve"> Pr11.18</w:t>
      </w:r>
      <w:r>
        <w:rPr>
          <w:lang w:val="en-US"/>
        </w:rPr>
        <w:t>. Mt +*</w:t>
      </w:r>
      <w:r w:rsidR="006B227C">
        <w:t xml:space="preserve"> Mt5.12</w:t>
      </w:r>
      <w:r>
        <w:rPr>
          <w:lang w:val="en-US"/>
        </w:rPr>
        <w:t>. *</w:t>
      </w:r>
      <w:r w:rsidR="006B227C">
        <w:t xml:space="preserve"> Mt6.1</w:t>
      </w:r>
      <w:r>
        <w:rPr>
          <w:lang w:val="en-US"/>
        </w:rPr>
        <w:t xml:space="preserve">, </w:t>
      </w:r>
      <w:r w:rsidR="006B227C">
        <w:t xml:space="preserve"> Mt6.2</w:t>
      </w:r>
      <w:r>
        <w:rPr>
          <w:lang w:val="en-US"/>
        </w:rPr>
        <w:t xml:space="preserve">, </w:t>
      </w:r>
      <w:r w:rsidR="006B227C">
        <w:t xml:space="preserve"> Mt6.5</w:t>
      </w:r>
      <w:r>
        <w:rPr>
          <w:lang w:val="en-US"/>
        </w:rPr>
        <w:t xml:space="preserve">, </w:t>
      </w:r>
      <w:r w:rsidR="006B227C">
        <w:t xml:space="preserve"> Mt6.16</w:t>
      </w:r>
      <w:r>
        <w:rPr>
          <w:lang w:val="en-US"/>
        </w:rPr>
        <w:t>. *</w:t>
      </w:r>
      <w:r w:rsidR="006B227C">
        <w:t xml:space="preserve"> Mt10.41</w:t>
      </w:r>
      <w:r>
        <w:rPr>
          <w:lang w:val="en-US"/>
        </w:rPr>
        <w:t xml:space="preserve">, </w:t>
      </w:r>
      <w:r w:rsidR="006B227C">
        <w:t xml:space="preserve"> Mt10.42</w:t>
      </w:r>
      <w:r>
        <w:rPr>
          <w:lang w:val="en-US"/>
        </w:rPr>
        <w:t>. Lk +*</w:t>
      </w:r>
      <w:r w:rsidR="006B227C">
        <w:t xml:space="preserve"> Lk6.35</w:t>
      </w:r>
      <w:r>
        <w:rPr>
          <w:lang w:val="en-US"/>
        </w:rPr>
        <w:t xml:space="preserve">. </w:t>
      </w:r>
      <w:r>
        <w:rPr>
          <w:b/>
          <w:lang w:val="en-US"/>
        </w:rPr>
        <w:t>diligently seek</w:t>
      </w:r>
      <w:r>
        <w:rPr>
          <w:lang w:val="en-US"/>
        </w:rPr>
        <w:t>. Ex +*</w:t>
      </w:r>
      <w:r w:rsidR="006B227C">
        <w:t xml:space="preserve"> Ex15.26</w:t>
      </w:r>
      <w:r>
        <w:rPr>
          <w:lang w:val="en-US"/>
        </w:rPr>
        <w:t>. 1 Ch +*</w:t>
      </w:r>
      <w:r w:rsidR="006B227C">
        <w:t xml:space="preserve"> 1Ch28.9</w:t>
      </w:r>
      <w:r>
        <w:rPr>
          <w:lang w:val="en-US"/>
        </w:rPr>
        <w:t>. Ps +*</w:t>
      </w:r>
      <w:r w:rsidR="006B227C">
        <w:t xml:space="preserve"> Ps9.10</w:t>
      </w:r>
      <w:r>
        <w:rPr>
          <w:lang w:val="en-US"/>
        </w:rPr>
        <w:t xml:space="preserve">. </w:t>
      </w:r>
      <w:r w:rsidR="006B227C">
        <w:t xml:space="preserve"> Ps105.3</w:t>
      </w:r>
      <w:r>
        <w:rPr>
          <w:lang w:val="en-US"/>
        </w:rPr>
        <w:t xml:space="preserve">, </w:t>
      </w:r>
      <w:r w:rsidR="006B227C">
        <w:t xml:space="preserve"> Ps105.4</w:t>
      </w:r>
      <w:r>
        <w:rPr>
          <w:lang w:val="en-US"/>
        </w:rPr>
        <w:t>. *</w:t>
      </w:r>
      <w:r w:rsidR="006B227C">
        <w:t xml:space="preserve"> Ps119.10</w:t>
      </w:r>
      <w:r>
        <w:rPr>
          <w:lang w:val="en-US"/>
        </w:rPr>
        <w:t xml:space="preserve">, </w:t>
      </w:r>
      <w:r w:rsidR="006B227C">
        <w:t xml:space="preserve"> Ps119.94</w:t>
      </w:r>
      <w:r>
        <w:rPr>
          <w:lang w:val="en-US"/>
        </w:rPr>
        <w:t>. Pr *</w:t>
      </w:r>
      <w:r w:rsidR="006B227C">
        <w:t xml:space="preserve"> Pr8.17</w:t>
      </w:r>
      <w:r>
        <w:rPr>
          <w:lang w:val="en-US"/>
        </w:rPr>
        <w:t xml:space="preserve">. SS </w:t>
      </w:r>
      <w:r w:rsidR="006B227C">
        <w:t xml:space="preserve"> So3.1-4</w:t>
      </w:r>
      <w:r>
        <w:rPr>
          <w:lang w:val="en-US"/>
        </w:rPr>
        <w:t xml:space="preserve">. Je </w:t>
      </w:r>
      <w:r>
        <w:rPr>
          <w:rFonts w:ascii="Segoe UI Symbol" w:hAnsi="Segoe UI Symbol" w:cs="Segoe UI Symbol"/>
          <w:lang w:val="en-US"/>
        </w:rPr>
        <w:t>✓</w:t>
      </w:r>
      <w:r w:rsidR="006B227C">
        <w:t xml:space="preserve"> Je29.13</w:t>
      </w:r>
      <w:r>
        <w:rPr>
          <w:lang w:val="en-US"/>
        </w:rPr>
        <w:t xml:space="preserve">, </w:t>
      </w:r>
      <w:r w:rsidR="006B227C">
        <w:t xml:space="preserve"> Je29.14</w:t>
      </w:r>
      <w:r>
        <w:rPr>
          <w:lang w:val="en-US"/>
        </w:rPr>
        <w:t xml:space="preserve">. Mt </w:t>
      </w:r>
      <w:r>
        <w:rPr>
          <w:rFonts w:ascii="Segoe UI Symbol" w:hAnsi="Segoe UI Symbol" w:cs="Segoe UI Symbol"/>
          <w:lang w:val="en-US"/>
        </w:rPr>
        <w:t>✓</w:t>
      </w:r>
      <w:r w:rsidR="006B227C">
        <w:t xml:space="preserve"> Mt6.33</w:t>
      </w:r>
      <w:r>
        <w:rPr>
          <w:lang w:val="en-US"/>
        </w:rPr>
        <w:t>. Lk *</w:t>
      </w:r>
      <w:r w:rsidR="006B227C">
        <w:t xml:space="preserve"> Lk12.31</w:t>
      </w:r>
      <w:r>
        <w:rPr>
          <w:lang w:val="en-US"/>
        </w:rPr>
        <w:t>. 1 P +</w:t>
      </w:r>
      <w:r w:rsidR="006B227C">
        <w:t xml:space="preserve"> 1Pe1.10</w:t>
      </w:r>
      <w:r>
        <w:rPr>
          <w:lang w:val="en-US"/>
        </w:rPr>
        <w:t>g. 2 P *</w:t>
      </w:r>
      <w:r w:rsidR="006B227C">
        <w:t xml:space="preserve"> 2Pe1.5</w:t>
      </w:r>
      <w:r>
        <w:rPr>
          <w:lang w:val="en-US"/>
        </w:rPr>
        <w:t xml:space="preserve">, </w:t>
      </w:r>
      <w:r w:rsidR="006B227C">
        <w:t xml:space="preserve"> 2Pe1.10</w:t>
      </w:r>
      <w:r>
        <w:rPr>
          <w:lang w:val="en-US"/>
        </w:rPr>
        <w:t>. *</w:t>
      </w:r>
      <w:r w:rsidR="006B227C">
        <w:t xml:space="preserve"> 2Pe3.14</w:t>
      </w:r>
      <w:r>
        <w:rPr>
          <w:lang w:val="en-US"/>
        </w:rPr>
        <w:t xml:space="preserve">. </w:t>
      </w:r>
    </w:p>
    <w:p w:rsidR="003E23E9" w:rsidRDefault="003E23E9" w:rsidP="00710603">
      <w:pPr>
        <w:ind w:firstLine="360"/>
        <w:jc w:val="both"/>
      </w:pPr>
      <w:r>
        <w:rPr>
          <w:lang w:val="en-US"/>
        </w:rPr>
        <w:t xml:space="preserve">7. </w:t>
      </w:r>
      <w:r>
        <w:rPr>
          <w:b/>
          <w:lang w:val="en-US"/>
        </w:rPr>
        <w:t>By faith</w:t>
      </w:r>
      <w:r>
        <w:rPr>
          <w:lang w:val="en-US"/>
        </w:rPr>
        <w:t>. Ro *</w:t>
      </w:r>
      <w:r w:rsidR="006B227C">
        <w:t xml:space="preserve"> Ro3.22</w:t>
      </w:r>
      <w:r>
        <w:rPr>
          <w:lang w:val="en-US"/>
        </w:rPr>
        <w:t>. Ph *</w:t>
      </w:r>
      <w:r w:rsidR="006B227C">
        <w:t xml:space="preserve"> Php3.8</w:t>
      </w:r>
      <w:r>
        <w:rPr>
          <w:lang w:val="en-US"/>
        </w:rPr>
        <w:t xml:space="preserve">, </w:t>
      </w:r>
      <w:r w:rsidR="006B227C">
        <w:t xml:space="preserve"> Php3.9</w:t>
      </w:r>
      <w:r>
        <w:rPr>
          <w:lang w:val="en-US"/>
        </w:rPr>
        <w:t xml:space="preserve">. </w:t>
      </w:r>
      <w:r>
        <w:rPr>
          <w:b/>
          <w:lang w:val="en-US"/>
        </w:rPr>
        <w:t>Noah</w:t>
      </w:r>
      <w:r>
        <w:rPr>
          <w:lang w:val="en-US"/>
        </w:rPr>
        <w:t xml:space="preserve">. i.e. </w:t>
      </w:r>
      <w:r>
        <w:rPr>
          <w:i/>
          <w:lang w:val="en-US"/>
        </w:rPr>
        <w:t>rest,</w:t>
      </w:r>
      <w:r>
        <w:rPr>
          <w:lang w:val="en-US"/>
        </w:rPr>
        <w:t xml:space="preserve"> </w:t>
      </w:r>
      <w:r>
        <w:rPr>
          <w:rFonts w:ascii="Segoe UI Symbol" w:hAnsi="Segoe UI Symbol" w:cs="Segoe UI Symbol"/>
          <w:lang w:val="en-US"/>
        </w:rPr>
        <w:t>❅</w:t>
      </w:r>
      <w:r>
        <w:rPr>
          <w:lang w:val="en-US"/>
        </w:rPr>
        <w:t xml:space="preserve">S#3575g. For </w:t>
      </w:r>
      <w:r>
        <w:rPr>
          <w:rFonts w:ascii="Segoe UI Symbol" w:hAnsi="Segoe UI Symbol" w:cs="Segoe UI Symbol"/>
          <w:lang w:val="en-US"/>
        </w:rPr>
        <w:t>❅</w:t>
      </w:r>
      <w:r>
        <w:rPr>
          <w:lang w:val="en-US"/>
        </w:rPr>
        <w:t>S#</w:t>
      </w:r>
      <w:r w:rsidR="006B227C">
        <w:t xml:space="preserve">  05146</w:t>
      </w:r>
      <w:r>
        <w:rPr>
          <w:lang w:val="en-US"/>
        </w:rPr>
        <w:t>h, see Ge +</w:t>
      </w:r>
      <w:r w:rsidR="006B227C">
        <w:t xml:space="preserve"> Ge5.29</w:t>
      </w:r>
      <w:r>
        <w:rPr>
          <w:lang w:val="en-US"/>
        </w:rPr>
        <w:t>. Ge *</w:t>
      </w:r>
      <w:r w:rsidR="006B227C">
        <w:t xml:space="preserve"> Ge6.13-22</w:t>
      </w:r>
      <w:r>
        <w:rPr>
          <w:lang w:val="en-US"/>
        </w:rPr>
        <w:t xml:space="preserve">. </w:t>
      </w:r>
      <w:r w:rsidR="006B227C">
        <w:t xml:space="preserve"> Ge7.1</w:t>
      </w:r>
      <w:r>
        <w:rPr>
          <w:lang w:val="en-US"/>
        </w:rPr>
        <w:t xml:space="preserve">, </w:t>
      </w:r>
      <w:r w:rsidR="006B227C">
        <w:t xml:space="preserve"> Ge7.5</w:t>
      </w:r>
      <w:r>
        <w:rPr>
          <w:lang w:val="en-US"/>
        </w:rPr>
        <w:t xml:space="preserve">. Mt </w:t>
      </w:r>
      <w:r w:rsidR="006B227C">
        <w:t xml:space="preserve"> Mt24.38</w:t>
      </w:r>
      <w:r>
        <w:rPr>
          <w:lang w:val="en-US"/>
        </w:rPr>
        <w:t>. Lk +</w:t>
      </w:r>
      <w:r w:rsidR="006B227C">
        <w:t xml:space="preserve"> Lk17.26</w:t>
      </w:r>
      <w:r>
        <w:rPr>
          <w:lang w:val="en-US"/>
        </w:rPr>
        <w:t>, Noe. 2 P *</w:t>
      </w:r>
      <w:r w:rsidR="006B227C">
        <w:t xml:space="preserve"> 2Pe2.5</w:t>
      </w:r>
      <w:r>
        <w:rPr>
          <w:lang w:val="en-US"/>
        </w:rPr>
        <w:t xml:space="preserve">. </w:t>
      </w:r>
      <w:r>
        <w:rPr>
          <w:b/>
          <w:lang w:val="en-US"/>
        </w:rPr>
        <w:t>warned</w:t>
      </w:r>
      <w:r>
        <w:rPr>
          <w:lang w:val="en-US"/>
        </w:rPr>
        <w:t>. He +</w:t>
      </w:r>
      <w:r w:rsidR="006B227C">
        <w:t xml:space="preserve"> Heb8.5</w:t>
      </w:r>
      <w:r>
        <w:rPr>
          <w:lang w:val="en-US"/>
        </w:rPr>
        <w:t xml:space="preserve">. Ge </w:t>
      </w:r>
      <w:r w:rsidR="006B227C">
        <w:t xml:space="preserve"> Ge6.13</w:t>
      </w:r>
      <w:r>
        <w:rPr>
          <w:lang w:val="en-US"/>
        </w:rPr>
        <w:t xml:space="preserve">. </w:t>
      </w:r>
      <w:r w:rsidR="006B227C">
        <w:t xml:space="preserve"> Ge19.14</w:t>
      </w:r>
      <w:r>
        <w:rPr>
          <w:lang w:val="en-US"/>
        </w:rPr>
        <w:t xml:space="preserve">. Ex </w:t>
      </w:r>
      <w:r w:rsidR="006B227C">
        <w:t xml:space="preserve"> Ex9.18-21</w:t>
      </w:r>
      <w:r>
        <w:rPr>
          <w:lang w:val="en-US"/>
        </w:rPr>
        <w:t>. Pr +*</w:t>
      </w:r>
      <w:r w:rsidR="006B227C">
        <w:t xml:space="preserve"> Pr22.3</w:t>
      </w:r>
      <w:r>
        <w:rPr>
          <w:lang w:val="en-US"/>
        </w:rPr>
        <w:t xml:space="preserve">. </w:t>
      </w:r>
      <w:r w:rsidR="006B227C">
        <w:t xml:space="preserve"> Pr27.12</w:t>
      </w:r>
      <w:r>
        <w:rPr>
          <w:lang w:val="en-US"/>
        </w:rPr>
        <w:t xml:space="preserve">. Ezk </w:t>
      </w:r>
      <w:r w:rsidR="006B227C">
        <w:t xml:space="preserve"> Eze3.17-19</w:t>
      </w:r>
      <w:r>
        <w:rPr>
          <w:lang w:val="en-US"/>
        </w:rPr>
        <w:t xml:space="preserve">. Mt </w:t>
      </w:r>
      <w:r w:rsidR="006B227C">
        <w:t xml:space="preserve"> Mt3.7</w:t>
      </w:r>
      <w:r>
        <w:rPr>
          <w:lang w:val="en-US"/>
        </w:rPr>
        <w:t xml:space="preserve">. </w:t>
      </w:r>
      <w:r w:rsidR="006B227C">
        <w:t xml:space="preserve"> Mt24.15-25</w:t>
      </w:r>
      <w:r>
        <w:rPr>
          <w:lang w:val="en-US"/>
        </w:rPr>
        <w:t xml:space="preserve">. 2 P </w:t>
      </w:r>
      <w:r w:rsidR="006B227C">
        <w:t xml:space="preserve"> 2Pe3.6-8</w:t>
      </w:r>
      <w:r>
        <w:rPr>
          <w:lang w:val="en-US"/>
        </w:rPr>
        <w:t xml:space="preserve">. </w:t>
      </w:r>
      <w:r>
        <w:rPr>
          <w:b/>
          <w:lang w:val="en-US"/>
        </w:rPr>
        <w:t>things</w:t>
      </w:r>
      <w:r>
        <w:rPr>
          <w:lang w:val="en-US"/>
        </w:rPr>
        <w:t xml:space="preserve">. See on ver. </w:t>
      </w:r>
      <w:r w:rsidR="006B227C">
        <w:t xml:space="preserve"> Heb11.1</w:t>
      </w:r>
      <w:r>
        <w:rPr>
          <w:lang w:val="en-US"/>
        </w:rPr>
        <w:t xml:space="preserve">. </w:t>
      </w:r>
      <w:r>
        <w:rPr>
          <w:b/>
          <w:lang w:val="en-US"/>
        </w:rPr>
        <w:t>moved with fear</w:t>
      </w:r>
      <w:r>
        <w:rPr>
          <w:lang w:val="en-US"/>
        </w:rPr>
        <w:t xml:space="preserve">. </w:t>
      </w:r>
      <w:r>
        <w:rPr>
          <w:i/>
          <w:lang w:val="en-US"/>
        </w:rPr>
        <w:t>or</w:t>
      </w:r>
      <w:r>
        <w:rPr>
          <w:lang w:val="en-US"/>
        </w:rPr>
        <w:t xml:space="preserve">, being wary. See on He </w:t>
      </w:r>
      <w:r w:rsidR="006B227C">
        <w:t xml:space="preserve"> Heb5.7</w:t>
      </w:r>
      <w:r>
        <w:rPr>
          <w:lang w:val="en-US"/>
        </w:rPr>
        <w:t>g. Ec *</w:t>
      </w:r>
      <w:r w:rsidR="006B227C">
        <w:t xml:space="preserve"> Ec12.13</w:t>
      </w:r>
      <w:r>
        <w:rPr>
          <w:lang w:val="en-US"/>
        </w:rPr>
        <w:t xml:space="preserve">. </w:t>
      </w:r>
      <w:r>
        <w:rPr>
          <w:b/>
          <w:lang w:val="en-US"/>
        </w:rPr>
        <w:t>prepared</w:t>
      </w:r>
      <w:r>
        <w:rPr>
          <w:lang w:val="en-US"/>
        </w:rPr>
        <w:t xml:space="preserve">. He </w:t>
      </w:r>
      <w:r w:rsidR="006B227C">
        <w:t xml:space="preserve"> Heb3.3</w:t>
      </w:r>
      <w:r>
        <w:rPr>
          <w:lang w:val="en-US"/>
        </w:rPr>
        <w:t xml:space="preserve">. </w:t>
      </w:r>
      <w:r w:rsidR="006B227C">
        <w:t xml:space="preserve"> Heb9.2</w:t>
      </w:r>
      <w:r>
        <w:rPr>
          <w:lang w:val="en-US"/>
        </w:rPr>
        <w:t xml:space="preserve">, </w:t>
      </w:r>
      <w:r w:rsidR="006B227C">
        <w:t xml:space="preserve"> Heb9.6</w:t>
      </w:r>
      <w:r>
        <w:rPr>
          <w:lang w:val="en-US"/>
        </w:rPr>
        <w:t xml:space="preserve">g. Ge </w:t>
      </w:r>
      <w:r w:rsidR="006B227C">
        <w:t xml:space="preserve"> Ge6.18</w:t>
      </w:r>
      <w:r>
        <w:rPr>
          <w:lang w:val="en-US"/>
        </w:rPr>
        <w:t xml:space="preserve">. </w:t>
      </w:r>
      <w:r w:rsidR="006B227C">
        <w:t xml:space="preserve"> Ge7.1</w:t>
      </w:r>
      <w:r>
        <w:rPr>
          <w:lang w:val="en-US"/>
        </w:rPr>
        <w:t xml:space="preserve">, </w:t>
      </w:r>
      <w:r w:rsidR="006B227C">
        <w:t xml:space="preserve"> Ge7.23</w:t>
      </w:r>
      <w:r>
        <w:rPr>
          <w:lang w:val="en-US"/>
        </w:rPr>
        <w:t xml:space="preserve">. </w:t>
      </w:r>
      <w:r w:rsidR="006B227C">
        <w:t xml:space="preserve"> Ge8.16</w:t>
      </w:r>
      <w:r>
        <w:rPr>
          <w:lang w:val="en-US"/>
        </w:rPr>
        <w:t xml:space="preserve">. Ezk </w:t>
      </w:r>
      <w:r w:rsidR="006B227C">
        <w:t xml:space="preserve"> Eze14.14</w:t>
      </w:r>
      <w:r>
        <w:rPr>
          <w:lang w:val="en-US"/>
        </w:rPr>
        <w:t xml:space="preserve">, </w:t>
      </w:r>
      <w:r w:rsidR="006B227C">
        <w:t xml:space="preserve"> Eze14.20</w:t>
      </w:r>
      <w:r>
        <w:rPr>
          <w:lang w:val="en-US"/>
        </w:rPr>
        <w:t xml:space="preserve">. 1 P </w:t>
      </w:r>
      <w:r w:rsidR="006B227C">
        <w:t xml:space="preserve"> 1Pe3.20</w:t>
      </w:r>
      <w:r>
        <w:rPr>
          <w:lang w:val="en-US"/>
        </w:rPr>
        <w:t xml:space="preserve">. </w:t>
      </w:r>
      <w:r>
        <w:rPr>
          <w:b/>
          <w:lang w:val="en-US"/>
        </w:rPr>
        <w:t>an ark</w:t>
      </w:r>
      <w:r>
        <w:rPr>
          <w:lang w:val="en-US"/>
        </w:rPr>
        <w:t>. Ge =</w:t>
      </w:r>
      <w:r w:rsidR="006B227C">
        <w:t xml:space="preserve"> Ge7.13-17</w:t>
      </w:r>
      <w:r>
        <w:rPr>
          <w:lang w:val="en-US"/>
        </w:rPr>
        <w:t xml:space="preserve">. </w:t>
      </w:r>
      <w:r>
        <w:rPr>
          <w:b/>
          <w:lang w:val="en-US"/>
        </w:rPr>
        <w:t>his house</w:t>
      </w:r>
      <w:r>
        <w:rPr>
          <w:lang w:val="en-US"/>
        </w:rPr>
        <w:t xml:space="preserve">. </w:t>
      </w:r>
      <w:r w:rsidR="006B227C">
        <w:t xml:space="preserve">  f121:121J</w:t>
      </w:r>
      <w:r>
        <w:rPr>
          <w:lang w:val="en-US"/>
        </w:rPr>
        <w:t>, Ge +</w:t>
      </w:r>
      <w:r w:rsidR="006B227C">
        <w:t xml:space="preserve"> Ge7.1</w:t>
      </w:r>
      <w:r>
        <w:rPr>
          <w:lang w:val="en-US"/>
        </w:rPr>
        <w:t>. Ac +*</w:t>
      </w:r>
      <w:r w:rsidR="006B227C">
        <w:t xml:space="preserve">  Ac16.15</w:t>
      </w:r>
      <w:r>
        <w:rPr>
          <w:lang w:val="en-US"/>
        </w:rPr>
        <w:t xml:space="preserve">n. </w:t>
      </w:r>
      <w:r>
        <w:rPr>
          <w:b/>
          <w:lang w:val="en-US"/>
        </w:rPr>
        <w:t>he condemned</w:t>
      </w:r>
      <w:r>
        <w:rPr>
          <w:lang w:val="en-US"/>
        </w:rPr>
        <w:t xml:space="preserve">. Mt </w:t>
      </w:r>
      <w:r w:rsidR="006B227C">
        <w:t xml:space="preserve"> Mt12.41</w:t>
      </w:r>
      <w:r>
        <w:rPr>
          <w:lang w:val="en-US"/>
        </w:rPr>
        <w:t xml:space="preserve">, </w:t>
      </w:r>
      <w:r w:rsidR="006B227C">
        <w:t xml:space="preserve"> Mt12.42</w:t>
      </w:r>
      <w:r>
        <w:rPr>
          <w:lang w:val="en-US"/>
        </w:rPr>
        <w:t xml:space="preserve">. Lk </w:t>
      </w:r>
      <w:r w:rsidR="006B227C">
        <w:t xml:space="preserve"> Lk11.31</w:t>
      </w:r>
      <w:r>
        <w:rPr>
          <w:lang w:val="en-US"/>
        </w:rPr>
        <w:t xml:space="preserve">, </w:t>
      </w:r>
      <w:r w:rsidR="006B227C">
        <w:t xml:space="preserve"> Lk11.32</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righteousness</w:t>
      </w:r>
      <w:r>
        <w:rPr>
          <w:lang w:val="en-US"/>
        </w:rPr>
        <w:t xml:space="preserve">. Ge </w:t>
      </w:r>
      <w:r w:rsidR="006B227C">
        <w:t xml:space="preserve"> Ge6.9</w:t>
      </w:r>
      <w:r>
        <w:rPr>
          <w:lang w:val="en-US"/>
        </w:rPr>
        <w:t xml:space="preserve">. Ezk </w:t>
      </w:r>
      <w:r w:rsidR="006B227C">
        <w:t xml:space="preserve"> Eze14.14</w:t>
      </w:r>
      <w:r>
        <w:rPr>
          <w:lang w:val="en-US"/>
        </w:rPr>
        <w:t xml:space="preserve">, </w:t>
      </w:r>
      <w:r w:rsidR="006B227C">
        <w:t xml:space="preserve"> Eze14.20</w:t>
      </w:r>
      <w:r>
        <w:rPr>
          <w:lang w:val="en-US"/>
        </w:rPr>
        <w:t xml:space="preserve">. Ro </w:t>
      </w:r>
      <w:r w:rsidR="006B227C">
        <w:t xml:space="preserve"> Ro1.17</w:t>
      </w:r>
      <w:r>
        <w:rPr>
          <w:lang w:val="en-US"/>
        </w:rPr>
        <w:t xml:space="preserve">. </w:t>
      </w:r>
      <w:r w:rsidR="006B227C">
        <w:t xml:space="preserve"> Ro3.22</w:t>
      </w:r>
      <w:r>
        <w:rPr>
          <w:lang w:val="en-US"/>
        </w:rPr>
        <w:t xml:space="preserve">. </w:t>
      </w:r>
      <w:r w:rsidR="006B227C">
        <w:t xml:space="preserve"> Ro4.11</w:t>
      </w:r>
      <w:r>
        <w:rPr>
          <w:lang w:val="en-US"/>
        </w:rPr>
        <w:t xml:space="preserve">, </w:t>
      </w:r>
      <w:r w:rsidR="006B227C">
        <w:t xml:space="preserve"> Ro4.13</w:t>
      </w:r>
      <w:r>
        <w:rPr>
          <w:lang w:val="en-US"/>
        </w:rPr>
        <w:t>. +</w:t>
      </w:r>
      <w:r w:rsidR="006B227C">
        <w:t xml:space="preserve"> Ro9.30</w:t>
      </w:r>
      <w:r>
        <w:rPr>
          <w:lang w:val="en-US"/>
        </w:rPr>
        <w:t xml:space="preserve">. </w:t>
      </w:r>
      <w:r w:rsidR="006B227C">
        <w:t xml:space="preserve"> Ro10.6</w:t>
      </w:r>
      <w:r>
        <w:rPr>
          <w:lang w:val="en-US"/>
        </w:rPr>
        <w:t xml:space="preserve">. Ga </w:t>
      </w:r>
      <w:r w:rsidR="006B227C">
        <w:t xml:space="preserve"> Ga5.5</w:t>
      </w:r>
      <w:r>
        <w:rPr>
          <w:lang w:val="en-US"/>
        </w:rPr>
        <w:t xml:space="preserve">. Ph </w:t>
      </w:r>
      <w:r w:rsidR="006B227C">
        <w:t xml:space="preserve"> Php3.9</w:t>
      </w:r>
      <w:r>
        <w:rPr>
          <w:lang w:val="en-US"/>
        </w:rPr>
        <w:t xml:space="preserve">. 2 P </w:t>
      </w:r>
      <w:r w:rsidR="006B227C">
        <w:t xml:space="preserve"> 2Pe1.1</w:t>
      </w:r>
      <w:r>
        <w:rPr>
          <w:lang w:val="en-US"/>
        </w:rPr>
        <w:t xml:space="preserve">. </w:t>
      </w:r>
    </w:p>
    <w:p w:rsidR="003E23E9" w:rsidRDefault="003E23E9" w:rsidP="00710603">
      <w:pPr>
        <w:ind w:firstLine="360"/>
        <w:jc w:val="both"/>
      </w:pPr>
      <w:r>
        <w:rPr>
          <w:lang w:val="en-US"/>
        </w:rPr>
        <w:t xml:space="preserve">8. </w:t>
      </w:r>
      <w:r>
        <w:rPr>
          <w:b/>
          <w:lang w:val="en-US"/>
        </w:rPr>
        <w:t>Abraham</w:t>
      </w:r>
      <w:r>
        <w:rPr>
          <w:lang w:val="en-US"/>
        </w:rPr>
        <w:t xml:space="preserve">. Ge </w:t>
      </w:r>
      <w:r w:rsidR="006B227C">
        <w:t xml:space="preserve"> Ge11.31</w:t>
      </w:r>
      <w:r>
        <w:rPr>
          <w:lang w:val="en-US"/>
        </w:rPr>
        <w:t>. *</w:t>
      </w:r>
      <w:r w:rsidR="006B227C">
        <w:t xml:space="preserve"> Ge12.1-4</w:t>
      </w:r>
      <w:r>
        <w:rPr>
          <w:lang w:val="en-US"/>
        </w:rPr>
        <w:t xml:space="preserve">. Jsh </w:t>
      </w:r>
      <w:r w:rsidR="006B227C">
        <w:t xml:space="preserve"> Jos24.3</w:t>
      </w:r>
      <w:r>
        <w:rPr>
          <w:lang w:val="en-US"/>
        </w:rPr>
        <w:t xml:space="preserve">. Ne </w:t>
      </w:r>
      <w:r w:rsidR="006B227C">
        <w:t xml:space="preserve"> Ne9.7</w:t>
      </w:r>
      <w:r>
        <w:rPr>
          <w:lang w:val="en-US"/>
        </w:rPr>
        <w:t xml:space="preserve">, </w:t>
      </w:r>
      <w:r w:rsidR="006B227C">
        <w:t xml:space="preserve"> Ne9.8</w:t>
      </w:r>
      <w:r>
        <w:rPr>
          <w:lang w:val="en-US"/>
        </w:rPr>
        <w:t xml:space="preserve">. Is </w:t>
      </w:r>
      <w:r w:rsidR="006B227C">
        <w:t xml:space="preserve"> Is41.2</w:t>
      </w:r>
      <w:r>
        <w:rPr>
          <w:lang w:val="en-US"/>
        </w:rPr>
        <w:t xml:space="preserve">. </w:t>
      </w:r>
      <w:r w:rsidR="006B227C">
        <w:t xml:space="preserve"> Is51.2</w:t>
      </w:r>
      <w:r>
        <w:rPr>
          <w:lang w:val="en-US"/>
        </w:rPr>
        <w:t>. Ac *</w:t>
      </w:r>
      <w:r w:rsidR="006B227C">
        <w:t xml:space="preserve"> Ac7.2-4</w:t>
      </w:r>
      <w:r>
        <w:rPr>
          <w:lang w:val="en-US"/>
        </w:rPr>
        <w:t xml:space="preserve">. </w:t>
      </w:r>
      <w:r>
        <w:rPr>
          <w:b/>
          <w:lang w:val="en-US"/>
        </w:rPr>
        <w:t>which</w:t>
      </w:r>
      <w:r>
        <w:rPr>
          <w:lang w:val="en-US"/>
        </w:rPr>
        <w:t xml:space="preserve">. Ge </w:t>
      </w:r>
      <w:r w:rsidR="006B227C">
        <w:t xml:space="preserve"> Ge12.7</w:t>
      </w:r>
      <w:r>
        <w:rPr>
          <w:lang w:val="en-US"/>
        </w:rPr>
        <w:t xml:space="preserve">. </w:t>
      </w:r>
      <w:r w:rsidR="006B227C">
        <w:t xml:space="preserve"> Ge13.15-17</w:t>
      </w:r>
      <w:r>
        <w:rPr>
          <w:lang w:val="en-US"/>
        </w:rPr>
        <w:t xml:space="preserve">. </w:t>
      </w:r>
      <w:r w:rsidR="006B227C">
        <w:t xml:space="preserve"> Ge15.7</w:t>
      </w:r>
      <w:r>
        <w:rPr>
          <w:lang w:val="en-US"/>
        </w:rPr>
        <w:t xml:space="preserve">, </w:t>
      </w:r>
      <w:r w:rsidR="006B227C">
        <w:t xml:space="preserve"> Ge15.8</w:t>
      </w:r>
      <w:r>
        <w:rPr>
          <w:lang w:val="en-US"/>
        </w:rPr>
        <w:t xml:space="preserve">. </w:t>
      </w:r>
      <w:r w:rsidR="006B227C">
        <w:t xml:space="preserve"> Ge17.8</w:t>
      </w:r>
      <w:r>
        <w:rPr>
          <w:lang w:val="en-US"/>
        </w:rPr>
        <w:t xml:space="preserve">. </w:t>
      </w:r>
      <w:r w:rsidR="006B227C">
        <w:t xml:space="preserve"> Ge26.3</w:t>
      </w:r>
      <w:r>
        <w:rPr>
          <w:lang w:val="en-US"/>
        </w:rPr>
        <w:t xml:space="preserve">. Dt </w:t>
      </w:r>
      <w:r w:rsidR="006B227C">
        <w:t xml:space="preserve"> Dt9.5</w:t>
      </w:r>
      <w:r>
        <w:rPr>
          <w:lang w:val="en-US"/>
        </w:rPr>
        <w:t xml:space="preserve">. Ps </w:t>
      </w:r>
      <w:r w:rsidR="006B227C">
        <w:t xml:space="preserve"> Ps105.9-11</w:t>
      </w:r>
      <w:r>
        <w:rPr>
          <w:lang w:val="en-US"/>
        </w:rPr>
        <w:t xml:space="preserve">. Ezk </w:t>
      </w:r>
      <w:r w:rsidR="006B227C">
        <w:t xml:space="preserve"> Eze33.24</w:t>
      </w:r>
      <w:r>
        <w:rPr>
          <w:lang w:val="en-US"/>
        </w:rPr>
        <w:t xml:space="preserve">. </w:t>
      </w:r>
      <w:r>
        <w:rPr>
          <w:b/>
          <w:lang w:val="en-US"/>
        </w:rPr>
        <w:t>obeyed</w:t>
      </w:r>
      <w:r>
        <w:rPr>
          <w:lang w:val="en-US"/>
        </w:rPr>
        <w:t xml:space="preserve">. ver. </w:t>
      </w:r>
      <w:r w:rsidR="006B227C">
        <w:t xml:space="preserve"> Heb11.33</w:t>
      </w:r>
      <w:r>
        <w:rPr>
          <w:lang w:val="en-US"/>
        </w:rPr>
        <w:t xml:space="preserve">. He </w:t>
      </w:r>
      <w:r w:rsidR="006B227C">
        <w:t xml:space="preserve"> Heb5.8</w:t>
      </w:r>
      <w:r>
        <w:rPr>
          <w:lang w:val="en-US"/>
        </w:rPr>
        <w:t xml:space="preserve">, </w:t>
      </w:r>
      <w:r w:rsidR="006B227C">
        <w:t xml:space="preserve"> Heb5.9</w:t>
      </w:r>
      <w:r>
        <w:rPr>
          <w:lang w:val="en-US"/>
        </w:rPr>
        <w:t>. Ge =</w:t>
      </w:r>
      <w:r w:rsidR="006B227C">
        <w:t xml:space="preserve"> Ge12.4</w:t>
      </w:r>
      <w:r>
        <w:rPr>
          <w:lang w:val="en-US"/>
        </w:rPr>
        <w:t xml:space="preserve">. </w:t>
      </w:r>
      <w:r w:rsidR="006B227C">
        <w:t xml:space="preserve"> Ge22.18</w:t>
      </w:r>
      <w:r>
        <w:rPr>
          <w:lang w:val="en-US"/>
        </w:rPr>
        <w:t xml:space="preserve">. </w:t>
      </w:r>
      <w:r w:rsidR="006B227C">
        <w:t xml:space="preserve"> Ge26.5</w:t>
      </w:r>
      <w:r>
        <w:rPr>
          <w:lang w:val="en-US"/>
        </w:rPr>
        <w:t xml:space="preserve">. Mt </w:t>
      </w:r>
      <w:r w:rsidR="006B227C">
        <w:t xml:space="preserve"> Mt7.24</w:t>
      </w:r>
      <w:r>
        <w:rPr>
          <w:lang w:val="en-US"/>
        </w:rPr>
        <w:t xml:space="preserve">, </w:t>
      </w:r>
      <w:r w:rsidR="006B227C">
        <w:t xml:space="preserve"> Mt7.25</w:t>
      </w:r>
      <w:r>
        <w:rPr>
          <w:lang w:val="en-US"/>
        </w:rPr>
        <w:t xml:space="preserve">. Ro </w:t>
      </w:r>
      <w:r w:rsidR="006B227C">
        <w:t xml:space="preserve"> Ro1.5</w:t>
      </w:r>
      <w:r>
        <w:rPr>
          <w:lang w:val="en-US"/>
        </w:rPr>
        <w:t xml:space="preserve">. </w:t>
      </w:r>
      <w:r w:rsidR="006B227C">
        <w:t xml:space="preserve"> Ro6.17</w:t>
      </w:r>
      <w:r>
        <w:rPr>
          <w:lang w:val="en-US"/>
        </w:rPr>
        <w:t xml:space="preserve">. </w:t>
      </w:r>
      <w:r w:rsidR="006B227C">
        <w:t xml:space="preserve"> Ro10.16</w:t>
      </w:r>
      <w:r>
        <w:rPr>
          <w:lang w:val="en-US"/>
        </w:rPr>
        <w:t>. 2 Co *</w:t>
      </w:r>
      <w:r w:rsidR="006B227C">
        <w:t xml:space="preserve"> 2Co10.5</w:t>
      </w:r>
      <w:r>
        <w:rPr>
          <w:lang w:val="en-US"/>
        </w:rPr>
        <w:t>. Ja *</w:t>
      </w:r>
      <w:r w:rsidR="006B227C">
        <w:t xml:space="preserve"> Jas2.14-16</w:t>
      </w:r>
      <w:r>
        <w:rPr>
          <w:lang w:val="en-US"/>
        </w:rPr>
        <w:t xml:space="preserve">. 1 P </w:t>
      </w:r>
      <w:r w:rsidR="006B227C">
        <w:t xml:space="preserve"> 1Pe1.22</w:t>
      </w:r>
      <w:r>
        <w:rPr>
          <w:lang w:val="en-US"/>
        </w:rPr>
        <w:t xml:space="preserve">. </w:t>
      </w:r>
      <w:r w:rsidR="006B227C">
        <w:t xml:space="preserve"> 1Pe3.1</w:t>
      </w:r>
      <w:r>
        <w:rPr>
          <w:lang w:val="en-US"/>
        </w:rPr>
        <w:t>. *</w:t>
      </w:r>
      <w:r w:rsidR="006B227C">
        <w:t xml:space="preserve"> 1Pe4.17</w:t>
      </w:r>
      <w:r>
        <w:rPr>
          <w:lang w:val="en-US"/>
        </w:rPr>
        <w:t xml:space="preserve">. </w:t>
      </w:r>
    </w:p>
    <w:p w:rsidR="003E23E9" w:rsidRDefault="003E23E9" w:rsidP="00710603">
      <w:pPr>
        <w:ind w:firstLine="360"/>
        <w:jc w:val="both"/>
      </w:pPr>
      <w:r>
        <w:rPr>
          <w:lang w:val="en-US"/>
        </w:rPr>
        <w:t xml:space="preserve">9. </w:t>
      </w:r>
      <w:r>
        <w:rPr>
          <w:b/>
          <w:lang w:val="en-US"/>
        </w:rPr>
        <w:t>he sojourned</w:t>
      </w:r>
      <w:r>
        <w:rPr>
          <w:lang w:val="en-US"/>
        </w:rPr>
        <w:t xml:space="preserve">. Ge </w:t>
      </w:r>
      <w:r w:rsidR="006B227C">
        <w:t xml:space="preserve"> Ge17.8</w:t>
      </w:r>
      <w:r>
        <w:rPr>
          <w:lang w:val="en-US"/>
        </w:rPr>
        <w:t>. *</w:t>
      </w:r>
      <w:r w:rsidR="006B227C">
        <w:t xml:space="preserve"> Ge23.4</w:t>
      </w:r>
      <w:r>
        <w:rPr>
          <w:lang w:val="en-US"/>
        </w:rPr>
        <w:t xml:space="preserve">. </w:t>
      </w:r>
      <w:r w:rsidR="006B227C">
        <w:t xml:space="preserve"> Ge26.3</w:t>
      </w:r>
      <w:r>
        <w:rPr>
          <w:lang w:val="en-US"/>
        </w:rPr>
        <w:t xml:space="preserve">. </w:t>
      </w:r>
      <w:r w:rsidR="006B227C">
        <w:t xml:space="preserve"> Ge35.27</w:t>
      </w:r>
      <w:r>
        <w:rPr>
          <w:lang w:val="en-US"/>
        </w:rPr>
        <w:t xml:space="preserve">. 1 Ch </w:t>
      </w:r>
      <w:r w:rsidR="006B227C">
        <w:t xml:space="preserve"> 1Ch16.19</w:t>
      </w:r>
      <w:r>
        <w:rPr>
          <w:lang w:val="en-US"/>
        </w:rPr>
        <w:t xml:space="preserve">. Ac </w:t>
      </w:r>
      <w:r w:rsidR="006B227C">
        <w:t xml:space="preserve"> Ac7.5</w:t>
      </w:r>
      <w:r>
        <w:rPr>
          <w:lang w:val="en-US"/>
        </w:rPr>
        <w:t xml:space="preserve">, </w:t>
      </w:r>
      <w:r w:rsidR="006B227C">
        <w:t xml:space="preserve"> Ac7.6</w:t>
      </w:r>
      <w:r>
        <w:rPr>
          <w:lang w:val="en-US"/>
        </w:rPr>
        <w:t xml:space="preserve">. </w:t>
      </w:r>
      <w:r>
        <w:rPr>
          <w:b/>
          <w:lang w:val="en-US"/>
        </w:rPr>
        <w:t>dwelling</w:t>
      </w:r>
      <w:r>
        <w:rPr>
          <w:lang w:val="en-US"/>
        </w:rPr>
        <w:t>. Ge *</w:t>
      </w:r>
      <w:r w:rsidR="006B227C">
        <w:t xml:space="preserve"> Ge12.8</w:t>
      </w:r>
      <w:r>
        <w:rPr>
          <w:lang w:val="en-US"/>
        </w:rPr>
        <w:t>. *</w:t>
      </w:r>
      <w:r w:rsidR="006B227C">
        <w:t xml:space="preserve"> Ge13.3</w:t>
      </w:r>
      <w:r>
        <w:rPr>
          <w:lang w:val="en-US"/>
        </w:rPr>
        <w:t xml:space="preserve">, </w:t>
      </w:r>
      <w:r w:rsidR="006B227C">
        <w:t xml:space="preserve"> Ge13.18</w:t>
      </w:r>
      <w:r>
        <w:rPr>
          <w:lang w:val="en-US"/>
        </w:rPr>
        <w:t xml:space="preserve">. </w:t>
      </w:r>
      <w:r w:rsidR="006B227C">
        <w:t xml:space="preserve"> Ge18.1</w:t>
      </w:r>
      <w:r>
        <w:rPr>
          <w:lang w:val="en-US"/>
        </w:rPr>
        <w:t xml:space="preserve">, </w:t>
      </w:r>
      <w:r w:rsidR="006B227C">
        <w:t xml:space="preserve"> Ge18.2</w:t>
      </w:r>
      <w:r>
        <w:rPr>
          <w:lang w:val="en-US"/>
        </w:rPr>
        <w:t xml:space="preserve">, </w:t>
      </w:r>
      <w:r w:rsidR="006B227C">
        <w:t xml:space="preserve"> Ge18.6</w:t>
      </w:r>
      <w:r>
        <w:rPr>
          <w:lang w:val="en-US"/>
        </w:rPr>
        <w:t xml:space="preserve">, </w:t>
      </w:r>
      <w:r w:rsidR="006B227C">
        <w:t xml:space="preserve"> Ge18.9</w:t>
      </w:r>
      <w:r>
        <w:rPr>
          <w:lang w:val="en-US"/>
        </w:rPr>
        <w:t xml:space="preserve">. </w:t>
      </w:r>
      <w:r w:rsidR="006B227C">
        <w:t xml:space="preserve"> Ge25.27</w:t>
      </w:r>
      <w:r>
        <w:rPr>
          <w:lang w:val="en-US"/>
        </w:rPr>
        <w:t>. *</w:t>
      </w:r>
      <w:r w:rsidR="006B227C">
        <w:t xml:space="preserve"> Ge26.17</w:t>
      </w:r>
      <w:r>
        <w:rPr>
          <w:lang w:val="en-US"/>
        </w:rPr>
        <w:t xml:space="preserve">, </w:t>
      </w:r>
      <w:r w:rsidR="006B227C">
        <w:t xml:space="preserve"> Ge26.25</w:t>
      </w:r>
      <w:r>
        <w:rPr>
          <w:lang w:val="en-US"/>
        </w:rPr>
        <w:t>. *</w:t>
      </w:r>
      <w:r w:rsidR="006B227C">
        <w:t xml:space="preserve"> Ge33.18</w:t>
      </w:r>
      <w:r>
        <w:rPr>
          <w:lang w:val="en-US"/>
        </w:rPr>
        <w:t>. *</w:t>
      </w:r>
      <w:r w:rsidR="006B227C">
        <w:t xml:space="preserve"> Ge35.21</w:t>
      </w:r>
      <w:r>
        <w:rPr>
          <w:lang w:val="en-US"/>
        </w:rPr>
        <w:t xml:space="preserve">. </w:t>
      </w:r>
      <w:r>
        <w:rPr>
          <w:b/>
          <w:lang w:val="en-US"/>
        </w:rPr>
        <w:t>with Isaac</w:t>
      </w:r>
      <w:r>
        <w:rPr>
          <w:lang w:val="en-US"/>
        </w:rPr>
        <w:t xml:space="preserve">. i.e. </w:t>
      </w:r>
      <w:r>
        <w:rPr>
          <w:i/>
          <w:lang w:val="en-US"/>
        </w:rPr>
        <w:t>pleasure,</w:t>
      </w:r>
      <w:r>
        <w:rPr>
          <w:lang w:val="en-US"/>
        </w:rPr>
        <w:t xml:space="preserve"> </w:t>
      </w:r>
      <w:r>
        <w:rPr>
          <w:rFonts w:ascii="Segoe UI Symbol" w:hAnsi="Segoe UI Symbol" w:cs="Segoe UI Symbol"/>
          <w:lang w:val="en-US"/>
        </w:rPr>
        <w:t>❅</w:t>
      </w:r>
      <w:r>
        <w:rPr>
          <w:lang w:val="en-US"/>
        </w:rPr>
        <w:t xml:space="preserve">S#2464g. For </w:t>
      </w:r>
      <w:r>
        <w:rPr>
          <w:rFonts w:ascii="Segoe UI Symbol" w:hAnsi="Segoe UI Symbol" w:cs="Segoe UI Symbol"/>
          <w:lang w:val="en-US"/>
        </w:rPr>
        <w:t>❅</w:t>
      </w:r>
      <w:r>
        <w:rPr>
          <w:lang w:val="en-US"/>
        </w:rPr>
        <w:t>S#</w:t>
      </w:r>
      <w:r w:rsidR="006B227C">
        <w:t xml:space="preserve">  03327</w:t>
      </w:r>
      <w:r>
        <w:rPr>
          <w:lang w:val="en-US"/>
        </w:rPr>
        <w:t>h, see Ge +</w:t>
      </w:r>
      <w:r w:rsidR="006B227C">
        <w:t xml:space="preserve"> Ge17.19</w:t>
      </w:r>
      <w:r>
        <w:rPr>
          <w:lang w:val="en-US"/>
        </w:rPr>
        <w:t xml:space="preserve">. ver. </w:t>
      </w:r>
      <w:r w:rsidR="006B227C">
        <w:t xml:space="preserve"> Heb11.17</w:t>
      </w:r>
      <w:r>
        <w:rPr>
          <w:lang w:val="en-US"/>
        </w:rPr>
        <w:t xml:space="preserve">, </w:t>
      </w:r>
      <w:r w:rsidR="006B227C">
        <w:t xml:space="preserve"> Heb11.18</w:t>
      </w:r>
      <w:r>
        <w:rPr>
          <w:lang w:val="en-US"/>
        </w:rPr>
        <w:t xml:space="preserve">, </w:t>
      </w:r>
      <w:r w:rsidR="006B227C">
        <w:t xml:space="preserve"> Heb11.20</w:t>
      </w:r>
      <w:r>
        <w:rPr>
          <w:lang w:val="en-US"/>
        </w:rPr>
        <w:t xml:space="preserve">. Mt </w:t>
      </w:r>
      <w:r w:rsidR="006B227C">
        <w:t xml:space="preserve"> Mt1.2</w:t>
      </w:r>
      <w:r>
        <w:rPr>
          <w:lang w:val="en-US"/>
        </w:rPr>
        <w:t xml:space="preserve">. </w:t>
      </w:r>
      <w:r w:rsidR="006B227C">
        <w:t xml:space="preserve"> Mt8.11</w:t>
      </w:r>
      <w:r>
        <w:rPr>
          <w:lang w:val="en-US"/>
        </w:rPr>
        <w:t xml:space="preserve">. </w:t>
      </w:r>
      <w:r w:rsidR="006B227C">
        <w:t xml:space="preserve"> Mt22.32</w:t>
      </w:r>
      <w:r>
        <w:rPr>
          <w:lang w:val="en-US"/>
        </w:rPr>
        <w:t xml:space="preserve">. Mk </w:t>
      </w:r>
      <w:r w:rsidR="006B227C">
        <w:t xml:space="preserve"> Mk12.26</w:t>
      </w:r>
      <w:r>
        <w:rPr>
          <w:lang w:val="en-US"/>
        </w:rPr>
        <w:t xml:space="preserve">. Lk </w:t>
      </w:r>
      <w:r w:rsidR="006B227C">
        <w:t xml:space="preserve"> Lk3.34</w:t>
      </w:r>
      <w:r>
        <w:rPr>
          <w:lang w:val="en-US"/>
        </w:rPr>
        <w:t xml:space="preserve">. </w:t>
      </w:r>
      <w:r w:rsidR="006B227C">
        <w:t xml:space="preserve"> Lk13.28</w:t>
      </w:r>
      <w:r>
        <w:rPr>
          <w:lang w:val="en-US"/>
        </w:rPr>
        <w:t xml:space="preserve">. </w:t>
      </w:r>
      <w:r w:rsidR="006B227C">
        <w:t xml:space="preserve"> Lk20.37</w:t>
      </w:r>
      <w:r>
        <w:rPr>
          <w:lang w:val="en-US"/>
        </w:rPr>
        <w:t xml:space="preserve">. Ac </w:t>
      </w:r>
      <w:r w:rsidR="006B227C">
        <w:t xml:space="preserve"> Ac3.13</w:t>
      </w:r>
      <w:r>
        <w:rPr>
          <w:lang w:val="en-US"/>
        </w:rPr>
        <w:t xml:space="preserve">. </w:t>
      </w:r>
      <w:r w:rsidR="006B227C">
        <w:t xml:space="preserve"> Ac7.8</w:t>
      </w:r>
      <w:r>
        <w:rPr>
          <w:lang w:val="en-US"/>
        </w:rPr>
        <w:t xml:space="preserve">, </w:t>
      </w:r>
      <w:r w:rsidR="006B227C">
        <w:t xml:space="preserve"> Ac7.8</w:t>
      </w:r>
      <w:r>
        <w:rPr>
          <w:lang w:val="en-US"/>
        </w:rPr>
        <w:t xml:space="preserve">, </w:t>
      </w:r>
      <w:r w:rsidR="006B227C">
        <w:t xml:space="preserve"> Ac7.32</w:t>
      </w:r>
      <w:r>
        <w:rPr>
          <w:lang w:val="en-US"/>
        </w:rPr>
        <w:t xml:space="preserve">. Ro </w:t>
      </w:r>
      <w:r w:rsidR="006B227C">
        <w:t xml:space="preserve"> Ro9.7</w:t>
      </w:r>
      <w:r>
        <w:rPr>
          <w:lang w:val="en-US"/>
        </w:rPr>
        <w:t xml:space="preserve">, </w:t>
      </w:r>
      <w:r w:rsidR="006B227C">
        <w:t xml:space="preserve"> Ro9.10</w:t>
      </w:r>
      <w:r>
        <w:rPr>
          <w:lang w:val="en-US"/>
        </w:rPr>
        <w:t xml:space="preserve">. Ga </w:t>
      </w:r>
      <w:r w:rsidR="006B227C">
        <w:t xml:space="preserve"> Ga4.28</w:t>
      </w:r>
      <w:r>
        <w:rPr>
          <w:lang w:val="en-US"/>
        </w:rPr>
        <w:t xml:space="preserve">. Ja </w:t>
      </w:r>
      <w:r w:rsidR="006B227C">
        <w:t xml:space="preserve"> Jas2.21</w:t>
      </w:r>
      <w:r>
        <w:rPr>
          <w:lang w:val="en-US"/>
        </w:rPr>
        <w:t xml:space="preserve">. </w:t>
      </w:r>
      <w:r>
        <w:rPr>
          <w:b/>
          <w:lang w:val="en-US"/>
        </w:rPr>
        <w:t>and Jacob</w:t>
      </w:r>
      <w:r>
        <w:rPr>
          <w:lang w:val="en-US"/>
        </w:rPr>
        <w:t xml:space="preserve">. Ge </w:t>
      </w:r>
      <w:r w:rsidR="006B227C">
        <w:t xml:space="preserve"> Ge35.27</w:t>
      </w:r>
      <w:r>
        <w:rPr>
          <w:lang w:val="en-US"/>
        </w:rPr>
        <w:t xml:space="preserve">. </w:t>
      </w:r>
      <w:r>
        <w:rPr>
          <w:b/>
          <w:lang w:val="en-US"/>
        </w:rPr>
        <w:t>the heirs</w:t>
      </w:r>
      <w:r>
        <w:rPr>
          <w:lang w:val="en-US"/>
        </w:rPr>
        <w:t xml:space="preserve">. He </w:t>
      </w:r>
      <w:r w:rsidR="006B227C">
        <w:t xml:space="preserve"> Heb6.17</w:t>
      </w:r>
      <w:r>
        <w:rPr>
          <w:lang w:val="en-US"/>
        </w:rPr>
        <w:t xml:space="preserve">. Ge </w:t>
      </w:r>
      <w:r w:rsidR="006B227C">
        <w:t xml:space="preserve"> Ge26.3</w:t>
      </w:r>
      <w:r>
        <w:rPr>
          <w:lang w:val="en-US"/>
        </w:rPr>
        <w:t xml:space="preserve">, </w:t>
      </w:r>
      <w:r w:rsidR="006B227C">
        <w:t xml:space="preserve"> Ge26.4</w:t>
      </w:r>
      <w:r>
        <w:rPr>
          <w:lang w:val="en-US"/>
        </w:rPr>
        <w:t xml:space="preserve">. </w:t>
      </w:r>
      <w:r w:rsidR="006B227C">
        <w:t xml:space="preserve"> Ge28.4</w:t>
      </w:r>
      <w:r>
        <w:rPr>
          <w:lang w:val="en-US"/>
        </w:rPr>
        <w:t xml:space="preserve">, </w:t>
      </w:r>
      <w:r w:rsidR="006B227C">
        <w:t xml:space="preserve"> Ge28.13</w:t>
      </w:r>
      <w:r>
        <w:rPr>
          <w:lang w:val="en-US"/>
        </w:rPr>
        <w:t xml:space="preserve">, </w:t>
      </w:r>
      <w:r w:rsidR="006B227C">
        <w:t xml:space="preserve"> Ge28.14</w:t>
      </w:r>
      <w:r>
        <w:rPr>
          <w:lang w:val="en-US"/>
        </w:rPr>
        <w:t xml:space="preserve">. </w:t>
      </w:r>
      <w:r w:rsidR="006B227C">
        <w:t xml:space="preserve"> Ge48.3</w:t>
      </w:r>
      <w:r>
        <w:rPr>
          <w:lang w:val="en-US"/>
        </w:rPr>
        <w:t xml:space="preserve">, </w:t>
      </w:r>
      <w:r w:rsidR="006B227C">
        <w:t xml:space="preserve"> Ge48.4</w:t>
      </w:r>
      <w:r>
        <w:rPr>
          <w:lang w:val="en-US"/>
        </w:rPr>
        <w:t xml:space="preserve">. Ro </w:t>
      </w:r>
      <w:r w:rsidR="006B227C">
        <w:t xml:space="preserve"> Ro8.17</w:t>
      </w:r>
      <w:r>
        <w:rPr>
          <w:lang w:val="en-US"/>
        </w:rPr>
        <w:t xml:space="preserve">. Ep </w:t>
      </w:r>
      <w:r w:rsidR="006B227C">
        <w:t xml:space="preserve"> Eph3.6</w:t>
      </w:r>
      <w:r>
        <w:rPr>
          <w:lang w:val="en-US"/>
        </w:rPr>
        <w:t xml:space="preserve">. 1 P </w:t>
      </w:r>
      <w:r w:rsidR="006B227C">
        <w:t xml:space="preserve"> 1Pe3.7</w:t>
      </w:r>
      <w:r>
        <w:rPr>
          <w:lang w:val="en-US"/>
        </w:rPr>
        <w:t xml:space="preserve">g. </w:t>
      </w:r>
    </w:p>
    <w:p w:rsidR="003E23E9" w:rsidRDefault="003E23E9" w:rsidP="00710603">
      <w:pPr>
        <w:ind w:firstLine="360"/>
        <w:jc w:val="both"/>
      </w:pPr>
      <w:r>
        <w:rPr>
          <w:lang w:val="en-US"/>
        </w:rPr>
        <w:t xml:space="preserve">10. </w:t>
      </w:r>
      <w:r>
        <w:rPr>
          <w:b/>
          <w:lang w:val="en-US"/>
        </w:rPr>
        <w:t>he looked</w:t>
      </w:r>
      <w:r>
        <w:rPr>
          <w:lang w:val="en-US"/>
        </w:rPr>
        <w:t>. He *</w:t>
      </w:r>
      <w:r w:rsidR="006B227C">
        <w:t xml:space="preserve"> Heb12.22</w:t>
      </w:r>
      <w:r>
        <w:rPr>
          <w:lang w:val="en-US"/>
        </w:rPr>
        <w:t xml:space="preserve">, </w:t>
      </w:r>
      <w:r w:rsidR="006B227C">
        <w:t xml:space="preserve"> Heb12.28</w:t>
      </w:r>
      <w:r>
        <w:rPr>
          <w:lang w:val="en-US"/>
        </w:rPr>
        <w:t>. *</w:t>
      </w:r>
      <w:r w:rsidR="006B227C">
        <w:t xml:space="preserve"> Heb13.14</w:t>
      </w:r>
      <w:r>
        <w:rPr>
          <w:lang w:val="en-US"/>
        </w:rPr>
        <w:t>. Jn +*</w:t>
      </w:r>
      <w:r w:rsidR="006B227C">
        <w:t xml:space="preserve"> Jn14.2</w:t>
      </w:r>
      <w:r>
        <w:rPr>
          <w:lang w:val="en-US"/>
        </w:rPr>
        <w:t>. Ph *</w:t>
      </w:r>
      <w:r w:rsidR="006B227C">
        <w:t xml:space="preserve"> Php3.20</w:t>
      </w:r>
      <w:r>
        <w:rPr>
          <w:lang w:val="en-US"/>
        </w:rPr>
        <w:t>g. Re *</w:t>
      </w:r>
      <w:r w:rsidR="006B227C">
        <w:t xml:space="preserve"> Re21.2</w:t>
      </w:r>
      <w:r>
        <w:rPr>
          <w:lang w:val="en-US"/>
        </w:rPr>
        <w:t xml:space="preserve">, </w:t>
      </w:r>
      <w:r w:rsidR="006B227C">
        <w:t xml:space="preserve"> Re21.10-27</w:t>
      </w:r>
      <w:r>
        <w:rPr>
          <w:lang w:val="en-US"/>
        </w:rPr>
        <w:t xml:space="preserve">. </w:t>
      </w:r>
      <w:r>
        <w:rPr>
          <w:b/>
          <w:lang w:val="en-US"/>
        </w:rPr>
        <w:t>a city</w:t>
      </w:r>
      <w:r>
        <w:rPr>
          <w:lang w:val="en-US"/>
        </w:rPr>
        <w:t xml:space="preserve">. ver. </w:t>
      </w:r>
      <w:r w:rsidR="006B227C">
        <w:t xml:space="preserve"> Heb11.16</w:t>
      </w:r>
      <w:r>
        <w:rPr>
          <w:lang w:val="en-US"/>
        </w:rPr>
        <w:t xml:space="preserve">. </w:t>
      </w:r>
      <w:r>
        <w:rPr>
          <w:b/>
          <w:lang w:val="en-US"/>
        </w:rPr>
        <w:t>foundations</w:t>
      </w:r>
      <w:r>
        <w:rPr>
          <w:lang w:val="en-US"/>
        </w:rPr>
        <w:t xml:space="preserve">. Ps </w:t>
      </w:r>
      <w:r w:rsidR="006B227C">
        <w:t xml:space="preserve"> Ps87.1</w:t>
      </w:r>
      <w:r>
        <w:rPr>
          <w:lang w:val="en-US"/>
        </w:rPr>
        <w:t xml:space="preserve">. Re </w:t>
      </w:r>
      <w:r w:rsidR="006B227C">
        <w:t xml:space="preserve"> Re21.14</w:t>
      </w:r>
      <w:r>
        <w:rPr>
          <w:lang w:val="en-US"/>
        </w:rPr>
        <w:t xml:space="preserve">, </w:t>
      </w:r>
      <w:r w:rsidR="006B227C">
        <w:t xml:space="preserve"> Re21.19</w:t>
      </w:r>
      <w:r>
        <w:rPr>
          <w:lang w:val="en-US"/>
        </w:rPr>
        <w:t xml:space="preserve">. </w:t>
      </w:r>
      <w:r>
        <w:rPr>
          <w:b/>
          <w:lang w:val="en-US"/>
        </w:rPr>
        <w:t>whose</w:t>
      </w:r>
      <w:r>
        <w:rPr>
          <w:lang w:val="en-US"/>
        </w:rPr>
        <w:t xml:space="preserve">. ver. </w:t>
      </w:r>
      <w:r w:rsidR="006B227C">
        <w:t xml:space="preserve"> Heb11.16</w:t>
      </w:r>
      <w:r>
        <w:rPr>
          <w:lang w:val="en-US"/>
        </w:rPr>
        <w:t xml:space="preserve">. He </w:t>
      </w:r>
      <w:r w:rsidR="006B227C">
        <w:t xml:space="preserve"> Heb3.4</w:t>
      </w:r>
      <w:r>
        <w:rPr>
          <w:lang w:val="en-US"/>
        </w:rPr>
        <w:t xml:space="preserve">. </w:t>
      </w:r>
      <w:r w:rsidR="006B227C">
        <w:t xml:space="preserve"> Heb8.2</w:t>
      </w:r>
      <w:r>
        <w:rPr>
          <w:lang w:val="en-US"/>
        </w:rPr>
        <w:t xml:space="preserve">. Is </w:t>
      </w:r>
      <w:r w:rsidR="006B227C">
        <w:t xml:space="preserve"> Is14.32</w:t>
      </w:r>
      <w:r>
        <w:rPr>
          <w:lang w:val="en-US"/>
        </w:rPr>
        <w:t>. 2 Co *</w:t>
      </w:r>
      <w:r w:rsidR="006B227C">
        <w:t xml:space="preserve"> 2Co5.1</w:t>
      </w:r>
      <w:r>
        <w:rPr>
          <w:lang w:val="en-US"/>
        </w:rPr>
        <w:t xml:space="preserve">. Re </w:t>
      </w:r>
      <w:r w:rsidR="006B227C">
        <w:t xml:space="preserve"> Re21.2</w:t>
      </w:r>
      <w:r>
        <w:rPr>
          <w:lang w:val="en-US"/>
        </w:rPr>
        <w:t xml:space="preserve">, </w:t>
      </w:r>
      <w:r w:rsidR="006B227C">
        <w:t xml:space="preserve"> Re21.10</w:t>
      </w:r>
      <w:r>
        <w:rPr>
          <w:lang w:val="en-US"/>
        </w:rPr>
        <w:t xml:space="preserve">. </w:t>
      </w:r>
    </w:p>
    <w:p w:rsidR="003E23E9" w:rsidRDefault="003E23E9" w:rsidP="00710603">
      <w:pPr>
        <w:ind w:firstLine="360"/>
        <w:jc w:val="both"/>
      </w:pPr>
      <w:r>
        <w:rPr>
          <w:lang w:val="en-US"/>
        </w:rPr>
        <w:t xml:space="preserve">11. </w:t>
      </w:r>
      <w:r>
        <w:rPr>
          <w:b/>
          <w:lang w:val="en-US"/>
        </w:rPr>
        <w:t>Sara</w:t>
      </w:r>
      <w:r>
        <w:rPr>
          <w:lang w:val="en-US"/>
        </w:rPr>
        <w:t xml:space="preserve">. i.e. </w:t>
      </w:r>
      <w:r>
        <w:rPr>
          <w:i/>
          <w:lang w:val="en-US"/>
        </w:rPr>
        <w:t>princess; noble lady,</w:t>
      </w:r>
      <w:r>
        <w:rPr>
          <w:lang w:val="en-US"/>
        </w:rPr>
        <w:t xml:space="preserve"> </w:t>
      </w:r>
      <w:r>
        <w:rPr>
          <w:rFonts w:ascii="Segoe UI Symbol" w:hAnsi="Segoe UI Symbol" w:cs="Segoe UI Symbol"/>
          <w:lang w:val="en-US"/>
        </w:rPr>
        <w:t>❅</w:t>
      </w:r>
      <w:r>
        <w:rPr>
          <w:lang w:val="en-US"/>
        </w:rPr>
        <w:t xml:space="preserve">S#4564g. For </w:t>
      </w:r>
      <w:r>
        <w:rPr>
          <w:rFonts w:ascii="Segoe UI Symbol" w:hAnsi="Segoe UI Symbol" w:cs="Segoe UI Symbol"/>
          <w:lang w:val="en-US"/>
        </w:rPr>
        <w:t>❅</w:t>
      </w:r>
      <w:r>
        <w:rPr>
          <w:lang w:val="en-US"/>
        </w:rPr>
        <w:t>S#</w:t>
      </w:r>
      <w:r w:rsidR="006B227C">
        <w:t xml:space="preserve">  08283</w:t>
      </w:r>
      <w:r>
        <w:rPr>
          <w:lang w:val="en-US"/>
        </w:rPr>
        <w:t>h, see Ge +</w:t>
      </w:r>
      <w:r w:rsidR="006B227C">
        <w:t xml:space="preserve"> Ge17.15</w:t>
      </w:r>
      <w:r>
        <w:rPr>
          <w:lang w:val="en-US"/>
        </w:rPr>
        <w:t>. Ge *</w:t>
      </w:r>
      <w:r w:rsidR="006B227C">
        <w:t xml:space="preserve"> Ge17.17-19</w:t>
      </w:r>
      <w:r>
        <w:rPr>
          <w:lang w:val="en-US"/>
        </w:rPr>
        <w:t>. *</w:t>
      </w:r>
      <w:r w:rsidR="006B227C">
        <w:t xml:space="preserve"> Ge18.11-14</w:t>
      </w:r>
      <w:r>
        <w:rPr>
          <w:lang w:val="en-US"/>
        </w:rPr>
        <w:t>. *</w:t>
      </w:r>
      <w:r w:rsidR="006B227C">
        <w:t xml:space="preserve"> Ge21.1</w:t>
      </w:r>
      <w:r>
        <w:rPr>
          <w:lang w:val="en-US"/>
        </w:rPr>
        <w:t xml:space="preserve">, </w:t>
      </w:r>
      <w:r w:rsidR="006B227C">
        <w:t xml:space="preserve"> Ge21.2</w:t>
      </w:r>
      <w:r>
        <w:rPr>
          <w:lang w:val="en-US"/>
        </w:rPr>
        <w:t xml:space="preserve">. Lk </w:t>
      </w:r>
      <w:r w:rsidR="006B227C">
        <w:t xml:space="preserve"> Lk1.36</w:t>
      </w:r>
      <w:r>
        <w:rPr>
          <w:lang w:val="en-US"/>
        </w:rPr>
        <w:t xml:space="preserve">. Ro </w:t>
      </w:r>
      <w:r w:rsidR="006B227C">
        <w:t xml:space="preserve"> Ro4.19</w:t>
      </w:r>
      <w:r>
        <w:rPr>
          <w:lang w:val="en-US"/>
        </w:rPr>
        <w:t xml:space="preserve">. </w:t>
      </w:r>
      <w:r w:rsidR="006B227C">
        <w:t xml:space="preserve"> Ro9.9</w:t>
      </w:r>
      <w:r>
        <w:rPr>
          <w:lang w:val="en-US"/>
        </w:rPr>
        <w:t xml:space="preserve">. 1 P </w:t>
      </w:r>
      <w:r w:rsidR="006B227C">
        <w:t xml:space="preserve"> 1Pe3.5</w:t>
      </w:r>
      <w:r>
        <w:rPr>
          <w:lang w:val="en-US"/>
        </w:rPr>
        <w:t xml:space="preserve">, </w:t>
      </w:r>
      <w:r w:rsidR="006B227C">
        <w:t xml:space="preserve"> 1Pe3.6</w:t>
      </w:r>
      <w:r>
        <w:rPr>
          <w:lang w:val="en-US"/>
        </w:rPr>
        <w:t xml:space="preserve">. </w:t>
      </w:r>
      <w:r>
        <w:rPr>
          <w:b/>
          <w:lang w:val="en-US"/>
        </w:rPr>
        <w:t>conceive</w:t>
      </w:r>
      <w:r>
        <w:rPr>
          <w:lang w:val="en-US"/>
        </w:rPr>
        <w:t xml:space="preserve">. Ge </w:t>
      </w:r>
      <w:r>
        <w:rPr>
          <w:rFonts w:ascii="MS Gothic" w:hAnsi="MS Gothic" w:cs="MS Gothic"/>
          <w:lang w:val="en-US"/>
        </w:rPr>
        <w:t>◐</w:t>
      </w:r>
      <w:r w:rsidR="006B227C">
        <w:t xml:space="preserve"> Ge11.30</w:t>
      </w:r>
      <w:r>
        <w:rPr>
          <w:lang w:val="en-US"/>
        </w:rPr>
        <w:t xml:space="preserve">. </w:t>
      </w:r>
      <w:r w:rsidR="006B227C">
        <w:t xml:space="preserve"> Ge29.31</w:t>
      </w:r>
      <w:r>
        <w:rPr>
          <w:lang w:val="en-US"/>
        </w:rPr>
        <w:t xml:space="preserve">. </w:t>
      </w:r>
      <w:r>
        <w:rPr>
          <w:b/>
          <w:lang w:val="en-US"/>
        </w:rPr>
        <w:t>because</w:t>
      </w:r>
      <w:r>
        <w:rPr>
          <w:lang w:val="en-US"/>
        </w:rPr>
        <w:t xml:space="preserve">. He </w:t>
      </w:r>
      <w:r w:rsidR="006B227C">
        <w:t xml:space="preserve"> Heb10.23</w:t>
      </w:r>
      <w:r>
        <w:rPr>
          <w:lang w:val="en-US"/>
        </w:rPr>
        <w:t>. Ro *</w:t>
      </w:r>
      <w:r w:rsidR="006B227C">
        <w:t xml:space="preserve"> Ro4.20</w:t>
      </w:r>
      <w:r>
        <w:rPr>
          <w:lang w:val="en-US"/>
        </w:rPr>
        <w:t xml:space="preserve">, </w:t>
      </w:r>
      <w:r w:rsidR="006B227C">
        <w:t xml:space="preserve"> Ro4.21</w:t>
      </w:r>
      <w:r>
        <w:rPr>
          <w:lang w:val="en-US"/>
        </w:rPr>
        <w:t>. 1 Co +</w:t>
      </w:r>
      <w:r w:rsidR="006B227C">
        <w:t xml:space="preserve"> 1Co1.9</w:t>
      </w:r>
      <w:r>
        <w:rPr>
          <w:lang w:val="en-US"/>
        </w:rPr>
        <w:t xml:space="preserve">. </w:t>
      </w:r>
      <w:r>
        <w:rPr>
          <w:b/>
          <w:lang w:val="en-US"/>
        </w:rPr>
        <w:t>promised</w:t>
      </w:r>
      <w:r>
        <w:rPr>
          <w:lang w:val="en-US"/>
        </w:rPr>
        <w:t xml:space="preserve">. ver. </w:t>
      </w:r>
      <w:r w:rsidR="006B227C">
        <w:t xml:space="preserve"> Heb11.17</w:t>
      </w:r>
      <w:r>
        <w:rPr>
          <w:lang w:val="en-US"/>
        </w:rPr>
        <w:t xml:space="preserve">, </w:t>
      </w:r>
      <w:r w:rsidR="006B227C">
        <w:t xml:space="preserve"> Heb11.18</w:t>
      </w:r>
      <w:r>
        <w:rPr>
          <w:lang w:val="en-US"/>
        </w:rPr>
        <w:t>. Ga +</w:t>
      </w:r>
      <w:r w:rsidR="006B227C">
        <w:t xml:space="preserve"> Ga4.23</w:t>
      </w:r>
      <w:r>
        <w:rPr>
          <w:lang w:val="en-US"/>
        </w:rPr>
        <w:t xml:space="preserve">. </w:t>
      </w:r>
    </w:p>
    <w:p w:rsidR="003E23E9" w:rsidRDefault="003E23E9" w:rsidP="00710603">
      <w:pPr>
        <w:ind w:firstLine="360"/>
        <w:jc w:val="both"/>
      </w:pPr>
      <w:r>
        <w:rPr>
          <w:lang w:val="en-US"/>
        </w:rPr>
        <w:t xml:space="preserve">12. </w:t>
      </w:r>
      <w:r>
        <w:rPr>
          <w:b/>
          <w:lang w:val="en-US"/>
        </w:rPr>
        <w:t>of one</w:t>
      </w:r>
      <w:r>
        <w:rPr>
          <w:lang w:val="en-US"/>
        </w:rPr>
        <w:t xml:space="preserve">. Is </w:t>
      </w:r>
      <w:r w:rsidR="006B227C">
        <w:t xml:space="preserve"> Is51.2</w:t>
      </w:r>
      <w:r>
        <w:rPr>
          <w:lang w:val="en-US"/>
        </w:rPr>
        <w:t xml:space="preserve">. Ezk </w:t>
      </w:r>
      <w:r w:rsidR="006B227C">
        <w:t xml:space="preserve"> Eze33.24</w:t>
      </w:r>
      <w:r>
        <w:rPr>
          <w:lang w:val="en-US"/>
        </w:rPr>
        <w:t xml:space="preserve">. Ml </w:t>
      </w:r>
      <w:r w:rsidR="006B227C">
        <w:t xml:space="preserve"> Mal2.15</w:t>
      </w:r>
      <w:r>
        <w:rPr>
          <w:lang w:val="en-US"/>
        </w:rPr>
        <w:t xml:space="preserve">. </w:t>
      </w:r>
      <w:r>
        <w:rPr>
          <w:b/>
          <w:lang w:val="en-US"/>
        </w:rPr>
        <w:t>and him</w:t>
      </w:r>
      <w:r>
        <w:rPr>
          <w:lang w:val="en-US"/>
        </w:rPr>
        <w:t xml:space="preserve">. ver. </w:t>
      </w:r>
      <w:r w:rsidR="006B227C">
        <w:t xml:space="preserve"> Heb11.19</w:t>
      </w:r>
      <w:r>
        <w:rPr>
          <w:lang w:val="en-US"/>
        </w:rPr>
        <w:t xml:space="preserve">. Ro </w:t>
      </w:r>
      <w:r w:rsidR="006B227C">
        <w:t xml:space="preserve"> Ro4.19</w:t>
      </w:r>
      <w:r>
        <w:rPr>
          <w:lang w:val="en-US"/>
        </w:rPr>
        <w:t xml:space="preserve">. </w:t>
      </w:r>
      <w:r>
        <w:rPr>
          <w:b/>
          <w:lang w:val="en-US"/>
        </w:rPr>
        <w:t>as the stars</w:t>
      </w:r>
      <w:r>
        <w:rPr>
          <w:lang w:val="en-US"/>
        </w:rPr>
        <w:t xml:space="preserve">. </w:t>
      </w:r>
      <w:r w:rsidR="006B227C">
        <w:t xml:space="preserve">  f102:102B</w:t>
      </w:r>
      <w:r>
        <w:rPr>
          <w:lang w:val="en-US"/>
        </w:rPr>
        <w:t xml:space="preserve">, </w:t>
      </w:r>
      <w:r w:rsidR="006B227C">
        <w:t xml:space="preserve">  f138:138B</w:t>
      </w:r>
      <w:r>
        <w:rPr>
          <w:lang w:val="en-US"/>
        </w:rPr>
        <w:t>, Ge +</w:t>
      </w:r>
      <w:r w:rsidR="006B227C">
        <w:t xml:space="preserve"> Ge13.16</w:t>
      </w:r>
      <w:r>
        <w:rPr>
          <w:lang w:val="en-US"/>
        </w:rPr>
        <w:t xml:space="preserve">. Ge </w:t>
      </w:r>
      <w:r w:rsidR="006B227C">
        <w:t xml:space="preserve"> Ge15.5</w:t>
      </w:r>
      <w:r>
        <w:rPr>
          <w:lang w:val="en-US"/>
        </w:rPr>
        <w:t>. *</w:t>
      </w:r>
      <w:r w:rsidR="006B227C">
        <w:t xml:space="preserve"> Ge22.17</w:t>
      </w:r>
      <w:r>
        <w:rPr>
          <w:lang w:val="en-US"/>
        </w:rPr>
        <w:t xml:space="preserve">. </w:t>
      </w:r>
      <w:r w:rsidR="006B227C">
        <w:t xml:space="preserve"> Ge26.4</w:t>
      </w:r>
      <w:r>
        <w:rPr>
          <w:lang w:val="en-US"/>
        </w:rPr>
        <w:t xml:space="preserve">. Ex </w:t>
      </w:r>
      <w:r w:rsidR="006B227C">
        <w:t xml:space="preserve"> Ex32.13</w:t>
      </w:r>
      <w:r>
        <w:rPr>
          <w:lang w:val="en-US"/>
        </w:rPr>
        <w:t>. Dt *</w:t>
      </w:r>
      <w:r w:rsidR="006B227C">
        <w:t xml:space="preserve"> Dt1.10</w:t>
      </w:r>
      <w:r>
        <w:rPr>
          <w:lang w:val="en-US"/>
        </w:rPr>
        <w:t xml:space="preserve">. </w:t>
      </w:r>
      <w:r w:rsidR="006B227C">
        <w:t xml:space="preserve"> Dt10.22</w:t>
      </w:r>
      <w:r>
        <w:rPr>
          <w:lang w:val="en-US"/>
        </w:rPr>
        <w:t xml:space="preserve">. </w:t>
      </w:r>
      <w:r w:rsidR="006B227C">
        <w:t xml:space="preserve"> Dt28.62</w:t>
      </w:r>
      <w:r>
        <w:rPr>
          <w:lang w:val="en-US"/>
        </w:rPr>
        <w:t xml:space="preserve">. 1 Ch </w:t>
      </w:r>
      <w:r w:rsidR="006B227C">
        <w:t xml:space="preserve"> 1Ch27.23</w:t>
      </w:r>
      <w:r>
        <w:rPr>
          <w:lang w:val="en-US"/>
        </w:rPr>
        <w:t xml:space="preserve">. Ne </w:t>
      </w:r>
      <w:r w:rsidR="006B227C">
        <w:t xml:space="preserve"> Ne9.23</w:t>
      </w:r>
      <w:r>
        <w:rPr>
          <w:lang w:val="en-US"/>
        </w:rPr>
        <w:t>. Ro *</w:t>
      </w:r>
      <w:r w:rsidR="006B227C">
        <w:t xml:space="preserve"> Ro4.17</w:t>
      </w:r>
      <w:r>
        <w:rPr>
          <w:lang w:val="en-US"/>
        </w:rPr>
        <w:t xml:space="preserve">. </w:t>
      </w:r>
      <w:r>
        <w:rPr>
          <w:b/>
          <w:lang w:val="en-US"/>
        </w:rPr>
        <w:t>as the sand</w:t>
      </w:r>
      <w:r>
        <w:rPr>
          <w:lang w:val="en-US"/>
        </w:rPr>
        <w:t xml:space="preserve">. </w:t>
      </w:r>
      <w:r w:rsidR="006B227C">
        <w:t xml:space="preserve">  f102:102B</w:t>
      </w:r>
      <w:r>
        <w:rPr>
          <w:lang w:val="en-US"/>
        </w:rPr>
        <w:t xml:space="preserve">, </w:t>
      </w:r>
      <w:r w:rsidR="006B227C">
        <w:t xml:space="preserve">  f138:138B</w:t>
      </w:r>
      <w:r>
        <w:rPr>
          <w:lang w:val="en-US"/>
        </w:rPr>
        <w:t>, Ge +</w:t>
      </w:r>
      <w:r w:rsidR="006B227C">
        <w:t xml:space="preserve"> Ge13.16</w:t>
      </w:r>
      <w:r>
        <w:rPr>
          <w:lang w:val="en-US"/>
        </w:rPr>
        <w:t xml:space="preserve">. Ge </w:t>
      </w:r>
      <w:r w:rsidR="006B227C">
        <w:t xml:space="preserve"> Ge13.16</w:t>
      </w:r>
      <w:r>
        <w:rPr>
          <w:lang w:val="en-US"/>
        </w:rPr>
        <w:t xml:space="preserve">. </w:t>
      </w:r>
      <w:r w:rsidR="006B227C">
        <w:t xml:space="preserve"> Ge22.17</w:t>
      </w:r>
      <w:r>
        <w:rPr>
          <w:lang w:val="en-US"/>
        </w:rPr>
        <w:t xml:space="preserve">. </w:t>
      </w:r>
      <w:r w:rsidR="006B227C">
        <w:t xml:space="preserve"> Ge32.12</w:t>
      </w:r>
      <w:r>
        <w:rPr>
          <w:lang w:val="en-US"/>
        </w:rPr>
        <w:t xml:space="preserve">. Nu </w:t>
      </w:r>
      <w:r w:rsidR="006B227C">
        <w:t xml:space="preserve"> Nu23.10</w:t>
      </w:r>
      <w:r>
        <w:rPr>
          <w:lang w:val="en-US"/>
        </w:rPr>
        <w:t xml:space="preserve">. Jsh </w:t>
      </w:r>
      <w:r w:rsidR="006B227C">
        <w:t xml:space="preserve"> Jos11.4</w:t>
      </w:r>
      <w:r>
        <w:rPr>
          <w:lang w:val="en-US"/>
        </w:rPr>
        <w:t xml:space="preserve">. Jg </w:t>
      </w:r>
      <w:r w:rsidR="006B227C">
        <w:t xml:space="preserve"> Jdg7.12</w:t>
      </w:r>
      <w:r>
        <w:rPr>
          <w:lang w:val="en-US"/>
        </w:rPr>
        <w:t xml:space="preserve">. 1 S </w:t>
      </w:r>
      <w:r w:rsidR="006B227C">
        <w:t xml:space="preserve"> 1Sa12.5</w:t>
      </w:r>
      <w:r>
        <w:rPr>
          <w:lang w:val="en-US"/>
        </w:rPr>
        <w:t xml:space="preserve">. 2 S </w:t>
      </w:r>
      <w:r w:rsidR="006B227C">
        <w:t xml:space="preserve"> 2Sa17.11</w:t>
      </w:r>
      <w:r>
        <w:rPr>
          <w:lang w:val="en-US"/>
        </w:rPr>
        <w:t xml:space="preserve">. 1 K </w:t>
      </w:r>
      <w:r w:rsidR="006B227C">
        <w:t xml:space="preserve"> 1Ki4.20</w:t>
      </w:r>
      <w:r>
        <w:rPr>
          <w:lang w:val="en-US"/>
        </w:rPr>
        <w:t xml:space="preserve">. 2 Ch </w:t>
      </w:r>
      <w:r w:rsidR="006B227C">
        <w:t xml:space="preserve"> 2Ch1.9</w:t>
      </w:r>
      <w:r>
        <w:rPr>
          <w:lang w:val="en-US"/>
        </w:rPr>
        <w:t xml:space="preserve">. Is </w:t>
      </w:r>
      <w:r w:rsidR="006B227C">
        <w:t xml:space="preserve"> Is10.22</w:t>
      </w:r>
      <w:r>
        <w:rPr>
          <w:lang w:val="en-US"/>
        </w:rPr>
        <w:t xml:space="preserve">. </w:t>
      </w:r>
      <w:r w:rsidR="006B227C">
        <w:t xml:space="preserve"> Is48.19</w:t>
      </w:r>
      <w:r>
        <w:rPr>
          <w:lang w:val="en-US"/>
        </w:rPr>
        <w:t xml:space="preserve">. Je </w:t>
      </w:r>
      <w:r w:rsidR="006B227C">
        <w:t xml:space="preserve"> Je33.22</w:t>
      </w:r>
      <w:r>
        <w:rPr>
          <w:lang w:val="en-US"/>
        </w:rPr>
        <w:t xml:space="preserve">. Ho </w:t>
      </w:r>
      <w:r w:rsidR="006B227C">
        <w:t xml:space="preserve"> Ho1.10</w:t>
      </w:r>
      <w:r>
        <w:rPr>
          <w:lang w:val="en-US"/>
        </w:rPr>
        <w:t xml:space="preserve">. Hab </w:t>
      </w:r>
      <w:r w:rsidR="006B227C">
        <w:t xml:space="preserve"> Hab1.9</w:t>
      </w:r>
      <w:r>
        <w:rPr>
          <w:lang w:val="en-US"/>
        </w:rPr>
        <w:t xml:space="preserve">. Ro </w:t>
      </w:r>
      <w:r w:rsidR="006B227C">
        <w:t xml:space="preserve"> Ro4.18</w:t>
      </w:r>
      <w:r>
        <w:rPr>
          <w:lang w:val="en-US"/>
        </w:rPr>
        <w:t xml:space="preserve">. </w:t>
      </w:r>
      <w:r w:rsidR="006B227C">
        <w:t xml:space="preserve"> Ro9.27</w:t>
      </w:r>
      <w:r>
        <w:rPr>
          <w:lang w:val="en-US"/>
        </w:rPr>
        <w:t xml:space="preserve">. Re </w:t>
      </w:r>
      <w:r w:rsidR="006B227C">
        <w:t xml:space="preserve"> Re20.8</w:t>
      </w:r>
      <w:r>
        <w:rPr>
          <w:lang w:val="en-US"/>
        </w:rPr>
        <w:t xml:space="preserve">. </w:t>
      </w:r>
      <w:r>
        <w:rPr>
          <w:b/>
          <w:lang w:val="en-US"/>
        </w:rPr>
        <w:t>innumerable</w:t>
      </w:r>
      <w:r>
        <w:rPr>
          <w:lang w:val="en-US"/>
        </w:rPr>
        <w:t xml:space="preserve">. Ge </w:t>
      </w:r>
      <w:r w:rsidR="006B227C">
        <w:t xml:space="preserve"> Ge32.12</w:t>
      </w:r>
      <w:r>
        <w:rPr>
          <w:lang w:val="en-US"/>
        </w:rPr>
        <w:t xml:space="preserve">. 1 K </w:t>
      </w:r>
      <w:r w:rsidR="006B227C">
        <w:t xml:space="preserve"> 1Ki3.8</w:t>
      </w:r>
      <w:r>
        <w:rPr>
          <w:lang w:val="en-US"/>
        </w:rPr>
        <w:t xml:space="preserve">. </w:t>
      </w:r>
    </w:p>
    <w:p w:rsidR="003E23E9" w:rsidRDefault="003E23E9" w:rsidP="00710603">
      <w:pPr>
        <w:ind w:firstLine="360"/>
        <w:jc w:val="both"/>
      </w:pPr>
      <w:r>
        <w:rPr>
          <w:lang w:val="en-US"/>
        </w:rPr>
        <w:lastRenderedPageBreak/>
        <w:t xml:space="preserve">13. </w:t>
      </w:r>
      <w:r>
        <w:rPr>
          <w:b/>
          <w:lang w:val="en-US"/>
        </w:rPr>
        <w:t>all</w:t>
      </w:r>
      <w:r>
        <w:rPr>
          <w:lang w:val="en-US"/>
        </w:rPr>
        <w:t xml:space="preserve">. </w:t>
      </w:r>
      <w:r w:rsidR="006B227C">
        <w:t xml:space="preserve">  f171:171M</w:t>
      </w:r>
      <w:r>
        <w:rPr>
          <w:lang w:val="en-US"/>
        </w:rPr>
        <w:t>, Ge +</w:t>
      </w:r>
      <w:r w:rsidR="006B227C">
        <w:t xml:space="preserve"> Ge6.12</w:t>
      </w:r>
      <w:r>
        <w:rPr>
          <w:lang w:val="en-US"/>
        </w:rPr>
        <w:t xml:space="preserve">. </w:t>
      </w:r>
      <w:r>
        <w:rPr>
          <w:b/>
          <w:lang w:val="en-US"/>
        </w:rPr>
        <w:t>died</w:t>
      </w:r>
      <w:r>
        <w:rPr>
          <w:lang w:val="en-US"/>
        </w:rPr>
        <w:t>. Ge +*</w:t>
      </w:r>
      <w:r w:rsidR="006B227C">
        <w:t xml:space="preserve"> Ge25.8</w:t>
      </w:r>
      <w:r>
        <w:rPr>
          <w:lang w:val="en-US"/>
        </w:rPr>
        <w:t xml:space="preserve">. </w:t>
      </w:r>
      <w:r w:rsidR="006B227C">
        <w:t xml:space="preserve"> Ge27.2-4</w:t>
      </w:r>
      <w:r>
        <w:rPr>
          <w:lang w:val="en-US"/>
        </w:rPr>
        <w:t>. *</w:t>
      </w:r>
      <w:r w:rsidR="006B227C">
        <w:t xml:space="preserve"> Ge48.21</w:t>
      </w:r>
      <w:r>
        <w:rPr>
          <w:lang w:val="en-US"/>
        </w:rPr>
        <w:t>. *</w:t>
      </w:r>
      <w:r w:rsidR="006B227C">
        <w:t xml:space="preserve"> Ge49.18</w:t>
      </w:r>
      <w:r>
        <w:rPr>
          <w:lang w:val="en-US"/>
        </w:rPr>
        <w:t xml:space="preserve">, </w:t>
      </w:r>
      <w:r w:rsidR="006B227C">
        <w:t xml:space="preserve"> Ge49.28</w:t>
      </w:r>
      <w:r>
        <w:rPr>
          <w:lang w:val="en-US"/>
        </w:rPr>
        <w:t xml:space="preserve">, </w:t>
      </w:r>
      <w:r w:rsidR="006B227C">
        <w:t xml:space="preserve"> Ge49.33</w:t>
      </w:r>
      <w:r>
        <w:rPr>
          <w:lang w:val="en-US"/>
        </w:rPr>
        <w:t xml:space="preserve">. </w:t>
      </w:r>
      <w:r w:rsidR="006B227C">
        <w:t xml:space="preserve"> Ge50.24</w:t>
      </w:r>
      <w:r>
        <w:rPr>
          <w:lang w:val="en-US"/>
        </w:rPr>
        <w:t xml:space="preserve">. </w:t>
      </w:r>
      <w:r>
        <w:rPr>
          <w:b/>
          <w:lang w:val="en-US"/>
        </w:rPr>
        <w:t>in faith</w:t>
      </w:r>
      <w:r>
        <w:rPr>
          <w:lang w:val="en-US"/>
        </w:rPr>
        <w:t xml:space="preserve">. Gr. according to faith. </w:t>
      </w:r>
      <w:r>
        <w:rPr>
          <w:b/>
          <w:lang w:val="en-US"/>
        </w:rPr>
        <w:t>not</w:t>
      </w:r>
      <w:r>
        <w:rPr>
          <w:lang w:val="en-US"/>
        </w:rPr>
        <w:t>. ver. *</w:t>
      </w:r>
      <w:r w:rsidR="006B227C">
        <w:t xml:space="preserve"> Heb11.39</w:t>
      </w:r>
      <w:r>
        <w:rPr>
          <w:lang w:val="en-US"/>
        </w:rPr>
        <w:t>. Ac +</w:t>
      </w:r>
      <w:r>
        <w:rPr>
          <w:rFonts w:ascii="Segoe UI Symbol" w:hAnsi="Segoe UI Symbol" w:cs="Segoe UI Symbol"/>
          <w:lang w:val="en-US"/>
        </w:rPr>
        <w:t>✓</w:t>
      </w:r>
      <w:r w:rsidR="006B227C">
        <w:t xml:space="preserve"> Ac7.5</w:t>
      </w:r>
      <w:r>
        <w:rPr>
          <w:lang w:val="en-US"/>
        </w:rPr>
        <w:t xml:space="preserve">. </w:t>
      </w:r>
      <w:r>
        <w:rPr>
          <w:b/>
          <w:lang w:val="en-US"/>
        </w:rPr>
        <w:t>the promises</w:t>
      </w:r>
      <w:r>
        <w:rPr>
          <w:lang w:val="en-US"/>
        </w:rPr>
        <w:t xml:space="preserve">. </w:t>
      </w:r>
      <w:r w:rsidR="006B227C">
        <w:t xml:space="preserve">  f121:121R</w:t>
      </w:r>
      <w:r>
        <w:rPr>
          <w:lang w:val="en-US"/>
        </w:rPr>
        <w:t>, Ge +</w:t>
      </w:r>
      <w:r w:rsidR="006B227C">
        <w:t xml:space="preserve"> Ge43.11</w:t>
      </w:r>
      <w:r>
        <w:rPr>
          <w:lang w:val="en-US"/>
        </w:rPr>
        <w:t xml:space="preserve">. i.e. </w:t>
      </w:r>
      <w:r>
        <w:rPr>
          <w:i/>
          <w:lang w:val="en-US"/>
        </w:rPr>
        <w:t>the things which had been promised</w:t>
      </w:r>
      <w:r>
        <w:rPr>
          <w:lang w:val="en-US"/>
        </w:rPr>
        <w:t xml:space="preserve">. The promises were what they had received, but not the things promised (B603). </w:t>
      </w:r>
      <w:r>
        <w:rPr>
          <w:b/>
          <w:lang w:val="en-US"/>
        </w:rPr>
        <w:t>but</w:t>
      </w:r>
      <w:r>
        <w:rPr>
          <w:lang w:val="en-US"/>
        </w:rPr>
        <w:t xml:space="preserve">. ver. </w:t>
      </w:r>
      <w:r w:rsidR="006B227C">
        <w:t xml:space="preserve"> Heb11.27</w:t>
      </w:r>
      <w:r>
        <w:rPr>
          <w:lang w:val="en-US"/>
        </w:rPr>
        <w:t>. Ge +*</w:t>
      </w:r>
      <w:r w:rsidR="006B227C">
        <w:t xml:space="preserve"> Ge49.10</w:t>
      </w:r>
      <w:r>
        <w:rPr>
          <w:lang w:val="en-US"/>
        </w:rPr>
        <w:t>. Nu *</w:t>
      </w:r>
      <w:r w:rsidR="006B227C">
        <w:t xml:space="preserve"> Nu24.17</w:t>
      </w:r>
      <w:r>
        <w:rPr>
          <w:lang w:val="en-US"/>
        </w:rPr>
        <w:t>. Jb *</w:t>
      </w:r>
      <w:r w:rsidR="006B227C">
        <w:t xml:space="preserve"> Job19.25</w:t>
      </w:r>
      <w:r>
        <w:rPr>
          <w:lang w:val="en-US"/>
        </w:rPr>
        <w:t xml:space="preserve">. Mt </w:t>
      </w:r>
      <w:r w:rsidR="006B227C">
        <w:t xml:space="preserve"> Mt13.17</w:t>
      </w:r>
      <w:r>
        <w:rPr>
          <w:lang w:val="en-US"/>
        </w:rPr>
        <w:t>. Jn *</w:t>
      </w:r>
      <w:r w:rsidR="006B227C">
        <w:t xml:space="preserve"> Jn8.56</w:t>
      </w:r>
      <w:r>
        <w:rPr>
          <w:lang w:val="en-US"/>
        </w:rPr>
        <w:t>. *</w:t>
      </w:r>
      <w:r w:rsidR="006B227C">
        <w:t xml:space="preserve"> Jn12.41</w:t>
      </w:r>
      <w:r>
        <w:rPr>
          <w:lang w:val="en-US"/>
        </w:rPr>
        <w:t>. 2 Co +*</w:t>
      </w:r>
      <w:r w:rsidR="006B227C">
        <w:t xml:space="preserve"> 2Co4.18</w:t>
      </w:r>
      <w:r>
        <w:rPr>
          <w:lang w:val="en-US"/>
        </w:rPr>
        <w:t>. 1 P *</w:t>
      </w:r>
      <w:r w:rsidR="006B227C">
        <w:t xml:space="preserve"> 1Pe1.10-12</w:t>
      </w:r>
      <w:r>
        <w:rPr>
          <w:lang w:val="en-US"/>
        </w:rPr>
        <w:t xml:space="preserve">. </w:t>
      </w:r>
      <w:r>
        <w:rPr>
          <w:b/>
          <w:lang w:val="en-US"/>
        </w:rPr>
        <w:t>and were</w:t>
      </w:r>
      <w:r>
        <w:rPr>
          <w:lang w:val="en-US"/>
        </w:rPr>
        <w:t xml:space="preserve">. Ro </w:t>
      </w:r>
      <w:r w:rsidR="006B227C">
        <w:t xml:space="preserve"> Ro4.21</w:t>
      </w:r>
      <w:r>
        <w:rPr>
          <w:lang w:val="en-US"/>
        </w:rPr>
        <w:t xml:space="preserve">. </w:t>
      </w:r>
      <w:r w:rsidR="006B227C">
        <w:t xml:space="preserve"> Ro8.24</w:t>
      </w:r>
      <w:r>
        <w:rPr>
          <w:lang w:val="en-US"/>
        </w:rPr>
        <w:t xml:space="preserve">. Ge </w:t>
      </w:r>
      <w:r w:rsidR="006B227C">
        <w:t xml:space="preserve"> Ge49.18</w:t>
      </w:r>
      <w:r>
        <w:rPr>
          <w:lang w:val="en-US"/>
        </w:rPr>
        <w:t>. 1 J *</w:t>
      </w:r>
      <w:r w:rsidR="006B227C">
        <w:t xml:space="preserve"> 1Jn3.19</w:t>
      </w:r>
      <w:r>
        <w:rPr>
          <w:lang w:val="en-US"/>
        </w:rPr>
        <w:t xml:space="preserve">g. </w:t>
      </w:r>
      <w:r>
        <w:rPr>
          <w:b/>
          <w:lang w:val="en-US"/>
        </w:rPr>
        <w:t>embraced</w:t>
      </w:r>
      <w:r>
        <w:rPr>
          <w:lang w:val="en-US"/>
        </w:rPr>
        <w:t xml:space="preserve">. </w:t>
      </w:r>
      <w:r w:rsidR="006B227C">
        <w:t xml:space="preserve">  f121:121S</w:t>
      </w:r>
      <w:r>
        <w:rPr>
          <w:lang w:val="en-US"/>
        </w:rPr>
        <w:t>, Ge +</w:t>
      </w:r>
      <w:r w:rsidR="006B227C">
        <w:t xml:space="preserve"> Ge21.6</w:t>
      </w:r>
      <w:r>
        <w:rPr>
          <w:lang w:val="en-US"/>
        </w:rPr>
        <w:t xml:space="preserve">. </w:t>
      </w:r>
      <w:r>
        <w:rPr>
          <w:b/>
          <w:lang w:val="en-US"/>
        </w:rPr>
        <w:t>confessed</w:t>
      </w:r>
      <w:r>
        <w:rPr>
          <w:lang w:val="en-US"/>
        </w:rPr>
        <w:t>. Ge *</w:t>
      </w:r>
      <w:r w:rsidR="006B227C">
        <w:t xml:space="preserve"> Ge23.4</w:t>
      </w:r>
      <w:r>
        <w:rPr>
          <w:lang w:val="en-US"/>
        </w:rPr>
        <w:t>. *</w:t>
      </w:r>
      <w:r w:rsidR="006B227C">
        <w:t xml:space="preserve"> Ge47.9</w:t>
      </w:r>
      <w:r>
        <w:rPr>
          <w:lang w:val="en-US"/>
        </w:rPr>
        <w:t>. 1 Ch *</w:t>
      </w:r>
      <w:r w:rsidR="006B227C">
        <w:t xml:space="preserve"> 1Ch29.14</w:t>
      </w:r>
      <w:r>
        <w:rPr>
          <w:lang w:val="en-US"/>
        </w:rPr>
        <w:t xml:space="preserve">, </w:t>
      </w:r>
      <w:r w:rsidR="006B227C">
        <w:t xml:space="preserve"> 1Ch29.15</w:t>
      </w:r>
      <w:r>
        <w:rPr>
          <w:lang w:val="en-US"/>
        </w:rPr>
        <w:t>. Ps *</w:t>
      </w:r>
      <w:r w:rsidR="006B227C">
        <w:t xml:space="preserve"> Ps39.12</w:t>
      </w:r>
      <w:r>
        <w:rPr>
          <w:lang w:val="en-US"/>
        </w:rPr>
        <w:t xml:space="preserve">. </w:t>
      </w:r>
      <w:r w:rsidR="006B227C">
        <w:t xml:space="preserve"> Ps73.24</w:t>
      </w:r>
      <w:r>
        <w:rPr>
          <w:lang w:val="en-US"/>
        </w:rPr>
        <w:t>. *</w:t>
      </w:r>
      <w:r w:rsidR="006B227C">
        <w:t xml:space="preserve"> Ps119.19</w:t>
      </w:r>
      <w:r>
        <w:rPr>
          <w:lang w:val="en-US"/>
        </w:rPr>
        <w:t xml:space="preserve">, </w:t>
      </w:r>
      <w:r w:rsidR="006B227C">
        <w:t xml:space="preserve"> Ps119.31</w:t>
      </w:r>
      <w:r>
        <w:rPr>
          <w:lang w:val="en-US"/>
        </w:rPr>
        <w:t xml:space="preserve">. Ph </w:t>
      </w:r>
      <w:r w:rsidR="006B227C">
        <w:t xml:space="preserve"> Php3.20</w:t>
      </w:r>
      <w:r>
        <w:rPr>
          <w:lang w:val="en-US"/>
        </w:rPr>
        <w:t xml:space="preserve">. 1 P </w:t>
      </w:r>
      <w:r w:rsidR="006B227C">
        <w:t xml:space="preserve"> 1Pe1.17</w:t>
      </w:r>
      <w:r>
        <w:rPr>
          <w:lang w:val="en-US"/>
        </w:rPr>
        <w:t>. *</w:t>
      </w:r>
      <w:r w:rsidR="006B227C">
        <w:t xml:space="preserve"> 1Pe2.11</w:t>
      </w:r>
      <w:r>
        <w:rPr>
          <w:lang w:val="en-US"/>
        </w:rPr>
        <w:t xml:space="preserve">. </w:t>
      </w:r>
      <w:r>
        <w:rPr>
          <w:b/>
          <w:lang w:val="en-US"/>
        </w:rPr>
        <w:t>strangers</w:t>
      </w:r>
      <w:r>
        <w:rPr>
          <w:lang w:val="en-US"/>
        </w:rPr>
        <w:t xml:space="preserve">. Ep </w:t>
      </w:r>
      <w:r w:rsidR="006B227C">
        <w:t xml:space="preserve"> Eph2.19</w:t>
      </w:r>
      <w:r>
        <w:rPr>
          <w:lang w:val="en-US"/>
        </w:rPr>
        <w:t xml:space="preserve">. </w:t>
      </w:r>
      <w:r>
        <w:rPr>
          <w:b/>
          <w:lang w:val="en-US"/>
        </w:rPr>
        <w:t>pilgrims</w:t>
      </w:r>
      <w:r>
        <w:rPr>
          <w:lang w:val="en-US"/>
        </w:rPr>
        <w:t xml:space="preserve">. 1 P </w:t>
      </w:r>
      <w:r w:rsidR="006B227C">
        <w:t xml:space="preserve"> 1Pe1.1</w:t>
      </w:r>
      <w:r>
        <w:rPr>
          <w:lang w:val="en-US"/>
        </w:rPr>
        <w:t xml:space="preserve">. </w:t>
      </w:r>
      <w:r w:rsidR="006B227C">
        <w:t xml:space="preserve"> 1Pe2.11</w:t>
      </w:r>
      <w:r>
        <w:rPr>
          <w:lang w:val="en-US"/>
        </w:rPr>
        <w:t xml:space="preserve">g. </w:t>
      </w:r>
    </w:p>
    <w:p w:rsidR="003E23E9" w:rsidRDefault="003E23E9" w:rsidP="00710603">
      <w:pPr>
        <w:ind w:firstLine="360"/>
        <w:jc w:val="both"/>
      </w:pPr>
      <w:r>
        <w:rPr>
          <w:lang w:val="en-US"/>
        </w:rPr>
        <w:t xml:space="preserve">14. </w:t>
      </w:r>
      <w:r>
        <w:rPr>
          <w:b/>
          <w:lang w:val="en-US"/>
        </w:rPr>
        <w:t>they seek</w:t>
      </w:r>
      <w:r>
        <w:rPr>
          <w:lang w:val="en-US"/>
        </w:rPr>
        <w:t xml:space="preserve">. ver. </w:t>
      </w:r>
      <w:r w:rsidR="006B227C">
        <w:t xml:space="preserve"> Heb11.10</w:t>
      </w:r>
      <w:r>
        <w:rPr>
          <w:lang w:val="en-US"/>
        </w:rPr>
        <w:t xml:space="preserve">, </w:t>
      </w:r>
      <w:r w:rsidR="006B227C">
        <w:t xml:space="preserve"> Heb11.16</w:t>
      </w:r>
      <w:r>
        <w:rPr>
          <w:lang w:val="en-US"/>
        </w:rPr>
        <w:t xml:space="preserve">. He </w:t>
      </w:r>
      <w:r w:rsidR="006B227C">
        <w:t xml:space="preserve"> Heb13.14</w:t>
      </w:r>
      <w:r>
        <w:rPr>
          <w:lang w:val="en-US"/>
        </w:rPr>
        <w:t xml:space="preserve">. Ro </w:t>
      </w:r>
      <w:r w:rsidR="006B227C">
        <w:t xml:space="preserve"> Ro8.23-25</w:t>
      </w:r>
      <w:r>
        <w:rPr>
          <w:lang w:val="en-US"/>
        </w:rPr>
        <w:t xml:space="preserve">. 2 Co </w:t>
      </w:r>
      <w:r w:rsidR="006B227C">
        <w:t xml:space="preserve"> 2Co4.18</w:t>
      </w:r>
      <w:r>
        <w:rPr>
          <w:lang w:val="en-US"/>
        </w:rPr>
        <w:t xml:space="preserve">. </w:t>
      </w:r>
      <w:r w:rsidR="006B227C">
        <w:t xml:space="preserve"> 2Co5.1-7</w:t>
      </w:r>
      <w:r>
        <w:rPr>
          <w:lang w:val="en-US"/>
        </w:rPr>
        <w:t xml:space="preserve">. Ph </w:t>
      </w:r>
      <w:r w:rsidR="006B227C">
        <w:t xml:space="preserve"> Php1.23</w:t>
      </w:r>
      <w:r>
        <w:rPr>
          <w:lang w:val="en-US"/>
        </w:rPr>
        <w:t xml:space="preserve">. </w:t>
      </w:r>
    </w:p>
    <w:p w:rsidR="003E23E9" w:rsidRDefault="003E23E9" w:rsidP="00710603">
      <w:pPr>
        <w:ind w:firstLine="360"/>
        <w:jc w:val="both"/>
      </w:pPr>
      <w:r>
        <w:rPr>
          <w:lang w:val="en-US"/>
        </w:rPr>
        <w:t xml:space="preserve">15. </w:t>
      </w:r>
      <w:r>
        <w:rPr>
          <w:b/>
          <w:lang w:val="en-US"/>
        </w:rPr>
        <w:t>if they</w:t>
      </w:r>
      <w:r>
        <w:rPr>
          <w:lang w:val="en-US"/>
        </w:rPr>
        <w:t xml:space="preserve">. </w:t>
      </w:r>
      <w:r w:rsidR="006B227C">
        <w:t xml:space="preserve">  f184:184B</w:t>
      </w:r>
      <w:r>
        <w:rPr>
          <w:lang w:val="en-US"/>
        </w:rPr>
        <w:t>, Lk +</w:t>
      </w:r>
      <w:r w:rsidR="006B227C">
        <w:t xml:space="preserve"> Lk7.39</w:t>
      </w:r>
      <w:r>
        <w:rPr>
          <w:lang w:val="en-US"/>
        </w:rPr>
        <w:t xml:space="preserve">. </w:t>
      </w:r>
      <w:r>
        <w:rPr>
          <w:b/>
          <w:lang w:val="en-US"/>
        </w:rPr>
        <w:t>mindful</w:t>
      </w:r>
      <w:r>
        <w:rPr>
          <w:lang w:val="en-US"/>
        </w:rPr>
        <w:t xml:space="preserve">. </w:t>
      </w:r>
      <w:r w:rsidR="006B227C">
        <w:t xml:space="preserve">  f121:121C</w:t>
      </w:r>
      <w:r>
        <w:rPr>
          <w:lang w:val="en-US"/>
        </w:rPr>
        <w:t>, Is +</w:t>
      </w:r>
      <w:r w:rsidR="006B227C">
        <w:t xml:space="preserve"> Is44.21</w:t>
      </w:r>
      <w:r>
        <w:rPr>
          <w:lang w:val="en-US"/>
        </w:rPr>
        <w:t>. Ge *</w:t>
      </w:r>
      <w:r w:rsidR="006B227C">
        <w:t xml:space="preserve"> Ge11.31</w:t>
      </w:r>
      <w:r>
        <w:rPr>
          <w:lang w:val="en-US"/>
        </w:rPr>
        <w:t xml:space="preserve">. </w:t>
      </w:r>
      <w:r w:rsidR="006B227C">
        <w:t xml:space="preserve"> Ge12.10</w:t>
      </w:r>
      <w:r>
        <w:rPr>
          <w:lang w:val="en-US"/>
        </w:rPr>
        <w:t xml:space="preserve">. </w:t>
      </w:r>
      <w:r w:rsidR="006B227C">
        <w:t xml:space="preserve"> Ge24.6-8</w:t>
      </w:r>
      <w:r>
        <w:rPr>
          <w:lang w:val="en-US"/>
        </w:rPr>
        <w:t xml:space="preserve">. </w:t>
      </w:r>
      <w:r w:rsidR="006B227C">
        <w:t xml:space="preserve"> Ge31.18</w:t>
      </w:r>
      <w:r>
        <w:rPr>
          <w:lang w:val="en-US"/>
        </w:rPr>
        <w:t xml:space="preserve">. </w:t>
      </w:r>
      <w:r w:rsidR="006B227C">
        <w:t xml:space="preserve"> Ge32.9-11</w:t>
      </w:r>
      <w:r>
        <w:rPr>
          <w:lang w:val="en-US"/>
        </w:rPr>
        <w:t xml:space="preserve">. </w:t>
      </w:r>
    </w:p>
    <w:p w:rsidR="003E23E9" w:rsidRDefault="003E23E9" w:rsidP="00710603">
      <w:pPr>
        <w:ind w:firstLine="360"/>
        <w:jc w:val="both"/>
      </w:pPr>
      <w:r>
        <w:rPr>
          <w:lang w:val="en-US"/>
        </w:rPr>
        <w:t xml:space="preserve">16. </w:t>
      </w:r>
      <w:r>
        <w:rPr>
          <w:b/>
          <w:lang w:val="en-US"/>
        </w:rPr>
        <w:t>they desire</w:t>
      </w:r>
      <w:r>
        <w:rPr>
          <w:lang w:val="en-US"/>
        </w:rPr>
        <w:t xml:space="preserve">. See on ver. </w:t>
      </w:r>
      <w:r w:rsidR="006B227C">
        <w:t xml:space="preserve"> Heb11.14</w:t>
      </w:r>
      <w:r>
        <w:rPr>
          <w:lang w:val="en-US"/>
        </w:rPr>
        <w:t xml:space="preserve">. He </w:t>
      </w:r>
      <w:r w:rsidR="006B227C">
        <w:t xml:space="preserve"> Heb12.22</w:t>
      </w:r>
      <w:r>
        <w:rPr>
          <w:lang w:val="en-US"/>
        </w:rPr>
        <w:t xml:space="preserve">. 1 Ti </w:t>
      </w:r>
      <w:r w:rsidR="006B227C">
        <w:t xml:space="preserve"> 1Ti3.1</w:t>
      </w:r>
      <w:r>
        <w:rPr>
          <w:lang w:val="en-US"/>
        </w:rPr>
        <w:t xml:space="preserve">. </w:t>
      </w:r>
      <w:r w:rsidR="006B227C">
        <w:t xml:space="preserve"> 1Ti6.10</w:t>
      </w:r>
      <w:r>
        <w:rPr>
          <w:lang w:val="en-US"/>
        </w:rPr>
        <w:t xml:space="preserve">g. </w:t>
      </w:r>
      <w:r>
        <w:rPr>
          <w:b/>
          <w:lang w:val="en-US"/>
        </w:rPr>
        <w:t>a better</w:t>
      </w:r>
      <w:r>
        <w:rPr>
          <w:lang w:val="en-US"/>
        </w:rPr>
        <w:t xml:space="preserve">. ver. </w:t>
      </w:r>
      <w:r w:rsidR="006B227C">
        <w:t xml:space="preserve"> Heb11.35</w:t>
      </w:r>
      <w:r>
        <w:rPr>
          <w:lang w:val="en-US"/>
        </w:rPr>
        <w:t xml:space="preserve">, </w:t>
      </w:r>
      <w:r w:rsidR="006B227C">
        <w:t xml:space="preserve"> Heb11.40</w:t>
      </w:r>
      <w:r>
        <w:rPr>
          <w:lang w:val="en-US"/>
        </w:rPr>
        <w:t>. He +</w:t>
      </w:r>
      <w:r w:rsidR="006B227C">
        <w:t xml:space="preserve"> Heb6.9</w:t>
      </w:r>
      <w:r>
        <w:rPr>
          <w:lang w:val="en-US"/>
        </w:rPr>
        <w:t xml:space="preserve">. </w:t>
      </w:r>
      <w:r>
        <w:rPr>
          <w:b/>
          <w:lang w:val="en-US"/>
        </w:rPr>
        <w:t>an heavenly</w:t>
      </w:r>
      <w:r>
        <w:rPr>
          <w:lang w:val="en-US"/>
        </w:rPr>
        <w:t>. This is not a reference to either “heaven” or the “third heaven,” but a reference to the heavenly kingdom or “kingdom of heaven” on earth, the restored Davidic kingdom (Is +*</w:t>
      </w:r>
      <w:r w:rsidR="006B227C">
        <w:t xml:space="preserve"> Is55.3</w:t>
      </w:r>
      <w:r>
        <w:rPr>
          <w:lang w:val="en-US"/>
        </w:rPr>
        <w:t>), which involves the promised restoration of the land of Israel in theocratic millennial earthly blessing (Ac +*</w:t>
      </w:r>
      <w:r w:rsidR="006B227C">
        <w:t xml:space="preserve"> Ac1.6</w:t>
      </w:r>
      <w:r>
        <w:rPr>
          <w:lang w:val="en-US"/>
        </w:rPr>
        <w:t>. +*</w:t>
      </w:r>
      <w:r w:rsidR="006B227C">
        <w:t xml:space="preserve"> Ac3.19</w:t>
      </w:r>
      <w:r>
        <w:rPr>
          <w:lang w:val="en-US"/>
        </w:rPr>
        <w:t xml:space="preserve">, </w:t>
      </w:r>
      <w:r w:rsidR="006B227C">
        <w:t xml:space="preserve"> Ac3.21</w:t>
      </w:r>
      <w:r>
        <w:rPr>
          <w:lang w:val="en-US"/>
        </w:rPr>
        <w:t xml:space="preserve">). He </w:t>
      </w:r>
      <w:r w:rsidR="006B227C">
        <w:t xml:space="preserve"> Heb3.11</w:t>
      </w:r>
      <w:r>
        <w:rPr>
          <w:lang w:val="en-US"/>
        </w:rPr>
        <w:t xml:space="preserve">, </w:t>
      </w:r>
      <w:r w:rsidR="006B227C">
        <w:t xml:space="preserve"> Heb3.18</w:t>
      </w:r>
      <w:r>
        <w:rPr>
          <w:lang w:val="en-US"/>
        </w:rPr>
        <w:t xml:space="preserve">. </w:t>
      </w:r>
      <w:r w:rsidR="006B227C">
        <w:t xml:space="preserve"> Heb4.9</w:t>
      </w:r>
      <w:r>
        <w:rPr>
          <w:lang w:val="en-US"/>
        </w:rPr>
        <w:t xml:space="preserve">mg. Dt </w:t>
      </w:r>
      <w:r>
        <w:rPr>
          <w:rFonts w:ascii="Segoe UI Symbol" w:hAnsi="Segoe UI Symbol" w:cs="Segoe UI Symbol"/>
          <w:lang w:val="en-US"/>
        </w:rPr>
        <w:t>✓</w:t>
      </w:r>
      <w:r w:rsidR="006B227C">
        <w:t xml:space="preserve"> Dt11.21</w:t>
      </w:r>
      <w:r>
        <w:rPr>
          <w:lang w:val="en-US"/>
        </w:rPr>
        <w:t xml:space="preserve">. Ps </w:t>
      </w:r>
      <w:r w:rsidR="006B227C">
        <w:t xml:space="preserve"> Ps37.9</w:t>
      </w:r>
      <w:r>
        <w:rPr>
          <w:lang w:val="en-US"/>
        </w:rPr>
        <w:t xml:space="preserve">, </w:t>
      </w:r>
      <w:r w:rsidR="006B227C">
        <w:t xml:space="preserve"> Ps37.11</w:t>
      </w:r>
      <w:r>
        <w:rPr>
          <w:lang w:val="en-US"/>
        </w:rPr>
        <w:t xml:space="preserve">, </w:t>
      </w:r>
      <w:r w:rsidR="006B227C">
        <w:t xml:space="preserve"> Ps37.22</w:t>
      </w:r>
      <w:r>
        <w:rPr>
          <w:lang w:val="en-US"/>
        </w:rPr>
        <w:t xml:space="preserve">, </w:t>
      </w:r>
      <w:r w:rsidR="006B227C">
        <w:t xml:space="preserve"> Ps37.29</w:t>
      </w:r>
      <w:r>
        <w:rPr>
          <w:lang w:val="en-US"/>
        </w:rPr>
        <w:t xml:space="preserve">, </w:t>
      </w:r>
      <w:r w:rsidR="006B227C">
        <w:t xml:space="preserve"> Ps37.34</w:t>
      </w:r>
      <w:r>
        <w:rPr>
          <w:lang w:val="en-US"/>
        </w:rPr>
        <w:t xml:space="preserve">. </w:t>
      </w:r>
      <w:r w:rsidR="006B227C">
        <w:t xml:space="preserve"> Ps76.9</w:t>
      </w:r>
      <w:r>
        <w:rPr>
          <w:lang w:val="en-US"/>
        </w:rPr>
        <w:t>. *</w:t>
      </w:r>
      <w:r w:rsidR="006B227C">
        <w:t xml:space="preserve"> Ps89.29</w:t>
      </w:r>
      <w:r>
        <w:rPr>
          <w:lang w:val="en-US"/>
        </w:rPr>
        <w:t xml:space="preserve">. Pr </w:t>
      </w:r>
      <w:r w:rsidR="006B227C">
        <w:t xml:space="preserve"> Pr2.21</w:t>
      </w:r>
      <w:r>
        <w:rPr>
          <w:lang w:val="en-US"/>
        </w:rPr>
        <w:t xml:space="preserve">, </w:t>
      </w:r>
      <w:r w:rsidR="006B227C">
        <w:t xml:space="preserve"> Pr2.22</w:t>
      </w:r>
      <w:r>
        <w:rPr>
          <w:lang w:val="en-US"/>
        </w:rPr>
        <w:t xml:space="preserve">. </w:t>
      </w:r>
      <w:r w:rsidR="006B227C">
        <w:t xml:space="preserve"> Pr10.30</w:t>
      </w:r>
      <w:r>
        <w:rPr>
          <w:lang w:val="en-US"/>
        </w:rPr>
        <w:t xml:space="preserve">. </w:t>
      </w:r>
      <w:r w:rsidR="006B227C">
        <w:t xml:space="preserve"> Pr11.31</w:t>
      </w:r>
      <w:r>
        <w:rPr>
          <w:lang w:val="en-US"/>
        </w:rPr>
        <w:t xml:space="preserve">. </w:t>
      </w:r>
      <w:r w:rsidR="006B227C">
        <w:t xml:space="preserve"> Pr12.7</w:t>
      </w:r>
      <w:r>
        <w:rPr>
          <w:lang w:val="en-US"/>
        </w:rPr>
        <w:t xml:space="preserve">. Is </w:t>
      </w:r>
      <w:r w:rsidR="006B227C">
        <w:t xml:space="preserve"> Is65.17</w:t>
      </w:r>
      <w:r>
        <w:rPr>
          <w:lang w:val="en-US"/>
        </w:rPr>
        <w:t xml:space="preserve">. </w:t>
      </w:r>
      <w:r w:rsidR="006B227C">
        <w:t xml:space="preserve"> Is66.22</w:t>
      </w:r>
      <w:r>
        <w:rPr>
          <w:lang w:val="en-US"/>
        </w:rPr>
        <w:t xml:space="preserve">. Je </w:t>
      </w:r>
      <w:r w:rsidR="006B227C">
        <w:t xml:space="preserve"> Je7.7</w:t>
      </w:r>
      <w:r>
        <w:rPr>
          <w:lang w:val="en-US"/>
        </w:rPr>
        <w:t>. Mt +*</w:t>
      </w:r>
      <w:r w:rsidR="006B227C">
        <w:t xml:space="preserve"> Mt5.5</w:t>
      </w:r>
      <w:r>
        <w:rPr>
          <w:lang w:val="en-US"/>
        </w:rPr>
        <w:t xml:space="preserve">. </w:t>
      </w:r>
      <w:r w:rsidR="006B227C">
        <w:t xml:space="preserve"> Mt19.28</w:t>
      </w:r>
      <w:r>
        <w:rPr>
          <w:lang w:val="en-US"/>
        </w:rPr>
        <w:t>. Ac +*</w:t>
      </w:r>
      <w:r w:rsidR="006B227C">
        <w:t xml:space="preserve"> Ac3.21</w:t>
      </w:r>
      <w:r>
        <w:rPr>
          <w:lang w:val="en-US"/>
        </w:rPr>
        <w:t>. +</w:t>
      </w:r>
      <w:r>
        <w:rPr>
          <w:rFonts w:ascii="Segoe UI Symbol" w:hAnsi="Segoe UI Symbol" w:cs="Segoe UI Symbol"/>
          <w:lang w:val="en-US"/>
        </w:rPr>
        <w:t>✓</w:t>
      </w:r>
      <w:r w:rsidR="006B227C">
        <w:t xml:space="preserve"> Ac7.5</w:t>
      </w:r>
      <w:r>
        <w:rPr>
          <w:lang w:val="en-US"/>
        </w:rPr>
        <w:t>. Ro +*</w:t>
      </w:r>
      <w:r w:rsidR="006B227C">
        <w:t xml:space="preserve"> Ro4.13</w:t>
      </w:r>
      <w:r>
        <w:rPr>
          <w:lang w:val="en-US"/>
        </w:rPr>
        <w:t xml:space="preserve">. </w:t>
      </w:r>
      <w:r w:rsidR="006B227C">
        <w:t xml:space="preserve"> Ro8.19</w:t>
      </w:r>
      <w:r>
        <w:rPr>
          <w:lang w:val="en-US"/>
        </w:rPr>
        <w:t xml:space="preserve">, </w:t>
      </w:r>
      <w:r w:rsidR="006B227C">
        <w:t xml:space="preserve"> Ro8.23</w:t>
      </w:r>
      <w:r>
        <w:rPr>
          <w:lang w:val="en-US"/>
        </w:rPr>
        <w:t>. 1 P +*</w:t>
      </w:r>
      <w:r w:rsidR="006B227C">
        <w:t xml:space="preserve"> 1Pe1.4</w:t>
      </w:r>
      <w:r>
        <w:rPr>
          <w:lang w:val="en-US"/>
        </w:rPr>
        <w:t xml:space="preserve">. </w:t>
      </w:r>
      <w:r>
        <w:rPr>
          <w:b/>
          <w:lang w:val="en-US"/>
        </w:rPr>
        <w:t>God is not</w:t>
      </w:r>
      <w:r>
        <w:rPr>
          <w:lang w:val="en-US"/>
        </w:rPr>
        <w:t xml:space="preserve">. </w:t>
      </w:r>
      <w:r w:rsidR="006B227C">
        <w:t xml:space="preserve">  f175:175B</w:t>
      </w:r>
      <w:r>
        <w:rPr>
          <w:lang w:val="en-US"/>
        </w:rPr>
        <w:t>, Ge +</w:t>
      </w:r>
      <w:r w:rsidR="006B227C">
        <w:t xml:space="preserve"> Ge21.16</w:t>
      </w:r>
      <w:r>
        <w:rPr>
          <w:lang w:val="en-US"/>
        </w:rPr>
        <w:t xml:space="preserve">. He </w:t>
      </w:r>
      <w:r w:rsidR="006B227C">
        <w:t xml:space="preserve"> Heb2.11</w:t>
      </w:r>
      <w:r>
        <w:rPr>
          <w:lang w:val="en-US"/>
        </w:rPr>
        <w:t>. Mk +</w:t>
      </w:r>
      <w:r w:rsidR="006B227C">
        <w:t xml:space="preserve"> Mk8.38</w:t>
      </w:r>
      <w:r>
        <w:rPr>
          <w:lang w:val="en-US"/>
        </w:rPr>
        <w:t xml:space="preserve">. </w:t>
      </w:r>
      <w:r>
        <w:rPr>
          <w:b/>
          <w:lang w:val="en-US"/>
        </w:rPr>
        <w:t>to be</w:t>
      </w:r>
      <w:r>
        <w:rPr>
          <w:lang w:val="en-US"/>
        </w:rPr>
        <w:t xml:space="preserve">. Ge </w:t>
      </w:r>
      <w:r w:rsidR="006B227C">
        <w:t xml:space="preserve"> Ge17.7</w:t>
      </w:r>
      <w:r>
        <w:rPr>
          <w:lang w:val="en-US"/>
        </w:rPr>
        <w:t xml:space="preserve">, </w:t>
      </w:r>
      <w:r w:rsidR="006B227C">
        <w:t xml:space="preserve"> Ge17.8</w:t>
      </w:r>
      <w:r>
        <w:rPr>
          <w:lang w:val="en-US"/>
        </w:rPr>
        <w:t xml:space="preserve">. </w:t>
      </w:r>
      <w:r w:rsidR="006B227C">
        <w:t xml:space="preserve"> Ge26.24</w:t>
      </w:r>
      <w:r>
        <w:rPr>
          <w:lang w:val="en-US"/>
        </w:rPr>
        <w:t xml:space="preserve">. </w:t>
      </w:r>
      <w:r w:rsidR="006B227C">
        <w:t xml:space="preserve"> Ge28.13</w:t>
      </w:r>
      <w:r>
        <w:rPr>
          <w:lang w:val="en-US"/>
        </w:rPr>
        <w:t>. Ex *</w:t>
      </w:r>
      <w:r w:rsidR="006B227C">
        <w:t xml:space="preserve"> Ex3.6</w:t>
      </w:r>
      <w:r>
        <w:rPr>
          <w:lang w:val="en-US"/>
        </w:rPr>
        <w:t xml:space="preserve">, </w:t>
      </w:r>
      <w:r w:rsidR="006B227C">
        <w:t xml:space="preserve"> Ex3.15</w:t>
      </w:r>
      <w:r>
        <w:rPr>
          <w:lang w:val="en-US"/>
        </w:rPr>
        <w:t xml:space="preserve">. </w:t>
      </w:r>
      <w:r w:rsidR="006B227C">
        <w:t xml:space="preserve"> Ex4.5</w:t>
      </w:r>
      <w:r>
        <w:rPr>
          <w:lang w:val="en-US"/>
        </w:rPr>
        <w:t xml:space="preserve">. Is </w:t>
      </w:r>
      <w:r w:rsidR="006B227C">
        <w:t xml:space="preserve"> Is41.8-10</w:t>
      </w:r>
      <w:r>
        <w:rPr>
          <w:lang w:val="en-US"/>
        </w:rPr>
        <w:t xml:space="preserve">. Je </w:t>
      </w:r>
      <w:r w:rsidR="006B227C">
        <w:t xml:space="preserve"> Je31.1</w:t>
      </w:r>
      <w:r>
        <w:rPr>
          <w:lang w:val="en-US"/>
        </w:rPr>
        <w:t>. Mt *</w:t>
      </w:r>
      <w:r w:rsidR="006B227C">
        <w:t xml:space="preserve"> Mt22.31</w:t>
      </w:r>
      <w:r>
        <w:rPr>
          <w:lang w:val="en-US"/>
        </w:rPr>
        <w:t xml:space="preserve">, </w:t>
      </w:r>
      <w:r w:rsidR="006B227C">
        <w:t xml:space="preserve"> Mt22.32</w:t>
      </w:r>
      <w:r>
        <w:rPr>
          <w:lang w:val="en-US"/>
        </w:rPr>
        <w:t xml:space="preserve">. Mk </w:t>
      </w:r>
      <w:r w:rsidR="006B227C">
        <w:t xml:space="preserve"> Mk12.26</w:t>
      </w:r>
      <w:r>
        <w:rPr>
          <w:lang w:val="en-US"/>
        </w:rPr>
        <w:t xml:space="preserve">, </w:t>
      </w:r>
      <w:r w:rsidR="006B227C">
        <w:t xml:space="preserve"> Mk12.27</w:t>
      </w:r>
      <w:r>
        <w:rPr>
          <w:lang w:val="en-US"/>
        </w:rPr>
        <w:t xml:space="preserve">. Lk </w:t>
      </w:r>
      <w:r w:rsidR="006B227C">
        <w:t xml:space="preserve"> Lk20.37</w:t>
      </w:r>
      <w:r>
        <w:rPr>
          <w:lang w:val="en-US"/>
        </w:rPr>
        <w:t xml:space="preserve">, </w:t>
      </w:r>
      <w:r w:rsidR="006B227C">
        <w:t xml:space="preserve"> Lk20.38</w:t>
      </w:r>
      <w:r>
        <w:rPr>
          <w:lang w:val="en-US"/>
        </w:rPr>
        <w:t xml:space="preserve">. Ac </w:t>
      </w:r>
      <w:r w:rsidR="006B227C">
        <w:t xml:space="preserve"> Ac7.32</w:t>
      </w:r>
      <w:r>
        <w:rPr>
          <w:lang w:val="en-US"/>
        </w:rPr>
        <w:t xml:space="preserve">. </w:t>
      </w:r>
      <w:r>
        <w:rPr>
          <w:b/>
          <w:lang w:val="en-US"/>
        </w:rPr>
        <w:t>prepared</w:t>
      </w:r>
      <w:r>
        <w:rPr>
          <w:lang w:val="en-US"/>
        </w:rPr>
        <w:t xml:space="preserve">. Ps </w:t>
      </w:r>
      <w:r w:rsidR="006B227C">
        <w:t xml:space="preserve"> Ps73.24</w:t>
      </w:r>
      <w:r>
        <w:rPr>
          <w:lang w:val="en-US"/>
        </w:rPr>
        <w:t>. Jn +*</w:t>
      </w:r>
      <w:r w:rsidR="006B227C">
        <w:t xml:space="preserve"> Jn14.2</w:t>
      </w:r>
      <w:r>
        <w:rPr>
          <w:lang w:val="en-US"/>
        </w:rPr>
        <w:t xml:space="preserve">. Ph </w:t>
      </w:r>
      <w:r w:rsidR="006B227C">
        <w:t xml:space="preserve"> Php3.20</w:t>
      </w:r>
      <w:r>
        <w:rPr>
          <w:lang w:val="en-US"/>
        </w:rPr>
        <w:t xml:space="preserve">. </w:t>
      </w:r>
      <w:r>
        <w:rPr>
          <w:b/>
          <w:lang w:val="en-US"/>
        </w:rPr>
        <w:t>a city</w:t>
      </w:r>
      <w:r>
        <w:rPr>
          <w:lang w:val="en-US"/>
        </w:rPr>
        <w:t xml:space="preserve">. ver. </w:t>
      </w:r>
      <w:r w:rsidR="006B227C">
        <w:t xml:space="preserve"> Heb11.10</w:t>
      </w:r>
      <w:r>
        <w:rPr>
          <w:lang w:val="en-US"/>
        </w:rPr>
        <w:t xml:space="preserve">. He </w:t>
      </w:r>
      <w:r w:rsidR="006B227C">
        <w:t xml:space="preserve"> Heb13.14</w:t>
      </w:r>
      <w:r>
        <w:rPr>
          <w:lang w:val="en-US"/>
        </w:rPr>
        <w:t xml:space="preserve">. Mt </w:t>
      </w:r>
      <w:r w:rsidR="006B227C">
        <w:t xml:space="preserve"> Mt25.34</w:t>
      </w:r>
      <w:r>
        <w:rPr>
          <w:lang w:val="en-US"/>
        </w:rPr>
        <w:t xml:space="preserve">. Lk </w:t>
      </w:r>
      <w:r w:rsidR="006B227C">
        <w:t xml:space="preserve"> Lk12.32</w:t>
      </w:r>
      <w:r>
        <w:rPr>
          <w:lang w:val="en-US"/>
        </w:rPr>
        <w:t xml:space="preserve">. Ph </w:t>
      </w:r>
      <w:r w:rsidR="006B227C">
        <w:t xml:space="preserve"> Php3.20</w:t>
      </w:r>
      <w:r>
        <w:rPr>
          <w:lang w:val="en-US"/>
        </w:rPr>
        <w:t xml:space="preserve">. </w:t>
      </w:r>
    </w:p>
    <w:p w:rsidR="003E23E9" w:rsidRDefault="003E23E9" w:rsidP="00710603">
      <w:pPr>
        <w:ind w:firstLine="360"/>
        <w:jc w:val="both"/>
      </w:pPr>
      <w:r>
        <w:rPr>
          <w:lang w:val="en-US"/>
        </w:rPr>
        <w:t xml:space="preserve">17. </w:t>
      </w:r>
      <w:r>
        <w:rPr>
          <w:b/>
          <w:lang w:val="en-US"/>
        </w:rPr>
        <w:t>faith</w:t>
      </w:r>
      <w:r>
        <w:rPr>
          <w:lang w:val="en-US"/>
        </w:rPr>
        <w:t>. Ge *</w:t>
      </w:r>
      <w:r w:rsidR="006B227C">
        <w:t xml:space="preserve"> Ge17.8</w:t>
      </w:r>
      <w:r>
        <w:rPr>
          <w:lang w:val="en-US"/>
        </w:rPr>
        <w:t xml:space="preserve">, </w:t>
      </w:r>
      <w:r w:rsidR="006B227C">
        <w:t xml:space="preserve"> Ge17.19</w:t>
      </w:r>
      <w:r>
        <w:rPr>
          <w:lang w:val="en-US"/>
        </w:rPr>
        <w:t>. *</w:t>
      </w:r>
      <w:r w:rsidR="006B227C">
        <w:t xml:space="preserve"> Ge22.1-12</w:t>
      </w:r>
      <w:r>
        <w:rPr>
          <w:lang w:val="en-US"/>
        </w:rPr>
        <w:t xml:space="preserve">. Ja </w:t>
      </w:r>
      <w:r w:rsidR="006B227C">
        <w:t xml:space="preserve"> Jas2.21-24</w:t>
      </w:r>
      <w:r>
        <w:rPr>
          <w:lang w:val="en-US"/>
        </w:rPr>
        <w:t xml:space="preserve">. </w:t>
      </w:r>
      <w:r>
        <w:rPr>
          <w:b/>
          <w:lang w:val="en-US"/>
        </w:rPr>
        <w:t>when</w:t>
      </w:r>
      <w:r>
        <w:rPr>
          <w:lang w:val="en-US"/>
        </w:rPr>
        <w:t xml:space="preserve">. Dt </w:t>
      </w:r>
      <w:r w:rsidR="006B227C">
        <w:t xml:space="preserve"> Dt8.2</w:t>
      </w:r>
      <w:r>
        <w:rPr>
          <w:lang w:val="en-US"/>
        </w:rPr>
        <w:t xml:space="preserve">. 2 Ch </w:t>
      </w:r>
      <w:r w:rsidR="006B227C">
        <w:t xml:space="preserve"> 2Ch32.31</w:t>
      </w:r>
      <w:r>
        <w:rPr>
          <w:lang w:val="en-US"/>
        </w:rPr>
        <w:t xml:space="preserve">. Jb </w:t>
      </w:r>
      <w:r w:rsidR="006B227C">
        <w:t xml:space="preserve"> Job1.11</w:t>
      </w:r>
      <w:r>
        <w:rPr>
          <w:lang w:val="en-US"/>
        </w:rPr>
        <w:t xml:space="preserve">, </w:t>
      </w:r>
      <w:r w:rsidR="006B227C">
        <w:t xml:space="preserve"> Job1.12</w:t>
      </w:r>
      <w:r>
        <w:rPr>
          <w:lang w:val="en-US"/>
        </w:rPr>
        <w:t xml:space="preserve">. </w:t>
      </w:r>
      <w:r w:rsidR="006B227C">
        <w:t xml:space="preserve"> Job2.3-6</w:t>
      </w:r>
      <w:r>
        <w:rPr>
          <w:lang w:val="en-US"/>
        </w:rPr>
        <w:t xml:space="preserve">. Pr </w:t>
      </w:r>
      <w:r w:rsidR="006B227C">
        <w:t xml:space="preserve"> Pr17.3</w:t>
      </w:r>
      <w:r>
        <w:rPr>
          <w:lang w:val="en-US"/>
        </w:rPr>
        <w:t>. Da *</w:t>
      </w:r>
      <w:r w:rsidR="006B227C">
        <w:t xml:space="preserve"> Da11.35</w:t>
      </w:r>
      <w:r>
        <w:rPr>
          <w:lang w:val="en-US"/>
        </w:rPr>
        <w:t>. Zc *</w:t>
      </w:r>
      <w:r w:rsidR="006B227C">
        <w:t xml:space="preserve"> Zec13.9</w:t>
      </w:r>
      <w:r>
        <w:rPr>
          <w:lang w:val="en-US"/>
        </w:rPr>
        <w:t xml:space="preserve">. Ml </w:t>
      </w:r>
      <w:r w:rsidR="006B227C">
        <w:t xml:space="preserve"> Mal3.2</w:t>
      </w:r>
      <w:r>
        <w:rPr>
          <w:lang w:val="en-US"/>
        </w:rPr>
        <w:t xml:space="preserve">, </w:t>
      </w:r>
      <w:r w:rsidR="006B227C">
        <w:t xml:space="preserve"> Mal3.3</w:t>
      </w:r>
      <w:r>
        <w:rPr>
          <w:lang w:val="en-US"/>
        </w:rPr>
        <w:t xml:space="preserve">. Ja </w:t>
      </w:r>
      <w:r w:rsidR="006B227C">
        <w:t xml:space="preserve"> Jas1.2-4</w:t>
      </w:r>
      <w:r>
        <w:rPr>
          <w:lang w:val="en-US"/>
        </w:rPr>
        <w:t xml:space="preserve">. </w:t>
      </w:r>
      <w:r w:rsidR="006B227C">
        <w:t xml:space="preserve"> Jas5.11</w:t>
      </w:r>
      <w:r>
        <w:rPr>
          <w:lang w:val="en-US"/>
        </w:rPr>
        <w:t xml:space="preserve">. 1 P </w:t>
      </w:r>
      <w:r w:rsidR="006B227C">
        <w:t xml:space="preserve"> 1Pe1.6</w:t>
      </w:r>
      <w:r>
        <w:rPr>
          <w:lang w:val="en-US"/>
        </w:rPr>
        <w:t xml:space="preserve">, </w:t>
      </w:r>
      <w:r w:rsidR="006B227C">
        <w:t xml:space="preserve"> 1Pe1.7</w:t>
      </w:r>
      <w:r>
        <w:rPr>
          <w:lang w:val="en-US"/>
        </w:rPr>
        <w:t xml:space="preserve">. </w:t>
      </w:r>
      <w:r w:rsidR="006B227C">
        <w:t xml:space="preserve"> 1Pe4.12</w:t>
      </w:r>
      <w:r>
        <w:rPr>
          <w:lang w:val="en-US"/>
        </w:rPr>
        <w:t>. Re +*</w:t>
      </w:r>
      <w:r w:rsidR="006B227C">
        <w:t xml:space="preserve"> Re3.10</w:t>
      </w:r>
      <w:r>
        <w:rPr>
          <w:lang w:val="en-US"/>
        </w:rPr>
        <w:t xml:space="preserve">. </w:t>
      </w:r>
      <w:r>
        <w:rPr>
          <w:b/>
          <w:lang w:val="en-US"/>
        </w:rPr>
        <w:t>received</w:t>
      </w:r>
      <w:r>
        <w:rPr>
          <w:lang w:val="en-US"/>
        </w:rPr>
        <w:t xml:space="preserve">. He </w:t>
      </w:r>
      <w:r w:rsidR="006B227C">
        <w:t xml:space="preserve"> Heb7.6</w:t>
      </w:r>
      <w:r>
        <w:rPr>
          <w:lang w:val="en-US"/>
        </w:rPr>
        <w:t xml:space="preserve">. Ac </w:t>
      </w:r>
      <w:r w:rsidR="006B227C">
        <w:t xml:space="preserve"> Ac28.7</w:t>
      </w:r>
      <w:r>
        <w:rPr>
          <w:lang w:val="en-US"/>
        </w:rPr>
        <w:t xml:space="preserve">g. </w:t>
      </w:r>
      <w:r>
        <w:rPr>
          <w:b/>
          <w:lang w:val="en-US"/>
        </w:rPr>
        <w:t>the promises</w:t>
      </w:r>
      <w:r>
        <w:rPr>
          <w:lang w:val="en-US"/>
        </w:rPr>
        <w:t xml:space="preserve">. ver. </w:t>
      </w:r>
      <w:r w:rsidR="006B227C">
        <w:t xml:space="preserve"> Heb11.11</w:t>
      </w:r>
      <w:r>
        <w:rPr>
          <w:lang w:val="en-US"/>
        </w:rPr>
        <w:t xml:space="preserve">. </w:t>
      </w:r>
      <w:r>
        <w:rPr>
          <w:b/>
          <w:lang w:val="en-US"/>
        </w:rPr>
        <w:t>offered</w:t>
      </w:r>
      <w:r>
        <w:rPr>
          <w:lang w:val="en-US"/>
        </w:rPr>
        <w:t xml:space="preserve">. 2 Co </w:t>
      </w:r>
      <w:r w:rsidR="006B227C">
        <w:t xml:space="preserve"> 2Co8.12</w:t>
      </w:r>
      <w:r>
        <w:rPr>
          <w:lang w:val="en-US"/>
        </w:rPr>
        <w:t xml:space="preserve">. Ja </w:t>
      </w:r>
      <w:r w:rsidR="006B227C">
        <w:t xml:space="preserve"> Jas2.21</w:t>
      </w:r>
      <w:r>
        <w:rPr>
          <w:lang w:val="en-US"/>
        </w:rPr>
        <w:t xml:space="preserve">. </w:t>
      </w:r>
      <w:r>
        <w:rPr>
          <w:b/>
          <w:lang w:val="en-US"/>
        </w:rPr>
        <w:t>only</w:t>
      </w:r>
      <w:r>
        <w:rPr>
          <w:lang w:val="en-US"/>
        </w:rPr>
        <w:t>. Ge *</w:t>
      </w:r>
      <w:r w:rsidR="006B227C">
        <w:t xml:space="preserve"> Ge22.2</w:t>
      </w:r>
      <w:r>
        <w:rPr>
          <w:lang w:val="en-US"/>
        </w:rPr>
        <w:t xml:space="preserve">, </w:t>
      </w:r>
      <w:r w:rsidR="006B227C">
        <w:t xml:space="preserve"> Ge22.12</w:t>
      </w:r>
      <w:r>
        <w:rPr>
          <w:lang w:val="en-US"/>
        </w:rPr>
        <w:t xml:space="preserve">, </w:t>
      </w:r>
      <w:r w:rsidR="006B227C">
        <w:t xml:space="preserve"> Ge22.16</w:t>
      </w:r>
      <w:r>
        <w:rPr>
          <w:lang w:val="en-US"/>
        </w:rPr>
        <w:t>. Lk +</w:t>
      </w:r>
      <w:r w:rsidR="006B227C">
        <w:t xml:space="preserve"> Lk7.12</w:t>
      </w:r>
      <w:r>
        <w:rPr>
          <w:lang w:val="en-US"/>
        </w:rPr>
        <w:t xml:space="preserve">. Jn </w:t>
      </w:r>
      <w:r>
        <w:rPr>
          <w:rFonts w:ascii="Segoe UI Symbol" w:hAnsi="Segoe UI Symbol" w:cs="Segoe UI Symbol"/>
          <w:lang w:val="en-US"/>
        </w:rPr>
        <w:t>✓</w:t>
      </w:r>
      <w:r w:rsidR="006B227C">
        <w:t xml:space="preserve"> Jn3.16</w:t>
      </w:r>
      <w:r>
        <w:rPr>
          <w:lang w:val="en-US"/>
        </w:rPr>
        <w:t xml:space="preserve">. 1 J </w:t>
      </w:r>
      <w:r w:rsidR="006B227C">
        <w:t xml:space="preserve"> 1Jn4.9</w:t>
      </w:r>
      <w:r>
        <w:rPr>
          <w:lang w:val="en-US"/>
        </w:rPr>
        <w:t xml:space="preserve">. </w:t>
      </w:r>
    </w:p>
    <w:p w:rsidR="003E23E9" w:rsidRDefault="003E23E9" w:rsidP="00710603">
      <w:pPr>
        <w:ind w:firstLine="360"/>
        <w:jc w:val="both"/>
      </w:pPr>
      <w:r>
        <w:rPr>
          <w:lang w:val="en-US"/>
        </w:rPr>
        <w:t xml:space="preserve">18. </w:t>
      </w:r>
      <w:r>
        <w:rPr>
          <w:b/>
          <w:lang w:val="en-US"/>
        </w:rPr>
        <w:t>Of</w:t>
      </w:r>
      <w:r>
        <w:rPr>
          <w:lang w:val="en-US"/>
        </w:rPr>
        <w:t xml:space="preserve">. </w:t>
      </w:r>
      <w:r>
        <w:rPr>
          <w:i/>
          <w:lang w:val="en-US"/>
        </w:rPr>
        <w:t>or</w:t>
      </w:r>
      <w:r>
        <w:rPr>
          <w:lang w:val="en-US"/>
        </w:rPr>
        <w:t xml:space="preserve">, To. He </w:t>
      </w:r>
      <w:r w:rsidR="006B227C">
        <w:t xml:space="preserve"> Heb1.7</w:t>
      </w:r>
      <w:r>
        <w:rPr>
          <w:lang w:val="en-US"/>
        </w:rPr>
        <w:t xml:space="preserve">, </w:t>
      </w:r>
      <w:r w:rsidR="006B227C">
        <w:t xml:space="preserve"> Heb1.8</w:t>
      </w:r>
      <w:r>
        <w:rPr>
          <w:lang w:val="en-US"/>
        </w:rPr>
        <w:t xml:space="preserve">g. </w:t>
      </w:r>
      <w:r>
        <w:rPr>
          <w:b/>
          <w:lang w:val="en-US"/>
        </w:rPr>
        <w:t>That</w:t>
      </w:r>
      <w:r>
        <w:rPr>
          <w:lang w:val="en-US"/>
        </w:rPr>
        <w:t xml:space="preserve">. Ge </w:t>
      </w:r>
      <w:r w:rsidR="006B227C">
        <w:t xml:space="preserve"> Ge17.19</w:t>
      </w:r>
      <w:r>
        <w:rPr>
          <w:lang w:val="en-US"/>
        </w:rPr>
        <w:t xml:space="preserve">. </w:t>
      </w:r>
      <w:r>
        <w:rPr>
          <w:rFonts w:ascii="Segoe UI Symbol" w:hAnsi="Segoe UI Symbol" w:cs="Segoe UI Symbol"/>
          <w:lang w:val="en-US"/>
        </w:rPr>
        <w:t>✡▶</w:t>
      </w:r>
      <w:r w:rsidR="006B227C">
        <w:t xml:space="preserve"> Ge21.12</w:t>
      </w:r>
      <w:r>
        <w:rPr>
          <w:lang w:val="en-US"/>
        </w:rPr>
        <w:t xml:space="preserve">. Ro </w:t>
      </w:r>
      <w:r w:rsidR="006B227C">
        <w:t xml:space="preserve"> Ro9.7</w:t>
      </w:r>
      <w:r>
        <w:rPr>
          <w:lang w:val="en-US"/>
        </w:rPr>
        <w:t xml:space="preserve">. </w:t>
      </w:r>
    </w:p>
    <w:p w:rsidR="003E23E9" w:rsidRDefault="003E23E9" w:rsidP="00710603">
      <w:pPr>
        <w:ind w:firstLine="360"/>
        <w:jc w:val="both"/>
      </w:pPr>
      <w:r>
        <w:rPr>
          <w:lang w:val="en-US"/>
        </w:rPr>
        <w:t xml:space="preserve">19. </w:t>
      </w:r>
      <w:r>
        <w:rPr>
          <w:b/>
          <w:lang w:val="en-US"/>
        </w:rPr>
        <w:t>God</w:t>
      </w:r>
      <w:r>
        <w:rPr>
          <w:lang w:val="en-US"/>
        </w:rPr>
        <w:t>. Ge *</w:t>
      </w:r>
      <w:r w:rsidR="006B227C">
        <w:t xml:space="preserve"> Ge22.5</w:t>
      </w:r>
      <w:r>
        <w:rPr>
          <w:lang w:val="en-US"/>
        </w:rPr>
        <w:t xml:space="preserve">h. Mt </w:t>
      </w:r>
      <w:r w:rsidR="006B227C">
        <w:t xml:space="preserve"> Mt9.28</w:t>
      </w:r>
      <w:r>
        <w:rPr>
          <w:lang w:val="en-US"/>
        </w:rPr>
        <w:t xml:space="preserve">. Ro </w:t>
      </w:r>
      <w:r w:rsidR="006B227C">
        <w:t xml:space="preserve"> Ro4.17-21</w:t>
      </w:r>
      <w:r>
        <w:rPr>
          <w:lang w:val="en-US"/>
        </w:rPr>
        <w:t xml:space="preserve">. Ep </w:t>
      </w:r>
      <w:r w:rsidR="006B227C">
        <w:t xml:space="preserve"> Eph3.20</w:t>
      </w:r>
      <w:r>
        <w:rPr>
          <w:lang w:val="en-US"/>
        </w:rPr>
        <w:t xml:space="preserve">. </w:t>
      </w:r>
      <w:r>
        <w:rPr>
          <w:b/>
          <w:lang w:val="en-US"/>
        </w:rPr>
        <w:t>from the</w:t>
      </w:r>
      <w:r>
        <w:rPr>
          <w:lang w:val="en-US"/>
        </w:rPr>
        <w:t xml:space="preserve">. ver. </w:t>
      </w:r>
      <w:r w:rsidR="006B227C">
        <w:t xml:space="preserve"> Heb11.11</w:t>
      </w:r>
      <w:r>
        <w:rPr>
          <w:lang w:val="en-US"/>
        </w:rPr>
        <w:t xml:space="preserve">, </w:t>
      </w:r>
      <w:r w:rsidR="006B227C">
        <w:t xml:space="preserve"> Heb11.12</w:t>
      </w:r>
      <w:r>
        <w:rPr>
          <w:lang w:val="en-US"/>
        </w:rPr>
        <w:t xml:space="preserve">. He </w:t>
      </w:r>
      <w:r w:rsidR="006B227C">
        <w:t xml:space="preserve"> Heb9.24</w:t>
      </w:r>
      <w:r>
        <w:rPr>
          <w:lang w:val="en-US"/>
        </w:rPr>
        <w:t>. Ge *</w:t>
      </w:r>
      <w:r w:rsidR="006B227C">
        <w:t xml:space="preserve"> Ge22.4</w:t>
      </w:r>
      <w:r>
        <w:rPr>
          <w:lang w:val="en-US"/>
        </w:rPr>
        <w:t xml:space="preserve">, </w:t>
      </w:r>
      <w:r w:rsidR="006B227C">
        <w:t xml:space="preserve"> Ge22.5</w:t>
      </w:r>
      <w:r>
        <w:rPr>
          <w:lang w:val="en-US"/>
        </w:rPr>
        <w:t xml:space="preserve">, </w:t>
      </w:r>
      <w:r w:rsidR="006B227C">
        <w:t xml:space="preserve"> Ge22.13</w:t>
      </w:r>
      <w:r>
        <w:rPr>
          <w:lang w:val="en-US"/>
        </w:rPr>
        <w:t>. Mt *</w:t>
      </w:r>
      <w:r w:rsidR="006B227C">
        <w:t xml:space="preserve"> Mt20.19</w:t>
      </w:r>
      <w:r>
        <w:rPr>
          <w:lang w:val="en-US"/>
        </w:rPr>
        <w:t xml:space="preserve">. Ro </w:t>
      </w:r>
      <w:r w:rsidR="006B227C">
        <w:t xml:space="preserve"> Ro5.14</w:t>
      </w:r>
      <w:r>
        <w:rPr>
          <w:lang w:val="en-US"/>
        </w:rPr>
        <w:t xml:space="preserve">. </w:t>
      </w:r>
      <w:r>
        <w:rPr>
          <w:b/>
          <w:lang w:val="en-US"/>
        </w:rPr>
        <w:t>a figure</w:t>
      </w:r>
      <w:r>
        <w:rPr>
          <w:lang w:val="en-US"/>
        </w:rPr>
        <w:t xml:space="preserve">. He </w:t>
      </w:r>
      <w:r w:rsidR="006B227C">
        <w:t xml:space="preserve"> Heb9.9</w:t>
      </w:r>
      <w:r>
        <w:rPr>
          <w:lang w:val="en-US"/>
        </w:rPr>
        <w:t xml:space="preserve">. </w:t>
      </w:r>
    </w:p>
    <w:p w:rsidR="003E23E9" w:rsidRDefault="003E23E9" w:rsidP="00710603">
      <w:pPr>
        <w:ind w:firstLine="360"/>
        <w:jc w:val="both"/>
      </w:pPr>
      <w:r>
        <w:rPr>
          <w:lang w:val="en-US"/>
        </w:rPr>
        <w:t xml:space="preserve">20. </w:t>
      </w:r>
      <w:r>
        <w:rPr>
          <w:b/>
          <w:lang w:val="en-US"/>
        </w:rPr>
        <w:t>Isaac blessed</w:t>
      </w:r>
      <w:r>
        <w:rPr>
          <w:lang w:val="en-US"/>
        </w:rPr>
        <w:t xml:space="preserve">. Ge </w:t>
      </w:r>
      <w:r w:rsidR="006B227C">
        <w:t xml:space="preserve"> Ge27.27-40</w:t>
      </w:r>
      <w:r>
        <w:rPr>
          <w:lang w:val="en-US"/>
        </w:rPr>
        <w:t xml:space="preserve">. </w:t>
      </w:r>
      <w:r w:rsidR="006B227C">
        <w:t xml:space="preserve"> Ge28.2</w:t>
      </w:r>
      <w:r>
        <w:rPr>
          <w:lang w:val="en-US"/>
        </w:rPr>
        <w:t xml:space="preserve">, </w:t>
      </w:r>
      <w:r w:rsidR="006B227C">
        <w:t xml:space="preserve"> Ge28.3</w:t>
      </w:r>
      <w:r>
        <w:rPr>
          <w:lang w:val="en-US"/>
        </w:rPr>
        <w:t xml:space="preserve">. </w:t>
      </w:r>
    </w:p>
    <w:p w:rsidR="003E23E9" w:rsidRDefault="003E23E9" w:rsidP="00710603">
      <w:pPr>
        <w:ind w:firstLine="360"/>
        <w:jc w:val="both"/>
      </w:pPr>
      <w:r>
        <w:rPr>
          <w:lang w:val="en-US"/>
        </w:rPr>
        <w:t xml:space="preserve">21. </w:t>
      </w:r>
      <w:r>
        <w:rPr>
          <w:b/>
          <w:lang w:val="en-US"/>
        </w:rPr>
        <w:t>faith</w:t>
      </w:r>
      <w:r>
        <w:rPr>
          <w:lang w:val="en-US"/>
        </w:rPr>
        <w:t>. Ge *</w:t>
      </w:r>
      <w:r w:rsidR="006B227C">
        <w:t xml:space="preserve"> Ge48.5-22</w:t>
      </w:r>
      <w:r>
        <w:rPr>
          <w:lang w:val="en-US"/>
        </w:rPr>
        <w:t xml:space="preserve">. </w:t>
      </w:r>
      <w:r>
        <w:rPr>
          <w:b/>
          <w:lang w:val="en-US"/>
        </w:rPr>
        <w:t>and worshipped</w:t>
      </w:r>
      <w:r>
        <w:rPr>
          <w:lang w:val="en-US"/>
        </w:rPr>
        <w:t xml:space="preserve">. </w:t>
      </w:r>
      <w:r w:rsidR="006B227C">
        <w:t xml:space="preserve">  f106</w:t>
      </w:r>
      <w:r>
        <w:rPr>
          <w:lang w:val="en-US"/>
        </w:rPr>
        <w:t>, Ge +</w:t>
      </w:r>
      <w:r w:rsidR="006B227C">
        <w:t xml:space="preserve"> Ge31.7</w:t>
      </w:r>
      <w:r>
        <w:rPr>
          <w:lang w:val="en-US"/>
        </w:rPr>
        <w:t>. Ge *</w:t>
      </w:r>
      <w:r w:rsidR="006B227C">
        <w:t xml:space="preserve"> Ge47.31</w:t>
      </w:r>
      <w:r>
        <w:rPr>
          <w:lang w:val="en-US"/>
        </w:rPr>
        <w:t xml:space="preserve">. 1 K </w:t>
      </w:r>
      <w:r w:rsidR="006B227C">
        <w:t xml:space="preserve"> 1Ki1.47</w:t>
      </w:r>
      <w:r>
        <w:rPr>
          <w:lang w:val="en-US"/>
        </w:rPr>
        <w:t>. Jn +</w:t>
      </w:r>
      <w:r w:rsidR="006B227C">
        <w:t xml:space="preserve"> Jn4.20</w:t>
      </w:r>
      <w:r>
        <w:rPr>
          <w:lang w:val="en-US"/>
        </w:rPr>
        <w:t xml:space="preserve">. </w:t>
      </w:r>
      <w:r>
        <w:rPr>
          <w:b/>
          <w:lang w:val="en-US"/>
        </w:rPr>
        <w:t>staff</w:t>
      </w:r>
      <w:r>
        <w:rPr>
          <w:lang w:val="en-US"/>
        </w:rPr>
        <w:t xml:space="preserve">. </w:t>
      </w:r>
      <w:r w:rsidR="006B227C">
        <w:t xml:space="preserve">  f92:92F</w:t>
      </w:r>
      <w:r>
        <w:rPr>
          <w:lang w:val="en-US"/>
        </w:rPr>
        <w:t>, He +</w:t>
      </w:r>
      <w:r w:rsidR="006B227C">
        <w:t xml:space="preserve"> Heb10.5</w:t>
      </w:r>
      <w:r>
        <w:rPr>
          <w:lang w:val="en-US"/>
        </w:rPr>
        <w:t xml:space="preserve">. Ge </w:t>
      </w:r>
      <w:r w:rsidR="006B227C">
        <w:t xml:space="preserve"> Ge32.10</w:t>
      </w:r>
      <w:r>
        <w:rPr>
          <w:lang w:val="en-US"/>
        </w:rPr>
        <w:t xml:space="preserve">. </w:t>
      </w:r>
    </w:p>
    <w:p w:rsidR="003E23E9" w:rsidRDefault="003E23E9" w:rsidP="00710603">
      <w:pPr>
        <w:ind w:firstLine="360"/>
        <w:jc w:val="both"/>
      </w:pPr>
      <w:r>
        <w:rPr>
          <w:lang w:val="en-US"/>
        </w:rPr>
        <w:t xml:space="preserve">22. </w:t>
      </w:r>
      <w:r>
        <w:rPr>
          <w:b/>
          <w:lang w:val="en-US"/>
        </w:rPr>
        <w:t>faith</w:t>
      </w:r>
      <w:r>
        <w:rPr>
          <w:lang w:val="en-US"/>
        </w:rPr>
        <w:t>. Ge *</w:t>
      </w:r>
      <w:r w:rsidR="006B227C">
        <w:t xml:space="preserve"> Ge50.24</w:t>
      </w:r>
      <w:r>
        <w:rPr>
          <w:lang w:val="en-US"/>
        </w:rPr>
        <w:t xml:space="preserve">, </w:t>
      </w:r>
      <w:r w:rsidR="006B227C">
        <w:t xml:space="preserve"> Ge50.25</w:t>
      </w:r>
      <w:r>
        <w:rPr>
          <w:lang w:val="en-US"/>
        </w:rPr>
        <w:t>. Ex *</w:t>
      </w:r>
      <w:r w:rsidR="006B227C">
        <w:t xml:space="preserve"> Ex13.19</w:t>
      </w:r>
      <w:r>
        <w:rPr>
          <w:lang w:val="en-US"/>
        </w:rPr>
        <w:t xml:space="preserve">. Jsh </w:t>
      </w:r>
      <w:r w:rsidR="006B227C">
        <w:t xml:space="preserve"> Jos24.32</w:t>
      </w:r>
      <w:r>
        <w:rPr>
          <w:lang w:val="en-US"/>
        </w:rPr>
        <w:t xml:space="preserve">. Ac </w:t>
      </w:r>
      <w:r w:rsidR="006B227C">
        <w:t xml:space="preserve"> Ac7.16</w:t>
      </w:r>
      <w:r>
        <w:rPr>
          <w:lang w:val="en-US"/>
        </w:rPr>
        <w:t xml:space="preserve">. </w:t>
      </w:r>
      <w:r>
        <w:rPr>
          <w:b/>
          <w:lang w:val="en-US"/>
        </w:rPr>
        <w:t>made mention of</w:t>
      </w:r>
      <w:r>
        <w:rPr>
          <w:lang w:val="en-US"/>
        </w:rPr>
        <w:t xml:space="preserve">. </w:t>
      </w:r>
      <w:r>
        <w:rPr>
          <w:i/>
          <w:lang w:val="en-US"/>
        </w:rPr>
        <w:t>or</w:t>
      </w:r>
      <w:r>
        <w:rPr>
          <w:lang w:val="en-US"/>
        </w:rPr>
        <w:t xml:space="preserve">, remembered. </w:t>
      </w:r>
      <w:r>
        <w:rPr>
          <w:b/>
          <w:lang w:val="en-US"/>
        </w:rPr>
        <w:t>children of</w:t>
      </w:r>
      <w:r>
        <w:rPr>
          <w:lang w:val="en-US"/>
        </w:rPr>
        <w:t>. Ac +</w:t>
      </w:r>
      <w:r w:rsidR="006B227C">
        <w:t xml:space="preserve"> Ac5.21</w:t>
      </w:r>
      <w:r>
        <w:rPr>
          <w:lang w:val="en-US"/>
        </w:rPr>
        <w:t xml:space="preserve">. </w:t>
      </w:r>
    </w:p>
    <w:p w:rsidR="003E23E9" w:rsidRDefault="003E23E9" w:rsidP="00710603">
      <w:pPr>
        <w:ind w:firstLine="360"/>
        <w:jc w:val="both"/>
      </w:pPr>
      <w:r>
        <w:rPr>
          <w:lang w:val="en-US"/>
        </w:rPr>
        <w:lastRenderedPageBreak/>
        <w:t xml:space="preserve">23. </w:t>
      </w:r>
      <w:r>
        <w:rPr>
          <w:b/>
          <w:lang w:val="en-US"/>
        </w:rPr>
        <w:t>faith</w:t>
      </w:r>
      <w:r>
        <w:rPr>
          <w:lang w:val="en-US"/>
        </w:rPr>
        <w:t>. Ex *</w:t>
      </w:r>
      <w:r w:rsidR="006B227C">
        <w:t xml:space="preserve"> Ex2.2</w:t>
      </w:r>
      <w:r>
        <w:rPr>
          <w:lang w:val="en-US"/>
        </w:rPr>
        <w:t xml:space="preserve">, etc. Ac </w:t>
      </w:r>
      <w:r w:rsidR="006B227C">
        <w:t xml:space="preserve"> Ac7.20</w:t>
      </w:r>
      <w:r>
        <w:rPr>
          <w:lang w:val="en-US"/>
        </w:rPr>
        <w:t xml:space="preserve">. </w:t>
      </w:r>
      <w:r>
        <w:rPr>
          <w:b/>
          <w:lang w:val="en-US"/>
        </w:rPr>
        <w:t>was hid</w:t>
      </w:r>
      <w:r>
        <w:rPr>
          <w:lang w:val="en-US"/>
        </w:rPr>
        <w:t>. Pr +*</w:t>
      </w:r>
      <w:r w:rsidR="006B227C">
        <w:t xml:space="preserve"> Pr22.3</w:t>
      </w:r>
      <w:r>
        <w:rPr>
          <w:lang w:val="en-US"/>
        </w:rPr>
        <w:t xml:space="preserve">. 2 Co </w:t>
      </w:r>
      <w:r w:rsidR="006B227C">
        <w:t xml:space="preserve"> 2Co12.14</w:t>
      </w:r>
      <w:r>
        <w:rPr>
          <w:lang w:val="en-US"/>
        </w:rPr>
        <w:t xml:space="preserve">. 1 Ti </w:t>
      </w:r>
      <w:r w:rsidR="006B227C">
        <w:t xml:space="preserve"> 1Ti5.8</w:t>
      </w:r>
      <w:r>
        <w:rPr>
          <w:lang w:val="en-US"/>
        </w:rPr>
        <w:t xml:space="preserve">. </w:t>
      </w:r>
      <w:r>
        <w:rPr>
          <w:b/>
          <w:lang w:val="en-US"/>
        </w:rPr>
        <w:t>a proper child</w:t>
      </w:r>
      <w:r>
        <w:rPr>
          <w:lang w:val="en-US"/>
        </w:rPr>
        <w:t xml:space="preserve">. That is, a fine, beautiful, or fair child, as our translators render </w:t>
      </w:r>
      <w:r>
        <w:rPr>
          <w:i/>
          <w:lang w:val="en-US"/>
        </w:rPr>
        <w:t>asteios</w:t>
      </w:r>
      <w:r>
        <w:rPr>
          <w:lang w:val="en-US"/>
        </w:rPr>
        <w:t xml:space="preserve"> in Ac </w:t>
      </w:r>
      <w:r w:rsidR="006B227C">
        <w:t xml:space="preserve"> Ac7.20</w:t>
      </w:r>
      <w:r>
        <w:rPr>
          <w:lang w:val="en-US"/>
        </w:rPr>
        <w:t xml:space="preserve">; which was in their time the sense of proper, from the French </w:t>
      </w:r>
      <w:r>
        <w:rPr>
          <w:i/>
          <w:lang w:val="en-US"/>
        </w:rPr>
        <w:t>propre</w:t>
      </w:r>
      <w:r>
        <w:rPr>
          <w:lang w:val="en-US"/>
        </w:rPr>
        <w:t xml:space="preserve">. Ex </w:t>
      </w:r>
      <w:r w:rsidR="006B227C">
        <w:t xml:space="preserve"> Ex2.2</w:t>
      </w:r>
      <w:r>
        <w:rPr>
          <w:lang w:val="en-US"/>
        </w:rPr>
        <w:t xml:space="preserve">. Lk </w:t>
      </w:r>
      <w:r w:rsidR="006B227C">
        <w:t xml:space="preserve"> Lk2.40</w:t>
      </w:r>
      <w:r>
        <w:rPr>
          <w:lang w:val="en-US"/>
        </w:rPr>
        <w:t xml:space="preserve">, </w:t>
      </w:r>
      <w:r w:rsidR="006B227C">
        <w:t xml:space="preserve"> Lk2.52</w:t>
      </w:r>
      <w:r>
        <w:rPr>
          <w:lang w:val="en-US"/>
        </w:rPr>
        <w:t xml:space="preserve">. Ac </w:t>
      </w:r>
      <w:r w:rsidR="006B227C">
        <w:t xml:space="preserve"> Ac7.20</w:t>
      </w:r>
      <w:r>
        <w:rPr>
          <w:lang w:val="en-US"/>
        </w:rPr>
        <w:t xml:space="preserve">mg. </w:t>
      </w:r>
      <w:r>
        <w:rPr>
          <w:b/>
          <w:lang w:val="en-US"/>
        </w:rPr>
        <w:t>and they</w:t>
      </w:r>
      <w:r>
        <w:rPr>
          <w:lang w:val="en-US"/>
        </w:rPr>
        <w:t xml:space="preserve">. He </w:t>
      </w:r>
      <w:r w:rsidR="006B227C">
        <w:t xml:space="preserve"> Heb13.6</w:t>
      </w:r>
      <w:r>
        <w:rPr>
          <w:lang w:val="en-US"/>
        </w:rPr>
        <w:t xml:space="preserve">. Ps </w:t>
      </w:r>
      <w:r w:rsidR="006B227C">
        <w:t xml:space="preserve"> Ps56.4</w:t>
      </w:r>
      <w:r>
        <w:rPr>
          <w:lang w:val="en-US"/>
        </w:rPr>
        <w:t xml:space="preserve">. </w:t>
      </w:r>
      <w:r w:rsidR="006B227C">
        <w:t xml:space="preserve"> Ps118.6</w:t>
      </w:r>
      <w:r>
        <w:rPr>
          <w:lang w:val="en-US"/>
        </w:rPr>
        <w:t xml:space="preserve">. Is </w:t>
      </w:r>
      <w:r w:rsidR="006B227C">
        <w:t xml:space="preserve"> Is8.12</w:t>
      </w:r>
      <w:r>
        <w:rPr>
          <w:lang w:val="en-US"/>
        </w:rPr>
        <w:t xml:space="preserve">, </w:t>
      </w:r>
      <w:r w:rsidR="006B227C">
        <w:t xml:space="preserve"> Is8.13</w:t>
      </w:r>
      <w:r>
        <w:rPr>
          <w:lang w:val="en-US"/>
        </w:rPr>
        <w:t xml:space="preserve">. </w:t>
      </w:r>
      <w:r w:rsidR="006B227C">
        <w:t xml:space="preserve"> Is41.10</w:t>
      </w:r>
      <w:r>
        <w:rPr>
          <w:lang w:val="en-US"/>
        </w:rPr>
        <w:t xml:space="preserve">, </w:t>
      </w:r>
      <w:r w:rsidR="006B227C">
        <w:t xml:space="preserve"> Is41.14</w:t>
      </w:r>
      <w:r>
        <w:rPr>
          <w:lang w:val="en-US"/>
        </w:rPr>
        <w:t xml:space="preserve">. </w:t>
      </w:r>
      <w:r w:rsidR="006B227C">
        <w:t xml:space="preserve"> Is51.7</w:t>
      </w:r>
      <w:r>
        <w:rPr>
          <w:lang w:val="en-US"/>
        </w:rPr>
        <w:t xml:space="preserve">, </w:t>
      </w:r>
      <w:r w:rsidR="006B227C">
        <w:t xml:space="preserve"> Is51.12</w:t>
      </w:r>
      <w:r>
        <w:rPr>
          <w:lang w:val="en-US"/>
        </w:rPr>
        <w:t xml:space="preserve">. Da </w:t>
      </w:r>
      <w:r w:rsidR="006B227C">
        <w:t xml:space="preserve"> Da3.16-18</w:t>
      </w:r>
      <w:r>
        <w:rPr>
          <w:lang w:val="en-US"/>
        </w:rPr>
        <w:t>. +*</w:t>
      </w:r>
      <w:r w:rsidR="006B227C">
        <w:t xml:space="preserve"> Da6.10</w:t>
      </w:r>
      <w:r>
        <w:rPr>
          <w:lang w:val="en-US"/>
        </w:rPr>
        <w:t>. Mt +*</w:t>
      </w:r>
      <w:r w:rsidR="006B227C">
        <w:t xml:space="preserve"> Mt10.28</w:t>
      </w:r>
      <w:r>
        <w:rPr>
          <w:lang w:val="en-US"/>
        </w:rPr>
        <w:t>. Lk +*</w:t>
      </w:r>
      <w:r w:rsidR="006B227C">
        <w:t xml:space="preserve"> Lk12.4</w:t>
      </w:r>
      <w:r>
        <w:rPr>
          <w:lang w:val="en-US"/>
        </w:rPr>
        <w:t xml:space="preserve">, </w:t>
      </w:r>
      <w:r w:rsidR="006B227C">
        <w:t xml:space="preserve"> Lk12.5</w:t>
      </w:r>
      <w:r>
        <w:rPr>
          <w:lang w:val="en-US"/>
        </w:rPr>
        <w:t xml:space="preserve">. </w:t>
      </w:r>
      <w:r>
        <w:rPr>
          <w:b/>
          <w:lang w:val="en-US"/>
        </w:rPr>
        <w:t>the king</w:t>
      </w:r>
      <w:r>
        <w:rPr>
          <w:lang w:val="en-US"/>
        </w:rPr>
        <w:t>’</w:t>
      </w:r>
      <w:r>
        <w:rPr>
          <w:b/>
          <w:lang w:val="en-US"/>
        </w:rPr>
        <w:t>s</w:t>
      </w:r>
      <w:r>
        <w:rPr>
          <w:lang w:val="en-US"/>
        </w:rPr>
        <w:t>. Ex *</w:t>
      </w:r>
      <w:r w:rsidR="006B227C">
        <w:t xml:space="preserve"> Ex1.16</w:t>
      </w:r>
      <w:r>
        <w:rPr>
          <w:lang w:val="en-US"/>
        </w:rPr>
        <w:t xml:space="preserve">, </w:t>
      </w:r>
      <w:r w:rsidR="006B227C">
        <w:t xml:space="preserve"> Ex1.22</w:t>
      </w:r>
      <w:r>
        <w:rPr>
          <w:lang w:val="en-US"/>
        </w:rPr>
        <w:t xml:space="preserve">. </w:t>
      </w:r>
    </w:p>
    <w:p w:rsidR="003E23E9" w:rsidRDefault="003E23E9" w:rsidP="00710603">
      <w:pPr>
        <w:ind w:firstLine="360"/>
        <w:jc w:val="both"/>
      </w:pPr>
      <w:r>
        <w:rPr>
          <w:lang w:val="en-US"/>
        </w:rPr>
        <w:t xml:space="preserve">24. </w:t>
      </w:r>
      <w:r>
        <w:rPr>
          <w:b/>
          <w:lang w:val="en-US"/>
        </w:rPr>
        <w:t>when</w:t>
      </w:r>
      <w:r>
        <w:rPr>
          <w:lang w:val="en-US"/>
        </w:rPr>
        <w:t>. Ex *</w:t>
      </w:r>
      <w:r w:rsidR="006B227C">
        <w:t xml:space="preserve"> Ex2.10</w:t>
      </w:r>
      <w:r>
        <w:rPr>
          <w:lang w:val="en-US"/>
        </w:rPr>
        <w:t xml:space="preserve">, </w:t>
      </w:r>
      <w:r w:rsidR="006B227C">
        <w:t xml:space="preserve"> Ex2.11</w:t>
      </w:r>
      <w:r>
        <w:rPr>
          <w:lang w:val="en-US"/>
        </w:rPr>
        <w:t>. Ac *</w:t>
      </w:r>
      <w:r w:rsidR="006B227C">
        <w:t xml:space="preserve"> Ac7.21-24</w:t>
      </w:r>
      <w:r>
        <w:rPr>
          <w:lang w:val="en-US"/>
        </w:rPr>
        <w:t xml:space="preserve">. </w:t>
      </w:r>
      <w:r>
        <w:rPr>
          <w:b/>
          <w:lang w:val="en-US"/>
        </w:rPr>
        <w:t>refused</w:t>
      </w:r>
      <w:r>
        <w:rPr>
          <w:lang w:val="en-US"/>
        </w:rPr>
        <w:t>. Mt =</w:t>
      </w:r>
      <w:r w:rsidR="006B227C">
        <w:t xml:space="preserve"> Mt4.4-8</w:t>
      </w:r>
      <w:r>
        <w:rPr>
          <w:lang w:val="en-US"/>
        </w:rPr>
        <w:t xml:space="preserve">. </w:t>
      </w:r>
    </w:p>
    <w:p w:rsidR="003E23E9" w:rsidRDefault="003E23E9" w:rsidP="00710603">
      <w:pPr>
        <w:ind w:firstLine="360"/>
        <w:jc w:val="both"/>
      </w:pPr>
      <w:r>
        <w:rPr>
          <w:lang w:val="en-US"/>
        </w:rPr>
        <w:t xml:space="preserve">25. </w:t>
      </w:r>
      <w:r>
        <w:rPr>
          <w:b/>
          <w:lang w:val="en-US"/>
        </w:rPr>
        <w:t>Choosing</w:t>
      </w:r>
      <w:r>
        <w:rPr>
          <w:lang w:val="en-US"/>
        </w:rPr>
        <w:t xml:space="preserve">. He </w:t>
      </w:r>
      <w:r w:rsidR="006B227C">
        <w:t xml:space="preserve"> Heb10.32</w:t>
      </w:r>
      <w:r>
        <w:rPr>
          <w:lang w:val="en-US"/>
        </w:rPr>
        <w:t xml:space="preserve">. Jb </w:t>
      </w:r>
      <w:r w:rsidR="006B227C">
        <w:t xml:space="preserve"> Job36.21</w:t>
      </w:r>
      <w:r>
        <w:rPr>
          <w:lang w:val="en-US"/>
        </w:rPr>
        <w:t>. Ps *</w:t>
      </w:r>
      <w:r w:rsidR="006B227C">
        <w:t xml:space="preserve"> Ps84.10</w:t>
      </w:r>
      <w:r>
        <w:rPr>
          <w:lang w:val="en-US"/>
        </w:rPr>
        <w:t>. Mt +*</w:t>
      </w:r>
      <w:r w:rsidR="006B227C">
        <w:t xml:space="preserve"> Mt5.10-12</w:t>
      </w:r>
      <w:r>
        <w:rPr>
          <w:lang w:val="en-US"/>
        </w:rPr>
        <w:t xml:space="preserve">. </w:t>
      </w:r>
      <w:r w:rsidR="006B227C">
        <w:t xml:space="preserve"> Mt13.21</w:t>
      </w:r>
      <w:r>
        <w:rPr>
          <w:lang w:val="en-US"/>
        </w:rPr>
        <w:t xml:space="preserve">. Ac </w:t>
      </w:r>
      <w:r w:rsidR="006B227C">
        <w:t xml:space="preserve"> Ac7.24</w:t>
      </w:r>
      <w:r>
        <w:rPr>
          <w:lang w:val="en-US"/>
        </w:rPr>
        <w:t xml:space="preserve">, </w:t>
      </w:r>
      <w:r w:rsidR="006B227C">
        <w:t xml:space="preserve"> Ac7.25</w:t>
      </w:r>
      <w:r>
        <w:rPr>
          <w:lang w:val="en-US"/>
        </w:rPr>
        <w:t xml:space="preserve">. </w:t>
      </w:r>
      <w:r w:rsidR="006B227C">
        <w:t xml:space="preserve"> Ac20.23</w:t>
      </w:r>
      <w:r>
        <w:rPr>
          <w:lang w:val="en-US"/>
        </w:rPr>
        <w:t xml:space="preserve">, </w:t>
      </w:r>
      <w:r w:rsidR="006B227C">
        <w:t xml:space="preserve"> Ac20.24</w:t>
      </w:r>
      <w:r>
        <w:rPr>
          <w:lang w:val="en-US"/>
        </w:rPr>
        <w:t xml:space="preserve">. Ro </w:t>
      </w:r>
      <w:r w:rsidR="006B227C">
        <w:t xml:space="preserve"> Ro5.3</w:t>
      </w:r>
      <w:r>
        <w:rPr>
          <w:lang w:val="en-US"/>
        </w:rPr>
        <w:t>. *</w:t>
      </w:r>
      <w:r w:rsidR="006B227C">
        <w:t xml:space="preserve"> Ro8.17</w:t>
      </w:r>
      <w:r>
        <w:rPr>
          <w:lang w:val="en-US"/>
        </w:rPr>
        <w:t xml:space="preserve">, </w:t>
      </w:r>
      <w:r>
        <w:rPr>
          <w:rFonts w:ascii="Segoe UI Symbol" w:hAnsi="Segoe UI Symbol" w:cs="Segoe UI Symbol"/>
          <w:lang w:val="en-US"/>
        </w:rPr>
        <w:t>✓</w:t>
      </w:r>
      <w:r w:rsidR="006B227C">
        <w:t xml:space="preserve"> Ro8.18</w:t>
      </w:r>
      <w:r>
        <w:rPr>
          <w:lang w:val="en-US"/>
        </w:rPr>
        <w:t xml:space="preserve">, </w:t>
      </w:r>
      <w:r w:rsidR="006B227C">
        <w:t xml:space="preserve"> Ro8.35-39</w:t>
      </w:r>
      <w:r>
        <w:rPr>
          <w:lang w:val="en-US"/>
        </w:rPr>
        <w:t xml:space="preserve">. 2 Co </w:t>
      </w:r>
      <w:r>
        <w:rPr>
          <w:rFonts w:ascii="Segoe UI Symbol" w:hAnsi="Segoe UI Symbol" w:cs="Segoe UI Symbol"/>
          <w:lang w:val="en-US"/>
        </w:rPr>
        <w:t>✓</w:t>
      </w:r>
      <w:r w:rsidR="006B227C">
        <w:t xml:space="preserve"> 2Co5.17</w:t>
      </w:r>
      <w:r>
        <w:rPr>
          <w:lang w:val="en-US"/>
        </w:rPr>
        <w:t>. Col *</w:t>
      </w:r>
      <w:r w:rsidR="006B227C">
        <w:t xml:space="preserve"> Col1.24</w:t>
      </w:r>
      <w:r>
        <w:rPr>
          <w:lang w:val="en-US"/>
        </w:rPr>
        <w:t xml:space="preserve">. 2 Th </w:t>
      </w:r>
      <w:r w:rsidR="006B227C">
        <w:t xml:space="preserve"> 2Th1.3-6</w:t>
      </w:r>
      <w:r>
        <w:rPr>
          <w:lang w:val="en-US"/>
        </w:rPr>
        <w:t xml:space="preserve">. 2 Ti </w:t>
      </w:r>
      <w:r w:rsidR="006B227C">
        <w:t xml:space="preserve"> 2Ti1.8</w:t>
      </w:r>
      <w:r>
        <w:rPr>
          <w:lang w:val="en-US"/>
        </w:rPr>
        <w:t xml:space="preserve">. </w:t>
      </w:r>
      <w:r w:rsidR="006B227C">
        <w:t xml:space="preserve"> 2Ti2.3-10</w:t>
      </w:r>
      <w:r>
        <w:rPr>
          <w:lang w:val="en-US"/>
        </w:rPr>
        <w:t xml:space="preserve">. </w:t>
      </w:r>
      <w:r>
        <w:rPr>
          <w:rFonts w:ascii="Segoe UI Symbol" w:hAnsi="Segoe UI Symbol" w:cs="Segoe UI Symbol"/>
          <w:lang w:val="en-US"/>
        </w:rPr>
        <w:t>✓</w:t>
      </w:r>
      <w:r w:rsidR="006B227C">
        <w:t xml:space="preserve"> 2Ti3.11</w:t>
      </w:r>
      <w:r>
        <w:rPr>
          <w:lang w:val="en-US"/>
        </w:rPr>
        <w:t xml:space="preserve">, </w:t>
      </w:r>
      <w:r w:rsidR="006B227C">
        <w:t xml:space="preserve"> 2Ti3.12</w:t>
      </w:r>
      <w:r>
        <w:rPr>
          <w:lang w:val="en-US"/>
        </w:rPr>
        <w:t xml:space="preserve">. Ja </w:t>
      </w:r>
      <w:r w:rsidR="006B227C">
        <w:t xml:space="preserve"> Jas1.20</w:t>
      </w:r>
      <w:r>
        <w:rPr>
          <w:lang w:val="en-US"/>
        </w:rPr>
        <w:t xml:space="preserve">. 1 P </w:t>
      </w:r>
      <w:r w:rsidR="006B227C">
        <w:t xml:space="preserve"> 1Pe1.6</w:t>
      </w:r>
      <w:r>
        <w:rPr>
          <w:lang w:val="en-US"/>
        </w:rPr>
        <w:t xml:space="preserve">, </w:t>
      </w:r>
      <w:r w:rsidR="006B227C">
        <w:t xml:space="preserve"> 1Pe1.7</w:t>
      </w:r>
      <w:r>
        <w:rPr>
          <w:lang w:val="en-US"/>
        </w:rPr>
        <w:t xml:space="preserve">. </w:t>
      </w:r>
      <w:r w:rsidR="006B227C">
        <w:t xml:space="preserve"> 1Pe4.12-16</w:t>
      </w:r>
      <w:r>
        <w:rPr>
          <w:lang w:val="en-US"/>
        </w:rPr>
        <w:t xml:space="preserve">. </w:t>
      </w:r>
      <w:r>
        <w:rPr>
          <w:b/>
          <w:lang w:val="en-US"/>
        </w:rPr>
        <w:t>the people</w:t>
      </w:r>
      <w:r>
        <w:rPr>
          <w:lang w:val="en-US"/>
        </w:rPr>
        <w:t xml:space="preserve">. He </w:t>
      </w:r>
      <w:r w:rsidR="006B227C">
        <w:t xml:space="preserve"> Heb4.9</w:t>
      </w:r>
      <w:r>
        <w:rPr>
          <w:lang w:val="en-US"/>
        </w:rPr>
        <w:t xml:space="preserve">. Ps </w:t>
      </w:r>
      <w:r w:rsidR="006B227C">
        <w:t xml:space="preserve"> Ps47.9</w:t>
      </w:r>
      <w:r>
        <w:rPr>
          <w:lang w:val="en-US"/>
        </w:rPr>
        <w:t xml:space="preserve">. 1 P </w:t>
      </w:r>
      <w:r w:rsidR="006B227C">
        <w:t xml:space="preserve"> 1Pe2.10</w:t>
      </w:r>
      <w:r>
        <w:rPr>
          <w:lang w:val="en-US"/>
        </w:rPr>
        <w:t xml:space="preserve">. </w:t>
      </w:r>
      <w:r>
        <w:rPr>
          <w:b/>
          <w:lang w:val="en-US"/>
        </w:rPr>
        <w:t>the pleasures</w:t>
      </w:r>
      <w:r>
        <w:rPr>
          <w:lang w:val="en-US"/>
        </w:rPr>
        <w:t>. Jb *</w:t>
      </w:r>
      <w:r w:rsidR="006B227C">
        <w:t xml:space="preserve"> Job20.5</w:t>
      </w:r>
      <w:r>
        <w:rPr>
          <w:lang w:val="en-US"/>
        </w:rPr>
        <w:t xml:space="preserve">. </w:t>
      </w:r>
      <w:r w:rsidR="006B227C">
        <w:t xml:space="preserve"> Job21.11-13</w:t>
      </w:r>
      <w:r>
        <w:rPr>
          <w:lang w:val="en-US"/>
        </w:rPr>
        <w:t xml:space="preserve">. Ps </w:t>
      </w:r>
      <w:r w:rsidR="006B227C">
        <w:t xml:space="preserve"> Ps73.18-20</w:t>
      </w:r>
      <w:r>
        <w:rPr>
          <w:lang w:val="en-US"/>
        </w:rPr>
        <w:t xml:space="preserve">. Is </w:t>
      </w:r>
      <w:r w:rsidR="006B227C">
        <w:t xml:space="preserve"> Is21.4</w:t>
      </w:r>
      <w:r>
        <w:rPr>
          <w:lang w:val="en-US"/>
        </w:rPr>
        <w:t xml:space="preserve">. </w:t>
      </w:r>
      <w:r w:rsidR="006B227C">
        <w:t xml:space="preserve"> Is47.8</w:t>
      </w:r>
      <w:r>
        <w:rPr>
          <w:lang w:val="en-US"/>
        </w:rPr>
        <w:t xml:space="preserve">, </w:t>
      </w:r>
      <w:r w:rsidR="006B227C">
        <w:t xml:space="preserve"> Is47.9</w:t>
      </w:r>
      <w:r>
        <w:rPr>
          <w:lang w:val="en-US"/>
        </w:rPr>
        <w:t>. Lk *</w:t>
      </w:r>
      <w:r w:rsidR="006B227C">
        <w:t xml:space="preserve"> Lk12.19</w:t>
      </w:r>
      <w:r>
        <w:rPr>
          <w:lang w:val="en-US"/>
        </w:rPr>
        <w:t xml:space="preserve">, </w:t>
      </w:r>
      <w:r w:rsidR="006B227C">
        <w:t xml:space="preserve"> Lk12.20</w:t>
      </w:r>
      <w:r>
        <w:rPr>
          <w:lang w:val="en-US"/>
        </w:rPr>
        <w:t>. *</w:t>
      </w:r>
      <w:r w:rsidR="006B227C">
        <w:t xml:space="preserve"> Lk16.25</w:t>
      </w:r>
      <w:r>
        <w:rPr>
          <w:lang w:val="en-US"/>
        </w:rPr>
        <w:t xml:space="preserve">. Ja </w:t>
      </w:r>
      <w:r w:rsidR="006B227C">
        <w:t xml:space="preserve"> Jas5.5</w:t>
      </w:r>
      <w:r>
        <w:rPr>
          <w:lang w:val="en-US"/>
        </w:rPr>
        <w:t xml:space="preserve">. 1 J </w:t>
      </w:r>
      <w:r>
        <w:rPr>
          <w:rFonts w:ascii="Segoe UI Symbol" w:hAnsi="Segoe UI Symbol" w:cs="Segoe UI Symbol"/>
          <w:lang w:val="en-US"/>
        </w:rPr>
        <w:t>✓</w:t>
      </w:r>
      <w:r w:rsidR="006B227C">
        <w:t xml:space="preserve"> 1Jn2.17</w:t>
      </w:r>
      <w:r>
        <w:rPr>
          <w:lang w:val="en-US"/>
        </w:rPr>
        <w:t xml:space="preserve">. Re </w:t>
      </w:r>
      <w:r w:rsidR="006B227C">
        <w:t xml:space="preserve"> Re18.7</w:t>
      </w:r>
      <w:r>
        <w:rPr>
          <w:lang w:val="en-US"/>
        </w:rPr>
        <w:t xml:space="preserve">. </w:t>
      </w:r>
      <w:r>
        <w:rPr>
          <w:b/>
          <w:lang w:val="en-US"/>
        </w:rPr>
        <w:t>for a season</w:t>
      </w:r>
      <w:r>
        <w:rPr>
          <w:lang w:val="en-US"/>
        </w:rPr>
        <w:t>. 2 Co +</w:t>
      </w:r>
      <w:r w:rsidR="006B227C">
        <w:t xml:space="preserve"> 2Co4.18</w:t>
      </w:r>
      <w:r>
        <w:rPr>
          <w:lang w:val="en-US"/>
        </w:rPr>
        <w:t xml:space="preserve">g. </w:t>
      </w:r>
    </w:p>
    <w:p w:rsidR="003E23E9" w:rsidRDefault="003E23E9" w:rsidP="00710603">
      <w:pPr>
        <w:ind w:firstLine="360"/>
        <w:jc w:val="both"/>
      </w:pPr>
      <w:r>
        <w:rPr>
          <w:lang w:val="en-US"/>
        </w:rPr>
        <w:t xml:space="preserve">26. </w:t>
      </w:r>
      <w:r>
        <w:rPr>
          <w:b/>
          <w:lang w:val="en-US"/>
        </w:rPr>
        <w:t>Esteeming</w:t>
      </w:r>
      <w:r>
        <w:rPr>
          <w:lang w:val="en-US"/>
        </w:rPr>
        <w:t xml:space="preserve">. Ph </w:t>
      </w:r>
      <w:r w:rsidR="006B227C">
        <w:t xml:space="preserve"> Php3.7</w:t>
      </w:r>
      <w:r>
        <w:rPr>
          <w:lang w:val="en-US"/>
        </w:rPr>
        <w:t xml:space="preserve">, </w:t>
      </w:r>
      <w:r w:rsidR="006B227C">
        <w:t xml:space="preserve"> Php3.8</w:t>
      </w:r>
      <w:r>
        <w:rPr>
          <w:lang w:val="en-US"/>
        </w:rPr>
        <w:t xml:space="preserve">. Re </w:t>
      </w:r>
      <w:r w:rsidR="006B227C">
        <w:t xml:space="preserve"> Re2.9</w:t>
      </w:r>
      <w:r>
        <w:rPr>
          <w:lang w:val="en-US"/>
        </w:rPr>
        <w:t xml:space="preserve">. </w:t>
      </w:r>
      <w:r>
        <w:rPr>
          <w:b/>
          <w:lang w:val="en-US"/>
        </w:rPr>
        <w:t>the reproach</w:t>
      </w:r>
      <w:r>
        <w:rPr>
          <w:lang w:val="en-US"/>
        </w:rPr>
        <w:t xml:space="preserve">. He </w:t>
      </w:r>
      <w:r w:rsidR="006B227C">
        <w:t xml:space="preserve"> Heb10.33</w:t>
      </w:r>
      <w:r>
        <w:rPr>
          <w:lang w:val="en-US"/>
        </w:rPr>
        <w:t>. *</w:t>
      </w:r>
      <w:r w:rsidR="006B227C">
        <w:t xml:space="preserve"> Heb13.13</w:t>
      </w:r>
      <w:r>
        <w:rPr>
          <w:lang w:val="en-US"/>
        </w:rPr>
        <w:t xml:space="preserve">. Ps </w:t>
      </w:r>
      <w:r w:rsidR="006B227C">
        <w:t xml:space="preserve"> Ps69.7</w:t>
      </w:r>
      <w:r>
        <w:rPr>
          <w:lang w:val="en-US"/>
        </w:rPr>
        <w:t xml:space="preserve">, </w:t>
      </w:r>
      <w:r w:rsidR="006B227C">
        <w:t xml:space="preserve"> Ps69.9</w:t>
      </w:r>
      <w:r>
        <w:rPr>
          <w:lang w:val="en-US"/>
        </w:rPr>
        <w:t xml:space="preserve">, </w:t>
      </w:r>
      <w:r w:rsidR="006B227C">
        <w:t xml:space="preserve"> Ps69.20</w:t>
      </w:r>
      <w:r>
        <w:rPr>
          <w:lang w:val="en-US"/>
        </w:rPr>
        <w:t xml:space="preserve">. </w:t>
      </w:r>
      <w:r w:rsidR="006B227C">
        <w:t xml:space="preserve"> Ps89.50</w:t>
      </w:r>
      <w:r>
        <w:rPr>
          <w:lang w:val="en-US"/>
        </w:rPr>
        <w:t xml:space="preserve">, </w:t>
      </w:r>
      <w:r w:rsidR="006B227C">
        <w:t xml:space="preserve"> Ps89.51</w:t>
      </w:r>
      <w:r>
        <w:rPr>
          <w:lang w:val="en-US"/>
        </w:rPr>
        <w:t xml:space="preserve">. Is </w:t>
      </w:r>
      <w:r w:rsidR="006B227C">
        <w:t xml:space="preserve"> Is51.7</w:t>
      </w:r>
      <w:r>
        <w:rPr>
          <w:lang w:val="en-US"/>
        </w:rPr>
        <w:t xml:space="preserve">. Ac </w:t>
      </w:r>
      <w:r w:rsidR="006B227C">
        <w:t xml:space="preserve"> Ac5.41</w:t>
      </w:r>
      <w:r>
        <w:rPr>
          <w:lang w:val="en-US"/>
        </w:rPr>
        <w:t>. 2 Co *</w:t>
      </w:r>
      <w:r w:rsidR="006B227C">
        <w:t xml:space="preserve"> 2Co12.10</w:t>
      </w:r>
      <w:r>
        <w:rPr>
          <w:lang w:val="en-US"/>
        </w:rPr>
        <w:t xml:space="preserve">. 1 P </w:t>
      </w:r>
      <w:r w:rsidR="006B227C">
        <w:t xml:space="preserve"> 1Pe1.11</w:t>
      </w:r>
      <w:r>
        <w:rPr>
          <w:lang w:val="en-US"/>
        </w:rPr>
        <w:t>. *</w:t>
      </w:r>
      <w:r w:rsidR="006B227C">
        <w:t xml:space="preserve"> 1Pe4.13</w:t>
      </w:r>
      <w:r>
        <w:rPr>
          <w:lang w:val="en-US"/>
        </w:rPr>
        <w:t xml:space="preserve">, </w:t>
      </w:r>
      <w:r w:rsidR="006B227C">
        <w:t xml:space="preserve"> 1Pe4.14</w:t>
      </w:r>
      <w:r>
        <w:rPr>
          <w:lang w:val="en-US"/>
        </w:rPr>
        <w:t>. 2 P *</w:t>
      </w:r>
      <w:r w:rsidR="006B227C">
        <w:t xml:space="preserve"> 2Pe3.3</w:t>
      </w:r>
      <w:r>
        <w:rPr>
          <w:lang w:val="en-US"/>
        </w:rPr>
        <w:t xml:space="preserve">, </w:t>
      </w:r>
      <w:r w:rsidR="006B227C">
        <w:t xml:space="preserve"> 2Pe3.4</w:t>
      </w:r>
      <w:r>
        <w:rPr>
          <w:lang w:val="en-US"/>
        </w:rPr>
        <w:t xml:space="preserve">. </w:t>
      </w:r>
      <w:r>
        <w:rPr>
          <w:b/>
          <w:lang w:val="en-US"/>
        </w:rPr>
        <w:t>of Christ</w:t>
      </w:r>
      <w:r>
        <w:rPr>
          <w:lang w:val="en-US"/>
        </w:rPr>
        <w:t xml:space="preserve">. </w:t>
      </w:r>
      <w:r>
        <w:rPr>
          <w:i/>
          <w:lang w:val="en-US"/>
        </w:rPr>
        <w:t>or</w:t>
      </w:r>
      <w:r>
        <w:rPr>
          <w:lang w:val="en-US"/>
        </w:rPr>
        <w:t xml:space="preserve">, for Christ. </w:t>
      </w:r>
      <w:r w:rsidR="006B227C">
        <w:t xml:space="preserve">  f181:181E</w:t>
      </w:r>
      <w:r>
        <w:rPr>
          <w:lang w:val="en-US"/>
        </w:rPr>
        <w:t>, Ge +</w:t>
      </w:r>
      <w:r w:rsidR="006B227C">
        <w:t xml:space="preserve"> Ge3.24</w:t>
      </w:r>
      <w:r>
        <w:rPr>
          <w:lang w:val="en-US"/>
        </w:rPr>
        <w:t>. Ge *</w:t>
      </w:r>
      <w:r w:rsidR="006B227C">
        <w:t xml:space="preserve"> Ge12.3</w:t>
      </w:r>
      <w:r>
        <w:rPr>
          <w:lang w:val="en-US"/>
        </w:rPr>
        <w:t xml:space="preserve">. +*49:10. </w:t>
      </w:r>
      <w:r>
        <w:rPr>
          <w:b/>
          <w:lang w:val="en-US"/>
        </w:rPr>
        <w:t>greater</w:t>
      </w:r>
      <w:r>
        <w:rPr>
          <w:lang w:val="en-US"/>
        </w:rPr>
        <w:t xml:space="preserve">. Ps </w:t>
      </w:r>
      <w:r w:rsidR="006B227C">
        <w:t xml:space="preserve"> Ps37.16</w:t>
      </w:r>
      <w:r>
        <w:rPr>
          <w:lang w:val="en-US"/>
        </w:rPr>
        <w:t xml:space="preserve">. Je </w:t>
      </w:r>
      <w:r w:rsidR="006B227C">
        <w:t xml:space="preserve"> Je9.23</w:t>
      </w:r>
      <w:r>
        <w:rPr>
          <w:lang w:val="en-US"/>
        </w:rPr>
        <w:t xml:space="preserve">, </w:t>
      </w:r>
      <w:r w:rsidR="006B227C">
        <w:t xml:space="preserve"> Je9.24</w:t>
      </w:r>
      <w:r>
        <w:rPr>
          <w:lang w:val="en-US"/>
        </w:rPr>
        <w:t xml:space="preserve">. 2 Co </w:t>
      </w:r>
      <w:r w:rsidR="006B227C">
        <w:t xml:space="preserve"> 2Co6.10</w:t>
      </w:r>
      <w:r>
        <w:rPr>
          <w:lang w:val="en-US"/>
        </w:rPr>
        <w:t>. =</w:t>
      </w:r>
      <w:r w:rsidR="006B227C">
        <w:t xml:space="preserve"> 2Co8.9</w:t>
      </w:r>
      <w:r>
        <w:rPr>
          <w:lang w:val="en-US"/>
        </w:rPr>
        <w:t xml:space="preserve">. Ep </w:t>
      </w:r>
      <w:r w:rsidR="006B227C">
        <w:t xml:space="preserve"> Eph1.18</w:t>
      </w:r>
      <w:r>
        <w:rPr>
          <w:lang w:val="en-US"/>
        </w:rPr>
        <w:t xml:space="preserve">. </w:t>
      </w:r>
      <w:r w:rsidR="006B227C">
        <w:t xml:space="preserve"> Eph3.8</w:t>
      </w:r>
      <w:r>
        <w:rPr>
          <w:lang w:val="en-US"/>
        </w:rPr>
        <w:t xml:space="preserve">. Re </w:t>
      </w:r>
      <w:r w:rsidR="006B227C">
        <w:t xml:space="preserve"> Re2.9</w:t>
      </w:r>
      <w:r>
        <w:rPr>
          <w:lang w:val="en-US"/>
        </w:rPr>
        <w:t xml:space="preserve">. </w:t>
      </w:r>
      <w:r w:rsidR="006B227C">
        <w:t xml:space="preserve"> Re3.18</w:t>
      </w:r>
      <w:r>
        <w:rPr>
          <w:lang w:val="en-US"/>
        </w:rPr>
        <w:t xml:space="preserve">. </w:t>
      </w:r>
      <w:r>
        <w:rPr>
          <w:b/>
          <w:lang w:val="en-US"/>
        </w:rPr>
        <w:t>for he had</w:t>
      </w:r>
      <w:r>
        <w:rPr>
          <w:lang w:val="en-US"/>
        </w:rPr>
        <w:t xml:space="preserve">. See on ver. </w:t>
      </w:r>
      <w:r w:rsidR="006B227C">
        <w:t xml:space="preserve"> Heb11.6</w:t>
      </w:r>
      <w:r>
        <w:rPr>
          <w:lang w:val="en-US"/>
        </w:rPr>
        <w:t xml:space="preserve">. He </w:t>
      </w:r>
      <w:r w:rsidR="006B227C">
        <w:t xml:space="preserve"> Heb2.2</w:t>
      </w:r>
      <w:r>
        <w:rPr>
          <w:lang w:val="en-US"/>
        </w:rPr>
        <w:t>. +*</w:t>
      </w:r>
      <w:r w:rsidR="006B227C">
        <w:t xml:space="preserve"> Heb10.35</w:t>
      </w:r>
      <w:r>
        <w:rPr>
          <w:lang w:val="en-US"/>
        </w:rPr>
        <w:t>. =</w:t>
      </w:r>
      <w:r w:rsidR="006B227C">
        <w:t xml:space="preserve"> Heb12.2</w:t>
      </w:r>
      <w:r>
        <w:rPr>
          <w:lang w:val="en-US"/>
        </w:rPr>
        <w:t xml:space="preserve">. Ru </w:t>
      </w:r>
      <w:r w:rsidR="006B227C">
        <w:t xml:space="preserve"> Ru2.12</w:t>
      </w:r>
      <w:r>
        <w:rPr>
          <w:lang w:val="en-US"/>
        </w:rPr>
        <w:t xml:space="preserve">. Pr </w:t>
      </w:r>
      <w:r w:rsidR="006B227C">
        <w:t xml:space="preserve"> Pr11.18</w:t>
      </w:r>
      <w:r>
        <w:rPr>
          <w:lang w:val="en-US"/>
        </w:rPr>
        <w:t xml:space="preserve">. </w:t>
      </w:r>
      <w:r w:rsidR="006B227C">
        <w:t xml:space="preserve"> Pr23.18</w:t>
      </w:r>
      <w:r>
        <w:rPr>
          <w:lang w:val="en-US"/>
        </w:rPr>
        <w:t>. Mt +*</w:t>
      </w:r>
      <w:r w:rsidR="006B227C">
        <w:t xml:space="preserve"> Mt5.12</w:t>
      </w:r>
      <w:r>
        <w:rPr>
          <w:lang w:val="en-US"/>
        </w:rPr>
        <w:t xml:space="preserve">. </w:t>
      </w:r>
      <w:r w:rsidR="006B227C">
        <w:t xml:space="preserve"> Mt6.1</w:t>
      </w:r>
      <w:r>
        <w:rPr>
          <w:lang w:val="en-US"/>
        </w:rPr>
        <w:t xml:space="preserve">. </w:t>
      </w:r>
      <w:r w:rsidR="006B227C">
        <w:t xml:space="preserve"> Mt10.41</w:t>
      </w:r>
      <w:r>
        <w:rPr>
          <w:lang w:val="en-US"/>
        </w:rPr>
        <w:t>. Lk +*</w:t>
      </w:r>
      <w:r w:rsidR="006B227C">
        <w:t xml:space="preserve"> Lk14.14</w:t>
      </w:r>
      <w:r>
        <w:rPr>
          <w:lang w:val="en-US"/>
        </w:rPr>
        <w:t>. Ro *</w:t>
      </w:r>
      <w:r w:rsidR="006B227C">
        <w:t xml:space="preserve"> Ro8.17</w:t>
      </w:r>
      <w:r>
        <w:rPr>
          <w:lang w:val="en-US"/>
        </w:rPr>
        <w:t xml:space="preserve">, </w:t>
      </w:r>
      <w:r w:rsidR="006B227C">
        <w:t xml:space="preserve"> Ro8.18</w:t>
      </w:r>
      <w:r>
        <w:rPr>
          <w:lang w:val="en-US"/>
        </w:rPr>
        <w:t>. 2 Ti *</w:t>
      </w:r>
      <w:r w:rsidR="006B227C">
        <w:t xml:space="preserve"> 2Ti2.12</w:t>
      </w:r>
      <w:r>
        <w:rPr>
          <w:lang w:val="en-US"/>
        </w:rPr>
        <w:t xml:space="preserve">. </w:t>
      </w:r>
    </w:p>
    <w:p w:rsidR="003E23E9" w:rsidRDefault="003E23E9" w:rsidP="00710603">
      <w:pPr>
        <w:ind w:firstLine="360"/>
        <w:jc w:val="both"/>
      </w:pPr>
      <w:r>
        <w:rPr>
          <w:lang w:val="en-US"/>
        </w:rPr>
        <w:t xml:space="preserve">27. </w:t>
      </w:r>
      <w:r>
        <w:rPr>
          <w:b/>
          <w:lang w:val="en-US"/>
        </w:rPr>
        <w:t>he forsook</w:t>
      </w:r>
      <w:r>
        <w:rPr>
          <w:lang w:val="en-US"/>
        </w:rPr>
        <w:t xml:space="preserve">. Ex </w:t>
      </w:r>
      <w:r w:rsidR="006B227C">
        <w:t xml:space="preserve"> Ex10.28</w:t>
      </w:r>
      <w:r>
        <w:rPr>
          <w:lang w:val="en-US"/>
        </w:rPr>
        <w:t xml:space="preserve">, </w:t>
      </w:r>
      <w:r w:rsidR="006B227C">
        <w:t xml:space="preserve"> Ex10.29</w:t>
      </w:r>
      <w:r>
        <w:rPr>
          <w:lang w:val="en-US"/>
        </w:rPr>
        <w:t xml:space="preserve">. </w:t>
      </w:r>
      <w:r w:rsidR="006B227C">
        <w:t xml:space="preserve"> Ex11.8</w:t>
      </w:r>
      <w:r>
        <w:rPr>
          <w:lang w:val="en-US"/>
        </w:rPr>
        <w:t xml:space="preserve">. </w:t>
      </w:r>
      <w:r w:rsidR="006B227C">
        <w:t xml:space="preserve"> Ex12.31</w:t>
      </w:r>
      <w:r>
        <w:rPr>
          <w:lang w:val="en-US"/>
        </w:rPr>
        <w:t xml:space="preserve">, </w:t>
      </w:r>
      <w:r w:rsidR="006B227C">
        <w:t xml:space="preserve"> Ex12.37</w:t>
      </w:r>
      <w:r>
        <w:rPr>
          <w:lang w:val="en-US"/>
        </w:rPr>
        <w:t>, etc. 13:17-21. Mt =</w:t>
      </w:r>
      <w:r w:rsidR="006B227C">
        <w:t xml:space="preserve"> Mt2.15</w:t>
      </w:r>
      <w:r>
        <w:rPr>
          <w:lang w:val="en-US"/>
        </w:rPr>
        <w:t xml:space="preserve">. </w:t>
      </w:r>
      <w:r>
        <w:rPr>
          <w:b/>
          <w:lang w:val="en-US"/>
        </w:rPr>
        <w:t>not fearing</w:t>
      </w:r>
      <w:r>
        <w:rPr>
          <w:lang w:val="en-US"/>
        </w:rPr>
        <w:t>. Ex *</w:t>
      </w:r>
      <w:r w:rsidR="006B227C">
        <w:t xml:space="preserve"> Ex2.14</w:t>
      </w:r>
      <w:r>
        <w:rPr>
          <w:lang w:val="en-US"/>
        </w:rPr>
        <w:t xml:space="preserve">, </w:t>
      </w:r>
      <w:r w:rsidR="006B227C">
        <w:t xml:space="preserve"> Ex2.15</w:t>
      </w:r>
      <w:r>
        <w:rPr>
          <w:lang w:val="en-US"/>
        </w:rPr>
        <w:t xml:space="preserve">. </w:t>
      </w:r>
      <w:r w:rsidR="006B227C">
        <w:t xml:space="preserve"> Ex4.19</w:t>
      </w:r>
      <w:r>
        <w:rPr>
          <w:lang w:val="en-US"/>
        </w:rPr>
        <w:t xml:space="preserve">. </w:t>
      </w:r>
      <w:r w:rsidR="006B227C">
        <w:t xml:space="preserve"> Ex10.28</w:t>
      </w:r>
      <w:r>
        <w:rPr>
          <w:lang w:val="en-US"/>
        </w:rPr>
        <w:t xml:space="preserve">, </w:t>
      </w:r>
      <w:r w:rsidR="006B227C">
        <w:t xml:space="preserve"> Ex10.29</w:t>
      </w:r>
      <w:r>
        <w:rPr>
          <w:lang w:val="en-US"/>
        </w:rPr>
        <w:t xml:space="preserve">. </w:t>
      </w:r>
      <w:r w:rsidR="006B227C">
        <w:t xml:space="preserve"> Ex14.10-13</w:t>
      </w:r>
      <w:r>
        <w:rPr>
          <w:lang w:val="en-US"/>
        </w:rPr>
        <w:t xml:space="preserve">. </w:t>
      </w:r>
      <w:r>
        <w:rPr>
          <w:b/>
          <w:lang w:val="en-US"/>
        </w:rPr>
        <w:t>endured</w:t>
      </w:r>
      <w:r>
        <w:rPr>
          <w:lang w:val="en-US"/>
        </w:rPr>
        <w:t xml:space="preserve">. He </w:t>
      </w:r>
      <w:r w:rsidR="006B227C">
        <w:t xml:space="preserve"> Heb6.15</w:t>
      </w:r>
      <w:r>
        <w:rPr>
          <w:lang w:val="en-US"/>
        </w:rPr>
        <w:t xml:space="preserve">. </w:t>
      </w:r>
      <w:r w:rsidR="006B227C">
        <w:t xml:space="preserve"> Heb10.32</w:t>
      </w:r>
      <w:r>
        <w:rPr>
          <w:lang w:val="en-US"/>
        </w:rPr>
        <w:t xml:space="preserve">. </w:t>
      </w:r>
      <w:r w:rsidR="006B227C">
        <w:t xml:space="preserve"> Heb12.3</w:t>
      </w:r>
      <w:r>
        <w:rPr>
          <w:lang w:val="en-US"/>
        </w:rPr>
        <w:t xml:space="preserve">. Mt </w:t>
      </w:r>
      <w:r w:rsidR="006B227C">
        <w:t xml:space="preserve"> Mt10.22</w:t>
      </w:r>
      <w:r>
        <w:rPr>
          <w:lang w:val="en-US"/>
        </w:rPr>
        <w:t xml:space="preserve">. </w:t>
      </w:r>
      <w:r w:rsidR="006B227C">
        <w:t xml:space="preserve"> Mt24.13</w:t>
      </w:r>
      <w:r>
        <w:rPr>
          <w:lang w:val="en-US"/>
        </w:rPr>
        <w:t xml:space="preserve">. Mk </w:t>
      </w:r>
      <w:r w:rsidR="006B227C">
        <w:t xml:space="preserve"> Mk4.17</w:t>
      </w:r>
      <w:r>
        <w:rPr>
          <w:lang w:val="en-US"/>
        </w:rPr>
        <w:t xml:space="preserve">. </w:t>
      </w:r>
      <w:r w:rsidR="006B227C">
        <w:t xml:space="preserve"> Mk13.13</w:t>
      </w:r>
      <w:r>
        <w:rPr>
          <w:lang w:val="en-US"/>
        </w:rPr>
        <w:t xml:space="preserve">. 1 Co </w:t>
      </w:r>
      <w:r w:rsidR="006B227C">
        <w:t xml:space="preserve"> 1Co13.7</w:t>
      </w:r>
      <w:r>
        <w:rPr>
          <w:lang w:val="en-US"/>
        </w:rPr>
        <w:t xml:space="preserve">. Ja </w:t>
      </w:r>
      <w:r w:rsidR="006B227C">
        <w:t xml:space="preserve"> Jas5.11</w:t>
      </w:r>
      <w:r>
        <w:rPr>
          <w:lang w:val="en-US"/>
        </w:rPr>
        <w:t xml:space="preserve">. </w:t>
      </w:r>
      <w:r>
        <w:rPr>
          <w:b/>
          <w:lang w:val="en-US"/>
        </w:rPr>
        <w:t>seeing</w:t>
      </w:r>
      <w:r>
        <w:rPr>
          <w:lang w:val="en-US"/>
        </w:rPr>
        <w:t xml:space="preserve">. ver. </w:t>
      </w:r>
      <w:r w:rsidR="006B227C">
        <w:t xml:space="preserve"> Heb11.1</w:t>
      </w:r>
      <w:r>
        <w:rPr>
          <w:lang w:val="en-US"/>
        </w:rPr>
        <w:t xml:space="preserve">, </w:t>
      </w:r>
      <w:r w:rsidR="006B227C">
        <w:t xml:space="preserve"> Heb11.13</w:t>
      </w:r>
      <w:r>
        <w:rPr>
          <w:lang w:val="en-US"/>
        </w:rPr>
        <w:t>. He *</w:t>
      </w:r>
      <w:r w:rsidR="006B227C">
        <w:t xml:space="preserve"> Heb12.2</w:t>
      </w:r>
      <w:r>
        <w:rPr>
          <w:lang w:val="en-US"/>
        </w:rPr>
        <w:t xml:space="preserve">. Ps </w:t>
      </w:r>
      <w:r w:rsidR="006B227C">
        <w:t xml:space="preserve"> Ps16.8</w:t>
      </w:r>
      <w:r>
        <w:rPr>
          <w:lang w:val="en-US"/>
        </w:rPr>
        <w:t>. Jn =</w:t>
      </w:r>
      <w:r w:rsidR="006B227C">
        <w:t xml:space="preserve"> Jn8.29</w:t>
      </w:r>
      <w:r>
        <w:rPr>
          <w:lang w:val="en-US"/>
        </w:rPr>
        <w:t xml:space="preserve">. Ac </w:t>
      </w:r>
      <w:r w:rsidR="006B227C">
        <w:t xml:space="preserve"> Ac2.25</w:t>
      </w:r>
      <w:r>
        <w:rPr>
          <w:lang w:val="en-US"/>
        </w:rPr>
        <w:t xml:space="preserve">. 2 Co </w:t>
      </w:r>
      <w:r>
        <w:rPr>
          <w:rFonts w:ascii="Segoe UI Symbol" w:hAnsi="Segoe UI Symbol" w:cs="Segoe UI Symbol"/>
          <w:lang w:val="en-US"/>
        </w:rPr>
        <w:t>✓</w:t>
      </w:r>
      <w:r w:rsidR="006B227C">
        <w:t xml:space="preserve"> 2Co4.18</w:t>
      </w:r>
      <w:r>
        <w:rPr>
          <w:lang w:val="en-US"/>
        </w:rPr>
        <w:t>. 1 Ti +</w:t>
      </w:r>
      <w:r w:rsidR="006B227C">
        <w:t xml:space="preserve"> 1Ti1.17</w:t>
      </w:r>
      <w:r>
        <w:rPr>
          <w:lang w:val="en-US"/>
        </w:rPr>
        <w:t xml:space="preserve">. </w:t>
      </w:r>
      <w:r w:rsidR="006B227C">
        <w:t xml:space="preserve"> 1Ti6.16</w:t>
      </w:r>
      <w:r>
        <w:rPr>
          <w:lang w:val="en-US"/>
        </w:rPr>
        <w:t xml:space="preserve">. 1 P </w:t>
      </w:r>
      <w:r w:rsidR="006B227C">
        <w:t xml:space="preserve"> 1Pe1.8</w:t>
      </w:r>
      <w:r>
        <w:rPr>
          <w:lang w:val="en-US"/>
        </w:rPr>
        <w:t xml:space="preserve">. </w:t>
      </w:r>
      <w:r>
        <w:rPr>
          <w:b/>
          <w:lang w:val="en-US"/>
        </w:rPr>
        <w:t>invisible</w:t>
      </w:r>
      <w:r>
        <w:rPr>
          <w:lang w:val="en-US"/>
        </w:rPr>
        <w:t xml:space="preserve">. T#216. Jn </w:t>
      </w:r>
      <w:r w:rsidR="006B227C">
        <w:t xml:space="preserve"> Jn1.18</w:t>
      </w:r>
      <w:r>
        <w:rPr>
          <w:lang w:val="en-US"/>
        </w:rPr>
        <w:t xml:space="preserve">. </w:t>
      </w:r>
      <w:r w:rsidR="006B227C">
        <w:t xml:space="preserve"> Jn4.24</w:t>
      </w:r>
      <w:r>
        <w:rPr>
          <w:lang w:val="en-US"/>
        </w:rPr>
        <w:t xml:space="preserve">. Col </w:t>
      </w:r>
      <w:r w:rsidR="006B227C">
        <w:t xml:space="preserve"> Col1.15</w:t>
      </w:r>
      <w:r>
        <w:rPr>
          <w:lang w:val="en-US"/>
        </w:rPr>
        <w:t>. 1 Ti *</w:t>
      </w:r>
      <w:r w:rsidR="006B227C">
        <w:t xml:space="preserve"> 1Ti6.16</w:t>
      </w:r>
      <w:r>
        <w:rPr>
          <w:lang w:val="en-US"/>
        </w:rPr>
        <w:t xml:space="preserve">. </w:t>
      </w:r>
    </w:p>
    <w:p w:rsidR="003E23E9" w:rsidRDefault="003E23E9" w:rsidP="00710603">
      <w:pPr>
        <w:ind w:firstLine="360"/>
        <w:jc w:val="both"/>
      </w:pPr>
      <w:r>
        <w:rPr>
          <w:lang w:val="en-US"/>
        </w:rPr>
        <w:t xml:space="preserve">28. </w:t>
      </w:r>
      <w:r>
        <w:rPr>
          <w:b/>
          <w:lang w:val="en-US"/>
        </w:rPr>
        <w:t>he kept</w:t>
      </w:r>
      <w:r>
        <w:rPr>
          <w:lang w:val="en-US"/>
        </w:rPr>
        <w:t>. Ex *</w:t>
      </w:r>
      <w:r w:rsidR="006B227C">
        <w:t xml:space="preserve"> Ex12.3-14</w:t>
      </w:r>
      <w:r>
        <w:rPr>
          <w:lang w:val="en-US"/>
        </w:rPr>
        <w:t xml:space="preserve">, </w:t>
      </w:r>
      <w:r w:rsidR="006B227C">
        <w:t xml:space="preserve"> Ex12.21-30</w:t>
      </w:r>
      <w:r>
        <w:rPr>
          <w:lang w:val="en-US"/>
        </w:rPr>
        <w:t>. Ezk +*</w:t>
      </w:r>
      <w:r w:rsidR="006B227C">
        <w:t xml:space="preserve"> Eze9.4</w:t>
      </w:r>
      <w:r>
        <w:rPr>
          <w:lang w:val="en-US"/>
        </w:rPr>
        <w:t xml:space="preserve">, </w:t>
      </w:r>
      <w:r w:rsidR="006B227C">
        <w:t xml:space="preserve"> Eze9.6</w:t>
      </w:r>
      <w:r>
        <w:rPr>
          <w:lang w:val="en-US"/>
        </w:rPr>
        <w:t xml:space="preserve">. Mt </w:t>
      </w:r>
      <w:r w:rsidR="006B227C">
        <w:t xml:space="preserve"> Mt26.18</w:t>
      </w:r>
      <w:r>
        <w:rPr>
          <w:lang w:val="en-US"/>
        </w:rPr>
        <w:t xml:space="preserve">. Lk </w:t>
      </w:r>
      <w:r>
        <w:rPr>
          <w:rFonts w:ascii="MS Gothic" w:hAnsi="MS Gothic" w:cs="MS Gothic"/>
          <w:lang w:val="en-US"/>
        </w:rPr>
        <w:t>◐</w:t>
      </w:r>
      <w:r>
        <w:rPr>
          <w:lang w:val="en-US"/>
        </w:rPr>
        <w:t>=</w:t>
      </w:r>
      <w:r w:rsidR="006B227C">
        <w:t xml:space="preserve"> Lk22.15</w:t>
      </w:r>
      <w:r>
        <w:rPr>
          <w:lang w:val="en-US"/>
        </w:rPr>
        <w:t>. Jn +</w:t>
      </w:r>
      <w:r w:rsidR="006B227C">
        <w:t xml:space="preserve"> Jn6.4</w:t>
      </w:r>
      <w:r>
        <w:rPr>
          <w:lang w:val="en-US"/>
        </w:rPr>
        <w:t xml:space="preserve">. </w:t>
      </w:r>
      <w:r>
        <w:rPr>
          <w:b/>
          <w:lang w:val="en-US"/>
        </w:rPr>
        <w:t>the sprinkling</w:t>
      </w:r>
      <w:r>
        <w:rPr>
          <w:lang w:val="en-US"/>
        </w:rPr>
        <w:t xml:space="preserve">. Gr. </w:t>
      </w:r>
      <w:r>
        <w:rPr>
          <w:i/>
          <w:lang w:val="en-US"/>
        </w:rPr>
        <w:t>proschusia,</w:t>
      </w:r>
      <w:r>
        <w:rPr>
          <w:lang w:val="en-US"/>
        </w:rPr>
        <w:t xml:space="preserve"> </w:t>
      </w:r>
      <w:r>
        <w:rPr>
          <w:rFonts w:ascii="Segoe UI Symbol" w:hAnsi="Segoe UI Symbol" w:cs="Segoe UI Symbol"/>
          <w:lang w:val="en-US"/>
        </w:rPr>
        <w:t>❅</w:t>
      </w:r>
      <w:r>
        <w:rPr>
          <w:lang w:val="en-US"/>
        </w:rPr>
        <w:t xml:space="preserve">S#4378g, only here. He </w:t>
      </w:r>
      <w:r w:rsidR="006B227C">
        <w:t xml:space="preserve"> Heb9.19</w:t>
      </w:r>
      <w:r>
        <w:rPr>
          <w:lang w:val="en-US"/>
        </w:rPr>
        <w:t xml:space="preserve">. </w:t>
      </w:r>
      <w:r w:rsidR="006B227C">
        <w:t xml:space="preserve"> Heb12.24</w:t>
      </w:r>
      <w:r>
        <w:rPr>
          <w:lang w:val="en-US"/>
        </w:rPr>
        <w:t xml:space="preserve">. Ex </w:t>
      </w:r>
      <w:r w:rsidR="006B227C">
        <w:t xml:space="preserve"> Ex12.7</w:t>
      </w:r>
      <w:r>
        <w:rPr>
          <w:lang w:val="en-US"/>
        </w:rPr>
        <w:t xml:space="preserve">, </w:t>
      </w:r>
      <w:r w:rsidR="006B227C">
        <w:t xml:space="preserve"> Ex12.13</w:t>
      </w:r>
      <w:r>
        <w:rPr>
          <w:lang w:val="en-US"/>
        </w:rPr>
        <w:t xml:space="preserve">, </w:t>
      </w:r>
      <w:r w:rsidR="006B227C">
        <w:t xml:space="preserve"> Ex12.22</w:t>
      </w:r>
      <w:r>
        <w:rPr>
          <w:lang w:val="en-US"/>
        </w:rPr>
        <w:t xml:space="preserve">, </w:t>
      </w:r>
      <w:r w:rsidR="006B227C">
        <w:t xml:space="preserve"> Ex12.23</w:t>
      </w:r>
      <w:r>
        <w:rPr>
          <w:lang w:val="en-US"/>
        </w:rPr>
        <w:t>. 1 P *</w:t>
      </w:r>
      <w:r w:rsidR="006B227C">
        <w:t xml:space="preserve"> 1Pe1.2</w:t>
      </w:r>
      <w:r>
        <w:rPr>
          <w:lang w:val="en-US"/>
        </w:rPr>
        <w:t xml:space="preserve">. </w:t>
      </w:r>
      <w:r>
        <w:rPr>
          <w:b/>
          <w:lang w:val="en-US"/>
        </w:rPr>
        <w:t>of blood</w:t>
      </w:r>
      <w:r>
        <w:rPr>
          <w:lang w:val="en-US"/>
        </w:rPr>
        <w:t>. Ro *</w:t>
      </w:r>
      <w:r w:rsidR="006B227C">
        <w:t xml:space="preserve"> Ro3.25</w:t>
      </w:r>
      <w:r>
        <w:rPr>
          <w:lang w:val="en-US"/>
        </w:rPr>
        <w:t xml:space="preserve">. </w:t>
      </w:r>
      <w:r>
        <w:rPr>
          <w:b/>
          <w:lang w:val="en-US"/>
        </w:rPr>
        <w:t>lest he</w:t>
      </w:r>
      <w:r>
        <w:rPr>
          <w:lang w:val="en-US"/>
        </w:rPr>
        <w:t xml:space="preserve">. Ex </w:t>
      </w:r>
      <w:r w:rsidR="006B227C">
        <w:t xml:space="preserve"> Ex12.23</w:t>
      </w:r>
      <w:r>
        <w:rPr>
          <w:lang w:val="en-US"/>
        </w:rPr>
        <w:t xml:space="preserve">. </w:t>
      </w:r>
      <w:r>
        <w:rPr>
          <w:b/>
          <w:lang w:val="en-US"/>
        </w:rPr>
        <w:t>firstborn</w:t>
      </w:r>
      <w:r>
        <w:rPr>
          <w:lang w:val="en-US"/>
        </w:rPr>
        <w:t xml:space="preserve">. Ex </w:t>
      </w:r>
      <w:r w:rsidR="006B227C">
        <w:t xml:space="preserve"> Ex12.29</w:t>
      </w:r>
      <w:r>
        <w:rPr>
          <w:lang w:val="en-US"/>
        </w:rPr>
        <w:t xml:space="preserve">. </w:t>
      </w:r>
      <w:r>
        <w:rPr>
          <w:b/>
          <w:lang w:val="en-US"/>
        </w:rPr>
        <w:t>touch</w:t>
      </w:r>
      <w:r>
        <w:rPr>
          <w:lang w:val="en-US"/>
        </w:rPr>
        <w:t xml:space="preserve">. </w:t>
      </w:r>
      <w:r w:rsidR="006B227C">
        <w:t xml:space="preserve">  f108:108B</w:t>
      </w:r>
      <w:r>
        <w:rPr>
          <w:lang w:val="en-US"/>
        </w:rPr>
        <w:t>, Ge +</w:t>
      </w:r>
      <w:r w:rsidR="006B227C">
        <w:t xml:space="preserve"> Ge26.29</w:t>
      </w:r>
      <w:r>
        <w:rPr>
          <w:lang w:val="en-US"/>
        </w:rPr>
        <w:t xml:space="preserve">. </w:t>
      </w:r>
    </w:p>
    <w:p w:rsidR="003E23E9" w:rsidRDefault="003E23E9" w:rsidP="00710603">
      <w:pPr>
        <w:ind w:firstLine="360"/>
        <w:jc w:val="both"/>
      </w:pPr>
      <w:r>
        <w:rPr>
          <w:lang w:val="en-US"/>
        </w:rPr>
        <w:t xml:space="preserve">29. </w:t>
      </w:r>
      <w:r>
        <w:rPr>
          <w:b/>
          <w:lang w:val="en-US"/>
        </w:rPr>
        <w:t>passed through</w:t>
      </w:r>
      <w:r>
        <w:rPr>
          <w:lang w:val="en-US"/>
        </w:rPr>
        <w:t>. Ex *</w:t>
      </w:r>
      <w:r w:rsidR="006B227C">
        <w:t xml:space="preserve"> Ex14.13-31</w:t>
      </w:r>
      <w:r>
        <w:rPr>
          <w:lang w:val="en-US"/>
        </w:rPr>
        <w:t xml:space="preserve">. </w:t>
      </w:r>
      <w:r w:rsidR="006B227C">
        <w:t xml:space="preserve"> Ex15.1-21</w:t>
      </w:r>
      <w:r>
        <w:rPr>
          <w:lang w:val="en-US"/>
        </w:rPr>
        <w:t xml:space="preserve">. Nu </w:t>
      </w:r>
      <w:r w:rsidR="006B227C">
        <w:t xml:space="preserve"> Nu33.8</w:t>
      </w:r>
      <w:r>
        <w:rPr>
          <w:lang w:val="en-US"/>
        </w:rPr>
        <w:t xml:space="preserve">. Jsh </w:t>
      </w:r>
      <w:r w:rsidR="006B227C">
        <w:t xml:space="preserve"> Jos2.10</w:t>
      </w:r>
      <w:r>
        <w:rPr>
          <w:lang w:val="en-US"/>
        </w:rPr>
        <w:t xml:space="preserve">. Ne </w:t>
      </w:r>
      <w:r w:rsidR="006B227C">
        <w:t xml:space="preserve"> Ne9.11</w:t>
      </w:r>
      <w:r>
        <w:rPr>
          <w:lang w:val="en-US"/>
        </w:rPr>
        <w:t xml:space="preserve">. Ps </w:t>
      </w:r>
      <w:r w:rsidR="006B227C">
        <w:t xml:space="preserve"> Ps66.6</w:t>
      </w:r>
      <w:r>
        <w:rPr>
          <w:lang w:val="en-US"/>
        </w:rPr>
        <w:t xml:space="preserve">. </w:t>
      </w:r>
      <w:r w:rsidR="006B227C">
        <w:t xml:space="preserve"> Ps77.19</w:t>
      </w:r>
      <w:r>
        <w:rPr>
          <w:lang w:val="en-US"/>
        </w:rPr>
        <w:t xml:space="preserve">. </w:t>
      </w:r>
      <w:r w:rsidR="006B227C">
        <w:t xml:space="preserve"> Ps78.13</w:t>
      </w:r>
      <w:r>
        <w:rPr>
          <w:lang w:val="en-US"/>
        </w:rPr>
        <w:t>. *</w:t>
      </w:r>
      <w:r w:rsidR="006B227C">
        <w:t xml:space="preserve"> Ps106.9-11</w:t>
      </w:r>
      <w:r>
        <w:rPr>
          <w:lang w:val="en-US"/>
        </w:rPr>
        <w:t xml:space="preserve">. </w:t>
      </w:r>
      <w:r w:rsidR="006B227C">
        <w:t xml:space="preserve"> Ps114.1-5</w:t>
      </w:r>
      <w:r>
        <w:rPr>
          <w:lang w:val="en-US"/>
        </w:rPr>
        <w:t xml:space="preserve">. </w:t>
      </w:r>
      <w:r w:rsidR="006B227C">
        <w:t xml:space="preserve"> Ps136.13-15</w:t>
      </w:r>
      <w:r>
        <w:rPr>
          <w:lang w:val="en-US"/>
        </w:rPr>
        <w:t xml:space="preserve">. Is </w:t>
      </w:r>
      <w:r w:rsidR="006B227C">
        <w:t xml:space="preserve"> Is11.15</w:t>
      </w:r>
      <w:r>
        <w:rPr>
          <w:lang w:val="en-US"/>
        </w:rPr>
        <w:t xml:space="preserve">, </w:t>
      </w:r>
      <w:r w:rsidR="006B227C">
        <w:t xml:space="preserve"> Is11.16</w:t>
      </w:r>
      <w:r>
        <w:rPr>
          <w:lang w:val="en-US"/>
        </w:rPr>
        <w:t xml:space="preserve">. </w:t>
      </w:r>
      <w:r w:rsidR="006B227C">
        <w:t xml:space="preserve"> Is43.16</w:t>
      </w:r>
      <w:r>
        <w:rPr>
          <w:lang w:val="en-US"/>
        </w:rPr>
        <w:t xml:space="preserve">. </w:t>
      </w:r>
      <w:r w:rsidR="006B227C">
        <w:t xml:space="preserve"> Is51.9</w:t>
      </w:r>
      <w:r>
        <w:rPr>
          <w:lang w:val="en-US"/>
        </w:rPr>
        <w:t xml:space="preserve">, </w:t>
      </w:r>
      <w:r w:rsidR="006B227C">
        <w:t xml:space="preserve"> Is51.10</w:t>
      </w:r>
      <w:r>
        <w:rPr>
          <w:lang w:val="en-US"/>
        </w:rPr>
        <w:t xml:space="preserve">. </w:t>
      </w:r>
      <w:r w:rsidR="006B227C">
        <w:t xml:space="preserve"> Is63.11-16</w:t>
      </w:r>
      <w:r>
        <w:rPr>
          <w:lang w:val="en-US"/>
        </w:rPr>
        <w:t xml:space="preserve">. Hab </w:t>
      </w:r>
      <w:r w:rsidR="006B227C">
        <w:t xml:space="preserve"> Hab3.8-10</w:t>
      </w:r>
      <w:r>
        <w:rPr>
          <w:lang w:val="en-US"/>
        </w:rPr>
        <w:t>. 1 Co *</w:t>
      </w:r>
      <w:r w:rsidR="006B227C">
        <w:t xml:space="preserve"> 1Co10.1</w:t>
      </w:r>
      <w:r>
        <w:rPr>
          <w:lang w:val="en-US"/>
        </w:rPr>
        <w:t xml:space="preserve">. </w:t>
      </w:r>
      <w:r>
        <w:rPr>
          <w:b/>
          <w:lang w:val="en-US"/>
        </w:rPr>
        <w:t>which</w:t>
      </w:r>
      <w:r>
        <w:rPr>
          <w:lang w:val="en-US"/>
        </w:rPr>
        <w:t xml:space="preserve">. Ex </w:t>
      </w:r>
      <w:r w:rsidR="006B227C">
        <w:t xml:space="preserve"> Ex14.23-29</w:t>
      </w:r>
      <w:r>
        <w:rPr>
          <w:lang w:val="en-US"/>
        </w:rPr>
        <w:t xml:space="preserve">. </w:t>
      </w:r>
      <w:r w:rsidR="006B227C">
        <w:t xml:space="preserve"> Ex15.4</w:t>
      </w:r>
      <w:r>
        <w:rPr>
          <w:lang w:val="en-US"/>
        </w:rPr>
        <w:t xml:space="preserve">. Dt </w:t>
      </w:r>
      <w:r w:rsidR="006B227C">
        <w:t xml:space="preserve"> Dt11.4</w:t>
      </w:r>
      <w:r>
        <w:rPr>
          <w:lang w:val="en-US"/>
        </w:rPr>
        <w:t xml:space="preserve">. Ps </w:t>
      </w:r>
      <w:r w:rsidR="006B227C">
        <w:t xml:space="preserve"> Ps78.53</w:t>
      </w:r>
      <w:r>
        <w:rPr>
          <w:lang w:val="en-US"/>
        </w:rPr>
        <w:t xml:space="preserve">. </w:t>
      </w:r>
      <w:r w:rsidR="006B227C">
        <w:t xml:space="preserve"> Ps106.11</w:t>
      </w:r>
      <w:r>
        <w:rPr>
          <w:lang w:val="en-US"/>
        </w:rPr>
        <w:t xml:space="preserve">. </w:t>
      </w:r>
      <w:r w:rsidR="006B227C">
        <w:t xml:space="preserve"> Ps136.15</w:t>
      </w:r>
      <w:r>
        <w:rPr>
          <w:lang w:val="en-US"/>
        </w:rPr>
        <w:t xml:space="preserve">. </w:t>
      </w:r>
    </w:p>
    <w:p w:rsidR="003E23E9" w:rsidRDefault="003E23E9" w:rsidP="00710603">
      <w:pPr>
        <w:ind w:firstLine="360"/>
        <w:jc w:val="both"/>
      </w:pPr>
      <w:r>
        <w:rPr>
          <w:lang w:val="en-US"/>
        </w:rPr>
        <w:t xml:space="preserve">30. </w:t>
      </w:r>
      <w:r>
        <w:rPr>
          <w:b/>
          <w:lang w:val="en-US"/>
        </w:rPr>
        <w:t>the walls</w:t>
      </w:r>
      <w:r>
        <w:rPr>
          <w:lang w:val="en-US"/>
        </w:rPr>
        <w:t>. Jsh *</w:t>
      </w:r>
      <w:r w:rsidR="006B227C">
        <w:t xml:space="preserve"> Jos6.3-20</w:t>
      </w:r>
      <w:r>
        <w:rPr>
          <w:lang w:val="en-US"/>
        </w:rPr>
        <w:t>. 2 Co *</w:t>
      </w:r>
      <w:r w:rsidR="006B227C">
        <w:t xml:space="preserve"> 2Co10.4</w:t>
      </w:r>
      <w:r>
        <w:rPr>
          <w:lang w:val="en-US"/>
        </w:rPr>
        <w:t xml:space="preserve">, </w:t>
      </w:r>
      <w:r w:rsidR="006B227C">
        <w:t xml:space="preserve"> 2Co10.5</w:t>
      </w:r>
      <w:r>
        <w:rPr>
          <w:lang w:val="en-US"/>
        </w:rPr>
        <w:t xml:space="preserve">. </w:t>
      </w:r>
      <w:r>
        <w:rPr>
          <w:b/>
          <w:lang w:val="en-US"/>
        </w:rPr>
        <w:t>Jericho</w:t>
      </w:r>
      <w:r>
        <w:rPr>
          <w:lang w:val="en-US"/>
        </w:rPr>
        <w:t xml:space="preserve">. Mt </w:t>
      </w:r>
      <w:r w:rsidR="006B227C">
        <w:t xml:space="preserve"> Mt20.29</w:t>
      </w:r>
      <w:r>
        <w:rPr>
          <w:lang w:val="en-US"/>
        </w:rPr>
        <w:t xml:space="preserve">. Mk </w:t>
      </w:r>
      <w:r w:rsidR="006B227C">
        <w:t xml:space="preserve"> Mk10.46</w:t>
      </w:r>
      <w:r>
        <w:rPr>
          <w:lang w:val="en-US"/>
        </w:rPr>
        <w:t xml:space="preserve">. Lk </w:t>
      </w:r>
      <w:r w:rsidR="006B227C">
        <w:t xml:space="preserve"> Lk10.30</w:t>
      </w:r>
      <w:r>
        <w:rPr>
          <w:lang w:val="en-US"/>
        </w:rPr>
        <w:t xml:space="preserve">. </w:t>
      </w:r>
      <w:r w:rsidR="006B227C">
        <w:t xml:space="preserve"> Lk18.35</w:t>
      </w:r>
      <w:r>
        <w:rPr>
          <w:lang w:val="en-US"/>
        </w:rPr>
        <w:t xml:space="preserve">, </w:t>
      </w:r>
      <w:r w:rsidR="006B227C">
        <w:t xml:space="preserve"> Lk18.43</w:t>
      </w:r>
      <w:r>
        <w:rPr>
          <w:lang w:val="en-US"/>
        </w:rPr>
        <w:t xml:space="preserve">. </w:t>
      </w:r>
      <w:r w:rsidR="006B227C">
        <w:t xml:space="preserve"> Lk19.1</w:t>
      </w:r>
      <w:r>
        <w:rPr>
          <w:lang w:val="en-US"/>
        </w:rPr>
        <w:t xml:space="preserve">. </w:t>
      </w:r>
      <w:r>
        <w:rPr>
          <w:b/>
          <w:lang w:val="en-US"/>
        </w:rPr>
        <w:t>after</w:t>
      </w:r>
      <w:r>
        <w:rPr>
          <w:lang w:val="en-US"/>
        </w:rPr>
        <w:t xml:space="preserve">. Jsh </w:t>
      </w:r>
      <w:r w:rsidR="006B227C">
        <w:t xml:space="preserve"> Jos6.15</w:t>
      </w:r>
      <w:r>
        <w:rPr>
          <w:lang w:val="en-US"/>
        </w:rPr>
        <w:t xml:space="preserve">, </w:t>
      </w:r>
      <w:r w:rsidR="006B227C">
        <w:t xml:space="preserve"> Jos6.16</w:t>
      </w:r>
      <w:r>
        <w:rPr>
          <w:lang w:val="en-US"/>
        </w:rPr>
        <w:t xml:space="preserve">. </w:t>
      </w:r>
    </w:p>
    <w:p w:rsidR="003E23E9" w:rsidRDefault="003E23E9" w:rsidP="00710603">
      <w:pPr>
        <w:ind w:firstLine="360"/>
        <w:jc w:val="both"/>
      </w:pPr>
      <w:r>
        <w:rPr>
          <w:lang w:val="en-US"/>
        </w:rPr>
        <w:t xml:space="preserve">31. </w:t>
      </w:r>
      <w:r>
        <w:rPr>
          <w:b/>
          <w:lang w:val="en-US"/>
        </w:rPr>
        <w:t>the harlot</w:t>
      </w:r>
      <w:r>
        <w:rPr>
          <w:lang w:val="en-US"/>
        </w:rPr>
        <w:t xml:space="preserve">. </w:t>
      </w:r>
      <w:r w:rsidR="006B227C">
        <w:t xml:space="preserve">  f11</w:t>
      </w:r>
      <w:r>
        <w:rPr>
          <w:lang w:val="en-US"/>
        </w:rPr>
        <w:t>, Ge +</w:t>
      </w:r>
      <w:r w:rsidR="006B227C">
        <w:t xml:space="preserve"> Ge2.23</w:t>
      </w:r>
      <w:r>
        <w:rPr>
          <w:lang w:val="en-US"/>
        </w:rPr>
        <w:t xml:space="preserve">. </w:t>
      </w:r>
      <w:r w:rsidR="006B227C">
        <w:t xml:space="preserve">  f46:46C</w:t>
      </w:r>
      <w:r>
        <w:rPr>
          <w:lang w:val="en-US"/>
        </w:rPr>
        <w:t>, Mt +</w:t>
      </w:r>
      <w:r w:rsidR="006B227C">
        <w:t xml:space="preserve"> Mt8.6</w:t>
      </w:r>
      <w:r>
        <w:rPr>
          <w:lang w:val="en-US"/>
        </w:rPr>
        <w:t xml:space="preserve">. Gr. </w:t>
      </w:r>
      <w:r>
        <w:rPr>
          <w:i/>
          <w:lang w:val="en-US"/>
        </w:rPr>
        <w:t>pornee,</w:t>
      </w:r>
      <w:r>
        <w:rPr>
          <w:lang w:val="en-US"/>
        </w:rPr>
        <w:t xml:space="preserve"> a harlot, receives its true meaning from the Hebrew </w:t>
      </w:r>
      <w:r>
        <w:rPr>
          <w:i/>
          <w:lang w:val="en-US"/>
        </w:rPr>
        <w:t>zonah</w:t>
      </w:r>
      <w:r>
        <w:rPr>
          <w:lang w:val="en-US"/>
        </w:rPr>
        <w:t xml:space="preserve"> which means a female hostess, or landlady, as well as harlot (B680). See related notes (Ge </w:t>
      </w:r>
      <w:r w:rsidR="006B227C">
        <w:t xml:space="preserve">  Ge38.21</w:t>
      </w:r>
      <w:r>
        <w:rPr>
          <w:lang w:val="en-US"/>
        </w:rPr>
        <w:t xml:space="preserve">n. Jsh </w:t>
      </w:r>
      <w:r w:rsidR="006B227C">
        <w:t xml:space="preserve">  Jos2.1</w:t>
      </w:r>
      <w:r>
        <w:rPr>
          <w:lang w:val="en-US"/>
        </w:rPr>
        <w:t xml:space="preserve">n, </w:t>
      </w:r>
      <w:r w:rsidR="006B227C">
        <w:t xml:space="preserve">  Jos2.13</w:t>
      </w:r>
      <w:r>
        <w:rPr>
          <w:lang w:val="en-US"/>
        </w:rPr>
        <w:t xml:space="preserve">n. Jg </w:t>
      </w:r>
      <w:r w:rsidR="006B227C">
        <w:t xml:space="preserve">  Jdg11.1</w:t>
      </w:r>
      <w:r>
        <w:rPr>
          <w:lang w:val="en-US"/>
        </w:rPr>
        <w:t xml:space="preserve">n. 1 K </w:t>
      </w:r>
      <w:r w:rsidR="006B227C">
        <w:t xml:space="preserve">  1Ki3.16</w:t>
      </w:r>
      <w:r>
        <w:rPr>
          <w:lang w:val="en-US"/>
        </w:rPr>
        <w:t xml:space="preserve">n). Jsh </w:t>
      </w:r>
      <w:r w:rsidR="006B227C">
        <w:t xml:space="preserve"> Jos2.1-22</w:t>
      </w:r>
      <w:r>
        <w:rPr>
          <w:lang w:val="en-US"/>
        </w:rPr>
        <w:t>. *</w:t>
      </w:r>
      <w:r w:rsidR="006B227C">
        <w:t xml:space="preserve"> Jos6.22-25</w:t>
      </w:r>
      <w:r>
        <w:rPr>
          <w:lang w:val="en-US"/>
        </w:rPr>
        <w:t>. Mt *</w:t>
      </w:r>
      <w:r w:rsidR="006B227C">
        <w:t xml:space="preserve"> Mt1.1</w:t>
      </w:r>
      <w:r>
        <w:rPr>
          <w:lang w:val="en-US"/>
        </w:rPr>
        <w:t xml:space="preserve">, </w:t>
      </w:r>
      <w:r w:rsidR="006B227C">
        <w:t xml:space="preserve"> Mt1.5</w:t>
      </w:r>
      <w:r>
        <w:rPr>
          <w:lang w:val="en-US"/>
        </w:rPr>
        <w:t xml:space="preserve">. Ep </w:t>
      </w:r>
      <w:r w:rsidR="006B227C">
        <w:t xml:space="preserve"> Eph2.8</w:t>
      </w:r>
      <w:r>
        <w:rPr>
          <w:lang w:val="en-US"/>
        </w:rPr>
        <w:t>. Ja *</w:t>
      </w:r>
      <w:r w:rsidR="006B227C">
        <w:t xml:space="preserve"> Jas2.25</w:t>
      </w:r>
      <w:r>
        <w:rPr>
          <w:lang w:val="en-US"/>
        </w:rPr>
        <w:t xml:space="preserve">. </w:t>
      </w:r>
      <w:r>
        <w:rPr>
          <w:b/>
          <w:lang w:val="en-US"/>
        </w:rPr>
        <w:t>Rahab</w:t>
      </w:r>
      <w:r>
        <w:rPr>
          <w:lang w:val="en-US"/>
        </w:rPr>
        <w:t xml:space="preserve">. i.e. </w:t>
      </w:r>
      <w:r>
        <w:rPr>
          <w:i/>
          <w:lang w:val="en-US"/>
        </w:rPr>
        <w:lastRenderedPageBreak/>
        <w:t>arrogance, insolence,</w:t>
      </w:r>
      <w:r>
        <w:rPr>
          <w:lang w:val="en-US"/>
        </w:rPr>
        <w:t xml:space="preserve"> </w:t>
      </w:r>
      <w:r>
        <w:rPr>
          <w:rFonts w:ascii="Segoe UI Symbol" w:hAnsi="Segoe UI Symbol" w:cs="Segoe UI Symbol"/>
          <w:lang w:val="en-US"/>
        </w:rPr>
        <w:t>❅</w:t>
      </w:r>
      <w:r>
        <w:rPr>
          <w:lang w:val="en-US"/>
        </w:rPr>
        <w:t xml:space="preserve">S#4460g. For </w:t>
      </w:r>
      <w:r>
        <w:rPr>
          <w:rFonts w:ascii="Segoe UI Symbol" w:hAnsi="Segoe UI Symbol" w:cs="Segoe UI Symbol"/>
          <w:lang w:val="en-US"/>
        </w:rPr>
        <w:t>❅</w:t>
      </w:r>
      <w:r>
        <w:rPr>
          <w:lang w:val="en-US"/>
        </w:rPr>
        <w:t>S#</w:t>
      </w:r>
      <w:r w:rsidR="006B227C">
        <w:t xml:space="preserve">  07343</w:t>
      </w:r>
      <w:r>
        <w:rPr>
          <w:lang w:val="en-US"/>
        </w:rPr>
        <w:t>h, see Jsh +</w:t>
      </w:r>
      <w:r w:rsidR="006B227C">
        <w:t xml:space="preserve"> Jos2.1</w:t>
      </w:r>
      <w:r>
        <w:rPr>
          <w:lang w:val="en-US"/>
        </w:rPr>
        <w:t xml:space="preserve">. Ja </w:t>
      </w:r>
      <w:r w:rsidR="006B227C">
        <w:t xml:space="preserve"> Jas2.25</w:t>
      </w:r>
      <w:r>
        <w:rPr>
          <w:lang w:val="en-US"/>
        </w:rPr>
        <w:t xml:space="preserve">. </w:t>
      </w:r>
      <w:r>
        <w:rPr>
          <w:b/>
          <w:lang w:val="en-US"/>
        </w:rPr>
        <w:t>believed not</w:t>
      </w:r>
      <w:r>
        <w:rPr>
          <w:lang w:val="en-US"/>
        </w:rPr>
        <w:t xml:space="preserve">. </w:t>
      </w:r>
      <w:r>
        <w:rPr>
          <w:i/>
          <w:lang w:val="en-US"/>
        </w:rPr>
        <w:t>or</w:t>
      </w:r>
      <w:r>
        <w:rPr>
          <w:lang w:val="en-US"/>
        </w:rPr>
        <w:t>, were disobedient. He +</w:t>
      </w:r>
      <w:r w:rsidR="006B227C">
        <w:t xml:space="preserve"> Heb3.18</w:t>
      </w:r>
      <w:r>
        <w:rPr>
          <w:lang w:val="en-US"/>
        </w:rPr>
        <w:t xml:space="preserve">. 1 P </w:t>
      </w:r>
      <w:r w:rsidR="006B227C">
        <w:t xml:space="preserve"> 1Pe2.8</w:t>
      </w:r>
      <w:r>
        <w:rPr>
          <w:lang w:val="en-US"/>
        </w:rPr>
        <w:t xml:space="preserve">. </w:t>
      </w:r>
      <w:r w:rsidR="006B227C">
        <w:t xml:space="preserve"> 1Pe3.20</w:t>
      </w:r>
      <w:r>
        <w:rPr>
          <w:lang w:val="en-US"/>
        </w:rPr>
        <w:t xml:space="preserve">. </w:t>
      </w:r>
      <w:r>
        <w:rPr>
          <w:b/>
          <w:lang w:val="en-US"/>
        </w:rPr>
        <w:t>she had</w:t>
      </w:r>
      <w:r>
        <w:rPr>
          <w:lang w:val="en-US"/>
        </w:rPr>
        <w:t xml:space="preserve">. Jsh </w:t>
      </w:r>
      <w:r w:rsidR="006B227C">
        <w:t xml:space="preserve"> Jos1.1</w:t>
      </w:r>
      <w:r>
        <w:rPr>
          <w:lang w:val="en-US"/>
        </w:rPr>
        <w:t xml:space="preserve">. </w:t>
      </w:r>
      <w:r w:rsidR="006B227C">
        <w:t xml:space="preserve"> Jos2.1</w:t>
      </w:r>
      <w:r>
        <w:rPr>
          <w:lang w:val="en-US"/>
        </w:rPr>
        <w:t xml:space="preserve">, </w:t>
      </w:r>
      <w:r w:rsidR="006B227C">
        <w:t xml:space="preserve"> Jos2.4</w:t>
      </w:r>
      <w:r>
        <w:rPr>
          <w:lang w:val="en-US"/>
        </w:rPr>
        <w:t xml:space="preserve">, </w:t>
      </w:r>
      <w:r w:rsidR="006B227C">
        <w:t xml:space="preserve"> Jos2.8-13</w:t>
      </w:r>
      <w:r>
        <w:rPr>
          <w:lang w:val="en-US"/>
        </w:rPr>
        <w:t xml:space="preserve">. </w:t>
      </w:r>
      <w:r>
        <w:rPr>
          <w:b/>
          <w:lang w:val="en-US"/>
        </w:rPr>
        <w:t>with peace</w:t>
      </w:r>
      <w:r>
        <w:rPr>
          <w:lang w:val="en-US"/>
        </w:rPr>
        <w:t>. Ac +</w:t>
      </w:r>
      <w:r w:rsidR="006B227C">
        <w:t xml:space="preserve"> Ac15.33</w:t>
      </w:r>
      <w:r>
        <w:rPr>
          <w:lang w:val="en-US"/>
        </w:rPr>
        <w:t xml:space="preserve">. </w:t>
      </w:r>
    </w:p>
    <w:p w:rsidR="003E23E9" w:rsidRDefault="003E23E9" w:rsidP="00710603">
      <w:pPr>
        <w:ind w:firstLine="360"/>
        <w:jc w:val="both"/>
      </w:pPr>
      <w:r>
        <w:rPr>
          <w:lang w:val="en-US"/>
        </w:rPr>
        <w:t xml:space="preserve">32. </w:t>
      </w:r>
      <w:r>
        <w:rPr>
          <w:b/>
          <w:lang w:val="en-US"/>
        </w:rPr>
        <w:t>what shall</w:t>
      </w:r>
      <w:r>
        <w:rPr>
          <w:lang w:val="en-US"/>
        </w:rPr>
        <w:t xml:space="preserve">. Ro </w:t>
      </w:r>
      <w:r w:rsidR="006B227C">
        <w:t xml:space="preserve"> Ro3.5</w:t>
      </w:r>
      <w:r>
        <w:rPr>
          <w:lang w:val="en-US"/>
        </w:rPr>
        <w:t xml:space="preserve">. </w:t>
      </w:r>
      <w:r w:rsidR="006B227C">
        <w:t xml:space="preserve"> Ro4.1</w:t>
      </w:r>
      <w:r>
        <w:rPr>
          <w:lang w:val="en-US"/>
        </w:rPr>
        <w:t xml:space="preserve">. </w:t>
      </w:r>
      <w:r w:rsidR="006B227C">
        <w:t xml:space="preserve"> Ro6.1</w:t>
      </w:r>
      <w:r>
        <w:rPr>
          <w:lang w:val="en-US"/>
        </w:rPr>
        <w:t xml:space="preserve">. </w:t>
      </w:r>
      <w:r w:rsidR="006B227C">
        <w:t xml:space="preserve"> Ro7.7</w:t>
      </w:r>
      <w:r>
        <w:rPr>
          <w:lang w:val="en-US"/>
        </w:rPr>
        <w:t xml:space="preserve">. </w:t>
      </w:r>
      <w:r>
        <w:rPr>
          <w:b/>
          <w:lang w:val="en-US"/>
        </w:rPr>
        <w:t>more say</w:t>
      </w:r>
      <w:r>
        <w:rPr>
          <w:lang w:val="en-US"/>
        </w:rPr>
        <w:t xml:space="preserve">. </w:t>
      </w:r>
      <w:r w:rsidR="006B227C">
        <w:t xml:space="preserve">  f131</w:t>
      </w:r>
      <w:r>
        <w:rPr>
          <w:lang w:val="en-US"/>
        </w:rPr>
        <w:t xml:space="preserve">. Paraleipsis; or, A Passing By B484. Addition (brief) of that which is professedly ignored. When the speaker professes a wish to pass something by in silence, but subsequently adds by a brief allusion to it. Here, the writer alludes briefly in verses 33-38 to what he professedly was about to pass by, or not mention. </w:t>
      </w:r>
      <w:r>
        <w:rPr>
          <w:b/>
          <w:lang w:val="en-US"/>
        </w:rPr>
        <w:t>the time</w:t>
      </w:r>
      <w:r>
        <w:rPr>
          <w:lang w:val="en-US"/>
        </w:rPr>
        <w:t xml:space="preserve">. Jn </w:t>
      </w:r>
      <w:r w:rsidR="006B227C">
        <w:t xml:space="preserve"> Jn21.25</w:t>
      </w:r>
      <w:r>
        <w:rPr>
          <w:lang w:val="en-US"/>
        </w:rPr>
        <w:t xml:space="preserve">. </w:t>
      </w:r>
      <w:r>
        <w:rPr>
          <w:b/>
          <w:lang w:val="en-US"/>
        </w:rPr>
        <w:t>tell of</w:t>
      </w:r>
      <w:r>
        <w:rPr>
          <w:lang w:val="en-US"/>
        </w:rPr>
        <w:t xml:space="preserve">. </w:t>
      </w:r>
      <w:r w:rsidR="006B227C">
        <w:t xml:space="preserve">  f82</w:t>
      </w:r>
      <w:r>
        <w:rPr>
          <w:lang w:val="en-US"/>
        </w:rPr>
        <w:t>, Ex +</w:t>
      </w:r>
      <w:r w:rsidR="006B227C">
        <w:t xml:space="preserve"> Ex15.9</w:t>
      </w:r>
      <w:r>
        <w:rPr>
          <w:lang w:val="en-US"/>
        </w:rPr>
        <w:t xml:space="preserve">. </w:t>
      </w:r>
      <w:r>
        <w:rPr>
          <w:b/>
          <w:lang w:val="en-US"/>
        </w:rPr>
        <w:t>Gedeon</w:t>
      </w:r>
      <w:r>
        <w:rPr>
          <w:lang w:val="en-US"/>
        </w:rPr>
        <w:t xml:space="preserve">. i.e. </w:t>
      </w:r>
      <w:r>
        <w:rPr>
          <w:i/>
          <w:lang w:val="en-US"/>
        </w:rPr>
        <w:t>a great tree trunk,</w:t>
      </w:r>
      <w:r>
        <w:rPr>
          <w:lang w:val="en-US"/>
        </w:rPr>
        <w:t xml:space="preserve"> </w:t>
      </w:r>
      <w:r>
        <w:rPr>
          <w:rFonts w:ascii="Segoe UI Symbol" w:hAnsi="Segoe UI Symbol" w:cs="Segoe UI Symbol"/>
          <w:lang w:val="en-US"/>
        </w:rPr>
        <w:t>❅</w:t>
      </w:r>
      <w:r>
        <w:rPr>
          <w:lang w:val="en-US"/>
        </w:rPr>
        <w:t xml:space="preserve">S#1066g. For </w:t>
      </w:r>
      <w:r>
        <w:rPr>
          <w:rFonts w:ascii="Segoe UI Symbol" w:hAnsi="Segoe UI Symbol" w:cs="Segoe UI Symbol"/>
          <w:lang w:val="en-US"/>
        </w:rPr>
        <w:t>❅</w:t>
      </w:r>
      <w:r>
        <w:rPr>
          <w:lang w:val="en-US"/>
        </w:rPr>
        <w:t>S#</w:t>
      </w:r>
      <w:r w:rsidR="006B227C">
        <w:t xml:space="preserve">  01439</w:t>
      </w:r>
      <w:r>
        <w:rPr>
          <w:lang w:val="en-US"/>
        </w:rPr>
        <w:t>h, see Jg +</w:t>
      </w:r>
      <w:r w:rsidR="006B227C">
        <w:t xml:space="preserve"> Jdg6.11</w:t>
      </w:r>
      <w:r>
        <w:rPr>
          <w:lang w:val="en-US"/>
        </w:rPr>
        <w:t xml:space="preserve">. Jg ch. 6-8, Gideon. 1 S </w:t>
      </w:r>
      <w:r w:rsidR="006B227C">
        <w:t xml:space="preserve"> 1Sa12.11</w:t>
      </w:r>
      <w:r>
        <w:rPr>
          <w:lang w:val="en-US"/>
        </w:rPr>
        <w:t xml:space="preserve">, Jerubbaal.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Barak</w:t>
      </w:r>
      <w:r>
        <w:rPr>
          <w:lang w:val="en-US"/>
        </w:rPr>
        <w:t xml:space="preserve">. i.e. </w:t>
      </w:r>
      <w:r>
        <w:rPr>
          <w:i/>
          <w:lang w:val="en-US"/>
        </w:rPr>
        <w:t>a gleam; thunder,</w:t>
      </w:r>
      <w:r>
        <w:rPr>
          <w:lang w:val="en-US"/>
        </w:rPr>
        <w:t xml:space="preserve"> </w:t>
      </w:r>
      <w:r>
        <w:rPr>
          <w:rFonts w:ascii="Segoe UI Symbol" w:hAnsi="Segoe UI Symbol" w:cs="Segoe UI Symbol"/>
          <w:lang w:val="en-US"/>
        </w:rPr>
        <w:t>❅</w:t>
      </w:r>
      <w:r>
        <w:rPr>
          <w:lang w:val="en-US"/>
        </w:rPr>
        <w:t xml:space="preserve">S#913g. For </w:t>
      </w:r>
      <w:r>
        <w:rPr>
          <w:rFonts w:ascii="Segoe UI Symbol" w:hAnsi="Segoe UI Symbol" w:cs="Segoe UI Symbol"/>
          <w:lang w:val="en-US"/>
        </w:rPr>
        <w:t>❅</w:t>
      </w:r>
      <w:r>
        <w:rPr>
          <w:lang w:val="en-US"/>
        </w:rPr>
        <w:t>S#</w:t>
      </w:r>
      <w:r w:rsidR="006B227C">
        <w:t xml:space="preserve">  01301</w:t>
      </w:r>
      <w:r>
        <w:rPr>
          <w:lang w:val="en-US"/>
        </w:rPr>
        <w:t>h, Jg +</w:t>
      </w:r>
      <w:r w:rsidR="006B227C">
        <w:t xml:space="preserve"> Jdg4.6</w:t>
      </w:r>
      <w:r>
        <w:rPr>
          <w:lang w:val="en-US"/>
        </w:rPr>
        <w:t xml:space="preserve">. Jg ch. 4, 5. </w:t>
      </w:r>
      <w:r>
        <w:rPr>
          <w:b/>
          <w:lang w:val="en-US"/>
        </w:rPr>
        <w:t>Samson</w:t>
      </w:r>
      <w:r>
        <w:rPr>
          <w:lang w:val="en-US"/>
        </w:rPr>
        <w:t xml:space="preserve">. i.e. </w:t>
      </w:r>
      <w:r>
        <w:rPr>
          <w:i/>
          <w:lang w:val="en-US"/>
        </w:rPr>
        <w:t>splendid sun,</w:t>
      </w:r>
      <w:r>
        <w:rPr>
          <w:lang w:val="en-US"/>
        </w:rPr>
        <w:t xml:space="preserve"> </w:t>
      </w:r>
      <w:r>
        <w:rPr>
          <w:rFonts w:ascii="Segoe UI Symbol" w:hAnsi="Segoe UI Symbol" w:cs="Segoe UI Symbol"/>
          <w:lang w:val="en-US"/>
        </w:rPr>
        <w:t>❅</w:t>
      </w:r>
      <w:r>
        <w:rPr>
          <w:lang w:val="en-US"/>
        </w:rPr>
        <w:t xml:space="preserve">S#4546g. For </w:t>
      </w:r>
      <w:r>
        <w:rPr>
          <w:rFonts w:ascii="Segoe UI Symbol" w:hAnsi="Segoe UI Symbol" w:cs="Segoe UI Symbol"/>
          <w:lang w:val="en-US"/>
        </w:rPr>
        <w:t>❅</w:t>
      </w:r>
      <w:r>
        <w:rPr>
          <w:lang w:val="en-US"/>
        </w:rPr>
        <w:t>S#</w:t>
      </w:r>
      <w:r w:rsidR="006B227C">
        <w:t xml:space="preserve">  08123</w:t>
      </w:r>
      <w:r>
        <w:rPr>
          <w:lang w:val="en-US"/>
        </w:rPr>
        <w:t>h, Jg +</w:t>
      </w:r>
      <w:r w:rsidR="006B227C">
        <w:t xml:space="preserve"> Jdg13.24</w:t>
      </w:r>
      <w:r>
        <w:rPr>
          <w:lang w:val="en-US"/>
        </w:rPr>
        <w:t xml:space="preserve">. Jg ch. 13-16. </w:t>
      </w:r>
      <w:r>
        <w:rPr>
          <w:b/>
          <w:lang w:val="en-US"/>
        </w:rPr>
        <w:t>Jepthae</w:t>
      </w:r>
      <w:r>
        <w:rPr>
          <w:lang w:val="en-US"/>
        </w:rPr>
        <w:t xml:space="preserve">. i.e. </w:t>
      </w:r>
      <w:r>
        <w:rPr>
          <w:i/>
          <w:lang w:val="en-US"/>
        </w:rPr>
        <w:t>whom God sets free,</w:t>
      </w:r>
      <w:r>
        <w:rPr>
          <w:lang w:val="en-US"/>
        </w:rPr>
        <w:t xml:space="preserve"> </w:t>
      </w:r>
      <w:r>
        <w:rPr>
          <w:rFonts w:ascii="Segoe UI Symbol" w:hAnsi="Segoe UI Symbol" w:cs="Segoe UI Symbol"/>
          <w:lang w:val="en-US"/>
        </w:rPr>
        <w:t>❅</w:t>
      </w:r>
      <w:r>
        <w:rPr>
          <w:lang w:val="en-US"/>
        </w:rPr>
        <w:t xml:space="preserve">S#2422g. For </w:t>
      </w:r>
      <w:r>
        <w:rPr>
          <w:rFonts w:ascii="Segoe UI Symbol" w:hAnsi="Segoe UI Symbol" w:cs="Segoe UI Symbol"/>
          <w:lang w:val="en-US"/>
        </w:rPr>
        <w:t>❅</w:t>
      </w:r>
      <w:r>
        <w:rPr>
          <w:lang w:val="en-US"/>
        </w:rPr>
        <w:t>S#</w:t>
      </w:r>
      <w:r w:rsidR="006B227C">
        <w:t xml:space="preserve">  03316</w:t>
      </w:r>
      <w:r>
        <w:rPr>
          <w:lang w:val="en-US"/>
        </w:rPr>
        <w:t>h, see Jg +</w:t>
      </w:r>
      <w:r w:rsidR="006B227C">
        <w:t xml:space="preserve"> Jdg11.1</w:t>
      </w:r>
      <w:r>
        <w:rPr>
          <w:lang w:val="en-US"/>
        </w:rPr>
        <w:t xml:space="preserve">. Jg ch. 11. 12:1-7, Jephthah. </w:t>
      </w:r>
      <w:r>
        <w:rPr>
          <w:b/>
          <w:lang w:val="en-US"/>
        </w:rPr>
        <w:t>David</w:t>
      </w:r>
      <w:r>
        <w:rPr>
          <w:lang w:val="en-US"/>
        </w:rPr>
        <w:t xml:space="preserve">. 1 S </w:t>
      </w:r>
      <w:r w:rsidR="006B227C">
        <w:t xml:space="preserve"> 1Sa16.1</w:t>
      </w:r>
      <w:r>
        <w:rPr>
          <w:lang w:val="en-US"/>
        </w:rPr>
        <w:t xml:space="preserve">, </w:t>
      </w:r>
      <w:r w:rsidR="006B227C">
        <w:t xml:space="preserve"> 1Sa16.13</w:t>
      </w:r>
      <w:r>
        <w:rPr>
          <w:lang w:val="en-US"/>
        </w:rPr>
        <w:t xml:space="preserve">. ch. 17, etc. Ac </w:t>
      </w:r>
      <w:r w:rsidR="006B227C">
        <w:t xml:space="preserve"> Ac2.29-31</w:t>
      </w:r>
      <w:r>
        <w:rPr>
          <w:lang w:val="en-US"/>
        </w:rPr>
        <w:t xml:space="preserve">. </w:t>
      </w:r>
      <w:r w:rsidR="006B227C">
        <w:t xml:space="preserve"> Ac13.22-36</w:t>
      </w:r>
      <w:r>
        <w:rPr>
          <w:lang w:val="en-US"/>
        </w:rPr>
        <w:t xml:space="preserve">. </w:t>
      </w:r>
      <w:r>
        <w:rPr>
          <w:b/>
          <w:lang w:val="en-US"/>
        </w:rPr>
        <w:t>Samuel</w:t>
      </w:r>
      <w:r>
        <w:rPr>
          <w:lang w:val="en-US"/>
        </w:rPr>
        <w:t xml:space="preserve">. 1 S </w:t>
      </w:r>
      <w:r w:rsidR="006B227C">
        <w:t xml:space="preserve"> 1Sa1.20</w:t>
      </w:r>
      <w:r>
        <w:rPr>
          <w:lang w:val="en-US"/>
        </w:rPr>
        <w:t xml:space="preserve">. </w:t>
      </w:r>
      <w:r w:rsidR="006B227C">
        <w:t xml:space="preserve"> 1Sa2.11</w:t>
      </w:r>
      <w:r>
        <w:rPr>
          <w:lang w:val="en-US"/>
        </w:rPr>
        <w:t xml:space="preserve">, </w:t>
      </w:r>
      <w:r w:rsidR="006B227C">
        <w:t xml:space="preserve"> 1Sa2.18</w:t>
      </w:r>
      <w:r>
        <w:rPr>
          <w:lang w:val="en-US"/>
        </w:rPr>
        <w:t xml:space="preserve">. ch. 3-12. 28:3, etc. Ps </w:t>
      </w:r>
      <w:r w:rsidR="006B227C">
        <w:t xml:space="preserve"> Ps99.6</w:t>
      </w:r>
      <w:r>
        <w:rPr>
          <w:lang w:val="en-US"/>
        </w:rPr>
        <w:t xml:space="preserve">. Je </w:t>
      </w:r>
      <w:r w:rsidR="006B227C">
        <w:t xml:space="preserve"> Je15.1</w:t>
      </w:r>
      <w:r>
        <w:rPr>
          <w:lang w:val="en-US"/>
        </w:rPr>
        <w:t xml:space="preserve">. Ac </w:t>
      </w:r>
      <w:r w:rsidR="006B227C">
        <w:t xml:space="preserve"> Ac3.24</w:t>
      </w:r>
      <w:r>
        <w:rPr>
          <w:lang w:val="en-US"/>
        </w:rPr>
        <w:t xml:space="preserve">. </w:t>
      </w:r>
      <w:r w:rsidR="006B227C">
        <w:t xml:space="preserve"> Ac13.20</w:t>
      </w:r>
      <w:r>
        <w:rPr>
          <w:lang w:val="en-US"/>
        </w:rPr>
        <w:t xml:space="preserve">. </w:t>
      </w:r>
      <w:r>
        <w:rPr>
          <w:b/>
          <w:lang w:val="en-US"/>
        </w:rPr>
        <w:t>the prophets</w:t>
      </w:r>
      <w:r>
        <w:rPr>
          <w:lang w:val="en-US"/>
        </w:rPr>
        <w:t>. Mt +*</w:t>
      </w:r>
      <w:r w:rsidR="006B227C">
        <w:t xml:space="preserve"> Mt5.12</w:t>
      </w:r>
      <w:r>
        <w:rPr>
          <w:lang w:val="en-US"/>
        </w:rPr>
        <w:t xml:space="preserve">. Lk </w:t>
      </w:r>
      <w:r w:rsidR="006B227C">
        <w:t xml:space="preserve"> Lk13.28</w:t>
      </w:r>
      <w:r>
        <w:rPr>
          <w:lang w:val="en-US"/>
        </w:rPr>
        <w:t xml:space="preserve">. </w:t>
      </w:r>
      <w:r w:rsidR="006B227C">
        <w:t xml:space="preserve"> Lk16.31</w:t>
      </w:r>
      <w:r>
        <w:rPr>
          <w:lang w:val="en-US"/>
        </w:rPr>
        <w:t>. Ac +</w:t>
      </w:r>
      <w:r w:rsidR="006B227C">
        <w:t xml:space="preserve"> Ac3.24</w:t>
      </w:r>
      <w:r>
        <w:rPr>
          <w:lang w:val="en-US"/>
        </w:rPr>
        <w:t>. +*</w:t>
      </w:r>
      <w:r w:rsidR="006B227C">
        <w:t xml:space="preserve"> Ac10.43</w:t>
      </w:r>
      <w:r>
        <w:rPr>
          <w:lang w:val="en-US"/>
        </w:rPr>
        <w:t xml:space="preserve">. Ja </w:t>
      </w:r>
      <w:r w:rsidR="006B227C">
        <w:t xml:space="preserve"> Jas5.10</w:t>
      </w:r>
      <w:r>
        <w:rPr>
          <w:lang w:val="en-US"/>
        </w:rPr>
        <w:t xml:space="preserve">. 1 P </w:t>
      </w:r>
      <w:r w:rsidR="006B227C">
        <w:t xml:space="preserve"> 1Pe1.10-12</w:t>
      </w:r>
      <w:r>
        <w:rPr>
          <w:lang w:val="en-US"/>
        </w:rPr>
        <w:t>. 2 P *</w:t>
      </w:r>
      <w:r w:rsidR="006B227C">
        <w:t xml:space="preserve"> 2Pe1.21</w:t>
      </w:r>
      <w:r>
        <w:rPr>
          <w:lang w:val="en-US"/>
        </w:rPr>
        <w:t xml:space="preserve">. </w:t>
      </w:r>
      <w:r w:rsidR="006B227C">
        <w:t xml:space="preserve"> 2Pe3.2</w:t>
      </w:r>
      <w:r>
        <w:rPr>
          <w:lang w:val="en-US"/>
        </w:rPr>
        <w:t xml:space="preserve">. </w:t>
      </w:r>
    </w:p>
    <w:p w:rsidR="003E23E9" w:rsidRDefault="003E23E9" w:rsidP="00710603">
      <w:pPr>
        <w:ind w:firstLine="360"/>
        <w:jc w:val="both"/>
      </w:pPr>
      <w:r>
        <w:rPr>
          <w:lang w:val="en-US"/>
        </w:rPr>
        <w:t xml:space="preserve">33. </w:t>
      </w:r>
      <w:r>
        <w:rPr>
          <w:b/>
          <w:lang w:val="en-US"/>
        </w:rPr>
        <w:t>through</w:t>
      </w:r>
      <w:r>
        <w:rPr>
          <w:lang w:val="en-US"/>
        </w:rPr>
        <w:t xml:space="preserve">. Jsh ch. 6-13. 2 S </w:t>
      </w:r>
      <w:r w:rsidR="006B227C">
        <w:t xml:space="preserve"> 2Sa5.4-25</w:t>
      </w:r>
      <w:r>
        <w:rPr>
          <w:lang w:val="en-US"/>
        </w:rPr>
        <w:t xml:space="preserve">. </w:t>
      </w:r>
      <w:r w:rsidR="006B227C">
        <w:t xml:space="preserve"> 2Sa8.1-14</w:t>
      </w:r>
      <w:r>
        <w:rPr>
          <w:lang w:val="en-US"/>
        </w:rPr>
        <w:t xml:space="preserve">. Ps </w:t>
      </w:r>
      <w:r w:rsidR="006B227C">
        <w:t xml:space="preserve"> Ps18.32-34</w:t>
      </w:r>
      <w:r>
        <w:rPr>
          <w:lang w:val="en-US"/>
        </w:rPr>
        <w:t xml:space="preserve">. </w:t>
      </w:r>
      <w:r w:rsidR="006B227C">
        <w:t xml:space="preserve"> Ps44.2-6</w:t>
      </w:r>
      <w:r>
        <w:rPr>
          <w:lang w:val="en-US"/>
        </w:rPr>
        <w:t xml:space="preserve">. </w:t>
      </w:r>
      <w:r w:rsidR="006B227C">
        <w:t xml:space="preserve"> Ps144.1</w:t>
      </w:r>
      <w:r>
        <w:rPr>
          <w:lang w:val="en-US"/>
        </w:rPr>
        <w:t xml:space="preserve">, </w:t>
      </w:r>
      <w:r w:rsidR="006B227C">
        <w:t xml:space="preserve"> Ps144.2</w:t>
      </w:r>
      <w:r>
        <w:rPr>
          <w:lang w:val="en-US"/>
        </w:rPr>
        <w:t xml:space="preserve">, </w:t>
      </w:r>
      <w:r w:rsidR="006B227C">
        <w:t xml:space="preserve"> Ps144.10</w:t>
      </w:r>
      <w:r>
        <w:rPr>
          <w:lang w:val="en-US"/>
        </w:rPr>
        <w:t xml:space="preserve">. </w:t>
      </w:r>
      <w:r>
        <w:rPr>
          <w:b/>
          <w:lang w:val="en-US"/>
        </w:rPr>
        <w:t>subdued</w:t>
      </w:r>
      <w:r>
        <w:rPr>
          <w:lang w:val="en-US"/>
        </w:rPr>
        <w:t xml:space="preserve">. Jg </w:t>
      </w:r>
      <w:r w:rsidR="006B227C">
        <w:t xml:space="preserve"> Jdg4.24</w:t>
      </w:r>
      <w:r>
        <w:rPr>
          <w:lang w:val="en-US"/>
        </w:rPr>
        <w:t xml:space="preserve">. </w:t>
      </w:r>
      <w:r w:rsidR="006B227C">
        <w:t xml:space="preserve"> Jdg7.25</w:t>
      </w:r>
      <w:r>
        <w:rPr>
          <w:lang w:val="en-US"/>
        </w:rPr>
        <w:t xml:space="preserve">. </w:t>
      </w:r>
      <w:r w:rsidR="006B227C">
        <w:t xml:space="preserve"> Jdg16.30</w:t>
      </w:r>
      <w:r>
        <w:rPr>
          <w:lang w:val="en-US"/>
        </w:rPr>
        <w:t xml:space="preserve">. </w:t>
      </w:r>
      <w:r w:rsidR="006B227C">
        <w:t xml:space="preserve"> Jdg11.33</w:t>
      </w:r>
      <w:r>
        <w:rPr>
          <w:lang w:val="en-US"/>
        </w:rPr>
        <w:t xml:space="preserve">. 1 S </w:t>
      </w:r>
      <w:r w:rsidR="006B227C">
        <w:t xml:space="preserve"> 1Sa7.13</w:t>
      </w:r>
      <w:r>
        <w:rPr>
          <w:lang w:val="en-US"/>
        </w:rPr>
        <w:t xml:space="preserve">. 2 S </w:t>
      </w:r>
      <w:r w:rsidR="006B227C">
        <w:t xml:space="preserve"> 2Sa5.17-25</w:t>
      </w:r>
      <w:r>
        <w:rPr>
          <w:lang w:val="en-US"/>
        </w:rPr>
        <w:t xml:space="preserve">. </w:t>
      </w:r>
      <w:r w:rsidR="006B227C">
        <w:t xml:space="preserve"> 2Sa8.1</w:t>
      </w:r>
      <w:r>
        <w:rPr>
          <w:lang w:val="en-US"/>
        </w:rPr>
        <w:t xml:space="preserve">, </w:t>
      </w:r>
      <w:r w:rsidR="006B227C">
        <w:t xml:space="preserve"> 2Sa8.2</w:t>
      </w:r>
      <w:r>
        <w:rPr>
          <w:lang w:val="en-US"/>
        </w:rPr>
        <w:t xml:space="preserve">. </w:t>
      </w:r>
      <w:r>
        <w:rPr>
          <w:b/>
          <w:lang w:val="en-US"/>
        </w:rPr>
        <w:t>wrought</w:t>
      </w:r>
      <w:r>
        <w:rPr>
          <w:lang w:val="en-US"/>
        </w:rPr>
        <w:t xml:space="preserve">. </w:t>
      </w:r>
      <w:r w:rsidR="006B227C">
        <w:t xml:space="preserve">  f41</w:t>
      </w:r>
      <w:r>
        <w:rPr>
          <w:lang w:val="en-US"/>
        </w:rPr>
        <w:t>, Ge +</w:t>
      </w:r>
      <w:r w:rsidR="006B227C">
        <w:t xml:space="preserve"> Ge10.1</w:t>
      </w:r>
      <w:r>
        <w:rPr>
          <w:lang w:val="en-US"/>
        </w:rPr>
        <w:t xml:space="preserve">. See on ver. </w:t>
      </w:r>
      <w:r w:rsidR="006B227C">
        <w:t xml:space="preserve"> Heb11.4-8</w:t>
      </w:r>
      <w:r>
        <w:rPr>
          <w:lang w:val="en-US"/>
        </w:rPr>
        <w:t xml:space="preserve">, </w:t>
      </w:r>
      <w:r w:rsidR="006B227C">
        <w:t xml:space="preserve"> Heb11.17</w:t>
      </w:r>
      <w:r>
        <w:rPr>
          <w:lang w:val="en-US"/>
        </w:rPr>
        <w:t>. Dt *</w:t>
      </w:r>
      <w:r w:rsidR="006B227C">
        <w:t xml:space="preserve"> Dt16.18</w:t>
      </w:r>
      <w:r>
        <w:rPr>
          <w:lang w:val="en-US"/>
        </w:rPr>
        <w:t xml:space="preserve">. 1 S </w:t>
      </w:r>
      <w:r w:rsidR="006B227C">
        <w:t xml:space="preserve"> 1Sa12.3</w:t>
      </w:r>
      <w:r>
        <w:rPr>
          <w:lang w:val="en-US"/>
        </w:rPr>
        <w:t xml:space="preserve">, </w:t>
      </w:r>
      <w:r w:rsidR="006B227C">
        <w:t xml:space="preserve"> 1Sa12.4</w:t>
      </w:r>
      <w:r>
        <w:rPr>
          <w:lang w:val="en-US"/>
        </w:rPr>
        <w:t xml:space="preserve">. 2 S </w:t>
      </w:r>
      <w:r w:rsidR="006B227C">
        <w:t xml:space="preserve"> 2Sa8.15</w:t>
      </w:r>
      <w:r>
        <w:rPr>
          <w:lang w:val="en-US"/>
        </w:rPr>
        <w:t xml:space="preserve">. 1 Ch </w:t>
      </w:r>
      <w:r w:rsidR="006B227C">
        <w:t xml:space="preserve"> 1Ch18.14</w:t>
      </w:r>
      <w:r>
        <w:rPr>
          <w:lang w:val="en-US"/>
        </w:rPr>
        <w:t xml:space="preserve">. </w:t>
      </w:r>
      <w:r>
        <w:rPr>
          <w:b/>
          <w:lang w:val="en-US"/>
        </w:rPr>
        <w:t>obtained</w:t>
      </w:r>
      <w:r>
        <w:rPr>
          <w:lang w:val="en-US"/>
        </w:rPr>
        <w:t>. See on He *</w:t>
      </w:r>
      <w:r w:rsidR="006B227C">
        <w:t xml:space="preserve"> Heb6.12-15</w:t>
      </w:r>
      <w:r>
        <w:rPr>
          <w:lang w:val="en-US"/>
        </w:rPr>
        <w:t xml:space="preserve">. </w:t>
      </w:r>
      <w:r w:rsidR="006B227C">
        <w:t xml:space="preserve"> Heb10.36</w:t>
      </w:r>
      <w:r>
        <w:rPr>
          <w:lang w:val="en-US"/>
        </w:rPr>
        <w:t xml:space="preserve">. Jsh </w:t>
      </w:r>
      <w:r w:rsidR="006B227C">
        <w:t xml:space="preserve"> Jos21.45</w:t>
      </w:r>
      <w:r>
        <w:rPr>
          <w:lang w:val="en-US"/>
        </w:rPr>
        <w:t xml:space="preserve">. 2 S </w:t>
      </w:r>
      <w:r w:rsidR="006B227C">
        <w:t xml:space="preserve"> 2Sa7.11</w:t>
      </w:r>
      <w:r>
        <w:rPr>
          <w:lang w:val="en-US"/>
        </w:rPr>
        <w:t xml:space="preserve">, </w:t>
      </w:r>
      <w:r w:rsidR="006B227C">
        <w:t xml:space="preserve"> 2Sa7.12</w:t>
      </w:r>
      <w:r>
        <w:rPr>
          <w:lang w:val="en-US"/>
        </w:rPr>
        <w:t xml:space="preserve">, etc. 1 K </w:t>
      </w:r>
      <w:r w:rsidR="006B227C">
        <w:t xml:space="preserve"> 1Ki8.56</w:t>
      </w:r>
      <w:r>
        <w:rPr>
          <w:lang w:val="en-US"/>
        </w:rPr>
        <w:t xml:space="preserve">. 1 Ch </w:t>
      </w:r>
      <w:r w:rsidR="006B227C">
        <w:t xml:space="preserve"> 1Ch22.9</w:t>
      </w:r>
      <w:r>
        <w:rPr>
          <w:lang w:val="en-US"/>
        </w:rPr>
        <w:t xml:space="preserve">. Ga </w:t>
      </w:r>
      <w:r w:rsidR="006B227C">
        <w:t xml:space="preserve"> Ga3.16</w:t>
      </w:r>
      <w:r>
        <w:rPr>
          <w:lang w:val="en-US"/>
        </w:rPr>
        <w:t xml:space="preserve">. </w:t>
      </w:r>
      <w:r>
        <w:rPr>
          <w:b/>
          <w:lang w:val="en-US"/>
        </w:rPr>
        <w:t>stopped</w:t>
      </w:r>
      <w:r>
        <w:rPr>
          <w:lang w:val="en-US"/>
        </w:rPr>
        <w:t>. Jg *</w:t>
      </w:r>
      <w:r w:rsidR="006B227C">
        <w:t xml:space="preserve"> Jdg14.5</w:t>
      </w:r>
      <w:r>
        <w:rPr>
          <w:lang w:val="en-US"/>
        </w:rPr>
        <w:t xml:space="preserve">, </w:t>
      </w:r>
      <w:r w:rsidR="006B227C">
        <w:t xml:space="preserve"> Jdg14.6</w:t>
      </w:r>
      <w:r>
        <w:rPr>
          <w:lang w:val="en-US"/>
        </w:rPr>
        <w:t>. 1 S *</w:t>
      </w:r>
      <w:r w:rsidR="006B227C">
        <w:t xml:space="preserve"> 1Sa17.33-36</w:t>
      </w:r>
      <w:r>
        <w:rPr>
          <w:lang w:val="en-US"/>
        </w:rPr>
        <w:t xml:space="preserve">. 2 S </w:t>
      </w:r>
      <w:r w:rsidR="006B227C">
        <w:t xml:space="preserve"> 2Sa23.20</w:t>
      </w:r>
      <w:r>
        <w:rPr>
          <w:lang w:val="en-US"/>
        </w:rPr>
        <w:t xml:space="preserve">. 1 Ch </w:t>
      </w:r>
      <w:r w:rsidR="006B227C">
        <w:t xml:space="preserve"> 1Ch11.22</w:t>
      </w:r>
      <w:r>
        <w:rPr>
          <w:lang w:val="en-US"/>
        </w:rPr>
        <w:t xml:space="preserve">. Ps </w:t>
      </w:r>
      <w:r w:rsidR="006B227C">
        <w:t xml:space="preserve"> Ps91.13</w:t>
      </w:r>
      <w:r>
        <w:rPr>
          <w:lang w:val="en-US"/>
        </w:rPr>
        <w:t>. Da *</w:t>
      </w:r>
      <w:r w:rsidR="006B227C">
        <w:t xml:space="preserve"> Da6.20-23</w:t>
      </w:r>
      <w:r>
        <w:rPr>
          <w:lang w:val="en-US"/>
        </w:rPr>
        <w:t xml:space="preserve">. 2 Ti </w:t>
      </w:r>
      <w:r w:rsidR="006B227C">
        <w:t xml:space="preserve"> 2Ti4.17</w:t>
      </w:r>
      <w:r>
        <w:rPr>
          <w:lang w:val="en-US"/>
        </w:rPr>
        <w:t xml:space="preserve">. 1 P </w:t>
      </w:r>
      <w:r w:rsidR="006B227C">
        <w:t xml:space="preserve"> 1Pe5.8</w:t>
      </w:r>
      <w:r>
        <w:rPr>
          <w:lang w:val="en-US"/>
        </w:rPr>
        <w:t xml:space="preserve">. </w:t>
      </w:r>
    </w:p>
    <w:p w:rsidR="003E23E9" w:rsidRDefault="003E23E9" w:rsidP="00710603">
      <w:pPr>
        <w:ind w:firstLine="360"/>
        <w:jc w:val="both"/>
      </w:pPr>
      <w:r>
        <w:rPr>
          <w:lang w:val="en-US"/>
        </w:rPr>
        <w:t xml:space="preserve">34. </w:t>
      </w:r>
      <w:r>
        <w:rPr>
          <w:b/>
          <w:lang w:val="en-US"/>
        </w:rPr>
        <w:t>Quenched</w:t>
      </w:r>
      <w:r>
        <w:rPr>
          <w:lang w:val="en-US"/>
        </w:rPr>
        <w:t xml:space="preserve">. Ps </w:t>
      </w:r>
      <w:r w:rsidR="006B227C">
        <w:t xml:space="preserve"> Ps66.12</w:t>
      </w:r>
      <w:r>
        <w:rPr>
          <w:lang w:val="en-US"/>
        </w:rPr>
        <w:t xml:space="preserve">. Is </w:t>
      </w:r>
      <w:r w:rsidR="006B227C">
        <w:t xml:space="preserve"> Is43.2</w:t>
      </w:r>
      <w:r>
        <w:rPr>
          <w:lang w:val="en-US"/>
        </w:rPr>
        <w:t>. Da *</w:t>
      </w:r>
      <w:r w:rsidR="006B227C">
        <w:t xml:space="preserve"> Da3.19-28</w:t>
      </w:r>
      <w:r>
        <w:rPr>
          <w:lang w:val="en-US"/>
        </w:rPr>
        <w:t xml:space="preserve">. 1 P </w:t>
      </w:r>
      <w:r w:rsidR="006B227C">
        <w:t xml:space="preserve"> 1Pe4.12</w:t>
      </w:r>
      <w:r>
        <w:rPr>
          <w:lang w:val="en-US"/>
        </w:rPr>
        <w:t xml:space="preserve">. </w:t>
      </w:r>
      <w:r>
        <w:rPr>
          <w:b/>
          <w:lang w:val="en-US"/>
        </w:rPr>
        <w:t>escaped</w:t>
      </w:r>
      <w:r>
        <w:rPr>
          <w:lang w:val="en-US"/>
        </w:rPr>
        <w:t xml:space="preserve">. </w:t>
      </w:r>
      <w:r w:rsidR="006B227C">
        <w:t xml:space="preserve">  f41</w:t>
      </w:r>
      <w:r>
        <w:rPr>
          <w:lang w:val="en-US"/>
        </w:rPr>
        <w:t>, Ge +</w:t>
      </w:r>
      <w:r w:rsidR="006B227C">
        <w:t xml:space="preserve"> Ge10.1</w:t>
      </w:r>
      <w:r>
        <w:rPr>
          <w:lang w:val="en-US"/>
        </w:rPr>
        <w:t xml:space="preserve">. 1 S </w:t>
      </w:r>
      <w:r w:rsidR="006B227C">
        <w:t xml:space="preserve"> 1Sa18.11</w:t>
      </w:r>
      <w:r>
        <w:rPr>
          <w:lang w:val="en-US"/>
        </w:rPr>
        <w:t xml:space="preserve">. </w:t>
      </w:r>
      <w:r w:rsidR="006B227C">
        <w:t xml:space="preserve"> 1Sa19.10</w:t>
      </w:r>
      <w:r>
        <w:rPr>
          <w:lang w:val="en-US"/>
        </w:rPr>
        <w:t xml:space="preserve">, </w:t>
      </w:r>
      <w:r w:rsidR="006B227C">
        <w:t xml:space="preserve"> 1Sa19.12</w:t>
      </w:r>
      <w:r>
        <w:rPr>
          <w:lang w:val="en-US"/>
        </w:rPr>
        <w:t xml:space="preserve">. </w:t>
      </w:r>
      <w:r w:rsidR="006B227C">
        <w:t xml:space="preserve"> 1Sa20.1</w:t>
      </w:r>
      <w:r>
        <w:rPr>
          <w:lang w:val="en-US"/>
        </w:rPr>
        <w:t xml:space="preserve">. </w:t>
      </w:r>
      <w:r w:rsidR="006B227C">
        <w:t xml:space="preserve"> 1Sa21.10</w:t>
      </w:r>
      <w:r>
        <w:rPr>
          <w:lang w:val="en-US"/>
        </w:rPr>
        <w:t xml:space="preserve">. 2 S </w:t>
      </w:r>
      <w:r w:rsidR="006B227C">
        <w:t xml:space="preserve"> 2Sa21.16</w:t>
      </w:r>
      <w:r>
        <w:rPr>
          <w:lang w:val="en-US"/>
        </w:rPr>
        <w:t xml:space="preserve">, </w:t>
      </w:r>
      <w:r w:rsidR="006B227C">
        <w:t xml:space="preserve"> 2Sa21.17</w:t>
      </w:r>
      <w:r>
        <w:rPr>
          <w:lang w:val="en-US"/>
        </w:rPr>
        <w:t xml:space="preserve">. 1 K </w:t>
      </w:r>
      <w:r w:rsidR="006B227C">
        <w:t xml:space="preserve"> 1Ki19.3</w:t>
      </w:r>
      <w:r>
        <w:rPr>
          <w:lang w:val="en-US"/>
        </w:rPr>
        <w:t>. 2 K *</w:t>
      </w:r>
      <w:r w:rsidR="006B227C">
        <w:t xml:space="preserve"> 2Ki6.16-18</w:t>
      </w:r>
      <w:r>
        <w:rPr>
          <w:lang w:val="en-US"/>
        </w:rPr>
        <w:t xml:space="preserve">, </w:t>
      </w:r>
      <w:r w:rsidR="006B227C">
        <w:t xml:space="preserve"> 2Ki6.32</w:t>
      </w:r>
      <w:r>
        <w:rPr>
          <w:lang w:val="en-US"/>
        </w:rPr>
        <w:t xml:space="preserve">. Jb </w:t>
      </w:r>
      <w:r w:rsidR="006B227C">
        <w:t xml:space="preserve"> Job5.20</w:t>
      </w:r>
      <w:r>
        <w:rPr>
          <w:lang w:val="en-US"/>
        </w:rPr>
        <w:t xml:space="preserve">. Ps </w:t>
      </w:r>
      <w:r w:rsidR="006B227C">
        <w:t xml:space="preserve"> Ps144.10</w:t>
      </w:r>
      <w:r>
        <w:rPr>
          <w:lang w:val="en-US"/>
        </w:rPr>
        <w:t>. Je *</w:t>
      </w:r>
      <w:r w:rsidR="006B227C">
        <w:t xml:space="preserve"> Je26.24</w:t>
      </w:r>
      <w:r>
        <w:rPr>
          <w:lang w:val="en-US"/>
        </w:rPr>
        <w:t xml:space="preserve">. </w:t>
      </w:r>
      <w:r w:rsidR="006B227C">
        <w:t xml:space="preserve"> Je36.26</w:t>
      </w:r>
      <w:r>
        <w:rPr>
          <w:lang w:val="en-US"/>
        </w:rPr>
        <w:t xml:space="preserve">. </w:t>
      </w:r>
      <w:r>
        <w:rPr>
          <w:b/>
          <w:lang w:val="en-US"/>
        </w:rPr>
        <w:t>the edge</w:t>
      </w:r>
      <w:r>
        <w:rPr>
          <w:lang w:val="en-US"/>
        </w:rPr>
        <w:t xml:space="preserve">. </w:t>
      </w:r>
      <w:r w:rsidR="006B227C">
        <w:t xml:space="preserve">  f144:144A</w:t>
      </w:r>
      <w:r>
        <w:rPr>
          <w:lang w:val="en-US"/>
        </w:rPr>
        <w:t>, Ge +</w:t>
      </w:r>
      <w:r w:rsidR="006B227C">
        <w:t xml:space="preserve"> Ge34.26</w:t>
      </w:r>
      <w:r>
        <w:rPr>
          <w:lang w:val="en-US"/>
        </w:rPr>
        <w:t xml:space="preserve">. Lk </w:t>
      </w:r>
      <w:r w:rsidR="006B227C">
        <w:t xml:space="preserve"> Lk21.24</w:t>
      </w:r>
      <w:r>
        <w:rPr>
          <w:lang w:val="en-US"/>
        </w:rPr>
        <w:t xml:space="preserve">. </w:t>
      </w:r>
      <w:r>
        <w:rPr>
          <w:b/>
          <w:lang w:val="en-US"/>
        </w:rPr>
        <w:t>out of</w:t>
      </w:r>
      <w:r>
        <w:rPr>
          <w:lang w:val="en-US"/>
        </w:rPr>
        <w:t xml:space="preserve">. Jg </w:t>
      </w:r>
      <w:r w:rsidR="006B227C">
        <w:t xml:space="preserve"> Jdg6.34</w:t>
      </w:r>
      <w:r>
        <w:rPr>
          <w:lang w:val="en-US"/>
        </w:rPr>
        <w:t xml:space="preserve">. </w:t>
      </w:r>
      <w:r w:rsidR="006B227C">
        <w:t xml:space="preserve"> Jdg7.19-25</w:t>
      </w:r>
      <w:r>
        <w:rPr>
          <w:lang w:val="en-US"/>
        </w:rPr>
        <w:t xml:space="preserve">. </w:t>
      </w:r>
      <w:r w:rsidR="006B227C">
        <w:t xml:space="preserve"> Jdg8.4-10</w:t>
      </w:r>
      <w:r>
        <w:rPr>
          <w:lang w:val="en-US"/>
        </w:rPr>
        <w:t xml:space="preserve">. </w:t>
      </w:r>
      <w:r w:rsidR="006B227C">
        <w:t xml:space="preserve"> Jdg15.14-20</w:t>
      </w:r>
      <w:r>
        <w:rPr>
          <w:lang w:val="en-US"/>
        </w:rPr>
        <w:t>. *</w:t>
      </w:r>
      <w:r w:rsidR="006B227C">
        <w:t xml:space="preserve"> Jdg16.19-30</w:t>
      </w:r>
      <w:r>
        <w:rPr>
          <w:lang w:val="en-US"/>
        </w:rPr>
        <w:t>. 2 K *</w:t>
      </w:r>
      <w:r w:rsidR="006B227C">
        <w:t xml:space="preserve"> 2Ki20.5</w:t>
      </w:r>
      <w:r>
        <w:rPr>
          <w:lang w:val="en-US"/>
        </w:rPr>
        <w:t xml:space="preserve">, </w:t>
      </w:r>
      <w:r w:rsidR="006B227C">
        <w:t xml:space="preserve"> 2Ki20.7</w:t>
      </w:r>
      <w:r>
        <w:rPr>
          <w:lang w:val="en-US"/>
        </w:rPr>
        <w:t xml:space="preserve">, etc. Jb </w:t>
      </w:r>
      <w:r w:rsidR="006B227C">
        <w:t xml:space="preserve"> Job42.10</w:t>
      </w:r>
      <w:r>
        <w:rPr>
          <w:lang w:val="en-US"/>
        </w:rPr>
        <w:t xml:space="preserve">. Ps </w:t>
      </w:r>
      <w:r w:rsidR="006B227C">
        <w:t xml:space="preserve"> Ps6.8</w:t>
      </w:r>
      <w:r>
        <w:rPr>
          <w:lang w:val="en-US"/>
        </w:rPr>
        <w:t xml:space="preserve">. 2 Co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xml:space="preserve">. </w:t>
      </w:r>
      <w:r>
        <w:rPr>
          <w:b/>
          <w:lang w:val="en-US"/>
        </w:rPr>
        <w:t>waxed valiant</w:t>
      </w:r>
      <w:r>
        <w:rPr>
          <w:lang w:val="en-US"/>
        </w:rPr>
        <w:t xml:space="preserve">. Jg </w:t>
      </w:r>
      <w:r w:rsidR="006B227C">
        <w:t xml:space="preserve"> Jdg7.21</w:t>
      </w:r>
      <w:r>
        <w:rPr>
          <w:lang w:val="en-US"/>
        </w:rPr>
        <w:t>. *</w:t>
      </w:r>
      <w:r w:rsidR="006B227C">
        <w:t xml:space="preserve"> Jdg15.8</w:t>
      </w:r>
      <w:r>
        <w:rPr>
          <w:lang w:val="en-US"/>
        </w:rPr>
        <w:t xml:space="preserve">, </w:t>
      </w:r>
      <w:r w:rsidR="006B227C">
        <w:t xml:space="preserve"> Jdg15.15</w:t>
      </w:r>
      <w:r>
        <w:rPr>
          <w:lang w:val="en-US"/>
        </w:rPr>
        <w:t xml:space="preserve">. 1 S </w:t>
      </w:r>
      <w:r w:rsidR="006B227C">
        <w:t xml:space="preserve"> 1Sa17.51</w:t>
      </w:r>
      <w:r>
        <w:rPr>
          <w:lang w:val="en-US"/>
        </w:rPr>
        <w:t xml:space="preserve">, </w:t>
      </w:r>
      <w:r w:rsidR="006B227C">
        <w:t xml:space="preserve"> 1Sa17.52</w:t>
      </w:r>
      <w:r>
        <w:rPr>
          <w:lang w:val="en-US"/>
        </w:rPr>
        <w:t xml:space="preserve">. 2 S </w:t>
      </w:r>
      <w:r w:rsidR="006B227C">
        <w:t xml:space="preserve"> 2Sa10.15-19</w:t>
      </w:r>
      <w:r>
        <w:rPr>
          <w:lang w:val="en-US"/>
        </w:rPr>
        <w:t xml:space="preserve">. </w:t>
      </w:r>
      <w:r w:rsidR="006B227C">
        <w:t xml:space="preserve"> 2Sa12.29</w:t>
      </w:r>
      <w:r>
        <w:rPr>
          <w:lang w:val="en-US"/>
        </w:rPr>
        <w:t xml:space="preserve">. </w:t>
      </w:r>
      <w:r>
        <w:rPr>
          <w:b/>
          <w:lang w:val="en-US"/>
        </w:rPr>
        <w:t>turned</w:t>
      </w:r>
      <w:r>
        <w:rPr>
          <w:lang w:val="en-US"/>
        </w:rPr>
        <w:t xml:space="preserve">. 1 S </w:t>
      </w:r>
      <w:r w:rsidR="006B227C">
        <w:t xml:space="preserve"> 1Sa14.13</w:t>
      </w:r>
      <w:r>
        <w:rPr>
          <w:lang w:val="en-US"/>
        </w:rPr>
        <w:t xml:space="preserve">, etc. *17:51, 52. 2 S </w:t>
      </w:r>
      <w:r w:rsidR="006B227C">
        <w:t xml:space="preserve"> 2Sa8.1</w:t>
      </w:r>
      <w:r>
        <w:rPr>
          <w:lang w:val="en-US"/>
        </w:rPr>
        <w:t xml:space="preserve">, etc. 2 Ch </w:t>
      </w:r>
      <w:r w:rsidR="006B227C">
        <w:t xml:space="preserve"> 2Ch14.11-14</w:t>
      </w:r>
      <w:r>
        <w:rPr>
          <w:lang w:val="en-US"/>
        </w:rPr>
        <w:t xml:space="preserve">. </w:t>
      </w:r>
      <w:r w:rsidR="006B227C">
        <w:t xml:space="preserve"> 2Ch16.1-9</w:t>
      </w:r>
      <w:r>
        <w:rPr>
          <w:lang w:val="en-US"/>
        </w:rPr>
        <w:t xml:space="preserve">. </w:t>
      </w:r>
      <w:r w:rsidR="006B227C">
        <w:t xml:space="preserve"> 2Ch20.6-25</w:t>
      </w:r>
      <w:r>
        <w:rPr>
          <w:lang w:val="en-US"/>
        </w:rPr>
        <w:t xml:space="preserve">. </w:t>
      </w:r>
      <w:r w:rsidR="006B227C">
        <w:t xml:space="preserve"> 2Ch32.20-22</w:t>
      </w:r>
      <w:r>
        <w:rPr>
          <w:lang w:val="en-US"/>
        </w:rPr>
        <w:t xml:space="preserve">. </w:t>
      </w:r>
    </w:p>
    <w:p w:rsidR="003E23E9" w:rsidRDefault="003E23E9" w:rsidP="00710603">
      <w:pPr>
        <w:ind w:firstLine="360"/>
        <w:jc w:val="both"/>
      </w:pPr>
      <w:r>
        <w:rPr>
          <w:lang w:val="en-US"/>
        </w:rPr>
        <w:t xml:space="preserve">35. </w:t>
      </w:r>
      <w:r>
        <w:rPr>
          <w:b/>
          <w:lang w:val="en-US"/>
        </w:rPr>
        <w:t>Women received</w:t>
      </w:r>
      <w:r>
        <w:rPr>
          <w:lang w:val="en-US"/>
        </w:rPr>
        <w:t>. 1 K *</w:t>
      </w:r>
      <w:r w:rsidR="006B227C">
        <w:t xml:space="preserve"> 1Ki17.22-24</w:t>
      </w:r>
      <w:r>
        <w:rPr>
          <w:lang w:val="en-US"/>
        </w:rPr>
        <w:t>. 2 K *</w:t>
      </w:r>
      <w:r w:rsidR="006B227C">
        <w:t xml:space="preserve"> 2Ki4.27-37</w:t>
      </w:r>
      <w:r>
        <w:rPr>
          <w:lang w:val="en-US"/>
        </w:rPr>
        <w:t xml:space="preserve">. Lk </w:t>
      </w:r>
      <w:r w:rsidR="006B227C">
        <w:t xml:space="preserve"> Lk7.12-16</w:t>
      </w:r>
      <w:r>
        <w:rPr>
          <w:lang w:val="en-US"/>
        </w:rPr>
        <w:t xml:space="preserve">. Jn </w:t>
      </w:r>
      <w:r w:rsidR="006B227C">
        <w:t xml:space="preserve"> Jn11.40-45</w:t>
      </w:r>
      <w:r>
        <w:rPr>
          <w:lang w:val="en-US"/>
        </w:rPr>
        <w:t xml:space="preserve">. Ac </w:t>
      </w:r>
      <w:r w:rsidR="006B227C">
        <w:t xml:space="preserve"> Ac9.41</w:t>
      </w:r>
      <w:r>
        <w:rPr>
          <w:lang w:val="en-US"/>
        </w:rPr>
        <w:t xml:space="preserve">. </w:t>
      </w:r>
      <w:r>
        <w:rPr>
          <w:b/>
          <w:lang w:val="en-US"/>
        </w:rPr>
        <w:t>tortured</w:t>
      </w:r>
      <w:r>
        <w:rPr>
          <w:lang w:val="en-US"/>
        </w:rPr>
        <w:t xml:space="preserve">. Ac </w:t>
      </w:r>
      <w:r w:rsidR="006B227C">
        <w:t xml:space="preserve"> Ac22.24</w:t>
      </w:r>
      <w:r>
        <w:rPr>
          <w:lang w:val="en-US"/>
        </w:rPr>
        <w:t xml:space="preserve">, </w:t>
      </w:r>
      <w:r w:rsidR="006B227C">
        <w:t xml:space="preserve"> Ac22.25</w:t>
      </w:r>
      <w:r>
        <w:rPr>
          <w:lang w:val="en-US"/>
        </w:rPr>
        <w:t xml:space="preserve">, </w:t>
      </w:r>
      <w:r w:rsidR="006B227C">
        <w:t xml:space="preserve"> Ac22.29</w:t>
      </w:r>
      <w:r>
        <w:rPr>
          <w:lang w:val="en-US"/>
        </w:rPr>
        <w:t xml:space="preserve">. </w:t>
      </w:r>
      <w:r>
        <w:rPr>
          <w:b/>
          <w:lang w:val="en-US"/>
        </w:rPr>
        <w:t>not accepting</w:t>
      </w:r>
      <w:r>
        <w:rPr>
          <w:lang w:val="en-US"/>
        </w:rPr>
        <w:t xml:space="preserve">. Ac </w:t>
      </w:r>
      <w:r w:rsidR="006B227C">
        <w:t xml:space="preserve"> Ac4.19</w:t>
      </w:r>
      <w:r>
        <w:rPr>
          <w:lang w:val="en-US"/>
        </w:rPr>
        <w:t xml:space="preserve">. </w:t>
      </w:r>
      <w:r>
        <w:rPr>
          <w:b/>
          <w:lang w:val="en-US"/>
        </w:rPr>
        <w:t>that they</w:t>
      </w:r>
      <w:r>
        <w:rPr>
          <w:lang w:val="en-US"/>
        </w:rPr>
        <w:t xml:space="preserve">. Mt </w:t>
      </w:r>
      <w:r w:rsidR="006B227C">
        <w:t xml:space="preserve"> Mt22.30</w:t>
      </w:r>
      <w:r>
        <w:rPr>
          <w:lang w:val="en-US"/>
        </w:rPr>
        <w:t xml:space="preserve">. Mk </w:t>
      </w:r>
      <w:r w:rsidR="006B227C">
        <w:t xml:space="preserve"> Mk12.25</w:t>
      </w:r>
      <w:r>
        <w:rPr>
          <w:lang w:val="en-US"/>
        </w:rPr>
        <w:t>. Lk +*</w:t>
      </w:r>
      <w:r w:rsidR="006B227C">
        <w:t xml:space="preserve"> Lk14.14</w:t>
      </w:r>
      <w:r>
        <w:rPr>
          <w:lang w:val="en-US"/>
        </w:rPr>
        <w:t xml:space="preserve">. </w:t>
      </w:r>
      <w:r w:rsidR="006B227C">
        <w:t xml:space="preserve"> Lk20.36</w:t>
      </w:r>
      <w:r>
        <w:rPr>
          <w:lang w:val="en-US"/>
        </w:rPr>
        <w:t xml:space="preserve">. Jn </w:t>
      </w:r>
      <w:r w:rsidR="006B227C">
        <w:t xml:space="preserve"> Jn5.29</w:t>
      </w:r>
      <w:r>
        <w:rPr>
          <w:lang w:val="en-US"/>
        </w:rPr>
        <w:t xml:space="preserve">. Ac </w:t>
      </w:r>
      <w:r w:rsidR="006B227C">
        <w:t xml:space="preserve"> Ac23.6</w:t>
      </w:r>
      <w:r>
        <w:rPr>
          <w:lang w:val="en-US"/>
        </w:rPr>
        <w:t xml:space="preserve">. </w:t>
      </w:r>
      <w:r w:rsidR="006B227C">
        <w:t xml:space="preserve"> Ac24.15</w:t>
      </w:r>
      <w:r>
        <w:rPr>
          <w:lang w:val="en-US"/>
        </w:rPr>
        <w:t xml:space="preserve">. 1 Co </w:t>
      </w:r>
      <w:r w:rsidR="006B227C">
        <w:t xml:space="preserve"> 1Co15.54</w:t>
      </w:r>
      <w:r>
        <w:rPr>
          <w:lang w:val="en-US"/>
        </w:rPr>
        <w:t xml:space="preserve">. Ph </w:t>
      </w:r>
      <w:r>
        <w:rPr>
          <w:rFonts w:ascii="Segoe UI Symbol" w:hAnsi="Segoe UI Symbol" w:cs="Segoe UI Symbol"/>
          <w:lang w:val="en-US"/>
        </w:rPr>
        <w:t>✓</w:t>
      </w:r>
      <w:r w:rsidR="006B227C">
        <w:t xml:space="preserve"> Php3.11</w:t>
      </w:r>
      <w:r>
        <w:rPr>
          <w:lang w:val="en-US"/>
        </w:rPr>
        <w:t xml:space="preserve">. </w:t>
      </w:r>
      <w:r>
        <w:rPr>
          <w:b/>
          <w:lang w:val="en-US"/>
        </w:rPr>
        <w:t>a better</w:t>
      </w:r>
      <w:r>
        <w:rPr>
          <w:lang w:val="en-US"/>
        </w:rPr>
        <w:t xml:space="preserve">. ver. </w:t>
      </w:r>
      <w:r w:rsidR="006B227C">
        <w:t xml:space="preserve"> Heb11.16</w:t>
      </w:r>
      <w:r>
        <w:rPr>
          <w:lang w:val="en-US"/>
        </w:rPr>
        <w:t xml:space="preserve">, </w:t>
      </w:r>
      <w:r w:rsidR="006B227C">
        <w:t xml:space="preserve"> Heb11.40</w:t>
      </w:r>
      <w:r>
        <w:rPr>
          <w:lang w:val="en-US"/>
        </w:rPr>
        <w:t>. He +</w:t>
      </w:r>
      <w:r w:rsidR="006B227C">
        <w:t xml:space="preserve"> Heb6.9</w:t>
      </w:r>
      <w:r>
        <w:rPr>
          <w:lang w:val="en-US"/>
        </w:rPr>
        <w:t xml:space="preserve">. </w:t>
      </w:r>
      <w:r>
        <w:rPr>
          <w:b/>
          <w:lang w:val="en-US"/>
        </w:rPr>
        <w:t>resurrection</w:t>
      </w:r>
      <w:r>
        <w:rPr>
          <w:lang w:val="en-US"/>
        </w:rPr>
        <w:t xml:space="preserve">. Mk </w:t>
      </w:r>
      <w:r w:rsidR="006B227C">
        <w:t xml:space="preserve"> Mk9.9</w:t>
      </w:r>
      <w:r>
        <w:rPr>
          <w:lang w:val="en-US"/>
        </w:rPr>
        <w:t xml:space="preserve">, </w:t>
      </w:r>
      <w:r w:rsidR="006B227C">
        <w:t xml:space="preserve"> Mk9.10</w:t>
      </w:r>
      <w:r>
        <w:rPr>
          <w:lang w:val="en-US"/>
        </w:rPr>
        <w:t xml:space="preserve">. Ac </w:t>
      </w:r>
      <w:r w:rsidR="006B227C">
        <w:t xml:space="preserve"> Ac10.41</w:t>
      </w:r>
      <w:r>
        <w:rPr>
          <w:lang w:val="en-US"/>
        </w:rPr>
        <w:t xml:space="preserve">. </w:t>
      </w:r>
      <w:r w:rsidR="006B227C">
        <w:t xml:space="preserve"> Ac13.34</w:t>
      </w:r>
      <w:r>
        <w:rPr>
          <w:lang w:val="en-US"/>
        </w:rPr>
        <w:t xml:space="preserve">. </w:t>
      </w:r>
      <w:r w:rsidR="006B227C">
        <w:t xml:space="preserve"> Ac17.31</w:t>
      </w:r>
      <w:r>
        <w:rPr>
          <w:lang w:val="en-US"/>
        </w:rPr>
        <w:t xml:space="preserve">, </w:t>
      </w:r>
      <w:r w:rsidR="006B227C">
        <w:t xml:space="preserve"> Ac17.32</w:t>
      </w:r>
      <w:r>
        <w:rPr>
          <w:lang w:val="en-US"/>
        </w:rPr>
        <w:t xml:space="preserve">. </w:t>
      </w:r>
      <w:r w:rsidR="006B227C">
        <w:t xml:space="preserve"> Ac26.23</w:t>
      </w:r>
      <w:r>
        <w:rPr>
          <w:lang w:val="en-US"/>
        </w:rPr>
        <w:t xml:space="preserve">. 1 Co </w:t>
      </w:r>
      <w:r w:rsidR="006B227C">
        <w:t xml:space="preserve"> 1Co15.12</w:t>
      </w:r>
      <w:r>
        <w:rPr>
          <w:lang w:val="en-US"/>
        </w:rPr>
        <w:t xml:space="preserve">. Ph </w:t>
      </w:r>
      <w:r>
        <w:rPr>
          <w:rFonts w:ascii="Segoe UI Symbol" w:hAnsi="Segoe UI Symbol" w:cs="Segoe UI Symbol"/>
          <w:lang w:val="en-US"/>
        </w:rPr>
        <w:t>✓</w:t>
      </w:r>
      <w:r w:rsidR="006B227C">
        <w:t xml:space="preserve"> Php3.11</w:t>
      </w:r>
      <w:r>
        <w:rPr>
          <w:lang w:val="en-US"/>
        </w:rPr>
        <w:t>. 1 Th +*</w:t>
      </w:r>
      <w:r w:rsidR="006B227C">
        <w:t xml:space="preserve">  1Th4.16</w:t>
      </w:r>
      <w:r>
        <w:rPr>
          <w:lang w:val="en-US"/>
        </w:rPr>
        <w:t xml:space="preserve">n. </w:t>
      </w:r>
    </w:p>
    <w:p w:rsidR="003E23E9" w:rsidRDefault="003E23E9" w:rsidP="00710603">
      <w:pPr>
        <w:ind w:firstLine="360"/>
        <w:jc w:val="both"/>
      </w:pPr>
      <w:r>
        <w:rPr>
          <w:lang w:val="en-US"/>
        </w:rPr>
        <w:t xml:space="preserve">36. </w:t>
      </w:r>
      <w:r>
        <w:rPr>
          <w:b/>
          <w:lang w:val="en-US"/>
        </w:rPr>
        <w:t>had trial</w:t>
      </w:r>
      <w:r>
        <w:rPr>
          <w:lang w:val="en-US"/>
        </w:rPr>
        <w:t>. Re +</w:t>
      </w:r>
      <w:r w:rsidR="006B227C">
        <w:t xml:space="preserve"> Re2.10</w:t>
      </w:r>
      <w:r>
        <w:rPr>
          <w:lang w:val="en-US"/>
        </w:rPr>
        <w:t xml:space="preserve">. </w:t>
      </w:r>
      <w:r>
        <w:rPr>
          <w:b/>
          <w:lang w:val="en-US"/>
        </w:rPr>
        <w:t>mockings</w:t>
      </w:r>
      <w:r>
        <w:rPr>
          <w:lang w:val="en-US"/>
        </w:rPr>
        <w:t xml:space="preserve">. Jg </w:t>
      </w:r>
      <w:r w:rsidR="006B227C">
        <w:t xml:space="preserve"> Jdg16.25</w:t>
      </w:r>
      <w:r>
        <w:rPr>
          <w:lang w:val="en-US"/>
        </w:rPr>
        <w:t xml:space="preserve">. 2 K </w:t>
      </w:r>
      <w:r w:rsidR="006B227C">
        <w:t xml:space="preserve"> 2Ki2.23</w:t>
      </w:r>
      <w:r>
        <w:rPr>
          <w:lang w:val="en-US"/>
        </w:rPr>
        <w:t xml:space="preserve">. 2 Ch </w:t>
      </w:r>
      <w:r w:rsidR="006B227C">
        <w:t xml:space="preserve"> 2Ch30.10</w:t>
      </w:r>
      <w:r>
        <w:rPr>
          <w:lang w:val="en-US"/>
        </w:rPr>
        <w:t xml:space="preserve">. </w:t>
      </w:r>
      <w:r w:rsidR="006B227C">
        <w:t xml:space="preserve"> 2Ch36.16</w:t>
      </w:r>
      <w:r>
        <w:rPr>
          <w:lang w:val="en-US"/>
        </w:rPr>
        <w:t xml:space="preserve">. Je </w:t>
      </w:r>
      <w:r w:rsidR="006B227C">
        <w:t xml:space="preserve"> Je20.7</w:t>
      </w:r>
      <w:r>
        <w:rPr>
          <w:lang w:val="en-US"/>
        </w:rPr>
        <w:t xml:space="preserve">. Mt </w:t>
      </w:r>
      <w:r w:rsidR="006B227C">
        <w:t xml:space="preserve"> Mt20.19</w:t>
      </w:r>
      <w:r>
        <w:rPr>
          <w:lang w:val="en-US"/>
        </w:rPr>
        <w:t xml:space="preserve">. Mk </w:t>
      </w:r>
      <w:r w:rsidR="006B227C">
        <w:t xml:space="preserve"> Mk10.34</w:t>
      </w:r>
      <w:r>
        <w:rPr>
          <w:lang w:val="en-US"/>
        </w:rPr>
        <w:t xml:space="preserve">. Lk </w:t>
      </w:r>
      <w:r w:rsidR="006B227C">
        <w:t xml:space="preserve"> Lk18.32</w:t>
      </w:r>
      <w:r>
        <w:rPr>
          <w:lang w:val="en-US"/>
        </w:rPr>
        <w:t xml:space="preserve">. </w:t>
      </w:r>
      <w:r w:rsidR="006B227C">
        <w:t xml:space="preserve"> Lk23.11</w:t>
      </w:r>
      <w:r>
        <w:rPr>
          <w:lang w:val="en-US"/>
        </w:rPr>
        <w:t xml:space="preserve">, </w:t>
      </w:r>
      <w:r w:rsidR="006B227C">
        <w:t xml:space="preserve"> Lk23.36</w:t>
      </w:r>
      <w:r>
        <w:rPr>
          <w:lang w:val="en-US"/>
        </w:rPr>
        <w:t xml:space="preserve">. </w:t>
      </w:r>
      <w:r>
        <w:rPr>
          <w:b/>
          <w:lang w:val="en-US"/>
        </w:rPr>
        <w:t>and scourgings</w:t>
      </w:r>
      <w:r>
        <w:rPr>
          <w:lang w:val="en-US"/>
        </w:rPr>
        <w:t xml:space="preserve">. 1 K </w:t>
      </w:r>
      <w:r w:rsidR="006B227C">
        <w:t xml:space="preserve"> 1Ki22.24</w:t>
      </w:r>
      <w:r>
        <w:rPr>
          <w:lang w:val="en-US"/>
        </w:rPr>
        <w:t xml:space="preserve">. Je </w:t>
      </w:r>
      <w:r w:rsidR="006B227C">
        <w:t xml:space="preserve"> Je20.2</w:t>
      </w:r>
      <w:r>
        <w:rPr>
          <w:lang w:val="en-US"/>
        </w:rPr>
        <w:t xml:space="preserve">. </w:t>
      </w:r>
      <w:r w:rsidR="006B227C">
        <w:t xml:space="preserve"> Je37.15</w:t>
      </w:r>
      <w:r>
        <w:rPr>
          <w:lang w:val="en-US"/>
        </w:rPr>
        <w:t xml:space="preserve">. Mt </w:t>
      </w:r>
      <w:r w:rsidR="006B227C">
        <w:t xml:space="preserve"> Mt21.35</w:t>
      </w:r>
      <w:r>
        <w:rPr>
          <w:lang w:val="en-US"/>
        </w:rPr>
        <w:t xml:space="preserve">. </w:t>
      </w:r>
      <w:r w:rsidR="006B227C">
        <w:t xml:space="preserve"> Mt23.34</w:t>
      </w:r>
      <w:r>
        <w:rPr>
          <w:lang w:val="en-US"/>
        </w:rPr>
        <w:t xml:space="preserve">. </w:t>
      </w:r>
      <w:r w:rsidR="006B227C">
        <w:t xml:space="preserve"> Mt27.26</w:t>
      </w:r>
      <w:r>
        <w:rPr>
          <w:lang w:val="en-US"/>
        </w:rPr>
        <w:t xml:space="preserve">. Ac </w:t>
      </w:r>
      <w:r w:rsidR="006B227C">
        <w:t xml:space="preserve"> Ac5.40</w:t>
      </w:r>
      <w:r>
        <w:rPr>
          <w:lang w:val="en-US"/>
        </w:rPr>
        <w:t xml:space="preserve">. </w:t>
      </w:r>
      <w:r w:rsidR="006B227C">
        <w:t xml:space="preserve"> Ac16.22</w:t>
      </w:r>
      <w:r>
        <w:rPr>
          <w:lang w:val="en-US"/>
        </w:rPr>
        <w:t xml:space="preserve">, </w:t>
      </w:r>
      <w:r w:rsidR="006B227C">
        <w:t xml:space="preserve"> Ac16.23</w:t>
      </w:r>
      <w:r>
        <w:rPr>
          <w:lang w:val="en-US"/>
        </w:rPr>
        <w:t xml:space="preserve">. 2 Co </w:t>
      </w:r>
      <w:r w:rsidR="006B227C">
        <w:t xml:space="preserve"> 2Co11.24</w:t>
      </w:r>
      <w:r>
        <w:rPr>
          <w:lang w:val="en-US"/>
        </w:rPr>
        <w:t xml:space="preserve">, </w:t>
      </w:r>
      <w:r w:rsidR="006B227C">
        <w:t xml:space="preserve"> 2Co11.25</w:t>
      </w:r>
      <w:r>
        <w:rPr>
          <w:lang w:val="en-US"/>
        </w:rPr>
        <w:t xml:space="preserve">. </w:t>
      </w:r>
      <w:r>
        <w:rPr>
          <w:b/>
          <w:lang w:val="en-US"/>
        </w:rPr>
        <w:t>bonds</w:t>
      </w:r>
      <w:r>
        <w:rPr>
          <w:lang w:val="en-US"/>
        </w:rPr>
        <w:t xml:space="preserve">. He </w:t>
      </w:r>
      <w:r w:rsidR="006B227C">
        <w:t xml:space="preserve"> Heb10.34</w:t>
      </w:r>
      <w:r>
        <w:rPr>
          <w:lang w:val="en-US"/>
        </w:rPr>
        <w:t>. Ge *</w:t>
      </w:r>
      <w:r w:rsidR="006B227C">
        <w:t xml:space="preserve"> Ge39.20</w:t>
      </w:r>
      <w:r>
        <w:rPr>
          <w:lang w:val="en-US"/>
        </w:rPr>
        <w:t>. 1 K *</w:t>
      </w:r>
      <w:r w:rsidR="006B227C">
        <w:t xml:space="preserve"> 1Ki22.27</w:t>
      </w:r>
      <w:r>
        <w:rPr>
          <w:lang w:val="en-US"/>
        </w:rPr>
        <w:t xml:space="preserve">. 2 Ch </w:t>
      </w:r>
      <w:r w:rsidR="006B227C">
        <w:t xml:space="preserve"> 2Ch16.10</w:t>
      </w:r>
      <w:r>
        <w:rPr>
          <w:lang w:val="en-US"/>
        </w:rPr>
        <w:t xml:space="preserve">. </w:t>
      </w:r>
      <w:r>
        <w:rPr>
          <w:lang w:val="en-US"/>
        </w:rPr>
        <w:lastRenderedPageBreak/>
        <w:t xml:space="preserve">Ps </w:t>
      </w:r>
      <w:r w:rsidR="006B227C">
        <w:t xml:space="preserve"> Ps105.17</w:t>
      </w:r>
      <w:r>
        <w:rPr>
          <w:lang w:val="en-US"/>
        </w:rPr>
        <w:t xml:space="preserve">, </w:t>
      </w:r>
      <w:r w:rsidR="006B227C">
        <w:t xml:space="preserve"> Ps105.18</w:t>
      </w:r>
      <w:r>
        <w:rPr>
          <w:lang w:val="en-US"/>
        </w:rPr>
        <w:t>. Je *</w:t>
      </w:r>
      <w:r w:rsidR="006B227C">
        <w:t xml:space="preserve"> Je20.2</w:t>
      </w:r>
      <w:r>
        <w:rPr>
          <w:lang w:val="en-US"/>
        </w:rPr>
        <w:t xml:space="preserve">. </w:t>
      </w:r>
      <w:r w:rsidR="006B227C">
        <w:t xml:space="preserve"> Je29.26</w:t>
      </w:r>
      <w:r>
        <w:rPr>
          <w:lang w:val="en-US"/>
        </w:rPr>
        <w:t xml:space="preserve">. </w:t>
      </w:r>
      <w:r w:rsidR="006B227C">
        <w:t xml:space="preserve"> Je32.2</w:t>
      </w:r>
      <w:r>
        <w:rPr>
          <w:lang w:val="en-US"/>
        </w:rPr>
        <w:t xml:space="preserve">, </w:t>
      </w:r>
      <w:r w:rsidR="006B227C">
        <w:t xml:space="preserve"> Je32.3</w:t>
      </w:r>
      <w:r>
        <w:rPr>
          <w:lang w:val="en-US"/>
        </w:rPr>
        <w:t xml:space="preserve">, </w:t>
      </w:r>
      <w:r w:rsidR="006B227C">
        <w:t xml:space="preserve"> Je32.8</w:t>
      </w:r>
      <w:r>
        <w:rPr>
          <w:lang w:val="en-US"/>
        </w:rPr>
        <w:t xml:space="preserve">. </w:t>
      </w:r>
      <w:r w:rsidR="006B227C">
        <w:t xml:space="preserve"> Je36.5</w:t>
      </w:r>
      <w:r>
        <w:rPr>
          <w:lang w:val="en-US"/>
        </w:rPr>
        <w:t>. *</w:t>
      </w:r>
      <w:r w:rsidR="006B227C">
        <w:t xml:space="preserve"> Je37.15-21</w:t>
      </w:r>
      <w:r>
        <w:rPr>
          <w:lang w:val="en-US"/>
        </w:rPr>
        <w:t xml:space="preserve">. </w:t>
      </w:r>
      <w:r w:rsidR="006B227C">
        <w:t xml:space="preserve"> Je38.6-13</w:t>
      </w:r>
      <w:r>
        <w:rPr>
          <w:lang w:val="en-US"/>
        </w:rPr>
        <w:t xml:space="preserve">, </w:t>
      </w:r>
      <w:r w:rsidR="006B227C">
        <w:t xml:space="preserve"> Je38.28</w:t>
      </w:r>
      <w:r>
        <w:rPr>
          <w:lang w:val="en-US"/>
        </w:rPr>
        <w:t xml:space="preserve">. </w:t>
      </w:r>
      <w:r w:rsidR="006B227C">
        <w:t xml:space="preserve"> Je39.15</w:t>
      </w:r>
      <w:r>
        <w:rPr>
          <w:lang w:val="en-US"/>
        </w:rPr>
        <w:t xml:space="preserve">. La </w:t>
      </w:r>
      <w:r w:rsidR="006B227C">
        <w:t xml:space="preserve"> La3.52-55</w:t>
      </w:r>
      <w:r>
        <w:rPr>
          <w:lang w:val="en-US"/>
        </w:rPr>
        <w:t xml:space="preserve">. Ac </w:t>
      </w:r>
      <w:r w:rsidR="006B227C">
        <w:t xml:space="preserve"> Ac4.3</w:t>
      </w:r>
      <w:r>
        <w:rPr>
          <w:lang w:val="en-US"/>
        </w:rPr>
        <w:t xml:space="preserve">. </w:t>
      </w:r>
      <w:r w:rsidR="006B227C">
        <w:t xml:space="preserve"> Ac5.18</w:t>
      </w:r>
      <w:r>
        <w:rPr>
          <w:lang w:val="en-US"/>
        </w:rPr>
        <w:t xml:space="preserve">. </w:t>
      </w:r>
      <w:r w:rsidR="006B227C">
        <w:t xml:space="preserve"> Ac8.3</w:t>
      </w:r>
      <w:r>
        <w:rPr>
          <w:lang w:val="en-US"/>
        </w:rPr>
        <w:t xml:space="preserve">. </w:t>
      </w:r>
      <w:r w:rsidR="006B227C">
        <w:t xml:space="preserve"> Ac12.4</w:t>
      </w:r>
      <w:r>
        <w:rPr>
          <w:lang w:val="en-US"/>
        </w:rPr>
        <w:t xml:space="preserve">, etc. 16:24, etc. 21:33. 24:27. 2 Co </w:t>
      </w:r>
      <w:r w:rsidR="006B227C">
        <w:t xml:space="preserve"> 2Co11.23</w:t>
      </w:r>
      <w:r>
        <w:rPr>
          <w:lang w:val="en-US"/>
        </w:rPr>
        <w:t xml:space="preserve">. Ep </w:t>
      </w:r>
      <w:r w:rsidR="006B227C">
        <w:t xml:space="preserve"> Eph3.1</w:t>
      </w:r>
      <w:r>
        <w:rPr>
          <w:lang w:val="en-US"/>
        </w:rPr>
        <w:t xml:space="preserve">. </w:t>
      </w:r>
      <w:r w:rsidR="006B227C">
        <w:t xml:space="preserve"> Eph4.1</w:t>
      </w:r>
      <w:r>
        <w:rPr>
          <w:lang w:val="en-US"/>
        </w:rPr>
        <w:t xml:space="preserve">. 2 Ti </w:t>
      </w:r>
      <w:r w:rsidR="006B227C">
        <w:t xml:space="preserve"> 2Ti1.16</w:t>
      </w:r>
      <w:r>
        <w:rPr>
          <w:lang w:val="en-US"/>
        </w:rPr>
        <w:t xml:space="preserve">. </w:t>
      </w:r>
      <w:r w:rsidR="006B227C">
        <w:t xml:space="preserve"> 2Ti2.9</w:t>
      </w:r>
      <w:r>
        <w:rPr>
          <w:lang w:val="en-US"/>
        </w:rPr>
        <w:t xml:space="preserve">. Re </w:t>
      </w:r>
      <w:r w:rsidR="006B227C">
        <w:t xml:space="preserve"> Re2.10</w:t>
      </w:r>
      <w:r>
        <w:rPr>
          <w:lang w:val="en-US"/>
        </w:rPr>
        <w:t xml:space="preserve">. </w:t>
      </w:r>
    </w:p>
    <w:p w:rsidR="003E23E9" w:rsidRDefault="003E23E9" w:rsidP="00710603">
      <w:pPr>
        <w:ind w:firstLine="360"/>
        <w:jc w:val="both"/>
      </w:pPr>
      <w:r>
        <w:rPr>
          <w:lang w:val="en-US"/>
        </w:rPr>
        <w:t xml:space="preserve">37. </w:t>
      </w:r>
      <w:r>
        <w:rPr>
          <w:b/>
          <w:lang w:val="en-US"/>
        </w:rPr>
        <w:t>stoned</w:t>
      </w:r>
      <w:r>
        <w:rPr>
          <w:lang w:val="en-US"/>
        </w:rPr>
        <w:t xml:space="preserve">. 1 K </w:t>
      </w:r>
      <w:r w:rsidR="006B227C">
        <w:t xml:space="preserve"> 1Ki21.10</w:t>
      </w:r>
      <w:r>
        <w:rPr>
          <w:lang w:val="en-US"/>
        </w:rPr>
        <w:t xml:space="preserve">, </w:t>
      </w:r>
      <w:r w:rsidR="006B227C">
        <w:t xml:space="preserve"> 1Ki21.13-15</w:t>
      </w:r>
      <w:r>
        <w:rPr>
          <w:lang w:val="en-US"/>
        </w:rPr>
        <w:t>. 2 Ch *</w:t>
      </w:r>
      <w:r w:rsidR="006B227C">
        <w:t xml:space="preserve"> 2Ch24.20</w:t>
      </w:r>
      <w:r>
        <w:rPr>
          <w:lang w:val="en-US"/>
        </w:rPr>
        <w:t xml:space="preserve">, </w:t>
      </w:r>
      <w:r w:rsidR="006B227C">
        <w:t xml:space="preserve"> 2Ch24.21</w:t>
      </w:r>
      <w:r>
        <w:rPr>
          <w:lang w:val="en-US"/>
        </w:rPr>
        <w:t xml:space="preserve">. Mt </w:t>
      </w:r>
      <w:r w:rsidR="006B227C">
        <w:t xml:space="preserve"> Mt21.35</w:t>
      </w:r>
      <w:r>
        <w:rPr>
          <w:lang w:val="en-US"/>
        </w:rPr>
        <w:t xml:space="preserve">. </w:t>
      </w:r>
      <w:r w:rsidR="006B227C">
        <w:t xml:space="preserve"> Mt23.37</w:t>
      </w:r>
      <w:r>
        <w:rPr>
          <w:lang w:val="en-US"/>
        </w:rPr>
        <w:t xml:space="preserve">. Lk </w:t>
      </w:r>
      <w:r w:rsidR="006B227C">
        <w:t xml:space="preserve"> Lk13.34</w:t>
      </w:r>
      <w:r>
        <w:rPr>
          <w:lang w:val="en-US"/>
        </w:rPr>
        <w:t xml:space="preserve">. Jn </w:t>
      </w:r>
      <w:r w:rsidR="006B227C">
        <w:t xml:space="preserve"> Jn10.31-33</w:t>
      </w:r>
      <w:r>
        <w:rPr>
          <w:lang w:val="en-US"/>
        </w:rPr>
        <w:t>. Ac +*</w:t>
      </w:r>
      <w:r w:rsidR="006B227C">
        <w:t xml:space="preserve"> Ac7.58</w:t>
      </w:r>
      <w:r>
        <w:rPr>
          <w:lang w:val="en-US"/>
        </w:rPr>
        <w:t xml:space="preserve">, </w:t>
      </w:r>
      <w:r w:rsidR="006B227C">
        <w:t xml:space="preserve"> Ac7.59</w:t>
      </w:r>
      <w:r>
        <w:rPr>
          <w:lang w:val="en-US"/>
        </w:rPr>
        <w:t xml:space="preserve">. </w:t>
      </w:r>
      <w:r w:rsidR="006B227C">
        <w:t xml:space="preserve"> Ac14.19</w:t>
      </w:r>
      <w:r>
        <w:rPr>
          <w:lang w:val="en-US"/>
        </w:rPr>
        <w:t xml:space="preserve">. 2 Co </w:t>
      </w:r>
      <w:r w:rsidR="006B227C">
        <w:t xml:space="preserve"> 2Co11.25</w:t>
      </w:r>
      <w:r>
        <w:rPr>
          <w:lang w:val="en-US"/>
        </w:rPr>
        <w:t xml:space="preserve">. </w:t>
      </w:r>
      <w:r>
        <w:rPr>
          <w:b/>
          <w:lang w:val="en-US"/>
        </w:rPr>
        <w:t>were slain</w:t>
      </w:r>
      <w:r>
        <w:rPr>
          <w:lang w:val="en-US"/>
        </w:rPr>
        <w:t xml:space="preserve">. 1 S </w:t>
      </w:r>
      <w:r w:rsidR="006B227C">
        <w:t xml:space="preserve"> 1Sa22.17-19</w:t>
      </w:r>
      <w:r>
        <w:rPr>
          <w:lang w:val="en-US"/>
        </w:rPr>
        <w:t xml:space="preserve">. 1 K </w:t>
      </w:r>
      <w:r w:rsidR="006B227C">
        <w:t xml:space="preserve"> 1Ki18.4</w:t>
      </w:r>
      <w:r>
        <w:rPr>
          <w:lang w:val="en-US"/>
        </w:rPr>
        <w:t xml:space="preserve">, </w:t>
      </w:r>
      <w:r w:rsidR="006B227C">
        <w:t xml:space="preserve"> 1Ki18.13</w:t>
      </w:r>
      <w:r>
        <w:rPr>
          <w:lang w:val="en-US"/>
        </w:rPr>
        <w:t xml:space="preserve">. </w:t>
      </w:r>
      <w:r w:rsidR="006B227C">
        <w:t xml:space="preserve"> 1Ki19.1</w:t>
      </w:r>
      <w:r>
        <w:rPr>
          <w:lang w:val="en-US"/>
        </w:rPr>
        <w:t xml:space="preserve">, </w:t>
      </w:r>
      <w:r w:rsidR="006B227C">
        <w:t xml:space="preserve"> 1Ki19.10</w:t>
      </w:r>
      <w:r>
        <w:rPr>
          <w:lang w:val="en-US"/>
        </w:rPr>
        <w:t xml:space="preserve">, </w:t>
      </w:r>
      <w:r w:rsidR="006B227C">
        <w:t xml:space="preserve"> 1Ki19.14</w:t>
      </w:r>
      <w:r>
        <w:rPr>
          <w:lang w:val="en-US"/>
        </w:rPr>
        <w:t xml:space="preserve">. Je </w:t>
      </w:r>
      <w:r w:rsidR="006B227C">
        <w:t xml:space="preserve"> Je2.30</w:t>
      </w:r>
      <w:r>
        <w:rPr>
          <w:lang w:val="en-US"/>
        </w:rPr>
        <w:t xml:space="preserve">. </w:t>
      </w:r>
      <w:r w:rsidR="006B227C">
        <w:t xml:space="preserve"> Je26.23</w:t>
      </w:r>
      <w:r>
        <w:rPr>
          <w:lang w:val="en-US"/>
        </w:rPr>
        <w:t xml:space="preserve">. La </w:t>
      </w:r>
      <w:r w:rsidR="006B227C">
        <w:t xml:space="preserve"> La4.13</w:t>
      </w:r>
      <w:r>
        <w:rPr>
          <w:lang w:val="en-US"/>
        </w:rPr>
        <w:t xml:space="preserve">, </w:t>
      </w:r>
      <w:r w:rsidR="006B227C">
        <w:t xml:space="preserve"> La4.14</w:t>
      </w:r>
      <w:r>
        <w:rPr>
          <w:lang w:val="en-US"/>
        </w:rPr>
        <w:t xml:space="preserve">. Mt </w:t>
      </w:r>
      <w:r w:rsidR="006B227C">
        <w:t xml:space="preserve"> Mt23.35-37</w:t>
      </w:r>
      <w:r>
        <w:rPr>
          <w:lang w:val="en-US"/>
        </w:rPr>
        <w:t xml:space="preserve">. Lk </w:t>
      </w:r>
      <w:r w:rsidR="006B227C">
        <w:t xml:space="preserve"> Lk11.51-54</w:t>
      </w:r>
      <w:r>
        <w:rPr>
          <w:lang w:val="en-US"/>
        </w:rPr>
        <w:t xml:space="preserve">. Ac </w:t>
      </w:r>
      <w:r w:rsidR="006B227C">
        <w:t xml:space="preserve"> Ac7.52</w:t>
      </w:r>
      <w:r>
        <w:rPr>
          <w:lang w:val="en-US"/>
        </w:rPr>
        <w:t xml:space="preserve">. </w:t>
      </w:r>
      <w:r w:rsidR="006B227C">
        <w:t xml:space="preserve"> Ac12.2</w:t>
      </w:r>
      <w:r>
        <w:rPr>
          <w:lang w:val="en-US"/>
        </w:rPr>
        <w:t xml:space="preserve">, </w:t>
      </w:r>
      <w:r w:rsidR="006B227C">
        <w:t xml:space="preserve"> Ac12.3</w:t>
      </w:r>
      <w:r>
        <w:rPr>
          <w:lang w:val="en-US"/>
        </w:rPr>
        <w:t xml:space="preserve">. </w:t>
      </w:r>
      <w:r>
        <w:rPr>
          <w:b/>
          <w:lang w:val="en-US"/>
        </w:rPr>
        <w:t>in sheepskins</w:t>
      </w:r>
      <w:r>
        <w:rPr>
          <w:lang w:val="en-US"/>
        </w:rPr>
        <w:t xml:space="preserve">. 2 K </w:t>
      </w:r>
      <w:r w:rsidR="006B227C">
        <w:t xml:space="preserve"> 2Ki1.8</w:t>
      </w:r>
      <w:r>
        <w:rPr>
          <w:lang w:val="en-US"/>
        </w:rPr>
        <w:t xml:space="preserve">. Zc </w:t>
      </w:r>
      <w:r w:rsidR="006B227C">
        <w:t xml:space="preserve"> Zec13.4</w:t>
      </w:r>
      <w:r>
        <w:rPr>
          <w:lang w:val="en-US"/>
        </w:rPr>
        <w:t xml:space="preserve">. Mt </w:t>
      </w:r>
      <w:r w:rsidR="006B227C">
        <w:t xml:space="preserve"> Mt3.4</w:t>
      </w:r>
      <w:r>
        <w:rPr>
          <w:lang w:val="en-US"/>
        </w:rPr>
        <w:t xml:space="preserve">. Mk </w:t>
      </w:r>
      <w:r w:rsidR="006B227C">
        <w:t xml:space="preserve"> Mk2.6</w:t>
      </w:r>
      <w:r>
        <w:rPr>
          <w:lang w:val="en-US"/>
        </w:rPr>
        <w:t xml:space="preserve">. Re </w:t>
      </w:r>
      <w:r w:rsidR="006B227C">
        <w:t xml:space="preserve"> Re11.3</w:t>
      </w:r>
      <w:r>
        <w:rPr>
          <w:lang w:val="en-US"/>
        </w:rPr>
        <w:t xml:space="preserve">. </w:t>
      </w:r>
      <w:r>
        <w:rPr>
          <w:b/>
          <w:lang w:val="en-US"/>
        </w:rPr>
        <w:t>being destitute</w:t>
      </w:r>
      <w:r>
        <w:rPr>
          <w:lang w:val="en-US"/>
        </w:rPr>
        <w:t xml:space="preserve">. He </w:t>
      </w:r>
      <w:r w:rsidR="006B227C">
        <w:t xml:space="preserve"> Heb12.1-3</w:t>
      </w:r>
      <w:r>
        <w:rPr>
          <w:lang w:val="en-US"/>
        </w:rPr>
        <w:t>. Zc *</w:t>
      </w:r>
      <w:r w:rsidR="006B227C">
        <w:t xml:space="preserve"> Zec13.9</w:t>
      </w:r>
      <w:r>
        <w:rPr>
          <w:lang w:val="en-US"/>
        </w:rPr>
        <w:t xml:space="preserve">. Mt </w:t>
      </w:r>
      <w:r w:rsidR="006B227C">
        <w:t xml:space="preserve"> Mt8.20</w:t>
      </w:r>
      <w:r>
        <w:rPr>
          <w:lang w:val="en-US"/>
        </w:rPr>
        <w:t xml:space="preserve">. 1 Co </w:t>
      </w:r>
      <w:r w:rsidR="006B227C">
        <w:t xml:space="preserve"> 1Co4.9-13</w:t>
      </w:r>
      <w:r>
        <w:rPr>
          <w:lang w:val="en-US"/>
        </w:rPr>
        <w:t xml:space="preserve">. 2 Co </w:t>
      </w:r>
      <w:r w:rsidR="006B227C">
        <w:t xml:space="preserve"> 2Co11.23-27</w:t>
      </w:r>
      <w:r>
        <w:rPr>
          <w:lang w:val="en-US"/>
        </w:rPr>
        <w:t xml:space="preserve">. </w:t>
      </w:r>
      <w:r w:rsidR="006B227C">
        <w:t xml:space="preserve"> 2Co12.10</w:t>
      </w:r>
      <w:r>
        <w:rPr>
          <w:lang w:val="en-US"/>
        </w:rPr>
        <w:t xml:space="preserve">. Ja </w:t>
      </w:r>
      <w:r w:rsidR="006B227C">
        <w:t xml:space="preserve"> Jas5.10</w:t>
      </w:r>
      <w:r>
        <w:rPr>
          <w:lang w:val="en-US"/>
        </w:rPr>
        <w:t xml:space="preserve">, </w:t>
      </w:r>
      <w:r w:rsidR="006B227C">
        <w:t xml:space="preserve"> Jas5.11</w:t>
      </w:r>
      <w:r>
        <w:rPr>
          <w:lang w:val="en-US"/>
        </w:rPr>
        <w:t xml:space="preserve">. </w:t>
      </w:r>
      <w:r>
        <w:rPr>
          <w:b/>
          <w:lang w:val="en-US"/>
        </w:rPr>
        <w:t>tormented</w:t>
      </w:r>
      <w:r>
        <w:rPr>
          <w:lang w:val="en-US"/>
        </w:rPr>
        <w:t xml:space="preserve">. </w:t>
      </w:r>
      <w:r w:rsidR="006B227C">
        <w:t xml:space="preserve">  f41</w:t>
      </w:r>
      <w:r>
        <w:rPr>
          <w:lang w:val="en-US"/>
        </w:rPr>
        <w:t>, Ge +</w:t>
      </w:r>
      <w:r w:rsidR="006B227C">
        <w:t xml:space="preserve"> Ge10.1</w:t>
      </w:r>
      <w:r>
        <w:rPr>
          <w:lang w:val="en-US"/>
        </w:rPr>
        <w:t xml:space="preserve">. ver. </w:t>
      </w:r>
      <w:r w:rsidR="006B227C">
        <w:t xml:space="preserve"> Heb11.25</w:t>
      </w:r>
      <w:r>
        <w:rPr>
          <w:lang w:val="en-US"/>
        </w:rPr>
        <w:t xml:space="preserve">. He </w:t>
      </w:r>
      <w:r w:rsidR="006B227C">
        <w:t xml:space="preserve"> Heb13.3</w:t>
      </w:r>
      <w:r>
        <w:rPr>
          <w:lang w:val="en-US"/>
        </w:rPr>
        <w:t xml:space="preserve">. </w:t>
      </w:r>
    </w:p>
    <w:p w:rsidR="003E23E9" w:rsidRDefault="003E23E9" w:rsidP="00710603">
      <w:pPr>
        <w:ind w:firstLine="360"/>
        <w:jc w:val="both"/>
      </w:pPr>
      <w:r>
        <w:rPr>
          <w:lang w:val="en-US"/>
        </w:rPr>
        <w:t xml:space="preserve">38. </w:t>
      </w:r>
      <w:r>
        <w:rPr>
          <w:b/>
          <w:lang w:val="en-US"/>
        </w:rPr>
        <w:t>whom</w:t>
      </w:r>
      <w:r>
        <w:rPr>
          <w:lang w:val="en-US"/>
        </w:rPr>
        <w:t xml:space="preserve">. 1 K </w:t>
      </w:r>
      <w:r w:rsidR="006B227C">
        <w:t xml:space="preserve"> 1Ki14.12</w:t>
      </w:r>
      <w:r>
        <w:rPr>
          <w:lang w:val="en-US"/>
        </w:rPr>
        <w:t xml:space="preserve">, </w:t>
      </w:r>
      <w:r w:rsidR="006B227C">
        <w:t xml:space="preserve"> 1Ki14.13</w:t>
      </w:r>
      <w:r>
        <w:rPr>
          <w:lang w:val="en-US"/>
        </w:rPr>
        <w:t xml:space="preserve">. 2 K </w:t>
      </w:r>
      <w:r w:rsidR="006B227C">
        <w:t xml:space="preserve"> 2Ki23.25-29</w:t>
      </w:r>
      <w:r>
        <w:rPr>
          <w:lang w:val="en-US"/>
        </w:rPr>
        <w:t xml:space="preserve">. Is </w:t>
      </w:r>
      <w:r w:rsidR="006B227C">
        <w:t xml:space="preserve"> Is57.1</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wandered</w:t>
      </w:r>
      <w:r>
        <w:rPr>
          <w:lang w:val="en-US"/>
        </w:rPr>
        <w:t xml:space="preserve">. 1 S </w:t>
      </w:r>
      <w:r w:rsidR="006B227C">
        <w:t xml:space="preserve"> 1Sa22.1</w:t>
      </w:r>
      <w:r>
        <w:rPr>
          <w:lang w:val="en-US"/>
        </w:rPr>
        <w:t xml:space="preserve">. </w:t>
      </w:r>
      <w:r w:rsidR="006B227C">
        <w:t xml:space="preserve"> 1Sa23.15</w:t>
      </w:r>
      <w:r>
        <w:rPr>
          <w:lang w:val="en-US"/>
        </w:rPr>
        <w:t xml:space="preserve">, </w:t>
      </w:r>
      <w:r w:rsidR="006B227C">
        <w:t xml:space="preserve"> 1Sa23.19</w:t>
      </w:r>
      <w:r>
        <w:rPr>
          <w:lang w:val="en-US"/>
        </w:rPr>
        <w:t xml:space="preserve">, </w:t>
      </w:r>
      <w:r w:rsidR="006B227C">
        <w:t xml:space="preserve"> 1Sa23.23</w:t>
      </w:r>
      <w:r>
        <w:rPr>
          <w:lang w:val="en-US"/>
        </w:rPr>
        <w:t xml:space="preserve">. </w:t>
      </w:r>
      <w:r w:rsidR="006B227C">
        <w:t xml:space="preserve"> 1Sa24.1-3</w:t>
      </w:r>
      <w:r>
        <w:rPr>
          <w:lang w:val="en-US"/>
        </w:rPr>
        <w:t xml:space="preserve">. </w:t>
      </w:r>
      <w:r w:rsidR="006B227C">
        <w:t xml:space="preserve"> 1Sa26.1</w:t>
      </w:r>
      <w:r>
        <w:rPr>
          <w:lang w:val="en-US"/>
        </w:rPr>
        <w:t xml:space="preserve">. 1 K </w:t>
      </w:r>
      <w:r w:rsidR="006B227C">
        <w:t xml:space="preserve"> 1Ki17.3</w:t>
      </w:r>
      <w:r>
        <w:rPr>
          <w:lang w:val="en-US"/>
        </w:rPr>
        <w:t xml:space="preserve">. </w:t>
      </w:r>
      <w:r w:rsidR="006B227C">
        <w:t xml:space="preserve"> 1Ki18.4</w:t>
      </w:r>
      <w:r>
        <w:rPr>
          <w:lang w:val="en-US"/>
        </w:rPr>
        <w:t xml:space="preserve">, </w:t>
      </w:r>
      <w:r w:rsidR="006B227C">
        <w:t xml:space="preserve"> 1Ki18.13</w:t>
      </w:r>
      <w:r>
        <w:rPr>
          <w:lang w:val="en-US"/>
        </w:rPr>
        <w:t xml:space="preserve">. </w:t>
      </w:r>
      <w:r w:rsidR="006B227C">
        <w:t xml:space="preserve"> 1Ki19.9</w:t>
      </w:r>
      <w:r>
        <w:rPr>
          <w:lang w:val="en-US"/>
        </w:rPr>
        <w:t xml:space="preserve">. Ps </w:t>
      </w:r>
      <w:r w:rsidR="006B227C">
        <w:t xml:space="preserve"> Ps142.1-7</w:t>
      </w:r>
      <w:r>
        <w:rPr>
          <w:lang w:val="en-US"/>
        </w:rPr>
        <w:t xml:space="preserve">, title. </w:t>
      </w:r>
      <w:r>
        <w:rPr>
          <w:b/>
          <w:lang w:val="en-US"/>
        </w:rPr>
        <w:t>mountains</w:t>
      </w:r>
      <w:r>
        <w:rPr>
          <w:lang w:val="en-US"/>
        </w:rPr>
        <w:t xml:space="preserve">. Jg </w:t>
      </w:r>
      <w:r w:rsidR="006B227C">
        <w:t xml:space="preserve"> Jdg6.2</w:t>
      </w:r>
      <w:r>
        <w:rPr>
          <w:lang w:val="en-US"/>
        </w:rPr>
        <w:t xml:space="preserve">. </w:t>
      </w:r>
      <w:r>
        <w:rPr>
          <w:b/>
          <w:lang w:val="en-US"/>
        </w:rPr>
        <w:t>caves</w:t>
      </w:r>
      <w:r>
        <w:rPr>
          <w:lang w:val="en-US"/>
        </w:rPr>
        <w:t xml:space="preserve">. 1 S </w:t>
      </w:r>
      <w:r w:rsidR="006B227C">
        <w:t xml:space="preserve"> 1Sa22.1</w:t>
      </w:r>
      <w:r>
        <w:rPr>
          <w:lang w:val="en-US"/>
        </w:rPr>
        <w:t>. 1 K *</w:t>
      </w:r>
      <w:r w:rsidR="006B227C">
        <w:t xml:space="preserve"> 1Ki18.4</w:t>
      </w:r>
      <w:r>
        <w:rPr>
          <w:lang w:val="en-US"/>
        </w:rPr>
        <w:t>. *</w:t>
      </w:r>
      <w:r w:rsidR="006B227C">
        <w:t xml:space="preserve"> 1Ki19.9</w:t>
      </w:r>
      <w:r>
        <w:rPr>
          <w:lang w:val="en-US"/>
        </w:rPr>
        <w:t xml:space="preserve">. </w:t>
      </w:r>
    </w:p>
    <w:p w:rsidR="003E23E9" w:rsidRDefault="003E23E9" w:rsidP="00710603">
      <w:pPr>
        <w:ind w:firstLine="360"/>
        <w:jc w:val="both"/>
      </w:pPr>
      <w:r>
        <w:rPr>
          <w:lang w:val="en-US"/>
        </w:rPr>
        <w:t xml:space="preserve">39. </w:t>
      </w:r>
      <w:r>
        <w:rPr>
          <w:b/>
          <w:lang w:val="en-US"/>
        </w:rPr>
        <w:t>these all</w:t>
      </w:r>
      <w:r>
        <w:rPr>
          <w:lang w:val="en-US"/>
        </w:rPr>
        <w:t xml:space="preserve">. </w:t>
      </w:r>
      <w:r w:rsidR="006B227C">
        <w:t xml:space="preserve">  f166</w:t>
      </w:r>
      <w:r>
        <w:rPr>
          <w:lang w:val="en-US"/>
        </w:rPr>
        <w:t>, Mt +</w:t>
      </w:r>
      <w:r w:rsidR="006B227C">
        <w:t xml:space="preserve"> Mt1.17</w:t>
      </w:r>
      <w:r>
        <w:rPr>
          <w:lang w:val="en-US"/>
        </w:rPr>
        <w:t xml:space="preserve">. The apostle in the early part of the chapter having given us a general account of the grace of faith, proceeds to set before us some illustrious examples of it in Old Testament times. The leading instance and example of faith recorded is that of righteous Abel: one of the first saints and the first martyr for religion—one who lived by faith and died for it, and therefore a fit pattern for the Hebrews to imitate. It is observable that the Holy Spirit has not thought fit to say any thing here of the faith of our first parents; and yet the church of God has generally, by a pious charity, taken it for granted that God gave them repentance and faith in the promised seed; that he instructed them in the mystery of sacrificing, that they instructed their children in it, and that they found mercy with God, after they had ruined themselves and all their posterity. But God has left the matter still under some doubt, as a warning to all who have great talents given to them, and a great trust reposed in them, that they do not prove unfaithful, since God would not enroll our first parents among the number of believers in this blessed calendar (Matthew Henry). </w:t>
      </w:r>
      <w:r>
        <w:rPr>
          <w:b/>
          <w:lang w:val="en-US"/>
        </w:rPr>
        <w:t>having obtained</w:t>
      </w:r>
      <w:r>
        <w:rPr>
          <w:lang w:val="en-US"/>
        </w:rPr>
        <w:t>. See on ver. *</w:t>
      </w:r>
      <w:r w:rsidR="006B227C">
        <w:t xml:space="preserve"> Heb11.2</w:t>
      </w:r>
      <w:r>
        <w:rPr>
          <w:lang w:val="en-US"/>
        </w:rPr>
        <w:t>, *</w:t>
      </w:r>
      <w:r w:rsidR="006B227C">
        <w:t xml:space="preserve"> Heb11.13</w:t>
      </w:r>
      <w:r>
        <w:rPr>
          <w:lang w:val="en-US"/>
        </w:rPr>
        <w:t>. Lk *</w:t>
      </w:r>
      <w:r w:rsidR="006B227C">
        <w:t xml:space="preserve"> Lk10.23</w:t>
      </w:r>
      <w:r>
        <w:rPr>
          <w:lang w:val="en-US"/>
        </w:rPr>
        <w:t xml:space="preserve">, </w:t>
      </w:r>
      <w:r w:rsidR="006B227C">
        <w:t xml:space="preserve"> Lk10.24</w:t>
      </w:r>
      <w:r>
        <w:rPr>
          <w:lang w:val="en-US"/>
        </w:rPr>
        <w:t xml:space="preserve">. 1 P </w:t>
      </w:r>
      <w:r w:rsidR="006B227C">
        <w:t xml:space="preserve"> 1Pe1.12</w:t>
      </w:r>
      <w:r>
        <w:rPr>
          <w:lang w:val="en-US"/>
        </w:rPr>
        <w:t xml:space="preserve">. </w:t>
      </w:r>
      <w:r>
        <w:rPr>
          <w:b/>
          <w:lang w:val="en-US"/>
        </w:rPr>
        <w:t>received not</w:t>
      </w:r>
      <w:r>
        <w:rPr>
          <w:lang w:val="en-US"/>
        </w:rPr>
        <w:t xml:space="preserve">. ver. </w:t>
      </w:r>
      <w:r w:rsidR="006B227C">
        <w:t xml:space="preserve"> Heb11.13</w:t>
      </w:r>
      <w:r>
        <w:rPr>
          <w:lang w:val="en-US"/>
        </w:rPr>
        <w:t>. He +</w:t>
      </w:r>
      <w:r w:rsidR="006B227C">
        <w:t xml:space="preserve"> Heb10.36</w:t>
      </w:r>
      <w:r>
        <w:rPr>
          <w:lang w:val="en-US"/>
        </w:rPr>
        <w:t>. Ac +</w:t>
      </w:r>
      <w:r>
        <w:rPr>
          <w:rFonts w:ascii="Segoe UI Symbol" w:hAnsi="Segoe UI Symbol" w:cs="Segoe UI Symbol"/>
          <w:lang w:val="en-US"/>
        </w:rPr>
        <w:t>✓</w:t>
      </w:r>
      <w:r w:rsidR="006B227C">
        <w:t xml:space="preserve"> Ac7.5</w:t>
      </w:r>
      <w:r>
        <w:rPr>
          <w:lang w:val="en-US"/>
        </w:rPr>
        <w:t xml:space="preserve">. 1 P </w:t>
      </w:r>
      <w:r w:rsidR="006B227C">
        <w:t xml:space="preserve"> 1Pe1.12</w:t>
      </w:r>
      <w:r>
        <w:rPr>
          <w:lang w:val="en-US"/>
        </w:rPr>
        <w:t xml:space="preserve">. </w:t>
      </w:r>
      <w:r>
        <w:rPr>
          <w:b/>
          <w:lang w:val="en-US"/>
        </w:rPr>
        <w:t>the promise</w:t>
      </w:r>
      <w:r>
        <w:rPr>
          <w:lang w:val="en-US"/>
        </w:rPr>
        <w:t xml:space="preserve">. Ge </w:t>
      </w:r>
      <w:r w:rsidR="006B227C">
        <w:t xml:space="preserve"> Ge12.3</w:t>
      </w:r>
      <w:r>
        <w:rPr>
          <w:lang w:val="en-US"/>
        </w:rPr>
        <w:t xml:space="preserve">. Ps </w:t>
      </w:r>
      <w:r w:rsidR="006B227C">
        <w:t xml:space="preserve"> Ps111.9</w:t>
      </w:r>
      <w:r>
        <w:rPr>
          <w:lang w:val="en-US"/>
        </w:rPr>
        <w:t xml:space="preserve">. Lk </w:t>
      </w:r>
      <w:r>
        <w:rPr>
          <w:rFonts w:ascii="Segoe UI Symbol" w:hAnsi="Segoe UI Symbol" w:cs="Segoe UI Symbol"/>
          <w:lang w:val="en-US"/>
        </w:rPr>
        <w:t>✓</w:t>
      </w:r>
      <w:r w:rsidR="006B227C">
        <w:t xml:space="preserve"> Lk1.68-73</w:t>
      </w:r>
      <w:r>
        <w:rPr>
          <w:lang w:val="en-US"/>
        </w:rPr>
        <w:t>. Ac +</w:t>
      </w:r>
      <w:r>
        <w:rPr>
          <w:rFonts w:ascii="Segoe UI Symbol" w:hAnsi="Segoe UI Symbol" w:cs="Segoe UI Symbol"/>
          <w:lang w:val="en-US"/>
        </w:rPr>
        <w:t>✓</w:t>
      </w:r>
      <w:r w:rsidR="006B227C">
        <w:t xml:space="preserve"> Ac26.6</w:t>
      </w:r>
      <w:r>
        <w:rPr>
          <w:lang w:val="en-US"/>
        </w:rPr>
        <w:t xml:space="preserve">. Ro </w:t>
      </w:r>
      <w:r>
        <w:rPr>
          <w:rFonts w:ascii="Segoe UI Symbol" w:hAnsi="Segoe UI Symbol" w:cs="Segoe UI Symbol"/>
          <w:lang w:val="en-US"/>
        </w:rPr>
        <w:t>✓</w:t>
      </w:r>
      <w:r w:rsidR="006B227C">
        <w:t xml:space="preserve"> Ro4.13</w:t>
      </w:r>
      <w:r>
        <w:rPr>
          <w:lang w:val="en-US"/>
        </w:rPr>
        <w:t>. +*</w:t>
      </w:r>
      <w:r w:rsidR="006B227C">
        <w:t xml:space="preserve"> Ro15.8</w:t>
      </w:r>
      <w:r>
        <w:rPr>
          <w:lang w:val="en-US"/>
        </w:rPr>
        <w:t>. Ga *</w:t>
      </w:r>
      <w:r w:rsidR="006B227C">
        <w:t xml:space="preserve"> Ga3.18</w:t>
      </w:r>
      <w:r>
        <w:rPr>
          <w:lang w:val="en-US"/>
        </w:rPr>
        <w:t xml:space="preserve">. </w:t>
      </w:r>
    </w:p>
    <w:p w:rsidR="003E23E9" w:rsidRDefault="003E23E9" w:rsidP="00710603">
      <w:pPr>
        <w:ind w:firstLine="360"/>
        <w:jc w:val="both"/>
      </w:pPr>
      <w:r>
        <w:rPr>
          <w:lang w:val="en-US"/>
        </w:rPr>
        <w:t xml:space="preserve">40. </w:t>
      </w:r>
      <w:r>
        <w:rPr>
          <w:b/>
          <w:lang w:val="en-US"/>
        </w:rPr>
        <w:t>provided</w:t>
      </w:r>
      <w:r>
        <w:rPr>
          <w:lang w:val="en-US"/>
        </w:rPr>
        <w:t xml:space="preserve">. </w:t>
      </w:r>
      <w:r>
        <w:rPr>
          <w:i/>
          <w:lang w:val="en-US"/>
        </w:rPr>
        <w:t>or</w:t>
      </w:r>
      <w:r>
        <w:rPr>
          <w:lang w:val="en-US"/>
        </w:rPr>
        <w:t xml:space="preserve">, foreseen. </w:t>
      </w:r>
      <w:r>
        <w:rPr>
          <w:b/>
          <w:lang w:val="en-US"/>
        </w:rPr>
        <w:t>better</w:t>
      </w:r>
      <w:r>
        <w:rPr>
          <w:lang w:val="en-US"/>
        </w:rPr>
        <w:t xml:space="preserve">. ver. </w:t>
      </w:r>
      <w:r w:rsidR="006B227C">
        <w:t xml:space="preserve"> Heb11.16</w:t>
      </w:r>
      <w:r>
        <w:rPr>
          <w:lang w:val="en-US"/>
        </w:rPr>
        <w:t xml:space="preserve">, </w:t>
      </w:r>
      <w:r w:rsidR="006B227C">
        <w:t xml:space="preserve"> Heb11.35</w:t>
      </w:r>
      <w:r>
        <w:rPr>
          <w:lang w:val="en-US"/>
        </w:rPr>
        <w:t xml:space="preserve">. He +6:9. *7:19, 22. *8:6. *9:23. *12:24. </w:t>
      </w:r>
      <w:r>
        <w:rPr>
          <w:b/>
          <w:lang w:val="en-US"/>
        </w:rPr>
        <w:t>for us</w:t>
      </w:r>
      <w:r>
        <w:rPr>
          <w:lang w:val="en-US"/>
        </w:rPr>
        <w:t xml:space="preserve">. Mt </w:t>
      </w:r>
      <w:r w:rsidR="006B227C">
        <w:t xml:space="preserve"> Mt13.16</w:t>
      </w:r>
      <w:r>
        <w:rPr>
          <w:lang w:val="en-US"/>
        </w:rPr>
        <w:t xml:space="preserve">, </w:t>
      </w:r>
      <w:r w:rsidR="006B227C">
        <w:t xml:space="preserve"> Mt13.17</w:t>
      </w:r>
      <w:r>
        <w:rPr>
          <w:lang w:val="en-US"/>
        </w:rPr>
        <w:t>. 1 P *</w:t>
      </w:r>
      <w:r w:rsidR="006B227C">
        <w:t xml:space="preserve"> 1Pe1.10-12</w:t>
      </w:r>
      <w:r>
        <w:rPr>
          <w:lang w:val="en-US"/>
        </w:rPr>
        <w:t xml:space="preserve">. </w:t>
      </w:r>
      <w:r>
        <w:rPr>
          <w:b/>
          <w:lang w:val="en-US"/>
        </w:rPr>
        <w:t>they without us</w:t>
      </w:r>
      <w:r>
        <w:rPr>
          <w:lang w:val="en-US"/>
        </w:rPr>
        <w:t>. He *</w:t>
      </w:r>
      <w:r w:rsidR="006B227C">
        <w:t xml:space="preserve"> Heb9.8-15</w:t>
      </w:r>
      <w:r>
        <w:rPr>
          <w:lang w:val="en-US"/>
        </w:rPr>
        <w:t>. *</w:t>
      </w:r>
      <w:r w:rsidR="006B227C">
        <w:t xml:space="preserve"> Heb10.11-14</w:t>
      </w:r>
      <w:r>
        <w:rPr>
          <w:lang w:val="en-US"/>
        </w:rPr>
        <w:t>. Jn +*</w:t>
      </w:r>
      <w:r w:rsidR="006B227C">
        <w:t xml:space="preserve"> Jn10.16</w:t>
      </w:r>
      <w:r>
        <w:rPr>
          <w:lang w:val="en-US"/>
        </w:rPr>
        <w:t>. Ro *</w:t>
      </w:r>
      <w:r w:rsidR="006B227C">
        <w:t xml:space="preserve"> Ro3.25</w:t>
      </w:r>
      <w:r>
        <w:rPr>
          <w:lang w:val="en-US"/>
        </w:rPr>
        <w:t xml:space="preserve">, </w:t>
      </w:r>
      <w:r w:rsidR="006B227C">
        <w:t xml:space="preserve"> Ro3.26</w:t>
      </w:r>
      <w:r>
        <w:rPr>
          <w:lang w:val="en-US"/>
        </w:rPr>
        <w:t>. Ep *</w:t>
      </w:r>
      <w:r w:rsidR="006B227C">
        <w:t xml:space="preserve"> Eph1.10</w:t>
      </w:r>
      <w:r>
        <w:rPr>
          <w:lang w:val="en-US"/>
        </w:rPr>
        <w:t xml:space="preserve">. </w:t>
      </w:r>
      <w:r w:rsidR="006B227C">
        <w:t xml:space="preserve"> Eph4.8</w:t>
      </w:r>
      <w:r>
        <w:rPr>
          <w:lang w:val="en-US"/>
        </w:rPr>
        <w:t>. 1 Th +*</w:t>
      </w:r>
      <w:r w:rsidR="006B227C">
        <w:t xml:space="preserve"> 1Th4.15-17</w:t>
      </w:r>
      <w:r>
        <w:rPr>
          <w:lang w:val="en-US"/>
        </w:rPr>
        <w:t xml:space="preserve">. Ja </w:t>
      </w:r>
      <w:r w:rsidR="006B227C">
        <w:t xml:space="preserve"> Jas5.7</w:t>
      </w:r>
      <w:r>
        <w:rPr>
          <w:lang w:val="en-US"/>
        </w:rPr>
        <w:t xml:space="preserve">. Re </w:t>
      </w:r>
      <w:r w:rsidR="006B227C">
        <w:t xml:space="preserve"> Re6.9-11</w:t>
      </w:r>
      <w:r>
        <w:rPr>
          <w:lang w:val="en-US"/>
        </w:rPr>
        <w:t xml:space="preserve">. </w:t>
      </w:r>
      <w:r>
        <w:rPr>
          <w:b/>
          <w:lang w:val="en-US"/>
        </w:rPr>
        <w:t>made perfect</w:t>
      </w:r>
      <w:r>
        <w:rPr>
          <w:lang w:val="en-US"/>
        </w:rPr>
        <w:t>. He +</w:t>
      </w:r>
      <w:r w:rsidR="006B227C">
        <w:t xml:space="preserve"> Heb2.10</w:t>
      </w:r>
      <w:r>
        <w:rPr>
          <w:lang w:val="en-US"/>
        </w:rPr>
        <w:t>. *</w:t>
      </w:r>
      <w:r w:rsidR="006B227C">
        <w:t xml:space="preserve"> Heb5.9</w:t>
      </w:r>
      <w:r>
        <w:rPr>
          <w:lang w:val="en-US"/>
        </w:rPr>
        <w:t>. *</w:t>
      </w:r>
      <w:r w:rsidR="006B227C">
        <w:t xml:space="preserve"> Heb12.23</w:t>
      </w:r>
      <w:r>
        <w:rPr>
          <w:lang w:val="en-US"/>
        </w:rPr>
        <w:t>. Ro +*</w:t>
      </w:r>
      <w:r w:rsidR="006B227C">
        <w:t xml:space="preserve"> Ro8.11</w:t>
      </w:r>
      <w:r>
        <w:rPr>
          <w:lang w:val="en-US"/>
        </w:rPr>
        <w:t xml:space="preserve">, </w:t>
      </w:r>
      <w:r w:rsidR="006B227C">
        <w:t xml:space="preserve"> Ro8.23</w:t>
      </w:r>
      <w:r>
        <w:rPr>
          <w:lang w:val="en-US"/>
        </w:rPr>
        <w:t>. 1 Co +*</w:t>
      </w:r>
      <w:r w:rsidR="006B227C">
        <w:t xml:space="preserve">  1Co13.10</w:t>
      </w:r>
      <w:r>
        <w:rPr>
          <w:lang w:val="en-US"/>
        </w:rPr>
        <w:t>n. Re *</w:t>
      </w:r>
      <w:r w:rsidR="006B227C">
        <w:t xml:space="preserve"> Re6.11</w:t>
      </w:r>
      <w:r>
        <w:rPr>
          <w:lang w:val="en-US"/>
        </w:rPr>
        <w:t xml:space="preserve">. </w:t>
      </w:r>
    </w:p>
    <w:p w:rsidR="003E23E9" w:rsidRDefault="003E23E9" w:rsidP="00710603">
      <w:pPr>
        <w:spacing w:before="360" w:after="180"/>
        <w:jc w:val="both"/>
      </w:pPr>
      <w:r>
        <w:rPr>
          <w:b/>
          <w:sz w:val="28"/>
          <w:lang w:val="en-US"/>
        </w:rPr>
        <w:t xml:space="preserve">HEBREWS 12 </w:t>
      </w:r>
    </w:p>
    <w:p w:rsidR="003E23E9" w:rsidRDefault="003E23E9" w:rsidP="00710603">
      <w:pPr>
        <w:ind w:firstLine="360"/>
        <w:jc w:val="both"/>
      </w:pPr>
      <w:r>
        <w:rPr>
          <w:i/>
          <w:lang w:val="en-US"/>
        </w:rPr>
        <w:t xml:space="preserve">Exhortations to constancy, patience, and diligence, deduced from the abundant testimony of former believers, from the example of Christ, and from the loving intent and salutary effect of the Lord’s corrections, </w:t>
      </w:r>
      <w:r w:rsidR="006B227C">
        <w:t xml:space="preserve"> Heb12.1-13</w:t>
      </w:r>
      <w:r>
        <w:rPr>
          <w:i/>
          <w:lang w:val="en-US"/>
        </w:rPr>
        <w:t xml:space="preserve">; to peace and holiness, and to jealous watchfulness over ourselves, and each other, enforced by the case of Esau, </w:t>
      </w:r>
      <w:r w:rsidR="006B227C">
        <w:t xml:space="preserve"> Heb12.14-17</w:t>
      </w:r>
      <w:r>
        <w:rPr>
          <w:i/>
          <w:lang w:val="en-US"/>
        </w:rPr>
        <w:t xml:space="preserve">; to an obedient reception </w:t>
      </w:r>
      <w:r>
        <w:rPr>
          <w:i/>
          <w:lang w:val="en-US"/>
        </w:rPr>
        <w:lastRenderedPageBreak/>
        <w:t xml:space="preserve">of the gospel, and reverential worship of God, from the superior excellency of the promised inheritance of the eternal kingdom, and the proportionately greater guilt and danger of neglecting it, </w:t>
      </w:r>
      <w:r w:rsidR="006B227C">
        <w:t xml:space="preserve"> Heb12.18-29</w:t>
      </w:r>
      <w:r>
        <w:rPr>
          <w:i/>
          <w:lang w:val="en-US"/>
        </w:rPr>
        <w:t xml:space="preserve">. </w:t>
      </w:r>
    </w:p>
    <w:p w:rsidR="003E23E9" w:rsidRDefault="003E23E9" w:rsidP="00710603">
      <w:pPr>
        <w:ind w:firstLine="360"/>
        <w:jc w:val="both"/>
      </w:pPr>
      <w:r>
        <w:rPr>
          <w:lang w:val="en-US"/>
        </w:rPr>
        <w:t xml:space="preserve">1. </w:t>
      </w:r>
      <w:r>
        <w:rPr>
          <w:b/>
          <w:lang w:val="en-US"/>
        </w:rPr>
        <w:t>seeing</w:t>
      </w:r>
      <w:r>
        <w:rPr>
          <w:lang w:val="en-US"/>
        </w:rPr>
        <w:t xml:space="preserve">. He </w:t>
      </w:r>
      <w:r w:rsidR="006B227C">
        <w:t xml:space="preserve"> Heb11.2-38</w:t>
      </w:r>
      <w:r>
        <w:rPr>
          <w:lang w:val="en-US"/>
        </w:rPr>
        <w:t xml:space="preserve">. </w:t>
      </w:r>
      <w:r>
        <w:rPr>
          <w:b/>
          <w:lang w:val="en-US"/>
        </w:rPr>
        <w:t>compassed about</w:t>
      </w:r>
      <w:r>
        <w:rPr>
          <w:lang w:val="en-US"/>
        </w:rPr>
        <w:t xml:space="preserve">. Ps </w:t>
      </w:r>
      <w:r w:rsidR="006B227C">
        <w:t xml:space="preserve"> Ps22.4</w:t>
      </w:r>
      <w:r>
        <w:rPr>
          <w:lang w:val="en-US"/>
        </w:rPr>
        <w:t>. *</w:t>
      </w:r>
      <w:r w:rsidR="006B227C">
        <w:t xml:space="preserve"> Ps89.1</w:t>
      </w:r>
      <w:r>
        <w:rPr>
          <w:lang w:val="en-US"/>
        </w:rPr>
        <w:t xml:space="preserve">, </w:t>
      </w:r>
      <w:r w:rsidR="006B227C">
        <w:t xml:space="preserve"> Ps89.8</w:t>
      </w:r>
      <w:r>
        <w:rPr>
          <w:lang w:val="en-US"/>
        </w:rPr>
        <w:t xml:space="preserve">. Is </w:t>
      </w:r>
      <w:r w:rsidR="006B227C">
        <w:t xml:space="preserve"> Is25.1</w:t>
      </w:r>
      <w:r>
        <w:rPr>
          <w:lang w:val="en-US"/>
        </w:rPr>
        <w:t>. *</w:t>
      </w:r>
      <w:r w:rsidR="006B227C">
        <w:t xml:space="preserve"> Is26.3</w:t>
      </w:r>
      <w:r>
        <w:rPr>
          <w:lang w:val="en-US"/>
        </w:rPr>
        <w:t xml:space="preserve">, </w:t>
      </w:r>
      <w:r w:rsidR="006B227C">
        <w:t xml:space="preserve"> Is26.4</w:t>
      </w:r>
      <w:r>
        <w:rPr>
          <w:lang w:val="en-US"/>
        </w:rPr>
        <w:t xml:space="preserve">. La </w:t>
      </w:r>
      <w:r w:rsidR="006B227C">
        <w:t xml:space="preserve"> La3.23</w:t>
      </w:r>
      <w:r>
        <w:rPr>
          <w:lang w:val="en-US"/>
        </w:rPr>
        <w:t xml:space="preserve">. </w:t>
      </w:r>
      <w:r>
        <w:rPr>
          <w:b/>
          <w:lang w:val="en-US"/>
        </w:rPr>
        <w:t>a cloud</w:t>
      </w:r>
      <w:r>
        <w:rPr>
          <w:lang w:val="en-US"/>
        </w:rPr>
        <w:t xml:space="preserve">. Is </w:t>
      </w:r>
      <w:r w:rsidR="006B227C">
        <w:t xml:space="preserve"> Is60.8</w:t>
      </w:r>
      <w:r>
        <w:rPr>
          <w:lang w:val="en-US"/>
        </w:rPr>
        <w:t>. Ezk *</w:t>
      </w:r>
      <w:r w:rsidR="006B227C">
        <w:t xml:space="preserve"> Eze38.9</w:t>
      </w:r>
      <w:r>
        <w:rPr>
          <w:lang w:val="en-US"/>
        </w:rPr>
        <w:t xml:space="preserve">, </w:t>
      </w:r>
      <w:r w:rsidR="006B227C">
        <w:t xml:space="preserve"> Eze38.16</w:t>
      </w:r>
      <w:r>
        <w:rPr>
          <w:lang w:val="en-US"/>
        </w:rPr>
        <w:t xml:space="preserve">. </w:t>
      </w:r>
      <w:r>
        <w:rPr>
          <w:b/>
          <w:lang w:val="en-US"/>
        </w:rPr>
        <w:t>witnesses</w:t>
      </w:r>
      <w:r>
        <w:rPr>
          <w:lang w:val="en-US"/>
        </w:rPr>
        <w:t>. Lk *</w:t>
      </w:r>
      <w:r w:rsidR="006B227C">
        <w:t xml:space="preserve"> Lk16.28</w:t>
      </w:r>
      <w:r>
        <w:rPr>
          <w:lang w:val="en-US"/>
        </w:rPr>
        <w:t>. Jn *</w:t>
      </w:r>
      <w:r w:rsidR="006B227C">
        <w:t xml:space="preserve"> Jn3.32</w:t>
      </w:r>
      <w:r>
        <w:rPr>
          <w:lang w:val="en-US"/>
        </w:rPr>
        <w:t>. *</w:t>
      </w:r>
      <w:r w:rsidR="006B227C">
        <w:t xml:space="preserve"> Jn4.39</w:t>
      </w:r>
      <w:r>
        <w:rPr>
          <w:lang w:val="en-US"/>
        </w:rPr>
        <w:t xml:space="preserve">, </w:t>
      </w:r>
      <w:r w:rsidR="006B227C">
        <w:t xml:space="preserve"> Jn4.44</w:t>
      </w:r>
      <w:r>
        <w:rPr>
          <w:lang w:val="en-US"/>
        </w:rPr>
        <w:t xml:space="preserve">. Ac </w:t>
      </w:r>
      <w:r w:rsidR="006B227C">
        <w:t xml:space="preserve"> Ac22.20</w:t>
      </w:r>
      <w:r>
        <w:rPr>
          <w:lang w:val="en-US"/>
        </w:rPr>
        <w:t xml:space="preserve">. 1 P </w:t>
      </w:r>
      <w:r w:rsidR="006B227C">
        <w:t xml:space="preserve"> 1Pe5.12</w:t>
      </w:r>
      <w:r>
        <w:rPr>
          <w:lang w:val="en-US"/>
        </w:rPr>
        <w:t xml:space="preserve">. Re </w:t>
      </w:r>
      <w:r w:rsidR="006B227C">
        <w:t xml:space="preserve"> Re2.13</w:t>
      </w:r>
      <w:r>
        <w:rPr>
          <w:lang w:val="en-US"/>
        </w:rPr>
        <w:t xml:space="preserve">. </w:t>
      </w:r>
      <w:r w:rsidR="006B227C">
        <w:t xml:space="preserve"> Re17.6</w:t>
      </w:r>
      <w:r>
        <w:rPr>
          <w:lang w:val="en-US"/>
        </w:rPr>
        <w:t>. *</w:t>
      </w:r>
      <w:r w:rsidR="006B227C">
        <w:t xml:space="preserve"> Re22.16</w:t>
      </w:r>
      <w:r>
        <w:rPr>
          <w:lang w:val="en-US"/>
        </w:rPr>
        <w:t xml:space="preserve">. </w:t>
      </w:r>
      <w:r>
        <w:rPr>
          <w:b/>
          <w:lang w:val="en-US"/>
        </w:rPr>
        <w:t>let us lay</w:t>
      </w:r>
      <w:r>
        <w:rPr>
          <w:lang w:val="en-US"/>
        </w:rPr>
        <w:t>. Pr *</w:t>
      </w:r>
      <w:r w:rsidR="006B227C">
        <w:t xml:space="preserve"> Pr29.25</w:t>
      </w:r>
      <w:r>
        <w:rPr>
          <w:lang w:val="en-US"/>
        </w:rPr>
        <w:t>. Mt *</w:t>
      </w:r>
      <w:r w:rsidR="006B227C">
        <w:t xml:space="preserve"> Mt10.37</w:t>
      </w:r>
      <w:r>
        <w:rPr>
          <w:lang w:val="en-US"/>
        </w:rPr>
        <w:t xml:space="preserve">, </w:t>
      </w:r>
      <w:r w:rsidR="006B227C">
        <w:t xml:space="preserve"> Mt10.38</w:t>
      </w:r>
      <w:r>
        <w:rPr>
          <w:lang w:val="en-US"/>
        </w:rPr>
        <w:t>. Lk *</w:t>
      </w:r>
      <w:r w:rsidR="006B227C">
        <w:t xml:space="preserve"> Lk8.14</w:t>
      </w:r>
      <w:r>
        <w:rPr>
          <w:lang w:val="en-US"/>
        </w:rPr>
        <w:t>. *</w:t>
      </w:r>
      <w:r w:rsidR="006B227C">
        <w:t xml:space="preserve"> Lk9.59-62</w:t>
      </w:r>
      <w:r>
        <w:rPr>
          <w:lang w:val="en-US"/>
        </w:rPr>
        <w:t>. *</w:t>
      </w:r>
      <w:r w:rsidR="006B227C">
        <w:t xml:space="preserve"> Lk12.15</w:t>
      </w:r>
      <w:r>
        <w:rPr>
          <w:lang w:val="en-US"/>
        </w:rPr>
        <w:t>. *</w:t>
      </w:r>
      <w:r w:rsidR="006B227C">
        <w:t xml:space="preserve"> Lk14.26-33</w:t>
      </w:r>
      <w:r>
        <w:rPr>
          <w:lang w:val="en-US"/>
        </w:rPr>
        <w:t>. *</w:t>
      </w:r>
      <w:r w:rsidR="006B227C">
        <w:t xml:space="preserve"> Lk18.22-25</w:t>
      </w:r>
      <w:r>
        <w:rPr>
          <w:lang w:val="en-US"/>
        </w:rPr>
        <w:t>. +*</w:t>
      </w:r>
      <w:r w:rsidR="006B227C">
        <w:t xml:space="preserve"> Lk21.34</w:t>
      </w:r>
      <w:r>
        <w:rPr>
          <w:lang w:val="en-US"/>
        </w:rPr>
        <w:t>. Ro *</w:t>
      </w:r>
      <w:r w:rsidR="006B227C">
        <w:t xml:space="preserve"> Ro13.11-14</w:t>
      </w:r>
      <w:r>
        <w:rPr>
          <w:lang w:val="en-US"/>
        </w:rPr>
        <w:t>. 2 Co *</w:t>
      </w:r>
      <w:r w:rsidR="006B227C">
        <w:t xml:space="preserve"> 2Co6.14</w:t>
      </w:r>
      <w:r>
        <w:rPr>
          <w:lang w:val="en-US"/>
        </w:rPr>
        <w:t>. *</w:t>
      </w:r>
      <w:r w:rsidR="006B227C">
        <w:t xml:space="preserve"> 2Co7.1</w:t>
      </w:r>
      <w:r>
        <w:rPr>
          <w:lang w:val="en-US"/>
        </w:rPr>
        <w:t>. Ep *</w:t>
      </w:r>
      <w:r w:rsidR="006B227C">
        <w:t xml:space="preserve"> Eph4.22-24</w:t>
      </w:r>
      <w:r>
        <w:rPr>
          <w:lang w:val="en-US"/>
        </w:rPr>
        <w:t>. Ph *</w:t>
      </w:r>
      <w:r w:rsidR="006B227C">
        <w:t xml:space="preserve"> Php3.7-14</w:t>
      </w:r>
      <w:r>
        <w:rPr>
          <w:lang w:val="en-US"/>
        </w:rPr>
        <w:t>. Col *</w:t>
      </w:r>
      <w:r w:rsidR="006B227C">
        <w:t xml:space="preserve"> Col3.5-8</w:t>
      </w:r>
      <w:r>
        <w:rPr>
          <w:lang w:val="en-US"/>
        </w:rPr>
        <w:t>. 1 Ti +*</w:t>
      </w:r>
      <w:r w:rsidR="006B227C">
        <w:t xml:space="preserve"> 1Ti6.9</w:t>
      </w:r>
      <w:r>
        <w:rPr>
          <w:lang w:val="en-US"/>
        </w:rPr>
        <w:t xml:space="preserve">, </w:t>
      </w:r>
      <w:r w:rsidR="006B227C">
        <w:t xml:space="preserve"> 1Ti6.10</w:t>
      </w:r>
      <w:r>
        <w:rPr>
          <w:lang w:val="en-US"/>
        </w:rPr>
        <w:t>. 2 Ti *</w:t>
      </w:r>
      <w:r w:rsidR="006B227C">
        <w:t xml:space="preserve"> 2Ti2.4</w:t>
      </w:r>
      <w:r>
        <w:rPr>
          <w:lang w:val="en-US"/>
        </w:rPr>
        <w:t>. 1 P *</w:t>
      </w:r>
      <w:r w:rsidR="006B227C">
        <w:t xml:space="preserve"> 1Pe2.1</w:t>
      </w:r>
      <w:r>
        <w:rPr>
          <w:lang w:val="en-US"/>
        </w:rPr>
        <w:t>. *</w:t>
      </w:r>
      <w:r w:rsidR="006B227C">
        <w:t xml:space="preserve"> 1Pe4.2</w:t>
      </w:r>
      <w:r>
        <w:rPr>
          <w:lang w:val="en-US"/>
        </w:rPr>
        <w:t>. *</w:t>
      </w:r>
      <w:r w:rsidR="006B227C">
        <w:t xml:space="preserve"> 1Pe5.7</w:t>
      </w:r>
      <w:r>
        <w:rPr>
          <w:lang w:val="en-US"/>
        </w:rPr>
        <w:t xml:space="preserve">. 1 J </w:t>
      </w:r>
      <w:r>
        <w:rPr>
          <w:rFonts w:ascii="Segoe UI Symbol" w:hAnsi="Segoe UI Symbol" w:cs="Segoe UI Symbol"/>
          <w:lang w:val="en-US"/>
        </w:rPr>
        <w:t>✓</w:t>
      </w:r>
      <w:r w:rsidR="006B227C">
        <w:t xml:space="preserve"> 1Jn2.15</w:t>
      </w:r>
      <w:r>
        <w:rPr>
          <w:lang w:val="en-US"/>
        </w:rPr>
        <w:t xml:space="preserve">, </w:t>
      </w:r>
      <w:r w:rsidR="006B227C">
        <w:t xml:space="preserve"> 1Jn2.16</w:t>
      </w:r>
      <w:r>
        <w:rPr>
          <w:lang w:val="en-US"/>
        </w:rPr>
        <w:t xml:space="preserve">. </w:t>
      </w:r>
      <w:r>
        <w:rPr>
          <w:b/>
          <w:lang w:val="en-US"/>
        </w:rPr>
        <w:t>and the sin</w:t>
      </w:r>
      <w:r>
        <w:rPr>
          <w:lang w:val="en-US"/>
        </w:rPr>
        <w:t xml:space="preserve">. He </w:t>
      </w:r>
      <w:r w:rsidR="006B227C">
        <w:t xml:space="preserve"> Heb10.35-39</w:t>
      </w:r>
      <w:r>
        <w:rPr>
          <w:lang w:val="en-US"/>
        </w:rPr>
        <w:t>. Ps *</w:t>
      </w:r>
      <w:r w:rsidR="006B227C">
        <w:t xml:space="preserve"> Ps18.23</w:t>
      </w:r>
      <w:r>
        <w:rPr>
          <w:lang w:val="en-US"/>
        </w:rPr>
        <w:t>. Ep +</w:t>
      </w:r>
      <w:r w:rsidR="006B227C">
        <w:t xml:space="preserve"> Eph4.22</w:t>
      </w:r>
      <w:r>
        <w:rPr>
          <w:lang w:val="en-US"/>
        </w:rPr>
        <w:t xml:space="preserve">. </w:t>
      </w:r>
      <w:r>
        <w:rPr>
          <w:b/>
          <w:lang w:val="en-US"/>
        </w:rPr>
        <w:t>beset</w:t>
      </w:r>
      <w:r>
        <w:rPr>
          <w:lang w:val="en-US"/>
        </w:rPr>
        <w:t>. He +*</w:t>
      </w:r>
      <w:r w:rsidR="006B227C">
        <w:t xml:space="preserve"> Heb3.12</w:t>
      </w:r>
      <w:r>
        <w:rPr>
          <w:lang w:val="en-US"/>
        </w:rPr>
        <w:t xml:space="preserve">. Ho </w:t>
      </w:r>
      <w:r w:rsidR="006B227C">
        <w:t xml:space="preserve"> Ho7.2</w:t>
      </w:r>
      <w:r>
        <w:rPr>
          <w:lang w:val="en-US"/>
        </w:rPr>
        <w:t xml:space="preserve">. </w:t>
      </w:r>
      <w:r>
        <w:rPr>
          <w:b/>
          <w:lang w:val="en-US"/>
        </w:rPr>
        <w:t>and let us</w:t>
      </w:r>
      <w:r>
        <w:rPr>
          <w:lang w:val="en-US"/>
        </w:rPr>
        <w:t>. 1 Co *9:+</w:t>
      </w:r>
      <w:r w:rsidR="006B227C">
        <w:t xml:space="preserve"> 1Co9.24-27</w:t>
      </w:r>
      <w:r>
        <w:rPr>
          <w:lang w:val="en-US"/>
        </w:rPr>
        <w:t>27. Ga *</w:t>
      </w:r>
      <w:r w:rsidR="006B227C">
        <w:t xml:space="preserve"> Ga5.7</w:t>
      </w:r>
      <w:r>
        <w:rPr>
          <w:lang w:val="en-US"/>
        </w:rPr>
        <w:t>. Ph *</w:t>
      </w:r>
      <w:r w:rsidR="006B227C">
        <w:t xml:space="preserve"> Php2.16</w:t>
      </w:r>
      <w:r>
        <w:rPr>
          <w:lang w:val="en-US"/>
        </w:rPr>
        <w:t>. *</w:t>
      </w:r>
      <w:r w:rsidR="006B227C">
        <w:t xml:space="preserve"> Php3.10-14</w:t>
      </w:r>
      <w:r>
        <w:rPr>
          <w:lang w:val="en-US"/>
        </w:rPr>
        <w:t>. 2 Ti *</w:t>
      </w:r>
      <w:r w:rsidR="006B227C">
        <w:t xml:space="preserve"> 2Ti4.7</w:t>
      </w:r>
      <w:r>
        <w:rPr>
          <w:lang w:val="en-US"/>
        </w:rPr>
        <w:t xml:space="preserve">. </w:t>
      </w:r>
      <w:r>
        <w:rPr>
          <w:b/>
          <w:lang w:val="en-US"/>
        </w:rPr>
        <w:t>with patience</w:t>
      </w:r>
      <w:r>
        <w:rPr>
          <w:lang w:val="en-US"/>
        </w:rPr>
        <w:t>. He *</w:t>
      </w:r>
      <w:r w:rsidR="006B227C">
        <w:t xml:space="preserve"> Heb6.15</w:t>
      </w:r>
      <w:r>
        <w:rPr>
          <w:lang w:val="en-US"/>
        </w:rPr>
        <w:t>. +*</w:t>
      </w:r>
      <w:r w:rsidR="006B227C">
        <w:t xml:space="preserve"> Heb10.36</w:t>
      </w:r>
      <w:r>
        <w:rPr>
          <w:lang w:val="en-US"/>
        </w:rPr>
        <w:t>. Je +*</w:t>
      </w:r>
      <w:r w:rsidR="006B227C">
        <w:t xml:space="preserve"> Je12.5</w:t>
      </w:r>
      <w:r>
        <w:rPr>
          <w:lang w:val="en-US"/>
        </w:rPr>
        <w:t>. Mt *</w:t>
      </w:r>
      <w:r w:rsidR="006B227C">
        <w:t xml:space="preserve"> Mt10.22</w:t>
      </w:r>
      <w:r>
        <w:rPr>
          <w:lang w:val="en-US"/>
        </w:rPr>
        <w:t>. *</w:t>
      </w:r>
      <w:r w:rsidR="006B227C">
        <w:t xml:space="preserve"> Mt24.13</w:t>
      </w:r>
      <w:r>
        <w:rPr>
          <w:lang w:val="en-US"/>
        </w:rPr>
        <w:t>. Lk +*</w:t>
      </w:r>
      <w:r w:rsidR="006B227C">
        <w:t xml:space="preserve"> Lk8.15</w:t>
      </w:r>
      <w:r>
        <w:rPr>
          <w:lang w:val="en-US"/>
        </w:rPr>
        <w:t>. Ro +*</w:t>
      </w:r>
      <w:r w:rsidR="006B227C">
        <w:t xml:space="preserve"> Ro2.7</w:t>
      </w:r>
      <w:r>
        <w:rPr>
          <w:lang w:val="en-US"/>
        </w:rPr>
        <w:t>. *</w:t>
      </w:r>
      <w:r w:rsidR="006B227C">
        <w:t xml:space="preserve"> Ro5.3-5</w:t>
      </w:r>
      <w:r>
        <w:rPr>
          <w:lang w:val="en-US"/>
        </w:rPr>
        <w:t>. *</w:t>
      </w:r>
      <w:r w:rsidR="006B227C">
        <w:t xml:space="preserve"> Ro8.24</w:t>
      </w:r>
      <w:r>
        <w:rPr>
          <w:lang w:val="en-US"/>
        </w:rPr>
        <w:t xml:space="preserve">, </w:t>
      </w:r>
      <w:r w:rsidR="006B227C">
        <w:t xml:space="preserve"> Ro8.25</w:t>
      </w:r>
      <w:r>
        <w:rPr>
          <w:lang w:val="en-US"/>
        </w:rPr>
        <w:t>. *</w:t>
      </w:r>
      <w:r w:rsidR="006B227C">
        <w:t xml:space="preserve"> Ro12.12</w:t>
      </w:r>
      <w:r>
        <w:rPr>
          <w:lang w:val="en-US"/>
        </w:rPr>
        <w:t>. Ja *</w:t>
      </w:r>
      <w:r w:rsidR="006B227C">
        <w:t xml:space="preserve"> Jas1.3</w:t>
      </w:r>
      <w:r>
        <w:rPr>
          <w:lang w:val="en-US"/>
        </w:rPr>
        <w:t>. *</w:t>
      </w:r>
      <w:r w:rsidR="006B227C">
        <w:t xml:space="preserve"> Jas5.7-11</w:t>
      </w:r>
      <w:r>
        <w:rPr>
          <w:lang w:val="en-US"/>
        </w:rPr>
        <w:t>. 2 P *</w:t>
      </w:r>
      <w:r w:rsidR="006B227C">
        <w:t xml:space="preserve"> 2Pe1.6</w:t>
      </w:r>
      <w:r>
        <w:rPr>
          <w:lang w:val="en-US"/>
        </w:rPr>
        <w:t>. Re *</w:t>
      </w:r>
      <w:r w:rsidR="006B227C">
        <w:t xml:space="preserve"> Re1.9</w:t>
      </w:r>
      <w:r>
        <w:rPr>
          <w:lang w:val="en-US"/>
        </w:rPr>
        <w:t>. +*</w:t>
      </w:r>
      <w:r w:rsidR="006B227C">
        <w:t xml:space="preserve"> Re3.10</w:t>
      </w:r>
      <w:r>
        <w:rPr>
          <w:lang w:val="en-US"/>
        </w:rPr>
        <w:t>. *</w:t>
      </w:r>
      <w:r w:rsidR="006B227C">
        <w:t xml:space="preserve"> Re13.10</w:t>
      </w:r>
      <w:r>
        <w:rPr>
          <w:lang w:val="en-US"/>
        </w:rPr>
        <w:t xml:space="preserve">. </w:t>
      </w:r>
      <w:r>
        <w:rPr>
          <w:b/>
          <w:lang w:val="en-US"/>
        </w:rPr>
        <w:t>the race</w:t>
      </w:r>
      <w:r>
        <w:rPr>
          <w:lang w:val="en-US"/>
        </w:rPr>
        <w:t xml:space="preserve">. </w:t>
      </w:r>
      <w:r w:rsidR="006B227C">
        <w:t xml:space="preserve">  f121</w:t>
      </w:r>
      <w:r>
        <w:rPr>
          <w:lang w:val="en-US"/>
        </w:rPr>
        <w:t>.O, Ge +</w:t>
      </w:r>
      <w:r w:rsidR="006B227C">
        <w:t xml:space="preserve"> Ge28.22</w:t>
      </w:r>
      <w:r>
        <w:rPr>
          <w:lang w:val="en-US"/>
        </w:rPr>
        <w:t>. 1 Co *</w:t>
      </w:r>
      <w:r w:rsidR="006B227C">
        <w:t xml:space="preserve"> 1Co9.24</w:t>
      </w:r>
      <w:r>
        <w:rPr>
          <w:lang w:val="en-US"/>
        </w:rPr>
        <w:t>. Ph +</w:t>
      </w:r>
      <w:r w:rsidR="006B227C">
        <w:t xml:space="preserve"> Php1.30</w:t>
      </w:r>
      <w:r>
        <w:rPr>
          <w:lang w:val="en-US"/>
        </w:rPr>
        <w:t xml:space="preserve">g. </w:t>
      </w:r>
      <w:r w:rsidR="006B227C">
        <w:t xml:space="preserve"> Php3.13</w:t>
      </w:r>
      <w:r>
        <w:rPr>
          <w:lang w:val="en-US"/>
        </w:rPr>
        <w:t xml:space="preserve">, </w:t>
      </w:r>
      <w:r w:rsidR="006B227C">
        <w:t xml:space="preserve"> Php3.14</w:t>
      </w:r>
      <w:r>
        <w:rPr>
          <w:lang w:val="en-US"/>
        </w:rPr>
        <w:t>. 2 Ti +*</w:t>
      </w:r>
      <w:r w:rsidR="006B227C">
        <w:t xml:space="preserve"> 2Ti4.7</w:t>
      </w:r>
      <w:r>
        <w:rPr>
          <w:lang w:val="en-US"/>
        </w:rPr>
        <w:t xml:space="preserve">, </w:t>
      </w:r>
      <w:r w:rsidR="006B227C">
        <w:t xml:space="preserve"> 2Ti4.8</w:t>
      </w:r>
      <w:r>
        <w:rPr>
          <w:lang w:val="en-US"/>
        </w:rPr>
        <w:t xml:space="preserve">. </w:t>
      </w:r>
      <w:r>
        <w:rPr>
          <w:b/>
          <w:lang w:val="en-US"/>
        </w:rPr>
        <w:t>set before</w:t>
      </w:r>
      <w:r>
        <w:rPr>
          <w:lang w:val="en-US"/>
        </w:rPr>
        <w:t xml:space="preserve">. He </w:t>
      </w:r>
      <w:r w:rsidR="006B227C">
        <w:t xml:space="preserve"> Heb6.18</w:t>
      </w:r>
      <w:r>
        <w:rPr>
          <w:lang w:val="en-US"/>
        </w:rPr>
        <w:t xml:space="preserve">. </w:t>
      </w:r>
    </w:p>
    <w:p w:rsidR="003E23E9" w:rsidRDefault="003E23E9" w:rsidP="00710603">
      <w:pPr>
        <w:ind w:firstLine="360"/>
        <w:jc w:val="both"/>
      </w:pPr>
      <w:r>
        <w:rPr>
          <w:lang w:val="en-US"/>
        </w:rPr>
        <w:t xml:space="preserve">2. </w:t>
      </w:r>
      <w:r>
        <w:rPr>
          <w:b/>
          <w:lang w:val="en-US"/>
        </w:rPr>
        <w:t>Looking</w:t>
      </w:r>
      <w:r>
        <w:rPr>
          <w:lang w:val="en-US"/>
        </w:rPr>
        <w:t>. T#1369. ver. *</w:t>
      </w:r>
      <w:r w:rsidR="006B227C">
        <w:t xml:space="preserve"> Heb12.3</w:t>
      </w:r>
      <w:r>
        <w:rPr>
          <w:lang w:val="en-US"/>
        </w:rPr>
        <w:t>. He +*</w:t>
      </w:r>
      <w:r w:rsidR="006B227C">
        <w:t xml:space="preserve"> Heb9.28</w:t>
      </w:r>
      <w:r>
        <w:rPr>
          <w:lang w:val="en-US"/>
        </w:rPr>
        <w:t xml:space="preserve">. Nu </w:t>
      </w:r>
      <w:r w:rsidR="006B227C">
        <w:t xml:space="preserve"> Nu21.8</w:t>
      </w:r>
      <w:r>
        <w:rPr>
          <w:lang w:val="en-US"/>
        </w:rPr>
        <w:t xml:space="preserve">, </w:t>
      </w:r>
      <w:r w:rsidR="006B227C">
        <w:t xml:space="preserve"> Nu21.9</w:t>
      </w:r>
      <w:r>
        <w:rPr>
          <w:lang w:val="en-US"/>
        </w:rPr>
        <w:t>. Ps *</w:t>
      </w:r>
      <w:r w:rsidR="006B227C">
        <w:t xml:space="preserve"> Ps17.15</w:t>
      </w:r>
      <w:r>
        <w:rPr>
          <w:lang w:val="en-US"/>
        </w:rPr>
        <w:t xml:space="preserve">. </w:t>
      </w:r>
      <w:r w:rsidR="006B227C">
        <w:t xml:space="preserve"> Ps123.2</w:t>
      </w:r>
      <w:r>
        <w:rPr>
          <w:lang w:val="en-US"/>
        </w:rPr>
        <w:t xml:space="preserve">. </w:t>
      </w:r>
      <w:r w:rsidR="006B227C">
        <w:t xml:space="preserve"> Ps130.6</w:t>
      </w:r>
      <w:r>
        <w:rPr>
          <w:lang w:val="en-US"/>
        </w:rPr>
        <w:t>. Is *</w:t>
      </w:r>
      <w:r w:rsidR="006B227C">
        <w:t xml:space="preserve"> Is8.17</w:t>
      </w:r>
      <w:r>
        <w:rPr>
          <w:lang w:val="en-US"/>
        </w:rPr>
        <w:t>. *</w:t>
      </w:r>
      <w:r w:rsidR="006B227C">
        <w:t xml:space="preserve"> Is31.1</w:t>
      </w:r>
      <w:r>
        <w:rPr>
          <w:lang w:val="en-US"/>
        </w:rPr>
        <w:t>. *</w:t>
      </w:r>
      <w:r w:rsidR="006B227C">
        <w:t xml:space="preserve"> Is45.22</w:t>
      </w:r>
      <w:r>
        <w:rPr>
          <w:lang w:val="en-US"/>
        </w:rPr>
        <w:t>. Mi *</w:t>
      </w:r>
      <w:r w:rsidR="006B227C">
        <w:t xml:space="preserve"> Mic7.7</w:t>
      </w:r>
      <w:r>
        <w:rPr>
          <w:lang w:val="en-US"/>
        </w:rPr>
        <w:t>. Zc *</w:t>
      </w:r>
      <w:r w:rsidR="006B227C">
        <w:t xml:space="preserve"> Zec12.10</w:t>
      </w:r>
      <w:r>
        <w:rPr>
          <w:lang w:val="en-US"/>
        </w:rPr>
        <w:t>. Jn *</w:t>
      </w:r>
      <w:r w:rsidR="006B227C">
        <w:t xml:space="preserve"> Jn1.29</w:t>
      </w:r>
      <w:r>
        <w:rPr>
          <w:lang w:val="en-US"/>
        </w:rPr>
        <w:t>. *</w:t>
      </w:r>
      <w:r w:rsidR="006B227C">
        <w:t xml:space="preserve"> Jn3.14</w:t>
      </w:r>
      <w:r>
        <w:rPr>
          <w:lang w:val="en-US"/>
        </w:rPr>
        <w:t xml:space="preserve">, </w:t>
      </w:r>
      <w:r w:rsidR="006B227C">
        <w:t xml:space="preserve"> Jn3.15</w:t>
      </w:r>
      <w:r>
        <w:rPr>
          <w:lang w:val="en-US"/>
        </w:rPr>
        <w:t>. *</w:t>
      </w:r>
      <w:r w:rsidR="006B227C">
        <w:t xml:space="preserve"> Jn6.40</w:t>
      </w:r>
      <w:r>
        <w:rPr>
          <w:lang w:val="en-US"/>
        </w:rPr>
        <w:t>. *</w:t>
      </w:r>
      <w:r w:rsidR="006B227C">
        <w:t xml:space="preserve"> Jn8.56</w:t>
      </w:r>
      <w:r>
        <w:rPr>
          <w:lang w:val="en-US"/>
        </w:rPr>
        <w:t xml:space="preserve">. 1 Co </w:t>
      </w:r>
      <w:r w:rsidR="006B227C">
        <w:t xml:space="preserve"> 1Co13.12</w:t>
      </w:r>
      <w:r>
        <w:rPr>
          <w:lang w:val="en-US"/>
        </w:rPr>
        <w:t xml:space="preserve">. 2 Co </w:t>
      </w:r>
      <w:r w:rsidR="006B227C">
        <w:t xml:space="preserve"> 2Co3.18</w:t>
      </w:r>
      <w:r>
        <w:rPr>
          <w:lang w:val="en-US"/>
        </w:rPr>
        <w:t>. Ph *</w:t>
      </w:r>
      <w:r w:rsidR="006B227C">
        <w:t xml:space="preserve"> Php3.20</w:t>
      </w:r>
      <w:r>
        <w:rPr>
          <w:lang w:val="en-US"/>
        </w:rPr>
        <w:t>. 2 Ti +*</w:t>
      </w:r>
      <w:r w:rsidR="006B227C">
        <w:t xml:space="preserve"> 2Ti4.8</w:t>
      </w:r>
      <w:r>
        <w:rPr>
          <w:lang w:val="en-US"/>
        </w:rPr>
        <w:t xml:space="preserve">. Ti </w:t>
      </w:r>
      <w:r>
        <w:rPr>
          <w:rFonts w:ascii="Segoe UI Symbol" w:hAnsi="Segoe UI Symbol" w:cs="Segoe UI Symbol"/>
          <w:lang w:val="en-US"/>
        </w:rPr>
        <w:t>✓</w:t>
      </w:r>
      <w:r w:rsidR="006B227C">
        <w:t xml:space="preserve"> Tt2.13</w:t>
      </w:r>
      <w:r>
        <w:rPr>
          <w:lang w:val="en-US"/>
        </w:rPr>
        <w:t>. 1 J *</w:t>
      </w:r>
      <w:r w:rsidR="006B227C">
        <w:t xml:space="preserve"> 1Jn1.1-3</w:t>
      </w:r>
      <w:r>
        <w:rPr>
          <w:lang w:val="en-US"/>
        </w:rPr>
        <w:t>. Ju *</w:t>
      </w:r>
      <w:r w:rsidR="006B227C">
        <w:t xml:space="preserve"> Jud21</w:t>
      </w:r>
      <w:r>
        <w:rPr>
          <w:lang w:val="en-US"/>
        </w:rPr>
        <w:t xml:space="preserve">. </w:t>
      </w:r>
      <w:r>
        <w:rPr>
          <w:b/>
          <w:lang w:val="en-US"/>
        </w:rPr>
        <w:t>the author</w:t>
      </w:r>
      <w:r>
        <w:rPr>
          <w:lang w:val="en-US"/>
        </w:rPr>
        <w:t xml:space="preserve">. </w:t>
      </w:r>
      <w:r>
        <w:rPr>
          <w:i/>
          <w:lang w:val="en-US"/>
        </w:rPr>
        <w:t>or</w:t>
      </w:r>
      <w:r>
        <w:rPr>
          <w:lang w:val="en-US"/>
        </w:rPr>
        <w:t>, the beginner. or, the captain. He +</w:t>
      </w:r>
      <w:r w:rsidR="006B227C">
        <w:t xml:space="preserve"> Heb2.10</w:t>
      </w:r>
      <w:r>
        <w:rPr>
          <w:lang w:val="en-US"/>
        </w:rPr>
        <w:t xml:space="preserve">. Mk </w:t>
      </w:r>
      <w:r w:rsidR="006B227C">
        <w:t xml:space="preserve"> Mk9.24</w:t>
      </w:r>
      <w:r>
        <w:rPr>
          <w:lang w:val="en-US"/>
        </w:rPr>
        <w:t xml:space="preserve">. Lk </w:t>
      </w:r>
      <w:r w:rsidR="006B227C">
        <w:t xml:space="preserve"> Lk17.5</w:t>
      </w:r>
      <w:r>
        <w:rPr>
          <w:lang w:val="en-US"/>
        </w:rPr>
        <w:t xml:space="preserve">. Ac </w:t>
      </w:r>
      <w:r w:rsidR="006B227C">
        <w:t xml:space="preserve"> Ac5.31</w:t>
      </w:r>
      <w:r>
        <w:rPr>
          <w:lang w:val="en-US"/>
        </w:rPr>
        <w:t>g. Re *</w:t>
      </w:r>
      <w:r w:rsidR="006B227C">
        <w:t xml:space="preserve"> Re1.8</w:t>
      </w:r>
      <w:r>
        <w:rPr>
          <w:lang w:val="en-US"/>
        </w:rPr>
        <w:t xml:space="preserve">, </w:t>
      </w:r>
      <w:r w:rsidR="006B227C">
        <w:t xml:space="preserve"> Re1.11</w:t>
      </w:r>
      <w:r>
        <w:rPr>
          <w:lang w:val="en-US"/>
        </w:rPr>
        <w:t xml:space="preserve">, </w:t>
      </w:r>
      <w:r w:rsidR="006B227C">
        <w:t xml:space="preserve"> Re1.17</w:t>
      </w:r>
      <w:r>
        <w:rPr>
          <w:lang w:val="en-US"/>
        </w:rPr>
        <w:t>. *</w:t>
      </w:r>
      <w:r w:rsidR="006B227C">
        <w:t xml:space="preserve"> Re2.8</w:t>
      </w:r>
      <w:r>
        <w:rPr>
          <w:lang w:val="en-US"/>
        </w:rPr>
        <w:t>. *</w:t>
      </w:r>
      <w:r w:rsidR="006B227C">
        <w:t xml:space="preserve"> Re3.14</w:t>
      </w:r>
      <w:r>
        <w:rPr>
          <w:lang w:val="en-US"/>
        </w:rPr>
        <w:t xml:space="preserve">. </w:t>
      </w:r>
      <w:r>
        <w:rPr>
          <w:b/>
          <w:lang w:val="en-US"/>
        </w:rPr>
        <w:t>finisher</w:t>
      </w:r>
      <w:r>
        <w:rPr>
          <w:lang w:val="en-US"/>
        </w:rPr>
        <w:t xml:space="preserve">. He </w:t>
      </w:r>
      <w:r w:rsidR="006B227C">
        <w:t xml:space="preserve"> Heb7.19</w:t>
      </w:r>
      <w:r>
        <w:rPr>
          <w:lang w:val="en-US"/>
        </w:rPr>
        <w:t>. *</w:t>
      </w:r>
      <w:r w:rsidR="006B227C">
        <w:t xml:space="preserve"> Heb10.14</w:t>
      </w:r>
      <w:r>
        <w:rPr>
          <w:lang w:val="en-US"/>
        </w:rPr>
        <w:t>g. Ps *</w:t>
      </w:r>
      <w:r w:rsidR="006B227C">
        <w:t xml:space="preserve"> Ps138.8</w:t>
      </w:r>
      <w:r>
        <w:rPr>
          <w:lang w:val="en-US"/>
        </w:rPr>
        <w:t>. 1 Co *</w:t>
      </w:r>
      <w:r w:rsidR="006B227C">
        <w:t xml:space="preserve"> 1Co1.7</w:t>
      </w:r>
      <w:r>
        <w:rPr>
          <w:lang w:val="en-US"/>
        </w:rPr>
        <w:t xml:space="preserve">, </w:t>
      </w:r>
      <w:r w:rsidR="006B227C">
        <w:t xml:space="preserve"> 1Co1.8</w:t>
      </w:r>
      <w:r>
        <w:rPr>
          <w:lang w:val="en-US"/>
        </w:rPr>
        <w:t>. Ph *</w:t>
      </w:r>
      <w:r w:rsidR="006B227C">
        <w:t xml:space="preserve"> Php1.6</w:t>
      </w:r>
      <w:r>
        <w:rPr>
          <w:lang w:val="en-US"/>
        </w:rPr>
        <w:t xml:space="preserve">. </w:t>
      </w:r>
      <w:r>
        <w:rPr>
          <w:b/>
          <w:lang w:val="en-US"/>
        </w:rPr>
        <w:t>our</w:t>
      </w:r>
      <w:r>
        <w:rPr>
          <w:lang w:val="en-US"/>
        </w:rPr>
        <w:t xml:space="preserve">. </w:t>
      </w:r>
      <w:r w:rsidR="006B227C">
        <w:t xml:space="preserve">  f63:63K</w:t>
      </w:r>
      <w:r>
        <w:rPr>
          <w:lang w:val="en-US"/>
        </w:rPr>
        <w:t>, Ge +</w:t>
      </w:r>
      <w:r w:rsidR="006B227C">
        <w:t xml:space="preserve"> Ge37.13</w:t>
      </w:r>
      <w:r>
        <w:rPr>
          <w:lang w:val="en-US"/>
        </w:rPr>
        <w:t xml:space="preserve">. </w:t>
      </w:r>
      <w:r>
        <w:rPr>
          <w:b/>
          <w:lang w:val="en-US"/>
        </w:rPr>
        <w:t>for the joy</w:t>
      </w:r>
      <w:r>
        <w:rPr>
          <w:lang w:val="en-US"/>
        </w:rPr>
        <w:t xml:space="preserve">. He </w:t>
      </w:r>
      <w:r w:rsidR="006B227C">
        <w:t xml:space="preserve"> Heb2.7-9</w:t>
      </w:r>
      <w:r>
        <w:rPr>
          <w:lang w:val="en-US"/>
        </w:rPr>
        <w:t>. *</w:t>
      </w:r>
      <w:r w:rsidR="006B227C">
        <w:t xml:space="preserve"> Heb5.9</w:t>
      </w:r>
      <w:r>
        <w:rPr>
          <w:lang w:val="en-US"/>
        </w:rPr>
        <w:t xml:space="preserve">. Ge </w:t>
      </w:r>
      <w:r w:rsidR="006B227C">
        <w:t xml:space="preserve"> Ge29.20</w:t>
      </w:r>
      <w:r>
        <w:rPr>
          <w:lang w:val="en-US"/>
        </w:rPr>
        <w:t>. Ps +*</w:t>
      </w:r>
      <w:r w:rsidR="006B227C">
        <w:t xml:space="preserve"> Ps16.9-11</w:t>
      </w:r>
      <w:r>
        <w:rPr>
          <w:lang w:val="en-US"/>
        </w:rPr>
        <w:t xml:space="preserve">. Is </w:t>
      </w:r>
      <w:r w:rsidR="006B227C">
        <w:t xml:space="preserve"> Is49.6</w:t>
      </w:r>
      <w:r>
        <w:rPr>
          <w:lang w:val="en-US"/>
        </w:rPr>
        <w:t>. +*</w:t>
      </w:r>
      <w:r w:rsidR="006B227C">
        <w:t xml:space="preserve"> Is53.10-12</w:t>
      </w:r>
      <w:r>
        <w:rPr>
          <w:lang w:val="en-US"/>
        </w:rPr>
        <w:t>. Lk +*</w:t>
      </w:r>
      <w:r w:rsidR="006B227C">
        <w:t xml:space="preserve"> Lk24.26</w:t>
      </w:r>
      <w:r>
        <w:rPr>
          <w:lang w:val="en-US"/>
        </w:rPr>
        <w:t>. Jn *</w:t>
      </w:r>
      <w:r w:rsidR="006B227C">
        <w:t xml:space="preserve"> Jn12.24</w:t>
      </w:r>
      <w:r>
        <w:rPr>
          <w:lang w:val="en-US"/>
        </w:rPr>
        <w:t xml:space="preserve">, </w:t>
      </w:r>
      <w:r w:rsidR="006B227C">
        <w:t xml:space="preserve"> Jn12.32</w:t>
      </w:r>
      <w:r>
        <w:rPr>
          <w:lang w:val="en-US"/>
        </w:rPr>
        <w:t xml:space="preserve">. </w:t>
      </w:r>
      <w:r w:rsidR="006B227C">
        <w:t xml:space="preserve"> Jn13.3</w:t>
      </w:r>
      <w:r>
        <w:rPr>
          <w:lang w:val="en-US"/>
        </w:rPr>
        <w:t xml:space="preserve">, </w:t>
      </w:r>
      <w:r w:rsidR="006B227C">
        <w:t xml:space="preserve"> Jn13.31</w:t>
      </w:r>
      <w:r>
        <w:rPr>
          <w:lang w:val="en-US"/>
        </w:rPr>
        <w:t xml:space="preserve">, </w:t>
      </w:r>
      <w:r w:rsidR="006B227C">
        <w:t xml:space="preserve"> Jn13.32</w:t>
      </w:r>
      <w:r>
        <w:rPr>
          <w:lang w:val="en-US"/>
        </w:rPr>
        <w:t>. *</w:t>
      </w:r>
      <w:r w:rsidR="006B227C">
        <w:t xml:space="preserve"> Jn17.1-4</w:t>
      </w:r>
      <w:r>
        <w:rPr>
          <w:lang w:val="en-US"/>
        </w:rPr>
        <w:t>. Ac *</w:t>
      </w:r>
      <w:r w:rsidR="006B227C">
        <w:t xml:space="preserve"> Ac2.25</w:t>
      </w:r>
      <w:r>
        <w:rPr>
          <w:lang w:val="en-US"/>
        </w:rPr>
        <w:t xml:space="preserve">, </w:t>
      </w:r>
      <w:r w:rsidR="006B227C">
        <w:t xml:space="preserve"> Ac2.26</w:t>
      </w:r>
      <w:r>
        <w:rPr>
          <w:lang w:val="en-US"/>
        </w:rPr>
        <w:t xml:space="preserve">, </w:t>
      </w:r>
      <w:r w:rsidR="006B227C">
        <w:t xml:space="preserve"> Ac2.36</w:t>
      </w:r>
      <w:r>
        <w:rPr>
          <w:lang w:val="en-US"/>
        </w:rPr>
        <w:t xml:space="preserve">. Ph </w:t>
      </w:r>
      <w:r>
        <w:rPr>
          <w:rFonts w:ascii="Segoe UI Symbol" w:hAnsi="Segoe UI Symbol" w:cs="Segoe UI Symbol"/>
          <w:lang w:val="en-US"/>
        </w:rPr>
        <w:t>✓</w:t>
      </w:r>
      <w:r w:rsidR="006B227C">
        <w:t xml:space="preserve"> Php2.8-11</w:t>
      </w:r>
      <w:r>
        <w:rPr>
          <w:lang w:val="en-US"/>
        </w:rPr>
        <w:t>. 1 P *</w:t>
      </w:r>
      <w:r w:rsidR="006B227C">
        <w:t xml:space="preserve"> 1Pe1.11</w:t>
      </w:r>
      <w:r>
        <w:rPr>
          <w:lang w:val="en-US"/>
        </w:rPr>
        <w:t xml:space="preserve">. </w:t>
      </w:r>
      <w:r>
        <w:rPr>
          <w:b/>
          <w:lang w:val="en-US"/>
        </w:rPr>
        <w:t>endured</w:t>
      </w:r>
      <w:r>
        <w:rPr>
          <w:lang w:val="en-US"/>
        </w:rPr>
        <w:t xml:space="preserve">. He </w:t>
      </w:r>
      <w:r w:rsidR="006B227C">
        <w:t xml:space="preserve"> Heb10.5-12</w:t>
      </w:r>
      <w:r>
        <w:rPr>
          <w:lang w:val="en-US"/>
        </w:rPr>
        <w:t xml:space="preserve">. Mt </w:t>
      </w:r>
      <w:r w:rsidR="006B227C">
        <w:t xml:space="preserve"> Mt16.21</w:t>
      </w:r>
      <w:r>
        <w:rPr>
          <w:lang w:val="en-US"/>
        </w:rPr>
        <w:t>. *</w:t>
      </w:r>
      <w:r w:rsidR="006B227C">
        <w:t xml:space="preserve"> Mt20.18</w:t>
      </w:r>
      <w:r>
        <w:rPr>
          <w:lang w:val="en-US"/>
        </w:rPr>
        <w:t xml:space="preserve">, </w:t>
      </w:r>
      <w:r w:rsidR="006B227C">
        <w:t xml:space="preserve"> Mt20.19</w:t>
      </w:r>
      <w:r>
        <w:rPr>
          <w:lang w:val="en-US"/>
        </w:rPr>
        <w:t xml:space="preserve">, </w:t>
      </w:r>
      <w:r w:rsidR="006B227C">
        <w:t xml:space="preserve"> Mt20.28</w:t>
      </w:r>
      <w:r>
        <w:rPr>
          <w:lang w:val="en-US"/>
        </w:rPr>
        <w:t>. *</w:t>
      </w:r>
      <w:r w:rsidR="006B227C">
        <w:t xml:space="preserve"> Mt27.31-50</w:t>
      </w:r>
      <w:r>
        <w:rPr>
          <w:lang w:val="en-US"/>
        </w:rPr>
        <w:t>. Mk *</w:t>
      </w:r>
      <w:r w:rsidR="006B227C">
        <w:t xml:space="preserve"> Mk14.36</w:t>
      </w:r>
      <w:r>
        <w:rPr>
          <w:lang w:val="en-US"/>
        </w:rPr>
        <w:t xml:space="preserve">. Lk </w:t>
      </w:r>
      <w:r w:rsidR="006B227C">
        <w:t xml:space="preserve"> Lk23.33</w:t>
      </w:r>
      <w:r>
        <w:rPr>
          <w:lang w:val="en-US"/>
        </w:rPr>
        <w:t>. Jn *</w:t>
      </w:r>
      <w:r w:rsidR="006B227C">
        <w:t xml:space="preserve"> Jn12.27</w:t>
      </w:r>
      <w:r>
        <w:rPr>
          <w:lang w:val="en-US"/>
        </w:rPr>
        <w:t xml:space="preserve">, </w:t>
      </w:r>
      <w:r w:rsidR="006B227C">
        <w:t xml:space="preserve"> Jn12.28</w:t>
      </w:r>
      <w:r>
        <w:rPr>
          <w:lang w:val="en-US"/>
        </w:rPr>
        <w:t xml:space="preserve">. Ep </w:t>
      </w:r>
      <w:r w:rsidR="006B227C">
        <w:t xml:space="preserve"> Eph2.16</w:t>
      </w:r>
      <w:r>
        <w:rPr>
          <w:lang w:val="en-US"/>
        </w:rPr>
        <w:t xml:space="preserve">. </w:t>
      </w:r>
      <w:r w:rsidR="006B227C">
        <w:t xml:space="preserve"> Eph5.2</w:t>
      </w:r>
      <w:r>
        <w:rPr>
          <w:lang w:val="en-US"/>
        </w:rPr>
        <w:t xml:space="preserve">. Ti </w:t>
      </w:r>
      <w:r>
        <w:rPr>
          <w:rFonts w:ascii="Segoe UI Symbol" w:hAnsi="Segoe UI Symbol" w:cs="Segoe UI Symbol"/>
          <w:lang w:val="en-US"/>
        </w:rPr>
        <w:t>✓</w:t>
      </w:r>
      <w:r w:rsidR="006B227C">
        <w:t xml:space="preserve"> Tt2.14</w:t>
      </w:r>
      <w:r>
        <w:rPr>
          <w:lang w:val="en-US"/>
        </w:rPr>
        <w:t>. 1 P *</w:t>
      </w:r>
      <w:r w:rsidR="006B227C">
        <w:t xml:space="preserve"> 1Pe2.24</w:t>
      </w:r>
      <w:r>
        <w:rPr>
          <w:lang w:val="en-US"/>
        </w:rPr>
        <w:t>. *</w:t>
      </w:r>
      <w:r w:rsidR="006B227C">
        <w:t xml:space="preserve"> 1Pe3.18</w:t>
      </w:r>
      <w:r>
        <w:rPr>
          <w:lang w:val="en-US"/>
        </w:rPr>
        <w:t xml:space="preserve">. </w:t>
      </w:r>
      <w:r>
        <w:rPr>
          <w:b/>
          <w:lang w:val="en-US"/>
        </w:rPr>
        <w:t>the cross</w:t>
      </w:r>
      <w:r>
        <w:rPr>
          <w:lang w:val="en-US"/>
        </w:rPr>
        <w:t xml:space="preserve">. Ph </w:t>
      </w:r>
      <w:r w:rsidR="006B227C">
        <w:t xml:space="preserve"> Php2.8</w:t>
      </w:r>
      <w:r>
        <w:rPr>
          <w:lang w:val="en-US"/>
        </w:rPr>
        <w:t xml:space="preserve">. </w:t>
      </w:r>
      <w:r>
        <w:rPr>
          <w:b/>
          <w:lang w:val="en-US"/>
        </w:rPr>
        <w:t>despising</w:t>
      </w:r>
      <w:r>
        <w:rPr>
          <w:lang w:val="en-US"/>
        </w:rPr>
        <w:t xml:space="preserve">. He </w:t>
      </w:r>
      <w:r w:rsidR="006B227C">
        <w:t xml:space="preserve"> Heb10.33</w:t>
      </w:r>
      <w:r>
        <w:rPr>
          <w:lang w:val="en-US"/>
        </w:rPr>
        <w:t xml:space="preserve">. </w:t>
      </w:r>
      <w:r w:rsidR="006B227C">
        <w:t xml:space="preserve"> Heb11.36</w:t>
      </w:r>
      <w:r>
        <w:rPr>
          <w:lang w:val="en-US"/>
        </w:rPr>
        <w:t>. Ps *</w:t>
      </w:r>
      <w:r w:rsidR="006B227C">
        <w:t xml:space="preserve"> Ps22.6-8</w:t>
      </w:r>
      <w:r>
        <w:rPr>
          <w:lang w:val="en-US"/>
        </w:rPr>
        <w:t xml:space="preserve">. </w:t>
      </w:r>
      <w:r w:rsidR="006B227C">
        <w:t xml:space="preserve"> Ps69.19</w:t>
      </w:r>
      <w:r>
        <w:rPr>
          <w:lang w:val="en-US"/>
        </w:rPr>
        <w:t xml:space="preserve">, </w:t>
      </w:r>
      <w:r w:rsidR="006B227C">
        <w:t xml:space="preserve"> Ps69.20</w:t>
      </w:r>
      <w:r>
        <w:rPr>
          <w:lang w:val="en-US"/>
        </w:rPr>
        <w:t xml:space="preserve">. Is </w:t>
      </w:r>
      <w:r w:rsidR="006B227C">
        <w:t xml:space="preserve"> Is49.7</w:t>
      </w:r>
      <w:r>
        <w:rPr>
          <w:lang w:val="en-US"/>
        </w:rPr>
        <w:t>. *</w:t>
      </w:r>
      <w:r w:rsidR="006B227C">
        <w:t xml:space="preserve"> Is50.6</w:t>
      </w:r>
      <w:r>
        <w:rPr>
          <w:lang w:val="en-US"/>
        </w:rPr>
        <w:t xml:space="preserve">, </w:t>
      </w:r>
      <w:r w:rsidR="006B227C">
        <w:t xml:space="preserve"> Is50.7</w:t>
      </w:r>
      <w:r>
        <w:rPr>
          <w:lang w:val="en-US"/>
        </w:rPr>
        <w:t>. +*</w:t>
      </w:r>
      <w:r w:rsidR="006B227C">
        <w:t xml:space="preserve"> Is53.3</w:t>
      </w:r>
      <w:r>
        <w:rPr>
          <w:lang w:val="en-US"/>
        </w:rPr>
        <w:t>. Mt *</w:t>
      </w:r>
      <w:r w:rsidR="006B227C">
        <w:t xml:space="preserve"> Mt26.67</w:t>
      </w:r>
      <w:r>
        <w:rPr>
          <w:lang w:val="en-US"/>
        </w:rPr>
        <w:t xml:space="preserve">, </w:t>
      </w:r>
      <w:r w:rsidR="006B227C">
        <w:t xml:space="preserve"> Mt26.68</w:t>
      </w:r>
      <w:r>
        <w:rPr>
          <w:lang w:val="en-US"/>
        </w:rPr>
        <w:t>. *</w:t>
      </w:r>
      <w:r w:rsidR="006B227C">
        <w:t xml:space="preserve"> Mt27.27-31</w:t>
      </w:r>
      <w:r>
        <w:rPr>
          <w:lang w:val="en-US"/>
        </w:rPr>
        <w:t xml:space="preserve">, </w:t>
      </w:r>
      <w:r w:rsidR="006B227C">
        <w:t xml:space="preserve"> Mt27.38-44</w:t>
      </w:r>
      <w:r>
        <w:rPr>
          <w:lang w:val="en-US"/>
        </w:rPr>
        <w:t xml:space="preserve">. Mk </w:t>
      </w:r>
      <w:r w:rsidR="006B227C">
        <w:t xml:space="preserve"> Mk9.12</w:t>
      </w:r>
      <w:r>
        <w:rPr>
          <w:lang w:val="en-US"/>
        </w:rPr>
        <w:t xml:space="preserve">. Lk </w:t>
      </w:r>
      <w:r w:rsidR="006B227C">
        <w:t xml:space="preserve"> Lk23.11</w:t>
      </w:r>
      <w:r>
        <w:rPr>
          <w:lang w:val="en-US"/>
        </w:rPr>
        <w:t xml:space="preserve">, </w:t>
      </w:r>
      <w:r w:rsidR="006B227C">
        <w:t xml:space="preserve"> Lk23.35-39</w:t>
      </w:r>
      <w:r>
        <w:rPr>
          <w:lang w:val="en-US"/>
        </w:rPr>
        <w:t xml:space="preserve">. Ac </w:t>
      </w:r>
      <w:r w:rsidR="006B227C">
        <w:t xml:space="preserve"> Ac5.41</w:t>
      </w:r>
      <w:r>
        <w:rPr>
          <w:lang w:val="en-US"/>
        </w:rPr>
        <w:t>. 1 P *</w:t>
      </w:r>
      <w:r w:rsidR="006B227C">
        <w:t xml:space="preserve"> 1Pe2.23</w:t>
      </w:r>
      <w:r>
        <w:rPr>
          <w:lang w:val="en-US"/>
        </w:rPr>
        <w:t>. *</w:t>
      </w:r>
      <w:r w:rsidR="006B227C">
        <w:t xml:space="preserve"> 1Pe4.14-16</w:t>
      </w:r>
      <w:r>
        <w:rPr>
          <w:lang w:val="en-US"/>
        </w:rPr>
        <w:t xml:space="preserve">. </w:t>
      </w:r>
      <w:r>
        <w:rPr>
          <w:b/>
          <w:lang w:val="en-US"/>
        </w:rPr>
        <w:t>the shame</w:t>
      </w:r>
      <w:r>
        <w:rPr>
          <w:lang w:val="en-US"/>
        </w:rPr>
        <w:t>. He =</w:t>
      </w:r>
      <w:r w:rsidR="006B227C">
        <w:t xml:space="preserve"> Heb11.26</w:t>
      </w:r>
      <w:r>
        <w:rPr>
          <w:lang w:val="en-US"/>
        </w:rPr>
        <w:t xml:space="preserve">. Ph </w:t>
      </w:r>
      <w:r w:rsidR="006B227C">
        <w:t xml:space="preserve"> Php2.6-11</w:t>
      </w:r>
      <w:r>
        <w:rPr>
          <w:lang w:val="en-US"/>
        </w:rPr>
        <w:t xml:space="preserve">. 1 P </w:t>
      </w:r>
      <w:r w:rsidR="006B227C">
        <w:t xml:space="preserve"> 1Pe2.23</w:t>
      </w:r>
      <w:r>
        <w:rPr>
          <w:lang w:val="en-US"/>
        </w:rPr>
        <w:t xml:space="preserve">. </w:t>
      </w:r>
      <w:r>
        <w:rPr>
          <w:b/>
          <w:lang w:val="en-US"/>
        </w:rPr>
        <w:t>and is set down</w:t>
      </w:r>
      <w:r>
        <w:rPr>
          <w:lang w:val="en-US"/>
        </w:rPr>
        <w:t>. See on He *</w:t>
      </w:r>
      <w:r w:rsidR="006B227C">
        <w:t xml:space="preserve"> Heb1.3</w:t>
      </w:r>
      <w:r>
        <w:rPr>
          <w:lang w:val="en-US"/>
        </w:rPr>
        <w:t xml:space="preserve">, </w:t>
      </w:r>
      <w:r w:rsidR="006B227C">
        <w:t xml:space="preserve"> Heb1.13</w:t>
      </w:r>
      <w:r>
        <w:rPr>
          <w:lang w:val="en-US"/>
        </w:rPr>
        <w:t>. *</w:t>
      </w:r>
      <w:r w:rsidR="006B227C">
        <w:t xml:space="preserve"> Heb8.1</w:t>
      </w:r>
      <w:r>
        <w:rPr>
          <w:lang w:val="en-US"/>
        </w:rPr>
        <w:t>. Ps *</w:t>
      </w:r>
      <w:r w:rsidR="006B227C">
        <w:t xml:space="preserve"> Ps110.1</w:t>
      </w:r>
      <w:r>
        <w:rPr>
          <w:lang w:val="en-US"/>
        </w:rPr>
        <w:t xml:space="preserve">. Ro </w:t>
      </w:r>
      <w:r w:rsidR="006B227C">
        <w:t xml:space="preserve"> Ro14.9</w:t>
      </w:r>
      <w:r>
        <w:rPr>
          <w:lang w:val="en-US"/>
        </w:rPr>
        <w:t>. 1 P *</w:t>
      </w:r>
      <w:r w:rsidR="006B227C">
        <w:t xml:space="preserve"> 1Pe3.22</w:t>
      </w:r>
      <w:r>
        <w:rPr>
          <w:lang w:val="en-US"/>
        </w:rPr>
        <w:t>. Re +*</w:t>
      </w:r>
      <w:r w:rsidR="006B227C">
        <w:t xml:space="preserve"> Re3.21</w:t>
      </w:r>
      <w:r>
        <w:rPr>
          <w:lang w:val="en-US"/>
        </w:rPr>
        <w:t xml:space="preserve">. </w:t>
      </w:r>
      <w:r>
        <w:rPr>
          <w:b/>
          <w:lang w:val="en-US"/>
        </w:rPr>
        <w:t>right hand</w:t>
      </w:r>
      <w:r>
        <w:rPr>
          <w:lang w:val="en-US"/>
        </w:rPr>
        <w:t>. He +</w:t>
      </w:r>
      <w:r w:rsidR="006B227C">
        <w:t xml:space="preserve"> Heb1.3</w:t>
      </w:r>
      <w:r>
        <w:rPr>
          <w:lang w:val="en-US"/>
        </w:rPr>
        <w:t xml:space="preserve">. </w:t>
      </w:r>
      <w:r>
        <w:rPr>
          <w:b/>
          <w:lang w:val="en-US"/>
        </w:rPr>
        <w:t>the throne</w:t>
      </w:r>
      <w:r>
        <w:rPr>
          <w:lang w:val="en-US"/>
        </w:rPr>
        <w:t>. He *</w:t>
      </w:r>
      <w:r w:rsidR="006B227C">
        <w:t xml:space="preserve"> Heb4.16</w:t>
      </w:r>
      <w:r>
        <w:rPr>
          <w:lang w:val="en-US"/>
        </w:rPr>
        <w:t xml:space="preserve">. </w:t>
      </w:r>
      <w:r w:rsidR="006B227C">
        <w:t xml:space="preserve"> Heb8.1</w:t>
      </w:r>
      <w:r>
        <w:rPr>
          <w:lang w:val="en-US"/>
        </w:rPr>
        <w:t xml:space="preserve">. Mt </w:t>
      </w:r>
      <w:r w:rsidR="006B227C">
        <w:t xml:space="preserve"> Mt5.34</w:t>
      </w:r>
      <w:r>
        <w:rPr>
          <w:lang w:val="en-US"/>
        </w:rPr>
        <w:t xml:space="preserve">. </w:t>
      </w:r>
      <w:r w:rsidR="006B227C">
        <w:t xml:space="preserve"> Mt23.22</w:t>
      </w:r>
      <w:r>
        <w:rPr>
          <w:lang w:val="en-US"/>
        </w:rPr>
        <w:t xml:space="preserve">. Re </w:t>
      </w:r>
      <w:r w:rsidR="006B227C">
        <w:t xml:space="preserve"> Re2.13</w:t>
      </w:r>
      <w:r>
        <w:rPr>
          <w:lang w:val="en-US"/>
        </w:rPr>
        <w:t>. +*</w:t>
      </w:r>
      <w:r w:rsidR="006B227C">
        <w:t xml:space="preserve"> Re3.21</w:t>
      </w:r>
      <w:r>
        <w:rPr>
          <w:lang w:val="en-US"/>
        </w:rPr>
        <w:t xml:space="preserve">. </w:t>
      </w:r>
      <w:r w:rsidR="006B227C">
        <w:t xml:space="preserve"> Re7.15</w:t>
      </w:r>
      <w:r>
        <w:rPr>
          <w:lang w:val="en-US"/>
        </w:rPr>
        <w:t xml:space="preserve">. </w:t>
      </w:r>
      <w:r w:rsidR="006B227C">
        <w:t xml:space="preserve"> Re12.5</w:t>
      </w:r>
      <w:r>
        <w:rPr>
          <w:lang w:val="en-US"/>
        </w:rPr>
        <w:t xml:space="preserve">. </w:t>
      </w:r>
      <w:r w:rsidR="006B227C">
        <w:t xml:space="preserve"> Re16.10</w:t>
      </w:r>
      <w:r>
        <w:rPr>
          <w:lang w:val="en-US"/>
        </w:rPr>
        <w:t xml:space="preserve">. </w:t>
      </w:r>
      <w:r w:rsidR="006B227C">
        <w:t xml:space="preserve"> Re22.1</w:t>
      </w:r>
      <w:r>
        <w:rPr>
          <w:lang w:val="en-US"/>
        </w:rPr>
        <w:t xml:space="preserve">, </w:t>
      </w:r>
      <w:r w:rsidR="006B227C">
        <w:t xml:space="preserve"> Re22.3</w:t>
      </w:r>
      <w:r>
        <w:rPr>
          <w:lang w:val="en-US"/>
        </w:rPr>
        <w:t xml:space="preserve">. </w:t>
      </w:r>
    </w:p>
    <w:p w:rsidR="003E23E9" w:rsidRDefault="003E23E9" w:rsidP="00710603">
      <w:pPr>
        <w:ind w:firstLine="360"/>
        <w:jc w:val="both"/>
      </w:pPr>
      <w:r>
        <w:rPr>
          <w:lang w:val="en-US"/>
        </w:rPr>
        <w:t xml:space="preserve">3. </w:t>
      </w:r>
      <w:r>
        <w:rPr>
          <w:b/>
          <w:lang w:val="en-US"/>
        </w:rPr>
        <w:t>consider</w:t>
      </w:r>
      <w:r>
        <w:rPr>
          <w:lang w:val="en-US"/>
        </w:rPr>
        <w:t xml:space="preserve">. ver. </w:t>
      </w:r>
      <w:r w:rsidR="006B227C">
        <w:t xml:space="preserve"> Heb12.2</w:t>
      </w:r>
      <w:r>
        <w:rPr>
          <w:lang w:val="en-US"/>
        </w:rPr>
        <w:t xml:space="preserve">. He </w:t>
      </w:r>
      <w:r w:rsidR="006B227C">
        <w:t xml:space="preserve"> Heb3.1</w:t>
      </w:r>
      <w:r>
        <w:rPr>
          <w:lang w:val="en-US"/>
        </w:rPr>
        <w:t xml:space="preserve">. 1 S </w:t>
      </w:r>
      <w:r w:rsidR="006B227C">
        <w:t xml:space="preserve"> 1Sa12.24</w:t>
      </w:r>
      <w:r>
        <w:rPr>
          <w:lang w:val="en-US"/>
        </w:rPr>
        <w:t xml:space="preserve">. La </w:t>
      </w:r>
      <w:r w:rsidR="006B227C">
        <w:t xml:space="preserve"> La1.12</w:t>
      </w:r>
      <w:r>
        <w:rPr>
          <w:lang w:val="en-US"/>
        </w:rPr>
        <w:t>. Mt +</w:t>
      </w:r>
      <w:r w:rsidR="006B227C">
        <w:t xml:space="preserve"> Mt10.24</w:t>
      </w:r>
      <w:r>
        <w:rPr>
          <w:lang w:val="en-US"/>
        </w:rPr>
        <w:t xml:space="preserve">. 2 Ti </w:t>
      </w:r>
      <w:r w:rsidR="006B227C">
        <w:t xml:space="preserve"> 2Ti2.7</w:t>
      </w:r>
      <w:r>
        <w:rPr>
          <w:lang w:val="en-US"/>
        </w:rPr>
        <w:t xml:space="preserve">, </w:t>
      </w:r>
      <w:r w:rsidR="006B227C">
        <w:t xml:space="preserve"> 2Ti2.8</w:t>
      </w:r>
      <w:r>
        <w:rPr>
          <w:lang w:val="en-US"/>
        </w:rPr>
        <w:t xml:space="preserve">. Re </w:t>
      </w:r>
      <w:r w:rsidR="006B227C">
        <w:t xml:space="preserve"> Re2.3</w:t>
      </w:r>
      <w:r>
        <w:rPr>
          <w:lang w:val="en-US"/>
        </w:rPr>
        <w:t xml:space="preserve">. </w:t>
      </w:r>
      <w:r>
        <w:rPr>
          <w:b/>
          <w:lang w:val="en-US"/>
        </w:rPr>
        <w:t>contradiction</w:t>
      </w:r>
      <w:r>
        <w:rPr>
          <w:lang w:val="en-US"/>
        </w:rPr>
        <w:t xml:space="preserve">. He </w:t>
      </w:r>
      <w:r w:rsidR="006B227C">
        <w:t xml:space="preserve"> Heb6.16</w:t>
      </w:r>
      <w:r>
        <w:rPr>
          <w:lang w:val="en-US"/>
        </w:rPr>
        <w:t xml:space="preserve">. </w:t>
      </w:r>
      <w:r w:rsidR="006B227C">
        <w:t xml:space="preserve"> Heb7.7</w:t>
      </w:r>
      <w:r>
        <w:rPr>
          <w:lang w:val="en-US"/>
        </w:rPr>
        <w:t>. Mt *</w:t>
      </w:r>
      <w:r w:rsidR="006B227C">
        <w:t xml:space="preserve"> Mt10.24</w:t>
      </w:r>
      <w:r>
        <w:rPr>
          <w:lang w:val="en-US"/>
        </w:rPr>
        <w:t xml:space="preserve">, </w:t>
      </w:r>
      <w:r w:rsidR="006B227C">
        <w:t xml:space="preserve"> Mt10.25</w:t>
      </w:r>
      <w:r>
        <w:rPr>
          <w:lang w:val="en-US"/>
        </w:rPr>
        <w:t xml:space="preserve">. </w:t>
      </w:r>
      <w:r w:rsidR="006B227C">
        <w:t xml:space="preserve"> Mt11.19</w:t>
      </w:r>
      <w:r>
        <w:rPr>
          <w:lang w:val="en-US"/>
        </w:rPr>
        <w:t xml:space="preserve">. </w:t>
      </w:r>
      <w:r w:rsidR="006B227C">
        <w:t xml:space="preserve"> Mt12.24</w:t>
      </w:r>
      <w:r>
        <w:rPr>
          <w:lang w:val="en-US"/>
        </w:rPr>
        <w:t xml:space="preserve">. </w:t>
      </w:r>
      <w:r w:rsidR="006B227C">
        <w:t xml:space="preserve"> Mt15.2</w:t>
      </w:r>
      <w:r>
        <w:rPr>
          <w:lang w:val="en-US"/>
        </w:rPr>
        <w:t xml:space="preserve">. </w:t>
      </w:r>
      <w:r w:rsidR="006B227C">
        <w:t xml:space="preserve"> Mt21.15</w:t>
      </w:r>
      <w:r>
        <w:rPr>
          <w:lang w:val="en-US"/>
        </w:rPr>
        <w:t xml:space="preserve">, </w:t>
      </w:r>
      <w:r w:rsidR="006B227C">
        <w:t xml:space="preserve"> Mt21.16</w:t>
      </w:r>
      <w:r>
        <w:rPr>
          <w:lang w:val="en-US"/>
        </w:rPr>
        <w:t xml:space="preserve">, </w:t>
      </w:r>
      <w:r w:rsidR="006B227C">
        <w:t xml:space="preserve"> Mt21.23</w:t>
      </w:r>
      <w:r>
        <w:rPr>
          <w:lang w:val="en-US"/>
        </w:rPr>
        <w:t xml:space="preserve">, </w:t>
      </w:r>
      <w:r w:rsidR="006B227C">
        <w:t xml:space="preserve"> Mt21.46</w:t>
      </w:r>
      <w:r>
        <w:rPr>
          <w:lang w:val="en-US"/>
        </w:rPr>
        <w:t xml:space="preserve">. </w:t>
      </w:r>
      <w:r w:rsidR="006B227C">
        <w:t xml:space="preserve"> Mt22.15</w:t>
      </w:r>
      <w:r>
        <w:rPr>
          <w:lang w:val="en-US"/>
        </w:rPr>
        <w:t xml:space="preserve">. Lk </w:t>
      </w:r>
      <w:r w:rsidR="006B227C">
        <w:t xml:space="preserve"> Lk2.34</w:t>
      </w:r>
      <w:r>
        <w:rPr>
          <w:lang w:val="en-US"/>
        </w:rPr>
        <w:t xml:space="preserve">g. </w:t>
      </w:r>
      <w:r w:rsidR="006B227C">
        <w:t xml:space="preserve"> Lk4.28</w:t>
      </w:r>
      <w:r>
        <w:rPr>
          <w:lang w:val="en-US"/>
        </w:rPr>
        <w:t xml:space="preserve">, </w:t>
      </w:r>
      <w:r w:rsidR="006B227C">
        <w:t xml:space="preserve"> Lk4.29</w:t>
      </w:r>
      <w:r>
        <w:rPr>
          <w:lang w:val="en-US"/>
        </w:rPr>
        <w:t xml:space="preserve">. </w:t>
      </w:r>
      <w:r w:rsidR="006B227C">
        <w:t xml:space="preserve"> Lk5.21</w:t>
      </w:r>
      <w:r>
        <w:rPr>
          <w:lang w:val="en-US"/>
        </w:rPr>
        <w:t xml:space="preserve">. </w:t>
      </w:r>
      <w:r w:rsidR="006B227C">
        <w:t xml:space="preserve"> Lk11.15</w:t>
      </w:r>
      <w:r>
        <w:rPr>
          <w:lang w:val="en-US"/>
        </w:rPr>
        <w:t xml:space="preserve">, </w:t>
      </w:r>
      <w:r w:rsidR="006B227C">
        <w:t xml:space="preserve"> Lk11.16</w:t>
      </w:r>
      <w:r>
        <w:rPr>
          <w:lang w:val="en-US"/>
        </w:rPr>
        <w:t xml:space="preserve">, </w:t>
      </w:r>
      <w:r w:rsidR="006B227C">
        <w:t xml:space="preserve"> Lk11.53</w:t>
      </w:r>
      <w:r>
        <w:rPr>
          <w:lang w:val="en-US"/>
        </w:rPr>
        <w:t xml:space="preserve">, </w:t>
      </w:r>
      <w:r w:rsidR="006B227C">
        <w:t xml:space="preserve"> Lk11.54</w:t>
      </w:r>
      <w:r>
        <w:rPr>
          <w:lang w:val="en-US"/>
        </w:rPr>
        <w:t xml:space="preserve">. </w:t>
      </w:r>
      <w:r w:rsidR="006B227C">
        <w:t xml:space="preserve"> Lk13.13</w:t>
      </w:r>
      <w:r>
        <w:rPr>
          <w:lang w:val="en-US"/>
        </w:rPr>
        <w:t xml:space="preserve">, </w:t>
      </w:r>
      <w:r w:rsidR="006B227C">
        <w:t xml:space="preserve"> Lk13.14</w:t>
      </w:r>
      <w:r>
        <w:rPr>
          <w:lang w:val="en-US"/>
        </w:rPr>
        <w:t xml:space="preserve">. </w:t>
      </w:r>
      <w:r w:rsidR="006B227C">
        <w:t xml:space="preserve"> Lk14.1</w:t>
      </w:r>
      <w:r>
        <w:rPr>
          <w:lang w:val="en-US"/>
        </w:rPr>
        <w:t xml:space="preserve">. </w:t>
      </w:r>
      <w:r w:rsidR="006B227C">
        <w:t xml:space="preserve"> Lk15.2</w:t>
      </w:r>
      <w:r>
        <w:rPr>
          <w:lang w:val="en-US"/>
        </w:rPr>
        <w:t xml:space="preserve">. </w:t>
      </w:r>
      <w:r w:rsidR="006B227C">
        <w:t xml:space="preserve"> Lk16.14</w:t>
      </w:r>
      <w:r>
        <w:rPr>
          <w:lang w:val="en-US"/>
        </w:rPr>
        <w:t xml:space="preserve">. </w:t>
      </w:r>
      <w:r w:rsidR="006B227C">
        <w:t xml:space="preserve"> Lk19.39</w:t>
      </w:r>
      <w:r>
        <w:rPr>
          <w:lang w:val="en-US"/>
        </w:rPr>
        <w:t xml:space="preserve">, </w:t>
      </w:r>
      <w:r w:rsidR="006B227C">
        <w:t xml:space="preserve"> Lk19.40</w:t>
      </w:r>
      <w:r>
        <w:rPr>
          <w:lang w:val="en-US"/>
        </w:rPr>
        <w:t xml:space="preserve">. Jn </w:t>
      </w:r>
      <w:r w:rsidR="006B227C">
        <w:t xml:space="preserve"> Jn5.16</w:t>
      </w:r>
      <w:r>
        <w:rPr>
          <w:lang w:val="en-US"/>
        </w:rPr>
        <w:t xml:space="preserve">. </w:t>
      </w:r>
      <w:r w:rsidR="006B227C">
        <w:t xml:space="preserve"> Jn7.12</w:t>
      </w:r>
      <w:r>
        <w:rPr>
          <w:lang w:val="en-US"/>
        </w:rPr>
        <w:t xml:space="preserve">. </w:t>
      </w:r>
      <w:r w:rsidR="006B227C">
        <w:t xml:space="preserve"> Jn8.13</w:t>
      </w:r>
      <w:r>
        <w:rPr>
          <w:lang w:val="en-US"/>
        </w:rPr>
        <w:t xml:space="preserve">, </w:t>
      </w:r>
      <w:r w:rsidR="006B227C">
        <w:t xml:space="preserve"> Jn8.48</w:t>
      </w:r>
      <w:r>
        <w:rPr>
          <w:lang w:val="en-US"/>
        </w:rPr>
        <w:t xml:space="preserve">, </w:t>
      </w:r>
      <w:r w:rsidR="006B227C">
        <w:t xml:space="preserve"> Jn8.49</w:t>
      </w:r>
      <w:r>
        <w:rPr>
          <w:lang w:val="en-US"/>
        </w:rPr>
        <w:t xml:space="preserve">, </w:t>
      </w:r>
      <w:r w:rsidR="006B227C">
        <w:t xml:space="preserve"> Jn8.52</w:t>
      </w:r>
      <w:r>
        <w:rPr>
          <w:lang w:val="en-US"/>
        </w:rPr>
        <w:t xml:space="preserve">, </w:t>
      </w:r>
      <w:r w:rsidR="006B227C">
        <w:t xml:space="preserve"> Jn8.59</w:t>
      </w:r>
      <w:r>
        <w:rPr>
          <w:lang w:val="en-US"/>
        </w:rPr>
        <w:t xml:space="preserve">. </w:t>
      </w:r>
      <w:r w:rsidR="006B227C">
        <w:t xml:space="preserve"> Jn9.40</w:t>
      </w:r>
      <w:r>
        <w:rPr>
          <w:lang w:val="en-US"/>
        </w:rPr>
        <w:t xml:space="preserve">. </w:t>
      </w:r>
      <w:r w:rsidR="006B227C">
        <w:t xml:space="preserve"> Jn10.20</w:t>
      </w:r>
      <w:r>
        <w:rPr>
          <w:lang w:val="en-US"/>
        </w:rPr>
        <w:t xml:space="preserve">, </w:t>
      </w:r>
      <w:r w:rsidR="006B227C">
        <w:t xml:space="preserve"> Jn10.31-39</w:t>
      </w:r>
      <w:r>
        <w:rPr>
          <w:lang w:val="en-US"/>
        </w:rPr>
        <w:t xml:space="preserve">. </w:t>
      </w:r>
      <w:r w:rsidR="006B227C">
        <w:t xml:space="preserve"> Jn12.9</w:t>
      </w:r>
      <w:r>
        <w:rPr>
          <w:lang w:val="en-US"/>
        </w:rPr>
        <w:t xml:space="preserve">, </w:t>
      </w:r>
      <w:r w:rsidR="006B227C">
        <w:t xml:space="preserve"> Jn12.10</w:t>
      </w:r>
      <w:r>
        <w:rPr>
          <w:lang w:val="en-US"/>
        </w:rPr>
        <w:t>. *</w:t>
      </w:r>
      <w:r w:rsidR="006B227C">
        <w:t xml:space="preserve"> Jn15.18-24</w:t>
      </w:r>
      <w:r>
        <w:rPr>
          <w:lang w:val="en-US"/>
        </w:rPr>
        <w:t xml:space="preserve">. </w:t>
      </w:r>
      <w:r w:rsidR="006B227C">
        <w:t xml:space="preserve"> Jn18.22</w:t>
      </w:r>
      <w:r>
        <w:rPr>
          <w:lang w:val="en-US"/>
        </w:rPr>
        <w:t xml:space="preserve">. Ju </w:t>
      </w:r>
      <w:r w:rsidR="006B227C">
        <w:t xml:space="preserve"> Jud11</w:t>
      </w:r>
      <w:r>
        <w:rPr>
          <w:lang w:val="en-US"/>
        </w:rPr>
        <w:t xml:space="preserve">g. </w:t>
      </w:r>
      <w:r>
        <w:rPr>
          <w:b/>
          <w:lang w:val="en-US"/>
        </w:rPr>
        <w:t>lest</w:t>
      </w:r>
      <w:r>
        <w:rPr>
          <w:lang w:val="en-US"/>
        </w:rPr>
        <w:t xml:space="preserve">. ver. </w:t>
      </w:r>
      <w:r w:rsidR="006B227C">
        <w:t xml:space="preserve"> Heb12.5</w:t>
      </w:r>
      <w:r>
        <w:rPr>
          <w:lang w:val="en-US"/>
        </w:rPr>
        <w:t xml:space="preserve">. Dt </w:t>
      </w:r>
      <w:r w:rsidR="006B227C">
        <w:t xml:space="preserve"> Dt20.3</w:t>
      </w:r>
      <w:r>
        <w:rPr>
          <w:lang w:val="en-US"/>
        </w:rPr>
        <w:t xml:space="preserve">. Pr </w:t>
      </w:r>
      <w:r w:rsidR="006B227C">
        <w:t xml:space="preserve"> Pr24.10</w:t>
      </w:r>
      <w:r>
        <w:rPr>
          <w:lang w:val="en-US"/>
        </w:rPr>
        <w:t xml:space="preserve">. Is </w:t>
      </w:r>
      <w:r w:rsidR="006B227C">
        <w:t xml:space="preserve"> Is40.30</w:t>
      </w:r>
      <w:r>
        <w:rPr>
          <w:lang w:val="en-US"/>
        </w:rPr>
        <w:t xml:space="preserve">, </w:t>
      </w:r>
      <w:r w:rsidR="006B227C">
        <w:t xml:space="preserve"> Is40.31</w:t>
      </w:r>
      <w:r>
        <w:rPr>
          <w:lang w:val="en-US"/>
        </w:rPr>
        <w:t xml:space="preserve">. </w:t>
      </w:r>
      <w:r w:rsidR="006B227C">
        <w:t xml:space="preserve"> Is50.4</w:t>
      </w:r>
      <w:r>
        <w:rPr>
          <w:lang w:val="en-US"/>
        </w:rPr>
        <w:t>. 1 Co +*</w:t>
      </w:r>
      <w:r w:rsidR="006B227C">
        <w:t xml:space="preserve"> 1Co15.58</w:t>
      </w:r>
      <w:r>
        <w:rPr>
          <w:lang w:val="en-US"/>
        </w:rPr>
        <w:t xml:space="preserve">. 2 Co </w:t>
      </w:r>
      <w:r w:rsidR="006B227C">
        <w:t xml:space="preserve"> 2Co4.1</w:t>
      </w:r>
      <w:r>
        <w:rPr>
          <w:lang w:val="en-US"/>
        </w:rPr>
        <w:t xml:space="preserve">, </w:t>
      </w:r>
      <w:r w:rsidR="006B227C">
        <w:t xml:space="preserve"> 2Co4.16</w:t>
      </w:r>
      <w:r>
        <w:rPr>
          <w:lang w:val="en-US"/>
        </w:rPr>
        <w:t>. Ga +*</w:t>
      </w:r>
      <w:r w:rsidR="006B227C">
        <w:t xml:space="preserve"> Ga6.9</w:t>
      </w:r>
      <w:r>
        <w:rPr>
          <w:lang w:val="en-US"/>
        </w:rPr>
        <w:t xml:space="preserve">. 2 Th </w:t>
      </w:r>
      <w:r w:rsidR="006B227C">
        <w:t xml:space="preserve"> 2Th3.13</w:t>
      </w:r>
      <w:r>
        <w:rPr>
          <w:lang w:val="en-US"/>
        </w:rPr>
        <w:t xml:space="preserve">. </w:t>
      </w:r>
      <w:r>
        <w:rPr>
          <w:b/>
          <w:lang w:val="en-US"/>
        </w:rPr>
        <w:t>minds</w:t>
      </w:r>
      <w:r>
        <w:rPr>
          <w:lang w:val="en-US"/>
        </w:rPr>
        <w:t xml:space="preserve">. Gr. </w:t>
      </w:r>
      <w:r>
        <w:rPr>
          <w:i/>
          <w:lang w:val="en-US"/>
        </w:rPr>
        <w:t>psyche,</w:t>
      </w:r>
      <w:r>
        <w:rPr>
          <w:lang w:val="en-US"/>
        </w:rPr>
        <w:t xml:space="preserve"> </w:t>
      </w:r>
      <w:r w:rsidR="006B227C">
        <w:t xml:space="preserve">  f121:121A</w:t>
      </w:r>
      <w:r>
        <w:rPr>
          <w:lang w:val="en-US"/>
        </w:rPr>
        <w:t>, Mt +</w:t>
      </w:r>
      <w:r w:rsidR="006B227C">
        <w:t xml:space="preserve"> Mt22.37</w:t>
      </w:r>
      <w:r>
        <w:rPr>
          <w:lang w:val="en-US"/>
        </w:rPr>
        <w:t>.</w:t>
      </w:r>
    </w:p>
    <w:p w:rsidR="003E23E9" w:rsidRDefault="003E23E9" w:rsidP="00710603">
      <w:pPr>
        <w:ind w:firstLine="360"/>
        <w:jc w:val="both"/>
      </w:pPr>
      <w:r>
        <w:rPr>
          <w:lang w:val="en-US"/>
        </w:rPr>
        <w:lastRenderedPageBreak/>
        <w:t xml:space="preserve">4. </w:t>
      </w:r>
      <w:r>
        <w:rPr>
          <w:b/>
          <w:lang w:val="en-US"/>
        </w:rPr>
        <w:t>resisted unto</w:t>
      </w:r>
      <w:r>
        <w:rPr>
          <w:lang w:val="en-US"/>
        </w:rPr>
        <w:t xml:space="preserve">. ver. </w:t>
      </w:r>
      <w:r w:rsidR="006B227C">
        <w:t xml:space="preserve"> Heb12.2</w:t>
      </w:r>
      <w:r>
        <w:rPr>
          <w:lang w:val="en-US"/>
        </w:rPr>
        <w:t>. He *</w:t>
      </w:r>
      <w:r w:rsidR="006B227C">
        <w:t xml:space="preserve"> Heb10.32-34</w:t>
      </w:r>
      <w:r>
        <w:rPr>
          <w:lang w:val="en-US"/>
        </w:rPr>
        <w:t>. Mt +*</w:t>
      </w:r>
      <w:r w:rsidR="006B227C">
        <w:t xml:space="preserve"> Mt24.9</w:t>
      </w:r>
      <w:r>
        <w:rPr>
          <w:lang w:val="en-US"/>
        </w:rPr>
        <w:t>. 1 Co +*</w:t>
      </w:r>
      <w:r w:rsidR="006B227C">
        <w:t xml:space="preserve"> 1Co10.13</w:t>
      </w:r>
      <w:r>
        <w:rPr>
          <w:lang w:val="en-US"/>
        </w:rPr>
        <w:t xml:space="preserve">. 2 Ti </w:t>
      </w:r>
      <w:r w:rsidR="006B227C">
        <w:t xml:space="preserve"> 2Ti4.6</w:t>
      </w:r>
      <w:r>
        <w:rPr>
          <w:lang w:val="en-US"/>
        </w:rPr>
        <w:t xml:space="preserve">, </w:t>
      </w:r>
      <w:r w:rsidR="006B227C">
        <w:t xml:space="preserve"> 2Ti4.7</w:t>
      </w:r>
      <w:r>
        <w:rPr>
          <w:lang w:val="en-US"/>
        </w:rPr>
        <w:t>. 1 J *</w:t>
      </w:r>
      <w:r w:rsidR="006B227C">
        <w:t xml:space="preserve"> 1Jn3.16</w:t>
      </w:r>
      <w:r>
        <w:rPr>
          <w:lang w:val="en-US"/>
        </w:rPr>
        <w:t xml:space="preserve">. Re </w:t>
      </w:r>
      <w:r w:rsidR="006B227C">
        <w:t xml:space="preserve"> Re2.13</w:t>
      </w:r>
      <w:r>
        <w:rPr>
          <w:lang w:val="en-US"/>
        </w:rPr>
        <w:t>. *</w:t>
      </w:r>
      <w:r w:rsidR="006B227C">
        <w:t xml:space="preserve"> Re6.9-11</w:t>
      </w:r>
      <w:r>
        <w:rPr>
          <w:lang w:val="en-US"/>
        </w:rPr>
        <w:t>. +*</w:t>
      </w:r>
      <w:r w:rsidR="006B227C">
        <w:t xml:space="preserve"> Re12.11</w:t>
      </w:r>
      <w:r>
        <w:rPr>
          <w:lang w:val="en-US"/>
        </w:rPr>
        <w:t xml:space="preserve">. </w:t>
      </w:r>
      <w:r w:rsidR="006B227C">
        <w:t xml:space="preserve"> Re17.6</w:t>
      </w:r>
      <w:r>
        <w:rPr>
          <w:lang w:val="en-US"/>
        </w:rPr>
        <w:t xml:space="preserve">. </w:t>
      </w:r>
      <w:r w:rsidR="006B227C">
        <w:t xml:space="preserve"> Re18.24</w:t>
      </w:r>
      <w:r>
        <w:rPr>
          <w:lang w:val="en-US"/>
        </w:rPr>
        <w:t xml:space="preserve">. </w:t>
      </w:r>
      <w:r>
        <w:rPr>
          <w:b/>
          <w:lang w:val="en-US"/>
        </w:rPr>
        <w:t>striving against</w:t>
      </w:r>
      <w:r>
        <w:rPr>
          <w:lang w:val="en-US"/>
        </w:rPr>
        <w:t xml:space="preserve">. Lk </w:t>
      </w:r>
      <w:r w:rsidR="006B227C">
        <w:t xml:space="preserve"> Lk13.24</w:t>
      </w:r>
      <w:r>
        <w:rPr>
          <w:lang w:val="en-US"/>
        </w:rPr>
        <w:t xml:space="preserve">. 1 Co </w:t>
      </w:r>
      <w:r w:rsidR="006B227C">
        <w:t xml:space="preserve"> 1Co9.25</w:t>
      </w:r>
      <w:r>
        <w:rPr>
          <w:lang w:val="en-US"/>
        </w:rPr>
        <w:t xml:space="preserve">, </w:t>
      </w:r>
      <w:r w:rsidR="006B227C">
        <w:t xml:space="preserve"> 1Co9.26</w:t>
      </w:r>
      <w:r>
        <w:rPr>
          <w:lang w:val="en-US"/>
        </w:rPr>
        <w:t>. Ju +*</w:t>
      </w:r>
      <w:r w:rsidR="006B227C">
        <w:t xml:space="preserve"> Jud3</w:t>
      </w:r>
      <w:r>
        <w:rPr>
          <w:lang w:val="en-US"/>
        </w:rPr>
        <w:t xml:space="preserve">. </w:t>
      </w:r>
    </w:p>
    <w:p w:rsidR="003E23E9" w:rsidRDefault="003E23E9" w:rsidP="00710603">
      <w:pPr>
        <w:ind w:firstLine="360"/>
        <w:jc w:val="both"/>
      </w:pPr>
      <w:r>
        <w:rPr>
          <w:lang w:val="en-US"/>
        </w:rPr>
        <w:t xml:space="preserve">5. </w:t>
      </w:r>
      <w:r>
        <w:rPr>
          <w:b/>
          <w:lang w:val="en-US"/>
        </w:rPr>
        <w:t>ye have forgotten</w:t>
      </w:r>
      <w:r>
        <w:rPr>
          <w:lang w:val="en-US"/>
        </w:rPr>
        <w:t xml:space="preserve">. Dt </w:t>
      </w:r>
      <w:r w:rsidR="006B227C">
        <w:t xml:space="preserve"> Dt4.9</w:t>
      </w:r>
      <w:r>
        <w:rPr>
          <w:lang w:val="en-US"/>
        </w:rPr>
        <w:t xml:space="preserve">, </w:t>
      </w:r>
      <w:r w:rsidR="006B227C">
        <w:t xml:space="preserve"> Dt4.10</w:t>
      </w:r>
      <w:r>
        <w:rPr>
          <w:lang w:val="en-US"/>
        </w:rPr>
        <w:t>. Ps *</w:t>
      </w:r>
      <w:r w:rsidR="006B227C">
        <w:t xml:space="preserve"> Ps119.16</w:t>
      </w:r>
      <w:r>
        <w:rPr>
          <w:lang w:val="en-US"/>
        </w:rPr>
        <w:t xml:space="preserve">, </w:t>
      </w:r>
      <w:r w:rsidR="006B227C">
        <w:t xml:space="preserve"> Ps119.83</w:t>
      </w:r>
      <w:r>
        <w:rPr>
          <w:lang w:val="en-US"/>
        </w:rPr>
        <w:t xml:space="preserve">, </w:t>
      </w:r>
      <w:r w:rsidR="006B227C">
        <w:t xml:space="preserve"> Ps119.109</w:t>
      </w:r>
      <w:r>
        <w:rPr>
          <w:lang w:val="en-US"/>
        </w:rPr>
        <w:t>. Pr *</w:t>
      </w:r>
      <w:r w:rsidR="006B227C">
        <w:t xml:space="preserve"> Pr3.1</w:t>
      </w:r>
      <w:r>
        <w:rPr>
          <w:lang w:val="en-US"/>
        </w:rPr>
        <w:t xml:space="preserve">. </w:t>
      </w:r>
      <w:r w:rsidR="006B227C">
        <w:t xml:space="preserve"> Pr4.5</w:t>
      </w:r>
      <w:r>
        <w:rPr>
          <w:lang w:val="en-US"/>
        </w:rPr>
        <w:t xml:space="preserve">. Mt </w:t>
      </w:r>
      <w:r w:rsidR="006B227C">
        <w:t xml:space="preserve"> Mt16.9</w:t>
      </w:r>
      <w:r>
        <w:rPr>
          <w:lang w:val="en-US"/>
        </w:rPr>
        <w:t xml:space="preserve">, </w:t>
      </w:r>
      <w:r w:rsidR="006B227C">
        <w:t xml:space="preserve"> Mt16.10</w:t>
      </w:r>
      <w:r>
        <w:rPr>
          <w:lang w:val="en-US"/>
        </w:rPr>
        <w:t xml:space="preserve">. Lk </w:t>
      </w:r>
      <w:r w:rsidR="006B227C">
        <w:t xml:space="preserve"> Lk24.6</w:t>
      </w:r>
      <w:r>
        <w:rPr>
          <w:lang w:val="en-US"/>
        </w:rPr>
        <w:t xml:space="preserve">, </w:t>
      </w:r>
      <w:r w:rsidR="006B227C">
        <w:t xml:space="preserve"> Lk24.8</w:t>
      </w:r>
      <w:r>
        <w:rPr>
          <w:lang w:val="en-US"/>
        </w:rPr>
        <w:t xml:space="preserve">. </w:t>
      </w:r>
      <w:r>
        <w:rPr>
          <w:b/>
          <w:lang w:val="en-US"/>
        </w:rPr>
        <w:t>the exhortation</w:t>
      </w:r>
      <w:r>
        <w:rPr>
          <w:lang w:val="en-US"/>
        </w:rPr>
        <w:t xml:space="preserve">. ver. </w:t>
      </w:r>
      <w:r w:rsidR="006B227C">
        <w:t xml:space="preserve"> Heb12.7</w:t>
      </w:r>
      <w:r>
        <w:rPr>
          <w:lang w:val="en-US"/>
        </w:rPr>
        <w:t xml:space="preserve">. He </w:t>
      </w:r>
      <w:r w:rsidR="006B227C">
        <w:t xml:space="preserve"> Heb13.22</w:t>
      </w:r>
      <w:r>
        <w:rPr>
          <w:lang w:val="en-US"/>
        </w:rPr>
        <w:t>. Pr *</w:t>
      </w:r>
      <w:r w:rsidR="006B227C">
        <w:t xml:space="preserve"> Pr3.11</w:t>
      </w:r>
      <w:r>
        <w:rPr>
          <w:lang w:val="en-US"/>
        </w:rPr>
        <w:t xml:space="preserve">, </w:t>
      </w:r>
      <w:r w:rsidR="006B227C">
        <w:t xml:space="preserve"> Pr3.12</w:t>
      </w:r>
      <w:r>
        <w:rPr>
          <w:lang w:val="en-US"/>
        </w:rPr>
        <w:t>. Ac +</w:t>
      </w:r>
      <w:r w:rsidR="006B227C">
        <w:t xml:space="preserve"> Ac4.36</w:t>
      </w:r>
      <w:r>
        <w:rPr>
          <w:lang w:val="en-US"/>
        </w:rPr>
        <w:t xml:space="preserve">. </w:t>
      </w:r>
      <w:r>
        <w:rPr>
          <w:b/>
          <w:lang w:val="en-US"/>
        </w:rPr>
        <w:t>My son</w:t>
      </w:r>
      <w:r>
        <w:rPr>
          <w:lang w:val="en-US"/>
        </w:rPr>
        <w:t xml:space="preserve">. Pr </w:t>
      </w:r>
      <w:r>
        <w:rPr>
          <w:rFonts w:ascii="MS Gothic" w:hAnsi="MS Gothic" w:cs="MS Gothic"/>
          <w:lang w:val="en-US"/>
        </w:rPr>
        <w:t>▶</w:t>
      </w:r>
      <w:r w:rsidR="006B227C">
        <w:t xml:space="preserve"> Pr3.11</w:t>
      </w:r>
      <w:r>
        <w:rPr>
          <w:lang w:val="en-US"/>
        </w:rPr>
        <w:t xml:space="preserve">, </w:t>
      </w:r>
      <w:r w:rsidR="006B227C">
        <w:t xml:space="preserve"> Pr3.12</w:t>
      </w:r>
      <w:r>
        <w:rPr>
          <w:lang w:val="en-US"/>
        </w:rPr>
        <w:t xml:space="preserve">. </w:t>
      </w:r>
      <w:r>
        <w:rPr>
          <w:b/>
          <w:lang w:val="en-US"/>
        </w:rPr>
        <w:t>despise not</w:t>
      </w:r>
      <w:r>
        <w:rPr>
          <w:lang w:val="en-US"/>
        </w:rPr>
        <w:t>. Jb *</w:t>
      </w:r>
      <w:r w:rsidR="006B227C">
        <w:t xml:space="preserve"> Job5.17</w:t>
      </w:r>
      <w:r>
        <w:rPr>
          <w:lang w:val="en-US"/>
        </w:rPr>
        <w:t xml:space="preserve">, </w:t>
      </w:r>
      <w:r w:rsidR="006B227C">
        <w:t xml:space="preserve"> Job5.18</w:t>
      </w:r>
      <w:r>
        <w:rPr>
          <w:lang w:val="en-US"/>
        </w:rPr>
        <w:t xml:space="preserve">. </w:t>
      </w:r>
      <w:r w:rsidR="006B227C">
        <w:t xml:space="preserve"> Job34.31</w:t>
      </w:r>
      <w:r>
        <w:rPr>
          <w:lang w:val="en-US"/>
        </w:rPr>
        <w:t xml:space="preserve">. Ps </w:t>
      </w:r>
      <w:r w:rsidR="006B227C">
        <w:t xml:space="preserve"> Ps94.12</w:t>
      </w:r>
      <w:r>
        <w:rPr>
          <w:lang w:val="en-US"/>
        </w:rPr>
        <w:t xml:space="preserve">. </w:t>
      </w:r>
      <w:r w:rsidR="006B227C">
        <w:t xml:space="preserve"> Ps118.18</w:t>
      </w:r>
      <w:r>
        <w:rPr>
          <w:lang w:val="en-US"/>
        </w:rPr>
        <w:t xml:space="preserve">. </w:t>
      </w:r>
      <w:r w:rsidR="006B227C">
        <w:t xml:space="preserve"> Ps119.75</w:t>
      </w:r>
      <w:r>
        <w:rPr>
          <w:lang w:val="en-US"/>
        </w:rPr>
        <w:t xml:space="preserve">. Pr </w:t>
      </w:r>
      <w:r w:rsidR="006B227C">
        <w:t xml:space="preserve"> Pr3.11</w:t>
      </w:r>
      <w:r>
        <w:rPr>
          <w:lang w:val="en-US"/>
        </w:rPr>
        <w:t xml:space="preserve">. Je </w:t>
      </w:r>
      <w:r w:rsidR="006B227C">
        <w:t xml:space="preserve"> Je31.18</w:t>
      </w:r>
      <w:r>
        <w:rPr>
          <w:lang w:val="en-US"/>
        </w:rPr>
        <w:t xml:space="preserve">. 1 Co </w:t>
      </w:r>
      <w:r w:rsidR="006B227C">
        <w:t xml:space="preserve"> 1Co11.32</w:t>
      </w:r>
      <w:r>
        <w:rPr>
          <w:lang w:val="en-US"/>
        </w:rPr>
        <w:t>. Ja *</w:t>
      </w:r>
      <w:r w:rsidR="006B227C">
        <w:t xml:space="preserve"> Jas1.12</w:t>
      </w:r>
      <w:r>
        <w:rPr>
          <w:lang w:val="en-US"/>
        </w:rPr>
        <w:t>. Re *</w:t>
      </w:r>
      <w:r w:rsidR="006B227C">
        <w:t xml:space="preserve"> Re3.19</w:t>
      </w:r>
      <w:r>
        <w:rPr>
          <w:lang w:val="en-US"/>
        </w:rPr>
        <w:t xml:space="preserve">. </w:t>
      </w:r>
      <w:r>
        <w:rPr>
          <w:b/>
          <w:lang w:val="en-US"/>
        </w:rPr>
        <w:t>nor faint</w:t>
      </w:r>
      <w:r>
        <w:rPr>
          <w:lang w:val="en-US"/>
        </w:rPr>
        <w:t xml:space="preserve">. ver. </w:t>
      </w:r>
      <w:r w:rsidR="006B227C">
        <w:t xml:space="preserve"> Heb12.3</w:t>
      </w:r>
      <w:r>
        <w:rPr>
          <w:lang w:val="en-US"/>
        </w:rPr>
        <w:t xml:space="preserve">, </w:t>
      </w:r>
      <w:r w:rsidR="006B227C">
        <w:t xml:space="preserve"> Heb12.4</w:t>
      </w:r>
      <w:r>
        <w:rPr>
          <w:lang w:val="en-US"/>
        </w:rPr>
        <w:t xml:space="preserve">. Jsh </w:t>
      </w:r>
      <w:r w:rsidR="006B227C">
        <w:t xml:space="preserve"> Jos7.7-11</w:t>
      </w:r>
      <w:r>
        <w:rPr>
          <w:lang w:val="en-US"/>
        </w:rPr>
        <w:t xml:space="preserve">. 2 S </w:t>
      </w:r>
      <w:r w:rsidR="006B227C">
        <w:t xml:space="preserve"> 2Sa6.7-10</w:t>
      </w:r>
      <w:r>
        <w:rPr>
          <w:lang w:val="en-US"/>
        </w:rPr>
        <w:t xml:space="preserve">. 1 Ch </w:t>
      </w:r>
      <w:r w:rsidR="006B227C">
        <w:t xml:space="preserve"> 1Ch13.9-13</w:t>
      </w:r>
      <w:r>
        <w:rPr>
          <w:lang w:val="en-US"/>
        </w:rPr>
        <w:t xml:space="preserve">. </w:t>
      </w:r>
      <w:r w:rsidR="006B227C">
        <w:t xml:space="preserve"> 1Ch15.12</w:t>
      </w:r>
      <w:r>
        <w:rPr>
          <w:lang w:val="en-US"/>
        </w:rPr>
        <w:t xml:space="preserve">, </w:t>
      </w:r>
      <w:r w:rsidR="006B227C">
        <w:t xml:space="preserve"> 1Ch15.13</w:t>
      </w:r>
      <w:r>
        <w:rPr>
          <w:lang w:val="en-US"/>
        </w:rPr>
        <w:t xml:space="preserve">. Ps </w:t>
      </w:r>
      <w:r w:rsidR="006B227C">
        <w:t xml:space="preserve"> Ps6.1</w:t>
      </w:r>
      <w:r>
        <w:rPr>
          <w:lang w:val="en-US"/>
        </w:rPr>
        <w:t xml:space="preserve">, </w:t>
      </w:r>
      <w:r w:rsidR="006B227C">
        <w:t xml:space="preserve"> Ps6.2</w:t>
      </w:r>
      <w:r>
        <w:rPr>
          <w:lang w:val="en-US"/>
        </w:rPr>
        <w:t xml:space="preserve">. Pr </w:t>
      </w:r>
      <w:r w:rsidR="006B227C">
        <w:t xml:space="preserve"> Pr24.10</w:t>
      </w:r>
      <w:r>
        <w:rPr>
          <w:lang w:val="en-US"/>
        </w:rPr>
        <w:t xml:space="preserve">. Je </w:t>
      </w:r>
      <w:r w:rsidR="006B227C">
        <w:t xml:space="preserve"> Je12.5</w:t>
      </w:r>
      <w:r>
        <w:rPr>
          <w:lang w:val="en-US"/>
        </w:rPr>
        <w:t xml:space="preserve">. 2 Co </w:t>
      </w:r>
      <w:r w:rsidR="006B227C">
        <w:t xml:space="preserve"> 2Co4.8</w:t>
      </w:r>
      <w:r>
        <w:rPr>
          <w:lang w:val="en-US"/>
        </w:rPr>
        <w:t xml:space="preserve">, </w:t>
      </w:r>
      <w:r w:rsidR="006B227C">
        <w:t xml:space="preserve"> 2Co4.9</w:t>
      </w:r>
      <w:r>
        <w:rPr>
          <w:lang w:val="en-US"/>
        </w:rPr>
        <w:t xml:space="preserve">.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xml:space="preserve">. </w:t>
      </w:r>
      <w:r>
        <w:rPr>
          <w:b/>
          <w:lang w:val="en-US"/>
        </w:rPr>
        <w:t>rebuked</w:t>
      </w:r>
      <w:r>
        <w:rPr>
          <w:lang w:val="en-US"/>
        </w:rPr>
        <w:t>. Le *</w:t>
      </w:r>
      <w:r w:rsidR="006B227C">
        <w:t xml:space="preserve"> Le26.23</w:t>
      </w:r>
      <w:r>
        <w:rPr>
          <w:lang w:val="en-US"/>
        </w:rPr>
        <w:t xml:space="preserve">, </w:t>
      </w:r>
      <w:r w:rsidR="006B227C">
        <w:t xml:space="preserve"> Le26.24</w:t>
      </w:r>
      <w:r>
        <w:rPr>
          <w:lang w:val="en-US"/>
        </w:rPr>
        <w:t xml:space="preserve">. Ps </w:t>
      </w:r>
      <w:r w:rsidR="006B227C">
        <w:t xml:space="preserve"> Ps94.12</w:t>
      </w:r>
      <w:r>
        <w:rPr>
          <w:lang w:val="en-US"/>
        </w:rPr>
        <w:t xml:space="preserve">. </w:t>
      </w:r>
      <w:r w:rsidR="006B227C">
        <w:t xml:space="preserve"> Ps119.67</w:t>
      </w:r>
      <w:r>
        <w:rPr>
          <w:lang w:val="en-US"/>
        </w:rPr>
        <w:t xml:space="preserve">, </w:t>
      </w:r>
      <w:r w:rsidR="006B227C">
        <w:t xml:space="preserve"> Ps119.75</w:t>
      </w:r>
      <w:r>
        <w:rPr>
          <w:lang w:val="en-US"/>
        </w:rPr>
        <w:t xml:space="preserve">. Je </w:t>
      </w:r>
      <w:r w:rsidR="006B227C">
        <w:t xml:space="preserve"> Je31.18</w:t>
      </w:r>
      <w:r>
        <w:rPr>
          <w:lang w:val="en-US"/>
        </w:rPr>
        <w:t xml:space="preserve">, </w:t>
      </w:r>
      <w:r w:rsidR="006B227C">
        <w:t xml:space="preserve"> Je31.19</w:t>
      </w:r>
      <w:r>
        <w:rPr>
          <w:lang w:val="en-US"/>
        </w:rPr>
        <w:t xml:space="preserve">. Re </w:t>
      </w:r>
      <w:r w:rsidR="006B227C">
        <w:t xml:space="preserve"> Re3.19</w:t>
      </w:r>
      <w:r>
        <w:rPr>
          <w:lang w:val="en-US"/>
        </w:rPr>
        <w:t xml:space="preserve">. </w:t>
      </w:r>
    </w:p>
    <w:p w:rsidR="003E23E9" w:rsidRDefault="003E23E9" w:rsidP="00710603">
      <w:pPr>
        <w:ind w:firstLine="360"/>
        <w:jc w:val="both"/>
      </w:pPr>
      <w:r>
        <w:rPr>
          <w:lang w:val="en-US"/>
        </w:rPr>
        <w:t xml:space="preserve">6. </w:t>
      </w:r>
      <w:r>
        <w:rPr>
          <w:b/>
          <w:lang w:val="en-US"/>
        </w:rPr>
        <w:t>whom</w:t>
      </w:r>
      <w:r>
        <w:rPr>
          <w:lang w:val="en-US"/>
        </w:rPr>
        <w:t xml:space="preserve">. Dt </w:t>
      </w:r>
      <w:r w:rsidR="006B227C">
        <w:t xml:space="preserve"> Dt8.5</w:t>
      </w:r>
      <w:r>
        <w:rPr>
          <w:lang w:val="en-US"/>
        </w:rPr>
        <w:t>. Ps *</w:t>
      </w:r>
      <w:r w:rsidR="006B227C">
        <w:t xml:space="preserve"> Ps32.1-5</w:t>
      </w:r>
      <w:r>
        <w:rPr>
          <w:lang w:val="en-US"/>
        </w:rPr>
        <w:t xml:space="preserve">. </w:t>
      </w:r>
      <w:r w:rsidR="006B227C">
        <w:t xml:space="preserve"> Ps73.14</w:t>
      </w:r>
      <w:r>
        <w:rPr>
          <w:lang w:val="en-US"/>
        </w:rPr>
        <w:t xml:space="preserve">, </w:t>
      </w:r>
      <w:r w:rsidR="006B227C">
        <w:t xml:space="preserve"> Ps73.15</w:t>
      </w:r>
      <w:r>
        <w:rPr>
          <w:lang w:val="en-US"/>
        </w:rPr>
        <w:t xml:space="preserve">. </w:t>
      </w:r>
      <w:r w:rsidR="006B227C">
        <w:t xml:space="preserve"> Ps89.30-34</w:t>
      </w:r>
      <w:r>
        <w:rPr>
          <w:lang w:val="en-US"/>
        </w:rPr>
        <w:t>. *</w:t>
      </w:r>
      <w:r w:rsidR="006B227C">
        <w:t xml:space="preserve"> Ps94.12</w:t>
      </w:r>
      <w:r>
        <w:rPr>
          <w:lang w:val="en-US"/>
        </w:rPr>
        <w:t>. *</w:t>
      </w:r>
      <w:r w:rsidR="006B227C">
        <w:t xml:space="preserve"> Ps119.71</w:t>
      </w:r>
      <w:r>
        <w:rPr>
          <w:lang w:val="en-US"/>
        </w:rPr>
        <w:t xml:space="preserve">, </w:t>
      </w:r>
      <w:r w:rsidR="006B227C">
        <w:t xml:space="preserve"> Ps119.75</w:t>
      </w:r>
      <w:r>
        <w:rPr>
          <w:lang w:val="en-US"/>
        </w:rPr>
        <w:t>. Pr *</w:t>
      </w:r>
      <w:r w:rsidR="006B227C">
        <w:t xml:space="preserve"> Pr3.12</w:t>
      </w:r>
      <w:r>
        <w:rPr>
          <w:lang w:val="en-US"/>
        </w:rPr>
        <w:t xml:space="preserve">. </w:t>
      </w:r>
      <w:r w:rsidR="006B227C">
        <w:t xml:space="preserve"> Pr13.24</w:t>
      </w:r>
      <w:r>
        <w:rPr>
          <w:lang w:val="en-US"/>
        </w:rPr>
        <w:t xml:space="preserve">. Is </w:t>
      </w:r>
      <w:r w:rsidR="006B227C">
        <w:t xml:space="preserve"> Is27.9</w:t>
      </w:r>
      <w:r>
        <w:rPr>
          <w:lang w:val="en-US"/>
        </w:rPr>
        <w:t xml:space="preserve">. Je </w:t>
      </w:r>
      <w:r w:rsidR="006B227C">
        <w:t xml:space="preserve"> Je10.24</w:t>
      </w:r>
      <w:r>
        <w:rPr>
          <w:lang w:val="en-US"/>
        </w:rPr>
        <w:t>. Ja *</w:t>
      </w:r>
      <w:r w:rsidR="006B227C">
        <w:t xml:space="preserve"> Jas1.12</w:t>
      </w:r>
      <w:r>
        <w:rPr>
          <w:lang w:val="en-US"/>
        </w:rPr>
        <w:t xml:space="preserve">. </w:t>
      </w:r>
      <w:r w:rsidR="006B227C">
        <w:t xml:space="preserve"> Jas5.11</w:t>
      </w:r>
      <w:r>
        <w:rPr>
          <w:lang w:val="en-US"/>
        </w:rPr>
        <w:t>. Re *</w:t>
      </w:r>
      <w:r w:rsidR="006B227C">
        <w:t xml:space="preserve"> Re3.19</w:t>
      </w:r>
      <w:r>
        <w:rPr>
          <w:lang w:val="en-US"/>
        </w:rPr>
        <w:t xml:space="preserve">. </w:t>
      </w:r>
      <w:r>
        <w:rPr>
          <w:b/>
          <w:lang w:val="en-US"/>
        </w:rPr>
        <w:t>and scourgeth</w:t>
      </w:r>
      <w:r>
        <w:rPr>
          <w:lang w:val="en-US"/>
        </w:rPr>
        <w:t xml:space="preserve">. ver. </w:t>
      </w:r>
      <w:r w:rsidR="006B227C">
        <w:t xml:space="preserve"> Heb12.7</w:t>
      </w:r>
      <w:r>
        <w:rPr>
          <w:lang w:val="en-US"/>
        </w:rPr>
        <w:t xml:space="preserve">, </w:t>
      </w:r>
      <w:r w:rsidR="006B227C">
        <w:t xml:space="preserve"> Heb12.8</w:t>
      </w:r>
      <w:r>
        <w:rPr>
          <w:lang w:val="en-US"/>
        </w:rPr>
        <w:t xml:space="preserve">. 2 S </w:t>
      </w:r>
      <w:r w:rsidR="006B227C">
        <w:t xml:space="preserve"> 2Sa7.14</w:t>
      </w:r>
      <w:r>
        <w:rPr>
          <w:lang w:val="en-US"/>
        </w:rPr>
        <w:t xml:space="preserve">. </w:t>
      </w:r>
      <w:r>
        <w:rPr>
          <w:b/>
          <w:lang w:val="en-US"/>
        </w:rPr>
        <w:t>son</w:t>
      </w:r>
      <w:r>
        <w:rPr>
          <w:lang w:val="en-US"/>
        </w:rPr>
        <w:t xml:space="preserve">. He </w:t>
      </w:r>
      <w:r w:rsidR="006B227C">
        <w:t xml:space="preserve"> Heb2.10</w:t>
      </w:r>
      <w:r>
        <w:rPr>
          <w:lang w:val="en-US"/>
        </w:rPr>
        <w:t xml:space="preserve">. </w:t>
      </w:r>
    </w:p>
    <w:p w:rsidR="003E23E9" w:rsidRDefault="003E23E9" w:rsidP="00710603">
      <w:pPr>
        <w:ind w:firstLine="360"/>
        <w:jc w:val="both"/>
      </w:pPr>
      <w:r>
        <w:rPr>
          <w:lang w:val="en-US"/>
        </w:rPr>
        <w:t xml:space="preserve">7.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endure</w:t>
      </w:r>
      <w:r>
        <w:rPr>
          <w:lang w:val="en-US"/>
        </w:rPr>
        <w:t xml:space="preserve">. Jb </w:t>
      </w:r>
      <w:r w:rsidR="006B227C">
        <w:t xml:space="preserve"> Job34.31</w:t>
      </w:r>
      <w:r>
        <w:rPr>
          <w:lang w:val="en-US"/>
        </w:rPr>
        <w:t xml:space="preserve">, </w:t>
      </w:r>
      <w:r w:rsidR="006B227C">
        <w:t xml:space="preserve"> Job34.32</w:t>
      </w:r>
      <w:r>
        <w:rPr>
          <w:lang w:val="en-US"/>
        </w:rPr>
        <w:t>. Pr +*</w:t>
      </w:r>
      <w:r w:rsidR="006B227C">
        <w:t xml:space="preserve"> Pr19.18</w:t>
      </w:r>
      <w:r>
        <w:rPr>
          <w:lang w:val="en-US"/>
        </w:rPr>
        <w:t xml:space="preserve">. </w:t>
      </w:r>
      <w:r w:rsidR="006B227C">
        <w:t xml:space="preserve"> Pr22.15</w:t>
      </w:r>
      <w:r>
        <w:rPr>
          <w:lang w:val="en-US"/>
        </w:rPr>
        <w:t xml:space="preserve">. </w:t>
      </w:r>
      <w:r w:rsidR="006B227C">
        <w:t xml:space="preserve"> Pr23.13</w:t>
      </w:r>
      <w:r>
        <w:rPr>
          <w:lang w:val="en-US"/>
        </w:rPr>
        <w:t xml:space="preserve">, </w:t>
      </w:r>
      <w:r w:rsidR="006B227C">
        <w:t xml:space="preserve"> Pr23.14</w:t>
      </w:r>
      <w:r>
        <w:rPr>
          <w:lang w:val="en-US"/>
        </w:rPr>
        <w:t xml:space="preserve">. </w:t>
      </w:r>
      <w:r w:rsidR="006B227C">
        <w:t xml:space="preserve"> Pr29.15</w:t>
      </w:r>
      <w:r>
        <w:rPr>
          <w:lang w:val="en-US"/>
        </w:rPr>
        <w:t xml:space="preserve">, </w:t>
      </w:r>
      <w:r w:rsidR="006B227C">
        <w:t xml:space="preserve"> Pr29.17</w:t>
      </w:r>
      <w:r>
        <w:rPr>
          <w:lang w:val="en-US"/>
        </w:rPr>
        <w:t>. Ac +*</w:t>
      </w:r>
      <w:r w:rsidR="006B227C">
        <w:t xml:space="preserve"> Ac14.22</w:t>
      </w:r>
      <w:r>
        <w:rPr>
          <w:lang w:val="en-US"/>
        </w:rPr>
        <w:t xml:space="preserve">. </w:t>
      </w:r>
      <w:r>
        <w:rPr>
          <w:b/>
          <w:lang w:val="en-US"/>
        </w:rPr>
        <w:t>God dealeth</w:t>
      </w:r>
      <w:r>
        <w:rPr>
          <w:lang w:val="en-US"/>
        </w:rPr>
        <w:t>. Dt *</w:t>
      </w:r>
      <w:r w:rsidR="006B227C">
        <w:t xml:space="preserve"> Dt8.5</w:t>
      </w:r>
      <w:r>
        <w:rPr>
          <w:lang w:val="en-US"/>
        </w:rPr>
        <w:t>. 2 S *</w:t>
      </w:r>
      <w:r w:rsidR="006B227C">
        <w:t xml:space="preserve"> 2Sa7.14</w:t>
      </w:r>
      <w:r>
        <w:rPr>
          <w:lang w:val="en-US"/>
        </w:rPr>
        <w:t>. Pr *</w:t>
      </w:r>
      <w:r w:rsidR="006B227C">
        <w:t xml:space="preserve"> Pr13.24</w:t>
      </w:r>
      <w:r>
        <w:rPr>
          <w:lang w:val="en-US"/>
        </w:rPr>
        <w:t>. +*</w:t>
      </w:r>
      <w:r w:rsidR="006B227C">
        <w:t xml:space="preserve"> Pr19.18</w:t>
      </w:r>
      <w:r>
        <w:rPr>
          <w:lang w:val="en-US"/>
        </w:rPr>
        <w:t xml:space="preserve">. </w:t>
      </w:r>
      <w:r w:rsidR="006B227C">
        <w:t xml:space="preserve"> Pr23.13</w:t>
      </w:r>
      <w:r>
        <w:rPr>
          <w:lang w:val="en-US"/>
        </w:rPr>
        <w:t xml:space="preserve">. </w:t>
      </w:r>
      <w:r w:rsidR="006B227C">
        <w:t xml:space="preserve"> Pr29.17</w:t>
      </w:r>
      <w:r>
        <w:rPr>
          <w:lang w:val="en-US"/>
        </w:rPr>
        <w:t xml:space="preserve">. </w:t>
      </w:r>
      <w:r>
        <w:rPr>
          <w:b/>
          <w:lang w:val="en-US"/>
        </w:rPr>
        <w:t>for what</w:t>
      </w:r>
      <w:r>
        <w:rPr>
          <w:lang w:val="en-US"/>
        </w:rPr>
        <w:t xml:space="preserve">. 1 S </w:t>
      </w:r>
      <w:r w:rsidR="006B227C">
        <w:t xml:space="preserve"> 1Sa2.29</w:t>
      </w:r>
      <w:r>
        <w:rPr>
          <w:lang w:val="en-US"/>
        </w:rPr>
        <w:t xml:space="preserve">, </w:t>
      </w:r>
      <w:r w:rsidR="006B227C">
        <w:t xml:space="preserve"> 1Sa2.34</w:t>
      </w:r>
      <w:r>
        <w:rPr>
          <w:lang w:val="en-US"/>
        </w:rPr>
        <w:t xml:space="preserve">. </w:t>
      </w:r>
      <w:r w:rsidR="006B227C">
        <w:t xml:space="preserve"> 1Sa3.13</w:t>
      </w:r>
      <w:r>
        <w:rPr>
          <w:lang w:val="en-US"/>
        </w:rPr>
        <w:t xml:space="preserve">. 1 K </w:t>
      </w:r>
      <w:r w:rsidR="006B227C">
        <w:t xml:space="preserve"> 1Ki1.6</w:t>
      </w:r>
      <w:r>
        <w:rPr>
          <w:lang w:val="en-US"/>
        </w:rPr>
        <w:t xml:space="preserve">. </w:t>
      </w:r>
      <w:r w:rsidR="006B227C">
        <w:t xml:space="preserve"> 1Ki2.24</w:t>
      </w:r>
      <w:r>
        <w:rPr>
          <w:lang w:val="en-US"/>
        </w:rPr>
        <w:t xml:space="preserve">, </w:t>
      </w:r>
      <w:r w:rsidR="006B227C">
        <w:t xml:space="preserve"> 1Ki2.25</w:t>
      </w:r>
      <w:r>
        <w:rPr>
          <w:lang w:val="en-US"/>
        </w:rPr>
        <w:t xml:space="preserve">. Pr </w:t>
      </w:r>
      <w:r w:rsidR="006B227C">
        <w:t xml:space="preserve"> Pr13.24</w:t>
      </w:r>
      <w:r>
        <w:rPr>
          <w:lang w:val="en-US"/>
        </w:rPr>
        <w:t xml:space="preserve">. </w:t>
      </w:r>
      <w:r w:rsidR="006B227C">
        <w:t xml:space="preserve"> Pr29.15</w:t>
      </w:r>
      <w:r>
        <w:rPr>
          <w:lang w:val="en-US"/>
        </w:rPr>
        <w:t xml:space="preserve">. </w:t>
      </w:r>
      <w:r>
        <w:rPr>
          <w:b/>
          <w:lang w:val="en-US"/>
        </w:rPr>
        <w:t>chasteneth not</w:t>
      </w:r>
      <w:r>
        <w:rPr>
          <w:lang w:val="en-US"/>
        </w:rPr>
        <w:t>. Am *</w:t>
      </w:r>
      <w:r w:rsidR="006B227C">
        <w:t xml:space="preserve"> Am3.2</w:t>
      </w:r>
      <w:r>
        <w:rPr>
          <w:lang w:val="en-US"/>
        </w:rPr>
        <w:t>. 1 Co *</w:t>
      </w:r>
      <w:r w:rsidR="006B227C">
        <w:t xml:space="preserve"> 1Co11.32</w:t>
      </w:r>
      <w:r>
        <w:rPr>
          <w:lang w:val="en-US"/>
        </w:rPr>
        <w:t xml:space="preserve">. </w:t>
      </w:r>
    </w:p>
    <w:p w:rsidR="003E23E9" w:rsidRDefault="003E23E9" w:rsidP="00710603">
      <w:pPr>
        <w:ind w:firstLine="360"/>
        <w:jc w:val="both"/>
      </w:pPr>
      <w:r>
        <w:rPr>
          <w:lang w:val="en-US"/>
        </w:rPr>
        <w:t xml:space="preserve">8. </w:t>
      </w:r>
      <w:r>
        <w:rPr>
          <w:b/>
          <w:lang w:val="en-US"/>
        </w:rPr>
        <w:t>But 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without chastisement</w:t>
      </w:r>
      <w:r>
        <w:rPr>
          <w:lang w:val="en-US"/>
        </w:rPr>
        <w:t xml:space="preserve">. ver. </w:t>
      </w:r>
      <w:r w:rsidR="006B227C">
        <w:t xml:space="preserve"> Heb12.6</w:t>
      </w:r>
      <w:r>
        <w:rPr>
          <w:lang w:val="en-US"/>
        </w:rPr>
        <w:t xml:space="preserve">. Ps </w:t>
      </w:r>
      <w:r w:rsidR="006B227C">
        <w:t xml:space="preserve"> Ps73.1</w:t>
      </w:r>
      <w:r>
        <w:rPr>
          <w:lang w:val="en-US"/>
        </w:rPr>
        <w:t xml:space="preserve">, </w:t>
      </w:r>
      <w:r w:rsidR="006B227C">
        <w:t xml:space="preserve"> Ps73.14</w:t>
      </w:r>
      <w:r>
        <w:rPr>
          <w:lang w:val="en-US"/>
        </w:rPr>
        <w:t xml:space="preserve">, </w:t>
      </w:r>
      <w:r w:rsidR="006B227C">
        <w:t xml:space="preserve"> Ps73.15</w:t>
      </w:r>
      <w:r>
        <w:rPr>
          <w:lang w:val="en-US"/>
        </w:rPr>
        <w:t xml:space="preserve">. Jn </w:t>
      </w:r>
      <w:r w:rsidR="006B227C">
        <w:t xml:space="preserve"> Jn16.33</w:t>
      </w:r>
      <w:r>
        <w:rPr>
          <w:lang w:val="en-US"/>
        </w:rPr>
        <w:t>. 1 P *</w:t>
      </w:r>
      <w:r w:rsidR="006B227C">
        <w:t xml:space="preserve"> 1Pe5.9</w:t>
      </w:r>
      <w:r>
        <w:rPr>
          <w:lang w:val="en-US"/>
        </w:rPr>
        <w:t xml:space="preserve">, </w:t>
      </w:r>
      <w:r w:rsidR="006B227C">
        <w:t xml:space="preserve"> 1Pe5.10</w:t>
      </w:r>
      <w:r>
        <w:rPr>
          <w:lang w:val="en-US"/>
        </w:rPr>
        <w:t xml:space="preserve">. </w:t>
      </w:r>
    </w:p>
    <w:p w:rsidR="003E23E9" w:rsidRDefault="003E23E9" w:rsidP="00710603">
      <w:pPr>
        <w:ind w:firstLine="360"/>
        <w:jc w:val="both"/>
      </w:pPr>
      <w:r>
        <w:rPr>
          <w:lang w:val="en-US"/>
        </w:rPr>
        <w:t xml:space="preserve">9. </w:t>
      </w:r>
      <w:r>
        <w:rPr>
          <w:b/>
          <w:lang w:val="en-US"/>
        </w:rPr>
        <w:t>fathers</w:t>
      </w:r>
      <w:r>
        <w:rPr>
          <w:lang w:val="en-US"/>
        </w:rPr>
        <w:t xml:space="preserve">. Jn </w:t>
      </w:r>
      <w:r w:rsidR="006B227C">
        <w:t xml:space="preserve"> Jn3.6</w:t>
      </w:r>
      <w:r>
        <w:rPr>
          <w:lang w:val="en-US"/>
        </w:rPr>
        <w:t xml:space="preserve">. Ac </w:t>
      </w:r>
      <w:r w:rsidR="006B227C">
        <w:t xml:space="preserve"> Ac2.30</w:t>
      </w:r>
      <w:r>
        <w:rPr>
          <w:lang w:val="en-US"/>
        </w:rPr>
        <w:t xml:space="preserve">. Ro </w:t>
      </w:r>
      <w:r w:rsidR="006B227C">
        <w:t xml:space="preserve"> Ro1.3</w:t>
      </w:r>
      <w:r>
        <w:rPr>
          <w:lang w:val="en-US"/>
        </w:rPr>
        <w:t xml:space="preserve">. </w:t>
      </w:r>
      <w:r w:rsidR="006B227C">
        <w:t xml:space="preserve"> Ro9.3</w:t>
      </w:r>
      <w:r>
        <w:rPr>
          <w:lang w:val="en-US"/>
        </w:rPr>
        <w:t xml:space="preserve">, </w:t>
      </w:r>
      <w:r w:rsidR="006B227C">
        <w:t xml:space="preserve"> Ro9.5</w:t>
      </w:r>
      <w:r>
        <w:rPr>
          <w:lang w:val="en-US"/>
        </w:rPr>
        <w:t xml:space="preserve">. </w:t>
      </w:r>
      <w:r>
        <w:rPr>
          <w:b/>
          <w:lang w:val="en-US"/>
        </w:rPr>
        <w:t>corrected</w:t>
      </w:r>
      <w:r>
        <w:rPr>
          <w:lang w:val="en-US"/>
        </w:rPr>
        <w:t xml:space="preserve">. See on ver. </w:t>
      </w:r>
      <w:r w:rsidR="006B227C">
        <w:t xml:space="preserve"> Heb12.7</w:t>
      </w:r>
      <w:r>
        <w:rPr>
          <w:lang w:val="en-US"/>
        </w:rPr>
        <w:t xml:space="preserve">. </w:t>
      </w:r>
      <w:r>
        <w:rPr>
          <w:b/>
          <w:lang w:val="en-US"/>
        </w:rPr>
        <w:t>we gave</w:t>
      </w:r>
      <w:r>
        <w:rPr>
          <w:lang w:val="en-US"/>
        </w:rPr>
        <w:t>. Ex +*</w:t>
      </w:r>
      <w:r w:rsidR="006B227C">
        <w:t xml:space="preserve"> Ex20.12</w:t>
      </w:r>
      <w:r>
        <w:rPr>
          <w:lang w:val="en-US"/>
        </w:rPr>
        <w:t>. Le *</w:t>
      </w:r>
      <w:r w:rsidR="006B227C">
        <w:t xml:space="preserve"> Le19.3</w:t>
      </w:r>
      <w:r>
        <w:rPr>
          <w:lang w:val="en-US"/>
        </w:rPr>
        <w:t>. Dt *</w:t>
      </w:r>
      <w:r w:rsidR="006B227C">
        <w:t xml:space="preserve"> Dt21.18-21</w:t>
      </w:r>
      <w:r>
        <w:rPr>
          <w:lang w:val="en-US"/>
        </w:rPr>
        <w:t>. *</w:t>
      </w:r>
      <w:r w:rsidR="006B227C">
        <w:t xml:space="preserve"> Dt27.16</w:t>
      </w:r>
      <w:r>
        <w:rPr>
          <w:lang w:val="en-US"/>
        </w:rPr>
        <w:t>. Pr *</w:t>
      </w:r>
      <w:r w:rsidR="006B227C">
        <w:t xml:space="preserve"> Pr30.17</w:t>
      </w:r>
      <w:r>
        <w:rPr>
          <w:lang w:val="en-US"/>
        </w:rPr>
        <w:t xml:space="preserve">. Ezk </w:t>
      </w:r>
      <w:r w:rsidR="006B227C">
        <w:t xml:space="preserve"> Eze22.7</w:t>
      </w:r>
      <w:r>
        <w:rPr>
          <w:lang w:val="en-US"/>
        </w:rPr>
        <w:t>. Lk +</w:t>
      </w:r>
      <w:r w:rsidR="006B227C">
        <w:t xml:space="preserve"> Lk18.2</w:t>
      </w:r>
      <w:r>
        <w:rPr>
          <w:lang w:val="en-US"/>
        </w:rPr>
        <w:t>g. Ep +*</w:t>
      </w:r>
      <w:r w:rsidR="006B227C">
        <w:t xml:space="preserve"> Eph6.1-4</w:t>
      </w:r>
      <w:r>
        <w:rPr>
          <w:lang w:val="en-US"/>
        </w:rPr>
        <w:t xml:space="preserve">. </w:t>
      </w:r>
      <w:r>
        <w:rPr>
          <w:b/>
          <w:lang w:val="en-US"/>
        </w:rPr>
        <w:t>shall we not</w:t>
      </w:r>
      <w:r>
        <w:rPr>
          <w:lang w:val="en-US"/>
        </w:rPr>
        <w:t>. Ml *</w:t>
      </w:r>
      <w:r w:rsidR="006B227C">
        <w:t xml:space="preserve"> Mal1.6</w:t>
      </w:r>
      <w:r>
        <w:rPr>
          <w:lang w:val="en-US"/>
        </w:rPr>
        <w:t xml:space="preserve">. Ja </w:t>
      </w:r>
      <w:r w:rsidR="006B227C">
        <w:t xml:space="preserve"> Jas4.7</w:t>
      </w:r>
      <w:r>
        <w:rPr>
          <w:lang w:val="en-US"/>
        </w:rPr>
        <w:t xml:space="preserve">, </w:t>
      </w:r>
      <w:r w:rsidR="006B227C">
        <w:t xml:space="preserve"> Jas4.10</w:t>
      </w:r>
      <w:r>
        <w:rPr>
          <w:lang w:val="en-US"/>
        </w:rPr>
        <w:t>. 1 P *</w:t>
      </w:r>
      <w:r w:rsidR="006B227C">
        <w:t xml:space="preserve"> 1Pe5.6</w:t>
      </w:r>
      <w:r>
        <w:rPr>
          <w:lang w:val="en-US"/>
        </w:rPr>
        <w:t xml:space="preserve">, </w:t>
      </w:r>
      <w:r w:rsidR="006B227C">
        <w:t xml:space="preserve"> 1Pe5.7</w:t>
      </w:r>
      <w:r>
        <w:rPr>
          <w:lang w:val="en-US"/>
        </w:rPr>
        <w:t xml:space="preserve">. </w:t>
      </w:r>
      <w:r>
        <w:rPr>
          <w:b/>
          <w:lang w:val="en-US"/>
        </w:rPr>
        <w:t>the Father of</w:t>
      </w:r>
      <w:r>
        <w:rPr>
          <w:lang w:val="en-US"/>
        </w:rPr>
        <w:t xml:space="preserve">. Those who believe each soul is created separately and directly by God (“Creationism”) appeal to this text and associated references. Those who believe the soul is produced by natural generation and is received through the parents (“Traducianism”) appeal to He </w:t>
      </w:r>
      <w:r w:rsidR="006B227C">
        <w:t xml:space="preserve"> Heb7.10</w:t>
      </w:r>
      <w:r>
        <w:rPr>
          <w:lang w:val="en-US"/>
        </w:rPr>
        <w:t xml:space="preserve"> and associated references. He </w:t>
      </w:r>
      <w:r w:rsidR="006B227C">
        <w:t xml:space="preserve"> Heb2.11</w:t>
      </w:r>
      <w:r>
        <w:rPr>
          <w:lang w:val="en-US"/>
        </w:rPr>
        <w:t>. Nu *</w:t>
      </w:r>
      <w:r w:rsidR="006B227C">
        <w:t xml:space="preserve"> Nu16.22</w:t>
      </w:r>
      <w:r>
        <w:rPr>
          <w:lang w:val="en-US"/>
        </w:rPr>
        <w:t xml:space="preserve">. </w:t>
      </w:r>
      <w:r w:rsidR="006B227C">
        <w:t xml:space="preserve"> Nu27.16</w:t>
      </w:r>
      <w:r>
        <w:rPr>
          <w:lang w:val="en-US"/>
        </w:rPr>
        <w:t>. Jb *</w:t>
      </w:r>
      <w:r w:rsidR="006B227C">
        <w:t xml:space="preserve"> Job12.10</w:t>
      </w:r>
      <w:r>
        <w:rPr>
          <w:lang w:val="en-US"/>
        </w:rPr>
        <w:t xml:space="preserve">. Ps </w:t>
      </w:r>
      <w:r w:rsidR="006B227C">
        <w:t xml:space="preserve"> Ps104.30</w:t>
      </w:r>
      <w:r>
        <w:rPr>
          <w:lang w:val="en-US"/>
        </w:rPr>
        <w:t>. Ec +*</w:t>
      </w:r>
      <w:r w:rsidR="006B227C">
        <w:t xml:space="preserve"> Ec12.7</w:t>
      </w:r>
      <w:r>
        <w:rPr>
          <w:lang w:val="en-US"/>
        </w:rPr>
        <w:t xml:space="preserve">. Is </w:t>
      </w:r>
      <w:r w:rsidR="006B227C">
        <w:t xml:space="preserve"> Is42.5</w:t>
      </w:r>
      <w:r>
        <w:rPr>
          <w:lang w:val="en-US"/>
        </w:rPr>
        <w:t xml:space="preserve">. </w:t>
      </w:r>
      <w:r w:rsidR="006B227C">
        <w:t xml:space="preserve"> Is57.16</w:t>
      </w:r>
      <w:r>
        <w:rPr>
          <w:lang w:val="en-US"/>
        </w:rPr>
        <w:t xml:space="preserve">. Da </w:t>
      </w:r>
      <w:r w:rsidR="006B227C">
        <w:t xml:space="preserve"> Da5.23</w:t>
      </w:r>
      <w:r>
        <w:rPr>
          <w:lang w:val="en-US"/>
        </w:rPr>
        <w:t xml:space="preserve">. Zc </w:t>
      </w:r>
      <w:r w:rsidR="006B227C">
        <w:t xml:space="preserve"> Zec12.1</w:t>
      </w:r>
      <w:r>
        <w:rPr>
          <w:lang w:val="en-US"/>
        </w:rPr>
        <w:t xml:space="preserve">. Ac </w:t>
      </w:r>
      <w:r w:rsidR="006B227C">
        <w:t xml:space="preserve"> Ac17.28</w:t>
      </w:r>
      <w:r>
        <w:rPr>
          <w:lang w:val="en-US"/>
        </w:rPr>
        <w:t xml:space="preserve">. </w:t>
      </w:r>
      <w:r>
        <w:rPr>
          <w:b/>
          <w:lang w:val="en-US"/>
        </w:rPr>
        <w:t>spirits</w:t>
      </w:r>
      <w:r>
        <w:rPr>
          <w:lang w:val="en-US"/>
        </w:rPr>
        <w:t xml:space="preserve">. Gr. </w:t>
      </w:r>
      <w:r>
        <w:rPr>
          <w:i/>
          <w:lang w:val="en-US"/>
        </w:rPr>
        <w:t>pneuma,</w:t>
      </w:r>
      <w:r>
        <w:rPr>
          <w:lang w:val="en-US"/>
        </w:rPr>
        <w:t xml:space="preserve"> </w:t>
      </w:r>
      <w:r w:rsidR="006B227C">
        <w:t xml:space="preserve">  f121:121A</w:t>
      </w:r>
      <w:r>
        <w:rPr>
          <w:lang w:val="en-US"/>
        </w:rPr>
        <w:t>, Mt +</w:t>
      </w:r>
      <w:r w:rsidR="006B227C">
        <w:t xml:space="preserve"> Mt27.50</w:t>
      </w:r>
      <w:r>
        <w:rPr>
          <w:lang w:val="en-US"/>
        </w:rPr>
        <w:t xml:space="preserve">. </w:t>
      </w:r>
      <w:r>
        <w:rPr>
          <w:b/>
          <w:lang w:val="en-US"/>
        </w:rPr>
        <w:t>and live</w:t>
      </w:r>
      <w:r>
        <w:rPr>
          <w:lang w:val="en-US"/>
        </w:rPr>
        <w:t xml:space="preserve">. Is </w:t>
      </w:r>
      <w:r w:rsidR="006B227C">
        <w:t xml:space="preserve"> Is38.16</w:t>
      </w:r>
      <w:r>
        <w:rPr>
          <w:lang w:val="en-US"/>
        </w:rPr>
        <w:t xml:space="preserve">. </w:t>
      </w:r>
    </w:p>
    <w:p w:rsidR="003E23E9" w:rsidRDefault="003E23E9" w:rsidP="00710603">
      <w:pPr>
        <w:ind w:firstLine="360"/>
        <w:jc w:val="both"/>
      </w:pPr>
      <w:r>
        <w:rPr>
          <w:lang w:val="en-US"/>
        </w:rPr>
        <w:t xml:space="preserve">10. </w:t>
      </w:r>
      <w:r>
        <w:rPr>
          <w:b/>
          <w:lang w:val="en-US"/>
        </w:rPr>
        <w:t>after their own pleasure</w:t>
      </w:r>
      <w:r>
        <w:rPr>
          <w:lang w:val="en-US"/>
        </w:rPr>
        <w:t xml:space="preserve">. </w:t>
      </w:r>
      <w:r>
        <w:rPr>
          <w:i/>
          <w:lang w:val="en-US"/>
        </w:rPr>
        <w:t>or</w:t>
      </w:r>
      <w:r>
        <w:rPr>
          <w:lang w:val="en-US"/>
        </w:rPr>
        <w:t xml:space="preserve">, as seemed good, </w:t>
      </w:r>
      <w:r>
        <w:rPr>
          <w:i/>
          <w:lang w:val="en-US"/>
        </w:rPr>
        <w:t>or</w:t>
      </w:r>
      <w:r>
        <w:rPr>
          <w:lang w:val="en-US"/>
        </w:rPr>
        <w:t xml:space="preserve"> meet, to them. </w:t>
      </w:r>
      <w:r>
        <w:rPr>
          <w:b/>
          <w:lang w:val="en-US"/>
        </w:rPr>
        <w:t>but he</w:t>
      </w:r>
      <w:r>
        <w:rPr>
          <w:lang w:val="en-US"/>
        </w:rPr>
        <w:t xml:space="preserve">. T#509. See on ver. </w:t>
      </w:r>
      <w:r w:rsidR="006B227C">
        <w:t xml:space="preserve"> Heb12.5</w:t>
      </w:r>
      <w:r>
        <w:rPr>
          <w:lang w:val="en-US"/>
        </w:rPr>
        <w:t xml:space="preserve">, </w:t>
      </w:r>
      <w:r w:rsidR="006B227C">
        <w:t xml:space="preserve"> Heb12.6</w:t>
      </w:r>
      <w:r>
        <w:rPr>
          <w:lang w:val="en-US"/>
        </w:rPr>
        <w:t xml:space="preserve">. Jb </w:t>
      </w:r>
      <w:r w:rsidR="006B227C">
        <w:t xml:space="preserve"> Job36.8</w:t>
      </w:r>
      <w:r>
        <w:rPr>
          <w:lang w:val="en-US"/>
        </w:rPr>
        <w:t xml:space="preserve">, </w:t>
      </w:r>
      <w:r w:rsidR="006B227C">
        <w:t xml:space="preserve"> Job36.9</w:t>
      </w:r>
      <w:r>
        <w:rPr>
          <w:lang w:val="en-US"/>
        </w:rPr>
        <w:t xml:space="preserve">. Is </w:t>
      </w:r>
      <w:r w:rsidR="006B227C">
        <w:t xml:space="preserve"> Is27.7</w:t>
      </w:r>
      <w:r>
        <w:rPr>
          <w:lang w:val="en-US"/>
        </w:rPr>
        <w:t xml:space="preserve">, </w:t>
      </w:r>
      <w:r w:rsidR="006B227C">
        <w:t xml:space="preserve"> Is27.9</w:t>
      </w:r>
      <w:r>
        <w:rPr>
          <w:lang w:val="en-US"/>
        </w:rPr>
        <w:t xml:space="preserve">. La </w:t>
      </w:r>
      <w:r w:rsidR="006B227C">
        <w:t xml:space="preserve"> La3.32</w:t>
      </w:r>
      <w:r>
        <w:rPr>
          <w:lang w:val="en-US"/>
        </w:rPr>
        <w:t xml:space="preserve">, </w:t>
      </w:r>
      <w:r w:rsidR="006B227C">
        <w:t xml:space="preserve"> La3.33</w:t>
      </w:r>
      <w:r>
        <w:rPr>
          <w:lang w:val="en-US"/>
        </w:rPr>
        <w:t xml:space="preserve">. </w:t>
      </w:r>
      <w:r>
        <w:rPr>
          <w:b/>
          <w:lang w:val="en-US"/>
        </w:rPr>
        <w:t>partakers</w:t>
      </w:r>
      <w:r>
        <w:rPr>
          <w:lang w:val="en-US"/>
        </w:rPr>
        <w:t xml:space="preserve">. Le </w:t>
      </w:r>
      <w:r w:rsidR="006B227C">
        <w:t xml:space="preserve"> Le11.44</w:t>
      </w:r>
      <w:r>
        <w:rPr>
          <w:lang w:val="en-US"/>
        </w:rPr>
        <w:t xml:space="preserve">, </w:t>
      </w:r>
      <w:r w:rsidR="006B227C">
        <w:t xml:space="preserve"> Le11.45</w:t>
      </w:r>
      <w:r>
        <w:rPr>
          <w:lang w:val="en-US"/>
        </w:rPr>
        <w:t xml:space="preserve">. </w:t>
      </w:r>
      <w:r w:rsidR="006B227C">
        <w:t xml:space="preserve"> Le19.2</w:t>
      </w:r>
      <w:r>
        <w:rPr>
          <w:lang w:val="en-US"/>
        </w:rPr>
        <w:t>. Ps *</w:t>
      </w:r>
      <w:r w:rsidR="006B227C">
        <w:t xml:space="preserve"> Ps17.15</w:t>
      </w:r>
      <w:r>
        <w:rPr>
          <w:lang w:val="en-US"/>
        </w:rPr>
        <w:t>. Ezk *</w:t>
      </w:r>
      <w:r w:rsidR="006B227C">
        <w:t xml:space="preserve"> Eze36.25-27</w:t>
      </w:r>
      <w:r>
        <w:rPr>
          <w:lang w:val="en-US"/>
        </w:rPr>
        <w:t xml:space="preserve">. Ep </w:t>
      </w:r>
      <w:r w:rsidR="006B227C">
        <w:t xml:space="preserve"> Eph4.24</w:t>
      </w:r>
      <w:r>
        <w:rPr>
          <w:lang w:val="en-US"/>
        </w:rPr>
        <w:t>. *</w:t>
      </w:r>
      <w:r w:rsidR="006B227C">
        <w:t xml:space="preserve"> Eph5.26</w:t>
      </w:r>
      <w:r>
        <w:rPr>
          <w:lang w:val="en-US"/>
        </w:rPr>
        <w:t xml:space="preserve">, </w:t>
      </w:r>
      <w:r w:rsidR="006B227C">
        <w:t xml:space="preserve"> Eph5.27</w:t>
      </w:r>
      <w:r>
        <w:rPr>
          <w:lang w:val="en-US"/>
        </w:rPr>
        <w:t xml:space="preserve">. Col </w:t>
      </w:r>
      <w:r w:rsidR="006B227C">
        <w:t xml:space="preserve"> Col1.22</w:t>
      </w:r>
      <w:r>
        <w:rPr>
          <w:lang w:val="en-US"/>
        </w:rPr>
        <w:t xml:space="preserve">. Ti </w:t>
      </w:r>
      <w:r>
        <w:rPr>
          <w:rFonts w:ascii="Segoe UI Symbol" w:hAnsi="Segoe UI Symbol" w:cs="Segoe UI Symbol"/>
          <w:lang w:val="en-US"/>
        </w:rPr>
        <w:t>✓</w:t>
      </w:r>
      <w:r w:rsidR="006B227C">
        <w:t xml:space="preserve"> Tt2.14</w:t>
      </w:r>
      <w:r>
        <w:rPr>
          <w:lang w:val="en-US"/>
        </w:rPr>
        <w:t>. 1 P *</w:t>
      </w:r>
      <w:r w:rsidR="006B227C">
        <w:t xml:space="preserve"> 1Pe1.15</w:t>
      </w:r>
      <w:r>
        <w:rPr>
          <w:lang w:val="en-US"/>
        </w:rPr>
        <w:t xml:space="preserve">, </w:t>
      </w:r>
      <w:r w:rsidR="006B227C">
        <w:t xml:space="preserve"> 1Pe1.16</w:t>
      </w:r>
      <w:r>
        <w:rPr>
          <w:lang w:val="en-US"/>
        </w:rPr>
        <w:t xml:space="preserve">. </w:t>
      </w:r>
      <w:r w:rsidR="006B227C">
        <w:t xml:space="preserve"> 1Pe2.5</w:t>
      </w:r>
      <w:r>
        <w:rPr>
          <w:lang w:val="en-US"/>
        </w:rPr>
        <w:t xml:space="preserve">, </w:t>
      </w:r>
      <w:r w:rsidR="006B227C">
        <w:t xml:space="preserve"> 1Pe2.9</w:t>
      </w:r>
      <w:r>
        <w:rPr>
          <w:lang w:val="en-US"/>
        </w:rPr>
        <w:t>. 2 P +*</w:t>
      </w:r>
      <w:r w:rsidR="006B227C">
        <w:t xml:space="preserve"> 2Pe1.4</w:t>
      </w:r>
      <w:r>
        <w:rPr>
          <w:lang w:val="en-US"/>
        </w:rPr>
        <w:t xml:space="preserve">. </w:t>
      </w:r>
      <w:r>
        <w:rPr>
          <w:b/>
          <w:lang w:val="en-US"/>
        </w:rPr>
        <w:t>holiness</w:t>
      </w:r>
      <w:r>
        <w:rPr>
          <w:lang w:val="en-US"/>
        </w:rPr>
        <w:t xml:space="preserve">. 2 Co </w:t>
      </w:r>
      <w:r w:rsidR="006B227C">
        <w:t xml:space="preserve"> 2Co1.12</w:t>
      </w:r>
      <w:r>
        <w:rPr>
          <w:lang w:val="en-US"/>
        </w:rPr>
        <w:t xml:space="preserve">g. </w:t>
      </w:r>
    </w:p>
    <w:p w:rsidR="003E23E9" w:rsidRDefault="003E23E9" w:rsidP="00710603">
      <w:pPr>
        <w:ind w:firstLine="360"/>
        <w:jc w:val="both"/>
      </w:pPr>
      <w:r>
        <w:rPr>
          <w:lang w:val="en-US"/>
        </w:rPr>
        <w:t xml:space="preserve">11. </w:t>
      </w:r>
      <w:r>
        <w:rPr>
          <w:b/>
          <w:lang w:val="en-US"/>
        </w:rPr>
        <w:t>no chastening</w:t>
      </w:r>
      <w:r>
        <w:rPr>
          <w:lang w:val="en-US"/>
        </w:rPr>
        <w:t xml:space="preserve">. Ps </w:t>
      </w:r>
      <w:r w:rsidR="006B227C">
        <w:t xml:space="preserve"> Ps89.32</w:t>
      </w:r>
      <w:r>
        <w:rPr>
          <w:lang w:val="en-US"/>
        </w:rPr>
        <w:t xml:space="preserve">. </w:t>
      </w:r>
      <w:r w:rsidR="006B227C">
        <w:t xml:space="preserve"> Ps118.18</w:t>
      </w:r>
      <w:r>
        <w:rPr>
          <w:lang w:val="en-US"/>
        </w:rPr>
        <w:t xml:space="preserve">. Pr </w:t>
      </w:r>
      <w:r w:rsidR="006B227C">
        <w:t xml:space="preserve"> Pr15.10</w:t>
      </w:r>
      <w:r>
        <w:rPr>
          <w:lang w:val="en-US"/>
        </w:rPr>
        <w:t xml:space="preserve">. </w:t>
      </w:r>
      <w:r w:rsidR="006B227C">
        <w:t xml:space="preserve"> Pr19.18</w:t>
      </w:r>
      <w:r>
        <w:rPr>
          <w:lang w:val="en-US"/>
        </w:rPr>
        <w:t>. Ti +</w:t>
      </w:r>
      <w:r w:rsidR="006B227C">
        <w:t xml:space="preserve"> Tt2.12</w:t>
      </w:r>
      <w:r>
        <w:rPr>
          <w:lang w:val="en-US"/>
        </w:rPr>
        <w:t xml:space="preserve">. </w:t>
      </w:r>
      <w:r>
        <w:rPr>
          <w:b/>
          <w:lang w:val="en-US"/>
        </w:rPr>
        <w:t>for the present</w:t>
      </w:r>
      <w:r>
        <w:rPr>
          <w:lang w:val="en-US"/>
        </w:rPr>
        <w:t xml:space="preserve">. 1 P </w:t>
      </w:r>
      <w:r w:rsidR="006B227C">
        <w:t xml:space="preserve"> 1Pe1.6</w:t>
      </w:r>
      <w:r>
        <w:rPr>
          <w:lang w:val="en-US"/>
        </w:rPr>
        <w:t xml:space="preserve">. </w:t>
      </w:r>
      <w:r>
        <w:rPr>
          <w:b/>
          <w:lang w:val="en-US"/>
        </w:rPr>
        <w:t>joyous</w:t>
      </w:r>
      <w:r>
        <w:rPr>
          <w:lang w:val="en-US"/>
        </w:rPr>
        <w:t xml:space="preserve">. lit. of joy. </w:t>
      </w:r>
      <w:r w:rsidR="006B227C">
        <w:t xml:space="preserve">  f24:24J</w:t>
      </w:r>
      <w:r>
        <w:rPr>
          <w:lang w:val="en-US"/>
        </w:rPr>
        <w:t>, Dt +</w:t>
      </w:r>
      <w:r w:rsidR="006B227C">
        <w:t xml:space="preserve"> Dt32.42</w:t>
      </w:r>
      <w:r>
        <w:rPr>
          <w:lang w:val="en-US"/>
        </w:rPr>
        <w:t xml:space="preserve">. </w:t>
      </w:r>
      <w:r>
        <w:rPr>
          <w:b/>
          <w:lang w:val="en-US"/>
        </w:rPr>
        <w:t>but grievous</w:t>
      </w:r>
      <w:r>
        <w:rPr>
          <w:lang w:val="en-US"/>
        </w:rPr>
        <w:t xml:space="preserve">. lit. of grief. </w:t>
      </w:r>
      <w:r w:rsidR="006B227C">
        <w:t xml:space="preserve">  f24:24J</w:t>
      </w:r>
      <w:r>
        <w:rPr>
          <w:lang w:val="en-US"/>
        </w:rPr>
        <w:t>, Dt +</w:t>
      </w:r>
      <w:r w:rsidR="006B227C">
        <w:t xml:space="preserve"> Dt32.42</w:t>
      </w:r>
      <w:r>
        <w:rPr>
          <w:lang w:val="en-US"/>
        </w:rPr>
        <w:t xml:space="preserve">. Jb </w:t>
      </w:r>
      <w:r w:rsidR="006B227C">
        <w:t xml:space="preserve"> Job14.1</w:t>
      </w:r>
      <w:r>
        <w:rPr>
          <w:lang w:val="en-US"/>
        </w:rPr>
        <w:t xml:space="preserve">. </w:t>
      </w:r>
      <w:r>
        <w:rPr>
          <w:b/>
          <w:lang w:val="en-US"/>
        </w:rPr>
        <w:t>nevertheless</w:t>
      </w:r>
      <w:r>
        <w:rPr>
          <w:lang w:val="en-US"/>
        </w:rPr>
        <w:t xml:space="preserve">. See on ver. </w:t>
      </w:r>
      <w:r w:rsidR="006B227C">
        <w:t xml:space="preserve"> Heb12.5</w:t>
      </w:r>
      <w:r>
        <w:rPr>
          <w:lang w:val="en-US"/>
        </w:rPr>
        <w:t xml:space="preserve">, </w:t>
      </w:r>
      <w:r w:rsidR="006B227C">
        <w:t xml:space="preserve"> Heb12.6</w:t>
      </w:r>
      <w:r>
        <w:rPr>
          <w:lang w:val="en-US"/>
        </w:rPr>
        <w:t xml:space="preserve">, </w:t>
      </w:r>
      <w:r w:rsidR="006B227C">
        <w:t xml:space="preserve"> Heb12.10</w:t>
      </w:r>
      <w:r>
        <w:rPr>
          <w:lang w:val="en-US"/>
        </w:rPr>
        <w:t xml:space="preserve">. </w:t>
      </w:r>
      <w:r>
        <w:rPr>
          <w:b/>
          <w:lang w:val="en-US"/>
        </w:rPr>
        <w:t>afterward</w:t>
      </w:r>
      <w:r>
        <w:rPr>
          <w:lang w:val="en-US"/>
        </w:rPr>
        <w:t>. Ps *</w:t>
      </w:r>
      <w:r w:rsidR="006B227C">
        <w:t xml:space="preserve"> Ps119.67</w:t>
      </w:r>
      <w:r>
        <w:rPr>
          <w:lang w:val="en-US"/>
        </w:rPr>
        <w:t>. Pr +*</w:t>
      </w:r>
      <w:r w:rsidR="006B227C">
        <w:t xml:space="preserve"> Pr19.18</w:t>
      </w:r>
      <w:r>
        <w:rPr>
          <w:lang w:val="en-US"/>
        </w:rPr>
        <w:t xml:space="preserve">. </w:t>
      </w:r>
      <w:r>
        <w:rPr>
          <w:rFonts w:ascii="MS Gothic" w:hAnsi="MS Gothic" w:cs="MS Gothic"/>
          <w:lang w:val="en-US"/>
        </w:rPr>
        <w:t>◐</w:t>
      </w:r>
      <w:r w:rsidR="006B227C">
        <w:t xml:space="preserve"> Pr20.17</w:t>
      </w:r>
      <w:r>
        <w:rPr>
          <w:lang w:val="en-US"/>
        </w:rPr>
        <w:t>. +*</w:t>
      </w:r>
      <w:r w:rsidR="006B227C">
        <w:t xml:space="preserve"> Pr22.6</w:t>
      </w:r>
      <w:r>
        <w:rPr>
          <w:lang w:val="en-US"/>
        </w:rPr>
        <w:t xml:space="preserve">. Jn </w:t>
      </w:r>
      <w:r w:rsidR="006B227C">
        <w:t xml:space="preserve"> Jn15.11</w:t>
      </w:r>
      <w:r>
        <w:rPr>
          <w:lang w:val="en-US"/>
        </w:rPr>
        <w:t xml:space="preserve">. </w:t>
      </w:r>
      <w:r>
        <w:rPr>
          <w:b/>
          <w:lang w:val="en-US"/>
        </w:rPr>
        <w:t>peaceable</w:t>
      </w:r>
      <w:r>
        <w:rPr>
          <w:lang w:val="en-US"/>
        </w:rPr>
        <w:t>. Ps *</w:t>
      </w:r>
      <w:r w:rsidR="006B227C">
        <w:t xml:space="preserve"> Ps119.165</w:t>
      </w:r>
      <w:r>
        <w:rPr>
          <w:lang w:val="en-US"/>
        </w:rPr>
        <w:t>. Is *</w:t>
      </w:r>
      <w:r w:rsidR="006B227C">
        <w:t xml:space="preserve"> Is32.17</w:t>
      </w:r>
      <w:r>
        <w:rPr>
          <w:lang w:val="en-US"/>
        </w:rPr>
        <w:t>. Ro *</w:t>
      </w:r>
      <w:r w:rsidR="006B227C">
        <w:t xml:space="preserve"> Ro5.3-5</w:t>
      </w:r>
      <w:r>
        <w:rPr>
          <w:lang w:val="en-US"/>
        </w:rPr>
        <w:t>. *</w:t>
      </w:r>
      <w:r w:rsidR="006B227C">
        <w:t xml:space="preserve"> Ro14.17</w:t>
      </w:r>
      <w:r>
        <w:rPr>
          <w:lang w:val="en-US"/>
        </w:rPr>
        <w:t xml:space="preserve">. 2 Co </w:t>
      </w:r>
      <w:r w:rsidR="006B227C">
        <w:t xml:space="preserve"> 2Co4.17</w:t>
      </w:r>
      <w:r>
        <w:rPr>
          <w:lang w:val="en-US"/>
        </w:rPr>
        <w:t>. Ga +*</w:t>
      </w:r>
      <w:r w:rsidR="006B227C">
        <w:t xml:space="preserve"> Ga5.22</w:t>
      </w:r>
      <w:r>
        <w:rPr>
          <w:lang w:val="en-US"/>
        </w:rPr>
        <w:t xml:space="preserve">, </w:t>
      </w:r>
      <w:r w:rsidR="006B227C">
        <w:t xml:space="preserve"> Ga5.23</w:t>
      </w:r>
      <w:r>
        <w:rPr>
          <w:lang w:val="en-US"/>
        </w:rPr>
        <w:t>. Ja +*</w:t>
      </w:r>
      <w:r w:rsidR="006B227C">
        <w:t xml:space="preserve"> Jas3.17</w:t>
      </w:r>
      <w:r>
        <w:rPr>
          <w:lang w:val="en-US"/>
        </w:rPr>
        <w:t xml:space="preserve">, </w:t>
      </w:r>
      <w:r w:rsidR="006B227C">
        <w:t xml:space="preserve"> Jas3.18</w:t>
      </w:r>
      <w:r>
        <w:rPr>
          <w:lang w:val="en-US"/>
        </w:rPr>
        <w:t xml:space="preserve">. </w:t>
      </w:r>
      <w:r>
        <w:rPr>
          <w:b/>
          <w:lang w:val="en-US"/>
        </w:rPr>
        <w:t>exercised</w:t>
      </w:r>
      <w:r>
        <w:rPr>
          <w:lang w:val="en-US"/>
        </w:rPr>
        <w:t>. He +</w:t>
      </w:r>
      <w:r w:rsidR="006B227C">
        <w:t xml:space="preserve"> Heb5.14</w:t>
      </w:r>
      <w:r>
        <w:rPr>
          <w:lang w:val="en-US"/>
        </w:rPr>
        <w:t xml:space="preserve">. 1 Ti </w:t>
      </w:r>
      <w:r w:rsidR="006B227C">
        <w:t xml:space="preserve"> 1Ti4.7</w:t>
      </w:r>
      <w:r>
        <w:rPr>
          <w:lang w:val="en-US"/>
        </w:rPr>
        <w:t xml:space="preserve">, </w:t>
      </w:r>
      <w:r w:rsidR="006B227C">
        <w:t xml:space="preserve"> 1Ti4.8</w:t>
      </w:r>
      <w:r>
        <w:rPr>
          <w:lang w:val="en-US"/>
        </w:rPr>
        <w:t xml:space="preserve">. 2 P </w:t>
      </w:r>
      <w:r w:rsidR="006B227C">
        <w:t xml:space="preserve"> 2Pe2.14</w:t>
      </w:r>
      <w:r>
        <w:rPr>
          <w:lang w:val="en-US"/>
        </w:rPr>
        <w:t xml:space="preserve">g. </w:t>
      </w:r>
    </w:p>
    <w:p w:rsidR="003E23E9" w:rsidRDefault="003E23E9" w:rsidP="00710603">
      <w:pPr>
        <w:ind w:firstLine="360"/>
        <w:jc w:val="both"/>
      </w:pPr>
      <w:r>
        <w:rPr>
          <w:lang w:val="en-US"/>
        </w:rPr>
        <w:lastRenderedPageBreak/>
        <w:t xml:space="preserve">12. </w:t>
      </w:r>
      <w:r>
        <w:rPr>
          <w:b/>
          <w:lang w:val="en-US"/>
        </w:rPr>
        <w:t>lift up</w:t>
      </w:r>
      <w:r>
        <w:rPr>
          <w:lang w:val="en-US"/>
        </w:rPr>
        <w:t xml:space="preserve">. ver. </w:t>
      </w:r>
      <w:r w:rsidR="006B227C">
        <w:t xml:space="preserve"> Heb12.3</w:t>
      </w:r>
      <w:r>
        <w:rPr>
          <w:lang w:val="en-US"/>
        </w:rPr>
        <w:t xml:space="preserve">, </w:t>
      </w:r>
      <w:r w:rsidR="006B227C">
        <w:t xml:space="preserve"> Heb12.5</w:t>
      </w:r>
      <w:r>
        <w:rPr>
          <w:lang w:val="en-US"/>
        </w:rPr>
        <w:t>. 1 S +*</w:t>
      </w:r>
      <w:r w:rsidR="006B227C">
        <w:t xml:space="preserve"> 1Sa23.16</w:t>
      </w:r>
      <w:r>
        <w:rPr>
          <w:lang w:val="en-US"/>
        </w:rPr>
        <w:t>. Jb *</w:t>
      </w:r>
      <w:r w:rsidR="006B227C">
        <w:t xml:space="preserve"> Job4.3</w:t>
      </w:r>
      <w:r>
        <w:rPr>
          <w:lang w:val="en-US"/>
        </w:rPr>
        <w:t xml:space="preserve">, </w:t>
      </w:r>
      <w:r w:rsidR="006B227C">
        <w:t xml:space="preserve"> Job4.4</w:t>
      </w:r>
      <w:r>
        <w:rPr>
          <w:lang w:val="en-US"/>
        </w:rPr>
        <w:t xml:space="preserve">. Is </w:t>
      </w:r>
      <w:r>
        <w:rPr>
          <w:rFonts w:ascii="MS Gothic" w:hAnsi="MS Gothic" w:cs="MS Gothic"/>
          <w:lang w:val="en-US"/>
        </w:rPr>
        <w:t>▶</w:t>
      </w:r>
      <w:r w:rsidR="006B227C">
        <w:t xml:space="preserve"> Is35.3</w:t>
      </w:r>
      <w:r>
        <w:rPr>
          <w:lang w:val="en-US"/>
        </w:rPr>
        <w:t xml:space="preserve">. Ezk </w:t>
      </w:r>
      <w:r w:rsidR="006B227C">
        <w:t xml:space="preserve"> Eze7.17</w:t>
      </w:r>
      <w:r>
        <w:rPr>
          <w:lang w:val="en-US"/>
        </w:rPr>
        <w:t xml:space="preserve">. </w:t>
      </w:r>
      <w:r w:rsidR="006B227C">
        <w:t xml:space="preserve"> Eze21.7</w:t>
      </w:r>
      <w:r>
        <w:rPr>
          <w:lang w:val="en-US"/>
        </w:rPr>
        <w:t xml:space="preserve">. Da </w:t>
      </w:r>
      <w:r w:rsidR="006B227C">
        <w:t xml:space="preserve"> Da5.6</w:t>
      </w:r>
      <w:r>
        <w:rPr>
          <w:lang w:val="en-US"/>
        </w:rPr>
        <w:t xml:space="preserve">. Na </w:t>
      </w:r>
      <w:r w:rsidR="006B227C">
        <w:t xml:space="preserve"> Na2.10</w:t>
      </w:r>
      <w:r>
        <w:rPr>
          <w:lang w:val="en-US"/>
        </w:rPr>
        <w:t xml:space="preserve">. 1 Th </w:t>
      </w:r>
      <w:r w:rsidR="006B227C">
        <w:t xml:space="preserve"> 1Th5.14</w:t>
      </w:r>
      <w:r>
        <w:rPr>
          <w:lang w:val="en-US"/>
        </w:rPr>
        <w:t xml:space="preserve">. </w:t>
      </w:r>
      <w:r>
        <w:rPr>
          <w:b/>
          <w:lang w:val="en-US"/>
        </w:rPr>
        <w:t>feeble knees</w:t>
      </w:r>
      <w:r>
        <w:rPr>
          <w:lang w:val="en-US"/>
        </w:rPr>
        <w:t xml:space="preserve">. Ps </w:t>
      </w:r>
      <w:r w:rsidR="006B227C">
        <w:t xml:space="preserve"> Ps109.24</w:t>
      </w:r>
      <w:r>
        <w:rPr>
          <w:lang w:val="en-US"/>
        </w:rPr>
        <w:t xml:space="preserve">. </w:t>
      </w:r>
    </w:p>
    <w:p w:rsidR="003E23E9" w:rsidRDefault="003E23E9" w:rsidP="00710603">
      <w:pPr>
        <w:ind w:firstLine="360"/>
        <w:jc w:val="both"/>
      </w:pPr>
      <w:r>
        <w:rPr>
          <w:lang w:val="en-US"/>
        </w:rPr>
        <w:t xml:space="preserve">13. </w:t>
      </w:r>
      <w:r>
        <w:rPr>
          <w:b/>
          <w:lang w:val="en-US"/>
        </w:rPr>
        <w:t>make</w:t>
      </w:r>
      <w:r>
        <w:rPr>
          <w:lang w:val="en-US"/>
        </w:rPr>
        <w:t>. Pr *</w:t>
      </w:r>
      <w:r w:rsidR="006B227C">
        <w:t xml:space="preserve"> Pr4.26</w:t>
      </w:r>
      <w:r>
        <w:rPr>
          <w:lang w:val="en-US"/>
        </w:rPr>
        <w:t xml:space="preserve">, </w:t>
      </w:r>
      <w:r w:rsidR="006B227C">
        <w:t xml:space="preserve"> Pr4.27</w:t>
      </w:r>
      <w:r>
        <w:rPr>
          <w:lang w:val="en-US"/>
        </w:rPr>
        <w:t xml:space="preserve">. </w:t>
      </w:r>
      <w:r w:rsidR="006B227C">
        <w:t xml:space="preserve"> Pr5.6</w:t>
      </w:r>
      <w:r>
        <w:rPr>
          <w:lang w:val="en-US"/>
        </w:rPr>
        <w:t xml:space="preserve">, </w:t>
      </w:r>
      <w:r w:rsidR="006B227C">
        <w:t xml:space="preserve"> Pr5.21</w:t>
      </w:r>
      <w:r>
        <w:rPr>
          <w:lang w:val="en-US"/>
        </w:rPr>
        <w:t xml:space="preserve">. Is </w:t>
      </w:r>
      <w:r w:rsidR="006B227C">
        <w:t xml:space="preserve"> Is35.3</w:t>
      </w:r>
      <w:r>
        <w:rPr>
          <w:lang w:val="en-US"/>
        </w:rPr>
        <w:t xml:space="preserve">, </w:t>
      </w:r>
      <w:r w:rsidR="006B227C">
        <w:t xml:space="preserve"> Is35.8-10</w:t>
      </w:r>
      <w:r>
        <w:rPr>
          <w:lang w:val="en-US"/>
        </w:rPr>
        <w:t xml:space="preserve">. </w:t>
      </w:r>
      <w:r w:rsidR="006B227C">
        <w:t xml:space="preserve"> Is40.3</w:t>
      </w:r>
      <w:r>
        <w:rPr>
          <w:lang w:val="en-US"/>
        </w:rPr>
        <w:t xml:space="preserve">, </w:t>
      </w:r>
      <w:r w:rsidR="006B227C">
        <w:t xml:space="preserve"> Is40.4</w:t>
      </w:r>
      <w:r>
        <w:rPr>
          <w:lang w:val="en-US"/>
        </w:rPr>
        <w:t xml:space="preserve">. </w:t>
      </w:r>
      <w:r w:rsidR="006B227C">
        <w:t xml:space="preserve"> Is42.16</w:t>
      </w:r>
      <w:r>
        <w:rPr>
          <w:lang w:val="en-US"/>
        </w:rPr>
        <w:t xml:space="preserve">. </w:t>
      </w:r>
      <w:r w:rsidR="006B227C">
        <w:t xml:space="preserve"> Is58.12</w:t>
      </w:r>
      <w:r>
        <w:rPr>
          <w:lang w:val="en-US"/>
        </w:rPr>
        <w:t xml:space="preserve">. Je </w:t>
      </w:r>
      <w:r w:rsidR="006B227C">
        <w:t xml:space="preserve"> Je18.15</w:t>
      </w:r>
      <w:r>
        <w:rPr>
          <w:lang w:val="en-US"/>
        </w:rPr>
        <w:t xml:space="preserve">. Lk </w:t>
      </w:r>
      <w:r w:rsidR="006B227C">
        <w:t xml:space="preserve"> Lk3.5</w:t>
      </w:r>
      <w:r>
        <w:rPr>
          <w:lang w:val="en-US"/>
        </w:rPr>
        <w:t xml:space="preserve">. Ro </w:t>
      </w:r>
      <w:r w:rsidR="006B227C">
        <w:t xml:space="preserve"> Ro14.13</w:t>
      </w:r>
      <w:r>
        <w:rPr>
          <w:lang w:val="en-US"/>
        </w:rPr>
        <w:t>. Ep *</w:t>
      </w:r>
      <w:r w:rsidR="006B227C">
        <w:t xml:space="preserve"> Eph3.13</w:t>
      </w:r>
      <w:r>
        <w:rPr>
          <w:lang w:val="en-US"/>
        </w:rPr>
        <w:t xml:space="preserve">. </w:t>
      </w:r>
      <w:r>
        <w:rPr>
          <w:b/>
          <w:lang w:val="en-US"/>
        </w:rPr>
        <w:t>straight</w:t>
      </w:r>
      <w:r>
        <w:rPr>
          <w:lang w:val="en-US"/>
        </w:rPr>
        <w:t xml:space="preserve">. </w:t>
      </w:r>
      <w:r>
        <w:rPr>
          <w:i/>
          <w:lang w:val="en-US"/>
        </w:rPr>
        <w:t>or</w:t>
      </w:r>
      <w:r>
        <w:rPr>
          <w:lang w:val="en-US"/>
        </w:rPr>
        <w:t xml:space="preserve">, even. </w:t>
      </w:r>
      <w:r>
        <w:rPr>
          <w:b/>
          <w:lang w:val="en-US"/>
        </w:rPr>
        <w:t>lame</w:t>
      </w:r>
      <w:r>
        <w:rPr>
          <w:lang w:val="en-US"/>
        </w:rPr>
        <w:t xml:space="preserve">. Is </w:t>
      </w:r>
      <w:r w:rsidR="006B227C">
        <w:t xml:space="preserve"> Is35.6</w:t>
      </w:r>
      <w:r>
        <w:rPr>
          <w:lang w:val="en-US"/>
        </w:rPr>
        <w:t xml:space="preserve">. Je </w:t>
      </w:r>
      <w:r w:rsidR="006B227C">
        <w:t xml:space="preserve"> Je31.8</w:t>
      </w:r>
      <w:r>
        <w:rPr>
          <w:lang w:val="en-US"/>
        </w:rPr>
        <w:t xml:space="preserve">, </w:t>
      </w:r>
      <w:r w:rsidR="006B227C">
        <w:t xml:space="preserve"> Je31.9</w:t>
      </w:r>
      <w:r>
        <w:rPr>
          <w:lang w:val="en-US"/>
        </w:rPr>
        <w:t xml:space="preserve">. </w:t>
      </w:r>
      <w:r>
        <w:rPr>
          <w:b/>
          <w:lang w:val="en-US"/>
        </w:rPr>
        <w:t>turned out</w:t>
      </w:r>
      <w:r>
        <w:rPr>
          <w:lang w:val="en-US"/>
        </w:rPr>
        <w:t>. Ro *</w:t>
      </w:r>
      <w:r w:rsidR="006B227C">
        <w:t xml:space="preserve"> Ro14.21</w:t>
      </w:r>
      <w:r>
        <w:rPr>
          <w:lang w:val="en-US"/>
        </w:rPr>
        <w:t xml:space="preserve">. 1 Ti </w:t>
      </w:r>
      <w:r w:rsidR="006B227C">
        <w:t xml:space="preserve"> 1Ti1.6</w:t>
      </w:r>
      <w:r>
        <w:rPr>
          <w:lang w:val="en-US"/>
        </w:rPr>
        <w:t xml:space="preserve">. </w:t>
      </w:r>
      <w:r w:rsidR="006B227C">
        <w:t xml:space="preserve"> 1Ti5.15</w:t>
      </w:r>
      <w:r>
        <w:rPr>
          <w:lang w:val="en-US"/>
        </w:rPr>
        <w:t xml:space="preserve">. </w:t>
      </w:r>
      <w:r w:rsidR="006B227C">
        <w:t xml:space="preserve"> 1Ti6.20</w:t>
      </w:r>
      <w:r>
        <w:rPr>
          <w:lang w:val="en-US"/>
        </w:rPr>
        <w:t xml:space="preserve">. 2 Ti </w:t>
      </w:r>
      <w:r w:rsidR="006B227C">
        <w:t xml:space="preserve"> 2Ti4.4</w:t>
      </w:r>
      <w:r>
        <w:rPr>
          <w:lang w:val="en-US"/>
        </w:rPr>
        <w:t xml:space="preserve">g. </w:t>
      </w:r>
      <w:r>
        <w:rPr>
          <w:b/>
          <w:lang w:val="en-US"/>
        </w:rPr>
        <w:t>but let</w:t>
      </w:r>
      <w:r>
        <w:rPr>
          <w:lang w:val="en-US"/>
        </w:rPr>
        <w:t>. Ga +*</w:t>
      </w:r>
      <w:r w:rsidR="006B227C">
        <w:t xml:space="preserve"> Ga6.1</w:t>
      </w:r>
      <w:r>
        <w:rPr>
          <w:lang w:val="en-US"/>
        </w:rPr>
        <w:t>. Ja +*</w:t>
      </w:r>
      <w:r w:rsidR="006B227C">
        <w:t xml:space="preserve"> Jas5.16</w:t>
      </w:r>
      <w:r>
        <w:rPr>
          <w:lang w:val="en-US"/>
        </w:rPr>
        <w:t xml:space="preserve">. Ju </w:t>
      </w:r>
      <w:r w:rsidR="006B227C">
        <w:t xml:space="preserve"> Jud22</w:t>
      </w:r>
      <w:r>
        <w:rPr>
          <w:lang w:val="en-US"/>
        </w:rPr>
        <w:t xml:space="preserve">, </w:t>
      </w:r>
      <w:r w:rsidR="006B227C">
        <w:t xml:space="preserve"> Jud23</w:t>
      </w:r>
      <w:r>
        <w:rPr>
          <w:lang w:val="en-US"/>
        </w:rPr>
        <w:t xml:space="preserve">. </w:t>
      </w:r>
    </w:p>
    <w:p w:rsidR="003E23E9" w:rsidRDefault="003E23E9" w:rsidP="00710603">
      <w:pPr>
        <w:ind w:firstLine="360"/>
        <w:jc w:val="both"/>
      </w:pPr>
      <w:r>
        <w:rPr>
          <w:lang w:val="en-US"/>
        </w:rPr>
        <w:t xml:space="preserve">14. </w:t>
      </w:r>
      <w:r>
        <w:rPr>
          <w:b/>
          <w:lang w:val="en-US"/>
        </w:rPr>
        <w:t>Follow peace</w:t>
      </w:r>
      <w:r>
        <w:rPr>
          <w:lang w:val="en-US"/>
        </w:rPr>
        <w:t xml:space="preserve">. T#499. Ge </w:t>
      </w:r>
      <w:r w:rsidR="006B227C">
        <w:t xml:space="preserve"> Ge13.7-9</w:t>
      </w:r>
      <w:r>
        <w:rPr>
          <w:lang w:val="en-US"/>
        </w:rPr>
        <w:t>. Ps *</w:t>
      </w:r>
      <w:r w:rsidR="006B227C">
        <w:t xml:space="preserve"> Ps34.14</w:t>
      </w:r>
      <w:r>
        <w:rPr>
          <w:lang w:val="en-US"/>
        </w:rPr>
        <w:t xml:space="preserve">. </w:t>
      </w:r>
      <w:r w:rsidR="006B227C">
        <w:t xml:space="preserve"> Ps38.20</w:t>
      </w:r>
      <w:r>
        <w:rPr>
          <w:lang w:val="en-US"/>
        </w:rPr>
        <w:t xml:space="preserve">. </w:t>
      </w:r>
      <w:r w:rsidR="006B227C">
        <w:t xml:space="preserve"> Ps120.6</w:t>
      </w:r>
      <w:r>
        <w:rPr>
          <w:lang w:val="en-US"/>
        </w:rPr>
        <w:t>. *</w:t>
      </w:r>
      <w:r w:rsidR="006B227C">
        <w:t xml:space="preserve"> Ps133.1</w:t>
      </w:r>
      <w:r>
        <w:rPr>
          <w:lang w:val="en-US"/>
        </w:rPr>
        <w:t>. Pr *</w:t>
      </w:r>
      <w:r w:rsidR="006B227C">
        <w:t xml:space="preserve"> Pr15.1</w:t>
      </w:r>
      <w:r>
        <w:rPr>
          <w:lang w:val="en-US"/>
        </w:rPr>
        <w:t>. +*</w:t>
      </w:r>
      <w:r w:rsidR="006B227C">
        <w:t xml:space="preserve"> Pr16.7</w:t>
      </w:r>
      <w:r>
        <w:rPr>
          <w:lang w:val="en-US"/>
        </w:rPr>
        <w:t xml:space="preserve"> (T#737). 17:14. +19:11 (T#201). Is *</w:t>
      </w:r>
      <w:r w:rsidR="006B227C">
        <w:t xml:space="preserve"> Is11.6-9</w:t>
      </w:r>
      <w:r>
        <w:rPr>
          <w:lang w:val="en-US"/>
        </w:rPr>
        <w:t>. Je *</w:t>
      </w:r>
      <w:r w:rsidR="006B227C">
        <w:t xml:space="preserve"> Je29.7</w:t>
      </w:r>
      <w:r>
        <w:rPr>
          <w:lang w:val="en-US"/>
        </w:rPr>
        <w:t>. Mt +*</w:t>
      </w:r>
      <w:r w:rsidR="006B227C">
        <w:t xml:space="preserve"> Mt5.9</w:t>
      </w:r>
      <w:r>
        <w:rPr>
          <w:lang w:val="en-US"/>
        </w:rPr>
        <w:t>. +</w:t>
      </w:r>
      <w:r w:rsidR="006B227C">
        <w:t xml:space="preserve"> Mt10.16</w:t>
      </w:r>
      <w:r>
        <w:rPr>
          <w:lang w:val="en-US"/>
        </w:rPr>
        <w:t xml:space="preserve"> (T#660). +11:29 (T#62). Mk </w:t>
      </w:r>
      <w:r w:rsidR="006B227C">
        <w:t xml:space="preserve"> Mk9.50</w:t>
      </w:r>
      <w:r>
        <w:rPr>
          <w:lang w:val="en-US"/>
        </w:rPr>
        <w:t xml:space="preserve">. Ro </w:t>
      </w:r>
      <w:r>
        <w:rPr>
          <w:rFonts w:ascii="Segoe UI Symbol" w:hAnsi="Segoe UI Symbol" w:cs="Segoe UI Symbol"/>
          <w:lang w:val="en-US"/>
        </w:rPr>
        <w:t>✓</w:t>
      </w:r>
      <w:r w:rsidR="006B227C">
        <w:t xml:space="preserve"> Ro12.10</w:t>
      </w:r>
      <w:r>
        <w:rPr>
          <w:lang w:val="en-US"/>
        </w:rPr>
        <w:t xml:space="preserve">, </w:t>
      </w:r>
      <w:r w:rsidR="006B227C">
        <w:t xml:space="preserve"> Ro12.18</w:t>
      </w:r>
      <w:r>
        <w:rPr>
          <w:lang w:val="en-US"/>
        </w:rPr>
        <w:t>. +*</w:t>
      </w:r>
      <w:r w:rsidR="006B227C">
        <w:t xml:space="preserve"> Ro14.19</w:t>
      </w:r>
      <w:r>
        <w:rPr>
          <w:lang w:val="en-US"/>
        </w:rPr>
        <w:t xml:space="preserve">. 1 Co </w:t>
      </w:r>
      <w:r w:rsidR="006B227C">
        <w:t xml:space="preserve"> 1Co1.10</w:t>
      </w:r>
      <w:r>
        <w:rPr>
          <w:lang w:val="en-US"/>
        </w:rPr>
        <w:t xml:space="preserve">. </w:t>
      </w:r>
      <w:r w:rsidR="006B227C">
        <w:t xml:space="preserve"> 1Co7.15</w:t>
      </w:r>
      <w:r>
        <w:rPr>
          <w:lang w:val="en-US"/>
        </w:rPr>
        <w:t xml:space="preserve">. 2 Co </w:t>
      </w:r>
      <w:r w:rsidR="006B227C">
        <w:t xml:space="preserve"> 2Co13.11</w:t>
      </w:r>
      <w:r>
        <w:rPr>
          <w:lang w:val="en-US"/>
        </w:rPr>
        <w:t>. Ga +*</w:t>
      </w:r>
      <w:r w:rsidR="006B227C">
        <w:t xml:space="preserve"> Ga5.22</w:t>
      </w:r>
      <w:r>
        <w:rPr>
          <w:lang w:val="en-US"/>
        </w:rPr>
        <w:t xml:space="preserve">, </w:t>
      </w:r>
      <w:r w:rsidR="006B227C">
        <w:t xml:space="preserve"> Ga5.23</w:t>
      </w:r>
      <w:r>
        <w:rPr>
          <w:lang w:val="en-US"/>
        </w:rPr>
        <w:t>. +</w:t>
      </w:r>
      <w:r w:rsidR="006B227C">
        <w:t xml:space="preserve"> Ga6.1</w:t>
      </w:r>
      <w:r>
        <w:rPr>
          <w:lang w:val="en-US"/>
        </w:rPr>
        <w:t xml:space="preserve"> (T#437). Ep </w:t>
      </w:r>
      <w:r w:rsidR="006B227C">
        <w:t xml:space="preserve"> Eph4.1-8</w:t>
      </w:r>
      <w:r>
        <w:rPr>
          <w:lang w:val="en-US"/>
        </w:rPr>
        <w:t xml:space="preserve">, </w:t>
      </w:r>
      <w:r>
        <w:rPr>
          <w:rFonts w:ascii="Segoe UI Symbol" w:hAnsi="Segoe UI Symbol" w:cs="Segoe UI Symbol"/>
          <w:lang w:val="en-US"/>
        </w:rPr>
        <w:t>✓</w:t>
      </w:r>
      <w:r w:rsidR="006B227C">
        <w:t xml:space="preserve"> Eph4.32</w:t>
      </w:r>
      <w:r>
        <w:rPr>
          <w:lang w:val="en-US"/>
        </w:rPr>
        <w:t xml:space="preserve">. Ph </w:t>
      </w:r>
      <w:r w:rsidR="006B227C">
        <w:t xml:space="preserve"> Php2.14</w:t>
      </w:r>
      <w:r>
        <w:rPr>
          <w:lang w:val="en-US"/>
        </w:rPr>
        <w:t xml:space="preserve">, </w:t>
      </w:r>
      <w:r w:rsidR="006B227C">
        <w:t xml:space="preserve"> Php2.15</w:t>
      </w:r>
      <w:r>
        <w:rPr>
          <w:lang w:val="en-US"/>
        </w:rPr>
        <w:t xml:space="preserve">. Col *3:8, 13-15. 1 Th </w:t>
      </w:r>
      <w:r w:rsidR="006B227C">
        <w:t xml:space="preserve"> 1Th2.7</w:t>
      </w:r>
      <w:r>
        <w:rPr>
          <w:lang w:val="en-US"/>
        </w:rPr>
        <w:t>. *</w:t>
      </w:r>
      <w:r w:rsidR="006B227C">
        <w:t xml:space="preserve"> 1Th5.13</w:t>
      </w:r>
      <w:r>
        <w:rPr>
          <w:lang w:val="en-US"/>
        </w:rPr>
        <w:t xml:space="preserve">, </w:t>
      </w:r>
      <w:r w:rsidR="006B227C">
        <w:t xml:space="preserve"> 1Th5.15</w:t>
      </w:r>
      <w:r>
        <w:rPr>
          <w:lang w:val="en-US"/>
        </w:rPr>
        <w:t xml:space="preserve">. 1 Ti </w:t>
      </w:r>
      <w:r w:rsidR="006B227C">
        <w:t xml:space="preserve"> 1Ti6.11</w:t>
      </w:r>
      <w:r>
        <w:rPr>
          <w:lang w:val="en-US"/>
        </w:rPr>
        <w:t>. 2 Ti *</w:t>
      </w:r>
      <w:r w:rsidR="006B227C">
        <w:t xml:space="preserve"> 2Ti2.22</w:t>
      </w:r>
      <w:r>
        <w:rPr>
          <w:lang w:val="en-US"/>
        </w:rPr>
        <w:t xml:space="preserve">, </w:t>
      </w:r>
      <w:r w:rsidR="006B227C">
        <w:t xml:space="preserve"> 2Ti2.24</w:t>
      </w:r>
      <w:r>
        <w:rPr>
          <w:lang w:val="en-US"/>
        </w:rPr>
        <w:t xml:space="preserve">, </w:t>
      </w:r>
      <w:r w:rsidR="006B227C">
        <w:t xml:space="preserve"> 2Ti2.25</w:t>
      </w:r>
      <w:r>
        <w:rPr>
          <w:lang w:val="en-US"/>
        </w:rPr>
        <w:t xml:space="preserve">. Ja </w:t>
      </w:r>
      <w:r>
        <w:rPr>
          <w:rFonts w:ascii="Segoe UI Symbol" w:hAnsi="Segoe UI Symbol" w:cs="Segoe UI Symbol"/>
          <w:lang w:val="en-US"/>
        </w:rPr>
        <w:t>✓</w:t>
      </w:r>
      <w:r w:rsidR="006B227C">
        <w:t xml:space="preserve"> Jas3.17</w:t>
      </w:r>
      <w:r>
        <w:rPr>
          <w:lang w:val="en-US"/>
        </w:rPr>
        <w:t xml:space="preserve">, </w:t>
      </w:r>
      <w:r w:rsidR="006B227C">
        <w:t xml:space="preserve"> Jas3.18</w:t>
      </w:r>
      <w:r>
        <w:rPr>
          <w:lang w:val="en-US"/>
        </w:rPr>
        <w:t xml:space="preserve">. 1 P </w:t>
      </w:r>
      <w:r w:rsidR="006B227C">
        <w:t xml:space="preserve"> 1Pe3.10</w:t>
      </w:r>
      <w:r>
        <w:rPr>
          <w:lang w:val="en-US"/>
        </w:rPr>
        <w:t xml:space="preserve">, </w:t>
      </w:r>
      <w:r w:rsidR="006B227C">
        <w:t xml:space="preserve"> 1Pe3.11</w:t>
      </w:r>
      <w:r>
        <w:rPr>
          <w:lang w:val="en-US"/>
        </w:rPr>
        <w:t xml:space="preserve">. </w:t>
      </w:r>
      <w:r>
        <w:rPr>
          <w:b/>
          <w:lang w:val="en-US"/>
        </w:rPr>
        <w:t>with all</w:t>
      </w:r>
      <w:r>
        <w:rPr>
          <w:lang w:val="en-US"/>
        </w:rPr>
        <w:t xml:space="preserve">. Jn </w:t>
      </w:r>
      <w:r w:rsidR="006B227C">
        <w:t xml:space="preserve"> Jn13.34</w:t>
      </w:r>
      <w:r>
        <w:rPr>
          <w:lang w:val="en-US"/>
        </w:rPr>
        <w:t xml:space="preserve">. 1 Co </w:t>
      </w:r>
      <w:r w:rsidR="006B227C">
        <w:t xml:space="preserve"> 1Co1.10</w:t>
      </w:r>
      <w:r>
        <w:rPr>
          <w:lang w:val="en-US"/>
        </w:rPr>
        <w:t>. +*</w:t>
      </w:r>
      <w:r w:rsidR="006B227C">
        <w:t xml:space="preserve"> 1Co12.13</w:t>
      </w:r>
      <w:r>
        <w:rPr>
          <w:lang w:val="en-US"/>
        </w:rPr>
        <w:t>. Ga *</w:t>
      </w:r>
      <w:r w:rsidR="006B227C">
        <w:t xml:space="preserve"> Ga6.10</w:t>
      </w:r>
      <w:r>
        <w:rPr>
          <w:lang w:val="en-US"/>
        </w:rPr>
        <w:t xml:space="preserve">. </w:t>
      </w:r>
      <w:r>
        <w:rPr>
          <w:b/>
          <w:lang w:val="en-US"/>
        </w:rPr>
        <w:t>and holiness</w:t>
      </w:r>
      <w:r>
        <w:rPr>
          <w:lang w:val="en-US"/>
        </w:rPr>
        <w:t xml:space="preserve">. ver. </w:t>
      </w:r>
      <w:r w:rsidR="006B227C">
        <w:t xml:space="preserve"> Heb12.10</w:t>
      </w:r>
      <w:r>
        <w:rPr>
          <w:lang w:val="en-US"/>
        </w:rPr>
        <w:t xml:space="preserve">. 2 Ch </w:t>
      </w:r>
      <w:r w:rsidR="006B227C">
        <w:t xml:space="preserve"> 2Ch31.18</w:t>
      </w:r>
      <w:r>
        <w:rPr>
          <w:lang w:val="en-US"/>
        </w:rPr>
        <w:t xml:space="preserve">. Ps </w:t>
      </w:r>
      <w:r w:rsidR="006B227C">
        <w:t xml:space="preserve"> Ps94.15</w:t>
      </w:r>
      <w:r>
        <w:rPr>
          <w:lang w:val="en-US"/>
        </w:rPr>
        <w:t xml:space="preserve">. Is </w:t>
      </w:r>
      <w:r w:rsidR="006B227C">
        <w:t xml:space="preserve"> Is51.1</w:t>
      </w:r>
      <w:r>
        <w:rPr>
          <w:lang w:val="en-US"/>
        </w:rPr>
        <w:t xml:space="preserve">. Lk </w:t>
      </w:r>
      <w:r w:rsidR="006B227C">
        <w:t xml:space="preserve"> Lk1.75</w:t>
      </w:r>
      <w:r>
        <w:rPr>
          <w:lang w:val="en-US"/>
        </w:rPr>
        <w:t>. Ro *</w:t>
      </w:r>
      <w:r w:rsidR="006B227C">
        <w:t xml:space="preserve"> Ro6.22</w:t>
      </w:r>
      <w:r>
        <w:rPr>
          <w:lang w:val="en-US"/>
        </w:rPr>
        <w:t>. 2 Co *</w:t>
      </w:r>
      <w:r w:rsidR="006B227C">
        <w:t xml:space="preserve"> 2Co6.17</w:t>
      </w:r>
      <w:r>
        <w:rPr>
          <w:lang w:val="en-US"/>
        </w:rPr>
        <w:t>. *</w:t>
      </w:r>
      <w:r w:rsidR="006B227C">
        <w:t xml:space="preserve"> 2Co7.1</w:t>
      </w:r>
      <w:r>
        <w:rPr>
          <w:lang w:val="en-US"/>
        </w:rPr>
        <w:t xml:space="preserve">. Ep </w:t>
      </w:r>
      <w:r w:rsidR="006B227C">
        <w:t xml:space="preserve"> Eph1.1</w:t>
      </w:r>
      <w:r>
        <w:rPr>
          <w:lang w:val="en-US"/>
        </w:rPr>
        <w:t xml:space="preserve">. Ph </w:t>
      </w:r>
      <w:r w:rsidR="006B227C">
        <w:t xml:space="preserve"> Php3.12</w:t>
      </w:r>
      <w:r>
        <w:rPr>
          <w:lang w:val="en-US"/>
        </w:rPr>
        <w:t>. 1 Th *</w:t>
      </w:r>
      <w:r w:rsidR="006B227C">
        <w:t xml:space="preserve"> 1Th3.13</w:t>
      </w:r>
      <w:r>
        <w:rPr>
          <w:lang w:val="en-US"/>
        </w:rPr>
        <w:t>. 4:+</w:t>
      </w:r>
      <w:r w:rsidR="006B227C">
        <w:t xml:space="preserve"> 1Th4.3</w:t>
      </w:r>
      <w:r>
        <w:rPr>
          <w:lang w:val="en-US"/>
        </w:rPr>
        <w:t xml:space="preserve">, </w:t>
      </w:r>
      <w:r w:rsidR="006B227C">
        <w:t xml:space="preserve"> 1Th4.7</w:t>
      </w:r>
      <w:r>
        <w:rPr>
          <w:lang w:val="en-US"/>
        </w:rPr>
        <w:t>. 2 Th *</w:t>
      </w:r>
      <w:r w:rsidR="006B227C">
        <w:t xml:space="preserve"> 2Th2.13</w:t>
      </w:r>
      <w:r>
        <w:rPr>
          <w:lang w:val="en-US"/>
        </w:rPr>
        <w:t xml:space="preserve">. 1 P </w:t>
      </w:r>
      <w:r w:rsidR="006B227C">
        <w:t xml:space="preserve"> 1Pe1.15</w:t>
      </w:r>
      <w:r>
        <w:rPr>
          <w:lang w:val="en-US"/>
        </w:rPr>
        <w:t xml:space="preserve">, </w:t>
      </w:r>
      <w:r w:rsidR="006B227C">
        <w:t xml:space="preserve"> 1Pe1.16</w:t>
      </w:r>
      <w:r>
        <w:rPr>
          <w:lang w:val="en-US"/>
        </w:rPr>
        <w:t xml:space="preserve">. </w:t>
      </w:r>
      <w:r w:rsidR="006B227C">
        <w:t xml:space="preserve"> 1Pe3.13</w:t>
      </w:r>
      <w:r>
        <w:rPr>
          <w:lang w:val="en-US"/>
        </w:rPr>
        <w:t>. 2 P *</w:t>
      </w:r>
      <w:r w:rsidR="006B227C">
        <w:t xml:space="preserve"> 2Pe3.11</w:t>
      </w:r>
      <w:r>
        <w:rPr>
          <w:lang w:val="en-US"/>
        </w:rPr>
        <w:t xml:space="preserve">, </w:t>
      </w:r>
      <w:r w:rsidR="006B227C">
        <w:t xml:space="preserve"> 2Pe3.18</w:t>
      </w:r>
      <w:r>
        <w:rPr>
          <w:lang w:val="en-US"/>
        </w:rPr>
        <w:t xml:space="preserve">. 3 J </w:t>
      </w:r>
      <w:r w:rsidR="006B227C">
        <w:t xml:space="preserve"> 3Jn11</w:t>
      </w:r>
      <w:r>
        <w:rPr>
          <w:lang w:val="en-US"/>
        </w:rPr>
        <w:t xml:space="preserve">. </w:t>
      </w:r>
      <w:r>
        <w:rPr>
          <w:b/>
          <w:lang w:val="en-US"/>
        </w:rPr>
        <w:t>without which</w:t>
      </w:r>
      <w:r>
        <w:rPr>
          <w:lang w:val="en-US"/>
        </w:rPr>
        <w:t>. Ps *</w:t>
      </w:r>
      <w:r w:rsidR="006B227C">
        <w:t xml:space="preserve"> Ps5.4</w:t>
      </w:r>
      <w:r>
        <w:rPr>
          <w:lang w:val="en-US"/>
        </w:rPr>
        <w:t xml:space="preserve">. </w:t>
      </w:r>
      <w:r>
        <w:rPr>
          <w:b/>
          <w:lang w:val="en-US"/>
        </w:rPr>
        <w:t>no man</w:t>
      </w:r>
      <w:r>
        <w:rPr>
          <w:lang w:val="en-US"/>
        </w:rPr>
        <w:t xml:space="preserve">. Ge </w:t>
      </w:r>
      <w:r w:rsidR="006B227C">
        <w:t xml:space="preserve"> Ge32.30</w:t>
      </w:r>
      <w:r>
        <w:rPr>
          <w:lang w:val="en-US"/>
        </w:rPr>
        <w:t>. Jb *</w:t>
      </w:r>
      <w:r w:rsidR="006B227C">
        <w:t xml:space="preserve"> Job19.26</w:t>
      </w:r>
      <w:r>
        <w:rPr>
          <w:lang w:val="en-US"/>
        </w:rPr>
        <w:t xml:space="preserve">. </w:t>
      </w:r>
      <w:r w:rsidR="006B227C">
        <w:t xml:space="preserve"> Job33.26</w:t>
      </w:r>
      <w:r>
        <w:rPr>
          <w:lang w:val="en-US"/>
        </w:rPr>
        <w:t>. Mt +*</w:t>
      </w:r>
      <w:r w:rsidR="006B227C">
        <w:t xml:space="preserve"> Mt5.8</w:t>
      </w:r>
      <w:r>
        <w:rPr>
          <w:lang w:val="en-US"/>
        </w:rPr>
        <w:t>. 1 Co +*</w:t>
      </w:r>
      <w:r w:rsidR="006B227C">
        <w:t xml:space="preserve"> 1Co6.9-11</w:t>
      </w:r>
      <w:r>
        <w:rPr>
          <w:lang w:val="en-US"/>
        </w:rPr>
        <w:t>. *</w:t>
      </w:r>
      <w:r w:rsidR="006B227C">
        <w:t xml:space="preserve"> 1Co13.12</w:t>
      </w:r>
      <w:r>
        <w:rPr>
          <w:lang w:val="en-US"/>
        </w:rPr>
        <w:t xml:space="preserve">. 2 Co </w:t>
      </w:r>
      <w:r w:rsidR="006B227C">
        <w:t xml:space="preserve"> 2Co7.1</w:t>
      </w:r>
      <w:r>
        <w:rPr>
          <w:lang w:val="en-US"/>
        </w:rPr>
        <w:t xml:space="preserve">. Ga </w:t>
      </w:r>
      <w:r w:rsidR="006B227C">
        <w:t xml:space="preserve"> Ga5.21</w:t>
      </w:r>
      <w:r>
        <w:rPr>
          <w:lang w:val="en-US"/>
        </w:rPr>
        <w:t>. Ep *</w:t>
      </w:r>
      <w:r w:rsidR="006B227C">
        <w:t xml:space="preserve"> Eph5.5</w:t>
      </w:r>
      <w:r>
        <w:rPr>
          <w:lang w:val="en-US"/>
        </w:rPr>
        <w:t xml:space="preserve">. 1 J </w:t>
      </w:r>
      <w:r>
        <w:rPr>
          <w:rFonts w:ascii="Segoe UI Symbol" w:hAnsi="Segoe UI Symbol" w:cs="Segoe UI Symbol"/>
          <w:lang w:val="en-US"/>
        </w:rPr>
        <w:t>✓</w:t>
      </w:r>
      <w:r w:rsidR="006B227C">
        <w:t xml:space="preserve"> 1Jn3.2</w:t>
      </w:r>
      <w:r>
        <w:rPr>
          <w:lang w:val="en-US"/>
        </w:rPr>
        <w:t xml:space="preserve">, </w:t>
      </w:r>
      <w:r w:rsidR="006B227C">
        <w:t xml:space="preserve"> 1Jn3.3</w:t>
      </w:r>
      <w:r>
        <w:rPr>
          <w:lang w:val="en-US"/>
        </w:rPr>
        <w:t>. Re *</w:t>
      </w:r>
      <w:r w:rsidR="006B227C">
        <w:t xml:space="preserve"> Re21.24-27</w:t>
      </w:r>
      <w:r>
        <w:rPr>
          <w:lang w:val="en-US"/>
        </w:rPr>
        <w:t xml:space="preserve">. </w:t>
      </w:r>
      <w:r w:rsidR="006B227C">
        <w:t xml:space="preserve"> Re22.3</w:t>
      </w:r>
      <w:r>
        <w:rPr>
          <w:lang w:val="en-US"/>
        </w:rPr>
        <w:t xml:space="preserve">, </w:t>
      </w:r>
      <w:r w:rsidR="006B227C">
        <w:t xml:space="preserve"> Re22.4</w:t>
      </w:r>
      <w:r>
        <w:rPr>
          <w:lang w:val="en-US"/>
        </w:rPr>
        <w:t xml:space="preserve">, </w:t>
      </w:r>
      <w:r w:rsidR="006B227C">
        <w:t xml:space="preserve"> Re22.11-15</w:t>
      </w:r>
      <w:r>
        <w:rPr>
          <w:lang w:val="en-US"/>
        </w:rPr>
        <w:t xml:space="preserve">. </w:t>
      </w:r>
      <w:r>
        <w:rPr>
          <w:b/>
          <w:lang w:val="en-US"/>
        </w:rPr>
        <w:t>shall see</w:t>
      </w:r>
      <w:r>
        <w:rPr>
          <w:lang w:val="en-US"/>
        </w:rPr>
        <w:t>. Ps *</w:t>
      </w:r>
      <w:r w:rsidR="006B227C">
        <w:t xml:space="preserve"> Ps15.1-5</w:t>
      </w:r>
      <w:r>
        <w:rPr>
          <w:lang w:val="en-US"/>
        </w:rPr>
        <w:t>. Mt +*</w:t>
      </w:r>
      <w:r w:rsidR="006B227C">
        <w:t xml:space="preserve"> Mt5.8</w:t>
      </w:r>
      <w:r>
        <w:rPr>
          <w:lang w:val="en-US"/>
        </w:rPr>
        <w:t>. Jn *</w:t>
      </w:r>
      <w:r w:rsidR="006B227C">
        <w:t xml:space="preserve"> Jn3.3</w:t>
      </w:r>
      <w:r>
        <w:rPr>
          <w:lang w:val="en-US"/>
        </w:rPr>
        <w:t xml:space="preserve">. </w:t>
      </w:r>
    </w:p>
    <w:p w:rsidR="003E23E9" w:rsidRDefault="003E23E9" w:rsidP="00710603">
      <w:pPr>
        <w:ind w:firstLine="360"/>
        <w:jc w:val="both"/>
      </w:pPr>
      <w:r>
        <w:rPr>
          <w:lang w:val="en-US"/>
        </w:rPr>
        <w:t xml:space="preserve">15. </w:t>
      </w:r>
      <w:r>
        <w:rPr>
          <w:b/>
          <w:lang w:val="en-US"/>
        </w:rPr>
        <w:t>Looking diligently</w:t>
      </w:r>
      <w:r>
        <w:rPr>
          <w:lang w:val="en-US"/>
        </w:rPr>
        <w:t>. He *</w:t>
      </w:r>
      <w:r w:rsidR="006B227C">
        <w:t xml:space="preserve"> Heb2.1</w:t>
      </w:r>
      <w:r>
        <w:rPr>
          <w:lang w:val="en-US"/>
        </w:rPr>
        <w:t xml:space="preserve">, </w:t>
      </w:r>
      <w:r w:rsidR="006B227C">
        <w:t xml:space="preserve"> Heb2.2</w:t>
      </w:r>
      <w:r>
        <w:rPr>
          <w:lang w:val="en-US"/>
        </w:rPr>
        <w:t>. +*</w:t>
      </w:r>
      <w:r w:rsidR="006B227C">
        <w:t xml:space="preserve"> Heb3.12-15</w:t>
      </w:r>
      <w:r>
        <w:rPr>
          <w:lang w:val="en-US"/>
        </w:rPr>
        <w:t>. *</w:t>
      </w:r>
      <w:r w:rsidR="006B227C">
        <w:t xml:space="preserve"> Heb4.1</w:t>
      </w:r>
      <w:r>
        <w:rPr>
          <w:lang w:val="en-US"/>
        </w:rPr>
        <w:t xml:space="preserve">, </w:t>
      </w:r>
      <w:r w:rsidR="006B227C">
        <w:t xml:space="preserve"> Heb4.11</w:t>
      </w:r>
      <w:r>
        <w:rPr>
          <w:lang w:val="en-US"/>
        </w:rPr>
        <w:t>. +*</w:t>
      </w:r>
      <w:r w:rsidR="006B227C">
        <w:t xml:space="preserve"> Heb6.11</w:t>
      </w:r>
      <w:r>
        <w:rPr>
          <w:lang w:val="en-US"/>
        </w:rPr>
        <w:t>. *</w:t>
      </w:r>
      <w:r w:rsidR="006B227C">
        <w:t xml:space="preserve"> Heb10.23-35</w:t>
      </w:r>
      <w:r>
        <w:rPr>
          <w:lang w:val="en-US"/>
        </w:rPr>
        <w:t xml:space="preserve">. Dt </w:t>
      </w:r>
      <w:r>
        <w:rPr>
          <w:rFonts w:ascii="Segoe UI Symbol" w:hAnsi="Segoe UI Symbol" w:cs="Segoe UI Symbol"/>
          <w:lang w:val="en-US"/>
        </w:rPr>
        <w:t>✓</w:t>
      </w:r>
      <w:r w:rsidR="006B227C">
        <w:t xml:space="preserve"> Dt4.9</w:t>
      </w:r>
      <w:r>
        <w:rPr>
          <w:lang w:val="en-US"/>
        </w:rPr>
        <w:t>. Pr +*</w:t>
      </w:r>
      <w:r w:rsidR="006B227C">
        <w:t xml:space="preserve"> Pr4.23</w:t>
      </w:r>
      <w:r>
        <w:rPr>
          <w:lang w:val="en-US"/>
        </w:rPr>
        <w:t>. Lk +</w:t>
      </w:r>
      <w:r>
        <w:rPr>
          <w:rFonts w:ascii="Segoe UI Symbol" w:hAnsi="Segoe UI Symbol" w:cs="Segoe UI Symbol"/>
          <w:lang w:val="en-US"/>
        </w:rPr>
        <w:t>✓</w:t>
      </w:r>
      <w:r w:rsidR="006B227C">
        <w:t xml:space="preserve"> Lk21.36</w:t>
      </w:r>
      <w:r>
        <w:rPr>
          <w:lang w:val="en-US"/>
        </w:rPr>
        <w:t xml:space="preserve">. 1 Co </w:t>
      </w:r>
      <w:r w:rsidR="006B227C">
        <w:t xml:space="preserve"> 1Co9.24-27</w:t>
      </w:r>
      <w:r>
        <w:rPr>
          <w:lang w:val="en-US"/>
        </w:rPr>
        <w:t>. *</w:t>
      </w:r>
      <w:r w:rsidR="006B227C">
        <w:t xml:space="preserve"> 1Co10.12</w:t>
      </w:r>
      <w:r>
        <w:rPr>
          <w:lang w:val="en-US"/>
        </w:rPr>
        <w:t>. 2 Co *</w:t>
      </w:r>
      <w:r w:rsidR="006B227C">
        <w:t xml:space="preserve"> 2Co6.1</w:t>
      </w:r>
      <w:r>
        <w:rPr>
          <w:lang w:val="en-US"/>
        </w:rPr>
        <w:t>. *</w:t>
      </w:r>
      <w:r w:rsidR="006B227C">
        <w:t xml:space="preserve"> 2Co13.5</w:t>
      </w:r>
      <w:r>
        <w:rPr>
          <w:lang w:val="en-US"/>
        </w:rPr>
        <w:t>. Col +</w:t>
      </w:r>
      <w:r>
        <w:rPr>
          <w:rFonts w:ascii="Segoe UI Symbol" w:hAnsi="Segoe UI Symbol" w:cs="Segoe UI Symbol"/>
          <w:lang w:val="en-US"/>
        </w:rPr>
        <w:t>✓</w:t>
      </w:r>
      <w:r w:rsidR="006B227C">
        <w:t xml:space="preserve"> Col1.10</w:t>
      </w:r>
      <w:r>
        <w:rPr>
          <w:lang w:val="en-US"/>
        </w:rPr>
        <w:t>. 2 P +</w:t>
      </w:r>
      <w:r>
        <w:rPr>
          <w:rFonts w:ascii="Segoe UI Symbol" w:hAnsi="Segoe UI Symbol" w:cs="Segoe UI Symbol"/>
          <w:lang w:val="en-US"/>
        </w:rPr>
        <w:t>✓</w:t>
      </w:r>
      <w:r w:rsidR="006B227C">
        <w:t xml:space="preserve"> 2Pe1.10</w:t>
      </w:r>
      <w:r>
        <w:rPr>
          <w:lang w:val="en-US"/>
        </w:rPr>
        <w:t xml:space="preserve">. </w:t>
      </w:r>
      <w:r w:rsidR="006B227C">
        <w:t xml:space="preserve"> 2Pe3.11</w:t>
      </w:r>
      <w:r>
        <w:rPr>
          <w:lang w:val="en-US"/>
        </w:rPr>
        <w:t>, *</w:t>
      </w:r>
      <w:r w:rsidR="006B227C">
        <w:t xml:space="preserve"> 2Pe3.14</w:t>
      </w:r>
      <w:r>
        <w:rPr>
          <w:lang w:val="en-US"/>
        </w:rPr>
        <w:t>. 2 J *</w:t>
      </w:r>
      <w:r w:rsidR="006B227C">
        <w:t xml:space="preserve"> 2Jn8</w:t>
      </w:r>
      <w:r>
        <w:rPr>
          <w:lang w:val="en-US"/>
        </w:rPr>
        <w:t>. Ju *</w:t>
      </w:r>
      <w:r w:rsidR="006B227C">
        <w:t xml:space="preserve"> Jud20</w:t>
      </w:r>
      <w:r>
        <w:rPr>
          <w:lang w:val="en-US"/>
        </w:rPr>
        <w:t>, *</w:t>
      </w:r>
      <w:r w:rsidR="006B227C">
        <w:t xml:space="preserve"> Jud21</w:t>
      </w:r>
      <w:r>
        <w:rPr>
          <w:lang w:val="en-US"/>
        </w:rPr>
        <w:t xml:space="preserve">. </w:t>
      </w:r>
      <w:r>
        <w:rPr>
          <w:b/>
          <w:lang w:val="en-US"/>
        </w:rPr>
        <w:t>any man</w:t>
      </w:r>
      <w:r>
        <w:rPr>
          <w:lang w:val="en-US"/>
        </w:rPr>
        <w:t>. Lk *</w:t>
      </w:r>
      <w:r w:rsidR="006B227C">
        <w:t xml:space="preserve"> Lk22.32</w:t>
      </w:r>
      <w:r>
        <w:rPr>
          <w:lang w:val="en-US"/>
        </w:rPr>
        <w:t xml:space="preserve">. 1 Co </w:t>
      </w:r>
      <w:r w:rsidR="006B227C">
        <w:t xml:space="preserve"> 1Co13.8</w:t>
      </w:r>
      <w:r>
        <w:rPr>
          <w:lang w:val="en-US"/>
        </w:rPr>
        <w:t>. Ga *</w:t>
      </w:r>
      <w:r w:rsidR="006B227C">
        <w:t xml:space="preserve"> Ga5.4</w:t>
      </w:r>
      <w:r>
        <w:rPr>
          <w:lang w:val="en-US"/>
        </w:rPr>
        <w:t xml:space="preserve">. </w:t>
      </w:r>
      <w:r>
        <w:rPr>
          <w:b/>
          <w:lang w:val="en-US"/>
        </w:rPr>
        <w:t>fail of</w:t>
      </w:r>
      <w:r>
        <w:rPr>
          <w:lang w:val="en-US"/>
        </w:rPr>
        <w:t xml:space="preserve">. </w:t>
      </w:r>
      <w:r>
        <w:rPr>
          <w:i/>
          <w:lang w:val="en-US"/>
        </w:rPr>
        <w:t>or</w:t>
      </w:r>
      <w:r>
        <w:rPr>
          <w:lang w:val="en-US"/>
        </w:rPr>
        <w:t>, fall from. He +*</w:t>
      </w:r>
      <w:r w:rsidR="006B227C">
        <w:t xml:space="preserve"> Heb4.1</w:t>
      </w:r>
      <w:r>
        <w:rPr>
          <w:lang w:val="en-US"/>
        </w:rPr>
        <w:t>. 2 Co +*</w:t>
      </w:r>
      <w:r w:rsidR="006B227C">
        <w:t xml:space="preserve"> 2Co6.1</w:t>
      </w:r>
      <w:r>
        <w:rPr>
          <w:lang w:val="en-US"/>
        </w:rPr>
        <w:t xml:space="preserve">. Ga </w:t>
      </w:r>
      <w:r>
        <w:rPr>
          <w:rFonts w:ascii="Segoe UI Symbol" w:hAnsi="Segoe UI Symbol" w:cs="Segoe UI Symbol"/>
          <w:lang w:val="en-US"/>
        </w:rPr>
        <w:t>✓</w:t>
      </w:r>
      <w:r w:rsidR="006B227C">
        <w:t xml:space="preserve"> Ga5.4</w:t>
      </w:r>
      <w:r>
        <w:rPr>
          <w:lang w:val="en-US"/>
        </w:rPr>
        <w:t>. 2 P +*</w:t>
      </w:r>
      <w:r w:rsidR="006B227C">
        <w:t xml:space="preserve"> 2Pe1.10</w:t>
      </w:r>
      <w:r>
        <w:rPr>
          <w:lang w:val="en-US"/>
        </w:rPr>
        <w:t xml:space="preserve">. </w:t>
      </w:r>
      <w:r>
        <w:rPr>
          <w:b/>
          <w:lang w:val="en-US"/>
        </w:rPr>
        <w:t>the grace</w:t>
      </w:r>
      <w:r>
        <w:rPr>
          <w:lang w:val="en-US"/>
        </w:rPr>
        <w:t>. Ac +*</w:t>
      </w:r>
      <w:r w:rsidR="006B227C">
        <w:t xml:space="preserve"> Ac11.23</w:t>
      </w:r>
      <w:r>
        <w:rPr>
          <w:lang w:val="en-US"/>
        </w:rPr>
        <w:t xml:space="preserve">. </w:t>
      </w:r>
      <w:r>
        <w:rPr>
          <w:b/>
          <w:lang w:val="en-US"/>
        </w:rPr>
        <w:t>any root</w:t>
      </w:r>
      <w:r>
        <w:rPr>
          <w:lang w:val="en-US"/>
        </w:rPr>
        <w:t>. He +*</w:t>
      </w:r>
      <w:r w:rsidR="006B227C">
        <w:t xml:space="preserve"> Heb3.12</w:t>
      </w:r>
      <w:r>
        <w:rPr>
          <w:lang w:val="en-US"/>
        </w:rPr>
        <w:t>. Dt *</w:t>
      </w:r>
      <w:r w:rsidR="006B227C">
        <w:t xml:space="preserve"> Dt29.18</w:t>
      </w:r>
      <w:r>
        <w:rPr>
          <w:lang w:val="en-US"/>
        </w:rPr>
        <w:t xml:space="preserve">. </w:t>
      </w:r>
      <w:r w:rsidR="006B227C">
        <w:t xml:space="preserve"> Dt32.32</w:t>
      </w:r>
      <w:r>
        <w:rPr>
          <w:lang w:val="en-US"/>
        </w:rPr>
        <w:t xml:space="preserve">. Is </w:t>
      </w:r>
      <w:r w:rsidR="006B227C">
        <w:t xml:space="preserve"> Is5.4</w:t>
      </w:r>
      <w:r>
        <w:rPr>
          <w:lang w:val="en-US"/>
        </w:rPr>
        <w:t xml:space="preserve">, </w:t>
      </w:r>
      <w:r w:rsidR="006B227C">
        <w:t xml:space="preserve"> Is5.7</w:t>
      </w:r>
      <w:r>
        <w:rPr>
          <w:lang w:val="en-US"/>
        </w:rPr>
        <w:t xml:space="preserve">. Je </w:t>
      </w:r>
      <w:r w:rsidR="006B227C">
        <w:t xml:space="preserve"> Je2.21</w:t>
      </w:r>
      <w:r>
        <w:rPr>
          <w:lang w:val="en-US"/>
        </w:rPr>
        <w:t>. Mt *</w:t>
      </w:r>
      <w:r w:rsidR="006B227C">
        <w:t xml:space="preserve"> Mt7.16-18</w:t>
      </w:r>
      <w:r>
        <w:rPr>
          <w:lang w:val="en-US"/>
        </w:rPr>
        <w:t xml:space="preserve">. Ac </w:t>
      </w:r>
      <w:r w:rsidR="006B227C">
        <w:t xml:space="preserve"> Ac8.23</w:t>
      </w:r>
      <w:r>
        <w:rPr>
          <w:lang w:val="en-US"/>
        </w:rPr>
        <w:t xml:space="preserve">. </w:t>
      </w:r>
      <w:r>
        <w:rPr>
          <w:b/>
          <w:lang w:val="en-US"/>
        </w:rPr>
        <w:t>of bitterness</w:t>
      </w:r>
      <w:r>
        <w:rPr>
          <w:lang w:val="en-US"/>
        </w:rPr>
        <w:t xml:space="preserve">. Dt </w:t>
      </w:r>
      <w:r w:rsidR="006B227C">
        <w:t xml:space="preserve"> Dt32.32</w:t>
      </w:r>
      <w:r>
        <w:rPr>
          <w:lang w:val="en-US"/>
        </w:rPr>
        <w:t>. Ru +</w:t>
      </w:r>
      <w:r>
        <w:rPr>
          <w:rFonts w:ascii="Segoe UI Symbol" w:hAnsi="Segoe UI Symbol" w:cs="Segoe UI Symbol"/>
          <w:lang w:val="en-US"/>
        </w:rPr>
        <w:t>✓</w:t>
      </w:r>
      <w:r w:rsidR="006B227C">
        <w:t xml:space="preserve"> Ru1.13</w:t>
      </w:r>
      <w:r>
        <w:rPr>
          <w:lang w:val="en-US"/>
        </w:rPr>
        <w:t xml:space="preserve">, </w:t>
      </w:r>
      <w:r w:rsidR="006B227C">
        <w:t xml:space="preserve"> Ru1.20</w:t>
      </w:r>
      <w:r>
        <w:rPr>
          <w:lang w:val="en-US"/>
        </w:rPr>
        <w:t xml:space="preserve">, </w:t>
      </w:r>
      <w:r w:rsidR="006B227C">
        <w:t xml:space="preserve"> Ru1.21</w:t>
      </w:r>
      <w:r>
        <w:rPr>
          <w:lang w:val="en-US"/>
        </w:rPr>
        <w:t xml:space="preserve">. Je </w:t>
      </w:r>
      <w:r w:rsidR="006B227C">
        <w:t xml:space="preserve"> Je4.18</w:t>
      </w:r>
      <w:r>
        <w:rPr>
          <w:lang w:val="en-US"/>
        </w:rPr>
        <w:t>. Ac *</w:t>
      </w:r>
      <w:r w:rsidR="006B227C">
        <w:t xml:space="preserve"> Ac8.23</w:t>
      </w:r>
      <w:r>
        <w:rPr>
          <w:lang w:val="en-US"/>
        </w:rPr>
        <w:t>. Ro *</w:t>
      </w:r>
      <w:r w:rsidR="006B227C">
        <w:t xml:space="preserve"> Ro3.14</w:t>
      </w:r>
      <w:r>
        <w:rPr>
          <w:lang w:val="en-US"/>
        </w:rPr>
        <w:t xml:space="preserve">. Ep </w:t>
      </w:r>
      <w:r>
        <w:rPr>
          <w:rFonts w:ascii="Segoe UI Symbol" w:hAnsi="Segoe UI Symbol" w:cs="Segoe UI Symbol"/>
          <w:lang w:val="en-US"/>
        </w:rPr>
        <w:t>✓</w:t>
      </w:r>
      <w:r w:rsidR="006B227C">
        <w:t xml:space="preserve"> Eph4.31</w:t>
      </w:r>
      <w:r>
        <w:rPr>
          <w:lang w:val="en-US"/>
        </w:rPr>
        <w:t xml:space="preserve">. Ja </w:t>
      </w:r>
      <w:r>
        <w:rPr>
          <w:rFonts w:ascii="Segoe UI Symbol" w:hAnsi="Segoe UI Symbol" w:cs="Segoe UI Symbol"/>
          <w:lang w:val="en-US"/>
        </w:rPr>
        <w:t>✓</w:t>
      </w:r>
      <w:r w:rsidR="006B227C">
        <w:t xml:space="preserve"> Jas3.14</w:t>
      </w:r>
      <w:r>
        <w:rPr>
          <w:lang w:val="en-US"/>
        </w:rPr>
        <w:t xml:space="preserve">. </w:t>
      </w:r>
      <w:r>
        <w:rPr>
          <w:b/>
          <w:lang w:val="en-US"/>
        </w:rPr>
        <w:t>trouble</w:t>
      </w:r>
      <w:r>
        <w:rPr>
          <w:lang w:val="en-US"/>
        </w:rPr>
        <w:t>. Jsh *</w:t>
      </w:r>
      <w:r w:rsidR="006B227C">
        <w:t xml:space="preserve"> Jos6.18</w:t>
      </w:r>
      <w:r>
        <w:rPr>
          <w:lang w:val="en-US"/>
        </w:rPr>
        <w:t>. *</w:t>
      </w:r>
      <w:r w:rsidR="006B227C">
        <w:t xml:space="preserve"> Jos7.25</w:t>
      </w:r>
      <w:r>
        <w:rPr>
          <w:lang w:val="en-US"/>
        </w:rPr>
        <w:t xml:space="preserve">, </w:t>
      </w:r>
      <w:r w:rsidR="006B227C">
        <w:t xml:space="preserve"> Jos7.26</w:t>
      </w:r>
      <w:r>
        <w:rPr>
          <w:lang w:val="en-US"/>
        </w:rPr>
        <w:t>. *</w:t>
      </w:r>
      <w:r w:rsidR="006B227C">
        <w:t xml:space="preserve"> Jos22.17-20</w:t>
      </w:r>
      <w:r>
        <w:rPr>
          <w:lang w:val="en-US"/>
        </w:rPr>
        <w:t xml:space="preserve">. Lk </w:t>
      </w:r>
      <w:r w:rsidR="006B227C">
        <w:t xml:space="preserve"> Lk6.18</w:t>
      </w:r>
      <w:r>
        <w:rPr>
          <w:lang w:val="en-US"/>
        </w:rPr>
        <w:t xml:space="preserve">g. Ep </w:t>
      </w:r>
      <w:r w:rsidR="006B227C">
        <w:t xml:space="preserve"> Eph5.3</w:t>
      </w:r>
      <w:r>
        <w:rPr>
          <w:lang w:val="en-US"/>
        </w:rPr>
        <w:t xml:space="preserve">. Col </w:t>
      </w:r>
      <w:r w:rsidR="006B227C">
        <w:t xml:space="preserve"> Col3.5</w:t>
      </w:r>
      <w:r>
        <w:rPr>
          <w:lang w:val="en-US"/>
        </w:rPr>
        <w:t xml:space="preserve">. </w:t>
      </w:r>
      <w:r>
        <w:rPr>
          <w:b/>
          <w:lang w:val="en-US"/>
        </w:rPr>
        <w:t>and thereby</w:t>
      </w:r>
      <w:r>
        <w:rPr>
          <w:lang w:val="en-US"/>
        </w:rPr>
        <w:t xml:space="preserve">. Ex </w:t>
      </w:r>
      <w:r w:rsidR="006B227C">
        <w:t xml:space="preserve"> Ex32.21</w:t>
      </w:r>
      <w:r>
        <w:rPr>
          <w:lang w:val="en-US"/>
        </w:rPr>
        <w:t xml:space="preserve">. 1 K </w:t>
      </w:r>
      <w:r w:rsidR="006B227C">
        <w:t xml:space="preserve"> 1Ki14.16</w:t>
      </w:r>
      <w:r>
        <w:rPr>
          <w:lang w:val="en-US"/>
        </w:rPr>
        <w:t>. 2 Ch *</w:t>
      </w:r>
      <w:r w:rsidR="006B227C">
        <w:t xml:space="preserve"> 2Ch13.7</w:t>
      </w:r>
      <w:r>
        <w:rPr>
          <w:lang w:val="en-US"/>
        </w:rPr>
        <w:t>. Ps +</w:t>
      </w:r>
      <w:r>
        <w:rPr>
          <w:rFonts w:ascii="Segoe UI Symbol" w:hAnsi="Segoe UI Symbol" w:cs="Segoe UI Symbol"/>
          <w:lang w:val="en-US"/>
        </w:rPr>
        <w:t>✓</w:t>
      </w:r>
      <w:r w:rsidR="006B227C">
        <w:t xml:space="preserve">  Ps9.10</w:t>
      </w:r>
      <w:r>
        <w:rPr>
          <w:lang w:val="en-US"/>
        </w:rPr>
        <w:t>n. Ac *</w:t>
      </w:r>
      <w:r w:rsidR="006B227C">
        <w:t xml:space="preserve"> Ac20.30</w:t>
      </w:r>
      <w:r>
        <w:rPr>
          <w:lang w:val="en-US"/>
        </w:rPr>
        <w:t xml:space="preserve">, </w:t>
      </w:r>
      <w:r w:rsidR="006B227C">
        <w:t xml:space="preserve"> Ac20.31</w:t>
      </w:r>
      <w:r>
        <w:rPr>
          <w:lang w:val="en-US"/>
        </w:rPr>
        <w:t>. 1 Co *</w:t>
      </w:r>
      <w:r w:rsidR="006B227C">
        <w:t xml:space="preserve"> 1Co5.6</w:t>
      </w:r>
      <w:r>
        <w:rPr>
          <w:lang w:val="en-US"/>
        </w:rPr>
        <w:t>. +*</w:t>
      </w:r>
      <w:r w:rsidR="006B227C">
        <w:t xml:space="preserve"> 1Co15.33</w:t>
      </w:r>
      <w:r>
        <w:rPr>
          <w:lang w:val="en-US"/>
        </w:rPr>
        <w:t xml:space="preserve">. Ga </w:t>
      </w:r>
      <w:r w:rsidR="006B227C">
        <w:t xml:space="preserve"> Ga2.13</w:t>
      </w:r>
      <w:r>
        <w:rPr>
          <w:lang w:val="en-US"/>
        </w:rPr>
        <w:t xml:space="preserve">. </w:t>
      </w:r>
      <w:r w:rsidR="006B227C">
        <w:t xml:space="preserve"> Ga5.9</w:t>
      </w:r>
      <w:r>
        <w:rPr>
          <w:lang w:val="en-US"/>
        </w:rPr>
        <w:t xml:space="preserve">. 2 Ti </w:t>
      </w:r>
      <w:r w:rsidR="006B227C">
        <w:t xml:space="preserve"> 2Ti2.16</w:t>
      </w:r>
      <w:r>
        <w:rPr>
          <w:lang w:val="en-US"/>
        </w:rPr>
        <w:t xml:space="preserve">, </w:t>
      </w:r>
      <w:r w:rsidR="006B227C">
        <w:t xml:space="preserve"> 2Ti2.17</w:t>
      </w:r>
      <w:r>
        <w:rPr>
          <w:lang w:val="en-US"/>
        </w:rPr>
        <w:t>. 2 P *</w:t>
      </w:r>
      <w:r w:rsidR="006B227C">
        <w:t xml:space="preserve"> 2Pe2.1</w:t>
      </w:r>
      <w:r>
        <w:rPr>
          <w:lang w:val="en-US"/>
        </w:rPr>
        <w:t xml:space="preserve">, </w:t>
      </w:r>
      <w:r w:rsidR="006B227C">
        <w:t xml:space="preserve"> 2Pe2.2</w:t>
      </w:r>
      <w:r>
        <w:rPr>
          <w:lang w:val="en-US"/>
        </w:rPr>
        <w:t xml:space="preserve">, </w:t>
      </w:r>
      <w:r w:rsidR="006B227C">
        <w:t xml:space="preserve"> 2Pe2.18</w:t>
      </w:r>
      <w:r>
        <w:rPr>
          <w:lang w:val="en-US"/>
        </w:rPr>
        <w:t xml:space="preserve">. </w:t>
      </w:r>
    </w:p>
    <w:p w:rsidR="003E23E9" w:rsidRDefault="003E23E9" w:rsidP="00710603">
      <w:pPr>
        <w:ind w:firstLine="360"/>
        <w:jc w:val="both"/>
      </w:pPr>
      <w:r>
        <w:rPr>
          <w:lang w:val="en-US"/>
        </w:rPr>
        <w:t xml:space="preserve">16. </w:t>
      </w:r>
      <w:r>
        <w:rPr>
          <w:b/>
          <w:lang w:val="en-US"/>
        </w:rPr>
        <w:t>any fornicator</w:t>
      </w:r>
      <w:r>
        <w:rPr>
          <w:lang w:val="en-US"/>
        </w:rPr>
        <w:t>. He +*</w:t>
      </w:r>
      <w:r w:rsidR="006B227C">
        <w:t xml:space="preserve"> Heb13.4</w:t>
      </w:r>
      <w:r>
        <w:rPr>
          <w:lang w:val="en-US"/>
        </w:rPr>
        <w:t>. Mk +*</w:t>
      </w:r>
      <w:r w:rsidR="006B227C">
        <w:t xml:space="preserve"> Mk7.21</w:t>
      </w:r>
      <w:r>
        <w:rPr>
          <w:lang w:val="en-US"/>
        </w:rPr>
        <w:t xml:space="preserve">. Ac </w:t>
      </w:r>
      <w:r w:rsidR="006B227C">
        <w:t xml:space="preserve"> Ac15.20</w:t>
      </w:r>
      <w:r>
        <w:rPr>
          <w:lang w:val="en-US"/>
        </w:rPr>
        <w:t xml:space="preserve">, </w:t>
      </w:r>
      <w:r w:rsidR="006B227C">
        <w:t xml:space="preserve"> Ac15.29</w:t>
      </w:r>
      <w:r>
        <w:rPr>
          <w:lang w:val="en-US"/>
        </w:rPr>
        <w:t xml:space="preserve">. 1 Co </w:t>
      </w:r>
      <w:r w:rsidR="006B227C">
        <w:t xml:space="preserve"> 1Co5.1-6</w:t>
      </w:r>
      <w:r>
        <w:rPr>
          <w:lang w:val="en-US"/>
        </w:rPr>
        <w:t>, +*</w:t>
      </w:r>
      <w:r w:rsidR="006B227C">
        <w:t xml:space="preserve"> 1Co5.9-11</w:t>
      </w:r>
      <w:r>
        <w:rPr>
          <w:lang w:val="en-US"/>
        </w:rPr>
        <w:t xml:space="preserve">. </w:t>
      </w:r>
      <w:r w:rsidR="006B227C">
        <w:t xml:space="preserve"> 1Co6.15-20</w:t>
      </w:r>
      <w:r>
        <w:rPr>
          <w:lang w:val="en-US"/>
        </w:rPr>
        <w:t xml:space="preserve">. </w:t>
      </w:r>
      <w:r w:rsidR="006B227C">
        <w:t xml:space="preserve"> 1Co10.8</w:t>
      </w:r>
      <w:r>
        <w:rPr>
          <w:lang w:val="en-US"/>
        </w:rPr>
        <w:t xml:space="preserve">. 2 Co </w:t>
      </w:r>
      <w:r w:rsidR="006B227C">
        <w:t xml:space="preserve"> 2Co12.21</w:t>
      </w:r>
      <w:r>
        <w:rPr>
          <w:lang w:val="en-US"/>
        </w:rPr>
        <w:t>. Ga +*</w:t>
      </w:r>
      <w:r w:rsidR="006B227C">
        <w:t xml:space="preserve"> Ga5.19-21</w:t>
      </w:r>
      <w:r>
        <w:rPr>
          <w:lang w:val="en-US"/>
        </w:rPr>
        <w:t>. Ep *</w:t>
      </w:r>
      <w:r w:rsidR="006B227C">
        <w:t xml:space="preserve"> Eph5.3</w:t>
      </w:r>
      <w:r>
        <w:rPr>
          <w:lang w:val="en-US"/>
        </w:rPr>
        <w:t xml:space="preserve">, </w:t>
      </w:r>
      <w:r w:rsidR="006B227C">
        <w:t xml:space="preserve"> Eph5.5</w:t>
      </w:r>
      <w:r>
        <w:rPr>
          <w:lang w:val="en-US"/>
        </w:rPr>
        <w:t>. Col +*</w:t>
      </w:r>
      <w:r w:rsidR="006B227C">
        <w:t xml:space="preserve"> Col3.5</w:t>
      </w:r>
      <w:r>
        <w:rPr>
          <w:lang w:val="en-US"/>
        </w:rPr>
        <w:t>. 1 Th *</w:t>
      </w:r>
      <w:r w:rsidR="006B227C">
        <w:t xml:space="preserve"> 1Th4.3-7</w:t>
      </w:r>
      <w:r>
        <w:rPr>
          <w:lang w:val="en-US"/>
        </w:rPr>
        <w:t xml:space="preserve">. Re </w:t>
      </w:r>
      <w:r w:rsidR="006B227C">
        <w:t xml:space="preserve"> Re2.20-23</w:t>
      </w:r>
      <w:r>
        <w:rPr>
          <w:lang w:val="en-US"/>
        </w:rPr>
        <w:t>. +*</w:t>
      </w:r>
      <w:r w:rsidR="006B227C">
        <w:t xml:space="preserve"> Re21.8</w:t>
      </w:r>
      <w:r>
        <w:rPr>
          <w:lang w:val="en-US"/>
        </w:rPr>
        <w:t>. *</w:t>
      </w:r>
      <w:r w:rsidR="006B227C">
        <w:t xml:space="preserve"> Re22.15</w:t>
      </w:r>
      <w:r>
        <w:rPr>
          <w:lang w:val="en-US"/>
        </w:rPr>
        <w:t xml:space="preserve">. </w:t>
      </w:r>
      <w:r>
        <w:rPr>
          <w:b/>
          <w:lang w:val="en-US"/>
        </w:rPr>
        <w:t>profane</w:t>
      </w:r>
      <w:r>
        <w:rPr>
          <w:lang w:val="en-US"/>
        </w:rPr>
        <w:t>. 1 Ti +</w:t>
      </w:r>
      <w:r w:rsidR="006B227C">
        <w:t xml:space="preserve"> 1Ti1.9</w:t>
      </w:r>
      <w:r>
        <w:rPr>
          <w:lang w:val="en-US"/>
        </w:rPr>
        <w:t xml:space="preserve">. </w:t>
      </w:r>
      <w:r>
        <w:rPr>
          <w:b/>
          <w:lang w:val="en-US"/>
        </w:rPr>
        <w:t>as Esau</w:t>
      </w:r>
      <w:r>
        <w:rPr>
          <w:lang w:val="en-US"/>
        </w:rPr>
        <w:t xml:space="preserve">. i.e. </w:t>
      </w:r>
      <w:r>
        <w:rPr>
          <w:i/>
          <w:lang w:val="en-US"/>
        </w:rPr>
        <w:t>rough,</w:t>
      </w:r>
      <w:r>
        <w:rPr>
          <w:lang w:val="en-US"/>
        </w:rPr>
        <w:t xml:space="preserve"> </w:t>
      </w:r>
      <w:r>
        <w:rPr>
          <w:rFonts w:ascii="Segoe UI Symbol" w:hAnsi="Segoe UI Symbol" w:cs="Segoe UI Symbol"/>
          <w:lang w:val="en-US"/>
        </w:rPr>
        <w:t>❅</w:t>
      </w:r>
      <w:r>
        <w:rPr>
          <w:lang w:val="en-US"/>
        </w:rPr>
        <w:t xml:space="preserve">S#2269g. For </w:t>
      </w:r>
      <w:r>
        <w:rPr>
          <w:rFonts w:ascii="Segoe UI Symbol" w:hAnsi="Segoe UI Symbol" w:cs="Segoe UI Symbol"/>
          <w:lang w:val="en-US"/>
        </w:rPr>
        <w:t>❅</w:t>
      </w:r>
      <w:r>
        <w:rPr>
          <w:lang w:val="en-US"/>
        </w:rPr>
        <w:t>S#</w:t>
      </w:r>
      <w:r w:rsidR="006B227C">
        <w:t xml:space="preserve">  06215</w:t>
      </w:r>
      <w:r>
        <w:rPr>
          <w:lang w:val="en-US"/>
        </w:rPr>
        <w:t>h, see Ge +</w:t>
      </w:r>
      <w:r w:rsidR="006B227C">
        <w:t xml:space="preserve"> Ge25.25</w:t>
      </w:r>
      <w:r>
        <w:rPr>
          <w:lang w:val="en-US"/>
        </w:rPr>
        <w:t xml:space="preserve">. He </w:t>
      </w:r>
      <w:r w:rsidR="006B227C">
        <w:t xml:space="preserve"> Heb11.20</w:t>
      </w:r>
      <w:r>
        <w:rPr>
          <w:lang w:val="en-US"/>
        </w:rPr>
        <w:t>. Ge *</w:t>
      </w:r>
      <w:r w:rsidR="006B227C">
        <w:t xml:space="preserve"> Ge25.31-34</w:t>
      </w:r>
      <w:r>
        <w:rPr>
          <w:lang w:val="en-US"/>
        </w:rPr>
        <w:t xml:space="preserve">. </w:t>
      </w:r>
      <w:r w:rsidR="006B227C">
        <w:t xml:space="preserve"> Ge27.36</w:t>
      </w:r>
      <w:r>
        <w:rPr>
          <w:lang w:val="en-US"/>
        </w:rPr>
        <w:t xml:space="preserve">. Ro </w:t>
      </w:r>
      <w:r w:rsidR="006B227C">
        <w:t xml:space="preserve"> Ro9.13</w:t>
      </w:r>
      <w:r>
        <w:rPr>
          <w:lang w:val="en-US"/>
        </w:rPr>
        <w:t xml:space="preserve">. </w:t>
      </w:r>
      <w:r>
        <w:rPr>
          <w:b/>
          <w:lang w:val="en-US"/>
        </w:rPr>
        <w:t>meat</w:t>
      </w:r>
      <w:r>
        <w:rPr>
          <w:lang w:val="en-US"/>
        </w:rPr>
        <w:t xml:space="preserve">. </w:t>
      </w:r>
      <w:r w:rsidR="006B227C">
        <w:t xml:space="preserve">  f171:171I</w:t>
      </w:r>
      <w:r>
        <w:rPr>
          <w:lang w:val="en-US"/>
        </w:rPr>
        <w:t>, Ps +</w:t>
      </w:r>
      <w:r w:rsidR="006B227C">
        <w:t xml:space="preserve"> Ps107.18</w:t>
      </w:r>
      <w:r>
        <w:rPr>
          <w:lang w:val="en-US"/>
        </w:rPr>
        <w:t xml:space="preserve">. </w:t>
      </w:r>
      <w:r>
        <w:rPr>
          <w:b/>
          <w:lang w:val="en-US"/>
        </w:rPr>
        <w:t>birthright</w:t>
      </w:r>
      <w:r>
        <w:rPr>
          <w:lang w:val="en-US"/>
        </w:rPr>
        <w:t xml:space="preserve">. T#1793. </w:t>
      </w:r>
    </w:p>
    <w:p w:rsidR="003E23E9" w:rsidRDefault="003E23E9" w:rsidP="00710603">
      <w:pPr>
        <w:ind w:firstLine="360"/>
        <w:jc w:val="both"/>
      </w:pPr>
      <w:r>
        <w:rPr>
          <w:lang w:val="en-US"/>
        </w:rPr>
        <w:t xml:space="preserve">17. </w:t>
      </w:r>
      <w:r>
        <w:rPr>
          <w:b/>
          <w:lang w:val="en-US"/>
        </w:rPr>
        <w:t>when he</w:t>
      </w:r>
      <w:r>
        <w:rPr>
          <w:lang w:val="en-US"/>
        </w:rPr>
        <w:t>. Ge *</w:t>
      </w:r>
      <w:r w:rsidR="006B227C">
        <w:t xml:space="preserve"> Ge27.31-41</w:t>
      </w:r>
      <w:r>
        <w:rPr>
          <w:lang w:val="en-US"/>
        </w:rPr>
        <w:t xml:space="preserve">. </w:t>
      </w:r>
      <w:r>
        <w:rPr>
          <w:b/>
          <w:lang w:val="en-US"/>
        </w:rPr>
        <w:t>he was</w:t>
      </w:r>
      <w:r>
        <w:rPr>
          <w:lang w:val="en-US"/>
        </w:rPr>
        <w:t>. He +*</w:t>
      </w:r>
      <w:r w:rsidR="006B227C">
        <w:t xml:space="preserve"> Heb6.8</w:t>
      </w:r>
      <w:r>
        <w:rPr>
          <w:lang w:val="en-US"/>
        </w:rPr>
        <w:t>. Pr *</w:t>
      </w:r>
      <w:r w:rsidR="006B227C">
        <w:t xml:space="preserve"> Pr1.24-31</w:t>
      </w:r>
      <w:r>
        <w:rPr>
          <w:lang w:val="en-US"/>
        </w:rPr>
        <w:t xml:space="preserve">. Je </w:t>
      </w:r>
      <w:r w:rsidR="006B227C">
        <w:t xml:space="preserve"> Je6.30</w:t>
      </w:r>
      <w:r>
        <w:rPr>
          <w:lang w:val="en-US"/>
        </w:rPr>
        <w:t xml:space="preserve">. Mt </w:t>
      </w:r>
      <w:r>
        <w:rPr>
          <w:rFonts w:ascii="Segoe UI Symbol" w:hAnsi="Segoe UI Symbol" w:cs="Segoe UI Symbol"/>
          <w:lang w:val="en-US"/>
        </w:rPr>
        <w:t>✓</w:t>
      </w:r>
      <w:r w:rsidR="006B227C">
        <w:t xml:space="preserve"> Mt7.23</w:t>
      </w:r>
      <w:r>
        <w:rPr>
          <w:lang w:val="en-US"/>
        </w:rPr>
        <w:t xml:space="preserve">. </w:t>
      </w:r>
      <w:r w:rsidR="006B227C">
        <w:t xml:space="preserve"> Mt25.11</w:t>
      </w:r>
      <w:r>
        <w:rPr>
          <w:lang w:val="en-US"/>
        </w:rPr>
        <w:t xml:space="preserve">, </w:t>
      </w:r>
      <w:r w:rsidR="006B227C">
        <w:t xml:space="preserve"> Mt25.12</w:t>
      </w:r>
      <w:r>
        <w:rPr>
          <w:lang w:val="en-US"/>
        </w:rPr>
        <w:t xml:space="preserve">. Lk </w:t>
      </w:r>
      <w:r w:rsidR="006B227C">
        <w:t xml:space="preserve"> Lk13.24-27</w:t>
      </w:r>
      <w:r>
        <w:rPr>
          <w:lang w:val="en-US"/>
        </w:rPr>
        <w:t xml:space="preserve">. </w:t>
      </w:r>
      <w:r>
        <w:rPr>
          <w:b/>
          <w:lang w:val="en-US"/>
        </w:rPr>
        <w:t>for he</w:t>
      </w:r>
      <w:r>
        <w:rPr>
          <w:lang w:val="en-US"/>
        </w:rPr>
        <w:t>. He +*</w:t>
      </w:r>
      <w:r w:rsidR="006B227C">
        <w:t xml:space="preserve"> Heb6.4-6</w:t>
      </w:r>
      <w:r>
        <w:rPr>
          <w:lang w:val="en-US"/>
        </w:rPr>
        <w:t>. *</w:t>
      </w:r>
      <w:r w:rsidR="006B227C">
        <w:t xml:space="preserve"> Heb10.26-29</w:t>
      </w:r>
      <w:r>
        <w:rPr>
          <w:lang w:val="en-US"/>
        </w:rPr>
        <w:t xml:space="preserve">. </w:t>
      </w:r>
      <w:r>
        <w:rPr>
          <w:b/>
          <w:lang w:val="en-US"/>
        </w:rPr>
        <w:t>found no</w:t>
      </w:r>
      <w:r>
        <w:rPr>
          <w:lang w:val="en-US"/>
        </w:rPr>
        <w:t>. 2 Ti +*</w:t>
      </w:r>
      <w:r w:rsidR="006B227C">
        <w:t xml:space="preserve"> 2Ti2.25</w:t>
      </w:r>
      <w:r>
        <w:rPr>
          <w:lang w:val="en-US"/>
        </w:rPr>
        <w:t xml:space="preserve">. </w:t>
      </w:r>
      <w:r>
        <w:rPr>
          <w:b/>
          <w:lang w:val="en-US"/>
        </w:rPr>
        <w:t>place for repentance</w:t>
      </w:r>
      <w:r>
        <w:rPr>
          <w:lang w:val="en-US"/>
        </w:rPr>
        <w:t xml:space="preserve">. </w:t>
      </w:r>
      <w:r>
        <w:rPr>
          <w:i/>
          <w:lang w:val="en-US"/>
        </w:rPr>
        <w:t>or</w:t>
      </w:r>
      <w:r>
        <w:rPr>
          <w:lang w:val="en-US"/>
        </w:rPr>
        <w:t>, way to change his mind. Ac *</w:t>
      </w:r>
      <w:r w:rsidR="006B227C">
        <w:t xml:space="preserve"> Ac5.31</w:t>
      </w:r>
      <w:r>
        <w:rPr>
          <w:lang w:val="en-US"/>
        </w:rPr>
        <w:t xml:space="preserve">. </w:t>
      </w:r>
      <w:r>
        <w:rPr>
          <w:b/>
          <w:lang w:val="en-US"/>
        </w:rPr>
        <w:t>though he sought</w:t>
      </w:r>
      <w:r>
        <w:rPr>
          <w:lang w:val="en-US"/>
        </w:rPr>
        <w:t>. He +*</w:t>
      </w:r>
      <w:r w:rsidR="006B227C">
        <w:t xml:space="preserve"> Heb6.6</w:t>
      </w:r>
      <w:r>
        <w:rPr>
          <w:lang w:val="en-US"/>
        </w:rPr>
        <w:t xml:space="preserve">. Ge </w:t>
      </w:r>
      <w:r w:rsidR="006B227C">
        <w:t xml:space="preserve"> Ge6.3</w:t>
      </w:r>
      <w:r>
        <w:rPr>
          <w:lang w:val="en-US"/>
        </w:rPr>
        <w:t xml:space="preserve">. Ps </w:t>
      </w:r>
      <w:r w:rsidR="006B227C">
        <w:t xml:space="preserve"> Ps36.12</w:t>
      </w:r>
      <w:r>
        <w:rPr>
          <w:lang w:val="en-US"/>
        </w:rPr>
        <w:t xml:space="preserve">. Pr </w:t>
      </w:r>
      <w:r w:rsidR="006B227C">
        <w:t xml:space="preserve"> Pr6.15</w:t>
      </w:r>
      <w:r>
        <w:rPr>
          <w:lang w:val="en-US"/>
        </w:rPr>
        <w:t xml:space="preserve">. Is </w:t>
      </w:r>
      <w:r w:rsidR="006B227C">
        <w:t xml:space="preserve"> Is55.6</w:t>
      </w:r>
      <w:r>
        <w:rPr>
          <w:lang w:val="en-US"/>
        </w:rPr>
        <w:t xml:space="preserve">. Mk </w:t>
      </w:r>
      <w:r w:rsidR="006B227C">
        <w:t xml:space="preserve"> Mk3.29</w:t>
      </w:r>
      <w:r>
        <w:rPr>
          <w:lang w:val="en-US"/>
        </w:rPr>
        <w:t xml:space="preserve">. Lk </w:t>
      </w:r>
      <w:r w:rsidR="006B227C">
        <w:t xml:space="preserve"> Lk16.26</w:t>
      </w:r>
      <w:r>
        <w:rPr>
          <w:lang w:val="en-US"/>
        </w:rPr>
        <w:t xml:space="preserve">. Jn </w:t>
      </w:r>
      <w:r>
        <w:rPr>
          <w:rFonts w:ascii="Segoe UI Symbol" w:hAnsi="Segoe UI Symbol" w:cs="Segoe UI Symbol"/>
          <w:lang w:val="en-US"/>
        </w:rPr>
        <w:t>✓</w:t>
      </w:r>
      <w:r w:rsidR="006B227C">
        <w:t xml:space="preserve"> Jn6.37</w:t>
      </w:r>
      <w:r>
        <w:rPr>
          <w:lang w:val="en-US"/>
        </w:rPr>
        <w:t xml:space="preserve">. 2 Co </w:t>
      </w:r>
      <w:r w:rsidR="006B227C">
        <w:t xml:space="preserve"> 2Co6.2</w:t>
      </w:r>
      <w:r>
        <w:rPr>
          <w:lang w:val="en-US"/>
        </w:rPr>
        <w:t xml:space="preserve">. Re </w:t>
      </w:r>
      <w:r w:rsidR="006B227C">
        <w:t xml:space="preserve"> Re14.11</w:t>
      </w:r>
      <w:r>
        <w:rPr>
          <w:lang w:val="en-US"/>
        </w:rPr>
        <w:t>. +*</w:t>
      </w:r>
      <w:r w:rsidR="006B227C">
        <w:t xml:space="preserve"> Re22.11</w:t>
      </w:r>
      <w:r>
        <w:rPr>
          <w:lang w:val="en-US"/>
        </w:rPr>
        <w:t xml:space="preserve">. </w:t>
      </w:r>
    </w:p>
    <w:p w:rsidR="003E23E9" w:rsidRDefault="003E23E9" w:rsidP="00710603">
      <w:pPr>
        <w:ind w:firstLine="360"/>
        <w:jc w:val="both"/>
      </w:pPr>
      <w:r>
        <w:rPr>
          <w:lang w:val="en-US"/>
        </w:rPr>
        <w:lastRenderedPageBreak/>
        <w:t xml:space="preserve">18. </w:t>
      </w:r>
      <w:r>
        <w:rPr>
          <w:b/>
          <w:lang w:val="en-US"/>
        </w:rPr>
        <w:t>For</w:t>
      </w:r>
      <w:r>
        <w:rPr>
          <w:lang w:val="en-US"/>
        </w:rPr>
        <w:t xml:space="preserve">. </w:t>
      </w:r>
      <w:r w:rsidR="006B227C">
        <w:t xml:space="preserve">  f136</w:t>
      </w:r>
      <w:r>
        <w:rPr>
          <w:lang w:val="en-US"/>
        </w:rPr>
        <w:t>, Is +</w:t>
      </w:r>
      <w:r w:rsidR="006B227C">
        <w:t xml:space="preserve"> Is60.12</w:t>
      </w:r>
      <w:r>
        <w:rPr>
          <w:lang w:val="en-US"/>
        </w:rPr>
        <w:t xml:space="preserve">. </w:t>
      </w:r>
      <w:r>
        <w:rPr>
          <w:b/>
          <w:lang w:val="en-US"/>
        </w:rPr>
        <w:t>not come</w:t>
      </w:r>
      <w:r>
        <w:rPr>
          <w:lang w:val="en-US"/>
        </w:rPr>
        <w:t>. Ex *</w:t>
      </w:r>
      <w:r w:rsidR="006B227C">
        <w:t xml:space="preserve"> Ex19.12-19</w:t>
      </w:r>
      <w:r>
        <w:rPr>
          <w:lang w:val="en-US"/>
        </w:rPr>
        <w:t xml:space="preserve">. </w:t>
      </w:r>
      <w:r w:rsidR="006B227C">
        <w:t xml:space="preserve"> Ex20.18</w:t>
      </w:r>
      <w:r>
        <w:rPr>
          <w:lang w:val="en-US"/>
        </w:rPr>
        <w:t xml:space="preserve">. </w:t>
      </w:r>
      <w:r w:rsidR="006B227C">
        <w:t xml:space="preserve"> Ex24.17</w:t>
      </w:r>
      <w:r>
        <w:rPr>
          <w:lang w:val="en-US"/>
        </w:rPr>
        <w:t>. Dt *</w:t>
      </w:r>
      <w:r w:rsidR="006B227C">
        <w:t xml:space="preserve"> Dt4.11</w:t>
      </w:r>
      <w:r>
        <w:rPr>
          <w:lang w:val="en-US"/>
        </w:rPr>
        <w:t xml:space="preserve">. </w:t>
      </w:r>
      <w:r w:rsidR="006B227C">
        <w:t xml:space="preserve"> Dt5.22-26</w:t>
      </w:r>
      <w:r>
        <w:rPr>
          <w:lang w:val="en-US"/>
        </w:rPr>
        <w:t xml:space="preserve">. Ro </w:t>
      </w:r>
      <w:r>
        <w:rPr>
          <w:rFonts w:ascii="Segoe UI Symbol" w:hAnsi="Segoe UI Symbol" w:cs="Segoe UI Symbol"/>
          <w:lang w:val="en-US"/>
        </w:rPr>
        <w:t>✓</w:t>
      </w:r>
      <w:r w:rsidR="006B227C">
        <w:t xml:space="preserve"> Ro6.14</w:t>
      </w:r>
      <w:r>
        <w:rPr>
          <w:lang w:val="en-US"/>
        </w:rPr>
        <w:t>. *</w:t>
      </w:r>
      <w:r w:rsidR="006B227C">
        <w:t xml:space="preserve"> Ro8.15</w:t>
      </w:r>
      <w:r>
        <w:rPr>
          <w:lang w:val="en-US"/>
        </w:rPr>
        <w:t xml:space="preserve">. 2 Co </w:t>
      </w:r>
      <w:r w:rsidR="006B227C">
        <w:t xml:space="preserve"> 2Co3.9</w:t>
      </w:r>
      <w:r>
        <w:rPr>
          <w:lang w:val="en-US"/>
        </w:rPr>
        <w:t>. Ga *</w:t>
      </w:r>
      <w:r w:rsidR="006B227C">
        <w:t xml:space="preserve"> Ga4.24</w:t>
      </w:r>
      <w:r>
        <w:rPr>
          <w:lang w:val="en-US"/>
        </w:rPr>
        <w:t xml:space="preserve">, </w:t>
      </w:r>
      <w:r w:rsidR="006B227C">
        <w:t xml:space="preserve"> Ga4.25</w:t>
      </w:r>
      <w:r>
        <w:rPr>
          <w:lang w:val="en-US"/>
        </w:rPr>
        <w:t>. 2 Ti +*</w:t>
      </w:r>
      <w:r w:rsidR="006B227C">
        <w:t xml:space="preserve"> 2Ti1.7</w:t>
      </w:r>
      <w:r>
        <w:rPr>
          <w:lang w:val="en-US"/>
        </w:rPr>
        <w:t xml:space="preserve">. </w:t>
      </w:r>
      <w:r>
        <w:rPr>
          <w:b/>
          <w:lang w:val="en-US"/>
        </w:rPr>
        <w:t>touched</w:t>
      </w:r>
      <w:r>
        <w:rPr>
          <w:lang w:val="en-US"/>
        </w:rPr>
        <w:t xml:space="preserve">. </w:t>
      </w:r>
      <w:r w:rsidR="006B227C">
        <w:t xml:space="preserve">  f24:24B</w:t>
      </w:r>
      <w:r>
        <w:rPr>
          <w:lang w:val="en-US"/>
        </w:rPr>
        <w:t>, Ge +</w:t>
      </w:r>
      <w:r w:rsidR="006B227C">
        <w:t xml:space="preserve"> Ge23.16</w:t>
      </w:r>
      <w:r>
        <w:rPr>
          <w:lang w:val="en-US"/>
        </w:rPr>
        <w:t xml:space="preserve">. Ps </w:t>
      </w:r>
      <w:r w:rsidR="006B227C">
        <w:t xml:space="preserve"> Ps104.32</w:t>
      </w:r>
      <w:r>
        <w:rPr>
          <w:lang w:val="en-US"/>
        </w:rPr>
        <w:t xml:space="preserve">. </w:t>
      </w:r>
    </w:p>
    <w:p w:rsidR="003E23E9" w:rsidRDefault="003E23E9" w:rsidP="00710603">
      <w:pPr>
        <w:ind w:firstLine="360"/>
        <w:jc w:val="both"/>
      </w:pPr>
      <w:r>
        <w:rPr>
          <w:lang w:val="en-US"/>
        </w:rPr>
        <w:t xml:space="preserve">19. </w:t>
      </w:r>
      <w:r>
        <w:rPr>
          <w:b/>
          <w:lang w:val="en-US"/>
        </w:rPr>
        <w:t>the sound</w:t>
      </w:r>
      <w:r>
        <w:rPr>
          <w:lang w:val="en-US"/>
        </w:rPr>
        <w:t xml:space="preserve">. Ex </w:t>
      </w:r>
      <w:r w:rsidR="006B227C">
        <w:t xml:space="preserve"> Ex19.16-19</w:t>
      </w:r>
      <w:r>
        <w:rPr>
          <w:lang w:val="en-US"/>
        </w:rPr>
        <w:t xml:space="preserve">. </w:t>
      </w:r>
      <w:r w:rsidR="006B227C">
        <w:t xml:space="preserve"> Ex20.18</w:t>
      </w:r>
      <w:r>
        <w:rPr>
          <w:lang w:val="en-US"/>
        </w:rPr>
        <w:t xml:space="preserve">. 1 Co </w:t>
      </w:r>
      <w:r w:rsidR="006B227C">
        <w:t xml:space="preserve"> 1Co15.52</w:t>
      </w:r>
      <w:r>
        <w:rPr>
          <w:lang w:val="en-US"/>
        </w:rPr>
        <w:t>. 1 Th +*</w:t>
      </w:r>
      <w:r w:rsidR="006B227C">
        <w:t xml:space="preserve"> 1Th4.16</w:t>
      </w:r>
      <w:r>
        <w:rPr>
          <w:lang w:val="en-US"/>
        </w:rPr>
        <w:t xml:space="preserve">. </w:t>
      </w:r>
      <w:r>
        <w:rPr>
          <w:b/>
          <w:lang w:val="en-US"/>
        </w:rPr>
        <w:t>and the voice</w:t>
      </w:r>
      <w:r>
        <w:rPr>
          <w:lang w:val="en-US"/>
        </w:rPr>
        <w:t xml:space="preserve">. ver. </w:t>
      </w:r>
      <w:r w:rsidR="006B227C">
        <w:t xml:space="preserve"> Heb12.26</w:t>
      </w:r>
      <w:r>
        <w:rPr>
          <w:lang w:val="en-US"/>
        </w:rPr>
        <w:t xml:space="preserve">. Ex </w:t>
      </w:r>
      <w:r w:rsidR="006B227C">
        <w:t xml:space="preserve"> Ex19.19</w:t>
      </w:r>
      <w:r>
        <w:rPr>
          <w:lang w:val="en-US"/>
        </w:rPr>
        <w:t xml:space="preserve">. </w:t>
      </w:r>
      <w:r w:rsidR="006B227C">
        <w:t xml:space="preserve"> Ex20.1-17</w:t>
      </w:r>
      <w:r>
        <w:rPr>
          <w:lang w:val="en-US"/>
        </w:rPr>
        <w:t xml:space="preserve">, </w:t>
      </w:r>
      <w:r w:rsidR="006B227C">
        <w:t xml:space="preserve"> Ex20.22</w:t>
      </w:r>
      <w:r>
        <w:rPr>
          <w:lang w:val="en-US"/>
        </w:rPr>
        <w:t xml:space="preserve">. Dt </w:t>
      </w:r>
      <w:r w:rsidR="006B227C">
        <w:t xml:space="preserve"> Dt4.12</w:t>
      </w:r>
      <w:r>
        <w:rPr>
          <w:lang w:val="en-US"/>
        </w:rPr>
        <w:t xml:space="preserve">, </w:t>
      </w:r>
      <w:r w:rsidR="006B227C">
        <w:t xml:space="preserve"> Dt4.33</w:t>
      </w:r>
      <w:r>
        <w:rPr>
          <w:lang w:val="en-US"/>
        </w:rPr>
        <w:t xml:space="preserve">. </w:t>
      </w:r>
      <w:r w:rsidR="006B227C">
        <w:t xml:space="preserve"> Dt5.3-22</w:t>
      </w:r>
      <w:r>
        <w:rPr>
          <w:lang w:val="en-US"/>
        </w:rPr>
        <w:t xml:space="preserve">. </w:t>
      </w:r>
      <w:r>
        <w:rPr>
          <w:b/>
          <w:lang w:val="en-US"/>
        </w:rPr>
        <w:t>they that</w:t>
      </w:r>
      <w:r>
        <w:rPr>
          <w:lang w:val="en-US"/>
        </w:rPr>
        <w:t xml:space="preserve">. ver. </w:t>
      </w:r>
      <w:r w:rsidR="006B227C">
        <w:t xml:space="preserve"> Heb12.25</w:t>
      </w:r>
      <w:r>
        <w:rPr>
          <w:lang w:val="en-US"/>
        </w:rPr>
        <w:t>. Ex *</w:t>
      </w:r>
      <w:r w:rsidR="006B227C">
        <w:t xml:space="preserve"> Ex20.18</w:t>
      </w:r>
      <w:r>
        <w:rPr>
          <w:lang w:val="en-US"/>
        </w:rPr>
        <w:t xml:space="preserve">, </w:t>
      </w:r>
      <w:r w:rsidR="006B227C">
        <w:t xml:space="preserve"> Ex20.19</w:t>
      </w:r>
      <w:r>
        <w:rPr>
          <w:lang w:val="en-US"/>
        </w:rPr>
        <w:t xml:space="preserve">. Dt </w:t>
      </w:r>
      <w:r w:rsidR="006B227C">
        <w:t xml:space="preserve"> Dt5.24-27</w:t>
      </w:r>
      <w:r>
        <w:rPr>
          <w:lang w:val="en-US"/>
        </w:rPr>
        <w:t xml:space="preserve">. </w:t>
      </w:r>
      <w:r w:rsidR="006B227C">
        <w:t xml:space="preserve"> Dt18.16</w:t>
      </w:r>
      <w:r>
        <w:rPr>
          <w:lang w:val="en-US"/>
        </w:rPr>
        <w:t xml:space="preserve">. </w:t>
      </w:r>
    </w:p>
    <w:p w:rsidR="003E23E9" w:rsidRDefault="003E23E9" w:rsidP="00710603">
      <w:pPr>
        <w:ind w:firstLine="360"/>
        <w:jc w:val="both"/>
      </w:pPr>
      <w:r>
        <w:rPr>
          <w:lang w:val="en-US"/>
        </w:rPr>
        <w:t xml:space="preserve">20. </w:t>
      </w:r>
      <w:r>
        <w:rPr>
          <w:b/>
          <w:lang w:val="en-US"/>
        </w:rPr>
        <w:t>For they</w:t>
      </w:r>
      <w:r>
        <w:rPr>
          <w:lang w:val="en-US"/>
        </w:rPr>
        <w:t xml:space="preserve">. </w:t>
      </w:r>
      <w:r w:rsidR="006B227C">
        <w:t xml:space="preserve">  f81</w:t>
      </w:r>
      <w:r>
        <w:rPr>
          <w:lang w:val="en-US"/>
        </w:rPr>
        <w:t>, Ge +</w:t>
      </w:r>
      <w:r w:rsidR="006B227C">
        <w:t xml:space="preserve"> Ge15.13</w:t>
      </w:r>
      <w:r>
        <w:rPr>
          <w:lang w:val="en-US"/>
        </w:rPr>
        <w:t xml:space="preserve">. Dt </w:t>
      </w:r>
      <w:r w:rsidR="006B227C">
        <w:t xml:space="preserve"> Dt33.2</w:t>
      </w:r>
      <w:r>
        <w:rPr>
          <w:lang w:val="en-US"/>
        </w:rPr>
        <w:t>. Ro *</w:t>
      </w:r>
      <w:r w:rsidR="006B227C">
        <w:t xml:space="preserve"> Ro3.19</w:t>
      </w:r>
      <w:r>
        <w:rPr>
          <w:lang w:val="en-US"/>
        </w:rPr>
        <w:t xml:space="preserve">, </w:t>
      </w:r>
      <w:r w:rsidR="006B227C">
        <w:t xml:space="preserve"> Ro3.20</w:t>
      </w:r>
      <w:r>
        <w:rPr>
          <w:lang w:val="en-US"/>
        </w:rPr>
        <w:t xml:space="preserve">. Ga </w:t>
      </w:r>
      <w:r w:rsidR="006B227C">
        <w:t xml:space="preserve"> Ga2.19</w:t>
      </w:r>
      <w:r>
        <w:rPr>
          <w:lang w:val="en-US"/>
        </w:rPr>
        <w:t xml:space="preserve">. </w:t>
      </w:r>
      <w:r w:rsidR="006B227C">
        <w:t xml:space="preserve"> Ga3.10</w:t>
      </w:r>
      <w:r>
        <w:rPr>
          <w:lang w:val="en-US"/>
        </w:rPr>
        <w:t xml:space="preserve">. </w:t>
      </w:r>
      <w:r>
        <w:rPr>
          <w:b/>
          <w:lang w:val="en-US"/>
        </w:rPr>
        <w:t>And 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so much</w:t>
      </w:r>
      <w:r>
        <w:rPr>
          <w:lang w:val="en-US"/>
        </w:rPr>
        <w:t xml:space="preserve">. Ex </w:t>
      </w:r>
      <w:r>
        <w:rPr>
          <w:rFonts w:ascii="MS Gothic" w:hAnsi="MS Gothic" w:cs="MS Gothic"/>
          <w:lang w:val="en-US"/>
        </w:rPr>
        <w:t>▶</w:t>
      </w:r>
      <w:r w:rsidR="006B227C">
        <w:t xml:space="preserve"> Ex19.12</w:t>
      </w:r>
      <w:r>
        <w:rPr>
          <w:lang w:val="en-US"/>
        </w:rPr>
        <w:t xml:space="preserve">, </w:t>
      </w:r>
      <w:r w:rsidR="006B227C">
        <w:t xml:space="preserve"> Ex19.13</w:t>
      </w:r>
      <w:r>
        <w:rPr>
          <w:lang w:val="en-US"/>
        </w:rPr>
        <w:t xml:space="preserve">, </w:t>
      </w:r>
      <w:r w:rsidR="006B227C">
        <w:t xml:space="preserve"> Ex19.16</w:t>
      </w:r>
      <w:r>
        <w:rPr>
          <w:lang w:val="en-US"/>
        </w:rPr>
        <w:t xml:space="preserve">. </w:t>
      </w:r>
    </w:p>
    <w:p w:rsidR="003E23E9" w:rsidRDefault="003E23E9" w:rsidP="00710603">
      <w:pPr>
        <w:ind w:firstLine="360"/>
        <w:jc w:val="both"/>
      </w:pPr>
      <w:r>
        <w:rPr>
          <w:lang w:val="en-US"/>
        </w:rPr>
        <w:t xml:space="preserve">21. </w:t>
      </w:r>
      <w:r>
        <w:rPr>
          <w:b/>
          <w:lang w:val="en-US"/>
        </w:rPr>
        <w:t>terrible</w:t>
      </w:r>
      <w:r>
        <w:rPr>
          <w:lang w:val="en-US"/>
        </w:rPr>
        <w:t xml:space="preserve">. </w:t>
      </w:r>
      <w:r w:rsidR="006B227C">
        <w:t xml:space="preserve">  f106</w:t>
      </w:r>
      <w:r>
        <w:rPr>
          <w:lang w:val="en-US"/>
        </w:rPr>
        <w:t>, Ge +</w:t>
      </w:r>
      <w:r w:rsidR="006B227C">
        <w:t xml:space="preserve"> Ge31.7</w:t>
      </w:r>
      <w:r>
        <w:rPr>
          <w:lang w:val="en-US"/>
        </w:rPr>
        <w:t xml:space="preserve">. </w:t>
      </w:r>
      <w:r>
        <w:rPr>
          <w:b/>
          <w:lang w:val="en-US"/>
        </w:rPr>
        <w:t>Moses</w:t>
      </w:r>
      <w:r>
        <w:rPr>
          <w:lang w:val="en-US"/>
        </w:rPr>
        <w:t xml:space="preserve">. Ex </w:t>
      </w:r>
      <w:r w:rsidR="006B227C">
        <w:t xml:space="preserve"> Ex19.16</w:t>
      </w:r>
      <w:r>
        <w:rPr>
          <w:lang w:val="en-US"/>
        </w:rPr>
        <w:t xml:space="preserve">, </w:t>
      </w:r>
      <w:r w:rsidR="006B227C">
        <w:t xml:space="preserve"> Ex19.19</w:t>
      </w:r>
      <w:r>
        <w:rPr>
          <w:lang w:val="en-US"/>
        </w:rPr>
        <w:t xml:space="preserve">. Dt </w:t>
      </w:r>
      <w:r w:rsidR="006B227C">
        <w:t xml:space="preserve"> Dt9.19</w:t>
      </w:r>
      <w:r>
        <w:rPr>
          <w:lang w:val="en-US"/>
        </w:rPr>
        <w:t xml:space="preserve">. Ps </w:t>
      </w:r>
      <w:r w:rsidR="006B227C">
        <w:t xml:space="preserve"> Ps119.120</w:t>
      </w:r>
      <w:r>
        <w:rPr>
          <w:lang w:val="en-US"/>
        </w:rPr>
        <w:t xml:space="preserve">. Is </w:t>
      </w:r>
      <w:r w:rsidR="006B227C">
        <w:t xml:space="preserve"> Is6.3-5</w:t>
      </w:r>
      <w:r>
        <w:rPr>
          <w:lang w:val="en-US"/>
        </w:rPr>
        <w:t xml:space="preserve">. Da </w:t>
      </w:r>
      <w:r w:rsidR="006B227C">
        <w:t xml:space="preserve"> Da10.8</w:t>
      </w:r>
      <w:r>
        <w:rPr>
          <w:lang w:val="en-US"/>
        </w:rPr>
        <w:t xml:space="preserve">, </w:t>
      </w:r>
      <w:r w:rsidR="006B227C">
        <w:t xml:space="preserve"> Da10.17</w:t>
      </w:r>
      <w:r>
        <w:rPr>
          <w:lang w:val="en-US"/>
        </w:rPr>
        <w:t xml:space="preserve">. Re </w:t>
      </w:r>
      <w:r w:rsidR="006B227C">
        <w:t xml:space="preserve"> Re1.17</w:t>
      </w:r>
      <w:r>
        <w:rPr>
          <w:lang w:val="en-US"/>
        </w:rPr>
        <w:t xml:space="preserve">. </w:t>
      </w:r>
    </w:p>
    <w:p w:rsidR="003E23E9" w:rsidRDefault="003E23E9" w:rsidP="00710603">
      <w:pPr>
        <w:ind w:firstLine="360"/>
        <w:jc w:val="both"/>
      </w:pPr>
      <w:r>
        <w:rPr>
          <w:lang w:val="en-US"/>
        </w:rPr>
        <w:t xml:space="preserve">22. </w:t>
      </w:r>
      <w:r>
        <w:rPr>
          <w:b/>
          <w:lang w:val="en-US"/>
        </w:rPr>
        <w:t>are come</w:t>
      </w:r>
      <w:r>
        <w:rPr>
          <w:lang w:val="en-US"/>
        </w:rPr>
        <w:t xml:space="preserve">. lit. have come. </w:t>
      </w:r>
      <w:r w:rsidR="006B227C">
        <w:t xml:space="preserve">  f96:96C</w:t>
      </w:r>
      <w:r>
        <w:rPr>
          <w:lang w:val="en-US"/>
        </w:rPr>
        <w:t>, Ge +</w:t>
      </w:r>
      <w:r w:rsidR="006B227C">
        <w:t xml:space="preserve"> Ge45.9</w:t>
      </w:r>
      <w:r>
        <w:rPr>
          <w:lang w:val="en-US"/>
        </w:rPr>
        <w:t xml:space="preserve">. Figure of speech Heterosis of Tenses, past used for future. This figure is frequently used to assert the certainty of a future promised or prophesied benefit or event. ver. </w:t>
      </w:r>
      <w:r>
        <w:rPr>
          <w:rFonts w:ascii="MS Gothic" w:hAnsi="MS Gothic" w:cs="MS Gothic"/>
          <w:lang w:val="en-US"/>
        </w:rPr>
        <w:t>◐</w:t>
      </w:r>
      <w:r w:rsidR="006B227C">
        <w:t xml:space="preserve">  Heb12.28</w:t>
      </w:r>
      <w:r>
        <w:rPr>
          <w:lang w:val="en-US"/>
        </w:rPr>
        <w:t xml:space="preserve">n. Ge </w:t>
      </w:r>
      <w:r w:rsidR="006B227C">
        <w:t xml:space="preserve"> Ge6.13</w:t>
      </w:r>
      <w:r>
        <w:rPr>
          <w:lang w:val="en-US"/>
        </w:rPr>
        <w:t xml:space="preserve">. Is </w:t>
      </w:r>
      <w:r w:rsidR="006B227C">
        <w:t xml:space="preserve"> Is60.1</w:t>
      </w:r>
      <w:r>
        <w:rPr>
          <w:lang w:val="en-US"/>
        </w:rPr>
        <w:t xml:space="preserve">. Mt </w:t>
      </w:r>
      <w:r w:rsidR="006B227C">
        <w:t xml:space="preserve"> Mt12.28</w:t>
      </w:r>
      <w:r>
        <w:rPr>
          <w:lang w:val="en-US"/>
        </w:rPr>
        <w:t>. Ro *</w:t>
      </w:r>
      <w:r w:rsidR="006B227C">
        <w:t xml:space="preserve"> Ro8.30</w:t>
      </w:r>
      <w:r>
        <w:rPr>
          <w:lang w:val="en-US"/>
        </w:rPr>
        <w:t>. 2 Co *</w:t>
      </w:r>
      <w:r w:rsidR="006B227C">
        <w:t xml:space="preserve"> 2Co5.1</w:t>
      </w:r>
      <w:r>
        <w:rPr>
          <w:lang w:val="en-US"/>
        </w:rPr>
        <w:t>. Ep *</w:t>
      </w:r>
      <w:r w:rsidR="006B227C">
        <w:t xml:space="preserve"> Eph1.3</w:t>
      </w:r>
      <w:r>
        <w:rPr>
          <w:lang w:val="en-US"/>
        </w:rPr>
        <w:t xml:space="preserve">. </w:t>
      </w:r>
      <w:r>
        <w:rPr>
          <w:b/>
          <w:lang w:val="en-US"/>
        </w:rPr>
        <w:t>Mount Sion</w:t>
      </w:r>
      <w:r>
        <w:rPr>
          <w:lang w:val="en-US"/>
        </w:rPr>
        <w:t>. Ps *</w:t>
      </w:r>
      <w:r w:rsidR="006B227C">
        <w:t xml:space="preserve"> Ps2.6</w:t>
      </w:r>
      <w:r>
        <w:rPr>
          <w:lang w:val="en-US"/>
        </w:rPr>
        <w:t>. *</w:t>
      </w:r>
      <w:r w:rsidR="006B227C">
        <w:t xml:space="preserve"> Ps48.2</w:t>
      </w:r>
      <w:r>
        <w:rPr>
          <w:lang w:val="en-US"/>
        </w:rPr>
        <w:t xml:space="preserve">. </w:t>
      </w:r>
      <w:r w:rsidR="006B227C">
        <w:t xml:space="preserve"> Ps78.68</w:t>
      </w:r>
      <w:r>
        <w:rPr>
          <w:lang w:val="en-US"/>
        </w:rPr>
        <w:t xml:space="preserve">, </w:t>
      </w:r>
      <w:r w:rsidR="006B227C">
        <w:t xml:space="preserve"> Ps78.69</w:t>
      </w:r>
      <w:r>
        <w:rPr>
          <w:lang w:val="en-US"/>
        </w:rPr>
        <w:t>. *</w:t>
      </w:r>
      <w:r w:rsidR="006B227C">
        <w:t xml:space="preserve"> Ps125.1</w:t>
      </w:r>
      <w:r>
        <w:rPr>
          <w:lang w:val="en-US"/>
        </w:rPr>
        <w:t xml:space="preserve">. </w:t>
      </w:r>
      <w:r>
        <w:rPr>
          <w:rFonts w:ascii="Segoe UI Symbol" w:hAnsi="Segoe UI Symbol" w:cs="Segoe UI Symbol"/>
          <w:lang w:val="en-US"/>
        </w:rPr>
        <w:t>✓</w:t>
      </w:r>
      <w:r w:rsidR="006B227C">
        <w:t xml:space="preserve"> Ps132.13</w:t>
      </w:r>
      <w:r>
        <w:rPr>
          <w:lang w:val="en-US"/>
        </w:rPr>
        <w:t xml:space="preserve">, </w:t>
      </w:r>
      <w:r w:rsidR="006B227C">
        <w:t xml:space="preserve"> Ps132.14</w:t>
      </w:r>
      <w:r>
        <w:rPr>
          <w:lang w:val="en-US"/>
        </w:rPr>
        <w:t xml:space="preserve">. Is </w:t>
      </w:r>
      <w:r w:rsidR="006B227C">
        <w:t xml:space="preserve"> Is12.6</w:t>
      </w:r>
      <w:r>
        <w:rPr>
          <w:lang w:val="en-US"/>
        </w:rPr>
        <w:t xml:space="preserve">. </w:t>
      </w:r>
      <w:r w:rsidR="006B227C">
        <w:t xml:space="preserve"> Is14.32</w:t>
      </w:r>
      <w:r>
        <w:rPr>
          <w:lang w:val="en-US"/>
        </w:rPr>
        <w:t xml:space="preserve">. </w:t>
      </w:r>
      <w:r w:rsidR="006B227C">
        <w:t xml:space="preserve"> Is28.16</w:t>
      </w:r>
      <w:r>
        <w:rPr>
          <w:lang w:val="en-US"/>
        </w:rPr>
        <w:t xml:space="preserve">. </w:t>
      </w:r>
      <w:r w:rsidR="006B227C">
        <w:t xml:space="preserve"> Is51.11</w:t>
      </w:r>
      <w:r>
        <w:rPr>
          <w:lang w:val="en-US"/>
        </w:rPr>
        <w:t xml:space="preserve">, </w:t>
      </w:r>
      <w:r w:rsidR="006B227C">
        <w:t xml:space="preserve"> Is51.16</w:t>
      </w:r>
      <w:r>
        <w:rPr>
          <w:lang w:val="en-US"/>
        </w:rPr>
        <w:t>. +*</w:t>
      </w:r>
      <w:r w:rsidR="006B227C">
        <w:t xml:space="preserve"> Is59.20</w:t>
      </w:r>
      <w:r>
        <w:rPr>
          <w:lang w:val="en-US"/>
        </w:rPr>
        <w:t xml:space="preserve">. </w:t>
      </w:r>
      <w:r w:rsidR="006B227C">
        <w:t xml:space="preserve"> Is60.14</w:t>
      </w:r>
      <w:r>
        <w:rPr>
          <w:lang w:val="en-US"/>
        </w:rPr>
        <w:t>. Jl +*</w:t>
      </w:r>
      <w:r w:rsidR="006B227C">
        <w:t xml:space="preserve"> Joe2.32</w:t>
      </w:r>
      <w:r>
        <w:rPr>
          <w:lang w:val="en-US"/>
        </w:rPr>
        <w:t>. Mi *</w:t>
      </w:r>
      <w:r w:rsidR="006B227C">
        <w:t xml:space="preserve"> Mic4.7</w:t>
      </w:r>
      <w:r>
        <w:rPr>
          <w:lang w:val="en-US"/>
        </w:rPr>
        <w:t>. Ro +*</w:t>
      </w:r>
      <w:r w:rsidR="006B227C">
        <w:t xml:space="preserve"> Ro11.26</w:t>
      </w:r>
      <w:r>
        <w:rPr>
          <w:lang w:val="en-US"/>
        </w:rPr>
        <w:t>. Ga *</w:t>
      </w:r>
      <w:r w:rsidR="006B227C">
        <w:t xml:space="preserve"> Ga4.26</w:t>
      </w:r>
      <w:r>
        <w:rPr>
          <w:lang w:val="en-US"/>
        </w:rPr>
        <w:t>. Re *</w:t>
      </w:r>
      <w:r w:rsidR="006B227C">
        <w:t xml:space="preserve"> Re14.1</w:t>
      </w:r>
      <w:r>
        <w:rPr>
          <w:lang w:val="en-US"/>
        </w:rPr>
        <w:t xml:space="preserve">. </w:t>
      </w:r>
      <w:r>
        <w:rPr>
          <w:b/>
          <w:lang w:val="en-US"/>
        </w:rPr>
        <w:t>the city</w:t>
      </w:r>
      <w:r>
        <w:rPr>
          <w:lang w:val="en-US"/>
        </w:rPr>
        <w:t xml:space="preserve">. He </w:t>
      </w:r>
      <w:r w:rsidR="006B227C">
        <w:t xml:space="preserve"> Heb11.10</w:t>
      </w:r>
      <w:r>
        <w:rPr>
          <w:lang w:val="en-US"/>
        </w:rPr>
        <w:t>. *</w:t>
      </w:r>
      <w:r w:rsidR="006B227C">
        <w:t xml:space="preserve"> Heb13.14</w:t>
      </w:r>
      <w:r>
        <w:rPr>
          <w:lang w:val="en-US"/>
        </w:rPr>
        <w:t xml:space="preserve">. Ps </w:t>
      </w:r>
      <w:r w:rsidR="006B227C">
        <w:t xml:space="preserve"> Ps48.2</w:t>
      </w:r>
      <w:r>
        <w:rPr>
          <w:lang w:val="en-US"/>
        </w:rPr>
        <w:t xml:space="preserve">. </w:t>
      </w:r>
      <w:r w:rsidR="006B227C">
        <w:t xml:space="preserve"> Ps87.3</w:t>
      </w:r>
      <w:r>
        <w:rPr>
          <w:lang w:val="en-US"/>
        </w:rPr>
        <w:t xml:space="preserve">. Mt </w:t>
      </w:r>
      <w:r w:rsidR="006B227C">
        <w:t xml:space="preserve"> Mt5.35</w:t>
      </w:r>
      <w:r>
        <w:rPr>
          <w:lang w:val="en-US"/>
        </w:rPr>
        <w:t>. Ep +</w:t>
      </w:r>
      <w:r w:rsidR="006B227C">
        <w:t xml:space="preserve"> Eph2.19</w:t>
      </w:r>
      <w:r>
        <w:rPr>
          <w:lang w:val="en-US"/>
        </w:rPr>
        <w:t xml:space="preserve">. Ph </w:t>
      </w:r>
      <w:r w:rsidR="006B227C">
        <w:t xml:space="preserve"> Php3.20</w:t>
      </w:r>
      <w:r>
        <w:rPr>
          <w:lang w:val="en-US"/>
        </w:rPr>
        <w:t xml:space="preserve">mg. Re </w:t>
      </w:r>
      <w:r w:rsidR="006B227C">
        <w:t xml:space="preserve"> Re3.12</w:t>
      </w:r>
      <w:r>
        <w:rPr>
          <w:lang w:val="en-US"/>
        </w:rPr>
        <w:t xml:space="preserve">. </w:t>
      </w:r>
      <w:r w:rsidR="006B227C">
        <w:t xml:space="preserve"> Re21.2</w:t>
      </w:r>
      <w:r>
        <w:rPr>
          <w:lang w:val="en-US"/>
        </w:rPr>
        <w:t xml:space="preserve">, </w:t>
      </w:r>
      <w:r w:rsidR="006B227C">
        <w:t xml:space="preserve"> Re21.10</w:t>
      </w:r>
      <w:r>
        <w:rPr>
          <w:lang w:val="en-US"/>
        </w:rPr>
        <w:t xml:space="preserve">. </w:t>
      </w:r>
      <w:r w:rsidR="006B227C">
        <w:t xml:space="preserve"> Re22.19</w:t>
      </w:r>
      <w:r>
        <w:rPr>
          <w:lang w:val="en-US"/>
        </w:rPr>
        <w:t xml:space="preserve">. </w:t>
      </w:r>
      <w:r>
        <w:rPr>
          <w:b/>
          <w:lang w:val="en-US"/>
        </w:rPr>
        <w:t>living God</w:t>
      </w:r>
      <w:r>
        <w:rPr>
          <w:lang w:val="en-US"/>
        </w:rPr>
        <w:t xml:space="preserve">. He </w:t>
      </w:r>
      <w:r w:rsidR="006B227C">
        <w:t xml:space="preserve"> Heb3.12</w:t>
      </w:r>
      <w:r>
        <w:rPr>
          <w:lang w:val="en-US"/>
        </w:rPr>
        <w:t xml:space="preserve">. </w:t>
      </w:r>
      <w:r w:rsidR="006B227C">
        <w:t xml:space="preserve"> Heb9.14</w:t>
      </w:r>
      <w:r>
        <w:rPr>
          <w:lang w:val="en-US"/>
        </w:rPr>
        <w:t xml:space="preserve">. </w:t>
      </w:r>
      <w:r w:rsidR="006B227C">
        <w:t xml:space="preserve"> Heb10.31</w:t>
      </w:r>
      <w:r>
        <w:rPr>
          <w:lang w:val="en-US"/>
        </w:rPr>
        <w:t xml:space="preserve">. Dt </w:t>
      </w:r>
      <w:r w:rsidR="006B227C">
        <w:t xml:space="preserve"> Dt5.26</w:t>
      </w:r>
      <w:r>
        <w:rPr>
          <w:lang w:val="en-US"/>
        </w:rPr>
        <w:t xml:space="preserve">. Jsh </w:t>
      </w:r>
      <w:r w:rsidR="006B227C">
        <w:t xml:space="preserve"> Jos3.10</w:t>
      </w:r>
      <w:r>
        <w:rPr>
          <w:lang w:val="en-US"/>
        </w:rPr>
        <w:t xml:space="preserve">. 2 K </w:t>
      </w:r>
      <w:r w:rsidR="006B227C">
        <w:t xml:space="preserve"> 2Ki19.4</w:t>
      </w:r>
      <w:r>
        <w:rPr>
          <w:lang w:val="en-US"/>
        </w:rPr>
        <w:t xml:space="preserve">. Ps </w:t>
      </w:r>
      <w:r w:rsidR="006B227C">
        <w:t xml:space="preserve"> Ps42.2</w:t>
      </w:r>
      <w:r>
        <w:rPr>
          <w:lang w:val="en-US"/>
        </w:rPr>
        <w:t xml:space="preserve">. </w:t>
      </w:r>
      <w:r w:rsidR="006B227C">
        <w:t xml:space="preserve"> Ps84.2</w:t>
      </w:r>
      <w:r>
        <w:rPr>
          <w:lang w:val="en-US"/>
        </w:rPr>
        <w:t xml:space="preserve">. Je </w:t>
      </w:r>
      <w:r w:rsidR="006B227C">
        <w:t xml:space="preserve"> Je10.10</w:t>
      </w:r>
      <w:r>
        <w:rPr>
          <w:lang w:val="en-US"/>
        </w:rPr>
        <w:t xml:space="preserve">. Da </w:t>
      </w:r>
      <w:r w:rsidR="006B227C">
        <w:t xml:space="preserve"> Da6.26</w:t>
      </w:r>
      <w:r>
        <w:rPr>
          <w:lang w:val="en-US"/>
        </w:rPr>
        <w:t xml:space="preserve">. Ho </w:t>
      </w:r>
      <w:r w:rsidR="006B227C">
        <w:t xml:space="preserve"> Ho1.10</w:t>
      </w:r>
      <w:r>
        <w:rPr>
          <w:lang w:val="en-US"/>
        </w:rPr>
        <w:t>. Mt +*</w:t>
      </w:r>
      <w:r w:rsidR="006B227C">
        <w:t xml:space="preserve"> Mt16.16</w:t>
      </w:r>
      <w:r>
        <w:rPr>
          <w:lang w:val="en-US"/>
        </w:rPr>
        <w:t xml:space="preserve">. Ro </w:t>
      </w:r>
      <w:r w:rsidR="006B227C">
        <w:t xml:space="preserve"> Ro9.26</w:t>
      </w:r>
      <w:r>
        <w:rPr>
          <w:lang w:val="en-US"/>
        </w:rPr>
        <w:t xml:space="preserve">. 1 Th </w:t>
      </w:r>
      <w:r w:rsidR="006B227C">
        <w:t xml:space="preserve"> 1Th1.9</w:t>
      </w:r>
      <w:r>
        <w:rPr>
          <w:lang w:val="en-US"/>
        </w:rPr>
        <w:t xml:space="preserve">. Re </w:t>
      </w:r>
      <w:r w:rsidR="006B227C">
        <w:t xml:space="preserve"> Re7.2</w:t>
      </w:r>
      <w:r>
        <w:rPr>
          <w:lang w:val="en-US"/>
        </w:rPr>
        <w:t xml:space="preserve">. </w:t>
      </w:r>
      <w:r>
        <w:rPr>
          <w:b/>
          <w:lang w:val="en-US"/>
        </w:rPr>
        <w:t>the heavenly</w:t>
      </w:r>
      <w:r>
        <w:rPr>
          <w:lang w:val="en-US"/>
        </w:rPr>
        <w:t>. Care must be taken not to equate this “heavenly Jerusalem” with the “third heaven,” for this Jerusalem descends from and out of (Re *</w:t>
      </w:r>
      <w:r w:rsidR="006B227C">
        <w:t xml:space="preserve"> Re21.2</w:t>
      </w:r>
      <w:r>
        <w:rPr>
          <w:lang w:val="en-US"/>
        </w:rPr>
        <w:t xml:space="preserve">) heaven to the earth (Peters, </w:t>
      </w:r>
      <w:r>
        <w:rPr>
          <w:i/>
          <w:lang w:val="en-US"/>
        </w:rPr>
        <w:t>Theocratic Kingdom</w:t>
      </w:r>
      <w:r>
        <w:rPr>
          <w:lang w:val="en-US"/>
        </w:rPr>
        <w:t>, vol. 3, p. 46). Jn +*</w:t>
      </w:r>
      <w:r w:rsidR="006B227C">
        <w:t xml:space="preserve"> Jn14.2</w:t>
      </w:r>
      <w:r>
        <w:rPr>
          <w:lang w:val="en-US"/>
        </w:rPr>
        <w:t xml:space="preserve">. 2 P </w:t>
      </w:r>
      <w:r w:rsidR="006B227C">
        <w:t xml:space="preserve"> 2Pe3.13</w:t>
      </w:r>
      <w:r>
        <w:rPr>
          <w:lang w:val="en-US"/>
        </w:rPr>
        <w:t>. Re *</w:t>
      </w:r>
      <w:r w:rsidR="006B227C">
        <w:t xml:space="preserve"> Re21.1</w:t>
      </w:r>
      <w:r>
        <w:rPr>
          <w:lang w:val="en-US"/>
        </w:rPr>
        <w:t xml:space="preserve">, </w:t>
      </w:r>
      <w:r w:rsidR="006B227C">
        <w:t xml:space="preserve"> Re21.2</w:t>
      </w:r>
      <w:r>
        <w:rPr>
          <w:lang w:val="en-US"/>
        </w:rPr>
        <w:t xml:space="preserve">. </w:t>
      </w:r>
      <w:r>
        <w:rPr>
          <w:b/>
          <w:lang w:val="en-US"/>
        </w:rPr>
        <w:t>Jerusalem</w:t>
      </w:r>
      <w:r>
        <w:rPr>
          <w:lang w:val="en-US"/>
        </w:rPr>
        <w:t xml:space="preserve">. The church (ver. 23) is distinguished from, not identified as, the heavenly Jerusalem, just as Jerusalem and its people are distinguished by the prophets and other Scripture (Peters, </w:t>
      </w:r>
      <w:r>
        <w:rPr>
          <w:i/>
          <w:lang w:val="en-US"/>
        </w:rPr>
        <w:t>Theocratic Kingdom</w:t>
      </w:r>
      <w:r>
        <w:rPr>
          <w:lang w:val="en-US"/>
        </w:rPr>
        <w:t>, vol. 3, p. 44). Is *</w:t>
      </w:r>
      <w:r w:rsidR="006B227C">
        <w:t xml:space="preserve"> Is65.17</w:t>
      </w:r>
      <w:r>
        <w:rPr>
          <w:lang w:val="en-US"/>
        </w:rPr>
        <w:t xml:space="preserve">, </w:t>
      </w:r>
      <w:r w:rsidR="006B227C">
        <w:t xml:space="preserve"> Is65.18</w:t>
      </w:r>
      <w:r>
        <w:rPr>
          <w:lang w:val="en-US"/>
        </w:rPr>
        <w:t>. Ga +</w:t>
      </w:r>
      <w:r w:rsidR="006B227C">
        <w:t xml:space="preserve"> Ga4.26</w:t>
      </w:r>
      <w:r>
        <w:rPr>
          <w:lang w:val="en-US"/>
        </w:rPr>
        <w:t xml:space="preserve">. Re </w:t>
      </w:r>
      <w:r w:rsidR="006B227C">
        <w:t xml:space="preserve"> Re3.12</w:t>
      </w:r>
      <w:r>
        <w:rPr>
          <w:lang w:val="en-US"/>
        </w:rPr>
        <w:t xml:space="preserve">. </w:t>
      </w:r>
      <w:r>
        <w:rPr>
          <w:b/>
          <w:lang w:val="en-US"/>
        </w:rPr>
        <w:t>an innumerable</w:t>
      </w:r>
      <w:r>
        <w:rPr>
          <w:lang w:val="en-US"/>
        </w:rPr>
        <w:t>. T#11. Dt +*</w:t>
      </w:r>
      <w:r w:rsidR="006B227C">
        <w:t xml:space="preserve"> Dt33.2</w:t>
      </w:r>
      <w:r>
        <w:rPr>
          <w:lang w:val="en-US"/>
        </w:rPr>
        <w:t>. Ps +*</w:t>
      </w:r>
      <w:r w:rsidR="006B227C">
        <w:t xml:space="preserve"> Ps68.17</w:t>
      </w:r>
      <w:r>
        <w:rPr>
          <w:lang w:val="en-US"/>
        </w:rPr>
        <w:t>. Da *</w:t>
      </w:r>
      <w:r w:rsidR="006B227C">
        <w:t xml:space="preserve"> Da7.10</w:t>
      </w:r>
      <w:r>
        <w:rPr>
          <w:lang w:val="en-US"/>
        </w:rPr>
        <w:t>. Ju +*</w:t>
      </w:r>
      <w:r w:rsidR="006B227C">
        <w:t xml:space="preserve"> Jud14</w:t>
      </w:r>
      <w:r>
        <w:rPr>
          <w:lang w:val="en-US"/>
        </w:rPr>
        <w:t>. Re *</w:t>
      </w:r>
      <w:r w:rsidR="006B227C">
        <w:t xml:space="preserve"> Re5.11</w:t>
      </w:r>
      <w:r>
        <w:rPr>
          <w:lang w:val="en-US"/>
        </w:rPr>
        <w:t xml:space="preserve">, </w:t>
      </w:r>
      <w:r w:rsidR="006B227C">
        <w:t xml:space="preserve"> Re5.12</w:t>
      </w:r>
      <w:r>
        <w:rPr>
          <w:lang w:val="en-US"/>
        </w:rPr>
        <w:t xml:space="preserve">. </w:t>
      </w:r>
      <w:r w:rsidR="006B227C">
        <w:t xml:space="preserve"> Re22.14</w:t>
      </w:r>
      <w:r>
        <w:rPr>
          <w:lang w:val="en-US"/>
        </w:rPr>
        <w:t xml:space="preserve">. </w:t>
      </w:r>
      <w:r>
        <w:rPr>
          <w:b/>
          <w:lang w:val="en-US"/>
        </w:rPr>
        <w:t>angels</w:t>
      </w:r>
      <w:r>
        <w:rPr>
          <w:lang w:val="en-US"/>
        </w:rPr>
        <w:t>. He *</w:t>
      </w:r>
      <w:r w:rsidR="006B227C">
        <w:t xml:space="preserve"> Heb1.14</w:t>
      </w:r>
      <w:r>
        <w:rPr>
          <w:lang w:val="en-US"/>
        </w:rPr>
        <w:t xml:space="preserve">. Mt </w:t>
      </w:r>
      <w:r w:rsidR="006B227C">
        <w:t xml:space="preserve"> Mt16.27</w:t>
      </w:r>
      <w:r>
        <w:rPr>
          <w:lang w:val="en-US"/>
        </w:rPr>
        <w:t xml:space="preserve">. </w:t>
      </w:r>
      <w:r w:rsidR="006B227C">
        <w:t xml:space="preserve"> Mt25.31</w:t>
      </w:r>
      <w:r>
        <w:rPr>
          <w:lang w:val="en-US"/>
        </w:rPr>
        <w:t xml:space="preserve">. </w:t>
      </w:r>
      <w:r w:rsidR="006B227C">
        <w:t xml:space="preserve"> Mt26.64</w:t>
      </w:r>
      <w:r>
        <w:rPr>
          <w:lang w:val="en-US"/>
        </w:rPr>
        <w:t xml:space="preserve">. Lk </w:t>
      </w:r>
      <w:r w:rsidR="006B227C">
        <w:t xml:space="preserve"> Lk22.69</w:t>
      </w:r>
      <w:r>
        <w:rPr>
          <w:lang w:val="en-US"/>
        </w:rPr>
        <w:t>. Jn +*</w:t>
      </w:r>
      <w:r w:rsidR="006B227C">
        <w:t xml:space="preserve">  Jn1.51</w:t>
      </w:r>
      <w:r>
        <w:rPr>
          <w:lang w:val="en-US"/>
        </w:rPr>
        <w:t xml:space="preserve">n. </w:t>
      </w:r>
    </w:p>
    <w:p w:rsidR="003E23E9" w:rsidRDefault="003E23E9" w:rsidP="00710603">
      <w:pPr>
        <w:ind w:firstLine="360"/>
        <w:jc w:val="both"/>
      </w:pPr>
      <w:r>
        <w:rPr>
          <w:lang w:val="en-US"/>
        </w:rPr>
        <w:t xml:space="preserve">23. </w:t>
      </w:r>
      <w:r>
        <w:rPr>
          <w:b/>
          <w:lang w:val="en-US"/>
        </w:rPr>
        <w:t>the general</w:t>
      </w:r>
      <w:r>
        <w:rPr>
          <w:lang w:val="en-US"/>
        </w:rPr>
        <w:t xml:space="preserve">. Ps </w:t>
      </w:r>
      <w:r w:rsidR="006B227C">
        <w:t xml:space="preserve"> Ps89.7</w:t>
      </w:r>
      <w:r>
        <w:rPr>
          <w:lang w:val="en-US"/>
        </w:rPr>
        <w:t xml:space="preserve">. </w:t>
      </w:r>
      <w:r w:rsidR="006B227C">
        <w:t xml:space="preserve"> Ps111.1</w:t>
      </w:r>
      <w:r>
        <w:rPr>
          <w:lang w:val="en-US"/>
        </w:rPr>
        <w:t>. Ac +*</w:t>
      </w:r>
      <w:r w:rsidR="006B227C">
        <w:t xml:space="preserve"> Ac20.28</w:t>
      </w:r>
      <w:r>
        <w:rPr>
          <w:lang w:val="en-US"/>
        </w:rPr>
        <w:t xml:space="preserve">. Ep </w:t>
      </w:r>
      <w:r w:rsidR="006B227C">
        <w:t xml:space="preserve"> Eph1.22</w:t>
      </w:r>
      <w:r>
        <w:rPr>
          <w:lang w:val="en-US"/>
        </w:rPr>
        <w:t>. *</w:t>
      </w:r>
      <w:r w:rsidR="006B227C">
        <w:t xml:space="preserve"> Eph5.24-27</w:t>
      </w:r>
      <w:r>
        <w:rPr>
          <w:lang w:val="en-US"/>
        </w:rPr>
        <w:t xml:space="preserve">. Col </w:t>
      </w:r>
      <w:r w:rsidR="006B227C">
        <w:t xml:space="preserve"> Col1.24</w:t>
      </w:r>
      <w:r>
        <w:rPr>
          <w:lang w:val="en-US"/>
        </w:rPr>
        <w:t xml:space="preserve">. 1 Ti </w:t>
      </w:r>
      <w:r w:rsidR="006B227C">
        <w:t xml:space="preserve"> 1Ti3.5</w:t>
      </w:r>
      <w:r>
        <w:rPr>
          <w:lang w:val="en-US"/>
        </w:rPr>
        <w:t xml:space="preserve">. </w:t>
      </w:r>
      <w:r>
        <w:rPr>
          <w:b/>
          <w:lang w:val="en-US"/>
        </w:rPr>
        <w:t>church</w:t>
      </w:r>
      <w:r>
        <w:rPr>
          <w:lang w:val="en-US"/>
        </w:rPr>
        <w:t xml:space="preserve">. He </w:t>
      </w:r>
      <w:r w:rsidR="006B227C">
        <w:t xml:space="preserve"> Heb2.12</w:t>
      </w:r>
      <w:r>
        <w:rPr>
          <w:lang w:val="en-US"/>
        </w:rPr>
        <w:t xml:space="preserve">. Ac </w:t>
      </w:r>
      <w:r w:rsidR="006B227C">
        <w:t xml:space="preserve"> Ac7.38</w:t>
      </w:r>
      <w:r>
        <w:rPr>
          <w:lang w:val="en-US"/>
        </w:rPr>
        <w:t xml:space="preserve">. </w:t>
      </w:r>
      <w:r>
        <w:rPr>
          <w:b/>
          <w:lang w:val="en-US"/>
        </w:rPr>
        <w:t>the firstborn</w:t>
      </w:r>
      <w:r>
        <w:rPr>
          <w:lang w:val="en-US"/>
        </w:rPr>
        <w:t xml:space="preserve">. Ge </w:t>
      </w:r>
      <w:r w:rsidR="006B227C">
        <w:t xml:space="preserve"> Ge49.3</w:t>
      </w:r>
      <w:r>
        <w:rPr>
          <w:lang w:val="en-US"/>
        </w:rPr>
        <w:t xml:space="preserve">. Ex </w:t>
      </w:r>
      <w:r w:rsidR="006B227C">
        <w:t xml:space="preserve"> Ex4.22</w:t>
      </w:r>
      <w:r>
        <w:rPr>
          <w:lang w:val="en-US"/>
        </w:rPr>
        <w:t xml:space="preserve">. </w:t>
      </w:r>
      <w:r w:rsidR="006B227C">
        <w:t xml:space="preserve"> Ex13.2</w:t>
      </w:r>
      <w:r>
        <w:rPr>
          <w:lang w:val="en-US"/>
        </w:rPr>
        <w:t xml:space="preserve">. </w:t>
      </w:r>
      <w:r w:rsidR="006B227C">
        <w:t xml:space="preserve"> Ex22.29</w:t>
      </w:r>
      <w:r>
        <w:rPr>
          <w:lang w:val="en-US"/>
        </w:rPr>
        <w:t>. Nu =*</w:t>
      </w:r>
      <w:r w:rsidR="006B227C">
        <w:t xml:space="preserve"> Nu3.12</w:t>
      </w:r>
      <w:r>
        <w:rPr>
          <w:lang w:val="en-US"/>
        </w:rPr>
        <w:t xml:space="preserve">, </w:t>
      </w:r>
      <w:r w:rsidR="006B227C">
        <w:t xml:space="preserve"> Nu3.13</w:t>
      </w:r>
      <w:r>
        <w:rPr>
          <w:lang w:val="en-US"/>
        </w:rPr>
        <w:t>. Dt *</w:t>
      </w:r>
      <w:r w:rsidR="006B227C">
        <w:t xml:space="preserve"> Dt21.17</w:t>
      </w:r>
      <w:r>
        <w:rPr>
          <w:lang w:val="en-US"/>
        </w:rPr>
        <w:t xml:space="preserve">. 2 Ch </w:t>
      </w:r>
      <w:r w:rsidR="006B227C">
        <w:t xml:space="preserve"> 2Ch21.3</w:t>
      </w:r>
      <w:r>
        <w:rPr>
          <w:lang w:val="en-US"/>
        </w:rPr>
        <w:t>. Ps *</w:t>
      </w:r>
      <w:r w:rsidR="006B227C">
        <w:t xml:space="preserve"> Ps89.27</w:t>
      </w:r>
      <w:r>
        <w:rPr>
          <w:lang w:val="en-US"/>
        </w:rPr>
        <w:t>. Je +*</w:t>
      </w:r>
      <w:r w:rsidR="006B227C">
        <w:t xml:space="preserve"> Je31.9</w:t>
      </w:r>
      <w:r>
        <w:rPr>
          <w:lang w:val="en-US"/>
        </w:rPr>
        <w:t xml:space="preserve">. Ro </w:t>
      </w:r>
      <w:r>
        <w:rPr>
          <w:rFonts w:ascii="Segoe UI Symbol" w:hAnsi="Segoe UI Symbol" w:cs="Segoe UI Symbol"/>
          <w:lang w:val="en-US"/>
        </w:rPr>
        <w:t>✓</w:t>
      </w:r>
      <w:r w:rsidR="006B227C">
        <w:t xml:space="preserve"> Ro8.16</w:t>
      </w:r>
      <w:r>
        <w:rPr>
          <w:lang w:val="en-US"/>
        </w:rPr>
        <w:t xml:space="preserve">, </w:t>
      </w:r>
      <w:r w:rsidR="006B227C">
        <w:t xml:space="preserve"> Ro8.17</w:t>
      </w:r>
      <w:r>
        <w:rPr>
          <w:lang w:val="en-US"/>
        </w:rPr>
        <w:t xml:space="preserve">, </w:t>
      </w:r>
      <w:r w:rsidR="006B227C">
        <w:t xml:space="preserve"> Ro8.29</w:t>
      </w:r>
      <w:r>
        <w:rPr>
          <w:lang w:val="en-US"/>
        </w:rPr>
        <w:t>. Ja *</w:t>
      </w:r>
      <w:r w:rsidR="006B227C">
        <w:t xml:space="preserve"> Jas1.18</w:t>
      </w:r>
      <w:r>
        <w:rPr>
          <w:lang w:val="en-US"/>
        </w:rPr>
        <w:t>. Re *</w:t>
      </w:r>
      <w:r w:rsidR="006B227C">
        <w:t xml:space="preserve"> Re14.4</w:t>
      </w:r>
      <w:r>
        <w:rPr>
          <w:lang w:val="en-US"/>
        </w:rPr>
        <w:t xml:space="preserve">. </w:t>
      </w:r>
      <w:r>
        <w:rPr>
          <w:b/>
          <w:lang w:val="en-US"/>
        </w:rPr>
        <w:t>which</w:t>
      </w:r>
      <w:r>
        <w:rPr>
          <w:lang w:val="en-US"/>
        </w:rPr>
        <w:t xml:space="preserve">. Ex </w:t>
      </w:r>
      <w:r w:rsidR="006B227C">
        <w:t xml:space="preserve"> Ex32.32</w:t>
      </w:r>
      <w:r>
        <w:rPr>
          <w:lang w:val="en-US"/>
        </w:rPr>
        <w:t xml:space="preserve">. Ps </w:t>
      </w:r>
      <w:r w:rsidR="006B227C">
        <w:t xml:space="preserve"> Ps69.28</w:t>
      </w:r>
      <w:r>
        <w:rPr>
          <w:lang w:val="en-US"/>
        </w:rPr>
        <w:t xml:space="preserve">. Is </w:t>
      </w:r>
      <w:r w:rsidR="006B227C">
        <w:t xml:space="preserve"> Is56.5</w:t>
      </w:r>
      <w:r>
        <w:rPr>
          <w:lang w:val="en-US"/>
        </w:rPr>
        <w:t xml:space="preserve">, </w:t>
      </w:r>
      <w:r w:rsidR="006B227C">
        <w:t xml:space="preserve"> Is56.6</w:t>
      </w:r>
      <w:r>
        <w:rPr>
          <w:lang w:val="en-US"/>
        </w:rPr>
        <w:t xml:space="preserve">. Ml </w:t>
      </w:r>
      <w:r w:rsidR="006B227C">
        <w:t xml:space="preserve"> Mal3.16</w:t>
      </w:r>
      <w:r>
        <w:rPr>
          <w:lang w:val="en-US"/>
        </w:rPr>
        <w:t xml:space="preserve">, </w:t>
      </w:r>
      <w:r w:rsidR="006B227C">
        <w:t xml:space="preserve"> Mal3.17</w:t>
      </w:r>
      <w:r>
        <w:rPr>
          <w:lang w:val="en-US"/>
        </w:rPr>
        <w:t>. Lk +*</w:t>
      </w:r>
      <w:r w:rsidR="006B227C">
        <w:t xml:space="preserve"> Lk10.20</w:t>
      </w:r>
      <w:r>
        <w:rPr>
          <w:lang w:val="en-US"/>
        </w:rPr>
        <w:t xml:space="preserve">. Ac </w:t>
      </w:r>
      <w:r w:rsidR="006B227C">
        <w:t xml:space="preserve"> Ac13.39</w:t>
      </w:r>
      <w:r>
        <w:rPr>
          <w:lang w:val="en-US"/>
        </w:rPr>
        <w:t>. Ph *</w:t>
      </w:r>
      <w:r w:rsidR="006B227C">
        <w:t xml:space="preserve"> Php4.3</w:t>
      </w:r>
      <w:r>
        <w:rPr>
          <w:lang w:val="en-US"/>
        </w:rPr>
        <w:t xml:space="preserve">. Re </w:t>
      </w:r>
      <w:r w:rsidR="006B227C">
        <w:t xml:space="preserve"> Re13.8</w:t>
      </w:r>
      <w:r>
        <w:rPr>
          <w:lang w:val="en-US"/>
        </w:rPr>
        <w:t xml:space="preserve">. </w:t>
      </w:r>
      <w:r w:rsidR="006B227C">
        <w:t xml:space="preserve"> Re20.15</w:t>
      </w:r>
      <w:r>
        <w:rPr>
          <w:lang w:val="en-US"/>
        </w:rPr>
        <w:t xml:space="preserve">. </w:t>
      </w:r>
      <w:r>
        <w:rPr>
          <w:b/>
          <w:lang w:val="en-US"/>
        </w:rPr>
        <w:t>are</w:t>
      </w:r>
      <w:r>
        <w:rPr>
          <w:lang w:val="en-US"/>
        </w:rPr>
        <w:t xml:space="preserve">. Mt </w:t>
      </w:r>
      <w:r>
        <w:rPr>
          <w:rFonts w:ascii="Segoe UI Symbol" w:hAnsi="Segoe UI Symbol" w:cs="Segoe UI Symbol"/>
          <w:lang w:val="en-US"/>
        </w:rPr>
        <w:t>✓</w:t>
      </w:r>
      <w:r w:rsidR="006B227C">
        <w:t xml:space="preserve"> Mt22.32</w:t>
      </w:r>
      <w:r>
        <w:rPr>
          <w:lang w:val="en-US"/>
        </w:rPr>
        <w:t xml:space="preserve">. </w:t>
      </w:r>
      <w:r>
        <w:rPr>
          <w:b/>
          <w:lang w:val="en-US"/>
        </w:rPr>
        <w:t>written</w:t>
      </w:r>
      <w:r>
        <w:rPr>
          <w:lang w:val="en-US"/>
        </w:rPr>
        <w:t xml:space="preserve">. </w:t>
      </w:r>
      <w:r>
        <w:rPr>
          <w:i/>
          <w:lang w:val="en-US"/>
        </w:rPr>
        <w:t>or</w:t>
      </w:r>
      <w:r>
        <w:rPr>
          <w:lang w:val="en-US"/>
        </w:rPr>
        <w:t xml:space="preserve">, enrolled. </w:t>
      </w:r>
      <w:r>
        <w:rPr>
          <w:b/>
          <w:lang w:val="en-US"/>
        </w:rPr>
        <w:t>in heaven</w:t>
      </w:r>
      <w:r>
        <w:rPr>
          <w:lang w:val="en-US"/>
        </w:rPr>
        <w:t>. 1 P +*</w:t>
      </w:r>
      <w:r w:rsidR="006B227C">
        <w:t xml:space="preserve">  1Pe1.4</w:t>
      </w:r>
      <w:r>
        <w:rPr>
          <w:lang w:val="en-US"/>
        </w:rPr>
        <w:t xml:space="preserve">n. </w:t>
      </w:r>
      <w:r>
        <w:rPr>
          <w:b/>
          <w:lang w:val="en-US"/>
        </w:rPr>
        <w:t>God the Judge</w:t>
      </w:r>
      <w:r>
        <w:rPr>
          <w:lang w:val="en-US"/>
        </w:rPr>
        <w:t>. He +*</w:t>
      </w:r>
      <w:r w:rsidR="006B227C">
        <w:t xml:space="preserve"> Heb6.10-12</w:t>
      </w:r>
      <w:r>
        <w:rPr>
          <w:lang w:val="en-US"/>
        </w:rPr>
        <w:t>. +</w:t>
      </w:r>
      <w:r>
        <w:rPr>
          <w:rFonts w:ascii="Segoe UI Symbol" w:hAnsi="Segoe UI Symbol" w:cs="Segoe UI Symbol"/>
          <w:lang w:val="en-US"/>
        </w:rPr>
        <w:t>✓</w:t>
      </w:r>
      <w:r w:rsidR="006B227C">
        <w:t xml:space="preserve"> Heb9.27</w:t>
      </w:r>
      <w:r>
        <w:rPr>
          <w:lang w:val="en-US"/>
        </w:rPr>
        <w:t>. Ge +*</w:t>
      </w:r>
      <w:r w:rsidR="006B227C">
        <w:t xml:space="preserve"> Ge18.25</w:t>
      </w:r>
      <w:r>
        <w:rPr>
          <w:lang w:val="en-US"/>
        </w:rPr>
        <w:t xml:space="preserve">. Ps </w:t>
      </w:r>
      <w:r w:rsidR="006B227C">
        <w:t xml:space="preserve"> Ps9.8</w:t>
      </w:r>
      <w:r>
        <w:rPr>
          <w:lang w:val="en-US"/>
        </w:rPr>
        <w:t xml:space="preserve">. </w:t>
      </w:r>
      <w:r w:rsidR="006B227C">
        <w:t xml:space="preserve"> Ps50.5</w:t>
      </w:r>
      <w:r>
        <w:rPr>
          <w:lang w:val="en-US"/>
        </w:rPr>
        <w:t xml:space="preserve">, </w:t>
      </w:r>
      <w:r w:rsidR="006B227C">
        <w:t xml:space="preserve"> Ps50.6</w:t>
      </w:r>
      <w:r>
        <w:rPr>
          <w:lang w:val="en-US"/>
        </w:rPr>
        <w:t xml:space="preserve">. </w:t>
      </w:r>
      <w:r w:rsidR="006B227C">
        <w:t xml:space="preserve"> Ps58.11</w:t>
      </w:r>
      <w:r>
        <w:rPr>
          <w:lang w:val="en-US"/>
        </w:rPr>
        <w:t xml:space="preserve">. </w:t>
      </w:r>
      <w:r w:rsidR="006B227C">
        <w:t xml:space="preserve"> Ps67.4</w:t>
      </w:r>
      <w:r>
        <w:rPr>
          <w:lang w:val="en-US"/>
        </w:rPr>
        <w:t>. *</w:t>
      </w:r>
      <w:r w:rsidR="006B227C">
        <w:t xml:space="preserve"> Ps75.7</w:t>
      </w:r>
      <w:r>
        <w:rPr>
          <w:lang w:val="en-US"/>
        </w:rPr>
        <w:t xml:space="preserve">. </w:t>
      </w:r>
      <w:r w:rsidR="006B227C">
        <w:t xml:space="preserve"> Ps82.1</w:t>
      </w:r>
      <w:r>
        <w:rPr>
          <w:lang w:val="en-US"/>
        </w:rPr>
        <w:t xml:space="preserve">. </w:t>
      </w:r>
      <w:r w:rsidR="006B227C">
        <w:t xml:space="preserve"> Ps94.2</w:t>
      </w:r>
      <w:r>
        <w:rPr>
          <w:lang w:val="en-US"/>
        </w:rPr>
        <w:t xml:space="preserve">. </w:t>
      </w:r>
      <w:r w:rsidR="006B227C">
        <w:t xml:space="preserve"> Ps96.10</w:t>
      </w:r>
      <w:r>
        <w:rPr>
          <w:lang w:val="en-US"/>
        </w:rPr>
        <w:t xml:space="preserve">, </w:t>
      </w:r>
      <w:r w:rsidR="006B227C">
        <w:t xml:space="preserve"> Ps96.13</w:t>
      </w:r>
      <w:r>
        <w:rPr>
          <w:lang w:val="en-US"/>
        </w:rPr>
        <w:t xml:space="preserve">. </w:t>
      </w:r>
      <w:r w:rsidR="006B227C">
        <w:t xml:space="preserve"> Ps98.9</w:t>
      </w:r>
      <w:r>
        <w:rPr>
          <w:lang w:val="en-US"/>
        </w:rPr>
        <w:t>. Ec *</w:t>
      </w:r>
      <w:r w:rsidR="006B227C">
        <w:t xml:space="preserve"> Ec12.14</w:t>
      </w:r>
      <w:r>
        <w:rPr>
          <w:lang w:val="en-US"/>
        </w:rPr>
        <w:t xml:space="preserve">. Mt </w:t>
      </w:r>
      <w:r w:rsidR="006B227C">
        <w:t xml:space="preserve"> Mt25.31-34</w:t>
      </w:r>
      <w:r>
        <w:rPr>
          <w:lang w:val="en-US"/>
        </w:rPr>
        <w:t>. Jn *</w:t>
      </w:r>
      <w:r w:rsidR="006B227C">
        <w:t xml:space="preserve"> Jn5.27</w:t>
      </w:r>
      <w:r>
        <w:rPr>
          <w:lang w:val="en-US"/>
        </w:rPr>
        <w:t>. Ro *</w:t>
      </w:r>
      <w:r w:rsidR="006B227C">
        <w:t xml:space="preserve"> Ro2.16</w:t>
      </w:r>
      <w:r>
        <w:rPr>
          <w:lang w:val="en-US"/>
        </w:rPr>
        <w:t xml:space="preserve">. </w:t>
      </w:r>
      <w:r w:rsidR="006B227C">
        <w:t xml:space="preserve"> Ro3.6</w:t>
      </w:r>
      <w:r>
        <w:rPr>
          <w:lang w:val="en-US"/>
        </w:rPr>
        <w:t xml:space="preserve">. 2 Th </w:t>
      </w:r>
      <w:r w:rsidR="006B227C">
        <w:t xml:space="preserve"> 2Th1.5-7</w:t>
      </w:r>
      <w:r>
        <w:rPr>
          <w:lang w:val="en-US"/>
        </w:rPr>
        <w:t>. 2 Ti +*</w:t>
      </w:r>
      <w:r w:rsidR="006B227C">
        <w:t xml:space="preserve"> 2Ti4.8</w:t>
      </w:r>
      <w:r>
        <w:rPr>
          <w:lang w:val="en-US"/>
        </w:rPr>
        <w:t xml:space="preserve">. 1 P </w:t>
      </w:r>
      <w:r w:rsidR="006B227C">
        <w:t xml:space="preserve"> 1Pe2.23</w:t>
      </w:r>
      <w:r>
        <w:rPr>
          <w:lang w:val="en-US"/>
        </w:rPr>
        <w:t>. *</w:t>
      </w:r>
      <w:r w:rsidR="006B227C">
        <w:t xml:space="preserve"> 1Pe4.5</w:t>
      </w:r>
      <w:r>
        <w:rPr>
          <w:lang w:val="en-US"/>
        </w:rPr>
        <w:t xml:space="preserve">. </w:t>
      </w:r>
      <w:r>
        <w:rPr>
          <w:b/>
          <w:lang w:val="en-US"/>
        </w:rPr>
        <w:t>the spirits</w:t>
      </w:r>
      <w:r>
        <w:rPr>
          <w:lang w:val="en-US"/>
        </w:rPr>
        <w:t xml:space="preserve">. Gr. </w:t>
      </w:r>
      <w:r>
        <w:rPr>
          <w:i/>
          <w:lang w:val="en-US"/>
        </w:rPr>
        <w:t>pneuma,</w:t>
      </w:r>
      <w:r>
        <w:rPr>
          <w:lang w:val="en-US"/>
        </w:rPr>
        <w:t xml:space="preserve"> Ro +</w:t>
      </w:r>
      <w:r w:rsidR="006B227C">
        <w:t xml:space="preserve">  Ro1.4</w:t>
      </w:r>
      <w:r>
        <w:rPr>
          <w:lang w:val="en-US"/>
        </w:rPr>
        <w:t xml:space="preserve">n. </w:t>
      </w:r>
      <w:r w:rsidR="006B227C">
        <w:t xml:space="preserve">  f121:121A</w:t>
      </w:r>
      <w:r>
        <w:rPr>
          <w:lang w:val="en-US"/>
        </w:rPr>
        <w:t>, Mt +</w:t>
      </w:r>
      <w:r w:rsidR="006B227C">
        <w:t xml:space="preserve"> Mt27.50</w:t>
      </w:r>
      <w:r>
        <w:rPr>
          <w:lang w:val="en-US"/>
        </w:rPr>
        <w:t xml:space="preserve">. He </w:t>
      </w:r>
      <w:r w:rsidR="006B227C">
        <w:t xml:space="preserve"> Heb11.4</w:t>
      </w:r>
      <w:r>
        <w:rPr>
          <w:lang w:val="en-US"/>
        </w:rPr>
        <w:t xml:space="preserve">, </w:t>
      </w:r>
      <w:r w:rsidR="006B227C">
        <w:t xml:space="preserve"> Heb11.40</w:t>
      </w:r>
      <w:r>
        <w:rPr>
          <w:lang w:val="en-US"/>
        </w:rPr>
        <w:t>. Ec +*</w:t>
      </w:r>
      <w:r w:rsidR="006B227C">
        <w:t xml:space="preserve"> Ec3.21</w:t>
      </w:r>
      <w:r>
        <w:rPr>
          <w:lang w:val="en-US"/>
        </w:rPr>
        <w:t>. +*</w:t>
      </w:r>
      <w:r w:rsidR="006B227C">
        <w:t xml:space="preserve"> Ec12.7</w:t>
      </w:r>
      <w:r>
        <w:rPr>
          <w:lang w:val="en-US"/>
        </w:rPr>
        <w:t>. Is +*</w:t>
      </w:r>
      <w:r w:rsidR="006B227C">
        <w:t xml:space="preserve"> Is38.16</w:t>
      </w:r>
      <w:r>
        <w:rPr>
          <w:lang w:val="en-US"/>
        </w:rPr>
        <w:t>. Lk *</w:t>
      </w:r>
      <w:r w:rsidR="006B227C">
        <w:t xml:space="preserve"> Lk23.46</w:t>
      </w:r>
      <w:r>
        <w:rPr>
          <w:lang w:val="en-US"/>
        </w:rPr>
        <w:t>. Ac +*</w:t>
      </w:r>
      <w:r w:rsidR="006B227C">
        <w:t xml:space="preserve"> Ac7.59</w:t>
      </w:r>
      <w:r>
        <w:rPr>
          <w:lang w:val="en-US"/>
        </w:rPr>
        <w:t xml:space="preserve">. 1 Co </w:t>
      </w:r>
      <w:r w:rsidR="006B227C">
        <w:t xml:space="preserve"> 1Co5.5</w:t>
      </w:r>
      <w:r>
        <w:rPr>
          <w:lang w:val="en-US"/>
        </w:rPr>
        <w:t xml:space="preserve">. </w:t>
      </w:r>
      <w:r w:rsidR="006B227C">
        <w:t xml:space="preserve"> 1Co13.12</w:t>
      </w:r>
      <w:r>
        <w:rPr>
          <w:lang w:val="en-US"/>
        </w:rPr>
        <w:t xml:space="preserve">. </w:t>
      </w:r>
      <w:r w:rsidR="006B227C">
        <w:t xml:space="preserve"> 1Co15.49</w:t>
      </w:r>
      <w:r>
        <w:rPr>
          <w:lang w:val="en-US"/>
        </w:rPr>
        <w:t xml:space="preserve">, </w:t>
      </w:r>
      <w:r w:rsidR="006B227C">
        <w:t xml:space="preserve"> 1Co15.54</w:t>
      </w:r>
      <w:r>
        <w:rPr>
          <w:lang w:val="en-US"/>
        </w:rPr>
        <w:t xml:space="preserve">. 2 Co </w:t>
      </w:r>
      <w:r>
        <w:rPr>
          <w:rFonts w:ascii="Segoe UI Symbol" w:hAnsi="Segoe UI Symbol" w:cs="Segoe UI Symbol"/>
          <w:lang w:val="en-US"/>
        </w:rPr>
        <w:t>✓</w:t>
      </w:r>
      <w:r w:rsidR="006B227C">
        <w:t xml:space="preserve"> 2Co5.8</w:t>
      </w:r>
      <w:r>
        <w:rPr>
          <w:lang w:val="en-US"/>
        </w:rPr>
        <w:t xml:space="preserve">. Ph </w:t>
      </w:r>
      <w:r>
        <w:rPr>
          <w:rFonts w:ascii="Segoe UI Symbol" w:hAnsi="Segoe UI Symbol" w:cs="Segoe UI Symbol"/>
          <w:lang w:val="en-US"/>
        </w:rPr>
        <w:t>✓</w:t>
      </w:r>
      <w:r w:rsidR="006B227C">
        <w:t xml:space="preserve"> Php1.21-23</w:t>
      </w:r>
      <w:r>
        <w:rPr>
          <w:lang w:val="en-US"/>
        </w:rPr>
        <w:t xml:space="preserve">. </w:t>
      </w:r>
      <w:r w:rsidR="006B227C">
        <w:t xml:space="preserve"> Php3.12</w:t>
      </w:r>
      <w:r>
        <w:rPr>
          <w:lang w:val="en-US"/>
        </w:rPr>
        <w:t xml:space="preserve">, etc. Col </w:t>
      </w:r>
      <w:r w:rsidR="006B227C">
        <w:t xml:space="preserve"> Col1.12</w:t>
      </w:r>
      <w:r>
        <w:rPr>
          <w:lang w:val="en-US"/>
        </w:rPr>
        <w:t>. Re *</w:t>
      </w:r>
      <w:r w:rsidR="006B227C">
        <w:t xml:space="preserve"> Re6.9</w:t>
      </w:r>
      <w:r>
        <w:rPr>
          <w:lang w:val="en-US"/>
        </w:rPr>
        <w:t>. *</w:t>
      </w:r>
      <w:r w:rsidR="006B227C">
        <w:t xml:space="preserve"> Re7.14-17</w:t>
      </w:r>
      <w:r>
        <w:rPr>
          <w:lang w:val="en-US"/>
        </w:rPr>
        <w:t xml:space="preserve">. </w:t>
      </w:r>
      <w:r>
        <w:rPr>
          <w:b/>
          <w:lang w:val="en-US"/>
        </w:rPr>
        <w:t>made perfect</w:t>
      </w:r>
      <w:r>
        <w:rPr>
          <w:lang w:val="en-US"/>
        </w:rPr>
        <w:t>. He +</w:t>
      </w:r>
      <w:r w:rsidR="006B227C">
        <w:t xml:space="preserve"> Heb2.10</w:t>
      </w:r>
      <w:r>
        <w:rPr>
          <w:lang w:val="en-US"/>
        </w:rPr>
        <w:t>. Re +*</w:t>
      </w:r>
      <w:r w:rsidR="006B227C">
        <w:t xml:space="preserve"> Re14.13</w:t>
      </w:r>
      <w:r>
        <w:rPr>
          <w:lang w:val="en-US"/>
        </w:rPr>
        <w:t xml:space="preserve">. </w:t>
      </w:r>
    </w:p>
    <w:p w:rsidR="003E23E9" w:rsidRDefault="003E23E9" w:rsidP="00710603">
      <w:pPr>
        <w:ind w:firstLine="360"/>
        <w:jc w:val="both"/>
      </w:pPr>
      <w:r>
        <w:rPr>
          <w:lang w:val="en-US"/>
        </w:rPr>
        <w:lastRenderedPageBreak/>
        <w:t xml:space="preserve">24. </w:t>
      </w:r>
      <w:r>
        <w:rPr>
          <w:b/>
          <w:lang w:val="en-US"/>
        </w:rPr>
        <w:t>Jesus</w:t>
      </w:r>
      <w:r>
        <w:rPr>
          <w:lang w:val="en-US"/>
        </w:rPr>
        <w:t xml:space="preserve">. He </w:t>
      </w:r>
      <w:r w:rsidR="006B227C">
        <w:t xml:space="preserve"> Heb7.22</w:t>
      </w:r>
      <w:r>
        <w:rPr>
          <w:lang w:val="en-US"/>
        </w:rPr>
        <w:t xml:space="preserve">. </w:t>
      </w:r>
      <w:r w:rsidR="006B227C">
        <w:t xml:space="preserve"> Heb8.6</w:t>
      </w:r>
      <w:r>
        <w:rPr>
          <w:lang w:val="en-US"/>
        </w:rPr>
        <w:t xml:space="preserve">, </w:t>
      </w:r>
      <w:r w:rsidR="006B227C">
        <w:t xml:space="preserve"> Heb8.8</w:t>
      </w:r>
      <w:r>
        <w:rPr>
          <w:lang w:val="en-US"/>
        </w:rPr>
        <w:t xml:space="preserve">. 1 Ti </w:t>
      </w:r>
      <w:r>
        <w:rPr>
          <w:rFonts w:ascii="Segoe UI Symbol" w:hAnsi="Segoe UI Symbol" w:cs="Segoe UI Symbol"/>
          <w:lang w:val="en-US"/>
        </w:rPr>
        <w:t>✓</w:t>
      </w:r>
      <w:r w:rsidR="006B227C">
        <w:t xml:space="preserve"> 1Ti2.5</w:t>
      </w:r>
      <w:r>
        <w:rPr>
          <w:lang w:val="en-US"/>
        </w:rPr>
        <w:t xml:space="preserve">. </w:t>
      </w:r>
      <w:r>
        <w:rPr>
          <w:b/>
          <w:lang w:val="en-US"/>
        </w:rPr>
        <w:t>the mediator</w:t>
      </w:r>
      <w:r>
        <w:rPr>
          <w:lang w:val="en-US"/>
        </w:rPr>
        <w:t xml:space="preserve">. He </w:t>
      </w:r>
      <w:r w:rsidR="006B227C">
        <w:t xml:space="preserve"> Heb8.6</w:t>
      </w:r>
      <w:r>
        <w:rPr>
          <w:lang w:val="en-US"/>
        </w:rPr>
        <w:t>. *</w:t>
      </w:r>
      <w:r w:rsidR="006B227C">
        <w:t xml:space="preserve"> Heb9.15</w:t>
      </w:r>
      <w:r>
        <w:rPr>
          <w:lang w:val="en-US"/>
        </w:rPr>
        <w:t>. Ga +</w:t>
      </w:r>
      <w:r w:rsidR="006B227C">
        <w:t xml:space="preserve"> Ga3.19</w:t>
      </w:r>
      <w:r>
        <w:rPr>
          <w:lang w:val="en-US"/>
        </w:rPr>
        <w:t xml:space="preserve">. </w:t>
      </w:r>
      <w:r>
        <w:rPr>
          <w:b/>
          <w:lang w:val="en-US"/>
        </w:rPr>
        <w:t>new</w:t>
      </w:r>
      <w:r>
        <w:rPr>
          <w:lang w:val="en-US"/>
        </w:rPr>
        <w:t>. He +</w:t>
      </w:r>
      <w:r w:rsidR="006B227C">
        <w:t xml:space="preserve"> Heb8.8</w:t>
      </w:r>
      <w:r>
        <w:rPr>
          <w:lang w:val="en-US"/>
        </w:rPr>
        <w:t>. *</w:t>
      </w:r>
      <w:r w:rsidR="006B227C">
        <w:t xml:space="preserve"> Heb13.20</w:t>
      </w:r>
      <w:r>
        <w:rPr>
          <w:lang w:val="en-US"/>
        </w:rPr>
        <w:t>. Is +*</w:t>
      </w:r>
      <w:r w:rsidR="006B227C">
        <w:t xml:space="preserve"> Is55.3</w:t>
      </w:r>
      <w:r>
        <w:rPr>
          <w:lang w:val="en-US"/>
        </w:rPr>
        <w:t>. Je *</w:t>
      </w:r>
      <w:r w:rsidR="006B227C">
        <w:t xml:space="preserve"> Je31.31-33</w:t>
      </w:r>
      <w:r>
        <w:rPr>
          <w:lang w:val="en-US"/>
        </w:rPr>
        <w:t xml:space="preserve">. </w:t>
      </w:r>
      <w:r>
        <w:rPr>
          <w:b/>
          <w:lang w:val="en-US"/>
        </w:rPr>
        <w:t>covenant</w:t>
      </w:r>
      <w:r>
        <w:rPr>
          <w:lang w:val="en-US"/>
        </w:rPr>
        <w:t xml:space="preserve">. </w:t>
      </w:r>
      <w:r>
        <w:rPr>
          <w:i/>
          <w:lang w:val="en-US"/>
        </w:rPr>
        <w:t>or</w:t>
      </w:r>
      <w:r>
        <w:rPr>
          <w:lang w:val="en-US"/>
        </w:rPr>
        <w:t xml:space="preserve">, testament. He </w:t>
      </w:r>
      <w:r w:rsidR="006B227C">
        <w:t xml:space="preserve"> Heb9.15</w:t>
      </w:r>
      <w:r>
        <w:rPr>
          <w:lang w:val="en-US"/>
        </w:rPr>
        <w:t>. Mt *</w:t>
      </w:r>
      <w:r w:rsidR="006B227C">
        <w:t xml:space="preserve"> Mt26.28</w:t>
      </w:r>
      <w:r>
        <w:rPr>
          <w:lang w:val="en-US"/>
        </w:rPr>
        <w:t xml:space="preserve">. Mk </w:t>
      </w:r>
      <w:r w:rsidR="006B227C">
        <w:t xml:space="preserve"> Mk14.24</w:t>
      </w:r>
      <w:r>
        <w:rPr>
          <w:lang w:val="en-US"/>
        </w:rPr>
        <w:t xml:space="preserve">. Lk </w:t>
      </w:r>
      <w:r w:rsidR="006B227C">
        <w:t xml:space="preserve"> Lk22.20</w:t>
      </w:r>
      <w:r>
        <w:rPr>
          <w:lang w:val="en-US"/>
        </w:rPr>
        <w:t>. Ro +</w:t>
      </w:r>
      <w:r w:rsidR="006B227C">
        <w:t xml:space="preserve"> Ro9.4</w:t>
      </w:r>
      <w:r>
        <w:rPr>
          <w:lang w:val="en-US"/>
        </w:rPr>
        <w:t xml:space="preserve">. </w:t>
      </w:r>
      <w:r>
        <w:rPr>
          <w:b/>
          <w:lang w:val="en-US"/>
        </w:rPr>
        <w:t>to the blood</w:t>
      </w:r>
      <w:r>
        <w:rPr>
          <w:lang w:val="en-US"/>
        </w:rPr>
        <w:t xml:space="preserve">. </w:t>
      </w:r>
      <w:r w:rsidR="006B227C">
        <w:t xml:space="preserve">  f117</w:t>
      </w:r>
      <w:r>
        <w:rPr>
          <w:lang w:val="en-US"/>
        </w:rPr>
        <w:t>, Ge +</w:t>
      </w:r>
      <w:r w:rsidR="006B227C">
        <w:t xml:space="preserve"> Ge19.8</w:t>
      </w:r>
      <w:r>
        <w:rPr>
          <w:lang w:val="en-US"/>
        </w:rPr>
        <w:t xml:space="preserve">. He </w:t>
      </w:r>
      <w:r w:rsidR="006B227C">
        <w:t xml:space="preserve"> Heb9.21</w:t>
      </w:r>
      <w:r>
        <w:rPr>
          <w:lang w:val="en-US"/>
        </w:rPr>
        <w:t>. +*</w:t>
      </w:r>
      <w:r w:rsidR="006B227C">
        <w:t xml:space="preserve"> Heb10.19</w:t>
      </w:r>
      <w:r>
        <w:rPr>
          <w:lang w:val="en-US"/>
        </w:rPr>
        <w:t xml:space="preserve">, </w:t>
      </w:r>
      <w:r w:rsidR="006B227C">
        <w:t xml:space="preserve"> Heb10.22</w:t>
      </w:r>
      <w:r>
        <w:rPr>
          <w:lang w:val="en-US"/>
        </w:rPr>
        <w:t xml:space="preserve">. </w:t>
      </w:r>
      <w:r w:rsidR="006B227C">
        <w:t xml:space="preserve"> Heb11.28</w:t>
      </w:r>
      <w:r>
        <w:rPr>
          <w:lang w:val="en-US"/>
        </w:rPr>
        <w:t>. Ex *</w:t>
      </w:r>
      <w:r w:rsidR="006B227C">
        <w:t xml:space="preserve"> Ex24.8</w:t>
      </w:r>
      <w:r>
        <w:rPr>
          <w:lang w:val="en-US"/>
        </w:rPr>
        <w:t>. 1 P *</w:t>
      </w:r>
      <w:r w:rsidR="006B227C">
        <w:t xml:space="preserve"> 1Pe1.2</w:t>
      </w:r>
      <w:r>
        <w:rPr>
          <w:lang w:val="en-US"/>
        </w:rPr>
        <w:t xml:space="preserve">. 1 J </w:t>
      </w:r>
      <w:r>
        <w:rPr>
          <w:rFonts w:ascii="Segoe UI Symbol" w:hAnsi="Segoe UI Symbol" w:cs="Segoe UI Symbol"/>
          <w:lang w:val="en-US"/>
        </w:rPr>
        <w:t>✓</w:t>
      </w:r>
      <w:r w:rsidR="006B227C">
        <w:t xml:space="preserve"> 1Jn1.7</w:t>
      </w:r>
      <w:r>
        <w:rPr>
          <w:lang w:val="en-US"/>
        </w:rPr>
        <w:t xml:space="preserve">. </w:t>
      </w:r>
      <w:r>
        <w:rPr>
          <w:b/>
          <w:lang w:val="en-US"/>
        </w:rPr>
        <w:t>sprinkling</w:t>
      </w:r>
      <w:r>
        <w:rPr>
          <w:lang w:val="en-US"/>
        </w:rPr>
        <w:t xml:space="preserve">. Gr. </w:t>
      </w:r>
      <w:r>
        <w:rPr>
          <w:i/>
          <w:lang w:val="en-US"/>
        </w:rPr>
        <w:t>rantismos,</w:t>
      </w:r>
      <w:r>
        <w:rPr>
          <w:lang w:val="en-US"/>
        </w:rPr>
        <w:t xml:space="preserve"> </w:t>
      </w:r>
      <w:r>
        <w:rPr>
          <w:rFonts w:ascii="Segoe UI Symbol" w:hAnsi="Segoe UI Symbol" w:cs="Segoe UI Symbol"/>
          <w:lang w:val="en-US"/>
        </w:rPr>
        <w:t>❅</w:t>
      </w:r>
      <w:r>
        <w:rPr>
          <w:lang w:val="en-US"/>
        </w:rPr>
        <w:t xml:space="preserve">S#4473g, only here and 1 P </w:t>
      </w:r>
      <w:r w:rsidR="006B227C">
        <w:t xml:space="preserve"> 1Pe1.2</w:t>
      </w:r>
      <w:r>
        <w:rPr>
          <w:lang w:val="en-US"/>
        </w:rPr>
        <w:t>g. He +*</w:t>
      </w:r>
      <w:r w:rsidR="006B227C">
        <w:t xml:space="preserve">  Heb10.22</w:t>
      </w:r>
      <w:r>
        <w:rPr>
          <w:lang w:val="en-US"/>
        </w:rPr>
        <w:t xml:space="preserve">n. </w:t>
      </w:r>
      <w:r w:rsidR="006B227C">
        <w:t xml:space="preserve"> Heb11.28</w:t>
      </w:r>
      <w:r>
        <w:rPr>
          <w:lang w:val="en-US"/>
        </w:rPr>
        <w:t>. Le =</w:t>
      </w:r>
      <w:r w:rsidR="006B227C">
        <w:t xml:space="preserve"> Le8.30</w:t>
      </w:r>
      <w:r>
        <w:rPr>
          <w:lang w:val="en-US"/>
        </w:rPr>
        <w:t xml:space="preserve">. </w:t>
      </w:r>
      <w:r>
        <w:rPr>
          <w:b/>
          <w:lang w:val="en-US"/>
        </w:rPr>
        <w:t>speaketh</w:t>
      </w:r>
      <w:r>
        <w:rPr>
          <w:lang w:val="en-US"/>
        </w:rPr>
        <w:t xml:space="preserve">. He </w:t>
      </w:r>
      <w:r w:rsidR="006B227C">
        <w:t xml:space="preserve"> Heb11.4</w:t>
      </w:r>
      <w:r>
        <w:rPr>
          <w:lang w:val="en-US"/>
        </w:rPr>
        <w:t xml:space="preserve">. Ge </w:t>
      </w:r>
      <w:r w:rsidR="006B227C">
        <w:t xml:space="preserve"> Ge4.10</w:t>
      </w:r>
      <w:r>
        <w:rPr>
          <w:lang w:val="en-US"/>
        </w:rPr>
        <w:t xml:space="preserve">. Mt </w:t>
      </w:r>
      <w:r w:rsidR="006B227C">
        <w:t xml:space="preserve"> Mt23.35</w:t>
      </w:r>
      <w:r>
        <w:rPr>
          <w:lang w:val="en-US"/>
        </w:rPr>
        <w:t xml:space="preserve">. Lk </w:t>
      </w:r>
      <w:r w:rsidR="006B227C">
        <w:t xml:space="preserve"> Lk11.51</w:t>
      </w:r>
      <w:r>
        <w:rPr>
          <w:lang w:val="en-US"/>
        </w:rPr>
        <w:t xml:space="preserve">. </w:t>
      </w:r>
      <w:r>
        <w:rPr>
          <w:b/>
          <w:lang w:val="en-US"/>
        </w:rPr>
        <w:t>better</w:t>
      </w:r>
      <w:r>
        <w:rPr>
          <w:lang w:val="en-US"/>
        </w:rPr>
        <w:t>. He +</w:t>
      </w:r>
      <w:r w:rsidR="006B227C">
        <w:t xml:space="preserve"> Heb6.9</w:t>
      </w:r>
      <w:r>
        <w:rPr>
          <w:lang w:val="en-US"/>
        </w:rPr>
        <w:t xml:space="preserve">. </w:t>
      </w:r>
      <w:r>
        <w:rPr>
          <w:b/>
          <w:lang w:val="en-US"/>
        </w:rPr>
        <w:t>Abel</w:t>
      </w:r>
      <w:r>
        <w:rPr>
          <w:lang w:val="en-US"/>
        </w:rPr>
        <w:t xml:space="preserve">. He </w:t>
      </w:r>
      <w:r w:rsidR="006B227C">
        <w:t xml:space="preserve"> Heb11.4</w:t>
      </w:r>
      <w:r>
        <w:rPr>
          <w:lang w:val="en-US"/>
        </w:rPr>
        <w:t>. Ge =</w:t>
      </w:r>
      <w:r w:rsidR="006B227C">
        <w:t xml:space="preserve"> Ge2.8-10</w:t>
      </w:r>
      <w:r>
        <w:rPr>
          <w:lang w:val="en-US"/>
        </w:rPr>
        <w:t xml:space="preserve">. </w:t>
      </w:r>
    </w:p>
    <w:p w:rsidR="003E23E9" w:rsidRDefault="003E23E9" w:rsidP="00710603">
      <w:pPr>
        <w:ind w:firstLine="360"/>
        <w:jc w:val="both"/>
      </w:pPr>
      <w:r>
        <w:rPr>
          <w:lang w:val="en-US"/>
        </w:rPr>
        <w:t xml:space="preserve">25. </w:t>
      </w:r>
      <w:r>
        <w:rPr>
          <w:b/>
          <w:lang w:val="en-US"/>
        </w:rPr>
        <w:t>See that</w:t>
      </w:r>
      <w:r>
        <w:rPr>
          <w:lang w:val="en-US"/>
        </w:rPr>
        <w:t xml:space="preserve">. He </w:t>
      </w:r>
      <w:r w:rsidR="006B227C">
        <w:t xml:space="preserve"> Heb8.5</w:t>
      </w:r>
      <w:r>
        <w:rPr>
          <w:lang w:val="en-US"/>
        </w:rPr>
        <w:t xml:space="preserve">. Ex </w:t>
      </w:r>
      <w:r w:rsidR="006B227C">
        <w:t xml:space="preserve"> Ex16.20</w:t>
      </w:r>
      <w:r>
        <w:rPr>
          <w:lang w:val="en-US"/>
        </w:rPr>
        <w:t xml:space="preserve">. 1 K </w:t>
      </w:r>
      <w:r w:rsidR="006B227C">
        <w:t xml:space="preserve"> 1Ki12.16</w:t>
      </w:r>
      <w:r>
        <w:rPr>
          <w:lang w:val="en-US"/>
        </w:rPr>
        <w:t xml:space="preserve">. Is </w:t>
      </w:r>
      <w:r w:rsidR="006B227C">
        <w:t xml:space="preserve"> Is48.6</w:t>
      </w:r>
      <w:r>
        <w:rPr>
          <w:lang w:val="en-US"/>
        </w:rPr>
        <w:t xml:space="preserve">. </w:t>
      </w:r>
      <w:r w:rsidR="006B227C">
        <w:t xml:space="preserve"> Is64.9</w:t>
      </w:r>
      <w:r>
        <w:rPr>
          <w:lang w:val="en-US"/>
        </w:rPr>
        <w:t xml:space="preserve">. Mt </w:t>
      </w:r>
      <w:r w:rsidR="006B227C">
        <w:t xml:space="preserve"> Mt8.4</w:t>
      </w:r>
      <w:r>
        <w:rPr>
          <w:lang w:val="en-US"/>
        </w:rPr>
        <w:t>. 1 Th *</w:t>
      </w:r>
      <w:r w:rsidR="006B227C">
        <w:t xml:space="preserve"> 1Th5.15</w:t>
      </w:r>
      <w:r>
        <w:rPr>
          <w:lang w:val="en-US"/>
        </w:rPr>
        <w:t>. 1 P *</w:t>
      </w:r>
      <w:r w:rsidR="006B227C">
        <w:t xml:space="preserve"> 1Pe1.22</w:t>
      </w:r>
      <w:r>
        <w:rPr>
          <w:lang w:val="en-US"/>
        </w:rPr>
        <w:t xml:space="preserve">. Re </w:t>
      </w:r>
      <w:r w:rsidR="006B227C">
        <w:t xml:space="preserve"> Re19.10</w:t>
      </w:r>
      <w:r>
        <w:rPr>
          <w:lang w:val="en-US"/>
        </w:rPr>
        <w:t xml:space="preserve">. </w:t>
      </w:r>
      <w:r w:rsidR="006B227C">
        <w:t xml:space="preserve"> Re22.9</w:t>
      </w:r>
      <w:r>
        <w:rPr>
          <w:lang w:val="en-US"/>
        </w:rPr>
        <w:t xml:space="preserve">. </w:t>
      </w:r>
      <w:r>
        <w:rPr>
          <w:b/>
          <w:lang w:val="en-US"/>
        </w:rPr>
        <w:t>refuse not</w:t>
      </w:r>
      <w:r>
        <w:rPr>
          <w:lang w:val="en-US"/>
        </w:rPr>
        <w:t>. He +*</w:t>
      </w:r>
      <w:r w:rsidR="006B227C">
        <w:t xml:space="preserve"> Heb3.12</w:t>
      </w:r>
      <w:r>
        <w:rPr>
          <w:lang w:val="en-US"/>
        </w:rPr>
        <w:t xml:space="preserve">. Pr </w:t>
      </w:r>
      <w:r>
        <w:rPr>
          <w:rFonts w:ascii="Segoe UI Symbol" w:hAnsi="Segoe UI Symbol" w:cs="Segoe UI Symbol"/>
          <w:lang w:val="en-US"/>
        </w:rPr>
        <w:t>✓</w:t>
      </w:r>
      <w:r w:rsidR="006B227C">
        <w:t xml:space="preserve"> Pr1.24</w:t>
      </w:r>
      <w:r>
        <w:rPr>
          <w:lang w:val="en-US"/>
        </w:rPr>
        <w:t xml:space="preserve">. </w:t>
      </w:r>
      <w:r w:rsidR="006B227C">
        <w:t xml:space="preserve"> Pr8.33</w:t>
      </w:r>
      <w:r>
        <w:rPr>
          <w:lang w:val="en-US"/>
        </w:rPr>
        <w:t xml:space="preserve">. </w:t>
      </w:r>
      <w:r w:rsidR="006B227C">
        <w:t xml:space="preserve"> Pr13.18</w:t>
      </w:r>
      <w:r>
        <w:rPr>
          <w:lang w:val="en-US"/>
        </w:rPr>
        <w:t>. *</w:t>
      </w:r>
      <w:r w:rsidR="006B227C">
        <w:t xml:space="preserve"> Pr15.32</w:t>
      </w:r>
      <w:r>
        <w:rPr>
          <w:lang w:val="en-US"/>
        </w:rPr>
        <w:t>. Je *</w:t>
      </w:r>
      <w:r w:rsidR="006B227C">
        <w:t xml:space="preserve"> Je11.10</w:t>
      </w:r>
      <w:r>
        <w:rPr>
          <w:lang w:val="en-US"/>
        </w:rPr>
        <w:t xml:space="preserve">. Ezk </w:t>
      </w:r>
      <w:r w:rsidR="006B227C">
        <w:t xml:space="preserve"> Eze5.6</w:t>
      </w:r>
      <w:r>
        <w:rPr>
          <w:lang w:val="en-US"/>
        </w:rPr>
        <w:t>. Zc *</w:t>
      </w:r>
      <w:r w:rsidR="006B227C">
        <w:t xml:space="preserve"> Zec7.11</w:t>
      </w:r>
      <w:r>
        <w:rPr>
          <w:lang w:val="en-US"/>
        </w:rPr>
        <w:t>. Mt *</w:t>
      </w:r>
      <w:r w:rsidR="006B227C">
        <w:t xml:space="preserve"> Mt17.5</w:t>
      </w:r>
      <w:r>
        <w:rPr>
          <w:lang w:val="en-US"/>
        </w:rPr>
        <w:t xml:space="preserve">. Ac </w:t>
      </w:r>
      <w:r w:rsidR="006B227C">
        <w:t xml:space="preserve"> Ac7.35</w:t>
      </w:r>
      <w:r>
        <w:rPr>
          <w:lang w:val="en-US"/>
        </w:rPr>
        <w:t>. *</w:t>
      </w:r>
      <w:r w:rsidR="006B227C">
        <w:t xml:space="preserve"> Ac13.45</w:t>
      </w:r>
      <w:r>
        <w:rPr>
          <w:lang w:val="en-US"/>
        </w:rPr>
        <w:t xml:space="preserve">, </w:t>
      </w:r>
      <w:r w:rsidR="006B227C">
        <w:t xml:space="preserve"> Ac13.46</w:t>
      </w:r>
      <w:r>
        <w:rPr>
          <w:lang w:val="en-US"/>
        </w:rPr>
        <w:t xml:space="preserve">. </w:t>
      </w:r>
      <w:r>
        <w:rPr>
          <w:b/>
          <w:lang w:val="en-US"/>
        </w:rPr>
        <w:t>For 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escaped not</w:t>
      </w:r>
      <w:r>
        <w:rPr>
          <w:lang w:val="en-US"/>
        </w:rPr>
        <w:t xml:space="preserve">. See on He </w:t>
      </w:r>
      <w:r w:rsidR="006B227C">
        <w:t xml:space="preserve"> Heb2.1-3</w:t>
      </w:r>
      <w:r>
        <w:rPr>
          <w:lang w:val="en-US"/>
        </w:rPr>
        <w:t xml:space="preserve">. </w:t>
      </w:r>
      <w:r w:rsidR="006B227C">
        <w:t xml:space="preserve"> Heb3.17</w:t>
      </w:r>
      <w:r>
        <w:rPr>
          <w:lang w:val="en-US"/>
        </w:rPr>
        <w:t>. *</w:t>
      </w:r>
      <w:r w:rsidR="006B227C">
        <w:t xml:space="preserve"> Heb10.28</w:t>
      </w:r>
      <w:r>
        <w:rPr>
          <w:lang w:val="en-US"/>
        </w:rPr>
        <w:t xml:space="preserve">, </w:t>
      </w:r>
      <w:r w:rsidR="006B227C">
        <w:t xml:space="preserve"> Heb10.29</w:t>
      </w:r>
      <w:r>
        <w:rPr>
          <w:lang w:val="en-US"/>
        </w:rPr>
        <w:t xml:space="preserve">. </w:t>
      </w:r>
      <w:r>
        <w:rPr>
          <w:b/>
          <w:lang w:val="en-US"/>
        </w:rPr>
        <w:t>refused him</w:t>
      </w:r>
      <w:r>
        <w:rPr>
          <w:lang w:val="en-US"/>
        </w:rPr>
        <w:t xml:space="preserve">. ver. </w:t>
      </w:r>
      <w:r w:rsidR="006B227C">
        <w:t xml:space="preserve"> Heb12.19</w:t>
      </w:r>
      <w:r>
        <w:rPr>
          <w:lang w:val="en-US"/>
        </w:rPr>
        <w:t>. Je *</w:t>
      </w:r>
      <w:r w:rsidR="006B227C">
        <w:t xml:space="preserve"> Je13.10</w:t>
      </w:r>
      <w:r>
        <w:rPr>
          <w:lang w:val="en-US"/>
        </w:rPr>
        <w:t xml:space="preserve">. </w:t>
      </w:r>
      <w:r>
        <w:rPr>
          <w:b/>
          <w:lang w:val="en-US"/>
        </w:rPr>
        <w:t>that spake</w:t>
      </w:r>
      <w:r>
        <w:rPr>
          <w:lang w:val="en-US"/>
        </w:rPr>
        <w:t>. He +</w:t>
      </w:r>
      <w:r w:rsidR="006B227C">
        <w:t xml:space="preserve"> Heb8.5</w:t>
      </w:r>
      <w:r>
        <w:rPr>
          <w:lang w:val="en-US"/>
        </w:rPr>
        <w:t xml:space="preserve">g. </w:t>
      </w:r>
      <w:r>
        <w:rPr>
          <w:b/>
          <w:lang w:val="en-US"/>
        </w:rPr>
        <w:t>on earth</w:t>
      </w:r>
      <w:r>
        <w:rPr>
          <w:lang w:val="en-US"/>
        </w:rPr>
        <w:t>. Re +</w:t>
      </w:r>
      <w:r w:rsidR="006B227C">
        <w:t xml:space="preserve"> Re5.10</w:t>
      </w:r>
      <w:r>
        <w:rPr>
          <w:lang w:val="en-US"/>
        </w:rPr>
        <w:t xml:space="preserve">g. </w:t>
      </w:r>
      <w:r>
        <w:rPr>
          <w:b/>
          <w:lang w:val="en-US"/>
        </w:rPr>
        <w:t>turn away</w:t>
      </w:r>
      <w:r>
        <w:rPr>
          <w:lang w:val="en-US"/>
        </w:rPr>
        <w:t xml:space="preserve">. Nu </w:t>
      </w:r>
      <w:r w:rsidR="006B227C">
        <w:t xml:space="preserve"> Nu32.15</w:t>
      </w:r>
      <w:r>
        <w:rPr>
          <w:lang w:val="en-US"/>
        </w:rPr>
        <w:t xml:space="preserve">. Dt </w:t>
      </w:r>
      <w:r w:rsidR="006B227C">
        <w:t xml:space="preserve"> Dt30.17</w:t>
      </w:r>
      <w:r>
        <w:rPr>
          <w:lang w:val="en-US"/>
        </w:rPr>
        <w:t xml:space="preserve">. Jsh </w:t>
      </w:r>
      <w:r w:rsidR="006B227C">
        <w:t xml:space="preserve"> Jos22.16</w:t>
      </w:r>
      <w:r>
        <w:rPr>
          <w:lang w:val="en-US"/>
        </w:rPr>
        <w:t xml:space="preserve">. 2 Ch </w:t>
      </w:r>
      <w:r w:rsidR="006B227C">
        <w:t xml:space="preserve"> 2Ch7.19</w:t>
      </w:r>
      <w:r>
        <w:rPr>
          <w:lang w:val="en-US"/>
        </w:rPr>
        <w:t>. Pr *</w:t>
      </w:r>
      <w:r w:rsidR="006B227C">
        <w:t xml:space="preserve"> Pr1.32</w:t>
      </w:r>
      <w:r>
        <w:rPr>
          <w:lang w:val="en-US"/>
        </w:rPr>
        <w:t>. 2 Ti *</w:t>
      </w:r>
      <w:r w:rsidR="006B227C">
        <w:t xml:space="preserve"> 2Ti4.4</w:t>
      </w:r>
      <w:r>
        <w:rPr>
          <w:lang w:val="en-US"/>
        </w:rPr>
        <w:t xml:space="preserve">. </w:t>
      </w:r>
      <w:r>
        <w:rPr>
          <w:b/>
          <w:lang w:val="en-US"/>
        </w:rPr>
        <w:t>from him</w:t>
      </w:r>
      <w:r>
        <w:rPr>
          <w:lang w:val="en-US"/>
        </w:rPr>
        <w:t xml:space="preserve">. Ex </w:t>
      </w:r>
      <w:r w:rsidR="006B227C">
        <w:t xml:space="preserve"> Ex20.22</w:t>
      </w:r>
      <w:r>
        <w:rPr>
          <w:lang w:val="en-US"/>
        </w:rPr>
        <w:t xml:space="preserve">. Dt </w:t>
      </w:r>
      <w:r w:rsidR="006B227C">
        <w:t xml:space="preserve"> Dt4.36</w:t>
      </w:r>
      <w:r>
        <w:rPr>
          <w:lang w:val="en-US"/>
        </w:rPr>
        <w:t xml:space="preserve">. Ne </w:t>
      </w:r>
      <w:r w:rsidR="006B227C">
        <w:t xml:space="preserve"> Ne9.13</w:t>
      </w:r>
      <w:r>
        <w:rPr>
          <w:lang w:val="en-US"/>
        </w:rPr>
        <w:t>. Lk *</w:t>
      </w:r>
      <w:r w:rsidR="006B227C">
        <w:t xml:space="preserve"> Lk10.16</w:t>
      </w:r>
      <w:r>
        <w:rPr>
          <w:lang w:val="en-US"/>
        </w:rPr>
        <w:t xml:space="preserve">. </w:t>
      </w:r>
    </w:p>
    <w:p w:rsidR="003E23E9" w:rsidRDefault="003E23E9" w:rsidP="00710603">
      <w:pPr>
        <w:ind w:firstLine="360"/>
        <w:jc w:val="both"/>
      </w:pPr>
      <w:r>
        <w:rPr>
          <w:lang w:val="en-US"/>
        </w:rPr>
        <w:t xml:space="preserve">26. </w:t>
      </w:r>
      <w:r>
        <w:rPr>
          <w:b/>
          <w:lang w:val="en-US"/>
        </w:rPr>
        <w:t>voice</w:t>
      </w:r>
      <w:r>
        <w:rPr>
          <w:lang w:val="en-US"/>
        </w:rPr>
        <w:t xml:space="preserve">. ver. </w:t>
      </w:r>
      <w:r w:rsidR="006B227C">
        <w:t xml:space="preserve"> Heb12.19</w:t>
      </w:r>
      <w:r>
        <w:rPr>
          <w:lang w:val="en-US"/>
        </w:rPr>
        <w:t>. Ex *</w:t>
      </w:r>
      <w:r w:rsidR="006B227C">
        <w:t xml:space="preserve"> Ex19.18</w:t>
      </w:r>
      <w:r>
        <w:rPr>
          <w:lang w:val="en-US"/>
        </w:rPr>
        <w:t xml:space="preserve">. Jg </w:t>
      </w:r>
      <w:r w:rsidR="006B227C">
        <w:t xml:space="preserve"> Jdg5.5</w:t>
      </w:r>
      <w:r>
        <w:rPr>
          <w:lang w:val="en-US"/>
        </w:rPr>
        <w:t xml:space="preserve">. Ps </w:t>
      </w:r>
      <w:r w:rsidR="006B227C">
        <w:t xml:space="preserve"> Ps68.8</w:t>
      </w:r>
      <w:r>
        <w:rPr>
          <w:lang w:val="en-US"/>
        </w:rPr>
        <w:t xml:space="preserve">. </w:t>
      </w:r>
      <w:r w:rsidR="006B227C">
        <w:t xml:space="preserve"> Ps114.6</w:t>
      </w:r>
      <w:r>
        <w:rPr>
          <w:lang w:val="en-US"/>
        </w:rPr>
        <w:t xml:space="preserve">, </w:t>
      </w:r>
      <w:r w:rsidR="006B227C">
        <w:t xml:space="preserve"> Ps114.7</w:t>
      </w:r>
      <w:r>
        <w:rPr>
          <w:lang w:val="en-US"/>
        </w:rPr>
        <w:t xml:space="preserve">. Hab </w:t>
      </w:r>
      <w:r w:rsidR="006B227C">
        <w:t xml:space="preserve"> Hab3.10</w:t>
      </w:r>
      <w:r>
        <w:rPr>
          <w:lang w:val="en-US"/>
        </w:rPr>
        <w:t xml:space="preserve">. </w:t>
      </w:r>
      <w:r>
        <w:rPr>
          <w:b/>
          <w:lang w:val="en-US"/>
        </w:rPr>
        <w:t>Yet once</w:t>
      </w:r>
      <w:r>
        <w:rPr>
          <w:lang w:val="en-US"/>
        </w:rPr>
        <w:t>. ver. *</w:t>
      </w:r>
      <w:r w:rsidR="006B227C">
        <w:t xml:space="preserve"> Heb12.27</w:t>
      </w:r>
      <w:r>
        <w:rPr>
          <w:lang w:val="en-US"/>
        </w:rPr>
        <w:t>. Is *</w:t>
      </w:r>
      <w:r w:rsidR="006B227C">
        <w:t xml:space="preserve"> Is2.19</w:t>
      </w:r>
      <w:r>
        <w:rPr>
          <w:lang w:val="en-US"/>
        </w:rPr>
        <w:t>. *</w:t>
      </w:r>
      <w:r w:rsidR="006B227C">
        <w:t xml:space="preserve"> Is13.13</w:t>
      </w:r>
      <w:r>
        <w:rPr>
          <w:lang w:val="en-US"/>
        </w:rPr>
        <w:t>. Jl *</w:t>
      </w:r>
      <w:r w:rsidR="006B227C">
        <w:t xml:space="preserve"> Joe3.16</w:t>
      </w:r>
      <w:r>
        <w:rPr>
          <w:lang w:val="en-US"/>
        </w:rPr>
        <w:t>. Hg *</w:t>
      </w:r>
      <w:r>
        <w:rPr>
          <w:rFonts w:ascii="MS Gothic" w:hAnsi="MS Gothic" w:cs="MS Gothic"/>
          <w:lang w:val="en-US"/>
        </w:rPr>
        <w:t>▶</w:t>
      </w:r>
      <w:r w:rsidR="006B227C">
        <w:t xml:space="preserve"> Hag2.6</w:t>
      </w:r>
      <w:r>
        <w:rPr>
          <w:lang w:val="en-US"/>
        </w:rPr>
        <w:t xml:space="preserve">, </w:t>
      </w:r>
      <w:r w:rsidR="006B227C">
        <w:t xml:space="preserve"> Hag2.7</w:t>
      </w:r>
      <w:r>
        <w:rPr>
          <w:lang w:val="en-US"/>
        </w:rPr>
        <w:t xml:space="preserve">, </w:t>
      </w:r>
      <w:r w:rsidR="006B227C">
        <w:t xml:space="preserve"> Hag2.22</w:t>
      </w:r>
      <w:r>
        <w:rPr>
          <w:lang w:val="en-US"/>
        </w:rPr>
        <w:t xml:space="preserve">. </w:t>
      </w:r>
      <w:r>
        <w:rPr>
          <w:b/>
          <w:lang w:val="en-US"/>
        </w:rPr>
        <w:t>I shake</w:t>
      </w:r>
      <w:r>
        <w:rPr>
          <w:lang w:val="en-US"/>
        </w:rPr>
        <w:t xml:space="preserve">. Is </w:t>
      </w:r>
      <w:r w:rsidR="006B227C">
        <w:t xml:space="preserve"> Is2.19</w:t>
      </w:r>
      <w:r>
        <w:rPr>
          <w:lang w:val="en-US"/>
        </w:rPr>
        <w:t xml:space="preserve">, </w:t>
      </w:r>
      <w:r w:rsidR="006B227C">
        <w:t xml:space="preserve"> Is2.21</w:t>
      </w:r>
      <w:r>
        <w:rPr>
          <w:lang w:val="en-US"/>
        </w:rPr>
        <w:t xml:space="preserve">. </w:t>
      </w:r>
      <w:r w:rsidR="006B227C">
        <w:t xml:space="preserve"> Is13.13</w:t>
      </w:r>
      <w:r>
        <w:rPr>
          <w:lang w:val="en-US"/>
        </w:rPr>
        <w:t>. *</w:t>
      </w:r>
      <w:r w:rsidR="006B227C">
        <w:t xml:space="preserve"> Is24.13</w:t>
      </w:r>
      <w:r>
        <w:rPr>
          <w:lang w:val="en-US"/>
        </w:rPr>
        <w:t xml:space="preserve">, </w:t>
      </w:r>
      <w:r w:rsidR="006B227C">
        <w:t xml:space="preserve"> Is24.18-23</w:t>
      </w:r>
      <w:r>
        <w:rPr>
          <w:lang w:val="en-US"/>
        </w:rPr>
        <w:t>. Jl *</w:t>
      </w:r>
      <w:r w:rsidR="006B227C">
        <w:t xml:space="preserve"> Joe3.16</w:t>
      </w:r>
      <w:r>
        <w:rPr>
          <w:lang w:val="en-US"/>
        </w:rPr>
        <w:t>. Hg *</w:t>
      </w:r>
      <w:r w:rsidR="006B227C">
        <w:t xml:space="preserve"> Hag2.21</w:t>
      </w:r>
      <w:r>
        <w:rPr>
          <w:lang w:val="en-US"/>
        </w:rPr>
        <w:t xml:space="preserve">, </w:t>
      </w:r>
      <w:r w:rsidR="006B227C">
        <w:t xml:space="preserve"> Hag2.22</w:t>
      </w:r>
      <w:r>
        <w:rPr>
          <w:lang w:val="en-US"/>
        </w:rPr>
        <w:t xml:space="preserve">. Mt </w:t>
      </w:r>
      <w:r w:rsidR="006B227C">
        <w:t xml:space="preserve"> Mt24.29</w:t>
      </w:r>
      <w:r>
        <w:rPr>
          <w:lang w:val="en-US"/>
        </w:rPr>
        <w:t xml:space="preserve">. Mk </w:t>
      </w:r>
      <w:r w:rsidR="006B227C">
        <w:t xml:space="preserve"> Mk13.25</w:t>
      </w:r>
      <w:r>
        <w:rPr>
          <w:lang w:val="en-US"/>
        </w:rPr>
        <w:t xml:space="preserve">. Lk </w:t>
      </w:r>
      <w:r w:rsidR="006B227C">
        <w:t xml:space="preserve"> Lk21.26</w:t>
      </w:r>
      <w:r>
        <w:rPr>
          <w:lang w:val="en-US"/>
        </w:rPr>
        <w:t xml:space="preserve">. Re </w:t>
      </w:r>
      <w:r w:rsidR="006B227C">
        <w:t xml:space="preserve"> Re11.13</w:t>
      </w:r>
      <w:r>
        <w:rPr>
          <w:lang w:val="en-US"/>
        </w:rPr>
        <w:t xml:space="preserve">. </w:t>
      </w:r>
    </w:p>
    <w:p w:rsidR="003E23E9" w:rsidRDefault="003E23E9" w:rsidP="00710603">
      <w:pPr>
        <w:ind w:firstLine="360"/>
        <w:jc w:val="both"/>
      </w:pPr>
      <w:r>
        <w:rPr>
          <w:lang w:val="en-US"/>
        </w:rPr>
        <w:t xml:space="preserve">27. </w:t>
      </w:r>
      <w:r>
        <w:rPr>
          <w:b/>
          <w:lang w:val="en-US"/>
        </w:rPr>
        <w:t>signifieth</w:t>
      </w:r>
      <w:r>
        <w:rPr>
          <w:lang w:val="en-US"/>
        </w:rPr>
        <w:t>. Ps *</w:t>
      </w:r>
      <w:r w:rsidR="006B227C">
        <w:t xml:space="preserve"> Ps102.26</w:t>
      </w:r>
      <w:r>
        <w:rPr>
          <w:lang w:val="en-US"/>
        </w:rPr>
        <w:t xml:space="preserve">, </w:t>
      </w:r>
      <w:r w:rsidR="006B227C">
        <w:t xml:space="preserve"> Ps102.27</w:t>
      </w:r>
      <w:r>
        <w:rPr>
          <w:lang w:val="en-US"/>
        </w:rPr>
        <w:t>. Ezk *</w:t>
      </w:r>
      <w:r w:rsidR="006B227C">
        <w:t xml:space="preserve"> Eze21.27</w:t>
      </w:r>
      <w:r>
        <w:rPr>
          <w:lang w:val="en-US"/>
        </w:rPr>
        <w:t>. Mt *</w:t>
      </w:r>
      <w:r w:rsidR="006B227C">
        <w:t xml:space="preserve"> Mt24.35</w:t>
      </w:r>
      <w:r>
        <w:rPr>
          <w:lang w:val="en-US"/>
        </w:rPr>
        <w:t xml:space="preserve">. 2 P </w:t>
      </w:r>
      <w:r>
        <w:rPr>
          <w:rFonts w:ascii="Segoe UI Symbol" w:hAnsi="Segoe UI Symbol" w:cs="Segoe UI Symbol"/>
          <w:lang w:val="en-US"/>
        </w:rPr>
        <w:t>✓</w:t>
      </w:r>
      <w:r w:rsidR="006B227C">
        <w:t xml:space="preserve"> 2Pe3.10</w:t>
      </w:r>
      <w:r>
        <w:rPr>
          <w:lang w:val="en-US"/>
        </w:rPr>
        <w:t xml:space="preserve">, </w:t>
      </w:r>
      <w:r w:rsidR="006B227C">
        <w:t xml:space="preserve"> 2Pe3.11</w:t>
      </w:r>
      <w:r>
        <w:rPr>
          <w:lang w:val="en-US"/>
        </w:rPr>
        <w:t>. Re *</w:t>
      </w:r>
      <w:r w:rsidR="006B227C">
        <w:t xml:space="preserve"> Re6.14</w:t>
      </w:r>
      <w:r>
        <w:rPr>
          <w:lang w:val="en-US"/>
        </w:rPr>
        <w:t>. *</w:t>
      </w:r>
      <w:r w:rsidR="006B227C">
        <w:t xml:space="preserve"> Re11.15</w:t>
      </w:r>
      <w:r>
        <w:rPr>
          <w:lang w:val="en-US"/>
        </w:rPr>
        <w:t xml:space="preserve">. </w:t>
      </w:r>
      <w:r>
        <w:rPr>
          <w:rFonts w:ascii="Segoe UI Symbol" w:hAnsi="Segoe UI Symbol" w:cs="Segoe UI Symbol"/>
          <w:lang w:val="en-US"/>
        </w:rPr>
        <w:t>✓</w:t>
      </w:r>
      <w:r w:rsidR="006B227C">
        <w:t xml:space="preserve"> Re21.1</w:t>
      </w:r>
      <w:r>
        <w:rPr>
          <w:lang w:val="en-US"/>
        </w:rPr>
        <w:t xml:space="preserve">. </w:t>
      </w:r>
      <w:r>
        <w:rPr>
          <w:b/>
          <w:lang w:val="en-US"/>
        </w:rPr>
        <w:t>the removing</w:t>
      </w:r>
      <w:r>
        <w:rPr>
          <w:lang w:val="en-US"/>
        </w:rPr>
        <w:t xml:space="preserve">. Ps </w:t>
      </w:r>
      <w:r w:rsidR="006B227C">
        <w:t xml:space="preserve"> Ps45.5</w:t>
      </w:r>
      <w:r>
        <w:rPr>
          <w:lang w:val="en-US"/>
        </w:rPr>
        <w:t xml:space="preserve">. Is </w:t>
      </w:r>
      <w:r w:rsidR="006B227C">
        <w:t xml:space="preserve"> Is34.4</w:t>
      </w:r>
      <w:r>
        <w:rPr>
          <w:lang w:val="en-US"/>
        </w:rPr>
        <w:t>. *</w:t>
      </w:r>
      <w:r w:rsidR="006B227C">
        <w:t xml:space="preserve"> Is51.16</w:t>
      </w:r>
      <w:r>
        <w:rPr>
          <w:lang w:val="en-US"/>
        </w:rPr>
        <w:t xml:space="preserve">. </w:t>
      </w:r>
      <w:r w:rsidR="006B227C">
        <w:t xml:space="preserve"> Is54.10</w:t>
      </w:r>
      <w:r>
        <w:rPr>
          <w:lang w:val="en-US"/>
        </w:rPr>
        <w:t>. *</w:t>
      </w:r>
      <w:r w:rsidR="006B227C">
        <w:t xml:space="preserve"> Is65.17</w:t>
      </w:r>
      <w:r>
        <w:rPr>
          <w:lang w:val="en-US"/>
        </w:rPr>
        <w:t>. *</w:t>
      </w:r>
      <w:r w:rsidR="006B227C">
        <w:t xml:space="preserve"> Is66.22</w:t>
      </w:r>
      <w:r>
        <w:rPr>
          <w:lang w:val="en-US"/>
        </w:rPr>
        <w:t xml:space="preserve">. Ezk </w:t>
      </w:r>
      <w:r w:rsidR="006B227C">
        <w:t xml:space="preserve"> Eze21.27</w:t>
      </w:r>
      <w:r>
        <w:rPr>
          <w:lang w:val="en-US"/>
        </w:rPr>
        <w:t>. Mt +*</w:t>
      </w:r>
      <w:r w:rsidR="006B227C">
        <w:t xml:space="preserve"> Mt24.35</w:t>
      </w:r>
      <w:r>
        <w:rPr>
          <w:lang w:val="en-US"/>
        </w:rPr>
        <w:t xml:space="preserve">. 2 P </w:t>
      </w:r>
      <w:r>
        <w:rPr>
          <w:rFonts w:ascii="Segoe UI Symbol" w:hAnsi="Segoe UI Symbol" w:cs="Segoe UI Symbol"/>
          <w:lang w:val="en-US"/>
        </w:rPr>
        <w:t>✓</w:t>
      </w:r>
      <w:r w:rsidR="006B227C">
        <w:t xml:space="preserve"> 2Pe3.13</w:t>
      </w:r>
      <w:r>
        <w:rPr>
          <w:lang w:val="en-US"/>
        </w:rPr>
        <w:t>. Re *</w:t>
      </w:r>
      <w:r w:rsidR="006B227C">
        <w:t xml:space="preserve"> Re20.11</w:t>
      </w:r>
      <w:r>
        <w:rPr>
          <w:lang w:val="en-US"/>
        </w:rPr>
        <w:t>. *</w:t>
      </w:r>
      <w:r w:rsidR="006B227C">
        <w:t xml:space="preserve"> Re21.1</w:t>
      </w:r>
      <w:r>
        <w:rPr>
          <w:lang w:val="en-US"/>
        </w:rPr>
        <w:t xml:space="preserve">. </w:t>
      </w:r>
      <w:r>
        <w:rPr>
          <w:b/>
          <w:lang w:val="en-US"/>
        </w:rPr>
        <w:t>those things</w:t>
      </w:r>
      <w:r>
        <w:rPr>
          <w:lang w:val="en-US"/>
        </w:rPr>
        <w:t xml:space="preserve">. Notice the writer’s intentional obscurity “to avoid exciting unduly the hostility of the Roman Empire, under which the believers then lived” (Peters, </w:t>
      </w:r>
      <w:r>
        <w:rPr>
          <w:i/>
          <w:lang w:val="en-US"/>
        </w:rPr>
        <w:t>Theocratic Kingdom</w:t>
      </w:r>
      <w:r>
        <w:rPr>
          <w:lang w:val="en-US"/>
        </w:rPr>
        <w:t xml:space="preserve">, vol. 2, p. 497). Other examples of intentional obscurity can be seen at 1 Co </w:t>
      </w:r>
      <w:r>
        <w:rPr>
          <w:rFonts w:ascii="Segoe UI Symbol" w:hAnsi="Segoe UI Symbol" w:cs="Segoe UI Symbol"/>
          <w:lang w:val="en-US"/>
        </w:rPr>
        <w:t>✓</w:t>
      </w:r>
      <w:r w:rsidR="006B227C">
        <w:t xml:space="preserve">  1Co15.24</w:t>
      </w:r>
      <w:r>
        <w:rPr>
          <w:lang w:val="en-US"/>
        </w:rPr>
        <w:t xml:space="preserve">n and 2 Th </w:t>
      </w:r>
      <w:r w:rsidR="006B227C">
        <w:t xml:space="preserve">  2Th2.7</w:t>
      </w:r>
      <w:r>
        <w:rPr>
          <w:lang w:val="en-US"/>
        </w:rPr>
        <w:t xml:space="preserve">n. </w:t>
      </w:r>
      <w:r>
        <w:rPr>
          <w:b/>
          <w:lang w:val="en-US"/>
        </w:rPr>
        <w:t>are shaken</w:t>
      </w:r>
      <w:r>
        <w:rPr>
          <w:lang w:val="en-US"/>
        </w:rPr>
        <w:t xml:space="preserve">. </w:t>
      </w:r>
      <w:r>
        <w:rPr>
          <w:i/>
          <w:lang w:val="en-US"/>
        </w:rPr>
        <w:t>or</w:t>
      </w:r>
      <w:r>
        <w:rPr>
          <w:lang w:val="en-US"/>
        </w:rPr>
        <w:t xml:space="preserve">, may be shaken. </w:t>
      </w:r>
      <w:r>
        <w:rPr>
          <w:b/>
          <w:lang w:val="en-US"/>
        </w:rPr>
        <w:t>be shaken</w:t>
      </w:r>
      <w:r>
        <w:rPr>
          <w:lang w:val="en-US"/>
        </w:rPr>
        <w:t xml:space="preserve">. </w:t>
      </w:r>
      <w:r w:rsidR="006B227C">
        <w:t xml:space="preserve">  f24:24C</w:t>
      </w:r>
      <w:r>
        <w:rPr>
          <w:lang w:val="en-US"/>
        </w:rPr>
        <w:t>, 2 K +</w:t>
      </w:r>
      <w:r w:rsidR="006B227C">
        <w:t xml:space="preserve"> 2Ki18.21</w:t>
      </w:r>
      <w:r>
        <w:rPr>
          <w:lang w:val="en-US"/>
        </w:rPr>
        <w:t xml:space="preserve">. </w:t>
      </w:r>
      <w:r>
        <w:rPr>
          <w:b/>
          <w:lang w:val="en-US"/>
        </w:rPr>
        <w:t>remain</w:t>
      </w:r>
      <w:r>
        <w:rPr>
          <w:lang w:val="en-US"/>
        </w:rPr>
        <w:t xml:space="preserve">. Ps </w:t>
      </w:r>
      <w:r w:rsidR="006B227C">
        <w:t xml:space="preserve"> Ps45.2</w:t>
      </w:r>
      <w:r>
        <w:rPr>
          <w:lang w:val="en-US"/>
        </w:rPr>
        <w:t>. Da *</w:t>
      </w:r>
      <w:r w:rsidR="006B227C">
        <w:t xml:space="preserve"> Da2.44</w:t>
      </w:r>
      <w:r>
        <w:rPr>
          <w:lang w:val="en-US"/>
        </w:rPr>
        <w:t>. +*</w:t>
      </w:r>
      <w:r w:rsidR="006B227C">
        <w:t xml:space="preserve"> Da7.13</w:t>
      </w:r>
      <w:r>
        <w:rPr>
          <w:lang w:val="en-US"/>
        </w:rPr>
        <w:t xml:space="preserve">, </w:t>
      </w:r>
      <w:r w:rsidR="006B227C">
        <w:t xml:space="preserve"> Da7.14</w:t>
      </w:r>
      <w:r>
        <w:rPr>
          <w:lang w:val="en-US"/>
        </w:rPr>
        <w:t xml:space="preserve">. </w:t>
      </w:r>
    </w:p>
    <w:p w:rsidR="003E23E9" w:rsidRDefault="003E23E9" w:rsidP="00710603">
      <w:pPr>
        <w:ind w:firstLine="360"/>
        <w:jc w:val="both"/>
      </w:pPr>
      <w:r>
        <w:rPr>
          <w:lang w:val="en-US"/>
        </w:rPr>
        <w:t xml:space="preserve">28. </w:t>
      </w:r>
      <w:r>
        <w:rPr>
          <w:b/>
          <w:lang w:val="en-US"/>
        </w:rPr>
        <w:t>receiving</w:t>
      </w:r>
      <w:r>
        <w:rPr>
          <w:lang w:val="en-US"/>
        </w:rPr>
        <w:t xml:space="preserve">. </w:t>
      </w:r>
      <w:r w:rsidR="006B227C">
        <w:t xml:space="preserve">  f96:96C</w:t>
      </w:r>
      <w:r>
        <w:rPr>
          <w:lang w:val="en-US"/>
        </w:rPr>
        <w:t>, Mt +</w:t>
      </w:r>
      <w:r w:rsidR="006B227C">
        <w:t xml:space="preserve"> Mt2.4</w:t>
      </w:r>
      <w:r>
        <w:rPr>
          <w:lang w:val="en-US"/>
        </w:rPr>
        <w:t>. Figure of speech Heterosis of Tenses, whereby the present tense is used for the future. Peters (</w:t>
      </w:r>
      <w:r>
        <w:rPr>
          <w:i/>
          <w:lang w:val="en-US"/>
        </w:rPr>
        <w:t>Theocratic Kingdom</w:t>
      </w:r>
      <w:r>
        <w:rPr>
          <w:lang w:val="en-US"/>
        </w:rPr>
        <w:t xml:space="preserve">, vol. 1, p. 415) notes “In studying the subject of the Kingdom, we must not be misled by a striking peculiarity of Scripture, viz.: </w:t>
      </w:r>
      <w:r>
        <w:rPr>
          <w:i/>
          <w:lang w:val="en-US"/>
        </w:rPr>
        <w:t>that things still future</w:t>
      </w:r>
      <w:r>
        <w:rPr>
          <w:lang w:val="en-US"/>
        </w:rPr>
        <w:t xml:space="preserve">, </w:t>
      </w:r>
      <w:r>
        <w:rPr>
          <w:i/>
          <w:lang w:val="en-US"/>
        </w:rPr>
        <w:t>owing to their certainty, are spoken of as present</w:t>
      </w:r>
      <w:r>
        <w:rPr>
          <w:lang w:val="en-US"/>
        </w:rPr>
        <w:t xml:space="preserve">.” Ps </w:t>
      </w:r>
      <w:r w:rsidR="006B227C">
        <w:t xml:space="preserve"> Ps37.11</w:t>
      </w:r>
      <w:r>
        <w:rPr>
          <w:lang w:val="en-US"/>
        </w:rPr>
        <w:t>. Mt +*</w:t>
      </w:r>
      <w:r w:rsidR="006B227C">
        <w:t xml:space="preserve"> Mt5.5</w:t>
      </w:r>
      <w:r>
        <w:rPr>
          <w:lang w:val="en-US"/>
        </w:rPr>
        <w:t xml:space="preserve">. Col </w:t>
      </w:r>
      <w:r>
        <w:rPr>
          <w:rFonts w:ascii="Segoe UI Symbol" w:hAnsi="Segoe UI Symbol" w:cs="Segoe UI Symbol"/>
          <w:lang w:val="en-US"/>
        </w:rPr>
        <w:t>✓</w:t>
      </w:r>
      <w:r w:rsidR="006B227C">
        <w:t xml:space="preserve"> Col3.24</w:t>
      </w:r>
      <w:r>
        <w:rPr>
          <w:lang w:val="en-US"/>
        </w:rPr>
        <w:t>. 2 Ti +*</w:t>
      </w:r>
      <w:r w:rsidR="006B227C">
        <w:t xml:space="preserve">  2Ti4.1</w:t>
      </w:r>
      <w:r>
        <w:rPr>
          <w:lang w:val="en-US"/>
        </w:rPr>
        <w:t xml:space="preserve">n. </w:t>
      </w:r>
      <w:r>
        <w:rPr>
          <w:b/>
          <w:lang w:val="en-US"/>
        </w:rPr>
        <w:t>a kingdom</w:t>
      </w:r>
      <w:r>
        <w:rPr>
          <w:lang w:val="en-US"/>
        </w:rPr>
        <w:t xml:space="preserve">. Ps </w:t>
      </w:r>
      <w:r w:rsidR="006B227C">
        <w:t xml:space="preserve"> Ps2.8</w:t>
      </w:r>
      <w:r>
        <w:rPr>
          <w:lang w:val="en-US"/>
        </w:rPr>
        <w:t>. Is +*</w:t>
      </w:r>
      <w:r w:rsidR="006B227C">
        <w:t xml:space="preserve"> Is9.7</w:t>
      </w:r>
      <w:r>
        <w:rPr>
          <w:lang w:val="en-US"/>
        </w:rPr>
        <w:t>. Da *</w:t>
      </w:r>
      <w:r w:rsidR="006B227C">
        <w:t xml:space="preserve"> Da2.44</w:t>
      </w:r>
      <w:r>
        <w:rPr>
          <w:lang w:val="en-US"/>
        </w:rPr>
        <w:t>. +*</w:t>
      </w:r>
      <w:r w:rsidR="006B227C">
        <w:t xml:space="preserve"> Da7.14</w:t>
      </w:r>
      <w:r>
        <w:rPr>
          <w:lang w:val="en-US"/>
        </w:rPr>
        <w:t xml:space="preserve">, </w:t>
      </w:r>
      <w:r w:rsidR="006B227C">
        <w:t xml:space="preserve"> Da7.27</w:t>
      </w:r>
      <w:r>
        <w:rPr>
          <w:lang w:val="en-US"/>
        </w:rPr>
        <w:t>. Mt +*</w:t>
      </w:r>
      <w:r w:rsidR="006B227C">
        <w:t xml:space="preserve"> Mt24.14</w:t>
      </w:r>
      <w:r>
        <w:rPr>
          <w:lang w:val="en-US"/>
        </w:rPr>
        <w:t>. +*</w:t>
      </w:r>
      <w:r w:rsidR="006B227C">
        <w:t xml:space="preserve"> Mt25.34</w:t>
      </w:r>
      <w:r>
        <w:rPr>
          <w:lang w:val="en-US"/>
        </w:rPr>
        <w:t>. Lk +*</w:t>
      </w:r>
      <w:r w:rsidR="006B227C">
        <w:t xml:space="preserve"> Lk1.33</w:t>
      </w:r>
      <w:r>
        <w:rPr>
          <w:lang w:val="en-US"/>
        </w:rPr>
        <w:t>. +*</w:t>
      </w:r>
      <w:r w:rsidR="006B227C">
        <w:t xml:space="preserve"> Lk17.20</w:t>
      </w:r>
      <w:r>
        <w:rPr>
          <w:lang w:val="en-US"/>
        </w:rPr>
        <w:t xml:space="preserve">, </w:t>
      </w:r>
      <w:r w:rsidR="006B227C">
        <w:t xml:space="preserve"> Lk17.21</w:t>
      </w:r>
      <w:r>
        <w:rPr>
          <w:lang w:val="en-US"/>
        </w:rPr>
        <w:t>. *</w:t>
      </w:r>
      <w:r w:rsidR="006B227C">
        <w:t xml:space="preserve"> Lk22.28</w:t>
      </w:r>
      <w:r>
        <w:rPr>
          <w:lang w:val="en-US"/>
        </w:rPr>
        <w:t xml:space="preserve">, </w:t>
      </w:r>
      <w:r w:rsidR="006B227C">
        <w:t xml:space="preserve"> Lk22.29</w:t>
      </w:r>
      <w:r>
        <w:rPr>
          <w:lang w:val="en-US"/>
        </w:rPr>
        <w:t>. Col +*</w:t>
      </w:r>
      <w:r w:rsidR="006B227C">
        <w:t xml:space="preserve">  Col1.13</w:t>
      </w:r>
      <w:r>
        <w:rPr>
          <w:lang w:val="en-US"/>
        </w:rPr>
        <w:t xml:space="preserve">n. </w:t>
      </w:r>
      <w:r w:rsidR="006B227C">
        <w:t xml:space="preserve"> Col4.11</w:t>
      </w:r>
      <w:r>
        <w:rPr>
          <w:lang w:val="en-US"/>
        </w:rPr>
        <w:t xml:space="preserve">. 1 Th </w:t>
      </w:r>
      <w:r w:rsidR="006B227C">
        <w:t xml:space="preserve"> 1Th2.12</w:t>
      </w:r>
      <w:r>
        <w:rPr>
          <w:lang w:val="en-US"/>
        </w:rPr>
        <w:t xml:space="preserve">. 2 Th </w:t>
      </w:r>
      <w:r w:rsidR="006B227C">
        <w:t xml:space="preserve"> 2Th1.5</w:t>
      </w:r>
      <w:r>
        <w:rPr>
          <w:lang w:val="en-US"/>
        </w:rPr>
        <w:t>. 2 Ti +*</w:t>
      </w:r>
      <w:r w:rsidR="006B227C">
        <w:t xml:space="preserve">  2Ti4.1</w:t>
      </w:r>
      <w:r>
        <w:rPr>
          <w:lang w:val="en-US"/>
        </w:rPr>
        <w:t xml:space="preserve">n, </w:t>
      </w:r>
      <w:r w:rsidR="006B227C">
        <w:t xml:space="preserve"> 2Ti4.18</w:t>
      </w:r>
      <w:r>
        <w:rPr>
          <w:lang w:val="en-US"/>
        </w:rPr>
        <w:t>. 1 P +*</w:t>
      </w:r>
      <w:r w:rsidR="006B227C">
        <w:t xml:space="preserve">  1Pe1.4</w:t>
      </w:r>
      <w:r>
        <w:rPr>
          <w:lang w:val="en-US"/>
        </w:rPr>
        <w:t xml:space="preserve">n, </w:t>
      </w:r>
      <w:r w:rsidR="006B227C">
        <w:t xml:space="preserve"> 1Pe1.5</w:t>
      </w:r>
      <w:r>
        <w:rPr>
          <w:lang w:val="en-US"/>
        </w:rPr>
        <w:t>. 2 P +*</w:t>
      </w:r>
      <w:r w:rsidR="006B227C">
        <w:t xml:space="preserve"> 2Pe1.11</w:t>
      </w:r>
      <w:r>
        <w:rPr>
          <w:lang w:val="en-US"/>
        </w:rPr>
        <w:t>. Re *</w:t>
      </w:r>
      <w:r w:rsidR="006B227C">
        <w:t xml:space="preserve"> Re1.5</w:t>
      </w:r>
      <w:r>
        <w:rPr>
          <w:lang w:val="en-US"/>
        </w:rPr>
        <w:t xml:space="preserve">, </w:t>
      </w:r>
      <w:r w:rsidR="006B227C">
        <w:t xml:space="preserve"> Re1.6</w:t>
      </w:r>
      <w:r>
        <w:rPr>
          <w:lang w:val="en-US"/>
        </w:rPr>
        <w:t xml:space="preserve">. </w:t>
      </w:r>
      <w:r w:rsidR="006B227C">
        <w:t xml:space="preserve"> Re3.21</w:t>
      </w:r>
      <w:r>
        <w:rPr>
          <w:lang w:val="en-US"/>
        </w:rPr>
        <w:t>. *</w:t>
      </w:r>
      <w:r w:rsidR="006B227C">
        <w:t xml:space="preserve"> Re5.9</w:t>
      </w:r>
      <w:r>
        <w:rPr>
          <w:lang w:val="en-US"/>
        </w:rPr>
        <w:t xml:space="preserve">, </w:t>
      </w:r>
      <w:r w:rsidR="006B227C">
        <w:t xml:space="preserve"> Re5.10</w:t>
      </w:r>
      <w:r>
        <w:rPr>
          <w:lang w:val="en-US"/>
        </w:rPr>
        <w:t xml:space="preserve">. </w:t>
      </w:r>
      <w:r>
        <w:rPr>
          <w:b/>
          <w:lang w:val="en-US"/>
        </w:rPr>
        <w:t>which cannot</w:t>
      </w:r>
      <w:r>
        <w:rPr>
          <w:lang w:val="en-US"/>
        </w:rPr>
        <w:t>. Da +*</w:t>
      </w:r>
      <w:r w:rsidR="006B227C">
        <w:t xml:space="preserve"> Da2.44</w:t>
      </w:r>
      <w:r>
        <w:rPr>
          <w:lang w:val="en-US"/>
        </w:rPr>
        <w:t xml:space="preserve">. </w:t>
      </w:r>
      <w:r>
        <w:rPr>
          <w:b/>
          <w:lang w:val="en-US"/>
        </w:rPr>
        <w:t>have</w:t>
      </w:r>
      <w:r>
        <w:rPr>
          <w:lang w:val="en-US"/>
        </w:rPr>
        <w:t xml:space="preserve">. </w:t>
      </w:r>
      <w:r>
        <w:rPr>
          <w:i/>
          <w:lang w:val="en-US"/>
        </w:rPr>
        <w:t>or</w:t>
      </w:r>
      <w:r>
        <w:rPr>
          <w:lang w:val="en-US"/>
        </w:rPr>
        <w:t>, hold fast. See on He +*</w:t>
      </w:r>
      <w:r w:rsidR="006B227C">
        <w:t xml:space="preserve"> Heb3.6</w:t>
      </w:r>
      <w:r>
        <w:rPr>
          <w:lang w:val="en-US"/>
        </w:rPr>
        <w:t>. +*</w:t>
      </w:r>
      <w:r w:rsidR="006B227C">
        <w:t xml:space="preserve"> Heb10.23</w:t>
      </w:r>
      <w:r>
        <w:rPr>
          <w:lang w:val="en-US"/>
        </w:rPr>
        <w:t xml:space="preserve">. </w:t>
      </w:r>
      <w:r>
        <w:rPr>
          <w:b/>
          <w:lang w:val="en-US"/>
        </w:rPr>
        <w:t>grace</w:t>
      </w:r>
      <w:r>
        <w:rPr>
          <w:lang w:val="en-US"/>
        </w:rPr>
        <w:t>. or, thankfulness. He +*</w:t>
      </w:r>
      <w:r w:rsidR="006B227C">
        <w:t xml:space="preserve"> Heb4.16</w:t>
      </w:r>
      <w:r>
        <w:rPr>
          <w:lang w:val="en-US"/>
        </w:rPr>
        <w:t xml:space="preserve">. </w:t>
      </w:r>
      <w:r w:rsidR="006B227C">
        <w:t xml:space="preserve"> Heb13.15</w:t>
      </w:r>
      <w:r>
        <w:rPr>
          <w:lang w:val="en-US"/>
        </w:rPr>
        <w:t xml:space="preserve">. Ps </w:t>
      </w:r>
      <w:r w:rsidR="006B227C">
        <w:t xml:space="preserve"> Ps50.14</w:t>
      </w:r>
      <w:r>
        <w:rPr>
          <w:lang w:val="en-US"/>
        </w:rPr>
        <w:t xml:space="preserve">, </w:t>
      </w:r>
      <w:r w:rsidR="006B227C">
        <w:t xml:space="preserve"> Ps50.23</w:t>
      </w:r>
      <w:r>
        <w:rPr>
          <w:lang w:val="en-US"/>
        </w:rPr>
        <w:t xml:space="preserve">. </w:t>
      </w:r>
      <w:r>
        <w:rPr>
          <w:b/>
          <w:lang w:val="en-US"/>
        </w:rPr>
        <w:t>we may</w:t>
      </w:r>
      <w:r>
        <w:rPr>
          <w:lang w:val="en-US"/>
        </w:rPr>
        <w:t>. He +</w:t>
      </w:r>
      <w:r w:rsidR="006B227C">
        <w:t xml:space="preserve"> Heb9.14</w:t>
      </w:r>
      <w:r>
        <w:rPr>
          <w:lang w:val="en-US"/>
        </w:rPr>
        <w:t xml:space="preserve">. Ps </w:t>
      </w:r>
      <w:r w:rsidR="006B227C">
        <w:t xml:space="preserve"> Ps19.14</w:t>
      </w:r>
      <w:r>
        <w:rPr>
          <w:lang w:val="en-US"/>
        </w:rPr>
        <w:t xml:space="preserve">. Is </w:t>
      </w:r>
      <w:r w:rsidR="006B227C">
        <w:t xml:space="preserve"> Is56.7</w:t>
      </w:r>
      <w:r>
        <w:rPr>
          <w:lang w:val="en-US"/>
        </w:rPr>
        <w:t>. Ro +*</w:t>
      </w:r>
      <w:r w:rsidR="006B227C">
        <w:t xml:space="preserve"> Ro12.1</w:t>
      </w:r>
      <w:r>
        <w:rPr>
          <w:lang w:val="en-US"/>
        </w:rPr>
        <w:t xml:space="preserve">, </w:t>
      </w:r>
      <w:r w:rsidR="006B227C">
        <w:t xml:space="preserve"> Ro12.2</w:t>
      </w:r>
      <w:r>
        <w:rPr>
          <w:lang w:val="en-US"/>
        </w:rPr>
        <w:t xml:space="preserve">. Ep </w:t>
      </w:r>
      <w:r w:rsidR="006B227C">
        <w:t xml:space="preserve"> Eph1.6</w:t>
      </w:r>
      <w:r>
        <w:rPr>
          <w:lang w:val="en-US"/>
        </w:rPr>
        <w:t xml:space="preserve">. </w:t>
      </w:r>
      <w:r w:rsidR="006B227C">
        <w:t xml:space="preserve"> Eph5.10</w:t>
      </w:r>
      <w:r>
        <w:rPr>
          <w:lang w:val="en-US"/>
        </w:rPr>
        <w:t xml:space="preserve">. Ph </w:t>
      </w:r>
      <w:r w:rsidR="006B227C">
        <w:t xml:space="preserve"> Php4.18</w:t>
      </w:r>
      <w:r>
        <w:rPr>
          <w:lang w:val="en-US"/>
        </w:rPr>
        <w:t xml:space="preserve">. 1 P </w:t>
      </w:r>
      <w:r w:rsidR="006B227C">
        <w:t xml:space="preserve"> 1Pe2.5</w:t>
      </w:r>
      <w:r>
        <w:rPr>
          <w:lang w:val="en-US"/>
        </w:rPr>
        <w:t xml:space="preserve">, </w:t>
      </w:r>
      <w:r w:rsidR="006B227C">
        <w:t xml:space="preserve"> 1Pe2.20</w:t>
      </w:r>
      <w:r>
        <w:rPr>
          <w:lang w:val="en-US"/>
        </w:rPr>
        <w:t xml:space="preserve">. </w:t>
      </w:r>
      <w:r>
        <w:rPr>
          <w:b/>
          <w:lang w:val="en-US"/>
        </w:rPr>
        <w:t>acceptably</w:t>
      </w:r>
      <w:r>
        <w:rPr>
          <w:lang w:val="en-US"/>
        </w:rPr>
        <w:t xml:space="preserve">. He </w:t>
      </w:r>
      <w:r w:rsidR="006B227C">
        <w:t xml:space="preserve"> Heb11.5</w:t>
      </w:r>
      <w:r>
        <w:rPr>
          <w:lang w:val="en-US"/>
        </w:rPr>
        <w:t xml:space="preserve">. </w:t>
      </w:r>
      <w:r w:rsidR="006B227C">
        <w:t xml:space="preserve"> Heb13.16</w:t>
      </w:r>
      <w:r>
        <w:rPr>
          <w:lang w:val="en-US"/>
        </w:rPr>
        <w:t xml:space="preserve">, </w:t>
      </w:r>
      <w:r w:rsidR="006B227C">
        <w:t xml:space="preserve"> Heb13.21</w:t>
      </w:r>
      <w:r>
        <w:rPr>
          <w:lang w:val="en-US"/>
        </w:rPr>
        <w:t xml:space="preserve">. Lk </w:t>
      </w:r>
      <w:r w:rsidR="006B227C">
        <w:t xml:space="preserve"> Lk21.36</w:t>
      </w:r>
      <w:r>
        <w:rPr>
          <w:lang w:val="en-US"/>
        </w:rPr>
        <w:t xml:space="preserve">. Col </w:t>
      </w:r>
      <w:r w:rsidR="006B227C">
        <w:t xml:space="preserve"> Col1.10</w:t>
      </w:r>
      <w:r>
        <w:rPr>
          <w:lang w:val="en-US"/>
        </w:rPr>
        <w:t xml:space="preserve">. </w:t>
      </w:r>
      <w:r w:rsidR="006B227C">
        <w:t xml:space="preserve"> Col3.23</w:t>
      </w:r>
      <w:r>
        <w:rPr>
          <w:lang w:val="en-US"/>
        </w:rPr>
        <w:t xml:space="preserve">, </w:t>
      </w:r>
      <w:r w:rsidR="006B227C">
        <w:t xml:space="preserve"> Col3.24</w:t>
      </w:r>
      <w:r>
        <w:rPr>
          <w:lang w:val="en-US"/>
        </w:rPr>
        <w:t xml:space="preserve">. 2 P </w:t>
      </w:r>
      <w:r w:rsidR="006B227C">
        <w:t xml:space="preserve"> 2Pe3.14</w:t>
      </w:r>
      <w:r>
        <w:rPr>
          <w:lang w:val="en-US"/>
        </w:rPr>
        <w:t xml:space="preserve">. </w:t>
      </w:r>
      <w:r>
        <w:rPr>
          <w:b/>
          <w:lang w:val="en-US"/>
        </w:rPr>
        <w:t>with reverence</w:t>
      </w:r>
      <w:r>
        <w:rPr>
          <w:lang w:val="en-US"/>
        </w:rPr>
        <w:t>. He +*</w:t>
      </w:r>
      <w:r w:rsidR="006B227C">
        <w:t xml:space="preserve"> Heb4.16</w:t>
      </w:r>
      <w:r>
        <w:rPr>
          <w:lang w:val="en-US"/>
        </w:rPr>
        <w:t>. +</w:t>
      </w:r>
      <w:r w:rsidR="006B227C">
        <w:t xml:space="preserve"> Heb5.7</w:t>
      </w:r>
      <w:r>
        <w:rPr>
          <w:lang w:val="en-US"/>
        </w:rPr>
        <w:t>. +*</w:t>
      </w:r>
      <w:r w:rsidR="006B227C">
        <w:t xml:space="preserve"> Heb10.19</w:t>
      </w:r>
      <w:r>
        <w:rPr>
          <w:lang w:val="en-US"/>
        </w:rPr>
        <w:t xml:space="preserve">, </w:t>
      </w:r>
      <w:r w:rsidR="006B227C">
        <w:t xml:space="preserve"> Heb10.22</w:t>
      </w:r>
      <w:r>
        <w:rPr>
          <w:lang w:val="en-US"/>
        </w:rPr>
        <w:t xml:space="preserve">. Le </w:t>
      </w:r>
      <w:r w:rsidR="006B227C">
        <w:t xml:space="preserve"> Le10.3</w:t>
      </w:r>
      <w:r>
        <w:rPr>
          <w:lang w:val="en-US"/>
        </w:rPr>
        <w:t xml:space="preserve">. Ps </w:t>
      </w:r>
      <w:r w:rsidR="006B227C">
        <w:t xml:space="preserve"> Ps2.11</w:t>
      </w:r>
      <w:r>
        <w:rPr>
          <w:lang w:val="en-US"/>
        </w:rPr>
        <w:t xml:space="preserve">. </w:t>
      </w:r>
      <w:r w:rsidR="006B227C">
        <w:t xml:space="preserve"> Ps89.7</w:t>
      </w:r>
      <w:r>
        <w:rPr>
          <w:lang w:val="en-US"/>
        </w:rPr>
        <w:t xml:space="preserve">. Pr </w:t>
      </w:r>
      <w:r w:rsidR="006B227C">
        <w:t xml:space="preserve"> Pr28.14</w:t>
      </w:r>
      <w:r>
        <w:rPr>
          <w:lang w:val="en-US"/>
        </w:rPr>
        <w:t xml:space="preserve">. Ro </w:t>
      </w:r>
      <w:r w:rsidR="006B227C">
        <w:t xml:space="preserve"> Ro11.20</w:t>
      </w:r>
      <w:r>
        <w:rPr>
          <w:lang w:val="en-US"/>
        </w:rPr>
        <w:t>. 1 P *</w:t>
      </w:r>
      <w:r w:rsidR="006B227C">
        <w:t xml:space="preserve"> 1Pe1.17</w:t>
      </w:r>
      <w:r>
        <w:rPr>
          <w:lang w:val="en-US"/>
        </w:rPr>
        <w:t>. Re *</w:t>
      </w:r>
      <w:r w:rsidR="006B227C">
        <w:t xml:space="preserve"> Re15.4</w:t>
      </w:r>
      <w:r>
        <w:rPr>
          <w:lang w:val="en-US"/>
        </w:rPr>
        <w:t xml:space="preserve">. </w:t>
      </w:r>
      <w:r>
        <w:rPr>
          <w:b/>
          <w:lang w:val="en-US"/>
        </w:rPr>
        <w:t>godly fear</w:t>
      </w:r>
      <w:r>
        <w:rPr>
          <w:lang w:val="en-US"/>
        </w:rPr>
        <w:t>. Ml =</w:t>
      </w:r>
      <w:r w:rsidR="006B227C">
        <w:t xml:space="preserve"> Mal2.5</w:t>
      </w:r>
      <w:r>
        <w:rPr>
          <w:lang w:val="en-US"/>
        </w:rPr>
        <w:t xml:space="preserve">. </w:t>
      </w:r>
    </w:p>
    <w:p w:rsidR="003E23E9" w:rsidRDefault="003E23E9" w:rsidP="00710603">
      <w:pPr>
        <w:ind w:firstLine="360"/>
        <w:jc w:val="both"/>
      </w:pPr>
      <w:r>
        <w:rPr>
          <w:lang w:val="en-US"/>
        </w:rPr>
        <w:lastRenderedPageBreak/>
        <w:t xml:space="preserve">29. </w:t>
      </w:r>
      <w:r>
        <w:rPr>
          <w:b/>
          <w:lang w:val="en-US"/>
        </w:rPr>
        <w:t>our God is</w:t>
      </w:r>
      <w:r>
        <w:rPr>
          <w:lang w:val="en-US"/>
        </w:rPr>
        <w:t>. He *</w:t>
      </w:r>
      <w:r w:rsidR="006B227C">
        <w:t xml:space="preserve"> Heb10.27</w:t>
      </w:r>
      <w:r>
        <w:rPr>
          <w:lang w:val="en-US"/>
        </w:rPr>
        <w:t>. Ex *</w:t>
      </w:r>
      <w:r w:rsidR="006B227C">
        <w:t xml:space="preserve"> Ex24.17</w:t>
      </w:r>
      <w:r>
        <w:rPr>
          <w:lang w:val="en-US"/>
        </w:rPr>
        <w:t xml:space="preserve">. Nu </w:t>
      </w:r>
      <w:r w:rsidR="006B227C">
        <w:t xml:space="preserve"> Nu11.1</w:t>
      </w:r>
      <w:r>
        <w:rPr>
          <w:lang w:val="en-US"/>
        </w:rPr>
        <w:t xml:space="preserve">. </w:t>
      </w:r>
      <w:r w:rsidR="006B227C">
        <w:t xml:space="preserve"> Nu16.35</w:t>
      </w:r>
      <w:r>
        <w:rPr>
          <w:lang w:val="en-US"/>
        </w:rPr>
        <w:t>. Dt *</w:t>
      </w:r>
      <w:r>
        <w:rPr>
          <w:rFonts w:ascii="MS Gothic" w:hAnsi="MS Gothic" w:cs="MS Gothic"/>
          <w:lang w:val="en-US"/>
        </w:rPr>
        <w:t>▶</w:t>
      </w:r>
      <w:r w:rsidR="006B227C">
        <w:t xml:space="preserve"> Dt4.24</w:t>
      </w:r>
      <w:r>
        <w:rPr>
          <w:lang w:val="en-US"/>
        </w:rPr>
        <w:t xml:space="preserve">. </w:t>
      </w:r>
      <w:r w:rsidR="006B227C">
        <w:t xml:space="preserve"> Dt9.3</w:t>
      </w:r>
      <w:r>
        <w:rPr>
          <w:lang w:val="en-US"/>
        </w:rPr>
        <w:t>. Ps *</w:t>
      </w:r>
      <w:r w:rsidR="006B227C">
        <w:t xml:space="preserve"> Ps50.3</w:t>
      </w:r>
      <w:r>
        <w:rPr>
          <w:lang w:val="en-US"/>
        </w:rPr>
        <w:t>. *</w:t>
      </w:r>
      <w:r w:rsidR="006B227C">
        <w:t xml:space="preserve"> Ps97.3</w:t>
      </w:r>
      <w:r>
        <w:rPr>
          <w:lang w:val="en-US"/>
        </w:rPr>
        <w:t>. Is +*</w:t>
      </w:r>
      <w:r w:rsidR="006B227C">
        <w:t xml:space="preserve"> Is9.5</w:t>
      </w:r>
      <w:r>
        <w:rPr>
          <w:lang w:val="en-US"/>
        </w:rPr>
        <w:t xml:space="preserve">. </w:t>
      </w:r>
      <w:r w:rsidR="006B227C">
        <w:t xml:space="preserve"> Is10.16-18</w:t>
      </w:r>
      <w:r>
        <w:rPr>
          <w:lang w:val="en-US"/>
        </w:rPr>
        <w:t xml:space="preserve">. </w:t>
      </w:r>
      <w:r w:rsidR="006B227C">
        <w:t xml:space="preserve"> Is29.6</w:t>
      </w:r>
      <w:r>
        <w:rPr>
          <w:lang w:val="en-US"/>
        </w:rPr>
        <w:t xml:space="preserve">. </w:t>
      </w:r>
      <w:r w:rsidR="006B227C">
        <w:t xml:space="preserve"> Is30.27</w:t>
      </w:r>
      <w:r>
        <w:rPr>
          <w:lang w:val="en-US"/>
        </w:rPr>
        <w:t xml:space="preserve">, </w:t>
      </w:r>
      <w:r w:rsidR="006B227C">
        <w:t xml:space="preserve"> Is30.30</w:t>
      </w:r>
      <w:r>
        <w:rPr>
          <w:lang w:val="en-US"/>
        </w:rPr>
        <w:t>. *</w:t>
      </w:r>
      <w:r w:rsidR="006B227C">
        <w:t xml:space="preserve"> Is66.15</w:t>
      </w:r>
      <w:r>
        <w:rPr>
          <w:lang w:val="en-US"/>
        </w:rPr>
        <w:t xml:space="preserve">. Da </w:t>
      </w:r>
      <w:r w:rsidR="006B227C">
        <w:t xml:space="preserve"> Da7.9</w:t>
      </w:r>
      <w:r>
        <w:rPr>
          <w:lang w:val="en-US"/>
        </w:rPr>
        <w:t>. Na *</w:t>
      </w:r>
      <w:r w:rsidR="006B227C">
        <w:t xml:space="preserve"> Na1.2</w:t>
      </w:r>
      <w:r>
        <w:rPr>
          <w:lang w:val="en-US"/>
        </w:rPr>
        <w:t xml:space="preserve">, </w:t>
      </w:r>
      <w:r w:rsidR="006B227C">
        <w:t xml:space="preserve"> Na1.3</w:t>
      </w:r>
      <w:r>
        <w:rPr>
          <w:lang w:val="en-US"/>
        </w:rPr>
        <w:t xml:space="preserve">, </w:t>
      </w:r>
      <w:r w:rsidR="006B227C">
        <w:t xml:space="preserve"> Na1.5</w:t>
      </w:r>
      <w:r>
        <w:rPr>
          <w:lang w:val="en-US"/>
        </w:rPr>
        <w:t xml:space="preserve">, </w:t>
      </w:r>
      <w:r w:rsidR="006B227C">
        <w:t xml:space="preserve"> Na1.6</w:t>
      </w:r>
      <w:r>
        <w:rPr>
          <w:lang w:val="en-US"/>
        </w:rPr>
        <w:t xml:space="preserve">. Zp </w:t>
      </w:r>
      <w:r w:rsidR="006B227C">
        <w:t xml:space="preserve"> Zep1.18</w:t>
      </w:r>
      <w:r>
        <w:rPr>
          <w:lang w:val="en-US"/>
        </w:rPr>
        <w:t xml:space="preserve">. 2 Th </w:t>
      </w:r>
      <w:r>
        <w:rPr>
          <w:rFonts w:ascii="Segoe UI Symbol" w:hAnsi="Segoe UI Symbol" w:cs="Segoe UI Symbol"/>
          <w:lang w:val="en-US"/>
        </w:rPr>
        <w:t>✓</w:t>
      </w:r>
      <w:r w:rsidR="006B227C">
        <w:t xml:space="preserve"> 2Th1.8</w:t>
      </w:r>
      <w:r>
        <w:rPr>
          <w:lang w:val="en-US"/>
        </w:rPr>
        <w:t>. 2 P +</w:t>
      </w:r>
      <w:r>
        <w:rPr>
          <w:rFonts w:ascii="Segoe UI Symbol" w:hAnsi="Segoe UI Symbol" w:cs="Segoe UI Symbol"/>
          <w:lang w:val="en-US"/>
        </w:rPr>
        <w:t>✓</w:t>
      </w:r>
      <w:r w:rsidR="006B227C">
        <w:t xml:space="preserve"> 2Pe3.7</w:t>
      </w:r>
      <w:r>
        <w:rPr>
          <w:lang w:val="en-US"/>
        </w:rPr>
        <w:t xml:space="preserve">. </w:t>
      </w:r>
      <w:r>
        <w:rPr>
          <w:b/>
          <w:lang w:val="en-US"/>
        </w:rPr>
        <w:t>fire</w:t>
      </w:r>
      <w:r>
        <w:rPr>
          <w:lang w:val="en-US"/>
        </w:rPr>
        <w:t>. 1 K +*</w:t>
      </w:r>
      <w:r w:rsidR="006B227C">
        <w:t xml:space="preserve"> 1Ki19.12</w:t>
      </w:r>
      <w:r>
        <w:rPr>
          <w:lang w:val="en-US"/>
        </w:rPr>
        <w:t xml:space="preserve">. </w:t>
      </w:r>
    </w:p>
    <w:p w:rsidR="003E23E9" w:rsidRDefault="003E23E9" w:rsidP="00710603">
      <w:pPr>
        <w:spacing w:before="360" w:after="180"/>
        <w:jc w:val="both"/>
      </w:pPr>
      <w:r>
        <w:rPr>
          <w:b/>
          <w:sz w:val="28"/>
          <w:lang w:val="en-US"/>
        </w:rPr>
        <w:t xml:space="preserve">HEBREWS 13 </w:t>
      </w:r>
    </w:p>
    <w:p w:rsidR="003E23E9" w:rsidRDefault="003E23E9" w:rsidP="00710603">
      <w:pPr>
        <w:ind w:firstLine="360"/>
        <w:jc w:val="both"/>
      </w:pPr>
      <w:r>
        <w:rPr>
          <w:i/>
          <w:lang w:val="en-US"/>
        </w:rPr>
        <w:t xml:space="preserve">Exhortations to brotherly love, hospitality, and compassion; to chastity, contentment, and trust in God, </w:t>
      </w:r>
      <w:r w:rsidR="006B227C">
        <w:t xml:space="preserve"> Heb13.1-3</w:t>
      </w:r>
      <w:r>
        <w:rPr>
          <w:i/>
          <w:lang w:val="en-US"/>
        </w:rPr>
        <w:t xml:space="preserve">; to recollect the faith, examples, and happy end of deceased pastors, </w:t>
      </w:r>
      <w:r w:rsidR="006B227C">
        <w:t xml:space="preserve"> Heb13.4-7</w:t>
      </w:r>
      <w:r>
        <w:rPr>
          <w:i/>
          <w:lang w:val="en-US"/>
        </w:rPr>
        <w:t xml:space="preserve">; remembering that Christ is unchangeable and eternal, </w:t>
      </w:r>
      <w:r w:rsidR="006B227C">
        <w:t xml:space="preserve"> Heb13.8</w:t>
      </w:r>
      <w:r>
        <w:rPr>
          <w:i/>
          <w:lang w:val="en-US"/>
        </w:rPr>
        <w:t xml:space="preserve">; to watchfulness against false doctrines, regard to the sacrifice of Christ, willingness to bear reproach for him, thanksgivings to God, liberality to men, subjection to vigilant and faithful teachers, and prayer for the apostle, </w:t>
      </w:r>
      <w:r w:rsidR="006B227C">
        <w:t xml:space="preserve"> Heb13.9-19</w:t>
      </w:r>
      <w:r>
        <w:rPr>
          <w:i/>
          <w:lang w:val="en-US"/>
        </w:rPr>
        <w:t xml:space="preserve">. An earnest prayer to the “God of peace,” through the great Shepherd, and the blood of his covenant, for the Hebrews; and concluding salutations, </w:t>
      </w:r>
      <w:r w:rsidR="006B227C">
        <w:t xml:space="preserve"> Heb13.20-25</w:t>
      </w:r>
      <w:r>
        <w:rPr>
          <w:i/>
          <w:lang w:val="en-US"/>
        </w:rPr>
        <w:t xml:space="preserve">. </w:t>
      </w:r>
    </w:p>
    <w:p w:rsidR="003E23E9" w:rsidRDefault="003E23E9" w:rsidP="00710603">
      <w:pPr>
        <w:ind w:firstLine="360"/>
        <w:jc w:val="both"/>
      </w:pPr>
      <w:r>
        <w:rPr>
          <w:lang w:val="en-US"/>
        </w:rPr>
        <w:t xml:space="preserve">1. </w:t>
      </w:r>
      <w:r>
        <w:rPr>
          <w:b/>
          <w:lang w:val="en-US"/>
        </w:rPr>
        <w:t>brotherly love</w:t>
      </w:r>
      <w:r>
        <w:rPr>
          <w:lang w:val="en-US"/>
        </w:rPr>
        <w:t>. He +*</w:t>
      </w:r>
      <w:r w:rsidR="006B227C">
        <w:t xml:space="preserve"> Heb6.10</w:t>
      </w:r>
      <w:r>
        <w:rPr>
          <w:lang w:val="en-US"/>
        </w:rPr>
        <w:t xml:space="preserve">, </w:t>
      </w:r>
      <w:r w:rsidR="006B227C">
        <w:t xml:space="preserve"> Heb6.11</w:t>
      </w:r>
      <w:r>
        <w:rPr>
          <w:lang w:val="en-US"/>
        </w:rPr>
        <w:t>. *</w:t>
      </w:r>
      <w:r w:rsidR="006B227C">
        <w:t xml:space="preserve"> Heb10.24</w:t>
      </w:r>
      <w:r>
        <w:rPr>
          <w:lang w:val="en-US"/>
        </w:rPr>
        <w:t>. Jn *</w:t>
      </w:r>
      <w:r w:rsidR="006B227C">
        <w:t xml:space="preserve"> Jn13.34</w:t>
      </w:r>
      <w:r>
        <w:rPr>
          <w:lang w:val="en-US"/>
        </w:rPr>
        <w:t xml:space="preserve">, </w:t>
      </w:r>
      <w:r w:rsidR="006B227C">
        <w:t xml:space="preserve"> Jn13.35</w:t>
      </w:r>
      <w:r>
        <w:rPr>
          <w:lang w:val="en-US"/>
        </w:rPr>
        <w:t xml:space="preserve">. </w:t>
      </w:r>
      <w:r w:rsidR="006B227C">
        <w:t xml:space="preserve"> Jn15.17</w:t>
      </w:r>
      <w:r>
        <w:rPr>
          <w:lang w:val="en-US"/>
        </w:rPr>
        <w:t xml:space="preserve">. Ac </w:t>
      </w:r>
      <w:r w:rsidR="006B227C">
        <w:t xml:space="preserve"> Ac2.1</w:t>
      </w:r>
      <w:r>
        <w:rPr>
          <w:lang w:val="en-US"/>
        </w:rPr>
        <w:t xml:space="preserve">, </w:t>
      </w:r>
      <w:r w:rsidR="006B227C">
        <w:t xml:space="preserve"> Ac2.44-46</w:t>
      </w:r>
      <w:r>
        <w:rPr>
          <w:lang w:val="en-US"/>
        </w:rPr>
        <w:t xml:space="preserve">. </w:t>
      </w:r>
      <w:r w:rsidR="006B227C">
        <w:t xml:space="preserve"> Ac4.32</w:t>
      </w:r>
      <w:r>
        <w:rPr>
          <w:lang w:val="en-US"/>
        </w:rPr>
        <w:t>. Ro *</w:t>
      </w:r>
      <w:r w:rsidR="006B227C">
        <w:t xml:space="preserve"> Ro12.9</w:t>
      </w:r>
      <w:r>
        <w:rPr>
          <w:lang w:val="en-US"/>
        </w:rPr>
        <w:t xml:space="preserve">, </w:t>
      </w:r>
      <w:r w:rsidR="006B227C">
        <w:t xml:space="preserve"> Ro12.10</w:t>
      </w:r>
      <w:r>
        <w:rPr>
          <w:lang w:val="en-US"/>
        </w:rPr>
        <w:t>. Ga *</w:t>
      </w:r>
      <w:r w:rsidR="006B227C">
        <w:t xml:space="preserve"> Ga5.6</w:t>
      </w:r>
      <w:r>
        <w:rPr>
          <w:lang w:val="en-US"/>
        </w:rPr>
        <w:t xml:space="preserve">, </w:t>
      </w:r>
      <w:r w:rsidR="006B227C">
        <w:t xml:space="preserve"> Ga5.13</w:t>
      </w:r>
      <w:r>
        <w:rPr>
          <w:lang w:val="en-US"/>
        </w:rPr>
        <w:t xml:space="preserve">, </w:t>
      </w:r>
      <w:r w:rsidR="006B227C">
        <w:t xml:space="preserve"> Ga5.22</w:t>
      </w:r>
      <w:r>
        <w:rPr>
          <w:lang w:val="en-US"/>
        </w:rPr>
        <w:t xml:space="preserve">. Ep </w:t>
      </w:r>
      <w:r w:rsidR="006B227C">
        <w:t xml:space="preserve"> Eph4.3</w:t>
      </w:r>
      <w:r>
        <w:rPr>
          <w:lang w:val="en-US"/>
        </w:rPr>
        <w:t xml:space="preserve">. </w:t>
      </w:r>
      <w:r w:rsidR="006B227C">
        <w:t xml:space="preserve"> Eph5.2</w:t>
      </w:r>
      <w:r>
        <w:rPr>
          <w:lang w:val="en-US"/>
        </w:rPr>
        <w:t>. Ph +*</w:t>
      </w:r>
      <w:r w:rsidR="006B227C">
        <w:t xml:space="preserve"> Php2.1-3</w:t>
      </w:r>
      <w:r>
        <w:rPr>
          <w:lang w:val="en-US"/>
        </w:rPr>
        <w:t>. 1 Th *</w:t>
      </w:r>
      <w:r w:rsidR="006B227C">
        <w:t xml:space="preserve"> 1Th4.9</w:t>
      </w:r>
      <w:r>
        <w:rPr>
          <w:lang w:val="en-US"/>
        </w:rPr>
        <w:t xml:space="preserve">, </w:t>
      </w:r>
      <w:r w:rsidR="006B227C">
        <w:t xml:space="preserve"> 1Th4.10</w:t>
      </w:r>
      <w:r>
        <w:rPr>
          <w:lang w:val="en-US"/>
        </w:rPr>
        <w:t xml:space="preserve">. 2 Th </w:t>
      </w:r>
      <w:r w:rsidR="006B227C">
        <w:t xml:space="preserve"> 2Th1.3</w:t>
      </w:r>
      <w:r>
        <w:rPr>
          <w:lang w:val="en-US"/>
        </w:rPr>
        <w:t xml:space="preserve">. 1 P </w:t>
      </w:r>
      <w:r>
        <w:rPr>
          <w:rFonts w:ascii="Segoe UI Symbol" w:hAnsi="Segoe UI Symbol" w:cs="Segoe UI Symbol"/>
          <w:lang w:val="en-US"/>
        </w:rPr>
        <w:t>✓</w:t>
      </w:r>
      <w:r w:rsidR="006B227C">
        <w:t xml:space="preserve"> 1Pe1.22</w:t>
      </w:r>
      <w:r>
        <w:rPr>
          <w:lang w:val="en-US"/>
        </w:rPr>
        <w:t>. *</w:t>
      </w:r>
      <w:r w:rsidR="006B227C">
        <w:t xml:space="preserve"> 1Pe2.17</w:t>
      </w:r>
      <w:r>
        <w:rPr>
          <w:lang w:val="en-US"/>
        </w:rPr>
        <w:t>. *</w:t>
      </w:r>
      <w:r w:rsidR="006B227C">
        <w:t xml:space="preserve"> 1Pe3.8</w:t>
      </w:r>
      <w:r>
        <w:rPr>
          <w:lang w:val="en-US"/>
        </w:rPr>
        <w:t xml:space="preserve">. </w:t>
      </w:r>
      <w:r w:rsidR="006B227C">
        <w:t xml:space="preserve"> 1Pe4.8</w:t>
      </w:r>
      <w:r>
        <w:rPr>
          <w:lang w:val="en-US"/>
        </w:rPr>
        <w:t>. 2 P *</w:t>
      </w:r>
      <w:r w:rsidR="006B227C">
        <w:t xml:space="preserve"> 2Pe1.7</w:t>
      </w:r>
      <w:r>
        <w:rPr>
          <w:lang w:val="en-US"/>
        </w:rPr>
        <w:t xml:space="preserve">. 1 J </w:t>
      </w:r>
      <w:r w:rsidR="006B227C">
        <w:t xml:space="preserve"> 1Jn2.9</w:t>
      </w:r>
      <w:r>
        <w:rPr>
          <w:lang w:val="en-US"/>
        </w:rPr>
        <w:t xml:space="preserve">, </w:t>
      </w:r>
      <w:r w:rsidR="006B227C">
        <w:t xml:space="preserve"> 1Jn2.10</w:t>
      </w:r>
      <w:r>
        <w:rPr>
          <w:lang w:val="en-US"/>
        </w:rPr>
        <w:t>. *</w:t>
      </w:r>
      <w:r w:rsidR="006B227C">
        <w:t xml:space="preserve"> 1Jn3.10-18</w:t>
      </w:r>
      <w:r>
        <w:rPr>
          <w:lang w:val="en-US"/>
        </w:rPr>
        <w:t xml:space="preserve">, </w:t>
      </w:r>
      <w:r w:rsidR="006B227C">
        <w:t xml:space="preserve"> 1Jn3.23</w:t>
      </w:r>
      <w:r>
        <w:rPr>
          <w:lang w:val="en-US"/>
        </w:rPr>
        <w:t>. *</w:t>
      </w:r>
      <w:r w:rsidR="006B227C">
        <w:t xml:space="preserve"> 1Jn4.7-11</w:t>
      </w:r>
      <w:r>
        <w:rPr>
          <w:lang w:val="en-US"/>
        </w:rPr>
        <w:t xml:space="preserve">, </w:t>
      </w:r>
      <w:r w:rsidR="006B227C">
        <w:t xml:space="preserve"> 1Jn4.20</w:t>
      </w:r>
      <w:r>
        <w:rPr>
          <w:lang w:val="en-US"/>
        </w:rPr>
        <w:t xml:space="preserve">, </w:t>
      </w:r>
      <w:r w:rsidR="006B227C">
        <w:t xml:space="preserve"> 1Jn4.21</w:t>
      </w:r>
      <w:r>
        <w:rPr>
          <w:lang w:val="en-US"/>
        </w:rPr>
        <w:t xml:space="preserve">. </w:t>
      </w:r>
      <w:r w:rsidR="006B227C">
        <w:t xml:space="preserve"> 1Jn5.1</w:t>
      </w:r>
      <w:r>
        <w:rPr>
          <w:lang w:val="en-US"/>
        </w:rPr>
        <w:t xml:space="preserve">. 2 J </w:t>
      </w:r>
      <w:r w:rsidR="006B227C">
        <w:t xml:space="preserve"> 2Jn5</w:t>
      </w:r>
      <w:r>
        <w:rPr>
          <w:lang w:val="en-US"/>
        </w:rPr>
        <w:t xml:space="preserve">, </w:t>
      </w:r>
      <w:r w:rsidR="006B227C">
        <w:t xml:space="preserve"> 2Jn6</w:t>
      </w:r>
      <w:r>
        <w:rPr>
          <w:lang w:val="en-US"/>
        </w:rPr>
        <w:t xml:space="preserve">. Re </w:t>
      </w:r>
      <w:r w:rsidR="006B227C">
        <w:t xml:space="preserve"> Re2.4</w:t>
      </w:r>
      <w:r>
        <w:rPr>
          <w:lang w:val="en-US"/>
        </w:rPr>
        <w:t xml:space="preserve">. </w:t>
      </w:r>
      <w:r>
        <w:rPr>
          <w:b/>
          <w:lang w:val="en-US"/>
        </w:rPr>
        <w:t>continue</w:t>
      </w:r>
      <w:r>
        <w:rPr>
          <w:lang w:val="en-US"/>
        </w:rPr>
        <w:t>. He +*</w:t>
      </w:r>
      <w:r w:rsidR="006B227C">
        <w:t xml:space="preserve"> Heb6.10</w:t>
      </w:r>
      <w:r>
        <w:rPr>
          <w:lang w:val="en-US"/>
        </w:rPr>
        <w:t xml:space="preserve">. </w:t>
      </w:r>
    </w:p>
    <w:p w:rsidR="003E23E9" w:rsidRDefault="003E23E9" w:rsidP="00710603">
      <w:pPr>
        <w:ind w:firstLine="360"/>
        <w:jc w:val="both"/>
      </w:pPr>
      <w:r>
        <w:rPr>
          <w:lang w:val="en-US"/>
        </w:rPr>
        <w:t xml:space="preserve">2. </w:t>
      </w:r>
      <w:r>
        <w:rPr>
          <w:b/>
          <w:lang w:val="en-US"/>
        </w:rPr>
        <w:t>not</w:t>
      </w:r>
      <w:r>
        <w:rPr>
          <w:lang w:val="en-US"/>
        </w:rPr>
        <w:t xml:space="preserve">. </w:t>
      </w:r>
      <w:r w:rsidR="006B227C">
        <w:t xml:space="preserve">  f175:175B</w:t>
      </w:r>
      <w:r>
        <w:rPr>
          <w:lang w:val="en-US"/>
        </w:rPr>
        <w:t>, Ge +</w:t>
      </w:r>
      <w:r w:rsidR="006B227C">
        <w:t xml:space="preserve"> Ge21.16</w:t>
      </w:r>
      <w:r>
        <w:rPr>
          <w:lang w:val="en-US"/>
        </w:rPr>
        <w:t xml:space="preserve">. Le </w:t>
      </w:r>
      <w:r w:rsidR="006B227C">
        <w:t xml:space="preserve"> Le19.34</w:t>
      </w:r>
      <w:r>
        <w:rPr>
          <w:lang w:val="en-US"/>
        </w:rPr>
        <w:t xml:space="preserve">. Dt </w:t>
      </w:r>
      <w:r w:rsidR="006B227C">
        <w:t xml:space="preserve"> Dt10.18</w:t>
      </w:r>
      <w:r>
        <w:rPr>
          <w:lang w:val="en-US"/>
        </w:rPr>
        <w:t xml:space="preserve">, </w:t>
      </w:r>
      <w:r w:rsidR="006B227C">
        <w:t xml:space="preserve"> Dt10.19</w:t>
      </w:r>
      <w:r>
        <w:rPr>
          <w:lang w:val="en-US"/>
        </w:rPr>
        <w:t xml:space="preserve">. 1 K </w:t>
      </w:r>
      <w:r w:rsidR="006B227C">
        <w:t xml:space="preserve"> 1Ki17.10-16</w:t>
      </w:r>
      <w:r>
        <w:rPr>
          <w:lang w:val="en-US"/>
        </w:rPr>
        <w:t xml:space="preserve">. 2 K </w:t>
      </w:r>
      <w:r w:rsidR="006B227C">
        <w:t xml:space="preserve"> 2Ki4.8</w:t>
      </w:r>
      <w:r>
        <w:rPr>
          <w:lang w:val="en-US"/>
        </w:rPr>
        <w:t xml:space="preserve">. Jb </w:t>
      </w:r>
      <w:r w:rsidR="006B227C">
        <w:t xml:space="preserve"> Job31.19</w:t>
      </w:r>
      <w:r>
        <w:rPr>
          <w:lang w:val="en-US"/>
        </w:rPr>
        <w:t xml:space="preserve">, </w:t>
      </w:r>
      <w:r w:rsidR="006B227C">
        <w:t xml:space="preserve"> Job31.32</w:t>
      </w:r>
      <w:r>
        <w:rPr>
          <w:lang w:val="en-US"/>
        </w:rPr>
        <w:t xml:space="preserve">. Is </w:t>
      </w:r>
      <w:r w:rsidR="006B227C">
        <w:t xml:space="preserve"> Is58.7</w:t>
      </w:r>
      <w:r>
        <w:rPr>
          <w:lang w:val="en-US"/>
        </w:rPr>
        <w:t>. Mt 25:+</w:t>
      </w:r>
      <w:r w:rsidR="006B227C">
        <w:t xml:space="preserve"> Mt25.35</w:t>
      </w:r>
      <w:r>
        <w:rPr>
          <w:lang w:val="en-US"/>
        </w:rPr>
        <w:t xml:space="preserve">, </w:t>
      </w:r>
      <w:r w:rsidR="006B227C">
        <w:t xml:space="preserve"> Mt25.43</w:t>
      </w:r>
      <w:r>
        <w:rPr>
          <w:lang w:val="en-US"/>
        </w:rPr>
        <w:t xml:space="preserve">. Ac </w:t>
      </w:r>
      <w:r w:rsidR="006B227C">
        <w:t xml:space="preserve"> Ac16.15</w:t>
      </w:r>
      <w:r>
        <w:rPr>
          <w:lang w:val="en-US"/>
        </w:rPr>
        <w:t>. Ro *</w:t>
      </w:r>
      <w:r w:rsidR="006B227C">
        <w:t xml:space="preserve"> Ro12.13</w:t>
      </w:r>
      <w:r>
        <w:rPr>
          <w:lang w:val="en-US"/>
        </w:rPr>
        <w:t xml:space="preserve">. </w:t>
      </w:r>
      <w:r w:rsidR="006B227C">
        <w:t xml:space="preserve"> Ro16.23</w:t>
      </w:r>
      <w:r>
        <w:rPr>
          <w:lang w:val="en-US"/>
        </w:rPr>
        <w:t xml:space="preserve">. 1 Ti </w:t>
      </w:r>
      <w:r w:rsidR="006B227C">
        <w:t xml:space="preserve"> 1Ti3.2</w:t>
      </w:r>
      <w:r>
        <w:rPr>
          <w:lang w:val="en-US"/>
        </w:rPr>
        <w:t xml:space="preserve">. </w:t>
      </w:r>
      <w:r w:rsidR="006B227C">
        <w:t xml:space="preserve"> 1Ti5.10</w:t>
      </w:r>
      <w:r>
        <w:rPr>
          <w:lang w:val="en-US"/>
        </w:rPr>
        <w:t xml:space="preserve">. Ti </w:t>
      </w:r>
      <w:r w:rsidR="006B227C">
        <w:t xml:space="preserve"> Tt1.8</w:t>
      </w:r>
      <w:r>
        <w:rPr>
          <w:lang w:val="en-US"/>
        </w:rPr>
        <w:t>. 1 P +*</w:t>
      </w:r>
      <w:r w:rsidR="006B227C">
        <w:t xml:space="preserve"> 1Pe4.9</w:t>
      </w:r>
      <w:r>
        <w:rPr>
          <w:lang w:val="en-US"/>
        </w:rPr>
        <w:t xml:space="preserve">. </w:t>
      </w:r>
      <w:r>
        <w:rPr>
          <w:b/>
          <w:lang w:val="en-US"/>
        </w:rPr>
        <w:t>entertain strangers</w:t>
      </w:r>
      <w:r>
        <w:rPr>
          <w:lang w:val="en-US"/>
        </w:rPr>
        <w:t xml:space="preserve">. Ac </w:t>
      </w:r>
      <w:r w:rsidR="006B227C">
        <w:t xml:space="preserve"> Ac28.2</w:t>
      </w:r>
      <w:r>
        <w:rPr>
          <w:lang w:val="en-US"/>
        </w:rPr>
        <w:t>, +*</w:t>
      </w:r>
      <w:r w:rsidR="006B227C">
        <w:t xml:space="preserve"> Ac28.15</w:t>
      </w:r>
      <w:r>
        <w:rPr>
          <w:lang w:val="en-US"/>
        </w:rPr>
        <w:t xml:space="preserve">. Ro </w:t>
      </w:r>
      <w:r w:rsidR="006B227C">
        <w:t xml:space="preserve"> Ro12.13</w:t>
      </w:r>
      <w:r>
        <w:rPr>
          <w:lang w:val="en-US"/>
        </w:rPr>
        <w:t xml:space="preserve">. </w:t>
      </w:r>
      <w:r>
        <w:rPr>
          <w:b/>
          <w:lang w:val="en-US"/>
        </w:rPr>
        <w:t>some</w:t>
      </w:r>
      <w:r>
        <w:rPr>
          <w:lang w:val="en-US"/>
        </w:rPr>
        <w:t>. Ge *</w:t>
      </w:r>
      <w:r w:rsidR="006B227C">
        <w:t xml:space="preserve"> Ge18.2-10</w:t>
      </w:r>
      <w:r>
        <w:rPr>
          <w:lang w:val="en-US"/>
        </w:rPr>
        <w:t>. *</w:t>
      </w:r>
      <w:r w:rsidR="006B227C">
        <w:t xml:space="preserve"> Ge19.1-3</w:t>
      </w:r>
      <w:r>
        <w:rPr>
          <w:lang w:val="en-US"/>
        </w:rPr>
        <w:t xml:space="preserve">. Jg </w:t>
      </w:r>
      <w:r w:rsidR="006B227C">
        <w:t xml:space="preserve"> Jdg13.15</w:t>
      </w:r>
      <w:r>
        <w:rPr>
          <w:lang w:val="en-US"/>
        </w:rPr>
        <w:t>, etc. Mt *</w:t>
      </w:r>
      <w:r w:rsidR="006B227C">
        <w:t xml:space="preserve"> Mt25.40</w:t>
      </w:r>
      <w:r>
        <w:rPr>
          <w:lang w:val="en-US"/>
        </w:rPr>
        <w:t xml:space="preserve">. </w:t>
      </w:r>
    </w:p>
    <w:p w:rsidR="003E23E9" w:rsidRDefault="003E23E9" w:rsidP="00710603">
      <w:pPr>
        <w:ind w:firstLine="360"/>
        <w:jc w:val="both"/>
      </w:pPr>
      <w:r>
        <w:rPr>
          <w:lang w:val="en-US"/>
        </w:rPr>
        <w:t xml:space="preserve">3. </w:t>
      </w:r>
      <w:r>
        <w:rPr>
          <w:b/>
          <w:lang w:val="en-US"/>
        </w:rPr>
        <w:t>Remember them</w:t>
      </w:r>
      <w:r>
        <w:rPr>
          <w:lang w:val="en-US"/>
        </w:rPr>
        <w:t xml:space="preserve">. T#686. He </w:t>
      </w:r>
      <w:r w:rsidR="006B227C">
        <w:t xml:space="preserve"> Heb10.34</w:t>
      </w:r>
      <w:r>
        <w:rPr>
          <w:lang w:val="en-US"/>
        </w:rPr>
        <w:t xml:space="preserve">. Ge </w:t>
      </w:r>
      <w:r w:rsidR="006B227C">
        <w:t xml:space="preserve"> Ge40.14</w:t>
      </w:r>
      <w:r>
        <w:rPr>
          <w:lang w:val="en-US"/>
        </w:rPr>
        <w:t xml:space="preserve">, </w:t>
      </w:r>
      <w:r w:rsidR="006B227C">
        <w:t xml:space="preserve"> Ge40.15</w:t>
      </w:r>
      <w:r>
        <w:rPr>
          <w:lang w:val="en-US"/>
        </w:rPr>
        <w:t xml:space="preserve">, </w:t>
      </w:r>
      <w:r w:rsidR="006B227C">
        <w:t xml:space="preserve"> Ge40.23</w:t>
      </w:r>
      <w:r>
        <w:rPr>
          <w:lang w:val="en-US"/>
        </w:rPr>
        <w:t>. Is *</w:t>
      </w:r>
      <w:r w:rsidR="006B227C">
        <w:t xml:space="preserve"> Is58.6-11</w:t>
      </w:r>
      <w:r>
        <w:rPr>
          <w:lang w:val="en-US"/>
        </w:rPr>
        <w:t xml:space="preserve">. Je </w:t>
      </w:r>
      <w:r w:rsidR="006B227C">
        <w:t xml:space="preserve"> Je38.7-13</w:t>
      </w:r>
      <w:r>
        <w:rPr>
          <w:lang w:val="en-US"/>
        </w:rPr>
        <w:t>. Mt +</w:t>
      </w:r>
      <w:r w:rsidR="006B227C">
        <w:t xml:space="preserve"> Mt5.7</w:t>
      </w:r>
      <w:r>
        <w:rPr>
          <w:lang w:val="en-US"/>
        </w:rPr>
        <w:t xml:space="preserve"> (T#527). *25:36, 43. Ac </w:t>
      </w:r>
      <w:r w:rsidR="006B227C">
        <w:t xml:space="preserve"> Ac16.29-34</w:t>
      </w:r>
      <w:r>
        <w:rPr>
          <w:lang w:val="en-US"/>
        </w:rPr>
        <w:t xml:space="preserve">. </w:t>
      </w:r>
      <w:r w:rsidR="006B227C">
        <w:t xml:space="preserve"> Ac24.23</w:t>
      </w:r>
      <w:r>
        <w:rPr>
          <w:lang w:val="en-US"/>
        </w:rPr>
        <w:t xml:space="preserve">. </w:t>
      </w:r>
      <w:r w:rsidR="006B227C">
        <w:t xml:space="preserve"> Ac27.3</w:t>
      </w:r>
      <w:r>
        <w:rPr>
          <w:lang w:val="en-US"/>
        </w:rPr>
        <w:t xml:space="preserve">. Ep </w:t>
      </w:r>
      <w:r w:rsidR="006B227C">
        <w:t xml:space="preserve"> Eph4.1</w:t>
      </w:r>
      <w:r>
        <w:rPr>
          <w:lang w:val="en-US"/>
        </w:rPr>
        <w:t xml:space="preserve">. Ph </w:t>
      </w:r>
      <w:r w:rsidR="006B227C">
        <w:t xml:space="preserve"> Php4.14-19</w:t>
      </w:r>
      <w:r>
        <w:rPr>
          <w:lang w:val="en-US"/>
        </w:rPr>
        <w:t>. Col *</w:t>
      </w:r>
      <w:r w:rsidR="006B227C">
        <w:t xml:space="preserve"> Col4.18</w:t>
      </w:r>
      <w:r>
        <w:rPr>
          <w:lang w:val="en-US"/>
        </w:rPr>
        <w:t xml:space="preserve">. 2 Ti </w:t>
      </w:r>
      <w:r w:rsidR="006B227C">
        <w:t xml:space="preserve"> 2Ti1.16-18</w:t>
      </w:r>
      <w:r>
        <w:rPr>
          <w:lang w:val="en-US"/>
        </w:rPr>
        <w:t xml:space="preserve">. </w:t>
      </w:r>
      <w:r>
        <w:rPr>
          <w:b/>
          <w:lang w:val="en-US"/>
        </w:rPr>
        <w:t>as bound with</w:t>
      </w:r>
      <w:r>
        <w:rPr>
          <w:lang w:val="en-US"/>
        </w:rPr>
        <w:t>. Ro *</w:t>
      </w:r>
      <w:r w:rsidR="006B227C">
        <w:t xml:space="preserve"> Ro12.15</w:t>
      </w:r>
      <w:r>
        <w:rPr>
          <w:lang w:val="en-US"/>
        </w:rPr>
        <w:t xml:space="preserve">. </w:t>
      </w:r>
      <w:r>
        <w:rPr>
          <w:b/>
          <w:lang w:val="en-US"/>
        </w:rPr>
        <w:t>which suffer</w:t>
      </w:r>
      <w:r>
        <w:rPr>
          <w:lang w:val="en-US"/>
        </w:rPr>
        <w:t xml:space="preserve">. He </w:t>
      </w:r>
      <w:r w:rsidR="006B227C">
        <w:t xml:space="preserve"> Heb11.25</w:t>
      </w:r>
      <w:r>
        <w:rPr>
          <w:lang w:val="en-US"/>
        </w:rPr>
        <w:t xml:space="preserve">, </w:t>
      </w:r>
      <w:r w:rsidR="006B227C">
        <w:t xml:space="preserve"> Heb11.37</w:t>
      </w:r>
      <w:r>
        <w:rPr>
          <w:lang w:val="en-US"/>
        </w:rPr>
        <w:t xml:space="preserve">. Ne </w:t>
      </w:r>
      <w:r w:rsidR="006B227C">
        <w:t xml:space="preserve"> Ne1.3</w:t>
      </w:r>
      <w:r>
        <w:rPr>
          <w:lang w:val="en-US"/>
        </w:rPr>
        <w:t xml:space="preserve">, </w:t>
      </w:r>
      <w:r w:rsidR="006B227C">
        <w:t xml:space="preserve"> Ne1.4</w:t>
      </w:r>
      <w:r>
        <w:rPr>
          <w:lang w:val="en-US"/>
        </w:rPr>
        <w:t>. Ro *</w:t>
      </w:r>
      <w:r w:rsidR="006B227C">
        <w:t xml:space="preserve"> Ro12.15</w:t>
      </w:r>
      <w:r>
        <w:rPr>
          <w:lang w:val="en-US"/>
        </w:rPr>
        <w:t xml:space="preserve">. 1 Co </w:t>
      </w:r>
      <w:r w:rsidR="006B227C">
        <w:t xml:space="preserve"> 1Co12.26</w:t>
      </w:r>
      <w:r>
        <w:rPr>
          <w:lang w:val="en-US"/>
        </w:rPr>
        <w:t>. Ga +*</w:t>
      </w:r>
      <w:r w:rsidR="006B227C">
        <w:t xml:space="preserve"> Ga6.1</w:t>
      </w:r>
      <w:r>
        <w:rPr>
          <w:lang w:val="en-US"/>
        </w:rPr>
        <w:t xml:space="preserve">, </w:t>
      </w:r>
      <w:r w:rsidR="006B227C">
        <w:t xml:space="preserve"> Ga6.2</w:t>
      </w:r>
      <w:r>
        <w:rPr>
          <w:lang w:val="en-US"/>
        </w:rPr>
        <w:t xml:space="preserve">. 1 P </w:t>
      </w:r>
      <w:r w:rsidR="006B227C">
        <w:t xml:space="preserve"> 1Pe3.8</w:t>
      </w:r>
      <w:r>
        <w:rPr>
          <w:lang w:val="en-US"/>
        </w:rPr>
        <w:t xml:space="preserve">. </w:t>
      </w:r>
      <w:r>
        <w:rPr>
          <w:b/>
          <w:lang w:val="en-US"/>
        </w:rPr>
        <w:t>as being</w:t>
      </w:r>
      <w:r>
        <w:rPr>
          <w:lang w:val="en-US"/>
        </w:rPr>
        <w:t xml:space="preserve">. 2 Co </w:t>
      </w:r>
      <w:r w:rsidR="006B227C">
        <w:t xml:space="preserve"> 2Co5.6</w:t>
      </w:r>
      <w:r>
        <w:rPr>
          <w:lang w:val="en-US"/>
        </w:rPr>
        <w:t xml:space="preserve">. </w:t>
      </w:r>
      <w:r w:rsidR="006B227C">
        <w:t xml:space="preserve"> 2Co12.2</w:t>
      </w:r>
      <w:r>
        <w:rPr>
          <w:lang w:val="en-US"/>
        </w:rPr>
        <w:t xml:space="preserve">, </w:t>
      </w:r>
      <w:r w:rsidR="006B227C">
        <w:t xml:space="preserve"> 2Co12.3</w:t>
      </w:r>
      <w:r>
        <w:rPr>
          <w:lang w:val="en-US"/>
        </w:rPr>
        <w:t xml:space="preserve">. </w:t>
      </w:r>
    </w:p>
    <w:p w:rsidR="003E23E9" w:rsidRDefault="003E23E9" w:rsidP="00710603">
      <w:pPr>
        <w:ind w:firstLine="360"/>
        <w:jc w:val="both"/>
      </w:pPr>
      <w:r>
        <w:rPr>
          <w:lang w:val="en-US"/>
        </w:rPr>
        <w:t xml:space="preserve">4. </w:t>
      </w:r>
      <w:r>
        <w:rPr>
          <w:b/>
          <w:lang w:val="en-US"/>
        </w:rPr>
        <w:t>Marriage</w:t>
      </w:r>
      <w:r>
        <w:rPr>
          <w:lang w:val="en-US"/>
        </w:rPr>
        <w:t>. T#423. Ge *</w:t>
      </w:r>
      <w:r w:rsidR="006B227C">
        <w:t xml:space="preserve"> Ge1.27</w:t>
      </w:r>
      <w:r>
        <w:rPr>
          <w:lang w:val="en-US"/>
        </w:rPr>
        <w:t xml:space="preserve">, </w:t>
      </w:r>
      <w:r w:rsidR="006B227C">
        <w:t xml:space="preserve"> Ge1.28</w:t>
      </w:r>
      <w:r>
        <w:rPr>
          <w:lang w:val="en-US"/>
        </w:rPr>
        <w:t>. *</w:t>
      </w:r>
      <w:r w:rsidR="006B227C">
        <w:t xml:space="preserve"> Ge2.18-22</w:t>
      </w:r>
      <w:r>
        <w:rPr>
          <w:lang w:val="en-US"/>
        </w:rPr>
        <w:t xml:space="preserve">, </w:t>
      </w:r>
      <w:r w:rsidR="006B227C">
        <w:t xml:space="preserve"> Ge2.24</w:t>
      </w:r>
      <w:r>
        <w:rPr>
          <w:lang w:val="en-US"/>
        </w:rPr>
        <w:t xml:space="preserve">. Le </w:t>
      </w:r>
      <w:r w:rsidR="006B227C">
        <w:t xml:space="preserve"> Le21.13-15</w:t>
      </w:r>
      <w:r>
        <w:rPr>
          <w:lang w:val="en-US"/>
        </w:rPr>
        <w:t xml:space="preserve">. 2 K </w:t>
      </w:r>
      <w:r w:rsidR="006B227C">
        <w:t xml:space="preserve"> 2Ki22.14</w:t>
      </w:r>
      <w:r>
        <w:rPr>
          <w:lang w:val="en-US"/>
        </w:rPr>
        <w:t xml:space="preserve">. Ps </w:t>
      </w:r>
      <w:r w:rsidR="006B227C">
        <w:t xml:space="preserve"> Ps68.6</w:t>
      </w:r>
      <w:r>
        <w:rPr>
          <w:lang w:val="en-US"/>
        </w:rPr>
        <w:t xml:space="preserve">. </w:t>
      </w:r>
      <w:r w:rsidR="006B227C">
        <w:t xml:space="preserve"> Ps107.41</w:t>
      </w:r>
      <w:r>
        <w:rPr>
          <w:lang w:val="en-US"/>
        </w:rPr>
        <w:t xml:space="preserve">, </w:t>
      </w:r>
      <w:r w:rsidR="006B227C">
        <w:t xml:space="preserve"> Ps107.42</w:t>
      </w:r>
      <w:r>
        <w:rPr>
          <w:lang w:val="en-US"/>
        </w:rPr>
        <w:t xml:space="preserve">. Pr </w:t>
      </w:r>
      <w:r w:rsidR="006B227C">
        <w:t xml:space="preserve"> Pr5.15-23</w:t>
      </w:r>
      <w:r>
        <w:rPr>
          <w:lang w:val="en-US"/>
        </w:rPr>
        <w:t xml:space="preserve">. </w:t>
      </w:r>
      <w:r w:rsidR="006B227C">
        <w:t xml:space="preserve"> Pr18.22</w:t>
      </w:r>
      <w:r>
        <w:rPr>
          <w:lang w:val="en-US"/>
        </w:rPr>
        <w:t xml:space="preserve">. Is </w:t>
      </w:r>
      <w:r w:rsidR="006B227C">
        <w:t xml:space="preserve"> Is8.3</w:t>
      </w:r>
      <w:r>
        <w:rPr>
          <w:lang w:val="en-US"/>
        </w:rPr>
        <w:t>. Mt *</w:t>
      </w:r>
      <w:r w:rsidR="006B227C">
        <w:t xml:space="preserve"> Mt19.4-6</w:t>
      </w:r>
      <w:r>
        <w:rPr>
          <w:lang w:val="en-US"/>
        </w:rPr>
        <w:t xml:space="preserve">. 1 Co </w:t>
      </w:r>
      <w:r w:rsidR="006B227C">
        <w:t xml:space="preserve"> 1Co7.2</w:t>
      </w:r>
      <w:r>
        <w:rPr>
          <w:lang w:val="en-US"/>
        </w:rPr>
        <w:t xml:space="preserve">, etc., 38. 9:5. Ep </w:t>
      </w:r>
      <w:r w:rsidR="006B227C">
        <w:t xml:space="preserve"> Eph5.31</w:t>
      </w:r>
      <w:r>
        <w:rPr>
          <w:lang w:val="en-US"/>
        </w:rPr>
        <w:t xml:space="preserve">. 1 Ti </w:t>
      </w:r>
      <w:r w:rsidR="006B227C">
        <w:t xml:space="preserve"> 1Ti3.2</w:t>
      </w:r>
      <w:r>
        <w:rPr>
          <w:lang w:val="en-US"/>
        </w:rPr>
        <w:t xml:space="preserve">, </w:t>
      </w:r>
      <w:r w:rsidR="006B227C">
        <w:t xml:space="preserve"> 1Ti3.4</w:t>
      </w:r>
      <w:r>
        <w:rPr>
          <w:lang w:val="en-US"/>
        </w:rPr>
        <w:t xml:space="preserve">, </w:t>
      </w:r>
      <w:r w:rsidR="006B227C">
        <w:t xml:space="preserve"> 1Ti3.12</w:t>
      </w:r>
      <w:r>
        <w:rPr>
          <w:lang w:val="en-US"/>
        </w:rPr>
        <w:t>. *</w:t>
      </w:r>
      <w:r w:rsidR="006B227C">
        <w:t xml:space="preserve"> 1Ti4.1-3</w:t>
      </w:r>
      <w:r>
        <w:rPr>
          <w:lang w:val="en-US"/>
        </w:rPr>
        <w:t xml:space="preserve">. </w:t>
      </w:r>
      <w:r w:rsidR="006B227C">
        <w:t xml:space="preserve"> 1Ti5.14</w:t>
      </w:r>
      <w:r>
        <w:rPr>
          <w:lang w:val="en-US"/>
        </w:rPr>
        <w:t xml:space="preserve">, </w:t>
      </w:r>
      <w:r w:rsidR="006B227C">
        <w:t xml:space="preserve"> 1Ti5.15</w:t>
      </w:r>
      <w:r>
        <w:rPr>
          <w:lang w:val="en-US"/>
        </w:rPr>
        <w:t xml:space="preserve">. Ti </w:t>
      </w:r>
      <w:r w:rsidR="006B227C">
        <w:t xml:space="preserve"> Tt1.6</w:t>
      </w:r>
      <w:r>
        <w:rPr>
          <w:lang w:val="en-US"/>
        </w:rPr>
        <w:t xml:space="preserve">. </w:t>
      </w:r>
      <w:r>
        <w:rPr>
          <w:b/>
          <w:lang w:val="en-US"/>
        </w:rPr>
        <w:t>honorable</w:t>
      </w:r>
      <w:r>
        <w:rPr>
          <w:lang w:val="en-US"/>
        </w:rPr>
        <w:t xml:space="preserve">. Ge </w:t>
      </w:r>
      <w:r w:rsidR="006B227C">
        <w:t xml:space="preserve"> Ge2.18</w:t>
      </w:r>
      <w:r>
        <w:rPr>
          <w:lang w:val="en-US"/>
        </w:rPr>
        <w:t>. Pr *</w:t>
      </w:r>
      <w:r w:rsidR="006B227C">
        <w:t xml:space="preserve"> Pr18.22</w:t>
      </w:r>
      <w:r>
        <w:rPr>
          <w:lang w:val="en-US"/>
        </w:rPr>
        <w:t>. Ml *</w:t>
      </w:r>
      <w:r w:rsidR="006B227C">
        <w:t xml:space="preserve"> Mal2.14</w:t>
      </w:r>
      <w:r>
        <w:rPr>
          <w:lang w:val="en-US"/>
        </w:rPr>
        <w:t xml:space="preserve">, </w:t>
      </w:r>
      <w:r w:rsidR="006B227C">
        <w:t xml:space="preserve"> Mal2.15</w:t>
      </w:r>
      <w:r>
        <w:rPr>
          <w:lang w:val="en-US"/>
        </w:rPr>
        <w:t xml:space="preserve">. Mt </w:t>
      </w:r>
      <w:r w:rsidR="006B227C">
        <w:t xml:space="preserve"> Mt19.5</w:t>
      </w:r>
      <w:r>
        <w:rPr>
          <w:lang w:val="en-US"/>
        </w:rPr>
        <w:t>. Jn *</w:t>
      </w:r>
      <w:r w:rsidR="006B227C">
        <w:t xml:space="preserve"> Jn2.1</w:t>
      </w:r>
      <w:r>
        <w:rPr>
          <w:lang w:val="en-US"/>
        </w:rPr>
        <w:t xml:space="preserve">, </w:t>
      </w:r>
      <w:r w:rsidR="006B227C">
        <w:t xml:space="preserve"> Jn2.2</w:t>
      </w:r>
      <w:r>
        <w:rPr>
          <w:lang w:val="en-US"/>
        </w:rPr>
        <w:t xml:space="preserve">. 1 Co </w:t>
      </w:r>
      <w:r w:rsidR="006B227C">
        <w:t xml:space="preserve"> 1Co7.1</w:t>
      </w:r>
      <w:r>
        <w:rPr>
          <w:lang w:val="en-US"/>
        </w:rPr>
        <w:t>, *</w:t>
      </w:r>
      <w:r w:rsidR="006B227C">
        <w:t xml:space="preserve"> 1Co7.2</w:t>
      </w:r>
      <w:r>
        <w:rPr>
          <w:lang w:val="en-US"/>
        </w:rPr>
        <w:t xml:space="preserve">, </w:t>
      </w:r>
      <w:r w:rsidR="006B227C">
        <w:t xml:space="preserve"> 1Co7.8</w:t>
      </w:r>
      <w:r>
        <w:rPr>
          <w:lang w:val="en-US"/>
        </w:rPr>
        <w:t xml:space="preserve">, </w:t>
      </w:r>
      <w:r w:rsidR="006B227C">
        <w:t xml:space="preserve"> 1Co7.26</w:t>
      </w:r>
      <w:r>
        <w:rPr>
          <w:lang w:val="en-US"/>
        </w:rPr>
        <w:t xml:space="preserve">, </w:t>
      </w:r>
      <w:r w:rsidR="006B227C">
        <w:t xml:space="preserve"> 1Co7.27</w:t>
      </w:r>
      <w:r>
        <w:rPr>
          <w:lang w:val="en-US"/>
        </w:rPr>
        <w:t xml:space="preserve">, </w:t>
      </w:r>
      <w:r w:rsidR="006B227C">
        <w:t xml:space="preserve"> 1Co7.32</w:t>
      </w:r>
      <w:r>
        <w:rPr>
          <w:lang w:val="en-US"/>
        </w:rPr>
        <w:t xml:space="preserve">, </w:t>
      </w:r>
      <w:r w:rsidR="006B227C">
        <w:t xml:space="preserve"> 1Co7.33</w:t>
      </w:r>
      <w:r>
        <w:rPr>
          <w:lang w:val="en-US"/>
        </w:rPr>
        <w:t xml:space="preserve">, </w:t>
      </w:r>
      <w:r w:rsidR="006B227C">
        <w:t xml:space="preserve"> 1Co7.38</w:t>
      </w:r>
      <w:r>
        <w:rPr>
          <w:lang w:val="en-US"/>
        </w:rPr>
        <w:t>, +*</w:t>
      </w:r>
      <w:r w:rsidR="006B227C">
        <w:t xml:space="preserve"> 1Co7.39</w:t>
      </w:r>
      <w:r>
        <w:rPr>
          <w:lang w:val="en-US"/>
        </w:rPr>
        <w:t>. *</w:t>
      </w:r>
      <w:r w:rsidR="006B227C">
        <w:t xml:space="preserve"> 1Co9.5</w:t>
      </w:r>
      <w:r>
        <w:rPr>
          <w:lang w:val="en-US"/>
        </w:rPr>
        <w:t>. Ep *</w:t>
      </w:r>
      <w:r w:rsidR="006B227C">
        <w:t xml:space="preserve"> Eph5.23</w:t>
      </w:r>
      <w:r>
        <w:rPr>
          <w:lang w:val="en-US"/>
        </w:rPr>
        <w:t xml:space="preserve">. 1 Ti </w:t>
      </w:r>
      <w:r w:rsidR="006B227C">
        <w:t xml:space="preserve"> 1Ti3.2</w:t>
      </w:r>
      <w:r>
        <w:rPr>
          <w:lang w:val="en-US"/>
        </w:rPr>
        <w:t xml:space="preserve">, </w:t>
      </w:r>
      <w:r w:rsidR="006B227C">
        <w:t xml:space="preserve"> 1Ti3.12</w:t>
      </w:r>
      <w:r>
        <w:rPr>
          <w:lang w:val="en-US"/>
        </w:rPr>
        <w:t xml:space="preserve">. </w:t>
      </w:r>
      <w:r>
        <w:rPr>
          <w:b/>
          <w:lang w:val="en-US"/>
        </w:rPr>
        <w:t>all</w:t>
      </w:r>
      <w:r>
        <w:rPr>
          <w:lang w:val="en-US"/>
        </w:rPr>
        <w:t>. *</w:t>
      </w:r>
      <w:r w:rsidR="006B227C">
        <w:t xml:space="preserve">  f171:171B</w:t>
      </w:r>
      <w:r>
        <w:rPr>
          <w:lang w:val="en-US"/>
        </w:rPr>
        <w:t>, Ge +</w:t>
      </w:r>
      <w:r w:rsidR="006B227C">
        <w:t xml:space="preserve"> Ge24.10</w:t>
      </w:r>
      <w:r>
        <w:rPr>
          <w:lang w:val="en-US"/>
        </w:rPr>
        <w:t xml:space="preserve">. </w:t>
      </w:r>
      <w:r>
        <w:rPr>
          <w:b/>
          <w:lang w:val="en-US"/>
        </w:rPr>
        <w:t>and the bed</w:t>
      </w:r>
      <w:r>
        <w:rPr>
          <w:lang w:val="en-US"/>
        </w:rPr>
        <w:t xml:space="preserve">. See on He </w:t>
      </w:r>
      <w:r w:rsidR="006B227C">
        <w:t xml:space="preserve"> Heb12.16</w:t>
      </w:r>
      <w:r>
        <w:rPr>
          <w:lang w:val="en-US"/>
        </w:rPr>
        <w:t>. Le *</w:t>
      </w:r>
      <w:r w:rsidR="006B227C">
        <w:t xml:space="preserve"> Le21.1</w:t>
      </w:r>
      <w:r>
        <w:rPr>
          <w:lang w:val="en-US"/>
        </w:rPr>
        <w:t xml:space="preserve">, </w:t>
      </w:r>
      <w:r w:rsidR="006B227C">
        <w:t xml:space="preserve"> Le21.7</w:t>
      </w:r>
      <w:r>
        <w:rPr>
          <w:lang w:val="en-US"/>
        </w:rPr>
        <w:t xml:space="preserve">, </w:t>
      </w:r>
      <w:r w:rsidR="006B227C">
        <w:t xml:space="preserve"> Le21.10</w:t>
      </w:r>
      <w:r>
        <w:rPr>
          <w:lang w:val="en-US"/>
        </w:rPr>
        <w:t xml:space="preserve">, </w:t>
      </w:r>
      <w:r w:rsidR="006B227C">
        <w:t xml:space="preserve"> Le21.13</w:t>
      </w:r>
      <w:r>
        <w:rPr>
          <w:lang w:val="en-US"/>
        </w:rPr>
        <w:t>. 1 Co +*</w:t>
      </w:r>
      <w:r w:rsidR="006B227C">
        <w:t xml:space="preserve"> 1Co6.9</w:t>
      </w:r>
      <w:r>
        <w:rPr>
          <w:lang w:val="en-US"/>
        </w:rPr>
        <w:t>. Ga *</w:t>
      </w:r>
      <w:r w:rsidR="006B227C">
        <w:t xml:space="preserve"> Ga5.19</w:t>
      </w:r>
      <w:r>
        <w:rPr>
          <w:lang w:val="en-US"/>
        </w:rPr>
        <w:t xml:space="preserve">, </w:t>
      </w:r>
      <w:r w:rsidR="006B227C">
        <w:t xml:space="preserve"> Ga5.21</w:t>
      </w:r>
      <w:r>
        <w:rPr>
          <w:lang w:val="en-US"/>
        </w:rPr>
        <w:t xml:space="preserve">. Ep </w:t>
      </w:r>
      <w:r w:rsidR="006B227C">
        <w:t xml:space="preserve"> Eph5.5</w:t>
      </w:r>
      <w:r>
        <w:rPr>
          <w:lang w:val="en-US"/>
        </w:rPr>
        <w:t>. Col *</w:t>
      </w:r>
      <w:r w:rsidR="006B227C">
        <w:t xml:space="preserve"> Col3.5</w:t>
      </w:r>
      <w:r>
        <w:rPr>
          <w:lang w:val="en-US"/>
        </w:rPr>
        <w:t xml:space="preserve">, </w:t>
      </w:r>
      <w:r w:rsidR="006B227C">
        <w:t xml:space="preserve"> Col3.6</w:t>
      </w:r>
      <w:r>
        <w:rPr>
          <w:lang w:val="en-US"/>
        </w:rPr>
        <w:t xml:space="preserve">. Re </w:t>
      </w:r>
      <w:r w:rsidR="006B227C">
        <w:t xml:space="preserve"> Re22.15</w:t>
      </w:r>
      <w:r>
        <w:rPr>
          <w:lang w:val="en-US"/>
        </w:rPr>
        <w:t xml:space="preserve">. </w:t>
      </w:r>
      <w:r>
        <w:rPr>
          <w:b/>
          <w:lang w:val="en-US"/>
        </w:rPr>
        <w:t>undefiled</w:t>
      </w:r>
      <w:r>
        <w:rPr>
          <w:lang w:val="en-US"/>
        </w:rPr>
        <w:t xml:space="preserve">. Ro </w:t>
      </w:r>
      <w:r w:rsidR="006B227C">
        <w:t xml:space="preserve"> Ro13.13</w:t>
      </w:r>
      <w:r>
        <w:rPr>
          <w:lang w:val="en-US"/>
        </w:rPr>
        <w:t xml:space="preserve">. </w:t>
      </w:r>
      <w:r>
        <w:rPr>
          <w:b/>
          <w:lang w:val="en-US"/>
        </w:rPr>
        <w:t>but</w:t>
      </w:r>
      <w:r>
        <w:rPr>
          <w:lang w:val="en-US"/>
        </w:rPr>
        <w:t xml:space="preserve">. T#405. He </w:t>
      </w:r>
      <w:r w:rsidR="006B227C">
        <w:t xml:space="preserve"> Heb12.16</w:t>
      </w:r>
      <w:r>
        <w:rPr>
          <w:lang w:val="en-US"/>
        </w:rPr>
        <w:t xml:space="preserve">. Ge </w:t>
      </w:r>
      <w:r w:rsidR="006B227C">
        <w:t xml:space="preserve"> Ge39.9</w:t>
      </w:r>
      <w:r>
        <w:rPr>
          <w:lang w:val="en-US"/>
        </w:rPr>
        <w:t xml:space="preserve">. Le </w:t>
      </w:r>
      <w:r w:rsidR="006B227C">
        <w:t xml:space="preserve"> Le20.10</w:t>
      </w:r>
      <w:r>
        <w:rPr>
          <w:lang w:val="en-US"/>
        </w:rPr>
        <w:t xml:space="preserve">. Nu </w:t>
      </w:r>
      <w:r w:rsidR="006B227C">
        <w:t xml:space="preserve"> Nu25.1-9</w:t>
      </w:r>
      <w:r>
        <w:rPr>
          <w:lang w:val="en-US"/>
        </w:rPr>
        <w:t>. Pr *</w:t>
      </w:r>
      <w:r w:rsidR="006B227C">
        <w:t xml:space="preserve"> Pr2.18</w:t>
      </w:r>
      <w:r>
        <w:rPr>
          <w:lang w:val="en-US"/>
        </w:rPr>
        <w:t xml:space="preserve">, </w:t>
      </w:r>
      <w:r w:rsidR="006B227C">
        <w:t xml:space="preserve"> Pr2.19</w:t>
      </w:r>
      <w:r>
        <w:rPr>
          <w:lang w:val="en-US"/>
        </w:rPr>
        <w:t xml:space="preserve">. </w:t>
      </w:r>
      <w:r w:rsidR="006B227C">
        <w:t xml:space="preserve"> Pr5.3</w:t>
      </w:r>
      <w:r>
        <w:rPr>
          <w:lang w:val="en-US"/>
        </w:rPr>
        <w:t xml:space="preserve">, </w:t>
      </w:r>
      <w:r w:rsidR="006B227C">
        <w:t xml:space="preserve"> Pr5.4</w:t>
      </w:r>
      <w:r>
        <w:rPr>
          <w:lang w:val="en-US"/>
        </w:rPr>
        <w:t xml:space="preserve">, </w:t>
      </w:r>
      <w:r w:rsidR="006B227C">
        <w:t xml:space="preserve"> Pr5.8-12</w:t>
      </w:r>
      <w:r>
        <w:rPr>
          <w:lang w:val="en-US"/>
        </w:rPr>
        <w:t xml:space="preserve">. </w:t>
      </w:r>
      <w:r w:rsidR="006B227C">
        <w:t xml:space="preserve"> Pr6.26-34</w:t>
      </w:r>
      <w:r>
        <w:rPr>
          <w:lang w:val="en-US"/>
        </w:rPr>
        <w:t xml:space="preserve">. </w:t>
      </w:r>
      <w:r w:rsidR="006B227C">
        <w:t xml:space="preserve"> Pr7.22-27</w:t>
      </w:r>
      <w:r>
        <w:rPr>
          <w:lang w:val="en-US"/>
        </w:rPr>
        <w:t xml:space="preserve">. </w:t>
      </w:r>
      <w:r w:rsidR="006B227C">
        <w:t xml:space="preserve"> Pr9.16-18</w:t>
      </w:r>
      <w:r>
        <w:rPr>
          <w:lang w:val="en-US"/>
        </w:rPr>
        <w:t xml:space="preserve">. </w:t>
      </w:r>
      <w:r w:rsidR="006B227C">
        <w:t xml:space="preserve"> Pr29.3</w:t>
      </w:r>
      <w:r>
        <w:rPr>
          <w:lang w:val="en-US"/>
        </w:rPr>
        <w:t xml:space="preserve">. Ec </w:t>
      </w:r>
      <w:r w:rsidR="006B227C">
        <w:t xml:space="preserve"> Ec7.26</w:t>
      </w:r>
      <w:r>
        <w:rPr>
          <w:lang w:val="en-US"/>
        </w:rPr>
        <w:t xml:space="preserve">. Je </w:t>
      </w:r>
      <w:r w:rsidR="006B227C">
        <w:t xml:space="preserve"> Je5.7-9</w:t>
      </w:r>
      <w:r>
        <w:rPr>
          <w:lang w:val="en-US"/>
        </w:rPr>
        <w:t xml:space="preserve">. </w:t>
      </w:r>
      <w:r w:rsidR="006B227C">
        <w:t xml:space="preserve"> Je23.14</w:t>
      </w:r>
      <w:r>
        <w:rPr>
          <w:lang w:val="en-US"/>
        </w:rPr>
        <w:t xml:space="preserve">, </w:t>
      </w:r>
      <w:r w:rsidR="006B227C">
        <w:t xml:space="preserve"> Je23.15</w:t>
      </w:r>
      <w:r>
        <w:rPr>
          <w:lang w:val="en-US"/>
        </w:rPr>
        <w:t xml:space="preserve">. Ho </w:t>
      </w:r>
      <w:r w:rsidR="006B227C">
        <w:t xml:space="preserve"> Ho4.11</w:t>
      </w:r>
      <w:r>
        <w:rPr>
          <w:lang w:val="en-US"/>
        </w:rPr>
        <w:t>. Ml +*</w:t>
      </w:r>
      <w:r w:rsidR="006B227C">
        <w:t xml:space="preserve"> Mal3.5</w:t>
      </w:r>
      <w:r>
        <w:rPr>
          <w:lang w:val="en-US"/>
        </w:rPr>
        <w:t xml:space="preserve">. Ro </w:t>
      </w:r>
      <w:r w:rsidR="006B227C">
        <w:t xml:space="preserve"> Ro1.27</w:t>
      </w:r>
      <w:r>
        <w:rPr>
          <w:lang w:val="en-US"/>
        </w:rPr>
        <w:t>. 1 Co +*</w:t>
      </w:r>
      <w:r w:rsidR="006B227C">
        <w:t xml:space="preserve"> 1Co5.10</w:t>
      </w:r>
      <w:r>
        <w:rPr>
          <w:lang w:val="en-US"/>
        </w:rPr>
        <w:t xml:space="preserve">, </w:t>
      </w:r>
      <w:r w:rsidR="006B227C">
        <w:t xml:space="preserve"> 1Co5.11</w:t>
      </w:r>
      <w:r>
        <w:rPr>
          <w:lang w:val="en-US"/>
        </w:rPr>
        <w:t>. +</w:t>
      </w:r>
      <w:r>
        <w:rPr>
          <w:rFonts w:ascii="Segoe UI Symbol" w:hAnsi="Segoe UI Symbol" w:cs="Segoe UI Symbol"/>
          <w:lang w:val="en-US"/>
        </w:rPr>
        <w:t>✓</w:t>
      </w:r>
      <w:r w:rsidR="006B227C">
        <w:t xml:space="preserve"> 1Co6.9</w:t>
      </w:r>
      <w:r>
        <w:rPr>
          <w:lang w:val="en-US"/>
        </w:rPr>
        <w:t xml:space="preserve">, </w:t>
      </w:r>
      <w:r w:rsidR="006B227C">
        <w:t xml:space="preserve"> 1Co6.10</w:t>
      </w:r>
      <w:r>
        <w:rPr>
          <w:lang w:val="en-US"/>
        </w:rPr>
        <w:t xml:space="preserve">. </w:t>
      </w:r>
      <w:r w:rsidR="006B227C">
        <w:t xml:space="preserve"> 1Co10.8</w:t>
      </w:r>
      <w:r>
        <w:rPr>
          <w:lang w:val="en-US"/>
        </w:rPr>
        <w:t>. Ga *</w:t>
      </w:r>
      <w:r w:rsidR="006B227C">
        <w:t xml:space="preserve"> Ga5.19-21</w:t>
      </w:r>
      <w:r>
        <w:rPr>
          <w:lang w:val="en-US"/>
        </w:rPr>
        <w:t>. Ep *</w:t>
      </w:r>
      <w:r w:rsidR="006B227C">
        <w:t xml:space="preserve"> Eph5.5</w:t>
      </w:r>
      <w:r>
        <w:rPr>
          <w:lang w:val="en-US"/>
        </w:rPr>
        <w:t xml:space="preserve">, </w:t>
      </w:r>
      <w:r w:rsidR="006B227C">
        <w:t xml:space="preserve"> Eph5.6</w:t>
      </w:r>
      <w:r>
        <w:rPr>
          <w:lang w:val="en-US"/>
        </w:rPr>
        <w:t>. Ju +*</w:t>
      </w:r>
      <w:r w:rsidR="006B227C">
        <w:t xml:space="preserve"> Jud7</w:t>
      </w:r>
      <w:r>
        <w:rPr>
          <w:lang w:val="en-US"/>
        </w:rPr>
        <w:t>. Re +*</w:t>
      </w:r>
      <w:r w:rsidR="006B227C">
        <w:t xml:space="preserve"> Re21.8</w:t>
      </w:r>
      <w:r>
        <w:rPr>
          <w:lang w:val="en-US"/>
        </w:rPr>
        <w:t>. *</w:t>
      </w:r>
      <w:r w:rsidR="006B227C">
        <w:t xml:space="preserve"> Re22.15</w:t>
      </w:r>
      <w:r>
        <w:rPr>
          <w:lang w:val="en-US"/>
        </w:rPr>
        <w:t xml:space="preserve">. </w:t>
      </w:r>
      <w:r>
        <w:rPr>
          <w:b/>
          <w:lang w:val="en-US"/>
        </w:rPr>
        <w:t>God will judge</w:t>
      </w:r>
      <w:r>
        <w:rPr>
          <w:lang w:val="en-US"/>
        </w:rPr>
        <w:t xml:space="preserve">. </w:t>
      </w:r>
      <w:r w:rsidR="006B227C">
        <w:t xml:space="preserve">  f121:121C</w:t>
      </w:r>
      <w:r>
        <w:rPr>
          <w:lang w:val="en-US"/>
        </w:rPr>
        <w:t>, Ge +</w:t>
      </w:r>
      <w:r w:rsidR="006B227C">
        <w:t xml:space="preserve"> Ge15.14</w:t>
      </w:r>
      <w:r>
        <w:rPr>
          <w:lang w:val="en-US"/>
        </w:rPr>
        <w:t xml:space="preserve">. Ps </w:t>
      </w:r>
      <w:r w:rsidR="006B227C">
        <w:t xml:space="preserve"> Ps50.16-22</w:t>
      </w:r>
      <w:r>
        <w:rPr>
          <w:lang w:val="en-US"/>
        </w:rPr>
        <w:t>. Ml +*</w:t>
      </w:r>
      <w:r w:rsidR="006B227C">
        <w:t xml:space="preserve"> Mal3.5</w:t>
      </w:r>
      <w:r>
        <w:rPr>
          <w:lang w:val="en-US"/>
        </w:rPr>
        <w:t>. Ro +*</w:t>
      </w:r>
      <w:r w:rsidR="006B227C">
        <w:t xml:space="preserve"> Ro1.26-32</w:t>
      </w:r>
      <w:r>
        <w:rPr>
          <w:lang w:val="en-US"/>
        </w:rPr>
        <w:t xml:space="preserve">. 1 Co </w:t>
      </w:r>
      <w:r w:rsidR="006B227C">
        <w:t xml:space="preserve"> 1Co5.13</w:t>
      </w:r>
      <w:r>
        <w:rPr>
          <w:lang w:val="en-US"/>
        </w:rPr>
        <w:t>. 2 Co *</w:t>
      </w:r>
      <w:r w:rsidR="006B227C">
        <w:t xml:space="preserve"> 2Co5.10</w:t>
      </w:r>
      <w:r>
        <w:rPr>
          <w:lang w:val="en-US"/>
        </w:rPr>
        <w:t>. Col *</w:t>
      </w:r>
      <w:r w:rsidR="006B227C">
        <w:t xml:space="preserve"> Col3.5</w:t>
      </w:r>
      <w:r>
        <w:rPr>
          <w:lang w:val="en-US"/>
        </w:rPr>
        <w:t xml:space="preserve">, </w:t>
      </w:r>
      <w:r w:rsidR="006B227C">
        <w:t xml:space="preserve"> Col3.6</w:t>
      </w:r>
      <w:r>
        <w:rPr>
          <w:lang w:val="en-US"/>
        </w:rPr>
        <w:t>. 1 Th +*</w:t>
      </w:r>
      <w:r w:rsidR="006B227C">
        <w:t xml:space="preserve"> 1Th4.6</w:t>
      </w:r>
      <w:r>
        <w:rPr>
          <w:lang w:val="en-US"/>
        </w:rPr>
        <w:t xml:space="preserve">. </w:t>
      </w:r>
    </w:p>
    <w:p w:rsidR="003E23E9" w:rsidRDefault="003E23E9" w:rsidP="00710603">
      <w:pPr>
        <w:ind w:firstLine="360"/>
        <w:jc w:val="both"/>
      </w:pPr>
      <w:r>
        <w:rPr>
          <w:lang w:val="en-US"/>
        </w:rPr>
        <w:lastRenderedPageBreak/>
        <w:t xml:space="preserve">5. </w:t>
      </w:r>
      <w:r>
        <w:rPr>
          <w:b/>
          <w:lang w:val="en-US"/>
        </w:rPr>
        <w:t>conversation</w:t>
      </w:r>
      <w:r>
        <w:rPr>
          <w:lang w:val="en-US"/>
        </w:rPr>
        <w:t>. Ex +*</w:t>
      </w:r>
      <w:r w:rsidR="006B227C">
        <w:t xml:space="preserve"> Ex18.21</w:t>
      </w:r>
      <w:r>
        <w:rPr>
          <w:lang w:val="en-US"/>
        </w:rPr>
        <w:t>. +*</w:t>
      </w:r>
      <w:r w:rsidR="006B227C">
        <w:t xml:space="preserve"> Ex20.17</w:t>
      </w:r>
      <w:r>
        <w:rPr>
          <w:lang w:val="en-US"/>
        </w:rPr>
        <w:t>. Jsh *</w:t>
      </w:r>
      <w:r w:rsidR="006B227C">
        <w:t xml:space="preserve"> Jos7.21</w:t>
      </w:r>
      <w:r>
        <w:rPr>
          <w:lang w:val="en-US"/>
        </w:rPr>
        <w:t>. Ps +*</w:t>
      </w:r>
      <w:r w:rsidR="006B227C">
        <w:t xml:space="preserve"> Ps10.3</w:t>
      </w:r>
      <w:r>
        <w:rPr>
          <w:lang w:val="en-US"/>
        </w:rPr>
        <w:t xml:space="preserve">. </w:t>
      </w:r>
      <w:r w:rsidR="006B227C">
        <w:t xml:space="preserve"> Ps119.36</w:t>
      </w:r>
      <w:r>
        <w:rPr>
          <w:lang w:val="en-US"/>
        </w:rPr>
        <w:t xml:space="preserve">. Je </w:t>
      </w:r>
      <w:r w:rsidR="006B227C">
        <w:t xml:space="preserve"> Je6.13</w:t>
      </w:r>
      <w:r>
        <w:rPr>
          <w:lang w:val="en-US"/>
        </w:rPr>
        <w:t>. Ezk +*</w:t>
      </w:r>
      <w:r w:rsidR="006B227C">
        <w:t xml:space="preserve"> Eze33.31</w:t>
      </w:r>
      <w:r>
        <w:rPr>
          <w:lang w:val="en-US"/>
        </w:rPr>
        <w:t>. Mk *</w:t>
      </w:r>
      <w:r w:rsidR="006B227C">
        <w:t xml:space="preserve"> Mk7.22</w:t>
      </w:r>
      <w:r>
        <w:rPr>
          <w:lang w:val="en-US"/>
        </w:rPr>
        <w:t>. Lk +*</w:t>
      </w:r>
      <w:r w:rsidR="006B227C">
        <w:t xml:space="preserve"> Lk8.14</w:t>
      </w:r>
      <w:r>
        <w:rPr>
          <w:lang w:val="en-US"/>
        </w:rPr>
        <w:t>. *</w:t>
      </w:r>
      <w:r w:rsidR="006B227C">
        <w:t xml:space="preserve"> Lk12.15-21</w:t>
      </w:r>
      <w:r>
        <w:rPr>
          <w:lang w:val="en-US"/>
        </w:rPr>
        <w:t>. *</w:t>
      </w:r>
      <w:r w:rsidR="006B227C">
        <w:t xml:space="preserve"> Lk16.13</w:t>
      </w:r>
      <w:r>
        <w:rPr>
          <w:lang w:val="en-US"/>
        </w:rPr>
        <w:t xml:space="preserve">, </w:t>
      </w:r>
      <w:r w:rsidR="006B227C">
        <w:t xml:space="preserve"> Lk16.14</w:t>
      </w:r>
      <w:r>
        <w:rPr>
          <w:lang w:val="en-US"/>
        </w:rPr>
        <w:t xml:space="preserve">. Ro </w:t>
      </w:r>
      <w:r w:rsidR="006B227C">
        <w:t xml:space="preserve"> Ro1.29</w:t>
      </w:r>
      <w:r>
        <w:rPr>
          <w:lang w:val="en-US"/>
        </w:rPr>
        <w:t>. 1 Co 5:+</w:t>
      </w:r>
      <w:r w:rsidR="006B227C">
        <w:t xml:space="preserve"> 1Co5.10</w:t>
      </w:r>
      <w:r>
        <w:rPr>
          <w:lang w:val="en-US"/>
        </w:rPr>
        <w:t xml:space="preserve">, </w:t>
      </w:r>
      <w:r w:rsidR="006B227C">
        <w:t xml:space="preserve"> 1Co5.11</w:t>
      </w:r>
      <w:r>
        <w:rPr>
          <w:lang w:val="en-US"/>
        </w:rPr>
        <w:t>. +*</w:t>
      </w:r>
      <w:r w:rsidR="006B227C">
        <w:t xml:space="preserve"> 1Co6.10</w:t>
      </w:r>
      <w:r>
        <w:rPr>
          <w:lang w:val="en-US"/>
        </w:rPr>
        <w:t xml:space="preserve">. Ep </w:t>
      </w:r>
      <w:r w:rsidR="006B227C">
        <w:t xml:space="preserve"> Eph5.3</w:t>
      </w:r>
      <w:r>
        <w:rPr>
          <w:lang w:val="en-US"/>
        </w:rPr>
        <w:t xml:space="preserve">, </w:t>
      </w:r>
      <w:r w:rsidR="006B227C">
        <w:t xml:space="preserve"> Eph5.5</w:t>
      </w:r>
      <w:r>
        <w:rPr>
          <w:lang w:val="en-US"/>
        </w:rPr>
        <w:t>. Col +*</w:t>
      </w:r>
      <w:r w:rsidR="006B227C">
        <w:t xml:space="preserve"> Col3.5</w:t>
      </w:r>
      <w:r>
        <w:rPr>
          <w:lang w:val="en-US"/>
        </w:rPr>
        <w:t xml:space="preserve">. 1 Ti </w:t>
      </w:r>
      <w:r w:rsidR="006B227C">
        <w:t xml:space="preserve"> 1Ti3.3</w:t>
      </w:r>
      <w:r>
        <w:rPr>
          <w:lang w:val="en-US"/>
        </w:rPr>
        <w:t>. +*</w:t>
      </w:r>
      <w:r w:rsidR="006B227C">
        <w:t xml:space="preserve"> 1Ti6.9</w:t>
      </w:r>
      <w:r>
        <w:rPr>
          <w:lang w:val="en-US"/>
        </w:rPr>
        <w:t xml:space="preserve">, </w:t>
      </w:r>
      <w:r w:rsidR="006B227C">
        <w:t xml:space="preserve"> 1Ti6.10</w:t>
      </w:r>
      <w:r>
        <w:rPr>
          <w:lang w:val="en-US"/>
        </w:rPr>
        <w:t xml:space="preserve">. 2 P </w:t>
      </w:r>
      <w:r w:rsidR="006B227C">
        <w:t xml:space="preserve"> 2Pe2.3</w:t>
      </w:r>
      <w:r>
        <w:rPr>
          <w:lang w:val="en-US"/>
        </w:rPr>
        <w:t xml:space="preserve">, </w:t>
      </w:r>
      <w:r w:rsidR="006B227C">
        <w:t xml:space="preserve"> 2Pe2.14</w:t>
      </w:r>
      <w:r>
        <w:rPr>
          <w:lang w:val="en-US"/>
        </w:rPr>
        <w:t xml:space="preserve">. Ju </w:t>
      </w:r>
      <w:r w:rsidR="006B227C">
        <w:t xml:space="preserve"> Jud11</w:t>
      </w:r>
      <w:r>
        <w:rPr>
          <w:lang w:val="en-US"/>
        </w:rPr>
        <w:t xml:space="preserve">. </w:t>
      </w:r>
      <w:r>
        <w:rPr>
          <w:b/>
          <w:lang w:val="en-US"/>
        </w:rPr>
        <w:t>be content</w:t>
      </w:r>
      <w:r>
        <w:rPr>
          <w:lang w:val="en-US"/>
        </w:rPr>
        <w:t xml:space="preserve">. Ex </w:t>
      </w:r>
      <w:r w:rsidR="006B227C">
        <w:t xml:space="preserve"> Ex2.21</w:t>
      </w:r>
      <w:r>
        <w:rPr>
          <w:lang w:val="en-US"/>
        </w:rPr>
        <w:t>. Mt +*</w:t>
      </w:r>
      <w:r w:rsidR="006B227C">
        <w:t xml:space="preserve"> Mt6.25</w:t>
      </w:r>
      <w:r>
        <w:rPr>
          <w:lang w:val="en-US"/>
        </w:rPr>
        <w:t xml:space="preserve">, </w:t>
      </w:r>
      <w:r w:rsidR="006B227C">
        <w:t xml:space="preserve"> Mt6.34</w:t>
      </w:r>
      <w:r>
        <w:rPr>
          <w:lang w:val="en-US"/>
        </w:rPr>
        <w:t>. Lk *</w:t>
      </w:r>
      <w:r w:rsidR="006B227C">
        <w:t xml:space="preserve"> Lk3.14</w:t>
      </w:r>
      <w:r>
        <w:rPr>
          <w:lang w:val="en-US"/>
        </w:rPr>
        <w:t xml:space="preserve">. Ph </w:t>
      </w:r>
      <w:r>
        <w:rPr>
          <w:rFonts w:ascii="Segoe UI Symbol" w:hAnsi="Segoe UI Symbol" w:cs="Segoe UI Symbol"/>
          <w:lang w:val="en-US"/>
        </w:rPr>
        <w:t>✓</w:t>
      </w:r>
      <w:r w:rsidR="006B227C">
        <w:t xml:space="preserve"> Php4.11</w:t>
      </w:r>
      <w:r>
        <w:rPr>
          <w:lang w:val="en-US"/>
        </w:rPr>
        <w:t xml:space="preserve">, </w:t>
      </w:r>
      <w:r w:rsidR="006B227C">
        <w:t xml:space="preserve"> Php4.12</w:t>
      </w:r>
      <w:r>
        <w:rPr>
          <w:lang w:val="en-US"/>
        </w:rPr>
        <w:t>. 1 Ti +*</w:t>
      </w:r>
      <w:r w:rsidR="006B227C">
        <w:t xml:space="preserve"> 1Ti6.6-8</w:t>
      </w:r>
      <w:r>
        <w:rPr>
          <w:lang w:val="en-US"/>
        </w:rPr>
        <w:t xml:space="preserve">. </w:t>
      </w:r>
      <w:r>
        <w:rPr>
          <w:b/>
          <w:lang w:val="en-US"/>
        </w:rPr>
        <w:t>I will</w:t>
      </w:r>
      <w:r>
        <w:rPr>
          <w:lang w:val="en-US"/>
        </w:rPr>
        <w:t>. Ge *</w:t>
      </w:r>
      <w:r w:rsidR="006B227C">
        <w:t xml:space="preserve"> Ge28.15</w:t>
      </w:r>
      <w:r>
        <w:rPr>
          <w:lang w:val="en-US"/>
        </w:rPr>
        <w:t>. Dt 31:</w:t>
      </w:r>
      <w:r>
        <w:rPr>
          <w:rFonts w:ascii="MS Gothic" w:hAnsi="MS Gothic" w:cs="MS Gothic"/>
          <w:lang w:val="en-US"/>
        </w:rPr>
        <w:t>▶</w:t>
      </w:r>
      <w:r w:rsidR="006B227C">
        <w:t xml:space="preserve"> Dt31.6</w:t>
      </w:r>
      <w:r>
        <w:rPr>
          <w:lang w:val="en-US"/>
        </w:rPr>
        <w:t xml:space="preserve">, </w:t>
      </w:r>
      <w:r w:rsidR="006B227C">
        <w:t xml:space="preserve"> Dt31.8</w:t>
      </w:r>
      <w:r>
        <w:rPr>
          <w:lang w:val="en-US"/>
        </w:rPr>
        <w:t xml:space="preserve">, </w:t>
      </w:r>
      <w:r>
        <w:rPr>
          <w:rFonts w:ascii="MS Gothic" w:hAnsi="MS Gothic" w:cs="MS Gothic"/>
          <w:lang w:val="en-US"/>
        </w:rPr>
        <w:t>◐</w:t>
      </w:r>
      <w:r>
        <w:rPr>
          <w:lang w:val="en-US"/>
        </w:rPr>
        <w:t>+*</w:t>
      </w:r>
      <w:r w:rsidR="006B227C">
        <w:t xml:space="preserve"> Dt31.17</w:t>
      </w:r>
      <w:r>
        <w:rPr>
          <w:lang w:val="en-US"/>
        </w:rPr>
        <w:t>. Jsh *</w:t>
      </w:r>
      <w:r>
        <w:rPr>
          <w:rFonts w:ascii="MS Gothic" w:hAnsi="MS Gothic" w:cs="MS Gothic"/>
          <w:lang w:val="en-US"/>
        </w:rPr>
        <w:t>▶</w:t>
      </w:r>
      <w:r w:rsidR="006B227C">
        <w:t xml:space="preserve"> Jos1.5</w:t>
      </w:r>
      <w:r>
        <w:rPr>
          <w:lang w:val="en-US"/>
        </w:rPr>
        <w:t xml:space="preserve">. 1 S </w:t>
      </w:r>
      <w:r w:rsidR="006B227C">
        <w:t xml:space="preserve"> 1Sa12.22</w:t>
      </w:r>
      <w:r>
        <w:rPr>
          <w:lang w:val="en-US"/>
        </w:rPr>
        <w:t>. 1 K *</w:t>
      </w:r>
      <w:r w:rsidR="006B227C">
        <w:t xml:space="preserve"> 1Ki8.57</w:t>
      </w:r>
      <w:r>
        <w:rPr>
          <w:lang w:val="en-US"/>
        </w:rPr>
        <w:t>. 1 Ch *</w:t>
      </w:r>
      <w:r w:rsidR="006B227C">
        <w:t xml:space="preserve"> 1Ch28.20</w:t>
      </w:r>
      <w:r>
        <w:rPr>
          <w:lang w:val="en-US"/>
        </w:rPr>
        <w:t xml:space="preserve">. Ps </w:t>
      </w:r>
      <w:r w:rsidR="006B227C">
        <w:t xml:space="preserve"> Ps27.9</w:t>
      </w:r>
      <w:r>
        <w:rPr>
          <w:lang w:val="en-US"/>
        </w:rPr>
        <w:t>. *</w:t>
      </w:r>
      <w:r w:rsidR="006B227C">
        <w:t xml:space="preserve"> Ps37.25</w:t>
      </w:r>
      <w:r>
        <w:rPr>
          <w:lang w:val="en-US"/>
        </w:rPr>
        <w:t xml:space="preserve">, </w:t>
      </w:r>
      <w:r w:rsidR="006B227C">
        <w:t xml:space="preserve"> Ps37.28</w:t>
      </w:r>
      <w:r>
        <w:rPr>
          <w:lang w:val="en-US"/>
        </w:rPr>
        <w:t xml:space="preserve">. </w:t>
      </w:r>
      <w:r w:rsidR="006B227C">
        <w:t xml:space="preserve"> Ps38.21</w:t>
      </w:r>
      <w:r>
        <w:rPr>
          <w:lang w:val="en-US"/>
        </w:rPr>
        <w:t xml:space="preserve">. Is </w:t>
      </w:r>
      <w:r w:rsidR="006B227C">
        <w:t xml:space="preserve"> Is41.10</w:t>
      </w:r>
      <w:r>
        <w:rPr>
          <w:lang w:val="en-US"/>
        </w:rPr>
        <w:t xml:space="preserve">, </w:t>
      </w:r>
      <w:r w:rsidR="006B227C">
        <w:t xml:space="preserve"> Is41.17</w:t>
      </w:r>
      <w:r>
        <w:rPr>
          <w:lang w:val="en-US"/>
        </w:rPr>
        <w:t xml:space="preserve">. </w:t>
      </w:r>
      <w:r>
        <w:rPr>
          <w:b/>
          <w:lang w:val="en-US"/>
        </w:rPr>
        <w:t>never</w:t>
      </w:r>
      <w:r>
        <w:rPr>
          <w:lang w:val="en-US"/>
        </w:rPr>
        <w:t xml:space="preserve">. </w:t>
      </w:r>
      <w:r w:rsidR="006B227C">
        <w:t xml:space="preserve">  f158</w:t>
      </w:r>
      <w:r>
        <w:rPr>
          <w:lang w:val="en-US"/>
        </w:rPr>
        <w:t>, Mt +</w:t>
      </w:r>
      <w:r w:rsidR="006B227C">
        <w:t xml:space="preserve"> Mt5.18</w:t>
      </w:r>
      <w:r>
        <w:rPr>
          <w:lang w:val="en-US"/>
        </w:rPr>
        <w:t xml:space="preserve">. </w:t>
      </w:r>
      <w:r>
        <w:rPr>
          <w:b/>
          <w:lang w:val="en-US"/>
        </w:rPr>
        <w:t>nor forsake</w:t>
      </w:r>
      <w:r>
        <w:rPr>
          <w:lang w:val="en-US"/>
        </w:rPr>
        <w:t xml:space="preserve">. T#831. Le </w:t>
      </w:r>
      <w:r w:rsidR="006B227C">
        <w:t xml:space="preserve"> Le26.11</w:t>
      </w:r>
      <w:r>
        <w:rPr>
          <w:lang w:val="en-US"/>
        </w:rPr>
        <w:t>. Ps +</w:t>
      </w:r>
      <w:r>
        <w:rPr>
          <w:rFonts w:ascii="Segoe UI Symbol" w:hAnsi="Segoe UI Symbol" w:cs="Segoe UI Symbol"/>
          <w:lang w:val="en-US"/>
        </w:rPr>
        <w:t>✓</w:t>
      </w:r>
      <w:r w:rsidR="006B227C">
        <w:t xml:space="preserve">  Ps9.10</w:t>
      </w:r>
      <w:r>
        <w:rPr>
          <w:lang w:val="en-US"/>
        </w:rPr>
        <w:t>n. *</w:t>
      </w:r>
      <w:r w:rsidR="006B227C">
        <w:t xml:space="preserve"> Ps37.28</w:t>
      </w:r>
      <w:r>
        <w:rPr>
          <w:lang w:val="en-US"/>
        </w:rPr>
        <w:t xml:space="preserve">. </w:t>
      </w:r>
      <w:r w:rsidR="006B227C">
        <w:t xml:space="preserve"> Ps94.14</w:t>
      </w:r>
      <w:r>
        <w:rPr>
          <w:lang w:val="en-US"/>
        </w:rPr>
        <w:t xml:space="preserve">. Is </w:t>
      </w:r>
      <w:r w:rsidR="006B227C">
        <w:t xml:space="preserve"> Is42.16</w:t>
      </w:r>
      <w:r>
        <w:rPr>
          <w:lang w:val="en-US"/>
        </w:rPr>
        <w:t xml:space="preserve">. </w:t>
      </w:r>
      <w:r w:rsidR="006B227C">
        <w:t xml:space="preserve"> Is44.21</w:t>
      </w:r>
      <w:r>
        <w:rPr>
          <w:lang w:val="en-US"/>
        </w:rPr>
        <w:t xml:space="preserve">. </w:t>
      </w:r>
      <w:r w:rsidR="006B227C">
        <w:t xml:space="preserve"> Is49.14-16</w:t>
      </w:r>
      <w:r>
        <w:rPr>
          <w:lang w:val="en-US"/>
        </w:rPr>
        <w:t>. *</w:t>
      </w:r>
      <w:r w:rsidR="006B227C">
        <w:t xml:space="preserve"> Is54.9</w:t>
      </w:r>
      <w:r>
        <w:rPr>
          <w:lang w:val="en-US"/>
        </w:rPr>
        <w:t xml:space="preserve">, </w:t>
      </w:r>
      <w:r w:rsidR="006B227C">
        <w:t xml:space="preserve"> Is54.10</w:t>
      </w:r>
      <w:r>
        <w:rPr>
          <w:lang w:val="en-US"/>
        </w:rPr>
        <w:t>. La *</w:t>
      </w:r>
      <w:r w:rsidR="006B227C">
        <w:t xml:space="preserve"> La3.31</w:t>
      </w:r>
      <w:r>
        <w:rPr>
          <w:lang w:val="en-US"/>
        </w:rPr>
        <w:t xml:space="preserve">, </w:t>
      </w:r>
      <w:r w:rsidR="006B227C">
        <w:t xml:space="preserve"> La3.32</w:t>
      </w:r>
      <w:r>
        <w:rPr>
          <w:lang w:val="en-US"/>
        </w:rPr>
        <w:t>. Je +*</w:t>
      </w:r>
      <w:r w:rsidR="006B227C">
        <w:t xml:space="preserve"> Je32.40</w:t>
      </w:r>
      <w:r>
        <w:rPr>
          <w:lang w:val="en-US"/>
        </w:rPr>
        <w:t>. Ro +*</w:t>
      </w:r>
      <w:r w:rsidR="006B227C">
        <w:t xml:space="preserve"> Ro11.1</w:t>
      </w:r>
      <w:r>
        <w:rPr>
          <w:lang w:val="en-US"/>
        </w:rPr>
        <w:t xml:space="preserve">. 2 Co </w:t>
      </w:r>
      <w:r w:rsidR="006B227C">
        <w:t xml:space="preserve"> 2Co4.9</w:t>
      </w:r>
      <w:r>
        <w:rPr>
          <w:lang w:val="en-US"/>
        </w:rPr>
        <w:t xml:space="preserve">. </w:t>
      </w:r>
    </w:p>
    <w:p w:rsidR="003E23E9" w:rsidRDefault="003E23E9" w:rsidP="00710603">
      <w:pPr>
        <w:ind w:firstLine="360"/>
        <w:jc w:val="both"/>
      </w:pPr>
      <w:r>
        <w:rPr>
          <w:lang w:val="en-US"/>
        </w:rPr>
        <w:t xml:space="preserve">6. </w:t>
      </w:r>
      <w:r>
        <w:rPr>
          <w:b/>
          <w:lang w:val="en-US"/>
        </w:rPr>
        <w:t>boldly</w:t>
      </w:r>
      <w:r>
        <w:rPr>
          <w:lang w:val="en-US"/>
        </w:rPr>
        <w:t>. He +*</w:t>
      </w:r>
      <w:r w:rsidR="006B227C">
        <w:t xml:space="preserve"> Heb4.16</w:t>
      </w:r>
      <w:r>
        <w:rPr>
          <w:lang w:val="en-US"/>
        </w:rPr>
        <w:t xml:space="preserve">. </w:t>
      </w:r>
      <w:r w:rsidR="006B227C">
        <w:t xml:space="preserve"> Heb10.19</w:t>
      </w:r>
      <w:r>
        <w:rPr>
          <w:lang w:val="en-US"/>
        </w:rPr>
        <w:t xml:space="preserve">. Ep </w:t>
      </w:r>
      <w:r w:rsidR="006B227C">
        <w:t xml:space="preserve"> Eph3.12</w:t>
      </w:r>
      <w:r>
        <w:rPr>
          <w:lang w:val="en-US"/>
        </w:rPr>
        <w:t xml:space="preserve">. </w:t>
      </w:r>
      <w:r>
        <w:rPr>
          <w:b/>
          <w:lang w:val="en-US"/>
        </w:rPr>
        <w:t>The Lord</w:t>
      </w:r>
      <w:r>
        <w:rPr>
          <w:lang w:val="en-US"/>
        </w:rPr>
        <w:t xml:space="preserve">. T#828. Ge </w:t>
      </w:r>
      <w:r w:rsidR="006B227C">
        <w:t xml:space="preserve"> Ge15.1</w:t>
      </w:r>
      <w:r>
        <w:rPr>
          <w:lang w:val="en-US"/>
        </w:rPr>
        <w:t xml:space="preserve">. Ex </w:t>
      </w:r>
      <w:r w:rsidR="006B227C">
        <w:t xml:space="preserve"> Ex18.4</w:t>
      </w:r>
      <w:r>
        <w:rPr>
          <w:lang w:val="en-US"/>
        </w:rPr>
        <w:t xml:space="preserve">. Dt </w:t>
      </w:r>
      <w:r w:rsidR="006B227C">
        <w:t xml:space="preserve"> Dt33.26</w:t>
      </w:r>
      <w:r>
        <w:rPr>
          <w:lang w:val="en-US"/>
        </w:rPr>
        <w:t xml:space="preserve">, </w:t>
      </w:r>
      <w:r w:rsidR="006B227C">
        <w:t xml:space="preserve"> Dt33.27</w:t>
      </w:r>
      <w:r>
        <w:rPr>
          <w:lang w:val="en-US"/>
        </w:rPr>
        <w:t xml:space="preserve">, </w:t>
      </w:r>
      <w:r w:rsidR="006B227C">
        <w:t xml:space="preserve"> Dt33.29</w:t>
      </w:r>
      <w:r>
        <w:rPr>
          <w:lang w:val="en-US"/>
        </w:rPr>
        <w:t>. Ps *</w:t>
      </w:r>
      <w:r w:rsidR="006B227C">
        <w:t xml:space="preserve"> Ps18.1</w:t>
      </w:r>
      <w:r>
        <w:rPr>
          <w:lang w:val="en-US"/>
        </w:rPr>
        <w:t xml:space="preserve">, </w:t>
      </w:r>
      <w:r w:rsidR="006B227C">
        <w:t xml:space="preserve"> Ps18.2</w:t>
      </w:r>
      <w:r>
        <w:rPr>
          <w:lang w:val="en-US"/>
        </w:rPr>
        <w:t>. *</w:t>
      </w:r>
      <w:r w:rsidR="006B227C">
        <w:t xml:space="preserve"> Ps27.1-3</w:t>
      </w:r>
      <w:r>
        <w:rPr>
          <w:lang w:val="en-US"/>
        </w:rPr>
        <w:t xml:space="preserve">, </w:t>
      </w:r>
      <w:r w:rsidR="006B227C">
        <w:t xml:space="preserve"> Ps27.9</w:t>
      </w:r>
      <w:r>
        <w:rPr>
          <w:lang w:val="en-US"/>
        </w:rPr>
        <w:t xml:space="preserve">. </w:t>
      </w:r>
      <w:r w:rsidR="006B227C">
        <w:t xml:space="preserve"> Ps33.20</w:t>
      </w:r>
      <w:r>
        <w:rPr>
          <w:lang w:val="en-US"/>
        </w:rPr>
        <w:t>. *</w:t>
      </w:r>
      <w:r w:rsidR="006B227C">
        <w:t xml:space="preserve"> Ps40.17</w:t>
      </w:r>
      <w:r>
        <w:rPr>
          <w:lang w:val="en-US"/>
        </w:rPr>
        <w:t xml:space="preserve">. </w:t>
      </w:r>
      <w:r w:rsidR="006B227C">
        <w:t xml:space="preserve"> Ps46.11</w:t>
      </w:r>
      <w:r>
        <w:rPr>
          <w:lang w:val="en-US"/>
        </w:rPr>
        <w:t>. *</w:t>
      </w:r>
      <w:r w:rsidR="006B227C">
        <w:t xml:space="preserve"> Ps54.4</w:t>
      </w:r>
      <w:r>
        <w:rPr>
          <w:lang w:val="en-US"/>
        </w:rPr>
        <w:t xml:space="preserve">. </w:t>
      </w:r>
      <w:r w:rsidR="006B227C">
        <w:t xml:space="preserve"> Ps56.9</w:t>
      </w:r>
      <w:r>
        <w:rPr>
          <w:lang w:val="en-US"/>
        </w:rPr>
        <w:t xml:space="preserve">. </w:t>
      </w:r>
      <w:r w:rsidR="006B227C">
        <w:t xml:space="preserve"> Ps63.7</w:t>
      </w:r>
      <w:r>
        <w:rPr>
          <w:lang w:val="en-US"/>
        </w:rPr>
        <w:t xml:space="preserve">. </w:t>
      </w:r>
      <w:r w:rsidR="006B227C">
        <w:t xml:space="preserve"> Ps94.17</w:t>
      </w:r>
      <w:r>
        <w:rPr>
          <w:lang w:val="en-US"/>
        </w:rPr>
        <w:t xml:space="preserve">. </w:t>
      </w:r>
      <w:r w:rsidR="006B227C">
        <w:t xml:space="preserve"> Ps115.9-11</w:t>
      </w:r>
      <w:r>
        <w:rPr>
          <w:lang w:val="en-US"/>
        </w:rPr>
        <w:t>. *118:</w:t>
      </w:r>
      <w:r>
        <w:rPr>
          <w:rFonts w:ascii="MS Gothic" w:hAnsi="MS Gothic" w:cs="MS Gothic"/>
          <w:lang w:val="en-US"/>
        </w:rPr>
        <w:t>▶</w:t>
      </w:r>
      <w:r w:rsidR="006B227C">
        <w:t xml:space="preserve"> Ps118.6</w:t>
      </w:r>
      <w:r>
        <w:rPr>
          <w:lang w:val="en-US"/>
        </w:rPr>
        <w:t xml:space="preserve">, </w:t>
      </w:r>
      <w:r w:rsidR="006B227C">
        <w:t xml:space="preserve"> Ps118.7</w:t>
      </w:r>
      <w:r>
        <w:rPr>
          <w:lang w:val="en-US"/>
        </w:rPr>
        <w:t xml:space="preserve">, </w:t>
      </w:r>
      <w:r w:rsidR="006B227C">
        <w:t xml:space="preserve"> Ps118.9</w:t>
      </w:r>
      <w:r>
        <w:rPr>
          <w:lang w:val="en-US"/>
        </w:rPr>
        <w:t xml:space="preserve">. </w:t>
      </w:r>
      <w:r w:rsidR="006B227C">
        <w:t xml:space="preserve"> Ps124.8</w:t>
      </w:r>
      <w:r>
        <w:rPr>
          <w:lang w:val="en-US"/>
        </w:rPr>
        <w:t xml:space="preserve">. </w:t>
      </w:r>
      <w:r w:rsidR="006B227C">
        <w:t xml:space="preserve"> Ps146.3</w:t>
      </w:r>
      <w:r>
        <w:rPr>
          <w:lang w:val="en-US"/>
        </w:rPr>
        <w:t>. Is *</w:t>
      </w:r>
      <w:r w:rsidR="006B227C">
        <w:t xml:space="preserve"> Is41.10</w:t>
      </w:r>
      <w:r>
        <w:rPr>
          <w:lang w:val="en-US"/>
        </w:rPr>
        <w:t xml:space="preserve">, </w:t>
      </w:r>
      <w:r w:rsidR="006B227C">
        <w:t xml:space="preserve"> Is41.13</w:t>
      </w:r>
      <w:r>
        <w:rPr>
          <w:lang w:val="en-US"/>
        </w:rPr>
        <w:t xml:space="preserve">, </w:t>
      </w:r>
      <w:r w:rsidR="006B227C">
        <w:t xml:space="preserve"> Is41.14</w:t>
      </w:r>
      <w:r>
        <w:rPr>
          <w:lang w:val="en-US"/>
        </w:rPr>
        <w:t xml:space="preserve">. Ho </w:t>
      </w:r>
      <w:r w:rsidR="006B227C">
        <w:t xml:space="preserve"> Ho13.9</w:t>
      </w:r>
      <w:r>
        <w:rPr>
          <w:lang w:val="en-US"/>
        </w:rPr>
        <w:t xml:space="preserve">. Ac </w:t>
      </w:r>
      <w:r w:rsidR="006B227C">
        <w:t xml:space="preserve"> Ac26.22</w:t>
      </w:r>
      <w:r>
        <w:rPr>
          <w:lang w:val="en-US"/>
        </w:rPr>
        <w:t>. Ro +*</w:t>
      </w:r>
      <w:r w:rsidR="006B227C">
        <w:t xml:space="preserve"> Ro8.31</w:t>
      </w:r>
      <w:r>
        <w:rPr>
          <w:lang w:val="en-US"/>
        </w:rPr>
        <w:t xml:space="preserve">. </w:t>
      </w:r>
      <w:r>
        <w:rPr>
          <w:b/>
          <w:lang w:val="en-US"/>
        </w:rPr>
        <w:t>not fear</w:t>
      </w:r>
      <w:r>
        <w:rPr>
          <w:lang w:val="en-US"/>
        </w:rPr>
        <w:t xml:space="preserve">. Ge </w:t>
      </w:r>
      <w:r>
        <w:rPr>
          <w:rFonts w:ascii="MS Gothic" w:hAnsi="MS Gothic" w:cs="MS Gothic"/>
          <w:lang w:val="en-US"/>
        </w:rPr>
        <w:t>◐</w:t>
      </w:r>
      <w:r>
        <w:rPr>
          <w:lang w:val="en-US"/>
        </w:rPr>
        <w:t>+*</w:t>
      </w:r>
      <w:r w:rsidR="006B227C">
        <w:t xml:space="preserve"> Ge19.30</w:t>
      </w:r>
      <w:r>
        <w:rPr>
          <w:lang w:val="en-US"/>
        </w:rPr>
        <w:t>. Ps +*</w:t>
      </w:r>
      <w:r w:rsidR="006B227C">
        <w:t xml:space="preserve"> Ps34.4</w:t>
      </w:r>
      <w:r>
        <w:rPr>
          <w:lang w:val="en-US"/>
        </w:rPr>
        <w:t>. *</w:t>
      </w:r>
      <w:r w:rsidR="006B227C">
        <w:t xml:space="preserve"> Ps56.4</w:t>
      </w:r>
      <w:r>
        <w:rPr>
          <w:lang w:val="en-US"/>
        </w:rPr>
        <w:t xml:space="preserve">, </w:t>
      </w:r>
      <w:r w:rsidR="006B227C">
        <w:t xml:space="preserve"> Ps56.11</w:t>
      </w:r>
      <w:r>
        <w:rPr>
          <w:lang w:val="en-US"/>
        </w:rPr>
        <w:t xml:space="preserve">, </w:t>
      </w:r>
      <w:r w:rsidR="006B227C">
        <w:t xml:space="preserve"> Ps56.12</w:t>
      </w:r>
      <w:r>
        <w:rPr>
          <w:lang w:val="en-US"/>
        </w:rPr>
        <w:t>. *</w:t>
      </w:r>
      <w:r w:rsidR="006B227C">
        <w:t xml:space="preserve"> Ps118.6</w:t>
      </w:r>
      <w:r>
        <w:rPr>
          <w:lang w:val="en-US"/>
        </w:rPr>
        <w:t xml:space="preserve">. Is </w:t>
      </w:r>
      <w:r w:rsidR="006B227C">
        <w:t xml:space="preserve"> Is51.12</w:t>
      </w:r>
      <w:r>
        <w:rPr>
          <w:lang w:val="en-US"/>
        </w:rPr>
        <w:t>. Da *</w:t>
      </w:r>
      <w:r w:rsidR="006B227C">
        <w:t xml:space="preserve"> Da3.16-18</w:t>
      </w:r>
      <w:r>
        <w:rPr>
          <w:lang w:val="en-US"/>
        </w:rPr>
        <w:t>. Zp *</w:t>
      </w:r>
      <w:r w:rsidR="006B227C">
        <w:t xml:space="preserve"> Zep3.13</w:t>
      </w:r>
      <w:r>
        <w:rPr>
          <w:lang w:val="en-US"/>
        </w:rPr>
        <w:t>. Mt +*</w:t>
      </w:r>
      <w:r w:rsidR="006B227C">
        <w:t xml:space="preserve"> Mt10.28</w:t>
      </w:r>
      <w:r>
        <w:rPr>
          <w:lang w:val="en-US"/>
        </w:rPr>
        <w:t>. Lk +*</w:t>
      </w:r>
      <w:r w:rsidR="006B227C">
        <w:t xml:space="preserve"> Lk12.4</w:t>
      </w:r>
      <w:r>
        <w:rPr>
          <w:lang w:val="en-US"/>
        </w:rPr>
        <w:t xml:space="preserve">, </w:t>
      </w:r>
      <w:r w:rsidR="006B227C">
        <w:t xml:space="preserve"> Lk12.5</w:t>
      </w:r>
      <w:r>
        <w:rPr>
          <w:lang w:val="en-US"/>
        </w:rPr>
        <w:t xml:space="preserve">. </w:t>
      </w:r>
    </w:p>
    <w:p w:rsidR="003E23E9" w:rsidRDefault="003E23E9" w:rsidP="00710603">
      <w:pPr>
        <w:ind w:firstLine="360"/>
        <w:jc w:val="both"/>
      </w:pPr>
      <w:r>
        <w:rPr>
          <w:lang w:val="en-US"/>
        </w:rPr>
        <w:t xml:space="preserve">7. </w:t>
      </w:r>
      <w:r>
        <w:rPr>
          <w:b/>
          <w:lang w:val="en-US"/>
        </w:rPr>
        <w:t>which</w:t>
      </w:r>
      <w:r>
        <w:rPr>
          <w:lang w:val="en-US"/>
        </w:rPr>
        <w:t xml:space="preserve">. ver. </w:t>
      </w:r>
      <w:r w:rsidR="006B227C">
        <w:t xml:space="preserve"> Heb13.17</w:t>
      </w:r>
      <w:r>
        <w:rPr>
          <w:lang w:val="en-US"/>
        </w:rPr>
        <w:t xml:space="preserve">, </w:t>
      </w:r>
      <w:r w:rsidR="006B227C">
        <w:t xml:space="preserve"> Heb13.24</w:t>
      </w:r>
      <w:r>
        <w:rPr>
          <w:lang w:val="en-US"/>
        </w:rPr>
        <w:t>. Mt +*</w:t>
      </w:r>
      <w:r w:rsidR="006B227C">
        <w:t xml:space="preserve"> Mt24.45</w:t>
      </w:r>
      <w:r>
        <w:rPr>
          <w:lang w:val="en-US"/>
        </w:rPr>
        <w:t>. Lk +*</w:t>
      </w:r>
      <w:r w:rsidR="006B227C">
        <w:t xml:space="preserve"> Lk12.42</w:t>
      </w:r>
      <w:r>
        <w:rPr>
          <w:lang w:val="en-US"/>
        </w:rPr>
        <w:t xml:space="preserve">. </w:t>
      </w:r>
      <w:r w:rsidR="006B227C">
        <w:t xml:space="preserve"> Lk22.26</w:t>
      </w:r>
      <w:r>
        <w:rPr>
          <w:lang w:val="en-US"/>
        </w:rPr>
        <w:t>g. Ac +*</w:t>
      </w:r>
      <w:r w:rsidR="006B227C">
        <w:t xml:space="preserve"> Ac14.23</w:t>
      </w:r>
      <w:r>
        <w:rPr>
          <w:lang w:val="en-US"/>
        </w:rPr>
        <w:t xml:space="preserve">. 1 Co </w:t>
      </w:r>
      <w:r w:rsidR="006B227C">
        <w:t xml:space="preserve"> 1Co12.28</w:t>
      </w:r>
      <w:r>
        <w:rPr>
          <w:lang w:val="en-US"/>
        </w:rPr>
        <w:t xml:space="preserve">. 2 Co </w:t>
      </w:r>
      <w:r>
        <w:rPr>
          <w:rFonts w:ascii="MS Gothic" w:hAnsi="MS Gothic" w:cs="MS Gothic"/>
          <w:lang w:val="en-US"/>
        </w:rPr>
        <w:t>◐</w:t>
      </w:r>
      <w:r>
        <w:rPr>
          <w:lang w:val="en-US"/>
        </w:rPr>
        <w:t>+*</w:t>
      </w:r>
      <w:r w:rsidR="006B227C">
        <w:t xml:space="preserve"> 2Co1.24</w:t>
      </w:r>
      <w:r>
        <w:rPr>
          <w:lang w:val="en-US"/>
        </w:rPr>
        <w:t xml:space="preserve">. 1 Th </w:t>
      </w:r>
      <w:r w:rsidR="006B227C">
        <w:t xml:space="preserve"> 1Th5.12</w:t>
      </w:r>
      <w:r>
        <w:rPr>
          <w:lang w:val="en-US"/>
        </w:rPr>
        <w:t xml:space="preserve">, </w:t>
      </w:r>
      <w:r w:rsidR="006B227C">
        <w:t xml:space="preserve"> 1Th5.13</w:t>
      </w:r>
      <w:r>
        <w:rPr>
          <w:lang w:val="en-US"/>
        </w:rPr>
        <w:t xml:space="preserve">. 1 Ti </w:t>
      </w:r>
      <w:r w:rsidR="006B227C">
        <w:t xml:space="preserve"> 1Ti3.5</w:t>
      </w:r>
      <w:r>
        <w:rPr>
          <w:lang w:val="en-US"/>
        </w:rPr>
        <w:t xml:space="preserve">. </w:t>
      </w:r>
      <w:r>
        <w:rPr>
          <w:b/>
          <w:lang w:val="en-US"/>
        </w:rPr>
        <w:t>have the rule</w:t>
      </w:r>
      <w:r>
        <w:rPr>
          <w:lang w:val="en-US"/>
        </w:rPr>
        <w:t xml:space="preserve">. </w:t>
      </w:r>
      <w:r>
        <w:rPr>
          <w:i/>
          <w:lang w:val="en-US"/>
        </w:rPr>
        <w:t>or</w:t>
      </w:r>
      <w:r>
        <w:rPr>
          <w:lang w:val="en-US"/>
        </w:rPr>
        <w:t>, are the guides. 2 Co +*</w:t>
      </w:r>
      <w:r w:rsidR="006B227C">
        <w:t xml:space="preserve"> 2Co10.8</w:t>
      </w:r>
      <w:r>
        <w:rPr>
          <w:lang w:val="en-US"/>
        </w:rPr>
        <w:t xml:space="preserve">. </w:t>
      </w:r>
      <w:r>
        <w:rPr>
          <w:b/>
          <w:lang w:val="en-US"/>
        </w:rPr>
        <w:t>word of God</w:t>
      </w:r>
      <w:r>
        <w:rPr>
          <w:lang w:val="en-US"/>
        </w:rPr>
        <w:t xml:space="preserve">. Lk </w:t>
      </w:r>
      <w:r w:rsidR="006B227C">
        <w:t xml:space="preserve"> Lk8.11</w:t>
      </w:r>
      <w:r>
        <w:rPr>
          <w:lang w:val="en-US"/>
        </w:rPr>
        <w:t xml:space="preserve">. Ac </w:t>
      </w:r>
      <w:r w:rsidR="006B227C">
        <w:t xml:space="preserve"> Ac4.31</w:t>
      </w:r>
      <w:r>
        <w:rPr>
          <w:lang w:val="en-US"/>
        </w:rPr>
        <w:t xml:space="preserve">. </w:t>
      </w:r>
      <w:r w:rsidR="006B227C">
        <w:t xml:space="preserve"> Ac13.46</w:t>
      </w:r>
      <w:r>
        <w:rPr>
          <w:lang w:val="en-US"/>
        </w:rPr>
        <w:t>. Ro +</w:t>
      </w:r>
      <w:r w:rsidR="006B227C">
        <w:t xml:space="preserve"> Ro9.6</w:t>
      </w:r>
      <w:r>
        <w:rPr>
          <w:lang w:val="en-US"/>
        </w:rPr>
        <w:t xml:space="preserve">. </w:t>
      </w:r>
      <w:r>
        <w:rPr>
          <w:rFonts w:ascii="Segoe UI Symbol" w:hAnsi="Segoe UI Symbol" w:cs="Segoe UI Symbol"/>
          <w:lang w:val="en-US"/>
        </w:rPr>
        <w:t>✓</w:t>
      </w:r>
      <w:r w:rsidR="006B227C">
        <w:t xml:space="preserve"> Ro10.17</w:t>
      </w:r>
      <w:r>
        <w:rPr>
          <w:lang w:val="en-US"/>
        </w:rPr>
        <w:t xml:space="preserve">. 1 Th </w:t>
      </w:r>
      <w:r>
        <w:rPr>
          <w:rFonts w:ascii="Segoe UI Symbol" w:hAnsi="Segoe UI Symbol" w:cs="Segoe UI Symbol"/>
          <w:lang w:val="en-US"/>
        </w:rPr>
        <w:t>✓</w:t>
      </w:r>
      <w:r w:rsidR="006B227C">
        <w:t xml:space="preserve"> 1Th2.13</w:t>
      </w:r>
      <w:r>
        <w:rPr>
          <w:lang w:val="en-US"/>
        </w:rPr>
        <w:t xml:space="preserve">. Re </w:t>
      </w:r>
      <w:r w:rsidR="006B227C">
        <w:t xml:space="preserve"> Re1.9</w:t>
      </w:r>
      <w:r>
        <w:rPr>
          <w:lang w:val="en-US"/>
        </w:rPr>
        <w:t xml:space="preserve">. </w:t>
      </w:r>
      <w:r w:rsidR="006B227C">
        <w:t xml:space="preserve"> Re6.9</w:t>
      </w:r>
      <w:r>
        <w:rPr>
          <w:lang w:val="en-US"/>
        </w:rPr>
        <w:t xml:space="preserve">. </w:t>
      </w:r>
      <w:r w:rsidR="006B227C">
        <w:t xml:space="preserve"> Re20.4</w:t>
      </w:r>
      <w:r>
        <w:rPr>
          <w:lang w:val="en-US"/>
        </w:rPr>
        <w:t xml:space="preserve">. </w:t>
      </w:r>
      <w:r>
        <w:rPr>
          <w:b/>
          <w:lang w:val="en-US"/>
        </w:rPr>
        <w:t>whose faith follow</w:t>
      </w:r>
      <w:r>
        <w:rPr>
          <w:lang w:val="en-US"/>
        </w:rPr>
        <w:t>. He +*</w:t>
      </w:r>
      <w:r w:rsidR="006B227C">
        <w:t xml:space="preserve"> Heb6.12</w:t>
      </w:r>
      <w:r>
        <w:rPr>
          <w:lang w:val="en-US"/>
        </w:rPr>
        <w:t xml:space="preserve">. SS </w:t>
      </w:r>
      <w:r w:rsidR="006B227C">
        <w:t xml:space="preserve"> So1.8</w:t>
      </w:r>
      <w:r>
        <w:rPr>
          <w:lang w:val="en-US"/>
        </w:rPr>
        <w:t>. 1 Co *</w:t>
      </w:r>
      <w:r w:rsidR="006B227C">
        <w:t xml:space="preserve"> 1Co4.16</w:t>
      </w:r>
      <w:r>
        <w:rPr>
          <w:lang w:val="en-US"/>
        </w:rPr>
        <w:t>. +*</w:t>
      </w:r>
      <w:r w:rsidR="006B227C">
        <w:t xml:space="preserve"> 1Co11.1</w:t>
      </w:r>
      <w:r>
        <w:rPr>
          <w:lang w:val="en-US"/>
        </w:rPr>
        <w:t xml:space="preserve">. Ph </w:t>
      </w:r>
      <w:r w:rsidR="006B227C">
        <w:t xml:space="preserve"> Php3.17</w:t>
      </w:r>
      <w:r>
        <w:rPr>
          <w:lang w:val="en-US"/>
        </w:rPr>
        <w:t xml:space="preserve">. 1 Th </w:t>
      </w:r>
      <w:r w:rsidR="006B227C">
        <w:t xml:space="preserve"> 1Th1.6</w:t>
      </w:r>
      <w:r>
        <w:rPr>
          <w:lang w:val="en-US"/>
        </w:rPr>
        <w:t xml:space="preserve">. 2 Th </w:t>
      </w:r>
      <w:r w:rsidR="006B227C">
        <w:t xml:space="preserve"> 2Th3.7</w:t>
      </w:r>
      <w:r>
        <w:rPr>
          <w:lang w:val="en-US"/>
        </w:rPr>
        <w:t xml:space="preserve">, </w:t>
      </w:r>
      <w:r w:rsidR="006B227C">
        <w:t xml:space="preserve"> 2Th3.9</w:t>
      </w:r>
      <w:r>
        <w:rPr>
          <w:lang w:val="en-US"/>
        </w:rPr>
        <w:t xml:space="preserve">. </w:t>
      </w:r>
      <w:r>
        <w:rPr>
          <w:b/>
          <w:lang w:val="en-US"/>
        </w:rPr>
        <w:t>considering</w:t>
      </w:r>
      <w:r>
        <w:rPr>
          <w:lang w:val="en-US"/>
        </w:rPr>
        <w:t>. Ac +*</w:t>
      </w:r>
      <w:r w:rsidR="006B227C">
        <w:t xml:space="preserve"> Ac7.55-60</w:t>
      </w:r>
      <w:r>
        <w:rPr>
          <w:lang w:val="en-US"/>
        </w:rPr>
        <w:t xml:space="preserve">. </w:t>
      </w:r>
      <w:r w:rsidR="006B227C">
        <w:t xml:space="preserve"> Ac12.2</w:t>
      </w:r>
      <w:r>
        <w:rPr>
          <w:lang w:val="en-US"/>
        </w:rPr>
        <w:t xml:space="preserve">. </w:t>
      </w:r>
      <w:r>
        <w:rPr>
          <w:b/>
          <w:lang w:val="en-US"/>
        </w:rPr>
        <w:t>the end</w:t>
      </w:r>
      <w:r>
        <w:rPr>
          <w:lang w:val="en-US"/>
        </w:rPr>
        <w:t>. 1 Co +*</w:t>
      </w:r>
      <w:r w:rsidR="006B227C">
        <w:t xml:space="preserve"> 1Co10.13</w:t>
      </w:r>
      <w:r>
        <w:rPr>
          <w:lang w:val="en-US"/>
        </w:rPr>
        <w:t xml:space="preserve">g. </w:t>
      </w:r>
      <w:r>
        <w:rPr>
          <w:b/>
          <w:lang w:val="en-US"/>
        </w:rPr>
        <w:t>conversation</w:t>
      </w:r>
      <w:r>
        <w:rPr>
          <w:lang w:val="en-US"/>
        </w:rPr>
        <w:t>. Gr. manner of life. Ja +</w:t>
      </w:r>
      <w:r w:rsidR="006B227C">
        <w:t xml:space="preserve"> Jas3.13</w:t>
      </w:r>
      <w:r>
        <w:rPr>
          <w:lang w:val="en-US"/>
        </w:rPr>
        <w:t xml:space="preserve">. </w:t>
      </w:r>
    </w:p>
    <w:p w:rsidR="003E23E9" w:rsidRDefault="003E23E9" w:rsidP="00710603">
      <w:pPr>
        <w:ind w:firstLine="360"/>
        <w:jc w:val="both"/>
      </w:pPr>
      <w:r>
        <w:rPr>
          <w:lang w:val="en-US"/>
        </w:rPr>
        <w:t xml:space="preserve">8. </w:t>
      </w:r>
      <w:r>
        <w:rPr>
          <w:b/>
          <w:lang w:val="en-US"/>
        </w:rPr>
        <w:t>the same</w:t>
      </w:r>
      <w:r>
        <w:rPr>
          <w:lang w:val="en-US"/>
        </w:rPr>
        <w:t>. T#76. God the Son is immutable. He *</w:t>
      </w:r>
      <w:r w:rsidR="006B227C">
        <w:t xml:space="preserve"> Heb1.12</w:t>
      </w:r>
      <w:r>
        <w:rPr>
          <w:lang w:val="en-US"/>
        </w:rPr>
        <w:t xml:space="preserve">. Ps </w:t>
      </w:r>
      <w:r w:rsidR="006B227C">
        <w:t xml:space="preserve"> Ps90.2</w:t>
      </w:r>
      <w:r>
        <w:rPr>
          <w:lang w:val="en-US"/>
        </w:rPr>
        <w:t xml:space="preserve">, </w:t>
      </w:r>
      <w:r w:rsidR="006B227C">
        <w:t xml:space="preserve"> Ps90.4</w:t>
      </w:r>
      <w:r>
        <w:rPr>
          <w:lang w:val="en-US"/>
        </w:rPr>
        <w:t>. *</w:t>
      </w:r>
      <w:r w:rsidR="006B227C">
        <w:t xml:space="preserve"> Ps102.27</w:t>
      </w:r>
      <w:r>
        <w:rPr>
          <w:lang w:val="en-US"/>
        </w:rPr>
        <w:t xml:space="preserve">, </w:t>
      </w:r>
      <w:r w:rsidR="006B227C">
        <w:t xml:space="preserve"> Ps102.28</w:t>
      </w:r>
      <w:r>
        <w:rPr>
          <w:lang w:val="en-US"/>
        </w:rPr>
        <w:t xml:space="preserve">. </w:t>
      </w:r>
      <w:r w:rsidR="006B227C">
        <w:t xml:space="preserve"> Ps103.17</w:t>
      </w:r>
      <w:r>
        <w:rPr>
          <w:lang w:val="en-US"/>
        </w:rPr>
        <w:t xml:space="preserve">. Is </w:t>
      </w:r>
      <w:r w:rsidR="006B227C">
        <w:t xml:space="preserve"> Is41.4</w:t>
      </w:r>
      <w:r>
        <w:rPr>
          <w:lang w:val="en-US"/>
        </w:rPr>
        <w:t xml:space="preserve">. </w:t>
      </w:r>
      <w:r w:rsidR="006B227C">
        <w:t xml:space="preserve"> Is44.6</w:t>
      </w:r>
      <w:r>
        <w:rPr>
          <w:lang w:val="en-US"/>
        </w:rPr>
        <w:t xml:space="preserve">. Ml </w:t>
      </w:r>
      <w:r>
        <w:rPr>
          <w:rFonts w:ascii="MS Gothic" w:hAnsi="MS Gothic" w:cs="MS Gothic"/>
          <w:lang w:val="en-US"/>
        </w:rPr>
        <w:t>◐</w:t>
      </w:r>
      <w:r>
        <w:rPr>
          <w:lang w:val="en-US"/>
        </w:rPr>
        <w:t>+*</w:t>
      </w:r>
      <w:r w:rsidR="006B227C">
        <w:t xml:space="preserve"> Mal3.6</w:t>
      </w:r>
      <w:r>
        <w:rPr>
          <w:lang w:val="en-US"/>
        </w:rPr>
        <w:t xml:space="preserve">. Mt </w:t>
      </w:r>
      <w:r>
        <w:rPr>
          <w:rFonts w:ascii="MS Gothic" w:hAnsi="MS Gothic" w:cs="MS Gothic"/>
          <w:lang w:val="en-US"/>
        </w:rPr>
        <w:t>◐</w:t>
      </w:r>
      <w:r w:rsidR="006B227C">
        <w:t xml:space="preserve"> Mt12.32</w:t>
      </w:r>
      <w:r>
        <w:rPr>
          <w:lang w:val="en-US"/>
        </w:rPr>
        <w:t>. +*</w:t>
      </w:r>
      <w:r w:rsidR="006B227C">
        <w:t xml:space="preserve">  Mt28.19</w:t>
      </w:r>
      <w:r>
        <w:rPr>
          <w:lang w:val="en-US"/>
        </w:rPr>
        <w:t>n. Jn *8:+*</w:t>
      </w:r>
      <w:r w:rsidR="006B227C">
        <w:t xml:space="preserve"> Jn8.35</w:t>
      </w:r>
      <w:r>
        <w:rPr>
          <w:lang w:val="en-US"/>
        </w:rPr>
        <w:t xml:space="preserve">, </w:t>
      </w:r>
      <w:r w:rsidR="006B227C">
        <w:t xml:space="preserve"> Jn8.56-58</w:t>
      </w:r>
      <w:r>
        <w:rPr>
          <w:lang w:val="en-US"/>
        </w:rPr>
        <w:t xml:space="preserve">. 2 Co </w:t>
      </w:r>
      <w:r w:rsidR="006B227C">
        <w:t xml:space="preserve"> 2Co1.19</w:t>
      </w:r>
      <w:r>
        <w:rPr>
          <w:lang w:val="en-US"/>
        </w:rPr>
        <w:t xml:space="preserve">. Ja </w:t>
      </w:r>
      <w:r>
        <w:rPr>
          <w:rFonts w:ascii="Segoe UI Symbol" w:hAnsi="Segoe UI Symbol" w:cs="Segoe UI Symbol"/>
          <w:lang w:val="en-US"/>
        </w:rPr>
        <w:t>✓</w:t>
      </w:r>
      <w:r w:rsidR="006B227C">
        <w:t xml:space="preserve"> Jas1.17</w:t>
      </w:r>
      <w:r>
        <w:rPr>
          <w:lang w:val="en-US"/>
        </w:rPr>
        <w:t xml:space="preserve">. Re </w:t>
      </w:r>
      <w:r w:rsidR="006B227C">
        <w:t xml:space="preserve"> Re1.4</w:t>
      </w:r>
      <w:r>
        <w:rPr>
          <w:lang w:val="en-US"/>
        </w:rPr>
        <w:t xml:space="preserve">, </w:t>
      </w:r>
      <w:r w:rsidR="006B227C">
        <w:t xml:space="preserve"> Re1.8</w:t>
      </w:r>
      <w:r>
        <w:rPr>
          <w:lang w:val="en-US"/>
        </w:rPr>
        <w:t xml:space="preserve">, </w:t>
      </w:r>
      <w:r w:rsidR="006B227C">
        <w:t xml:space="preserve"> Re1.11</w:t>
      </w:r>
      <w:r>
        <w:rPr>
          <w:lang w:val="en-US"/>
        </w:rPr>
        <w:t xml:space="preserve">, </w:t>
      </w:r>
      <w:r w:rsidR="006B227C">
        <w:t xml:space="preserve"> Re1.17</w:t>
      </w:r>
      <w:r>
        <w:rPr>
          <w:lang w:val="en-US"/>
        </w:rPr>
        <w:t xml:space="preserve">, </w:t>
      </w:r>
      <w:r w:rsidR="006B227C">
        <w:t xml:space="preserve"> Re1.18</w:t>
      </w:r>
      <w:r>
        <w:rPr>
          <w:lang w:val="en-US"/>
        </w:rPr>
        <w:t xml:space="preserve">. </w:t>
      </w:r>
      <w:r>
        <w:rPr>
          <w:b/>
          <w:lang w:val="en-US"/>
        </w:rPr>
        <w:t>yesterday</w:t>
      </w:r>
      <w:r>
        <w:rPr>
          <w:lang w:val="en-US"/>
        </w:rPr>
        <w:t>. Is *</w:t>
      </w:r>
      <w:r w:rsidR="006B227C">
        <w:t xml:space="preserve"> Is63.16</w:t>
      </w:r>
      <w:r>
        <w:rPr>
          <w:lang w:val="en-US"/>
        </w:rPr>
        <w:t>. Mi +*</w:t>
      </w:r>
      <w:r w:rsidR="006B227C">
        <w:t xml:space="preserve"> Mic5.2</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to day</w:t>
      </w:r>
      <w:r>
        <w:rPr>
          <w:lang w:val="en-US"/>
        </w:rPr>
        <w:t xml:space="preserve">. </w:t>
      </w:r>
      <w:r w:rsidR="006B227C">
        <w:t xml:space="preserve">  f22:22D</w:t>
      </w:r>
      <w:r>
        <w:rPr>
          <w:lang w:val="en-US"/>
        </w:rPr>
        <w:t>, Da +</w:t>
      </w:r>
      <w:r w:rsidR="006B227C">
        <w:t xml:space="preserve"> Da7.9</w:t>
      </w:r>
      <w:r>
        <w:rPr>
          <w:lang w:val="en-US"/>
        </w:rPr>
        <w:t>. Jn +*</w:t>
      </w:r>
      <w:r w:rsidR="006B227C">
        <w:t xml:space="preserve"> Jn8.58</w:t>
      </w:r>
      <w:r>
        <w:rPr>
          <w:lang w:val="en-US"/>
        </w:rPr>
        <w:t>. Re +*</w:t>
      </w:r>
      <w:r w:rsidR="006B227C">
        <w:t xml:space="preserve"> Re1.8</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lit. unto the ages. He </w:t>
      </w:r>
      <w:r>
        <w:rPr>
          <w:rFonts w:ascii="Segoe UI Symbol" w:hAnsi="Segoe UI Symbol" w:cs="Segoe UI Symbol"/>
          <w:lang w:val="en-US"/>
        </w:rPr>
        <w:t>✓</w:t>
      </w:r>
      <w:r w:rsidR="006B227C">
        <w:t xml:space="preserve"> Heb7.24</w:t>
      </w:r>
      <w:r>
        <w:rPr>
          <w:lang w:val="en-US"/>
        </w:rPr>
        <w:t xml:space="preserve">, </w:t>
      </w:r>
      <w:r w:rsidR="006B227C">
        <w:t xml:space="preserve"> Heb7.25</w:t>
      </w:r>
      <w:r>
        <w:rPr>
          <w:lang w:val="en-US"/>
        </w:rPr>
        <w:t>. Is +*</w:t>
      </w:r>
      <w:r w:rsidR="006B227C">
        <w:t xml:space="preserve"> Is43.3</w:t>
      </w:r>
      <w:r>
        <w:rPr>
          <w:lang w:val="en-US"/>
        </w:rPr>
        <w:t xml:space="preserve">, </w:t>
      </w:r>
      <w:r w:rsidR="006B227C">
        <w:t xml:space="preserve"> Is43.11</w:t>
      </w:r>
      <w:r>
        <w:rPr>
          <w:lang w:val="en-US"/>
        </w:rPr>
        <w:t>. *</w:t>
      </w:r>
      <w:r w:rsidR="006B227C">
        <w:t xml:space="preserve"> Is63.16</w:t>
      </w:r>
      <w:r>
        <w:rPr>
          <w:lang w:val="en-US"/>
        </w:rPr>
        <w:t xml:space="preserve">. </w:t>
      </w:r>
    </w:p>
    <w:p w:rsidR="003E23E9" w:rsidRDefault="003E23E9" w:rsidP="00710603">
      <w:pPr>
        <w:ind w:firstLine="360"/>
        <w:jc w:val="both"/>
      </w:pPr>
      <w:r>
        <w:rPr>
          <w:lang w:val="en-US"/>
        </w:rPr>
        <w:t xml:space="preserve">9. </w:t>
      </w:r>
      <w:r>
        <w:rPr>
          <w:b/>
          <w:lang w:val="en-US"/>
        </w:rPr>
        <w:t>carried about</w:t>
      </w:r>
      <w:r>
        <w:rPr>
          <w:lang w:val="en-US"/>
        </w:rPr>
        <w:t>. Mt +*</w:t>
      </w:r>
      <w:r w:rsidR="006B227C">
        <w:t xml:space="preserve"> Mt24.4</w:t>
      </w:r>
      <w:r>
        <w:rPr>
          <w:lang w:val="en-US"/>
        </w:rPr>
        <w:t xml:space="preserve">, </w:t>
      </w:r>
      <w:r w:rsidR="006B227C">
        <w:t xml:space="preserve"> Mt24.24</w:t>
      </w:r>
      <w:r>
        <w:rPr>
          <w:lang w:val="en-US"/>
        </w:rPr>
        <w:t xml:space="preserve">. Ac </w:t>
      </w:r>
      <w:r w:rsidR="006B227C">
        <w:t xml:space="preserve"> Ac17.19</w:t>
      </w:r>
      <w:r>
        <w:rPr>
          <w:lang w:val="en-US"/>
        </w:rPr>
        <w:t xml:space="preserve">, </w:t>
      </w:r>
      <w:r w:rsidR="006B227C">
        <w:t xml:space="preserve"> Ac17.20</w:t>
      </w:r>
      <w:r>
        <w:rPr>
          <w:lang w:val="en-US"/>
        </w:rPr>
        <w:t xml:space="preserve">. </w:t>
      </w:r>
      <w:r w:rsidR="006B227C">
        <w:t xml:space="preserve"> Ac20.30</w:t>
      </w:r>
      <w:r>
        <w:rPr>
          <w:lang w:val="en-US"/>
        </w:rPr>
        <w:t xml:space="preserve">. Ro </w:t>
      </w:r>
      <w:r w:rsidR="006B227C">
        <w:t xml:space="preserve"> Ro16.17</w:t>
      </w:r>
      <w:r>
        <w:rPr>
          <w:lang w:val="en-US"/>
        </w:rPr>
        <w:t xml:space="preserve">, </w:t>
      </w:r>
      <w:r w:rsidR="006B227C">
        <w:t xml:space="preserve"> Ro16.18</w:t>
      </w:r>
      <w:r>
        <w:rPr>
          <w:lang w:val="en-US"/>
        </w:rPr>
        <w:t xml:space="preserve">. 2 Co </w:t>
      </w:r>
      <w:r>
        <w:rPr>
          <w:rFonts w:ascii="Segoe UI Symbol" w:hAnsi="Segoe UI Symbol" w:cs="Segoe UI Symbol"/>
          <w:lang w:val="en-US"/>
        </w:rPr>
        <w:t>✓</w:t>
      </w:r>
      <w:r w:rsidR="006B227C">
        <w:t xml:space="preserve"> 2Co11.11-15</w:t>
      </w:r>
      <w:r>
        <w:rPr>
          <w:lang w:val="en-US"/>
        </w:rPr>
        <w:t>. Ga +*</w:t>
      </w:r>
      <w:r w:rsidR="006B227C">
        <w:t xml:space="preserve"> Ga1.6-9</w:t>
      </w:r>
      <w:r>
        <w:rPr>
          <w:lang w:val="en-US"/>
        </w:rPr>
        <w:t>. *</w:t>
      </w:r>
      <w:r w:rsidR="006B227C">
        <w:t xml:space="preserve"> Ga2.13</w:t>
      </w:r>
      <w:r>
        <w:rPr>
          <w:lang w:val="en-US"/>
        </w:rPr>
        <w:t>. Ep +</w:t>
      </w:r>
      <w:r>
        <w:rPr>
          <w:rFonts w:ascii="Segoe UI Symbol" w:hAnsi="Segoe UI Symbol" w:cs="Segoe UI Symbol"/>
          <w:lang w:val="en-US"/>
        </w:rPr>
        <w:t>✓</w:t>
      </w:r>
      <w:r w:rsidR="006B227C">
        <w:t xml:space="preserve"> Eph4.14</w:t>
      </w:r>
      <w:r>
        <w:rPr>
          <w:lang w:val="en-US"/>
        </w:rPr>
        <w:t xml:space="preserve">. </w:t>
      </w:r>
      <w:r w:rsidR="006B227C">
        <w:t xml:space="preserve"> Eph5.6</w:t>
      </w:r>
      <w:r>
        <w:rPr>
          <w:lang w:val="en-US"/>
        </w:rPr>
        <w:t>. Col *</w:t>
      </w:r>
      <w:r w:rsidR="006B227C">
        <w:t xml:space="preserve"> Col2.4</w:t>
      </w:r>
      <w:r>
        <w:rPr>
          <w:lang w:val="en-US"/>
        </w:rPr>
        <w:t xml:space="preserve">, </w:t>
      </w:r>
      <w:r w:rsidR="006B227C">
        <w:t xml:space="preserve"> Col2.8</w:t>
      </w:r>
      <w:r>
        <w:rPr>
          <w:lang w:val="en-US"/>
        </w:rPr>
        <w:t xml:space="preserve">. 2 Th </w:t>
      </w:r>
      <w:r w:rsidR="006B227C">
        <w:t xml:space="preserve"> 2Th2.2</w:t>
      </w:r>
      <w:r>
        <w:rPr>
          <w:lang w:val="en-US"/>
        </w:rPr>
        <w:t>. 1 Ti *</w:t>
      </w:r>
      <w:r w:rsidR="006B227C">
        <w:t xml:space="preserve"> 1Ti4.1-3</w:t>
      </w:r>
      <w:r>
        <w:rPr>
          <w:lang w:val="en-US"/>
        </w:rPr>
        <w:t xml:space="preserve">. </w:t>
      </w:r>
      <w:r w:rsidR="006B227C">
        <w:t xml:space="preserve"> 1Ti6.3-5</w:t>
      </w:r>
      <w:r>
        <w:rPr>
          <w:lang w:val="en-US"/>
        </w:rPr>
        <w:t xml:space="preserve">, </w:t>
      </w:r>
      <w:r w:rsidR="006B227C">
        <w:t xml:space="preserve"> 1Ti6.20</w:t>
      </w:r>
      <w:r>
        <w:rPr>
          <w:lang w:val="en-US"/>
        </w:rPr>
        <w:t>. 1 J *</w:t>
      </w:r>
      <w:r w:rsidR="006B227C">
        <w:t xml:space="preserve"> 1Jn4.1</w:t>
      </w:r>
      <w:r>
        <w:rPr>
          <w:lang w:val="en-US"/>
        </w:rPr>
        <w:t>. Ju +*</w:t>
      </w:r>
      <w:r w:rsidR="006B227C">
        <w:t xml:space="preserve"> Jud3</w:t>
      </w:r>
      <w:r>
        <w:rPr>
          <w:lang w:val="en-US"/>
        </w:rPr>
        <w:t xml:space="preserve">, </w:t>
      </w:r>
      <w:r w:rsidR="006B227C">
        <w:t xml:space="preserve"> Jud12</w:t>
      </w:r>
      <w:r>
        <w:rPr>
          <w:lang w:val="en-US"/>
        </w:rPr>
        <w:t xml:space="preserve">. </w:t>
      </w:r>
      <w:r>
        <w:rPr>
          <w:b/>
          <w:lang w:val="en-US"/>
        </w:rPr>
        <w:t>strange doctrines</w:t>
      </w:r>
      <w:r>
        <w:rPr>
          <w:lang w:val="en-US"/>
        </w:rPr>
        <w:t xml:space="preserve">. 2 Ti </w:t>
      </w:r>
      <w:r>
        <w:rPr>
          <w:rFonts w:ascii="MS Gothic" w:hAnsi="MS Gothic" w:cs="MS Gothic"/>
          <w:lang w:val="en-US"/>
        </w:rPr>
        <w:t>◐</w:t>
      </w:r>
      <w:r w:rsidR="006B227C">
        <w:t xml:space="preserve"> 2Ti1.13</w:t>
      </w:r>
      <w:r>
        <w:rPr>
          <w:lang w:val="en-US"/>
        </w:rPr>
        <w:t xml:space="preserve">. </w:t>
      </w:r>
      <w:r>
        <w:rPr>
          <w:rFonts w:ascii="MS Gothic" w:hAnsi="MS Gothic" w:cs="MS Gothic"/>
          <w:lang w:val="en-US"/>
        </w:rPr>
        <w:t>◐✓</w:t>
      </w:r>
      <w:r w:rsidR="006B227C">
        <w:t xml:space="preserve"> 2Ti3.14</w:t>
      </w:r>
      <w:r>
        <w:rPr>
          <w:lang w:val="en-US"/>
        </w:rPr>
        <w:t xml:space="preserve">. Ti </w:t>
      </w:r>
      <w:r>
        <w:rPr>
          <w:rFonts w:ascii="MS Gothic" w:hAnsi="MS Gothic" w:cs="MS Gothic"/>
          <w:lang w:val="en-US"/>
        </w:rPr>
        <w:t>◐</w:t>
      </w:r>
      <w:r w:rsidR="006B227C">
        <w:t xml:space="preserve"> Tt1.13</w:t>
      </w:r>
      <w:r>
        <w:rPr>
          <w:lang w:val="en-US"/>
        </w:rPr>
        <w:t xml:space="preserve">. 2 J </w:t>
      </w:r>
      <w:r>
        <w:rPr>
          <w:rFonts w:ascii="MS Gothic" w:hAnsi="MS Gothic" w:cs="MS Gothic"/>
          <w:lang w:val="en-US"/>
        </w:rPr>
        <w:t>◐</w:t>
      </w:r>
      <w:r>
        <w:rPr>
          <w:lang w:val="en-US"/>
        </w:rPr>
        <w:t>+*</w:t>
      </w:r>
      <w:r w:rsidR="006B227C">
        <w:t xml:space="preserve"> 2Jn10</w:t>
      </w:r>
      <w:r>
        <w:rPr>
          <w:lang w:val="en-US"/>
        </w:rPr>
        <w:t xml:space="preserve">. Ju </w:t>
      </w:r>
      <w:r>
        <w:rPr>
          <w:rFonts w:ascii="MS Gothic" w:hAnsi="MS Gothic" w:cs="MS Gothic"/>
          <w:lang w:val="en-US"/>
        </w:rPr>
        <w:t>◐</w:t>
      </w:r>
      <w:r>
        <w:rPr>
          <w:lang w:val="en-US"/>
        </w:rPr>
        <w:t>+*</w:t>
      </w:r>
      <w:r w:rsidR="006B227C">
        <w:t xml:space="preserve"> Jud3</w:t>
      </w:r>
      <w:r>
        <w:rPr>
          <w:lang w:val="en-US"/>
        </w:rPr>
        <w:t xml:space="preserve">. </w:t>
      </w:r>
      <w:r>
        <w:rPr>
          <w:b/>
          <w:lang w:val="en-US"/>
        </w:rPr>
        <w:t>For it is</w:t>
      </w:r>
      <w:r>
        <w:rPr>
          <w:lang w:val="en-US"/>
        </w:rPr>
        <w:t xml:space="preserve">. Ac </w:t>
      </w:r>
      <w:r w:rsidR="006B227C">
        <w:t xml:space="preserve"> Ac20.32</w:t>
      </w:r>
      <w:r>
        <w:rPr>
          <w:lang w:val="en-US"/>
        </w:rPr>
        <w:t xml:space="preserve">. 2 Co </w:t>
      </w:r>
      <w:r w:rsidR="006B227C">
        <w:t xml:space="preserve"> 2Co1.21</w:t>
      </w:r>
      <w:r>
        <w:rPr>
          <w:lang w:val="en-US"/>
        </w:rPr>
        <w:t>. Ga *</w:t>
      </w:r>
      <w:r w:rsidR="006B227C">
        <w:t xml:space="preserve"> Ga6.1</w:t>
      </w:r>
      <w:r>
        <w:rPr>
          <w:lang w:val="en-US"/>
        </w:rPr>
        <w:t xml:space="preserve">. 2 Th </w:t>
      </w:r>
      <w:r w:rsidR="006B227C">
        <w:t xml:space="preserve"> 2Th2.17</w:t>
      </w:r>
      <w:r>
        <w:rPr>
          <w:lang w:val="en-US"/>
        </w:rPr>
        <w:t xml:space="preserve">. 2 Ti </w:t>
      </w:r>
      <w:r w:rsidR="006B227C">
        <w:t xml:space="preserve"> 2Ti2.1</w:t>
      </w:r>
      <w:r>
        <w:rPr>
          <w:lang w:val="en-US"/>
        </w:rPr>
        <w:t xml:space="preserve">, </w:t>
      </w:r>
      <w:r w:rsidR="006B227C">
        <w:t xml:space="preserve"> 2Ti2.2</w:t>
      </w:r>
      <w:r>
        <w:rPr>
          <w:lang w:val="en-US"/>
        </w:rPr>
        <w:t xml:space="preserve">. </w:t>
      </w:r>
      <w:r>
        <w:rPr>
          <w:b/>
          <w:lang w:val="en-US"/>
        </w:rPr>
        <w:t>the heart</w:t>
      </w:r>
      <w:r>
        <w:rPr>
          <w:lang w:val="en-US"/>
        </w:rPr>
        <w:t>. Pr +*</w:t>
      </w:r>
      <w:r w:rsidR="006B227C">
        <w:t xml:space="preserve"> Pr4.23</w:t>
      </w:r>
      <w:r>
        <w:rPr>
          <w:lang w:val="en-US"/>
        </w:rPr>
        <w:t xml:space="preserve">. </w:t>
      </w:r>
      <w:r>
        <w:rPr>
          <w:b/>
          <w:lang w:val="en-US"/>
        </w:rPr>
        <w:t>be established</w:t>
      </w:r>
      <w:r>
        <w:rPr>
          <w:lang w:val="en-US"/>
        </w:rPr>
        <w:t>. He +*</w:t>
      </w:r>
      <w:r w:rsidR="006B227C">
        <w:t xml:space="preserve"> Heb10.35</w:t>
      </w:r>
      <w:r>
        <w:rPr>
          <w:lang w:val="en-US"/>
        </w:rPr>
        <w:t>. 1 Co +</w:t>
      </w:r>
      <w:r w:rsidR="006B227C">
        <w:t xml:space="preserve"> 1Co1.8</w:t>
      </w:r>
      <w:r>
        <w:rPr>
          <w:lang w:val="en-US"/>
        </w:rPr>
        <w:t>. Col +*</w:t>
      </w:r>
      <w:r w:rsidR="006B227C">
        <w:t xml:space="preserve"> Col1.23</w:t>
      </w:r>
      <w:r>
        <w:rPr>
          <w:lang w:val="en-US"/>
        </w:rPr>
        <w:t>. +*</w:t>
      </w:r>
      <w:r w:rsidR="006B227C">
        <w:t xml:space="preserve"> Col2.7</w:t>
      </w:r>
      <w:r>
        <w:rPr>
          <w:lang w:val="en-US"/>
        </w:rPr>
        <w:t xml:space="preserve">. </w:t>
      </w:r>
      <w:r>
        <w:rPr>
          <w:b/>
          <w:lang w:val="en-US"/>
        </w:rPr>
        <w:t>not with meats</w:t>
      </w:r>
      <w:r>
        <w:rPr>
          <w:lang w:val="en-US"/>
        </w:rPr>
        <w:t xml:space="preserve">. </w:t>
      </w:r>
      <w:r w:rsidR="006B227C">
        <w:t xml:space="preserve">  f171:171K</w:t>
      </w:r>
      <w:r>
        <w:rPr>
          <w:lang w:val="en-US"/>
        </w:rPr>
        <w:t>, Dt +</w:t>
      </w:r>
      <w:r w:rsidR="006B227C">
        <w:t xml:space="preserve"> Dt19.5</w:t>
      </w:r>
      <w:r>
        <w:rPr>
          <w:lang w:val="en-US"/>
        </w:rPr>
        <w:t xml:space="preserve">. See on He </w:t>
      </w:r>
      <w:r w:rsidR="006B227C">
        <w:t xml:space="preserve"> Heb9.9</w:t>
      </w:r>
      <w:r>
        <w:rPr>
          <w:lang w:val="en-US"/>
        </w:rPr>
        <w:t xml:space="preserve">, </w:t>
      </w:r>
      <w:r w:rsidR="006B227C">
        <w:t xml:space="preserve"> Heb9.10</w:t>
      </w:r>
      <w:r>
        <w:rPr>
          <w:lang w:val="en-US"/>
        </w:rPr>
        <w:t xml:space="preserve">. Le ch. 11. Dt </w:t>
      </w:r>
      <w:r w:rsidR="006B227C">
        <w:t xml:space="preserve"> Dt14.3-21</w:t>
      </w:r>
      <w:r>
        <w:rPr>
          <w:lang w:val="en-US"/>
        </w:rPr>
        <w:t xml:space="preserve">. Ac </w:t>
      </w:r>
      <w:r w:rsidR="006B227C">
        <w:t xml:space="preserve"> Ac10.14-16</w:t>
      </w:r>
      <w:r>
        <w:rPr>
          <w:lang w:val="en-US"/>
        </w:rPr>
        <w:t>. Ro *</w:t>
      </w:r>
      <w:r w:rsidR="006B227C">
        <w:t xml:space="preserve"> Ro14.2</w:t>
      </w:r>
      <w:r>
        <w:rPr>
          <w:lang w:val="en-US"/>
        </w:rPr>
        <w:t xml:space="preserve">, </w:t>
      </w:r>
      <w:r w:rsidR="006B227C">
        <w:t xml:space="preserve"> Ro14.6</w:t>
      </w:r>
      <w:r>
        <w:rPr>
          <w:lang w:val="en-US"/>
        </w:rPr>
        <w:t xml:space="preserve">, </w:t>
      </w:r>
      <w:r w:rsidR="006B227C">
        <w:t xml:space="preserve"> Ro14.17</w:t>
      </w:r>
      <w:r>
        <w:rPr>
          <w:lang w:val="en-US"/>
        </w:rPr>
        <w:t xml:space="preserve">. 1 Co </w:t>
      </w:r>
      <w:r w:rsidR="006B227C">
        <w:t xml:space="preserve"> 1Co6.13</w:t>
      </w:r>
      <w:r>
        <w:rPr>
          <w:lang w:val="en-US"/>
        </w:rPr>
        <w:t xml:space="preserve">. </w:t>
      </w:r>
      <w:r w:rsidR="006B227C">
        <w:t xml:space="preserve"> 1Co8.8</w:t>
      </w:r>
      <w:r>
        <w:rPr>
          <w:lang w:val="en-US"/>
        </w:rPr>
        <w:t xml:space="preserve">. Col </w:t>
      </w:r>
      <w:r>
        <w:rPr>
          <w:rFonts w:ascii="Segoe UI Symbol" w:hAnsi="Segoe UI Symbol" w:cs="Segoe UI Symbol"/>
          <w:lang w:val="en-US"/>
        </w:rPr>
        <w:t>✓</w:t>
      </w:r>
      <w:r w:rsidR="006B227C">
        <w:t xml:space="preserve"> Col2.16-20</w:t>
      </w:r>
      <w:r>
        <w:rPr>
          <w:lang w:val="en-US"/>
        </w:rPr>
        <w:t xml:space="preserve">. 1 Ti </w:t>
      </w:r>
      <w:r>
        <w:rPr>
          <w:rFonts w:ascii="Segoe UI Symbol" w:hAnsi="Segoe UI Symbol" w:cs="Segoe UI Symbol"/>
          <w:lang w:val="en-US"/>
        </w:rPr>
        <w:t>✓</w:t>
      </w:r>
      <w:r w:rsidR="006B227C">
        <w:t xml:space="preserve"> 1Ti4.3-5</w:t>
      </w:r>
      <w:r>
        <w:rPr>
          <w:lang w:val="en-US"/>
        </w:rPr>
        <w:t xml:space="preserve">. Ti </w:t>
      </w:r>
      <w:r w:rsidR="006B227C">
        <w:t xml:space="preserve"> Tt1.14</w:t>
      </w:r>
      <w:r>
        <w:rPr>
          <w:lang w:val="en-US"/>
        </w:rPr>
        <w:t xml:space="preserve">, </w:t>
      </w:r>
      <w:r w:rsidR="006B227C">
        <w:t xml:space="preserve"> Tt1.15</w:t>
      </w:r>
      <w:r>
        <w:rPr>
          <w:lang w:val="en-US"/>
        </w:rPr>
        <w:t xml:space="preserve">. </w:t>
      </w:r>
      <w:r>
        <w:rPr>
          <w:b/>
          <w:lang w:val="en-US"/>
        </w:rPr>
        <w:t>not profited</w:t>
      </w:r>
      <w:r>
        <w:rPr>
          <w:lang w:val="en-US"/>
        </w:rPr>
        <w:t xml:space="preserve">. He </w:t>
      </w:r>
      <w:r w:rsidR="006B227C">
        <w:t xml:space="preserve"> Heb7.18</w:t>
      </w:r>
      <w:r>
        <w:rPr>
          <w:lang w:val="en-US"/>
        </w:rPr>
        <w:t xml:space="preserve">. </w:t>
      </w:r>
      <w:r>
        <w:rPr>
          <w:b/>
          <w:lang w:val="en-US"/>
        </w:rPr>
        <w:t>occupied therein</w:t>
      </w:r>
      <w:r>
        <w:rPr>
          <w:lang w:val="en-US"/>
        </w:rPr>
        <w:t xml:space="preserve">. He </w:t>
      </w:r>
      <w:r w:rsidR="006B227C">
        <w:t xml:space="preserve"> Heb9.10</w:t>
      </w:r>
      <w:r>
        <w:rPr>
          <w:lang w:val="en-US"/>
        </w:rPr>
        <w:t xml:space="preserve">. </w:t>
      </w:r>
    </w:p>
    <w:p w:rsidR="003E23E9" w:rsidRDefault="003E23E9" w:rsidP="00710603">
      <w:pPr>
        <w:ind w:firstLine="360"/>
        <w:jc w:val="both"/>
      </w:pPr>
      <w:r>
        <w:rPr>
          <w:lang w:val="en-US"/>
        </w:rPr>
        <w:t xml:space="preserve">10. </w:t>
      </w:r>
      <w:r>
        <w:rPr>
          <w:b/>
          <w:lang w:val="en-US"/>
        </w:rPr>
        <w:t>an altar</w:t>
      </w:r>
      <w:r>
        <w:rPr>
          <w:lang w:val="en-US"/>
        </w:rPr>
        <w:t xml:space="preserve">. </w:t>
      </w:r>
      <w:r w:rsidR="006B227C">
        <w:t xml:space="preserve">  f121:121J</w:t>
      </w:r>
      <w:r>
        <w:rPr>
          <w:lang w:val="en-US"/>
        </w:rPr>
        <w:t>, Ps +</w:t>
      </w:r>
      <w:r w:rsidR="006B227C">
        <w:t xml:space="preserve"> Ps23.5</w:t>
      </w:r>
      <w:r>
        <w:rPr>
          <w:lang w:val="en-US"/>
        </w:rPr>
        <w:t>. Le =</w:t>
      </w:r>
      <w:r w:rsidR="006B227C">
        <w:t xml:space="preserve"> Le10.12</w:t>
      </w:r>
      <w:r>
        <w:rPr>
          <w:lang w:val="en-US"/>
        </w:rPr>
        <w:t xml:space="preserve">, </w:t>
      </w:r>
      <w:r w:rsidR="006B227C">
        <w:t xml:space="preserve"> Le10.13</w:t>
      </w:r>
      <w:r>
        <w:rPr>
          <w:lang w:val="en-US"/>
        </w:rPr>
        <w:t xml:space="preserve">. 1 Co </w:t>
      </w:r>
      <w:r w:rsidR="006B227C">
        <w:t xml:space="preserve"> 1Co5.7</w:t>
      </w:r>
      <w:r>
        <w:rPr>
          <w:lang w:val="en-US"/>
        </w:rPr>
        <w:t xml:space="preserve">, </w:t>
      </w:r>
      <w:r w:rsidR="006B227C">
        <w:t xml:space="preserve"> 1Co5.8</w:t>
      </w:r>
      <w:r>
        <w:rPr>
          <w:lang w:val="en-US"/>
        </w:rPr>
        <w:t xml:space="preserve">. </w:t>
      </w:r>
      <w:r w:rsidR="006B227C">
        <w:t xml:space="preserve"> 1Co10.17-20</w:t>
      </w:r>
      <w:r>
        <w:rPr>
          <w:lang w:val="en-US"/>
        </w:rPr>
        <w:t xml:space="preserve">. </w:t>
      </w:r>
      <w:r>
        <w:rPr>
          <w:b/>
          <w:lang w:val="en-US"/>
        </w:rPr>
        <w:t>no right</w:t>
      </w:r>
      <w:r>
        <w:rPr>
          <w:lang w:val="en-US"/>
        </w:rPr>
        <w:t>. Jn *</w:t>
      </w:r>
      <w:r w:rsidR="006B227C">
        <w:t xml:space="preserve"> Jn6.54</w:t>
      </w:r>
      <w:r>
        <w:rPr>
          <w:lang w:val="en-US"/>
        </w:rPr>
        <w:t xml:space="preserve">, </w:t>
      </w:r>
      <w:r w:rsidR="006B227C">
        <w:t xml:space="preserve"> Jn6.55</w:t>
      </w:r>
      <w:r>
        <w:rPr>
          <w:lang w:val="en-US"/>
        </w:rPr>
        <w:t>. 1 Co *</w:t>
      </w:r>
      <w:r w:rsidR="006B227C">
        <w:t xml:space="preserve"> 1Co9.13</w:t>
      </w:r>
      <w:r>
        <w:rPr>
          <w:lang w:val="en-US"/>
        </w:rPr>
        <w:t xml:space="preserve">, </w:t>
      </w:r>
      <w:r w:rsidR="006B227C">
        <w:t xml:space="preserve"> 1Co9.14</w:t>
      </w:r>
      <w:r>
        <w:rPr>
          <w:lang w:val="en-US"/>
        </w:rPr>
        <w:t>. *</w:t>
      </w:r>
      <w:r w:rsidR="006B227C">
        <w:t xml:space="preserve"> 1Co11.23-26</w:t>
      </w:r>
      <w:r>
        <w:rPr>
          <w:lang w:val="en-US"/>
        </w:rPr>
        <w:t xml:space="preserve">. </w:t>
      </w:r>
      <w:r>
        <w:rPr>
          <w:b/>
          <w:lang w:val="en-US"/>
        </w:rPr>
        <w:t>to eat</w:t>
      </w:r>
      <w:r>
        <w:rPr>
          <w:lang w:val="en-US"/>
        </w:rPr>
        <w:t>. Le *</w:t>
      </w:r>
      <w:r w:rsidR="006B227C">
        <w:t xml:space="preserve"> Le6.15</w:t>
      </w:r>
      <w:r>
        <w:rPr>
          <w:lang w:val="en-US"/>
        </w:rPr>
        <w:t xml:space="preserve">, </w:t>
      </w:r>
      <w:r w:rsidR="006B227C">
        <w:t xml:space="preserve"> Le6.16</w:t>
      </w:r>
      <w:r>
        <w:rPr>
          <w:lang w:val="en-US"/>
        </w:rPr>
        <w:t xml:space="preserve">, </w:t>
      </w:r>
      <w:r w:rsidR="006B227C">
        <w:t xml:space="preserve"> Le6.25</w:t>
      </w:r>
      <w:r>
        <w:rPr>
          <w:lang w:val="en-US"/>
        </w:rPr>
        <w:t xml:space="preserve">, </w:t>
      </w:r>
      <w:r w:rsidR="006B227C">
        <w:t xml:space="preserve"> Le6.26</w:t>
      </w:r>
      <w:r>
        <w:rPr>
          <w:lang w:val="en-US"/>
        </w:rPr>
        <w:t xml:space="preserve">. </w:t>
      </w:r>
      <w:r>
        <w:rPr>
          <w:b/>
          <w:lang w:val="en-US"/>
        </w:rPr>
        <w:t>serve</w:t>
      </w:r>
      <w:r>
        <w:rPr>
          <w:lang w:val="en-US"/>
        </w:rPr>
        <w:t xml:space="preserve">. Nu </w:t>
      </w:r>
      <w:r w:rsidR="006B227C">
        <w:t xml:space="preserve"> Nu3.7</w:t>
      </w:r>
      <w:r>
        <w:rPr>
          <w:lang w:val="en-US"/>
        </w:rPr>
        <w:t xml:space="preserve">, </w:t>
      </w:r>
      <w:r w:rsidR="006B227C">
        <w:t xml:space="preserve"> Nu3.8</w:t>
      </w:r>
      <w:r>
        <w:rPr>
          <w:lang w:val="en-US"/>
        </w:rPr>
        <w:t xml:space="preserve">. </w:t>
      </w:r>
      <w:r w:rsidR="006B227C">
        <w:t xml:space="preserve"> Nu7.5</w:t>
      </w:r>
      <w:r>
        <w:rPr>
          <w:lang w:val="en-US"/>
        </w:rPr>
        <w:t xml:space="preserve">. </w:t>
      </w:r>
      <w:r>
        <w:rPr>
          <w:b/>
          <w:lang w:val="en-US"/>
        </w:rPr>
        <w:t>the tabernacle</w:t>
      </w:r>
      <w:r>
        <w:rPr>
          <w:lang w:val="en-US"/>
        </w:rPr>
        <w:t xml:space="preserve">. He </w:t>
      </w:r>
      <w:r w:rsidR="006B227C">
        <w:t xml:space="preserve"> Heb8.5</w:t>
      </w:r>
      <w:r>
        <w:rPr>
          <w:lang w:val="en-US"/>
        </w:rPr>
        <w:t xml:space="preserve">. </w:t>
      </w:r>
    </w:p>
    <w:p w:rsidR="003E23E9" w:rsidRDefault="003E23E9" w:rsidP="00710603">
      <w:pPr>
        <w:ind w:firstLine="360"/>
        <w:jc w:val="both"/>
      </w:pPr>
      <w:r>
        <w:rPr>
          <w:lang w:val="en-US"/>
        </w:rPr>
        <w:lastRenderedPageBreak/>
        <w:t xml:space="preserve">11. </w:t>
      </w:r>
      <w:r>
        <w:rPr>
          <w:b/>
          <w:lang w:val="en-US"/>
        </w:rPr>
        <w:t>the bodies</w:t>
      </w:r>
      <w:r>
        <w:rPr>
          <w:lang w:val="en-US"/>
        </w:rPr>
        <w:t xml:space="preserve">. Ex </w:t>
      </w:r>
      <w:r w:rsidR="006B227C">
        <w:t xml:space="preserve"> Ex29.14</w:t>
      </w:r>
      <w:r>
        <w:rPr>
          <w:lang w:val="en-US"/>
        </w:rPr>
        <w:t xml:space="preserve">. Le </w:t>
      </w:r>
      <w:r w:rsidR="006B227C">
        <w:t xml:space="preserve"> Le4.5-7</w:t>
      </w:r>
      <w:r>
        <w:rPr>
          <w:lang w:val="en-US"/>
        </w:rPr>
        <w:t xml:space="preserve">, </w:t>
      </w:r>
      <w:r w:rsidR="006B227C">
        <w:t xml:space="preserve"> Le4.11</w:t>
      </w:r>
      <w:r>
        <w:rPr>
          <w:lang w:val="en-US"/>
        </w:rPr>
        <w:t xml:space="preserve">, </w:t>
      </w:r>
      <w:r w:rsidR="006B227C">
        <w:t xml:space="preserve"> Le4.12</w:t>
      </w:r>
      <w:r>
        <w:rPr>
          <w:lang w:val="en-US"/>
        </w:rPr>
        <w:t xml:space="preserve">, </w:t>
      </w:r>
      <w:r w:rsidR="006B227C">
        <w:t xml:space="preserve"> Le4.16-21</w:t>
      </w:r>
      <w:r>
        <w:rPr>
          <w:lang w:val="en-US"/>
        </w:rPr>
        <w:t>. *</w:t>
      </w:r>
      <w:r w:rsidR="006B227C">
        <w:t xml:space="preserve"> Le6.30</w:t>
      </w:r>
      <w:r>
        <w:rPr>
          <w:lang w:val="en-US"/>
        </w:rPr>
        <w:t xml:space="preserve">. </w:t>
      </w:r>
      <w:r w:rsidR="006B227C">
        <w:t xml:space="preserve"> Le9.9</w:t>
      </w:r>
      <w:r>
        <w:rPr>
          <w:lang w:val="en-US"/>
        </w:rPr>
        <w:t xml:space="preserve">, </w:t>
      </w:r>
      <w:r w:rsidR="006B227C">
        <w:t xml:space="preserve"> Le9.11</w:t>
      </w:r>
      <w:r>
        <w:rPr>
          <w:lang w:val="en-US"/>
        </w:rPr>
        <w:t xml:space="preserve">. </w:t>
      </w:r>
      <w:r w:rsidR="006B227C">
        <w:t xml:space="preserve"> Le16.14-19</w:t>
      </w:r>
      <w:r>
        <w:rPr>
          <w:lang w:val="en-US"/>
        </w:rPr>
        <w:t xml:space="preserve">, </w:t>
      </w:r>
      <w:r w:rsidR="006B227C">
        <w:t xml:space="preserve"> Le16.27</w:t>
      </w:r>
      <w:r>
        <w:rPr>
          <w:lang w:val="en-US"/>
        </w:rPr>
        <w:t xml:space="preserve">. Nu </w:t>
      </w:r>
      <w:r w:rsidR="006B227C">
        <w:t xml:space="preserve"> Nu19.3</w:t>
      </w:r>
      <w:r>
        <w:rPr>
          <w:lang w:val="en-US"/>
        </w:rPr>
        <w:t xml:space="preserve">, </w:t>
      </w:r>
      <w:r w:rsidR="006B227C">
        <w:t xml:space="preserve"> Nu19.5</w:t>
      </w:r>
      <w:r>
        <w:rPr>
          <w:lang w:val="en-US"/>
        </w:rPr>
        <w:t xml:space="preserve">. </w:t>
      </w:r>
      <w:r>
        <w:rPr>
          <w:b/>
          <w:lang w:val="en-US"/>
        </w:rPr>
        <w:t>sanctuary</w:t>
      </w:r>
      <w:r>
        <w:rPr>
          <w:lang w:val="en-US"/>
        </w:rPr>
        <w:t>. He +</w:t>
      </w:r>
      <w:r w:rsidR="006B227C">
        <w:t xml:space="preserve"> Heb8.2</w:t>
      </w:r>
      <w:r>
        <w:rPr>
          <w:lang w:val="en-US"/>
        </w:rPr>
        <w:t xml:space="preserve">. </w:t>
      </w:r>
      <w:r>
        <w:rPr>
          <w:b/>
          <w:lang w:val="en-US"/>
        </w:rPr>
        <w:t>for sin</w:t>
      </w:r>
      <w:r>
        <w:rPr>
          <w:lang w:val="en-US"/>
        </w:rPr>
        <w:t>. Ro +</w:t>
      </w:r>
      <w:r w:rsidR="006B227C">
        <w:t xml:space="preserve"> Ro8.3</w:t>
      </w:r>
      <w:r>
        <w:rPr>
          <w:lang w:val="en-US"/>
        </w:rPr>
        <w:t xml:space="preserve">. </w:t>
      </w:r>
      <w:r>
        <w:rPr>
          <w:b/>
          <w:lang w:val="en-US"/>
        </w:rPr>
        <w:t>the camp</w:t>
      </w:r>
      <w:r>
        <w:rPr>
          <w:lang w:val="en-US"/>
        </w:rPr>
        <w:t xml:space="preserve">. Re </w:t>
      </w:r>
      <w:r w:rsidR="006B227C">
        <w:t xml:space="preserve"> Re20.9</w:t>
      </w:r>
      <w:r>
        <w:rPr>
          <w:lang w:val="en-US"/>
        </w:rPr>
        <w:t xml:space="preserve">. </w:t>
      </w:r>
    </w:p>
    <w:p w:rsidR="003E23E9" w:rsidRDefault="003E23E9" w:rsidP="00710603">
      <w:pPr>
        <w:ind w:firstLine="360"/>
        <w:jc w:val="both"/>
      </w:pPr>
      <w:r>
        <w:rPr>
          <w:lang w:val="en-US"/>
        </w:rPr>
        <w:t xml:space="preserve">12. </w:t>
      </w:r>
      <w:r>
        <w:rPr>
          <w:b/>
          <w:lang w:val="en-US"/>
        </w:rPr>
        <w:t>sanctify</w:t>
      </w:r>
      <w:r>
        <w:rPr>
          <w:lang w:val="en-US"/>
        </w:rPr>
        <w:t xml:space="preserve">. He </w:t>
      </w:r>
      <w:r w:rsidR="006B227C">
        <w:t xml:space="preserve"> Heb2.11</w:t>
      </w:r>
      <w:r>
        <w:rPr>
          <w:lang w:val="en-US"/>
        </w:rPr>
        <w:t xml:space="preserve">. </w:t>
      </w:r>
      <w:r w:rsidR="006B227C">
        <w:t xml:space="preserve"> Heb9.13</w:t>
      </w:r>
      <w:r>
        <w:rPr>
          <w:lang w:val="en-US"/>
        </w:rPr>
        <w:t xml:space="preserve">, </w:t>
      </w:r>
      <w:r w:rsidR="006B227C">
        <w:t xml:space="preserve"> Heb9.14</w:t>
      </w:r>
      <w:r>
        <w:rPr>
          <w:lang w:val="en-US"/>
        </w:rPr>
        <w:t xml:space="preserve">, </w:t>
      </w:r>
      <w:r w:rsidR="006B227C">
        <w:t xml:space="preserve"> Heb9.18</w:t>
      </w:r>
      <w:r>
        <w:rPr>
          <w:lang w:val="en-US"/>
        </w:rPr>
        <w:t xml:space="preserve">, </w:t>
      </w:r>
      <w:r w:rsidR="006B227C">
        <w:t xml:space="preserve"> Heb9.19</w:t>
      </w:r>
      <w:r>
        <w:rPr>
          <w:lang w:val="en-US"/>
        </w:rPr>
        <w:t xml:space="preserve">. </w:t>
      </w:r>
      <w:r w:rsidR="006B227C">
        <w:t xml:space="preserve"> Heb10.29</w:t>
      </w:r>
      <w:r>
        <w:rPr>
          <w:lang w:val="en-US"/>
        </w:rPr>
        <w:t xml:space="preserve">. Jn </w:t>
      </w:r>
      <w:r w:rsidR="006B227C">
        <w:t xml:space="preserve"> Jn17.19</w:t>
      </w:r>
      <w:r>
        <w:rPr>
          <w:lang w:val="en-US"/>
        </w:rPr>
        <w:t xml:space="preserve">. </w:t>
      </w:r>
      <w:r w:rsidR="006B227C">
        <w:t xml:space="preserve"> Jn19.34</w:t>
      </w:r>
      <w:r>
        <w:rPr>
          <w:lang w:val="en-US"/>
        </w:rPr>
        <w:t>. 1 Co *</w:t>
      </w:r>
      <w:r w:rsidR="006B227C">
        <w:t xml:space="preserve"> 1Co6.11</w:t>
      </w:r>
      <w:r>
        <w:rPr>
          <w:lang w:val="en-US"/>
        </w:rPr>
        <w:t>. Ep *</w:t>
      </w:r>
      <w:r w:rsidR="006B227C">
        <w:t xml:space="preserve"> Eph5.26</w:t>
      </w:r>
      <w:r>
        <w:rPr>
          <w:lang w:val="en-US"/>
        </w:rPr>
        <w:t>. Ti *</w:t>
      </w:r>
      <w:r w:rsidR="006B227C">
        <w:t xml:space="preserve"> Tt2.14</w:t>
      </w:r>
      <w:r>
        <w:rPr>
          <w:lang w:val="en-US"/>
        </w:rPr>
        <w:t xml:space="preserve">. 1 J </w:t>
      </w:r>
      <w:r w:rsidR="006B227C">
        <w:t xml:space="preserve"> 1Jn5.6-8</w:t>
      </w:r>
      <w:r>
        <w:rPr>
          <w:lang w:val="en-US"/>
        </w:rPr>
        <w:t xml:space="preserve">. </w:t>
      </w:r>
      <w:r>
        <w:rPr>
          <w:b/>
          <w:lang w:val="en-US"/>
        </w:rPr>
        <w:t>own blood</w:t>
      </w:r>
      <w:r>
        <w:rPr>
          <w:lang w:val="en-US"/>
        </w:rPr>
        <w:t xml:space="preserve">. </w:t>
      </w:r>
      <w:r w:rsidR="006B227C">
        <w:t xml:space="preserve">  f117</w:t>
      </w:r>
      <w:r>
        <w:rPr>
          <w:lang w:val="en-US"/>
        </w:rPr>
        <w:t>, Ge +</w:t>
      </w:r>
      <w:r w:rsidR="006B227C">
        <w:t xml:space="preserve"> Ge19.8</w:t>
      </w:r>
      <w:r>
        <w:rPr>
          <w:lang w:val="en-US"/>
        </w:rPr>
        <w:t>. He +*</w:t>
      </w:r>
      <w:r w:rsidR="006B227C">
        <w:t xml:space="preserve"> Heb9.12</w:t>
      </w:r>
      <w:r>
        <w:rPr>
          <w:lang w:val="en-US"/>
        </w:rPr>
        <w:t>. Ac +*</w:t>
      </w:r>
      <w:r w:rsidR="006B227C">
        <w:t xml:space="preserve"> Ac20.28</w:t>
      </w:r>
      <w:r>
        <w:rPr>
          <w:lang w:val="en-US"/>
        </w:rPr>
        <w:t>. 1 J *</w:t>
      </w:r>
      <w:r w:rsidR="006B227C">
        <w:t xml:space="preserve"> 1Jn1.7</w:t>
      </w:r>
      <w:r>
        <w:rPr>
          <w:lang w:val="en-US"/>
        </w:rPr>
        <w:t xml:space="preserve">. </w:t>
      </w:r>
      <w:r>
        <w:rPr>
          <w:b/>
          <w:lang w:val="en-US"/>
        </w:rPr>
        <w:t>suffered</w:t>
      </w:r>
      <w:r>
        <w:rPr>
          <w:lang w:val="en-US"/>
        </w:rPr>
        <w:t xml:space="preserve">. He </w:t>
      </w:r>
      <w:r w:rsidR="006B227C">
        <w:t xml:space="preserve"> Heb9.26</w:t>
      </w:r>
      <w:r>
        <w:rPr>
          <w:lang w:val="en-US"/>
        </w:rPr>
        <w:t xml:space="preserve">. Le </w:t>
      </w:r>
      <w:r w:rsidR="006B227C">
        <w:t xml:space="preserve"> Le24.23</w:t>
      </w:r>
      <w:r>
        <w:rPr>
          <w:lang w:val="en-US"/>
        </w:rPr>
        <w:t xml:space="preserve">. Nu </w:t>
      </w:r>
      <w:r w:rsidR="006B227C">
        <w:t xml:space="preserve"> Nu15.36</w:t>
      </w:r>
      <w:r>
        <w:rPr>
          <w:lang w:val="en-US"/>
        </w:rPr>
        <w:t xml:space="preserve">. Jsh </w:t>
      </w:r>
      <w:r w:rsidR="006B227C">
        <w:t xml:space="preserve"> Jos7.24</w:t>
      </w:r>
      <w:r>
        <w:rPr>
          <w:lang w:val="en-US"/>
        </w:rPr>
        <w:t xml:space="preserve">. Mt </w:t>
      </w:r>
      <w:r w:rsidR="006B227C">
        <w:t xml:space="preserve"> Mt21.39</w:t>
      </w:r>
      <w:r>
        <w:rPr>
          <w:lang w:val="en-US"/>
        </w:rPr>
        <w:t xml:space="preserve">. Mk </w:t>
      </w:r>
      <w:r w:rsidR="006B227C">
        <w:t xml:space="preserve"> Mk12.8</w:t>
      </w:r>
      <w:r>
        <w:rPr>
          <w:lang w:val="en-US"/>
        </w:rPr>
        <w:t xml:space="preserve">. </w:t>
      </w:r>
      <w:r w:rsidR="006B227C">
        <w:t xml:space="preserve"> Mk15.20-24</w:t>
      </w:r>
      <w:r>
        <w:rPr>
          <w:lang w:val="en-US"/>
        </w:rPr>
        <w:t xml:space="preserve">. Lk </w:t>
      </w:r>
      <w:r w:rsidR="006B227C">
        <w:t xml:space="preserve"> Lk20.15</w:t>
      </w:r>
      <w:r>
        <w:rPr>
          <w:lang w:val="en-US"/>
        </w:rPr>
        <w:t>. Jn *</w:t>
      </w:r>
      <w:r w:rsidR="006B227C">
        <w:t xml:space="preserve"> Jn19.17</w:t>
      </w:r>
      <w:r>
        <w:rPr>
          <w:lang w:val="en-US"/>
        </w:rPr>
        <w:t xml:space="preserve">, </w:t>
      </w:r>
      <w:r w:rsidR="006B227C">
        <w:t xml:space="preserve"> Jn19.18</w:t>
      </w:r>
      <w:r>
        <w:rPr>
          <w:lang w:val="en-US"/>
        </w:rPr>
        <w:t xml:space="preserve">, </w:t>
      </w:r>
      <w:r w:rsidR="006B227C">
        <w:t xml:space="preserve"> Jn19.20</w:t>
      </w:r>
      <w:r>
        <w:rPr>
          <w:lang w:val="en-US"/>
        </w:rPr>
        <w:t>. Ac +</w:t>
      </w:r>
      <w:r w:rsidR="006B227C">
        <w:t xml:space="preserve"> Ac3.18</w:t>
      </w:r>
      <w:r>
        <w:rPr>
          <w:lang w:val="en-US"/>
        </w:rPr>
        <w:t xml:space="preserve">. </w:t>
      </w:r>
      <w:r w:rsidR="006B227C">
        <w:t xml:space="preserve"> Ac7.58</w:t>
      </w:r>
      <w:r>
        <w:rPr>
          <w:lang w:val="en-US"/>
        </w:rPr>
        <w:t>. Ga *</w:t>
      </w:r>
      <w:r w:rsidR="006B227C">
        <w:t xml:space="preserve"> Ga3.13</w:t>
      </w:r>
      <w:r>
        <w:rPr>
          <w:lang w:val="en-US"/>
        </w:rPr>
        <w:t>. Ph +*</w:t>
      </w:r>
      <w:r w:rsidR="006B227C">
        <w:t xml:space="preserve"> Php1.29</w:t>
      </w:r>
      <w:r>
        <w:rPr>
          <w:lang w:val="en-US"/>
        </w:rPr>
        <w:t xml:space="preserve">. </w:t>
      </w:r>
      <w:r>
        <w:rPr>
          <w:b/>
          <w:lang w:val="en-US"/>
        </w:rPr>
        <w:t>without the gate</w:t>
      </w:r>
      <w:r>
        <w:rPr>
          <w:lang w:val="en-US"/>
        </w:rPr>
        <w:t xml:space="preserve">. Re </w:t>
      </w:r>
      <w:r w:rsidR="006B227C">
        <w:t xml:space="preserve"> Re14.20</w:t>
      </w:r>
      <w:r>
        <w:rPr>
          <w:lang w:val="en-US"/>
        </w:rPr>
        <w:t xml:space="preserve">. </w:t>
      </w:r>
    </w:p>
    <w:p w:rsidR="003E23E9" w:rsidRDefault="003E23E9" w:rsidP="00710603">
      <w:pPr>
        <w:ind w:firstLine="360"/>
        <w:jc w:val="both"/>
      </w:pPr>
      <w:r>
        <w:rPr>
          <w:lang w:val="en-US"/>
        </w:rPr>
        <w:t xml:space="preserve">13. </w:t>
      </w:r>
      <w:r>
        <w:rPr>
          <w:b/>
          <w:lang w:val="en-US"/>
        </w:rPr>
        <w:t>go forth</w:t>
      </w:r>
      <w:r>
        <w:rPr>
          <w:lang w:val="en-US"/>
        </w:rPr>
        <w:t>. He *</w:t>
      </w:r>
      <w:r w:rsidR="006B227C">
        <w:t xml:space="preserve"> Heb11.26</w:t>
      </w:r>
      <w:r>
        <w:rPr>
          <w:lang w:val="en-US"/>
        </w:rPr>
        <w:t xml:space="preserve">. </w:t>
      </w:r>
      <w:r w:rsidR="006B227C">
        <w:t xml:space="preserve"> Heb12.3</w:t>
      </w:r>
      <w:r>
        <w:rPr>
          <w:lang w:val="en-US"/>
        </w:rPr>
        <w:t>. Ex *</w:t>
      </w:r>
      <w:r w:rsidR="006B227C">
        <w:t xml:space="preserve"> Ex33.7</w:t>
      </w:r>
      <w:r>
        <w:rPr>
          <w:lang w:val="en-US"/>
        </w:rPr>
        <w:t xml:space="preserve">, </w:t>
      </w:r>
      <w:r w:rsidR="006B227C">
        <w:t xml:space="preserve"> Ex33.8</w:t>
      </w:r>
      <w:r>
        <w:rPr>
          <w:lang w:val="en-US"/>
        </w:rPr>
        <w:t>. Mt +*</w:t>
      </w:r>
      <w:r w:rsidR="006B227C">
        <w:t xml:space="preserve"> Mt5.11</w:t>
      </w:r>
      <w:r>
        <w:rPr>
          <w:lang w:val="en-US"/>
        </w:rPr>
        <w:t>. *</w:t>
      </w:r>
      <w:r w:rsidR="006B227C">
        <w:t xml:space="preserve"> Mt10.24</w:t>
      </w:r>
      <w:r>
        <w:rPr>
          <w:lang w:val="en-US"/>
        </w:rPr>
        <w:t xml:space="preserve">, </w:t>
      </w:r>
      <w:r w:rsidR="006B227C">
        <w:t xml:space="preserve"> Mt10.25</w:t>
      </w:r>
      <w:r>
        <w:rPr>
          <w:lang w:val="en-US"/>
        </w:rPr>
        <w:t xml:space="preserve">. </w:t>
      </w:r>
      <w:r w:rsidR="006B227C">
        <w:t xml:space="preserve"> Mt16.24</w:t>
      </w:r>
      <w:r>
        <w:rPr>
          <w:lang w:val="en-US"/>
        </w:rPr>
        <w:t xml:space="preserve">. </w:t>
      </w:r>
      <w:r w:rsidR="006B227C">
        <w:t xml:space="preserve"> Mt27.32</w:t>
      </w:r>
      <w:r>
        <w:rPr>
          <w:lang w:val="en-US"/>
        </w:rPr>
        <w:t xml:space="preserve">, </w:t>
      </w:r>
      <w:r w:rsidR="006B227C">
        <w:t xml:space="preserve"> Mt27.39-44</w:t>
      </w:r>
      <w:r>
        <w:rPr>
          <w:lang w:val="en-US"/>
        </w:rPr>
        <w:t xml:space="preserve">. Lk </w:t>
      </w:r>
      <w:r w:rsidR="006B227C">
        <w:t xml:space="preserve"> Lk6.22</w:t>
      </w:r>
      <w:r>
        <w:rPr>
          <w:lang w:val="en-US"/>
        </w:rPr>
        <w:t>. Ac *</w:t>
      </w:r>
      <w:r w:rsidR="006B227C">
        <w:t xml:space="preserve"> Ac5.41</w:t>
      </w:r>
      <w:r>
        <w:rPr>
          <w:lang w:val="en-US"/>
        </w:rPr>
        <w:t xml:space="preserve">. 1 Co </w:t>
      </w:r>
      <w:r w:rsidR="006B227C">
        <w:t xml:space="preserve"> 1Co4.10-13</w:t>
      </w:r>
      <w:r>
        <w:rPr>
          <w:lang w:val="en-US"/>
        </w:rPr>
        <w:t xml:space="preserve">. 2 Co </w:t>
      </w:r>
      <w:r>
        <w:rPr>
          <w:rFonts w:ascii="Segoe UI Symbol" w:hAnsi="Segoe UI Symbol" w:cs="Segoe UI Symbol"/>
          <w:lang w:val="en-US"/>
        </w:rPr>
        <w:t>✓</w:t>
      </w:r>
      <w:r w:rsidR="006B227C">
        <w:t xml:space="preserve"> 2Co12.10</w:t>
      </w:r>
      <w:r>
        <w:rPr>
          <w:lang w:val="en-US"/>
        </w:rPr>
        <w:t>. 1 P *</w:t>
      </w:r>
      <w:r w:rsidR="006B227C">
        <w:t xml:space="preserve"> 1Pe4.4</w:t>
      </w:r>
      <w:r>
        <w:rPr>
          <w:lang w:val="en-US"/>
        </w:rPr>
        <w:t xml:space="preserve">, </w:t>
      </w:r>
      <w:r w:rsidR="006B227C">
        <w:t xml:space="preserve"> 1Pe4.14-16</w:t>
      </w:r>
      <w:r>
        <w:rPr>
          <w:lang w:val="en-US"/>
        </w:rPr>
        <w:t xml:space="preserve">. </w:t>
      </w:r>
      <w:r>
        <w:rPr>
          <w:b/>
          <w:lang w:val="en-US"/>
        </w:rPr>
        <w:t>unto him</w:t>
      </w:r>
      <w:r>
        <w:rPr>
          <w:lang w:val="en-US"/>
        </w:rPr>
        <w:t>. He *</w:t>
      </w:r>
      <w:r w:rsidR="006B227C">
        <w:t xml:space="preserve"> Heb12.2</w:t>
      </w:r>
      <w:r>
        <w:rPr>
          <w:lang w:val="en-US"/>
        </w:rPr>
        <w:t>. Ge +*</w:t>
      </w:r>
      <w:r w:rsidR="006B227C">
        <w:t xml:space="preserve"> Ge49.10</w:t>
      </w:r>
      <w:r>
        <w:rPr>
          <w:lang w:val="en-US"/>
        </w:rPr>
        <w:t xml:space="preserve">. Jn </w:t>
      </w:r>
      <w:r w:rsidR="006B227C">
        <w:t xml:space="preserve"> Jn12.32</w:t>
      </w:r>
      <w:r>
        <w:rPr>
          <w:lang w:val="en-US"/>
        </w:rPr>
        <w:t xml:space="preserve">. 2 Co </w:t>
      </w:r>
      <w:r w:rsidR="006B227C">
        <w:t xml:space="preserve"> 2Co5.15</w:t>
      </w:r>
      <w:r>
        <w:rPr>
          <w:lang w:val="en-US"/>
        </w:rPr>
        <w:t xml:space="preserve">. Ep </w:t>
      </w:r>
      <w:r w:rsidR="006B227C">
        <w:t xml:space="preserve"> Eph3.21</w:t>
      </w:r>
      <w:r>
        <w:rPr>
          <w:lang w:val="en-US"/>
        </w:rPr>
        <w:t xml:space="preserve">. 2 Th </w:t>
      </w:r>
      <w:r w:rsidR="006B227C">
        <w:t xml:space="preserve"> 2Th2.1</w:t>
      </w:r>
      <w:r>
        <w:rPr>
          <w:lang w:val="en-US"/>
        </w:rPr>
        <w:t xml:space="preserve">. </w:t>
      </w:r>
      <w:r>
        <w:rPr>
          <w:b/>
          <w:lang w:val="en-US"/>
        </w:rPr>
        <w:t>without the camp</w:t>
      </w:r>
      <w:r>
        <w:rPr>
          <w:lang w:val="en-US"/>
        </w:rPr>
        <w:t>. Ex =</w:t>
      </w:r>
      <w:r w:rsidR="006B227C">
        <w:t xml:space="preserve"> Ex32.26</w:t>
      </w:r>
      <w:r>
        <w:rPr>
          <w:lang w:val="en-US"/>
        </w:rPr>
        <w:t xml:space="preserve">. Le </w:t>
      </w:r>
      <w:r w:rsidR="006B227C">
        <w:t xml:space="preserve"> Le14.3</w:t>
      </w:r>
      <w:r>
        <w:rPr>
          <w:lang w:val="en-US"/>
        </w:rPr>
        <w:t xml:space="preserve">. Lk </w:t>
      </w:r>
      <w:r w:rsidR="006B227C">
        <w:t xml:space="preserve"> Lk10.33</w:t>
      </w:r>
      <w:r>
        <w:rPr>
          <w:lang w:val="en-US"/>
        </w:rPr>
        <w:t>. =</w:t>
      </w:r>
      <w:r w:rsidR="006B227C">
        <w:t xml:space="preserve"> Lk11.23</w:t>
      </w:r>
      <w:r>
        <w:rPr>
          <w:lang w:val="en-US"/>
        </w:rPr>
        <w:t xml:space="preserve">. Jn </w:t>
      </w:r>
      <w:r w:rsidR="006B227C">
        <w:t xml:space="preserve"> Jn9.22</w:t>
      </w:r>
      <w:r>
        <w:rPr>
          <w:lang w:val="en-US"/>
        </w:rPr>
        <w:t xml:space="preserve">. Re </w:t>
      </w:r>
      <w:r w:rsidR="006B227C">
        <w:t xml:space="preserve"> Re20.9</w:t>
      </w:r>
      <w:r>
        <w:rPr>
          <w:lang w:val="en-US"/>
        </w:rPr>
        <w:t xml:space="preserve">. </w:t>
      </w:r>
      <w:r>
        <w:rPr>
          <w:b/>
          <w:lang w:val="en-US"/>
        </w:rPr>
        <w:t>his reproach</w:t>
      </w:r>
      <w:r>
        <w:rPr>
          <w:lang w:val="en-US"/>
        </w:rPr>
        <w:t>. He +</w:t>
      </w:r>
      <w:r w:rsidR="006B227C">
        <w:t xml:space="preserve"> Heb11.26</w:t>
      </w:r>
      <w:r>
        <w:rPr>
          <w:lang w:val="en-US"/>
        </w:rPr>
        <w:t xml:space="preserve">. </w:t>
      </w:r>
    </w:p>
    <w:p w:rsidR="003E23E9" w:rsidRDefault="003E23E9" w:rsidP="00710603">
      <w:pPr>
        <w:ind w:firstLine="360"/>
        <w:jc w:val="both"/>
      </w:pPr>
      <w:r>
        <w:rPr>
          <w:lang w:val="en-US"/>
        </w:rPr>
        <w:t xml:space="preserve">14. </w:t>
      </w:r>
      <w:r>
        <w:rPr>
          <w:b/>
          <w:lang w:val="en-US"/>
        </w:rPr>
        <w:t>For here</w:t>
      </w:r>
      <w:r>
        <w:rPr>
          <w:lang w:val="en-US"/>
        </w:rPr>
        <w:t xml:space="preserve">. He </w:t>
      </w:r>
      <w:r w:rsidR="006B227C">
        <w:t xml:space="preserve"> Heb4.9</w:t>
      </w:r>
      <w:r>
        <w:rPr>
          <w:lang w:val="en-US"/>
        </w:rPr>
        <w:t>. *</w:t>
      </w:r>
      <w:r w:rsidR="006B227C">
        <w:t xml:space="preserve"> Heb11.9</w:t>
      </w:r>
      <w:r>
        <w:rPr>
          <w:lang w:val="en-US"/>
        </w:rPr>
        <w:t xml:space="preserve">, </w:t>
      </w:r>
      <w:r w:rsidR="006B227C">
        <w:t xml:space="preserve"> Heb11.10</w:t>
      </w:r>
      <w:r>
        <w:rPr>
          <w:lang w:val="en-US"/>
        </w:rPr>
        <w:t xml:space="preserve">, </w:t>
      </w:r>
      <w:r w:rsidR="006B227C">
        <w:t xml:space="preserve"> Heb11.12-16</w:t>
      </w:r>
      <w:r>
        <w:rPr>
          <w:lang w:val="en-US"/>
        </w:rPr>
        <w:t>. +*</w:t>
      </w:r>
      <w:r w:rsidR="006B227C">
        <w:t xml:space="preserve"> Heb12.22</w:t>
      </w:r>
      <w:r>
        <w:rPr>
          <w:lang w:val="en-US"/>
        </w:rPr>
        <w:t>. Mi *</w:t>
      </w:r>
      <w:r w:rsidR="006B227C">
        <w:t xml:space="preserve"> Mic2.10</w:t>
      </w:r>
      <w:r>
        <w:rPr>
          <w:lang w:val="en-US"/>
        </w:rPr>
        <w:t xml:space="preserve">. 1 Co </w:t>
      </w:r>
      <w:r w:rsidR="006B227C">
        <w:t xml:space="preserve"> 1Co7.29</w:t>
      </w:r>
      <w:r>
        <w:rPr>
          <w:lang w:val="en-US"/>
        </w:rPr>
        <w:t xml:space="preserve">. 2 Co </w:t>
      </w:r>
      <w:r>
        <w:rPr>
          <w:rFonts w:ascii="Segoe UI Symbol" w:hAnsi="Segoe UI Symbol" w:cs="Segoe UI Symbol"/>
          <w:lang w:val="en-US"/>
        </w:rPr>
        <w:t>✓</w:t>
      </w:r>
      <w:r w:rsidR="006B227C">
        <w:t xml:space="preserve"> 2Co4.17</w:t>
      </w:r>
      <w:r>
        <w:rPr>
          <w:lang w:val="en-US"/>
        </w:rPr>
        <w:t xml:space="preserve">, </w:t>
      </w:r>
      <w:r w:rsidR="006B227C">
        <w:t xml:space="preserve"> 2Co4.18</w:t>
      </w:r>
      <w:r>
        <w:rPr>
          <w:lang w:val="en-US"/>
        </w:rPr>
        <w:t>. *</w:t>
      </w:r>
      <w:r w:rsidR="006B227C">
        <w:t xml:space="preserve"> 2Co5.1-8</w:t>
      </w:r>
      <w:r>
        <w:rPr>
          <w:lang w:val="en-US"/>
        </w:rPr>
        <w:t>. Ep +</w:t>
      </w:r>
      <w:r w:rsidR="006B227C">
        <w:t xml:space="preserve"> Eph2.19</w:t>
      </w:r>
      <w:r>
        <w:rPr>
          <w:lang w:val="en-US"/>
        </w:rPr>
        <w:t>. Ph *</w:t>
      </w:r>
      <w:r w:rsidR="006B227C">
        <w:t xml:space="preserve"> Php3.20</w:t>
      </w:r>
      <w:r>
        <w:rPr>
          <w:lang w:val="en-US"/>
        </w:rPr>
        <w:t>g. Col *</w:t>
      </w:r>
      <w:r w:rsidR="006B227C">
        <w:t xml:space="preserve"> Col3.1-3</w:t>
      </w:r>
      <w:r>
        <w:rPr>
          <w:lang w:val="en-US"/>
        </w:rPr>
        <w:t>. 1 P *</w:t>
      </w:r>
      <w:r w:rsidR="006B227C">
        <w:t xml:space="preserve"> 1Pe4.7</w:t>
      </w:r>
      <w:r>
        <w:rPr>
          <w:lang w:val="en-US"/>
        </w:rPr>
        <w:t xml:space="preserve">. 2 P </w:t>
      </w:r>
      <w:r>
        <w:rPr>
          <w:rFonts w:ascii="Segoe UI Symbol" w:hAnsi="Segoe UI Symbol" w:cs="Segoe UI Symbol"/>
          <w:lang w:val="en-US"/>
        </w:rPr>
        <w:t>✓</w:t>
      </w:r>
      <w:r w:rsidR="006B227C">
        <w:t xml:space="preserve"> 2Pe3.13</w:t>
      </w:r>
      <w:r>
        <w:rPr>
          <w:lang w:val="en-US"/>
        </w:rPr>
        <w:t xml:space="preserve">, </w:t>
      </w:r>
      <w:r w:rsidR="006B227C">
        <w:t xml:space="preserve"> 2Pe3.14</w:t>
      </w:r>
      <w:r>
        <w:rPr>
          <w:lang w:val="en-US"/>
        </w:rPr>
        <w:t xml:space="preserve">. </w:t>
      </w:r>
      <w:r>
        <w:rPr>
          <w:b/>
          <w:lang w:val="en-US"/>
        </w:rPr>
        <w:t>no continuing city</w:t>
      </w:r>
      <w:r>
        <w:rPr>
          <w:lang w:val="en-US"/>
        </w:rPr>
        <w:t>. Nu =</w:t>
      </w:r>
      <w:r w:rsidR="006B227C">
        <w:t xml:space="preserve"> Nu18.20</w:t>
      </w:r>
      <w:r>
        <w:rPr>
          <w:lang w:val="en-US"/>
        </w:rPr>
        <w:t>. Dt =</w:t>
      </w:r>
      <w:r w:rsidR="006B227C">
        <w:t xml:space="preserve"> Dt10.9</w:t>
      </w:r>
      <w:r>
        <w:rPr>
          <w:lang w:val="en-US"/>
        </w:rPr>
        <w:t>. Ezk =</w:t>
      </w:r>
      <w:r w:rsidR="006B227C">
        <w:t xml:space="preserve"> Eze44.28</w:t>
      </w:r>
      <w:r>
        <w:rPr>
          <w:lang w:val="en-US"/>
        </w:rPr>
        <w:t xml:space="preserve">. </w:t>
      </w:r>
      <w:r>
        <w:rPr>
          <w:b/>
          <w:lang w:val="en-US"/>
        </w:rPr>
        <w:t>seek</w:t>
      </w:r>
      <w:r>
        <w:rPr>
          <w:lang w:val="en-US"/>
        </w:rPr>
        <w:t xml:space="preserve">. He </w:t>
      </w:r>
      <w:r w:rsidR="006B227C">
        <w:t xml:space="preserve"> Heb11.14</w:t>
      </w:r>
      <w:r>
        <w:rPr>
          <w:lang w:val="en-US"/>
        </w:rPr>
        <w:t xml:space="preserve">. </w:t>
      </w:r>
      <w:r>
        <w:rPr>
          <w:b/>
          <w:lang w:val="en-US"/>
        </w:rPr>
        <w:t>one to come</w:t>
      </w:r>
      <w:r>
        <w:rPr>
          <w:lang w:val="en-US"/>
        </w:rPr>
        <w:t>. He *</w:t>
      </w:r>
      <w:r w:rsidR="006B227C">
        <w:t xml:space="preserve"> Heb11.10</w:t>
      </w:r>
      <w:r>
        <w:rPr>
          <w:lang w:val="en-US"/>
        </w:rPr>
        <w:t xml:space="preserve">, </w:t>
      </w:r>
      <w:r w:rsidR="006B227C">
        <w:t xml:space="preserve"> Heb11.16</w:t>
      </w:r>
      <w:r>
        <w:rPr>
          <w:lang w:val="en-US"/>
        </w:rPr>
        <w:t>. +*</w:t>
      </w:r>
      <w:r w:rsidR="006B227C">
        <w:t xml:space="preserve"> Heb12.28</w:t>
      </w:r>
      <w:r>
        <w:rPr>
          <w:lang w:val="en-US"/>
        </w:rPr>
        <w:t xml:space="preserve">. </w:t>
      </w:r>
    </w:p>
    <w:p w:rsidR="003E23E9" w:rsidRDefault="003E23E9" w:rsidP="00710603">
      <w:pPr>
        <w:ind w:firstLine="360"/>
        <w:jc w:val="both"/>
      </w:pPr>
      <w:r>
        <w:rPr>
          <w:lang w:val="en-US"/>
        </w:rPr>
        <w:t xml:space="preserve">15. </w:t>
      </w:r>
      <w:r>
        <w:rPr>
          <w:b/>
          <w:lang w:val="en-US"/>
        </w:rPr>
        <w:t>By him</w:t>
      </w:r>
      <w:r>
        <w:rPr>
          <w:lang w:val="en-US"/>
        </w:rPr>
        <w:t>. He *</w:t>
      </w:r>
      <w:r w:rsidR="006B227C">
        <w:t xml:space="preserve"> Heb7.25</w:t>
      </w:r>
      <w:r>
        <w:rPr>
          <w:lang w:val="en-US"/>
        </w:rPr>
        <w:t>. Jn *</w:t>
      </w:r>
      <w:r w:rsidR="006B227C">
        <w:t xml:space="preserve"> Jn10.9</w:t>
      </w:r>
      <w:r>
        <w:rPr>
          <w:lang w:val="en-US"/>
        </w:rPr>
        <w:t xml:space="preserve">. </w:t>
      </w:r>
      <w:r>
        <w:rPr>
          <w:rFonts w:ascii="Segoe UI Symbol" w:hAnsi="Segoe UI Symbol" w:cs="Segoe UI Symbol"/>
          <w:lang w:val="en-US"/>
        </w:rPr>
        <w:t>✓</w:t>
      </w:r>
      <w:r w:rsidR="006B227C">
        <w:t xml:space="preserve"> Jn14.6</w:t>
      </w:r>
      <w:r>
        <w:rPr>
          <w:lang w:val="en-US"/>
        </w:rPr>
        <w:t>. Ep *</w:t>
      </w:r>
      <w:r w:rsidR="006B227C">
        <w:t xml:space="preserve"> Eph2.18</w:t>
      </w:r>
      <w:r>
        <w:rPr>
          <w:lang w:val="en-US"/>
        </w:rPr>
        <w:t>. +</w:t>
      </w:r>
      <w:r w:rsidR="006B227C">
        <w:t xml:space="preserve"> Eph5.20</w:t>
      </w:r>
      <w:r>
        <w:rPr>
          <w:lang w:val="en-US"/>
        </w:rPr>
        <w:t>. Col *</w:t>
      </w:r>
      <w:r w:rsidR="006B227C">
        <w:t xml:space="preserve"> Col3.17</w:t>
      </w:r>
      <w:r>
        <w:rPr>
          <w:lang w:val="en-US"/>
        </w:rPr>
        <w:t>. 1 P +*</w:t>
      </w:r>
      <w:r w:rsidR="006B227C">
        <w:t xml:space="preserve"> 1Pe2.5</w:t>
      </w:r>
      <w:r>
        <w:rPr>
          <w:lang w:val="en-US"/>
        </w:rPr>
        <w:t xml:space="preserve">. </w:t>
      </w:r>
      <w:r>
        <w:rPr>
          <w:b/>
          <w:lang w:val="en-US"/>
        </w:rPr>
        <w:t>the sacrifice</w:t>
      </w:r>
      <w:r>
        <w:rPr>
          <w:lang w:val="en-US"/>
        </w:rPr>
        <w:t xml:space="preserve">. He </w:t>
      </w:r>
      <w:r w:rsidR="006B227C">
        <w:t xml:space="preserve"> Heb12.28</w:t>
      </w:r>
      <w:r>
        <w:rPr>
          <w:lang w:val="en-US"/>
        </w:rPr>
        <w:t>. Le *</w:t>
      </w:r>
      <w:r w:rsidR="006B227C">
        <w:t xml:space="preserve"> Le7.12</w:t>
      </w:r>
      <w:r>
        <w:rPr>
          <w:lang w:val="en-US"/>
        </w:rPr>
        <w:t xml:space="preserve">. 2 Ch </w:t>
      </w:r>
      <w:r w:rsidR="006B227C">
        <w:t xml:space="preserve"> 2Ch7.6</w:t>
      </w:r>
      <w:r>
        <w:rPr>
          <w:lang w:val="en-US"/>
        </w:rPr>
        <w:t>. *</w:t>
      </w:r>
      <w:r w:rsidR="006B227C">
        <w:t xml:space="preserve"> 2Ch29.31</w:t>
      </w:r>
      <w:r>
        <w:rPr>
          <w:lang w:val="en-US"/>
        </w:rPr>
        <w:t xml:space="preserve">. </w:t>
      </w:r>
      <w:r w:rsidR="006B227C">
        <w:t xml:space="preserve"> 2Ch33.16</w:t>
      </w:r>
      <w:r>
        <w:rPr>
          <w:lang w:val="en-US"/>
        </w:rPr>
        <w:t xml:space="preserve">. Ezr </w:t>
      </w:r>
      <w:r w:rsidR="006B227C">
        <w:t xml:space="preserve"> Ezr3.11</w:t>
      </w:r>
      <w:r>
        <w:rPr>
          <w:lang w:val="en-US"/>
        </w:rPr>
        <w:t xml:space="preserve">. Ne </w:t>
      </w:r>
      <w:r w:rsidR="006B227C">
        <w:t xml:space="preserve"> Ne12.40</w:t>
      </w:r>
      <w:r>
        <w:rPr>
          <w:lang w:val="en-US"/>
        </w:rPr>
        <w:t xml:space="preserve">, </w:t>
      </w:r>
      <w:r w:rsidR="006B227C">
        <w:t xml:space="preserve"> Ne12.43</w:t>
      </w:r>
      <w:r>
        <w:rPr>
          <w:lang w:val="en-US"/>
        </w:rPr>
        <w:t>. Ps *</w:t>
      </w:r>
      <w:r w:rsidR="006B227C">
        <w:t xml:space="preserve"> Ps50.14</w:t>
      </w:r>
      <w:r>
        <w:rPr>
          <w:lang w:val="en-US"/>
        </w:rPr>
        <w:t xml:space="preserve">, </w:t>
      </w:r>
      <w:r w:rsidR="006B227C">
        <w:t xml:space="preserve"> Ps50.23</w:t>
      </w:r>
      <w:r>
        <w:rPr>
          <w:lang w:val="en-US"/>
        </w:rPr>
        <w:t>. *</w:t>
      </w:r>
      <w:r w:rsidR="006B227C">
        <w:t xml:space="preserve"> Ps69.30</w:t>
      </w:r>
      <w:r>
        <w:rPr>
          <w:lang w:val="en-US"/>
        </w:rPr>
        <w:t xml:space="preserve">, </w:t>
      </w:r>
      <w:r w:rsidR="006B227C">
        <w:t xml:space="preserve"> Ps69.31</w:t>
      </w:r>
      <w:r>
        <w:rPr>
          <w:lang w:val="en-US"/>
        </w:rPr>
        <w:t>. *</w:t>
      </w:r>
      <w:r w:rsidR="006B227C">
        <w:t xml:space="preserve"> Ps107.21</w:t>
      </w:r>
      <w:r>
        <w:rPr>
          <w:lang w:val="en-US"/>
        </w:rPr>
        <w:t xml:space="preserve">, </w:t>
      </w:r>
      <w:r w:rsidR="006B227C">
        <w:t xml:space="preserve"> Ps107.22</w:t>
      </w:r>
      <w:r>
        <w:rPr>
          <w:lang w:val="en-US"/>
        </w:rPr>
        <w:t>. *</w:t>
      </w:r>
      <w:r w:rsidR="006B227C">
        <w:t xml:space="preserve"> Ps116.17-19</w:t>
      </w:r>
      <w:r>
        <w:rPr>
          <w:lang w:val="en-US"/>
        </w:rPr>
        <w:t xml:space="preserve">. </w:t>
      </w:r>
      <w:r w:rsidR="006B227C">
        <w:t xml:space="preserve"> Ps118.19</w:t>
      </w:r>
      <w:r>
        <w:rPr>
          <w:lang w:val="en-US"/>
        </w:rPr>
        <w:t xml:space="preserve">. </w:t>
      </w:r>
      <w:r w:rsidR="006B227C">
        <w:t xml:space="preserve"> Ps119.108</w:t>
      </w:r>
      <w:r>
        <w:rPr>
          <w:lang w:val="en-US"/>
        </w:rPr>
        <w:t xml:space="preserve">. </w:t>
      </w:r>
      <w:r w:rsidR="006B227C">
        <w:t xml:space="preserve"> Ps136.1</w:t>
      </w:r>
      <w:r>
        <w:rPr>
          <w:lang w:val="en-US"/>
        </w:rPr>
        <w:t>, etc. 145:1, etc. Is +*</w:t>
      </w:r>
      <w:r w:rsidR="006B227C">
        <w:t xml:space="preserve"> Is12.1</w:t>
      </w:r>
      <w:r>
        <w:rPr>
          <w:lang w:val="en-US"/>
        </w:rPr>
        <w:t xml:space="preserve">, </w:t>
      </w:r>
      <w:r w:rsidR="006B227C">
        <w:t xml:space="preserve"> Is12.2</w:t>
      </w:r>
      <w:r>
        <w:rPr>
          <w:lang w:val="en-US"/>
        </w:rPr>
        <w:t>. Je +*</w:t>
      </w:r>
      <w:r w:rsidR="006B227C">
        <w:t xml:space="preserve"> Je33.11</w:t>
      </w:r>
      <w:r>
        <w:rPr>
          <w:lang w:val="en-US"/>
        </w:rPr>
        <w:t>. Ep *</w:t>
      </w:r>
      <w:r w:rsidR="006B227C">
        <w:t xml:space="preserve"> Eph5.19</w:t>
      </w:r>
      <w:r>
        <w:rPr>
          <w:lang w:val="en-US"/>
        </w:rPr>
        <w:t xml:space="preserve">, </w:t>
      </w:r>
      <w:r w:rsidR="006B227C">
        <w:t xml:space="preserve"> Eph5.20</w:t>
      </w:r>
      <w:r>
        <w:rPr>
          <w:lang w:val="en-US"/>
        </w:rPr>
        <w:t xml:space="preserve">. Col </w:t>
      </w:r>
      <w:r w:rsidR="006B227C">
        <w:t xml:space="preserve"> Col1.12</w:t>
      </w:r>
      <w:r>
        <w:rPr>
          <w:lang w:val="en-US"/>
        </w:rPr>
        <w:t>. *</w:t>
      </w:r>
      <w:r w:rsidR="006B227C">
        <w:t xml:space="preserve"> Col3.16</w:t>
      </w:r>
      <w:r>
        <w:rPr>
          <w:lang w:val="en-US"/>
        </w:rPr>
        <w:t xml:space="preserve">. 1 P </w:t>
      </w:r>
      <w:r w:rsidR="006B227C">
        <w:t xml:space="preserve"> 1Pe4.11</w:t>
      </w:r>
      <w:r>
        <w:rPr>
          <w:lang w:val="en-US"/>
        </w:rPr>
        <w:t xml:space="preserve">. Re </w:t>
      </w:r>
      <w:r w:rsidR="006B227C">
        <w:t xml:space="preserve"> Re4.8-11</w:t>
      </w:r>
      <w:r>
        <w:rPr>
          <w:lang w:val="en-US"/>
        </w:rPr>
        <w:t xml:space="preserve">. </w:t>
      </w:r>
      <w:r w:rsidR="006B227C">
        <w:t xml:space="preserve"> Re5.9-14</w:t>
      </w:r>
      <w:r>
        <w:rPr>
          <w:lang w:val="en-US"/>
        </w:rPr>
        <w:t xml:space="preserve">. </w:t>
      </w:r>
      <w:r w:rsidR="006B227C">
        <w:t xml:space="preserve"> Re7.9-12</w:t>
      </w:r>
      <w:r>
        <w:rPr>
          <w:lang w:val="en-US"/>
        </w:rPr>
        <w:t xml:space="preserve">. </w:t>
      </w:r>
      <w:r w:rsidR="006B227C">
        <w:t xml:space="preserve"> Re19.1-6</w:t>
      </w:r>
      <w:r>
        <w:rPr>
          <w:lang w:val="en-US"/>
        </w:rPr>
        <w:t xml:space="preserve">. </w:t>
      </w:r>
      <w:r>
        <w:rPr>
          <w:b/>
          <w:lang w:val="en-US"/>
        </w:rPr>
        <w:t>of praise</w:t>
      </w:r>
      <w:r>
        <w:rPr>
          <w:lang w:val="en-US"/>
        </w:rPr>
        <w:t xml:space="preserve">. T#528. Ps </w:t>
      </w:r>
      <w:r w:rsidR="006B227C">
        <w:t xml:space="preserve"> Ps9.11</w:t>
      </w:r>
      <w:r>
        <w:rPr>
          <w:lang w:val="en-US"/>
        </w:rPr>
        <w:t xml:space="preserve">. </w:t>
      </w:r>
      <w:r w:rsidR="006B227C">
        <w:t xml:space="preserve"> Ps22.22</w:t>
      </w:r>
      <w:r>
        <w:rPr>
          <w:lang w:val="en-US"/>
        </w:rPr>
        <w:t xml:space="preserve">. </w:t>
      </w:r>
      <w:r w:rsidR="006B227C">
        <w:t xml:space="preserve"> Ps35.18</w:t>
      </w:r>
      <w:r>
        <w:rPr>
          <w:lang w:val="en-US"/>
        </w:rPr>
        <w:t xml:space="preserve">. </w:t>
      </w:r>
      <w:r w:rsidR="006B227C">
        <w:t xml:space="preserve"> Ps47.6</w:t>
      </w:r>
      <w:r>
        <w:rPr>
          <w:lang w:val="en-US"/>
        </w:rPr>
        <w:t xml:space="preserve">, </w:t>
      </w:r>
      <w:r w:rsidR="006B227C">
        <w:t xml:space="preserve"> Ps47.7</w:t>
      </w:r>
      <w:r>
        <w:rPr>
          <w:lang w:val="en-US"/>
        </w:rPr>
        <w:t xml:space="preserve">. </w:t>
      </w:r>
      <w:r>
        <w:rPr>
          <w:rFonts w:ascii="Segoe UI Symbol" w:hAnsi="Segoe UI Symbol" w:cs="Segoe UI Symbol"/>
          <w:lang w:val="en-US"/>
        </w:rPr>
        <w:t>✓</w:t>
      </w:r>
      <w:r w:rsidR="006B227C">
        <w:t xml:space="preserve"> Ps50.23</w:t>
      </w:r>
      <w:r>
        <w:rPr>
          <w:lang w:val="en-US"/>
        </w:rPr>
        <w:t xml:space="preserve">. </w:t>
      </w:r>
      <w:r w:rsidR="006B227C">
        <w:t xml:space="preserve"> Ps57.7-11</w:t>
      </w:r>
      <w:r>
        <w:rPr>
          <w:lang w:val="en-US"/>
        </w:rPr>
        <w:t xml:space="preserve">. </w:t>
      </w:r>
      <w:r w:rsidR="006B227C">
        <w:t xml:space="preserve"> Ps92.1-4</w:t>
      </w:r>
      <w:r>
        <w:rPr>
          <w:lang w:val="en-US"/>
        </w:rPr>
        <w:t xml:space="preserve">. </w:t>
      </w:r>
      <w:r w:rsidR="006B227C">
        <w:t xml:space="preserve"> Ps95.1-3</w:t>
      </w:r>
      <w:r>
        <w:rPr>
          <w:lang w:val="en-US"/>
        </w:rPr>
        <w:t xml:space="preserve">. </w:t>
      </w:r>
      <w:r w:rsidR="006B227C">
        <w:t xml:space="preserve"> Ps96.1-4</w:t>
      </w:r>
      <w:r>
        <w:rPr>
          <w:lang w:val="en-US"/>
        </w:rPr>
        <w:t xml:space="preserve">. </w:t>
      </w:r>
      <w:r w:rsidR="006B227C">
        <w:t xml:space="preserve"> Ps100.1-5</w:t>
      </w:r>
      <w:r>
        <w:rPr>
          <w:lang w:val="en-US"/>
        </w:rPr>
        <w:t>. *</w:t>
      </w:r>
      <w:r w:rsidR="006B227C">
        <w:t xml:space="preserve"> Ps106.12</w:t>
      </w:r>
      <w:r>
        <w:rPr>
          <w:lang w:val="en-US"/>
        </w:rPr>
        <w:t xml:space="preserve">. </w:t>
      </w:r>
      <w:r w:rsidR="006B227C">
        <w:t xml:space="preserve"> Ps107.31</w:t>
      </w:r>
      <w:r>
        <w:rPr>
          <w:lang w:val="en-US"/>
        </w:rPr>
        <w:t xml:space="preserve">, </w:t>
      </w:r>
      <w:r w:rsidR="006B227C">
        <w:t xml:space="preserve"> Ps107.32</w:t>
      </w:r>
      <w:r>
        <w:rPr>
          <w:lang w:val="en-US"/>
        </w:rPr>
        <w:t xml:space="preserve">. </w:t>
      </w:r>
      <w:r w:rsidR="006B227C">
        <w:t xml:space="preserve"> Ps150.1-6</w:t>
      </w:r>
      <w:r>
        <w:rPr>
          <w:lang w:val="en-US"/>
        </w:rPr>
        <w:t xml:space="preserve">. Mt </w:t>
      </w:r>
      <w:r w:rsidR="006B227C">
        <w:t xml:space="preserve"> Mt26.30</w:t>
      </w:r>
      <w:r>
        <w:rPr>
          <w:lang w:val="en-US"/>
        </w:rPr>
        <w:t xml:space="preserve">. Ac </w:t>
      </w:r>
      <w:r w:rsidR="006B227C">
        <w:t xml:space="preserve"> Ac16.25</w:t>
      </w:r>
      <w:r>
        <w:rPr>
          <w:lang w:val="en-US"/>
        </w:rPr>
        <w:t>. Ep +</w:t>
      </w:r>
      <w:r w:rsidR="006B227C">
        <w:t xml:space="preserve"> Eph5.19</w:t>
      </w:r>
      <w:r>
        <w:rPr>
          <w:lang w:val="en-US"/>
        </w:rPr>
        <w:t xml:space="preserve"> (T#747). </w:t>
      </w:r>
      <w:r>
        <w:rPr>
          <w:b/>
          <w:lang w:val="en-US"/>
        </w:rPr>
        <w:t>continually</w:t>
      </w:r>
      <w:r>
        <w:rPr>
          <w:lang w:val="en-US"/>
        </w:rPr>
        <w:t>. Je =</w:t>
      </w:r>
      <w:r w:rsidR="006B227C">
        <w:t xml:space="preserve"> Je33.18</w:t>
      </w:r>
      <w:r>
        <w:rPr>
          <w:lang w:val="en-US"/>
        </w:rPr>
        <w:t xml:space="preserve">. </w:t>
      </w:r>
      <w:r>
        <w:rPr>
          <w:b/>
          <w:lang w:val="en-US"/>
        </w:rPr>
        <w:t>the fruit</w:t>
      </w:r>
      <w:r>
        <w:rPr>
          <w:lang w:val="en-US"/>
        </w:rPr>
        <w:t xml:space="preserve">. Ge </w:t>
      </w:r>
      <w:r w:rsidR="006B227C">
        <w:t xml:space="preserve"> Ge4.3</w:t>
      </w:r>
      <w:r>
        <w:rPr>
          <w:lang w:val="en-US"/>
        </w:rPr>
        <w:t xml:space="preserve">, </w:t>
      </w:r>
      <w:r w:rsidR="006B227C">
        <w:t xml:space="preserve"> Ge4.4</w:t>
      </w:r>
      <w:r>
        <w:rPr>
          <w:lang w:val="en-US"/>
        </w:rPr>
        <w:t xml:space="preserve">. Ps </w:t>
      </w:r>
      <w:r w:rsidR="006B227C">
        <w:t xml:space="preserve"> Ps119.108</w:t>
      </w:r>
      <w:r>
        <w:rPr>
          <w:lang w:val="en-US"/>
        </w:rPr>
        <w:t xml:space="preserve">. Is </w:t>
      </w:r>
      <w:r w:rsidR="006B227C">
        <w:t xml:space="preserve"> Is57.19</w:t>
      </w:r>
      <w:r>
        <w:rPr>
          <w:lang w:val="en-US"/>
        </w:rPr>
        <w:t>. Ho *</w:t>
      </w:r>
      <w:r w:rsidR="006B227C">
        <w:t xml:space="preserve"> Ho14.2</w:t>
      </w:r>
      <w:r>
        <w:rPr>
          <w:lang w:val="en-US"/>
        </w:rPr>
        <w:t xml:space="preserve">. Ro </w:t>
      </w:r>
      <w:r w:rsidR="006B227C">
        <w:t xml:space="preserve"> Ro6.19</w:t>
      </w:r>
      <w:r>
        <w:rPr>
          <w:lang w:val="en-US"/>
        </w:rPr>
        <w:t>. *</w:t>
      </w:r>
      <w:r w:rsidR="006B227C">
        <w:t xml:space="preserve"> Ro12.1</w:t>
      </w:r>
      <w:r>
        <w:rPr>
          <w:lang w:val="en-US"/>
        </w:rPr>
        <w:t xml:space="preserve">. Ju </w:t>
      </w:r>
      <w:r w:rsidR="006B227C">
        <w:t xml:space="preserve"> Jud12</w:t>
      </w:r>
      <w:r>
        <w:rPr>
          <w:lang w:val="en-US"/>
        </w:rPr>
        <w:t xml:space="preserve">, </w:t>
      </w:r>
      <w:r w:rsidR="006B227C">
        <w:t xml:space="preserve"> Jud15</w:t>
      </w:r>
      <w:r>
        <w:rPr>
          <w:lang w:val="en-US"/>
        </w:rPr>
        <w:t xml:space="preserve">, </w:t>
      </w:r>
      <w:r w:rsidR="006B227C">
        <w:t xml:space="preserve"> Jud16</w:t>
      </w:r>
      <w:r>
        <w:rPr>
          <w:lang w:val="en-US"/>
        </w:rPr>
        <w:t xml:space="preserve">. </w:t>
      </w:r>
      <w:r>
        <w:rPr>
          <w:b/>
          <w:lang w:val="en-US"/>
        </w:rPr>
        <w:t>giving thanks to</w:t>
      </w:r>
      <w:r>
        <w:rPr>
          <w:lang w:val="en-US"/>
        </w:rPr>
        <w:t>. Gr. confessing to. Le =</w:t>
      </w:r>
      <w:r w:rsidR="006B227C">
        <w:t xml:space="preserve"> Le7.12</w:t>
      </w:r>
      <w:r>
        <w:rPr>
          <w:lang w:val="en-US"/>
        </w:rPr>
        <w:t>. +=</w:t>
      </w:r>
      <w:r w:rsidR="006B227C">
        <w:t xml:space="preserve"> Le23.19</w:t>
      </w:r>
      <w:r>
        <w:rPr>
          <w:lang w:val="en-US"/>
        </w:rPr>
        <w:t>. Ps *</w:t>
      </w:r>
      <w:r w:rsidR="006B227C">
        <w:t xml:space="preserve"> Ps18.49</w:t>
      </w:r>
      <w:r>
        <w:rPr>
          <w:lang w:val="en-US"/>
        </w:rPr>
        <w:t xml:space="preserve">mg. </w:t>
      </w:r>
      <w:r w:rsidR="006B227C">
        <w:t xml:space="preserve"> Ps50.14</w:t>
      </w:r>
      <w:r>
        <w:rPr>
          <w:lang w:val="en-US"/>
        </w:rPr>
        <w:t xml:space="preserve">. Jon </w:t>
      </w:r>
      <w:r w:rsidR="006B227C">
        <w:t xml:space="preserve"> Jon2.9</w:t>
      </w:r>
      <w:r>
        <w:rPr>
          <w:lang w:val="en-US"/>
        </w:rPr>
        <w:t>. Mt *</w:t>
      </w:r>
      <w:r w:rsidR="006B227C">
        <w:t xml:space="preserve"> Mt11.25</w:t>
      </w:r>
      <w:r>
        <w:rPr>
          <w:lang w:val="en-US"/>
        </w:rPr>
        <w:t xml:space="preserve">. Lk </w:t>
      </w:r>
      <w:r w:rsidR="006B227C">
        <w:t xml:space="preserve"> Lk10.21</w:t>
      </w:r>
      <w:r>
        <w:rPr>
          <w:lang w:val="en-US"/>
        </w:rPr>
        <w:t xml:space="preserve">g. </w:t>
      </w:r>
      <w:r>
        <w:rPr>
          <w:b/>
          <w:lang w:val="en-US"/>
        </w:rPr>
        <w:t>his name</w:t>
      </w:r>
      <w:r>
        <w:rPr>
          <w:lang w:val="en-US"/>
        </w:rPr>
        <w:t xml:space="preserve">. Ps </w:t>
      </w:r>
      <w:r w:rsidR="006B227C">
        <w:t xml:space="preserve"> Ps113.1</w:t>
      </w:r>
      <w:r>
        <w:rPr>
          <w:lang w:val="en-US"/>
        </w:rPr>
        <w:t xml:space="preserve">. Ac </w:t>
      </w:r>
      <w:r w:rsidR="006B227C">
        <w:t xml:space="preserve"> Ac15.14</w:t>
      </w:r>
      <w:r>
        <w:rPr>
          <w:lang w:val="en-US"/>
        </w:rPr>
        <w:t xml:space="preserve">. </w:t>
      </w:r>
    </w:p>
    <w:p w:rsidR="003E23E9" w:rsidRDefault="003E23E9" w:rsidP="00710603">
      <w:pPr>
        <w:ind w:firstLine="360"/>
        <w:jc w:val="both"/>
      </w:pPr>
      <w:r>
        <w:rPr>
          <w:lang w:val="en-US"/>
        </w:rPr>
        <w:t xml:space="preserve">16. </w:t>
      </w:r>
      <w:r>
        <w:rPr>
          <w:b/>
          <w:lang w:val="en-US"/>
        </w:rPr>
        <w:t>to do good</w:t>
      </w:r>
      <w:r>
        <w:rPr>
          <w:lang w:val="en-US"/>
        </w:rPr>
        <w:t xml:space="preserve">. ver. </w:t>
      </w:r>
      <w:r w:rsidR="006B227C">
        <w:t xml:space="preserve"> Heb13.1</w:t>
      </w:r>
      <w:r>
        <w:rPr>
          <w:lang w:val="en-US"/>
        </w:rPr>
        <w:t xml:space="preserve">, </w:t>
      </w:r>
      <w:r w:rsidR="006B227C">
        <w:t xml:space="preserve"> Heb13.2</w:t>
      </w:r>
      <w:r>
        <w:rPr>
          <w:lang w:val="en-US"/>
        </w:rPr>
        <w:t>. Ps *</w:t>
      </w:r>
      <w:r w:rsidR="006B227C">
        <w:t xml:space="preserve"> Ps37.3</w:t>
      </w:r>
      <w:r>
        <w:rPr>
          <w:lang w:val="en-US"/>
        </w:rPr>
        <w:t>. Mt *</w:t>
      </w:r>
      <w:r w:rsidR="006B227C">
        <w:t xml:space="preserve"> Mt25.35-40</w:t>
      </w:r>
      <w:r>
        <w:rPr>
          <w:lang w:val="en-US"/>
        </w:rPr>
        <w:t>. Lk +*</w:t>
      </w:r>
      <w:r w:rsidR="006B227C">
        <w:t xml:space="preserve"> Lk6.35</w:t>
      </w:r>
      <w:r>
        <w:rPr>
          <w:lang w:val="en-US"/>
        </w:rPr>
        <w:t xml:space="preserve">, </w:t>
      </w:r>
      <w:r w:rsidR="006B227C">
        <w:t xml:space="preserve"> Lk6.36</w:t>
      </w:r>
      <w:r>
        <w:rPr>
          <w:lang w:val="en-US"/>
        </w:rPr>
        <w:t>. Ac +</w:t>
      </w:r>
      <w:r>
        <w:rPr>
          <w:rFonts w:ascii="Segoe UI Symbol" w:hAnsi="Segoe UI Symbol" w:cs="Segoe UI Symbol"/>
          <w:lang w:val="en-US"/>
        </w:rPr>
        <w:t>✓</w:t>
      </w:r>
      <w:r w:rsidR="006B227C">
        <w:t xml:space="preserve"> Ac9.36</w:t>
      </w:r>
      <w:r>
        <w:rPr>
          <w:lang w:val="en-US"/>
        </w:rPr>
        <w:t>. *</w:t>
      </w:r>
      <w:r w:rsidR="006B227C">
        <w:t xml:space="preserve"> Ac10.38</w:t>
      </w:r>
      <w:r>
        <w:rPr>
          <w:lang w:val="en-US"/>
        </w:rPr>
        <w:t>. Ga +*</w:t>
      </w:r>
      <w:r w:rsidR="006B227C">
        <w:t xml:space="preserve"> Ga6.10</w:t>
      </w:r>
      <w:r>
        <w:rPr>
          <w:lang w:val="en-US"/>
        </w:rPr>
        <w:t xml:space="preserve">. 1 Th </w:t>
      </w:r>
      <w:r w:rsidR="006B227C">
        <w:t xml:space="preserve"> 1Th5.15</w:t>
      </w:r>
      <w:r>
        <w:rPr>
          <w:lang w:val="en-US"/>
        </w:rPr>
        <w:t>. 2 Th *</w:t>
      </w:r>
      <w:r w:rsidR="006B227C">
        <w:t xml:space="preserve"> 2Th3.13</w:t>
      </w:r>
      <w:r>
        <w:rPr>
          <w:lang w:val="en-US"/>
        </w:rPr>
        <w:t>. 1 Ti +*</w:t>
      </w:r>
      <w:r w:rsidR="006B227C">
        <w:t xml:space="preserve"> 1Ti6.17-19</w:t>
      </w:r>
      <w:r>
        <w:rPr>
          <w:lang w:val="en-US"/>
        </w:rPr>
        <w:t xml:space="preserve">. Ja </w:t>
      </w:r>
      <w:r>
        <w:rPr>
          <w:rFonts w:ascii="Segoe UI Symbol" w:hAnsi="Segoe UI Symbol" w:cs="Segoe UI Symbol"/>
          <w:lang w:val="en-US"/>
        </w:rPr>
        <w:t>✓</w:t>
      </w:r>
      <w:r w:rsidR="006B227C">
        <w:t xml:space="preserve"> Jas2.15</w:t>
      </w:r>
      <w:r>
        <w:rPr>
          <w:lang w:val="en-US"/>
        </w:rPr>
        <w:t xml:space="preserve">, </w:t>
      </w:r>
      <w:r w:rsidR="006B227C">
        <w:t xml:space="preserve"> Jas2.16</w:t>
      </w:r>
      <w:r>
        <w:rPr>
          <w:lang w:val="en-US"/>
        </w:rPr>
        <w:t xml:space="preserve">. 1 J </w:t>
      </w:r>
      <w:r>
        <w:rPr>
          <w:rFonts w:ascii="Segoe UI Symbol" w:hAnsi="Segoe UI Symbol" w:cs="Segoe UI Symbol"/>
          <w:lang w:val="en-US"/>
        </w:rPr>
        <w:t>✓</w:t>
      </w:r>
      <w:r w:rsidR="006B227C">
        <w:t xml:space="preserve"> 1Jn3.17</w:t>
      </w:r>
      <w:r>
        <w:rPr>
          <w:lang w:val="en-US"/>
        </w:rPr>
        <w:t xml:space="preserve">. 3 J </w:t>
      </w:r>
      <w:r w:rsidR="006B227C">
        <w:t xml:space="preserve"> 3Jn11</w:t>
      </w:r>
      <w:r>
        <w:rPr>
          <w:lang w:val="en-US"/>
        </w:rPr>
        <w:t xml:space="preserve">. </w:t>
      </w:r>
      <w:r>
        <w:rPr>
          <w:b/>
          <w:lang w:val="en-US"/>
        </w:rPr>
        <w:t>communicate</w:t>
      </w:r>
      <w:r>
        <w:rPr>
          <w:lang w:val="en-US"/>
        </w:rPr>
        <w:t>. Lk *</w:t>
      </w:r>
      <w:r w:rsidR="006B227C">
        <w:t xml:space="preserve"> Lk18.22</w:t>
      </w:r>
      <w:r>
        <w:rPr>
          <w:lang w:val="en-US"/>
        </w:rPr>
        <w:t>. Ac +*</w:t>
      </w:r>
      <w:r w:rsidR="006B227C">
        <w:t xml:space="preserve"> Ac11.29</w:t>
      </w:r>
      <w:r>
        <w:rPr>
          <w:lang w:val="en-US"/>
        </w:rPr>
        <w:t>. +*</w:t>
      </w:r>
      <w:r w:rsidR="006B227C">
        <w:t xml:space="preserve"> Ac20.35</w:t>
      </w:r>
      <w:r>
        <w:rPr>
          <w:lang w:val="en-US"/>
        </w:rPr>
        <w:t xml:space="preserve">. </w:t>
      </w:r>
      <w:r w:rsidR="006B227C">
        <w:t xml:space="preserve"> Ac24.17</w:t>
      </w:r>
      <w:r>
        <w:rPr>
          <w:lang w:val="en-US"/>
        </w:rPr>
        <w:t>. Ro +*</w:t>
      </w:r>
      <w:r w:rsidR="006B227C">
        <w:t xml:space="preserve"> Ro12.13</w:t>
      </w:r>
      <w:r>
        <w:rPr>
          <w:lang w:val="en-US"/>
        </w:rPr>
        <w:t xml:space="preserve">. </w:t>
      </w:r>
      <w:r w:rsidR="006B227C">
        <w:t xml:space="preserve"> Ro15.26</w:t>
      </w:r>
      <w:r>
        <w:rPr>
          <w:lang w:val="en-US"/>
        </w:rPr>
        <w:t>. 1 Co *</w:t>
      </w:r>
      <w:r w:rsidR="006B227C">
        <w:t xml:space="preserve">  1Co9.7</w:t>
      </w:r>
      <w:r>
        <w:rPr>
          <w:lang w:val="en-US"/>
        </w:rPr>
        <w:t xml:space="preserve">n, </w:t>
      </w:r>
      <w:r w:rsidR="006B227C">
        <w:t xml:space="preserve">  1Co9.12-14</w:t>
      </w:r>
      <w:r>
        <w:rPr>
          <w:lang w:val="en-US"/>
        </w:rPr>
        <w:t xml:space="preserve">n. </w:t>
      </w:r>
      <w:r w:rsidR="006B227C">
        <w:t xml:space="preserve">  1Co16.2</w:t>
      </w:r>
      <w:r>
        <w:rPr>
          <w:lang w:val="en-US"/>
        </w:rPr>
        <w:t xml:space="preserve">n, </w:t>
      </w:r>
      <w:r w:rsidR="006B227C">
        <w:t xml:space="preserve"> 1Co16.15</w:t>
      </w:r>
      <w:r>
        <w:rPr>
          <w:lang w:val="en-US"/>
        </w:rPr>
        <w:t xml:space="preserve">. 2 Co </w:t>
      </w:r>
      <w:r w:rsidR="006B227C">
        <w:t xml:space="preserve"> 2Co8.1-4</w:t>
      </w:r>
      <w:r>
        <w:rPr>
          <w:lang w:val="en-US"/>
        </w:rPr>
        <w:t xml:space="preserve">, </w:t>
      </w:r>
      <w:r w:rsidR="006B227C">
        <w:t xml:space="preserve"> 2Co8.7</w:t>
      </w:r>
      <w:r>
        <w:rPr>
          <w:lang w:val="en-US"/>
        </w:rPr>
        <w:t>. *</w:t>
      </w:r>
      <w:r w:rsidR="006B227C">
        <w:t xml:space="preserve"> 2Co9.12-14</w:t>
      </w:r>
      <w:r>
        <w:rPr>
          <w:lang w:val="en-US"/>
        </w:rPr>
        <w:t xml:space="preserve">. Ga </w:t>
      </w:r>
      <w:r w:rsidR="006B227C">
        <w:t xml:space="preserve"> Ga2.10</w:t>
      </w:r>
      <w:r>
        <w:rPr>
          <w:lang w:val="en-US"/>
        </w:rPr>
        <w:t>. +*</w:t>
      </w:r>
      <w:r w:rsidR="006B227C">
        <w:t xml:space="preserve"> Ga6.6</w:t>
      </w:r>
      <w:r>
        <w:rPr>
          <w:lang w:val="en-US"/>
        </w:rPr>
        <w:t xml:space="preserve">, </w:t>
      </w:r>
      <w:r w:rsidR="006B227C">
        <w:t xml:space="preserve"> Ga6.7</w:t>
      </w:r>
      <w:r>
        <w:rPr>
          <w:lang w:val="en-US"/>
        </w:rPr>
        <w:t>. Ep *</w:t>
      </w:r>
      <w:r w:rsidR="006B227C">
        <w:t xml:space="preserve"> Eph4.28</w:t>
      </w:r>
      <w:r>
        <w:rPr>
          <w:lang w:val="en-US"/>
        </w:rPr>
        <w:t xml:space="preserve">. Ph </w:t>
      </w:r>
      <w:r w:rsidR="006B227C">
        <w:t xml:space="preserve"> Php4.14</w:t>
      </w:r>
      <w:r>
        <w:rPr>
          <w:lang w:val="en-US"/>
        </w:rPr>
        <w:t xml:space="preserve">. 1 Ti </w:t>
      </w:r>
      <w:r>
        <w:rPr>
          <w:rFonts w:ascii="Segoe UI Symbol" w:hAnsi="Segoe UI Symbol" w:cs="Segoe UI Symbol"/>
          <w:lang w:val="en-US"/>
        </w:rPr>
        <w:t>✓</w:t>
      </w:r>
      <w:r w:rsidR="006B227C">
        <w:t xml:space="preserve"> 1Ti5.17</w:t>
      </w:r>
      <w:r>
        <w:rPr>
          <w:lang w:val="en-US"/>
        </w:rPr>
        <w:t>. +*</w:t>
      </w:r>
      <w:r w:rsidR="006B227C">
        <w:t xml:space="preserve"> 1Ti6.18</w:t>
      </w:r>
      <w:r>
        <w:rPr>
          <w:lang w:val="en-US"/>
        </w:rPr>
        <w:t xml:space="preserve">. Phm </w:t>
      </w:r>
      <w:r w:rsidR="006B227C">
        <w:t xml:space="preserve"> Phm6</w:t>
      </w:r>
      <w:r>
        <w:rPr>
          <w:lang w:val="en-US"/>
        </w:rPr>
        <w:t xml:space="preserve">. </w:t>
      </w:r>
      <w:r>
        <w:rPr>
          <w:b/>
          <w:lang w:val="en-US"/>
        </w:rPr>
        <w:t>forget not</w:t>
      </w:r>
      <w:r>
        <w:rPr>
          <w:lang w:val="en-US"/>
        </w:rPr>
        <w:t xml:space="preserve">. Ge </w:t>
      </w:r>
      <w:r w:rsidR="006B227C">
        <w:t xml:space="preserve"> Ge29.15</w:t>
      </w:r>
      <w:r>
        <w:rPr>
          <w:lang w:val="en-US"/>
        </w:rPr>
        <w:t>. Ex *</w:t>
      </w:r>
      <w:r w:rsidR="006B227C">
        <w:t xml:space="preserve"> Ex23.15</w:t>
      </w:r>
      <w:r>
        <w:rPr>
          <w:lang w:val="en-US"/>
        </w:rPr>
        <w:t xml:space="preserve">. Dt </w:t>
      </w:r>
      <w:r w:rsidR="006B227C">
        <w:t xml:space="preserve"> Dt16.16</w:t>
      </w:r>
      <w:r>
        <w:rPr>
          <w:lang w:val="en-US"/>
        </w:rPr>
        <w:t xml:space="preserve">. 1 S </w:t>
      </w:r>
      <w:r w:rsidR="006B227C">
        <w:t xml:space="preserve"> 1Sa9.7</w:t>
      </w:r>
      <w:r>
        <w:rPr>
          <w:lang w:val="en-US"/>
        </w:rPr>
        <w:t xml:space="preserve">, </w:t>
      </w:r>
      <w:r w:rsidR="006B227C">
        <w:t xml:space="preserve"> 1Sa9.8</w:t>
      </w:r>
      <w:r>
        <w:rPr>
          <w:lang w:val="en-US"/>
        </w:rPr>
        <w:t>. 2 S +*</w:t>
      </w:r>
      <w:r w:rsidR="006B227C">
        <w:t xml:space="preserve"> 2Sa24.24</w:t>
      </w:r>
      <w:r>
        <w:rPr>
          <w:lang w:val="en-US"/>
        </w:rPr>
        <w:t>. 1 Ch +*</w:t>
      </w:r>
      <w:r w:rsidR="006B227C">
        <w:t xml:space="preserve"> 1Ch21.24</w:t>
      </w:r>
      <w:r>
        <w:rPr>
          <w:lang w:val="en-US"/>
        </w:rPr>
        <w:t xml:space="preserve">. Lk </w:t>
      </w:r>
      <w:r w:rsidR="006B227C">
        <w:t xml:space="preserve"> Lk21.4</w:t>
      </w:r>
      <w:r>
        <w:rPr>
          <w:lang w:val="en-US"/>
        </w:rPr>
        <w:t>. 1 Co +*</w:t>
      </w:r>
      <w:r w:rsidR="006B227C">
        <w:t xml:space="preserve"> 1Co16.2</w:t>
      </w:r>
      <w:r>
        <w:rPr>
          <w:lang w:val="en-US"/>
        </w:rPr>
        <w:t xml:space="preserve">. </w:t>
      </w:r>
      <w:r>
        <w:rPr>
          <w:b/>
          <w:lang w:val="en-US"/>
        </w:rPr>
        <w:t>with such</w:t>
      </w:r>
      <w:r>
        <w:rPr>
          <w:lang w:val="en-US"/>
        </w:rPr>
        <w:t>. He +*</w:t>
      </w:r>
      <w:r w:rsidR="006B227C">
        <w:t xml:space="preserve"> Heb6.10</w:t>
      </w:r>
      <w:r>
        <w:rPr>
          <w:lang w:val="en-US"/>
        </w:rPr>
        <w:t xml:space="preserve">. Dt </w:t>
      </w:r>
      <w:r w:rsidR="006B227C">
        <w:t xml:space="preserve"> Dt10.12</w:t>
      </w:r>
      <w:r>
        <w:rPr>
          <w:lang w:val="en-US"/>
        </w:rPr>
        <w:t xml:space="preserve">. Ps </w:t>
      </w:r>
      <w:r w:rsidR="006B227C">
        <w:t xml:space="preserve"> Ps51.19</w:t>
      </w:r>
      <w:r>
        <w:rPr>
          <w:lang w:val="en-US"/>
        </w:rPr>
        <w:t xml:space="preserve">. Mi </w:t>
      </w:r>
      <w:r w:rsidR="006B227C">
        <w:t xml:space="preserve"> Mic6.7</w:t>
      </w:r>
      <w:r>
        <w:rPr>
          <w:lang w:val="en-US"/>
        </w:rPr>
        <w:t>, +*</w:t>
      </w:r>
      <w:r w:rsidR="006B227C">
        <w:t xml:space="preserve"> Mic6.8</w:t>
      </w:r>
      <w:r>
        <w:rPr>
          <w:lang w:val="en-US"/>
        </w:rPr>
        <w:t>. Ph +*</w:t>
      </w:r>
      <w:r w:rsidR="006B227C">
        <w:t xml:space="preserve"> Php4.17</w:t>
      </w:r>
      <w:r>
        <w:rPr>
          <w:lang w:val="en-US"/>
        </w:rPr>
        <w:t xml:space="preserve">, </w:t>
      </w:r>
      <w:r w:rsidR="006B227C">
        <w:t xml:space="preserve"> Php4.18</w:t>
      </w:r>
      <w:r>
        <w:rPr>
          <w:lang w:val="en-US"/>
        </w:rPr>
        <w:t xml:space="preserve">. </w:t>
      </w:r>
      <w:r>
        <w:rPr>
          <w:b/>
          <w:lang w:val="en-US"/>
        </w:rPr>
        <w:t>God is</w:t>
      </w:r>
      <w:r>
        <w:rPr>
          <w:lang w:val="en-US"/>
        </w:rPr>
        <w:t xml:space="preserve">. ver. </w:t>
      </w:r>
      <w:r w:rsidR="006B227C">
        <w:t xml:space="preserve"> Heb13.21</w:t>
      </w:r>
      <w:r>
        <w:rPr>
          <w:lang w:val="en-US"/>
        </w:rPr>
        <w:t xml:space="preserve">. He </w:t>
      </w:r>
      <w:r w:rsidR="006B227C">
        <w:t xml:space="preserve"> Heb11.5</w:t>
      </w:r>
      <w:r>
        <w:rPr>
          <w:lang w:val="en-US"/>
        </w:rPr>
        <w:t xml:space="preserve">. </w:t>
      </w:r>
      <w:r w:rsidR="006B227C">
        <w:t xml:space="preserve"> Heb12.28</w:t>
      </w:r>
      <w:r>
        <w:rPr>
          <w:lang w:val="en-US"/>
        </w:rPr>
        <w:t xml:space="preserve">. </w:t>
      </w:r>
    </w:p>
    <w:p w:rsidR="003E23E9" w:rsidRDefault="003E23E9" w:rsidP="00710603">
      <w:pPr>
        <w:ind w:firstLine="360"/>
        <w:jc w:val="both"/>
      </w:pPr>
      <w:r>
        <w:rPr>
          <w:lang w:val="en-US"/>
        </w:rPr>
        <w:t xml:space="preserve">17. </w:t>
      </w:r>
      <w:r>
        <w:rPr>
          <w:b/>
          <w:lang w:val="en-US"/>
        </w:rPr>
        <w:t>Obey</w:t>
      </w:r>
      <w:r>
        <w:rPr>
          <w:lang w:val="en-US"/>
        </w:rPr>
        <w:t xml:space="preserve">. See on ver. </w:t>
      </w:r>
      <w:r w:rsidR="006B227C">
        <w:t xml:space="preserve"> Heb13.7</w:t>
      </w:r>
      <w:r>
        <w:rPr>
          <w:lang w:val="en-US"/>
        </w:rPr>
        <w:t xml:space="preserve">. 1 S </w:t>
      </w:r>
      <w:r w:rsidR="006B227C">
        <w:t xml:space="preserve"> 1Sa8.19</w:t>
      </w:r>
      <w:r>
        <w:rPr>
          <w:lang w:val="en-US"/>
        </w:rPr>
        <w:t xml:space="preserve">. </w:t>
      </w:r>
      <w:r w:rsidR="006B227C">
        <w:t xml:space="preserve"> 1Sa15.19</w:t>
      </w:r>
      <w:r>
        <w:rPr>
          <w:lang w:val="en-US"/>
        </w:rPr>
        <w:t xml:space="preserve">, </w:t>
      </w:r>
      <w:r w:rsidR="006B227C">
        <w:t xml:space="preserve"> 1Sa15.20</w:t>
      </w:r>
      <w:r>
        <w:rPr>
          <w:lang w:val="en-US"/>
        </w:rPr>
        <w:t xml:space="preserve">. Pr </w:t>
      </w:r>
      <w:r w:rsidR="006B227C">
        <w:t xml:space="preserve"> Pr5.13</w:t>
      </w:r>
      <w:r>
        <w:rPr>
          <w:lang w:val="en-US"/>
        </w:rPr>
        <w:t xml:space="preserve">. Ph </w:t>
      </w:r>
      <w:r w:rsidR="006B227C">
        <w:t xml:space="preserve"> Php2.12</w:t>
      </w:r>
      <w:r>
        <w:rPr>
          <w:lang w:val="en-US"/>
        </w:rPr>
        <w:t xml:space="preserve">, </w:t>
      </w:r>
      <w:r w:rsidR="006B227C">
        <w:t xml:space="preserve"> Php2.29</w:t>
      </w:r>
      <w:r>
        <w:rPr>
          <w:lang w:val="en-US"/>
        </w:rPr>
        <w:t>. 1 Th *</w:t>
      </w:r>
      <w:r w:rsidR="006B227C">
        <w:t xml:space="preserve"> 1Th5.12</w:t>
      </w:r>
      <w:r>
        <w:rPr>
          <w:lang w:val="en-US"/>
        </w:rPr>
        <w:t xml:space="preserve">, </w:t>
      </w:r>
      <w:r w:rsidR="006B227C">
        <w:t xml:space="preserve"> 1Th5.13</w:t>
      </w:r>
      <w:r>
        <w:rPr>
          <w:lang w:val="en-US"/>
        </w:rPr>
        <w:t xml:space="preserve">. 2 Th </w:t>
      </w:r>
      <w:r w:rsidR="006B227C">
        <w:t xml:space="preserve"> 2Th3.14</w:t>
      </w:r>
      <w:r>
        <w:rPr>
          <w:lang w:val="en-US"/>
        </w:rPr>
        <w:t>. 1 Ti *</w:t>
      </w:r>
      <w:r w:rsidR="006B227C">
        <w:t xml:space="preserve"> 1Ti5.17</w:t>
      </w:r>
      <w:r>
        <w:rPr>
          <w:lang w:val="en-US"/>
        </w:rPr>
        <w:t xml:space="preserve">. </w:t>
      </w:r>
      <w:r>
        <w:rPr>
          <w:b/>
          <w:lang w:val="en-US"/>
        </w:rPr>
        <w:t>have the rule over</w:t>
      </w:r>
      <w:r>
        <w:rPr>
          <w:lang w:val="en-US"/>
        </w:rPr>
        <w:t xml:space="preserve">. </w:t>
      </w:r>
      <w:r>
        <w:rPr>
          <w:i/>
          <w:lang w:val="en-US"/>
        </w:rPr>
        <w:t>or</w:t>
      </w:r>
      <w:r>
        <w:rPr>
          <w:lang w:val="en-US"/>
        </w:rPr>
        <w:t xml:space="preserve">, guide. ver. </w:t>
      </w:r>
      <w:r w:rsidR="006B227C">
        <w:t xml:space="preserve"> Heb13.7</w:t>
      </w:r>
      <w:r>
        <w:rPr>
          <w:lang w:val="en-US"/>
        </w:rPr>
        <w:t xml:space="preserve">, </w:t>
      </w:r>
      <w:r w:rsidR="006B227C">
        <w:t xml:space="preserve"> Heb13.24</w:t>
      </w:r>
      <w:r>
        <w:rPr>
          <w:lang w:val="en-US"/>
        </w:rPr>
        <w:t>. 1 Ch =</w:t>
      </w:r>
      <w:r w:rsidR="006B227C">
        <w:t xml:space="preserve"> 1Ch9.29</w:t>
      </w:r>
      <w:r>
        <w:rPr>
          <w:lang w:val="en-US"/>
        </w:rPr>
        <w:t>. 2 Ch =</w:t>
      </w:r>
      <w:r w:rsidR="006B227C">
        <w:t xml:space="preserve"> 2Ch34.12</w:t>
      </w:r>
      <w:r>
        <w:rPr>
          <w:lang w:val="en-US"/>
        </w:rPr>
        <w:t xml:space="preserve">, </w:t>
      </w:r>
      <w:r w:rsidR="006B227C">
        <w:t xml:space="preserve"> 2Ch34.13</w:t>
      </w:r>
      <w:r>
        <w:rPr>
          <w:lang w:val="en-US"/>
        </w:rPr>
        <w:t>. Ne =</w:t>
      </w:r>
      <w:r w:rsidR="006B227C">
        <w:t xml:space="preserve"> Ne11.16</w:t>
      </w:r>
      <w:r>
        <w:rPr>
          <w:lang w:val="en-US"/>
        </w:rPr>
        <w:t>. Da +*</w:t>
      </w:r>
      <w:r w:rsidR="006B227C">
        <w:t xml:space="preserve"> Da11.33</w:t>
      </w:r>
      <w:r>
        <w:rPr>
          <w:lang w:val="en-US"/>
        </w:rPr>
        <w:t>. 2 Co +*</w:t>
      </w:r>
      <w:r w:rsidR="006B227C">
        <w:t xml:space="preserve"> 2Co1.24</w:t>
      </w:r>
      <w:r>
        <w:rPr>
          <w:lang w:val="en-US"/>
        </w:rPr>
        <w:t>. +*</w:t>
      </w:r>
      <w:r w:rsidR="006B227C">
        <w:t xml:space="preserve"> 2Co10.8</w:t>
      </w:r>
      <w:r>
        <w:rPr>
          <w:lang w:val="en-US"/>
        </w:rPr>
        <w:t xml:space="preserve">. 1 Th </w:t>
      </w:r>
      <w:r w:rsidR="006B227C">
        <w:t xml:space="preserve"> 1Th5.12</w:t>
      </w:r>
      <w:r>
        <w:rPr>
          <w:lang w:val="en-US"/>
        </w:rPr>
        <w:t xml:space="preserve">, </w:t>
      </w:r>
      <w:r w:rsidR="006B227C">
        <w:t xml:space="preserve"> 1Th5.13</w:t>
      </w:r>
      <w:r>
        <w:rPr>
          <w:lang w:val="en-US"/>
        </w:rPr>
        <w:t xml:space="preserve">. </w:t>
      </w:r>
      <w:r>
        <w:rPr>
          <w:b/>
          <w:lang w:val="en-US"/>
        </w:rPr>
        <w:t>submit</w:t>
      </w:r>
      <w:r>
        <w:rPr>
          <w:lang w:val="en-US"/>
        </w:rPr>
        <w:t>. Ge +*</w:t>
      </w:r>
      <w:r w:rsidR="006B227C">
        <w:t xml:space="preserve"> Ge16.9</w:t>
      </w:r>
      <w:r>
        <w:rPr>
          <w:lang w:val="en-US"/>
        </w:rPr>
        <w:t>. 1 Co *</w:t>
      </w:r>
      <w:r w:rsidR="006B227C">
        <w:t xml:space="preserve"> </w:t>
      </w:r>
      <w:r w:rsidR="006B227C">
        <w:lastRenderedPageBreak/>
        <w:t>1Co16.16</w:t>
      </w:r>
      <w:r>
        <w:rPr>
          <w:lang w:val="en-US"/>
        </w:rPr>
        <w:t>. Ep *</w:t>
      </w:r>
      <w:r w:rsidR="006B227C">
        <w:t xml:space="preserve"> Eph5.21</w:t>
      </w:r>
      <w:r>
        <w:rPr>
          <w:lang w:val="en-US"/>
        </w:rPr>
        <w:t xml:space="preserve">. Ja </w:t>
      </w:r>
      <w:r w:rsidR="006B227C">
        <w:t xml:space="preserve"> Jas4.7</w:t>
      </w:r>
      <w:r>
        <w:rPr>
          <w:lang w:val="en-US"/>
        </w:rPr>
        <w:t>. 1 P +*</w:t>
      </w:r>
      <w:r w:rsidR="006B227C">
        <w:t xml:space="preserve"> 1Pe5.5</w:t>
      </w:r>
      <w:r>
        <w:rPr>
          <w:lang w:val="en-US"/>
        </w:rPr>
        <w:t xml:space="preserve">. </w:t>
      </w:r>
      <w:r>
        <w:rPr>
          <w:b/>
          <w:lang w:val="en-US"/>
        </w:rPr>
        <w:t>watch</w:t>
      </w:r>
      <w:r>
        <w:rPr>
          <w:lang w:val="en-US"/>
        </w:rPr>
        <w:t>. He +*</w:t>
      </w:r>
      <w:r w:rsidR="006B227C">
        <w:t xml:space="preserve"> Heb3.12</w:t>
      </w:r>
      <w:r>
        <w:rPr>
          <w:lang w:val="en-US"/>
        </w:rPr>
        <w:t xml:space="preserve">, </w:t>
      </w:r>
      <w:r w:rsidR="006B227C">
        <w:t xml:space="preserve"> Heb3.13</w:t>
      </w:r>
      <w:r>
        <w:rPr>
          <w:lang w:val="en-US"/>
        </w:rPr>
        <w:t>. +*</w:t>
      </w:r>
      <w:r w:rsidR="006B227C">
        <w:t xml:space="preserve"> Heb12.15</w:t>
      </w:r>
      <w:r>
        <w:rPr>
          <w:lang w:val="en-US"/>
        </w:rPr>
        <w:t>. Ezk *</w:t>
      </w:r>
      <w:r w:rsidR="006B227C">
        <w:t xml:space="preserve"> Eze3.17-21</w:t>
      </w:r>
      <w:r>
        <w:rPr>
          <w:lang w:val="en-US"/>
        </w:rPr>
        <w:t xml:space="preserve">. </w:t>
      </w:r>
      <w:r w:rsidR="006B227C">
        <w:t xml:space="preserve"> Eze33.2</w:t>
      </w:r>
      <w:r>
        <w:rPr>
          <w:lang w:val="en-US"/>
        </w:rPr>
        <w:t xml:space="preserve">, </w:t>
      </w:r>
      <w:r w:rsidR="006B227C">
        <w:t xml:space="preserve"> Eze33.7-9</w:t>
      </w:r>
      <w:r>
        <w:rPr>
          <w:lang w:val="en-US"/>
        </w:rPr>
        <w:t>. Mk +</w:t>
      </w:r>
      <w:r w:rsidR="006B227C">
        <w:t xml:space="preserve"> Mk13.33</w:t>
      </w:r>
      <w:r>
        <w:rPr>
          <w:lang w:val="en-US"/>
        </w:rPr>
        <w:t xml:space="preserve">. Ac </w:t>
      </w:r>
      <w:r>
        <w:rPr>
          <w:rFonts w:ascii="Segoe UI Symbol" w:hAnsi="Segoe UI Symbol" w:cs="Segoe UI Symbol"/>
          <w:lang w:val="en-US"/>
        </w:rPr>
        <w:t>✓</w:t>
      </w:r>
      <w:r w:rsidR="006B227C">
        <w:t xml:space="preserve"> Ac20.24-26</w:t>
      </w:r>
      <w:r>
        <w:rPr>
          <w:lang w:val="en-US"/>
        </w:rPr>
        <w:t xml:space="preserve">, </w:t>
      </w:r>
      <w:r w:rsidR="006B227C">
        <w:t xml:space="preserve"> Ac20.28</w:t>
      </w:r>
      <w:r>
        <w:rPr>
          <w:lang w:val="en-US"/>
        </w:rPr>
        <w:t xml:space="preserve">, </w:t>
      </w:r>
      <w:r w:rsidR="006B227C">
        <w:t xml:space="preserve"> Ac20.31</w:t>
      </w:r>
      <w:r>
        <w:rPr>
          <w:lang w:val="en-US"/>
        </w:rPr>
        <w:t xml:space="preserve">. 1 Co </w:t>
      </w:r>
      <w:r w:rsidR="006B227C">
        <w:t xml:space="preserve"> 1Co4.1</w:t>
      </w:r>
      <w:r>
        <w:rPr>
          <w:lang w:val="en-US"/>
        </w:rPr>
        <w:t xml:space="preserve">, </w:t>
      </w:r>
      <w:r w:rsidR="006B227C">
        <w:t xml:space="preserve"> 1Co4.2</w:t>
      </w:r>
      <w:r>
        <w:rPr>
          <w:lang w:val="en-US"/>
        </w:rPr>
        <w:t>. 1 Ti +*</w:t>
      </w:r>
      <w:r w:rsidR="006B227C">
        <w:t xml:space="preserve"> 1Ti4.16</w:t>
      </w:r>
      <w:r>
        <w:rPr>
          <w:lang w:val="en-US"/>
        </w:rPr>
        <w:t>. 2 Ti *</w:t>
      </w:r>
      <w:r w:rsidR="006B227C">
        <w:t xml:space="preserve"> 2Ti2.2</w:t>
      </w:r>
      <w:r>
        <w:rPr>
          <w:lang w:val="en-US"/>
        </w:rPr>
        <w:t>. 1 P +*</w:t>
      </w:r>
      <w:r w:rsidR="006B227C">
        <w:t xml:space="preserve"> 1Pe5.2</w:t>
      </w:r>
      <w:r>
        <w:rPr>
          <w:lang w:val="en-US"/>
        </w:rPr>
        <w:t xml:space="preserve">, </w:t>
      </w:r>
      <w:r w:rsidR="006B227C">
        <w:t xml:space="preserve"> 1Pe5.3</w:t>
      </w:r>
      <w:r>
        <w:rPr>
          <w:lang w:val="en-US"/>
        </w:rPr>
        <w:t xml:space="preserve">. </w:t>
      </w:r>
      <w:r>
        <w:rPr>
          <w:b/>
          <w:lang w:val="en-US"/>
        </w:rPr>
        <w:t>souls</w:t>
      </w:r>
      <w:r>
        <w:rPr>
          <w:lang w:val="en-US"/>
        </w:rPr>
        <w:t xml:space="preserve">. Gr. </w:t>
      </w:r>
      <w:r>
        <w:rPr>
          <w:i/>
          <w:lang w:val="en-US"/>
        </w:rPr>
        <w:t>psyche,</w:t>
      </w:r>
      <w:r>
        <w:rPr>
          <w:lang w:val="en-US"/>
        </w:rPr>
        <w:t xml:space="preserve"> </w:t>
      </w:r>
      <w:r w:rsidR="006B227C">
        <w:t xml:space="preserve">  f171:171Q</w:t>
      </w:r>
      <w:r>
        <w:rPr>
          <w:lang w:val="en-US"/>
        </w:rPr>
        <w:t>, 2 Co +</w:t>
      </w:r>
      <w:r w:rsidR="006B227C">
        <w:t xml:space="preserve"> 2Co12.15</w:t>
      </w:r>
      <w:r>
        <w:rPr>
          <w:lang w:val="en-US"/>
        </w:rPr>
        <w:t xml:space="preserve">mg. </w:t>
      </w:r>
      <w:r>
        <w:rPr>
          <w:b/>
          <w:lang w:val="en-US"/>
        </w:rPr>
        <w:t>give account</w:t>
      </w:r>
      <w:r>
        <w:rPr>
          <w:lang w:val="en-US"/>
        </w:rPr>
        <w:t xml:space="preserve">. Je </w:t>
      </w:r>
      <w:r w:rsidR="006B227C">
        <w:t xml:space="preserve"> Je13.20</w:t>
      </w:r>
      <w:r>
        <w:rPr>
          <w:lang w:val="en-US"/>
        </w:rPr>
        <w:t xml:space="preserve">. Ezk </w:t>
      </w:r>
      <w:r w:rsidR="006B227C">
        <w:t xml:space="preserve">  Eze14.10</w:t>
      </w:r>
      <w:r>
        <w:rPr>
          <w:lang w:val="en-US"/>
        </w:rPr>
        <w:t xml:space="preserve">n. </w:t>
      </w:r>
      <w:r w:rsidR="006B227C">
        <w:t xml:space="preserve"> Eze34.10</w:t>
      </w:r>
      <w:r>
        <w:rPr>
          <w:lang w:val="en-US"/>
        </w:rPr>
        <w:t xml:space="preserve">. Ml </w:t>
      </w:r>
      <w:r w:rsidR="006B227C">
        <w:t xml:space="preserve"> Mal2.12</w:t>
      </w:r>
      <w:r>
        <w:rPr>
          <w:lang w:val="en-US"/>
        </w:rPr>
        <w:t xml:space="preserve">. Lk </w:t>
      </w:r>
      <w:r w:rsidR="006B227C">
        <w:t xml:space="preserve"> Lk16.2</w:t>
      </w:r>
      <w:r>
        <w:rPr>
          <w:lang w:val="en-US"/>
        </w:rPr>
        <w:t xml:space="preserve">. Ro </w:t>
      </w:r>
      <w:r w:rsidR="006B227C">
        <w:t xml:space="preserve"> Ro14.12</w:t>
      </w:r>
      <w:r>
        <w:rPr>
          <w:lang w:val="en-US"/>
        </w:rPr>
        <w:t>. 1 Co *</w:t>
      </w:r>
      <w:r w:rsidR="006B227C">
        <w:t xml:space="preserve"> 1Co4.1-5</w:t>
      </w:r>
      <w:r>
        <w:rPr>
          <w:lang w:val="en-US"/>
        </w:rPr>
        <w:t>. 2 Co *</w:t>
      </w:r>
      <w:r w:rsidR="006B227C">
        <w:t xml:space="preserve"> 2Co5.10</w:t>
      </w:r>
      <w:r>
        <w:rPr>
          <w:lang w:val="en-US"/>
        </w:rPr>
        <w:t xml:space="preserve">, </w:t>
      </w:r>
      <w:r w:rsidR="006B227C">
        <w:t xml:space="preserve"> 2Co5.11</w:t>
      </w:r>
      <w:r>
        <w:rPr>
          <w:lang w:val="en-US"/>
        </w:rPr>
        <w:t>. 1 Ti +*</w:t>
      </w:r>
      <w:r w:rsidR="006B227C">
        <w:t xml:space="preserve"> 1Ti4.16</w:t>
      </w:r>
      <w:r>
        <w:rPr>
          <w:lang w:val="en-US"/>
        </w:rPr>
        <w:t xml:space="preserve">. </w:t>
      </w:r>
      <w:r>
        <w:rPr>
          <w:b/>
          <w:lang w:val="en-US"/>
        </w:rPr>
        <w:t>with joy</w:t>
      </w:r>
      <w:r>
        <w:rPr>
          <w:lang w:val="en-US"/>
        </w:rPr>
        <w:t>. Ps +*</w:t>
      </w:r>
      <w:r w:rsidR="006B227C">
        <w:t xml:space="preserve"> Ps126.6</w:t>
      </w:r>
      <w:r>
        <w:rPr>
          <w:lang w:val="en-US"/>
        </w:rPr>
        <w:t>. Da +*</w:t>
      </w:r>
      <w:r w:rsidR="006B227C">
        <w:t xml:space="preserve"> Da12.3</w:t>
      </w:r>
      <w:r>
        <w:rPr>
          <w:lang w:val="en-US"/>
        </w:rPr>
        <w:t>. 2 Co *</w:t>
      </w:r>
      <w:r w:rsidR="006B227C">
        <w:t xml:space="preserve"> 2Co2.15</w:t>
      </w:r>
      <w:r>
        <w:rPr>
          <w:lang w:val="en-US"/>
        </w:rPr>
        <w:t xml:space="preserve">. Ph </w:t>
      </w:r>
      <w:r w:rsidR="006B227C">
        <w:t xml:space="preserve"> Php1.4</w:t>
      </w:r>
      <w:r>
        <w:rPr>
          <w:lang w:val="en-US"/>
        </w:rPr>
        <w:t xml:space="preserve">. </w:t>
      </w:r>
      <w:r w:rsidR="006B227C">
        <w:t xml:space="preserve"> Php2.16</w:t>
      </w:r>
      <w:r>
        <w:rPr>
          <w:lang w:val="en-US"/>
        </w:rPr>
        <w:t xml:space="preserve">. </w:t>
      </w:r>
      <w:r w:rsidR="006B227C">
        <w:t xml:space="preserve"> Php4.1</w:t>
      </w:r>
      <w:r>
        <w:rPr>
          <w:lang w:val="en-US"/>
        </w:rPr>
        <w:t>. 1 Th +*</w:t>
      </w:r>
      <w:r w:rsidR="006B227C">
        <w:t xml:space="preserve"> 1Th2.19</w:t>
      </w:r>
      <w:r>
        <w:rPr>
          <w:lang w:val="en-US"/>
        </w:rPr>
        <w:t xml:space="preserve">, </w:t>
      </w:r>
      <w:r w:rsidR="006B227C">
        <w:t xml:space="preserve"> 1Th2.20</w:t>
      </w:r>
      <w:r>
        <w:rPr>
          <w:lang w:val="en-US"/>
        </w:rPr>
        <w:t>. 3:+*</w:t>
      </w:r>
      <w:r w:rsidR="006B227C">
        <w:t xml:space="preserve"> 1Th3.8</w:t>
      </w:r>
      <w:r>
        <w:rPr>
          <w:lang w:val="en-US"/>
        </w:rPr>
        <w:t xml:space="preserve">, </w:t>
      </w:r>
      <w:r w:rsidR="006B227C">
        <w:t xml:space="preserve"> 1Th3.9</w:t>
      </w:r>
      <w:r>
        <w:rPr>
          <w:lang w:val="en-US"/>
        </w:rPr>
        <w:t xml:space="preserve">, </w:t>
      </w:r>
      <w:r w:rsidR="006B227C">
        <w:t xml:space="preserve"> 1Th3.10</w:t>
      </w:r>
      <w:r>
        <w:rPr>
          <w:lang w:val="en-US"/>
        </w:rPr>
        <w:t xml:space="preserve">. </w:t>
      </w:r>
      <w:r>
        <w:rPr>
          <w:b/>
          <w:lang w:val="en-US"/>
        </w:rPr>
        <w:t>with grief</w:t>
      </w:r>
      <w:r>
        <w:rPr>
          <w:lang w:val="en-US"/>
        </w:rPr>
        <w:t xml:space="preserve">. Ex </w:t>
      </w:r>
      <w:r w:rsidR="006B227C">
        <w:t xml:space="preserve"> Ex32.31</w:t>
      </w:r>
      <w:r>
        <w:rPr>
          <w:lang w:val="en-US"/>
        </w:rPr>
        <w:t xml:space="preserve">. Je </w:t>
      </w:r>
      <w:r w:rsidR="006B227C">
        <w:t xml:space="preserve"> Je13.17</w:t>
      </w:r>
      <w:r>
        <w:rPr>
          <w:lang w:val="en-US"/>
        </w:rPr>
        <w:t xml:space="preserve">. Ac </w:t>
      </w:r>
      <w:r w:rsidR="006B227C">
        <w:t xml:space="preserve"> Ac20.31</w:t>
      </w:r>
      <w:r>
        <w:rPr>
          <w:lang w:val="en-US"/>
        </w:rPr>
        <w:t>. Ga +*</w:t>
      </w:r>
      <w:r w:rsidR="006B227C">
        <w:t xml:space="preserve"> Ga4.11</w:t>
      </w:r>
      <w:r>
        <w:rPr>
          <w:lang w:val="en-US"/>
        </w:rPr>
        <w:t xml:space="preserve">. Ph </w:t>
      </w:r>
      <w:r w:rsidR="006B227C">
        <w:t xml:space="preserve"> Php3.18</w:t>
      </w:r>
      <w:r>
        <w:rPr>
          <w:lang w:val="en-US"/>
        </w:rPr>
        <w:t xml:space="preserve">. </w:t>
      </w:r>
      <w:r>
        <w:rPr>
          <w:b/>
          <w:lang w:val="en-US"/>
        </w:rPr>
        <w:t>unprofitable</w:t>
      </w:r>
      <w:r>
        <w:rPr>
          <w:lang w:val="en-US"/>
        </w:rPr>
        <w:t xml:space="preserve">. </w:t>
      </w:r>
      <w:r w:rsidR="006B227C">
        <w:t xml:space="preserve">  f111</w:t>
      </w:r>
      <w:r>
        <w:rPr>
          <w:lang w:val="en-US"/>
        </w:rPr>
        <w:t>, Ge +</w:t>
      </w:r>
      <w:r w:rsidR="006B227C">
        <w:t xml:space="preserve"> Ge18.27</w:t>
      </w:r>
      <w:r>
        <w:rPr>
          <w:lang w:val="en-US"/>
        </w:rPr>
        <w:t xml:space="preserve">. </w:t>
      </w:r>
    </w:p>
    <w:p w:rsidR="003E23E9" w:rsidRDefault="003E23E9" w:rsidP="00710603">
      <w:pPr>
        <w:ind w:firstLine="360"/>
        <w:jc w:val="both"/>
      </w:pPr>
      <w:r>
        <w:rPr>
          <w:lang w:val="en-US"/>
        </w:rPr>
        <w:t xml:space="preserve">18. </w:t>
      </w:r>
      <w:r>
        <w:rPr>
          <w:b/>
          <w:lang w:val="en-US"/>
        </w:rPr>
        <w:t>Pray</w:t>
      </w:r>
      <w:r>
        <w:rPr>
          <w:lang w:val="en-US"/>
        </w:rPr>
        <w:t>. Ro *</w:t>
      </w:r>
      <w:r w:rsidR="006B227C">
        <w:t xml:space="preserve"> Ro15.30</w:t>
      </w:r>
      <w:r>
        <w:rPr>
          <w:lang w:val="en-US"/>
        </w:rPr>
        <w:t>. Ep *</w:t>
      </w:r>
      <w:r w:rsidR="006B227C">
        <w:t xml:space="preserve"> Eph6.19</w:t>
      </w:r>
      <w:r>
        <w:rPr>
          <w:lang w:val="en-US"/>
        </w:rPr>
        <w:t xml:space="preserve">, </w:t>
      </w:r>
      <w:r w:rsidR="006B227C">
        <w:t xml:space="preserve"> Eph6.20</w:t>
      </w:r>
      <w:r>
        <w:rPr>
          <w:lang w:val="en-US"/>
        </w:rPr>
        <w:t>. Col *</w:t>
      </w:r>
      <w:r w:rsidR="006B227C">
        <w:t xml:space="preserve"> Col4.3</w:t>
      </w:r>
      <w:r>
        <w:rPr>
          <w:lang w:val="en-US"/>
        </w:rPr>
        <w:t>. 1 Th +*</w:t>
      </w:r>
      <w:r w:rsidR="006B227C">
        <w:t xml:space="preserve"> 1Th5.25</w:t>
      </w:r>
      <w:r>
        <w:rPr>
          <w:lang w:val="en-US"/>
        </w:rPr>
        <w:t>. 2 Th *</w:t>
      </w:r>
      <w:r w:rsidR="006B227C">
        <w:t xml:space="preserve"> 2Th3.1</w:t>
      </w:r>
      <w:r>
        <w:rPr>
          <w:lang w:val="en-US"/>
        </w:rPr>
        <w:t xml:space="preserve">. </w:t>
      </w:r>
      <w:r>
        <w:rPr>
          <w:b/>
          <w:lang w:val="en-US"/>
        </w:rPr>
        <w:t>we have</w:t>
      </w:r>
      <w:r>
        <w:rPr>
          <w:lang w:val="en-US"/>
        </w:rPr>
        <w:t>. Ac +*</w:t>
      </w:r>
      <w:r w:rsidR="006B227C">
        <w:t xml:space="preserve"> Ac23.1</w:t>
      </w:r>
      <w:r>
        <w:rPr>
          <w:lang w:val="en-US"/>
        </w:rPr>
        <w:t>. +*</w:t>
      </w:r>
      <w:r w:rsidR="006B227C">
        <w:t xml:space="preserve"> Ac24.16</w:t>
      </w:r>
      <w:r>
        <w:rPr>
          <w:lang w:val="en-US"/>
        </w:rPr>
        <w:t>. 2 Co +</w:t>
      </w:r>
      <w:r w:rsidR="006B227C">
        <w:t xml:space="preserve"> 2Co1.12</w:t>
      </w:r>
      <w:r>
        <w:rPr>
          <w:lang w:val="en-US"/>
        </w:rPr>
        <w:t xml:space="preserve">. 1 Ti </w:t>
      </w:r>
      <w:r w:rsidR="006B227C">
        <w:t xml:space="preserve"> 1Ti1.5</w:t>
      </w:r>
      <w:r>
        <w:rPr>
          <w:lang w:val="en-US"/>
        </w:rPr>
        <w:t xml:space="preserve">. 1 P </w:t>
      </w:r>
      <w:r w:rsidR="006B227C">
        <w:t xml:space="preserve"> 1Pe3.16</w:t>
      </w:r>
      <w:r>
        <w:rPr>
          <w:lang w:val="en-US"/>
        </w:rPr>
        <w:t xml:space="preserve">, </w:t>
      </w:r>
      <w:r w:rsidR="006B227C">
        <w:t xml:space="preserve"> 1Pe3.21</w:t>
      </w:r>
      <w:r>
        <w:rPr>
          <w:lang w:val="en-US"/>
        </w:rPr>
        <w:t xml:space="preserve">. </w:t>
      </w:r>
      <w:r>
        <w:rPr>
          <w:b/>
          <w:lang w:val="en-US"/>
        </w:rPr>
        <w:t>in all</w:t>
      </w:r>
      <w:r>
        <w:rPr>
          <w:lang w:val="en-US"/>
        </w:rPr>
        <w:t>. Ac +*</w:t>
      </w:r>
      <w:r w:rsidR="006B227C">
        <w:t xml:space="preserve"> Ac6.3</w:t>
      </w:r>
      <w:r>
        <w:rPr>
          <w:lang w:val="en-US"/>
        </w:rPr>
        <w:t>. Ro *</w:t>
      </w:r>
      <w:r w:rsidR="006B227C">
        <w:t xml:space="preserve"> Ro12.17</w:t>
      </w:r>
      <w:r>
        <w:rPr>
          <w:lang w:val="en-US"/>
        </w:rPr>
        <w:t xml:space="preserve">. </w:t>
      </w:r>
      <w:r w:rsidR="006B227C">
        <w:t xml:space="preserve"> Ro13.13</w:t>
      </w:r>
      <w:r>
        <w:rPr>
          <w:lang w:val="en-US"/>
        </w:rPr>
        <w:t xml:space="preserve">. Ph </w:t>
      </w:r>
      <w:r>
        <w:rPr>
          <w:rFonts w:ascii="Segoe UI Symbol" w:hAnsi="Segoe UI Symbol" w:cs="Segoe UI Symbol"/>
          <w:lang w:val="en-US"/>
        </w:rPr>
        <w:t>✓</w:t>
      </w:r>
      <w:r w:rsidR="006B227C">
        <w:t xml:space="preserve"> Php4.8</w:t>
      </w:r>
      <w:r>
        <w:rPr>
          <w:lang w:val="en-US"/>
        </w:rPr>
        <w:t xml:space="preserve">. 1 Th </w:t>
      </w:r>
      <w:r w:rsidR="006B227C">
        <w:t xml:space="preserve"> 1Th4.12</w:t>
      </w:r>
      <w:r>
        <w:rPr>
          <w:lang w:val="en-US"/>
        </w:rPr>
        <w:t xml:space="preserve">. 1 P </w:t>
      </w:r>
      <w:r w:rsidR="006B227C">
        <w:t xml:space="preserve"> 1Pe2.12</w:t>
      </w:r>
      <w:r>
        <w:rPr>
          <w:lang w:val="en-US"/>
        </w:rPr>
        <w:t xml:space="preserve">. </w:t>
      </w:r>
    </w:p>
    <w:p w:rsidR="003E23E9" w:rsidRDefault="003E23E9" w:rsidP="00710603">
      <w:pPr>
        <w:ind w:firstLine="360"/>
        <w:jc w:val="both"/>
      </w:pPr>
      <w:r>
        <w:rPr>
          <w:lang w:val="en-US"/>
        </w:rPr>
        <w:t xml:space="preserve">19. </w:t>
      </w:r>
      <w:r>
        <w:rPr>
          <w:b/>
          <w:lang w:val="en-US"/>
        </w:rPr>
        <w:t>that I</w:t>
      </w:r>
      <w:r>
        <w:rPr>
          <w:lang w:val="en-US"/>
        </w:rPr>
        <w:t xml:space="preserve">. Ro </w:t>
      </w:r>
      <w:r w:rsidR="006B227C">
        <w:t xml:space="preserve"> Ro1.10-12</w:t>
      </w:r>
      <w:r>
        <w:rPr>
          <w:lang w:val="en-US"/>
        </w:rPr>
        <w:t xml:space="preserve">. </w:t>
      </w:r>
      <w:r w:rsidR="006B227C">
        <w:t xml:space="preserve"> Ro15.31</w:t>
      </w:r>
      <w:r>
        <w:rPr>
          <w:lang w:val="en-US"/>
        </w:rPr>
        <w:t xml:space="preserve">, </w:t>
      </w:r>
      <w:r w:rsidR="006B227C">
        <w:t xml:space="preserve"> Ro15.32</w:t>
      </w:r>
      <w:r>
        <w:rPr>
          <w:lang w:val="en-US"/>
        </w:rPr>
        <w:t>. Phm *</w:t>
      </w:r>
      <w:r w:rsidR="006B227C">
        <w:t xml:space="preserve"> Phm22</w:t>
      </w:r>
      <w:r>
        <w:rPr>
          <w:lang w:val="en-US"/>
        </w:rPr>
        <w:t xml:space="preserve">. </w:t>
      </w:r>
    </w:p>
    <w:p w:rsidR="003E23E9" w:rsidRDefault="003E23E9" w:rsidP="00710603">
      <w:pPr>
        <w:ind w:firstLine="360"/>
        <w:jc w:val="both"/>
      </w:pPr>
      <w:r>
        <w:rPr>
          <w:lang w:val="en-US"/>
        </w:rPr>
        <w:t xml:space="preserve">20. </w:t>
      </w:r>
      <w:r>
        <w:rPr>
          <w:b/>
          <w:lang w:val="en-US"/>
        </w:rPr>
        <w:t>the God of peace</w:t>
      </w:r>
      <w:r>
        <w:rPr>
          <w:lang w:val="en-US"/>
        </w:rPr>
        <w:t>. Is *</w:t>
      </w:r>
      <w:r w:rsidR="006B227C">
        <w:t xml:space="preserve"> Is57.19</w:t>
      </w:r>
      <w:r>
        <w:rPr>
          <w:lang w:val="en-US"/>
        </w:rPr>
        <w:t>. Ro +</w:t>
      </w:r>
      <w:r w:rsidR="006B227C">
        <w:t xml:space="preserve"> Ro15.33</w:t>
      </w:r>
      <w:r>
        <w:rPr>
          <w:lang w:val="en-US"/>
        </w:rPr>
        <w:t xml:space="preserve">. </w:t>
      </w:r>
      <w:r w:rsidR="006B227C">
        <w:t xml:space="preserve"> Ro16.20</w:t>
      </w:r>
      <w:r>
        <w:rPr>
          <w:lang w:val="en-US"/>
        </w:rPr>
        <w:t>. 1 Co *</w:t>
      </w:r>
      <w:r w:rsidR="006B227C">
        <w:t xml:space="preserve"> 1Co14.33</w:t>
      </w:r>
      <w:r>
        <w:rPr>
          <w:lang w:val="en-US"/>
        </w:rPr>
        <w:t>. 2 Co *</w:t>
      </w:r>
      <w:r w:rsidR="006B227C">
        <w:t xml:space="preserve"> 2Co13.11</w:t>
      </w:r>
      <w:r>
        <w:rPr>
          <w:lang w:val="en-US"/>
        </w:rPr>
        <w:t>. Ph *</w:t>
      </w:r>
      <w:r w:rsidR="006B227C">
        <w:t xml:space="preserve"> Php4.9</w:t>
      </w:r>
      <w:r>
        <w:rPr>
          <w:lang w:val="en-US"/>
        </w:rPr>
        <w:t>. 1 Th +*</w:t>
      </w:r>
      <w:r w:rsidR="006B227C">
        <w:t xml:space="preserve"> 1Th5.23</w:t>
      </w:r>
      <w:r>
        <w:rPr>
          <w:lang w:val="en-US"/>
        </w:rPr>
        <w:t>. 2 Th *</w:t>
      </w:r>
      <w:r w:rsidR="006B227C">
        <w:t xml:space="preserve"> 2Th3.16</w:t>
      </w:r>
      <w:r>
        <w:rPr>
          <w:lang w:val="en-US"/>
        </w:rPr>
        <w:t xml:space="preserve">. </w:t>
      </w:r>
      <w:r>
        <w:rPr>
          <w:b/>
          <w:lang w:val="en-US"/>
        </w:rPr>
        <w:t>brought again</w:t>
      </w:r>
      <w:r>
        <w:rPr>
          <w:lang w:val="en-US"/>
        </w:rPr>
        <w:t xml:space="preserve">. Ps </w:t>
      </w:r>
      <w:r w:rsidR="006B227C">
        <w:t xml:space="preserve"> Ps30.3</w:t>
      </w:r>
      <w:r>
        <w:rPr>
          <w:lang w:val="en-US"/>
        </w:rPr>
        <w:t xml:space="preserve">. Is </w:t>
      </w:r>
      <w:r w:rsidR="006B227C">
        <w:t xml:space="preserve"> Is63.11</w:t>
      </w:r>
      <w:r>
        <w:rPr>
          <w:lang w:val="en-US"/>
        </w:rPr>
        <w:t>. Ro *</w:t>
      </w:r>
      <w:r w:rsidR="006B227C">
        <w:t xml:space="preserve"> Ro10.7</w:t>
      </w:r>
      <w:r>
        <w:rPr>
          <w:lang w:val="en-US"/>
        </w:rPr>
        <w:t xml:space="preserve">. </w:t>
      </w:r>
      <w:r>
        <w:rPr>
          <w:b/>
          <w:lang w:val="en-US"/>
        </w:rPr>
        <w:t>from the dead</w:t>
      </w:r>
      <w:r>
        <w:rPr>
          <w:lang w:val="en-US"/>
        </w:rPr>
        <w:t>. Ac +*</w:t>
      </w:r>
      <w:r w:rsidR="006B227C">
        <w:t xml:space="preserve"> Ac2.24</w:t>
      </w:r>
      <w:r>
        <w:rPr>
          <w:lang w:val="en-US"/>
        </w:rPr>
        <w:t xml:space="preserve">, </w:t>
      </w:r>
      <w:r w:rsidR="006B227C">
        <w:t xml:space="preserve"> Ac2.32</w:t>
      </w:r>
      <w:r>
        <w:rPr>
          <w:lang w:val="en-US"/>
        </w:rPr>
        <w:t xml:space="preserve">. </w:t>
      </w:r>
      <w:r w:rsidR="006B227C">
        <w:t xml:space="preserve"> Ac3.15</w:t>
      </w:r>
      <w:r>
        <w:rPr>
          <w:lang w:val="en-US"/>
        </w:rPr>
        <w:t xml:space="preserve">. </w:t>
      </w:r>
      <w:r w:rsidR="006B227C">
        <w:t xml:space="preserve"> Ac4.10</w:t>
      </w:r>
      <w:r>
        <w:rPr>
          <w:lang w:val="en-US"/>
        </w:rPr>
        <w:t xml:space="preserve">. </w:t>
      </w:r>
      <w:r w:rsidR="006B227C">
        <w:t xml:space="preserve"> Ac5.30</w:t>
      </w:r>
      <w:r>
        <w:rPr>
          <w:lang w:val="en-US"/>
        </w:rPr>
        <w:t xml:space="preserve">. </w:t>
      </w:r>
      <w:r w:rsidR="006B227C">
        <w:t xml:space="preserve"> Ac10.40</w:t>
      </w:r>
      <w:r>
        <w:rPr>
          <w:lang w:val="en-US"/>
        </w:rPr>
        <w:t xml:space="preserve">, </w:t>
      </w:r>
      <w:r w:rsidR="006B227C">
        <w:t xml:space="preserve"> Ac10.41</w:t>
      </w:r>
      <w:r>
        <w:rPr>
          <w:lang w:val="en-US"/>
        </w:rPr>
        <w:t xml:space="preserve">. </w:t>
      </w:r>
      <w:r w:rsidR="006B227C">
        <w:t xml:space="preserve"> Ac13.30</w:t>
      </w:r>
      <w:r>
        <w:rPr>
          <w:lang w:val="en-US"/>
        </w:rPr>
        <w:t xml:space="preserve">. </w:t>
      </w:r>
      <w:r>
        <w:rPr>
          <w:rFonts w:ascii="Segoe UI Symbol" w:hAnsi="Segoe UI Symbol" w:cs="Segoe UI Symbol"/>
          <w:lang w:val="en-US"/>
        </w:rPr>
        <w:t>✓</w:t>
      </w:r>
      <w:r w:rsidR="006B227C">
        <w:t xml:space="preserve"> Ac17.31</w:t>
      </w:r>
      <w:r>
        <w:rPr>
          <w:lang w:val="en-US"/>
        </w:rPr>
        <w:t>. Ro +*</w:t>
      </w:r>
      <w:r w:rsidR="006B227C">
        <w:t xml:space="preserve"> Ro1.4</w:t>
      </w:r>
      <w:r>
        <w:rPr>
          <w:lang w:val="en-US"/>
        </w:rPr>
        <w:t>. *</w:t>
      </w:r>
      <w:r w:rsidR="006B227C">
        <w:t xml:space="preserve"> Ro4.24</w:t>
      </w:r>
      <w:r>
        <w:rPr>
          <w:lang w:val="en-US"/>
        </w:rPr>
        <w:t xml:space="preserve">, </w:t>
      </w:r>
      <w:r w:rsidR="006B227C">
        <w:t xml:space="preserve"> Ro4.25</w:t>
      </w:r>
      <w:r>
        <w:rPr>
          <w:lang w:val="en-US"/>
        </w:rPr>
        <w:t>. +*</w:t>
      </w:r>
      <w:r w:rsidR="006B227C">
        <w:t xml:space="preserve"> Ro8.11</w:t>
      </w:r>
      <w:r>
        <w:rPr>
          <w:lang w:val="en-US"/>
        </w:rPr>
        <w:t>. 1 Co *</w:t>
      </w:r>
      <w:r w:rsidR="006B227C">
        <w:t xml:space="preserve"> 1Co6.14</w:t>
      </w:r>
      <w:r>
        <w:rPr>
          <w:lang w:val="en-US"/>
        </w:rPr>
        <w:t>. *</w:t>
      </w:r>
      <w:r w:rsidR="006B227C">
        <w:t xml:space="preserve"> 1Co15.15</w:t>
      </w:r>
      <w:r>
        <w:rPr>
          <w:lang w:val="en-US"/>
        </w:rPr>
        <w:t xml:space="preserve">. 2 Co </w:t>
      </w:r>
      <w:r w:rsidR="006B227C">
        <w:t xml:space="preserve"> 2Co4.14</w:t>
      </w:r>
      <w:r>
        <w:rPr>
          <w:lang w:val="en-US"/>
        </w:rPr>
        <w:t xml:space="preserve">. Ga </w:t>
      </w:r>
      <w:r w:rsidR="006B227C">
        <w:t xml:space="preserve"> Ga1.1</w:t>
      </w:r>
      <w:r>
        <w:rPr>
          <w:lang w:val="en-US"/>
        </w:rPr>
        <w:t xml:space="preserve">. Ep </w:t>
      </w:r>
      <w:r w:rsidR="006B227C">
        <w:t xml:space="preserve"> Eph1.20</w:t>
      </w:r>
      <w:r>
        <w:rPr>
          <w:lang w:val="en-US"/>
        </w:rPr>
        <w:t>. Col *</w:t>
      </w:r>
      <w:r w:rsidR="006B227C">
        <w:t xml:space="preserve"> Col2.12</w:t>
      </w:r>
      <w:r>
        <w:rPr>
          <w:lang w:val="en-US"/>
        </w:rPr>
        <w:t>. 1 Th +*</w:t>
      </w:r>
      <w:r w:rsidR="006B227C">
        <w:t xml:space="preserve"> 1Th1.10</w:t>
      </w:r>
      <w:r>
        <w:rPr>
          <w:lang w:val="en-US"/>
        </w:rPr>
        <w:t>. 1 P *</w:t>
      </w:r>
      <w:r w:rsidR="006B227C">
        <w:t xml:space="preserve"> 1Pe1.21</w:t>
      </w:r>
      <w:r>
        <w:rPr>
          <w:lang w:val="en-US"/>
        </w:rPr>
        <w:t xml:space="preserve">. </w:t>
      </w:r>
      <w:r>
        <w:rPr>
          <w:b/>
          <w:lang w:val="en-US"/>
        </w:rPr>
        <w:t>our Lord</w:t>
      </w:r>
      <w:r>
        <w:rPr>
          <w:lang w:val="en-US"/>
        </w:rPr>
        <w:t>. Ne +*</w:t>
      </w:r>
      <w:r w:rsidR="006B227C">
        <w:t xml:space="preserve"> Ne9.6</w:t>
      </w:r>
      <w:r>
        <w:rPr>
          <w:lang w:val="en-US"/>
        </w:rPr>
        <w:t>. Is *</w:t>
      </w:r>
      <w:r w:rsidR="006B227C">
        <w:t xml:space="preserve"> Is40.10</w:t>
      </w:r>
      <w:r>
        <w:rPr>
          <w:lang w:val="en-US"/>
        </w:rPr>
        <w:t xml:space="preserve">, </w:t>
      </w:r>
      <w:r w:rsidR="006B227C">
        <w:t xml:space="preserve"> Is40.11</w:t>
      </w:r>
      <w:r>
        <w:rPr>
          <w:lang w:val="en-US"/>
        </w:rPr>
        <w:t xml:space="preserve">. Jn </w:t>
      </w:r>
      <w:r w:rsidR="006B227C">
        <w:t xml:space="preserve"> Jn12.41</w:t>
      </w:r>
      <w:r>
        <w:rPr>
          <w:lang w:val="en-US"/>
        </w:rPr>
        <w:t xml:space="preserve">. </w:t>
      </w:r>
      <w:r>
        <w:rPr>
          <w:b/>
          <w:lang w:val="en-US"/>
        </w:rPr>
        <w:t>that great</w:t>
      </w:r>
      <w:r>
        <w:rPr>
          <w:lang w:val="en-US"/>
        </w:rPr>
        <w:t xml:space="preserve">. </w:t>
      </w:r>
      <w:r w:rsidR="006B227C">
        <w:t xml:space="preserve">  f96:96E</w:t>
      </w:r>
      <w:r>
        <w:rPr>
          <w:lang w:val="en-US"/>
        </w:rPr>
        <w:t>, 1 S +</w:t>
      </w:r>
      <w:r w:rsidR="006B227C">
        <w:t xml:space="preserve"> 1Sa17.14</w:t>
      </w:r>
      <w:r>
        <w:rPr>
          <w:lang w:val="en-US"/>
        </w:rPr>
        <w:t>. Ge =</w:t>
      </w:r>
      <w:r w:rsidR="006B227C">
        <w:t xml:space="preserve"> Ge49.24</w:t>
      </w:r>
      <w:r>
        <w:rPr>
          <w:lang w:val="en-US"/>
        </w:rPr>
        <w:t>. Ps +*</w:t>
      </w:r>
      <w:r w:rsidR="006B227C">
        <w:t xml:space="preserve"> Ps23.1</w:t>
      </w:r>
      <w:r>
        <w:rPr>
          <w:lang w:val="en-US"/>
        </w:rPr>
        <w:t xml:space="preserve">. </w:t>
      </w:r>
      <w:r w:rsidR="006B227C">
        <w:t xml:space="preserve"> Ps80.1</w:t>
      </w:r>
      <w:r>
        <w:rPr>
          <w:lang w:val="en-US"/>
        </w:rPr>
        <w:t>. Is *</w:t>
      </w:r>
      <w:r w:rsidR="006B227C">
        <w:t xml:space="preserve"> Is40.11</w:t>
      </w:r>
      <w:r>
        <w:rPr>
          <w:lang w:val="en-US"/>
        </w:rPr>
        <w:t>. *</w:t>
      </w:r>
      <w:r w:rsidR="006B227C">
        <w:t xml:space="preserve"> Is63.11</w:t>
      </w:r>
      <w:r>
        <w:rPr>
          <w:lang w:val="en-US"/>
        </w:rPr>
        <w:t>. Ezk +*</w:t>
      </w:r>
      <w:r w:rsidR="006B227C">
        <w:t xml:space="preserve"> Eze34.23</w:t>
      </w:r>
      <w:r>
        <w:rPr>
          <w:lang w:val="en-US"/>
        </w:rPr>
        <w:t xml:space="preserve">. </w:t>
      </w:r>
      <w:r w:rsidR="006B227C">
        <w:t xml:space="preserve"> Eze37.24</w:t>
      </w:r>
      <w:r>
        <w:rPr>
          <w:lang w:val="en-US"/>
        </w:rPr>
        <w:t>. Jn +*</w:t>
      </w:r>
      <w:r w:rsidR="006B227C">
        <w:t xml:space="preserve"> Jn10.11</w:t>
      </w:r>
      <w:r>
        <w:rPr>
          <w:lang w:val="en-US"/>
        </w:rPr>
        <w:t xml:space="preserve">, </w:t>
      </w:r>
      <w:r w:rsidR="006B227C">
        <w:t xml:space="preserve"> Jn10.14</w:t>
      </w:r>
      <w:r>
        <w:rPr>
          <w:lang w:val="en-US"/>
        </w:rPr>
        <w:t>. 1 P *</w:t>
      </w:r>
      <w:r w:rsidR="006B227C">
        <w:t xml:space="preserve"> 1Pe2.25</w:t>
      </w:r>
      <w:r>
        <w:rPr>
          <w:lang w:val="en-US"/>
        </w:rPr>
        <w:t>. *</w:t>
      </w:r>
      <w:r w:rsidR="006B227C">
        <w:t xml:space="preserve"> 1Pe5.4</w:t>
      </w:r>
      <w:r>
        <w:rPr>
          <w:lang w:val="en-US"/>
        </w:rPr>
        <w:t xml:space="preserve">. </w:t>
      </w:r>
      <w:r>
        <w:rPr>
          <w:b/>
          <w:lang w:val="en-US"/>
        </w:rPr>
        <w:t>the blood</w:t>
      </w:r>
      <w:r>
        <w:rPr>
          <w:lang w:val="en-US"/>
        </w:rPr>
        <w:t xml:space="preserve">. See on He </w:t>
      </w:r>
      <w:r w:rsidR="006B227C">
        <w:t xml:space="preserve"> Heb9.20</w:t>
      </w:r>
      <w:r>
        <w:rPr>
          <w:lang w:val="en-US"/>
        </w:rPr>
        <w:t>. +*</w:t>
      </w:r>
      <w:r w:rsidR="006B227C">
        <w:t xml:space="preserve"> Heb10.22</w:t>
      </w:r>
      <w:r>
        <w:rPr>
          <w:lang w:val="en-US"/>
        </w:rPr>
        <w:t xml:space="preserve">, </w:t>
      </w:r>
      <w:r w:rsidR="006B227C">
        <w:t xml:space="preserve"> Heb10.29</w:t>
      </w:r>
      <w:r>
        <w:rPr>
          <w:lang w:val="en-US"/>
        </w:rPr>
        <w:t>. Ex *</w:t>
      </w:r>
      <w:r w:rsidR="006B227C">
        <w:t xml:space="preserve"> Ex24.8</w:t>
      </w:r>
      <w:r>
        <w:rPr>
          <w:lang w:val="en-US"/>
        </w:rPr>
        <w:t xml:space="preserve">. Zc </w:t>
      </w:r>
      <w:r w:rsidR="006B227C">
        <w:t xml:space="preserve"> Zec9.11</w:t>
      </w:r>
      <w:r>
        <w:rPr>
          <w:lang w:val="en-US"/>
        </w:rPr>
        <w:t>. Mt +*</w:t>
      </w:r>
      <w:r w:rsidR="006B227C">
        <w:t xml:space="preserve"> Mt26.28</w:t>
      </w:r>
      <w:r>
        <w:rPr>
          <w:lang w:val="en-US"/>
        </w:rPr>
        <w:t xml:space="preserve">. Mk </w:t>
      </w:r>
      <w:r w:rsidR="006B227C">
        <w:t xml:space="preserve"> Mk14.24</w:t>
      </w:r>
      <w:r>
        <w:rPr>
          <w:lang w:val="en-US"/>
        </w:rPr>
        <w:t xml:space="preserve">. Lk </w:t>
      </w:r>
      <w:r w:rsidR="006B227C">
        <w:t xml:space="preserve"> Lk22.20</w:t>
      </w:r>
      <w:r>
        <w:rPr>
          <w:lang w:val="en-US"/>
        </w:rPr>
        <w:t xml:space="preserve">. </w:t>
      </w:r>
      <w:r>
        <w:rPr>
          <w:b/>
          <w:lang w:val="en-US"/>
        </w:rPr>
        <w:t>everlasting</w:t>
      </w:r>
      <w:r>
        <w:rPr>
          <w:lang w:val="en-US"/>
        </w:rPr>
        <w:t xml:space="preserve">. Gr. </w:t>
      </w:r>
      <w:r>
        <w:rPr>
          <w:i/>
          <w:lang w:val="en-US"/>
        </w:rPr>
        <w:t>aionios,</w:t>
      </w:r>
      <w:r>
        <w:rPr>
          <w:lang w:val="en-US"/>
        </w:rPr>
        <w:t xml:space="preserve"> Mt +</w:t>
      </w:r>
      <w:r w:rsidR="006B227C">
        <w:t xml:space="preserve"> Mt18.8</w:t>
      </w:r>
      <w:r>
        <w:rPr>
          <w:lang w:val="en-US"/>
        </w:rPr>
        <w:t>. Ge +*</w:t>
      </w:r>
      <w:r w:rsidR="006B227C">
        <w:t xml:space="preserve"> Ge9.16</w:t>
      </w:r>
      <w:r>
        <w:rPr>
          <w:lang w:val="en-US"/>
        </w:rPr>
        <w:t>. +*</w:t>
      </w:r>
      <w:r w:rsidR="006B227C">
        <w:t xml:space="preserve"> Ge17.7</w:t>
      </w:r>
      <w:r>
        <w:rPr>
          <w:lang w:val="en-US"/>
        </w:rPr>
        <w:t xml:space="preserve">. 2 S </w:t>
      </w:r>
      <w:r w:rsidR="006B227C">
        <w:t xml:space="preserve"> 2Sa23.5</w:t>
      </w:r>
      <w:r>
        <w:rPr>
          <w:lang w:val="en-US"/>
        </w:rPr>
        <w:t xml:space="preserve">. 1 Ch </w:t>
      </w:r>
      <w:r w:rsidR="006B227C">
        <w:t xml:space="preserve"> 1Ch16.17</w:t>
      </w:r>
      <w:r>
        <w:rPr>
          <w:lang w:val="en-US"/>
        </w:rPr>
        <w:t>. Is *</w:t>
      </w:r>
      <w:r w:rsidR="006B227C">
        <w:t xml:space="preserve"> Is54.10</w:t>
      </w:r>
      <w:r>
        <w:rPr>
          <w:lang w:val="en-US"/>
        </w:rPr>
        <w:t>. +</w:t>
      </w:r>
      <w:r>
        <w:rPr>
          <w:rFonts w:ascii="Segoe UI Symbol" w:hAnsi="Segoe UI Symbol" w:cs="Segoe UI Symbol"/>
          <w:lang w:val="en-US"/>
        </w:rPr>
        <w:t>✓</w:t>
      </w:r>
      <w:r w:rsidR="006B227C">
        <w:t xml:space="preserve"> Is55.3</w:t>
      </w:r>
      <w:r>
        <w:rPr>
          <w:lang w:val="en-US"/>
        </w:rPr>
        <w:t>. *</w:t>
      </w:r>
      <w:r w:rsidR="006B227C">
        <w:t xml:space="preserve"> Is61.8</w:t>
      </w:r>
      <w:r>
        <w:rPr>
          <w:lang w:val="en-US"/>
        </w:rPr>
        <w:t xml:space="preserve">. Je </w:t>
      </w:r>
      <w:r w:rsidR="006B227C">
        <w:t xml:space="preserve"> Je32.40</w:t>
      </w:r>
      <w:r>
        <w:rPr>
          <w:lang w:val="en-US"/>
        </w:rPr>
        <w:t xml:space="preserve">. Ezk </w:t>
      </w:r>
      <w:r w:rsidR="006B227C">
        <w:t xml:space="preserve"> Eze37.26</w:t>
      </w:r>
      <w:r>
        <w:rPr>
          <w:lang w:val="en-US"/>
        </w:rPr>
        <w:t>. 1 P *</w:t>
      </w:r>
      <w:r w:rsidR="006B227C">
        <w:t xml:space="preserve"> 1Pe1.20</w:t>
      </w:r>
      <w:r>
        <w:rPr>
          <w:lang w:val="en-US"/>
        </w:rPr>
        <w:t xml:space="preserve">. </w:t>
      </w:r>
      <w:r>
        <w:rPr>
          <w:b/>
          <w:lang w:val="en-US"/>
        </w:rPr>
        <w:t>covenant</w:t>
      </w:r>
      <w:r>
        <w:rPr>
          <w:lang w:val="en-US"/>
        </w:rPr>
        <w:t xml:space="preserve">. </w:t>
      </w:r>
      <w:r>
        <w:rPr>
          <w:i/>
          <w:lang w:val="en-US"/>
        </w:rPr>
        <w:t>or</w:t>
      </w:r>
      <w:r>
        <w:rPr>
          <w:lang w:val="en-US"/>
        </w:rPr>
        <w:t xml:space="preserve">, testament. T#575. See on He </w:t>
      </w:r>
      <w:r w:rsidR="006B227C">
        <w:t xml:space="preserve"> Heb9.16</w:t>
      </w:r>
      <w:r>
        <w:rPr>
          <w:lang w:val="en-US"/>
        </w:rPr>
        <w:t xml:space="preserve">, </w:t>
      </w:r>
      <w:r w:rsidR="006B227C">
        <w:t xml:space="preserve"> Heb9.17</w:t>
      </w:r>
      <w:r>
        <w:rPr>
          <w:lang w:val="en-US"/>
        </w:rPr>
        <w:t xml:space="preserve">. Ps </w:t>
      </w:r>
      <w:r w:rsidR="006B227C">
        <w:t xml:space="preserve"> Ps89.3</w:t>
      </w:r>
      <w:r>
        <w:rPr>
          <w:lang w:val="en-US"/>
        </w:rPr>
        <w:t xml:space="preserve">, </w:t>
      </w:r>
      <w:r w:rsidR="006B227C">
        <w:t xml:space="preserve"> Ps89.4</w:t>
      </w:r>
      <w:r>
        <w:rPr>
          <w:lang w:val="en-US"/>
        </w:rPr>
        <w:t>. Is +*</w:t>
      </w:r>
      <w:r w:rsidR="006B227C">
        <w:t xml:space="preserve"> Is42.6</w:t>
      </w:r>
      <w:r>
        <w:rPr>
          <w:lang w:val="en-US"/>
        </w:rPr>
        <w:t xml:space="preserve">. </w:t>
      </w:r>
      <w:r w:rsidR="006B227C">
        <w:t xml:space="preserve"> Is53.12</w:t>
      </w:r>
      <w:r>
        <w:rPr>
          <w:lang w:val="en-US"/>
        </w:rPr>
        <w:t xml:space="preserve">. Zc </w:t>
      </w:r>
      <w:r w:rsidR="006B227C">
        <w:t xml:space="preserve"> Zec6.12</w:t>
      </w:r>
      <w:r>
        <w:rPr>
          <w:lang w:val="en-US"/>
        </w:rPr>
        <w:t xml:space="preserve">, </w:t>
      </w:r>
      <w:r w:rsidR="006B227C">
        <w:t xml:space="preserve"> Zec6.13</w:t>
      </w:r>
      <w:r>
        <w:rPr>
          <w:lang w:val="en-US"/>
        </w:rPr>
        <w:t>. Jn *</w:t>
      </w:r>
      <w:r w:rsidR="006B227C">
        <w:t xml:space="preserve"> Jn6.39</w:t>
      </w:r>
      <w:r>
        <w:rPr>
          <w:lang w:val="en-US"/>
        </w:rPr>
        <w:t xml:space="preserve">. </w:t>
      </w:r>
    </w:p>
    <w:p w:rsidR="003E23E9" w:rsidRDefault="003E23E9" w:rsidP="00710603">
      <w:pPr>
        <w:ind w:firstLine="360"/>
        <w:jc w:val="both"/>
      </w:pPr>
      <w:r>
        <w:rPr>
          <w:lang w:val="en-US"/>
        </w:rPr>
        <w:t xml:space="preserve">21. </w:t>
      </w:r>
      <w:r>
        <w:rPr>
          <w:b/>
          <w:lang w:val="en-US"/>
        </w:rPr>
        <w:t>Make you perfect</w:t>
      </w:r>
      <w:r>
        <w:rPr>
          <w:lang w:val="en-US"/>
        </w:rPr>
        <w:t xml:space="preserve">. T#1636. He </w:t>
      </w:r>
      <w:r w:rsidR="006B227C">
        <w:t xml:space="preserve"> Heb12.23</w:t>
      </w:r>
      <w:r>
        <w:rPr>
          <w:lang w:val="en-US"/>
        </w:rPr>
        <w:t xml:space="preserve">. Dt </w:t>
      </w:r>
      <w:r w:rsidR="006B227C">
        <w:t xml:space="preserve"> Dt32.4</w:t>
      </w:r>
      <w:r>
        <w:rPr>
          <w:lang w:val="en-US"/>
        </w:rPr>
        <w:t xml:space="preserve">. Ps </w:t>
      </w:r>
      <w:r w:rsidR="006B227C">
        <w:t xml:space="preserve"> Ps138.8</w:t>
      </w:r>
      <w:r>
        <w:rPr>
          <w:lang w:val="en-US"/>
        </w:rPr>
        <w:t>. Lk +</w:t>
      </w:r>
      <w:r w:rsidR="006B227C">
        <w:t xml:space="preserve"> Lk6.40</w:t>
      </w:r>
      <w:r>
        <w:rPr>
          <w:lang w:val="en-US"/>
        </w:rPr>
        <w:t>. Jn 17:+*</w:t>
      </w:r>
      <w:r w:rsidR="006B227C">
        <w:t xml:space="preserve"> Jn17.6</w:t>
      </w:r>
      <w:r>
        <w:rPr>
          <w:lang w:val="en-US"/>
        </w:rPr>
        <w:t xml:space="preserve">, </w:t>
      </w:r>
      <w:r w:rsidR="006B227C">
        <w:t xml:space="preserve"> Jn17.22</w:t>
      </w:r>
      <w:r>
        <w:rPr>
          <w:lang w:val="en-US"/>
        </w:rPr>
        <w:t xml:space="preserve">, </w:t>
      </w:r>
      <w:r w:rsidR="006B227C">
        <w:t xml:space="preserve"> Jn17.23</w:t>
      </w:r>
      <w:r>
        <w:rPr>
          <w:lang w:val="en-US"/>
        </w:rPr>
        <w:t xml:space="preserve">. Ep </w:t>
      </w:r>
      <w:r w:rsidR="006B227C">
        <w:t xml:space="preserve"> Eph3.16-19</w:t>
      </w:r>
      <w:r>
        <w:rPr>
          <w:lang w:val="en-US"/>
        </w:rPr>
        <w:t>. Col +*</w:t>
      </w:r>
      <w:r w:rsidR="006B227C">
        <w:t xml:space="preserve"> Col1.9-12</w:t>
      </w:r>
      <w:r>
        <w:rPr>
          <w:lang w:val="en-US"/>
        </w:rPr>
        <w:t>. *</w:t>
      </w:r>
      <w:r w:rsidR="006B227C">
        <w:t xml:space="preserve"> Col4.12</w:t>
      </w:r>
      <w:r>
        <w:rPr>
          <w:lang w:val="en-US"/>
        </w:rPr>
        <w:t xml:space="preserve">. 1 Th </w:t>
      </w:r>
      <w:r w:rsidR="006B227C">
        <w:t xml:space="preserve"> 1Th3.13</w:t>
      </w:r>
      <w:r>
        <w:rPr>
          <w:lang w:val="en-US"/>
        </w:rPr>
        <w:t>. +*</w:t>
      </w:r>
      <w:r w:rsidR="006B227C">
        <w:t xml:space="preserve"> 1Th5.23</w:t>
      </w:r>
      <w:r>
        <w:rPr>
          <w:lang w:val="en-US"/>
        </w:rPr>
        <w:t xml:space="preserve">. 1 P </w:t>
      </w:r>
      <w:r>
        <w:rPr>
          <w:rFonts w:ascii="Segoe UI Symbol" w:hAnsi="Segoe UI Symbol" w:cs="Segoe UI Symbol"/>
          <w:lang w:val="en-US"/>
        </w:rPr>
        <w:t>✓</w:t>
      </w:r>
      <w:r w:rsidR="006B227C">
        <w:t xml:space="preserve"> 1Pe5.10</w:t>
      </w:r>
      <w:r>
        <w:rPr>
          <w:lang w:val="en-US"/>
        </w:rPr>
        <w:t xml:space="preserve">, </w:t>
      </w:r>
      <w:r w:rsidR="006B227C">
        <w:t xml:space="preserve"> 1Pe5.11</w:t>
      </w:r>
      <w:r>
        <w:rPr>
          <w:lang w:val="en-US"/>
        </w:rPr>
        <w:t xml:space="preserve">. </w:t>
      </w:r>
      <w:r>
        <w:rPr>
          <w:b/>
          <w:lang w:val="en-US"/>
        </w:rPr>
        <w:t>every good work</w:t>
      </w:r>
      <w:r>
        <w:rPr>
          <w:lang w:val="en-US"/>
        </w:rPr>
        <w:t>. Ac +*</w:t>
      </w:r>
      <w:r w:rsidR="006B227C">
        <w:t xml:space="preserve"> Ac9.36</w:t>
      </w:r>
      <w:r>
        <w:rPr>
          <w:lang w:val="en-US"/>
        </w:rPr>
        <w:t xml:space="preserve">. 2 Co </w:t>
      </w:r>
      <w:r>
        <w:rPr>
          <w:rFonts w:ascii="Segoe UI Symbol" w:hAnsi="Segoe UI Symbol" w:cs="Segoe UI Symbol"/>
          <w:lang w:val="en-US"/>
        </w:rPr>
        <w:t>✓</w:t>
      </w:r>
      <w:r w:rsidR="006B227C">
        <w:t xml:space="preserve"> 2Co9.8</w:t>
      </w:r>
      <w:r>
        <w:rPr>
          <w:lang w:val="en-US"/>
        </w:rPr>
        <w:t xml:space="preserve">. Ep </w:t>
      </w:r>
      <w:r>
        <w:rPr>
          <w:rFonts w:ascii="Segoe UI Symbol" w:hAnsi="Segoe UI Symbol" w:cs="Segoe UI Symbol"/>
          <w:lang w:val="en-US"/>
        </w:rPr>
        <w:t>✓</w:t>
      </w:r>
      <w:r w:rsidR="006B227C">
        <w:t xml:space="preserve"> Eph2.10</w:t>
      </w:r>
      <w:r>
        <w:rPr>
          <w:lang w:val="en-US"/>
        </w:rPr>
        <w:t xml:space="preserve">. Ph </w:t>
      </w:r>
      <w:r w:rsidR="006B227C">
        <w:t xml:space="preserve"> Php1.11</w:t>
      </w:r>
      <w:r>
        <w:rPr>
          <w:lang w:val="en-US"/>
        </w:rPr>
        <w:t>. Col +*</w:t>
      </w:r>
      <w:r w:rsidR="006B227C">
        <w:t xml:space="preserve"> Col1.10</w:t>
      </w:r>
      <w:r>
        <w:rPr>
          <w:lang w:val="en-US"/>
        </w:rPr>
        <w:t>. 2 Th *</w:t>
      </w:r>
      <w:r w:rsidR="006B227C">
        <w:t xml:space="preserve"> 2Th2.16</w:t>
      </w:r>
      <w:r>
        <w:rPr>
          <w:lang w:val="en-US"/>
        </w:rPr>
        <w:t xml:space="preserve">, </w:t>
      </w:r>
      <w:r w:rsidR="006B227C">
        <w:t xml:space="preserve"> 2Th2.17</w:t>
      </w:r>
      <w:r>
        <w:rPr>
          <w:lang w:val="en-US"/>
        </w:rPr>
        <w:t xml:space="preserve">. 1 Ti </w:t>
      </w:r>
      <w:r w:rsidR="006B227C">
        <w:t xml:space="preserve"> 1Ti5.10</w:t>
      </w:r>
      <w:r>
        <w:rPr>
          <w:lang w:val="en-US"/>
        </w:rPr>
        <w:t>. 2 Ti +*</w:t>
      </w:r>
      <w:r w:rsidR="006B227C">
        <w:t xml:space="preserve"> 2Ti3.15-17</w:t>
      </w:r>
      <w:r>
        <w:rPr>
          <w:lang w:val="en-US"/>
        </w:rPr>
        <w:t>. Ti *</w:t>
      </w:r>
      <w:r w:rsidR="006B227C">
        <w:t xml:space="preserve"> Tt3.1</w:t>
      </w:r>
      <w:r>
        <w:rPr>
          <w:lang w:val="en-US"/>
        </w:rPr>
        <w:t xml:space="preserve">, </w:t>
      </w:r>
      <w:r w:rsidR="006B227C">
        <w:t xml:space="preserve"> Tt3.8</w:t>
      </w:r>
      <w:r>
        <w:rPr>
          <w:lang w:val="en-US"/>
        </w:rPr>
        <w:t xml:space="preserve">, </w:t>
      </w:r>
      <w:r w:rsidR="006B227C">
        <w:t xml:space="preserve"> Tt3.14</w:t>
      </w:r>
      <w:r>
        <w:rPr>
          <w:lang w:val="en-US"/>
        </w:rPr>
        <w:t xml:space="preserve">. </w:t>
      </w:r>
      <w:r>
        <w:rPr>
          <w:b/>
          <w:lang w:val="en-US"/>
        </w:rPr>
        <w:t>to do his will</w:t>
      </w:r>
      <w:r>
        <w:rPr>
          <w:lang w:val="en-US"/>
        </w:rPr>
        <w:t>. He *</w:t>
      </w:r>
      <w:r w:rsidR="006B227C">
        <w:t xml:space="preserve"> Heb10.36</w:t>
      </w:r>
      <w:r>
        <w:rPr>
          <w:lang w:val="en-US"/>
        </w:rPr>
        <w:t>. Mt +*</w:t>
      </w:r>
      <w:r w:rsidR="006B227C">
        <w:t xml:space="preserve"> Mt6.10</w:t>
      </w:r>
      <w:r>
        <w:rPr>
          <w:lang w:val="en-US"/>
        </w:rPr>
        <w:t xml:space="preserve">. </w:t>
      </w:r>
      <w:r>
        <w:rPr>
          <w:rFonts w:ascii="Segoe UI Symbol" w:hAnsi="Segoe UI Symbol" w:cs="Segoe UI Symbol"/>
          <w:lang w:val="en-US"/>
        </w:rPr>
        <w:t>✓</w:t>
      </w:r>
      <w:r w:rsidR="006B227C">
        <w:t xml:space="preserve"> Mt7.21</w:t>
      </w:r>
      <w:r>
        <w:rPr>
          <w:lang w:val="en-US"/>
        </w:rPr>
        <w:t xml:space="preserve">. </w:t>
      </w:r>
      <w:r w:rsidR="006B227C">
        <w:t xml:space="preserve"> Mt12.50</w:t>
      </w:r>
      <w:r>
        <w:rPr>
          <w:lang w:val="en-US"/>
        </w:rPr>
        <w:t xml:space="preserve">. </w:t>
      </w:r>
      <w:r w:rsidR="006B227C">
        <w:t xml:space="preserve"> Mt21.31</w:t>
      </w:r>
      <w:r>
        <w:rPr>
          <w:lang w:val="en-US"/>
        </w:rPr>
        <w:t>. Jn +*</w:t>
      </w:r>
      <w:r w:rsidR="006B227C">
        <w:t xml:space="preserve"> Jn7.17</w:t>
      </w:r>
      <w:r>
        <w:rPr>
          <w:lang w:val="en-US"/>
        </w:rPr>
        <w:t>. Ro +*</w:t>
      </w:r>
      <w:r w:rsidR="006B227C">
        <w:t xml:space="preserve"> Ro12.2</w:t>
      </w:r>
      <w:r>
        <w:rPr>
          <w:lang w:val="en-US"/>
        </w:rPr>
        <w:t>. 1 Th *</w:t>
      </w:r>
      <w:r w:rsidR="006B227C">
        <w:t xml:space="preserve"> 1Th4.3</w:t>
      </w:r>
      <w:r>
        <w:rPr>
          <w:lang w:val="en-US"/>
        </w:rPr>
        <w:t xml:space="preserve">. 1 P </w:t>
      </w:r>
      <w:r w:rsidR="006B227C">
        <w:t xml:space="preserve"> 1Pe4.2</w:t>
      </w:r>
      <w:r>
        <w:rPr>
          <w:lang w:val="en-US"/>
        </w:rPr>
        <w:t>. 1 J *</w:t>
      </w:r>
      <w:r w:rsidR="006B227C">
        <w:t xml:space="preserve"> 1Jn2.17</w:t>
      </w:r>
      <w:r>
        <w:rPr>
          <w:lang w:val="en-US"/>
        </w:rPr>
        <w:t xml:space="preserve">. </w:t>
      </w:r>
      <w:r>
        <w:rPr>
          <w:b/>
          <w:lang w:val="en-US"/>
        </w:rPr>
        <w:t>working</w:t>
      </w:r>
      <w:r>
        <w:rPr>
          <w:lang w:val="en-US"/>
        </w:rPr>
        <w:t xml:space="preserve">. </w:t>
      </w:r>
      <w:r>
        <w:rPr>
          <w:i/>
          <w:lang w:val="en-US"/>
        </w:rPr>
        <w:t>or</w:t>
      </w:r>
      <w:r>
        <w:rPr>
          <w:lang w:val="en-US"/>
        </w:rPr>
        <w:t xml:space="preserve">, doing. He </w:t>
      </w:r>
      <w:r w:rsidR="006B227C">
        <w:t xml:space="preserve"> Heb10.36</w:t>
      </w:r>
      <w:r>
        <w:rPr>
          <w:lang w:val="en-US"/>
        </w:rPr>
        <w:t xml:space="preserve">. Ph </w:t>
      </w:r>
      <w:r>
        <w:rPr>
          <w:rFonts w:ascii="Segoe UI Symbol" w:hAnsi="Segoe UI Symbol" w:cs="Segoe UI Symbol"/>
          <w:lang w:val="en-US"/>
        </w:rPr>
        <w:t>✓</w:t>
      </w:r>
      <w:r w:rsidR="006B227C">
        <w:t xml:space="preserve"> Php2.13</w:t>
      </w:r>
      <w:r>
        <w:rPr>
          <w:lang w:val="en-US"/>
        </w:rPr>
        <w:t xml:space="preserve">. </w:t>
      </w:r>
      <w:r>
        <w:rPr>
          <w:b/>
          <w:lang w:val="en-US"/>
        </w:rPr>
        <w:t>well pleasing</w:t>
      </w:r>
      <w:r>
        <w:rPr>
          <w:lang w:val="en-US"/>
        </w:rPr>
        <w:t xml:space="preserve">. ver. </w:t>
      </w:r>
      <w:r w:rsidR="006B227C">
        <w:t xml:space="preserve"> Heb13.16</w:t>
      </w:r>
      <w:r>
        <w:rPr>
          <w:lang w:val="en-US"/>
        </w:rPr>
        <w:t xml:space="preserve">. He </w:t>
      </w:r>
      <w:r w:rsidR="006B227C">
        <w:t xml:space="preserve"> Heb11.5</w:t>
      </w:r>
      <w:r>
        <w:rPr>
          <w:lang w:val="en-US"/>
        </w:rPr>
        <w:t xml:space="preserve">. </w:t>
      </w:r>
      <w:r w:rsidR="006B227C">
        <w:t xml:space="preserve"> Heb12.28</w:t>
      </w:r>
      <w:r>
        <w:rPr>
          <w:lang w:val="en-US"/>
        </w:rPr>
        <w:t xml:space="preserve">. Ro </w:t>
      </w:r>
      <w:r w:rsidR="006B227C">
        <w:t xml:space="preserve"> Ro12.1</w:t>
      </w:r>
      <w:r>
        <w:rPr>
          <w:lang w:val="en-US"/>
        </w:rPr>
        <w:t xml:space="preserve">. </w:t>
      </w:r>
      <w:r w:rsidR="006B227C">
        <w:t xml:space="preserve"> Ro14.17</w:t>
      </w:r>
      <w:r>
        <w:rPr>
          <w:lang w:val="en-US"/>
        </w:rPr>
        <w:t>, +</w:t>
      </w:r>
      <w:r w:rsidR="006B227C">
        <w:t xml:space="preserve"> Ro14.18</w:t>
      </w:r>
      <w:r>
        <w:rPr>
          <w:lang w:val="en-US"/>
        </w:rPr>
        <w:t xml:space="preserve">. Ph </w:t>
      </w:r>
      <w:r w:rsidR="006B227C">
        <w:t xml:space="preserve"> Php4.18</w:t>
      </w:r>
      <w:r>
        <w:rPr>
          <w:lang w:val="en-US"/>
        </w:rPr>
        <w:t xml:space="preserve">. Col </w:t>
      </w:r>
      <w:r w:rsidR="006B227C">
        <w:t xml:space="preserve"> Col3.20</w:t>
      </w:r>
      <w:r>
        <w:rPr>
          <w:lang w:val="en-US"/>
        </w:rPr>
        <w:t xml:space="preserve">. 1 J </w:t>
      </w:r>
      <w:r w:rsidR="006B227C">
        <w:t xml:space="preserve"> 1Jn3.22</w:t>
      </w:r>
      <w:r>
        <w:rPr>
          <w:lang w:val="en-US"/>
        </w:rPr>
        <w:t xml:space="preserve">. </w:t>
      </w:r>
      <w:r>
        <w:rPr>
          <w:b/>
          <w:lang w:val="en-US"/>
        </w:rPr>
        <w:t>through</w:t>
      </w:r>
      <w:r>
        <w:rPr>
          <w:lang w:val="en-US"/>
        </w:rPr>
        <w:t xml:space="preserve">. Jn </w:t>
      </w:r>
      <w:r w:rsidR="006B227C">
        <w:t xml:space="preserve"> Jn16.23</w:t>
      </w:r>
      <w:r>
        <w:rPr>
          <w:lang w:val="en-US"/>
        </w:rPr>
        <w:t xml:space="preserve">, </w:t>
      </w:r>
      <w:r w:rsidR="006B227C">
        <w:t xml:space="preserve"> Jn16.24</w:t>
      </w:r>
      <w:r>
        <w:rPr>
          <w:lang w:val="en-US"/>
        </w:rPr>
        <w:t xml:space="preserve">. Ep </w:t>
      </w:r>
      <w:r w:rsidR="006B227C">
        <w:t xml:space="preserve"> Eph2.18</w:t>
      </w:r>
      <w:r>
        <w:rPr>
          <w:lang w:val="en-US"/>
        </w:rPr>
        <w:t>. Ph *</w:t>
      </w:r>
      <w:r w:rsidR="006B227C">
        <w:t xml:space="preserve"> Php1.11</w:t>
      </w:r>
      <w:r>
        <w:rPr>
          <w:lang w:val="en-US"/>
        </w:rPr>
        <w:t>. *</w:t>
      </w:r>
      <w:r w:rsidR="006B227C">
        <w:t xml:space="preserve"> Php4.13</w:t>
      </w:r>
      <w:r>
        <w:rPr>
          <w:lang w:val="en-US"/>
        </w:rPr>
        <w:t>. Col *</w:t>
      </w:r>
      <w:r w:rsidR="006B227C">
        <w:t xml:space="preserve"> Col3.17</w:t>
      </w:r>
      <w:r>
        <w:rPr>
          <w:lang w:val="en-US"/>
        </w:rPr>
        <w:t>. 1 P *</w:t>
      </w:r>
      <w:r w:rsidR="006B227C">
        <w:t xml:space="preserve"> 1Pe2.5</w:t>
      </w:r>
      <w:r>
        <w:rPr>
          <w:lang w:val="en-US"/>
        </w:rPr>
        <w:t xml:space="preserve">. </w:t>
      </w:r>
      <w:r>
        <w:rPr>
          <w:b/>
          <w:lang w:val="en-US"/>
        </w:rPr>
        <w:t>to whom</w:t>
      </w:r>
      <w:r>
        <w:rPr>
          <w:lang w:val="en-US"/>
        </w:rPr>
        <w:t xml:space="preserve">. Ps </w:t>
      </w:r>
      <w:r w:rsidR="006B227C">
        <w:t xml:space="preserve"> Ps72.18</w:t>
      </w:r>
      <w:r>
        <w:rPr>
          <w:lang w:val="en-US"/>
        </w:rPr>
        <w:t xml:space="preserve">, </w:t>
      </w:r>
      <w:r w:rsidR="006B227C">
        <w:t xml:space="preserve"> Ps72.19</w:t>
      </w:r>
      <w:r>
        <w:rPr>
          <w:lang w:val="en-US"/>
        </w:rPr>
        <w:t xml:space="preserve">. Ro </w:t>
      </w:r>
      <w:r w:rsidR="006B227C">
        <w:t xml:space="preserve"> Ro16.27</w:t>
      </w:r>
      <w:r>
        <w:rPr>
          <w:lang w:val="en-US"/>
        </w:rPr>
        <w:t xml:space="preserve">. Ga </w:t>
      </w:r>
      <w:r w:rsidR="006B227C">
        <w:t xml:space="preserve"> Ga1.5</w:t>
      </w:r>
      <w:r>
        <w:rPr>
          <w:lang w:val="en-US"/>
        </w:rPr>
        <w:t xml:space="preserve">. Ph </w:t>
      </w:r>
      <w:r w:rsidR="006B227C">
        <w:t xml:space="preserve"> Php2.11</w:t>
      </w:r>
      <w:r>
        <w:rPr>
          <w:lang w:val="en-US"/>
        </w:rPr>
        <w:t>. +</w:t>
      </w:r>
      <w:r w:rsidR="006B227C">
        <w:t xml:space="preserve"> Php4.20</w:t>
      </w:r>
      <w:r>
        <w:rPr>
          <w:lang w:val="en-US"/>
        </w:rPr>
        <w:t>. 1 Ti *</w:t>
      </w:r>
      <w:r w:rsidR="006B227C">
        <w:t xml:space="preserve"> 1Ti1.17</w:t>
      </w:r>
      <w:r>
        <w:rPr>
          <w:lang w:val="en-US"/>
        </w:rPr>
        <w:t>. *</w:t>
      </w:r>
      <w:r w:rsidR="006B227C">
        <w:t xml:space="preserve"> 1Ti6.16</w:t>
      </w:r>
      <w:r>
        <w:rPr>
          <w:lang w:val="en-US"/>
        </w:rPr>
        <w:t>. 2 Ti +*</w:t>
      </w:r>
      <w:r w:rsidR="006B227C">
        <w:t xml:space="preserve"> 2Ti4.18</w:t>
      </w:r>
      <w:r>
        <w:rPr>
          <w:lang w:val="en-US"/>
        </w:rPr>
        <w:t xml:space="preserve">. 1 P </w:t>
      </w:r>
      <w:r w:rsidR="006B227C">
        <w:t xml:space="preserve"> 1Pe5.11</w:t>
      </w:r>
      <w:r>
        <w:rPr>
          <w:lang w:val="en-US"/>
        </w:rPr>
        <w:t>. 2 P *</w:t>
      </w:r>
      <w:r w:rsidR="006B227C">
        <w:t xml:space="preserve"> 2Pe3.18</w:t>
      </w:r>
      <w:r>
        <w:rPr>
          <w:lang w:val="en-US"/>
        </w:rPr>
        <w:t>. Ju *</w:t>
      </w:r>
      <w:r w:rsidR="006B227C">
        <w:t xml:space="preserve"> Jud25</w:t>
      </w:r>
      <w:r>
        <w:rPr>
          <w:lang w:val="en-US"/>
        </w:rPr>
        <w:t xml:space="preserve">. Re </w:t>
      </w:r>
      <w:r w:rsidR="006B227C">
        <w:t xml:space="preserve"> Re4.6</w:t>
      </w:r>
      <w:r>
        <w:rPr>
          <w:lang w:val="en-US"/>
        </w:rPr>
        <w:t>. *</w:t>
      </w:r>
      <w:r w:rsidR="006B227C">
        <w:t xml:space="preserve"> Re5.9</w:t>
      </w:r>
      <w:r>
        <w:rPr>
          <w:lang w:val="en-US"/>
        </w:rPr>
        <w:t xml:space="preserve">, </w:t>
      </w:r>
      <w:r w:rsidR="006B227C">
        <w:t xml:space="preserve"> Re5.13</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lit. unto the ages of the ages, Ga +</w:t>
      </w:r>
      <w:r w:rsidR="006B227C">
        <w:t xml:space="preserve"> Ga1.5</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t xml:space="preserve"> Mt6.13</w:t>
      </w:r>
      <w:r>
        <w:rPr>
          <w:lang w:val="en-US"/>
        </w:rPr>
        <w:t xml:space="preserve">. </w:t>
      </w:r>
      <w:r>
        <w:rPr>
          <w:b/>
          <w:lang w:val="en-US"/>
        </w:rPr>
        <w:t>Amen</w:t>
      </w:r>
      <w:r>
        <w:rPr>
          <w:lang w:val="en-US"/>
        </w:rPr>
        <w:t>. See on Mt +*</w:t>
      </w:r>
      <w:r w:rsidR="006B227C">
        <w:t xml:space="preserve"> Mt6.13</w:t>
      </w:r>
      <w:r>
        <w:rPr>
          <w:lang w:val="en-US"/>
        </w:rPr>
        <w:t xml:space="preserve">. </w:t>
      </w:r>
      <w:r w:rsidR="006B227C">
        <w:t xml:space="preserve"> Mt28.20</w:t>
      </w:r>
      <w:r>
        <w:rPr>
          <w:lang w:val="en-US"/>
        </w:rPr>
        <w:t xml:space="preserve">. </w:t>
      </w:r>
    </w:p>
    <w:p w:rsidR="003E23E9" w:rsidRDefault="003E23E9" w:rsidP="00710603">
      <w:pPr>
        <w:ind w:firstLine="360"/>
        <w:jc w:val="both"/>
      </w:pPr>
      <w:r>
        <w:rPr>
          <w:lang w:val="en-US"/>
        </w:rPr>
        <w:t xml:space="preserve">22. </w:t>
      </w:r>
      <w:r>
        <w:rPr>
          <w:b/>
          <w:lang w:val="en-US"/>
        </w:rPr>
        <w:t>suffer</w:t>
      </w:r>
      <w:r>
        <w:rPr>
          <w:lang w:val="en-US"/>
        </w:rPr>
        <w:t xml:space="preserve">. ver. </w:t>
      </w:r>
      <w:r w:rsidR="006B227C">
        <w:t xml:space="preserve"> Heb13.1-3</w:t>
      </w:r>
      <w:r>
        <w:rPr>
          <w:lang w:val="en-US"/>
        </w:rPr>
        <w:t xml:space="preserve">, </w:t>
      </w:r>
      <w:r w:rsidR="006B227C">
        <w:t xml:space="preserve"> Heb13.12-16</w:t>
      </w:r>
      <w:r>
        <w:rPr>
          <w:lang w:val="en-US"/>
        </w:rPr>
        <w:t>. He *</w:t>
      </w:r>
      <w:r w:rsidR="006B227C">
        <w:t xml:space="preserve"> Heb2.1</w:t>
      </w:r>
      <w:r>
        <w:rPr>
          <w:lang w:val="en-US"/>
        </w:rPr>
        <w:t>. +*</w:t>
      </w:r>
      <w:r w:rsidR="006B227C">
        <w:t xml:space="preserve"> Heb3.1</w:t>
      </w:r>
      <w:r>
        <w:rPr>
          <w:lang w:val="en-US"/>
        </w:rPr>
        <w:t xml:space="preserve">, </w:t>
      </w:r>
      <w:r w:rsidR="006B227C">
        <w:t xml:space="preserve"> Heb3.12</w:t>
      </w:r>
      <w:r>
        <w:rPr>
          <w:lang w:val="en-US"/>
        </w:rPr>
        <w:t xml:space="preserve">, </w:t>
      </w:r>
      <w:r w:rsidR="006B227C">
        <w:t xml:space="preserve"> Heb3.13</w:t>
      </w:r>
      <w:r>
        <w:rPr>
          <w:lang w:val="en-US"/>
        </w:rPr>
        <w:t xml:space="preserve">. </w:t>
      </w:r>
      <w:r w:rsidR="006B227C">
        <w:t xml:space="preserve"> Heb4.1</w:t>
      </w:r>
      <w:r>
        <w:rPr>
          <w:lang w:val="en-US"/>
        </w:rPr>
        <w:t xml:space="preserve">, </w:t>
      </w:r>
      <w:r w:rsidR="006B227C">
        <w:t xml:space="preserve"> Heb4.11</w:t>
      </w:r>
      <w:r>
        <w:rPr>
          <w:lang w:val="en-US"/>
        </w:rPr>
        <w:t>. *</w:t>
      </w:r>
      <w:r w:rsidR="006B227C">
        <w:t xml:space="preserve"> Heb6.11</w:t>
      </w:r>
      <w:r>
        <w:rPr>
          <w:lang w:val="en-US"/>
        </w:rPr>
        <w:t xml:space="preserve">, </w:t>
      </w:r>
      <w:r w:rsidR="006B227C">
        <w:t xml:space="preserve"> Heb6.12</w:t>
      </w:r>
      <w:r>
        <w:rPr>
          <w:lang w:val="en-US"/>
        </w:rPr>
        <w:t xml:space="preserve">. </w:t>
      </w:r>
      <w:r w:rsidR="006B227C">
        <w:t xml:space="preserve"> Heb10.19-39</w:t>
      </w:r>
      <w:r>
        <w:rPr>
          <w:lang w:val="en-US"/>
        </w:rPr>
        <w:t xml:space="preserve">. </w:t>
      </w:r>
      <w:r w:rsidR="006B227C">
        <w:t xml:space="preserve"> Heb12.1</w:t>
      </w:r>
      <w:r>
        <w:rPr>
          <w:lang w:val="en-US"/>
        </w:rPr>
        <w:t xml:space="preserve">, </w:t>
      </w:r>
      <w:r w:rsidR="006B227C">
        <w:t xml:space="preserve"> Heb12.2</w:t>
      </w:r>
      <w:r>
        <w:rPr>
          <w:lang w:val="en-US"/>
        </w:rPr>
        <w:t xml:space="preserve">, </w:t>
      </w:r>
      <w:r w:rsidR="006B227C">
        <w:t xml:space="preserve"> Heb12.12-16</w:t>
      </w:r>
      <w:r>
        <w:rPr>
          <w:lang w:val="en-US"/>
        </w:rPr>
        <w:t xml:space="preserve">, </w:t>
      </w:r>
      <w:r w:rsidR="006B227C">
        <w:t xml:space="preserve"> Heb12.25-28</w:t>
      </w:r>
      <w:r>
        <w:rPr>
          <w:lang w:val="en-US"/>
        </w:rPr>
        <w:t xml:space="preserve">. 2 Co </w:t>
      </w:r>
      <w:r w:rsidR="006B227C">
        <w:t xml:space="preserve"> 2Co5.20</w:t>
      </w:r>
      <w:r>
        <w:rPr>
          <w:lang w:val="en-US"/>
        </w:rPr>
        <w:t xml:space="preserve">. </w:t>
      </w:r>
      <w:r w:rsidR="006B227C">
        <w:t xml:space="preserve"> 2Co6.1</w:t>
      </w:r>
      <w:r>
        <w:rPr>
          <w:lang w:val="en-US"/>
        </w:rPr>
        <w:t>. *</w:t>
      </w:r>
      <w:r w:rsidR="006B227C">
        <w:t xml:space="preserve"> 2Co10.1</w:t>
      </w:r>
      <w:r>
        <w:rPr>
          <w:lang w:val="en-US"/>
        </w:rPr>
        <w:t xml:space="preserve">. Phm </w:t>
      </w:r>
      <w:r w:rsidR="006B227C">
        <w:t xml:space="preserve"> Phm8</w:t>
      </w:r>
      <w:r>
        <w:rPr>
          <w:lang w:val="en-US"/>
        </w:rPr>
        <w:t xml:space="preserve">, </w:t>
      </w:r>
      <w:r w:rsidR="006B227C">
        <w:t xml:space="preserve"> Phm9</w:t>
      </w:r>
      <w:r>
        <w:rPr>
          <w:lang w:val="en-US"/>
        </w:rPr>
        <w:t xml:space="preserve">. </w:t>
      </w:r>
      <w:r>
        <w:rPr>
          <w:b/>
          <w:lang w:val="en-US"/>
        </w:rPr>
        <w:t>the word</w:t>
      </w:r>
      <w:r>
        <w:rPr>
          <w:lang w:val="en-US"/>
        </w:rPr>
        <w:t xml:space="preserve">. Ac </w:t>
      </w:r>
      <w:r w:rsidR="006B227C">
        <w:t xml:space="preserve"> Ac13.15</w:t>
      </w:r>
      <w:r>
        <w:rPr>
          <w:lang w:val="en-US"/>
        </w:rPr>
        <w:t xml:space="preserve">. </w:t>
      </w:r>
      <w:r>
        <w:rPr>
          <w:b/>
          <w:lang w:val="en-US"/>
        </w:rPr>
        <w:t>of exhortation</w:t>
      </w:r>
      <w:r>
        <w:rPr>
          <w:lang w:val="en-US"/>
        </w:rPr>
        <w:t xml:space="preserve">. He </w:t>
      </w:r>
      <w:r w:rsidR="006B227C">
        <w:t xml:space="preserve"> Heb12.5</w:t>
      </w:r>
      <w:r>
        <w:rPr>
          <w:lang w:val="en-US"/>
        </w:rPr>
        <w:t>. Ac +</w:t>
      </w:r>
      <w:r w:rsidR="006B227C">
        <w:t xml:space="preserve"> Ac4.36</w:t>
      </w:r>
      <w:r>
        <w:rPr>
          <w:lang w:val="en-US"/>
        </w:rPr>
        <w:t xml:space="preserve">. </w:t>
      </w:r>
      <w:r>
        <w:rPr>
          <w:b/>
          <w:lang w:val="en-US"/>
        </w:rPr>
        <w:t>for</w:t>
      </w:r>
      <w:r>
        <w:rPr>
          <w:lang w:val="en-US"/>
        </w:rPr>
        <w:t xml:space="preserve">. Ga </w:t>
      </w:r>
      <w:r w:rsidR="006B227C">
        <w:t xml:space="preserve"> Ga6.11</w:t>
      </w:r>
      <w:r>
        <w:rPr>
          <w:lang w:val="en-US"/>
        </w:rPr>
        <w:t xml:space="preserve">. 1 P </w:t>
      </w:r>
      <w:r w:rsidR="006B227C">
        <w:t xml:space="preserve"> 1Pe5.12</w:t>
      </w:r>
      <w:r>
        <w:rPr>
          <w:lang w:val="en-US"/>
        </w:rPr>
        <w:t xml:space="preserve">. </w:t>
      </w:r>
    </w:p>
    <w:p w:rsidR="003E23E9" w:rsidRDefault="003E23E9" w:rsidP="00710603">
      <w:pPr>
        <w:ind w:firstLine="360"/>
        <w:jc w:val="both"/>
      </w:pPr>
      <w:r>
        <w:rPr>
          <w:lang w:val="en-US"/>
        </w:rPr>
        <w:lastRenderedPageBreak/>
        <w:t xml:space="preserve">23. </w:t>
      </w:r>
      <w:r>
        <w:rPr>
          <w:b/>
          <w:lang w:val="en-US"/>
        </w:rPr>
        <w:t>our brother Timothy</w:t>
      </w:r>
      <w:r>
        <w:rPr>
          <w:lang w:val="en-US"/>
        </w:rPr>
        <w:t>. See on Ac +*</w:t>
      </w:r>
      <w:r w:rsidR="006B227C">
        <w:t xml:space="preserve"> Ac16.1-3</w:t>
      </w:r>
      <w:r>
        <w:rPr>
          <w:lang w:val="en-US"/>
        </w:rPr>
        <w:t>. 1 Th +</w:t>
      </w:r>
      <w:r w:rsidR="006B227C">
        <w:t xml:space="preserve"> 1Th3.2</w:t>
      </w:r>
      <w:r>
        <w:rPr>
          <w:lang w:val="en-US"/>
        </w:rPr>
        <w:t xml:space="preserve">. Phm </w:t>
      </w:r>
      <w:r w:rsidR="006B227C">
        <w:t xml:space="preserve"> Phm1</w:t>
      </w:r>
      <w:r>
        <w:rPr>
          <w:lang w:val="en-US"/>
        </w:rPr>
        <w:t xml:space="preserve">. </w:t>
      </w:r>
      <w:r>
        <w:rPr>
          <w:b/>
          <w:lang w:val="en-US"/>
        </w:rPr>
        <w:t>is set</w:t>
      </w:r>
      <w:r>
        <w:rPr>
          <w:lang w:val="en-US"/>
        </w:rPr>
        <w:t xml:space="preserve">. 1 Ti </w:t>
      </w:r>
      <w:r w:rsidR="006B227C">
        <w:t xml:space="preserve"> 1Ti6.12</w:t>
      </w:r>
      <w:r>
        <w:rPr>
          <w:lang w:val="en-US"/>
        </w:rPr>
        <w:t xml:space="preserve">. 2 Ti </w:t>
      </w:r>
      <w:r w:rsidR="006B227C">
        <w:t xml:space="preserve"> 2Ti1.8</w:t>
      </w:r>
      <w:r>
        <w:rPr>
          <w:lang w:val="en-US"/>
        </w:rPr>
        <w:t xml:space="preserve">. Re </w:t>
      </w:r>
      <w:r w:rsidR="006B227C">
        <w:t xml:space="preserve"> Re7.14</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I will</w:t>
      </w:r>
      <w:r>
        <w:rPr>
          <w:lang w:val="en-US"/>
        </w:rPr>
        <w:t xml:space="preserve">. Ro </w:t>
      </w:r>
      <w:r w:rsidR="006B227C">
        <w:t xml:space="preserve"> Ro15.25</w:t>
      </w:r>
      <w:r>
        <w:rPr>
          <w:lang w:val="en-US"/>
        </w:rPr>
        <w:t xml:space="preserve">, </w:t>
      </w:r>
      <w:r w:rsidR="006B227C">
        <w:t xml:space="preserve"> Ro15.28</w:t>
      </w:r>
      <w:r>
        <w:rPr>
          <w:lang w:val="en-US"/>
        </w:rPr>
        <w:t xml:space="preserve">. Phm </w:t>
      </w:r>
      <w:r w:rsidR="006B227C">
        <w:t xml:space="preserve"> Phm22</w:t>
      </w:r>
      <w:r>
        <w:rPr>
          <w:lang w:val="en-US"/>
        </w:rPr>
        <w:t xml:space="preserve">. </w:t>
      </w:r>
    </w:p>
    <w:p w:rsidR="003E23E9" w:rsidRDefault="003E23E9" w:rsidP="00710603">
      <w:pPr>
        <w:ind w:firstLine="360"/>
        <w:jc w:val="both"/>
      </w:pPr>
      <w:r>
        <w:rPr>
          <w:lang w:val="en-US"/>
        </w:rPr>
        <w:t xml:space="preserve">24. </w:t>
      </w:r>
      <w:r>
        <w:rPr>
          <w:b/>
          <w:lang w:val="en-US"/>
        </w:rPr>
        <w:t>Salute</w:t>
      </w:r>
      <w:r>
        <w:rPr>
          <w:lang w:val="en-US"/>
        </w:rPr>
        <w:t xml:space="preserve">. See on Ro </w:t>
      </w:r>
      <w:r w:rsidR="006B227C">
        <w:t xml:space="preserve"> Ro16.1-16</w:t>
      </w:r>
      <w:r>
        <w:rPr>
          <w:lang w:val="en-US"/>
        </w:rPr>
        <w:t xml:space="preserve">. </w:t>
      </w:r>
      <w:r>
        <w:rPr>
          <w:b/>
          <w:lang w:val="en-US"/>
        </w:rPr>
        <w:t>the rule</w:t>
      </w:r>
      <w:r>
        <w:rPr>
          <w:lang w:val="en-US"/>
        </w:rPr>
        <w:t xml:space="preserve">. See on ver. </w:t>
      </w:r>
      <w:r w:rsidR="006B227C">
        <w:t xml:space="preserve"> Heb13.7</w:t>
      </w:r>
      <w:r>
        <w:rPr>
          <w:lang w:val="en-US"/>
        </w:rPr>
        <w:t xml:space="preserve">, </w:t>
      </w:r>
      <w:r w:rsidR="006B227C">
        <w:t xml:space="preserve"> Heb13.17</w:t>
      </w:r>
      <w:r>
        <w:rPr>
          <w:lang w:val="en-US"/>
        </w:rPr>
        <w:t xml:space="preserve">. </w:t>
      </w:r>
      <w:r>
        <w:rPr>
          <w:b/>
          <w:lang w:val="en-US"/>
        </w:rPr>
        <w:t>and all</w:t>
      </w:r>
      <w:r>
        <w:rPr>
          <w:lang w:val="en-US"/>
        </w:rPr>
        <w:t>. 2 Co +</w:t>
      </w:r>
      <w:r w:rsidR="006B227C">
        <w:t xml:space="preserve"> 2Co1.1</w:t>
      </w:r>
      <w:r>
        <w:rPr>
          <w:lang w:val="en-US"/>
        </w:rPr>
        <w:t xml:space="preserve">. </w:t>
      </w:r>
      <w:r w:rsidR="006B227C">
        <w:t xml:space="preserve"> 2Co13.13</w:t>
      </w:r>
      <w:r>
        <w:rPr>
          <w:lang w:val="en-US"/>
        </w:rPr>
        <w:t xml:space="preserve">. Ph </w:t>
      </w:r>
      <w:r w:rsidR="006B227C">
        <w:t xml:space="preserve"> Php1.1</w:t>
      </w:r>
      <w:r>
        <w:rPr>
          <w:lang w:val="en-US"/>
        </w:rPr>
        <w:t xml:space="preserve">. </w:t>
      </w:r>
      <w:r w:rsidR="006B227C">
        <w:t xml:space="preserve"> Php4.22</w:t>
      </w:r>
      <w:r>
        <w:rPr>
          <w:lang w:val="en-US"/>
        </w:rPr>
        <w:t xml:space="preserve">. Col </w:t>
      </w:r>
      <w:r w:rsidR="006B227C">
        <w:t xml:space="preserve"> Col1.2</w:t>
      </w:r>
      <w:r>
        <w:rPr>
          <w:lang w:val="en-US"/>
        </w:rPr>
        <w:t xml:space="preserve">. Phm </w:t>
      </w:r>
      <w:r w:rsidR="006B227C">
        <w:t xml:space="preserve"> Phm5</w:t>
      </w:r>
      <w:r>
        <w:rPr>
          <w:lang w:val="en-US"/>
        </w:rPr>
        <w:t xml:space="preserve">. </w:t>
      </w:r>
      <w:r>
        <w:rPr>
          <w:b/>
          <w:lang w:val="en-US"/>
        </w:rPr>
        <w:t>They</w:t>
      </w:r>
      <w:r>
        <w:rPr>
          <w:lang w:val="en-US"/>
        </w:rPr>
        <w:t xml:space="preserve">. See on Ro </w:t>
      </w:r>
      <w:r w:rsidR="006B227C">
        <w:t xml:space="preserve"> Ro16.21-23</w:t>
      </w:r>
      <w:r>
        <w:rPr>
          <w:lang w:val="en-US"/>
        </w:rPr>
        <w:t xml:space="preserve">. </w:t>
      </w:r>
      <w:r>
        <w:rPr>
          <w:b/>
          <w:lang w:val="en-US"/>
        </w:rPr>
        <w:t>Italy</w:t>
      </w:r>
      <w:r>
        <w:rPr>
          <w:lang w:val="en-US"/>
        </w:rPr>
        <w:t xml:space="preserve">. Ac </w:t>
      </w:r>
      <w:r w:rsidR="006B227C">
        <w:t xml:space="preserve"> Ac18.2</w:t>
      </w:r>
      <w:r>
        <w:rPr>
          <w:lang w:val="en-US"/>
        </w:rPr>
        <w:t>. +</w:t>
      </w:r>
      <w:r w:rsidR="006B227C">
        <w:t xml:space="preserve"> Ac27.1</w:t>
      </w:r>
      <w:r>
        <w:rPr>
          <w:lang w:val="en-US"/>
        </w:rPr>
        <w:t xml:space="preserve">. </w:t>
      </w:r>
    </w:p>
    <w:p w:rsidR="003E23E9" w:rsidRDefault="003E23E9" w:rsidP="00710603">
      <w:pPr>
        <w:ind w:firstLine="360"/>
        <w:jc w:val="both"/>
      </w:pPr>
      <w:r>
        <w:rPr>
          <w:lang w:val="en-US"/>
        </w:rPr>
        <w:t xml:space="preserve">25. </w:t>
      </w:r>
      <w:r>
        <w:rPr>
          <w:b/>
          <w:lang w:val="en-US"/>
        </w:rPr>
        <w:t>Grace</w:t>
      </w:r>
      <w:r>
        <w:rPr>
          <w:lang w:val="en-US"/>
        </w:rPr>
        <w:t xml:space="preserve">. See on Ro </w:t>
      </w:r>
      <w:r w:rsidR="006B227C">
        <w:t xml:space="preserve"> Ro1.7</w:t>
      </w:r>
      <w:r>
        <w:rPr>
          <w:lang w:val="en-US"/>
        </w:rPr>
        <w:t xml:space="preserve">. </w:t>
      </w:r>
      <w:r w:rsidR="006B227C">
        <w:t xml:space="preserve"> Ro16.20</w:t>
      </w:r>
      <w:r>
        <w:rPr>
          <w:lang w:val="en-US"/>
        </w:rPr>
        <w:t xml:space="preserve">, </w:t>
      </w:r>
      <w:r w:rsidR="006B227C">
        <w:t xml:space="preserve"> Ro16.24</w:t>
      </w:r>
      <w:r>
        <w:rPr>
          <w:lang w:val="en-US"/>
        </w:rPr>
        <w:t xml:space="preserve">. Ep </w:t>
      </w:r>
      <w:r w:rsidR="006B227C">
        <w:t xml:space="preserve"> Eph6.24</w:t>
      </w:r>
      <w:r>
        <w:rPr>
          <w:lang w:val="en-US"/>
        </w:rPr>
        <w:t>. Col +</w:t>
      </w:r>
      <w:r w:rsidR="006B227C">
        <w:t xml:space="preserve"> Col4.18</w:t>
      </w:r>
      <w:r>
        <w:rPr>
          <w:lang w:val="en-US"/>
        </w:rPr>
        <w:t xml:space="preserve">. 2 Ti </w:t>
      </w:r>
      <w:r w:rsidR="006B227C">
        <w:t xml:space="preserve"> 2Ti4.22</w:t>
      </w:r>
      <w:r>
        <w:rPr>
          <w:lang w:val="en-US"/>
        </w:rPr>
        <w:t xml:space="preserve">. Ti </w:t>
      </w:r>
      <w:r w:rsidR="006B227C">
        <w:t xml:space="preserve"> Tt3.15</w:t>
      </w:r>
      <w:r>
        <w:rPr>
          <w:lang w:val="en-US"/>
        </w:rPr>
        <w:t xml:space="preserve">. Re </w:t>
      </w:r>
      <w:r w:rsidR="006B227C">
        <w:t xml:space="preserve"> Re22.21</w:t>
      </w:r>
      <w:r>
        <w:rPr>
          <w:lang w:val="en-US"/>
        </w:rPr>
        <w:t xml:space="preserve">. </w:t>
      </w:r>
    </w:p>
    <w:p w:rsidR="003E23E9" w:rsidRDefault="003E23E9" w:rsidP="00710603">
      <w:pPr>
        <w:spacing w:before="360" w:after="180"/>
        <w:jc w:val="both"/>
      </w:pPr>
      <w:r>
        <w:rPr>
          <w:b/>
          <w:caps/>
          <w:sz w:val="36"/>
          <w:lang w:val="en-US"/>
        </w:rPr>
        <w:t xml:space="preserve">James </w:t>
      </w:r>
    </w:p>
    <w:p w:rsidR="003E23E9" w:rsidRDefault="003E23E9" w:rsidP="00710603">
      <w:pPr>
        <w:spacing w:before="360" w:after="180"/>
        <w:jc w:val="both"/>
      </w:pPr>
      <w:r>
        <w:rPr>
          <w:b/>
          <w:sz w:val="28"/>
          <w:lang w:val="en-US"/>
        </w:rPr>
        <w:t xml:space="preserve">JAMES 1  </w:t>
      </w:r>
    </w:p>
    <w:p w:rsidR="003E23E9" w:rsidRDefault="003E23E9" w:rsidP="00710603">
      <w:pPr>
        <w:ind w:firstLine="360"/>
        <w:jc w:val="both"/>
      </w:pPr>
      <w:r>
        <w:rPr>
          <w:i/>
          <w:lang w:val="en-US"/>
        </w:rPr>
        <w:t xml:space="preserve">The apostle addresses “the twelve tribes, which were scattered abroad,” </w:t>
      </w:r>
      <w:r w:rsidR="006B227C">
        <w:t xml:space="preserve"> Jas1.1</w:t>
      </w:r>
      <w:r>
        <w:rPr>
          <w:i/>
          <w:lang w:val="en-US"/>
        </w:rPr>
        <w:t xml:space="preserve">. He exhorts them to joyful patience under trials, </w:t>
      </w:r>
      <w:r w:rsidR="006B227C">
        <w:t xml:space="preserve"> Jas1.2-4</w:t>
      </w:r>
      <w:r>
        <w:rPr>
          <w:i/>
          <w:lang w:val="en-US"/>
        </w:rPr>
        <w:t xml:space="preserve">; and to ask wisdom of God in faith, with an unwavering mind, </w:t>
      </w:r>
      <w:r w:rsidR="006B227C">
        <w:t xml:space="preserve"> Jas1.5-8</w:t>
      </w:r>
      <w:r>
        <w:rPr>
          <w:i/>
          <w:lang w:val="en-US"/>
        </w:rPr>
        <w:t xml:space="preserve">. He counsels the poor and the rich, </w:t>
      </w:r>
      <w:r w:rsidR="006B227C">
        <w:t xml:space="preserve"> Jas1.9-11</w:t>
      </w:r>
      <w:r>
        <w:rPr>
          <w:i/>
          <w:lang w:val="en-US"/>
        </w:rPr>
        <w:t xml:space="preserve">; and shows the happiness prepared for those who endure, </w:t>
      </w:r>
      <w:r w:rsidR="006B227C">
        <w:t xml:space="preserve"> Jas1.12</w:t>
      </w:r>
      <w:r>
        <w:rPr>
          <w:i/>
          <w:lang w:val="en-US"/>
        </w:rPr>
        <w:t xml:space="preserve">. Men are tempted to sin, not by God, but by their own lusts, </w:t>
      </w:r>
      <w:r w:rsidR="006B227C">
        <w:t xml:space="preserve"> Jas1.13-15</w:t>
      </w:r>
      <w:r>
        <w:rPr>
          <w:i/>
          <w:lang w:val="en-US"/>
        </w:rPr>
        <w:t xml:space="preserve">. Every good gift comes from the unchangeable God, of which good gifts regeneration is especially mentioned, </w:t>
      </w:r>
      <w:r w:rsidR="006B227C">
        <w:t xml:space="preserve"> Jas1.16-18</w:t>
      </w:r>
      <w:r>
        <w:rPr>
          <w:i/>
          <w:lang w:val="en-US"/>
        </w:rPr>
        <w:t xml:space="preserve">. Cautions against pride, loquacity, anger, and malice, 19, 20: admonitions to receive the word of God in meekness, and to reduce it to practice, </w:t>
      </w:r>
      <w:r w:rsidR="006B227C">
        <w:t xml:space="preserve"> Jas1.21-25</w:t>
      </w:r>
      <w:r>
        <w:rPr>
          <w:i/>
          <w:lang w:val="en-US"/>
        </w:rPr>
        <w:t xml:space="preserve">. The necessity of bridling the tongue, </w:t>
      </w:r>
      <w:r w:rsidR="006B227C">
        <w:t xml:space="preserve"> Jas1.26</w:t>
      </w:r>
      <w:r>
        <w:rPr>
          <w:i/>
          <w:lang w:val="en-US"/>
        </w:rPr>
        <w:t xml:space="preserve">. The nature of true religion, </w:t>
      </w:r>
      <w:r w:rsidR="006B227C">
        <w:t xml:space="preserve"> Jas1.27</w:t>
      </w:r>
      <w:r>
        <w:rPr>
          <w:i/>
          <w:lang w:val="en-US"/>
        </w:rPr>
        <w:t xml:space="preserve">. </w:t>
      </w:r>
    </w:p>
    <w:p w:rsidR="003E23E9" w:rsidRDefault="003E23E9" w:rsidP="00710603">
      <w:pPr>
        <w:ind w:firstLine="360"/>
        <w:jc w:val="both"/>
      </w:pPr>
      <w:r>
        <w:rPr>
          <w:lang w:val="en-US"/>
        </w:rPr>
        <w:t xml:space="preserve">1. </w:t>
      </w:r>
      <w:r>
        <w:rPr>
          <w:b/>
          <w:lang w:val="en-US"/>
        </w:rPr>
        <w:t>James</w:t>
      </w:r>
      <w:r>
        <w:rPr>
          <w:lang w:val="en-US"/>
        </w:rPr>
        <w:t xml:space="preserve">. Mt </w:t>
      </w:r>
      <w:r w:rsidR="006B227C">
        <w:t xml:space="preserve"> Mt10.3</w:t>
      </w:r>
      <w:r>
        <w:rPr>
          <w:lang w:val="en-US"/>
        </w:rPr>
        <w:t>. +*</w:t>
      </w:r>
      <w:r w:rsidR="006B227C">
        <w:t xml:space="preserve"> Mt13.55</w:t>
      </w:r>
      <w:r>
        <w:rPr>
          <w:lang w:val="en-US"/>
        </w:rPr>
        <w:t xml:space="preserve">. Mk </w:t>
      </w:r>
      <w:r w:rsidR="006B227C">
        <w:t xml:space="preserve"> Mk3.18</w:t>
      </w:r>
      <w:r>
        <w:rPr>
          <w:lang w:val="en-US"/>
        </w:rPr>
        <w:t xml:space="preserve">. Lk </w:t>
      </w:r>
      <w:r w:rsidR="006B227C">
        <w:t xml:space="preserve"> Lk6.15</w:t>
      </w:r>
      <w:r>
        <w:rPr>
          <w:lang w:val="en-US"/>
        </w:rPr>
        <w:t xml:space="preserve">. Ac </w:t>
      </w:r>
      <w:r w:rsidR="006B227C">
        <w:t xml:space="preserve"> Ac1.13</w:t>
      </w:r>
      <w:r>
        <w:rPr>
          <w:lang w:val="en-US"/>
        </w:rPr>
        <w:t>. +</w:t>
      </w:r>
      <w:r w:rsidR="006B227C">
        <w:t xml:space="preserve"> Ac12.17</w:t>
      </w:r>
      <w:r>
        <w:rPr>
          <w:lang w:val="en-US"/>
        </w:rPr>
        <w:t xml:space="preserve">. </w:t>
      </w:r>
      <w:r w:rsidR="006B227C">
        <w:t xml:space="preserve"> Ac15.13</w:t>
      </w:r>
      <w:r>
        <w:rPr>
          <w:lang w:val="en-US"/>
        </w:rPr>
        <w:t xml:space="preserve">. </w:t>
      </w:r>
      <w:r w:rsidR="006B227C">
        <w:t xml:space="preserve"> Ac21.18</w:t>
      </w:r>
      <w:r>
        <w:rPr>
          <w:lang w:val="en-US"/>
        </w:rPr>
        <w:t xml:space="preserve">. Ga </w:t>
      </w:r>
      <w:r w:rsidR="006B227C">
        <w:t xml:space="preserve"> Ga1.19</w:t>
      </w:r>
      <w:r>
        <w:rPr>
          <w:lang w:val="en-US"/>
        </w:rPr>
        <w:t xml:space="preserve">. </w:t>
      </w:r>
      <w:r w:rsidR="006B227C">
        <w:t xml:space="preserve"> Ga2.9</w:t>
      </w:r>
      <w:r>
        <w:rPr>
          <w:lang w:val="en-US"/>
        </w:rPr>
        <w:t xml:space="preserve">, </w:t>
      </w:r>
      <w:r w:rsidR="006B227C">
        <w:t xml:space="preserve"> Ga2.12</w:t>
      </w:r>
      <w:r>
        <w:rPr>
          <w:lang w:val="en-US"/>
        </w:rPr>
        <w:t>. Ju *</w:t>
      </w:r>
      <w:r w:rsidR="006B227C">
        <w:t xml:space="preserve"> Jud1</w:t>
      </w:r>
      <w:r>
        <w:rPr>
          <w:lang w:val="en-US"/>
        </w:rPr>
        <w:t xml:space="preserve">. </w:t>
      </w:r>
      <w:r>
        <w:rPr>
          <w:b/>
          <w:lang w:val="en-US"/>
        </w:rPr>
        <w:t>a servant</w:t>
      </w:r>
      <w:r>
        <w:rPr>
          <w:lang w:val="en-US"/>
        </w:rPr>
        <w:t xml:space="preserve">. Gr. bondservant. Lk </w:t>
      </w:r>
      <w:r w:rsidR="006B227C">
        <w:t xml:space="preserve"> Lk2.29</w:t>
      </w:r>
      <w:r>
        <w:rPr>
          <w:lang w:val="en-US"/>
        </w:rPr>
        <w:t xml:space="preserve">. </w:t>
      </w:r>
      <w:r w:rsidR="006B227C">
        <w:t xml:space="preserve"> Lk16.13</w:t>
      </w:r>
      <w:r>
        <w:rPr>
          <w:lang w:val="en-US"/>
        </w:rPr>
        <w:t xml:space="preserve">. Ac </w:t>
      </w:r>
      <w:r w:rsidR="006B227C">
        <w:t xml:space="preserve"> Ac2.18</w:t>
      </w:r>
      <w:r>
        <w:rPr>
          <w:lang w:val="en-US"/>
        </w:rPr>
        <w:t xml:space="preserve">. </w:t>
      </w:r>
      <w:r w:rsidR="006B227C">
        <w:t xml:space="preserve"> Ac4.29</w:t>
      </w:r>
      <w:r>
        <w:rPr>
          <w:lang w:val="en-US"/>
        </w:rPr>
        <w:t xml:space="preserve">. </w:t>
      </w:r>
      <w:r w:rsidR="006B227C">
        <w:t xml:space="preserve"> Ac16.17</w:t>
      </w:r>
      <w:r>
        <w:rPr>
          <w:lang w:val="en-US"/>
        </w:rPr>
        <w:t xml:space="preserve">. Jn </w:t>
      </w:r>
      <w:r w:rsidR="006B227C">
        <w:t xml:space="preserve"> Jn12.26</w:t>
      </w:r>
      <w:r>
        <w:rPr>
          <w:lang w:val="en-US"/>
        </w:rPr>
        <w:t xml:space="preserve">. Ro </w:t>
      </w:r>
      <w:r w:rsidR="006B227C">
        <w:t xml:space="preserve"> Ro1.1</w:t>
      </w:r>
      <w:r>
        <w:rPr>
          <w:lang w:val="en-US"/>
        </w:rPr>
        <w:t xml:space="preserve">. Ph </w:t>
      </w:r>
      <w:r w:rsidR="006B227C">
        <w:t xml:space="preserve"> Php1.1</w:t>
      </w:r>
      <w:r>
        <w:rPr>
          <w:lang w:val="en-US"/>
        </w:rPr>
        <w:t xml:space="preserve">. 1 Th </w:t>
      </w:r>
      <w:r w:rsidR="006B227C">
        <w:t xml:space="preserve"> 1Th1.9</w:t>
      </w:r>
      <w:r>
        <w:rPr>
          <w:lang w:val="en-US"/>
        </w:rPr>
        <w:t xml:space="preserve">. 2 Ti </w:t>
      </w:r>
      <w:r w:rsidR="006B227C">
        <w:t xml:space="preserve"> 2Ti2.24</w:t>
      </w:r>
      <w:r>
        <w:rPr>
          <w:lang w:val="en-US"/>
        </w:rPr>
        <w:t xml:space="preserve">. Ti </w:t>
      </w:r>
      <w:r w:rsidR="006B227C">
        <w:t xml:space="preserve"> Tt1.1</w:t>
      </w:r>
      <w:r>
        <w:rPr>
          <w:lang w:val="en-US"/>
        </w:rPr>
        <w:t xml:space="preserve">. 1 P </w:t>
      </w:r>
      <w:r w:rsidR="006B227C">
        <w:t xml:space="preserve"> 1Pe2.16</w:t>
      </w:r>
      <w:r>
        <w:rPr>
          <w:lang w:val="en-US"/>
        </w:rPr>
        <w:t xml:space="preserve">. 2 P </w:t>
      </w:r>
      <w:r w:rsidR="006B227C">
        <w:t xml:space="preserve"> 2Pe1.1</w:t>
      </w:r>
      <w:r>
        <w:rPr>
          <w:lang w:val="en-US"/>
        </w:rPr>
        <w:t>. Re +</w:t>
      </w:r>
      <w:r w:rsidR="006B227C">
        <w:t xml:space="preserve"> Re7.3</w:t>
      </w:r>
      <w:r>
        <w:rPr>
          <w:lang w:val="en-US"/>
        </w:rPr>
        <w:t xml:space="preserve">. </w:t>
      </w:r>
      <w:r>
        <w:rPr>
          <w:b/>
          <w:lang w:val="en-US"/>
        </w:rPr>
        <w:t>and of</w:t>
      </w:r>
      <w:r>
        <w:rPr>
          <w:lang w:val="en-US"/>
        </w:rPr>
        <w:t xml:space="preserve">. Jn </w:t>
      </w:r>
      <w:r w:rsidR="006B227C">
        <w:t xml:space="preserve"> Jn15.15</w:t>
      </w:r>
      <w:r>
        <w:rPr>
          <w:lang w:val="en-US"/>
        </w:rPr>
        <w:t xml:space="preserve">. Ro </w:t>
      </w:r>
      <w:r w:rsidR="006B227C">
        <w:t xml:space="preserve"> Ro1.1</w:t>
      </w:r>
      <w:r>
        <w:rPr>
          <w:lang w:val="en-US"/>
        </w:rPr>
        <w:t xml:space="preserve">. 1 Co </w:t>
      </w:r>
      <w:r w:rsidR="006B227C">
        <w:t xml:space="preserve"> 1Co7.22</w:t>
      </w:r>
      <w:r>
        <w:rPr>
          <w:lang w:val="en-US"/>
        </w:rPr>
        <w:t xml:space="preserve">. Ga </w:t>
      </w:r>
      <w:r w:rsidR="006B227C">
        <w:t xml:space="preserve"> Ga1.10</w:t>
      </w:r>
      <w:r>
        <w:rPr>
          <w:lang w:val="en-US"/>
        </w:rPr>
        <w:t xml:space="preserve">. Ep </w:t>
      </w:r>
      <w:r w:rsidR="006B227C">
        <w:t xml:space="preserve"> Eph6.6</w:t>
      </w:r>
      <w:r>
        <w:rPr>
          <w:lang w:val="en-US"/>
        </w:rPr>
        <w:t xml:space="preserve">. Ph </w:t>
      </w:r>
      <w:r w:rsidR="006B227C">
        <w:t xml:space="preserve"> Php1.1</w:t>
      </w:r>
      <w:r>
        <w:rPr>
          <w:lang w:val="en-US"/>
        </w:rPr>
        <w:t>. Col +</w:t>
      </w:r>
      <w:r w:rsidR="006B227C">
        <w:t xml:space="preserve"> Col3.24</w:t>
      </w:r>
      <w:r>
        <w:rPr>
          <w:lang w:val="en-US"/>
        </w:rPr>
        <w:t xml:space="preserve">. </w:t>
      </w:r>
      <w:r w:rsidR="006B227C">
        <w:t xml:space="preserve"> Col4.12</w:t>
      </w:r>
      <w:r>
        <w:rPr>
          <w:lang w:val="en-US"/>
        </w:rPr>
        <w:t xml:space="preserve">. 2 Ti </w:t>
      </w:r>
      <w:r w:rsidR="006B227C">
        <w:t xml:space="preserve"> 2Ti2.24</w:t>
      </w:r>
      <w:r>
        <w:rPr>
          <w:lang w:val="en-US"/>
        </w:rPr>
        <w:t xml:space="preserve">. 2 P </w:t>
      </w:r>
      <w:r w:rsidR="006B227C">
        <w:t xml:space="preserve"> 2Pe1.1</w:t>
      </w:r>
      <w:r>
        <w:rPr>
          <w:lang w:val="en-US"/>
        </w:rPr>
        <w:t xml:space="preserve">. Ju </w:t>
      </w:r>
      <w:r w:rsidR="006B227C">
        <w:t xml:space="preserve"> Jud1</w:t>
      </w:r>
      <w:r>
        <w:rPr>
          <w:lang w:val="en-US"/>
        </w:rPr>
        <w:t xml:space="preserve">. Re </w:t>
      </w:r>
      <w:r w:rsidR="006B227C">
        <w:t xml:space="preserve"> Re1.1</w:t>
      </w:r>
      <w:r>
        <w:rPr>
          <w:lang w:val="en-US"/>
        </w:rPr>
        <w:t xml:space="preserve">. </w:t>
      </w:r>
      <w:r w:rsidR="006B227C">
        <w:t xml:space="preserve"> Re2.20</w:t>
      </w:r>
      <w:r>
        <w:rPr>
          <w:lang w:val="en-US"/>
        </w:rPr>
        <w:t xml:space="preserve">. </w:t>
      </w:r>
      <w:r>
        <w:rPr>
          <w:b/>
          <w:lang w:val="en-US"/>
        </w:rPr>
        <w:t>to</w:t>
      </w:r>
      <w:r>
        <w:rPr>
          <w:lang w:val="en-US"/>
        </w:rPr>
        <w:t xml:space="preserve">. Ex </w:t>
      </w:r>
      <w:r w:rsidR="006B227C">
        <w:t xml:space="preserve"> Ex24.4</w:t>
      </w:r>
      <w:r>
        <w:rPr>
          <w:lang w:val="en-US"/>
        </w:rPr>
        <w:t xml:space="preserve">. </w:t>
      </w:r>
      <w:r w:rsidR="006B227C">
        <w:t xml:space="preserve"> Ex28.21</w:t>
      </w:r>
      <w:r>
        <w:rPr>
          <w:lang w:val="en-US"/>
        </w:rPr>
        <w:t xml:space="preserve">. </w:t>
      </w:r>
      <w:r w:rsidR="006B227C">
        <w:t xml:space="preserve"> Ex39.14</w:t>
      </w:r>
      <w:r>
        <w:rPr>
          <w:lang w:val="en-US"/>
        </w:rPr>
        <w:t xml:space="preserve">. 1 K </w:t>
      </w:r>
      <w:r w:rsidR="006B227C">
        <w:t xml:space="preserve"> 1Ki18.31</w:t>
      </w:r>
      <w:r>
        <w:rPr>
          <w:lang w:val="en-US"/>
        </w:rPr>
        <w:t xml:space="preserve">. Ezr </w:t>
      </w:r>
      <w:r w:rsidR="006B227C">
        <w:t xml:space="preserve"> Ezr6.17</w:t>
      </w:r>
      <w:r>
        <w:rPr>
          <w:lang w:val="en-US"/>
        </w:rPr>
        <w:t xml:space="preserve">. Mt </w:t>
      </w:r>
      <w:r w:rsidR="006B227C">
        <w:t xml:space="preserve"> Mt19.28</w:t>
      </w:r>
      <w:r>
        <w:rPr>
          <w:lang w:val="en-US"/>
        </w:rPr>
        <w:t xml:space="preserve">. </w:t>
      </w:r>
      <w:r w:rsidR="006B227C">
        <w:t xml:space="preserve"> Mt22.30</w:t>
      </w:r>
      <w:r>
        <w:rPr>
          <w:lang w:val="en-US"/>
        </w:rPr>
        <w:t xml:space="preserve">. Ac </w:t>
      </w:r>
      <w:r w:rsidR="006B227C">
        <w:t xml:space="preserve"> Ac26.7</w:t>
      </w:r>
      <w:r>
        <w:rPr>
          <w:lang w:val="en-US"/>
        </w:rPr>
        <w:t xml:space="preserve">. Re </w:t>
      </w:r>
      <w:r w:rsidR="006B227C">
        <w:t xml:space="preserve"> Re7.4</w:t>
      </w:r>
      <w:r>
        <w:rPr>
          <w:lang w:val="en-US"/>
        </w:rPr>
        <w:t xml:space="preserve">. </w:t>
      </w:r>
      <w:r w:rsidR="006B227C">
        <w:t xml:space="preserve"> Re21.12</w:t>
      </w:r>
      <w:r>
        <w:rPr>
          <w:lang w:val="en-US"/>
        </w:rPr>
        <w:t xml:space="preserve">. </w:t>
      </w:r>
      <w:r>
        <w:rPr>
          <w:b/>
          <w:lang w:val="en-US"/>
        </w:rPr>
        <w:t>scattered</w:t>
      </w:r>
      <w:r>
        <w:rPr>
          <w:lang w:val="en-US"/>
        </w:rPr>
        <w:t xml:space="preserve">. Le </w:t>
      </w:r>
      <w:r w:rsidR="006B227C">
        <w:t xml:space="preserve"> Le26.33</w:t>
      </w:r>
      <w:r>
        <w:rPr>
          <w:lang w:val="en-US"/>
        </w:rPr>
        <w:t xml:space="preserve">. Dt </w:t>
      </w:r>
      <w:r w:rsidR="006B227C">
        <w:t xml:space="preserve"> Dt4.27</w:t>
      </w:r>
      <w:r>
        <w:rPr>
          <w:lang w:val="en-US"/>
        </w:rPr>
        <w:t xml:space="preserve">. </w:t>
      </w:r>
      <w:r w:rsidR="006B227C">
        <w:t xml:space="preserve"> Dt28.25</w:t>
      </w:r>
      <w:r>
        <w:rPr>
          <w:lang w:val="en-US"/>
        </w:rPr>
        <w:t xml:space="preserve">, </w:t>
      </w:r>
      <w:r w:rsidR="006B227C">
        <w:t xml:space="preserve"> Dt28.64</w:t>
      </w:r>
      <w:r>
        <w:rPr>
          <w:lang w:val="en-US"/>
        </w:rPr>
        <w:t xml:space="preserve">. </w:t>
      </w:r>
      <w:r w:rsidR="006B227C">
        <w:t xml:space="preserve"> Dt30.3</w:t>
      </w:r>
      <w:r>
        <w:rPr>
          <w:lang w:val="en-US"/>
        </w:rPr>
        <w:t xml:space="preserve">. </w:t>
      </w:r>
      <w:r w:rsidR="006B227C">
        <w:t xml:space="preserve"> Dt32.26</w:t>
      </w:r>
      <w:r>
        <w:rPr>
          <w:lang w:val="en-US"/>
        </w:rPr>
        <w:t xml:space="preserve">. Est </w:t>
      </w:r>
      <w:r w:rsidR="006B227C">
        <w:t xml:space="preserve"> Es3.8</w:t>
      </w:r>
      <w:r>
        <w:rPr>
          <w:lang w:val="en-US"/>
        </w:rPr>
        <w:t xml:space="preserve">. Ezk </w:t>
      </w:r>
      <w:r w:rsidR="006B227C">
        <w:t xml:space="preserve"> Eze12.15</w:t>
      </w:r>
      <w:r>
        <w:rPr>
          <w:lang w:val="en-US"/>
        </w:rPr>
        <w:t xml:space="preserve">. Am </w:t>
      </w:r>
      <w:r w:rsidR="006B227C">
        <w:t xml:space="preserve"> Am9.8</w:t>
      </w:r>
      <w:r>
        <w:rPr>
          <w:lang w:val="en-US"/>
        </w:rPr>
        <w:t xml:space="preserve">, </w:t>
      </w:r>
      <w:r w:rsidR="006B227C">
        <w:t xml:space="preserve"> Am9.9</w:t>
      </w:r>
      <w:r>
        <w:rPr>
          <w:lang w:val="en-US"/>
        </w:rPr>
        <w:t>. Jn +</w:t>
      </w:r>
      <w:r w:rsidR="006B227C">
        <w:t xml:space="preserve"> Jn7.35</w:t>
      </w:r>
      <w:r>
        <w:rPr>
          <w:lang w:val="en-US"/>
        </w:rPr>
        <w:t>. Ac *</w:t>
      </w:r>
      <w:r w:rsidR="006B227C">
        <w:t xml:space="preserve"> Ac2.5</w:t>
      </w:r>
      <w:r>
        <w:rPr>
          <w:lang w:val="en-US"/>
        </w:rPr>
        <w:t xml:space="preserve">, </w:t>
      </w:r>
      <w:r w:rsidR="006B227C">
        <w:t xml:space="preserve"> Ac2.9-11</w:t>
      </w:r>
      <w:r>
        <w:rPr>
          <w:lang w:val="en-US"/>
        </w:rPr>
        <w:t>. *</w:t>
      </w:r>
      <w:r w:rsidR="006B227C">
        <w:t xml:space="preserve"> Ac8.1</w:t>
      </w:r>
      <w:r>
        <w:rPr>
          <w:lang w:val="en-US"/>
        </w:rPr>
        <w:t xml:space="preserve">, </w:t>
      </w:r>
      <w:r w:rsidR="006B227C">
        <w:t xml:space="preserve"> Ac8.4</w:t>
      </w:r>
      <w:r>
        <w:rPr>
          <w:lang w:val="en-US"/>
        </w:rPr>
        <w:t xml:space="preserve">. </w:t>
      </w:r>
      <w:r w:rsidR="006B227C">
        <w:t xml:space="preserve"> Ac15.21</w:t>
      </w:r>
      <w:r>
        <w:rPr>
          <w:lang w:val="en-US"/>
        </w:rPr>
        <w:t xml:space="preserve">. Ga </w:t>
      </w:r>
      <w:r w:rsidR="006B227C">
        <w:t xml:space="preserve"> Ga3.26-29</w:t>
      </w:r>
      <w:r>
        <w:rPr>
          <w:lang w:val="en-US"/>
        </w:rPr>
        <w:t>. 1 P *</w:t>
      </w:r>
      <w:r w:rsidR="006B227C">
        <w:t xml:space="preserve"> 1Pe1.1</w:t>
      </w:r>
      <w:r>
        <w:rPr>
          <w:lang w:val="en-US"/>
        </w:rPr>
        <w:t xml:space="preserve">. </w:t>
      </w:r>
      <w:r>
        <w:rPr>
          <w:b/>
          <w:lang w:val="en-US"/>
        </w:rPr>
        <w:t>greeting</w:t>
      </w:r>
      <w:r>
        <w:rPr>
          <w:lang w:val="en-US"/>
        </w:rPr>
        <w:t xml:space="preserve">. Ezr </w:t>
      </w:r>
      <w:r w:rsidR="006B227C">
        <w:t xml:space="preserve"> Ezr5.7</w:t>
      </w:r>
      <w:r>
        <w:rPr>
          <w:lang w:val="en-US"/>
        </w:rPr>
        <w:t>. Ac +</w:t>
      </w:r>
      <w:r w:rsidR="006B227C">
        <w:t xml:space="preserve"> Ac15.23</w:t>
      </w:r>
      <w:r>
        <w:rPr>
          <w:lang w:val="en-US"/>
        </w:rPr>
        <w:t xml:space="preserve">. </w:t>
      </w:r>
      <w:r w:rsidR="006B227C">
        <w:t xml:space="preserve"> Ac23.26</w:t>
      </w:r>
      <w:r>
        <w:rPr>
          <w:lang w:val="en-US"/>
        </w:rPr>
        <w:t xml:space="preserve">. 2 Ti </w:t>
      </w:r>
      <w:r w:rsidR="006B227C">
        <w:t xml:space="preserve"> 2Ti4.21</w:t>
      </w:r>
      <w:r>
        <w:rPr>
          <w:lang w:val="en-US"/>
        </w:rPr>
        <w:t xml:space="preserve">. </w:t>
      </w:r>
    </w:p>
    <w:p w:rsidR="003E23E9" w:rsidRDefault="003E23E9" w:rsidP="00710603">
      <w:pPr>
        <w:ind w:firstLine="360"/>
        <w:jc w:val="both"/>
      </w:pPr>
      <w:r>
        <w:rPr>
          <w:lang w:val="en-US"/>
        </w:rPr>
        <w:t xml:space="preserve">2. </w:t>
      </w:r>
      <w:r>
        <w:rPr>
          <w:b/>
          <w:lang w:val="en-US"/>
        </w:rPr>
        <w:t>count</w:t>
      </w:r>
      <w:r>
        <w:rPr>
          <w:lang w:val="en-US"/>
        </w:rPr>
        <w:t xml:space="preserve">. ver. </w:t>
      </w:r>
      <w:r w:rsidR="006B227C">
        <w:t xml:space="preserve"> Jas1.12</w:t>
      </w:r>
      <w:r>
        <w:rPr>
          <w:lang w:val="en-US"/>
        </w:rPr>
        <w:t>. Mt +*</w:t>
      </w:r>
      <w:r w:rsidR="006B227C">
        <w:t xml:space="preserve"> Mt5.10-12</w:t>
      </w:r>
      <w:r>
        <w:rPr>
          <w:lang w:val="en-US"/>
        </w:rPr>
        <w:t>. *</w:t>
      </w:r>
      <w:r w:rsidR="006B227C">
        <w:t xml:space="preserve"> Mt6.13</w:t>
      </w:r>
      <w:r>
        <w:rPr>
          <w:lang w:val="en-US"/>
        </w:rPr>
        <w:t xml:space="preserve">. Lk </w:t>
      </w:r>
      <w:r w:rsidR="006B227C">
        <w:t xml:space="preserve"> Lk6.22</w:t>
      </w:r>
      <w:r>
        <w:rPr>
          <w:lang w:val="en-US"/>
        </w:rPr>
        <w:t xml:space="preserve">, </w:t>
      </w:r>
      <w:r w:rsidR="006B227C">
        <w:t xml:space="preserve"> Lk6.23</w:t>
      </w:r>
      <w:r>
        <w:rPr>
          <w:lang w:val="en-US"/>
        </w:rPr>
        <w:t>. Ac *</w:t>
      </w:r>
      <w:r w:rsidR="006B227C">
        <w:t xml:space="preserve"> Ac5.41</w:t>
      </w:r>
      <w:r>
        <w:rPr>
          <w:lang w:val="en-US"/>
        </w:rPr>
        <w:t>. Ro *</w:t>
      </w:r>
      <w:r w:rsidR="006B227C">
        <w:t xml:space="preserve"> Ro8.17</w:t>
      </w:r>
      <w:r>
        <w:rPr>
          <w:lang w:val="en-US"/>
        </w:rPr>
        <w:t xml:space="preserve">, </w:t>
      </w:r>
      <w:r w:rsidR="006B227C">
        <w:t xml:space="preserve"> Ro8.18</w:t>
      </w:r>
      <w:r>
        <w:rPr>
          <w:lang w:val="en-US"/>
        </w:rPr>
        <w:t xml:space="preserve">, </w:t>
      </w:r>
      <w:r w:rsidR="006B227C">
        <w:t xml:space="preserve"> Ro8.35-37</w:t>
      </w:r>
      <w:r>
        <w:rPr>
          <w:lang w:val="en-US"/>
        </w:rPr>
        <w:t xml:space="preserve">. 2 Co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xml:space="preserve">. Ph </w:t>
      </w:r>
      <w:r w:rsidR="006B227C">
        <w:t xml:space="preserve"> Php1.29</w:t>
      </w:r>
      <w:r>
        <w:rPr>
          <w:lang w:val="en-US"/>
        </w:rPr>
        <w:t xml:space="preserve">. </w:t>
      </w:r>
      <w:r w:rsidR="006B227C">
        <w:t xml:space="preserve"> Php2.17</w:t>
      </w:r>
      <w:r>
        <w:rPr>
          <w:lang w:val="en-US"/>
        </w:rPr>
        <w:t xml:space="preserve">. Col </w:t>
      </w:r>
      <w:r w:rsidR="006B227C">
        <w:t xml:space="preserve"> Col1.24</w:t>
      </w:r>
      <w:r>
        <w:rPr>
          <w:lang w:val="en-US"/>
        </w:rPr>
        <w:t xml:space="preserve">. He </w:t>
      </w:r>
      <w:r w:rsidR="006B227C">
        <w:t xml:space="preserve"> Heb10.34</w:t>
      </w:r>
      <w:r>
        <w:rPr>
          <w:lang w:val="en-US"/>
        </w:rPr>
        <w:t xml:space="preserve">. </w:t>
      </w:r>
      <w:r w:rsidR="006B227C">
        <w:t xml:space="preserve"> Heb12.11</w:t>
      </w:r>
      <w:r>
        <w:rPr>
          <w:lang w:val="en-US"/>
        </w:rPr>
        <w:t>. 1 P *</w:t>
      </w:r>
      <w:r w:rsidR="006B227C">
        <w:t xml:space="preserve"> 1Pe4.13-16</w:t>
      </w:r>
      <w:r>
        <w:rPr>
          <w:lang w:val="en-US"/>
        </w:rPr>
        <w:t xml:space="preserve">. </w:t>
      </w:r>
      <w:r>
        <w:rPr>
          <w:b/>
          <w:lang w:val="en-US"/>
        </w:rPr>
        <w:t>all</w:t>
      </w:r>
      <w:r>
        <w:rPr>
          <w:lang w:val="en-US"/>
        </w:rPr>
        <w:t xml:space="preserve">. </w:t>
      </w:r>
      <w:r w:rsidR="006B227C">
        <w:t xml:space="preserve">  f108:108B</w:t>
      </w:r>
      <w:r>
        <w:rPr>
          <w:lang w:val="en-US"/>
        </w:rPr>
        <w:t>, 1 Co +</w:t>
      </w:r>
      <w:r w:rsidR="006B227C">
        <w:t xml:space="preserve"> 1Co13.2</w:t>
      </w:r>
      <w:r>
        <w:rPr>
          <w:lang w:val="en-US"/>
        </w:rPr>
        <w:t xml:space="preserve">. </w:t>
      </w:r>
      <w:r>
        <w:rPr>
          <w:b/>
          <w:lang w:val="en-US"/>
        </w:rPr>
        <w:t>divers</w:t>
      </w:r>
      <w:r>
        <w:rPr>
          <w:lang w:val="en-US"/>
        </w:rPr>
        <w:t xml:space="preserve">. Mt </w:t>
      </w:r>
      <w:r w:rsidR="006B227C">
        <w:t xml:space="preserve"> Mt26.41</w:t>
      </w:r>
      <w:r>
        <w:rPr>
          <w:lang w:val="en-US"/>
        </w:rPr>
        <w:t>. 1 Co +*</w:t>
      </w:r>
      <w:r w:rsidR="006B227C">
        <w:t xml:space="preserve"> 1Co10.13</w:t>
      </w:r>
      <w:r>
        <w:rPr>
          <w:lang w:val="en-US"/>
        </w:rPr>
        <w:t xml:space="preserve">. He </w:t>
      </w:r>
      <w:r w:rsidR="006B227C">
        <w:t xml:space="preserve"> Heb11.36-38</w:t>
      </w:r>
      <w:r>
        <w:rPr>
          <w:lang w:val="en-US"/>
        </w:rPr>
        <w:t xml:space="preserve">. 1 P </w:t>
      </w:r>
      <w:r w:rsidR="006B227C">
        <w:t xml:space="preserve"> 1Pe1.6-8</w:t>
      </w:r>
      <w:r>
        <w:rPr>
          <w:lang w:val="en-US"/>
        </w:rPr>
        <w:t xml:space="preserve">. 2 P </w:t>
      </w:r>
      <w:r w:rsidR="006B227C">
        <w:t xml:space="preserve"> 2Pe2.9</w:t>
      </w:r>
      <w:r>
        <w:rPr>
          <w:lang w:val="en-US"/>
        </w:rPr>
        <w:t xml:space="preserve">. Re </w:t>
      </w:r>
      <w:r w:rsidR="006B227C">
        <w:t xml:space="preserve"> Re2.10</w:t>
      </w:r>
      <w:r>
        <w:rPr>
          <w:lang w:val="en-US"/>
        </w:rPr>
        <w:t xml:space="preserve">. </w:t>
      </w:r>
    </w:p>
    <w:p w:rsidR="003E23E9" w:rsidRDefault="003E23E9" w:rsidP="00710603">
      <w:pPr>
        <w:ind w:firstLine="360"/>
        <w:jc w:val="both"/>
      </w:pPr>
      <w:r>
        <w:rPr>
          <w:lang w:val="en-US"/>
        </w:rPr>
        <w:t xml:space="preserve">3. </w:t>
      </w:r>
      <w:r>
        <w:rPr>
          <w:b/>
          <w:lang w:val="en-US"/>
        </w:rPr>
        <w:t>that</w:t>
      </w:r>
      <w:r>
        <w:rPr>
          <w:lang w:val="en-US"/>
        </w:rPr>
        <w:t>. Ro *</w:t>
      </w:r>
      <w:r w:rsidR="006B227C">
        <w:t xml:space="preserve"> Ro5.3</w:t>
      </w:r>
      <w:r>
        <w:rPr>
          <w:lang w:val="en-US"/>
        </w:rPr>
        <w:t xml:space="preserve">, </w:t>
      </w:r>
      <w:r w:rsidR="006B227C">
        <w:t xml:space="preserve"> Ro5.4</w:t>
      </w:r>
      <w:r>
        <w:rPr>
          <w:lang w:val="en-US"/>
        </w:rPr>
        <w:t>. +*</w:t>
      </w:r>
      <w:r w:rsidR="006B227C">
        <w:t xml:space="preserve"> Ro8.28</w:t>
      </w:r>
      <w:r>
        <w:rPr>
          <w:lang w:val="en-US"/>
        </w:rPr>
        <w:t xml:space="preserve">. 2 Co </w:t>
      </w:r>
      <w:r>
        <w:rPr>
          <w:rFonts w:ascii="Segoe UI Symbol" w:hAnsi="Segoe UI Symbol" w:cs="Segoe UI Symbol"/>
          <w:lang w:val="en-US"/>
        </w:rPr>
        <w:t>✓</w:t>
      </w:r>
      <w:r w:rsidR="006B227C">
        <w:t xml:space="preserve"> 2Co4.17</w:t>
      </w:r>
      <w:r>
        <w:rPr>
          <w:lang w:val="en-US"/>
        </w:rPr>
        <w:t>. 1 P *</w:t>
      </w:r>
      <w:r w:rsidR="006B227C">
        <w:t xml:space="preserve"> 1Pe1.7</w:t>
      </w:r>
      <w:r>
        <w:rPr>
          <w:lang w:val="en-US"/>
        </w:rPr>
        <w:t xml:space="preserve">. </w:t>
      </w:r>
      <w:r>
        <w:rPr>
          <w:b/>
          <w:lang w:val="en-US"/>
        </w:rPr>
        <w:t>patience</w:t>
      </w:r>
      <w:r>
        <w:rPr>
          <w:lang w:val="en-US"/>
        </w:rPr>
        <w:t xml:space="preserve">. Ja </w:t>
      </w:r>
      <w:r w:rsidR="006B227C">
        <w:t xml:space="preserve"> Jas5.11</w:t>
      </w:r>
      <w:r>
        <w:rPr>
          <w:lang w:val="en-US"/>
        </w:rPr>
        <w:t>. Ro +*</w:t>
      </w:r>
      <w:r w:rsidR="006B227C">
        <w:t xml:space="preserve"> Ro2.7</w:t>
      </w:r>
      <w:r>
        <w:rPr>
          <w:lang w:val="en-US"/>
        </w:rPr>
        <w:t xml:space="preserve">. </w:t>
      </w:r>
      <w:r w:rsidR="006B227C">
        <w:t xml:space="preserve"> Ro8.25</w:t>
      </w:r>
      <w:r>
        <w:rPr>
          <w:lang w:val="en-US"/>
        </w:rPr>
        <w:t>. +*</w:t>
      </w:r>
      <w:r w:rsidR="006B227C">
        <w:t xml:space="preserve"> Ro15.4</w:t>
      </w:r>
      <w:r>
        <w:rPr>
          <w:lang w:val="en-US"/>
        </w:rPr>
        <w:t xml:space="preserve">. Col </w:t>
      </w:r>
      <w:r w:rsidR="006B227C">
        <w:t xml:space="preserve"> Col1.11</w:t>
      </w:r>
      <w:r>
        <w:rPr>
          <w:lang w:val="en-US"/>
        </w:rPr>
        <w:t xml:space="preserve">. 2 Th </w:t>
      </w:r>
      <w:r w:rsidR="006B227C">
        <w:t xml:space="preserve"> 2Th1.4</w:t>
      </w:r>
      <w:r>
        <w:rPr>
          <w:lang w:val="en-US"/>
        </w:rPr>
        <w:t xml:space="preserve">. </w:t>
      </w:r>
      <w:r w:rsidR="006B227C">
        <w:t xml:space="preserve"> 2Th3.5</w:t>
      </w:r>
      <w:r>
        <w:rPr>
          <w:lang w:val="en-US"/>
        </w:rPr>
        <w:t>. He +*</w:t>
      </w:r>
      <w:r w:rsidR="006B227C">
        <w:t xml:space="preserve"> Heb10.36</w:t>
      </w:r>
      <w:r>
        <w:rPr>
          <w:lang w:val="en-US"/>
        </w:rPr>
        <w:t xml:space="preserve">. </w:t>
      </w:r>
      <w:r w:rsidR="006B227C">
        <w:t xml:space="preserve"> Heb12.1</w:t>
      </w:r>
      <w:r>
        <w:rPr>
          <w:lang w:val="en-US"/>
        </w:rPr>
        <w:t xml:space="preserve">. 2 P </w:t>
      </w:r>
      <w:r w:rsidR="006B227C">
        <w:t xml:space="preserve"> 2Pe1.6</w:t>
      </w:r>
      <w:r>
        <w:rPr>
          <w:lang w:val="en-US"/>
        </w:rPr>
        <w:t xml:space="preserve">. </w:t>
      </w:r>
    </w:p>
    <w:p w:rsidR="003E23E9" w:rsidRDefault="003E23E9" w:rsidP="00710603">
      <w:pPr>
        <w:ind w:firstLine="360"/>
        <w:jc w:val="both"/>
      </w:pPr>
      <w:r>
        <w:rPr>
          <w:lang w:val="en-US"/>
        </w:rPr>
        <w:lastRenderedPageBreak/>
        <w:t xml:space="preserve">4. </w:t>
      </w:r>
      <w:r>
        <w:rPr>
          <w:b/>
          <w:lang w:val="en-US"/>
        </w:rPr>
        <w:t>let patience</w:t>
      </w:r>
      <w:r>
        <w:rPr>
          <w:lang w:val="en-US"/>
        </w:rPr>
        <w:t xml:space="preserve">. </w:t>
      </w:r>
      <w:r w:rsidR="006B227C">
        <w:t xml:space="preserve">  f16</w:t>
      </w:r>
      <w:r>
        <w:rPr>
          <w:lang w:val="en-US"/>
        </w:rPr>
        <w:t>, Ge +</w:t>
      </w:r>
      <w:r w:rsidR="006B227C">
        <w:t xml:space="preserve"> Ge1.27</w:t>
      </w:r>
      <w:r>
        <w:rPr>
          <w:lang w:val="en-US"/>
        </w:rPr>
        <w:t xml:space="preserve">. </w:t>
      </w:r>
      <w:r w:rsidR="006B227C">
        <w:t xml:space="preserve">  f50</w:t>
      </w:r>
      <w:r>
        <w:rPr>
          <w:lang w:val="en-US"/>
        </w:rPr>
        <w:t>, Ho +</w:t>
      </w:r>
      <w:r w:rsidR="006B227C">
        <w:t xml:space="preserve"> Ho2.21</w:t>
      </w:r>
      <w:r>
        <w:rPr>
          <w:lang w:val="en-US"/>
        </w:rPr>
        <w:t>. T#498. Ja *</w:t>
      </w:r>
      <w:r w:rsidR="006B227C">
        <w:t xml:space="preserve"> Jas5.7-11</w:t>
      </w:r>
      <w:r>
        <w:rPr>
          <w:lang w:val="en-US"/>
        </w:rPr>
        <w:t>. Jb +</w:t>
      </w:r>
      <w:r w:rsidR="006B227C">
        <w:t xml:space="preserve"> Job14.14</w:t>
      </w:r>
      <w:r>
        <w:rPr>
          <w:lang w:val="en-US"/>
        </w:rPr>
        <w:t xml:space="preserve"> (T#154). 17:9. Ps </w:t>
      </w:r>
      <w:r w:rsidR="006B227C">
        <w:t xml:space="preserve"> Ps37.1</w:t>
      </w:r>
      <w:r>
        <w:rPr>
          <w:lang w:val="en-US"/>
        </w:rPr>
        <w:t xml:space="preserve">, </w:t>
      </w:r>
      <w:r w:rsidR="006B227C">
        <w:t xml:space="preserve"> Ps37.7</w:t>
      </w:r>
      <w:r>
        <w:rPr>
          <w:lang w:val="en-US"/>
        </w:rPr>
        <w:t xml:space="preserve">. </w:t>
      </w:r>
      <w:r w:rsidR="006B227C">
        <w:t xml:space="preserve"> Ps40.1</w:t>
      </w:r>
      <w:r>
        <w:rPr>
          <w:lang w:val="en-US"/>
        </w:rPr>
        <w:t>. Pr +</w:t>
      </w:r>
      <w:r w:rsidR="006B227C">
        <w:t xml:space="preserve"> Pr16.7</w:t>
      </w:r>
      <w:r>
        <w:rPr>
          <w:lang w:val="en-US"/>
        </w:rPr>
        <w:t xml:space="preserve"> (T#737). +19:11 (T#201). Hab </w:t>
      </w:r>
      <w:r w:rsidR="006B227C">
        <w:t xml:space="preserve"> Hab2.3</w:t>
      </w:r>
      <w:r>
        <w:rPr>
          <w:lang w:val="en-US"/>
        </w:rPr>
        <w:t>. Mt 10:+</w:t>
      </w:r>
      <w:r w:rsidR="006B227C">
        <w:t xml:space="preserve"> Mt10.16</w:t>
      </w:r>
      <w:r>
        <w:rPr>
          <w:lang w:val="en-US"/>
        </w:rPr>
        <w:t xml:space="preserve"> (T#660), 22. +11:29 (T#62). 24:13. Lk </w:t>
      </w:r>
      <w:r w:rsidR="006B227C">
        <w:t xml:space="preserve"> Lk8.15</w:t>
      </w:r>
      <w:r>
        <w:rPr>
          <w:lang w:val="en-US"/>
        </w:rPr>
        <w:t>. *</w:t>
      </w:r>
      <w:r w:rsidR="006B227C">
        <w:t xml:space="preserve"> Lk21.19</w:t>
      </w:r>
      <w:r>
        <w:rPr>
          <w:lang w:val="en-US"/>
        </w:rPr>
        <w:t>. Ro *</w:t>
      </w:r>
      <w:r w:rsidR="006B227C">
        <w:t xml:space="preserve"> Ro2.7</w:t>
      </w:r>
      <w:r>
        <w:rPr>
          <w:lang w:val="en-US"/>
        </w:rPr>
        <w:t xml:space="preserve">. </w:t>
      </w:r>
      <w:r w:rsidR="006B227C">
        <w:t xml:space="preserve"> Ro12.12</w:t>
      </w:r>
      <w:r>
        <w:rPr>
          <w:lang w:val="en-US"/>
        </w:rPr>
        <w:t xml:space="preserve">. 2 Co </w:t>
      </w:r>
      <w:r w:rsidR="006B227C">
        <w:t xml:space="preserve"> 2Co6.4</w:t>
      </w:r>
      <w:r>
        <w:rPr>
          <w:lang w:val="en-US"/>
        </w:rPr>
        <w:t>. Ga +*</w:t>
      </w:r>
      <w:r w:rsidR="006B227C">
        <w:t xml:space="preserve"> Ga6.1</w:t>
      </w:r>
      <w:r>
        <w:rPr>
          <w:lang w:val="en-US"/>
        </w:rPr>
        <w:t xml:space="preserve"> (T#437), 9. 1 Th *</w:t>
      </w:r>
      <w:r w:rsidR="006B227C">
        <w:t xml:space="preserve"> 1Th5.14</w:t>
      </w:r>
      <w:r>
        <w:rPr>
          <w:lang w:val="en-US"/>
        </w:rPr>
        <w:t>. He *</w:t>
      </w:r>
      <w:r w:rsidR="006B227C">
        <w:t xml:space="preserve"> Heb6.12</w:t>
      </w:r>
      <w:r>
        <w:rPr>
          <w:lang w:val="en-US"/>
        </w:rPr>
        <w:t>. *</w:t>
      </w:r>
      <w:r w:rsidR="006B227C">
        <w:t xml:space="preserve"> Heb10.36</w:t>
      </w:r>
      <w:r>
        <w:rPr>
          <w:lang w:val="en-US"/>
        </w:rPr>
        <w:t>. *</w:t>
      </w:r>
      <w:r w:rsidR="006B227C">
        <w:t xml:space="preserve"> Heb12.1</w:t>
      </w:r>
      <w:r>
        <w:rPr>
          <w:lang w:val="en-US"/>
        </w:rPr>
        <w:t xml:space="preserve">, </w:t>
      </w:r>
      <w:r w:rsidR="006B227C">
        <w:t xml:space="preserve"> Heb12.2</w:t>
      </w:r>
      <w:r>
        <w:rPr>
          <w:lang w:val="en-US"/>
        </w:rPr>
        <w:t xml:space="preserve">. Ja </w:t>
      </w:r>
      <w:r w:rsidR="006B227C">
        <w:t xml:space="preserve"> Jas5.7-11</w:t>
      </w:r>
      <w:r>
        <w:rPr>
          <w:lang w:val="en-US"/>
        </w:rPr>
        <w:t xml:space="preserve">. 1 P </w:t>
      </w:r>
      <w:r w:rsidR="006B227C">
        <w:t xml:space="preserve"> 1Pe2.20</w:t>
      </w:r>
      <w:r>
        <w:rPr>
          <w:lang w:val="en-US"/>
        </w:rPr>
        <w:t>. 2 P *</w:t>
      </w:r>
      <w:r w:rsidR="006B227C">
        <w:t xml:space="preserve"> 2Pe1.5</w:t>
      </w:r>
      <w:r>
        <w:rPr>
          <w:lang w:val="en-US"/>
        </w:rPr>
        <w:t xml:space="preserve">, </w:t>
      </w:r>
      <w:r w:rsidR="006B227C">
        <w:t xml:space="preserve"> 2Pe1.6</w:t>
      </w:r>
      <w:r>
        <w:rPr>
          <w:lang w:val="en-US"/>
        </w:rPr>
        <w:t xml:space="preserve">. </w:t>
      </w:r>
      <w:r>
        <w:rPr>
          <w:b/>
          <w:lang w:val="en-US"/>
        </w:rPr>
        <w:t>perfect and</w:t>
      </w:r>
      <w:r>
        <w:rPr>
          <w:lang w:val="en-US"/>
        </w:rPr>
        <w:t xml:space="preserve">. </w:t>
      </w:r>
      <w:r w:rsidR="006B227C">
        <w:t xml:space="preserve">  f50</w:t>
      </w:r>
      <w:r>
        <w:rPr>
          <w:lang w:val="en-US"/>
        </w:rPr>
        <w:t>, Ho +</w:t>
      </w:r>
      <w:r w:rsidR="006B227C">
        <w:t xml:space="preserve"> Ho2.21</w:t>
      </w:r>
      <w:r>
        <w:rPr>
          <w:lang w:val="en-US"/>
        </w:rPr>
        <w:t xml:space="preserve">. Ja </w:t>
      </w:r>
      <w:r w:rsidR="006B227C">
        <w:t xml:space="preserve"> Jas3.2</w:t>
      </w:r>
      <w:r>
        <w:rPr>
          <w:lang w:val="en-US"/>
        </w:rPr>
        <w:t>. Pr +*</w:t>
      </w:r>
      <w:r w:rsidR="006B227C">
        <w:t xml:space="preserve"> Pr4.18</w:t>
      </w:r>
      <w:r>
        <w:rPr>
          <w:lang w:val="en-US"/>
        </w:rPr>
        <w:t>. Mt +</w:t>
      </w:r>
      <w:r w:rsidR="006B227C">
        <w:t xml:space="preserve"> Mt5.48</w:t>
      </w:r>
      <w:r>
        <w:rPr>
          <w:lang w:val="en-US"/>
        </w:rPr>
        <w:t xml:space="preserve">. Jn </w:t>
      </w:r>
      <w:r w:rsidR="006B227C">
        <w:t xml:space="preserve"> Jn17.23</w:t>
      </w:r>
      <w:r>
        <w:rPr>
          <w:lang w:val="en-US"/>
        </w:rPr>
        <w:t xml:space="preserve">. 1 Co </w:t>
      </w:r>
      <w:r w:rsidR="006B227C">
        <w:t xml:space="preserve"> 1Co2.6</w:t>
      </w:r>
      <w:r>
        <w:rPr>
          <w:lang w:val="en-US"/>
        </w:rPr>
        <w:t xml:space="preserve">. Ph </w:t>
      </w:r>
      <w:r w:rsidR="006B227C">
        <w:t xml:space="preserve"> Php3.12-15</w:t>
      </w:r>
      <w:r>
        <w:rPr>
          <w:lang w:val="en-US"/>
        </w:rPr>
        <w:t xml:space="preserve">. Col </w:t>
      </w:r>
      <w:r w:rsidR="006B227C">
        <w:t xml:space="preserve"> Col4.12</w:t>
      </w:r>
      <w:r>
        <w:rPr>
          <w:lang w:val="en-US"/>
        </w:rPr>
        <w:t>. 2 Ti *</w:t>
      </w:r>
      <w:r w:rsidR="006B227C">
        <w:t xml:space="preserve"> 2Ti3.17</w:t>
      </w:r>
      <w:r>
        <w:rPr>
          <w:lang w:val="en-US"/>
        </w:rPr>
        <w:t xml:space="preserve">. He </w:t>
      </w:r>
      <w:r w:rsidR="006B227C">
        <w:t xml:space="preserve"> Heb13.21</w:t>
      </w:r>
      <w:r>
        <w:rPr>
          <w:lang w:val="en-US"/>
        </w:rPr>
        <w:t xml:space="preserve">. 1 P </w:t>
      </w:r>
      <w:r w:rsidR="006B227C">
        <w:t xml:space="preserve"> 1Pe5.10</w:t>
      </w:r>
      <w:r>
        <w:rPr>
          <w:lang w:val="en-US"/>
        </w:rPr>
        <w:t xml:space="preserve">. 1 J </w:t>
      </w:r>
      <w:r w:rsidR="006B227C">
        <w:t xml:space="preserve"> 1Jn4.17</w:t>
      </w:r>
      <w:r>
        <w:rPr>
          <w:lang w:val="en-US"/>
        </w:rPr>
        <w:t xml:space="preserve">, </w:t>
      </w:r>
      <w:r w:rsidR="006B227C">
        <w:t xml:space="preserve"> 1Jn4.18</w:t>
      </w:r>
      <w:r>
        <w:rPr>
          <w:lang w:val="en-US"/>
        </w:rPr>
        <w:t xml:space="preserve">. </w:t>
      </w:r>
      <w:r>
        <w:rPr>
          <w:b/>
          <w:lang w:val="en-US"/>
        </w:rPr>
        <w:t>entire</w:t>
      </w:r>
      <w:r>
        <w:rPr>
          <w:lang w:val="en-US"/>
        </w:rPr>
        <w:t xml:space="preserve">. Ac </w:t>
      </w:r>
      <w:r w:rsidR="006B227C">
        <w:t xml:space="preserve"> Ac3.16</w:t>
      </w:r>
      <w:r>
        <w:rPr>
          <w:lang w:val="en-US"/>
        </w:rPr>
        <w:t>. 1 Th *</w:t>
      </w:r>
      <w:r w:rsidR="006B227C">
        <w:t xml:space="preserve"> 1Th5.23</w:t>
      </w:r>
      <w:r>
        <w:rPr>
          <w:lang w:val="en-US"/>
        </w:rPr>
        <w:t xml:space="preserve">. </w:t>
      </w:r>
      <w:r>
        <w:rPr>
          <w:b/>
          <w:lang w:val="en-US"/>
        </w:rPr>
        <w:t>wanting</w:t>
      </w:r>
      <w:r>
        <w:rPr>
          <w:lang w:val="en-US"/>
        </w:rPr>
        <w:t xml:space="preserve">. ver. </w:t>
      </w:r>
      <w:r w:rsidR="006B227C">
        <w:t xml:space="preserve"> Jas1.5</w:t>
      </w:r>
      <w:r>
        <w:rPr>
          <w:lang w:val="en-US"/>
        </w:rPr>
        <w:t xml:space="preserve">. Mt </w:t>
      </w:r>
      <w:r w:rsidR="006B227C">
        <w:t xml:space="preserve"> Mt19.20</w:t>
      </w:r>
      <w:r>
        <w:rPr>
          <w:lang w:val="en-US"/>
        </w:rPr>
        <w:t xml:space="preserve">. Mk </w:t>
      </w:r>
      <w:r w:rsidR="006B227C">
        <w:t xml:space="preserve"> Mk10.21</w:t>
      </w:r>
      <w:r>
        <w:rPr>
          <w:lang w:val="en-US"/>
        </w:rPr>
        <w:t xml:space="preserve">. Lk </w:t>
      </w:r>
      <w:r w:rsidR="006B227C">
        <w:t xml:space="preserve"> Lk18.22</w:t>
      </w:r>
      <w:r>
        <w:rPr>
          <w:lang w:val="en-US"/>
        </w:rPr>
        <w:t xml:space="preserve">. 2 P </w:t>
      </w:r>
      <w:r w:rsidR="006B227C">
        <w:t xml:space="preserve"> 2Pe1.9</w:t>
      </w:r>
      <w:r>
        <w:rPr>
          <w:lang w:val="en-US"/>
        </w:rPr>
        <w:t xml:space="preserve">. </w:t>
      </w:r>
    </w:p>
    <w:p w:rsidR="003E23E9" w:rsidRDefault="003E23E9" w:rsidP="00710603">
      <w:pPr>
        <w:ind w:firstLine="360"/>
        <w:jc w:val="both"/>
      </w:pPr>
      <w:r>
        <w:rPr>
          <w:lang w:val="en-US"/>
        </w:rPr>
        <w:t xml:space="preserve">5.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any</w:t>
      </w:r>
      <w:r>
        <w:rPr>
          <w:lang w:val="en-US"/>
        </w:rPr>
        <w:t xml:space="preserve">. Ex </w:t>
      </w:r>
      <w:r w:rsidR="006B227C">
        <w:t xml:space="preserve"> Ex31.3</w:t>
      </w:r>
      <w:r>
        <w:rPr>
          <w:lang w:val="en-US"/>
        </w:rPr>
        <w:t xml:space="preserve">, </w:t>
      </w:r>
      <w:r w:rsidR="006B227C">
        <w:t xml:space="preserve"> Ex31.6</w:t>
      </w:r>
      <w:r>
        <w:rPr>
          <w:lang w:val="en-US"/>
        </w:rPr>
        <w:t xml:space="preserve">. </w:t>
      </w:r>
      <w:r w:rsidR="006B227C">
        <w:t xml:space="preserve"> Ex36.1-4</w:t>
      </w:r>
      <w:r>
        <w:rPr>
          <w:lang w:val="en-US"/>
        </w:rPr>
        <w:t xml:space="preserve">. 1 K </w:t>
      </w:r>
      <w:r w:rsidR="006B227C">
        <w:t xml:space="preserve"> 1Ki3.7-9</w:t>
      </w:r>
      <w:r>
        <w:rPr>
          <w:lang w:val="en-US"/>
        </w:rPr>
        <w:t xml:space="preserve">, </w:t>
      </w:r>
      <w:r w:rsidR="006B227C">
        <w:t xml:space="preserve"> 1Ki3.11</w:t>
      </w:r>
      <w:r>
        <w:rPr>
          <w:lang w:val="en-US"/>
        </w:rPr>
        <w:t xml:space="preserve">, </w:t>
      </w:r>
      <w:r w:rsidR="006B227C">
        <w:t xml:space="preserve"> 1Ki3.12</w:t>
      </w:r>
      <w:r>
        <w:rPr>
          <w:lang w:val="en-US"/>
        </w:rPr>
        <w:t xml:space="preserve">. Jb </w:t>
      </w:r>
      <w:r w:rsidR="006B227C">
        <w:t xml:space="preserve"> Job28.12-28</w:t>
      </w:r>
      <w:r>
        <w:rPr>
          <w:lang w:val="en-US"/>
        </w:rPr>
        <w:t xml:space="preserve">. Pr </w:t>
      </w:r>
      <w:r>
        <w:rPr>
          <w:rFonts w:ascii="Segoe UI Symbol" w:hAnsi="Segoe UI Symbol" w:cs="Segoe UI Symbol"/>
          <w:lang w:val="en-US"/>
        </w:rPr>
        <w:t>✓</w:t>
      </w:r>
      <w:r w:rsidR="006B227C">
        <w:t xml:space="preserve"> Pr3.5-7</w:t>
      </w:r>
      <w:r>
        <w:rPr>
          <w:lang w:val="en-US"/>
        </w:rPr>
        <w:t xml:space="preserve">. </w:t>
      </w:r>
      <w:r w:rsidR="006B227C">
        <w:t xml:space="preserve"> Pr9.4-6</w:t>
      </w:r>
      <w:r>
        <w:rPr>
          <w:lang w:val="en-US"/>
        </w:rPr>
        <w:t xml:space="preserve">. Je </w:t>
      </w:r>
      <w:r w:rsidR="006B227C">
        <w:t xml:space="preserve"> Je1.6</w:t>
      </w:r>
      <w:r>
        <w:rPr>
          <w:lang w:val="en-US"/>
        </w:rPr>
        <w:t xml:space="preserve">, </w:t>
      </w:r>
      <w:r w:rsidR="006B227C">
        <w:t xml:space="preserve"> Je1.7</w:t>
      </w:r>
      <w:r>
        <w:rPr>
          <w:lang w:val="en-US"/>
        </w:rPr>
        <w:t xml:space="preserve">. 2 Co </w:t>
      </w:r>
      <w:r w:rsidR="006B227C">
        <w:t xml:space="preserve"> 2Co2.16</w:t>
      </w:r>
      <w:r>
        <w:rPr>
          <w:lang w:val="en-US"/>
        </w:rPr>
        <w:t xml:space="preserve">. </w:t>
      </w:r>
      <w:r>
        <w:rPr>
          <w:b/>
          <w:lang w:val="en-US"/>
        </w:rPr>
        <w:t>wisdom</w:t>
      </w:r>
      <w:r>
        <w:rPr>
          <w:lang w:val="en-US"/>
        </w:rPr>
        <w:t>. Ps +*</w:t>
      </w:r>
      <w:r w:rsidR="006B227C">
        <w:t xml:space="preserve"> Ps51.6</w:t>
      </w:r>
      <w:r>
        <w:rPr>
          <w:lang w:val="en-US"/>
        </w:rPr>
        <w:t>. +*</w:t>
      </w:r>
      <w:r w:rsidR="006B227C">
        <w:t xml:space="preserve"> Ps119.27</w:t>
      </w:r>
      <w:r>
        <w:rPr>
          <w:lang w:val="en-US"/>
        </w:rPr>
        <w:t>. 2 Ti +*</w:t>
      </w:r>
      <w:r w:rsidR="006B227C">
        <w:t xml:space="preserve"> 2Ti2.7</w:t>
      </w:r>
      <w:r>
        <w:rPr>
          <w:lang w:val="en-US"/>
        </w:rPr>
        <w:t xml:space="preserve">. </w:t>
      </w:r>
      <w:r>
        <w:rPr>
          <w:b/>
          <w:lang w:val="en-US"/>
        </w:rPr>
        <w:t>let him ask</w:t>
      </w:r>
      <w:r>
        <w:rPr>
          <w:lang w:val="en-US"/>
        </w:rPr>
        <w:t xml:space="preserve">. T#395, 1871. ver. </w:t>
      </w:r>
      <w:r w:rsidR="006B227C">
        <w:t xml:space="preserve"> Jas1.17</w:t>
      </w:r>
      <w:r>
        <w:rPr>
          <w:lang w:val="en-US"/>
        </w:rPr>
        <w:t xml:space="preserve">. Ja </w:t>
      </w:r>
      <w:r w:rsidR="006B227C">
        <w:t xml:space="preserve"> Jas3.17</w:t>
      </w:r>
      <w:r>
        <w:rPr>
          <w:lang w:val="en-US"/>
        </w:rPr>
        <w:t xml:space="preserve">. </w:t>
      </w:r>
      <w:r w:rsidR="006B227C">
        <w:t xml:space="preserve"> Jas5.16</w:t>
      </w:r>
      <w:r>
        <w:rPr>
          <w:lang w:val="en-US"/>
        </w:rPr>
        <w:t xml:space="preserve">. Ex </w:t>
      </w:r>
      <w:r w:rsidR="006B227C">
        <w:t xml:space="preserve"> Ex3.13</w:t>
      </w:r>
      <w:r>
        <w:rPr>
          <w:lang w:val="en-US"/>
        </w:rPr>
        <w:t xml:space="preserve">. 1 Ch </w:t>
      </w:r>
      <w:r w:rsidR="006B227C">
        <w:t xml:space="preserve"> 1Ch22.12</w:t>
      </w:r>
      <w:r>
        <w:rPr>
          <w:lang w:val="en-US"/>
        </w:rPr>
        <w:t xml:space="preserve">. 2 Ch </w:t>
      </w:r>
      <w:r w:rsidR="006B227C">
        <w:t xml:space="preserve"> 2Ch1.10</w:t>
      </w:r>
      <w:r>
        <w:rPr>
          <w:lang w:val="en-US"/>
        </w:rPr>
        <w:t xml:space="preserve">. Pr </w:t>
      </w:r>
      <w:r w:rsidR="006B227C">
        <w:t xml:space="preserve"> Pr2.3-7</w:t>
      </w:r>
      <w:r>
        <w:rPr>
          <w:lang w:val="en-US"/>
        </w:rPr>
        <w:t xml:space="preserve">. </w:t>
      </w:r>
      <w:r w:rsidR="006B227C">
        <w:t xml:space="preserve"> Pr18.1</w:t>
      </w:r>
      <w:r>
        <w:rPr>
          <w:lang w:val="en-US"/>
        </w:rPr>
        <w:t xml:space="preserve">. Is </w:t>
      </w:r>
      <w:r>
        <w:rPr>
          <w:rFonts w:ascii="Segoe UI Symbol" w:hAnsi="Segoe UI Symbol" w:cs="Segoe UI Symbol"/>
          <w:lang w:val="en-US"/>
        </w:rPr>
        <w:t>✓</w:t>
      </w:r>
      <w:r w:rsidR="006B227C">
        <w:t xml:space="preserve"> Is55.6</w:t>
      </w:r>
      <w:r>
        <w:rPr>
          <w:lang w:val="en-US"/>
        </w:rPr>
        <w:t xml:space="preserve">, </w:t>
      </w:r>
      <w:r w:rsidR="006B227C">
        <w:t xml:space="preserve"> Is55.7</w:t>
      </w:r>
      <w:r>
        <w:rPr>
          <w:lang w:val="en-US"/>
        </w:rPr>
        <w:t xml:space="preserve">. Je </w:t>
      </w:r>
      <w:r w:rsidR="006B227C">
        <w:t xml:space="preserve"> Je29.12</w:t>
      </w:r>
      <w:r>
        <w:rPr>
          <w:lang w:val="en-US"/>
        </w:rPr>
        <w:t xml:space="preserve">, </w:t>
      </w:r>
      <w:r w:rsidR="006B227C">
        <w:t xml:space="preserve"> Je29.13</w:t>
      </w:r>
      <w:r>
        <w:rPr>
          <w:lang w:val="en-US"/>
        </w:rPr>
        <w:t xml:space="preserve">. Da </w:t>
      </w:r>
      <w:r w:rsidR="006B227C">
        <w:t xml:space="preserve"> Da2.18-22</w:t>
      </w:r>
      <w:r>
        <w:rPr>
          <w:lang w:val="en-US"/>
        </w:rPr>
        <w:t>. Mt +*</w:t>
      </w:r>
      <w:r w:rsidR="006B227C">
        <w:t xml:space="preserve"> Mt7.7-11</w:t>
      </w:r>
      <w:r>
        <w:rPr>
          <w:lang w:val="en-US"/>
        </w:rPr>
        <w:t xml:space="preserve">. Lk </w:t>
      </w:r>
      <w:r>
        <w:rPr>
          <w:rFonts w:ascii="Segoe UI Symbol" w:hAnsi="Segoe UI Symbol" w:cs="Segoe UI Symbol"/>
          <w:lang w:val="en-US"/>
        </w:rPr>
        <w:t>✓</w:t>
      </w:r>
      <w:r w:rsidR="006B227C">
        <w:t xml:space="preserve"> Lk11.9-13</w:t>
      </w:r>
      <w:r>
        <w:rPr>
          <w:lang w:val="en-US"/>
        </w:rPr>
        <w:t xml:space="preserve">. Jn </w:t>
      </w:r>
      <w:r w:rsidR="006B227C">
        <w:t xml:space="preserve"> Jn4.10</w:t>
      </w:r>
      <w:r>
        <w:rPr>
          <w:lang w:val="en-US"/>
        </w:rPr>
        <w:t xml:space="preserve">. </w:t>
      </w:r>
      <w:r w:rsidR="006B227C">
        <w:t xml:space="preserve"> Jn14.13</w:t>
      </w:r>
      <w:r>
        <w:rPr>
          <w:lang w:val="en-US"/>
        </w:rPr>
        <w:t xml:space="preserve">. </w:t>
      </w:r>
      <w:r w:rsidR="006B227C">
        <w:t xml:space="preserve"> Jn15.7</w:t>
      </w:r>
      <w:r>
        <w:rPr>
          <w:lang w:val="en-US"/>
        </w:rPr>
        <w:t>. *</w:t>
      </w:r>
      <w:r w:rsidR="006B227C">
        <w:t xml:space="preserve"> Jn16.23</w:t>
      </w:r>
      <w:r>
        <w:rPr>
          <w:lang w:val="en-US"/>
        </w:rPr>
        <w:t xml:space="preserve">, </w:t>
      </w:r>
      <w:r w:rsidR="006B227C">
        <w:t xml:space="preserve"> Jn16.24</w:t>
      </w:r>
      <w:r>
        <w:rPr>
          <w:lang w:val="en-US"/>
        </w:rPr>
        <w:t xml:space="preserve">. 1 J </w:t>
      </w:r>
      <w:r w:rsidR="006B227C">
        <w:t xml:space="preserve"> 1Jn3.22</w:t>
      </w:r>
      <w:r>
        <w:rPr>
          <w:lang w:val="en-US"/>
        </w:rPr>
        <w:t xml:space="preserve">. </w:t>
      </w:r>
      <w:r>
        <w:rPr>
          <w:rFonts w:ascii="Segoe UI Symbol" w:hAnsi="Segoe UI Symbol" w:cs="Segoe UI Symbol"/>
          <w:lang w:val="en-US"/>
        </w:rPr>
        <w:t>✓</w:t>
      </w:r>
      <w:r w:rsidR="006B227C">
        <w:t xml:space="preserve"> 1Jn5.14</w:t>
      </w:r>
      <w:r>
        <w:rPr>
          <w:lang w:val="en-US"/>
        </w:rPr>
        <w:t xml:space="preserve">, </w:t>
      </w:r>
      <w:r w:rsidR="006B227C">
        <w:t xml:space="preserve"> 1Jn5.15</w:t>
      </w:r>
      <w:r>
        <w:rPr>
          <w:lang w:val="en-US"/>
        </w:rPr>
        <w:t xml:space="preserve">. </w:t>
      </w:r>
      <w:r>
        <w:rPr>
          <w:b/>
          <w:lang w:val="en-US"/>
        </w:rPr>
        <w:t>that giveth</w:t>
      </w:r>
      <w:r>
        <w:rPr>
          <w:lang w:val="en-US"/>
        </w:rPr>
        <w:t>. Ps +*</w:t>
      </w:r>
      <w:r w:rsidR="006B227C">
        <w:t xml:space="preserve"> Ps32.8</w:t>
      </w:r>
      <w:r>
        <w:rPr>
          <w:lang w:val="en-US"/>
        </w:rPr>
        <w:t xml:space="preserve">. Pr </w:t>
      </w:r>
      <w:r w:rsidR="006B227C">
        <w:t xml:space="preserve"> Pr28.5</w:t>
      </w:r>
      <w:r>
        <w:rPr>
          <w:lang w:val="en-US"/>
        </w:rPr>
        <w:t xml:space="preserve">. Is </w:t>
      </w:r>
      <w:r w:rsidR="006B227C">
        <w:t xml:space="preserve"> Is28.26</w:t>
      </w:r>
      <w:r>
        <w:rPr>
          <w:lang w:val="en-US"/>
        </w:rPr>
        <w:t>. Ac +</w:t>
      </w:r>
      <w:r w:rsidR="006B227C">
        <w:t xml:space="preserve"> Ac17.25</w:t>
      </w:r>
      <w:r>
        <w:rPr>
          <w:lang w:val="en-US"/>
        </w:rPr>
        <w:t xml:space="preserve">. </w:t>
      </w:r>
      <w:r>
        <w:rPr>
          <w:b/>
          <w:lang w:val="en-US"/>
        </w:rPr>
        <w:t>and upbraideth</w:t>
      </w:r>
      <w:r>
        <w:rPr>
          <w:lang w:val="en-US"/>
        </w:rPr>
        <w:t xml:space="preserve">. Mt </w:t>
      </w:r>
      <w:r w:rsidR="006B227C">
        <w:t xml:space="preserve"> Mt11.20</w:t>
      </w:r>
      <w:r>
        <w:rPr>
          <w:lang w:val="en-US"/>
        </w:rPr>
        <w:t xml:space="preserve">. Mk </w:t>
      </w:r>
      <w:r w:rsidR="006B227C">
        <w:t xml:space="preserve"> Mk16.14</w:t>
      </w:r>
      <w:r>
        <w:rPr>
          <w:lang w:val="en-US"/>
        </w:rPr>
        <w:t xml:space="preserve">. Lk </w:t>
      </w:r>
      <w:r w:rsidR="006B227C">
        <w:t xml:space="preserve"> Lk15.20-22</w:t>
      </w:r>
      <w:r>
        <w:rPr>
          <w:lang w:val="en-US"/>
        </w:rPr>
        <w:t xml:space="preserve">. </w:t>
      </w:r>
    </w:p>
    <w:p w:rsidR="003E23E9" w:rsidRDefault="003E23E9" w:rsidP="00710603">
      <w:pPr>
        <w:ind w:firstLine="360"/>
        <w:jc w:val="both"/>
      </w:pPr>
      <w:r>
        <w:rPr>
          <w:lang w:val="en-US"/>
        </w:rPr>
        <w:t xml:space="preserve">6. </w:t>
      </w:r>
      <w:r>
        <w:rPr>
          <w:b/>
          <w:lang w:val="en-US"/>
        </w:rPr>
        <w:t>let</w:t>
      </w:r>
      <w:r>
        <w:rPr>
          <w:lang w:val="en-US"/>
        </w:rPr>
        <w:t xml:space="preserve">. Ja </w:t>
      </w:r>
      <w:r w:rsidR="006B227C">
        <w:t xml:space="preserve"> Jas5.15</w:t>
      </w:r>
      <w:r>
        <w:rPr>
          <w:lang w:val="en-US"/>
        </w:rPr>
        <w:t>. Mt *</w:t>
      </w:r>
      <w:r w:rsidR="006B227C">
        <w:t xml:space="preserve"> Mt21.22</w:t>
      </w:r>
      <w:r>
        <w:rPr>
          <w:lang w:val="en-US"/>
        </w:rPr>
        <w:t xml:space="preserve">. Mk </w:t>
      </w:r>
      <w:r>
        <w:rPr>
          <w:rFonts w:ascii="Segoe UI Symbol" w:hAnsi="Segoe UI Symbol" w:cs="Segoe UI Symbol"/>
          <w:lang w:val="en-US"/>
        </w:rPr>
        <w:t>✓</w:t>
      </w:r>
      <w:r w:rsidR="006B227C">
        <w:t xml:space="preserve"> Mk11.22-24</w:t>
      </w:r>
      <w:r>
        <w:rPr>
          <w:lang w:val="en-US"/>
        </w:rPr>
        <w:t xml:space="preserve">. Lk </w:t>
      </w:r>
      <w:r w:rsidR="006B227C">
        <w:t xml:space="preserve"> Lk12.29</w:t>
      </w:r>
      <w:r>
        <w:rPr>
          <w:lang w:val="en-US"/>
        </w:rPr>
        <w:t xml:space="preserve">. 1 Ti </w:t>
      </w:r>
      <w:r w:rsidR="006B227C">
        <w:t xml:space="preserve"> 1Ti2.8</w:t>
      </w:r>
      <w:r>
        <w:rPr>
          <w:lang w:val="en-US"/>
        </w:rPr>
        <w:t xml:space="preserve">. He </w:t>
      </w:r>
      <w:r>
        <w:rPr>
          <w:rFonts w:ascii="Segoe UI Symbol" w:hAnsi="Segoe UI Symbol" w:cs="Segoe UI Symbol"/>
          <w:lang w:val="en-US"/>
        </w:rPr>
        <w:t>✓</w:t>
      </w:r>
      <w:r w:rsidR="006B227C">
        <w:t xml:space="preserve"> Heb11.6</w:t>
      </w:r>
      <w:r>
        <w:rPr>
          <w:lang w:val="en-US"/>
        </w:rPr>
        <w:t xml:space="preserve">. </w:t>
      </w:r>
      <w:r>
        <w:rPr>
          <w:b/>
          <w:lang w:val="en-US"/>
        </w:rPr>
        <w:t>in faith</w:t>
      </w:r>
      <w:r>
        <w:rPr>
          <w:lang w:val="en-US"/>
        </w:rPr>
        <w:t>. 2 Ch +*</w:t>
      </w:r>
      <w:r w:rsidR="006B227C">
        <w:t xml:space="preserve"> 2Ch20.20</w:t>
      </w:r>
      <w:r>
        <w:rPr>
          <w:lang w:val="en-US"/>
        </w:rPr>
        <w:t xml:space="preserve">. Is </w:t>
      </w:r>
      <w:r w:rsidR="006B227C">
        <w:t xml:space="preserve"> Is7.9</w:t>
      </w:r>
      <w:r>
        <w:rPr>
          <w:lang w:val="en-US"/>
        </w:rPr>
        <w:t xml:space="preserve">mg. </w:t>
      </w:r>
      <w:r>
        <w:rPr>
          <w:b/>
          <w:lang w:val="en-US"/>
        </w:rPr>
        <w:t>nothing wavering</w:t>
      </w:r>
      <w:r>
        <w:rPr>
          <w:lang w:val="en-US"/>
        </w:rPr>
        <w:t xml:space="preserve">. Ja </w:t>
      </w:r>
      <w:r w:rsidR="006B227C">
        <w:t xml:space="preserve"> Jas2.4</w:t>
      </w:r>
      <w:r>
        <w:rPr>
          <w:lang w:val="en-US"/>
        </w:rPr>
        <w:t xml:space="preserve">. </w:t>
      </w:r>
      <w:r w:rsidR="006B227C">
        <w:t xml:space="preserve"> Jas3.17</w:t>
      </w:r>
      <w:r>
        <w:rPr>
          <w:lang w:val="en-US"/>
        </w:rPr>
        <w:t xml:space="preserve">. Mt </w:t>
      </w:r>
      <w:r w:rsidR="006B227C">
        <w:t xml:space="preserve"> Mt21.21</w:t>
      </w:r>
      <w:r>
        <w:rPr>
          <w:lang w:val="en-US"/>
        </w:rPr>
        <w:t xml:space="preserve">, </w:t>
      </w:r>
      <w:r w:rsidR="006B227C">
        <w:t xml:space="preserve"> Mt21.22</w:t>
      </w:r>
      <w:r>
        <w:rPr>
          <w:lang w:val="en-US"/>
        </w:rPr>
        <w:t>. He *</w:t>
      </w:r>
      <w:r w:rsidR="006B227C">
        <w:t xml:space="preserve"> Heb10.23</w:t>
      </w:r>
      <w:r>
        <w:rPr>
          <w:lang w:val="en-US"/>
        </w:rPr>
        <w:t xml:space="preserve">. </w:t>
      </w:r>
      <w:r>
        <w:rPr>
          <w:b/>
          <w:lang w:val="en-US"/>
        </w:rPr>
        <w:t>he</w:t>
      </w:r>
      <w:r>
        <w:rPr>
          <w:lang w:val="en-US"/>
        </w:rPr>
        <w:t xml:space="preserve">. Ge </w:t>
      </w:r>
      <w:r w:rsidR="006B227C">
        <w:t xml:space="preserve"> Ge49.4</w:t>
      </w:r>
      <w:r>
        <w:rPr>
          <w:lang w:val="en-US"/>
        </w:rPr>
        <w:t>. Ep +*</w:t>
      </w:r>
      <w:r w:rsidR="006B227C">
        <w:t xml:space="preserve"> Eph4.14</w:t>
      </w:r>
      <w:r>
        <w:rPr>
          <w:lang w:val="en-US"/>
        </w:rPr>
        <w:t>. He *</w:t>
      </w:r>
      <w:r w:rsidR="006B227C">
        <w:t xml:space="preserve"> Heb10.23</w:t>
      </w:r>
      <w:r>
        <w:rPr>
          <w:lang w:val="en-US"/>
        </w:rPr>
        <w:t>. *</w:t>
      </w:r>
      <w:r w:rsidR="006B227C">
        <w:t xml:space="preserve"> Heb13.9</w:t>
      </w:r>
      <w:r>
        <w:rPr>
          <w:lang w:val="en-US"/>
        </w:rPr>
        <w:t xml:space="preserve">. 2 P </w:t>
      </w:r>
      <w:r w:rsidR="006B227C">
        <w:t xml:space="preserve"> 2Pe2.17</w:t>
      </w:r>
      <w:r>
        <w:rPr>
          <w:lang w:val="en-US"/>
        </w:rPr>
        <w:t xml:space="preserve">. Ju </w:t>
      </w:r>
      <w:r w:rsidR="006B227C">
        <w:t xml:space="preserve"> Jud12</w:t>
      </w:r>
      <w:r>
        <w:rPr>
          <w:lang w:val="en-US"/>
        </w:rPr>
        <w:t xml:space="preserve">, </w:t>
      </w:r>
      <w:r w:rsidR="006B227C">
        <w:t xml:space="preserve"> Jud13</w:t>
      </w:r>
      <w:r>
        <w:rPr>
          <w:lang w:val="en-US"/>
        </w:rPr>
        <w:t xml:space="preserve">. </w:t>
      </w:r>
      <w:r>
        <w:rPr>
          <w:b/>
          <w:lang w:val="en-US"/>
        </w:rPr>
        <w:t>a wave</w:t>
      </w:r>
      <w:r>
        <w:rPr>
          <w:lang w:val="en-US"/>
        </w:rPr>
        <w:t xml:space="preserve">. Is </w:t>
      </w:r>
      <w:r w:rsidR="006B227C">
        <w:t xml:space="preserve"> Is57.20</w:t>
      </w:r>
      <w:r>
        <w:rPr>
          <w:lang w:val="en-US"/>
        </w:rPr>
        <w:t xml:space="preserve">. Lk </w:t>
      </w:r>
      <w:r w:rsidR="006B227C">
        <w:t xml:space="preserve"> Lk8.24</w:t>
      </w:r>
      <w:r>
        <w:rPr>
          <w:lang w:val="en-US"/>
        </w:rPr>
        <w:t>g. Ep +*</w:t>
      </w:r>
      <w:r w:rsidR="006B227C">
        <w:t xml:space="preserve"> Eph4.14</w:t>
      </w:r>
      <w:r>
        <w:rPr>
          <w:lang w:val="en-US"/>
        </w:rPr>
        <w:t xml:space="preserve">. </w:t>
      </w:r>
    </w:p>
    <w:p w:rsidR="003E23E9" w:rsidRDefault="003E23E9" w:rsidP="00710603">
      <w:pPr>
        <w:ind w:firstLine="360"/>
        <w:jc w:val="both"/>
      </w:pPr>
      <w:r>
        <w:rPr>
          <w:lang w:val="en-US"/>
        </w:rPr>
        <w:t xml:space="preserve">7. </w:t>
      </w:r>
      <w:r>
        <w:rPr>
          <w:b/>
          <w:lang w:val="en-US"/>
        </w:rPr>
        <w:t>let not</w:t>
      </w:r>
      <w:r>
        <w:rPr>
          <w:lang w:val="en-US"/>
        </w:rPr>
        <w:t xml:space="preserve">. T#1812. ver. </w:t>
      </w:r>
      <w:r w:rsidR="006B227C">
        <w:t xml:space="preserve"> Jas1.6</w:t>
      </w:r>
      <w:r>
        <w:rPr>
          <w:lang w:val="en-US"/>
        </w:rPr>
        <w:t xml:space="preserve">. Ja </w:t>
      </w:r>
      <w:r w:rsidR="006B227C">
        <w:t xml:space="preserve"> Jas4.3</w:t>
      </w:r>
      <w:r>
        <w:rPr>
          <w:lang w:val="en-US"/>
        </w:rPr>
        <w:t xml:space="preserve">. Pr </w:t>
      </w:r>
      <w:r w:rsidR="006B227C">
        <w:t xml:space="preserve"> Pr15.8</w:t>
      </w:r>
      <w:r>
        <w:rPr>
          <w:lang w:val="en-US"/>
        </w:rPr>
        <w:t xml:space="preserve">. </w:t>
      </w:r>
      <w:r w:rsidR="006B227C">
        <w:t xml:space="preserve"> Pr21.27</w:t>
      </w:r>
      <w:r>
        <w:rPr>
          <w:lang w:val="en-US"/>
        </w:rPr>
        <w:t xml:space="preserve">. Is </w:t>
      </w:r>
      <w:r w:rsidR="006B227C">
        <w:t xml:space="preserve"> Is1.15</w:t>
      </w:r>
      <w:r>
        <w:rPr>
          <w:lang w:val="en-US"/>
        </w:rPr>
        <w:t xml:space="preserve">. </w:t>
      </w:r>
      <w:r w:rsidR="006B227C">
        <w:t xml:space="preserve"> Is58.3</w:t>
      </w:r>
      <w:r>
        <w:rPr>
          <w:lang w:val="en-US"/>
        </w:rPr>
        <w:t xml:space="preserve">, </w:t>
      </w:r>
      <w:r w:rsidR="006B227C">
        <w:t xml:space="preserve"> Is58.4</w:t>
      </w:r>
      <w:r>
        <w:rPr>
          <w:lang w:val="en-US"/>
        </w:rPr>
        <w:t xml:space="preserve">. </w:t>
      </w:r>
    </w:p>
    <w:p w:rsidR="003E23E9" w:rsidRDefault="003E23E9" w:rsidP="00710603">
      <w:pPr>
        <w:ind w:firstLine="360"/>
        <w:jc w:val="both"/>
      </w:pPr>
      <w:r>
        <w:rPr>
          <w:lang w:val="en-US"/>
        </w:rPr>
        <w:t xml:space="preserve">8. </w:t>
      </w:r>
      <w:r>
        <w:rPr>
          <w:b/>
          <w:lang w:val="en-US"/>
        </w:rPr>
        <w:t>double minded</w:t>
      </w:r>
      <w:r>
        <w:rPr>
          <w:lang w:val="en-US"/>
        </w:rPr>
        <w:t xml:space="preserve">. Ja </w:t>
      </w:r>
      <w:r w:rsidR="006B227C">
        <w:t xml:space="preserve"> Jas4.8</w:t>
      </w:r>
      <w:r>
        <w:rPr>
          <w:lang w:val="en-US"/>
        </w:rPr>
        <w:t xml:space="preserve">. 1 K </w:t>
      </w:r>
      <w:r w:rsidR="006B227C">
        <w:t xml:space="preserve"> 1Ki18.21</w:t>
      </w:r>
      <w:r>
        <w:rPr>
          <w:lang w:val="en-US"/>
        </w:rPr>
        <w:t xml:space="preserve">. 2 K </w:t>
      </w:r>
      <w:r w:rsidR="006B227C">
        <w:t xml:space="preserve"> 2Ki17.33</w:t>
      </w:r>
      <w:r>
        <w:rPr>
          <w:lang w:val="en-US"/>
        </w:rPr>
        <w:t xml:space="preserve">, </w:t>
      </w:r>
      <w:r w:rsidR="006B227C">
        <w:t xml:space="preserve"> 2Ki17.41</w:t>
      </w:r>
      <w:r>
        <w:rPr>
          <w:lang w:val="en-US"/>
        </w:rPr>
        <w:t xml:space="preserve">. 1 Ch </w:t>
      </w:r>
      <w:r w:rsidR="006B227C">
        <w:t xml:space="preserve"> 1Ch12.33</w:t>
      </w:r>
      <w:r>
        <w:rPr>
          <w:lang w:val="en-US"/>
        </w:rPr>
        <w:t xml:space="preserve">. Ps </w:t>
      </w:r>
      <w:r w:rsidR="006B227C">
        <w:t xml:space="preserve"> Ps12.2</w:t>
      </w:r>
      <w:r>
        <w:rPr>
          <w:lang w:val="en-US"/>
        </w:rPr>
        <w:t xml:space="preserve">. </w:t>
      </w:r>
      <w:r w:rsidR="006B227C">
        <w:t xml:space="preserve"> Ps119.113</w:t>
      </w:r>
      <w:r>
        <w:rPr>
          <w:lang w:val="en-US"/>
        </w:rPr>
        <w:t xml:space="preserve">. Is </w:t>
      </w:r>
      <w:r w:rsidR="006B227C">
        <w:t xml:space="preserve"> Is29.13</w:t>
      </w:r>
      <w:r>
        <w:rPr>
          <w:lang w:val="en-US"/>
        </w:rPr>
        <w:t xml:space="preserve">. Ho </w:t>
      </w:r>
      <w:r w:rsidR="006B227C">
        <w:t xml:space="preserve"> Ho7.8-11</w:t>
      </w:r>
      <w:r>
        <w:rPr>
          <w:lang w:val="en-US"/>
        </w:rPr>
        <w:t xml:space="preserve">. </w:t>
      </w:r>
      <w:r w:rsidR="006B227C">
        <w:t xml:space="preserve"> Ho10.2</w:t>
      </w:r>
      <w:r>
        <w:rPr>
          <w:lang w:val="en-US"/>
        </w:rPr>
        <w:t>. Mt +*</w:t>
      </w:r>
      <w:r w:rsidR="006B227C">
        <w:t xml:space="preserve"> Mt6.22</w:t>
      </w:r>
      <w:r>
        <w:rPr>
          <w:lang w:val="en-US"/>
        </w:rPr>
        <w:t xml:space="preserve">, </w:t>
      </w:r>
      <w:r w:rsidR="006B227C">
        <w:t xml:space="preserve"> Mt6.24</w:t>
      </w:r>
      <w:r>
        <w:rPr>
          <w:lang w:val="en-US"/>
        </w:rPr>
        <w:t xml:space="preserve">. 1 Ti </w:t>
      </w:r>
      <w:r w:rsidR="006B227C">
        <w:t xml:space="preserve"> 1Ti3.8</w:t>
      </w:r>
      <w:r>
        <w:rPr>
          <w:lang w:val="en-US"/>
        </w:rPr>
        <w:t xml:space="preserve">. </w:t>
      </w:r>
      <w:r>
        <w:rPr>
          <w:b/>
          <w:lang w:val="en-US"/>
        </w:rPr>
        <w:t>unstable</w:t>
      </w:r>
      <w:r>
        <w:rPr>
          <w:lang w:val="en-US"/>
        </w:rPr>
        <w:t xml:space="preserve">. Ja </w:t>
      </w:r>
      <w:r w:rsidR="006B227C">
        <w:t xml:space="preserve"> Jas3.8</w:t>
      </w:r>
      <w:r>
        <w:rPr>
          <w:lang w:val="en-US"/>
        </w:rPr>
        <w:t>g. Is *</w:t>
      </w:r>
      <w:r w:rsidR="006B227C">
        <w:t xml:space="preserve"> Is7.9</w:t>
      </w:r>
      <w:r>
        <w:rPr>
          <w:lang w:val="en-US"/>
        </w:rPr>
        <w:t xml:space="preserve">mg. 2 P </w:t>
      </w:r>
      <w:r w:rsidR="006B227C">
        <w:t xml:space="preserve"> 2Pe2.14</w:t>
      </w:r>
      <w:r>
        <w:rPr>
          <w:lang w:val="en-US"/>
        </w:rPr>
        <w:t xml:space="preserve">. </w:t>
      </w:r>
      <w:r w:rsidR="006B227C">
        <w:t xml:space="preserve"> 2Pe3.16</w:t>
      </w:r>
      <w:r>
        <w:rPr>
          <w:lang w:val="en-US"/>
        </w:rPr>
        <w:t xml:space="preserve">. </w:t>
      </w:r>
    </w:p>
    <w:p w:rsidR="003E23E9" w:rsidRDefault="003E23E9" w:rsidP="00710603">
      <w:pPr>
        <w:ind w:firstLine="360"/>
        <w:jc w:val="both"/>
      </w:pPr>
      <w:r>
        <w:rPr>
          <w:lang w:val="en-US"/>
        </w:rPr>
        <w:t xml:space="preserve">9. </w:t>
      </w:r>
      <w:r>
        <w:rPr>
          <w:b/>
          <w:lang w:val="en-US"/>
        </w:rPr>
        <w:t>the brother</w:t>
      </w:r>
      <w:r>
        <w:rPr>
          <w:lang w:val="en-US"/>
        </w:rPr>
        <w:t>. Ja *</w:t>
      </w:r>
      <w:r w:rsidR="006B227C">
        <w:t xml:space="preserve"> Jas2.5</w:t>
      </w:r>
      <w:r>
        <w:rPr>
          <w:lang w:val="en-US"/>
        </w:rPr>
        <w:t xml:space="preserve">, </w:t>
      </w:r>
      <w:r w:rsidR="006B227C">
        <w:t xml:space="preserve"> Jas2.6</w:t>
      </w:r>
      <w:r>
        <w:rPr>
          <w:lang w:val="en-US"/>
        </w:rPr>
        <w:t xml:space="preserve">. Dt </w:t>
      </w:r>
      <w:r w:rsidR="006B227C">
        <w:t xml:space="preserve"> Dt15.7</w:t>
      </w:r>
      <w:r>
        <w:rPr>
          <w:lang w:val="en-US"/>
        </w:rPr>
        <w:t xml:space="preserve">, </w:t>
      </w:r>
      <w:r w:rsidR="006B227C">
        <w:t xml:space="preserve"> Dt15.9</w:t>
      </w:r>
      <w:r>
        <w:rPr>
          <w:lang w:val="en-US"/>
        </w:rPr>
        <w:t xml:space="preserve">, </w:t>
      </w:r>
      <w:r w:rsidR="006B227C">
        <w:t xml:space="preserve"> Dt15.11</w:t>
      </w:r>
      <w:r>
        <w:rPr>
          <w:lang w:val="en-US"/>
        </w:rPr>
        <w:t xml:space="preserve">. Ps </w:t>
      </w:r>
      <w:r w:rsidR="006B227C">
        <w:t xml:space="preserve"> Ps62.9</w:t>
      </w:r>
      <w:r>
        <w:rPr>
          <w:lang w:val="en-US"/>
        </w:rPr>
        <w:t xml:space="preserve">. Pr </w:t>
      </w:r>
      <w:r w:rsidR="006B227C">
        <w:t xml:space="preserve"> Pr17.5</w:t>
      </w:r>
      <w:r>
        <w:rPr>
          <w:lang w:val="en-US"/>
        </w:rPr>
        <w:t xml:space="preserve">. </w:t>
      </w:r>
      <w:r w:rsidR="006B227C">
        <w:t xml:space="preserve"> Pr19.1</w:t>
      </w:r>
      <w:r>
        <w:rPr>
          <w:lang w:val="en-US"/>
        </w:rPr>
        <w:t xml:space="preserve">. Lk </w:t>
      </w:r>
      <w:r w:rsidR="006B227C">
        <w:t xml:space="preserve"> Lk1.52</w:t>
      </w:r>
      <w:r>
        <w:rPr>
          <w:lang w:val="en-US"/>
        </w:rPr>
        <w:t>. *</w:t>
      </w:r>
      <w:r w:rsidR="006B227C">
        <w:t xml:space="preserve"> Lk6.20</w:t>
      </w:r>
      <w:r>
        <w:rPr>
          <w:lang w:val="en-US"/>
        </w:rPr>
        <w:t xml:space="preserve">, </w:t>
      </w:r>
      <w:r w:rsidR="006B227C">
        <w:t xml:space="preserve"> Lk6.21</w:t>
      </w:r>
      <w:r>
        <w:rPr>
          <w:lang w:val="en-US"/>
        </w:rPr>
        <w:t xml:space="preserve">. 2 Co </w:t>
      </w:r>
      <w:r>
        <w:rPr>
          <w:rFonts w:ascii="Segoe UI Symbol" w:hAnsi="Segoe UI Symbol" w:cs="Segoe UI Symbol"/>
          <w:lang w:val="en-US"/>
        </w:rPr>
        <w:t>✓</w:t>
      </w:r>
      <w:r w:rsidR="006B227C">
        <w:t xml:space="preserve"> 2Co8.9</w:t>
      </w:r>
      <w:r>
        <w:rPr>
          <w:lang w:val="en-US"/>
        </w:rPr>
        <w:t xml:space="preserve">. </w:t>
      </w:r>
      <w:r>
        <w:rPr>
          <w:b/>
          <w:lang w:val="en-US"/>
        </w:rPr>
        <w:t>rejoice</w:t>
      </w:r>
      <w:r>
        <w:rPr>
          <w:lang w:val="en-US"/>
        </w:rPr>
        <w:t xml:space="preserve">. </w:t>
      </w:r>
      <w:r>
        <w:rPr>
          <w:i/>
          <w:lang w:val="en-US"/>
        </w:rPr>
        <w:t>or</w:t>
      </w:r>
      <w:r>
        <w:rPr>
          <w:lang w:val="en-US"/>
        </w:rPr>
        <w:t>, glory. Je +*</w:t>
      </w:r>
      <w:r w:rsidR="006B227C">
        <w:t xml:space="preserve"> Je9.23</w:t>
      </w:r>
      <w:r>
        <w:rPr>
          <w:lang w:val="en-US"/>
        </w:rPr>
        <w:t xml:space="preserve">, </w:t>
      </w:r>
      <w:r w:rsidR="006B227C">
        <w:t xml:space="preserve"> Je9.24</w:t>
      </w:r>
      <w:r>
        <w:rPr>
          <w:lang w:val="en-US"/>
        </w:rPr>
        <w:t xml:space="preserve">. Ro </w:t>
      </w:r>
      <w:r w:rsidR="006B227C">
        <w:t xml:space="preserve"> Ro5.2</w:t>
      </w:r>
      <w:r>
        <w:rPr>
          <w:lang w:val="en-US"/>
        </w:rPr>
        <w:t xml:space="preserve">, </w:t>
      </w:r>
      <w:r w:rsidR="006B227C">
        <w:t xml:space="preserve"> Ro5.3</w:t>
      </w:r>
      <w:r>
        <w:rPr>
          <w:lang w:val="en-US"/>
        </w:rPr>
        <w:t xml:space="preserve">. Ph </w:t>
      </w:r>
      <w:r w:rsidR="006B227C">
        <w:t xml:space="preserve"> Php3.3</w:t>
      </w:r>
      <w:r>
        <w:rPr>
          <w:lang w:val="en-US"/>
        </w:rPr>
        <w:t xml:space="preserve">g. </w:t>
      </w:r>
      <w:r>
        <w:rPr>
          <w:b/>
          <w:lang w:val="en-US"/>
        </w:rPr>
        <w:t>in</w:t>
      </w:r>
      <w:r>
        <w:rPr>
          <w:lang w:val="en-US"/>
        </w:rPr>
        <w:t xml:space="preserve">. Ja </w:t>
      </w:r>
      <w:r w:rsidR="006B227C">
        <w:t xml:space="preserve"> Jas2.5</w:t>
      </w:r>
      <w:r>
        <w:rPr>
          <w:lang w:val="en-US"/>
        </w:rPr>
        <w:t xml:space="preserve">. 1 S </w:t>
      </w:r>
      <w:r w:rsidR="006B227C">
        <w:t xml:space="preserve"> 1Sa2.8</w:t>
      </w:r>
      <w:r>
        <w:rPr>
          <w:lang w:val="en-US"/>
        </w:rPr>
        <w:t xml:space="preserve">. Ps </w:t>
      </w:r>
      <w:r w:rsidR="006B227C">
        <w:t xml:space="preserve"> Ps113.7</w:t>
      </w:r>
      <w:r>
        <w:rPr>
          <w:lang w:val="en-US"/>
        </w:rPr>
        <w:t xml:space="preserve">, </w:t>
      </w:r>
      <w:r w:rsidR="006B227C">
        <w:t xml:space="preserve"> Ps113.8</w:t>
      </w:r>
      <w:r>
        <w:rPr>
          <w:lang w:val="en-US"/>
        </w:rPr>
        <w:t xml:space="preserve">. Lk </w:t>
      </w:r>
      <w:r w:rsidR="006B227C">
        <w:t xml:space="preserve"> Lk9.48</w:t>
      </w:r>
      <w:r>
        <w:rPr>
          <w:lang w:val="en-US"/>
        </w:rPr>
        <w:t xml:space="preserve">. </w:t>
      </w:r>
      <w:r w:rsidR="006B227C">
        <w:t xml:space="preserve"> Lk10.20</w:t>
      </w:r>
      <w:r>
        <w:rPr>
          <w:lang w:val="en-US"/>
        </w:rPr>
        <w:t>. Ro *</w:t>
      </w:r>
      <w:r w:rsidR="006B227C">
        <w:t xml:space="preserve"> Ro8.17</w:t>
      </w:r>
      <w:r>
        <w:rPr>
          <w:lang w:val="en-US"/>
        </w:rPr>
        <w:t>. 2 Co *</w:t>
      </w:r>
      <w:r w:rsidR="006B227C">
        <w:t xml:space="preserve"> 2Co6.10</w:t>
      </w:r>
      <w:r>
        <w:rPr>
          <w:lang w:val="en-US"/>
        </w:rPr>
        <w:t xml:space="preserve">. Ph </w:t>
      </w:r>
      <w:r w:rsidR="006B227C">
        <w:t xml:space="preserve"> Php3.14</w:t>
      </w:r>
      <w:r>
        <w:rPr>
          <w:lang w:val="en-US"/>
        </w:rPr>
        <w:t xml:space="preserve">. 1 P </w:t>
      </w:r>
      <w:r w:rsidR="006B227C">
        <w:t xml:space="preserve"> 1Pe2.9</w:t>
      </w:r>
      <w:r>
        <w:rPr>
          <w:lang w:val="en-US"/>
        </w:rPr>
        <w:t>. 1 J *</w:t>
      </w:r>
      <w:r w:rsidR="006B227C">
        <w:t xml:space="preserve"> 1Jn3.1-3</w:t>
      </w:r>
      <w:r>
        <w:rPr>
          <w:lang w:val="en-US"/>
        </w:rPr>
        <w:t xml:space="preserve">. Re </w:t>
      </w:r>
      <w:r w:rsidR="006B227C">
        <w:t xml:space="preserve"> Re2.9</w:t>
      </w:r>
      <w:r>
        <w:rPr>
          <w:lang w:val="en-US"/>
        </w:rPr>
        <w:t xml:space="preserve">. </w:t>
      </w:r>
      <w:r w:rsidR="006B227C">
        <w:t xml:space="preserve"> Re5.9</w:t>
      </w:r>
      <w:r>
        <w:rPr>
          <w:lang w:val="en-US"/>
        </w:rPr>
        <w:t xml:space="preserve">, </w:t>
      </w:r>
      <w:r w:rsidR="006B227C">
        <w:t xml:space="preserve"> Re5.10</w:t>
      </w:r>
      <w:r>
        <w:rPr>
          <w:lang w:val="en-US"/>
        </w:rPr>
        <w:t xml:space="preserve">. </w:t>
      </w:r>
      <w:r w:rsidR="006B227C">
        <w:t xml:space="preserve"> Re7.9</w:t>
      </w:r>
      <w:r>
        <w:rPr>
          <w:lang w:val="en-US"/>
        </w:rPr>
        <w:t xml:space="preserve">, </w:t>
      </w:r>
      <w:r w:rsidR="006B227C">
        <w:t xml:space="preserve"> Re7.10</w:t>
      </w:r>
      <w:r>
        <w:rPr>
          <w:lang w:val="en-US"/>
        </w:rPr>
        <w:t xml:space="preserve">. </w:t>
      </w:r>
    </w:p>
    <w:p w:rsidR="003E23E9" w:rsidRDefault="003E23E9" w:rsidP="00710603">
      <w:pPr>
        <w:ind w:firstLine="360"/>
        <w:jc w:val="both"/>
      </w:pPr>
      <w:r>
        <w:rPr>
          <w:lang w:val="en-US"/>
        </w:rPr>
        <w:t xml:space="preserve">10. </w:t>
      </w:r>
      <w:r>
        <w:rPr>
          <w:b/>
          <w:lang w:val="en-US"/>
        </w:rPr>
        <w:t>the rich</w:t>
      </w:r>
      <w:r>
        <w:rPr>
          <w:lang w:val="en-US"/>
        </w:rPr>
        <w:t>. Je *</w:t>
      </w:r>
      <w:r w:rsidR="006B227C">
        <w:t xml:space="preserve"> Je9.23</w:t>
      </w:r>
      <w:r>
        <w:rPr>
          <w:lang w:val="en-US"/>
        </w:rPr>
        <w:t xml:space="preserve">. </w:t>
      </w:r>
      <w:r>
        <w:rPr>
          <w:b/>
          <w:lang w:val="en-US"/>
        </w:rPr>
        <w:t>in</w:t>
      </w:r>
      <w:r>
        <w:rPr>
          <w:lang w:val="en-US"/>
        </w:rPr>
        <w:t xml:space="preserve">. Is </w:t>
      </w:r>
      <w:r w:rsidR="006B227C">
        <w:t xml:space="preserve"> Is57.15</w:t>
      </w:r>
      <w:r>
        <w:rPr>
          <w:lang w:val="en-US"/>
        </w:rPr>
        <w:t xml:space="preserve">. </w:t>
      </w:r>
      <w:r w:rsidR="006B227C">
        <w:t xml:space="preserve"> Is66.2</w:t>
      </w:r>
      <w:r>
        <w:rPr>
          <w:lang w:val="en-US"/>
        </w:rPr>
        <w:t>. Mt +*</w:t>
      </w:r>
      <w:r w:rsidR="006B227C">
        <w:t xml:space="preserve"> Mt5.3</w:t>
      </w:r>
      <w:r>
        <w:rPr>
          <w:lang w:val="en-US"/>
        </w:rPr>
        <w:t xml:space="preserve">. Lk </w:t>
      </w:r>
      <w:r w:rsidR="006B227C">
        <w:t xml:space="preserve"> Lk16.22</w:t>
      </w:r>
      <w:r>
        <w:rPr>
          <w:lang w:val="en-US"/>
        </w:rPr>
        <w:t xml:space="preserve">. Ph </w:t>
      </w:r>
      <w:r w:rsidR="006B227C">
        <w:t xml:space="preserve"> Php3.8</w:t>
      </w:r>
      <w:r>
        <w:rPr>
          <w:lang w:val="en-US"/>
        </w:rPr>
        <w:t>. 1 Ti +*</w:t>
      </w:r>
      <w:r w:rsidR="006B227C">
        <w:t xml:space="preserve"> 1Ti6.17</w:t>
      </w:r>
      <w:r>
        <w:rPr>
          <w:lang w:val="en-US"/>
        </w:rPr>
        <w:t xml:space="preserve">. </w:t>
      </w:r>
      <w:r>
        <w:rPr>
          <w:b/>
          <w:lang w:val="en-US"/>
        </w:rPr>
        <w:t>because</w:t>
      </w:r>
      <w:r>
        <w:rPr>
          <w:lang w:val="en-US"/>
        </w:rPr>
        <w:t xml:space="preserve">. Ja </w:t>
      </w:r>
      <w:r w:rsidR="006B227C">
        <w:t xml:space="preserve"> Jas4.14</w:t>
      </w:r>
      <w:r>
        <w:rPr>
          <w:lang w:val="en-US"/>
        </w:rPr>
        <w:t xml:space="preserve">. Jb </w:t>
      </w:r>
      <w:r w:rsidR="006B227C">
        <w:t xml:space="preserve"> Job14.2</w:t>
      </w:r>
      <w:r>
        <w:rPr>
          <w:lang w:val="en-US"/>
        </w:rPr>
        <w:t>. Ps *</w:t>
      </w:r>
      <w:r w:rsidR="006B227C">
        <w:t xml:space="preserve"> Ps37.2</w:t>
      </w:r>
      <w:r>
        <w:rPr>
          <w:lang w:val="en-US"/>
        </w:rPr>
        <w:t xml:space="preserve">, </w:t>
      </w:r>
      <w:r w:rsidR="006B227C">
        <w:t xml:space="preserve"> Ps37.35</w:t>
      </w:r>
      <w:r>
        <w:rPr>
          <w:lang w:val="en-US"/>
        </w:rPr>
        <w:t xml:space="preserve">, </w:t>
      </w:r>
      <w:r w:rsidR="006B227C">
        <w:t xml:space="preserve"> Ps37.36</w:t>
      </w:r>
      <w:r>
        <w:rPr>
          <w:lang w:val="en-US"/>
        </w:rPr>
        <w:t xml:space="preserve">. </w:t>
      </w:r>
      <w:r w:rsidR="006B227C">
        <w:t xml:space="preserve"> Ps90.5</w:t>
      </w:r>
      <w:r>
        <w:rPr>
          <w:lang w:val="en-US"/>
        </w:rPr>
        <w:t xml:space="preserve">, </w:t>
      </w:r>
      <w:r w:rsidR="006B227C">
        <w:t xml:space="preserve"> Ps90.6</w:t>
      </w:r>
      <w:r>
        <w:rPr>
          <w:lang w:val="en-US"/>
        </w:rPr>
        <w:t xml:space="preserve">. </w:t>
      </w:r>
      <w:r w:rsidR="006B227C">
        <w:t xml:space="preserve"> Ps102.4</w:t>
      </w:r>
      <w:r>
        <w:rPr>
          <w:lang w:val="en-US"/>
        </w:rPr>
        <w:t xml:space="preserve">, </w:t>
      </w:r>
      <w:r w:rsidR="006B227C">
        <w:t xml:space="preserve"> Ps102.11</w:t>
      </w:r>
      <w:r>
        <w:rPr>
          <w:lang w:val="en-US"/>
        </w:rPr>
        <w:t xml:space="preserve">. </w:t>
      </w:r>
      <w:r w:rsidR="006B227C">
        <w:t xml:space="preserve"> Ps103.15</w:t>
      </w:r>
      <w:r>
        <w:rPr>
          <w:lang w:val="en-US"/>
        </w:rPr>
        <w:t xml:space="preserve">. Is </w:t>
      </w:r>
      <w:r w:rsidR="006B227C">
        <w:t xml:space="preserve"> Is40.6</w:t>
      </w:r>
      <w:r>
        <w:rPr>
          <w:lang w:val="en-US"/>
        </w:rPr>
        <w:t xml:space="preserve">. </w:t>
      </w:r>
      <w:r w:rsidR="006B227C">
        <w:t xml:space="preserve"> Is51.12</w:t>
      </w:r>
      <w:r>
        <w:rPr>
          <w:lang w:val="en-US"/>
        </w:rPr>
        <w:t xml:space="preserve">. Mt </w:t>
      </w:r>
      <w:r w:rsidR="006B227C">
        <w:t xml:space="preserve"> Mt6.30</w:t>
      </w:r>
      <w:r>
        <w:rPr>
          <w:lang w:val="en-US"/>
        </w:rPr>
        <w:t xml:space="preserve">. 1 Co </w:t>
      </w:r>
      <w:r w:rsidR="006B227C">
        <w:t xml:space="preserve"> 1Co7.31</w:t>
      </w:r>
      <w:r>
        <w:rPr>
          <w:lang w:val="en-US"/>
        </w:rPr>
        <w:t>. 1 P *</w:t>
      </w:r>
      <w:r w:rsidR="006B227C">
        <w:t xml:space="preserve"> 1Pe1.24</w:t>
      </w:r>
      <w:r>
        <w:rPr>
          <w:lang w:val="en-US"/>
        </w:rPr>
        <w:t xml:space="preserve">. 1 J </w:t>
      </w:r>
      <w:r>
        <w:rPr>
          <w:rFonts w:ascii="Segoe UI Symbol" w:hAnsi="Segoe UI Symbol" w:cs="Segoe UI Symbol"/>
          <w:lang w:val="en-US"/>
        </w:rPr>
        <w:t>✓</w:t>
      </w:r>
      <w:r w:rsidR="006B227C">
        <w:t xml:space="preserve"> 1Jn2.17</w:t>
      </w:r>
      <w:r>
        <w:rPr>
          <w:lang w:val="en-US"/>
        </w:rPr>
        <w:t xml:space="preserve">. </w:t>
      </w:r>
    </w:p>
    <w:p w:rsidR="003E23E9" w:rsidRDefault="003E23E9" w:rsidP="00710603">
      <w:pPr>
        <w:ind w:firstLine="360"/>
        <w:jc w:val="both"/>
      </w:pPr>
      <w:r>
        <w:rPr>
          <w:lang w:val="en-US"/>
        </w:rPr>
        <w:t xml:space="preserve">11. </w:t>
      </w:r>
      <w:r>
        <w:rPr>
          <w:b/>
          <w:lang w:val="en-US"/>
        </w:rPr>
        <w:t>risen</w:t>
      </w:r>
      <w:r>
        <w:rPr>
          <w:lang w:val="en-US"/>
        </w:rPr>
        <w:t xml:space="preserve">. Is </w:t>
      </w:r>
      <w:r w:rsidR="006B227C">
        <w:t xml:space="preserve"> Is49.10</w:t>
      </w:r>
      <w:r>
        <w:rPr>
          <w:lang w:val="en-US"/>
        </w:rPr>
        <w:t xml:space="preserve">. Jon </w:t>
      </w:r>
      <w:r w:rsidR="006B227C">
        <w:t xml:space="preserve"> Jon4.7</w:t>
      </w:r>
      <w:r>
        <w:rPr>
          <w:lang w:val="en-US"/>
        </w:rPr>
        <w:t xml:space="preserve">, </w:t>
      </w:r>
      <w:r w:rsidR="006B227C">
        <w:t xml:space="preserve"> Jon4.8</w:t>
      </w:r>
      <w:r>
        <w:rPr>
          <w:lang w:val="en-US"/>
        </w:rPr>
        <w:t xml:space="preserve">. Mt </w:t>
      </w:r>
      <w:r w:rsidR="006B227C">
        <w:t xml:space="preserve"> Mt13.6</w:t>
      </w:r>
      <w:r>
        <w:rPr>
          <w:lang w:val="en-US"/>
        </w:rPr>
        <w:t xml:space="preserve">. Mk </w:t>
      </w:r>
      <w:r w:rsidR="006B227C">
        <w:t xml:space="preserve"> Mk4.6</w:t>
      </w:r>
      <w:r>
        <w:rPr>
          <w:lang w:val="en-US"/>
        </w:rPr>
        <w:t xml:space="preserve">. </w:t>
      </w:r>
      <w:r>
        <w:rPr>
          <w:b/>
          <w:lang w:val="en-US"/>
        </w:rPr>
        <w:t>burning heat</w:t>
      </w:r>
      <w:r>
        <w:rPr>
          <w:lang w:val="en-US"/>
        </w:rPr>
        <w:t>. Mt +</w:t>
      </w:r>
      <w:r w:rsidR="006B227C">
        <w:t xml:space="preserve"> Mt20.12</w:t>
      </w:r>
      <w:r>
        <w:rPr>
          <w:lang w:val="en-US"/>
        </w:rPr>
        <w:t xml:space="preserve">. </w:t>
      </w:r>
      <w:r>
        <w:rPr>
          <w:b/>
          <w:lang w:val="en-US"/>
        </w:rPr>
        <w:t>it withereth</w:t>
      </w:r>
      <w:r>
        <w:rPr>
          <w:lang w:val="en-US"/>
        </w:rPr>
        <w:t xml:space="preserve">. Is </w:t>
      </w:r>
      <w:r>
        <w:rPr>
          <w:rFonts w:ascii="MS Gothic" w:hAnsi="MS Gothic" w:cs="MS Gothic"/>
          <w:lang w:val="en-US"/>
        </w:rPr>
        <w:t>▶</w:t>
      </w:r>
      <w:r w:rsidR="006B227C">
        <w:t xml:space="preserve"> Is40.7</w:t>
      </w:r>
      <w:r>
        <w:rPr>
          <w:lang w:val="en-US"/>
        </w:rPr>
        <w:t xml:space="preserve">, </w:t>
      </w:r>
      <w:r w:rsidR="006B227C">
        <w:t xml:space="preserve"> Is40.8</w:t>
      </w:r>
      <w:r>
        <w:rPr>
          <w:lang w:val="en-US"/>
        </w:rPr>
        <w:t xml:space="preserve">. </w:t>
      </w:r>
      <w:r>
        <w:rPr>
          <w:b/>
          <w:lang w:val="en-US"/>
        </w:rPr>
        <w:t>perisheth</w:t>
      </w:r>
      <w:r>
        <w:rPr>
          <w:lang w:val="en-US"/>
        </w:rPr>
        <w:t xml:space="preserve">. Gr. </w:t>
      </w:r>
      <w:r>
        <w:rPr>
          <w:i/>
          <w:lang w:val="en-US"/>
        </w:rPr>
        <w:t>apollumi,</w:t>
      </w:r>
      <w:r>
        <w:rPr>
          <w:lang w:val="en-US"/>
        </w:rPr>
        <w:t xml:space="preserve"> Mt +</w:t>
      </w:r>
      <w:r w:rsidR="006B227C">
        <w:t xml:space="preserve"> Mt2.13</w:t>
      </w:r>
      <w:r>
        <w:rPr>
          <w:lang w:val="en-US"/>
        </w:rPr>
        <w:t xml:space="preserve">. </w:t>
      </w:r>
      <w:r>
        <w:rPr>
          <w:b/>
          <w:lang w:val="en-US"/>
        </w:rPr>
        <w:t>so</w:t>
      </w:r>
      <w:r>
        <w:rPr>
          <w:lang w:val="en-US"/>
        </w:rPr>
        <w:t xml:space="preserve">. Ja </w:t>
      </w:r>
      <w:r w:rsidR="006B227C">
        <w:t xml:space="preserve"> Jas5.1-7</w:t>
      </w:r>
      <w:r>
        <w:rPr>
          <w:lang w:val="en-US"/>
        </w:rPr>
        <w:t xml:space="preserve">. Jb </w:t>
      </w:r>
      <w:r w:rsidR="006B227C">
        <w:t xml:space="preserve"> Job21.24-30</w:t>
      </w:r>
      <w:r>
        <w:rPr>
          <w:lang w:val="en-US"/>
        </w:rPr>
        <w:t xml:space="preserve">. Ps </w:t>
      </w:r>
      <w:r w:rsidR="006B227C">
        <w:t xml:space="preserve"> Ps37.35</w:t>
      </w:r>
      <w:r>
        <w:rPr>
          <w:lang w:val="en-US"/>
        </w:rPr>
        <w:t xml:space="preserve">, </w:t>
      </w:r>
      <w:r w:rsidR="006B227C">
        <w:t xml:space="preserve"> Ps37.36</w:t>
      </w:r>
      <w:r>
        <w:rPr>
          <w:lang w:val="en-US"/>
        </w:rPr>
        <w:t xml:space="preserve">. </w:t>
      </w:r>
      <w:r w:rsidR="006B227C">
        <w:t xml:space="preserve"> Ps49.6-14</w:t>
      </w:r>
      <w:r>
        <w:rPr>
          <w:lang w:val="en-US"/>
        </w:rPr>
        <w:t xml:space="preserve">. </w:t>
      </w:r>
      <w:r w:rsidR="006B227C">
        <w:t xml:space="preserve"> Ps73.18-20</w:t>
      </w:r>
      <w:r>
        <w:rPr>
          <w:lang w:val="en-US"/>
        </w:rPr>
        <w:t xml:space="preserve">. Ec </w:t>
      </w:r>
      <w:r w:rsidR="006B227C">
        <w:t xml:space="preserve"> Ec5.15</w:t>
      </w:r>
      <w:r>
        <w:rPr>
          <w:lang w:val="en-US"/>
        </w:rPr>
        <w:t xml:space="preserve">. Is </w:t>
      </w:r>
      <w:r w:rsidR="006B227C">
        <w:t xml:space="preserve"> Is28.1</w:t>
      </w:r>
      <w:r>
        <w:rPr>
          <w:lang w:val="en-US"/>
        </w:rPr>
        <w:t xml:space="preserve">, </w:t>
      </w:r>
      <w:r w:rsidR="006B227C">
        <w:t xml:space="preserve"> Is28.4</w:t>
      </w:r>
      <w:r>
        <w:rPr>
          <w:lang w:val="en-US"/>
        </w:rPr>
        <w:t xml:space="preserve">. </w:t>
      </w:r>
      <w:r w:rsidR="006B227C">
        <w:t xml:space="preserve"> Is40.7</w:t>
      </w:r>
      <w:r>
        <w:rPr>
          <w:lang w:val="en-US"/>
        </w:rPr>
        <w:t xml:space="preserve">, </w:t>
      </w:r>
      <w:r w:rsidR="006B227C">
        <w:t xml:space="preserve"> Is40.8</w:t>
      </w:r>
      <w:r>
        <w:rPr>
          <w:lang w:val="en-US"/>
        </w:rPr>
        <w:t xml:space="preserve">. Lk </w:t>
      </w:r>
      <w:r w:rsidR="006B227C">
        <w:t xml:space="preserve"> Lk12.16-21</w:t>
      </w:r>
      <w:r>
        <w:rPr>
          <w:lang w:val="en-US"/>
        </w:rPr>
        <w:t xml:space="preserve">. </w:t>
      </w:r>
      <w:r w:rsidR="006B227C">
        <w:t xml:space="preserve"> Lk16.19-25</w:t>
      </w:r>
      <w:r>
        <w:rPr>
          <w:lang w:val="en-US"/>
        </w:rPr>
        <w:t xml:space="preserve">. 1 Co </w:t>
      </w:r>
      <w:r w:rsidR="006B227C">
        <w:t xml:space="preserve"> 1Co7.31</w:t>
      </w:r>
      <w:r>
        <w:rPr>
          <w:lang w:val="en-US"/>
        </w:rPr>
        <w:t>. 1 P +*</w:t>
      </w:r>
      <w:r w:rsidR="006B227C">
        <w:t xml:space="preserve"> 1Pe1.4</w:t>
      </w:r>
      <w:r>
        <w:rPr>
          <w:lang w:val="en-US"/>
        </w:rPr>
        <w:t xml:space="preserve">. </w:t>
      </w:r>
      <w:r w:rsidR="006B227C">
        <w:t xml:space="preserve"> 1Pe5.4</w:t>
      </w:r>
      <w:r>
        <w:rPr>
          <w:lang w:val="en-US"/>
        </w:rPr>
        <w:t xml:space="preserve">. </w:t>
      </w:r>
      <w:r>
        <w:rPr>
          <w:b/>
          <w:lang w:val="en-US"/>
        </w:rPr>
        <w:t>fade away</w:t>
      </w:r>
      <w:r>
        <w:rPr>
          <w:lang w:val="en-US"/>
        </w:rPr>
        <w:t xml:space="preserve">. Jb </w:t>
      </w:r>
      <w:r w:rsidR="006B227C">
        <w:t xml:space="preserve"> Job15.30</w:t>
      </w:r>
      <w:r>
        <w:rPr>
          <w:lang w:val="en-US"/>
        </w:rPr>
        <w:t xml:space="preserve">. </w:t>
      </w:r>
    </w:p>
    <w:p w:rsidR="003E23E9" w:rsidRDefault="003E23E9" w:rsidP="00710603">
      <w:pPr>
        <w:ind w:firstLine="360"/>
        <w:jc w:val="both"/>
      </w:pPr>
      <w:r>
        <w:rPr>
          <w:lang w:val="en-US"/>
        </w:rPr>
        <w:t xml:space="preserve">12. </w:t>
      </w:r>
      <w:r>
        <w:rPr>
          <w:b/>
          <w:lang w:val="en-US"/>
        </w:rPr>
        <w:t>Blessed</w:t>
      </w:r>
      <w:r>
        <w:rPr>
          <w:lang w:val="en-US"/>
        </w:rPr>
        <w:t xml:space="preserve">. Da </w:t>
      </w:r>
      <w:r w:rsidR="006B227C">
        <w:t xml:space="preserve"> Da12.12</w:t>
      </w:r>
      <w:r>
        <w:rPr>
          <w:lang w:val="en-US"/>
        </w:rPr>
        <w:t xml:space="preserve">. </w:t>
      </w:r>
      <w:r>
        <w:rPr>
          <w:b/>
          <w:lang w:val="en-US"/>
        </w:rPr>
        <w:t>the man</w:t>
      </w:r>
      <w:r>
        <w:rPr>
          <w:lang w:val="en-US"/>
        </w:rPr>
        <w:t xml:space="preserve">. See on ver. </w:t>
      </w:r>
      <w:r w:rsidR="006B227C">
        <w:t xml:space="preserve"> Jas1.2-4</w:t>
      </w:r>
      <w:r>
        <w:rPr>
          <w:lang w:val="en-US"/>
        </w:rPr>
        <w:t xml:space="preserve">. Ja </w:t>
      </w:r>
      <w:r w:rsidR="006B227C">
        <w:t xml:space="preserve"> Jas5.11</w:t>
      </w:r>
      <w:r>
        <w:rPr>
          <w:lang w:val="en-US"/>
        </w:rPr>
        <w:t>. Jb *</w:t>
      </w:r>
      <w:r w:rsidR="006B227C">
        <w:t xml:space="preserve"> Job5.17</w:t>
      </w:r>
      <w:r>
        <w:rPr>
          <w:lang w:val="en-US"/>
        </w:rPr>
        <w:t xml:space="preserve">. Ps </w:t>
      </w:r>
      <w:r w:rsidR="006B227C">
        <w:t xml:space="preserve"> Ps94.12</w:t>
      </w:r>
      <w:r>
        <w:rPr>
          <w:lang w:val="en-US"/>
        </w:rPr>
        <w:t xml:space="preserve">. </w:t>
      </w:r>
      <w:r w:rsidR="006B227C">
        <w:t xml:space="preserve"> Ps119.67</w:t>
      </w:r>
      <w:r>
        <w:rPr>
          <w:lang w:val="en-US"/>
        </w:rPr>
        <w:t xml:space="preserve">, </w:t>
      </w:r>
      <w:r w:rsidR="006B227C">
        <w:t xml:space="preserve"> Ps119.71</w:t>
      </w:r>
      <w:r>
        <w:rPr>
          <w:lang w:val="en-US"/>
        </w:rPr>
        <w:t xml:space="preserve">, </w:t>
      </w:r>
      <w:r w:rsidR="006B227C">
        <w:t xml:space="preserve"> Ps119.75</w:t>
      </w:r>
      <w:r>
        <w:rPr>
          <w:lang w:val="en-US"/>
        </w:rPr>
        <w:t>. Pr *</w:t>
      </w:r>
      <w:r w:rsidR="006B227C">
        <w:t xml:space="preserve"> Pr3.11</w:t>
      </w:r>
      <w:r>
        <w:rPr>
          <w:lang w:val="en-US"/>
        </w:rPr>
        <w:t xml:space="preserve">, </w:t>
      </w:r>
      <w:r w:rsidR="006B227C">
        <w:t xml:space="preserve"> Pr3.12</w:t>
      </w:r>
      <w:r>
        <w:rPr>
          <w:lang w:val="en-US"/>
        </w:rPr>
        <w:t>. Mt +</w:t>
      </w:r>
      <w:r w:rsidR="006B227C">
        <w:t xml:space="preserve"> Mt10.22</w:t>
      </w:r>
      <w:r>
        <w:rPr>
          <w:lang w:val="en-US"/>
        </w:rPr>
        <w:t xml:space="preserve">. He </w:t>
      </w:r>
      <w:r w:rsidR="006B227C">
        <w:t xml:space="preserve"> Heb6.15</w:t>
      </w:r>
      <w:r>
        <w:rPr>
          <w:lang w:val="en-US"/>
        </w:rPr>
        <w:t xml:space="preserve">. </w:t>
      </w:r>
      <w:r w:rsidR="006B227C">
        <w:t xml:space="preserve"> Heb10.32</w:t>
      </w:r>
      <w:r>
        <w:rPr>
          <w:lang w:val="en-US"/>
        </w:rPr>
        <w:t xml:space="preserve">. </w:t>
      </w:r>
      <w:r w:rsidR="006B227C">
        <w:t xml:space="preserve"> Heb12.5</w:t>
      </w:r>
      <w:r>
        <w:rPr>
          <w:lang w:val="en-US"/>
        </w:rPr>
        <w:t xml:space="preserve">. 1 P </w:t>
      </w:r>
      <w:r w:rsidR="006B227C">
        <w:t xml:space="preserve"> 1Pe3.14</w:t>
      </w:r>
      <w:r>
        <w:rPr>
          <w:lang w:val="en-US"/>
        </w:rPr>
        <w:t xml:space="preserve">. Re </w:t>
      </w:r>
      <w:r w:rsidR="006B227C">
        <w:t xml:space="preserve"> Re3.19</w:t>
      </w:r>
      <w:r>
        <w:rPr>
          <w:lang w:val="en-US"/>
        </w:rPr>
        <w:t xml:space="preserve">. </w:t>
      </w:r>
      <w:r>
        <w:rPr>
          <w:b/>
          <w:lang w:val="en-US"/>
        </w:rPr>
        <w:t>when</w:t>
      </w:r>
      <w:r>
        <w:rPr>
          <w:lang w:val="en-US"/>
        </w:rPr>
        <w:t xml:space="preserve">. Dt </w:t>
      </w:r>
      <w:r w:rsidR="006B227C">
        <w:t xml:space="preserve"> Dt8.2</w:t>
      </w:r>
      <w:r>
        <w:rPr>
          <w:lang w:val="en-US"/>
        </w:rPr>
        <w:t xml:space="preserve">. </w:t>
      </w:r>
      <w:r w:rsidR="006B227C">
        <w:t xml:space="preserve"> Dt13.3</w:t>
      </w:r>
      <w:r>
        <w:rPr>
          <w:lang w:val="en-US"/>
        </w:rPr>
        <w:t xml:space="preserve">. Pr </w:t>
      </w:r>
      <w:r w:rsidR="006B227C">
        <w:t xml:space="preserve"> Pr17.3</w:t>
      </w:r>
      <w:r>
        <w:rPr>
          <w:lang w:val="en-US"/>
        </w:rPr>
        <w:t xml:space="preserve">. Zc </w:t>
      </w:r>
      <w:r w:rsidR="006B227C">
        <w:t xml:space="preserve"> Zec13.9</w:t>
      </w:r>
      <w:r>
        <w:rPr>
          <w:lang w:val="en-US"/>
        </w:rPr>
        <w:t xml:space="preserve">. Ml </w:t>
      </w:r>
      <w:r w:rsidR="006B227C">
        <w:t xml:space="preserve"> Mal3.2</w:t>
      </w:r>
      <w:r>
        <w:rPr>
          <w:lang w:val="en-US"/>
        </w:rPr>
        <w:t xml:space="preserve">, </w:t>
      </w:r>
      <w:r w:rsidR="006B227C">
        <w:t xml:space="preserve"> </w:t>
      </w:r>
      <w:r w:rsidR="006B227C">
        <w:lastRenderedPageBreak/>
        <w:t>Mal3.3</w:t>
      </w:r>
      <w:r>
        <w:rPr>
          <w:lang w:val="en-US"/>
        </w:rPr>
        <w:t xml:space="preserve">. He </w:t>
      </w:r>
      <w:r w:rsidR="006B227C">
        <w:t xml:space="preserve"> Heb11.17</w:t>
      </w:r>
      <w:r>
        <w:rPr>
          <w:lang w:val="en-US"/>
        </w:rPr>
        <w:t xml:space="preserve">. 1 P </w:t>
      </w:r>
      <w:r w:rsidR="006B227C">
        <w:t xml:space="preserve"> 1Pe1.6</w:t>
      </w:r>
      <w:r>
        <w:rPr>
          <w:lang w:val="en-US"/>
        </w:rPr>
        <w:t xml:space="preserve">, </w:t>
      </w:r>
      <w:r w:rsidR="006B227C">
        <w:t xml:space="preserve"> 1Pe1.7</w:t>
      </w:r>
      <w:r>
        <w:rPr>
          <w:lang w:val="en-US"/>
        </w:rPr>
        <w:t xml:space="preserve">. </w:t>
      </w:r>
      <w:r w:rsidR="006B227C">
        <w:t xml:space="preserve"> 1Pe5.10</w:t>
      </w:r>
      <w:r>
        <w:rPr>
          <w:lang w:val="en-US"/>
        </w:rPr>
        <w:t xml:space="preserve">. </w:t>
      </w:r>
      <w:r>
        <w:rPr>
          <w:b/>
          <w:lang w:val="en-US"/>
        </w:rPr>
        <w:t>tried</w:t>
      </w:r>
      <w:r>
        <w:rPr>
          <w:lang w:val="en-US"/>
        </w:rPr>
        <w:t xml:space="preserve">. </w:t>
      </w:r>
      <w:r>
        <w:rPr>
          <w:i/>
          <w:lang w:val="en-US"/>
        </w:rPr>
        <w:t>or</w:t>
      </w:r>
      <w:r>
        <w:rPr>
          <w:lang w:val="en-US"/>
        </w:rPr>
        <w:t xml:space="preserve">, approved. Dt </w:t>
      </w:r>
      <w:r w:rsidR="006B227C">
        <w:t xml:space="preserve"> Dt8.2</w:t>
      </w:r>
      <w:r>
        <w:rPr>
          <w:lang w:val="en-US"/>
        </w:rPr>
        <w:t xml:space="preserve">. </w:t>
      </w:r>
      <w:r w:rsidR="006B227C">
        <w:t xml:space="preserve"> Dt13.1-3</w:t>
      </w:r>
      <w:r>
        <w:rPr>
          <w:lang w:val="en-US"/>
        </w:rPr>
        <w:t xml:space="preserve">. Ro </w:t>
      </w:r>
      <w:r w:rsidR="006B227C">
        <w:t xml:space="preserve"> Ro5.4</w:t>
      </w:r>
      <w:r>
        <w:rPr>
          <w:lang w:val="en-US"/>
        </w:rPr>
        <w:t xml:space="preserve">. </w:t>
      </w:r>
      <w:r w:rsidR="006B227C">
        <w:t xml:space="preserve"> Ro14.18</w:t>
      </w:r>
      <w:r>
        <w:rPr>
          <w:lang w:val="en-US"/>
        </w:rPr>
        <w:t xml:space="preserve">. </w:t>
      </w:r>
      <w:r w:rsidR="006B227C">
        <w:t xml:space="preserve"> Ro16.10</w:t>
      </w:r>
      <w:r>
        <w:rPr>
          <w:lang w:val="en-US"/>
        </w:rPr>
        <w:t xml:space="preserve">. 1 Co </w:t>
      </w:r>
      <w:r>
        <w:rPr>
          <w:rFonts w:ascii="Segoe UI Symbol" w:hAnsi="Segoe UI Symbol" w:cs="Segoe UI Symbol"/>
          <w:lang w:val="en-US"/>
        </w:rPr>
        <w:t>✓</w:t>
      </w:r>
      <w:r w:rsidR="006B227C">
        <w:t xml:space="preserve"> 1Co11.19</w:t>
      </w:r>
      <w:r>
        <w:rPr>
          <w:lang w:val="en-US"/>
        </w:rPr>
        <w:t xml:space="preserve">. 2 Co </w:t>
      </w:r>
      <w:r w:rsidR="006B227C">
        <w:t xml:space="preserve"> 2Co10.18</w:t>
      </w:r>
      <w:r>
        <w:rPr>
          <w:lang w:val="en-US"/>
        </w:rPr>
        <w:t xml:space="preserve">. </w:t>
      </w:r>
      <w:r w:rsidR="006B227C">
        <w:t xml:space="preserve"> 2Co13.7</w:t>
      </w:r>
      <w:r>
        <w:rPr>
          <w:lang w:val="en-US"/>
        </w:rPr>
        <w:t xml:space="preserve">. Ph </w:t>
      </w:r>
      <w:r w:rsidR="006B227C">
        <w:t xml:space="preserve"> Php2.22</w:t>
      </w:r>
      <w:r>
        <w:rPr>
          <w:lang w:val="en-US"/>
        </w:rPr>
        <w:t xml:space="preserve">g. 2 Ti </w:t>
      </w:r>
      <w:r w:rsidR="006B227C">
        <w:t xml:space="preserve"> 2Ti2.15</w:t>
      </w:r>
      <w:r>
        <w:rPr>
          <w:lang w:val="en-US"/>
        </w:rPr>
        <w:t xml:space="preserve">g. 1 P </w:t>
      </w:r>
      <w:r w:rsidR="006B227C">
        <w:t xml:space="preserve"> 1Pe1.16</w:t>
      </w:r>
      <w:r>
        <w:rPr>
          <w:lang w:val="en-US"/>
        </w:rPr>
        <w:t xml:space="preserve">. </w:t>
      </w:r>
      <w:r>
        <w:rPr>
          <w:b/>
          <w:lang w:val="en-US"/>
        </w:rPr>
        <w:t>the crown</w:t>
      </w:r>
      <w:r>
        <w:rPr>
          <w:lang w:val="en-US"/>
        </w:rPr>
        <w:t xml:space="preserve">. Zc </w:t>
      </w:r>
      <w:r w:rsidR="006B227C">
        <w:t xml:space="preserve"> Zec6.14</w:t>
      </w:r>
      <w:r>
        <w:rPr>
          <w:lang w:val="en-US"/>
        </w:rPr>
        <w:t xml:space="preserve">. Mt </w:t>
      </w:r>
      <w:r w:rsidR="006B227C">
        <w:t xml:space="preserve"> Mt25.34</w:t>
      </w:r>
      <w:r>
        <w:rPr>
          <w:lang w:val="en-US"/>
        </w:rPr>
        <w:t xml:space="preserve">. Lk </w:t>
      </w:r>
      <w:r w:rsidR="006B227C">
        <w:t xml:space="preserve"> Lk22.28-30</w:t>
      </w:r>
      <w:r>
        <w:rPr>
          <w:lang w:val="en-US"/>
        </w:rPr>
        <w:t xml:space="preserve">. Ro </w:t>
      </w:r>
      <w:r w:rsidR="006B227C">
        <w:t xml:space="preserve"> Ro2.7-10</w:t>
      </w:r>
      <w:r>
        <w:rPr>
          <w:lang w:val="en-US"/>
        </w:rPr>
        <w:t xml:space="preserve">. 1 Co </w:t>
      </w:r>
      <w:r w:rsidR="006B227C">
        <w:t xml:space="preserve"> 1Co9.25</w:t>
      </w:r>
      <w:r>
        <w:rPr>
          <w:lang w:val="en-US"/>
        </w:rPr>
        <w:t xml:space="preserve">. 1 Th </w:t>
      </w:r>
      <w:r w:rsidR="006B227C">
        <w:t xml:space="preserve"> 1Th2.19</w:t>
      </w:r>
      <w:r>
        <w:rPr>
          <w:lang w:val="en-US"/>
        </w:rPr>
        <w:t xml:space="preserve">. 2 Ti </w:t>
      </w:r>
      <w:r w:rsidR="006B227C">
        <w:t xml:space="preserve"> 2Ti4.8</w:t>
      </w:r>
      <w:r>
        <w:rPr>
          <w:lang w:val="en-US"/>
        </w:rPr>
        <w:t xml:space="preserve">. 1 P </w:t>
      </w:r>
      <w:r w:rsidR="006B227C">
        <w:t xml:space="preserve"> 1Pe1.7</w:t>
      </w:r>
      <w:r>
        <w:rPr>
          <w:lang w:val="en-US"/>
        </w:rPr>
        <w:t xml:space="preserve">. </w:t>
      </w:r>
      <w:r w:rsidR="006B227C">
        <w:t xml:space="preserve"> 1Pe4.13</w:t>
      </w:r>
      <w:r>
        <w:rPr>
          <w:lang w:val="en-US"/>
        </w:rPr>
        <w:t xml:space="preserve">. </w:t>
      </w:r>
      <w:r w:rsidR="006B227C">
        <w:t xml:space="preserve"> 1Pe5.4</w:t>
      </w:r>
      <w:r>
        <w:rPr>
          <w:lang w:val="en-US"/>
        </w:rPr>
        <w:t>. Re *</w:t>
      </w:r>
      <w:r w:rsidR="006B227C">
        <w:t xml:space="preserve"> Re2.10</w:t>
      </w:r>
      <w:r>
        <w:rPr>
          <w:lang w:val="en-US"/>
        </w:rPr>
        <w:t xml:space="preserve">. </w:t>
      </w:r>
      <w:r w:rsidR="006B227C">
        <w:t xml:space="preserve"> Re3.11</w:t>
      </w:r>
      <w:r>
        <w:rPr>
          <w:lang w:val="en-US"/>
        </w:rPr>
        <w:t xml:space="preserve">, </w:t>
      </w:r>
      <w:r w:rsidR="006B227C">
        <w:t xml:space="preserve"> Re3.21</w:t>
      </w:r>
      <w:r>
        <w:rPr>
          <w:lang w:val="en-US"/>
        </w:rPr>
        <w:t xml:space="preserve">. </w:t>
      </w:r>
      <w:r>
        <w:rPr>
          <w:b/>
          <w:lang w:val="en-US"/>
        </w:rPr>
        <w:t>which</w:t>
      </w:r>
      <w:r>
        <w:rPr>
          <w:lang w:val="en-US"/>
        </w:rPr>
        <w:t>. Ja *</w:t>
      </w:r>
      <w:r w:rsidR="006B227C">
        <w:t xml:space="preserve"> Jas2.5</w:t>
      </w:r>
      <w:r>
        <w:rPr>
          <w:lang w:val="en-US"/>
        </w:rPr>
        <w:t xml:space="preserve">. </w:t>
      </w:r>
      <w:r w:rsidR="006B227C">
        <w:t xml:space="preserve"> Jas4.6</w:t>
      </w:r>
      <w:r>
        <w:rPr>
          <w:lang w:val="en-US"/>
        </w:rPr>
        <w:t xml:space="preserve">. Is </w:t>
      </w:r>
      <w:r w:rsidR="006B227C">
        <w:t xml:space="preserve"> Is64.4</w:t>
      </w:r>
      <w:r>
        <w:rPr>
          <w:lang w:val="en-US"/>
        </w:rPr>
        <w:t xml:space="preserve">. Mt </w:t>
      </w:r>
      <w:r w:rsidR="006B227C">
        <w:t xml:space="preserve"> Mt10.22</w:t>
      </w:r>
      <w:r>
        <w:rPr>
          <w:lang w:val="en-US"/>
        </w:rPr>
        <w:t>. +*</w:t>
      </w:r>
      <w:r w:rsidR="006B227C">
        <w:t xml:space="preserve"> Mt19.28</w:t>
      </w:r>
      <w:r>
        <w:rPr>
          <w:lang w:val="en-US"/>
        </w:rPr>
        <w:t xml:space="preserve">, </w:t>
      </w:r>
      <w:r w:rsidR="006B227C">
        <w:t xml:space="preserve"> Mt19.29</w:t>
      </w:r>
      <w:r>
        <w:rPr>
          <w:lang w:val="en-US"/>
        </w:rPr>
        <w:t xml:space="preserve">. Col </w:t>
      </w:r>
      <w:r w:rsidR="006B227C">
        <w:t xml:space="preserve"> Col1.19</w:t>
      </w:r>
      <w:r>
        <w:rPr>
          <w:lang w:val="en-US"/>
        </w:rPr>
        <w:t xml:space="preserve">. 1 Ti </w:t>
      </w:r>
      <w:r w:rsidR="006B227C">
        <w:t xml:space="preserve"> 1Ti4.5-8</w:t>
      </w:r>
      <w:r>
        <w:rPr>
          <w:lang w:val="en-US"/>
        </w:rPr>
        <w:t xml:space="preserve">. </w:t>
      </w:r>
      <w:r>
        <w:rPr>
          <w:b/>
          <w:lang w:val="en-US"/>
        </w:rPr>
        <w:t>them</w:t>
      </w:r>
      <w:r>
        <w:rPr>
          <w:lang w:val="en-US"/>
        </w:rPr>
        <w:t>. Ja *</w:t>
      </w:r>
      <w:r w:rsidR="006B227C">
        <w:t xml:space="preserve"> Jas2.5</w:t>
      </w:r>
      <w:r>
        <w:rPr>
          <w:lang w:val="en-US"/>
        </w:rPr>
        <w:t xml:space="preserve">. Ex </w:t>
      </w:r>
      <w:r w:rsidR="006B227C">
        <w:t xml:space="preserve"> Ex20.6</w:t>
      </w:r>
      <w:r>
        <w:rPr>
          <w:lang w:val="en-US"/>
        </w:rPr>
        <w:t xml:space="preserve">. Dt </w:t>
      </w:r>
      <w:r w:rsidR="006B227C">
        <w:t xml:space="preserve"> Dt7.9</w:t>
      </w:r>
      <w:r>
        <w:rPr>
          <w:lang w:val="en-US"/>
        </w:rPr>
        <w:t xml:space="preserve">. Jg </w:t>
      </w:r>
      <w:r w:rsidR="006B227C">
        <w:t xml:space="preserve"> Jdg5.31</w:t>
      </w:r>
      <w:r>
        <w:rPr>
          <w:lang w:val="en-US"/>
        </w:rPr>
        <w:t xml:space="preserve">. Ne </w:t>
      </w:r>
      <w:r w:rsidR="006B227C">
        <w:t xml:space="preserve"> Ne1.5</w:t>
      </w:r>
      <w:r>
        <w:rPr>
          <w:lang w:val="en-US"/>
        </w:rPr>
        <w:t xml:space="preserve">. Ps </w:t>
      </w:r>
      <w:r w:rsidR="006B227C">
        <w:t xml:space="preserve"> Ps5.11</w:t>
      </w:r>
      <w:r>
        <w:rPr>
          <w:lang w:val="en-US"/>
        </w:rPr>
        <w:t xml:space="preserve">. </w:t>
      </w:r>
      <w:r w:rsidR="006B227C">
        <w:t xml:space="preserve"> Ps97.10</w:t>
      </w:r>
      <w:r>
        <w:rPr>
          <w:lang w:val="en-US"/>
        </w:rPr>
        <w:t xml:space="preserve">. </w:t>
      </w:r>
      <w:r w:rsidR="006B227C">
        <w:t xml:space="preserve"> Ps145.20</w:t>
      </w:r>
      <w:r>
        <w:rPr>
          <w:lang w:val="en-US"/>
        </w:rPr>
        <w:t>. Ro +*</w:t>
      </w:r>
      <w:r w:rsidR="006B227C">
        <w:t xml:space="preserve"> Ro8.28</w:t>
      </w:r>
      <w:r>
        <w:rPr>
          <w:lang w:val="en-US"/>
        </w:rPr>
        <w:t xml:space="preserve">. 1 Co </w:t>
      </w:r>
      <w:r w:rsidR="006B227C">
        <w:t xml:space="preserve"> 1Co2.9</w:t>
      </w:r>
      <w:r>
        <w:rPr>
          <w:lang w:val="en-US"/>
        </w:rPr>
        <w:t xml:space="preserve">. </w:t>
      </w:r>
      <w:r w:rsidR="006B227C">
        <w:t xml:space="preserve"> 1Co8.3</w:t>
      </w:r>
      <w:r>
        <w:rPr>
          <w:lang w:val="en-US"/>
        </w:rPr>
        <w:t xml:space="preserve">. 1 P </w:t>
      </w:r>
      <w:r w:rsidR="006B227C">
        <w:t xml:space="preserve"> 1Pe1.8</w:t>
      </w:r>
      <w:r>
        <w:rPr>
          <w:lang w:val="en-US"/>
        </w:rPr>
        <w:t xml:space="preserve">. 1 J </w:t>
      </w:r>
      <w:r w:rsidR="006B227C">
        <w:t xml:space="preserve"> 1Jn4.19</w:t>
      </w:r>
      <w:r>
        <w:rPr>
          <w:lang w:val="en-US"/>
        </w:rPr>
        <w:t xml:space="preserve">. </w:t>
      </w:r>
      <w:r>
        <w:rPr>
          <w:b/>
          <w:lang w:val="en-US"/>
        </w:rPr>
        <w:t>love him</w:t>
      </w:r>
      <w:r>
        <w:rPr>
          <w:lang w:val="en-US"/>
        </w:rPr>
        <w:t xml:space="preserve">. T#875. Pr </w:t>
      </w:r>
      <w:r w:rsidR="006B227C">
        <w:t xml:space="preserve"> Pr8.17</w:t>
      </w:r>
      <w:r>
        <w:rPr>
          <w:lang w:val="en-US"/>
        </w:rPr>
        <w:t xml:space="preserve">, </w:t>
      </w:r>
      <w:r w:rsidR="006B227C">
        <w:t xml:space="preserve"> Pr8.21</w:t>
      </w:r>
      <w:r>
        <w:rPr>
          <w:lang w:val="en-US"/>
        </w:rPr>
        <w:t>. Jn *</w:t>
      </w:r>
      <w:r w:rsidR="006B227C">
        <w:t xml:space="preserve"> Jn14.21</w:t>
      </w:r>
      <w:r>
        <w:rPr>
          <w:lang w:val="en-US"/>
        </w:rPr>
        <w:t xml:space="preserve">. Ga </w:t>
      </w:r>
      <w:r w:rsidR="006B227C">
        <w:t xml:space="preserve"> Ga5.6</w:t>
      </w:r>
      <w:r>
        <w:rPr>
          <w:lang w:val="en-US"/>
        </w:rPr>
        <w:t>. Ep *</w:t>
      </w:r>
      <w:r w:rsidR="006B227C">
        <w:t xml:space="preserve"> Eph6.24</w:t>
      </w:r>
      <w:r>
        <w:rPr>
          <w:lang w:val="en-US"/>
        </w:rPr>
        <w:t>. 2 Ti +*</w:t>
      </w:r>
      <w:r w:rsidR="006B227C">
        <w:t xml:space="preserve"> 2Ti4.8</w:t>
      </w:r>
      <w:r>
        <w:rPr>
          <w:lang w:val="en-US"/>
        </w:rPr>
        <w:t xml:space="preserve">. </w:t>
      </w:r>
    </w:p>
    <w:p w:rsidR="003E23E9" w:rsidRDefault="003E23E9" w:rsidP="00710603">
      <w:pPr>
        <w:ind w:firstLine="360"/>
        <w:jc w:val="both"/>
      </w:pPr>
      <w:r>
        <w:rPr>
          <w:lang w:val="en-US"/>
        </w:rPr>
        <w:t xml:space="preserve">13. </w:t>
      </w:r>
      <w:r>
        <w:rPr>
          <w:b/>
          <w:lang w:val="en-US"/>
        </w:rPr>
        <w:t>no man</w:t>
      </w:r>
      <w:r>
        <w:rPr>
          <w:lang w:val="en-US"/>
        </w:rPr>
        <w:t xml:space="preserve">. ver. </w:t>
      </w:r>
      <w:r w:rsidR="006B227C">
        <w:t xml:space="preserve"> Jas1.2</w:t>
      </w:r>
      <w:r>
        <w:rPr>
          <w:lang w:val="en-US"/>
        </w:rPr>
        <w:t xml:space="preserve">, </w:t>
      </w:r>
      <w:r w:rsidR="006B227C">
        <w:t xml:space="preserve"> Jas1.12</w:t>
      </w:r>
      <w:r>
        <w:rPr>
          <w:lang w:val="en-US"/>
        </w:rPr>
        <w:t xml:space="preserve">. Ge </w:t>
      </w:r>
      <w:r w:rsidR="006B227C">
        <w:t xml:space="preserve"> Ge3.12</w:t>
      </w:r>
      <w:r>
        <w:rPr>
          <w:lang w:val="en-US"/>
        </w:rPr>
        <w:t>. Is *</w:t>
      </w:r>
      <w:r w:rsidR="006B227C">
        <w:t xml:space="preserve"> Is63.17</w:t>
      </w:r>
      <w:r>
        <w:rPr>
          <w:lang w:val="en-US"/>
        </w:rPr>
        <w:t xml:space="preserve">. Hab </w:t>
      </w:r>
      <w:r w:rsidR="006B227C">
        <w:t xml:space="preserve"> Hab2.12</w:t>
      </w:r>
      <w:r>
        <w:rPr>
          <w:lang w:val="en-US"/>
        </w:rPr>
        <w:t xml:space="preserve">, </w:t>
      </w:r>
      <w:r w:rsidR="006B227C">
        <w:t xml:space="preserve"> Hab2.13</w:t>
      </w:r>
      <w:r>
        <w:rPr>
          <w:lang w:val="en-US"/>
        </w:rPr>
        <w:t>. Ro *</w:t>
      </w:r>
      <w:r w:rsidR="006B227C">
        <w:t xml:space="preserve"> Ro9.19</w:t>
      </w:r>
      <w:r>
        <w:rPr>
          <w:lang w:val="en-US"/>
        </w:rPr>
        <w:t xml:space="preserve">, </w:t>
      </w:r>
      <w:r w:rsidR="006B227C">
        <w:t xml:space="preserve"> Ro9.20</w:t>
      </w:r>
      <w:r>
        <w:rPr>
          <w:lang w:val="en-US"/>
        </w:rPr>
        <w:t xml:space="preserve">. </w:t>
      </w:r>
      <w:r>
        <w:rPr>
          <w:b/>
          <w:lang w:val="en-US"/>
        </w:rPr>
        <w:t>tempted</w:t>
      </w:r>
      <w:r>
        <w:rPr>
          <w:lang w:val="en-US"/>
        </w:rPr>
        <w:t xml:space="preserve">. Mt </w:t>
      </w:r>
      <w:r w:rsidR="006B227C">
        <w:t xml:space="preserve"> Mt4.1</w:t>
      </w:r>
      <w:r>
        <w:rPr>
          <w:lang w:val="en-US"/>
        </w:rPr>
        <w:t xml:space="preserve">. </w:t>
      </w:r>
      <w:r>
        <w:rPr>
          <w:b/>
          <w:lang w:val="en-US"/>
        </w:rPr>
        <w:t>cannot</w:t>
      </w:r>
      <w:r>
        <w:rPr>
          <w:lang w:val="en-US"/>
        </w:rPr>
        <w:t>. Ps *</w:t>
      </w:r>
      <w:r w:rsidR="006B227C">
        <w:t xml:space="preserve"> Ps5.4</w:t>
      </w:r>
      <w:r>
        <w:rPr>
          <w:lang w:val="en-US"/>
        </w:rPr>
        <w:t xml:space="preserve">, </w:t>
      </w:r>
      <w:r w:rsidR="006B227C">
        <w:t xml:space="preserve"> Ps5.5</w:t>
      </w:r>
      <w:r>
        <w:rPr>
          <w:lang w:val="en-US"/>
        </w:rPr>
        <w:t>. Hab *</w:t>
      </w:r>
      <w:r w:rsidR="006B227C">
        <w:t xml:space="preserve"> Hab1.13</w:t>
      </w:r>
      <w:r>
        <w:rPr>
          <w:lang w:val="en-US"/>
        </w:rPr>
        <w:t xml:space="preserve">. Ti </w:t>
      </w:r>
      <w:r w:rsidR="006B227C">
        <w:t xml:space="preserve"> Tt1.2</w:t>
      </w:r>
      <w:r>
        <w:rPr>
          <w:lang w:val="en-US"/>
        </w:rPr>
        <w:t xml:space="preserve">. </w:t>
      </w:r>
      <w:r>
        <w:rPr>
          <w:b/>
          <w:lang w:val="en-US"/>
        </w:rPr>
        <w:t>with</w:t>
      </w:r>
      <w:r>
        <w:rPr>
          <w:lang w:val="en-US"/>
        </w:rPr>
        <w:t xml:space="preserve">. </w:t>
      </w:r>
      <w:r w:rsidR="006B227C">
        <w:t xml:space="preserve">  f181:181E</w:t>
      </w:r>
      <w:r>
        <w:rPr>
          <w:lang w:val="en-US"/>
        </w:rPr>
        <w:t>, Ge +</w:t>
      </w:r>
      <w:r w:rsidR="006B227C">
        <w:t xml:space="preserve"> Ge3.24</w:t>
      </w:r>
      <w:r>
        <w:rPr>
          <w:lang w:val="en-US"/>
        </w:rPr>
        <w:t xml:space="preserve">. </w:t>
      </w:r>
      <w:r>
        <w:rPr>
          <w:b/>
          <w:lang w:val="en-US"/>
        </w:rPr>
        <w:t>evil</w:t>
      </w:r>
      <w:r>
        <w:rPr>
          <w:lang w:val="en-US"/>
        </w:rPr>
        <w:t xml:space="preserve">. </w:t>
      </w:r>
      <w:r>
        <w:rPr>
          <w:i/>
          <w:lang w:val="en-US"/>
        </w:rPr>
        <w:t>or</w:t>
      </w:r>
      <w:r>
        <w:rPr>
          <w:lang w:val="en-US"/>
        </w:rPr>
        <w:t>, evils. ver. +*</w:t>
      </w:r>
      <w:r w:rsidR="006B227C">
        <w:t xml:space="preserve"> Jas1.17</w:t>
      </w:r>
      <w:r>
        <w:rPr>
          <w:lang w:val="en-US"/>
        </w:rPr>
        <w:t xml:space="preserve">. Ru </w:t>
      </w:r>
      <w:r>
        <w:rPr>
          <w:rFonts w:ascii="MS Gothic" w:hAnsi="MS Gothic" w:cs="MS Gothic"/>
          <w:lang w:val="en-US"/>
        </w:rPr>
        <w:t>◐</w:t>
      </w:r>
      <w:r>
        <w:rPr>
          <w:lang w:val="en-US"/>
        </w:rPr>
        <w:t>+*</w:t>
      </w:r>
      <w:r w:rsidR="006B227C">
        <w:t xml:space="preserve"> Ru1.13</w:t>
      </w:r>
      <w:r>
        <w:rPr>
          <w:lang w:val="en-US"/>
        </w:rPr>
        <w:t>. 2 K +*</w:t>
      </w:r>
      <w:r w:rsidR="006B227C">
        <w:t xml:space="preserve"> 2Ki6.33</w:t>
      </w:r>
      <w:r>
        <w:rPr>
          <w:lang w:val="en-US"/>
        </w:rPr>
        <w:t>. Jb +*</w:t>
      </w:r>
      <w:r w:rsidR="006B227C">
        <w:t xml:space="preserve"> Job2.10</w:t>
      </w:r>
      <w:r>
        <w:rPr>
          <w:lang w:val="en-US"/>
        </w:rPr>
        <w:t>. Je +</w:t>
      </w:r>
      <w:r>
        <w:rPr>
          <w:rFonts w:ascii="Segoe UI Symbol" w:hAnsi="Segoe UI Symbol" w:cs="Segoe UI Symbol"/>
          <w:lang w:val="en-US"/>
        </w:rPr>
        <w:t>✓</w:t>
      </w:r>
      <w:r w:rsidR="006B227C">
        <w:t xml:space="preserve"> Je29.11</w:t>
      </w:r>
      <w:r>
        <w:rPr>
          <w:lang w:val="en-US"/>
        </w:rPr>
        <w:t xml:space="preserve">. </w:t>
      </w:r>
      <w:r>
        <w:rPr>
          <w:b/>
          <w:lang w:val="en-US"/>
        </w:rPr>
        <w:t>neither</w:t>
      </w:r>
      <w:r>
        <w:rPr>
          <w:lang w:val="en-US"/>
        </w:rPr>
        <w:t>. T#723. 1 Co +</w:t>
      </w:r>
      <w:r w:rsidR="006B227C">
        <w:t xml:space="preserve"> 1Co14.33</w:t>
      </w:r>
      <w:r>
        <w:rPr>
          <w:lang w:val="en-US"/>
        </w:rPr>
        <w:t xml:space="preserve"> (T#269). </w:t>
      </w:r>
    </w:p>
    <w:p w:rsidR="003E23E9" w:rsidRDefault="003E23E9" w:rsidP="00710603">
      <w:pPr>
        <w:ind w:firstLine="360"/>
        <w:jc w:val="both"/>
      </w:pPr>
      <w:r>
        <w:rPr>
          <w:lang w:val="en-US"/>
        </w:rPr>
        <w:t xml:space="preserve">14. </w:t>
      </w:r>
      <w:r>
        <w:rPr>
          <w:b/>
          <w:lang w:val="en-US"/>
        </w:rPr>
        <w:t>when</w:t>
      </w:r>
      <w:r>
        <w:rPr>
          <w:lang w:val="en-US"/>
        </w:rPr>
        <w:t xml:space="preserve">. Ja </w:t>
      </w:r>
      <w:r w:rsidR="006B227C">
        <w:t xml:space="preserve"> Jas4.1</w:t>
      </w:r>
      <w:r>
        <w:rPr>
          <w:lang w:val="en-US"/>
        </w:rPr>
        <w:t xml:space="preserve">, </w:t>
      </w:r>
      <w:r w:rsidR="006B227C">
        <w:t xml:space="preserve"> Jas4.2</w:t>
      </w:r>
      <w:r>
        <w:rPr>
          <w:lang w:val="en-US"/>
        </w:rPr>
        <w:t xml:space="preserve">. Ge </w:t>
      </w:r>
      <w:r w:rsidR="006B227C">
        <w:t xml:space="preserve"> Ge6.5</w:t>
      </w:r>
      <w:r>
        <w:rPr>
          <w:lang w:val="en-US"/>
        </w:rPr>
        <w:t xml:space="preserve">. </w:t>
      </w:r>
      <w:r w:rsidR="006B227C">
        <w:t xml:space="preserve"> Ge8.21</w:t>
      </w:r>
      <w:r>
        <w:rPr>
          <w:lang w:val="en-US"/>
        </w:rPr>
        <w:t xml:space="preserve">. Jsh </w:t>
      </w:r>
      <w:r w:rsidR="006B227C">
        <w:t xml:space="preserve"> Jos7.21-24</w:t>
      </w:r>
      <w:r>
        <w:rPr>
          <w:lang w:val="en-US"/>
        </w:rPr>
        <w:t xml:space="preserve">. 2 S </w:t>
      </w:r>
      <w:r w:rsidR="006B227C">
        <w:t xml:space="preserve"> 2Sa11.2</w:t>
      </w:r>
      <w:r>
        <w:rPr>
          <w:lang w:val="en-US"/>
        </w:rPr>
        <w:t xml:space="preserve">, </w:t>
      </w:r>
      <w:r w:rsidR="006B227C">
        <w:t xml:space="preserve"> 2Sa11.3</w:t>
      </w:r>
      <w:r>
        <w:rPr>
          <w:lang w:val="en-US"/>
        </w:rPr>
        <w:t xml:space="preserve">. 1 K </w:t>
      </w:r>
      <w:r w:rsidR="006B227C">
        <w:t xml:space="preserve"> 1Ki21.2-4</w:t>
      </w:r>
      <w:r>
        <w:rPr>
          <w:lang w:val="en-US"/>
        </w:rPr>
        <w:t xml:space="preserve">. Jb </w:t>
      </w:r>
      <w:r w:rsidR="006B227C">
        <w:t xml:space="preserve"> Job31.9</w:t>
      </w:r>
      <w:r>
        <w:rPr>
          <w:lang w:val="en-US"/>
        </w:rPr>
        <w:t xml:space="preserve">, </w:t>
      </w:r>
      <w:r w:rsidR="006B227C">
        <w:t xml:space="preserve"> Job31.27</w:t>
      </w:r>
      <w:r>
        <w:rPr>
          <w:lang w:val="en-US"/>
        </w:rPr>
        <w:t>. Pr *</w:t>
      </w:r>
      <w:r w:rsidR="006B227C">
        <w:t xml:space="preserve"> Pr4.23</w:t>
      </w:r>
      <w:r>
        <w:rPr>
          <w:lang w:val="en-US"/>
        </w:rPr>
        <w:t xml:space="preserve">. Is </w:t>
      </w:r>
      <w:r w:rsidR="006B227C">
        <w:t xml:space="preserve"> Is44.20</w:t>
      </w:r>
      <w:r>
        <w:rPr>
          <w:lang w:val="en-US"/>
        </w:rPr>
        <w:t>. Ho *</w:t>
      </w:r>
      <w:r w:rsidR="006B227C">
        <w:t xml:space="preserve"> Ho13.9</w:t>
      </w:r>
      <w:r>
        <w:rPr>
          <w:lang w:val="en-US"/>
        </w:rPr>
        <w:t xml:space="preserve">. Mt </w:t>
      </w:r>
      <w:r w:rsidR="006B227C">
        <w:t xml:space="preserve"> Mt5.28</w:t>
      </w:r>
      <w:r>
        <w:rPr>
          <w:lang w:val="en-US"/>
        </w:rPr>
        <w:t>. *</w:t>
      </w:r>
      <w:r w:rsidR="006B227C">
        <w:t xml:space="preserve"> Mt15.18-20</w:t>
      </w:r>
      <w:r>
        <w:rPr>
          <w:lang w:val="en-US"/>
        </w:rPr>
        <w:t>. Mk *</w:t>
      </w:r>
      <w:r w:rsidR="006B227C">
        <w:t xml:space="preserve"> Mk7.21</w:t>
      </w:r>
      <w:r>
        <w:rPr>
          <w:lang w:val="en-US"/>
        </w:rPr>
        <w:t xml:space="preserve">, </w:t>
      </w:r>
      <w:r w:rsidR="006B227C">
        <w:t xml:space="preserve"> Mk7.22</w:t>
      </w:r>
      <w:r>
        <w:rPr>
          <w:lang w:val="en-US"/>
        </w:rPr>
        <w:t>. Ro +*</w:t>
      </w:r>
      <w:r w:rsidR="006B227C">
        <w:t xml:space="preserve"> Ro6.12</w:t>
      </w:r>
      <w:r>
        <w:rPr>
          <w:lang w:val="en-US"/>
        </w:rPr>
        <w:t xml:space="preserve">. </w:t>
      </w:r>
      <w:r w:rsidR="006B227C">
        <w:t xml:space="preserve"> Ro7.11</w:t>
      </w:r>
      <w:r>
        <w:rPr>
          <w:lang w:val="en-US"/>
        </w:rPr>
        <w:t xml:space="preserve">, </w:t>
      </w:r>
      <w:r w:rsidR="006B227C">
        <w:t xml:space="preserve"> Ro7.13</w:t>
      </w:r>
      <w:r>
        <w:rPr>
          <w:lang w:val="en-US"/>
        </w:rPr>
        <w:t xml:space="preserve">. Ep </w:t>
      </w:r>
      <w:r w:rsidR="006B227C">
        <w:t xml:space="preserve"> Eph4.22</w:t>
      </w:r>
      <w:r>
        <w:rPr>
          <w:lang w:val="en-US"/>
        </w:rPr>
        <w:t xml:space="preserve">. He </w:t>
      </w:r>
      <w:r w:rsidR="006B227C">
        <w:t xml:space="preserve"> Heb3.13</w:t>
      </w:r>
      <w:r>
        <w:rPr>
          <w:lang w:val="en-US"/>
        </w:rPr>
        <w:t xml:space="preserve">. </w:t>
      </w:r>
      <w:r>
        <w:rPr>
          <w:b/>
          <w:lang w:val="en-US"/>
        </w:rPr>
        <w:t>own lust</w:t>
      </w:r>
      <w:r>
        <w:rPr>
          <w:lang w:val="en-US"/>
        </w:rPr>
        <w:t xml:space="preserve">. </w:t>
      </w:r>
      <w:r w:rsidR="006B227C">
        <w:t xml:space="preserve">  f50</w:t>
      </w:r>
      <w:r>
        <w:rPr>
          <w:lang w:val="en-US"/>
        </w:rPr>
        <w:t>, Ho +</w:t>
      </w:r>
      <w:r w:rsidR="006B227C">
        <w:t xml:space="preserve"> Ho2.21</w:t>
      </w:r>
      <w:r>
        <w:rPr>
          <w:lang w:val="en-US"/>
        </w:rPr>
        <w:t>. Ge +*</w:t>
      </w:r>
      <w:r w:rsidR="006B227C">
        <w:t xml:space="preserve"> Ge3.6</w:t>
      </w:r>
      <w:r>
        <w:rPr>
          <w:lang w:val="en-US"/>
        </w:rPr>
        <w:t xml:space="preserve">. 1 J </w:t>
      </w:r>
      <w:r>
        <w:rPr>
          <w:rFonts w:ascii="Segoe UI Symbol" w:hAnsi="Segoe UI Symbol" w:cs="Segoe UI Symbol"/>
          <w:lang w:val="en-US"/>
        </w:rPr>
        <w:t>✓</w:t>
      </w:r>
      <w:r w:rsidR="006B227C">
        <w:t xml:space="preserve"> 1Jn2.16</w:t>
      </w:r>
      <w:r>
        <w:rPr>
          <w:lang w:val="en-US"/>
        </w:rPr>
        <w:t xml:space="preserve">, </w:t>
      </w:r>
      <w:r w:rsidR="006B227C">
        <w:t xml:space="preserve"> 1Jn2.17</w:t>
      </w:r>
      <w:r>
        <w:rPr>
          <w:lang w:val="en-US"/>
        </w:rPr>
        <w:t xml:space="preserve">. </w:t>
      </w:r>
      <w:r>
        <w:rPr>
          <w:b/>
          <w:lang w:val="en-US"/>
        </w:rPr>
        <w:t>and enticed</w:t>
      </w:r>
      <w:r>
        <w:rPr>
          <w:lang w:val="en-US"/>
        </w:rPr>
        <w:t xml:space="preserve">. 2 P </w:t>
      </w:r>
      <w:r w:rsidR="006B227C">
        <w:t xml:space="preserve"> 2Pe2.14</w:t>
      </w:r>
      <w:r>
        <w:rPr>
          <w:lang w:val="en-US"/>
        </w:rPr>
        <w:t xml:space="preserve">, </w:t>
      </w:r>
      <w:r w:rsidR="006B227C">
        <w:t xml:space="preserve"> 2Pe2.18</w:t>
      </w:r>
      <w:r>
        <w:rPr>
          <w:lang w:val="en-US"/>
        </w:rPr>
        <w:t xml:space="preserve">. </w:t>
      </w:r>
    </w:p>
    <w:p w:rsidR="003E23E9" w:rsidRDefault="003E23E9" w:rsidP="00710603">
      <w:pPr>
        <w:ind w:firstLine="360"/>
        <w:jc w:val="both"/>
      </w:pPr>
      <w:r>
        <w:rPr>
          <w:lang w:val="en-US"/>
        </w:rPr>
        <w:t xml:space="preserve">15. </w:t>
      </w:r>
      <w:r>
        <w:rPr>
          <w:b/>
          <w:lang w:val="en-US"/>
        </w:rPr>
        <w:t>when</w:t>
      </w:r>
      <w:r>
        <w:rPr>
          <w:lang w:val="en-US"/>
        </w:rPr>
        <w:t xml:space="preserve">. Ge </w:t>
      </w:r>
      <w:r w:rsidR="006B227C">
        <w:t xml:space="preserve"> Ge3.6</w:t>
      </w:r>
      <w:r>
        <w:rPr>
          <w:lang w:val="en-US"/>
        </w:rPr>
        <w:t xml:space="preserve">. </w:t>
      </w:r>
      <w:r w:rsidR="006B227C">
        <w:t xml:space="preserve"> Ge4.5-8</w:t>
      </w:r>
      <w:r>
        <w:rPr>
          <w:lang w:val="en-US"/>
        </w:rPr>
        <w:t xml:space="preserve">. Jb </w:t>
      </w:r>
      <w:r w:rsidR="006B227C">
        <w:t xml:space="preserve"> Job15.35</w:t>
      </w:r>
      <w:r>
        <w:rPr>
          <w:lang w:val="en-US"/>
        </w:rPr>
        <w:t xml:space="preserve">. Ps </w:t>
      </w:r>
      <w:r w:rsidR="006B227C">
        <w:t xml:space="preserve"> Ps7.14</w:t>
      </w:r>
      <w:r>
        <w:rPr>
          <w:lang w:val="en-US"/>
        </w:rPr>
        <w:t xml:space="preserve">. Is </w:t>
      </w:r>
      <w:r w:rsidR="006B227C">
        <w:t xml:space="preserve"> Is59.4</w:t>
      </w:r>
      <w:r>
        <w:rPr>
          <w:lang w:val="en-US"/>
        </w:rPr>
        <w:t xml:space="preserve">. Mi </w:t>
      </w:r>
      <w:r w:rsidR="006B227C">
        <w:t xml:space="preserve"> Mic2.1-3</w:t>
      </w:r>
      <w:r>
        <w:rPr>
          <w:lang w:val="en-US"/>
        </w:rPr>
        <w:t xml:space="preserve">. Mt </w:t>
      </w:r>
      <w:r w:rsidR="006B227C">
        <w:t xml:space="preserve"> Mt26.14</w:t>
      </w:r>
      <w:r>
        <w:rPr>
          <w:lang w:val="en-US"/>
        </w:rPr>
        <w:t xml:space="preserve">, </w:t>
      </w:r>
      <w:r w:rsidR="006B227C">
        <w:t xml:space="preserve"> Mt26.48-50</w:t>
      </w:r>
      <w:r>
        <w:rPr>
          <w:lang w:val="en-US"/>
        </w:rPr>
        <w:t xml:space="preserve">. Ac </w:t>
      </w:r>
      <w:r w:rsidR="006B227C">
        <w:t xml:space="preserve"> Ac5.1-3</w:t>
      </w:r>
      <w:r>
        <w:rPr>
          <w:lang w:val="en-US"/>
        </w:rPr>
        <w:t>. 1 Co *</w:t>
      </w:r>
      <w:r w:rsidR="006B227C">
        <w:t xml:space="preserve"> 1Co10.5</w:t>
      </w:r>
      <w:r>
        <w:rPr>
          <w:lang w:val="en-US"/>
        </w:rPr>
        <w:t xml:space="preserve">, </w:t>
      </w:r>
      <w:r w:rsidR="006B227C">
        <w:t xml:space="preserve"> 1Co10.6</w:t>
      </w:r>
      <w:r>
        <w:rPr>
          <w:lang w:val="en-US"/>
        </w:rPr>
        <w:t xml:space="preserve">. </w:t>
      </w:r>
      <w:r>
        <w:rPr>
          <w:b/>
          <w:lang w:val="en-US"/>
        </w:rPr>
        <w:t>conceived</w:t>
      </w:r>
      <w:r>
        <w:rPr>
          <w:lang w:val="en-US"/>
        </w:rPr>
        <w:t xml:space="preserve">. </w:t>
      </w:r>
      <w:r w:rsidR="006B227C">
        <w:t xml:space="preserve">  f155:155F</w:t>
      </w:r>
      <w:r>
        <w:rPr>
          <w:lang w:val="en-US"/>
        </w:rPr>
        <w:t>, Ge +</w:t>
      </w:r>
      <w:r w:rsidR="006B227C">
        <w:t xml:space="preserve"> Ge4.7</w:t>
      </w:r>
      <w:r>
        <w:rPr>
          <w:lang w:val="en-US"/>
        </w:rPr>
        <w:t xml:space="preserve">. </w:t>
      </w:r>
      <w:r>
        <w:rPr>
          <w:b/>
          <w:lang w:val="en-US"/>
        </w:rPr>
        <w:t>sin</w:t>
      </w:r>
      <w:r>
        <w:rPr>
          <w:lang w:val="en-US"/>
        </w:rPr>
        <w:t xml:space="preserve">, </w:t>
      </w:r>
      <w:r>
        <w:rPr>
          <w:b/>
          <w:lang w:val="en-US"/>
        </w:rPr>
        <w:t>when</w:t>
      </w:r>
      <w:r>
        <w:rPr>
          <w:lang w:val="en-US"/>
        </w:rPr>
        <w:t xml:space="preserve">. </w:t>
      </w:r>
      <w:r w:rsidR="006B227C">
        <w:t xml:space="preserve">  f50</w:t>
      </w:r>
      <w:r>
        <w:rPr>
          <w:lang w:val="en-US"/>
        </w:rPr>
        <w:t>, Ho +</w:t>
      </w:r>
      <w:r w:rsidR="006B227C">
        <w:t xml:space="preserve"> Ho2.21</w:t>
      </w:r>
      <w:r>
        <w:rPr>
          <w:lang w:val="en-US"/>
        </w:rPr>
        <w:t>. Ge +*</w:t>
      </w:r>
      <w:r w:rsidR="006B227C">
        <w:t xml:space="preserve"> Ge2.17</w:t>
      </w:r>
      <w:r>
        <w:rPr>
          <w:lang w:val="en-US"/>
        </w:rPr>
        <w:t xml:space="preserve">. </w:t>
      </w:r>
      <w:r w:rsidR="006B227C">
        <w:t xml:space="preserve"> Ge3.17-19</w:t>
      </w:r>
      <w:r>
        <w:rPr>
          <w:lang w:val="en-US"/>
        </w:rPr>
        <w:t xml:space="preserve">. Ps </w:t>
      </w:r>
      <w:r w:rsidR="006B227C">
        <w:t xml:space="preserve"> Ps9.17</w:t>
      </w:r>
      <w:r>
        <w:rPr>
          <w:lang w:val="en-US"/>
        </w:rPr>
        <w:t xml:space="preserve">. Ro </w:t>
      </w:r>
      <w:r w:rsidR="006B227C">
        <w:t xml:space="preserve"> Ro5.12-21</w:t>
      </w:r>
      <w:r>
        <w:rPr>
          <w:lang w:val="en-US"/>
        </w:rPr>
        <w:t>. *</w:t>
      </w:r>
      <w:r w:rsidR="006B227C">
        <w:t xml:space="preserve"> Ro6.21-23</w:t>
      </w:r>
      <w:r>
        <w:rPr>
          <w:lang w:val="en-US"/>
        </w:rPr>
        <w:t xml:space="preserve">. Re </w:t>
      </w:r>
      <w:r w:rsidR="006B227C">
        <w:t xml:space="preserve"> Re20.14</w:t>
      </w:r>
      <w:r>
        <w:rPr>
          <w:lang w:val="en-US"/>
        </w:rPr>
        <w:t xml:space="preserve">, </w:t>
      </w:r>
      <w:r w:rsidR="006B227C">
        <w:t xml:space="preserve"> Re20.15</w:t>
      </w:r>
      <w:r>
        <w:rPr>
          <w:lang w:val="en-US"/>
        </w:rPr>
        <w:t xml:space="preserve">. </w:t>
      </w:r>
      <w:r>
        <w:rPr>
          <w:b/>
          <w:lang w:val="en-US"/>
        </w:rPr>
        <w:t>death</w:t>
      </w:r>
      <w:r>
        <w:rPr>
          <w:lang w:val="en-US"/>
        </w:rPr>
        <w:t>. T#287. Ge +*</w:t>
      </w:r>
      <w:r w:rsidR="006B227C">
        <w:t xml:space="preserve"> Ge2.17</w:t>
      </w:r>
      <w:r>
        <w:rPr>
          <w:lang w:val="en-US"/>
        </w:rPr>
        <w:t>. Ps +</w:t>
      </w:r>
      <w:r w:rsidR="006B227C">
        <w:t xml:space="preserve"> Ps9.17</w:t>
      </w:r>
      <w:r>
        <w:rPr>
          <w:lang w:val="en-US"/>
        </w:rPr>
        <w:t xml:space="preserve"> (T#561). Pr *</w:t>
      </w:r>
      <w:r w:rsidR="006B227C">
        <w:t xml:space="preserve"> Pr11.23</w:t>
      </w:r>
      <w:r>
        <w:rPr>
          <w:lang w:val="en-US"/>
        </w:rPr>
        <w:t>. Ezk +*</w:t>
      </w:r>
      <w:r w:rsidR="006B227C">
        <w:t xml:space="preserve"> Eze18.4</w:t>
      </w:r>
      <w:r>
        <w:rPr>
          <w:lang w:val="en-US"/>
        </w:rPr>
        <w:t xml:space="preserve">. </w:t>
      </w:r>
      <w:r w:rsidR="006B227C">
        <w:t xml:space="preserve"> Eze33.11</w:t>
      </w:r>
      <w:r>
        <w:rPr>
          <w:lang w:val="en-US"/>
        </w:rPr>
        <w:t>. Mt +</w:t>
      </w:r>
      <w:r w:rsidR="006B227C">
        <w:t xml:space="preserve"> Mt5.20</w:t>
      </w:r>
      <w:r>
        <w:rPr>
          <w:lang w:val="en-US"/>
        </w:rPr>
        <w:t xml:space="preserve"> (T#560). *25:41, +46 (T#567). Lk +</w:t>
      </w:r>
      <w:r w:rsidR="006B227C">
        <w:t xml:space="preserve"> Lk12.10</w:t>
      </w:r>
      <w:r>
        <w:rPr>
          <w:lang w:val="en-US"/>
        </w:rPr>
        <w:t xml:space="preserve"> (T#562). Jn +</w:t>
      </w:r>
      <w:r w:rsidR="006B227C">
        <w:t xml:space="preserve"> Jn3.19</w:t>
      </w:r>
      <w:r>
        <w:rPr>
          <w:lang w:val="en-US"/>
        </w:rPr>
        <w:t xml:space="preserve"> (T#309). </w:t>
      </w:r>
      <w:r>
        <w:rPr>
          <w:rFonts w:ascii="MS Gothic" w:hAnsi="MS Gothic" w:cs="MS Gothic"/>
          <w:lang w:val="en-US"/>
        </w:rPr>
        <w:t>◐</w:t>
      </w:r>
      <w:r>
        <w:rPr>
          <w:lang w:val="en-US"/>
        </w:rPr>
        <w:t>8:51. Ro *</w:t>
      </w:r>
      <w:r w:rsidR="006B227C">
        <w:t xml:space="preserve"> Ro5.12</w:t>
      </w:r>
      <w:r>
        <w:rPr>
          <w:lang w:val="en-US"/>
        </w:rPr>
        <w:t>. *</w:t>
      </w:r>
      <w:r w:rsidR="006B227C">
        <w:t xml:space="preserve"> Ro6.23</w:t>
      </w:r>
      <w:r>
        <w:rPr>
          <w:lang w:val="en-US"/>
        </w:rPr>
        <w:t xml:space="preserve">. Ga </w:t>
      </w:r>
      <w:r w:rsidR="006B227C">
        <w:t xml:space="preserve"> Ga3.10</w:t>
      </w:r>
      <w:r>
        <w:rPr>
          <w:lang w:val="en-US"/>
        </w:rPr>
        <w:t xml:space="preserve">, </w:t>
      </w:r>
      <w:r w:rsidR="006B227C">
        <w:t xml:space="preserve"> Ga3.13</w:t>
      </w:r>
      <w:r>
        <w:rPr>
          <w:lang w:val="en-US"/>
        </w:rPr>
        <w:t>. Re +</w:t>
      </w:r>
      <w:r w:rsidR="006B227C">
        <w:t xml:space="preserve"> Re2.11</w:t>
      </w:r>
      <w:r>
        <w:rPr>
          <w:lang w:val="en-US"/>
        </w:rPr>
        <w:t xml:space="preserve"> (T#563). </w:t>
      </w:r>
    </w:p>
    <w:p w:rsidR="003E23E9" w:rsidRDefault="003E23E9" w:rsidP="00710603">
      <w:pPr>
        <w:ind w:firstLine="360"/>
        <w:jc w:val="both"/>
      </w:pPr>
      <w:r>
        <w:rPr>
          <w:lang w:val="en-US"/>
        </w:rPr>
        <w:t xml:space="preserve">16. </w:t>
      </w:r>
      <w:r>
        <w:rPr>
          <w:b/>
          <w:lang w:val="en-US"/>
        </w:rPr>
        <w:t>Do</w:t>
      </w:r>
      <w:r>
        <w:rPr>
          <w:lang w:val="en-US"/>
        </w:rPr>
        <w:t xml:space="preserve">. Mt </w:t>
      </w:r>
      <w:r w:rsidR="006B227C">
        <w:t xml:space="preserve"> Mt22.29</w:t>
      </w:r>
      <w:r>
        <w:rPr>
          <w:lang w:val="en-US"/>
        </w:rPr>
        <w:t xml:space="preserve">. Mk </w:t>
      </w:r>
      <w:r w:rsidR="006B227C">
        <w:t xml:space="preserve"> Mk12.24</w:t>
      </w:r>
      <w:r>
        <w:rPr>
          <w:lang w:val="en-US"/>
        </w:rPr>
        <w:t xml:space="preserve">, </w:t>
      </w:r>
      <w:r w:rsidR="006B227C">
        <w:t xml:space="preserve"> Mk12.27</w:t>
      </w:r>
      <w:r>
        <w:rPr>
          <w:lang w:val="en-US"/>
        </w:rPr>
        <w:t>. 1 Co +*</w:t>
      </w:r>
      <w:r w:rsidR="006B227C">
        <w:t xml:space="preserve"> 1Co6.9</w:t>
      </w:r>
      <w:r>
        <w:rPr>
          <w:lang w:val="en-US"/>
        </w:rPr>
        <w:t xml:space="preserve">. </w:t>
      </w:r>
      <w:r w:rsidR="006B227C">
        <w:t xml:space="preserve"> 1Co15.33</w:t>
      </w:r>
      <w:r>
        <w:rPr>
          <w:lang w:val="en-US"/>
        </w:rPr>
        <w:t xml:space="preserve">. Ga </w:t>
      </w:r>
      <w:r w:rsidR="006B227C">
        <w:t xml:space="preserve"> Ga6.7</w:t>
      </w:r>
      <w:r>
        <w:rPr>
          <w:lang w:val="en-US"/>
        </w:rPr>
        <w:t>. Ep +</w:t>
      </w:r>
      <w:r w:rsidR="006B227C">
        <w:t xml:space="preserve"> Eph5.6</w:t>
      </w:r>
      <w:r>
        <w:rPr>
          <w:lang w:val="en-US"/>
        </w:rPr>
        <w:t xml:space="preserve">. Col </w:t>
      </w:r>
      <w:r w:rsidR="006B227C">
        <w:t xml:space="preserve"> Col2.4</w:t>
      </w:r>
      <w:r>
        <w:rPr>
          <w:lang w:val="en-US"/>
        </w:rPr>
        <w:t xml:space="preserve">, </w:t>
      </w:r>
      <w:r w:rsidR="006B227C">
        <w:t xml:space="preserve"> Col2.8</w:t>
      </w:r>
      <w:r>
        <w:rPr>
          <w:lang w:val="en-US"/>
        </w:rPr>
        <w:t xml:space="preserve">. 2 Ti </w:t>
      </w:r>
      <w:r w:rsidR="006B227C">
        <w:t xml:space="preserve"> 2Ti2.18</w:t>
      </w:r>
      <w:r>
        <w:rPr>
          <w:lang w:val="en-US"/>
        </w:rPr>
        <w:t xml:space="preserve">. </w:t>
      </w:r>
      <w:r>
        <w:rPr>
          <w:b/>
          <w:lang w:val="en-US"/>
        </w:rPr>
        <w:t>my</w:t>
      </w:r>
      <w:r>
        <w:rPr>
          <w:lang w:val="en-US"/>
        </w:rPr>
        <w:t xml:space="preserve">. ver. </w:t>
      </w:r>
      <w:r w:rsidR="006B227C">
        <w:t xml:space="preserve"> Jas1.19</w:t>
      </w:r>
      <w:r>
        <w:rPr>
          <w:lang w:val="en-US"/>
        </w:rPr>
        <w:t xml:space="preserve">. Ja </w:t>
      </w:r>
      <w:r w:rsidR="006B227C">
        <w:t xml:space="preserve"> Jas2.5</w:t>
      </w:r>
      <w:r>
        <w:rPr>
          <w:lang w:val="en-US"/>
        </w:rPr>
        <w:t>. 1 Co *</w:t>
      </w:r>
      <w:r w:rsidR="006B227C">
        <w:t xml:space="preserve"> 1Co15.58</w:t>
      </w:r>
      <w:r>
        <w:rPr>
          <w:lang w:val="en-US"/>
        </w:rPr>
        <w:t xml:space="preserve">. Ph </w:t>
      </w:r>
      <w:r w:rsidR="006B227C">
        <w:t xml:space="preserve"> Php2.12</w:t>
      </w:r>
      <w:r>
        <w:rPr>
          <w:lang w:val="en-US"/>
        </w:rPr>
        <w:t xml:space="preserve">. </w:t>
      </w:r>
      <w:r w:rsidR="006B227C">
        <w:t xml:space="preserve"> Php4.1</w:t>
      </w:r>
      <w:r>
        <w:rPr>
          <w:lang w:val="en-US"/>
        </w:rPr>
        <w:t xml:space="preserve">. He </w:t>
      </w:r>
      <w:r w:rsidR="006B227C">
        <w:t xml:space="preserve"> Heb13.1</w:t>
      </w:r>
      <w:r>
        <w:rPr>
          <w:lang w:val="en-US"/>
        </w:rPr>
        <w:t xml:space="preserve">. </w:t>
      </w:r>
    </w:p>
    <w:p w:rsidR="003E23E9" w:rsidRDefault="003E23E9" w:rsidP="00710603">
      <w:pPr>
        <w:ind w:firstLine="360"/>
        <w:jc w:val="both"/>
      </w:pPr>
      <w:r>
        <w:rPr>
          <w:lang w:val="en-US"/>
        </w:rPr>
        <w:t xml:space="preserve">17. </w:t>
      </w:r>
      <w:r>
        <w:rPr>
          <w:b/>
          <w:lang w:val="en-US"/>
        </w:rPr>
        <w:t>Every good</w:t>
      </w:r>
      <w:r>
        <w:rPr>
          <w:lang w:val="en-US"/>
        </w:rPr>
        <w:t xml:space="preserve">. See on ver. </w:t>
      </w:r>
      <w:r w:rsidR="006B227C">
        <w:t xml:space="preserve"> Jas1.5</w:t>
      </w:r>
      <w:r>
        <w:rPr>
          <w:lang w:val="en-US"/>
        </w:rPr>
        <w:t xml:space="preserve">. Ja </w:t>
      </w:r>
      <w:r w:rsidR="006B227C">
        <w:t xml:space="preserve"> Jas3.15</w:t>
      </w:r>
      <w:r>
        <w:rPr>
          <w:lang w:val="en-US"/>
        </w:rPr>
        <w:t xml:space="preserve">, </w:t>
      </w:r>
      <w:r w:rsidR="006B227C">
        <w:t xml:space="preserve"> Jas3.17</w:t>
      </w:r>
      <w:r>
        <w:rPr>
          <w:lang w:val="en-US"/>
        </w:rPr>
        <w:t xml:space="preserve">. Ge </w:t>
      </w:r>
      <w:r w:rsidR="006B227C">
        <w:t xml:space="preserve"> Ge41.16</w:t>
      </w:r>
      <w:r>
        <w:rPr>
          <w:lang w:val="en-US"/>
        </w:rPr>
        <w:t xml:space="preserve">, </w:t>
      </w:r>
      <w:r w:rsidR="006B227C">
        <w:t xml:space="preserve"> Ge41.38</w:t>
      </w:r>
      <w:r>
        <w:rPr>
          <w:lang w:val="en-US"/>
        </w:rPr>
        <w:t xml:space="preserve">, </w:t>
      </w:r>
      <w:r w:rsidR="006B227C">
        <w:t xml:space="preserve"> Ge41.39</w:t>
      </w:r>
      <w:r>
        <w:rPr>
          <w:lang w:val="en-US"/>
        </w:rPr>
        <w:t xml:space="preserve">. Ex </w:t>
      </w:r>
      <w:r w:rsidR="006B227C">
        <w:t xml:space="preserve"> Ex4.11</w:t>
      </w:r>
      <w:r>
        <w:rPr>
          <w:lang w:val="en-US"/>
        </w:rPr>
        <w:t xml:space="preserve">, </w:t>
      </w:r>
      <w:r w:rsidR="006B227C">
        <w:t xml:space="preserve"> Ex4.12</w:t>
      </w:r>
      <w:r>
        <w:rPr>
          <w:lang w:val="en-US"/>
        </w:rPr>
        <w:t xml:space="preserve">. </w:t>
      </w:r>
      <w:r w:rsidR="006B227C">
        <w:t xml:space="preserve"> Ex31.3-6</w:t>
      </w:r>
      <w:r>
        <w:rPr>
          <w:lang w:val="en-US"/>
        </w:rPr>
        <w:t xml:space="preserve">. </w:t>
      </w:r>
      <w:r w:rsidR="006B227C">
        <w:t xml:space="preserve"> Ex36.1</w:t>
      </w:r>
      <w:r>
        <w:rPr>
          <w:lang w:val="en-US"/>
        </w:rPr>
        <w:t xml:space="preserve">, </w:t>
      </w:r>
      <w:r w:rsidR="006B227C">
        <w:t xml:space="preserve"> Ex36.2</w:t>
      </w:r>
      <w:r>
        <w:rPr>
          <w:lang w:val="en-US"/>
        </w:rPr>
        <w:t xml:space="preserve">. Nu </w:t>
      </w:r>
      <w:r w:rsidR="006B227C">
        <w:t xml:space="preserve"> Nu11.17</w:t>
      </w:r>
      <w:r>
        <w:rPr>
          <w:lang w:val="en-US"/>
        </w:rPr>
        <w:t xml:space="preserve">, </w:t>
      </w:r>
      <w:r w:rsidR="006B227C">
        <w:t xml:space="preserve"> Nu11.25</w:t>
      </w:r>
      <w:r>
        <w:rPr>
          <w:lang w:val="en-US"/>
        </w:rPr>
        <w:t xml:space="preserve">. 1 Ch </w:t>
      </w:r>
      <w:r w:rsidR="006B227C">
        <w:t xml:space="preserve"> 1Ch22.12</w:t>
      </w:r>
      <w:r>
        <w:rPr>
          <w:lang w:val="en-US"/>
        </w:rPr>
        <w:t xml:space="preserve">. </w:t>
      </w:r>
      <w:r w:rsidR="006B227C">
        <w:t xml:space="preserve"> 1Ch29.19</w:t>
      </w:r>
      <w:r>
        <w:rPr>
          <w:lang w:val="en-US"/>
        </w:rPr>
        <w:t xml:space="preserve">. 2 Ch </w:t>
      </w:r>
      <w:r w:rsidR="006B227C">
        <w:t xml:space="preserve"> 2Ch1.11</w:t>
      </w:r>
      <w:r>
        <w:rPr>
          <w:lang w:val="en-US"/>
        </w:rPr>
        <w:t xml:space="preserve">, </w:t>
      </w:r>
      <w:r w:rsidR="006B227C">
        <w:t xml:space="preserve"> 2Ch1.12</w:t>
      </w:r>
      <w:r>
        <w:rPr>
          <w:lang w:val="en-US"/>
        </w:rPr>
        <w:t xml:space="preserve">. Jb </w:t>
      </w:r>
      <w:r>
        <w:rPr>
          <w:rFonts w:ascii="MS Gothic" w:hAnsi="MS Gothic" w:cs="MS Gothic"/>
          <w:lang w:val="en-US"/>
        </w:rPr>
        <w:t>◐</w:t>
      </w:r>
      <w:r>
        <w:rPr>
          <w:lang w:val="en-US"/>
        </w:rPr>
        <w:t>+*</w:t>
      </w:r>
      <w:r w:rsidR="006B227C">
        <w:t xml:space="preserve"> Job2.10</w:t>
      </w:r>
      <w:r>
        <w:rPr>
          <w:lang w:val="en-US"/>
        </w:rPr>
        <w:t>. Ps +*</w:t>
      </w:r>
      <w:r w:rsidR="006B227C">
        <w:t xml:space="preserve"> Ps37.24</w:t>
      </w:r>
      <w:r>
        <w:rPr>
          <w:lang w:val="en-US"/>
        </w:rPr>
        <w:t xml:space="preserve">. </w:t>
      </w:r>
      <w:r w:rsidR="006B227C">
        <w:t xml:space="preserve"> Ps85.12</w:t>
      </w:r>
      <w:r>
        <w:rPr>
          <w:lang w:val="en-US"/>
        </w:rPr>
        <w:t xml:space="preserve">. </w:t>
      </w:r>
      <w:r>
        <w:rPr>
          <w:rFonts w:ascii="Segoe UI Symbol" w:hAnsi="Segoe UI Symbol" w:cs="Segoe UI Symbol"/>
          <w:lang w:val="en-US"/>
        </w:rPr>
        <w:t>✓</w:t>
      </w:r>
      <w:r w:rsidR="006B227C">
        <w:t xml:space="preserve"> Ps104.28</w:t>
      </w:r>
      <w:r>
        <w:rPr>
          <w:lang w:val="en-US"/>
        </w:rPr>
        <w:t>. +*</w:t>
      </w:r>
      <w:r w:rsidR="006B227C">
        <w:t xml:space="preserve"> Ps145.9</w:t>
      </w:r>
      <w:r>
        <w:rPr>
          <w:lang w:val="en-US"/>
        </w:rPr>
        <w:t xml:space="preserve">. Pr </w:t>
      </w:r>
      <w:r w:rsidR="006B227C">
        <w:t xml:space="preserve"> Pr2.6</w:t>
      </w:r>
      <w:r>
        <w:rPr>
          <w:lang w:val="en-US"/>
        </w:rPr>
        <w:t xml:space="preserve">. Is </w:t>
      </w:r>
      <w:r w:rsidR="006B227C">
        <w:t xml:space="preserve"> Is28.26</w:t>
      </w:r>
      <w:r>
        <w:rPr>
          <w:lang w:val="en-US"/>
        </w:rPr>
        <w:t>. Je +</w:t>
      </w:r>
      <w:r>
        <w:rPr>
          <w:rFonts w:ascii="Segoe UI Symbol" w:hAnsi="Segoe UI Symbol" w:cs="Segoe UI Symbol"/>
          <w:lang w:val="en-US"/>
        </w:rPr>
        <w:t>✓</w:t>
      </w:r>
      <w:r w:rsidR="006B227C">
        <w:t xml:space="preserve"> Je29.11</w:t>
      </w:r>
      <w:r>
        <w:rPr>
          <w:lang w:val="en-US"/>
        </w:rPr>
        <w:t xml:space="preserve">. Da </w:t>
      </w:r>
      <w:r w:rsidR="006B227C">
        <w:t xml:space="preserve"> Da2.21</w:t>
      </w:r>
      <w:r>
        <w:rPr>
          <w:lang w:val="en-US"/>
        </w:rPr>
        <w:t xml:space="preserve">, </w:t>
      </w:r>
      <w:r w:rsidR="006B227C">
        <w:t xml:space="preserve"> Da2.22</w:t>
      </w:r>
      <w:r>
        <w:rPr>
          <w:lang w:val="en-US"/>
        </w:rPr>
        <w:t xml:space="preserve">, </w:t>
      </w:r>
      <w:r w:rsidR="006B227C">
        <w:t xml:space="preserve"> Da2.27-30</w:t>
      </w:r>
      <w:r>
        <w:rPr>
          <w:lang w:val="en-US"/>
        </w:rPr>
        <w:t xml:space="preserve">. Mt </w:t>
      </w:r>
      <w:r w:rsidR="006B227C">
        <w:t xml:space="preserve"> Mt7.11</w:t>
      </w:r>
      <w:r>
        <w:rPr>
          <w:lang w:val="en-US"/>
        </w:rPr>
        <w:t xml:space="preserve">. </w:t>
      </w:r>
      <w:r w:rsidR="006B227C">
        <w:t xml:space="preserve"> Mt11.25</w:t>
      </w:r>
      <w:r>
        <w:rPr>
          <w:lang w:val="en-US"/>
        </w:rPr>
        <w:t xml:space="preserve">, </w:t>
      </w:r>
      <w:r w:rsidR="006B227C">
        <w:t xml:space="preserve"> Mt11.26</w:t>
      </w:r>
      <w:r>
        <w:rPr>
          <w:lang w:val="en-US"/>
        </w:rPr>
        <w:t xml:space="preserve">. </w:t>
      </w:r>
      <w:r w:rsidR="006B227C">
        <w:t xml:space="preserve"> Mt13.11</w:t>
      </w:r>
      <w:r>
        <w:rPr>
          <w:lang w:val="en-US"/>
        </w:rPr>
        <w:t xml:space="preserve">, </w:t>
      </w:r>
      <w:r w:rsidR="006B227C">
        <w:t xml:space="preserve"> Mt13.12</w:t>
      </w:r>
      <w:r>
        <w:rPr>
          <w:lang w:val="en-US"/>
        </w:rPr>
        <w:t>. Lk +*</w:t>
      </w:r>
      <w:r w:rsidR="006B227C">
        <w:t xml:space="preserve"> Lk6.35</w:t>
      </w:r>
      <w:r>
        <w:rPr>
          <w:lang w:val="en-US"/>
        </w:rPr>
        <w:t xml:space="preserve">. </w:t>
      </w:r>
      <w:r w:rsidR="006B227C">
        <w:t xml:space="preserve"> Lk11.13</w:t>
      </w:r>
      <w:r>
        <w:rPr>
          <w:lang w:val="en-US"/>
        </w:rPr>
        <w:t xml:space="preserve">. Jn </w:t>
      </w:r>
      <w:r w:rsidR="006B227C">
        <w:t xml:space="preserve"> Jn3.27</w:t>
      </w:r>
      <w:r>
        <w:rPr>
          <w:lang w:val="en-US"/>
        </w:rPr>
        <w:t xml:space="preserve">. Ac </w:t>
      </w:r>
      <w:r w:rsidR="006B227C">
        <w:t xml:space="preserve"> Ac5.31</w:t>
      </w:r>
      <w:r>
        <w:rPr>
          <w:lang w:val="en-US"/>
        </w:rPr>
        <w:t xml:space="preserve">. </w:t>
      </w:r>
      <w:r w:rsidR="006B227C">
        <w:t xml:space="preserve"> Ac11.18</w:t>
      </w:r>
      <w:r>
        <w:rPr>
          <w:lang w:val="en-US"/>
        </w:rPr>
        <w:t>. *</w:t>
      </w:r>
      <w:r w:rsidR="006B227C">
        <w:t xml:space="preserve"> Ac17.25</w:t>
      </w:r>
      <w:r>
        <w:rPr>
          <w:lang w:val="en-US"/>
        </w:rPr>
        <w:t xml:space="preserve">. Ro </w:t>
      </w:r>
      <w:r w:rsidR="006B227C">
        <w:t xml:space="preserve"> Ro6.23</w:t>
      </w:r>
      <w:r>
        <w:rPr>
          <w:lang w:val="en-US"/>
        </w:rPr>
        <w:t xml:space="preserve">. </w:t>
      </w:r>
      <w:r w:rsidR="006B227C">
        <w:t xml:space="preserve"> Ro11.36</w:t>
      </w:r>
      <w:r>
        <w:rPr>
          <w:lang w:val="en-US"/>
        </w:rPr>
        <w:t xml:space="preserve">. </w:t>
      </w:r>
      <w:r w:rsidR="006B227C">
        <w:t xml:space="preserve"> Ro12.6-8</w:t>
      </w:r>
      <w:r>
        <w:rPr>
          <w:lang w:val="en-US"/>
        </w:rPr>
        <w:t xml:space="preserve">. 1 Co </w:t>
      </w:r>
      <w:r w:rsidR="006B227C">
        <w:t xml:space="preserve"> 1Co4.7</w:t>
      </w:r>
      <w:r>
        <w:rPr>
          <w:lang w:val="en-US"/>
        </w:rPr>
        <w:t xml:space="preserve">. </w:t>
      </w:r>
      <w:r w:rsidR="006B227C">
        <w:t xml:space="preserve"> 1Co12.4-12</w:t>
      </w:r>
      <w:r>
        <w:rPr>
          <w:lang w:val="en-US"/>
        </w:rPr>
        <w:t xml:space="preserve">. Ep </w:t>
      </w:r>
      <w:r w:rsidR="006B227C">
        <w:t xml:space="preserve"> Eph2.3-5</w:t>
      </w:r>
      <w:r>
        <w:rPr>
          <w:lang w:val="en-US"/>
        </w:rPr>
        <w:t xml:space="preserve">, </w:t>
      </w:r>
      <w:r w:rsidR="006B227C">
        <w:t xml:space="preserve"> Eph2.8</w:t>
      </w:r>
      <w:r>
        <w:rPr>
          <w:lang w:val="en-US"/>
        </w:rPr>
        <w:t xml:space="preserve">. </w:t>
      </w:r>
      <w:r w:rsidR="006B227C">
        <w:t xml:space="preserve"> Eph4.8-11</w:t>
      </w:r>
      <w:r>
        <w:rPr>
          <w:lang w:val="en-US"/>
        </w:rPr>
        <w:t xml:space="preserve">. Ph </w:t>
      </w:r>
      <w:r w:rsidR="006B227C">
        <w:t xml:space="preserve"> Php1.29</w:t>
      </w:r>
      <w:r>
        <w:rPr>
          <w:lang w:val="en-US"/>
        </w:rPr>
        <w:t>. 1 Ti *</w:t>
      </w:r>
      <w:r w:rsidR="006B227C">
        <w:t xml:space="preserve"> 1Ti6.17</w:t>
      </w:r>
      <w:r>
        <w:rPr>
          <w:lang w:val="en-US"/>
        </w:rPr>
        <w:t xml:space="preserve">. Ti </w:t>
      </w:r>
      <w:r w:rsidR="006B227C">
        <w:t xml:space="preserve"> Tt3.3-5</w:t>
      </w:r>
      <w:r>
        <w:rPr>
          <w:lang w:val="en-US"/>
        </w:rPr>
        <w:t xml:space="preserve">. 1 J </w:t>
      </w:r>
      <w:r w:rsidR="006B227C">
        <w:t xml:space="preserve"> 1Jn4.10</w:t>
      </w:r>
      <w:r>
        <w:rPr>
          <w:lang w:val="en-US"/>
        </w:rPr>
        <w:t xml:space="preserve">. </w:t>
      </w:r>
      <w:r>
        <w:rPr>
          <w:rFonts w:ascii="Segoe UI Symbol" w:hAnsi="Segoe UI Symbol" w:cs="Segoe UI Symbol"/>
          <w:lang w:val="en-US"/>
        </w:rPr>
        <w:t>✓</w:t>
      </w:r>
      <w:r w:rsidR="006B227C">
        <w:t xml:space="preserve"> 1Jn5.11</w:t>
      </w:r>
      <w:r>
        <w:rPr>
          <w:lang w:val="en-US"/>
        </w:rPr>
        <w:t xml:space="preserve">, </w:t>
      </w:r>
      <w:r w:rsidR="006B227C">
        <w:t xml:space="preserve"> 1Jn5.12</w:t>
      </w:r>
      <w:r>
        <w:rPr>
          <w:lang w:val="en-US"/>
        </w:rPr>
        <w:t xml:space="preserve">. </w:t>
      </w:r>
      <w:r>
        <w:rPr>
          <w:b/>
          <w:lang w:val="en-US"/>
        </w:rPr>
        <w:t>gift</w:t>
      </w:r>
      <w:r>
        <w:rPr>
          <w:lang w:val="en-US"/>
        </w:rPr>
        <w:t xml:space="preserve">. Ph </w:t>
      </w:r>
      <w:r w:rsidR="006B227C">
        <w:t xml:space="preserve"> Php4.15</w:t>
      </w:r>
      <w:r>
        <w:rPr>
          <w:lang w:val="en-US"/>
        </w:rPr>
        <w:t xml:space="preserve">g. </w:t>
      </w:r>
      <w:r>
        <w:rPr>
          <w:b/>
          <w:lang w:val="en-US"/>
        </w:rPr>
        <w:t>perfect gift</w:t>
      </w:r>
      <w:r>
        <w:rPr>
          <w:lang w:val="en-US"/>
        </w:rPr>
        <w:t xml:space="preserve">. Ro </w:t>
      </w:r>
      <w:r w:rsidR="006B227C">
        <w:t xml:space="preserve"> Ro5.16</w:t>
      </w:r>
      <w:r>
        <w:rPr>
          <w:lang w:val="en-US"/>
        </w:rPr>
        <w:t xml:space="preserve">g. </w:t>
      </w:r>
      <w:r>
        <w:rPr>
          <w:b/>
          <w:lang w:val="en-US"/>
        </w:rPr>
        <w:t>from above</w:t>
      </w:r>
      <w:r>
        <w:rPr>
          <w:lang w:val="en-US"/>
        </w:rPr>
        <w:t xml:space="preserve">. Ja </w:t>
      </w:r>
      <w:r w:rsidR="006B227C">
        <w:t xml:space="preserve"> Jas3.15</w:t>
      </w:r>
      <w:r>
        <w:rPr>
          <w:lang w:val="en-US"/>
        </w:rPr>
        <w:t xml:space="preserve">, </w:t>
      </w:r>
      <w:r w:rsidR="006B227C">
        <w:t xml:space="preserve"> Jas3.17</w:t>
      </w:r>
      <w:r>
        <w:rPr>
          <w:lang w:val="en-US"/>
        </w:rPr>
        <w:t xml:space="preserve">. Jn </w:t>
      </w:r>
      <w:r w:rsidR="006B227C">
        <w:t xml:space="preserve"> Jn3.3</w:t>
      </w:r>
      <w:r>
        <w:rPr>
          <w:lang w:val="en-US"/>
        </w:rPr>
        <w:t xml:space="preserve">g. </w:t>
      </w:r>
      <w:r>
        <w:rPr>
          <w:b/>
          <w:lang w:val="en-US"/>
        </w:rPr>
        <w:t>from the</w:t>
      </w:r>
      <w:r>
        <w:rPr>
          <w:lang w:val="en-US"/>
        </w:rPr>
        <w:t>. Ge *</w:t>
      </w:r>
      <w:r w:rsidR="006B227C">
        <w:t xml:space="preserve"> Ge1.2-5</w:t>
      </w:r>
      <w:r>
        <w:rPr>
          <w:lang w:val="en-US"/>
        </w:rPr>
        <w:t xml:space="preserve">, </w:t>
      </w:r>
      <w:r w:rsidR="006B227C">
        <w:t xml:space="preserve"> Ge1.14</w:t>
      </w:r>
      <w:r>
        <w:rPr>
          <w:lang w:val="en-US"/>
        </w:rPr>
        <w:t xml:space="preserve">, </w:t>
      </w:r>
      <w:r w:rsidR="006B227C">
        <w:t xml:space="preserve"> Ge1.15</w:t>
      </w:r>
      <w:r>
        <w:rPr>
          <w:lang w:val="en-US"/>
        </w:rPr>
        <w:t xml:space="preserve">. Dt </w:t>
      </w:r>
      <w:r w:rsidR="006B227C">
        <w:t xml:space="preserve"> Dt4.19</w:t>
      </w:r>
      <w:r>
        <w:rPr>
          <w:lang w:val="en-US"/>
        </w:rPr>
        <w:t xml:space="preserve">. Ps </w:t>
      </w:r>
      <w:r w:rsidR="006B227C">
        <w:t xml:space="preserve"> Ps19.1-8</w:t>
      </w:r>
      <w:r>
        <w:rPr>
          <w:lang w:val="en-US"/>
        </w:rPr>
        <w:t>. *</w:t>
      </w:r>
      <w:r w:rsidR="006B227C">
        <w:t xml:space="preserve"> Ps84.11</w:t>
      </w:r>
      <w:r>
        <w:rPr>
          <w:lang w:val="en-US"/>
        </w:rPr>
        <w:t xml:space="preserve">. Is </w:t>
      </w:r>
      <w:r w:rsidR="006B227C">
        <w:t xml:space="preserve"> Is45.7</w:t>
      </w:r>
      <w:r>
        <w:rPr>
          <w:lang w:val="en-US"/>
        </w:rPr>
        <w:t xml:space="preserve">. </w:t>
      </w:r>
      <w:r w:rsidR="006B227C">
        <w:t xml:space="preserve"> Is60.19</w:t>
      </w:r>
      <w:r>
        <w:rPr>
          <w:lang w:val="en-US"/>
        </w:rPr>
        <w:t xml:space="preserve">. Je </w:t>
      </w:r>
      <w:r w:rsidR="006B227C">
        <w:t xml:space="preserve"> Je4.23</w:t>
      </w:r>
      <w:r>
        <w:rPr>
          <w:lang w:val="en-US"/>
        </w:rPr>
        <w:t>. Jn *</w:t>
      </w:r>
      <w:r w:rsidR="006B227C">
        <w:t xml:space="preserve"> Jn1.9</w:t>
      </w:r>
      <w:r>
        <w:rPr>
          <w:lang w:val="en-US"/>
        </w:rPr>
        <w:t xml:space="preserve">. </w:t>
      </w:r>
      <w:r w:rsidR="006B227C">
        <w:t xml:space="preserve"> Jn8.12</w:t>
      </w:r>
      <w:r>
        <w:rPr>
          <w:lang w:val="en-US"/>
        </w:rPr>
        <w:t xml:space="preserve">. 2 Co </w:t>
      </w:r>
      <w:r w:rsidR="006B227C">
        <w:t xml:space="preserve"> 2Co4.6</w:t>
      </w:r>
      <w:r>
        <w:rPr>
          <w:lang w:val="en-US"/>
        </w:rPr>
        <w:t xml:space="preserve">. Ep </w:t>
      </w:r>
      <w:r w:rsidR="006B227C">
        <w:t xml:space="preserve"> Eph1.18</w:t>
      </w:r>
      <w:r>
        <w:rPr>
          <w:lang w:val="en-US"/>
        </w:rPr>
        <w:t xml:space="preserve">. 1 J </w:t>
      </w:r>
      <w:r>
        <w:rPr>
          <w:rFonts w:ascii="Segoe UI Symbol" w:hAnsi="Segoe UI Symbol" w:cs="Segoe UI Symbol"/>
          <w:lang w:val="en-US"/>
        </w:rPr>
        <w:t>✓</w:t>
      </w:r>
      <w:r w:rsidR="006B227C">
        <w:t xml:space="preserve"> 1Jn1.5</w:t>
      </w:r>
      <w:r>
        <w:rPr>
          <w:lang w:val="en-US"/>
        </w:rPr>
        <w:t xml:space="preserve">. Re </w:t>
      </w:r>
      <w:r w:rsidR="006B227C">
        <w:t xml:space="preserve"> Re21.23</w:t>
      </w:r>
      <w:r>
        <w:rPr>
          <w:lang w:val="en-US"/>
        </w:rPr>
        <w:t xml:space="preserve">. </w:t>
      </w:r>
      <w:r w:rsidR="006B227C">
        <w:t xml:space="preserve"> Re22.5</w:t>
      </w:r>
      <w:r>
        <w:rPr>
          <w:lang w:val="en-US"/>
        </w:rPr>
        <w:t xml:space="preserve">. </w:t>
      </w:r>
      <w:r>
        <w:rPr>
          <w:b/>
          <w:lang w:val="en-US"/>
        </w:rPr>
        <w:t>lights</w:t>
      </w:r>
      <w:r>
        <w:rPr>
          <w:lang w:val="en-US"/>
        </w:rPr>
        <w:t xml:space="preserve">. </w:t>
      </w:r>
      <w:r w:rsidR="006B227C">
        <w:t xml:space="preserve">  f96:96F</w:t>
      </w:r>
      <w:r>
        <w:rPr>
          <w:lang w:val="en-US"/>
        </w:rPr>
        <w:t>, Ge +</w:t>
      </w:r>
      <w:r w:rsidR="006B227C">
        <w:t xml:space="preserve"> Ge4.10</w:t>
      </w:r>
      <w:r>
        <w:rPr>
          <w:lang w:val="en-US"/>
        </w:rPr>
        <w:t xml:space="preserve">. </w:t>
      </w:r>
      <w:r w:rsidR="006B227C">
        <w:t xml:space="preserve">  f22:22J</w:t>
      </w:r>
      <w:r>
        <w:rPr>
          <w:lang w:val="en-US"/>
        </w:rPr>
        <w:t>, Ps +</w:t>
      </w:r>
      <w:r w:rsidR="006B227C">
        <w:t xml:space="preserve"> Ps27.1</w:t>
      </w:r>
      <w:r>
        <w:rPr>
          <w:lang w:val="en-US"/>
        </w:rPr>
        <w:t xml:space="preserve">. </w:t>
      </w:r>
      <w:r>
        <w:rPr>
          <w:b/>
          <w:lang w:val="en-US"/>
        </w:rPr>
        <w:t>no variableness</w:t>
      </w:r>
      <w:r>
        <w:rPr>
          <w:lang w:val="en-US"/>
        </w:rPr>
        <w:t>. T#217. Nu *</w:t>
      </w:r>
      <w:r w:rsidR="006B227C">
        <w:t xml:space="preserve"> Nu23.19</w:t>
      </w:r>
      <w:r>
        <w:rPr>
          <w:lang w:val="en-US"/>
        </w:rPr>
        <w:t xml:space="preserve">. 1 S </w:t>
      </w:r>
      <w:r w:rsidR="006B227C">
        <w:t xml:space="preserve"> 1Sa15.29</w:t>
      </w:r>
      <w:r>
        <w:rPr>
          <w:lang w:val="en-US"/>
        </w:rPr>
        <w:t xml:space="preserve">. Jb </w:t>
      </w:r>
      <w:r w:rsidR="006B227C">
        <w:t xml:space="preserve"> Job23.13</w:t>
      </w:r>
      <w:r>
        <w:rPr>
          <w:lang w:val="en-US"/>
        </w:rPr>
        <w:t>. Ps +</w:t>
      </w:r>
      <w:r w:rsidR="006B227C">
        <w:t xml:space="preserve"> Ps33.11</w:t>
      </w:r>
      <w:r>
        <w:rPr>
          <w:lang w:val="en-US"/>
        </w:rPr>
        <w:t xml:space="preserve"> (T#250). 102:25-27. 119:89-91. Is +*</w:t>
      </w:r>
      <w:r w:rsidR="006B227C">
        <w:t xml:space="preserve"> Is31.2</w:t>
      </w:r>
      <w:r>
        <w:rPr>
          <w:lang w:val="en-US"/>
        </w:rPr>
        <w:t xml:space="preserve">. </w:t>
      </w:r>
      <w:r w:rsidR="006B227C">
        <w:t xml:space="preserve"> Is46.10</w:t>
      </w:r>
      <w:r>
        <w:rPr>
          <w:lang w:val="en-US"/>
        </w:rPr>
        <w:t>. Ml +*</w:t>
      </w:r>
      <w:r w:rsidR="006B227C">
        <w:t xml:space="preserve"> Mal3.6</w:t>
      </w:r>
      <w:r>
        <w:rPr>
          <w:lang w:val="en-US"/>
        </w:rPr>
        <w:t>. Ro *</w:t>
      </w:r>
      <w:r w:rsidR="006B227C">
        <w:t xml:space="preserve"> Ro11.29</w:t>
      </w:r>
      <w:r>
        <w:rPr>
          <w:lang w:val="en-US"/>
        </w:rPr>
        <w:t xml:space="preserve">. He </w:t>
      </w:r>
      <w:r w:rsidR="006B227C">
        <w:t xml:space="preserve"> Heb1.11</w:t>
      </w:r>
      <w:r>
        <w:rPr>
          <w:lang w:val="en-US"/>
        </w:rPr>
        <w:t xml:space="preserve">, </w:t>
      </w:r>
      <w:r w:rsidR="006B227C">
        <w:t xml:space="preserve"> Heb1.12</w:t>
      </w:r>
      <w:r>
        <w:rPr>
          <w:lang w:val="en-US"/>
        </w:rPr>
        <w:t>. +</w:t>
      </w:r>
      <w:r w:rsidR="006B227C">
        <w:t xml:space="preserve"> Heb13.8</w:t>
      </w:r>
      <w:r>
        <w:rPr>
          <w:lang w:val="en-US"/>
        </w:rPr>
        <w:t xml:space="preserve"> (T#76-4). </w:t>
      </w:r>
    </w:p>
    <w:p w:rsidR="003E23E9" w:rsidRDefault="003E23E9" w:rsidP="00710603">
      <w:pPr>
        <w:ind w:firstLine="360"/>
        <w:jc w:val="both"/>
      </w:pPr>
      <w:r>
        <w:rPr>
          <w:lang w:val="en-US"/>
        </w:rPr>
        <w:t xml:space="preserve">18. </w:t>
      </w:r>
      <w:r>
        <w:rPr>
          <w:b/>
          <w:lang w:val="en-US"/>
        </w:rPr>
        <w:t>his own will</w:t>
      </w:r>
      <w:r>
        <w:rPr>
          <w:lang w:val="en-US"/>
        </w:rPr>
        <w:t xml:space="preserve">. Jn </w:t>
      </w:r>
      <w:r>
        <w:rPr>
          <w:rFonts w:ascii="Segoe UI Symbol" w:hAnsi="Segoe UI Symbol" w:cs="Segoe UI Symbol"/>
          <w:lang w:val="en-US"/>
        </w:rPr>
        <w:t>✓</w:t>
      </w:r>
      <w:r w:rsidR="006B227C">
        <w:t xml:space="preserve"> Jn1.12</w:t>
      </w:r>
      <w:r>
        <w:rPr>
          <w:lang w:val="en-US"/>
        </w:rPr>
        <w:t xml:space="preserve">,13. </w:t>
      </w:r>
      <w:r>
        <w:rPr>
          <w:rFonts w:ascii="Segoe UI Symbol" w:hAnsi="Segoe UI Symbol" w:cs="Segoe UI Symbol"/>
          <w:lang w:val="en-US"/>
        </w:rPr>
        <w:t>✓</w:t>
      </w:r>
      <w:r w:rsidR="006B227C">
        <w:t xml:space="preserve"> Jn3.3-5</w:t>
      </w:r>
      <w:r>
        <w:rPr>
          <w:lang w:val="en-US"/>
        </w:rPr>
        <w:t xml:space="preserve">. Ro </w:t>
      </w:r>
      <w:r w:rsidR="006B227C">
        <w:t xml:space="preserve"> Ro4.17</w:t>
      </w:r>
      <w:r>
        <w:rPr>
          <w:lang w:val="en-US"/>
        </w:rPr>
        <w:t>. +*</w:t>
      </w:r>
      <w:r w:rsidR="006B227C">
        <w:t xml:space="preserve"> Ro8.29-31</w:t>
      </w:r>
      <w:r>
        <w:rPr>
          <w:lang w:val="en-US"/>
        </w:rPr>
        <w:t xml:space="preserve">. </w:t>
      </w:r>
      <w:r w:rsidR="006B227C">
        <w:t xml:space="preserve"> Ro9.15-18</w:t>
      </w:r>
      <w:r>
        <w:rPr>
          <w:lang w:val="en-US"/>
        </w:rPr>
        <w:t>. 1 Co +</w:t>
      </w:r>
      <w:r w:rsidR="006B227C">
        <w:t xml:space="preserve"> 1Co12.11</w:t>
      </w:r>
      <w:r>
        <w:rPr>
          <w:lang w:val="en-US"/>
        </w:rPr>
        <w:t xml:space="preserve">. Ep </w:t>
      </w:r>
      <w:r w:rsidR="006B227C">
        <w:t xml:space="preserve"> Eph2.4</w:t>
      </w:r>
      <w:r>
        <w:rPr>
          <w:lang w:val="en-US"/>
        </w:rPr>
        <w:t xml:space="preserve">, </w:t>
      </w:r>
      <w:r w:rsidR="006B227C">
        <w:t xml:space="preserve"> Eph2.5</w:t>
      </w:r>
      <w:r>
        <w:rPr>
          <w:lang w:val="en-US"/>
        </w:rPr>
        <w:t xml:space="preserve">. Col </w:t>
      </w:r>
      <w:r w:rsidR="006B227C">
        <w:t xml:space="preserve"> Col1.20</w:t>
      </w:r>
      <w:r>
        <w:rPr>
          <w:lang w:val="en-US"/>
        </w:rPr>
        <w:t xml:space="preserve">, </w:t>
      </w:r>
      <w:r w:rsidR="006B227C">
        <w:t xml:space="preserve"> Col1.21</w:t>
      </w:r>
      <w:r>
        <w:rPr>
          <w:lang w:val="en-US"/>
        </w:rPr>
        <w:t xml:space="preserve">. 1 Th </w:t>
      </w:r>
      <w:r w:rsidR="006B227C">
        <w:t xml:space="preserve"> 1Th4.3</w:t>
      </w:r>
      <w:r>
        <w:rPr>
          <w:lang w:val="en-US"/>
        </w:rPr>
        <w:t>. 2 Th *</w:t>
      </w:r>
      <w:r w:rsidR="006B227C">
        <w:t xml:space="preserve"> 2Th2.13</w:t>
      </w:r>
      <w:r>
        <w:rPr>
          <w:lang w:val="en-US"/>
        </w:rPr>
        <w:t xml:space="preserve">, </w:t>
      </w:r>
      <w:r w:rsidR="006B227C">
        <w:t xml:space="preserve"> 2Th2.14</w:t>
      </w:r>
      <w:r>
        <w:rPr>
          <w:lang w:val="en-US"/>
        </w:rPr>
        <w:t>. 1 P *</w:t>
      </w:r>
      <w:r w:rsidR="006B227C">
        <w:t xml:space="preserve"> 1Pe1.3</w:t>
      </w:r>
      <w:r>
        <w:rPr>
          <w:lang w:val="en-US"/>
        </w:rPr>
        <w:t xml:space="preserve">, </w:t>
      </w:r>
      <w:r w:rsidR="006B227C">
        <w:t xml:space="preserve"> 1Pe1.23</w:t>
      </w:r>
      <w:r>
        <w:rPr>
          <w:lang w:val="en-US"/>
        </w:rPr>
        <w:t xml:space="preserve">. </w:t>
      </w:r>
      <w:r>
        <w:rPr>
          <w:b/>
          <w:lang w:val="en-US"/>
        </w:rPr>
        <w:t>begat</w:t>
      </w:r>
      <w:r>
        <w:rPr>
          <w:lang w:val="en-US"/>
        </w:rPr>
        <w:t xml:space="preserve">. T#1114. Ga </w:t>
      </w:r>
      <w:r w:rsidR="006B227C">
        <w:t xml:space="preserve"> Ga4.19</w:t>
      </w:r>
      <w:r>
        <w:rPr>
          <w:lang w:val="en-US"/>
        </w:rPr>
        <w:t>. Ti *</w:t>
      </w:r>
      <w:r w:rsidR="006B227C">
        <w:t xml:space="preserve"> Tt2.14</w:t>
      </w:r>
      <w:r>
        <w:rPr>
          <w:lang w:val="en-US"/>
        </w:rPr>
        <w:t>. *</w:t>
      </w:r>
      <w:r w:rsidR="006B227C">
        <w:t xml:space="preserve"> Tt3.5</w:t>
      </w:r>
      <w:r>
        <w:rPr>
          <w:lang w:val="en-US"/>
        </w:rPr>
        <w:t xml:space="preserve">, </w:t>
      </w:r>
      <w:r w:rsidR="006B227C">
        <w:t xml:space="preserve"> Tt3.6</w:t>
      </w:r>
      <w:r>
        <w:rPr>
          <w:lang w:val="en-US"/>
        </w:rPr>
        <w:t>. 1 P *</w:t>
      </w:r>
      <w:r w:rsidR="006B227C">
        <w:t xml:space="preserve"> 1Pe1.3</w:t>
      </w:r>
      <w:r>
        <w:rPr>
          <w:lang w:val="en-US"/>
        </w:rPr>
        <w:t xml:space="preserve">, </w:t>
      </w:r>
      <w:r w:rsidR="006B227C">
        <w:t xml:space="preserve"> 1Pe1.23</w:t>
      </w:r>
      <w:r>
        <w:rPr>
          <w:lang w:val="en-US"/>
        </w:rPr>
        <w:t xml:space="preserve">. </w:t>
      </w:r>
      <w:r>
        <w:rPr>
          <w:b/>
          <w:lang w:val="en-US"/>
        </w:rPr>
        <w:lastRenderedPageBreak/>
        <w:t>with</w:t>
      </w:r>
      <w:r>
        <w:rPr>
          <w:lang w:val="en-US"/>
        </w:rPr>
        <w:t xml:space="preserve">. ver. </w:t>
      </w:r>
      <w:r w:rsidR="006B227C">
        <w:t xml:space="preserve"> Jas1.21</w:t>
      </w:r>
      <w:r>
        <w:rPr>
          <w:lang w:val="en-US"/>
        </w:rPr>
        <w:t xml:space="preserve">. 1 Co </w:t>
      </w:r>
      <w:r w:rsidR="006B227C">
        <w:t xml:space="preserve"> 1Co4.15</w:t>
      </w:r>
      <w:r>
        <w:rPr>
          <w:lang w:val="en-US"/>
        </w:rPr>
        <w:t xml:space="preserve">. Ep </w:t>
      </w:r>
      <w:r w:rsidR="006B227C">
        <w:t xml:space="preserve"> Eph1.12</w:t>
      </w:r>
      <w:r>
        <w:rPr>
          <w:lang w:val="en-US"/>
        </w:rPr>
        <w:t xml:space="preserve">. 1 Th </w:t>
      </w:r>
      <w:r>
        <w:rPr>
          <w:rFonts w:ascii="Segoe UI Symbol" w:hAnsi="Segoe UI Symbol" w:cs="Segoe UI Symbol"/>
          <w:lang w:val="en-US"/>
        </w:rPr>
        <w:t>✓</w:t>
      </w:r>
      <w:r w:rsidR="006B227C">
        <w:t xml:space="preserve"> 1Th2.13</w:t>
      </w:r>
      <w:r>
        <w:rPr>
          <w:lang w:val="en-US"/>
        </w:rPr>
        <w:t>. 2 Ti +*</w:t>
      </w:r>
      <w:r w:rsidR="006B227C">
        <w:t xml:space="preserve"> 2Ti3.15</w:t>
      </w:r>
      <w:r>
        <w:rPr>
          <w:lang w:val="en-US"/>
        </w:rPr>
        <w:t xml:space="preserve">. 1 P </w:t>
      </w:r>
      <w:r>
        <w:rPr>
          <w:rFonts w:ascii="Segoe UI Symbol" w:hAnsi="Segoe UI Symbol" w:cs="Segoe UI Symbol"/>
          <w:lang w:val="en-US"/>
        </w:rPr>
        <w:t>✓</w:t>
      </w:r>
      <w:r w:rsidR="006B227C">
        <w:t xml:space="preserve"> 1Pe1.23</w:t>
      </w:r>
      <w:r>
        <w:rPr>
          <w:lang w:val="en-US"/>
        </w:rPr>
        <w:t>. 1 J *</w:t>
      </w:r>
      <w:r w:rsidR="006B227C">
        <w:t xml:space="preserve"> 1Jn3.9</w:t>
      </w:r>
      <w:r>
        <w:rPr>
          <w:lang w:val="en-US"/>
        </w:rPr>
        <w:t xml:space="preserve">. </w:t>
      </w:r>
      <w:r>
        <w:rPr>
          <w:b/>
          <w:lang w:val="en-US"/>
        </w:rPr>
        <w:t>the word of truth</w:t>
      </w:r>
      <w:r>
        <w:rPr>
          <w:lang w:val="en-US"/>
        </w:rPr>
        <w:t xml:space="preserve">. Ps </w:t>
      </w:r>
      <w:r w:rsidR="006B227C">
        <w:t xml:space="preserve"> Ps119.43</w:t>
      </w:r>
      <w:r>
        <w:rPr>
          <w:lang w:val="en-US"/>
        </w:rPr>
        <w:t xml:space="preserve">, </w:t>
      </w:r>
      <w:r w:rsidR="006B227C">
        <w:t xml:space="preserve"> Ps119.160</w:t>
      </w:r>
      <w:r>
        <w:rPr>
          <w:lang w:val="en-US"/>
        </w:rPr>
        <w:t xml:space="preserve">. Da </w:t>
      </w:r>
      <w:r w:rsidR="006B227C">
        <w:t xml:space="preserve"> Da10.21</w:t>
      </w:r>
      <w:r>
        <w:rPr>
          <w:lang w:val="en-US"/>
        </w:rPr>
        <w:t xml:space="preserve">. 2 Co </w:t>
      </w:r>
      <w:r w:rsidR="006B227C">
        <w:t xml:space="preserve"> 2Co6.7</w:t>
      </w:r>
      <w:r>
        <w:rPr>
          <w:lang w:val="en-US"/>
        </w:rPr>
        <w:t xml:space="preserve">. Ep </w:t>
      </w:r>
      <w:r w:rsidR="006B227C">
        <w:t xml:space="preserve"> Eph1.13</w:t>
      </w:r>
      <w:r>
        <w:rPr>
          <w:lang w:val="en-US"/>
        </w:rPr>
        <w:t xml:space="preserve">. Col </w:t>
      </w:r>
      <w:r w:rsidR="006B227C">
        <w:t xml:space="preserve"> Col1.5</w:t>
      </w:r>
      <w:r>
        <w:rPr>
          <w:lang w:val="en-US"/>
        </w:rPr>
        <w:t xml:space="preserve">. 2 Ti </w:t>
      </w:r>
      <w:r w:rsidR="006B227C">
        <w:t xml:space="preserve"> 2Ti2.15</w:t>
      </w:r>
      <w:r>
        <w:rPr>
          <w:lang w:val="en-US"/>
        </w:rPr>
        <w:t xml:space="preserve">. </w:t>
      </w:r>
      <w:r>
        <w:rPr>
          <w:b/>
          <w:lang w:val="en-US"/>
        </w:rPr>
        <w:t>that we</w:t>
      </w:r>
      <w:r>
        <w:rPr>
          <w:lang w:val="en-US"/>
        </w:rPr>
        <w:t xml:space="preserve">. Ep </w:t>
      </w:r>
      <w:r w:rsidR="006B227C">
        <w:t xml:space="preserve"> Eph1.12</w:t>
      </w:r>
      <w:r>
        <w:rPr>
          <w:lang w:val="en-US"/>
        </w:rPr>
        <w:t xml:space="preserve">. </w:t>
      </w:r>
      <w:r>
        <w:rPr>
          <w:b/>
          <w:lang w:val="en-US"/>
        </w:rPr>
        <w:t>firstfruits</w:t>
      </w:r>
      <w:r>
        <w:rPr>
          <w:lang w:val="en-US"/>
        </w:rPr>
        <w:t>. Le +*</w:t>
      </w:r>
      <w:r w:rsidR="006B227C">
        <w:t xml:space="preserve"> Le23.10</w:t>
      </w:r>
      <w:r>
        <w:rPr>
          <w:lang w:val="en-US"/>
        </w:rPr>
        <w:t xml:space="preserve">. Je </w:t>
      </w:r>
      <w:r w:rsidR="006B227C">
        <w:t xml:space="preserve"> Je2.3</w:t>
      </w:r>
      <w:r>
        <w:rPr>
          <w:lang w:val="en-US"/>
        </w:rPr>
        <w:t xml:space="preserve">. Am </w:t>
      </w:r>
      <w:r w:rsidR="006B227C">
        <w:t xml:space="preserve"> Am6.1</w:t>
      </w:r>
      <w:r>
        <w:rPr>
          <w:lang w:val="en-US"/>
        </w:rPr>
        <w:t xml:space="preserve">mg. Ro </w:t>
      </w:r>
      <w:r w:rsidR="006B227C">
        <w:t xml:space="preserve"> Ro8.19-23</w:t>
      </w:r>
      <w:r>
        <w:rPr>
          <w:lang w:val="en-US"/>
        </w:rPr>
        <w:t>. He *</w:t>
      </w:r>
      <w:r w:rsidR="006B227C">
        <w:t xml:space="preserve"> Heb12.23</w:t>
      </w:r>
      <w:r>
        <w:rPr>
          <w:lang w:val="en-US"/>
        </w:rPr>
        <w:t>. Re *</w:t>
      </w:r>
      <w:r w:rsidR="006B227C">
        <w:t xml:space="preserve"> Re14.4</w:t>
      </w:r>
      <w:r>
        <w:rPr>
          <w:lang w:val="en-US"/>
        </w:rPr>
        <w:t xml:space="preserve">. </w:t>
      </w:r>
    </w:p>
    <w:p w:rsidR="003E23E9" w:rsidRDefault="003E23E9" w:rsidP="00710603">
      <w:pPr>
        <w:ind w:firstLine="360"/>
        <w:jc w:val="both"/>
      </w:pPr>
      <w:r>
        <w:rPr>
          <w:lang w:val="en-US"/>
        </w:rPr>
        <w:t xml:space="preserve">19. </w:t>
      </w:r>
      <w:r>
        <w:rPr>
          <w:b/>
          <w:lang w:val="en-US"/>
        </w:rPr>
        <w:t>beloved brethren</w:t>
      </w:r>
      <w:r>
        <w:rPr>
          <w:lang w:val="en-US"/>
        </w:rPr>
        <w:t>. ver. +</w:t>
      </w:r>
      <w:r w:rsidR="006B227C">
        <w:t xml:space="preserve"> Jas1.16</w:t>
      </w:r>
      <w:r>
        <w:rPr>
          <w:lang w:val="en-US"/>
        </w:rPr>
        <w:t xml:space="preserve">. </w:t>
      </w:r>
      <w:r>
        <w:rPr>
          <w:b/>
          <w:lang w:val="en-US"/>
        </w:rPr>
        <w:t>let</w:t>
      </w:r>
      <w:r>
        <w:rPr>
          <w:lang w:val="en-US"/>
        </w:rPr>
        <w:t>. Ne *</w:t>
      </w:r>
      <w:r w:rsidR="006B227C">
        <w:t xml:space="preserve"> Ne8.2</w:t>
      </w:r>
      <w:r>
        <w:rPr>
          <w:lang w:val="en-US"/>
        </w:rPr>
        <w:t xml:space="preserve">, </w:t>
      </w:r>
      <w:r w:rsidR="006B227C">
        <w:t xml:space="preserve"> Ne8.3</w:t>
      </w:r>
      <w:r>
        <w:rPr>
          <w:lang w:val="en-US"/>
        </w:rPr>
        <w:t xml:space="preserve">, </w:t>
      </w:r>
      <w:r w:rsidR="006B227C">
        <w:t xml:space="preserve"> Ne8.12-14</w:t>
      </w:r>
      <w:r>
        <w:rPr>
          <w:lang w:val="en-US"/>
        </w:rPr>
        <w:t xml:space="preserve">, </w:t>
      </w:r>
      <w:r w:rsidR="006B227C">
        <w:t xml:space="preserve"> Ne8.18</w:t>
      </w:r>
      <w:r>
        <w:rPr>
          <w:lang w:val="en-US"/>
        </w:rPr>
        <w:t>. *</w:t>
      </w:r>
      <w:r w:rsidR="006B227C">
        <w:t xml:space="preserve"> Ne9.3</w:t>
      </w:r>
      <w:r>
        <w:rPr>
          <w:lang w:val="en-US"/>
        </w:rPr>
        <w:t>. Pr *</w:t>
      </w:r>
      <w:r w:rsidR="006B227C">
        <w:t xml:space="preserve"> Pr8.32-35</w:t>
      </w:r>
      <w:r>
        <w:rPr>
          <w:lang w:val="en-US"/>
        </w:rPr>
        <w:t>. Ec *</w:t>
      </w:r>
      <w:r w:rsidR="006B227C">
        <w:t xml:space="preserve"> Ec5.1</w:t>
      </w:r>
      <w:r>
        <w:rPr>
          <w:lang w:val="en-US"/>
        </w:rPr>
        <w:t xml:space="preserve">. Mk </w:t>
      </w:r>
      <w:r w:rsidR="006B227C">
        <w:t xml:space="preserve"> Mk2.2</w:t>
      </w:r>
      <w:r>
        <w:rPr>
          <w:lang w:val="en-US"/>
        </w:rPr>
        <w:t xml:space="preserve">. </w:t>
      </w:r>
      <w:r w:rsidR="006B227C">
        <w:t xml:space="preserve"> Mk12.37</w:t>
      </w:r>
      <w:r>
        <w:rPr>
          <w:lang w:val="en-US"/>
        </w:rPr>
        <w:t xml:space="preserve">. Lk </w:t>
      </w:r>
      <w:r w:rsidR="006B227C">
        <w:t xml:space="preserve"> Lk15.1</w:t>
      </w:r>
      <w:r>
        <w:rPr>
          <w:lang w:val="en-US"/>
        </w:rPr>
        <w:t xml:space="preserve">. </w:t>
      </w:r>
      <w:r w:rsidR="006B227C">
        <w:t xml:space="preserve"> Lk19.48</w:t>
      </w:r>
      <w:r>
        <w:rPr>
          <w:lang w:val="en-US"/>
        </w:rPr>
        <w:t>. Ac *</w:t>
      </w:r>
      <w:r w:rsidR="006B227C">
        <w:t xml:space="preserve"> Ac2.42</w:t>
      </w:r>
      <w:r>
        <w:rPr>
          <w:lang w:val="en-US"/>
        </w:rPr>
        <w:t xml:space="preserve">. </w:t>
      </w:r>
      <w:r w:rsidR="006B227C">
        <w:t xml:space="preserve"> Ac10.33</w:t>
      </w:r>
      <w:r>
        <w:rPr>
          <w:lang w:val="en-US"/>
        </w:rPr>
        <w:t xml:space="preserve">. </w:t>
      </w:r>
      <w:r w:rsidR="006B227C">
        <w:t xml:space="preserve"> Ac13.42-44</w:t>
      </w:r>
      <w:r>
        <w:rPr>
          <w:lang w:val="en-US"/>
        </w:rPr>
        <w:t xml:space="preserve">, </w:t>
      </w:r>
      <w:r w:rsidR="006B227C">
        <w:t xml:space="preserve"> Ac13.48</w:t>
      </w:r>
      <w:r>
        <w:rPr>
          <w:lang w:val="en-US"/>
        </w:rPr>
        <w:t>. +*</w:t>
      </w:r>
      <w:r w:rsidR="006B227C">
        <w:t xml:space="preserve"> Ac17.11</w:t>
      </w:r>
      <w:r>
        <w:rPr>
          <w:lang w:val="en-US"/>
        </w:rPr>
        <w:t>. 1 Th *</w:t>
      </w:r>
      <w:r w:rsidR="006B227C">
        <w:t xml:space="preserve"> 1Th2.13</w:t>
      </w:r>
      <w:r>
        <w:rPr>
          <w:lang w:val="en-US"/>
        </w:rPr>
        <w:t xml:space="preserve">. </w:t>
      </w:r>
      <w:r>
        <w:rPr>
          <w:b/>
          <w:lang w:val="en-US"/>
        </w:rPr>
        <w:t>swift to hear</w:t>
      </w:r>
      <w:r>
        <w:rPr>
          <w:lang w:val="en-US"/>
        </w:rPr>
        <w:t xml:space="preserve">. 1 S </w:t>
      </w:r>
      <w:r>
        <w:rPr>
          <w:rFonts w:ascii="MS Gothic" w:hAnsi="MS Gothic" w:cs="MS Gothic"/>
          <w:lang w:val="en-US"/>
        </w:rPr>
        <w:t>◐</w:t>
      </w:r>
      <w:r>
        <w:rPr>
          <w:lang w:val="en-US"/>
        </w:rPr>
        <w:t>+*</w:t>
      </w:r>
      <w:r w:rsidR="006B227C">
        <w:t xml:space="preserve"> 1Sa25.17</w:t>
      </w:r>
      <w:r>
        <w:rPr>
          <w:lang w:val="en-US"/>
        </w:rPr>
        <w:t>. 2 K +*</w:t>
      </w:r>
      <w:r w:rsidR="006B227C">
        <w:t xml:space="preserve"> 2Ki5.13</w:t>
      </w:r>
      <w:r>
        <w:rPr>
          <w:lang w:val="en-US"/>
        </w:rPr>
        <w:t>. 2 Ch =</w:t>
      </w:r>
      <w:r w:rsidR="006B227C">
        <w:t xml:space="preserve"> 2Ch34.20</w:t>
      </w:r>
      <w:r>
        <w:rPr>
          <w:lang w:val="en-US"/>
        </w:rPr>
        <w:t xml:space="preserve">. Ec </w:t>
      </w:r>
      <w:r w:rsidR="006B227C">
        <w:t xml:space="preserve"> Ec5.1</w:t>
      </w:r>
      <w:r>
        <w:rPr>
          <w:lang w:val="en-US"/>
        </w:rPr>
        <w:t xml:space="preserve">, </w:t>
      </w:r>
      <w:r w:rsidR="006B227C">
        <w:t xml:space="preserve"> Ec5.2</w:t>
      </w:r>
      <w:r>
        <w:rPr>
          <w:lang w:val="en-US"/>
        </w:rPr>
        <w:t xml:space="preserve">. </w:t>
      </w:r>
      <w:r>
        <w:rPr>
          <w:b/>
          <w:lang w:val="en-US"/>
        </w:rPr>
        <w:t>slow to speak</w:t>
      </w:r>
      <w:r>
        <w:rPr>
          <w:lang w:val="en-US"/>
        </w:rPr>
        <w:t>. ver. *</w:t>
      </w:r>
      <w:r w:rsidR="006B227C">
        <w:t xml:space="preserve"> Jas1.26</w:t>
      </w:r>
      <w:r>
        <w:rPr>
          <w:lang w:val="en-US"/>
        </w:rPr>
        <w:t>. Ja *</w:t>
      </w:r>
      <w:r w:rsidR="006B227C">
        <w:t xml:space="preserve"> Jas3.1</w:t>
      </w:r>
      <w:r>
        <w:rPr>
          <w:lang w:val="en-US"/>
        </w:rPr>
        <w:t xml:space="preserve">, </w:t>
      </w:r>
      <w:r w:rsidR="006B227C">
        <w:t xml:space="preserve"> Jas3.2</w:t>
      </w:r>
      <w:r>
        <w:rPr>
          <w:lang w:val="en-US"/>
        </w:rPr>
        <w:t xml:space="preserve">. Pr </w:t>
      </w:r>
      <w:r>
        <w:rPr>
          <w:rFonts w:ascii="Segoe UI Symbol" w:hAnsi="Segoe UI Symbol" w:cs="Segoe UI Symbol"/>
          <w:lang w:val="en-US"/>
        </w:rPr>
        <w:t>✓</w:t>
      </w:r>
      <w:r w:rsidR="006B227C">
        <w:t xml:space="preserve"> Pr10.19</w:t>
      </w:r>
      <w:r>
        <w:rPr>
          <w:lang w:val="en-US"/>
        </w:rPr>
        <w:t>. *</w:t>
      </w:r>
      <w:r w:rsidR="006B227C">
        <w:t xml:space="preserve"> Pr13.3</w:t>
      </w:r>
      <w:r>
        <w:rPr>
          <w:lang w:val="en-US"/>
        </w:rPr>
        <w:t>. *</w:t>
      </w:r>
      <w:r w:rsidR="006B227C">
        <w:t xml:space="preserve"> Pr15.2</w:t>
      </w:r>
      <w:r>
        <w:rPr>
          <w:lang w:val="en-US"/>
        </w:rPr>
        <w:t>. *</w:t>
      </w:r>
      <w:r w:rsidR="006B227C">
        <w:t xml:space="preserve"> Pr17.27</w:t>
      </w:r>
      <w:r>
        <w:rPr>
          <w:lang w:val="en-US"/>
        </w:rPr>
        <w:t>. *</w:t>
      </w:r>
      <w:r w:rsidR="006B227C">
        <w:t xml:space="preserve"> Pr18.13</w:t>
      </w:r>
      <w:r>
        <w:rPr>
          <w:lang w:val="en-US"/>
        </w:rPr>
        <w:t xml:space="preserve">, </w:t>
      </w:r>
      <w:r w:rsidR="006B227C">
        <w:t xml:space="preserve"> Pr18.21</w:t>
      </w:r>
      <w:r>
        <w:rPr>
          <w:lang w:val="en-US"/>
        </w:rPr>
        <w:t>. *</w:t>
      </w:r>
      <w:r w:rsidR="006B227C">
        <w:t xml:space="preserve"> Pr21.23</w:t>
      </w:r>
      <w:r>
        <w:rPr>
          <w:lang w:val="en-US"/>
        </w:rPr>
        <w:t>. Ec *</w:t>
      </w:r>
      <w:r w:rsidR="006B227C">
        <w:t xml:space="preserve"> Ec5.2</w:t>
      </w:r>
      <w:r>
        <w:rPr>
          <w:lang w:val="en-US"/>
        </w:rPr>
        <w:t xml:space="preserve">, </w:t>
      </w:r>
      <w:r w:rsidR="006B227C">
        <w:t xml:space="preserve"> Ec5.3</w:t>
      </w:r>
      <w:r>
        <w:rPr>
          <w:lang w:val="en-US"/>
        </w:rPr>
        <w:t xml:space="preserve">. </w:t>
      </w:r>
      <w:r>
        <w:rPr>
          <w:b/>
          <w:lang w:val="en-US"/>
        </w:rPr>
        <w:t>slow to wrath</w:t>
      </w:r>
      <w:r>
        <w:rPr>
          <w:lang w:val="en-US"/>
        </w:rPr>
        <w:t xml:space="preserve">. </w:t>
      </w:r>
      <w:r w:rsidR="006B227C">
        <w:t xml:space="preserve">  f41</w:t>
      </w:r>
      <w:r>
        <w:rPr>
          <w:lang w:val="en-US"/>
        </w:rPr>
        <w:t>, Ge +</w:t>
      </w:r>
      <w:r w:rsidR="006B227C">
        <w:t xml:space="preserve"> Ge10.1</w:t>
      </w:r>
      <w:r>
        <w:rPr>
          <w:lang w:val="en-US"/>
        </w:rPr>
        <w:t>. Ne *</w:t>
      </w:r>
      <w:r w:rsidR="006B227C">
        <w:t xml:space="preserve"> Ne9.17</w:t>
      </w:r>
      <w:r>
        <w:rPr>
          <w:lang w:val="en-US"/>
        </w:rPr>
        <w:t xml:space="preserve">. Ps </w:t>
      </w:r>
      <w:r w:rsidR="006B227C">
        <w:t xml:space="preserve"> Ps37.8</w:t>
      </w:r>
      <w:r>
        <w:rPr>
          <w:lang w:val="en-US"/>
        </w:rPr>
        <w:t>. Pr *</w:t>
      </w:r>
      <w:r w:rsidR="006B227C">
        <w:t xml:space="preserve"> Pr14.17</w:t>
      </w:r>
      <w:r>
        <w:rPr>
          <w:lang w:val="en-US"/>
        </w:rPr>
        <w:t xml:space="preserve">, </w:t>
      </w:r>
      <w:r w:rsidR="006B227C">
        <w:t xml:space="preserve"> Pr14.29</w:t>
      </w:r>
      <w:r>
        <w:rPr>
          <w:lang w:val="en-US"/>
        </w:rPr>
        <w:t>. *</w:t>
      </w:r>
      <w:r w:rsidR="006B227C">
        <w:t xml:space="preserve"> Pr15.18</w:t>
      </w:r>
      <w:r>
        <w:rPr>
          <w:lang w:val="en-US"/>
        </w:rPr>
        <w:t xml:space="preserve">. </w:t>
      </w:r>
      <w:r>
        <w:rPr>
          <w:rFonts w:ascii="Segoe UI Symbol" w:hAnsi="Segoe UI Symbol" w:cs="Segoe UI Symbol"/>
          <w:lang w:val="en-US"/>
        </w:rPr>
        <w:t>✓</w:t>
      </w:r>
      <w:r w:rsidR="006B227C">
        <w:t xml:space="preserve"> Pr16.32</w:t>
      </w:r>
      <w:r>
        <w:rPr>
          <w:lang w:val="en-US"/>
        </w:rPr>
        <w:t xml:space="preserve">. </w:t>
      </w:r>
      <w:r w:rsidR="006B227C">
        <w:t xml:space="preserve"> Pr17.14</w:t>
      </w:r>
      <w:r>
        <w:rPr>
          <w:lang w:val="en-US"/>
        </w:rPr>
        <w:t>. *</w:t>
      </w:r>
      <w:r w:rsidR="006B227C">
        <w:t xml:space="preserve"> Pr19.11</w:t>
      </w:r>
      <w:r>
        <w:rPr>
          <w:lang w:val="en-US"/>
        </w:rPr>
        <w:t xml:space="preserve">, </w:t>
      </w:r>
      <w:r w:rsidR="006B227C">
        <w:t xml:space="preserve"> Pr19.19</w:t>
      </w:r>
      <w:r>
        <w:rPr>
          <w:lang w:val="en-US"/>
        </w:rPr>
        <w:t>. *</w:t>
      </w:r>
      <w:r w:rsidR="006B227C">
        <w:t xml:space="preserve"> Pr25.15</w:t>
      </w:r>
      <w:r>
        <w:rPr>
          <w:lang w:val="en-US"/>
        </w:rPr>
        <w:t xml:space="preserve">, </w:t>
      </w:r>
      <w:r w:rsidR="006B227C">
        <w:t xml:space="preserve"> Pr25.28</w:t>
      </w:r>
      <w:r>
        <w:rPr>
          <w:lang w:val="en-US"/>
        </w:rPr>
        <w:t>. Ec *</w:t>
      </w:r>
      <w:r w:rsidR="006B227C">
        <w:t xml:space="preserve"> Ec7.8</w:t>
      </w:r>
      <w:r>
        <w:rPr>
          <w:lang w:val="en-US"/>
        </w:rPr>
        <w:t xml:space="preserve">, </w:t>
      </w:r>
      <w:r w:rsidR="006B227C">
        <w:t xml:space="preserve"> Ec7.9</w:t>
      </w:r>
      <w:r>
        <w:rPr>
          <w:lang w:val="en-US"/>
        </w:rPr>
        <w:t>. Mt *</w:t>
      </w:r>
      <w:r w:rsidR="006B227C">
        <w:t xml:space="preserve"> Mt5.22</w:t>
      </w:r>
      <w:r>
        <w:rPr>
          <w:lang w:val="en-US"/>
        </w:rPr>
        <w:t>. Ga *</w:t>
      </w:r>
      <w:r w:rsidR="006B227C">
        <w:t xml:space="preserve"> Ga5.20</w:t>
      </w:r>
      <w:r>
        <w:rPr>
          <w:lang w:val="en-US"/>
        </w:rPr>
        <w:t xml:space="preserve">, </w:t>
      </w:r>
      <w:r w:rsidR="006B227C">
        <w:t xml:space="preserve"> Ga5.21</w:t>
      </w:r>
      <w:r>
        <w:rPr>
          <w:lang w:val="en-US"/>
        </w:rPr>
        <w:t>. Ep *</w:t>
      </w:r>
      <w:r w:rsidR="006B227C">
        <w:t xml:space="preserve"> Eph4.26</w:t>
      </w:r>
      <w:r>
        <w:rPr>
          <w:lang w:val="en-US"/>
        </w:rPr>
        <w:t xml:space="preserve">, </w:t>
      </w:r>
      <w:r w:rsidR="006B227C">
        <w:t xml:space="preserve"> Eph4.31</w:t>
      </w:r>
      <w:r>
        <w:rPr>
          <w:lang w:val="en-US"/>
        </w:rPr>
        <w:t>. Col *</w:t>
      </w:r>
      <w:r w:rsidR="006B227C">
        <w:t xml:space="preserve"> Col3.8</w:t>
      </w:r>
      <w:r>
        <w:rPr>
          <w:lang w:val="en-US"/>
        </w:rPr>
        <w:t xml:space="preserve">, </w:t>
      </w:r>
      <w:r w:rsidR="006B227C">
        <w:t xml:space="preserve"> Col3.15</w:t>
      </w:r>
      <w:r>
        <w:rPr>
          <w:lang w:val="en-US"/>
        </w:rPr>
        <w:t xml:space="preserve">. </w:t>
      </w:r>
    </w:p>
    <w:p w:rsidR="003E23E9" w:rsidRDefault="003E23E9" w:rsidP="00710603">
      <w:pPr>
        <w:ind w:firstLine="360"/>
        <w:jc w:val="both"/>
      </w:pPr>
      <w:r>
        <w:rPr>
          <w:lang w:val="en-US"/>
        </w:rPr>
        <w:t xml:space="preserve">20. </w:t>
      </w:r>
      <w:r>
        <w:rPr>
          <w:b/>
          <w:lang w:val="en-US"/>
        </w:rPr>
        <w:t>wrath of man</w:t>
      </w:r>
      <w:r>
        <w:rPr>
          <w:lang w:val="en-US"/>
        </w:rPr>
        <w:t xml:space="preserve">. T#735. Ja </w:t>
      </w:r>
      <w:r w:rsidR="006B227C">
        <w:t xml:space="preserve"> Jas3.17</w:t>
      </w:r>
      <w:r>
        <w:rPr>
          <w:lang w:val="en-US"/>
        </w:rPr>
        <w:t xml:space="preserve">, </w:t>
      </w:r>
      <w:r w:rsidR="006B227C">
        <w:t xml:space="preserve"> Jas3.18</w:t>
      </w:r>
      <w:r>
        <w:rPr>
          <w:lang w:val="en-US"/>
        </w:rPr>
        <w:t>. Nu *</w:t>
      </w:r>
      <w:r w:rsidR="006B227C">
        <w:t xml:space="preserve"> Nu20.11</w:t>
      </w:r>
      <w:r>
        <w:rPr>
          <w:lang w:val="en-US"/>
        </w:rPr>
        <w:t xml:space="preserve">, </w:t>
      </w:r>
      <w:r w:rsidR="006B227C">
        <w:t xml:space="preserve"> Nu20.12</w:t>
      </w:r>
      <w:r>
        <w:rPr>
          <w:lang w:val="en-US"/>
        </w:rPr>
        <w:t>. +*</w:t>
      </w:r>
      <w:r w:rsidR="006B227C">
        <w:t xml:space="preserve"> Nu32.23</w:t>
      </w:r>
      <w:r>
        <w:rPr>
          <w:lang w:val="en-US"/>
        </w:rPr>
        <w:t xml:space="preserve"> (T#733). Jb *</w:t>
      </w:r>
      <w:r w:rsidR="006B227C">
        <w:t xml:space="preserve"> Job5.2</w:t>
      </w:r>
      <w:r>
        <w:rPr>
          <w:lang w:val="en-US"/>
        </w:rPr>
        <w:t>. Ps *</w:t>
      </w:r>
      <w:r w:rsidR="006B227C">
        <w:t xml:space="preserve"> Ps37.8</w:t>
      </w:r>
      <w:r>
        <w:rPr>
          <w:lang w:val="en-US"/>
        </w:rPr>
        <w:t xml:space="preserve">. </w:t>
      </w:r>
      <w:r w:rsidR="006B227C">
        <w:t xml:space="preserve"> Ps76.10</w:t>
      </w:r>
      <w:r>
        <w:rPr>
          <w:lang w:val="en-US"/>
        </w:rPr>
        <w:t>. *</w:t>
      </w:r>
      <w:r w:rsidR="006B227C">
        <w:t xml:space="preserve"> Ps106.33</w:t>
      </w:r>
      <w:r>
        <w:rPr>
          <w:lang w:val="en-US"/>
        </w:rPr>
        <w:t>. Pr *</w:t>
      </w:r>
      <w:r w:rsidR="006B227C">
        <w:t xml:space="preserve"> Pr11.17</w:t>
      </w:r>
      <w:r>
        <w:rPr>
          <w:lang w:val="en-US"/>
        </w:rPr>
        <w:t>. +</w:t>
      </w:r>
      <w:r w:rsidR="006B227C">
        <w:t xml:space="preserve"> Pr12.16</w:t>
      </w:r>
      <w:r>
        <w:rPr>
          <w:lang w:val="en-US"/>
        </w:rPr>
        <w:t xml:space="preserve"> (T#200). </w:t>
      </w:r>
      <w:r>
        <w:rPr>
          <w:rFonts w:ascii="Segoe UI Symbol" w:hAnsi="Segoe UI Symbol" w:cs="Segoe UI Symbol"/>
          <w:lang w:val="en-US"/>
        </w:rPr>
        <w:t>✓</w:t>
      </w:r>
      <w:r>
        <w:rPr>
          <w:lang w:val="en-US"/>
        </w:rPr>
        <w:t xml:space="preserve">14:16, 17, 29. 15:18. *16:32. 19:19. 22:24. 24:17, 18. 25:28. 26:21. 27:4. 29:22. Ec </w:t>
      </w:r>
      <w:r w:rsidR="006B227C">
        <w:t xml:space="preserve"> Ec7.9</w:t>
      </w:r>
      <w:r>
        <w:rPr>
          <w:lang w:val="en-US"/>
        </w:rPr>
        <w:t xml:space="preserve">. Ro </w:t>
      </w:r>
      <w:r w:rsidR="006B227C">
        <w:t xml:space="preserve"> Ro12.18-20</w:t>
      </w:r>
      <w:r>
        <w:rPr>
          <w:lang w:val="en-US"/>
        </w:rPr>
        <w:t xml:space="preserve">. Ep </w:t>
      </w:r>
      <w:r>
        <w:rPr>
          <w:rFonts w:ascii="Segoe UI Symbol" w:hAnsi="Segoe UI Symbol" w:cs="Segoe UI Symbol"/>
          <w:lang w:val="en-US"/>
        </w:rPr>
        <w:t>✓</w:t>
      </w:r>
      <w:r w:rsidR="006B227C">
        <w:t xml:space="preserve"> Eph4.31</w:t>
      </w:r>
      <w:r>
        <w:rPr>
          <w:lang w:val="en-US"/>
        </w:rPr>
        <w:t xml:space="preserve">, </w:t>
      </w:r>
      <w:r w:rsidR="006B227C">
        <w:t xml:space="preserve"> Eph4.32</w:t>
      </w:r>
      <w:r>
        <w:rPr>
          <w:lang w:val="en-US"/>
        </w:rPr>
        <w:t>. 2 Ti *</w:t>
      </w:r>
      <w:r w:rsidR="006B227C">
        <w:t xml:space="preserve"> 2Ti2.24</w:t>
      </w:r>
      <w:r>
        <w:rPr>
          <w:lang w:val="en-US"/>
        </w:rPr>
        <w:t xml:space="preserve">, </w:t>
      </w:r>
      <w:r w:rsidR="006B227C">
        <w:t xml:space="preserve"> 2Ti2.25</w:t>
      </w:r>
      <w:r>
        <w:rPr>
          <w:lang w:val="en-US"/>
        </w:rPr>
        <w:t xml:space="preserve">. </w:t>
      </w:r>
    </w:p>
    <w:p w:rsidR="003E23E9" w:rsidRDefault="003E23E9" w:rsidP="00710603">
      <w:pPr>
        <w:ind w:firstLine="360"/>
        <w:jc w:val="both"/>
      </w:pPr>
      <w:r>
        <w:rPr>
          <w:lang w:val="en-US"/>
        </w:rPr>
        <w:t xml:space="preserve">21. </w:t>
      </w:r>
      <w:r>
        <w:rPr>
          <w:b/>
          <w:lang w:val="en-US"/>
        </w:rPr>
        <w:t>lay</w:t>
      </w:r>
      <w:r>
        <w:rPr>
          <w:lang w:val="en-US"/>
        </w:rPr>
        <w:t xml:space="preserve">. Is </w:t>
      </w:r>
      <w:r w:rsidR="006B227C">
        <w:t xml:space="preserve"> Is2.20</w:t>
      </w:r>
      <w:r>
        <w:rPr>
          <w:lang w:val="en-US"/>
        </w:rPr>
        <w:t xml:space="preserve">. </w:t>
      </w:r>
      <w:r w:rsidR="006B227C">
        <w:t xml:space="preserve"> Is30.22</w:t>
      </w:r>
      <w:r>
        <w:rPr>
          <w:lang w:val="en-US"/>
        </w:rPr>
        <w:t xml:space="preserve">. Ezk </w:t>
      </w:r>
      <w:r w:rsidR="006B227C">
        <w:t xml:space="preserve"> Eze18.31</w:t>
      </w:r>
      <w:r>
        <w:rPr>
          <w:lang w:val="en-US"/>
        </w:rPr>
        <w:t>. Ro +*</w:t>
      </w:r>
      <w:r w:rsidR="006B227C">
        <w:t xml:space="preserve"> Ro1.29</w:t>
      </w:r>
      <w:r>
        <w:rPr>
          <w:lang w:val="en-US"/>
        </w:rPr>
        <w:t xml:space="preserve">. </w:t>
      </w:r>
      <w:r w:rsidR="006B227C">
        <w:t xml:space="preserve"> Ro13.12</w:t>
      </w:r>
      <w:r>
        <w:rPr>
          <w:lang w:val="en-US"/>
        </w:rPr>
        <w:t xml:space="preserve">, </w:t>
      </w:r>
      <w:r w:rsidR="006B227C">
        <w:t xml:space="preserve"> Ro13.13</w:t>
      </w:r>
      <w:r>
        <w:rPr>
          <w:lang w:val="en-US"/>
        </w:rPr>
        <w:t xml:space="preserve">. Ep </w:t>
      </w:r>
      <w:r w:rsidR="006B227C">
        <w:t xml:space="preserve"> Eph4.22</w:t>
      </w:r>
      <w:r>
        <w:rPr>
          <w:lang w:val="en-US"/>
        </w:rPr>
        <w:t>. Col *</w:t>
      </w:r>
      <w:r w:rsidR="006B227C">
        <w:t xml:space="preserve"> Col3.5-8</w:t>
      </w:r>
      <w:r>
        <w:rPr>
          <w:lang w:val="en-US"/>
        </w:rPr>
        <w:t>. He *</w:t>
      </w:r>
      <w:r w:rsidR="006B227C">
        <w:t xml:space="preserve"> Heb12.1</w:t>
      </w:r>
      <w:r>
        <w:rPr>
          <w:lang w:val="en-US"/>
        </w:rPr>
        <w:t xml:space="preserve">. 1 P </w:t>
      </w:r>
      <w:r w:rsidR="006B227C">
        <w:t xml:space="preserve"> 1Pe2.1</w:t>
      </w:r>
      <w:r>
        <w:rPr>
          <w:lang w:val="en-US"/>
        </w:rPr>
        <w:t xml:space="preserve">, </w:t>
      </w:r>
      <w:r w:rsidR="006B227C">
        <w:t xml:space="preserve"> 1Pe2.11</w:t>
      </w:r>
      <w:r>
        <w:rPr>
          <w:lang w:val="en-US"/>
        </w:rPr>
        <w:t xml:space="preserve">. </w:t>
      </w:r>
      <w:r>
        <w:rPr>
          <w:b/>
          <w:lang w:val="en-US"/>
        </w:rPr>
        <w:t>filthiness</w:t>
      </w:r>
      <w:r>
        <w:rPr>
          <w:lang w:val="en-US"/>
        </w:rPr>
        <w:t>. Ja *</w:t>
      </w:r>
      <w:r w:rsidR="006B227C">
        <w:t xml:space="preserve"> Jas4.8</w:t>
      </w:r>
      <w:r>
        <w:rPr>
          <w:lang w:val="en-US"/>
        </w:rPr>
        <w:t xml:space="preserve">. Ezk </w:t>
      </w:r>
      <w:r w:rsidR="006B227C">
        <w:t xml:space="preserve"> Eze36.25</w:t>
      </w:r>
      <w:r>
        <w:rPr>
          <w:lang w:val="en-US"/>
        </w:rPr>
        <w:t>. 2 Co *</w:t>
      </w:r>
      <w:r w:rsidR="006B227C">
        <w:t xml:space="preserve"> 2Co7.1</w:t>
      </w:r>
      <w:r>
        <w:rPr>
          <w:lang w:val="en-US"/>
        </w:rPr>
        <w:t xml:space="preserve">. Ep </w:t>
      </w:r>
      <w:r w:rsidR="006B227C">
        <w:t xml:space="preserve"> Eph5.4</w:t>
      </w:r>
      <w:r>
        <w:rPr>
          <w:lang w:val="en-US"/>
        </w:rPr>
        <w:t xml:space="preserve">. Re </w:t>
      </w:r>
      <w:r w:rsidR="006B227C">
        <w:t xml:space="preserve"> Re22.11</w:t>
      </w:r>
      <w:r>
        <w:rPr>
          <w:lang w:val="en-US"/>
        </w:rPr>
        <w:t xml:space="preserve">. </w:t>
      </w:r>
      <w:r>
        <w:rPr>
          <w:b/>
          <w:lang w:val="en-US"/>
        </w:rPr>
        <w:t>and receive</w:t>
      </w:r>
      <w:r>
        <w:rPr>
          <w:lang w:val="en-US"/>
        </w:rPr>
        <w:t xml:space="preserve">. T#1067. Ja </w:t>
      </w:r>
      <w:r w:rsidR="006B227C">
        <w:t xml:space="preserve"> Jas3.13</w:t>
      </w:r>
      <w:r>
        <w:rPr>
          <w:lang w:val="en-US"/>
        </w:rPr>
        <w:t>. Ps +*</w:t>
      </w:r>
      <w:r w:rsidR="006B227C">
        <w:t xml:space="preserve"> Ps25.9</w:t>
      </w:r>
      <w:r>
        <w:rPr>
          <w:lang w:val="en-US"/>
        </w:rPr>
        <w:t xml:space="preserve">. Is </w:t>
      </w:r>
      <w:r w:rsidR="006B227C">
        <w:t xml:space="preserve"> Is29.19</w:t>
      </w:r>
      <w:r>
        <w:rPr>
          <w:lang w:val="en-US"/>
        </w:rPr>
        <w:t xml:space="preserve">. </w:t>
      </w:r>
      <w:r w:rsidR="006B227C">
        <w:t xml:space="preserve"> Is61.1</w:t>
      </w:r>
      <w:r>
        <w:rPr>
          <w:lang w:val="en-US"/>
        </w:rPr>
        <w:t>. Zp +*</w:t>
      </w:r>
      <w:r w:rsidR="006B227C">
        <w:t xml:space="preserve"> Zep2.3</w:t>
      </w:r>
      <w:r>
        <w:rPr>
          <w:lang w:val="en-US"/>
        </w:rPr>
        <w:t>. Mt +*</w:t>
      </w:r>
      <w:r w:rsidR="006B227C">
        <w:t xml:space="preserve"> Mt5.5</w:t>
      </w:r>
      <w:r>
        <w:rPr>
          <w:lang w:val="en-US"/>
        </w:rPr>
        <w:t>. Lk +*</w:t>
      </w:r>
      <w:r w:rsidR="006B227C">
        <w:t xml:space="preserve"> Lk8.15</w:t>
      </w:r>
      <w:r>
        <w:rPr>
          <w:lang w:val="en-US"/>
        </w:rPr>
        <w:t xml:space="preserve">. Ac </w:t>
      </w:r>
      <w:r w:rsidR="006B227C">
        <w:t xml:space="preserve"> Ac10.33</w:t>
      </w:r>
      <w:r>
        <w:rPr>
          <w:lang w:val="en-US"/>
        </w:rPr>
        <w:t xml:space="preserve">. 1 Th </w:t>
      </w:r>
      <w:r w:rsidR="006B227C">
        <w:t xml:space="preserve"> 1Th1.5</w:t>
      </w:r>
      <w:r>
        <w:rPr>
          <w:lang w:val="en-US"/>
        </w:rPr>
        <w:t xml:space="preserve">. </w:t>
      </w:r>
      <w:r>
        <w:rPr>
          <w:rFonts w:ascii="Segoe UI Symbol" w:hAnsi="Segoe UI Symbol" w:cs="Segoe UI Symbol"/>
          <w:lang w:val="en-US"/>
        </w:rPr>
        <w:t>✓</w:t>
      </w:r>
      <w:r w:rsidR="006B227C">
        <w:t xml:space="preserve"> 1Th2.13</w:t>
      </w:r>
      <w:r>
        <w:rPr>
          <w:lang w:val="en-US"/>
        </w:rPr>
        <w:t xml:space="preserve">. </w:t>
      </w:r>
      <w:r>
        <w:rPr>
          <w:b/>
          <w:lang w:val="en-US"/>
        </w:rPr>
        <w:t>the engrafted</w:t>
      </w:r>
      <w:r>
        <w:rPr>
          <w:lang w:val="en-US"/>
        </w:rPr>
        <w:t xml:space="preserve">. Jn </w:t>
      </w:r>
      <w:r w:rsidR="006B227C">
        <w:t xml:space="preserve"> Jn6.63</w:t>
      </w:r>
      <w:r>
        <w:rPr>
          <w:lang w:val="en-US"/>
        </w:rPr>
        <w:t xml:space="preserve">, </w:t>
      </w:r>
      <w:r w:rsidR="006B227C">
        <w:t xml:space="preserve"> Jn6.68</w:t>
      </w:r>
      <w:r>
        <w:rPr>
          <w:lang w:val="en-US"/>
        </w:rPr>
        <w:t xml:space="preserve">. Ro </w:t>
      </w:r>
      <w:r w:rsidR="006B227C">
        <w:t xml:space="preserve"> Ro6.17</w:t>
      </w:r>
      <w:r>
        <w:rPr>
          <w:lang w:val="en-US"/>
        </w:rPr>
        <w:t xml:space="preserve">mg. </w:t>
      </w:r>
      <w:r w:rsidR="006B227C">
        <w:t xml:space="preserve"> Ro11.17</w:t>
      </w:r>
      <w:r>
        <w:rPr>
          <w:lang w:val="en-US"/>
        </w:rPr>
        <w:t xml:space="preserve">. He </w:t>
      </w:r>
      <w:r w:rsidR="006B227C">
        <w:t xml:space="preserve"> Heb4.2</w:t>
      </w:r>
      <w:r>
        <w:rPr>
          <w:lang w:val="en-US"/>
        </w:rPr>
        <w:t xml:space="preserve">. </w:t>
      </w:r>
      <w:r>
        <w:rPr>
          <w:b/>
          <w:lang w:val="en-US"/>
        </w:rPr>
        <w:t>which</w:t>
      </w:r>
      <w:r>
        <w:rPr>
          <w:lang w:val="en-US"/>
        </w:rPr>
        <w:t xml:space="preserve">. Jn </w:t>
      </w:r>
      <w:r>
        <w:rPr>
          <w:rFonts w:ascii="Segoe UI Symbol" w:hAnsi="Segoe UI Symbol" w:cs="Segoe UI Symbol"/>
          <w:lang w:val="en-US"/>
        </w:rPr>
        <w:t>✓</w:t>
      </w:r>
      <w:r w:rsidR="006B227C">
        <w:t xml:space="preserve"> Jn5.24</w:t>
      </w:r>
      <w:r>
        <w:rPr>
          <w:lang w:val="en-US"/>
        </w:rPr>
        <w:t xml:space="preserve">. Ac </w:t>
      </w:r>
      <w:r w:rsidR="006B227C">
        <w:t xml:space="preserve"> Ac13.26</w:t>
      </w:r>
      <w:r>
        <w:rPr>
          <w:lang w:val="en-US"/>
        </w:rPr>
        <w:t>. *</w:t>
      </w:r>
      <w:r w:rsidR="006B227C">
        <w:t xml:space="preserve"> Ac20.32</w:t>
      </w:r>
      <w:r>
        <w:rPr>
          <w:lang w:val="en-US"/>
        </w:rPr>
        <w:t>. Ro +*</w:t>
      </w:r>
      <w:r w:rsidR="006B227C">
        <w:t xml:space="preserve"> Ro1.16</w:t>
      </w:r>
      <w:r>
        <w:rPr>
          <w:lang w:val="en-US"/>
        </w:rPr>
        <w:t>. 1 Co +*</w:t>
      </w:r>
      <w:r w:rsidR="006B227C">
        <w:t xml:space="preserve"> 1Co15.2</w:t>
      </w:r>
      <w:r>
        <w:rPr>
          <w:lang w:val="en-US"/>
        </w:rPr>
        <w:t xml:space="preserve">. Ep </w:t>
      </w:r>
      <w:r w:rsidR="006B227C">
        <w:t xml:space="preserve"> Eph1.13</w:t>
      </w:r>
      <w:r>
        <w:rPr>
          <w:lang w:val="en-US"/>
        </w:rPr>
        <w:t xml:space="preserve">. 1 Th </w:t>
      </w:r>
      <w:r>
        <w:rPr>
          <w:rFonts w:ascii="Segoe UI Symbol" w:hAnsi="Segoe UI Symbol" w:cs="Segoe UI Symbol"/>
          <w:lang w:val="en-US"/>
        </w:rPr>
        <w:t>✓</w:t>
      </w:r>
      <w:r w:rsidR="006B227C">
        <w:t xml:space="preserve"> 1Th2.13</w:t>
      </w:r>
      <w:r>
        <w:rPr>
          <w:lang w:val="en-US"/>
        </w:rPr>
        <w:t>. 2 Ti +</w:t>
      </w:r>
      <w:r>
        <w:rPr>
          <w:rFonts w:ascii="Segoe UI Symbol" w:hAnsi="Segoe UI Symbol" w:cs="Segoe UI Symbol"/>
          <w:lang w:val="en-US"/>
        </w:rPr>
        <w:t>✓</w:t>
      </w:r>
      <w:r w:rsidR="006B227C">
        <w:t xml:space="preserve"> 2Ti3.15-17</w:t>
      </w:r>
      <w:r>
        <w:rPr>
          <w:lang w:val="en-US"/>
        </w:rPr>
        <w:t>. Ti *</w:t>
      </w:r>
      <w:r w:rsidR="006B227C">
        <w:t xml:space="preserve"> Tt2.11</w:t>
      </w:r>
      <w:r>
        <w:rPr>
          <w:lang w:val="en-US"/>
        </w:rPr>
        <w:t>. He *</w:t>
      </w:r>
      <w:r w:rsidR="006B227C">
        <w:t xml:space="preserve"> Heb2.3</w:t>
      </w:r>
      <w:r>
        <w:rPr>
          <w:lang w:val="en-US"/>
        </w:rPr>
        <w:t xml:space="preserve">. 1 P </w:t>
      </w:r>
      <w:r w:rsidR="006B227C">
        <w:t xml:space="preserve"> 1Pe1.9</w:t>
      </w:r>
      <w:r>
        <w:rPr>
          <w:lang w:val="en-US"/>
        </w:rPr>
        <w:t xml:space="preserve">. </w:t>
      </w:r>
      <w:r>
        <w:rPr>
          <w:b/>
          <w:lang w:val="en-US"/>
        </w:rPr>
        <w:t>souls</w:t>
      </w:r>
      <w:r>
        <w:rPr>
          <w:lang w:val="en-US"/>
        </w:rPr>
        <w:t xml:space="preserve">. Gr. </w:t>
      </w:r>
      <w:r>
        <w:rPr>
          <w:i/>
          <w:lang w:val="en-US"/>
        </w:rPr>
        <w:t>psyche,</w:t>
      </w:r>
      <w:r>
        <w:rPr>
          <w:lang w:val="en-US"/>
        </w:rPr>
        <w:t xml:space="preserve"> </w:t>
      </w:r>
      <w:r w:rsidR="006B227C">
        <w:t xml:space="preserve">  f171:171Q</w:t>
      </w:r>
      <w:r>
        <w:rPr>
          <w:lang w:val="en-US"/>
        </w:rPr>
        <w:t>, 2 Co +</w:t>
      </w:r>
      <w:r w:rsidR="006B227C">
        <w:t xml:space="preserve"> 2Co12.15</w:t>
      </w:r>
      <w:r>
        <w:rPr>
          <w:lang w:val="en-US"/>
        </w:rPr>
        <w:t xml:space="preserve">mg. Ps </w:t>
      </w:r>
      <w:r w:rsidR="006B227C">
        <w:t xml:space="preserve"> Ps103.1</w:t>
      </w:r>
      <w:r>
        <w:rPr>
          <w:lang w:val="en-US"/>
        </w:rPr>
        <w:t>. Lk +*</w:t>
      </w:r>
      <w:r w:rsidR="006B227C">
        <w:t xml:space="preserve"> Lk1.46</w:t>
      </w:r>
      <w:r>
        <w:rPr>
          <w:lang w:val="en-US"/>
        </w:rPr>
        <w:t xml:space="preserve">. </w:t>
      </w:r>
    </w:p>
    <w:p w:rsidR="003E23E9" w:rsidRDefault="003E23E9" w:rsidP="00710603">
      <w:pPr>
        <w:ind w:firstLine="360"/>
        <w:jc w:val="both"/>
      </w:pPr>
      <w:r>
        <w:rPr>
          <w:lang w:val="en-US"/>
        </w:rPr>
        <w:t xml:space="preserve">22. </w:t>
      </w:r>
      <w:r>
        <w:rPr>
          <w:b/>
          <w:lang w:val="en-US"/>
        </w:rPr>
        <w:t>be ye doers</w:t>
      </w:r>
      <w:r>
        <w:rPr>
          <w:lang w:val="en-US"/>
        </w:rPr>
        <w:t xml:space="preserve">. Ja </w:t>
      </w:r>
      <w:r w:rsidR="006B227C">
        <w:t xml:space="preserve"> Jas2.14-20</w:t>
      </w:r>
      <w:r>
        <w:rPr>
          <w:lang w:val="en-US"/>
        </w:rPr>
        <w:t xml:space="preserve">. </w:t>
      </w:r>
      <w:r w:rsidR="006B227C">
        <w:t xml:space="preserve"> Jas4.11</w:t>
      </w:r>
      <w:r>
        <w:rPr>
          <w:lang w:val="en-US"/>
        </w:rPr>
        <w:t xml:space="preserve">, </w:t>
      </w:r>
      <w:r>
        <w:rPr>
          <w:rFonts w:ascii="Segoe UI Symbol" w:hAnsi="Segoe UI Symbol" w:cs="Segoe UI Symbol"/>
          <w:lang w:val="en-US"/>
        </w:rPr>
        <w:t>✓</w:t>
      </w:r>
      <w:r w:rsidR="006B227C">
        <w:t xml:space="preserve"> Jas4.17</w:t>
      </w:r>
      <w:r>
        <w:rPr>
          <w:lang w:val="en-US"/>
        </w:rPr>
        <w:t>. Dt +*</w:t>
      </w:r>
      <w:r w:rsidR="006B227C">
        <w:t xml:space="preserve"> Dt26.16</w:t>
      </w:r>
      <w:r>
        <w:rPr>
          <w:lang w:val="en-US"/>
        </w:rPr>
        <w:t xml:space="preserve">. Mt </w:t>
      </w:r>
      <w:r w:rsidR="006B227C">
        <w:t xml:space="preserve"> Mt5.19</w:t>
      </w:r>
      <w:r>
        <w:rPr>
          <w:lang w:val="en-US"/>
        </w:rPr>
        <w:t xml:space="preserve">. </w:t>
      </w:r>
      <w:r>
        <w:rPr>
          <w:rFonts w:ascii="Segoe UI Symbol" w:hAnsi="Segoe UI Symbol" w:cs="Segoe UI Symbol"/>
          <w:lang w:val="en-US"/>
        </w:rPr>
        <w:t>✓</w:t>
      </w:r>
      <w:r w:rsidR="006B227C">
        <w:t xml:space="preserve"> Mt7.21-25</w:t>
      </w:r>
      <w:r>
        <w:rPr>
          <w:lang w:val="en-US"/>
        </w:rPr>
        <w:t xml:space="preserve">. </w:t>
      </w:r>
      <w:r w:rsidR="006B227C">
        <w:t xml:space="preserve"> Mt12.50</w:t>
      </w:r>
      <w:r>
        <w:rPr>
          <w:lang w:val="en-US"/>
        </w:rPr>
        <w:t>. *</w:t>
      </w:r>
      <w:r w:rsidR="006B227C">
        <w:t xml:space="preserve"> Mt28.20</w:t>
      </w:r>
      <w:r>
        <w:rPr>
          <w:lang w:val="en-US"/>
        </w:rPr>
        <w:t>. Lk *</w:t>
      </w:r>
      <w:r w:rsidR="006B227C">
        <w:t xml:space="preserve"> Lk6.46-48</w:t>
      </w:r>
      <w:r>
        <w:rPr>
          <w:lang w:val="en-US"/>
        </w:rPr>
        <w:t>. *</w:t>
      </w:r>
      <w:r w:rsidR="006B227C">
        <w:t xml:space="preserve"> Lk8.21</w:t>
      </w:r>
      <w:r>
        <w:rPr>
          <w:lang w:val="en-US"/>
        </w:rPr>
        <w:t>. +*</w:t>
      </w:r>
      <w:r w:rsidR="006B227C">
        <w:t xml:space="preserve"> Lk11.28</w:t>
      </w:r>
      <w:r>
        <w:rPr>
          <w:lang w:val="en-US"/>
        </w:rPr>
        <w:t>. +*</w:t>
      </w:r>
      <w:r w:rsidR="006B227C">
        <w:t xml:space="preserve"> Lk12.47</w:t>
      </w:r>
      <w:r>
        <w:rPr>
          <w:lang w:val="en-US"/>
        </w:rPr>
        <w:t xml:space="preserve">, </w:t>
      </w:r>
      <w:r w:rsidR="006B227C">
        <w:t xml:space="preserve"> Lk12.48</w:t>
      </w:r>
      <w:r>
        <w:rPr>
          <w:lang w:val="en-US"/>
        </w:rPr>
        <w:t>. Jn *</w:t>
      </w:r>
      <w:r w:rsidR="006B227C">
        <w:t xml:space="preserve"> Jn8.31</w:t>
      </w:r>
      <w:r>
        <w:rPr>
          <w:lang w:val="en-US"/>
        </w:rPr>
        <w:t>. +*</w:t>
      </w:r>
      <w:r w:rsidR="006B227C">
        <w:t xml:space="preserve"> Jn13.17</w:t>
      </w:r>
      <w:r>
        <w:rPr>
          <w:lang w:val="en-US"/>
        </w:rPr>
        <w:t>. Ro *</w:t>
      </w:r>
      <w:r w:rsidR="006B227C">
        <w:t xml:space="preserve"> Ro2.13</w:t>
      </w:r>
      <w:r>
        <w:rPr>
          <w:lang w:val="en-US"/>
        </w:rPr>
        <w:t xml:space="preserve">. Ep </w:t>
      </w:r>
      <w:r w:rsidR="006B227C">
        <w:t xml:space="preserve"> Eph2.10</w:t>
      </w:r>
      <w:r>
        <w:rPr>
          <w:lang w:val="en-US"/>
        </w:rPr>
        <w:t xml:space="preserve">. Ph </w:t>
      </w:r>
      <w:r>
        <w:rPr>
          <w:rFonts w:ascii="Segoe UI Symbol" w:hAnsi="Segoe UI Symbol" w:cs="Segoe UI Symbol"/>
          <w:lang w:val="en-US"/>
        </w:rPr>
        <w:t>✓</w:t>
      </w:r>
      <w:r w:rsidR="006B227C">
        <w:t xml:space="preserve"> Php4.8</w:t>
      </w:r>
      <w:r>
        <w:rPr>
          <w:lang w:val="en-US"/>
        </w:rPr>
        <w:t xml:space="preserve">, </w:t>
      </w:r>
      <w:r w:rsidR="006B227C">
        <w:t xml:space="preserve"> Php4.9</w:t>
      </w:r>
      <w:r>
        <w:rPr>
          <w:lang w:val="en-US"/>
        </w:rPr>
        <w:t>. Col *</w:t>
      </w:r>
      <w:r w:rsidR="006B227C">
        <w:t xml:space="preserve"> Col3.17</w:t>
      </w:r>
      <w:r>
        <w:rPr>
          <w:lang w:val="en-US"/>
        </w:rPr>
        <w:t xml:space="preserve">. Ti </w:t>
      </w:r>
      <w:r w:rsidR="006B227C">
        <w:t xml:space="preserve"> Tt3.8</w:t>
      </w:r>
      <w:r>
        <w:rPr>
          <w:lang w:val="en-US"/>
        </w:rPr>
        <w:t>. 1 J 2:</w:t>
      </w:r>
      <w:r>
        <w:rPr>
          <w:rFonts w:ascii="Segoe UI Symbol" w:hAnsi="Segoe UI Symbol" w:cs="Segoe UI Symbol"/>
          <w:lang w:val="en-US"/>
        </w:rPr>
        <w:t>✓</w:t>
      </w:r>
      <w:r w:rsidR="006B227C">
        <w:t xml:space="preserve"> 1Jn2.3</w:t>
      </w:r>
      <w:r>
        <w:rPr>
          <w:lang w:val="en-US"/>
        </w:rPr>
        <w:t xml:space="preserve">, </w:t>
      </w:r>
      <w:r w:rsidR="006B227C">
        <w:t xml:space="preserve"> 1Jn2.9</w:t>
      </w:r>
      <w:r>
        <w:rPr>
          <w:lang w:val="en-US"/>
        </w:rPr>
        <w:t xml:space="preserve">, </w:t>
      </w:r>
      <w:r w:rsidR="006B227C">
        <w:t xml:space="preserve"> 1Jn2.10</w:t>
      </w:r>
      <w:r>
        <w:rPr>
          <w:lang w:val="en-US"/>
        </w:rPr>
        <w:t xml:space="preserve">. </w:t>
      </w:r>
      <w:r w:rsidR="006B227C">
        <w:t xml:space="preserve"> 1Jn3.7</w:t>
      </w:r>
      <w:r>
        <w:rPr>
          <w:lang w:val="en-US"/>
        </w:rPr>
        <w:t>. 3 J *</w:t>
      </w:r>
      <w:r w:rsidR="006B227C">
        <w:t xml:space="preserve"> 3Jn11</w:t>
      </w:r>
      <w:r>
        <w:rPr>
          <w:lang w:val="en-US"/>
        </w:rPr>
        <w:t>. Re *</w:t>
      </w:r>
      <w:r w:rsidR="006B227C">
        <w:t xml:space="preserve"> Re22.7</w:t>
      </w:r>
      <w:r>
        <w:rPr>
          <w:lang w:val="en-US"/>
        </w:rPr>
        <w:t xml:space="preserve">. </w:t>
      </w:r>
      <w:r>
        <w:rPr>
          <w:b/>
          <w:lang w:val="en-US"/>
        </w:rPr>
        <w:t>the word</w:t>
      </w:r>
      <w:r>
        <w:rPr>
          <w:lang w:val="en-US"/>
        </w:rPr>
        <w:t xml:space="preserve">. ver. </w:t>
      </w:r>
      <w:r w:rsidR="006B227C">
        <w:t xml:space="preserve"> Jas1.21</w:t>
      </w:r>
      <w:r>
        <w:rPr>
          <w:lang w:val="en-US"/>
        </w:rPr>
        <w:t xml:space="preserve">, </w:t>
      </w:r>
      <w:r w:rsidR="006B227C">
        <w:t xml:space="preserve"> Jas1.23</w:t>
      </w:r>
      <w:r>
        <w:rPr>
          <w:lang w:val="en-US"/>
        </w:rPr>
        <w:t xml:space="preserve">. Mk </w:t>
      </w:r>
      <w:r w:rsidR="006B227C">
        <w:t xml:space="preserve"> Mk4.14</w:t>
      </w:r>
      <w:r>
        <w:rPr>
          <w:lang w:val="en-US"/>
        </w:rPr>
        <w:t xml:space="preserve">. </w:t>
      </w:r>
      <w:r>
        <w:rPr>
          <w:b/>
          <w:lang w:val="en-US"/>
        </w:rPr>
        <w:t>not hearers only</w:t>
      </w:r>
      <w:r>
        <w:rPr>
          <w:lang w:val="en-US"/>
        </w:rPr>
        <w:t>. Ezk +*</w:t>
      </w:r>
      <w:r w:rsidR="006B227C">
        <w:t xml:space="preserve"> Eze33.31</w:t>
      </w:r>
      <w:r>
        <w:rPr>
          <w:lang w:val="en-US"/>
        </w:rPr>
        <w:t xml:space="preserve">, </w:t>
      </w:r>
      <w:r w:rsidR="006B227C">
        <w:t xml:space="preserve"> Eze33.32</w:t>
      </w:r>
      <w:r>
        <w:rPr>
          <w:lang w:val="en-US"/>
        </w:rPr>
        <w:t xml:space="preserve">. </w:t>
      </w:r>
      <w:r>
        <w:rPr>
          <w:b/>
          <w:lang w:val="en-US"/>
        </w:rPr>
        <w:t>deceiving</w:t>
      </w:r>
      <w:r>
        <w:rPr>
          <w:lang w:val="en-US"/>
        </w:rPr>
        <w:t xml:space="preserve">. T#1078. ver. </w:t>
      </w:r>
      <w:r w:rsidR="006B227C">
        <w:t xml:space="preserve"> Jas1.26</w:t>
      </w:r>
      <w:r>
        <w:rPr>
          <w:lang w:val="en-US"/>
        </w:rPr>
        <w:t xml:space="preserve">. Is </w:t>
      </w:r>
      <w:r w:rsidR="006B227C">
        <w:t xml:space="preserve"> Is44.20</w:t>
      </w:r>
      <w:r>
        <w:rPr>
          <w:lang w:val="en-US"/>
        </w:rPr>
        <w:t>. Ob +*</w:t>
      </w:r>
      <w:r w:rsidR="006B227C">
        <w:t xml:space="preserve"> Ob3</w:t>
      </w:r>
      <w:r>
        <w:rPr>
          <w:lang w:val="en-US"/>
        </w:rPr>
        <w:t>. 1 Co *</w:t>
      </w:r>
      <w:r w:rsidR="006B227C">
        <w:t xml:space="preserve"> 1Co3.18</w:t>
      </w:r>
      <w:r>
        <w:rPr>
          <w:lang w:val="en-US"/>
        </w:rPr>
        <w:t>. +*</w:t>
      </w:r>
      <w:r w:rsidR="006B227C">
        <w:t xml:space="preserve"> 1Co6.9</w:t>
      </w:r>
      <w:r>
        <w:rPr>
          <w:lang w:val="en-US"/>
        </w:rPr>
        <w:t xml:space="preserve">. </w:t>
      </w:r>
      <w:r w:rsidR="006B227C">
        <w:t xml:space="preserve"> 1Co15.33</w:t>
      </w:r>
      <w:r>
        <w:rPr>
          <w:lang w:val="en-US"/>
        </w:rPr>
        <w:t>. Ga *</w:t>
      </w:r>
      <w:r w:rsidR="006B227C">
        <w:t xml:space="preserve"> Ga6.3</w:t>
      </w:r>
      <w:r>
        <w:rPr>
          <w:lang w:val="en-US"/>
        </w:rPr>
        <w:t xml:space="preserve">, </w:t>
      </w:r>
      <w:r w:rsidR="006B227C">
        <w:t xml:space="preserve"> Ga6.7</w:t>
      </w:r>
      <w:r>
        <w:rPr>
          <w:lang w:val="en-US"/>
        </w:rPr>
        <w:t xml:space="preserve">. Col </w:t>
      </w:r>
      <w:r w:rsidR="006B227C">
        <w:t xml:space="preserve"> Col2.4</w:t>
      </w:r>
      <w:r>
        <w:rPr>
          <w:lang w:val="en-US"/>
        </w:rPr>
        <w:t xml:space="preserve">. 2 Ti </w:t>
      </w:r>
      <w:r w:rsidR="006B227C">
        <w:t xml:space="preserve"> 2Ti3.13</w:t>
      </w:r>
      <w:r>
        <w:rPr>
          <w:lang w:val="en-US"/>
        </w:rPr>
        <w:t xml:space="preserve">. Ti </w:t>
      </w:r>
      <w:r w:rsidR="006B227C">
        <w:t xml:space="preserve"> Tt3.3</w:t>
      </w:r>
      <w:r>
        <w:rPr>
          <w:lang w:val="en-US"/>
        </w:rPr>
        <w:t xml:space="preserve">. 2 P </w:t>
      </w:r>
      <w:r w:rsidR="006B227C">
        <w:t xml:space="preserve"> 2Pe2.13</w:t>
      </w:r>
      <w:r>
        <w:rPr>
          <w:lang w:val="en-US"/>
        </w:rPr>
        <w:t xml:space="preserve">. 1 J </w:t>
      </w:r>
      <w:r>
        <w:rPr>
          <w:rFonts w:ascii="Segoe UI Symbol" w:hAnsi="Segoe UI Symbol" w:cs="Segoe UI Symbol"/>
          <w:lang w:val="en-US"/>
        </w:rPr>
        <w:t>✓</w:t>
      </w:r>
      <w:r w:rsidR="006B227C">
        <w:t xml:space="preserve"> 1Jn1.8</w:t>
      </w:r>
      <w:r>
        <w:rPr>
          <w:lang w:val="en-US"/>
        </w:rPr>
        <w:t xml:space="preserve">. Re </w:t>
      </w:r>
      <w:r w:rsidR="006B227C">
        <w:t xml:space="preserve"> Re12.9</w:t>
      </w:r>
      <w:r>
        <w:rPr>
          <w:lang w:val="en-US"/>
        </w:rPr>
        <w:t xml:space="preserve">. </w:t>
      </w:r>
    </w:p>
    <w:p w:rsidR="003E23E9" w:rsidRDefault="003E23E9" w:rsidP="00710603">
      <w:pPr>
        <w:ind w:firstLine="360"/>
        <w:jc w:val="both"/>
      </w:pPr>
      <w:r>
        <w:rPr>
          <w:lang w:val="en-US"/>
        </w:rPr>
        <w:t xml:space="preserve">23.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 hearer</w:t>
      </w:r>
      <w:r>
        <w:rPr>
          <w:lang w:val="en-US"/>
        </w:rPr>
        <w:t xml:space="preserve">. See on Ja </w:t>
      </w:r>
      <w:r w:rsidR="006B227C">
        <w:t xml:space="preserve"> Jas2.14-26</w:t>
      </w:r>
      <w:r>
        <w:rPr>
          <w:lang w:val="en-US"/>
        </w:rPr>
        <w:t xml:space="preserve">. Je </w:t>
      </w:r>
      <w:r w:rsidR="006B227C">
        <w:t xml:space="preserve"> Je44.16</w:t>
      </w:r>
      <w:r>
        <w:rPr>
          <w:lang w:val="en-US"/>
        </w:rPr>
        <w:t>. Ezk +*</w:t>
      </w:r>
      <w:r w:rsidR="006B227C">
        <w:t xml:space="preserve"> Eze33.31</w:t>
      </w:r>
      <w:r>
        <w:rPr>
          <w:lang w:val="en-US"/>
        </w:rPr>
        <w:t xml:space="preserve">, </w:t>
      </w:r>
      <w:r w:rsidR="006B227C">
        <w:t xml:space="preserve"> Eze33.32</w:t>
      </w:r>
      <w:r>
        <w:rPr>
          <w:lang w:val="en-US"/>
        </w:rPr>
        <w:t>. Mt *</w:t>
      </w:r>
      <w:r w:rsidR="006B227C">
        <w:t xml:space="preserve"> Mt7.26</w:t>
      </w:r>
      <w:r>
        <w:rPr>
          <w:lang w:val="en-US"/>
        </w:rPr>
        <w:t xml:space="preserve">, </w:t>
      </w:r>
      <w:r w:rsidR="006B227C">
        <w:t xml:space="preserve"> Mt7.27</w:t>
      </w:r>
      <w:r>
        <w:rPr>
          <w:lang w:val="en-US"/>
        </w:rPr>
        <w:t>. Lk *</w:t>
      </w:r>
      <w:r w:rsidR="006B227C">
        <w:t xml:space="preserve"> Lk6.47-49</w:t>
      </w:r>
      <w:r>
        <w:rPr>
          <w:lang w:val="en-US"/>
        </w:rPr>
        <w:t xml:space="preserve">, etc. </w:t>
      </w:r>
      <w:r>
        <w:rPr>
          <w:b/>
          <w:lang w:val="en-US"/>
        </w:rPr>
        <w:t>natural face</w:t>
      </w:r>
      <w:r>
        <w:rPr>
          <w:lang w:val="en-US"/>
        </w:rPr>
        <w:t xml:space="preserve">. Gr. face of his birth. Ja </w:t>
      </w:r>
      <w:r w:rsidR="006B227C">
        <w:t xml:space="preserve"> Jas3.6</w:t>
      </w:r>
      <w:r>
        <w:rPr>
          <w:lang w:val="en-US"/>
        </w:rPr>
        <w:t xml:space="preserve">. </w:t>
      </w:r>
      <w:r>
        <w:rPr>
          <w:b/>
          <w:lang w:val="en-US"/>
        </w:rPr>
        <w:t>mirror</w:t>
      </w:r>
      <w:r>
        <w:rPr>
          <w:lang w:val="en-US"/>
        </w:rPr>
        <w:t xml:space="preserve">. 1 Co </w:t>
      </w:r>
      <w:r w:rsidR="006B227C">
        <w:t xml:space="preserve"> 1Co13.12</w:t>
      </w:r>
      <w:r>
        <w:rPr>
          <w:lang w:val="en-US"/>
        </w:rPr>
        <w:t xml:space="preserve">g. 2 Co </w:t>
      </w:r>
      <w:r w:rsidR="006B227C">
        <w:t xml:space="preserve"> 2Co3.18</w:t>
      </w:r>
      <w:r>
        <w:rPr>
          <w:lang w:val="en-US"/>
        </w:rPr>
        <w:t xml:space="preserve">g. </w:t>
      </w:r>
    </w:p>
    <w:p w:rsidR="003E23E9" w:rsidRDefault="003E23E9" w:rsidP="00710603">
      <w:pPr>
        <w:ind w:firstLine="360"/>
        <w:jc w:val="both"/>
      </w:pPr>
      <w:r>
        <w:rPr>
          <w:lang w:val="en-US"/>
        </w:rPr>
        <w:t xml:space="preserve">24. </w:t>
      </w:r>
      <w:r>
        <w:rPr>
          <w:b/>
          <w:lang w:val="en-US"/>
        </w:rPr>
        <w:t>beholdeth</w:t>
      </w:r>
      <w:r>
        <w:rPr>
          <w:lang w:val="en-US"/>
        </w:rPr>
        <w:t xml:space="preserve">. </w:t>
      </w:r>
      <w:r w:rsidR="006B227C">
        <w:t xml:space="preserve">  f96:96C</w:t>
      </w:r>
      <w:r>
        <w:rPr>
          <w:lang w:val="en-US"/>
        </w:rPr>
        <w:t>, Ge +</w:t>
      </w:r>
      <w:r w:rsidR="006B227C">
        <w:t xml:space="preserve"> Ge4.1</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what</w:t>
      </w:r>
      <w:r>
        <w:rPr>
          <w:lang w:val="en-US"/>
        </w:rPr>
        <w:t xml:space="preserve">. Jg </w:t>
      </w:r>
      <w:r w:rsidR="006B227C">
        <w:t xml:space="preserve"> Jdg8.18</w:t>
      </w:r>
      <w:r>
        <w:rPr>
          <w:lang w:val="en-US"/>
        </w:rPr>
        <w:t xml:space="preserve">. Mt </w:t>
      </w:r>
      <w:r w:rsidR="006B227C">
        <w:t xml:space="preserve"> Mt8.27</w:t>
      </w:r>
      <w:r>
        <w:rPr>
          <w:lang w:val="en-US"/>
        </w:rPr>
        <w:t xml:space="preserve">. Lk </w:t>
      </w:r>
      <w:r w:rsidR="006B227C">
        <w:t xml:space="preserve"> Lk1.66</w:t>
      </w:r>
      <w:r>
        <w:rPr>
          <w:lang w:val="en-US"/>
        </w:rPr>
        <w:t xml:space="preserve">. </w:t>
      </w:r>
      <w:r w:rsidR="006B227C">
        <w:t xml:space="preserve"> Lk7.39</w:t>
      </w:r>
      <w:r>
        <w:rPr>
          <w:lang w:val="en-US"/>
        </w:rPr>
        <w:t xml:space="preserve">. 1 Th </w:t>
      </w:r>
      <w:r w:rsidR="006B227C">
        <w:t xml:space="preserve"> 1Th1.5</w:t>
      </w:r>
      <w:r>
        <w:rPr>
          <w:lang w:val="en-US"/>
        </w:rPr>
        <w:t xml:space="preserve">. 2 P </w:t>
      </w:r>
      <w:r w:rsidR="006B227C">
        <w:t xml:space="preserve"> 2Pe3.11</w:t>
      </w:r>
      <w:r>
        <w:rPr>
          <w:lang w:val="en-US"/>
        </w:rPr>
        <w:t xml:space="preserve">. </w:t>
      </w:r>
    </w:p>
    <w:p w:rsidR="003E23E9" w:rsidRDefault="003E23E9" w:rsidP="00710603">
      <w:pPr>
        <w:ind w:firstLine="360"/>
        <w:jc w:val="both"/>
      </w:pPr>
      <w:r>
        <w:rPr>
          <w:lang w:val="en-US"/>
        </w:rPr>
        <w:t xml:space="preserve">25. </w:t>
      </w:r>
      <w:r>
        <w:rPr>
          <w:b/>
          <w:lang w:val="en-US"/>
        </w:rPr>
        <w:t>looketh</w:t>
      </w:r>
      <w:r>
        <w:rPr>
          <w:lang w:val="en-US"/>
        </w:rPr>
        <w:t xml:space="preserve">. Pr </w:t>
      </w:r>
      <w:r w:rsidR="006B227C">
        <w:t xml:space="preserve"> Pr14.15</w:t>
      </w:r>
      <w:r>
        <w:rPr>
          <w:lang w:val="en-US"/>
        </w:rPr>
        <w:t>. Is +*</w:t>
      </w:r>
      <w:r w:rsidR="006B227C">
        <w:t xml:space="preserve">  Is8.20</w:t>
      </w:r>
      <w:r>
        <w:rPr>
          <w:lang w:val="en-US"/>
        </w:rPr>
        <w:t xml:space="preserve">n. Lk </w:t>
      </w:r>
      <w:r w:rsidR="006B227C">
        <w:t xml:space="preserve"> Lk24.12</w:t>
      </w:r>
      <w:r>
        <w:rPr>
          <w:lang w:val="en-US"/>
        </w:rPr>
        <w:t xml:space="preserve">. Jn </w:t>
      </w:r>
      <w:r w:rsidR="006B227C">
        <w:t xml:space="preserve"> Jn20.5</w:t>
      </w:r>
      <w:r>
        <w:rPr>
          <w:lang w:val="en-US"/>
        </w:rPr>
        <w:t xml:space="preserve">, </w:t>
      </w:r>
      <w:r w:rsidR="006B227C">
        <w:t xml:space="preserve"> Jn20.11</w:t>
      </w:r>
      <w:r>
        <w:rPr>
          <w:lang w:val="en-US"/>
        </w:rPr>
        <w:t>g. 2 Co *</w:t>
      </w:r>
      <w:r w:rsidR="006B227C">
        <w:t xml:space="preserve"> 2Co13.5</w:t>
      </w:r>
      <w:r>
        <w:rPr>
          <w:lang w:val="en-US"/>
        </w:rPr>
        <w:t>. He *</w:t>
      </w:r>
      <w:r w:rsidR="006B227C">
        <w:t xml:space="preserve"> Heb12.15</w:t>
      </w:r>
      <w:r>
        <w:rPr>
          <w:lang w:val="en-US"/>
        </w:rPr>
        <w:t xml:space="preserve">. 1 P </w:t>
      </w:r>
      <w:r w:rsidR="006B227C">
        <w:t xml:space="preserve"> 1Pe1.12</w:t>
      </w:r>
      <w:r>
        <w:rPr>
          <w:lang w:val="en-US"/>
        </w:rPr>
        <w:t xml:space="preserve">. </w:t>
      </w:r>
      <w:r>
        <w:rPr>
          <w:b/>
          <w:lang w:val="en-US"/>
        </w:rPr>
        <w:t>the perfect</w:t>
      </w:r>
      <w:r>
        <w:rPr>
          <w:lang w:val="en-US"/>
        </w:rPr>
        <w:t xml:space="preserve">. Ja </w:t>
      </w:r>
      <w:r w:rsidR="006B227C">
        <w:t xml:space="preserve"> Jas2.12</w:t>
      </w:r>
      <w:r>
        <w:rPr>
          <w:lang w:val="en-US"/>
        </w:rPr>
        <w:t xml:space="preserve">. Ps </w:t>
      </w:r>
      <w:r>
        <w:rPr>
          <w:rFonts w:ascii="Segoe UI Symbol" w:hAnsi="Segoe UI Symbol" w:cs="Segoe UI Symbol"/>
          <w:lang w:val="en-US"/>
        </w:rPr>
        <w:t>✓</w:t>
      </w:r>
      <w:r w:rsidR="006B227C">
        <w:t xml:space="preserve"> Ps19.7-10</w:t>
      </w:r>
      <w:r>
        <w:rPr>
          <w:lang w:val="en-US"/>
        </w:rPr>
        <w:t xml:space="preserve">. </w:t>
      </w:r>
      <w:r w:rsidR="006B227C">
        <w:t xml:space="preserve"> Ps119.32</w:t>
      </w:r>
      <w:r>
        <w:rPr>
          <w:lang w:val="en-US"/>
        </w:rPr>
        <w:t>, *</w:t>
      </w:r>
      <w:r w:rsidR="006B227C">
        <w:t xml:space="preserve"> Ps119.45</w:t>
      </w:r>
      <w:r>
        <w:rPr>
          <w:lang w:val="en-US"/>
        </w:rPr>
        <w:t xml:space="preserve">, </w:t>
      </w:r>
      <w:r>
        <w:rPr>
          <w:rFonts w:ascii="Segoe UI Symbol" w:hAnsi="Segoe UI Symbol" w:cs="Segoe UI Symbol"/>
          <w:lang w:val="en-US"/>
        </w:rPr>
        <w:t>✓</w:t>
      </w:r>
      <w:r w:rsidR="006B227C">
        <w:t xml:space="preserve"> Ps119.96-105</w:t>
      </w:r>
      <w:r>
        <w:rPr>
          <w:lang w:val="en-US"/>
        </w:rPr>
        <w:t>. Ro *</w:t>
      </w:r>
      <w:r w:rsidR="006B227C">
        <w:t xml:space="preserve"> Ro7.12</w:t>
      </w:r>
      <w:r>
        <w:rPr>
          <w:lang w:val="en-US"/>
        </w:rPr>
        <w:t xml:space="preserve">, </w:t>
      </w:r>
      <w:r w:rsidR="006B227C">
        <w:t xml:space="preserve"> Ro7.22</w:t>
      </w:r>
      <w:r>
        <w:rPr>
          <w:lang w:val="en-US"/>
        </w:rPr>
        <w:t xml:space="preserve">, </w:t>
      </w:r>
      <w:r w:rsidR="006B227C">
        <w:t xml:space="preserve"> Ro7.23</w:t>
      </w:r>
      <w:r>
        <w:rPr>
          <w:lang w:val="en-US"/>
        </w:rPr>
        <w:t xml:space="preserve">. </w:t>
      </w:r>
      <w:r>
        <w:rPr>
          <w:b/>
          <w:lang w:val="en-US"/>
        </w:rPr>
        <w:t>liberty</w:t>
      </w:r>
      <w:r>
        <w:rPr>
          <w:lang w:val="en-US"/>
        </w:rPr>
        <w:t xml:space="preserve">. Ja </w:t>
      </w:r>
      <w:r w:rsidR="006B227C">
        <w:t xml:space="preserve"> Jas2.12</w:t>
      </w:r>
      <w:r>
        <w:rPr>
          <w:lang w:val="en-US"/>
        </w:rPr>
        <w:t xml:space="preserve">. Jn </w:t>
      </w:r>
      <w:r>
        <w:rPr>
          <w:rFonts w:ascii="Segoe UI Symbol" w:hAnsi="Segoe UI Symbol" w:cs="Segoe UI Symbol"/>
          <w:lang w:val="en-US"/>
        </w:rPr>
        <w:t>✓</w:t>
      </w:r>
      <w:r w:rsidR="006B227C">
        <w:t xml:space="preserve"> Jn8.32</w:t>
      </w:r>
      <w:r>
        <w:rPr>
          <w:lang w:val="en-US"/>
        </w:rPr>
        <w:t xml:space="preserve">, </w:t>
      </w:r>
      <w:r w:rsidR="006B227C">
        <w:t xml:space="preserve"> Jn8.36</w:t>
      </w:r>
      <w:r>
        <w:rPr>
          <w:lang w:val="en-US"/>
        </w:rPr>
        <w:t>. Ro *</w:t>
      </w:r>
      <w:r w:rsidR="006B227C">
        <w:t xml:space="preserve"> </w:t>
      </w:r>
      <w:r w:rsidR="006B227C">
        <w:lastRenderedPageBreak/>
        <w:t>Ro8.15</w:t>
      </w:r>
      <w:r>
        <w:rPr>
          <w:lang w:val="en-US"/>
        </w:rPr>
        <w:t>. 2 Co *</w:t>
      </w:r>
      <w:r w:rsidR="006B227C">
        <w:t xml:space="preserve"> 2Co3.17</w:t>
      </w:r>
      <w:r>
        <w:rPr>
          <w:lang w:val="en-US"/>
        </w:rPr>
        <w:t xml:space="preserve">, </w:t>
      </w:r>
      <w:r w:rsidR="006B227C">
        <w:t xml:space="preserve"> 2Co3.18</w:t>
      </w:r>
      <w:r>
        <w:rPr>
          <w:lang w:val="en-US"/>
        </w:rPr>
        <w:t xml:space="preserve">. Ga </w:t>
      </w:r>
      <w:r w:rsidR="006B227C">
        <w:t xml:space="preserve"> Ga2.4</w:t>
      </w:r>
      <w:r>
        <w:rPr>
          <w:lang w:val="en-US"/>
        </w:rPr>
        <w:t xml:space="preserve">. </w:t>
      </w:r>
      <w:r>
        <w:rPr>
          <w:rFonts w:ascii="Segoe UI Symbol" w:hAnsi="Segoe UI Symbol" w:cs="Segoe UI Symbol"/>
          <w:lang w:val="en-US"/>
        </w:rPr>
        <w:t>✓</w:t>
      </w:r>
      <w:r w:rsidR="006B227C">
        <w:t xml:space="preserve"> Ga5.1</w:t>
      </w:r>
      <w:r>
        <w:rPr>
          <w:lang w:val="en-US"/>
        </w:rPr>
        <w:t xml:space="preserve">, </w:t>
      </w:r>
      <w:r w:rsidR="006B227C">
        <w:t xml:space="preserve"> Ga5.13</w:t>
      </w:r>
      <w:r>
        <w:rPr>
          <w:lang w:val="en-US"/>
        </w:rPr>
        <w:t xml:space="preserve">. 1 P </w:t>
      </w:r>
      <w:r w:rsidR="006B227C">
        <w:t xml:space="preserve"> 1Pe2.16</w:t>
      </w:r>
      <w:r>
        <w:rPr>
          <w:lang w:val="en-US"/>
        </w:rPr>
        <w:t xml:space="preserve">. 2 P </w:t>
      </w:r>
      <w:r w:rsidR="006B227C">
        <w:t xml:space="preserve"> 2Pe2.19</w:t>
      </w:r>
      <w:r>
        <w:rPr>
          <w:lang w:val="en-US"/>
        </w:rPr>
        <w:t xml:space="preserve">. </w:t>
      </w:r>
      <w:r>
        <w:rPr>
          <w:b/>
          <w:lang w:val="en-US"/>
        </w:rPr>
        <w:t>and continueth</w:t>
      </w:r>
      <w:r>
        <w:rPr>
          <w:lang w:val="en-US"/>
        </w:rPr>
        <w:t xml:space="preserve">. 1 S </w:t>
      </w:r>
      <w:r w:rsidR="006B227C">
        <w:t xml:space="preserve"> 1Sa12.14</w:t>
      </w:r>
      <w:r>
        <w:rPr>
          <w:lang w:val="en-US"/>
        </w:rPr>
        <w:t>. Jn +*</w:t>
      </w:r>
      <w:r w:rsidR="006B227C">
        <w:t xml:space="preserve"> Jn8.31</w:t>
      </w:r>
      <w:r>
        <w:rPr>
          <w:lang w:val="en-US"/>
        </w:rPr>
        <w:t xml:space="preserve">. </w:t>
      </w:r>
      <w:r w:rsidR="006B227C">
        <w:t xml:space="preserve"> Jn15.9</w:t>
      </w:r>
      <w:r>
        <w:rPr>
          <w:lang w:val="en-US"/>
        </w:rPr>
        <w:t xml:space="preserve">, </w:t>
      </w:r>
      <w:r w:rsidR="006B227C">
        <w:t xml:space="preserve"> Jn15.10</w:t>
      </w:r>
      <w:r>
        <w:rPr>
          <w:lang w:val="en-US"/>
        </w:rPr>
        <w:t xml:space="preserve">. Ac </w:t>
      </w:r>
      <w:r w:rsidR="006B227C">
        <w:t xml:space="preserve"> Ac2.42</w:t>
      </w:r>
      <w:r>
        <w:rPr>
          <w:lang w:val="en-US"/>
        </w:rPr>
        <w:t>. +*</w:t>
      </w:r>
      <w:r w:rsidR="006B227C">
        <w:t xml:space="preserve"> Ac13.43</w:t>
      </w:r>
      <w:r>
        <w:rPr>
          <w:lang w:val="en-US"/>
        </w:rPr>
        <w:t xml:space="preserve">. </w:t>
      </w:r>
      <w:r w:rsidR="006B227C">
        <w:t xml:space="preserve"> Ac26.22</w:t>
      </w:r>
      <w:r>
        <w:rPr>
          <w:lang w:val="en-US"/>
        </w:rPr>
        <w:t>. Ro *</w:t>
      </w:r>
      <w:r w:rsidR="006B227C">
        <w:t xml:space="preserve"> Ro2.7</w:t>
      </w:r>
      <w:r>
        <w:rPr>
          <w:lang w:val="en-US"/>
        </w:rPr>
        <w:t xml:space="preserve">, </w:t>
      </w:r>
      <w:r w:rsidR="006B227C">
        <w:t xml:space="preserve"> Ro2.8</w:t>
      </w:r>
      <w:r>
        <w:rPr>
          <w:lang w:val="en-US"/>
        </w:rPr>
        <w:t>. +*</w:t>
      </w:r>
      <w:r w:rsidR="006B227C">
        <w:t xml:space="preserve"> Ro11.22</w:t>
      </w:r>
      <w:r>
        <w:rPr>
          <w:lang w:val="en-US"/>
        </w:rPr>
        <w:t>. Col +*</w:t>
      </w:r>
      <w:r w:rsidR="006B227C">
        <w:t xml:space="preserve"> Col1.23</w:t>
      </w:r>
      <w:r>
        <w:rPr>
          <w:lang w:val="en-US"/>
        </w:rPr>
        <w:t>. 1 Ti *</w:t>
      </w:r>
      <w:r w:rsidR="006B227C">
        <w:t xml:space="preserve"> 1Ti2.15</w:t>
      </w:r>
      <w:r>
        <w:rPr>
          <w:lang w:val="en-US"/>
        </w:rPr>
        <w:t>. +*</w:t>
      </w:r>
      <w:r w:rsidR="006B227C">
        <w:t xml:space="preserve"> 1Ti4.16</w:t>
      </w:r>
      <w:r>
        <w:rPr>
          <w:lang w:val="en-US"/>
        </w:rPr>
        <w:t>. 1 J *</w:t>
      </w:r>
      <w:r w:rsidR="006B227C">
        <w:t xml:space="preserve"> 1Jn2.24</w:t>
      </w:r>
      <w:r>
        <w:rPr>
          <w:lang w:val="en-US"/>
        </w:rPr>
        <w:t xml:space="preserve">. </w:t>
      </w:r>
      <w:r>
        <w:rPr>
          <w:b/>
          <w:lang w:val="en-US"/>
        </w:rPr>
        <w:t>a forgetful</w:t>
      </w:r>
      <w:r>
        <w:rPr>
          <w:lang w:val="en-US"/>
        </w:rPr>
        <w:t xml:space="preserve">. ver. </w:t>
      </w:r>
      <w:r w:rsidR="006B227C">
        <w:t xml:space="preserve"> Jas1.23</w:t>
      </w:r>
      <w:r>
        <w:rPr>
          <w:lang w:val="en-US"/>
        </w:rPr>
        <w:t xml:space="preserve">, </w:t>
      </w:r>
      <w:r w:rsidR="006B227C">
        <w:t xml:space="preserve"> Jas1.24</w:t>
      </w:r>
      <w:r>
        <w:rPr>
          <w:lang w:val="en-US"/>
        </w:rPr>
        <w:t xml:space="preserve">. </w:t>
      </w:r>
      <w:r>
        <w:rPr>
          <w:b/>
          <w:lang w:val="en-US"/>
        </w:rPr>
        <w:t>but a doer</w:t>
      </w:r>
      <w:r>
        <w:rPr>
          <w:lang w:val="en-US"/>
        </w:rPr>
        <w:t>. ver. +*</w:t>
      </w:r>
      <w:r w:rsidR="006B227C">
        <w:t xml:space="preserve"> Jas1.22</w:t>
      </w:r>
      <w:r>
        <w:rPr>
          <w:lang w:val="en-US"/>
        </w:rPr>
        <w:t>. Jn +*</w:t>
      </w:r>
      <w:r w:rsidR="006B227C">
        <w:t xml:space="preserve"> Jn13.17</w:t>
      </w:r>
      <w:r>
        <w:rPr>
          <w:lang w:val="en-US"/>
        </w:rPr>
        <w:t xml:space="preserve">. </w:t>
      </w:r>
      <w:r>
        <w:rPr>
          <w:b/>
          <w:lang w:val="en-US"/>
        </w:rPr>
        <w:t>this</w:t>
      </w:r>
      <w:r>
        <w:rPr>
          <w:lang w:val="en-US"/>
        </w:rPr>
        <w:t>. Ps +*</w:t>
      </w:r>
      <w:r w:rsidR="006B227C">
        <w:t xml:space="preserve"> Ps1.1</w:t>
      </w:r>
      <w:r>
        <w:rPr>
          <w:lang w:val="en-US"/>
        </w:rPr>
        <w:t xml:space="preserve">, </w:t>
      </w:r>
      <w:r w:rsidR="006B227C">
        <w:t xml:space="preserve"> Ps1.2</w:t>
      </w:r>
      <w:r>
        <w:rPr>
          <w:lang w:val="en-US"/>
        </w:rPr>
        <w:t>. *</w:t>
      </w:r>
      <w:r w:rsidR="006B227C">
        <w:t xml:space="preserve"> Ps19.11</w:t>
      </w:r>
      <w:r>
        <w:rPr>
          <w:lang w:val="en-US"/>
        </w:rPr>
        <w:t xml:space="preserve">. </w:t>
      </w:r>
      <w:r w:rsidR="006B227C">
        <w:t xml:space="preserve"> Ps106.3</w:t>
      </w:r>
      <w:r>
        <w:rPr>
          <w:lang w:val="en-US"/>
        </w:rPr>
        <w:t xml:space="preserve">. </w:t>
      </w:r>
      <w:r w:rsidR="006B227C">
        <w:t xml:space="preserve"> Ps119.2</w:t>
      </w:r>
      <w:r>
        <w:rPr>
          <w:lang w:val="en-US"/>
        </w:rPr>
        <w:t xml:space="preserve">, </w:t>
      </w:r>
      <w:r w:rsidR="006B227C">
        <w:t xml:space="preserve"> Ps119.3</w:t>
      </w:r>
      <w:r>
        <w:rPr>
          <w:lang w:val="en-US"/>
        </w:rPr>
        <w:t>. Lk *</w:t>
      </w:r>
      <w:r w:rsidR="006B227C">
        <w:t xml:space="preserve"> Lk6.47</w:t>
      </w:r>
      <w:r>
        <w:rPr>
          <w:lang w:val="en-US"/>
        </w:rPr>
        <w:t>, etc. +*11:28. Jn +*</w:t>
      </w:r>
      <w:r w:rsidR="006B227C">
        <w:t xml:space="preserve"> Jn13.17</w:t>
      </w:r>
      <w:r>
        <w:rPr>
          <w:lang w:val="en-US"/>
        </w:rPr>
        <w:t>. 1 Co +</w:t>
      </w:r>
      <w:r>
        <w:rPr>
          <w:rFonts w:ascii="Segoe UI Symbol" w:hAnsi="Segoe UI Symbol" w:cs="Segoe UI Symbol"/>
          <w:lang w:val="en-US"/>
        </w:rPr>
        <w:t>✓</w:t>
      </w:r>
      <w:r w:rsidR="006B227C">
        <w:t xml:space="preserve"> 1Co15.58</w:t>
      </w:r>
      <w:r>
        <w:rPr>
          <w:lang w:val="en-US"/>
        </w:rPr>
        <w:t>. Re +*</w:t>
      </w:r>
      <w:r w:rsidR="006B227C">
        <w:t xml:space="preserve"> Re14.13</w:t>
      </w:r>
      <w:r>
        <w:rPr>
          <w:lang w:val="en-US"/>
        </w:rPr>
        <w:t xml:space="preserve">. </w:t>
      </w:r>
      <w:r w:rsidR="006B227C">
        <w:t xml:space="preserve"> Re22.14</w:t>
      </w:r>
      <w:r>
        <w:rPr>
          <w:lang w:val="en-US"/>
        </w:rPr>
        <w:t xml:space="preserve">. </w:t>
      </w:r>
      <w:r>
        <w:rPr>
          <w:b/>
          <w:lang w:val="en-US"/>
        </w:rPr>
        <w:t>deed</w:t>
      </w:r>
      <w:r>
        <w:rPr>
          <w:lang w:val="en-US"/>
        </w:rPr>
        <w:t xml:space="preserve">. </w:t>
      </w:r>
      <w:r>
        <w:rPr>
          <w:i/>
          <w:lang w:val="en-US"/>
        </w:rPr>
        <w:t>or</w:t>
      </w:r>
      <w:r>
        <w:rPr>
          <w:lang w:val="en-US"/>
        </w:rPr>
        <w:t xml:space="preserve">, doing. </w:t>
      </w:r>
    </w:p>
    <w:p w:rsidR="003E23E9" w:rsidRDefault="003E23E9" w:rsidP="00710603">
      <w:pPr>
        <w:ind w:firstLine="360"/>
        <w:jc w:val="both"/>
      </w:pPr>
      <w:r>
        <w:rPr>
          <w:lang w:val="en-US"/>
        </w:rPr>
        <w:t xml:space="preserve">26. </w:t>
      </w:r>
      <w:r>
        <w:rPr>
          <w:b/>
          <w:lang w:val="en-US"/>
        </w:rPr>
        <w:t>If any</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seem</w:t>
      </w:r>
      <w:r>
        <w:rPr>
          <w:lang w:val="en-US"/>
        </w:rPr>
        <w:t xml:space="preserve">. Pr </w:t>
      </w:r>
      <w:r>
        <w:rPr>
          <w:rFonts w:ascii="Segoe UI Symbol" w:hAnsi="Segoe UI Symbol" w:cs="Segoe UI Symbol"/>
          <w:lang w:val="en-US"/>
        </w:rPr>
        <w:t>✓</w:t>
      </w:r>
      <w:r w:rsidR="006B227C">
        <w:t xml:space="preserve"> Pr14.12</w:t>
      </w:r>
      <w:r>
        <w:rPr>
          <w:lang w:val="en-US"/>
        </w:rPr>
        <w:t>. *</w:t>
      </w:r>
      <w:r w:rsidR="006B227C">
        <w:t xml:space="preserve"> Pr16.25</w:t>
      </w:r>
      <w:r>
        <w:rPr>
          <w:lang w:val="en-US"/>
        </w:rPr>
        <w:t xml:space="preserve">. Mt </w:t>
      </w:r>
      <w:r w:rsidR="006B227C">
        <w:t xml:space="preserve"> Mt3.9</w:t>
      </w:r>
      <w:r>
        <w:rPr>
          <w:lang w:val="en-US"/>
        </w:rPr>
        <w:t xml:space="preserve">. Mk </w:t>
      </w:r>
      <w:r w:rsidR="006B227C">
        <w:t xml:space="preserve"> Mk10.42</w:t>
      </w:r>
      <w:r>
        <w:rPr>
          <w:lang w:val="en-US"/>
        </w:rPr>
        <w:t>. Lk +*</w:t>
      </w:r>
      <w:r w:rsidR="006B227C">
        <w:t xml:space="preserve"> Lk8.18</w:t>
      </w:r>
      <w:r>
        <w:rPr>
          <w:lang w:val="en-US"/>
        </w:rPr>
        <w:t>. 1 Co *</w:t>
      </w:r>
      <w:r w:rsidR="006B227C">
        <w:t xml:space="preserve"> 1Co3.18</w:t>
      </w:r>
      <w:r>
        <w:rPr>
          <w:lang w:val="en-US"/>
        </w:rPr>
        <w:t xml:space="preserve">. </w:t>
      </w:r>
      <w:r w:rsidR="006B227C">
        <w:t xml:space="preserve"> 1Co10.12</w:t>
      </w:r>
      <w:r>
        <w:rPr>
          <w:lang w:val="en-US"/>
        </w:rPr>
        <w:t xml:space="preserve">. </w:t>
      </w:r>
      <w:r w:rsidR="006B227C">
        <w:t xml:space="preserve"> 1Co11.16</w:t>
      </w:r>
      <w:r>
        <w:rPr>
          <w:lang w:val="en-US"/>
        </w:rPr>
        <w:t xml:space="preserve">. </w:t>
      </w:r>
      <w:r w:rsidR="006B227C">
        <w:t xml:space="preserve"> 1Co14.37</w:t>
      </w:r>
      <w:r>
        <w:rPr>
          <w:lang w:val="en-US"/>
        </w:rPr>
        <w:t xml:space="preserve">. Ga </w:t>
      </w:r>
      <w:r w:rsidR="006B227C">
        <w:t xml:space="preserve"> Ga2.6</w:t>
      </w:r>
      <w:r>
        <w:rPr>
          <w:lang w:val="en-US"/>
        </w:rPr>
        <w:t xml:space="preserve">, </w:t>
      </w:r>
      <w:r w:rsidR="006B227C">
        <w:t xml:space="preserve"> Ga2.9</w:t>
      </w:r>
      <w:r>
        <w:rPr>
          <w:lang w:val="en-US"/>
        </w:rPr>
        <w:t xml:space="preserve">. </w:t>
      </w:r>
      <w:r w:rsidR="006B227C">
        <w:t xml:space="preserve"> Ga6.3</w:t>
      </w:r>
      <w:r>
        <w:rPr>
          <w:lang w:val="en-US"/>
        </w:rPr>
        <w:t xml:space="preserve">. He </w:t>
      </w:r>
      <w:r w:rsidR="006B227C">
        <w:t xml:space="preserve"> Heb4.1</w:t>
      </w:r>
      <w:r>
        <w:rPr>
          <w:lang w:val="en-US"/>
        </w:rPr>
        <w:t xml:space="preserve">. </w:t>
      </w:r>
      <w:r>
        <w:rPr>
          <w:b/>
          <w:lang w:val="en-US"/>
        </w:rPr>
        <w:t>bridleth not</w:t>
      </w:r>
      <w:r>
        <w:rPr>
          <w:lang w:val="en-US"/>
        </w:rPr>
        <w:t xml:space="preserve">. T#731. ver. </w:t>
      </w:r>
      <w:r w:rsidR="006B227C">
        <w:t xml:space="preserve"> Jas1.19</w:t>
      </w:r>
      <w:r>
        <w:rPr>
          <w:lang w:val="en-US"/>
        </w:rPr>
        <w:t xml:space="preserve">. Ja </w:t>
      </w:r>
      <w:r w:rsidR="006B227C">
        <w:t xml:space="preserve"> Jas3.2-6</w:t>
      </w:r>
      <w:r>
        <w:rPr>
          <w:lang w:val="en-US"/>
        </w:rPr>
        <w:t xml:space="preserve">. Ps </w:t>
      </w:r>
      <w:r w:rsidR="006B227C">
        <w:t xml:space="preserve"> Ps32.9</w:t>
      </w:r>
      <w:r>
        <w:rPr>
          <w:lang w:val="en-US"/>
        </w:rPr>
        <w:t>. *</w:t>
      </w:r>
      <w:r w:rsidR="006B227C">
        <w:t xml:space="preserve"> Ps34.13</w:t>
      </w:r>
      <w:r>
        <w:rPr>
          <w:lang w:val="en-US"/>
        </w:rPr>
        <w:t>. *</w:t>
      </w:r>
      <w:r w:rsidR="006B227C">
        <w:t xml:space="preserve"> Ps39.1</w:t>
      </w:r>
      <w:r>
        <w:rPr>
          <w:lang w:val="en-US"/>
        </w:rPr>
        <w:t xml:space="preserve">, </w:t>
      </w:r>
      <w:r w:rsidR="006B227C">
        <w:t xml:space="preserve"> Ps39.2</w:t>
      </w:r>
      <w:r>
        <w:rPr>
          <w:lang w:val="en-US"/>
        </w:rPr>
        <w:t xml:space="preserve">. </w:t>
      </w:r>
      <w:r w:rsidR="006B227C">
        <w:t xml:space="preserve"> Ps141.3</w:t>
      </w:r>
      <w:r>
        <w:rPr>
          <w:lang w:val="en-US"/>
        </w:rPr>
        <w:t>. Pr *</w:t>
      </w:r>
      <w:r w:rsidR="006B227C">
        <w:t xml:space="preserve"> Pr10.19</w:t>
      </w:r>
      <w:r>
        <w:rPr>
          <w:lang w:val="en-US"/>
        </w:rPr>
        <w:t xml:space="preserve">, </w:t>
      </w:r>
      <w:r w:rsidR="006B227C">
        <w:t xml:space="preserve"> Pr10.31</w:t>
      </w:r>
      <w:r>
        <w:rPr>
          <w:lang w:val="en-US"/>
        </w:rPr>
        <w:t>. *</w:t>
      </w:r>
      <w:r w:rsidR="006B227C">
        <w:t xml:space="preserve"> Pr13.2</w:t>
      </w:r>
      <w:r>
        <w:rPr>
          <w:lang w:val="en-US"/>
        </w:rPr>
        <w:t xml:space="preserve">, </w:t>
      </w:r>
      <w:r w:rsidR="006B227C">
        <w:t xml:space="preserve"> Pr13.3</w:t>
      </w:r>
      <w:r>
        <w:rPr>
          <w:lang w:val="en-US"/>
        </w:rPr>
        <w:t xml:space="preserve">. </w:t>
      </w:r>
      <w:r w:rsidR="006B227C">
        <w:t xml:space="preserve"> Pr15.2</w:t>
      </w:r>
      <w:r>
        <w:rPr>
          <w:lang w:val="en-US"/>
        </w:rPr>
        <w:t xml:space="preserve">. </w:t>
      </w:r>
      <w:r w:rsidR="006B227C">
        <w:t xml:space="preserve"> Pr16.10</w:t>
      </w:r>
      <w:r>
        <w:rPr>
          <w:lang w:val="en-US"/>
        </w:rPr>
        <w:t xml:space="preserve">. </w:t>
      </w:r>
      <w:r w:rsidR="006B227C">
        <w:t xml:space="preserve"> Pr19.1</w:t>
      </w:r>
      <w:r>
        <w:rPr>
          <w:lang w:val="en-US"/>
        </w:rPr>
        <w:t>. *</w:t>
      </w:r>
      <w:r w:rsidR="006B227C">
        <w:t xml:space="preserve"> Pr21.23</w:t>
      </w:r>
      <w:r>
        <w:rPr>
          <w:lang w:val="en-US"/>
        </w:rPr>
        <w:t>. Ec *</w:t>
      </w:r>
      <w:r w:rsidR="006B227C">
        <w:t xml:space="preserve"> Ec10.20</w:t>
      </w:r>
      <w:r>
        <w:rPr>
          <w:lang w:val="en-US"/>
        </w:rPr>
        <w:t>. Mi *</w:t>
      </w:r>
      <w:r w:rsidR="006B227C">
        <w:t xml:space="preserve"> Mic7.5</w:t>
      </w:r>
      <w:r>
        <w:rPr>
          <w:lang w:val="en-US"/>
        </w:rPr>
        <w:t>. Mt *</w:t>
      </w:r>
      <w:r w:rsidR="006B227C">
        <w:t xml:space="preserve"> Mt12.34</w:t>
      </w:r>
      <w:r>
        <w:rPr>
          <w:lang w:val="en-US"/>
        </w:rPr>
        <w:t xml:space="preserve">, </w:t>
      </w:r>
      <w:r w:rsidR="006B227C">
        <w:t xml:space="preserve"> Mt12.35</w:t>
      </w:r>
      <w:r>
        <w:rPr>
          <w:lang w:val="en-US"/>
        </w:rPr>
        <w:t xml:space="preserve">. Ep </w:t>
      </w:r>
      <w:r w:rsidR="006B227C">
        <w:t xml:space="preserve"> Eph4.29</w:t>
      </w:r>
      <w:r>
        <w:rPr>
          <w:lang w:val="en-US"/>
        </w:rPr>
        <w:t xml:space="preserve">. </w:t>
      </w:r>
      <w:r w:rsidR="006B227C">
        <w:t xml:space="preserve"> Eph5.4</w:t>
      </w:r>
      <w:r>
        <w:rPr>
          <w:lang w:val="en-US"/>
        </w:rPr>
        <w:t xml:space="preserve">. Col </w:t>
      </w:r>
      <w:r w:rsidR="006B227C">
        <w:t xml:space="preserve"> Col4.6</w:t>
      </w:r>
      <w:r>
        <w:rPr>
          <w:lang w:val="en-US"/>
        </w:rPr>
        <w:t xml:space="preserve">. 1 P </w:t>
      </w:r>
      <w:r w:rsidR="006B227C">
        <w:t xml:space="preserve"> 1Pe3.10</w:t>
      </w:r>
      <w:r>
        <w:rPr>
          <w:lang w:val="en-US"/>
        </w:rPr>
        <w:t xml:space="preserve">. </w:t>
      </w:r>
      <w:r>
        <w:rPr>
          <w:b/>
          <w:lang w:val="en-US"/>
        </w:rPr>
        <w:t>but</w:t>
      </w:r>
      <w:r>
        <w:rPr>
          <w:lang w:val="en-US"/>
        </w:rPr>
        <w:t xml:space="preserve">. See on ver. </w:t>
      </w:r>
      <w:r w:rsidR="006B227C">
        <w:t xml:space="preserve"> Jas1.22</w:t>
      </w:r>
      <w:r>
        <w:rPr>
          <w:lang w:val="en-US"/>
        </w:rPr>
        <w:t xml:space="preserve">. Dt </w:t>
      </w:r>
      <w:r w:rsidR="006B227C">
        <w:t xml:space="preserve"> Dt11.16</w:t>
      </w:r>
      <w:r>
        <w:rPr>
          <w:lang w:val="en-US"/>
        </w:rPr>
        <w:t xml:space="preserve">. Is </w:t>
      </w:r>
      <w:r w:rsidR="006B227C">
        <w:t xml:space="preserve"> Is44.20</w:t>
      </w:r>
      <w:r>
        <w:rPr>
          <w:lang w:val="en-US"/>
        </w:rPr>
        <w:t xml:space="preserve">. Ga </w:t>
      </w:r>
      <w:r w:rsidR="006B227C">
        <w:t xml:space="preserve"> Ga6.3</w:t>
      </w:r>
      <w:r>
        <w:rPr>
          <w:lang w:val="en-US"/>
        </w:rPr>
        <w:t xml:space="preserve">. </w:t>
      </w:r>
      <w:r>
        <w:rPr>
          <w:b/>
          <w:lang w:val="en-US"/>
        </w:rPr>
        <w:t>this</w:t>
      </w:r>
      <w:r>
        <w:rPr>
          <w:lang w:val="en-US"/>
        </w:rPr>
        <w:t xml:space="preserve">. Ja </w:t>
      </w:r>
      <w:r w:rsidR="006B227C">
        <w:t xml:space="preserve"> Jas2.20</w:t>
      </w:r>
      <w:r>
        <w:rPr>
          <w:lang w:val="en-US"/>
        </w:rPr>
        <w:t xml:space="preserve">. Is </w:t>
      </w:r>
      <w:r w:rsidR="006B227C">
        <w:t xml:space="preserve"> Is1.13</w:t>
      </w:r>
      <w:r>
        <w:rPr>
          <w:lang w:val="en-US"/>
        </w:rPr>
        <w:t xml:space="preserve">. Ml </w:t>
      </w:r>
      <w:r w:rsidR="006B227C">
        <w:t xml:space="preserve"> Mal3.14</w:t>
      </w:r>
      <w:r>
        <w:rPr>
          <w:lang w:val="en-US"/>
        </w:rPr>
        <w:t xml:space="preserve">. Mt </w:t>
      </w:r>
      <w:r w:rsidR="006B227C">
        <w:t xml:space="preserve"> Mt15.9</w:t>
      </w:r>
      <w:r>
        <w:rPr>
          <w:lang w:val="en-US"/>
        </w:rPr>
        <w:t xml:space="preserve">. Mk </w:t>
      </w:r>
      <w:r w:rsidR="006B227C">
        <w:t xml:space="preserve"> Mk7.7</w:t>
      </w:r>
      <w:r>
        <w:rPr>
          <w:lang w:val="en-US"/>
        </w:rPr>
        <w:t>. 1 Co +*</w:t>
      </w:r>
      <w:r w:rsidR="006B227C">
        <w:t xml:space="preserve"> 1Co15.2</w:t>
      </w:r>
      <w:r>
        <w:rPr>
          <w:lang w:val="en-US"/>
        </w:rPr>
        <w:t xml:space="preserve">, </w:t>
      </w:r>
      <w:r w:rsidR="006B227C">
        <w:t xml:space="preserve"> 1Co15.15</w:t>
      </w:r>
      <w:r>
        <w:rPr>
          <w:lang w:val="en-US"/>
        </w:rPr>
        <w:t xml:space="preserve">. Ga </w:t>
      </w:r>
      <w:r w:rsidR="006B227C">
        <w:t xml:space="preserve"> Ga3.4</w:t>
      </w:r>
      <w:r>
        <w:rPr>
          <w:lang w:val="en-US"/>
        </w:rPr>
        <w:t xml:space="preserve">. </w:t>
      </w:r>
      <w:r>
        <w:rPr>
          <w:b/>
          <w:lang w:val="en-US"/>
        </w:rPr>
        <w:t>religion</w:t>
      </w:r>
      <w:r>
        <w:rPr>
          <w:lang w:val="en-US"/>
        </w:rPr>
        <w:t xml:space="preserve">. Ac </w:t>
      </w:r>
      <w:r w:rsidR="006B227C">
        <w:t xml:space="preserve"> Ac26.5</w:t>
      </w:r>
      <w:r>
        <w:rPr>
          <w:lang w:val="en-US"/>
        </w:rPr>
        <w:t xml:space="preserve">. Col </w:t>
      </w:r>
      <w:r w:rsidR="006B227C">
        <w:t xml:space="preserve"> Col2.18</w:t>
      </w:r>
      <w:r>
        <w:rPr>
          <w:lang w:val="en-US"/>
        </w:rPr>
        <w:t xml:space="preserve">g. </w:t>
      </w:r>
    </w:p>
    <w:p w:rsidR="003E23E9" w:rsidRDefault="003E23E9" w:rsidP="00710603">
      <w:pPr>
        <w:ind w:firstLine="360"/>
        <w:jc w:val="both"/>
      </w:pPr>
      <w:r>
        <w:rPr>
          <w:lang w:val="en-US"/>
        </w:rPr>
        <w:t xml:space="preserve">27. </w:t>
      </w:r>
      <w:r>
        <w:rPr>
          <w:b/>
          <w:lang w:val="en-US"/>
        </w:rPr>
        <w:t>Pure</w:t>
      </w:r>
      <w:r>
        <w:rPr>
          <w:lang w:val="en-US"/>
        </w:rPr>
        <w:t xml:space="preserve">. Ja </w:t>
      </w:r>
      <w:r w:rsidR="006B227C">
        <w:t xml:space="preserve"> Jas3.17</w:t>
      </w:r>
      <w:r>
        <w:rPr>
          <w:lang w:val="en-US"/>
        </w:rPr>
        <w:t xml:space="preserve">. Ps </w:t>
      </w:r>
      <w:r w:rsidR="006B227C">
        <w:t xml:space="preserve"> Ps119.1</w:t>
      </w:r>
      <w:r>
        <w:rPr>
          <w:lang w:val="en-US"/>
        </w:rPr>
        <w:t>. Mt +*</w:t>
      </w:r>
      <w:r w:rsidR="006B227C">
        <w:t xml:space="preserve"> Mt5.8</w:t>
      </w:r>
      <w:r>
        <w:rPr>
          <w:lang w:val="en-US"/>
        </w:rPr>
        <w:t xml:space="preserve">. Lk </w:t>
      </w:r>
      <w:r w:rsidR="006B227C">
        <w:t xml:space="preserve"> Lk1.6</w:t>
      </w:r>
      <w:r>
        <w:rPr>
          <w:lang w:val="en-US"/>
        </w:rPr>
        <w:t xml:space="preserve">. 1 Ti </w:t>
      </w:r>
      <w:r w:rsidR="006B227C">
        <w:t xml:space="preserve"> 1Ti1.5</w:t>
      </w:r>
      <w:r>
        <w:rPr>
          <w:lang w:val="en-US"/>
        </w:rPr>
        <w:t xml:space="preserve">. </w:t>
      </w:r>
      <w:r w:rsidR="006B227C">
        <w:t xml:space="preserve"> 1Ti5.4</w:t>
      </w:r>
      <w:r>
        <w:rPr>
          <w:lang w:val="en-US"/>
        </w:rPr>
        <w:t xml:space="preserve">. </w:t>
      </w:r>
      <w:r>
        <w:rPr>
          <w:b/>
          <w:lang w:val="en-US"/>
        </w:rPr>
        <w:t>God and</w:t>
      </w:r>
      <w:r>
        <w:rPr>
          <w:lang w:val="en-US"/>
        </w:rPr>
        <w:t xml:space="preserve">. Ja </w:t>
      </w:r>
      <w:r>
        <w:rPr>
          <w:rFonts w:ascii="MS Gothic" w:hAnsi="MS Gothic" w:cs="MS Gothic"/>
          <w:lang w:val="en-US"/>
        </w:rPr>
        <w:t>◐</w:t>
      </w:r>
      <w:r w:rsidR="006B227C">
        <w:t xml:space="preserve"> Jas3.9</w:t>
      </w:r>
      <w:r>
        <w:rPr>
          <w:lang w:val="en-US"/>
        </w:rPr>
        <w:t xml:space="preserve">. 1 Co </w:t>
      </w:r>
      <w:r w:rsidR="006B227C">
        <w:t xml:space="preserve"> 1Co15.24</w:t>
      </w:r>
      <w:r>
        <w:rPr>
          <w:lang w:val="en-US"/>
        </w:rPr>
        <w:t xml:space="preserve">. Ep </w:t>
      </w:r>
      <w:r w:rsidR="006B227C">
        <w:t xml:space="preserve"> Eph5.20</w:t>
      </w:r>
      <w:r>
        <w:rPr>
          <w:lang w:val="en-US"/>
        </w:rPr>
        <w:t xml:space="preserve">. Ti </w:t>
      </w:r>
      <w:r w:rsidR="006B227C">
        <w:t xml:space="preserve">  Tt2.13</w:t>
      </w:r>
      <w:r>
        <w:rPr>
          <w:lang w:val="en-US"/>
        </w:rPr>
        <w:t xml:space="preserve">n. </w:t>
      </w:r>
      <w:r>
        <w:rPr>
          <w:b/>
          <w:lang w:val="en-US"/>
        </w:rPr>
        <w:t>is this</w:t>
      </w:r>
      <w:r>
        <w:rPr>
          <w:lang w:val="en-US"/>
        </w:rPr>
        <w:t>. Ps *</w:t>
      </w:r>
      <w:r w:rsidR="006B227C">
        <w:t xml:space="preserve"> Ps15.1-5</w:t>
      </w:r>
      <w:r>
        <w:rPr>
          <w:lang w:val="en-US"/>
        </w:rPr>
        <w:t xml:space="preserve">. Is </w:t>
      </w:r>
      <w:r>
        <w:rPr>
          <w:rFonts w:ascii="Segoe UI Symbol" w:hAnsi="Segoe UI Symbol" w:cs="Segoe UI Symbol"/>
          <w:lang w:val="en-US"/>
        </w:rPr>
        <w:t>✓</w:t>
      </w:r>
      <w:r w:rsidR="006B227C">
        <w:t xml:space="preserve"> Is58.6</w:t>
      </w:r>
      <w:r>
        <w:rPr>
          <w:lang w:val="en-US"/>
        </w:rPr>
        <w:t xml:space="preserve">, </w:t>
      </w:r>
      <w:r w:rsidR="006B227C">
        <w:t xml:space="preserve"> Is58.7</w:t>
      </w:r>
      <w:r>
        <w:rPr>
          <w:lang w:val="en-US"/>
        </w:rPr>
        <w:t>. Mi +*</w:t>
      </w:r>
      <w:r w:rsidR="006B227C">
        <w:t xml:space="preserve"> Mic6.8</w:t>
      </w:r>
      <w:r>
        <w:rPr>
          <w:lang w:val="en-US"/>
        </w:rPr>
        <w:t>. Zc *</w:t>
      </w:r>
      <w:r w:rsidR="006B227C">
        <w:t xml:space="preserve"> Zec7.9</w:t>
      </w:r>
      <w:r>
        <w:rPr>
          <w:lang w:val="en-US"/>
        </w:rPr>
        <w:t xml:space="preserve">, </w:t>
      </w:r>
      <w:r w:rsidR="006B227C">
        <w:t xml:space="preserve"> Zec7.10</w:t>
      </w:r>
      <w:r>
        <w:rPr>
          <w:lang w:val="en-US"/>
        </w:rPr>
        <w:t>. He *</w:t>
      </w:r>
      <w:r w:rsidR="006B227C">
        <w:t xml:space="preserve"> Heb11.6</w:t>
      </w:r>
      <w:r>
        <w:rPr>
          <w:lang w:val="en-US"/>
        </w:rPr>
        <w:t xml:space="preserve">. </w:t>
      </w:r>
      <w:r>
        <w:rPr>
          <w:b/>
          <w:lang w:val="en-US"/>
        </w:rPr>
        <w:t>To visit</w:t>
      </w:r>
      <w:r>
        <w:rPr>
          <w:lang w:val="en-US"/>
        </w:rPr>
        <w:t xml:space="preserve">. Jb </w:t>
      </w:r>
      <w:r w:rsidR="006B227C">
        <w:t xml:space="preserve"> Job29.12</w:t>
      </w:r>
      <w:r>
        <w:rPr>
          <w:lang w:val="en-US"/>
        </w:rPr>
        <w:t xml:space="preserve">, </w:t>
      </w:r>
      <w:r w:rsidR="006B227C">
        <w:t xml:space="preserve"> Job29.13</w:t>
      </w:r>
      <w:r>
        <w:rPr>
          <w:lang w:val="en-US"/>
        </w:rPr>
        <w:t xml:space="preserve">. </w:t>
      </w:r>
      <w:r w:rsidR="006B227C">
        <w:t xml:space="preserve"> Job31.15-20</w:t>
      </w:r>
      <w:r>
        <w:rPr>
          <w:lang w:val="en-US"/>
        </w:rPr>
        <w:t xml:space="preserve">. Ps </w:t>
      </w:r>
      <w:r w:rsidR="006B227C">
        <w:t xml:space="preserve"> Ps68.5</w:t>
      </w:r>
      <w:r>
        <w:rPr>
          <w:lang w:val="en-US"/>
        </w:rPr>
        <w:t>. Is *</w:t>
      </w:r>
      <w:r w:rsidR="006B227C">
        <w:t xml:space="preserve"> Is1.16</w:t>
      </w:r>
      <w:r>
        <w:rPr>
          <w:lang w:val="en-US"/>
        </w:rPr>
        <w:t xml:space="preserve">, </w:t>
      </w:r>
      <w:r w:rsidR="006B227C">
        <w:t xml:space="preserve"> Is1.17</w:t>
      </w:r>
      <w:r>
        <w:rPr>
          <w:lang w:val="en-US"/>
        </w:rPr>
        <w:t>. Mt *</w:t>
      </w:r>
      <w:r w:rsidR="006B227C">
        <w:t xml:space="preserve"> Mt25.34-46</w:t>
      </w:r>
      <w:r>
        <w:rPr>
          <w:lang w:val="en-US"/>
        </w:rPr>
        <w:t xml:space="preserve">. Ro </w:t>
      </w:r>
      <w:r w:rsidR="006B227C">
        <w:t xml:space="preserve"> Ro12.13</w:t>
      </w:r>
      <w:r>
        <w:rPr>
          <w:lang w:val="en-US"/>
        </w:rPr>
        <w:t>. Ga *</w:t>
      </w:r>
      <w:r w:rsidR="006B227C">
        <w:t xml:space="preserve"> Ga5.6</w:t>
      </w:r>
      <w:r>
        <w:rPr>
          <w:lang w:val="en-US"/>
        </w:rPr>
        <w:t>. +*</w:t>
      </w:r>
      <w:r w:rsidR="006B227C">
        <w:t xml:space="preserve"> Ga6.9</w:t>
      </w:r>
      <w:r>
        <w:rPr>
          <w:lang w:val="en-US"/>
        </w:rPr>
        <w:t xml:space="preserve">, </w:t>
      </w:r>
      <w:r w:rsidR="006B227C">
        <w:t xml:space="preserve"> Ga6.10</w:t>
      </w:r>
      <w:r>
        <w:rPr>
          <w:lang w:val="en-US"/>
        </w:rPr>
        <w:t xml:space="preserve">. 1 J </w:t>
      </w:r>
      <w:r>
        <w:rPr>
          <w:rFonts w:ascii="Segoe UI Symbol" w:hAnsi="Segoe UI Symbol" w:cs="Segoe UI Symbol"/>
          <w:lang w:val="en-US"/>
        </w:rPr>
        <w:t>✓</w:t>
      </w:r>
      <w:r w:rsidR="006B227C">
        <w:t xml:space="preserve"> 1Jn3.17-19</w:t>
      </w:r>
      <w:r>
        <w:rPr>
          <w:lang w:val="en-US"/>
        </w:rPr>
        <w:t xml:space="preserve">. </w:t>
      </w:r>
      <w:r>
        <w:rPr>
          <w:b/>
          <w:lang w:val="en-US"/>
        </w:rPr>
        <w:t>the fatherless</w:t>
      </w:r>
      <w:r>
        <w:rPr>
          <w:lang w:val="en-US"/>
        </w:rPr>
        <w:t>. Ge +</w:t>
      </w:r>
      <w:r w:rsidR="006B227C">
        <w:t xml:space="preserve"> Ge11.28</w:t>
      </w:r>
      <w:r>
        <w:rPr>
          <w:lang w:val="en-US"/>
        </w:rPr>
        <w:t>. Dt +*</w:t>
      </w:r>
      <w:r w:rsidR="006B227C">
        <w:t xml:space="preserve"> Dt10.18</w:t>
      </w:r>
      <w:r>
        <w:rPr>
          <w:lang w:val="en-US"/>
        </w:rPr>
        <w:t xml:space="preserve">. Jb </w:t>
      </w:r>
      <w:r w:rsidR="006B227C">
        <w:t xml:space="preserve"> Job29.16</w:t>
      </w:r>
      <w:r>
        <w:rPr>
          <w:lang w:val="en-US"/>
        </w:rPr>
        <w:t>. *</w:t>
      </w:r>
      <w:r w:rsidR="006B227C">
        <w:t xml:space="preserve"> Job31.17</w:t>
      </w:r>
      <w:r>
        <w:rPr>
          <w:lang w:val="en-US"/>
        </w:rPr>
        <w:t xml:space="preserve">, </w:t>
      </w:r>
      <w:r w:rsidR="006B227C">
        <w:t xml:space="preserve"> Job31.18</w:t>
      </w:r>
      <w:r>
        <w:rPr>
          <w:lang w:val="en-US"/>
        </w:rPr>
        <w:t>. Is *</w:t>
      </w:r>
      <w:r w:rsidR="006B227C">
        <w:t xml:space="preserve"> Is1.17</w:t>
      </w:r>
      <w:r>
        <w:rPr>
          <w:lang w:val="en-US"/>
        </w:rPr>
        <w:t xml:space="preserve">, </w:t>
      </w:r>
      <w:r w:rsidR="006B227C">
        <w:t xml:space="preserve"> Is1.23</w:t>
      </w:r>
      <w:r>
        <w:rPr>
          <w:lang w:val="en-US"/>
        </w:rPr>
        <w:t xml:space="preserve">. </w:t>
      </w:r>
      <w:r>
        <w:rPr>
          <w:b/>
          <w:lang w:val="en-US"/>
        </w:rPr>
        <w:t>widows</w:t>
      </w:r>
      <w:r>
        <w:rPr>
          <w:lang w:val="en-US"/>
        </w:rPr>
        <w:t xml:space="preserve">. </w:t>
      </w:r>
      <w:r w:rsidR="006B227C">
        <w:t xml:space="preserve">  f171:171I</w:t>
      </w:r>
      <w:r>
        <w:rPr>
          <w:lang w:val="en-US"/>
        </w:rPr>
        <w:t>, Ex +</w:t>
      </w:r>
      <w:r w:rsidR="006B227C">
        <w:t xml:space="preserve"> Ex22.22</w:t>
      </w:r>
      <w:r>
        <w:rPr>
          <w:lang w:val="en-US"/>
        </w:rPr>
        <w:t xml:space="preserve">. </w:t>
      </w:r>
      <w:r>
        <w:rPr>
          <w:b/>
          <w:lang w:val="en-US"/>
        </w:rPr>
        <w:t>to keep</w:t>
      </w:r>
      <w:r>
        <w:rPr>
          <w:lang w:val="en-US"/>
        </w:rPr>
        <w:t>. Ja *</w:t>
      </w:r>
      <w:r w:rsidR="006B227C">
        <w:t xml:space="preserve"> Jas4.4</w:t>
      </w:r>
      <w:r>
        <w:rPr>
          <w:lang w:val="en-US"/>
        </w:rPr>
        <w:t>. Jn *</w:t>
      </w:r>
      <w:r w:rsidR="006B227C">
        <w:t xml:space="preserve"> Jn17.14</w:t>
      </w:r>
      <w:r>
        <w:rPr>
          <w:lang w:val="en-US"/>
        </w:rPr>
        <w:t xml:space="preserve">, </w:t>
      </w:r>
      <w:r w:rsidR="006B227C">
        <w:t xml:space="preserve"> Jn17.15</w:t>
      </w:r>
      <w:r>
        <w:rPr>
          <w:lang w:val="en-US"/>
        </w:rPr>
        <w:t>. Ro +*</w:t>
      </w:r>
      <w:r w:rsidR="006B227C">
        <w:t xml:space="preserve"> Ro12.2</w:t>
      </w:r>
      <w:r>
        <w:rPr>
          <w:lang w:val="en-US"/>
        </w:rPr>
        <w:t xml:space="preserve">. Ga </w:t>
      </w:r>
      <w:r w:rsidR="006B227C">
        <w:t xml:space="preserve"> Ga1.4</w:t>
      </w:r>
      <w:r>
        <w:rPr>
          <w:lang w:val="en-US"/>
        </w:rPr>
        <w:t>. *</w:t>
      </w:r>
      <w:r w:rsidR="006B227C">
        <w:t xml:space="preserve"> Ga6.14</w:t>
      </w:r>
      <w:r>
        <w:rPr>
          <w:lang w:val="en-US"/>
        </w:rPr>
        <w:t>. Col *</w:t>
      </w:r>
      <w:r w:rsidR="006B227C">
        <w:t xml:space="preserve"> Col3.1-3</w:t>
      </w:r>
      <w:r>
        <w:rPr>
          <w:lang w:val="en-US"/>
        </w:rPr>
        <w:t xml:space="preserve">. 1 Ti </w:t>
      </w:r>
      <w:r w:rsidR="006B227C">
        <w:t xml:space="preserve"> 1Ti5.22</w:t>
      </w:r>
      <w:r>
        <w:rPr>
          <w:lang w:val="en-US"/>
        </w:rPr>
        <w:t xml:space="preserve">. 1 J </w:t>
      </w:r>
      <w:r>
        <w:rPr>
          <w:rFonts w:ascii="Segoe UI Symbol" w:hAnsi="Segoe UI Symbol" w:cs="Segoe UI Symbol"/>
          <w:lang w:val="en-US"/>
        </w:rPr>
        <w:t>✓</w:t>
      </w:r>
      <w:r w:rsidR="006B227C">
        <w:t xml:space="preserve"> 1Jn2.15-17</w:t>
      </w:r>
      <w:r>
        <w:rPr>
          <w:lang w:val="en-US"/>
        </w:rPr>
        <w:t xml:space="preserve">. </w:t>
      </w:r>
      <w:r w:rsidR="006B227C">
        <w:t xml:space="preserve"> 1Jn5.4</w:t>
      </w:r>
      <w:r>
        <w:rPr>
          <w:lang w:val="en-US"/>
        </w:rPr>
        <w:t xml:space="preserve">, </w:t>
      </w:r>
      <w:r w:rsidR="006B227C">
        <w:t xml:space="preserve"> 1Jn5.5</w:t>
      </w:r>
      <w:r>
        <w:rPr>
          <w:lang w:val="en-US"/>
        </w:rPr>
        <w:t xml:space="preserve">, </w:t>
      </w:r>
      <w:r w:rsidR="006B227C">
        <w:t xml:space="preserve"> 1Jn5.18</w:t>
      </w:r>
      <w:r>
        <w:rPr>
          <w:lang w:val="en-US"/>
        </w:rPr>
        <w:t xml:space="preserve">. </w:t>
      </w:r>
      <w:r>
        <w:rPr>
          <w:b/>
          <w:lang w:val="en-US"/>
        </w:rPr>
        <w:t>unspotted</w:t>
      </w:r>
      <w:r>
        <w:rPr>
          <w:lang w:val="en-US"/>
        </w:rPr>
        <w:t xml:space="preserve">. 1 Ti </w:t>
      </w:r>
      <w:r w:rsidR="006B227C">
        <w:t xml:space="preserve"> 1Ti6.14</w:t>
      </w:r>
      <w:r>
        <w:rPr>
          <w:lang w:val="en-US"/>
        </w:rPr>
        <w:t>. He +*</w:t>
      </w:r>
      <w:r w:rsidR="006B227C">
        <w:t xml:space="preserve"> Heb12.14</w:t>
      </w:r>
      <w:r>
        <w:rPr>
          <w:lang w:val="en-US"/>
        </w:rPr>
        <w:t xml:space="preserve">. 1 P </w:t>
      </w:r>
      <w:r w:rsidR="006B227C">
        <w:t xml:space="preserve"> 1Pe1.19</w:t>
      </w:r>
      <w:r>
        <w:rPr>
          <w:lang w:val="en-US"/>
        </w:rPr>
        <w:t xml:space="preserve">. 2 P </w:t>
      </w:r>
      <w:r w:rsidR="006B227C">
        <w:t xml:space="preserve"> 2Pe2.20</w:t>
      </w:r>
      <w:r>
        <w:rPr>
          <w:lang w:val="en-US"/>
        </w:rPr>
        <w:t xml:space="preserve">. </w:t>
      </w:r>
      <w:r>
        <w:rPr>
          <w:rFonts w:ascii="Segoe UI Symbol" w:hAnsi="Segoe UI Symbol" w:cs="Segoe UI Symbol"/>
          <w:lang w:val="en-US"/>
        </w:rPr>
        <w:t>✓</w:t>
      </w:r>
      <w:r w:rsidR="006B227C">
        <w:t xml:space="preserve"> 2Pe3.14</w:t>
      </w:r>
      <w:r>
        <w:rPr>
          <w:lang w:val="en-US"/>
        </w:rPr>
        <w:t>. Ju *</w:t>
      </w:r>
      <w:r w:rsidR="006B227C">
        <w:t xml:space="preserve"> Jud23</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spacing w:before="360" w:after="180"/>
        <w:jc w:val="both"/>
      </w:pPr>
      <w:r>
        <w:rPr>
          <w:b/>
          <w:sz w:val="28"/>
          <w:lang w:val="en-US"/>
        </w:rPr>
        <w:t xml:space="preserve">JAMES 2 </w:t>
      </w:r>
    </w:p>
    <w:p w:rsidR="003E23E9" w:rsidRDefault="003E23E9" w:rsidP="00710603">
      <w:pPr>
        <w:ind w:firstLine="360"/>
        <w:jc w:val="both"/>
      </w:pPr>
      <w:r>
        <w:rPr>
          <w:i/>
          <w:lang w:val="en-US"/>
        </w:rPr>
        <w:t xml:space="preserve">Caution against partial regard to the rich, and contempt of the poor, especially in places of worship, as contrary to the law of love, </w:t>
      </w:r>
      <w:r w:rsidR="006B227C">
        <w:t xml:space="preserve"> Jas2.1-9</w:t>
      </w:r>
      <w:r>
        <w:rPr>
          <w:i/>
          <w:lang w:val="en-US"/>
        </w:rPr>
        <w:t xml:space="preserve">. The transgression of one commandment violates the whole law, </w:t>
      </w:r>
      <w:r w:rsidR="006B227C">
        <w:t xml:space="preserve"> Jas2.10-12</w:t>
      </w:r>
      <w:r>
        <w:rPr>
          <w:i/>
          <w:lang w:val="en-US"/>
        </w:rPr>
        <w:t xml:space="preserve">. No mercy will be shown to the unmerciful, </w:t>
      </w:r>
      <w:r w:rsidR="006B227C">
        <w:t xml:space="preserve"> Jas2.13</w:t>
      </w:r>
      <w:r>
        <w:rPr>
          <w:i/>
          <w:lang w:val="en-US"/>
        </w:rPr>
        <w:t xml:space="preserve">. As love, shown by words alone, is worthless; so faith without works is dead and unprofitable, </w:t>
      </w:r>
      <w:r w:rsidR="006B227C">
        <w:t xml:space="preserve"> Jas2.14-20</w:t>
      </w:r>
      <w:r>
        <w:rPr>
          <w:i/>
          <w:lang w:val="en-US"/>
        </w:rPr>
        <w:t xml:space="preserve">. This is illustrated by the examples of Abraham and Rahab, </w:t>
      </w:r>
      <w:r w:rsidR="006B227C">
        <w:t xml:space="preserve"> Jas2.21-26</w:t>
      </w:r>
      <w:r>
        <w:rPr>
          <w:i/>
          <w:lang w:val="en-US"/>
        </w:rPr>
        <w:t xml:space="preserve">. </w:t>
      </w:r>
    </w:p>
    <w:p w:rsidR="003E23E9" w:rsidRDefault="003E23E9" w:rsidP="00710603">
      <w:pPr>
        <w:ind w:firstLine="360"/>
        <w:jc w:val="both"/>
      </w:pPr>
      <w:r>
        <w:rPr>
          <w:lang w:val="en-US"/>
        </w:rPr>
        <w:t xml:space="preserve">1. </w:t>
      </w:r>
      <w:r>
        <w:rPr>
          <w:b/>
          <w:lang w:val="en-US"/>
        </w:rPr>
        <w:t>the faith</w:t>
      </w:r>
      <w:r>
        <w:rPr>
          <w:lang w:val="en-US"/>
        </w:rPr>
        <w:t>. Ac *</w:t>
      </w:r>
      <w:r w:rsidR="006B227C">
        <w:t xml:space="preserve"> Ac20.21</w:t>
      </w:r>
      <w:r>
        <w:rPr>
          <w:lang w:val="en-US"/>
        </w:rPr>
        <w:t xml:space="preserve">. </w:t>
      </w:r>
      <w:r w:rsidR="006B227C">
        <w:t xml:space="preserve"> Ac24.24</w:t>
      </w:r>
      <w:r>
        <w:rPr>
          <w:lang w:val="en-US"/>
        </w:rPr>
        <w:t xml:space="preserve">. Col </w:t>
      </w:r>
      <w:r w:rsidR="006B227C">
        <w:t xml:space="preserve"> Col1.4</w:t>
      </w:r>
      <w:r>
        <w:rPr>
          <w:lang w:val="en-US"/>
        </w:rPr>
        <w:t>. 1 Ti *</w:t>
      </w:r>
      <w:r w:rsidR="006B227C">
        <w:t xml:space="preserve"> 1Ti1.19</w:t>
      </w:r>
      <w:r>
        <w:rPr>
          <w:lang w:val="en-US"/>
        </w:rPr>
        <w:t>. Ti *</w:t>
      </w:r>
      <w:r w:rsidR="006B227C">
        <w:t xml:space="preserve"> Tt1.1</w:t>
      </w:r>
      <w:r>
        <w:rPr>
          <w:lang w:val="en-US"/>
        </w:rPr>
        <w:t>. 2 P *</w:t>
      </w:r>
      <w:r w:rsidR="006B227C">
        <w:t xml:space="preserve"> 2Pe1.1</w:t>
      </w:r>
      <w:r>
        <w:rPr>
          <w:lang w:val="en-US"/>
        </w:rPr>
        <w:t>. Re *</w:t>
      </w:r>
      <w:r w:rsidR="006B227C">
        <w:t xml:space="preserve"> Re14.12</w:t>
      </w:r>
      <w:r>
        <w:rPr>
          <w:lang w:val="en-US"/>
        </w:rPr>
        <w:t xml:space="preserve">. </w:t>
      </w:r>
      <w:r>
        <w:rPr>
          <w:b/>
          <w:lang w:val="en-US"/>
        </w:rPr>
        <w:t>the Lord</w:t>
      </w:r>
      <w:r>
        <w:rPr>
          <w:lang w:val="en-US"/>
        </w:rPr>
        <w:t>. Ne +*</w:t>
      </w:r>
      <w:r w:rsidR="006B227C">
        <w:t xml:space="preserve"> Ne9.6</w:t>
      </w:r>
      <w:r>
        <w:rPr>
          <w:lang w:val="en-US"/>
        </w:rPr>
        <w:t xml:space="preserve">. </w:t>
      </w:r>
      <w:r>
        <w:rPr>
          <w:b/>
          <w:lang w:val="en-US"/>
        </w:rPr>
        <w:t>of glory</w:t>
      </w:r>
      <w:r>
        <w:rPr>
          <w:lang w:val="en-US"/>
        </w:rPr>
        <w:t>. Ps *</w:t>
      </w:r>
      <w:r w:rsidR="006B227C">
        <w:t xml:space="preserve"> Ps24.7-10</w:t>
      </w:r>
      <w:r>
        <w:rPr>
          <w:lang w:val="en-US"/>
        </w:rPr>
        <w:t xml:space="preserve">. </w:t>
      </w:r>
      <w:r w:rsidR="006B227C">
        <w:t xml:space="preserve"> Ps29.3</w:t>
      </w:r>
      <w:r>
        <w:rPr>
          <w:lang w:val="en-US"/>
        </w:rPr>
        <w:t xml:space="preserve">. Is </w:t>
      </w:r>
      <w:r w:rsidR="006B227C">
        <w:t xml:space="preserve"> Is42.8</w:t>
      </w:r>
      <w:r>
        <w:rPr>
          <w:lang w:val="en-US"/>
        </w:rPr>
        <w:t xml:space="preserve">. Jn </w:t>
      </w:r>
      <w:r w:rsidR="006B227C">
        <w:t xml:space="preserve"> Jn1.14</w:t>
      </w:r>
      <w:r>
        <w:rPr>
          <w:lang w:val="en-US"/>
        </w:rPr>
        <w:t>. +*</w:t>
      </w:r>
      <w:r w:rsidR="006B227C">
        <w:t xml:space="preserve"> Jn3.13</w:t>
      </w:r>
      <w:r>
        <w:rPr>
          <w:lang w:val="en-US"/>
        </w:rPr>
        <w:t xml:space="preserve">, </w:t>
      </w:r>
      <w:r w:rsidR="006B227C">
        <w:t xml:space="preserve"> Jn3.31</w:t>
      </w:r>
      <w:r>
        <w:rPr>
          <w:lang w:val="en-US"/>
        </w:rPr>
        <w:t>. *</w:t>
      </w:r>
      <w:r w:rsidR="006B227C">
        <w:t xml:space="preserve"> Jn17.5</w:t>
      </w:r>
      <w:r>
        <w:rPr>
          <w:lang w:val="en-US"/>
        </w:rPr>
        <w:t xml:space="preserve">. Ac </w:t>
      </w:r>
      <w:r w:rsidR="006B227C">
        <w:t xml:space="preserve"> Ac7.2</w:t>
      </w:r>
      <w:r>
        <w:rPr>
          <w:lang w:val="en-US"/>
        </w:rPr>
        <w:t xml:space="preserve">. 1 Co </w:t>
      </w:r>
      <w:r>
        <w:rPr>
          <w:rFonts w:ascii="Segoe UI Symbol" w:hAnsi="Segoe UI Symbol" w:cs="Segoe UI Symbol"/>
          <w:lang w:val="en-US"/>
        </w:rPr>
        <w:t>✓</w:t>
      </w:r>
      <w:r w:rsidR="006B227C">
        <w:t xml:space="preserve"> 1Co2.8</w:t>
      </w:r>
      <w:r>
        <w:rPr>
          <w:lang w:val="en-US"/>
        </w:rPr>
        <w:t>. +*</w:t>
      </w:r>
      <w:r w:rsidR="006B227C">
        <w:t xml:space="preserve"> 1Co15.47</w:t>
      </w:r>
      <w:r>
        <w:rPr>
          <w:lang w:val="en-US"/>
        </w:rPr>
        <w:t xml:space="preserve">. Ep </w:t>
      </w:r>
      <w:r w:rsidR="006B227C">
        <w:t xml:space="preserve"> Eph1.17</w:t>
      </w:r>
      <w:r>
        <w:rPr>
          <w:lang w:val="en-US"/>
        </w:rPr>
        <w:t>. Ti *</w:t>
      </w:r>
      <w:r w:rsidR="006B227C">
        <w:t xml:space="preserve"> Tt2.13</w:t>
      </w:r>
      <w:r>
        <w:rPr>
          <w:lang w:val="en-US"/>
        </w:rPr>
        <w:t>. He *</w:t>
      </w:r>
      <w:r w:rsidR="006B227C">
        <w:t xml:space="preserve"> Heb1.3</w:t>
      </w:r>
      <w:r>
        <w:rPr>
          <w:lang w:val="en-US"/>
        </w:rPr>
        <w:t xml:space="preserve">. 1 P </w:t>
      </w:r>
      <w:r w:rsidR="006B227C">
        <w:t xml:space="preserve"> 1Pe4.14</w:t>
      </w:r>
      <w:r>
        <w:rPr>
          <w:lang w:val="en-US"/>
        </w:rPr>
        <w:t xml:space="preserve">. </w:t>
      </w:r>
      <w:r>
        <w:rPr>
          <w:b/>
          <w:lang w:val="en-US"/>
        </w:rPr>
        <w:t>with respect</w:t>
      </w:r>
      <w:r>
        <w:rPr>
          <w:lang w:val="en-US"/>
        </w:rPr>
        <w:t xml:space="preserve">. ver. </w:t>
      </w:r>
      <w:r w:rsidR="006B227C">
        <w:t xml:space="preserve"> Jas2.3</w:t>
      </w:r>
      <w:r>
        <w:rPr>
          <w:lang w:val="en-US"/>
        </w:rPr>
        <w:t xml:space="preserve">, </w:t>
      </w:r>
      <w:r w:rsidR="006B227C">
        <w:t xml:space="preserve"> Jas2.9</w:t>
      </w:r>
      <w:r>
        <w:rPr>
          <w:lang w:val="en-US"/>
        </w:rPr>
        <w:t>. Ja *</w:t>
      </w:r>
      <w:r w:rsidR="006B227C">
        <w:t xml:space="preserve"> Jas3.17</w:t>
      </w:r>
      <w:r>
        <w:rPr>
          <w:lang w:val="en-US"/>
        </w:rPr>
        <w:t>. Le +*</w:t>
      </w:r>
      <w:r w:rsidR="006B227C">
        <w:t xml:space="preserve"> Le19.15</w:t>
      </w:r>
      <w:r>
        <w:rPr>
          <w:lang w:val="en-US"/>
        </w:rPr>
        <w:t>. Dt *</w:t>
      </w:r>
      <w:r w:rsidR="006B227C">
        <w:t xml:space="preserve"> Dt1.17</w:t>
      </w:r>
      <w:r>
        <w:rPr>
          <w:lang w:val="en-US"/>
        </w:rPr>
        <w:t>. *</w:t>
      </w:r>
      <w:r w:rsidR="006B227C">
        <w:t xml:space="preserve"> Dt16.19</w:t>
      </w:r>
      <w:r>
        <w:rPr>
          <w:lang w:val="en-US"/>
        </w:rPr>
        <w:t xml:space="preserve">. 2 Ch </w:t>
      </w:r>
      <w:r w:rsidR="006B227C">
        <w:t xml:space="preserve"> 2Ch19.7</w:t>
      </w:r>
      <w:r>
        <w:rPr>
          <w:lang w:val="en-US"/>
        </w:rPr>
        <w:t>. Pr *</w:t>
      </w:r>
      <w:r w:rsidR="006B227C">
        <w:t xml:space="preserve"> Pr24.23</w:t>
      </w:r>
      <w:r>
        <w:rPr>
          <w:lang w:val="en-US"/>
        </w:rPr>
        <w:t>. *</w:t>
      </w:r>
      <w:r w:rsidR="006B227C">
        <w:t xml:space="preserve"> Pr28.21</w:t>
      </w:r>
      <w:r>
        <w:rPr>
          <w:lang w:val="en-US"/>
        </w:rPr>
        <w:t>. Mt *</w:t>
      </w:r>
      <w:r w:rsidR="006B227C">
        <w:t xml:space="preserve"> Mt22.16</w:t>
      </w:r>
      <w:r>
        <w:rPr>
          <w:lang w:val="en-US"/>
        </w:rPr>
        <w:t xml:space="preserve">. Lk </w:t>
      </w:r>
      <w:r w:rsidR="006B227C">
        <w:t xml:space="preserve"> Lk1.52</w:t>
      </w:r>
      <w:r>
        <w:rPr>
          <w:lang w:val="en-US"/>
        </w:rPr>
        <w:t>. Ac +</w:t>
      </w:r>
      <w:r w:rsidR="006B227C">
        <w:t xml:space="preserve"> Ac10.34</w:t>
      </w:r>
      <w:r>
        <w:rPr>
          <w:lang w:val="en-US"/>
        </w:rPr>
        <w:t xml:space="preserve">. Ro </w:t>
      </w:r>
      <w:r w:rsidR="006B227C">
        <w:t xml:space="preserve"> Ro2.11</w:t>
      </w:r>
      <w:r>
        <w:rPr>
          <w:lang w:val="en-US"/>
        </w:rPr>
        <w:t>. 2 Co +</w:t>
      </w:r>
      <w:r w:rsidR="006B227C">
        <w:t xml:space="preserve"> 2Co6.16</w:t>
      </w:r>
      <w:r>
        <w:rPr>
          <w:lang w:val="en-US"/>
        </w:rPr>
        <w:t xml:space="preserve">. Ep </w:t>
      </w:r>
      <w:r w:rsidR="006B227C">
        <w:t xml:space="preserve"> Eph6.9</w:t>
      </w:r>
      <w:r>
        <w:rPr>
          <w:lang w:val="en-US"/>
        </w:rPr>
        <w:t xml:space="preserve">. Col </w:t>
      </w:r>
      <w:r w:rsidR="006B227C">
        <w:t xml:space="preserve"> Col3.25</w:t>
      </w:r>
      <w:r>
        <w:rPr>
          <w:lang w:val="en-US"/>
        </w:rPr>
        <w:t>. 1 Ti *</w:t>
      </w:r>
      <w:r w:rsidR="006B227C">
        <w:t xml:space="preserve"> 1Ti5.21</w:t>
      </w:r>
      <w:r>
        <w:rPr>
          <w:lang w:val="en-US"/>
        </w:rPr>
        <w:t>. Ju *</w:t>
      </w:r>
      <w:r w:rsidR="006B227C">
        <w:t xml:space="preserve"> Jud16</w:t>
      </w:r>
      <w:r>
        <w:rPr>
          <w:lang w:val="en-US"/>
        </w:rPr>
        <w:t xml:space="preserve">. </w:t>
      </w:r>
    </w:p>
    <w:p w:rsidR="003E23E9" w:rsidRDefault="003E23E9" w:rsidP="00710603">
      <w:pPr>
        <w:ind w:firstLine="360"/>
        <w:jc w:val="both"/>
      </w:pPr>
      <w:r>
        <w:rPr>
          <w:lang w:val="en-US"/>
        </w:rPr>
        <w:t xml:space="preserve">2.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assembly</w:t>
      </w:r>
      <w:r>
        <w:rPr>
          <w:lang w:val="en-US"/>
        </w:rPr>
        <w:t xml:space="preserve">. Gr. synagogue. </w:t>
      </w:r>
      <w:r>
        <w:rPr>
          <w:b/>
          <w:lang w:val="en-US"/>
        </w:rPr>
        <w:t>gold</w:t>
      </w:r>
      <w:r>
        <w:rPr>
          <w:lang w:val="en-US"/>
        </w:rPr>
        <w:t xml:space="preserve">. Est </w:t>
      </w:r>
      <w:r w:rsidR="006B227C">
        <w:t xml:space="preserve"> Es3.10</w:t>
      </w:r>
      <w:r>
        <w:rPr>
          <w:lang w:val="en-US"/>
        </w:rPr>
        <w:t xml:space="preserve">. </w:t>
      </w:r>
      <w:r w:rsidR="006B227C">
        <w:t xml:space="preserve"> Es8.2</w:t>
      </w:r>
      <w:r>
        <w:rPr>
          <w:lang w:val="en-US"/>
        </w:rPr>
        <w:t xml:space="preserve">. Lk </w:t>
      </w:r>
      <w:r w:rsidR="006B227C">
        <w:t xml:space="preserve"> Lk15.22</w:t>
      </w:r>
      <w:r>
        <w:rPr>
          <w:lang w:val="en-US"/>
        </w:rPr>
        <w:t xml:space="preserve">. </w:t>
      </w:r>
      <w:r>
        <w:rPr>
          <w:b/>
          <w:lang w:val="en-US"/>
        </w:rPr>
        <w:t>goodly</w:t>
      </w:r>
      <w:r>
        <w:rPr>
          <w:lang w:val="en-US"/>
        </w:rPr>
        <w:t xml:space="preserve">. Ge </w:t>
      </w:r>
      <w:r w:rsidR="006B227C">
        <w:t xml:space="preserve"> Ge27.15</w:t>
      </w:r>
      <w:r>
        <w:rPr>
          <w:lang w:val="en-US"/>
        </w:rPr>
        <w:t xml:space="preserve">. Mt </w:t>
      </w:r>
      <w:r w:rsidR="006B227C">
        <w:t xml:space="preserve"> Mt11.8</w:t>
      </w:r>
      <w:r>
        <w:rPr>
          <w:lang w:val="en-US"/>
        </w:rPr>
        <w:t xml:space="preserve">, </w:t>
      </w:r>
      <w:r w:rsidR="006B227C">
        <w:t xml:space="preserve"> Mt11.9</w:t>
      </w:r>
      <w:r>
        <w:rPr>
          <w:lang w:val="en-US"/>
        </w:rPr>
        <w:t xml:space="preserve">. Lk </w:t>
      </w:r>
      <w:r w:rsidR="006B227C">
        <w:t xml:space="preserve"> Lk23.11</w:t>
      </w:r>
      <w:r>
        <w:rPr>
          <w:lang w:val="en-US"/>
        </w:rPr>
        <w:t xml:space="preserve">. Ac </w:t>
      </w:r>
      <w:r w:rsidR="006B227C">
        <w:t xml:space="preserve"> Ac10.30</w:t>
      </w:r>
      <w:r>
        <w:rPr>
          <w:lang w:val="en-US"/>
        </w:rPr>
        <w:t xml:space="preserve">. Re </w:t>
      </w:r>
      <w:r w:rsidR="006B227C">
        <w:t xml:space="preserve"> Re15.6</w:t>
      </w:r>
      <w:r>
        <w:rPr>
          <w:lang w:val="en-US"/>
        </w:rPr>
        <w:t xml:space="preserve">. </w:t>
      </w:r>
      <w:r w:rsidR="006B227C">
        <w:t xml:space="preserve"> Re19.8</w:t>
      </w:r>
      <w:r>
        <w:rPr>
          <w:lang w:val="en-US"/>
        </w:rPr>
        <w:t xml:space="preserve">. </w:t>
      </w:r>
      <w:r>
        <w:rPr>
          <w:b/>
          <w:lang w:val="en-US"/>
        </w:rPr>
        <w:t>in vile</w:t>
      </w:r>
      <w:r>
        <w:rPr>
          <w:lang w:val="en-US"/>
        </w:rPr>
        <w:t>. Is *</w:t>
      </w:r>
      <w:r w:rsidR="006B227C">
        <w:t xml:space="preserve"> Is64.6</w:t>
      </w:r>
      <w:r>
        <w:rPr>
          <w:lang w:val="en-US"/>
        </w:rPr>
        <w:t xml:space="preserve">. Zc </w:t>
      </w:r>
      <w:r w:rsidR="006B227C">
        <w:t xml:space="preserve"> Zec3.3</w:t>
      </w:r>
      <w:r>
        <w:rPr>
          <w:lang w:val="en-US"/>
        </w:rPr>
        <w:t xml:space="preserve">, </w:t>
      </w:r>
      <w:r w:rsidR="006B227C">
        <w:t xml:space="preserve"> Zec3.4</w:t>
      </w:r>
      <w:r>
        <w:rPr>
          <w:lang w:val="en-US"/>
        </w:rPr>
        <w:t xml:space="preserve">. Re </w:t>
      </w:r>
      <w:r w:rsidR="006B227C">
        <w:t xml:space="preserve"> Re22.11</w:t>
      </w:r>
      <w:r>
        <w:rPr>
          <w:lang w:val="en-US"/>
        </w:rPr>
        <w:t xml:space="preserve">g. </w:t>
      </w:r>
    </w:p>
    <w:p w:rsidR="003E23E9" w:rsidRDefault="003E23E9" w:rsidP="00710603">
      <w:pPr>
        <w:ind w:firstLine="360"/>
        <w:jc w:val="both"/>
      </w:pPr>
      <w:r>
        <w:rPr>
          <w:lang w:val="en-US"/>
        </w:rPr>
        <w:lastRenderedPageBreak/>
        <w:t xml:space="preserve">3. </w:t>
      </w:r>
      <w:r>
        <w:rPr>
          <w:b/>
          <w:lang w:val="en-US"/>
        </w:rPr>
        <w:t>have respect</w:t>
      </w:r>
      <w:r>
        <w:rPr>
          <w:lang w:val="en-US"/>
        </w:rPr>
        <w:t>. Ro *</w:t>
      </w:r>
      <w:r w:rsidR="006B227C">
        <w:t xml:space="preserve"> Ro12.16</w:t>
      </w:r>
      <w:r>
        <w:rPr>
          <w:lang w:val="en-US"/>
        </w:rPr>
        <w:t xml:space="preserve">. Ju </w:t>
      </w:r>
      <w:r w:rsidR="006B227C">
        <w:t xml:space="preserve"> Jud16</w:t>
      </w:r>
      <w:r>
        <w:rPr>
          <w:lang w:val="en-US"/>
        </w:rPr>
        <w:t xml:space="preserve">. </w:t>
      </w:r>
      <w:r>
        <w:rPr>
          <w:b/>
          <w:lang w:val="en-US"/>
        </w:rPr>
        <w:t>in a good place</w:t>
      </w:r>
      <w:r>
        <w:rPr>
          <w:lang w:val="en-US"/>
        </w:rPr>
        <w:t xml:space="preserve">. </w:t>
      </w:r>
      <w:r>
        <w:rPr>
          <w:i/>
          <w:lang w:val="en-US"/>
        </w:rPr>
        <w:t>or</w:t>
      </w:r>
      <w:r>
        <w:rPr>
          <w:lang w:val="en-US"/>
        </w:rPr>
        <w:t xml:space="preserve">, well, </w:t>
      </w:r>
      <w:r>
        <w:rPr>
          <w:i/>
          <w:lang w:val="en-US"/>
        </w:rPr>
        <w:t>or</w:t>
      </w:r>
      <w:r>
        <w:rPr>
          <w:lang w:val="en-US"/>
        </w:rPr>
        <w:t xml:space="preserve">, seemly. </w:t>
      </w:r>
      <w:r>
        <w:rPr>
          <w:b/>
          <w:lang w:val="en-US"/>
        </w:rPr>
        <w:t>to the poor</w:t>
      </w:r>
      <w:r>
        <w:rPr>
          <w:lang w:val="en-US"/>
        </w:rPr>
        <w:t xml:space="preserve">. See on ver. </w:t>
      </w:r>
      <w:r w:rsidR="006B227C">
        <w:t xml:space="preserve"> Jas2.6</w:t>
      </w:r>
      <w:r>
        <w:rPr>
          <w:lang w:val="en-US"/>
        </w:rPr>
        <w:t>. Pr *</w:t>
      </w:r>
      <w:r w:rsidR="006B227C">
        <w:t xml:space="preserve"> Pr14.20</w:t>
      </w:r>
      <w:r>
        <w:rPr>
          <w:lang w:val="en-US"/>
        </w:rPr>
        <w:t xml:space="preserve">, </w:t>
      </w:r>
      <w:r w:rsidR="006B227C">
        <w:t xml:space="preserve"> Pr14.21</w:t>
      </w:r>
      <w:r>
        <w:rPr>
          <w:lang w:val="en-US"/>
        </w:rPr>
        <w:t xml:space="preserve">. </w:t>
      </w:r>
      <w:r w:rsidR="006B227C">
        <w:t xml:space="preserve"> Pr18.23</w:t>
      </w:r>
      <w:r>
        <w:rPr>
          <w:lang w:val="en-US"/>
        </w:rPr>
        <w:t>. Is +*</w:t>
      </w:r>
      <w:r w:rsidR="006B227C">
        <w:t xml:space="preserve"> Is65.5</w:t>
      </w:r>
      <w:r>
        <w:rPr>
          <w:lang w:val="en-US"/>
        </w:rPr>
        <w:t xml:space="preserve">. Lk </w:t>
      </w:r>
      <w:r w:rsidR="006B227C">
        <w:t xml:space="preserve"> Lk7.44-46</w:t>
      </w:r>
      <w:r>
        <w:rPr>
          <w:lang w:val="en-US"/>
        </w:rPr>
        <w:t>. 2 Co *</w:t>
      </w:r>
      <w:r w:rsidR="006B227C">
        <w:t xml:space="preserve"> 2Co8.9</w:t>
      </w:r>
      <w:r>
        <w:rPr>
          <w:lang w:val="en-US"/>
        </w:rPr>
        <w:t xml:space="preserve">. </w:t>
      </w:r>
    </w:p>
    <w:p w:rsidR="003E23E9" w:rsidRDefault="003E23E9" w:rsidP="00710603">
      <w:pPr>
        <w:ind w:firstLine="360"/>
        <w:jc w:val="both"/>
      </w:pPr>
      <w:r>
        <w:rPr>
          <w:lang w:val="en-US"/>
        </w:rPr>
        <w:t xml:space="preserve">4. </w:t>
      </w:r>
      <w:r>
        <w:rPr>
          <w:b/>
          <w:lang w:val="en-US"/>
        </w:rPr>
        <w:t>partial</w:t>
      </w:r>
      <w:r>
        <w:rPr>
          <w:lang w:val="en-US"/>
        </w:rPr>
        <w:t xml:space="preserve">. </w:t>
      </w:r>
      <w:r w:rsidR="006B227C">
        <w:t xml:space="preserve">  f135</w:t>
      </w:r>
      <w:r>
        <w:rPr>
          <w:lang w:val="en-US"/>
        </w:rPr>
        <w:t>, Ps +</w:t>
      </w:r>
      <w:r w:rsidR="006B227C">
        <w:t xml:space="preserve"> Ps68.28</w:t>
      </w:r>
      <w:r>
        <w:rPr>
          <w:lang w:val="en-US"/>
        </w:rPr>
        <w:t xml:space="preserve">. See on ver. </w:t>
      </w:r>
      <w:r w:rsidR="006B227C">
        <w:t xml:space="preserve"> Jas2.1</w:t>
      </w:r>
      <w:r>
        <w:rPr>
          <w:lang w:val="en-US"/>
        </w:rPr>
        <w:t xml:space="preserve">. Ja </w:t>
      </w:r>
      <w:r w:rsidR="006B227C">
        <w:t xml:space="preserve"> Jas1.6</w:t>
      </w:r>
      <w:r>
        <w:rPr>
          <w:lang w:val="en-US"/>
        </w:rPr>
        <w:t xml:space="preserve">. </w:t>
      </w:r>
      <w:r w:rsidR="006B227C">
        <w:t xml:space="preserve"> Jas3.17</w:t>
      </w:r>
      <w:r>
        <w:rPr>
          <w:lang w:val="en-US"/>
        </w:rPr>
        <w:t xml:space="preserve">. Jb </w:t>
      </w:r>
      <w:r w:rsidR="006B227C">
        <w:t xml:space="preserve"> Job34.19</w:t>
      </w:r>
      <w:r>
        <w:rPr>
          <w:lang w:val="en-US"/>
        </w:rPr>
        <w:t xml:space="preserve">. Ml </w:t>
      </w:r>
      <w:r w:rsidR="006B227C">
        <w:t xml:space="preserve"> Mal2.9</w:t>
      </w:r>
      <w:r>
        <w:rPr>
          <w:lang w:val="en-US"/>
        </w:rPr>
        <w:t xml:space="preserve">. </w:t>
      </w:r>
      <w:r>
        <w:rPr>
          <w:b/>
          <w:lang w:val="en-US"/>
        </w:rPr>
        <w:t>judges</w:t>
      </w:r>
      <w:r>
        <w:rPr>
          <w:lang w:val="en-US"/>
        </w:rPr>
        <w:t xml:space="preserve">. </w:t>
      </w:r>
      <w:r w:rsidR="006B227C">
        <w:t xml:space="preserve">  f135</w:t>
      </w:r>
      <w:r>
        <w:rPr>
          <w:lang w:val="en-US"/>
        </w:rPr>
        <w:t>, Ps +</w:t>
      </w:r>
      <w:r w:rsidR="006B227C">
        <w:t xml:space="preserve"> Ps68.28</w:t>
      </w:r>
      <w:r>
        <w:rPr>
          <w:lang w:val="en-US"/>
        </w:rPr>
        <w:t xml:space="preserve">. Ja </w:t>
      </w:r>
      <w:r w:rsidR="006B227C">
        <w:t xml:space="preserve"> Jas4.11</w:t>
      </w:r>
      <w:r>
        <w:rPr>
          <w:lang w:val="en-US"/>
        </w:rPr>
        <w:t xml:space="preserve">. Jb </w:t>
      </w:r>
      <w:r w:rsidR="006B227C">
        <w:t xml:space="preserve"> Job21.27</w:t>
      </w:r>
      <w:r>
        <w:rPr>
          <w:lang w:val="en-US"/>
        </w:rPr>
        <w:t xml:space="preserve">. Ps </w:t>
      </w:r>
      <w:r w:rsidR="006B227C">
        <w:t xml:space="preserve"> Ps58.1</w:t>
      </w:r>
      <w:r>
        <w:rPr>
          <w:lang w:val="en-US"/>
        </w:rPr>
        <w:t xml:space="preserve">. </w:t>
      </w:r>
      <w:r w:rsidR="006B227C">
        <w:t xml:space="preserve"> Ps82.2</w:t>
      </w:r>
      <w:r>
        <w:rPr>
          <w:lang w:val="en-US"/>
        </w:rPr>
        <w:t xml:space="preserve">. </w:t>
      </w:r>
      <w:r w:rsidR="006B227C">
        <w:t xml:space="preserve"> Ps109.31</w:t>
      </w:r>
      <w:r>
        <w:rPr>
          <w:lang w:val="en-US"/>
        </w:rPr>
        <w:t xml:space="preserve">. Mt </w:t>
      </w:r>
      <w:r w:rsidR="006B227C">
        <w:t xml:space="preserve"> Mt7.1-5</w:t>
      </w:r>
      <w:r>
        <w:rPr>
          <w:lang w:val="en-US"/>
        </w:rPr>
        <w:t xml:space="preserve">. Lk </w:t>
      </w:r>
      <w:r w:rsidR="006B227C">
        <w:t xml:space="preserve"> Lk16.8</w:t>
      </w:r>
      <w:r>
        <w:rPr>
          <w:lang w:val="en-US"/>
        </w:rPr>
        <w:t xml:space="preserve">, </w:t>
      </w:r>
      <w:r w:rsidR="006B227C">
        <w:t xml:space="preserve"> Lk16.9</w:t>
      </w:r>
      <w:r>
        <w:rPr>
          <w:lang w:val="en-US"/>
        </w:rPr>
        <w:t xml:space="preserve">. </w:t>
      </w:r>
      <w:r w:rsidR="006B227C">
        <w:t xml:space="preserve"> Lk18.6</w:t>
      </w:r>
      <w:r>
        <w:rPr>
          <w:lang w:val="en-US"/>
        </w:rPr>
        <w:t>. Jn +*</w:t>
      </w:r>
      <w:r w:rsidR="006B227C">
        <w:t xml:space="preserve"> Jn7.24</w:t>
      </w:r>
      <w:r>
        <w:rPr>
          <w:lang w:val="en-US"/>
        </w:rPr>
        <w:t xml:space="preserve">. </w:t>
      </w:r>
      <w:r>
        <w:rPr>
          <w:b/>
          <w:lang w:val="en-US"/>
        </w:rPr>
        <w:t>evil thoughts</w:t>
      </w:r>
      <w:r>
        <w:rPr>
          <w:lang w:val="en-US"/>
        </w:rPr>
        <w:t xml:space="preserve">. Mt </w:t>
      </w:r>
      <w:r w:rsidR="006B227C">
        <w:t xml:space="preserve"> Mt15.19</w:t>
      </w:r>
      <w:r>
        <w:rPr>
          <w:lang w:val="en-US"/>
        </w:rPr>
        <w:t xml:space="preserve">. </w:t>
      </w:r>
    </w:p>
    <w:p w:rsidR="003E23E9" w:rsidRDefault="003E23E9" w:rsidP="00710603">
      <w:pPr>
        <w:ind w:firstLine="360"/>
        <w:jc w:val="both"/>
      </w:pPr>
      <w:r>
        <w:rPr>
          <w:lang w:val="en-US"/>
        </w:rPr>
        <w:t xml:space="preserve">5. </w:t>
      </w:r>
      <w:r>
        <w:rPr>
          <w:b/>
          <w:lang w:val="en-US"/>
        </w:rPr>
        <w:t>Hearken</w:t>
      </w:r>
      <w:r>
        <w:rPr>
          <w:lang w:val="en-US"/>
        </w:rPr>
        <w:t xml:space="preserve">. Jg </w:t>
      </w:r>
      <w:r w:rsidR="006B227C">
        <w:t xml:space="preserve"> Jdg9.7</w:t>
      </w:r>
      <w:r>
        <w:rPr>
          <w:lang w:val="en-US"/>
        </w:rPr>
        <w:t xml:space="preserve">. 1 K </w:t>
      </w:r>
      <w:r w:rsidR="006B227C">
        <w:t xml:space="preserve"> 1Ki22.28</w:t>
      </w:r>
      <w:r>
        <w:rPr>
          <w:lang w:val="en-US"/>
        </w:rPr>
        <w:t xml:space="preserve">. Jb </w:t>
      </w:r>
      <w:r w:rsidR="006B227C">
        <w:t xml:space="preserve"> Job34.10</w:t>
      </w:r>
      <w:r>
        <w:rPr>
          <w:lang w:val="en-US"/>
        </w:rPr>
        <w:t xml:space="preserve">. </w:t>
      </w:r>
      <w:r w:rsidR="006B227C">
        <w:t xml:space="preserve"> Job37.14</w:t>
      </w:r>
      <w:r>
        <w:rPr>
          <w:lang w:val="en-US"/>
        </w:rPr>
        <w:t xml:space="preserve">. Pr </w:t>
      </w:r>
      <w:r w:rsidR="006B227C">
        <w:t xml:space="preserve"> Pr7.24</w:t>
      </w:r>
      <w:r>
        <w:rPr>
          <w:lang w:val="en-US"/>
        </w:rPr>
        <w:t xml:space="preserve">. </w:t>
      </w:r>
      <w:r w:rsidR="006B227C">
        <w:t xml:space="preserve"> Pr8.32</w:t>
      </w:r>
      <w:r>
        <w:rPr>
          <w:lang w:val="en-US"/>
        </w:rPr>
        <w:t xml:space="preserve">. Mk </w:t>
      </w:r>
      <w:r w:rsidR="006B227C">
        <w:t xml:space="preserve"> Mk7.14</w:t>
      </w:r>
      <w:r>
        <w:rPr>
          <w:lang w:val="en-US"/>
        </w:rPr>
        <w:t xml:space="preserve">. Ac </w:t>
      </w:r>
      <w:r w:rsidR="006B227C">
        <w:t xml:space="preserve"> Ac7.2</w:t>
      </w:r>
      <w:r>
        <w:rPr>
          <w:lang w:val="en-US"/>
        </w:rPr>
        <w:t xml:space="preserve">. </w:t>
      </w:r>
      <w:r>
        <w:rPr>
          <w:b/>
          <w:lang w:val="en-US"/>
        </w:rPr>
        <w:t>my beloved</w:t>
      </w:r>
      <w:r>
        <w:rPr>
          <w:lang w:val="en-US"/>
        </w:rPr>
        <w:t>. Ja +</w:t>
      </w:r>
      <w:r w:rsidR="006B227C">
        <w:t xml:space="preserve"> Jas1.16</w:t>
      </w:r>
      <w:r>
        <w:rPr>
          <w:lang w:val="en-US"/>
        </w:rPr>
        <w:t xml:space="preserve">. </w:t>
      </w:r>
      <w:r>
        <w:rPr>
          <w:b/>
          <w:lang w:val="en-US"/>
        </w:rPr>
        <w:t>Hath not</w:t>
      </w:r>
      <w:r>
        <w:rPr>
          <w:lang w:val="en-US"/>
        </w:rPr>
        <w:t xml:space="preserve">. Ja </w:t>
      </w:r>
      <w:r w:rsidR="006B227C">
        <w:t xml:space="preserve"> Jas1.9</w:t>
      </w:r>
      <w:r>
        <w:rPr>
          <w:lang w:val="en-US"/>
        </w:rPr>
        <w:t xml:space="preserve">. Jb </w:t>
      </w:r>
      <w:r w:rsidR="006B227C">
        <w:t xml:space="preserve"> Job34.19</w:t>
      </w:r>
      <w:r>
        <w:rPr>
          <w:lang w:val="en-US"/>
        </w:rPr>
        <w:t xml:space="preserve">. Is </w:t>
      </w:r>
      <w:r w:rsidR="006B227C">
        <w:t xml:space="preserve"> Is14.32</w:t>
      </w:r>
      <w:r>
        <w:rPr>
          <w:lang w:val="en-US"/>
        </w:rPr>
        <w:t xml:space="preserve">. </w:t>
      </w:r>
      <w:r w:rsidR="006B227C">
        <w:t xml:space="preserve"> Is29.19</w:t>
      </w:r>
      <w:r>
        <w:rPr>
          <w:lang w:val="en-US"/>
        </w:rPr>
        <w:t xml:space="preserve">. Zp </w:t>
      </w:r>
      <w:r w:rsidR="006B227C">
        <w:t xml:space="preserve"> Zep3.12</w:t>
      </w:r>
      <w:r>
        <w:rPr>
          <w:lang w:val="en-US"/>
        </w:rPr>
        <w:t xml:space="preserve">. Zc </w:t>
      </w:r>
      <w:r w:rsidR="006B227C">
        <w:t xml:space="preserve"> Zec11.7</w:t>
      </w:r>
      <w:r>
        <w:rPr>
          <w:lang w:val="en-US"/>
        </w:rPr>
        <w:t xml:space="preserve">, </w:t>
      </w:r>
      <w:r w:rsidR="006B227C">
        <w:t xml:space="preserve"> Zec11.11</w:t>
      </w:r>
      <w:r>
        <w:rPr>
          <w:lang w:val="en-US"/>
        </w:rPr>
        <w:t xml:space="preserve">. Mt </w:t>
      </w:r>
      <w:r w:rsidR="006B227C">
        <w:t xml:space="preserve"> Mt11.5</w:t>
      </w:r>
      <w:r>
        <w:rPr>
          <w:lang w:val="en-US"/>
        </w:rPr>
        <w:t xml:space="preserve">. Lk </w:t>
      </w:r>
      <w:r w:rsidR="006B227C">
        <w:t xml:space="preserve"> Lk6.20</w:t>
      </w:r>
      <w:r>
        <w:rPr>
          <w:lang w:val="en-US"/>
        </w:rPr>
        <w:t xml:space="preserve">. </w:t>
      </w:r>
      <w:r w:rsidR="006B227C">
        <w:t xml:space="preserve"> Lk9.57</w:t>
      </w:r>
      <w:r>
        <w:rPr>
          <w:lang w:val="en-US"/>
        </w:rPr>
        <w:t xml:space="preserve">, </w:t>
      </w:r>
      <w:r w:rsidR="006B227C">
        <w:t xml:space="preserve"> Lk9.58</w:t>
      </w:r>
      <w:r>
        <w:rPr>
          <w:lang w:val="en-US"/>
        </w:rPr>
        <w:t xml:space="preserve">. </w:t>
      </w:r>
      <w:r w:rsidR="006B227C">
        <w:t xml:space="preserve"> Lk16.22</w:t>
      </w:r>
      <w:r>
        <w:rPr>
          <w:lang w:val="en-US"/>
        </w:rPr>
        <w:t xml:space="preserve">, </w:t>
      </w:r>
      <w:r w:rsidR="006B227C">
        <w:t xml:space="preserve"> Lk16.25</w:t>
      </w:r>
      <w:r>
        <w:rPr>
          <w:lang w:val="en-US"/>
        </w:rPr>
        <w:t xml:space="preserve">. Jn </w:t>
      </w:r>
      <w:r w:rsidR="006B227C">
        <w:t xml:space="preserve"> Jn7.48</w:t>
      </w:r>
      <w:r>
        <w:rPr>
          <w:lang w:val="en-US"/>
        </w:rPr>
        <w:t>. 1 Co *</w:t>
      </w:r>
      <w:r w:rsidR="006B227C">
        <w:t xml:space="preserve"> 1Co1.26-28</w:t>
      </w:r>
      <w:r>
        <w:rPr>
          <w:lang w:val="en-US"/>
        </w:rPr>
        <w:t>. 2 Co *</w:t>
      </w:r>
      <w:r w:rsidR="006B227C">
        <w:t xml:space="preserve"> 2Co8.9</w:t>
      </w:r>
      <w:r>
        <w:rPr>
          <w:lang w:val="en-US"/>
        </w:rPr>
        <w:t xml:space="preserve">. </w:t>
      </w:r>
      <w:r>
        <w:rPr>
          <w:b/>
          <w:lang w:val="en-US"/>
        </w:rPr>
        <w:t>chosen</w:t>
      </w:r>
      <w:r>
        <w:rPr>
          <w:lang w:val="en-US"/>
        </w:rPr>
        <w:t>. Ac +*</w:t>
      </w:r>
      <w:r w:rsidR="006B227C">
        <w:t xml:space="preserve"> Ac13.48</w:t>
      </w:r>
      <w:r>
        <w:rPr>
          <w:lang w:val="en-US"/>
        </w:rPr>
        <w:t>. +*</w:t>
      </w:r>
      <w:r w:rsidR="006B227C">
        <w:t xml:space="preserve"> Ac18.27</w:t>
      </w:r>
      <w:r>
        <w:rPr>
          <w:lang w:val="en-US"/>
        </w:rPr>
        <w:t>. 1 Co +*</w:t>
      </w:r>
      <w:r w:rsidR="006B227C">
        <w:t xml:space="preserve"> 1Co1.27</w:t>
      </w:r>
      <w:r>
        <w:rPr>
          <w:lang w:val="en-US"/>
        </w:rPr>
        <w:t xml:space="preserve">. Ep </w:t>
      </w:r>
      <w:r w:rsidR="006B227C">
        <w:t xml:space="preserve"> Eph1.4</w:t>
      </w:r>
      <w:r>
        <w:rPr>
          <w:lang w:val="en-US"/>
        </w:rPr>
        <w:t xml:space="preserve">, </w:t>
      </w:r>
      <w:r w:rsidR="006B227C">
        <w:t xml:space="preserve"> Eph1.5</w:t>
      </w:r>
      <w:r>
        <w:rPr>
          <w:lang w:val="en-US"/>
        </w:rPr>
        <w:t xml:space="preserve">. Col </w:t>
      </w:r>
      <w:r w:rsidR="006B227C">
        <w:t xml:space="preserve"> Col3.12</w:t>
      </w:r>
      <w:r>
        <w:rPr>
          <w:lang w:val="en-US"/>
        </w:rPr>
        <w:t>. 2 Ti +*</w:t>
      </w:r>
      <w:r w:rsidR="006B227C">
        <w:t xml:space="preserve"> 2Ti1.9</w:t>
      </w:r>
      <w:r>
        <w:rPr>
          <w:lang w:val="en-US"/>
        </w:rPr>
        <w:t>. 2 P +*</w:t>
      </w:r>
      <w:r w:rsidR="006B227C">
        <w:t xml:space="preserve"> 2Pe1.10</w:t>
      </w:r>
      <w:r>
        <w:rPr>
          <w:lang w:val="en-US"/>
        </w:rPr>
        <w:t xml:space="preserve">. </w:t>
      </w:r>
      <w:r>
        <w:rPr>
          <w:b/>
          <w:lang w:val="en-US"/>
        </w:rPr>
        <w:t>the poor</w:t>
      </w:r>
      <w:r>
        <w:rPr>
          <w:lang w:val="en-US"/>
        </w:rPr>
        <w:t xml:space="preserve">. T#524, 781. Ja </w:t>
      </w:r>
      <w:r w:rsidR="006B227C">
        <w:t xml:space="preserve"> Jas1.9</w:t>
      </w:r>
      <w:r>
        <w:rPr>
          <w:lang w:val="en-US"/>
        </w:rPr>
        <w:t xml:space="preserve">. 1 S </w:t>
      </w:r>
      <w:r w:rsidR="006B227C">
        <w:t xml:space="preserve"> 1Sa2.8</w:t>
      </w:r>
      <w:r>
        <w:rPr>
          <w:lang w:val="en-US"/>
        </w:rPr>
        <w:t xml:space="preserve">, </w:t>
      </w:r>
      <w:r w:rsidR="006B227C">
        <w:t xml:space="preserve"> 1Sa2.9</w:t>
      </w:r>
      <w:r>
        <w:rPr>
          <w:lang w:val="en-US"/>
        </w:rPr>
        <w:t xml:space="preserve">. Jb </w:t>
      </w:r>
      <w:r w:rsidR="006B227C">
        <w:t xml:space="preserve"> Job5.15</w:t>
      </w:r>
      <w:r>
        <w:rPr>
          <w:lang w:val="en-US"/>
        </w:rPr>
        <w:t xml:space="preserve">, </w:t>
      </w:r>
      <w:r w:rsidR="006B227C">
        <w:t xml:space="preserve"> Job5.16</w:t>
      </w:r>
      <w:r>
        <w:rPr>
          <w:lang w:val="en-US"/>
        </w:rPr>
        <w:t xml:space="preserve">. </w:t>
      </w:r>
      <w:r w:rsidR="006B227C">
        <w:t xml:space="preserve"> Job36.15</w:t>
      </w:r>
      <w:r>
        <w:rPr>
          <w:lang w:val="en-US"/>
        </w:rPr>
        <w:t>. Ps *</w:t>
      </w:r>
      <w:r w:rsidR="006B227C">
        <w:t xml:space="preserve"> Ps9.18</w:t>
      </w:r>
      <w:r>
        <w:rPr>
          <w:lang w:val="en-US"/>
        </w:rPr>
        <w:t>. +</w:t>
      </w:r>
      <w:r w:rsidR="006B227C">
        <w:t xml:space="preserve"> Ps12.5</w:t>
      </w:r>
      <w:r>
        <w:rPr>
          <w:lang w:val="en-US"/>
        </w:rPr>
        <w:t xml:space="preserve"> (T#523). *68:10. 69:33. 72:2, 12, 13. 102:17. *107:41. 113:7, 8. 112:9, 10. 132:15. Is </w:t>
      </w:r>
      <w:r w:rsidR="006B227C">
        <w:t xml:space="preserve"> Is14.30</w:t>
      </w:r>
      <w:r>
        <w:rPr>
          <w:lang w:val="en-US"/>
        </w:rPr>
        <w:t>. Je *</w:t>
      </w:r>
      <w:r w:rsidR="006B227C">
        <w:t xml:space="preserve"> Je20.13</w:t>
      </w:r>
      <w:r>
        <w:rPr>
          <w:lang w:val="en-US"/>
        </w:rPr>
        <w:t xml:space="preserve">. </w:t>
      </w:r>
      <w:r w:rsidR="006B227C">
        <w:t xml:space="preserve"> Je52.16</w:t>
      </w:r>
      <w:r>
        <w:rPr>
          <w:lang w:val="en-US"/>
        </w:rPr>
        <w:t>. Mt +*</w:t>
      </w:r>
      <w:r w:rsidR="006B227C">
        <w:t xml:space="preserve"> Mt5.3</w:t>
      </w:r>
      <w:r>
        <w:rPr>
          <w:lang w:val="en-US"/>
        </w:rPr>
        <w:t xml:space="preserve">. </w:t>
      </w:r>
      <w:r w:rsidR="006B227C">
        <w:t xml:space="preserve"> Mt11.5</w:t>
      </w:r>
      <w:r>
        <w:rPr>
          <w:lang w:val="en-US"/>
        </w:rPr>
        <w:t xml:space="preserve">. Lk </w:t>
      </w:r>
      <w:r w:rsidR="006B227C">
        <w:t xml:space="preserve"> Lk1.52</w:t>
      </w:r>
      <w:r>
        <w:rPr>
          <w:lang w:val="en-US"/>
        </w:rPr>
        <w:t xml:space="preserve">, </w:t>
      </w:r>
      <w:r w:rsidR="006B227C">
        <w:t xml:space="preserve"> Lk1.53</w:t>
      </w:r>
      <w:r>
        <w:rPr>
          <w:lang w:val="en-US"/>
        </w:rPr>
        <w:t xml:space="preserve">. </w:t>
      </w:r>
      <w:r w:rsidR="006B227C">
        <w:t xml:space="preserve"> Lk4.18</w:t>
      </w:r>
      <w:r>
        <w:rPr>
          <w:lang w:val="en-US"/>
        </w:rPr>
        <w:t xml:space="preserve">. </w:t>
      </w:r>
      <w:r w:rsidR="006B227C">
        <w:t xml:space="preserve"> Lk10.21</w:t>
      </w:r>
      <w:r>
        <w:rPr>
          <w:lang w:val="en-US"/>
        </w:rPr>
        <w:t xml:space="preserve">. </w:t>
      </w:r>
      <w:r w:rsidR="006B227C">
        <w:t xml:space="preserve"> Lk14.21</w:t>
      </w:r>
      <w:r>
        <w:rPr>
          <w:lang w:val="en-US"/>
        </w:rPr>
        <w:t xml:space="preserve">. </w:t>
      </w:r>
      <w:r w:rsidR="006B227C">
        <w:t xml:space="preserve"> Lk16.25</w:t>
      </w:r>
      <w:r>
        <w:rPr>
          <w:lang w:val="en-US"/>
        </w:rPr>
        <w:t xml:space="preserve">. 1 Co </w:t>
      </w:r>
      <w:r w:rsidR="006B227C">
        <w:t xml:space="preserve"> 1Co1.26-29</w:t>
      </w:r>
      <w:r>
        <w:rPr>
          <w:lang w:val="en-US"/>
        </w:rPr>
        <w:t xml:space="preserve">. </w:t>
      </w:r>
      <w:r>
        <w:rPr>
          <w:b/>
          <w:lang w:val="en-US"/>
        </w:rPr>
        <w:t>this</w:t>
      </w:r>
      <w:r>
        <w:rPr>
          <w:lang w:val="en-US"/>
        </w:rPr>
        <w:t>. Jn +*</w:t>
      </w:r>
      <w:r w:rsidR="006B227C">
        <w:t xml:space="preserve">  Jn6.54</w:t>
      </w:r>
      <w:r>
        <w:rPr>
          <w:lang w:val="en-US"/>
        </w:rPr>
        <w:t xml:space="preserve">n.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rich in faith</w:t>
      </w:r>
      <w:r>
        <w:rPr>
          <w:lang w:val="en-US"/>
        </w:rPr>
        <w:t xml:space="preserve">. Pr </w:t>
      </w:r>
      <w:r w:rsidR="006B227C">
        <w:t xml:space="preserve"> Pr8.17-21</w:t>
      </w:r>
      <w:r>
        <w:rPr>
          <w:lang w:val="en-US"/>
        </w:rPr>
        <w:t>. *</w:t>
      </w:r>
      <w:r w:rsidR="006B227C">
        <w:t xml:space="preserve"> Pr13.7</w:t>
      </w:r>
      <w:r>
        <w:rPr>
          <w:lang w:val="en-US"/>
        </w:rPr>
        <w:t>. Lk +</w:t>
      </w:r>
      <w:r w:rsidR="006B227C">
        <w:t xml:space="preserve"> Lk12.21</w:t>
      </w:r>
      <w:r>
        <w:rPr>
          <w:lang w:val="en-US"/>
        </w:rPr>
        <w:t xml:space="preserve">. 1 Co </w:t>
      </w:r>
      <w:r w:rsidR="006B227C">
        <w:t xml:space="preserve"> 1Co3.21-23</w:t>
      </w:r>
      <w:r>
        <w:rPr>
          <w:lang w:val="en-US"/>
        </w:rPr>
        <w:t xml:space="preserve">. 2 Co </w:t>
      </w:r>
      <w:r w:rsidR="006B227C">
        <w:t xml:space="preserve"> 2Co4.15</w:t>
      </w:r>
      <w:r>
        <w:rPr>
          <w:lang w:val="en-US"/>
        </w:rPr>
        <w:t xml:space="preserve">. </w:t>
      </w:r>
      <w:r w:rsidR="006B227C">
        <w:t xml:space="preserve"> 2Co6.10</w:t>
      </w:r>
      <w:r>
        <w:rPr>
          <w:lang w:val="en-US"/>
        </w:rPr>
        <w:t>. *</w:t>
      </w:r>
      <w:r w:rsidR="006B227C">
        <w:t xml:space="preserve"> 2Co8.9</w:t>
      </w:r>
      <w:r>
        <w:rPr>
          <w:lang w:val="en-US"/>
        </w:rPr>
        <w:t xml:space="preserve">. Ep </w:t>
      </w:r>
      <w:r w:rsidR="006B227C">
        <w:t xml:space="preserve"> Eph1.18</w:t>
      </w:r>
      <w:r>
        <w:rPr>
          <w:lang w:val="en-US"/>
        </w:rPr>
        <w:t xml:space="preserve">. </w:t>
      </w:r>
      <w:r w:rsidR="006B227C">
        <w:t xml:space="preserve"> Eph3.8</w:t>
      </w:r>
      <w:r>
        <w:rPr>
          <w:lang w:val="en-US"/>
        </w:rPr>
        <w:t>. 1 Ti +*</w:t>
      </w:r>
      <w:r w:rsidR="006B227C">
        <w:t xml:space="preserve"> 1Ti6.18</w:t>
      </w:r>
      <w:r>
        <w:rPr>
          <w:lang w:val="en-US"/>
        </w:rPr>
        <w:t xml:space="preserve">. He </w:t>
      </w:r>
      <w:r w:rsidR="006B227C">
        <w:t xml:space="preserve"> Heb11.26</w:t>
      </w:r>
      <w:r>
        <w:rPr>
          <w:lang w:val="en-US"/>
        </w:rPr>
        <w:t>. Re *</w:t>
      </w:r>
      <w:r w:rsidR="006B227C">
        <w:t xml:space="preserve"> Re2.9</w:t>
      </w:r>
      <w:r>
        <w:rPr>
          <w:lang w:val="en-US"/>
        </w:rPr>
        <w:t xml:space="preserve">. </w:t>
      </w:r>
      <w:r w:rsidR="006B227C">
        <w:t xml:space="preserve"> Re3.18</w:t>
      </w:r>
      <w:r>
        <w:rPr>
          <w:lang w:val="en-US"/>
        </w:rPr>
        <w:t xml:space="preserve">. </w:t>
      </w:r>
      <w:r w:rsidR="006B227C">
        <w:t xml:space="preserve"> Re21.7</w:t>
      </w:r>
      <w:r>
        <w:rPr>
          <w:lang w:val="en-US"/>
        </w:rPr>
        <w:t xml:space="preserve">. </w:t>
      </w:r>
      <w:r>
        <w:rPr>
          <w:b/>
          <w:lang w:val="en-US"/>
        </w:rPr>
        <w:t>heirs</w:t>
      </w:r>
      <w:r>
        <w:rPr>
          <w:lang w:val="en-US"/>
        </w:rPr>
        <w:t>. Mt +*</w:t>
      </w:r>
      <w:r w:rsidR="006B227C">
        <w:t xml:space="preserve"> Mt5.3</w:t>
      </w:r>
      <w:r>
        <w:rPr>
          <w:lang w:val="en-US"/>
        </w:rPr>
        <w:t>. +*</w:t>
      </w:r>
      <w:r w:rsidR="006B227C">
        <w:t xml:space="preserve"> Mt25.34</w:t>
      </w:r>
      <w:r>
        <w:rPr>
          <w:lang w:val="en-US"/>
        </w:rPr>
        <w:t>. Lk +*</w:t>
      </w:r>
      <w:r w:rsidR="006B227C">
        <w:t xml:space="preserve"> Lk12.32</w:t>
      </w:r>
      <w:r>
        <w:rPr>
          <w:lang w:val="en-US"/>
        </w:rPr>
        <w:t>. +*</w:t>
      </w:r>
      <w:r w:rsidR="006B227C">
        <w:t xml:space="preserve"> Lk22.29</w:t>
      </w:r>
      <w:r>
        <w:rPr>
          <w:lang w:val="en-US"/>
        </w:rPr>
        <w:t xml:space="preserve">, </w:t>
      </w:r>
      <w:r w:rsidR="006B227C">
        <w:t xml:space="preserve"> Lk22.30</w:t>
      </w:r>
      <w:r>
        <w:rPr>
          <w:lang w:val="en-US"/>
        </w:rPr>
        <w:t>. Ro +*</w:t>
      </w:r>
      <w:r w:rsidR="006B227C">
        <w:t xml:space="preserve"> Ro4.13</w:t>
      </w:r>
      <w:r>
        <w:rPr>
          <w:lang w:val="en-US"/>
        </w:rPr>
        <w:t>. +*</w:t>
      </w:r>
      <w:r w:rsidR="006B227C">
        <w:t xml:space="preserve"> Ro8.17</w:t>
      </w:r>
      <w:r>
        <w:rPr>
          <w:lang w:val="en-US"/>
        </w:rPr>
        <w:t xml:space="preserve">. 1 Co </w:t>
      </w:r>
      <w:r>
        <w:rPr>
          <w:rFonts w:ascii="MS Gothic" w:hAnsi="MS Gothic" w:cs="MS Gothic"/>
          <w:lang w:val="en-US"/>
        </w:rPr>
        <w:t>◐</w:t>
      </w:r>
      <w:r>
        <w:rPr>
          <w:lang w:val="en-US"/>
        </w:rPr>
        <w:t>+*</w:t>
      </w:r>
      <w:r w:rsidR="006B227C">
        <w:t xml:space="preserve"> 1Co6.9</w:t>
      </w:r>
      <w:r>
        <w:rPr>
          <w:lang w:val="en-US"/>
        </w:rPr>
        <w:t>. Ep *</w:t>
      </w:r>
      <w:r w:rsidR="006B227C">
        <w:t xml:space="preserve"> Eph1.5</w:t>
      </w:r>
      <w:r>
        <w:rPr>
          <w:lang w:val="en-US"/>
        </w:rPr>
        <w:t>, +*</w:t>
      </w:r>
      <w:r w:rsidR="006B227C">
        <w:t xml:space="preserve">  Eph1.11</w:t>
      </w:r>
      <w:r>
        <w:rPr>
          <w:lang w:val="en-US"/>
        </w:rPr>
        <w:t>n. Col *</w:t>
      </w:r>
      <w:r w:rsidR="006B227C">
        <w:t xml:space="preserve"> Col3.24</w:t>
      </w:r>
      <w:r>
        <w:rPr>
          <w:lang w:val="en-US"/>
        </w:rPr>
        <w:t>. 1 Th +*</w:t>
      </w:r>
      <w:r w:rsidR="006B227C">
        <w:t xml:space="preserve"> 1Th2.12</w:t>
      </w:r>
      <w:r>
        <w:rPr>
          <w:lang w:val="en-US"/>
        </w:rPr>
        <w:t xml:space="preserve">. 2 Th </w:t>
      </w:r>
      <w:r w:rsidR="006B227C">
        <w:t xml:space="preserve"> 2Th1.5</w:t>
      </w:r>
      <w:r>
        <w:rPr>
          <w:lang w:val="en-US"/>
        </w:rPr>
        <w:t>. 2 Ti +*</w:t>
      </w:r>
      <w:r w:rsidR="006B227C">
        <w:t xml:space="preserve"> 2Ti4.8</w:t>
      </w:r>
      <w:r>
        <w:rPr>
          <w:lang w:val="en-US"/>
        </w:rPr>
        <w:t xml:space="preserve">, </w:t>
      </w:r>
      <w:r w:rsidR="006B227C">
        <w:t xml:space="preserve"> 2Ti4.18</w:t>
      </w:r>
      <w:r>
        <w:rPr>
          <w:lang w:val="en-US"/>
        </w:rPr>
        <w:t>. 1 P +*</w:t>
      </w:r>
      <w:r w:rsidR="006B227C">
        <w:t xml:space="preserve"> 1Pe1.4</w:t>
      </w:r>
      <w:r>
        <w:rPr>
          <w:lang w:val="en-US"/>
        </w:rPr>
        <w:t xml:space="preserve">. </w:t>
      </w:r>
      <w:r>
        <w:rPr>
          <w:b/>
          <w:lang w:val="en-US"/>
        </w:rPr>
        <w:t>the</w:t>
      </w:r>
      <w:r>
        <w:rPr>
          <w:lang w:val="en-US"/>
        </w:rPr>
        <w:t xml:space="preserve">. </w:t>
      </w:r>
      <w:r>
        <w:rPr>
          <w:i/>
          <w:lang w:val="en-US"/>
        </w:rPr>
        <w:t>or</w:t>
      </w:r>
      <w:r>
        <w:rPr>
          <w:lang w:val="en-US"/>
        </w:rPr>
        <w:t xml:space="preserve">, that. </w:t>
      </w:r>
      <w:r>
        <w:rPr>
          <w:b/>
          <w:lang w:val="en-US"/>
        </w:rPr>
        <w:t>kingdom</w:t>
      </w:r>
      <w:r>
        <w:rPr>
          <w:lang w:val="en-US"/>
        </w:rPr>
        <w:t>. Mt +</w:t>
      </w:r>
      <w:r>
        <w:rPr>
          <w:rFonts w:ascii="Segoe UI Symbol" w:hAnsi="Segoe UI Symbol" w:cs="Segoe UI Symbol"/>
          <w:lang w:val="en-US"/>
        </w:rPr>
        <w:t>✓</w:t>
      </w:r>
      <w:r w:rsidR="006B227C">
        <w:t xml:space="preserve"> Mt5.5</w:t>
      </w:r>
      <w:r>
        <w:rPr>
          <w:lang w:val="en-US"/>
        </w:rPr>
        <w:t>. +*</w:t>
      </w:r>
      <w:r w:rsidR="006B227C">
        <w:t xml:space="preserve"> Mt25.34</w:t>
      </w:r>
      <w:r>
        <w:rPr>
          <w:lang w:val="en-US"/>
        </w:rPr>
        <w:t xml:space="preserve">. Lk </w:t>
      </w:r>
      <w:r w:rsidR="006B227C">
        <w:t xml:space="preserve"> Lk12.32</w:t>
      </w:r>
      <w:r>
        <w:rPr>
          <w:lang w:val="en-US"/>
        </w:rPr>
        <w:t xml:space="preserve">. </w:t>
      </w:r>
      <w:r w:rsidR="006B227C">
        <w:t xml:space="preserve"> Lk13.29</w:t>
      </w:r>
      <w:r>
        <w:rPr>
          <w:lang w:val="en-US"/>
        </w:rPr>
        <w:t>. +*</w:t>
      </w:r>
      <w:r w:rsidR="006B227C">
        <w:t xml:space="preserve"> Lk22.29</w:t>
      </w:r>
      <w:r>
        <w:rPr>
          <w:lang w:val="en-US"/>
        </w:rPr>
        <w:t xml:space="preserve">, </w:t>
      </w:r>
      <w:r w:rsidR="006B227C">
        <w:t xml:space="preserve"> Lk22.30</w:t>
      </w:r>
      <w:r>
        <w:rPr>
          <w:lang w:val="en-US"/>
        </w:rPr>
        <w:t>. Ac +*</w:t>
      </w:r>
      <w:r w:rsidR="006B227C">
        <w:t xml:space="preserve">  Ac1.6</w:t>
      </w:r>
      <w:r>
        <w:rPr>
          <w:lang w:val="en-US"/>
        </w:rPr>
        <w:t xml:space="preserve">n. </w:t>
      </w:r>
      <w:r w:rsidR="006B227C">
        <w:t xml:space="preserve"> Ac8.12</w:t>
      </w:r>
      <w:r>
        <w:rPr>
          <w:lang w:val="en-US"/>
        </w:rPr>
        <w:t xml:space="preserve">. </w:t>
      </w:r>
      <w:r w:rsidR="006B227C">
        <w:t xml:space="preserve"> Ac14.22</w:t>
      </w:r>
      <w:r>
        <w:rPr>
          <w:lang w:val="en-US"/>
        </w:rPr>
        <w:t xml:space="preserve">. </w:t>
      </w:r>
      <w:r w:rsidR="006B227C">
        <w:t xml:space="preserve"> Ac20.25</w:t>
      </w:r>
      <w:r>
        <w:rPr>
          <w:lang w:val="en-US"/>
        </w:rPr>
        <w:t xml:space="preserve">. </w:t>
      </w:r>
      <w:r w:rsidR="006B227C">
        <w:t xml:space="preserve"> Ac28.31</w:t>
      </w:r>
      <w:r>
        <w:rPr>
          <w:lang w:val="en-US"/>
        </w:rPr>
        <w:t>. Col +*</w:t>
      </w:r>
      <w:r w:rsidR="006B227C">
        <w:t xml:space="preserve">  Col1.13</w:t>
      </w:r>
      <w:r>
        <w:rPr>
          <w:lang w:val="en-US"/>
        </w:rPr>
        <w:t xml:space="preserve">n. </w:t>
      </w:r>
      <w:r w:rsidR="006B227C">
        <w:t xml:space="preserve"> Col4.11</w:t>
      </w:r>
      <w:r>
        <w:rPr>
          <w:lang w:val="en-US"/>
        </w:rPr>
        <w:t>. 1 Th +*</w:t>
      </w:r>
      <w:r w:rsidR="006B227C">
        <w:t xml:space="preserve"> 1Th2.12</w:t>
      </w:r>
      <w:r>
        <w:rPr>
          <w:lang w:val="en-US"/>
        </w:rPr>
        <w:t xml:space="preserve">. 2 Th </w:t>
      </w:r>
      <w:r w:rsidR="006B227C">
        <w:t xml:space="preserve"> 2Th1.5</w:t>
      </w:r>
      <w:r>
        <w:rPr>
          <w:lang w:val="en-US"/>
        </w:rPr>
        <w:t>. 2 Ti +*</w:t>
      </w:r>
      <w:r w:rsidR="006B227C">
        <w:t xml:space="preserve"> 2Ti4.1</w:t>
      </w:r>
      <w:r>
        <w:rPr>
          <w:lang w:val="en-US"/>
        </w:rPr>
        <w:t xml:space="preserve">, </w:t>
      </w:r>
      <w:r w:rsidR="006B227C">
        <w:t xml:space="preserve"> 2Ti4.18</w:t>
      </w:r>
      <w:r>
        <w:rPr>
          <w:lang w:val="en-US"/>
        </w:rPr>
        <w:t>. He +*</w:t>
      </w:r>
      <w:r w:rsidR="006B227C">
        <w:t xml:space="preserve"> Heb12.28</w:t>
      </w:r>
      <w:r>
        <w:rPr>
          <w:lang w:val="en-US"/>
        </w:rPr>
        <w:t>. 2 P +*</w:t>
      </w:r>
      <w:r w:rsidR="006B227C">
        <w:t xml:space="preserve"> 2Pe1.11</w:t>
      </w:r>
      <w:r>
        <w:rPr>
          <w:lang w:val="en-US"/>
        </w:rPr>
        <w:t xml:space="preserve">. </w:t>
      </w:r>
      <w:r>
        <w:rPr>
          <w:b/>
          <w:lang w:val="en-US"/>
        </w:rPr>
        <w:t>which</w:t>
      </w:r>
      <w:r>
        <w:rPr>
          <w:lang w:val="en-US"/>
        </w:rPr>
        <w:t xml:space="preserve">. See on Ja </w:t>
      </w:r>
      <w:r w:rsidR="006B227C">
        <w:t xml:space="preserve"> Jas1.12</w:t>
      </w:r>
      <w:r>
        <w:rPr>
          <w:lang w:val="en-US"/>
        </w:rPr>
        <w:t xml:space="preserve">. 1 S </w:t>
      </w:r>
      <w:r w:rsidR="006B227C">
        <w:t xml:space="preserve"> 1Sa2.30</w:t>
      </w:r>
      <w:r>
        <w:rPr>
          <w:lang w:val="en-US"/>
        </w:rPr>
        <w:t>. Mt +*</w:t>
      </w:r>
      <w:r w:rsidR="006B227C">
        <w:t xml:space="preserve"> Mt5.3</w:t>
      </w:r>
      <w:r>
        <w:rPr>
          <w:lang w:val="en-US"/>
        </w:rPr>
        <w:t>. Lk *</w:t>
      </w:r>
      <w:r w:rsidR="006B227C">
        <w:t xml:space="preserve"> Lk6.20</w:t>
      </w:r>
      <w:r>
        <w:rPr>
          <w:lang w:val="en-US"/>
        </w:rPr>
        <w:t>. *</w:t>
      </w:r>
      <w:r w:rsidR="006B227C">
        <w:t xml:space="preserve"> Lk12.32</w:t>
      </w:r>
      <w:r>
        <w:rPr>
          <w:lang w:val="en-US"/>
        </w:rPr>
        <w:t xml:space="preserve">. 1 Co </w:t>
      </w:r>
      <w:r>
        <w:rPr>
          <w:rFonts w:ascii="Segoe UI Symbol" w:hAnsi="Segoe UI Symbol" w:cs="Segoe UI Symbol"/>
          <w:lang w:val="en-US"/>
        </w:rPr>
        <w:t>✓</w:t>
      </w:r>
      <w:r w:rsidR="006B227C">
        <w:t xml:space="preserve"> 1Co2.9</w:t>
      </w:r>
      <w:r>
        <w:rPr>
          <w:lang w:val="en-US"/>
        </w:rPr>
        <w:t>. 2 Ti +*</w:t>
      </w:r>
      <w:r w:rsidR="006B227C">
        <w:t xml:space="preserve"> 2Ti4.8</w:t>
      </w:r>
      <w:r>
        <w:rPr>
          <w:lang w:val="en-US"/>
        </w:rPr>
        <w:t>. He +*</w:t>
      </w:r>
      <w:r w:rsidR="006B227C">
        <w:t xml:space="preserve"> Heb9.28</w:t>
      </w:r>
      <w:r>
        <w:rPr>
          <w:lang w:val="en-US"/>
        </w:rPr>
        <w:t xml:space="preserve">. </w:t>
      </w:r>
      <w:r>
        <w:rPr>
          <w:b/>
          <w:lang w:val="en-US"/>
        </w:rPr>
        <w:t>love him</w:t>
      </w:r>
      <w:r>
        <w:rPr>
          <w:lang w:val="en-US"/>
        </w:rPr>
        <w:t xml:space="preserve">. T#874. Ex </w:t>
      </w:r>
      <w:r w:rsidR="006B227C">
        <w:t xml:space="preserve"> Ex20.6</w:t>
      </w:r>
      <w:r>
        <w:rPr>
          <w:lang w:val="en-US"/>
        </w:rPr>
        <w:t xml:space="preserve">. Dt </w:t>
      </w:r>
      <w:r w:rsidR="006B227C">
        <w:t xml:space="preserve"> Dt7.9</w:t>
      </w:r>
      <w:r>
        <w:rPr>
          <w:lang w:val="en-US"/>
        </w:rPr>
        <w:t xml:space="preserve">. </w:t>
      </w:r>
      <w:r w:rsidR="006B227C">
        <w:t xml:space="preserve"> Dt11.13</w:t>
      </w:r>
      <w:r>
        <w:rPr>
          <w:lang w:val="en-US"/>
        </w:rPr>
        <w:t xml:space="preserve">, </w:t>
      </w:r>
      <w:r w:rsidR="006B227C">
        <w:t xml:space="preserve"> Dt11.14</w:t>
      </w:r>
      <w:r>
        <w:rPr>
          <w:lang w:val="en-US"/>
        </w:rPr>
        <w:t xml:space="preserve">. Jg </w:t>
      </w:r>
      <w:r w:rsidR="006B227C">
        <w:t xml:space="preserve"> Jdg5.31</w:t>
      </w:r>
      <w:r>
        <w:rPr>
          <w:lang w:val="en-US"/>
        </w:rPr>
        <w:t xml:space="preserve">. Ne </w:t>
      </w:r>
      <w:r w:rsidR="006B227C">
        <w:t xml:space="preserve"> Ne1.5</w:t>
      </w:r>
      <w:r>
        <w:rPr>
          <w:lang w:val="en-US"/>
        </w:rPr>
        <w:t xml:space="preserve">. Ps </w:t>
      </w:r>
      <w:r w:rsidR="006B227C">
        <w:t xml:space="preserve"> Ps37.4</w:t>
      </w:r>
      <w:r>
        <w:rPr>
          <w:lang w:val="en-US"/>
        </w:rPr>
        <w:t>. +*</w:t>
      </w:r>
      <w:r w:rsidR="006B227C">
        <w:t xml:space="preserve"> Ps69.35</w:t>
      </w:r>
      <w:r>
        <w:rPr>
          <w:lang w:val="en-US"/>
        </w:rPr>
        <w:t xml:space="preserve">, </w:t>
      </w:r>
      <w:r w:rsidR="006B227C">
        <w:t xml:space="preserve"> Ps69.36</w:t>
      </w:r>
      <w:r>
        <w:rPr>
          <w:lang w:val="en-US"/>
        </w:rPr>
        <w:t xml:space="preserve">. </w:t>
      </w:r>
      <w:r w:rsidR="006B227C">
        <w:t xml:space="preserve"> Ps91.14</w:t>
      </w:r>
      <w:r>
        <w:rPr>
          <w:lang w:val="en-US"/>
        </w:rPr>
        <w:t>. *</w:t>
      </w:r>
      <w:r w:rsidR="006B227C">
        <w:t xml:space="preserve"> Ps145.20</w:t>
      </w:r>
      <w:r>
        <w:rPr>
          <w:lang w:val="en-US"/>
        </w:rPr>
        <w:t xml:space="preserve">. Pr </w:t>
      </w:r>
      <w:r w:rsidR="006B227C">
        <w:t xml:space="preserve"> Pr8.17</w:t>
      </w:r>
      <w:r>
        <w:rPr>
          <w:lang w:val="en-US"/>
        </w:rPr>
        <w:t xml:space="preserve">. Da </w:t>
      </w:r>
      <w:r w:rsidR="006B227C">
        <w:t xml:space="preserve"> Da9.4</w:t>
      </w:r>
      <w:r>
        <w:rPr>
          <w:lang w:val="en-US"/>
        </w:rPr>
        <w:t>. Ro *</w:t>
      </w:r>
      <w:r w:rsidR="006B227C">
        <w:t xml:space="preserve"> Ro8.28</w:t>
      </w:r>
      <w:r>
        <w:rPr>
          <w:lang w:val="en-US"/>
        </w:rPr>
        <w:t>. 1 Co *</w:t>
      </w:r>
      <w:r w:rsidR="006B227C">
        <w:t xml:space="preserve"> 1Co2.9</w:t>
      </w:r>
      <w:r>
        <w:rPr>
          <w:lang w:val="en-US"/>
        </w:rPr>
        <w:t xml:space="preserve"> (T#289). 8:3. 1 J </w:t>
      </w:r>
      <w:r w:rsidR="006B227C">
        <w:t xml:space="preserve"> 1Jn4.19</w:t>
      </w:r>
      <w:r>
        <w:rPr>
          <w:lang w:val="en-US"/>
        </w:rPr>
        <w:t xml:space="preserve">, </w:t>
      </w:r>
      <w:r w:rsidR="006B227C">
        <w:t xml:space="preserve"> 1Jn4.21</w:t>
      </w:r>
      <w:r>
        <w:rPr>
          <w:lang w:val="en-US"/>
        </w:rPr>
        <w:t xml:space="preserve">. </w:t>
      </w:r>
    </w:p>
    <w:p w:rsidR="003E23E9" w:rsidRDefault="003E23E9" w:rsidP="00710603">
      <w:pPr>
        <w:ind w:firstLine="360"/>
        <w:jc w:val="both"/>
      </w:pPr>
      <w:r>
        <w:rPr>
          <w:lang w:val="en-US"/>
        </w:rPr>
        <w:t xml:space="preserve">6. </w:t>
      </w:r>
      <w:r>
        <w:rPr>
          <w:b/>
          <w:lang w:val="en-US"/>
        </w:rPr>
        <w:t>ye</w:t>
      </w:r>
      <w:r>
        <w:rPr>
          <w:lang w:val="en-US"/>
        </w:rPr>
        <w:t xml:space="preserve">. ver. </w:t>
      </w:r>
      <w:r w:rsidR="006B227C">
        <w:t xml:space="preserve"> Jas2.3</w:t>
      </w:r>
      <w:r>
        <w:rPr>
          <w:lang w:val="en-US"/>
        </w:rPr>
        <w:t xml:space="preserve">. Ps </w:t>
      </w:r>
      <w:r w:rsidR="006B227C">
        <w:t xml:space="preserve"> Ps14.6</w:t>
      </w:r>
      <w:r>
        <w:rPr>
          <w:lang w:val="en-US"/>
        </w:rPr>
        <w:t xml:space="preserve">. Pr </w:t>
      </w:r>
      <w:r w:rsidR="006B227C">
        <w:t xml:space="preserve"> Pr14.21</w:t>
      </w:r>
      <w:r>
        <w:rPr>
          <w:lang w:val="en-US"/>
        </w:rPr>
        <w:t xml:space="preserve">, </w:t>
      </w:r>
      <w:r w:rsidR="006B227C">
        <w:t xml:space="preserve"> Pr14.31</w:t>
      </w:r>
      <w:r>
        <w:rPr>
          <w:lang w:val="en-US"/>
        </w:rPr>
        <w:t xml:space="preserve">. </w:t>
      </w:r>
      <w:r w:rsidR="006B227C">
        <w:t xml:space="preserve"> Pr17.5</w:t>
      </w:r>
      <w:r>
        <w:rPr>
          <w:lang w:val="en-US"/>
        </w:rPr>
        <w:t xml:space="preserve">. Ec </w:t>
      </w:r>
      <w:r w:rsidR="006B227C">
        <w:t xml:space="preserve"> Ec9.15</w:t>
      </w:r>
      <w:r>
        <w:rPr>
          <w:lang w:val="en-US"/>
        </w:rPr>
        <w:t xml:space="preserve">, </w:t>
      </w:r>
      <w:r w:rsidR="006B227C">
        <w:t xml:space="preserve"> Ec9.16</w:t>
      </w:r>
      <w:r>
        <w:rPr>
          <w:lang w:val="en-US"/>
        </w:rPr>
        <w:t>. Is +*</w:t>
      </w:r>
      <w:r w:rsidR="006B227C">
        <w:t xml:space="preserve"> Is53.3</w:t>
      </w:r>
      <w:r>
        <w:rPr>
          <w:lang w:val="en-US"/>
        </w:rPr>
        <w:t xml:space="preserve">. Jn </w:t>
      </w:r>
      <w:r w:rsidR="006B227C">
        <w:t xml:space="preserve"> Jn8.49</w:t>
      </w:r>
      <w:r>
        <w:rPr>
          <w:lang w:val="en-US"/>
        </w:rPr>
        <w:t xml:space="preserve">. 1 Co </w:t>
      </w:r>
      <w:r w:rsidR="006B227C">
        <w:t xml:space="preserve"> 1Co11.22</w:t>
      </w:r>
      <w:r>
        <w:rPr>
          <w:lang w:val="en-US"/>
        </w:rPr>
        <w:t xml:space="preserve">. </w:t>
      </w:r>
      <w:r>
        <w:rPr>
          <w:b/>
          <w:lang w:val="en-US"/>
        </w:rPr>
        <w:t>Do</w:t>
      </w:r>
      <w:r>
        <w:rPr>
          <w:lang w:val="en-US"/>
        </w:rPr>
        <w:t>. Ja *</w:t>
      </w:r>
      <w:r w:rsidR="006B227C">
        <w:t xml:space="preserve"> Jas5.4</w:t>
      </w:r>
      <w:r>
        <w:rPr>
          <w:lang w:val="en-US"/>
        </w:rPr>
        <w:t xml:space="preserve">. Jb </w:t>
      </w:r>
      <w:r w:rsidR="006B227C">
        <w:t xml:space="preserve"> Job20.19</w:t>
      </w:r>
      <w:r>
        <w:rPr>
          <w:lang w:val="en-US"/>
        </w:rPr>
        <w:t xml:space="preserve">. Ps </w:t>
      </w:r>
      <w:r w:rsidR="006B227C">
        <w:t xml:space="preserve"> Ps10.2</w:t>
      </w:r>
      <w:r>
        <w:rPr>
          <w:lang w:val="en-US"/>
        </w:rPr>
        <w:t xml:space="preserve">, </w:t>
      </w:r>
      <w:r w:rsidR="006B227C">
        <w:t xml:space="preserve"> Ps10.8</w:t>
      </w:r>
      <w:r>
        <w:rPr>
          <w:lang w:val="en-US"/>
        </w:rPr>
        <w:t xml:space="preserve">, </w:t>
      </w:r>
      <w:r w:rsidR="006B227C">
        <w:t xml:space="preserve"> Ps10.10</w:t>
      </w:r>
      <w:r>
        <w:rPr>
          <w:lang w:val="en-US"/>
        </w:rPr>
        <w:t xml:space="preserve">, </w:t>
      </w:r>
      <w:r w:rsidR="006B227C">
        <w:t xml:space="preserve"> Ps10.14</w:t>
      </w:r>
      <w:r>
        <w:rPr>
          <w:lang w:val="en-US"/>
        </w:rPr>
        <w:t xml:space="preserve">. </w:t>
      </w:r>
      <w:r w:rsidR="006B227C">
        <w:t xml:space="preserve"> Ps12.5</w:t>
      </w:r>
      <w:r>
        <w:rPr>
          <w:lang w:val="en-US"/>
        </w:rPr>
        <w:t xml:space="preserve">. Pr </w:t>
      </w:r>
      <w:r w:rsidR="006B227C">
        <w:t xml:space="preserve"> Pr22.16</w:t>
      </w:r>
      <w:r>
        <w:rPr>
          <w:lang w:val="en-US"/>
        </w:rPr>
        <w:t xml:space="preserve">. Ec </w:t>
      </w:r>
      <w:r w:rsidR="006B227C">
        <w:t xml:space="preserve"> Ec5.8</w:t>
      </w:r>
      <w:r>
        <w:rPr>
          <w:lang w:val="en-US"/>
        </w:rPr>
        <w:t xml:space="preserve">. Is </w:t>
      </w:r>
      <w:r w:rsidR="006B227C">
        <w:t xml:space="preserve"> Is3.14</w:t>
      </w:r>
      <w:r>
        <w:rPr>
          <w:lang w:val="en-US"/>
        </w:rPr>
        <w:t xml:space="preserve">, </w:t>
      </w:r>
      <w:r w:rsidR="006B227C">
        <w:t xml:space="preserve"> Is3.15</w:t>
      </w:r>
      <w:r>
        <w:rPr>
          <w:lang w:val="en-US"/>
        </w:rPr>
        <w:t xml:space="preserve">. Am </w:t>
      </w:r>
      <w:r w:rsidR="006B227C">
        <w:t xml:space="preserve"> Am2.6</w:t>
      </w:r>
      <w:r>
        <w:rPr>
          <w:lang w:val="en-US"/>
        </w:rPr>
        <w:t xml:space="preserve">, </w:t>
      </w:r>
      <w:r w:rsidR="006B227C">
        <w:t xml:space="preserve"> Am2.7</w:t>
      </w:r>
      <w:r>
        <w:rPr>
          <w:lang w:val="en-US"/>
        </w:rPr>
        <w:t xml:space="preserve">. </w:t>
      </w:r>
      <w:r w:rsidR="006B227C">
        <w:t xml:space="preserve"> Am4.1</w:t>
      </w:r>
      <w:r>
        <w:rPr>
          <w:lang w:val="en-US"/>
        </w:rPr>
        <w:t xml:space="preserve">. </w:t>
      </w:r>
      <w:r w:rsidR="006B227C">
        <w:t xml:space="preserve"> Am5.11</w:t>
      </w:r>
      <w:r>
        <w:rPr>
          <w:lang w:val="en-US"/>
        </w:rPr>
        <w:t xml:space="preserve">. </w:t>
      </w:r>
      <w:r w:rsidR="006B227C">
        <w:t xml:space="preserve"> Am8.4-6</w:t>
      </w:r>
      <w:r>
        <w:rPr>
          <w:lang w:val="en-US"/>
        </w:rPr>
        <w:t xml:space="preserve">. Mi </w:t>
      </w:r>
      <w:r w:rsidR="006B227C">
        <w:t xml:space="preserve"> Mic6.11</w:t>
      </w:r>
      <w:r>
        <w:rPr>
          <w:lang w:val="en-US"/>
        </w:rPr>
        <w:t xml:space="preserve">,12. Hab </w:t>
      </w:r>
      <w:r w:rsidR="006B227C">
        <w:t xml:space="preserve"> Hab3.14</w:t>
      </w:r>
      <w:r>
        <w:rPr>
          <w:lang w:val="en-US"/>
        </w:rPr>
        <w:t xml:space="preserve">. Zc </w:t>
      </w:r>
      <w:r w:rsidR="006B227C">
        <w:t xml:space="preserve"> Zec7.10</w:t>
      </w:r>
      <w:r>
        <w:rPr>
          <w:lang w:val="en-US"/>
        </w:rPr>
        <w:t xml:space="preserve">. </w:t>
      </w:r>
      <w:r>
        <w:rPr>
          <w:b/>
          <w:lang w:val="en-US"/>
        </w:rPr>
        <w:t>oppress</w:t>
      </w:r>
      <w:r>
        <w:rPr>
          <w:lang w:val="en-US"/>
        </w:rPr>
        <w:t>. Dt +*</w:t>
      </w:r>
      <w:r w:rsidR="006B227C">
        <w:t xml:space="preserve"> Dt24.14</w:t>
      </w:r>
      <w:r>
        <w:rPr>
          <w:lang w:val="en-US"/>
        </w:rPr>
        <w:t xml:space="preserve">. Jb </w:t>
      </w:r>
      <w:r w:rsidR="006B227C">
        <w:t xml:space="preserve"> Job24.3</w:t>
      </w:r>
      <w:r>
        <w:rPr>
          <w:lang w:val="en-US"/>
        </w:rPr>
        <w:t xml:space="preserve">, </w:t>
      </w:r>
      <w:r w:rsidR="006B227C">
        <w:t xml:space="preserve"> Job24.4</w:t>
      </w:r>
      <w:r>
        <w:rPr>
          <w:lang w:val="en-US"/>
        </w:rPr>
        <w:t>. Ps +*</w:t>
      </w:r>
      <w:r w:rsidR="006B227C">
        <w:t xml:space="preserve"> Ps12.5</w:t>
      </w:r>
      <w:r>
        <w:rPr>
          <w:lang w:val="en-US"/>
        </w:rPr>
        <w:t>. Ezk +*</w:t>
      </w:r>
      <w:r w:rsidR="006B227C">
        <w:t xml:space="preserve"> Eze16.49</w:t>
      </w:r>
      <w:r>
        <w:rPr>
          <w:lang w:val="en-US"/>
        </w:rPr>
        <w:t xml:space="preserve">. </w:t>
      </w:r>
      <w:r>
        <w:rPr>
          <w:b/>
          <w:lang w:val="en-US"/>
        </w:rPr>
        <w:t>and draw</w:t>
      </w:r>
      <w:r>
        <w:rPr>
          <w:lang w:val="en-US"/>
        </w:rPr>
        <w:t xml:space="preserve">. Ja </w:t>
      </w:r>
      <w:r w:rsidR="006B227C">
        <w:t xml:space="preserve"> Jas5.6</w:t>
      </w:r>
      <w:r>
        <w:rPr>
          <w:lang w:val="en-US"/>
        </w:rPr>
        <w:t xml:space="preserve">. 1 K </w:t>
      </w:r>
      <w:r w:rsidR="006B227C">
        <w:t xml:space="preserve"> 1Ki21.11-13</w:t>
      </w:r>
      <w:r>
        <w:rPr>
          <w:lang w:val="en-US"/>
        </w:rPr>
        <w:t xml:space="preserve">. Ac </w:t>
      </w:r>
      <w:r w:rsidR="006B227C">
        <w:t xml:space="preserve"> Ac4.1-3</w:t>
      </w:r>
      <w:r>
        <w:rPr>
          <w:lang w:val="en-US"/>
        </w:rPr>
        <w:t xml:space="preserve">, </w:t>
      </w:r>
      <w:r w:rsidR="006B227C">
        <w:t xml:space="preserve"> Ac4.26-28</w:t>
      </w:r>
      <w:r>
        <w:rPr>
          <w:lang w:val="en-US"/>
        </w:rPr>
        <w:t xml:space="preserve">. </w:t>
      </w:r>
      <w:r w:rsidR="006B227C">
        <w:t xml:space="preserve"> Ac5.17</w:t>
      </w:r>
      <w:r>
        <w:rPr>
          <w:lang w:val="en-US"/>
        </w:rPr>
        <w:t xml:space="preserve">, </w:t>
      </w:r>
      <w:r w:rsidR="006B227C">
        <w:t xml:space="preserve"> Ac5.18</w:t>
      </w:r>
      <w:r>
        <w:rPr>
          <w:lang w:val="en-US"/>
        </w:rPr>
        <w:t xml:space="preserve">, </w:t>
      </w:r>
      <w:r w:rsidR="006B227C">
        <w:t xml:space="preserve"> Ac5.26</w:t>
      </w:r>
      <w:r>
        <w:rPr>
          <w:lang w:val="en-US"/>
        </w:rPr>
        <w:t xml:space="preserve">, </w:t>
      </w:r>
      <w:r w:rsidR="006B227C">
        <w:t xml:space="preserve"> Ac5.27</w:t>
      </w:r>
      <w:r>
        <w:rPr>
          <w:lang w:val="en-US"/>
        </w:rPr>
        <w:t xml:space="preserve">. </w:t>
      </w:r>
      <w:r w:rsidR="006B227C">
        <w:t xml:space="preserve"> Ac8.3</w:t>
      </w:r>
      <w:r>
        <w:rPr>
          <w:lang w:val="en-US"/>
        </w:rPr>
        <w:t xml:space="preserve">. </w:t>
      </w:r>
      <w:r w:rsidR="006B227C">
        <w:t xml:space="preserve"> Ac13.50</w:t>
      </w:r>
      <w:r>
        <w:rPr>
          <w:lang w:val="en-US"/>
        </w:rPr>
        <w:t>. 16:+</w:t>
      </w:r>
      <w:r w:rsidR="006B227C">
        <w:t xml:space="preserve"> Ac16.19</w:t>
      </w:r>
      <w:r>
        <w:rPr>
          <w:lang w:val="en-US"/>
        </w:rPr>
        <w:t xml:space="preserve">, </w:t>
      </w:r>
      <w:r w:rsidR="006B227C">
        <w:t xml:space="preserve"> Ac16.20</w:t>
      </w:r>
      <w:r>
        <w:rPr>
          <w:lang w:val="en-US"/>
        </w:rPr>
        <w:t xml:space="preserve">. </w:t>
      </w:r>
      <w:r w:rsidR="006B227C">
        <w:t xml:space="preserve"> Ac17.6</w:t>
      </w:r>
      <w:r>
        <w:rPr>
          <w:lang w:val="en-US"/>
        </w:rPr>
        <w:t xml:space="preserve">. </w:t>
      </w:r>
      <w:r w:rsidR="006B227C">
        <w:t xml:space="preserve"> Ac18.12</w:t>
      </w:r>
      <w:r>
        <w:rPr>
          <w:lang w:val="en-US"/>
        </w:rPr>
        <w:t xml:space="preserve">. </w:t>
      </w:r>
      <w:r>
        <w:rPr>
          <w:b/>
          <w:lang w:val="en-US"/>
        </w:rPr>
        <w:t>judgment seats</w:t>
      </w:r>
      <w:r>
        <w:rPr>
          <w:lang w:val="en-US"/>
        </w:rPr>
        <w:t xml:space="preserve">. 1 Co </w:t>
      </w:r>
      <w:r w:rsidR="006B227C">
        <w:t xml:space="preserve"> 1Co6.2</w:t>
      </w:r>
      <w:r>
        <w:rPr>
          <w:lang w:val="en-US"/>
        </w:rPr>
        <w:t xml:space="preserve">, </w:t>
      </w:r>
      <w:r w:rsidR="006B227C">
        <w:t xml:space="preserve"> 1Co6.4</w:t>
      </w:r>
      <w:r>
        <w:rPr>
          <w:lang w:val="en-US"/>
        </w:rPr>
        <w:t xml:space="preserve">. </w:t>
      </w:r>
    </w:p>
    <w:p w:rsidR="003E23E9" w:rsidRDefault="003E23E9" w:rsidP="00710603">
      <w:pPr>
        <w:ind w:firstLine="360"/>
        <w:jc w:val="both"/>
      </w:pPr>
      <w:r>
        <w:rPr>
          <w:lang w:val="en-US"/>
        </w:rPr>
        <w:t xml:space="preserve">7. </w:t>
      </w:r>
      <w:r>
        <w:rPr>
          <w:b/>
          <w:lang w:val="en-US"/>
        </w:rPr>
        <w:t>blaspheme</w:t>
      </w:r>
      <w:r>
        <w:rPr>
          <w:lang w:val="en-US"/>
        </w:rPr>
        <w:t xml:space="preserve">. Ps </w:t>
      </w:r>
      <w:r w:rsidR="006B227C">
        <w:t xml:space="preserve"> Ps73.7-9</w:t>
      </w:r>
      <w:r>
        <w:rPr>
          <w:lang w:val="en-US"/>
        </w:rPr>
        <w:t xml:space="preserve">. Mt </w:t>
      </w:r>
      <w:r w:rsidR="006B227C">
        <w:t xml:space="preserve"> Mt12.24</w:t>
      </w:r>
      <w:r>
        <w:rPr>
          <w:lang w:val="en-US"/>
        </w:rPr>
        <w:t xml:space="preserve">. </w:t>
      </w:r>
      <w:r w:rsidR="006B227C">
        <w:t xml:space="preserve"> Mt27.63</w:t>
      </w:r>
      <w:r>
        <w:rPr>
          <w:lang w:val="en-US"/>
        </w:rPr>
        <w:t xml:space="preserve">. Lk </w:t>
      </w:r>
      <w:r w:rsidR="006B227C">
        <w:t xml:space="preserve"> Lk22.64</w:t>
      </w:r>
      <w:r>
        <w:rPr>
          <w:lang w:val="en-US"/>
        </w:rPr>
        <w:t xml:space="preserve">, </w:t>
      </w:r>
      <w:r w:rsidR="006B227C">
        <w:t xml:space="preserve"> Lk22.65</w:t>
      </w:r>
      <w:r>
        <w:rPr>
          <w:lang w:val="en-US"/>
        </w:rPr>
        <w:t>. Ac +</w:t>
      </w:r>
      <w:r w:rsidR="006B227C">
        <w:t xml:space="preserve"> Ac13.45</w:t>
      </w:r>
      <w:r>
        <w:rPr>
          <w:lang w:val="en-US"/>
        </w:rPr>
        <w:t xml:space="preserve">. </w:t>
      </w:r>
      <w:r w:rsidR="006B227C">
        <w:t xml:space="preserve"> Ac26.11</w:t>
      </w:r>
      <w:r>
        <w:rPr>
          <w:lang w:val="en-US"/>
        </w:rPr>
        <w:t xml:space="preserve">. Ro </w:t>
      </w:r>
      <w:r w:rsidR="006B227C">
        <w:t xml:space="preserve"> Ro2.24</w:t>
      </w:r>
      <w:r>
        <w:rPr>
          <w:lang w:val="en-US"/>
        </w:rPr>
        <w:t xml:space="preserve">. 1 Ti </w:t>
      </w:r>
      <w:r w:rsidR="006B227C">
        <w:t xml:space="preserve"> 1Ti1.13</w:t>
      </w:r>
      <w:r>
        <w:rPr>
          <w:lang w:val="en-US"/>
        </w:rPr>
        <w:t xml:space="preserve">. </w:t>
      </w:r>
      <w:r w:rsidR="006B227C">
        <w:t xml:space="preserve"> 1Ti6.1</w:t>
      </w:r>
      <w:r>
        <w:rPr>
          <w:lang w:val="en-US"/>
        </w:rPr>
        <w:t xml:space="preserve">. Ti </w:t>
      </w:r>
      <w:r w:rsidR="006B227C">
        <w:t xml:space="preserve"> Tt2.5</w:t>
      </w:r>
      <w:r>
        <w:rPr>
          <w:lang w:val="en-US"/>
        </w:rPr>
        <w:t xml:space="preserve">. Re </w:t>
      </w:r>
      <w:r w:rsidR="006B227C">
        <w:t xml:space="preserve"> Re13.5</w:t>
      </w:r>
      <w:r>
        <w:rPr>
          <w:lang w:val="en-US"/>
        </w:rPr>
        <w:t xml:space="preserve">, </w:t>
      </w:r>
      <w:r w:rsidR="006B227C">
        <w:t xml:space="preserve"> Re13.6</w:t>
      </w:r>
      <w:r>
        <w:rPr>
          <w:lang w:val="en-US"/>
        </w:rPr>
        <w:t xml:space="preserve">. </w:t>
      </w:r>
      <w:r w:rsidR="006B227C">
        <w:t xml:space="preserve"> Re16.9</w:t>
      </w:r>
      <w:r>
        <w:rPr>
          <w:lang w:val="en-US"/>
        </w:rPr>
        <w:t xml:space="preserve">. </w:t>
      </w:r>
      <w:r>
        <w:rPr>
          <w:b/>
          <w:lang w:val="en-US"/>
        </w:rPr>
        <w:t>worthy</w:t>
      </w:r>
      <w:r>
        <w:rPr>
          <w:lang w:val="en-US"/>
        </w:rPr>
        <w:t xml:space="preserve">. Ps </w:t>
      </w:r>
      <w:r w:rsidR="006B227C">
        <w:t xml:space="preserve"> Ps111.9</w:t>
      </w:r>
      <w:r>
        <w:rPr>
          <w:lang w:val="en-US"/>
        </w:rPr>
        <w:t xml:space="preserve">. SS </w:t>
      </w:r>
      <w:r w:rsidR="006B227C">
        <w:t xml:space="preserve"> So1.3</w:t>
      </w:r>
      <w:r>
        <w:rPr>
          <w:lang w:val="en-US"/>
        </w:rPr>
        <w:t>. Is +*</w:t>
      </w:r>
      <w:r w:rsidR="006B227C">
        <w:t xml:space="preserve"> Is7.14</w:t>
      </w:r>
      <w:r>
        <w:rPr>
          <w:lang w:val="en-US"/>
        </w:rPr>
        <w:t>. +*</w:t>
      </w:r>
      <w:r w:rsidR="006B227C">
        <w:t xml:space="preserve"> Is9.6</w:t>
      </w:r>
      <w:r>
        <w:rPr>
          <w:lang w:val="en-US"/>
        </w:rPr>
        <w:t xml:space="preserve">, </w:t>
      </w:r>
      <w:r w:rsidR="006B227C">
        <w:t xml:space="preserve"> Is9.7</w:t>
      </w:r>
      <w:r>
        <w:rPr>
          <w:lang w:val="en-US"/>
        </w:rPr>
        <w:t>. Je +*</w:t>
      </w:r>
      <w:r w:rsidR="006B227C">
        <w:t xml:space="preserve"> Je23.5</w:t>
      </w:r>
      <w:r>
        <w:rPr>
          <w:lang w:val="en-US"/>
        </w:rPr>
        <w:t xml:space="preserve">, </w:t>
      </w:r>
      <w:r w:rsidR="006B227C">
        <w:t xml:space="preserve"> Je23.6</w:t>
      </w:r>
      <w:r>
        <w:rPr>
          <w:lang w:val="en-US"/>
        </w:rPr>
        <w:t>. Mt *</w:t>
      </w:r>
      <w:r w:rsidR="006B227C">
        <w:t xml:space="preserve"> Mt1.23</w:t>
      </w:r>
      <w:r>
        <w:rPr>
          <w:lang w:val="en-US"/>
        </w:rPr>
        <w:t xml:space="preserve">. Ac </w:t>
      </w:r>
      <w:r>
        <w:rPr>
          <w:rFonts w:ascii="Segoe UI Symbol" w:hAnsi="Segoe UI Symbol" w:cs="Segoe UI Symbol"/>
          <w:lang w:val="en-US"/>
        </w:rPr>
        <w:t>✓</w:t>
      </w:r>
      <w:r w:rsidR="006B227C">
        <w:t xml:space="preserve"> Ac4.12</w:t>
      </w:r>
      <w:r>
        <w:rPr>
          <w:lang w:val="en-US"/>
        </w:rPr>
        <w:t>. Ph *</w:t>
      </w:r>
      <w:r w:rsidR="006B227C">
        <w:t xml:space="preserve"> Php2.9-11</w:t>
      </w:r>
      <w:r>
        <w:rPr>
          <w:lang w:val="en-US"/>
        </w:rPr>
        <w:t xml:space="preserve">. Re </w:t>
      </w:r>
      <w:r w:rsidR="006B227C">
        <w:t xml:space="preserve"> Re19.13</w:t>
      </w:r>
      <w:r>
        <w:rPr>
          <w:lang w:val="en-US"/>
        </w:rPr>
        <w:t xml:space="preserve">, </w:t>
      </w:r>
      <w:r w:rsidR="006B227C">
        <w:t xml:space="preserve"> Re19.16</w:t>
      </w:r>
      <w:r>
        <w:rPr>
          <w:lang w:val="en-US"/>
        </w:rPr>
        <w:t xml:space="preserve">. </w:t>
      </w:r>
      <w:r>
        <w:rPr>
          <w:b/>
          <w:lang w:val="en-US"/>
        </w:rPr>
        <w:t>name</w:t>
      </w:r>
      <w:r>
        <w:rPr>
          <w:lang w:val="en-US"/>
        </w:rPr>
        <w:t xml:space="preserve">. Is </w:t>
      </w:r>
      <w:r w:rsidR="006B227C">
        <w:t xml:space="preserve"> Is63.19</w:t>
      </w:r>
      <w:r>
        <w:rPr>
          <w:lang w:val="en-US"/>
        </w:rPr>
        <w:t xml:space="preserve">. </w:t>
      </w:r>
      <w:r w:rsidR="006B227C">
        <w:t xml:space="preserve"> Is65.1</w:t>
      </w:r>
      <w:r>
        <w:rPr>
          <w:lang w:val="en-US"/>
        </w:rPr>
        <w:t xml:space="preserve">. Je </w:t>
      </w:r>
      <w:r w:rsidR="006B227C">
        <w:t xml:space="preserve"> Je7.10</w:t>
      </w:r>
      <w:r>
        <w:rPr>
          <w:lang w:val="en-US"/>
        </w:rPr>
        <w:t xml:space="preserve">. </w:t>
      </w:r>
      <w:r w:rsidR="006B227C">
        <w:t xml:space="preserve"> Je32.34</w:t>
      </w:r>
      <w:r>
        <w:rPr>
          <w:lang w:val="en-US"/>
        </w:rPr>
        <w:t xml:space="preserve">. </w:t>
      </w:r>
      <w:r w:rsidR="006B227C">
        <w:t xml:space="preserve"> Je34.15</w:t>
      </w:r>
      <w:r>
        <w:rPr>
          <w:lang w:val="en-US"/>
        </w:rPr>
        <w:t xml:space="preserve">. Am </w:t>
      </w:r>
      <w:r w:rsidR="006B227C">
        <w:t xml:space="preserve"> Am9.12</w:t>
      </w:r>
      <w:r>
        <w:rPr>
          <w:lang w:val="en-US"/>
        </w:rPr>
        <w:t xml:space="preserve">. Ml </w:t>
      </w:r>
      <w:r w:rsidR="006B227C">
        <w:t xml:space="preserve"> Mal1.11</w:t>
      </w:r>
      <w:r>
        <w:rPr>
          <w:lang w:val="en-US"/>
        </w:rPr>
        <w:t xml:space="preserve">. Ac </w:t>
      </w:r>
      <w:r w:rsidR="006B227C">
        <w:t xml:space="preserve"> Ac15.17</w:t>
      </w:r>
      <w:r>
        <w:rPr>
          <w:lang w:val="en-US"/>
        </w:rPr>
        <w:t xml:space="preserve">. </w:t>
      </w:r>
      <w:r>
        <w:rPr>
          <w:b/>
          <w:lang w:val="en-US"/>
        </w:rPr>
        <w:t>by</w:t>
      </w:r>
      <w:r>
        <w:rPr>
          <w:lang w:val="en-US"/>
        </w:rPr>
        <w:t xml:space="preserve">. Is </w:t>
      </w:r>
      <w:r w:rsidR="006B227C">
        <w:t xml:space="preserve"> Is65.15</w:t>
      </w:r>
      <w:r>
        <w:rPr>
          <w:lang w:val="en-US"/>
        </w:rPr>
        <w:t xml:space="preserve">. Ac </w:t>
      </w:r>
      <w:r w:rsidR="006B227C">
        <w:t xml:space="preserve"> Ac11.26</w:t>
      </w:r>
      <w:r>
        <w:rPr>
          <w:lang w:val="en-US"/>
        </w:rPr>
        <w:t xml:space="preserve">. Ep </w:t>
      </w:r>
      <w:r w:rsidR="006B227C">
        <w:t xml:space="preserve"> Eph3.15</w:t>
      </w:r>
      <w:r>
        <w:rPr>
          <w:lang w:val="en-US"/>
        </w:rPr>
        <w:t xml:space="preserve">. </w:t>
      </w:r>
    </w:p>
    <w:p w:rsidR="003E23E9" w:rsidRDefault="003E23E9" w:rsidP="00710603">
      <w:pPr>
        <w:ind w:firstLine="360"/>
        <w:jc w:val="both"/>
      </w:pPr>
      <w:r>
        <w:rPr>
          <w:lang w:val="en-US"/>
        </w:rPr>
        <w:t xml:space="preserve">8.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the royal</w:t>
      </w:r>
      <w:r>
        <w:rPr>
          <w:lang w:val="en-US"/>
        </w:rPr>
        <w:t xml:space="preserve">. ver. </w:t>
      </w:r>
      <w:r w:rsidR="006B227C">
        <w:t xml:space="preserve"> Jas2.12</w:t>
      </w:r>
      <w:r>
        <w:rPr>
          <w:lang w:val="en-US"/>
        </w:rPr>
        <w:t xml:space="preserve">. Ja </w:t>
      </w:r>
      <w:r w:rsidR="006B227C">
        <w:t xml:space="preserve"> Jas1.25</w:t>
      </w:r>
      <w:r>
        <w:rPr>
          <w:lang w:val="en-US"/>
        </w:rPr>
        <w:t xml:space="preserve">. 1 P </w:t>
      </w:r>
      <w:r w:rsidR="006B227C">
        <w:t xml:space="preserve"> 1Pe2.9</w:t>
      </w:r>
      <w:r>
        <w:rPr>
          <w:lang w:val="en-US"/>
        </w:rPr>
        <w:t xml:space="preserve">. </w:t>
      </w:r>
      <w:r>
        <w:rPr>
          <w:b/>
          <w:lang w:val="en-US"/>
        </w:rPr>
        <w:t>the scripture</w:t>
      </w:r>
      <w:r>
        <w:rPr>
          <w:lang w:val="en-US"/>
        </w:rPr>
        <w:t xml:space="preserve">. ver. </w:t>
      </w:r>
      <w:r w:rsidR="006B227C">
        <w:t xml:space="preserve"> Jas2.23</w:t>
      </w:r>
      <w:r>
        <w:rPr>
          <w:lang w:val="en-US"/>
        </w:rPr>
        <w:t xml:space="preserve">. Ja </w:t>
      </w:r>
      <w:r w:rsidR="006B227C">
        <w:t xml:space="preserve"> Jas4.5</w:t>
      </w:r>
      <w:r>
        <w:rPr>
          <w:lang w:val="en-US"/>
        </w:rPr>
        <w:t>. Lk +</w:t>
      </w:r>
      <w:r w:rsidR="006B227C">
        <w:t xml:space="preserve"> Lk4.21</w:t>
      </w:r>
      <w:r>
        <w:rPr>
          <w:lang w:val="en-US"/>
        </w:rPr>
        <w:t xml:space="preserve">. </w:t>
      </w:r>
      <w:r>
        <w:rPr>
          <w:b/>
          <w:lang w:val="en-US"/>
        </w:rPr>
        <w:t>Thou</w:t>
      </w:r>
      <w:r>
        <w:rPr>
          <w:lang w:val="en-US"/>
        </w:rPr>
        <w:t xml:space="preserve">. Ja </w:t>
      </w:r>
      <w:r w:rsidR="006B227C">
        <w:t xml:space="preserve"> Jas4.11</w:t>
      </w:r>
      <w:r>
        <w:rPr>
          <w:lang w:val="en-US"/>
        </w:rPr>
        <w:t>. Le +*19:</w:t>
      </w:r>
      <w:r>
        <w:rPr>
          <w:rFonts w:ascii="MS Gothic" w:hAnsi="MS Gothic" w:cs="MS Gothic"/>
          <w:lang w:val="en-US"/>
        </w:rPr>
        <w:t>▶</w:t>
      </w:r>
      <w:r w:rsidR="006B227C">
        <w:t xml:space="preserve"> Le19.18</w:t>
      </w:r>
      <w:r>
        <w:rPr>
          <w:lang w:val="en-US"/>
        </w:rPr>
        <w:t xml:space="preserve">, </w:t>
      </w:r>
      <w:r w:rsidR="006B227C">
        <w:t xml:space="preserve"> Le19.34</w:t>
      </w:r>
      <w:r>
        <w:rPr>
          <w:lang w:val="en-US"/>
        </w:rPr>
        <w:t>. Mt +</w:t>
      </w:r>
      <w:r w:rsidR="006B227C">
        <w:t xml:space="preserve"> Mt19.19</w:t>
      </w:r>
      <w:r>
        <w:rPr>
          <w:lang w:val="en-US"/>
        </w:rPr>
        <w:t xml:space="preserve">. </w:t>
      </w:r>
      <w:r w:rsidR="006B227C">
        <w:t xml:space="preserve"> Mt22.39</w:t>
      </w:r>
      <w:r>
        <w:rPr>
          <w:lang w:val="en-US"/>
        </w:rPr>
        <w:t xml:space="preserve">. Mk </w:t>
      </w:r>
      <w:r w:rsidR="006B227C">
        <w:t xml:space="preserve"> Mk12.31-33</w:t>
      </w:r>
      <w:r>
        <w:rPr>
          <w:lang w:val="en-US"/>
        </w:rPr>
        <w:t xml:space="preserve">. Lk </w:t>
      </w:r>
      <w:r w:rsidR="006B227C">
        <w:t xml:space="preserve"> Lk10.27-37</w:t>
      </w:r>
      <w:r>
        <w:rPr>
          <w:lang w:val="en-US"/>
        </w:rPr>
        <w:t>. Ro *</w:t>
      </w:r>
      <w:r w:rsidR="006B227C">
        <w:t xml:space="preserve"> Ro13.8</w:t>
      </w:r>
      <w:r>
        <w:rPr>
          <w:lang w:val="en-US"/>
        </w:rPr>
        <w:t xml:space="preserve">, </w:t>
      </w:r>
      <w:r w:rsidR="006B227C">
        <w:t xml:space="preserve"> Ro13.9</w:t>
      </w:r>
      <w:r>
        <w:rPr>
          <w:lang w:val="en-US"/>
        </w:rPr>
        <w:t>. Ga *</w:t>
      </w:r>
      <w:r w:rsidR="006B227C">
        <w:t xml:space="preserve"> Ga5.14</w:t>
      </w:r>
      <w:r>
        <w:rPr>
          <w:lang w:val="en-US"/>
        </w:rPr>
        <w:t>. *</w:t>
      </w:r>
      <w:r w:rsidR="006B227C">
        <w:t xml:space="preserve"> Ga6.2</w:t>
      </w:r>
      <w:r>
        <w:rPr>
          <w:lang w:val="en-US"/>
        </w:rPr>
        <w:t xml:space="preserve">. 1 Th </w:t>
      </w:r>
      <w:r w:rsidR="006B227C">
        <w:t xml:space="preserve"> 1Th4.9</w:t>
      </w:r>
      <w:r>
        <w:rPr>
          <w:lang w:val="en-US"/>
        </w:rPr>
        <w:t xml:space="preserve">. </w:t>
      </w:r>
      <w:r>
        <w:rPr>
          <w:b/>
          <w:lang w:val="en-US"/>
        </w:rPr>
        <w:t>ye do</w:t>
      </w:r>
      <w:r>
        <w:rPr>
          <w:lang w:val="en-US"/>
        </w:rPr>
        <w:t xml:space="preserve">. ver. </w:t>
      </w:r>
      <w:r w:rsidR="006B227C">
        <w:t xml:space="preserve"> Jas2.19</w:t>
      </w:r>
      <w:r>
        <w:rPr>
          <w:lang w:val="en-US"/>
        </w:rPr>
        <w:t xml:space="preserve">. 1 K </w:t>
      </w:r>
      <w:r w:rsidR="006B227C">
        <w:t xml:space="preserve"> 1Ki8.18</w:t>
      </w:r>
      <w:r>
        <w:rPr>
          <w:lang w:val="en-US"/>
        </w:rPr>
        <w:t xml:space="preserve">. 2 K </w:t>
      </w:r>
      <w:r w:rsidR="006B227C">
        <w:t xml:space="preserve"> 2Ki7.9</w:t>
      </w:r>
      <w:r>
        <w:rPr>
          <w:lang w:val="en-US"/>
        </w:rPr>
        <w:t xml:space="preserve">. Jon </w:t>
      </w:r>
      <w:r w:rsidR="006B227C">
        <w:t xml:space="preserve"> Jon4.4</w:t>
      </w:r>
      <w:r>
        <w:rPr>
          <w:lang w:val="en-US"/>
        </w:rPr>
        <w:t xml:space="preserve">, </w:t>
      </w:r>
      <w:r w:rsidR="006B227C">
        <w:t xml:space="preserve"> Jon4.9</w:t>
      </w:r>
      <w:r>
        <w:rPr>
          <w:lang w:val="en-US"/>
        </w:rPr>
        <w:t xml:space="preserve">. Mt </w:t>
      </w:r>
      <w:r w:rsidR="006B227C">
        <w:t xml:space="preserve"> Mt25.21</w:t>
      </w:r>
      <w:r>
        <w:rPr>
          <w:lang w:val="en-US"/>
        </w:rPr>
        <w:t xml:space="preserve">, </w:t>
      </w:r>
      <w:r w:rsidR="006B227C">
        <w:t xml:space="preserve"> Mt25.23</w:t>
      </w:r>
      <w:r>
        <w:rPr>
          <w:lang w:val="en-US"/>
        </w:rPr>
        <w:t xml:space="preserve">. Ph </w:t>
      </w:r>
      <w:r w:rsidR="006B227C">
        <w:t xml:space="preserve"> Php4.14</w:t>
      </w:r>
      <w:r>
        <w:rPr>
          <w:lang w:val="en-US"/>
        </w:rPr>
        <w:t xml:space="preserve">. </w:t>
      </w:r>
    </w:p>
    <w:p w:rsidR="003E23E9" w:rsidRDefault="003E23E9" w:rsidP="00710603">
      <w:pPr>
        <w:ind w:firstLine="360"/>
        <w:jc w:val="both"/>
      </w:pPr>
      <w:r>
        <w:rPr>
          <w:lang w:val="en-US"/>
        </w:rPr>
        <w:lastRenderedPageBreak/>
        <w:t xml:space="preserve">9.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See on ver. </w:t>
      </w:r>
      <w:r w:rsidR="006B227C">
        <w:t xml:space="preserve"> Jas2.1-4</w:t>
      </w:r>
      <w:r>
        <w:rPr>
          <w:lang w:val="en-US"/>
        </w:rPr>
        <w:t>. Le +*</w:t>
      </w:r>
      <w:r w:rsidR="006B227C">
        <w:t xml:space="preserve"> Le19.15</w:t>
      </w:r>
      <w:r>
        <w:rPr>
          <w:lang w:val="en-US"/>
        </w:rPr>
        <w:t xml:space="preserve">. </w:t>
      </w:r>
      <w:r>
        <w:rPr>
          <w:b/>
          <w:lang w:val="en-US"/>
        </w:rPr>
        <w:t>respect</w:t>
      </w:r>
      <w:r>
        <w:rPr>
          <w:lang w:val="en-US"/>
        </w:rPr>
        <w:t>. Ge +*</w:t>
      </w:r>
      <w:r w:rsidR="006B227C">
        <w:t xml:space="preserve"> Ge44.30</w:t>
      </w:r>
      <w:r>
        <w:rPr>
          <w:lang w:val="en-US"/>
        </w:rPr>
        <w:t xml:space="preserve">. Pr </w:t>
      </w:r>
      <w:r w:rsidR="006B227C">
        <w:t xml:space="preserve"> Pr24.23</w:t>
      </w:r>
      <w:r>
        <w:rPr>
          <w:lang w:val="en-US"/>
        </w:rPr>
        <w:t xml:space="preserve">. </w:t>
      </w:r>
      <w:r>
        <w:rPr>
          <w:b/>
          <w:lang w:val="en-US"/>
        </w:rPr>
        <w:t>are</w:t>
      </w:r>
      <w:r>
        <w:rPr>
          <w:lang w:val="en-US"/>
        </w:rPr>
        <w:t xml:space="preserve">. Jn </w:t>
      </w:r>
      <w:r w:rsidR="006B227C">
        <w:t xml:space="preserve"> Jn8.9</w:t>
      </w:r>
      <w:r>
        <w:rPr>
          <w:lang w:val="en-US"/>
        </w:rPr>
        <w:t xml:space="preserve">, </w:t>
      </w:r>
      <w:r w:rsidR="006B227C">
        <w:t xml:space="preserve"> Jn8.46</w:t>
      </w:r>
      <w:r>
        <w:rPr>
          <w:lang w:val="en-US"/>
        </w:rPr>
        <w:t xml:space="preserve">. </w:t>
      </w:r>
      <w:r w:rsidR="006B227C">
        <w:t xml:space="preserve"> Jn16.8</w:t>
      </w:r>
      <w:r>
        <w:rPr>
          <w:lang w:val="en-US"/>
        </w:rPr>
        <w:t xml:space="preserve">mg. 1 Co </w:t>
      </w:r>
      <w:r w:rsidR="006B227C">
        <w:t xml:space="preserve"> 1Co14.24</w:t>
      </w:r>
      <w:r>
        <w:rPr>
          <w:lang w:val="en-US"/>
        </w:rPr>
        <w:t xml:space="preserve">. Ju </w:t>
      </w:r>
      <w:r w:rsidR="006B227C">
        <w:t xml:space="preserve"> Jud15</w:t>
      </w:r>
      <w:r>
        <w:rPr>
          <w:lang w:val="en-US"/>
        </w:rPr>
        <w:t xml:space="preserve">. </w:t>
      </w:r>
      <w:r>
        <w:rPr>
          <w:b/>
          <w:lang w:val="en-US"/>
        </w:rPr>
        <w:t>transgressors</w:t>
      </w:r>
      <w:r>
        <w:rPr>
          <w:lang w:val="en-US"/>
        </w:rPr>
        <w:t xml:space="preserve">. Ro </w:t>
      </w:r>
      <w:r w:rsidR="006B227C">
        <w:t xml:space="preserve"> Ro2.25</w:t>
      </w:r>
      <w:r>
        <w:rPr>
          <w:lang w:val="en-US"/>
        </w:rPr>
        <w:t xml:space="preserve">, </w:t>
      </w:r>
      <w:r w:rsidR="006B227C">
        <w:t xml:space="preserve"> Ro2.27</w:t>
      </w:r>
      <w:r>
        <w:rPr>
          <w:lang w:val="en-US"/>
        </w:rPr>
        <w:t xml:space="preserve">. </w:t>
      </w:r>
      <w:r w:rsidR="006B227C">
        <w:t xml:space="preserve"> Ro3.20</w:t>
      </w:r>
      <w:r>
        <w:rPr>
          <w:lang w:val="en-US"/>
        </w:rPr>
        <w:t xml:space="preserve">. </w:t>
      </w:r>
      <w:r w:rsidR="006B227C">
        <w:t xml:space="preserve"> Ro7.7-13</w:t>
      </w:r>
      <w:r>
        <w:rPr>
          <w:lang w:val="en-US"/>
        </w:rPr>
        <w:t xml:space="preserve">. Ga </w:t>
      </w:r>
      <w:r w:rsidR="006B227C">
        <w:t xml:space="preserve"> Ga2.18</w:t>
      </w:r>
      <w:r>
        <w:rPr>
          <w:lang w:val="en-US"/>
        </w:rPr>
        <w:t xml:space="preserve">. 1 J </w:t>
      </w:r>
      <w:r w:rsidR="006B227C">
        <w:t xml:space="preserve"> 1Jn3.4</w:t>
      </w:r>
      <w:r>
        <w:rPr>
          <w:lang w:val="en-US"/>
        </w:rPr>
        <w:t xml:space="preserve">. </w:t>
      </w:r>
    </w:p>
    <w:p w:rsidR="003E23E9" w:rsidRDefault="003E23E9" w:rsidP="00710603">
      <w:pPr>
        <w:ind w:firstLine="360"/>
        <w:jc w:val="both"/>
      </w:pPr>
      <w:r>
        <w:rPr>
          <w:lang w:val="en-US"/>
        </w:rPr>
        <w:t xml:space="preserve">10. </w:t>
      </w:r>
      <w:r>
        <w:rPr>
          <w:b/>
          <w:lang w:val="en-US"/>
        </w:rPr>
        <w:t>For</w:t>
      </w:r>
      <w:r>
        <w:rPr>
          <w:lang w:val="en-US"/>
        </w:rPr>
        <w:t xml:space="preserve">. While the Jews taught that “he who transgresses all the precepts of the law has broken the yoke, dissolved the covenant, and exposed the law to contempt; and so has he done who has only broken one precept;” they also taught, “that he who observed any principal command was equal to him who kept the whole law,” and gave for an example the forsaking of idolatry. To correct this false doctrine was the object St. James has in view. </w:t>
      </w:r>
      <w:r>
        <w:rPr>
          <w:b/>
          <w:lang w:val="en-US"/>
        </w:rPr>
        <w:t>whosoever</w:t>
      </w:r>
      <w:r>
        <w:rPr>
          <w:lang w:val="en-US"/>
        </w:rPr>
        <w:t>. Dt *</w:t>
      </w:r>
      <w:r w:rsidR="006B227C">
        <w:t xml:space="preserve"> Dt27.26</w:t>
      </w:r>
      <w:r>
        <w:rPr>
          <w:lang w:val="en-US"/>
        </w:rPr>
        <w:t xml:space="preserve">. Mt </w:t>
      </w:r>
      <w:r w:rsidR="006B227C">
        <w:t xml:space="preserve"> Mt5.18</w:t>
      </w:r>
      <w:r>
        <w:rPr>
          <w:lang w:val="en-US"/>
        </w:rPr>
        <w:t xml:space="preserve">, </w:t>
      </w:r>
      <w:r w:rsidR="006B227C">
        <w:t xml:space="preserve"> Mt5.19</w:t>
      </w:r>
      <w:r>
        <w:rPr>
          <w:lang w:val="en-US"/>
        </w:rPr>
        <w:t xml:space="preserve">. Ga </w:t>
      </w:r>
      <w:r w:rsidR="006B227C">
        <w:t xml:space="preserve"> Ga3.10</w:t>
      </w:r>
      <w:r>
        <w:rPr>
          <w:lang w:val="en-US"/>
        </w:rPr>
        <w:t xml:space="preserve">. </w:t>
      </w:r>
      <w:r>
        <w:rPr>
          <w:b/>
          <w:lang w:val="en-US"/>
        </w:rPr>
        <w:t>shall keep</w:t>
      </w:r>
      <w:r>
        <w:rPr>
          <w:lang w:val="en-US"/>
        </w:rPr>
        <w:t>. Le +*</w:t>
      </w:r>
      <w:r w:rsidR="006B227C">
        <w:t xml:space="preserve"> Le18.5</w:t>
      </w:r>
      <w:r>
        <w:rPr>
          <w:lang w:val="en-US"/>
        </w:rPr>
        <w:t xml:space="preserve">. Dt </w:t>
      </w:r>
      <w:r w:rsidR="006B227C">
        <w:t xml:space="preserve"> Dt27.26</w:t>
      </w:r>
      <w:r>
        <w:rPr>
          <w:lang w:val="en-US"/>
        </w:rPr>
        <w:t>. 2 K *</w:t>
      </w:r>
      <w:r w:rsidR="006B227C">
        <w:t xml:space="preserve"> 2Ki22.13</w:t>
      </w:r>
      <w:r>
        <w:rPr>
          <w:lang w:val="en-US"/>
        </w:rPr>
        <w:t xml:space="preserve">. </w:t>
      </w:r>
      <w:r>
        <w:rPr>
          <w:b/>
          <w:lang w:val="en-US"/>
        </w:rPr>
        <w:t>offend</w:t>
      </w:r>
      <w:r>
        <w:rPr>
          <w:lang w:val="en-US"/>
        </w:rPr>
        <w:t xml:space="preserve">. Ja </w:t>
      </w:r>
      <w:r w:rsidR="006B227C">
        <w:t xml:space="preserve"> Jas3.2</w:t>
      </w:r>
      <w:r>
        <w:rPr>
          <w:lang w:val="en-US"/>
        </w:rPr>
        <w:t xml:space="preserve">. 2 P </w:t>
      </w:r>
      <w:r w:rsidR="006B227C">
        <w:t xml:space="preserve"> 2Pe1.10</w:t>
      </w:r>
      <w:r>
        <w:rPr>
          <w:lang w:val="en-US"/>
        </w:rPr>
        <w:t xml:space="preserve">. Ju </w:t>
      </w:r>
      <w:r w:rsidR="006B227C">
        <w:t xml:space="preserve"> Jud24</w:t>
      </w:r>
      <w:r>
        <w:rPr>
          <w:lang w:val="en-US"/>
        </w:rPr>
        <w:t xml:space="preserve">. </w:t>
      </w:r>
      <w:r>
        <w:rPr>
          <w:b/>
          <w:lang w:val="en-US"/>
        </w:rPr>
        <w:t>in one</w:t>
      </w:r>
      <w:r>
        <w:rPr>
          <w:lang w:val="en-US"/>
        </w:rPr>
        <w:t>. Ec +*</w:t>
      </w:r>
      <w:r w:rsidR="006B227C">
        <w:t xml:space="preserve"> Ec7.20</w:t>
      </w:r>
      <w:r>
        <w:rPr>
          <w:lang w:val="en-US"/>
        </w:rPr>
        <w:t>. Lk *</w:t>
      </w:r>
      <w:r w:rsidR="006B227C">
        <w:t xml:space="preserve"> Lk18.22</w:t>
      </w:r>
      <w:r>
        <w:rPr>
          <w:lang w:val="en-US"/>
        </w:rPr>
        <w:t xml:space="preserve">. </w:t>
      </w:r>
      <w:r>
        <w:rPr>
          <w:b/>
          <w:lang w:val="en-US"/>
        </w:rPr>
        <w:t>he is</w:t>
      </w:r>
      <w:r>
        <w:rPr>
          <w:lang w:val="en-US"/>
        </w:rPr>
        <w:t xml:space="preserve">. Mt </w:t>
      </w:r>
      <w:r w:rsidR="006B227C">
        <w:t xml:space="preserve"> Mt5.19</w:t>
      </w:r>
      <w:r>
        <w:rPr>
          <w:lang w:val="en-US"/>
        </w:rPr>
        <w:t xml:space="preserve">. Ga </w:t>
      </w:r>
      <w:r w:rsidR="006B227C">
        <w:t xml:space="preserve"> Ga3.10</w:t>
      </w:r>
      <w:r>
        <w:rPr>
          <w:lang w:val="en-US"/>
        </w:rPr>
        <w:t xml:space="preserve">. </w:t>
      </w:r>
      <w:r>
        <w:rPr>
          <w:b/>
          <w:lang w:val="en-US"/>
        </w:rPr>
        <w:t>guilty</w:t>
      </w:r>
      <w:r>
        <w:rPr>
          <w:lang w:val="en-US"/>
        </w:rPr>
        <w:t>. 1 Co +</w:t>
      </w:r>
      <w:r w:rsidR="006B227C">
        <w:t xml:space="preserve"> 1Co11.27</w:t>
      </w:r>
      <w:r>
        <w:rPr>
          <w:lang w:val="en-US"/>
        </w:rPr>
        <w:t xml:space="preserve">. </w:t>
      </w:r>
    </w:p>
    <w:p w:rsidR="003E23E9" w:rsidRDefault="003E23E9" w:rsidP="00710603">
      <w:pPr>
        <w:ind w:firstLine="360"/>
        <w:jc w:val="both"/>
      </w:pPr>
      <w:r>
        <w:rPr>
          <w:lang w:val="en-US"/>
        </w:rPr>
        <w:t xml:space="preserve">11. </w:t>
      </w:r>
      <w:r>
        <w:rPr>
          <w:b/>
          <w:lang w:val="en-US"/>
        </w:rPr>
        <w:t>he that said</w:t>
      </w:r>
      <w:r>
        <w:rPr>
          <w:lang w:val="en-US"/>
        </w:rPr>
        <w:t xml:space="preserve">. </w:t>
      </w:r>
      <w:r>
        <w:rPr>
          <w:i/>
          <w:lang w:val="en-US"/>
        </w:rPr>
        <w:t>or</w:t>
      </w:r>
      <w:r>
        <w:rPr>
          <w:lang w:val="en-US"/>
        </w:rPr>
        <w:t xml:space="preserve">, that </w:t>
      </w:r>
      <w:r>
        <w:rPr>
          <w:i/>
          <w:lang w:val="en-US"/>
        </w:rPr>
        <w:t>law</w:t>
      </w:r>
      <w:r>
        <w:rPr>
          <w:lang w:val="en-US"/>
        </w:rPr>
        <w:t xml:space="preserve">, which said. </w:t>
      </w:r>
      <w:r>
        <w:rPr>
          <w:b/>
          <w:lang w:val="en-US"/>
        </w:rPr>
        <w:t>Do not commit</w:t>
      </w:r>
      <w:r>
        <w:rPr>
          <w:lang w:val="en-US"/>
        </w:rPr>
        <w:t>. Ex +*</w:t>
      </w:r>
      <w:r>
        <w:rPr>
          <w:rFonts w:ascii="MS Gothic" w:hAnsi="MS Gothic" w:cs="MS Gothic"/>
          <w:lang w:val="en-US"/>
        </w:rPr>
        <w:t>▶</w:t>
      </w:r>
      <w:r w:rsidR="006B227C">
        <w:t xml:space="preserve"> Ex20.13</w:t>
      </w:r>
      <w:r>
        <w:rPr>
          <w:lang w:val="en-US"/>
        </w:rPr>
        <w:t xml:space="preserve">, </w:t>
      </w:r>
      <w:r w:rsidR="006B227C">
        <w:t xml:space="preserve"> Ex20.14</w:t>
      </w:r>
      <w:r>
        <w:rPr>
          <w:lang w:val="en-US"/>
        </w:rPr>
        <w:t xml:space="preserve">. Dt </w:t>
      </w:r>
      <w:r w:rsidR="006B227C">
        <w:t xml:space="preserve"> Dt5.17</w:t>
      </w:r>
      <w:r>
        <w:rPr>
          <w:lang w:val="en-US"/>
        </w:rPr>
        <w:t xml:space="preserve">, </w:t>
      </w:r>
      <w:r w:rsidR="006B227C">
        <w:t xml:space="preserve"> Dt5.18</w:t>
      </w:r>
      <w:r>
        <w:rPr>
          <w:lang w:val="en-US"/>
        </w:rPr>
        <w:t xml:space="preserve">. Mt </w:t>
      </w:r>
      <w:r w:rsidR="006B227C">
        <w:t xml:space="preserve"> Mt5.21-28</w:t>
      </w:r>
      <w:r>
        <w:rPr>
          <w:lang w:val="en-US"/>
        </w:rPr>
        <w:t xml:space="preserve">. </w:t>
      </w:r>
      <w:r w:rsidR="006B227C">
        <w:t xml:space="preserve"> Mt19.18</w:t>
      </w:r>
      <w:r>
        <w:rPr>
          <w:lang w:val="en-US"/>
        </w:rPr>
        <w:t xml:space="preserve">. Mk </w:t>
      </w:r>
      <w:r w:rsidR="006B227C">
        <w:t xml:space="preserve"> Mk10.19</w:t>
      </w:r>
      <w:r>
        <w:rPr>
          <w:lang w:val="en-US"/>
        </w:rPr>
        <w:t xml:space="preserve">. Lk </w:t>
      </w:r>
      <w:r w:rsidR="006B227C">
        <w:t xml:space="preserve"> Lk18.20</w:t>
      </w:r>
      <w:r>
        <w:rPr>
          <w:lang w:val="en-US"/>
        </w:rPr>
        <w:t xml:space="preserve">. Ro </w:t>
      </w:r>
      <w:r w:rsidR="006B227C">
        <w:t xml:space="preserve"> Ro13.9</w:t>
      </w:r>
      <w:r>
        <w:rPr>
          <w:lang w:val="en-US"/>
        </w:rPr>
        <w:t xml:space="preserve">. </w:t>
      </w:r>
      <w:r>
        <w:rPr>
          <w:b/>
          <w:lang w:val="en-US"/>
        </w:rPr>
        <w:t>Now if</w:t>
      </w:r>
      <w:r>
        <w:rPr>
          <w:lang w:val="en-US"/>
        </w:rPr>
        <w:t xml:space="preserve">. </w:t>
      </w:r>
      <w:r w:rsidR="006B227C">
        <w:t xml:space="preserve">  f184:184A</w:t>
      </w:r>
      <w:r>
        <w:rPr>
          <w:lang w:val="en-US"/>
        </w:rPr>
        <w:t>, 1 Co +</w:t>
      </w:r>
      <w:r w:rsidR="006B227C">
        <w:t xml:space="preserve"> 1Co15.2</w:t>
      </w:r>
      <w:r>
        <w:rPr>
          <w:lang w:val="en-US"/>
        </w:rPr>
        <w:t xml:space="preserve">. Le </w:t>
      </w:r>
      <w:r w:rsidR="006B227C">
        <w:t xml:space="preserve"> Le4.2</w:t>
      </w:r>
      <w:r>
        <w:rPr>
          <w:lang w:val="en-US"/>
        </w:rPr>
        <w:t xml:space="preserve">, </w:t>
      </w:r>
      <w:r w:rsidR="006B227C">
        <w:t xml:space="preserve"> Le4.13</w:t>
      </w:r>
      <w:r>
        <w:rPr>
          <w:lang w:val="en-US"/>
        </w:rPr>
        <w:t xml:space="preserve">, </w:t>
      </w:r>
      <w:r w:rsidR="006B227C">
        <w:t xml:space="preserve"> Le4.22</w:t>
      </w:r>
      <w:r>
        <w:rPr>
          <w:lang w:val="en-US"/>
        </w:rPr>
        <w:t xml:space="preserve">. Ps </w:t>
      </w:r>
      <w:r w:rsidR="006B227C">
        <w:t xml:space="preserve"> Ps130.3</w:t>
      </w:r>
      <w:r>
        <w:rPr>
          <w:lang w:val="en-US"/>
        </w:rPr>
        <w:t xml:space="preserve">, </w:t>
      </w:r>
      <w:r w:rsidR="006B227C">
        <w:t xml:space="preserve"> Ps130.4</w:t>
      </w:r>
      <w:r>
        <w:rPr>
          <w:lang w:val="en-US"/>
        </w:rPr>
        <w:t xml:space="preserve">. </w:t>
      </w:r>
    </w:p>
    <w:p w:rsidR="003E23E9" w:rsidRDefault="003E23E9" w:rsidP="00710603">
      <w:pPr>
        <w:ind w:firstLine="360"/>
        <w:jc w:val="both"/>
      </w:pPr>
      <w:r>
        <w:rPr>
          <w:lang w:val="en-US"/>
        </w:rPr>
        <w:t xml:space="preserve">12. </w:t>
      </w:r>
      <w:r>
        <w:rPr>
          <w:b/>
          <w:lang w:val="en-US"/>
        </w:rPr>
        <w:t>speak</w:t>
      </w:r>
      <w:r>
        <w:rPr>
          <w:lang w:val="en-US"/>
        </w:rPr>
        <w:t xml:space="preserve">. Ph </w:t>
      </w:r>
      <w:r>
        <w:rPr>
          <w:rFonts w:ascii="Segoe UI Symbol" w:hAnsi="Segoe UI Symbol" w:cs="Segoe UI Symbol"/>
          <w:lang w:val="en-US"/>
        </w:rPr>
        <w:t>✓</w:t>
      </w:r>
      <w:r w:rsidR="006B227C">
        <w:t xml:space="preserve"> Php4.8</w:t>
      </w:r>
      <w:r>
        <w:rPr>
          <w:lang w:val="en-US"/>
        </w:rPr>
        <w:t>. Col *</w:t>
      </w:r>
      <w:r w:rsidR="006B227C">
        <w:t xml:space="preserve"> Col3.17</w:t>
      </w:r>
      <w:r>
        <w:rPr>
          <w:lang w:val="en-US"/>
        </w:rPr>
        <w:t xml:space="preserve">. 2 P </w:t>
      </w:r>
      <w:r w:rsidR="006B227C">
        <w:t xml:space="preserve"> 2Pe1.4-8</w:t>
      </w:r>
      <w:r>
        <w:rPr>
          <w:lang w:val="en-US"/>
        </w:rPr>
        <w:t xml:space="preserve">. </w:t>
      </w:r>
      <w:r>
        <w:rPr>
          <w:b/>
          <w:lang w:val="en-US"/>
        </w:rPr>
        <w:t>the</w:t>
      </w:r>
      <w:r>
        <w:rPr>
          <w:lang w:val="en-US"/>
        </w:rPr>
        <w:t xml:space="preserve">. ver. </w:t>
      </w:r>
      <w:r w:rsidR="006B227C">
        <w:t xml:space="preserve"> Jas2.8</w:t>
      </w:r>
      <w:r>
        <w:rPr>
          <w:lang w:val="en-US"/>
        </w:rPr>
        <w:t xml:space="preserve">. See on Ja </w:t>
      </w:r>
      <w:r w:rsidR="006B227C">
        <w:t xml:space="preserve"> Jas1.25</w:t>
      </w:r>
      <w:r>
        <w:rPr>
          <w:lang w:val="en-US"/>
        </w:rPr>
        <w:t>. Ga *</w:t>
      </w:r>
      <w:r w:rsidR="006B227C">
        <w:t xml:space="preserve"> Ga5.1</w:t>
      </w:r>
      <w:r>
        <w:rPr>
          <w:lang w:val="en-US"/>
        </w:rPr>
        <w:t xml:space="preserve">. </w:t>
      </w:r>
    </w:p>
    <w:p w:rsidR="003E23E9" w:rsidRDefault="003E23E9" w:rsidP="00710603">
      <w:pPr>
        <w:ind w:firstLine="360"/>
        <w:jc w:val="both"/>
      </w:pPr>
      <w:r>
        <w:rPr>
          <w:lang w:val="en-US"/>
        </w:rPr>
        <w:t xml:space="preserve">13. </w:t>
      </w:r>
      <w:r>
        <w:rPr>
          <w:b/>
          <w:lang w:val="en-US"/>
        </w:rPr>
        <w:t>he</w:t>
      </w:r>
      <w:r>
        <w:rPr>
          <w:lang w:val="en-US"/>
        </w:rPr>
        <w:t>. Ja *</w:t>
      </w:r>
      <w:r w:rsidR="006B227C">
        <w:t xml:space="preserve"> Jas5.4</w:t>
      </w:r>
      <w:r>
        <w:rPr>
          <w:lang w:val="en-US"/>
        </w:rPr>
        <w:t>. Ge *</w:t>
      </w:r>
      <w:r w:rsidR="006B227C">
        <w:t xml:space="preserve"> Ge42.21</w:t>
      </w:r>
      <w:r>
        <w:rPr>
          <w:lang w:val="en-US"/>
        </w:rPr>
        <w:t>. Jg +*</w:t>
      </w:r>
      <w:r w:rsidR="006B227C">
        <w:t xml:space="preserve"> Jdg1.7</w:t>
      </w:r>
      <w:r>
        <w:rPr>
          <w:lang w:val="en-US"/>
        </w:rPr>
        <w:t xml:space="preserve">. Jb </w:t>
      </w:r>
      <w:r w:rsidR="006B227C">
        <w:t xml:space="preserve"> Job22.6-11</w:t>
      </w:r>
      <w:r>
        <w:rPr>
          <w:lang w:val="en-US"/>
        </w:rPr>
        <w:t xml:space="preserve">. Ps </w:t>
      </w:r>
      <w:r w:rsidR="006B227C">
        <w:t xml:space="preserve"> Ps18.25</w:t>
      </w:r>
      <w:r>
        <w:rPr>
          <w:lang w:val="en-US"/>
        </w:rPr>
        <w:t xml:space="preserve">, </w:t>
      </w:r>
      <w:r w:rsidR="006B227C">
        <w:t xml:space="preserve"> Ps18.26</w:t>
      </w:r>
      <w:r>
        <w:rPr>
          <w:lang w:val="en-US"/>
        </w:rPr>
        <w:t>. Pr *</w:t>
      </w:r>
      <w:r w:rsidR="006B227C">
        <w:t xml:space="preserve"> Pr21.13</w:t>
      </w:r>
      <w:r>
        <w:rPr>
          <w:lang w:val="en-US"/>
        </w:rPr>
        <w:t xml:space="preserve">. Is </w:t>
      </w:r>
      <w:r w:rsidR="006B227C">
        <w:t xml:space="preserve"> Is27.11</w:t>
      </w:r>
      <w:r>
        <w:rPr>
          <w:lang w:val="en-US"/>
        </w:rPr>
        <w:t xml:space="preserve">. Ezk </w:t>
      </w:r>
      <w:r w:rsidR="006B227C">
        <w:t xml:space="preserve"> Eze25.11-14</w:t>
      </w:r>
      <w:r>
        <w:rPr>
          <w:lang w:val="en-US"/>
        </w:rPr>
        <w:t>. Mt +*</w:t>
      </w:r>
      <w:r w:rsidR="006B227C">
        <w:t xml:space="preserve"> Mt5.7</w:t>
      </w:r>
      <w:r>
        <w:rPr>
          <w:lang w:val="en-US"/>
        </w:rPr>
        <w:t>. *</w:t>
      </w:r>
      <w:r w:rsidR="006B227C">
        <w:t xml:space="preserve"> Mt6.15</w:t>
      </w:r>
      <w:r>
        <w:rPr>
          <w:lang w:val="en-US"/>
        </w:rPr>
        <w:t>. *</w:t>
      </w:r>
      <w:r w:rsidR="006B227C">
        <w:t xml:space="preserve"> Mt7.1</w:t>
      </w:r>
      <w:r>
        <w:rPr>
          <w:lang w:val="en-US"/>
        </w:rPr>
        <w:t xml:space="preserve">, </w:t>
      </w:r>
      <w:r w:rsidR="006B227C">
        <w:t xml:space="preserve"> Mt7.2</w:t>
      </w:r>
      <w:r>
        <w:rPr>
          <w:lang w:val="en-US"/>
        </w:rPr>
        <w:t>. *</w:t>
      </w:r>
      <w:r w:rsidR="006B227C">
        <w:t xml:space="preserve"> Mt18.28-35</w:t>
      </w:r>
      <w:r>
        <w:rPr>
          <w:lang w:val="en-US"/>
        </w:rPr>
        <w:t>. *</w:t>
      </w:r>
      <w:r w:rsidR="006B227C">
        <w:t xml:space="preserve"> Mt25.41-46</w:t>
      </w:r>
      <w:r>
        <w:rPr>
          <w:lang w:val="en-US"/>
        </w:rPr>
        <w:t xml:space="preserve">. Lk </w:t>
      </w:r>
      <w:r w:rsidR="006B227C">
        <w:t xml:space="preserve"> Lk6.38</w:t>
      </w:r>
      <w:r>
        <w:rPr>
          <w:lang w:val="en-US"/>
        </w:rPr>
        <w:t>. *</w:t>
      </w:r>
      <w:r w:rsidR="006B227C">
        <w:t xml:space="preserve"> Lk16.25</w:t>
      </w:r>
      <w:r>
        <w:rPr>
          <w:lang w:val="en-US"/>
        </w:rPr>
        <w:t xml:space="preserve">. Ro </w:t>
      </w:r>
      <w:r w:rsidR="006B227C">
        <w:t xml:space="preserve"> Ro1.31</w:t>
      </w:r>
      <w:r>
        <w:rPr>
          <w:lang w:val="en-US"/>
        </w:rPr>
        <w:t xml:space="preserve">. </w:t>
      </w:r>
      <w:r>
        <w:rPr>
          <w:b/>
          <w:lang w:val="en-US"/>
        </w:rPr>
        <w:t>and</w:t>
      </w:r>
      <w:r>
        <w:rPr>
          <w:lang w:val="en-US"/>
        </w:rPr>
        <w:t>. Ps *</w:t>
      </w:r>
      <w:r w:rsidR="006B227C">
        <w:t xml:space="preserve"> Ps85.10</w:t>
      </w:r>
      <w:r>
        <w:rPr>
          <w:lang w:val="en-US"/>
        </w:rPr>
        <w:t>. Je *</w:t>
      </w:r>
      <w:r w:rsidR="006B227C">
        <w:t xml:space="preserve"> Je9.24</w:t>
      </w:r>
      <w:r>
        <w:rPr>
          <w:lang w:val="en-US"/>
        </w:rPr>
        <w:t>. Ezk *</w:t>
      </w:r>
      <w:r w:rsidR="006B227C">
        <w:t xml:space="preserve"> Eze33.11</w:t>
      </w:r>
      <w:r>
        <w:rPr>
          <w:lang w:val="en-US"/>
        </w:rPr>
        <w:t xml:space="preserve">. Mi </w:t>
      </w:r>
      <w:r>
        <w:rPr>
          <w:rFonts w:ascii="Segoe UI Symbol" w:hAnsi="Segoe UI Symbol" w:cs="Segoe UI Symbol"/>
          <w:lang w:val="en-US"/>
        </w:rPr>
        <w:t>✓</w:t>
      </w:r>
      <w:r w:rsidR="006B227C">
        <w:t xml:space="preserve"> Mic7.18</w:t>
      </w:r>
      <w:r>
        <w:rPr>
          <w:lang w:val="en-US"/>
        </w:rPr>
        <w:t>. Ep *</w:t>
      </w:r>
      <w:r w:rsidR="006B227C">
        <w:t xml:space="preserve"> Eph1.6</w:t>
      </w:r>
      <w:r>
        <w:rPr>
          <w:lang w:val="en-US"/>
        </w:rPr>
        <w:t xml:space="preserve">, </w:t>
      </w:r>
      <w:r w:rsidR="006B227C">
        <w:t xml:space="preserve"> Eph1.7</w:t>
      </w:r>
      <w:r>
        <w:rPr>
          <w:lang w:val="en-US"/>
        </w:rPr>
        <w:t>. *</w:t>
      </w:r>
      <w:r w:rsidR="006B227C">
        <w:t xml:space="preserve"> Eph2.4-7</w:t>
      </w:r>
      <w:r>
        <w:rPr>
          <w:lang w:val="en-US"/>
        </w:rPr>
        <w:t>. 1 J *</w:t>
      </w:r>
      <w:r w:rsidR="006B227C">
        <w:t xml:space="preserve"> 1Jn4.8-16</w:t>
      </w:r>
      <w:r>
        <w:rPr>
          <w:lang w:val="en-US"/>
        </w:rPr>
        <w:t xml:space="preserve">, </w:t>
      </w:r>
      <w:r w:rsidR="006B227C">
        <w:t xml:space="preserve"> 1Jn4.18</w:t>
      </w:r>
      <w:r>
        <w:rPr>
          <w:lang w:val="en-US"/>
        </w:rPr>
        <w:t xml:space="preserve">, </w:t>
      </w:r>
      <w:r w:rsidR="006B227C">
        <w:t xml:space="preserve"> 1Jn4.19</w:t>
      </w:r>
      <w:r>
        <w:rPr>
          <w:lang w:val="en-US"/>
        </w:rPr>
        <w:t xml:space="preserve">. </w:t>
      </w:r>
      <w:r>
        <w:rPr>
          <w:b/>
          <w:lang w:val="en-US"/>
        </w:rPr>
        <w:t>rejoiceth</w:t>
      </w:r>
      <w:r>
        <w:rPr>
          <w:lang w:val="en-US"/>
        </w:rPr>
        <w:t xml:space="preserve">. </w:t>
      </w:r>
      <w:r>
        <w:rPr>
          <w:i/>
          <w:lang w:val="en-US"/>
        </w:rPr>
        <w:t>or</w:t>
      </w:r>
      <w:r>
        <w:rPr>
          <w:lang w:val="en-US"/>
        </w:rPr>
        <w:t xml:space="preserve">, glorieth. </w:t>
      </w:r>
      <w:r>
        <w:rPr>
          <w:b/>
          <w:lang w:val="en-US"/>
        </w:rPr>
        <w:t>judgment</w:t>
      </w:r>
      <w:r>
        <w:rPr>
          <w:lang w:val="en-US"/>
        </w:rPr>
        <w:t xml:space="preserve">. </w:t>
      </w:r>
      <w:r w:rsidR="006B227C">
        <w:t xml:space="preserve">  f63:63D</w:t>
      </w:r>
      <w:r>
        <w:rPr>
          <w:lang w:val="en-US"/>
        </w:rPr>
        <w:t>, Ge +</w:t>
      </w:r>
      <w:r w:rsidR="006B227C">
        <w:t xml:space="preserve"> Ge30.27</w:t>
      </w:r>
      <w:r>
        <w:rPr>
          <w:lang w:val="en-US"/>
        </w:rPr>
        <w:t xml:space="preserve">. Supply by ellipsis (absolute: of anantapodoton), “mercy rejoiceth against judgment (to him that hath showed mercy).” </w:t>
      </w:r>
    </w:p>
    <w:p w:rsidR="003E23E9" w:rsidRDefault="003E23E9" w:rsidP="00710603">
      <w:pPr>
        <w:ind w:firstLine="360"/>
        <w:jc w:val="both"/>
      </w:pPr>
      <w:r>
        <w:rPr>
          <w:lang w:val="en-US"/>
        </w:rPr>
        <w:t xml:space="preserve">14. </w:t>
      </w:r>
      <w:r>
        <w:rPr>
          <w:b/>
          <w:lang w:val="en-US"/>
        </w:rPr>
        <w:t>What</w:t>
      </w:r>
      <w:r>
        <w:rPr>
          <w:lang w:val="en-US"/>
        </w:rPr>
        <w:t xml:space="preserve">. ver. </w:t>
      </w:r>
      <w:r w:rsidR="006B227C">
        <w:t xml:space="preserve"> Jas2.16</w:t>
      </w:r>
      <w:r>
        <w:rPr>
          <w:lang w:val="en-US"/>
        </w:rPr>
        <w:t xml:space="preserve">. Je </w:t>
      </w:r>
      <w:r w:rsidR="006B227C">
        <w:t xml:space="preserve"> Je7.8</w:t>
      </w:r>
      <w:r>
        <w:rPr>
          <w:lang w:val="en-US"/>
        </w:rPr>
        <w:t xml:space="preserve">. Ro </w:t>
      </w:r>
      <w:r w:rsidR="006B227C">
        <w:t xml:space="preserve"> Ro2.25</w:t>
      </w:r>
      <w:r>
        <w:rPr>
          <w:lang w:val="en-US"/>
        </w:rPr>
        <w:t xml:space="preserve">. 1 Co </w:t>
      </w:r>
      <w:r w:rsidR="006B227C">
        <w:t xml:space="preserve"> 1Co13.3</w:t>
      </w:r>
      <w:r>
        <w:rPr>
          <w:lang w:val="en-US"/>
        </w:rPr>
        <w:t xml:space="preserve">. </w:t>
      </w:r>
      <w:r w:rsidR="006B227C">
        <w:t xml:space="preserve"> 1Co15.32</w:t>
      </w:r>
      <w:r>
        <w:rPr>
          <w:lang w:val="en-US"/>
        </w:rPr>
        <w:t xml:space="preserve">. 1 Ti </w:t>
      </w:r>
      <w:r w:rsidR="006B227C">
        <w:t xml:space="preserve"> 1Ti4.8</w:t>
      </w:r>
      <w:r>
        <w:rPr>
          <w:lang w:val="en-US"/>
        </w:rPr>
        <w:t>. He *</w:t>
      </w:r>
      <w:r w:rsidR="006B227C">
        <w:t xml:space="preserve"> Heb13.9</w:t>
      </w:r>
      <w:r>
        <w:rPr>
          <w:lang w:val="en-US"/>
        </w:rPr>
        <w:t xml:space="preserve">. </w:t>
      </w:r>
      <w:r>
        <w:rPr>
          <w:b/>
          <w:lang w:val="en-US"/>
        </w:rPr>
        <w:t>profit</w:t>
      </w:r>
      <w:r>
        <w:rPr>
          <w:lang w:val="en-US"/>
        </w:rPr>
        <w:t xml:space="preserve">. </w:t>
      </w:r>
      <w:r w:rsidR="006B227C">
        <w:t xml:space="preserve">  f66</w:t>
      </w:r>
      <w:r>
        <w:rPr>
          <w:lang w:val="en-US"/>
        </w:rPr>
        <w:t>, Ge +</w:t>
      </w:r>
      <w:r w:rsidR="006B227C">
        <w:t xml:space="preserve"> Ge9.3</w:t>
      </w:r>
      <w:r>
        <w:rPr>
          <w:lang w:val="en-US"/>
        </w:rPr>
        <w:t xml:space="preserve">. </w:t>
      </w:r>
      <w:r>
        <w:rPr>
          <w:b/>
          <w:lang w:val="en-US"/>
        </w:rPr>
        <w:t>though</w:t>
      </w:r>
      <w:r>
        <w:rPr>
          <w:lang w:val="en-US"/>
        </w:rPr>
        <w:t xml:space="preserve">. </w:t>
      </w:r>
      <w:r w:rsidR="006B227C">
        <w:t xml:space="preserve">  f184:184C</w:t>
      </w:r>
      <w:r>
        <w:rPr>
          <w:lang w:val="en-US"/>
        </w:rPr>
        <w:t>, Mt +</w:t>
      </w:r>
      <w:r w:rsidR="006B227C">
        <w:t xml:space="preserve"> Mt4.9</w:t>
      </w:r>
      <w:r>
        <w:rPr>
          <w:lang w:val="en-US"/>
        </w:rPr>
        <w:t xml:space="preserve">. ver. </w:t>
      </w:r>
      <w:r w:rsidR="006B227C">
        <w:t xml:space="preserve"> Jas2.18</w:t>
      </w:r>
      <w:r>
        <w:rPr>
          <w:lang w:val="en-US"/>
        </w:rPr>
        <w:t xml:space="preserve">, </w:t>
      </w:r>
      <w:r w:rsidR="006B227C">
        <w:t xml:space="preserve"> Jas2.26</w:t>
      </w:r>
      <w:r>
        <w:rPr>
          <w:lang w:val="en-US"/>
        </w:rPr>
        <w:t>. Ja *</w:t>
      </w:r>
      <w:r w:rsidR="006B227C">
        <w:t xml:space="preserve"> Jas1.22-25</w:t>
      </w:r>
      <w:r>
        <w:rPr>
          <w:lang w:val="en-US"/>
        </w:rPr>
        <w:t>. Mt *</w:t>
      </w:r>
      <w:r w:rsidR="006B227C">
        <w:t xml:space="preserve"> Mt5.20</w:t>
      </w:r>
      <w:r>
        <w:rPr>
          <w:lang w:val="en-US"/>
        </w:rPr>
        <w:t xml:space="preserve">. </w:t>
      </w:r>
      <w:r>
        <w:rPr>
          <w:rFonts w:ascii="Segoe UI Symbol" w:hAnsi="Segoe UI Symbol" w:cs="Segoe UI Symbol"/>
          <w:lang w:val="en-US"/>
        </w:rPr>
        <w:t>✓</w:t>
      </w:r>
      <w:r w:rsidR="006B227C">
        <w:t xml:space="preserve"> Mt7.21-23</w:t>
      </w:r>
      <w:r>
        <w:rPr>
          <w:lang w:val="en-US"/>
        </w:rPr>
        <w:t xml:space="preserve">, </w:t>
      </w:r>
      <w:r w:rsidR="006B227C">
        <w:t xml:space="preserve"> Mt7.26</w:t>
      </w:r>
      <w:r>
        <w:rPr>
          <w:lang w:val="en-US"/>
        </w:rPr>
        <w:t xml:space="preserve">, </w:t>
      </w:r>
      <w:r w:rsidR="006B227C">
        <w:t xml:space="preserve"> Mt7.27</w:t>
      </w:r>
      <w:r>
        <w:rPr>
          <w:lang w:val="en-US"/>
        </w:rPr>
        <w:t xml:space="preserve">. Lk </w:t>
      </w:r>
      <w:r w:rsidR="006B227C">
        <w:t xml:space="preserve"> Lk6.49</w:t>
      </w:r>
      <w:r>
        <w:rPr>
          <w:lang w:val="en-US"/>
        </w:rPr>
        <w:t>. Ac *</w:t>
      </w:r>
      <w:r w:rsidR="006B227C">
        <w:t xml:space="preserve"> Ac8.13</w:t>
      </w:r>
      <w:r>
        <w:rPr>
          <w:lang w:val="en-US"/>
        </w:rPr>
        <w:t xml:space="preserve">, </w:t>
      </w:r>
      <w:r w:rsidR="006B227C">
        <w:t xml:space="preserve"> Ac8.21</w:t>
      </w:r>
      <w:r>
        <w:rPr>
          <w:lang w:val="en-US"/>
        </w:rPr>
        <w:t xml:space="preserve">. </w:t>
      </w:r>
      <w:r w:rsidR="006B227C">
        <w:t xml:space="preserve"> Ac15.9</w:t>
      </w:r>
      <w:r>
        <w:rPr>
          <w:lang w:val="en-US"/>
        </w:rPr>
        <w:t xml:space="preserve">. 1 Co </w:t>
      </w:r>
      <w:r w:rsidR="006B227C">
        <w:t xml:space="preserve"> 1Co13.2</w:t>
      </w:r>
      <w:r>
        <w:rPr>
          <w:lang w:val="en-US"/>
        </w:rPr>
        <w:t xml:space="preserve">. </w:t>
      </w:r>
      <w:r w:rsidR="006B227C">
        <w:t xml:space="preserve"> 1Co16.22</w:t>
      </w:r>
      <w:r>
        <w:rPr>
          <w:lang w:val="en-US"/>
        </w:rPr>
        <w:t>. Ga *</w:t>
      </w:r>
      <w:r w:rsidR="006B227C">
        <w:t xml:space="preserve"> Ga5.6</w:t>
      </w:r>
      <w:r>
        <w:rPr>
          <w:lang w:val="en-US"/>
        </w:rPr>
        <w:t xml:space="preserve">, </w:t>
      </w:r>
      <w:r w:rsidR="006B227C">
        <w:t xml:space="preserve"> Ga5.13</w:t>
      </w:r>
      <w:r>
        <w:rPr>
          <w:lang w:val="en-US"/>
        </w:rPr>
        <w:t xml:space="preserve">. 1 Th </w:t>
      </w:r>
      <w:r w:rsidR="006B227C">
        <w:t xml:space="preserve"> 1Th1.3</w:t>
      </w:r>
      <w:r>
        <w:rPr>
          <w:lang w:val="en-US"/>
        </w:rPr>
        <w:t xml:space="preserve">. 1 Ti </w:t>
      </w:r>
      <w:r w:rsidR="006B227C">
        <w:t xml:space="preserve"> 1Ti1.5</w:t>
      </w:r>
      <w:r>
        <w:rPr>
          <w:lang w:val="en-US"/>
        </w:rPr>
        <w:t xml:space="preserve">. Ti </w:t>
      </w:r>
      <w:r w:rsidR="006B227C">
        <w:t xml:space="preserve"> Tt1.16</w:t>
      </w:r>
      <w:r>
        <w:rPr>
          <w:lang w:val="en-US"/>
        </w:rPr>
        <w:t xml:space="preserve">. </w:t>
      </w:r>
      <w:r w:rsidR="006B227C">
        <w:t xml:space="preserve"> Tt3.8</w:t>
      </w:r>
      <w:r>
        <w:rPr>
          <w:lang w:val="en-US"/>
        </w:rPr>
        <w:t xml:space="preserve">. He </w:t>
      </w:r>
      <w:r w:rsidR="006B227C">
        <w:t xml:space="preserve"> Heb11.7</w:t>
      </w:r>
      <w:r>
        <w:rPr>
          <w:lang w:val="en-US"/>
        </w:rPr>
        <w:t xml:space="preserve">, </w:t>
      </w:r>
      <w:r w:rsidR="006B227C">
        <w:t xml:space="preserve"> Heb11.8</w:t>
      </w:r>
      <w:r>
        <w:rPr>
          <w:lang w:val="en-US"/>
        </w:rPr>
        <w:t xml:space="preserve">, </w:t>
      </w:r>
      <w:r w:rsidR="006B227C">
        <w:t xml:space="preserve"> Heb11.17</w:t>
      </w:r>
      <w:r>
        <w:rPr>
          <w:lang w:val="en-US"/>
        </w:rPr>
        <w:t xml:space="preserve">. 2 P </w:t>
      </w:r>
      <w:r w:rsidR="006B227C">
        <w:t xml:space="preserve"> 2Pe1.5</w:t>
      </w:r>
      <w:r>
        <w:rPr>
          <w:lang w:val="en-US"/>
        </w:rPr>
        <w:t xml:space="preserve">. 1 J </w:t>
      </w:r>
      <w:r w:rsidR="006B227C">
        <w:t xml:space="preserve"> 1Jn5.4</w:t>
      </w:r>
      <w:r>
        <w:rPr>
          <w:lang w:val="en-US"/>
        </w:rPr>
        <w:t xml:space="preserve">, </w:t>
      </w:r>
      <w:r w:rsidR="006B227C">
        <w:t xml:space="preserve"> 1Jn5.5</w:t>
      </w:r>
      <w:r>
        <w:rPr>
          <w:lang w:val="en-US"/>
        </w:rPr>
        <w:t xml:space="preserve">. </w:t>
      </w:r>
      <w:r>
        <w:rPr>
          <w:b/>
          <w:lang w:val="en-US"/>
        </w:rPr>
        <w:t>faith</w:t>
      </w:r>
      <w:r>
        <w:rPr>
          <w:lang w:val="en-US"/>
        </w:rPr>
        <w:t xml:space="preserve">. </w:t>
      </w:r>
      <w:r w:rsidR="006B227C">
        <w:t xml:space="preserve">  f121:121Q</w:t>
      </w:r>
      <w:r>
        <w:rPr>
          <w:lang w:val="en-US"/>
        </w:rPr>
        <w:t>, Je +</w:t>
      </w:r>
      <w:r w:rsidR="006B227C">
        <w:t xml:space="preserve"> Je28.5</w:t>
      </w:r>
      <w:r>
        <w:rPr>
          <w:lang w:val="en-US"/>
        </w:rPr>
        <w:t xml:space="preserve">. </w:t>
      </w:r>
      <w:r>
        <w:rPr>
          <w:b/>
          <w:lang w:val="en-US"/>
        </w:rPr>
        <w:t>and</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have not</w:t>
      </w:r>
      <w:r>
        <w:rPr>
          <w:lang w:val="en-US"/>
        </w:rPr>
        <w:t xml:space="preserve">. Ja </w:t>
      </w:r>
      <w:r w:rsidR="006B227C">
        <w:t xml:space="preserve"> Jas1.22</w:t>
      </w:r>
      <w:r>
        <w:rPr>
          <w:lang w:val="en-US"/>
        </w:rPr>
        <w:t xml:space="preserve">. </w:t>
      </w:r>
      <w:r>
        <w:rPr>
          <w:b/>
          <w:lang w:val="en-US"/>
        </w:rPr>
        <w:t>can</w:t>
      </w:r>
      <w:r>
        <w:rPr>
          <w:lang w:val="en-US"/>
        </w:rPr>
        <w:t xml:space="preserve">. ver. </w:t>
      </w:r>
      <w:r w:rsidR="006B227C">
        <w:t xml:space="preserve"> Jas2.17</w:t>
      </w:r>
      <w:r>
        <w:rPr>
          <w:lang w:val="en-US"/>
        </w:rPr>
        <w:t xml:space="preserve">. Mk </w:t>
      </w:r>
      <w:r w:rsidR="006B227C">
        <w:t xml:space="preserve"> Mk16.16</w:t>
      </w:r>
      <w:r>
        <w:rPr>
          <w:lang w:val="en-US"/>
        </w:rPr>
        <w:t>. Ac +*</w:t>
      </w:r>
      <w:r w:rsidR="006B227C">
        <w:t xml:space="preserve"> Ac16.31</w:t>
      </w:r>
      <w:r>
        <w:rPr>
          <w:lang w:val="en-US"/>
        </w:rPr>
        <w:t xml:space="preserve">. Ro </w:t>
      </w:r>
      <w:r w:rsidR="006B227C">
        <w:t xml:space="preserve"> Ro4.2</w:t>
      </w:r>
      <w:r>
        <w:rPr>
          <w:lang w:val="en-US"/>
        </w:rPr>
        <w:t>. 1 Co +*</w:t>
      </w:r>
      <w:r w:rsidR="006B227C">
        <w:t xml:space="preserve"> 1Co15.2</w:t>
      </w:r>
      <w:r>
        <w:rPr>
          <w:lang w:val="en-US"/>
        </w:rPr>
        <w:t>. Ep *</w:t>
      </w:r>
      <w:r w:rsidR="006B227C">
        <w:t xml:space="preserve"> Eph2.8-10</w:t>
      </w:r>
      <w:r>
        <w:rPr>
          <w:lang w:val="en-US"/>
        </w:rPr>
        <w:t xml:space="preserve">. </w:t>
      </w:r>
    </w:p>
    <w:p w:rsidR="003E23E9" w:rsidRDefault="003E23E9" w:rsidP="00710603">
      <w:pPr>
        <w:ind w:firstLine="360"/>
        <w:jc w:val="both"/>
      </w:pPr>
      <w:r>
        <w:rPr>
          <w:lang w:val="en-US"/>
        </w:rPr>
        <w:t xml:space="preserve">15. </w:t>
      </w:r>
      <w:r>
        <w:rPr>
          <w:b/>
          <w:lang w:val="en-US"/>
        </w:rPr>
        <w:t>If a</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brother or</w:t>
      </w:r>
      <w:r>
        <w:rPr>
          <w:lang w:val="en-US"/>
        </w:rPr>
        <w:t xml:space="preserve">. ver. </w:t>
      </w:r>
      <w:r w:rsidR="006B227C">
        <w:t xml:space="preserve"> Jas2.5</w:t>
      </w:r>
      <w:r>
        <w:rPr>
          <w:lang w:val="en-US"/>
        </w:rPr>
        <w:t>. Le *</w:t>
      </w:r>
      <w:r w:rsidR="006B227C">
        <w:t xml:space="preserve"> Le25.35</w:t>
      </w:r>
      <w:r>
        <w:rPr>
          <w:lang w:val="en-US"/>
        </w:rPr>
        <w:t xml:space="preserve">. Jb </w:t>
      </w:r>
      <w:r w:rsidR="006B227C">
        <w:t xml:space="preserve"> Job31.16-21</w:t>
      </w:r>
      <w:r>
        <w:rPr>
          <w:lang w:val="en-US"/>
        </w:rPr>
        <w:t xml:space="preserve">. Is </w:t>
      </w:r>
      <w:r w:rsidR="006B227C">
        <w:t xml:space="preserve"> Is58.7</w:t>
      </w:r>
      <w:r>
        <w:rPr>
          <w:lang w:val="en-US"/>
        </w:rPr>
        <w:t xml:space="preserve">, </w:t>
      </w:r>
      <w:r w:rsidR="006B227C">
        <w:t xml:space="preserve"> Is58.10</w:t>
      </w:r>
      <w:r>
        <w:rPr>
          <w:lang w:val="en-US"/>
        </w:rPr>
        <w:t xml:space="preserve">. Ezk </w:t>
      </w:r>
      <w:r w:rsidR="006B227C">
        <w:t xml:space="preserve"> Eze18.7</w:t>
      </w:r>
      <w:r>
        <w:rPr>
          <w:lang w:val="en-US"/>
        </w:rPr>
        <w:t>. Mt *</w:t>
      </w:r>
      <w:r w:rsidR="006B227C">
        <w:t xml:space="preserve"> Mt25.35-40</w:t>
      </w:r>
      <w:r>
        <w:rPr>
          <w:lang w:val="en-US"/>
        </w:rPr>
        <w:t xml:space="preserve">. Mk </w:t>
      </w:r>
      <w:r w:rsidR="006B227C">
        <w:t xml:space="preserve"> Mk14.7</w:t>
      </w:r>
      <w:r>
        <w:rPr>
          <w:lang w:val="en-US"/>
        </w:rPr>
        <w:t>. Lk +</w:t>
      </w:r>
      <w:r w:rsidR="006B227C">
        <w:t xml:space="preserve"> Lk3.11</w:t>
      </w:r>
      <w:r>
        <w:rPr>
          <w:lang w:val="en-US"/>
        </w:rPr>
        <w:t xml:space="preserve">. Ac </w:t>
      </w:r>
      <w:r w:rsidR="006B227C">
        <w:t xml:space="preserve"> Ac9.39</w:t>
      </w:r>
      <w:r>
        <w:rPr>
          <w:lang w:val="en-US"/>
        </w:rPr>
        <w:t xml:space="preserve">. He </w:t>
      </w:r>
      <w:r w:rsidR="006B227C">
        <w:t xml:space="preserve"> Heb11.37</w:t>
      </w:r>
      <w:r>
        <w:rPr>
          <w:lang w:val="en-US"/>
        </w:rPr>
        <w:t xml:space="preserve">. </w:t>
      </w:r>
      <w:r>
        <w:rPr>
          <w:b/>
          <w:lang w:val="en-US"/>
        </w:rPr>
        <w:t>be naked</w:t>
      </w:r>
      <w:r>
        <w:rPr>
          <w:lang w:val="en-US"/>
        </w:rPr>
        <w:t xml:space="preserve">. </w:t>
      </w:r>
      <w:r w:rsidR="006B227C">
        <w:t xml:space="preserve">  f171:171N</w:t>
      </w:r>
      <w:r>
        <w:rPr>
          <w:lang w:val="en-US"/>
        </w:rPr>
        <w:t>, Ge +</w:t>
      </w:r>
      <w:r w:rsidR="006B227C">
        <w:t xml:space="preserve"> Ge8.13</w:t>
      </w:r>
      <w:r>
        <w:rPr>
          <w:lang w:val="en-US"/>
        </w:rPr>
        <w:t xml:space="preserve">. 2 Ch </w:t>
      </w:r>
      <w:r w:rsidR="006B227C">
        <w:t xml:space="preserve"> 2Ch28.15</w:t>
      </w:r>
      <w:r>
        <w:rPr>
          <w:lang w:val="en-US"/>
        </w:rPr>
        <w:t xml:space="preserve">. </w:t>
      </w:r>
      <w:r>
        <w:rPr>
          <w:b/>
          <w:lang w:val="en-US"/>
        </w:rPr>
        <w:t>destitute</w:t>
      </w:r>
      <w:r>
        <w:rPr>
          <w:lang w:val="en-US"/>
        </w:rPr>
        <w:t xml:space="preserve">. Ac </w:t>
      </w:r>
      <w:r w:rsidR="006B227C">
        <w:t xml:space="preserve"> Ac11.29</w:t>
      </w:r>
      <w:r>
        <w:rPr>
          <w:lang w:val="en-US"/>
        </w:rPr>
        <w:t>. +*</w:t>
      </w:r>
      <w:r w:rsidR="006B227C">
        <w:t xml:space="preserve"> Ac20.35</w:t>
      </w:r>
      <w:r>
        <w:rPr>
          <w:lang w:val="en-US"/>
        </w:rPr>
        <w:t xml:space="preserve">. Ro </w:t>
      </w:r>
      <w:r w:rsidR="006B227C">
        <w:t xml:space="preserve"> Ro15.26</w:t>
      </w:r>
      <w:r>
        <w:rPr>
          <w:lang w:val="en-US"/>
        </w:rPr>
        <w:t xml:space="preserve">. Ga </w:t>
      </w:r>
      <w:r w:rsidR="006B227C">
        <w:t xml:space="preserve"> Ga2.10</w:t>
      </w:r>
      <w:r>
        <w:rPr>
          <w:lang w:val="en-US"/>
        </w:rPr>
        <w:t xml:space="preserve">. </w:t>
      </w:r>
      <w:r w:rsidR="006B227C">
        <w:t xml:space="preserve"> Ga6.10</w:t>
      </w:r>
      <w:r>
        <w:rPr>
          <w:lang w:val="en-US"/>
        </w:rPr>
        <w:t>. 1 Ti +*</w:t>
      </w:r>
      <w:r w:rsidR="006B227C">
        <w:t xml:space="preserve"> 1Ti5.8</w:t>
      </w:r>
      <w:r>
        <w:rPr>
          <w:lang w:val="en-US"/>
        </w:rPr>
        <w:t>. He +*</w:t>
      </w:r>
      <w:r w:rsidR="006B227C">
        <w:t xml:space="preserve"> Heb13.16</w:t>
      </w:r>
      <w:r>
        <w:rPr>
          <w:lang w:val="en-US"/>
        </w:rPr>
        <w:t xml:space="preserve">. 1 J </w:t>
      </w:r>
      <w:r>
        <w:rPr>
          <w:rFonts w:ascii="Segoe UI Symbol" w:hAnsi="Segoe UI Symbol" w:cs="Segoe UI Symbol"/>
          <w:lang w:val="en-US"/>
        </w:rPr>
        <w:t>✓</w:t>
      </w:r>
      <w:r w:rsidR="006B227C">
        <w:t xml:space="preserve"> 1Jn3.17</w:t>
      </w:r>
      <w:r>
        <w:rPr>
          <w:lang w:val="en-US"/>
        </w:rPr>
        <w:t xml:space="preserve">. </w:t>
      </w:r>
    </w:p>
    <w:p w:rsidR="003E23E9" w:rsidRDefault="003E23E9" w:rsidP="00710603">
      <w:pPr>
        <w:ind w:firstLine="360"/>
        <w:jc w:val="both"/>
      </w:pPr>
      <w:r>
        <w:rPr>
          <w:lang w:val="en-US"/>
        </w:rPr>
        <w:t xml:space="preserve">16. </w:t>
      </w:r>
      <w:r>
        <w:rPr>
          <w:b/>
          <w:lang w:val="en-US"/>
        </w:rPr>
        <w:t>And one</w:t>
      </w:r>
      <w:r>
        <w:rPr>
          <w:lang w:val="en-US"/>
        </w:rPr>
        <w:t xml:space="preserve">. </w:t>
      </w:r>
      <w:r w:rsidR="006B227C">
        <w:t xml:space="preserve">  f184:184C</w:t>
      </w:r>
      <w:r>
        <w:rPr>
          <w:lang w:val="en-US"/>
        </w:rPr>
        <w:t>, Mt +</w:t>
      </w:r>
      <w:r w:rsidR="006B227C">
        <w:t xml:space="preserve"> Mt4.9</w:t>
      </w:r>
      <w:r>
        <w:rPr>
          <w:lang w:val="en-US"/>
        </w:rPr>
        <w:t xml:space="preserve">. Jb </w:t>
      </w:r>
      <w:r w:rsidR="006B227C">
        <w:t xml:space="preserve"> Job22.7-9</w:t>
      </w:r>
      <w:r>
        <w:rPr>
          <w:lang w:val="en-US"/>
        </w:rPr>
        <w:t xml:space="preserve">. Pr </w:t>
      </w:r>
      <w:r w:rsidR="006B227C">
        <w:t xml:space="preserve"> Pr3.27</w:t>
      </w:r>
      <w:r>
        <w:rPr>
          <w:lang w:val="en-US"/>
        </w:rPr>
        <w:t xml:space="preserve">, </w:t>
      </w:r>
      <w:r w:rsidR="006B227C">
        <w:t xml:space="preserve"> Pr3.28</w:t>
      </w:r>
      <w:r>
        <w:rPr>
          <w:lang w:val="en-US"/>
        </w:rPr>
        <w:t xml:space="preserve">. Mt </w:t>
      </w:r>
      <w:r w:rsidR="006B227C">
        <w:t xml:space="preserve"> Mt14.15</w:t>
      </w:r>
      <w:r>
        <w:rPr>
          <w:lang w:val="en-US"/>
        </w:rPr>
        <w:t xml:space="preserve">, </w:t>
      </w:r>
      <w:r w:rsidR="006B227C">
        <w:t xml:space="preserve"> Mt14.16</w:t>
      </w:r>
      <w:r>
        <w:rPr>
          <w:lang w:val="en-US"/>
        </w:rPr>
        <w:t xml:space="preserve">. </w:t>
      </w:r>
      <w:r w:rsidR="006B227C">
        <w:t xml:space="preserve"> Mt15.32</w:t>
      </w:r>
      <w:r>
        <w:rPr>
          <w:lang w:val="en-US"/>
        </w:rPr>
        <w:t xml:space="preserve">. </w:t>
      </w:r>
      <w:r w:rsidR="006B227C">
        <w:t xml:space="preserve"> Mt25.42-45</w:t>
      </w:r>
      <w:r>
        <w:rPr>
          <w:lang w:val="en-US"/>
        </w:rPr>
        <w:t xml:space="preserve">. Ro </w:t>
      </w:r>
      <w:r w:rsidR="006B227C">
        <w:t xml:space="preserve"> Ro12.9</w:t>
      </w:r>
      <w:r>
        <w:rPr>
          <w:lang w:val="en-US"/>
        </w:rPr>
        <w:t xml:space="preserve">. 2 Co </w:t>
      </w:r>
      <w:r w:rsidR="006B227C">
        <w:t xml:space="preserve"> 2Co8.8</w:t>
      </w:r>
      <w:r>
        <w:rPr>
          <w:lang w:val="en-US"/>
        </w:rPr>
        <w:t xml:space="preserve">. 1 J </w:t>
      </w:r>
      <w:r>
        <w:rPr>
          <w:rFonts w:ascii="Segoe UI Symbol" w:hAnsi="Segoe UI Symbol" w:cs="Segoe UI Symbol"/>
          <w:lang w:val="en-US"/>
        </w:rPr>
        <w:t>✓</w:t>
      </w:r>
      <w:r w:rsidR="006B227C">
        <w:t xml:space="preserve"> 1Jn3.16-19</w:t>
      </w:r>
      <w:r>
        <w:rPr>
          <w:lang w:val="en-US"/>
        </w:rPr>
        <w:t xml:space="preserve">. </w:t>
      </w:r>
      <w:r>
        <w:rPr>
          <w:b/>
          <w:lang w:val="en-US"/>
        </w:rPr>
        <w:t>Depart in peace</w:t>
      </w:r>
      <w:r>
        <w:rPr>
          <w:lang w:val="en-US"/>
        </w:rPr>
        <w:t xml:space="preserve">. Jg </w:t>
      </w:r>
      <w:r w:rsidR="006B227C">
        <w:t xml:space="preserve"> Jdg18.6</w:t>
      </w:r>
      <w:r>
        <w:rPr>
          <w:lang w:val="en-US"/>
        </w:rPr>
        <w:t xml:space="preserve">. 1 S </w:t>
      </w:r>
      <w:r w:rsidR="006B227C">
        <w:t xml:space="preserve"> 1Sa1.17</w:t>
      </w:r>
      <w:r>
        <w:rPr>
          <w:lang w:val="en-US"/>
        </w:rPr>
        <w:t xml:space="preserve">. </w:t>
      </w:r>
      <w:r w:rsidR="006B227C">
        <w:t xml:space="preserve"> 1Sa20.13</w:t>
      </w:r>
      <w:r>
        <w:rPr>
          <w:lang w:val="en-US"/>
        </w:rPr>
        <w:t xml:space="preserve">, </w:t>
      </w:r>
      <w:r w:rsidR="006B227C">
        <w:t xml:space="preserve"> 1Sa20.42</w:t>
      </w:r>
      <w:r>
        <w:rPr>
          <w:lang w:val="en-US"/>
        </w:rPr>
        <w:t xml:space="preserve">. 2 S </w:t>
      </w:r>
      <w:r w:rsidR="006B227C">
        <w:t xml:space="preserve"> 2Sa15.9</w:t>
      </w:r>
      <w:r>
        <w:rPr>
          <w:lang w:val="en-US"/>
        </w:rPr>
        <w:t xml:space="preserve">. Mk </w:t>
      </w:r>
      <w:r w:rsidR="006B227C">
        <w:t xml:space="preserve"> Mk5.34</w:t>
      </w:r>
      <w:r>
        <w:rPr>
          <w:lang w:val="en-US"/>
        </w:rPr>
        <w:t xml:space="preserve">. Lk </w:t>
      </w:r>
      <w:r w:rsidR="006B227C">
        <w:t xml:space="preserve"> Lk7.50</w:t>
      </w:r>
      <w:r>
        <w:rPr>
          <w:lang w:val="en-US"/>
        </w:rPr>
        <w:t xml:space="preserve">. </w:t>
      </w:r>
      <w:r w:rsidR="006B227C">
        <w:t xml:space="preserve"> Lk8.48</w:t>
      </w:r>
      <w:r>
        <w:rPr>
          <w:lang w:val="en-US"/>
        </w:rPr>
        <w:t xml:space="preserve">. Ac </w:t>
      </w:r>
      <w:r w:rsidR="006B227C">
        <w:t xml:space="preserve"> Ac16.36</w:t>
      </w:r>
      <w:r>
        <w:rPr>
          <w:lang w:val="en-US"/>
        </w:rPr>
        <w:t xml:space="preserve">. </w:t>
      </w:r>
      <w:r>
        <w:rPr>
          <w:b/>
          <w:lang w:val="en-US"/>
        </w:rPr>
        <w:t>what</w:t>
      </w:r>
      <w:r>
        <w:rPr>
          <w:lang w:val="en-US"/>
        </w:rPr>
        <w:t xml:space="preserve">. See on ver. </w:t>
      </w:r>
      <w:r w:rsidR="006B227C">
        <w:t xml:space="preserve"> Jas2.14</w:t>
      </w:r>
      <w:r>
        <w:rPr>
          <w:lang w:val="en-US"/>
        </w:rPr>
        <w:t xml:space="preserve">. </w:t>
      </w:r>
    </w:p>
    <w:p w:rsidR="003E23E9" w:rsidRDefault="003E23E9" w:rsidP="00710603">
      <w:pPr>
        <w:ind w:firstLine="360"/>
        <w:jc w:val="both"/>
      </w:pPr>
      <w:r>
        <w:rPr>
          <w:lang w:val="en-US"/>
        </w:rPr>
        <w:t xml:space="preserve">17. </w:t>
      </w:r>
      <w:r>
        <w:rPr>
          <w:b/>
          <w:lang w:val="en-US"/>
        </w:rPr>
        <w:t>so</w:t>
      </w:r>
      <w:r>
        <w:rPr>
          <w:lang w:val="en-US"/>
        </w:rPr>
        <w:t xml:space="preserve">. ver. </w:t>
      </w:r>
      <w:r w:rsidR="006B227C">
        <w:t xml:space="preserve"> Jas2.14</w:t>
      </w:r>
      <w:r>
        <w:rPr>
          <w:lang w:val="en-US"/>
        </w:rPr>
        <w:t xml:space="preserve">, </w:t>
      </w:r>
      <w:r w:rsidR="006B227C">
        <w:t xml:space="preserve"> Jas2.19</w:t>
      </w:r>
      <w:r>
        <w:rPr>
          <w:lang w:val="en-US"/>
        </w:rPr>
        <w:t xml:space="preserve">, </w:t>
      </w:r>
      <w:r w:rsidR="006B227C">
        <w:t xml:space="preserve"> Jas2.20</w:t>
      </w:r>
      <w:r>
        <w:rPr>
          <w:lang w:val="en-US"/>
        </w:rPr>
        <w:t xml:space="preserve">, </w:t>
      </w:r>
      <w:r w:rsidR="006B227C">
        <w:t xml:space="preserve"> Jas2.26</w:t>
      </w:r>
      <w:r>
        <w:rPr>
          <w:lang w:val="en-US"/>
        </w:rPr>
        <w:t xml:space="preserve">. 1 Co </w:t>
      </w:r>
      <w:r w:rsidR="006B227C">
        <w:t xml:space="preserve"> 1Co13.3</w:t>
      </w:r>
      <w:r>
        <w:rPr>
          <w:lang w:val="en-US"/>
        </w:rPr>
        <w:t xml:space="preserve">, </w:t>
      </w:r>
      <w:r w:rsidR="006B227C">
        <w:t xml:space="preserve"> 1Co13.13</w:t>
      </w:r>
      <w:r>
        <w:rPr>
          <w:lang w:val="en-US"/>
        </w:rPr>
        <w:t xml:space="preserve">. 1 Th </w:t>
      </w:r>
      <w:r w:rsidR="006B227C">
        <w:t xml:space="preserve"> 1Th1.3</w:t>
      </w:r>
      <w:r>
        <w:rPr>
          <w:lang w:val="en-US"/>
        </w:rPr>
        <w:t xml:space="preserve">. 1 Ti </w:t>
      </w:r>
      <w:r w:rsidR="006B227C">
        <w:t xml:space="preserve"> 1Ti1.5</w:t>
      </w:r>
      <w:r>
        <w:rPr>
          <w:lang w:val="en-US"/>
        </w:rPr>
        <w:t xml:space="preserve">. 2 P </w:t>
      </w:r>
      <w:r w:rsidR="006B227C">
        <w:t xml:space="preserve"> 2Pe1.5-9</w:t>
      </w:r>
      <w:r>
        <w:rPr>
          <w:lang w:val="en-US"/>
        </w:rPr>
        <w:t xml:space="preserve">. </w:t>
      </w:r>
      <w:r>
        <w:rPr>
          <w:b/>
          <w:lang w:val="en-US"/>
        </w:rPr>
        <w:t>faith</w:t>
      </w:r>
      <w:r>
        <w:rPr>
          <w:lang w:val="en-US"/>
        </w:rPr>
        <w:t xml:space="preserve">. </w:t>
      </w:r>
      <w:r w:rsidR="006B227C">
        <w:t xml:space="preserve">  f121:121Q</w:t>
      </w:r>
      <w:r>
        <w:rPr>
          <w:lang w:val="en-US"/>
        </w:rPr>
        <w:t>, Je +</w:t>
      </w:r>
      <w:r w:rsidR="006B227C">
        <w:t xml:space="preserve"> Je28.5</w:t>
      </w:r>
      <w:r>
        <w:rPr>
          <w:lang w:val="en-US"/>
        </w:rPr>
        <w:t xml:space="preserve">. </w:t>
      </w:r>
      <w:r>
        <w:rPr>
          <w:b/>
          <w:lang w:val="en-US"/>
        </w:rPr>
        <w:t>if it</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dead</w:t>
      </w:r>
      <w:r>
        <w:rPr>
          <w:lang w:val="en-US"/>
        </w:rPr>
        <w:t xml:space="preserve">. </w:t>
      </w:r>
      <w:r w:rsidR="006B227C">
        <w:t xml:space="preserve">  f100</w:t>
      </w:r>
      <w:r>
        <w:rPr>
          <w:lang w:val="en-US"/>
        </w:rPr>
        <w:t>, Ge +</w:t>
      </w:r>
      <w:r w:rsidR="006B227C">
        <w:t xml:space="preserve"> Ge10.9</w:t>
      </w:r>
      <w:r>
        <w:rPr>
          <w:lang w:val="en-US"/>
        </w:rPr>
        <w:t xml:space="preserve">. </w:t>
      </w:r>
      <w:r>
        <w:rPr>
          <w:b/>
          <w:lang w:val="en-US"/>
        </w:rPr>
        <w:t>alone</w:t>
      </w:r>
      <w:r>
        <w:rPr>
          <w:lang w:val="en-US"/>
        </w:rPr>
        <w:t xml:space="preserve">. Gr. by itself. </w:t>
      </w:r>
    </w:p>
    <w:p w:rsidR="003E23E9" w:rsidRDefault="003E23E9" w:rsidP="00710603">
      <w:pPr>
        <w:ind w:firstLine="360"/>
        <w:jc w:val="both"/>
      </w:pPr>
      <w:r>
        <w:rPr>
          <w:lang w:val="en-US"/>
        </w:rPr>
        <w:lastRenderedPageBreak/>
        <w:t xml:space="preserve">18. </w:t>
      </w:r>
      <w:r>
        <w:rPr>
          <w:b/>
          <w:lang w:val="en-US"/>
        </w:rPr>
        <w:t>man may say</w:t>
      </w:r>
      <w:r>
        <w:rPr>
          <w:lang w:val="en-US"/>
        </w:rPr>
        <w:t>. Ro +</w:t>
      </w:r>
      <w:r w:rsidR="006B227C">
        <w:t xml:space="preserve"> Ro9.19</w:t>
      </w:r>
      <w:r>
        <w:rPr>
          <w:lang w:val="en-US"/>
        </w:rPr>
        <w:t xml:space="preserve">. </w:t>
      </w:r>
      <w:r>
        <w:rPr>
          <w:b/>
          <w:lang w:val="en-US"/>
        </w:rPr>
        <w:t>Thou</w:t>
      </w:r>
      <w:r>
        <w:rPr>
          <w:lang w:val="en-US"/>
        </w:rPr>
        <w:t xml:space="preserve">. ver. </w:t>
      </w:r>
      <w:r w:rsidR="006B227C">
        <w:t xml:space="preserve"> Jas2.14</w:t>
      </w:r>
      <w:r>
        <w:rPr>
          <w:lang w:val="en-US"/>
        </w:rPr>
        <w:t xml:space="preserve">, </w:t>
      </w:r>
      <w:r w:rsidR="006B227C">
        <w:t xml:space="preserve"> Jas2.22</w:t>
      </w:r>
      <w:r>
        <w:rPr>
          <w:lang w:val="en-US"/>
        </w:rPr>
        <w:t xml:space="preserve">. Ro </w:t>
      </w:r>
      <w:r w:rsidR="006B227C">
        <w:t xml:space="preserve"> Ro14.23</w:t>
      </w:r>
      <w:r>
        <w:rPr>
          <w:lang w:val="en-US"/>
        </w:rPr>
        <w:t xml:space="preserve">. 1 Co </w:t>
      </w:r>
      <w:r w:rsidR="006B227C">
        <w:t xml:space="preserve"> 1Co13.2</w:t>
      </w:r>
      <w:r>
        <w:rPr>
          <w:lang w:val="en-US"/>
        </w:rPr>
        <w:t>. Ga *</w:t>
      </w:r>
      <w:r w:rsidR="006B227C">
        <w:t xml:space="preserve"> Ga5.6</w:t>
      </w:r>
      <w:r>
        <w:rPr>
          <w:lang w:val="en-US"/>
        </w:rPr>
        <w:t>. He *</w:t>
      </w:r>
      <w:r w:rsidR="006B227C">
        <w:t xml:space="preserve"> Heb11.6</w:t>
      </w:r>
      <w:r>
        <w:rPr>
          <w:lang w:val="en-US"/>
        </w:rPr>
        <w:t xml:space="preserve">, </w:t>
      </w:r>
      <w:r w:rsidR="006B227C">
        <w:t xml:space="preserve"> Heb11.31</w:t>
      </w:r>
      <w:r>
        <w:rPr>
          <w:lang w:val="en-US"/>
        </w:rPr>
        <w:t xml:space="preserve">. </w:t>
      </w:r>
      <w:r>
        <w:rPr>
          <w:b/>
          <w:lang w:val="en-US"/>
        </w:rPr>
        <w:t>show me</w:t>
      </w:r>
      <w:r>
        <w:rPr>
          <w:lang w:val="en-US"/>
        </w:rPr>
        <w:t xml:space="preserve">. Ja </w:t>
      </w:r>
      <w:r w:rsidR="006B227C">
        <w:t xml:space="preserve"> Jas3.13</w:t>
      </w:r>
      <w:r>
        <w:rPr>
          <w:lang w:val="en-US"/>
        </w:rPr>
        <w:t xml:space="preserve">. </w:t>
      </w:r>
      <w:r>
        <w:rPr>
          <w:b/>
          <w:lang w:val="en-US"/>
        </w:rPr>
        <w:t>without thy works</w:t>
      </w:r>
      <w:r>
        <w:rPr>
          <w:lang w:val="en-US"/>
        </w:rPr>
        <w:t xml:space="preserve">. Some copies read, by thy works. ver. </w:t>
      </w:r>
      <w:r w:rsidR="006B227C">
        <w:t xml:space="preserve"> Jas2.20</w:t>
      </w:r>
      <w:r>
        <w:rPr>
          <w:lang w:val="en-US"/>
        </w:rPr>
        <w:t xml:space="preserve">, </w:t>
      </w:r>
      <w:r w:rsidR="006B227C">
        <w:t xml:space="preserve"> Jas2.26</w:t>
      </w:r>
      <w:r>
        <w:rPr>
          <w:lang w:val="en-US"/>
        </w:rPr>
        <w:t xml:space="preserve">. Ro </w:t>
      </w:r>
      <w:r w:rsidR="006B227C">
        <w:t xml:space="preserve"> Ro3.28</w:t>
      </w:r>
      <w:r>
        <w:rPr>
          <w:lang w:val="en-US"/>
        </w:rPr>
        <w:t xml:space="preserve">. </w:t>
      </w:r>
      <w:r w:rsidR="006B227C">
        <w:t xml:space="preserve"> Ro4.6</w:t>
      </w:r>
      <w:r>
        <w:rPr>
          <w:lang w:val="en-US"/>
        </w:rPr>
        <w:t xml:space="preserve">. He </w:t>
      </w:r>
      <w:r w:rsidR="006B227C">
        <w:t xml:space="preserve"> Heb11.33</w:t>
      </w:r>
      <w:r>
        <w:rPr>
          <w:lang w:val="en-US"/>
        </w:rPr>
        <w:t xml:space="preserve">. </w:t>
      </w:r>
      <w:r>
        <w:rPr>
          <w:b/>
          <w:lang w:val="en-US"/>
        </w:rPr>
        <w:t>and I will</w:t>
      </w:r>
      <w:r>
        <w:rPr>
          <w:lang w:val="en-US"/>
        </w:rPr>
        <w:t xml:space="preserve">. ver. </w:t>
      </w:r>
      <w:r w:rsidR="006B227C">
        <w:t xml:space="preserve"> Jas2.22-25</w:t>
      </w:r>
      <w:r>
        <w:rPr>
          <w:lang w:val="en-US"/>
        </w:rPr>
        <w:t xml:space="preserve">. Ja </w:t>
      </w:r>
      <w:r w:rsidR="006B227C">
        <w:t xml:space="preserve"> Jas3.13</w:t>
      </w:r>
      <w:r>
        <w:rPr>
          <w:lang w:val="en-US"/>
        </w:rPr>
        <w:t xml:space="preserve">. Is </w:t>
      </w:r>
      <w:r w:rsidR="006B227C">
        <w:t xml:space="preserve"> Is57.12</w:t>
      </w:r>
      <w:r>
        <w:rPr>
          <w:lang w:val="en-US"/>
        </w:rPr>
        <w:t>. Mt *</w:t>
      </w:r>
      <w:r w:rsidR="006B227C">
        <w:t xml:space="preserve"> Mt7.16</w:t>
      </w:r>
      <w:r>
        <w:rPr>
          <w:lang w:val="en-US"/>
        </w:rPr>
        <w:t xml:space="preserve">, </w:t>
      </w:r>
      <w:r w:rsidR="006B227C">
        <w:t xml:space="preserve"> Mt7.17</w:t>
      </w:r>
      <w:r>
        <w:rPr>
          <w:lang w:val="en-US"/>
        </w:rPr>
        <w:t xml:space="preserve">. Jn </w:t>
      </w:r>
      <w:r w:rsidR="006B227C">
        <w:t xml:space="preserve"> Jn13.35</w:t>
      </w:r>
      <w:r>
        <w:rPr>
          <w:lang w:val="en-US"/>
        </w:rPr>
        <w:t>. *</w:t>
      </w:r>
      <w:r w:rsidR="006B227C">
        <w:t xml:space="preserve"> Jn15.2</w:t>
      </w:r>
      <w:r>
        <w:rPr>
          <w:lang w:val="en-US"/>
        </w:rPr>
        <w:t xml:space="preserve">. Ro </w:t>
      </w:r>
      <w:r w:rsidR="006B227C">
        <w:t xml:space="preserve"> Ro8.1</w:t>
      </w:r>
      <w:r>
        <w:rPr>
          <w:lang w:val="en-US"/>
        </w:rPr>
        <w:t xml:space="preserve">. 2 Co </w:t>
      </w:r>
      <w:r>
        <w:rPr>
          <w:rFonts w:ascii="Segoe UI Symbol" w:hAnsi="Segoe UI Symbol" w:cs="Segoe UI Symbol"/>
          <w:lang w:val="en-US"/>
        </w:rPr>
        <w:t>✓</w:t>
      </w:r>
      <w:r w:rsidR="006B227C">
        <w:t xml:space="preserve"> 2Co5.17</w:t>
      </w:r>
      <w:r>
        <w:rPr>
          <w:lang w:val="en-US"/>
        </w:rPr>
        <w:t>. *</w:t>
      </w:r>
      <w:r w:rsidR="006B227C">
        <w:t xml:space="preserve"> 2Co7.1</w:t>
      </w:r>
      <w:r>
        <w:rPr>
          <w:lang w:val="en-US"/>
        </w:rPr>
        <w:t>. Ga *</w:t>
      </w:r>
      <w:r w:rsidR="006B227C">
        <w:t xml:space="preserve"> Ga5.6</w:t>
      </w:r>
      <w:r>
        <w:rPr>
          <w:lang w:val="en-US"/>
        </w:rPr>
        <w:t xml:space="preserve">. 1 Th </w:t>
      </w:r>
      <w:r w:rsidR="006B227C">
        <w:t xml:space="preserve"> 1Th1.3-10</w:t>
      </w:r>
      <w:r>
        <w:rPr>
          <w:lang w:val="en-US"/>
        </w:rPr>
        <w:t xml:space="preserve">. 1 Ti </w:t>
      </w:r>
      <w:r w:rsidR="006B227C">
        <w:t xml:space="preserve"> 1Ti1.5</w:t>
      </w:r>
      <w:r>
        <w:rPr>
          <w:lang w:val="en-US"/>
        </w:rPr>
        <w:t xml:space="preserve">. Ti </w:t>
      </w:r>
      <w:r w:rsidR="006B227C">
        <w:t xml:space="preserve"> Tt2.7</w:t>
      </w:r>
      <w:r>
        <w:rPr>
          <w:lang w:val="en-US"/>
        </w:rPr>
        <w:t xml:space="preserve">, </w:t>
      </w:r>
      <w:r w:rsidR="006B227C">
        <w:t xml:space="preserve"> Tt2.11-14</w:t>
      </w:r>
      <w:r>
        <w:rPr>
          <w:lang w:val="en-US"/>
        </w:rPr>
        <w:t xml:space="preserve">. </w:t>
      </w:r>
      <w:r>
        <w:rPr>
          <w:rFonts w:ascii="MS Gothic" w:hAnsi="MS Gothic" w:cs="MS Gothic"/>
          <w:lang w:val="en-US"/>
        </w:rPr>
        <w:t>◐</w:t>
      </w:r>
      <w:r w:rsidR="006B227C">
        <w:t xml:space="preserve"> Tt3.5</w:t>
      </w:r>
      <w:r>
        <w:rPr>
          <w:lang w:val="en-US"/>
        </w:rPr>
        <w:t xml:space="preserve">, </w:t>
      </w:r>
      <w:r w:rsidR="006B227C">
        <w:t xml:space="preserve"> Tt3.8</w:t>
      </w:r>
      <w:r>
        <w:rPr>
          <w:lang w:val="en-US"/>
        </w:rPr>
        <w:t>. 1 J *</w:t>
      </w:r>
      <w:r w:rsidR="006B227C">
        <w:t xml:space="preserve"> 1Jn1.6</w:t>
      </w:r>
      <w:r>
        <w:rPr>
          <w:lang w:val="en-US"/>
        </w:rPr>
        <w:t>. *</w:t>
      </w:r>
      <w:r w:rsidR="006B227C">
        <w:t xml:space="preserve"> 1Jn2.6</w:t>
      </w:r>
      <w:r>
        <w:rPr>
          <w:lang w:val="en-US"/>
        </w:rPr>
        <w:t xml:space="preserve">, </w:t>
      </w:r>
      <w:r w:rsidR="006B227C">
        <w:t xml:space="preserve"> 1Jn2.29</w:t>
      </w:r>
      <w:r>
        <w:rPr>
          <w:lang w:val="en-US"/>
        </w:rPr>
        <w:t>. 2 P *</w:t>
      </w:r>
      <w:r w:rsidR="006B227C">
        <w:t xml:space="preserve"> 2Pe1.5-9</w:t>
      </w:r>
      <w:r>
        <w:rPr>
          <w:lang w:val="en-US"/>
        </w:rPr>
        <w:t xml:space="preserve">. </w:t>
      </w:r>
      <w:r>
        <w:rPr>
          <w:b/>
          <w:lang w:val="en-US"/>
        </w:rPr>
        <w:t>my faith</w:t>
      </w:r>
      <w:r>
        <w:rPr>
          <w:lang w:val="en-US"/>
        </w:rPr>
        <w:t xml:space="preserve">. T#186. ver. </w:t>
      </w:r>
      <w:r w:rsidR="006B227C">
        <w:t xml:space="preserve"> Jas2.14-18</w:t>
      </w:r>
      <w:r>
        <w:rPr>
          <w:lang w:val="en-US"/>
        </w:rPr>
        <w:t>. Ps +</w:t>
      </w:r>
      <w:r w:rsidR="006B227C">
        <w:t xml:space="preserve"> Ps19.11</w:t>
      </w:r>
      <w:r>
        <w:rPr>
          <w:lang w:val="en-US"/>
        </w:rPr>
        <w:t xml:space="preserve"> (T#302). +119:6 (T#602). </w:t>
      </w:r>
    </w:p>
    <w:p w:rsidR="003E23E9" w:rsidRDefault="003E23E9" w:rsidP="00710603">
      <w:pPr>
        <w:ind w:firstLine="360"/>
        <w:jc w:val="both"/>
      </w:pPr>
      <w:r>
        <w:rPr>
          <w:lang w:val="en-US"/>
        </w:rPr>
        <w:t xml:space="preserve">19. </w:t>
      </w:r>
      <w:r>
        <w:rPr>
          <w:b/>
          <w:lang w:val="en-US"/>
        </w:rPr>
        <w:t>Thou believest</w:t>
      </w:r>
      <w:r>
        <w:rPr>
          <w:lang w:val="en-US"/>
        </w:rPr>
        <w:t xml:space="preserve">. </w:t>
      </w:r>
      <w:r w:rsidR="006B227C">
        <w:t xml:space="preserve">  f169</w:t>
      </w:r>
      <w:r>
        <w:rPr>
          <w:lang w:val="en-US"/>
        </w:rPr>
        <w:t>, Je +</w:t>
      </w:r>
      <w:r w:rsidR="006B227C">
        <w:t xml:space="preserve"> Je12.1</w:t>
      </w:r>
      <w:r>
        <w:rPr>
          <w:lang w:val="en-US"/>
        </w:rPr>
        <w:t xml:space="preserve">. Ja </w:t>
      </w:r>
      <w:r w:rsidR="006B227C">
        <w:t xml:space="preserve"> Jas4.12</w:t>
      </w:r>
      <w:r>
        <w:rPr>
          <w:lang w:val="en-US"/>
        </w:rPr>
        <w:t>. Dt +*</w:t>
      </w:r>
      <w:r w:rsidR="006B227C">
        <w:t xml:space="preserve"> Dt6.4</w:t>
      </w:r>
      <w:r>
        <w:rPr>
          <w:lang w:val="en-US"/>
        </w:rPr>
        <w:t xml:space="preserve">. Ne </w:t>
      </w:r>
      <w:r w:rsidR="006B227C">
        <w:t xml:space="preserve"> Ne9.6</w:t>
      </w:r>
      <w:r>
        <w:rPr>
          <w:lang w:val="en-US"/>
        </w:rPr>
        <w:t xml:space="preserve">. Is </w:t>
      </w:r>
      <w:r w:rsidR="006B227C">
        <w:t xml:space="preserve"> Is42.8</w:t>
      </w:r>
      <w:r>
        <w:rPr>
          <w:lang w:val="en-US"/>
        </w:rPr>
        <w:t>. *</w:t>
      </w:r>
      <w:r w:rsidR="006B227C">
        <w:t xml:space="preserve"> Is43.10</w:t>
      </w:r>
      <w:r>
        <w:rPr>
          <w:lang w:val="en-US"/>
        </w:rPr>
        <w:t>. *</w:t>
      </w:r>
      <w:r w:rsidR="006B227C">
        <w:t xml:space="preserve"> Is44.6</w:t>
      </w:r>
      <w:r>
        <w:rPr>
          <w:lang w:val="en-US"/>
        </w:rPr>
        <w:t xml:space="preserve">, </w:t>
      </w:r>
      <w:r w:rsidR="006B227C">
        <w:t xml:space="preserve"> Is44.8</w:t>
      </w:r>
      <w:r>
        <w:rPr>
          <w:lang w:val="en-US"/>
        </w:rPr>
        <w:t>. *</w:t>
      </w:r>
      <w:r w:rsidR="006B227C">
        <w:t xml:space="preserve"> Is45.6</w:t>
      </w:r>
      <w:r>
        <w:rPr>
          <w:lang w:val="en-US"/>
        </w:rPr>
        <w:t xml:space="preserve">, </w:t>
      </w:r>
      <w:r w:rsidR="006B227C">
        <w:t xml:space="preserve"> Is45.21</w:t>
      </w:r>
      <w:r>
        <w:rPr>
          <w:lang w:val="en-US"/>
        </w:rPr>
        <w:t xml:space="preserve">, </w:t>
      </w:r>
      <w:r w:rsidR="006B227C">
        <w:t xml:space="preserve"> Is45.22</w:t>
      </w:r>
      <w:r>
        <w:rPr>
          <w:lang w:val="en-US"/>
        </w:rPr>
        <w:t>. *</w:t>
      </w:r>
      <w:r w:rsidR="006B227C">
        <w:t xml:space="preserve"> Is46.9</w:t>
      </w:r>
      <w:r>
        <w:rPr>
          <w:lang w:val="en-US"/>
        </w:rPr>
        <w:t>. Zc *</w:t>
      </w:r>
      <w:r w:rsidR="006B227C">
        <w:t xml:space="preserve"> Zec14.9</w:t>
      </w:r>
      <w:r>
        <w:rPr>
          <w:lang w:val="en-US"/>
        </w:rPr>
        <w:t>. Mk *</w:t>
      </w:r>
      <w:r w:rsidR="006B227C">
        <w:t xml:space="preserve"> Mk12.29</w:t>
      </w:r>
      <w:r>
        <w:rPr>
          <w:lang w:val="en-US"/>
        </w:rPr>
        <w:t xml:space="preserve">, </w:t>
      </w:r>
      <w:r w:rsidR="006B227C">
        <w:t xml:space="preserve"> Mk12.32</w:t>
      </w:r>
      <w:r>
        <w:rPr>
          <w:lang w:val="en-US"/>
        </w:rPr>
        <w:t>. Jn +</w:t>
      </w:r>
      <w:r w:rsidR="006B227C">
        <w:t xml:space="preserve"> Jn5.44</w:t>
      </w:r>
      <w:r>
        <w:rPr>
          <w:lang w:val="en-US"/>
        </w:rPr>
        <w:t xml:space="preserve">. </w:t>
      </w:r>
      <w:r>
        <w:rPr>
          <w:rFonts w:ascii="Segoe UI Symbol" w:hAnsi="Segoe UI Symbol" w:cs="Segoe UI Symbol"/>
          <w:lang w:val="en-US"/>
        </w:rPr>
        <w:t>✓</w:t>
      </w:r>
      <w:r w:rsidR="006B227C">
        <w:t xml:space="preserve"> Jn17.3</w:t>
      </w:r>
      <w:r>
        <w:rPr>
          <w:lang w:val="en-US"/>
        </w:rPr>
        <w:t xml:space="preserve">. Ro </w:t>
      </w:r>
      <w:r w:rsidR="006B227C">
        <w:t xml:space="preserve"> Ro2.17-25</w:t>
      </w:r>
      <w:r>
        <w:rPr>
          <w:lang w:val="en-US"/>
        </w:rPr>
        <w:t>. *</w:t>
      </w:r>
      <w:r w:rsidR="006B227C">
        <w:t xml:space="preserve"> Ro3.30</w:t>
      </w:r>
      <w:r>
        <w:rPr>
          <w:lang w:val="en-US"/>
        </w:rPr>
        <w:t>. 1 Co +*</w:t>
      </w:r>
      <w:r w:rsidR="006B227C">
        <w:t xml:space="preserve"> 1Co8.4</w:t>
      </w:r>
      <w:r>
        <w:rPr>
          <w:lang w:val="en-US"/>
        </w:rPr>
        <w:t xml:space="preserve">, </w:t>
      </w:r>
      <w:r w:rsidR="006B227C">
        <w:t xml:space="preserve"> 1Co8.6</w:t>
      </w:r>
      <w:r>
        <w:rPr>
          <w:lang w:val="en-US"/>
        </w:rPr>
        <w:t>. Ga *</w:t>
      </w:r>
      <w:r w:rsidR="006B227C">
        <w:t xml:space="preserve"> Ga3.20</w:t>
      </w:r>
      <w:r>
        <w:rPr>
          <w:lang w:val="en-US"/>
        </w:rPr>
        <w:t>. Ep *</w:t>
      </w:r>
      <w:r w:rsidR="006B227C">
        <w:t xml:space="preserve"> Eph4.5</w:t>
      </w:r>
      <w:r>
        <w:rPr>
          <w:lang w:val="en-US"/>
        </w:rPr>
        <w:t xml:space="preserve">, </w:t>
      </w:r>
      <w:r w:rsidR="006B227C">
        <w:t xml:space="preserve"> Eph4.6</w:t>
      </w:r>
      <w:r>
        <w:rPr>
          <w:lang w:val="en-US"/>
        </w:rPr>
        <w:t>. 1 Ti +*</w:t>
      </w:r>
      <w:r w:rsidR="006B227C">
        <w:t xml:space="preserve"> 1Ti2.5</w:t>
      </w:r>
      <w:r>
        <w:rPr>
          <w:lang w:val="en-US"/>
        </w:rPr>
        <w:t>. 2 Ti +*</w:t>
      </w:r>
      <w:r w:rsidR="006B227C">
        <w:t xml:space="preserve"> 2Ti3.5</w:t>
      </w:r>
      <w:r>
        <w:rPr>
          <w:lang w:val="en-US"/>
        </w:rPr>
        <w:t xml:space="preserve">. Ju </w:t>
      </w:r>
      <w:r w:rsidR="006B227C">
        <w:t xml:space="preserve"> Jud4</w:t>
      </w:r>
      <w:r>
        <w:rPr>
          <w:lang w:val="en-US"/>
        </w:rPr>
        <w:t xml:space="preserve">. </w:t>
      </w:r>
      <w:r>
        <w:rPr>
          <w:b/>
          <w:lang w:val="en-US"/>
        </w:rPr>
        <w:t>thou doest</w:t>
      </w:r>
      <w:r>
        <w:rPr>
          <w:lang w:val="en-US"/>
        </w:rPr>
        <w:t xml:space="preserve">. ver. </w:t>
      </w:r>
      <w:r w:rsidR="006B227C">
        <w:t xml:space="preserve"> Jas2.8</w:t>
      </w:r>
      <w:r>
        <w:rPr>
          <w:lang w:val="en-US"/>
        </w:rPr>
        <w:t xml:space="preserve">. Jon </w:t>
      </w:r>
      <w:r w:rsidR="006B227C">
        <w:t xml:space="preserve"> Jon4.4</w:t>
      </w:r>
      <w:r>
        <w:rPr>
          <w:lang w:val="en-US"/>
        </w:rPr>
        <w:t xml:space="preserve">, </w:t>
      </w:r>
      <w:r w:rsidR="006B227C">
        <w:t xml:space="preserve"> Jon4.9</w:t>
      </w:r>
      <w:r>
        <w:rPr>
          <w:lang w:val="en-US"/>
        </w:rPr>
        <w:t xml:space="preserve">. Mk </w:t>
      </w:r>
      <w:r w:rsidR="006B227C">
        <w:t xml:space="preserve"> Mk7.9</w:t>
      </w:r>
      <w:r>
        <w:rPr>
          <w:lang w:val="en-US"/>
        </w:rPr>
        <w:t xml:space="preserve">. </w:t>
      </w:r>
      <w:r>
        <w:rPr>
          <w:b/>
          <w:lang w:val="en-US"/>
        </w:rPr>
        <w:t>the devils also</w:t>
      </w:r>
      <w:r>
        <w:rPr>
          <w:lang w:val="en-US"/>
        </w:rPr>
        <w:t>. Mt *</w:t>
      </w:r>
      <w:r w:rsidR="006B227C">
        <w:t xml:space="preserve"> Mt8.28</w:t>
      </w:r>
      <w:r>
        <w:rPr>
          <w:lang w:val="en-US"/>
        </w:rPr>
        <w:t xml:space="preserve">, </w:t>
      </w:r>
      <w:r w:rsidR="006B227C">
        <w:t xml:space="preserve"> Mt8.29</w:t>
      </w:r>
      <w:r>
        <w:rPr>
          <w:lang w:val="en-US"/>
        </w:rPr>
        <w:t>. Mk +*</w:t>
      </w:r>
      <w:r w:rsidR="006B227C">
        <w:t xml:space="preserve"> Mk1.24</w:t>
      </w:r>
      <w:r>
        <w:rPr>
          <w:lang w:val="en-US"/>
        </w:rPr>
        <w:t>. *</w:t>
      </w:r>
      <w:r w:rsidR="006B227C">
        <w:t xml:space="preserve"> Mk5.7</w:t>
      </w:r>
      <w:r>
        <w:rPr>
          <w:lang w:val="en-US"/>
        </w:rPr>
        <w:t>. Lk *</w:t>
      </w:r>
      <w:r w:rsidR="006B227C">
        <w:t xml:space="preserve"> Lk4.33</w:t>
      </w:r>
      <w:r>
        <w:rPr>
          <w:lang w:val="en-US"/>
        </w:rPr>
        <w:t xml:space="preserve">, </w:t>
      </w:r>
      <w:r w:rsidR="006B227C">
        <w:t xml:space="preserve"> Lk4.34</w:t>
      </w:r>
      <w:r>
        <w:rPr>
          <w:lang w:val="en-US"/>
        </w:rPr>
        <w:t>. Ac *</w:t>
      </w:r>
      <w:r w:rsidR="006B227C">
        <w:t xml:space="preserve"> Ac16.16</w:t>
      </w:r>
      <w:r>
        <w:rPr>
          <w:lang w:val="en-US"/>
        </w:rPr>
        <w:t xml:space="preserve">, </w:t>
      </w:r>
      <w:r w:rsidR="006B227C">
        <w:t xml:space="preserve"> Ac16.17</w:t>
      </w:r>
      <w:r>
        <w:rPr>
          <w:lang w:val="en-US"/>
        </w:rPr>
        <w:t>. *</w:t>
      </w:r>
      <w:r w:rsidR="006B227C">
        <w:t xml:space="preserve"> Ac19.15</w:t>
      </w:r>
      <w:r>
        <w:rPr>
          <w:lang w:val="en-US"/>
        </w:rPr>
        <w:t xml:space="preserve">. </w:t>
      </w:r>
      <w:r w:rsidR="006B227C">
        <w:t xml:space="preserve"> Ac24.25</w:t>
      </w:r>
      <w:r>
        <w:rPr>
          <w:lang w:val="en-US"/>
        </w:rPr>
        <w:t xml:space="preserve">. Ju </w:t>
      </w:r>
      <w:r w:rsidR="006B227C">
        <w:t xml:space="preserve"> Jud6</w:t>
      </w:r>
      <w:r>
        <w:rPr>
          <w:lang w:val="en-US"/>
        </w:rPr>
        <w:t xml:space="preserve">. Re </w:t>
      </w:r>
      <w:r w:rsidR="006B227C">
        <w:t xml:space="preserve"> Re20.2</w:t>
      </w:r>
      <w:r>
        <w:rPr>
          <w:lang w:val="en-US"/>
        </w:rPr>
        <w:t xml:space="preserve">, </w:t>
      </w:r>
      <w:r w:rsidR="006B227C">
        <w:t xml:space="preserve"> Re20.3</w:t>
      </w:r>
      <w:r>
        <w:rPr>
          <w:lang w:val="en-US"/>
        </w:rPr>
        <w:t xml:space="preserve">, </w:t>
      </w:r>
      <w:r w:rsidR="006B227C">
        <w:t xml:space="preserve"> Re20.10</w:t>
      </w:r>
      <w:r>
        <w:rPr>
          <w:lang w:val="en-US"/>
        </w:rPr>
        <w:t xml:space="preserve">. </w:t>
      </w:r>
      <w:r>
        <w:rPr>
          <w:b/>
          <w:lang w:val="en-US"/>
        </w:rPr>
        <w:t>believe</w:t>
      </w:r>
      <w:r>
        <w:rPr>
          <w:lang w:val="en-US"/>
        </w:rPr>
        <w:t xml:space="preserve">. Ezk </w:t>
      </w:r>
      <w:r>
        <w:rPr>
          <w:rFonts w:ascii="MS Gothic" w:hAnsi="MS Gothic" w:cs="MS Gothic"/>
          <w:lang w:val="en-US"/>
        </w:rPr>
        <w:t>◐</w:t>
      </w:r>
      <w:r>
        <w:rPr>
          <w:lang w:val="en-US"/>
        </w:rPr>
        <w:t>*</w:t>
      </w:r>
      <w:r w:rsidR="006B227C">
        <w:t xml:space="preserve"> Eze33.30-32</w:t>
      </w:r>
      <w:r>
        <w:rPr>
          <w:lang w:val="en-US"/>
        </w:rPr>
        <w:t xml:space="preserve">. Mt </w:t>
      </w:r>
      <w:r w:rsidR="006B227C">
        <w:t xml:space="preserve"> Mt8.28</w:t>
      </w:r>
      <w:r>
        <w:rPr>
          <w:lang w:val="en-US"/>
        </w:rPr>
        <w:t xml:space="preserve">, </w:t>
      </w:r>
      <w:r w:rsidR="006B227C">
        <w:t xml:space="preserve"> Mt8.29</w:t>
      </w:r>
      <w:r>
        <w:rPr>
          <w:lang w:val="en-US"/>
        </w:rPr>
        <w:t>. Lk +*</w:t>
      </w:r>
      <w:r w:rsidR="006B227C">
        <w:t xml:space="preserve"> Lk8.13</w:t>
      </w:r>
      <w:r>
        <w:rPr>
          <w:lang w:val="en-US"/>
        </w:rPr>
        <w:t>. Ac *</w:t>
      </w:r>
      <w:r w:rsidR="006B227C">
        <w:t xml:space="preserve"> Ac8.13</w:t>
      </w:r>
      <w:r>
        <w:rPr>
          <w:lang w:val="en-US"/>
        </w:rPr>
        <w:t xml:space="preserve">, </w:t>
      </w:r>
      <w:r w:rsidR="006B227C">
        <w:t xml:space="preserve"> Ac8.20</w:t>
      </w:r>
      <w:r>
        <w:rPr>
          <w:lang w:val="en-US"/>
        </w:rPr>
        <w:t xml:space="preserve">, </w:t>
      </w:r>
      <w:r w:rsidR="006B227C">
        <w:t xml:space="preserve"> Ac8.21</w:t>
      </w:r>
      <w:r>
        <w:rPr>
          <w:lang w:val="en-US"/>
        </w:rPr>
        <w:t>. *</w:t>
      </w:r>
      <w:r w:rsidR="006B227C">
        <w:t xml:space="preserve"> Ac26.27</w:t>
      </w:r>
      <w:r>
        <w:rPr>
          <w:lang w:val="en-US"/>
        </w:rPr>
        <w:t>. 1 Co +*</w:t>
      </w:r>
      <w:r w:rsidR="006B227C">
        <w:t xml:space="preserve"> 1Co15.2</w:t>
      </w:r>
      <w:r>
        <w:rPr>
          <w:lang w:val="en-US"/>
        </w:rPr>
        <w:t xml:space="preserve">. </w:t>
      </w:r>
      <w:r>
        <w:rPr>
          <w:b/>
          <w:lang w:val="en-US"/>
        </w:rPr>
        <w:t>tremble</w:t>
      </w:r>
      <w:r>
        <w:rPr>
          <w:lang w:val="en-US"/>
        </w:rPr>
        <w:t xml:space="preserve">. Jb </w:t>
      </w:r>
      <w:r w:rsidR="006B227C">
        <w:t xml:space="preserve"> Job4.15</w:t>
      </w:r>
      <w:r>
        <w:rPr>
          <w:lang w:val="en-US"/>
        </w:rPr>
        <w:t xml:space="preserve">. Je </w:t>
      </w:r>
      <w:r w:rsidR="006B227C">
        <w:t xml:space="preserve"> Je2.12</w:t>
      </w:r>
      <w:r>
        <w:rPr>
          <w:lang w:val="en-US"/>
        </w:rPr>
        <w:t xml:space="preserve">. Mt </w:t>
      </w:r>
      <w:r w:rsidR="006B227C">
        <w:t xml:space="preserve"> Mt8.29</w:t>
      </w:r>
      <w:r>
        <w:rPr>
          <w:lang w:val="en-US"/>
        </w:rPr>
        <w:t xml:space="preserve">. Mk </w:t>
      </w:r>
      <w:r w:rsidR="006B227C">
        <w:t xml:space="preserve"> Mk1.24</w:t>
      </w:r>
      <w:r>
        <w:rPr>
          <w:lang w:val="en-US"/>
        </w:rPr>
        <w:t xml:space="preserve">. Lk </w:t>
      </w:r>
      <w:r w:rsidR="006B227C">
        <w:t xml:space="preserve"> Lk8.31</w:t>
      </w:r>
      <w:r>
        <w:rPr>
          <w:lang w:val="en-US"/>
        </w:rPr>
        <w:t xml:space="preserve">. </w:t>
      </w:r>
    </w:p>
    <w:p w:rsidR="003E23E9" w:rsidRDefault="003E23E9" w:rsidP="00710603">
      <w:pPr>
        <w:ind w:firstLine="360"/>
        <w:jc w:val="both"/>
      </w:pPr>
      <w:r>
        <w:rPr>
          <w:lang w:val="en-US"/>
        </w:rPr>
        <w:t xml:space="preserve">20. </w:t>
      </w:r>
      <w:r>
        <w:rPr>
          <w:b/>
          <w:lang w:val="en-US"/>
        </w:rPr>
        <w:t>O vain</w:t>
      </w:r>
      <w:r>
        <w:rPr>
          <w:lang w:val="en-US"/>
        </w:rPr>
        <w:t xml:space="preserve">. Ja </w:t>
      </w:r>
      <w:r w:rsidR="006B227C">
        <w:t xml:space="preserve"> Jas1.26</w:t>
      </w:r>
      <w:r>
        <w:rPr>
          <w:lang w:val="en-US"/>
        </w:rPr>
        <w:t xml:space="preserve">. Jg </w:t>
      </w:r>
      <w:r w:rsidR="006B227C">
        <w:t xml:space="preserve"> Jdg9.4</w:t>
      </w:r>
      <w:r>
        <w:rPr>
          <w:lang w:val="en-US"/>
        </w:rPr>
        <w:t xml:space="preserve">. Jb </w:t>
      </w:r>
      <w:r w:rsidR="006B227C">
        <w:t xml:space="preserve"> Job11.11</w:t>
      </w:r>
      <w:r>
        <w:rPr>
          <w:lang w:val="en-US"/>
        </w:rPr>
        <w:t xml:space="preserve">, </w:t>
      </w:r>
      <w:r w:rsidR="006B227C">
        <w:t xml:space="preserve"> Job11.12</w:t>
      </w:r>
      <w:r>
        <w:rPr>
          <w:lang w:val="en-US"/>
        </w:rPr>
        <w:t xml:space="preserve">. Ps </w:t>
      </w:r>
      <w:r w:rsidR="006B227C">
        <w:t xml:space="preserve"> Ps94.8-11</w:t>
      </w:r>
      <w:r>
        <w:rPr>
          <w:lang w:val="en-US"/>
        </w:rPr>
        <w:t xml:space="preserve">. Pr </w:t>
      </w:r>
      <w:r w:rsidR="006B227C">
        <w:t xml:space="preserve"> Pr12.11</w:t>
      </w:r>
      <w:r>
        <w:rPr>
          <w:lang w:val="en-US"/>
        </w:rPr>
        <w:t xml:space="preserve">. Je </w:t>
      </w:r>
      <w:r w:rsidR="006B227C">
        <w:t xml:space="preserve"> Je2.5</w:t>
      </w:r>
      <w:r>
        <w:rPr>
          <w:lang w:val="en-US"/>
        </w:rPr>
        <w:t xml:space="preserve">. Mt </w:t>
      </w:r>
      <w:r w:rsidR="006B227C">
        <w:t xml:space="preserve"> Mt5.22</w:t>
      </w:r>
      <w:r>
        <w:rPr>
          <w:lang w:val="en-US"/>
        </w:rPr>
        <w:t xml:space="preserve">. Ro </w:t>
      </w:r>
      <w:r w:rsidR="006B227C">
        <w:t xml:space="preserve"> Ro1.21</w:t>
      </w:r>
      <w:r>
        <w:rPr>
          <w:lang w:val="en-US"/>
        </w:rPr>
        <w:t xml:space="preserve">. 1 Co </w:t>
      </w:r>
      <w:r w:rsidR="006B227C">
        <w:t xml:space="preserve"> 1Co15.35</w:t>
      </w:r>
      <w:r>
        <w:rPr>
          <w:lang w:val="en-US"/>
        </w:rPr>
        <w:t xml:space="preserve">, </w:t>
      </w:r>
      <w:r w:rsidR="006B227C">
        <w:t xml:space="preserve"> 1Co15.36</w:t>
      </w:r>
      <w:r>
        <w:rPr>
          <w:lang w:val="en-US"/>
        </w:rPr>
        <w:t xml:space="preserve">. Ga </w:t>
      </w:r>
      <w:r w:rsidR="006B227C">
        <w:t xml:space="preserve"> Ga3.1</w:t>
      </w:r>
      <w:r>
        <w:rPr>
          <w:lang w:val="en-US"/>
        </w:rPr>
        <w:t xml:space="preserve">. </w:t>
      </w:r>
      <w:r w:rsidR="006B227C">
        <w:t xml:space="preserve"> Ga6.3</w:t>
      </w:r>
      <w:r>
        <w:rPr>
          <w:lang w:val="en-US"/>
        </w:rPr>
        <w:t xml:space="preserve">. Col </w:t>
      </w:r>
      <w:r w:rsidR="006B227C">
        <w:t xml:space="preserve"> Col2.8</w:t>
      </w:r>
      <w:r>
        <w:rPr>
          <w:lang w:val="en-US"/>
        </w:rPr>
        <w:t xml:space="preserve">. 1 Ti </w:t>
      </w:r>
      <w:r w:rsidR="006B227C">
        <w:t xml:space="preserve"> 1Ti1.6</w:t>
      </w:r>
      <w:r>
        <w:rPr>
          <w:lang w:val="en-US"/>
        </w:rPr>
        <w:t xml:space="preserve">. Ti </w:t>
      </w:r>
      <w:r w:rsidR="006B227C">
        <w:t xml:space="preserve"> Tt1.10</w:t>
      </w:r>
      <w:r>
        <w:rPr>
          <w:lang w:val="en-US"/>
        </w:rPr>
        <w:t xml:space="preserve">. </w:t>
      </w:r>
      <w:r>
        <w:rPr>
          <w:b/>
          <w:lang w:val="en-US"/>
        </w:rPr>
        <w:t>that</w:t>
      </w:r>
      <w:r>
        <w:rPr>
          <w:lang w:val="en-US"/>
        </w:rPr>
        <w:t xml:space="preserve">. See on ver. </w:t>
      </w:r>
      <w:r w:rsidR="006B227C">
        <w:t xml:space="preserve"> Jas2.14</w:t>
      </w:r>
      <w:r>
        <w:rPr>
          <w:lang w:val="en-US"/>
        </w:rPr>
        <w:t xml:space="preserve">. </w:t>
      </w:r>
      <w:r>
        <w:rPr>
          <w:b/>
          <w:lang w:val="en-US"/>
        </w:rPr>
        <w:t>faith</w:t>
      </w:r>
      <w:r>
        <w:rPr>
          <w:lang w:val="en-US"/>
        </w:rPr>
        <w:t xml:space="preserve">. </w:t>
      </w:r>
      <w:r w:rsidR="006B227C">
        <w:t xml:space="preserve">  f121:121Q</w:t>
      </w:r>
      <w:r>
        <w:rPr>
          <w:lang w:val="en-US"/>
        </w:rPr>
        <w:t>, Je +</w:t>
      </w:r>
      <w:r w:rsidR="006B227C">
        <w:t xml:space="preserve"> Je28.5</w:t>
      </w:r>
      <w:r>
        <w:rPr>
          <w:lang w:val="en-US"/>
        </w:rPr>
        <w:t xml:space="preserve">. </w:t>
      </w:r>
      <w:r>
        <w:rPr>
          <w:b/>
          <w:lang w:val="en-US"/>
        </w:rPr>
        <w:t>without</w:t>
      </w:r>
      <w:r>
        <w:rPr>
          <w:lang w:val="en-US"/>
        </w:rPr>
        <w:t>. ver. +</w:t>
      </w:r>
      <w:r w:rsidR="006B227C">
        <w:t xml:space="preserve"> Jas2.18</w:t>
      </w:r>
      <w:r>
        <w:rPr>
          <w:lang w:val="en-US"/>
        </w:rPr>
        <w:t xml:space="preserve">. </w:t>
      </w:r>
      <w:r>
        <w:rPr>
          <w:b/>
          <w:lang w:val="en-US"/>
        </w:rPr>
        <w:t>dead</w:t>
      </w:r>
      <w:r>
        <w:rPr>
          <w:lang w:val="en-US"/>
        </w:rPr>
        <w:t xml:space="preserve">. or, barren. 2 P </w:t>
      </w:r>
      <w:r w:rsidR="006B227C">
        <w:t xml:space="preserve"> 2Pe1.8</w:t>
      </w:r>
      <w:r>
        <w:rPr>
          <w:lang w:val="en-US"/>
        </w:rPr>
        <w:t xml:space="preserve">g. </w:t>
      </w:r>
    </w:p>
    <w:p w:rsidR="003E23E9" w:rsidRDefault="003E23E9" w:rsidP="00710603">
      <w:pPr>
        <w:ind w:firstLine="360"/>
        <w:jc w:val="both"/>
      </w:pPr>
      <w:r>
        <w:rPr>
          <w:lang w:val="en-US"/>
        </w:rPr>
        <w:t xml:space="preserve">21. </w:t>
      </w:r>
      <w:r>
        <w:rPr>
          <w:b/>
          <w:lang w:val="en-US"/>
        </w:rPr>
        <w:t>Abraham</w:t>
      </w:r>
      <w:r>
        <w:rPr>
          <w:lang w:val="en-US"/>
        </w:rPr>
        <w:t xml:space="preserve">. Ge </w:t>
      </w:r>
      <w:r w:rsidR="006B227C">
        <w:t xml:space="preserve"> Ge22.9</w:t>
      </w:r>
      <w:r>
        <w:rPr>
          <w:lang w:val="en-US"/>
        </w:rPr>
        <w:t xml:space="preserve">, </w:t>
      </w:r>
      <w:r w:rsidR="006B227C">
        <w:t xml:space="preserve"> Ge22.12</w:t>
      </w:r>
      <w:r>
        <w:rPr>
          <w:lang w:val="en-US"/>
        </w:rPr>
        <w:t xml:space="preserve">, </w:t>
      </w:r>
      <w:r w:rsidR="006B227C">
        <w:t xml:space="preserve"> Ge22.16-18</w:t>
      </w:r>
      <w:r>
        <w:rPr>
          <w:lang w:val="en-US"/>
        </w:rPr>
        <w:t xml:space="preserve">. Jsh </w:t>
      </w:r>
      <w:r w:rsidR="006B227C">
        <w:t xml:space="preserve"> Jos24.3</w:t>
      </w:r>
      <w:r>
        <w:rPr>
          <w:lang w:val="en-US"/>
        </w:rPr>
        <w:t xml:space="preserve">. Is </w:t>
      </w:r>
      <w:r w:rsidR="006B227C">
        <w:t xml:space="preserve"> Is51.2</w:t>
      </w:r>
      <w:r>
        <w:rPr>
          <w:lang w:val="en-US"/>
        </w:rPr>
        <w:t xml:space="preserve">. Mt </w:t>
      </w:r>
      <w:r w:rsidR="006B227C">
        <w:t xml:space="preserve"> Mt3.9</w:t>
      </w:r>
      <w:r>
        <w:rPr>
          <w:lang w:val="en-US"/>
        </w:rPr>
        <w:t xml:space="preserve">. Lk </w:t>
      </w:r>
      <w:r w:rsidR="006B227C">
        <w:t xml:space="preserve"> Lk1.73</w:t>
      </w:r>
      <w:r>
        <w:rPr>
          <w:lang w:val="en-US"/>
        </w:rPr>
        <w:t xml:space="preserve">. </w:t>
      </w:r>
      <w:r w:rsidR="006B227C">
        <w:t xml:space="preserve"> Lk16.24</w:t>
      </w:r>
      <w:r>
        <w:rPr>
          <w:lang w:val="en-US"/>
        </w:rPr>
        <w:t xml:space="preserve">, </w:t>
      </w:r>
      <w:r w:rsidR="006B227C">
        <w:t xml:space="preserve"> Lk16.30</w:t>
      </w:r>
      <w:r>
        <w:rPr>
          <w:lang w:val="en-US"/>
        </w:rPr>
        <w:t xml:space="preserve">. Jn </w:t>
      </w:r>
      <w:r w:rsidR="006B227C">
        <w:t xml:space="preserve"> Jn8.39</w:t>
      </w:r>
      <w:r>
        <w:rPr>
          <w:lang w:val="en-US"/>
        </w:rPr>
        <w:t xml:space="preserve">, </w:t>
      </w:r>
      <w:r w:rsidR="006B227C">
        <w:t xml:space="preserve"> Jn8.53</w:t>
      </w:r>
      <w:r>
        <w:rPr>
          <w:lang w:val="en-US"/>
        </w:rPr>
        <w:t xml:space="preserve">. Ac </w:t>
      </w:r>
      <w:r w:rsidR="006B227C">
        <w:t xml:space="preserve"> Ac7.2</w:t>
      </w:r>
      <w:r>
        <w:rPr>
          <w:lang w:val="en-US"/>
        </w:rPr>
        <w:t>. Ro *</w:t>
      </w:r>
      <w:r w:rsidR="006B227C">
        <w:t xml:space="preserve"> Ro4.1</w:t>
      </w:r>
      <w:r>
        <w:rPr>
          <w:lang w:val="en-US"/>
        </w:rPr>
        <w:t xml:space="preserve">, </w:t>
      </w:r>
      <w:r w:rsidR="006B227C">
        <w:t xml:space="preserve"> Ro4.12</w:t>
      </w:r>
      <w:r>
        <w:rPr>
          <w:lang w:val="en-US"/>
        </w:rPr>
        <w:t xml:space="preserve">, </w:t>
      </w:r>
      <w:r w:rsidR="006B227C">
        <w:t xml:space="preserve"> Ro4.16</w:t>
      </w:r>
      <w:r>
        <w:rPr>
          <w:lang w:val="en-US"/>
        </w:rPr>
        <w:t xml:space="preserve">. </w:t>
      </w:r>
      <w:r>
        <w:rPr>
          <w:b/>
          <w:lang w:val="en-US"/>
        </w:rPr>
        <w:t>justified</w:t>
      </w:r>
      <w:r>
        <w:rPr>
          <w:lang w:val="en-US"/>
        </w:rPr>
        <w:t xml:space="preserve">. </w:t>
      </w:r>
      <w:r w:rsidR="006B227C">
        <w:t xml:space="preserve">  f121:121I</w:t>
      </w:r>
      <w:r>
        <w:rPr>
          <w:lang w:val="en-US"/>
        </w:rPr>
        <w:t>, Ge +</w:t>
      </w:r>
      <w:r w:rsidR="006B227C">
        <w:t xml:space="preserve"> Ge2.17</w:t>
      </w:r>
      <w:r>
        <w:rPr>
          <w:lang w:val="en-US"/>
        </w:rPr>
        <w:t xml:space="preserve">. ver. </w:t>
      </w:r>
      <w:r w:rsidR="006B227C">
        <w:t xml:space="preserve"> Jas2.18</w:t>
      </w:r>
      <w:r>
        <w:rPr>
          <w:lang w:val="en-US"/>
        </w:rPr>
        <w:t xml:space="preserve">, </w:t>
      </w:r>
      <w:r w:rsidR="006B227C">
        <w:t xml:space="preserve"> Jas2.24</w:t>
      </w:r>
      <w:r>
        <w:rPr>
          <w:lang w:val="en-US"/>
        </w:rPr>
        <w:t xml:space="preserve">. Ps </w:t>
      </w:r>
      <w:r w:rsidR="006B227C">
        <w:t xml:space="preserve"> Ps143.2</w:t>
      </w:r>
      <w:r>
        <w:rPr>
          <w:lang w:val="en-US"/>
        </w:rPr>
        <w:t xml:space="preserve">. Mt </w:t>
      </w:r>
      <w:r w:rsidR="006B227C">
        <w:t xml:space="preserve"> Mt12.37</w:t>
      </w:r>
      <w:r>
        <w:rPr>
          <w:lang w:val="en-US"/>
        </w:rPr>
        <w:t xml:space="preserve">. </w:t>
      </w:r>
      <w:r w:rsidR="006B227C">
        <w:t xml:space="preserve"> Mt25.31-40</w:t>
      </w:r>
      <w:r>
        <w:rPr>
          <w:lang w:val="en-US"/>
        </w:rPr>
        <w:t>. Ro *</w:t>
      </w:r>
      <w:r w:rsidR="006B227C">
        <w:t xml:space="preserve"> Ro3.20</w:t>
      </w:r>
      <w:r>
        <w:rPr>
          <w:lang w:val="en-US"/>
        </w:rPr>
        <w:t>. He *</w:t>
      </w:r>
      <w:r w:rsidR="006B227C">
        <w:t xml:space="preserve"> Heb11.17</w:t>
      </w:r>
      <w:r>
        <w:rPr>
          <w:lang w:val="en-US"/>
        </w:rPr>
        <w:t xml:space="preserve">. </w:t>
      </w:r>
      <w:r>
        <w:rPr>
          <w:b/>
          <w:lang w:val="en-US"/>
        </w:rPr>
        <w:t>when</w:t>
      </w:r>
      <w:r>
        <w:rPr>
          <w:lang w:val="en-US"/>
        </w:rPr>
        <w:t xml:space="preserve">. Ge </w:t>
      </w:r>
      <w:r w:rsidR="006B227C">
        <w:t xml:space="preserve"> Ge22.9-12</w:t>
      </w:r>
      <w:r>
        <w:rPr>
          <w:lang w:val="en-US"/>
        </w:rPr>
        <w:t xml:space="preserve">, </w:t>
      </w:r>
      <w:r w:rsidR="006B227C">
        <w:t xml:space="preserve"> Ge22.16-18</w:t>
      </w:r>
      <w:r>
        <w:rPr>
          <w:lang w:val="en-US"/>
        </w:rPr>
        <w:t xml:space="preserve">. </w:t>
      </w:r>
    </w:p>
    <w:p w:rsidR="003E23E9" w:rsidRDefault="003E23E9" w:rsidP="00710603">
      <w:pPr>
        <w:ind w:firstLine="360"/>
        <w:jc w:val="both"/>
      </w:pPr>
      <w:r>
        <w:rPr>
          <w:lang w:val="en-US"/>
        </w:rPr>
        <w:t xml:space="preserve">22. </w:t>
      </w:r>
      <w:r>
        <w:rPr>
          <w:b/>
          <w:lang w:val="en-US"/>
        </w:rPr>
        <w:t>Seest thou</w:t>
      </w:r>
      <w:r>
        <w:rPr>
          <w:lang w:val="en-US"/>
        </w:rPr>
        <w:t xml:space="preserve">. </w:t>
      </w:r>
      <w:r>
        <w:rPr>
          <w:i/>
          <w:lang w:val="en-US"/>
        </w:rPr>
        <w:t>or</w:t>
      </w:r>
      <w:r>
        <w:rPr>
          <w:lang w:val="en-US"/>
        </w:rPr>
        <w:t xml:space="preserve">, Thou seest. </w:t>
      </w:r>
      <w:r>
        <w:rPr>
          <w:b/>
          <w:lang w:val="en-US"/>
        </w:rPr>
        <w:t>faith</w:t>
      </w:r>
      <w:r>
        <w:rPr>
          <w:lang w:val="en-US"/>
        </w:rPr>
        <w:t xml:space="preserve">. ver. </w:t>
      </w:r>
      <w:r w:rsidR="006B227C">
        <w:t xml:space="preserve"> Jas2.18</w:t>
      </w:r>
      <w:r>
        <w:rPr>
          <w:lang w:val="en-US"/>
        </w:rPr>
        <w:t>. Ga *</w:t>
      </w:r>
      <w:r w:rsidR="006B227C">
        <w:t xml:space="preserve"> Ga5.6</w:t>
      </w:r>
      <w:r>
        <w:rPr>
          <w:lang w:val="en-US"/>
        </w:rPr>
        <w:t>. 1 Th +</w:t>
      </w:r>
      <w:r w:rsidR="006B227C">
        <w:t xml:space="preserve"> 1Th1.3</w:t>
      </w:r>
      <w:r>
        <w:rPr>
          <w:lang w:val="en-US"/>
        </w:rPr>
        <w:t xml:space="preserve">. He </w:t>
      </w:r>
      <w:r w:rsidR="006B227C">
        <w:t xml:space="preserve"> Heb11.17-19</w:t>
      </w:r>
      <w:r>
        <w:rPr>
          <w:lang w:val="en-US"/>
        </w:rPr>
        <w:t xml:space="preserve">. </w:t>
      </w:r>
      <w:r>
        <w:rPr>
          <w:b/>
          <w:lang w:val="en-US"/>
        </w:rPr>
        <w:t>faith made</w:t>
      </w:r>
      <w:r>
        <w:rPr>
          <w:lang w:val="en-US"/>
        </w:rPr>
        <w:t xml:space="preserve">. </w:t>
      </w:r>
      <w:r w:rsidR="006B227C">
        <w:t xml:space="preserve">  f121:121I</w:t>
      </w:r>
      <w:r>
        <w:rPr>
          <w:lang w:val="en-US"/>
        </w:rPr>
        <w:t>, Ge +</w:t>
      </w:r>
      <w:r w:rsidR="006B227C">
        <w:t xml:space="preserve"> Ge2.17</w:t>
      </w:r>
      <w:r>
        <w:rPr>
          <w:lang w:val="en-US"/>
        </w:rPr>
        <w:t>. 1 J *</w:t>
      </w:r>
      <w:r w:rsidR="006B227C">
        <w:t xml:space="preserve"> 1Jn2.5</w:t>
      </w:r>
      <w:r>
        <w:rPr>
          <w:lang w:val="en-US"/>
        </w:rPr>
        <w:t xml:space="preserve">. </w:t>
      </w:r>
      <w:r w:rsidR="006B227C">
        <w:t xml:space="preserve"> 1Jn4.17</w:t>
      </w:r>
      <w:r>
        <w:rPr>
          <w:lang w:val="en-US"/>
        </w:rPr>
        <w:t xml:space="preserve">, </w:t>
      </w:r>
      <w:r w:rsidR="006B227C">
        <w:t xml:space="preserve"> 1Jn4.18</w:t>
      </w:r>
      <w:r>
        <w:rPr>
          <w:lang w:val="en-US"/>
        </w:rPr>
        <w:t xml:space="preserve">. </w:t>
      </w:r>
    </w:p>
    <w:p w:rsidR="003E23E9" w:rsidRDefault="003E23E9" w:rsidP="00710603">
      <w:pPr>
        <w:ind w:firstLine="360"/>
        <w:jc w:val="both"/>
      </w:pPr>
      <w:r>
        <w:rPr>
          <w:lang w:val="en-US"/>
        </w:rPr>
        <w:t xml:space="preserve">23. </w:t>
      </w:r>
      <w:r>
        <w:rPr>
          <w:b/>
          <w:lang w:val="en-US"/>
        </w:rPr>
        <w:t>the scripture</w:t>
      </w:r>
      <w:r>
        <w:rPr>
          <w:lang w:val="en-US"/>
        </w:rPr>
        <w:t xml:space="preserve">. ver. </w:t>
      </w:r>
      <w:r w:rsidR="006B227C">
        <w:t xml:space="preserve"> Jas2.8</w:t>
      </w:r>
      <w:r>
        <w:rPr>
          <w:lang w:val="en-US"/>
        </w:rPr>
        <w:t xml:space="preserve">. Ja </w:t>
      </w:r>
      <w:r w:rsidR="006B227C">
        <w:t xml:space="preserve"> Jas4.5</w:t>
      </w:r>
      <w:r>
        <w:rPr>
          <w:lang w:val="en-US"/>
        </w:rPr>
        <w:t xml:space="preserve">. Mk </w:t>
      </w:r>
      <w:r w:rsidR="006B227C">
        <w:t xml:space="preserve"> Mk12.10</w:t>
      </w:r>
      <w:r>
        <w:rPr>
          <w:lang w:val="en-US"/>
        </w:rPr>
        <w:t xml:space="preserve">. </w:t>
      </w:r>
      <w:r w:rsidR="006B227C">
        <w:t xml:space="preserve"> Mk15.28</w:t>
      </w:r>
      <w:r>
        <w:rPr>
          <w:lang w:val="en-US"/>
        </w:rPr>
        <w:t>. Lk +*</w:t>
      </w:r>
      <w:r w:rsidR="006B227C">
        <w:t xml:space="preserve"> Lk4.21</w:t>
      </w:r>
      <w:r>
        <w:rPr>
          <w:lang w:val="en-US"/>
        </w:rPr>
        <w:t xml:space="preserve">. Ac </w:t>
      </w:r>
      <w:r w:rsidR="006B227C">
        <w:t xml:space="preserve"> Ac1.16</w:t>
      </w:r>
      <w:r>
        <w:rPr>
          <w:lang w:val="en-US"/>
        </w:rPr>
        <w:t xml:space="preserve">. Ro </w:t>
      </w:r>
      <w:r w:rsidR="006B227C">
        <w:t xml:space="preserve"> Ro9.17</w:t>
      </w:r>
      <w:r>
        <w:rPr>
          <w:lang w:val="en-US"/>
        </w:rPr>
        <w:t>. +*</w:t>
      </w:r>
      <w:r w:rsidR="006B227C">
        <w:t xml:space="preserve"> Ro11.2</w:t>
      </w:r>
      <w:r>
        <w:rPr>
          <w:lang w:val="en-US"/>
        </w:rPr>
        <w:t xml:space="preserve">. Ga </w:t>
      </w:r>
      <w:r w:rsidR="006B227C">
        <w:t xml:space="preserve"> Ga3.8-10</w:t>
      </w:r>
      <w:r>
        <w:rPr>
          <w:lang w:val="en-US"/>
        </w:rPr>
        <w:t>, *</w:t>
      </w:r>
      <w:r w:rsidR="006B227C">
        <w:t xml:space="preserve"> Ga3.22</w:t>
      </w:r>
      <w:r>
        <w:rPr>
          <w:lang w:val="en-US"/>
        </w:rPr>
        <w:t>. 2 Ti +*</w:t>
      </w:r>
      <w:r w:rsidR="006B227C">
        <w:t xml:space="preserve"> 2Ti3.16</w:t>
      </w:r>
      <w:r>
        <w:rPr>
          <w:lang w:val="en-US"/>
        </w:rPr>
        <w:t xml:space="preserve">. 1 P </w:t>
      </w:r>
      <w:r w:rsidR="006B227C">
        <w:t xml:space="preserve"> 1Pe2.6</w:t>
      </w:r>
      <w:r>
        <w:rPr>
          <w:lang w:val="en-US"/>
        </w:rPr>
        <w:t xml:space="preserve">. </w:t>
      </w:r>
      <w:r>
        <w:rPr>
          <w:b/>
          <w:lang w:val="en-US"/>
        </w:rPr>
        <w:t>fulfilled</w:t>
      </w:r>
      <w:r>
        <w:rPr>
          <w:lang w:val="en-US"/>
        </w:rPr>
        <w:t>. Mt +</w:t>
      </w:r>
      <w:r w:rsidR="006B227C">
        <w:t xml:space="preserve"> Mt1.22</w:t>
      </w:r>
      <w:r>
        <w:rPr>
          <w:lang w:val="en-US"/>
        </w:rPr>
        <w:t xml:space="preserve">. </w:t>
      </w:r>
      <w:r>
        <w:rPr>
          <w:b/>
          <w:lang w:val="en-US"/>
        </w:rPr>
        <w:t>Abraham</w:t>
      </w:r>
      <w:r>
        <w:rPr>
          <w:lang w:val="en-US"/>
        </w:rPr>
        <w:t xml:space="preserve">. Ge </w:t>
      </w:r>
      <w:r>
        <w:rPr>
          <w:rFonts w:ascii="Segoe UI Symbol" w:hAnsi="Segoe UI Symbol" w:cs="Segoe UI Symbol"/>
          <w:lang w:val="en-US"/>
        </w:rPr>
        <w:t>✓▶</w:t>
      </w:r>
      <w:r w:rsidR="006B227C">
        <w:t xml:space="preserve"> Ge15.6</w:t>
      </w:r>
      <w:r>
        <w:rPr>
          <w:lang w:val="en-US"/>
        </w:rPr>
        <w:t xml:space="preserve">. Ro </w:t>
      </w:r>
      <w:r>
        <w:rPr>
          <w:rFonts w:ascii="Segoe UI Symbol" w:hAnsi="Segoe UI Symbol" w:cs="Segoe UI Symbol"/>
          <w:lang w:val="en-US"/>
        </w:rPr>
        <w:t>✓</w:t>
      </w:r>
      <w:r w:rsidR="006B227C">
        <w:t xml:space="preserve"> Ro4.3-6</w:t>
      </w:r>
      <w:r>
        <w:rPr>
          <w:lang w:val="en-US"/>
        </w:rPr>
        <w:t xml:space="preserve">, </w:t>
      </w:r>
      <w:r w:rsidR="006B227C">
        <w:t xml:space="preserve"> Ro4.10</w:t>
      </w:r>
      <w:r>
        <w:rPr>
          <w:lang w:val="en-US"/>
        </w:rPr>
        <w:t xml:space="preserve">, </w:t>
      </w:r>
      <w:r w:rsidR="006B227C">
        <w:t xml:space="preserve"> Ro4.11</w:t>
      </w:r>
      <w:r>
        <w:rPr>
          <w:lang w:val="en-US"/>
        </w:rPr>
        <w:t xml:space="preserve">, </w:t>
      </w:r>
      <w:r w:rsidR="006B227C">
        <w:t xml:space="preserve"> Ro4.22-24</w:t>
      </w:r>
      <w:r>
        <w:rPr>
          <w:lang w:val="en-US"/>
        </w:rPr>
        <w:t>. Ga *</w:t>
      </w:r>
      <w:r w:rsidR="006B227C">
        <w:t xml:space="preserve"> Ga3.6</w:t>
      </w:r>
      <w:r>
        <w:rPr>
          <w:lang w:val="en-US"/>
        </w:rPr>
        <w:t xml:space="preserve">. </w:t>
      </w:r>
      <w:r>
        <w:rPr>
          <w:b/>
          <w:lang w:val="en-US"/>
        </w:rPr>
        <w:t>believed</w:t>
      </w:r>
      <w:r>
        <w:rPr>
          <w:lang w:val="en-US"/>
        </w:rPr>
        <w:t>. Ti +</w:t>
      </w:r>
      <w:r w:rsidR="006B227C">
        <w:t xml:space="preserve"> Tt3.8</w:t>
      </w:r>
      <w:r>
        <w:rPr>
          <w:lang w:val="en-US"/>
        </w:rPr>
        <w:t xml:space="preserve">g. </w:t>
      </w:r>
      <w:r>
        <w:rPr>
          <w:b/>
          <w:lang w:val="en-US"/>
        </w:rPr>
        <w:t>the Friend</w:t>
      </w:r>
      <w:r>
        <w:rPr>
          <w:lang w:val="en-US"/>
        </w:rPr>
        <w:t xml:space="preserve">. T#649. Ex </w:t>
      </w:r>
      <w:r w:rsidR="006B227C">
        <w:t xml:space="preserve"> Ex33.11</w:t>
      </w:r>
      <w:r>
        <w:rPr>
          <w:lang w:val="en-US"/>
        </w:rPr>
        <w:t>. 2 Ch *</w:t>
      </w:r>
      <w:r w:rsidR="006B227C">
        <w:t xml:space="preserve"> 2Ch20.7</w:t>
      </w:r>
      <w:r>
        <w:rPr>
          <w:lang w:val="en-US"/>
        </w:rPr>
        <w:t xml:space="preserve">. Jb </w:t>
      </w:r>
      <w:r w:rsidR="006B227C">
        <w:t xml:space="preserve"> Job16.21</w:t>
      </w:r>
      <w:r>
        <w:rPr>
          <w:lang w:val="en-US"/>
        </w:rPr>
        <w:t xml:space="preserve">mg. Is </w:t>
      </w:r>
      <w:r w:rsidR="006B227C">
        <w:t xml:space="preserve"> Is1.24</w:t>
      </w:r>
      <w:r>
        <w:rPr>
          <w:lang w:val="en-US"/>
        </w:rPr>
        <w:t>. *</w:t>
      </w:r>
      <w:r w:rsidR="006B227C">
        <w:t xml:space="preserve"> Is41.8</w:t>
      </w:r>
      <w:r>
        <w:rPr>
          <w:lang w:val="en-US"/>
        </w:rPr>
        <w:t>. Mt +</w:t>
      </w:r>
      <w:r w:rsidR="006B227C">
        <w:t xml:space="preserve"> Mt13.38</w:t>
      </w:r>
      <w:r>
        <w:rPr>
          <w:lang w:val="en-US"/>
        </w:rPr>
        <w:t xml:space="preserve"> (T#690). Jn *</w:t>
      </w:r>
      <w:r w:rsidR="006B227C">
        <w:t xml:space="preserve"> Jn15.13-15</w:t>
      </w:r>
      <w:r>
        <w:rPr>
          <w:lang w:val="en-US"/>
        </w:rPr>
        <w:t xml:space="preserve">. </w:t>
      </w:r>
    </w:p>
    <w:p w:rsidR="003E23E9" w:rsidRDefault="003E23E9" w:rsidP="00710603">
      <w:pPr>
        <w:ind w:firstLine="360"/>
        <w:jc w:val="both"/>
      </w:pPr>
      <w:r>
        <w:rPr>
          <w:lang w:val="en-US"/>
        </w:rPr>
        <w:t xml:space="preserve">24. </w:t>
      </w:r>
      <w:r>
        <w:rPr>
          <w:b/>
          <w:lang w:val="en-US"/>
        </w:rPr>
        <w:t>see then</w:t>
      </w:r>
      <w:r>
        <w:rPr>
          <w:lang w:val="en-US"/>
        </w:rPr>
        <w:t>. ver. *</w:t>
      </w:r>
      <w:r w:rsidR="006B227C">
        <w:t xml:space="preserve"> Jas2.15-18</w:t>
      </w:r>
      <w:r>
        <w:rPr>
          <w:lang w:val="en-US"/>
        </w:rPr>
        <w:t xml:space="preserve">, </w:t>
      </w:r>
      <w:r w:rsidR="006B227C">
        <w:t xml:space="preserve"> Jas2.21</w:t>
      </w:r>
      <w:r>
        <w:rPr>
          <w:lang w:val="en-US"/>
        </w:rPr>
        <w:t xml:space="preserve">, </w:t>
      </w:r>
      <w:r w:rsidR="006B227C">
        <w:t xml:space="preserve"> Jas2.22</w:t>
      </w:r>
      <w:r>
        <w:rPr>
          <w:lang w:val="en-US"/>
        </w:rPr>
        <w:t xml:space="preserve">. </w:t>
      </w:r>
      <w:r>
        <w:rPr>
          <w:b/>
          <w:lang w:val="en-US"/>
        </w:rPr>
        <w:t>by works</w:t>
      </w:r>
      <w:r>
        <w:rPr>
          <w:lang w:val="en-US"/>
        </w:rPr>
        <w:t>. Mt *</w:t>
      </w:r>
      <w:r w:rsidR="006B227C">
        <w:t xml:space="preserve"> Mt5.16</w:t>
      </w:r>
      <w:r>
        <w:rPr>
          <w:lang w:val="en-US"/>
        </w:rPr>
        <w:t>. *</w:t>
      </w:r>
      <w:r w:rsidR="006B227C">
        <w:t xml:space="preserve"> Mt25.34</w:t>
      </w:r>
      <w:r>
        <w:rPr>
          <w:lang w:val="en-US"/>
        </w:rPr>
        <w:t xml:space="preserve">, </w:t>
      </w:r>
      <w:r w:rsidR="006B227C">
        <w:t xml:space="preserve"> Mt25.35</w:t>
      </w:r>
      <w:r>
        <w:rPr>
          <w:lang w:val="en-US"/>
        </w:rPr>
        <w:t xml:space="preserve">, </w:t>
      </w:r>
      <w:r w:rsidR="006B227C">
        <w:t xml:space="preserve"> Mt25.40</w:t>
      </w:r>
      <w:r>
        <w:rPr>
          <w:lang w:val="en-US"/>
        </w:rPr>
        <w:t xml:space="preserve">. Ro </w:t>
      </w:r>
      <w:r>
        <w:rPr>
          <w:rFonts w:ascii="MS Gothic" w:hAnsi="MS Gothic" w:cs="MS Gothic"/>
          <w:lang w:val="en-US"/>
        </w:rPr>
        <w:t>◐</w:t>
      </w:r>
      <w:r>
        <w:rPr>
          <w:lang w:val="en-US"/>
        </w:rPr>
        <w:t>*</w:t>
      </w:r>
      <w:r w:rsidR="006B227C">
        <w:t xml:space="preserve"> Ro4.2</w:t>
      </w:r>
      <w:r>
        <w:rPr>
          <w:lang w:val="en-US"/>
        </w:rPr>
        <w:t xml:space="preserve">, </w:t>
      </w:r>
      <w:r w:rsidR="006B227C">
        <w:t xml:space="preserve"> Ro4.20-22</w:t>
      </w:r>
      <w:r>
        <w:rPr>
          <w:lang w:val="en-US"/>
        </w:rPr>
        <w:t>. *</w:t>
      </w:r>
      <w:r w:rsidR="006B227C">
        <w:t xml:space="preserve"> Ro14.17</w:t>
      </w:r>
      <w:r>
        <w:rPr>
          <w:lang w:val="en-US"/>
        </w:rPr>
        <w:t xml:space="preserve">, </w:t>
      </w:r>
      <w:r w:rsidR="006B227C">
        <w:t xml:space="preserve"> Ro14.18</w:t>
      </w:r>
      <w:r>
        <w:rPr>
          <w:lang w:val="en-US"/>
        </w:rPr>
        <w:t xml:space="preserve">. Ga </w:t>
      </w:r>
      <w:r w:rsidR="006B227C">
        <w:t xml:space="preserve"> Ga3.6</w:t>
      </w:r>
      <w:r>
        <w:rPr>
          <w:lang w:val="en-US"/>
        </w:rPr>
        <w:t xml:space="preserve">, </w:t>
      </w:r>
      <w:r w:rsidR="006B227C">
        <w:t xml:space="preserve"> Ga3.7</w:t>
      </w:r>
      <w:r>
        <w:rPr>
          <w:lang w:val="en-US"/>
        </w:rPr>
        <w:t xml:space="preserve">, </w:t>
      </w:r>
      <w:r w:rsidR="006B227C">
        <w:t xml:space="preserve"> Ga3.12</w:t>
      </w:r>
      <w:r>
        <w:rPr>
          <w:lang w:val="en-US"/>
        </w:rPr>
        <w:t xml:space="preserve">, </w:t>
      </w:r>
      <w:r w:rsidR="006B227C">
        <w:t xml:space="preserve"> Ga3.26</w:t>
      </w:r>
      <w:r>
        <w:rPr>
          <w:lang w:val="en-US"/>
        </w:rPr>
        <w:t xml:space="preserve">, </w:t>
      </w:r>
      <w:r w:rsidR="006B227C">
        <w:t xml:space="preserve"> Ga3.29</w:t>
      </w:r>
      <w:r>
        <w:rPr>
          <w:lang w:val="en-US"/>
        </w:rPr>
        <w:t xml:space="preserve">. Re </w:t>
      </w:r>
      <w:r w:rsidR="006B227C">
        <w:t xml:space="preserve"> Re20.12</w:t>
      </w:r>
      <w:r>
        <w:rPr>
          <w:lang w:val="en-US"/>
        </w:rPr>
        <w:t xml:space="preserve">. </w:t>
      </w:r>
      <w:r>
        <w:rPr>
          <w:b/>
          <w:lang w:val="en-US"/>
        </w:rPr>
        <w:t>justified</w:t>
      </w:r>
      <w:r>
        <w:rPr>
          <w:lang w:val="en-US"/>
        </w:rPr>
        <w:t xml:space="preserve">. </w:t>
      </w:r>
      <w:r w:rsidR="006B227C">
        <w:t xml:space="preserve">  f121:121I</w:t>
      </w:r>
      <w:r>
        <w:rPr>
          <w:lang w:val="en-US"/>
        </w:rPr>
        <w:t>, Ge +</w:t>
      </w:r>
      <w:r w:rsidR="006B227C">
        <w:t xml:space="preserve"> Ge2.17</w:t>
      </w:r>
      <w:r>
        <w:rPr>
          <w:lang w:val="en-US"/>
        </w:rPr>
        <w:t xml:space="preserve">. </w:t>
      </w:r>
      <w:r>
        <w:rPr>
          <w:b/>
          <w:lang w:val="en-US"/>
        </w:rPr>
        <w:t>faith</w:t>
      </w:r>
      <w:r>
        <w:rPr>
          <w:lang w:val="en-US"/>
        </w:rPr>
        <w:t xml:space="preserve">. </w:t>
      </w:r>
      <w:r w:rsidR="006B227C">
        <w:t xml:space="preserve">  f121:121Q</w:t>
      </w:r>
      <w:r>
        <w:rPr>
          <w:lang w:val="en-US"/>
        </w:rPr>
        <w:t>, Je +</w:t>
      </w:r>
      <w:r w:rsidR="006B227C">
        <w:t xml:space="preserve"> Je28.5</w:t>
      </w:r>
      <w:r>
        <w:rPr>
          <w:lang w:val="en-US"/>
        </w:rPr>
        <w:t xml:space="preserve">. </w:t>
      </w:r>
    </w:p>
    <w:p w:rsidR="003E23E9" w:rsidRDefault="003E23E9" w:rsidP="00710603">
      <w:pPr>
        <w:ind w:firstLine="360"/>
        <w:jc w:val="both"/>
      </w:pPr>
      <w:r>
        <w:rPr>
          <w:lang w:val="en-US"/>
        </w:rPr>
        <w:t xml:space="preserve">25. </w:t>
      </w:r>
      <w:r>
        <w:rPr>
          <w:b/>
          <w:lang w:val="en-US"/>
        </w:rPr>
        <w:t>was</w:t>
      </w:r>
      <w:r>
        <w:rPr>
          <w:lang w:val="en-US"/>
        </w:rPr>
        <w:t xml:space="preserve">. Jsh </w:t>
      </w:r>
      <w:r w:rsidR="006B227C">
        <w:t xml:space="preserve"> Jos2.1</w:t>
      </w:r>
      <w:r>
        <w:rPr>
          <w:lang w:val="en-US"/>
        </w:rPr>
        <w:t xml:space="preserve">. Mt </w:t>
      </w:r>
      <w:r w:rsidR="006B227C">
        <w:t xml:space="preserve"> Mt1.5</w:t>
      </w:r>
      <w:r>
        <w:rPr>
          <w:lang w:val="en-US"/>
        </w:rPr>
        <w:t xml:space="preserve">, Rahab. </w:t>
      </w:r>
      <w:r>
        <w:rPr>
          <w:b/>
          <w:lang w:val="en-US"/>
        </w:rPr>
        <w:t>the harlot</w:t>
      </w:r>
      <w:r>
        <w:rPr>
          <w:lang w:val="en-US"/>
        </w:rPr>
        <w:t xml:space="preserve">. </w:t>
      </w:r>
      <w:r w:rsidR="006B227C">
        <w:t xml:space="preserve">  f11</w:t>
      </w:r>
      <w:r>
        <w:rPr>
          <w:lang w:val="en-US"/>
        </w:rPr>
        <w:t>, Ge +</w:t>
      </w:r>
      <w:r w:rsidR="006B227C">
        <w:t xml:space="preserve"> Ge2.23</w:t>
      </w:r>
      <w:r>
        <w:rPr>
          <w:lang w:val="en-US"/>
        </w:rPr>
        <w:t xml:space="preserve">. </w:t>
      </w:r>
      <w:r w:rsidR="006B227C">
        <w:t xml:space="preserve">  f46:46C</w:t>
      </w:r>
      <w:r>
        <w:rPr>
          <w:lang w:val="en-US"/>
        </w:rPr>
        <w:t>, Mt +</w:t>
      </w:r>
      <w:r w:rsidR="006B227C">
        <w:t xml:space="preserve"> Mt8.6</w:t>
      </w:r>
      <w:r>
        <w:rPr>
          <w:lang w:val="en-US"/>
        </w:rPr>
        <w:t xml:space="preserve">. Mt </w:t>
      </w:r>
      <w:r w:rsidR="006B227C">
        <w:t xml:space="preserve"> Mt21.31</w:t>
      </w:r>
      <w:r>
        <w:rPr>
          <w:lang w:val="en-US"/>
        </w:rPr>
        <w:t>. He +*</w:t>
      </w:r>
      <w:r w:rsidR="006B227C">
        <w:t xml:space="preserve">  Heb11.31</w:t>
      </w:r>
      <w:r>
        <w:rPr>
          <w:lang w:val="en-US"/>
        </w:rPr>
        <w:t xml:space="preserve">n. </w:t>
      </w:r>
      <w:r>
        <w:rPr>
          <w:b/>
          <w:lang w:val="en-US"/>
        </w:rPr>
        <w:t>justified</w:t>
      </w:r>
      <w:r>
        <w:rPr>
          <w:lang w:val="en-US"/>
        </w:rPr>
        <w:t xml:space="preserve">. </w:t>
      </w:r>
      <w:r w:rsidR="006B227C">
        <w:t xml:space="preserve">  f121:121I</w:t>
      </w:r>
      <w:r>
        <w:rPr>
          <w:lang w:val="en-US"/>
        </w:rPr>
        <w:t>, Ge +</w:t>
      </w:r>
      <w:r w:rsidR="006B227C">
        <w:t xml:space="preserve"> Ge2.17</w:t>
      </w:r>
      <w:r>
        <w:rPr>
          <w:lang w:val="en-US"/>
        </w:rPr>
        <w:t xml:space="preserve">. ver. </w:t>
      </w:r>
      <w:r w:rsidR="006B227C">
        <w:t xml:space="preserve"> Jas2.18-22</w:t>
      </w:r>
      <w:r>
        <w:rPr>
          <w:lang w:val="en-US"/>
        </w:rPr>
        <w:t xml:space="preserve">. </w:t>
      </w:r>
      <w:r>
        <w:rPr>
          <w:b/>
          <w:lang w:val="en-US"/>
        </w:rPr>
        <w:t>when</w:t>
      </w:r>
      <w:r>
        <w:rPr>
          <w:lang w:val="en-US"/>
        </w:rPr>
        <w:t xml:space="preserve">. Jsh </w:t>
      </w:r>
      <w:r w:rsidR="006B227C">
        <w:t xml:space="preserve"> Jos2.19-21</w:t>
      </w:r>
      <w:r>
        <w:rPr>
          <w:lang w:val="en-US"/>
        </w:rPr>
        <w:t xml:space="preserve">. </w:t>
      </w:r>
      <w:r w:rsidR="006B227C">
        <w:t xml:space="preserve"> Jos6.17</w:t>
      </w:r>
      <w:r>
        <w:rPr>
          <w:lang w:val="en-US"/>
        </w:rPr>
        <w:t xml:space="preserve">, </w:t>
      </w:r>
      <w:r w:rsidR="006B227C">
        <w:t xml:space="preserve"> Jos6.22-25</w:t>
      </w:r>
      <w:r>
        <w:rPr>
          <w:lang w:val="en-US"/>
        </w:rPr>
        <w:t>. He *</w:t>
      </w:r>
      <w:r w:rsidR="006B227C">
        <w:t xml:space="preserve"> Heb11.31</w:t>
      </w:r>
      <w:r>
        <w:rPr>
          <w:lang w:val="en-US"/>
        </w:rPr>
        <w:t xml:space="preserve">. </w:t>
      </w:r>
      <w:r>
        <w:rPr>
          <w:b/>
          <w:lang w:val="en-US"/>
        </w:rPr>
        <w:t>received</w:t>
      </w:r>
      <w:r>
        <w:rPr>
          <w:lang w:val="en-US"/>
        </w:rPr>
        <w:t>. Lk +</w:t>
      </w:r>
      <w:r w:rsidR="006B227C">
        <w:t xml:space="preserve"> Lk10.38</w:t>
      </w:r>
      <w:r>
        <w:rPr>
          <w:lang w:val="en-US"/>
        </w:rPr>
        <w:t>.</w:t>
      </w:r>
    </w:p>
    <w:p w:rsidR="003E23E9" w:rsidRDefault="003E23E9" w:rsidP="00710603">
      <w:pPr>
        <w:ind w:firstLine="360"/>
        <w:jc w:val="both"/>
      </w:pPr>
      <w:r>
        <w:rPr>
          <w:lang w:val="en-US"/>
        </w:rPr>
        <w:t xml:space="preserve">26. </w:t>
      </w:r>
      <w:r>
        <w:rPr>
          <w:b/>
          <w:lang w:val="en-US"/>
        </w:rPr>
        <w:t>as the body</w:t>
      </w:r>
      <w:r>
        <w:rPr>
          <w:lang w:val="en-US"/>
        </w:rPr>
        <w:t>. Da +*</w:t>
      </w:r>
      <w:r w:rsidR="006B227C">
        <w:t xml:space="preserve"> Da12.2</w:t>
      </w:r>
      <w:r>
        <w:rPr>
          <w:lang w:val="en-US"/>
        </w:rPr>
        <w:t>. Lk *</w:t>
      </w:r>
      <w:r w:rsidR="006B227C">
        <w:t xml:space="preserve"> Lk16.22</w:t>
      </w:r>
      <w:r>
        <w:rPr>
          <w:lang w:val="en-US"/>
        </w:rPr>
        <w:t>. Jn +*</w:t>
      </w:r>
      <w:r w:rsidR="006B227C">
        <w:t xml:space="preserve"> Jn2.19</w:t>
      </w:r>
      <w:r>
        <w:rPr>
          <w:lang w:val="en-US"/>
        </w:rPr>
        <w:t xml:space="preserve">, </w:t>
      </w:r>
      <w:r w:rsidR="006B227C">
        <w:t xml:space="preserve"> Jn2.21</w:t>
      </w:r>
      <w:r>
        <w:rPr>
          <w:lang w:val="en-US"/>
        </w:rPr>
        <w:t>. 1 Co *</w:t>
      </w:r>
      <w:r w:rsidR="006B227C">
        <w:t xml:space="preserve"> 1Co15.35</w:t>
      </w:r>
      <w:r>
        <w:rPr>
          <w:lang w:val="en-US"/>
        </w:rPr>
        <w:t xml:space="preserve">. 2 Co </w:t>
      </w:r>
      <w:r>
        <w:rPr>
          <w:rFonts w:ascii="Segoe UI Symbol" w:hAnsi="Segoe UI Symbol" w:cs="Segoe UI Symbol"/>
          <w:lang w:val="en-US"/>
        </w:rPr>
        <w:t>✓</w:t>
      </w:r>
      <w:r w:rsidR="006B227C">
        <w:t xml:space="preserve"> 2Co5.8</w:t>
      </w:r>
      <w:r>
        <w:rPr>
          <w:lang w:val="en-US"/>
        </w:rPr>
        <w:t xml:space="preserve">. </w:t>
      </w:r>
      <w:r>
        <w:rPr>
          <w:b/>
          <w:lang w:val="en-US"/>
        </w:rPr>
        <w:t>without</w:t>
      </w:r>
      <w:r>
        <w:rPr>
          <w:lang w:val="en-US"/>
        </w:rPr>
        <w:t xml:space="preserve">. Jb </w:t>
      </w:r>
      <w:r w:rsidR="006B227C">
        <w:t xml:space="preserve"> Job34.14</w:t>
      </w:r>
      <w:r>
        <w:rPr>
          <w:lang w:val="en-US"/>
        </w:rPr>
        <w:t xml:space="preserve">, </w:t>
      </w:r>
      <w:r w:rsidR="006B227C">
        <w:t xml:space="preserve"> Job34.15</w:t>
      </w:r>
      <w:r>
        <w:rPr>
          <w:lang w:val="en-US"/>
        </w:rPr>
        <w:t xml:space="preserve">. Ps </w:t>
      </w:r>
      <w:r w:rsidR="006B227C">
        <w:t xml:space="preserve"> Ps104.29</w:t>
      </w:r>
      <w:r>
        <w:rPr>
          <w:lang w:val="en-US"/>
        </w:rPr>
        <w:t>. +*</w:t>
      </w:r>
      <w:r w:rsidR="006B227C">
        <w:t xml:space="preserve"> Ps146.4</w:t>
      </w:r>
      <w:r>
        <w:rPr>
          <w:lang w:val="en-US"/>
        </w:rPr>
        <w:t>. Ec +*</w:t>
      </w:r>
      <w:r w:rsidR="006B227C">
        <w:t xml:space="preserve"> Ec12.7</w:t>
      </w:r>
      <w:r>
        <w:rPr>
          <w:lang w:val="en-US"/>
        </w:rPr>
        <w:t xml:space="preserve">. Is </w:t>
      </w:r>
      <w:r w:rsidR="006B227C">
        <w:t xml:space="preserve"> Is2.22</w:t>
      </w:r>
      <w:r>
        <w:rPr>
          <w:lang w:val="en-US"/>
        </w:rPr>
        <w:t xml:space="preserve">. Lk </w:t>
      </w:r>
      <w:r w:rsidR="006B227C">
        <w:t xml:space="preserve"> Lk23.46</w:t>
      </w:r>
      <w:r>
        <w:rPr>
          <w:lang w:val="en-US"/>
        </w:rPr>
        <w:t>. Ac +*</w:t>
      </w:r>
      <w:r w:rsidR="006B227C">
        <w:t xml:space="preserve"> Ac7.59</w:t>
      </w:r>
      <w:r>
        <w:rPr>
          <w:lang w:val="en-US"/>
        </w:rPr>
        <w:t xml:space="preserve">, </w:t>
      </w:r>
      <w:r w:rsidR="006B227C">
        <w:t xml:space="preserve"> Ac7.60</w:t>
      </w:r>
      <w:r>
        <w:rPr>
          <w:lang w:val="en-US"/>
        </w:rPr>
        <w:t xml:space="preserve">. </w:t>
      </w:r>
      <w:r>
        <w:rPr>
          <w:b/>
          <w:lang w:val="en-US"/>
        </w:rPr>
        <w:t>spirit</w:t>
      </w:r>
      <w:r>
        <w:rPr>
          <w:lang w:val="en-US"/>
        </w:rPr>
        <w:t xml:space="preserve">. </w:t>
      </w:r>
      <w:r>
        <w:rPr>
          <w:i/>
          <w:lang w:val="en-US"/>
        </w:rPr>
        <w:t>or</w:t>
      </w:r>
      <w:r>
        <w:rPr>
          <w:lang w:val="en-US"/>
        </w:rPr>
        <w:t xml:space="preserve">, breath. Gr. </w:t>
      </w:r>
      <w:r>
        <w:rPr>
          <w:i/>
          <w:lang w:val="en-US"/>
        </w:rPr>
        <w:t>pneuma,</w:t>
      </w:r>
      <w:r>
        <w:rPr>
          <w:lang w:val="en-US"/>
        </w:rPr>
        <w:t xml:space="preserve"> </w:t>
      </w:r>
      <w:r w:rsidR="006B227C">
        <w:t xml:space="preserve">  f121:121A</w:t>
      </w:r>
      <w:r>
        <w:rPr>
          <w:lang w:val="en-US"/>
        </w:rPr>
        <w:t>, Mt +</w:t>
      </w:r>
      <w:r w:rsidR="006B227C">
        <w:t xml:space="preserve"> Mt27.50</w:t>
      </w:r>
      <w:r>
        <w:rPr>
          <w:lang w:val="en-US"/>
        </w:rPr>
        <w:t>. Ps +*</w:t>
      </w:r>
      <w:r w:rsidR="006B227C">
        <w:t xml:space="preserve"> </w:t>
      </w:r>
      <w:r w:rsidR="006B227C">
        <w:lastRenderedPageBreak/>
        <w:t>Ps146.4</w:t>
      </w:r>
      <w:r>
        <w:rPr>
          <w:lang w:val="en-US"/>
        </w:rPr>
        <w:t xml:space="preserve">. </w:t>
      </w:r>
      <w:r>
        <w:rPr>
          <w:b/>
          <w:lang w:val="en-US"/>
        </w:rPr>
        <w:t>so faith</w:t>
      </w:r>
      <w:r>
        <w:rPr>
          <w:lang w:val="en-US"/>
        </w:rPr>
        <w:t xml:space="preserve">. </w:t>
      </w:r>
      <w:r w:rsidR="006B227C">
        <w:t xml:space="preserve">  f121:121Q</w:t>
      </w:r>
      <w:r>
        <w:rPr>
          <w:lang w:val="en-US"/>
        </w:rPr>
        <w:t>, Je +</w:t>
      </w:r>
      <w:r w:rsidR="006B227C">
        <w:t xml:space="preserve"> Je28.5</w:t>
      </w:r>
      <w:r>
        <w:rPr>
          <w:lang w:val="en-US"/>
        </w:rPr>
        <w:t xml:space="preserve">. See on ver. </w:t>
      </w:r>
      <w:r w:rsidR="006B227C">
        <w:t xml:space="preserve"> Jas2.14</w:t>
      </w:r>
      <w:r>
        <w:rPr>
          <w:lang w:val="en-US"/>
        </w:rPr>
        <w:t xml:space="preserve">, </w:t>
      </w:r>
      <w:r w:rsidR="006B227C">
        <w:t xml:space="preserve"> Jas2.17</w:t>
      </w:r>
      <w:r>
        <w:rPr>
          <w:lang w:val="en-US"/>
        </w:rPr>
        <w:t xml:space="preserve">, </w:t>
      </w:r>
      <w:r w:rsidR="006B227C">
        <w:t xml:space="preserve"> Jas2.20</w:t>
      </w:r>
      <w:r>
        <w:rPr>
          <w:lang w:val="en-US"/>
        </w:rPr>
        <w:t>. Ep *</w:t>
      </w:r>
      <w:r w:rsidR="006B227C">
        <w:t xml:space="preserve"> Eph2.8-10</w:t>
      </w:r>
      <w:r>
        <w:rPr>
          <w:lang w:val="en-US"/>
        </w:rPr>
        <w:t xml:space="preserve">. </w:t>
      </w:r>
      <w:r>
        <w:rPr>
          <w:b/>
          <w:lang w:val="en-US"/>
        </w:rPr>
        <w:t>without</w:t>
      </w:r>
      <w:r>
        <w:rPr>
          <w:lang w:val="en-US"/>
        </w:rPr>
        <w:t>. ver. +</w:t>
      </w:r>
      <w:r w:rsidR="006B227C">
        <w:t xml:space="preserve"> Jas2.18</w:t>
      </w:r>
      <w:r>
        <w:rPr>
          <w:lang w:val="en-US"/>
        </w:rPr>
        <w:t xml:space="preserve">. </w:t>
      </w:r>
    </w:p>
    <w:p w:rsidR="003E23E9" w:rsidRDefault="003E23E9" w:rsidP="00710603">
      <w:pPr>
        <w:spacing w:before="360" w:after="180"/>
        <w:jc w:val="both"/>
      </w:pPr>
      <w:r>
        <w:rPr>
          <w:b/>
          <w:sz w:val="28"/>
          <w:lang w:val="en-US"/>
        </w:rPr>
        <w:t xml:space="preserve">JAMES 3 </w:t>
      </w:r>
    </w:p>
    <w:p w:rsidR="003E23E9" w:rsidRDefault="003E23E9" w:rsidP="00710603">
      <w:pPr>
        <w:ind w:firstLine="360"/>
        <w:jc w:val="both"/>
      </w:pPr>
      <w:r>
        <w:rPr>
          <w:i/>
          <w:lang w:val="en-US"/>
        </w:rPr>
        <w:t xml:space="preserve">A caution against an assuming and aspiring conduct, </w:t>
      </w:r>
      <w:r w:rsidR="006B227C">
        <w:t xml:space="preserve"> Jas3.1" Jas3.2 }</w:t>
      </w:r>
      <w:r>
        <w:rPr>
          <w:i/>
          <w:lang w:val="en-US"/>
        </w:rPr>
        <w:t xml:space="preserve">. The fatal effects of an unbridled tongue, and the difficulty and duty of governing the tongue, </w:t>
      </w:r>
      <w:r w:rsidR="006B227C">
        <w:t xml:space="preserve"> Jas3.3-12</w:t>
      </w:r>
      <w:r>
        <w:rPr>
          <w:i/>
          <w:lang w:val="en-US"/>
        </w:rPr>
        <w:t xml:space="preserve">. The nature and effects of earthly, and heavenly, wisdom contrasted, </w:t>
      </w:r>
      <w:r w:rsidR="006B227C">
        <w:t xml:space="preserve"> Jas3.13-18</w:t>
      </w:r>
      <w:r>
        <w:rPr>
          <w:i/>
          <w:lang w:val="en-US"/>
        </w:rPr>
        <w:t xml:space="preserve">. </w:t>
      </w:r>
    </w:p>
    <w:p w:rsidR="003E23E9" w:rsidRDefault="003E23E9" w:rsidP="00710603">
      <w:pPr>
        <w:ind w:firstLine="360"/>
        <w:jc w:val="both"/>
      </w:pPr>
      <w:r>
        <w:rPr>
          <w:lang w:val="en-US"/>
        </w:rPr>
        <w:t xml:space="preserve">1. </w:t>
      </w:r>
      <w:r>
        <w:rPr>
          <w:b/>
          <w:lang w:val="en-US"/>
        </w:rPr>
        <w:t>be not</w:t>
      </w:r>
      <w:r>
        <w:rPr>
          <w:lang w:val="en-US"/>
        </w:rPr>
        <w:t xml:space="preserve">. Ml </w:t>
      </w:r>
      <w:r w:rsidR="006B227C">
        <w:t xml:space="preserve"> Mal2.12</w:t>
      </w:r>
      <w:r>
        <w:rPr>
          <w:lang w:val="en-US"/>
        </w:rPr>
        <w:t xml:space="preserve">. Mt </w:t>
      </w:r>
      <w:r w:rsidR="006B227C">
        <w:t xml:space="preserve"> Mt9.11</w:t>
      </w:r>
      <w:r>
        <w:rPr>
          <w:lang w:val="en-US"/>
        </w:rPr>
        <w:t xml:space="preserve">. </w:t>
      </w:r>
      <w:r w:rsidR="006B227C">
        <w:t xml:space="preserve"> Mt10.24</w:t>
      </w:r>
      <w:r>
        <w:rPr>
          <w:lang w:val="en-US"/>
        </w:rPr>
        <w:t>. *</w:t>
      </w:r>
      <w:r w:rsidR="006B227C">
        <w:t xml:space="preserve"> Mt23.8-10</w:t>
      </w:r>
      <w:r>
        <w:rPr>
          <w:lang w:val="en-US"/>
        </w:rPr>
        <w:t xml:space="preserve">, </w:t>
      </w:r>
      <w:r w:rsidR="006B227C">
        <w:t xml:space="preserve"> Mt23.14</w:t>
      </w:r>
      <w:r>
        <w:rPr>
          <w:lang w:val="en-US"/>
        </w:rPr>
        <w:t xml:space="preserve">. Jn </w:t>
      </w:r>
      <w:r w:rsidR="006B227C">
        <w:t xml:space="preserve"> Jn3.10</w:t>
      </w:r>
      <w:r>
        <w:rPr>
          <w:lang w:val="en-US"/>
        </w:rPr>
        <w:t xml:space="preserve">. Ac </w:t>
      </w:r>
      <w:r w:rsidR="006B227C">
        <w:t xml:space="preserve"> Ac13.1</w:t>
      </w:r>
      <w:r>
        <w:rPr>
          <w:lang w:val="en-US"/>
        </w:rPr>
        <w:t xml:space="preserve">. Ro </w:t>
      </w:r>
      <w:r w:rsidR="006B227C">
        <w:t xml:space="preserve"> Ro2.20</w:t>
      </w:r>
      <w:r>
        <w:rPr>
          <w:lang w:val="en-US"/>
        </w:rPr>
        <w:t xml:space="preserve">, </w:t>
      </w:r>
      <w:r w:rsidR="006B227C">
        <w:t xml:space="preserve"> Ro2.21</w:t>
      </w:r>
      <w:r>
        <w:rPr>
          <w:lang w:val="en-US"/>
        </w:rPr>
        <w:t xml:space="preserve">. 1 Co </w:t>
      </w:r>
      <w:r w:rsidR="006B227C">
        <w:t xml:space="preserve"> 1Co12.28</w:t>
      </w:r>
      <w:r>
        <w:rPr>
          <w:lang w:val="en-US"/>
        </w:rPr>
        <w:t xml:space="preserve">, </w:t>
      </w:r>
      <w:r w:rsidR="006B227C">
        <w:t xml:space="preserve"> 1Co12.29</w:t>
      </w:r>
      <w:r>
        <w:rPr>
          <w:lang w:val="en-US"/>
        </w:rPr>
        <w:t>. Ep +*</w:t>
      </w:r>
      <w:r w:rsidR="006B227C">
        <w:t xml:space="preserve"> Eph4.11</w:t>
      </w:r>
      <w:r>
        <w:rPr>
          <w:lang w:val="en-US"/>
        </w:rPr>
        <w:t xml:space="preserve">. 1 Ti </w:t>
      </w:r>
      <w:r w:rsidR="006B227C">
        <w:t xml:space="preserve"> 1Ti1.7</w:t>
      </w:r>
      <w:r>
        <w:rPr>
          <w:lang w:val="en-US"/>
        </w:rPr>
        <w:t xml:space="preserve">. 2 Ti </w:t>
      </w:r>
      <w:r w:rsidR="006B227C">
        <w:t xml:space="preserve"> 2Ti1.11</w:t>
      </w:r>
      <w:r>
        <w:rPr>
          <w:lang w:val="en-US"/>
        </w:rPr>
        <w:t>g. 1 P +*</w:t>
      </w:r>
      <w:r w:rsidR="006B227C">
        <w:t xml:space="preserve"> 1Pe5.3</w:t>
      </w:r>
      <w:r>
        <w:rPr>
          <w:lang w:val="en-US"/>
        </w:rPr>
        <w:t xml:space="preserve">. </w:t>
      </w:r>
      <w:r>
        <w:rPr>
          <w:b/>
          <w:lang w:val="en-US"/>
        </w:rPr>
        <w:t>many masters</w:t>
      </w:r>
      <w:r>
        <w:rPr>
          <w:lang w:val="en-US"/>
        </w:rPr>
        <w:t xml:space="preserve">. Rather, “be not many of you teachers,” </w:t>
      </w:r>
      <w:r>
        <w:rPr>
          <w:i/>
          <w:lang w:val="en-US"/>
        </w:rPr>
        <w:t>didaskaloi</w:t>
      </w:r>
      <w:r>
        <w:rPr>
          <w:lang w:val="en-US"/>
        </w:rPr>
        <w:t xml:space="preserve">; for many wish to be teachers who have more need to learn; and aspire to the office of teacher, without a proper call or suitable qualifications. </w:t>
      </w:r>
      <w:r>
        <w:rPr>
          <w:b/>
          <w:lang w:val="en-US"/>
        </w:rPr>
        <w:t>knowing</w:t>
      </w:r>
      <w:r>
        <w:rPr>
          <w:lang w:val="en-US"/>
        </w:rPr>
        <w:t xml:space="preserve">. Le </w:t>
      </w:r>
      <w:r w:rsidR="006B227C">
        <w:t xml:space="preserve"> Le10.3</w:t>
      </w:r>
      <w:r>
        <w:rPr>
          <w:lang w:val="en-US"/>
        </w:rPr>
        <w:t xml:space="preserve">. Ezk </w:t>
      </w:r>
      <w:r w:rsidR="006B227C">
        <w:t xml:space="preserve"> Eze3.17</w:t>
      </w:r>
      <w:r>
        <w:rPr>
          <w:lang w:val="en-US"/>
        </w:rPr>
        <w:t xml:space="preserve">, </w:t>
      </w:r>
      <w:r w:rsidR="006B227C">
        <w:t xml:space="preserve"> Eze3.18</w:t>
      </w:r>
      <w:r>
        <w:rPr>
          <w:lang w:val="en-US"/>
        </w:rPr>
        <w:t xml:space="preserve">. </w:t>
      </w:r>
      <w:r w:rsidR="006B227C">
        <w:t xml:space="preserve"> Eze33.7-9</w:t>
      </w:r>
      <w:r>
        <w:rPr>
          <w:lang w:val="en-US"/>
        </w:rPr>
        <w:t xml:space="preserve">. Lk </w:t>
      </w:r>
      <w:r w:rsidR="006B227C">
        <w:t xml:space="preserve"> Lk6.37</w:t>
      </w:r>
      <w:r>
        <w:rPr>
          <w:lang w:val="en-US"/>
        </w:rPr>
        <w:t>. +*</w:t>
      </w:r>
      <w:r w:rsidR="006B227C">
        <w:t xml:space="preserve"> Lk12.47</w:t>
      </w:r>
      <w:r>
        <w:rPr>
          <w:lang w:val="en-US"/>
        </w:rPr>
        <w:t xml:space="preserve">, </w:t>
      </w:r>
      <w:r w:rsidR="006B227C">
        <w:t xml:space="preserve"> Lk12.48</w:t>
      </w:r>
      <w:r>
        <w:rPr>
          <w:lang w:val="en-US"/>
        </w:rPr>
        <w:t xml:space="preserve">. </w:t>
      </w:r>
      <w:r w:rsidR="006B227C">
        <w:t xml:space="preserve"> Lk16.2</w:t>
      </w:r>
      <w:r>
        <w:rPr>
          <w:lang w:val="en-US"/>
        </w:rPr>
        <w:t xml:space="preserve">. Ac </w:t>
      </w:r>
      <w:r w:rsidR="006B227C">
        <w:t xml:space="preserve"> Ac20.26</w:t>
      </w:r>
      <w:r>
        <w:rPr>
          <w:lang w:val="en-US"/>
        </w:rPr>
        <w:t xml:space="preserve">, </w:t>
      </w:r>
      <w:r w:rsidR="006B227C">
        <w:t xml:space="preserve"> Ac20.27</w:t>
      </w:r>
      <w:r>
        <w:rPr>
          <w:lang w:val="en-US"/>
        </w:rPr>
        <w:t xml:space="preserve">. 1 Co </w:t>
      </w:r>
      <w:r w:rsidR="006B227C">
        <w:t xml:space="preserve"> 1Co4.2-5</w:t>
      </w:r>
      <w:r>
        <w:rPr>
          <w:lang w:val="en-US"/>
        </w:rPr>
        <w:t xml:space="preserve">. 2 Co </w:t>
      </w:r>
      <w:r w:rsidR="006B227C">
        <w:t xml:space="preserve"> 2Co5.10</w:t>
      </w:r>
      <w:r>
        <w:rPr>
          <w:lang w:val="en-US"/>
        </w:rPr>
        <w:t>. He *</w:t>
      </w:r>
      <w:r w:rsidR="006B227C">
        <w:t xml:space="preserve"> Heb13.17</w:t>
      </w:r>
      <w:r>
        <w:rPr>
          <w:lang w:val="en-US"/>
        </w:rPr>
        <w:t xml:space="preserve">. </w:t>
      </w:r>
      <w:r>
        <w:rPr>
          <w:b/>
          <w:lang w:val="en-US"/>
        </w:rPr>
        <w:t>receive</w:t>
      </w:r>
      <w:r>
        <w:rPr>
          <w:lang w:val="en-US"/>
        </w:rPr>
        <w:t xml:space="preserve">. Mk </w:t>
      </w:r>
      <w:r w:rsidR="006B227C">
        <w:t xml:space="preserve"> Mk12.40</w:t>
      </w:r>
      <w:r>
        <w:rPr>
          <w:lang w:val="en-US"/>
        </w:rPr>
        <w:t xml:space="preserve">. Lk </w:t>
      </w:r>
      <w:r w:rsidR="006B227C">
        <w:t xml:space="preserve"> Lk20.47</w:t>
      </w:r>
      <w:r>
        <w:rPr>
          <w:lang w:val="en-US"/>
        </w:rPr>
        <w:t xml:space="preserve">. </w:t>
      </w:r>
      <w:r>
        <w:rPr>
          <w:b/>
          <w:lang w:val="en-US"/>
        </w:rPr>
        <w:t>condemnation</w:t>
      </w:r>
      <w:r>
        <w:rPr>
          <w:lang w:val="en-US"/>
        </w:rPr>
        <w:t xml:space="preserve">. </w:t>
      </w:r>
      <w:r>
        <w:rPr>
          <w:i/>
          <w:lang w:val="en-US"/>
        </w:rPr>
        <w:t>or</w:t>
      </w:r>
      <w:r>
        <w:rPr>
          <w:lang w:val="en-US"/>
        </w:rPr>
        <w:t xml:space="preserve">, judgment. </w:t>
      </w:r>
      <w:r w:rsidR="006B227C">
        <w:t xml:space="preserve">  f37:37B</w:t>
      </w:r>
      <w:r>
        <w:rPr>
          <w:lang w:val="en-US"/>
        </w:rPr>
        <w:t>, Ge +</w:t>
      </w:r>
      <w:r w:rsidR="006B227C">
        <w:t xml:space="preserve"> Ge3.22</w:t>
      </w:r>
      <w:r>
        <w:rPr>
          <w:lang w:val="en-US"/>
        </w:rPr>
        <w:t>. Mt *</w:t>
      </w:r>
      <w:r w:rsidR="006B227C">
        <w:t xml:space="preserve"> Mt7.1</w:t>
      </w:r>
      <w:r>
        <w:rPr>
          <w:lang w:val="en-US"/>
        </w:rPr>
        <w:t xml:space="preserve">, </w:t>
      </w:r>
      <w:r w:rsidR="006B227C">
        <w:t xml:space="preserve"> Mt7.2</w:t>
      </w:r>
      <w:r>
        <w:rPr>
          <w:lang w:val="en-US"/>
        </w:rPr>
        <w:t xml:space="preserve">. </w:t>
      </w:r>
      <w:r w:rsidR="006B227C">
        <w:t xml:space="preserve"> Mt23.14</w:t>
      </w:r>
      <w:r>
        <w:rPr>
          <w:lang w:val="en-US"/>
        </w:rPr>
        <w:t>. 1 Co *</w:t>
      </w:r>
      <w:r w:rsidR="006B227C">
        <w:t xml:space="preserve"> 1Co11.29-32</w:t>
      </w:r>
      <w:r>
        <w:rPr>
          <w:lang w:val="en-US"/>
        </w:rPr>
        <w:t xml:space="preserve">g. </w:t>
      </w:r>
    </w:p>
    <w:p w:rsidR="003E23E9" w:rsidRDefault="003E23E9" w:rsidP="00710603">
      <w:pPr>
        <w:ind w:firstLine="360"/>
        <w:jc w:val="both"/>
      </w:pPr>
      <w:r>
        <w:rPr>
          <w:lang w:val="en-US"/>
        </w:rPr>
        <w:t xml:space="preserve">2. </w:t>
      </w:r>
      <w:r>
        <w:rPr>
          <w:b/>
          <w:lang w:val="en-US"/>
        </w:rPr>
        <w:t>in</w:t>
      </w:r>
      <w:r>
        <w:rPr>
          <w:lang w:val="en-US"/>
        </w:rPr>
        <w:t>. 1 K +*</w:t>
      </w:r>
      <w:r w:rsidR="006B227C">
        <w:t xml:space="preserve"> 1Ki8.46</w:t>
      </w:r>
      <w:r>
        <w:rPr>
          <w:lang w:val="en-US"/>
        </w:rPr>
        <w:t xml:space="preserve">. 2 Ch </w:t>
      </w:r>
      <w:r w:rsidR="006B227C">
        <w:t xml:space="preserve"> 2Ch6.36</w:t>
      </w:r>
      <w:r>
        <w:rPr>
          <w:lang w:val="en-US"/>
        </w:rPr>
        <w:t xml:space="preserve">. Pr </w:t>
      </w:r>
      <w:r w:rsidR="006B227C">
        <w:t xml:space="preserve"> Pr10.19</w:t>
      </w:r>
      <w:r>
        <w:rPr>
          <w:lang w:val="en-US"/>
        </w:rPr>
        <w:t>. *</w:t>
      </w:r>
      <w:r w:rsidR="006B227C">
        <w:t xml:space="preserve"> Pr20.9</w:t>
      </w:r>
      <w:r>
        <w:rPr>
          <w:lang w:val="en-US"/>
        </w:rPr>
        <w:t>. Ec +*</w:t>
      </w:r>
      <w:r w:rsidR="006B227C">
        <w:t xml:space="preserve"> Ec7.20</w:t>
      </w:r>
      <w:r>
        <w:rPr>
          <w:lang w:val="en-US"/>
        </w:rPr>
        <w:t xml:space="preserve">. Is </w:t>
      </w:r>
      <w:r>
        <w:rPr>
          <w:rFonts w:ascii="MS Gothic" w:hAnsi="MS Gothic" w:cs="MS Gothic"/>
          <w:lang w:val="en-US"/>
        </w:rPr>
        <w:t>◐</w:t>
      </w:r>
      <w:r w:rsidR="006B227C">
        <w:t xml:space="preserve"> Is53.9</w:t>
      </w:r>
      <w:r>
        <w:rPr>
          <w:lang w:val="en-US"/>
        </w:rPr>
        <w:t xml:space="preserve">. </w:t>
      </w:r>
      <w:r>
        <w:rPr>
          <w:rFonts w:ascii="Segoe UI Symbol" w:hAnsi="Segoe UI Symbol" w:cs="Segoe UI Symbol"/>
          <w:lang w:val="en-US"/>
        </w:rPr>
        <w:t>✓</w:t>
      </w:r>
      <w:r w:rsidR="006B227C">
        <w:t xml:space="preserve"> Is64.6</w:t>
      </w:r>
      <w:r>
        <w:rPr>
          <w:lang w:val="en-US"/>
        </w:rPr>
        <w:t>. Ro *</w:t>
      </w:r>
      <w:r w:rsidR="006B227C">
        <w:t xml:space="preserve"> Ro3.10</w:t>
      </w:r>
      <w:r>
        <w:rPr>
          <w:lang w:val="en-US"/>
        </w:rPr>
        <w:t xml:space="preserve">. </w:t>
      </w:r>
      <w:r w:rsidR="006B227C">
        <w:t xml:space="preserve"> Ro7.21</w:t>
      </w:r>
      <w:r>
        <w:rPr>
          <w:lang w:val="en-US"/>
        </w:rPr>
        <w:t xml:space="preserve">. Ga </w:t>
      </w:r>
      <w:r w:rsidR="006B227C">
        <w:t xml:space="preserve"> Ga3.22</w:t>
      </w:r>
      <w:r>
        <w:rPr>
          <w:lang w:val="en-US"/>
        </w:rPr>
        <w:t xml:space="preserve">. </w:t>
      </w:r>
      <w:r w:rsidR="006B227C">
        <w:t xml:space="preserve"> Ga5.17</w:t>
      </w:r>
      <w:r>
        <w:rPr>
          <w:lang w:val="en-US"/>
        </w:rPr>
        <w:t xml:space="preserve">. 1 J </w:t>
      </w:r>
      <w:r>
        <w:rPr>
          <w:rFonts w:ascii="Segoe UI Symbol" w:hAnsi="Segoe UI Symbol" w:cs="Segoe UI Symbol"/>
          <w:lang w:val="en-US"/>
        </w:rPr>
        <w:t>✓</w:t>
      </w:r>
      <w:r w:rsidR="006B227C">
        <w:t xml:space="preserve"> 1Jn1.8-10</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ver. </w:t>
      </w:r>
      <w:r w:rsidR="006B227C">
        <w:t xml:space="preserve"> Jas3.5</w:t>
      </w:r>
      <w:r>
        <w:rPr>
          <w:lang w:val="en-US"/>
        </w:rPr>
        <w:t xml:space="preserve">, </w:t>
      </w:r>
      <w:r w:rsidR="006B227C">
        <w:t xml:space="preserve"> Jas3.6</w:t>
      </w:r>
      <w:r>
        <w:rPr>
          <w:lang w:val="en-US"/>
        </w:rPr>
        <w:t xml:space="preserve">, </w:t>
      </w:r>
      <w:r>
        <w:rPr>
          <w:rFonts w:ascii="Segoe UI Symbol" w:hAnsi="Segoe UI Symbol" w:cs="Segoe UI Symbol"/>
          <w:lang w:val="en-US"/>
        </w:rPr>
        <w:t>✓</w:t>
      </w:r>
      <w:r w:rsidR="006B227C">
        <w:t xml:space="preserve"> Jas3.8</w:t>
      </w:r>
      <w:r>
        <w:rPr>
          <w:lang w:val="en-US"/>
        </w:rPr>
        <w:t xml:space="preserve">. See on Ja </w:t>
      </w:r>
      <w:r w:rsidR="006B227C">
        <w:t xml:space="preserve"> Jas1.26</w:t>
      </w:r>
      <w:r>
        <w:rPr>
          <w:lang w:val="en-US"/>
        </w:rPr>
        <w:t>. Ps *</w:t>
      </w:r>
      <w:r w:rsidR="006B227C">
        <w:t xml:space="preserve"> Ps34.13</w:t>
      </w:r>
      <w:r>
        <w:rPr>
          <w:lang w:val="en-US"/>
        </w:rPr>
        <w:t xml:space="preserve">. Pr </w:t>
      </w:r>
      <w:r w:rsidR="006B227C">
        <w:t xml:space="preserve"> Pr13.3</w:t>
      </w:r>
      <w:r>
        <w:rPr>
          <w:lang w:val="en-US"/>
        </w:rPr>
        <w:t xml:space="preserve">. 1 P </w:t>
      </w:r>
      <w:r w:rsidR="006B227C">
        <w:t xml:space="preserve"> 1Pe3.10</w:t>
      </w:r>
      <w:r>
        <w:rPr>
          <w:lang w:val="en-US"/>
        </w:rPr>
        <w:t xml:space="preserve">. </w:t>
      </w:r>
      <w:r>
        <w:rPr>
          <w:b/>
          <w:lang w:val="en-US"/>
        </w:rPr>
        <w:t>offend not</w:t>
      </w:r>
      <w:r>
        <w:rPr>
          <w:lang w:val="en-US"/>
        </w:rPr>
        <w:t>. Ja +</w:t>
      </w:r>
      <w:r w:rsidR="006B227C">
        <w:t xml:space="preserve"> Jas2.10</w:t>
      </w:r>
      <w:r>
        <w:rPr>
          <w:lang w:val="en-US"/>
        </w:rPr>
        <w:t xml:space="preserve">. Is </w:t>
      </w:r>
      <w:r w:rsidR="006B227C">
        <w:t xml:space="preserve"> Is53.9</w:t>
      </w:r>
      <w:r>
        <w:rPr>
          <w:lang w:val="en-US"/>
        </w:rPr>
        <w:t xml:space="preserve">. 1 P </w:t>
      </w:r>
      <w:r w:rsidR="006B227C">
        <w:t xml:space="preserve"> 1Pe2.22</w:t>
      </w:r>
      <w:r>
        <w:rPr>
          <w:lang w:val="en-US"/>
        </w:rPr>
        <w:t xml:space="preserve">. </w:t>
      </w:r>
      <w:r>
        <w:rPr>
          <w:b/>
          <w:lang w:val="en-US"/>
        </w:rPr>
        <w:t>in word</w:t>
      </w:r>
      <w:r>
        <w:rPr>
          <w:lang w:val="en-US"/>
        </w:rPr>
        <w:t>. Jb *</w:t>
      </w:r>
      <w:r w:rsidR="006B227C">
        <w:t xml:space="preserve"> Job31.30</w:t>
      </w:r>
      <w:r>
        <w:rPr>
          <w:lang w:val="en-US"/>
        </w:rPr>
        <w:t>. Ps *</w:t>
      </w:r>
      <w:r w:rsidR="006B227C">
        <w:t xml:space="preserve"> Ps15.2-4</w:t>
      </w:r>
      <w:r>
        <w:rPr>
          <w:lang w:val="en-US"/>
        </w:rPr>
        <w:t>. *</w:t>
      </w:r>
      <w:r w:rsidR="006B227C">
        <w:t xml:space="preserve"> Ps39.1</w:t>
      </w:r>
      <w:r>
        <w:rPr>
          <w:lang w:val="en-US"/>
        </w:rPr>
        <w:t xml:space="preserve">. Mt </w:t>
      </w:r>
      <w:r>
        <w:rPr>
          <w:rFonts w:ascii="Segoe UI Symbol" w:hAnsi="Segoe UI Symbol" w:cs="Segoe UI Symbol"/>
          <w:lang w:val="en-US"/>
        </w:rPr>
        <w:t>✓</w:t>
      </w:r>
      <w:r w:rsidR="006B227C">
        <w:t xml:space="preserve"> Mt12.36</w:t>
      </w:r>
      <w:r>
        <w:rPr>
          <w:lang w:val="en-US"/>
        </w:rPr>
        <w:t xml:space="preserve">, </w:t>
      </w:r>
      <w:r w:rsidR="006B227C">
        <w:t xml:space="preserve"> Mt12.37</w:t>
      </w:r>
      <w:r>
        <w:rPr>
          <w:lang w:val="en-US"/>
        </w:rPr>
        <w:t xml:space="preserve">. </w:t>
      </w:r>
      <w:r>
        <w:rPr>
          <w:b/>
          <w:lang w:val="en-US"/>
        </w:rPr>
        <w:t>a perfect</w:t>
      </w:r>
      <w:r>
        <w:rPr>
          <w:lang w:val="en-US"/>
        </w:rPr>
        <w:t xml:space="preserve">. See on Ja </w:t>
      </w:r>
      <w:r w:rsidR="006B227C">
        <w:t xml:space="preserve"> Jas1.4</w:t>
      </w:r>
      <w:r>
        <w:rPr>
          <w:lang w:val="en-US"/>
        </w:rPr>
        <w:t>. Mt *</w:t>
      </w:r>
      <w:r w:rsidR="006B227C">
        <w:t xml:space="preserve"> Mt12.37</w:t>
      </w:r>
      <w:r>
        <w:rPr>
          <w:lang w:val="en-US"/>
        </w:rPr>
        <w:t xml:space="preserve">. Col </w:t>
      </w:r>
      <w:r w:rsidR="006B227C">
        <w:t xml:space="preserve"> Col1.28</w:t>
      </w:r>
      <w:r>
        <w:rPr>
          <w:lang w:val="en-US"/>
        </w:rPr>
        <w:t xml:space="preserve">. </w:t>
      </w:r>
      <w:r w:rsidR="006B227C">
        <w:t xml:space="preserve"> Col4.12</w:t>
      </w:r>
      <w:r>
        <w:rPr>
          <w:lang w:val="en-US"/>
        </w:rPr>
        <w:t>. He *</w:t>
      </w:r>
      <w:r w:rsidR="006B227C">
        <w:t xml:space="preserve"> Heb13.21</w:t>
      </w:r>
      <w:r>
        <w:rPr>
          <w:lang w:val="en-US"/>
        </w:rPr>
        <w:t>. 1 P *</w:t>
      </w:r>
      <w:r w:rsidR="006B227C">
        <w:t xml:space="preserve"> 1Pe5.10</w:t>
      </w:r>
      <w:r>
        <w:rPr>
          <w:lang w:val="en-US"/>
        </w:rPr>
        <w:t xml:space="preserve">. </w:t>
      </w:r>
      <w:r>
        <w:rPr>
          <w:b/>
          <w:lang w:val="en-US"/>
        </w:rPr>
        <w:t>to bridle</w:t>
      </w:r>
      <w:r>
        <w:rPr>
          <w:lang w:val="en-US"/>
        </w:rPr>
        <w:t>. Ja +</w:t>
      </w:r>
      <w:r w:rsidR="006B227C">
        <w:t xml:space="preserve"> Jas1.26</w:t>
      </w:r>
      <w:r>
        <w:rPr>
          <w:lang w:val="en-US"/>
        </w:rPr>
        <w:t>. 1 Co *</w:t>
      </w:r>
      <w:r w:rsidR="006B227C">
        <w:t xml:space="preserve"> 1Co9.27</w:t>
      </w:r>
      <w:r>
        <w:rPr>
          <w:lang w:val="en-US"/>
        </w:rPr>
        <w:t xml:space="preserve">. </w:t>
      </w:r>
    </w:p>
    <w:p w:rsidR="003E23E9" w:rsidRDefault="003E23E9" w:rsidP="00710603">
      <w:pPr>
        <w:ind w:firstLine="360"/>
        <w:jc w:val="both"/>
      </w:pPr>
      <w:r>
        <w:rPr>
          <w:lang w:val="en-US"/>
        </w:rPr>
        <w:t xml:space="preserve">3. </w:t>
      </w:r>
      <w:r>
        <w:rPr>
          <w:b/>
          <w:lang w:val="en-US"/>
        </w:rPr>
        <w:t>put bits</w:t>
      </w:r>
      <w:r>
        <w:rPr>
          <w:lang w:val="en-US"/>
        </w:rPr>
        <w:t xml:space="preserve">. Ja </w:t>
      </w:r>
      <w:r w:rsidR="006B227C">
        <w:t xml:space="preserve"> Jas1.26</w:t>
      </w:r>
      <w:r>
        <w:rPr>
          <w:lang w:val="en-US"/>
        </w:rPr>
        <w:t xml:space="preserve">. 2 K </w:t>
      </w:r>
      <w:r w:rsidR="006B227C">
        <w:t xml:space="preserve"> 2Ki19.28</w:t>
      </w:r>
      <w:r>
        <w:rPr>
          <w:lang w:val="en-US"/>
        </w:rPr>
        <w:t>. Ps *</w:t>
      </w:r>
      <w:r w:rsidR="006B227C">
        <w:t xml:space="preserve"> Ps32.9</w:t>
      </w:r>
      <w:r>
        <w:rPr>
          <w:lang w:val="en-US"/>
        </w:rPr>
        <w:t>. *</w:t>
      </w:r>
      <w:r w:rsidR="006B227C">
        <w:t xml:space="preserve"> Ps39.1</w:t>
      </w:r>
      <w:r>
        <w:rPr>
          <w:lang w:val="en-US"/>
        </w:rPr>
        <w:t xml:space="preserve">. Is </w:t>
      </w:r>
      <w:r w:rsidR="006B227C">
        <w:t xml:space="preserve"> Is37.29</w:t>
      </w:r>
      <w:r>
        <w:rPr>
          <w:lang w:val="en-US"/>
        </w:rPr>
        <w:t xml:space="preserve">. </w:t>
      </w:r>
    </w:p>
    <w:p w:rsidR="003E23E9" w:rsidRDefault="003E23E9" w:rsidP="00710603">
      <w:pPr>
        <w:ind w:firstLine="360"/>
        <w:jc w:val="both"/>
      </w:pPr>
      <w:r>
        <w:rPr>
          <w:lang w:val="en-US"/>
        </w:rPr>
        <w:t xml:space="preserve">4. </w:t>
      </w:r>
      <w:r>
        <w:rPr>
          <w:b/>
          <w:lang w:val="en-US"/>
        </w:rPr>
        <w:t>are driven</w:t>
      </w:r>
      <w:r>
        <w:rPr>
          <w:lang w:val="en-US"/>
        </w:rPr>
        <w:t xml:space="preserve">. Ps </w:t>
      </w:r>
      <w:r w:rsidR="006B227C">
        <w:t xml:space="preserve"> Ps107.25-27</w:t>
      </w:r>
      <w:r>
        <w:rPr>
          <w:lang w:val="en-US"/>
        </w:rPr>
        <w:t xml:space="preserve">. Jon </w:t>
      </w:r>
      <w:r w:rsidR="006B227C">
        <w:t xml:space="preserve"> Jon1.4</w:t>
      </w:r>
      <w:r>
        <w:rPr>
          <w:lang w:val="en-US"/>
        </w:rPr>
        <w:t xml:space="preserve">. Mt </w:t>
      </w:r>
      <w:r w:rsidR="006B227C">
        <w:t xml:space="preserve"> Mt8.24</w:t>
      </w:r>
      <w:r>
        <w:rPr>
          <w:lang w:val="en-US"/>
        </w:rPr>
        <w:t xml:space="preserve">. Ac </w:t>
      </w:r>
      <w:r w:rsidR="006B227C">
        <w:t xml:space="preserve"> Ac27.14</w:t>
      </w:r>
      <w:r>
        <w:rPr>
          <w:lang w:val="en-US"/>
        </w:rPr>
        <w:t xml:space="preserve">, etc. </w:t>
      </w:r>
      <w:r>
        <w:rPr>
          <w:b/>
          <w:lang w:val="en-US"/>
        </w:rPr>
        <w:t>governor</w:t>
      </w:r>
      <w:r>
        <w:rPr>
          <w:lang w:val="en-US"/>
        </w:rPr>
        <w:t xml:space="preserve">. </w:t>
      </w:r>
      <w:r w:rsidR="006B227C">
        <w:t xml:space="preserve">  f100</w:t>
      </w:r>
      <w:r>
        <w:rPr>
          <w:lang w:val="en-US"/>
        </w:rPr>
        <w:t>, Ge +</w:t>
      </w:r>
      <w:r w:rsidR="006B227C">
        <w:t xml:space="preserve"> Ge10.9</w:t>
      </w:r>
      <w:r>
        <w:rPr>
          <w:lang w:val="en-US"/>
        </w:rPr>
        <w:t xml:space="preserve">. </w:t>
      </w:r>
    </w:p>
    <w:p w:rsidR="003E23E9" w:rsidRDefault="003E23E9" w:rsidP="00710603">
      <w:pPr>
        <w:ind w:firstLine="360"/>
        <w:jc w:val="both"/>
      </w:pPr>
      <w:r>
        <w:rPr>
          <w:lang w:val="en-US"/>
        </w:rPr>
        <w:t xml:space="preserve">5. </w:t>
      </w:r>
      <w:r>
        <w:rPr>
          <w:b/>
          <w:lang w:val="en-US"/>
        </w:rPr>
        <w:t>so</w:t>
      </w:r>
      <w:r>
        <w:rPr>
          <w:lang w:val="en-US"/>
        </w:rPr>
        <w:t xml:space="preserve">. Ex </w:t>
      </w:r>
      <w:r w:rsidR="006B227C">
        <w:t xml:space="preserve"> Ex5.2</w:t>
      </w:r>
      <w:r>
        <w:rPr>
          <w:lang w:val="en-US"/>
        </w:rPr>
        <w:t xml:space="preserve">. </w:t>
      </w:r>
      <w:r w:rsidR="006B227C">
        <w:t xml:space="preserve"> Ex15.9</w:t>
      </w:r>
      <w:r>
        <w:rPr>
          <w:lang w:val="en-US"/>
        </w:rPr>
        <w:t xml:space="preserve">. 2 K </w:t>
      </w:r>
      <w:r w:rsidR="006B227C">
        <w:t xml:space="preserve"> 2Ki19.22-24</w:t>
      </w:r>
      <w:r>
        <w:rPr>
          <w:lang w:val="en-US"/>
        </w:rPr>
        <w:t xml:space="preserve">. Jb </w:t>
      </w:r>
      <w:r w:rsidR="006B227C">
        <w:t xml:space="preserve"> Job21.14</w:t>
      </w:r>
      <w:r>
        <w:rPr>
          <w:lang w:val="en-US"/>
        </w:rPr>
        <w:t xml:space="preserve">, </w:t>
      </w:r>
      <w:r w:rsidR="006B227C">
        <w:t xml:space="preserve"> Job21.15</w:t>
      </w:r>
      <w:r>
        <w:rPr>
          <w:lang w:val="en-US"/>
        </w:rPr>
        <w:t xml:space="preserve">. </w:t>
      </w:r>
      <w:r w:rsidR="006B227C">
        <w:t xml:space="preserve"> Job22.17</w:t>
      </w:r>
      <w:r>
        <w:rPr>
          <w:lang w:val="en-US"/>
        </w:rPr>
        <w:t>. Ps +*</w:t>
      </w:r>
      <w:r w:rsidR="006B227C">
        <w:t xml:space="preserve"> Ps10.3</w:t>
      </w:r>
      <w:r>
        <w:rPr>
          <w:lang w:val="en-US"/>
        </w:rPr>
        <w:t>. *</w:t>
      </w:r>
      <w:r w:rsidR="006B227C">
        <w:t xml:space="preserve"> Ps12.2-4</w:t>
      </w:r>
      <w:r>
        <w:rPr>
          <w:lang w:val="en-US"/>
        </w:rPr>
        <w:t xml:space="preserve">. </w:t>
      </w:r>
      <w:r w:rsidR="006B227C">
        <w:t xml:space="preserve"> Ps17.10</w:t>
      </w:r>
      <w:r>
        <w:rPr>
          <w:lang w:val="en-US"/>
        </w:rPr>
        <w:t xml:space="preserve">. </w:t>
      </w:r>
      <w:r w:rsidR="006B227C">
        <w:t xml:space="preserve"> Ps52.1</w:t>
      </w:r>
      <w:r>
        <w:rPr>
          <w:lang w:val="en-US"/>
        </w:rPr>
        <w:t xml:space="preserve">, </w:t>
      </w:r>
      <w:r w:rsidR="006B227C">
        <w:t xml:space="preserve"> Ps52.2</w:t>
      </w:r>
      <w:r>
        <w:rPr>
          <w:lang w:val="en-US"/>
        </w:rPr>
        <w:t xml:space="preserve">. </w:t>
      </w:r>
      <w:r w:rsidR="006B227C">
        <w:t xml:space="preserve"> Ps73.8</w:t>
      </w:r>
      <w:r>
        <w:rPr>
          <w:lang w:val="en-US"/>
        </w:rPr>
        <w:t xml:space="preserve">, </w:t>
      </w:r>
      <w:r w:rsidR="006B227C">
        <w:t xml:space="preserve"> Ps73.9</w:t>
      </w:r>
      <w:r>
        <w:rPr>
          <w:lang w:val="en-US"/>
        </w:rPr>
        <w:t xml:space="preserve">. Pr </w:t>
      </w:r>
      <w:r w:rsidR="006B227C">
        <w:t xml:space="preserve"> Pr12.18</w:t>
      </w:r>
      <w:r>
        <w:rPr>
          <w:lang w:val="en-US"/>
        </w:rPr>
        <w:t xml:space="preserve">. </w:t>
      </w:r>
      <w:r w:rsidR="006B227C">
        <w:t xml:space="preserve"> Pr15.2</w:t>
      </w:r>
      <w:r>
        <w:rPr>
          <w:lang w:val="en-US"/>
        </w:rPr>
        <w:t>. *</w:t>
      </w:r>
      <w:r w:rsidR="006B227C">
        <w:t xml:space="preserve"> Pr18.21</w:t>
      </w:r>
      <w:r>
        <w:rPr>
          <w:lang w:val="en-US"/>
        </w:rPr>
        <w:t xml:space="preserve">. Je </w:t>
      </w:r>
      <w:r w:rsidR="006B227C">
        <w:t xml:space="preserve"> Je9.3-8</w:t>
      </w:r>
      <w:r>
        <w:rPr>
          <w:lang w:val="en-US"/>
        </w:rPr>
        <w:t xml:space="preserve">. </w:t>
      </w:r>
      <w:r w:rsidR="006B227C">
        <w:t xml:space="preserve"> Je18.18</w:t>
      </w:r>
      <w:r>
        <w:rPr>
          <w:lang w:val="en-US"/>
        </w:rPr>
        <w:t xml:space="preserve">. Ezk </w:t>
      </w:r>
      <w:r w:rsidR="006B227C">
        <w:t xml:space="preserve"> Eze28.2</w:t>
      </w:r>
      <w:r>
        <w:rPr>
          <w:lang w:val="en-US"/>
        </w:rPr>
        <w:t xml:space="preserve">. </w:t>
      </w:r>
      <w:r w:rsidR="006B227C">
        <w:t xml:space="preserve"> Eze29.3</w:t>
      </w:r>
      <w:r>
        <w:rPr>
          <w:lang w:val="en-US"/>
        </w:rPr>
        <w:t xml:space="preserve">. Da </w:t>
      </w:r>
      <w:r w:rsidR="006B227C">
        <w:t xml:space="preserve"> Da3.15</w:t>
      </w:r>
      <w:r>
        <w:rPr>
          <w:lang w:val="en-US"/>
        </w:rPr>
        <w:t xml:space="preserve">. </w:t>
      </w:r>
      <w:r w:rsidR="006B227C">
        <w:t xml:space="preserve"> Da4.30</w:t>
      </w:r>
      <w:r>
        <w:rPr>
          <w:lang w:val="en-US"/>
        </w:rPr>
        <w:t xml:space="preserve">. 2 P </w:t>
      </w:r>
      <w:r w:rsidR="006B227C">
        <w:t xml:space="preserve"> 2Pe2.18</w:t>
      </w:r>
      <w:r>
        <w:rPr>
          <w:lang w:val="en-US"/>
        </w:rPr>
        <w:t xml:space="preserve">. Ju </w:t>
      </w:r>
      <w:r w:rsidR="006B227C">
        <w:t xml:space="preserve"> Jud16</w:t>
      </w:r>
      <w:r>
        <w:rPr>
          <w:lang w:val="en-US"/>
        </w:rPr>
        <w:t xml:space="preserve">. Re </w:t>
      </w:r>
      <w:r w:rsidR="006B227C">
        <w:t xml:space="preserve"> Re13.5</w:t>
      </w:r>
      <w:r>
        <w:rPr>
          <w:lang w:val="en-US"/>
        </w:rPr>
        <w:t xml:space="preserve">, </w:t>
      </w:r>
      <w:r w:rsidR="006B227C">
        <w:t xml:space="preserve"> Re13.6</w:t>
      </w:r>
      <w:r>
        <w:rPr>
          <w:lang w:val="en-US"/>
        </w:rPr>
        <w:t xml:space="preserve">. </w:t>
      </w:r>
      <w:r>
        <w:rPr>
          <w:b/>
          <w:lang w:val="en-US"/>
        </w:rPr>
        <w:t>how great</w:t>
      </w:r>
      <w:r>
        <w:rPr>
          <w:lang w:val="en-US"/>
        </w:rPr>
        <w:t xml:space="preserve">. Ps </w:t>
      </w:r>
      <w:r w:rsidR="006B227C">
        <w:t xml:space="preserve"> Ps83.14</w:t>
      </w:r>
      <w:r>
        <w:rPr>
          <w:lang w:val="en-US"/>
        </w:rPr>
        <w:t xml:space="preserve">. Pr </w:t>
      </w:r>
      <w:r w:rsidR="006B227C">
        <w:t xml:space="preserve"> Pr26.20</w:t>
      </w:r>
      <w:r>
        <w:rPr>
          <w:lang w:val="en-US"/>
        </w:rPr>
        <w:t xml:space="preserve">, </w:t>
      </w:r>
      <w:r w:rsidR="006B227C">
        <w:t xml:space="preserve"> Pr26.21</w:t>
      </w:r>
      <w:r>
        <w:rPr>
          <w:lang w:val="en-US"/>
        </w:rPr>
        <w:t xml:space="preserve">. Is </w:t>
      </w:r>
      <w:r w:rsidR="006B227C">
        <w:t xml:space="preserve"> Is9.18</w:t>
      </w:r>
      <w:r>
        <w:rPr>
          <w:lang w:val="en-US"/>
        </w:rPr>
        <w:t xml:space="preserve">. </w:t>
      </w:r>
      <w:r w:rsidR="006B227C">
        <w:t xml:space="preserve"> Is10.16-18</w:t>
      </w:r>
      <w:r>
        <w:rPr>
          <w:lang w:val="en-US"/>
        </w:rPr>
        <w:t xml:space="preserve">. Zc </w:t>
      </w:r>
      <w:r w:rsidR="006B227C">
        <w:t xml:space="preserve"> Zec12.6</w:t>
      </w:r>
      <w:r>
        <w:rPr>
          <w:lang w:val="en-US"/>
        </w:rPr>
        <w:t xml:space="preserve">. </w:t>
      </w:r>
      <w:r>
        <w:rPr>
          <w:b/>
          <w:lang w:val="en-US"/>
        </w:rPr>
        <w:t>matter</w:t>
      </w:r>
      <w:r>
        <w:rPr>
          <w:lang w:val="en-US"/>
        </w:rPr>
        <w:t xml:space="preserve">. </w:t>
      </w:r>
      <w:r>
        <w:rPr>
          <w:i/>
          <w:lang w:val="en-US"/>
        </w:rPr>
        <w:t>or</w:t>
      </w:r>
      <w:r>
        <w:rPr>
          <w:lang w:val="en-US"/>
        </w:rPr>
        <w:t xml:space="preserve">, wood. </w:t>
      </w:r>
    </w:p>
    <w:p w:rsidR="003E23E9" w:rsidRDefault="003E23E9" w:rsidP="00710603">
      <w:pPr>
        <w:ind w:firstLine="360"/>
        <w:jc w:val="both"/>
      </w:pPr>
      <w:r>
        <w:rPr>
          <w:lang w:val="en-US"/>
        </w:rPr>
        <w:t xml:space="preserve">6. </w:t>
      </w:r>
      <w:r>
        <w:rPr>
          <w:b/>
          <w:lang w:val="en-US"/>
        </w:rPr>
        <w:t>the tongue</w:t>
      </w:r>
      <w:r>
        <w:rPr>
          <w:lang w:val="en-US"/>
        </w:rPr>
        <w:t xml:space="preserve">. T#728. Jg </w:t>
      </w:r>
      <w:r w:rsidR="006B227C">
        <w:t xml:space="preserve"> Jdg12.4-6</w:t>
      </w:r>
      <w:r>
        <w:rPr>
          <w:lang w:val="en-US"/>
        </w:rPr>
        <w:t xml:space="preserve">. 2 S </w:t>
      </w:r>
      <w:r w:rsidR="006B227C">
        <w:t xml:space="preserve"> 2Sa19.43</w:t>
      </w:r>
      <w:r>
        <w:rPr>
          <w:lang w:val="en-US"/>
        </w:rPr>
        <w:t xml:space="preserve">. </w:t>
      </w:r>
      <w:r w:rsidR="006B227C">
        <w:t xml:space="preserve"> 2Sa20.1</w:t>
      </w:r>
      <w:r>
        <w:rPr>
          <w:lang w:val="en-US"/>
        </w:rPr>
        <w:t>. 2 Ch *</w:t>
      </w:r>
      <w:r w:rsidR="006B227C">
        <w:t xml:space="preserve"> 2Ch10.13-16</w:t>
      </w:r>
      <w:r>
        <w:rPr>
          <w:lang w:val="en-US"/>
        </w:rPr>
        <w:t xml:space="preserve">. </w:t>
      </w:r>
      <w:r w:rsidR="006B227C">
        <w:t xml:space="preserve"> 2Ch13.17</w:t>
      </w:r>
      <w:r>
        <w:rPr>
          <w:lang w:val="en-US"/>
        </w:rPr>
        <w:t xml:space="preserve">. Jb </w:t>
      </w:r>
      <w:r w:rsidR="006B227C">
        <w:t xml:space="preserve"> Job5.21</w:t>
      </w:r>
      <w:r>
        <w:rPr>
          <w:lang w:val="en-US"/>
        </w:rPr>
        <w:t xml:space="preserve">, </w:t>
      </w:r>
      <w:r w:rsidR="006B227C">
        <w:t xml:space="preserve"> Job5.24</w:t>
      </w:r>
      <w:r>
        <w:rPr>
          <w:lang w:val="en-US"/>
        </w:rPr>
        <w:t>. Ps +</w:t>
      </w:r>
      <w:r w:rsidR="006B227C">
        <w:t xml:space="preserve"> Ps5.9</w:t>
      </w:r>
      <w:r>
        <w:rPr>
          <w:lang w:val="en-US"/>
        </w:rPr>
        <w:t xml:space="preserve"> (T#702). +12:3 (T#198). 52:2, 4. *55:21. 57:4. *64:3. +*101:5. 120:2-4. *140:3. Pr *</w:t>
      </w:r>
      <w:r w:rsidR="006B227C">
        <w:t xml:space="preserve"> Pr11.9</w:t>
      </w:r>
      <w:r>
        <w:rPr>
          <w:lang w:val="en-US"/>
        </w:rPr>
        <w:t xml:space="preserve">, </w:t>
      </w:r>
      <w:r w:rsidR="006B227C">
        <w:t xml:space="preserve"> Pr11.11</w:t>
      </w:r>
      <w:r>
        <w:rPr>
          <w:lang w:val="en-US"/>
        </w:rPr>
        <w:t>. *</w:t>
      </w:r>
      <w:r w:rsidR="006B227C">
        <w:t xml:space="preserve"> Pr12.18</w:t>
      </w:r>
      <w:r>
        <w:rPr>
          <w:lang w:val="en-US"/>
        </w:rPr>
        <w:t>. *</w:t>
      </w:r>
      <w:r w:rsidR="006B227C">
        <w:t xml:space="preserve"> Pr13.13</w:t>
      </w:r>
      <w:r>
        <w:rPr>
          <w:lang w:val="en-US"/>
        </w:rPr>
        <w:t>. *</w:t>
      </w:r>
      <w:r w:rsidR="006B227C">
        <w:t xml:space="preserve"> Pr15.1</w:t>
      </w:r>
      <w:r>
        <w:rPr>
          <w:lang w:val="en-US"/>
        </w:rPr>
        <w:t xml:space="preserve">, </w:t>
      </w:r>
      <w:r w:rsidR="006B227C">
        <w:t xml:space="preserve"> Pr15.4</w:t>
      </w:r>
      <w:r>
        <w:rPr>
          <w:lang w:val="en-US"/>
        </w:rPr>
        <w:t>. *</w:t>
      </w:r>
      <w:r w:rsidR="006B227C">
        <w:t xml:space="preserve"> Pr16.27</w:t>
      </w:r>
      <w:r>
        <w:rPr>
          <w:lang w:val="en-US"/>
        </w:rPr>
        <w:t xml:space="preserve">, </w:t>
      </w:r>
      <w:r w:rsidR="006B227C">
        <w:t xml:space="preserve"> Pr16.28</w:t>
      </w:r>
      <w:r>
        <w:rPr>
          <w:lang w:val="en-US"/>
        </w:rPr>
        <w:t>. *</w:t>
      </w:r>
      <w:r w:rsidR="006B227C">
        <w:t xml:space="preserve"> Pr17.9</w:t>
      </w:r>
      <w:r>
        <w:rPr>
          <w:lang w:val="en-US"/>
        </w:rPr>
        <w:t xml:space="preserve">, </w:t>
      </w:r>
      <w:r w:rsidR="006B227C">
        <w:t xml:space="preserve"> Pr17.28</w:t>
      </w:r>
      <w:r>
        <w:rPr>
          <w:lang w:val="en-US"/>
        </w:rPr>
        <w:t xml:space="preserve">. </w:t>
      </w:r>
      <w:r w:rsidR="006B227C">
        <w:t xml:space="preserve"> Pr18.7</w:t>
      </w:r>
      <w:r>
        <w:rPr>
          <w:lang w:val="en-US"/>
        </w:rPr>
        <w:t xml:space="preserve">, </w:t>
      </w:r>
      <w:r w:rsidR="006B227C">
        <w:t xml:space="preserve"> Pr18.8</w:t>
      </w:r>
      <w:r>
        <w:rPr>
          <w:lang w:val="en-US"/>
        </w:rPr>
        <w:t xml:space="preserve">, </w:t>
      </w:r>
      <w:r w:rsidR="006B227C">
        <w:t xml:space="preserve"> Pr18.21</w:t>
      </w:r>
      <w:r>
        <w:rPr>
          <w:lang w:val="en-US"/>
        </w:rPr>
        <w:t xml:space="preserve">. </w:t>
      </w:r>
      <w:r w:rsidR="006B227C">
        <w:t xml:space="preserve"> Pr25.18</w:t>
      </w:r>
      <w:r>
        <w:rPr>
          <w:lang w:val="en-US"/>
        </w:rPr>
        <w:t>. *</w:t>
      </w:r>
      <w:r w:rsidR="006B227C">
        <w:t xml:space="preserve"> Pr26.20</w:t>
      </w:r>
      <w:r>
        <w:rPr>
          <w:lang w:val="en-US"/>
        </w:rPr>
        <w:t xml:space="preserve">, </w:t>
      </w:r>
      <w:r w:rsidR="006B227C">
        <w:t xml:space="preserve"> Pr26.21</w:t>
      </w:r>
      <w:r>
        <w:rPr>
          <w:lang w:val="en-US"/>
        </w:rPr>
        <w:t xml:space="preserve">. Is </w:t>
      </w:r>
      <w:r>
        <w:rPr>
          <w:rFonts w:ascii="MS Gothic" w:hAnsi="MS Gothic" w:cs="MS Gothic"/>
          <w:lang w:val="en-US"/>
        </w:rPr>
        <w:t>◐</w:t>
      </w:r>
      <w:r w:rsidR="006B227C">
        <w:t xml:space="preserve"> Is11.4</w:t>
      </w:r>
      <w:r>
        <w:rPr>
          <w:lang w:val="en-US"/>
        </w:rPr>
        <w:t xml:space="preserve">. </w:t>
      </w:r>
      <w:r w:rsidR="006B227C">
        <w:t xml:space="preserve"> Is30.27</w:t>
      </w:r>
      <w:r>
        <w:rPr>
          <w:lang w:val="en-US"/>
        </w:rPr>
        <w:t xml:space="preserve">. </w:t>
      </w:r>
      <w:r>
        <w:rPr>
          <w:rFonts w:ascii="MS Gothic" w:hAnsi="MS Gothic" w:cs="MS Gothic"/>
          <w:lang w:val="en-US"/>
        </w:rPr>
        <w:t>◐</w:t>
      </w:r>
      <w:r w:rsidR="006B227C">
        <w:t xml:space="preserve"> Is49.2</w:t>
      </w:r>
      <w:r>
        <w:rPr>
          <w:lang w:val="en-US"/>
        </w:rPr>
        <w:t xml:space="preserve">. Je </w:t>
      </w:r>
      <w:r w:rsidR="006B227C">
        <w:t xml:space="preserve"> Je9.3</w:t>
      </w:r>
      <w:r>
        <w:rPr>
          <w:lang w:val="en-US"/>
        </w:rPr>
        <w:t xml:space="preserve">, </w:t>
      </w:r>
      <w:r w:rsidR="006B227C">
        <w:t xml:space="preserve"> Je9.8</w:t>
      </w:r>
      <w:r>
        <w:rPr>
          <w:lang w:val="en-US"/>
        </w:rPr>
        <w:t xml:space="preserve">. </w:t>
      </w:r>
      <w:r w:rsidR="006B227C">
        <w:t xml:space="preserve"> Je18.18</w:t>
      </w:r>
      <w:r>
        <w:rPr>
          <w:lang w:val="en-US"/>
        </w:rPr>
        <w:t xml:space="preserve">. Ho </w:t>
      </w:r>
      <w:r>
        <w:rPr>
          <w:rFonts w:ascii="MS Gothic" w:hAnsi="MS Gothic" w:cs="MS Gothic"/>
          <w:lang w:val="en-US"/>
        </w:rPr>
        <w:t>◐</w:t>
      </w:r>
      <w:r w:rsidR="006B227C">
        <w:t xml:space="preserve"> Ho6.5</w:t>
      </w:r>
      <w:r>
        <w:rPr>
          <w:lang w:val="en-US"/>
        </w:rPr>
        <w:t>. Mt *</w:t>
      </w:r>
      <w:r w:rsidR="006B227C">
        <w:t xml:space="preserve"> Mt15.18</w:t>
      </w:r>
      <w:r>
        <w:rPr>
          <w:lang w:val="en-US"/>
        </w:rPr>
        <w:t xml:space="preserve">, </w:t>
      </w:r>
      <w:r w:rsidR="006B227C">
        <w:t xml:space="preserve"> Mt15.19</w:t>
      </w:r>
      <w:r>
        <w:rPr>
          <w:lang w:val="en-US"/>
        </w:rPr>
        <w:t>. Jn +</w:t>
      </w:r>
      <w:r w:rsidR="006B227C">
        <w:t xml:space="preserve"> Jn8.44</w:t>
      </w:r>
      <w:r>
        <w:rPr>
          <w:lang w:val="en-US"/>
        </w:rPr>
        <w:t xml:space="preserve"> (T#416). </w:t>
      </w:r>
      <w:r>
        <w:rPr>
          <w:b/>
          <w:lang w:val="en-US"/>
        </w:rPr>
        <w:t>a world</w:t>
      </w:r>
      <w:r>
        <w:rPr>
          <w:lang w:val="en-US"/>
        </w:rPr>
        <w:t xml:space="preserve">. Gr. </w:t>
      </w:r>
      <w:r>
        <w:rPr>
          <w:i/>
          <w:lang w:val="en-US"/>
        </w:rPr>
        <w:t>kosmos,</w:t>
      </w:r>
      <w:r>
        <w:rPr>
          <w:lang w:val="en-US"/>
        </w:rPr>
        <w:t xml:space="preserve"> Mt +</w:t>
      </w:r>
      <w:r w:rsidR="006B227C">
        <w:t xml:space="preserve"> Mt4.8</w:t>
      </w:r>
      <w:r>
        <w:rPr>
          <w:lang w:val="en-US"/>
        </w:rPr>
        <w:t xml:space="preserve">. </w:t>
      </w:r>
      <w:r w:rsidR="006B227C">
        <w:t xml:space="preserve">  f102</w:t>
      </w:r>
      <w:r>
        <w:rPr>
          <w:lang w:val="en-US"/>
        </w:rPr>
        <w:t>, Ge +</w:t>
      </w:r>
      <w:r w:rsidR="006B227C">
        <w:t xml:space="preserve"> Ge2.24</w:t>
      </w:r>
      <w:r>
        <w:rPr>
          <w:lang w:val="en-US"/>
        </w:rPr>
        <w:t xml:space="preserve">. Ja </w:t>
      </w:r>
      <w:r w:rsidR="006B227C">
        <w:t xml:space="preserve"> Jas2.7</w:t>
      </w:r>
      <w:r>
        <w:rPr>
          <w:lang w:val="en-US"/>
        </w:rPr>
        <w:t>. Ge +*</w:t>
      </w:r>
      <w:r w:rsidR="006B227C">
        <w:t xml:space="preserve"> Ge3.4-6</w:t>
      </w:r>
      <w:r>
        <w:rPr>
          <w:lang w:val="en-US"/>
        </w:rPr>
        <w:t>. Le *</w:t>
      </w:r>
      <w:r w:rsidR="006B227C">
        <w:t xml:space="preserve"> Le24.11</w:t>
      </w:r>
      <w:r>
        <w:rPr>
          <w:lang w:val="en-US"/>
        </w:rPr>
        <w:t xml:space="preserve">. Nu </w:t>
      </w:r>
      <w:r w:rsidR="006B227C">
        <w:t xml:space="preserve"> Nu25.2</w:t>
      </w:r>
      <w:r>
        <w:rPr>
          <w:lang w:val="en-US"/>
        </w:rPr>
        <w:t xml:space="preserve">. </w:t>
      </w:r>
      <w:r w:rsidR="006B227C">
        <w:t xml:space="preserve"> Nu31.16</w:t>
      </w:r>
      <w:r>
        <w:rPr>
          <w:lang w:val="en-US"/>
        </w:rPr>
        <w:t>. Dt *</w:t>
      </w:r>
      <w:r w:rsidR="006B227C">
        <w:t xml:space="preserve"> Dt13.6</w:t>
      </w:r>
      <w:r>
        <w:rPr>
          <w:lang w:val="en-US"/>
        </w:rPr>
        <w:t>. Jg *</w:t>
      </w:r>
      <w:r w:rsidR="006B227C">
        <w:t xml:space="preserve"> Jdg16.15-20</w:t>
      </w:r>
      <w:r>
        <w:rPr>
          <w:lang w:val="en-US"/>
        </w:rPr>
        <w:t xml:space="preserve">. 1 S </w:t>
      </w:r>
      <w:r w:rsidR="006B227C">
        <w:t xml:space="preserve"> 1Sa22.9-17</w:t>
      </w:r>
      <w:r>
        <w:rPr>
          <w:lang w:val="en-US"/>
        </w:rPr>
        <w:t xml:space="preserve">. 2 S </w:t>
      </w:r>
      <w:r w:rsidR="006B227C">
        <w:t xml:space="preserve"> 2Sa13.26-29</w:t>
      </w:r>
      <w:r>
        <w:rPr>
          <w:lang w:val="en-US"/>
        </w:rPr>
        <w:t xml:space="preserve">. </w:t>
      </w:r>
      <w:r w:rsidR="006B227C">
        <w:t xml:space="preserve"> 2Sa15.2-6</w:t>
      </w:r>
      <w:r>
        <w:rPr>
          <w:lang w:val="en-US"/>
        </w:rPr>
        <w:t xml:space="preserve">. </w:t>
      </w:r>
      <w:r w:rsidR="006B227C">
        <w:t xml:space="preserve"> 2Sa16.20-23</w:t>
      </w:r>
      <w:r>
        <w:rPr>
          <w:lang w:val="en-US"/>
        </w:rPr>
        <w:t xml:space="preserve">. </w:t>
      </w:r>
      <w:r w:rsidR="006B227C">
        <w:t xml:space="preserve"> 2Sa17.1</w:t>
      </w:r>
      <w:r>
        <w:rPr>
          <w:lang w:val="en-US"/>
        </w:rPr>
        <w:t xml:space="preserve">, </w:t>
      </w:r>
      <w:r w:rsidR="006B227C">
        <w:t xml:space="preserve"> 2Sa17.2</w:t>
      </w:r>
      <w:r>
        <w:rPr>
          <w:lang w:val="en-US"/>
        </w:rPr>
        <w:t>. 1 K *</w:t>
      </w:r>
      <w:r w:rsidR="006B227C">
        <w:t xml:space="preserve"> 1Ki21.5-15</w:t>
      </w:r>
      <w:r>
        <w:rPr>
          <w:lang w:val="en-US"/>
        </w:rPr>
        <w:t xml:space="preserve">. Ps </w:t>
      </w:r>
      <w:r w:rsidR="006B227C">
        <w:t xml:space="preserve"> Ps10.7</w:t>
      </w:r>
      <w:r>
        <w:rPr>
          <w:lang w:val="en-US"/>
        </w:rPr>
        <w:t xml:space="preserve">. </w:t>
      </w:r>
      <w:r w:rsidR="006B227C">
        <w:t xml:space="preserve"> Ps34.13</w:t>
      </w:r>
      <w:r>
        <w:rPr>
          <w:lang w:val="en-US"/>
        </w:rPr>
        <w:t>. *</w:t>
      </w:r>
      <w:r w:rsidR="006B227C">
        <w:t xml:space="preserve"> Ps39.1</w:t>
      </w:r>
      <w:r>
        <w:rPr>
          <w:lang w:val="en-US"/>
        </w:rPr>
        <w:t xml:space="preserve">. </w:t>
      </w:r>
      <w:r w:rsidR="006B227C">
        <w:t xml:space="preserve"> Ps52.2</w:t>
      </w:r>
      <w:r>
        <w:rPr>
          <w:lang w:val="en-US"/>
        </w:rPr>
        <w:t>. Pr *</w:t>
      </w:r>
      <w:r w:rsidR="006B227C">
        <w:t xml:space="preserve"> Pr1.10-14</w:t>
      </w:r>
      <w:r>
        <w:rPr>
          <w:lang w:val="en-US"/>
        </w:rPr>
        <w:t>. *</w:t>
      </w:r>
      <w:r w:rsidR="006B227C">
        <w:t xml:space="preserve"> Pr6.19</w:t>
      </w:r>
      <w:r>
        <w:rPr>
          <w:lang w:val="en-US"/>
        </w:rPr>
        <w:t>. *</w:t>
      </w:r>
      <w:r w:rsidR="006B227C">
        <w:t xml:space="preserve"> Pr7.5</w:t>
      </w:r>
      <w:r>
        <w:rPr>
          <w:lang w:val="en-US"/>
        </w:rPr>
        <w:t xml:space="preserve">, </w:t>
      </w:r>
      <w:r w:rsidR="006B227C">
        <w:t xml:space="preserve"> Pr21.23</w:t>
      </w:r>
      <w:r>
        <w:rPr>
          <w:lang w:val="en-US"/>
        </w:rPr>
        <w:t xml:space="preserve">. Is </w:t>
      </w:r>
      <w:r w:rsidR="006B227C">
        <w:t xml:space="preserve"> Is3.8</w:t>
      </w:r>
      <w:r>
        <w:rPr>
          <w:lang w:val="en-US"/>
        </w:rPr>
        <w:t xml:space="preserve">. </w:t>
      </w:r>
      <w:r w:rsidR="006B227C">
        <w:t xml:space="preserve"> Is59.3</w:t>
      </w:r>
      <w:r>
        <w:rPr>
          <w:lang w:val="en-US"/>
        </w:rPr>
        <w:t>. Je *</w:t>
      </w:r>
      <w:r w:rsidR="006B227C">
        <w:t xml:space="preserve"> Je20.10</w:t>
      </w:r>
      <w:r>
        <w:rPr>
          <w:lang w:val="en-US"/>
        </w:rPr>
        <w:t>. *</w:t>
      </w:r>
      <w:r w:rsidR="006B227C">
        <w:t xml:space="preserve"> Je28.16</w:t>
      </w:r>
      <w:r>
        <w:rPr>
          <w:lang w:val="en-US"/>
        </w:rPr>
        <w:t>. Mt *</w:t>
      </w:r>
      <w:r w:rsidR="006B227C">
        <w:t xml:space="preserve"> Mt12.24</w:t>
      </w:r>
      <w:r>
        <w:rPr>
          <w:lang w:val="en-US"/>
        </w:rPr>
        <w:t xml:space="preserve">, </w:t>
      </w:r>
      <w:r w:rsidR="006B227C">
        <w:t xml:space="preserve"> Mt12.32-36</w:t>
      </w:r>
      <w:r>
        <w:rPr>
          <w:lang w:val="en-US"/>
        </w:rPr>
        <w:t>. *</w:t>
      </w:r>
      <w:r w:rsidR="006B227C">
        <w:t xml:space="preserve"> Mt15.11-20</w:t>
      </w:r>
      <w:r>
        <w:rPr>
          <w:lang w:val="en-US"/>
        </w:rPr>
        <w:t>. Mk +*</w:t>
      </w:r>
      <w:r w:rsidR="006B227C">
        <w:t xml:space="preserve"> Mk7.15</w:t>
      </w:r>
      <w:r>
        <w:rPr>
          <w:lang w:val="en-US"/>
        </w:rPr>
        <w:t xml:space="preserve">, </w:t>
      </w:r>
      <w:r w:rsidR="006B227C">
        <w:t xml:space="preserve"> Mk7.20-22</w:t>
      </w:r>
      <w:r>
        <w:rPr>
          <w:lang w:val="en-US"/>
        </w:rPr>
        <w:t>. *</w:t>
      </w:r>
      <w:r w:rsidR="006B227C">
        <w:t xml:space="preserve"> Mk14.55-57</w:t>
      </w:r>
      <w:r>
        <w:rPr>
          <w:lang w:val="en-US"/>
        </w:rPr>
        <w:t xml:space="preserve">. Ac </w:t>
      </w:r>
      <w:r w:rsidR="006B227C">
        <w:t xml:space="preserve"> Ac5.3</w:t>
      </w:r>
      <w:r>
        <w:rPr>
          <w:lang w:val="en-US"/>
        </w:rPr>
        <w:t xml:space="preserve">. </w:t>
      </w:r>
      <w:r w:rsidR="006B227C">
        <w:t xml:space="preserve"> Ac6.13</w:t>
      </w:r>
      <w:r>
        <w:rPr>
          <w:lang w:val="en-US"/>
        </w:rPr>
        <w:t>. *</w:t>
      </w:r>
      <w:r w:rsidR="006B227C">
        <w:t xml:space="preserve"> Ac20.30</w:t>
      </w:r>
      <w:r>
        <w:rPr>
          <w:lang w:val="en-US"/>
        </w:rPr>
        <w:t>. Ro *</w:t>
      </w:r>
      <w:r w:rsidR="006B227C">
        <w:t xml:space="preserve"> Ro3.13</w:t>
      </w:r>
      <w:r>
        <w:rPr>
          <w:lang w:val="en-US"/>
        </w:rPr>
        <w:t xml:space="preserve">, </w:t>
      </w:r>
      <w:r w:rsidR="006B227C">
        <w:t xml:space="preserve"> Ro3.14</w:t>
      </w:r>
      <w:r>
        <w:rPr>
          <w:lang w:val="en-US"/>
        </w:rPr>
        <w:t>. *</w:t>
      </w:r>
      <w:r w:rsidR="006B227C">
        <w:t xml:space="preserve"> Ro16.17</w:t>
      </w:r>
      <w:r>
        <w:rPr>
          <w:lang w:val="en-US"/>
        </w:rPr>
        <w:t xml:space="preserve">, </w:t>
      </w:r>
      <w:r w:rsidR="006B227C">
        <w:t xml:space="preserve"> Ro16.18</w:t>
      </w:r>
      <w:r>
        <w:rPr>
          <w:lang w:val="en-US"/>
        </w:rPr>
        <w:t>. Ep *</w:t>
      </w:r>
      <w:r w:rsidR="006B227C">
        <w:t xml:space="preserve"> Eph5.3</w:t>
      </w:r>
      <w:r>
        <w:rPr>
          <w:lang w:val="en-US"/>
        </w:rPr>
        <w:t xml:space="preserve">, </w:t>
      </w:r>
      <w:r w:rsidR="006B227C">
        <w:t xml:space="preserve"> Eph5.4</w:t>
      </w:r>
      <w:r>
        <w:rPr>
          <w:lang w:val="en-US"/>
        </w:rPr>
        <w:t>. Col *</w:t>
      </w:r>
      <w:r w:rsidR="006B227C">
        <w:t xml:space="preserve"> Col3.8</w:t>
      </w:r>
      <w:r>
        <w:rPr>
          <w:lang w:val="en-US"/>
        </w:rPr>
        <w:t xml:space="preserve">, </w:t>
      </w:r>
      <w:r w:rsidR="006B227C">
        <w:t xml:space="preserve"> Col3.9</w:t>
      </w:r>
      <w:r>
        <w:rPr>
          <w:lang w:val="en-US"/>
        </w:rPr>
        <w:t xml:space="preserve">. </w:t>
      </w:r>
      <w:r>
        <w:rPr>
          <w:lang w:val="en-US"/>
        </w:rPr>
        <w:lastRenderedPageBreak/>
        <w:t xml:space="preserve">2 Th </w:t>
      </w:r>
      <w:r>
        <w:rPr>
          <w:rFonts w:ascii="Segoe UI Symbol" w:hAnsi="Segoe UI Symbol" w:cs="Segoe UI Symbol"/>
          <w:lang w:val="en-US"/>
        </w:rPr>
        <w:t>✓</w:t>
      </w:r>
      <w:r w:rsidR="006B227C">
        <w:t xml:space="preserve"> 2Th2.10-12</w:t>
      </w:r>
      <w:r>
        <w:rPr>
          <w:lang w:val="en-US"/>
        </w:rPr>
        <w:t xml:space="preserve">. Ti </w:t>
      </w:r>
      <w:r w:rsidR="006B227C">
        <w:t xml:space="preserve"> Tt1.11</w:t>
      </w:r>
      <w:r>
        <w:rPr>
          <w:lang w:val="en-US"/>
        </w:rPr>
        <w:t>. 2 P *</w:t>
      </w:r>
      <w:r w:rsidR="006B227C">
        <w:t xml:space="preserve"> 2Pe2.1</w:t>
      </w:r>
      <w:r>
        <w:rPr>
          <w:lang w:val="en-US"/>
        </w:rPr>
        <w:t xml:space="preserve">, </w:t>
      </w:r>
      <w:r w:rsidR="006B227C">
        <w:t xml:space="preserve"> 2Pe2.2</w:t>
      </w:r>
      <w:r>
        <w:rPr>
          <w:lang w:val="en-US"/>
        </w:rPr>
        <w:t xml:space="preserve">. </w:t>
      </w:r>
      <w:r w:rsidR="006B227C">
        <w:t xml:space="preserve"> 2Pe3.3</w:t>
      </w:r>
      <w:r>
        <w:rPr>
          <w:lang w:val="en-US"/>
        </w:rPr>
        <w:t xml:space="preserve">. 3 J </w:t>
      </w:r>
      <w:r w:rsidR="006B227C">
        <w:t xml:space="preserve"> 3Jn10</w:t>
      </w:r>
      <w:r>
        <w:rPr>
          <w:lang w:val="en-US"/>
        </w:rPr>
        <w:t xml:space="preserve">. Ju </w:t>
      </w:r>
      <w:r w:rsidR="006B227C">
        <w:t xml:space="preserve"> Jud8-10</w:t>
      </w:r>
      <w:r>
        <w:rPr>
          <w:lang w:val="en-US"/>
        </w:rPr>
        <w:t xml:space="preserve">, </w:t>
      </w:r>
      <w:r w:rsidR="006B227C">
        <w:t xml:space="preserve"> Jud15-18</w:t>
      </w:r>
      <w:r>
        <w:rPr>
          <w:lang w:val="en-US"/>
        </w:rPr>
        <w:t xml:space="preserve">. Re </w:t>
      </w:r>
      <w:r w:rsidR="006B227C">
        <w:t xml:space="preserve"> Re2.14</w:t>
      </w:r>
      <w:r>
        <w:rPr>
          <w:lang w:val="en-US"/>
        </w:rPr>
        <w:t xml:space="preserve">, </w:t>
      </w:r>
      <w:r w:rsidR="006B227C">
        <w:t xml:space="preserve"> Re2.15</w:t>
      </w:r>
      <w:r>
        <w:rPr>
          <w:lang w:val="en-US"/>
        </w:rPr>
        <w:t>. *</w:t>
      </w:r>
      <w:r w:rsidR="006B227C">
        <w:t xml:space="preserve"> Re13.1-5</w:t>
      </w:r>
      <w:r>
        <w:rPr>
          <w:lang w:val="en-US"/>
        </w:rPr>
        <w:t xml:space="preserve">, </w:t>
      </w:r>
      <w:r w:rsidR="006B227C">
        <w:t xml:space="preserve"> Re13.14</w:t>
      </w:r>
      <w:r>
        <w:rPr>
          <w:lang w:val="en-US"/>
        </w:rPr>
        <w:t xml:space="preserve">. </w:t>
      </w:r>
      <w:r w:rsidR="006B227C">
        <w:t xml:space="preserve"> Re18.23</w:t>
      </w:r>
      <w:r>
        <w:rPr>
          <w:lang w:val="en-US"/>
        </w:rPr>
        <w:t>. *</w:t>
      </w:r>
      <w:r w:rsidR="006B227C">
        <w:t xml:space="preserve"> Re19.20</w:t>
      </w:r>
      <w:r>
        <w:rPr>
          <w:lang w:val="en-US"/>
        </w:rPr>
        <w:t xml:space="preserve">. </w:t>
      </w:r>
      <w:r>
        <w:rPr>
          <w:b/>
          <w:lang w:val="en-US"/>
        </w:rPr>
        <w:t>that it</w:t>
      </w:r>
      <w:r>
        <w:rPr>
          <w:lang w:val="en-US"/>
        </w:rPr>
        <w:t xml:space="preserve">. Mt </w:t>
      </w:r>
      <w:r w:rsidR="006B227C">
        <w:t xml:space="preserve"> Mt12.34</w:t>
      </w:r>
      <w:r>
        <w:rPr>
          <w:lang w:val="en-US"/>
        </w:rPr>
        <w:t xml:space="preserve">. </w:t>
      </w:r>
      <w:r w:rsidR="006B227C">
        <w:t xml:space="preserve"> Mt15.18</w:t>
      </w:r>
      <w:r>
        <w:rPr>
          <w:lang w:val="en-US"/>
        </w:rPr>
        <w:t xml:space="preserve">. Mk </w:t>
      </w:r>
      <w:r w:rsidR="006B227C">
        <w:t xml:space="preserve"> Mk7.20</w:t>
      </w:r>
      <w:r>
        <w:rPr>
          <w:lang w:val="en-US"/>
        </w:rPr>
        <w:t xml:space="preserve">. </w:t>
      </w:r>
      <w:r>
        <w:rPr>
          <w:b/>
          <w:lang w:val="en-US"/>
        </w:rPr>
        <w:t>defileth</w:t>
      </w:r>
      <w:r>
        <w:rPr>
          <w:lang w:val="en-US"/>
        </w:rPr>
        <w:t xml:space="preserve">. Ju </w:t>
      </w:r>
      <w:r w:rsidR="006B227C">
        <w:t xml:space="preserve"> Jud23</w:t>
      </w:r>
      <w:r>
        <w:rPr>
          <w:lang w:val="en-US"/>
        </w:rPr>
        <w:t xml:space="preserve">. </w:t>
      </w:r>
      <w:r>
        <w:rPr>
          <w:b/>
          <w:lang w:val="en-US"/>
        </w:rPr>
        <w:t>body</w:t>
      </w:r>
      <w:r>
        <w:rPr>
          <w:lang w:val="en-US"/>
        </w:rPr>
        <w:t xml:space="preserve">. </w:t>
      </w:r>
      <w:r w:rsidR="006B227C">
        <w:t xml:space="preserve">  f171:171Q</w:t>
      </w:r>
      <w:r>
        <w:rPr>
          <w:lang w:val="en-US"/>
        </w:rPr>
        <w:t>, Ex +</w:t>
      </w:r>
      <w:r w:rsidR="006B227C">
        <w:t xml:space="preserve"> Ex21.3</w:t>
      </w:r>
      <w:r>
        <w:rPr>
          <w:lang w:val="en-US"/>
        </w:rPr>
        <w:t xml:space="preserve">mg. </w:t>
      </w:r>
      <w:r>
        <w:rPr>
          <w:b/>
          <w:lang w:val="en-US"/>
        </w:rPr>
        <w:t>course of nature</w:t>
      </w:r>
      <w:r>
        <w:rPr>
          <w:lang w:val="en-US"/>
        </w:rPr>
        <w:t xml:space="preserve">. Gr. </w:t>
      </w:r>
      <w:r>
        <w:rPr>
          <w:i/>
          <w:lang w:val="en-US"/>
        </w:rPr>
        <w:t>ton trochon geneseos,</w:t>
      </w:r>
      <w:r>
        <w:rPr>
          <w:lang w:val="en-US"/>
        </w:rPr>
        <w:t xml:space="preserve"> literally, “the wheel of nature” or generation or birth; by which some understand the whole circle of human affairs; others, the course of man’s life; and others, the successive generations of men; in all which senses the Apostle’s sentiment is true. Some think he alludes to the penal wheel of the Greeks, beneath which fire was placed; and others, that he refers to the circulation of blood. Ja </w:t>
      </w:r>
      <w:r w:rsidR="006B227C">
        <w:t xml:space="preserve"> Jas1.23</w:t>
      </w:r>
      <w:r>
        <w:rPr>
          <w:lang w:val="en-US"/>
        </w:rPr>
        <w:t xml:space="preserve">g. Ezk </w:t>
      </w:r>
      <w:r w:rsidR="006B227C">
        <w:t xml:space="preserve"> Eze1.15</w:t>
      </w:r>
      <w:r>
        <w:rPr>
          <w:lang w:val="en-US"/>
        </w:rPr>
        <w:t xml:space="preserve">, </w:t>
      </w:r>
      <w:r w:rsidR="006B227C">
        <w:t xml:space="preserve"> Eze1.16</w:t>
      </w:r>
      <w:r>
        <w:rPr>
          <w:lang w:val="en-US"/>
        </w:rPr>
        <w:t xml:space="preserve">. </w:t>
      </w:r>
      <w:r>
        <w:rPr>
          <w:b/>
          <w:lang w:val="en-US"/>
        </w:rPr>
        <w:t>it is set</w:t>
      </w:r>
      <w:r>
        <w:rPr>
          <w:lang w:val="en-US"/>
        </w:rPr>
        <w:t>. Lk +*</w:t>
      </w:r>
      <w:r w:rsidR="006B227C">
        <w:t xml:space="preserve"> Lk16.24</w:t>
      </w:r>
      <w:r>
        <w:rPr>
          <w:lang w:val="en-US"/>
        </w:rPr>
        <w:t>. Ac *</w:t>
      </w:r>
      <w:r w:rsidR="006B227C">
        <w:t xml:space="preserve"> Ac5.3</w:t>
      </w:r>
      <w:r>
        <w:rPr>
          <w:lang w:val="en-US"/>
        </w:rPr>
        <w:t xml:space="preserve">. 2 Co </w:t>
      </w:r>
      <w:r>
        <w:rPr>
          <w:rFonts w:ascii="Segoe UI Symbol" w:hAnsi="Segoe UI Symbol" w:cs="Segoe UI Symbol"/>
          <w:lang w:val="en-US"/>
        </w:rPr>
        <w:t>✓</w:t>
      </w:r>
      <w:r w:rsidR="006B227C">
        <w:t xml:space="preserve"> 2Co11.13-15</w:t>
      </w:r>
      <w:r>
        <w:rPr>
          <w:lang w:val="en-US"/>
        </w:rPr>
        <w:t>. 2 Th *</w:t>
      </w:r>
      <w:r w:rsidR="006B227C">
        <w:t xml:space="preserve"> 2Th2.9</w:t>
      </w:r>
      <w:r>
        <w:rPr>
          <w:lang w:val="en-US"/>
        </w:rPr>
        <w:t>. Re *</w:t>
      </w:r>
      <w:r w:rsidR="006B227C">
        <w:t xml:space="preserve"> Re12.9</w:t>
      </w:r>
      <w:r>
        <w:rPr>
          <w:lang w:val="en-US"/>
        </w:rPr>
        <w:t xml:space="preserve">. </w:t>
      </w:r>
      <w:r>
        <w:rPr>
          <w:b/>
          <w:lang w:val="en-US"/>
        </w:rPr>
        <w:t>hell</w:t>
      </w:r>
      <w:r>
        <w:rPr>
          <w:lang w:val="en-US"/>
        </w:rPr>
        <w:t xml:space="preserve">. Gr. </w:t>
      </w:r>
      <w:r>
        <w:rPr>
          <w:i/>
          <w:lang w:val="en-US"/>
        </w:rPr>
        <w:t>gehenna,</w:t>
      </w:r>
      <w:r>
        <w:rPr>
          <w:lang w:val="en-US"/>
        </w:rPr>
        <w:t xml:space="preserve"> Mt +</w:t>
      </w:r>
      <w:r w:rsidR="006B227C">
        <w:t xml:space="preserve"> Mt5.22</w:t>
      </w:r>
      <w:r>
        <w:rPr>
          <w:lang w:val="en-US"/>
        </w:rPr>
        <w:t xml:space="preserve">. </w:t>
      </w:r>
    </w:p>
    <w:p w:rsidR="003E23E9" w:rsidRDefault="003E23E9" w:rsidP="00710603">
      <w:pPr>
        <w:ind w:firstLine="360"/>
        <w:jc w:val="both"/>
      </w:pPr>
      <w:r>
        <w:rPr>
          <w:lang w:val="en-US"/>
        </w:rPr>
        <w:t xml:space="preserve">7. </w:t>
      </w:r>
      <w:r>
        <w:rPr>
          <w:b/>
          <w:lang w:val="en-US"/>
        </w:rPr>
        <w:t>For every</w:t>
      </w:r>
      <w:r>
        <w:rPr>
          <w:lang w:val="en-US"/>
        </w:rPr>
        <w:t xml:space="preserve">. Ge </w:t>
      </w:r>
      <w:r w:rsidR="006B227C">
        <w:t xml:space="preserve"> Ge1.26</w:t>
      </w:r>
      <w:r>
        <w:rPr>
          <w:lang w:val="en-US"/>
        </w:rPr>
        <w:t xml:space="preserve">. </w:t>
      </w:r>
      <w:r w:rsidR="006B227C">
        <w:t xml:space="preserve"> Ge9.2</w:t>
      </w:r>
      <w:r>
        <w:rPr>
          <w:lang w:val="en-US"/>
        </w:rPr>
        <w:t xml:space="preserve">. </w:t>
      </w:r>
      <w:r>
        <w:rPr>
          <w:b/>
          <w:lang w:val="en-US"/>
        </w:rPr>
        <w:t>kind</w:t>
      </w:r>
      <w:r>
        <w:rPr>
          <w:lang w:val="en-US"/>
        </w:rPr>
        <w:t xml:space="preserve">. Gr. nature. </w:t>
      </w:r>
      <w:r>
        <w:rPr>
          <w:b/>
          <w:lang w:val="en-US"/>
        </w:rPr>
        <w:t>is tamed</w:t>
      </w:r>
      <w:r>
        <w:rPr>
          <w:lang w:val="en-US"/>
        </w:rPr>
        <w:t xml:space="preserve">. Mk </w:t>
      </w:r>
      <w:r w:rsidR="006B227C">
        <w:t xml:space="preserve"> Mk5.4</w:t>
      </w:r>
      <w:r>
        <w:rPr>
          <w:lang w:val="en-US"/>
        </w:rPr>
        <w:t xml:space="preserve">g. </w:t>
      </w:r>
      <w:r>
        <w:rPr>
          <w:b/>
          <w:lang w:val="en-US"/>
        </w:rPr>
        <w:t>mankind</w:t>
      </w:r>
      <w:r>
        <w:rPr>
          <w:lang w:val="en-US"/>
        </w:rPr>
        <w:t xml:space="preserve">. Gr. the nature of man. </w:t>
      </w:r>
    </w:p>
    <w:p w:rsidR="003E23E9" w:rsidRDefault="003E23E9" w:rsidP="00710603">
      <w:pPr>
        <w:ind w:firstLine="360"/>
        <w:jc w:val="both"/>
      </w:pPr>
      <w:r>
        <w:rPr>
          <w:lang w:val="en-US"/>
        </w:rPr>
        <w:t xml:space="preserve">8. </w:t>
      </w:r>
      <w:r>
        <w:rPr>
          <w:b/>
          <w:lang w:val="en-US"/>
        </w:rPr>
        <w:t>no man</w:t>
      </w:r>
      <w:r>
        <w:rPr>
          <w:lang w:val="en-US"/>
        </w:rPr>
        <w:t>. ver. *</w:t>
      </w:r>
      <w:r w:rsidR="006B227C">
        <w:t xml:space="preserve"> Jas3.2</w:t>
      </w:r>
      <w:r>
        <w:rPr>
          <w:lang w:val="en-US"/>
        </w:rPr>
        <w:t>. 1 K +*</w:t>
      </w:r>
      <w:r w:rsidR="006B227C">
        <w:t xml:space="preserve"> 1Ki8.46</w:t>
      </w:r>
      <w:r>
        <w:rPr>
          <w:lang w:val="en-US"/>
        </w:rPr>
        <w:t xml:space="preserve">. </w:t>
      </w:r>
      <w:r>
        <w:rPr>
          <w:b/>
          <w:lang w:val="en-US"/>
        </w:rPr>
        <w:t>an unruly</w:t>
      </w:r>
      <w:r>
        <w:rPr>
          <w:lang w:val="en-US"/>
        </w:rPr>
        <w:t xml:space="preserve">. ver. </w:t>
      </w:r>
      <w:r w:rsidR="006B227C">
        <w:t xml:space="preserve"> Jas3.6</w:t>
      </w:r>
      <w:r>
        <w:rPr>
          <w:lang w:val="en-US"/>
        </w:rPr>
        <w:t xml:space="preserve">, </w:t>
      </w:r>
      <w:r w:rsidR="006B227C">
        <w:t xml:space="preserve"> Jas3.16</w:t>
      </w:r>
      <w:r>
        <w:rPr>
          <w:lang w:val="en-US"/>
        </w:rPr>
        <w:t xml:space="preserve">. Ja </w:t>
      </w:r>
      <w:r w:rsidR="006B227C">
        <w:t xml:space="preserve"> Jas1.8</w:t>
      </w:r>
      <w:r>
        <w:rPr>
          <w:lang w:val="en-US"/>
        </w:rPr>
        <w:t xml:space="preserve">g. Ps </w:t>
      </w:r>
      <w:r w:rsidR="006B227C">
        <w:t xml:space="preserve"> Ps55.21</w:t>
      </w:r>
      <w:r>
        <w:rPr>
          <w:lang w:val="en-US"/>
        </w:rPr>
        <w:t xml:space="preserve">. </w:t>
      </w:r>
      <w:r w:rsidR="006B227C">
        <w:t xml:space="preserve"> Ps57.4</w:t>
      </w:r>
      <w:r>
        <w:rPr>
          <w:lang w:val="en-US"/>
        </w:rPr>
        <w:t xml:space="preserve">. </w:t>
      </w:r>
      <w:r w:rsidR="006B227C">
        <w:t xml:space="preserve"> Ps59.7</w:t>
      </w:r>
      <w:r>
        <w:rPr>
          <w:lang w:val="en-US"/>
        </w:rPr>
        <w:t xml:space="preserve">. </w:t>
      </w:r>
      <w:r w:rsidR="006B227C">
        <w:t xml:space="preserve"> Ps64.3</w:t>
      </w:r>
      <w:r>
        <w:rPr>
          <w:lang w:val="en-US"/>
        </w:rPr>
        <w:t xml:space="preserve">, </w:t>
      </w:r>
      <w:r w:rsidR="006B227C">
        <w:t xml:space="preserve"> Ps64.4</w:t>
      </w:r>
      <w:r>
        <w:rPr>
          <w:lang w:val="en-US"/>
        </w:rPr>
        <w:t xml:space="preserve">. </w:t>
      </w:r>
      <w:r>
        <w:rPr>
          <w:b/>
          <w:lang w:val="en-US"/>
        </w:rPr>
        <w:t>full</w:t>
      </w:r>
      <w:r>
        <w:rPr>
          <w:lang w:val="en-US"/>
        </w:rPr>
        <w:t xml:space="preserve">. Dt </w:t>
      </w:r>
      <w:r w:rsidR="006B227C">
        <w:t xml:space="preserve"> Dt32.33</w:t>
      </w:r>
      <w:r>
        <w:rPr>
          <w:lang w:val="en-US"/>
        </w:rPr>
        <w:t xml:space="preserve">. Jb </w:t>
      </w:r>
      <w:r w:rsidR="006B227C">
        <w:t xml:space="preserve"> Job20.16</w:t>
      </w:r>
      <w:r>
        <w:rPr>
          <w:lang w:val="en-US"/>
        </w:rPr>
        <w:t xml:space="preserve">. Ps </w:t>
      </w:r>
      <w:r w:rsidR="006B227C">
        <w:t xml:space="preserve"> Ps58.4</w:t>
      </w:r>
      <w:r>
        <w:rPr>
          <w:lang w:val="en-US"/>
        </w:rPr>
        <w:t>. *</w:t>
      </w:r>
      <w:r w:rsidR="006B227C">
        <w:t xml:space="preserve"> Ps140.3</w:t>
      </w:r>
      <w:r>
        <w:rPr>
          <w:lang w:val="en-US"/>
        </w:rPr>
        <w:t xml:space="preserve">. Ec </w:t>
      </w:r>
      <w:r w:rsidR="006B227C">
        <w:t xml:space="preserve"> Ec10.11</w:t>
      </w:r>
      <w:r>
        <w:rPr>
          <w:lang w:val="en-US"/>
        </w:rPr>
        <w:t xml:space="preserve">. Ro </w:t>
      </w:r>
      <w:r w:rsidR="006B227C">
        <w:t xml:space="preserve"> Ro3.13</w:t>
      </w:r>
      <w:r>
        <w:rPr>
          <w:lang w:val="en-US"/>
        </w:rPr>
        <w:t xml:space="preserve">. Re </w:t>
      </w:r>
      <w:r w:rsidR="006B227C">
        <w:t xml:space="preserve"> Re12.9</w:t>
      </w:r>
      <w:r>
        <w:rPr>
          <w:lang w:val="en-US"/>
        </w:rPr>
        <w:t xml:space="preserve">. </w:t>
      </w:r>
    </w:p>
    <w:p w:rsidR="003E23E9" w:rsidRDefault="003E23E9" w:rsidP="00710603">
      <w:pPr>
        <w:ind w:firstLine="360"/>
        <w:jc w:val="both"/>
      </w:pPr>
      <w:r>
        <w:rPr>
          <w:lang w:val="en-US"/>
        </w:rPr>
        <w:t xml:space="preserve">9. </w:t>
      </w:r>
      <w:r>
        <w:rPr>
          <w:b/>
          <w:lang w:val="en-US"/>
        </w:rPr>
        <w:t>Therewith</w:t>
      </w:r>
      <w:r>
        <w:rPr>
          <w:lang w:val="en-US"/>
        </w:rPr>
        <w:t>. Ps +*</w:t>
      </w:r>
      <w:r w:rsidR="006B227C">
        <w:t xml:space="preserve">  Ps16.9</w:t>
      </w:r>
      <w:r>
        <w:rPr>
          <w:lang w:val="en-US"/>
        </w:rPr>
        <w:t xml:space="preserve">n. </w:t>
      </w:r>
      <w:r>
        <w:rPr>
          <w:rFonts w:ascii="Segoe UI Symbol" w:hAnsi="Segoe UI Symbol" w:cs="Segoe UI Symbol"/>
          <w:lang w:val="en-US"/>
        </w:rPr>
        <w:t>✓</w:t>
      </w:r>
      <w:r w:rsidR="006B227C">
        <w:t xml:space="preserve"> Ps30.12</w:t>
      </w:r>
      <w:r>
        <w:rPr>
          <w:lang w:val="en-US"/>
        </w:rPr>
        <w:t xml:space="preserve">mg,n. </w:t>
      </w:r>
      <w:r w:rsidR="006B227C">
        <w:t xml:space="preserve"> Ps35.28</w:t>
      </w:r>
      <w:r>
        <w:rPr>
          <w:lang w:val="en-US"/>
        </w:rPr>
        <w:t>. +*</w:t>
      </w:r>
      <w:r w:rsidR="006B227C">
        <w:t xml:space="preserve"> Ps51.14</w:t>
      </w:r>
      <w:r>
        <w:rPr>
          <w:lang w:val="en-US"/>
        </w:rPr>
        <w:t xml:space="preserve">. </w:t>
      </w:r>
      <w:r w:rsidR="006B227C">
        <w:t xml:space="preserve"> Ps57.8</w:t>
      </w:r>
      <w:r>
        <w:rPr>
          <w:lang w:val="en-US"/>
        </w:rPr>
        <w:t xml:space="preserve">. </w:t>
      </w:r>
      <w:r w:rsidR="006B227C">
        <w:t xml:space="preserve"> Ps62.4</w:t>
      </w:r>
      <w:r>
        <w:rPr>
          <w:lang w:val="en-US"/>
        </w:rPr>
        <w:t xml:space="preserve">. </w:t>
      </w:r>
      <w:r w:rsidR="006B227C">
        <w:t xml:space="preserve"> Ps71.24</w:t>
      </w:r>
      <w:r>
        <w:rPr>
          <w:lang w:val="en-US"/>
        </w:rPr>
        <w:t xml:space="preserve">. </w:t>
      </w:r>
      <w:r w:rsidR="006B227C">
        <w:t xml:space="preserve"> Ps108.1</w:t>
      </w:r>
      <w:r>
        <w:rPr>
          <w:lang w:val="en-US"/>
        </w:rPr>
        <w:t xml:space="preserve">. Ac </w:t>
      </w:r>
      <w:r w:rsidR="006B227C">
        <w:t xml:space="preserve"> Ac2.26</w:t>
      </w:r>
      <w:r>
        <w:rPr>
          <w:lang w:val="en-US"/>
        </w:rPr>
        <w:t xml:space="preserve">. </w:t>
      </w:r>
      <w:r>
        <w:rPr>
          <w:b/>
          <w:lang w:val="en-US"/>
        </w:rPr>
        <w:t>bless</w:t>
      </w:r>
      <w:r>
        <w:rPr>
          <w:lang w:val="en-US"/>
        </w:rPr>
        <w:t xml:space="preserve">. 1 Ch </w:t>
      </w:r>
      <w:r w:rsidR="006B227C">
        <w:t xml:space="preserve"> 1Ch29.10</w:t>
      </w:r>
      <w:r>
        <w:rPr>
          <w:lang w:val="en-US"/>
        </w:rPr>
        <w:t xml:space="preserve">, </w:t>
      </w:r>
      <w:r w:rsidR="006B227C">
        <w:t xml:space="preserve"> 1Ch29.20</w:t>
      </w:r>
      <w:r>
        <w:rPr>
          <w:lang w:val="en-US"/>
        </w:rPr>
        <w:t xml:space="preserve">. Ps </w:t>
      </w:r>
      <w:r w:rsidR="006B227C">
        <w:t xml:space="preserve"> Ps34.1</w:t>
      </w:r>
      <w:r>
        <w:rPr>
          <w:lang w:val="en-US"/>
        </w:rPr>
        <w:t xml:space="preserve">. </w:t>
      </w:r>
      <w:r w:rsidR="006B227C">
        <w:t xml:space="preserve"> Ps63.4</w:t>
      </w:r>
      <w:r>
        <w:rPr>
          <w:lang w:val="en-US"/>
        </w:rPr>
        <w:t xml:space="preserve">. </w:t>
      </w:r>
      <w:r w:rsidR="006B227C">
        <w:t xml:space="preserve"> Ps145.1</w:t>
      </w:r>
      <w:r>
        <w:rPr>
          <w:lang w:val="en-US"/>
        </w:rPr>
        <w:t xml:space="preserve">, </w:t>
      </w:r>
      <w:r w:rsidR="006B227C">
        <w:t xml:space="preserve"> Ps145.21</w:t>
      </w:r>
      <w:r>
        <w:rPr>
          <w:lang w:val="en-US"/>
        </w:rPr>
        <w:t xml:space="preserve">. Is </w:t>
      </w:r>
      <w:r w:rsidR="006B227C">
        <w:t xml:space="preserve"> Is29.13</w:t>
      </w:r>
      <w:r>
        <w:rPr>
          <w:lang w:val="en-US"/>
        </w:rPr>
        <w:t xml:space="preserve">. Ep </w:t>
      </w:r>
      <w:r w:rsidR="006B227C">
        <w:t xml:space="preserve"> Eph1.3</w:t>
      </w:r>
      <w:r>
        <w:rPr>
          <w:lang w:val="en-US"/>
        </w:rPr>
        <w:t xml:space="preserve">. 1 P </w:t>
      </w:r>
      <w:r w:rsidR="006B227C">
        <w:t xml:space="preserve"> 1Pe1.3</w:t>
      </w:r>
      <w:r>
        <w:rPr>
          <w:lang w:val="en-US"/>
        </w:rPr>
        <w:t xml:space="preserve">. </w:t>
      </w:r>
      <w:r>
        <w:rPr>
          <w:b/>
          <w:lang w:val="en-US"/>
        </w:rPr>
        <w:t>God</w:t>
      </w:r>
      <w:r>
        <w:rPr>
          <w:lang w:val="en-US"/>
        </w:rPr>
        <w:t xml:space="preserve">, </w:t>
      </w:r>
      <w:r>
        <w:rPr>
          <w:b/>
          <w:lang w:val="en-US"/>
        </w:rPr>
        <w:t>even the</w:t>
      </w:r>
      <w:r>
        <w:rPr>
          <w:lang w:val="en-US"/>
        </w:rPr>
        <w:t xml:space="preserve">. </w:t>
      </w:r>
      <w:r w:rsidR="006B227C">
        <w:t xml:space="preserve">  f93:93A</w:t>
      </w:r>
      <w:r>
        <w:rPr>
          <w:lang w:val="en-US"/>
        </w:rPr>
        <w:t>, Ge +</w:t>
      </w:r>
      <w:r w:rsidR="006B227C">
        <w:t xml:space="preserve"> Ge1.26</w:t>
      </w:r>
      <w:r>
        <w:rPr>
          <w:lang w:val="en-US"/>
        </w:rPr>
        <w:t>. Ja +</w:t>
      </w:r>
      <w:r w:rsidR="006B227C">
        <w:t xml:space="preserve"> Jas1.27</w:t>
      </w:r>
      <w:r>
        <w:rPr>
          <w:lang w:val="en-US"/>
        </w:rPr>
        <w:t>. Is *</w:t>
      </w:r>
      <w:r w:rsidR="006B227C">
        <w:t xml:space="preserve"> Is63.16</w:t>
      </w:r>
      <w:r>
        <w:rPr>
          <w:lang w:val="en-US"/>
        </w:rPr>
        <w:t xml:space="preserve">. Mt </w:t>
      </w:r>
      <w:r w:rsidR="006B227C">
        <w:t xml:space="preserve"> Mt11.25</w:t>
      </w:r>
      <w:r>
        <w:rPr>
          <w:lang w:val="en-US"/>
        </w:rPr>
        <w:t xml:space="preserve">. </w:t>
      </w:r>
      <w:r>
        <w:rPr>
          <w:b/>
          <w:lang w:val="en-US"/>
        </w:rPr>
        <w:t>therewith curse</w:t>
      </w:r>
      <w:r>
        <w:rPr>
          <w:lang w:val="en-US"/>
        </w:rPr>
        <w:t xml:space="preserve">. Jg </w:t>
      </w:r>
      <w:r w:rsidR="006B227C">
        <w:t xml:space="preserve"> Jdg9.27</w:t>
      </w:r>
      <w:r>
        <w:rPr>
          <w:lang w:val="en-US"/>
        </w:rPr>
        <w:t xml:space="preserve">. 2 S </w:t>
      </w:r>
      <w:r w:rsidR="006B227C">
        <w:t xml:space="preserve"> 2Sa16.5</w:t>
      </w:r>
      <w:r>
        <w:rPr>
          <w:lang w:val="en-US"/>
        </w:rPr>
        <w:t xml:space="preserve">. </w:t>
      </w:r>
      <w:r w:rsidR="006B227C">
        <w:t xml:space="preserve"> 2Sa19.21</w:t>
      </w:r>
      <w:r>
        <w:rPr>
          <w:lang w:val="en-US"/>
        </w:rPr>
        <w:t xml:space="preserve">. Ps </w:t>
      </w:r>
      <w:r w:rsidR="006B227C">
        <w:t xml:space="preserve"> Ps10.7</w:t>
      </w:r>
      <w:r>
        <w:rPr>
          <w:lang w:val="en-US"/>
        </w:rPr>
        <w:t xml:space="preserve">. </w:t>
      </w:r>
      <w:r w:rsidR="006B227C">
        <w:t xml:space="preserve"> Ps59.12</w:t>
      </w:r>
      <w:r>
        <w:rPr>
          <w:lang w:val="en-US"/>
        </w:rPr>
        <w:t xml:space="preserve">. </w:t>
      </w:r>
      <w:r w:rsidR="006B227C">
        <w:t xml:space="preserve"> Ps109.17</w:t>
      </w:r>
      <w:r>
        <w:rPr>
          <w:lang w:val="en-US"/>
        </w:rPr>
        <w:t xml:space="preserve">, </w:t>
      </w:r>
      <w:r w:rsidR="006B227C">
        <w:t xml:space="preserve"> Ps109.18</w:t>
      </w:r>
      <w:r>
        <w:rPr>
          <w:lang w:val="en-US"/>
        </w:rPr>
        <w:t xml:space="preserve">. Ec </w:t>
      </w:r>
      <w:r w:rsidR="006B227C">
        <w:t xml:space="preserve"> Ec7.22</w:t>
      </w:r>
      <w:r>
        <w:rPr>
          <w:lang w:val="en-US"/>
        </w:rPr>
        <w:t xml:space="preserve">. Mt </w:t>
      </w:r>
      <w:r w:rsidR="006B227C">
        <w:t xml:space="preserve"> Mt5.44</w:t>
      </w:r>
      <w:r>
        <w:rPr>
          <w:lang w:val="en-US"/>
        </w:rPr>
        <w:t xml:space="preserve">. </w:t>
      </w:r>
      <w:r w:rsidR="006B227C">
        <w:t xml:space="preserve"> Mt26.74</w:t>
      </w:r>
      <w:r>
        <w:rPr>
          <w:lang w:val="en-US"/>
        </w:rPr>
        <w:t xml:space="preserve">. Ro </w:t>
      </w:r>
      <w:r w:rsidR="006B227C">
        <w:t xml:space="preserve"> Ro3.14</w:t>
      </w:r>
      <w:r>
        <w:rPr>
          <w:lang w:val="en-US"/>
        </w:rPr>
        <w:t xml:space="preserve">. </w:t>
      </w:r>
      <w:r>
        <w:rPr>
          <w:b/>
          <w:lang w:val="en-US"/>
        </w:rPr>
        <w:t>made</w:t>
      </w:r>
      <w:r>
        <w:rPr>
          <w:lang w:val="en-US"/>
        </w:rPr>
        <w:t>. Ge *</w:t>
      </w:r>
      <w:r w:rsidR="006B227C">
        <w:t xml:space="preserve"> Ge1.26</w:t>
      </w:r>
      <w:r>
        <w:rPr>
          <w:lang w:val="en-US"/>
        </w:rPr>
        <w:t xml:space="preserve">, </w:t>
      </w:r>
      <w:r w:rsidR="006B227C">
        <w:t xml:space="preserve"> Ge1.27</w:t>
      </w:r>
      <w:r>
        <w:rPr>
          <w:lang w:val="en-US"/>
        </w:rPr>
        <w:t xml:space="preserve">. </w:t>
      </w:r>
      <w:r w:rsidR="006B227C">
        <w:t xml:space="preserve"> Ge5.1</w:t>
      </w:r>
      <w:r>
        <w:rPr>
          <w:lang w:val="en-US"/>
        </w:rPr>
        <w:t xml:space="preserve">. </w:t>
      </w:r>
      <w:r w:rsidR="006B227C">
        <w:t xml:space="preserve"> Ge9.6</w:t>
      </w:r>
      <w:r>
        <w:rPr>
          <w:lang w:val="en-US"/>
        </w:rPr>
        <w:t xml:space="preserve">. 1 Co </w:t>
      </w:r>
      <w:r w:rsidR="006B227C">
        <w:t xml:space="preserve"> 1Co11.7</w:t>
      </w:r>
      <w:r>
        <w:rPr>
          <w:lang w:val="en-US"/>
        </w:rPr>
        <w:t xml:space="preserve">. </w:t>
      </w:r>
      <w:r w:rsidR="006B227C">
        <w:t xml:space="preserve"> 1Co15.49</w:t>
      </w:r>
      <w:r>
        <w:rPr>
          <w:lang w:val="en-US"/>
        </w:rPr>
        <w:t xml:space="preserve">. 2 Co </w:t>
      </w:r>
      <w:r w:rsidR="006B227C">
        <w:t xml:space="preserve"> 2Co4.4</w:t>
      </w:r>
      <w:r>
        <w:rPr>
          <w:lang w:val="en-US"/>
        </w:rPr>
        <w:t xml:space="preserve">. Ep </w:t>
      </w:r>
      <w:r w:rsidR="006B227C">
        <w:t xml:space="preserve"> Eph4.24</w:t>
      </w:r>
      <w:r>
        <w:rPr>
          <w:lang w:val="en-US"/>
        </w:rPr>
        <w:t xml:space="preserve">. Col </w:t>
      </w:r>
      <w:r w:rsidR="006B227C">
        <w:t xml:space="preserve"> Col3.10</w:t>
      </w:r>
      <w:r>
        <w:rPr>
          <w:lang w:val="en-US"/>
        </w:rPr>
        <w:t xml:space="preserve">. </w:t>
      </w:r>
    </w:p>
    <w:p w:rsidR="003E23E9" w:rsidRDefault="003E23E9" w:rsidP="00710603">
      <w:pPr>
        <w:ind w:firstLine="360"/>
        <w:jc w:val="both"/>
      </w:pPr>
      <w:r>
        <w:rPr>
          <w:lang w:val="en-US"/>
        </w:rPr>
        <w:t xml:space="preserve">10. </w:t>
      </w:r>
      <w:r>
        <w:rPr>
          <w:b/>
          <w:lang w:val="en-US"/>
        </w:rPr>
        <w:t>Out of</w:t>
      </w:r>
      <w:r>
        <w:rPr>
          <w:lang w:val="en-US"/>
        </w:rPr>
        <w:t xml:space="preserve">. Ps </w:t>
      </w:r>
      <w:r w:rsidR="006B227C">
        <w:t xml:space="preserve"> Ps50.16-20</w:t>
      </w:r>
      <w:r>
        <w:rPr>
          <w:lang w:val="en-US"/>
        </w:rPr>
        <w:t xml:space="preserve">. Pr </w:t>
      </w:r>
      <w:r w:rsidR="006B227C">
        <w:t xml:space="preserve"> Pr18.21</w:t>
      </w:r>
      <w:r>
        <w:rPr>
          <w:lang w:val="en-US"/>
        </w:rPr>
        <w:t xml:space="preserve">. Je </w:t>
      </w:r>
      <w:r w:rsidR="006B227C">
        <w:t xml:space="preserve"> Je7.4-10</w:t>
      </w:r>
      <w:r>
        <w:rPr>
          <w:lang w:val="en-US"/>
        </w:rPr>
        <w:t xml:space="preserve">. Mi </w:t>
      </w:r>
      <w:r w:rsidR="006B227C">
        <w:t xml:space="preserve"> Mic3.11</w:t>
      </w:r>
      <w:r>
        <w:rPr>
          <w:lang w:val="en-US"/>
        </w:rPr>
        <w:t xml:space="preserve">. Ro </w:t>
      </w:r>
      <w:r w:rsidR="006B227C">
        <w:t xml:space="preserve"> Ro12.14</w:t>
      </w:r>
      <w:r>
        <w:rPr>
          <w:lang w:val="en-US"/>
        </w:rPr>
        <w:t xml:space="preserve">. 1 P </w:t>
      </w:r>
      <w:r w:rsidR="006B227C">
        <w:t xml:space="preserve"> 1Pe3.9</w:t>
      </w:r>
      <w:r>
        <w:rPr>
          <w:lang w:val="en-US"/>
        </w:rPr>
        <w:t xml:space="preserve">. </w:t>
      </w:r>
      <w:r>
        <w:rPr>
          <w:b/>
          <w:lang w:val="en-US"/>
        </w:rPr>
        <w:t>these</w:t>
      </w:r>
      <w:r>
        <w:rPr>
          <w:lang w:val="en-US"/>
        </w:rPr>
        <w:t xml:space="preserve">. Ge </w:t>
      </w:r>
      <w:r w:rsidR="006B227C">
        <w:t xml:space="preserve"> Ge20.9</w:t>
      </w:r>
      <w:r>
        <w:rPr>
          <w:lang w:val="en-US"/>
        </w:rPr>
        <w:t xml:space="preserve">. 2 S </w:t>
      </w:r>
      <w:r w:rsidR="006B227C">
        <w:t xml:space="preserve"> 2Sa13.12</w:t>
      </w:r>
      <w:r>
        <w:rPr>
          <w:lang w:val="en-US"/>
        </w:rPr>
        <w:t xml:space="preserve">. 1 Co </w:t>
      </w:r>
      <w:r w:rsidR="006B227C">
        <w:t xml:space="preserve"> 1Co3.3</w:t>
      </w:r>
      <w:r>
        <w:rPr>
          <w:lang w:val="en-US"/>
        </w:rPr>
        <w:t xml:space="preserve">. 1 Ti </w:t>
      </w:r>
      <w:r w:rsidR="006B227C">
        <w:t xml:space="preserve"> 1Ti5.13</w:t>
      </w:r>
      <w:r>
        <w:rPr>
          <w:lang w:val="en-US"/>
        </w:rPr>
        <w:t xml:space="preserve">. </w:t>
      </w:r>
    </w:p>
    <w:p w:rsidR="003E23E9" w:rsidRDefault="003E23E9" w:rsidP="00710603">
      <w:pPr>
        <w:ind w:firstLine="360"/>
        <w:jc w:val="both"/>
      </w:pPr>
      <w:r>
        <w:rPr>
          <w:lang w:val="en-US"/>
        </w:rPr>
        <w:t xml:space="preserve">11. </w:t>
      </w:r>
      <w:r>
        <w:rPr>
          <w:b/>
          <w:lang w:val="en-US"/>
        </w:rPr>
        <w:t>Doth</w:t>
      </w:r>
      <w:r>
        <w:rPr>
          <w:lang w:val="en-US"/>
        </w:rPr>
        <w:t xml:space="preserve">. Mt </w:t>
      </w:r>
      <w:r w:rsidR="006B227C">
        <w:t xml:space="preserve"> Mt7.16-20</w:t>
      </w:r>
      <w:r>
        <w:rPr>
          <w:lang w:val="en-US"/>
        </w:rPr>
        <w:t xml:space="preserve">. Lk </w:t>
      </w:r>
      <w:r w:rsidR="006B227C">
        <w:t xml:space="preserve"> Lk6.44</w:t>
      </w:r>
      <w:r>
        <w:rPr>
          <w:lang w:val="en-US"/>
        </w:rPr>
        <w:t xml:space="preserve">. </w:t>
      </w:r>
      <w:r>
        <w:rPr>
          <w:b/>
          <w:lang w:val="en-US"/>
        </w:rPr>
        <w:t>place</w:t>
      </w:r>
      <w:r>
        <w:rPr>
          <w:lang w:val="en-US"/>
        </w:rPr>
        <w:t xml:space="preserve">. </w:t>
      </w:r>
      <w:r>
        <w:rPr>
          <w:i/>
          <w:lang w:val="en-US"/>
        </w:rPr>
        <w:t>or</w:t>
      </w:r>
      <w:r>
        <w:rPr>
          <w:lang w:val="en-US"/>
        </w:rPr>
        <w:t xml:space="preserve">, hole. </w:t>
      </w:r>
    </w:p>
    <w:p w:rsidR="003E23E9" w:rsidRDefault="003E23E9" w:rsidP="00710603">
      <w:pPr>
        <w:ind w:firstLine="360"/>
        <w:jc w:val="both"/>
      </w:pPr>
      <w:r>
        <w:rPr>
          <w:lang w:val="en-US"/>
        </w:rPr>
        <w:t xml:space="preserve">12. </w:t>
      </w:r>
      <w:r>
        <w:rPr>
          <w:b/>
          <w:lang w:val="en-US"/>
        </w:rPr>
        <w:t>the fig tree</w:t>
      </w:r>
      <w:r>
        <w:rPr>
          <w:lang w:val="en-US"/>
        </w:rPr>
        <w:t xml:space="preserve">. Is </w:t>
      </w:r>
      <w:r w:rsidR="006B227C">
        <w:t xml:space="preserve"> Is5.2-4</w:t>
      </w:r>
      <w:r>
        <w:rPr>
          <w:lang w:val="en-US"/>
        </w:rPr>
        <w:t xml:space="preserve">. Je </w:t>
      </w:r>
      <w:r w:rsidR="006B227C">
        <w:t xml:space="preserve"> Je2.21</w:t>
      </w:r>
      <w:r>
        <w:rPr>
          <w:lang w:val="en-US"/>
        </w:rPr>
        <w:t xml:space="preserve">. Mt </w:t>
      </w:r>
      <w:r w:rsidR="006B227C">
        <w:t xml:space="preserve"> Mt7.16-20</w:t>
      </w:r>
      <w:r>
        <w:rPr>
          <w:lang w:val="en-US"/>
        </w:rPr>
        <w:t xml:space="preserve">. </w:t>
      </w:r>
      <w:r w:rsidR="006B227C">
        <w:t xml:space="preserve"> Mt12.33</w:t>
      </w:r>
      <w:r>
        <w:rPr>
          <w:lang w:val="en-US"/>
        </w:rPr>
        <w:t xml:space="preserve">. Lk </w:t>
      </w:r>
      <w:r w:rsidR="006B227C">
        <w:t xml:space="preserve"> Lk6.43</w:t>
      </w:r>
      <w:r>
        <w:rPr>
          <w:lang w:val="en-US"/>
        </w:rPr>
        <w:t xml:space="preserve">, </w:t>
      </w:r>
      <w:r w:rsidR="006B227C">
        <w:t xml:space="preserve"> Lk6.44</w:t>
      </w:r>
      <w:r>
        <w:rPr>
          <w:lang w:val="en-US"/>
        </w:rPr>
        <w:t xml:space="preserve">. Ro </w:t>
      </w:r>
      <w:r w:rsidR="006B227C">
        <w:t xml:space="preserve"> Ro11.16-18</w:t>
      </w:r>
      <w:r>
        <w:rPr>
          <w:lang w:val="en-US"/>
        </w:rPr>
        <w:t xml:space="preserve">. </w:t>
      </w:r>
      <w:r>
        <w:rPr>
          <w:b/>
          <w:lang w:val="en-US"/>
        </w:rPr>
        <w:t>so</w:t>
      </w:r>
      <w:r>
        <w:rPr>
          <w:lang w:val="en-US"/>
        </w:rPr>
        <w:t xml:space="preserve">. Ex </w:t>
      </w:r>
      <w:r w:rsidR="006B227C">
        <w:t xml:space="preserve"> Ex15.23-25</w:t>
      </w:r>
      <w:r>
        <w:rPr>
          <w:lang w:val="en-US"/>
        </w:rPr>
        <w:t xml:space="preserve">. 2 K </w:t>
      </w:r>
      <w:r w:rsidR="006B227C">
        <w:t xml:space="preserve"> 2Ki2.19-22</w:t>
      </w:r>
      <w:r>
        <w:rPr>
          <w:lang w:val="en-US"/>
        </w:rPr>
        <w:t xml:space="preserve">. Ezk </w:t>
      </w:r>
      <w:r w:rsidR="006B227C">
        <w:t xml:space="preserve"> Eze47.8-11</w:t>
      </w:r>
      <w:r>
        <w:rPr>
          <w:lang w:val="en-US"/>
        </w:rPr>
        <w:t xml:space="preserve">. </w:t>
      </w:r>
    </w:p>
    <w:p w:rsidR="003E23E9" w:rsidRDefault="003E23E9" w:rsidP="00710603">
      <w:pPr>
        <w:ind w:firstLine="360"/>
        <w:jc w:val="both"/>
      </w:pPr>
      <w:r>
        <w:rPr>
          <w:lang w:val="en-US"/>
        </w:rPr>
        <w:t xml:space="preserve">13. </w:t>
      </w:r>
      <w:r>
        <w:rPr>
          <w:b/>
          <w:lang w:val="en-US"/>
        </w:rPr>
        <w:t>is a wise</w:t>
      </w:r>
      <w:r>
        <w:rPr>
          <w:lang w:val="en-US"/>
        </w:rPr>
        <w:t xml:space="preserve">. ver. </w:t>
      </w:r>
      <w:r w:rsidR="006B227C">
        <w:t xml:space="preserve"> Jas3.1</w:t>
      </w:r>
      <w:r>
        <w:rPr>
          <w:lang w:val="en-US"/>
        </w:rPr>
        <w:t xml:space="preserve">. Dt </w:t>
      </w:r>
      <w:r w:rsidR="006B227C">
        <w:t xml:space="preserve"> Dt1.13</w:t>
      </w:r>
      <w:r>
        <w:rPr>
          <w:lang w:val="en-US"/>
        </w:rPr>
        <w:t xml:space="preserve">. </w:t>
      </w:r>
      <w:r w:rsidR="006B227C">
        <w:t xml:space="preserve"> Dt4.6</w:t>
      </w:r>
      <w:r>
        <w:rPr>
          <w:lang w:val="en-US"/>
        </w:rPr>
        <w:t xml:space="preserve">. Ps </w:t>
      </w:r>
      <w:r w:rsidR="006B227C">
        <w:t xml:space="preserve"> Ps107.43</w:t>
      </w:r>
      <w:r>
        <w:rPr>
          <w:lang w:val="en-US"/>
        </w:rPr>
        <w:t xml:space="preserve">. Ec </w:t>
      </w:r>
      <w:r w:rsidR="006B227C">
        <w:t xml:space="preserve"> Ec8.1</w:t>
      </w:r>
      <w:r>
        <w:rPr>
          <w:lang w:val="en-US"/>
        </w:rPr>
        <w:t xml:space="preserve">, </w:t>
      </w:r>
      <w:r w:rsidR="006B227C">
        <w:t xml:space="preserve"> Ec8.5</w:t>
      </w:r>
      <w:r>
        <w:rPr>
          <w:lang w:val="en-US"/>
        </w:rPr>
        <w:t xml:space="preserve">. Je </w:t>
      </w:r>
      <w:r w:rsidR="006B227C">
        <w:t xml:space="preserve"> Je9.12</w:t>
      </w:r>
      <w:r>
        <w:rPr>
          <w:lang w:val="en-US"/>
        </w:rPr>
        <w:t xml:space="preserve">, </w:t>
      </w:r>
      <w:r w:rsidR="006B227C">
        <w:t xml:space="preserve"> Je9.23</w:t>
      </w:r>
      <w:r>
        <w:rPr>
          <w:lang w:val="en-US"/>
        </w:rPr>
        <w:t xml:space="preserve">. Ho </w:t>
      </w:r>
      <w:r w:rsidR="006B227C">
        <w:t xml:space="preserve"> Ho14.9</w:t>
      </w:r>
      <w:r>
        <w:rPr>
          <w:lang w:val="en-US"/>
        </w:rPr>
        <w:t xml:space="preserve">. Mt </w:t>
      </w:r>
      <w:r w:rsidR="006B227C">
        <w:t xml:space="preserve"> Mt7.24</w:t>
      </w:r>
      <w:r>
        <w:rPr>
          <w:lang w:val="en-US"/>
        </w:rPr>
        <w:t xml:space="preserve">. 1 Co </w:t>
      </w:r>
      <w:r w:rsidR="006B227C">
        <w:t xml:space="preserve"> 1Co6.5</w:t>
      </w:r>
      <w:r>
        <w:rPr>
          <w:lang w:val="en-US"/>
        </w:rPr>
        <w:t xml:space="preserve">. Ga </w:t>
      </w:r>
      <w:r w:rsidR="006B227C">
        <w:t xml:space="preserve"> Ga6.4</w:t>
      </w:r>
      <w:r>
        <w:rPr>
          <w:lang w:val="en-US"/>
        </w:rPr>
        <w:t xml:space="preserve">. </w:t>
      </w:r>
      <w:r>
        <w:rPr>
          <w:b/>
          <w:lang w:val="en-US"/>
        </w:rPr>
        <w:t>endued</w:t>
      </w:r>
      <w:r>
        <w:rPr>
          <w:lang w:val="en-US"/>
        </w:rPr>
        <w:t xml:space="preserve">. 2 Ch </w:t>
      </w:r>
      <w:r w:rsidR="006B227C">
        <w:t xml:space="preserve"> 2Ch2.12</w:t>
      </w:r>
      <w:r>
        <w:rPr>
          <w:lang w:val="en-US"/>
        </w:rPr>
        <w:t xml:space="preserve">, </w:t>
      </w:r>
      <w:r w:rsidR="006B227C">
        <w:t xml:space="preserve"> 2Ch2.13</w:t>
      </w:r>
      <w:r>
        <w:rPr>
          <w:lang w:val="en-US"/>
        </w:rPr>
        <w:t xml:space="preserve">. Jb </w:t>
      </w:r>
      <w:r w:rsidR="006B227C">
        <w:t xml:space="preserve"> Job28.28</w:t>
      </w:r>
      <w:r>
        <w:rPr>
          <w:lang w:val="en-US"/>
        </w:rPr>
        <w:t xml:space="preserve">. Is </w:t>
      </w:r>
      <w:r w:rsidR="006B227C">
        <w:t xml:space="preserve"> Is11.3</w:t>
      </w:r>
      <w:r>
        <w:rPr>
          <w:lang w:val="en-US"/>
        </w:rPr>
        <w:t xml:space="preserve">. Da </w:t>
      </w:r>
      <w:r w:rsidR="006B227C">
        <w:t xml:space="preserve"> Da2.21</w:t>
      </w:r>
      <w:r>
        <w:rPr>
          <w:lang w:val="en-US"/>
        </w:rPr>
        <w:t xml:space="preserve">. </w:t>
      </w:r>
      <w:r>
        <w:rPr>
          <w:b/>
          <w:lang w:val="en-US"/>
        </w:rPr>
        <w:t>let</w:t>
      </w:r>
      <w:r>
        <w:rPr>
          <w:lang w:val="en-US"/>
        </w:rPr>
        <w:t xml:space="preserve">. Ja </w:t>
      </w:r>
      <w:r w:rsidR="006B227C">
        <w:t xml:space="preserve"> Jas2.18</w:t>
      </w:r>
      <w:r>
        <w:rPr>
          <w:lang w:val="en-US"/>
        </w:rPr>
        <w:t xml:space="preserve">. Is </w:t>
      </w:r>
      <w:r w:rsidR="006B227C">
        <w:t xml:space="preserve"> Is60.6</w:t>
      </w:r>
      <w:r>
        <w:rPr>
          <w:lang w:val="en-US"/>
        </w:rPr>
        <w:t xml:space="preserve">. 2 Co </w:t>
      </w:r>
      <w:r w:rsidR="006B227C">
        <w:t xml:space="preserve"> 2Co8.24</w:t>
      </w:r>
      <w:r>
        <w:rPr>
          <w:lang w:val="en-US"/>
        </w:rPr>
        <w:t xml:space="preserve">. 1 P </w:t>
      </w:r>
      <w:r w:rsidR="006B227C">
        <w:t xml:space="preserve"> 1Pe2.9</w:t>
      </w:r>
      <w:r>
        <w:rPr>
          <w:lang w:val="en-US"/>
        </w:rPr>
        <w:t xml:space="preserve">. </w:t>
      </w:r>
      <w:r>
        <w:rPr>
          <w:b/>
          <w:lang w:val="en-US"/>
        </w:rPr>
        <w:t>a good</w:t>
      </w:r>
      <w:r>
        <w:rPr>
          <w:lang w:val="en-US"/>
        </w:rPr>
        <w:t xml:space="preserve">. Ph </w:t>
      </w:r>
      <w:r w:rsidR="006B227C">
        <w:t xml:space="preserve"> Php1.27</w:t>
      </w:r>
      <w:r>
        <w:rPr>
          <w:lang w:val="en-US"/>
        </w:rPr>
        <w:t xml:space="preserve">. 1 Ti </w:t>
      </w:r>
      <w:r w:rsidR="006B227C">
        <w:t xml:space="preserve"> 1Ti4.12</w:t>
      </w:r>
      <w:r>
        <w:rPr>
          <w:lang w:val="en-US"/>
        </w:rPr>
        <w:t>. He +*</w:t>
      </w:r>
      <w:r w:rsidR="006B227C">
        <w:t xml:space="preserve"> Heb13.5</w:t>
      </w:r>
      <w:r>
        <w:rPr>
          <w:lang w:val="en-US"/>
        </w:rPr>
        <w:t xml:space="preserve">. 1 P </w:t>
      </w:r>
      <w:r w:rsidR="006B227C">
        <w:t xml:space="preserve"> 1Pe2.12</w:t>
      </w:r>
      <w:r>
        <w:rPr>
          <w:lang w:val="en-US"/>
        </w:rPr>
        <w:t xml:space="preserve">. </w:t>
      </w:r>
      <w:r w:rsidR="006B227C">
        <w:t xml:space="preserve"> 1Pe3.1</w:t>
      </w:r>
      <w:r>
        <w:rPr>
          <w:lang w:val="en-US"/>
        </w:rPr>
        <w:t xml:space="preserve">, </w:t>
      </w:r>
      <w:r w:rsidR="006B227C">
        <w:t xml:space="preserve"> 1Pe3.2</w:t>
      </w:r>
      <w:r>
        <w:rPr>
          <w:lang w:val="en-US"/>
        </w:rPr>
        <w:t xml:space="preserve">, </w:t>
      </w:r>
      <w:r w:rsidR="006B227C">
        <w:t xml:space="preserve"> 1Pe3.16</w:t>
      </w:r>
      <w:r>
        <w:rPr>
          <w:lang w:val="en-US"/>
        </w:rPr>
        <w:t xml:space="preserve">. </w:t>
      </w:r>
      <w:r>
        <w:rPr>
          <w:b/>
          <w:lang w:val="en-US"/>
        </w:rPr>
        <w:t>conversation</w:t>
      </w:r>
      <w:r>
        <w:rPr>
          <w:lang w:val="en-US"/>
        </w:rPr>
        <w:t xml:space="preserve">. </w:t>
      </w:r>
      <w:r>
        <w:rPr>
          <w:i/>
          <w:lang w:val="en-US"/>
        </w:rPr>
        <w:t>or</w:t>
      </w:r>
      <w:r>
        <w:rPr>
          <w:lang w:val="en-US"/>
        </w:rPr>
        <w:t xml:space="preserve">, manner of life. Ga </w:t>
      </w:r>
      <w:r w:rsidR="006B227C">
        <w:t xml:space="preserve"> Ga1.13</w:t>
      </w:r>
      <w:r>
        <w:rPr>
          <w:lang w:val="en-US"/>
        </w:rPr>
        <w:t xml:space="preserve">. Ep </w:t>
      </w:r>
      <w:r w:rsidR="006B227C">
        <w:t xml:space="preserve"> Eph4.22</w:t>
      </w:r>
      <w:r>
        <w:rPr>
          <w:lang w:val="en-US"/>
        </w:rPr>
        <w:t xml:space="preserve">. 1 Ti </w:t>
      </w:r>
      <w:r w:rsidR="006B227C">
        <w:t xml:space="preserve"> 1Ti4.12</w:t>
      </w:r>
      <w:r>
        <w:rPr>
          <w:lang w:val="en-US"/>
        </w:rPr>
        <w:t xml:space="preserve">. He </w:t>
      </w:r>
      <w:r w:rsidR="006B227C">
        <w:t xml:space="preserve"> Heb13.7</w:t>
      </w:r>
      <w:r>
        <w:rPr>
          <w:lang w:val="en-US"/>
        </w:rPr>
        <w:t xml:space="preserve">. 1 P </w:t>
      </w:r>
      <w:r w:rsidR="006B227C">
        <w:t xml:space="preserve"> 1Pe1.15</w:t>
      </w:r>
      <w:r>
        <w:rPr>
          <w:lang w:val="en-US"/>
        </w:rPr>
        <w:t xml:space="preserve">, </w:t>
      </w:r>
      <w:r w:rsidR="006B227C">
        <w:t xml:space="preserve"> 1Pe1.18</w:t>
      </w:r>
      <w:r>
        <w:rPr>
          <w:lang w:val="en-US"/>
        </w:rPr>
        <w:t xml:space="preserve">. </w:t>
      </w:r>
      <w:r w:rsidR="006B227C">
        <w:t xml:space="preserve"> 1Pe2.12</w:t>
      </w:r>
      <w:r>
        <w:rPr>
          <w:lang w:val="en-US"/>
        </w:rPr>
        <w:t xml:space="preserve">. </w:t>
      </w:r>
      <w:r w:rsidR="006B227C">
        <w:t xml:space="preserve"> 1Pe3.1</w:t>
      </w:r>
      <w:r>
        <w:rPr>
          <w:lang w:val="en-US"/>
        </w:rPr>
        <w:t xml:space="preserve">, </w:t>
      </w:r>
      <w:r w:rsidR="006B227C">
        <w:t xml:space="preserve"> 1Pe3.2</w:t>
      </w:r>
      <w:r>
        <w:rPr>
          <w:lang w:val="en-US"/>
        </w:rPr>
        <w:t xml:space="preserve">, </w:t>
      </w:r>
      <w:r w:rsidR="006B227C">
        <w:t xml:space="preserve"> 1Pe3.16</w:t>
      </w:r>
      <w:r>
        <w:rPr>
          <w:lang w:val="en-US"/>
        </w:rPr>
        <w:t xml:space="preserve">. 2 P </w:t>
      </w:r>
      <w:r w:rsidR="006B227C">
        <w:t xml:space="preserve"> 2Pe2.7</w:t>
      </w:r>
      <w:r>
        <w:rPr>
          <w:lang w:val="en-US"/>
        </w:rPr>
        <w:t xml:space="preserve">. </w:t>
      </w:r>
      <w:r w:rsidR="006B227C">
        <w:t xml:space="preserve"> 2Pe3.11</w:t>
      </w:r>
      <w:r>
        <w:rPr>
          <w:lang w:val="en-US"/>
        </w:rPr>
        <w:t xml:space="preserve">g. </w:t>
      </w:r>
      <w:r>
        <w:rPr>
          <w:b/>
          <w:lang w:val="en-US"/>
        </w:rPr>
        <w:t>with meekness</w:t>
      </w:r>
      <w:r>
        <w:rPr>
          <w:lang w:val="en-US"/>
        </w:rPr>
        <w:t xml:space="preserve">. ver. </w:t>
      </w:r>
      <w:r w:rsidR="006B227C">
        <w:t xml:space="preserve"> Jas3.17</w:t>
      </w:r>
      <w:r>
        <w:rPr>
          <w:lang w:val="en-US"/>
        </w:rPr>
        <w:t xml:space="preserve">. Ja </w:t>
      </w:r>
      <w:r w:rsidR="006B227C">
        <w:t xml:space="preserve"> Jas1.21</w:t>
      </w:r>
      <w:r>
        <w:rPr>
          <w:lang w:val="en-US"/>
        </w:rPr>
        <w:t xml:space="preserve">. Nu </w:t>
      </w:r>
      <w:r w:rsidR="006B227C">
        <w:t xml:space="preserve"> Nu12.3</w:t>
      </w:r>
      <w:r>
        <w:rPr>
          <w:lang w:val="en-US"/>
        </w:rPr>
        <w:t>. Ps +*</w:t>
      </w:r>
      <w:r w:rsidR="006B227C">
        <w:t xml:space="preserve"> Ps25.9</w:t>
      </w:r>
      <w:r>
        <w:rPr>
          <w:lang w:val="en-US"/>
        </w:rPr>
        <w:t xml:space="preserve">. </w:t>
      </w:r>
      <w:r w:rsidR="006B227C">
        <w:t xml:space="preserve"> Ps45.4</w:t>
      </w:r>
      <w:r>
        <w:rPr>
          <w:lang w:val="en-US"/>
        </w:rPr>
        <w:t>. +*</w:t>
      </w:r>
      <w:r w:rsidR="006B227C">
        <w:t xml:space="preserve"> Ps149.4</w:t>
      </w:r>
      <w:r>
        <w:rPr>
          <w:lang w:val="en-US"/>
        </w:rPr>
        <w:t xml:space="preserve">. Is </w:t>
      </w:r>
      <w:r w:rsidR="006B227C">
        <w:t xml:space="preserve"> Is11.4</w:t>
      </w:r>
      <w:r>
        <w:rPr>
          <w:lang w:val="en-US"/>
        </w:rPr>
        <w:t xml:space="preserve">. </w:t>
      </w:r>
      <w:r w:rsidR="006B227C">
        <w:t xml:space="preserve"> Is29.19</w:t>
      </w:r>
      <w:r>
        <w:rPr>
          <w:lang w:val="en-US"/>
        </w:rPr>
        <w:t xml:space="preserve">. </w:t>
      </w:r>
      <w:r w:rsidR="006B227C">
        <w:t xml:space="preserve"> Is61.1</w:t>
      </w:r>
      <w:r>
        <w:rPr>
          <w:lang w:val="en-US"/>
        </w:rPr>
        <w:t>. Zp +*</w:t>
      </w:r>
      <w:r w:rsidR="006B227C">
        <w:t xml:space="preserve"> Zep2.3</w:t>
      </w:r>
      <w:r>
        <w:rPr>
          <w:lang w:val="en-US"/>
        </w:rPr>
        <w:t>. Mt +*</w:t>
      </w:r>
      <w:r w:rsidR="006B227C">
        <w:t xml:space="preserve"> Mt5.5</w:t>
      </w:r>
      <w:r>
        <w:rPr>
          <w:lang w:val="en-US"/>
        </w:rPr>
        <w:t xml:space="preserve">. </w:t>
      </w:r>
      <w:r>
        <w:rPr>
          <w:rFonts w:ascii="Segoe UI Symbol" w:hAnsi="Segoe UI Symbol" w:cs="Segoe UI Symbol"/>
          <w:lang w:val="en-US"/>
        </w:rPr>
        <w:t>✓</w:t>
      </w:r>
      <w:r w:rsidR="006B227C">
        <w:t xml:space="preserve"> Mt11.29</w:t>
      </w:r>
      <w:r>
        <w:rPr>
          <w:lang w:val="en-US"/>
        </w:rPr>
        <w:t xml:space="preserve">. </w:t>
      </w:r>
      <w:r w:rsidR="006B227C">
        <w:t xml:space="preserve"> Mt21.5</w:t>
      </w:r>
      <w:r>
        <w:rPr>
          <w:lang w:val="en-US"/>
        </w:rPr>
        <w:t xml:space="preserve">. 2 Co </w:t>
      </w:r>
      <w:r w:rsidR="006B227C">
        <w:t xml:space="preserve"> 2Co10.1</w:t>
      </w:r>
      <w:r>
        <w:rPr>
          <w:lang w:val="en-US"/>
        </w:rPr>
        <w:t>. Ga *</w:t>
      </w:r>
      <w:r w:rsidR="006B227C">
        <w:t xml:space="preserve"> Ga5.23</w:t>
      </w:r>
      <w:r>
        <w:rPr>
          <w:lang w:val="en-US"/>
        </w:rPr>
        <w:t>. +*</w:t>
      </w:r>
      <w:r w:rsidR="006B227C">
        <w:t xml:space="preserve"> Ga6.1</w:t>
      </w:r>
      <w:r>
        <w:rPr>
          <w:lang w:val="en-US"/>
        </w:rPr>
        <w:t xml:space="preserve">. Ep </w:t>
      </w:r>
      <w:r w:rsidR="006B227C">
        <w:t xml:space="preserve"> Eph4.2</w:t>
      </w:r>
      <w:r>
        <w:rPr>
          <w:lang w:val="en-US"/>
        </w:rPr>
        <w:t xml:space="preserve">. Col </w:t>
      </w:r>
      <w:r w:rsidR="006B227C">
        <w:t xml:space="preserve"> Col3.12</w:t>
      </w:r>
      <w:r>
        <w:rPr>
          <w:lang w:val="en-US"/>
        </w:rPr>
        <w:t>. 1 Ti *</w:t>
      </w:r>
      <w:r w:rsidR="006B227C">
        <w:t xml:space="preserve"> 1Ti6.11</w:t>
      </w:r>
      <w:r>
        <w:rPr>
          <w:lang w:val="en-US"/>
        </w:rPr>
        <w:t>. 2 Ti +*</w:t>
      </w:r>
      <w:r w:rsidR="006B227C">
        <w:t xml:space="preserve"> 2Ti2.25</w:t>
      </w:r>
      <w:r>
        <w:rPr>
          <w:lang w:val="en-US"/>
        </w:rPr>
        <w:t xml:space="preserve">. Ti </w:t>
      </w:r>
      <w:r w:rsidR="006B227C">
        <w:t xml:space="preserve"> Tt3.2</w:t>
      </w:r>
      <w:r>
        <w:rPr>
          <w:lang w:val="en-US"/>
        </w:rPr>
        <w:t>. 1 P +*</w:t>
      </w:r>
      <w:r w:rsidR="006B227C">
        <w:t xml:space="preserve"> 1Pe3.4</w:t>
      </w:r>
      <w:r>
        <w:rPr>
          <w:lang w:val="en-US"/>
        </w:rPr>
        <w:t xml:space="preserve">, </w:t>
      </w:r>
      <w:r w:rsidR="006B227C">
        <w:t xml:space="preserve"> 1Pe3.15</w:t>
      </w:r>
      <w:r>
        <w:rPr>
          <w:lang w:val="en-US"/>
        </w:rPr>
        <w:t xml:space="preserve">. </w:t>
      </w:r>
    </w:p>
    <w:p w:rsidR="003E23E9" w:rsidRDefault="003E23E9" w:rsidP="00710603">
      <w:pPr>
        <w:ind w:firstLine="360"/>
        <w:jc w:val="both"/>
      </w:pPr>
      <w:r>
        <w:rPr>
          <w:lang w:val="en-US"/>
        </w:rPr>
        <w:t xml:space="preserve">14.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ver. </w:t>
      </w:r>
      <w:r w:rsidR="006B227C">
        <w:t xml:space="preserve"> Jas3.16</w:t>
      </w:r>
      <w:r>
        <w:rPr>
          <w:lang w:val="en-US"/>
        </w:rPr>
        <w:t xml:space="preserve">. Ja </w:t>
      </w:r>
      <w:r w:rsidR="006B227C">
        <w:t xml:space="preserve"> Jas4.1-5</w:t>
      </w:r>
      <w:r>
        <w:rPr>
          <w:lang w:val="en-US"/>
        </w:rPr>
        <w:t xml:space="preserve">. Ge </w:t>
      </w:r>
      <w:r w:rsidR="006B227C">
        <w:t xml:space="preserve"> Ge30.1</w:t>
      </w:r>
      <w:r>
        <w:rPr>
          <w:lang w:val="en-US"/>
        </w:rPr>
        <w:t xml:space="preserve">, </w:t>
      </w:r>
      <w:r w:rsidR="006B227C">
        <w:t xml:space="preserve"> Ge30.2</w:t>
      </w:r>
      <w:r>
        <w:rPr>
          <w:lang w:val="en-US"/>
        </w:rPr>
        <w:t xml:space="preserve">. </w:t>
      </w:r>
      <w:r w:rsidR="006B227C">
        <w:t xml:space="preserve"> Ge37.11</w:t>
      </w:r>
      <w:r>
        <w:rPr>
          <w:lang w:val="en-US"/>
        </w:rPr>
        <w:t xml:space="preserve">. Jb </w:t>
      </w:r>
      <w:r w:rsidR="006B227C">
        <w:t xml:space="preserve"> Job5.2</w:t>
      </w:r>
      <w:r>
        <w:rPr>
          <w:lang w:val="en-US"/>
        </w:rPr>
        <w:t xml:space="preserve">. Pr </w:t>
      </w:r>
      <w:r w:rsidR="006B227C">
        <w:t xml:space="preserve"> Pr14.30</w:t>
      </w:r>
      <w:r>
        <w:rPr>
          <w:lang w:val="en-US"/>
        </w:rPr>
        <w:t xml:space="preserve">. </w:t>
      </w:r>
      <w:r w:rsidR="006B227C">
        <w:t xml:space="preserve"> Pr27.4</w:t>
      </w:r>
      <w:r>
        <w:rPr>
          <w:lang w:val="en-US"/>
        </w:rPr>
        <w:t xml:space="preserve">. Is </w:t>
      </w:r>
      <w:r w:rsidR="006B227C">
        <w:t xml:space="preserve"> Is11.13</w:t>
      </w:r>
      <w:r>
        <w:rPr>
          <w:lang w:val="en-US"/>
        </w:rPr>
        <w:t xml:space="preserve">. Hab </w:t>
      </w:r>
      <w:r w:rsidR="006B227C">
        <w:t xml:space="preserve"> Hab1.3</w:t>
      </w:r>
      <w:r>
        <w:rPr>
          <w:lang w:val="en-US"/>
        </w:rPr>
        <w:t xml:space="preserve">. Mt </w:t>
      </w:r>
      <w:r w:rsidR="006B227C">
        <w:t xml:space="preserve"> Mt27.18</w:t>
      </w:r>
      <w:r>
        <w:rPr>
          <w:lang w:val="en-US"/>
        </w:rPr>
        <w:t>. Ac +</w:t>
      </w:r>
      <w:r w:rsidR="006B227C">
        <w:t xml:space="preserve"> Ac5.17</w:t>
      </w:r>
      <w:r>
        <w:rPr>
          <w:lang w:val="en-US"/>
        </w:rPr>
        <w:t xml:space="preserve">. </w:t>
      </w:r>
      <w:r w:rsidR="006B227C">
        <w:t xml:space="preserve"> Ac7.9</w:t>
      </w:r>
      <w:r>
        <w:rPr>
          <w:lang w:val="en-US"/>
        </w:rPr>
        <w:t xml:space="preserve">. </w:t>
      </w:r>
      <w:r w:rsidR="006B227C">
        <w:t xml:space="preserve"> Ac13.45</w:t>
      </w:r>
      <w:r>
        <w:rPr>
          <w:lang w:val="en-US"/>
        </w:rPr>
        <w:t>. Ro *</w:t>
      </w:r>
      <w:r w:rsidR="006B227C">
        <w:t xml:space="preserve"> Ro1.29</w:t>
      </w:r>
      <w:r>
        <w:rPr>
          <w:lang w:val="en-US"/>
        </w:rPr>
        <w:t xml:space="preserve">. </w:t>
      </w:r>
      <w:r w:rsidR="006B227C">
        <w:t xml:space="preserve"> Ro13.13</w:t>
      </w:r>
      <w:r>
        <w:rPr>
          <w:lang w:val="en-US"/>
        </w:rPr>
        <w:t xml:space="preserve">. 1 Co </w:t>
      </w:r>
      <w:r w:rsidR="006B227C">
        <w:t xml:space="preserve"> 1Co3.3</w:t>
      </w:r>
      <w:r>
        <w:rPr>
          <w:lang w:val="en-US"/>
        </w:rPr>
        <w:t xml:space="preserve">. </w:t>
      </w:r>
      <w:r w:rsidR="006B227C">
        <w:t xml:space="preserve"> 1Co13.4</w:t>
      </w:r>
      <w:r>
        <w:rPr>
          <w:lang w:val="en-US"/>
        </w:rPr>
        <w:t xml:space="preserve">. 2 Co </w:t>
      </w:r>
      <w:r w:rsidR="006B227C">
        <w:t xml:space="preserve"> 2Co12.20</w:t>
      </w:r>
      <w:r>
        <w:rPr>
          <w:lang w:val="en-US"/>
        </w:rPr>
        <w:t xml:space="preserve">. Ga </w:t>
      </w:r>
      <w:r w:rsidR="006B227C">
        <w:t xml:space="preserve"> Ga5.15</w:t>
      </w:r>
      <w:r>
        <w:rPr>
          <w:lang w:val="en-US"/>
        </w:rPr>
        <w:t xml:space="preserve">, </w:t>
      </w:r>
      <w:r w:rsidR="006B227C">
        <w:t xml:space="preserve"> Ga5.21</w:t>
      </w:r>
      <w:r>
        <w:rPr>
          <w:lang w:val="en-US"/>
        </w:rPr>
        <w:t xml:space="preserve">, </w:t>
      </w:r>
      <w:r w:rsidR="006B227C">
        <w:t xml:space="preserve"> Ga5.26</w:t>
      </w:r>
      <w:r>
        <w:rPr>
          <w:lang w:val="en-US"/>
        </w:rPr>
        <w:t xml:space="preserve">. Ph </w:t>
      </w:r>
      <w:r w:rsidR="006B227C">
        <w:t xml:space="preserve"> Php1.15</w:t>
      </w:r>
      <w:r>
        <w:rPr>
          <w:lang w:val="en-US"/>
        </w:rPr>
        <w:t>. +*</w:t>
      </w:r>
      <w:r w:rsidR="006B227C">
        <w:t xml:space="preserve"> Php2.3</w:t>
      </w:r>
      <w:r>
        <w:rPr>
          <w:lang w:val="en-US"/>
        </w:rPr>
        <w:t xml:space="preserve">. 1 Ti </w:t>
      </w:r>
      <w:r w:rsidR="006B227C">
        <w:t xml:space="preserve"> 1Ti6.4</w:t>
      </w:r>
      <w:r>
        <w:rPr>
          <w:lang w:val="en-US"/>
        </w:rPr>
        <w:t xml:space="preserve">. Ti </w:t>
      </w:r>
      <w:r w:rsidR="006B227C">
        <w:t xml:space="preserve"> Tt3.3</w:t>
      </w:r>
      <w:r>
        <w:rPr>
          <w:lang w:val="en-US"/>
        </w:rPr>
        <w:t xml:space="preserve">. 1 P </w:t>
      </w:r>
      <w:r w:rsidR="006B227C">
        <w:t xml:space="preserve"> 1Pe2.1</w:t>
      </w:r>
      <w:r>
        <w:rPr>
          <w:lang w:val="en-US"/>
        </w:rPr>
        <w:t xml:space="preserve">, </w:t>
      </w:r>
      <w:r w:rsidR="006B227C">
        <w:t xml:space="preserve"> 1Pe2.2</w:t>
      </w:r>
      <w:r>
        <w:rPr>
          <w:lang w:val="en-US"/>
        </w:rPr>
        <w:t xml:space="preserve">. </w:t>
      </w:r>
      <w:r>
        <w:rPr>
          <w:b/>
          <w:lang w:val="en-US"/>
        </w:rPr>
        <w:t>and strife</w:t>
      </w:r>
      <w:r>
        <w:rPr>
          <w:lang w:val="en-US"/>
        </w:rPr>
        <w:t xml:space="preserve">. ver. </w:t>
      </w:r>
      <w:r w:rsidR="006B227C">
        <w:t xml:space="preserve"> Jas3.16</w:t>
      </w:r>
      <w:r>
        <w:rPr>
          <w:lang w:val="en-US"/>
        </w:rPr>
        <w:t xml:space="preserve">. Ro </w:t>
      </w:r>
      <w:r w:rsidR="006B227C">
        <w:t xml:space="preserve"> Ro2.8</w:t>
      </w:r>
      <w:r>
        <w:rPr>
          <w:lang w:val="en-US"/>
        </w:rPr>
        <w:t xml:space="preserve">. </w:t>
      </w:r>
      <w:r w:rsidR="006B227C">
        <w:t xml:space="preserve"> Ro13.13</w:t>
      </w:r>
      <w:r>
        <w:rPr>
          <w:lang w:val="en-US"/>
        </w:rPr>
        <w:t xml:space="preserve">. 2 Co </w:t>
      </w:r>
      <w:r w:rsidR="006B227C">
        <w:t xml:space="preserve"> 2Co12.20</w:t>
      </w:r>
      <w:r>
        <w:rPr>
          <w:lang w:val="en-US"/>
        </w:rPr>
        <w:t xml:space="preserve">. Ga </w:t>
      </w:r>
      <w:r w:rsidR="006B227C">
        <w:t xml:space="preserve"> Ga5.20</w:t>
      </w:r>
      <w:r>
        <w:rPr>
          <w:lang w:val="en-US"/>
        </w:rPr>
        <w:t xml:space="preserve">. Ph </w:t>
      </w:r>
      <w:r w:rsidR="006B227C">
        <w:t xml:space="preserve"> Php1.17</w:t>
      </w:r>
      <w:r>
        <w:rPr>
          <w:lang w:val="en-US"/>
        </w:rPr>
        <w:t>. +*</w:t>
      </w:r>
      <w:r w:rsidR="006B227C">
        <w:t xml:space="preserve"> Php2.3</w:t>
      </w:r>
      <w:r>
        <w:rPr>
          <w:lang w:val="en-US"/>
        </w:rPr>
        <w:t xml:space="preserve">. </w:t>
      </w:r>
      <w:r>
        <w:rPr>
          <w:b/>
          <w:lang w:val="en-US"/>
        </w:rPr>
        <w:t>glory</w:t>
      </w:r>
      <w:r>
        <w:rPr>
          <w:lang w:val="en-US"/>
        </w:rPr>
        <w:t xml:space="preserve">. Ro </w:t>
      </w:r>
      <w:r w:rsidR="006B227C">
        <w:t xml:space="preserve"> Ro2.17</w:t>
      </w:r>
      <w:r>
        <w:rPr>
          <w:lang w:val="en-US"/>
        </w:rPr>
        <w:t xml:space="preserve">, </w:t>
      </w:r>
      <w:r w:rsidR="006B227C">
        <w:t xml:space="preserve"> </w:t>
      </w:r>
      <w:r w:rsidR="006B227C">
        <w:lastRenderedPageBreak/>
        <w:t>Ro2.23</w:t>
      </w:r>
      <w:r>
        <w:rPr>
          <w:lang w:val="en-US"/>
        </w:rPr>
        <w:t xml:space="preserve">, etc. 1 Co </w:t>
      </w:r>
      <w:r w:rsidR="006B227C">
        <w:t xml:space="preserve"> 1Co4.7</w:t>
      </w:r>
      <w:r>
        <w:rPr>
          <w:lang w:val="en-US"/>
        </w:rPr>
        <w:t xml:space="preserve">, </w:t>
      </w:r>
      <w:r w:rsidR="006B227C">
        <w:t xml:space="preserve"> 1Co4.8</w:t>
      </w:r>
      <w:r>
        <w:rPr>
          <w:lang w:val="en-US"/>
        </w:rPr>
        <w:t xml:space="preserve">. </w:t>
      </w:r>
      <w:r w:rsidR="006B227C">
        <w:t xml:space="preserve"> 1Co5.2</w:t>
      </w:r>
      <w:r>
        <w:rPr>
          <w:lang w:val="en-US"/>
        </w:rPr>
        <w:t xml:space="preserve">, </w:t>
      </w:r>
      <w:r w:rsidR="006B227C">
        <w:t xml:space="preserve"> 1Co5.6</w:t>
      </w:r>
      <w:r>
        <w:rPr>
          <w:lang w:val="en-US"/>
        </w:rPr>
        <w:t xml:space="preserve">. Ga </w:t>
      </w:r>
      <w:r w:rsidR="006B227C">
        <w:t xml:space="preserve"> Ga6.13</w:t>
      </w:r>
      <w:r>
        <w:rPr>
          <w:lang w:val="en-US"/>
        </w:rPr>
        <w:t xml:space="preserve">. </w:t>
      </w:r>
      <w:r>
        <w:rPr>
          <w:b/>
          <w:lang w:val="en-US"/>
        </w:rPr>
        <w:t>and lie</w:t>
      </w:r>
      <w:r>
        <w:rPr>
          <w:lang w:val="en-US"/>
        </w:rPr>
        <w:t xml:space="preserve">. 2 K </w:t>
      </w:r>
      <w:r w:rsidR="006B227C">
        <w:t xml:space="preserve"> 2Ki10.16</w:t>
      </w:r>
      <w:r>
        <w:rPr>
          <w:lang w:val="en-US"/>
        </w:rPr>
        <w:t xml:space="preserve">, </w:t>
      </w:r>
      <w:r w:rsidR="006B227C">
        <w:t xml:space="preserve"> 2Ki10.31</w:t>
      </w:r>
      <w:r>
        <w:rPr>
          <w:lang w:val="en-US"/>
        </w:rPr>
        <w:t xml:space="preserve">. Jn </w:t>
      </w:r>
      <w:r w:rsidR="006B227C">
        <w:t xml:space="preserve"> Jn16.2</w:t>
      </w:r>
      <w:r>
        <w:rPr>
          <w:lang w:val="en-US"/>
        </w:rPr>
        <w:t xml:space="preserve">. Ac </w:t>
      </w:r>
      <w:r w:rsidR="006B227C">
        <w:t xml:space="preserve"> Ac26.9</w:t>
      </w:r>
      <w:r>
        <w:rPr>
          <w:lang w:val="en-US"/>
        </w:rPr>
        <w:t xml:space="preserve">. </w:t>
      </w:r>
    </w:p>
    <w:p w:rsidR="003E23E9" w:rsidRDefault="003E23E9" w:rsidP="00710603">
      <w:pPr>
        <w:ind w:firstLine="360"/>
        <w:jc w:val="both"/>
      </w:pPr>
      <w:r>
        <w:rPr>
          <w:lang w:val="en-US"/>
        </w:rPr>
        <w:t xml:space="preserve">15. </w:t>
      </w:r>
      <w:r>
        <w:rPr>
          <w:b/>
          <w:lang w:val="en-US"/>
        </w:rPr>
        <w:t>wisdom</w:t>
      </w:r>
      <w:r>
        <w:rPr>
          <w:lang w:val="en-US"/>
        </w:rPr>
        <w:t xml:space="preserve">. ver. </w:t>
      </w:r>
      <w:r w:rsidR="006B227C">
        <w:t xml:space="preserve"> Jas3.17</w:t>
      </w:r>
      <w:r>
        <w:rPr>
          <w:lang w:val="en-US"/>
        </w:rPr>
        <w:t>. Ja *</w:t>
      </w:r>
      <w:r w:rsidR="006B227C">
        <w:t xml:space="preserve"> Jas1.5</w:t>
      </w:r>
      <w:r>
        <w:rPr>
          <w:lang w:val="en-US"/>
        </w:rPr>
        <w:t xml:space="preserve">, </w:t>
      </w:r>
      <w:r w:rsidR="006B227C">
        <w:t xml:space="preserve"> Jas1.17</w:t>
      </w:r>
      <w:r>
        <w:rPr>
          <w:lang w:val="en-US"/>
        </w:rPr>
        <w:t xml:space="preserve">. Jn </w:t>
      </w:r>
      <w:r w:rsidR="006B227C">
        <w:t xml:space="preserve"> Jn3.27</w:t>
      </w:r>
      <w:r>
        <w:rPr>
          <w:lang w:val="en-US"/>
        </w:rPr>
        <w:t xml:space="preserve">. 1 Co </w:t>
      </w:r>
      <w:r w:rsidR="006B227C">
        <w:t xml:space="preserve"> 1Co3.3</w:t>
      </w:r>
      <w:r>
        <w:rPr>
          <w:lang w:val="en-US"/>
        </w:rPr>
        <w:t xml:space="preserve">. Ph </w:t>
      </w:r>
      <w:r w:rsidR="006B227C">
        <w:t xml:space="preserve"> Php3.19</w:t>
      </w:r>
      <w:r>
        <w:rPr>
          <w:lang w:val="en-US"/>
        </w:rPr>
        <w:t xml:space="preserve">. </w:t>
      </w:r>
      <w:r>
        <w:rPr>
          <w:b/>
          <w:lang w:val="en-US"/>
        </w:rPr>
        <w:t>not from above</w:t>
      </w:r>
      <w:r>
        <w:rPr>
          <w:lang w:val="en-US"/>
        </w:rPr>
        <w:t>. Ja +*</w:t>
      </w:r>
      <w:r w:rsidR="006B227C">
        <w:t xml:space="preserve"> Jas1.17</w:t>
      </w:r>
      <w:r>
        <w:rPr>
          <w:lang w:val="en-US"/>
        </w:rPr>
        <w:t xml:space="preserve">. </w:t>
      </w:r>
      <w:r>
        <w:rPr>
          <w:b/>
          <w:lang w:val="en-US"/>
        </w:rPr>
        <w:t>but is</w:t>
      </w:r>
      <w:r>
        <w:rPr>
          <w:lang w:val="en-US"/>
        </w:rPr>
        <w:t xml:space="preserve">. 2 S </w:t>
      </w:r>
      <w:r w:rsidR="006B227C">
        <w:t xml:space="preserve"> 2Sa13.3</w:t>
      </w:r>
      <w:r>
        <w:rPr>
          <w:lang w:val="en-US"/>
        </w:rPr>
        <w:t xml:space="preserve">. </w:t>
      </w:r>
      <w:r w:rsidR="006B227C">
        <w:t xml:space="preserve"> 2Sa15.31</w:t>
      </w:r>
      <w:r>
        <w:rPr>
          <w:lang w:val="en-US"/>
        </w:rPr>
        <w:t xml:space="preserve">. </w:t>
      </w:r>
      <w:r w:rsidR="006B227C">
        <w:t xml:space="preserve"> 2Sa16.23</w:t>
      </w:r>
      <w:r>
        <w:rPr>
          <w:lang w:val="en-US"/>
        </w:rPr>
        <w:t xml:space="preserve">. Je </w:t>
      </w:r>
      <w:r w:rsidR="006B227C">
        <w:t xml:space="preserve"> Je4.22</w:t>
      </w:r>
      <w:r>
        <w:rPr>
          <w:lang w:val="en-US"/>
        </w:rPr>
        <w:t xml:space="preserve">. Lk </w:t>
      </w:r>
      <w:r w:rsidR="006B227C">
        <w:t xml:space="preserve"> Lk16.8</w:t>
      </w:r>
      <w:r>
        <w:rPr>
          <w:lang w:val="en-US"/>
        </w:rPr>
        <w:t xml:space="preserve">. Ro </w:t>
      </w:r>
      <w:r w:rsidR="006B227C">
        <w:t xml:space="preserve"> Ro1.22</w:t>
      </w:r>
      <w:r>
        <w:rPr>
          <w:lang w:val="en-US"/>
        </w:rPr>
        <w:t xml:space="preserve">. 1 Co </w:t>
      </w:r>
      <w:r w:rsidR="006B227C">
        <w:t xml:space="preserve"> 1Co1.19</w:t>
      </w:r>
      <w:r>
        <w:rPr>
          <w:lang w:val="en-US"/>
        </w:rPr>
        <w:t xml:space="preserve">, </w:t>
      </w:r>
      <w:r w:rsidR="006B227C">
        <w:t xml:space="preserve"> 1Co1.20</w:t>
      </w:r>
      <w:r>
        <w:rPr>
          <w:lang w:val="en-US"/>
        </w:rPr>
        <w:t xml:space="preserve">, </w:t>
      </w:r>
      <w:r w:rsidR="006B227C">
        <w:t xml:space="preserve"> 1Co1.27</w:t>
      </w:r>
      <w:r>
        <w:rPr>
          <w:lang w:val="en-US"/>
        </w:rPr>
        <w:t xml:space="preserve">. </w:t>
      </w:r>
      <w:r w:rsidR="006B227C">
        <w:t xml:space="preserve"> 1Co2.6</w:t>
      </w:r>
      <w:r>
        <w:rPr>
          <w:lang w:val="en-US"/>
        </w:rPr>
        <w:t xml:space="preserve">, </w:t>
      </w:r>
      <w:r w:rsidR="006B227C">
        <w:t xml:space="preserve"> 1Co2.7</w:t>
      </w:r>
      <w:r>
        <w:rPr>
          <w:lang w:val="en-US"/>
        </w:rPr>
        <w:t xml:space="preserve">. </w:t>
      </w:r>
      <w:r w:rsidR="006B227C">
        <w:t xml:space="preserve"> 1Co3.19</w:t>
      </w:r>
      <w:r>
        <w:rPr>
          <w:lang w:val="en-US"/>
        </w:rPr>
        <w:t xml:space="preserve">. 2 Co </w:t>
      </w:r>
      <w:r w:rsidR="006B227C">
        <w:t xml:space="preserve"> 2Co1.12</w:t>
      </w:r>
      <w:r>
        <w:rPr>
          <w:lang w:val="en-US"/>
        </w:rPr>
        <w:t xml:space="preserve">. Ju </w:t>
      </w:r>
      <w:r w:rsidR="006B227C">
        <w:t xml:space="preserve"> Jud19</w:t>
      </w:r>
      <w:r>
        <w:rPr>
          <w:lang w:val="en-US"/>
        </w:rPr>
        <w:t xml:space="preserve">. </w:t>
      </w:r>
      <w:r>
        <w:rPr>
          <w:b/>
          <w:lang w:val="en-US"/>
        </w:rPr>
        <w:t>earthly</w:t>
      </w:r>
      <w:r>
        <w:rPr>
          <w:lang w:val="en-US"/>
        </w:rPr>
        <w:t xml:space="preserve">. Jn </w:t>
      </w:r>
      <w:r w:rsidR="006B227C">
        <w:t xml:space="preserve"> Jn3.12</w:t>
      </w:r>
      <w:r>
        <w:rPr>
          <w:lang w:val="en-US"/>
        </w:rPr>
        <w:t xml:space="preserve">. 1 Co </w:t>
      </w:r>
      <w:r w:rsidR="006B227C">
        <w:t xml:space="preserve"> 1Co15.40</w:t>
      </w:r>
      <w:r>
        <w:rPr>
          <w:lang w:val="en-US"/>
        </w:rPr>
        <w:t xml:space="preserve">. 2 Co </w:t>
      </w:r>
      <w:r w:rsidR="006B227C">
        <w:t xml:space="preserve"> 2Co5.1</w:t>
      </w:r>
      <w:r>
        <w:rPr>
          <w:lang w:val="en-US"/>
        </w:rPr>
        <w:t xml:space="preserve">. Ph </w:t>
      </w:r>
      <w:r w:rsidR="006B227C">
        <w:t xml:space="preserve"> Php2.10</w:t>
      </w:r>
      <w:r>
        <w:rPr>
          <w:lang w:val="en-US"/>
        </w:rPr>
        <w:t xml:space="preserve">. </w:t>
      </w:r>
      <w:r w:rsidR="006B227C">
        <w:t xml:space="preserve"> Php3.19</w:t>
      </w:r>
      <w:r>
        <w:rPr>
          <w:lang w:val="en-US"/>
        </w:rPr>
        <w:t xml:space="preserve">g. </w:t>
      </w:r>
      <w:r>
        <w:rPr>
          <w:b/>
          <w:lang w:val="en-US"/>
        </w:rPr>
        <w:t>sensual</w:t>
      </w:r>
      <w:r>
        <w:rPr>
          <w:lang w:val="en-US"/>
        </w:rPr>
        <w:t xml:space="preserve">. </w:t>
      </w:r>
      <w:r>
        <w:rPr>
          <w:i/>
          <w:lang w:val="en-US"/>
        </w:rPr>
        <w:t>or</w:t>
      </w:r>
      <w:r>
        <w:rPr>
          <w:lang w:val="en-US"/>
        </w:rPr>
        <w:t xml:space="preserve">, natural. 1 Co </w:t>
      </w:r>
      <w:r>
        <w:rPr>
          <w:rFonts w:ascii="Segoe UI Symbol" w:hAnsi="Segoe UI Symbol" w:cs="Segoe UI Symbol"/>
          <w:lang w:val="en-US"/>
        </w:rPr>
        <w:t>✓</w:t>
      </w:r>
      <w:r w:rsidR="006B227C">
        <w:t xml:space="preserve"> 1Co2.14</w:t>
      </w:r>
      <w:r>
        <w:rPr>
          <w:lang w:val="en-US"/>
        </w:rPr>
        <w:t xml:space="preserve">. </w:t>
      </w:r>
      <w:r w:rsidR="006B227C">
        <w:t xml:space="preserve"> 1Co15.44</w:t>
      </w:r>
      <w:r>
        <w:rPr>
          <w:lang w:val="en-US"/>
        </w:rPr>
        <w:t xml:space="preserve">, </w:t>
      </w:r>
      <w:r w:rsidR="006B227C">
        <w:t xml:space="preserve"> 1Co15.46</w:t>
      </w:r>
      <w:r>
        <w:rPr>
          <w:lang w:val="en-US"/>
        </w:rPr>
        <w:t xml:space="preserve">. Ju </w:t>
      </w:r>
      <w:r w:rsidR="006B227C">
        <w:t xml:space="preserve"> Jud19</w:t>
      </w:r>
      <w:r>
        <w:rPr>
          <w:lang w:val="en-US"/>
        </w:rPr>
        <w:t xml:space="preserve">g. </w:t>
      </w:r>
      <w:r>
        <w:rPr>
          <w:b/>
          <w:lang w:val="en-US"/>
        </w:rPr>
        <w:t>devilish</w:t>
      </w:r>
      <w:r>
        <w:rPr>
          <w:lang w:val="en-US"/>
        </w:rPr>
        <w:t xml:space="preserve">. Gr. demoniacal. Ge </w:t>
      </w:r>
      <w:r w:rsidR="006B227C">
        <w:t xml:space="preserve"> Ge3.1-5</w:t>
      </w:r>
      <w:r>
        <w:rPr>
          <w:lang w:val="en-US"/>
        </w:rPr>
        <w:t xml:space="preserve">. 1 K </w:t>
      </w:r>
      <w:r w:rsidR="006B227C">
        <w:t xml:space="preserve"> 1Ki22.22</w:t>
      </w:r>
      <w:r>
        <w:rPr>
          <w:lang w:val="en-US"/>
        </w:rPr>
        <w:t xml:space="preserve">. Jn </w:t>
      </w:r>
      <w:r>
        <w:rPr>
          <w:rFonts w:ascii="Segoe UI Symbol" w:hAnsi="Segoe UI Symbol" w:cs="Segoe UI Symbol"/>
          <w:lang w:val="en-US"/>
        </w:rPr>
        <w:t>✓</w:t>
      </w:r>
      <w:r w:rsidR="006B227C">
        <w:t xml:space="preserve"> Jn8.44</w:t>
      </w:r>
      <w:r>
        <w:rPr>
          <w:lang w:val="en-US"/>
        </w:rPr>
        <w:t xml:space="preserve">. Ac </w:t>
      </w:r>
      <w:r w:rsidR="006B227C">
        <w:t xml:space="preserve"> Ac13.10</w:t>
      </w:r>
      <w:r>
        <w:rPr>
          <w:lang w:val="en-US"/>
        </w:rPr>
        <w:t>. 2 Co *</w:t>
      </w:r>
      <w:r w:rsidR="006B227C">
        <w:t xml:space="preserve"> 2Co11.3</w:t>
      </w:r>
      <w:r>
        <w:rPr>
          <w:lang w:val="en-US"/>
        </w:rPr>
        <w:t xml:space="preserve">, </w:t>
      </w:r>
      <w:r w:rsidR="006B227C">
        <w:t xml:space="preserve"> 2Co11.13-15</w:t>
      </w:r>
      <w:r>
        <w:rPr>
          <w:lang w:val="en-US"/>
        </w:rPr>
        <w:t xml:space="preserve">. 2 Th </w:t>
      </w:r>
      <w:r w:rsidR="006B227C">
        <w:t xml:space="preserve"> 2Th2.9</w:t>
      </w:r>
      <w:r>
        <w:rPr>
          <w:lang w:val="en-US"/>
        </w:rPr>
        <w:t xml:space="preserve">, </w:t>
      </w:r>
      <w:r w:rsidR="006B227C">
        <w:t xml:space="preserve"> 2Th2.10</w:t>
      </w:r>
      <w:r>
        <w:rPr>
          <w:lang w:val="en-US"/>
        </w:rPr>
        <w:t xml:space="preserve">. 1 Ti </w:t>
      </w:r>
      <w:r w:rsidR="006B227C">
        <w:t xml:space="preserve"> 1Ti4.1</w:t>
      </w:r>
      <w:r>
        <w:rPr>
          <w:lang w:val="en-US"/>
        </w:rPr>
        <w:t xml:space="preserve">. 1 J </w:t>
      </w:r>
      <w:r w:rsidR="006B227C">
        <w:t xml:space="preserve"> 1Jn3.8-10</w:t>
      </w:r>
      <w:r>
        <w:rPr>
          <w:lang w:val="en-US"/>
        </w:rPr>
        <w:t xml:space="preserve">. Ju </w:t>
      </w:r>
      <w:r w:rsidR="006B227C">
        <w:t xml:space="preserve"> Jud19</w:t>
      </w:r>
      <w:r>
        <w:rPr>
          <w:lang w:val="en-US"/>
        </w:rPr>
        <w:t xml:space="preserve">. Re </w:t>
      </w:r>
      <w:r w:rsidR="006B227C">
        <w:t xml:space="preserve"> Re2.24</w:t>
      </w:r>
      <w:r>
        <w:rPr>
          <w:lang w:val="en-US"/>
        </w:rPr>
        <w:t xml:space="preserve">. </w:t>
      </w:r>
      <w:r w:rsidR="006B227C">
        <w:t xml:space="preserve"> Re9.11</w:t>
      </w:r>
      <w:r>
        <w:rPr>
          <w:lang w:val="en-US"/>
        </w:rPr>
        <w:t xml:space="preserve">. </w:t>
      </w:r>
      <w:r w:rsidR="006B227C">
        <w:t xml:space="preserve"> Re12.9</w:t>
      </w:r>
      <w:r>
        <w:rPr>
          <w:lang w:val="en-US"/>
        </w:rPr>
        <w:t xml:space="preserve">. </w:t>
      </w:r>
    </w:p>
    <w:p w:rsidR="003E23E9" w:rsidRDefault="003E23E9" w:rsidP="00710603">
      <w:pPr>
        <w:ind w:firstLine="360"/>
        <w:jc w:val="both"/>
      </w:pPr>
      <w:r>
        <w:rPr>
          <w:lang w:val="en-US"/>
        </w:rPr>
        <w:t xml:space="preserve">16. </w:t>
      </w:r>
      <w:r>
        <w:rPr>
          <w:b/>
          <w:lang w:val="en-US"/>
        </w:rPr>
        <w:t>where</w:t>
      </w:r>
      <w:r>
        <w:rPr>
          <w:lang w:val="en-US"/>
        </w:rPr>
        <w:t>. ver. +</w:t>
      </w:r>
      <w:r w:rsidR="006B227C">
        <w:t xml:space="preserve"> Jas3.14</w:t>
      </w:r>
      <w:r>
        <w:rPr>
          <w:lang w:val="en-US"/>
        </w:rPr>
        <w:t>. 1 Co *</w:t>
      </w:r>
      <w:r w:rsidR="006B227C">
        <w:t xml:space="preserve"> 1Co3.3</w:t>
      </w:r>
      <w:r>
        <w:rPr>
          <w:lang w:val="en-US"/>
        </w:rPr>
        <w:t xml:space="preserve">. Ga </w:t>
      </w:r>
      <w:r w:rsidR="006B227C">
        <w:t xml:space="preserve"> Ga5.20</w:t>
      </w:r>
      <w:r>
        <w:rPr>
          <w:lang w:val="en-US"/>
        </w:rPr>
        <w:t xml:space="preserve">. </w:t>
      </w:r>
      <w:r>
        <w:rPr>
          <w:b/>
          <w:lang w:val="en-US"/>
        </w:rPr>
        <w:t>there</w:t>
      </w:r>
      <w:r>
        <w:rPr>
          <w:lang w:val="en-US"/>
        </w:rPr>
        <w:t xml:space="preserve">. Ge </w:t>
      </w:r>
      <w:r w:rsidR="006B227C">
        <w:t xml:space="preserve"> Ge11.9</w:t>
      </w:r>
      <w:r>
        <w:rPr>
          <w:lang w:val="en-US"/>
        </w:rPr>
        <w:t xml:space="preserve">mg. Ac </w:t>
      </w:r>
      <w:r w:rsidR="006B227C">
        <w:t xml:space="preserve"> Ac19.29</w:t>
      </w:r>
      <w:r>
        <w:rPr>
          <w:lang w:val="en-US"/>
        </w:rPr>
        <w:t xml:space="preserve">. 1 Co </w:t>
      </w:r>
      <w:r w:rsidR="006B227C">
        <w:t xml:space="preserve"> 1Co14.33</w:t>
      </w:r>
      <w:r>
        <w:rPr>
          <w:lang w:val="en-US"/>
        </w:rPr>
        <w:t xml:space="preserve">. </w:t>
      </w:r>
      <w:r>
        <w:rPr>
          <w:b/>
          <w:lang w:val="en-US"/>
        </w:rPr>
        <w:t>confusion</w:t>
      </w:r>
      <w:r>
        <w:rPr>
          <w:lang w:val="en-US"/>
        </w:rPr>
        <w:t xml:space="preserve">. Gr. tumult, </w:t>
      </w:r>
      <w:r>
        <w:rPr>
          <w:i/>
          <w:lang w:val="en-US"/>
        </w:rPr>
        <w:t>or</w:t>
      </w:r>
      <w:r>
        <w:rPr>
          <w:lang w:val="en-US"/>
        </w:rPr>
        <w:t xml:space="preserve">, unquietness. ver. </w:t>
      </w:r>
      <w:r w:rsidR="006B227C">
        <w:t xml:space="preserve"> Jas3.8</w:t>
      </w:r>
      <w:r>
        <w:rPr>
          <w:lang w:val="en-US"/>
        </w:rPr>
        <w:t xml:space="preserve">. Pr </w:t>
      </w:r>
      <w:r w:rsidR="006B227C">
        <w:t xml:space="preserve"> Pr26.28</w:t>
      </w:r>
      <w:r>
        <w:rPr>
          <w:lang w:val="en-US"/>
        </w:rPr>
        <w:t xml:space="preserve">. Lk </w:t>
      </w:r>
      <w:r w:rsidR="006B227C">
        <w:t xml:space="preserve"> Lk21.9</w:t>
      </w:r>
      <w:r>
        <w:rPr>
          <w:lang w:val="en-US"/>
        </w:rPr>
        <w:t xml:space="preserve">g. </w:t>
      </w:r>
      <w:r>
        <w:rPr>
          <w:b/>
          <w:lang w:val="en-US"/>
        </w:rPr>
        <w:t>every</w:t>
      </w:r>
      <w:r>
        <w:rPr>
          <w:lang w:val="en-US"/>
        </w:rPr>
        <w:t xml:space="preserve">. 1 J </w:t>
      </w:r>
      <w:r w:rsidR="006B227C">
        <w:t xml:space="preserve"> 1Jn3.12</w:t>
      </w:r>
      <w:r>
        <w:rPr>
          <w:lang w:val="en-US"/>
        </w:rPr>
        <w:t xml:space="preserve">. </w:t>
      </w:r>
      <w:r>
        <w:rPr>
          <w:b/>
          <w:lang w:val="en-US"/>
        </w:rPr>
        <w:t>evil work</w:t>
      </w:r>
      <w:r>
        <w:rPr>
          <w:lang w:val="en-US"/>
        </w:rPr>
        <w:t xml:space="preserve">. Ga </w:t>
      </w:r>
      <w:r>
        <w:rPr>
          <w:rFonts w:ascii="Segoe UI Symbol" w:hAnsi="Segoe UI Symbol" w:cs="Segoe UI Symbol"/>
          <w:lang w:val="en-US"/>
        </w:rPr>
        <w:t>✓</w:t>
      </w:r>
      <w:r w:rsidR="006B227C">
        <w:t xml:space="preserve"> Ga5.19</w:t>
      </w:r>
      <w:r>
        <w:rPr>
          <w:lang w:val="en-US"/>
        </w:rPr>
        <w:t xml:space="preserve">, </w:t>
      </w:r>
      <w:r w:rsidR="006B227C">
        <w:t xml:space="preserve"> Ga5.21</w:t>
      </w:r>
      <w:r>
        <w:rPr>
          <w:lang w:val="en-US"/>
        </w:rPr>
        <w:t xml:space="preserve">. </w:t>
      </w:r>
    </w:p>
    <w:p w:rsidR="003E23E9" w:rsidRDefault="003E23E9" w:rsidP="00710603">
      <w:pPr>
        <w:ind w:firstLine="360"/>
        <w:jc w:val="both"/>
      </w:pPr>
      <w:r>
        <w:rPr>
          <w:lang w:val="en-US"/>
        </w:rPr>
        <w:t xml:space="preserve">17. </w:t>
      </w:r>
      <w:r>
        <w:rPr>
          <w:b/>
          <w:lang w:val="en-US"/>
        </w:rPr>
        <w:t>the wisdom</w:t>
      </w:r>
      <w:r>
        <w:rPr>
          <w:lang w:val="en-US"/>
        </w:rPr>
        <w:t xml:space="preserve">. ver. </w:t>
      </w:r>
      <w:r w:rsidR="006B227C">
        <w:t xml:space="preserve"> Jas3.15</w:t>
      </w:r>
      <w:r>
        <w:rPr>
          <w:lang w:val="en-US"/>
        </w:rPr>
        <w:t xml:space="preserve">. Ja </w:t>
      </w:r>
      <w:r w:rsidR="006B227C">
        <w:t xml:space="preserve"> Jas1.5</w:t>
      </w:r>
      <w:r>
        <w:rPr>
          <w:lang w:val="en-US"/>
        </w:rPr>
        <w:t xml:space="preserve">, </w:t>
      </w:r>
      <w:r w:rsidR="006B227C">
        <w:t xml:space="preserve"> Jas1.17</w:t>
      </w:r>
      <w:r>
        <w:rPr>
          <w:lang w:val="en-US"/>
        </w:rPr>
        <w:t xml:space="preserve">. Ge </w:t>
      </w:r>
      <w:r w:rsidR="006B227C">
        <w:t xml:space="preserve"> Ge41.38</w:t>
      </w:r>
      <w:r>
        <w:rPr>
          <w:lang w:val="en-US"/>
        </w:rPr>
        <w:t xml:space="preserve">, </w:t>
      </w:r>
      <w:r w:rsidR="006B227C">
        <w:t xml:space="preserve"> Ge41.39</w:t>
      </w:r>
      <w:r>
        <w:rPr>
          <w:lang w:val="en-US"/>
        </w:rPr>
        <w:t xml:space="preserve">. Ex </w:t>
      </w:r>
      <w:r w:rsidR="006B227C">
        <w:t xml:space="preserve"> Ex36.2</w:t>
      </w:r>
      <w:r>
        <w:rPr>
          <w:lang w:val="en-US"/>
        </w:rPr>
        <w:t xml:space="preserve">. 1 K </w:t>
      </w:r>
      <w:r w:rsidR="006B227C">
        <w:t xml:space="preserve"> 1Ki3.9</w:t>
      </w:r>
      <w:r>
        <w:rPr>
          <w:lang w:val="en-US"/>
        </w:rPr>
        <w:t xml:space="preserve">, </w:t>
      </w:r>
      <w:r w:rsidR="006B227C">
        <w:t xml:space="preserve"> 1Ki3.12</w:t>
      </w:r>
      <w:r>
        <w:rPr>
          <w:lang w:val="en-US"/>
        </w:rPr>
        <w:t xml:space="preserve">, </w:t>
      </w:r>
      <w:r w:rsidR="006B227C">
        <w:t xml:space="preserve"> 1Ki3.28</w:t>
      </w:r>
      <w:r>
        <w:rPr>
          <w:lang w:val="en-US"/>
        </w:rPr>
        <w:t xml:space="preserve">. 1 Ch </w:t>
      </w:r>
      <w:r w:rsidR="006B227C">
        <w:t xml:space="preserve"> 1Ch22.12</w:t>
      </w:r>
      <w:r>
        <w:rPr>
          <w:lang w:val="en-US"/>
        </w:rPr>
        <w:t xml:space="preserve">. Jb </w:t>
      </w:r>
      <w:r w:rsidR="006B227C">
        <w:t xml:space="preserve"> Job28.12</w:t>
      </w:r>
      <w:r>
        <w:rPr>
          <w:lang w:val="en-US"/>
        </w:rPr>
        <w:t xml:space="preserve">, </w:t>
      </w:r>
      <w:r w:rsidR="006B227C">
        <w:t xml:space="preserve"> Job28.23</w:t>
      </w:r>
      <w:r>
        <w:rPr>
          <w:lang w:val="en-US"/>
        </w:rPr>
        <w:t xml:space="preserve">, </w:t>
      </w:r>
      <w:r w:rsidR="006B227C">
        <w:t xml:space="preserve"> Job28.28</w:t>
      </w:r>
      <w:r>
        <w:rPr>
          <w:lang w:val="en-US"/>
        </w:rPr>
        <w:t xml:space="preserve">. </w:t>
      </w:r>
      <w:r w:rsidR="006B227C">
        <w:t xml:space="preserve"> Job32.7</w:t>
      </w:r>
      <w:r>
        <w:rPr>
          <w:lang w:val="en-US"/>
        </w:rPr>
        <w:t xml:space="preserve">. Pr </w:t>
      </w:r>
      <w:r w:rsidR="006B227C">
        <w:t xml:space="preserve"> Pr2.6</w:t>
      </w:r>
      <w:r>
        <w:rPr>
          <w:lang w:val="en-US"/>
        </w:rPr>
        <w:t xml:space="preserve">. </w:t>
      </w:r>
      <w:r w:rsidR="006B227C">
        <w:t xml:space="preserve"> Pr4.7</w:t>
      </w:r>
      <w:r>
        <w:rPr>
          <w:lang w:val="en-US"/>
        </w:rPr>
        <w:t xml:space="preserve">. Is </w:t>
      </w:r>
      <w:r w:rsidR="006B227C">
        <w:t xml:space="preserve"> Is11.2</w:t>
      </w:r>
      <w:r>
        <w:rPr>
          <w:lang w:val="en-US"/>
        </w:rPr>
        <w:t xml:space="preserve">, </w:t>
      </w:r>
      <w:r w:rsidR="006B227C">
        <w:t xml:space="preserve"> Is11.3</w:t>
      </w:r>
      <w:r>
        <w:rPr>
          <w:lang w:val="en-US"/>
        </w:rPr>
        <w:t xml:space="preserve">. Da </w:t>
      </w:r>
      <w:r w:rsidR="006B227C">
        <w:t xml:space="preserve"> Da1.17</w:t>
      </w:r>
      <w:r>
        <w:rPr>
          <w:lang w:val="en-US"/>
        </w:rPr>
        <w:t xml:space="preserve">. Ho </w:t>
      </w:r>
      <w:r w:rsidR="006B227C">
        <w:t xml:space="preserve"> Ho14.9</w:t>
      </w:r>
      <w:r>
        <w:rPr>
          <w:lang w:val="en-US"/>
        </w:rPr>
        <w:t xml:space="preserve">. Mt </w:t>
      </w:r>
      <w:r w:rsidR="006B227C">
        <w:t xml:space="preserve"> Mt7.24</w:t>
      </w:r>
      <w:r>
        <w:rPr>
          <w:lang w:val="en-US"/>
        </w:rPr>
        <w:t xml:space="preserve">. Lk </w:t>
      </w:r>
      <w:r w:rsidR="006B227C">
        <w:t xml:space="preserve"> Lk21.15</w:t>
      </w:r>
      <w:r>
        <w:rPr>
          <w:lang w:val="en-US"/>
        </w:rPr>
        <w:t xml:space="preserve">. 1 Co </w:t>
      </w:r>
      <w:r w:rsidR="006B227C">
        <w:t xml:space="preserve"> 1Co2.6</w:t>
      </w:r>
      <w:r>
        <w:rPr>
          <w:lang w:val="en-US"/>
        </w:rPr>
        <w:t xml:space="preserve">, </w:t>
      </w:r>
      <w:r w:rsidR="006B227C">
        <w:t xml:space="preserve"> 1Co2.7</w:t>
      </w:r>
      <w:r>
        <w:rPr>
          <w:lang w:val="en-US"/>
        </w:rPr>
        <w:t xml:space="preserve">. </w:t>
      </w:r>
      <w:r w:rsidR="006B227C">
        <w:t xml:space="preserve"> 1Co12.8</w:t>
      </w:r>
      <w:r>
        <w:rPr>
          <w:lang w:val="en-US"/>
        </w:rPr>
        <w:t xml:space="preserve">. 2 Ti </w:t>
      </w:r>
      <w:r w:rsidR="006B227C">
        <w:t xml:space="preserve"> 2Ti3.15</w:t>
      </w:r>
      <w:r>
        <w:rPr>
          <w:lang w:val="en-US"/>
        </w:rPr>
        <w:t xml:space="preserve">. </w:t>
      </w:r>
      <w:r>
        <w:rPr>
          <w:b/>
          <w:lang w:val="en-US"/>
        </w:rPr>
        <w:t>first pure</w:t>
      </w:r>
      <w:r>
        <w:rPr>
          <w:lang w:val="en-US"/>
        </w:rPr>
        <w:t>. Ja *</w:t>
      </w:r>
      <w:r w:rsidR="006B227C">
        <w:t xml:space="preserve"> Jas4.8</w:t>
      </w:r>
      <w:r>
        <w:rPr>
          <w:lang w:val="en-US"/>
        </w:rPr>
        <w:t xml:space="preserve">. Ml </w:t>
      </w:r>
      <w:r w:rsidR="006B227C">
        <w:t xml:space="preserve"> Mal3.3</w:t>
      </w:r>
      <w:r>
        <w:rPr>
          <w:lang w:val="en-US"/>
        </w:rPr>
        <w:t>. Mt +*</w:t>
      </w:r>
      <w:r w:rsidR="006B227C">
        <w:t xml:space="preserve"> Mt5.8</w:t>
      </w:r>
      <w:r>
        <w:rPr>
          <w:lang w:val="en-US"/>
        </w:rPr>
        <w:t xml:space="preserve">. 2 Co </w:t>
      </w:r>
      <w:r w:rsidR="006B227C">
        <w:t xml:space="preserve"> 2Co7.11</w:t>
      </w:r>
      <w:r>
        <w:rPr>
          <w:lang w:val="en-US"/>
        </w:rPr>
        <w:t xml:space="preserve">. Ph </w:t>
      </w:r>
      <w:r>
        <w:rPr>
          <w:rFonts w:ascii="Segoe UI Symbol" w:hAnsi="Segoe UI Symbol" w:cs="Segoe UI Symbol"/>
          <w:lang w:val="en-US"/>
        </w:rPr>
        <w:t>✓</w:t>
      </w:r>
      <w:r w:rsidR="006B227C">
        <w:t xml:space="preserve"> Php4.8</w:t>
      </w:r>
      <w:r>
        <w:rPr>
          <w:lang w:val="en-US"/>
        </w:rPr>
        <w:t xml:space="preserve">. Ti </w:t>
      </w:r>
      <w:r w:rsidR="006B227C">
        <w:t xml:space="preserve"> Tt1.15</w:t>
      </w:r>
      <w:r>
        <w:rPr>
          <w:lang w:val="en-US"/>
        </w:rPr>
        <w:t xml:space="preserve">. 1 J </w:t>
      </w:r>
      <w:r w:rsidR="006B227C">
        <w:t xml:space="preserve"> 1Jn3.3</w:t>
      </w:r>
      <w:r>
        <w:rPr>
          <w:lang w:val="en-US"/>
        </w:rPr>
        <w:t xml:space="preserve">. </w:t>
      </w:r>
      <w:r>
        <w:rPr>
          <w:b/>
          <w:lang w:val="en-US"/>
        </w:rPr>
        <w:t>peaceable</w:t>
      </w:r>
      <w:r>
        <w:rPr>
          <w:lang w:val="en-US"/>
        </w:rPr>
        <w:t xml:space="preserve">. ver. </w:t>
      </w:r>
      <w:r w:rsidR="006B227C">
        <w:t xml:space="preserve"> Jas3.18</w:t>
      </w:r>
      <w:r>
        <w:rPr>
          <w:lang w:val="en-US"/>
        </w:rPr>
        <w:t xml:space="preserve">. Ja </w:t>
      </w:r>
      <w:r>
        <w:rPr>
          <w:rFonts w:ascii="MS Gothic" w:hAnsi="MS Gothic" w:cs="MS Gothic"/>
          <w:lang w:val="en-US"/>
        </w:rPr>
        <w:t>◐</w:t>
      </w:r>
      <w:r w:rsidR="006B227C">
        <w:t xml:space="preserve"> Jas4.4</w:t>
      </w:r>
      <w:r>
        <w:rPr>
          <w:lang w:val="en-US"/>
        </w:rPr>
        <w:t xml:space="preserve">. 1 Ch 22:9mg. Pr </w:t>
      </w:r>
      <w:r w:rsidR="006B227C">
        <w:t xml:space="preserve"> Pr3.17</w:t>
      </w:r>
      <w:r>
        <w:rPr>
          <w:lang w:val="en-US"/>
        </w:rPr>
        <w:t xml:space="preserve">. Is </w:t>
      </w:r>
      <w:r w:rsidR="006B227C">
        <w:t xml:space="preserve"> Is2.4</w:t>
      </w:r>
      <w:r>
        <w:rPr>
          <w:lang w:val="en-US"/>
        </w:rPr>
        <w:t>. +*</w:t>
      </w:r>
      <w:r w:rsidR="006B227C">
        <w:t xml:space="preserve"> Is9.6</w:t>
      </w:r>
      <w:r>
        <w:rPr>
          <w:lang w:val="en-US"/>
        </w:rPr>
        <w:t xml:space="preserve">, </w:t>
      </w:r>
      <w:r w:rsidR="006B227C">
        <w:t xml:space="preserve"> Is9.7</w:t>
      </w:r>
      <w:r>
        <w:rPr>
          <w:lang w:val="en-US"/>
        </w:rPr>
        <w:t xml:space="preserve">. </w:t>
      </w:r>
      <w:r w:rsidR="006B227C">
        <w:t xml:space="preserve"> Is11.2-9</w:t>
      </w:r>
      <w:r>
        <w:rPr>
          <w:lang w:val="en-US"/>
        </w:rPr>
        <w:t xml:space="preserve">. </w:t>
      </w:r>
      <w:r w:rsidR="006B227C">
        <w:t xml:space="preserve"> Is32.15-17</w:t>
      </w:r>
      <w:r>
        <w:rPr>
          <w:lang w:val="en-US"/>
        </w:rPr>
        <w:t xml:space="preserve">. Ro </w:t>
      </w:r>
      <w:r w:rsidR="006B227C">
        <w:t xml:space="preserve"> Ro12.18</w:t>
      </w:r>
      <w:r>
        <w:rPr>
          <w:lang w:val="en-US"/>
        </w:rPr>
        <w:t xml:space="preserve">. He </w:t>
      </w:r>
      <w:r w:rsidR="006B227C">
        <w:t xml:space="preserve"> Heb12.11</w:t>
      </w:r>
      <w:r>
        <w:rPr>
          <w:lang w:val="en-US"/>
        </w:rPr>
        <w:t>, +*</w:t>
      </w:r>
      <w:r w:rsidR="006B227C">
        <w:t xml:space="preserve"> Heb12.14</w:t>
      </w:r>
      <w:r>
        <w:rPr>
          <w:lang w:val="en-US"/>
        </w:rPr>
        <w:t xml:space="preserve">. </w:t>
      </w:r>
      <w:r>
        <w:rPr>
          <w:b/>
          <w:lang w:val="en-US"/>
        </w:rPr>
        <w:t>gentle</w:t>
      </w:r>
      <w:r>
        <w:rPr>
          <w:lang w:val="en-US"/>
        </w:rPr>
        <w:t xml:space="preserve">. Is </w:t>
      </w:r>
      <w:r w:rsidR="006B227C">
        <w:t xml:space="preserve"> Is40.11</w:t>
      </w:r>
      <w:r>
        <w:rPr>
          <w:lang w:val="en-US"/>
        </w:rPr>
        <w:t xml:space="preserve">. 1 Co </w:t>
      </w:r>
      <w:r w:rsidR="006B227C">
        <w:t xml:space="preserve"> 1Co13.4-7</w:t>
      </w:r>
      <w:r>
        <w:rPr>
          <w:lang w:val="en-US"/>
        </w:rPr>
        <w:t xml:space="preserve">. 2 Co </w:t>
      </w:r>
      <w:r w:rsidR="006B227C">
        <w:t xml:space="preserve"> 2Co10.1</w:t>
      </w:r>
      <w:r>
        <w:rPr>
          <w:lang w:val="en-US"/>
        </w:rPr>
        <w:t>. Ga *</w:t>
      </w:r>
      <w:r w:rsidR="006B227C">
        <w:t xml:space="preserve"> Ga5.22</w:t>
      </w:r>
      <w:r>
        <w:rPr>
          <w:lang w:val="en-US"/>
        </w:rPr>
        <w:t xml:space="preserve">, </w:t>
      </w:r>
      <w:r w:rsidR="006B227C">
        <w:t xml:space="preserve"> Ga5.23</w:t>
      </w:r>
      <w:r>
        <w:rPr>
          <w:lang w:val="en-US"/>
        </w:rPr>
        <w:t xml:space="preserve">. Ep </w:t>
      </w:r>
      <w:r w:rsidR="006B227C">
        <w:t xml:space="preserve"> Eph5.9</w:t>
      </w:r>
      <w:r>
        <w:rPr>
          <w:lang w:val="en-US"/>
        </w:rPr>
        <w:t xml:space="preserve">. Ph </w:t>
      </w:r>
      <w:r w:rsidR="006B227C">
        <w:t xml:space="preserve"> Php4.5</w:t>
      </w:r>
      <w:r>
        <w:rPr>
          <w:lang w:val="en-US"/>
        </w:rPr>
        <w:t xml:space="preserve">. 1 Th </w:t>
      </w:r>
      <w:r w:rsidR="006B227C">
        <w:t xml:space="preserve"> 1Th2.7</w:t>
      </w:r>
      <w:r>
        <w:rPr>
          <w:lang w:val="en-US"/>
        </w:rPr>
        <w:t xml:space="preserve">. 1 Ti </w:t>
      </w:r>
      <w:r w:rsidR="006B227C">
        <w:t xml:space="preserve"> 1Ti3.3</w:t>
      </w:r>
      <w:r>
        <w:rPr>
          <w:lang w:val="en-US"/>
        </w:rPr>
        <w:t>. 2 Ti *</w:t>
      </w:r>
      <w:r w:rsidR="006B227C">
        <w:t xml:space="preserve"> 2Ti2.24</w:t>
      </w:r>
      <w:r>
        <w:rPr>
          <w:lang w:val="en-US"/>
        </w:rPr>
        <w:t xml:space="preserve">. Ti </w:t>
      </w:r>
      <w:r w:rsidR="006B227C">
        <w:t xml:space="preserve"> Tt3.2</w:t>
      </w:r>
      <w:r>
        <w:rPr>
          <w:lang w:val="en-US"/>
        </w:rPr>
        <w:t xml:space="preserve">. 1 P </w:t>
      </w:r>
      <w:r w:rsidR="006B227C">
        <w:t xml:space="preserve"> 1Pe2.18</w:t>
      </w:r>
      <w:r>
        <w:rPr>
          <w:lang w:val="en-US"/>
        </w:rPr>
        <w:t xml:space="preserve">. </w:t>
      </w:r>
      <w:r>
        <w:rPr>
          <w:b/>
          <w:lang w:val="en-US"/>
        </w:rPr>
        <w:t>easy</w:t>
      </w:r>
      <w:r>
        <w:rPr>
          <w:lang w:val="en-US"/>
        </w:rPr>
        <w:t>. Ps +*</w:t>
      </w:r>
      <w:r w:rsidR="006B227C">
        <w:t xml:space="preserve"> Ps19.7</w:t>
      </w:r>
      <w:r>
        <w:rPr>
          <w:lang w:val="en-US"/>
        </w:rPr>
        <w:t>. +*</w:t>
      </w:r>
      <w:r w:rsidR="006B227C">
        <w:t xml:space="preserve"> Ps25.9</w:t>
      </w:r>
      <w:r>
        <w:rPr>
          <w:lang w:val="en-US"/>
        </w:rPr>
        <w:t>. Pr +*</w:t>
      </w:r>
      <w:r w:rsidR="006B227C">
        <w:t xml:space="preserve"> Pr8.9</w:t>
      </w:r>
      <w:r>
        <w:rPr>
          <w:lang w:val="en-US"/>
        </w:rPr>
        <w:t xml:space="preserve">. </w:t>
      </w:r>
      <w:r>
        <w:rPr>
          <w:b/>
          <w:lang w:val="en-US"/>
        </w:rPr>
        <w:t>to be entreated</w:t>
      </w:r>
      <w:r>
        <w:rPr>
          <w:lang w:val="en-US"/>
        </w:rPr>
        <w:t xml:space="preserve">. 1 S </w:t>
      </w:r>
      <w:r>
        <w:rPr>
          <w:rFonts w:ascii="MS Gothic" w:hAnsi="MS Gothic" w:cs="MS Gothic"/>
          <w:lang w:val="en-US"/>
        </w:rPr>
        <w:t>◐</w:t>
      </w:r>
      <w:r>
        <w:rPr>
          <w:lang w:val="en-US"/>
        </w:rPr>
        <w:t>+*</w:t>
      </w:r>
      <w:r w:rsidR="006B227C">
        <w:t xml:space="preserve"> 1Sa25.17</w:t>
      </w:r>
      <w:r>
        <w:rPr>
          <w:lang w:val="en-US"/>
        </w:rPr>
        <w:t>. 2 K +*</w:t>
      </w:r>
      <w:r w:rsidR="006B227C">
        <w:t xml:space="preserve"> 2Ki5.13</w:t>
      </w:r>
      <w:r>
        <w:rPr>
          <w:lang w:val="en-US"/>
        </w:rPr>
        <w:t>. Ro +*</w:t>
      </w:r>
      <w:r w:rsidR="006B227C">
        <w:t xml:space="preserve"> Ro12.3</w:t>
      </w:r>
      <w:r>
        <w:rPr>
          <w:lang w:val="en-US"/>
        </w:rPr>
        <w:t xml:space="preserve">, </w:t>
      </w:r>
      <w:r w:rsidR="006B227C">
        <w:t xml:space="preserve"> Ro12.10</w:t>
      </w:r>
      <w:r>
        <w:rPr>
          <w:lang w:val="en-US"/>
        </w:rPr>
        <w:t xml:space="preserve">, </w:t>
      </w:r>
      <w:r w:rsidR="006B227C">
        <w:t xml:space="preserve"> Ro12.16</w:t>
      </w:r>
      <w:r>
        <w:rPr>
          <w:lang w:val="en-US"/>
        </w:rPr>
        <w:t xml:space="preserve">. Ga </w:t>
      </w:r>
      <w:r>
        <w:rPr>
          <w:rFonts w:ascii="MS Gothic" w:hAnsi="MS Gothic" w:cs="MS Gothic"/>
          <w:lang w:val="en-US"/>
        </w:rPr>
        <w:t>◐</w:t>
      </w:r>
      <w:r w:rsidR="006B227C">
        <w:t xml:space="preserve"> Ga2.5</w:t>
      </w:r>
      <w:r>
        <w:rPr>
          <w:lang w:val="en-US"/>
        </w:rPr>
        <w:t>. Ep *</w:t>
      </w:r>
      <w:r w:rsidR="006B227C">
        <w:t xml:space="preserve"> Eph5.21</w:t>
      </w:r>
      <w:r>
        <w:rPr>
          <w:lang w:val="en-US"/>
        </w:rPr>
        <w:t>. Ph +*</w:t>
      </w:r>
      <w:r w:rsidR="006B227C">
        <w:t xml:space="preserve"> Php2.3</w:t>
      </w:r>
      <w:r>
        <w:rPr>
          <w:lang w:val="en-US"/>
        </w:rPr>
        <w:t>. 1 P *</w:t>
      </w:r>
      <w:r w:rsidR="006B227C">
        <w:t xml:space="preserve"> 1Pe5.5</w:t>
      </w:r>
      <w:r>
        <w:rPr>
          <w:lang w:val="en-US"/>
        </w:rPr>
        <w:t xml:space="preserve">. </w:t>
      </w:r>
      <w:r>
        <w:rPr>
          <w:b/>
          <w:lang w:val="en-US"/>
        </w:rPr>
        <w:t>full</w:t>
      </w:r>
      <w:r>
        <w:rPr>
          <w:lang w:val="en-US"/>
        </w:rPr>
        <w:t>. Lk +*</w:t>
      </w:r>
      <w:r w:rsidR="006B227C">
        <w:t xml:space="preserve"> Lk6.36</w:t>
      </w:r>
      <w:r>
        <w:rPr>
          <w:lang w:val="en-US"/>
        </w:rPr>
        <w:t xml:space="preserve">. Jn </w:t>
      </w:r>
      <w:r w:rsidR="006B227C">
        <w:t xml:space="preserve"> Jn1.14</w:t>
      </w:r>
      <w:r>
        <w:rPr>
          <w:lang w:val="en-US"/>
        </w:rPr>
        <w:t xml:space="preserve">. Ac </w:t>
      </w:r>
      <w:r w:rsidR="006B227C">
        <w:t xml:space="preserve"> Ac9.36</w:t>
      </w:r>
      <w:r>
        <w:rPr>
          <w:lang w:val="en-US"/>
        </w:rPr>
        <w:t xml:space="preserve">. </w:t>
      </w:r>
      <w:r w:rsidR="006B227C">
        <w:t xml:space="preserve"> Ac11.24</w:t>
      </w:r>
      <w:r>
        <w:rPr>
          <w:lang w:val="en-US"/>
        </w:rPr>
        <w:t xml:space="preserve">. Ro </w:t>
      </w:r>
      <w:r w:rsidR="006B227C">
        <w:t xml:space="preserve"> Ro15.14</w:t>
      </w:r>
      <w:r>
        <w:rPr>
          <w:lang w:val="en-US"/>
        </w:rPr>
        <w:t xml:space="preserve">. 2 Co </w:t>
      </w:r>
      <w:r w:rsidR="006B227C">
        <w:t xml:space="preserve"> 2Co9.10</w:t>
      </w:r>
      <w:r>
        <w:rPr>
          <w:lang w:val="en-US"/>
        </w:rPr>
        <w:t xml:space="preserve">. Ph </w:t>
      </w:r>
      <w:r w:rsidR="006B227C">
        <w:t xml:space="preserve"> Php1.11</w:t>
      </w:r>
      <w:r>
        <w:rPr>
          <w:lang w:val="en-US"/>
        </w:rPr>
        <w:t>. Col +*</w:t>
      </w:r>
      <w:r w:rsidR="006B227C">
        <w:t xml:space="preserve"> Col1.10</w:t>
      </w:r>
      <w:r>
        <w:rPr>
          <w:lang w:val="en-US"/>
        </w:rPr>
        <w:t xml:space="preserve">. </w:t>
      </w:r>
      <w:r>
        <w:rPr>
          <w:b/>
          <w:lang w:val="en-US"/>
        </w:rPr>
        <w:t>good fruits</w:t>
      </w:r>
      <w:r>
        <w:rPr>
          <w:lang w:val="en-US"/>
        </w:rPr>
        <w:t>. Ga +*</w:t>
      </w:r>
      <w:r w:rsidR="006B227C">
        <w:t xml:space="preserve"> Ga5.22</w:t>
      </w:r>
      <w:r>
        <w:rPr>
          <w:lang w:val="en-US"/>
        </w:rPr>
        <w:t xml:space="preserve">, </w:t>
      </w:r>
      <w:r w:rsidR="006B227C">
        <w:t xml:space="preserve"> Ga5.23</w:t>
      </w:r>
      <w:r>
        <w:rPr>
          <w:lang w:val="en-US"/>
        </w:rPr>
        <w:t xml:space="preserve">. </w:t>
      </w:r>
      <w:r>
        <w:rPr>
          <w:b/>
          <w:lang w:val="en-US"/>
        </w:rPr>
        <w:t>without</w:t>
      </w:r>
      <w:r>
        <w:rPr>
          <w:lang w:val="en-US"/>
        </w:rPr>
        <w:t xml:space="preserve">. Ja </w:t>
      </w:r>
      <w:r w:rsidR="006B227C">
        <w:t xml:space="preserve"> Jas1.6</w:t>
      </w:r>
      <w:r>
        <w:rPr>
          <w:lang w:val="en-US"/>
        </w:rPr>
        <w:t xml:space="preserve">. </w:t>
      </w:r>
      <w:r w:rsidR="006B227C">
        <w:t xml:space="preserve"> Jas2.4</w:t>
      </w:r>
      <w:r>
        <w:rPr>
          <w:lang w:val="en-US"/>
        </w:rPr>
        <w:t xml:space="preserve">. Ml </w:t>
      </w:r>
      <w:r w:rsidR="006B227C">
        <w:t xml:space="preserve"> Mal2.9</w:t>
      </w:r>
      <w:r>
        <w:rPr>
          <w:lang w:val="en-US"/>
        </w:rPr>
        <w:t xml:space="preserve">. 1 Ti </w:t>
      </w:r>
      <w:r w:rsidR="006B227C">
        <w:t xml:space="preserve"> 1Ti5.21</w:t>
      </w:r>
      <w:r>
        <w:rPr>
          <w:lang w:val="en-US"/>
        </w:rPr>
        <w:t xml:space="preserve">. </w:t>
      </w:r>
      <w:r>
        <w:rPr>
          <w:b/>
          <w:lang w:val="en-US"/>
        </w:rPr>
        <w:t>partiality</w:t>
      </w:r>
      <w:r>
        <w:rPr>
          <w:lang w:val="en-US"/>
        </w:rPr>
        <w:t xml:space="preserve">. </w:t>
      </w:r>
      <w:r>
        <w:rPr>
          <w:i/>
          <w:lang w:val="en-US"/>
        </w:rPr>
        <w:t>or</w:t>
      </w:r>
      <w:r>
        <w:rPr>
          <w:lang w:val="en-US"/>
        </w:rPr>
        <w:t>, wrangling. Ge +*</w:t>
      </w:r>
      <w:r w:rsidR="006B227C">
        <w:t xml:space="preserve"> Ge44.30</w:t>
      </w:r>
      <w:r>
        <w:rPr>
          <w:lang w:val="en-US"/>
        </w:rPr>
        <w:t xml:space="preserve">. </w:t>
      </w:r>
      <w:r>
        <w:rPr>
          <w:b/>
          <w:lang w:val="en-US"/>
        </w:rPr>
        <w:t>hypocrisy</w:t>
      </w:r>
      <w:r>
        <w:rPr>
          <w:lang w:val="en-US"/>
        </w:rPr>
        <w:t xml:space="preserve">. Is </w:t>
      </w:r>
      <w:r w:rsidR="006B227C">
        <w:t xml:space="preserve"> Is32.6</w:t>
      </w:r>
      <w:r>
        <w:rPr>
          <w:lang w:val="en-US"/>
        </w:rPr>
        <w:t xml:space="preserve">. Mt </w:t>
      </w:r>
      <w:r w:rsidR="006B227C">
        <w:t xml:space="preserve"> Mt23.28</w:t>
      </w:r>
      <w:r>
        <w:rPr>
          <w:lang w:val="en-US"/>
        </w:rPr>
        <w:t xml:space="preserve">. Lk </w:t>
      </w:r>
      <w:r w:rsidR="006B227C">
        <w:t xml:space="preserve"> Lk12.1</w:t>
      </w:r>
      <w:r>
        <w:rPr>
          <w:lang w:val="en-US"/>
        </w:rPr>
        <w:t xml:space="preserve">, </w:t>
      </w:r>
      <w:r w:rsidR="006B227C">
        <w:t xml:space="preserve"> Lk12.2</w:t>
      </w:r>
      <w:r>
        <w:rPr>
          <w:lang w:val="en-US"/>
        </w:rPr>
        <w:t xml:space="preserve">. Jn </w:t>
      </w:r>
      <w:r w:rsidR="006B227C">
        <w:t xml:space="preserve"> Jn1.47</w:t>
      </w:r>
      <w:r>
        <w:rPr>
          <w:lang w:val="en-US"/>
        </w:rPr>
        <w:t>. Ro +*</w:t>
      </w:r>
      <w:r w:rsidR="006B227C">
        <w:t xml:space="preserve"> Ro12.9</w:t>
      </w:r>
      <w:r>
        <w:rPr>
          <w:lang w:val="en-US"/>
        </w:rPr>
        <w:t xml:space="preserve">. 2 Co </w:t>
      </w:r>
      <w:r w:rsidR="006B227C">
        <w:t xml:space="preserve"> 2Co6.6</w:t>
      </w:r>
      <w:r>
        <w:rPr>
          <w:lang w:val="en-US"/>
        </w:rPr>
        <w:t xml:space="preserve">. 1 Ti </w:t>
      </w:r>
      <w:r w:rsidR="006B227C">
        <w:t xml:space="preserve"> 1Ti1.5</w:t>
      </w:r>
      <w:r>
        <w:rPr>
          <w:lang w:val="en-US"/>
        </w:rPr>
        <w:t xml:space="preserve">. 2 Ti </w:t>
      </w:r>
      <w:r w:rsidR="006B227C">
        <w:t xml:space="preserve"> 2Ti1.5</w:t>
      </w:r>
      <w:r>
        <w:rPr>
          <w:lang w:val="en-US"/>
        </w:rPr>
        <w:t xml:space="preserve">. 1 P </w:t>
      </w:r>
      <w:r w:rsidR="006B227C">
        <w:t xml:space="preserve"> 1Pe1.22</w:t>
      </w:r>
      <w:r>
        <w:rPr>
          <w:lang w:val="en-US"/>
        </w:rPr>
        <w:t xml:space="preserve">g. </w:t>
      </w:r>
      <w:r w:rsidR="006B227C">
        <w:t xml:space="preserve"> 1Pe2.1</w:t>
      </w:r>
      <w:r>
        <w:rPr>
          <w:lang w:val="en-US"/>
        </w:rPr>
        <w:t xml:space="preserve">. 1 J </w:t>
      </w:r>
      <w:r w:rsidR="006B227C">
        <w:t xml:space="preserve"> 1Jn3.18</w:t>
      </w:r>
      <w:r>
        <w:rPr>
          <w:lang w:val="en-US"/>
        </w:rPr>
        <w:t xml:space="preserve">. </w:t>
      </w:r>
    </w:p>
    <w:p w:rsidR="003E23E9" w:rsidRDefault="003E23E9" w:rsidP="00710603">
      <w:pPr>
        <w:ind w:firstLine="360"/>
        <w:jc w:val="both"/>
      </w:pPr>
      <w:r>
        <w:rPr>
          <w:lang w:val="en-US"/>
        </w:rPr>
        <w:t xml:space="preserve">18. </w:t>
      </w:r>
      <w:r>
        <w:rPr>
          <w:b/>
          <w:lang w:val="en-US"/>
        </w:rPr>
        <w:t>the fruit</w:t>
      </w:r>
      <w:r>
        <w:rPr>
          <w:lang w:val="en-US"/>
        </w:rPr>
        <w:t xml:space="preserve">. ver. </w:t>
      </w:r>
      <w:r w:rsidR="006B227C">
        <w:t xml:space="preserve"> Jas3.17</w:t>
      </w:r>
      <w:r>
        <w:rPr>
          <w:lang w:val="en-US"/>
        </w:rPr>
        <w:t>. Ja *</w:t>
      </w:r>
      <w:r w:rsidR="006B227C">
        <w:t xml:space="preserve"> Jas1.20</w:t>
      </w:r>
      <w:r>
        <w:rPr>
          <w:lang w:val="en-US"/>
        </w:rPr>
        <w:t>. Pr *</w:t>
      </w:r>
      <w:r w:rsidR="006B227C">
        <w:t xml:space="preserve"> Pr11.18</w:t>
      </w:r>
      <w:r>
        <w:rPr>
          <w:lang w:val="en-US"/>
        </w:rPr>
        <w:t xml:space="preserve">, </w:t>
      </w:r>
      <w:r w:rsidR="006B227C">
        <w:t xml:space="preserve"> Pr11.28</w:t>
      </w:r>
      <w:r>
        <w:rPr>
          <w:lang w:val="en-US"/>
        </w:rPr>
        <w:t xml:space="preserve">, </w:t>
      </w:r>
      <w:r w:rsidR="006B227C">
        <w:t xml:space="preserve"> Pr11.30</w:t>
      </w:r>
      <w:r>
        <w:rPr>
          <w:lang w:val="en-US"/>
        </w:rPr>
        <w:t xml:space="preserve">. Is </w:t>
      </w:r>
      <w:r w:rsidR="006B227C">
        <w:t xml:space="preserve"> Is32.16</w:t>
      </w:r>
      <w:r>
        <w:rPr>
          <w:lang w:val="en-US"/>
        </w:rPr>
        <w:t>, *</w:t>
      </w:r>
      <w:r w:rsidR="006B227C">
        <w:t xml:space="preserve"> Is32.17</w:t>
      </w:r>
      <w:r>
        <w:rPr>
          <w:lang w:val="en-US"/>
        </w:rPr>
        <w:t>. Ho *</w:t>
      </w:r>
      <w:r w:rsidR="006B227C">
        <w:t xml:space="preserve"> Ho10.12</w:t>
      </w:r>
      <w:r>
        <w:rPr>
          <w:lang w:val="en-US"/>
        </w:rPr>
        <w:t xml:space="preserve">. Am </w:t>
      </w:r>
      <w:r w:rsidR="006B227C">
        <w:t xml:space="preserve"> Am6.12</w:t>
      </w:r>
      <w:r>
        <w:rPr>
          <w:lang w:val="en-US"/>
        </w:rPr>
        <w:t>. Mt *</w:t>
      </w:r>
      <w:r w:rsidR="006B227C">
        <w:t xml:space="preserve"> Mt5.9</w:t>
      </w:r>
      <w:r>
        <w:rPr>
          <w:lang w:val="en-US"/>
        </w:rPr>
        <w:t>. Jn *</w:t>
      </w:r>
      <w:r w:rsidR="006B227C">
        <w:t xml:space="preserve"> Jn4.36</w:t>
      </w:r>
      <w:r>
        <w:rPr>
          <w:lang w:val="en-US"/>
        </w:rPr>
        <w:t>. Ph *</w:t>
      </w:r>
      <w:r w:rsidR="006B227C">
        <w:t xml:space="preserve"> Php1.11</w:t>
      </w:r>
      <w:r>
        <w:rPr>
          <w:lang w:val="en-US"/>
        </w:rPr>
        <w:t>. Re *</w:t>
      </w:r>
      <w:r w:rsidR="006B227C">
        <w:t xml:space="preserve"> Re12.11</w:t>
      </w:r>
      <w:r>
        <w:rPr>
          <w:lang w:val="en-US"/>
        </w:rPr>
        <w:t xml:space="preserve">. </w:t>
      </w:r>
      <w:r>
        <w:rPr>
          <w:b/>
          <w:lang w:val="en-US"/>
        </w:rPr>
        <w:t>is sown</w:t>
      </w:r>
      <w:r>
        <w:rPr>
          <w:lang w:val="en-US"/>
        </w:rPr>
        <w:t>. Pr +*</w:t>
      </w:r>
      <w:r w:rsidR="006B227C">
        <w:t xml:space="preserve"> Pr11.30</w:t>
      </w:r>
      <w:r>
        <w:rPr>
          <w:lang w:val="en-US"/>
        </w:rPr>
        <w:t>. Mt +*</w:t>
      </w:r>
      <w:r w:rsidR="006B227C">
        <w:t xml:space="preserve"> Mt5.9</w:t>
      </w:r>
      <w:r>
        <w:rPr>
          <w:lang w:val="en-US"/>
        </w:rPr>
        <w:t>. Ga +*</w:t>
      </w:r>
      <w:r w:rsidR="006B227C">
        <w:t xml:space="preserve"> Ga6.7</w:t>
      </w:r>
      <w:r>
        <w:rPr>
          <w:lang w:val="en-US"/>
        </w:rPr>
        <w:t xml:space="preserve">, </w:t>
      </w:r>
      <w:r w:rsidR="006B227C">
        <w:t xml:space="preserve"> Ga6.8</w:t>
      </w:r>
      <w:r>
        <w:rPr>
          <w:lang w:val="en-US"/>
        </w:rPr>
        <w:t xml:space="preserve">. </w:t>
      </w:r>
      <w:r>
        <w:rPr>
          <w:b/>
          <w:lang w:val="en-US"/>
        </w:rPr>
        <w:t>make</w:t>
      </w:r>
      <w:r>
        <w:rPr>
          <w:lang w:val="en-US"/>
        </w:rPr>
        <w:t>. Is +*</w:t>
      </w:r>
      <w:r w:rsidR="006B227C">
        <w:t xml:space="preserve"> Is45.7</w:t>
      </w:r>
      <w:r>
        <w:rPr>
          <w:lang w:val="en-US"/>
        </w:rPr>
        <w:t>. Mt +*</w:t>
      </w:r>
      <w:r w:rsidR="006B227C">
        <w:t xml:space="preserve"> Mt5.9</w:t>
      </w:r>
      <w:r>
        <w:rPr>
          <w:lang w:val="en-US"/>
        </w:rPr>
        <w:t xml:space="preserve">. Ep </w:t>
      </w:r>
      <w:r w:rsidR="006B227C">
        <w:t xml:space="preserve"> Eph2.15</w:t>
      </w:r>
      <w:r>
        <w:rPr>
          <w:lang w:val="en-US"/>
        </w:rPr>
        <w:t xml:space="preserve">. </w:t>
      </w:r>
    </w:p>
    <w:p w:rsidR="003E23E9" w:rsidRDefault="003E23E9" w:rsidP="00710603">
      <w:pPr>
        <w:spacing w:before="360" w:after="180"/>
        <w:jc w:val="both"/>
      </w:pPr>
      <w:r>
        <w:rPr>
          <w:b/>
          <w:sz w:val="28"/>
          <w:lang w:val="en-US"/>
        </w:rPr>
        <w:t xml:space="preserve">JAMES 4 </w:t>
      </w:r>
    </w:p>
    <w:p w:rsidR="003E23E9" w:rsidRDefault="003E23E9" w:rsidP="00710603">
      <w:pPr>
        <w:ind w:firstLine="360"/>
        <w:jc w:val="both"/>
      </w:pPr>
      <w:r>
        <w:rPr>
          <w:i/>
          <w:lang w:val="en-US"/>
        </w:rPr>
        <w:t xml:space="preserve">Wars and contentions spring from the lusts of the human heart, which produce the most fatal effects, and always end in disappointment, </w:t>
      </w:r>
      <w:r w:rsidR="006B227C">
        <w:t xml:space="preserve"> Jas4.1" Jas4.2 }</w:t>
      </w:r>
      <w:r>
        <w:rPr>
          <w:i/>
          <w:lang w:val="en-US"/>
        </w:rPr>
        <w:t xml:space="preserve">; because men do not ask good gifts from God; or because “they ask amiss,” </w:t>
      </w:r>
      <w:r w:rsidR="006B227C">
        <w:t xml:space="preserve"> Jas4.3</w:t>
      </w:r>
      <w:r>
        <w:rPr>
          <w:i/>
          <w:lang w:val="en-US"/>
        </w:rPr>
        <w:t xml:space="preserve">. “The friendship of the world is enmity against God,” </w:t>
      </w:r>
      <w:r w:rsidR="006B227C">
        <w:t xml:space="preserve"> Jas4.4</w:t>
      </w:r>
      <w:r>
        <w:rPr>
          <w:i/>
          <w:lang w:val="en-US"/>
        </w:rPr>
        <w:t xml:space="preserve">. “The spirit that is in us lusteth to envy” and pride; but “God resisteth the proud, and showeth favor to the humble,” </w:t>
      </w:r>
      <w:r w:rsidR="006B227C">
        <w:t xml:space="preserve"> Jas4.5" Jas4.6 }</w:t>
      </w:r>
      <w:r>
        <w:rPr>
          <w:i/>
          <w:lang w:val="en-US"/>
        </w:rPr>
        <w:t xml:space="preserve">. Exhortations to repentance and submission to God, </w:t>
      </w:r>
      <w:r w:rsidR="006B227C">
        <w:t xml:space="preserve"> Jas4.7-10</w:t>
      </w:r>
      <w:r>
        <w:rPr>
          <w:i/>
          <w:lang w:val="en-US"/>
        </w:rPr>
        <w:t xml:space="preserve">. Cautions against destruction and censoriousness, and against carnal security; with instructions to consider the uncertainty of life, and to trust God in every undertaking, </w:t>
      </w:r>
      <w:r w:rsidR="006B227C">
        <w:t xml:space="preserve"> Jas4.11-17</w:t>
      </w:r>
      <w:r>
        <w:rPr>
          <w:i/>
          <w:lang w:val="en-US"/>
        </w:rPr>
        <w:t xml:space="preserve">. </w:t>
      </w:r>
    </w:p>
    <w:p w:rsidR="003E23E9" w:rsidRDefault="003E23E9" w:rsidP="00710603">
      <w:pPr>
        <w:ind w:firstLine="360"/>
        <w:jc w:val="both"/>
      </w:pPr>
      <w:r>
        <w:rPr>
          <w:lang w:val="en-US"/>
        </w:rPr>
        <w:lastRenderedPageBreak/>
        <w:t xml:space="preserve">1. </w:t>
      </w:r>
      <w:r>
        <w:rPr>
          <w:b/>
          <w:lang w:val="en-US"/>
        </w:rPr>
        <w:t>whence</w:t>
      </w:r>
      <w:r>
        <w:rPr>
          <w:lang w:val="en-US"/>
        </w:rPr>
        <w:t xml:space="preserve">. Ja </w:t>
      </w:r>
      <w:r w:rsidR="006B227C">
        <w:t xml:space="preserve"> Jas3.14-18</w:t>
      </w:r>
      <w:r>
        <w:rPr>
          <w:lang w:val="en-US"/>
        </w:rPr>
        <w:t xml:space="preserve">. </w:t>
      </w:r>
      <w:r>
        <w:rPr>
          <w:b/>
          <w:lang w:val="en-US"/>
        </w:rPr>
        <w:t>wars</w:t>
      </w:r>
      <w:r>
        <w:rPr>
          <w:lang w:val="en-US"/>
        </w:rPr>
        <w:t xml:space="preserve">. Je </w:t>
      </w:r>
      <w:r w:rsidR="006B227C">
        <w:t xml:space="preserve"> Je1.19</w:t>
      </w:r>
      <w:r>
        <w:rPr>
          <w:lang w:val="en-US"/>
        </w:rPr>
        <w:t xml:space="preserve">. </w:t>
      </w:r>
      <w:r w:rsidR="006B227C">
        <w:t xml:space="preserve"> Je15.20</w:t>
      </w:r>
      <w:r>
        <w:rPr>
          <w:lang w:val="en-US"/>
        </w:rPr>
        <w:t xml:space="preserve">. </w:t>
      </w:r>
      <w:r>
        <w:rPr>
          <w:b/>
          <w:lang w:val="en-US"/>
        </w:rPr>
        <w:t>wars</w:t>
      </w:r>
      <w:r>
        <w:rPr>
          <w:lang w:val="en-US"/>
        </w:rPr>
        <w:t xml:space="preserve">. </w:t>
      </w:r>
      <w:r w:rsidR="006B227C">
        <w:t xml:space="preserve">  f102</w:t>
      </w:r>
      <w:r>
        <w:rPr>
          <w:lang w:val="en-US"/>
        </w:rPr>
        <w:t>, Ge +</w:t>
      </w:r>
      <w:r w:rsidR="006B227C">
        <w:t xml:space="preserve"> Ge2.24</w:t>
      </w:r>
      <w:r>
        <w:rPr>
          <w:lang w:val="en-US"/>
        </w:rPr>
        <w:t xml:space="preserve">. </w:t>
      </w:r>
      <w:r>
        <w:rPr>
          <w:b/>
          <w:lang w:val="en-US"/>
        </w:rPr>
        <w:t>fightings</w:t>
      </w:r>
      <w:r>
        <w:rPr>
          <w:lang w:val="en-US"/>
        </w:rPr>
        <w:t xml:space="preserve">. </w:t>
      </w:r>
      <w:r>
        <w:rPr>
          <w:i/>
          <w:lang w:val="en-US"/>
        </w:rPr>
        <w:t>or</w:t>
      </w:r>
      <w:r>
        <w:rPr>
          <w:lang w:val="en-US"/>
        </w:rPr>
        <w:t xml:space="preserve">, brawlings. </w:t>
      </w:r>
      <w:r>
        <w:rPr>
          <w:b/>
          <w:lang w:val="en-US"/>
        </w:rPr>
        <w:t>come they</w:t>
      </w:r>
      <w:r>
        <w:rPr>
          <w:lang w:val="en-US"/>
        </w:rPr>
        <w:t xml:space="preserve">. Ja </w:t>
      </w:r>
      <w:r w:rsidR="006B227C">
        <w:t xml:space="preserve"> Jas1.14</w:t>
      </w:r>
      <w:r>
        <w:rPr>
          <w:lang w:val="en-US"/>
        </w:rPr>
        <w:t xml:space="preserve">. Ge </w:t>
      </w:r>
      <w:r w:rsidR="006B227C">
        <w:t xml:space="preserve"> Ge4.5-8</w:t>
      </w:r>
      <w:r>
        <w:rPr>
          <w:lang w:val="en-US"/>
        </w:rPr>
        <w:t xml:space="preserve">. Je </w:t>
      </w:r>
      <w:r w:rsidR="006B227C">
        <w:t xml:space="preserve"> Je17.9</w:t>
      </w:r>
      <w:r>
        <w:rPr>
          <w:lang w:val="en-US"/>
        </w:rPr>
        <w:t xml:space="preserve">. Mt </w:t>
      </w:r>
      <w:r w:rsidR="006B227C">
        <w:t xml:space="preserve"> Mt15.19</w:t>
      </w:r>
      <w:r>
        <w:rPr>
          <w:lang w:val="en-US"/>
        </w:rPr>
        <w:t>. Mk +*</w:t>
      </w:r>
      <w:r w:rsidR="006B227C">
        <w:t xml:space="preserve"> Mk7.21-23</w:t>
      </w:r>
      <w:r>
        <w:rPr>
          <w:lang w:val="en-US"/>
        </w:rPr>
        <w:t xml:space="preserve">. Jn </w:t>
      </w:r>
      <w:r>
        <w:rPr>
          <w:rFonts w:ascii="Segoe UI Symbol" w:hAnsi="Segoe UI Symbol" w:cs="Segoe UI Symbol"/>
          <w:lang w:val="en-US"/>
        </w:rPr>
        <w:t>✓</w:t>
      </w:r>
      <w:r w:rsidR="006B227C">
        <w:t xml:space="preserve"> Jn8.44</w:t>
      </w:r>
      <w:r>
        <w:rPr>
          <w:lang w:val="en-US"/>
        </w:rPr>
        <w:t xml:space="preserve">. Ro </w:t>
      </w:r>
      <w:r w:rsidR="006B227C">
        <w:t xml:space="preserve"> Ro8.7</w:t>
      </w:r>
      <w:r>
        <w:rPr>
          <w:lang w:val="en-US"/>
        </w:rPr>
        <w:t xml:space="preserve">. 1 Ti </w:t>
      </w:r>
      <w:r w:rsidR="006B227C">
        <w:t xml:space="preserve"> 1Ti6.4-10</w:t>
      </w:r>
      <w:r>
        <w:rPr>
          <w:lang w:val="en-US"/>
        </w:rPr>
        <w:t xml:space="preserve">. Ti </w:t>
      </w:r>
      <w:r w:rsidR="006B227C">
        <w:t xml:space="preserve"> Tt3.3</w:t>
      </w:r>
      <w:r>
        <w:rPr>
          <w:lang w:val="en-US"/>
        </w:rPr>
        <w:t xml:space="preserve">. 1 P </w:t>
      </w:r>
      <w:r w:rsidR="006B227C">
        <w:t xml:space="preserve"> 1Pe1.14</w:t>
      </w:r>
      <w:r>
        <w:rPr>
          <w:lang w:val="en-US"/>
        </w:rPr>
        <w:t xml:space="preserve">. </w:t>
      </w:r>
      <w:r w:rsidR="006B227C">
        <w:t xml:space="preserve"> 1Pe2.11</w:t>
      </w:r>
      <w:r>
        <w:rPr>
          <w:lang w:val="en-US"/>
        </w:rPr>
        <w:t xml:space="preserve">. </w:t>
      </w:r>
      <w:r w:rsidR="006B227C">
        <w:t xml:space="preserve"> 1Pe4.2</w:t>
      </w:r>
      <w:r>
        <w:rPr>
          <w:lang w:val="en-US"/>
        </w:rPr>
        <w:t xml:space="preserve">, </w:t>
      </w:r>
      <w:r w:rsidR="006B227C">
        <w:t xml:space="preserve"> 1Pe4.3</w:t>
      </w:r>
      <w:r>
        <w:rPr>
          <w:lang w:val="en-US"/>
        </w:rPr>
        <w:t xml:space="preserve">. 2 P </w:t>
      </w:r>
      <w:r w:rsidR="006B227C">
        <w:t xml:space="preserve"> 2Pe2.18</w:t>
      </w:r>
      <w:r>
        <w:rPr>
          <w:lang w:val="en-US"/>
        </w:rPr>
        <w:t xml:space="preserve">. </w:t>
      </w:r>
      <w:r w:rsidR="006B227C">
        <w:t xml:space="preserve"> 2Pe3.3</w:t>
      </w:r>
      <w:r>
        <w:rPr>
          <w:lang w:val="en-US"/>
        </w:rPr>
        <w:t xml:space="preserve">. 1 J </w:t>
      </w:r>
      <w:r>
        <w:rPr>
          <w:rFonts w:ascii="Segoe UI Symbol" w:hAnsi="Segoe UI Symbol" w:cs="Segoe UI Symbol"/>
          <w:lang w:val="en-US"/>
        </w:rPr>
        <w:t>✓</w:t>
      </w:r>
      <w:r w:rsidR="006B227C">
        <w:t xml:space="preserve"> 1Jn2.15-17</w:t>
      </w:r>
      <w:r>
        <w:rPr>
          <w:lang w:val="en-US"/>
        </w:rPr>
        <w:t xml:space="preserve">. Ju </w:t>
      </w:r>
      <w:r w:rsidR="006B227C">
        <w:t xml:space="preserve"> Jud16-18</w:t>
      </w:r>
      <w:r>
        <w:rPr>
          <w:lang w:val="en-US"/>
        </w:rPr>
        <w:t xml:space="preserve">. </w:t>
      </w:r>
      <w:r>
        <w:rPr>
          <w:b/>
          <w:lang w:val="en-US"/>
        </w:rPr>
        <w:t>lusts</w:t>
      </w:r>
      <w:r>
        <w:rPr>
          <w:lang w:val="en-US"/>
        </w:rPr>
        <w:t xml:space="preserve">. </w:t>
      </w:r>
      <w:r>
        <w:rPr>
          <w:i/>
          <w:lang w:val="en-US"/>
        </w:rPr>
        <w:t>or</w:t>
      </w:r>
      <w:r>
        <w:rPr>
          <w:lang w:val="en-US"/>
        </w:rPr>
        <w:t xml:space="preserve">, pleasures. So ver. </w:t>
      </w:r>
      <w:r w:rsidR="006B227C">
        <w:t xml:space="preserve"> Jas4.3</w:t>
      </w:r>
      <w:r>
        <w:rPr>
          <w:lang w:val="en-US"/>
        </w:rPr>
        <w:t xml:space="preserve">. </w:t>
      </w:r>
      <w:r>
        <w:rPr>
          <w:b/>
          <w:lang w:val="en-US"/>
        </w:rPr>
        <w:t>that war</w:t>
      </w:r>
      <w:r>
        <w:rPr>
          <w:lang w:val="en-US"/>
        </w:rPr>
        <w:t xml:space="preserve">. Ro </w:t>
      </w:r>
      <w:r w:rsidR="006B227C">
        <w:t xml:space="preserve"> Ro7.23</w:t>
      </w:r>
      <w:r>
        <w:rPr>
          <w:lang w:val="en-US"/>
        </w:rPr>
        <w:t xml:space="preserve">. 1 P </w:t>
      </w:r>
      <w:r w:rsidR="006B227C">
        <w:t xml:space="preserve"> 1Pe2.11</w:t>
      </w:r>
      <w:r>
        <w:rPr>
          <w:lang w:val="en-US"/>
        </w:rPr>
        <w:t xml:space="preserve">. </w:t>
      </w:r>
      <w:r>
        <w:rPr>
          <w:b/>
          <w:lang w:val="en-US"/>
        </w:rPr>
        <w:t>in your</w:t>
      </w:r>
      <w:r>
        <w:rPr>
          <w:lang w:val="en-US"/>
        </w:rPr>
        <w:t>. Ro *</w:t>
      </w:r>
      <w:r w:rsidR="006B227C">
        <w:t xml:space="preserve"> Ro6.12</w:t>
      </w:r>
      <w:r>
        <w:rPr>
          <w:lang w:val="en-US"/>
        </w:rPr>
        <w:t xml:space="preserve">, </w:t>
      </w:r>
      <w:r w:rsidR="006B227C">
        <w:t xml:space="preserve"> Ro6.13</w:t>
      </w:r>
      <w:r>
        <w:rPr>
          <w:lang w:val="en-US"/>
        </w:rPr>
        <w:t xml:space="preserve">. </w:t>
      </w:r>
      <w:r w:rsidR="006B227C">
        <w:t xml:space="preserve"> Ro7.5</w:t>
      </w:r>
      <w:r>
        <w:rPr>
          <w:lang w:val="en-US"/>
        </w:rPr>
        <w:t xml:space="preserve">, </w:t>
      </w:r>
      <w:r w:rsidR="006B227C">
        <w:t xml:space="preserve"> Ro7.23</w:t>
      </w:r>
      <w:r>
        <w:rPr>
          <w:lang w:val="en-US"/>
        </w:rPr>
        <w:t>. Ga *</w:t>
      </w:r>
      <w:r w:rsidR="006B227C">
        <w:t xml:space="preserve"> Ga5.17</w:t>
      </w:r>
      <w:r>
        <w:rPr>
          <w:lang w:val="en-US"/>
        </w:rPr>
        <w:t>. Col *</w:t>
      </w:r>
      <w:r w:rsidR="006B227C">
        <w:t xml:space="preserve"> Col3.5</w:t>
      </w:r>
      <w:r>
        <w:rPr>
          <w:lang w:val="en-US"/>
        </w:rPr>
        <w:t xml:space="preserve">. </w:t>
      </w:r>
    </w:p>
    <w:p w:rsidR="003E23E9" w:rsidRDefault="003E23E9" w:rsidP="00710603">
      <w:pPr>
        <w:ind w:firstLine="360"/>
        <w:jc w:val="both"/>
      </w:pPr>
      <w:r>
        <w:rPr>
          <w:lang w:val="en-US"/>
        </w:rPr>
        <w:t xml:space="preserve">2. </w:t>
      </w:r>
      <w:r>
        <w:rPr>
          <w:b/>
          <w:lang w:val="en-US"/>
        </w:rPr>
        <w:t>lust</w:t>
      </w:r>
      <w:r>
        <w:rPr>
          <w:lang w:val="en-US"/>
        </w:rPr>
        <w:t xml:space="preserve">. Ja </w:t>
      </w:r>
      <w:r w:rsidR="006B227C">
        <w:t xml:space="preserve"> Jas5.1-5</w:t>
      </w:r>
      <w:r>
        <w:rPr>
          <w:lang w:val="en-US"/>
        </w:rPr>
        <w:t xml:space="preserve">. Pr </w:t>
      </w:r>
      <w:r w:rsidR="006B227C">
        <w:t xml:space="preserve"> Pr1.19</w:t>
      </w:r>
      <w:r>
        <w:rPr>
          <w:lang w:val="en-US"/>
        </w:rPr>
        <w:t xml:space="preserve">. Ec </w:t>
      </w:r>
      <w:r w:rsidR="006B227C">
        <w:t xml:space="preserve"> Ec4.8</w:t>
      </w:r>
      <w:r>
        <w:rPr>
          <w:lang w:val="en-US"/>
        </w:rPr>
        <w:t xml:space="preserve">. Hab </w:t>
      </w:r>
      <w:r w:rsidR="006B227C">
        <w:t xml:space="preserve"> Hab2.5</w:t>
      </w:r>
      <w:r>
        <w:rPr>
          <w:lang w:val="en-US"/>
        </w:rPr>
        <w:t>. 1 Ti +*</w:t>
      </w:r>
      <w:r w:rsidR="006B227C">
        <w:t xml:space="preserve"> 1Ti6.9</w:t>
      </w:r>
      <w:r>
        <w:rPr>
          <w:lang w:val="en-US"/>
        </w:rPr>
        <w:t xml:space="preserve">, </w:t>
      </w:r>
      <w:r w:rsidR="006B227C">
        <w:t xml:space="preserve"> 1Ti6.10</w:t>
      </w:r>
      <w:r>
        <w:rPr>
          <w:lang w:val="en-US"/>
        </w:rPr>
        <w:t xml:space="preserve">. </w:t>
      </w:r>
      <w:r>
        <w:rPr>
          <w:b/>
          <w:lang w:val="en-US"/>
        </w:rPr>
        <w:t>kill</w:t>
      </w:r>
      <w:r>
        <w:rPr>
          <w:lang w:val="en-US"/>
        </w:rPr>
        <w:t xml:space="preserve">. </w:t>
      </w:r>
      <w:r>
        <w:rPr>
          <w:i/>
          <w:lang w:val="en-US"/>
        </w:rPr>
        <w:t>or</w:t>
      </w:r>
      <w:r>
        <w:rPr>
          <w:lang w:val="en-US"/>
        </w:rPr>
        <w:t xml:space="preserve">, envy. Ja </w:t>
      </w:r>
      <w:r w:rsidR="006B227C">
        <w:t xml:space="preserve"> Jas5.6</w:t>
      </w:r>
      <w:r>
        <w:rPr>
          <w:lang w:val="en-US"/>
        </w:rPr>
        <w:t xml:space="preserve">. </w:t>
      </w:r>
      <w:r>
        <w:rPr>
          <w:b/>
          <w:lang w:val="en-US"/>
        </w:rPr>
        <w:t>desire</w:t>
      </w:r>
      <w:r>
        <w:rPr>
          <w:lang w:val="en-US"/>
        </w:rPr>
        <w:t xml:space="preserve">. or, covet. Gr. desire to have. </w:t>
      </w:r>
      <w:r w:rsidR="006B227C">
        <w:t xml:space="preserve">  f93:93B</w:t>
      </w:r>
      <w:r>
        <w:rPr>
          <w:lang w:val="en-US"/>
        </w:rPr>
        <w:t>, Is +</w:t>
      </w:r>
      <w:r w:rsidR="006B227C">
        <w:t xml:space="preserve"> Is66.11</w:t>
      </w:r>
      <w:r>
        <w:rPr>
          <w:lang w:val="en-US"/>
        </w:rPr>
        <w:t>. Ps +*</w:t>
      </w:r>
      <w:r w:rsidR="006B227C">
        <w:t xml:space="preserve"> Ps10.3</w:t>
      </w:r>
      <w:r>
        <w:rPr>
          <w:lang w:val="en-US"/>
        </w:rPr>
        <w:t>. Ac +</w:t>
      </w:r>
      <w:r w:rsidR="006B227C">
        <w:t xml:space="preserve"> Ac7.6</w:t>
      </w:r>
      <w:r>
        <w:rPr>
          <w:lang w:val="en-US"/>
        </w:rPr>
        <w:t xml:space="preserve">. </w:t>
      </w:r>
      <w:r>
        <w:rPr>
          <w:b/>
          <w:lang w:val="en-US"/>
        </w:rPr>
        <w:t>ye have not</w:t>
      </w:r>
      <w:r>
        <w:rPr>
          <w:lang w:val="en-US"/>
        </w:rPr>
        <w:t>. ver. +*</w:t>
      </w:r>
      <w:r w:rsidR="006B227C">
        <w:t xml:space="preserve"> Jas4.3</w:t>
      </w:r>
      <w:r>
        <w:rPr>
          <w:lang w:val="en-US"/>
        </w:rPr>
        <w:t>. Jn +*</w:t>
      </w:r>
      <w:r w:rsidR="006B227C">
        <w:t xml:space="preserve"> Jn9.31</w:t>
      </w:r>
      <w:r>
        <w:rPr>
          <w:lang w:val="en-US"/>
        </w:rPr>
        <w:t xml:space="preserve">. </w:t>
      </w:r>
      <w:r>
        <w:rPr>
          <w:b/>
          <w:lang w:val="en-US"/>
        </w:rPr>
        <w:t>because</w:t>
      </w:r>
      <w:r>
        <w:rPr>
          <w:lang w:val="en-US"/>
        </w:rPr>
        <w:t xml:space="preserve">. Ja </w:t>
      </w:r>
      <w:r w:rsidR="006B227C">
        <w:t xml:space="preserve"> Jas1.5</w:t>
      </w:r>
      <w:r>
        <w:rPr>
          <w:lang w:val="en-US"/>
        </w:rPr>
        <w:t xml:space="preserve">. Is </w:t>
      </w:r>
      <w:r w:rsidR="006B227C">
        <w:t xml:space="preserve"> Is7.12</w:t>
      </w:r>
      <w:r>
        <w:rPr>
          <w:lang w:val="en-US"/>
        </w:rPr>
        <w:t>. Mt *</w:t>
      </w:r>
      <w:r w:rsidR="006B227C">
        <w:t xml:space="preserve"> Mt7.7</w:t>
      </w:r>
      <w:r>
        <w:rPr>
          <w:lang w:val="en-US"/>
        </w:rPr>
        <w:t xml:space="preserve">, </w:t>
      </w:r>
      <w:r w:rsidR="006B227C">
        <w:t xml:space="preserve"> Mt7.8</w:t>
      </w:r>
      <w:r>
        <w:rPr>
          <w:lang w:val="en-US"/>
        </w:rPr>
        <w:t xml:space="preserve">. Lk </w:t>
      </w:r>
      <w:r>
        <w:rPr>
          <w:rFonts w:ascii="Segoe UI Symbol" w:hAnsi="Segoe UI Symbol" w:cs="Segoe UI Symbol"/>
          <w:lang w:val="en-US"/>
        </w:rPr>
        <w:t>✓</w:t>
      </w:r>
      <w:r w:rsidR="006B227C">
        <w:t xml:space="preserve"> Lk11.9-13</w:t>
      </w:r>
      <w:r>
        <w:rPr>
          <w:lang w:val="en-US"/>
        </w:rPr>
        <w:t xml:space="preserve">. Jn </w:t>
      </w:r>
      <w:r w:rsidR="006B227C">
        <w:t xml:space="preserve"> Jn4.10</w:t>
      </w:r>
      <w:r>
        <w:rPr>
          <w:lang w:val="en-US"/>
        </w:rPr>
        <w:t xml:space="preserve">. </w:t>
      </w:r>
      <w:r w:rsidR="006B227C">
        <w:t xml:space="preserve"> Jn16.24</w:t>
      </w:r>
      <w:r>
        <w:rPr>
          <w:lang w:val="en-US"/>
        </w:rPr>
        <w:t xml:space="preserve">. </w:t>
      </w:r>
      <w:r>
        <w:rPr>
          <w:b/>
          <w:lang w:val="en-US"/>
        </w:rPr>
        <w:t>ye ask not</w:t>
      </w:r>
      <w:r>
        <w:rPr>
          <w:lang w:val="en-US"/>
        </w:rPr>
        <w:t>. Jsh +*</w:t>
      </w:r>
      <w:r w:rsidR="006B227C">
        <w:t xml:space="preserve"> Jos9.14</w:t>
      </w:r>
      <w:r>
        <w:rPr>
          <w:lang w:val="en-US"/>
        </w:rPr>
        <w:t xml:space="preserve">. Jg </w:t>
      </w:r>
      <w:r w:rsidR="006B227C">
        <w:t xml:space="preserve"> Jdg20.23</w:t>
      </w:r>
      <w:r>
        <w:rPr>
          <w:lang w:val="en-US"/>
        </w:rPr>
        <w:t xml:space="preserve">, </w:t>
      </w:r>
      <w:r w:rsidR="006B227C">
        <w:t xml:space="preserve"> Jdg20.26</w:t>
      </w:r>
      <w:r>
        <w:rPr>
          <w:lang w:val="en-US"/>
        </w:rPr>
        <w:t>. 2 K =</w:t>
      </w:r>
      <w:r w:rsidR="006B227C">
        <w:t xml:space="preserve"> 2Ki13.18</w:t>
      </w:r>
      <w:r>
        <w:rPr>
          <w:lang w:val="en-US"/>
        </w:rPr>
        <w:t xml:space="preserve">, </w:t>
      </w:r>
      <w:r w:rsidR="006B227C">
        <w:t xml:space="preserve"> 2Ki13.19</w:t>
      </w:r>
      <w:r>
        <w:rPr>
          <w:lang w:val="en-US"/>
        </w:rPr>
        <w:t xml:space="preserve">. Is </w:t>
      </w:r>
      <w:r w:rsidR="006B227C">
        <w:t xml:space="preserve"> Is29.15</w:t>
      </w:r>
      <w:r>
        <w:rPr>
          <w:lang w:val="en-US"/>
        </w:rPr>
        <w:t>. Je +</w:t>
      </w:r>
      <w:r>
        <w:rPr>
          <w:rFonts w:ascii="Segoe UI Symbol" w:hAnsi="Segoe UI Symbol" w:cs="Segoe UI Symbol"/>
          <w:lang w:val="en-US"/>
        </w:rPr>
        <w:t>✓</w:t>
      </w:r>
      <w:r w:rsidR="006B227C">
        <w:t xml:space="preserve"> Je10.25</w:t>
      </w:r>
      <w:r>
        <w:rPr>
          <w:lang w:val="en-US"/>
        </w:rPr>
        <w:t xml:space="preserve">. </w:t>
      </w:r>
    </w:p>
    <w:p w:rsidR="003E23E9" w:rsidRDefault="003E23E9" w:rsidP="00710603">
      <w:pPr>
        <w:ind w:firstLine="360"/>
        <w:jc w:val="both"/>
      </w:pPr>
      <w:r>
        <w:rPr>
          <w:lang w:val="en-US"/>
        </w:rPr>
        <w:t xml:space="preserve">3. </w:t>
      </w:r>
      <w:r>
        <w:rPr>
          <w:b/>
          <w:lang w:val="en-US"/>
        </w:rPr>
        <w:t>ask</w:t>
      </w:r>
      <w:r>
        <w:rPr>
          <w:lang w:val="en-US"/>
        </w:rPr>
        <w:t xml:space="preserve">, </w:t>
      </w:r>
      <w:r>
        <w:rPr>
          <w:b/>
          <w:lang w:val="en-US"/>
        </w:rPr>
        <w:t>and</w:t>
      </w:r>
      <w:r>
        <w:rPr>
          <w:lang w:val="en-US"/>
        </w:rPr>
        <w:t xml:space="preserve">. Ja </w:t>
      </w:r>
      <w:r w:rsidR="006B227C">
        <w:t xml:space="preserve"> Jas1.6</w:t>
      </w:r>
      <w:r>
        <w:rPr>
          <w:lang w:val="en-US"/>
        </w:rPr>
        <w:t xml:space="preserve">, </w:t>
      </w:r>
      <w:r w:rsidR="006B227C">
        <w:t xml:space="preserve"> Jas1.7</w:t>
      </w:r>
      <w:r>
        <w:rPr>
          <w:lang w:val="en-US"/>
        </w:rPr>
        <w:t xml:space="preserve">. Jb </w:t>
      </w:r>
      <w:r w:rsidR="006B227C">
        <w:t xml:space="preserve"> Job27.8-10</w:t>
      </w:r>
      <w:r>
        <w:rPr>
          <w:lang w:val="en-US"/>
        </w:rPr>
        <w:t xml:space="preserve">. </w:t>
      </w:r>
      <w:r w:rsidR="006B227C">
        <w:t xml:space="preserve"> Job35.12</w:t>
      </w:r>
      <w:r>
        <w:rPr>
          <w:lang w:val="en-US"/>
        </w:rPr>
        <w:t xml:space="preserve">. Ps </w:t>
      </w:r>
      <w:r w:rsidR="006B227C">
        <w:t xml:space="preserve"> Ps18.41</w:t>
      </w:r>
      <w:r>
        <w:rPr>
          <w:lang w:val="en-US"/>
        </w:rPr>
        <w:t>. *</w:t>
      </w:r>
      <w:r w:rsidR="006B227C">
        <w:t xml:space="preserve"> Ps66.18</w:t>
      </w:r>
      <w:r>
        <w:rPr>
          <w:lang w:val="en-US"/>
        </w:rPr>
        <w:t xml:space="preserve">, </w:t>
      </w:r>
      <w:r w:rsidR="006B227C">
        <w:t xml:space="preserve"> Ps66.19</w:t>
      </w:r>
      <w:r>
        <w:rPr>
          <w:lang w:val="en-US"/>
        </w:rPr>
        <w:t>. Pr *</w:t>
      </w:r>
      <w:r w:rsidR="006B227C">
        <w:t xml:space="preserve"> Pr1.28</w:t>
      </w:r>
      <w:r>
        <w:rPr>
          <w:lang w:val="en-US"/>
        </w:rPr>
        <w:t xml:space="preserve">. </w:t>
      </w:r>
      <w:r w:rsidR="006B227C">
        <w:t xml:space="preserve"> Pr15.8</w:t>
      </w:r>
      <w:r>
        <w:rPr>
          <w:lang w:val="en-US"/>
        </w:rPr>
        <w:t xml:space="preserve">. </w:t>
      </w:r>
      <w:r w:rsidR="006B227C">
        <w:t xml:space="preserve"> Pr21.13</w:t>
      </w:r>
      <w:r>
        <w:rPr>
          <w:lang w:val="en-US"/>
        </w:rPr>
        <w:t xml:space="preserve">, </w:t>
      </w:r>
      <w:r w:rsidR="006B227C">
        <w:t xml:space="preserve"> Pr21.27</w:t>
      </w:r>
      <w:r>
        <w:rPr>
          <w:lang w:val="en-US"/>
        </w:rPr>
        <w:t xml:space="preserve">. Is </w:t>
      </w:r>
      <w:r w:rsidR="006B227C">
        <w:t xml:space="preserve"> Is1.15</w:t>
      </w:r>
      <w:r>
        <w:rPr>
          <w:lang w:val="en-US"/>
        </w:rPr>
        <w:t xml:space="preserve">, </w:t>
      </w:r>
      <w:r w:rsidR="006B227C">
        <w:t xml:space="preserve"> Is1.16</w:t>
      </w:r>
      <w:r>
        <w:rPr>
          <w:lang w:val="en-US"/>
        </w:rPr>
        <w:t xml:space="preserve">. Je </w:t>
      </w:r>
      <w:r w:rsidR="006B227C">
        <w:t xml:space="preserve"> Je11.11</w:t>
      </w:r>
      <w:r>
        <w:rPr>
          <w:lang w:val="en-US"/>
        </w:rPr>
        <w:t xml:space="preserve">, </w:t>
      </w:r>
      <w:r w:rsidR="006B227C">
        <w:t xml:space="preserve"> Je11.14</w:t>
      </w:r>
      <w:r>
        <w:rPr>
          <w:lang w:val="en-US"/>
        </w:rPr>
        <w:t xml:space="preserve">. </w:t>
      </w:r>
      <w:r w:rsidR="006B227C">
        <w:t xml:space="preserve"> Je14.12</w:t>
      </w:r>
      <w:r>
        <w:rPr>
          <w:lang w:val="en-US"/>
        </w:rPr>
        <w:t xml:space="preserve">. Mi </w:t>
      </w:r>
      <w:r w:rsidR="006B227C">
        <w:t xml:space="preserve"> Mic3.4</w:t>
      </w:r>
      <w:r>
        <w:rPr>
          <w:lang w:val="en-US"/>
        </w:rPr>
        <w:t xml:space="preserve">. Zc </w:t>
      </w:r>
      <w:r w:rsidR="006B227C">
        <w:t xml:space="preserve"> Zec7.13</w:t>
      </w:r>
      <w:r>
        <w:rPr>
          <w:lang w:val="en-US"/>
        </w:rPr>
        <w:t>. Mt +</w:t>
      </w:r>
      <w:r w:rsidR="006B227C">
        <w:t xml:space="preserve"> Mt7.7</w:t>
      </w:r>
      <w:r>
        <w:rPr>
          <w:lang w:val="en-US"/>
        </w:rPr>
        <w:t>. *</w:t>
      </w:r>
      <w:r w:rsidR="006B227C">
        <w:t xml:space="preserve"> Mt20.22</w:t>
      </w:r>
      <w:r>
        <w:rPr>
          <w:lang w:val="en-US"/>
        </w:rPr>
        <w:t xml:space="preserve">. Mk </w:t>
      </w:r>
      <w:r w:rsidR="006B227C">
        <w:t xml:space="preserve"> Mk10.38</w:t>
      </w:r>
      <w:r>
        <w:rPr>
          <w:lang w:val="en-US"/>
        </w:rPr>
        <w:t>. Jn +*</w:t>
      </w:r>
      <w:r w:rsidR="006B227C">
        <w:t xml:space="preserve"> Jn9.31</w:t>
      </w:r>
      <w:r>
        <w:rPr>
          <w:lang w:val="en-US"/>
        </w:rPr>
        <w:t xml:space="preserve">. 1 J </w:t>
      </w:r>
      <w:r w:rsidR="006B227C">
        <w:t xml:space="preserve"> 1Jn3.22</w:t>
      </w:r>
      <w:r>
        <w:rPr>
          <w:lang w:val="en-US"/>
        </w:rPr>
        <w:t>. *</w:t>
      </w:r>
      <w:r w:rsidR="006B227C">
        <w:t xml:space="preserve"> 1Jn5.14</w:t>
      </w:r>
      <w:r>
        <w:rPr>
          <w:lang w:val="en-US"/>
        </w:rPr>
        <w:t xml:space="preserve">. </w:t>
      </w:r>
      <w:r>
        <w:rPr>
          <w:b/>
          <w:lang w:val="en-US"/>
        </w:rPr>
        <w:t>receive not</w:t>
      </w:r>
      <w:r>
        <w:rPr>
          <w:lang w:val="en-US"/>
        </w:rPr>
        <w:t xml:space="preserve">. For a summary of Scriptural reasons for unanswered prayer, see T#1792. Ja </w:t>
      </w:r>
      <w:r w:rsidR="006B227C">
        <w:t xml:space="preserve"> Jas1.6</w:t>
      </w:r>
      <w:r>
        <w:rPr>
          <w:lang w:val="en-US"/>
        </w:rPr>
        <w:t xml:space="preserve">, </w:t>
      </w:r>
      <w:r w:rsidR="006B227C">
        <w:t xml:space="preserve"> Jas1.7</w:t>
      </w:r>
      <w:r>
        <w:rPr>
          <w:lang w:val="en-US"/>
        </w:rPr>
        <w:t xml:space="preserve">. Dt </w:t>
      </w:r>
      <w:r w:rsidR="006B227C">
        <w:t xml:space="preserve"> Dt1.45</w:t>
      </w:r>
      <w:r>
        <w:rPr>
          <w:lang w:val="en-US"/>
        </w:rPr>
        <w:t xml:space="preserve">. 1 S </w:t>
      </w:r>
      <w:r w:rsidR="006B227C">
        <w:t xml:space="preserve"> 1Sa14.37</w:t>
      </w:r>
      <w:r>
        <w:rPr>
          <w:lang w:val="en-US"/>
        </w:rPr>
        <w:t xml:space="preserve">. </w:t>
      </w:r>
      <w:r w:rsidR="006B227C">
        <w:t xml:space="preserve"> 1Sa28.6</w:t>
      </w:r>
      <w:r>
        <w:rPr>
          <w:lang w:val="en-US"/>
        </w:rPr>
        <w:t>. Ps *</w:t>
      </w:r>
      <w:r w:rsidR="006B227C">
        <w:t xml:space="preserve"> Ps66.18</w:t>
      </w:r>
      <w:r>
        <w:rPr>
          <w:lang w:val="en-US"/>
        </w:rPr>
        <w:t>. Pr *</w:t>
      </w:r>
      <w:r w:rsidR="006B227C">
        <w:t xml:space="preserve"> Pr1.28</w:t>
      </w:r>
      <w:r>
        <w:rPr>
          <w:lang w:val="en-US"/>
        </w:rPr>
        <w:t xml:space="preserve">. </w:t>
      </w:r>
      <w:r w:rsidR="006B227C">
        <w:t xml:space="preserve"> Pr21.13</w:t>
      </w:r>
      <w:r>
        <w:rPr>
          <w:lang w:val="en-US"/>
        </w:rPr>
        <w:t xml:space="preserve">. </w:t>
      </w:r>
      <w:r w:rsidR="006B227C">
        <w:t xml:space="preserve"> Pr28.9</w:t>
      </w:r>
      <w:r>
        <w:rPr>
          <w:lang w:val="en-US"/>
        </w:rPr>
        <w:t xml:space="preserve">. Is </w:t>
      </w:r>
      <w:r w:rsidR="006B227C">
        <w:t xml:space="preserve"> Is1.15</w:t>
      </w:r>
      <w:r>
        <w:rPr>
          <w:lang w:val="en-US"/>
        </w:rPr>
        <w:t xml:space="preserve">. </w:t>
      </w:r>
      <w:r>
        <w:rPr>
          <w:rFonts w:ascii="Segoe UI Symbol" w:hAnsi="Segoe UI Symbol" w:cs="Segoe UI Symbol"/>
          <w:lang w:val="en-US"/>
        </w:rPr>
        <w:t>✓</w:t>
      </w:r>
      <w:r w:rsidR="006B227C">
        <w:t xml:space="preserve"> Is59.2</w:t>
      </w:r>
      <w:r>
        <w:rPr>
          <w:lang w:val="en-US"/>
        </w:rPr>
        <w:t xml:space="preserve">. Mi </w:t>
      </w:r>
      <w:r w:rsidR="006B227C">
        <w:t xml:space="preserve"> Mic3.4</w:t>
      </w:r>
      <w:r>
        <w:rPr>
          <w:lang w:val="en-US"/>
        </w:rPr>
        <w:t xml:space="preserve">. Zc </w:t>
      </w:r>
      <w:r w:rsidR="006B227C">
        <w:t xml:space="preserve"> Zec7.13</w:t>
      </w:r>
      <w:r>
        <w:rPr>
          <w:lang w:val="en-US"/>
        </w:rPr>
        <w:t xml:space="preserve">. 2 Co </w:t>
      </w:r>
      <w:r w:rsidR="006B227C">
        <w:t xml:space="preserve"> 2Co12.8</w:t>
      </w:r>
      <w:r>
        <w:rPr>
          <w:lang w:val="en-US"/>
        </w:rPr>
        <w:t xml:space="preserve">, </w:t>
      </w:r>
      <w:r w:rsidR="006B227C">
        <w:t xml:space="preserve"> 2Co12.9</w:t>
      </w:r>
      <w:r>
        <w:rPr>
          <w:lang w:val="en-US"/>
        </w:rPr>
        <w:t xml:space="preserve">. </w:t>
      </w:r>
      <w:r>
        <w:rPr>
          <w:b/>
          <w:lang w:val="en-US"/>
        </w:rPr>
        <w:t>ask amiss</w:t>
      </w:r>
      <w:r>
        <w:rPr>
          <w:lang w:val="en-US"/>
        </w:rPr>
        <w:t xml:space="preserve">. T#1792. Nu </w:t>
      </w:r>
      <w:r w:rsidR="006B227C">
        <w:t xml:space="preserve"> Nu11.15</w:t>
      </w:r>
      <w:r>
        <w:rPr>
          <w:lang w:val="en-US"/>
        </w:rPr>
        <w:t xml:space="preserve">. 1 K </w:t>
      </w:r>
      <w:r>
        <w:rPr>
          <w:rFonts w:ascii="MS Gothic" w:hAnsi="MS Gothic" w:cs="MS Gothic"/>
          <w:lang w:val="en-US"/>
        </w:rPr>
        <w:t>◐</w:t>
      </w:r>
      <w:r w:rsidR="006B227C">
        <w:t xml:space="preserve"> 1Ki3.11</w:t>
      </w:r>
      <w:r>
        <w:rPr>
          <w:lang w:val="en-US"/>
        </w:rPr>
        <w:t xml:space="preserve">, </w:t>
      </w:r>
      <w:r w:rsidR="006B227C">
        <w:t xml:space="preserve"> 1Ki3.12</w:t>
      </w:r>
      <w:r>
        <w:rPr>
          <w:lang w:val="en-US"/>
        </w:rPr>
        <w:t xml:space="preserve">. </w:t>
      </w:r>
      <w:r w:rsidR="006B227C">
        <w:t xml:space="preserve"> 1Ki19.4</w:t>
      </w:r>
      <w:r>
        <w:rPr>
          <w:lang w:val="en-US"/>
        </w:rPr>
        <w:t xml:space="preserve">. Ps </w:t>
      </w:r>
      <w:r>
        <w:rPr>
          <w:rFonts w:ascii="MS Gothic" w:hAnsi="MS Gothic" w:cs="MS Gothic"/>
          <w:lang w:val="en-US"/>
        </w:rPr>
        <w:t>◐</w:t>
      </w:r>
      <w:r w:rsidR="006B227C">
        <w:t xml:space="preserve"> Ps84.11</w:t>
      </w:r>
      <w:r>
        <w:rPr>
          <w:lang w:val="en-US"/>
        </w:rPr>
        <w:t>. *</w:t>
      </w:r>
      <w:r w:rsidR="006B227C">
        <w:t xml:space="preserve"> Ps106.15</w:t>
      </w:r>
      <w:r>
        <w:rPr>
          <w:lang w:val="en-US"/>
        </w:rPr>
        <w:t xml:space="preserve">. Pr </w:t>
      </w:r>
      <w:r>
        <w:rPr>
          <w:rFonts w:ascii="MS Gothic" w:hAnsi="MS Gothic" w:cs="MS Gothic"/>
          <w:lang w:val="en-US"/>
        </w:rPr>
        <w:t>◐</w:t>
      </w:r>
      <w:r w:rsidR="006B227C">
        <w:t xml:space="preserve"> Pr30.8</w:t>
      </w:r>
      <w:r>
        <w:rPr>
          <w:lang w:val="en-US"/>
        </w:rPr>
        <w:t xml:space="preserve">, </w:t>
      </w:r>
      <w:r w:rsidR="006B227C">
        <w:t xml:space="preserve"> Pr30.9</w:t>
      </w:r>
      <w:r>
        <w:rPr>
          <w:lang w:val="en-US"/>
        </w:rPr>
        <w:t xml:space="preserve">. Jon </w:t>
      </w:r>
      <w:r w:rsidR="006B227C">
        <w:t xml:space="preserve"> Jon4.3</w:t>
      </w:r>
      <w:r>
        <w:rPr>
          <w:lang w:val="en-US"/>
        </w:rPr>
        <w:t xml:space="preserve">. Mt </w:t>
      </w:r>
      <w:r w:rsidR="006B227C">
        <w:t xml:space="preserve"> Mt5.23</w:t>
      </w:r>
      <w:r>
        <w:rPr>
          <w:lang w:val="en-US"/>
        </w:rPr>
        <w:t xml:space="preserve">, </w:t>
      </w:r>
      <w:r w:rsidR="006B227C">
        <w:t xml:space="preserve"> Mt5.24</w:t>
      </w:r>
      <w:r>
        <w:rPr>
          <w:lang w:val="en-US"/>
        </w:rPr>
        <w:t xml:space="preserve">. </w:t>
      </w:r>
      <w:r w:rsidR="006B227C">
        <w:t xml:space="preserve"> Mt20.21</w:t>
      </w:r>
      <w:r>
        <w:rPr>
          <w:lang w:val="en-US"/>
        </w:rPr>
        <w:t xml:space="preserve">. Lk </w:t>
      </w:r>
      <w:r w:rsidR="006B227C">
        <w:t xml:space="preserve"> Lk12.13</w:t>
      </w:r>
      <w:r>
        <w:rPr>
          <w:lang w:val="en-US"/>
        </w:rPr>
        <w:t xml:space="preserve">. Jn </w:t>
      </w:r>
      <w:r w:rsidR="006B227C">
        <w:t xml:space="preserve"> Jn18.23</w:t>
      </w:r>
      <w:r>
        <w:rPr>
          <w:lang w:val="en-US"/>
        </w:rPr>
        <w:t xml:space="preserve">g. 1 J </w:t>
      </w:r>
      <w:r>
        <w:rPr>
          <w:rFonts w:ascii="Segoe UI Symbol" w:hAnsi="Segoe UI Symbol" w:cs="Segoe UI Symbol"/>
          <w:lang w:val="en-US"/>
        </w:rPr>
        <w:t>✓</w:t>
      </w:r>
      <w:r w:rsidR="006B227C">
        <w:t xml:space="preserve"> 1Jn5.14</w:t>
      </w:r>
      <w:r>
        <w:rPr>
          <w:lang w:val="en-US"/>
        </w:rPr>
        <w:t xml:space="preserve">. </w:t>
      </w:r>
      <w:r>
        <w:rPr>
          <w:b/>
          <w:lang w:val="en-US"/>
        </w:rPr>
        <w:t>ye may</w:t>
      </w:r>
      <w:r>
        <w:rPr>
          <w:lang w:val="en-US"/>
        </w:rPr>
        <w:t xml:space="preserve">. Lk </w:t>
      </w:r>
      <w:r w:rsidR="006B227C">
        <w:t xml:space="preserve"> Lk15.13</w:t>
      </w:r>
      <w:r>
        <w:rPr>
          <w:lang w:val="en-US"/>
        </w:rPr>
        <w:t xml:space="preserve">, </w:t>
      </w:r>
      <w:r w:rsidR="006B227C">
        <w:t xml:space="preserve"> Lk15.30</w:t>
      </w:r>
      <w:r>
        <w:rPr>
          <w:lang w:val="en-US"/>
        </w:rPr>
        <w:t xml:space="preserve">. </w:t>
      </w:r>
      <w:r w:rsidR="006B227C">
        <w:t xml:space="preserve"> Lk16.1</w:t>
      </w:r>
      <w:r>
        <w:rPr>
          <w:lang w:val="en-US"/>
        </w:rPr>
        <w:t xml:space="preserve">, </w:t>
      </w:r>
      <w:r w:rsidR="006B227C">
        <w:t xml:space="preserve"> Lk16.2</w:t>
      </w:r>
      <w:r>
        <w:rPr>
          <w:lang w:val="en-US"/>
        </w:rPr>
        <w:t xml:space="preserve">. </w:t>
      </w:r>
      <w:r>
        <w:rPr>
          <w:b/>
          <w:lang w:val="en-US"/>
        </w:rPr>
        <w:t>consume</w:t>
      </w:r>
      <w:r>
        <w:rPr>
          <w:lang w:val="en-US"/>
        </w:rPr>
        <w:t xml:space="preserve">. Lk </w:t>
      </w:r>
      <w:r w:rsidR="006B227C">
        <w:t xml:space="preserve"> Lk15.14</w:t>
      </w:r>
      <w:r>
        <w:rPr>
          <w:lang w:val="en-US"/>
        </w:rPr>
        <w:t xml:space="preserve">g. </w:t>
      </w:r>
      <w:r>
        <w:rPr>
          <w:b/>
          <w:lang w:val="en-US"/>
        </w:rPr>
        <w:t>lusts</w:t>
      </w:r>
      <w:r>
        <w:rPr>
          <w:lang w:val="en-US"/>
        </w:rPr>
        <w:t xml:space="preserve">. </w:t>
      </w:r>
      <w:r>
        <w:rPr>
          <w:i/>
          <w:lang w:val="en-US"/>
        </w:rPr>
        <w:t>or</w:t>
      </w:r>
      <w:r>
        <w:rPr>
          <w:lang w:val="en-US"/>
        </w:rPr>
        <w:t xml:space="preserve">, pleasures. ver. </w:t>
      </w:r>
      <w:r w:rsidR="006B227C">
        <w:t xml:space="preserve"> Jas4.1</w:t>
      </w:r>
      <w:r>
        <w:rPr>
          <w:lang w:val="en-US"/>
        </w:rPr>
        <w:t>. Lk +*</w:t>
      </w:r>
      <w:r w:rsidR="006B227C">
        <w:t xml:space="preserve"> Lk8.14</w:t>
      </w:r>
      <w:r>
        <w:rPr>
          <w:lang w:val="en-US"/>
        </w:rPr>
        <w:t xml:space="preserve">. </w:t>
      </w:r>
    </w:p>
    <w:p w:rsidR="003E23E9" w:rsidRDefault="003E23E9" w:rsidP="00710603">
      <w:pPr>
        <w:ind w:firstLine="360"/>
        <w:jc w:val="both"/>
      </w:pPr>
      <w:r>
        <w:rPr>
          <w:lang w:val="en-US"/>
        </w:rPr>
        <w:t xml:space="preserve">4. </w:t>
      </w:r>
      <w:r>
        <w:rPr>
          <w:b/>
          <w:lang w:val="en-US"/>
        </w:rPr>
        <w:t>adulterers</w:t>
      </w:r>
      <w:r>
        <w:rPr>
          <w:lang w:val="en-US"/>
        </w:rPr>
        <w:t xml:space="preserve">. Ps </w:t>
      </w:r>
      <w:r w:rsidR="006B227C">
        <w:t xml:space="preserve"> Ps50.18</w:t>
      </w:r>
      <w:r>
        <w:rPr>
          <w:lang w:val="en-US"/>
        </w:rPr>
        <w:t xml:space="preserve">. </w:t>
      </w:r>
      <w:r w:rsidR="006B227C">
        <w:t xml:space="preserve"> Ps73.27</w:t>
      </w:r>
      <w:r>
        <w:rPr>
          <w:lang w:val="en-US"/>
        </w:rPr>
        <w:t xml:space="preserve">. Is </w:t>
      </w:r>
      <w:r w:rsidR="006B227C">
        <w:t xml:space="preserve"> Is57.3</w:t>
      </w:r>
      <w:r>
        <w:rPr>
          <w:lang w:val="en-US"/>
        </w:rPr>
        <w:t xml:space="preserve">. Je </w:t>
      </w:r>
      <w:r w:rsidR="006B227C">
        <w:t xml:space="preserve"> Je9.2</w:t>
      </w:r>
      <w:r>
        <w:rPr>
          <w:lang w:val="en-US"/>
        </w:rPr>
        <w:t xml:space="preserve">. Ho </w:t>
      </w:r>
      <w:r w:rsidR="006B227C">
        <w:t xml:space="preserve"> Ho3.1</w:t>
      </w:r>
      <w:r>
        <w:rPr>
          <w:lang w:val="en-US"/>
        </w:rPr>
        <w:t>. Mt +</w:t>
      </w:r>
      <w:r w:rsidR="006B227C">
        <w:t xml:space="preserve"> Mt12.39</w:t>
      </w:r>
      <w:r>
        <w:rPr>
          <w:lang w:val="en-US"/>
        </w:rPr>
        <w:t xml:space="preserve">. </w:t>
      </w:r>
      <w:r w:rsidR="006B227C">
        <w:t xml:space="preserve"> Mt16.4</w:t>
      </w:r>
      <w:r>
        <w:rPr>
          <w:lang w:val="en-US"/>
        </w:rPr>
        <w:t xml:space="preserve">. </w:t>
      </w:r>
      <w:r>
        <w:rPr>
          <w:b/>
          <w:lang w:val="en-US"/>
        </w:rPr>
        <w:t>and adulteresses</w:t>
      </w:r>
      <w:r>
        <w:rPr>
          <w:lang w:val="en-US"/>
        </w:rPr>
        <w:t xml:space="preserve">. Is </w:t>
      </w:r>
      <w:r w:rsidR="006B227C">
        <w:t xml:space="preserve"> Is54.5</w:t>
      </w:r>
      <w:r>
        <w:rPr>
          <w:lang w:val="en-US"/>
        </w:rPr>
        <w:t xml:space="preserve">. Je </w:t>
      </w:r>
      <w:r w:rsidR="006B227C">
        <w:t xml:space="preserve"> Je2.2</w:t>
      </w:r>
      <w:r>
        <w:rPr>
          <w:lang w:val="en-US"/>
        </w:rPr>
        <w:t xml:space="preserve">. Ezk </w:t>
      </w:r>
      <w:r w:rsidR="006B227C">
        <w:t xml:space="preserve"> Eze16.32</w:t>
      </w:r>
      <w:r>
        <w:rPr>
          <w:lang w:val="en-US"/>
        </w:rPr>
        <w:t xml:space="preserve">. 2 P </w:t>
      </w:r>
      <w:r w:rsidR="006B227C">
        <w:t xml:space="preserve"> 2Pe2.14</w:t>
      </w:r>
      <w:r>
        <w:rPr>
          <w:lang w:val="en-US"/>
        </w:rPr>
        <w:t xml:space="preserve">. </w:t>
      </w:r>
      <w:r>
        <w:rPr>
          <w:b/>
          <w:lang w:val="en-US"/>
        </w:rPr>
        <w:t>the friendship</w:t>
      </w:r>
      <w:r>
        <w:rPr>
          <w:lang w:val="en-US"/>
        </w:rPr>
        <w:t xml:space="preserve">. Jn </w:t>
      </w:r>
      <w:r w:rsidR="006B227C">
        <w:t xml:space="preserve"> Jn7.7</w:t>
      </w:r>
      <w:r>
        <w:rPr>
          <w:lang w:val="en-US"/>
        </w:rPr>
        <w:t>. *</w:t>
      </w:r>
      <w:r w:rsidR="006B227C">
        <w:t xml:space="preserve"> Jn15.19</w:t>
      </w:r>
      <w:r>
        <w:rPr>
          <w:lang w:val="en-US"/>
        </w:rPr>
        <w:t xml:space="preserve">, </w:t>
      </w:r>
      <w:r w:rsidR="006B227C">
        <w:t xml:space="preserve"> Jn15.23</w:t>
      </w:r>
      <w:r>
        <w:rPr>
          <w:lang w:val="en-US"/>
        </w:rPr>
        <w:t xml:space="preserve">. </w:t>
      </w:r>
      <w:r w:rsidR="006B227C">
        <w:t xml:space="preserve"> Jn17.14</w:t>
      </w:r>
      <w:r>
        <w:rPr>
          <w:lang w:val="en-US"/>
        </w:rPr>
        <w:t>. 2 Co *</w:t>
      </w:r>
      <w:r w:rsidR="006B227C">
        <w:t xml:space="preserve"> 2Co6.14</w:t>
      </w:r>
      <w:r>
        <w:rPr>
          <w:lang w:val="en-US"/>
        </w:rPr>
        <w:t xml:space="preserve">, </w:t>
      </w:r>
      <w:r w:rsidR="006B227C">
        <w:t xml:space="preserve"> 2Co6.17</w:t>
      </w:r>
      <w:r>
        <w:rPr>
          <w:lang w:val="en-US"/>
        </w:rPr>
        <w:t xml:space="preserve">, </w:t>
      </w:r>
      <w:r w:rsidR="006B227C">
        <w:t xml:space="preserve"> 2Co6.18</w:t>
      </w:r>
      <w:r>
        <w:rPr>
          <w:lang w:val="en-US"/>
        </w:rPr>
        <w:t xml:space="preserve">. 1 J </w:t>
      </w:r>
      <w:r>
        <w:rPr>
          <w:rFonts w:ascii="Segoe UI Symbol" w:hAnsi="Segoe UI Symbol" w:cs="Segoe UI Symbol"/>
          <w:lang w:val="en-US"/>
        </w:rPr>
        <w:t>✓</w:t>
      </w:r>
      <w:r w:rsidR="006B227C">
        <w:t xml:space="preserve"> 1Jn2.15</w:t>
      </w:r>
      <w:r>
        <w:rPr>
          <w:lang w:val="en-US"/>
        </w:rPr>
        <w:t xml:space="preserve">, </w:t>
      </w:r>
      <w:r w:rsidR="006B227C">
        <w:t xml:space="preserve"> 1Jn2.16</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enmity</w:t>
      </w:r>
      <w:r>
        <w:rPr>
          <w:lang w:val="en-US"/>
        </w:rPr>
        <w:t xml:space="preserve">. Ja </w:t>
      </w:r>
      <w:r>
        <w:rPr>
          <w:rFonts w:ascii="MS Gothic" w:hAnsi="MS Gothic" w:cs="MS Gothic"/>
          <w:lang w:val="en-US"/>
        </w:rPr>
        <w:t>◐</w:t>
      </w:r>
      <w:r w:rsidR="006B227C">
        <w:t xml:space="preserve"> Jas3.17</w:t>
      </w:r>
      <w:r>
        <w:rPr>
          <w:lang w:val="en-US"/>
        </w:rPr>
        <w:t>. Ge +*</w:t>
      </w:r>
      <w:r w:rsidR="006B227C">
        <w:t xml:space="preserve"> Ge3.15</w:t>
      </w:r>
      <w:r>
        <w:rPr>
          <w:lang w:val="en-US"/>
        </w:rPr>
        <w:t xml:space="preserve">. Mt </w:t>
      </w:r>
      <w:r w:rsidR="006B227C">
        <w:t xml:space="preserve"> Mt10.34-38</w:t>
      </w:r>
      <w:r>
        <w:rPr>
          <w:lang w:val="en-US"/>
        </w:rPr>
        <w:t xml:space="preserve">. Jn </w:t>
      </w:r>
      <w:r w:rsidR="006B227C">
        <w:t xml:space="preserve"> Jn15.18</w:t>
      </w:r>
      <w:r>
        <w:rPr>
          <w:lang w:val="en-US"/>
        </w:rPr>
        <w:t xml:space="preserve">, </w:t>
      </w:r>
      <w:r w:rsidR="006B227C">
        <w:t xml:space="preserve"> Jn15.19</w:t>
      </w:r>
      <w:r>
        <w:rPr>
          <w:lang w:val="en-US"/>
        </w:rPr>
        <w:t>. Ro *</w:t>
      </w:r>
      <w:r w:rsidR="006B227C">
        <w:t xml:space="preserve"> Ro8.7</w:t>
      </w:r>
      <w:r>
        <w:rPr>
          <w:lang w:val="en-US"/>
        </w:rPr>
        <w:t xml:space="preserve">. Ep </w:t>
      </w:r>
      <w:r w:rsidR="006B227C">
        <w:t xml:space="preserve"> Eph2.15</w:t>
      </w:r>
      <w:r>
        <w:rPr>
          <w:lang w:val="en-US"/>
        </w:rPr>
        <w:t xml:space="preserve">. 1 P </w:t>
      </w:r>
      <w:r w:rsidR="006B227C">
        <w:t xml:space="preserve"> 1Pe4.12-19</w:t>
      </w:r>
      <w:r>
        <w:rPr>
          <w:lang w:val="en-US"/>
        </w:rPr>
        <w:t xml:space="preserve">. 1 J </w:t>
      </w:r>
      <w:r>
        <w:rPr>
          <w:rFonts w:ascii="Segoe UI Symbol" w:hAnsi="Segoe UI Symbol" w:cs="Segoe UI Symbol"/>
          <w:lang w:val="en-US"/>
        </w:rPr>
        <w:t>✓</w:t>
      </w:r>
      <w:r w:rsidR="006B227C">
        <w:t xml:space="preserve"> 1Jn2.15-17</w:t>
      </w:r>
      <w:r>
        <w:rPr>
          <w:lang w:val="en-US"/>
        </w:rPr>
        <w:t xml:space="preserve">. </w:t>
      </w:r>
      <w:r w:rsidR="006B227C">
        <w:t xml:space="preserve"> 1Jn3.7-10</w:t>
      </w:r>
      <w:r>
        <w:rPr>
          <w:lang w:val="en-US"/>
        </w:rPr>
        <w:t xml:space="preserve">. </w:t>
      </w:r>
      <w:r w:rsidR="006B227C">
        <w:t xml:space="preserve"> 1Jn4.1-6</w:t>
      </w:r>
      <w:r>
        <w:rPr>
          <w:lang w:val="en-US"/>
        </w:rPr>
        <w:t xml:space="preserve">. </w:t>
      </w:r>
      <w:r>
        <w:rPr>
          <w:b/>
          <w:lang w:val="en-US"/>
        </w:rPr>
        <w:t>whosoever</w:t>
      </w:r>
      <w:r>
        <w:rPr>
          <w:lang w:val="en-US"/>
        </w:rPr>
        <w:t xml:space="preserve">. Mt </w:t>
      </w:r>
      <w:r w:rsidR="006B227C">
        <w:t xml:space="preserve"> Mt6.24</w:t>
      </w:r>
      <w:r>
        <w:rPr>
          <w:lang w:val="en-US"/>
        </w:rPr>
        <w:t xml:space="preserve">. Lk </w:t>
      </w:r>
      <w:r w:rsidR="006B227C">
        <w:t xml:space="preserve"> Lk16.13</w:t>
      </w:r>
      <w:r>
        <w:rPr>
          <w:lang w:val="en-US"/>
        </w:rPr>
        <w:t>. Jn *</w:t>
      </w:r>
      <w:r w:rsidR="006B227C">
        <w:t xml:space="preserve"> Jn15.19</w:t>
      </w:r>
      <w:r>
        <w:rPr>
          <w:lang w:val="en-US"/>
        </w:rPr>
        <w:t>. Ga *</w:t>
      </w:r>
      <w:r w:rsidR="006B227C">
        <w:t xml:space="preserve"> Ga1.10</w:t>
      </w:r>
      <w:r>
        <w:rPr>
          <w:lang w:val="en-US"/>
        </w:rPr>
        <w:t xml:space="preserve">. 1 J </w:t>
      </w:r>
      <w:r>
        <w:rPr>
          <w:rFonts w:ascii="Segoe UI Symbol" w:hAnsi="Segoe UI Symbol" w:cs="Segoe UI Symbol"/>
          <w:lang w:val="en-US"/>
        </w:rPr>
        <w:t>✓</w:t>
      </w:r>
      <w:r w:rsidR="006B227C">
        <w:t xml:space="preserve"> 1Jn2.15</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is the</w:t>
      </w:r>
      <w:r>
        <w:rPr>
          <w:lang w:val="en-US"/>
        </w:rPr>
        <w:t xml:space="preserve">. Ps </w:t>
      </w:r>
      <w:r w:rsidR="006B227C">
        <w:t xml:space="preserve"> Ps21.8</w:t>
      </w:r>
      <w:r>
        <w:rPr>
          <w:lang w:val="en-US"/>
        </w:rPr>
        <w:t xml:space="preserve">. Lk </w:t>
      </w:r>
      <w:r w:rsidR="006B227C">
        <w:t xml:space="preserve"> Lk19.27</w:t>
      </w:r>
      <w:r>
        <w:rPr>
          <w:lang w:val="en-US"/>
        </w:rPr>
        <w:t xml:space="preserve">. Jn </w:t>
      </w:r>
      <w:r w:rsidR="006B227C">
        <w:t xml:space="preserve"> Jn15.23</w:t>
      </w:r>
      <w:r>
        <w:rPr>
          <w:lang w:val="en-US"/>
        </w:rPr>
        <w:t xml:space="preserve">, </w:t>
      </w:r>
      <w:r w:rsidR="006B227C">
        <w:t xml:space="preserve"> Jn15.24</w:t>
      </w:r>
      <w:r>
        <w:rPr>
          <w:lang w:val="en-US"/>
        </w:rPr>
        <w:t xml:space="preserve">. Ro </w:t>
      </w:r>
      <w:r w:rsidR="006B227C">
        <w:t xml:space="preserve"> Ro5.10</w:t>
      </w:r>
      <w:r>
        <w:rPr>
          <w:lang w:val="en-US"/>
        </w:rPr>
        <w:t xml:space="preserve">. </w:t>
      </w:r>
    </w:p>
    <w:p w:rsidR="003E23E9" w:rsidRDefault="003E23E9" w:rsidP="00710603">
      <w:pPr>
        <w:ind w:firstLine="360"/>
        <w:jc w:val="both"/>
      </w:pPr>
      <w:r>
        <w:rPr>
          <w:lang w:val="en-US"/>
        </w:rPr>
        <w:t xml:space="preserve">5. </w:t>
      </w:r>
      <w:r>
        <w:rPr>
          <w:b/>
          <w:lang w:val="en-US"/>
        </w:rPr>
        <w:t>think that</w:t>
      </w:r>
      <w:r>
        <w:rPr>
          <w:lang w:val="en-US"/>
        </w:rPr>
        <w:t xml:space="preserve">. Nu </w:t>
      </w:r>
      <w:r w:rsidR="006B227C">
        <w:t xml:space="preserve"> Nu23.19</w:t>
      </w:r>
      <w:r>
        <w:rPr>
          <w:lang w:val="en-US"/>
        </w:rPr>
        <w:t xml:space="preserve">. </w:t>
      </w:r>
      <w:r>
        <w:rPr>
          <w:b/>
          <w:lang w:val="en-US"/>
        </w:rPr>
        <w:t>the scripture</w:t>
      </w:r>
      <w:r>
        <w:rPr>
          <w:lang w:val="en-US"/>
        </w:rPr>
        <w:t>. Lk +</w:t>
      </w:r>
      <w:r w:rsidR="006B227C">
        <w:t xml:space="preserve"> Lk4.21</w:t>
      </w:r>
      <w:r>
        <w:rPr>
          <w:lang w:val="en-US"/>
        </w:rPr>
        <w:t xml:space="preserve">. Jn </w:t>
      </w:r>
      <w:r w:rsidR="006B227C">
        <w:t xml:space="preserve"> Jn7.42</w:t>
      </w:r>
      <w:r>
        <w:rPr>
          <w:lang w:val="en-US"/>
        </w:rPr>
        <w:t>. *</w:t>
      </w:r>
      <w:r w:rsidR="006B227C">
        <w:t xml:space="preserve"> Jn10.35</w:t>
      </w:r>
      <w:r>
        <w:rPr>
          <w:lang w:val="en-US"/>
        </w:rPr>
        <w:t xml:space="preserve">. </w:t>
      </w:r>
      <w:r w:rsidR="006B227C">
        <w:t xml:space="preserve"> Jn19.37</w:t>
      </w:r>
      <w:r>
        <w:rPr>
          <w:lang w:val="en-US"/>
        </w:rPr>
        <w:t xml:space="preserve">. Ro </w:t>
      </w:r>
      <w:r w:rsidR="006B227C">
        <w:t xml:space="preserve"> Ro9.17</w:t>
      </w:r>
      <w:r>
        <w:rPr>
          <w:lang w:val="en-US"/>
        </w:rPr>
        <w:t xml:space="preserve">. Ga </w:t>
      </w:r>
      <w:r w:rsidR="006B227C">
        <w:t xml:space="preserve"> Ga3.8</w:t>
      </w:r>
      <w:r>
        <w:rPr>
          <w:lang w:val="en-US"/>
        </w:rPr>
        <w:t xml:space="preserve">. </w:t>
      </w:r>
      <w:r>
        <w:rPr>
          <w:b/>
          <w:lang w:val="en-US"/>
        </w:rPr>
        <w:t>The spirit</w:t>
      </w:r>
      <w:r>
        <w:rPr>
          <w:lang w:val="en-US"/>
        </w:rPr>
        <w:t xml:space="preserve">. Gr. </w:t>
      </w:r>
      <w:r>
        <w:rPr>
          <w:i/>
          <w:lang w:val="en-US"/>
        </w:rPr>
        <w:t>pneuma,</w:t>
      </w:r>
      <w:r>
        <w:rPr>
          <w:lang w:val="en-US"/>
        </w:rPr>
        <w:t xml:space="preserve"> </w:t>
      </w:r>
      <w:r w:rsidR="006B227C">
        <w:t xml:space="preserve">  f121:121A</w:t>
      </w:r>
      <w:r>
        <w:rPr>
          <w:lang w:val="en-US"/>
        </w:rPr>
        <w:t>, Mt +</w:t>
      </w:r>
      <w:r w:rsidR="006B227C">
        <w:t xml:space="preserve"> Mt27.50</w:t>
      </w:r>
      <w:r>
        <w:rPr>
          <w:lang w:val="en-US"/>
        </w:rPr>
        <w:t xml:space="preserve">. Ge </w:t>
      </w:r>
      <w:r w:rsidR="006B227C">
        <w:t xml:space="preserve"> Ge4.5</w:t>
      </w:r>
      <w:r>
        <w:rPr>
          <w:lang w:val="en-US"/>
        </w:rPr>
        <w:t xml:space="preserve">, </w:t>
      </w:r>
      <w:r w:rsidR="006B227C">
        <w:t xml:space="preserve"> Ge4.6</w:t>
      </w:r>
      <w:r>
        <w:rPr>
          <w:lang w:val="en-US"/>
        </w:rPr>
        <w:t xml:space="preserve">. </w:t>
      </w:r>
      <w:r w:rsidR="006B227C">
        <w:t xml:space="preserve"> Ge6.5</w:t>
      </w:r>
      <w:r>
        <w:rPr>
          <w:lang w:val="en-US"/>
        </w:rPr>
        <w:t xml:space="preserve">. </w:t>
      </w:r>
      <w:r w:rsidR="006B227C">
        <w:t xml:space="preserve"> Ge8.21</w:t>
      </w:r>
      <w:r>
        <w:rPr>
          <w:lang w:val="en-US"/>
        </w:rPr>
        <w:t xml:space="preserve">. </w:t>
      </w:r>
      <w:r w:rsidR="006B227C">
        <w:t xml:space="preserve"> Ge26.14</w:t>
      </w:r>
      <w:r>
        <w:rPr>
          <w:lang w:val="en-US"/>
        </w:rPr>
        <w:t xml:space="preserve">. </w:t>
      </w:r>
      <w:r w:rsidR="006B227C">
        <w:t xml:space="preserve"> Ge30.1</w:t>
      </w:r>
      <w:r>
        <w:rPr>
          <w:lang w:val="en-US"/>
        </w:rPr>
        <w:t xml:space="preserve">. </w:t>
      </w:r>
      <w:r w:rsidR="006B227C">
        <w:t xml:space="preserve"> Ge37.11</w:t>
      </w:r>
      <w:r>
        <w:rPr>
          <w:lang w:val="en-US"/>
        </w:rPr>
        <w:t xml:space="preserve">. Nu </w:t>
      </w:r>
      <w:r w:rsidR="006B227C">
        <w:t xml:space="preserve"> Nu11.29</w:t>
      </w:r>
      <w:r>
        <w:rPr>
          <w:lang w:val="en-US"/>
        </w:rPr>
        <w:t xml:space="preserve">. Ps </w:t>
      </w:r>
      <w:r w:rsidR="006B227C">
        <w:t xml:space="preserve"> Ps37.1</w:t>
      </w:r>
      <w:r>
        <w:rPr>
          <w:lang w:val="en-US"/>
        </w:rPr>
        <w:t xml:space="preserve">. </w:t>
      </w:r>
      <w:r w:rsidR="006B227C">
        <w:t xml:space="preserve"> Ps106.16</w:t>
      </w:r>
      <w:r>
        <w:rPr>
          <w:lang w:val="en-US"/>
        </w:rPr>
        <w:t xml:space="preserve">. Pr </w:t>
      </w:r>
      <w:r w:rsidR="006B227C">
        <w:t xml:space="preserve"> Pr21.10</w:t>
      </w:r>
      <w:r>
        <w:rPr>
          <w:lang w:val="en-US"/>
        </w:rPr>
        <w:t xml:space="preserve">. Ec </w:t>
      </w:r>
      <w:r w:rsidR="006B227C">
        <w:t xml:space="preserve"> Ec4.4</w:t>
      </w:r>
      <w:r>
        <w:rPr>
          <w:lang w:val="en-US"/>
        </w:rPr>
        <w:t xml:space="preserve">. Is </w:t>
      </w:r>
      <w:r w:rsidR="006B227C">
        <w:t xml:space="preserve"> Is11.13</w:t>
      </w:r>
      <w:r>
        <w:rPr>
          <w:lang w:val="en-US"/>
        </w:rPr>
        <w:t xml:space="preserve">. Ac </w:t>
      </w:r>
      <w:r w:rsidR="006B227C">
        <w:t xml:space="preserve"> Ac7.9</w:t>
      </w:r>
      <w:r>
        <w:rPr>
          <w:lang w:val="en-US"/>
        </w:rPr>
        <w:t xml:space="preserve">. Ro </w:t>
      </w:r>
      <w:r w:rsidR="006B227C">
        <w:t xml:space="preserve"> Ro1.29</w:t>
      </w:r>
      <w:r>
        <w:rPr>
          <w:lang w:val="en-US"/>
        </w:rPr>
        <w:t xml:space="preserve">. Ti </w:t>
      </w:r>
      <w:r w:rsidR="006B227C">
        <w:t xml:space="preserve"> Tt3.3</w:t>
      </w:r>
      <w:r>
        <w:rPr>
          <w:lang w:val="en-US"/>
        </w:rPr>
        <w:t xml:space="preserve">. </w:t>
      </w:r>
      <w:r>
        <w:rPr>
          <w:b/>
          <w:lang w:val="en-US"/>
        </w:rPr>
        <w:t>that dwelleth</w:t>
      </w:r>
      <w:r>
        <w:rPr>
          <w:lang w:val="en-US"/>
        </w:rPr>
        <w:t xml:space="preserve">. 1 Co </w:t>
      </w:r>
      <w:r w:rsidR="006B227C">
        <w:t xml:space="preserve"> 1Co6.19</w:t>
      </w:r>
      <w:r>
        <w:rPr>
          <w:lang w:val="en-US"/>
        </w:rPr>
        <w:t xml:space="preserve">. 2 Co </w:t>
      </w:r>
      <w:r w:rsidR="006B227C">
        <w:t xml:space="preserve"> 2Co6.16</w:t>
      </w:r>
      <w:r>
        <w:rPr>
          <w:lang w:val="en-US"/>
        </w:rPr>
        <w:t xml:space="preserve">. </w:t>
      </w:r>
      <w:r>
        <w:rPr>
          <w:b/>
          <w:lang w:val="en-US"/>
        </w:rPr>
        <w:t>lusteth</w:t>
      </w:r>
      <w:r>
        <w:rPr>
          <w:lang w:val="en-US"/>
        </w:rPr>
        <w:t xml:space="preserve">. Ga </w:t>
      </w:r>
      <w:r w:rsidR="006B227C">
        <w:t xml:space="preserve"> Ga5.19-24</w:t>
      </w:r>
      <w:r>
        <w:rPr>
          <w:lang w:val="en-US"/>
        </w:rPr>
        <w:t xml:space="preserve">. </w:t>
      </w:r>
      <w:r>
        <w:rPr>
          <w:b/>
          <w:lang w:val="en-US"/>
        </w:rPr>
        <w:t>to envy</w:t>
      </w:r>
      <w:r>
        <w:rPr>
          <w:lang w:val="en-US"/>
        </w:rPr>
        <w:t xml:space="preserve">. </w:t>
      </w:r>
      <w:r>
        <w:rPr>
          <w:i/>
          <w:lang w:val="en-US"/>
        </w:rPr>
        <w:t>or</w:t>
      </w:r>
      <w:r>
        <w:rPr>
          <w:lang w:val="en-US"/>
        </w:rPr>
        <w:t xml:space="preserve">, enviously. Je </w:t>
      </w:r>
      <w:r w:rsidR="006B227C">
        <w:t xml:space="preserve"> Je3.14</w:t>
      </w:r>
      <w:r>
        <w:rPr>
          <w:lang w:val="en-US"/>
        </w:rPr>
        <w:t xml:space="preserve">. Ho </w:t>
      </w:r>
      <w:r w:rsidR="006B227C">
        <w:t xml:space="preserve"> Ho2.19</w:t>
      </w:r>
      <w:r>
        <w:rPr>
          <w:lang w:val="en-US"/>
        </w:rPr>
        <w:t>. 2 Co *</w:t>
      </w:r>
      <w:r w:rsidR="006B227C">
        <w:t xml:space="preserve"> 2Co11.2</w:t>
      </w:r>
      <w:r>
        <w:rPr>
          <w:lang w:val="en-US"/>
        </w:rPr>
        <w:t xml:space="preserve">. </w:t>
      </w:r>
    </w:p>
    <w:p w:rsidR="003E23E9" w:rsidRDefault="003E23E9" w:rsidP="00710603">
      <w:pPr>
        <w:ind w:firstLine="360"/>
        <w:jc w:val="both"/>
      </w:pPr>
      <w:r>
        <w:rPr>
          <w:lang w:val="en-US"/>
        </w:rPr>
        <w:t xml:space="preserve">6. </w:t>
      </w:r>
      <w:r>
        <w:rPr>
          <w:b/>
          <w:lang w:val="en-US"/>
        </w:rPr>
        <w:t>he giveth</w:t>
      </w:r>
      <w:r>
        <w:rPr>
          <w:lang w:val="en-US"/>
        </w:rPr>
        <w:t>. Ja +</w:t>
      </w:r>
      <w:r w:rsidR="006B227C">
        <w:t xml:space="preserve"> Jas1.12</w:t>
      </w:r>
      <w:r>
        <w:rPr>
          <w:lang w:val="en-US"/>
        </w:rPr>
        <w:t xml:space="preserve">. Is </w:t>
      </w:r>
      <w:r w:rsidR="006B227C">
        <w:t xml:space="preserve"> Is54.7</w:t>
      </w:r>
      <w:r>
        <w:rPr>
          <w:lang w:val="en-US"/>
        </w:rPr>
        <w:t xml:space="preserve">, </w:t>
      </w:r>
      <w:r w:rsidR="006B227C">
        <w:t xml:space="preserve"> Is54.8</w:t>
      </w:r>
      <w:r>
        <w:rPr>
          <w:lang w:val="en-US"/>
        </w:rPr>
        <w:t>. Mt +</w:t>
      </w:r>
      <w:r w:rsidR="006B227C">
        <w:t xml:space="preserve"> Mt13.12</w:t>
      </w:r>
      <w:r>
        <w:rPr>
          <w:lang w:val="en-US"/>
        </w:rPr>
        <w:t xml:space="preserve">. </w:t>
      </w:r>
      <w:r>
        <w:rPr>
          <w:b/>
          <w:lang w:val="en-US"/>
        </w:rPr>
        <w:t>more grace</w:t>
      </w:r>
      <w:r>
        <w:rPr>
          <w:lang w:val="en-US"/>
        </w:rPr>
        <w:t>. 1 Co +</w:t>
      </w:r>
      <w:r w:rsidR="006B227C">
        <w:t xml:space="preserve"> 1Co1.4</w:t>
      </w:r>
      <w:r>
        <w:rPr>
          <w:lang w:val="en-US"/>
        </w:rPr>
        <w:t xml:space="preserve">. 2 Co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xml:space="preserve">. </w:t>
      </w:r>
      <w:r>
        <w:rPr>
          <w:b/>
          <w:lang w:val="en-US"/>
        </w:rPr>
        <w:t>God resisteth</w:t>
      </w:r>
      <w:r>
        <w:rPr>
          <w:lang w:val="en-US"/>
        </w:rPr>
        <w:t xml:space="preserve">. Ex </w:t>
      </w:r>
      <w:r w:rsidR="006B227C">
        <w:t xml:space="preserve"> Ex10.3</w:t>
      </w:r>
      <w:r>
        <w:rPr>
          <w:lang w:val="en-US"/>
        </w:rPr>
        <w:t xml:space="preserve">, </w:t>
      </w:r>
      <w:r w:rsidR="006B227C">
        <w:t xml:space="preserve"> Ex10.4</w:t>
      </w:r>
      <w:r>
        <w:rPr>
          <w:lang w:val="en-US"/>
        </w:rPr>
        <w:t xml:space="preserve">. </w:t>
      </w:r>
      <w:r w:rsidR="006B227C">
        <w:t xml:space="preserve"> Ex15.9</w:t>
      </w:r>
      <w:r>
        <w:rPr>
          <w:lang w:val="en-US"/>
        </w:rPr>
        <w:t xml:space="preserve">,10. </w:t>
      </w:r>
      <w:r w:rsidR="006B227C">
        <w:t xml:space="preserve"> Ex18.11</w:t>
      </w:r>
      <w:r>
        <w:rPr>
          <w:lang w:val="en-US"/>
        </w:rPr>
        <w:t xml:space="preserve">. 1 S </w:t>
      </w:r>
      <w:r w:rsidR="006B227C">
        <w:t xml:space="preserve"> 1Sa2.3</w:t>
      </w:r>
      <w:r>
        <w:rPr>
          <w:lang w:val="en-US"/>
        </w:rPr>
        <w:t xml:space="preserve">. Jb </w:t>
      </w:r>
      <w:r w:rsidR="006B227C">
        <w:t xml:space="preserve"> Job22.29</w:t>
      </w:r>
      <w:r>
        <w:rPr>
          <w:lang w:val="en-US"/>
        </w:rPr>
        <w:t xml:space="preserve">. </w:t>
      </w:r>
      <w:r w:rsidR="006B227C">
        <w:t xml:space="preserve"> Job40.10-12</w:t>
      </w:r>
      <w:r>
        <w:rPr>
          <w:lang w:val="en-US"/>
        </w:rPr>
        <w:t>. Ps *</w:t>
      </w:r>
      <w:r w:rsidR="006B227C">
        <w:t xml:space="preserve"> Ps138.6</w:t>
      </w:r>
      <w:r>
        <w:rPr>
          <w:lang w:val="en-US"/>
        </w:rPr>
        <w:t xml:space="preserve">. Pr </w:t>
      </w:r>
      <w:r>
        <w:rPr>
          <w:rFonts w:ascii="MS Gothic" w:hAnsi="MS Gothic" w:cs="MS Gothic"/>
          <w:lang w:val="en-US"/>
        </w:rPr>
        <w:t>▶</w:t>
      </w:r>
      <w:r w:rsidR="006B227C">
        <w:t xml:space="preserve"> Pr3.34</w:t>
      </w:r>
      <w:r>
        <w:rPr>
          <w:lang w:val="en-US"/>
        </w:rPr>
        <w:t xml:space="preserve">. </w:t>
      </w:r>
      <w:r w:rsidR="006B227C">
        <w:t xml:space="preserve"> Pr6.16</w:t>
      </w:r>
      <w:r>
        <w:rPr>
          <w:lang w:val="en-US"/>
        </w:rPr>
        <w:t xml:space="preserve">, </w:t>
      </w:r>
      <w:r w:rsidR="006B227C">
        <w:t xml:space="preserve"> Pr6.17</w:t>
      </w:r>
      <w:r>
        <w:rPr>
          <w:lang w:val="en-US"/>
        </w:rPr>
        <w:t>. +*</w:t>
      </w:r>
      <w:r w:rsidR="006B227C">
        <w:t xml:space="preserve"> Pr13.15</w:t>
      </w:r>
      <w:r>
        <w:rPr>
          <w:lang w:val="en-US"/>
        </w:rPr>
        <w:t xml:space="preserve">. </w:t>
      </w:r>
      <w:r w:rsidR="006B227C">
        <w:t xml:space="preserve"> Pr29.23</w:t>
      </w:r>
      <w:r>
        <w:rPr>
          <w:lang w:val="en-US"/>
        </w:rPr>
        <w:t xml:space="preserve">. Is </w:t>
      </w:r>
      <w:r w:rsidR="006B227C">
        <w:t xml:space="preserve"> Is2.11</w:t>
      </w:r>
      <w:r>
        <w:rPr>
          <w:lang w:val="en-US"/>
        </w:rPr>
        <w:t xml:space="preserve">, </w:t>
      </w:r>
      <w:r w:rsidR="006B227C">
        <w:t xml:space="preserve"> Is2.12</w:t>
      </w:r>
      <w:r>
        <w:rPr>
          <w:lang w:val="en-US"/>
        </w:rPr>
        <w:t xml:space="preserve">, </w:t>
      </w:r>
      <w:r w:rsidR="006B227C">
        <w:t xml:space="preserve"> Is2.17</w:t>
      </w:r>
      <w:r>
        <w:rPr>
          <w:lang w:val="en-US"/>
        </w:rPr>
        <w:t xml:space="preserve">. </w:t>
      </w:r>
      <w:r w:rsidR="006B227C">
        <w:t xml:space="preserve"> Is10.8-14</w:t>
      </w:r>
      <w:r>
        <w:rPr>
          <w:lang w:val="en-US"/>
        </w:rPr>
        <w:t xml:space="preserve">. </w:t>
      </w:r>
      <w:r w:rsidR="006B227C">
        <w:t xml:space="preserve"> Is16.6</w:t>
      </w:r>
      <w:r>
        <w:rPr>
          <w:lang w:val="en-US"/>
        </w:rPr>
        <w:t xml:space="preserve">, </w:t>
      </w:r>
      <w:r w:rsidR="006B227C">
        <w:t xml:space="preserve"> Is16.7</w:t>
      </w:r>
      <w:r>
        <w:rPr>
          <w:lang w:val="en-US"/>
        </w:rPr>
        <w:t xml:space="preserve">. Da </w:t>
      </w:r>
      <w:r w:rsidR="006B227C">
        <w:t xml:space="preserve"> Da4.37</w:t>
      </w:r>
      <w:r>
        <w:rPr>
          <w:lang w:val="en-US"/>
        </w:rPr>
        <w:t xml:space="preserve">. </w:t>
      </w:r>
      <w:r w:rsidR="006B227C">
        <w:t xml:space="preserve"> Da5.20-23</w:t>
      </w:r>
      <w:r>
        <w:rPr>
          <w:lang w:val="en-US"/>
        </w:rPr>
        <w:t xml:space="preserve">. Mt </w:t>
      </w:r>
      <w:r w:rsidR="006B227C">
        <w:t xml:space="preserve"> Mt23.12</w:t>
      </w:r>
      <w:r>
        <w:rPr>
          <w:lang w:val="en-US"/>
        </w:rPr>
        <w:t>. Lk *</w:t>
      </w:r>
      <w:r w:rsidR="006B227C">
        <w:t xml:space="preserve"> Lk1.52</w:t>
      </w:r>
      <w:r>
        <w:rPr>
          <w:lang w:val="en-US"/>
        </w:rPr>
        <w:t xml:space="preserve">. </w:t>
      </w:r>
      <w:r w:rsidR="006B227C">
        <w:t xml:space="preserve"> Lk14.11</w:t>
      </w:r>
      <w:r>
        <w:rPr>
          <w:lang w:val="en-US"/>
        </w:rPr>
        <w:t xml:space="preserve">. </w:t>
      </w:r>
      <w:r w:rsidR="006B227C">
        <w:t xml:space="preserve"> Lk18.14</w:t>
      </w:r>
      <w:r>
        <w:rPr>
          <w:lang w:val="en-US"/>
        </w:rPr>
        <w:t xml:space="preserve">. 2 Co </w:t>
      </w:r>
      <w:r w:rsidR="006B227C">
        <w:t xml:space="preserve"> 2Co7.6</w:t>
      </w:r>
      <w:r>
        <w:rPr>
          <w:lang w:val="en-US"/>
        </w:rPr>
        <w:t>. 1 P *</w:t>
      </w:r>
      <w:r w:rsidR="006B227C">
        <w:t xml:space="preserve"> 1Pe5.5</w:t>
      </w:r>
      <w:r>
        <w:rPr>
          <w:lang w:val="en-US"/>
        </w:rPr>
        <w:t xml:space="preserve">. </w:t>
      </w:r>
      <w:r>
        <w:rPr>
          <w:b/>
          <w:lang w:val="en-US"/>
        </w:rPr>
        <w:t>the proud</w:t>
      </w:r>
      <w:r>
        <w:rPr>
          <w:lang w:val="en-US"/>
        </w:rPr>
        <w:t>. Ps +*</w:t>
      </w:r>
      <w:r w:rsidR="006B227C">
        <w:t xml:space="preserve"> Ps119.21</w:t>
      </w:r>
      <w:r>
        <w:rPr>
          <w:lang w:val="en-US"/>
        </w:rPr>
        <w:t xml:space="preserve">. </w:t>
      </w:r>
      <w:r>
        <w:rPr>
          <w:b/>
          <w:lang w:val="en-US"/>
        </w:rPr>
        <w:t>giveth grace</w:t>
      </w:r>
      <w:r>
        <w:rPr>
          <w:lang w:val="en-US"/>
        </w:rPr>
        <w:t xml:space="preserve">. 2 Ch </w:t>
      </w:r>
      <w:r w:rsidR="006B227C">
        <w:t xml:space="preserve"> 2Ch32.26</w:t>
      </w:r>
      <w:r>
        <w:rPr>
          <w:lang w:val="en-US"/>
        </w:rPr>
        <w:t xml:space="preserve">. </w:t>
      </w:r>
      <w:r w:rsidR="006B227C">
        <w:t xml:space="preserve"> 2Ch33.12</w:t>
      </w:r>
      <w:r>
        <w:rPr>
          <w:lang w:val="en-US"/>
        </w:rPr>
        <w:t xml:space="preserve">, </w:t>
      </w:r>
      <w:r w:rsidR="006B227C">
        <w:t xml:space="preserve"> 2Ch33.19</w:t>
      </w:r>
      <w:r>
        <w:rPr>
          <w:lang w:val="en-US"/>
        </w:rPr>
        <w:t xml:space="preserve">, </w:t>
      </w:r>
      <w:r w:rsidR="006B227C">
        <w:t xml:space="preserve"> 2Ch33.23</w:t>
      </w:r>
      <w:r>
        <w:rPr>
          <w:lang w:val="en-US"/>
        </w:rPr>
        <w:t xml:space="preserve">. </w:t>
      </w:r>
      <w:r w:rsidR="006B227C">
        <w:t xml:space="preserve"> 2Ch34.27</w:t>
      </w:r>
      <w:r>
        <w:rPr>
          <w:lang w:val="en-US"/>
        </w:rPr>
        <w:t xml:space="preserve">. Jb </w:t>
      </w:r>
      <w:r w:rsidR="006B227C">
        <w:t xml:space="preserve"> Job22.29</w:t>
      </w:r>
      <w:r>
        <w:rPr>
          <w:lang w:val="en-US"/>
        </w:rPr>
        <w:t xml:space="preserve">. Ps </w:t>
      </w:r>
      <w:r w:rsidR="006B227C">
        <w:t xml:space="preserve"> Ps9.12</w:t>
      </w:r>
      <w:r>
        <w:rPr>
          <w:lang w:val="en-US"/>
        </w:rPr>
        <w:t xml:space="preserve">. Pr </w:t>
      </w:r>
      <w:r w:rsidR="006B227C">
        <w:t xml:space="preserve"> Pr15.33</w:t>
      </w:r>
      <w:r>
        <w:rPr>
          <w:lang w:val="en-US"/>
        </w:rPr>
        <w:t xml:space="preserve">. </w:t>
      </w:r>
      <w:r w:rsidR="006B227C">
        <w:t xml:space="preserve"> Pr18.12</w:t>
      </w:r>
      <w:r>
        <w:rPr>
          <w:lang w:val="en-US"/>
        </w:rPr>
        <w:t xml:space="preserve">. </w:t>
      </w:r>
      <w:r w:rsidR="006B227C">
        <w:t xml:space="preserve"> Pr22.4</w:t>
      </w:r>
      <w:r>
        <w:rPr>
          <w:lang w:val="en-US"/>
        </w:rPr>
        <w:t>. Is +*</w:t>
      </w:r>
      <w:r w:rsidR="006B227C">
        <w:t xml:space="preserve"> Is57.15</w:t>
      </w:r>
      <w:r>
        <w:rPr>
          <w:lang w:val="en-US"/>
        </w:rPr>
        <w:t xml:space="preserve">. </w:t>
      </w:r>
      <w:r>
        <w:rPr>
          <w:b/>
          <w:lang w:val="en-US"/>
        </w:rPr>
        <w:t>the humble</w:t>
      </w:r>
      <w:r>
        <w:rPr>
          <w:lang w:val="en-US"/>
        </w:rPr>
        <w:t xml:space="preserve">. T#932. Jb </w:t>
      </w:r>
      <w:r w:rsidR="006B227C">
        <w:t xml:space="preserve"> Job22.29</w:t>
      </w:r>
      <w:r>
        <w:rPr>
          <w:lang w:val="en-US"/>
        </w:rPr>
        <w:t xml:space="preserve">. Ps </w:t>
      </w:r>
      <w:r w:rsidR="006B227C">
        <w:t xml:space="preserve"> Ps9.12</w:t>
      </w:r>
      <w:r>
        <w:rPr>
          <w:lang w:val="en-US"/>
        </w:rPr>
        <w:t xml:space="preserve">. </w:t>
      </w:r>
      <w:r w:rsidR="006B227C">
        <w:t xml:space="preserve"> Ps10.17</w:t>
      </w:r>
      <w:r>
        <w:rPr>
          <w:lang w:val="en-US"/>
        </w:rPr>
        <w:t xml:space="preserve">. </w:t>
      </w:r>
      <w:r w:rsidR="006B227C">
        <w:t xml:space="preserve"> Ps138.6</w:t>
      </w:r>
      <w:r>
        <w:rPr>
          <w:lang w:val="en-US"/>
        </w:rPr>
        <w:t xml:space="preserve">. Pr </w:t>
      </w:r>
      <w:r>
        <w:rPr>
          <w:rFonts w:ascii="MS Gothic" w:hAnsi="MS Gothic" w:cs="MS Gothic"/>
          <w:lang w:val="en-US"/>
        </w:rPr>
        <w:t>▶</w:t>
      </w:r>
      <w:r w:rsidR="006B227C">
        <w:t xml:space="preserve"> Pr3.34</w:t>
      </w:r>
      <w:r>
        <w:rPr>
          <w:lang w:val="en-US"/>
        </w:rPr>
        <w:t xml:space="preserve">. </w:t>
      </w:r>
      <w:r w:rsidR="006B227C">
        <w:t xml:space="preserve"> Pr11.2</w:t>
      </w:r>
      <w:r>
        <w:rPr>
          <w:lang w:val="en-US"/>
        </w:rPr>
        <w:t xml:space="preserve">. </w:t>
      </w:r>
      <w:r w:rsidR="006B227C">
        <w:t xml:space="preserve"> Pr15.33</w:t>
      </w:r>
      <w:r>
        <w:rPr>
          <w:lang w:val="en-US"/>
        </w:rPr>
        <w:t xml:space="preserve">. </w:t>
      </w:r>
      <w:r w:rsidR="006B227C">
        <w:t xml:space="preserve"> Pr16.19</w:t>
      </w:r>
      <w:r>
        <w:rPr>
          <w:lang w:val="en-US"/>
        </w:rPr>
        <w:t xml:space="preserve">. </w:t>
      </w:r>
      <w:r w:rsidR="006B227C">
        <w:t xml:space="preserve"> Pr18.12</w:t>
      </w:r>
      <w:r>
        <w:rPr>
          <w:lang w:val="en-US"/>
        </w:rPr>
        <w:t xml:space="preserve">. </w:t>
      </w:r>
      <w:r w:rsidR="006B227C">
        <w:t xml:space="preserve"> Pr22.4</w:t>
      </w:r>
      <w:r>
        <w:rPr>
          <w:lang w:val="en-US"/>
        </w:rPr>
        <w:t xml:space="preserve">. </w:t>
      </w:r>
      <w:r w:rsidR="006B227C">
        <w:t xml:space="preserve"> Pr29.23</w:t>
      </w:r>
      <w:r>
        <w:rPr>
          <w:lang w:val="en-US"/>
        </w:rPr>
        <w:t>. Mt *</w:t>
      </w:r>
      <w:r w:rsidR="006B227C">
        <w:t xml:space="preserve"> Mt18.4</w:t>
      </w:r>
      <w:r>
        <w:rPr>
          <w:lang w:val="en-US"/>
        </w:rPr>
        <w:t>. *</w:t>
      </w:r>
      <w:r w:rsidR="006B227C">
        <w:t xml:space="preserve"> Mt23.12</w:t>
      </w:r>
      <w:r>
        <w:rPr>
          <w:lang w:val="en-US"/>
        </w:rPr>
        <w:t xml:space="preserve">. Lk </w:t>
      </w:r>
      <w:r w:rsidR="006B227C">
        <w:t xml:space="preserve"> Lk18.14</w:t>
      </w:r>
      <w:r>
        <w:rPr>
          <w:lang w:val="en-US"/>
        </w:rPr>
        <w:t xml:space="preserve">. 1 P </w:t>
      </w:r>
      <w:r w:rsidR="006B227C">
        <w:t xml:space="preserve"> 1Pe5.5</w:t>
      </w:r>
      <w:r>
        <w:rPr>
          <w:lang w:val="en-US"/>
        </w:rPr>
        <w:t xml:space="preserve">, </w:t>
      </w:r>
      <w:r w:rsidR="006B227C">
        <w:t xml:space="preserve"> 1Pe5.6</w:t>
      </w:r>
      <w:r>
        <w:rPr>
          <w:lang w:val="en-US"/>
        </w:rPr>
        <w:t xml:space="preserve">. </w:t>
      </w:r>
    </w:p>
    <w:p w:rsidR="003E23E9" w:rsidRDefault="003E23E9" w:rsidP="00710603">
      <w:pPr>
        <w:ind w:firstLine="360"/>
        <w:jc w:val="both"/>
      </w:pPr>
      <w:r>
        <w:rPr>
          <w:lang w:val="en-US"/>
        </w:rPr>
        <w:lastRenderedPageBreak/>
        <w:t xml:space="preserve">7. </w:t>
      </w:r>
      <w:r>
        <w:rPr>
          <w:b/>
          <w:lang w:val="en-US"/>
        </w:rPr>
        <w:t>Submit</w:t>
      </w:r>
      <w:r>
        <w:rPr>
          <w:lang w:val="en-US"/>
        </w:rPr>
        <w:t xml:space="preserve">. T#298. Le </w:t>
      </w:r>
      <w:r w:rsidR="006B227C">
        <w:t xml:space="preserve"> Le26.41-43</w:t>
      </w:r>
      <w:r>
        <w:rPr>
          <w:lang w:val="en-US"/>
        </w:rPr>
        <w:t xml:space="preserve">. Dt </w:t>
      </w:r>
      <w:r w:rsidR="006B227C">
        <w:t xml:space="preserve"> Dt27.26</w:t>
      </w:r>
      <w:r>
        <w:rPr>
          <w:lang w:val="en-US"/>
        </w:rPr>
        <w:t xml:space="preserve">. 1 S </w:t>
      </w:r>
      <w:r w:rsidR="006B227C">
        <w:t xml:space="preserve"> 1Sa3.18</w:t>
      </w:r>
      <w:r>
        <w:rPr>
          <w:lang w:val="en-US"/>
        </w:rPr>
        <w:t xml:space="preserve">. 2 S </w:t>
      </w:r>
      <w:r w:rsidR="006B227C">
        <w:t xml:space="preserve"> 2Sa15.26</w:t>
      </w:r>
      <w:r>
        <w:rPr>
          <w:lang w:val="en-US"/>
        </w:rPr>
        <w:t xml:space="preserve">. 2 K </w:t>
      </w:r>
      <w:r w:rsidR="006B227C">
        <w:t xml:space="preserve"> 2Ki1.13-15</w:t>
      </w:r>
      <w:r>
        <w:rPr>
          <w:lang w:val="en-US"/>
        </w:rPr>
        <w:t xml:space="preserve">. 2 Ch </w:t>
      </w:r>
      <w:r w:rsidR="006B227C">
        <w:t xml:space="preserve"> 2Ch30.8</w:t>
      </w:r>
      <w:r>
        <w:rPr>
          <w:lang w:val="en-US"/>
        </w:rPr>
        <w:t xml:space="preserve">. </w:t>
      </w:r>
      <w:r w:rsidR="006B227C">
        <w:t xml:space="preserve"> 2Ch33.12</w:t>
      </w:r>
      <w:r>
        <w:rPr>
          <w:lang w:val="en-US"/>
        </w:rPr>
        <w:t xml:space="preserve">, </w:t>
      </w:r>
      <w:r w:rsidR="006B227C">
        <w:t xml:space="preserve"> 2Ch33.13</w:t>
      </w:r>
      <w:r>
        <w:rPr>
          <w:lang w:val="en-US"/>
        </w:rPr>
        <w:t xml:space="preserve">. Jb </w:t>
      </w:r>
      <w:r w:rsidR="006B227C">
        <w:t xml:space="preserve"> Job1.21</w:t>
      </w:r>
      <w:r>
        <w:rPr>
          <w:lang w:val="en-US"/>
        </w:rPr>
        <w:t xml:space="preserve">. </w:t>
      </w:r>
      <w:r w:rsidR="006B227C">
        <w:t xml:space="preserve"> Job40.3-5</w:t>
      </w:r>
      <w:r>
        <w:rPr>
          <w:lang w:val="en-US"/>
        </w:rPr>
        <w:t xml:space="preserve">. </w:t>
      </w:r>
      <w:r w:rsidR="006B227C">
        <w:t xml:space="preserve"> Job42.1-6</w:t>
      </w:r>
      <w:r>
        <w:rPr>
          <w:lang w:val="en-US"/>
        </w:rPr>
        <w:t xml:space="preserve">. Ps </w:t>
      </w:r>
      <w:r w:rsidR="006B227C">
        <w:t xml:space="preserve"> Ps32.3-5</w:t>
      </w:r>
      <w:r>
        <w:rPr>
          <w:lang w:val="en-US"/>
        </w:rPr>
        <w:t>. +</w:t>
      </w:r>
      <w:r w:rsidR="006B227C">
        <w:t xml:space="preserve"> Ps37.7</w:t>
      </w:r>
      <w:r>
        <w:rPr>
          <w:lang w:val="en-US"/>
        </w:rPr>
        <w:t xml:space="preserve"> (T#536). +39:9 (T#278). 66:3. 68:30. Is </w:t>
      </w:r>
      <w:r w:rsidR="006B227C">
        <w:t xml:space="preserve"> Is45.9</w:t>
      </w:r>
      <w:r>
        <w:rPr>
          <w:lang w:val="en-US"/>
        </w:rPr>
        <w:t xml:space="preserve">. Je </w:t>
      </w:r>
      <w:r w:rsidR="006B227C">
        <w:t xml:space="preserve"> Je13.18</w:t>
      </w:r>
      <w:r>
        <w:rPr>
          <w:lang w:val="en-US"/>
        </w:rPr>
        <w:t xml:space="preserve">. Da </w:t>
      </w:r>
      <w:r w:rsidR="006B227C">
        <w:t xml:space="preserve"> Da4.25</w:t>
      </w:r>
      <w:r>
        <w:rPr>
          <w:lang w:val="en-US"/>
        </w:rPr>
        <w:t xml:space="preserve">, </w:t>
      </w:r>
      <w:r w:rsidR="006B227C">
        <w:t xml:space="preserve"> Da4.32</w:t>
      </w:r>
      <w:r>
        <w:rPr>
          <w:lang w:val="en-US"/>
        </w:rPr>
        <w:t xml:space="preserve">, </w:t>
      </w:r>
      <w:r w:rsidR="006B227C">
        <w:t xml:space="preserve"> Da4.34-37</w:t>
      </w:r>
      <w:r>
        <w:rPr>
          <w:lang w:val="en-US"/>
        </w:rPr>
        <w:t xml:space="preserve">. Mt </w:t>
      </w:r>
      <w:r w:rsidR="006B227C">
        <w:t xml:space="preserve"> Mt6.9</w:t>
      </w:r>
      <w:r>
        <w:rPr>
          <w:lang w:val="en-US"/>
        </w:rPr>
        <w:t xml:space="preserve">,10. </w:t>
      </w:r>
      <w:r w:rsidR="006B227C">
        <w:t xml:space="preserve"> Mt11.29</w:t>
      </w:r>
      <w:r>
        <w:rPr>
          <w:lang w:val="en-US"/>
        </w:rPr>
        <w:t xml:space="preserve">. Ac </w:t>
      </w:r>
      <w:r w:rsidR="006B227C">
        <w:t xml:space="preserve"> Ac9.6</w:t>
      </w:r>
      <w:r>
        <w:rPr>
          <w:lang w:val="en-US"/>
        </w:rPr>
        <w:t xml:space="preserve">. </w:t>
      </w:r>
      <w:r w:rsidR="006B227C">
        <w:t xml:space="preserve"> Ac16.29-31</w:t>
      </w:r>
      <w:r>
        <w:rPr>
          <w:lang w:val="en-US"/>
        </w:rPr>
        <w:t xml:space="preserve">. </w:t>
      </w:r>
      <w:r w:rsidR="006B227C">
        <w:t xml:space="preserve"> Ac26.19</w:t>
      </w:r>
      <w:r>
        <w:rPr>
          <w:lang w:val="en-US"/>
        </w:rPr>
        <w:t xml:space="preserve">. Ro </w:t>
      </w:r>
      <w:r w:rsidR="006B227C">
        <w:t xml:space="preserve"> Ro10.3</w:t>
      </w:r>
      <w:r>
        <w:rPr>
          <w:lang w:val="en-US"/>
        </w:rPr>
        <w:t xml:space="preserve">. </w:t>
      </w:r>
      <w:r w:rsidR="006B227C">
        <w:t xml:space="preserve"> Ro14.11</w:t>
      </w:r>
      <w:r>
        <w:rPr>
          <w:lang w:val="en-US"/>
        </w:rPr>
        <w:t xml:space="preserve">. Ep </w:t>
      </w:r>
      <w:r w:rsidR="006B227C">
        <w:t xml:space="preserve"> Eph5.21</w:t>
      </w:r>
      <w:r>
        <w:rPr>
          <w:lang w:val="en-US"/>
        </w:rPr>
        <w:t xml:space="preserve">. He </w:t>
      </w:r>
      <w:r w:rsidR="006B227C">
        <w:t xml:space="preserve"> Heb12.9</w:t>
      </w:r>
      <w:r>
        <w:rPr>
          <w:lang w:val="en-US"/>
        </w:rPr>
        <w:t xml:space="preserve">. 1 P </w:t>
      </w:r>
      <w:r w:rsidR="006B227C">
        <w:t xml:space="preserve"> 1Pe2.13</w:t>
      </w:r>
      <w:r>
        <w:rPr>
          <w:lang w:val="en-US"/>
        </w:rPr>
        <w:t xml:space="preserve">. </w:t>
      </w:r>
      <w:r>
        <w:rPr>
          <w:b/>
          <w:lang w:val="en-US"/>
        </w:rPr>
        <w:t>Resist</w:t>
      </w:r>
      <w:r>
        <w:rPr>
          <w:lang w:val="en-US"/>
        </w:rPr>
        <w:t xml:space="preserve">. Mt </w:t>
      </w:r>
      <w:r w:rsidR="006B227C">
        <w:t xml:space="preserve"> Mt4.3-11</w:t>
      </w:r>
      <w:r>
        <w:rPr>
          <w:lang w:val="en-US"/>
        </w:rPr>
        <w:t xml:space="preserve">. Lk </w:t>
      </w:r>
      <w:r w:rsidR="006B227C">
        <w:t xml:space="preserve"> Lk4.2-13</w:t>
      </w:r>
      <w:r>
        <w:rPr>
          <w:lang w:val="en-US"/>
        </w:rPr>
        <w:t>. Ep *</w:t>
      </w:r>
      <w:r w:rsidR="006B227C">
        <w:t xml:space="preserve"> Eph4.27</w:t>
      </w:r>
      <w:r>
        <w:rPr>
          <w:lang w:val="en-US"/>
        </w:rPr>
        <w:t>. *</w:t>
      </w:r>
      <w:r w:rsidR="006B227C">
        <w:t xml:space="preserve"> Eph6.11</w:t>
      </w:r>
      <w:r>
        <w:rPr>
          <w:lang w:val="en-US"/>
        </w:rPr>
        <w:t xml:space="preserve">, </w:t>
      </w:r>
      <w:r w:rsidR="006B227C">
        <w:t xml:space="preserve"> Eph6.12</w:t>
      </w:r>
      <w:r>
        <w:rPr>
          <w:lang w:val="en-US"/>
        </w:rPr>
        <w:t>. 1 P *</w:t>
      </w:r>
      <w:r w:rsidR="006B227C">
        <w:t xml:space="preserve"> 1Pe5.8</w:t>
      </w:r>
      <w:r>
        <w:rPr>
          <w:lang w:val="en-US"/>
        </w:rPr>
        <w:t xml:space="preserve">, </w:t>
      </w:r>
      <w:r w:rsidR="006B227C">
        <w:t xml:space="preserve"> 1Pe5.9</w:t>
      </w:r>
      <w:r>
        <w:rPr>
          <w:lang w:val="en-US"/>
        </w:rPr>
        <w:t xml:space="preserve">. Re </w:t>
      </w:r>
      <w:r w:rsidR="006B227C">
        <w:t xml:space="preserve"> Re12.9-11</w:t>
      </w:r>
      <w:r>
        <w:rPr>
          <w:lang w:val="en-US"/>
        </w:rPr>
        <w:t xml:space="preserve">. </w:t>
      </w:r>
      <w:r>
        <w:rPr>
          <w:b/>
          <w:lang w:val="en-US"/>
        </w:rPr>
        <w:t>will flee</w:t>
      </w:r>
      <w:r>
        <w:rPr>
          <w:lang w:val="en-US"/>
        </w:rPr>
        <w:t xml:space="preserve">. T#813. Ge </w:t>
      </w:r>
      <w:r w:rsidR="006B227C">
        <w:t xml:space="preserve"> Ge3.15</w:t>
      </w:r>
      <w:r>
        <w:rPr>
          <w:lang w:val="en-US"/>
        </w:rPr>
        <w:t xml:space="preserve">. Lk </w:t>
      </w:r>
      <w:r w:rsidR="006B227C">
        <w:t xml:space="preserve"> Lk22.31</w:t>
      </w:r>
      <w:r>
        <w:rPr>
          <w:lang w:val="en-US"/>
        </w:rPr>
        <w:t xml:space="preserve">, </w:t>
      </w:r>
      <w:r w:rsidR="006B227C">
        <w:t xml:space="preserve"> Lk22.32</w:t>
      </w:r>
      <w:r>
        <w:rPr>
          <w:lang w:val="en-US"/>
        </w:rPr>
        <w:t>. Ro *</w:t>
      </w:r>
      <w:r w:rsidR="006B227C">
        <w:t xml:space="preserve"> Ro16.20</w:t>
      </w:r>
      <w:r>
        <w:rPr>
          <w:lang w:val="en-US"/>
        </w:rPr>
        <w:t xml:space="preserve">. 1 J </w:t>
      </w:r>
      <w:r w:rsidR="006B227C">
        <w:t xml:space="preserve"> 1Jn2.14</w:t>
      </w:r>
      <w:r>
        <w:rPr>
          <w:lang w:val="en-US"/>
        </w:rPr>
        <w:t>. *</w:t>
      </w:r>
      <w:r w:rsidR="006B227C">
        <w:t xml:space="preserve"> 1Jn5.18</w:t>
      </w:r>
      <w:r>
        <w:rPr>
          <w:lang w:val="en-US"/>
        </w:rPr>
        <w:t xml:space="preserve">. </w:t>
      </w:r>
    </w:p>
    <w:p w:rsidR="003E23E9" w:rsidRDefault="003E23E9" w:rsidP="00710603">
      <w:pPr>
        <w:ind w:firstLine="360"/>
        <w:jc w:val="both"/>
      </w:pPr>
      <w:r>
        <w:rPr>
          <w:lang w:val="en-US"/>
        </w:rPr>
        <w:t xml:space="preserve">8. </w:t>
      </w:r>
      <w:r>
        <w:rPr>
          <w:b/>
          <w:lang w:val="en-US"/>
        </w:rPr>
        <w:t>Draw nigh to God</w:t>
      </w:r>
      <w:r>
        <w:rPr>
          <w:lang w:val="en-US"/>
        </w:rPr>
        <w:t xml:space="preserve">. Ge </w:t>
      </w:r>
      <w:r w:rsidR="006B227C">
        <w:t xml:space="preserve"> Ge18.23</w:t>
      </w:r>
      <w:r>
        <w:rPr>
          <w:lang w:val="en-US"/>
        </w:rPr>
        <w:t xml:space="preserve">. </w:t>
      </w:r>
      <w:r w:rsidR="006B227C">
        <w:t xml:space="preserve"> Ge45.4</w:t>
      </w:r>
      <w:r>
        <w:rPr>
          <w:lang w:val="en-US"/>
        </w:rPr>
        <w:t>. 1 Ch +*</w:t>
      </w:r>
      <w:r w:rsidR="006B227C">
        <w:t xml:space="preserve"> 1Ch28.9</w:t>
      </w:r>
      <w:r>
        <w:rPr>
          <w:lang w:val="en-US"/>
        </w:rPr>
        <w:t xml:space="preserve">. 2 Ch </w:t>
      </w:r>
      <w:r w:rsidR="006B227C">
        <w:t xml:space="preserve"> 2Ch15.2</w:t>
      </w:r>
      <w:r>
        <w:rPr>
          <w:lang w:val="en-US"/>
        </w:rPr>
        <w:t xml:space="preserve">. Ps </w:t>
      </w:r>
      <w:r w:rsidR="006B227C">
        <w:t xml:space="preserve"> Ps73.28</w:t>
      </w:r>
      <w:r>
        <w:rPr>
          <w:lang w:val="en-US"/>
        </w:rPr>
        <w:t xml:space="preserve">. </w:t>
      </w:r>
      <w:r w:rsidR="006B227C">
        <w:t xml:space="preserve"> Ps145.18</w:t>
      </w:r>
      <w:r>
        <w:rPr>
          <w:lang w:val="en-US"/>
        </w:rPr>
        <w:t xml:space="preserve">. Is </w:t>
      </w:r>
      <w:r w:rsidR="006B227C">
        <w:t xml:space="preserve"> Is29.13</w:t>
      </w:r>
      <w:r>
        <w:rPr>
          <w:lang w:val="en-US"/>
        </w:rPr>
        <w:t xml:space="preserve">. </w:t>
      </w:r>
      <w:r w:rsidR="006B227C">
        <w:t xml:space="preserve"> Is48.16</w:t>
      </w:r>
      <w:r>
        <w:rPr>
          <w:lang w:val="en-US"/>
        </w:rPr>
        <w:t xml:space="preserve">. </w:t>
      </w:r>
      <w:r>
        <w:rPr>
          <w:rFonts w:ascii="Segoe UI Symbol" w:hAnsi="Segoe UI Symbol" w:cs="Segoe UI Symbol"/>
          <w:lang w:val="en-US"/>
        </w:rPr>
        <w:t>✓</w:t>
      </w:r>
      <w:r w:rsidR="006B227C">
        <w:t xml:space="preserve"> Is55.6</w:t>
      </w:r>
      <w:r>
        <w:rPr>
          <w:lang w:val="en-US"/>
        </w:rPr>
        <w:t xml:space="preserve">, </w:t>
      </w:r>
      <w:r w:rsidR="006B227C">
        <w:t xml:space="preserve"> Is55.7</w:t>
      </w:r>
      <w:r>
        <w:rPr>
          <w:lang w:val="en-US"/>
        </w:rPr>
        <w:t xml:space="preserve">. La </w:t>
      </w:r>
      <w:r w:rsidR="006B227C">
        <w:t xml:space="preserve"> La3.57</w:t>
      </w:r>
      <w:r>
        <w:rPr>
          <w:lang w:val="en-US"/>
        </w:rPr>
        <w:t>. Da *</w:t>
      </w:r>
      <w:r w:rsidR="006B227C">
        <w:t xml:space="preserve"> Da9.3</w:t>
      </w:r>
      <w:r>
        <w:rPr>
          <w:lang w:val="en-US"/>
        </w:rPr>
        <w:t>. Ho +*</w:t>
      </w:r>
      <w:r w:rsidR="006B227C">
        <w:t xml:space="preserve"> Ho6.1</w:t>
      </w:r>
      <w:r>
        <w:rPr>
          <w:lang w:val="en-US"/>
        </w:rPr>
        <w:t xml:space="preserve">, </w:t>
      </w:r>
      <w:r w:rsidR="006B227C">
        <w:t xml:space="preserve"> Ho6.2</w:t>
      </w:r>
      <w:r>
        <w:rPr>
          <w:lang w:val="en-US"/>
        </w:rPr>
        <w:t>. *</w:t>
      </w:r>
      <w:r w:rsidR="006B227C">
        <w:t xml:space="preserve"> Ho14.1</w:t>
      </w:r>
      <w:r>
        <w:rPr>
          <w:lang w:val="en-US"/>
        </w:rPr>
        <w:t xml:space="preserve">, </w:t>
      </w:r>
      <w:r w:rsidR="006B227C">
        <w:t xml:space="preserve"> Ho14.2</w:t>
      </w:r>
      <w:r>
        <w:rPr>
          <w:lang w:val="en-US"/>
        </w:rPr>
        <w:t xml:space="preserve">. Zc </w:t>
      </w:r>
      <w:r w:rsidR="006B227C">
        <w:t xml:space="preserve"> Zec1.3</w:t>
      </w:r>
      <w:r>
        <w:rPr>
          <w:lang w:val="en-US"/>
        </w:rPr>
        <w:t xml:space="preserve">. Ml </w:t>
      </w:r>
      <w:r w:rsidR="006B227C">
        <w:t xml:space="preserve"> Mal3.7</w:t>
      </w:r>
      <w:r>
        <w:rPr>
          <w:lang w:val="en-US"/>
        </w:rPr>
        <w:t xml:space="preserve">. Lk </w:t>
      </w:r>
      <w:r w:rsidR="006B227C">
        <w:t xml:space="preserve"> Lk15.20</w:t>
      </w:r>
      <w:r>
        <w:rPr>
          <w:lang w:val="en-US"/>
        </w:rPr>
        <w:t xml:space="preserve">. He </w:t>
      </w:r>
      <w:r w:rsidR="006B227C">
        <w:t xml:space="preserve"> Heb7.19</w:t>
      </w:r>
      <w:r>
        <w:rPr>
          <w:lang w:val="en-US"/>
        </w:rPr>
        <w:t>. +*</w:t>
      </w:r>
      <w:r w:rsidR="006B227C">
        <w:t xml:space="preserve"> Heb10.22</w:t>
      </w:r>
      <w:r>
        <w:rPr>
          <w:lang w:val="en-US"/>
        </w:rPr>
        <w:t xml:space="preserve">. </w:t>
      </w:r>
      <w:r>
        <w:rPr>
          <w:b/>
          <w:lang w:val="en-US"/>
        </w:rPr>
        <w:t>Cleanse</w:t>
      </w:r>
      <w:r>
        <w:rPr>
          <w:lang w:val="en-US"/>
        </w:rPr>
        <w:t>. T#1316. Ex =</w:t>
      </w:r>
      <w:r w:rsidR="006B227C">
        <w:t xml:space="preserve"> Ex30.18</w:t>
      </w:r>
      <w:r>
        <w:rPr>
          <w:lang w:val="en-US"/>
        </w:rPr>
        <w:t xml:space="preserve">. Jb </w:t>
      </w:r>
      <w:r w:rsidR="006B227C">
        <w:t xml:space="preserve"> Job9.30</w:t>
      </w:r>
      <w:r>
        <w:rPr>
          <w:lang w:val="en-US"/>
        </w:rPr>
        <w:t xml:space="preserve">. </w:t>
      </w:r>
      <w:r w:rsidR="006B227C">
        <w:t xml:space="preserve"> Job16.17</w:t>
      </w:r>
      <w:r>
        <w:rPr>
          <w:lang w:val="en-US"/>
        </w:rPr>
        <w:t xml:space="preserve">. </w:t>
      </w:r>
      <w:r w:rsidR="006B227C">
        <w:t xml:space="preserve"> Job17.9</w:t>
      </w:r>
      <w:r>
        <w:rPr>
          <w:lang w:val="en-US"/>
        </w:rPr>
        <w:t xml:space="preserve">. Ps </w:t>
      </w:r>
      <w:r w:rsidR="006B227C">
        <w:t xml:space="preserve"> Ps18.20</w:t>
      </w:r>
      <w:r>
        <w:rPr>
          <w:lang w:val="en-US"/>
        </w:rPr>
        <w:t xml:space="preserve">. </w:t>
      </w:r>
      <w:r w:rsidR="006B227C">
        <w:t xml:space="preserve"> Ps24.4</w:t>
      </w:r>
      <w:r>
        <w:rPr>
          <w:lang w:val="en-US"/>
        </w:rPr>
        <w:t xml:space="preserve">. </w:t>
      </w:r>
      <w:r w:rsidR="006B227C">
        <w:t xml:space="preserve"> Ps26.6</w:t>
      </w:r>
      <w:r>
        <w:rPr>
          <w:lang w:val="en-US"/>
        </w:rPr>
        <w:t xml:space="preserve">. </w:t>
      </w:r>
      <w:r w:rsidR="006B227C">
        <w:t xml:space="preserve"> Ps73.13</w:t>
      </w:r>
      <w:r>
        <w:rPr>
          <w:lang w:val="en-US"/>
        </w:rPr>
        <w:t>. Is *</w:t>
      </w:r>
      <w:r w:rsidR="006B227C">
        <w:t xml:space="preserve"> Is1.15</w:t>
      </w:r>
      <w:r>
        <w:rPr>
          <w:lang w:val="en-US"/>
        </w:rPr>
        <w:t xml:space="preserve">, </w:t>
      </w:r>
      <w:r w:rsidR="006B227C">
        <w:t xml:space="preserve"> Is1.16</w:t>
      </w:r>
      <w:r>
        <w:rPr>
          <w:lang w:val="en-US"/>
        </w:rPr>
        <w:t xml:space="preserve">. </w:t>
      </w:r>
      <w:r w:rsidR="006B227C">
        <w:t xml:space="preserve"> Is33.15</w:t>
      </w:r>
      <w:r>
        <w:rPr>
          <w:lang w:val="en-US"/>
        </w:rPr>
        <w:t xml:space="preserve">. Je </w:t>
      </w:r>
      <w:r w:rsidR="006B227C">
        <w:t xml:space="preserve"> Je2.22</w:t>
      </w:r>
      <w:r>
        <w:rPr>
          <w:lang w:val="en-US"/>
        </w:rPr>
        <w:t xml:space="preserve">. Mt </w:t>
      </w:r>
      <w:r w:rsidR="006B227C">
        <w:t xml:space="preserve"> Mt15.2</w:t>
      </w:r>
      <w:r>
        <w:rPr>
          <w:lang w:val="en-US"/>
        </w:rPr>
        <w:t xml:space="preserve">. </w:t>
      </w:r>
      <w:r w:rsidR="006B227C">
        <w:t xml:space="preserve"> Mt27.24</w:t>
      </w:r>
      <w:r>
        <w:rPr>
          <w:lang w:val="en-US"/>
        </w:rPr>
        <w:t xml:space="preserve">. 1 Ti </w:t>
      </w:r>
      <w:r w:rsidR="006B227C">
        <w:t xml:space="preserve"> 1Ti2.8</w:t>
      </w:r>
      <w:r>
        <w:rPr>
          <w:lang w:val="en-US"/>
        </w:rPr>
        <w:t xml:space="preserve">. 1 P </w:t>
      </w:r>
      <w:r w:rsidR="006B227C">
        <w:t xml:space="preserve"> 1Pe3.21</w:t>
      </w:r>
      <w:r>
        <w:rPr>
          <w:lang w:val="en-US"/>
        </w:rPr>
        <w:t xml:space="preserve">. </w:t>
      </w:r>
      <w:r>
        <w:rPr>
          <w:b/>
          <w:lang w:val="en-US"/>
        </w:rPr>
        <w:t>hands</w:t>
      </w:r>
      <w:r>
        <w:rPr>
          <w:lang w:val="en-US"/>
        </w:rPr>
        <w:t xml:space="preserve">. 2 S </w:t>
      </w:r>
      <w:r w:rsidR="006B227C">
        <w:t xml:space="preserve"> 2Sa22.21</w:t>
      </w:r>
      <w:r>
        <w:rPr>
          <w:lang w:val="en-US"/>
        </w:rPr>
        <w:t xml:space="preserve">, </w:t>
      </w:r>
      <w:r w:rsidR="006B227C">
        <w:t xml:space="preserve"> 2Sa22.25</w:t>
      </w:r>
      <w:r>
        <w:rPr>
          <w:lang w:val="en-US"/>
        </w:rPr>
        <w:t xml:space="preserve">. Jb </w:t>
      </w:r>
      <w:r w:rsidR="006B227C">
        <w:t xml:space="preserve"> Job17.9</w:t>
      </w:r>
      <w:r>
        <w:rPr>
          <w:lang w:val="en-US"/>
        </w:rPr>
        <w:t xml:space="preserve">. Ps </w:t>
      </w:r>
      <w:r w:rsidR="006B227C">
        <w:t xml:space="preserve"> Ps24.3</w:t>
      </w:r>
      <w:r>
        <w:rPr>
          <w:lang w:val="en-US"/>
        </w:rPr>
        <w:t xml:space="preserve">, </w:t>
      </w:r>
      <w:r w:rsidR="006B227C">
        <w:t xml:space="preserve"> Ps24.4</w:t>
      </w:r>
      <w:r>
        <w:rPr>
          <w:lang w:val="en-US"/>
        </w:rPr>
        <w:t xml:space="preserve">. </w:t>
      </w:r>
      <w:r w:rsidR="006B227C">
        <w:t xml:space="preserve"> Ps26.6</w:t>
      </w:r>
      <w:r>
        <w:rPr>
          <w:lang w:val="en-US"/>
        </w:rPr>
        <w:t xml:space="preserve">. </w:t>
      </w:r>
      <w:r>
        <w:rPr>
          <w:b/>
          <w:lang w:val="en-US"/>
        </w:rPr>
        <w:t>purify</w:t>
      </w:r>
      <w:r>
        <w:rPr>
          <w:lang w:val="en-US"/>
        </w:rPr>
        <w:t xml:space="preserve">. Ps </w:t>
      </w:r>
      <w:r w:rsidR="006B227C">
        <w:t xml:space="preserve"> Ps51.6</w:t>
      </w:r>
      <w:r>
        <w:rPr>
          <w:lang w:val="en-US"/>
        </w:rPr>
        <w:t xml:space="preserve">, </w:t>
      </w:r>
      <w:r w:rsidR="006B227C">
        <w:t xml:space="preserve"> Ps51.7</w:t>
      </w:r>
      <w:r>
        <w:rPr>
          <w:lang w:val="en-US"/>
        </w:rPr>
        <w:t xml:space="preserve">, </w:t>
      </w:r>
      <w:r w:rsidR="006B227C">
        <w:t xml:space="preserve"> Ps51.10</w:t>
      </w:r>
      <w:r>
        <w:rPr>
          <w:lang w:val="en-US"/>
        </w:rPr>
        <w:t xml:space="preserve">. Je </w:t>
      </w:r>
      <w:r w:rsidR="006B227C">
        <w:t xml:space="preserve"> Je4.14</w:t>
      </w:r>
      <w:r>
        <w:rPr>
          <w:lang w:val="en-US"/>
        </w:rPr>
        <w:t>. Ezk *</w:t>
      </w:r>
      <w:r w:rsidR="006B227C">
        <w:t xml:space="preserve"> Eze18.31</w:t>
      </w:r>
      <w:r>
        <w:rPr>
          <w:lang w:val="en-US"/>
        </w:rPr>
        <w:t xml:space="preserve">. </w:t>
      </w:r>
      <w:r w:rsidR="006B227C">
        <w:t xml:space="preserve"> Eze36.25-27</w:t>
      </w:r>
      <w:r>
        <w:rPr>
          <w:lang w:val="en-US"/>
        </w:rPr>
        <w:t xml:space="preserve">. Mt </w:t>
      </w:r>
      <w:r w:rsidR="006B227C">
        <w:t xml:space="preserve"> Mt12.33</w:t>
      </w:r>
      <w:r>
        <w:rPr>
          <w:lang w:val="en-US"/>
        </w:rPr>
        <w:t xml:space="preserve">. </w:t>
      </w:r>
      <w:r w:rsidR="006B227C">
        <w:t xml:space="preserve"> Mt23.25</w:t>
      </w:r>
      <w:r>
        <w:rPr>
          <w:lang w:val="en-US"/>
        </w:rPr>
        <w:t xml:space="preserve">, </w:t>
      </w:r>
      <w:r w:rsidR="006B227C">
        <w:t xml:space="preserve"> Mt23.26</w:t>
      </w:r>
      <w:r>
        <w:rPr>
          <w:lang w:val="en-US"/>
        </w:rPr>
        <w:t xml:space="preserve">. Lk </w:t>
      </w:r>
      <w:r w:rsidR="006B227C">
        <w:t xml:space="preserve"> Lk11.39</w:t>
      </w:r>
      <w:r>
        <w:rPr>
          <w:lang w:val="en-US"/>
        </w:rPr>
        <w:t xml:space="preserve">, </w:t>
      </w:r>
      <w:r w:rsidR="006B227C">
        <w:t xml:space="preserve"> Lk11.40</w:t>
      </w:r>
      <w:r>
        <w:rPr>
          <w:lang w:val="en-US"/>
        </w:rPr>
        <w:t xml:space="preserve">. Ac </w:t>
      </w:r>
      <w:r w:rsidR="006B227C">
        <w:t xml:space="preserve"> Ac15.9</w:t>
      </w:r>
      <w:r>
        <w:rPr>
          <w:lang w:val="en-US"/>
        </w:rPr>
        <w:t>. 2 Co *</w:t>
      </w:r>
      <w:r w:rsidR="006B227C">
        <w:t xml:space="preserve"> 2Co7.1</w:t>
      </w:r>
      <w:r>
        <w:rPr>
          <w:lang w:val="en-US"/>
        </w:rPr>
        <w:t xml:space="preserve">. 1 P </w:t>
      </w:r>
      <w:r>
        <w:rPr>
          <w:rFonts w:ascii="Segoe UI Symbol" w:hAnsi="Segoe UI Symbol" w:cs="Segoe UI Symbol"/>
          <w:lang w:val="en-US"/>
        </w:rPr>
        <w:t>✓</w:t>
      </w:r>
      <w:r w:rsidR="006B227C">
        <w:t xml:space="preserve"> 1Pe1.22</w:t>
      </w:r>
      <w:r>
        <w:rPr>
          <w:lang w:val="en-US"/>
        </w:rPr>
        <w:t>. 1 J *</w:t>
      </w:r>
      <w:r w:rsidR="006B227C">
        <w:t xml:space="preserve"> 1Jn3.3</w:t>
      </w:r>
      <w:r>
        <w:rPr>
          <w:lang w:val="en-US"/>
        </w:rPr>
        <w:t xml:space="preserve">. </w:t>
      </w:r>
      <w:r>
        <w:rPr>
          <w:b/>
          <w:lang w:val="en-US"/>
        </w:rPr>
        <w:t>ye double</w:t>
      </w:r>
      <w:r>
        <w:rPr>
          <w:lang w:val="en-US"/>
        </w:rPr>
        <w:t xml:space="preserve">. See on Ja </w:t>
      </w:r>
      <w:r w:rsidR="006B227C">
        <w:t xml:space="preserve"> Jas1.8</w:t>
      </w:r>
      <w:r>
        <w:rPr>
          <w:lang w:val="en-US"/>
        </w:rPr>
        <w:t xml:space="preserve">. Ho </w:t>
      </w:r>
      <w:r w:rsidR="006B227C">
        <w:t xml:space="preserve"> Ho10.2</w:t>
      </w:r>
      <w:r>
        <w:rPr>
          <w:lang w:val="en-US"/>
        </w:rPr>
        <w:t>. Mt *</w:t>
      </w:r>
      <w:r w:rsidR="006B227C">
        <w:t xml:space="preserve"> Mt6.24</w:t>
      </w:r>
      <w:r>
        <w:rPr>
          <w:lang w:val="en-US"/>
        </w:rPr>
        <w:t xml:space="preserve">. </w:t>
      </w:r>
    </w:p>
    <w:p w:rsidR="003E23E9" w:rsidRDefault="003E23E9" w:rsidP="00710603">
      <w:pPr>
        <w:ind w:firstLine="360"/>
        <w:jc w:val="both"/>
      </w:pPr>
      <w:r>
        <w:rPr>
          <w:lang w:val="en-US"/>
        </w:rPr>
        <w:t xml:space="preserve">9. </w:t>
      </w:r>
      <w:r>
        <w:rPr>
          <w:b/>
          <w:lang w:val="en-US"/>
        </w:rPr>
        <w:t>afflicted</w:t>
      </w:r>
      <w:r>
        <w:rPr>
          <w:lang w:val="en-US"/>
        </w:rPr>
        <w:t xml:space="preserve">. Ja </w:t>
      </w:r>
      <w:r w:rsidR="006B227C">
        <w:t xml:space="preserve"> Jas5.1</w:t>
      </w:r>
      <w:r>
        <w:rPr>
          <w:lang w:val="en-US"/>
        </w:rPr>
        <w:t xml:space="preserve">, </w:t>
      </w:r>
      <w:r w:rsidR="006B227C">
        <w:t xml:space="preserve"> Jas5.2</w:t>
      </w:r>
      <w:r>
        <w:rPr>
          <w:lang w:val="en-US"/>
        </w:rPr>
        <w:t xml:space="preserve">. Ps </w:t>
      </w:r>
      <w:r w:rsidR="006B227C">
        <w:t xml:space="preserve"> Ps119.67</w:t>
      </w:r>
      <w:r>
        <w:rPr>
          <w:lang w:val="en-US"/>
        </w:rPr>
        <w:t xml:space="preserve">, </w:t>
      </w:r>
      <w:r w:rsidR="006B227C">
        <w:t xml:space="preserve"> Ps119.71</w:t>
      </w:r>
      <w:r>
        <w:rPr>
          <w:lang w:val="en-US"/>
        </w:rPr>
        <w:t xml:space="preserve">, </w:t>
      </w:r>
      <w:r w:rsidR="006B227C">
        <w:t xml:space="preserve"> Ps119.136</w:t>
      </w:r>
      <w:r>
        <w:rPr>
          <w:lang w:val="en-US"/>
        </w:rPr>
        <w:t>. +*</w:t>
      </w:r>
      <w:r w:rsidR="006B227C">
        <w:t xml:space="preserve"> Ps126.5</w:t>
      </w:r>
      <w:r>
        <w:rPr>
          <w:lang w:val="en-US"/>
        </w:rPr>
        <w:t xml:space="preserve">, </w:t>
      </w:r>
      <w:r w:rsidR="006B227C">
        <w:t xml:space="preserve"> Ps126.6</w:t>
      </w:r>
      <w:r>
        <w:rPr>
          <w:lang w:val="en-US"/>
        </w:rPr>
        <w:t xml:space="preserve">. Ec </w:t>
      </w:r>
      <w:r w:rsidR="006B227C">
        <w:t xml:space="preserve"> Ec7.2-5</w:t>
      </w:r>
      <w:r>
        <w:rPr>
          <w:lang w:val="en-US"/>
        </w:rPr>
        <w:t xml:space="preserve">. Is </w:t>
      </w:r>
      <w:r w:rsidR="006B227C">
        <w:t xml:space="preserve"> Is22.12</w:t>
      </w:r>
      <w:r>
        <w:rPr>
          <w:lang w:val="en-US"/>
        </w:rPr>
        <w:t xml:space="preserve">, </w:t>
      </w:r>
      <w:r w:rsidR="006B227C">
        <w:t xml:space="preserve"> Is22.13</w:t>
      </w:r>
      <w:r>
        <w:rPr>
          <w:lang w:val="en-US"/>
        </w:rPr>
        <w:t xml:space="preserve">. Je </w:t>
      </w:r>
      <w:r w:rsidR="006B227C">
        <w:t xml:space="preserve"> Je9.18</w:t>
      </w:r>
      <w:r>
        <w:rPr>
          <w:lang w:val="en-US"/>
        </w:rPr>
        <w:t xml:space="preserve">. </w:t>
      </w:r>
      <w:r w:rsidR="006B227C">
        <w:t xml:space="preserve"> Je31.9</w:t>
      </w:r>
      <w:r>
        <w:rPr>
          <w:lang w:val="en-US"/>
        </w:rPr>
        <w:t xml:space="preserve">, </w:t>
      </w:r>
      <w:r w:rsidR="006B227C">
        <w:t xml:space="preserve"> Je31.13</w:t>
      </w:r>
      <w:r>
        <w:rPr>
          <w:lang w:val="en-US"/>
        </w:rPr>
        <w:t xml:space="preserve">, </w:t>
      </w:r>
      <w:r w:rsidR="006B227C">
        <w:t xml:space="preserve"> Je31.18-20</w:t>
      </w:r>
      <w:r>
        <w:rPr>
          <w:lang w:val="en-US"/>
        </w:rPr>
        <w:t xml:space="preserve">. Ezk </w:t>
      </w:r>
      <w:r w:rsidR="006B227C">
        <w:t xml:space="preserve"> Eze7.16</w:t>
      </w:r>
      <w:r>
        <w:rPr>
          <w:lang w:val="en-US"/>
        </w:rPr>
        <w:t xml:space="preserve">. </w:t>
      </w:r>
      <w:r w:rsidR="006B227C">
        <w:t xml:space="preserve"> Eze16.63</w:t>
      </w:r>
      <w:r>
        <w:rPr>
          <w:lang w:val="en-US"/>
        </w:rPr>
        <w:t xml:space="preserve">. Jl </w:t>
      </w:r>
      <w:r w:rsidR="006B227C">
        <w:t xml:space="preserve"> Joe1.13</w:t>
      </w:r>
      <w:r>
        <w:rPr>
          <w:lang w:val="en-US"/>
        </w:rPr>
        <w:t xml:space="preserve">. Mi </w:t>
      </w:r>
      <w:r w:rsidR="006B227C">
        <w:t xml:space="preserve"> Mic3.4</w:t>
      </w:r>
      <w:r>
        <w:rPr>
          <w:lang w:val="en-US"/>
        </w:rPr>
        <w:t xml:space="preserve">. Zc </w:t>
      </w:r>
      <w:r w:rsidR="006B227C">
        <w:t xml:space="preserve"> Zec12.10</w:t>
      </w:r>
      <w:r>
        <w:rPr>
          <w:lang w:val="en-US"/>
        </w:rPr>
        <w:t>, etc. Mt +*</w:t>
      </w:r>
      <w:r w:rsidR="006B227C">
        <w:t xml:space="preserve"> Mt5.4</w:t>
      </w:r>
      <w:r>
        <w:rPr>
          <w:lang w:val="en-US"/>
        </w:rPr>
        <w:t xml:space="preserve">. Lk </w:t>
      </w:r>
      <w:r w:rsidR="006B227C">
        <w:t xml:space="preserve"> Lk6.21</w:t>
      </w:r>
      <w:r>
        <w:rPr>
          <w:lang w:val="en-US"/>
        </w:rPr>
        <w:t xml:space="preserve">, </w:t>
      </w:r>
      <w:r w:rsidR="006B227C">
        <w:t xml:space="preserve"> Lk6.25</w:t>
      </w:r>
      <w:r>
        <w:rPr>
          <w:lang w:val="en-US"/>
        </w:rPr>
        <w:t xml:space="preserve">. </w:t>
      </w:r>
      <w:r w:rsidR="006B227C">
        <w:t xml:space="preserve"> Lk23.28</w:t>
      </w:r>
      <w:r>
        <w:rPr>
          <w:lang w:val="en-US"/>
        </w:rPr>
        <w:t>. 2 Co *</w:t>
      </w:r>
      <w:r w:rsidR="006B227C">
        <w:t xml:space="preserve"> 2Co7.10</w:t>
      </w:r>
      <w:r>
        <w:rPr>
          <w:lang w:val="en-US"/>
        </w:rPr>
        <w:t xml:space="preserve">, </w:t>
      </w:r>
      <w:r w:rsidR="006B227C">
        <w:t xml:space="preserve"> 2Co7.11</w:t>
      </w:r>
      <w:r>
        <w:rPr>
          <w:lang w:val="en-US"/>
        </w:rPr>
        <w:t xml:space="preserve">. </w:t>
      </w:r>
      <w:r>
        <w:rPr>
          <w:b/>
          <w:lang w:val="en-US"/>
        </w:rPr>
        <w:t>let</w:t>
      </w:r>
      <w:r>
        <w:rPr>
          <w:lang w:val="en-US"/>
        </w:rPr>
        <w:t xml:space="preserve">. Jb </w:t>
      </w:r>
      <w:r w:rsidR="006B227C">
        <w:t xml:space="preserve"> Job30.31</w:t>
      </w:r>
      <w:r>
        <w:rPr>
          <w:lang w:val="en-US"/>
        </w:rPr>
        <w:t xml:space="preserve">. Pr </w:t>
      </w:r>
      <w:r w:rsidR="006B227C">
        <w:t xml:space="preserve"> Pr14.13</w:t>
      </w:r>
      <w:r>
        <w:rPr>
          <w:lang w:val="en-US"/>
        </w:rPr>
        <w:t xml:space="preserve">. Ec </w:t>
      </w:r>
      <w:r w:rsidR="006B227C">
        <w:t xml:space="preserve"> Ec2.2</w:t>
      </w:r>
      <w:r>
        <w:rPr>
          <w:lang w:val="en-US"/>
        </w:rPr>
        <w:t xml:space="preserve">. </w:t>
      </w:r>
      <w:r w:rsidR="006B227C">
        <w:t xml:space="preserve"> Ec7.6</w:t>
      </w:r>
      <w:r>
        <w:rPr>
          <w:lang w:val="en-US"/>
        </w:rPr>
        <w:t xml:space="preserve">. La </w:t>
      </w:r>
      <w:r w:rsidR="006B227C">
        <w:t xml:space="preserve"> La5.15</w:t>
      </w:r>
      <w:r>
        <w:rPr>
          <w:lang w:val="en-US"/>
        </w:rPr>
        <w:t xml:space="preserve">. Lk </w:t>
      </w:r>
      <w:r w:rsidR="006B227C">
        <w:t xml:space="preserve"> Lk6.25</w:t>
      </w:r>
      <w:r>
        <w:rPr>
          <w:lang w:val="en-US"/>
        </w:rPr>
        <w:t xml:space="preserve">. </w:t>
      </w:r>
      <w:r w:rsidR="006B227C">
        <w:t xml:space="preserve"> Lk16.25</w:t>
      </w:r>
      <w:r>
        <w:rPr>
          <w:lang w:val="en-US"/>
        </w:rPr>
        <w:t xml:space="preserve">. Re </w:t>
      </w:r>
      <w:r w:rsidR="006B227C">
        <w:t xml:space="preserve"> Re18.7</w:t>
      </w:r>
      <w:r>
        <w:rPr>
          <w:lang w:val="en-US"/>
        </w:rPr>
        <w:t xml:space="preserve">, </w:t>
      </w:r>
      <w:r w:rsidR="006B227C">
        <w:t xml:space="preserve"> Re18.8</w:t>
      </w:r>
      <w:r>
        <w:rPr>
          <w:lang w:val="en-US"/>
        </w:rPr>
        <w:t xml:space="preserve">. </w:t>
      </w:r>
    </w:p>
    <w:p w:rsidR="003E23E9" w:rsidRDefault="003E23E9" w:rsidP="00710603">
      <w:pPr>
        <w:ind w:firstLine="360"/>
        <w:jc w:val="both"/>
      </w:pPr>
      <w:r>
        <w:rPr>
          <w:lang w:val="en-US"/>
        </w:rPr>
        <w:t xml:space="preserve">10. </w:t>
      </w:r>
      <w:r>
        <w:rPr>
          <w:b/>
          <w:lang w:val="en-US"/>
        </w:rPr>
        <w:t>Humble</w:t>
      </w:r>
      <w:r>
        <w:rPr>
          <w:lang w:val="en-US"/>
        </w:rPr>
        <w:t xml:space="preserve">. T#357. See on ver. </w:t>
      </w:r>
      <w:r w:rsidR="006B227C">
        <w:t xml:space="preserve"> Jas4.6</w:t>
      </w:r>
      <w:r>
        <w:rPr>
          <w:lang w:val="en-US"/>
        </w:rPr>
        <w:t xml:space="preserve">, </w:t>
      </w:r>
      <w:r w:rsidR="006B227C">
        <w:t xml:space="preserve"> Jas4.7</w:t>
      </w:r>
      <w:r>
        <w:rPr>
          <w:lang w:val="en-US"/>
        </w:rPr>
        <w:t xml:space="preserve">. Le </w:t>
      </w:r>
      <w:r w:rsidR="006B227C">
        <w:t xml:space="preserve"> Le26.41</w:t>
      </w:r>
      <w:r>
        <w:rPr>
          <w:lang w:val="en-US"/>
        </w:rPr>
        <w:t xml:space="preserve">, </w:t>
      </w:r>
      <w:r w:rsidR="006B227C">
        <w:t xml:space="preserve"> Le26.42</w:t>
      </w:r>
      <w:r>
        <w:rPr>
          <w:lang w:val="en-US"/>
        </w:rPr>
        <w:t xml:space="preserve">. 1 K </w:t>
      </w:r>
      <w:r w:rsidR="006B227C">
        <w:t xml:space="preserve"> 1Ki21.27</w:t>
      </w:r>
      <w:r>
        <w:rPr>
          <w:lang w:val="en-US"/>
        </w:rPr>
        <w:t>. 2 Ch +</w:t>
      </w:r>
      <w:r>
        <w:rPr>
          <w:rFonts w:ascii="Segoe UI Symbol" w:hAnsi="Segoe UI Symbol" w:cs="Segoe UI Symbol"/>
          <w:lang w:val="en-US"/>
        </w:rPr>
        <w:t>✓</w:t>
      </w:r>
      <w:r w:rsidR="006B227C">
        <w:t xml:space="preserve"> 2Ch7.14</w:t>
      </w:r>
      <w:r>
        <w:rPr>
          <w:lang w:val="en-US"/>
        </w:rPr>
        <w:t xml:space="preserve"> (T#607). 12:7. Jb </w:t>
      </w:r>
      <w:r w:rsidR="006B227C">
        <w:t xml:space="preserve"> Job5.11</w:t>
      </w:r>
      <w:r>
        <w:rPr>
          <w:lang w:val="en-US"/>
        </w:rPr>
        <w:t xml:space="preserve">. </w:t>
      </w:r>
      <w:r w:rsidR="006B227C">
        <w:t xml:space="preserve"> Job22.29</w:t>
      </w:r>
      <w:r>
        <w:rPr>
          <w:lang w:val="en-US"/>
        </w:rPr>
        <w:t xml:space="preserve">. Ps </w:t>
      </w:r>
      <w:r w:rsidR="006B227C">
        <w:t xml:space="preserve"> Ps9.12</w:t>
      </w:r>
      <w:r>
        <w:rPr>
          <w:lang w:val="en-US"/>
        </w:rPr>
        <w:t xml:space="preserve">. </w:t>
      </w:r>
      <w:r w:rsidR="006B227C">
        <w:t xml:space="preserve"> Ps10.17</w:t>
      </w:r>
      <w:r>
        <w:rPr>
          <w:lang w:val="en-US"/>
        </w:rPr>
        <w:t xml:space="preserve">. </w:t>
      </w:r>
      <w:r w:rsidR="006B227C">
        <w:t xml:space="preserve"> Ps138.6</w:t>
      </w:r>
      <w:r>
        <w:rPr>
          <w:lang w:val="en-US"/>
        </w:rPr>
        <w:t xml:space="preserve">. Pr </w:t>
      </w:r>
      <w:r w:rsidR="006B227C">
        <w:t xml:space="preserve"> Pr3.34</w:t>
      </w:r>
      <w:r>
        <w:rPr>
          <w:lang w:val="en-US"/>
        </w:rPr>
        <w:t xml:space="preserve">. </w:t>
      </w:r>
      <w:r w:rsidR="006B227C">
        <w:t xml:space="preserve"> Pr15.33</w:t>
      </w:r>
      <w:r>
        <w:rPr>
          <w:lang w:val="en-US"/>
        </w:rPr>
        <w:t xml:space="preserve">. </w:t>
      </w:r>
      <w:r w:rsidR="006B227C">
        <w:t xml:space="preserve"> Pr22.4</w:t>
      </w:r>
      <w:r>
        <w:rPr>
          <w:lang w:val="en-US"/>
        </w:rPr>
        <w:t xml:space="preserve">. </w:t>
      </w:r>
      <w:r w:rsidR="006B227C">
        <w:t xml:space="preserve"> Pr29.23</w:t>
      </w:r>
      <w:r>
        <w:rPr>
          <w:lang w:val="en-US"/>
        </w:rPr>
        <w:t>. Is +*</w:t>
      </w:r>
      <w:r w:rsidR="006B227C">
        <w:t xml:space="preserve"> Is57.15</w:t>
      </w:r>
      <w:r>
        <w:rPr>
          <w:lang w:val="en-US"/>
        </w:rPr>
        <w:t xml:space="preserve">. Ezk </w:t>
      </w:r>
      <w:r w:rsidR="006B227C">
        <w:t xml:space="preserve"> Eze21.26</w:t>
      </w:r>
      <w:r>
        <w:rPr>
          <w:lang w:val="en-US"/>
        </w:rPr>
        <w:t xml:space="preserve">. Da </w:t>
      </w:r>
      <w:r w:rsidR="006B227C">
        <w:t xml:space="preserve"> Da9.3</w:t>
      </w:r>
      <w:r>
        <w:rPr>
          <w:lang w:val="en-US"/>
        </w:rPr>
        <w:t>. Mi +*</w:t>
      </w:r>
      <w:r w:rsidR="006B227C">
        <w:t xml:space="preserve"> Mic6.8</w:t>
      </w:r>
      <w:r>
        <w:rPr>
          <w:lang w:val="en-US"/>
        </w:rPr>
        <w:t>. Mt +*</w:t>
      </w:r>
      <w:r w:rsidR="006B227C">
        <w:t xml:space="preserve"> Mt5.3</w:t>
      </w:r>
      <w:r>
        <w:rPr>
          <w:lang w:val="en-US"/>
        </w:rPr>
        <w:t xml:space="preserve">. Lk </w:t>
      </w:r>
      <w:r w:rsidR="006B227C">
        <w:t xml:space="preserve"> Lk1.52</w:t>
      </w:r>
      <w:r>
        <w:rPr>
          <w:lang w:val="en-US"/>
        </w:rPr>
        <w:t>. +</w:t>
      </w:r>
      <w:r w:rsidR="006B227C">
        <w:t xml:space="preserve"> Lk13.3</w:t>
      </w:r>
      <w:r>
        <w:rPr>
          <w:lang w:val="en-US"/>
        </w:rPr>
        <w:t xml:space="preserve"> (T#606). 18:14. 2 Co </w:t>
      </w:r>
      <w:r w:rsidR="006B227C">
        <w:t xml:space="preserve"> 2Co11.7</w:t>
      </w:r>
      <w:r>
        <w:rPr>
          <w:lang w:val="en-US"/>
        </w:rPr>
        <w:t>. 1 P *</w:t>
      </w:r>
      <w:r w:rsidR="006B227C">
        <w:t xml:space="preserve"> 1Pe5.5</w:t>
      </w:r>
      <w:r>
        <w:rPr>
          <w:lang w:val="en-US"/>
        </w:rPr>
        <w:t xml:space="preserve">, </w:t>
      </w:r>
      <w:r w:rsidR="006B227C">
        <w:t xml:space="preserve"> 1Pe5.6</w:t>
      </w:r>
      <w:r>
        <w:rPr>
          <w:lang w:val="en-US"/>
        </w:rPr>
        <w:t xml:space="preserve">. </w:t>
      </w:r>
      <w:r>
        <w:rPr>
          <w:b/>
          <w:lang w:val="en-US"/>
        </w:rPr>
        <w:t>he</w:t>
      </w:r>
      <w:r>
        <w:rPr>
          <w:lang w:val="en-US"/>
        </w:rPr>
        <w:t xml:space="preserve">. 1 S </w:t>
      </w:r>
      <w:r w:rsidR="006B227C">
        <w:t xml:space="preserve"> 1Sa2.9</w:t>
      </w:r>
      <w:r>
        <w:rPr>
          <w:lang w:val="en-US"/>
        </w:rPr>
        <w:t xml:space="preserve">. Jb </w:t>
      </w:r>
      <w:r w:rsidR="006B227C">
        <w:t xml:space="preserve"> Job22.29</w:t>
      </w:r>
      <w:r>
        <w:rPr>
          <w:lang w:val="en-US"/>
        </w:rPr>
        <w:t xml:space="preserve">. Ps </w:t>
      </w:r>
      <w:r w:rsidR="006B227C">
        <w:t xml:space="preserve"> Ps27.6</w:t>
      </w:r>
      <w:r>
        <w:rPr>
          <w:lang w:val="en-US"/>
        </w:rPr>
        <w:t xml:space="preserve">. </w:t>
      </w:r>
      <w:r w:rsidR="006B227C">
        <w:t xml:space="preserve"> Ps28.9</w:t>
      </w:r>
      <w:r>
        <w:rPr>
          <w:lang w:val="en-US"/>
        </w:rPr>
        <w:t xml:space="preserve">. </w:t>
      </w:r>
      <w:r w:rsidR="006B227C">
        <w:t xml:space="preserve"> Ps30.1</w:t>
      </w:r>
      <w:r>
        <w:rPr>
          <w:lang w:val="en-US"/>
        </w:rPr>
        <w:t xml:space="preserve">. </w:t>
      </w:r>
      <w:r w:rsidR="006B227C">
        <w:t xml:space="preserve"> Ps113.7</w:t>
      </w:r>
      <w:r>
        <w:rPr>
          <w:lang w:val="en-US"/>
        </w:rPr>
        <w:t xml:space="preserve">. </w:t>
      </w:r>
      <w:r w:rsidR="006B227C">
        <w:t xml:space="preserve"> Ps147.6</w:t>
      </w:r>
      <w:r>
        <w:rPr>
          <w:lang w:val="en-US"/>
        </w:rPr>
        <w:t>. Mt +</w:t>
      </w:r>
      <w:r w:rsidR="006B227C">
        <w:t xml:space="preserve"> Mt23.12</w:t>
      </w:r>
      <w:r>
        <w:rPr>
          <w:lang w:val="en-US"/>
        </w:rPr>
        <w:t xml:space="preserve">. Lk </w:t>
      </w:r>
      <w:r w:rsidR="006B227C">
        <w:t xml:space="preserve"> Lk14.11</w:t>
      </w:r>
      <w:r>
        <w:rPr>
          <w:lang w:val="en-US"/>
        </w:rPr>
        <w:t xml:space="preserve">. </w:t>
      </w:r>
      <w:r w:rsidR="006B227C">
        <w:t xml:space="preserve"> Lk18.14</w:t>
      </w:r>
      <w:r>
        <w:rPr>
          <w:lang w:val="en-US"/>
        </w:rPr>
        <w:t xml:space="preserve">. 1 P </w:t>
      </w:r>
      <w:r w:rsidR="006B227C">
        <w:t xml:space="preserve"> 1Pe5.6</w:t>
      </w:r>
      <w:r>
        <w:rPr>
          <w:lang w:val="en-US"/>
        </w:rPr>
        <w:t xml:space="preserve">. </w:t>
      </w:r>
    </w:p>
    <w:p w:rsidR="003E23E9" w:rsidRDefault="003E23E9" w:rsidP="00710603">
      <w:pPr>
        <w:ind w:firstLine="360"/>
        <w:jc w:val="both"/>
      </w:pPr>
      <w:r>
        <w:rPr>
          <w:lang w:val="en-US"/>
        </w:rPr>
        <w:t xml:space="preserve">11. </w:t>
      </w:r>
      <w:r>
        <w:rPr>
          <w:b/>
          <w:lang w:val="en-US"/>
        </w:rPr>
        <w:t>Speak</w:t>
      </w:r>
      <w:r>
        <w:rPr>
          <w:lang w:val="en-US"/>
        </w:rPr>
        <w:t xml:space="preserve">. Ja </w:t>
      </w:r>
      <w:r w:rsidR="006B227C">
        <w:t xml:space="preserve"> Jas5.9</w:t>
      </w:r>
      <w:r>
        <w:rPr>
          <w:lang w:val="en-US"/>
        </w:rPr>
        <w:t xml:space="preserve">. Ex </w:t>
      </w:r>
      <w:r w:rsidR="006B227C">
        <w:t xml:space="preserve"> Ex20.16</w:t>
      </w:r>
      <w:r>
        <w:rPr>
          <w:lang w:val="en-US"/>
        </w:rPr>
        <w:t xml:space="preserve">. Ps </w:t>
      </w:r>
      <w:r w:rsidR="006B227C">
        <w:t xml:space="preserve"> Ps50.20</w:t>
      </w:r>
      <w:r>
        <w:rPr>
          <w:lang w:val="en-US"/>
        </w:rPr>
        <w:t xml:space="preserve">. </w:t>
      </w:r>
      <w:r w:rsidR="006B227C">
        <w:t xml:space="preserve"> Ps101.5</w:t>
      </w:r>
      <w:r>
        <w:rPr>
          <w:lang w:val="en-US"/>
        </w:rPr>
        <w:t xml:space="preserve">. </w:t>
      </w:r>
      <w:r w:rsidR="006B227C">
        <w:t xml:space="preserve"> Ps140.11</w:t>
      </w:r>
      <w:r>
        <w:rPr>
          <w:lang w:val="en-US"/>
        </w:rPr>
        <w:t xml:space="preserve">. Ro </w:t>
      </w:r>
      <w:r w:rsidR="006B227C">
        <w:t xml:space="preserve"> Ro1.30</w:t>
      </w:r>
      <w:r>
        <w:rPr>
          <w:lang w:val="en-US"/>
        </w:rPr>
        <w:t xml:space="preserve">. 2 Co </w:t>
      </w:r>
      <w:r w:rsidR="006B227C">
        <w:t xml:space="preserve"> 2Co12.20</w:t>
      </w:r>
      <w:r>
        <w:rPr>
          <w:lang w:val="en-US"/>
        </w:rPr>
        <w:t>. Ep *</w:t>
      </w:r>
      <w:r w:rsidR="006B227C">
        <w:t xml:space="preserve"> Eph4.31</w:t>
      </w:r>
      <w:r>
        <w:rPr>
          <w:lang w:val="en-US"/>
        </w:rPr>
        <w:t xml:space="preserve">. 1 Ti </w:t>
      </w:r>
      <w:r w:rsidR="006B227C">
        <w:t xml:space="preserve"> 1Ti3.11</w:t>
      </w:r>
      <w:r>
        <w:rPr>
          <w:lang w:val="en-US"/>
        </w:rPr>
        <w:t xml:space="preserve">. 2 Ti </w:t>
      </w:r>
      <w:r w:rsidR="006B227C">
        <w:t xml:space="preserve"> 2Ti3.3</w:t>
      </w:r>
      <w:r>
        <w:rPr>
          <w:lang w:val="en-US"/>
        </w:rPr>
        <w:t xml:space="preserve">. Ti </w:t>
      </w:r>
      <w:r w:rsidR="006B227C">
        <w:t xml:space="preserve"> Tt3.2</w:t>
      </w:r>
      <w:r>
        <w:rPr>
          <w:lang w:val="en-US"/>
        </w:rPr>
        <w:t xml:space="preserve">. 1 P </w:t>
      </w:r>
      <w:r w:rsidR="006B227C">
        <w:t xml:space="preserve"> 1Pe2.1</w:t>
      </w:r>
      <w:r>
        <w:rPr>
          <w:lang w:val="en-US"/>
        </w:rPr>
        <w:t xml:space="preserve">, </w:t>
      </w:r>
      <w:r w:rsidR="006B227C">
        <w:t xml:space="preserve"> 1Pe2.12</w:t>
      </w:r>
      <w:r>
        <w:rPr>
          <w:lang w:val="en-US"/>
        </w:rPr>
        <w:t xml:space="preserve">. </w:t>
      </w:r>
      <w:r w:rsidR="006B227C">
        <w:t xml:space="preserve"> 1Pe3.16</w:t>
      </w:r>
      <w:r>
        <w:rPr>
          <w:lang w:val="en-US"/>
        </w:rPr>
        <w:t xml:space="preserve">. </w:t>
      </w:r>
      <w:r>
        <w:rPr>
          <w:b/>
          <w:lang w:val="en-US"/>
        </w:rPr>
        <w:t>and judgeth</w:t>
      </w:r>
      <w:r>
        <w:rPr>
          <w:lang w:val="en-US"/>
        </w:rPr>
        <w:t>. Mt +*</w:t>
      </w:r>
      <w:r w:rsidR="006B227C">
        <w:t xml:space="preserve"> Mt7.1</w:t>
      </w:r>
      <w:r>
        <w:rPr>
          <w:lang w:val="en-US"/>
        </w:rPr>
        <w:t xml:space="preserve">, </w:t>
      </w:r>
      <w:r w:rsidR="006B227C">
        <w:t xml:space="preserve"> Mt7.2</w:t>
      </w:r>
      <w:r>
        <w:rPr>
          <w:lang w:val="en-US"/>
        </w:rPr>
        <w:t>. Lk *</w:t>
      </w:r>
      <w:r w:rsidR="006B227C">
        <w:t xml:space="preserve"> Lk6.37</w:t>
      </w:r>
      <w:r>
        <w:rPr>
          <w:lang w:val="en-US"/>
        </w:rPr>
        <w:t xml:space="preserve">. Ro </w:t>
      </w:r>
      <w:r w:rsidR="006B227C">
        <w:t xml:space="preserve"> Ro2.1</w:t>
      </w:r>
      <w:r>
        <w:rPr>
          <w:lang w:val="en-US"/>
        </w:rPr>
        <w:t>. *</w:t>
      </w:r>
      <w:r w:rsidR="006B227C">
        <w:t xml:space="preserve"> Ro14.3</w:t>
      </w:r>
      <w:r>
        <w:rPr>
          <w:lang w:val="en-US"/>
        </w:rPr>
        <w:t xml:space="preserve">, </w:t>
      </w:r>
      <w:r w:rsidR="006B227C">
        <w:t xml:space="preserve"> Ro14.4</w:t>
      </w:r>
      <w:r>
        <w:rPr>
          <w:lang w:val="en-US"/>
        </w:rPr>
        <w:t xml:space="preserve">, </w:t>
      </w:r>
      <w:r w:rsidR="006B227C">
        <w:t xml:space="preserve"> Ro14.10-12</w:t>
      </w:r>
      <w:r>
        <w:rPr>
          <w:lang w:val="en-US"/>
        </w:rPr>
        <w:t>. 1 Co +*</w:t>
      </w:r>
      <w:r w:rsidR="006B227C">
        <w:t xml:space="preserve"> 1Co4.5</w:t>
      </w:r>
      <w:r>
        <w:rPr>
          <w:lang w:val="en-US"/>
        </w:rPr>
        <w:t xml:space="preserve">. </w:t>
      </w:r>
      <w:r>
        <w:rPr>
          <w:b/>
          <w:lang w:val="en-US"/>
        </w:rPr>
        <w:t>speaketh evil of the law</w:t>
      </w:r>
      <w:r>
        <w:rPr>
          <w:lang w:val="en-US"/>
        </w:rPr>
        <w:t xml:space="preserve">. Ja </w:t>
      </w:r>
      <w:r w:rsidR="006B227C">
        <w:t xml:space="preserve"> Jas2.8</w:t>
      </w:r>
      <w:r>
        <w:rPr>
          <w:lang w:val="en-US"/>
        </w:rPr>
        <w:t>. Ro *</w:t>
      </w:r>
      <w:r w:rsidR="006B227C">
        <w:t xml:space="preserve"> Ro7.7</w:t>
      </w:r>
      <w:r>
        <w:rPr>
          <w:lang w:val="en-US"/>
        </w:rPr>
        <w:t xml:space="preserve">, </w:t>
      </w:r>
      <w:r w:rsidR="006B227C">
        <w:t xml:space="preserve"> Ro7.12</w:t>
      </w:r>
      <w:r>
        <w:rPr>
          <w:lang w:val="en-US"/>
        </w:rPr>
        <w:t xml:space="preserve">, </w:t>
      </w:r>
      <w:r w:rsidR="006B227C">
        <w:t xml:space="preserve"> Ro7.13</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 doer</w:t>
      </w:r>
      <w:r>
        <w:rPr>
          <w:lang w:val="en-US"/>
        </w:rPr>
        <w:t>. Ja *</w:t>
      </w:r>
      <w:r w:rsidR="006B227C">
        <w:t xml:space="preserve"> Jas1.22</w:t>
      </w:r>
      <w:r>
        <w:rPr>
          <w:lang w:val="en-US"/>
        </w:rPr>
        <w:t xml:space="preserve">, </w:t>
      </w:r>
      <w:r w:rsidR="006B227C">
        <w:t xml:space="preserve"> Jas1.23</w:t>
      </w:r>
      <w:r>
        <w:rPr>
          <w:lang w:val="en-US"/>
        </w:rPr>
        <w:t xml:space="preserve">, </w:t>
      </w:r>
      <w:r w:rsidR="006B227C">
        <w:t xml:space="preserve"> Jas1.25</w:t>
      </w:r>
      <w:r>
        <w:rPr>
          <w:lang w:val="en-US"/>
        </w:rPr>
        <w:t xml:space="preserve">. 1 K </w:t>
      </w:r>
      <w:r w:rsidR="006B227C">
        <w:t xml:space="preserve"> 1Ki11.34</w:t>
      </w:r>
      <w:r>
        <w:rPr>
          <w:lang w:val="en-US"/>
        </w:rPr>
        <w:t>. Jn +*</w:t>
      </w:r>
      <w:r w:rsidR="006B227C">
        <w:t xml:space="preserve"> Jn17.6</w:t>
      </w:r>
      <w:r>
        <w:rPr>
          <w:lang w:val="en-US"/>
        </w:rPr>
        <w:t xml:space="preserve">. Ro </w:t>
      </w:r>
      <w:r w:rsidR="006B227C">
        <w:t xml:space="preserve"> Ro2.13</w:t>
      </w:r>
      <w:r>
        <w:rPr>
          <w:lang w:val="en-US"/>
        </w:rPr>
        <w:t>. 1 J +*</w:t>
      </w:r>
      <w:r w:rsidR="006B227C">
        <w:t xml:space="preserve"> 1Jn2.3</w:t>
      </w:r>
      <w:r>
        <w:rPr>
          <w:lang w:val="en-US"/>
        </w:rPr>
        <w:t xml:space="preserve">. </w:t>
      </w:r>
    </w:p>
    <w:p w:rsidR="003E23E9" w:rsidRDefault="003E23E9" w:rsidP="00710603">
      <w:pPr>
        <w:ind w:firstLine="360"/>
        <w:jc w:val="both"/>
      </w:pPr>
      <w:r>
        <w:rPr>
          <w:lang w:val="en-US"/>
        </w:rPr>
        <w:t xml:space="preserve">12. </w:t>
      </w:r>
      <w:r>
        <w:rPr>
          <w:b/>
          <w:lang w:val="en-US"/>
        </w:rPr>
        <w:t>is one</w:t>
      </w:r>
      <w:r>
        <w:rPr>
          <w:lang w:val="en-US"/>
        </w:rPr>
        <w:t xml:space="preserve">. Ja </w:t>
      </w:r>
      <w:r w:rsidR="006B227C">
        <w:t xml:space="preserve"> Jas2.19</w:t>
      </w:r>
      <w:r>
        <w:rPr>
          <w:lang w:val="en-US"/>
        </w:rPr>
        <w:t xml:space="preserve">. </w:t>
      </w:r>
      <w:r>
        <w:rPr>
          <w:b/>
          <w:lang w:val="en-US"/>
        </w:rPr>
        <w:t>lawgiver</w:t>
      </w:r>
      <w:r>
        <w:rPr>
          <w:lang w:val="en-US"/>
        </w:rPr>
        <w:t xml:space="preserve">. Is </w:t>
      </w:r>
      <w:r w:rsidR="006B227C">
        <w:t xml:space="preserve"> Is33.22</w:t>
      </w:r>
      <w:r>
        <w:rPr>
          <w:lang w:val="en-US"/>
        </w:rPr>
        <w:t xml:space="preserve">. </w:t>
      </w:r>
      <w:r>
        <w:rPr>
          <w:b/>
          <w:lang w:val="en-US"/>
        </w:rPr>
        <w:t>able</w:t>
      </w:r>
      <w:r>
        <w:rPr>
          <w:lang w:val="en-US"/>
        </w:rPr>
        <w:t xml:space="preserve">. 2 K </w:t>
      </w:r>
      <w:r w:rsidR="006B227C">
        <w:t xml:space="preserve"> 2Ki5.7</w:t>
      </w:r>
      <w:r>
        <w:rPr>
          <w:lang w:val="en-US"/>
        </w:rPr>
        <w:t>. Mt +*</w:t>
      </w:r>
      <w:r w:rsidR="006B227C">
        <w:t xml:space="preserve"> Mt10.28</w:t>
      </w:r>
      <w:r>
        <w:rPr>
          <w:lang w:val="en-US"/>
        </w:rPr>
        <w:t>. Lk +*</w:t>
      </w:r>
      <w:r w:rsidR="006B227C">
        <w:t xml:space="preserve"> Lk12.5</w:t>
      </w:r>
      <w:r>
        <w:rPr>
          <w:lang w:val="en-US"/>
        </w:rPr>
        <w:t>. He *</w:t>
      </w:r>
      <w:r w:rsidR="006B227C">
        <w:t xml:space="preserve"> Heb7.25</w:t>
      </w:r>
      <w:r>
        <w:rPr>
          <w:lang w:val="en-US"/>
        </w:rPr>
        <w:t xml:space="preserve">. </w:t>
      </w:r>
      <w:r>
        <w:rPr>
          <w:b/>
          <w:lang w:val="en-US"/>
        </w:rPr>
        <w:t>destroy</w:t>
      </w:r>
      <w:r>
        <w:rPr>
          <w:lang w:val="en-US"/>
        </w:rPr>
        <w:t xml:space="preserve">. Gr. </w:t>
      </w:r>
      <w:r>
        <w:rPr>
          <w:i/>
          <w:lang w:val="en-US"/>
        </w:rPr>
        <w:t>apollumi,</w:t>
      </w:r>
      <w:r>
        <w:rPr>
          <w:lang w:val="en-US"/>
        </w:rPr>
        <w:t xml:space="preserve"> Mt +</w:t>
      </w:r>
      <w:r w:rsidR="006B227C">
        <w:t xml:space="preserve"> Mt2.13</w:t>
      </w:r>
      <w:r>
        <w:rPr>
          <w:lang w:val="en-US"/>
        </w:rPr>
        <w:t xml:space="preserve">. </w:t>
      </w:r>
      <w:r>
        <w:rPr>
          <w:b/>
          <w:lang w:val="en-US"/>
        </w:rPr>
        <w:t>who</w:t>
      </w:r>
      <w:r>
        <w:rPr>
          <w:lang w:val="en-US"/>
        </w:rPr>
        <w:t xml:space="preserve">. 1 S </w:t>
      </w:r>
      <w:r w:rsidR="006B227C">
        <w:t xml:space="preserve"> 1Sa25.10</w:t>
      </w:r>
      <w:r>
        <w:rPr>
          <w:lang w:val="en-US"/>
        </w:rPr>
        <w:t xml:space="preserve">. Jb </w:t>
      </w:r>
      <w:r w:rsidR="006B227C">
        <w:t xml:space="preserve"> Job38.2</w:t>
      </w:r>
      <w:r>
        <w:rPr>
          <w:lang w:val="en-US"/>
        </w:rPr>
        <w:t xml:space="preserve">. Ro </w:t>
      </w:r>
      <w:r w:rsidR="006B227C">
        <w:t xml:space="preserve"> Ro2.1</w:t>
      </w:r>
      <w:r>
        <w:rPr>
          <w:lang w:val="en-US"/>
        </w:rPr>
        <w:t>. +</w:t>
      </w:r>
      <w:r w:rsidR="006B227C">
        <w:t xml:space="preserve"> Ro9.20</w:t>
      </w:r>
      <w:r>
        <w:rPr>
          <w:lang w:val="en-US"/>
        </w:rPr>
        <w:t xml:space="preserve">. </w:t>
      </w:r>
      <w:r w:rsidR="006B227C">
        <w:t xml:space="preserve"> Ro14.4</w:t>
      </w:r>
      <w:r>
        <w:rPr>
          <w:lang w:val="en-US"/>
        </w:rPr>
        <w:t xml:space="preserve">, </w:t>
      </w:r>
      <w:r w:rsidR="006B227C">
        <w:t xml:space="preserve"> Ro14.13</w:t>
      </w:r>
      <w:r>
        <w:rPr>
          <w:lang w:val="en-US"/>
        </w:rPr>
        <w:t xml:space="preserve">. </w:t>
      </w:r>
    </w:p>
    <w:p w:rsidR="003E23E9" w:rsidRDefault="003E23E9" w:rsidP="00710603">
      <w:pPr>
        <w:ind w:firstLine="360"/>
        <w:jc w:val="both"/>
      </w:pPr>
      <w:r>
        <w:rPr>
          <w:lang w:val="en-US"/>
        </w:rPr>
        <w:t xml:space="preserve">13. </w:t>
      </w:r>
      <w:r>
        <w:rPr>
          <w:b/>
          <w:lang w:val="en-US"/>
        </w:rPr>
        <w:t>Go to</w:t>
      </w:r>
      <w:r>
        <w:rPr>
          <w:lang w:val="en-US"/>
        </w:rPr>
        <w:t xml:space="preserve">. Ja </w:t>
      </w:r>
      <w:r w:rsidR="006B227C">
        <w:t xml:space="preserve"> Jas5.1</w:t>
      </w:r>
      <w:r>
        <w:rPr>
          <w:lang w:val="en-US"/>
        </w:rPr>
        <w:t xml:space="preserve">. Ge </w:t>
      </w:r>
      <w:r w:rsidR="006B227C">
        <w:t xml:space="preserve"> Ge11.3</w:t>
      </w:r>
      <w:r>
        <w:rPr>
          <w:lang w:val="en-US"/>
        </w:rPr>
        <w:t xml:space="preserve">, </w:t>
      </w:r>
      <w:r w:rsidR="006B227C">
        <w:t xml:space="preserve"> Ge11.4</w:t>
      </w:r>
      <w:r>
        <w:rPr>
          <w:lang w:val="en-US"/>
        </w:rPr>
        <w:t xml:space="preserve">, </w:t>
      </w:r>
      <w:r w:rsidR="006B227C">
        <w:t xml:space="preserve"> Ge11.7</w:t>
      </w:r>
      <w:r>
        <w:rPr>
          <w:lang w:val="en-US"/>
        </w:rPr>
        <w:t xml:space="preserve">. Ec </w:t>
      </w:r>
      <w:r w:rsidR="006B227C">
        <w:t xml:space="preserve"> Ec2.1</w:t>
      </w:r>
      <w:r>
        <w:rPr>
          <w:lang w:val="en-US"/>
        </w:rPr>
        <w:t xml:space="preserve">. Is </w:t>
      </w:r>
      <w:r w:rsidR="006B227C">
        <w:t xml:space="preserve"> Is5.5</w:t>
      </w:r>
      <w:r>
        <w:rPr>
          <w:lang w:val="en-US"/>
        </w:rPr>
        <w:t xml:space="preserve">. </w:t>
      </w:r>
      <w:r>
        <w:rPr>
          <w:b/>
          <w:lang w:val="en-US"/>
        </w:rPr>
        <w:t>To day</w:t>
      </w:r>
      <w:r>
        <w:rPr>
          <w:lang w:val="en-US"/>
        </w:rPr>
        <w:t>. Pr *</w:t>
      </w:r>
      <w:r w:rsidR="006B227C">
        <w:t xml:space="preserve"> Pr27.1</w:t>
      </w:r>
      <w:r>
        <w:rPr>
          <w:lang w:val="en-US"/>
        </w:rPr>
        <w:t xml:space="preserve">. Is </w:t>
      </w:r>
      <w:r w:rsidR="006B227C">
        <w:t xml:space="preserve"> Is56.12</w:t>
      </w:r>
      <w:r>
        <w:rPr>
          <w:lang w:val="en-US"/>
        </w:rPr>
        <w:t xml:space="preserve">. Lk </w:t>
      </w:r>
      <w:r w:rsidR="006B227C">
        <w:t xml:space="preserve"> Lk12.17-20</w:t>
      </w:r>
      <w:r>
        <w:rPr>
          <w:lang w:val="en-US"/>
        </w:rPr>
        <w:t xml:space="preserve">. </w:t>
      </w:r>
      <w:r>
        <w:rPr>
          <w:b/>
          <w:lang w:val="en-US"/>
        </w:rPr>
        <w:t>will go</w:t>
      </w:r>
      <w:r>
        <w:rPr>
          <w:lang w:val="en-US"/>
        </w:rPr>
        <w:t xml:space="preserve">. </w:t>
      </w:r>
      <w:r w:rsidR="006B227C">
        <w:t xml:space="preserve">  f96:96B</w:t>
      </w:r>
      <w:r>
        <w:rPr>
          <w:lang w:val="en-US"/>
        </w:rPr>
        <w:t>, Mt +</w:t>
      </w:r>
      <w:r w:rsidR="006B227C">
        <w:t xml:space="preserve"> Mt11.6</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continue</w:t>
      </w:r>
      <w:r>
        <w:rPr>
          <w:lang w:val="en-US"/>
        </w:rPr>
        <w:t xml:space="preserve">. </w:t>
      </w:r>
      <w:r w:rsidR="006B227C">
        <w:t xml:space="preserve">  f171:171J</w:t>
      </w:r>
      <w:r>
        <w:rPr>
          <w:lang w:val="en-US"/>
        </w:rPr>
        <w:t>, Ac +</w:t>
      </w:r>
      <w:r w:rsidR="006B227C">
        <w:t xml:space="preserve"> Ac15.33</w:t>
      </w:r>
      <w:r>
        <w:rPr>
          <w:lang w:val="en-US"/>
        </w:rPr>
        <w:t xml:space="preserve">. Mt </w:t>
      </w:r>
      <w:r w:rsidR="006B227C">
        <w:t xml:space="preserve"> Mt20.12</w:t>
      </w:r>
      <w:r>
        <w:rPr>
          <w:lang w:val="en-US"/>
        </w:rPr>
        <w:t xml:space="preserve">. Re </w:t>
      </w:r>
      <w:r w:rsidR="006B227C">
        <w:t xml:space="preserve"> Re13.5</w:t>
      </w:r>
      <w:r>
        <w:rPr>
          <w:lang w:val="en-US"/>
        </w:rPr>
        <w:t xml:space="preserve">g. </w:t>
      </w:r>
      <w:r>
        <w:rPr>
          <w:b/>
          <w:lang w:val="en-US"/>
        </w:rPr>
        <w:t>and buy</w:t>
      </w:r>
      <w:r>
        <w:rPr>
          <w:lang w:val="en-US"/>
        </w:rPr>
        <w:t xml:space="preserve">. Is </w:t>
      </w:r>
      <w:r w:rsidR="006B227C">
        <w:t xml:space="preserve"> Is24.2</w:t>
      </w:r>
      <w:r>
        <w:rPr>
          <w:lang w:val="en-US"/>
        </w:rPr>
        <w:t xml:space="preserve">. </w:t>
      </w:r>
      <w:r w:rsidR="006B227C">
        <w:t xml:space="preserve"> Is56.11</w:t>
      </w:r>
      <w:r>
        <w:rPr>
          <w:lang w:val="en-US"/>
        </w:rPr>
        <w:t xml:space="preserve">. Ezk </w:t>
      </w:r>
      <w:r w:rsidR="006B227C">
        <w:t xml:space="preserve"> Eze7.12</w:t>
      </w:r>
      <w:r>
        <w:rPr>
          <w:lang w:val="en-US"/>
        </w:rPr>
        <w:t xml:space="preserve">. 1 Co </w:t>
      </w:r>
      <w:r w:rsidR="006B227C">
        <w:t xml:space="preserve"> 1Co7.30</w:t>
      </w:r>
      <w:r>
        <w:rPr>
          <w:lang w:val="en-US"/>
        </w:rPr>
        <w:t xml:space="preserve">. </w:t>
      </w:r>
    </w:p>
    <w:p w:rsidR="003E23E9" w:rsidRDefault="003E23E9" w:rsidP="00710603">
      <w:pPr>
        <w:ind w:firstLine="360"/>
        <w:jc w:val="both"/>
      </w:pPr>
      <w:r>
        <w:rPr>
          <w:lang w:val="en-US"/>
        </w:rPr>
        <w:t xml:space="preserve">14. </w:t>
      </w:r>
      <w:r>
        <w:rPr>
          <w:b/>
          <w:lang w:val="en-US"/>
        </w:rPr>
        <w:t>morrow</w:t>
      </w:r>
      <w:r>
        <w:rPr>
          <w:lang w:val="en-US"/>
        </w:rPr>
        <w:t xml:space="preserve">. Pr </w:t>
      </w:r>
      <w:r w:rsidR="006B227C">
        <w:t xml:space="preserve"> Pr27.1</w:t>
      </w:r>
      <w:r>
        <w:rPr>
          <w:lang w:val="en-US"/>
        </w:rPr>
        <w:t xml:space="preserve">. Mt </w:t>
      </w:r>
      <w:r w:rsidR="006B227C">
        <w:t xml:space="preserve"> Mt6.34</w:t>
      </w:r>
      <w:r>
        <w:rPr>
          <w:lang w:val="en-US"/>
        </w:rPr>
        <w:t xml:space="preserve">. </w:t>
      </w:r>
      <w:r>
        <w:rPr>
          <w:b/>
          <w:lang w:val="en-US"/>
        </w:rPr>
        <w:t>It is</w:t>
      </w:r>
      <w:r>
        <w:rPr>
          <w:lang w:val="en-US"/>
        </w:rPr>
        <w:t xml:space="preserve">. </w:t>
      </w:r>
      <w:r>
        <w:rPr>
          <w:i/>
          <w:lang w:val="en-US"/>
        </w:rPr>
        <w:t>or</w:t>
      </w:r>
      <w:r>
        <w:rPr>
          <w:lang w:val="en-US"/>
        </w:rPr>
        <w:t xml:space="preserve">, For it is. </w:t>
      </w:r>
      <w:r>
        <w:rPr>
          <w:b/>
          <w:lang w:val="en-US"/>
        </w:rPr>
        <w:t>a vapor</w:t>
      </w:r>
      <w:r>
        <w:rPr>
          <w:lang w:val="en-US"/>
        </w:rPr>
        <w:t xml:space="preserve">. Ja </w:t>
      </w:r>
      <w:r w:rsidR="006B227C">
        <w:t xml:space="preserve"> Jas1.10</w:t>
      </w:r>
      <w:r>
        <w:rPr>
          <w:lang w:val="en-US"/>
        </w:rPr>
        <w:t>. Jb *</w:t>
      </w:r>
      <w:r w:rsidR="006B227C">
        <w:t xml:space="preserve"> Job7.6</w:t>
      </w:r>
      <w:r>
        <w:rPr>
          <w:lang w:val="en-US"/>
        </w:rPr>
        <w:t xml:space="preserve">, </w:t>
      </w:r>
      <w:r w:rsidR="006B227C">
        <w:t xml:space="preserve"> Job7.7</w:t>
      </w:r>
      <w:r>
        <w:rPr>
          <w:lang w:val="en-US"/>
        </w:rPr>
        <w:t xml:space="preserve">, </w:t>
      </w:r>
      <w:r w:rsidR="006B227C">
        <w:t xml:space="preserve"> Job7.9</w:t>
      </w:r>
      <w:r>
        <w:rPr>
          <w:lang w:val="en-US"/>
        </w:rPr>
        <w:t xml:space="preserve">. </w:t>
      </w:r>
      <w:r w:rsidR="006B227C">
        <w:t xml:space="preserve"> Job8.9</w:t>
      </w:r>
      <w:r>
        <w:rPr>
          <w:lang w:val="en-US"/>
        </w:rPr>
        <w:t xml:space="preserve">. </w:t>
      </w:r>
      <w:r w:rsidR="006B227C">
        <w:t xml:space="preserve"> Job9.25</w:t>
      </w:r>
      <w:r>
        <w:rPr>
          <w:lang w:val="en-US"/>
        </w:rPr>
        <w:t xml:space="preserve">, </w:t>
      </w:r>
      <w:r w:rsidR="006B227C">
        <w:t xml:space="preserve"> Job9.26</w:t>
      </w:r>
      <w:r>
        <w:rPr>
          <w:lang w:val="en-US"/>
        </w:rPr>
        <w:t xml:space="preserve">. </w:t>
      </w:r>
      <w:r w:rsidR="006B227C">
        <w:t xml:space="preserve"> Job14.1</w:t>
      </w:r>
      <w:r>
        <w:rPr>
          <w:lang w:val="en-US"/>
        </w:rPr>
        <w:t xml:space="preserve">, </w:t>
      </w:r>
      <w:r w:rsidR="006B227C">
        <w:t xml:space="preserve"> Job14.2</w:t>
      </w:r>
      <w:r>
        <w:rPr>
          <w:lang w:val="en-US"/>
        </w:rPr>
        <w:t xml:space="preserve">. Ps </w:t>
      </w:r>
      <w:r w:rsidR="006B227C">
        <w:t xml:space="preserve"> Ps39.5</w:t>
      </w:r>
      <w:r>
        <w:rPr>
          <w:lang w:val="en-US"/>
        </w:rPr>
        <w:t xml:space="preserve">. </w:t>
      </w:r>
      <w:r w:rsidR="006B227C">
        <w:t xml:space="preserve"> Ps89.47</w:t>
      </w:r>
      <w:r>
        <w:rPr>
          <w:lang w:val="en-US"/>
        </w:rPr>
        <w:t xml:space="preserve">. </w:t>
      </w:r>
      <w:r w:rsidR="006B227C">
        <w:t xml:space="preserve"> Ps90.5-7</w:t>
      </w:r>
      <w:r>
        <w:rPr>
          <w:lang w:val="en-US"/>
        </w:rPr>
        <w:t>. *</w:t>
      </w:r>
      <w:r w:rsidR="006B227C">
        <w:t xml:space="preserve"> Ps102.3</w:t>
      </w:r>
      <w:r>
        <w:rPr>
          <w:lang w:val="en-US"/>
        </w:rPr>
        <w:t xml:space="preserve">. </w:t>
      </w:r>
      <w:r w:rsidR="006B227C">
        <w:t xml:space="preserve"> Ps144.4</w:t>
      </w:r>
      <w:r>
        <w:rPr>
          <w:lang w:val="en-US"/>
        </w:rPr>
        <w:t xml:space="preserve">. Is </w:t>
      </w:r>
      <w:r w:rsidR="006B227C">
        <w:t xml:space="preserve"> Is38.12</w:t>
      </w:r>
      <w:r>
        <w:rPr>
          <w:lang w:val="en-US"/>
        </w:rPr>
        <w:t xml:space="preserve">. 1 P </w:t>
      </w:r>
      <w:r w:rsidR="006B227C">
        <w:t xml:space="preserve"> 1Pe1.24</w:t>
      </w:r>
      <w:r>
        <w:rPr>
          <w:lang w:val="en-US"/>
        </w:rPr>
        <w:t xml:space="preserve">. </w:t>
      </w:r>
      <w:r w:rsidR="006B227C">
        <w:t xml:space="preserve"> 1Pe4.7</w:t>
      </w:r>
      <w:r>
        <w:rPr>
          <w:lang w:val="en-US"/>
        </w:rPr>
        <w:t xml:space="preserve">. 1 J </w:t>
      </w:r>
      <w:r w:rsidR="006B227C">
        <w:t xml:space="preserve"> 1Jn2.17</w:t>
      </w:r>
      <w:r>
        <w:rPr>
          <w:lang w:val="en-US"/>
        </w:rPr>
        <w:t xml:space="preserve">. </w:t>
      </w:r>
      <w:r>
        <w:rPr>
          <w:b/>
          <w:lang w:val="en-US"/>
        </w:rPr>
        <w:t>a little time</w:t>
      </w:r>
      <w:r>
        <w:rPr>
          <w:lang w:val="en-US"/>
        </w:rPr>
        <w:t>. T#148. Ge *</w:t>
      </w:r>
      <w:r w:rsidR="006B227C">
        <w:t xml:space="preserve"> Ge47.9</w:t>
      </w:r>
      <w:r>
        <w:rPr>
          <w:lang w:val="en-US"/>
        </w:rPr>
        <w:t xml:space="preserve">. Dt </w:t>
      </w:r>
      <w:r>
        <w:rPr>
          <w:rFonts w:ascii="MS Gothic" w:hAnsi="MS Gothic" w:cs="MS Gothic"/>
          <w:lang w:val="en-US"/>
        </w:rPr>
        <w:t>◐</w:t>
      </w:r>
      <w:r>
        <w:rPr>
          <w:lang w:val="en-US"/>
        </w:rPr>
        <w:t>+*</w:t>
      </w:r>
      <w:r w:rsidR="006B227C">
        <w:t xml:space="preserve"> Dt5.16</w:t>
      </w:r>
      <w:r>
        <w:rPr>
          <w:lang w:val="en-US"/>
        </w:rPr>
        <w:t xml:space="preserve">. 2 S </w:t>
      </w:r>
      <w:r w:rsidR="006B227C">
        <w:t xml:space="preserve"> 2Sa19.34</w:t>
      </w:r>
      <w:r>
        <w:rPr>
          <w:lang w:val="en-US"/>
        </w:rPr>
        <w:t>mg. 1 Ch *</w:t>
      </w:r>
      <w:r w:rsidR="006B227C">
        <w:t xml:space="preserve"> 1Ch29.15</w:t>
      </w:r>
      <w:r>
        <w:rPr>
          <w:lang w:val="en-US"/>
        </w:rPr>
        <w:t>. Jb 7:+</w:t>
      </w:r>
      <w:r w:rsidR="006B227C">
        <w:t xml:space="preserve"> Job7.1</w:t>
      </w:r>
      <w:r>
        <w:rPr>
          <w:lang w:val="en-US"/>
        </w:rPr>
        <w:t xml:space="preserve"> (T#146), 6. *8:9. 9:25, 26. 14:1, 2. Ps *</w:t>
      </w:r>
      <w:r w:rsidR="006B227C">
        <w:t xml:space="preserve"> </w:t>
      </w:r>
      <w:r w:rsidR="006B227C">
        <w:lastRenderedPageBreak/>
        <w:t>Ps39.5</w:t>
      </w:r>
      <w:r>
        <w:rPr>
          <w:lang w:val="en-US"/>
        </w:rPr>
        <w:t>. +</w:t>
      </w:r>
      <w:r w:rsidR="006B227C">
        <w:t xml:space="preserve"> Ps89.47</w:t>
      </w:r>
      <w:r>
        <w:rPr>
          <w:lang w:val="en-US"/>
        </w:rPr>
        <w:t xml:space="preserve"> (T#726). *90:10, +12 (T#727). *102:11. *103:15, 16. 109:23. 144:4. Ec </w:t>
      </w:r>
      <w:r w:rsidR="006B227C">
        <w:t xml:space="preserve"> Ec6.12</w:t>
      </w:r>
      <w:r>
        <w:rPr>
          <w:lang w:val="en-US"/>
        </w:rPr>
        <w:t>. Is +*</w:t>
      </w:r>
      <w:r w:rsidR="006B227C">
        <w:t xml:space="preserve"> Is38.10</w:t>
      </w:r>
      <w:r>
        <w:rPr>
          <w:lang w:val="en-US"/>
        </w:rPr>
        <w:t xml:space="preserve">. </w:t>
      </w:r>
      <w:r w:rsidR="006B227C">
        <w:t xml:space="preserve"> Is40.6</w:t>
      </w:r>
      <w:r>
        <w:rPr>
          <w:lang w:val="en-US"/>
        </w:rPr>
        <w:t xml:space="preserve">, </w:t>
      </w:r>
      <w:r w:rsidR="006B227C">
        <w:t xml:space="preserve"> Is40.7</w:t>
      </w:r>
      <w:r>
        <w:rPr>
          <w:lang w:val="en-US"/>
        </w:rPr>
        <w:t>. *</w:t>
      </w:r>
      <w:r w:rsidR="006B227C">
        <w:t xml:space="preserve"> Is64.6</w:t>
      </w:r>
      <w:r>
        <w:rPr>
          <w:lang w:val="en-US"/>
        </w:rPr>
        <w:t>. 1 Co *</w:t>
      </w:r>
      <w:r w:rsidR="006B227C">
        <w:t xml:space="preserve"> 1Co7.29-31</w:t>
      </w:r>
      <w:r>
        <w:rPr>
          <w:lang w:val="en-US"/>
        </w:rPr>
        <w:t>. +*</w:t>
      </w:r>
      <w:r w:rsidR="006B227C">
        <w:t xml:space="preserve"> 1Co11.30</w:t>
      </w:r>
      <w:r>
        <w:rPr>
          <w:lang w:val="en-US"/>
        </w:rPr>
        <w:t xml:space="preserve">. 1 P </w:t>
      </w:r>
      <w:r w:rsidR="006B227C">
        <w:t xml:space="preserve"> 1Pe1.24</w:t>
      </w:r>
      <w:r>
        <w:rPr>
          <w:lang w:val="en-US"/>
        </w:rPr>
        <w:t>. 1 J *</w:t>
      </w:r>
      <w:r w:rsidR="006B227C">
        <w:t xml:space="preserve"> 1Jn2.17</w:t>
      </w:r>
      <w:r>
        <w:rPr>
          <w:lang w:val="en-US"/>
        </w:rPr>
        <w:t xml:space="preserve">. </w:t>
      </w:r>
      <w:r>
        <w:rPr>
          <w:b/>
          <w:lang w:val="en-US"/>
        </w:rPr>
        <w:t>vanisheth</w:t>
      </w:r>
      <w:r>
        <w:rPr>
          <w:lang w:val="en-US"/>
        </w:rPr>
        <w:t xml:space="preserve">. Ac </w:t>
      </w:r>
      <w:r w:rsidR="006B227C">
        <w:t xml:space="preserve"> Ac13.41</w:t>
      </w:r>
      <w:r>
        <w:rPr>
          <w:lang w:val="en-US"/>
        </w:rPr>
        <w:t xml:space="preserve">. </w:t>
      </w:r>
    </w:p>
    <w:p w:rsidR="003E23E9" w:rsidRDefault="003E23E9" w:rsidP="00710603">
      <w:pPr>
        <w:ind w:firstLine="360"/>
        <w:jc w:val="both"/>
      </w:pPr>
      <w:r>
        <w:rPr>
          <w:lang w:val="en-US"/>
        </w:rPr>
        <w:t xml:space="preserve">15.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2 S </w:t>
      </w:r>
      <w:r w:rsidR="006B227C">
        <w:t xml:space="preserve"> 2Sa15.25</w:t>
      </w:r>
      <w:r>
        <w:rPr>
          <w:lang w:val="en-US"/>
        </w:rPr>
        <w:t xml:space="preserve">, </w:t>
      </w:r>
      <w:r w:rsidR="006B227C">
        <w:t xml:space="preserve"> 2Sa15.26</w:t>
      </w:r>
      <w:r>
        <w:rPr>
          <w:lang w:val="en-US"/>
        </w:rPr>
        <w:t xml:space="preserve">. Ps </w:t>
      </w:r>
      <w:r w:rsidR="006B227C">
        <w:t xml:space="preserve"> Ps31.15</w:t>
      </w:r>
      <w:r>
        <w:rPr>
          <w:lang w:val="en-US"/>
        </w:rPr>
        <w:t>. Pr *</w:t>
      </w:r>
      <w:r w:rsidR="006B227C">
        <w:t xml:space="preserve"> Pr19.21</w:t>
      </w:r>
      <w:r>
        <w:rPr>
          <w:lang w:val="en-US"/>
        </w:rPr>
        <w:t>. La *</w:t>
      </w:r>
      <w:r w:rsidR="006B227C">
        <w:t xml:space="preserve"> La3.37</w:t>
      </w:r>
      <w:r>
        <w:rPr>
          <w:lang w:val="en-US"/>
        </w:rPr>
        <w:t>. Ac +*</w:t>
      </w:r>
      <w:r w:rsidR="006B227C">
        <w:t xml:space="preserve"> Ac18.21</w:t>
      </w:r>
      <w:r>
        <w:rPr>
          <w:lang w:val="en-US"/>
        </w:rPr>
        <w:t>. Ro *</w:t>
      </w:r>
      <w:r w:rsidR="006B227C">
        <w:t xml:space="preserve"> Ro1.10</w:t>
      </w:r>
      <w:r>
        <w:rPr>
          <w:lang w:val="en-US"/>
        </w:rPr>
        <w:t>. *</w:t>
      </w:r>
      <w:r w:rsidR="006B227C">
        <w:t xml:space="preserve"> Ro15.32</w:t>
      </w:r>
      <w:r>
        <w:rPr>
          <w:lang w:val="en-US"/>
        </w:rPr>
        <w:t xml:space="preserve">. 1 Co </w:t>
      </w:r>
      <w:r w:rsidR="006B227C">
        <w:t xml:space="preserve"> 1Co4.19</w:t>
      </w:r>
      <w:r>
        <w:rPr>
          <w:lang w:val="en-US"/>
        </w:rPr>
        <w:t>. *</w:t>
      </w:r>
      <w:r w:rsidR="006B227C">
        <w:t xml:space="preserve"> 1Co16.7</w:t>
      </w:r>
      <w:r>
        <w:rPr>
          <w:lang w:val="en-US"/>
        </w:rPr>
        <w:t>. He *</w:t>
      </w:r>
      <w:r w:rsidR="006B227C">
        <w:t xml:space="preserve"> Heb6.3</w:t>
      </w:r>
      <w:r>
        <w:rPr>
          <w:lang w:val="en-US"/>
        </w:rPr>
        <w:t xml:space="preserve">. </w:t>
      </w:r>
      <w:r>
        <w:rPr>
          <w:b/>
          <w:lang w:val="en-US"/>
        </w:rPr>
        <w:t>we shall</w:t>
      </w:r>
      <w:r>
        <w:rPr>
          <w:lang w:val="en-US"/>
        </w:rPr>
        <w:t xml:space="preserve">. </w:t>
      </w:r>
      <w:r w:rsidR="006B227C">
        <w:t xml:space="preserve">  f96:96B</w:t>
      </w:r>
      <w:r>
        <w:rPr>
          <w:lang w:val="en-US"/>
        </w:rPr>
        <w:t>, Mt +</w:t>
      </w:r>
      <w:r w:rsidR="006B227C">
        <w:t xml:space="preserve"> Mt11.6</w:t>
      </w:r>
      <w:r>
        <w:rPr>
          <w:lang w:val="en-US"/>
        </w:rPr>
        <w:t xml:space="preserve">. </w:t>
      </w:r>
    </w:p>
    <w:p w:rsidR="003E23E9" w:rsidRDefault="003E23E9" w:rsidP="00710603">
      <w:pPr>
        <w:ind w:firstLine="360"/>
        <w:jc w:val="both"/>
      </w:pPr>
      <w:r>
        <w:rPr>
          <w:lang w:val="en-US"/>
        </w:rPr>
        <w:t xml:space="preserve">16. </w:t>
      </w:r>
      <w:r>
        <w:rPr>
          <w:b/>
          <w:lang w:val="en-US"/>
        </w:rPr>
        <w:t>ye rejoice</w:t>
      </w:r>
      <w:r>
        <w:rPr>
          <w:lang w:val="en-US"/>
        </w:rPr>
        <w:t xml:space="preserve">. Ja </w:t>
      </w:r>
      <w:r w:rsidR="006B227C">
        <w:t xml:space="preserve"> Jas3.14</w:t>
      </w:r>
      <w:r>
        <w:rPr>
          <w:lang w:val="en-US"/>
        </w:rPr>
        <w:t xml:space="preserve">. Ps </w:t>
      </w:r>
      <w:r w:rsidR="006B227C">
        <w:t xml:space="preserve"> Ps52.1</w:t>
      </w:r>
      <w:r>
        <w:rPr>
          <w:lang w:val="en-US"/>
        </w:rPr>
        <w:t xml:space="preserve">, </w:t>
      </w:r>
      <w:r w:rsidR="006B227C">
        <w:t xml:space="preserve"> Ps52.7</w:t>
      </w:r>
      <w:r>
        <w:rPr>
          <w:lang w:val="en-US"/>
        </w:rPr>
        <w:t xml:space="preserve">. Pr </w:t>
      </w:r>
      <w:r w:rsidR="006B227C">
        <w:t xml:space="preserve"> Pr25.14</w:t>
      </w:r>
      <w:r>
        <w:rPr>
          <w:lang w:val="en-US"/>
        </w:rPr>
        <w:t xml:space="preserve">. </w:t>
      </w:r>
      <w:r w:rsidR="006B227C">
        <w:t xml:space="preserve"> Pr27.1</w:t>
      </w:r>
      <w:r>
        <w:rPr>
          <w:lang w:val="en-US"/>
        </w:rPr>
        <w:t xml:space="preserve">. Is </w:t>
      </w:r>
      <w:r w:rsidR="006B227C">
        <w:t xml:space="preserve"> Is47.7</w:t>
      </w:r>
      <w:r>
        <w:rPr>
          <w:lang w:val="en-US"/>
        </w:rPr>
        <w:t xml:space="preserve">, </w:t>
      </w:r>
      <w:r w:rsidR="006B227C">
        <w:t xml:space="preserve"> Is47.8</w:t>
      </w:r>
      <w:r>
        <w:rPr>
          <w:lang w:val="en-US"/>
        </w:rPr>
        <w:t xml:space="preserve">, </w:t>
      </w:r>
      <w:r w:rsidR="006B227C">
        <w:t xml:space="preserve"> Is47.10</w:t>
      </w:r>
      <w:r>
        <w:rPr>
          <w:lang w:val="en-US"/>
        </w:rPr>
        <w:t xml:space="preserve">. 1 Co </w:t>
      </w:r>
      <w:r w:rsidR="006B227C">
        <w:t xml:space="preserve"> 1Co4.7</w:t>
      </w:r>
      <w:r>
        <w:rPr>
          <w:lang w:val="en-US"/>
        </w:rPr>
        <w:t xml:space="preserve">, </w:t>
      </w:r>
      <w:r w:rsidR="006B227C">
        <w:t xml:space="preserve"> 1Co4.8</w:t>
      </w:r>
      <w:r>
        <w:rPr>
          <w:lang w:val="en-US"/>
        </w:rPr>
        <w:t xml:space="preserve">. </w:t>
      </w:r>
      <w:r w:rsidR="006B227C">
        <w:t xml:space="preserve"> 1Co5.6</w:t>
      </w:r>
      <w:r>
        <w:rPr>
          <w:lang w:val="en-US"/>
        </w:rPr>
        <w:t xml:space="preserve">. Re </w:t>
      </w:r>
      <w:r w:rsidR="006B227C">
        <w:t xml:space="preserve"> Re18.7</w:t>
      </w:r>
      <w:r>
        <w:rPr>
          <w:lang w:val="en-US"/>
        </w:rPr>
        <w:t xml:space="preserve">. </w:t>
      </w:r>
      <w:r>
        <w:rPr>
          <w:b/>
          <w:lang w:val="en-US"/>
        </w:rPr>
        <w:t>boastings</w:t>
      </w:r>
      <w:r>
        <w:rPr>
          <w:lang w:val="en-US"/>
        </w:rPr>
        <w:t xml:space="preserve">. 1 J </w:t>
      </w:r>
      <w:r w:rsidR="006B227C">
        <w:t xml:space="preserve"> 1Jn2.16</w:t>
      </w:r>
      <w:r>
        <w:rPr>
          <w:lang w:val="en-US"/>
        </w:rPr>
        <w:t xml:space="preserve">. </w:t>
      </w:r>
      <w:r>
        <w:rPr>
          <w:b/>
          <w:lang w:val="en-US"/>
        </w:rPr>
        <w:t>all such</w:t>
      </w:r>
      <w:r>
        <w:rPr>
          <w:lang w:val="en-US"/>
        </w:rPr>
        <w:t xml:space="preserve">. Ja </w:t>
      </w:r>
      <w:r w:rsidR="006B227C">
        <w:t xml:space="preserve"> Jas1.9</w:t>
      </w:r>
      <w:r>
        <w:rPr>
          <w:lang w:val="en-US"/>
        </w:rPr>
        <w:t xml:space="preserve">. 1 Co </w:t>
      </w:r>
      <w:r w:rsidR="006B227C">
        <w:t xml:space="preserve"> 1Co5.6</w:t>
      </w:r>
      <w:r>
        <w:rPr>
          <w:lang w:val="en-US"/>
        </w:rPr>
        <w:t xml:space="preserve">. </w:t>
      </w:r>
    </w:p>
    <w:p w:rsidR="003E23E9" w:rsidRDefault="003E23E9" w:rsidP="00710603">
      <w:pPr>
        <w:ind w:firstLine="360"/>
        <w:jc w:val="both"/>
      </w:pPr>
      <w:r>
        <w:rPr>
          <w:lang w:val="en-US"/>
        </w:rPr>
        <w:t xml:space="preserve">17. </w:t>
      </w:r>
      <w:r>
        <w:rPr>
          <w:b/>
          <w:lang w:val="en-US"/>
        </w:rPr>
        <w:t>knoweth</w:t>
      </w:r>
      <w:r>
        <w:rPr>
          <w:lang w:val="en-US"/>
        </w:rPr>
        <w:t>. Lk +*</w:t>
      </w:r>
      <w:r w:rsidR="006B227C">
        <w:t xml:space="preserve"> Lk12.47</w:t>
      </w:r>
      <w:r>
        <w:rPr>
          <w:lang w:val="en-US"/>
        </w:rPr>
        <w:t xml:space="preserve">, </w:t>
      </w:r>
      <w:r w:rsidR="006B227C">
        <w:t xml:space="preserve"> Lk12.48</w:t>
      </w:r>
      <w:r>
        <w:rPr>
          <w:lang w:val="en-US"/>
        </w:rPr>
        <w:t xml:space="preserve">. Jn </w:t>
      </w:r>
      <w:r w:rsidR="006B227C">
        <w:t xml:space="preserve"> Jn5.39</w:t>
      </w:r>
      <w:r>
        <w:rPr>
          <w:lang w:val="en-US"/>
        </w:rPr>
        <w:t>. +</w:t>
      </w:r>
      <w:r w:rsidR="006B227C">
        <w:t xml:space="preserve"> Jn9.41</w:t>
      </w:r>
      <w:r>
        <w:rPr>
          <w:lang w:val="en-US"/>
        </w:rPr>
        <w:t>. +*</w:t>
      </w:r>
      <w:r w:rsidR="006B227C">
        <w:t xml:space="preserve"> Jn13.17</w:t>
      </w:r>
      <w:r>
        <w:rPr>
          <w:lang w:val="en-US"/>
        </w:rPr>
        <w:t xml:space="preserve">. </w:t>
      </w:r>
      <w:r w:rsidR="006B227C">
        <w:t xml:space="preserve"> Jn15.22</w:t>
      </w:r>
      <w:r>
        <w:rPr>
          <w:lang w:val="en-US"/>
        </w:rPr>
        <w:t xml:space="preserve">. Ro </w:t>
      </w:r>
      <w:r w:rsidR="006B227C">
        <w:t xml:space="preserve"> Ro1.20</w:t>
      </w:r>
      <w:r>
        <w:rPr>
          <w:lang w:val="en-US"/>
        </w:rPr>
        <w:t xml:space="preserve">, </w:t>
      </w:r>
      <w:r w:rsidR="006B227C">
        <w:t xml:space="preserve"> Ro1.21</w:t>
      </w:r>
      <w:r>
        <w:rPr>
          <w:lang w:val="en-US"/>
        </w:rPr>
        <w:t xml:space="preserve">, </w:t>
      </w:r>
      <w:r w:rsidR="006B227C">
        <w:t xml:space="preserve"> Ro1.32</w:t>
      </w:r>
      <w:r>
        <w:rPr>
          <w:lang w:val="en-US"/>
        </w:rPr>
        <w:t xml:space="preserve">. </w:t>
      </w:r>
      <w:r w:rsidR="006B227C">
        <w:t xml:space="preserve"> Ro2.17-23</w:t>
      </w:r>
      <w:r>
        <w:rPr>
          <w:lang w:val="en-US"/>
        </w:rPr>
        <w:t xml:space="preserve">. </w:t>
      </w:r>
      <w:r w:rsidR="006B227C">
        <w:t xml:space="preserve"> Ro7.13</w:t>
      </w:r>
      <w:r>
        <w:rPr>
          <w:lang w:val="en-US"/>
        </w:rPr>
        <w:t xml:space="preserve">. 2 Ti </w:t>
      </w:r>
      <w:r w:rsidR="006B227C">
        <w:t xml:space="preserve"> 2Ti2.15</w:t>
      </w:r>
      <w:r>
        <w:rPr>
          <w:lang w:val="en-US"/>
        </w:rPr>
        <w:t xml:space="preserve">. 2 P </w:t>
      </w:r>
      <w:r w:rsidR="006B227C">
        <w:t xml:space="preserve"> 2Pe2.21</w:t>
      </w:r>
      <w:r>
        <w:rPr>
          <w:lang w:val="en-US"/>
        </w:rPr>
        <w:t xml:space="preserve">. </w:t>
      </w:r>
      <w:r w:rsidR="006B227C">
        <w:t xml:space="preserve"> 2Pe3.18</w:t>
      </w:r>
      <w:r>
        <w:rPr>
          <w:lang w:val="en-US"/>
        </w:rPr>
        <w:t xml:space="preserve">. </w:t>
      </w:r>
      <w:r>
        <w:rPr>
          <w:b/>
          <w:lang w:val="en-US"/>
        </w:rPr>
        <w:t>to do good</w:t>
      </w:r>
      <w:r>
        <w:rPr>
          <w:lang w:val="en-US"/>
        </w:rPr>
        <w:t xml:space="preserve">. Ja </w:t>
      </w:r>
      <w:r w:rsidR="006B227C">
        <w:t xml:space="preserve"> Jas1.27</w:t>
      </w:r>
      <w:r>
        <w:rPr>
          <w:lang w:val="en-US"/>
        </w:rPr>
        <w:t xml:space="preserve">. </w:t>
      </w:r>
      <w:r w:rsidR="006B227C">
        <w:t xml:space="preserve"> Jas3.17</w:t>
      </w:r>
      <w:r>
        <w:rPr>
          <w:lang w:val="en-US"/>
        </w:rPr>
        <w:t xml:space="preserve">. Ps </w:t>
      </w:r>
      <w:r w:rsidR="006B227C">
        <w:t xml:space="preserve"> Ps1.1-3</w:t>
      </w:r>
      <w:r>
        <w:rPr>
          <w:lang w:val="en-US"/>
        </w:rPr>
        <w:t xml:space="preserve">. </w:t>
      </w:r>
      <w:r w:rsidR="006B227C">
        <w:t xml:space="preserve"> Ps15.1-5</w:t>
      </w:r>
      <w:r>
        <w:rPr>
          <w:lang w:val="en-US"/>
        </w:rPr>
        <w:t xml:space="preserve">. </w:t>
      </w:r>
      <w:r w:rsidR="006B227C">
        <w:t xml:space="preserve"> Ps34.14</w:t>
      </w:r>
      <w:r>
        <w:rPr>
          <w:lang w:val="en-US"/>
        </w:rPr>
        <w:t xml:space="preserve">. </w:t>
      </w:r>
      <w:r w:rsidR="006B227C">
        <w:t xml:space="preserve"> Ps37.3</w:t>
      </w:r>
      <w:r>
        <w:rPr>
          <w:lang w:val="en-US"/>
        </w:rPr>
        <w:t xml:space="preserve">, </w:t>
      </w:r>
      <w:r w:rsidR="006B227C">
        <w:t xml:space="preserve"> Ps37.27</w:t>
      </w:r>
      <w:r>
        <w:rPr>
          <w:lang w:val="en-US"/>
        </w:rPr>
        <w:t xml:space="preserve">. </w:t>
      </w:r>
      <w:r w:rsidR="006B227C">
        <w:t xml:space="preserve"> Ps122.6</w:t>
      </w:r>
      <w:r>
        <w:rPr>
          <w:lang w:val="en-US"/>
        </w:rPr>
        <w:t>. Is +*</w:t>
      </w:r>
      <w:r w:rsidR="006B227C">
        <w:t xml:space="preserve"> Is66.4</w:t>
      </w:r>
      <w:r>
        <w:rPr>
          <w:lang w:val="en-US"/>
        </w:rPr>
        <w:t xml:space="preserve">. Mi </w:t>
      </w:r>
      <w:r w:rsidR="006B227C">
        <w:t xml:space="preserve"> Mic2.7</w:t>
      </w:r>
      <w:r>
        <w:rPr>
          <w:lang w:val="en-US"/>
        </w:rPr>
        <w:t>. +*</w:t>
      </w:r>
      <w:r w:rsidR="006B227C">
        <w:t xml:space="preserve"> Mic6.8</w:t>
      </w:r>
      <w:r>
        <w:rPr>
          <w:lang w:val="en-US"/>
        </w:rPr>
        <w:t>. Lk +*</w:t>
      </w:r>
      <w:r w:rsidR="006B227C">
        <w:t xml:space="preserve"> Lk6.35</w:t>
      </w:r>
      <w:r>
        <w:rPr>
          <w:lang w:val="en-US"/>
        </w:rPr>
        <w:t xml:space="preserve">. </w:t>
      </w:r>
      <w:r>
        <w:rPr>
          <w:rFonts w:ascii="Segoe UI Symbol" w:hAnsi="Segoe UI Symbol" w:cs="Segoe UI Symbol"/>
          <w:lang w:val="en-US"/>
        </w:rPr>
        <w:t>✓</w:t>
      </w:r>
      <w:r w:rsidR="006B227C">
        <w:t xml:space="preserve"> Lk16.10</w:t>
      </w:r>
      <w:r>
        <w:rPr>
          <w:lang w:val="en-US"/>
        </w:rPr>
        <w:t xml:space="preserve">. Ro </w:t>
      </w:r>
      <w:r w:rsidR="006B227C">
        <w:t xml:space="preserve"> Ro13.3</w:t>
      </w:r>
      <w:r>
        <w:rPr>
          <w:lang w:val="en-US"/>
        </w:rPr>
        <w:t>. 1 Co *</w:t>
      </w:r>
      <w:r w:rsidR="006B227C">
        <w:t xml:space="preserve"> 1Co15.58</w:t>
      </w:r>
      <w:r>
        <w:rPr>
          <w:lang w:val="en-US"/>
        </w:rPr>
        <w:t>. Ga +*</w:t>
      </w:r>
      <w:r w:rsidR="006B227C">
        <w:t xml:space="preserve"> Ga6.10</w:t>
      </w:r>
      <w:r>
        <w:rPr>
          <w:lang w:val="en-US"/>
        </w:rPr>
        <w:t xml:space="preserve">. Ph </w:t>
      </w:r>
      <w:r>
        <w:rPr>
          <w:rFonts w:ascii="Segoe UI Symbol" w:hAnsi="Segoe UI Symbol" w:cs="Segoe UI Symbol"/>
          <w:lang w:val="en-US"/>
        </w:rPr>
        <w:t>✓</w:t>
      </w:r>
      <w:r w:rsidR="006B227C">
        <w:t xml:space="preserve"> Php3.12</w:t>
      </w:r>
      <w:r>
        <w:rPr>
          <w:lang w:val="en-US"/>
        </w:rPr>
        <w:t>. 1 Ti *</w:t>
      </w:r>
      <w:r w:rsidR="006B227C">
        <w:t xml:space="preserve"> 1Ti4.13</w:t>
      </w:r>
      <w:r>
        <w:rPr>
          <w:lang w:val="en-US"/>
        </w:rPr>
        <w:t>. +*</w:t>
      </w:r>
      <w:r w:rsidR="006B227C">
        <w:t xml:space="preserve"> 1Ti6.18</w:t>
      </w:r>
      <w:r>
        <w:rPr>
          <w:lang w:val="en-US"/>
        </w:rPr>
        <w:t>. He +*</w:t>
      </w:r>
      <w:r w:rsidR="006B227C">
        <w:t xml:space="preserve"> Heb13.16</w:t>
      </w:r>
      <w:r>
        <w:rPr>
          <w:lang w:val="en-US"/>
        </w:rPr>
        <w:t xml:space="preserve">. 1 P </w:t>
      </w:r>
      <w:r w:rsidR="006B227C">
        <w:t xml:space="preserve"> 1Pe2.15</w:t>
      </w:r>
      <w:r>
        <w:rPr>
          <w:lang w:val="en-US"/>
        </w:rPr>
        <w:t xml:space="preserve">. </w:t>
      </w:r>
      <w:r w:rsidR="006B227C">
        <w:t xml:space="preserve"> 1Pe3.11</w:t>
      </w:r>
      <w:r>
        <w:rPr>
          <w:lang w:val="en-US"/>
        </w:rPr>
        <w:t xml:space="preserve">, </w:t>
      </w:r>
      <w:r w:rsidR="006B227C">
        <w:t xml:space="preserve"> 1Pe3.17</w:t>
      </w:r>
      <w:r>
        <w:rPr>
          <w:lang w:val="en-US"/>
        </w:rPr>
        <w:t>. 2 P *</w:t>
      </w:r>
      <w:r w:rsidR="006B227C">
        <w:t xml:space="preserve"> 2Pe3.18</w:t>
      </w:r>
      <w:r>
        <w:rPr>
          <w:lang w:val="en-US"/>
        </w:rPr>
        <w:t xml:space="preserve">. </w:t>
      </w:r>
      <w:r>
        <w:rPr>
          <w:b/>
          <w:lang w:val="en-US"/>
        </w:rPr>
        <w:t>doeth it not</w:t>
      </w:r>
      <w:r>
        <w:rPr>
          <w:lang w:val="en-US"/>
        </w:rPr>
        <w:t xml:space="preserve">. Ja </w:t>
      </w:r>
      <w:r w:rsidR="006B227C">
        <w:t xml:space="preserve"> Jas3.2</w:t>
      </w:r>
      <w:r>
        <w:rPr>
          <w:lang w:val="en-US"/>
        </w:rPr>
        <w:t xml:space="preserve">, </w:t>
      </w:r>
      <w:r w:rsidR="006B227C">
        <w:t xml:space="preserve"> Jas3.8</w:t>
      </w:r>
      <w:r>
        <w:rPr>
          <w:lang w:val="en-US"/>
        </w:rPr>
        <w:t xml:space="preserve">. Jg </w:t>
      </w:r>
      <w:r w:rsidR="006B227C">
        <w:t xml:space="preserve"> Jdg5.23</w:t>
      </w:r>
      <w:r>
        <w:rPr>
          <w:lang w:val="en-US"/>
        </w:rPr>
        <w:t xml:space="preserve">. </w:t>
      </w:r>
      <w:r w:rsidR="006B227C">
        <w:t xml:space="preserve"> Jdg21.8</w:t>
      </w:r>
      <w:r>
        <w:rPr>
          <w:lang w:val="en-US"/>
        </w:rPr>
        <w:t xml:space="preserve">. Ne </w:t>
      </w:r>
      <w:r w:rsidR="006B227C">
        <w:t xml:space="preserve"> Ne3.5</w:t>
      </w:r>
      <w:r>
        <w:rPr>
          <w:lang w:val="en-US"/>
        </w:rPr>
        <w:t xml:space="preserve">. </w:t>
      </w:r>
      <w:r w:rsidR="006B227C">
        <w:t xml:space="preserve"> Ne9.35</w:t>
      </w:r>
      <w:r>
        <w:rPr>
          <w:lang w:val="en-US"/>
        </w:rPr>
        <w:t>. Ps *</w:t>
      </w:r>
      <w:r w:rsidR="006B227C">
        <w:t xml:space="preserve"> Ps109.16</w:t>
      </w:r>
      <w:r>
        <w:rPr>
          <w:lang w:val="en-US"/>
        </w:rPr>
        <w:t xml:space="preserve">. Pr </w:t>
      </w:r>
      <w:r w:rsidR="006B227C">
        <w:t xml:space="preserve"> Pr21.13</w:t>
      </w:r>
      <w:r>
        <w:rPr>
          <w:lang w:val="en-US"/>
        </w:rPr>
        <w:t xml:space="preserve">. Je </w:t>
      </w:r>
      <w:r w:rsidR="006B227C">
        <w:t xml:space="preserve"> Je8.20</w:t>
      </w:r>
      <w:r>
        <w:rPr>
          <w:lang w:val="en-US"/>
        </w:rPr>
        <w:t>. +*</w:t>
      </w:r>
      <w:r w:rsidR="006B227C">
        <w:t xml:space="preserve"> Je48.10</w:t>
      </w:r>
      <w:r>
        <w:rPr>
          <w:lang w:val="en-US"/>
        </w:rPr>
        <w:t>. Ezk +*</w:t>
      </w:r>
      <w:r w:rsidR="006B227C">
        <w:t xml:space="preserve"> Eze16.49</w:t>
      </w:r>
      <w:r>
        <w:rPr>
          <w:lang w:val="en-US"/>
        </w:rPr>
        <w:t xml:space="preserve">. </w:t>
      </w:r>
      <w:r w:rsidR="006B227C">
        <w:t xml:space="preserve"> Eze34.4</w:t>
      </w:r>
      <w:r>
        <w:rPr>
          <w:lang w:val="en-US"/>
        </w:rPr>
        <w:t xml:space="preserve">. Mt </w:t>
      </w:r>
      <w:r w:rsidR="006B227C">
        <w:t xml:space="preserve"> Mt7.26</w:t>
      </w:r>
      <w:r>
        <w:rPr>
          <w:lang w:val="en-US"/>
        </w:rPr>
        <w:t xml:space="preserve">. </w:t>
      </w:r>
      <w:r w:rsidR="006B227C">
        <w:t xml:space="preserve"> Mt23.23</w:t>
      </w:r>
      <w:r>
        <w:rPr>
          <w:lang w:val="en-US"/>
        </w:rPr>
        <w:t xml:space="preserve">. </w:t>
      </w:r>
      <w:r w:rsidR="006B227C">
        <w:t xml:space="preserve"> Mt25.27</w:t>
      </w:r>
      <w:r>
        <w:rPr>
          <w:lang w:val="en-US"/>
        </w:rPr>
        <w:t xml:space="preserve">, </w:t>
      </w:r>
      <w:r w:rsidR="006B227C">
        <w:t xml:space="preserve"> Mt25.45</w:t>
      </w:r>
      <w:r>
        <w:rPr>
          <w:lang w:val="en-US"/>
        </w:rPr>
        <w:t xml:space="preserve">. Lk </w:t>
      </w:r>
      <w:r w:rsidR="006B227C">
        <w:t xml:space="preserve"> Lk11.42</w:t>
      </w:r>
      <w:r>
        <w:rPr>
          <w:lang w:val="en-US"/>
        </w:rPr>
        <w:t>. +*</w:t>
      </w:r>
      <w:r w:rsidR="006B227C">
        <w:t xml:space="preserve"> Lk12.47</w:t>
      </w:r>
      <w:r>
        <w:rPr>
          <w:lang w:val="en-US"/>
        </w:rPr>
        <w:t xml:space="preserve">. </w:t>
      </w:r>
      <w:r>
        <w:rPr>
          <w:rFonts w:ascii="Segoe UI Symbol" w:hAnsi="Segoe UI Symbol" w:cs="Segoe UI Symbol"/>
          <w:lang w:val="en-US"/>
        </w:rPr>
        <w:t>✓</w:t>
      </w:r>
      <w:r w:rsidR="006B227C">
        <w:t xml:space="preserve"> Lk17.10</w:t>
      </w:r>
      <w:r>
        <w:rPr>
          <w:lang w:val="en-US"/>
        </w:rPr>
        <w:t>. 1 Ti *</w:t>
      </w:r>
      <w:r w:rsidR="006B227C">
        <w:t xml:space="preserve"> 1Ti4.14</w:t>
      </w:r>
      <w:r>
        <w:rPr>
          <w:lang w:val="en-US"/>
        </w:rPr>
        <w:t xml:space="preserve">. </w:t>
      </w:r>
      <w:r>
        <w:rPr>
          <w:b/>
          <w:lang w:val="en-US"/>
        </w:rPr>
        <w:t>sin</w:t>
      </w:r>
      <w:r>
        <w:rPr>
          <w:lang w:val="en-US"/>
        </w:rPr>
        <w:t xml:space="preserve">. Ja </w:t>
      </w:r>
      <w:r w:rsidR="006B227C">
        <w:t xml:space="preserve"> Jas2.10</w:t>
      </w:r>
      <w:r>
        <w:rPr>
          <w:lang w:val="en-US"/>
        </w:rPr>
        <w:t xml:space="preserve">, </w:t>
      </w:r>
      <w:r w:rsidR="006B227C">
        <w:t xml:space="preserve"> Jas2.11</w:t>
      </w:r>
      <w:r>
        <w:rPr>
          <w:lang w:val="en-US"/>
        </w:rPr>
        <w:t xml:space="preserve">. Pr </w:t>
      </w:r>
      <w:r w:rsidR="006B227C">
        <w:t xml:space="preserve"> Pr10.19</w:t>
      </w:r>
      <w:r>
        <w:rPr>
          <w:lang w:val="en-US"/>
        </w:rPr>
        <w:t xml:space="preserve">. </w:t>
      </w:r>
      <w:r w:rsidR="006B227C">
        <w:t xml:space="preserve"> Pr14.21</w:t>
      </w:r>
      <w:r>
        <w:rPr>
          <w:lang w:val="en-US"/>
        </w:rPr>
        <w:t>. *</w:t>
      </w:r>
      <w:r w:rsidR="006B227C">
        <w:t xml:space="preserve"> Pr24.9</w:t>
      </w:r>
      <w:r>
        <w:rPr>
          <w:lang w:val="en-US"/>
        </w:rPr>
        <w:t xml:space="preserve">. Ho </w:t>
      </w:r>
      <w:r w:rsidR="006B227C">
        <w:t xml:space="preserve"> Ho6.8</w:t>
      </w:r>
      <w:r>
        <w:rPr>
          <w:lang w:val="en-US"/>
        </w:rPr>
        <w:t xml:space="preserve">. Mt </w:t>
      </w:r>
      <w:r w:rsidR="006B227C">
        <w:t xml:space="preserve"> Mt5.28</w:t>
      </w:r>
      <w:r>
        <w:rPr>
          <w:lang w:val="en-US"/>
        </w:rPr>
        <w:t xml:space="preserve">. Ro </w:t>
      </w:r>
      <w:r w:rsidR="006B227C">
        <w:t xml:space="preserve"> Ro3.10</w:t>
      </w:r>
      <w:r>
        <w:rPr>
          <w:lang w:val="en-US"/>
        </w:rPr>
        <w:t xml:space="preserve">. </w:t>
      </w:r>
      <w:r w:rsidR="006B227C">
        <w:t xml:space="preserve"> Ro4.15</w:t>
      </w:r>
      <w:r>
        <w:rPr>
          <w:lang w:val="en-US"/>
        </w:rPr>
        <w:t xml:space="preserve">. </w:t>
      </w:r>
      <w:r w:rsidR="006B227C">
        <w:t xml:space="preserve"> Ro5.12</w:t>
      </w:r>
      <w:r>
        <w:rPr>
          <w:lang w:val="en-US"/>
        </w:rPr>
        <w:t>. *</w:t>
      </w:r>
      <w:r w:rsidR="006B227C">
        <w:t xml:space="preserve"> Ro14.23</w:t>
      </w:r>
      <w:r>
        <w:rPr>
          <w:lang w:val="en-US"/>
        </w:rPr>
        <w:t xml:space="preserve">. 1 Co </w:t>
      </w:r>
      <w:r w:rsidR="006B227C">
        <w:t xml:space="preserve"> 1Co8.12</w:t>
      </w:r>
      <w:r>
        <w:rPr>
          <w:lang w:val="en-US"/>
        </w:rPr>
        <w:t xml:space="preserve">. 1 J </w:t>
      </w:r>
      <w:r>
        <w:rPr>
          <w:rFonts w:ascii="Segoe UI Symbol" w:hAnsi="Segoe UI Symbol" w:cs="Segoe UI Symbol"/>
          <w:lang w:val="en-US"/>
        </w:rPr>
        <w:t>✓</w:t>
      </w:r>
      <w:r w:rsidR="006B227C">
        <w:t xml:space="preserve"> 1Jn1.8</w:t>
      </w:r>
      <w:r>
        <w:rPr>
          <w:lang w:val="en-US"/>
        </w:rPr>
        <w:t xml:space="preserve">, </w:t>
      </w:r>
      <w:r w:rsidR="006B227C">
        <w:t xml:space="preserve"> 1Jn1.10</w:t>
      </w:r>
      <w:r>
        <w:rPr>
          <w:lang w:val="en-US"/>
        </w:rPr>
        <w:t>. *</w:t>
      </w:r>
      <w:r w:rsidR="006B227C">
        <w:t xml:space="preserve"> 1Jn3.4</w:t>
      </w:r>
      <w:r>
        <w:rPr>
          <w:lang w:val="en-US"/>
        </w:rPr>
        <w:t>. *</w:t>
      </w:r>
      <w:r w:rsidR="006B227C">
        <w:t xml:space="preserve"> 1Jn5.17</w:t>
      </w:r>
      <w:r>
        <w:rPr>
          <w:lang w:val="en-US"/>
        </w:rPr>
        <w:t xml:space="preserve">. </w:t>
      </w:r>
    </w:p>
    <w:p w:rsidR="003E23E9" w:rsidRDefault="003E23E9" w:rsidP="00710603">
      <w:pPr>
        <w:spacing w:before="360" w:after="180"/>
        <w:jc w:val="both"/>
      </w:pPr>
      <w:r>
        <w:rPr>
          <w:b/>
          <w:sz w:val="28"/>
          <w:lang w:val="en-US"/>
        </w:rPr>
        <w:t xml:space="preserve">JAMES 5 </w:t>
      </w:r>
    </w:p>
    <w:p w:rsidR="003E23E9" w:rsidRDefault="003E23E9" w:rsidP="00710603">
      <w:pPr>
        <w:ind w:firstLine="360"/>
        <w:jc w:val="both"/>
      </w:pPr>
      <w:r>
        <w:rPr>
          <w:i/>
          <w:lang w:val="en-US"/>
        </w:rPr>
        <w:t xml:space="preserve">Judgments are denounced on the rich and wicked Jews, </w:t>
      </w:r>
      <w:r w:rsidR="006B227C">
        <w:t xml:space="preserve"> Jas5.1-6</w:t>
      </w:r>
      <w:r>
        <w:rPr>
          <w:i/>
          <w:lang w:val="en-US"/>
        </w:rPr>
        <w:t xml:space="preserve">. Christians are exhorted to patience and meekness under their trials, in hope of a speedy deliverance, </w:t>
      </w:r>
      <w:r w:rsidR="006B227C">
        <w:t xml:space="preserve"> Jas5.7-11</w:t>
      </w:r>
      <w:r>
        <w:rPr>
          <w:i/>
          <w:lang w:val="en-US"/>
        </w:rPr>
        <w:t xml:space="preserve">. A caution against swearing; and an admonition to prayer and praise, </w:t>
      </w:r>
      <w:r w:rsidR="006B227C">
        <w:t xml:space="preserve"> Jas5.12" Jas5.13 }</w:t>
      </w:r>
      <w:r>
        <w:rPr>
          <w:i/>
          <w:lang w:val="en-US"/>
        </w:rPr>
        <w:t xml:space="preserve">. Instructions concerning the elders visiting the sick, </w:t>
      </w:r>
      <w:r w:rsidR="006B227C">
        <w:t xml:space="preserve"> Jas5.14" Jas5.15 }</w:t>
      </w:r>
      <w:r>
        <w:rPr>
          <w:i/>
          <w:lang w:val="en-US"/>
        </w:rPr>
        <w:t xml:space="preserve">; and concerning Christians confessing their sins to each other, with prayer for one another; and a declaration of the efficacy of fervent prayer, </w:t>
      </w:r>
      <w:r w:rsidR="006B227C">
        <w:t xml:space="preserve"> Jas5.17" Jas5.18 }</w:t>
      </w:r>
      <w:r>
        <w:rPr>
          <w:i/>
          <w:lang w:val="en-US"/>
        </w:rPr>
        <w:t xml:space="preserve">. An encouragement to attempt the conversion of sinners, and the recovery of offending brethren, </w:t>
      </w:r>
      <w:r w:rsidR="006B227C">
        <w:t xml:space="preserve"> Jas5.19" Jas5.20 }</w:t>
      </w:r>
      <w:r>
        <w:rPr>
          <w:i/>
          <w:lang w:val="en-US"/>
        </w:rPr>
        <w:t xml:space="preserve">. </w:t>
      </w:r>
    </w:p>
    <w:p w:rsidR="003E23E9" w:rsidRDefault="003E23E9" w:rsidP="00710603">
      <w:pPr>
        <w:ind w:firstLine="360"/>
        <w:jc w:val="both"/>
      </w:pPr>
      <w:r>
        <w:rPr>
          <w:lang w:val="en-US"/>
        </w:rPr>
        <w:t xml:space="preserve">1. </w:t>
      </w:r>
      <w:r>
        <w:rPr>
          <w:b/>
          <w:lang w:val="en-US"/>
        </w:rPr>
        <w:t>Go</w:t>
      </w:r>
      <w:r>
        <w:rPr>
          <w:lang w:val="en-US"/>
        </w:rPr>
        <w:t xml:space="preserve">. See on Ja </w:t>
      </w:r>
      <w:r w:rsidR="006B227C">
        <w:t xml:space="preserve"> Jas4.13</w:t>
      </w:r>
      <w:r>
        <w:rPr>
          <w:lang w:val="en-US"/>
        </w:rPr>
        <w:t xml:space="preserve">. </w:t>
      </w:r>
      <w:r>
        <w:rPr>
          <w:b/>
          <w:lang w:val="en-US"/>
        </w:rPr>
        <w:t>ye rich</w:t>
      </w:r>
      <w:r>
        <w:rPr>
          <w:lang w:val="en-US"/>
        </w:rPr>
        <w:t xml:space="preserve">. </w:t>
      </w:r>
      <w:r w:rsidR="006B227C">
        <w:t xml:space="preserve">  f38:38B</w:t>
      </w:r>
      <w:r>
        <w:rPr>
          <w:lang w:val="en-US"/>
        </w:rPr>
        <w:t>, 2 S +</w:t>
      </w:r>
      <w:r w:rsidR="006B227C">
        <w:t xml:space="preserve"> 2Sa1.24</w:t>
      </w:r>
      <w:r>
        <w:rPr>
          <w:lang w:val="en-US"/>
        </w:rPr>
        <w:t xml:space="preserve">. Ja </w:t>
      </w:r>
      <w:r w:rsidR="006B227C">
        <w:t xml:space="preserve"> Jas1.11</w:t>
      </w:r>
      <w:r>
        <w:rPr>
          <w:lang w:val="en-US"/>
        </w:rPr>
        <w:t xml:space="preserve">. </w:t>
      </w:r>
      <w:r w:rsidR="006B227C">
        <w:t xml:space="preserve"> Jas2.6</w:t>
      </w:r>
      <w:r>
        <w:rPr>
          <w:lang w:val="en-US"/>
        </w:rPr>
        <w:t xml:space="preserve">. Dt </w:t>
      </w:r>
      <w:r w:rsidR="006B227C">
        <w:t xml:space="preserve"> Dt8.12-14</w:t>
      </w:r>
      <w:r>
        <w:rPr>
          <w:lang w:val="en-US"/>
        </w:rPr>
        <w:t xml:space="preserve">. </w:t>
      </w:r>
      <w:r w:rsidR="006B227C">
        <w:t xml:space="preserve"> Dt32.15</w:t>
      </w:r>
      <w:r>
        <w:rPr>
          <w:lang w:val="en-US"/>
        </w:rPr>
        <w:t xml:space="preserve">. Ne </w:t>
      </w:r>
      <w:r w:rsidR="006B227C">
        <w:t xml:space="preserve"> Ne9.25</w:t>
      </w:r>
      <w:r>
        <w:rPr>
          <w:lang w:val="en-US"/>
        </w:rPr>
        <w:t xml:space="preserve">, </w:t>
      </w:r>
      <w:r w:rsidR="006B227C">
        <w:t xml:space="preserve"> Ne9.26</w:t>
      </w:r>
      <w:r>
        <w:rPr>
          <w:lang w:val="en-US"/>
        </w:rPr>
        <w:t xml:space="preserve">. Jb </w:t>
      </w:r>
      <w:r w:rsidR="006B227C">
        <w:t xml:space="preserve"> Job20.15-29</w:t>
      </w:r>
      <w:r>
        <w:rPr>
          <w:lang w:val="en-US"/>
        </w:rPr>
        <w:t xml:space="preserve">. Ps </w:t>
      </w:r>
      <w:r w:rsidR="006B227C">
        <w:t xml:space="preserve"> Ps17.14</w:t>
      </w:r>
      <w:r>
        <w:rPr>
          <w:lang w:val="en-US"/>
        </w:rPr>
        <w:t xml:space="preserve">. </w:t>
      </w:r>
      <w:r w:rsidR="006B227C">
        <w:t xml:space="preserve"> Ps49.6-20</w:t>
      </w:r>
      <w:r>
        <w:rPr>
          <w:lang w:val="en-US"/>
        </w:rPr>
        <w:t xml:space="preserve">. </w:t>
      </w:r>
      <w:r w:rsidR="006B227C">
        <w:t xml:space="preserve"> Ps73.3-9</w:t>
      </w:r>
      <w:r>
        <w:rPr>
          <w:lang w:val="en-US"/>
        </w:rPr>
        <w:t xml:space="preserve">, </w:t>
      </w:r>
      <w:r w:rsidR="006B227C">
        <w:t xml:space="preserve"> Ps73.18-20</w:t>
      </w:r>
      <w:r>
        <w:rPr>
          <w:lang w:val="en-US"/>
        </w:rPr>
        <w:t>. Pr *</w:t>
      </w:r>
      <w:r w:rsidR="006B227C">
        <w:t xml:space="preserve"> Pr11.4</w:t>
      </w:r>
      <w:r>
        <w:rPr>
          <w:lang w:val="en-US"/>
        </w:rPr>
        <w:t xml:space="preserve">, </w:t>
      </w:r>
      <w:r w:rsidR="006B227C">
        <w:t xml:space="preserve"> Pr11.28</w:t>
      </w:r>
      <w:r>
        <w:rPr>
          <w:lang w:val="en-US"/>
        </w:rPr>
        <w:t xml:space="preserve">. Ec </w:t>
      </w:r>
      <w:r w:rsidR="006B227C">
        <w:t xml:space="preserve"> Ec5.13</w:t>
      </w:r>
      <w:r>
        <w:rPr>
          <w:lang w:val="en-US"/>
        </w:rPr>
        <w:t xml:space="preserve">, </w:t>
      </w:r>
      <w:r w:rsidR="006B227C">
        <w:t xml:space="preserve"> Ec5.14</w:t>
      </w:r>
      <w:r>
        <w:rPr>
          <w:lang w:val="en-US"/>
        </w:rPr>
        <w:t>. Je +*</w:t>
      </w:r>
      <w:r w:rsidR="006B227C">
        <w:t xml:space="preserve"> Je9.23</w:t>
      </w:r>
      <w:r>
        <w:rPr>
          <w:lang w:val="en-US"/>
        </w:rPr>
        <w:t xml:space="preserve">. Am </w:t>
      </w:r>
      <w:r w:rsidR="006B227C">
        <w:t xml:space="preserve"> Am6.1</w:t>
      </w:r>
      <w:r>
        <w:rPr>
          <w:lang w:val="en-US"/>
        </w:rPr>
        <w:t xml:space="preserve">. Mi </w:t>
      </w:r>
      <w:r w:rsidR="006B227C">
        <w:t xml:space="preserve"> Mic6.12</w:t>
      </w:r>
      <w:r>
        <w:rPr>
          <w:lang w:val="en-US"/>
        </w:rPr>
        <w:t xml:space="preserve">. Zp </w:t>
      </w:r>
      <w:r w:rsidR="006B227C">
        <w:t xml:space="preserve"> Zep1.18</w:t>
      </w:r>
      <w:r>
        <w:rPr>
          <w:lang w:val="en-US"/>
        </w:rPr>
        <w:t xml:space="preserve">. Mt </w:t>
      </w:r>
      <w:r w:rsidR="006B227C">
        <w:t xml:space="preserve"> Mt19.23</w:t>
      </w:r>
      <w:r>
        <w:rPr>
          <w:lang w:val="en-US"/>
        </w:rPr>
        <w:t xml:space="preserve">, </w:t>
      </w:r>
      <w:r w:rsidR="006B227C">
        <w:t xml:space="preserve"> Mt19.24</w:t>
      </w:r>
      <w:r>
        <w:rPr>
          <w:lang w:val="en-US"/>
        </w:rPr>
        <w:t>. Lk *</w:t>
      </w:r>
      <w:r w:rsidR="006B227C">
        <w:t xml:space="preserve"> Lk6.24</w:t>
      </w:r>
      <w:r>
        <w:rPr>
          <w:lang w:val="en-US"/>
        </w:rPr>
        <w:t xml:space="preserve">. </w:t>
      </w:r>
      <w:r w:rsidR="006B227C">
        <w:t xml:space="preserve"> Lk12.16-21</w:t>
      </w:r>
      <w:r>
        <w:rPr>
          <w:lang w:val="en-US"/>
        </w:rPr>
        <w:t xml:space="preserve">. </w:t>
      </w:r>
      <w:r w:rsidR="006B227C">
        <w:t xml:space="preserve"> Lk16.19-25</w:t>
      </w:r>
      <w:r>
        <w:rPr>
          <w:lang w:val="en-US"/>
        </w:rPr>
        <w:t>. 1 Ti +*</w:t>
      </w:r>
      <w:r w:rsidR="006B227C">
        <w:t xml:space="preserve"> 1Ti6.9</w:t>
      </w:r>
      <w:r>
        <w:rPr>
          <w:lang w:val="en-US"/>
        </w:rPr>
        <w:t xml:space="preserve">, </w:t>
      </w:r>
      <w:r w:rsidR="006B227C">
        <w:t xml:space="preserve"> 1Ti6.10</w:t>
      </w:r>
      <w:r>
        <w:rPr>
          <w:lang w:val="en-US"/>
        </w:rPr>
        <w:t xml:space="preserve">. Re 6:15-24. </w:t>
      </w:r>
      <w:r>
        <w:rPr>
          <w:b/>
          <w:lang w:val="en-US"/>
        </w:rPr>
        <w:t>weep</w:t>
      </w:r>
      <w:r>
        <w:rPr>
          <w:lang w:val="en-US"/>
        </w:rPr>
        <w:t xml:space="preserve">. </w:t>
      </w:r>
      <w:r w:rsidR="006B227C">
        <w:t xml:space="preserve">  f96:96B</w:t>
      </w:r>
      <w:r>
        <w:rPr>
          <w:lang w:val="en-US"/>
        </w:rPr>
        <w:t>, Ge +</w:t>
      </w:r>
      <w:r w:rsidR="006B227C">
        <w:t xml:space="preserve"> Ge20.7</w:t>
      </w:r>
      <w:r>
        <w:rPr>
          <w:lang w:val="en-US"/>
        </w:rPr>
        <w:t xml:space="preserve">. Ja </w:t>
      </w:r>
      <w:r w:rsidR="006B227C">
        <w:t xml:space="preserve"> Jas4.9</w:t>
      </w:r>
      <w:r>
        <w:rPr>
          <w:lang w:val="en-US"/>
        </w:rPr>
        <w:t xml:space="preserve">. Is </w:t>
      </w:r>
      <w:r w:rsidR="006B227C">
        <w:t xml:space="preserve"> Is13.6</w:t>
      </w:r>
      <w:r>
        <w:rPr>
          <w:lang w:val="en-US"/>
        </w:rPr>
        <w:t xml:space="preserve">. </w:t>
      </w:r>
      <w:r w:rsidR="006B227C">
        <w:t xml:space="preserve"> Is15.2</w:t>
      </w:r>
      <w:r>
        <w:rPr>
          <w:lang w:val="en-US"/>
        </w:rPr>
        <w:t xml:space="preserve">, </w:t>
      </w:r>
      <w:r w:rsidR="006B227C">
        <w:t xml:space="preserve"> Is15.3</w:t>
      </w:r>
      <w:r>
        <w:rPr>
          <w:lang w:val="en-US"/>
        </w:rPr>
        <w:t xml:space="preserve">, </w:t>
      </w:r>
      <w:r w:rsidR="006B227C">
        <w:t xml:space="preserve"> Is15.8</w:t>
      </w:r>
      <w:r>
        <w:rPr>
          <w:lang w:val="en-US"/>
        </w:rPr>
        <w:t xml:space="preserve">. </w:t>
      </w:r>
      <w:r w:rsidR="006B227C">
        <w:t xml:space="preserve"> Is16.7</w:t>
      </w:r>
      <w:r>
        <w:rPr>
          <w:lang w:val="en-US"/>
        </w:rPr>
        <w:t xml:space="preserve">. </w:t>
      </w:r>
      <w:r w:rsidR="006B227C">
        <w:t xml:space="preserve"> Is22.12</w:t>
      </w:r>
      <w:r>
        <w:rPr>
          <w:lang w:val="en-US"/>
        </w:rPr>
        <w:t xml:space="preserve">, </w:t>
      </w:r>
      <w:r w:rsidR="006B227C">
        <w:t xml:space="preserve"> Is22.13</w:t>
      </w:r>
      <w:r>
        <w:rPr>
          <w:lang w:val="en-US"/>
        </w:rPr>
        <w:t xml:space="preserve">. Je </w:t>
      </w:r>
      <w:r w:rsidR="006B227C">
        <w:t xml:space="preserve"> Je4.8</w:t>
      </w:r>
      <w:r>
        <w:rPr>
          <w:lang w:val="en-US"/>
        </w:rPr>
        <w:t xml:space="preserve">. </w:t>
      </w:r>
      <w:r w:rsidR="006B227C">
        <w:t xml:space="preserve"> Je51.8</w:t>
      </w:r>
      <w:r>
        <w:rPr>
          <w:lang w:val="en-US"/>
        </w:rPr>
        <w:t xml:space="preserve">. Ezk </w:t>
      </w:r>
      <w:r w:rsidR="006B227C">
        <w:t xml:space="preserve"> Eze19.2</w:t>
      </w:r>
      <w:r>
        <w:rPr>
          <w:lang w:val="en-US"/>
        </w:rPr>
        <w:t xml:space="preserve">. </w:t>
      </w:r>
      <w:r w:rsidR="006B227C">
        <w:t xml:space="preserve"> Eze30.2</w:t>
      </w:r>
      <w:r>
        <w:rPr>
          <w:lang w:val="en-US"/>
        </w:rPr>
        <w:t xml:space="preserve">. Jl </w:t>
      </w:r>
      <w:r w:rsidR="006B227C">
        <w:t xml:space="preserve"> Joe1.5</w:t>
      </w:r>
      <w:r>
        <w:rPr>
          <w:lang w:val="en-US"/>
        </w:rPr>
        <w:t xml:space="preserve">, </w:t>
      </w:r>
      <w:r w:rsidR="006B227C">
        <w:t xml:space="preserve"> Joe1.11</w:t>
      </w:r>
      <w:r>
        <w:rPr>
          <w:lang w:val="en-US"/>
        </w:rPr>
        <w:t xml:space="preserve">, </w:t>
      </w:r>
      <w:r w:rsidR="006B227C">
        <w:t xml:space="preserve"> Joe1.13</w:t>
      </w:r>
      <w:r>
        <w:rPr>
          <w:lang w:val="en-US"/>
        </w:rPr>
        <w:t xml:space="preserve">. Am </w:t>
      </w:r>
      <w:r w:rsidR="006B227C">
        <w:t xml:space="preserve"> Am6.6</w:t>
      </w:r>
      <w:r>
        <w:rPr>
          <w:lang w:val="en-US"/>
        </w:rPr>
        <w:t xml:space="preserve">, </w:t>
      </w:r>
      <w:r w:rsidR="006B227C">
        <w:t xml:space="preserve"> Am6.7</w:t>
      </w:r>
      <w:r>
        <w:rPr>
          <w:lang w:val="en-US"/>
        </w:rPr>
        <w:t xml:space="preserve">. Zc </w:t>
      </w:r>
      <w:r w:rsidR="006B227C">
        <w:t xml:space="preserve"> Zec11.2</w:t>
      </w:r>
      <w:r>
        <w:rPr>
          <w:lang w:val="en-US"/>
        </w:rPr>
        <w:t xml:space="preserve">, </w:t>
      </w:r>
      <w:r w:rsidR="006B227C">
        <w:t xml:space="preserve"> Zec11.3</w:t>
      </w:r>
      <w:r>
        <w:rPr>
          <w:lang w:val="en-US"/>
        </w:rPr>
        <w:t xml:space="preserve">. Lk </w:t>
      </w:r>
      <w:r w:rsidR="006B227C">
        <w:t xml:space="preserve"> Lk6.25</w:t>
      </w:r>
      <w:r>
        <w:rPr>
          <w:lang w:val="en-US"/>
        </w:rPr>
        <w:t xml:space="preserve">. </w:t>
      </w:r>
      <w:r w:rsidR="006B227C">
        <w:t xml:space="preserve"> Lk23.28</w:t>
      </w:r>
      <w:r>
        <w:rPr>
          <w:lang w:val="en-US"/>
        </w:rPr>
        <w:t xml:space="preserve">, </w:t>
      </w:r>
      <w:r w:rsidR="006B227C">
        <w:t xml:space="preserve"> Lk23.29</w:t>
      </w:r>
      <w:r>
        <w:rPr>
          <w:lang w:val="en-US"/>
        </w:rPr>
        <w:t xml:space="preserve">. </w:t>
      </w:r>
      <w:r>
        <w:rPr>
          <w:b/>
          <w:lang w:val="en-US"/>
        </w:rPr>
        <w:t>miseries</w:t>
      </w:r>
      <w:r>
        <w:rPr>
          <w:lang w:val="en-US"/>
        </w:rPr>
        <w:t xml:space="preserve">. Ro </w:t>
      </w:r>
      <w:r w:rsidR="006B227C">
        <w:t xml:space="preserve"> Ro3.16</w:t>
      </w:r>
      <w:r>
        <w:rPr>
          <w:lang w:val="en-US"/>
        </w:rPr>
        <w:t xml:space="preserve">. </w:t>
      </w:r>
      <w:r>
        <w:rPr>
          <w:b/>
          <w:lang w:val="en-US"/>
        </w:rPr>
        <w:t>that shall come</w:t>
      </w:r>
      <w:r>
        <w:rPr>
          <w:lang w:val="en-US"/>
        </w:rPr>
        <w:t>. Pr +*</w:t>
      </w:r>
      <w:r w:rsidR="006B227C">
        <w:t xml:space="preserve"> Pr11.4</w:t>
      </w:r>
      <w:r>
        <w:rPr>
          <w:lang w:val="en-US"/>
        </w:rPr>
        <w:t xml:space="preserve">. Ezk </w:t>
      </w:r>
      <w:r>
        <w:rPr>
          <w:rFonts w:ascii="Segoe UI Symbol" w:hAnsi="Segoe UI Symbol" w:cs="Segoe UI Symbol"/>
          <w:lang w:val="en-US"/>
        </w:rPr>
        <w:t>✓</w:t>
      </w:r>
      <w:r w:rsidR="006B227C">
        <w:t xml:space="preserve"> Eze7.19</w:t>
      </w:r>
      <w:r>
        <w:rPr>
          <w:lang w:val="en-US"/>
        </w:rPr>
        <w:t>. Zp +*</w:t>
      </w:r>
      <w:r w:rsidR="006B227C">
        <w:t xml:space="preserve"> Zep1.11</w:t>
      </w:r>
      <w:r>
        <w:rPr>
          <w:lang w:val="en-US"/>
        </w:rPr>
        <w:t>. Mt *</w:t>
      </w:r>
      <w:r w:rsidR="006B227C">
        <w:t xml:space="preserve"> Mt24.1</w:t>
      </w:r>
      <w:r>
        <w:rPr>
          <w:lang w:val="en-US"/>
        </w:rPr>
        <w:t xml:space="preserve">, </w:t>
      </w:r>
      <w:r w:rsidR="006B227C">
        <w:t xml:space="preserve"> Mt24.2</w:t>
      </w:r>
      <w:r>
        <w:rPr>
          <w:lang w:val="en-US"/>
        </w:rPr>
        <w:t xml:space="preserve">, </w:t>
      </w:r>
      <w:r w:rsidR="006B227C">
        <w:t xml:space="preserve"> Mt24.21</w:t>
      </w:r>
      <w:r>
        <w:rPr>
          <w:lang w:val="en-US"/>
        </w:rPr>
        <w:t xml:space="preserve">. </w:t>
      </w:r>
    </w:p>
    <w:p w:rsidR="003E23E9" w:rsidRDefault="003E23E9" w:rsidP="00710603">
      <w:pPr>
        <w:ind w:firstLine="360"/>
        <w:jc w:val="both"/>
      </w:pPr>
      <w:r>
        <w:rPr>
          <w:lang w:val="en-US"/>
        </w:rPr>
        <w:t xml:space="preserve">2. </w:t>
      </w:r>
      <w:r>
        <w:rPr>
          <w:b/>
          <w:lang w:val="en-US"/>
        </w:rPr>
        <w:t>Your riches</w:t>
      </w:r>
      <w:r>
        <w:rPr>
          <w:lang w:val="en-US"/>
        </w:rPr>
        <w:t xml:space="preserve">. Je </w:t>
      </w:r>
      <w:r w:rsidR="006B227C">
        <w:t xml:space="preserve"> Je17.11</w:t>
      </w:r>
      <w:r>
        <w:rPr>
          <w:lang w:val="en-US"/>
        </w:rPr>
        <w:t xml:space="preserve">. Ezk </w:t>
      </w:r>
      <w:r w:rsidR="006B227C">
        <w:t xml:space="preserve"> Eze17.9</w:t>
      </w:r>
      <w:r>
        <w:rPr>
          <w:lang w:val="en-US"/>
        </w:rPr>
        <w:t xml:space="preserve">, </w:t>
      </w:r>
      <w:r w:rsidR="006B227C">
        <w:t xml:space="preserve"> Eze17.10</w:t>
      </w:r>
      <w:r>
        <w:rPr>
          <w:lang w:val="en-US"/>
        </w:rPr>
        <w:t>. Mt *</w:t>
      </w:r>
      <w:r w:rsidR="006B227C">
        <w:t xml:space="preserve"> Mt6.19</w:t>
      </w:r>
      <w:r>
        <w:rPr>
          <w:lang w:val="en-US"/>
        </w:rPr>
        <w:t xml:space="preserve">, </w:t>
      </w:r>
      <w:r w:rsidR="006B227C">
        <w:t xml:space="preserve"> Mt6.20</w:t>
      </w:r>
      <w:r>
        <w:rPr>
          <w:lang w:val="en-US"/>
        </w:rPr>
        <w:t xml:space="preserve">. Lk </w:t>
      </w:r>
      <w:r w:rsidR="006B227C">
        <w:t xml:space="preserve"> Lk12.33</w:t>
      </w:r>
      <w:r>
        <w:rPr>
          <w:lang w:val="en-US"/>
        </w:rPr>
        <w:t xml:space="preserve">. 1 P </w:t>
      </w:r>
      <w:r w:rsidR="006B227C">
        <w:t xml:space="preserve"> 1Pe1.4</w:t>
      </w:r>
      <w:r>
        <w:rPr>
          <w:lang w:val="en-US"/>
        </w:rPr>
        <w:t xml:space="preserve">. </w:t>
      </w:r>
      <w:r>
        <w:rPr>
          <w:b/>
          <w:lang w:val="en-US"/>
        </w:rPr>
        <w:t>your garments</w:t>
      </w:r>
      <w:r>
        <w:rPr>
          <w:lang w:val="en-US"/>
        </w:rPr>
        <w:t xml:space="preserve">. Ja </w:t>
      </w:r>
      <w:r w:rsidR="006B227C">
        <w:t xml:space="preserve"> Jas2.2</w:t>
      </w:r>
      <w:r>
        <w:rPr>
          <w:lang w:val="en-US"/>
        </w:rPr>
        <w:t xml:space="preserve">. Jb </w:t>
      </w:r>
      <w:r w:rsidR="006B227C">
        <w:t xml:space="preserve"> Job13.28</w:t>
      </w:r>
      <w:r>
        <w:rPr>
          <w:lang w:val="en-US"/>
        </w:rPr>
        <w:t xml:space="preserve">. Ps </w:t>
      </w:r>
      <w:r w:rsidR="006B227C">
        <w:t xml:space="preserve"> Ps39.11</w:t>
      </w:r>
      <w:r>
        <w:rPr>
          <w:lang w:val="en-US"/>
        </w:rPr>
        <w:t xml:space="preserve">. Is </w:t>
      </w:r>
      <w:r w:rsidR="006B227C">
        <w:t xml:space="preserve"> Is50.9</w:t>
      </w:r>
      <w:r>
        <w:rPr>
          <w:lang w:val="en-US"/>
        </w:rPr>
        <w:t xml:space="preserve">. </w:t>
      </w:r>
      <w:r w:rsidR="006B227C">
        <w:t xml:space="preserve"> Is51.8</w:t>
      </w:r>
      <w:r>
        <w:rPr>
          <w:lang w:val="en-US"/>
        </w:rPr>
        <w:t xml:space="preserve">. Ho </w:t>
      </w:r>
      <w:r w:rsidR="006B227C">
        <w:t xml:space="preserve"> Ho5.12</w:t>
      </w:r>
      <w:r>
        <w:rPr>
          <w:lang w:val="en-US"/>
        </w:rPr>
        <w:t xml:space="preserve">. </w:t>
      </w:r>
    </w:p>
    <w:p w:rsidR="003E23E9" w:rsidRDefault="003E23E9" w:rsidP="00710603">
      <w:pPr>
        <w:ind w:firstLine="360"/>
        <w:jc w:val="both"/>
      </w:pPr>
      <w:r>
        <w:rPr>
          <w:lang w:val="en-US"/>
        </w:rPr>
        <w:t xml:space="preserve">3. </w:t>
      </w:r>
      <w:r>
        <w:rPr>
          <w:b/>
          <w:lang w:val="en-US"/>
        </w:rPr>
        <w:t>is</w:t>
      </w:r>
      <w:r>
        <w:rPr>
          <w:lang w:val="en-US"/>
        </w:rPr>
        <w:t xml:space="preserve">. </w:t>
      </w:r>
      <w:r w:rsidR="006B227C">
        <w:t xml:space="preserve">  f96:96C</w:t>
      </w:r>
      <w:r>
        <w:rPr>
          <w:lang w:val="en-US"/>
        </w:rPr>
        <w:t xml:space="preserve">. Heterosis of Tenses, Present put for Future. “The present tense is often put for the future, to show that the thing spoken of shall as certainly happen as if it were already </w:t>
      </w:r>
      <w:r>
        <w:rPr>
          <w:lang w:val="en-US"/>
        </w:rPr>
        <w:lastRenderedPageBreak/>
        <w:t xml:space="preserve">present” (Peters, </w:t>
      </w:r>
      <w:r>
        <w:rPr>
          <w:i/>
          <w:lang w:val="en-US"/>
        </w:rPr>
        <w:t>Theocratic Kingdom</w:t>
      </w:r>
      <w:r>
        <w:rPr>
          <w:lang w:val="en-US"/>
        </w:rPr>
        <w:t>, vol. 1, p. 415, citing Macnight). For other instances of this figure, see Mt +</w:t>
      </w:r>
      <w:r w:rsidR="006B227C">
        <w:t xml:space="preserve"> Mt2.4</w:t>
      </w:r>
      <w:r>
        <w:rPr>
          <w:lang w:val="en-US"/>
        </w:rPr>
        <w:t xml:space="preserve">. Ro </w:t>
      </w:r>
      <w:r w:rsidR="006B227C">
        <w:t xml:space="preserve"> Ro8.30</w:t>
      </w:r>
      <w:r>
        <w:rPr>
          <w:lang w:val="en-US"/>
        </w:rPr>
        <w:t xml:space="preserve">. He </w:t>
      </w:r>
      <w:r w:rsidR="006B227C">
        <w:t xml:space="preserve">  Heb12.22</w:t>
      </w:r>
      <w:r>
        <w:rPr>
          <w:lang w:val="en-US"/>
        </w:rPr>
        <w:t xml:space="preserve">n. </w:t>
      </w:r>
      <w:r>
        <w:rPr>
          <w:b/>
          <w:lang w:val="en-US"/>
        </w:rPr>
        <w:t>cankered</w:t>
      </w:r>
      <w:r>
        <w:rPr>
          <w:lang w:val="en-US"/>
        </w:rPr>
        <w:t xml:space="preserve">. 2 Ti </w:t>
      </w:r>
      <w:r w:rsidR="006B227C">
        <w:t xml:space="preserve"> 2Ti2.17</w:t>
      </w:r>
      <w:r>
        <w:rPr>
          <w:lang w:val="en-US"/>
        </w:rPr>
        <w:t xml:space="preserve">. </w:t>
      </w:r>
      <w:r>
        <w:rPr>
          <w:b/>
          <w:lang w:val="en-US"/>
        </w:rPr>
        <w:t>the rust</w:t>
      </w:r>
      <w:r>
        <w:rPr>
          <w:lang w:val="en-US"/>
        </w:rPr>
        <w:t>. Mt *</w:t>
      </w:r>
      <w:r w:rsidR="006B227C">
        <w:t xml:space="preserve"> Mt6.20</w:t>
      </w:r>
      <w:r>
        <w:rPr>
          <w:lang w:val="en-US"/>
        </w:rPr>
        <w:t xml:space="preserve">. </w:t>
      </w:r>
      <w:r>
        <w:rPr>
          <w:b/>
          <w:lang w:val="en-US"/>
        </w:rPr>
        <w:t>a witness</w:t>
      </w:r>
      <w:r>
        <w:rPr>
          <w:lang w:val="en-US"/>
        </w:rPr>
        <w:t xml:space="preserve">. Ge </w:t>
      </w:r>
      <w:r w:rsidR="006B227C">
        <w:t xml:space="preserve"> Ge31.48</w:t>
      </w:r>
      <w:r>
        <w:rPr>
          <w:lang w:val="en-US"/>
        </w:rPr>
        <w:t xml:space="preserve">, </w:t>
      </w:r>
      <w:r w:rsidR="006B227C">
        <w:t xml:space="preserve"> Ge31.52</w:t>
      </w:r>
      <w:r>
        <w:rPr>
          <w:lang w:val="en-US"/>
        </w:rPr>
        <w:t xml:space="preserve">. Jsh </w:t>
      </w:r>
      <w:r w:rsidR="006B227C">
        <w:t xml:space="preserve"> Jos24.27</w:t>
      </w:r>
      <w:r>
        <w:rPr>
          <w:lang w:val="en-US"/>
        </w:rPr>
        <w:t xml:space="preserve">. Jb </w:t>
      </w:r>
      <w:r w:rsidR="006B227C">
        <w:t xml:space="preserve"> Job16.8</w:t>
      </w:r>
      <w:r>
        <w:rPr>
          <w:lang w:val="en-US"/>
        </w:rPr>
        <w:t>. Mt +</w:t>
      </w:r>
      <w:r w:rsidR="006B227C">
        <w:t xml:space="preserve"> Mt8.4</w:t>
      </w:r>
      <w:r>
        <w:rPr>
          <w:lang w:val="en-US"/>
        </w:rPr>
        <w:t xml:space="preserve">. Lk </w:t>
      </w:r>
      <w:r w:rsidR="006B227C">
        <w:t xml:space="preserve"> Lk9.5</w:t>
      </w:r>
      <w:r>
        <w:rPr>
          <w:lang w:val="en-US"/>
        </w:rPr>
        <w:t xml:space="preserve">. </w:t>
      </w:r>
      <w:r>
        <w:rPr>
          <w:b/>
          <w:lang w:val="en-US"/>
        </w:rPr>
        <w:t>and shall</w:t>
      </w:r>
      <w:r>
        <w:rPr>
          <w:lang w:val="en-US"/>
        </w:rPr>
        <w:t xml:space="preserve">. Je </w:t>
      </w:r>
      <w:r w:rsidR="006B227C">
        <w:t xml:space="preserve"> Je19.9</w:t>
      </w:r>
      <w:r>
        <w:rPr>
          <w:lang w:val="en-US"/>
        </w:rPr>
        <w:t xml:space="preserve">. Mi </w:t>
      </w:r>
      <w:r w:rsidR="006B227C">
        <w:t xml:space="preserve"> Mic3.3</w:t>
      </w:r>
      <w:r>
        <w:rPr>
          <w:lang w:val="en-US"/>
        </w:rPr>
        <w:t xml:space="preserve">. Re </w:t>
      </w:r>
      <w:r w:rsidR="006B227C">
        <w:t xml:space="preserve"> Re17.16</w:t>
      </w:r>
      <w:r>
        <w:rPr>
          <w:lang w:val="en-US"/>
        </w:rPr>
        <w:t xml:space="preserve">. </w:t>
      </w:r>
      <w:r w:rsidR="006B227C">
        <w:t xml:space="preserve"> Re20.15</w:t>
      </w:r>
      <w:r>
        <w:rPr>
          <w:lang w:val="en-US"/>
        </w:rPr>
        <w:t>. +*</w:t>
      </w:r>
      <w:r w:rsidR="006B227C">
        <w:t xml:space="preserve"> Re21.8</w:t>
      </w:r>
      <w:r>
        <w:rPr>
          <w:lang w:val="en-US"/>
        </w:rPr>
        <w:t xml:space="preserve">. </w:t>
      </w:r>
      <w:r>
        <w:rPr>
          <w:b/>
          <w:lang w:val="en-US"/>
        </w:rPr>
        <w:t>Ye have</w:t>
      </w:r>
      <w:r>
        <w:rPr>
          <w:lang w:val="en-US"/>
        </w:rPr>
        <w:t xml:space="preserve">. Dt </w:t>
      </w:r>
      <w:r w:rsidR="006B227C">
        <w:t xml:space="preserve"> Dt32.33</w:t>
      </w:r>
      <w:r>
        <w:rPr>
          <w:lang w:val="en-US"/>
        </w:rPr>
        <w:t xml:space="preserve">, </w:t>
      </w:r>
      <w:r w:rsidR="006B227C">
        <w:t xml:space="preserve"> Dt32.34</w:t>
      </w:r>
      <w:r>
        <w:rPr>
          <w:lang w:val="en-US"/>
        </w:rPr>
        <w:t xml:space="preserve">. Jb </w:t>
      </w:r>
      <w:r w:rsidR="006B227C">
        <w:t xml:space="preserve"> Job14.16</w:t>
      </w:r>
      <w:r>
        <w:rPr>
          <w:lang w:val="en-US"/>
        </w:rPr>
        <w:t xml:space="preserve">, </w:t>
      </w:r>
      <w:r w:rsidR="006B227C">
        <w:t xml:space="preserve"> Job14.17</w:t>
      </w:r>
      <w:r>
        <w:rPr>
          <w:lang w:val="en-US"/>
        </w:rPr>
        <w:t xml:space="preserve">. Mt </w:t>
      </w:r>
      <w:r w:rsidR="006B227C">
        <w:t xml:space="preserve"> Mt6.19</w:t>
      </w:r>
      <w:r>
        <w:rPr>
          <w:lang w:val="en-US"/>
        </w:rPr>
        <w:t xml:space="preserve">. Lk </w:t>
      </w:r>
      <w:r w:rsidR="006B227C">
        <w:t xml:space="preserve"> Lk12.21</w:t>
      </w:r>
      <w:r>
        <w:rPr>
          <w:lang w:val="en-US"/>
        </w:rPr>
        <w:t>. Ro *</w:t>
      </w:r>
      <w:r w:rsidR="006B227C">
        <w:t xml:space="preserve"> Ro2.5</w:t>
      </w:r>
      <w:r>
        <w:rPr>
          <w:lang w:val="en-US"/>
        </w:rPr>
        <w:t xml:space="preserve">. 1 Ti </w:t>
      </w:r>
      <w:r>
        <w:rPr>
          <w:rFonts w:ascii="MS Gothic" w:hAnsi="MS Gothic" w:cs="MS Gothic"/>
          <w:lang w:val="en-US"/>
        </w:rPr>
        <w:t>◐</w:t>
      </w:r>
      <w:r>
        <w:rPr>
          <w:lang w:val="en-US"/>
        </w:rPr>
        <w:t>+*</w:t>
      </w:r>
      <w:r w:rsidR="006B227C">
        <w:t xml:space="preserve"> 1Ti6.19</w:t>
      </w:r>
      <w:r>
        <w:rPr>
          <w:lang w:val="en-US"/>
        </w:rPr>
        <w:t xml:space="preserve">. 2 P </w:t>
      </w:r>
      <w:r w:rsidR="006B227C">
        <w:t xml:space="preserve"> 2Pe3.7</w:t>
      </w:r>
      <w:r>
        <w:rPr>
          <w:lang w:val="en-US"/>
        </w:rPr>
        <w:t xml:space="preserve">. </w:t>
      </w:r>
      <w:r>
        <w:rPr>
          <w:b/>
          <w:lang w:val="en-US"/>
        </w:rPr>
        <w:t>heaped treasure</w:t>
      </w:r>
      <w:r>
        <w:rPr>
          <w:lang w:val="en-US"/>
        </w:rPr>
        <w:t xml:space="preserve">. </w:t>
      </w:r>
      <w:r w:rsidR="006B227C">
        <w:t xml:space="preserve">  f63:63A</w:t>
      </w:r>
      <w:r>
        <w:rPr>
          <w:lang w:val="en-US"/>
        </w:rPr>
        <w:t>, 2 S +</w:t>
      </w:r>
      <w:r w:rsidR="006B227C">
        <w:t xml:space="preserve"> 2Sa6.6</w:t>
      </w:r>
      <w:r>
        <w:rPr>
          <w:lang w:val="en-US"/>
        </w:rPr>
        <w:t xml:space="preserve">. By ellipsis, supply “ye have treasured up (wrath) for the last days.” </w:t>
      </w:r>
      <w:r>
        <w:rPr>
          <w:b/>
          <w:lang w:val="en-US"/>
        </w:rPr>
        <w:t>the last days</w:t>
      </w:r>
      <w:r>
        <w:rPr>
          <w:lang w:val="en-US"/>
        </w:rPr>
        <w:t xml:space="preserve">. ver. </w:t>
      </w:r>
      <w:r w:rsidR="006B227C">
        <w:t xml:space="preserve"> Jas5.8</w:t>
      </w:r>
      <w:r>
        <w:rPr>
          <w:lang w:val="en-US"/>
        </w:rPr>
        <w:t xml:space="preserve">, </w:t>
      </w:r>
      <w:r w:rsidR="006B227C">
        <w:t xml:space="preserve"> Jas5.9</w:t>
      </w:r>
      <w:r>
        <w:rPr>
          <w:lang w:val="en-US"/>
        </w:rPr>
        <w:t xml:space="preserve">. See on Ge </w:t>
      </w:r>
      <w:r w:rsidR="006B227C">
        <w:t xml:space="preserve"> Ge49.1</w:t>
      </w:r>
      <w:r>
        <w:rPr>
          <w:lang w:val="en-US"/>
        </w:rPr>
        <w:t>. Is +*</w:t>
      </w:r>
      <w:r w:rsidR="006B227C">
        <w:t xml:space="preserve"> Is2.2</w:t>
      </w:r>
      <w:r>
        <w:rPr>
          <w:lang w:val="en-US"/>
        </w:rPr>
        <w:t xml:space="preserve">. Mi </w:t>
      </w:r>
      <w:r w:rsidR="006B227C">
        <w:t xml:space="preserve"> Mic4.1</w:t>
      </w:r>
      <w:r>
        <w:rPr>
          <w:lang w:val="en-US"/>
        </w:rPr>
        <w:t>. Jn +*</w:t>
      </w:r>
      <w:r w:rsidR="006B227C">
        <w:t xml:space="preserve">  Jn6.54</w:t>
      </w:r>
      <w:r>
        <w:rPr>
          <w:lang w:val="en-US"/>
        </w:rPr>
        <w:t xml:space="preserve">n. Ac </w:t>
      </w:r>
      <w:r w:rsidR="006B227C">
        <w:t xml:space="preserve"> Ac2.17</w:t>
      </w:r>
      <w:r>
        <w:rPr>
          <w:lang w:val="en-US"/>
        </w:rPr>
        <w:t xml:space="preserve">. 2 Ti </w:t>
      </w:r>
      <w:r w:rsidR="006B227C">
        <w:t xml:space="preserve"> 2Ti3.1</w:t>
      </w:r>
      <w:r>
        <w:rPr>
          <w:lang w:val="en-US"/>
        </w:rPr>
        <w:t xml:space="preserve">. 2 P </w:t>
      </w:r>
      <w:r w:rsidR="006B227C">
        <w:t xml:space="preserve"> 2Pe3.3</w:t>
      </w:r>
      <w:r>
        <w:rPr>
          <w:lang w:val="en-US"/>
        </w:rPr>
        <w:t>. 1 J +</w:t>
      </w:r>
      <w:r w:rsidR="006B227C">
        <w:t xml:space="preserve"> 1Jn2.18</w:t>
      </w:r>
      <w:r>
        <w:rPr>
          <w:lang w:val="en-US"/>
        </w:rPr>
        <w:t xml:space="preserve">. </w:t>
      </w:r>
    </w:p>
    <w:p w:rsidR="003E23E9" w:rsidRDefault="003E23E9" w:rsidP="00710603">
      <w:pPr>
        <w:ind w:firstLine="360"/>
        <w:jc w:val="both"/>
      </w:pPr>
      <w:r>
        <w:rPr>
          <w:lang w:val="en-US"/>
        </w:rPr>
        <w:t xml:space="preserve">4. </w:t>
      </w:r>
      <w:r>
        <w:rPr>
          <w:b/>
          <w:lang w:val="en-US"/>
        </w:rPr>
        <w:t>the hire</w:t>
      </w:r>
      <w:r>
        <w:rPr>
          <w:lang w:val="en-US"/>
        </w:rPr>
        <w:t>. Le +*</w:t>
      </w:r>
      <w:r w:rsidR="006B227C">
        <w:t xml:space="preserve"> Le19.13</w:t>
      </w:r>
      <w:r>
        <w:rPr>
          <w:lang w:val="en-US"/>
        </w:rPr>
        <w:t>. Dt +*</w:t>
      </w:r>
      <w:r w:rsidR="006B227C">
        <w:t xml:space="preserve"> Dt24.14</w:t>
      </w:r>
      <w:r>
        <w:rPr>
          <w:lang w:val="en-US"/>
        </w:rPr>
        <w:t xml:space="preserve">, </w:t>
      </w:r>
      <w:r w:rsidR="006B227C">
        <w:t xml:space="preserve"> Dt24.15</w:t>
      </w:r>
      <w:r>
        <w:rPr>
          <w:lang w:val="en-US"/>
        </w:rPr>
        <w:t xml:space="preserve">. Jb </w:t>
      </w:r>
      <w:r w:rsidR="006B227C">
        <w:t xml:space="preserve"> Job24.10</w:t>
      </w:r>
      <w:r>
        <w:rPr>
          <w:lang w:val="en-US"/>
        </w:rPr>
        <w:t xml:space="preserve">, </w:t>
      </w:r>
      <w:r w:rsidR="006B227C">
        <w:t xml:space="preserve"> Job24.11</w:t>
      </w:r>
      <w:r>
        <w:rPr>
          <w:lang w:val="en-US"/>
        </w:rPr>
        <w:t xml:space="preserve">. </w:t>
      </w:r>
      <w:r w:rsidR="006B227C">
        <w:t xml:space="preserve"> Job31.38</w:t>
      </w:r>
      <w:r>
        <w:rPr>
          <w:lang w:val="en-US"/>
        </w:rPr>
        <w:t xml:space="preserve">, </w:t>
      </w:r>
      <w:r w:rsidR="006B227C">
        <w:t xml:space="preserve"> Job31.39</w:t>
      </w:r>
      <w:r>
        <w:rPr>
          <w:lang w:val="en-US"/>
        </w:rPr>
        <w:t xml:space="preserve">. Is </w:t>
      </w:r>
      <w:r w:rsidR="006B227C">
        <w:t xml:space="preserve"> Is5.7</w:t>
      </w:r>
      <w:r>
        <w:rPr>
          <w:lang w:val="en-US"/>
        </w:rPr>
        <w:t>. Je *</w:t>
      </w:r>
      <w:r w:rsidR="006B227C">
        <w:t xml:space="preserve"> Je22.13</w:t>
      </w:r>
      <w:r>
        <w:rPr>
          <w:lang w:val="en-US"/>
        </w:rPr>
        <w:t xml:space="preserve">. Hab </w:t>
      </w:r>
      <w:r w:rsidR="006B227C">
        <w:t xml:space="preserve"> Hab2.11</w:t>
      </w:r>
      <w:r>
        <w:rPr>
          <w:lang w:val="en-US"/>
        </w:rPr>
        <w:t>. Zc *</w:t>
      </w:r>
      <w:r w:rsidR="006B227C">
        <w:t xml:space="preserve"> Zec8.10</w:t>
      </w:r>
      <w:r>
        <w:rPr>
          <w:lang w:val="en-US"/>
        </w:rPr>
        <w:t>. Ml +*</w:t>
      </w:r>
      <w:r w:rsidR="006B227C">
        <w:t xml:space="preserve"> Mal3.5</w:t>
      </w:r>
      <w:r>
        <w:rPr>
          <w:lang w:val="en-US"/>
        </w:rPr>
        <w:t xml:space="preserve">. Mt </w:t>
      </w:r>
      <w:r w:rsidR="006B227C">
        <w:t xml:space="preserve"> Mt10.10</w:t>
      </w:r>
      <w:r>
        <w:rPr>
          <w:lang w:val="en-US"/>
        </w:rPr>
        <w:t>. Lk *</w:t>
      </w:r>
      <w:r w:rsidR="006B227C">
        <w:t xml:space="preserve"> Lk10.7</w:t>
      </w:r>
      <w:r>
        <w:rPr>
          <w:lang w:val="en-US"/>
        </w:rPr>
        <w:t>. Col +*</w:t>
      </w:r>
      <w:r w:rsidR="006B227C">
        <w:t xml:space="preserve"> Col4.1</w:t>
      </w:r>
      <w:r>
        <w:rPr>
          <w:lang w:val="en-US"/>
        </w:rPr>
        <w:t>. 1 Ti +*</w:t>
      </w:r>
      <w:r w:rsidR="006B227C">
        <w:t xml:space="preserve"> 1Ti5.18</w:t>
      </w:r>
      <w:r>
        <w:rPr>
          <w:lang w:val="en-US"/>
        </w:rPr>
        <w:t xml:space="preserve">. </w:t>
      </w:r>
      <w:r>
        <w:rPr>
          <w:b/>
          <w:lang w:val="en-US"/>
        </w:rPr>
        <w:t>fields</w:t>
      </w:r>
      <w:r>
        <w:rPr>
          <w:lang w:val="en-US"/>
        </w:rPr>
        <w:t xml:space="preserve">. Lk </w:t>
      </w:r>
      <w:r w:rsidR="006B227C">
        <w:t xml:space="preserve"> Lk21.21</w:t>
      </w:r>
      <w:r>
        <w:rPr>
          <w:lang w:val="en-US"/>
        </w:rPr>
        <w:t xml:space="preserve">. Jn </w:t>
      </w:r>
      <w:r w:rsidR="006B227C">
        <w:t xml:space="preserve"> Jn4.35</w:t>
      </w:r>
      <w:r>
        <w:rPr>
          <w:lang w:val="en-US"/>
        </w:rPr>
        <w:t xml:space="preserve">g. </w:t>
      </w:r>
      <w:r>
        <w:rPr>
          <w:b/>
          <w:lang w:val="en-US"/>
        </w:rPr>
        <w:t>kept back</w:t>
      </w:r>
      <w:r>
        <w:rPr>
          <w:lang w:val="en-US"/>
        </w:rPr>
        <w:t>. Le +*</w:t>
      </w:r>
      <w:r w:rsidR="006B227C">
        <w:t xml:space="preserve"> Le19.13</w:t>
      </w:r>
      <w:r>
        <w:rPr>
          <w:lang w:val="en-US"/>
        </w:rPr>
        <w:t>. Dt +*</w:t>
      </w:r>
      <w:r w:rsidR="006B227C">
        <w:t xml:space="preserve"> Dt24.15</w:t>
      </w:r>
      <w:r>
        <w:rPr>
          <w:lang w:val="en-US"/>
        </w:rPr>
        <w:t>. Pr *</w:t>
      </w:r>
      <w:r w:rsidR="006B227C">
        <w:t xml:space="preserve"> Pr3.27</w:t>
      </w:r>
      <w:r>
        <w:rPr>
          <w:lang w:val="en-US"/>
        </w:rPr>
        <w:t xml:space="preserve">, </w:t>
      </w:r>
      <w:r w:rsidR="006B227C">
        <w:t xml:space="preserve"> Pr3.28</w:t>
      </w:r>
      <w:r>
        <w:rPr>
          <w:lang w:val="en-US"/>
        </w:rPr>
        <w:t xml:space="preserve">. </w:t>
      </w:r>
      <w:r>
        <w:rPr>
          <w:b/>
          <w:lang w:val="en-US"/>
        </w:rPr>
        <w:t>by fraud</w:t>
      </w:r>
      <w:r>
        <w:rPr>
          <w:lang w:val="en-US"/>
        </w:rPr>
        <w:t>. Le +*</w:t>
      </w:r>
      <w:r w:rsidR="006B227C">
        <w:t xml:space="preserve"> Le19.13</w:t>
      </w:r>
      <w:r>
        <w:rPr>
          <w:lang w:val="en-US"/>
        </w:rPr>
        <w:t xml:space="preserve">. Je </w:t>
      </w:r>
      <w:r w:rsidR="006B227C">
        <w:t xml:space="preserve"> Je22.13</w:t>
      </w:r>
      <w:r>
        <w:rPr>
          <w:lang w:val="en-US"/>
        </w:rPr>
        <w:t>. Ml +*</w:t>
      </w:r>
      <w:r w:rsidR="006B227C">
        <w:t xml:space="preserve"> Mal3.5</w:t>
      </w:r>
      <w:r>
        <w:rPr>
          <w:lang w:val="en-US"/>
        </w:rPr>
        <w:t xml:space="preserve">. Mk </w:t>
      </w:r>
      <w:r w:rsidR="006B227C">
        <w:t xml:space="preserve"> Mk10.19</w:t>
      </w:r>
      <w:r>
        <w:rPr>
          <w:lang w:val="en-US"/>
        </w:rPr>
        <w:t xml:space="preserve">. Lk </w:t>
      </w:r>
      <w:r w:rsidR="006B227C">
        <w:t xml:space="preserve"> Lk3.13</w:t>
      </w:r>
      <w:r>
        <w:rPr>
          <w:lang w:val="en-US"/>
        </w:rPr>
        <w:t xml:space="preserve">. 1 Th </w:t>
      </w:r>
      <w:r w:rsidR="006B227C">
        <w:t xml:space="preserve"> 1Th4.6</w:t>
      </w:r>
      <w:r>
        <w:rPr>
          <w:lang w:val="en-US"/>
        </w:rPr>
        <w:t xml:space="preserve">. </w:t>
      </w:r>
      <w:r>
        <w:rPr>
          <w:b/>
          <w:lang w:val="en-US"/>
        </w:rPr>
        <w:t>the cries</w:t>
      </w:r>
      <w:r>
        <w:rPr>
          <w:lang w:val="en-US"/>
        </w:rPr>
        <w:t>. Ge +*</w:t>
      </w:r>
      <w:r w:rsidR="006B227C">
        <w:t xml:space="preserve"> Ge4.10</w:t>
      </w:r>
      <w:r>
        <w:rPr>
          <w:lang w:val="en-US"/>
        </w:rPr>
        <w:t>. Ex *</w:t>
      </w:r>
      <w:r w:rsidR="006B227C">
        <w:t xml:space="preserve"> Ex2.23</w:t>
      </w:r>
      <w:r>
        <w:rPr>
          <w:lang w:val="en-US"/>
        </w:rPr>
        <w:t xml:space="preserve">, </w:t>
      </w:r>
      <w:r w:rsidR="006B227C">
        <w:t xml:space="preserve"> Ex2.24</w:t>
      </w:r>
      <w:r>
        <w:rPr>
          <w:lang w:val="en-US"/>
        </w:rPr>
        <w:t>. *</w:t>
      </w:r>
      <w:r w:rsidR="006B227C">
        <w:t xml:space="preserve"> Ex3.9</w:t>
      </w:r>
      <w:r>
        <w:rPr>
          <w:lang w:val="en-US"/>
        </w:rPr>
        <w:t>. +*</w:t>
      </w:r>
      <w:r w:rsidR="006B227C">
        <w:t xml:space="preserve"> Ex22.22-24</w:t>
      </w:r>
      <w:r>
        <w:rPr>
          <w:lang w:val="en-US"/>
        </w:rPr>
        <w:t xml:space="preserve">, </w:t>
      </w:r>
      <w:r w:rsidR="006B227C">
        <w:t xml:space="preserve"> Ex22.27</w:t>
      </w:r>
      <w:r>
        <w:rPr>
          <w:lang w:val="en-US"/>
        </w:rPr>
        <w:t>. Dt *</w:t>
      </w:r>
      <w:r w:rsidR="006B227C">
        <w:t xml:space="preserve"> Dt15.9</w:t>
      </w:r>
      <w:r>
        <w:rPr>
          <w:lang w:val="en-US"/>
        </w:rPr>
        <w:t>. +*</w:t>
      </w:r>
      <w:r w:rsidR="006B227C">
        <w:t xml:space="preserve"> Dt24.15</w:t>
      </w:r>
      <w:r>
        <w:rPr>
          <w:lang w:val="en-US"/>
        </w:rPr>
        <w:t>. Jb *</w:t>
      </w:r>
      <w:r w:rsidR="006B227C">
        <w:t xml:space="preserve"> Job34.28</w:t>
      </w:r>
      <w:r>
        <w:rPr>
          <w:lang w:val="en-US"/>
        </w:rPr>
        <w:t xml:space="preserve">. </w:t>
      </w:r>
      <w:r w:rsidR="006B227C">
        <w:t xml:space="preserve"> Job35.9</w:t>
      </w:r>
      <w:r>
        <w:rPr>
          <w:lang w:val="en-US"/>
        </w:rPr>
        <w:t>. Ps *</w:t>
      </w:r>
      <w:r w:rsidR="006B227C">
        <w:t xml:space="preserve"> Ps9.12</w:t>
      </w:r>
      <w:r>
        <w:rPr>
          <w:lang w:val="en-US"/>
        </w:rPr>
        <w:t>. +*</w:t>
      </w:r>
      <w:r w:rsidR="006B227C">
        <w:t xml:space="preserve"> Ps12.5</w:t>
      </w:r>
      <w:r>
        <w:rPr>
          <w:lang w:val="en-US"/>
        </w:rPr>
        <w:t>. *</w:t>
      </w:r>
      <w:r w:rsidR="006B227C">
        <w:t xml:space="preserve"> Ps34.15-17</w:t>
      </w:r>
      <w:r>
        <w:rPr>
          <w:lang w:val="en-US"/>
        </w:rPr>
        <w:t>. Pr +*</w:t>
      </w:r>
      <w:r w:rsidR="006B227C">
        <w:t xml:space="preserve"> Pr22.22</w:t>
      </w:r>
      <w:r>
        <w:rPr>
          <w:lang w:val="en-US"/>
        </w:rPr>
        <w:t xml:space="preserve">, </w:t>
      </w:r>
      <w:r w:rsidR="006B227C">
        <w:t xml:space="preserve"> Pr22.23</w:t>
      </w:r>
      <w:r>
        <w:rPr>
          <w:lang w:val="en-US"/>
        </w:rPr>
        <w:t xml:space="preserve">. </w:t>
      </w:r>
      <w:r w:rsidR="006B227C">
        <w:t xml:space="preserve"> Pr30.10</w:t>
      </w:r>
      <w:r>
        <w:rPr>
          <w:lang w:val="en-US"/>
        </w:rPr>
        <w:t>. Lk *</w:t>
      </w:r>
      <w:r w:rsidR="006B227C">
        <w:t xml:space="preserve"> Lk18.7</w:t>
      </w:r>
      <w:r>
        <w:rPr>
          <w:lang w:val="en-US"/>
        </w:rPr>
        <w:t xml:space="preserve">. </w:t>
      </w:r>
      <w:r>
        <w:rPr>
          <w:b/>
          <w:lang w:val="en-US"/>
        </w:rPr>
        <w:t>the ears</w:t>
      </w:r>
      <w:r>
        <w:rPr>
          <w:lang w:val="en-US"/>
        </w:rPr>
        <w:t xml:space="preserve">. </w:t>
      </w:r>
      <w:r w:rsidR="006B227C">
        <w:t xml:space="preserve">  f22:22A</w:t>
      </w:r>
      <w:r>
        <w:rPr>
          <w:lang w:val="en-US"/>
        </w:rPr>
        <w:t>, Ps +</w:t>
      </w:r>
      <w:r w:rsidR="006B227C">
        <w:t xml:space="preserve"> Ps10.17</w:t>
      </w:r>
      <w:r>
        <w:rPr>
          <w:lang w:val="en-US"/>
        </w:rPr>
        <w:t xml:space="preserve">. </w:t>
      </w:r>
      <w:r>
        <w:rPr>
          <w:b/>
          <w:lang w:val="en-US"/>
        </w:rPr>
        <w:t>Lord</w:t>
      </w:r>
      <w:r>
        <w:rPr>
          <w:lang w:val="en-US"/>
        </w:rPr>
        <w:t>. Ro *</w:t>
      </w:r>
      <w:r w:rsidR="006B227C">
        <w:t xml:space="preserve"> Ro9.29</w:t>
      </w:r>
      <w:r>
        <w:rPr>
          <w:lang w:val="en-US"/>
        </w:rPr>
        <w:t>. Is *</w:t>
      </w:r>
      <w:r w:rsidR="006B227C">
        <w:t xml:space="preserve"> Is1.9</w:t>
      </w:r>
      <w:r>
        <w:rPr>
          <w:lang w:val="en-US"/>
        </w:rPr>
        <w:t xml:space="preserve">h. </w:t>
      </w:r>
      <w:r>
        <w:rPr>
          <w:b/>
          <w:lang w:val="en-US"/>
        </w:rPr>
        <w:t>of sabaoth</w:t>
      </w:r>
      <w:r>
        <w:rPr>
          <w:lang w:val="en-US"/>
        </w:rPr>
        <w:t>. Is +*</w:t>
      </w:r>
      <w:r w:rsidR="006B227C">
        <w:t xml:space="preserve"> Is6.5</w:t>
      </w:r>
      <w:r>
        <w:rPr>
          <w:lang w:val="en-US"/>
        </w:rPr>
        <w:t xml:space="preserve">. </w:t>
      </w:r>
      <w:r w:rsidR="006B227C">
        <w:t xml:space="preserve"> Is44.6</w:t>
      </w:r>
      <w:r>
        <w:rPr>
          <w:lang w:val="en-US"/>
        </w:rPr>
        <w:t xml:space="preserve">. </w:t>
      </w:r>
      <w:r w:rsidR="006B227C">
        <w:t xml:space="preserve"> Is54.5</w:t>
      </w:r>
      <w:r>
        <w:rPr>
          <w:lang w:val="en-US"/>
        </w:rPr>
        <w:t xml:space="preserve">. Je </w:t>
      </w:r>
      <w:r w:rsidR="006B227C">
        <w:t xml:space="preserve"> Je10.16</w:t>
      </w:r>
      <w:r>
        <w:rPr>
          <w:lang w:val="en-US"/>
        </w:rPr>
        <w:t xml:space="preserve">. </w:t>
      </w:r>
      <w:r w:rsidR="006B227C">
        <w:t xml:space="preserve"> Je50.34</w:t>
      </w:r>
      <w:r>
        <w:rPr>
          <w:lang w:val="en-US"/>
        </w:rPr>
        <w:t xml:space="preserve">. </w:t>
      </w:r>
      <w:r w:rsidR="006B227C">
        <w:t xml:space="preserve"> Je51.19</w:t>
      </w:r>
      <w:r>
        <w:rPr>
          <w:lang w:val="en-US"/>
        </w:rPr>
        <w:t xml:space="preserve">. Jn </w:t>
      </w:r>
      <w:r w:rsidR="006B227C">
        <w:t xml:space="preserve"> Jn12.37-41</w:t>
      </w:r>
      <w:r>
        <w:rPr>
          <w:lang w:val="en-US"/>
        </w:rPr>
        <w:t xml:space="preserve">. Ro </w:t>
      </w:r>
      <w:r w:rsidR="006B227C">
        <w:t xml:space="preserve"> Ro9.29</w:t>
      </w:r>
      <w:r>
        <w:rPr>
          <w:lang w:val="en-US"/>
        </w:rPr>
        <w:t xml:space="preserve">. </w:t>
      </w:r>
    </w:p>
    <w:p w:rsidR="003E23E9" w:rsidRDefault="003E23E9" w:rsidP="00710603">
      <w:pPr>
        <w:ind w:firstLine="360"/>
        <w:jc w:val="both"/>
      </w:pPr>
      <w:r>
        <w:rPr>
          <w:lang w:val="en-US"/>
        </w:rPr>
        <w:t xml:space="preserve">5. </w:t>
      </w:r>
      <w:r>
        <w:rPr>
          <w:b/>
          <w:lang w:val="en-US"/>
        </w:rPr>
        <w:t>have lived</w:t>
      </w:r>
      <w:r>
        <w:rPr>
          <w:lang w:val="en-US"/>
        </w:rPr>
        <w:t xml:space="preserve">. 1 S </w:t>
      </w:r>
      <w:r w:rsidR="006B227C">
        <w:t xml:space="preserve"> 1Sa25.6</w:t>
      </w:r>
      <w:r>
        <w:rPr>
          <w:lang w:val="en-US"/>
        </w:rPr>
        <w:t xml:space="preserve">, </w:t>
      </w:r>
      <w:r w:rsidR="006B227C">
        <w:t xml:space="preserve"> 1Sa25.36</w:t>
      </w:r>
      <w:r>
        <w:rPr>
          <w:lang w:val="en-US"/>
        </w:rPr>
        <w:t>. Jb *</w:t>
      </w:r>
      <w:r w:rsidR="006B227C">
        <w:t xml:space="preserve"> Job21.11-15</w:t>
      </w:r>
      <w:r>
        <w:rPr>
          <w:lang w:val="en-US"/>
        </w:rPr>
        <w:t xml:space="preserve">. Ps </w:t>
      </w:r>
      <w:r w:rsidR="006B227C">
        <w:t xml:space="preserve"> Ps17.14</w:t>
      </w:r>
      <w:r>
        <w:rPr>
          <w:lang w:val="en-US"/>
        </w:rPr>
        <w:t xml:space="preserve">. </w:t>
      </w:r>
      <w:r w:rsidR="006B227C">
        <w:t xml:space="preserve"> Ps73.7</w:t>
      </w:r>
      <w:r>
        <w:rPr>
          <w:lang w:val="en-US"/>
        </w:rPr>
        <w:t xml:space="preserve">. Ec </w:t>
      </w:r>
      <w:r w:rsidR="006B227C">
        <w:t xml:space="preserve"> Ec11.9</w:t>
      </w:r>
      <w:r>
        <w:rPr>
          <w:lang w:val="en-US"/>
        </w:rPr>
        <w:t xml:space="preserve">. Is </w:t>
      </w:r>
      <w:r w:rsidR="006B227C">
        <w:t xml:space="preserve"> Is5.11</w:t>
      </w:r>
      <w:r>
        <w:rPr>
          <w:lang w:val="en-US"/>
        </w:rPr>
        <w:t xml:space="preserve">, </w:t>
      </w:r>
      <w:r w:rsidR="006B227C">
        <w:t xml:space="preserve"> Is5.12</w:t>
      </w:r>
      <w:r>
        <w:rPr>
          <w:lang w:val="en-US"/>
        </w:rPr>
        <w:t xml:space="preserve">. </w:t>
      </w:r>
      <w:r w:rsidR="006B227C">
        <w:t xml:space="preserve"> Is47.8</w:t>
      </w:r>
      <w:r>
        <w:rPr>
          <w:lang w:val="en-US"/>
        </w:rPr>
        <w:t xml:space="preserve">. </w:t>
      </w:r>
      <w:r w:rsidR="006B227C">
        <w:t xml:space="preserve"> Is56.12</w:t>
      </w:r>
      <w:r>
        <w:rPr>
          <w:lang w:val="en-US"/>
        </w:rPr>
        <w:t xml:space="preserve">. Am </w:t>
      </w:r>
      <w:r w:rsidR="006B227C">
        <w:t xml:space="preserve"> Am6.1</w:t>
      </w:r>
      <w:r>
        <w:rPr>
          <w:lang w:val="en-US"/>
        </w:rPr>
        <w:t xml:space="preserve">, </w:t>
      </w:r>
      <w:r w:rsidR="006B227C">
        <w:t xml:space="preserve"> Am6.4-6</w:t>
      </w:r>
      <w:r>
        <w:rPr>
          <w:lang w:val="en-US"/>
        </w:rPr>
        <w:t>. Lk *</w:t>
      </w:r>
      <w:r w:rsidR="006B227C">
        <w:t xml:space="preserve"> Lk16.19</w:t>
      </w:r>
      <w:r>
        <w:rPr>
          <w:lang w:val="en-US"/>
        </w:rPr>
        <w:t xml:space="preserve">, </w:t>
      </w:r>
      <w:r w:rsidR="006B227C">
        <w:t xml:space="preserve"> Lk16.25</w:t>
      </w:r>
      <w:r>
        <w:rPr>
          <w:lang w:val="en-US"/>
        </w:rPr>
        <w:t xml:space="preserve">. 1 Ti </w:t>
      </w:r>
      <w:r w:rsidR="006B227C">
        <w:t xml:space="preserve"> 1Ti5.6</w:t>
      </w:r>
      <w:r>
        <w:rPr>
          <w:lang w:val="en-US"/>
        </w:rPr>
        <w:t xml:space="preserve">. 2 Ti </w:t>
      </w:r>
      <w:r w:rsidR="006B227C">
        <w:t xml:space="preserve"> 2Ti3.4</w:t>
      </w:r>
      <w:r>
        <w:rPr>
          <w:lang w:val="en-US"/>
        </w:rPr>
        <w:t xml:space="preserve">. 2 P </w:t>
      </w:r>
      <w:r w:rsidR="006B227C">
        <w:t xml:space="preserve"> 2Pe2.13</w:t>
      </w:r>
      <w:r>
        <w:rPr>
          <w:lang w:val="en-US"/>
        </w:rPr>
        <w:t xml:space="preserve">. Ju </w:t>
      </w:r>
      <w:r w:rsidR="006B227C">
        <w:t xml:space="preserve"> Jud12</w:t>
      </w:r>
      <w:r>
        <w:rPr>
          <w:lang w:val="en-US"/>
        </w:rPr>
        <w:t xml:space="preserve">. Re </w:t>
      </w:r>
      <w:r w:rsidR="006B227C">
        <w:t xml:space="preserve"> Re18.7</w:t>
      </w:r>
      <w:r>
        <w:rPr>
          <w:lang w:val="en-US"/>
        </w:rPr>
        <w:t xml:space="preserve">. </w:t>
      </w:r>
      <w:r>
        <w:rPr>
          <w:b/>
          <w:lang w:val="en-US"/>
        </w:rPr>
        <w:t>been wanton</w:t>
      </w:r>
      <w:r>
        <w:rPr>
          <w:lang w:val="en-US"/>
        </w:rPr>
        <w:t xml:space="preserve">. Is </w:t>
      </w:r>
      <w:r w:rsidR="006B227C">
        <w:t xml:space="preserve"> Is3.16</w:t>
      </w:r>
      <w:r>
        <w:rPr>
          <w:lang w:val="en-US"/>
        </w:rPr>
        <w:t xml:space="preserve">. Ro </w:t>
      </w:r>
      <w:r w:rsidR="006B227C">
        <w:t xml:space="preserve"> Ro13.13</w:t>
      </w:r>
      <w:r>
        <w:rPr>
          <w:lang w:val="en-US"/>
        </w:rPr>
        <w:t>. 1 Ti +</w:t>
      </w:r>
      <w:r w:rsidR="006B227C">
        <w:t xml:space="preserve"> 1Ti5.6</w:t>
      </w:r>
      <w:r>
        <w:rPr>
          <w:lang w:val="en-US"/>
        </w:rPr>
        <w:t xml:space="preserve">. </w:t>
      </w:r>
      <w:r>
        <w:rPr>
          <w:b/>
          <w:lang w:val="en-US"/>
        </w:rPr>
        <w:t>your hearts</w:t>
      </w:r>
      <w:r>
        <w:rPr>
          <w:lang w:val="en-US"/>
        </w:rPr>
        <w:t xml:space="preserve">. Jg </w:t>
      </w:r>
      <w:r w:rsidR="006B227C">
        <w:t xml:space="preserve"> Jdg19.5</w:t>
      </w:r>
      <w:r>
        <w:rPr>
          <w:lang w:val="en-US"/>
        </w:rPr>
        <w:t xml:space="preserve">. Ps </w:t>
      </w:r>
      <w:r w:rsidR="006B227C">
        <w:t xml:space="preserve"> Ps104.15</w:t>
      </w:r>
      <w:r>
        <w:rPr>
          <w:lang w:val="en-US"/>
        </w:rPr>
        <w:t xml:space="preserve">. Lk </w:t>
      </w:r>
      <w:r w:rsidR="006B227C">
        <w:t xml:space="preserve"> Lk21.34</w:t>
      </w:r>
      <w:r>
        <w:rPr>
          <w:lang w:val="en-US"/>
        </w:rPr>
        <w:t xml:space="preserve">. Ac </w:t>
      </w:r>
      <w:r w:rsidR="006B227C">
        <w:t xml:space="preserve"> Ac14.17</w:t>
      </w:r>
      <w:r>
        <w:rPr>
          <w:lang w:val="en-US"/>
        </w:rPr>
        <w:t xml:space="preserve">. </w:t>
      </w:r>
      <w:r>
        <w:rPr>
          <w:b/>
          <w:lang w:val="en-US"/>
        </w:rPr>
        <w:t>as in</w:t>
      </w:r>
      <w:r>
        <w:rPr>
          <w:lang w:val="en-US"/>
        </w:rPr>
        <w:t xml:space="preserve">. Pr </w:t>
      </w:r>
      <w:r w:rsidR="006B227C">
        <w:t xml:space="preserve"> Pr7.14</w:t>
      </w:r>
      <w:r>
        <w:rPr>
          <w:lang w:val="en-US"/>
        </w:rPr>
        <w:t xml:space="preserve">. </w:t>
      </w:r>
      <w:r w:rsidR="006B227C">
        <w:t xml:space="preserve"> Pr17.1</w:t>
      </w:r>
      <w:r>
        <w:rPr>
          <w:lang w:val="en-US"/>
        </w:rPr>
        <w:t xml:space="preserve">. Is </w:t>
      </w:r>
      <w:r w:rsidR="006B227C">
        <w:t xml:space="preserve"> Is22.13</w:t>
      </w:r>
      <w:r>
        <w:rPr>
          <w:lang w:val="en-US"/>
        </w:rPr>
        <w:t xml:space="preserve">. </w:t>
      </w:r>
      <w:r w:rsidR="006B227C">
        <w:t xml:space="preserve"> Is34.2</w:t>
      </w:r>
      <w:r>
        <w:rPr>
          <w:lang w:val="en-US"/>
        </w:rPr>
        <w:t xml:space="preserve">, </w:t>
      </w:r>
      <w:r w:rsidR="006B227C">
        <w:t xml:space="preserve"> Is34.6</w:t>
      </w:r>
      <w:r>
        <w:rPr>
          <w:lang w:val="en-US"/>
        </w:rPr>
        <w:t xml:space="preserve">. Je </w:t>
      </w:r>
      <w:r w:rsidR="006B227C">
        <w:t xml:space="preserve"> Je12.3</w:t>
      </w:r>
      <w:r>
        <w:rPr>
          <w:lang w:val="en-US"/>
        </w:rPr>
        <w:t xml:space="preserve">. </w:t>
      </w:r>
      <w:r w:rsidR="006B227C">
        <w:t xml:space="preserve"> Je25.34</w:t>
      </w:r>
      <w:r>
        <w:rPr>
          <w:lang w:val="en-US"/>
        </w:rPr>
        <w:t xml:space="preserve">. Ezk </w:t>
      </w:r>
      <w:r w:rsidR="006B227C">
        <w:t xml:space="preserve"> Eze21.15</w:t>
      </w:r>
      <w:r>
        <w:rPr>
          <w:lang w:val="en-US"/>
        </w:rPr>
        <w:t xml:space="preserve">. </w:t>
      </w:r>
      <w:r w:rsidR="006B227C">
        <w:t xml:space="preserve"> Eze39.17</w:t>
      </w:r>
      <w:r>
        <w:rPr>
          <w:lang w:val="en-US"/>
        </w:rPr>
        <w:t xml:space="preserve">. Re </w:t>
      </w:r>
      <w:r w:rsidR="006B227C">
        <w:t xml:space="preserve"> Re19.17</w:t>
      </w:r>
      <w:r>
        <w:rPr>
          <w:lang w:val="en-US"/>
        </w:rPr>
        <w:t xml:space="preserve">, </w:t>
      </w:r>
      <w:r w:rsidR="006B227C">
        <w:t xml:space="preserve"> Re19.18</w:t>
      </w:r>
      <w:r>
        <w:rPr>
          <w:lang w:val="en-US"/>
        </w:rPr>
        <w:t xml:space="preserve">. </w:t>
      </w:r>
    </w:p>
    <w:p w:rsidR="003E23E9" w:rsidRDefault="003E23E9" w:rsidP="00710603">
      <w:pPr>
        <w:ind w:firstLine="360"/>
        <w:jc w:val="both"/>
      </w:pPr>
      <w:r>
        <w:rPr>
          <w:lang w:val="en-US"/>
        </w:rPr>
        <w:t xml:space="preserve">6. </w:t>
      </w:r>
      <w:r>
        <w:rPr>
          <w:b/>
          <w:lang w:val="en-US"/>
        </w:rPr>
        <w:t>have condemned</w:t>
      </w:r>
      <w:r>
        <w:rPr>
          <w:lang w:val="en-US"/>
        </w:rPr>
        <w:t xml:space="preserve">. Ja </w:t>
      </w:r>
      <w:r w:rsidR="006B227C">
        <w:t xml:space="preserve"> Jas2.6</w:t>
      </w:r>
      <w:r>
        <w:rPr>
          <w:lang w:val="en-US"/>
        </w:rPr>
        <w:t xml:space="preserve">. Mt </w:t>
      </w:r>
      <w:r w:rsidR="006B227C">
        <w:t xml:space="preserve"> Mt21.38</w:t>
      </w:r>
      <w:r>
        <w:rPr>
          <w:lang w:val="en-US"/>
        </w:rPr>
        <w:t xml:space="preserve">. </w:t>
      </w:r>
      <w:r w:rsidR="006B227C">
        <w:t xml:space="preserve"> Mt23.34</w:t>
      </w:r>
      <w:r>
        <w:rPr>
          <w:lang w:val="en-US"/>
        </w:rPr>
        <w:t xml:space="preserve">, </w:t>
      </w:r>
      <w:r w:rsidR="006B227C">
        <w:t xml:space="preserve"> Mt23.35</w:t>
      </w:r>
      <w:r>
        <w:rPr>
          <w:lang w:val="en-US"/>
        </w:rPr>
        <w:t xml:space="preserve">. </w:t>
      </w:r>
      <w:r w:rsidR="006B227C">
        <w:t xml:space="preserve"> Mt27.20</w:t>
      </w:r>
      <w:r>
        <w:rPr>
          <w:lang w:val="en-US"/>
        </w:rPr>
        <w:t xml:space="preserve">, </w:t>
      </w:r>
      <w:r w:rsidR="006B227C">
        <w:t xml:space="preserve"> Mt27.24</w:t>
      </w:r>
      <w:r>
        <w:rPr>
          <w:lang w:val="en-US"/>
        </w:rPr>
        <w:t xml:space="preserve">, </w:t>
      </w:r>
      <w:r w:rsidR="006B227C">
        <w:t xml:space="preserve"> Mt27.25</w:t>
      </w:r>
      <w:r>
        <w:rPr>
          <w:lang w:val="en-US"/>
        </w:rPr>
        <w:t xml:space="preserve">. Jn </w:t>
      </w:r>
      <w:r w:rsidR="006B227C">
        <w:t xml:space="preserve"> Jn16.2</w:t>
      </w:r>
      <w:r>
        <w:rPr>
          <w:lang w:val="en-US"/>
        </w:rPr>
        <w:t xml:space="preserve">, </w:t>
      </w:r>
      <w:r w:rsidR="006B227C">
        <w:t xml:space="preserve"> Jn16.3</w:t>
      </w:r>
      <w:r>
        <w:rPr>
          <w:lang w:val="en-US"/>
        </w:rPr>
        <w:t xml:space="preserve">. Ac </w:t>
      </w:r>
      <w:r w:rsidR="006B227C">
        <w:t xml:space="preserve"> Ac2.22</w:t>
      </w:r>
      <w:r>
        <w:rPr>
          <w:lang w:val="en-US"/>
        </w:rPr>
        <w:t xml:space="preserve">, </w:t>
      </w:r>
      <w:r w:rsidR="006B227C">
        <w:t xml:space="preserve"> Ac2.23</w:t>
      </w:r>
      <w:r>
        <w:rPr>
          <w:lang w:val="en-US"/>
        </w:rPr>
        <w:t xml:space="preserve">. </w:t>
      </w:r>
      <w:r w:rsidR="006B227C">
        <w:t xml:space="preserve"> Ac3.14</w:t>
      </w:r>
      <w:r>
        <w:rPr>
          <w:lang w:val="en-US"/>
        </w:rPr>
        <w:t xml:space="preserve">, </w:t>
      </w:r>
      <w:r w:rsidR="006B227C">
        <w:t xml:space="preserve"> Ac3.15</w:t>
      </w:r>
      <w:r>
        <w:rPr>
          <w:lang w:val="en-US"/>
        </w:rPr>
        <w:t xml:space="preserve">. </w:t>
      </w:r>
      <w:r w:rsidR="006B227C">
        <w:t xml:space="preserve"> Ac4.10-12</w:t>
      </w:r>
      <w:r>
        <w:rPr>
          <w:lang w:val="en-US"/>
        </w:rPr>
        <w:t>. *</w:t>
      </w:r>
      <w:r w:rsidR="006B227C">
        <w:t xml:space="preserve"> Ac7.52</w:t>
      </w:r>
      <w:r>
        <w:rPr>
          <w:lang w:val="en-US"/>
        </w:rPr>
        <w:t>. *</w:t>
      </w:r>
      <w:r w:rsidR="006B227C">
        <w:t xml:space="preserve"> Ac9.5</w:t>
      </w:r>
      <w:r>
        <w:rPr>
          <w:lang w:val="en-US"/>
        </w:rPr>
        <w:t xml:space="preserve">. </w:t>
      </w:r>
      <w:r w:rsidR="006B227C">
        <w:t xml:space="preserve"> Ac13.27</w:t>
      </w:r>
      <w:r>
        <w:rPr>
          <w:lang w:val="en-US"/>
        </w:rPr>
        <w:t xml:space="preserve">, </w:t>
      </w:r>
      <w:r w:rsidR="006B227C">
        <w:t xml:space="preserve"> Ac13.28</w:t>
      </w:r>
      <w:r>
        <w:rPr>
          <w:lang w:val="en-US"/>
        </w:rPr>
        <w:t xml:space="preserve">. </w:t>
      </w:r>
      <w:r w:rsidR="006B227C">
        <w:t xml:space="preserve"> Ac22.14</w:t>
      </w:r>
      <w:r>
        <w:rPr>
          <w:lang w:val="en-US"/>
        </w:rPr>
        <w:t xml:space="preserve">. 1 Th </w:t>
      </w:r>
      <w:r w:rsidR="006B227C">
        <w:t xml:space="preserve"> 1Th2.15</w:t>
      </w:r>
      <w:r>
        <w:rPr>
          <w:lang w:val="en-US"/>
        </w:rPr>
        <w:t xml:space="preserve">, </w:t>
      </w:r>
      <w:r w:rsidR="006B227C">
        <w:t xml:space="preserve"> 1Th2.16</w:t>
      </w:r>
      <w:r>
        <w:rPr>
          <w:lang w:val="en-US"/>
        </w:rPr>
        <w:t xml:space="preserve">. </w:t>
      </w:r>
      <w:r>
        <w:rPr>
          <w:b/>
          <w:lang w:val="en-US"/>
        </w:rPr>
        <w:t>killed</w:t>
      </w:r>
      <w:r>
        <w:rPr>
          <w:lang w:val="en-US"/>
        </w:rPr>
        <w:t xml:space="preserve">. Ja </w:t>
      </w:r>
      <w:r w:rsidR="006B227C">
        <w:t xml:space="preserve"> Jas4.2</w:t>
      </w:r>
      <w:r>
        <w:rPr>
          <w:lang w:val="en-US"/>
        </w:rPr>
        <w:t>. 1 Th *</w:t>
      </w:r>
      <w:r w:rsidR="006B227C">
        <w:t xml:space="preserve"> 1Th2.14-16</w:t>
      </w:r>
      <w:r>
        <w:rPr>
          <w:lang w:val="en-US"/>
        </w:rPr>
        <w:t xml:space="preserve">. </w:t>
      </w:r>
      <w:r>
        <w:rPr>
          <w:b/>
          <w:lang w:val="en-US"/>
        </w:rPr>
        <w:t>the just</w:t>
      </w:r>
      <w:r>
        <w:rPr>
          <w:lang w:val="en-US"/>
        </w:rPr>
        <w:t xml:space="preserve">. Ac </w:t>
      </w:r>
      <w:r w:rsidR="006B227C">
        <w:t xml:space="preserve"> Ac3.14</w:t>
      </w:r>
      <w:r>
        <w:rPr>
          <w:lang w:val="en-US"/>
        </w:rPr>
        <w:t>. *</w:t>
      </w:r>
      <w:r w:rsidR="006B227C">
        <w:t xml:space="preserve"> Ac7.52</w:t>
      </w:r>
      <w:r>
        <w:rPr>
          <w:lang w:val="en-US"/>
        </w:rPr>
        <w:t xml:space="preserve">. </w:t>
      </w:r>
      <w:r w:rsidR="006B227C">
        <w:t xml:space="preserve"> Ac22.14</w:t>
      </w:r>
      <w:r>
        <w:rPr>
          <w:lang w:val="en-US"/>
        </w:rPr>
        <w:t xml:space="preserve">. 1 P </w:t>
      </w:r>
      <w:r w:rsidR="006B227C">
        <w:t xml:space="preserve"> 1Pe3.18</w:t>
      </w:r>
      <w:r>
        <w:rPr>
          <w:lang w:val="en-US"/>
        </w:rPr>
        <w:t xml:space="preserve">. 1 J </w:t>
      </w:r>
      <w:r w:rsidR="006B227C">
        <w:t xml:space="preserve"> 1Jn2.1</w:t>
      </w:r>
      <w:r>
        <w:rPr>
          <w:lang w:val="en-US"/>
        </w:rPr>
        <w:t xml:space="preserve">. </w:t>
      </w:r>
      <w:r>
        <w:rPr>
          <w:b/>
          <w:lang w:val="en-US"/>
        </w:rPr>
        <w:t>and he</w:t>
      </w:r>
      <w:r>
        <w:rPr>
          <w:lang w:val="en-US"/>
        </w:rPr>
        <w:t xml:space="preserve">. </w:t>
      </w:r>
      <w:r w:rsidR="006B227C">
        <w:t xml:space="preserve">  f41</w:t>
      </w:r>
      <w:r>
        <w:rPr>
          <w:lang w:val="en-US"/>
        </w:rPr>
        <w:t>, Ge +</w:t>
      </w:r>
      <w:r w:rsidR="006B227C">
        <w:t xml:space="preserve"> Ge10.1</w:t>
      </w:r>
      <w:r>
        <w:rPr>
          <w:lang w:val="en-US"/>
        </w:rPr>
        <w:t>. Is *</w:t>
      </w:r>
      <w:r w:rsidR="006B227C">
        <w:t xml:space="preserve"> Is53.7</w:t>
      </w:r>
      <w:r>
        <w:rPr>
          <w:lang w:val="en-US"/>
        </w:rPr>
        <w:t xml:space="preserve">. Mt </w:t>
      </w:r>
      <w:r w:rsidR="006B227C">
        <w:t xml:space="preserve"> Mt5.39</w:t>
      </w:r>
      <w:r>
        <w:rPr>
          <w:lang w:val="en-US"/>
        </w:rPr>
        <w:t xml:space="preserve">. </w:t>
      </w:r>
      <w:r>
        <w:rPr>
          <w:rFonts w:ascii="Segoe UI Symbol" w:hAnsi="Segoe UI Symbol" w:cs="Segoe UI Symbol"/>
          <w:lang w:val="en-US"/>
        </w:rPr>
        <w:t>✓</w:t>
      </w:r>
      <w:r w:rsidR="006B227C">
        <w:t xml:space="preserve"> Mt26.53</w:t>
      </w:r>
      <w:r>
        <w:rPr>
          <w:lang w:val="en-US"/>
        </w:rPr>
        <w:t xml:space="preserve">, </w:t>
      </w:r>
      <w:r w:rsidR="006B227C">
        <w:t xml:space="preserve"> Mt26.54</w:t>
      </w:r>
      <w:r>
        <w:rPr>
          <w:lang w:val="en-US"/>
        </w:rPr>
        <w:t xml:space="preserve">. Lk </w:t>
      </w:r>
      <w:r w:rsidR="006B227C">
        <w:t xml:space="preserve"> Lk22.51-53</w:t>
      </w:r>
      <w:r>
        <w:rPr>
          <w:lang w:val="en-US"/>
        </w:rPr>
        <w:t xml:space="preserve">. Jn </w:t>
      </w:r>
      <w:r w:rsidR="006B227C">
        <w:t xml:space="preserve"> Jn19.9-11</w:t>
      </w:r>
      <w:r>
        <w:rPr>
          <w:lang w:val="en-US"/>
        </w:rPr>
        <w:t xml:space="preserve">. Ac </w:t>
      </w:r>
      <w:r w:rsidR="006B227C">
        <w:t xml:space="preserve"> Ac8.32</w:t>
      </w:r>
      <w:r>
        <w:rPr>
          <w:lang w:val="en-US"/>
        </w:rPr>
        <w:t xml:space="preserve">. 1 P </w:t>
      </w:r>
      <w:r w:rsidR="006B227C">
        <w:t xml:space="preserve"> 1Pe2.22</w:t>
      </w:r>
      <w:r>
        <w:rPr>
          <w:lang w:val="en-US"/>
        </w:rPr>
        <w:t xml:space="preserve">, </w:t>
      </w:r>
      <w:r w:rsidR="006B227C">
        <w:t xml:space="preserve"> 1Pe2.23</w:t>
      </w:r>
      <w:r>
        <w:rPr>
          <w:lang w:val="en-US"/>
        </w:rPr>
        <w:t xml:space="preserve">. </w:t>
      </w:r>
    </w:p>
    <w:p w:rsidR="003E23E9" w:rsidRDefault="003E23E9" w:rsidP="00710603">
      <w:pPr>
        <w:ind w:firstLine="360"/>
        <w:jc w:val="both"/>
      </w:pPr>
      <w:r>
        <w:rPr>
          <w:lang w:val="en-US"/>
        </w:rPr>
        <w:t xml:space="preserve">7. </w:t>
      </w:r>
      <w:r>
        <w:rPr>
          <w:b/>
          <w:lang w:val="en-US"/>
        </w:rPr>
        <w:t>Be patient</w:t>
      </w:r>
      <w:r>
        <w:rPr>
          <w:lang w:val="en-US"/>
        </w:rPr>
        <w:t xml:space="preserve">. </w:t>
      </w:r>
      <w:r>
        <w:rPr>
          <w:i/>
          <w:lang w:val="en-US"/>
        </w:rPr>
        <w:t>or</w:t>
      </w:r>
      <w:r>
        <w:rPr>
          <w:lang w:val="en-US"/>
        </w:rPr>
        <w:t xml:space="preserve">, Be long patient, </w:t>
      </w:r>
      <w:r>
        <w:rPr>
          <w:i/>
          <w:lang w:val="en-US"/>
        </w:rPr>
        <w:t>or</w:t>
      </w:r>
      <w:r>
        <w:rPr>
          <w:lang w:val="en-US"/>
        </w:rPr>
        <w:t xml:space="preserve">, Suffer with long patience. </w:t>
      </w:r>
      <w:r w:rsidR="006B227C">
        <w:t xml:space="preserve">  f18</w:t>
      </w:r>
      <w:r>
        <w:rPr>
          <w:lang w:val="en-US"/>
        </w:rPr>
        <w:t>, Dt +</w:t>
      </w:r>
      <w:r w:rsidR="006B227C">
        <w:t xml:space="preserve"> Dt28.4</w:t>
      </w:r>
      <w:r>
        <w:rPr>
          <w:lang w:val="en-US"/>
        </w:rPr>
        <w:t>. Lk *</w:t>
      </w:r>
      <w:r w:rsidR="006B227C">
        <w:t xml:space="preserve"> Lk8.15</w:t>
      </w:r>
      <w:r>
        <w:rPr>
          <w:lang w:val="en-US"/>
        </w:rPr>
        <w:t xml:space="preserve">. Ro </w:t>
      </w:r>
      <w:r w:rsidR="006B227C">
        <w:t xml:space="preserve"> Ro2.7</w:t>
      </w:r>
      <w:r>
        <w:rPr>
          <w:lang w:val="en-US"/>
        </w:rPr>
        <w:t xml:space="preserve">. </w:t>
      </w:r>
      <w:r w:rsidR="006B227C">
        <w:t xml:space="preserve"> Ro8.24</w:t>
      </w:r>
      <w:r>
        <w:rPr>
          <w:lang w:val="en-US"/>
        </w:rPr>
        <w:t xml:space="preserve">, </w:t>
      </w:r>
      <w:r w:rsidR="006B227C">
        <w:t xml:space="preserve"> Ro8.25</w:t>
      </w:r>
      <w:r>
        <w:rPr>
          <w:lang w:val="en-US"/>
        </w:rPr>
        <w:t>. +*</w:t>
      </w:r>
      <w:r w:rsidR="006B227C">
        <w:t xml:space="preserve"> Ro15.4</w:t>
      </w:r>
      <w:r>
        <w:rPr>
          <w:lang w:val="en-US"/>
        </w:rPr>
        <w:t xml:space="preserve">. 2 Co </w:t>
      </w:r>
      <w:r w:rsidR="006B227C">
        <w:t xml:space="preserve"> 2Co6.4</w:t>
      </w:r>
      <w:r>
        <w:rPr>
          <w:lang w:val="en-US"/>
        </w:rPr>
        <w:t xml:space="preserve">, </w:t>
      </w:r>
      <w:r w:rsidR="006B227C">
        <w:t xml:space="preserve"> 2Co6.5</w:t>
      </w:r>
      <w:r>
        <w:rPr>
          <w:lang w:val="en-US"/>
        </w:rPr>
        <w:t xml:space="preserve">. Ga </w:t>
      </w:r>
      <w:r w:rsidR="006B227C">
        <w:t xml:space="preserve"> Ga5.5</w:t>
      </w:r>
      <w:r>
        <w:rPr>
          <w:lang w:val="en-US"/>
        </w:rPr>
        <w:t>. +*</w:t>
      </w:r>
      <w:r w:rsidR="006B227C">
        <w:t xml:space="preserve"> Ga6.9</w:t>
      </w:r>
      <w:r>
        <w:rPr>
          <w:lang w:val="en-US"/>
        </w:rPr>
        <w:t>. Col *</w:t>
      </w:r>
      <w:r w:rsidR="006B227C">
        <w:t xml:space="preserve"> Col1.11</w:t>
      </w:r>
      <w:r>
        <w:rPr>
          <w:lang w:val="en-US"/>
        </w:rPr>
        <w:t xml:space="preserve">. 1 Th </w:t>
      </w:r>
      <w:r w:rsidR="006B227C">
        <w:t xml:space="preserve"> 1Th1.3</w:t>
      </w:r>
      <w:r>
        <w:rPr>
          <w:lang w:val="en-US"/>
        </w:rPr>
        <w:t xml:space="preserve">. 2 Th </w:t>
      </w:r>
      <w:r w:rsidR="006B227C">
        <w:t xml:space="preserve"> 2Th1.4-10</w:t>
      </w:r>
      <w:r>
        <w:rPr>
          <w:lang w:val="en-US"/>
        </w:rPr>
        <w:t xml:space="preserve">. </w:t>
      </w:r>
      <w:r w:rsidR="006B227C">
        <w:t xml:space="preserve"> 2Th3.5</w:t>
      </w:r>
      <w:r>
        <w:rPr>
          <w:lang w:val="en-US"/>
        </w:rPr>
        <w:t xml:space="preserve">. He </w:t>
      </w:r>
      <w:r w:rsidR="006B227C">
        <w:t xml:space="preserve"> Heb6.15</w:t>
      </w:r>
      <w:r>
        <w:rPr>
          <w:lang w:val="en-US"/>
        </w:rPr>
        <w:t xml:space="preserve">. </w:t>
      </w:r>
      <w:r w:rsidR="006B227C">
        <w:t xml:space="preserve"> Heb10.36</w:t>
      </w:r>
      <w:r>
        <w:rPr>
          <w:lang w:val="en-US"/>
        </w:rPr>
        <w:t xml:space="preserve">, </w:t>
      </w:r>
      <w:r w:rsidR="006B227C">
        <w:t xml:space="preserve"> Heb10.37</w:t>
      </w:r>
      <w:r>
        <w:rPr>
          <w:lang w:val="en-US"/>
        </w:rPr>
        <w:t>. *</w:t>
      </w:r>
      <w:r w:rsidR="006B227C">
        <w:t xml:space="preserve"> Heb12.1-3</w:t>
      </w:r>
      <w:r>
        <w:rPr>
          <w:lang w:val="en-US"/>
        </w:rPr>
        <w:t xml:space="preserve">. 1 P </w:t>
      </w:r>
      <w:r w:rsidR="006B227C">
        <w:t xml:space="preserve"> 1Pe4.12</w:t>
      </w:r>
      <w:r>
        <w:rPr>
          <w:lang w:val="en-US"/>
        </w:rPr>
        <w:t xml:space="preserve">, </w:t>
      </w:r>
      <w:r w:rsidR="006B227C">
        <w:t xml:space="preserve"> 1Pe4.13</w:t>
      </w:r>
      <w:r>
        <w:rPr>
          <w:lang w:val="en-US"/>
        </w:rPr>
        <w:t xml:space="preserve">. </w:t>
      </w:r>
      <w:r>
        <w:rPr>
          <w:b/>
          <w:lang w:val="en-US"/>
        </w:rPr>
        <w:t>unto</w:t>
      </w:r>
      <w:r>
        <w:rPr>
          <w:lang w:val="en-US"/>
        </w:rPr>
        <w:t xml:space="preserve">. ver. </w:t>
      </w:r>
      <w:r w:rsidR="006B227C">
        <w:t xml:space="preserve"> Jas5.8</w:t>
      </w:r>
      <w:r>
        <w:rPr>
          <w:lang w:val="en-US"/>
        </w:rPr>
        <w:t xml:space="preserve">, </w:t>
      </w:r>
      <w:r w:rsidR="006B227C">
        <w:t xml:space="preserve"> Jas5.9</w:t>
      </w:r>
      <w:r>
        <w:rPr>
          <w:lang w:val="en-US"/>
        </w:rPr>
        <w:t xml:space="preserve">. Mt </w:t>
      </w:r>
      <w:r w:rsidR="006B227C">
        <w:t xml:space="preserve"> Mt24.27</w:t>
      </w:r>
      <w:r>
        <w:rPr>
          <w:lang w:val="en-US"/>
        </w:rPr>
        <w:t xml:space="preserve">, </w:t>
      </w:r>
      <w:r w:rsidR="006B227C">
        <w:t xml:space="preserve"> Mt24.44</w:t>
      </w:r>
      <w:r>
        <w:rPr>
          <w:lang w:val="en-US"/>
        </w:rPr>
        <w:t xml:space="preserve">. Lk </w:t>
      </w:r>
      <w:r w:rsidR="006B227C">
        <w:t xml:space="preserve"> Lk18.8</w:t>
      </w:r>
      <w:r>
        <w:rPr>
          <w:lang w:val="en-US"/>
        </w:rPr>
        <w:t xml:space="preserve">. </w:t>
      </w:r>
      <w:r w:rsidR="006B227C">
        <w:t xml:space="preserve"> Lk21.27</w:t>
      </w:r>
      <w:r>
        <w:rPr>
          <w:lang w:val="en-US"/>
        </w:rPr>
        <w:t>. Jn +</w:t>
      </w:r>
      <w:r w:rsidR="006B227C">
        <w:t xml:space="preserve"> Jn21.22</w:t>
      </w:r>
      <w:r>
        <w:rPr>
          <w:lang w:val="en-US"/>
        </w:rPr>
        <w:t xml:space="preserve">. 1 Co </w:t>
      </w:r>
      <w:r w:rsidR="006B227C">
        <w:t xml:space="preserve"> 1Co1.7</w:t>
      </w:r>
      <w:r>
        <w:rPr>
          <w:lang w:val="en-US"/>
        </w:rPr>
        <w:t xml:space="preserve">. 1 Th </w:t>
      </w:r>
      <w:r w:rsidR="006B227C">
        <w:t xml:space="preserve"> 1Th2.19</w:t>
      </w:r>
      <w:r>
        <w:rPr>
          <w:lang w:val="en-US"/>
        </w:rPr>
        <w:t xml:space="preserve">. </w:t>
      </w:r>
      <w:r w:rsidR="006B227C">
        <w:t xml:space="preserve"> 1Th3.13</w:t>
      </w:r>
      <w:r>
        <w:rPr>
          <w:lang w:val="en-US"/>
        </w:rPr>
        <w:t xml:space="preserve">. 2 P </w:t>
      </w:r>
      <w:r w:rsidR="006B227C">
        <w:t xml:space="preserve"> 2Pe3.4</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t xml:space="preserve"> Mt24.3</w:t>
      </w:r>
      <w:r>
        <w:rPr>
          <w:lang w:val="en-US"/>
        </w:rPr>
        <w:t>. 1 Th +</w:t>
      </w:r>
      <w:r w:rsidR="006B227C">
        <w:t xml:space="preserve"> 1Th2.19</w:t>
      </w:r>
      <w:r>
        <w:rPr>
          <w:lang w:val="en-US"/>
        </w:rPr>
        <w:t xml:space="preserve">. 2 P </w:t>
      </w:r>
      <w:r w:rsidR="006B227C">
        <w:t xml:space="preserve"> 2Pe3.9</w:t>
      </w:r>
      <w:r>
        <w:rPr>
          <w:lang w:val="en-US"/>
        </w:rPr>
        <w:t xml:space="preserve">. </w:t>
      </w:r>
      <w:r>
        <w:rPr>
          <w:b/>
          <w:lang w:val="en-US"/>
        </w:rPr>
        <w:t>waiteth for</w:t>
      </w:r>
      <w:r>
        <w:rPr>
          <w:lang w:val="en-US"/>
        </w:rPr>
        <w:t xml:space="preserve">. Ro </w:t>
      </w:r>
      <w:r w:rsidR="006B227C">
        <w:t xml:space="preserve"> Ro5.1</w:t>
      </w:r>
      <w:r>
        <w:rPr>
          <w:lang w:val="en-US"/>
        </w:rPr>
        <w:t xml:space="preserve">, </w:t>
      </w:r>
      <w:r w:rsidR="006B227C">
        <w:t xml:space="preserve"> Ro5.2</w:t>
      </w:r>
      <w:r>
        <w:rPr>
          <w:lang w:val="en-US"/>
        </w:rPr>
        <w:t>. *</w:t>
      </w:r>
      <w:r w:rsidR="006B227C">
        <w:t xml:space="preserve"> Ro8.24</w:t>
      </w:r>
      <w:r>
        <w:rPr>
          <w:lang w:val="en-US"/>
        </w:rPr>
        <w:t xml:space="preserve">. 2 Th </w:t>
      </w:r>
      <w:r w:rsidR="006B227C">
        <w:t xml:space="preserve"> 2Th1.5-11</w:t>
      </w:r>
      <w:r>
        <w:rPr>
          <w:lang w:val="en-US"/>
        </w:rPr>
        <w:t xml:space="preserve">. 1 P </w:t>
      </w:r>
      <w:r w:rsidR="006B227C">
        <w:t xml:space="preserve"> 1Pe1.5</w:t>
      </w:r>
      <w:r>
        <w:rPr>
          <w:lang w:val="en-US"/>
        </w:rPr>
        <w:t xml:space="preserve">, </w:t>
      </w:r>
      <w:r w:rsidR="006B227C">
        <w:t xml:space="preserve"> 1Pe1.7</w:t>
      </w:r>
      <w:r>
        <w:rPr>
          <w:lang w:val="en-US"/>
        </w:rPr>
        <w:t xml:space="preserve">, </w:t>
      </w:r>
      <w:r w:rsidR="006B227C">
        <w:t xml:space="preserve"> 1Pe1.13</w:t>
      </w:r>
      <w:r>
        <w:rPr>
          <w:lang w:val="en-US"/>
        </w:rPr>
        <w:t xml:space="preserve">. </w:t>
      </w:r>
      <w:r w:rsidR="006B227C">
        <w:t xml:space="preserve"> 1Pe4.13</w:t>
      </w:r>
      <w:r>
        <w:rPr>
          <w:lang w:val="en-US"/>
        </w:rPr>
        <w:t xml:space="preserve">. </w:t>
      </w:r>
      <w:r w:rsidR="006B227C">
        <w:t xml:space="preserve"> 1Pe5.1</w:t>
      </w:r>
      <w:r>
        <w:rPr>
          <w:lang w:val="en-US"/>
        </w:rPr>
        <w:t xml:space="preserve">, </w:t>
      </w:r>
      <w:r w:rsidR="006B227C">
        <w:t xml:space="preserve"> 1Pe5.4</w:t>
      </w:r>
      <w:r>
        <w:rPr>
          <w:lang w:val="en-US"/>
        </w:rPr>
        <w:t xml:space="preserve">, </w:t>
      </w:r>
      <w:r w:rsidR="006B227C">
        <w:t xml:space="preserve"> 1Pe5.10</w:t>
      </w:r>
      <w:r>
        <w:rPr>
          <w:lang w:val="en-US"/>
        </w:rPr>
        <w:t xml:space="preserve">. 1 J </w:t>
      </w:r>
      <w:r w:rsidR="006B227C">
        <w:t xml:space="preserve"> 1Jn2.28</w:t>
      </w:r>
      <w:r>
        <w:rPr>
          <w:lang w:val="en-US"/>
        </w:rPr>
        <w:t>. *</w:t>
      </w:r>
      <w:r w:rsidR="006B227C">
        <w:t xml:space="preserve"> 1Jn3.2</w:t>
      </w:r>
      <w:r>
        <w:rPr>
          <w:lang w:val="en-US"/>
        </w:rPr>
        <w:t xml:space="preserve">. </w:t>
      </w:r>
      <w:r>
        <w:rPr>
          <w:b/>
          <w:lang w:val="en-US"/>
        </w:rPr>
        <w:t>patience for</w:t>
      </w:r>
      <w:r>
        <w:rPr>
          <w:lang w:val="en-US"/>
        </w:rPr>
        <w:t xml:space="preserve">. Lk </w:t>
      </w:r>
      <w:r w:rsidR="006B227C">
        <w:t xml:space="preserve"> Lk18.7</w:t>
      </w:r>
      <w:r>
        <w:rPr>
          <w:lang w:val="en-US"/>
        </w:rPr>
        <w:t xml:space="preserve">g. </w:t>
      </w:r>
      <w:r>
        <w:rPr>
          <w:b/>
          <w:lang w:val="en-US"/>
        </w:rPr>
        <w:t>the early</w:t>
      </w:r>
      <w:r>
        <w:rPr>
          <w:lang w:val="en-US"/>
        </w:rPr>
        <w:t xml:space="preserve">. Dt </w:t>
      </w:r>
      <w:r w:rsidR="006B227C">
        <w:t xml:space="preserve"> Dt11.14</w:t>
      </w:r>
      <w:r>
        <w:rPr>
          <w:lang w:val="en-US"/>
        </w:rPr>
        <w:t xml:space="preserve">. Je </w:t>
      </w:r>
      <w:r w:rsidR="006B227C">
        <w:t xml:space="preserve"> Je5.24</w:t>
      </w:r>
      <w:r>
        <w:rPr>
          <w:lang w:val="en-US"/>
        </w:rPr>
        <w:t>. Ho *</w:t>
      </w:r>
      <w:r w:rsidR="006B227C">
        <w:t xml:space="preserve"> Ho6.3</w:t>
      </w:r>
      <w:r>
        <w:rPr>
          <w:lang w:val="en-US"/>
        </w:rPr>
        <w:t>. Jl *</w:t>
      </w:r>
      <w:r w:rsidR="006B227C">
        <w:t xml:space="preserve"> Joe2.23</w:t>
      </w:r>
      <w:r>
        <w:rPr>
          <w:lang w:val="en-US"/>
        </w:rPr>
        <w:t>. Zc *</w:t>
      </w:r>
      <w:r w:rsidR="006B227C">
        <w:t xml:space="preserve"> Zec10.1</w:t>
      </w:r>
      <w:r>
        <w:rPr>
          <w:lang w:val="en-US"/>
        </w:rPr>
        <w:t xml:space="preserve">. </w:t>
      </w:r>
      <w:r>
        <w:rPr>
          <w:b/>
          <w:lang w:val="en-US"/>
        </w:rPr>
        <w:t>latter rain</w:t>
      </w:r>
      <w:r>
        <w:rPr>
          <w:lang w:val="en-US"/>
        </w:rPr>
        <w:t xml:space="preserve">. Jb </w:t>
      </w:r>
      <w:r w:rsidR="006B227C">
        <w:t xml:space="preserve"> Job29.23</w:t>
      </w:r>
      <w:r>
        <w:rPr>
          <w:lang w:val="en-US"/>
        </w:rPr>
        <w:t xml:space="preserve">. Pr </w:t>
      </w:r>
      <w:r w:rsidR="006B227C">
        <w:t xml:space="preserve"> Pr16.15</w:t>
      </w:r>
      <w:r>
        <w:rPr>
          <w:lang w:val="en-US"/>
        </w:rPr>
        <w:t xml:space="preserve">. </w:t>
      </w:r>
    </w:p>
    <w:p w:rsidR="003E23E9" w:rsidRDefault="003E23E9" w:rsidP="00710603">
      <w:pPr>
        <w:ind w:firstLine="360"/>
        <w:jc w:val="both"/>
      </w:pPr>
      <w:r>
        <w:rPr>
          <w:lang w:val="en-US"/>
        </w:rPr>
        <w:t xml:space="preserve">8. </w:t>
      </w:r>
      <w:r>
        <w:rPr>
          <w:b/>
          <w:lang w:val="en-US"/>
        </w:rPr>
        <w:t>ye also</w:t>
      </w:r>
      <w:r>
        <w:rPr>
          <w:lang w:val="en-US"/>
        </w:rPr>
        <w:t xml:space="preserve">. Ge </w:t>
      </w:r>
      <w:r w:rsidR="006B227C">
        <w:t xml:space="preserve"> Ge49.18</w:t>
      </w:r>
      <w:r>
        <w:rPr>
          <w:lang w:val="en-US"/>
        </w:rPr>
        <w:t>. Ps *</w:t>
      </w:r>
      <w:r w:rsidR="006B227C">
        <w:t xml:space="preserve"> Ps37.7</w:t>
      </w:r>
      <w:r>
        <w:rPr>
          <w:lang w:val="en-US"/>
        </w:rPr>
        <w:t xml:space="preserve">. </w:t>
      </w:r>
      <w:r w:rsidR="006B227C">
        <w:t xml:space="preserve"> Ps40.1-3</w:t>
      </w:r>
      <w:r>
        <w:rPr>
          <w:lang w:val="en-US"/>
        </w:rPr>
        <w:t xml:space="preserve">. </w:t>
      </w:r>
      <w:r w:rsidR="006B227C">
        <w:t xml:space="preserve"> Ps130.5</w:t>
      </w:r>
      <w:r>
        <w:rPr>
          <w:lang w:val="en-US"/>
        </w:rPr>
        <w:t xml:space="preserve">. La </w:t>
      </w:r>
      <w:r w:rsidR="006B227C">
        <w:t xml:space="preserve"> La3.25</w:t>
      </w:r>
      <w:r>
        <w:rPr>
          <w:lang w:val="en-US"/>
        </w:rPr>
        <w:t xml:space="preserve">, </w:t>
      </w:r>
      <w:r w:rsidR="006B227C">
        <w:t xml:space="preserve"> La3.26</w:t>
      </w:r>
      <w:r>
        <w:rPr>
          <w:lang w:val="en-US"/>
        </w:rPr>
        <w:t xml:space="preserve">. Mi </w:t>
      </w:r>
      <w:r w:rsidR="006B227C">
        <w:t xml:space="preserve"> Mic7.7</w:t>
      </w:r>
      <w:r>
        <w:rPr>
          <w:lang w:val="en-US"/>
        </w:rPr>
        <w:t xml:space="preserve">. Hab </w:t>
      </w:r>
      <w:r w:rsidR="006B227C">
        <w:t xml:space="preserve"> Hab2.3</w:t>
      </w:r>
      <w:r>
        <w:rPr>
          <w:lang w:val="en-US"/>
        </w:rPr>
        <w:t xml:space="preserve">. Ro </w:t>
      </w:r>
      <w:r w:rsidR="006B227C">
        <w:t xml:space="preserve"> Ro8.25</w:t>
      </w:r>
      <w:r>
        <w:rPr>
          <w:lang w:val="en-US"/>
        </w:rPr>
        <w:t xml:space="preserve">. Ga </w:t>
      </w:r>
      <w:r w:rsidR="006B227C">
        <w:t xml:space="preserve"> Ga5.22</w:t>
      </w:r>
      <w:r>
        <w:rPr>
          <w:lang w:val="en-US"/>
        </w:rPr>
        <w:t>. 1 Th +*</w:t>
      </w:r>
      <w:r w:rsidR="006B227C">
        <w:t xml:space="preserve"> 1Th1.10</w:t>
      </w:r>
      <w:r>
        <w:rPr>
          <w:lang w:val="en-US"/>
        </w:rPr>
        <w:t xml:space="preserve">. 2 Th </w:t>
      </w:r>
      <w:r w:rsidR="006B227C">
        <w:t xml:space="preserve"> 2Th3.5</w:t>
      </w:r>
      <w:r>
        <w:rPr>
          <w:lang w:val="en-US"/>
        </w:rPr>
        <w:t xml:space="preserve">. He </w:t>
      </w:r>
      <w:r w:rsidR="006B227C">
        <w:t xml:space="preserve"> Heb10.35-37</w:t>
      </w:r>
      <w:r>
        <w:rPr>
          <w:lang w:val="en-US"/>
        </w:rPr>
        <w:t xml:space="preserve">. </w:t>
      </w:r>
      <w:r>
        <w:rPr>
          <w:b/>
          <w:lang w:val="en-US"/>
        </w:rPr>
        <w:t>stablish</w:t>
      </w:r>
      <w:r>
        <w:rPr>
          <w:lang w:val="en-US"/>
        </w:rPr>
        <w:t xml:space="preserve">. Ps </w:t>
      </w:r>
      <w:r w:rsidR="006B227C">
        <w:t xml:space="preserve"> Ps27.14</w:t>
      </w:r>
      <w:r>
        <w:rPr>
          <w:lang w:val="en-US"/>
        </w:rPr>
        <w:t xml:space="preserve">. 1 Th </w:t>
      </w:r>
      <w:r w:rsidR="006B227C">
        <w:t xml:space="preserve"> 1Th3.13</w:t>
      </w:r>
      <w:r>
        <w:rPr>
          <w:lang w:val="en-US"/>
        </w:rPr>
        <w:t>. 1 P +</w:t>
      </w:r>
      <w:r w:rsidR="006B227C">
        <w:t xml:space="preserve"> 1Pe5.10</w:t>
      </w:r>
      <w:r>
        <w:rPr>
          <w:lang w:val="en-US"/>
        </w:rPr>
        <w:t xml:space="preserve">. </w:t>
      </w:r>
      <w:r>
        <w:rPr>
          <w:b/>
          <w:lang w:val="en-US"/>
        </w:rPr>
        <w:t>for</w:t>
      </w:r>
      <w:r>
        <w:rPr>
          <w:lang w:val="en-US"/>
        </w:rPr>
        <w:t xml:space="preserve">. ver. </w:t>
      </w:r>
      <w:r w:rsidR="006B227C">
        <w:t xml:space="preserve"> Jas5.9</w:t>
      </w:r>
      <w:r>
        <w:rPr>
          <w:lang w:val="en-US"/>
        </w:rPr>
        <w:t xml:space="preserve">. Ph </w:t>
      </w:r>
      <w:r w:rsidR="006B227C">
        <w:t xml:space="preserve"> Php4.5</w:t>
      </w:r>
      <w:r>
        <w:rPr>
          <w:lang w:val="en-US"/>
        </w:rPr>
        <w:t>. He +*</w:t>
      </w:r>
      <w:r w:rsidR="006B227C">
        <w:t xml:space="preserve"> Heb10.25</w:t>
      </w:r>
      <w:r>
        <w:rPr>
          <w:lang w:val="en-US"/>
        </w:rPr>
        <w:t xml:space="preserve">, </w:t>
      </w:r>
      <w:r w:rsidR="006B227C">
        <w:t xml:space="preserve"> Heb10.37</w:t>
      </w:r>
      <w:r>
        <w:rPr>
          <w:lang w:val="en-US"/>
        </w:rPr>
        <w:t xml:space="preserve">. 1 P </w:t>
      </w:r>
      <w:r w:rsidR="006B227C">
        <w:t xml:space="preserve"> 1Pe4.7</w:t>
      </w:r>
      <w:r>
        <w:rPr>
          <w:lang w:val="en-US"/>
        </w:rPr>
        <w:t xml:space="preserve">. Re </w:t>
      </w:r>
      <w:r w:rsidR="006B227C">
        <w:t xml:space="preserve"> Re22.20</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t xml:space="preserve"> Mt24.3</w:t>
      </w:r>
      <w:r>
        <w:rPr>
          <w:lang w:val="en-US"/>
        </w:rPr>
        <w:t>. Mt *</w:t>
      </w:r>
      <w:r w:rsidR="006B227C">
        <w:t xml:space="preserve"> Mt24.2</w:t>
      </w:r>
      <w:r>
        <w:rPr>
          <w:lang w:val="en-US"/>
        </w:rPr>
        <w:t xml:space="preserve">, </w:t>
      </w:r>
      <w:r w:rsidR="006B227C">
        <w:t xml:space="preserve"> Mt24.30</w:t>
      </w:r>
      <w:r>
        <w:rPr>
          <w:lang w:val="en-US"/>
        </w:rPr>
        <w:t xml:space="preserve">. </w:t>
      </w:r>
      <w:r>
        <w:rPr>
          <w:b/>
          <w:lang w:val="en-US"/>
        </w:rPr>
        <w:t xml:space="preserve">draweth </w:t>
      </w:r>
      <w:r>
        <w:rPr>
          <w:b/>
          <w:lang w:val="en-US"/>
        </w:rPr>
        <w:lastRenderedPageBreak/>
        <w:t>nigh</w:t>
      </w:r>
      <w:r>
        <w:rPr>
          <w:lang w:val="en-US"/>
        </w:rPr>
        <w:t xml:space="preserve">. Is </w:t>
      </w:r>
      <w:r w:rsidR="006B227C">
        <w:t xml:space="preserve"> Is54.7</w:t>
      </w:r>
      <w:r>
        <w:rPr>
          <w:lang w:val="en-US"/>
        </w:rPr>
        <w:t xml:space="preserve">. Jl </w:t>
      </w:r>
      <w:r w:rsidR="006B227C">
        <w:t xml:space="preserve"> Joe2.1</w:t>
      </w:r>
      <w:r>
        <w:rPr>
          <w:lang w:val="en-US"/>
        </w:rPr>
        <w:t>. Ro +*</w:t>
      </w:r>
      <w:r w:rsidR="006B227C">
        <w:t xml:space="preserve"> Ro13.11</w:t>
      </w:r>
      <w:r>
        <w:rPr>
          <w:lang w:val="en-US"/>
        </w:rPr>
        <w:t xml:space="preserve">, </w:t>
      </w:r>
      <w:r w:rsidR="006B227C">
        <w:t xml:space="preserve"> Ro13.12</w:t>
      </w:r>
      <w:r>
        <w:rPr>
          <w:lang w:val="en-US"/>
        </w:rPr>
        <w:t xml:space="preserve">. 1 Co </w:t>
      </w:r>
      <w:r w:rsidR="006B227C">
        <w:t xml:space="preserve"> 1Co7.29-31</w:t>
      </w:r>
      <w:r>
        <w:rPr>
          <w:lang w:val="en-US"/>
        </w:rPr>
        <w:t xml:space="preserve">. </w:t>
      </w:r>
      <w:r w:rsidR="006B227C">
        <w:t xml:space="preserve"> 1Co10.11</w:t>
      </w:r>
      <w:r>
        <w:rPr>
          <w:lang w:val="en-US"/>
        </w:rPr>
        <w:t>. Ph *</w:t>
      </w:r>
      <w:r w:rsidR="006B227C">
        <w:t xml:space="preserve"> Php4.5</w:t>
      </w:r>
      <w:r>
        <w:rPr>
          <w:lang w:val="en-US"/>
        </w:rPr>
        <w:t xml:space="preserve">. 2 Th </w:t>
      </w:r>
      <w:r>
        <w:rPr>
          <w:rFonts w:ascii="MS Gothic" w:hAnsi="MS Gothic" w:cs="MS Gothic"/>
          <w:lang w:val="en-US"/>
        </w:rPr>
        <w:t>◐</w:t>
      </w:r>
      <w:r>
        <w:rPr>
          <w:lang w:val="en-US"/>
        </w:rPr>
        <w:t>+*</w:t>
      </w:r>
      <w:r w:rsidR="006B227C">
        <w:t xml:space="preserve"> 2Th2.2</w:t>
      </w:r>
      <w:r>
        <w:rPr>
          <w:lang w:val="en-US"/>
        </w:rPr>
        <w:t xml:space="preserve">. He </w:t>
      </w:r>
      <w:r w:rsidR="006B227C">
        <w:t xml:space="preserve"> Heb10.25</w:t>
      </w:r>
      <w:r>
        <w:rPr>
          <w:lang w:val="en-US"/>
        </w:rPr>
        <w:t xml:space="preserve">, </w:t>
      </w:r>
      <w:r w:rsidR="006B227C">
        <w:t xml:space="preserve"> Heb10.27</w:t>
      </w:r>
      <w:r>
        <w:rPr>
          <w:lang w:val="en-US"/>
        </w:rPr>
        <w:t xml:space="preserve">. 1 P </w:t>
      </w:r>
      <w:r w:rsidR="006B227C">
        <w:t xml:space="preserve"> 1Pe4.7</w:t>
      </w:r>
      <w:r>
        <w:rPr>
          <w:lang w:val="en-US"/>
        </w:rPr>
        <w:t xml:space="preserve">. Re </w:t>
      </w:r>
      <w:r w:rsidR="006B227C">
        <w:t xml:space="preserve"> Re1.1</w:t>
      </w:r>
      <w:r>
        <w:rPr>
          <w:lang w:val="en-US"/>
        </w:rPr>
        <w:t>. *</w:t>
      </w:r>
      <w:r w:rsidR="006B227C">
        <w:t xml:space="preserve"> Re22.7</w:t>
      </w:r>
      <w:r>
        <w:rPr>
          <w:lang w:val="en-US"/>
        </w:rPr>
        <w:t xml:space="preserve">, </w:t>
      </w:r>
      <w:r w:rsidR="006B227C">
        <w:t xml:space="preserve"> Re22.12</w:t>
      </w:r>
      <w:r>
        <w:rPr>
          <w:lang w:val="en-US"/>
        </w:rPr>
        <w:t xml:space="preserve">, </w:t>
      </w:r>
      <w:r w:rsidR="006B227C">
        <w:t xml:space="preserve"> Re22.20</w:t>
      </w:r>
      <w:r>
        <w:rPr>
          <w:lang w:val="en-US"/>
        </w:rPr>
        <w:t xml:space="preserve">. </w:t>
      </w:r>
    </w:p>
    <w:p w:rsidR="003E23E9" w:rsidRDefault="003E23E9" w:rsidP="00710603">
      <w:pPr>
        <w:ind w:firstLine="360"/>
        <w:jc w:val="both"/>
      </w:pPr>
      <w:r>
        <w:rPr>
          <w:lang w:val="en-US"/>
        </w:rPr>
        <w:t xml:space="preserve">9. </w:t>
      </w:r>
      <w:r>
        <w:rPr>
          <w:b/>
          <w:lang w:val="en-US"/>
        </w:rPr>
        <w:t>Grudge not</w:t>
      </w:r>
      <w:r>
        <w:rPr>
          <w:lang w:val="en-US"/>
        </w:rPr>
        <w:t xml:space="preserve">. </w:t>
      </w:r>
      <w:r>
        <w:rPr>
          <w:i/>
          <w:lang w:val="en-US"/>
        </w:rPr>
        <w:t>or</w:t>
      </w:r>
      <w:r>
        <w:rPr>
          <w:lang w:val="en-US"/>
        </w:rPr>
        <w:t xml:space="preserve"> grieve not. </w:t>
      </w:r>
      <w:r>
        <w:rPr>
          <w:i/>
          <w:lang w:val="en-US"/>
        </w:rPr>
        <w:t>or</w:t>
      </w:r>
      <w:r>
        <w:rPr>
          <w:lang w:val="en-US"/>
        </w:rPr>
        <w:t xml:space="preserve">, murmur not. Ja </w:t>
      </w:r>
      <w:r w:rsidR="006B227C">
        <w:t xml:space="preserve"> Jas4.11</w:t>
      </w:r>
      <w:r>
        <w:rPr>
          <w:lang w:val="en-US"/>
        </w:rPr>
        <w:t>. Le +*</w:t>
      </w:r>
      <w:r w:rsidR="006B227C">
        <w:t xml:space="preserve"> Le19.18</w:t>
      </w:r>
      <w:r>
        <w:rPr>
          <w:lang w:val="en-US"/>
        </w:rPr>
        <w:t>. Nu +*</w:t>
      </w:r>
      <w:r w:rsidR="006B227C">
        <w:t xml:space="preserve"> Nu11.1</w:t>
      </w:r>
      <w:r>
        <w:rPr>
          <w:lang w:val="en-US"/>
        </w:rPr>
        <w:t xml:space="preserve">. Ps </w:t>
      </w:r>
      <w:r w:rsidR="006B227C">
        <w:t xml:space="preserve"> Ps59.15</w:t>
      </w:r>
      <w:r>
        <w:rPr>
          <w:lang w:val="en-US"/>
        </w:rPr>
        <w:t>. *</w:t>
      </w:r>
      <w:r w:rsidR="006B227C">
        <w:t xml:space="preserve"> Ps73.3</w:t>
      </w:r>
      <w:r>
        <w:rPr>
          <w:lang w:val="en-US"/>
        </w:rPr>
        <w:t xml:space="preserve">, </w:t>
      </w:r>
      <w:r w:rsidR="006B227C">
        <w:t xml:space="preserve"> Ps73.19</w:t>
      </w:r>
      <w:r>
        <w:rPr>
          <w:lang w:val="en-US"/>
        </w:rPr>
        <w:t xml:space="preserve">, </w:t>
      </w:r>
      <w:r w:rsidR="006B227C">
        <w:t xml:space="preserve"> Ps73.24</w:t>
      </w:r>
      <w:r>
        <w:rPr>
          <w:lang w:val="en-US"/>
        </w:rPr>
        <w:t xml:space="preserve">. Mk </w:t>
      </w:r>
      <w:r w:rsidR="006B227C">
        <w:t xml:space="preserve"> Mk6.19</w:t>
      </w:r>
      <w:r>
        <w:rPr>
          <w:lang w:val="en-US"/>
        </w:rPr>
        <w:t xml:space="preserve">mg. 2 Co </w:t>
      </w:r>
      <w:r w:rsidR="006B227C">
        <w:t xml:space="preserve"> 2Co9.7</w:t>
      </w:r>
      <w:r>
        <w:rPr>
          <w:lang w:val="en-US"/>
        </w:rPr>
        <w:t xml:space="preserve">. Ga </w:t>
      </w:r>
      <w:r w:rsidR="006B227C">
        <w:t xml:space="preserve"> Ga5.14</w:t>
      </w:r>
      <w:r>
        <w:rPr>
          <w:lang w:val="en-US"/>
        </w:rPr>
        <w:t xml:space="preserve">, </w:t>
      </w:r>
      <w:r w:rsidR="006B227C">
        <w:t xml:space="preserve"> Ga5.26</w:t>
      </w:r>
      <w:r>
        <w:rPr>
          <w:lang w:val="en-US"/>
        </w:rPr>
        <w:t>. Ph *</w:t>
      </w:r>
      <w:r w:rsidR="006B227C">
        <w:t xml:space="preserve"> Php2.14</w:t>
      </w:r>
      <w:r>
        <w:rPr>
          <w:lang w:val="en-US"/>
        </w:rPr>
        <w:t xml:space="preserve">. 1 P </w:t>
      </w:r>
      <w:r w:rsidR="006B227C">
        <w:t xml:space="preserve"> 1Pe4.9</w:t>
      </w:r>
      <w:r>
        <w:rPr>
          <w:lang w:val="en-US"/>
        </w:rPr>
        <w:t xml:space="preserve">. </w:t>
      </w:r>
      <w:r>
        <w:rPr>
          <w:b/>
          <w:lang w:val="en-US"/>
        </w:rPr>
        <w:t>lest</w:t>
      </w:r>
      <w:r>
        <w:rPr>
          <w:lang w:val="en-US"/>
        </w:rPr>
        <w:t xml:space="preserve">. Mt </w:t>
      </w:r>
      <w:r w:rsidR="006B227C">
        <w:t xml:space="preserve"> Mt6.14</w:t>
      </w:r>
      <w:r>
        <w:rPr>
          <w:lang w:val="en-US"/>
        </w:rPr>
        <w:t xml:space="preserve">, </w:t>
      </w:r>
      <w:r w:rsidR="006B227C">
        <w:t xml:space="preserve"> Mt6.15</w:t>
      </w:r>
      <w:r>
        <w:rPr>
          <w:lang w:val="en-US"/>
        </w:rPr>
        <w:t>. *</w:t>
      </w:r>
      <w:r w:rsidR="006B227C">
        <w:t xml:space="preserve"> Mt7.1</w:t>
      </w:r>
      <w:r>
        <w:rPr>
          <w:lang w:val="en-US"/>
        </w:rPr>
        <w:t xml:space="preserve">, </w:t>
      </w:r>
      <w:r w:rsidR="006B227C">
        <w:t xml:space="preserve"> Mt7.2</w:t>
      </w:r>
      <w:r>
        <w:rPr>
          <w:lang w:val="en-US"/>
        </w:rPr>
        <w:t xml:space="preserve">. Lk </w:t>
      </w:r>
      <w:r w:rsidR="006B227C">
        <w:t xml:space="preserve"> Lk6.37</w:t>
      </w:r>
      <w:r>
        <w:rPr>
          <w:lang w:val="en-US"/>
        </w:rPr>
        <w:t xml:space="preserve">. </w:t>
      </w:r>
      <w:r>
        <w:rPr>
          <w:b/>
          <w:lang w:val="en-US"/>
        </w:rPr>
        <w:t>the Judge</w:t>
      </w:r>
      <w:r>
        <w:rPr>
          <w:lang w:val="en-US"/>
        </w:rPr>
        <w:t>. Ja +</w:t>
      </w:r>
      <w:r w:rsidR="006B227C">
        <w:t xml:space="preserve"> Jas4.12</w:t>
      </w:r>
      <w:r>
        <w:rPr>
          <w:lang w:val="en-US"/>
        </w:rPr>
        <w:t xml:space="preserve">. Ge </w:t>
      </w:r>
      <w:r w:rsidR="006B227C">
        <w:t xml:space="preserve"> Ge4.7</w:t>
      </w:r>
      <w:r>
        <w:rPr>
          <w:lang w:val="en-US"/>
        </w:rPr>
        <w:t xml:space="preserve">. Mt </w:t>
      </w:r>
      <w:r w:rsidR="006B227C">
        <w:t xml:space="preserve"> Mt24.33</w:t>
      </w:r>
      <w:r>
        <w:rPr>
          <w:lang w:val="en-US"/>
        </w:rPr>
        <w:t xml:space="preserve">. Jn </w:t>
      </w:r>
      <w:r w:rsidR="006B227C">
        <w:t xml:space="preserve"> Jn5.22</w:t>
      </w:r>
      <w:r>
        <w:rPr>
          <w:lang w:val="en-US"/>
        </w:rPr>
        <w:t>. 1 Co +*</w:t>
      </w:r>
      <w:r w:rsidR="006B227C">
        <w:t xml:space="preserve"> 1Co4.5</w:t>
      </w:r>
      <w:r>
        <w:rPr>
          <w:lang w:val="en-US"/>
        </w:rPr>
        <w:t xml:space="preserve">. </w:t>
      </w:r>
      <w:r w:rsidR="006B227C">
        <w:t xml:space="preserve"> 1Co10.11</w:t>
      </w:r>
      <w:r>
        <w:rPr>
          <w:lang w:val="en-US"/>
        </w:rPr>
        <w:t xml:space="preserve">. 1 P </w:t>
      </w:r>
      <w:r w:rsidR="006B227C">
        <w:t xml:space="preserve"> 1Pe4.5</w:t>
      </w:r>
      <w:r>
        <w:rPr>
          <w:lang w:val="en-US"/>
        </w:rPr>
        <w:t xml:space="preserve">. Re </w:t>
      </w:r>
      <w:r w:rsidR="006B227C">
        <w:t xml:space="preserve"> Re22.12</w:t>
      </w:r>
      <w:r>
        <w:rPr>
          <w:lang w:val="en-US"/>
        </w:rPr>
        <w:t xml:space="preserve">. </w:t>
      </w:r>
      <w:r>
        <w:rPr>
          <w:b/>
          <w:lang w:val="en-US"/>
        </w:rPr>
        <w:t>before the door</w:t>
      </w:r>
      <w:r>
        <w:rPr>
          <w:lang w:val="en-US"/>
        </w:rPr>
        <w:t>. Mt *</w:t>
      </w:r>
      <w:r w:rsidR="006B227C">
        <w:t xml:space="preserve"> Mt24.33</w:t>
      </w:r>
      <w:r>
        <w:rPr>
          <w:lang w:val="en-US"/>
        </w:rPr>
        <w:t xml:space="preserve">. Mk </w:t>
      </w:r>
      <w:r w:rsidR="006B227C">
        <w:t xml:space="preserve"> Mk13.29</w:t>
      </w:r>
      <w:r>
        <w:rPr>
          <w:lang w:val="en-US"/>
        </w:rPr>
        <w:t>. Re *</w:t>
      </w:r>
      <w:r w:rsidR="006B227C">
        <w:t xml:space="preserve"> Re3.20</w:t>
      </w:r>
      <w:r>
        <w:rPr>
          <w:lang w:val="en-US"/>
        </w:rPr>
        <w:t xml:space="preserve">. </w:t>
      </w:r>
    </w:p>
    <w:p w:rsidR="003E23E9" w:rsidRDefault="003E23E9" w:rsidP="00710603">
      <w:pPr>
        <w:ind w:firstLine="360"/>
        <w:jc w:val="both"/>
      </w:pPr>
      <w:r>
        <w:rPr>
          <w:lang w:val="en-US"/>
        </w:rPr>
        <w:t xml:space="preserve">10. </w:t>
      </w:r>
      <w:r>
        <w:rPr>
          <w:b/>
          <w:lang w:val="en-US"/>
        </w:rPr>
        <w:t>the prophets</w:t>
      </w:r>
      <w:r>
        <w:rPr>
          <w:lang w:val="en-US"/>
        </w:rPr>
        <w:t xml:space="preserve">. Da </w:t>
      </w:r>
      <w:r w:rsidR="006B227C">
        <w:t xml:space="preserve"> Da12.12</w:t>
      </w:r>
      <w:r>
        <w:rPr>
          <w:lang w:val="en-US"/>
        </w:rPr>
        <w:t xml:space="preserve">. Mt </w:t>
      </w:r>
      <w:r w:rsidR="006B227C">
        <w:t xml:space="preserve"> Mt5.10</w:t>
      </w:r>
      <w:r>
        <w:rPr>
          <w:lang w:val="en-US"/>
        </w:rPr>
        <w:t>. +</w:t>
      </w:r>
      <w:r w:rsidR="006B227C">
        <w:t xml:space="preserve"> Mt12.1-50</w:t>
      </w:r>
      <w:r>
        <w:rPr>
          <w:lang w:val="en-US"/>
        </w:rPr>
        <w:t xml:space="preserve">. 1 P </w:t>
      </w:r>
      <w:r w:rsidR="006B227C">
        <w:t xml:space="preserve"> 1Pe3.14</w:t>
      </w:r>
      <w:r>
        <w:rPr>
          <w:lang w:val="en-US"/>
        </w:rPr>
        <w:t xml:space="preserve">. </w:t>
      </w:r>
      <w:r>
        <w:rPr>
          <w:b/>
          <w:lang w:val="en-US"/>
        </w:rPr>
        <w:t>who have spoken</w:t>
      </w:r>
      <w:r>
        <w:rPr>
          <w:lang w:val="en-US"/>
        </w:rPr>
        <w:t xml:space="preserve">. Is </w:t>
      </w:r>
      <w:r w:rsidR="006B227C">
        <w:t xml:space="preserve"> Is39.8</w:t>
      </w:r>
      <w:r>
        <w:rPr>
          <w:lang w:val="en-US"/>
        </w:rPr>
        <w:t xml:space="preserve">. Je </w:t>
      </w:r>
      <w:r w:rsidR="006B227C">
        <w:t xml:space="preserve"> Je23.22</w:t>
      </w:r>
      <w:r>
        <w:rPr>
          <w:lang w:val="en-US"/>
        </w:rPr>
        <w:t xml:space="preserve">. </w:t>
      </w:r>
      <w:r w:rsidR="006B227C">
        <w:t xml:space="preserve"> Je26.16</w:t>
      </w:r>
      <w:r>
        <w:rPr>
          <w:lang w:val="en-US"/>
        </w:rPr>
        <w:t xml:space="preserve">. Mt </w:t>
      </w:r>
      <w:r w:rsidR="006B227C">
        <w:t xml:space="preserve"> Mt1.22</w:t>
      </w:r>
      <w:r>
        <w:rPr>
          <w:lang w:val="en-US"/>
        </w:rPr>
        <w:t>. Ac +*</w:t>
      </w:r>
      <w:r w:rsidR="006B227C">
        <w:t xml:space="preserve"> Ac3.21</w:t>
      </w:r>
      <w:r>
        <w:rPr>
          <w:lang w:val="en-US"/>
        </w:rPr>
        <w:t>. He *</w:t>
      </w:r>
      <w:r w:rsidR="006B227C">
        <w:t xml:space="preserve"> Heb13.7</w:t>
      </w:r>
      <w:r>
        <w:rPr>
          <w:lang w:val="en-US"/>
        </w:rPr>
        <w:t xml:space="preserve">. </w:t>
      </w:r>
      <w:r>
        <w:rPr>
          <w:b/>
          <w:lang w:val="en-US"/>
        </w:rPr>
        <w:t>in the name</w:t>
      </w:r>
      <w:r>
        <w:rPr>
          <w:lang w:val="en-US"/>
        </w:rPr>
        <w:t xml:space="preserve">. ver. </w:t>
      </w:r>
      <w:r w:rsidR="006B227C">
        <w:t xml:space="preserve"> Jas5.14</w:t>
      </w:r>
      <w:r>
        <w:rPr>
          <w:lang w:val="en-US"/>
        </w:rPr>
        <w:t>. Ac +</w:t>
      </w:r>
      <w:r w:rsidR="006B227C">
        <w:t xml:space="preserve"> Ac2.21</w:t>
      </w:r>
      <w:r>
        <w:rPr>
          <w:lang w:val="en-US"/>
        </w:rPr>
        <w:t xml:space="preserve">. </w:t>
      </w:r>
      <w:r>
        <w:rPr>
          <w:b/>
          <w:lang w:val="en-US"/>
        </w:rPr>
        <w:t>for</w:t>
      </w:r>
      <w:r>
        <w:rPr>
          <w:lang w:val="en-US"/>
        </w:rPr>
        <w:t>. 2 Ch *</w:t>
      </w:r>
      <w:r w:rsidR="006B227C">
        <w:t xml:space="preserve"> 2Ch36.16</w:t>
      </w:r>
      <w:r>
        <w:rPr>
          <w:lang w:val="en-US"/>
        </w:rPr>
        <w:t>. Je *</w:t>
      </w:r>
      <w:r w:rsidR="006B227C">
        <w:t xml:space="preserve"> Je2.30</w:t>
      </w:r>
      <w:r>
        <w:rPr>
          <w:lang w:val="en-US"/>
        </w:rPr>
        <w:t>. Mt +*</w:t>
      </w:r>
      <w:r w:rsidR="006B227C">
        <w:t xml:space="preserve"> Mt5.11</w:t>
      </w:r>
      <w:r>
        <w:rPr>
          <w:lang w:val="en-US"/>
        </w:rPr>
        <w:t xml:space="preserve">, </w:t>
      </w:r>
      <w:r w:rsidR="006B227C">
        <w:t xml:space="preserve"> Mt5.12</w:t>
      </w:r>
      <w:r>
        <w:rPr>
          <w:lang w:val="en-US"/>
        </w:rPr>
        <w:t xml:space="preserve">. </w:t>
      </w:r>
      <w:r w:rsidR="006B227C">
        <w:t xml:space="preserve"> Mt21.34-39</w:t>
      </w:r>
      <w:r>
        <w:rPr>
          <w:lang w:val="en-US"/>
        </w:rPr>
        <w:t xml:space="preserve">. </w:t>
      </w:r>
      <w:r w:rsidR="006B227C">
        <w:t xml:space="preserve"> Mt23.34-37</w:t>
      </w:r>
      <w:r>
        <w:rPr>
          <w:lang w:val="en-US"/>
        </w:rPr>
        <w:t xml:space="preserve">. Lk </w:t>
      </w:r>
      <w:r w:rsidR="006B227C">
        <w:t xml:space="preserve"> Lk6.23</w:t>
      </w:r>
      <w:r>
        <w:rPr>
          <w:lang w:val="en-US"/>
        </w:rPr>
        <w:t xml:space="preserve">. </w:t>
      </w:r>
      <w:r w:rsidR="006B227C">
        <w:t xml:space="preserve"> Lk13.34</w:t>
      </w:r>
      <w:r>
        <w:rPr>
          <w:lang w:val="en-US"/>
        </w:rPr>
        <w:t xml:space="preserve">. Ac </w:t>
      </w:r>
      <w:r w:rsidR="006B227C">
        <w:t xml:space="preserve"> Ac7.52</w:t>
      </w:r>
      <w:r>
        <w:rPr>
          <w:lang w:val="en-US"/>
        </w:rPr>
        <w:t xml:space="preserve">. 1 Th </w:t>
      </w:r>
      <w:r w:rsidR="006B227C">
        <w:t xml:space="preserve"> 1Th2.14</w:t>
      </w:r>
      <w:r>
        <w:rPr>
          <w:lang w:val="en-US"/>
        </w:rPr>
        <w:t xml:space="preserve">, </w:t>
      </w:r>
      <w:r w:rsidR="006B227C">
        <w:t xml:space="preserve"> 1Th2.15</w:t>
      </w:r>
      <w:r>
        <w:rPr>
          <w:lang w:val="en-US"/>
        </w:rPr>
        <w:t xml:space="preserve">. He *11:32-38. </w:t>
      </w:r>
      <w:r>
        <w:rPr>
          <w:b/>
          <w:lang w:val="en-US"/>
        </w:rPr>
        <w:t>example</w:t>
      </w:r>
      <w:r>
        <w:rPr>
          <w:lang w:val="en-US"/>
        </w:rPr>
        <w:t>. He +</w:t>
      </w:r>
      <w:r w:rsidR="006B227C">
        <w:t xml:space="preserve"> Heb4.11</w:t>
      </w:r>
      <w:r>
        <w:rPr>
          <w:lang w:val="en-US"/>
        </w:rPr>
        <w:t xml:space="preserve">g. </w:t>
      </w:r>
      <w:r>
        <w:rPr>
          <w:b/>
          <w:lang w:val="en-US"/>
        </w:rPr>
        <w:t>patience</w:t>
      </w:r>
      <w:r>
        <w:rPr>
          <w:lang w:val="en-US"/>
        </w:rPr>
        <w:t>. Ep +</w:t>
      </w:r>
      <w:r w:rsidR="006B227C">
        <w:t xml:space="preserve"> Eph4.2</w:t>
      </w:r>
      <w:r>
        <w:rPr>
          <w:lang w:val="en-US"/>
        </w:rPr>
        <w:t xml:space="preserve">g. </w:t>
      </w:r>
    </w:p>
    <w:p w:rsidR="003E23E9" w:rsidRDefault="003E23E9" w:rsidP="00710603">
      <w:pPr>
        <w:ind w:firstLine="360"/>
        <w:jc w:val="both"/>
      </w:pPr>
      <w:r>
        <w:rPr>
          <w:lang w:val="en-US"/>
        </w:rPr>
        <w:t xml:space="preserve">11. </w:t>
      </w:r>
      <w:r>
        <w:rPr>
          <w:b/>
          <w:lang w:val="en-US"/>
        </w:rPr>
        <w:t>we count</w:t>
      </w:r>
      <w:r>
        <w:rPr>
          <w:lang w:val="en-US"/>
        </w:rPr>
        <w:t>. Ja *</w:t>
      </w:r>
      <w:r w:rsidR="006B227C">
        <w:t xml:space="preserve"> Jas1.3</w:t>
      </w:r>
      <w:r>
        <w:rPr>
          <w:lang w:val="en-US"/>
        </w:rPr>
        <w:t xml:space="preserve">, </w:t>
      </w:r>
      <w:r w:rsidR="006B227C">
        <w:t xml:space="preserve"> Jas1.4</w:t>
      </w:r>
      <w:r>
        <w:rPr>
          <w:lang w:val="en-US"/>
        </w:rPr>
        <w:t xml:space="preserve">, </w:t>
      </w:r>
      <w:r w:rsidR="006B227C">
        <w:t xml:space="preserve"> Jas1.12</w:t>
      </w:r>
      <w:r>
        <w:rPr>
          <w:lang w:val="en-US"/>
        </w:rPr>
        <w:t>. Ps *</w:t>
      </w:r>
      <w:r w:rsidR="006B227C">
        <w:t xml:space="preserve"> Ps94.12</w:t>
      </w:r>
      <w:r>
        <w:rPr>
          <w:lang w:val="en-US"/>
        </w:rPr>
        <w:t>. Mt +*</w:t>
      </w:r>
      <w:r w:rsidR="006B227C">
        <w:t xml:space="preserve"> Mt5.10</w:t>
      </w:r>
      <w:r>
        <w:rPr>
          <w:lang w:val="en-US"/>
        </w:rPr>
        <w:t xml:space="preserve">, </w:t>
      </w:r>
      <w:r w:rsidR="006B227C">
        <w:t xml:space="preserve"> Mt5.11</w:t>
      </w:r>
      <w:r>
        <w:rPr>
          <w:lang w:val="en-US"/>
        </w:rPr>
        <w:t>. *</w:t>
      </w:r>
      <w:r w:rsidR="006B227C">
        <w:t xml:space="preserve"> Mt10.22</w:t>
      </w:r>
      <w:r>
        <w:rPr>
          <w:lang w:val="en-US"/>
        </w:rPr>
        <w:t>. Ro +*</w:t>
      </w:r>
      <w:r w:rsidR="006B227C">
        <w:t xml:space="preserve"> Ro2.7</w:t>
      </w:r>
      <w:r>
        <w:rPr>
          <w:lang w:val="en-US"/>
        </w:rPr>
        <w:t>. He +*</w:t>
      </w:r>
      <w:r w:rsidR="006B227C">
        <w:t xml:space="preserve"> Heb3.6</w:t>
      </w:r>
      <w:r>
        <w:rPr>
          <w:lang w:val="en-US"/>
        </w:rPr>
        <w:t xml:space="preserve">, </w:t>
      </w:r>
      <w:r w:rsidR="006B227C">
        <w:t xml:space="preserve"> Heb3.14</w:t>
      </w:r>
      <w:r>
        <w:rPr>
          <w:lang w:val="en-US"/>
        </w:rPr>
        <w:t xml:space="preserve">. </w:t>
      </w:r>
      <w:r w:rsidR="006B227C">
        <w:t xml:space="preserve"> Heb10.39</w:t>
      </w:r>
      <w:r>
        <w:rPr>
          <w:lang w:val="en-US"/>
        </w:rPr>
        <w:t xml:space="preserve">. </w:t>
      </w:r>
      <w:r>
        <w:rPr>
          <w:b/>
          <w:lang w:val="en-US"/>
        </w:rPr>
        <w:t>Ye</w:t>
      </w:r>
      <w:r>
        <w:rPr>
          <w:lang w:val="en-US"/>
        </w:rPr>
        <w:t>. Jb *</w:t>
      </w:r>
      <w:r w:rsidR="006B227C">
        <w:t xml:space="preserve"> Job1.21</w:t>
      </w:r>
      <w:r>
        <w:rPr>
          <w:lang w:val="en-US"/>
        </w:rPr>
        <w:t xml:space="preserve">, </w:t>
      </w:r>
      <w:r w:rsidR="006B227C">
        <w:t xml:space="preserve"> Job1.22</w:t>
      </w:r>
      <w:r>
        <w:rPr>
          <w:lang w:val="en-US"/>
        </w:rPr>
        <w:t xml:space="preserve">, etc. </w:t>
      </w:r>
      <w:r>
        <w:rPr>
          <w:rFonts w:ascii="Segoe UI Symbol" w:hAnsi="Segoe UI Symbol" w:cs="Segoe UI Symbol"/>
          <w:lang w:val="en-US"/>
        </w:rPr>
        <w:t>✓</w:t>
      </w:r>
      <w:r>
        <w:rPr>
          <w:lang w:val="en-US"/>
        </w:rPr>
        <w:t xml:space="preserve">2:10. *13:15, 16. *23:10. </w:t>
      </w:r>
      <w:r>
        <w:rPr>
          <w:b/>
          <w:lang w:val="en-US"/>
        </w:rPr>
        <w:t>Job</w:t>
      </w:r>
      <w:r>
        <w:rPr>
          <w:lang w:val="en-US"/>
        </w:rPr>
        <w:t xml:space="preserve">. i.e. </w:t>
      </w:r>
      <w:r>
        <w:rPr>
          <w:i/>
          <w:lang w:val="en-US"/>
        </w:rPr>
        <w:t>the persecuted; he that weeps or cries,</w:t>
      </w:r>
      <w:r>
        <w:rPr>
          <w:lang w:val="en-US"/>
        </w:rPr>
        <w:t xml:space="preserve"> </w:t>
      </w:r>
      <w:r>
        <w:rPr>
          <w:rFonts w:ascii="Segoe UI Symbol" w:hAnsi="Segoe UI Symbol" w:cs="Segoe UI Symbol"/>
          <w:lang w:val="en-US"/>
        </w:rPr>
        <w:t>❅</w:t>
      </w:r>
      <w:r>
        <w:rPr>
          <w:lang w:val="en-US"/>
        </w:rPr>
        <w:t xml:space="preserve">S#2492g. For </w:t>
      </w:r>
      <w:r>
        <w:rPr>
          <w:rFonts w:ascii="Segoe UI Symbol" w:hAnsi="Segoe UI Symbol" w:cs="Segoe UI Symbol"/>
          <w:lang w:val="en-US"/>
        </w:rPr>
        <w:t>❅</w:t>
      </w:r>
      <w:r>
        <w:rPr>
          <w:lang w:val="en-US"/>
        </w:rPr>
        <w:t>S#</w:t>
      </w:r>
      <w:r w:rsidR="006B227C">
        <w:t xml:space="preserve">  0347</w:t>
      </w:r>
      <w:r>
        <w:rPr>
          <w:lang w:val="en-US"/>
        </w:rPr>
        <w:t>h, see Jb +</w:t>
      </w:r>
      <w:r w:rsidR="006B227C">
        <w:t xml:space="preserve"> Job1.1</w:t>
      </w:r>
      <w:r>
        <w:rPr>
          <w:lang w:val="en-US"/>
        </w:rPr>
        <w:t xml:space="preserve">. </w:t>
      </w:r>
      <w:r>
        <w:rPr>
          <w:b/>
          <w:lang w:val="en-US"/>
        </w:rPr>
        <w:t>seen the end</w:t>
      </w:r>
      <w:r>
        <w:rPr>
          <w:lang w:val="en-US"/>
        </w:rPr>
        <w:t xml:space="preserve">. </w:t>
      </w:r>
      <w:r w:rsidR="006B227C">
        <w:t xml:space="preserve">  f121:121P</w:t>
      </w:r>
      <w:r>
        <w:rPr>
          <w:lang w:val="en-US"/>
        </w:rPr>
        <w:t>, Pr +</w:t>
      </w:r>
      <w:r w:rsidR="006B227C">
        <w:t xml:space="preserve"> Pr23.18</w:t>
      </w:r>
      <w:r>
        <w:rPr>
          <w:lang w:val="en-US"/>
        </w:rPr>
        <w:t>. Jb *</w:t>
      </w:r>
      <w:r w:rsidR="006B227C">
        <w:t xml:space="preserve"> Job42.10-17</w:t>
      </w:r>
      <w:r>
        <w:rPr>
          <w:lang w:val="en-US"/>
        </w:rPr>
        <w:t xml:space="preserve">. Ps </w:t>
      </w:r>
      <w:r w:rsidR="006B227C">
        <w:t xml:space="preserve"> Ps37.37</w:t>
      </w:r>
      <w:r>
        <w:rPr>
          <w:lang w:val="en-US"/>
        </w:rPr>
        <w:t xml:space="preserve">. Ec </w:t>
      </w:r>
      <w:r w:rsidR="006B227C">
        <w:t xml:space="preserve"> Ec7.8</w:t>
      </w:r>
      <w:r>
        <w:rPr>
          <w:lang w:val="en-US"/>
        </w:rPr>
        <w:t>. Je +*</w:t>
      </w:r>
      <w:r w:rsidR="006B227C">
        <w:t xml:space="preserve"> Je29.11</w:t>
      </w:r>
      <w:r>
        <w:rPr>
          <w:lang w:val="en-US"/>
        </w:rPr>
        <w:t xml:space="preserve">. 1 P </w:t>
      </w:r>
      <w:r w:rsidR="006B227C">
        <w:t xml:space="preserve"> 1Pe1.6</w:t>
      </w:r>
      <w:r>
        <w:rPr>
          <w:lang w:val="en-US"/>
        </w:rPr>
        <w:t xml:space="preserve">, </w:t>
      </w:r>
      <w:r w:rsidR="006B227C">
        <w:t xml:space="preserve"> 1Pe1.7</w:t>
      </w:r>
      <w:r>
        <w:rPr>
          <w:lang w:val="en-US"/>
        </w:rPr>
        <w:t xml:space="preserve">, </w:t>
      </w:r>
      <w:r w:rsidR="006B227C">
        <w:t xml:space="preserve"> 1Pe1.13</w:t>
      </w:r>
      <w:r>
        <w:rPr>
          <w:lang w:val="en-US"/>
        </w:rPr>
        <w:t>. 2 P *</w:t>
      </w:r>
      <w:r w:rsidR="006B227C">
        <w:t xml:space="preserve"> 2Pe2.9</w:t>
      </w:r>
      <w:r>
        <w:rPr>
          <w:lang w:val="en-US"/>
        </w:rPr>
        <w:t xml:space="preserve">. </w:t>
      </w:r>
      <w:r>
        <w:rPr>
          <w:b/>
          <w:lang w:val="en-US"/>
        </w:rPr>
        <w:t>the Lord is</w:t>
      </w:r>
      <w:r>
        <w:rPr>
          <w:lang w:val="en-US"/>
        </w:rPr>
        <w:t>. Ex +*</w:t>
      </w:r>
      <w:r w:rsidR="006B227C">
        <w:t xml:space="preserve"> Ex34.6</w:t>
      </w:r>
      <w:r>
        <w:rPr>
          <w:lang w:val="en-US"/>
        </w:rPr>
        <w:t>. Nu *</w:t>
      </w:r>
      <w:r w:rsidR="006B227C">
        <w:t xml:space="preserve"> Nu14.18</w:t>
      </w:r>
      <w:r>
        <w:rPr>
          <w:lang w:val="en-US"/>
        </w:rPr>
        <w:t xml:space="preserve">. 1 Ch </w:t>
      </w:r>
      <w:r w:rsidR="006B227C">
        <w:t xml:space="preserve"> 1Ch21.13</w:t>
      </w:r>
      <w:r>
        <w:rPr>
          <w:lang w:val="en-US"/>
        </w:rPr>
        <w:t xml:space="preserve">. 2 Ch </w:t>
      </w:r>
      <w:r w:rsidR="006B227C">
        <w:t xml:space="preserve"> 2Ch30.9</w:t>
      </w:r>
      <w:r>
        <w:rPr>
          <w:lang w:val="en-US"/>
        </w:rPr>
        <w:t xml:space="preserve">. Ne </w:t>
      </w:r>
      <w:r w:rsidR="006B227C">
        <w:t xml:space="preserve"> Ne9.17</w:t>
      </w:r>
      <w:r>
        <w:rPr>
          <w:lang w:val="en-US"/>
        </w:rPr>
        <w:t xml:space="preserve">, </w:t>
      </w:r>
      <w:r w:rsidR="006B227C">
        <w:t xml:space="preserve"> Ne9.31</w:t>
      </w:r>
      <w:r>
        <w:rPr>
          <w:lang w:val="en-US"/>
        </w:rPr>
        <w:t>. Ps *</w:t>
      </w:r>
      <w:r w:rsidR="006B227C">
        <w:t xml:space="preserve"> Ps25.6</w:t>
      </w:r>
      <w:r>
        <w:rPr>
          <w:lang w:val="en-US"/>
        </w:rPr>
        <w:t xml:space="preserve">, </w:t>
      </w:r>
      <w:r w:rsidR="006B227C">
        <w:t xml:space="preserve"> Ps25.7</w:t>
      </w:r>
      <w:r>
        <w:rPr>
          <w:lang w:val="en-US"/>
        </w:rPr>
        <w:t>. +*</w:t>
      </w:r>
      <w:r w:rsidR="006B227C">
        <w:t xml:space="preserve"> Ps51.1</w:t>
      </w:r>
      <w:r>
        <w:rPr>
          <w:lang w:val="en-US"/>
        </w:rPr>
        <w:t xml:space="preserve">. </w:t>
      </w:r>
      <w:r w:rsidR="006B227C">
        <w:t xml:space="preserve"> Ps78.38</w:t>
      </w:r>
      <w:r>
        <w:rPr>
          <w:lang w:val="en-US"/>
        </w:rPr>
        <w:t xml:space="preserve">. </w:t>
      </w:r>
      <w:r w:rsidR="006B227C">
        <w:t xml:space="preserve"> Ps86.5</w:t>
      </w:r>
      <w:r>
        <w:rPr>
          <w:lang w:val="en-US"/>
        </w:rPr>
        <w:t xml:space="preserve">, </w:t>
      </w:r>
      <w:r w:rsidR="006B227C">
        <w:t xml:space="preserve"> Ps86.15</w:t>
      </w:r>
      <w:r>
        <w:rPr>
          <w:lang w:val="en-US"/>
        </w:rPr>
        <w:t>. *</w:t>
      </w:r>
      <w:r w:rsidR="006B227C">
        <w:t xml:space="preserve"> Ps103.8</w:t>
      </w:r>
      <w:r>
        <w:rPr>
          <w:lang w:val="en-US"/>
        </w:rPr>
        <w:t xml:space="preserve">, </w:t>
      </w:r>
      <w:r w:rsidR="006B227C">
        <w:t xml:space="preserve"> Ps103.13</w:t>
      </w:r>
      <w:r>
        <w:rPr>
          <w:lang w:val="en-US"/>
        </w:rPr>
        <w:t xml:space="preserve">. </w:t>
      </w:r>
      <w:r w:rsidR="006B227C">
        <w:t xml:space="preserve"> Ps111.4</w:t>
      </w:r>
      <w:r>
        <w:rPr>
          <w:lang w:val="en-US"/>
        </w:rPr>
        <w:t xml:space="preserve">. </w:t>
      </w:r>
      <w:r w:rsidR="006B227C">
        <w:t xml:space="preserve"> Ps116.5</w:t>
      </w:r>
      <w:r>
        <w:rPr>
          <w:lang w:val="en-US"/>
        </w:rPr>
        <w:t xml:space="preserve">. </w:t>
      </w:r>
      <w:r w:rsidR="006B227C">
        <w:t xml:space="preserve"> Ps119.132</w:t>
      </w:r>
      <w:r>
        <w:rPr>
          <w:lang w:val="en-US"/>
        </w:rPr>
        <w:t xml:space="preserve">. </w:t>
      </w:r>
      <w:r w:rsidR="006B227C">
        <w:t xml:space="preserve"> Ps136.1</w:t>
      </w:r>
      <w:r>
        <w:rPr>
          <w:lang w:val="en-US"/>
        </w:rPr>
        <w:t xml:space="preserve">, etc. 145:8. Is </w:t>
      </w:r>
      <w:r>
        <w:rPr>
          <w:rFonts w:ascii="Segoe UI Symbol" w:hAnsi="Segoe UI Symbol" w:cs="Segoe UI Symbol"/>
          <w:lang w:val="en-US"/>
        </w:rPr>
        <w:t>✓</w:t>
      </w:r>
      <w:r w:rsidR="006B227C">
        <w:t xml:space="preserve"> Is55.6</w:t>
      </w:r>
      <w:r>
        <w:rPr>
          <w:lang w:val="en-US"/>
        </w:rPr>
        <w:t xml:space="preserve">, </w:t>
      </w:r>
      <w:r w:rsidR="006B227C">
        <w:t xml:space="preserve"> Is55.7</w:t>
      </w:r>
      <w:r>
        <w:rPr>
          <w:lang w:val="en-US"/>
        </w:rPr>
        <w:t xml:space="preserve">. </w:t>
      </w:r>
      <w:r w:rsidR="006B227C">
        <w:t xml:space="preserve"> Is63.7</w:t>
      </w:r>
      <w:r>
        <w:rPr>
          <w:lang w:val="en-US"/>
        </w:rPr>
        <w:t xml:space="preserve">, </w:t>
      </w:r>
      <w:r w:rsidR="006B227C">
        <w:t xml:space="preserve"> Is63.9</w:t>
      </w:r>
      <w:r>
        <w:rPr>
          <w:lang w:val="en-US"/>
        </w:rPr>
        <w:t>. Je +*</w:t>
      </w:r>
      <w:r w:rsidR="006B227C">
        <w:t xml:space="preserve"> Je29.11</w:t>
      </w:r>
      <w:r>
        <w:rPr>
          <w:lang w:val="en-US"/>
        </w:rPr>
        <w:t xml:space="preserve">. La </w:t>
      </w:r>
      <w:r w:rsidR="006B227C">
        <w:t xml:space="preserve"> La3.22</w:t>
      </w:r>
      <w:r>
        <w:rPr>
          <w:lang w:val="en-US"/>
        </w:rPr>
        <w:t xml:space="preserve">. Da </w:t>
      </w:r>
      <w:r w:rsidR="006B227C">
        <w:t xml:space="preserve"> Da9.9</w:t>
      </w:r>
      <w:r>
        <w:rPr>
          <w:lang w:val="en-US"/>
        </w:rPr>
        <w:t xml:space="preserve">, </w:t>
      </w:r>
      <w:r w:rsidR="006B227C">
        <w:t xml:space="preserve"> Da9.18</w:t>
      </w:r>
      <w:r>
        <w:rPr>
          <w:lang w:val="en-US"/>
        </w:rPr>
        <w:t xml:space="preserve">, </w:t>
      </w:r>
      <w:r w:rsidR="006B227C">
        <w:t xml:space="preserve"> Da9.19</w:t>
      </w:r>
      <w:r>
        <w:rPr>
          <w:lang w:val="en-US"/>
        </w:rPr>
        <w:t xml:space="preserve">. Jl </w:t>
      </w:r>
      <w:r w:rsidR="006B227C">
        <w:t xml:space="preserve"> Joe2.13</w:t>
      </w:r>
      <w:r>
        <w:rPr>
          <w:lang w:val="en-US"/>
        </w:rPr>
        <w:t xml:space="preserve">. Jon </w:t>
      </w:r>
      <w:r w:rsidR="006B227C">
        <w:t xml:space="preserve"> Jon4.2</w:t>
      </w:r>
      <w:r>
        <w:rPr>
          <w:lang w:val="en-US"/>
        </w:rPr>
        <w:t>. Mi +*</w:t>
      </w:r>
      <w:r w:rsidR="006B227C">
        <w:t xml:space="preserve"> Mic7.18</w:t>
      </w:r>
      <w:r>
        <w:rPr>
          <w:lang w:val="en-US"/>
        </w:rPr>
        <w:t xml:space="preserve">. Lk </w:t>
      </w:r>
      <w:r w:rsidR="006B227C">
        <w:t xml:space="preserve"> Lk1.50</w:t>
      </w:r>
      <w:r>
        <w:rPr>
          <w:lang w:val="en-US"/>
        </w:rPr>
        <w:t xml:space="preserve">. </w:t>
      </w:r>
      <w:r w:rsidR="006B227C">
        <w:t xml:space="preserve"> Lk6.36</w:t>
      </w:r>
      <w:r>
        <w:rPr>
          <w:lang w:val="en-US"/>
        </w:rPr>
        <w:t xml:space="preserve">. Ro </w:t>
      </w:r>
      <w:r w:rsidR="006B227C">
        <w:t xml:space="preserve"> Ro2.4</w:t>
      </w:r>
      <w:r>
        <w:rPr>
          <w:lang w:val="en-US"/>
        </w:rPr>
        <w:t xml:space="preserve">. 2 Co </w:t>
      </w:r>
      <w:r w:rsidR="006B227C">
        <w:t xml:space="preserve"> 2Co1.3</w:t>
      </w:r>
      <w:r>
        <w:rPr>
          <w:lang w:val="en-US"/>
        </w:rPr>
        <w:t xml:space="preserve">. Ep </w:t>
      </w:r>
      <w:r w:rsidR="006B227C">
        <w:t xml:space="preserve"> Eph1.6</w:t>
      </w:r>
      <w:r>
        <w:rPr>
          <w:lang w:val="en-US"/>
        </w:rPr>
        <w:t xml:space="preserve">. </w:t>
      </w:r>
      <w:r w:rsidR="006B227C">
        <w:t xml:space="preserve"> Eph2.4</w:t>
      </w:r>
      <w:r>
        <w:rPr>
          <w:lang w:val="en-US"/>
        </w:rPr>
        <w:t xml:space="preserve">. </w:t>
      </w:r>
      <w:r>
        <w:rPr>
          <w:b/>
          <w:lang w:val="en-US"/>
        </w:rPr>
        <w:t>pitiful</w:t>
      </w:r>
      <w:r>
        <w:rPr>
          <w:lang w:val="en-US"/>
        </w:rPr>
        <w:t xml:space="preserve">. </w:t>
      </w:r>
      <w:r>
        <w:rPr>
          <w:i/>
          <w:lang w:val="en-US"/>
        </w:rPr>
        <w:t>or</w:t>
      </w:r>
      <w:r>
        <w:rPr>
          <w:lang w:val="en-US"/>
        </w:rPr>
        <w:t xml:space="preserve">, compassionate. T#225. Ex </w:t>
      </w:r>
      <w:r w:rsidR="006B227C">
        <w:t xml:space="preserve"> Ex32.14</w:t>
      </w:r>
      <w:r>
        <w:rPr>
          <w:lang w:val="en-US"/>
        </w:rPr>
        <w:t xml:space="preserve">. Jg </w:t>
      </w:r>
      <w:r w:rsidR="006B227C">
        <w:t xml:space="preserve"> Jdg10.16</w:t>
      </w:r>
      <w:r>
        <w:rPr>
          <w:lang w:val="en-US"/>
        </w:rPr>
        <w:t>. Jb +</w:t>
      </w:r>
      <w:r w:rsidR="006B227C">
        <w:t xml:space="preserve"> Job36.7</w:t>
      </w:r>
      <w:r>
        <w:rPr>
          <w:lang w:val="en-US"/>
        </w:rPr>
        <w:t xml:space="preserve"> (T#585). Ps </w:t>
      </w:r>
      <w:r w:rsidR="006B227C">
        <w:t xml:space="preserve"> Ps25.6</w:t>
      </w:r>
      <w:r>
        <w:rPr>
          <w:lang w:val="en-US"/>
        </w:rPr>
        <w:t xml:space="preserve">. </w:t>
      </w:r>
      <w:r w:rsidR="006B227C">
        <w:t xml:space="preserve"> Ps36.7</w:t>
      </w:r>
      <w:r>
        <w:rPr>
          <w:lang w:val="en-US"/>
        </w:rPr>
        <w:t xml:space="preserve">. </w:t>
      </w:r>
      <w:r w:rsidR="006B227C">
        <w:t xml:space="preserve"> Ps69.16</w:t>
      </w:r>
      <w:r>
        <w:rPr>
          <w:lang w:val="en-US"/>
        </w:rPr>
        <w:t xml:space="preserve">. </w:t>
      </w:r>
      <w:r w:rsidR="006B227C">
        <w:t xml:space="preserve"> Ps78.38</w:t>
      </w:r>
      <w:r>
        <w:rPr>
          <w:lang w:val="en-US"/>
        </w:rPr>
        <w:t xml:space="preserve">. </w:t>
      </w:r>
      <w:r w:rsidR="006B227C">
        <w:t xml:space="preserve"> Ps86.15</w:t>
      </w:r>
      <w:r>
        <w:rPr>
          <w:lang w:val="en-US"/>
        </w:rPr>
        <w:t xml:space="preserve">. </w:t>
      </w:r>
      <w:r w:rsidR="006B227C">
        <w:t xml:space="preserve"> Ps103.13</w:t>
      </w:r>
      <w:r>
        <w:rPr>
          <w:lang w:val="en-US"/>
        </w:rPr>
        <w:t>. +</w:t>
      </w:r>
      <w:r w:rsidR="006B227C">
        <w:t xml:space="preserve"> Ps140.12</w:t>
      </w:r>
      <w:r>
        <w:rPr>
          <w:lang w:val="en-US"/>
        </w:rPr>
        <w:t xml:space="preserve"> (T#522). 145:8, 9. La +*</w:t>
      </w:r>
      <w:r w:rsidR="006B227C">
        <w:t xml:space="preserve"> La3.22</w:t>
      </w:r>
      <w:r>
        <w:rPr>
          <w:lang w:val="en-US"/>
        </w:rPr>
        <w:t xml:space="preserve">, </w:t>
      </w:r>
      <w:r w:rsidR="006B227C">
        <w:t xml:space="preserve"> La3.32</w:t>
      </w:r>
      <w:r>
        <w:rPr>
          <w:lang w:val="en-US"/>
        </w:rPr>
        <w:t xml:space="preserve">, </w:t>
      </w:r>
      <w:r w:rsidR="006B227C">
        <w:t xml:space="preserve"> La3.33</w:t>
      </w:r>
      <w:r>
        <w:rPr>
          <w:lang w:val="en-US"/>
        </w:rPr>
        <w:t xml:space="preserve">. Ho </w:t>
      </w:r>
      <w:r w:rsidR="006B227C">
        <w:t xml:space="preserve"> Ho11.8</w:t>
      </w:r>
      <w:r>
        <w:rPr>
          <w:lang w:val="en-US"/>
        </w:rPr>
        <w:t>. Jon +</w:t>
      </w:r>
      <w:r w:rsidR="006B227C">
        <w:t xml:space="preserve"> Jon4.2</w:t>
      </w:r>
      <w:r>
        <w:rPr>
          <w:lang w:val="en-US"/>
        </w:rPr>
        <w:t xml:space="preserve"> (T#233). Lk +*</w:t>
      </w:r>
      <w:r w:rsidR="006B227C">
        <w:t xml:space="preserve"> Lk6.35</w:t>
      </w:r>
      <w:r>
        <w:rPr>
          <w:lang w:val="en-US"/>
        </w:rPr>
        <w:t xml:space="preserve">. 1 P </w:t>
      </w:r>
      <w:r w:rsidR="006B227C">
        <w:t xml:space="preserve"> 1Pe3.8</w:t>
      </w:r>
      <w:r>
        <w:rPr>
          <w:lang w:val="en-US"/>
        </w:rPr>
        <w:t xml:space="preserve">. </w:t>
      </w:r>
    </w:p>
    <w:p w:rsidR="003E23E9" w:rsidRDefault="003E23E9" w:rsidP="00710603">
      <w:pPr>
        <w:ind w:firstLine="360"/>
        <w:jc w:val="both"/>
      </w:pPr>
      <w:r>
        <w:rPr>
          <w:lang w:val="en-US"/>
        </w:rPr>
        <w:t xml:space="preserve">12. </w:t>
      </w:r>
      <w:r>
        <w:rPr>
          <w:b/>
          <w:lang w:val="en-US"/>
        </w:rPr>
        <w:t>above</w:t>
      </w:r>
      <w:r>
        <w:rPr>
          <w:lang w:val="en-US"/>
        </w:rPr>
        <w:t xml:space="preserve">. 1 P </w:t>
      </w:r>
      <w:r w:rsidR="006B227C">
        <w:t xml:space="preserve"> 1Pe4.8</w:t>
      </w:r>
      <w:r>
        <w:rPr>
          <w:lang w:val="en-US"/>
        </w:rPr>
        <w:t xml:space="preserve">. 3 J </w:t>
      </w:r>
      <w:r w:rsidR="006B227C">
        <w:t xml:space="preserve"> 3Jn2</w:t>
      </w:r>
      <w:r>
        <w:rPr>
          <w:lang w:val="en-US"/>
        </w:rPr>
        <w:t xml:space="preserve">. </w:t>
      </w:r>
      <w:r>
        <w:rPr>
          <w:b/>
          <w:lang w:val="en-US"/>
        </w:rPr>
        <w:t>swear not</w:t>
      </w:r>
      <w:r>
        <w:rPr>
          <w:lang w:val="en-US"/>
        </w:rPr>
        <w:t xml:space="preserve">. Ex </w:t>
      </w:r>
      <w:r w:rsidR="006B227C">
        <w:t xml:space="preserve"> Ex20.7</w:t>
      </w:r>
      <w:r>
        <w:rPr>
          <w:lang w:val="en-US"/>
        </w:rPr>
        <w:t xml:space="preserve">. Le </w:t>
      </w:r>
      <w:r w:rsidR="006B227C">
        <w:t xml:space="preserve"> Le19.12</w:t>
      </w:r>
      <w:r>
        <w:rPr>
          <w:lang w:val="en-US"/>
        </w:rPr>
        <w:t>. See on Mt *</w:t>
      </w:r>
      <w:r w:rsidR="006B227C">
        <w:t xml:space="preserve"> Mt5.33-37</w:t>
      </w:r>
      <w:r>
        <w:rPr>
          <w:lang w:val="en-US"/>
        </w:rPr>
        <w:t>. *</w:t>
      </w:r>
      <w:r w:rsidR="006B227C">
        <w:t xml:space="preserve"> Mt23.16-22</w:t>
      </w:r>
      <w:r>
        <w:rPr>
          <w:lang w:val="en-US"/>
        </w:rPr>
        <w:t xml:space="preserve">. </w:t>
      </w:r>
      <w:r>
        <w:rPr>
          <w:b/>
          <w:lang w:val="en-US"/>
        </w:rPr>
        <w:t>but</w:t>
      </w:r>
      <w:r>
        <w:rPr>
          <w:lang w:val="en-US"/>
        </w:rPr>
        <w:t xml:space="preserve">. See on 2 Co </w:t>
      </w:r>
      <w:r w:rsidR="006B227C">
        <w:t xml:space="preserve"> 2Co1.17-20</w:t>
      </w:r>
      <w:r>
        <w:rPr>
          <w:lang w:val="en-US"/>
        </w:rPr>
        <w:t xml:space="preserve">. </w:t>
      </w:r>
      <w:r>
        <w:rPr>
          <w:b/>
          <w:lang w:val="en-US"/>
        </w:rPr>
        <w:t>lest</w:t>
      </w:r>
      <w:r>
        <w:rPr>
          <w:lang w:val="en-US"/>
        </w:rPr>
        <w:t xml:space="preserve">. Ja </w:t>
      </w:r>
      <w:r w:rsidR="006B227C">
        <w:t xml:space="preserve"> Jas3.1</w:t>
      </w:r>
      <w:r>
        <w:rPr>
          <w:lang w:val="en-US"/>
        </w:rPr>
        <w:t xml:space="preserve">, </w:t>
      </w:r>
      <w:r w:rsidR="006B227C">
        <w:t xml:space="preserve"> Jas3.2</w:t>
      </w:r>
      <w:r>
        <w:rPr>
          <w:lang w:val="en-US"/>
        </w:rPr>
        <w:t xml:space="preserve">. 1 Co </w:t>
      </w:r>
      <w:r w:rsidR="006B227C">
        <w:t xml:space="preserve"> 1Co11.34</w:t>
      </w:r>
      <w:r>
        <w:rPr>
          <w:lang w:val="en-US"/>
        </w:rPr>
        <w:t xml:space="preserve">. </w:t>
      </w:r>
    </w:p>
    <w:p w:rsidR="003E23E9" w:rsidRDefault="003E23E9" w:rsidP="00710603">
      <w:pPr>
        <w:ind w:firstLine="360"/>
        <w:jc w:val="both"/>
      </w:pPr>
      <w:r>
        <w:rPr>
          <w:lang w:val="en-US"/>
        </w:rPr>
        <w:t xml:space="preserve">13. </w:t>
      </w:r>
      <w:r>
        <w:rPr>
          <w:b/>
          <w:lang w:val="en-US"/>
        </w:rPr>
        <w:t>afflicted</w:t>
      </w:r>
      <w:r>
        <w:rPr>
          <w:lang w:val="en-US"/>
        </w:rPr>
        <w:t xml:space="preserve">. T#1217. Dt </w:t>
      </w:r>
      <w:r w:rsidR="006B227C">
        <w:t xml:space="preserve"> Dt4.27</w:t>
      </w:r>
      <w:r>
        <w:rPr>
          <w:lang w:val="en-US"/>
        </w:rPr>
        <w:t xml:space="preserve">, </w:t>
      </w:r>
      <w:r w:rsidR="006B227C">
        <w:t xml:space="preserve"> Dt4.29</w:t>
      </w:r>
      <w:r>
        <w:rPr>
          <w:lang w:val="en-US"/>
        </w:rPr>
        <w:t xml:space="preserve">, </w:t>
      </w:r>
      <w:r w:rsidR="006B227C">
        <w:t xml:space="preserve"> Dt4.30</w:t>
      </w:r>
      <w:r>
        <w:rPr>
          <w:lang w:val="en-US"/>
        </w:rPr>
        <w:t xml:space="preserve">. 2 Ch </w:t>
      </w:r>
      <w:r w:rsidR="006B227C">
        <w:t xml:space="preserve"> 2Ch33.10-13</w:t>
      </w:r>
      <w:r>
        <w:rPr>
          <w:lang w:val="en-US"/>
        </w:rPr>
        <w:t xml:space="preserve">. Jb </w:t>
      </w:r>
      <w:r w:rsidR="006B227C">
        <w:t xml:space="preserve"> Job33.26</w:t>
      </w:r>
      <w:r>
        <w:rPr>
          <w:lang w:val="en-US"/>
        </w:rPr>
        <w:t>. Ps *</w:t>
      </w:r>
      <w:r w:rsidR="006B227C">
        <w:t xml:space="preserve"> Ps18.4-6</w:t>
      </w:r>
      <w:r>
        <w:rPr>
          <w:lang w:val="en-US"/>
        </w:rPr>
        <w:t>. +*</w:t>
      </w:r>
      <w:r w:rsidR="006B227C">
        <w:t xml:space="preserve"> Ps50.15</w:t>
      </w:r>
      <w:r>
        <w:rPr>
          <w:lang w:val="en-US"/>
        </w:rPr>
        <w:t xml:space="preserve">. </w:t>
      </w:r>
      <w:r w:rsidR="006B227C">
        <w:t xml:space="preserve"> Ps91.15</w:t>
      </w:r>
      <w:r>
        <w:rPr>
          <w:lang w:val="en-US"/>
        </w:rPr>
        <w:t xml:space="preserve">. </w:t>
      </w:r>
      <w:r w:rsidR="006B227C">
        <w:t xml:space="preserve"> Ps106.44</w:t>
      </w:r>
      <w:r>
        <w:rPr>
          <w:lang w:val="en-US"/>
        </w:rPr>
        <w:t>. *</w:t>
      </w:r>
      <w:r w:rsidR="006B227C">
        <w:t xml:space="preserve"> Ps116.3-6</w:t>
      </w:r>
      <w:r>
        <w:rPr>
          <w:lang w:val="en-US"/>
        </w:rPr>
        <w:t xml:space="preserve">. </w:t>
      </w:r>
      <w:r w:rsidR="006B227C">
        <w:t xml:space="preserve"> Ps118.5</w:t>
      </w:r>
      <w:r>
        <w:rPr>
          <w:lang w:val="en-US"/>
        </w:rPr>
        <w:t xml:space="preserve">. </w:t>
      </w:r>
      <w:r w:rsidR="006B227C">
        <w:t xml:space="preserve"> Ps119.107</w:t>
      </w:r>
      <w:r>
        <w:rPr>
          <w:lang w:val="en-US"/>
        </w:rPr>
        <w:t xml:space="preserve">, </w:t>
      </w:r>
      <w:r w:rsidR="006B227C">
        <w:t xml:space="preserve"> Ps119.153</w:t>
      </w:r>
      <w:r>
        <w:rPr>
          <w:lang w:val="en-US"/>
        </w:rPr>
        <w:t xml:space="preserve">. </w:t>
      </w:r>
      <w:r w:rsidR="006B227C">
        <w:t xml:space="preserve"> Ps142.1-3</w:t>
      </w:r>
      <w:r>
        <w:rPr>
          <w:lang w:val="en-US"/>
        </w:rPr>
        <w:t xml:space="preserve">. La </w:t>
      </w:r>
      <w:r w:rsidR="006B227C">
        <w:t xml:space="preserve"> La1.9-11</w:t>
      </w:r>
      <w:r>
        <w:rPr>
          <w:lang w:val="en-US"/>
        </w:rPr>
        <w:t xml:space="preserve">. </w:t>
      </w:r>
      <w:r w:rsidR="006B227C">
        <w:t xml:space="preserve"> La2.18</w:t>
      </w:r>
      <w:r>
        <w:rPr>
          <w:lang w:val="en-US"/>
        </w:rPr>
        <w:t xml:space="preserve">, </w:t>
      </w:r>
      <w:r w:rsidR="006B227C">
        <w:t xml:space="preserve"> La2.19</w:t>
      </w:r>
      <w:r>
        <w:rPr>
          <w:lang w:val="en-US"/>
        </w:rPr>
        <w:t xml:space="preserve">. </w:t>
      </w:r>
      <w:r w:rsidR="006B227C">
        <w:t xml:space="preserve"> La3.55</w:t>
      </w:r>
      <w:r>
        <w:rPr>
          <w:lang w:val="en-US"/>
        </w:rPr>
        <w:t xml:space="preserve">, </w:t>
      </w:r>
      <w:r w:rsidR="006B227C">
        <w:t xml:space="preserve"> La3.56</w:t>
      </w:r>
      <w:r>
        <w:rPr>
          <w:lang w:val="en-US"/>
        </w:rPr>
        <w:t>. Ho *</w:t>
      </w:r>
      <w:r w:rsidR="006B227C">
        <w:t xml:space="preserve"> Ho5.15</w:t>
      </w:r>
      <w:r>
        <w:rPr>
          <w:lang w:val="en-US"/>
        </w:rPr>
        <w:t xml:space="preserve">. </w:t>
      </w:r>
      <w:r w:rsidR="006B227C">
        <w:t xml:space="preserve"> Ho6.1</w:t>
      </w:r>
      <w:r>
        <w:rPr>
          <w:lang w:val="en-US"/>
        </w:rPr>
        <w:t xml:space="preserve">. Jon </w:t>
      </w:r>
      <w:r w:rsidR="006B227C">
        <w:t xml:space="preserve"> Jon2.1</w:t>
      </w:r>
      <w:r>
        <w:rPr>
          <w:lang w:val="en-US"/>
        </w:rPr>
        <w:t xml:space="preserve">, </w:t>
      </w:r>
      <w:r w:rsidR="006B227C">
        <w:t xml:space="preserve"> Jon2.2</w:t>
      </w:r>
      <w:r>
        <w:rPr>
          <w:lang w:val="en-US"/>
        </w:rPr>
        <w:t xml:space="preserve">, </w:t>
      </w:r>
      <w:r w:rsidR="006B227C">
        <w:t xml:space="preserve"> Jon2.7</w:t>
      </w:r>
      <w:r>
        <w:rPr>
          <w:lang w:val="en-US"/>
        </w:rPr>
        <w:t xml:space="preserve">. Mt </w:t>
      </w:r>
      <w:r w:rsidR="006B227C">
        <w:t xml:space="preserve"> Mt26.38</w:t>
      </w:r>
      <w:r>
        <w:rPr>
          <w:lang w:val="en-US"/>
        </w:rPr>
        <w:t xml:space="preserve">, </w:t>
      </w:r>
      <w:r w:rsidR="006B227C">
        <w:t xml:space="preserve"> Mt26.39</w:t>
      </w:r>
      <w:r>
        <w:rPr>
          <w:lang w:val="en-US"/>
        </w:rPr>
        <w:t xml:space="preserve">. Lk </w:t>
      </w:r>
      <w:r w:rsidR="006B227C">
        <w:t xml:space="preserve"> Lk22.44</w:t>
      </w:r>
      <w:r>
        <w:rPr>
          <w:lang w:val="en-US"/>
        </w:rPr>
        <w:t xml:space="preserve">. </w:t>
      </w:r>
      <w:r w:rsidR="006B227C">
        <w:t xml:space="preserve"> Lk23.42</w:t>
      </w:r>
      <w:r>
        <w:rPr>
          <w:lang w:val="en-US"/>
        </w:rPr>
        <w:t xml:space="preserve">. Ac </w:t>
      </w:r>
      <w:r w:rsidR="006B227C">
        <w:t xml:space="preserve"> Ac16.24</w:t>
      </w:r>
      <w:r>
        <w:rPr>
          <w:lang w:val="en-US"/>
        </w:rPr>
        <w:t xml:space="preserve">, </w:t>
      </w:r>
      <w:r w:rsidR="006B227C">
        <w:t xml:space="preserve"> Ac16.25</w:t>
      </w:r>
      <w:r>
        <w:rPr>
          <w:lang w:val="en-US"/>
        </w:rPr>
        <w:t xml:space="preserve">. 2 Co </w:t>
      </w:r>
      <w:r>
        <w:rPr>
          <w:rFonts w:ascii="Segoe UI Symbol" w:hAnsi="Segoe UI Symbol" w:cs="Segoe UI Symbol"/>
          <w:lang w:val="en-US"/>
        </w:rPr>
        <w:t>✓</w:t>
      </w:r>
      <w:r w:rsidR="006B227C">
        <w:t xml:space="preserve"> 2Co12.7-10</w:t>
      </w:r>
      <w:r>
        <w:rPr>
          <w:lang w:val="en-US"/>
        </w:rPr>
        <w:t xml:space="preserve">. He </w:t>
      </w:r>
      <w:r w:rsidR="006B227C">
        <w:t xml:space="preserve"> Heb5.7</w:t>
      </w:r>
      <w:r>
        <w:rPr>
          <w:lang w:val="en-US"/>
        </w:rPr>
        <w:t xml:space="preserve">. </w:t>
      </w:r>
      <w:r>
        <w:rPr>
          <w:b/>
          <w:lang w:val="en-US"/>
        </w:rPr>
        <w:t>pray</w:t>
      </w:r>
      <w:r>
        <w:rPr>
          <w:lang w:val="en-US"/>
        </w:rPr>
        <w:t xml:space="preserve">. Ps </w:t>
      </w:r>
      <w:r w:rsidR="006B227C">
        <w:t xml:space="preserve"> Ps50.14</w:t>
      </w:r>
      <w:r>
        <w:rPr>
          <w:lang w:val="en-US"/>
        </w:rPr>
        <w:t xml:space="preserve">, </w:t>
      </w:r>
      <w:r w:rsidR="006B227C">
        <w:t xml:space="preserve"> Ps50.15</w:t>
      </w:r>
      <w:r>
        <w:rPr>
          <w:lang w:val="en-US"/>
        </w:rPr>
        <w:t xml:space="preserve">. </w:t>
      </w:r>
      <w:r>
        <w:rPr>
          <w:b/>
          <w:lang w:val="en-US"/>
        </w:rPr>
        <w:t>Is any</w:t>
      </w:r>
      <w:r>
        <w:rPr>
          <w:lang w:val="en-US"/>
        </w:rPr>
        <w:t xml:space="preserve">. </w:t>
      </w:r>
      <w:r w:rsidR="006B227C">
        <w:t xml:space="preserve">  f18</w:t>
      </w:r>
      <w:r>
        <w:rPr>
          <w:lang w:val="en-US"/>
        </w:rPr>
        <w:t>, Dt +</w:t>
      </w:r>
      <w:r w:rsidR="006B227C">
        <w:t xml:space="preserve"> Dt28.4</w:t>
      </w:r>
      <w:r>
        <w:rPr>
          <w:lang w:val="en-US"/>
        </w:rPr>
        <w:t xml:space="preserve">. </w:t>
      </w:r>
      <w:r>
        <w:rPr>
          <w:b/>
          <w:lang w:val="en-US"/>
        </w:rPr>
        <w:t>merry</w:t>
      </w:r>
      <w:r>
        <w:rPr>
          <w:lang w:val="en-US"/>
        </w:rPr>
        <w:t xml:space="preserve">. Jg </w:t>
      </w:r>
      <w:r w:rsidR="006B227C">
        <w:t xml:space="preserve"> Jdg16.23-25</w:t>
      </w:r>
      <w:r>
        <w:rPr>
          <w:lang w:val="en-US"/>
        </w:rPr>
        <w:t xml:space="preserve">. Da </w:t>
      </w:r>
      <w:r w:rsidR="006B227C">
        <w:t xml:space="preserve"> Da5.4</w:t>
      </w:r>
      <w:r>
        <w:rPr>
          <w:lang w:val="en-US"/>
        </w:rPr>
        <w:t>. Ac +</w:t>
      </w:r>
      <w:r w:rsidR="006B227C">
        <w:t xml:space="preserve"> Ac27.22</w:t>
      </w:r>
      <w:r>
        <w:rPr>
          <w:lang w:val="en-US"/>
        </w:rPr>
        <w:t xml:space="preserve">. </w:t>
      </w:r>
      <w:r>
        <w:rPr>
          <w:b/>
          <w:lang w:val="en-US"/>
        </w:rPr>
        <w:t>let him sing</w:t>
      </w:r>
      <w:r>
        <w:rPr>
          <w:lang w:val="en-US"/>
        </w:rPr>
        <w:t xml:space="preserve">. 1 Ch </w:t>
      </w:r>
      <w:r w:rsidR="006B227C">
        <w:t xml:space="preserve"> 1Ch16.9</w:t>
      </w:r>
      <w:r>
        <w:rPr>
          <w:lang w:val="en-US"/>
        </w:rPr>
        <w:t xml:space="preserve">. Ps </w:t>
      </w:r>
      <w:r w:rsidR="006B227C">
        <w:t xml:space="preserve"> Ps95.2</w:t>
      </w:r>
      <w:r>
        <w:rPr>
          <w:lang w:val="en-US"/>
        </w:rPr>
        <w:t xml:space="preserve">. </w:t>
      </w:r>
      <w:r w:rsidR="006B227C">
        <w:t xml:space="preserve"> Ps105.2</w:t>
      </w:r>
      <w:r>
        <w:rPr>
          <w:lang w:val="en-US"/>
        </w:rPr>
        <w:t xml:space="preserve">. Mi </w:t>
      </w:r>
      <w:r w:rsidR="006B227C">
        <w:t xml:space="preserve"> Mic4.5</w:t>
      </w:r>
      <w:r>
        <w:rPr>
          <w:lang w:val="en-US"/>
        </w:rPr>
        <w:t xml:space="preserve">. Mt </w:t>
      </w:r>
      <w:r w:rsidR="006B227C">
        <w:t xml:space="preserve"> Mt26.30</w:t>
      </w:r>
      <w:r>
        <w:rPr>
          <w:lang w:val="en-US"/>
        </w:rPr>
        <w:t>. Ac *</w:t>
      </w:r>
      <w:r w:rsidR="006B227C">
        <w:t xml:space="preserve"> Ac16.25</w:t>
      </w:r>
      <w:r>
        <w:rPr>
          <w:lang w:val="en-US"/>
        </w:rPr>
        <w:t xml:space="preserve">. Ro </w:t>
      </w:r>
      <w:r w:rsidR="006B227C">
        <w:t xml:space="preserve"> Ro15.9</w:t>
      </w:r>
      <w:r>
        <w:rPr>
          <w:lang w:val="en-US"/>
        </w:rPr>
        <w:t xml:space="preserve">. 1 Co </w:t>
      </w:r>
      <w:r w:rsidR="006B227C">
        <w:t xml:space="preserve"> 1Co14.15</w:t>
      </w:r>
      <w:r>
        <w:rPr>
          <w:lang w:val="en-US"/>
        </w:rPr>
        <w:t xml:space="preserve">, </w:t>
      </w:r>
      <w:r w:rsidR="006B227C">
        <w:t xml:space="preserve"> 1Co14.26</w:t>
      </w:r>
      <w:r>
        <w:rPr>
          <w:lang w:val="en-US"/>
        </w:rPr>
        <w:t xml:space="preserve">. Ep </w:t>
      </w:r>
      <w:r w:rsidR="006B227C">
        <w:t xml:space="preserve"> Eph5.19</w:t>
      </w:r>
      <w:r>
        <w:rPr>
          <w:lang w:val="en-US"/>
        </w:rPr>
        <w:t>g. Col *</w:t>
      </w:r>
      <w:r w:rsidR="006B227C">
        <w:t xml:space="preserve"> Col3.16</w:t>
      </w:r>
      <w:r>
        <w:rPr>
          <w:lang w:val="en-US"/>
        </w:rPr>
        <w:t xml:space="preserve">, </w:t>
      </w:r>
      <w:r w:rsidR="006B227C">
        <w:t xml:space="preserve"> Col3.17</w:t>
      </w:r>
      <w:r>
        <w:rPr>
          <w:lang w:val="en-US"/>
        </w:rPr>
        <w:t xml:space="preserve">. Re </w:t>
      </w:r>
      <w:r w:rsidR="006B227C">
        <w:t xml:space="preserve"> Re5.9-14</w:t>
      </w:r>
      <w:r>
        <w:rPr>
          <w:lang w:val="en-US"/>
        </w:rPr>
        <w:t xml:space="preserve">. </w:t>
      </w:r>
      <w:r w:rsidR="006B227C">
        <w:t xml:space="preserve"> Re7.10</w:t>
      </w:r>
      <w:r>
        <w:rPr>
          <w:lang w:val="en-US"/>
        </w:rPr>
        <w:t xml:space="preserve">. </w:t>
      </w:r>
      <w:r w:rsidR="006B227C">
        <w:t xml:space="preserve"> Re14.3</w:t>
      </w:r>
      <w:r>
        <w:rPr>
          <w:lang w:val="en-US"/>
        </w:rPr>
        <w:t xml:space="preserve">. </w:t>
      </w:r>
      <w:r w:rsidR="006B227C">
        <w:t xml:space="preserve"> Re19.1-6</w:t>
      </w:r>
      <w:r>
        <w:rPr>
          <w:lang w:val="en-US"/>
        </w:rPr>
        <w:t xml:space="preserve">. </w:t>
      </w:r>
    </w:p>
    <w:p w:rsidR="003E23E9" w:rsidRDefault="003E23E9" w:rsidP="00710603">
      <w:pPr>
        <w:ind w:firstLine="360"/>
        <w:jc w:val="both"/>
      </w:pPr>
      <w:r>
        <w:rPr>
          <w:lang w:val="en-US"/>
        </w:rPr>
        <w:t xml:space="preserve">14. </w:t>
      </w:r>
      <w:r>
        <w:rPr>
          <w:b/>
          <w:lang w:val="en-US"/>
        </w:rPr>
        <w:t>any sick</w:t>
      </w:r>
      <w:r>
        <w:rPr>
          <w:lang w:val="en-US"/>
        </w:rPr>
        <w:t>. T#1280. 2 K *</w:t>
      </w:r>
      <w:r w:rsidR="006B227C">
        <w:t xml:space="preserve"> 2Ki20.1-6</w:t>
      </w:r>
      <w:r>
        <w:rPr>
          <w:lang w:val="en-US"/>
        </w:rPr>
        <w:t xml:space="preserve">. Ps </w:t>
      </w:r>
      <w:r w:rsidR="006B227C">
        <w:t xml:space="preserve"> Ps107.17-20</w:t>
      </w:r>
      <w:r>
        <w:rPr>
          <w:lang w:val="en-US"/>
        </w:rPr>
        <w:t>. 2 Ti +*</w:t>
      </w:r>
      <w:r w:rsidR="006B227C">
        <w:t xml:space="preserve"> 2Ti4.20</w:t>
      </w:r>
      <w:r>
        <w:rPr>
          <w:lang w:val="en-US"/>
        </w:rPr>
        <w:t xml:space="preserve">. </w:t>
      </w:r>
      <w:r>
        <w:rPr>
          <w:b/>
          <w:lang w:val="en-US"/>
        </w:rPr>
        <w:t>for the elders</w:t>
      </w:r>
      <w:r>
        <w:rPr>
          <w:lang w:val="en-US"/>
        </w:rPr>
        <w:t>. T#103. Ac +</w:t>
      </w:r>
      <w:r w:rsidR="006B227C">
        <w:t xml:space="preserve"> Ac11.30</w:t>
      </w:r>
      <w:r>
        <w:rPr>
          <w:lang w:val="en-US"/>
        </w:rPr>
        <w:t>. *</w:t>
      </w:r>
      <w:r w:rsidR="006B227C">
        <w:t xml:space="preserve"> Ac14.23</w:t>
      </w:r>
      <w:r>
        <w:rPr>
          <w:lang w:val="en-US"/>
        </w:rPr>
        <w:t xml:space="preserve">. </w:t>
      </w:r>
      <w:r w:rsidR="006B227C">
        <w:t xml:space="preserve"> Ac15.4</w:t>
      </w:r>
      <w:r>
        <w:rPr>
          <w:lang w:val="en-US"/>
        </w:rPr>
        <w:t xml:space="preserve">, </w:t>
      </w:r>
      <w:r w:rsidR="006B227C">
        <w:t xml:space="preserve"> Ac15.6</w:t>
      </w:r>
      <w:r>
        <w:rPr>
          <w:lang w:val="en-US"/>
        </w:rPr>
        <w:t xml:space="preserve">. </w:t>
      </w:r>
      <w:r w:rsidR="006B227C">
        <w:t xml:space="preserve"> Ac16.4</w:t>
      </w:r>
      <w:r>
        <w:rPr>
          <w:lang w:val="en-US"/>
        </w:rPr>
        <w:t>. *</w:t>
      </w:r>
      <w:r w:rsidR="006B227C">
        <w:t xml:space="preserve"> Ac20.17</w:t>
      </w:r>
      <w:r>
        <w:rPr>
          <w:lang w:val="en-US"/>
        </w:rPr>
        <w:t xml:space="preserve">. Ph </w:t>
      </w:r>
      <w:r w:rsidR="006B227C">
        <w:t xml:space="preserve"> Php1.1</w:t>
      </w:r>
      <w:r>
        <w:rPr>
          <w:lang w:val="en-US"/>
        </w:rPr>
        <w:t xml:space="preserve">. Ti </w:t>
      </w:r>
      <w:r w:rsidR="006B227C">
        <w:t xml:space="preserve"> Tt1.5</w:t>
      </w:r>
      <w:r>
        <w:rPr>
          <w:lang w:val="en-US"/>
        </w:rPr>
        <w:t xml:space="preserve">. </w:t>
      </w:r>
      <w:r>
        <w:rPr>
          <w:b/>
          <w:lang w:val="en-US"/>
        </w:rPr>
        <w:t>pray</w:t>
      </w:r>
      <w:r>
        <w:rPr>
          <w:lang w:val="en-US"/>
        </w:rPr>
        <w:t xml:space="preserve">. 1 K </w:t>
      </w:r>
      <w:r w:rsidR="006B227C">
        <w:t xml:space="preserve"> 1Ki17.21</w:t>
      </w:r>
      <w:r>
        <w:rPr>
          <w:lang w:val="en-US"/>
        </w:rPr>
        <w:t xml:space="preserve">. 2 K </w:t>
      </w:r>
      <w:r w:rsidR="006B227C">
        <w:t xml:space="preserve"> 2Ki4.33</w:t>
      </w:r>
      <w:r>
        <w:rPr>
          <w:lang w:val="en-US"/>
        </w:rPr>
        <w:t xml:space="preserve">. </w:t>
      </w:r>
      <w:r w:rsidR="006B227C">
        <w:t xml:space="preserve"> 2Ki5.11</w:t>
      </w:r>
      <w:r>
        <w:rPr>
          <w:lang w:val="en-US"/>
        </w:rPr>
        <w:t xml:space="preserve">. Ac </w:t>
      </w:r>
      <w:r w:rsidR="006B227C">
        <w:t xml:space="preserve"> Ac9.40</w:t>
      </w:r>
      <w:r>
        <w:rPr>
          <w:lang w:val="en-US"/>
        </w:rPr>
        <w:t xml:space="preserve">. </w:t>
      </w:r>
      <w:r w:rsidR="006B227C">
        <w:t xml:space="preserve"> Ac28.8</w:t>
      </w:r>
      <w:r>
        <w:rPr>
          <w:lang w:val="en-US"/>
        </w:rPr>
        <w:t xml:space="preserve">. </w:t>
      </w:r>
      <w:r>
        <w:rPr>
          <w:b/>
          <w:lang w:val="en-US"/>
        </w:rPr>
        <w:t>anointing</w:t>
      </w:r>
      <w:r>
        <w:rPr>
          <w:lang w:val="en-US"/>
        </w:rPr>
        <w:t>. T#1221. Mk *</w:t>
      </w:r>
      <w:r w:rsidR="006B227C">
        <w:t xml:space="preserve"> Mk6.13</w:t>
      </w:r>
      <w:r>
        <w:rPr>
          <w:lang w:val="en-US"/>
        </w:rPr>
        <w:t>. +</w:t>
      </w:r>
      <w:r w:rsidR="006B227C">
        <w:t xml:space="preserve"> Mk16.18</w:t>
      </w:r>
      <w:r>
        <w:rPr>
          <w:lang w:val="en-US"/>
        </w:rPr>
        <w:t xml:space="preserve">. </w:t>
      </w:r>
      <w:r>
        <w:rPr>
          <w:b/>
          <w:lang w:val="en-US"/>
        </w:rPr>
        <w:t>in the name</w:t>
      </w:r>
      <w:r>
        <w:rPr>
          <w:lang w:val="en-US"/>
        </w:rPr>
        <w:t xml:space="preserve">. ver. </w:t>
      </w:r>
      <w:r w:rsidR="006B227C">
        <w:t xml:space="preserve"> Jas5.10</w:t>
      </w:r>
      <w:r>
        <w:rPr>
          <w:lang w:val="en-US"/>
        </w:rPr>
        <w:t>. Mt +*</w:t>
      </w:r>
      <w:r w:rsidR="006B227C">
        <w:t xml:space="preserve"> Mt28.19</w:t>
      </w:r>
      <w:r>
        <w:rPr>
          <w:lang w:val="en-US"/>
        </w:rPr>
        <w:t>. Ac 2:+</w:t>
      </w:r>
      <w:r w:rsidR="006B227C">
        <w:t xml:space="preserve"> Ac2.21</w:t>
      </w:r>
      <w:r>
        <w:rPr>
          <w:lang w:val="en-US"/>
        </w:rPr>
        <w:t xml:space="preserve">, </w:t>
      </w:r>
      <w:r w:rsidR="006B227C">
        <w:t xml:space="preserve"> Ac2.38</w:t>
      </w:r>
      <w:r>
        <w:rPr>
          <w:lang w:val="en-US"/>
        </w:rPr>
        <w:t xml:space="preserve">. </w:t>
      </w:r>
      <w:r w:rsidR="006B227C">
        <w:t xml:space="preserve"> Ac10.48</w:t>
      </w:r>
      <w:r>
        <w:rPr>
          <w:lang w:val="en-US"/>
        </w:rPr>
        <w:t xml:space="preserve">. </w:t>
      </w:r>
      <w:r w:rsidR="006B227C">
        <w:t xml:space="preserve"> Ac19.5</w:t>
      </w:r>
      <w:r>
        <w:rPr>
          <w:lang w:val="en-US"/>
        </w:rPr>
        <w:t xml:space="preserve">. 1 Co </w:t>
      </w:r>
      <w:r w:rsidR="006B227C">
        <w:t xml:space="preserve"> 1Co1.13</w:t>
      </w:r>
      <w:r>
        <w:rPr>
          <w:lang w:val="en-US"/>
        </w:rPr>
        <w:t xml:space="preserve">, </w:t>
      </w:r>
      <w:r w:rsidR="006B227C">
        <w:t xml:space="preserve"> 1Co1.15</w:t>
      </w:r>
      <w:r>
        <w:rPr>
          <w:lang w:val="en-US"/>
        </w:rPr>
        <w:t xml:space="preserve">. </w:t>
      </w:r>
    </w:p>
    <w:p w:rsidR="003E23E9" w:rsidRDefault="003E23E9" w:rsidP="00710603">
      <w:pPr>
        <w:ind w:firstLine="360"/>
        <w:jc w:val="both"/>
      </w:pPr>
      <w:r>
        <w:rPr>
          <w:lang w:val="en-US"/>
        </w:rPr>
        <w:lastRenderedPageBreak/>
        <w:t xml:space="preserve">15. </w:t>
      </w:r>
      <w:r>
        <w:rPr>
          <w:b/>
          <w:lang w:val="en-US"/>
        </w:rPr>
        <w:t>the prayer of faith</w:t>
      </w:r>
      <w:r>
        <w:rPr>
          <w:lang w:val="en-US"/>
        </w:rPr>
        <w:t xml:space="preserve">. T#189. See on ver. </w:t>
      </w:r>
      <w:r w:rsidR="006B227C">
        <w:t xml:space="preserve"> Jas5.13</w:t>
      </w:r>
      <w:r>
        <w:rPr>
          <w:lang w:val="en-US"/>
        </w:rPr>
        <w:t xml:space="preserve">, </w:t>
      </w:r>
      <w:r w:rsidR="006B227C">
        <w:t xml:space="preserve"> Jas5.16</w:t>
      </w:r>
      <w:r>
        <w:rPr>
          <w:lang w:val="en-US"/>
        </w:rPr>
        <w:t xml:space="preserve">. Ja </w:t>
      </w:r>
      <w:r w:rsidR="006B227C">
        <w:t xml:space="preserve"> Jas1.6</w:t>
      </w:r>
      <w:r>
        <w:rPr>
          <w:lang w:val="en-US"/>
        </w:rPr>
        <w:t>. Mt *9:+</w:t>
      </w:r>
      <w:r w:rsidR="006B227C">
        <w:t xml:space="preserve"> Mt9.2</w:t>
      </w:r>
      <w:r>
        <w:rPr>
          <w:lang w:val="en-US"/>
        </w:rPr>
        <w:t xml:space="preserve">, </w:t>
      </w:r>
      <w:r w:rsidR="006B227C">
        <w:t xml:space="preserve"> Mt9.6</w:t>
      </w:r>
      <w:r>
        <w:rPr>
          <w:lang w:val="en-US"/>
        </w:rPr>
        <w:t xml:space="preserve">, </w:t>
      </w:r>
      <w:r w:rsidR="006B227C">
        <w:t xml:space="preserve"> Mt9.7</w:t>
      </w:r>
      <w:r>
        <w:rPr>
          <w:lang w:val="en-US"/>
        </w:rPr>
        <w:t>. +</w:t>
      </w:r>
      <w:r w:rsidR="006B227C">
        <w:t xml:space="preserve"> Mt10.1</w:t>
      </w:r>
      <w:r>
        <w:rPr>
          <w:lang w:val="en-US"/>
        </w:rPr>
        <w:t xml:space="preserve"> (T#100). 14:29-31. 17:20, 21. *21:20-22. Mk *</w:t>
      </w:r>
      <w:r w:rsidR="006B227C">
        <w:t xml:space="preserve"> Mk11.22-24</w:t>
      </w:r>
      <w:r>
        <w:rPr>
          <w:lang w:val="en-US"/>
        </w:rPr>
        <w:t>. *</w:t>
      </w:r>
      <w:r w:rsidR="006B227C">
        <w:t xml:space="preserve"> Mk16.17</w:t>
      </w:r>
      <w:r>
        <w:rPr>
          <w:lang w:val="en-US"/>
        </w:rPr>
        <w:t xml:space="preserve">, </w:t>
      </w:r>
      <w:r w:rsidR="006B227C">
        <w:t xml:space="preserve"> Mk16.18</w:t>
      </w:r>
      <w:r>
        <w:rPr>
          <w:lang w:val="en-US"/>
        </w:rPr>
        <w:t>. Jn *</w:t>
      </w:r>
      <w:r w:rsidR="006B227C">
        <w:t xml:space="preserve"> Jn14.12</w:t>
      </w:r>
      <w:r>
        <w:rPr>
          <w:lang w:val="en-US"/>
        </w:rPr>
        <w:t xml:space="preserve">, </w:t>
      </w:r>
      <w:r w:rsidR="006B227C">
        <w:t xml:space="preserve"> Jn14.13</w:t>
      </w:r>
      <w:r>
        <w:rPr>
          <w:lang w:val="en-US"/>
        </w:rPr>
        <w:t xml:space="preserve">. Ac </w:t>
      </w:r>
      <w:r w:rsidR="006B227C">
        <w:t xml:space="preserve"> Ac9.40</w:t>
      </w:r>
      <w:r>
        <w:rPr>
          <w:lang w:val="en-US"/>
        </w:rPr>
        <w:t xml:space="preserve">. </w:t>
      </w:r>
      <w:r w:rsidR="006B227C">
        <w:t xml:space="preserve"> Ac28.8</w:t>
      </w:r>
      <w:r>
        <w:rPr>
          <w:lang w:val="en-US"/>
        </w:rPr>
        <w:t xml:space="preserve">. 1 Co </w:t>
      </w:r>
      <w:r w:rsidR="006B227C">
        <w:t xml:space="preserve"> 1Co12.8-10</w:t>
      </w:r>
      <w:r>
        <w:rPr>
          <w:lang w:val="en-US"/>
        </w:rPr>
        <w:t xml:space="preserve">, </w:t>
      </w:r>
      <w:r w:rsidR="006B227C">
        <w:t xml:space="preserve"> 1Co12.28-30</w:t>
      </w:r>
      <w:r>
        <w:rPr>
          <w:lang w:val="en-US"/>
        </w:rPr>
        <w:t xml:space="preserve">. </w:t>
      </w:r>
      <w:r>
        <w:rPr>
          <w:b/>
          <w:lang w:val="en-US"/>
        </w:rPr>
        <w:t>shall save</w:t>
      </w:r>
      <w:r>
        <w:rPr>
          <w:lang w:val="en-US"/>
        </w:rPr>
        <w:t>. Mk +</w:t>
      </w:r>
      <w:r w:rsidR="006B227C">
        <w:t xml:space="preserve"> Mk10.52</w:t>
      </w:r>
      <w:r>
        <w:rPr>
          <w:lang w:val="en-US"/>
        </w:rPr>
        <w:t xml:space="preserve">. </w:t>
      </w:r>
      <w:r>
        <w:rPr>
          <w:b/>
          <w:lang w:val="en-US"/>
        </w:rPr>
        <w:t>and if</w:t>
      </w:r>
      <w:r>
        <w:rPr>
          <w:lang w:val="en-US"/>
        </w:rPr>
        <w:t xml:space="preserve">. </w:t>
      </w:r>
      <w:r w:rsidR="006B227C">
        <w:t xml:space="preserve">  f184:184C</w:t>
      </w:r>
      <w:r>
        <w:rPr>
          <w:lang w:val="en-US"/>
        </w:rPr>
        <w:t>, Mt +</w:t>
      </w:r>
      <w:r w:rsidR="006B227C">
        <w:t xml:space="preserve"> Mt4.9</w:t>
      </w:r>
      <w:r>
        <w:rPr>
          <w:lang w:val="en-US"/>
        </w:rPr>
        <w:t xml:space="preserve">. Mt </w:t>
      </w:r>
      <w:r w:rsidR="006B227C">
        <w:t xml:space="preserve"> Mt21.21</w:t>
      </w:r>
      <w:r>
        <w:rPr>
          <w:lang w:val="en-US"/>
        </w:rPr>
        <w:t xml:space="preserve">g. </w:t>
      </w:r>
      <w:r>
        <w:rPr>
          <w:b/>
          <w:lang w:val="en-US"/>
        </w:rPr>
        <w:t>have committed</w:t>
      </w:r>
      <w:r>
        <w:rPr>
          <w:lang w:val="en-US"/>
        </w:rPr>
        <w:t xml:space="preserve">. Is </w:t>
      </w:r>
      <w:r w:rsidR="006B227C">
        <w:t xml:space="preserve"> Is33.24</w:t>
      </w:r>
      <w:r>
        <w:rPr>
          <w:lang w:val="en-US"/>
        </w:rPr>
        <w:t xml:space="preserve">. Mt </w:t>
      </w:r>
      <w:r w:rsidR="006B227C">
        <w:t xml:space="preserve"> Mt9.2-6</w:t>
      </w:r>
      <w:r>
        <w:rPr>
          <w:lang w:val="en-US"/>
        </w:rPr>
        <w:t xml:space="preserve">. Mk </w:t>
      </w:r>
      <w:r w:rsidR="006B227C">
        <w:t xml:space="preserve"> Mk2.5-11</w:t>
      </w:r>
      <w:r>
        <w:rPr>
          <w:lang w:val="en-US"/>
        </w:rPr>
        <w:t>. Lk +</w:t>
      </w:r>
      <w:r w:rsidR="006B227C">
        <w:t xml:space="preserve"> Lk7.48</w:t>
      </w:r>
      <w:r>
        <w:rPr>
          <w:lang w:val="en-US"/>
        </w:rPr>
        <w:t xml:space="preserve">. </w:t>
      </w:r>
      <w:r w:rsidR="006B227C">
        <w:t xml:space="preserve"> Lk13.2-5</w:t>
      </w:r>
      <w:r>
        <w:rPr>
          <w:lang w:val="en-US"/>
        </w:rPr>
        <w:t xml:space="preserve">. Jn </w:t>
      </w:r>
      <w:r w:rsidR="006B227C">
        <w:t xml:space="preserve"> Jn5.14</w:t>
      </w:r>
      <w:r>
        <w:rPr>
          <w:lang w:val="en-US"/>
        </w:rPr>
        <w:t>. *</w:t>
      </w:r>
      <w:r w:rsidR="006B227C">
        <w:t xml:space="preserve"> Jn9.2</w:t>
      </w:r>
      <w:r>
        <w:rPr>
          <w:lang w:val="en-US"/>
        </w:rPr>
        <w:t xml:space="preserve">, </w:t>
      </w:r>
      <w:r w:rsidR="006B227C">
        <w:t xml:space="preserve"> Jn9.3</w:t>
      </w:r>
      <w:r>
        <w:rPr>
          <w:lang w:val="en-US"/>
        </w:rPr>
        <w:t xml:space="preserve">. 1 Co </w:t>
      </w:r>
      <w:r w:rsidR="006B227C">
        <w:t xml:space="preserve"> 1Co11.30-32</w:t>
      </w:r>
      <w:r>
        <w:rPr>
          <w:lang w:val="en-US"/>
        </w:rPr>
        <w:t>. 1 J +</w:t>
      </w:r>
      <w:r w:rsidR="006B227C">
        <w:t xml:space="preserve"> 1Jn3.4</w:t>
      </w:r>
      <w:r>
        <w:rPr>
          <w:lang w:val="en-US"/>
        </w:rPr>
        <w:t>g. *</w:t>
      </w:r>
      <w:r w:rsidR="006B227C">
        <w:t xml:space="preserve"> 1Jn5.14-16</w:t>
      </w:r>
      <w:r>
        <w:rPr>
          <w:lang w:val="en-US"/>
        </w:rPr>
        <w:t xml:space="preserve">. </w:t>
      </w:r>
      <w:r>
        <w:rPr>
          <w:b/>
          <w:lang w:val="en-US"/>
        </w:rPr>
        <w:t>forgiven</w:t>
      </w:r>
      <w:r>
        <w:rPr>
          <w:lang w:val="en-US"/>
        </w:rPr>
        <w:t>. Ps +*</w:t>
      </w:r>
      <w:r w:rsidR="006B227C">
        <w:t xml:space="preserve"> Ps103.3</w:t>
      </w:r>
      <w:r>
        <w:rPr>
          <w:lang w:val="en-US"/>
        </w:rPr>
        <w:t xml:space="preserve">. </w:t>
      </w:r>
      <w:r w:rsidR="006B227C">
        <w:t xml:space="preserve"> Ps130.4</w:t>
      </w:r>
      <w:r>
        <w:rPr>
          <w:lang w:val="en-US"/>
        </w:rPr>
        <w:t xml:space="preserve">. Ezk </w:t>
      </w:r>
      <w:r w:rsidR="006B227C">
        <w:t xml:space="preserve"> Eze18.22</w:t>
      </w:r>
      <w:r>
        <w:rPr>
          <w:lang w:val="en-US"/>
        </w:rPr>
        <w:t xml:space="preserve">. Mt </w:t>
      </w:r>
      <w:r w:rsidR="006B227C">
        <w:t xml:space="preserve"> Mt6.14</w:t>
      </w:r>
      <w:r>
        <w:rPr>
          <w:lang w:val="en-US"/>
        </w:rPr>
        <w:t xml:space="preserve">. Mk </w:t>
      </w:r>
      <w:r w:rsidR="006B227C">
        <w:t xml:space="preserve"> Mk3.28</w:t>
      </w:r>
      <w:r>
        <w:rPr>
          <w:lang w:val="en-US"/>
        </w:rPr>
        <w:t xml:space="preserve">. Ac </w:t>
      </w:r>
      <w:r w:rsidR="006B227C">
        <w:t xml:space="preserve"> Ac5.31</w:t>
      </w:r>
      <w:r>
        <w:rPr>
          <w:lang w:val="en-US"/>
        </w:rPr>
        <w:t xml:space="preserve">. </w:t>
      </w:r>
      <w:r w:rsidR="006B227C">
        <w:t xml:space="preserve"> Ac13.38</w:t>
      </w:r>
      <w:r>
        <w:rPr>
          <w:lang w:val="en-US"/>
        </w:rPr>
        <w:t xml:space="preserve">. </w:t>
      </w:r>
      <w:r w:rsidR="006B227C">
        <w:t xml:space="preserve"> Ac26.18</w:t>
      </w:r>
      <w:r>
        <w:rPr>
          <w:lang w:val="en-US"/>
        </w:rPr>
        <w:t xml:space="preserve">. Ep </w:t>
      </w:r>
      <w:r w:rsidR="006B227C">
        <w:t xml:space="preserve"> Eph1.7</w:t>
      </w:r>
      <w:r>
        <w:rPr>
          <w:lang w:val="en-US"/>
        </w:rPr>
        <w:t xml:space="preserve">. 1 J </w:t>
      </w:r>
      <w:r>
        <w:rPr>
          <w:rFonts w:ascii="Segoe UI Symbol" w:hAnsi="Segoe UI Symbol" w:cs="Segoe UI Symbol"/>
          <w:lang w:val="en-US"/>
        </w:rPr>
        <w:t>✓</w:t>
      </w:r>
      <w:r w:rsidR="006B227C">
        <w:t xml:space="preserve"> 1Jn1.9</w:t>
      </w:r>
      <w:r>
        <w:rPr>
          <w:lang w:val="en-US"/>
        </w:rPr>
        <w:t xml:space="preserve">. </w:t>
      </w:r>
    </w:p>
    <w:p w:rsidR="003E23E9" w:rsidRDefault="003E23E9" w:rsidP="00710603">
      <w:pPr>
        <w:ind w:firstLine="360"/>
        <w:jc w:val="both"/>
      </w:pPr>
      <w:r>
        <w:rPr>
          <w:lang w:val="en-US"/>
        </w:rPr>
        <w:t xml:space="preserve">16. </w:t>
      </w:r>
      <w:r>
        <w:rPr>
          <w:b/>
          <w:lang w:val="en-US"/>
        </w:rPr>
        <w:t>Confess</w:t>
      </w:r>
      <w:r>
        <w:rPr>
          <w:lang w:val="en-US"/>
        </w:rPr>
        <w:t xml:space="preserve">. Gr. </w:t>
      </w:r>
      <w:r>
        <w:rPr>
          <w:i/>
          <w:lang w:val="en-US"/>
        </w:rPr>
        <w:t>exomologeo,</w:t>
      </w:r>
      <w:r>
        <w:rPr>
          <w:lang w:val="en-US"/>
        </w:rPr>
        <w:t xml:space="preserve"> S#1843g, Mk +</w:t>
      </w:r>
      <w:r w:rsidR="006B227C">
        <w:t xml:space="preserve"> Mk1.5</w:t>
      </w:r>
      <w:r>
        <w:rPr>
          <w:lang w:val="en-US"/>
        </w:rPr>
        <w:t xml:space="preserve">. To confess from the heart, freely, publicly, openly (Thayer). It denotes full and unreserved confession or acknowledgment (Cremer, p. 772). The confession specified is voluntary (though not optional, the verb here is second person, plural number, middle voice, imperative mode, and so a command), not one-way auricular confession to a pastor or priest, not merely to the elders, nor to the church in a public meeting, not just to those we have offended, but to one another, to one in right standing with God, with the purpose of securing mutual informed interest, counsel, and prayer support. T#1235. Ge </w:t>
      </w:r>
      <w:r w:rsidR="006B227C">
        <w:t xml:space="preserve"> Ge41.9</w:t>
      </w:r>
      <w:r>
        <w:rPr>
          <w:lang w:val="en-US"/>
        </w:rPr>
        <w:t xml:space="preserve">, </w:t>
      </w:r>
      <w:r w:rsidR="006B227C">
        <w:t xml:space="preserve"> Ge41.10</w:t>
      </w:r>
      <w:r>
        <w:rPr>
          <w:lang w:val="en-US"/>
        </w:rPr>
        <w:t xml:space="preserve">. Ex </w:t>
      </w:r>
      <w:r w:rsidR="006B227C">
        <w:t xml:space="preserve"> Ex10.16</w:t>
      </w:r>
      <w:r>
        <w:rPr>
          <w:lang w:val="en-US"/>
        </w:rPr>
        <w:t xml:space="preserve">, </w:t>
      </w:r>
      <w:r w:rsidR="006B227C">
        <w:t xml:space="preserve"> Ex10.17</w:t>
      </w:r>
      <w:r>
        <w:rPr>
          <w:lang w:val="en-US"/>
        </w:rPr>
        <w:t xml:space="preserve">. Nu </w:t>
      </w:r>
      <w:r w:rsidR="006B227C">
        <w:t xml:space="preserve"> Nu21.7</w:t>
      </w:r>
      <w:r>
        <w:rPr>
          <w:lang w:val="en-US"/>
        </w:rPr>
        <w:t xml:space="preserve">. Jsh </w:t>
      </w:r>
      <w:r w:rsidR="006B227C">
        <w:t xml:space="preserve"> Jos7.19</w:t>
      </w:r>
      <w:r>
        <w:rPr>
          <w:lang w:val="en-US"/>
        </w:rPr>
        <w:t xml:space="preserve">. 2 S </w:t>
      </w:r>
      <w:r w:rsidR="006B227C">
        <w:t xml:space="preserve"> 2Sa12.13</w:t>
      </w:r>
      <w:r>
        <w:rPr>
          <w:lang w:val="en-US"/>
        </w:rPr>
        <w:t xml:space="preserve">. </w:t>
      </w:r>
      <w:r w:rsidR="006B227C">
        <w:t xml:space="preserve"> 2Sa19.19</w:t>
      </w:r>
      <w:r>
        <w:rPr>
          <w:lang w:val="en-US"/>
        </w:rPr>
        <w:t xml:space="preserve">. Ps </w:t>
      </w:r>
      <w:r w:rsidR="006B227C">
        <w:t xml:space="preserve">  Ps106.33</w:t>
      </w:r>
      <w:r>
        <w:rPr>
          <w:lang w:val="en-US"/>
        </w:rPr>
        <w:t>n. *</w:t>
      </w:r>
      <w:r w:rsidR="006B227C">
        <w:t xml:space="preserve"> Ps119.26</w:t>
      </w:r>
      <w:r>
        <w:rPr>
          <w:lang w:val="en-US"/>
        </w:rPr>
        <w:t>. Pr +*</w:t>
      </w:r>
      <w:r w:rsidR="006B227C">
        <w:t xml:space="preserve"> Pr28.13</w:t>
      </w:r>
      <w:r>
        <w:rPr>
          <w:lang w:val="en-US"/>
        </w:rPr>
        <w:t xml:space="preserve">. Mt </w:t>
      </w:r>
      <w:r w:rsidR="006B227C">
        <w:t xml:space="preserve"> Mt3.6</w:t>
      </w:r>
      <w:r>
        <w:rPr>
          <w:lang w:val="en-US"/>
        </w:rPr>
        <w:t xml:space="preserve">. </w:t>
      </w:r>
      <w:r w:rsidR="006B227C">
        <w:t xml:space="preserve"> Mt5.24</w:t>
      </w:r>
      <w:r>
        <w:rPr>
          <w:lang w:val="en-US"/>
        </w:rPr>
        <w:t xml:space="preserve">. </w:t>
      </w:r>
      <w:r>
        <w:rPr>
          <w:rFonts w:ascii="Segoe UI Symbol" w:hAnsi="Segoe UI Symbol" w:cs="Segoe UI Symbol"/>
          <w:lang w:val="en-US"/>
        </w:rPr>
        <w:t>✓</w:t>
      </w:r>
      <w:r w:rsidR="006B227C">
        <w:t xml:space="preserve"> Mt18.15-17</w:t>
      </w:r>
      <w:r>
        <w:rPr>
          <w:lang w:val="en-US"/>
        </w:rPr>
        <w:t xml:space="preserve">. Lk </w:t>
      </w:r>
      <w:r w:rsidR="006B227C">
        <w:t xml:space="preserve"> Lk7.3</w:t>
      </w:r>
      <w:r>
        <w:rPr>
          <w:lang w:val="en-US"/>
        </w:rPr>
        <w:t xml:space="preserve">, </w:t>
      </w:r>
      <w:r w:rsidR="006B227C">
        <w:t xml:space="preserve"> Lk7.4</w:t>
      </w:r>
      <w:r>
        <w:rPr>
          <w:lang w:val="en-US"/>
        </w:rPr>
        <w:t xml:space="preserve">. </w:t>
      </w:r>
      <w:r w:rsidR="006B227C">
        <w:t xml:space="preserve"> Lk17.4</w:t>
      </w:r>
      <w:r>
        <w:rPr>
          <w:lang w:val="en-US"/>
        </w:rPr>
        <w:t>. Ac +*</w:t>
      </w:r>
      <w:r w:rsidR="006B227C">
        <w:t xml:space="preserve"> Ac19.18</w:t>
      </w:r>
      <w:r>
        <w:rPr>
          <w:lang w:val="en-US"/>
        </w:rPr>
        <w:t xml:space="preserve">. </w:t>
      </w:r>
      <w:r>
        <w:rPr>
          <w:b/>
          <w:lang w:val="en-US"/>
        </w:rPr>
        <w:t>faults</w:t>
      </w:r>
      <w:r>
        <w:rPr>
          <w:lang w:val="en-US"/>
        </w:rPr>
        <w:t xml:space="preserve">. Ps </w:t>
      </w:r>
      <w:r w:rsidR="006B227C">
        <w:t xml:space="preserve"> Ps19.12</w:t>
      </w:r>
      <w:r>
        <w:rPr>
          <w:lang w:val="en-US"/>
        </w:rPr>
        <w:t xml:space="preserve">. Gr. </w:t>
      </w:r>
      <w:r>
        <w:rPr>
          <w:i/>
          <w:lang w:val="en-US"/>
        </w:rPr>
        <w:t>paraptoma,</w:t>
      </w:r>
      <w:r>
        <w:rPr>
          <w:lang w:val="en-US"/>
        </w:rPr>
        <w:t xml:space="preserve"> </w:t>
      </w:r>
      <w:r>
        <w:rPr>
          <w:rFonts w:ascii="Segoe UI Symbol" w:hAnsi="Segoe UI Symbol" w:cs="Segoe UI Symbol"/>
          <w:lang w:val="en-US"/>
        </w:rPr>
        <w:t>❅</w:t>
      </w:r>
      <w:r>
        <w:rPr>
          <w:lang w:val="en-US"/>
        </w:rPr>
        <w:t xml:space="preserve">S#3900g. A falling aside, when one should have stood upright. Hence (morally) a fall, a falling aside from truth and equity; a fault, or trespass (CB). Mt </w:t>
      </w:r>
      <w:r w:rsidR="006B227C">
        <w:t xml:space="preserve"> Mt6.14</w:t>
      </w:r>
      <w:r>
        <w:rPr>
          <w:lang w:val="en-US"/>
        </w:rPr>
        <w:t xml:space="preserve"> (trespasses), </w:t>
      </w:r>
      <w:r w:rsidR="006B227C">
        <w:t xml:space="preserve"> Mt6.15</w:t>
      </w:r>
      <w:r>
        <w:rPr>
          <w:lang w:val="en-US"/>
        </w:rPr>
        <w:t xml:space="preserve">, </w:t>
      </w:r>
      <w:r w:rsidR="006B227C">
        <w:t xml:space="preserve"> Mt6.15</w:t>
      </w:r>
      <w:r>
        <w:rPr>
          <w:lang w:val="en-US"/>
        </w:rPr>
        <w:t xml:space="preserve">. </w:t>
      </w:r>
      <w:r w:rsidR="006B227C">
        <w:t xml:space="preserve"> Mt18.35</w:t>
      </w:r>
      <w:r>
        <w:rPr>
          <w:lang w:val="en-US"/>
        </w:rPr>
        <w:t xml:space="preserve">. Mk </w:t>
      </w:r>
      <w:r w:rsidR="006B227C">
        <w:t xml:space="preserve"> Mk11.25</w:t>
      </w:r>
      <w:r>
        <w:rPr>
          <w:lang w:val="en-US"/>
        </w:rPr>
        <w:t xml:space="preserve">, </w:t>
      </w:r>
      <w:r w:rsidR="006B227C">
        <w:t xml:space="preserve"> Mk11.26</w:t>
      </w:r>
      <w:r>
        <w:rPr>
          <w:lang w:val="en-US"/>
        </w:rPr>
        <w:t xml:space="preserve">. Ro </w:t>
      </w:r>
      <w:r w:rsidR="006B227C">
        <w:t xml:space="preserve"> Ro4.25</w:t>
      </w:r>
      <w:r>
        <w:rPr>
          <w:lang w:val="en-US"/>
        </w:rPr>
        <w:t xml:space="preserve"> (offenses). </w:t>
      </w:r>
      <w:r w:rsidR="006B227C">
        <w:t xml:space="preserve"> Ro5.15</w:t>
      </w:r>
      <w:r>
        <w:rPr>
          <w:lang w:val="en-US"/>
        </w:rPr>
        <w:t xml:space="preserve">, </w:t>
      </w:r>
      <w:r w:rsidR="006B227C">
        <w:t xml:space="preserve"> Ro5.15</w:t>
      </w:r>
      <w:r>
        <w:rPr>
          <w:lang w:val="en-US"/>
        </w:rPr>
        <w:t xml:space="preserve">, </w:t>
      </w:r>
      <w:r w:rsidR="006B227C">
        <w:t xml:space="preserve"> Ro5.16</w:t>
      </w:r>
      <w:r>
        <w:rPr>
          <w:lang w:val="en-US"/>
        </w:rPr>
        <w:t xml:space="preserve">, </w:t>
      </w:r>
      <w:r w:rsidR="006B227C">
        <w:t xml:space="preserve"> Ro5.17</w:t>
      </w:r>
      <w:r>
        <w:rPr>
          <w:lang w:val="en-US"/>
        </w:rPr>
        <w:t xml:space="preserve">, </w:t>
      </w:r>
      <w:r w:rsidR="006B227C">
        <w:t xml:space="preserve"> Ro5.18</w:t>
      </w:r>
      <w:r>
        <w:rPr>
          <w:lang w:val="en-US"/>
        </w:rPr>
        <w:t xml:space="preserve">, </w:t>
      </w:r>
      <w:r w:rsidR="006B227C">
        <w:t xml:space="preserve"> Ro5.20</w:t>
      </w:r>
      <w:r>
        <w:rPr>
          <w:lang w:val="en-US"/>
        </w:rPr>
        <w:t xml:space="preserve">. </w:t>
      </w:r>
      <w:r w:rsidR="006B227C">
        <w:t xml:space="preserve"> Ro11.11</w:t>
      </w:r>
      <w:r>
        <w:rPr>
          <w:lang w:val="en-US"/>
        </w:rPr>
        <w:t xml:space="preserve"> (fall), </w:t>
      </w:r>
      <w:r w:rsidR="006B227C">
        <w:t xml:space="preserve"> Ro11.12</w:t>
      </w:r>
      <w:r>
        <w:rPr>
          <w:lang w:val="en-US"/>
        </w:rPr>
        <w:t xml:space="preserve">. 2 Co </w:t>
      </w:r>
      <w:r w:rsidR="006B227C">
        <w:t xml:space="preserve"> 2Co5.19</w:t>
      </w:r>
      <w:r>
        <w:rPr>
          <w:lang w:val="en-US"/>
        </w:rPr>
        <w:t xml:space="preserve"> (trespasses). Ga *</w:t>
      </w:r>
      <w:r w:rsidR="006B227C">
        <w:t xml:space="preserve"> Ga6.1</w:t>
      </w:r>
      <w:r>
        <w:rPr>
          <w:lang w:val="en-US"/>
        </w:rPr>
        <w:t xml:space="preserve"> (fault). Ep </w:t>
      </w:r>
      <w:r w:rsidR="006B227C">
        <w:t xml:space="preserve"> Eph1.7</w:t>
      </w:r>
      <w:r>
        <w:rPr>
          <w:lang w:val="en-US"/>
        </w:rPr>
        <w:t xml:space="preserve"> (sins). </w:t>
      </w:r>
      <w:r w:rsidR="006B227C">
        <w:t xml:space="preserve"> Eph2.1</w:t>
      </w:r>
      <w:r>
        <w:rPr>
          <w:lang w:val="en-US"/>
        </w:rPr>
        <w:t xml:space="preserve"> (trespasses), </w:t>
      </w:r>
      <w:r w:rsidR="006B227C">
        <w:t xml:space="preserve"> Eph2.5</w:t>
      </w:r>
      <w:r>
        <w:rPr>
          <w:lang w:val="en-US"/>
        </w:rPr>
        <w:t xml:space="preserve"> (sins). Col </w:t>
      </w:r>
      <w:r w:rsidR="006B227C">
        <w:t xml:space="preserve"> Col2.13</w:t>
      </w:r>
      <w:r>
        <w:rPr>
          <w:lang w:val="en-US"/>
        </w:rPr>
        <w:t xml:space="preserve"> (sins), </w:t>
      </w:r>
      <w:r w:rsidR="006B227C">
        <w:t xml:space="preserve"> Col2.13</w:t>
      </w:r>
      <w:r>
        <w:rPr>
          <w:lang w:val="en-US"/>
        </w:rPr>
        <w:t xml:space="preserve"> (trespasses). </w:t>
      </w:r>
      <w:r>
        <w:rPr>
          <w:b/>
          <w:lang w:val="en-US"/>
        </w:rPr>
        <w:t>one to another</w:t>
      </w:r>
      <w:r>
        <w:rPr>
          <w:lang w:val="en-US"/>
        </w:rPr>
        <w:t xml:space="preserve">. Ps </w:t>
      </w:r>
      <w:r w:rsidR="006B227C">
        <w:t xml:space="preserve">  Ps106.33</w:t>
      </w:r>
      <w:r>
        <w:rPr>
          <w:lang w:val="en-US"/>
        </w:rPr>
        <w:t xml:space="preserve">n. Mt </w:t>
      </w:r>
      <w:r w:rsidR="006B227C">
        <w:t xml:space="preserve"> Mt5.23</w:t>
      </w:r>
      <w:r>
        <w:rPr>
          <w:lang w:val="en-US"/>
        </w:rPr>
        <w:t xml:space="preserve">, </w:t>
      </w:r>
      <w:r w:rsidR="006B227C">
        <w:t xml:space="preserve"> Mt5.24</w:t>
      </w:r>
      <w:r>
        <w:rPr>
          <w:lang w:val="en-US"/>
        </w:rPr>
        <w:t xml:space="preserve">. </w:t>
      </w:r>
      <w:r>
        <w:rPr>
          <w:rFonts w:ascii="Segoe UI Symbol" w:hAnsi="Segoe UI Symbol" w:cs="Segoe UI Symbol"/>
          <w:lang w:val="en-US"/>
        </w:rPr>
        <w:t>✓</w:t>
      </w:r>
      <w:r w:rsidR="006B227C">
        <w:t xml:space="preserve"> Mt18.15-17</w:t>
      </w:r>
      <w:r>
        <w:rPr>
          <w:lang w:val="en-US"/>
        </w:rPr>
        <w:t>. Ro +</w:t>
      </w:r>
      <w:r w:rsidR="006B227C">
        <w:t xml:space="preserve"> Ro12.5</w:t>
      </w:r>
      <w:r>
        <w:rPr>
          <w:lang w:val="en-US"/>
        </w:rPr>
        <w:t xml:space="preserve">. </w:t>
      </w:r>
      <w:r w:rsidR="006B227C">
        <w:t xml:space="preserve"> Ro15.1</w:t>
      </w:r>
      <w:r>
        <w:rPr>
          <w:lang w:val="en-US"/>
        </w:rPr>
        <w:t>. Ga +*</w:t>
      </w:r>
      <w:r w:rsidR="006B227C">
        <w:t xml:space="preserve"> Ga6.1</w:t>
      </w:r>
      <w:r>
        <w:rPr>
          <w:lang w:val="en-US"/>
        </w:rPr>
        <w:t>. He +*</w:t>
      </w:r>
      <w:r w:rsidR="006B227C">
        <w:t xml:space="preserve"> Heb3.12</w:t>
      </w:r>
      <w:r>
        <w:rPr>
          <w:lang w:val="en-US"/>
        </w:rPr>
        <w:t xml:space="preserve">, </w:t>
      </w:r>
      <w:r w:rsidR="006B227C">
        <w:t xml:space="preserve"> Heb3.13</w:t>
      </w:r>
      <w:r>
        <w:rPr>
          <w:lang w:val="en-US"/>
        </w:rPr>
        <w:t xml:space="preserve">. </w:t>
      </w:r>
      <w:r w:rsidR="006B227C">
        <w:t xml:space="preserve"> Heb10.24</w:t>
      </w:r>
      <w:r>
        <w:rPr>
          <w:lang w:val="en-US"/>
        </w:rPr>
        <w:t xml:space="preserve">, </w:t>
      </w:r>
      <w:r w:rsidR="006B227C">
        <w:t xml:space="preserve"> Heb10.25</w:t>
      </w:r>
      <w:r>
        <w:rPr>
          <w:lang w:val="en-US"/>
        </w:rPr>
        <w:t xml:space="preserve">. </w:t>
      </w:r>
      <w:r>
        <w:rPr>
          <w:b/>
          <w:lang w:val="en-US"/>
        </w:rPr>
        <w:t>pray one for another</w:t>
      </w:r>
      <w:r>
        <w:rPr>
          <w:lang w:val="en-US"/>
        </w:rPr>
        <w:t>. 1 S *</w:t>
      </w:r>
      <w:r w:rsidR="006B227C">
        <w:t xml:space="preserve"> 1Sa12.23</w:t>
      </w:r>
      <w:r>
        <w:rPr>
          <w:lang w:val="en-US"/>
        </w:rPr>
        <w:t xml:space="preserve">. Ro </w:t>
      </w:r>
      <w:r w:rsidR="006B227C">
        <w:t xml:space="preserve"> Ro15.30</w:t>
      </w:r>
      <w:r>
        <w:rPr>
          <w:lang w:val="en-US"/>
        </w:rPr>
        <w:t xml:space="preserve">. Ep </w:t>
      </w:r>
      <w:r w:rsidR="006B227C">
        <w:t xml:space="preserve"> Eph6.18</w:t>
      </w:r>
      <w:r>
        <w:rPr>
          <w:lang w:val="en-US"/>
        </w:rPr>
        <w:t xml:space="preserve">. Col </w:t>
      </w:r>
      <w:r w:rsidR="006B227C">
        <w:t xml:space="preserve"> Col1.9</w:t>
      </w:r>
      <w:r>
        <w:rPr>
          <w:lang w:val="en-US"/>
        </w:rPr>
        <w:t>. 1 Th 5:*</w:t>
      </w:r>
      <w:r w:rsidR="006B227C">
        <w:t xml:space="preserve"> 1Th5.17</w:t>
      </w:r>
      <w:r>
        <w:rPr>
          <w:lang w:val="en-US"/>
        </w:rPr>
        <w:t xml:space="preserve">, </w:t>
      </w:r>
      <w:r w:rsidR="006B227C">
        <w:t xml:space="preserve"> 1Th5.23</w:t>
      </w:r>
      <w:r>
        <w:rPr>
          <w:lang w:val="en-US"/>
        </w:rPr>
        <w:t xml:space="preserve">, </w:t>
      </w:r>
      <w:r w:rsidR="006B227C">
        <w:t xml:space="preserve"> 1Th5.25</w:t>
      </w:r>
      <w:r>
        <w:rPr>
          <w:lang w:val="en-US"/>
        </w:rPr>
        <w:t>. He *</w:t>
      </w:r>
      <w:r w:rsidR="006B227C">
        <w:t xml:space="preserve"> Heb13.18</w:t>
      </w:r>
      <w:r>
        <w:rPr>
          <w:lang w:val="en-US"/>
        </w:rPr>
        <w:t xml:space="preserve">. </w:t>
      </w:r>
      <w:r>
        <w:rPr>
          <w:b/>
          <w:lang w:val="en-US"/>
        </w:rPr>
        <w:t>that ye</w:t>
      </w:r>
      <w:r>
        <w:rPr>
          <w:lang w:val="en-US"/>
        </w:rPr>
        <w:t xml:space="preserve">. ver. </w:t>
      </w:r>
      <w:r w:rsidR="006B227C">
        <w:t xml:space="preserve"> Jas5.14</w:t>
      </w:r>
      <w:r>
        <w:rPr>
          <w:lang w:val="en-US"/>
        </w:rPr>
        <w:t>. Ge *</w:t>
      </w:r>
      <w:r w:rsidR="006B227C">
        <w:t xml:space="preserve"> Ge20.17</w:t>
      </w:r>
      <w:r>
        <w:rPr>
          <w:lang w:val="en-US"/>
        </w:rPr>
        <w:t>. 2 Ch *</w:t>
      </w:r>
      <w:r w:rsidR="006B227C">
        <w:t xml:space="preserve"> 2Ch30.20</w:t>
      </w:r>
      <w:r>
        <w:rPr>
          <w:lang w:val="en-US"/>
        </w:rPr>
        <w:t>. Ps +*</w:t>
      </w:r>
      <w:r w:rsidR="006B227C">
        <w:t xml:space="preserve"> Ps103.3</w:t>
      </w:r>
      <w:r>
        <w:rPr>
          <w:lang w:val="en-US"/>
        </w:rPr>
        <w:t xml:space="preserve">. Mt </w:t>
      </w:r>
      <w:r w:rsidR="006B227C">
        <w:t xml:space="preserve"> Mt8.14-17</w:t>
      </w:r>
      <w:r>
        <w:rPr>
          <w:lang w:val="en-US"/>
        </w:rPr>
        <w:t xml:space="preserve">. </w:t>
      </w:r>
      <w:r w:rsidR="006B227C">
        <w:t xml:space="preserve"> Mt13.15</w:t>
      </w:r>
      <w:r>
        <w:rPr>
          <w:lang w:val="en-US"/>
        </w:rPr>
        <w:t xml:space="preserve">. Lk </w:t>
      </w:r>
      <w:r w:rsidR="006B227C">
        <w:t xml:space="preserve"> Lk9.6</w:t>
      </w:r>
      <w:r>
        <w:rPr>
          <w:lang w:val="en-US"/>
        </w:rPr>
        <w:t>. Ac *</w:t>
      </w:r>
      <w:r w:rsidR="006B227C">
        <w:t xml:space="preserve"> Ac10.38</w:t>
      </w:r>
      <w:r>
        <w:rPr>
          <w:lang w:val="en-US"/>
        </w:rPr>
        <w:t xml:space="preserve">. He </w:t>
      </w:r>
      <w:r w:rsidR="006B227C">
        <w:t xml:space="preserve"> Heb12.13</w:t>
      </w:r>
      <w:r>
        <w:rPr>
          <w:lang w:val="en-US"/>
        </w:rPr>
        <w:t xml:space="preserve">. 1 P </w:t>
      </w:r>
      <w:r w:rsidR="006B227C">
        <w:t xml:space="preserve"> 1Pe2.24</w:t>
      </w:r>
      <w:r>
        <w:rPr>
          <w:lang w:val="en-US"/>
        </w:rPr>
        <w:t xml:space="preserve">. </w:t>
      </w:r>
      <w:r>
        <w:rPr>
          <w:b/>
          <w:lang w:val="en-US"/>
        </w:rPr>
        <w:t>The effectual</w:t>
      </w:r>
      <w:r>
        <w:rPr>
          <w:lang w:val="en-US"/>
        </w:rPr>
        <w:t xml:space="preserve">. “On the word </w:t>
      </w:r>
      <w:r>
        <w:rPr>
          <w:i/>
          <w:lang w:val="en-US"/>
        </w:rPr>
        <w:t>energoumenee,</w:t>
      </w:r>
      <w:r>
        <w:rPr>
          <w:lang w:val="en-US"/>
        </w:rPr>
        <w:t xml:space="preserve"> inwardly energizing in devotion and love to God, so as to produce external effects in obedience” see the following reference passages. “Observe, therefore, how happily the two emphatic words </w:t>
      </w:r>
      <w:r>
        <w:rPr>
          <w:i/>
          <w:lang w:val="en-US"/>
        </w:rPr>
        <w:t>dikaiou</w:t>
      </w:r>
      <w:r>
        <w:rPr>
          <w:lang w:val="en-US"/>
        </w:rPr>
        <w:t xml:space="preserve"> (righteous) and </w:t>
      </w:r>
      <w:r>
        <w:rPr>
          <w:i/>
          <w:lang w:val="en-US"/>
        </w:rPr>
        <w:t>energoumenee</w:t>
      </w:r>
      <w:r>
        <w:rPr>
          <w:lang w:val="en-US"/>
        </w:rPr>
        <w:t xml:space="preserve"> are (in the Greek text) reserved for the end of the sentence, to give weight and force to the whole; and to make it sink into the ears and hearts of hearers and readers of the Epistle; and to teach the faithful of every age, that it is holiness of life and devotion of heart which give efficacy to Prayer” (Wordsworth, </w:t>
      </w:r>
      <w:r>
        <w:rPr>
          <w:i/>
          <w:lang w:val="en-US"/>
        </w:rPr>
        <w:t>Greek Testament</w:t>
      </w:r>
      <w:r>
        <w:rPr>
          <w:lang w:val="en-US"/>
        </w:rPr>
        <w:t xml:space="preserve">, vol. 4, p. 34). Zc </w:t>
      </w:r>
      <w:r w:rsidR="006B227C">
        <w:t xml:space="preserve"> Zec12.10</w:t>
      </w:r>
      <w:r>
        <w:rPr>
          <w:lang w:val="en-US"/>
        </w:rPr>
        <w:t xml:space="preserve">. Ro </w:t>
      </w:r>
      <w:r w:rsidR="006B227C">
        <w:t xml:space="preserve"> Ro8.26</w:t>
      </w:r>
      <w:r>
        <w:rPr>
          <w:lang w:val="en-US"/>
        </w:rPr>
        <w:t xml:space="preserve">. 2 Co </w:t>
      </w:r>
      <w:r w:rsidR="006B227C">
        <w:t xml:space="preserve"> 2Co1.6</w:t>
      </w:r>
      <w:r>
        <w:rPr>
          <w:lang w:val="en-US"/>
        </w:rPr>
        <w:t>. Ga *</w:t>
      </w:r>
      <w:r w:rsidR="006B227C">
        <w:t xml:space="preserve"> Ga5.6</w:t>
      </w:r>
      <w:r>
        <w:rPr>
          <w:lang w:val="en-US"/>
        </w:rPr>
        <w:t xml:space="preserve">. Ep </w:t>
      </w:r>
      <w:r w:rsidR="006B227C">
        <w:t xml:space="preserve"> Eph3.20</w:t>
      </w:r>
      <w:r>
        <w:rPr>
          <w:lang w:val="en-US"/>
        </w:rPr>
        <w:t xml:space="preserve">. Col </w:t>
      </w:r>
      <w:r w:rsidR="006B227C">
        <w:t xml:space="preserve"> Col1.29</w:t>
      </w:r>
      <w:r>
        <w:rPr>
          <w:lang w:val="en-US"/>
        </w:rPr>
        <w:t xml:space="preserve">. 1 Th </w:t>
      </w:r>
      <w:r>
        <w:rPr>
          <w:rFonts w:ascii="Segoe UI Symbol" w:hAnsi="Segoe UI Symbol" w:cs="Segoe UI Symbol"/>
          <w:lang w:val="en-US"/>
        </w:rPr>
        <w:t>✓</w:t>
      </w:r>
      <w:r w:rsidR="006B227C">
        <w:t xml:space="preserve"> 1Th2.13</w:t>
      </w:r>
      <w:r>
        <w:rPr>
          <w:lang w:val="en-US"/>
        </w:rPr>
        <w:t xml:space="preserve">. </w:t>
      </w:r>
      <w:r>
        <w:rPr>
          <w:b/>
          <w:lang w:val="en-US"/>
        </w:rPr>
        <w:t>fervent prayer</w:t>
      </w:r>
      <w:r>
        <w:rPr>
          <w:lang w:val="en-US"/>
        </w:rPr>
        <w:t xml:space="preserve">. Ge </w:t>
      </w:r>
      <w:r w:rsidR="006B227C">
        <w:t xml:space="preserve"> Ge18.23-32</w:t>
      </w:r>
      <w:r>
        <w:rPr>
          <w:lang w:val="en-US"/>
        </w:rPr>
        <w:t xml:space="preserve">. </w:t>
      </w:r>
      <w:r w:rsidR="006B227C">
        <w:t xml:space="preserve"> Ge19.29</w:t>
      </w:r>
      <w:r>
        <w:rPr>
          <w:lang w:val="en-US"/>
        </w:rPr>
        <w:t>. *</w:t>
      </w:r>
      <w:r w:rsidR="006B227C">
        <w:t xml:space="preserve"> Ge20.7</w:t>
      </w:r>
      <w:r>
        <w:rPr>
          <w:lang w:val="en-US"/>
        </w:rPr>
        <w:t xml:space="preserve">, </w:t>
      </w:r>
      <w:r w:rsidR="006B227C">
        <w:t xml:space="preserve"> Ge20.17</w:t>
      </w:r>
      <w:r>
        <w:rPr>
          <w:lang w:val="en-US"/>
        </w:rPr>
        <w:t>. *</w:t>
      </w:r>
      <w:r w:rsidR="006B227C">
        <w:t xml:space="preserve"> Ge32.28</w:t>
      </w:r>
      <w:r>
        <w:rPr>
          <w:lang w:val="en-US"/>
        </w:rPr>
        <w:t xml:space="preserve">. Ex </w:t>
      </w:r>
      <w:r w:rsidR="006B227C">
        <w:t xml:space="preserve"> Ex9.28</w:t>
      </w:r>
      <w:r>
        <w:rPr>
          <w:lang w:val="en-US"/>
        </w:rPr>
        <w:t xml:space="preserve">, </w:t>
      </w:r>
      <w:r w:rsidR="006B227C">
        <w:t xml:space="preserve"> Ex9.29</w:t>
      </w:r>
      <w:r>
        <w:rPr>
          <w:lang w:val="en-US"/>
        </w:rPr>
        <w:t xml:space="preserve">, </w:t>
      </w:r>
      <w:r w:rsidR="006B227C">
        <w:t xml:space="preserve"> Ex9.33</w:t>
      </w:r>
      <w:r>
        <w:rPr>
          <w:lang w:val="en-US"/>
        </w:rPr>
        <w:t>. *</w:t>
      </w:r>
      <w:r w:rsidR="006B227C">
        <w:t xml:space="preserve"> Ex17.11</w:t>
      </w:r>
      <w:r>
        <w:rPr>
          <w:lang w:val="en-US"/>
        </w:rPr>
        <w:t xml:space="preserve">. </w:t>
      </w:r>
      <w:r w:rsidR="006B227C">
        <w:t xml:space="preserve"> Ex32.10-14</w:t>
      </w:r>
      <w:r>
        <w:rPr>
          <w:lang w:val="en-US"/>
        </w:rPr>
        <w:t>. Nu *</w:t>
      </w:r>
      <w:r w:rsidR="006B227C">
        <w:t xml:space="preserve"> Nu11.2</w:t>
      </w:r>
      <w:r>
        <w:rPr>
          <w:lang w:val="en-US"/>
        </w:rPr>
        <w:t>. *</w:t>
      </w:r>
      <w:r w:rsidR="006B227C">
        <w:t xml:space="preserve"> Nu14.13-20</w:t>
      </w:r>
      <w:r>
        <w:rPr>
          <w:lang w:val="en-US"/>
        </w:rPr>
        <w:t>. *</w:t>
      </w:r>
      <w:r w:rsidR="006B227C">
        <w:t xml:space="preserve"> Nu21.7-9</w:t>
      </w:r>
      <w:r>
        <w:rPr>
          <w:lang w:val="en-US"/>
        </w:rPr>
        <w:t>. Dt *</w:t>
      </w:r>
      <w:r w:rsidR="006B227C">
        <w:t xml:space="preserve"> Dt9.18-20</w:t>
      </w:r>
      <w:r>
        <w:rPr>
          <w:lang w:val="en-US"/>
        </w:rPr>
        <w:t xml:space="preserve">. Jsh </w:t>
      </w:r>
      <w:r w:rsidR="006B227C">
        <w:t xml:space="preserve"> Jos10.12</w:t>
      </w:r>
      <w:r>
        <w:rPr>
          <w:lang w:val="en-US"/>
        </w:rPr>
        <w:t>. 1 S *</w:t>
      </w:r>
      <w:r w:rsidR="006B227C">
        <w:t xml:space="preserve"> 1Sa12.18</w:t>
      </w:r>
      <w:r>
        <w:rPr>
          <w:lang w:val="en-US"/>
        </w:rPr>
        <w:t>. 1 K *</w:t>
      </w:r>
      <w:r w:rsidR="006B227C">
        <w:t xml:space="preserve"> 1Ki13.6</w:t>
      </w:r>
      <w:r>
        <w:rPr>
          <w:lang w:val="en-US"/>
        </w:rPr>
        <w:t>. *</w:t>
      </w:r>
      <w:r w:rsidR="006B227C">
        <w:t xml:space="preserve"> 1Ki17.18-24</w:t>
      </w:r>
      <w:r>
        <w:rPr>
          <w:lang w:val="en-US"/>
        </w:rPr>
        <w:t>. 2 K *</w:t>
      </w:r>
      <w:r w:rsidR="006B227C">
        <w:t xml:space="preserve"> 2Ki4.33-35</w:t>
      </w:r>
      <w:r>
        <w:rPr>
          <w:lang w:val="en-US"/>
        </w:rPr>
        <w:t>. *</w:t>
      </w:r>
      <w:r w:rsidR="006B227C">
        <w:t xml:space="preserve"> 2Ki19.15-20</w:t>
      </w:r>
      <w:r>
        <w:rPr>
          <w:lang w:val="en-US"/>
        </w:rPr>
        <w:t xml:space="preserve">. </w:t>
      </w:r>
      <w:r>
        <w:rPr>
          <w:rFonts w:ascii="Segoe UI Symbol" w:hAnsi="Segoe UI Symbol" w:cs="Segoe UI Symbol"/>
          <w:lang w:val="en-US"/>
        </w:rPr>
        <w:t>✓</w:t>
      </w:r>
      <w:r w:rsidR="006B227C">
        <w:t xml:space="preserve"> 2Ki20.2-5</w:t>
      </w:r>
      <w:r>
        <w:rPr>
          <w:lang w:val="en-US"/>
        </w:rPr>
        <w:t xml:space="preserve">. 2 Ch </w:t>
      </w:r>
      <w:r w:rsidR="006B227C">
        <w:t xml:space="preserve"> 2Ch14.11</w:t>
      </w:r>
      <w:r>
        <w:rPr>
          <w:lang w:val="en-US"/>
        </w:rPr>
        <w:t xml:space="preserve">, </w:t>
      </w:r>
      <w:r w:rsidR="006B227C">
        <w:t xml:space="preserve"> 2Ch14.12</w:t>
      </w:r>
      <w:r>
        <w:rPr>
          <w:lang w:val="en-US"/>
        </w:rPr>
        <w:t>. *</w:t>
      </w:r>
      <w:r w:rsidR="006B227C">
        <w:t xml:space="preserve"> 2Ch32.20-22</w:t>
      </w:r>
      <w:r>
        <w:rPr>
          <w:lang w:val="en-US"/>
        </w:rPr>
        <w:t>. Jb +*</w:t>
      </w:r>
      <w:r w:rsidR="006B227C">
        <w:t xml:space="preserve"> Job42.8</w:t>
      </w:r>
      <w:r>
        <w:rPr>
          <w:lang w:val="en-US"/>
        </w:rPr>
        <w:t xml:space="preserve">. Ps </w:t>
      </w:r>
      <w:r w:rsidR="006B227C">
        <w:t xml:space="preserve"> Ps10.17</w:t>
      </w:r>
      <w:r>
        <w:rPr>
          <w:lang w:val="en-US"/>
        </w:rPr>
        <w:t xml:space="preserve">, </w:t>
      </w:r>
      <w:r w:rsidR="006B227C">
        <w:t xml:space="preserve"> Ps10.18</w:t>
      </w:r>
      <w:r>
        <w:rPr>
          <w:lang w:val="en-US"/>
        </w:rPr>
        <w:t>. +*</w:t>
      </w:r>
      <w:r w:rsidR="006B227C">
        <w:t xml:space="preserve"> Ps34.15</w:t>
      </w:r>
      <w:r>
        <w:rPr>
          <w:lang w:val="en-US"/>
        </w:rPr>
        <w:t>. +</w:t>
      </w:r>
      <w:r>
        <w:rPr>
          <w:rFonts w:ascii="Segoe UI Symbol" w:hAnsi="Segoe UI Symbol" w:cs="Segoe UI Symbol"/>
          <w:lang w:val="en-US"/>
        </w:rPr>
        <w:t>✓</w:t>
      </w:r>
      <w:r w:rsidR="006B227C">
        <w:t xml:space="preserve"> Ps62.8</w:t>
      </w:r>
      <w:r>
        <w:rPr>
          <w:lang w:val="en-US"/>
        </w:rPr>
        <w:t>. *</w:t>
      </w:r>
      <w:r w:rsidR="006B227C">
        <w:t xml:space="preserve"> Ps145.18</w:t>
      </w:r>
      <w:r>
        <w:rPr>
          <w:lang w:val="en-US"/>
        </w:rPr>
        <w:t xml:space="preserve">, </w:t>
      </w:r>
      <w:r w:rsidR="006B227C">
        <w:t xml:space="preserve"> Ps145.19</w:t>
      </w:r>
      <w:r>
        <w:rPr>
          <w:lang w:val="en-US"/>
        </w:rPr>
        <w:t xml:space="preserve">. Je </w:t>
      </w:r>
      <w:r w:rsidR="006B227C">
        <w:t xml:space="preserve"> Je15.1</w:t>
      </w:r>
      <w:r>
        <w:rPr>
          <w:lang w:val="en-US"/>
        </w:rPr>
        <w:t>. *</w:t>
      </w:r>
      <w:r w:rsidR="006B227C">
        <w:t xml:space="preserve"> Je29.12</w:t>
      </w:r>
      <w:r>
        <w:rPr>
          <w:lang w:val="en-US"/>
        </w:rPr>
        <w:t xml:space="preserve">, </w:t>
      </w:r>
      <w:r w:rsidR="006B227C">
        <w:t xml:space="preserve"> Je29.13</w:t>
      </w:r>
      <w:r>
        <w:rPr>
          <w:lang w:val="en-US"/>
        </w:rPr>
        <w:t xml:space="preserve">. </w:t>
      </w:r>
      <w:r>
        <w:rPr>
          <w:rFonts w:ascii="Segoe UI Symbol" w:hAnsi="Segoe UI Symbol" w:cs="Segoe UI Symbol"/>
          <w:lang w:val="en-US"/>
        </w:rPr>
        <w:t>✓</w:t>
      </w:r>
      <w:r w:rsidR="006B227C">
        <w:t xml:space="preserve"> Je33.3</w:t>
      </w:r>
      <w:r>
        <w:rPr>
          <w:lang w:val="en-US"/>
        </w:rPr>
        <w:t xml:space="preserve">. Da </w:t>
      </w:r>
      <w:r w:rsidR="006B227C">
        <w:t xml:space="preserve"> Da2.18-23</w:t>
      </w:r>
      <w:r>
        <w:rPr>
          <w:lang w:val="en-US"/>
        </w:rPr>
        <w:t>. *</w:t>
      </w:r>
      <w:r w:rsidR="006B227C">
        <w:t xml:space="preserve"> Da9.20-22</w:t>
      </w:r>
      <w:r>
        <w:rPr>
          <w:lang w:val="en-US"/>
        </w:rPr>
        <w:t xml:space="preserve">. Ho </w:t>
      </w:r>
      <w:r w:rsidR="006B227C">
        <w:t xml:space="preserve"> Ho12.3</w:t>
      </w:r>
      <w:r>
        <w:rPr>
          <w:lang w:val="en-US"/>
        </w:rPr>
        <w:t xml:space="preserve">, </w:t>
      </w:r>
      <w:r w:rsidR="006B227C">
        <w:t xml:space="preserve"> Ho12.4</w:t>
      </w:r>
      <w:r>
        <w:rPr>
          <w:lang w:val="en-US"/>
        </w:rPr>
        <w:t xml:space="preserve">. Mt </w:t>
      </w:r>
      <w:r>
        <w:rPr>
          <w:rFonts w:ascii="Segoe UI Symbol" w:hAnsi="Segoe UI Symbol" w:cs="Segoe UI Symbol"/>
          <w:lang w:val="en-US"/>
        </w:rPr>
        <w:t>✓</w:t>
      </w:r>
      <w:r w:rsidR="006B227C">
        <w:t xml:space="preserve"> Mt7.7-11</w:t>
      </w:r>
      <w:r>
        <w:rPr>
          <w:lang w:val="en-US"/>
        </w:rPr>
        <w:t>. *</w:t>
      </w:r>
      <w:r w:rsidR="006B227C">
        <w:t xml:space="preserve"> Mt21.22</w:t>
      </w:r>
      <w:r>
        <w:rPr>
          <w:lang w:val="en-US"/>
        </w:rPr>
        <w:t xml:space="preserve">. Lk </w:t>
      </w:r>
      <w:r w:rsidR="006B227C">
        <w:t xml:space="preserve"> Lk11.11-13</w:t>
      </w:r>
      <w:r>
        <w:rPr>
          <w:lang w:val="en-US"/>
        </w:rPr>
        <w:t>. *</w:t>
      </w:r>
      <w:r w:rsidR="006B227C">
        <w:t xml:space="preserve"> Lk18.1-8</w:t>
      </w:r>
      <w:r>
        <w:rPr>
          <w:lang w:val="en-US"/>
        </w:rPr>
        <w:t>. Ac *</w:t>
      </w:r>
      <w:r w:rsidR="006B227C">
        <w:t xml:space="preserve"> Ac4.24-31</w:t>
      </w:r>
      <w:r>
        <w:rPr>
          <w:lang w:val="en-US"/>
        </w:rPr>
        <w:t>. *</w:t>
      </w:r>
      <w:r w:rsidR="006B227C">
        <w:t xml:space="preserve"> Ac12.5-12</w:t>
      </w:r>
      <w:r>
        <w:rPr>
          <w:lang w:val="en-US"/>
        </w:rPr>
        <w:t xml:space="preserve">. 1 P </w:t>
      </w:r>
      <w:r w:rsidR="006B227C">
        <w:t xml:space="preserve"> 1Pe3.12</w:t>
      </w:r>
      <w:r>
        <w:rPr>
          <w:lang w:val="en-US"/>
        </w:rPr>
        <w:t>. 1 J *</w:t>
      </w:r>
      <w:r w:rsidR="006B227C">
        <w:t xml:space="preserve"> 1Jn3.22</w:t>
      </w:r>
      <w:r>
        <w:rPr>
          <w:lang w:val="en-US"/>
        </w:rPr>
        <w:t xml:space="preserve">. </w:t>
      </w:r>
      <w:r>
        <w:rPr>
          <w:b/>
          <w:lang w:val="en-US"/>
        </w:rPr>
        <w:t>a righteous</w:t>
      </w:r>
      <w:r>
        <w:rPr>
          <w:lang w:val="en-US"/>
        </w:rPr>
        <w:t>. Pr +*</w:t>
      </w:r>
      <w:r w:rsidR="006B227C">
        <w:t xml:space="preserve"> Pr15.8</w:t>
      </w:r>
      <w:r>
        <w:rPr>
          <w:lang w:val="en-US"/>
        </w:rPr>
        <w:t xml:space="preserve">, </w:t>
      </w:r>
      <w:r w:rsidR="006B227C">
        <w:t xml:space="preserve"> Pr15.29</w:t>
      </w:r>
      <w:r>
        <w:rPr>
          <w:lang w:val="en-US"/>
        </w:rPr>
        <w:t>. *</w:t>
      </w:r>
      <w:r w:rsidR="006B227C">
        <w:t xml:space="preserve"> Pr28.9</w:t>
      </w:r>
      <w:r>
        <w:rPr>
          <w:lang w:val="en-US"/>
        </w:rPr>
        <w:t>. Jn +*</w:t>
      </w:r>
      <w:r w:rsidR="006B227C">
        <w:t xml:space="preserve"> Jn9.31</w:t>
      </w:r>
      <w:r>
        <w:rPr>
          <w:lang w:val="en-US"/>
        </w:rPr>
        <w:t xml:space="preserve">. Ro </w:t>
      </w:r>
      <w:r w:rsidR="006B227C">
        <w:t xml:space="preserve"> Ro3.10</w:t>
      </w:r>
      <w:r>
        <w:rPr>
          <w:lang w:val="en-US"/>
        </w:rPr>
        <w:t>. *</w:t>
      </w:r>
      <w:r w:rsidR="006B227C">
        <w:t xml:space="preserve"> Ro5.19</w:t>
      </w:r>
      <w:r>
        <w:rPr>
          <w:lang w:val="en-US"/>
        </w:rPr>
        <w:t xml:space="preserve">. He </w:t>
      </w:r>
      <w:r w:rsidR="006B227C">
        <w:t xml:space="preserve"> Heb11.4</w:t>
      </w:r>
      <w:r>
        <w:rPr>
          <w:lang w:val="en-US"/>
        </w:rPr>
        <w:t xml:space="preserve">, </w:t>
      </w:r>
      <w:r w:rsidR="006B227C">
        <w:t xml:space="preserve"> Heb11.7</w:t>
      </w:r>
      <w:r>
        <w:rPr>
          <w:lang w:val="en-US"/>
        </w:rPr>
        <w:t>. 1 J *</w:t>
      </w:r>
      <w:r w:rsidR="006B227C">
        <w:t xml:space="preserve"> 1Jn3.7</w:t>
      </w:r>
      <w:r>
        <w:rPr>
          <w:lang w:val="en-US"/>
        </w:rPr>
        <w:t xml:space="preserve">. </w:t>
      </w:r>
      <w:r>
        <w:rPr>
          <w:b/>
          <w:lang w:val="en-US"/>
        </w:rPr>
        <w:t>availeth much</w:t>
      </w:r>
      <w:r>
        <w:rPr>
          <w:lang w:val="en-US"/>
        </w:rPr>
        <w:t xml:space="preserve">. On this passage, Wordsworth notes “It is the inner working of the heart, moved by a spirit of love, that prevails </w:t>
      </w:r>
      <w:r>
        <w:rPr>
          <w:lang w:val="en-US"/>
        </w:rPr>
        <w:lastRenderedPageBreak/>
        <w:t xml:space="preserve">with God. The wrestlings of Jacob in prayer, the yearnings of Hanna’s heart, these gain a blessing from Him.” Ge </w:t>
      </w:r>
      <w:r w:rsidR="006B227C">
        <w:t xml:space="preserve"> Ge18.23</w:t>
      </w:r>
      <w:r>
        <w:rPr>
          <w:lang w:val="en-US"/>
        </w:rPr>
        <w:t xml:space="preserve">. Ex </w:t>
      </w:r>
      <w:r w:rsidR="006B227C">
        <w:t xml:space="preserve"> Ex8.13</w:t>
      </w:r>
      <w:r>
        <w:rPr>
          <w:lang w:val="en-US"/>
        </w:rPr>
        <w:t xml:space="preserve">. </w:t>
      </w:r>
      <w:r w:rsidR="006B227C">
        <w:t xml:space="preserve"> Ex32.10-14</w:t>
      </w:r>
      <w:r>
        <w:rPr>
          <w:lang w:val="en-US"/>
        </w:rPr>
        <w:t>. *</w:t>
      </w:r>
      <w:r w:rsidR="006B227C">
        <w:t xml:space="preserve"> Ex33.17</w:t>
      </w:r>
      <w:r>
        <w:rPr>
          <w:lang w:val="en-US"/>
        </w:rPr>
        <w:t xml:space="preserve">. 1 S </w:t>
      </w:r>
      <w:r w:rsidR="006B227C">
        <w:t xml:space="preserve"> 1Sa12.18</w:t>
      </w:r>
      <w:r>
        <w:rPr>
          <w:lang w:val="en-US"/>
        </w:rPr>
        <w:t xml:space="preserve">. 1 K </w:t>
      </w:r>
      <w:r w:rsidR="006B227C">
        <w:t xml:space="preserve"> 1Ki13.6</w:t>
      </w:r>
      <w:r>
        <w:rPr>
          <w:lang w:val="en-US"/>
        </w:rPr>
        <w:t xml:space="preserve">. Jb </w:t>
      </w:r>
      <w:r w:rsidR="006B227C">
        <w:t xml:space="preserve"> Job42.8-10</w:t>
      </w:r>
      <w:r>
        <w:rPr>
          <w:lang w:val="en-US"/>
        </w:rPr>
        <w:t xml:space="preserve">. Is </w:t>
      </w:r>
      <w:r w:rsidR="006B227C">
        <w:t xml:space="preserve"> Is45.11</w:t>
      </w:r>
      <w:r>
        <w:rPr>
          <w:lang w:val="en-US"/>
        </w:rPr>
        <w:t xml:space="preserve">, </w:t>
      </w:r>
      <w:r w:rsidR="006B227C">
        <w:t xml:space="preserve"> Is45.19</w:t>
      </w:r>
      <w:r>
        <w:rPr>
          <w:lang w:val="en-US"/>
        </w:rPr>
        <w:t>. Lk +*</w:t>
      </w:r>
      <w:r w:rsidR="006B227C">
        <w:t xml:space="preserve"> Lk11.9</w:t>
      </w:r>
      <w:r>
        <w:rPr>
          <w:lang w:val="en-US"/>
        </w:rPr>
        <w:t xml:space="preserve">, </w:t>
      </w:r>
      <w:r w:rsidR="006B227C">
        <w:t xml:space="preserve"> Lk11.10</w:t>
      </w:r>
      <w:r>
        <w:rPr>
          <w:lang w:val="en-US"/>
        </w:rPr>
        <w:t xml:space="preserve">. </w:t>
      </w:r>
      <w:r w:rsidR="006B227C">
        <w:t xml:space="preserve"> Lk18.7</w:t>
      </w:r>
      <w:r>
        <w:rPr>
          <w:lang w:val="en-US"/>
        </w:rPr>
        <w:t xml:space="preserve">, </w:t>
      </w:r>
      <w:r w:rsidR="006B227C">
        <w:t xml:space="preserve"> Lk18.8</w:t>
      </w:r>
      <w:r>
        <w:rPr>
          <w:lang w:val="en-US"/>
        </w:rPr>
        <w:t>. Ac *</w:t>
      </w:r>
      <w:r w:rsidR="006B227C">
        <w:t xml:space="preserve"> Ac10.4</w:t>
      </w:r>
      <w:r>
        <w:rPr>
          <w:lang w:val="en-US"/>
        </w:rPr>
        <w:t xml:space="preserve">. 2 Co </w:t>
      </w:r>
      <w:r w:rsidR="006B227C">
        <w:t xml:space="preserve"> 2Co1.11</w:t>
      </w:r>
      <w:r>
        <w:rPr>
          <w:lang w:val="en-US"/>
        </w:rPr>
        <w:t>. Ph *</w:t>
      </w:r>
      <w:r w:rsidR="006B227C">
        <w:t xml:space="preserve"> Php1.19</w:t>
      </w:r>
      <w:r>
        <w:rPr>
          <w:lang w:val="en-US"/>
        </w:rPr>
        <w:t xml:space="preserve">. Col </w:t>
      </w:r>
      <w:r w:rsidR="006B227C">
        <w:t xml:space="preserve"> Col4.12</w:t>
      </w:r>
      <w:r>
        <w:rPr>
          <w:lang w:val="en-US"/>
        </w:rPr>
        <w:t>. Phm *</w:t>
      </w:r>
      <w:r w:rsidR="006B227C">
        <w:t xml:space="preserve"> Phm22</w:t>
      </w:r>
      <w:r>
        <w:rPr>
          <w:lang w:val="en-US"/>
        </w:rPr>
        <w:t xml:space="preserve">. He </w:t>
      </w:r>
      <w:r w:rsidR="006B227C">
        <w:t xml:space="preserve"> Heb5.7</w:t>
      </w:r>
      <w:r>
        <w:rPr>
          <w:lang w:val="en-US"/>
        </w:rPr>
        <w:t>. 1 J *</w:t>
      </w:r>
      <w:r w:rsidR="006B227C">
        <w:t xml:space="preserve"> 1Jn5.14</w:t>
      </w:r>
      <w:r>
        <w:rPr>
          <w:lang w:val="en-US"/>
        </w:rPr>
        <w:t xml:space="preserve">. </w:t>
      </w:r>
    </w:p>
    <w:p w:rsidR="003E23E9" w:rsidRDefault="003E23E9" w:rsidP="00710603">
      <w:pPr>
        <w:ind w:firstLine="360"/>
        <w:jc w:val="both"/>
      </w:pPr>
      <w:r>
        <w:rPr>
          <w:lang w:val="en-US"/>
        </w:rPr>
        <w:t xml:space="preserve">17. </w:t>
      </w:r>
      <w:r>
        <w:rPr>
          <w:b/>
          <w:lang w:val="en-US"/>
        </w:rPr>
        <w:t>Elias</w:t>
      </w:r>
      <w:r>
        <w:rPr>
          <w:lang w:val="en-US"/>
        </w:rPr>
        <w:t xml:space="preserve">. 1 K </w:t>
      </w:r>
      <w:r w:rsidR="006B227C">
        <w:t xml:space="preserve"> 1Ki17.1</w:t>
      </w:r>
      <w:r>
        <w:rPr>
          <w:lang w:val="en-US"/>
        </w:rPr>
        <w:t xml:space="preserve">, Elijah. </w:t>
      </w:r>
      <w:r>
        <w:rPr>
          <w:b/>
          <w:lang w:val="en-US"/>
        </w:rPr>
        <w:t>subject</w:t>
      </w:r>
      <w:r>
        <w:rPr>
          <w:lang w:val="en-US"/>
        </w:rPr>
        <w:t xml:space="preserve">. Ac </w:t>
      </w:r>
      <w:r w:rsidR="006B227C">
        <w:t xml:space="preserve"> Ac10.26</w:t>
      </w:r>
      <w:r>
        <w:rPr>
          <w:lang w:val="en-US"/>
        </w:rPr>
        <w:t xml:space="preserve">. </w:t>
      </w:r>
      <w:r w:rsidR="006B227C">
        <w:t xml:space="preserve"> Ac14.15</w:t>
      </w:r>
      <w:r>
        <w:rPr>
          <w:lang w:val="en-US"/>
        </w:rPr>
        <w:t xml:space="preserve">. </w:t>
      </w:r>
      <w:r>
        <w:rPr>
          <w:b/>
          <w:lang w:val="en-US"/>
        </w:rPr>
        <w:t>and he prayed</w:t>
      </w:r>
      <w:r>
        <w:rPr>
          <w:lang w:val="en-US"/>
        </w:rPr>
        <w:t xml:space="preserve">. </w:t>
      </w:r>
      <w:r w:rsidR="006B227C">
        <w:t xml:space="preserve">  f106</w:t>
      </w:r>
      <w:r>
        <w:rPr>
          <w:lang w:val="en-US"/>
        </w:rPr>
        <w:t>, Ge +</w:t>
      </w:r>
      <w:r w:rsidR="006B227C">
        <w:t xml:space="preserve"> Ge31.7</w:t>
      </w:r>
      <w:r>
        <w:rPr>
          <w:lang w:val="en-US"/>
        </w:rPr>
        <w:t>. Ro +*</w:t>
      </w:r>
      <w:r w:rsidR="006B227C">
        <w:t xml:space="preserve"> Ro11.2</w:t>
      </w:r>
      <w:r>
        <w:rPr>
          <w:lang w:val="en-US"/>
        </w:rPr>
        <w:t xml:space="preserve">. Re </w:t>
      </w:r>
      <w:r w:rsidR="006B227C">
        <w:t xml:space="preserve"> Re11.6</w:t>
      </w:r>
      <w:r>
        <w:rPr>
          <w:lang w:val="en-US"/>
        </w:rPr>
        <w:t xml:space="preserve">. </w:t>
      </w:r>
      <w:r>
        <w:rPr>
          <w:b/>
          <w:lang w:val="en-US"/>
        </w:rPr>
        <w:t>earnestly</w:t>
      </w:r>
      <w:r>
        <w:rPr>
          <w:lang w:val="en-US"/>
        </w:rPr>
        <w:t xml:space="preserve">. </w:t>
      </w:r>
      <w:r>
        <w:rPr>
          <w:i/>
          <w:lang w:val="en-US"/>
        </w:rPr>
        <w:t>or</w:t>
      </w:r>
      <w:r>
        <w:rPr>
          <w:lang w:val="en-US"/>
        </w:rPr>
        <w:t xml:space="preserve">, in prayer. </w:t>
      </w:r>
      <w:r w:rsidR="006B227C">
        <w:t xml:space="preserve">  f147:147D</w:t>
      </w:r>
      <w:r>
        <w:rPr>
          <w:lang w:val="en-US"/>
        </w:rPr>
        <w:t>, Ge +</w:t>
      </w:r>
      <w:r w:rsidR="006B227C">
        <w:t xml:space="preserve"> Ge1.29</w:t>
      </w:r>
      <w:r>
        <w:rPr>
          <w:lang w:val="en-US"/>
        </w:rPr>
        <w:t>. T#1327. Lk *</w:t>
      </w:r>
      <w:r w:rsidR="006B227C">
        <w:t xml:space="preserve"> Lk22.44</w:t>
      </w:r>
      <w:r>
        <w:rPr>
          <w:lang w:val="en-US"/>
        </w:rPr>
        <w:t>. Ps +*</w:t>
      </w:r>
      <w:r w:rsidR="006B227C">
        <w:t xml:space="preserve"> Ps119.145</w:t>
      </w:r>
      <w:r>
        <w:rPr>
          <w:lang w:val="en-US"/>
        </w:rPr>
        <w:t xml:space="preserve">. Ro </w:t>
      </w:r>
      <w:r w:rsidR="006B227C">
        <w:t xml:space="preserve"> Ro8.26</w:t>
      </w:r>
      <w:r>
        <w:rPr>
          <w:lang w:val="en-US"/>
        </w:rPr>
        <w:t xml:space="preserve">. Col </w:t>
      </w:r>
      <w:r w:rsidR="006B227C">
        <w:t xml:space="preserve"> Col2.1</w:t>
      </w:r>
      <w:r>
        <w:rPr>
          <w:lang w:val="en-US"/>
        </w:rPr>
        <w:t xml:space="preserve">, </w:t>
      </w:r>
      <w:r w:rsidR="006B227C">
        <w:t xml:space="preserve"> Col2.2</w:t>
      </w:r>
      <w:r>
        <w:rPr>
          <w:lang w:val="en-US"/>
        </w:rPr>
        <w:t xml:space="preserve">. 1 Th </w:t>
      </w:r>
      <w:r w:rsidR="006B227C">
        <w:t xml:space="preserve"> 1Th3.10</w:t>
      </w:r>
      <w:r>
        <w:rPr>
          <w:lang w:val="en-US"/>
        </w:rPr>
        <w:t>. He *</w:t>
      </w:r>
      <w:r w:rsidR="006B227C">
        <w:t xml:space="preserve"> Heb5.7</w:t>
      </w:r>
      <w:r>
        <w:rPr>
          <w:lang w:val="en-US"/>
        </w:rPr>
        <w:t xml:space="preserve">. </w:t>
      </w:r>
      <w:r>
        <w:rPr>
          <w:b/>
          <w:lang w:val="en-US"/>
        </w:rPr>
        <w:t>not rain</w:t>
      </w:r>
      <w:r>
        <w:rPr>
          <w:lang w:val="en-US"/>
        </w:rPr>
        <w:t xml:space="preserve">. T#1666. 1 K </w:t>
      </w:r>
      <w:r w:rsidR="006B227C">
        <w:t xml:space="preserve"> 1Ki17.1</w:t>
      </w:r>
      <w:r>
        <w:rPr>
          <w:lang w:val="en-US"/>
        </w:rPr>
        <w:t xml:space="preserve">. </w:t>
      </w:r>
      <w:r>
        <w:rPr>
          <w:b/>
          <w:lang w:val="en-US"/>
        </w:rPr>
        <w:t>and it rained not</w:t>
      </w:r>
      <w:r>
        <w:rPr>
          <w:lang w:val="en-US"/>
        </w:rPr>
        <w:t xml:space="preserve">. Lk </w:t>
      </w:r>
      <w:r w:rsidR="006B227C">
        <w:t xml:space="preserve"> Lk4.25</w:t>
      </w:r>
      <w:r>
        <w:rPr>
          <w:lang w:val="en-US"/>
        </w:rPr>
        <w:t xml:space="preserve">. </w:t>
      </w:r>
    </w:p>
    <w:p w:rsidR="003E23E9" w:rsidRDefault="003E23E9" w:rsidP="00710603">
      <w:pPr>
        <w:ind w:firstLine="360"/>
        <w:jc w:val="both"/>
      </w:pPr>
      <w:r>
        <w:rPr>
          <w:lang w:val="en-US"/>
        </w:rPr>
        <w:t xml:space="preserve">18. </w:t>
      </w:r>
      <w:r>
        <w:rPr>
          <w:b/>
          <w:lang w:val="en-US"/>
        </w:rPr>
        <w:t>he prayed</w:t>
      </w:r>
      <w:r>
        <w:rPr>
          <w:lang w:val="en-US"/>
        </w:rPr>
        <w:t>. 1 K *</w:t>
      </w:r>
      <w:r w:rsidR="006B227C">
        <w:t xml:space="preserve"> 1Ki18.18</w:t>
      </w:r>
      <w:r>
        <w:rPr>
          <w:lang w:val="en-US"/>
        </w:rPr>
        <w:t xml:space="preserve">, </w:t>
      </w:r>
      <w:r w:rsidR="006B227C">
        <w:t xml:space="preserve"> 1Ki18.42-45</w:t>
      </w:r>
      <w:r>
        <w:rPr>
          <w:lang w:val="en-US"/>
        </w:rPr>
        <w:t xml:space="preserve">. Je </w:t>
      </w:r>
      <w:r w:rsidR="006B227C">
        <w:t xml:space="preserve"> Je14.22</w:t>
      </w:r>
      <w:r>
        <w:rPr>
          <w:lang w:val="en-US"/>
        </w:rPr>
        <w:t xml:space="preserve">. Ac </w:t>
      </w:r>
      <w:r w:rsidR="006B227C">
        <w:t xml:space="preserve"> Ac14.17</w:t>
      </w:r>
      <w:r>
        <w:rPr>
          <w:lang w:val="en-US"/>
        </w:rPr>
        <w:t xml:space="preserve">. </w:t>
      </w:r>
      <w:r>
        <w:rPr>
          <w:b/>
          <w:lang w:val="en-US"/>
        </w:rPr>
        <w:t>gave rain</w:t>
      </w:r>
      <w:r>
        <w:rPr>
          <w:lang w:val="en-US"/>
        </w:rPr>
        <w:t xml:space="preserve">. T#1665. 1 S </w:t>
      </w:r>
      <w:r w:rsidR="006B227C">
        <w:t xml:space="preserve"> 1Sa12.16-18</w:t>
      </w:r>
      <w:r>
        <w:rPr>
          <w:lang w:val="en-US"/>
        </w:rPr>
        <w:t xml:space="preserve">. 1 K </w:t>
      </w:r>
      <w:r w:rsidR="006B227C">
        <w:t xml:space="preserve"> 1Ki18.42-45</w:t>
      </w:r>
      <w:r>
        <w:rPr>
          <w:lang w:val="en-US"/>
        </w:rPr>
        <w:t xml:space="preserve">. 2 Ch </w:t>
      </w:r>
      <w:r w:rsidR="006B227C">
        <w:t xml:space="preserve"> 2Ch6.26</w:t>
      </w:r>
      <w:r>
        <w:rPr>
          <w:lang w:val="en-US"/>
        </w:rPr>
        <w:t xml:space="preserve">, </w:t>
      </w:r>
      <w:r w:rsidR="006B227C">
        <w:t xml:space="preserve"> 2Ch6.27</w:t>
      </w:r>
      <w:r>
        <w:rPr>
          <w:lang w:val="en-US"/>
        </w:rPr>
        <w:t>. +*</w:t>
      </w:r>
      <w:r w:rsidR="006B227C">
        <w:t xml:space="preserve"> 2Ch7.13</w:t>
      </w:r>
      <w:r>
        <w:rPr>
          <w:lang w:val="en-US"/>
        </w:rPr>
        <w:t xml:space="preserve">, </w:t>
      </w:r>
      <w:r w:rsidR="006B227C">
        <w:t xml:space="preserve"> 2Ch7.14</w:t>
      </w:r>
      <w:r>
        <w:rPr>
          <w:lang w:val="en-US"/>
        </w:rPr>
        <w:t>. Zc *</w:t>
      </w:r>
      <w:r w:rsidR="006B227C">
        <w:t xml:space="preserve"> Zec10.1</w:t>
      </w:r>
      <w:r>
        <w:rPr>
          <w:lang w:val="en-US"/>
        </w:rPr>
        <w:t xml:space="preserve">. </w:t>
      </w:r>
    </w:p>
    <w:p w:rsidR="003E23E9" w:rsidRDefault="003E23E9" w:rsidP="00710603">
      <w:pPr>
        <w:ind w:firstLine="360"/>
        <w:jc w:val="both"/>
      </w:pPr>
      <w:r>
        <w:rPr>
          <w:lang w:val="en-US"/>
        </w:rPr>
        <w:t xml:space="preserve">19. </w:t>
      </w:r>
      <w:r>
        <w:rPr>
          <w:b/>
          <w:lang w:val="en-US"/>
        </w:rPr>
        <w:t>if</w:t>
      </w:r>
      <w:r>
        <w:rPr>
          <w:lang w:val="en-US"/>
        </w:rPr>
        <w:t xml:space="preserve">. </w:t>
      </w:r>
      <w:r w:rsidR="006B227C">
        <w:t xml:space="preserve">  f184:184A</w:t>
      </w:r>
      <w:r>
        <w:rPr>
          <w:lang w:val="en-US"/>
        </w:rPr>
        <w:t>, 1 Co +</w:t>
      </w:r>
      <w:r w:rsidR="006B227C">
        <w:t xml:space="preserve"> 1Co15.2</w:t>
      </w:r>
      <w:r>
        <w:rPr>
          <w:lang w:val="en-US"/>
        </w:rPr>
        <w:t>. Col +*</w:t>
      </w:r>
      <w:r w:rsidR="006B227C">
        <w:t xml:space="preserve"> Col1.23</w:t>
      </w:r>
      <w:r>
        <w:rPr>
          <w:lang w:val="en-US"/>
        </w:rPr>
        <w:t>. 2 Ti *</w:t>
      </w:r>
      <w:r w:rsidR="006B227C">
        <w:t xml:space="preserve"> 2Ti2.12</w:t>
      </w:r>
      <w:r>
        <w:rPr>
          <w:lang w:val="en-US"/>
        </w:rPr>
        <w:t>. He *</w:t>
      </w:r>
      <w:r w:rsidR="006B227C">
        <w:t xml:space="preserve"> Heb3.14</w:t>
      </w:r>
      <w:r>
        <w:rPr>
          <w:lang w:val="en-US"/>
        </w:rPr>
        <w:t>. 2 P +*</w:t>
      </w:r>
      <w:r w:rsidR="006B227C">
        <w:t xml:space="preserve"> 2Pe1.10</w:t>
      </w:r>
      <w:r>
        <w:rPr>
          <w:lang w:val="en-US"/>
        </w:rPr>
        <w:t xml:space="preserve">. </w:t>
      </w:r>
      <w:r>
        <w:rPr>
          <w:b/>
          <w:lang w:val="en-US"/>
        </w:rPr>
        <w:t>err from</w:t>
      </w:r>
      <w:r>
        <w:rPr>
          <w:lang w:val="en-US"/>
        </w:rPr>
        <w:t xml:space="preserve">. Ps </w:t>
      </w:r>
      <w:r w:rsidR="006B227C">
        <w:t xml:space="preserve"> Ps119.21</w:t>
      </w:r>
      <w:r>
        <w:rPr>
          <w:lang w:val="en-US"/>
        </w:rPr>
        <w:t xml:space="preserve">, </w:t>
      </w:r>
      <w:r w:rsidR="006B227C">
        <w:t xml:space="preserve"> Ps119.118</w:t>
      </w:r>
      <w:r>
        <w:rPr>
          <w:lang w:val="en-US"/>
        </w:rPr>
        <w:t>. Pr +*</w:t>
      </w:r>
      <w:r w:rsidR="006B227C">
        <w:t xml:space="preserve"> Pr19.27</w:t>
      </w:r>
      <w:r>
        <w:rPr>
          <w:lang w:val="en-US"/>
        </w:rPr>
        <w:t xml:space="preserve">. Is </w:t>
      </w:r>
      <w:r w:rsidR="006B227C">
        <w:t xml:space="preserve"> Is3.12</w:t>
      </w:r>
      <w:r>
        <w:rPr>
          <w:lang w:val="en-US"/>
        </w:rPr>
        <w:t>. Mk +*</w:t>
      </w:r>
      <w:r w:rsidR="006B227C">
        <w:t xml:space="preserve"> Mk12.24</w:t>
      </w:r>
      <w:r>
        <w:rPr>
          <w:lang w:val="en-US"/>
        </w:rPr>
        <w:t>. 1 Co +*</w:t>
      </w:r>
      <w:r w:rsidR="006B227C">
        <w:t xml:space="preserve"> 1Co15.2</w:t>
      </w:r>
      <w:r>
        <w:rPr>
          <w:lang w:val="en-US"/>
        </w:rPr>
        <w:t>. Ep +*</w:t>
      </w:r>
      <w:r w:rsidR="006B227C">
        <w:t xml:space="preserve"> Eph4.14</w:t>
      </w:r>
      <w:r>
        <w:rPr>
          <w:lang w:val="en-US"/>
        </w:rPr>
        <w:t>. 1 Th +*</w:t>
      </w:r>
      <w:r w:rsidR="006B227C">
        <w:t xml:space="preserve">  1Th3.5</w:t>
      </w:r>
      <w:r>
        <w:rPr>
          <w:lang w:val="en-US"/>
        </w:rPr>
        <w:t>n. 1 Ti +*</w:t>
      </w:r>
      <w:r w:rsidR="006B227C">
        <w:t xml:space="preserve">  1Ti4.1</w:t>
      </w:r>
      <w:r>
        <w:rPr>
          <w:lang w:val="en-US"/>
        </w:rPr>
        <w:t>n. *</w:t>
      </w:r>
      <w:r w:rsidR="006B227C">
        <w:t xml:space="preserve"> 1Ti6.10</w:t>
      </w:r>
      <w:r>
        <w:rPr>
          <w:lang w:val="en-US"/>
        </w:rPr>
        <w:t xml:space="preserve">, </w:t>
      </w:r>
      <w:r w:rsidR="006B227C">
        <w:t xml:space="preserve"> 1Ti6.21</w:t>
      </w:r>
      <w:r>
        <w:rPr>
          <w:lang w:val="en-US"/>
        </w:rPr>
        <w:t>. 2 Ti *</w:t>
      </w:r>
      <w:r w:rsidR="006B227C">
        <w:t xml:space="preserve"> 2Ti2.18</w:t>
      </w:r>
      <w:r>
        <w:rPr>
          <w:lang w:val="en-US"/>
        </w:rPr>
        <w:t xml:space="preserve">, </w:t>
      </w:r>
      <w:r w:rsidR="006B227C">
        <w:t xml:space="preserve"> 2Ti2.25</w:t>
      </w:r>
      <w:r>
        <w:rPr>
          <w:lang w:val="en-US"/>
        </w:rPr>
        <w:t xml:space="preserve">, </w:t>
      </w:r>
      <w:r w:rsidR="006B227C">
        <w:t xml:space="preserve"> 2Ti2.26</w:t>
      </w:r>
      <w:r>
        <w:rPr>
          <w:lang w:val="en-US"/>
        </w:rPr>
        <w:t>. 2 P *</w:t>
      </w:r>
      <w:r w:rsidR="006B227C">
        <w:t xml:space="preserve"> 2Pe3.17</w:t>
      </w:r>
      <w:r>
        <w:rPr>
          <w:lang w:val="en-US"/>
        </w:rPr>
        <w:t xml:space="preserve">. Ju </w:t>
      </w:r>
      <w:r w:rsidR="006B227C">
        <w:t xml:space="preserve"> Jud11</w:t>
      </w:r>
      <w:r>
        <w:rPr>
          <w:lang w:val="en-US"/>
        </w:rPr>
        <w:t xml:space="preserve">. </w:t>
      </w:r>
      <w:r>
        <w:rPr>
          <w:b/>
          <w:lang w:val="en-US"/>
        </w:rPr>
        <w:t>and one convert him</w:t>
      </w:r>
      <w:r>
        <w:rPr>
          <w:lang w:val="en-US"/>
        </w:rPr>
        <w:t>. ver. *</w:t>
      </w:r>
      <w:r w:rsidR="006B227C">
        <w:t xml:space="preserve"> Jas5.20</w:t>
      </w:r>
      <w:r>
        <w:rPr>
          <w:lang w:val="en-US"/>
        </w:rPr>
        <w:t>. Le +*</w:t>
      </w:r>
      <w:r w:rsidR="006B227C">
        <w:t xml:space="preserve"> Le19.17</w:t>
      </w:r>
      <w:r>
        <w:rPr>
          <w:lang w:val="en-US"/>
        </w:rPr>
        <w:t>. 1 S *</w:t>
      </w:r>
      <w:r w:rsidR="006B227C">
        <w:t xml:space="preserve"> 1Sa9.27</w:t>
      </w:r>
      <w:r>
        <w:rPr>
          <w:lang w:val="en-US"/>
        </w:rPr>
        <w:t>. Ps +*</w:t>
      </w:r>
      <w:r w:rsidR="006B227C">
        <w:t xml:space="preserve"> Ps51.13</w:t>
      </w:r>
      <w:r>
        <w:rPr>
          <w:lang w:val="en-US"/>
        </w:rPr>
        <w:t xml:space="preserve">. Ezk </w:t>
      </w:r>
      <w:r w:rsidR="006B227C">
        <w:t xml:space="preserve"> Eze34.4</w:t>
      </w:r>
      <w:r>
        <w:rPr>
          <w:lang w:val="en-US"/>
        </w:rPr>
        <w:t xml:space="preserve">, </w:t>
      </w:r>
      <w:r w:rsidR="006B227C">
        <w:t xml:space="preserve"> Eze34.16</w:t>
      </w:r>
      <w:r>
        <w:rPr>
          <w:lang w:val="en-US"/>
        </w:rPr>
        <w:t>. Da +*</w:t>
      </w:r>
      <w:r w:rsidR="006B227C">
        <w:t xml:space="preserve"> Da12.3</w:t>
      </w:r>
      <w:r>
        <w:rPr>
          <w:lang w:val="en-US"/>
        </w:rPr>
        <w:t xml:space="preserve">. Ml </w:t>
      </w:r>
      <w:r w:rsidR="006B227C">
        <w:t xml:space="preserve"> Mal2.6</w:t>
      </w:r>
      <w:r>
        <w:rPr>
          <w:lang w:val="en-US"/>
        </w:rPr>
        <w:t>. Mt *</w:t>
      </w:r>
      <w:r w:rsidR="006B227C">
        <w:t xml:space="preserve"> Mt18.15</w:t>
      </w:r>
      <w:r>
        <w:rPr>
          <w:lang w:val="en-US"/>
        </w:rPr>
        <w:t xml:space="preserve">. Lk </w:t>
      </w:r>
      <w:r w:rsidR="006B227C">
        <w:t xml:space="preserve"> Lk1.16</w:t>
      </w:r>
      <w:r>
        <w:rPr>
          <w:lang w:val="en-US"/>
        </w:rPr>
        <w:t>. *</w:t>
      </w:r>
      <w:r w:rsidR="006B227C">
        <w:t xml:space="preserve"> Lk15.3-7</w:t>
      </w:r>
      <w:r>
        <w:rPr>
          <w:lang w:val="en-US"/>
        </w:rPr>
        <w:t>. *</w:t>
      </w:r>
      <w:r w:rsidR="006B227C">
        <w:t xml:space="preserve"> Lk22.32</w:t>
      </w:r>
      <w:r>
        <w:rPr>
          <w:lang w:val="en-US"/>
        </w:rPr>
        <w:t>. Ga +*</w:t>
      </w:r>
      <w:r w:rsidR="006B227C">
        <w:t xml:space="preserve"> Ga6.1</w:t>
      </w:r>
      <w:r>
        <w:rPr>
          <w:lang w:val="en-US"/>
        </w:rPr>
        <w:t>. 1 Th *</w:t>
      </w:r>
      <w:r w:rsidR="006B227C">
        <w:t xml:space="preserve"> 1Th2.13</w:t>
      </w:r>
      <w:r>
        <w:rPr>
          <w:lang w:val="en-US"/>
        </w:rPr>
        <w:t>. He +*</w:t>
      </w:r>
      <w:r w:rsidR="006B227C">
        <w:t xml:space="preserve"> Heb3.12</w:t>
      </w:r>
      <w:r>
        <w:rPr>
          <w:lang w:val="en-US"/>
        </w:rPr>
        <w:t xml:space="preserve">, </w:t>
      </w:r>
      <w:r w:rsidR="006B227C">
        <w:t xml:space="preserve"> Heb3.13</w:t>
      </w:r>
      <w:r>
        <w:rPr>
          <w:lang w:val="en-US"/>
        </w:rPr>
        <w:t>. 6:</w:t>
      </w:r>
      <w:r>
        <w:rPr>
          <w:rFonts w:ascii="MS Gothic" w:hAnsi="MS Gothic" w:cs="MS Gothic"/>
          <w:lang w:val="en-US"/>
        </w:rPr>
        <w:t>◐</w:t>
      </w:r>
      <w:r>
        <w:rPr>
          <w:lang w:val="en-US"/>
        </w:rPr>
        <w:t>+*</w:t>
      </w:r>
      <w:r w:rsidR="006B227C">
        <w:t xml:space="preserve"> Heb6.6</w:t>
      </w:r>
      <w:r>
        <w:rPr>
          <w:lang w:val="en-US"/>
        </w:rPr>
        <w:t>, *</w:t>
      </w:r>
      <w:r w:rsidR="006B227C">
        <w:t xml:space="preserve">  Heb6.9</w:t>
      </w:r>
      <w:r>
        <w:rPr>
          <w:lang w:val="en-US"/>
        </w:rPr>
        <w:t>n. *</w:t>
      </w:r>
      <w:r w:rsidR="006B227C">
        <w:t xml:space="preserve"> Heb10.24</w:t>
      </w:r>
      <w:r>
        <w:rPr>
          <w:lang w:val="en-US"/>
        </w:rPr>
        <w:t xml:space="preserve">. </w:t>
      </w:r>
      <w:r w:rsidR="006B227C">
        <w:t xml:space="preserve"> Heb12.12</w:t>
      </w:r>
      <w:r>
        <w:rPr>
          <w:lang w:val="en-US"/>
        </w:rPr>
        <w:t xml:space="preserve">, </w:t>
      </w:r>
      <w:r w:rsidR="006B227C">
        <w:t xml:space="preserve"> Heb12.13</w:t>
      </w:r>
      <w:r>
        <w:rPr>
          <w:lang w:val="en-US"/>
        </w:rPr>
        <w:t>. 1 J +*</w:t>
      </w:r>
      <w:r w:rsidR="006B227C">
        <w:t xml:space="preserve"> 1Jn5.16</w:t>
      </w:r>
      <w:r>
        <w:rPr>
          <w:lang w:val="en-US"/>
        </w:rPr>
        <w:t>. Ju *</w:t>
      </w:r>
      <w:r w:rsidR="006B227C">
        <w:t xml:space="preserve"> Jud22</w:t>
      </w:r>
      <w:r>
        <w:rPr>
          <w:lang w:val="en-US"/>
        </w:rPr>
        <w:t>, *</w:t>
      </w:r>
      <w:r w:rsidR="006B227C">
        <w:t xml:space="preserve"> Jud23</w:t>
      </w:r>
      <w:r>
        <w:rPr>
          <w:lang w:val="en-US"/>
        </w:rPr>
        <w:t xml:space="preserve">. Re </w:t>
      </w:r>
      <w:r w:rsidR="006B227C">
        <w:t xml:space="preserve"> Re3.14-22</w:t>
      </w:r>
      <w:r>
        <w:rPr>
          <w:lang w:val="en-US"/>
        </w:rPr>
        <w:t xml:space="preserve">. </w:t>
      </w:r>
    </w:p>
    <w:p w:rsidR="003E23E9" w:rsidRDefault="003E23E9" w:rsidP="00710603">
      <w:pPr>
        <w:ind w:firstLine="360"/>
        <w:jc w:val="both"/>
      </w:pPr>
      <w:r>
        <w:rPr>
          <w:lang w:val="en-US"/>
        </w:rPr>
        <w:t xml:space="preserve">20. </w:t>
      </w:r>
      <w:r>
        <w:rPr>
          <w:b/>
          <w:lang w:val="en-US"/>
        </w:rPr>
        <w:t>that he</w:t>
      </w:r>
      <w:r>
        <w:rPr>
          <w:lang w:val="en-US"/>
        </w:rPr>
        <w:t>. ver. *</w:t>
      </w:r>
      <w:r w:rsidR="006B227C">
        <w:t xml:space="preserve"> Jas5.19</w:t>
      </w:r>
      <w:r>
        <w:rPr>
          <w:lang w:val="en-US"/>
        </w:rPr>
        <w:t xml:space="preserve">. </w:t>
      </w:r>
      <w:r>
        <w:rPr>
          <w:b/>
          <w:lang w:val="en-US"/>
        </w:rPr>
        <w:t>the sinner</w:t>
      </w:r>
      <w:r>
        <w:rPr>
          <w:lang w:val="en-US"/>
        </w:rPr>
        <w:t>. Ja +*</w:t>
      </w:r>
      <w:r w:rsidR="006B227C">
        <w:t xml:space="preserve"> Jas4.17</w:t>
      </w:r>
      <w:r>
        <w:rPr>
          <w:lang w:val="en-US"/>
        </w:rPr>
        <w:t xml:space="preserve">. </w:t>
      </w:r>
      <w:r>
        <w:rPr>
          <w:b/>
          <w:lang w:val="en-US"/>
        </w:rPr>
        <w:t>the error of</w:t>
      </w:r>
      <w:r>
        <w:rPr>
          <w:lang w:val="en-US"/>
        </w:rPr>
        <w:t xml:space="preserve">. T#175. Ps </w:t>
      </w:r>
      <w:r w:rsidR="006B227C">
        <w:t xml:space="preserve"> Ps19.12</w:t>
      </w:r>
      <w:r>
        <w:rPr>
          <w:lang w:val="en-US"/>
        </w:rPr>
        <w:t>. Pr +*</w:t>
      </w:r>
      <w:r w:rsidR="006B227C">
        <w:t xml:space="preserve"> Pr19.27</w:t>
      </w:r>
      <w:r>
        <w:rPr>
          <w:lang w:val="en-US"/>
        </w:rPr>
        <w:t xml:space="preserve">. Ec </w:t>
      </w:r>
      <w:r w:rsidR="006B227C">
        <w:t xml:space="preserve"> Ec7.29</w:t>
      </w:r>
      <w:r>
        <w:rPr>
          <w:lang w:val="en-US"/>
        </w:rPr>
        <w:t>. Mt +</w:t>
      </w:r>
      <w:r w:rsidR="006B227C">
        <w:t xml:space="preserve"> Mt15.14</w:t>
      </w:r>
      <w:r>
        <w:rPr>
          <w:lang w:val="en-US"/>
        </w:rPr>
        <w:t xml:space="preserve"> (T#477). 16:12. Jn +</w:t>
      </w:r>
      <w:r w:rsidR="006B227C">
        <w:t xml:space="preserve"> Jn1.12</w:t>
      </w:r>
      <w:r>
        <w:rPr>
          <w:lang w:val="en-US"/>
        </w:rPr>
        <w:t xml:space="preserve"> (T#183). 1 Co +*</w:t>
      </w:r>
      <w:r w:rsidR="006B227C">
        <w:t xml:space="preserve"> 1Co6.9-11</w:t>
      </w:r>
      <w:r>
        <w:rPr>
          <w:lang w:val="en-US"/>
        </w:rPr>
        <w:t xml:space="preserve">. </w:t>
      </w:r>
      <w:r w:rsidR="006B227C">
        <w:t xml:space="preserve"> 1Co15.33</w:t>
      </w:r>
      <w:r>
        <w:rPr>
          <w:lang w:val="en-US"/>
        </w:rPr>
        <w:t xml:space="preserve">. Ga </w:t>
      </w:r>
      <w:r w:rsidR="006B227C">
        <w:t xml:space="preserve"> Ga1.6</w:t>
      </w:r>
      <w:r>
        <w:rPr>
          <w:lang w:val="en-US"/>
        </w:rPr>
        <w:t xml:space="preserve">, </w:t>
      </w:r>
      <w:r w:rsidR="006B227C">
        <w:t xml:space="preserve"> Ga1.7</w:t>
      </w:r>
      <w:r>
        <w:rPr>
          <w:lang w:val="en-US"/>
        </w:rPr>
        <w:t xml:space="preserve">. </w:t>
      </w:r>
      <w:r w:rsidR="006B227C">
        <w:t xml:space="preserve"> Ga5.9</w:t>
      </w:r>
      <w:r>
        <w:rPr>
          <w:lang w:val="en-US"/>
        </w:rPr>
        <w:t xml:space="preserve">, </w:t>
      </w:r>
      <w:r w:rsidR="006B227C">
        <w:t xml:space="preserve"> Ga5.19-21</w:t>
      </w:r>
      <w:r>
        <w:rPr>
          <w:lang w:val="en-US"/>
        </w:rPr>
        <w:t xml:space="preserve">. 2 Th </w:t>
      </w:r>
      <w:r w:rsidR="006B227C">
        <w:t xml:space="preserve"> 2Th2.11</w:t>
      </w:r>
      <w:r>
        <w:rPr>
          <w:lang w:val="en-US"/>
        </w:rPr>
        <w:t xml:space="preserve">, </w:t>
      </w:r>
      <w:r w:rsidR="006B227C">
        <w:t xml:space="preserve"> 2Th2.12</w:t>
      </w:r>
      <w:r>
        <w:rPr>
          <w:lang w:val="en-US"/>
        </w:rPr>
        <w:t>. 2 Ti *</w:t>
      </w:r>
      <w:r w:rsidR="006B227C">
        <w:t xml:space="preserve"> 2Ti2.16-18</w:t>
      </w:r>
      <w:r>
        <w:rPr>
          <w:lang w:val="en-US"/>
        </w:rPr>
        <w:t xml:space="preserve">, </w:t>
      </w:r>
      <w:r w:rsidR="006B227C">
        <w:t xml:space="preserve"> 2Ti2.26</w:t>
      </w:r>
      <w:r>
        <w:rPr>
          <w:lang w:val="en-US"/>
        </w:rPr>
        <w:t>. He +*</w:t>
      </w:r>
      <w:r w:rsidR="006B227C">
        <w:t xml:space="preserve"> Heb3.12</w:t>
      </w:r>
      <w:r>
        <w:rPr>
          <w:lang w:val="en-US"/>
        </w:rPr>
        <w:t xml:space="preserve">, </w:t>
      </w:r>
      <w:r w:rsidR="006B227C">
        <w:t xml:space="preserve"> Heb3.13</w:t>
      </w:r>
      <w:r>
        <w:rPr>
          <w:lang w:val="en-US"/>
        </w:rPr>
        <w:t>. *</w:t>
      </w:r>
      <w:r w:rsidR="006B227C">
        <w:t xml:space="preserve"> Heb10.26</w:t>
      </w:r>
      <w:r>
        <w:rPr>
          <w:lang w:val="en-US"/>
        </w:rPr>
        <w:t>. *</w:t>
      </w:r>
      <w:r w:rsidR="006B227C">
        <w:t xml:space="preserve"> Heb12.15</w:t>
      </w:r>
      <w:r>
        <w:rPr>
          <w:lang w:val="en-US"/>
        </w:rPr>
        <w:t>. 2 P *</w:t>
      </w:r>
      <w:r w:rsidR="006B227C">
        <w:t xml:space="preserve"> 2Pe2.1</w:t>
      </w:r>
      <w:r>
        <w:rPr>
          <w:lang w:val="en-US"/>
        </w:rPr>
        <w:t>. *</w:t>
      </w:r>
      <w:r w:rsidR="006B227C">
        <w:t xml:space="preserve"> 2Pe3.17</w:t>
      </w:r>
      <w:r>
        <w:rPr>
          <w:lang w:val="en-US"/>
        </w:rPr>
        <w:t xml:space="preserve">. </w:t>
      </w:r>
      <w:r>
        <w:rPr>
          <w:b/>
          <w:lang w:val="en-US"/>
        </w:rPr>
        <w:t>shall save</w:t>
      </w:r>
      <w:r>
        <w:rPr>
          <w:lang w:val="en-US"/>
        </w:rPr>
        <w:t>. Pr *</w:t>
      </w:r>
      <w:r w:rsidR="006B227C">
        <w:t xml:space="preserve"> Pr11.30</w:t>
      </w:r>
      <w:r>
        <w:rPr>
          <w:lang w:val="en-US"/>
        </w:rPr>
        <w:t xml:space="preserve">. Ezk </w:t>
      </w:r>
      <w:r w:rsidR="006B227C">
        <w:t xml:space="preserve"> Eze13.19</w:t>
      </w:r>
      <w:r>
        <w:rPr>
          <w:lang w:val="en-US"/>
        </w:rPr>
        <w:t>. Da +*</w:t>
      </w:r>
      <w:r w:rsidR="006B227C">
        <w:t xml:space="preserve"> Da12.3</w:t>
      </w:r>
      <w:r>
        <w:rPr>
          <w:lang w:val="en-US"/>
        </w:rPr>
        <w:t xml:space="preserve">. Ro </w:t>
      </w:r>
      <w:r w:rsidR="006B227C">
        <w:t xml:space="preserve"> Ro11.14</w:t>
      </w:r>
      <w:r>
        <w:rPr>
          <w:lang w:val="en-US"/>
        </w:rPr>
        <w:t xml:space="preserve">. 1 Co </w:t>
      </w:r>
      <w:r w:rsidR="006B227C">
        <w:t xml:space="preserve"> 1Co7.16</w:t>
      </w:r>
      <w:r>
        <w:rPr>
          <w:lang w:val="en-US"/>
        </w:rPr>
        <w:t>. *</w:t>
      </w:r>
      <w:r w:rsidR="006B227C">
        <w:t xml:space="preserve"> 1Co9.22</w:t>
      </w:r>
      <w:r>
        <w:rPr>
          <w:lang w:val="en-US"/>
        </w:rPr>
        <w:t>. 1 Ti +*</w:t>
      </w:r>
      <w:r w:rsidR="006B227C">
        <w:t xml:space="preserve"> 1Ti4.16</w:t>
      </w:r>
      <w:r>
        <w:rPr>
          <w:lang w:val="en-US"/>
        </w:rPr>
        <w:t xml:space="preserve">. Phm </w:t>
      </w:r>
      <w:r w:rsidR="006B227C">
        <w:t xml:space="preserve"> Phm19</w:t>
      </w:r>
      <w:r>
        <w:rPr>
          <w:lang w:val="en-US"/>
        </w:rPr>
        <w:t>. Ju *</w:t>
      </w:r>
      <w:r w:rsidR="006B227C">
        <w:t xml:space="preserve"> Jud23</w:t>
      </w:r>
      <w:r>
        <w:rPr>
          <w:lang w:val="en-US"/>
        </w:rPr>
        <w:t xml:space="preserve">. </w:t>
      </w:r>
      <w:r>
        <w:rPr>
          <w:b/>
          <w:lang w:val="en-US"/>
        </w:rPr>
        <w:t>soul</w:t>
      </w:r>
      <w:r>
        <w:rPr>
          <w:lang w:val="en-US"/>
        </w:rPr>
        <w:t xml:space="preserve">. Gr. </w:t>
      </w:r>
      <w:r>
        <w:rPr>
          <w:i/>
          <w:lang w:val="en-US"/>
        </w:rPr>
        <w:t>psyche,</w:t>
      </w:r>
      <w:r>
        <w:rPr>
          <w:lang w:val="en-US"/>
        </w:rPr>
        <w:t xml:space="preserve"> </w:t>
      </w:r>
      <w:r w:rsidR="006B227C">
        <w:t xml:space="preserve">  f171:171Q</w:t>
      </w:r>
      <w:r>
        <w:rPr>
          <w:lang w:val="en-US"/>
        </w:rPr>
        <w:t xml:space="preserve">, Ac </w:t>
      </w:r>
      <w:r w:rsidR="006B227C">
        <w:t xml:space="preserve"> Ac2.41</w:t>
      </w:r>
      <w:r>
        <w:rPr>
          <w:lang w:val="en-US"/>
        </w:rPr>
        <w:t xml:space="preserve">. </w:t>
      </w:r>
      <w:r>
        <w:rPr>
          <w:b/>
          <w:lang w:val="en-US"/>
        </w:rPr>
        <w:t>from death</w:t>
      </w:r>
      <w:r>
        <w:rPr>
          <w:lang w:val="en-US"/>
        </w:rPr>
        <w:t>. Ja *</w:t>
      </w:r>
      <w:r w:rsidR="006B227C">
        <w:t xml:space="preserve"> Jas1.15</w:t>
      </w:r>
      <w:r>
        <w:rPr>
          <w:lang w:val="en-US"/>
        </w:rPr>
        <w:t>. Pr *</w:t>
      </w:r>
      <w:r w:rsidR="006B227C">
        <w:t xml:space="preserve"> Pr10.2</w:t>
      </w:r>
      <w:r>
        <w:rPr>
          <w:lang w:val="en-US"/>
        </w:rPr>
        <w:t>. *</w:t>
      </w:r>
      <w:r w:rsidR="006B227C">
        <w:t xml:space="preserve"> Pr11.4</w:t>
      </w:r>
      <w:r>
        <w:rPr>
          <w:lang w:val="en-US"/>
        </w:rPr>
        <w:t xml:space="preserve">. Jn </w:t>
      </w:r>
      <w:r>
        <w:rPr>
          <w:rFonts w:ascii="Segoe UI Symbol" w:hAnsi="Segoe UI Symbol" w:cs="Segoe UI Symbol"/>
          <w:lang w:val="en-US"/>
        </w:rPr>
        <w:t>✓</w:t>
      </w:r>
      <w:r w:rsidR="006B227C">
        <w:t xml:space="preserve"> Jn5.24</w:t>
      </w:r>
      <w:r>
        <w:rPr>
          <w:lang w:val="en-US"/>
        </w:rPr>
        <w:t>. 2 Ti +*</w:t>
      </w:r>
      <w:r w:rsidR="006B227C">
        <w:t xml:space="preserve"> 2Ti2.25</w:t>
      </w:r>
      <w:r>
        <w:rPr>
          <w:lang w:val="en-US"/>
        </w:rPr>
        <w:t>. 1 J +*</w:t>
      </w:r>
      <w:r w:rsidR="006B227C">
        <w:t xml:space="preserve"> 1Jn5.16</w:t>
      </w:r>
      <w:r>
        <w:rPr>
          <w:lang w:val="en-US"/>
        </w:rPr>
        <w:t>. Re *</w:t>
      </w:r>
      <w:r w:rsidR="006B227C">
        <w:t xml:space="preserve"> Re20.6</w:t>
      </w:r>
      <w:r>
        <w:rPr>
          <w:lang w:val="en-US"/>
        </w:rPr>
        <w:t xml:space="preserve">. </w:t>
      </w:r>
      <w:r>
        <w:rPr>
          <w:b/>
          <w:lang w:val="en-US"/>
        </w:rPr>
        <w:t>hide</w:t>
      </w:r>
      <w:r>
        <w:rPr>
          <w:lang w:val="en-US"/>
        </w:rPr>
        <w:t xml:space="preserve">. Ne </w:t>
      </w:r>
      <w:r w:rsidR="006B227C">
        <w:t xml:space="preserve"> Ne4.5</w:t>
      </w:r>
      <w:r>
        <w:rPr>
          <w:lang w:val="en-US"/>
        </w:rPr>
        <w:t>. Ps *</w:t>
      </w:r>
      <w:r w:rsidR="006B227C">
        <w:t xml:space="preserve"> Ps32.1</w:t>
      </w:r>
      <w:r>
        <w:rPr>
          <w:lang w:val="en-US"/>
        </w:rPr>
        <w:t xml:space="preserve">. </w:t>
      </w:r>
      <w:r w:rsidR="006B227C">
        <w:t xml:space="preserve"> Ps85.2</w:t>
      </w:r>
      <w:r>
        <w:rPr>
          <w:lang w:val="en-US"/>
        </w:rPr>
        <w:t>. Pr *</w:t>
      </w:r>
      <w:r w:rsidR="006B227C">
        <w:t xml:space="preserve"> Pr10.12</w:t>
      </w:r>
      <w:r>
        <w:rPr>
          <w:lang w:val="en-US"/>
        </w:rPr>
        <w:t>. Is *</w:t>
      </w:r>
      <w:r w:rsidR="006B227C">
        <w:t xml:space="preserve"> Is43.25</w:t>
      </w:r>
      <w:r>
        <w:rPr>
          <w:lang w:val="en-US"/>
        </w:rPr>
        <w:t>. 1 P *</w:t>
      </w:r>
      <w:r w:rsidR="006B227C">
        <w:t xml:space="preserve"> 1Pe4.8</w:t>
      </w:r>
      <w:r>
        <w:rPr>
          <w:lang w:val="en-US"/>
        </w:rPr>
        <w:t>. 1 J *</w:t>
      </w:r>
      <w:r w:rsidR="006B227C">
        <w:t xml:space="preserve"> 1Jn1.7</w:t>
      </w:r>
      <w:r>
        <w:rPr>
          <w:lang w:val="en-US"/>
        </w:rPr>
        <w:t xml:space="preserve">. </w:t>
      </w:r>
      <w:r>
        <w:rPr>
          <w:b/>
          <w:lang w:val="en-US"/>
        </w:rPr>
        <w:t>a multitude</w:t>
      </w:r>
      <w:r>
        <w:rPr>
          <w:lang w:val="en-US"/>
        </w:rPr>
        <w:t xml:space="preserve">. Ezk </w:t>
      </w:r>
      <w:r w:rsidR="006B227C">
        <w:t xml:space="preserve"> Eze28.18</w:t>
      </w:r>
      <w:r>
        <w:rPr>
          <w:lang w:val="en-US"/>
        </w:rPr>
        <w:t xml:space="preserve">. </w:t>
      </w:r>
    </w:p>
    <w:p w:rsidR="003E23E9" w:rsidRDefault="003E23E9" w:rsidP="00710603">
      <w:pPr>
        <w:spacing w:before="360" w:after="180"/>
        <w:jc w:val="both"/>
      </w:pPr>
      <w:r>
        <w:rPr>
          <w:b/>
          <w:caps/>
          <w:sz w:val="36"/>
          <w:lang w:val="en-US"/>
        </w:rPr>
        <w:t xml:space="preserve">1 Peter  </w:t>
      </w:r>
    </w:p>
    <w:p w:rsidR="003E23E9" w:rsidRDefault="003E23E9" w:rsidP="00710603">
      <w:pPr>
        <w:spacing w:before="360" w:after="180"/>
        <w:jc w:val="both"/>
      </w:pPr>
      <w:r>
        <w:rPr>
          <w:b/>
          <w:sz w:val="28"/>
          <w:lang w:val="en-US"/>
        </w:rPr>
        <w:t xml:space="preserve">1 PETER 1  </w:t>
      </w:r>
    </w:p>
    <w:p w:rsidR="003E23E9" w:rsidRDefault="003E23E9" w:rsidP="00710603">
      <w:pPr>
        <w:ind w:firstLine="360"/>
        <w:jc w:val="both"/>
      </w:pPr>
      <w:r>
        <w:rPr>
          <w:i/>
          <w:lang w:val="en-US"/>
        </w:rPr>
        <w:t xml:space="preserve">The apostle addressed the strangers of the dispersion in Pontus, etc., with salutations, and thanksgivings to God for his abundant mercy, and the inestimable blessings bestowed on them, </w:t>
      </w:r>
      <w:r w:rsidR="006B227C">
        <w:t xml:space="preserve"> 1Pe1.1-5</w:t>
      </w:r>
      <w:r>
        <w:rPr>
          <w:i/>
          <w:lang w:val="en-US"/>
        </w:rPr>
        <w:t xml:space="preserve">. He shows the nature and benefit of their trials, and the joy by which they were counterbalanced, </w:t>
      </w:r>
      <w:r w:rsidR="006B227C">
        <w:t xml:space="preserve"> 1Pe1.6" 1Pe1.7 }</w:t>
      </w:r>
      <w:r>
        <w:rPr>
          <w:i/>
          <w:lang w:val="en-US"/>
        </w:rPr>
        <w:t xml:space="preserve">. Through faith, they loved and rejoiced in an unseen Savior, and received his salvation, </w:t>
      </w:r>
      <w:r w:rsidR="006B227C">
        <w:t xml:space="preserve"> 1Pe1.8" 1Pe1.9 }</w:t>
      </w:r>
      <w:r>
        <w:rPr>
          <w:i/>
          <w:lang w:val="en-US"/>
        </w:rPr>
        <w:t xml:space="preserve">. The ancient prophets had most diligently inquired into this salvation; angels desired to look into it; and the Holy Spirit confirmed and prospered the preaching of it by the apostles, </w:t>
      </w:r>
      <w:r w:rsidR="006B227C">
        <w:t xml:space="preserve"> 1Pe1.10-12</w:t>
      </w:r>
      <w:r>
        <w:rPr>
          <w:i/>
          <w:lang w:val="en-US"/>
        </w:rPr>
        <w:t xml:space="preserve">. This should animate Christians to a holy and circumspect conduct, as the worshippers of a holy God, </w:t>
      </w:r>
      <w:r w:rsidR="006B227C">
        <w:t xml:space="preserve"> 1Pe1.13-17</w:t>
      </w:r>
      <w:r>
        <w:rPr>
          <w:i/>
          <w:lang w:val="en-US"/>
        </w:rPr>
        <w:t xml:space="preserve">; and as redeemed by the precious blood of Christ, through whom they believed and hoped in God, </w:t>
      </w:r>
      <w:r w:rsidR="006B227C">
        <w:t xml:space="preserve"> 1Pe1.18-21</w:t>
      </w:r>
      <w:r>
        <w:rPr>
          <w:i/>
          <w:lang w:val="en-US"/>
        </w:rPr>
        <w:t xml:space="preserve">. Exhortations to the pure and fervent love of Christians to one another; being brethren by </w:t>
      </w:r>
      <w:r>
        <w:rPr>
          <w:i/>
          <w:lang w:val="en-US"/>
        </w:rPr>
        <w:lastRenderedPageBreak/>
        <w:t xml:space="preserve">regeneration, through the Word of God, which, as “an incorruptible seed,” “endureth forever,” in the endeared relation thus formed, and in all things, </w:t>
      </w:r>
      <w:r w:rsidR="006B227C">
        <w:t xml:space="preserve"> 1Pe1.22-25</w:t>
      </w:r>
      <w:r>
        <w:rPr>
          <w:i/>
          <w:lang w:val="en-US"/>
        </w:rPr>
        <w:t xml:space="preserve">. </w:t>
      </w:r>
    </w:p>
    <w:p w:rsidR="003E23E9" w:rsidRDefault="003E23E9" w:rsidP="00710603">
      <w:pPr>
        <w:ind w:firstLine="360"/>
        <w:jc w:val="both"/>
      </w:pPr>
      <w:r>
        <w:rPr>
          <w:lang w:val="en-US"/>
        </w:rPr>
        <w:t xml:space="preserve">1. Cir. A.M. 4068. A.D. 64. </w:t>
      </w:r>
      <w:r>
        <w:rPr>
          <w:b/>
          <w:lang w:val="en-US"/>
        </w:rPr>
        <w:t>Peter</w:t>
      </w:r>
      <w:r>
        <w:rPr>
          <w:lang w:val="en-US"/>
        </w:rPr>
        <w:t xml:space="preserve">. See on Mt </w:t>
      </w:r>
      <w:r w:rsidR="006B227C">
        <w:t xml:space="preserve"> Mt4.18</w:t>
      </w:r>
      <w:r>
        <w:rPr>
          <w:lang w:val="en-US"/>
        </w:rPr>
        <w:t>. *</w:t>
      </w:r>
      <w:r w:rsidR="006B227C">
        <w:t xml:space="preserve"> Mt10.2</w:t>
      </w:r>
      <w:r>
        <w:rPr>
          <w:lang w:val="en-US"/>
        </w:rPr>
        <w:t xml:space="preserve">. Jn </w:t>
      </w:r>
      <w:r w:rsidR="006B227C">
        <w:t xml:space="preserve"> Jn1.41</w:t>
      </w:r>
      <w:r>
        <w:rPr>
          <w:lang w:val="en-US"/>
        </w:rPr>
        <w:t xml:space="preserve">, </w:t>
      </w:r>
      <w:r w:rsidR="006B227C">
        <w:t xml:space="preserve"> Jn1.42</w:t>
      </w:r>
      <w:r>
        <w:rPr>
          <w:lang w:val="en-US"/>
        </w:rPr>
        <w:t>. *</w:t>
      </w:r>
      <w:r w:rsidR="006B227C">
        <w:t xml:space="preserve"> Jn21.15-17</w:t>
      </w:r>
      <w:r>
        <w:rPr>
          <w:lang w:val="en-US"/>
        </w:rPr>
        <w:t xml:space="preserve">. </w:t>
      </w:r>
      <w:r>
        <w:rPr>
          <w:b/>
          <w:lang w:val="en-US"/>
        </w:rPr>
        <w:t>an apostle</w:t>
      </w:r>
      <w:r>
        <w:rPr>
          <w:lang w:val="en-US"/>
        </w:rPr>
        <w:t xml:space="preserve">. 2 P </w:t>
      </w:r>
      <w:r w:rsidR="006B227C">
        <w:t xml:space="preserve"> 2Pe1.1</w:t>
      </w:r>
      <w:r>
        <w:rPr>
          <w:lang w:val="en-US"/>
        </w:rPr>
        <w:t xml:space="preserve">. </w:t>
      </w:r>
      <w:r>
        <w:rPr>
          <w:b/>
          <w:lang w:val="en-US"/>
        </w:rPr>
        <w:t>strangers</w:t>
      </w:r>
      <w:r>
        <w:rPr>
          <w:lang w:val="en-US"/>
        </w:rPr>
        <w:t xml:space="preserve">. 1 P </w:t>
      </w:r>
      <w:r w:rsidR="006B227C">
        <w:t xml:space="preserve"> 1Pe2.11</w:t>
      </w:r>
      <w:r>
        <w:rPr>
          <w:lang w:val="en-US"/>
        </w:rPr>
        <w:t xml:space="preserve">. Ac </w:t>
      </w:r>
      <w:r w:rsidR="006B227C">
        <w:t xml:space="preserve"> Ac2.5-11</w:t>
      </w:r>
      <w:r>
        <w:rPr>
          <w:lang w:val="en-US"/>
        </w:rPr>
        <w:t>. Ep *</w:t>
      </w:r>
      <w:r w:rsidR="006B227C">
        <w:t xml:space="preserve"> Eph2.12</w:t>
      </w:r>
      <w:r>
        <w:rPr>
          <w:lang w:val="en-US"/>
        </w:rPr>
        <w:t xml:space="preserve">, </w:t>
      </w:r>
      <w:r w:rsidR="006B227C">
        <w:t xml:space="preserve"> Eph2.19</w:t>
      </w:r>
      <w:r>
        <w:rPr>
          <w:lang w:val="en-US"/>
        </w:rPr>
        <w:t xml:space="preserve">. He </w:t>
      </w:r>
      <w:r w:rsidR="006B227C">
        <w:t xml:space="preserve"> Heb11.13</w:t>
      </w:r>
      <w:r>
        <w:rPr>
          <w:lang w:val="en-US"/>
        </w:rPr>
        <w:t xml:space="preserve">. </w:t>
      </w:r>
      <w:r>
        <w:rPr>
          <w:b/>
          <w:lang w:val="en-US"/>
        </w:rPr>
        <w:t>scattered</w:t>
      </w:r>
      <w:r>
        <w:rPr>
          <w:lang w:val="en-US"/>
        </w:rPr>
        <w:t xml:space="preserve">. Le </w:t>
      </w:r>
      <w:r w:rsidR="006B227C">
        <w:t xml:space="preserve"> Le26.33</w:t>
      </w:r>
      <w:r>
        <w:rPr>
          <w:lang w:val="en-US"/>
        </w:rPr>
        <w:t xml:space="preserve">. Dt </w:t>
      </w:r>
      <w:r w:rsidR="006B227C">
        <w:t xml:space="preserve"> Dt4.27</w:t>
      </w:r>
      <w:r>
        <w:rPr>
          <w:lang w:val="en-US"/>
        </w:rPr>
        <w:t xml:space="preserve">. </w:t>
      </w:r>
      <w:r w:rsidR="006B227C">
        <w:t xml:space="preserve"> Dt28.64</w:t>
      </w:r>
      <w:r>
        <w:rPr>
          <w:lang w:val="en-US"/>
        </w:rPr>
        <w:t xml:space="preserve">. </w:t>
      </w:r>
      <w:r w:rsidR="006B227C">
        <w:t xml:space="preserve"> Dt32.26</w:t>
      </w:r>
      <w:r>
        <w:rPr>
          <w:lang w:val="en-US"/>
        </w:rPr>
        <w:t xml:space="preserve">. Est </w:t>
      </w:r>
      <w:r w:rsidR="006B227C">
        <w:t xml:space="preserve"> Es3.8</w:t>
      </w:r>
      <w:r>
        <w:rPr>
          <w:lang w:val="en-US"/>
        </w:rPr>
        <w:t xml:space="preserve">. Ps </w:t>
      </w:r>
      <w:r w:rsidR="006B227C">
        <w:t xml:space="preserve"> Ps44.11</w:t>
      </w:r>
      <w:r>
        <w:rPr>
          <w:lang w:val="en-US"/>
        </w:rPr>
        <w:t xml:space="preserve">. Ezk </w:t>
      </w:r>
      <w:r w:rsidR="006B227C">
        <w:t xml:space="preserve"> Eze6.8</w:t>
      </w:r>
      <w:r>
        <w:rPr>
          <w:lang w:val="en-US"/>
        </w:rPr>
        <w:t xml:space="preserve">. Jn </w:t>
      </w:r>
      <w:r w:rsidR="006B227C">
        <w:t xml:space="preserve"> Jn7.35</w:t>
      </w:r>
      <w:r>
        <w:rPr>
          <w:lang w:val="en-US"/>
        </w:rPr>
        <w:t xml:space="preserve">. </w:t>
      </w:r>
      <w:r w:rsidR="006B227C">
        <w:t xml:space="preserve"> Jn11.52</w:t>
      </w:r>
      <w:r>
        <w:rPr>
          <w:lang w:val="en-US"/>
        </w:rPr>
        <w:t>. Ac *</w:t>
      </w:r>
      <w:r w:rsidR="006B227C">
        <w:t xml:space="preserve"> Ac8.1</w:t>
      </w:r>
      <w:r>
        <w:rPr>
          <w:lang w:val="en-US"/>
        </w:rPr>
        <w:t xml:space="preserve">, </w:t>
      </w:r>
      <w:r w:rsidR="006B227C">
        <w:t xml:space="preserve"> Ac8.4</w:t>
      </w:r>
      <w:r>
        <w:rPr>
          <w:lang w:val="en-US"/>
        </w:rPr>
        <w:t>. Ja +*</w:t>
      </w:r>
      <w:r w:rsidR="006B227C">
        <w:t xml:space="preserve"> Jas1.1</w:t>
      </w:r>
      <w:r>
        <w:rPr>
          <w:lang w:val="en-US"/>
        </w:rPr>
        <w:t xml:space="preserve">. </w:t>
      </w:r>
      <w:r>
        <w:rPr>
          <w:b/>
          <w:lang w:val="en-US"/>
        </w:rPr>
        <w:t>Pontus</w:t>
      </w:r>
      <w:r>
        <w:rPr>
          <w:lang w:val="en-US"/>
        </w:rPr>
        <w:t xml:space="preserve">. Ac </w:t>
      </w:r>
      <w:r w:rsidR="006B227C">
        <w:t xml:space="preserve"> Ac2.5</w:t>
      </w:r>
      <w:r>
        <w:rPr>
          <w:lang w:val="en-US"/>
        </w:rPr>
        <w:t>, +</w:t>
      </w:r>
      <w:r w:rsidR="006B227C">
        <w:t xml:space="preserve"> Ac2.9</w:t>
      </w:r>
      <w:r>
        <w:rPr>
          <w:lang w:val="en-US"/>
        </w:rPr>
        <w:t xml:space="preserve">, </w:t>
      </w:r>
      <w:r w:rsidR="006B227C">
        <w:t xml:space="preserve"> Ac2.10</w:t>
      </w:r>
      <w:r>
        <w:rPr>
          <w:lang w:val="en-US"/>
        </w:rPr>
        <w:t xml:space="preserve">. </w:t>
      </w:r>
      <w:r w:rsidR="006B227C">
        <w:t xml:space="preserve"> Ac18.2</w:t>
      </w:r>
      <w:r>
        <w:rPr>
          <w:lang w:val="en-US"/>
        </w:rPr>
        <w:t xml:space="preserve">. </w:t>
      </w:r>
      <w:r>
        <w:rPr>
          <w:b/>
          <w:lang w:val="en-US"/>
        </w:rPr>
        <w:t>Galatia</w:t>
      </w:r>
      <w:r>
        <w:rPr>
          <w:lang w:val="en-US"/>
        </w:rPr>
        <w:t>. Ac +</w:t>
      </w:r>
      <w:r w:rsidR="006B227C">
        <w:t xml:space="preserve"> Ac16.6</w:t>
      </w:r>
      <w:r>
        <w:rPr>
          <w:lang w:val="en-US"/>
        </w:rPr>
        <w:t xml:space="preserve">. </w:t>
      </w:r>
      <w:r w:rsidR="006B227C">
        <w:t xml:space="preserve"> Ac18.23</w:t>
      </w:r>
      <w:r>
        <w:rPr>
          <w:lang w:val="en-US"/>
        </w:rPr>
        <w:t xml:space="preserve">. Ga </w:t>
      </w:r>
      <w:r w:rsidR="006B227C">
        <w:t xml:space="preserve"> Ga1.2</w:t>
      </w:r>
      <w:r>
        <w:rPr>
          <w:lang w:val="en-US"/>
        </w:rPr>
        <w:t xml:space="preserve">. </w:t>
      </w:r>
      <w:r>
        <w:rPr>
          <w:b/>
          <w:lang w:val="en-US"/>
        </w:rPr>
        <w:t>Cappadocia</w:t>
      </w:r>
      <w:r>
        <w:rPr>
          <w:lang w:val="en-US"/>
        </w:rPr>
        <w:t xml:space="preserve">. Ac </w:t>
      </w:r>
      <w:r w:rsidR="006B227C">
        <w:t xml:space="preserve"> Ac2.9</w:t>
      </w:r>
      <w:r>
        <w:rPr>
          <w:lang w:val="en-US"/>
        </w:rPr>
        <w:t xml:space="preserve">. </w:t>
      </w:r>
      <w:r>
        <w:rPr>
          <w:b/>
          <w:lang w:val="en-US"/>
        </w:rPr>
        <w:t>Asia</w:t>
      </w:r>
      <w:r>
        <w:rPr>
          <w:lang w:val="en-US"/>
        </w:rPr>
        <w:t xml:space="preserve">. Ac </w:t>
      </w:r>
      <w:r w:rsidR="006B227C">
        <w:t xml:space="preserve"> Ac6.9</w:t>
      </w:r>
      <w:r>
        <w:rPr>
          <w:lang w:val="en-US"/>
        </w:rPr>
        <w:t xml:space="preserve">. </w:t>
      </w:r>
      <w:r w:rsidR="006B227C">
        <w:t xml:space="preserve"> Ac16.6</w:t>
      </w:r>
      <w:r>
        <w:rPr>
          <w:lang w:val="en-US"/>
        </w:rPr>
        <w:t xml:space="preserve">. </w:t>
      </w:r>
      <w:r w:rsidR="006B227C">
        <w:t xml:space="preserve"> Ac19.10</w:t>
      </w:r>
      <w:r>
        <w:rPr>
          <w:lang w:val="en-US"/>
        </w:rPr>
        <w:t xml:space="preserve">. </w:t>
      </w:r>
      <w:r w:rsidR="006B227C">
        <w:t xml:space="preserve"> Ac20.16-18</w:t>
      </w:r>
      <w:r>
        <w:rPr>
          <w:lang w:val="en-US"/>
        </w:rPr>
        <w:t xml:space="preserve">. 1 Co </w:t>
      </w:r>
      <w:r w:rsidR="006B227C">
        <w:t xml:space="preserve"> 1Co16.19</w:t>
      </w:r>
      <w:r>
        <w:rPr>
          <w:lang w:val="en-US"/>
        </w:rPr>
        <w:t xml:space="preserve">. 2 Co </w:t>
      </w:r>
      <w:r w:rsidR="006B227C">
        <w:t xml:space="preserve"> 2Co1.8</w:t>
      </w:r>
      <w:r>
        <w:rPr>
          <w:lang w:val="en-US"/>
        </w:rPr>
        <w:t xml:space="preserve">. 2 Ti </w:t>
      </w:r>
      <w:r w:rsidR="006B227C">
        <w:t xml:space="preserve"> 2Ti1.15</w:t>
      </w:r>
      <w:r>
        <w:rPr>
          <w:lang w:val="en-US"/>
        </w:rPr>
        <w:t xml:space="preserve">. Re </w:t>
      </w:r>
      <w:r w:rsidR="006B227C">
        <w:t xml:space="preserve"> Re1.11</w:t>
      </w:r>
      <w:r>
        <w:rPr>
          <w:lang w:val="en-US"/>
        </w:rPr>
        <w:t xml:space="preserve">. </w:t>
      </w:r>
      <w:r>
        <w:rPr>
          <w:b/>
          <w:lang w:val="en-US"/>
        </w:rPr>
        <w:t>Bithynia</w:t>
      </w:r>
      <w:r>
        <w:rPr>
          <w:lang w:val="en-US"/>
        </w:rPr>
        <w:t xml:space="preserve">. Ac </w:t>
      </w:r>
      <w:r w:rsidR="006B227C">
        <w:t xml:space="preserve"> Ac16.7</w:t>
      </w:r>
      <w:r>
        <w:rPr>
          <w:lang w:val="en-US"/>
        </w:rPr>
        <w:t xml:space="preserve">. </w:t>
      </w:r>
    </w:p>
    <w:p w:rsidR="003E23E9" w:rsidRDefault="003E23E9" w:rsidP="00710603">
      <w:pPr>
        <w:ind w:firstLine="360"/>
        <w:jc w:val="both"/>
      </w:pPr>
      <w:r>
        <w:rPr>
          <w:lang w:val="en-US"/>
        </w:rPr>
        <w:t xml:space="preserve">2. </w:t>
      </w:r>
      <w:r>
        <w:rPr>
          <w:b/>
          <w:lang w:val="en-US"/>
        </w:rPr>
        <w:t>Elect</w:t>
      </w:r>
      <w:r>
        <w:rPr>
          <w:lang w:val="en-US"/>
        </w:rPr>
        <w:t>. 1 P *</w:t>
      </w:r>
      <w:r w:rsidR="006B227C">
        <w:t xml:space="preserve"> 1Pe2.8</w:t>
      </w:r>
      <w:r>
        <w:rPr>
          <w:lang w:val="en-US"/>
        </w:rPr>
        <w:t xml:space="preserve">, </w:t>
      </w:r>
      <w:r w:rsidR="006B227C">
        <w:t xml:space="preserve"> 1Pe2.9</w:t>
      </w:r>
      <w:r>
        <w:rPr>
          <w:lang w:val="en-US"/>
        </w:rPr>
        <w:t xml:space="preserve">. Dt </w:t>
      </w:r>
      <w:r w:rsidR="006B227C">
        <w:t xml:space="preserve"> Dt7.6</w:t>
      </w:r>
      <w:r>
        <w:rPr>
          <w:lang w:val="en-US"/>
        </w:rPr>
        <w:t>. +*</w:t>
      </w:r>
      <w:r w:rsidR="006B227C">
        <w:t xml:space="preserve"> Dt10.15</w:t>
      </w:r>
      <w:r>
        <w:rPr>
          <w:lang w:val="en-US"/>
        </w:rPr>
        <w:t xml:space="preserve">. Is </w:t>
      </w:r>
      <w:r w:rsidR="006B227C">
        <w:t xml:space="preserve"> Is65.9</w:t>
      </w:r>
      <w:r>
        <w:rPr>
          <w:lang w:val="en-US"/>
        </w:rPr>
        <w:t xml:space="preserve">, </w:t>
      </w:r>
      <w:r w:rsidR="006B227C">
        <w:t xml:space="preserve"> Is65.22</w:t>
      </w:r>
      <w:r>
        <w:rPr>
          <w:lang w:val="en-US"/>
        </w:rPr>
        <w:t xml:space="preserve">. Mt </w:t>
      </w:r>
      <w:r w:rsidR="006B227C">
        <w:t xml:space="preserve"> Mt24.22</w:t>
      </w:r>
      <w:r>
        <w:rPr>
          <w:lang w:val="en-US"/>
        </w:rPr>
        <w:t xml:space="preserve">, </w:t>
      </w:r>
      <w:r w:rsidR="006B227C">
        <w:t xml:space="preserve"> Mt24.24</w:t>
      </w:r>
      <w:r>
        <w:rPr>
          <w:lang w:val="en-US"/>
        </w:rPr>
        <w:t xml:space="preserve">, </w:t>
      </w:r>
      <w:r w:rsidR="006B227C">
        <w:t xml:space="preserve"> Mt24.31</w:t>
      </w:r>
      <w:r>
        <w:rPr>
          <w:lang w:val="en-US"/>
        </w:rPr>
        <w:t xml:space="preserve">. Mk </w:t>
      </w:r>
      <w:r w:rsidR="006B227C">
        <w:t xml:space="preserve"> Mk13.20</w:t>
      </w:r>
      <w:r>
        <w:rPr>
          <w:lang w:val="en-US"/>
        </w:rPr>
        <w:t xml:space="preserve">, </w:t>
      </w:r>
      <w:r w:rsidR="006B227C">
        <w:t xml:space="preserve"> Mk13.22</w:t>
      </w:r>
      <w:r>
        <w:rPr>
          <w:lang w:val="en-US"/>
        </w:rPr>
        <w:t xml:space="preserve">, </w:t>
      </w:r>
      <w:r w:rsidR="006B227C">
        <w:t xml:space="preserve"> Mk13.27</w:t>
      </w:r>
      <w:r>
        <w:rPr>
          <w:lang w:val="en-US"/>
        </w:rPr>
        <w:t>. Lk +</w:t>
      </w:r>
      <w:r w:rsidR="006B227C">
        <w:t xml:space="preserve"> Lk18.7</w:t>
      </w:r>
      <w:r>
        <w:rPr>
          <w:lang w:val="en-US"/>
        </w:rPr>
        <w:t xml:space="preserve">. Jn </w:t>
      </w:r>
      <w:r w:rsidR="006B227C">
        <w:t xml:space="preserve"> Jn15.16-19</w:t>
      </w:r>
      <w:r>
        <w:rPr>
          <w:lang w:val="en-US"/>
        </w:rPr>
        <w:t>. Ac +*</w:t>
      </w:r>
      <w:r w:rsidR="006B227C">
        <w:t xml:space="preserve"> Ac13.48</w:t>
      </w:r>
      <w:r>
        <w:rPr>
          <w:lang w:val="en-US"/>
        </w:rPr>
        <w:t>. Ro +*</w:t>
      </w:r>
      <w:r w:rsidR="006B227C">
        <w:t xml:space="preserve"> Ro8.29</w:t>
      </w:r>
      <w:r>
        <w:rPr>
          <w:lang w:val="en-US"/>
        </w:rPr>
        <w:t xml:space="preserve">, </w:t>
      </w:r>
      <w:r w:rsidR="006B227C">
        <w:t xml:space="preserve"> Ro8.33</w:t>
      </w:r>
      <w:r>
        <w:rPr>
          <w:lang w:val="en-US"/>
        </w:rPr>
        <w:t>. +*</w:t>
      </w:r>
      <w:r w:rsidR="006B227C">
        <w:t xml:space="preserve"> Ro11.2</w:t>
      </w:r>
      <w:r>
        <w:rPr>
          <w:lang w:val="en-US"/>
        </w:rPr>
        <w:t xml:space="preserve">, </w:t>
      </w:r>
      <w:r w:rsidR="006B227C">
        <w:t xml:space="preserve"> Ro11.5-7</w:t>
      </w:r>
      <w:r>
        <w:rPr>
          <w:lang w:val="en-US"/>
        </w:rPr>
        <w:t xml:space="preserve">, </w:t>
      </w:r>
      <w:r w:rsidR="006B227C">
        <w:t xml:space="preserve"> Ro11.28</w:t>
      </w:r>
      <w:r>
        <w:rPr>
          <w:lang w:val="en-US"/>
        </w:rPr>
        <w:t>. Ep *</w:t>
      </w:r>
      <w:r w:rsidR="006B227C">
        <w:t xml:space="preserve"> Eph1.4</w:t>
      </w:r>
      <w:r>
        <w:rPr>
          <w:lang w:val="en-US"/>
        </w:rPr>
        <w:t xml:space="preserve">, </w:t>
      </w:r>
      <w:r w:rsidR="006B227C">
        <w:t xml:space="preserve"> Eph1.5</w:t>
      </w:r>
      <w:r>
        <w:rPr>
          <w:lang w:val="en-US"/>
        </w:rPr>
        <w:t xml:space="preserve">. Col </w:t>
      </w:r>
      <w:r w:rsidR="006B227C">
        <w:t xml:space="preserve"> Col3.12</w:t>
      </w:r>
      <w:r>
        <w:rPr>
          <w:lang w:val="en-US"/>
        </w:rPr>
        <w:t xml:space="preserve">. 1 Th </w:t>
      </w:r>
      <w:r w:rsidR="006B227C">
        <w:t xml:space="preserve"> 1Th5.9</w:t>
      </w:r>
      <w:r>
        <w:rPr>
          <w:lang w:val="en-US"/>
        </w:rPr>
        <w:t xml:space="preserve">. 2 Ti </w:t>
      </w:r>
      <w:r w:rsidR="006B227C">
        <w:t xml:space="preserve"> 2Ti2.10</w:t>
      </w:r>
      <w:r>
        <w:rPr>
          <w:lang w:val="en-US"/>
        </w:rPr>
        <w:t xml:space="preserve">. Ti </w:t>
      </w:r>
      <w:r w:rsidR="006B227C">
        <w:t xml:space="preserve"> Tt1.1</w:t>
      </w:r>
      <w:r>
        <w:rPr>
          <w:lang w:val="en-US"/>
        </w:rPr>
        <w:t xml:space="preserve">. 2 J </w:t>
      </w:r>
      <w:r w:rsidR="006B227C">
        <w:t xml:space="preserve"> 2Jn1</w:t>
      </w:r>
      <w:r>
        <w:rPr>
          <w:lang w:val="en-US"/>
        </w:rPr>
        <w:t xml:space="preserve">, </w:t>
      </w:r>
      <w:r w:rsidR="006B227C">
        <w:t xml:space="preserve"> 2Jn13</w:t>
      </w:r>
      <w:r>
        <w:rPr>
          <w:lang w:val="en-US"/>
        </w:rPr>
        <w:t xml:space="preserve">. </w:t>
      </w:r>
      <w:r>
        <w:rPr>
          <w:b/>
          <w:lang w:val="en-US"/>
        </w:rPr>
        <w:t>the foreknowledge</w:t>
      </w:r>
      <w:r>
        <w:rPr>
          <w:lang w:val="en-US"/>
        </w:rPr>
        <w:t xml:space="preserve">. ver. </w:t>
      </w:r>
      <w:r w:rsidR="006B227C">
        <w:t xml:space="preserve"> 1Pe1.20</w:t>
      </w:r>
      <w:r>
        <w:rPr>
          <w:lang w:val="en-US"/>
        </w:rPr>
        <w:t xml:space="preserve">. Ac </w:t>
      </w:r>
      <w:r w:rsidR="006B227C">
        <w:t xml:space="preserve"> Ac2.23</w:t>
      </w:r>
      <w:r>
        <w:rPr>
          <w:lang w:val="en-US"/>
        </w:rPr>
        <w:t xml:space="preserve">. </w:t>
      </w:r>
      <w:r w:rsidR="006B227C">
        <w:t xml:space="preserve"> Ac15.18</w:t>
      </w:r>
      <w:r>
        <w:rPr>
          <w:lang w:val="en-US"/>
        </w:rPr>
        <w:t>. Ro +*</w:t>
      </w:r>
      <w:r w:rsidR="006B227C">
        <w:t xml:space="preserve"> Ro8.29</w:t>
      </w:r>
      <w:r>
        <w:rPr>
          <w:lang w:val="en-US"/>
        </w:rPr>
        <w:t xml:space="preserve">, </w:t>
      </w:r>
      <w:r w:rsidR="006B227C">
        <w:t xml:space="preserve"> Ro8.30</w:t>
      </w:r>
      <w:r>
        <w:rPr>
          <w:lang w:val="en-US"/>
        </w:rPr>
        <w:t xml:space="preserve">. </w:t>
      </w:r>
      <w:r w:rsidR="006B227C">
        <w:t xml:space="preserve"> Ro9.23</w:t>
      </w:r>
      <w:r>
        <w:rPr>
          <w:lang w:val="en-US"/>
        </w:rPr>
        <w:t xml:space="preserve">, </w:t>
      </w:r>
      <w:r w:rsidR="006B227C">
        <w:t xml:space="preserve"> Ro9.24</w:t>
      </w:r>
      <w:r>
        <w:rPr>
          <w:lang w:val="en-US"/>
        </w:rPr>
        <w:t xml:space="preserve">. </w:t>
      </w:r>
      <w:r w:rsidR="006B227C">
        <w:t xml:space="preserve"> Ro11.2</w:t>
      </w:r>
      <w:r>
        <w:rPr>
          <w:lang w:val="en-US"/>
        </w:rPr>
        <w:t xml:space="preserve">. Re </w:t>
      </w:r>
      <w:r w:rsidR="006B227C">
        <w:t xml:space="preserve"> Re13.8</w:t>
      </w:r>
      <w:r>
        <w:rPr>
          <w:lang w:val="en-US"/>
        </w:rPr>
        <w:t xml:space="preserve">. </w:t>
      </w:r>
      <w:r>
        <w:rPr>
          <w:b/>
          <w:lang w:val="en-US"/>
        </w:rPr>
        <w:t>through</w:t>
      </w:r>
      <w:r>
        <w:rPr>
          <w:lang w:val="en-US"/>
        </w:rPr>
        <w:t>. 2 Th +*</w:t>
      </w:r>
      <w:r w:rsidR="006B227C">
        <w:t xml:space="preserve"> 2Th2.13</w:t>
      </w:r>
      <w:r>
        <w:rPr>
          <w:lang w:val="en-US"/>
        </w:rPr>
        <w:t xml:space="preserve">. </w:t>
      </w:r>
      <w:r>
        <w:rPr>
          <w:b/>
          <w:lang w:val="en-US"/>
        </w:rPr>
        <w:t>sanctification</w:t>
      </w:r>
      <w:r>
        <w:rPr>
          <w:lang w:val="en-US"/>
        </w:rPr>
        <w:t>. Ex =</w:t>
      </w:r>
      <w:r w:rsidR="006B227C">
        <w:t xml:space="preserve"> Ex28.41</w:t>
      </w:r>
      <w:r>
        <w:rPr>
          <w:lang w:val="en-US"/>
        </w:rPr>
        <w:t>. Le =</w:t>
      </w:r>
      <w:r w:rsidR="006B227C">
        <w:t xml:space="preserve"> Le8.30</w:t>
      </w:r>
      <w:r>
        <w:rPr>
          <w:lang w:val="en-US"/>
        </w:rPr>
        <w:t xml:space="preserve">. Ac </w:t>
      </w:r>
      <w:r w:rsidR="006B227C">
        <w:t xml:space="preserve"> Ac20.32</w:t>
      </w:r>
      <w:r>
        <w:rPr>
          <w:lang w:val="en-US"/>
        </w:rPr>
        <w:t xml:space="preserve">. Ro </w:t>
      </w:r>
      <w:r w:rsidR="006B227C">
        <w:t xml:space="preserve"> Ro15.16</w:t>
      </w:r>
      <w:r>
        <w:rPr>
          <w:lang w:val="en-US"/>
        </w:rPr>
        <w:t>. 1 Co +*</w:t>
      </w:r>
      <w:r w:rsidR="006B227C">
        <w:t xml:space="preserve"> 1Co1.30</w:t>
      </w:r>
      <w:r>
        <w:rPr>
          <w:lang w:val="en-US"/>
        </w:rPr>
        <w:t>. +*</w:t>
      </w:r>
      <w:r w:rsidR="006B227C">
        <w:t xml:space="preserve"> 1Co6.11</w:t>
      </w:r>
      <w:r>
        <w:rPr>
          <w:lang w:val="en-US"/>
        </w:rPr>
        <w:t>. 1 Th +</w:t>
      </w:r>
      <w:r w:rsidR="006B227C">
        <w:t xml:space="preserve"> 1Th4.3</w:t>
      </w:r>
      <w:r>
        <w:rPr>
          <w:lang w:val="en-US"/>
        </w:rPr>
        <w:t xml:space="preserve">. </w:t>
      </w:r>
      <w:r w:rsidR="006B227C">
        <w:t xml:space="preserve"> 1Th5.23</w:t>
      </w:r>
      <w:r>
        <w:rPr>
          <w:lang w:val="en-US"/>
        </w:rPr>
        <w:t xml:space="preserve">. 2 Th </w:t>
      </w:r>
      <w:r>
        <w:rPr>
          <w:rFonts w:ascii="Segoe UI Symbol" w:hAnsi="Segoe UI Symbol" w:cs="Segoe UI Symbol"/>
          <w:lang w:val="en-US"/>
        </w:rPr>
        <w:t>✓</w:t>
      </w:r>
      <w:r w:rsidR="006B227C">
        <w:t xml:space="preserve"> 2Th2.13</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Jn +</w:t>
      </w:r>
      <w:r w:rsidR="006B227C">
        <w:t xml:space="preserve"> Jn7.39</w:t>
      </w:r>
      <w:r>
        <w:rPr>
          <w:lang w:val="en-US"/>
        </w:rPr>
        <w:t>. Ro +*</w:t>
      </w:r>
      <w:r w:rsidR="006B227C">
        <w:t xml:space="preserve"> Ro8.9</w:t>
      </w:r>
      <w:r>
        <w:rPr>
          <w:lang w:val="en-US"/>
        </w:rPr>
        <w:t xml:space="preserve">. </w:t>
      </w:r>
      <w:r>
        <w:rPr>
          <w:b/>
          <w:lang w:val="en-US"/>
        </w:rPr>
        <w:t>unto obedience</w:t>
      </w:r>
      <w:r>
        <w:rPr>
          <w:lang w:val="en-US"/>
        </w:rPr>
        <w:t xml:space="preserve">. ver. </w:t>
      </w:r>
      <w:r w:rsidR="006B227C">
        <w:t xml:space="preserve"> 1Pe1.14</w:t>
      </w:r>
      <w:r>
        <w:rPr>
          <w:lang w:val="en-US"/>
        </w:rPr>
        <w:t xml:space="preserve">, </w:t>
      </w:r>
      <w:r w:rsidR="006B227C">
        <w:t xml:space="preserve"> 1Pe1.22</w:t>
      </w:r>
      <w:r>
        <w:rPr>
          <w:lang w:val="en-US"/>
        </w:rPr>
        <w:t xml:space="preserve">. Ro </w:t>
      </w:r>
      <w:r w:rsidR="006B227C">
        <w:t xml:space="preserve"> Ro1.5</w:t>
      </w:r>
      <w:r>
        <w:rPr>
          <w:lang w:val="en-US"/>
        </w:rPr>
        <w:t xml:space="preserve">. </w:t>
      </w:r>
      <w:r w:rsidR="006B227C">
        <w:t xml:space="preserve"> Ro6.16</w:t>
      </w:r>
      <w:r>
        <w:rPr>
          <w:lang w:val="en-US"/>
        </w:rPr>
        <w:t xml:space="preserve">. </w:t>
      </w:r>
      <w:r w:rsidR="006B227C">
        <w:t xml:space="preserve"> Ro8.13</w:t>
      </w:r>
      <w:r>
        <w:rPr>
          <w:lang w:val="en-US"/>
        </w:rPr>
        <w:t xml:space="preserve">. </w:t>
      </w:r>
      <w:r w:rsidR="006B227C">
        <w:t xml:space="preserve"> Ro16.19</w:t>
      </w:r>
      <w:r>
        <w:rPr>
          <w:lang w:val="en-US"/>
        </w:rPr>
        <w:t xml:space="preserve">, </w:t>
      </w:r>
      <w:r w:rsidR="006B227C">
        <w:t xml:space="preserve"> Ro16.26</w:t>
      </w:r>
      <w:r>
        <w:rPr>
          <w:lang w:val="en-US"/>
        </w:rPr>
        <w:t>. 2 Co *</w:t>
      </w:r>
      <w:r w:rsidR="006B227C">
        <w:t xml:space="preserve"> 2Co10.5</w:t>
      </w:r>
      <w:r>
        <w:rPr>
          <w:lang w:val="en-US"/>
        </w:rPr>
        <w:t xml:space="preserve">, </w:t>
      </w:r>
      <w:r w:rsidR="006B227C">
        <w:t xml:space="preserve"> 2Co10.6</w:t>
      </w:r>
      <w:r>
        <w:rPr>
          <w:lang w:val="en-US"/>
        </w:rPr>
        <w:t>. He +*</w:t>
      </w:r>
      <w:r w:rsidR="006B227C">
        <w:t xml:space="preserve"> Heb5.9</w:t>
      </w:r>
      <w:r>
        <w:rPr>
          <w:lang w:val="en-US"/>
        </w:rPr>
        <w:t xml:space="preserve">. </w:t>
      </w:r>
      <w:r>
        <w:rPr>
          <w:b/>
          <w:lang w:val="en-US"/>
        </w:rPr>
        <w:t>sprinkling</w:t>
      </w:r>
      <w:r>
        <w:rPr>
          <w:lang w:val="en-US"/>
        </w:rPr>
        <w:t>. Ex *</w:t>
      </w:r>
      <w:r w:rsidR="006B227C">
        <w:t xml:space="preserve"> Ex24.8</w:t>
      </w:r>
      <w:r>
        <w:rPr>
          <w:lang w:val="en-US"/>
        </w:rPr>
        <w:t>. Le =</w:t>
      </w:r>
      <w:r w:rsidR="006B227C">
        <w:t xml:space="preserve"> Le8.30</w:t>
      </w:r>
      <w:r>
        <w:rPr>
          <w:lang w:val="en-US"/>
        </w:rPr>
        <w:t xml:space="preserve">. </w:t>
      </w:r>
      <w:r w:rsidR="006B227C">
        <w:t xml:space="preserve"> Le16.14-16</w:t>
      </w:r>
      <w:r>
        <w:rPr>
          <w:lang w:val="en-US"/>
        </w:rPr>
        <w:t>. See on He *</w:t>
      </w:r>
      <w:r w:rsidR="006B227C">
        <w:t xml:space="preserve"> Heb9.19-22</w:t>
      </w:r>
      <w:r>
        <w:rPr>
          <w:lang w:val="en-US"/>
        </w:rPr>
        <w:t>. +*</w:t>
      </w:r>
      <w:r w:rsidR="006B227C">
        <w:t xml:space="preserve"> Heb10.22</w:t>
      </w:r>
      <w:r>
        <w:rPr>
          <w:lang w:val="en-US"/>
        </w:rPr>
        <w:t xml:space="preserve">. </w:t>
      </w:r>
      <w:r w:rsidR="006B227C">
        <w:t xml:space="preserve"> Heb11.28</w:t>
      </w:r>
      <w:r>
        <w:rPr>
          <w:lang w:val="en-US"/>
        </w:rPr>
        <w:t xml:space="preserve">. </w:t>
      </w:r>
      <w:r w:rsidR="006B227C">
        <w:t xml:space="preserve"> Heb12.24</w:t>
      </w:r>
      <w:r>
        <w:rPr>
          <w:lang w:val="en-US"/>
        </w:rPr>
        <w:t xml:space="preserve">. </w:t>
      </w:r>
      <w:r>
        <w:rPr>
          <w:b/>
          <w:lang w:val="en-US"/>
        </w:rPr>
        <w:t>blood of</w:t>
      </w:r>
      <w:r>
        <w:rPr>
          <w:lang w:val="en-US"/>
        </w:rPr>
        <w:t xml:space="preserve">. </w:t>
      </w:r>
      <w:r w:rsidR="006B227C">
        <w:t xml:space="preserve">  f117</w:t>
      </w:r>
      <w:r>
        <w:rPr>
          <w:lang w:val="en-US"/>
        </w:rPr>
        <w:t>, Ge +</w:t>
      </w:r>
      <w:r w:rsidR="006B227C">
        <w:t xml:space="preserve"> Ge19.8</w:t>
      </w:r>
      <w:r>
        <w:rPr>
          <w:lang w:val="en-US"/>
        </w:rPr>
        <w:t>. He *</w:t>
      </w:r>
      <w:r w:rsidR="006B227C">
        <w:t xml:space="preserve"> Heb9.13</w:t>
      </w:r>
      <w:r>
        <w:rPr>
          <w:lang w:val="en-US"/>
        </w:rPr>
        <w:t xml:space="preserve">, </w:t>
      </w:r>
      <w:r w:rsidR="006B227C">
        <w:t xml:space="preserve"> Heb9.14</w:t>
      </w:r>
      <w:r>
        <w:rPr>
          <w:lang w:val="en-US"/>
        </w:rPr>
        <w:t xml:space="preserve">. </w:t>
      </w:r>
      <w:r w:rsidR="006B227C">
        <w:t xml:space="preserve"> Heb12.24</w:t>
      </w:r>
      <w:r>
        <w:rPr>
          <w:lang w:val="en-US"/>
        </w:rPr>
        <w:t xml:space="preserve">. </w:t>
      </w:r>
      <w:r w:rsidR="006B227C">
        <w:t xml:space="preserve"> Heb13.12</w:t>
      </w:r>
      <w:r>
        <w:rPr>
          <w:lang w:val="en-US"/>
        </w:rPr>
        <w:t>. 1 J *</w:t>
      </w:r>
      <w:r w:rsidR="006B227C">
        <w:t xml:space="preserve"> 1Jn1.7</w:t>
      </w:r>
      <w:r>
        <w:rPr>
          <w:lang w:val="en-US"/>
        </w:rPr>
        <w:t xml:space="preserve">. </w:t>
      </w:r>
      <w:r>
        <w:rPr>
          <w:b/>
          <w:lang w:val="en-US"/>
        </w:rPr>
        <w:t>Grace</w:t>
      </w:r>
      <w:r>
        <w:rPr>
          <w:lang w:val="en-US"/>
        </w:rPr>
        <w:t xml:space="preserve">. 2 P </w:t>
      </w:r>
      <w:r w:rsidR="006B227C">
        <w:t xml:space="preserve"> 2Pe1.2</w:t>
      </w:r>
      <w:r>
        <w:rPr>
          <w:lang w:val="en-US"/>
        </w:rPr>
        <w:t xml:space="preserve">. See on Ro </w:t>
      </w:r>
      <w:r w:rsidR="006B227C">
        <w:t xml:space="preserve"> Ro1.7</w:t>
      </w:r>
      <w:r>
        <w:rPr>
          <w:lang w:val="en-US"/>
        </w:rPr>
        <w:t>. 2 Co *</w:t>
      </w:r>
      <w:r w:rsidR="006B227C">
        <w:t xml:space="preserve"> 2Co13.14</w:t>
      </w:r>
      <w:r>
        <w:rPr>
          <w:lang w:val="en-US"/>
        </w:rPr>
        <w:t>. 2 J +</w:t>
      </w:r>
      <w:r w:rsidR="006B227C">
        <w:t xml:space="preserve"> 2Jn3</w:t>
      </w:r>
      <w:r>
        <w:rPr>
          <w:lang w:val="en-US"/>
        </w:rPr>
        <w:t xml:space="preserve">. </w:t>
      </w:r>
      <w:r>
        <w:rPr>
          <w:b/>
          <w:lang w:val="en-US"/>
        </w:rPr>
        <w:t>peace</w:t>
      </w:r>
      <w:r>
        <w:rPr>
          <w:lang w:val="en-US"/>
        </w:rPr>
        <w:t xml:space="preserve">. Da </w:t>
      </w:r>
      <w:r w:rsidR="006B227C">
        <w:t xml:space="preserve"> Da4.1</w:t>
      </w:r>
      <w:r>
        <w:rPr>
          <w:lang w:val="en-US"/>
        </w:rPr>
        <w:t xml:space="preserve">. </w:t>
      </w:r>
      <w:r w:rsidR="006B227C">
        <w:t xml:space="preserve"> Da6.25</w:t>
      </w:r>
      <w:r>
        <w:rPr>
          <w:lang w:val="en-US"/>
        </w:rPr>
        <w:t xml:space="preserve">. Ju </w:t>
      </w:r>
      <w:r w:rsidR="006B227C">
        <w:t xml:space="preserve"> Jud2</w:t>
      </w:r>
      <w:r>
        <w:rPr>
          <w:lang w:val="en-US"/>
        </w:rPr>
        <w:t xml:space="preserve">. </w:t>
      </w:r>
      <w:r>
        <w:rPr>
          <w:b/>
          <w:lang w:val="en-US"/>
        </w:rPr>
        <w:t>be</w:t>
      </w:r>
      <w:r>
        <w:rPr>
          <w:lang w:val="en-US"/>
        </w:rPr>
        <w:t xml:space="preserve">. Is </w:t>
      </w:r>
      <w:r w:rsidR="006B227C">
        <w:t xml:space="preserve"> Is55.7</w:t>
      </w:r>
      <w:r>
        <w:rPr>
          <w:lang w:val="en-US"/>
        </w:rPr>
        <w:t xml:space="preserve">mg. Da </w:t>
      </w:r>
      <w:r w:rsidR="006B227C">
        <w:t xml:space="preserve"> Da4.1</w:t>
      </w:r>
      <w:r>
        <w:rPr>
          <w:lang w:val="en-US"/>
        </w:rPr>
        <w:t xml:space="preserve">. </w:t>
      </w:r>
      <w:r w:rsidR="006B227C">
        <w:t xml:space="preserve"> Da6.25</w:t>
      </w:r>
      <w:r>
        <w:rPr>
          <w:lang w:val="en-US"/>
        </w:rPr>
        <w:t xml:space="preserve">. 2 P </w:t>
      </w:r>
      <w:r w:rsidR="006B227C">
        <w:t xml:space="preserve"> 2Pe1.2</w:t>
      </w:r>
      <w:r>
        <w:rPr>
          <w:lang w:val="en-US"/>
        </w:rPr>
        <w:t xml:space="preserve">. Ju </w:t>
      </w:r>
      <w:r w:rsidR="006B227C">
        <w:t xml:space="preserve"> Jud2</w:t>
      </w:r>
      <w:r>
        <w:rPr>
          <w:lang w:val="en-US"/>
        </w:rPr>
        <w:t xml:space="preserve">. </w:t>
      </w:r>
    </w:p>
    <w:p w:rsidR="003E23E9" w:rsidRDefault="003E23E9" w:rsidP="00710603">
      <w:pPr>
        <w:ind w:firstLine="360"/>
        <w:jc w:val="both"/>
      </w:pPr>
      <w:r>
        <w:rPr>
          <w:lang w:val="en-US"/>
        </w:rPr>
        <w:t xml:space="preserve">3. </w:t>
      </w:r>
      <w:r>
        <w:rPr>
          <w:b/>
          <w:lang w:val="en-US"/>
        </w:rPr>
        <w:t>Blessed</w:t>
      </w:r>
      <w:r>
        <w:rPr>
          <w:lang w:val="en-US"/>
        </w:rPr>
        <w:t xml:space="preserve">. 1 K </w:t>
      </w:r>
      <w:r w:rsidR="006B227C">
        <w:t xml:space="preserve"> 1Ki8.15</w:t>
      </w:r>
      <w:r>
        <w:rPr>
          <w:lang w:val="en-US"/>
        </w:rPr>
        <w:t xml:space="preserve">. 1 Ch </w:t>
      </w:r>
      <w:r w:rsidR="006B227C">
        <w:t xml:space="preserve"> 1Ch29.10-13</w:t>
      </w:r>
      <w:r>
        <w:rPr>
          <w:lang w:val="en-US"/>
        </w:rPr>
        <w:t xml:space="preserve">, </w:t>
      </w:r>
      <w:r w:rsidR="006B227C">
        <w:t xml:space="preserve"> 1Ch29.20</w:t>
      </w:r>
      <w:r>
        <w:rPr>
          <w:lang w:val="en-US"/>
        </w:rPr>
        <w:t xml:space="preserve">. Ps </w:t>
      </w:r>
      <w:r w:rsidR="006B227C">
        <w:t xml:space="preserve"> Ps41.13</w:t>
      </w:r>
      <w:r>
        <w:rPr>
          <w:lang w:val="en-US"/>
        </w:rPr>
        <w:t xml:space="preserve">. </w:t>
      </w:r>
      <w:r w:rsidR="006B227C">
        <w:t xml:space="preserve"> Ps72.18</w:t>
      </w:r>
      <w:r>
        <w:rPr>
          <w:lang w:val="en-US"/>
        </w:rPr>
        <w:t xml:space="preserve">, </w:t>
      </w:r>
      <w:r w:rsidR="006B227C">
        <w:t xml:space="preserve"> Ps72.19</w:t>
      </w:r>
      <w:r>
        <w:rPr>
          <w:lang w:val="en-US"/>
        </w:rPr>
        <w:t>. 2 Co +</w:t>
      </w:r>
      <w:r w:rsidR="006B227C">
        <w:t xml:space="preserve"> 2Co1.3</w:t>
      </w:r>
      <w:r>
        <w:rPr>
          <w:lang w:val="en-US"/>
        </w:rPr>
        <w:t xml:space="preserve">. Ep </w:t>
      </w:r>
      <w:r w:rsidR="006B227C">
        <w:t xml:space="preserve"> Eph1.3</w:t>
      </w:r>
      <w:r>
        <w:rPr>
          <w:lang w:val="en-US"/>
        </w:rPr>
        <w:t xml:space="preserve">, </w:t>
      </w:r>
      <w:r w:rsidR="006B227C">
        <w:t xml:space="preserve"> Eph1.17</w:t>
      </w:r>
      <w:r>
        <w:rPr>
          <w:lang w:val="en-US"/>
        </w:rPr>
        <w:t xml:space="preserve">. </w:t>
      </w:r>
      <w:r w:rsidR="006B227C">
        <w:t xml:space="preserve"> Eph3.20</w:t>
      </w:r>
      <w:r>
        <w:rPr>
          <w:lang w:val="en-US"/>
        </w:rPr>
        <w:t xml:space="preserve">. </w:t>
      </w:r>
      <w:r>
        <w:rPr>
          <w:b/>
          <w:lang w:val="en-US"/>
        </w:rPr>
        <w:t>the God and</w:t>
      </w:r>
      <w:r>
        <w:rPr>
          <w:lang w:val="en-US"/>
        </w:rPr>
        <w:t xml:space="preserve">. T#965‡. Mk </w:t>
      </w:r>
      <w:r w:rsidR="006B227C">
        <w:t xml:space="preserve"> Mk15.34</w:t>
      </w:r>
      <w:r>
        <w:rPr>
          <w:lang w:val="en-US"/>
        </w:rPr>
        <w:t>. Jn +</w:t>
      </w:r>
      <w:r w:rsidR="006B227C">
        <w:t xml:space="preserve"> Jn17.3</w:t>
      </w:r>
      <w:r>
        <w:rPr>
          <w:lang w:val="en-US"/>
        </w:rPr>
        <w:t xml:space="preserve"> (T#966‡). 20:17. Ro +</w:t>
      </w:r>
      <w:r w:rsidR="006B227C">
        <w:t xml:space="preserve"> Ro15.6</w:t>
      </w:r>
      <w:r>
        <w:rPr>
          <w:lang w:val="en-US"/>
        </w:rPr>
        <w:t xml:space="preserve">. 1 Co </w:t>
      </w:r>
      <w:r w:rsidR="006B227C">
        <w:t xml:space="preserve"> 1Co11.3</w:t>
      </w:r>
      <w:r>
        <w:rPr>
          <w:lang w:val="en-US"/>
        </w:rPr>
        <w:t xml:space="preserve">. Ti </w:t>
      </w:r>
      <w:r>
        <w:rPr>
          <w:rFonts w:ascii="MS Gothic" w:hAnsi="MS Gothic" w:cs="MS Gothic"/>
          <w:lang w:val="en-US"/>
        </w:rPr>
        <w:t>◐</w:t>
      </w:r>
      <w:r>
        <w:rPr>
          <w:lang w:val="en-US"/>
        </w:rPr>
        <w:t>+*</w:t>
      </w:r>
      <w:r w:rsidR="006B227C">
        <w:t xml:space="preserve"> Tt2.13</w:t>
      </w:r>
      <w:r>
        <w:rPr>
          <w:lang w:val="en-US"/>
        </w:rPr>
        <w:t xml:space="preserve">. Re </w:t>
      </w:r>
      <w:r w:rsidR="006B227C">
        <w:t xml:space="preserve"> Re1.6</w:t>
      </w:r>
      <w:r>
        <w:rPr>
          <w:lang w:val="en-US"/>
        </w:rPr>
        <w:t xml:space="preserve">. </w:t>
      </w:r>
      <w:r>
        <w:rPr>
          <w:b/>
          <w:lang w:val="en-US"/>
        </w:rPr>
        <w:t>which</w:t>
      </w:r>
      <w:r>
        <w:rPr>
          <w:lang w:val="en-US"/>
        </w:rPr>
        <w:t xml:space="preserve">. Ex </w:t>
      </w:r>
      <w:r w:rsidR="006B227C">
        <w:t xml:space="preserve"> Ex34.6</w:t>
      </w:r>
      <w:r>
        <w:rPr>
          <w:lang w:val="en-US"/>
        </w:rPr>
        <w:t xml:space="preserve">. Ps </w:t>
      </w:r>
      <w:r w:rsidR="006B227C">
        <w:t xml:space="preserve"> Ps86.5</w:t>
      </w:r>
      <w:r>
        <w:rPr>
          <w:lang w:val="en-US"/>
        </w:rPr>
        <w:t xml:space="preserve">, </w:t>
      </w:r>
      <w:r w:rsidR="006B227C">
        <w:t xml:space="preserve"> Ps86.15</w:t>
      </w:r>
      <w:r>
        <w:rPr>
          <w:lang w:val="en-US"/>
        </w:rPr>
        <w:t xml:space="preserve">. Jsh </w:t>
      </w:r>
      <w:r w:rsidR="006B227C">
        <w:t xml:space="preserve"> Jos4.2</w:t>
      </w:r>
      <w:r>
        <w:rPr>
          <w:lang w:val="en-US"/>
        </w:rPr>
        <w:t xml:space="preserve">. Ro </w:t>
      </w:r>
      <w:r w:rsidR="006B227C">
        <w:t xml:space="preserve"> Ro5.15-21</w:t>
      </w:r>
      <w:r>
        <w:rPr>
          <w:lang w:val="en-US"/>
        </w:rPr>
        <w:t xml:space="preserve">. Ep </w:t>
      </w:r>
      <w:r w:rsidR="006B227C">
        <w:t xml:space="preserve"> Eph1.7</w:t>
      </w:r>
      <w:r>
        <w:rPr>
          <w:lang w:val="en-US"/>
        </w:rPr>
        <w:t xml:space="preserve">. </w:t>
      </w:r>
      <w:r w:rsidR="006B227C">
        <w:t xml:space="preserve"> Eph2.4</w:t>
      </w:r>
      <w:r>
        <w:rPr>
          <w:lang w:val="en-US"/>
        </w:rPr>
        <w:t xml:space="preserve">, </w:t>
      </w:r>
      <w:r w:rsidR="006B227C">
        <w:t xml:space="preserve"> Eph2.7-10</w:t>
      </w:r>
      <w:r>
        <w:rPr>
          <w:lang w:val="en-US"/>
        </w:rPr>
        <w:t xml:space="preserve">. 1 Ti </w:t>
      </w:r>
      <w:r w:rsidR="006B227C">
        <w:t xml:space="preserve"> 1Ti1.14</w:t>
      </w:r>
      <w:r>
        <w:rPr>
          <w:lang w:val="en-US"/>
        </w:rPr>
        <w:t>. Ti *</w:t>
      </w:r>
      <w:r w:rsidR="006B227C">
        <w:t xml:space="preserve"> Tt3.4-6</w:t>
      </w:r>
      <w:r>
        <w:rPr>
          <w:lang w:val="en-US"/>
        </w:rPr>
        <w:t xml:space="preserve">. </w:t>
      </w:r>
      <w:r>
        <w:rPr>
          <w:b/>
          <w:lang w:val="en-US"/>
        </w:rPr>
        <w:t>abundant</w:t>
      </w:r>
      <w:r>
        <w:rPr>
          <w:lang w:val="en-US"/>
        </w:rPr>
        <w:t xml:space="preserve">. Gr. much. </w:t>
      </w:r>
      <w:r>
        <w:rPr>
          <w:b/>
          <w:lang w:val="en-US"/>
        </w:rPr>
        <w:t>mercy</w:t>
      </w:r>
      <w:r>
        <w:rPr>
          <w:lang w:val="en-US"/>
        </w:rPr>
        <w:t xml:space="preserve">. Ps </w:t>
      </w:r>
      <w:r w:rsidR="006B227C">
        <w:t xml:space="preserve"> Ps118.3</w:t>
      </w:r>
      <w:r>
        <w:rPr>
          <w:lang w:val="en-US"/>
        </w:rPr>
        <w:t>. Ep *</w:t>
      </w:r>
      <w:r w:rsidR="006B227C">
        <w:t xml:space="preserve"> Eph2.4-6</w:t>
      </w:r>
      <w:r>
        <w:rPr>
          <w:lang w:val="en-US"/>
        </w:rPr>
        <w:t xml:space="preserve">. </w:t>
      </w:r>
      <w:r>
        <w:rPr>
          <w:b/>
          <w:lang w:val="en-US"/>
        </w:rPr>
        <w:t>hath begotten</w:t>
      </w:r>
      <w:r>
        <w:rPr>
          <w:lang w:val="en-US"/>
        </w:rPr>
        <w:t>. ver. +</w:t>
      </w:r>
      <w:r w:rsidR="006B227C">
        <w:t xml:space="preserve"> 1Pe1.23</w:t>
      </w:r>
      <w:r>
        <w:rPr>
          <w:lang w:val="en-US"/>
        </w:rPr>
        <w:t>. 1 P *</w:t>
      </w:r>
      <w:r w:rsidR="006B227C">
        <w:t xml:space="preserve"> 1Pe2.2</w:t>
      </w:r>
      <w:r>
        <w:rPr>
          <w:lang w:val="en-US"/>
        </w:rPr>
        <w:t>. Jn *</w:t>
      </w:r>
      <w:r w:rsidR="006B227C">
        <w:t xml:space="preserve"> Jn1.13</w:t>
      </w:r>
      <w:r>
        <w:rPr>
          <w:lang w:val="en-US"/>
        </w:rPr>
        <w:t>. *</w:t>
      </w:r>
      <w:r w:rsidR="006B227C">
        <w:t xml:space="preserve"> Jn3.3-8</w:t>
      </w:r>
      <w:r>
        <w:rPr>
          <w:lang w:val="en-US"/>
        </w:rPr>
        <w:t>. Ac +*</w:t>
      </w:r>
      <w:r w:rsidR="006B227C">
        <w:t xml:space="preserve"> Ac13.33</w:t>
      </w:r>
      <w:r>
        <w:rPr>
          <w:lang w:val="en-US"/>
        </w:rPr>
        <w:t>. Ja *</w:t>
      </w:r>
      <w:r w:rsidR="006B227C">
        <w:t xml:space="preserve"> Jas1.18</w:t>
      </w:r>
      <w:r>
        <w:rPr>
          <w:lang w:val="en-US"/>
        </w:rPr>
        <w:t xml:space="preserve">. 1 J </w:t>
      </w:r>
      <w:r w:rsidR="006B227C">
        <w:t xml:space="preserve"> 1Jn2.29</w:t>
      </w:r>
      <w:r>
        <w:rPr>
          <w:lang w:val="en-US"/>
        </w:rPr>
        <w:t xml:space="preserve">. </w:t>
      </w:r>
      <w:r w:rsidR="006B227C">
        <w:t xml:space="preserve"> 1Jn3.9</w:t>
      </w:r>
      <w:r>
        <w:rPr>
          <w:lang w:val="en-US"/>
        </w:rPr>
        <w:t xml:space="preserve">. </w:t>
      </w:r>
      <w:r w:rsidR="006B227C">
        <w:t xml:space="preserve"> 1Jn4.7</w:t>
      </w:r>
      <w:r>
        <w:rPr>
          <w:lang w:val="en-US"/>
        </w:rPr>
        <w:t xml:space="preserve">. </w:t>
      </w:r>
      <w:r w:rsidR="006B227C">
        <w:t xml:space="preserve"> 1Jn5.1</w:t>
      </w:r>
      <w:r>
        <w:rPr>
          <w:lang w:val="en-US"/>
        </w:rPr>
        <w:t xml:space="preserve">, </w:t>
      </w:r>
      <w:r w:rsidR="006B227C">
        <w:t xml:space="preserve"> 1Jn5.4</w:t>
      </w:r>
      <w:r>
        <w:rPr>
          <w:lang w:val="en-US"/>
        </w:rPr>
        <w:t xml:space="preserve">, </w:t>
      </w:r>
      <w:r w:rsidR="006B227C">
        <w:t xml:space="preserve"> 1Jn5.18</w:t>
      </w:r>
      <w:r>
        <w:rPr>
          <w:lang w:val="en-US"/>
        </w:rPr>
        <w:t xml:space="preserve">. </w:t>
      </w:r>
      <w:r>
        <w:rPr>
          <w:b/>
          <w:lang w:val="en-US"/>
        </w:rPr>
        <w:t>unto</w:t>
      </w:r>
      <w:r>
        <w:rPr>
          <w:lang w:val="en-US"/>
        </w:rPr>
        <w:t xml:space="preserve">. Ro </w:t>
      </w:r>
      <w:r w:rsidR="006B227C">
        <w:t xml:space="preserve"> Ro5.4</w:t>
      </w:r>
      <w:r>
        <w:rPr>
          <w:lang w:val="en-US"/>
        </w:rPr>
        <w:t xml:space="preserve">, </w:t>
      </w:r>
      <w:r w:rsidR="006B227C">
        <w:t xml:space="preserve"> Ro5.5</w:t>
      </w:r>
      <w:r>
        <w:rPr>
          <w:lang w:val="en-US"/>
        </w:rPr>
        <w:t xml:space="preserve">. </w:t>
      </w:r>
      <w:r w:rsidR="006B227C">
        <w:t xml:space="preserve"> Ro8.24</w:t>
      </w:r>
      <w:r>
        <w:rPr>
          <w:lang w:val="en-US"/>
        </w:rPr>
        <w:t xml:space="preserve">. </w:t>
      </w:r>
      <w:r w:rsidR="006B227C">
        <w:t xml:space="preserve"> Ro12.12</w:t>
      </w:r>
      <w:r>
        <w:rPr>
          <w:lang w:val="en-US"/>
        </w:rPr>
        <w:t xml:space="preserve">. </w:t>
      </w:r>
      <w:r w:rsidR="006B227C">
        <w:t xml:space="preserve"> Ro15.13</w:t>
      </w:r>
      <w:r>
        <w:rPr>
          <w:lang w:val="en-US"/>
        </w:rPr>
        <w:t xml:space="preserve">. 1 Co </w:t>
      </w:r>
      <w:r w:rsidR="006B227C">
        <w:t xml:space="preserve"> 1Co13.13</w:t>
      </w:r>
      <w:r>
        <w:rPr>
          <w:lang w:val="en-US"/>
        </w:rPr>
        <w:t>. Col +*</w:t>
      </w:r>
      <w:r w:rsidR="006B227C">
        <w:t xml:space="preserve"> Col1.23</w:t>
      </w:r>
      <w:r>
        <w:rPr>
          <w:lang w:val="en-US"/>
        </w:rPr>
        <w:t xml:space="preserve">, </w:t>
      </w:r>
      <w:r w:rsidR="006B227C">
        <w:t xml:space="preserve"> Col1.27</w:t>
      </w:r>
      <w:r>
        <w:rPr>
          <w:lang w:val="en-US"/>
        </w:rPr>
        <w:t xml:space="preserve">. 1 Th </w:t>
      </w:r>
      <w:r w:rsidR="006B227C">
        <w:t xml:space="preserve"> 1Th1.3</w:t>
      </w:r>
      <w:r>
        <w:rPr>
          <w:lang w:val="en-US"/>
        </w:rPr>
        <w:t xml:space="preserve">. Ti </w:t>
      </w:r>
      <w:r>
        <w:rPr>
          <w:rFonts w:ascii="Segoe UI Symbol" w:hAnsi="Segoe UI Symbol" w:cs="Segoe UI Symbol"/>
          <w:lang w:val="en-US"/>
        </w:rPr>
        <w:t>✓</w:t>
      </w:r>
      <w:r w:rsidR="006B227C">
        <w:t xml:space="preserve"> Tt2.13</w:t>
      </w:r>
      <w:r>
        <w:rPr>
          <w:lang w:val="en-US"/>
        </w:rPr>
        <w:t>. He *</w:t>
      </w:r>
      <w:r w:rsidR="006B227C">
        <w:t xml:space="preserve"> Heb3.6</w:t>
      </w:r>
      <w:r>
        <w:rPr>
          <w:lang w:val="en-US"/>
        </w:rPr>
        <w:t>. *</w:t>
      </w:r>
      <w:r w:rsidR="006B227C">
        <w:t xml:space="preserve"> Heb6.18</w:t>
      </w:r>
      <w:r>
        <w:rPr>
          <w:lang w:val="en-US"/>
        </w:rPr>
        <w:t xml:space="preserve">, </w:t>
      </w:r>
      <w:r w:rsidR="006B227C">
        <w:t xml:space="preserve"> Heb6.19</w:t>
      </w:r>
      <w:r>
        <w:rPr>
          <w:lang w:val="en-US"/>
        </w:rPr>
        <w:t xml:space="preserve">. 1 J </w:t>
      </w:r>
      <w:r w:rsidR="006B227C">
        <w:t xml:space="preserve"> 1Jn3.3</w:t>
      </w:r>
      <w:r>
        <w:rPr>
          <w:lang w:val="en-US"/>
        </w:rPr>
        <w:t xml:space="preserve">. </w:t>
      </w:r>
      <w:r>
        <w:rPr>
          <w:b/>
          <w:lang w:val="en-US"/>
        </w:rPr>
        <w:t>hope</w:t>
      </w:r>
      <w:r>
        <w:rPr>
          <w:lang w:val="en-US"/>
        </w:rPr>
        <w:t>. Ro +*</w:t>
      </w:r>
      <w:r w:rsidR="006B227C">
        <w:t xml:space="preserve"> Ro15.4</w:t>
      </w:r>
      <w:r>
        <w:rPr>
          <w:lang w:val="en-US"/>
        </w:rPr>
        <w:t xml:space="preserve">. Ep </w:t>
      </w:r>
      <w:r>
        <w:rPr>
          <w:rFonts w:ascii="MS Gothic" w:hAnsi="MS Gothic" w:cs="MS Gothic"/>
          <w:lang w:val="en-US"/>
        </w:rPr>
        <w:t>◐</w:t>
      </w:r>
      <w:r w:rsidR="006B227C">
        <w:t xml:space="preserve"> Eph2.12</w:t>
      </w:r>
      <w:r>
        <w:rPr>
          <w:lang w:val="en-US"/>
        </w:rPr>
        <w:t>. 2 Th *</w:t>
      </w:r>
      <w:r w:rsidR="006B227C">
        <w:t xml:space="preserve"> 2Th2.16</w:t>
      </w:r>
      <w:r>
        <w:rPr>
          <w:lang w:val="en-US"/>
        </w:rPr>
        <w:t xml:space="preserve">. Ti </w:t>
      </w:r>
      <w:r w:rsidR="006B227C">
        <w:t xml:space="preserve"> Tt3.7</w:t>
      </w:r>
      <w:r>
        <w:rPr>
          <w:lang w:val="en-US"/>
        </w:rPr>
        <w:t>. He *</w:t>
      </w:r>
      <w:r w:rsidR="006B227C">
        <w:t xml:space="preserve"> Heb6.19</w:t>
      </w:r>
      <w:r>
        <w:rPr>
          <w:lang w:val="en-US"/>
        </w:rPr>
        <w:t xml:space="preserve">, </w:t>
      </w:r>
      <w:r w:rsidR="006B227C">
        <w:t xml:space="preserve"> Heb6.20</w:t>
      </w:r>
      <w:r>
        <w:rPr>
          <w:lang w:val="en-US"/>
        </w:rPr>
        <w:t xml:space="preserve">. </w:t>
      </w:r>
      <w:r>
        <w:rPr>
          <w:b/>
          <w:lang w:val="en-US"/>
        </w:rPr>
        <w:t>by</w:t>
      </w:r>
      <w:r>
        <w:rPr>
          <w:lang w:val="en-US"/>
        </w:rPr>
        <w:t>. 1 P *</w:t>
      </w:r>
      <w:r w:rsidR="006B227C">
        <w:t xml:space="preserve"> 1Pe3.21</w:t>
      </w:r>
      <w:r>
        <w:rPr>
          <w:lang w:val="en-US"/>
        </w:rPr>
        <w:t>. Is +*</w:t>
      </w:r>
      <w:r w:rsidR="006B227C">
        <w:t xml:space="preserve">  Is26.19</w:t>
      </w:r>
      <w:r>
        <w:rPr>
          <w:lang w:val="en-US"/>
        </w:rPr>
        <w:t xml:space="preserve">n. Ac </w:t>
      </w:r>
      <w:r w:rsidR="006B227C">
        <w:t xml:space="preserve"> Ac1.22</w:t>
      </w:r>
      <w:r>
        <w:rPr>
          <w:lang w:val="en-US"/>
        </w:rPr>
        <w:t>. +*</w:t>
      </w:r>
      <w:r w:rsidR="006B227C">
        <w:t xml:space="preserve"> Ac2.24</w:t>
      </w:r>
      <w:r>
        <w:rPr>
          <w:lang w:val="en-US"/>
        </w:rPr>
        <w:t>. Ro *</w:t>
      </w:r>
      <w:r w:rsidR="006B227C">
        <w:t xml:space="preserve"> Ro4.25</w:t>
      </w:r>
      <w:r>
        <w:rPr>
          <w:lang w:val="en-US"/>
        </w:rPr>
        <w:t xml:space="preserve">. </w:t>
      </w:r>
      <w:r w:rsidR="006B227C">
        <w:t xml:space="preserve"> Ro5.10</w:t>
      </w:r>
      <w:r>
        <w:rPr>
          <w:lang w:val="en-US"/>
        </w:rPr>
        <w:t>. +*</w:t>
      </w:r>
      <w:r w:rsidR="006B227C">
        <w:t xml:space="preserve"> Ro8.11</w:t>
      </w:r>
      <w:r>
        <w:rPr>
          <w:lang w:val="en-US"/>
        </w:rPr>
        <w:t>. 1 Co *</w:t>
      </w:r>
      <w:r w:rsidR="006B227C">
        <w:t xml:space="preserve"> 1Co15.20</w:t>
      </w:r>
      <w:r>
        <w:rPr>
          <w:lang w:val="en-US"/>
        </w:rPr>
        <w:t>. Ep *</w:t>
      </w:r>
      <w:r w:rsidR="006B227C">
        <w:t xml:space="preserve"> Eph2.6</w:t>
      </w:r>
      <w:r>
        <w:rPr>
          <w:lang w:val="en-US"/>
        </w:rPr>
        <w:t>. 1 Th *</w:t>
      </w:r>
      <w:r w:rsidR="006B227C">
        <w:t xml:space="preserve"> 1Th4.13</w:t>
      </w:r>
      <w:r>
        <w:rPr>
          <w:lang w:val="en-US"/>
        </w:rPr>
        <w:t xml:space="preserve">, </w:t>
      </w:r>
      <w:r w:rsidR="006B227C">
        <w:t xml:space="preserve"> 1Th4.14</w:t>
      </w:r>
      <w:r>
        <w:rPr>
          <w:lang w:val="en-US"/>
        </w:rPr>
        <w:t xml:space="preserve">. </w:t>
      </w:r>
      <w:r>
        <w:rPr>
          <w:b/>
          <w:lang w:val="en-US"/>
        </w:rPr>
        <w:t>from</w:t>
      </w:r>
      <w:r>
        <w:rPr>
          <w:lang w:val="en-US"/>
        </w:rPr>
        <w:t xml:space="preserve">. </w:t>
      </w:r>
      <w:r w:rsidR="006B227C">
        <w:t xml:space="preserve">  f181:181E</w:t>
      </w:r>
      <w:r>
        <w:rPr>
          <w:lang w:val="en-US"/>
        </w:rPr>
        <w:t>, Ge +</w:t>
      </w:r>
      <w:r w:rsidR="006B227C">
        <w:t xml:space="preserve"> Ge3.24</w:t>
      </w:r>
      <w:r>
        <w:rPr>
          <w:lang w:val="en-US"/>
        </w:rPr>
        <w:t xml:space="preserve">. </w:t>
      </w:r>
    </w:p>
    <w:p w:rsidR="003E23E9" w:rsidRDefault="003E23E9" w:rsidP="00710603">
      <w:pPr>
        <w:ind w:firstLine="360"/>
        <w:jc w:val="both"/>
      </w:pPr>
      <w:r>
        <w:rPr>
          <w:lang w:val="en-US"/>
        </w:rPr>
        <w:t xml:space="preserve">4. </w:t>
      </w:r>
      <w:r>
        <w:rPr>
          <w:b/>
          <w:lang w:val="en-US"/>
        </w:rPr>
        <w:t>an inheritance</w:t>
      </w:r>
      <w:r>
        <w:rPr>
          <w:lang w:val="en-US"/>
        </w:rPr>
        <w:t xml:space="preserve">. T#862. 1 P </w:t>
      </w:r>
      <w:r w:rsidR="006B227C">
        <w:t xml:space="preserve"> 1Pe3.9</w:t>
      </w:r>
      <w:r>
        <w:rPr>
          <w:lang w:val="en-US"/>
        </w:rPr>
        <w:t>. Mt +*</w:t>
      </w:r>
      <w:r w:rsidR="006B227C">
        <w:t xml:space="preserve"> Mt25.34</w:t>
      </w:r>
      <w:r>
        <w:rPr>
          <w:lang w:val="en-US"/>
        </w:rPr>
        <w:t>. Ac +*</w:t>
      </w:r>
      <w:r w:rsidR="006B227C">
        <w:t xml:space="preserve"> Ac20.32</w:t>
      </w:r>
      <w:r>
        <w:rPr>
          <w:lang w:val="en-US"/>
        </w:rPr>
        <w:t xml:space="preserve">. </w:t>
      </w:r>
      <w:r w:rsidR="006B227C">
        <w:t xml:space="preserve"> Ac26.18</w:t>
      </w:r>
      <w:r>
        <w:rPr>
          <w:lang w:val="en-US"/>
        </w:rPr>
        <w:t>. Ro *</w:t>
      </w:r>
      <w:r w:rsidR="006B227C">
        <w:t xml:space="preserve"> Ro8.17</w:t>
      </w:r>
      <w:r>
        <w:rPr>
          <w:lang w:val="en-US"/>
        </w:rPr>
        <w:t xml:space="preserve">. Ga </w:t>
      </w:r>
      <w:r w:rsidR="006B227C">
        <w:t xml:space="preserve"> Ga3.18</w:t>
      </w:r>
      <w:r>
        <w:rPr>
          <w:lang w:val="en-US"/>
        </w:rPr>
        <w:t>. Ep 1:+*</w:t>
      </w:r>
      <w:r w:rsidR="006B227C">
        <w:t xml:space="preserve">  Eph1.11</w:t>
      </w:r>
      <w:r>
        <w:rPr>
          <w:lang w:val="en-US"/>
        </w:rPr>
        <w:t xml:space="preserve">, </w:t>
      </w:r>
      <w:r w:rsidR="006B227C">
        <w:t xml:space="preserve"> Eph1.14</w:t>
      </w:r>
      <w:r>
        <w:rPr>
          <w:lang w:val="en-US"/>
        </w:rPr>
        <w:t xml:space="preserve">, </w:t>
      </w:r>
      <w:r w:rsidR="006B227C">
        <w:t xml:space="preserve"> Eph1.18</w:t>
      </w:r>
      <w:r>
        <w:rPr>
          <w:lang w:val="en-US"/>
        </w:rPr>
        <w:t>. Col *</w:t>
      </w:r>
      <w:r w:rsidR="006B227C">
        <w:t xml:space="preserve"> Col1.12</w:t>
      </w:r>
      <w:r>
        <w:rPr>
          <w:lang w:val="en-US"/>
        </w:rPr>
        <w:t xml:space="preserve">. He </w:t>
      </w:r>
      <w:r w:rsidR="006B227C">
        <w:t xml:space="preserve"> Heb9.15</w:t>
      </w:r>
      <w:r>
        <w:rPr>
          <w:lang w:val="en-US"/>
        </w:rPr>
        <w:t>. Ja +*</w:t>
      </w:r>
      <w:r w:rsidR="006B227C">
        <w:t xml:space="preserve"> Jas2.5</w:t>
      </w:r>
      <w:r>
        <w:rPr>
          <w:lang w:val="en-US"/>
        </w:rPr>
        <w:t xml:space="preserve">. </w:t>
      </w:r>
      <w:r>
        <w:rPr>
          <w:b/>
          <w:lang w:val="en-US"/>
        </w:rPr>
        <w:t>incorruptible</w:t>
      </w:r>
      <w:r>
        <w:rPr>
          <w:lang w:val="en-US"/>
        </w:rPr>
        <w:t xml:space="preserve">. </w:t>
      </w:r>
      <w:r w:rsidR="006B227C">
        <w:t xml:space="preserve">  f99</w:t>
      </w:r>
      <w:r>
        <w:rPr>
          <w:lang w:val="en-US"/>
        </w:rPr>
        <w:t>, Mk +</w:t>
      </w:r>
      <w:r w:rsidR="006B227C">
        <w:t xml:space="preserve"> Mk12.30</w:t>
      </w:r>
      <w:r>
        <w:rPr>
          <w:lang w:val="en-US"/>
        </w:rPr>
        <w:t>. Mt +*</w:t>
      </w:r>
      <w:r w:rsidR="006B227C">
        <w:t xml:space="preserve"> Mt6.20</w:t>
      </w:r>
      <w:r>
        <w:rPr>
          <w:lang w:val="en-US"/>
        </w:rPr>
        <w:t xml:space="preserve">. Lk </w:t>
      </w:r>
      <w:r w:rsidR="006B227C">
        <w:t xml:space="preserve"> Lk12.33</w:t>
      </w:r>
      <w:r>
        <w:rPr>
          <w:lang w:val="en-US"/>
        </w:rPr>
        <w:t xml:space="preserve">. 1 Co </w:t>
      </w:r>
      <w:r w:rsidR="006B227C">
        <w:t xml:space="preserve"> 1Co9.25</w:t>
      </w:r>
      <w:r>
        <w:rPr>
          <w:lang w:val="en-US"/>
        </w:rPr>
        <w:t xml:space="preserve">. </w:t>
      </w:r>
      <w:r w:rsidR="006B227C">
        <w:t xml:space="preserve"> 1Co15.52-54</w:t>
      </w:r>
      <w:r>
        <w:rPr>
          <w:lang w:val="en-US"/>
        </w:rPr>
        <w:t xml:space="preserve">. 2 Ti </w:t>
      </w:r>
      <w:r w:rsidR="006B227C">
        <w:t xml:space="preserve"> 2Ti1.10</w:t>
      </w:r>
      <w:r>
        <w:rPr>
          <w:lang w:val="en-US"/>
        </w:rPr>
        <w:t xml:space="preserve">. </w:t>
      </w:r>
      <w:r>
        <w:rPr>
          <w:b/>
          <w:lang w:val="en-US"/>
        </w:rPr>
        <w:t>undefiled</w:t>
      </w:r>
      <w:r>
        <w:rPr>
          <w:lang w:val="en-US"/>
        </w:rPr>
        <w:t xml:space="preserve">. Re </w:t>
      </w:r>
      <w:r w:rsidR="006B227C">
        <w:t xml:space="preserve"> Re21.27</w:t>
      </w:r>
      <w:r>
        <w:rPr>
          <w:lang w:val="en-US"/>
        </w:rPr>
        <w:t xml:space="preserve">. </w:t>
      </w:r>
      <w:r>
        <w:rPr>
          <w:b/>
          <w:lang w:val="en-US"/>
        </w:rPr>
        <w:t>fadeth</w:t>
      </w:r>
      <w:r>
        <w:rPr>
          <w:lang w:val="en-US"/>
        </w:rPr>
        <w:t xml:space="preserve">. 1 P </w:t>
      </w:r>
      <w:r w:rsidR="006B227C">
        <w:t xml:space="preserve"> 1Pe5.4</w:t>
      </w:r>
      <w:r>
        <w:rPr>
          <w:lang w:val="en-US"/>
        </w:rPr>
        <w:t xml:space="preserve">. Is </w:t>
      </w:r>
      <w:r w:rsidR="006B227C">
        <w:t xml:space="preserve"> Is40.7</w:t>
      </w:r>
      <w:r>
        <w:rPr>
          <w:lang w:val="en-US"/>
        </w:rPr>
        <w:t xml:space="preserve">, </w:t>
      </w:r>
      <w:r w:rsidR="006B227C">
        <w:t xml:space="preserve"> Is40.8</w:t>
      </w:r>
      <w:r>
        <w:rPr>
          <w:lang w:val="en-US"/>
        </w:rPr>
        <w:t xml:space="preserve">. Ezk </w:t>
      </w:r>
      <w:r w:rsidR="006B227C">
        <w:t xml:space="preserve"> Eze47.12</w:t>
      </w:r>
      <w:r>
        <w:rPr>
          <w:lang w:val="en-US"/>
        </w:rPr>
        <w:t xml:space="preserve">. Ja </w:t>
      </w:r>
      <w:r w:rsidR="006B227C">
        <w:t xml:space="preserve"> Jas1.11</w:t>
      </w:r>
      <w:r>
        <w:rPr>
          <w:lang w:val="en-US"/>
        </w:rPr>
        <w:t xml:space="preserve">. </w:t>
      </w:r>
      <w:r>
        <w:rPr>
          <w:b/>
          <w:lang w:val="en-US"/>
        </w:rPr>
        <w:t>reserved in heaven</w:t>
      </w:r>
      <w:r>
        <w:rPr>
          <w:lang w:val="en-US"/>
        </w:rPr>
        <w:t>. The inheritance is not in heaven, for by prophecy and covenant confirmed by oath the inheritance is upon earth (Mt +*</w:t>
      </w:r>
      <w:r w:rsidR="006B227C">
        <w:t xml:space="preserve"> Mt5.5</w:t>
      </w:r>
      <w:r>
        <w:rPr>
          <w:lang w:val="en-US"/>
        </w:rPr>
        <w:t>. Ep +*</w:t>
      </w:r>
      <w:r w:rsidR="006B227C">
        <w:t xml:space="preserve">  Eph1.11</w:t>
      </w:r>
      <w:r>
        <w:rPr>
          <w:lang w:val="en-US"/>
        </w:rPr>
        <w:t>n. He +*</w:t>
      </w:r>
      <w:r w:rsidR="006B227C">
        <w:t xml:space="preserve">  Heb11.16</w:t>
      </w:r>
      <w:r>
        <w:rPr>
          <w:lang w:val="en-US"/>
        </w:rPr>
        <w:t xml:space="preserve">n). The inheritance is not in heaven, but from heaven (2 Ti </w:t>
      </w:r>
      <w:r w:rsidR="006B227C">
        <w:t xml:space="preserve">  2Ti4.18</w:t>
      </w:r>
      <w:r>
        <w:rPr>
          <w:lang w:val="en-US"/>
        </w:rPr>
        <w:t xml:space="preserve">n), and is not present but future (Col </w:t>
      </w:r>
      <w:r w:rsidR="006B227C">
        <w:t xml:space="preserve">  Col1.13</w:t>
      </w:r>
      <w:r>
        <w:rPr>
          <w:lang w:val="en-US"/>
        </w:rPr>
        <w:t>n. 2 Ti +*</w:t>
      </w:r>
      <w:r w:rsidR="006B227C">
        <w:t xml:space="preserve">  2Ti4.1</w:t>
      </w:r>
      <w:r>
        <w:rPr>
          <w:lang w:val="en-US"/>
        </w:rPr>
        <w:t>n). The inheritance is not in heaven, but is reserved in heaven, just as Scripture elsewhere teaches that our names are written in heaven (Da *</w:t>
      </w:r>
      <w:r w:rsidR="006B227C">
        <w:t xml:space="preserve"> Da7.10</w:t>
      </w:r>
      <w:r>
        <w:rPr>
          <w:lang w:val="en-US"/>
        </w:rPr>
        <w:t>. *</w:t>
      </w:r>
      <w:r w:rsidR="006B227C">
        <w:t xml:space="preserve"> Da12.1</w:t>
      </w:r>
      <w:r>
        <w:rPr>
          <w:lang w:val="en-US"/>
        </w:rPr>
        <w:t>. Lk +*</w:t>
      </w:r>
      <w:r w:rsidR="006B227C">
        <w:t xml:space="preserve"> Lk10.20</w:t>
      </w:r>
      <w:r>
        <w:rPr>
          <w:lang w:val="en-US"/>
        </w:rPr>
        <w:t xml:space="preserve">. Re </w:t>
      </w:r>
      <w:r w:rsidR="006B227C">
        <w:t xml:space="preserve"> Re3.5</w:t>
      </w:r>
      <w:r>
        <w:rPr>
          <w:lang w:val="en-US"/>
        </w:rPr>
        <w:t xml:space="preserve">. </w:t>
      </w:r>
      <w:r w:rsidR="006B227C">
        <w:t xml:space="preserve"> Re20.12</w:t>
      </w:r>
      <w:r>
        <w:rPr>
          <w:lang w:val="en-US"/>
        </w:rPr>
        <w:t xml:space="preserve">, </w:t>
      </w:r>
      <w:r w:rsidR="006B227C">
        <w:t xml:space="preserve"> Re20.15</w:t>
      </w:r>
      <w:r>
        <w:rPr>
          <w:lang w:val="en-US"/>
        </w:rPr>
        <w:t xml:space="preserve">). Ps </w:t>
      </w:r>
      <w:r w:rsidR="006B227C">
        <w:t xml:space="preserve"> Ps31.19</w:t>
      </w:r>
      <w:r>
        <w:rPr>
          <w:lang w:val="en-US"/>
        </w:rPr>
        <w:t>. Mk +*</w:t>
      </w:r>
      <w:r w:rsidR="006B227C">
        <w:t xml:space="preserve"> Mk10.40</w:t>
      </w:r>
      <w:r>
        <w:rPr>
          <w:lang w:val="en-US"/>
        </w:rPr>
        <w:t>. Jn +*</w:t>
      </w:r>
      <w:r w:rsidR="006B227C">
        <w:t xml:space="preserve"> Jn14.3</w:t>
      </w:r>
      <w:r>
        <w:rPr>
          <w:lang w:val="en-US"/>
        </w:rPr>
        <w:t xml:space="preserve">. Ph </w:t>
      </w:r>
      <w:r w:rsidR="006B227C">
        <w:t xml:space="preserve"> Php3.20</w:t>
      </w:r>
      <w:r>
        <w:rPr>
          <w:lang w:val="en-US"/>
        </w:rPr>
        <w:t xml:space="preserve">, </w:t>
      </w:r>
      <w:r w:rsidR="006B227C">
        <w:t xml:space="preserve"> </w:t>
      </w:r>
      <w:r w:rsidR="006B227C">
        <w:lastRenderedPageBreak/>
        <w:t>Php3.21</w:t>
      </w:r>
      <w:r>
        <w:rPr>
          <w:lang w:val="en-US"/>
        </w:rPr>
        <w:t>. Col *</w:t>
      </w:r>
      <w:r w:rsidR="006B227C">
        <w:t xml:space="preserve"> Col1.5</w:t>
      </w:r>
      <w:r>
        <w:rPr>
          <w:lang w:val="en-US"/>
        </w:rPr>
        <w:t xml:space="preserve">. </w:t>
      </w:r>
      <w:r w:rsidR="006B227C">
        <w:t xml:space="preserve"> Col3.3</w:t>
      </w:r>
      <w:r>
        <w:rPr>
          <w:lang w:val="en-US"/>
        </w:rPr>
        <w:t xml:space="preserve">, </w:t>
      </w:r>
      <w:r w:rsidR="006B227C">
        <w:t xml:space="preserve"> Col3.4</w:t>
      </w:r>
      <w:r>
        <w:rPr>
          <w:lang w:val="en-US"/>
        </w:rPr>
        <w:t>. 2 Ti *</w:t>
      </w:r>
      <w:r w:rsidR="006B227C">
        <w:t xml:space="preserve"> 2Ti4.8</w:t>
      </w:r>
      <w:r>
        <w:rPr>
          <w:lang w:val="en-US"/>
        </w:rPr>
        <w:t>. He +*</w:t>
      </w:r>
      <w:r w:rsidR="006B227C">
        <w:t xml:space="preserve"> Heb10.34</w:t>
      </w:r>
      <w:r>
        <w:rPr>
          <w:lang w:val="en-US"/>
        </w:rPr>
        <w:t>. +*</w:t>
      </w:r>
      <w:r w:rsidR="006B227C">
        <w:t xml:space="preserve"> Heb12.23</w:t>
      </w:r>
      <w:r>
        <w:rPr>
          <w:lang w:val="en-US"/>
        </w:rPr>
        <w:t>. 2 P +*</w:t>
      </w:r>
      <w:r w:rsidR="006B227C">
        <w:t xml:space="preserve"> 2Pe3.13</w:t>
      </w:r>
      <w:r>
        <w:rPr>
          <w:lang w:val="en-US"/>
        </w:rPr>
        <w:t xml:space="preserve">. Ju </w:t>
      </w:r>
      <w:r w:rsidR="006B227C">
        <w:t xml:space="preserve"> Jud1</w:t>
      </w:r>
      <w:r>
        <w:rPr>
          <w:lang w:val="en-US"/>
        </w:rPr>
        <w:t xml:space="preserve">. Re </w:t>
      </w:r>
      <w:r w:rsidR="006B227C">
        <w:t xml:space="preserve"> Re3.12</w:t>
      </w:r>
      <w:r>
        <w:rPr>
          <w:lang w:val="en-US"/>
        </w:rPr>
        <w:t xml:space="preserve">. </w:t>
      </w:r>
      <w:r w:rsidR="006B227C">
        <w:t xml:space="preserve"> Re21.2</w:t>
      </w:r>
      <w:r>
        <w:rPr>
          <w:lang w:val="en-US"/>
        </w:rPr>
        <w:t xml:space="preserve">. </w:t>
      </w:r>
      <w:r>
        <w:rPr>
          <w:b/>
          <w:lang w:val="en-US"/>
        </w:rPr>
        <w:t>for you</w:t>
      </w:r>
      <w:r>
        <w:rPr>
          <w:lang w:val="en-US"/>
        </w:rPr>
        <w:t xml:space="preserve">. </w:t>
      </w:r>
      <w:r>
        <w:rPr>
          <w:i/>
          <w:lang w:val="en-US"/>
        </w:rPr>
        <w:t>or</w:t>
      </w:r>
      <w:r>
        <w:rPr>
          <w:lang w:val="en-US"/>
        </w:rPr>
        <w:t xml:space="preserve">, for us. </w:t>
      </w:r>
    </w:p>
    <w:p w:rsidR="003E23E9" w:rsidRDefault="003E23E9" w:rsidP="00710603">
      <w:pPr>
        <w:ind w:firstLine="360"/>
        <w:jc w:val="both"/>
      </w:pPr>
      <w:r>
        <w:rPr>
          <w:lang w:val="en-US"/>
        </w:rPr>
        <w:t xml:space="preserve">5. </w:t>
      </w:r>
      <w:r>
        <w:rPr>
          <w:b/>
          <w:lang w:val="en-US"/>
        </w:rPr>
        <w:t>kept</w:t>
      </w:r>
      <w:r>
        <w:rPr>
          <w:lang w:val="en-US"/>
        </w:rPr>
        <w:t xml:space="preserve">. 1 S </w:t>
      </w:r>
      <w:r w:rsidR="006B227C">
        <w:t xml:space="preserve"> 1Sa2.9</w:t>
      </w:r>
      <w:r>
        <w:rPr>
          <w:lang w:val="en-US"/>
        </w:rPr>
        <w:t>. Ps *</w:t>
      </w:r>
      <w:r w:rsidR="006B227C">
        <w:t xml:space="preserve"> Ps37.23</w:t>
      </w:r>
      <w:r>
        <w:rPr>
          <w:lang w:val="en-US"/>
        </w:rPr>
        <w:t xml:space="preserve">, </w:t>
      </w:r>
      <w:r w:rsidR="006B227C">
        <w:t xml:space="preserve"> Ps37.24</w:t>
      </w:r>
      <w:r>
        <w:rPr>
          <w:lang w:val="en-US"/>
        </w:rPr>
        <w:t xml:space="preserve">, </w:t>
      </w:r>
      <w:r w:rsidR="006B227C">
        <w:t xml:space="preserve"> Ps37.28</w:t>
      </w:r>
      <w:r>
        <w:rPr>
          <w:lang w:val="en-US"/>
        </w:rPr>
        <w:t>. *</w:t>
      </w:r>
      <w:r w:rsidR="006B227C">
        <w:t xml:space="preserve"> Ps97.10</w:t>
      </w:r>
      <w:r>
        <w:rPr>
          <w:lang w:val="en-US"/>
        </w:rPr>
        <w:t xml:space="preserve">. </w:t>
      </w:r>
      <w:r w:rsidR="006B227C">
        <w:t xml:space="preserve"> Ps103.17</w:t>
      </w:r>
      <w:r>
        <w:rPr>
          <w:lang w:val="en-US"/>
        </w:rPr>
        <w:t xml:space="preserve">, </w:t>
      </w:r>
      <w:r w:rsidR="006B227C">
        <w:t xml:space="preserve"> Ps103.18</w:t>
      </w:r>
      <w:r>
        <w:rPr>
          <w:lang w:val="en-US"/>
        </w:rPr>
        <w:t>. *</w:t>
      </w:r>
      <w:r w:rsidR="006B227C">
        <w:t xml:space="preserve"> Ps121.7</w:t>
      </w:r>
      <w:r>
        <w:rPr>
          <w:lang w:val="en-US"/>
        </w:rPr>
        <w:t xml:space="preserve">, </w:t>
      </w:r>
      <w:r w:rsidR="006B227C">
        <w:t xml:space="preserve"> Ps121.8</w:t>
      </w:r>
      <w:r>
        <w:rPr>
          <w:lang w:val="en-US"/>
        </w:rPr>
        <w:t xml:space="preserve">. </w:t>
      </w:r>
      <w:r w:rsidR="006B227C">
        <w:t xml:space="preserve"> Ps125.1</w:t>
      </w:r>
      <w:r>
        <w:rPr>
          <w:lang w:val="en-US"/>
        </w:rPr>
        <w:t xml:space="preserve">, </w:t>
      </w:r>
      <w:r w:rsidR="006B227C">
        <w:t xml:space="preserve"> Ps125.2</w:t>
      </w:r>
      <w:r>
        <w:rPr>
          <w:lang w:val="en-US"/>
        </w:rPr>
        <w:t xml:space="preserve">. Pr </w:t>
      </w:r>
      <w:r w:rsidR="006B227C">
        <w:t xml:space="preserve"> Pr2.8</w:t>
      </w:r>
      <w:r>
        <w:rPr>
          <w:lang w:val="en-US"/>
        </w:rPr>
        <w:t xml:space="preserve">. Is </w:t>
      </w:r>
      <w:r w:rsidR="006B227C">
        <w:t xml:space="preserve"> Is54.17</w:t>
      </w:r>
      <w:r>
        <w:rPr>
          <w:lang w:val="en-US"/>
        </w:rPr>
        <w:t xml:space="preserve">. Je </w:t>
      </w:r>
      <w:r w:rsidR="006B227C">
        <w:t xml:space="preserve"> Je32.40</w:t>
      </w:r>
      <w:r>
        <w:rPr>
          <w:lang w:val="en-US"/>
        </w:rPr>
        <w:t xml:space="preserve">. Jn </w:t>
      </w:r>
      <w:r w:rsidR="006B227C">
        <w:t xml:space="preserve"> Jn4.14</w:t>
      </w:r>
      <w:r>
        <w:rPr>
          <w:lang w:val="en-US"/>
        </w:rPr>
        <w:t xml:space="preserve">. </w:t>
      </w:r>
      <w:r>
        <w:rPr>
          <w:rFonts w:ascii="Segoe UI Symbol" w:hAnsi="Segoe UI Symbol" w:cs="Segoe UI Symbol"/>
          <w:lang w:val="en-US"/>
        </w:rPr>
        <w:t>✓</w:t>
      </w:r>
      <w:r w:rsidR="006B227C">
        <w:t xml:space="preserve"> Jn5.24</w:t>
      </w:r>
      <w:r>
        <w:rPr>
          <w:lang w:val="en-US"/>
        </w:rPr>
        <w:t xml:space="preserve">. </w:t>
      </w:r>
      <w:r>
        <w:rPr>
          <w:rFonts w:ascii="Segoe UI Symbol" w:hAnsi="Segoe UI Symbol" w:cs="Segoe UI Symbol"/>
          <w:lang w:val="en-US"/>
        </w:rPr>
        <w:t>✓</w:t>
      </w:r>
      <w:r w:rsidR="006B227C">
        <w:t xml:space="preserve"> Jn10.28-30</w:t>
      </w:r>
      <w:r>
        <w:rPr>
          <w:lang w:val="en-US"/>
        </w:rPr>
        <w:t xml:space="preserve">. </w:t>
      </w:r>
      <w:r w:rsidR="006B227C">
        <w:t xml:space="preserve"> Jn17.11</w:t>
      </w:r>
      <w:r>
        <w:rPr>
          <w:lang w:val="en-US"/>
        </w:rPr>
        <w:t xml:space="preserve">, </w:t>
      </w:r>
      <w:r w:rsidR="006B227C">
        <w:t xml:space="preserve"> Jn17.12</w:t>
      </w:r>
      <w:r>
        <w:rPr>
          <w:lang w:val="en-US"/>
        </w:rPr>
        <w:t xml:space="preserve">, </w:t>
      </w:r>
      <w:r w:rsidR="006B227C">
        <w:t xml:space="preserve"> Jn17.15</w:t>
      </w:r>
      <w:r>
        <w:rPr>
          <w:lang w:val="en-US"/>
        </w:rPr>
        <w:t xml:space="preserve">. Ro </w:t>
      </w:r>
      <w:r>
        <w:rPr>
          <w:rFonts w:ascii="Segoe UI Symbol" w:hAnsi="Segoe UI Symbol" w:cs="Segoe UI Symbol"/>
          <w:lang w:val="en-US"/>
        </w:rPr>
        <w:t>✓</w:t>
      </w:r>
      <w:r w:rsidR="006B227C">
        <w:t xml:space="preserve"> Ro8.31-39</w:t>
      </w:r>
      <w:r>
        <w:rPr>
          <w:lang w:val="en-US"/>
        </w:rPr>
        <w:t>. 1 Co *</w:t>
      </w:r>
      <w:r w:rsidR="006B227C">
        <w:t xml:space="preserve"> 1Co1.8</w:t>
      </w:r>
      <w:r>
        <w:rPr>
          <w:lang w:val="en-US"/>
        </w:rPr>
        <w:t xml:space="preserve">. 2 Co </w:t>
      </w:r>
      <w:r w:rsidR="006B227C">
        <w:t xml:space="preserve"> 2Co11.32</w:t>
      </w:r>
      <w:r>
        <w:rPr>
          <w:lang w:val="en-US"/>
        </w:rPr>
        <w:t xml:space="preserve">. Ga </w:t>
      </w:r>
      <w:r w:rsidR="006B227C">
        <w:t xml:space="preserve"> Ga3.23</w:t>
      </w:r>
      <w:r>
        <w:rPr>
          <w:lang w:val="en-US"/>
        </w:rPr>
        <w:t>. Ep *</w:t>
      </w:r>
      <w:r w:rsidR="006B227C">
        <w:t xml:space="preserve"> Eph1.13</w:t>
      </w:r>
      <w:r>
        <w:rPr>
          <w:lang w:val="en-US"/>
        </w:rPr>
        <w:t xml:space="preserve">, </w:t>
      </w:r>
      <w:r w:rsidR="006B227C">
        <w:t xml:space="preserve"> Eph1.14</w:t>
      </w:r>
      <w:r>
        <w:rPr>
          <w:lang w:val="en-US"/>
        </w:rPr>
        <w:t>. +*</w:t>
      </w:r>
      <w:r w:rsidR="006B227C">
        <w:t xml:space="preserve"> Eph4.30</w:t>
      </w:r>
      <w:r>
        <w:rPr>
          <w:lang w:val="en-US"/>
        </w:rPr>
        <w:t xml:space="preserve">. Ph </w:t>
      </w:r>
      <w:r w:rsidR="006B227C">
        <w:t xml:space="preserve"> Php1.6</w:t>
      </w:r>
      <w:r>
        <w:rPr>
          <w:lang w:val="en-US"/>
        </w:rPr>
        <w:t xml:space="preserve">. </w:t>
      </w:r>
      <w:r w:rsidR="006B227C">
        <w:t xml:space="preserve"> Php4.7</w:t>
      </w:r>
      <w:r>
        <w:rPr>
          <w:lang w:val="en-US"/>
        </w:rPr>
        <w:t>g. 1 Th *</w:t>
      </w:r>
      <w:r w:rsidR="006B227C">
        <w:t xml:space="preserve"> 1Th5.24</w:t>
      </w:r>
      <w:r>
        <w:rPr>
          <w:lang w:val="en-US"/>
        </w:rPr>
        <w:t>. 2 P +*</w:t>
      </w:r>
      <w:r w:rsidR="006B227C">
        <w:t xml:space="preserve"> 2Pe1.10</w:t>
      </w:r>
      <w:r>
        <w:rPr>
          <w:lang w:val="en-US"/>
        </w:rPr>
        <w:t>. Ju *</w:t>
      </w:r>
      <w:r w:rsidR="006B227C">
        <w:t xml:space="preserve"> Jud1</w:t>
      </w:r>
      <w:r>
        <w:rPr>
          <w:lang w:val="en-US"/>
        </w:rPr>
        <w:t xml:space="preserve">, </w:t>
      </w:r>
      <w:r w:rsidR="006B227C">
        <w:t xml:space="preserve"> Jud24</w:t>
      </w:r>
      <w:r>
        <w:rPr>
          <w:lang w:val="en-US"/>
        </w:rPr>
        <w:t xml:space="preserve">. </w:t>
      </w:r>
      <w:r>
        <w:rPr>
          <w:b/>
          <w:lang w:val="en-US"/>
        </w:rPr>
        <w:t>power of</w:t>
      </w:r>
      <w:r>
        <w:rPr>
          <w:lang w:val="en-US"/>
        </w:rPr>
        <w:t>. Ps *</w:t>
      </w:r>
      <w:r w:rsidR="006B227C">
        <w:t xml:space="preserve"> Ps18.2</w:t>
      </w:r>
      <w:r>
        <w:rPr>
          <w:lang w:val="en-US"/>
        </w:rPr>
        <w:t xml:space="preserve">. 1 Co </w:t>
      </w:r>
      <w:r w:rsidR="006B227C">
        <w:t xml:space="preserve"> 1Co1.24</w:t>
      </w:r>
      <w:r>
        <w:rPr>
          <w:lang w:val="en-US"/>
        </w:rPr>
        <w:t xml:space="preserve">. </w:t>
      </w:r>
      <w:r w:rsidR="006B227C">
        <w:t xml:space="preserve"> 1Co2.5</w:t>
      </w:r>
      <w:r>
        <w:rPr>
          <w:lang w:val="en-US"/>
        </w:rPr>
        <w:t xml:space="preserve">. 2 Co </w:t>
      </w:r>
      <w:r w:rsidR="006B227C">
        <w:t xml:space="preserve"> 2Co6.7</w:t>
      </w:r>
      <w:r>
        <w:rPr>
          <w:lang w:val="en-US"/>
        </w:rPr>
        <w:t xml:space="preserve">. </w:t>
      </w:r>
      <w:r>
        <w:rPr>
          <w:b/>
          <w:lang w:val="en-US"/>
        </w:rPr>
        <w:t>through faith</w:t>
      </w:r>
      <w:r>
        <w:rPr>
          <w:lang w:val="en-US"/>
        </w:rPr>
        <w:t xml:space="preserve">. Ro </w:t>
      </w:r>
      <w:r w:rsidR="006B227C">
        <w:t xml:space="preserve"> Ro11.20</w:t>
      </w:r>
      <w:r>
        <w:rPr>
          <w:lang w:val="en-US"/>
        </w:rPr>
        <w:t>. 2 Co *</w:t>
      </w:r>
      <w:r w:rsidR="006B227C">
        <w:t xml:space="preserve"> 2Co1.24</w:t>
      </w:r>
      <w:r>
        <w:rPr>
          <w:lang w:val="en-US"/>
        </w:rPr>
        <w:t>. Ga *</w:t>
      </w:r>
      <w:r w:rsidR="006B227C">
        <w:t xml:space="preserve"> Ga2.20</w:t>
      </w:r>
      <w:r>
        <w:rPr>
          <w:lang w:val="en-US"/>
        </w:rPr>
        <w:t xml:space="preserve">. Ep </w:t>
      </w:r>
      <w:r>
        <w:rPr>
          <w:rFonts w:ascii="Segoe UI Symbol" w:hAnsi="Segoe UI Symbol" w:cs="Segoe UI Symbol"/>
          <w:lang w:val="en-US"/>
        </w:rPr>
        <w:t>✓</w:t>
      </w:r>
      <w:r w:rsidR="006B227C">
        <w:t xml:space="preserve"> Eph2.8</w:t>
      </w:r>
      <w:r>
        <w:rPr>
          <w:lang w:val="en-US"/>
        </w:rPr>
        <w:t xml:space="preserve">. </w:t>
      </w:r>
      <w:r w:rsidR="006B227C">
        <w:t xml:space="preserve"> Eph3.17</w:t>
      </w:r>
      <w:r>
        <w:rPr>
          <w:lang w:val="en-US"/>
        </w:rPr>
        <w:t xml:space="preserve">. 2 Th </w:t>
      </w:r>
      <w:r w:rsidR="006B227C">
        <w:t xml:space="preserve"> 2Th2.13</w:t>
      </w:r>
      <w:r>
        <w:rPr>
          <w:lang w:val="en-US"/>
        </w:rPr>
        <w:t>. 2 Ti +*</w:t>
      </w:r>
      <w:r w:rsidR="006B227C">
        <w:t xml:space="preserve"> 2Ti3.15</w:t>
      </w:r>
      <w:r>
        <w:rPr>
          <w:lang w:val="en-US"/>
        </w:rPr>
        <w:t xml:space="preserve">. He </w:t>
      </w:r>
      <w:r w:rsidR="006B227C">
        <w:t xml:space="preserve"> Heb6.12</w:t>
      </w:r>
      <w:r>
        <w:rPr>
          <w:lang w:val="en-US"/>
        </w:rPr>
        <w:t xml:space="preserve">. </w:t>
      </w:r>
      <w:r>
        <w:rPr>
          <w:b/>
          <w:lang w:val="en-US"/>
        </w:rPr>
        <w:t>unto</w:t>
      </w:r>
      <w:r>
        <w:rPr>
          <w:lang w:val="en-US"/>
        </w:rPr>
        <w:t xml:space="preserve">. Is </w:t>
      </w:r>
      <w:r w:rsidR="006B227C">
        <w:t xml:space="preserve"> Is45.17</w:t>
      </w:r>
      <w:r>
        <w:rPr>
          <w:lang w:val="en-US"/>
        </w:rPr>
        <w:t xml:space="preserve">. </w:t>
      </w:r>
      <w:r w:rsidR="006B227C">
        <w:t xml:space="preserve"> Is51.6</w:t>
      </w:r>
      <w:r>
        <w:rPr>
          <w:lang w:val="en-US"/>
        </w:rPr>
        <w:t xml:space="preserve">. 1 Th </w:t>
      </w:r>
      <w:r w:rsidR="006B227C">
        <w:t xml:space="preserve"> 1Th1.3</w:t>
      </w:r>
      <w:r>
        <w:rPr>
          <w:lang w:val="en-US"/>
        </w:rPr>
        <w:t xml:space="preserve">, </w:t>
      </w:r>
      <w:r w:rsidR="006B227C">
        <w:t xml:space="preserve"> 1Th1.4</w:t>
      </w:r>
      <w:r>
        <w:rPr>
          <w:lang w:val="en-US"/>
        </w:rPr>
        <w:t>. 2 Th *</w:t>
      </w:r>
      <w:r w:rsidR="006B227C">
        <w:t xml:space="preserve"> 2Th2.13</w:t>
      </w:r>
      <w:r>
        <w:rPr>
          <w:lang w:val="en-US"/>
        </w:rPr>
        <w:t xml:space="preserve">, </w:t>
      </w:r>
      <w:r w:rsidR="006B227C">
        <w:t xml:space="preserve"> 2Th2.14</w:t>
      </w:r>
      <w:r>
        <w:rPr>
          <w:lang w:val="en-US"/>
        </w:rPr>
        <w:t>. He +*</w:t>
      </w:r>
      <w:r w:rsidR="006B227C">
        <w:t xml:space="preserve"> Heb9.28</w:t>
      </w:r>
      <w:r>
        <w:rPr>
          <w:lang w:val="en-US"/>
        </w:rPr>
        <w:t xml:space="preserve">. </w:t>
      </w:r>
      <w:r>
        <w:rPr>
          <w:b/>
          <w:lang w:val="en-US"/>
        </w:rPr>
        <w:t>ready</w:t>
      </w:r>
      <w:r>
        <w:rPr>
          <w:lang w:val="en-US"/>
        </w:rPr>
        <w:t xml:space="preserve">. ver. </w:t>
      </w:r>
      <w:r w:rsidR="006B227C">
        <w:t xml:space="preserve"> 1Pe1.13</w:t>
      </w:r>
      <w:r>
        <w:rPr>
          <w:lang w:val="en-US"/>
        </w:rPr>
        <w:t xml:space="preserve">. 1 P </w:t>
      </w:r>
      <w:r w:rsidR="006B227C">
        <w:t xml:space="preserve"> 1Pe5.10</w:t>
      </w:r>
      <w:r>
        <w:rPr>
          <w:lang w:val="en-US"/>
        </w:rPr>
        <w:t xml:space="preserve">. Ro </w:t>
      </w:r>
      <w:r w:rsidR="006B227C">
        <w:t xml:space="preserve"> Ro8.18</w:t>
      </w:r>
      <w:r>
        <w:rPr>
          <w:lang w:val="en-US"/>
        </w:rPr>
        <w:t xml:space="preserve">. 2 Co </w:t>
      </w:r>
      <w:r w:rsidR="006B227C">
        <w:t xml:space="preserve"> 2Co4.17</w:t>
      </w:r>
      <w:r>
        <w:rPr>
          <w:lang w:val="en-US"/>
        </w:rPr>
        <w:t xml:space="preserve">. 1 Ti </w:t>
      </w:r>
      <w:r w:rsidR="006B227C">
        <w:t xml:space="preserve"> 1Ti6.14</w:t>
      </w:r>
      <w:r>
        <w:rPr>
          <w:lang w:val="en-US"/>
        </w:rPr>
        <w:t xml:space="preserve">, </w:t>
      </w:r>
      <w:r w:rsidR="006B227C">
        <w:t xml:space="preserve"> 1Ti6.15</w:t>
      </w:r>
      <w:r>
        <w:rPr>
          <w:lang w:val="en-US"/>
        </w:rPr>
        <w:t xml:space="preserve">. Ti </w:t>
      </w:r>
      <w:r>
        <w:rPr>
          <w:rFonts w:ascii="Segoe UI Symbol" w:hAnsi="Segoe UI Symbol" w:cs="Segoe UI Symbol"/>
          <w:lang w:val="en-US"/>
        </w:rPr>
        <w:t>✓</w:t>
      </w:r>
      <w:r w:rsidR="006B227C">
        <w:t xml:space="preserve"> Tt2.13</w:t>
      </w:r>
      <w:r>
        <w:rPr>
          <w:lang w:val="en-US"/>
        </w:rPr>
        <w:t xml:space="preserve">. He </w:t>
      </w:r>
      <w:r w:rsidR="006B227C">
        <w:t xml:space="preserve"> Heb12.11</w:t>
      </w:r>
      <w:r>
        <w:rPr>
          <w:lang w:val="en-US"/>
        </w:rPr>
        <w:t xml:space="preserve">. 1 J </w:t>
      </w:r>
      <w:r>
        <w:rPr>
          <w:rFonts w:ascii="Segoe UI Symbol" w:hAnsi="Segoe UI Symbol" w:cs="Segoe UI Symbol"/>
          <w:lang w:val="en-US"/>
        </w:rPr>
        <w:t>✓</w:t>
      </w:r>
      <w:r w:rsidR="006B227C">
        <w:t xml:space="preserve"> 1Jn3.2</w:t>
      </w:r>
      <w:r>
        <w:rPr>
          <w:lang w:val="en-US"/>
        </w:rPr>
        <w:t xml:space="preserve">. </w:t>
      </w:r>
      <w:r>
        <w:rPr>
          <w:b/>
          <w:lang w:val="en-US"/>
        </w:rPr>
        <w:t>revealed</w:t>
      </w:r>
      <w:r>
        <w:rPr>
          <w:lang w:val="en-US"/>
        </w:rPr>
        <w:t>. Mt +*</w:t>
      </w:r>
      <w:r w:rsidR="006B227C">
        <w:t xml:space="preserve"> Mt25.34</w:t>
      </w:r>
      <w:r>
        <w:rPr>
          <w:lang w:val="en-US"/>
        </w:rPr>
        <w:t xml:space="preserve">. Ro </w:t>
      </w:r>
      <w:r>
        <w:rPr>
          <w:rFonts w:ascii="Segoe UI Symbol" w:hAnsi="Segoe UI Symbol" w:cs="Segoe UI Symbol"/>
          <w:lang w:val="en-US"/>
        </w:rPr>
        <w:t>✓</w:t>
      </w:r>
      <w:r w:rsidR="006B227C">
        <w:t xml:space="preserve"> Ro8.17</w:t>
      </w:r>
      <w:r>
        <w:rPr>
          <w:lang w:val="en-US"/>
        </w:rPr>
        <w:t>. Col *</w:t>
      </w:r>
      <w:r w:rsidR="006B227C">
        <w:t xml:space="preserve"> Col3.4</w:t>
      </w:r>
      <w:r>
        <w:rPr>
          <w:lang w:val="en-US"/>
        </w:rPr>
        <w:t>. Ti +*</w:t>
      </w:r>
      <w:r w:rsidR="006B227C">
        <w:t xml:space="preserve"> Tt2.13</w:t>
      </w:r>
      <w:r>
        <w:rPr>
          <w:lang w:val="en-US"/>
        </w:rPr>
        <w:t xml:space="preserve">. </w:t>
      </w:r>
      <w:r>
        <w:rPr>
          <w:b/>
          <w:lang w:val="en-US"/>
        </w:rPr>
        <w:t>in</w:t>
      </w:r>
      <w:r>
        <w:rPr>
          <w:lang w:val="en-US"/>
        </w:rPr>
        <w:t xml:space="preserve">. Jb </w:t>
      </w:r>
      <w:r w:rsidR="006B227C">
        <w:t xml:space="preserve"> Job19.25</w:t>
      </w:r>
      <w:r>
        <w:rPr>
          <w:lang w:val="en-US"/>
        </w:rPr>
        <w:t xml:space="preserve">. Jn </w:t>
      </w:r>
      <w:r w:rsidR="006B227C">
        <w:t xml:space="preserve"> Jn12.48</w:t>
      </w:r>
      <w:r>
        <w:rPr>
          <w:lang w:val="en-US"/>
        </w:rPr>
        <w:t>. 2 Th +*</w:t>
      </w:r>
      <w:r w:rsidR="006B227C">
        <w:t xml:space="preserve"> 2Th1.10</w:t>
      </w:r>
      <w:r>
        <w:rPr>
          <w:lang w:val="en-US"/>
        </w:rPr>
        <w:t>. 1 J +</w:t>
      </w:r>
      <w:r w:rsidR="006B227C">
        <w:t xml:space="preserve"> 1Jn2.18</w:t>
      </w:r>
      <w:r>
        <w:rPr>
          <w:lang w:val="en-US"/>
        </w:rPr>
        <w:t xml:space="preserve">. </w:t>
      </w:r>
    </w:p>
    <w:p w:rsidR="003E23E9" w:rsidRDefault="003E23E9" w:rsidP="00710603">
      <w:pPr>
        <w:ind w:firstLine="360"/>
        <w:jc w:val="both"/>
      </w:pPr>
      <w:r>
        <w:rPr>
          <w:lang w:val="en-US"/>
        </w:rPr>
        <w:t xml:space="preserve">6. </w:t>
      </w:r>
      <w:r>
        <w:rPr>
          <w:b/>
          <w:lang w:val="en-US"/>
        </w:rPr>
        <w:t>ye greatly</w:t>
      </w:r>
      <w:r>
        <w:rPr>
          <w:lang w:val="en-US"/>
        </w:rPr>
        <w:t xml:space="preserve">. ver. </w:t>
      </w:r>
      <w:r w:rsidR="006B227C">
        <w:t xml:space="preserve"> 1Pe1.8</w:t>
      </w:r>
      <w:r>
        <w:rPr>
          <w:lang w:val="en-US"/>
        </w:rPr>
        <w:t xml:space="preserve">. 1 P </w:t>
      </w:r>
      <w:r w:rsidR="006B227C">
        <w:t xml:space="preserve"> 1Pe4.13</w:t>
      </w:r>
      <w:r>
        <w:rPr>
          <w:lang w:val="en-US"/>
        </w:rPr>
        <w:t xml:space="preserve">. 1 S </w:t>
      </w:r>
      <w:r w:rsidR="006B227C">
        <w:t xml:space="preserve"> 1Sa2.1</w:t>
      </w:r>
      <w:r>
        <w:rPr>
          <w:lang w:val="en-US"/>
        </w:rPr>
        <w:t xml:space="preserve">. Ps </w:t>
      </w:r>
      <w:r w:rsidR="006B227C">
        <w:t xml:space="preserve"> Ps9.14</w:t>
      </w:r>
      <w:r>
        <w:rPr>
          <w:lang w:val="en-US"/>
        </w:rPr>
        <w:t xml:space="preserve">. </w:t>
      </w:r>
      <w:r w:rsidR="006B227C">
        <w:t xml:space="preserve"> Ps35.19</w:t>
      </w:r>
      <w:r>
        <w:rPr>
          <w:lang w:val="en-US"/>
        </w:rPr>
        <w:t xml:space="preserve">. </w:t>
      </w:r>
      <w:r w:rsidR="006B227C">
        <w:t xml:space="preserve"> Ps95.1</w:t>
      </w:r>
      <w:r>
        <w:rPr>
          <w:lang w:val="en-US"/>
        </w:rPr>
        <w:t>. Is *</w:t>
      </w:r>
      <w:r w:rsidR="006B227C">
        <w:t xml:space="preserve"> Is12.2</w:t>
      </w:r>
      <w:r>
        <w:rPr>
          <w:lang w:val="en-US"/>
        </w:rPr>
        <w:t xml:space="preserve">, </w:t>
      </w:r>
      <w:r w:rsidR="006B227C">
        <w:t xml:space="preserve"> Is12.3</w:t>
      </w:r>
      <w:r>
        <w:rPr>
          <w:lang w:val="en-US"/>
        </w:rPr>
        <w:t xml:space="preserve">. </w:t>
      </w:r>
      <w:r w:rsidR="006B227C">
        <w:t xml:space="preserve"> Is61.3</w:t>
      </w:r>
      <w:r>
        <w:rPr>
          <w:lang w:val="en-US"/>
        </w:rPr>
        <w:t xml:space="preserve">, </w:t>
      </w:r>
      <w:r w:rsidR="006B227C">
        <w:t xml:space="preserve"> Is61.10</w:t>
      </w:r>
      <w:r>
        <w:rPr>
          <w:lang w:val="en-US"/>
        </w:rPr>
        <w:t>. Mt +*</w:t>
      </w:r>
      <w:r w:rsidR="006B227C">
        <w:t xml:space="preserve"> Mt5.12</w:t>
      </w:r>
      <w:r>
        <w:rPr>
          <w:lang w:val="en-US"/>
        </w:rPr>
        <w:t xml:space="preserve">. Lk </w:t>
      </w:r>
      <w:r w:rsidR="006B227C">
        <w:t xml:space="preserve"> Lk1.47</w:t>
      </w:r>
      <w:r>
        <w:rPr>
          <w:lang w:val="en-US"/>
        </w:rPr>
        <w:t xml:space="preserve">. </w:t>
      </w:r>
      <w:r w:rsidR="006B227C">
        <w:t xml:space="preserve"> Lk2.10</w:t>
      </w:r>
      <w:r>
        <w:rPr>
          <w:lang w:val="en-US"/>
        </w:rPr>
        <w:t xml:space="preserve">. </w:t>
      </w:r>
      <w:r w:rsidR="006B227C">
        <w:t xml:space="preserve"> Lk10.20</w:t>
      </w:r>
      <w:r>
        <w:rPr>
          <w:lang w:val="en-US"/>
        </w:rPr>
        <w:t xml:space="preserve">. Jn </w:t>
      </w:r>
      <w:r w:rsidR="006B227C">
        <w:t xml:space="preserve"> Jn16.22</w:t>
      </w:r>
      <w:r>
        <w:rPr>
          <w:lang w:val="en-US"/>
        </w:rPr>
        <w:t>. Ro *</w:t>
      </w:r>
      <w:r w:rsidR="006B227C">
        <w:t xml:space="preserve"> Ro5.2</w:t>
      </w:r>
      <w:r>
        <w:rPr>
          <w:lang w:val="en-US"/>
        </w:rPr>
        <w:t xml:space="preserve">, </w:t>
      </w:r>
      <w:r w:rsidR="006B227C">
        <w:t xml:space="preserve"> Ro5.3</w:t>
      </w:r>
      <w:r>
        <w:rPr>
          <w:lang w:val="en-US"/>
        </w:rPr>
        <w:t xml:space="preserve">, </w:t>
      </w:r>
      <w:r w:rsidR="006B227C">
        <w:t xml:space="preserve"> Ro5.11</w:t>
      </w:r>
      <w:r>
        <w:rPr>
          <w:lang w:val="en-US"/>
        </w:rPr>
        <w:t>. *</w:t>
      </w:r>
      <w:r w:rsidR="006B227C">
        <w:t xml:space="preserve"> Ro12.12</w:t>
      </w:r>
      <w:r>
        <w:rPr>
          <w:lang w:val="en-US"/>
        </w:rPr>
        <w:t xml:space="preserve">. 2 Co </w:t>
      </w:r>
      <w:r w:rsidR="006B227C">
        <w:t xml:space="preserve"> 2Co6.10</w:t>
      </w:r>
      <w:r>
        <w:rPr>
          <w:lang w:val="en-US"/>
        </w:rPr>
        <w:t xml:space="preserve">.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Ga *</w:t>
      </w:r>
      <w:r w:rsidR="006B227C">
        <w:t xml:space="preserve"> Ga5.22</w:t>
      </w:r>
      <w:r>
        <w:rPr>
          <w:lang w:val="en-US"/>
        </w:rPr>
        <w:t xml:space="preserve">. Ph </w:t>
      </w:r>
      <w:r w:rsidR="006B227C">
        <w:t xml:space="preserve"> Php3.3</w:t>
      </w:r>
      <w:r>
        <w:rPr>
          <w:lang w:val="en-US"/>
        </w:rPr>
        <w:t xml:space="preserve">. </w:t>
      </w:r>
      <w:r>
        <w:rPr>
          <w:rFonts w:ascii="Segoe UI Symbol" w:hAnsi="Segoe UI Symbol" w:cs="Segoe UI Symbol"/>
          <w:lang w:val="en-US"/>
        </w:rPr>
        <w:t>✓</w:t>
      </w:r>
      <w:r w:rsidR="006B227C">
        <w:t xml:space="preserve"> Php4.4</w:t>
      </w:r>
      <w:r>
        <w:rPr>
          <w:lang w:val="en-US"/>
        </w:rPr>
        <w:t xml:space="preserve">. 1 Th </w:t>
      </w:r>
      <w:r w:rsidR="006B227C">
        <w:t xml:space="preserve"> 1Th1.6</w:t>
      </w:r>
      <w:r>
        <w:rPr>
          <w:lang w:val="en-US"/>
        </w:rPr>
        <w:t xml:space="preserve">. Ja </w:t>
      </w:r>
      <w:r w:rsidR="006B227C">
        <w:t xml:space="preserve"> Jas1.2</w:t>
      </w:r>
      <w:r>
        <w:rPr>
          <w:lang w:val="en-US"/>
        </w:rPr>
        <w:t xml:space="preserve">, </w:t>
      </w:r>
      <w:r w:rsidR="006B227C">
        <w:t xml:space="preserve"> Jas1.9</w:t>
      </w:r>
      <w:r>
        <w:rPr>
          <w:lang w:val="en-US"/>
        </w:rPr>
        <w:t xml:space="preserve">. </w:t>
      </w:r>
      <w:r>
        <w:rPr>
          <w:b/>
          <w:lang w:val="en-US"/>
        </w:rPr>
        <w:t>for a season</w:t>
      </w:r>
      <w:r>
        <w:rPr>
          <w:lang w:val="en-US"/>
        </w:rPr>
        <w:t xml:space="preserve">. 1 P </w:t>
      </w:r>
      <w:r w:rsidR="006B227C">
        <w:t xml:space="preserve"> 1Pe4.7</w:t>
      </w:r>
      <w:r>
        <w:rPr>
          <w:lang w:val="en-US"/>
        </w:rPr>
        <w:t>. *</w:t>
      </w:r>
      <w:r w:rsidR="006B227C">
        <w:t xml:space="preserve"> 1Pe5.10</w:t>
      </w:r>
      <w:r>
        <w:rPr>
          <w:lang w:val="en-US"/>
        </w:rPr>
        <w:t xml:space="preserve">. 2 Co </w:t>
      </w:r>
      <w:r>
        <w:rPr>
          <w:rFonts w:ascii="Segoe UI Symbol" w:hAnsi="Segoe UI Symbol" w:cs="Segoe UI Symbol"/>
          <w:lang w:val="en-US"/>
        </w:rPr>
        <w:t>✓</w:t>
      </w:r>
      <w:r w:rsidR="006B227C">
        <w:t xml:space="preserve"> 2Co4.17</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ver. </w:t>
      </w:r>
      <w:r w:rsidR="006B227C">
        <w:t xml:space="preserve"> 1Pe1.7</w:t>
      </w:r>
      <w:r>
        <w:rPr>
          <w:lang w:val="en-US"/>
        </w:rPr>
        <w:t>. Ps +*</w:t>
      </w:r>
      <w:r w:rsidR="006B227C">
        <w:t xml:space="preserve"> Ps119.75</w:t>
      </w:r>
      <w:r>
        <w:rPr>
          <w:lang w:val="en-US"/>
        </w:rPr>
        <w:t>. La *</w:t>
      </w:r>
      <w:r w:rsidR="006B227C">
        <w:t xml:space="preserve"> La3.32</w:t>
      </w:r>
      <w:r>
        <w:rPr>
          <w:lang w:val="en-US"/>
        </w:rPr>
        <w:t xml:space="preserve">, </w:t>
      </w:r>
      <w:r w:rsidR="006B227C">
        <w:t xml:space="preserve"> La3.33</w:t>
      </w:r>
      <w:r>
        <w:rPr>
          <w:lang w:val="en-US"/>
        </w:rPr>
        <w:t xml:space="preserve">. He </w:t>
      </w:r>
      <w:r w:rsidR="006B227C">
        <w:t xml:space="preserve"> Heb12.7-11</w:t>
      </w:r>
      <w:r>
        <w:rPr>
          <w:lang w:val="en-US"/>
        </w:rPr>
        <w:t xml:space="preserve">. </w:t>
      </w:r>
      <w:r>
        <w:rPr>
          <w:b/>
          <w:lang w:val="en-US"/>
        </w:rPr>
        <w:t>ye are</w:t>
      </w:r>
      <w:r>
        <w:rPr>
          <w:lang w:val="en-US"/>
        </w:rPr>
        <w:t xml:space="preserve">. Jb </w:t>
      </w:r>
      <w:r w:rsidR="006B227C">
        <w:t xml:space="preserve"> Job9.27</w:t>
      </w:r>
      <w:r>
        <w:rPr>
          <w:lang w:val="en-US"/>
        </w:rPr>
        <w:t xml:space="preserve">, </w:t>
      </w:r>
      <w:r w:rsidR="006B227C">
        <w:t xml:space="preserve"> Job9.28</w:t>
      </w:r>
      <w:r>
        <w:rPr>
          <w:lang w:val="en-US"/>
        </w:rPr>
        <w:t xml:space="preserve">. Ps </w:t>
      </w:r>
      <w:r w:rsidR="006B227C">
        <w:t xml:space="preserve"> Ps69.20</w:t>
      </w:r>
      <w:r>
        <w:rPr>
          <w:lang w:val="en-US"/>
        </w:rPr>
        <w:t xml:space="preserve">. </w:t>
      </w:r>
      <w:r w:rsidR="006B227C">
        <w:t xml:space="preserve"> Ps119.28</w:t>
      </w:r>
      <w:r>
        <w:rPr>
          <w:lang w:val="en-US"/>
        </w:rPr>
        <w:t xml:space="preserve">. Is </w:t>
      </w:r>
      <w:r w:rsidR="006B227C">
        <w:t xml:space="preserve"> Is61.3</w:t>
      </w:r>
      <w:r>
        <w:rPr>
          <w:lang w:val="en-US"/>
        </w:rPr>
        <w:t xml:space="preserve">. Mt </w:t>
      </w:r>
      <w:r w:rsidR="006B227C">
        <w:t xml:space="preserve"> Mt11.28</w:t>
      </w:r>
      <w:r>
        <w:rPr>
          <w:lang w:val="en-US"/>
        </w:rPr>
        <w:t xml:space="preserve">. </w:t>
      </w:r>
      <w:r w:rsidR="006B227C">
        <w:t xml:space="preserve"> Mt26.37</w:t>
      </w:r>
      <w:r>
        <w:rPr>
          <w:lang w:val="en-US"/>
        </w:rPr>
        <w:t xml:space="preserve">. Ro </w:t>
      </w:r>
      <w:r w:rsidR="006B227C">
        <w:t xml:space="preserve"> Ro9.2</w:t>
      </w:r>
      <w:r>
        <w:rPr>
          <w:lang w:val="en-US"/>
        </w:rPr>
        <w:t xml:space="preserve">. Ph </w:t>
      </w:r>
      <w:r w:rsidR="006B227C">
        <w:t xml:space="preserve"> Php2.26</w:t>
      </w:r>
      <w:r>
        <w:rPr>
          <w:lang w:val="en-US"/>
        </w:rPr>
        <w:t xml:space="preserve">. He </w:t>
      </w:r>
      <w:r w:rsidR="006B227C">
        <w:t xml:space="preserve"> Heb12.11</w:t>
      </w:r>
      <w:r>
        <w:rPr>
          <w:lang w:val="en-US"/>
        </w:rPr>
        <w:t xml:space="preserve">. Ja </w:t>
      </w:r>
      <w:r w:rsidR="006B227C">
        <w:t xml:space="preserve"> Jas4.9</w:t>
      </w:r>
      <w:r>
        <w:rPr>
          <w:lang w:val="en-US"/>
        </w:rPr>
        <w:t xml:space="preserve">. </w:t>
      </w:r>
      <w:r>
        <w:rPr>
          <w:b/>
          <w:lang w:val="en-US"/>
        </w:rPr>
        <w:t>manifold</w:t>
      </w:r>
      <w:r>
        <w:rPr>
          <w:lang w:val="en-US"/>
        </w:rPr>
        <w:t xml:space="preserve">. Ps </w:t>
      </w:r>
      <w:r w:rsidR="006B227C">
        <w:t xml:space="preserve"> Ps34.19</w:t>
      </w:r>
      <w:r>
        <w:rPr>
          <w:lang w:val="en-US"/>
        </w:rPr>
        <w:t xml:space="preserve">. Jn </w:t>
      </w:r>
      <w:r w:rsidR="006B227C">
        <w:t xml:space="preserve"> Jn16.33</w:t>
      </w:r>
      <w:r>
        <w:rPr>
          <w:lang w:val="en-US"/>
        </w:rPr>
        <w:t xml:space="preserve">. Ac </w:t>
      </w:r>
      <w:r w:rsidR="006B227C">
        <w:t xml:space="preserve"> Ac14.22</w:t>
      </w:r>
      <w:r>
        <w:rPr>
          <w:lang w:val="en-US"/>
        </w:rPr>
        <w:t xml:space="preserve">. 1 Co </w:t>
      </w:r>
      <w:r w:rsidR="006B227C">
        <w:t xml:space="preserve"> 1Co4.9-13</w:t>
      </w:r>
      <w:r>
        <w:rPr>
          <w:lang w:val="en-US"/>
        </w:rPr>
        <w:t xml:space="preserve">. 2 Co </w:t>
      </w:r>
      <w:r w:rsidR="006B227C">
        <w:t xml:space="preserve"> 2Co4.7-11</w:t>
      </w:r>
      <w:r>
        <w:rPr>
          <w:lang w:val="en-US"/>
        </w:rPr>
        <w:t xml:space="preserve">. </w:t>
      </w:r>
      <w:r w:rsidR="006B227C">
        <w:t xml:space="preserve"> 2Co11.23-27</w:t>
      </w:r>
      <w:r>
        <w:rPr>
          <w:lang w:val="en-US"/>
        </w:rPr>
        <w:t xml:space="preserve">. He </w:t>
      </w:r>
      <w:r w:rsidR="006B227C">
        <w:t xml:space="preserve"> Heb11.35-38</w:t>
      </w:r>
      <w:r>
        <w:rPr>
          <w:lang w:val="en-US"/>
        </w:rPr>
        <w:t xml:space="preserve">. Ja </w:t>
      </w:r>
      <w:r w:rsidR="006B227C">
        <w:t xml:space="preserve"> Jas1.2</w:t>
      </w:r>
      <w:r>
        <w:rPr>
          <w:lang w:val="en-US"/>
        </w:rPr>
        <w:t xml:space="preserve">. </w:t>
      </w:r>
    </w:p>
    <w:p w:rsidR="003E23E9" w:rsidRDefault="003E23E9" w:rsidP="00710603">
      <w:pPr>
        <w:ind w:firstLine="360"/>
        <w:jc w:val="both"/>
      </w:pPr>
      <w:r>
        <w:rPr>
          <w:lang w:val="en-US"/>
        </w:rPr>
        <w:t xml:space="preserve">7. </w:t>
      </w:r>
      <w:r>
        <w:rPr>
          <w:b/>
          <w:lang w:val="en-US"/>
        </w:rPr>
        <w:t>the trial</w:t>
      </w:r>
      <w:r>
        <w:rPr>
          <w:lang w:val="en-US"/>
        </w:rPr>
        <w:t>. 1 P *</w:t>
      </w:r>
      <w:r w:rsidR="006B227C">
        <w:t xml:space="preserve"> 1Pe4.12</w:t>
      </w:r>
      <w:r>
        <w:rPr>
          <w:lang w:val="en-US"/>
        </w:rPr>
        <w:t xml:space="preserve">, </w:t>
      </w:r>
      <w:r w:rsidR="006B227C">
        <w:t xml:space="preserve"> 1Pe4.13</w:t>
      </w:r>
      <w:r>
        <w:rPr>
          <w:lang w:val="en-US"/>
        </w:rPr>
        <w:t>. Ge =</w:t>
      </w:r>
      <w:r w:rsidR="006B227C">
        <w:t xml:space="preserve"> Ge12.6</w:t>
      </w:r>
      <w:r>
        <w:rPr>
          <w:lang w:val="en-US"/>
        </w:rPr>
        <w:t xml:space="preserve">. Dt </w:t>
      </w:r>
      <w:r w:rsidR="006B227C">
        <w:t xml:space="preserve"> Dt8.2</w:t>
      </w:r>
      <w:r>
        <w:rPr>
          <w:lang w:val="en-US"/>
        </w:rPr>
        <w:t xml:space="preserve">. Jb </w:t>
      </w:r>
      <w:r w:rsidR="006B227C">
        <w:t xml:space="preserve"> Job23.10</w:t>
      </w:r>
      <w:r>
        <w:rPr>
          <w:lang w:val="en-US"/>
        </w:rPr>
        <w:t xml:space="preserve">. Ps </w:t>
      </w:r>
      <w:r w:rsidR="006B227C">
        <w:t xml:space="preserve"> Ps23.5</w:t>
      </w:r>
      <w:r>
        <w:rPr>
          <w:lang w:val="en-US"/>
        </w:rPr>
        <w:t xml:space="preserve">. </w:t>
      </w:r>
      <w:r w:rsidR="006B227C">
        <w:t xml:space="preserve"> Ps66.10-12</w:t>
      </w:r>
      <w:r>
        <w:rPr>
          <w:lang w:val="en-US"/>
        </w:rPr>
        <w:t xml:space="preserve">. Pr </w:t>
      </w:r>
      <w:r w:rsidR="006B227C">
        <w:t xml:space="preserve"> Pr17.3</w:t>
      </w:r>
      <w:r>
        <w:rPr>
          <w:lang w:val="en-US"/>
        </w:rPr>
        <w:t xml:space="preserve">. Is </w:t>
      </w:r>
      <w:r w:rsidR="006B227C">
        <w:t xml:space="preserve"> Is48.10</w:t>
      </w:r>
      <w:r>
        <w:rPr>
          <w:lang w:val="en-US"/>
        </w:rPr>
        <w:t xml:space="preserve">. Je </w:t>
      </w:r>
      <w:r w:rsidR="006B227C">
        <w:t xml:space="preserve"> Je9.7</w:t>
      </w:r>
      <w:r>
        <w:rPr>
          <w:lang w:val="en-US"/>
        </w:rPr>
        <w:t>. Zc *</w:t>
      </w:r>
      <w:r w:rsidR="006B227C">
        <w:t xml:space="preserve"> Zec13.9</w:t>
      </w:r>
      <w:r>
        <w:rPr>
          <w:lang w:val="en-US"/>
        </w:rPr>
        <w:t xml:space="preserve">. Ml </w:t>
      </w:r>
      <w:r w:rsidR="006B227C">
        <w:t xml:space="preserve"> Mal3.3</w:t>
      </w:r>
      <w:r>
        <w:rPr>
          <w:lang w:val="en-US"/>
        </w:rPr>
        <w:t>. Ro *</w:t>
      </w:r>
      <w:r w:rsidR="006B227C">
        <w:t xml:space="preserve"> Ro5.3</w:t>
      </w:r>
      <w:r>
        <w:rPr>
          <w:lang w:val="en-US"/>
        </w:rPr>
        <w:t xml:space="preserve">, </w:t>
      </w:r>
      <w:r w:rsidR="006B227C">
        <w:t xml:space="preserve"> Ro5.4</w:t>
      </w:r>
      <w:r>
        <w:rPr>
          <w:lang w:val="en-US"/>
        </w:rPr>
        <w:t xml:space="preserve">. Ep </w:t>
      </w:r>
      <w:r w:rsidR="006B227C">
        <w:t xml:space="preserve"> Eph6.12</w:t>
      </w:r>
      <w:r>
        <w:rPr>
          <w:lang w:val="en-US"/>
        </w:rPr>
        <w:t>. Ja *</w:t>
      </w:r>
      <w:r w:rsidR="006B227C">
        <w:t xml:space="preserve"> Jas1.3</w:t>
      </w:r>
      <w:r>
        <w:rPr>
          <w:lang w:val="en-US"/>
        </w:rPr>
        <w:t xml:space="preserve">, </w:t>
      </w:r>
      <w:r w:rsidR="006B227C">
        <w:t xml:space="preserve"> Jas1.4</w:t>
      </w:r>
      <w:r>
        <w:rPr>
          <w:lang w:val="en-US"/>
        </w:rPr>
        <w:t xml:space="preserve">, </w:t>
      </w:r>
      <w:r w:rsidR="006B227C">
        <w:t xml:space="preserve"> Jas1.12</w:t>
      </w:r>
      <w:r>
        <w:rPr>
          <w:lang w:val="en-US"/>
        </w:rPr>
        <w:t xml:space="preserve">. Re </w:t>
      </w:r>
      <w:r w:rsidR="006B227C">
        <w:t xml:space="preserve"> Re2.10</w:t>
      </w:r>
      <w:r>
        <w:rPr>
          <w:lang w:val="en-US"/>
        </w:rPr>
        <w:t>. +*</w:t>
      </w:r>
      <w:r w:rsidR="006B227C">
        <w:t xml:space="preserve"> Re3.10</w:t>
      </w:r>
      <w:r>
        <w:rPr>
          <w:lang w:val="en-US"/>
        </w:rPr>
        <w:t xml:space="preserve">. </w:t>
      </w:r>
      <w:r>
        <w:rPr>
          <w:b/>
          <w:lang w:val="en-US"/>
        </w:rPr>
        <w:t>precious</w:t>
      </w:r>
      <w:r>
        <w:rPr>
          <w:lang w:val="en-US"/>
        </w:rPr>
        <w:t xml:space="preserve">. 1 P </w:t>
      </w:r>
      <w:r w:rsidR="006B227C">
        <w:t xml:space="preserve"> 1Pe2.4</w:t>
      </w:r>
      <w:r>
        <w:rPr>
          <w:lang w:val="en-US"/>
        </w:rPr>
        <w:t xml:space="preserve">, </w:t>
      </w:r>
      <w:r w:rsidR="006B227C">
        <w:t xml:space="preserve"> 1Pe2.7</w:t>
      </w:r>
      <w:r>
        <w:rPr>
          <w:lang w:val="en-US"/>
        </w:rPr>
        <w:t xml:space="preserve">. Pr </w:t>
      </w:r>
      <w:r w:rsidR="006B227C">
        <w:t xml:space="preserve"> Pr3.13-15</w:t>
      </w:r>
      <w:r>
        <w:rPr>
          <w:lang w:val="en-US"/>
        </w:rPr>
        <w:t xml:space="preserve">. </w:t>
      </w:r>
      <w:r w:rsidR="006B227C">
        <w:t xml:space="preserve"> Pr8.19</w:t>
      </w:r>
      <w:r>
        <w:rPr>
          <w:lang w:val="en-US"/>
        </w:rPr>
        <w:t xml:space="preserve">. </w:t>
      </w:r>
      <w:r w:rsidR="006B227C">
        <w:t xml:space="preserve"> Pr16.16</w:t>
      </w:r>
      <w:r>
        <w:rPr>
          <w:lang w:val="en-US"/>
        </w:rPr>
        <w:t xml:space="preserve">. 2 P </w:t>
      </w:r>
      <w:r w:rsidR="006B227C">
        <w:t xml:space="preserve"> 2Pe1.1</w:t>
      </w:r>
      <w:r>
        <w:rPr>
          <w:lang w:val="en-US"/>
        </w:rPr>
        <w:t xml:space="preserve">, </w:t>
      </w:r>
      <w:r w:rsidR="006B227C">
        <w:t xml:space="preserve"> 2Pe1.4</w:t>
      </w:r>
      <w:r>
        <w:rPr>
          <w:lang w:val="en-US"/>
        </w:rPr>
        <w:t xml:space="preserve">. </w:t>
      </w:r>
      <w:r>
        <w:rPr>
          <w:b/>
          <w:lang w:val="en-US"/>
        </w:rPr>
        <w:t>gold</w:t>
      </w:r>
      <w:r>
        <w:rPr>
          <w:lang w:val="en-US"/>
        </w:rPr>
        <w:t>. Ml =</w:t>
      </w:r>
      <w:r w:rsidR="006B227C">
        <w:t xml:space="preserve"> Mal3.3</w:t>
      </w:r>
      <w:r>
        <w:rPr>
          <w:lang w:val="en-US"/>
        </w:rPr>
        <w:t xml:space="preserve">. 2 Ti </w:t>
      </w:r>
      <w:r w:rsidR="006B227C">
        <w:t xml:space="preserve"> 2Ti2.20</w:t>
      </w:r>
      <w:r>
        <w:rPr>
          <w:lang w:val="en-US"/>
        </w:rPr>
        <w:t xml:space="preserve">, </w:t>
      </w:r>
      <w:r w:rsidR="006B227C">
        <w:t xml:space="preserve"> 2Ti2.21</w:t>
      </w:r>
      <w:r>
        <w:rPr>
          <w:lang w:val="en-US"/>
        </w:rPr>
        <w:t xml:space="preserve">. </w:t>
      </w:r>
      <w:r>
        <w:rPr>
          <w:b/>
          <w:lang w:val="en-US"/>
        </w:rPr>
        <w:t>that</w:t>
      </w:r>
      <w:r>
        <w:rPr>
          <w:lang w:val="en-US"/>
        </w:rPr>
        <w:t xml:space="preserve">. Ec </w:t>
      </w:r>
      <w:r w:rsidR="006B227C">
        <w:t xml:space="preserve"> Ec5.14</w:t>
      </w:r>
      <w:r>
        <w:rPr>
          <w:lang w:val="en-US"/>
        </w:rPr>
        <w:t xml:space="preserve">. Je </w:t>
      </w:r>
      <w:r w:rsidR="006B227C">
        <w:t xml:space="preserve"> Je48.36</w:t>
      </w:r>
      <w:r>
        <w:rPr>
          <w:lang w:val="en-US"/>
        </w:rPr>
        <w:t xml:space="preserve">. Lk </w:t>
      </w:r>
      <w:r w:rsidR="006B227C">
        <w:t xml:space="preserve"> Lk12.20</w:t>
      </w:r>
      <w:r>
        <w:rPr>
          <w:lang w:val="en-US"/>
        </w:rPr>
        <w:t xml:space="preserve">, </w:t>
      </w:r>
      <w:r w:rsidR="006B227C">
        <w:t xml:space="preserve"> Lk12.21</w:t>
      </w:r>
      <w:r>
        <w:rPr>
          <w:lang w:val="en-US"/>
        </w:rPr>
        <w:t xml:space="preserve">, </w:t>
      </w:r>
      <w:r w:rsidR="006B227C">
        <w:t xml:space="preserve"> Lk12.33</w:t>
      </w:r>
      <w:r>
        <w:rPr>
          <w:lang w:val="en-US"/>
        </w:rPr>
        <w:t xml:space="preserve">. Ac </w:t>
      </w:r>
      <w:r w:rsidR="006B227C">
        <w:t xml:space="preserve"> Ac8.20</w:t>
      </w:r>
      <w:r>
        <w:rPr>
          <w:lang w:val="en-US"/>
        </w:rPr>
        <w:t xml:space="preserve">. Ja </w:t>
      </w:r>
      <w:r w:rsidR="006B227C">
        <w:t xml:space="preserve"> Jas5.2</w:t>
      </w:r>
      <w:r>
        <w:rPr>
          <w:lang w:val="en-US"/>
        </w:rPr>
        <w:t xml:space="preserve">, </w:t>
      </w:r>
      <w:r w:rsidR="006B227C">
        <w:t xml:space="preserve"> Jas5.3</w:t>
      </w:r>
      <w:r>
        <w:rPr>
          <w:lang w:val="en-US"/>
        </w:rPr>
        <w:t xml:space="preserve">. 2 P </w:t>
      </w:r>
      <w:r w:rsidR="006B227C">
        <w:t xml:space="preserve"> 2Pe3.10-12</w:t>
      </w:r>
      <w:r>
        <w:rPr>
          <w:lang w:val="en-US"/>
        </w:rPr>
        <w:t xml:space="preserve">. Re </w:t>
      </w:r>
      <w:r w:rsidR="006B227C">
        <w:t xml:space="preserve"> Re18.16</w:t>
      </w:r>
      <w:r>
        <w:rPr>
          <w:lang w:val="en-US"/>
        </w:rPr>
        <w:t xml:space="preserve">, </w:t>
      </w:r>
      <w:r w:rsidR="006B227C">
        <w:t xml:space="preserve"> Re18.17</w:t>
      </w:r>
      <w:r>
        <w:rPr>
          <w:lang w:val="en-US"/>
        </w:rPr>
        <w:t xml:space="preserve">. </w:t>
      </w:r>
      <w:r>
        <w:rPr>
          <w:b/>
          <w:lang w:val="en-US"/>
        </w:rPr>
        <w:t>perisheth</w:t>
      </w:r>
      <w:r>
        <w:rPr>
          <w:lang w:val="en-US"/>
        </w:rPr>
        <w:t xml:space="preserve">. Gr. </w:t>
      </w:r>
      <w:r>
        <w:rPr>
          <w:i/>
          <w:lang w:val="en-US"/>
        </w:rPr>
        <w:t>apollumi,</w:t>
      </w:r>
      <w:r>
        <w:rPr>
          <w:lang w:val="en-US"/>
        </w:rPr>
        <w:t xml:space="preserve"> Mt +</w:t>
      </w:r>
      <w:r w:rsidR="006B227C">
        <w:t xml:space="preserve"> Mt2.13</w:t>
      </w:r>
      <w:r>
        <w:rPr>
          <w:lang w:val="en-US"/>
        </w:rPr>
        <w:t xml:space="preserve">. </w:t>
      </w:r>
      <w:r>
        <w:rPr>
          <w:b/>
          <w:lang w:val="en-US"/>
        </w:rPr>
        <w:t>tried</w:t>
      </w:r>
      <w:r>
        <w:rPr>
          <w:lang w:val="en-US"/>
        </w:rPr>
        <w:t xml:space="preserve">. 1 P </w:t>
      </w:r>
      <w:r w:rsidR="006B227C">
        <w:t xml:space="preserve"> 1Pe4.12</w:t>
      </w:r>
      <w:r>
        <w:rPr>
          <w:lang w:val="en-US"/>
        </w:rPr>
        <w:t xml:space="preserve">. Jb </w:t>
      </w:r>
      <w:r w:rsidR="006B227C">
        <w:t xml:space="preserve"> Job23.10</w:t>
      </w:r>
      <w:r>
        <w:rPr>
          <w:lang w:val="en-US"/>
        </w:rPr>
        <w:t xml:space="preserve">. Ps </w:t>
      </w:r>
      <w:r w:rsidR="006B227C">
        <w:t xml:space="preserve"> Ps66.10</w:t>
      </w:r>
      <w:r>
        <w:rPr>
          <w:lang w:val="en-US"/>
        </w:rPr>
        <w:t xml:space="preserve">. Pr </w:t>
      </w:r>
      <w:r w:rsidR="006B227C">
        <w:t xml:space="preserve"> Pr17.3</w:t>
      </w:r>
      <w:r>
        <w:rPr>
          <w:lang w:val="en-US"/>
        </w:rPr>
        <w:t xml:space="preserve">. Is </w:t>
      </w:r>
      <w:r w:rsidR="006B227C">
        <w:t xml:space="preserve"> Is48.10</w:t>
      </w:r>
      <w:r>
        <w:rPr>
          <w:lang w:val="en-US"/>
        </w:rPr>
        <w:t xml:space="preserve">. Da </w:t>
      </w:r>
      <w:r w:rsidR="006B227C">
        <w:t xml:space="preserve"> Da11.35</w:t>
      </w:r>
      <w:r>
        <w:rPr>
          <w:lang w:val="en-US"/>
        </w:rPr>
        <w:t>. Zc *</w:t>
      </w:r>
      <w:r w:rsidR="006B227C">
        <w:t xml:space="preserve"> Zec13.9</w:t>
      </w:r>
      <w:r>
        <w:rPr>
          <w:lang w:val="en-US"/>
        </w:rPr>
        <w:t>. Ml =</w:t>
      </w:r>
      <w:r w:rsidR="006B227C">
        <w:t xml:space="preserve"> Mal3.3</w:t>
      </w:r>
      <w:r>
        <w:rPr>
          <w:lang w:val="en-US"/>
        </w:rPr>
        <w:t xml:space="preserve">. 1 Co </w:t>
      </w:r>
      <w:r w:rsidR="006B227C">
        <w:t xml:space="preserve"> 1Co3.13</w:t>
      </w:r>
      <w:r>
        <w:rPr>
          <w:lang w:val="en-US"/>
        </w:rPr>
        <w:t xml:space="preserve">. Re </w:t>
      </w:r>
      <w:r w:rsidR="006B227C">
        <w:t xml:space="preserve"> Re3.18</w:t>
      </w:r>
      <w:r>
        <w:rPr>
          <w:lang w:val="en-US"/>
        </w:rPr>
        <w:t xml:space="preserve">. </w:t>
      </w:r>
      <w:r>
        <w:rPr>
          <w:b/>
          <w:lang w:val="en-US"/>
        </w:rPr>
        <w:t>with fire</w:t>
      </w:r>
      <w:r>
        <w:rPr>
          <w:lang w:val="en-US"/>
        </w:rPr>
        <w:t xml:space="preserve">. 1 P </w:t>
      </w:r>
      <w:r w:rsidR="006B227C">
        <w:t xml:space="preserve"> 1Pe4.12</w:t>
      </w:r>
      <w:r>
        <w:rPr>
          <w:lang w:val="en-US"/>
        </w:rPr>
        <w:t xml:space="preserve">. 1 Co </w:t>
      </w:r>
      <w:r w:rsidR="006B227C">
        <w:t xml:space="preserve"> 1Co3.13</w:t>
      </w:r>
      <w:r>
        <w:rPr>
          <w:lang w:val="en-US"/>
        </w:rPr>
        <w:t xml:space="preserve">. </w:t>
      </w:r>
      <w:r>
        <w:rPr>
          <w:b/>
          <w:lang w:val="en-US"/>
        </w:rPr>
        <w:t>might</w:t>
      </w:r>
      <w:r>
        <w:rPr>
          <w:lang w:val="en-US"/>
        </w:rPr>
        <w:t xml:space="preserve">. 1 S </w:t>
      </w:r>
      <w:r w:rsidR="006B227C">
        <w:t xml:space="preserve"> 1Sa2.30</w:t>
      </w:r>
      <w:r>
        <w:rPr>
          <w:lang w:val="en-US"/>
        </w:rPr>
        <w:t xml:space="preserve">. Mt </w:t>
      </w:r>
      <w:r w:rsidR="006B227C">
        <w:t xml:space="preserve"> Mt19.28</w:t>
      </w:r>
      <w:r>
        <w:rPr>
          <w:lang w:val="en-US"/>
        </w:rPr>
        <w:t xml:space="preserve">. </w:t>
      </w:r>
      <w:r w:rsidR="006B227C">
        <w:t xml:space="preserve"> Mt25.21</w:t>
      </w:r>
      <w:r>
        <w:rPr>
          <w:lang w:val="en-US"/>
        </w:rPr>
        <w:t xml:space="preserve">, </w:t>
      </w:r>
      <w:r w:rsidR="006B227C">
        <w:t xml:space="preserve"> Mt25.23</w:t>
      </w:r>
      <w:r>
        <w:rPr>
          <w:lang w:val="en-US"/>
        </w:rPr>
        <w:t xml:space="preserve">. Jn </w:t>
      </w:r>
      <w:r w:rsidR="006B227C">
        <w:t xml:space="preserve"> Jn5.44</w:t>
      </w:r>
      <w:r>
        <w:rPr>
          <w:lang w:val="en-US"/>
        </w:rPr>
        <w:t xml:space="preserve">. </w:t>
      </w:r>
      <w:r w:rsidR="006B227C">
        <w:t xml:space="preserve"> Jn12.26</w:t>
      </w:r>
      <w:r>
        <w:rPr>
          <w:lang w:val="en-US"/>
        </w:rPr>
        <w:t xml:space="preserve">. Ro </w:t>
      </w:r>
      <w:r w:rsidR="006B227C">
        <w:t xml:space="preserve"> Ro2.7</w:t>
      </w:r>
      <w:r>
        <w:rPr>
          <w:lang w:val="en-US"/>
        </w:rPr>
        <w:t xml:space="preserve">, </w:t>
      </w:r>
      <w:r w:rsidR="006B227C">
        <w:t xml:space="preserve"> Ro2.10</w:t>
      </w:r>
      <w:r>
        <w:rPr>
          <w:lang w:val="en-US"/>
        </w:rPr>
        <w:t xml:space="preserve">, </w:t>
      </w:r>
      <w:r w:rsidR="006B227C">
        <w:t xml:space="preserve"> Ro2.29</w:t>
      </w:r>
      <w:r>
        <w:rPr>
          <w:lang w:val="en-US"/>
        </w:rPr>
        <w:t>. 1 Co +*</w:t>
      </w:r>
      <w:r w:rsidR="006B227C">
        <w:t xml:space="preserve"> 1Co4.5</w:t>
      </w:r>
      <w:r>
        <w:rPr>
          <w:lang w:val="en-US"/>
        </w:rPr>
        <w:t xml:space="preserve">. 2 Th </w:t>
      </w:r>
      <w:r>
        <w:rPr>
          <w:rFonts w:ascii="Segoe UI Symbol" w:hAnsi="Segoe UI Symbol" w:cs="Segoe UI Symbol"/>
          <w:lang w:val="en-US"/>
        </w:rPr>
        <w:t>✓</w:t>
      </w:r>
      <w:r w:rsidR="006B227C">
        <w:t xml:space="preserve"> 2Th1.7-12</w:t>
      </w:r>
      <w:r>
        <w:rPr>
          <w:lang w:val="en-US"/>
        </w:rPr>
        <w:t>. Ju *</w:t>
      </w:r>
      <w:r w:rsidR="006B227C">
        <w:t xml:space="preserve"> Jud24</w:t>
      </w:r>
      <w:r>
        <w:rPr>
          <w:lang w:val="en-US"/>
        </w:rPr>
        <w:t xml:space="preserve">. </w:t>
      </w:r>
      <w:r>
        <w:rPr>
          <w:b/>
          <w:lang w:val="en-US"/>
        </w:rPr>
        <w:t>glory</w:t>
      </w:r>
      <w:r>
        <w:rPr>
          <w:lang w:val="en-US"/>
        </w:rPr>
        <w:t xml:space="preserve">. 1 P </w:t>
      </w:r>
      <w:r w:rsidR="006B227C">
        <w:t xml:space="preserve"> 1Pe2.7</w:t>
      </w:r>
      <w:r>
        <w:rPr>
          <w:lang w:val="en-US"/>
        </w:rPr>
        <w:t>. Ro *</w:t>
      </w:r>
      <w:r w:rsidR="006B227C">
        <w:t xml:space="preserve"> Ro2.7</w:t>
      </w:r>
      <w:r>
        <w:rPr>
          <w:lang w:val="en-US"/>
        </w:rPr>
        <w:t xml:space="preserve">, </w:t>
      </w:r>
      <w:r w:rsidR="006B227C">
        <w:t xml:space="preserve"> Ro2.10</w:t>
      </w:r>
      <w:r>
        <w:rPr>
          <w:lang w:val="en-US"/>
        </w:rPr>
        <w:t xml:space="preserve">. 1 Ti </w:t>
      </w:r>
      <w:r w:rsidR="006B227C">
        <w:t xml:space="preserve"> 1Ti1.17</w:t>
      </w:r>
      <w:r>
        <w:rPr>
          <w:lang w:val="en-US"/>
        </w:rPr>
        <w:t xml:space="preserve">. He </w:t>
      </w:r>
      <w:r w:rsidR="006B227C">
        <w:t xml:space="preserve"> Heb2.7</w:t>
      </w:r>
      <w:r>
        <w:rPr>
          <w:lang w:val="en-US"/>
        </w:rPr>
        <w:t xml:space="preserve">, </w:t>
      </w:r>
      <w:r w:rsidR="006B227C">
        <w:t xml:space="preserve"> Heb2.9</w:t>
      </w:r>
      <w:r>
        <w:rPr>
          <w:lang w:val="en-US"/>
        </w:rPr>
        <w:t xml:space="preserve">. 2 P </w:t>
      </w:r>
      <w:r w:rsidR="006B227C">
        <w:t xml:space="preserve"> 2Pe1.17</w:t>
      </w:r>
      <w:r>
        <w:rPr>
          <w:lang w:val="en-US"/>
        </w:rPr>
        <w:t>. Re +</w:t>
      </w:r>
      <w:r w:rsidR="006B227C">
        <w:t xml:space="preserve"> Re4.9</w:t>
      </w:r>
      <w:r>
        <w:rPr>
          <w:lang w:val="en-US"/>
        </w:rPr>
        <w:t xml:space="preserve">. </w:t>
      </w:r>
      <w:r>
        <w:rPr>
          <w:b/>
          <w:lang w:val="en-US"/>
        </w:rPr>
        <w:t>at</w:t>
      </w:r>
      <w:r>
        <w:rPr>
          <w:lang w:val="en-US"/>
        </w:rPr>
        <w:t xml:space="preserve">. See on ver. </w:t>
      </w:r>
      <w:r w:rsidR="006B227C">
        <w:t xml:space="preserve"> 1Pe1.5</w:t>
      </w:r>
      <w:r>
        <w:rPr>
          <w:lang w:val="en-US"/>
        </w:rPr>
        <w:t xml:space="preserve">. Re </w:t>
      </w:r>
      <w:r w:rsidR="006B227C">
        <w:t xml:space="preserve"> Re1.7</w:t>
      </w:r>
      <w:r>
        <w:rPr>
          <w:lang w:val="en-US"/>
        </w:rPr>
        <w:t xml:space="preserve">. </w:t>
      </w:r>
      <w:r>
        <w:rPr>
          <w:b/>
          <w:lang w:val="en-US"/>
        </w:rPr>
        <w:t>the appearing</w:t>
      </w:r>
      <w:r>
        <w:rPr>
          <w:lang w:val="en-US"/>
        </w:rPr>
        <w:t xml:space="preserve">. ver. </w:t>
      </w:r>
      <w:r w:rsidR="006B227C">
        <w:t xml:space="preserve"> 1Pe1.13</w:t>
      </w:r>
      <w:r>
        <w:rPr>
          <w:lang w:val="en-US"/>
        </w:rPr>
        <w:t xml:space="preserve">. 1 P </w:t>
      </w:r>
      <w:r w:rsidR="006B227C">
        <w:t xml:space="preserve"> 1Pe4.13</w:t>
      </w:r>
      <w:r>
        <w:rPr>
          <w:lang w:val="en-US"/>
        </w:rPr>
        <w:t xml:space="preserve">. Lk </w:t>
      </w:r>
      <w:r w:rsidR="006B227C">
        <w:t xml:space="preserve"> Lk17.30</w:t>
      </w:r>
      <w:r>
        <w:rPr>
          <w:lang w:val="en-US"/>
        </w:rPr>
        <w:t xml:space="preserve">. 1 Co </w:t>
      </w:r>
      <w:r w:rsidR="006B227C">
        <w:t xml:space="preserve"> 1Co1.7</w:t>
      </w:r>
      <w:r>
        <w:rPr>
          <w:lang w:val="en-US"/>
        </w:rPr>
        <w:t xml:space="preserve">. Ph </w:t>
      </w:r>
      <w:r w:rsidR="006B227C">
        <w:t xml:space="preserve"> Php3.20</w:t>
      </w:r>
      <w:r>
        <w:rPr>
          <w:lang w:val="en-US"/>
        </w:rPr>
        <w:t xml:space="preserve">. Col </w:t>
      </w:r>
      <w:r w:rsidR="006B227C">
        <w:t xml:space="preserve"> Col3.4</w:t>
      </w:r>
      <w:r>
        <w:rPr>
          <w:lang w:val="en-US"/>
        </w:rPr>
        <w:t xml:space="preserve">. 2 Th </w:t>
      </w:r>
      <w:r w:rsidR="006B227C">
        <w:t xml:space="preserve"> 2Th1.7</w:t>
      </w:r>
      <w:r>
        <w:rPr>
          <w:lang w:val="en-US"/>
        </w:rPr>
        <w:t>. Ti +*</w:t>
      </w:r>
      <w:r w:rsidR="006B227C">
        <w:t xml:space="preserve">  Tt2.13</w:t>
      </w:r>
      <w:r>
        <w:rPr>
          <w:lang w:val="en-US"/>
        </w:rPr>
        <w:t xml:space="preserve">n. </w:t>
      </w:r>
    </w:p>
    <w:p w:rsidR="003E23E9" w:rsidRDefault="003E23E9" w:rsidP="00710603">
      <w:pPr>
        <w:ind w:firstLine="360"/>
        <w:jc w:val="both"/>
      </w:pPr>
      <w:r>
        <w:rPr>
          <w:lang w:val="en-US"/>
        </w:rPr>
        <w:t xml:space="preserve">8. </w:t>
      </w:r>
      <w:r>
        <w:rPr>
          <w:b/>
          <w:lang w:val="en-US"/>
        </w:rPr>
        <w:t>having</w:t>
      </w:r>
      <w:r>
        <w:rPr>
          <w:lang w:val="en-US"/>
        </w:rPr>
        <w:t>. Jn *</w:t>
      </w:r>
      <w:r w:rsidR="006B227C">
        <w:t xml:space="preserve"> Jn20.29</w:t>
      </w:r>
      <w:r>
        <w:rPr>
          <w:lang w:val="en-US"/>
        </w:rPr>
        <w:t>. 2 Co *</w:t>
      </w:r>
      <w:r w:rsidR="006B227C">
        <w:t xml:space="preserve"> 2Co4.18</w:t>
      </w:r>
      <w:r>
        <w:rPr>
          <w:lang w:val="en-US"/>
        </w:rPr>
        <w:t xml:space="preserve">. </w:t>
      </w:r>
      <w:r>
        <w:rPr>
          <w:rFonts w:ascii="Segoe UI Symbol" w:hAnsi="Segoe UI Symbol" w:cs="Segoe UI Symbol"/>
          <w:lang w:val="en-US"/>
        </w:rPr>
        <w:t>✓</w:t>
      </w:r>
      <w:r w:rsidR="006B227C">
        <w:t xml:space="preserve"> 2Co5.7</w:t>
      </w:r>
      <w:r>
        <w:rPr>
          <w:lang w:val="en-US"/>
        </w:rPr>
        <w:t>. He *</w:t>
      </w:r>
      <w:r w:rsidR="006B227C">
        <w:t xml:space="preserve"> Heb11.1</w:t>
      </w:r>
      <w:r>
        <w:rPr>
          <w:lang w:val="en-US"/>
        </w:rPr>
        <w:t xml:space="preserve">, </w:t>
      </w:r>
      <w:r w:rsidR="006B227C">
        <w:t xml:space="preserve"> Heb11.27</w:t>
      </w:r>
      <w:r>
        <w:rPr>
          <w:lang w:val="en-US"/>
        </w:rPr>
        <w:t xml:space="preserve">. 1 J </w:t>
      </w:r>
      <w:r w:rsidR="006B227C">
        <w:t xml:space="preserve"> 1Jn4.20</w:t>
      </w:r>
      <w:r>
        <w:rPr>
          <w:lang w:val="en-US"/>
        </w:rPr>
        <w:t xml:space="preserve">. </w:t>
      </w:r>
      <w:r>
        <w:rPr>
          <w:b/>
          <w:lang w:val="en-US"/>
        </w:rPr>
        <w:t>ye love</w:t>
      </w:r>
      <w:r>
        <w:rPr>
          <w:lang w:val="en-US"/>
        </w:rPr>
        <w:t xml:space="preserve">. T#325. 1 P </w:t>
      </w:r>
      <w:r w:rsidR="006B227C">
        <w:t xml:space="preserve"> 1Pe2.7</w:t>
      </w:r>
      <w:r>
        <w:rPr>
          <w:lang w:val="en-US"/>
        </w:rPr>
        <w:t xml:space="preserve">. Ps </w:t>
      </w:r>
      <w:r w:rsidR="006B227C">
        <w:t xml:space="preserve"> Ps45.11</w:t>
      </w:r>
      <w:r>
        <w:rPr>
          <w:lang w:val="en-US"/>
        </w:rPr>
        <w:t xml:space="preserve">. SS </w:t>
      </w:r>
      <w:r w:rsidR="006B227C">
        <w:t xml:space="preserve"> So1.7</w:t>
      </w:r>
      <w:r>
        <w:rPr>
          <w:lang w:val="en-US"/>
        </w:rPr>
        <w:t xml:space="preserve">. </w:t>
      </w:r>
      <w:r w:rsidR="006B227C">
        <w:t xml:space="preserve"> So5.9</w:t>
      </w:r>
      <w:r>
        <w:rPr>
          <w:lang w:val="en-US"/>
        </w:rPr>
        <w:t xml:space="preserve">, </w:t>
      </w:r>
      <w:r w:rsidR="006B227C">
        <w:t xml:space="preserve"> So5.16</w:t>
      </w:r>
      <w:r>
        <w:rPr>
          <w:lang w:val="en-US"/>
        </w:rPr>
        <w:t xml:space="preserve">. Mt </w:t>
      </w:r>
      <w:r w:rsidR="006B227C">
        <w:t xml:space="preserve"> Mt10.37</w:t>
      </w:r>
      <w:r>
        <w:rPr>
          <w:lang w:val="en-US"/>
        </w:rPr>
        <w:t xml:space="preserve">. </w:t>
      </w:r>
      <w:r w:rsidR="006B227C">
        <w:t xml:space="preserve"> Mt25.35-40</w:t>
      </w:r>
      <w:r>
        <w:rPr>
          <w:lang w:val="en-US"/>
        </w:rPr>
        <w:t xml:space="preserve">. Jn </w:t>
      </w:r>
      <w:r w:rsidR="006B227C">
        <w:t xml:space="preserve"> Jn8.42</w:t>
      </w:r>
      <w:r>
        <w:rPr>
          <w:lang w:val="en-US"/>
        </w:rPr>
        <w:t xml:space="preserve">. </w:t>
      </w:r>
      <w:r w:rsidR="006B227C">
        <w:t xml:space="preserve"> Jn14.15</w:t>
      </w:r>
      <w:r>
        <w:rPr>
          <w:lang w:val="en-US"/>
        </w:rPr>
        <w:t xml:space="preserve">, </w:t>
      </w:r>
      <w:r w:rsidR="006B227C">
        <w:t xml:space="preserve"> Jn14.21</w:t>
      </w:r>
      <w:r>
        <w:rPr>
          <w:lang w:val="en-US"/>
        </w:rPr>
        <w:t xml:space="preserve">, </w:t>
      </w:r>
      <w:r w:rsidR="006B227C">
        <w:t xml:space="preserve"> Jn14.24</w:t>
      </w:r>
      <w:r>
        <w:rPr>
          <w:lang w:val="en-US"/>
        </w:rPr>
        <w:t xml:space="preserve">. </w:t>
      </w:r>
      <w:r w:rsidR="006B227C">
        <w:t xml:space="preserve"> Jn21.15-17</w:t>
      </w:r>
      <w:r>
        <w:rPr>
          <w:lang w:val="en-US"/>
        </w:rPr>
        <w:t>. 1 Co *</w:t>
      </w:r>
      <w:r w:rsidR="006B227C">
        <w:t xml:space="preserve"> 1Co16.22</w:t>
      </w:r>
      <w:r>
        <w:rPr>
          <w:lang w:val="en-US"/>
        </w:rPr>
        <w:t>. 2 Co *</w:t>
      </w:r>
      <w:r w:rsidR="006B227C">
        <w:t xml:space="preserve"> 2Co5.14</w:t>
      </w:r>
      <w:r>
        <w:rPr>
          <w:lang w:val="en-US"/>
        </w:rPr>
        <w:t xml:space="preserve">, </w:t>
      </w:r>
      <w:r w:rsidR="006B227C">
        <w:t xml:space="preserve"> 2Co5.15</w:t>
      </w:r>
      <w:r>
        <w:rPr>
          <w:lang w:val="en-US"/>
        </w:rPr>
        <w:t>. Ga *</w:t>
      </w:r>
      <w:r w:rsidR="006B227C">
        <w:t xml:space="preserve"> Ga5.6</w:t>
      </w:r>
      <w:r>
        <w:rPr>
          <w:lang w:val="en-US"/>
        </w:rPr>
        <w:t xml:space="preserve">. Ep </w:t>
      </w:r>
      <w:r w:rsidR="006B227C">
        <w:t xml:space="preserve"> Eph6.24</w:t>
      </w:r>
      <w:r>
        <w:rPr>
          <w:lang w:val="en-US"/>
        </w:rPr>
        <w:t xml:space="preserve">. 1 J </w:t>
      </w:r>
      <w:r>
        <w:rPr>
          <w:rFonts w:ascii="Segoe UI Symbol" w:hAnsi="Segoe UI Symbol" w:cs="Segoe UI Symbol"/>
          <w:lang w:val="en-US"/>
        </w:rPr>
        <w:t>✓</w:t>
      </w:r>
      <w:r w:rsidR="006B227C">
        <w:t xml:space="preserve"> 1Jn4.19</w:t>
      </w:r>
      <w:r>
        <w:rPr>
          <w:lang w:val="en-US"/>
        </w:rPr>
        <w:t xml:space="preserve">. </w:t>
      </w:r>
      <w:r>
        <w:rPr>
          <w:b/>
          <w:lang w:val="en-US"/>
        </w:rPr>
        <w:t>yet believing</w:t>
      </w:r>
      <w:r>
        <w:rPr>
          <w:lang w:val="en-US"/>
        </w:rPr>
        <w:t xml:space="preserve">. T#664. See on ver. </w:t>
      </w:r>
      <w:r w:rsidR="006B227C">
        <w:t xml:space="preserve"> 1Pe1.6</w:t>
      </w:r>
      <w:r>
        <w:rPr>
          <w:lang w:val="en-US"/>
        </w:rPr>
        <w:t xml:space="preserve">, </w:t>
      </w:r>
      <w:r w:rsidR="006B227C">
        <w:t xml:space="preserve"> 1Pe1.21</w:t>
      </w:r>
      <w:r>
        <w:rPr>
          <w:lang w:val="en-US"/>
        </w:rPr>
        <w:t xml:space="preserve">. Hab </w:t>
      </w:r>
      <w:r>
        <w:rPr>
          <w:rFonts w:ascii="Segoe UI Symbol" w:hAnsi="Segoe UI Symbol" w:cs="Segoe UI Symbol"/>
          <w:lang w:val="en-US"/>
        </w:rPr>
        <w:t>✓</w:t>
      </w:r>
      <w:r w:rsidR="006B227C">
        <w:t xml:space="preserve"> Hab3.17</w:t>
      </w:r>
      <w:r>
        <w:rPr>
          <w:lang w:val="en-US"/>
        </w:rPr>
        <w:t xml:space="preserve">, </w:t>
      </w:r>
      <w:r w:rsidR="006B227C">
        <w:t xml:space="preserve"> Hab3.18</w:t>
      </w:r>
      <w:r>
        <w:rPr>
          <w:lang w:val="en-US"/>
        </w:rPr>
        <w:t xml:space="preserve">. Ac </w:t>
      </w:r>
      <w:r w:rsidR="006B227C">
        <w:t xml:space="preserve"> Ac16.34</w:t>
      </w:r>
      <w:r>
        <w:rPr>
          <w:lang w:val="en-US"/>
        </w:rPr>
        <w:t>. Ro +</w:t>
      </w:r>
      <w:r w:rsidR="006B227C">
        <w:t xml:space="preserve"> Ro10.14</w:t>
      </w:r>
      <w:r>
        <w:rPr>
          <w:lang w:val="en-US"/>
        </w:rPr>
        <w:t xml:space="preserve">. </w:t>
      </w:r>
      <w:r w:rsidR="006B227C">
        <w:t xml:space="preserve"> Ro14.17</w:t>
      </w:r>
      <w:r>
        <w:rPr>
          <w:lang w:val="en-US"/>
        </w:rPr>
        <w:t xml:space="preserve">. </w:t>
      </w:r>
      <w:r w:rsidR="006B227C">
        <w:t xml:space="preserve"> Ro15.13</w:t>
      </w:r>
      <w:r>
        <w:rPr>
          <w:lang w:val="en-US"/>
        </w:rPr>
        <w:t>. 2 Co +</w:t>
      </w:r>
      <w:r w:rsidR="006B227C">
        <w:t xml:space="preserve"> 2Co5.7</w:t>
      </w:r>
      <w:r>
        <w:rPr>
          <w:lang w:val="en-US"/>
        </w:rPr>
        <w:t xml:space="preserve"> (T#184). Ga </w:t>
      </w:r>
      <w:r w:rsidR="006B227C">
        <w:t xml:space="preserve"> Ga2.20</w:t>
      </w:r>
      <w:r>
        <w:rPr>
          <w:lang w:val="en-US"/>
        </w:rPr>
        <w:t xml:space="preserve">. Ph </w:t>
      </w:r>
      <w:r w:rsidR="006B227C">
        <w:t xml:space="preserve"> Php1.25</w:t>
      </w:r>
      <w:r>
        <w:rPr>
          <w:lang w:val="en-US"/>
        </w:rPr>
        <w:t xml:space="preserve">. </w:t>
      </w:r>
      <w:r w:rsidR="006B227C">
        <w:t xml:space="preserve"> Php3.3</w:t>
      </w:r>
      <w:r>
        <w:rPr>
          <w:lang w:val="en-US"/>
        </w:rPr>
        <w:t xml:space="preserve">. </w:t>
      </w:r>
      <w:r>
        <w:rPr>
          <w:rFonts w:ascii="Segoe UI Symbol" w:hAnsi="Segoe UI Symbol" w:cs="Segoe UI Symbol"/>
          <w:lang w:val="en-US"/>
        </w:rPr>
        <w:t>✓</w:t>
      </w:r>
      <w:r w:rsidR="006B227C">
        <w:t xml:space="preserve"> Php4.4</w:t>
      </w:r>
      <w:r>
        <w:rPr>
          <w:lang w:val="en-US"/>
        </w:rPr>
        <w:t xml:space="preserve">. </w:t>
      </w:r>
      <w:r>
        <w:rPr>
          <w:b/>
          <w:lang w:val="en-US"/>
        </w:rPr>
        <w:t>ye rejoice</w:t>
      </w:r>
      <w:r>
        <w:rPr>
          <w:lang w:val="en-US"/>
        </w:rPr>
        <w:t xml:space="preserve">. T#852. ver. </w:t>
      </w:r>
      <w:r w:rsidR="006B227C">
        <w:t xml:space="preserve"> 1Pe1.6</w:t>
      </w:r>
      <w:r>
        <w:rPr>
          <w:lang w:val="en-US"/>
        </w:rPr>
        <w:t xml:space="preserve">. 1 P </w:t>
      </w:r>
      <w:r w:rsidR="006B227C">
        <w:t xml:space="preserve"> 1Pe4.13</w:t>
      </w:r>
      <w:r>
        <w:rPr>
          <w:lang w:val="en-US"/>
        </w:rPr>
        <w:t xml:space="preserve">. Jb </w:t>
      </w:r>
      <w:r w:rsidR="006B227C">
        <w:t xml:space="preserve"> Job22.26</w:t>
      </w:r>
      <w:r>
        <w:rPr>
          <w:lang w:val="en-US"/>
        </w:rPr>
        <w:t>. Ne *</w:t>
      </w:r>
      <w:r w:rsidR="006B227C">
        <w:t xml:space="preserve"> Ne8.10</w:t>
      </w:r>
      <w:r>
        <w:rPr>
          <w:lang w:val="en-US"/>
        </w:rPr>
        <w:t xml:space="preserve">. Ps </w:t>
      </w:r>
      <w:r w:rsidR="006B227C">
        <w:t xml:space="preserve"> Ps4.7</w:t>
      </w:r>
      <w:r>
        <w:rPr>
          <w:lang w:val="en-US"/>
        </w:rPr>
        <w:t>. *</w:t>
      </w:r>
      <w:r w:rsidR="006B227C">
        <w:t xml:space="preserve"> Ps33.21</w:t>
      </w:r>
      <w:r>
        <w:rPr>
          <w:lang w:val="en-US"/>
        </w:rPr>
        <w:t xml:space="preserve">. </w:t>
      </w:r>
      <w:r w:rsidR="006B227C">
        <w:t xml:space="preserve"> Ps63.5</w:t>
      </w:r>
      <w:r>
        <w:rPr>
          <w:lang w:val="en-US"/>
        </w:rPr>
        <w:t xml:space="preserve">. </w:t>
      </w:r>
      <w:r w:rsidR="006B227C">
        <w:t xml:space="preserve"> Ps64.10</w:t>
      </w:r>
      <w:r>
        <w:rPr>
          <w:lang w:val="en-US"/>
        </w:rPr>
        <w:t>. *</w:t>
      </w:r>
      <w:r w:rsidR="006B227C">
        <w:t xml:space="preserve"> Ps68.3</w:t>
      </w:r>
      <w:r>
        <w:rPr>
          <w:lang w:val="en-US"/>
        </w:rPr>
        <w:t>. *</w:t>
      </w:r>
      <w:r w:rsidR="006B227C">
        <w:t xml:space="preserve"> Ps89.15</w:t>
      </w:r>
      <w:r>
        <w:rPr>
          <w:lang w:val="en-US"/>
        </w:rPr>
        <w:t xml:space="preserve">, </w:t>
      </w:r>
      <w:r w:rsidR="006B227C">
        <w:t xml:space="preserve"> Ps89.16</w:t>
      </w:r>
      <w:r>
        <w:rPr>
          <w:lang w:val="en-US"/>
        </w:rPr>
        <w:t xml:space="preserve">. </w:t>
      </w:r>
      <w:r w:rsidR="006B227C">
        <w:t xml:space="preserve"> Ps97.11</w:t>
      </w:r>
      <w:r>
        <w:rPr>
          <w:lang w:val="en-US"/>
        </w:rPr>
        <w:t xml:space="preserve">. </w:t>
      </w:r>
      <w:r w:rsidR="006B227C">
        <w:t xml:space="preserve"> Ps118.15</w:t>
      </w:r>
      <w:r>
        <w:rPr>
          <w:lang w:val="en-US"/>
        </w:rPr>
        <w:t>. +*</w:t>
      </w:r>
      <w:r w:rsidR="006B227C">
        <w:t xml:space="preserve"> Ps126.5</w:t>
      </w:r>
      <w:r>
        <w:rPr>
          <w:lang w:val="en-US"/>
        </w:rPr>
        <w:t xml:space="preserve">, </w:t>
      </w:r>
      <w:r w:rsidR="006B227C">
        <w:t xml:space="preserve"> Ps126.6</w:t>
      </w:r>
      <w:r>
        <w:rPr>
          <w:lang w:val="en-US"/>
        </w:rPr>
        <w:t>. SS *</w:t>
      </w:r>
      <w:r w:rsidR="006B227C">
        <w:t xml:space="preserve"> So1.4</w:t>
      </w:r>
      <w:r>
        <w:rPr>
          <w:lang w:val="en-US"/>
        </w:rPr>
        <w:t xml:space="preserve">. Is </w:t>
      </w:r>
      <w:r w:rsidR="006B227C">
        <w:t xml:space="preserve"> Is9.3</w:t>
      </w:r>
      <w:r>
        <w:rPr>
          <w:lang w:val="en-US"/>
        </w:rPr>
        <w:t xml:space="preserve">. </w:t>
      </w:r>
      <w:r w:rsidR="006B227C">
        <w:t xml:space="preserve"> Is41.16</w:t>
      </w:r>
      <w:r>
        <w:rPr>
          <w:lang w:val="en-US"/>
        </w:rPr>
        <w:t>. +*</w:t>
      </w:r>
      <w:r w:rsidR="006B227C">
        <w:t xml:space="preserve"> Is51.11</w:t>
      </w:r>
      <w:r>
        <w:rPr>
          <w:lang w:val="en-US"/>
        </w:rPr>
        <w:t xml:space="preserve">. </w:t>
      </w:r>
      <w:r w:rsidR="006B227C">
        <w:t xml:space="preserve"> Is55.12</w:t>
      </w:r>
      <w:r>
        <w:rPr>
          <w:lang w:val="en-US"/>
        </w:rPr>
        <w:t xml:space="preserve">. </w:t>
      </w:r>
      <w:r w:rsidR="006B227C">
        <w:t xml:space="preserve"> Is61.7</w:t>
      </w:r>
      <w:r>
        <w:rPr>
          <w:lang w:val="en-US"/>
        </w:rPr>
        <w:t xml:space="preserve">, </w:t>
      </w:r>
      <w:r w:rsidR="006B227C">
        <w:t xml:space="preserve"> Is61.10</w:t>
      </w:r>
      <w:r>
        <w:rPr>
          <w:lang w:val="en-US"/>
        </w:rPr>
        <w:t xml:space="preserve">. </w:t>
      </w:r>
      <w:r w:rsidR="006B227C">
        <w:t xml:space="preserve"> Is62.5</w:t>
      </w:r>
      <w:r>
        <w:rPr>
          <w:lang w:val="en-US"/>
        </w:rPr>
        <w:t xml:space="preserve">. </w:t>
      </w:r>
      <w:r w:rsidR="006B227C">
        <w:t xml:space="preserve"> Is65.14</w:t>
      </w:r>
      <w:r>
        <w:rPr>
          <w:lang w:val="en-US"/>
        </w:rPr>
        <w:t xml:space="preserve">. Hab </w:t>
      </w:r>
      <w:r w:rsidR="006B227C">
        <w:t xml:space="preserve"> Hab3.18</w:t>
      </w:r>
      <w:r>
        <w:rPr>
          <w:lang w:val="en-US"/>
        </w:rPr>
        <w:t>. Jn *</w:t>
      </w:r>
      <w:r w:rsidR="006B227C">
        <w:t xml:space="preserve"> Jn15.11</w:t>
      </w:r>
      <w:r>
        <w:rPr>
          <w:lang w:val="en-US"/>
        </w:rPr>
        <w:t xml:space="preserve">. </w:t>
      </w:r>
      <w:r w:rsidR="006B227C">
        <w:t xml:space="preserve"> Jn16.22</w:t>
      </w:r>
      <w:r>
        <w:rPr>
          <w:lang w:val="en-US"/>
        </w:rPr>
        <w:t>. Ac +</w:t>
      </w:r>
      <w:r w:rsidR="006B227C">
        <w:t xml:space="preserve"> Ac16.34</w:t>
      </w:r>
      <w:r>
        <w:rPr>
          <w:lang w:val="en-US"/>
        </w:rPr>
        <w:t xml:space="preserve">. Ro </w:t>
      </w:r>
      <w:r w:rsidR="006B227C">
        <w:t xml:space="preserve"> Ro5.2</w:t>
      </w:r>
      <w:r>
        <w:rPr>
          <w:lang w:val="en-US"/>
        </w:rPr>
        <w:t>. Ph *</w:t>
      </w:r>
      <w:r w:rsidR="006B227C">
        <w:t xml:space="preserve"> </w:t>
      </w:r>
      <w:r w:rsidR="006B227C">
        <w:lastRenderedPageBreak/>
        <w:t>Php3.8</w:t>
      </w:r>
      <w:r>
        <w:rPr>
          <w:lang w:val="en-US"/>
        </w:rPr>
        <w:t xml:space="preserve">, </w:t>
      </w:r>
      <w:r w:rsidR="006B227C">
        <w:t xml:space="preserve"> Php3.9</w:t>
      </w:r>
      <w:r>
        <w:rPr>
          <w:lang w:val="en-US"/>
        </w:rPr>
        <w:t xml:space="preserve">. </w:t>
      </w:r>
      <w:r>
        <w:rPr>
          <w:b/>
          <w:lang w:val="en-US"/>
        </w:rPr>
        <w:t>with joy</w:t>
      </w:r>
      <w:r>
        <w:rPr>
          <w:lang w:val="en-US"/>
        </w:rPr>
        <w:t xml:space="preserve">. T#297. 1 S </w:t>
      </w:r>
      <w:r w:rsidR="006B227C">
        <w:t xml:space="preserve"> 1Sa2.1</w:t>
      </w:r>
      <w:r>
        <w:rPr>
          <w:lang w:val="en-US"/>
        </w:rPr>
        <w:t xml:space="preserve">. Ne </w:t>
      </w:r>
      <w:r w:rsidR="006B227C">
        <w:t xml:space="preserve"> Ne8.10</w:t>
      </w:r>
      <w:r>
        <w:rPr>
          <w:lang w:val="en-US"/>
        </w:rPr>
        <w:t xml:space="preserve">. Hab </w:t>
      </w:r>
      <w:r w:rsidR="006B227C">
        <w:t xml:space="preserve"> Hab3.17-19</w:t>
      </w:r>
      <w:r>
        <w:rPr>
          <w:lang w:val="en-US"/>
        </w:rPr>
        <w:t xml:space="preserve">. </w:t>
      </w:r>
      <w:r>
        <w:rPr>
          <w:b/>
          <w:lang w:val="en-US"/>
        </w:rPr>
        <w:t>unspeakable</w:t>
      </w:r>
      <w:r>
        <w:rPr>
          <w:lang w:val="en-US"/>
        </w:rPr>
        <w:t xml:space="preserve">. Jn </w:t>
      </w:r>
      <w:r w:rsidR="006B227C">
        <w:t xml:space="preserve"> Jn16.22</w:t>
      </w:r>
      <w:r>
        <w:rPr>
          <w:lang w:val="en-US"/>
        </w:rPr>
        <w:t xml:space="preserve">. Ro </w:t>
      </w:r>
      <w:r w:rsidR="006B227C">
        <w:t xml:space="preserve"> Ro8.26</w:t>
      </w:r>
      <w:r>
        <w:rPr>
          <w:lang w:val="en-US"/>
        </w:rPr>
        <w:t xml:space="preserve">. 2 Co </w:t>
      </w:r>
      <w:r w:rsidR="006B227C">
        <w:t xml:space="preserve"> 2Co9.15</w:t>
      </w:r>
      <w:r>
        <w:rPr>
          <w:lang w:val="en-US"/>
        </w:rPr>
        <w:t xml:space="preserve">. </w:t>
      </w:r>
      <w:r w:rsidR="006B227C">
        <w:t xml:space="preserve"> 2Co12.4</w:t>
      </w:r>
      <w:r>
        <w:rPr>
          <w:lang w:val="en-US"/>
        </w:rPr>
        <w:t xml:space="preserve">. </w:t>
      </w:r>
      <w:r>
        <w:rPr>
          <w:b/>
          <w:lang w:val="en-US"/>
        </w:rPr>
        <w:t>full</w:t>
      </w:r>
      <w:r>
        <w:rPr>
          <w:lang w:val="en-US"/>
        </w:rPr>
        <w:t xml:space="preserve">. 1 P </w:t>
      </w:r>
      <w:r w:rsidR="006B227C">
        <w:t xml:space="preserve"> 1Pe5.4</w:t>
      </w:r>
      <w:r>
        <w:rPr>
          <w:lang w:val="en-US"/>
        </w:rPr>
        <w:t xml:space="preserve">. 2 Co </w:t>
      </w:r>
      <w:r w:rsidR="006B227C">
        <w:t xml:space="preserve"> 2Co1.22</w:t>
      </w:r>
      <w:r>
        <w:rPr>
          <w:lang w:val="en-US"/>
        </w:rPr>
        <w:t>. Ga *</w:t>
      </w:r>
      <w:r w:rsidR="006B227C">
        <w:t xml:space="preserve"> Ga5.22</w:t>
      </w:r>
      <w:r>
        <w:rPr>
          <w:lang w:val="en-US"/>
        </w:rPr>
        <w:t xml:space="preserve">. Ep </w:t>
      </w:r>
      <w:r w:rsidR="006B227C">
        <w:t xml:space="preserve"> Eph1.13</w:t>
      </w:r>
      <w:r>
        <w:rPr>
          <w:lang w:val="en-US"/>
        </w:rPr>
        <w:t xml:space="preserve">, </w:t>
      </w:r>
      <w:r w:rsidR="006B227C">
        <w:t xml:space="preserve"> Eph1.14</w:t>
      </w:r>
      <w:r>
        <w:rPr>
          <w:lang w:val="en-US"/>
        </w:rPr>
        <w:t xml:space="preserve">. </w:t>
      </w:r>
    </w:p>
    <w:p w:rsidR="003E23E9" w:rsidRDefault="003E23E9" w:rsidP="00710603">
      <w:pPr>
        <w:ind w:firstLine="360"/>
        <w:jc w:val="both"/>
      </w:pPr>
      <w:r>
        <w:rPr>
          <w:lang w:val="en-US"/>
        </w:rPr>
        <w:t xml:space="preserve">9. </w:t>
      </w:r>
      <w:r>
        <w:rPr>
          <w:b/>
          <w:lang w:val="en-US"/>
        </w:rPr>
        <w:t>Receiving</w:t>
      </w:r>
      <w:r>
        <w:rPr>
          <w:lang w:val="en-US"/>
        </w:rPr>
        <w:t>. Ro *</w:t>
      </w:r>
      <w:r w:rsidR="006B227C">
        <w:t xml:space="preserve"> Ro6.22</w:t>
      </w:r>
      <w:r>
        <w:rPr>
          <w:lang w:val="en-US"/>
        </w:rPr>
        <w:t>. He *</w:t>
      </w:r>
      <w:r w:rsidR="006B227C">
        <w:t xml:space="preserve"> Heb11.13</w:t>
      </w:r>
      <w:r>
        <w:rPr>
          <w:lang w:val="en-US"/>
        </w:rPr>
        <w:t>. Ja *</w:t>
      </w:r>
      <w:r w:rsidR="006B227C">
        <w:t xml:space="preserve"> Jas1.21</w:t>
      </w:r>
      <w:r>
        <w:rPr>
          <w:lang w:val="en-US"/>
        </w:rPr>
        <w:t xml:space="preserve">. </w:t>
      </w:r>
      <w:r>
        <w:rPr>
          <w:b/>
          <w:lang w:val="en-US"/>
        </w:rPr>
        <w:t>the end</w:t>
      </w:r>
      <w:r>
        <w:rPr>
          <w:lang w:val="en-US"/>
        </w:rPr>
        <w:t xml:space="preserve">. </w:t>
      </w:r>
      <w:r w:rsidR="006B227C">
        <w:t xml:space="preserve">  f121:121P</w:t>
      </w:r>
      <w:r>
        <w:rPr>
          <w:lang w:val="en-US"/>
        </w:rPr>
        <w:t>, Pr +</w:t>
      </w:r>
      <w:r w:rsidR="006B227C">
        <w:t xml:space="preserve"> Pr23.18</w:t>
      </w:r>
      <w:r>
        <w:rPr>
          <w:lang w:val="en-US"/>
        </w:rPr>
        <w:t xml:space="preserve">. Ro </w:t>
      </w:r>
      <w:r w:rsidR="006B227C">
        <w:t xml:space="preserve"> Ro6.22</w:t>
      </w:r>
      <w:r>
        <w:rPr>
          <w:lang w:val="en-US"/>
        </w:rPr>
        <w:t xml:space="preserve">. </w:t>
      </w:r>
      <w:r>
        <w:rPr>
          <w:b/>
          <w:lang w:val="en-US"/>
        </w:rPr>
        <w:t>salvation</w:t>
      </w:r>
      <w:r>
        <w:rPr>
          <w:lang w:val="en-US"/>
        </w:rPr>
        <w:t xml:space="preserve">. Jn </w:t>
      </w:r>
      <w:r>
        <w:rPr>
          <w:rFonts w:ascii="Segoe UI Symbol" w:hAnsi="Segoe UI Symbol" w:cs="Segoe UI Symbol"/>
          <w:lang w:val="en-US"/>
        </w:rPr>
        <w:t>✓</w:t>
      </w:r>
      <w:r w:rsidR="006B227C">
        <w:t xml:space="preserve"> Jn5.24</w:t>
      </w:r>
      <w:r>
        <w:rPr>
          <w:lang w:val="en-US"/>
        </w:rPr>
        <w:t xml:space="preserve">. Ro </w:t>
      </w:r>
      <w:r w:rsidR="006B227C">
        <w:t xml:space="preserve"> Ro8.1</w:t>
      </w:r>
      <w:r>
        <w:rPr>
          <w:lang w:val="en-US"/>
        </w:rPr>
        <w:t xml:space="preserve">. </w:t>
      </w:r>
      <w:r>
        <w:rPr>
          <w:b/>
          <w:lang w:val="en-US"/>
        </w:rPr>
        <w:t>souls</w:t>
      </w:r>
      <w:r>
        <w:rPr>
          <w:lang w:val="en-US"/>
        </w:rPr>
        <w:t xml:space="preserve">. Gr. </w:t>
      </w:r>
      <w:r>
        <w:rPr>
          <w:i/>
          <w:lang w:val="en-US"/>
        </w:rPr>
        <w:t>psyche,</w:t>
      </w:r>
      <w:r>
        <w:rPr>
          <w:lang w:val="en-US"/>
        </w:rPr>
        <w:t xml:space="preserve"> </w:t>
      </w:r>
      <w:r w:rsidR="006B227C">
        <w:t xml:space="preserve">  f171:171Q</w:t>
      </w:r>
      <w:r>
        <w:rPr>
          <w:lang w:val="en-US"/>
        </w:rPr>
        <w:t>, 2 Co +</w:t>
      </w:r>
      <w:r w:rsidR="006B227C">
        <w:t xml:space="preserve"> 2Co12.15</w:t>
      </w:r>
      <w:r>
        <w:rPr>
          <w:lang w:val="en-US"/>
        </w:rPr>
        <w:t xml:space="preserve">mg. </w:t>
      </w:r>
      <w:r w:rsidR="006B227C">
        <w:t xml:space="preserve">  f171:171Q</w:t>
      </w:r>
      <w:r>
        <w:rPr>
          <w:lang w:val="en-US"/>
        </w:rPr>
        <w:t>, Nu +</w:t>
      </w:r>
      <w:r w:rsidR="006B227C">
        <w:t xml:space="preserve"> Nu23.10</w:t>
      </w:r>
      <w:r>
        <w:rPr>
          <w:lang w:val="en-US"/>
        </w:rPr>
        <w:t xml:space="preserve">. </w:t>
      </w:r>
    </w:p>
    <w:p w:rsidR="003E23E9" w:rsidRDefault="003E23E9" w:rsidP="00710603">
      <w:pPr>
        <w:ind w:firstLine="360"/>
        <w:jc w:val="both"/>
      </w:pPr>
      <w:r>
        <w:rPr>
          <w:lang w:val="en-US"/>
        </w:rPr>
        <w:t xml:space="preserve">10. </w:t>
      </w:r>
      <w:r>
        <w:rPr>
          <w:b/>
          <w:lang w:val="en-US"/>
        </w:rPr>
        <w:t>which</w:t>
      </w:r>
      <w:r>
        <w:rPr>
          <w:lang w:val="en-US"/>
        </w:rPr>
        <w:t>. Ge +*</w:t>
      </w:r>
      <w:r w:rsidR="006B227C">
        <w:t xml:space="preserve"> Ge49.10</w:t>
      </w:r>
      <w:r>
        <w:rPr>
          <w:lang w:val="en-US"/>
        </w:rPr>
        <w:t>. Da *</w:t>
      </w:r>
      <w:r w:rsidR="006B227C">
        <w:t xml:space="preserve"> Da2.44</w:t>
      </w:r>
      <w:r>
        <w:rPr>
          <w:lang w:val="en-US"/>
        </w:rPr>
        <w:t>. Hg *</w:t>
      </w:r>
      <w:r w:rsidR="006B227C">
        <w:t xml:space="preserve"> Hag2.7</w:t>
      </w:r>
      <w:r>
        <w:rPr>
          <w:lang w:val="en-US"/>
        </w:rPr>
        <w:t>. Zc *</w:t>
      </w:r>
      <w:r w:rsidR="006B227C">
        <w:t xml:space="preserve"> Zec6.12</w:t>
      </w:r>
      <w:r>
        <w:rPr>
          <w:lang w:val="en-US"/>
        </w:rPr>
        <w:t>. Mt *</w:t>
      </w:r>
      <w:r w:rsidR="006B227C">
        <w:t xml:space="preserve"> Mt13.17</w:t>
      </w:r>
      <w:r>
        <w:rPr>
          <w:lang w:val="en-US"/>
        </w:rPr>
        <w:t>. Lk *</w:t>
      </w:r>
      <w:r w:rsidR="006B227C">
        <w:t xml:space="preserve"> Lk10.24</w:t>
      </w:r>
      <w:r>
        <w:rPr>
          <w:lang w:val="en-US"/>
        </w:rPr>
        <w:t>. *</w:t>
      </w:r>
      <w:r w:rsidR="006B227C">
        <w:t xml:space="preserve"> Lk24.25-27</w:t>
      </w:r>
      <w:r>
        <w:rPr>
          <w:lang w:val="en-US"/>
        </w:rPr>
        <w:t xml:space="preserve">, </w:t>
      </w:r>
      <w:r w:rsidR="006B227C">
        <w:t xml:space="preserve"> Lk24.44</w:t>
      </w:r>
      <w:r>
        <w:rPr>
          <w:lang w:val="en-US"/>
        </w:rPr>
        <w:t>. Ac *</w:t>
      </w:r>
      <w:r w:rsidR="006B227C">
        <w:t xml:space="preserve"> Ac3.22-24</w:t>
      </w:r>
      <w:r>
        <w:rPr>
          <w:lang w:val="en-US"/>
        </w:rPr>
        <w:t>. *</w:t>
      </w:r>
      <w:r w:rsidR="006B227C">
        <w:t xml:space="preserve"> Ac7.52</w:t>
      </w:r>
      <w:r>
        <w:rPr>
          <w:lang w:val="en-US"/>
        </w:rPr>
        <w:t>. +*</w:t>
      </w:r>
      <w:r w:rsidR="006B227C">
        <w:t xml:space="preserve"> Ac10.43</w:t>
      </w:r>
      <w:r>
        <w:rPr>
          <w:lang w:val="en-US"/>
        </w:rPr>
        <w:t>. *</w:t>
      </w:r>
      <w:r w:rsidR="006B227C">
        <w:t xml:space="preserve"> Ac13.27-29</w:t>
      </w:r>
      <w:r>
        <w:rPr>
          <w:lang w:val="en-US"/>
        </w:rPr>
        <w:t>. *</w:t>
      </w:r>
      <w:r w:rsidR="006B227C">
        <w:t xml:space="preserve"> Ac28.23</w:t>
      </w:r>
      <w:r>
        <w:rPr>
          <w:lang w:val="en-US"/>
        </w:rPr>
        <w:t>. 2 P *</w:t>
      </w:r>
      <w:r w:rsidR="006B227C">
        <w:t xml:space="preserve"> 2Pe1.19-21</w:t>
      </w:r>
      <w:r>
        <w:rPr>
          <w:lang w:val="en-US"/>
        </w:rPr>
        <w:t xml:space="preserve">. </w:t>
      </w:r>
      <w:r>
        <w:rPr>
          <w:b/>
          <w:lang w:val="en-US"/>
        </w:rPr>
        <w:t>the prophets</w:t>
      </w:r>
      <w:r>
        <w:rPr>
          <w:lang w:val="en-US"/>
        </w:rPr>
        <w:t xml:space="preserve">. Da </w:t>
      </w:r>
      <w:r w:rsidR="006B227C">
        <w:t xml:space="preserve"> Da8.15</w:t>
      </w:r>
      <w:r>
        <w:rPr>
          <w:lang w:val="en-US"/>
        </w:rPr>
        <w:t xml:space="preserve">. Mt </w:t>
      </w:r>
      <w:r w:rsidR="006B227C">
        <w:t xml:space="preserve"> Mt13.17</w:t>
      </w:r>
      <w:r>
        <w:rPr>
          <w:lang w:val="en-US"/>
        </w:rPr>
        <w:t xml:space="preserve">. Lk </w:t>
      </w:r>
      <w:r w:rsidR="006B227C">
        <w:t xml:space="preserve"> Lk10.24</w:t>
      </w:r>
      <w:r>
        <w:rPr>
          <w:lang w:val="en-US"/>
        </w:rPr>
        <w:t xml:space="preserve">. 2 P </w:t>
      </w:r>
      <w:r w:rsidR="006B227C">
        <w:t xml:space="preserve"> 2Pe1.19</w:t>
      </w:r>
      <w:r>
        <w:rPr>
          <w:lang w:val="en-US"/>
        </w:rPr>
        <w:t xml:space="preserve">. </w:t>
      </w:r>
      <w:r>
        <w:rPr>
          <w:b/>
          <w:lang w:val="en-US"/>
        </w:rPr>
        <w:t>inquired</w:t>
      </w:r>
      <w:r>
        <w:rPr>
          <w:lang w:val="en-US"/>
        </w:rPr>
        <w:t xml:space="preserve">. </w:t>
      </w:r>
      <w:r>
        <w:rPr>
          <w:rFonts w:ascii="Segoe UI Symbol" w:hAnsi="Segoe UI Symbol" w:cs="Segoe UI Symbol"/>
          <w:lang w:val="en-US"/>
        </w:rPr>
        <w:t>❅</w:t>
      </w:r>
      <w:r>
        <w:rPr>
          <w:lang w:val="en-US"/>
        </w:rPr>
        <w:t xml:space="preserve">S#1567g. Lk </w:t>
      </w:r>
      <w:r w:rsidR="006B227C">
        <w:t xml:space="preserve"> Lk11.50</w:t>
      </w:r>
      <w:r>
        <w:rPr>
          <w:lang w:val="en-US"/>
        </w:rPr>
        <w:t xml:space="preserve">, </w:t>
      </w:r>
      <w:r w:rsidR="006B227C">
        <w:t xml:space="preserve"> Lk11.51</w:t>
      </w:r>
      <w:r>
        <w:rPr>
          <w:lang w:val="en-US"/>
        </w:rPr>
        <w:t xml:space="preserve"> (required). Ac </w:t>
      </w:r>
      <w:r w:rsidR="006B227C">
        <w:t xml:space="preserve"> Ac15.17</w:t>
      </w:r>
      <w:r>
        <w:rPr>
          <w:lang w:val="en-US"/>
        </w:rPr>
        <w:t xml:space="preserve"> (seek after). Ro </w:t>
      </w:r>
      <w:r w:rsidR="006B227C">
        <w:t xml:space="preserve"> Ro3.11</w:t>
      </w:r>
      <w:r>
        <w:rPr>
          <w:lang w:val="en-US"/>
        </w:rPr>
        <w:t>. He *</w:t>
      </w:r>
      <w:r w:rsidR="006B227C">
        <w:t xml:space="preserve"> Heb11.6</w:t>
      </w:r>
      <w:r>
        <w:rPr>
          <w:lang w:val="en-US"/>
        </w:rPr>
        <w:t xml:space="preserve"> (diligently seek). 12:17. </w:t>
      </w:r>
      <w:r>
        <w:rPr>
          <w:b/>
          <w:lang w:val="en-US"/>
        </w:rPr>
        <w:t>and searched</w:t>
      </w:r>
      <w:r>
        <w:rPr>
          <w:lang w:val="en-US"/>
        </w:rPr>
        <w:t>. ver. *</w:t>
      </w:r>
      <w:r w:rsidR="006B227C">
        <w:t xml:space="preserve"> 1Pe1.11</w:t>
      </w:r>
      <w:r>
        <w:rPr>
          <w:lang w:val="en-US"/>
        </w:rPr>
        <w:t xml:space="preserve">. Pr </w:t>
      </w:r>
      <w:r w:rsidR="006B227C">
        <w:t xml:space="preserve"> Pr2.4</w:t>
      </w:r>
      <w:r>
        <w:rPr>
          <w:lang w:val="en-US"/>
        </w:rPr>
        <w:t>. +*</w:t>
      </w:r>
      <w:r w:rsidR="006B227C">
        <w:t xml:space="preserve"> Pr15.14</w:t>
      </w:r>
      <w:r>
        <w:rPr>
          <w:lang w:val="en-US"/>
        </w:rPr>
        <w:t xml:space="preserve">. Da </w:t>
      </w:r>
      <w:r w:rsidR="006B227C">
        <w:t xml:space="preserve"> Da9.2</w:t>
      </w:r>
      <w:r>
        <w:rPr>
          <w:lang w:val="en-US"/>
        </w:rPr>
        <w:t xml:space="preserve">, </w:t>
      </w:r>
      <w:r w:rsidR="006B227C">
        <w:t xml:space="preserve"> Da9.3</w:t>
      </w:r>
      <w:r>
        <w:rPr>
          <w:lang w:val="en-US"/>
        </w:rPr>
        <w:t>. Jn +*</w:t>
      </w:r>
      <w:r w:rsidR="006B227C">
        <w:t xml:space="preserve"> Jn5.39</w:t>
      </w:r>
      <w:r>
        <w:rPr>
          <w:lang w:val="en-US"/>
        </w:rPr>
        <w:t>. *</w:t>
      </w:r>
      <w:r w:rsidR="006B227C">
        <w:t xml:space="preserve"> Jn7.52</w:t>
      </w:r>
      <w:r>
        <w:rPr>
          <w:lang w:val="en-US"/>
        </w:rPr>
        <w:t>. Ac +*</w:t>
      </w:r>
      <w:r w:rsidR="006B227C">
        <w:t xml:space="preserve"> Ac17.11</w:t>
      </w:r>
      <w:r>
        <w:rPr>
          <w:lang w:val="en-US"/>
        </w:rPr>
        <w:t xml:space="preserve">. </w:t>
      </w:r>
      <w:r>
        <w:rPr>
          <w:b/>
          <w:lang w:val="en-US"/>
        </w:rPr>
        <w:t>the grace</w:t>
      </w:r>
      <w:r>
        <w:rPr>
          <w:lang w:val="en-US"/>
        </w:rPr>
        <w:t>. He *</w:t>
      </w:r>
      <w:r w:rsidR="006B227C">
        <w:t xml:space="preserve"> Heb11.13</w:t>
      </w:r>
      <w:r>
        <w:rPr>
          <w:lang w:val="en-US"/>
        </w:rPr>
        <w:t xml:space="preserve">, </w:t>
      </w:r>
      <w:r w:rsidR="006B227C">
        <w:t xml:space="preserve"> Heb11.40</w:t>
      </w:r>
      <w:r>
        <w:rPr>
          <w:lang w:val="en-US"/>
        </w:rPr>
        <w:t xml:space="preserve">. </w:t>
      </w:r>
    </w:p>
    <w:p w:rsidR="003E23E9" w:rsidRDefault="003E23E9" w:rsidP="00710603">
      <w:pPr>
        <w:ind w:firstLine="360"/>
        <w:jc w:val="both"/>
      </w:pPr>
      <w:r>
        <w:rPr>
          <w:lang w:val="en-US"/>
        </w:rPr>
        <w:t xml:space="preserve">11. </w:t>
      </w:r>
      <w:r>
        <w:rPr>
          <w:b/>
          <w:lang w:val="en-US"/>
        </w:rPr>
        <w:t>Searching what</w:t>
      </w:r>
      <w:r>
        <w:rPr>
          <w:lang w:val="en-US"/>
        </w:rPr>
        <w:t xml:space="preserve">. Pr </w:t>
      </w:r>
      <w:r w:rsidR="006B227C">
        <w:t xml:space="preserve"> Pr15.14</w:t>
      </w:r>
      <w:r>
        <w:rPr>
          <w:lang w:val="en-US"/>
        </w:rPr>
        <w:t xml:space="preserve">. Da </w:t>
      </w:r>
      <w:r w:rsidR="006B227C">
        <w:t xml:space="preserve"> Da9.2</w:t>
      </w:r>
      <w:r>
        <w:rPr>
          <w:lang w:val="en-US"/>
        </w:rPr>
        <w:t xml:space="preserve">, </w:t>
      </w:r>
      <w:r w:rsidR="006B227C">
        <w:t xml:space="preserve"> Da9.24-26</w:t>
      </w:r>
      <w:r>
        <w:rPr>
          <w:lang w:val="en-US"/>
        </w:rPr>
        <w:t xml:space="preserve">. Mt </w:t>
      </w:r>
      <w:r w:rsidR="006B227C">
        <w:t xml:space="preserve"> Mt13.17</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1 P </w:t>
      </w:r>
      <w:r w:rsidR="006B227C">
        <w:t xml:space="preserve"> 1Pe3.18</w:t>
      </w:r>
      <w:r>
        <w:rPr>
          <w:lang w:val="en-US"/>
        </w:rPr>
        <w:t xml:space="preserve">, </w:t>
      </w:r>
      <w:r w:rsidR="006B227C">
        <w:t xml:space="preserve"> 1Pe3.19</w:t>
      </w:r>
      <w:r>
        <w:rPr>
          <w:lang w:val="en-US"/>
        </w:rPr>
        <w:t xml:space="preserve">. Jn </w:t>
      </w:r>
      <w:r w:rsidR="006B227C">
        <w:t xml:space="preserve"> Jn14.17</w:t>
      </w:r>
      <w:r>
        <w:rPr>
          <w:lang w:val="en-US"/>
        </w:rPr>
        <w:t xml:space="preserve">. </w:t>
      </w:r>
      <w:r w:rsidR="006B227C">
        <w:t xml:space="preserve"> Jn16.7</w:t>
      </w:r>
      <w:r>
        <w:rPr>
          <w:lang w:val="en-US"/>
        </w:rPr>
        <w:t>. Ac +</w:t>
      </w:r>
      <w:r w:rsidR="006B227C">
        <w:t xml:space="preserve"> Ac16.7</w:t>
      </w:r>
      <w:r>
        <w:rPr>
          <w:lang w:val="en-US"/>
        </w:rPr>
        <w:t>. Ro +*</w:t>
      </w:r>
      <w:r w:rsidR="006B227C">
        <w:t xml:space="preserve"> Ro8.9</w:t>
      </w:r>
      <w:r>
        <w:rPr>
          <w:lang w:val="en-US"/>
        </w:rPr>
        <w:t>. Ga *</w:t>
      </w:r>
      <w:r w:rsidR="006B227C">
        <w:t xml:space="preserve"> Ga4.6</w:t>
      </w:r>
      <w:r>
        <w:rPr>
          <w:lang w:val="en-US"/>
        </w:rPr>
        <w:t xml:space="preserve">. He </w:t>
      </w:r>
      <w:r w:rsidR="006B227C">
        <w:t xml:space="preserve"> Heb9.14</w:t>
      </w:r>
      <w:r>
        <w:rPr>
          <w:lang w:val="en-US"/>
        </w:rPr>
        <w:t>. 2 P *</w:t>
      </w:r>
      <w:r w:rsidR="006B227C">
        <w:t xml:space="preserve"> 2Pe1.21</w:t>
      </w:r>
      <w:r>
        <w:rPr>
          <w:lang w:val="en-US"/>
        </w:rPr>
        <w:t>. Re *</w:t>
      </w:r>
      <w:r w:rsidR="006B227C">
        <w:t xml:space="preserve"> Re19.10</w:t>
      </w:r>
      <w:r>
        <w:rPr>
          <w:lang w:val="en-US"/>
        </w:rPr>
        <w:t xml:space="preserve">. </w:t>
      </w:r>
      <w:r>
        <w:rPr>
          <w:b/>
          <w:lang w:val="en-US"/>
        </w:rPr>
        <w:t>when it testified</w:t>
      </w:r>
      <w:r>
        <w:rPr>
          <w:lang w:val="en-US"/>
        </w:rPr>
        <w:t>. Mt +</w:t>
      </w:r>
      <w:r w:rsidR="006B227C">
        <w:t xml:space="preserve"> Mt26.24</w:t>
      </w:r>
      <w:r>
        <w:rPr>
          <w:lang w:val="en-US"/>
        </w:rPr>
        <w:t xml:space="preserve">. </w:t>
      </w:r>
      <w:r>
        <w:rPr>
          <w:b/>
          <w:lang w:val="en-US"/>
        </w:rPr>
        <w:t>the sufferings</w:t>
      </w:r>
      <w:r>
        <w:rPr>
          <w:lang w:val="en-US"/>
        </w:rPr>
        <w:t>. Ps *</w:t>
      </w:r>
      <w:r w:rsidR="006B227C">
        <w:t xml:space="preserve"> Ps22.1-21</w:t>
      </w:r>
      <w:r>
        <w:rPr>
          <w:lang w:val="en-US"/>
        </w:rPr>
        <w:t>. *</w:t>
      </w:r>
      <w:r w:rsidR="006B227C">
        <w:t xml:space="preserve"> Ps69.1-21</w:t>
      </w:r>
      <w:r>
        <w:rPr>
          <w:lang w:val="en-US"/>
        </w:rPr>
        <w:t>. ch. 88. Is *</w:t>
      </w:r>
      <w:r w:rsidR="006B227C">
        <w:t xml:space="preserve"> Is52.13</w:t>
      </w:r>
      <w:r>
        <w:rPr>
          <w:lang w:val="en-US"/>
        </w:rPr>
        <w:t xml:space="preserve">, </w:t>
      </w:r>
      <w:r w:rsidR="006B227C">
        <w:t xml:space="preserve"> Is52.14</w:t>
      </w:r>
      <w:r>
        <w:rPr>
          <w:lang w:val="en-US"/>
        </w:rPr>
        <w:t>. *</w:t>
      </w:r>
      <w:r w:rsidR="006B227C">
        <w:t xml:space="preserve"> Is53.1-10</w:t>
      </w:r>
      <w:r>
        <w:rPr>
          <w:lang w:val="en-US"/>
        </w:rPr>
        <w:t>. Da *</w:t>
      </w:r>
      <w:r w:rsidR="006B227C">
        <w:t xml:space="preserve"> Da9.24-26</w:t>
      </w:r>
      <w:r>
        <w:rPr>
          <w:lang w:val="en-US"/>
        </w:rPr>
        <w:t>. Zc *</w:t>
      </w:r>
      <w:r w:rsidR="006B227C">
        <w:t xml:space="preserve"> Zec13.7</w:t>
      </w:r>
      <w:r>
        <w:rPr>
          <w:lang w:val="en-US"/>
        </w:rPr>
        <w:t>. Lk +*</w:t>
      </w:r>
      <w:r w:rsidR="006B227C">
        <w:t xml:space="preserve"> Lk24.25-27</w:t>
      </w:r>
      <w:r>
        <w:rPr>
          <w:lang w:val="en-US"/>
        </w:rPr>
        <w:t xml:space="preserve">, </w:t>
      </w:r>
      <w:r w:rsidR="006B227C">
        <w:t xml:space="preserve"> Lk24.44</w:t>
      </w:r>
      <w:r>
        <w:rPr>
          <w:lang w:val="en-US"/>
        </w:rPr>
        <w:t>. Ac +</w:t>
      </w:r>
      <w:r w:rsidR="006B227C">
        <w:t xml:space="preserve"> Ac3.18</w:t>
      </w:r>
      <w:r>
        <w:rPr>
          <w:lang w:val="en-US"/>
        </w:rPr>
        <w:t>. 1 Co +*</w:t>
      </w:r>
      <w:r w:rsidR="006B227C">
        <w:t xml:space="preserve"> 1Co15.3</w:t>
      </w:r>
      <w:r>
        <w:rPr>
          <w:lang w:val="en-US"/>
        </w:rPr>
        <w:t xml:space="preserve">, </w:t>
      </w:r>
      <w:r w:rsidR="006B227C">
        <w:t xml:space="preserve"> 1Co15.4</w:t>
      </w:r>
      <w:r>
        <w:rPr>
          <w:lang w:val="en-US"/>
        </w:rPr>
        <w:t xml:space="preserve">. 2 Co </w:t>
      </w:r>
      <w:r w:rsidR="006B227C">
        <w:t xml:space="preserve"> 2Co1.5</w:t>
      </w:r>
      <w:r>
        <w:rPr>
          <w:lang w:val="en-US"/>
        </w:rPr>
        <w:t xml:space="preserve">. </w:t>
      </w:r>
      <w:r>
        <w:rPr>
          <w:b/>
          <w:lang w:val="en-US"/>
        </w:rPr>
        <w:t>the glory</w:t>
      </w:r>
      <w:r>
        <w:rPr>
          <w:lang w:val="en-US"/>
        </w:rPr>
        <w:t>. Ge +*</w:t>
      </w:r>
      <w:r w:rsidR="006B227C">
        <w:t xml:space="preserve"> Ge3.15</w:t>
      </w:r>
      <w:r>
        <w:rPr>
          <w:lang w:val="en-US"/>
        </w:rPr>
        <w:t>. +*</w:t>
      </w:r>
      <w:r w:rsidR="006B227C">
        <w:t xml:space="preserve"> Ge49.10</w:t>
      </w:r>
      <w:r>
        <w:rPr>
          <w:lang w:val="en-US"/>
        </w:rPr>
        <w:t>. Ps *</w:t>
      </w:r>
      <w:r w:rsidR="006B227C">
        <w:t xml:space="preserve"> Ps22.22-31</w:t>
      </w:r>
      <w:r>
        <w:rPr>
          <w:lang w:val="en-US"/>
        </w:rPr>
        <w:t xml:space="preserve">. </w:t>
      </w:r>
      <w:r w:rsidR="006B227C">
        <w:t xml:space="preserve"> Ps45.3-7</w:t>
      </w:r>
      <w:r>
        <w:rPr>
          <w:lang w:val="en-US"/>
        </w:rPr>
        <w:t>. *</w:t>
      </w:r>
      <w:r w:rsidR="006B227C">
        <w:t xml:space="preserve"> Ps69.30-36</w:t>
      </w:r>
      <w:r>
        <w:rPr>
          <w:lang w:val="en-US"/>
        </w:rPr>
        <w:t>. *</w:t>
      </w:r>
      <w:r w:rsidR="006B227C">
        <w:t xml:space="preserve"> Ps72.17-19</w:t>
      </w:r>
      <w:r>
        <w:rPr>
          <w:lang w:val="en-US"/>
        </w:rPr>
        <w:t>. +*</w:t>
      </w:r>
      <w:r w:rsidR="006B227C">
        <w:t xml:space="preserve"> Ps102.16</w:t>
      </w:r>
      <w:r>
        <w:rPr>
          <w:lang w:val="en-US"/>
        </w:rPr>
        <w:t>. *</w:t>
      </w:r>
      <w:r w:rsidR="006B227C">
        <w:t xml:space="preserve"> Ps110.1-6</w:t>
      </w:r>
      <w:r>
        <w:rPr>
          <w:lang w:val="en-US"/>
        </w:rPr>
        <w:t>. *</w:t>
      </w:r>
      <w:r w:rsidR="006B227C">
        <w:t xml:space="preserve"> Ps145.11</w:t>
      </w:r>
      <w:r>
        <w:rPr>
          <w:lang w:val="en-US"/>
        </w:rPr>
        <w:t>. Is +*</w:t>
      </w:r>
      <w:r w:rsidR="006B227C">
        <w:t xml:space="preserve"> Is9.6</w:t>
      </w:r>
      <w:r>
        <w:rPr>
          <w:lang w:val="en-US"/>
        </w:rPr>
        <w:t xml:space="preserve">, </w:t>
      </w:r>
      <w:r w:rsidR="006B227C">
        <w:t xml:space="preserve"> Is9.7</w:t>
      </w:r>
      <w:r>
        <w:rPr>
          <w:lang w:val="en-US"/>
        </w:rPr>
        <w:t>. Is *</w:t>
      </w:r>
      <w:r w:rsidR="006B227C">
        <w:t xml:space="preserve"> Is11.10</w:t>
      </w:r>
      <w:r>
        <w:rPr>
          <w:lang w:val="en-US"/>
        </w:rPr>
        <w:t>mg. *</w:t>
      </w:r>
      <w:r w:rsidR="006B227C">
        <w:t xml:space="preserve"> Is49.6</w:t>
      </w:r>
      <w:r>
        <w:rPr>
          <w:lang w:val="en-US"/>
        </w:rPr>
        <w:t>. *</w:t>
      </w:r>
      <w:r w:rsidR="006B227C">
        <w:t xml:space="preserve"> Is53.11</w:t>
      </w:r>
      <w:r>
        <w:rPr>
          <w:lang w:val="en-US"/>
        </w:rPr>
        <w:t xml:space="preserve">, </w:t>
      </w:r>
      <w:r w:rsidR="006B227C">
        <w:t xml:space="preserve"> Is53.12</w:t>
      </w:r>
      <w:r>
        <w:rPr>
          <w:lang w:val="en-US"/>
        </w:rPr>
        <w:t>. Da *</w:t>
      </w:r>
      <w:r w:rsidR="006B227C">
        <w:t xml:space="preserve"> Da2.34</w:t>
      </w:r>
      <w:r>
        <w:rPr>
          <w:lang w:val="en-US"/>
        </w:rPr>
        <w:t xml:space="preserve">, </w:t>
      </w:r>
      <w:r w:rsidR="006B227C">
        <w:t xml:space="preserve"> Da2.35</w:t>
      </w:r>
      <w:r>
        <w:rPr>
          <w:lang w:val="en-US"/>
        </w:rPr>
        <w:t xml:space="preserve">, </w:t>
      </w:r>
      <w:r w:rsidR="006B227C">
        <w:t xml:space="preserve"> Da2.44</w:t>
      </w:r>
      <w:r>
        <w:rPr>
          <w:lang w:val="en-US"/>
        </w:rPr>
        <w:t>. +*</w:t>
      </w:r>
      <w:r w:rsidR="006B227C">
        <w:t xml:space="preserve"> Da7.13</w:t>
      </w:r>
      <w:r>
        <w:rPr>
          <w:lang w:val="en-US"/>
        </w:rPr>
        <w:t xml:space="preserve">, </w:t>
      </w:r>
      <w:r w:rsidR="006B227C">
        <w:t xml:space="preserve"> Da7.14</w:t>
      </w:r>
      <w:r>
        <w:rPr>
          <w:lang w:val="en-US"/>
        </w:rPr>
        <w:t xml:space="preserve">. Zc </w:t>
      </w:r>
      <w:r>
        <w:rPr>
          <w:rFonts w:ascii="Segoe UI Symbol" w:hAnsi="Segoe UI Symbol" w:cs="Segoe UI Symbol"/>
          <w:lang w:val="en-US"/>
        </w:rPr>
        <w:t>✓</w:t>
      </w:r>
      <w:r w:rsidR="006B227C">
        <w:t xml:space="preserve"> Zec2.8-12</w:t>
      </w:r>
      <w:r>
        <w:rPr>
          <w:lang w:val="en-US"/>
        </w:rPr>
        <w:t>. +</w:t>
      </w:r>
      <w:r>
        <w:rPr>
          <w:rFonts w:ascii="Segoe UI Symbol" w:hAnsi="Segoe UI Symbol" w:cs="Segoe UI Symbol"/>
          <w:lang w:val="en-US"/>
        </w:rPr>
        <w:t>✓</w:t>
      </w:r>
      <w:r w:rsidR="006B227C">
        <w:t xml:space="preserve"> Zec6.13</w:t>
      </w:r>
      <w:r>
        <w:rPr>
          <w:lang w:val="en-US"/>
        </w:rPr>
        <w:t>. +*</w:t>
      </w:r>
      <w:r w:rsidR="006B227C">
        <w:t xml:space="preserve"> Zec14.9</w:t>
      </w:r>
      <w:r>
        <w:rPr>
          <w:lang w:val="en-US"/>
        </w:rPr>
        <w:t xml:space="preserve">. Mt </w:t>
      </w:r>
      <w:r w:rsidR="006B227C">
        <w:t xml:space="preserve"> Mt6.13</w:t>
      </w:r>
      <w:r>
        <w:rPr>
          <w:lang w:val="en-US"/>
        </w:rPr>
        <w:t xml:space="preserve">. Lk </w:t>
      </w:r>
      <w:r>
        <w:rPr>
          <w:rFonts w:ascii="Segoe UI Symbol" w:hAnsi="Segoe UI Symbol" w:cs="Segoe UI Symbol"/>
          <w:lang w:val="en-US"/>
        </w:rPr>
        <w:t>✓</w:t>
      </w:r>
      <w:r w:rsidR="006B227C">
        <w:t xml:space="preserve"> Lk24.26</w:t>
      </w:r>
      <w:r>
        <w:rPr>
          <w:lang w:val="en-US"/>
        </w:rPr>
        <w:t>. Jn *</w:t>
      </w:r>
      <w:r w:rsidR="006B227C">
        <w:t xml:space="preserve"> Jn12.41</w:t>
      </w:r>
      <w:r>
        <w:rPr>
          <w:lang w:val="en-US"/>
        </w:rPr>
        <w:t>. Ac *</w:t>
      </w:r>
      <w:r w:rsidR="006B227C">
        <w:t xml:space="preserve"> Ac26.22</w:t>
      </w:r>
      <w:r>
        <w:rPr>
          <w:lang w:val="en-US"/>
        </w:rPr>
        <w:t xml:space="preserve">, </w:t>
      </w:r>
      <w:r w:rsidR="006B227C">
        <w:t xml:space="preserve"> Ac26.23</w:t>
      </w:r>
      <w:r>
        <w:rPr>
          <w:lang w:val="en-US"/>
        </w:rPr>
        <w:t>. 1 Th +*</w:t>
      </w:r>
      <w:r w:rsidR="006B227C">
        <w:t xml:space="preserve"> 1Th2.12</w:t>
      </w:r>
      <w:r>
        <w:rPr>
          <w:lang w:val="en-US"/>
        </w:rPr>
        <w:t xml:space="preserve">. </w:t>
      </w:r>
    </w:p>
    <w:p w:rsidR="003E23E9" w:rsidRDefault="003E23E9" w:rsidP="00710603">
      <w:pPr>
        <w:ind w:firstLine="360"/>
        <w:jc w:val="both"/>
      </w:pPr>
      <w:r>
        <w:rPr>
          <w:lang w:val="en-US"/>
        </w:rPr>
        <w:t xml:space="preserve">12. </w:t>
      </w:r>
      <w:r>
        <w:rPr>
          <w:b/>
          <w:lang w:val="en-US"/>
        </w:rPr>
        <w:t>it was revealed</w:t>
      </w:r>
      <w:r>
        <w:rPr>
          <w:lang w:val="en-US"/>
        </w:rPr>
        <w:t xml:space="preserve">. Is </w:t>
      </w:r>
      <w:r w:rsidR="006B227C">
        <w:t xml:space="preserve"> Is53.1</w:t>
      </w:r>
      <w:r>
        <w:rPr>
          <w:lang w:val="en-US"/>
        </w:rPr>
        <w:t xml:space="preserve">. Da </w:t>
      </w:r>
      <w:r w:rsidR="006B227C">
        <w:t xml:space="preserve"> Da2.19</w:t>
      </w:r>
      <w:r>
        <w:rPr>
          <w:lang w:val="en-US"/>
        </w:rPr>
        <w:t xml:space="preserve">, </w:t>
      </w:r>
      <w:r w:rsidR="006B227C">
        <w:t xml:space="preserve"> Da2.22</w:t>
      </w:r>
      <w:r>
        <w:rPr>
          <w:lang w:val="en-US"/>
        </w:rPr>
        <w:t xml:space="preserve">, </w:t>
      </w:r>
      <w:r w:rsidR="006B227C">
        <w:t xml:space="preserve"> Da2.28</w:t>
      </w:r>
      <w:r>
        <w:rPr>
          <w:lang w:val="en-US"/>
        </w:rPr>
        <w:t xml:space="preserve">, </w:t>
      </w:r>
      <w:r w:rsidR="006B227C">
        <w:t xml:space="preserve"> Da2.29</w:t>
      </w:r>
      <w:r>
        <w:rPr>
          <w:lang w:val="en-US"/>
        </w:rPr>
        <w:t xml:space="preserve">, </w:t>
      </w:r>
      <w:r w:rsidR="006B227C">
        <w:t xml:space="preserve"> Da2.47</w:t>
      </w:r>
      <w:r>
        <w:rPr>
          <w:lang w:val="en-US"/>
        </w:rPr>
        <w:t xml:space="preserve">. </w:t>
      </w:r>
      <w:r w:rsidR="006B227C">
        <w:t xml:space="preserve"> Da10.1</w:t>
      </w:r>
      <w:r>
        <w:rPr>
          <w:lang w:val="en-US"/>
        </w:rPr>
        <w:t xml:space="preserve">. </w:t>
      </w:r>
      <w:r w:rsidR="006B227C">
        <w:t xml:space="preserve"> Da12.4</w:t>
      </w:r>
      <w:r>
        <w:rPr>
          <w:lang w:val="en-US"/>
        </w:rPr>
        <w:t xml:space="preserve">, </w:t>
      </w:r>
      <w:r w:rsidR="006B227C">
        <w:t xml:space="preserve"> Da12.9</w:t>
      </w:r>
      <w:r>
        <w:rPr>
          <w:lang w:val="en-US"/>
        </w:rPr>
        <w:t xml:space="preserve">, </w:t>
      </w:r>
      <w:r w:rsidR="006B227C">
        <w:t xml:space="preserve"> Da12.13</w:t>
      </w:r>
      <w:r>
        <w:rPr>
          <w:lang w:val="en-US"/>
        </w:rPr>
        <w:t>. Am +*</w:t>
      </w:r>
      <w:r w:rsidR="006B227C">
        <w:t xml:space="preserve"> Am3.7</w:t>
      </w:r>
      <w:r>
        <w:rPr>
          <w:lang w:val="en-US"/>
        </w:rPr>
        <w:t>. Mt +*</w:t>
      </w:r>
      <w:r w:rsidR="006B227C">
        <w:t xml:space="preserve"> Mt11.25</w:t>
      </w:r>
      <w:r>
        <w:rPr>
          <w:lang w:val="en-US"/>
        </w:rPr>
        <w:t xml:space="preserve">, </w:t>
      </w:r>
      <w:r w:rsidR="006B227C">
        <w:t xml:space="preserve"> Mt11.27</w:t>
      </w:r>
      <w:r>
        <w:rPr>
          <w:lang w:val="en-US"/>
        </w:rPr>
        <w:t xml:space="preserve">. </w:t>
      </w:r>
      <w:r w:rsidR="006B227C">
        <w:t xml:space="preserve"> Mt16.17</w:t>
      </w:r>
      <w:r>
        <w:rPr>
          <w:lang w:val="en-US"/>
        </w:rPr>
        <w:t xml:space="preserve">. Lk </w:t>
      </w:r>
      <w:r w:rsidR="006B227C">
        <w:t xml:space="preserve"> Lk2.26</w:t>
      </w:r>
      <w:r>
        <w:rPr>
          <w:lang w:val="en-US"/>
        </w:rPr>
        <w:t xml:space="preserve">. Ro </w:t>
      </w:r>
      <w:r w:rsidR="006B227C">
        <w:t xml:space="preserve"> Ro1.17</w:t>
      </w:r>
      <w:r>
        <w:rPr>
          <w:lang w:val="en-US"/>
        </w:rPr>
        <w:t xml:space="preserve">, </w:t>
      </w:r>
      <w:r w:rsidR="006B227C">
        <w:t xml:space="preserve"> Ro1.18</w:t>
      </w:r>
      <w:r>
        <w:rPr>
          <w:lang w:val="en-US"/>
        </w:rPr>
        <w:t xml:space="preserve">. 1 Co </w:t>
      </w:r>
      <w:r w:rsidR="006B227C">
        <w:t xml:space="preserve"> 1Co2.10</w:t>
      </w:r>
      <w:r>
        <w:rPr>
          <w:lang w:val="en-US"/>
        </w:rPr>
        <w:t xml:space="preserve">. Ga </w:t>
      </w:r>
      <w:r w:rsidR="006B227C">
        <w:t xml:space="preserve"> Ga1.12</w:t>
      </w:r>
      <w:r>
        <w:rPr>
          <w:lang w:val="en-US"/>
        </w:rPr>
        <w:t xml:space="preserve">, </w:t>
      </w:r>
      <w:r w:rsidR="006B227C">
        <w:t xml:space="preserve"> Ga1.16</w:t>
      </w:r>
      <w:r>
        <w:rPr>
          <w:lang w:val="en-US"/>
        </w:rPr>
        <w:t xml:space="preserve">. </w:t>
      </w:r>
      <w:r>
        <w:rPr>
          <w:b/>
          <w:lang w:val="en-US"/>
        </w:rPr>
        <w:t>that not</w:t>
      </w:r>
      <w:r>
        <w:rPr>
          <w:lang w:val="en-US"/>
        </w:rPr>
        <w:t xml:space="preserve">. Da </w:t>
      </w:r>
      <w:r w:rsidR="006B227C">
        <w:t xml:space="preserve"> Da9.24</w:t>
      </w:r>
      <w:r>
        <w:rPr>
          <w:lang w:val="en-US"/>
        </w:rPr>
        <w:t xml:space="preserve">. </w:t>
      </w:r>
      <w:r w:rsidR="006B227C">
        <w:t xml:space="preserve"> Da12.9</w:t>
      </w:r>
      <w:r>
        <w:rPr>
          <w:lang w:val="en-US"/>
        </w:rPr>
        <w:t xml:space="preserve">, </w:t>
      </w:r>
      <w:r w:rsidR="006B227C">
        <w:t xml:space="preserve"> Da12.13</w:t>
      </w:r>
      <w:r>
        <w:rPr>
          <w:lang w:val="en-US"/>
        </w:rPr>
        <w:t xml:space="preserve">. Mt </w:t>
      </w:r>
      <w:r w:rsidR="006B227C">
        <w:t xml:space="preserve"> Mt13.17</w:t>
      </w:r>
      <w:r>
        <w:rPr>
          <w:lang w:val="en-US"/>
        </w:rPr>
        <w:t xml:space="preserve">. Lk </w:t>
      </w:r>
      <w:r w:rsidR="006B227C">
        <w:t xml:space="preserve"> Lk10.24</w:t>
      </w:r>
      <w:r>
        <w:rPr>
          <w:lang w:val="en-US"/>
        </w:rPr>
        <w:t>. He *</w:t>
      </w:r>
      <w:r w:rsidR="006B227C">
        <w:t xml:space="preserve"> Heb11.13</w:t>
      </w:r>
      <w:r>
        <w:rPr>
          <w:lang w:val="en-US"/>
        </w:rPr>
        <w:t xml:space="preserve">, </w:t>
      </w:r>
      <w:r w:rsidR="006B227C">
        <w:t xml:space="preserve"> Heb11.39</w:t>
      </w:r>
      <w:r>
        <w:rPr>
          <w:lang w:val="en-US"/>
        </w:rPr>
        <w:t xml:space="preserve">, </w:t>
      </w:r>
      <w:r w:rsidR="006B227C">
        <w:t xml:space="preserve"> Heb11.40</w:t>
      </w:r>
      <w:r>
        <w:rPr>
          <w:lang w:val="en-US"/>
        </w:rPr>
        <w:t xml:space="preserve">. </w:t>
      </w:r>
      <w:r>
        <w:rPr>
          <w:b/>
          <w:lang w:val="en-US"/>
        </w:rPr>
        <w:t>that have</w:t>
      </w:r>
      <w:r>
        <w:rPr>
          <w:lang w:val="en-US"/>
        </w:rPr>
        <w:t>. Mk *</w:t>
      </w:r>
      <w:r w:rsidR="006B227C">
        <w:t xml:space="preserve"> Mk16.15</w:t>
      </w:r>
      <w:r>
        <w:rPr>
          <w:lang w:val="en-US"/>
        </w:rPr>
        <w:t xml:space="preserve">. Lk </w:t>
      </w:r>
      <w:r w:rsidR="006B227C">
        <w:t xml:space="preserve"> Lk9.6</w:t>
      </w:r>
      <w:r>
        <w:rPr>
          <w:lang w:val="en-US"/>
        </w:rPr>
        <w:t xml:space="preserve">. Ac </w:t>
      </w:r>
      <w:r w:rsidR="006B227C">
        <w:t xml:space="preserve"> Ac8.25</w:t>
      </w:r>
      <w:r>
        <w:rPr>
          <w:lang w:val="en-US"/>
        </w:rPr>
        <w:t xml:space="preserve">. </w:t>
      </w:r>
      <w:r w:rsidR="006B227C">
        <w:t xml:space="preserve"> Ac16.10</w:t>
      </w:r>
      <w:r>
        <w:rPr>
          <w:lang w:val="en-US"/>
        </w:rPr>
        <w:t xml:space="preserve">. Ro </w:t>
      </w:r>
      <w:r w:rsidR="006B227C">
        <w:t xml:space="preserve"> Ro1.15</w:t>
      </w:r>
      <w:r>
        <w:rPr>
          <w:lang w:val="en-US"/>
        </w:rPr>
        <w:t xml:space="preserve">. </w:t>
      </w:r>
      <w:r w:rsidR="006B227C">
        <w:t xml:space="preserve"> Ro10.15</w:t>
      </w:r>
      <w:r>
        <w:rPr>
          <w:lang w:val="en-US"/>
        </w:rPr>
        <w:t xml:space="preserve">. </w:t>
      </w:r>
      <w:r w:rsidR="006B227C">
        <w:t xml:space="preserve"> Ro15.19</w:t>
      </w:r>
      <w:r>
        <w:rPr>
          <w:lang w:val="en-US"/>
        </w:rPr>
        <w:t xml:space="preserve">. 1 Th </w:t>
      </w:r>
      <w:r w:rsidR="006B227C">
        <w:t xml:space="preserve"> 1Th2.9</w:t>
      </w:r>
      <w:r>
        <w:rPr>
          <w:lang w:val="en-US"/>
        </w:rPr>
        <w:t xml:space="preserve">. He </w:t>
      </w:r>
      <w:r w:rsidR="006B227C">
        <w:t xml:space="preserve"> Heb4.2</w:t>
      </w:r>
      <w:r>
        <w:rPr>
          <w:lang w:val="en-US"/>
        </w:rPr>
        <w:t xml:space="preserve">. </w:t>
      </w:r>
      <w:r>
        <w:rPr>
          <w:b/>
          <w:lang w:val="en-US"/>
        </w:rPr>
        <w:t>with</w:t>
      </w:r>
      <w:r>
        <w:rPr>
          <w:lang w:val="en-US"/>
        </w:rPr>
        <w:t>. Mk *</w:t>
      </w:r>
      <w:r w:rsidR="006B227C">
        <w:t xml:space="preserve"> Mk16.20</w:t>
      </w:r>
      <w:r>
        <w:rPr>
          <w:lang w:val="en-US"/>
        </w:rPr>
        <w:t xml:space="preserve">. Jn </w:t>
      </w:r>
      <w:r w:rsidR="006B227C">
        <w:t xml:space="preserve"> Jn15.26</w:t>
      </w:r>
      <w:r>
        <w:rPr>
          <w:lang w:val="en-US"/>
        </w:rPr>
        <w:t xml:space="preserve">. </w:t>
      </w:r>
      <w:r w:rsidR="006B227C">
        <w:t xml:space="preserve"> Jn16.7-15</w:t>
      </w:r>
      <w:r>
        <w:rPr>
          <w:lang w:val="en-US"/>
        </w:rPr>
        <w:t>. Ac *</w:t>
      </w:r>
      <w:r w:rsidR="006B227C">
        <w:t xml:space="preserve"> Ac2.2-4</w:t>
      </w:r>
      <w:r>
        <w:rPr>
          <w:lang w:val="en-US"/>
        </w:rPr>
        <w:t xml:space="preserve">, </w:t>
      </w:r>
      <w:r w:rsidR="006B227C">
        <w:t xml:space="preserve"> Ac2.33</w:t>
      </w:r>
      <w:r>
        <w:rPr>
          <w:lang w:val="en-US"/>
        </w:rPr>
        <w:t xml:space="preserve">. </w:t>
      </w:r>
      <w:r w:rsidR="006B227C">
        <w:t xml:space="preserve"> Ac4.8</w:t>
      </w:r>
      <w:r>
        <w:rPr>
          <w:lang w:val="en-US"/>
        </w:rPr>
        <w:t xml:space="preserve">, </w:t>
      </w:r>
      <w:r w:rsidR="006B227C">
        <w:t xml:space="preserve"> Ac4.31</w:t>
      </w:r>
      <w:r>
        <w:rPr>
          <w:lang w:val="en-US"/>
        </w:rPr>
        <w:t xml:space="preserve">. </w:t>
      </w:r>
      <w:r w:rsidR="006B227C">
        <w:t xml:space="preserve"> Ac10.44</w:t>
      </w:r>
      <w:r>
        <w:rPr>
          <w:lang w:val="en-US"/>
        </w:rPr>
        <w:t>. 2 Co *</w:t>
      </w:r>
      <w:r w:rsidR="006B227C">
        <w:t xml:space="preserve"> 2Co1.22</w:t>
      </w:r>
      <w:r>
        <w:rPr>
          <w:lang w:val="en-US"/>
        </w:rPr>
        <w:t xml:space="preserve">. </w:t>
      </w:r>
      <w:r w:rsidR="006B227C">
        <w:t xml:space="preserve"> 2Co6.6</w:t>
      </w:r>
      <w:r>
        <w:rPr>
          <w:lang w:val="en-US"/>
        </w:rPr>
        <w:t xml:space="preserve">. 1 Th </w:t>
      </w:r>
      <w:r w:rsidR="006B227C">
        <w:t xml:space="preserve"> 1Th1.5</w:t>
      </w:r>
      <w:r>
        <w:rPr>
          <w:lang w:val="en-US"/>
        </w:rPr>
        <w:t xml:space="preserve">, </w:t>
      </w:r>
      <w:r w:rsidR="006B227C">
        <w:t xml:space="preserve"> 1Th1.6</w:t>
      </w:r>
      <w:r>
        <w:rPr>
          <w:lang w:val="en-US"/>
        </w:rPr>
        <w:t xml:space="preserve">. He </w:t>
      </w:r>
      <w:r w:rsidR="006B227C">
        <w:t xml:space="preserve"> Heb2.4</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Mt1.18</w:t>
      </w:r>
      <w:r>
        <w:rPr>
          <w:lang w:val="en-US"/>
        </w:rPr>
        <w:t xml:space="preserve">. </w:t>
      </w:r>
      <w:r>
        <w:rPr>
          <w:b/>
          <w:lang w:val="en-US"/>
        </w:rPr>
        <w:t>sent</w:t>
      </w:r>
      <w:r>
        <w:rPr>
          <w:lang w:val="en-US"/>
        </w:rPr>
        <w:t>. Pr *</w:t>
      </w:r>
      <w:r w:rsidR="006B227C">
        <w:t xml:space="preserve"> Pr1.23</w:t>
      </w:r>
      <w:r>
        <w:rPr>
          <w:lang w:val="en-US"/>
        </w:rPr>
        <w:t xml:space="preserve">. Is </w:t>
      </w:r>
      <w:r w:rsidR="006B227C">
        <w:t xml:space="preserve"> Is11.2-6</w:t>
      </w:r>
      <w:r>
        <w:rPr>
          <w:lang w:val="en-US"/>
        </w:rPr>
        <w:t xml:space="preserve">. </w:t>
      </w:r>
      <w:r w:rsidR="006B227C">
        <w:t xml:space="preserve"> Is32.15</w:t>
      </w:r>
      <w:r>
        <w:rPr>
          <w:lang w:val="en-US"/>
        </w:rPr>
        <w:t xml:space="preserve">. </w:t>
      </w:r>
      <w:r w:rsidR="006B227C">
        <w:t xml:space="preserve"> Is44.3-5</w:t>
      </w:r>
      <w:r>
        <w:rPr>
          <w:lang w:val="en-US"/>
        </w:rPr>
        <w:t>. Jl +*</w:t>
      </w:r>
      <w:r w:rsidR="006B227C">
        <w:t xml:space="preserve"> Joe2.28</w:t>
      </w:r>
      <w:r>
        <w:rPr>
          <w:lang w:val="en-US"/>
        </w:rPr>
        <w:t>. Zc *</w:t>
      </w:r>
      <w:r w:rsidR="006B227C">
        <w:t xml:space="preserve"> Zec12.10</w:t>
      </w:r>
      <w:r>
        <w:rPr>
          <w:lang w:val="en-US"/>
        </w:rPr>
        <w:t xml:space="preserve">. Jn </w:t>
      </w:r>
      <w:r w:rsidR="006B227C">
        <w:t xml:space="preserve"> Jn15.26</w:t>
      </w:r>
      <w:r>
        <w:rPr>
          <w:lang w:val="en-US"/>
        </w:rPr>
        <w:t xml:space="preserve">. Ac </w:t>
      </w:r>
      <w:r w:rsidR="006B227C">
        <w:t xml:space="preserve"> Ac2.17</w:t>
      </w:r>
      <w:r>
        <w:rPr>
          <w:lang w:val="en-US"/>
        </w:rPr>
        <w:t xml:space="preserve">, </w:t>
      </w:r>
      <w:r w:rsidR="006B227C">
        <w:t xml:space="preserve"> Ac2.18</w:t>
      </w:r>
      <w:r>
        <w:rPr>
          <w:lang w:val="en-US"/>
        </w:rPr>
        <w:t xml:space="preserve">. </w:t>
      </w:r>
      <w:r>
        <w:rPr>
          <w:b/>
          <w:lang w:val="en-US"/>
        </w:rPr>
        <w:t>which things</w:t>
      </w:r>
      <w:r>
        <w:rPr>
          <w:lang w:val="en-US"/>
        </w:rPr>
        <w:t xml:space="preserve">. Ex </w:t>
      </w:r>
      <w:r w:rsidR="006B227C">
        <w:t xml:space="preserve"> Ex25.20</w:t>
      </w:r>
      <w:r>
        <w:rPr>
          <w:lang w:val="en-US"/>
        </w:rPr>
        <w:t xml:space="preserve">. Da </w:t>
      </w:r>
      <w:r w:rsidR="006B227C">
        <w:t xml:space="preserve"> Da8.13</w:t>
      </w:r>
      <w:r>
        <w:rPr>
          <w:lang w:val="en-US"/>
        </w:rPr>
        <w:t xml:space="preserve">. </w:t>
      </w:r>
      <w:r w:rsidR="006B227C">
        <w:t xml:space="preserve"> Da12.5</w:t>
      </w:r>
      <w:r>
        <w:rPr>
          <w:lang w:val="en-US"/>
        </w:rPr>
        <w:t xml:space="preserve">, </w:t>
      </w:r>
      <w:r w:rsidR="006B227C">
        <w:t xml:space="preserve"> Da12.6</w:t>
      </w:r>
      <w:r>
        <w:rPr>
          <w:lang w:val="en-US"/>
        </w:rPr>
        <w:t xml:space="preserve">. Lk </w:t>
      </w:r>
      <w:r w:rsidR="006B227C">
        <w:t xml:space="preserve"> Lk15.10</w:t>
      </w:r>
      <w:r>
        <w:rPr>
          <w:lang w:val="en-US"/>
        </w:rPr>
        <w:t>. Ep *</w:t>
      </w:r>
      <w:r w:rsidR="006B227C">
        <w:t xml:space="preserve"> Eph3.10</w:t>
      </w:r>
      <w:r>
        <w:rPr>
          <w:lang w:val="en-US"/>
        </w:rPr>
        <w:t xml:space="preserve">. Re </w:t>
      </w:r>
      <w:r w:rsidR="006B227C">
        <w:t xml:space="preserve"> Re5.11</w:t>
      </w:r>
      <w:r>
        <w:rPr>
          <w:lang w:val="en-US"/>
        </w:rPr>
        <w:t xml:space="preserve">. </w:t>
      </w:r>
      <w:r>
        <w:rPr>
          <w:b/>
          <w:lang w:val="en-US"/>
        </w:rPr>
        <w:t>to look into</w:t>
      </w:r>
      <w:r>
        <w:rPr>
          <w:lang w:val="en-US"/>
        </w:rPr>
        <w:t>. Ja +</w:t>
      </w:r>
      <w:r w:rsidR="006B227C">
        <w:t xml:space="preserve"> Jas1.25</w:t>
      </w:r>
      <w:r>
        <w:rPr>
          <w:lang w:val="en-US"/>
        </w:rPr>
        <w:t xml:space="preserve">. </w:t>
      </w:r>
    </w:p>
    <w:p w:rsidR="003E23E9" w:rsidRDefault="003E23E9" w:rsidP="00710603">
      <w:pPr>
        <w:ind w:firstLine="360"/>
        <w:jc w:val="both"/>
      </w:pPr>
      <w:r>
        <w:rPr>
          <w:lang w:val="en-US"/>
        </w:rPr>
        <w:t xml:space="preserve">13. </w:t>
      </w:r>
      <w:r>
        <w:rPr>
          <w:b/>
          <w:lang w:val="en-US"/>
        </w:rPr>
        <w:t>gird</w:t>
      </w:r>
      <w:r>
        <w:rPr>
          <w:lang w:val="en-US"/>
        </w:rPr>
        <w:t xml:space="preserve">. Ex </w:t>
      </w:r>
      <w:r w:rsidR="006B227C">
        <w:t xml:space="preserve"> Ex12.11</w:t>
      </w:r>
      <w:r>
        <w:rPr>
          <w:lang w:val="en-US"/>
        </w:rPr>
        <w:t xml:space="preserve">. 1 K </w:t>
      </w:r>
      <w:r w:rsidR="006B227C">
        <w:t xml:space="preserve"> 1Ki18.46</w:t>
      </w:r>
      <w:r>
        <w:rPr>
          <w:lang w:val="en-US"/>
        </w:rPr>
        <w:t xml:space="preserve">. 2 K </w:t>
      </w:r>
      <w:r w:rsidR="006B227C">
        <w:t xml:space="preserve"> 2Ki4.29</w:t>
      </w:r>
      <w:r>
        <w:rPr>
          <w:lang w:val="en-US"/>
        </w:rPr>
        <w:t xml:space="preserve">. Jb </w:t>
      </w:r>
      <w:r w:rsidR="006B227C">
        <w:t xml:space="preserve"> Job38.3</w:t>
      </w:r>
      <w:r>
        <w:rPr>
          <w:lang w:val="en-US"/>
        </w:rPr>
        <w:t xml:space="preserve">. </w:t>
      </w:r>
      <w:r w:rsidR="006B227C">
        <w:t xml:space="preserve"> Job40.7</w:t>
      </w:r>
      <w:r>
        <w:rPr>
          <w:lang w:val="en-US"/>
        </w:rPr>
        <w:t xml:space="preserve">. Is </w:t>
      </w:r>
      <w:r w:rsidR="006B227C">
        <w:t xml:space="preserve"> Is11.5</w:t>
      </w:r>
      <w:r>
        <w:rPr>
          <w:lang w:val="en-US"/>
        </w:rPr>
        <w:t xml:space="preserve">. Je </w:t>
      </w:r>
      <w:r w:rsidR="006B227C">
        <w:t xml:space="preserve"> Je1.17</w:t>
      </w:r>
      <w:r>
        <w:rPr>
          <w:lang w:val="en-US"/>
        </w:rPr>
        <w:t>. Lk +*</w:t>
      </w:r>
      <w:r w:rsidR="006B227C">
        <w:t xml:space="preserve"> Lk12.35</w:t>
      </w:r>
      <w:r>
        <w:rPr>
          <w:lang w:val="en-US"/>
        </w:rPr>
        <w:t xml:space="preserve">. </w:t>
      </w:r>
      <w:r w:rsidR="006B227C">
        <w:t xml:space="preserve"> Lk17.8</w:t>
      </w:r>
      <w:r>
        <w:rPr>
          <w:lang w:val="en-US"/>
        </w:rPr>
        <w:t>. Ep *</w:t>
      </w:r>
      <w:r w:rsidR="006B227C">
        <w:t xml:space="preserve"> Eph6.14</w:t>
      </w:r>
      <w:r>
        <w:rPr>
          <w:lang w:val="en-US"/>
        </w:rPr>
        <w:t xml:space="preserve">. </w:t>
      </w:r>
      <w:r>
        <w:rPr>
          <w:b/>
          <w:lang w:val="en-US"/>
        </w:rPr>
        <w:t>be sober</w:t>
      </w:r>
      <w:r>
        <w:rPr>
          <w:lang w:val="en-US"/>
        </w:rPr>
        <w:t>. 1 P *</w:t>
      </w:r>
      <w:r w:rsidR="006B227C">
        <w:t xml:space="preserve"> 1Pe4.7</w:t>
      </w:r>
      <w:r>
        <w:rPr>
          <w:lang w:val="en-US"/>
        </w:rPr>
        <w:t xml:space="preserve">. </w:t>
      </w:r>
      <w:r w:rsidR="006B227C">
        <w:t xml:space="preserve"> 1Pe5.8</w:t>
      </w:r>
      <w:r>
        <w:rPr>
          <w:lang w:val="en-US"/>
        </w:rPr>
        <w:t>. Lk +*</w:t>
      </w:r>
      <w:r w:rsidR="006B227C">
        <w:t xml:space="preserve"> Lk21.34</w:t>
      </w:r>
      <w:r>
        <w:rPr>
          <w:lang w:val="en-US"/>
        </w:rPr>
        <w:t xml:space="preserve">, </w:t>
      </w:r>
      <w:r w:rsidR="006B227C">
        <w:t xml:space="preserve"> Lk21.35</w:t>
      </w:r>
      <w:r>
        <w:rPr>
          <w:lang w:val="en-US"/>
        </w:rPr>
        <w:t xml:space="preserve">. Ro </w:t>
      </w:r>
      <w:r w:rsidR="006B227C">
        <w:t xml:space="preserve"> Ro13.13</w:t>
      </w:r>
      <w:r>
        <w:rPr>
          <w:lang w:val="en-US"/>
        </w:rPr>
        <w:t>. 1 Th *</w:t>
      </w:r>
      <w:r w:rsidR="006B227C">
        <w:t xml:space="preserve"> 1Th5.6-8</w:t>
      </w:r>
      <w:r>
        <w:rPr>
          <w:lang w:val="en-US"/>
        </w:rPr>
        <w:t xml:space="preserve">. 2 Ti </w:t>
      </w:r>
      <w:r w:rsidR="006B227C">
        <w:t xml:space="preserve"> 2Ti4.5</w:t>
      </w:r>
      <w:r>
        <w:rPr>
          <w:lang w:val="en-US"/>
        </w:rPr>
        <w:t>. Ti +*</w:t>
      </w:r>
      <w:r w:rsidR="006B227C">
        <w:t xml:space="preserve"> Tt2.13</w:t>
      </w:r>
      <w:r>
        <w:rPr>
          <w:lang w:val="en-US"/>
        </w:rPr>
        <w:t xml:space="preserve">. </w:t>
      </w:r>
      <w:r>
        <w:rPr>
          <w:b/>
          <w:lang w:val="en-US"/>
        </w:rPr>
        <w:t>hope</w:t>
      </w:r>
      <w:r>
        <w:rPr>
          <w:lang w:val="en-US"/>
        </w:rPr>
        <w:t xml:space="preserve">. ver. </w:t>
      </w:r>
      <w:r w:rsidR="006B227C">
        <w:t xml:space="preserve"> 1Pe1.3-5</w:t>
      </w:r>
      <w:r>
        <w:rPr>
          <w:lang w:val="en-US"/>
        </w:rPr>
        <w:t>. 1 P *</w:t>
      </w:r>
      <w:r w:rsidR="006B227C">
        <w:t xml:space="preserve"> 1Pe3.15</w:t>
      </w:r>
      <w:r>
        <w:rPr>
          <w:lang w:val="en-US"/>
        </w:rPr>
        <w:t>. Ro +*</w:t>
      </w:r>
      <w:r w:rsidR="006B227C">
        <w:t xml:space="preserve"> Ro15.4-13</w:t>
      </w:r>
      <w:r>
        <w:rPr>
          <w:lang w:val="en-US"/>
        </w:rPr>
        <w:t xml:space="preserve">. 1 Co </w:t>
      </w:r>
      <w:r w:rsidR="006B227C">
        <w:t xml:space="preserve"> 1Co13.13</w:t>
      </w:r>
      <w:r>
        <w:rPr>
          <w:lang w:val="en-US"/>
        </w:rPr>
        <w:t xml:space="preserve">. 1 Th </w:t>
      </w:r>
      <w:r w:rsidR="006B227C">
        <w:t xml:space="preserve"> 1Th5.8</w:t>
      </w:r>
      <w:r>
        <w:rPr>
          <w:lang w:val="en-US"/>
        </w:rPr>
        <w:t xml:space="preserve">. He </w:t>
      </w:r>
      <w:r w:rsidR="006B227C">
        <w:t xml:space="preserve"> Heb3.6</w:t>
      </w:r>
      <w:r>
        <w:rPr>
          <w:lang w:val="en-US"/>
        </w:rPr>
        <w:t xml:space="preserve">. </w:t>
      </w:r>
      <w:r w:rsidR="006B227C">
        <w:t xml:space="preserve"> Heb6.19</w:t>
      </w:r>
      <w:r>
        <w:rPr>
          <w:lang w:val="en-US"/>
        </w:rPr>
        <w:t>. 1 J *</w:t>
      </w:r>
      <w:r w:rsidR="006B227C">
        <w:t xml:space="preserve"> 1Jn3.3</w:t>
      </w:r>
      <w:r>
        <w:rPr>
          <w:lang w:val="en-US"/>
        </w:rPr>
        <w:t xml:space="preserve">. </w:t>
      </w:r>
      <w:r>
        <w:rPr>
          <w:b/>
          <w:lang w:val="en-US"/>
        </w:rPr>
        <w:t>to the end</w:t>
      </w:r>
      <w:r>
        <w:rPr>
          <w:lang w:val="en-US"/>
        </w:rPr>
        <w:t xml:space="preserve">. Gr. perfectly. </w:t>
      </w:r>
      <w:r>
        <w:rPr>
          <w:b/>
          <w:lang w:val="en-US"/>
        </w:rPr>
        <w:t>the grace</w:t>
      </w:r>
      <w:r>
        <w:rPr>
          <w:lang w:val="en-US"/>
        </w:rPr>
        <w:t xml:space="preserve">. ver. </w:t>
      </w:r>
      <w:r w:rsidR="006B227C">
        <w:t xml:space="preserve"> 1Pe1.4-9</w:t>
      </w:r>
      <w:r>
        <w:rPr>
          <w:lang w:val="en-US"/>
        </w:rPr>
        <w:t xml:space="preserve">. Lk </w:t>
      </w:r>
      <w:r w:rsidR="006B227C">
        <w:t xml:space="preserve"> Lk17.30</w:t>
      </w:r>
      <w:r>
        <w:rPr>
          <w:lang w:val="en-US"/>
        </w:rPr>
        <w:t xml:space="preserve">. 1 Co </w:t>
      </w:r>
      <w:r w:rsidR="006B227C">
        <w:t xml:space="preserve"> 1Co1.7</w:t>
      </w:r>
      <w:r>
        <w:rPr>
          <w:lang w:val="en-US"/>
        </w:rPr>
        <w:t xml:space="preserve">. 2 Th </w:t>
      </w:r>
      <w:r w:rsidR="006B227C">
        <w:t xml:space="preserve"> 2Th1.7</w:t>
      </w:r>
      <w:r>
        <w:rPr>
          <w:lang w:val="en-US"/>
        </w:rPr>
        <w:t>. 2 Ti *</w:t>
      </w:r>
      <w:r w:rsidR="006B227C">
        <w:t xml:space="preserve"> 2Ti4.8</w:t>
      </w:r>
      <w:r>
        <w:rPr>
          <w:lang w:val="en-US"/>
        </w:rPr>
        <w:t>. Ti +*</w:t>
      </w:r>
      <w:r w:rsidR="006B227C">
        <w:t xml:space="preserve"> Tt2.11-13</w:t>
      </w:r>
      <w:r>
        <w:rPr>
          <w:lang w:val="en-US"/>
        </w:rPr>
        <w:t>. He +*</w:t>
      </w:r>
      <w:r w:rsidR="006B227C">
        <w:t xml:space="preserve"> Heb9.28</w:t>
      </w:r>
      <w:r>
        <w:rPr>
          <w:lang w:val="en-US"/>
        </w:rPr>
        <w:t>. *</w:t>
      </w:r>
      <w:r w:rsidR="006B227C">
        <w:t xml:space="preserve"> Heb10.35</w:t>
      </w:r>
      <w:r>
        <w:rPr>
          <w:lang w:val="en-US"/>
        </w:rPr>
        <w:t xml:space="preserve">. </w:t>
      </w:r>
      <w:r>
        <w:rPr>
          <w:b/>
          <w:lang w:val="en-US"/>
        </w:rPr>
        <w:t>at the revelation</w:t>
      </w:r>
      <w:r>
        <w:rPr>
          <w:lang w:val="en-US"/>
        </w:rPr>
        <w:t>. ver. +</w:t>
      </w:r>
      <w:r w:rsidR="006B227C">
        <w:t xml:space="preserve"> 1Pe1.7</w:t>
      </w:r>
      <w:r>
        <w:rPr>
          <w:lang w:val="en-US"/>
        </w:rPr>
        <w:t xml:space="preserve">. 1 J </w:t>
      </w:r>
      <w:r>
        <w:rPr>
          <w:rFonts w:ascii="Segoe UI Symbol" w:hAnsi="Segoe UI Symbol" w:cs="Segoe UI Symbol"/>
          <w:lang w:val="en-US"/>
        </w:rPr>
        <w:t>✓</w:t>
      </w:r>
      <w:r w:rsidR="006B227C">
        <w:t xml:space="preserve"> 1Jn3.2</w:t>
      </w:r>
      <w:r>
        <w:rPr>
          <w:lang w:val="en-US"/>
        </w:rPr>
        <w:t xml:space="preserve">. </w:t>
      </w:r>
    </w:p>
    <w:p w:rsidR="003E23E9" w:rsidRDefault="003E23E9" w:rsidP="00710603">
      <w:pPr>
        <w:ind w:firstLine="360"/>
        <w:jc w:val="both"/>
      </w:pPr>
      <w:r>
        <w:rPr>
          <w:lang w:val="en-US"/>
        </w:rPr>
        <w:t xml:space="preserve">14. </w:t>
      </w:r>
      <w:r>
        <w:rPr>
          <w:b/>
          <w:lang w:val="en-US"/>
        </w:rPr>
        <w:t>obedient children</w:t>
      </w:r>
      <w:r>
        <w:rPr>
          <w:lang w:val="en-US"/>
        </w:rPr>
        <w:t>. T#654. ver. +</w:t>
      </w:r>
      <w:r w:rsidR="006B227C">
        <w:t xml:space="preserve"> 1Pe1.2</w:t>
      </w:r>
      <w:r>
        <w:rPr>
          <w:lang w:val="en-US"/>
        </w:rPr>
        <w:t>. Lk +</w:t>
      </w:r>
      <w:r w:rsidR="006B227C">
        <w:t xml:space="preserve"> Lk10.6</w:t>
      </w:r>
      <w:r>
        <w:rPr>
          <w:lang w:val="en-US"/>
        </w:rPr>
        <w:t xml:space="preserve">. Ep </w:t>
      </w:r>
      <w:r>
        <w:rPr>
          <w:rFonts w:ascii="MS Gothic" w:hAnsi="MS Gothic" w:cs="MS Gothic"/>
          <w:lang w:val="en-US"/>
        </w:rPr>
        <w:t>◐</w:t>
      </w:r>
      <w:r w:rsidR="006B227C">
        <w:t xml:space="preserve"> Eph2.2</w:t>
      </w:r>
      <w:r>
        <w:rPr>
          <w:lang w:val="en-US"/>
        </w:rPr>
        <w:t xml:space="preserve">. </w:t>
      </w:r>
      <w:r w:rsidR="006B227C">
        <w:t xml:space="preserve"> Eph5.6</w:t>
      </w:r>
      <w:r>
        <w:rPr>
          <w:lang w:val="en-US"/>
        </w:rPr>
        <w:t xml:space="preserve">g. </w:t>
      </w:r>
      <w:r>
        <w:rPr>
          <w:b/>
          <w:lang w:val="en-US"/>
        </w:rPr>
        <w:t>not fashioning</w:t>
      </w:r>
      <w:r>
        <w:rPr>
          <w:lang w:val="en-US"/>
        </w:rPr>
        <w:t xml:space="preserve">. 1 P </w:t>
      </w:r>
      <w:r w:rsidR="006B227C">
        <w:t xml:space="preserve"> 1Pe4.2</w:t>
      </w:r>
      <w:r>
        <w:rPr>
          <w:lang w:val="en-US"/>
        </w:rPr>
        <w:t xml:space="preserve">, </w:t>
      </w:r>
      <w:r w:rsidR="006B227C">
        <w:t xml:space="preserve"> 1Pe4.3</w:t>
      </w:r>
      <w:r>
        <w:rPr>
          <w:lang w:val="en-US"/>
        </w:rPr>
        <w:t>. Ro *</w:t>
      </w:r>
      <w:r w:rsidR="006B227C">
        <w:t xml:space="preserve"> Ro6.4</w:t>
      </w:r>
      <w:r>
        <w:rPr>
          <w:lang w:val="en-US"/>
        </w:rPr>
        <w:t>. +*</w:t>
      </w:r>
      <w:r w:rsidR="006B227C">
        <w:t xml:space="preserve"> Ro12.2</w:t>
      </w:r>
      <w:r>
        <w:rPr>
          <w:lang w:val="en-US"/>
        </w:rPr>
        <w:t xml:space="preserve">. Ep </w:t>
      </w:r>
      <w:r w:rsidR="006B227C">
        <w:t xml:space="preserve"> Eph4.18-22</w:t>
      </w:r>
      <w:r>
        <w:rPr>
          <w:lang w:val="en-US"/>
        </w:rPr>
        <w:t xml:space="preserve">. Col </w:t>
      </w:r>
      <w:r w:rsidR="006B227C">
        <w:t xml:space="preserve"> Col3.5-7</w:t>
      </w:r>
      <w:r>
        <w:rPr>
          <w:lang w:val="en-US"/>
        </w:rPr>
        <w:t>. 1 J *</w:t>
      </w:r>
      <w:r w:rsidR="006B227C">
        <w:t xml:space="preserve"> 1Jn3.3</w:t>
      </w:r>
      <w:r>
        <w:rPr>
          <w:lang w:val="en-US"/>
        </w:rPr>
        <w:t xml:space="preserve">. </w:t>
      </w:r>
      <w:r>
        <w:rPr>
          <w:b/>
          <w:lang w:val="en-US"/>
        </w:rPr>
        <w:t>according to</w:t>
      </w:r>
      <w:r>
        <w:rPr>
          <w:lang w:val="en-US"/>
        </w:rPr>
        <w:t>. 1 P *</w:t>
      </w:r>
      <w:r w:rsidR="006B227C">
        <w:t xml:space="preserve"> 1Pe4.2</w:t>
      </w:r>
      <w:r>
        <w:rPr>
          <w:lang w:val="en-US"/>
        </w:rPr>
        <w:t xml:space="preserve">, </w:t>
      </w:r>
      <w:r w:rsidR="006B227C">
        <w:t xml:space="preserve"> 1Pe4.3</w:t>
      </w:r>
      <w:r>
        <w:rPr>
          <w:lang w:val="en-US"/>
        </w:rPr>
        <w:t xml:space="preserve">. Ti </w:t>
      </w:r>
      <w:r w:rsidR="006B227C">
        <w:t xml:space="preserve"> Tt3.3</w:t>
      </w:r>
      <w:r>
        <w:rPr>
          <w:lang w:val="en-US"/>
        </w:rPr>
        <w:t xml:space="preserve">. </w:t>
      </w:r>
      <w:r>
        <w:rPr>
          <w:b/>
          <w:lang w:val="en-US"/>
        </w:rPr>
        <w:t>in</w:t>
      </w:r>
      <w:r>
        <w:rPr>
          <w:lang w:val="en-US"/>
        </w:rPr>
        <w:t xml:space="preserve">. Ac </w:t>
      </w:r>
      <w:r w:rsidR="006B227C">
        <w:t xml:space="preserve"> Ac17.23</w:t>
      </w:r>
      <w:r>
        <w:rPr>
          <w:lang w:val="en-US"/>
        </w:rPr>
        <w:t xml:space="preserve">, </w:t>
      </w:r>
      <w:r w:rsidR="006B227C">
        <w:t xml:space="preserve"> Ac17.30</w:t>
      </w:r>
      <w:r>
        <w:rPr>
          <w:lang w:val="en-US"/>
        </w:rPr>
        <w:t xml:space="preserve">. Ep </w:t>
      </w:r>
      <w:r w:rsidR="006B227C">
        <w:t xml:space="preserve"> Eph4.18</w:t>
      </w:r>
      <w:r>
        <w:rPr>
          <w:lang w:val="en-US"/>
        </w:rPr>
        <w:t xml:space="preserve">. 1 Th </w:t>
      </w:r>
      <w:r w:rsidR="006B227C">
        <w:t xml:space="preserve"> 1Th4.5</w:t>
      </w:r>
      <w:r>
        <w:rPr>
          <w:lang w:val="en-US"/>
        </w:rPr>
        <w:t>. Ti *</w:t>
      </w:r>
      <w:r w:rsidR="006B227C">
        <w:t xml:space="preserve"> Tt3.3-5</w:t>
      </w:r>
      <w:r>
        <w:rPr>
          <w:lang w:val="en-US"/>
        </w:rPr>
        <w:t xml:space="preserve">. </w:t>
      </w:r>
    </w:p>
    <w:p w:rsidR="003E23E9" w:rsidRDefault="003E23E9" w:rsidP="00710603">
      <w:pPr>
        <w:ind w:firstLine="360"/>
        <w:jc w:val="both"/>
      </w:pPr>
      <w:r>
        <w:rPr>
          <w:lang w:val="en-US"/>
        </w:rPr>
        <w:lastRenderedPageBreak/>
        <w:t xml:space="preserve">15. </w:t>
      </w:r>
      <w:r>
        <w:rPr>
          <w:b/>
          <w:lang w:val="en-US"/>
        </w:rPr>
        <w:t>as</w:t>
      </w:r>
      <w:r>
        <w:rPr>
          <w:lang w:val="en-US"/>
        </w:rPr>
        <w:t xml:space="preserve">. 1 P </w:t>
      </w:r>
      <w:r w:rsidR="006B227C">
        <w:t xml:space="preserve"> 1Pe2.9</w:t>
      </w:r>
      <w:r>
        <w:rPr>
          <w:lang w:val="en-US"/>
        </w:rPr>
        <w:t xml:space="preserve">. </w:t>
      </w:r>
      <w:r w:rsidR="006B227C">
        <w:t xml:space="preserve"> 1Pe5.10</w:t>
      </w:r>
      <w:r>
        <w:rPr>
          <w:lang w:val="en-US"/>
        </w:rPr>
        <w:t>. Ro +*</w:t>
      </w:r>
      <w:r w:rsidR="006B227C">
        <w:t xml:space="preserve"> Ro8.28-30</w:t>
      </w:r>
      <w:r>
        <w:rPr>
          <w:lang w:val="en-US"/>
        </w:rPr>
        <w:t xml:space="preserve">. </w:t>
      </w:r>
      <w:r w:rsidR="006B227C">
        <w:t xml:space="preserve"> Ro9.24</w:t>
      </w:r>
      <w:r>
        <w:rPr>
          <w:lang w:val="en-US"/>
        </w:rPr>
        <w:t xml:space="preserve">. Ph </w:t>
      </w:r>
      <w:r w:rsidR="006B227C">
        <w:t xml:space="preserve"> Php3.14</w:t>
      </w:r>
      <w:r>
        <w:rPr>
          <w:lang w:val="en-US"/>
        </w:rPr>
        <w:t xml:space="preserve">. 1 Th </w:t>
      </w:r>
      <w:r w:rsidR="006B227C">
        <w:t xml:space="preserve"> 1Th2.12</w:t>
      </w:r>
      <w:r>
        <w:rPr>
          <w:lang w:val="en-US"/>
        </w:rPr>
        <w:t xml:space="preserve">. </w:t>
      </w:r>
      <w:r w:rsidR="006B227C">
        <w:t xml:space="preserve"> 1Th4.7</w:t>
      </w:r>
      <w:r>
        <w:rPr>
          <w:lang w:val="en-US"/>
        </w:rPr>
        <w:t xml:space="preserve">. 2 Ti </w:t>
      </w:r>
      <w:r w:rsidR="006B227C">
        <w:t xml:space="preserve"> 2Ti1.9</w:t>
      </w:r>
      <w:r>
        <w:rPr>
          <w:lang w:val="en-US"/>
        </w:rPr>
        <w:t xml:space="preserve">. 2 P </w:t>
      </w:r>
      <w:r w:rsidR="006B227C">
        <w:t xml:space="preserve"> 2Pe1.3</w:t>
      </w:r>
      <w:r>
        <w:rPr>
          <w:lang w:val="en-US"/>
        </w:rPr>
        <w:t xml:space="preserve">, </w:t>
      </w:r>
      <w:r w:rsidR="006B227C">
        <w:t xml:space="preserve"> 2Pe1.10</w:t>
      </w:r>
      <w:r>
        <w:rPr>
          <w:lang w:val="en-US"/>
        </w:rPr>
        <w:t xml:space="preserve">. </w:t>
      </w:r>
      <w:r>
        <w:rPr>
          <w:b/>
          <w:lang w:val="en-US"/>
        </w:rPr>
        <w:t>is</w:t>
      </w:r>
      <w:r>
        <w:rPr>
          <w:lang w:val="en-US"/>
        </w:rPr>
        <w:t xml:space="preserve">. Is </w:t>
      </w:r>
      <w:r w:rsidR="006B227C">
        <w:t xml:space="preserve"> Is6.3</w:t>
      </w:r>
      <w:r>
        <w:rPr>
          <w:lang w:val="en-US"/>
        </w:rPr>
        <w:t xml:space="preserve">. Re </w:t>
      </w:r>
      <w:r w:rsidR="006B227C">
        <w:t xml:space="preserve"> Re3.7</w:t>
      </w:r>
      <w:r>
        <w:rPr>
          <w:lang w:val="en-US"/>
        </w:rPr>
        <w:t xml:space="preserve">. </w:t>
      </w:r>
      <w:r w:rsidR="006B227C">
        <w:t xml:space="preserve"> Re4.8</w:t>
      </w:r>
      <w:r>
        <w:rPr>
          <w:lang w:val="en-US"/>
        </w:rPr>
        <w:t xml:space="preserve">. </w:t>
      </w:r>
      <w:r w:rsidR="006B227C">
        <w:t xml:space="preserve"> Re6.10</w:t>
      </w:r>
      <w:r>
        <w:rPr>
          <w:lang w:val="en-US"/>
        </w:rPr>
        <w:t xml:space="preserve">. </w:t>
      </w:r>
      <w:r>
        <w:rPr>
          <w:b/>
          <w:lang w:val="en-US"/>
        </w:rPr>
        <w:t>so</w:t>
      </w:r>
      <w:r>
        <w:rPr>
          <w:lang w:val="en-US"/>
        </w:rPr>
        <w:t xml:space="preserve">. Ps </w:t>
      </w:r>
      <w:r w:rsidR="006B227C">
        <w:t xml:space="preserve"> Ps93.5</w:t>
      </w:r>
      <w:r>
        <w:rPr>
          <w:lang w:val="en-US"/>
        </w:rPr>
        <w:t xml:space="preserve">. Mt </w:t>
      </w:r>
      <w:r w:rsidR="006B227C">
        <w:t xml:space="preserve"> Mt5.48</w:t>
      </w:r>
      <w:r>
        <w:rPr>
          <w:lang w:val="en-US"/>
        </w:rPr>
        <w:t xml:space="preserve">. Lk </w:t>
      </w:r>
      <w:r w:rsidR="006B227C">
        <w:t xml:space="preserve"> Lk1.74</w:t>
      </w:r>
      <w:r>
        <w:rPr>
          <w:lang w:val="en-US"/>
        </w:rPr>
        <w:t xml:space="preserve">, </w:t>
      </w:r>
      <w:r w:rsidR="006B227C">
        <w:t xml:space="preserve"> Lk1.75</w:t>
      </w:r>
      <w:r>
        <w:rPr>
          <w:lang w:val="en-US"/>
        </w:rPr>
        <w:t>. 2 Co *</w:t>
      </w:r>
      <w:r w:rsidR="006B227C">
        <w:t xml:space="preserve"> 2Co7.1</w:t>
      </w:r>
      <w:r>
        <w:rPr>
          <w:lang w:val="en-US"/>
        </w:rPr>
        <w:t>. Ep *</w:t>
      </w:r>
      <w:r w:rsidR="006B227C">
        <w:t xml:space="preserve"> Eph5.1</w:t>
      </w:r>
      <w:r>
        <w:rPr>
          <w:lang w:val="en-US"/>
        </w:rPr>
        <w:t xml:space="preserve">, </w:t>
      </w:r>
      <w:r w:rsidR="006B227C">
        <w:t xml:space="preserve"> Eph5.2</w:t>
      </w:r>
      <w:r>
        <w:rPr>
          <w:lang w:val="en-US"/>
        </w:rPr>
        <w:t xml:space="preserve">. Ph </w:t>
      </w:r>
      <w:r w:rsidR="006B227C">
        <w:t xml:space="preserve"> Php1.27</w:t>
      </w:r>
      <w:r>
        <w:rPr>
          <w:lang w:val="en-US"/>
        </w:rPr>
        <w:t xml:space="preserve">. </w:t>
      </w:r>
      <w:r w:rsidR="006B227C">
        <w:t xml:space="preserve"> Php2.15</w:t>
      </w:r>
      <w:r>
        <w:rPr>
          <w:lang w:val="en-US"/>
        </w:rPr>
        <w:t xml:space="preserve">, </w:t>
      </w:r>
      <w:r w:rsidR="006B227C">
        <w:t xml:space="preserve"> Php2.16</w:t>
      </w:r>
      <w:r>
        <w:rPr>
          <w:lang w:val="en-US"/>
        </w:rPr>
        <w:t>. 1 Th *</w:t>
      </w:r>
      <w:r w:rsidR="006B227C">
        <w:t xml:space="preserve"> 1Th4.3-7</w:t>
      </w:r>
      <w:r>
        <w:rPr>
          <w:lang w:val="en-US"/>
        </w:rPr>
        <w:t xml:space="preserve">. Ti </w:t>
      </w:r>
      <w:r>
        <w:rPr>
          <w:rFonts w:ascii="Segoe UI Symbol" w:hAnsi="Segoe UI Symbol" w:cs="Segoe UI Symbol"/>
          <w:lang w:val="en-US"/>
        </w:rPr>
        <w:t>✓</w:t>
      </w:r>
      <w:r w:rsidR="006B227C">
        <w:t xml:space="preserve"> Tt2.11-14</w:t>
      </w:r>
      <w:r>
        <w:rPr>
          <w:lang w:val="en-US"/>
        </w:rPr>
        <w:t>. *</w:t>
      </w:r>
      <w:r w:rsidR="006B227C">
        <w:t xml:space="preserve"> Tt3.8</w:t>
      </w:r>
      <w:r>
        <w:rPr>
          <w:lang w:val="en-US"/>
        </w:rPr>
        <w:t xml:space="preserve">, </w:t>
      </w:r>
      <w:r w:rsidR="006B227C">
        <w:t xml:space="preserve"> Tt3.14</w:t>
      </w:r>
      <w:r>
        <w:rPr>
          <w:lang w:val="en-US"/>
        </w:rPr>
        <w:t>. He +*</w:t>
      </w:r>
      <w:r w:rsidR="006B227C">
        <w:t xml:space="preserve"> Heb12.14</w:t>
      </w:r>
      <w:r>
        <w:rPr>
          <w:lang w:val="en-US"/>
        </w:rPr>
        <w:t xml:space="preserve">. 2 P </w:t>
      </w:r>
      <w:r w:rsidR="006B227C">
        <w:t xml:space="preserve"> 2Pe1.4-10</w:t>
      </w:r>
      <w:r>
        <w:rPr>
          <w:lang w:val="en-US"/>
        </w:rPr>
        <w:t xml:space="preserve">. 1 J </w:t>
      </w:r>
      <w:r w:rsidR="006B227C">
        <w:t xml:space="preserve"> 1Jn3.3</w:t>
      </w:r>
      <w:r>
        <w:rPr>
          <w:lang w:val="en-US"/>
        </w:rPr>
        <w:t xml:space="preserve">. </w:t>
      </w:r>
      <w:r>
        <w:rPr>
          <w:b/>
          <w:lang w:val="en-US"/>
        </w:rPr>
        <w:t>in</w:t>
      </w:r>
      <w:r>
        <w:rPr>
          <w:lang w:val="en-US"/>
        </w:rPr>
        <w:t xml:space="preserve">. ver. </w:t>
      </w:r>
      <w:r w:rsidR="006B227C">
        <w:t xml:space="preserve"> 1Pe1.18</w:t>
      </w:r>
      <w:r>
        <w:rPr>
          <w:lang w:val="en-US"/>
        </w:rPr>
        <w:t xml:space="preserve">. 1 P </w:t>
      </w:r>
      <w:r w:rsidR="006B227C">
        <w:t xml:space="preserve"> 1Pe2.12</w:t>
      </w:r>
      <w:r>
        <w:rPr>
          <w:lang w:val="en-US"/>
        </w:rPr>
        <w:t xml:space="preserve">. </w:t>
      </w:r>
      <w:r w:rsidR="006B227C">
        <w:t xml:space="preserve"> 1Pe3.16</w:t>
      </w:r>
      <w:r>
        <w:rPr>
          <w:lang w:val="en-US"/>
        </w:rPr>
        <w:t xml:space="preserve">. Ph </w:t>
      </w:r>
      <w:r w:rsidR="006B227C">
        <w:t xml:space="preserve"> Php3.20</w:t>
      </w:r>
      <w:r>
        <w:rPr>
          <w:lang w:val="en-US"/>
        </w:rPr>
        <w:t xml:space="preserve">. 1 Ti </w:t>
      </w:r>
      <w:r w:rsidR="006B227C">
        <w:t xml:space="preserve"> 1Ti4.12</w:t>
      </w:r>
      <w:r>
        <w:rPr>
          <w:lang w:val="en-US"/>
        </w:rPr>
        <w:t>. He +*</w:t>
      </w:r>
      <w:r w:rsidR="006B227C">
        <w:t xml:space="preserve"> Heb13.5</w:t>
      </w:r>
      <w:r>
        <w:rPr>
          <w:lang w:val="en-US"/>
        </w:rPr>
        <w:t>. Ja +</w:t>
      </w:r>
      <w:r w:rsidR="006B227C">
        <w:t xml:space="preserve"> Jas3.13</w:t>
      </w:r>
      <w:r>
        <w:rPr>
          <w:lang w:val="en-US"/>
        </w:rPr>
        <w:t>. 2 P *</w:t>
      </w:r>
      <w:r w:rsidR="006B227C">
        <w:t xml:space="preserve"> 2Pe3.11-14</w:t>
      </w:r>
      <w:r>
        <w:rPr>
          <w:lang w:val="en-US"/>
        </w:rPr>
        <w:t xml:space="preserve">. </w:t>
      </w:r>
    </w:p>
    <w:p w:rsidR="003E23E9" w:rsidRDefault="003E23E9" w:rsidP="00710603">
      <w:pPr>
        <w:ind w:firstLine="360"/>
        <w:jc w:val="both"/>
      </w:pPr>
      <w:r>
        <w:rPr>
          <w:lang w:val="en-US"/>
        </w:rPr>
        <w:t xml:space="preserve">16. </w:t>
      </w:r>
      <w:r>
        <w:rPr>
          <w:b/>
          <w:lang w:val="en-US"/>
        </w:rPr>
        <w:t>Because</w:t>
      </w:r>
      <w:r>
        <w:rPr>
          <w:lang w:val="en-US"/>
        </w:rPr>
        <w:t xml:space="preserve">. T#1062. 1 Co </w:t>
      </w:r>
      <w:r w:rsidR="006B227C">
        <w:t xml:space="preserve"> 1Co1.31</w:t>
      </w:r>
      <w:r>
        <w:rPr>
          <w:lang w:val="en-US"/>
        </w:rPr>
        <w:t xml:space="preserve">. </w:t>
      </w:r>
      <w:r>
        <w:rPr>
          <w:b/>
          <w:lang w:val="en-US"/>
        </w:rPr>
        <w:t>Be ye holy</w:t>
      </w:r>
      <w:r>
        <w:rPr>
          <w:lang w:val="en-US"/>
        </w:rPr>
        <w:t>. Le *</w:t>
      </w:r>
      <w:r>
        <w:rPr>
          <w:rFonts w:ascii="MS Gothic" w:hAnsi="MS Gothic" w:cs="MS Gothic"/>
          <w:lang w:val="en-US"/>
        </w:rPr>
        <w:t>▶</w:t>
      </w:r>
      <w:r w:rsidR="006B227C">
        <w:t xml:space="preserve"> Le11.44</w:t>
      </w:r>
      <w:r>
        <w:rPr>
          <w:lang w:val="en-US"/>
        </w:rPr>
        <w:t xml:space="preserve">. </w:t>
      </w:r>
      <w:r w:rsidR="006B227C">
        <w:t xml:space="preserve"> Le19.2</w:t>
      </w:r>
      <w:r>
        <w:rPr>
          <w:lang w:val="en-US"/>
        </w:rPr>
        <w:t xml:space="preserve">. </w:t>
      </w:r>
      <w:r w:rsidR="006B227C">
        <w:t xml:space="preserve"> Le20.7</w:t>
      </w:r>
      <w:r>
        <w:rPr>
          <w:lang w:val="en-US"/>
        </w:rPr>
        <w:t xml:space="preserve">, </w:t>
      </w:r>
      <w:r w:rsidR="006B227C">
        <w:t xml:space="preserve"> Le20.26</w:t>
      </w:r>
      <w:r>
        <w:rPr>
          <w:lang w:val="en-US"/>
        </w:rPr>
        <w:t xml:space="preserve">. Am </w:t>
      </w:r>
      <w:r w:rsidR="006B227C">
        <w:t xml:space="preserve"> Am3.3</w:t>
      </w:r>
      <w:r>
        <w:rPr>
          <w:lang w:val="en-US"/>
        </w:rPr>
        <w:t xml:space="preserve">. </w:t>
      </w:r>
    </w:p>
    <w:p w:rsidR="003E23E9" w:rsidRDefault="003E23E9" w:rsidP="00710603">
      <w:pPr>
        <w:ind w:firstLine="360"/>
        <w:jc w:val="both"/>
      </w:pPr>
      <w:r>
        <w:rPr>
          <w:lang w:val="en-US"/>
        </w:rPr>
        <w:t xml:space="preserve">17.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call</w:t>
      </w:r>
      <w:r>
        <w:rPr>
          <w:lang w:val="en-US"/>
        </w:rPr>
        <w:t xml:space="preserve">. Je </w:t>
      </w:r>
      <w:r w:rsidR="006B227C">
        <w:t xml:space="preserve"> Je3.19</w:t>
      </w:r>
      <w:r>
        <w:rPr>
          <w:lang w:val="en-US"/>
        </w:rPr>
        <w:t xml:space="preserve">. Zp </w:t>
      </w:r>
      <w:r w:rsidR="006B227C">
        <w:t xml:space="preserve"> Zep3.9</w:t>
      </w:r>
      <w:r>
        <w:rPr>
          <w:lang w:val="en-US"/>
        </w:rPr>
        <w:t>. Mt *</w:t>
      </w:r>
      <w:r w:rsidR="006B227C">
        <w:t xml:space="preserve"> Mt6.9</w:t>
      </w:r>
      <w:r>
        <w:rPr>
          <w:lang w:val="en-US"/>
        </w:rPr>
        <w:t>. *</w:t>
      </w:r>
      <w:r w:rsidR="006B227C">
        <w:t xml:space="preserve"> Mt7.7-11</w:t>
      </w:r>
      <w:r>
        <w:rPr>
          <w:lang w:val="en-US"/>
        </w:rPr>
        <w:t xml:space="preserve">. Lk </w:t>
      </w:r>
      <w:r w:rsidR="006B227C">
        <w:t xml:space="preserve"> Lk11.2</w:t>
      </w:r>
      <w:r>
        <w:rPr>
          <w:lang w:val="en-US"/>
        </w:rPr>
        <w:t xml:space="preserve">. 2 Co </w:t>
      </w:r>
      <w:r w:rsidR="006B227C">
        <w:t xml:space="preserve"> 2Co1.2</w:t>
      </w:r>
      <w:r>
        <w:rPr>
          <w:lang w:val="en-US"/>
        </w:rPr>
        <w:t xml:space="preserve">. Ep </w:t>
      </w:r>
      <w:r w:rsidR="006B227C">
        <w:t xml:space="preserve"> Eph1.17</w:t>
      </w:r>
      <w:r>
        <w:rPr>
          <w:lang w:val="en-US"/>
        </w:rPr>
        <w:t xml:space="preserve">. </w:t>
      </w:r>
      <w:r w:rsidR="006B227C">
        <w:t xml:space="preserve"> Eph3.14</w:t>
      </w:r>
      <w:r>
        <w:rPr>
          <w:lang w:val="en-US"/>
        </w:rPr>
        <w:t xml:space="preserve">. </w:t>
      </w:r>
      <w:r>
        <w:rPr>
          <w:b/>
          <w:lang w:val="en-US"/>
        </w:rPr>
        <w:t>the Father</w:t>
      </w:r>
      <w:r>
        <w:rPr>
          <w:lang w:val="en-US"/>
        </w:rPr>
        <w:t xml:space="preserve">. Je </w:t>
      </w:r>
      <w:r w:rsidR="006B227C">
        <w:t xml:space="preserve"> Je3.19</w:t>
      </w:r>
      <w:r>
        <w:rPr>
          <w:lang w:val="en-US"/>
        </w:rPr>
        <w:t xml:space="preserve">. Ml </w:t>
      </w:r>
      <w:r w:rsidR="006B227C">
        <w:t xml:space="preserve"> Mal1.6</w:t>
      </w:r>
      <w:r>
        <w:rPr>
          <w:lang w:val="en-US"/>
        </w:rPr>
        <w:t xml:space="preserve">. 2 Co </w:t>
      </w:r>
      <w:r w:rsidR="006B227C">
        <w:t xml:space="preserve"> 2Co6.18</w:t>
      </w:r>
      <w:r>
        <w:rPr>
          <w:lang w:val="en-US"/>
        </w:rPr>
        <w:t xml:space="preserve">. </w:t>
      </w:r>
      <w:r>
        <w:rPr>
          <w:b/>
          <w:lang w:val="en-US"/>
        </w:rPr>
        <w:t>who</w:t>
      </w:r>
      <w:r>
        <w:rPr>
          <w:lang w:val="en-US"/>
        </w:rPr>
        <w:t>. Dt *</w:t>
      </w:r>
      <w:r w:rsidR="006B227C">
        <w:t xml:space="preserve"> Dt10.17</w:t>
      </w:r>
      <w:r>
        <w:rPr>
          <w:lang w:val="en-US"/>
        </w:rPr>
        <w:t xml:space="preserve">, </w:t>
      </w:r>
      <w:r w:rsidR="006B227C">
        <w:t xml:space="preserve"> Dt10.20</w:t>
      </w:r>
      <w:r>
        <w:rPr>
          <w:lang w:val="en-US"/>
        </w:rPr>
        <w:t xml:space="preserve">. 2 Ch </w:t>
      </w:r>
      <w:r w:rsidR="006B227C">
        <w:t xml:space="preserve"> 2Ch19.7</w:t>
      </w:r>
      <w:r>
        <w:rPr>
          <w:lang w:val="en-US"/>
        </w:rPr>
        <w:t xml:space="preserve">. Jb </w:t>
      </w:r>
      <w:r w:rsidR="006B227C">
        <w:t xml:space="preserve"> Job34.19</w:t>
      </w:r>
      <w:r>
        <w:rPr>
          <w:lang w:val="en-US"/>
        </w:rPr>
        <w:t xml:space="preserve">. Mt </w:t>
      </w:r>
      <w:r w:rsidR="006B227C">
        <w:t xml:space="preserve"> Mt22.16</w:t>
      </w:r>
      <w:r>
        <w:rPr>
          <w:lang w:val="en-US"/>
        </w:rPr>
        <w:t>. Ac *10:+</w:t>
      </w:r>
      <w:r w:rsidR="006B227C">
        <w:t xml:space="preserve"> Ac10.34</w:t>
      </w:r>
      <w:r>
        <w:rPr>
          <w:lang w:val="en-US"/>
        </w:rPr>
        <w:t xml:space="preserve">, </w:t>
      </w:r>
      <w:r w:rsidR="006B227C">
        <w:t xml:space="preserve"> Ac10.35</w:t>
      </w:r>
      <w:r>
        <w:rPr>
          <w:lang w:val="en-US"/>
        </w:rPr>
        <w:t>. Ro *</w:t>
      </w:r>
      <w:r w:rsidR="006B227C">
        <w:t xml:space="preserve"> Ro2.10</w:t>
      </w:r>
      <w:r>
        <w:rPr>
          <w:lang w:val="en-US"/>
        </w:rPr>
        <w:t xml:space="preserve">, </w:t>
      </w:r>
      <w:r w:rsidR="006B227C">
        <w:t xml:space="preserve"> Ro2.11</w:t>
      </w:r>
      <w:r>
        <w:rPr>
          <w:lang w:val="en-US"/>
        </w:rPr>
        <w:t xml:space="preserve">. Ga </w:t>
      </w:r>
      <w:r w:rsidR="006B227C">
        <w:t xml:space="preserve"> Ga2.6</w:t>
      </w:r>
      <w:r>
        <w:rPr>
          <w:lang w:val="en-US"/>
        </w:rPr>
        <w:t xml:space="preserve">. Ep </w:t>
      </w:r>
      <w:r w:rsidR="006B227C">
        <w:t xml:space="preserve"> Eph6.9</w:t>
      </w:r>
      <w:r>
        <w:rPr>
          <w:lang w:val="en-US"/>
        </w:rPr>
        <w:t xml:space="preserve">. Col </w:t>
      </w:r>
      <w:r w:rsidR="006B227C">
        <w:t xml:space="preserve"> Col3.25</w:t>
      </w:r>
      <w:r>
        <w:rPr>
          <w:lang w:val="en-US"/>
        </w:rPr>
        <w:t xml:space="preserve">. </w:t>
      </w:r>
      <w:r>
        <w:rPr>
          <w:b/>
          <w:lang w:val="en-US"/>
        </w:rPr>
        <w:t>judgeth</w:t>
      </w:r>
      <w:r>
        <w:rPr>
          <w:lang w:val="en-US"/>
        </w:rPr>
        <w:t>. Ec *</w:t>
      </w:r>
      <w:r w:rsidR="006B227C">
        <w:t xml:space="preserve"> Ec12.14</w:t>
      </w:r>
      <w:r>
        <w:rPr>
          <w:lang w:val="en-US"/>
        </w:rPr>
        <w:t>. Mt +*</w:t>
      </w:r>
      <w:r w:rsidR="006B227C">
        <w:t xml:space="preserve">  Mt10.15</w:t>
      </w:r>
      <w:r>
        <w:rPr>
          <w:lang w:val="en-US"/>
        </w:rPr>
        <w:t>n. 2 Co *</w:t>
      </w:r>
      <w:r w:rsidR="006B227C">
        <w:t xml:space="preserve"> 2Co5.10</w:t>
      </w:r>
      <w:r>
        <w:rPr>
          <w:lang w:val="en-US"/>
        </w:rPr>
        <w:t xml:space="preserve">. </w:t>
      </w:r>
      <w:r>
        <w:rPr>
          <w:b/>
          <w:lang w:val="en-US"/>
        </w:rPr>
        <w:t>according</w:t>
      </w:r>
      <w:r>
        <w:rPr>
          <w:lang w:val="en-US"/>
        </w:rPr>
        <w:t>. Mt +*</w:t>
      </w:r>
      <w:r w:rsidR="006B227C">
        <w:t xml:space="preserve"> Mt16.27</w:t>
      </w:r>
      <w:r>
        <w:rPr>
          <w:lang w:val="en-US"/>
        </w:rPr>
        <w:t xml:space="preserve">. </w:t>
      </w:r>
      <w:r>
        <w:rPr>
          <w:b/>
          <w:lang w:val="en-US"/>
        </w:rPr>
        <w:t>pass</w:t>
      </w:r>
      <w:r>
        <w:rPr>
          <w:lang w:val="en-US"/>
        </w:rPr>
        <w:t xml:space="preserve">. Ge </w:t>
      </w:r>
      <w:r w:rsidR="006B227C">
        <w:t xml:space="preserve"> Ge47.9</w:t>
      </w:r>
      <w:r>
        <w:rPr>
          <w:lang w:val="en-US"/>
        </w:rPr>
        <w:t xml:space="preserve">. 1 Ch </w:t>
      </w:r>
      <w:r w:rsidR="006B227C">
        <w:t xml:space="preserve"> 1Ch29.15</w:t>
      </w:r>
      <w:r>
        <w:rPr>
          <w:lang w:val="en-US"/>
        </w:rPr>
        <w:t xml:space="preserve">. Ps </w:t>
      </w:r>
      <w:r w:rsidR="006B227C">
        <w:t xml:space="preserve"> Ps39.12</w:t>
      </w:r>
      <w:r>
        <w:rPr>
          <w:lang w:val="en-US"/>
        </w:rPr>
        <w:t>. He +*</w:t>
      </w:r>
      <w:r w:rsidR="006B227C">
        <w:t xml:space="preserve"> Heb11.13-16</w:t>
      </w:r>
      <w:r>
        <w:rPr>
          <w:lang w:val="en-US"/>
        </w:rPr>
        <w:t xml:space="preserve">. </w:t>
      </w:r>
      <w:r>
        <w:rPr>
          <w:b/>
          <w:lang w:val="en-US"/>
        </w:rPr>
        <w:t>sojourning</w:t>
      </w:r>
      <w:r>
        <w:rPr>
          <w:lang w:val="en-US"/>
        </w:rPr>
        <w:t xml:space="preserve">. 1 P </w:t>
      </w:r>
      <w:r w:rsidR="006B227C">
        <w:t xml:space="preserve"> 1Pe2.11</w:t>
      </w:r>
      <w:r>
        <w:rPr>
          <w:lang w:val="en-US"/>
        </w:rPr>
        <w:t xml:space="preserve">. Ep </w:t>
      </w:r>
      <w:r w:rsidR="006B227C">
        <w:t xml:space="preserve"> Eph2.19</w:t>
      </w:r>
      <w:r>
        <w:rPr>
          <w:lang w:val="en-US"/>
        </w:rPr>
        <w:t>. He *</w:t>
      </w:r>
      <w:r w:rsidR="006B227C">
        <w:t xml:space="preserve"> Heb13.14</w:t>
      </w:r>
      <w:r>
        <w:rPr>
          <w:lang w:val="en-US"/>
        </w:rPr>
        <w:t xml:space="preserve">. </w:t>
      </w:r>
      <w:r>
        <w:rPr>
          <w:b/>
          <w:lang w:val="en-US"/>
        </w:rPr>
        <w:t>in fear</w:t>
      </w:r>
      <w:r>
        <w:rPr>
          <w:lang w:val="en-US"/>
        </w:rPr>
        <w:t xml:space="preserve">. 1 P </w:t>
      </w:r>
      <w:r w:rsidR="006B227C">
        <w:t xml:space="preserve"> 1Pe3.15</w:t>
      </w:r>
      <w:r>
        <w:rPr>
          <w:lang w:val="en-US"/>
        </w:rPr>
        <w:t>. Ps *</w:t>
      </w:r>
      <w:r w:rsidR="006B227C">
        <w:t xml:space="preserve"> Ps2.11</w:t>
      </w:r>
      <w:r>
        <w:rPr>
          <w:lang w:val="en-US"/>
        </w:rPr>
        <w:t>. *</w:t>
      </w:r>
      <w:r w:rsidR="006B227C">
        <w:t xml:space="preserve"> Ps119.120</w:t>
      </w:r>
      <w:r>
        <w:rPr>
          <w:lang w:val="en-US"/>
        </w:rPr>
        <w:t xml:space="preserve">. Pr </w:t>
      </w:r>
      <w:r w:rsidR="006B227C">
        <w:t xml:space="preserve"> Pr14.16</w:t>
      </w:r>
      <w:r>
        <w:rPr>
          <w:lang w:val="en-US"/>
        </w:rPr>
        <w:t>. *</w:t>
      </w:r>
      <w:r w:rsidR="006B227C">
        <w:t xml:space="preserve"> Pr28.14</w:t>
      </w:r>
      <w:r>
        <w:rPr>
          <w:lang w:val="en-US"/>
        </w:rPr>
        <w:t xml:space="preserve">. Ro </w:t>
      </w:r>
      <w:r w:rsidR="006B227C">
        <w:t xml:space="preserve"> Ro11.20</w:t>
      </w:r>
      <w:r>
        <w:rPr>
          <w:lang w:val="en-US"/>
        </w:rPr>
        <w:t xml:space="preserve">. 2 Co </w:t>
      </w:r>
      <w:r w:rsidR="006B227C">
        <w:t xml:space="preserve"> 2Co5.6</w:t>
      </w:r>
      <w:r>
        <w:rPr>
          <w:lang w:val="en-US"/>
        </w:rPr>
        <w:t xml:space="preserve">. </w:t>
      </w:r>
      <w:r w:rsidR="006B227C">
        <w:t xml:space="preserve"> 2Co7.1</w:t>
      </w:r>
      <w:r>
        <w:rPr>
          <w:lang w:val="en-US"/>
        </w:rPr>
        <w:t xml:space="preserve">, </w:t>
      </w:r>
      <w:r w:rsidR="006B227C">
        <w:t xml:space="preserve"> 2Co7.11</w:t>
      </w:r>
      <w:r>
        <w:rPr>
          <w:lang w:val="en-US"/>
        </w:rPr>
        <w:t xml:space="preserve">. Ph </w:t>
      </w:r>
      <w:r w:rsidR="006B227C">
        <w:t xml:space="preserve"> Php2.12</w:t>
      </w:r>
      <w:r>
        <w:rPr>
          <w:lang w:val="en-US"/>
        </w:rPr>
        <w:t xml:space="preserve">. He </w:t>
      </w:r>
      <w:r w:rsidR="006B227C">
        <w:t xml:space="preserve"> Heb4.1</w:t>
      </w:r>
      <w:r>
        <w:rPr>
          <w:lang w:val="en-US"/>
        </w:rPr>
        <w:t>. +*</w:t>
      </w:r>
      <w:r w:rsidR="006B227C">
        <w:t xml:space="preserve"> Heb12.28</w:t>
      </w:r>
      <w:r>
        <w:rPr>
          <w:lang w:val="en-US"/>
        </w:rPr>
        <w:t xml:space="preserve">. </w:t>
      </w:r>
    </w:p>
    <w:p w:rsidR="003E23E9" w:rsidRDefault="003E23E9" w:rsidP="00710603">
      <w:pPr>
        <w:ind w:firstLine="360"/>
        <w:jc w:val="both"/>
      </w:pPr>
      <w:r>
        <w:rPr>
          <w:lang w:val="en-US"/>
        </w:rPr>
        <w:t xml:space="preserve">18. </w:t>
      </w:r>
      <w:r>
        <w:rPr>
          <w:b/>
          <w:lang w:val="en-US"/>
        </w:rPr>
        <w:t>redeemed</w:t>
      </w:r>
      <w:r>
        <w:rPr>
          <w:lang w:val="en-US"/>
        </w:rPr>
        <w:t xml:space="preserve">. Ex </w:t>
      </w:r>
      <w:r w:rsidR="006B227C">
        <w:t xml:space="preserve"> Ex15.16</w:t>
      </w:r>
      <w:r>
        <w:rPr>
          <w:lang w:val="en-US"/>
        </w:rPr>
        <w:t>. =</w:t>
      </w:r>
      <w:r w:rsidR="006B227C">
        <w:t xml:space="preserve"> Ex30.11-16</w:t>
      </w:r>
      <w:r>
        <w:rPr>
          <w:lang w:val="en-US"/>
        </w:rPr>
        <w:t>. Le =</w:t>
      </w:r>
      <w:r w:rsidR="006B227C">
        <w:t xml:space="preserve"> Le22.11</w:t>
      </w:r>
      <w:r>
        <w:rPr>
          <w:lang w:val="en-US"/>
        </w:rPr>
        <w:t xml:space="preserve">. Nu </w:t>
      </w:r>
      <w:r w:rsidR="006B227C">
        <w:t xml:space="preserve"> Nu3.51</w:t>
      </w:r>
      <w:r>
        <w:rPr>
          <w:lang w:val="en-US"/>
        </w:rPr>
        <w:t>. Ps *</w:t>
      </w:r>
      <w:r w:rsidR="006B227C">
        <w:t xml:space="preserve"> Ps49.7</w:t>
      </w:r>
      <w:r>
        <w:rPr>
          <w:lang w:val="en-US"/>
        </w:rPr>
        <w:t xml:space="preserve">, </w:t>
      </w:r>
      <w:r w:rsidR="006B227C">
        <w:t xml:space="preserve"> Ps49.8</w:t>
      </w:r>
      <w:r>
        <w:rPr>
          <w:lang w:val="en-US"/>
        </w:rPr>
        <w:t xml:space="preserve">. </w:t>
      </w:r>
      <w:r w:rsidR="006B227C">
        <w:t xml:space="preserve"> Ps130.8</w:t>
      </w:r>
      <w:r>
        <w:rPr>
          <w:lang w:val="en-US"/>
        </w:rPr>
        <w:t xml:space="preserve">. Is </w:t>
      </w:r>
      <w:r w:rsidR="006B227C">
        <w:t xml:space="preserve"> Is52.3</w:t>
      </w:r>
      <w:r>
        <w:rPr>
          <w:lang w:val="en-US"/>
        </w:rPr>
        <w:t xml:space="preserve">. Mt </w:t>
      </w:r>
      <w:r w:rsidR="006B227C">
        <w:t xml:space="preserve"> Mt20.28</w:t>
      </w:r>
      <w:r>
        <w:rPr>
          <w:lang w:val="en-US"/>
        </w:rPr>
        <w:t xml:space="preserve">. Lk </w:t>
      </w:r>
      <w:r w:rsidR="006B227C">
        <w:t xml:space="preserve"> Lk24.21</w:t>
      </w:r>
      <w:r>
        <w:rPr>
          <w:lang w:val="en-US"/>
        </w:rPr>
        <w:t>. Ac *</w:t>
      </w:r>
      <w:r w:rsidR="006B227C">
        <w:t xml:space="preserve"> Ac20.28</w:t>
      </w:r>
      <w:r>
        <w:rPr>
          <w:lang w:val="en-US"/>
        </w:rPr>
        <w:t xml:space="preserve">. 1 Co </w:t>
      </w:r>
      <w:r w:rsidR="006B227C">
        <w:t xml:space="preserve"> 1Co6.20</w:t>
      </w:r>
      <w:r>
        <w:rPr>
          <w:lang w:val="en-US"/>
        </w:rPr>
        <w:t xml:space="preserve">. </w:t>
      </w:r>
      <w:r w:rsidR="006B227C">
        <w:t xml:space="preserve"> 1Co7.23</w:t>
      </w:r>
      <w:r>
        <w:rPr>
          <w:lang w:val="en-US"/>
        </w:rPr>
        <w:t xml:space="preserve">. Ti </w:t>
      </w:r>
      <w:r w:rsidR="006B227C">
        <w:t xml:space="preserve"> Tt2.14</w:t>
      </w:r>
      <w:r>
        <w:rPr>
          <w:lang w:val="en-US"/>
        </w:rPr>
        <w:t xml:space="preserve">. 2 P </w:t>
      </w:r>
      <w:r w:rsidR="006B227C">
        <w:t xml:space="preserve"> 2Pe2.1</w:t>
      </w:r>
      <w:r>
        <w:rPr>
          <w:lang w:val="en-US"/>
        </w:rPr>
        <w:t xml:space="preserve">. Re </w:t>
      </w:r>
      <w:r w:rsidR="006B227C">
        <w:t xml:space="preserve"> Re5.9</w:t>
      </w:r>
      <w:r>
        <w:rPr>
          <w:lang w:val="en-US"/>
        </w:rPr>
        <w:t xml:space="preserve">. </w:t>
      </w:r>
      <w:r>
        <w:rPr>
          <w:b/>
          <w:lang w:val="en-US"/>
        </w:rPr>
        <w:t>corruptible</w:t>
      </w:r>
      <w:r>
        <w:rPr>
          <w:lang w:val="en-US"/>
        </w:rPr>
        <w:t xml:space="preserve">. See on ver. </w:t>
      </w:r>
      <w:r w:rsidR="006B227C">
        <w:t xml:space="preserve"> 1Pe1.7</w:t>
      </w:r>
      <w:r>
        <w:rPr>
          <w:lang w:val="en-US"/>
        </w:rPr>
        <w:t xml:space="preserve">. </w:t>
      </w:r>
      <w:r>
        <w:rPr>
          <w:b/>
          <w:lang w:val="en-US"/>
        </w:rPr>
        <w:t>vain</w:t>
      </w:r>
      <w:r>
        <w:rPr>
          <w:lang w:val="en-US"/>
        </w:rPr>
        <w:t xml:space="preserve">. Ps </w:t>
      </w:r>
      <w:r w:rsidR="006B227C">
        <w:t xml:space="preserve"> Ps39.6</w:t>
      </w:r>
      <w:r>
        <w:rPr>
          <w:lang w:val="en-US"/>
        </w:rPr>
        <w:t xml:space="preserve">. </w:t>
      </w:r>
      <w:r w:rsidR="006B227C">
        <w:t xml:space="preserve"> Ps62.10</w:t>
      </w:r>
      <w:r>
        <w:rPr>
          <w:lang w:val="en-US"/>
        </w:rPr>
        <w:t xml:space="preserve">. Je </w:t>
      </w:r>
      <w:r w:rsidR="006B227C">
        <w:t xml:space="preserve"> Je4.11</w:t>
      </w:r>
      <w:r>
        <w:rPr>
          <w:lang w:val="en-US"/>
        </w:rPr>
        <w:t xml:space="preserve">. Ro </w:t>
      </w:r>
      <w:r w:rsidR="006B227C">
        <w:t xml:space="preserve"> Ro1.21</w:t>
      </w:r>
      <w:r>
        <w:rPr>
          <w:lang w:val="en-US"/>
        </w:rPr>
        <w:t xml:space="preserve">. 1 Co </w:t>
      </w:r>
      <w:r w:rsidR="006B227C">
        <w:t xml:space="preserve"> 1Co3.20</w:t>
      </w:r>
      <w:r>
        <w:rPr>
          <w:lang w:val="en-US"/>
        </w:rPr>
        <w:t>. Ep +</w:t>
      </w:r>
      <w:r w:rsidR="006B227C">
        <w:t xml:space="preserve"> Eph4.17</w:t>
      </w:r>
      <w:r>
        <w:rPr>
          <w:lang w:val="en-US"/>
        </w:rPr>
        <w:t xml:space="preserve">. </w:t>
      </w:r>
      <w:r>
        <w:rPr>
          <w:b/>
          <w:lang w:val="en-US"/>
        </w:rPr>
        <w:t>conversation</w:t>
      </w:r>
      <w:r>
        <w:rPr>
          <w:lang w:val="en-US"/>
        </w:rPr>
        <w:t xml:space="preserve">. ver. </w:t>
      </w:r>
      <w:r w:rsidR="006B227C">
        <w:t xml:space="preserve"> 1Pe1.15</w:t>
      </w:r>
      <w:r>
        <w:rPr>
          <w:lang w:val="en-US"/>
        </w:rPr>
        <w:t>. Ja +</w:t>
      </w:r>
      <w:r w:rsidR="006B227C">
        <w:t xml:space="preserve"> Jas3.13</w:t>
      </w:r>
      <w:r>
        <w:rPr>
          <w:lang w:val="en-US"/>
        </w:rPr>
        <w:t xml:space="preserve">g. </w:t>
      </w:r>
      <w:r>
        <w:rPr>
          <w:b/>
          <w:lang w:val="en-US"/>
        </w:rPr>
        <w:t>received</w:t>
      </w:r>
      <w:r>
        <w:rPr>
          <w:lang w:val="en-US"/>
        </w:rPr>
        <w:t xml:space="preserve">. 1 P </w:t>
      </w:r>
      <w:r w:rsidR="006B227C">
        <w:t xml:space="preserve"> 1Pe4.3</w:t>
      </w:r>
      <w:r>
        <w:rPr>
          <w:lang w:val="en-US"/>
        </w:rPr>
        <w:t xml:space="preserve">. Je </w:t>
      </w:r>
      <w:r w:rsidR="006B227C">
        <w:t xml:space="preserve"> Je9.14</w:t>
      </w:r>
      <w:r>
        <w:rPr>
          <w:lang w:val="en-US"/>
        </w:rPr>
        <w:t xml:space="preserve">. </w:t>
      </w:r>
      <w:r w:rsidR="006B227C">
        <w:t xml:space="preserve"> Je16.19</w:t>
      </w:r>
      <w:r>
        <w:rPr>
          <w:lang w:val="en-US"/>
        </w:rPr>
        <w:t xml:space="preserve">. </w:t>
      </w:r>
      <w:r w:rsidR="006B227C">
        <w:t xml:space="preserve"> Je44.17</w:t>
      </w:r>
      <w:r>
        <w:rPr>
          <w:lang w:val="en-US"/>
        </w:rPr>
        <w:t xml:space="preserve">. Ezk </w:t>
      </w:r>
      <w:r w:rsidR="006B227C">
        <w:t xml:space="preserve"> Eze20.18</w:t>
      </w:r>
      <w:r>
        <w:rPr>
          <w:lang w:val="en-US"/>
        </w:rPr>
        <w:t xml:space="preserve">. Am </w:t>
      </w:r>
      <w:r w:rsidR="006B227C">
        <w:t xml:space="preserve"> Am2.4</w:t>
      </w:r>
      <w:r>
        <w:rPr>
          <w:lang w:val="en-US"/>
        </w:rPr>
        <w:t xml:space="preserve">. Zc </w:t>
      </w:r>
      <w:r w:rsidR="006B227C">
        <w:t xml:space="preserve"> Zec1.4-6</w:t>
      </w:r>
      <w:r>
        <w:rPr>
          <w:lang w:val="en-US"/>
        </w:rPr>
        <w:t xml:space="preserve">. Mt </w:t>
      </w:r>
      <w:r w:rsidR="006B227C">
        <w:t xml:space="preserve"> Mt15.2</w:t>
      </w:r>
      <w:r>
        <w:rPr>
          <w:lang w:val="en-US"/>
        </w:rPr>
        <w:t xml:space="preserve">, </w:t>
      </w:r>
      <w:r w:rsidR="006B227C">
        <w:t xml:space="preserve"> Mt15.3</w:t>
      </w:r>
      <w:r>
        <w:rPr>
          <w:lang w:val="en-US"/>
        </w:rPr>
        <w:t xml:space="preserve">. Ac </w:t>
      </w:r>
      <w:r w:rsidR="006B227C">
        <w:t xml:space="preserve"> Ac7.51</w:t>
      </w:r>
      <w:r>
        <w:rPr>
          <w:lang w:val="en-US"/>
        </w:rPr>
        <w:t xml:space="preserve">, </w:t>
      </w:r>
      <w:r w:rsidR="006B227C">
        <w:t xml:space="preserve"> Ac7.52</w:t>
      </w:r>
      <w:r>
        <w:rPr>
          <w:lang w:val="en-US"/>
        </w:rPr>
        <w:t xml:space="preserve">. </w:t>
      </w:r>
      <w:r w:rsidR="006B227C">
        <w:t xml:space="preserve"> Ac19.34</w:t>
      </w:r>
      <w:r>
        <w:rPr>
          <w:lang w:val="en-US"/>
        </w:rPr>
        <w:t xml:space="preserve">, </w:t>
      </w:r>
      <w:r w:rsidR="006B227C">
        <w:t xml:space="preserve"> Ac19.35</w:t>
      </w:r>
      <w:r>
        <w:rPr>
          <w:lang w:val="en-US"/>
        </w:rPr>
        <w:t xml:space="preserve">. Ga </w:t>
      </w:r>
      <w:r w:rsidR="006B227C">
        <w:t xml:space="preserve"> Ga1.14</w:t>
      </w:r>
      <w:r>
        <w:rPr>
          <w:lang w:val="en-US"/>
        </w:rPr>
        <w:t>. *</w:t>
      </w:r>
      <w:r w:rsidR="006B227C">
        <w:t xml:space="preserve"> Ga5.1</w:t>
      </w:r>
      <w:r>
        <w:rPr>
          <w:lang w:val="en-US"/>
        </w:rPr>
        <w:t xml:space="preserve">. </w:t>
      </w:r>
    </w:p>
    <w:p w:rsidR="003E23E9" w:rsidRDefault="003E23E9" w:rsidP="00710603">
      <w:pPr>
        <w:ind w:firstLine="360"/>
        <w:jc w:val="both"/>
      </w:pPr>
      <w:r>
        <w:rPr>
          <w:lang w:val="en-US"/>
        </w:rPr>
        <w:t xml:space="preserve">19. </w:t>
      </w:r>
      <w:r>
        <w:rPr>
          <w:b/>
          <w:lang w:val="en-US"/>
        </w:rPr>
        <w:t>with</w:t>
      </w:r>
      <w:r>
        <w:rPr>
          <w:lang w:val="en-US"/>
        </w:rPr>
        <w:t xml:space="preserve">. 1 P </w:t>
      </w:r>
      <w:r w:rsidR="006B227C">
        <w:t xml:space="preserve"> 1Pe2.22-24</w:t>
      </w:r>
      <w:r>
        <w:rPr>
          <w:lang w:val="en-US"/>
        </w:rPr>
        <w:t xml:space="preserve">. </w:t>
      </w:r>
      <w:r w:rsidR="006B227C">
        <w:t xml:space="preserve"> 1Pe3.18</w:t>
      </w:r>
      <w:r>
        <w:rPr>
          <w:lang w:val="en-US"/>
        </w:rPr>
        <w:t xml:space="preserve">. Da </w:t>
      </w:r>
      <w:r w:rsidR="006B227C">
        <w:t xml:space="preserve"> Da9.24</w:t>
      </w:r>
      <w:r>
        <w:rPr>
          <w:lang w:val="en-US"/>
        </w:rPr>
        <w:t xml:space="preserve">. Zc </w:t>
      </w:r>
      <w:r w:rsidR="006B227C">
        <w:t xml:space="preserve"> Zec13.7</w:t>
      </w:r>
      <w:r>
        <w:rPr>
          <w:lang w:val="en-US"/>
        </w:rPr>
        <w:t xml:space="preserve">. Mt </w:t>
      </w:r>
      <w:r w:rsidR="006B227C">
        <w:t xml:space="preserve"> Mt20.28</w:t>
      </w:r>
      <w:r>
        <w:rPr>
          <w:lang w:val="en-US"/>
        </w:rPr>
        <w:t>. +*</w:t>
      </w:r>
      <w:r w:rsidR="006B227C">
        <w:t xml:space="preserve">  Mt26.28</w:t>
      </w:r>
      <w:r>
        <w:rPr>
          <w:lang w:val="en-US"/>
        </w:rPr>
        <w:t>n. 1 Co *</w:t>
      </w:r>
      <w:r w:rsidR="006B227C">
        <w:t xml:space="preserve"> 1Co6.20</w:t>
      </w:r>
      <w:r>
        <w:rPr>
          <w:lang w:val="en-US"/>
        </w:rPr>
        <w:t xml:space="preserve">. Ep </w:t>
      </w:r>
      <w:r w:rsidR="006B227C">
        <w:t xml:space="preserve"> Eph1.7</w:t>
      </w:r>
      <w:r>
        <w:rPr>
          <w:lang w:val="en-US"/>
        </w:rPr>
        <w:t xml:space="preserve">. Col </w:t>
      </w:r>
      <w:r w:rsidR="006B227C">
        <w:t xml:space="preserve"> Col1.14</w:t>
      </w:r>
      <w:r>
        <w:rPr>
          <w:lang w:val="en-US"/>
        </w:rPr>
        <w:t xml:space="preserve">. He </w:t>
      </w:r>
      <w:r w:rsidR="006B227C">
        <w:t xml:space="preserve"> Heb9.12-14</w:t>
      </w:r>
      <w:r>
        <w:rPr>
          <w:lang w:val="en-US"/>
        </w:rPr>
        <w:t>. 1 J *</w:t>
      </w:r>
      <w:r w:rsidR="006B227C">
        <w:t xml:space="preserve"> 1Jn1.7</w:t>
      </w:r>
      <w:r>
        <w:rPr>
          <w:lang w:val="en-US"/>
        </w:rPr>
        <w:t>. *</w:t>
      </w:r>
      <w:r w:rsidR="006B227C">
        <w:t xml:space="preserve"> 1Jn2.2</w:t>
      </w:r>
      <w:r>
        <w:rPr>
          <w:lang w:val="en-US"/>
        </w:rPr>
        <w:t>. Re +*</w:t>
      </w:r>
      <w:r w:rsidR="006B227C">
        <w:t xml:space="preserve"> Re1.5</w:t>
      </w:r>
      <w:r>
        <w:rPr>
          <w:lang w:val="en-US"/>
        </w:rPr>
        <w:t>. *</w:t>
      </w:r>
      <w:r w:rsidR="006B227C">
        <w:t xml:space="preserve"> Re5.9</w:t>
      </w:r>
      <w:r>
        <w:rPr>
          <w:lang w:val="en-US"/>
        </w:rPr>
        <w:t xml:space="preserve">. </w:t>
      </w:r>
      <w:r>
        <w:rPr>
          <w:b/>
          <w:lang w:val="en-US"/>
        </w:rPr>
        <w:t>precious</w:t>
      </w:r>
      <w:r>
        <w:rPr>
          <w:lang w:val="en-US"/>
        </w:rPr>
        <w:t>. Ps *</w:t>
      </w:r>
      <w:r w:rsidR="006B227C">
        <w:t xml:space="preserve"> Ps49.7</w:t>
      </w:r>
      <w:r>
        <w:rPr>
          <w:lang w:val="en-US"/>
        </w:rPr>
        <w:t xml:space="preserve">, </w:t>
      </w:r>
      <w:r w:rsidR="006B227C">
        <w:t xml:space="preserve"> Ps49.8</w:t>
      </w:r>
      <w:r>
        <w:rPr>
          <w:lang w:val="en-US"/>
        </w:rPr>
        <w:t xml:space="preserve">. </w:t>
      </w:r>
      <w:r w:rsidR="006B227C">
        <w:t xml:space="preserve"> Ps116.15</w:t>
      </w:r>
      <w:r>
        <w:rPr>
          <w:lang w:val="en-US"/>
        </w:rPr>
        <w:t xml:space="preserve">. </w:t>
      </w:r>
      <w:r w:rsidR="006B227C">
        <w:t xml:space="preserve"> Ps139.17</w:t>
      </w:r>
      <w:r>
        <w:rPr>
          <w:lang w:val="en-US"/>
        </w:rPr>
        <w:t xml:space="preserve">. Is </w:t>
      </w:r>
      <w:r w:rsidR="006B227C">
        <w:t xml:space="preserve"> Is28.16</w:t>
      </w:r>
      <w:r>
        <w:rPr>
          <w:lang w:val="en-US"/>
        </w:rPr>
        <w:t xml:space="preserve">. </w:t>
      </w:r>
      <w:r>
        <w:rPr>
          <w:b/>
          <w:lang w:val="en-US"/>
        </w:rPr>
        <w:t>blood</w:t>
      </w:r>
      <w:r>
        <w:rPr>
          <w:lang w:val="en-US"/>
        </w:rPr>
        <w:t xml:space="preserve">. </w:t>
      </w:r>
      <w:r w:rsidR="006B227C">
        <w:t xml:space="preserve">  f117</w:t>
      </w:r>
      <w:r>
        <w:rPr>
          <w:lang w:val="en-US"/>
        </w:rPr>
        <w:t>, Ge +</w:t>
      </w:r>
      <w:r w:rsidR="006B227C">
        <w:t xml:space="preserve"> Ge19.8</w:t>
      </w:r>
      <w:r>
        <w:rPr>
          <w:lang w:val="en-US"/>
        </w:rPr>
        <w:t>. Ac +*</w:t>
      </w:r>
      <w:r w:rsidR="006B227C">
        <w:t xml:space="preserve"> Ac20.28</w:t>
      </w:r>
      <w:r>
        <w:rPr>
          <w:lang w:val="en-US"/>
        </w:rPr>
        <w:t>. He *</w:t>
      </w:r>
      <w:r w:rsidR="006B227C">
        <w:t xml:space="preserve"> Heb9.12</w:t>
      </w:r>
      <w:r>
        <w:rPr>
          <w:lang w:val="en-US"/>
        </w:rPr>
        <w:t xml:space="preserve">. Re </w:t>
      </w:r>
      <w:r w:rsidR="006B227C">
        <w:t xml:space="preserve"> Re1.5</w:t>
      </w:r>
      <w:r>
        <w:rPr>
          <w:lang w:val="en-US"/>
        </w:rPr>
        <w:t xml:space="preserve">. </w:t>
      </w:r>
      <w:r>
        <w:rPr>
          <w:b/>
          <w:lang w:val="en-US"/>
        </w:rPr>
        <w:t>as</w:t>
      </w:r>
      <w:r>
        <w:rPr>
          <w:lang w:val="en-US"/>
        </w:rPr>
        <w:t xml:space="preserve">. Ex </w:t>
      </w:r>
      <w:r w:rsidR="006B227C">
        <w:t xml:space="preserve"> Ex12.5</w:t>
      </w:r>
      <w:r>
        <w:rPr>
          <w:lang w:val="en-US"/>
        </w:rPr>
        <w:t>. Is *</w:t>
      </w:r>
      <w:r w:rsidR="006B227C">
        <w:t xml:space="preserve"> Is53.7</w:t>
      </w:r>
      <w:r>
        <w:rPr>
          <w:lang w:val="en-US"/>
        </w:rPr>
        <w:t xml:space="preserve">, </w:t>
      </w:r>
      <w:r w:rsidR="006B227C">
        <w:t xml:space="preserve"> Is53.9</w:t>
      </w:r>
      <w:r>
        <w:rPr>
          <w:lang w:val="en-US"/>
        </w:rPr>
        <w:t>. Jn *1:+</w:t>
      </w:r>
      <w:r w:rsidR="006B227C">
        <w:t xml:space="preserve"> Jn1.29</w:t>
      </w:r>
      <w:r>
        <w:rPr>
          <w:lang w:val="en-US"/>
        </w:rPr>
        <w:t xml:space="preserve">, </w:t>
      </w:r>
      <w:r w:rsidR="006B227C">
        <w:t xml:space="preserve"> Jn1.36</w:t>
      </w:r>
      <w:r>
        <w:rPr>
          <w:lang w:val="en-US"/>
        </w:rPr>
        <w:t xml:space="preserve">. Ac </w:t>
      </w:r>
      <w:r w:rsidR="006B227C">
        <w:t xml:space="preserve"> Ac8.32-35</w:t>
      </w:r>
      <w:r>
        <w:rPr>
          <w:lang w:val="en-US"/>
        </w:rPr>
        <w:t xml:space="preserve">. 1 Co </w:t>
      </w:r>
      <w:r w:rsidR="006B227C">
        <w:t xml:space="preserve"> 1Co5.7</w:t>
      </w:r>
      <w:r>
        <w:rPr>
          <w:lang w:val="en-US"/>
        </w:rPr>
        <w:t xml:space="preserve">, </w:t>
      </w:r>
      <w:r w:rsidR="006B227C">
        <w:t xml:space="preserve"> 1Co5.8</w:t>
      </w:r>
      <w:r>
        <w:rPr>
          <w:lang w:val="en-US"/>
        </w:rPr>
        <w:t>. 1 J *</w:t>
      </w:r>
      <w:r w:rsidR="006B227C">
        <w:t xml:space="preserve"> 1Jn4.10</w:t>
      </w:r>
      <w:r>
        <w:rPr>
          <w:lang w:val="en-US"/>
        </w:rPr>
        <w:t xml:space="preserve">. Re </w:t>
      </w:r>
      <w:r w:rsidR="006B227C">
        <w:t xml:space="preserve"> Re5.6</w:t>
      </w:r>
      <w:r>
        <w:rPr>
          <w:lang w:val="en-US"/>
        </w:rPr>
        <w:t xml:space="preserve">. </w:t>
      </w:r>
      <w:r w:rsidR="006B227C">
        <w:t xml:space="preserve"> Re7.14</w:t>
      </w:r>
      <w:r>
        <w:rPr>
          <w:lang w:val="en-US"/>
        </w:rPr>
        <w:t xml:space="preserve">. </w:t>
      </w:r>
      <w:r w:rsidR="006B227C">
        <w:t xml:space="preserve"> Re14.1</w:t>
      </w:r>
      <w:r>
        <w:rPr>
          <w:lang w:val="en-US"/>
        </w:rPr>
        <w:t xml:space="preserve">. </w:t>
      </w:r>
      <w:r>
        <w:rPr>
          <w:b/>
          <w:lang w:val="en-US"/>
        </w:rPr>
        <w:t>lamb</w:t>
      </w:r>
      <w:r>
        <w:rPr>
          <w:lang w:val="en-US"/>
        </w:rPr>
        <w:t xml:space="preserve">. </w:t>
      </w:r>
      <w:r w:rsidR="006B227C">
        <w:t xml:space="preserve">  f22:22E</w:t>
      </w:r>
      <w:r>
        <w:rPr>
          <w:lang w:val="en-US"/>
        </w:rPr>
        <w:t>, Jn +</w:t>
      </w:r>
      <w:r w:rsidR="006B227C">
        <w:t xml:space="preserve"> Jn1.29</w:t>
      </w:r>
      <w:r>
        <w:rPr>
          <w:lang w:val="en-US"/>
        </w:rPr>
        <w:t xml:space="preserve">. </w:t>
      </w:r>
      <w:r>
        <w:rPr>
          <w:b/>
          <w:lang w:val="en-US"/>
        </w:rPr>
        <w:t>without blemish</w:t>
      </w:r>
      <w:r>
        <w:rPr>
          <w:lang w:val="en-US"/>
        </w:rPr>
        <w:t>. T#579. Ex *</w:t>
      </w:r>
      <w:r w:rsidR="006B227C">
        <w:t xml:space="preserve"> Ex12.5</w:t>
      </w:r>
      <w:r>
        <w:rPr>
          <w:lang w:val="en-US"/>
        </w:rPr>
        <w:t xml:space="preserve">. Le </w:t>
      </w:r>
      <w:r w:rsidR="006B227C">
        <w:t xml:space="preserve"> Le22.19</w:t>
      </w:r>
      <w:r>
        <w:rPr>
          <w:lang w:val="en-US"/>
        </w:rPr>
        <w:t xml:space="preserve">, </w:t>
      </w:r>
      <w:r w:rsidR="006B227C">
        <w:t xml:space="preserve"> Le22.20</w:t>
      </w:r>
      <w:r>
        <w:rPr>
          <w:lang w:val="en-US"/>
        </w:rPr>
        <w:t xml:space="preserve">. Ml </w:t>
      </w:r>
      <w:r w:rsidR="006B227C">
        <w:t xml:space="preserve"> Mal1.8</w:t>
      </w:r>
      <w:r>
        <w:rPr>
          <w:lang w:val="en-US"/>
        </w:rPr>
        <w:t xml:space="preserve">. Ep </w:t>
      </w:r>
      <w:r w:rsidR="006B227C">
        <w:t xml:space="preserve"> Eph5.27</w:t>
      </w:r>
      <w:r>
        <w:rPr>
          <w:lang w:val="en-US"/>
        </w:rPr>
        <w:t xml:space="preserve">. He </w:t>
      </w:r>
      <w:r w:rsidR="006B227C">
        <w:t xml:space="preserve"> Heb7.26</w:t>
      </w:r>
      <w:r>
        <w:rPr>
          <w:lang w:val="en-US"/>
        </w:rPr>
        <w:t xml:space="preserve">, </w:t>
      </w:r>
      <w:r w:rsidR="006B227C">
        <w:t xml:space="preserve"> Heb7.27</w:t>
      </w:r>
      <w:r>
        <w:rPr>
          <w:lang w:val="en-US"/>
        </w:rPr>
        <w:t xml:space="preserve">. </w:t>
      </w:r>
      <w:r w:rsidR="006B227C">
        <w:t xml:space="preserve"> Heb9.14</w:t>
      </w:r>
      <w:r>
        <w:rPr>
          <w:lang w:val="en-US"/>
        </w:rPr>
        <w:t xml:space="preserve">. </w:t>
      </w:r>
      <w:r>
        <w:rPr>
          <w:b/>
          <w:lang w:val="en-US"/>
        </w:rPr>
        <w:t>without spot</w:t>
      </w:r>
      <w:r>
        <w:rPr>
          <w:lang w:val="en-US"/>
        </w:rPr>
        <w:t>. Ja +</w:t>
      </w:r>
      <w:r w:rsidR="006B227C">
        <w:t xml:space="preserve"> Jas1.27</w:t>
      </w:r>
      <w:r>
        <w:rPr>
          <w:lang w:val="en-US"/>
        </w:rPr>
        <w:t>. 1 J *</w:t>
      </w:r>
      <w:r w:rsidR="006B227C">
        <w:t xml:space="preserve"> 1Jn3.5</w:t>
      </w:r>
      <w:r>
        <w:rPr>
          <w:lang w:val="en-US"/>
        </w:rPr>
        <w:t xml:space="preserve">. </w:t>
      </w:r>
    </w:p>
    <w:p w:rsidR="003E23E9" w:rsidRDefault="003E23E9" w:rsidP="00710603">
      <w:pPr>
        <w:ind w:firstLine="360"/>
        <w:jc w:val="both"/>
      </w:pPr>
      <w:r>
        <w:rPr>
          <w:lang w:val="en-US"/>
        </w:rPr>
        <w:t xml:space="preserve">20. </w:t>
      </w:r>
      <w:r>
        <w:rPr>
          <w:b/>
          <w:lang w:val="en-US"/>
        </w:rPr>
        <w:t>foreordained</w:t>
      </w:r>
      <w:r>
        <w:rPr>
          <w:lang w:val="en-US"/>
        </w:rPr>
        <w:t>. Ge +*</w:t>
      </w:r>
      <w:r w:rsidR="006B227C">
        <w:t xml:space="preserve"> Ge3.15</w:t>
      </w:r>
      <w:r>
        <w:rPr>
          <w:lang w:val="en-US"/>
        </w:rPr>
        <w:t xml:space="preserve">. Pr </w:t>
      </w:r>
      <w:r w:rsidR="006B227C">
        <w:t xml:space="preserve"> Pr8.23</w:t>
      </w:r>
      <w:r>
        <w:rPr>
          <w:lang w:val="en-US"/>
        </w:rPr>
        <w:t>. Mi +*</w:t>
      </w:r>
      <w:r w:rsidR="006B227C">
        <w:t xml:space="preserve"> Mic5.2</w:t>
      </w:r>
      <w:r>
        <w:rPr>
          <w:lang w:val="en-US"/>
        </w:rPr>
        <w:t>. Ro +</w:t>
      </w:r>
      <w:r w:rsidR="006B227C">
        <w:t xml:space="preserve"> Ro3.25</w:t>
      </w:r>
      <w:r>
        <w:rPr>
          <w:lang w:val="en-US"/>
        </w:rPr>
        <w:t xml:space="preserve">. </w:t>
      </w:r>
      <w:r w:rsidR="006B227C">
        <w:t xml:space="preserve"> Ro8.29</w:t>
      </w:r>
      <w:r>
        <w:rPr>
          <w:lang w:val="en-US"/>
        </w:rPr>
        <w:t xml:space="preserve">. </w:t>
      </w:r>
      <w:r w:rsidR="006B227C">
        <w:t xml:space="preserve"> Ro16.25</w:t>
      </w:r>
      <w:r>
        <w:rPr>
          <w:lang w:val="en-US"/>
        </w:rPr>
        <w:t xml:space="preserve">, </w:t>
      </w:r>
      <w:r w:rsidR="006B227C">
        <w:t xml:space="preserve"> Ro16.26</w:t>
      </w:r>
      <w:r>
        <w:rPr>
          <w:lang w:val="en-US"/>
        </w:rPr>
        <w:t xml:space="preserve">. Ep </w:t>
      </w:r>
      <w:r w:rsidR="006B227C">
        <w:t xml:space="preserve"> Eph1.4</w:t>
      </w:r>
      <w:r>
        <w:rPr>
          <w:lang w:val="en-US"/>
        </w:rPr>
        <w:t>. *</w:t>
      </w:r>
      <w:r w:rsidR="006B227C">
        <w:t xml:space="preserve"> Eph3.9</w:t>
      </w:r>
      <w:r>
        <w:rPr>
          <w:lang w:val="en-US"/>
        </w:rPr>
        <w:t xml:space="preserve">, </w:t>
      </w:r>
      <w:r w:rsidR="006B227C">
        <w:t xml:space="preserve"> Eph3.11</w:t>
      </w:r>
      <w:r>
        <w:rPr>
          <w:lang w:val="en-US"/>
        </w:rPr>
        <w:t xml:space="preserve">. Col </w:t>
      </w:r>
      <w:r w:rsidR="006B227C">
        <w:t xml:space="preserve"> Col1.26</w:t>
      </w:r>
      <w:r>
        <w:rPr>
          <w:lang w:val="en-US"/>
        </w:rPr>
        <w:t xml:space="preserve">. </w:t>
      </w:r>
      <w:r>
        <w:rPr>
          <w:b/>
          <w:lang w:val="en-US"/>
        </w:rPr>
        <w:t>before the</w:t>
      </w:r>
      <w:r>
        <w:rPr>
          <w:lang w:val="en-US"/>
        </w:rPr>
        <w:t xml:space="preserve">. Ge </w:t>
      </w:r>
      <w:r w:rsidR="006B227C">
        <w:t xml:space="preserve"> Ge17.7</w:t>
      </w:r>
      <w:r>
        <w:rPr>
          <w:lang w:val="en-US"/>
        </w:rPr>
        <w:t xml:space="preserve">. Mt </w:t>
      </w:r>
      <w:r w:rsidR="006B227C">
        <w:t xml:space="preserve"> Mt13.35</w:t>
      </w:r>
      <w:r>
        <w:rPr>
          <w:lang w:val="en-US"/>
        </w:rPr>
        <w:t>. Jn +</w:t>
      </w:r>
      <w:r w:rsidR="006B227C">
        <w:t xml:space="preserve"> Jn17.24</w:t>
      </w:r>
      <w:r>
        <w:rPr>
          <w:lang w:val="en-US"/>
        </w:rPr>
        <w:t>. 1 Co +*</w:t>
      </w:r>
      <w:r w:rsidR="006B227C">
        <w:t xml:space="preserve"> 1Co15.45</w:t>
      </w:r>
      <w:r>
        <w:rPr>
          <w:lang w:val="en-US"/>
        </w:rPr>
        <w:t>. 2 Ti *</w:t>
      </w:r>
      <w:r w:rsidR="006B227C">
        <w:t xml:space="preserve"> 2Ti1.9</w:t>
      </w:r>
      <w:r>
        <w:rPr>
          <w:lang w:val="en-US"/>
        </w:rPr>
        <w:t xml:space="preserve">, </w:t>
      </w:r>
      <w:r w:rsidR="006B227C">
        <w:t xml:space="preserve"> 2Ti1.10</w:t>
      </w:r>
      <w:r>
        <w:rPr>
          <w:lang w:val="en-US"/>
        </w:rPr>
        <w:t xml:space="preserve">. He </w:t>
      </w:r>
      <w:r w:rsidR="006B227C">
        <w:t xml:space="preserve"> Heb13.20</w:t>
      </w:r>
      <w:r>
        <w:rPr>
          <w:lang w:val="en-US"/>
        </w:rPr>
        <w:t xml:space="preserve">. Ti </w:t>
      </w:r>
      <w:r>
        <w:rPr>
          <w:rFonts w:ascii="Segoe UI Symbol" w:hAnsi="Segoe UI Symbol" w:cs="Segoe UI Symbol"/>
          <w:lang w:val="en-US"/>
        </w:rPr>
        <w:t>✓</w:t>
      </w:r>
      <w:r w:rsidR="006B227C">
        <w:t xml:space="preserve"> Tt1.2</w:t>
      </w:r>
      <w:r>
        <w:rPr>
          <w:lang w:val="en-US"/>
        </w:rPr>
        <w:t xml:space="preserve">, </w:t>
      </w:r>
      <w:r w:rsidR="006B227C">
        <w:t xml:space="preserve"> Tt1.3</w:t>
      </w:r>
      <w:r>
        <w:rPr>
          <w:lang w:val="en-US"/>
        </w:rPr>
        <w:t xml:space="preserve">. Re </w:t>
      </w:r>
      <w:r w:rsidR="006B227C">
        <w:t xml:space="preserve"> Re13.8</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but</w:t>
      </w:r>
      <w:r>
        <w:rPr>
          <w:lang w:val="en-US"/>
        </w:rPr>
        <w:t xml:space="preserve">. Ac </w:t>
      </w:r>
      <w:r w:rsidR="006B227C">
        <w:t xml:space="preserve"> Ac3.25</w:t>
      </w:r>
      <w:r>
        <w:rPr>
          <w:lang w:val="en-US"/>
        </w:rPr>
        <w:t xml:space="preserve">, </w:t>
      </w:r>
      <w:r w:rsidR="006B227C">
        <w:t xml:space="preserve"> Ac3.26</w:t>
      </w:r>
      <w:r>
        <w:rPr>
          <w:lang w:val="en-US"/>
        </w:rPr>
        <w:t xml:space="preserve">. Col </w:t>
      </w:r>
      <w:r w:rsidR="006B227C">
        <w:t xml:space="preserve"> Col1.26</w:t>
      </w:r>
      <w:r>
        <w:rPr>
          <w:lang w:val="en-US"/>
        </w:rPr>
        <w:t xml:space="preserve">. 1 J </w:t>
      </w:r>
      <w:r w:rsidR="006B227C">
        <w:t xml:space="preserve"> 1Jn1.2</w:t>
      </w:r>
      <w:r>
        <w:rPr>
          <w:lang w:val="en-US"/>
        </w:rPr>
        <w:t xml:space="preserve">. </w:t>
      </w:r>
      <w:r w:rsidR="006B227C">
        <w:t xml:space="preserve"> 1Jn3.5</w:t>
      </w:r>
      <w:r>
        <w:rPr>
          <w:lang w:val="en-US"/>
        </w:rPr>
        <w:t xml:space="preserve">, </w:t>
      </w:r>
      <w:r w:rsidR="006B227C">
        <w:t xml:space="preserve"> 1Jn3.8</w:t>
      </w:r>
      <w:r>
        <w:rPr>
          <w:lang w:val="en-US"/>
        </w:rPr>
        <w:t>. *</w:t>
      </w:r>
      <w:r w:rsidR="006B227C">
        <w:t xml:space="preserve"> 1Jn4.9</w:t>
      </w:r>
      <w:r>
        <w:rPr>
          <w:lang w:val="en-US"/>
        </w:rPr>
        <w:t xml:space="preserve">, </w:t>
      </w:r>
      <w:r w:rsidR="006B227C">
        <w:t xml:space="preserve"> 1Jn4.10</w:t>
      </w:r>
      <w:r>
        <w:rPr>
          <w:lang w:val="en-US"/>
        </w:rPr>
        <w:t xml:space="preserve">. </w:t>
      </w:r>
      <w:r>
        <w:rPr>
          <w:b/>
          <w:lang w:val="en-US"/>
        </w:rPr>
        <w:t>manifest</w:t>
      </w:r>
      <w:r>
        <w:rPr>
          <w:lang w:val="en-US"/>
        </w:rPr>
        <w:t xml:space="preserve">. He </w:t>
      </w:r>
      <w:r w:rsidR="006B227C">
        <w:t xml:space="preserve"> Heb1.3</w:t>
      </w:r>
      <w:r>
        <w:rPr>
          <w:lang w:val="en-US"/>
        </w:rPr>
        <w:t>. Ro +</w:t>
      </w:r>
      <w:r w:rsidR="006B227C">
        <w:t xml:space="preserve"> Ro16.26</w:t>
      </w:r>
      <w:r>
        <w:rPr>
          <w:lang w:val="en-US"/>
        </w:rPr>
        <w:t xml:space="preserve">. </w:t>
      </w:r>
      <w:r>
        <w:rPr>
          <w:b/>
          <w:lang w:val="en-US"/>
        </w:rPr>
        <w:t>in</w:t>
      </w:r>
      <w:r>
        <w:rPr>
          <w:lang w:val="en-US"/>
        </w:rPr>
        <w:t>. Ga *</w:t>
      </w:r>
      <w:r w:rsidR="006B227C">
        <w:t xml:space="preserve"> Ga4.4</w:t>
      </w:r>
      <w:r>
        <w:rPr>
          <w:lang w:val="en-US"/>
        </w:rPr>
        <w:t xml:space="preserve">, </w:t>
      </w:r>
      <w:r w:rsidR="006B227C">
        <w:t xml:space="preserve"> Ga4.5</w:t>
      </w:r>
      <w:r>
        <w:rPr>
          <w:lang w:val="en-US"/>
        </w:rPr>
        <w:t xml:space="preserve">. Ep </w:t>
      </w:r>
      <w:r w:rsidR="006B227C">
        <w:t xml:space="preserve"> Eph1.10</w:t>
      </w:r>
      <w:r>
        <w:rPr>
          <w:lang w:val="en-US"/>
        </w:rPr>
        <w:t>. He +</w:t>
      </w:r>
      <w:r w:rsidR="006B227C">
        <w:t xml:space="preserve"> Heb1.2</w:t>
      </w:r>
      <w:r>
        <w:rPr>
          <w:lang w:val="en-US"/>
        </w:rPr>
        <w:t xml:space="preserve">. </w:t>
      </w:r>
      <w:r w:rsidR="006B227C">
        <w:t xml:space="preserve"> Heb9.26</w:t>
      </w:r>
      <w:r>
        <w:rPr>
          <w:lang w:val="en-US"/>
        </w:rPr>
        <w:t xml:space="preserve">. </w:t>
      </w:r>
    </w:p>
    <w:p w:rsidR="003E23E9" w:rsidRDefault="003E23E9" w:rsidP="00710603">
      <w:pPr>
        <w:ind w:firstLine="360"/>
        <w:jc w:val="both"/>
      </w:pPr>
      <w:r>
        <w:rPr>
          <w:lang w:val="en-US"/>
        </w:rPr>
        <w:t xml:space="preserve">21. </w:t>
      </w:r>
      <w:r>
        <w:rPr>
          <w:b/>
          <w:lang w:val="en-US"/>
        </w:rPr>
        <w:t>by</w:t>
      </w:r>
      <w:r>
        <w:rPr>
          <w:lang w:val="en-US"/>
        </w:rPr>
        <w:t xml:space="preserve">. Jn </w:t>
      </w:r>
      <w:r>
        <w:rPr>
          <w:rFonts w:ascii="Segoe UI Symbol" w:hAnsi="Segoe UI Symbol" w:cs="Segoe UI Symbol"/>
          <w:lang w:val="en-US"/>
        </w:rPr>
        <w:t>✓</w:t>
      </w:r>
      <w:r w:rsidR="006B227C">
        <w:t xml:space="preserve"> Jn5.24</w:t>
      </w:r>
      <w:r>
        <w:rPr>
          <w:lang w:val="en-US"/>
        </w:rPr>
        <w:t>. +*</w:t>
      </w:r>
      <w:r w:rsidR="006B227C">
        <w:t xml:space="preserve"> Jn12.44</w:t>
      </w:r>
      <w:r>
        <w:rPr>
          <w:lang w:val="en-US"/>
        </w:rPr>
        <w:t xml:space="preserve">. </w:t>
      </w:r>
      <w:r>
        <w:rPr>
          <w:rFonts w:ascii="Segoe UI Symbol" w:hAnsi="Segoe UI Symbol" w:cs="Segoe UI Symbol"/>
          <w:lang w:val="en-US"/>
        </w:rPr>
        <w:t>✓</w:t>
      </w:r>
      <w:r w:rsidR="006B227C">
        <w:t xml:space="preserve"> Jn14.6</w:t>
      </w:r>
      <w:r>
        <w:rPr>
          <w:lang w:val="en-US"/>
        </w:rPr>
        <w:t xml:space="preserve">. Ac </w:t>
      </w:r>
      <w:r w:rsidR="006B227C">
        <w:t xml:space="preserve"> Ac3.16</w:t>
      </w:r>
      <w:r>
        <w:rPr>
          <w:lang w:val="en-US"/>
        </w:rPr>
        <w:t xml:space="preserve">. He </w:t>
      </w:r>
      <w:r w:rsidR="006B227C">
        <w:t xml:space="preserve"> Heb6.1</w:t>
      </w:r>
      <w:r>
        <w:rPr>
          <w:lang w:val="en-US"/>
        </w:rPr>
        <w:t xml:space="preserve">. </w:t>
      </w:r>
      <w:r w:rsidR="006B227C">
        <w:t xml:space="preserve"> Heb7.25</w:t>
      </w:r>
      <w:r>
        <w:rPr>
          <w:lang w:val="en-US"/>
        </w:rPr>
        <w:t xml:space="preserve">. </w:t>
      </w:r>
      <w:r>
        <w:rPr>
          <w:b/>
          <w:lang w:val="en-US"/>
        </w:rPr>
        <w:t>do believe</w:t>
      </w:r>
      <w:r>
        <w:rPr>
          <w:lang w:val="en-US"/>
        </w:rPr>
        <w:t xml:space="preserve">. ver. </w:t>
      </w:r>
      <w:r w:rsidR="006B227C">
        <w:t xml:space="preserve"> 1Pe1.8</w:t>
      </w:r>
      <w:r>
        <w:rPr>
          <w:lang w:val="en-US"/>
        </w:rPr>
        <w:t>. Ro +</w:t>
      </w:r>
      <w:r w:rsidR="006B227C">
        <w:t xml:space="preserve"> Ro10.14</w:t>
      </w:r>
      <w:r>
        <w:rPr>
          <w:lang w:val="en-US"/>
        </w:rPr>
        <w:t xml:space="preserve">. </w:t>
      </w:r>
      <w:r>
        <w:rPr>
          <w:b/>
          <w:lang w:val="en-US"/>
        </w:rPr>
        <w:t>that raised</w:t>
      </w:r>
      <w:r>
        <w:rPr>
          <w:lang w:val="en-US"/>
        </w:rPr>
        <w:t>. Ac +*</w:t>
      </w:r>
      <w:r w:rsidR="006B227C">
        <w:t xml:space="preserve"> Ac2.24</w:t>
      </w:r>
      <w:r>
        <w:rPr>
          <w:lang w:val="en-US"/>
        </w:rPr>
        <w:t xml:space="preserve">, </w:t>
      </w:r>
      <w:r w:rsidR="006B227C">
        <w:t xml:space="preserve"> Ac2.32</w:t>
      </w:r>
      <w:r>
        <w:rPr>
          <w:lang w:val="en-US"/>
        </w:rPr>
        <w:t xml:space="preserve">. </w:t>
      </w:r>
      <w:r w:rsidR="006B227C">
        <w:t xml:space="preserve"> Ac3.15</w:t>
      </w:r>
      <w:r>
        <w:rPr>
          <w:lang w:val="en-US"/>
        </w:rPr>
        <w:t xml:space="preserve">. </w:t>
      </w:r>
      <w:r w:rsidR="006B227C">
        <w:t xml:space="preserve"> Ac4.10</w:t>
      </w:r>
      <w:r>
        <w:rPr>
          <w:lang w:val="en-US"/>
        </w:rPr>
        <w:t>. Ro *</w:t>
      </w:r>
      <w:r w:rsidR="006B227C">
        <w:t xml:space="preserve"> Ro8.32</w:t>
      </w:r>
      <w:r>
        <w:rPr>
          <w:lang w:val="en-US"/>
        </w:rPr>
        <w:t xml:space="preserve">, </w:t>
      </w:r>
      <w:r w:rsidR="006B227C">
        <w:t xml:space="preserve"> Ro8.34</w:t>
      </w:r>
      <w:r>
        <w:rPr>
          <w:lang w:val="en-US"/>
        </w:rPr>
        <w:t xml:space="preserve">. </w:t>
      </w:r>
      <w:r>
        <w:rPr>
          <w:rFonts w:ascii="Segoe UI Symbol" w:hAnsi="Segoe UI Symbol" w:cs="Segoe UI Symbol"/>
          <w:lang w:val="en-US"/>
        </w:rPr>
        <w:t>✓</w:t>
      </w:r>
      <w:r w:rsidR="006B227C">
        <w:t xml:space="preserve"> Ro10.9</w:t>
      </w:r>
      <w:r>
        <w:rPr>
          <w:lang w:val="en-US"/>
        </w:rPr>
        <w:t xml:space="preserve">. </w:t>
      </w:r>
      <w:r>
        <w:rPr>
          <w:b/>
          <w:lang w:val="en-US"/>
        </w:rPr>
        <w:t>gave</w:t>
      </w:r>
      <w:r>
        <w:rPr>
          <w:lang w:val="en-US"/>
        </w:rPr>
        <w:t xml:space="preserve">. ver. </w:t>
      </w:r>
      <w:r w:rsidR="006B227C">
        <w:t xml:space="preserve"> 1Pe1.11</w:t>
      </w:r>
      <w:r>
        <w:rPr>
          <w:lang w:val="en-US"/>
        </w:rPr>
        <w:t xml:space="preserve">. 1 P </w:t>
      </w:r>
      <w:r w:rsidR="006B227C">
        <w:t xml:space="preserve"> 1Pe3.22</w:t>
      </w:r>
      <w:r>
        <w:rPr>
          <w:lang w:val="en-US"/>
        </w:rPr>
        <w:t xml:space="preserve">. Mt </w:t>
      </w:r>
      <w:r w:rsidR="006B227C">
        <w:t xml:space="preserve"> Mt28.18</w:t>
      </w:r>
      <w:r>
        <w:rPr>
          <w:lang w:val="en-US"/>
        </w:rPr>
        <w:t xml:space="preserve">. Jn </w:t>
      </w:r>
      <w:r w:rsidR="006B227C">
        <w:t xml:space="preserve"> Jn3.34</w:t>
      </w:r>
      <w:r>
        <w:rPr>
          <w:lang w:val="en-US"/>
        </w:rPr>
        <w:t xml:space="preserve">. </w:t>
      </w:r>
      <w:r w:rsidR="006B227C">
        <w:t xml:space="preserve"> Jn5.22</w:t>
      </w:r>
      <w:r>
        <w:rPr>
          <w:lang w:val="en-US"/>
        </w:rPr>
        <w:t xml:space="preserve">, </w:t>
      </w:r>
      <w:r w:rsidR="006B227C">
        <w:t xml:space="preserve"> Jn5.23</w:t>
      </w:r>
      <w:r>
        <w:rPr>
          <w:lang w:val="en-US"/>
        </w:rPr>
        <w:t xml:space="preserve">. </w:t>
      </w:r>
      <w:r w:rsidR="006B227C">
        <w:t xml:space="preserve"> Jn13.31</w:t>
      </w:r>
      <w:r>
        <w:rPr>
          <w:lang w:val="en-US"/>
        </w:rPr>
        <w:t xml:space="preserve">, </w:t>
      </w:r>
      <w:r w:rsidR="006B227C">
        <w:t xml:space="preserve"> Jn13.32</w:t>
      </w:r>
      <w:r>
        <w:rPr>
          <w:lang w:val="en-US"/>
        </w:rPr>
        <w:t xml:space="preserve">. </w:t>
      </w:r>
      <w:r w:rsidR="006B227C">
        <w:t xml:space="preserve"> Jn17.1</w:t>
      </w:r>
      <w:r>
        <w:rPr>
          <w:lang w:val="en-US"/>
        </w:rPr>
        <w:t>. Jn +</w:t>
      </w:r>
      <w:r w:rsidR="006B227C">
        <w:t xml:space="preserve"> Jn7.39</w:t>
      </w:r>
      <w:r>
        <w:rPr>
          <w:lang w:val="en-US"/>
        </w:rPr>
        <w:t xml:space="preserve">. Ac </w:t>
      </w:r>
      <w:r w:rsidR="006B227C">
        <w:t xml:space="preserve"> Ac2.33</w:t>
      </w:r>
      <w:r>
        <w:rPr>
          <w:lang w:val="en-US"/>
        </w:rPr>
        <w:t xml:space="preserve">. </w:t>
      </w:r>
      <w:r w:rsidR="006B227C">
        <w:t xml:space="preserve"> Ac3.13</w:t>
      </w:r>
      <w:r>
        <w:rPr>
          <w:lang w:val="en-US"/>
        </w:rPr>
        <w:t>. Ep *</w:t>
      </w:r>
      <w:r w:rsidR="006B227C">
        <w:t xml:space="preserve"> Eph1.20-23</w:t>
      </w:r>
      <w:r>
        <w:rPr>
          <w:lang w:val="en-US"/>
        </w:rPr>
        <w:t xml:space="preserve">. Ph </w:t>
      </w:r>
      <w:r>
        <w:rPr>
          <w:rFonts w:ascii="Segoe UI Symbol" w:hAnsi="Segoe UI Symbol" w:cs="Segoe UI Symbol"/>
          <w:lang w:val="en-US"/>
        </w:rPr>
        <w:t>✓</w:t>
      </w:r>
      <w:r w:rsidR="006B227C">
        <w:t xml:space="preserve"> Php2.9-11</w:t>
      </w:r>
      <w:r>
        <w:rPr>
          <w:lang w:val="en-US"/>
        </w:rPr>
        <w:t>. He *</w:t>
      </w:r>
      <w:r w:rsidR="006B227C">
        <w:t xml:space="preserve"> Heb2.9</w:t>
      </w:r>
      <w:r>
        <w:rPr>
          <w:lang w:val="en-US"/>
        </w:rPr>
        <w:t xml:space="preserve">. </w:t>
      </w:r>
      <w:r>
        <w:rPr>
          <w:b/>
          <w:lang w:val="en-US"/>
        </w:rPr>
        <w:t>your faith</w:t>
      </w:r>
      <w:r>
        <w:rPr>
          <w:lang w:val="en-US"/>
        </w:rPr>
        <w:t xml:space="preserve">. Ps </w:t>
      </w:r>
      <w:r w:rsidR="006B227C">
        <w:t xml:space="preserve"> Ps42.5</w:t>
      </w:r>
      <w:r>
        <w:rPr>
          <w:lang w:val="en-US"/>
        </w:rPr>
        <w:t xml:space="preserve">. </w:t>
      </w:r>
      <w:r w:rsidR="006B227C">
        <w:t xml:space="preserve"> Ps146.3-5</w:t>
      </w:r>
      <w:r>
        <w:rPr>
          <w:lang w:val="en-US"/>
        </w:rPr>
        <w:t xml:space="preserve">. Je </w:t>
      </w:r>
      <w:r w:rsidR="006B227C">
        <w:t xml:space="preserve"> Je17.7</w:t>
      </w:r>
      <w:r>
        <w:rPr>
          <w:lang w:val="en-US"/>
        </w:rPr>
        <w:t xml:space="preserve">. Jn </w:t>
      </w:r>
      <w:r w:rsidR="006B227C">
        <w:t xml:space="preserve"> Jn14.1</w:t>
      </w:r>
      <w:r>
        <w:rPr>
          <w:lang w:val="en-US"/>
        </w:rPr>
        <w:t xml:space="preserve">. Ep </w:t>
      </w:r>
      <w:r w:rsidR="006B227C">
        <w:t xml:space="preserve"> Eph1.12</w:t>
      </w:r>
      <w:r>
        <w:rPr>
          <w:lang w:val="en-US"/>
        </w:rPr>
        <w:t xml:space="preserve">, </w:t>
      </w:r>
      <w:r w:rsidR="006B227C">
        <w:t xml:space="preserve"> Eph1.13</w:t>
      </w:r>
      <w:r>
        <w:rPr>
          <w:lang w:val="en-US"/>
        </w:rPr>
        <w:t xml:space="preserve">mg, </w:t>
      </w:r>
      <w:r w:rsidR="006B227C">
        <w:t xml:space="preserve"> Eph1.15</w:t>
      </w:r>
      <w:r>
        <w:rPr>
          <w:lang w:val="en-US"/>
        </w:rPr>
        <w:t xml:space="preserve">. Col </w:t>
      </w:r>
      <w:r w:rsidR="006B227C">
        <w:t xml:space="preserve"> Col1.27</w:t>
      </w:r>
      <w:r>
        <w:rPr>
          <w:lang w:val="en-US"/>
        </w:rPr>
        <w:t xml:space="preserve">. 1 Ti </w:t>
      </w:r>
      <w:r w:rsidR="006B227C">
        <w:t xml:space="preserve"> 1Ti1.1</w:t>
      </w:r>
      <w:r>
        <w:rPr>
          <w:lang w:val="en-US"/>
        </w:rPr>
        <w:t xml:space="preserve">. </w:t>
      </w:r>
      <w:r>
        <w:rPr>
          <w:b/>
          <w:lang w:val="en-US"/>
        </w:rPr>
        <w:t>and hope</w:t>
      </w:r>
      <w:r>
        <w:rPr>
          <w:lang w:val="en-US"/>
        </w:rPr>
        <w:t xml:space="preserve">. T#352. Ps </w:t>
      </w:r>
      <w:r w:rsidR="006B227C">
        <w:t xml:space="preserve"> Ps42.5</w:t>
      </w:r>
      <w:r>
        <w:rPr>
          <w:lang w:val="en-US"/>
        </w:rPr>
        <w:t xml:space="preserve">. Ro </w:t>
      </w:r>
      <w:r w:rsidR="006B227C">
        <w:t xml:space="preserve"> Ro5.2</w:t>
      </w:r>
      <w:r>
        <w:rPr>
          <w:lang w:val="en-US"/>
        </w:rPr>
        <w:t xml:space="preserve">. </w:t>
      </w:r>
    </w:p>
    <w:p w:rsidR="003E23E9" w:rsidRDefault="003E23E9" w:rsidP="00710603">
      <w:pPr>
        <w:ind w:firstLine="360"/>
        <w:jc w:val="both"/>
      </w:pPr>
      <w:r>
        <w:rPr>
          <w:lang w:val="en-US"/>
        </w:rPr>
        <w:lastRenderedPageBreak/>
        <w:t xml:space="preserve">22. </w:t>
      </w:r>
      <w:r>
        <w:rPr>
          <w:b/>
          <w:lang w:val="en-US"/>
        </w:rPr>
        <w:t>have purified</w:t>
      </w:r>
      <w:r>
        <w:rPr>
          <w:lang w:val="en-US"/>
        </w:rPr>
        <w:t xml:space="preserve">. Jn </w:t>
      </w:r>
      <w:r w:rsidR="006B227C">
        <w:t xml:space="preserve"> Jn15.3</w:t>
      </w:r>
      <w:r>
        <w:rPr>
          <w:lang w:val="en-US"/>
        </w:rPr>
        <w:t xml:space="preserve">. </w:t>
      </w:r>
      <w:r w:rsidR="006B227C">
        <w:t xml:space="preserve"> Jn17.17</w:t>
      </w:r>
      <w:r>
        <w:rPr>
          <w:lang w:val="en-US"/>
        </w:rPr>
        <w:t xml:space="preserve">, </w:t>
      </w:r>
      <w:r w:rsidR="006B227C">
        <w:t xml:space="preserve"> Jn17.19</w:t>
      </w:r>
      <w:r>
        <w:rPr>
          <w:lang w:val="en-US"/>
        </w:rPr>
        <w:t>. Ac *</w:t>
      </w:r>
      <w:r w:rsidR="006B227C">
        <w:t xml:space="preserve"> Ac15.9</w:t>
      </w:r>
      <w:r>
        <w:rPr>
          <w:lang w:val="en-US"/>
        </w:rPr>
        <w:t xml:space="preserve">. Ro </w:t>
      </w:r>
      <w:r w:rsidR="006B227C">
        <w:t xml:space="preserve"> Ro6.16</w:t>
      </w:r>
      <w:r>
        <w:rPr>
          <w:lang w:val="en-US"/>
        </w:rPr>
        <w:t xml:space="preserve">, </w:t>
      </w:r>
      <w:r w:rsidR="006B227C">
        <w:t xml:space="preserve"> Ro6.17</w:t>
      </w:r>
      <w:r>
        <w:rPr>
          <w:lang w:val="en-US"/>
        </w:rPr>
        <w:t>. 1 Co *</w:t>
      </w:r>
      <w:r w:rsidR="006B227C">
        <w:t xml:space="preserve"> 1Co6.11</w:t>
      </w:r>
      <w:r>
        <w:rPr>
          <w:lang w:val="en-US"/>
        </w:rPr>
        <w:t>. 2 Th *</w:t>
      </w:r>
      <w:r w:rsidR="006B227C">
        <w:t xml:space="preserve"> 2Th2.13</w:t>
      </w:r>
      <w:r>
        <w:rPr>
          <w:lang w:val="en-US"/>
        </w:rPr>
        <w:t>. Ja *</w:t>
      </w:r>
      <w:r w:rsidR="006B227C">
        <w:t xml:space="preserve"> Jas4.8</w:t>
      </w:r>
      <w:r>
        <w:rPr>
          <w:lang w:val="en-US"/>
        </w:rPr>
        <w:t xml:space="preserve">. </w:t>
      </w:r>
      <w:r>
        <w:rPr>
          <w:b/>
          <w:lang w:val="en-US"/>
        </w:rPr>
        <w:t>souls</w:t>
      </w:r>
      <w:r>
        <w:rPr>
          <w:lang w:val="en-US"/>
        </w:rPr>
        <w:t xml:space="preserve">. Gr. </w:t>
      </w:r>
      <w:r>
        <w:rPr>
          <w:i/>
          <w:lang w:val="en-US"/>
        </w:rPr>
        <w:t>psyche,</w:t>
      </w:r>
      <w:r>
        <w:rPr>
          <w:lang w:val="en-US"/>
        </w:rPr>
        <w:t xml:space="preserve"> </w:t>
      </w:r>
      <w:r w:rsidR="006B227C">
        <w:t xml:space="preserve">  f171:171Q</w:t>
      </w:r>
      <w:r>
        <w:rPr>
          <w:lang w:val="en-US"/>
        </w:rPr>
        <w:t>, 2 Co +</w:t>
      </w:r>
      <w:r w:rsidR="006B227C">
        <w:t xml:space="preserve"> 2Co12.15</w:t>
      </w:r>
      <w:r>
        <w:rPr>
          <w:lang w:val="en-US"/>
        </w:rPr>
        <w:t xml:space="preserve">mg. </w:t>
      </w:r>
      <w:r>
        <w:rPr>
          <w:b/>
          <w:lang w:val="en-US"/>
        </w:rPr>
        <w:t>in obeying</w:t>
      </w:r>
      <w:r>
        <w:rPr>
          <w:lang w:val="en-US"/>
        </w:rPr>
        <w:t>. ver. +</w:t>
      </w:r>
      <w:r w:rsidR="006B227C">
        <w:t xml:space="preserve"> 1Pe1.2</w:t>
      </w:r>
      <w:r>
        <w:rPr>
          <w:lang w:val="en-US"/>
        </w:rPr>
        <w:t xml:space="preserve">. 1 P </w:t>
      </w:r>
      <w:r w:rsidR="006B227C">
        <w:t xml:space="preserve"> 1Pe3.1</w:t>
      </w:r>
      <w:r>
        <w:rPr>
          <w:lang w:val="en-US"/>
        </w:rPr>
        <w:t>. *</w:t>
      </w:r>
      <w:r w:rsidR="006B227C">
        <w:t xml:space="preserve"> 1Pe4.17</w:t>
      </w:r>
      <w:r>
        <w:rPr>
          <w:lang w:val="en-US"/>
        </w:rPr>
        <w:t xml:space="preserve">. Ezk </w:t>
      </w:r>
      <w:r>
        <w:rPr>
          <w:rFonts w:ascii="MS Gothic" w:hAnsi="MS Gothic" w:cs="MS Gothic"/>
          <w:lang w:val="en-US"/>
        </w:rPr>
        <w:t>◐</w:t>
      </w:r>
      <w:r>
        <w:rPr>
          <w:lang w:val="en-US"/>
        </w:rPr>
        <w:t>*</w:t>
      </w:r>
      <w:r w:rsidR="006B227C">
        <w:t xml:space="preserve"> Eze33.31</w:t>
      </w:r>
      <w:r>
        <w:rPr>
          <w:lang w:val="en-US"/>
        </w:rPr>
        <w:t xml:space="preserve">, </w:t>
      </w:r>
      <w:r w:rsidR="006B227C">
        <w:t xml:space="preserve"> Eze33.32</w:t>
      </w:r>
      <w:r>
        <w:rPr>
          <w:lang w:val="en-US"/>
        </w:rPr>
        <w:t xml:space="preserve">. Ac </w:t>
      </w:r>
      <w:r w:rsidR="006B227C">
        <w:t xml:space="preserve"> Ac6.7</w:t>
      </w:r>
      <w:r>
        <w:rPr>
          <w:lang w:val="en-US"/>
        </w:rPr>
        <w:t xml:space="preserve">. Ro </w:t>
      </w:r>
      <w:r w:rsidR="006B227C">
        <w:t xml:space="preserve"> Ro1.5</w:t>
      </w:r>
      <w:r>
        <w:rPr>
          <w:lang w:val="en-US"/>
        </w:rPr>
        <w:t xml:space="preserve">. </w:t>
      </w:r>
      <w:r w:rsidR="006B227C">
        <w:t xml:space="preserve"> Ro2.8</w:t>
      </w:r>
      <w:r>
        <w:rPr>
          <w:lang w:val="en-US"/>
        </w:rPr>
        <w:t xml:space="preserve">. Ga </w:t>
      </w:r>
      <w:r w:rsidR="006B227C">
        <w:t xml:space="preserve"> Ga3.1</w:t>
      </w:r>
      <w:r>
        <w:rPr>
          <w:lang w:val="en-US"/>
        </w:rPr>
        <w:t xml:space="preserve">. </w:t>
      </w:r>
      <w:r w:rsidR="006B227C">
        <w:t xml:space="preserve"> Ga5.7</w:t>
      </w:r>
      <w:r>
        <w:rPr>
          <w:lang w:val="en-US"/>
        </w:rPr>
        <w:t>. Ph +*</w:t>
      </w:r>
      <w:r w:rsidR="006B227C">
        <w:t xml:space="preserve"> Php2.12</w:t>
      </w:r>
      <w:r>
        <w:rPr>
          <w:lang w:val="en-US"/>
        </w:rPr>
        <w:t xml:space="preserve">, </w:t>
      </w:r>
      <w:r w:rsidR="006B227C">
        <w:t xml:space="preserve"> Php2.13</w:t>
      </w:r>
      <w:r>
        <w:rPr>
          <w:lang w:val="en-US"/>
        </w:rPr>
        <w:t>. 1 Th *</w:t>
      </w:r>
      <w:r w:rsidR="006B227C">
        <w:t xml:space="preserve"> 1Th2.13</w:t>
      </w:r>
      <w:r>
        <w:rPr>
          <w:lang w:val="en-US"/>
        </w:rPr>
        <w:t>. Ti *</w:t>
      </w:r>
      <w:r w:rsidR="006B227C">
        <w:t xml:space="preserve"> Tt3.5</w:t>
      </w:r>
      <w:r>
        <w:rPr>
          <w:lang w:val="en-US"/>
        </w:rPr>
        <w:t>. He +*</w:t>
      </w:r>
      <w:r w:rsidR="006B227C">
        <w:t xml:space="preserve"> Heb5.9</w:t>
      </w:r>
      <w:r>
        <w:rPr>
          <w:lang w:val="en-US"/>
        </w:rPr>
        <w:t xml:space="preserve">. </w:t>
      </w:r>
      <w:r w:rsidR="006B227C">
        <w:t xml:space="preserve"> Heb11.8</w:t>
      </w:r>
      <w:r>
        <w:rPr>
          <w:lang w:val="en-US"/>
        </w:rPr>
        <w:t xml:space="preserve">. Ja </w:t>
      </w:r>
      <w:r w:rsidR="006B227C">
        <w:t xml:space="preserve"> Jas1.18</w:t>
      </w:r>
      <w:r>
        <w:rPr>
          <w:lang w:val="en-US"/>
        </w:rPr>
        <w:t xml:space="preserve">, </w:t>
      </w:r>
      <w:r w:rsidR="006B227C">
        <w:t xml:space="preserve"> Jas1.21</w:t>
      </w:r>
      <w:r>
        <w:rPr>
          <w:lang w:val="en-US"/>
        </w:rPr>
        <w:t xml:space="preserve">, </w:t>
      </w:r>
      <w:r w:rsidR="006B227C">
        <w:t xml:space="preserve"> Jas1.22</w:t>
      </w:r>
      <w:r>
        <w:rPr>
          <w:lang w:val="en-US"/>
        </w:rPr>
        <w:t xml:space="preserve">. </w:t>
      </w:r>
      <w:r>
        <w:rPr>
          <w:b/>
          <w:lang w:val="en-US"/>
        </w:rPr>
        <w:t>through</w:t>
      </w:r>
      <w:r>
        <w:rPr>
          <w:lang w:val="en-US"/>
        </w:rPr>
        <w:t xml:space="preserve">. Ro </w:t>
      </w:r>
      <w:r w:rsidR="006B227C">
        <w:t xml:space="preserve"> Ro8.13</w:t>
      </w:r>
      <w:r>
        <w:rPr>
          <w:lang w:val="en-US"/>
        </w:rPr>
        <w:t xml:space="preserve">. Ga </w:t>
      </w:r>
      <w:r w:rsidR="006B227C">
        <w:t xml:space="preserve"> Ga5.5</w:t>
      </w:r>
      <w:r>
        <w:rPr>
          <w:lang w:val="en-US"/>
        </w:rPr>
        <w:t xml:space="preserve">. 2 Ti </w:t>
      </w:r>
      <w:r w:rsidR="006B227C">
        <w:t xml:space="preserve"> 2Ti1.14</w:t>
      </w:r>
      <w:r>
        <w:rPr>
          <w:lang w:val="en-US"/>
        </w:rPr>
        <w:t xml:space="preserve">. He </w:t>
      </w:r>
      <w:r w:rsidR="006B227C">
        <w:t xml:space="preserve"> Heb9.14</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xml:space="preserve">. </w:t>
      </w:r>
      <w:r>
        <w:rPr>
          <w:b/>
          <w:lang w:val="en-US"/>
        </w:rPr>
        <w:t>unto unfeigned love</w:t>
      </w:r>
      <w:r>
        <w:rPr>
          <w:lang w:val="en-US"/>
        </w:rPr>
        <w:t xml:space="preserve">. 1 P </w:t>
      </w:r>
      <w:r w:rsidR="006B227C">
        <w:t xml:space="preserve"> 1Pe2.17</w:t>
      </w:r>
      <w:r>
        <w:rPr>
          <w:lang w:val="en-US"/>
        </w:rPr>
        <w:t>. *</w:t>
      </w:r>
      <w:r w:rsidR="006B227C">
        <w:t xml:space="preserve"> 1Pe3.8</w:t>
      </w:r>
      <w:r>
        <w:rPr>
          <w:lang w:val="en-US"/>
        </w:rPr>
        <w:t>. *</w:t>
      </w:r>
      <w:r w:rsidR="006B227C">
        <w:t xml:space="preserve"> 1Pe4.8</w:t>
      </w:r>
      <w:r>
        <w:rPr>
          <w:lang w:val="en-US"/>
        </w:rPr>
        <w:t>. Jn +*</w:t>
      </w:r>
      <w:r w:rsidR="006B227C">
        <w:t xml:space="preserve"> Jn13.34</w:t>
      </w:r>
      <w:r>
        <w:rPr>
          <w:lang w:val="en-US"/>
        </w:rPr>
        <w:t xml:space="preserve">, </w:t>
      </w:r>
      <w:r w:rsidR="006B227C">
        <w:t xml:space="preserve"> Jn13.35</w:t>
      </w:r>
      <w:r>
        <w:rPr>
          <w:lang w:val="en-US"/>
        </w:rPr>
        <w:t xml:space="preserve">. </w:t>
      </w:r>
      <w:r w:rsidR="006B227C">
        <w:t xml:space="preserve"> Jn15.17</w:t>
      </w:r>
      <w:r>
        <w:rPr>
          <w:lang w:val="en-US"/>
        </w:rPr>
        <w:t>. Ro *</w:t>
      </w:r>
      <w:r w:rsidR="006B227C">
        <w:t xml:space="preserve"> Ro12.9</w:t>
      </w:r>
      <w:r>
        <w:rPr>
          <w:lang w:val="en-US"/>
        </w:rPr>
        <w:t xml:space="preserve">, </w:t>
      </w:r>
      <w:r w:rsidR="006B227C">
        <w:t xml:space="preserve"> Ro12.10</w:t>
      </w:r>
      <w:r>
        <w:rPr>
          <w:lang w:val="en-US"/>
        </w:rPr>
        <w:t xml:space="preserve">. 2 Co </w:t>
      </w:r>
      <w:r w:rsidR="006B227C">
        <w:t xml:space="preserve"> 2Co6.6</w:t>
      </w:r>
      <w:r>
        <w:rPr>
          <w:lang w:val="en-US"/>
        </w:rPr>
        <w:t>. Ga +*</w:t>
      </w:r>
      <w:r w:rsidR="006B227C">
        <w:t xml:space="preserve"> Ga6.10</w:t>
      </w:r>
      <w:r>
        <w:rPr>
          <w:lang w:val="en-US"/>
        </w:rPr>
        <w:t xml:space="preserve">. Ep </w:t>
      </w:r>
      <w:r w:rsidR="006B227C">
        <w:t xml:space="preserve"> Eph4.3</w:t>
      </w:r>
      <w:r>
        <w:rPr>
          <w:lang w:val="en-US"/>
        </w:rPr>
        <w:t xml:space="preserve">. 1 Th </w:t>
      </w:r>
      <w:r w:rsidR="006B227C">
        <w:t xml:space="preserve"> 1Th4.8</w:t>
      </w:r>
      <w:r>
        <w:rPr>
          <w:lang w:val="en-US"/>
        </w:rPr>
        <w:t xml:space="preserve">, </w:t>
      </w:r>
      <w:r w:rsidR="006B227C">
        <w:t xml:space="preserve"> 1Th4.9</w:t>
      </w:r>
      <w:r>
        <w:rPr>
          <w:lang w:val="en-US"/>
        </w:rPr>
        <w:t xml:space="preserve">. 1 Ti </w:t>
      </w:r>
      <w:r w:rsidR="006B227C">
        <w:t xml:space="preserve"> 1Ti1.5</w:t>
      </w:r>
      <w:r>
        <w:rPr>
          <w:lang w:val="en-US"/>
        </w:rPr>
        <w:t>. He +*</w:t>
      </w:r>
      <w:r w:rsidR="006B227C">
        <w:t xml:space="preserve"> Heb6.10</w:t>
      </w:r>
      <w:r>
        <w:rPr>
          <w:lang w:val="en-US"/>
        </w:rPr>
        <w:t>. +</w:t>
      </w:r>
      <w:r w:rsidR="006B227C">
        <w:t xml:space="preserve"> Heb13.1</w:t>
      </w:r>
      <w:r>
        <w:rPr>
          <w:lang w:val="en-US"/>
        </w:rPr>
        <w:t xml:space="preserve">. Ja </w:t>
      </w:r>
      <w:r w:rsidR="006B227C">
        <w:t xml:space="preserve"> Jas2.15</w:t>
      </w:r>
      <w:r>
        <w:rPr>
          <w:lang w:val="en-US"/>
        </w:rPr>
        <w:t xml:space="preserve">, </w:t>
      </w:r>
      <w:r w:rsidR="006B227C">
        <w:t xml:space="preserve"> Jas2.16</w:t>
      </w:r>
      <w:r>
        <w:rPr>
          <w:lang w:val="en-US"/>
        </w:rPr>
        <w:t>. +</w:t>
      </w:r>
      <w:r w:rsidR="006B227C">
        <w:t xml:space="preserve"> Jas3.17</w:t>
      </w:r>
      <w:r>
        <w:rPr>
          <w:lang w:val="en-US"/>
        </w:rPr>
        <w:t>. 2 P +*</w:t>
      </w:r>
      <w:r w:rsidR="006B227C">
        <w:t xml:space="preserve"> 2Pe1.7</w:t>
      </w:r>
      <w:r>
        <w:rPr>
          <w:lang w:val="en-US"/>
        </w:rPr>
        <w:t>. 1 J *3:+</w:t>
      </w:r>
      <w:r w:rsidR="006B227C">
        <w:t xml:space="preserve"> 1Jn3.11</w:t>
      </w:r>
      <w:r>
        <w:rPr>
          <w:lang w:val="en-US"/>
        </w:rPr>
        <w:t xml:space="preserve">, </w:t>
      </w:r>
      <w:r w:rsidR="006B227C">
        <w:t xml:space="preserve"> 1Jn3.14-19</w:t>
      </w:r>
      <w:r>
        <w:rPr>
          <w:lang w:val="en-US"/>
        </w:rPr>
        <w:t xml:space="preserve">, </w:t>
      </w:r>
      <w:r w:rsidR="006B227C">
        <w:t xml:space="preserve"> 1Jn3.23</w:t>
      </w:r>
      <w:r>
        <w:rPr>
          <w:lang w:val="en-US"/>
        </w:rPr>
        <w:t>. *</w:t>
      </w:r>
      <w:r w:rsidR="006B227C">
        <w:t xml:space="preserve"> 1Jn4.7</w:t>
      </w:r>
      <w:r>
        <w:rPr>
          <w:lang w:val="en-US"/>
        </w:rPr>
        <w:t xml:space="preserve">, </w:t>
      </w:r>
      <w:r w:rsidR="006B227C">
        <w:t xml:space="preserve"> 1Jn4.12</w:t>
      </w:r>
      <w:r>
        <w:rPr>
          <w:lang w:val="en-US"/>
        </w:rPr>
        <w:t xml:space="preserve">, 20, 21. *5:1, 2. </w:t>
      </w:r>
      <w:r>
        <w:rPr>
          <w:b/>
          <w:lang w:val="en-US"/>
        </w:rPr>
        <w:t>see</w:t>
      </w:r>
      <w:r>
        <w:rPr>
          <w:lang w:val="en-US"/>
        </w:rPr>
        <w:t>. Jn *</w:t>
      </w:r>
      <w:r w:rsidR="006B227C">
        <w:t xml:space="preserve"> Jn13.35</w:t>
      </w:r>
      <w:r>
        <w:rPr>
          <w:lang w:val="en-US"/>
        </w:rPr>
        <w:t>. Ep *</w:t>
      </w:r>
      <w:r w:rsidR="006B227C">
        <w:t xml:space="preserve"> Eph1.4</w:t>
      </w:r>
      <w:r>
        <w:rPr>
          <w:lang w:val="en-US"/>
        </w:rPr>
        <w:t xml:space="preserve">. Ph </w:t>
      </w:r>
      <w:r w:rsidR="006B227C">
        <w:t xml:space="preserve"> Php1.9</w:t>
      </w:r>
      <w:r>
        <w:rPr>
          <w:lang w:val="en-US"/>
        </w:rPr>
        <w:t>. 1 Th +*</w:t>
      </w:r>
      <w:r w:rsidR="006B227C">
        <w:t xml:space="preserve"> 1Th3.12</w:t>
      </w:r>
      <w:r>
        <w:rPr>
          <w:lang w:val="en-US"/>
        </w:rPr>
        <w:t xml:space="preserve">. 2 Th </w:t>
      </w:r>
      <w:r w:rsidR="006B227C">
        <w:t xml:space="preserve"> 2Th1.3</w:t>
      </w:r>
      <w:r>
        <w:rPr>
          <w:lang w:val="en-US"/>
        </w:rPr>
        <w:t>. 1 J *</w:t>
      </w:r>
      <w:r w:rsidR="006B227C">
        <w:t xml:space="preserve"> 1Jn3.18</w:t>
      </w:r>
      <w:r>
        <w:rPr>
          <w:lang w:val="en-US"/>
        </w:rPr>
        <w:t xml:space="preserve">. Re </w:t>
      </w:r>
      <w:r w:rsidR="006B227C">
        <w:t xml:space="preserve"> Re2.4</w:t>
      </w:r>
      <w:r>
        <w:rPr>
          <w:lang w:val="en-US"/>
        </w:rPr>
        <w:t xml:space="preserve">. </w:t>
      </w:r>
      <w:r>
        <w:rPr>
          <w:b/>
          <w:lang w:val="en-US"/>
        </w:rPr>
        <w:t>one another</w:t>
      </w:r>
      <w:r>
        <w:rPr>
          <w:lang w:val="en-US"/>
        </w:rPr>
        <w:t>. Ro +</w:t>
      </w:r>
      <w:r w:rsidR="006B227C">
        <w:t xml:space="preserve"> Ro12.5</w:t>
      </w:r>
      <w:r>
        <w:rPr>
          <w:lang w:val="en-US"/>
        </w:rPr>
        <w:t xml:space="preserve">. </w:t>
      </w:r>
      <w:r>
        <w:rPr>
          <w:b/>
          <w:lang w:val="en-US"/>
        </w:rPr>
        <w:t>a pure</w:t>
      </w:r>
      <w:r>
        <w:rPr>
          <w:lang w:val="en-US"/>
        </w:rPr>
        <w:t>. Mt +*</w:t>
      </w:r>
      <w:r w:rsidR="006B227C">
        <w:t xml:space="preserve"> Mt5.8</w:t>
      </w:r>
      <w:r>
        <w:rPr>
          <w:lang w:val="en-US"/>
        </w:rPr>
        <w:t xml:space="preserve">. Ac </w:t>
      </w:r>
      <w:r w:rsidR="006B227C">
        <w:t xml:space="preserve"> Ac15.9</w:t>
      </w:r>
      <w:r>
        <w:rPr>
          <w:lang w:val="en-US"/>
        </w:rPr>
        <w:t xml:space="preserve">. 1 Ti </w:t>
      </w:r>
      <w:r w:rsidR="006B227C">
        <w:t xml:space="preserve"> 1Ti1.5</w:t>
      </w:r>
      <w:r>
        <w:rPr>
          <w:lang w:val="en-US"/>
        </w:rPr>
        <w:t>. +*</w:t>
      </w:r>
      <w:r w:rsidR="006B227C">
        <w:t xml:space="preserve"> 1Ti4.12</w:t>
      </w:r>
      <w:r>
        <w:rPr>
          <w:lang w:val="en-US"/>
        </w:rPr>
        <w:t xml:space="preserve">. </w:t>
      </w:r>
      <w:r w:rsidR="006B227C">
        <w:t xml:space="preserve"> 1Ti5.2</w:t>
      </w:r>
      <w:r>
        <w:rPr>
          <w:lang w:val="en-US"/>
        </w:rPr>
        <w:t xml:space="preserve">. 2 Ti </w:t>
      </w:r>
      <w:r w:rsidR="006B227C">
        <w:t xml:space="preserve"> 2Ti2.22</w:t>
      </w:r>
      <w:r>
        <w:rPr>
          <w:lang w:val="en-US"/>
        </w:rPr>
        <w:t xml:space="preserve">. Ja </w:t>
      </w:r>
      <w:r w:rsidR="006B227C">
        <w:t xml:space="preserve"> Jas4.8</w:t>
      </w:r>
      <w:r>
        <w:rPr>
          <w:lang w:val="en-US"/>
        </w:rPr>
        <w:t xml:space="preserve">. </w:t>
      </w:r>
      <w:r>
        <w:rPr>
          <w:b/>
          <w:lang w:val="en-US"/>
        </w:rPr>
        <w:t>fervently</w:t>
      </w:r>
      <w:r>
        <w:rPr>
          <w:lang w:val="en-US"/>
        </w:rPr>
        <w:t>. 1 P *</w:t>
      </w:r>
      <w:r w:rsidR="006B227C">
        <w:t xml:space="preserve"> 1Pe4.8</w:t>
      </w:r>
      <w:r>
        <w:rPr>
          <w:lang w:val="en-US"/>
        </w:rPr>
        <w:t>. Ac +</w:t>
      </w:r>
      <w:r w:rsidR="006B227C">
        <w:t xml:space="preserve"> Ac12.5</w:t>
      </w:r>
      <w:r>
        <w:rPr>
          <w:lang w:val="en-US"/>
        </w:rPr>
        <w:t xml:space="preserve">g. </w:t>
      </w:r>
    </w:p>
    <w:p w:rsidR="003E23E9" w:rsidRDefault="003E23E9" w:rsidP="00710603">
      <w:pPr>
        <w:ind w:firstLine="360"/>
        <w:jc w:val="both"/>
      </w:pPr>
      <w:r>
        <w:rPr>
          <w:lang w:val="en-US"/>
        </w:rPr>
        <w:t xml:space="preserve">23. </w:t>
      </w:r>
      <w:r>
        <w:rPr>
          <w:b/>
          <w:lang w:val="en-US"/>
        </w:rPr>
        <w:t>born</w:t>
      </w:r>
      <w:r>
        <w:rPr>
          <w:lang w:val="en-US"/>
        </w:rPr>
        <w:t xml:space="preserve">. See on ver. </w:t>
      </w:r>
      <w:r w:rsidR="006B227C">
        <w:t xml:space="preserve"> 1Pe1.3</w:t>
      </w:r>
      <w:r>
        <w:rPr>
          <w:lang w:val="en-US"/>
        </w:rPr>
        <w:t>. 1 P *</w:t>
      </w:r>
      <w:r w:rsidR="006B227C">
        <w:t xml:space="preserve"> 1Pe2.2</w:t>
      </w:r>
      <w:r>
        <w:rPr>
          <w:lang w:val="en-US"/>
        </w:rPr>
        <w:t>. Ps *</w:t>
      </w:r>
      <w:r w:rsidR="006B227C">
        <w:t xml:space="preserve"> Ps119.50</w:t>
      </w:r>
      <w:r>
        <w:rPr>
          <w:lang w:val="en-US"/>
        </w:rPr>
        <w:t xml:space="preserve">. Jn </w:t>
      </w:r>
      <w:r w:rsidR="006B227C">
        <w:t xml:space="preserve"> Jn1.13</w:t>
      </w:r>
      <w:r>
        <w:rPr>
          <w:lang w:val="en-US"/>
        </w:rPr>
        <w:t>. *</w:t>
      </w:r>
      <w:r w:rsidR="006B227C">
        <w:t xml:space="preserve"> Jn3.5</w:t>
      </w:r>
      <w:r>
        <w:rPr>
          <w:lang w:val="en-US"/>
        </w:rPr>
        <w:t>. Ja *</w:t>
      </w:r>
      <w:r w:rsidR="006B227C">
        <w:t xml:space="preserve"> Jas1.18</w:t>
      </w:r>
      <w:r>
        <w:rPr>
          <w:lang w:val="en-US"/>
        </w:rPr>
        <w:t>. 1 J *</w:t>
      </w:r>
      <w:r w:rsidR="006B227C">
        <w:t xml:space="preserve"> 1Jn3.9</w:t>
      </w:r>
      <w:r>
        <w:rPr>
          <w:lang w:val="en-US"/>
        </w:rPr>
        <w:t xml:space="preserve">. </w:t>
      </w:r>
      <w:r w:rsidR="006B227C">
        <w:t xml:space="preserve"> 1Jn4.7</w:t>
      </w:r>
      <w:r>
        <w:rPr>
          <w:lang w:val="en-US"/>
        </w:rPr>
        <w:t xml:space="preserve">. </w:t>
      </w:r>
      <w:r w:rsidR="006B227C">
        <w:t xml:space="preserve"> 1Jn5.1</w:t>
      </w:r>
      <w:r>
        <w:rPr>
          <w:lang w:val="en-US"/>
        </w:rPr>
        <w:t xml:space="preserve">, </w:t>
      </w:r>
      <w:r w:rsidR="006B227C">
        <w:t xml:space="preserve"> 1Jn5.4</w:t>
      </w:r>
      <w:r>
        <w:rPr>
          <w:lang w:val="en-US"/>
        </w:rPr>
        <w:t xml:space="preserve">, </w:t>
      </w:r>
      <w:r w:rsidR="006B227C">
        <w:t xml:space="preserve"> 1Jn5.18</w:t>
      </w:r>
      <w:r>
        <w:rPr>
          <w:lang w:val="en-US"/>
        </w:rPr>
        <w:t xml:space="preserve">. </w:t>
      </w:r>
      <w:r>
        <w:rPr>
          <w:b/>
          <w:lang w:val="en-US"/>
        </w:rPr>
        <w:t>not</w:t>
      </w:r>
      <w:r>
        <w:rPr>
          <w:lang w:val="en-US"/>
        </w:rPr>
        <w:t xml:space="preserve">. Ml </w:t>
      </w:r>
      <w:r w:rsidR="006B227C">
        <w:t xml:space="preserve"> Mal2.3</w:t>
      </w:r>
      <w:r>
        <w:rPr>
          <w:lang w:val="en-US"/>
        </w:rPr>
        <w:t xml:space="preserve">. Ro </w:t>
      </w:r>
      <w:r w:rsidR="006B227C">
        <w:t xml:space="preserve"> Ro1.23</w:t>
      </w:r>
      <w:r>
        <w:rPr>
          <w:lang w:val="en-US"/>
        </w:rPr>
        <w:t>. 1 Co *</w:t>
      </w:r>
      <w:r w:rsidR="006B227C">
        <w:t xml:space="preserve"> 1Co15.53</w:t>
      </w:r>
      <w:r>
        <w:rPr>
          <w:lang w:val="en-US"/>
        </w:rPr>
        <w:t xml:space="preserve">, </w:t>
      </w:r>
      <w:r w:rsidR="006B227C">
        <w:t xml:space="preserve"> 1Co15.54</w:t>
      </w:r>
      <w:r>
        <w:rPr>
          <w:lang w:val="en-US"/>
        </w:rPr>
        <w:t xml:space="preserve">. </w:t>
      </w:r>
      <w:r>
        <w:rPr>
          <w:b/>
          <w:lang w:val="en-US"/>
        </w:rPr>
        <w:t>but of incorruptible</w:t>
      </w:r>
      <w:r>
        <w:rPr>
          <w:lang w:val="en-US"/>
        </w:rPr>
        <w:t>. Le +=</w:t>
      </w:r>
      <w:r w:rsidR="006B227C">
        <w:t xml:space="preserve"> Le11.37</w:t>
      </w:r>
      <w:r>
        <w:rPr>
          <w:lang w:val="en-US"/>
        </w:rPr>
        <w:t>. 1 J *</w:t>
      </w:r>
      <w:r w:rsidR="006B227C">
        <w:t xml:space="preserve"> 1Jn3.9</w:t>
      </w:r>
      <w:r>
        <w:rPr>
          <w:lang w:val="en-US"/>
        </w:rPr>
        <w:t>. *</w:t>
      </w:r>
      <w:r w:rsidR="006B227C">
        <w:t xml:space="preserve"> 1Jn5.18</w:t>
      </w:r>
      <w:r>
        <w:rPr>
          <w:lang w:val="en-US"/>
        </w:rPr>
        <w:t xml:space="preserve">. </w:t>
      </w:r>
      <w:r>
        <w:rPr>
          <w:b/>
          <w:lang w:val="en-US"/>
        </w:rPr>
        <w:t>by the word</w:t>
      </w:r>
      <w:r>
        <w:rPr>
          <w:lang w:val="en-US"/>
        </w:rPr>
        <w:t>. T#1035. ver. *</w:t>
      </w:r>
      <w:r w:rsidR="006B227C">
        <w:t xml:space="preserve"> 1Pe1.25</w:t>
      </w:r>
      <w:r>
        <w:rPr>
          <w:lang w:val="en-US"/>
        </w:rPr>
        <w:t>. Je *</w:t>
      </w:r>
      <w:r w:rsidR="006B227C">
        <w:t xml:space="preserve"> Je23.28</w:t>
      </w:r>
      <w:r>
        <w:rPr>
          <w:lang w:val="en-US"/>
        </w:rPr>
        <w:t xml:space="preserve">, </w:t>
      </w:r>
      <w:r w:rsidR="006B227C">
        <w:t xml:space="preserve"> Je23.29</w:t>
      </w:r>
      <w:r>
        <w:rPr>
          <w:lang w:val="en-US"/>
        </w:rPr>
        <w:t>. Mt *</w:t>
      </w:r>
      <w:r w:rsidR="006B227C">
        <w:t xml:space="preserve"> Mt24.35</w:t>
      </w:r>
      <w:r>
        <w:rPr>
          <w:lang w:val="en-US"/>
        </w:rPr>
        <w:t>. Jn *</w:t>
      </w:r>
      <w:r w:rsidR="006B227C">
        <w:t xml:space="preserve"> Jn6.63</w:t>
      </w:r>
      <w:r>
        <w:rPr>
          <w:lang w:val="en-US"/>
        </w:rPr>
        <w:t>. Ro +</w:t>
      </w:r>
      <w:r w:rsidR="006B227C">
        <w:t xml:space="preserve"> Ro9.6</w:t>
      </w:r>
      <w:r>
        <w:rPr>
          <w:lang w:val="en-US"/>
        </w:rPr>
        <w:t xml:space="preserve">. 1 Th </w:t>
      </w:r>
      <w:r>
        <w:rPr>
          <w:rFonts w:ascii="Segoe UI Symbol" w:hAnsi="Segoe UI Symbol" w:cs="Segoe UI Symbol"/>
          <w:lang w:val="en-US"/>
        </w:rPr>
        <w:t>✓</w:t>
      </w:r>
      <w:r w:rsidR="006B227C">
        <w:t xml:space="preserve"> 1Th2.13</w:t>
      </w:r>
      <w:r>
        <w:rPr>
          <w:lang w:val="en-US"/>
        </w:rPr>
        <w:t>. 2 Ti +*</w:t>
      </w:r>
      <w:r w:rsidR="006B227C">
        <w:t xml:space="preserve"> 2Ti3.15</w:t>
      </w:r>
      <w:r>
        <w:rPr>
          <w:lang w:val="en-US"/>
        </w:rPr>
        <w:t>. He *</w:t>
      </w:r>
      <w:r w:rsidR="006B227C">
        <w:t xml:space="preserve"> Heb4.12</w:t>
      </w:r>
      <w:r>
        <w:rPr>
          <w:lang w:val="en-US"/>
        </w:rPr>
        <w:t>. Ja *</w:t>
      </w:r>
      <w:r w:rsidR="006B227C">
        <w:t xml:space="preserve"> Jas1.18</w:t>
      </w:r>
      <w:r>
        <w:rPr>
          <w:lang w:val="en-US"/>
        </w:rPr>
        <w:t xml:space="preserve">. </w:t>
      </w:r>
      <w:r>
        <w:rPr>
          <w:b/>
          <w:lang w:val="en-US"/>
        </w:rPr>
        <w:t>which liveth</w:t>
      </w:r>
      <w:r>
        <w:rPr>
          <w:lang w:val="en-US"/>
        </w:rPr>
        <w:t xml:space="preserve">. Da </w:t>
      </w:r>
      <w:r>
        <w:rPr>
          <w:rFonts w:ascii="MS Gothic" w:hAnsi="MS Gothic" w:cs="MS Gothic"/>
          <w:lang w:val="en-US"/>
        </w:rPr>
        <w:t>◐</w:t>
      </w:r>
      <w:r w:rsidR="006B227C">
        <w:t xml:space="preserve"> Da4.34</w:t>
      </w:r>
      <w:r>
        <w:rPr>
          <w:lang w:val="en-US"/>
        </w:rPr>
        <w:t xml:space="preserve">. </w:t>
      </w:r>
      <w:r>
        <w:rPr>
          <w:rFonts w:ascii="MS Gothic" w:hAnsi="MS Gothic" w:cs="MS Gothic"/>
          <w:lang w:val="en-US"/>
        </w:rPr>
        <w:t>◐</w:t>
      </w:r>
      <w:r w:rsidR="006B227C">
        <w:t xml:space="preserve"> Da6.26</w:t>
      </w:r>
      <w:r>
        <w:rPr>
          <w:lang w:val="en-US"/>
        </w:rPr>
        <w:t xml:space="preserve">. </w:t>
      </w:r>
      <w:r>
        <w:rPr>
          <w:rFonts w:ascii="MS Gothic" w:hAnsi="MS Gothic" w:cs="MS Gothic"/>
          <w:lang w:val="en-US"/>
        </w:rPr>
        <w:t>◐</w:t>
      </w:r>
      <w:r w:rsidR="006B227C">
        <w:t xml:space="preserve"> Da12.7</w:t>
      </w:r>
      <w:r>
        <w:rPr>
          <w:lang w:val="en-US"/>
        </w:rPr>
        <w:t xml:space="preserve">. Jn </w:t>
      </w:r>
      <w:r>
        <w:rPr>
          <w:rFonts w:ascii="MS Gothic" w:hAnsi="MS Gothic" w:cs="MS Gothic"/>
          <w:lang w:val="en-US"/>
        </w:rPr>
        <w:t>◐</w:t>
      </w:r>
      <w:r w:rsidR="006B227C">
        <w:t xml:space="preserve"> Jn6.51</w:t>
      </w:r>
      <w:r>
        <w:rPr>
          <w:lang w:val="en-US"/>
        </w:rPr>
        <w:t xml:space="preserve">. Ac </w:t>
      </w:r>
      <w:r w:rsidR="006B227C">
        <w:t xml:space="preserve"> Ac7.38</w:t>
      </w:r>
      <w:r>
        <w:rPr>
          <w:lang w:val="en-US"/>
        </w:rPr>
        <w:t>. He +*</w:t>
      </w:r>
      <w:r w:rsidR="006B227C">
        <w:t xml:space="preserve"> Heb4.12</w:t>
      </w:r>
      <w:r>
        <w:rPr>
          <w:lang w:val="en-US"/>
        </w:rPr>
        <w:t xml:space="preserve">. Re </w:t>
      </w:r>
      <w:r>
        <w:rPr>
          <w:rFonts w:ascii="MS Gothic" w:hAnsi="MS Gothic" w:cs="MS Gothic"/>
          <w:lang w:val="en-US"/>
        </w:rPr>
        <w:t>◐</w:t>
      </w:r>
      <w:r w:rsidR="006B227C">
        <w:t xml:space="preserve"> Re4.10</w:t>
      </w:r>
      <w:r>
        <w:rPr>
          <w:lang w:val="en-US"/>
        </w:rPr>
        <w:t xml:space="preserve">. </w:t>
      </w:r>
      <w:r>
        <w:rPr>
          <w:b/>
          <w:lang w:val="en-US"/>
        </w:rPr>
        <w:t>forever</w:t>
      </w:r>
      <w:r>
        <w:rPr>
          <w:lang w:val="en-US"/>
        </w:rPr>
        <w:t xml:space="preserve">. Gr. </w:t>
      </w:r>
      <w:r>
        <w:rPr>
          <w:i/>
          <w:lang w:val="en-US"/>
        </w:rPr>
        <w:t>aion,</w:t>
      </w:r>
      <w:r>
        <w:rPr>
          <w:lang w:val="en-US"/>
        </w:rPr>
        <w:t xml:space="preserve"> Mt +</w:t>
      </w:r>
      <w:r w:rsidR="006B227C">
        <w:t xml:space="preserve"> Mt6.13</w:t>
      </w:r>
      <w:r>
        <w:rPr>
          <w:lang w:val="en-US"/>
        </w:rPr>
        <w:t>. lit. unto the age, Mt +</w:t>
      </w:r>
      <w:r w:rsidR="006B227C">
        <w:t xml:space="preserve"> Mt21.19</w:t>
      </w:r>
      <w:r>
        <w:rPr>
          <w:lang w:val="en-US"/>
        </w:rPr>
        <w:t xml:space="preserve">. </w:t>
      </w:r>
    </w:p>
    <w:p w:rsidR="003E23E9" w:rsidRDefault="003E23E9" w:rsidP="00710603">
      <w:pPr>
        <w:ind w:firstLine="360"/>
        <w:jc w:val="both"/>
      </w:pPr>
      <w:r>
        <w:rPr>
          <w:lang w:val="en-US"/>
        </w:rPr>
        <w:t xml:space="preserve">24. </w:t>
      </w:r>
      <w:r>
        <w:rPr>
          <w:b/>
          <w:lang w:val="en-US"/>
        </w:rPr>
        <w:t>For</w:t>
      </w:r>
      <w:r>
        <w:rPr>
          <w:lang w:val="en-US"/>
        </w:rPr>
        <w:t xml:space="preserve">. </w:t>
      </w:r>
      <w:r>
        <w:rPr>
          <w:i/>
          <w:lang w:val="en-US"/>
        </w:rPr>
        <w:t>or</w:t>
      </w:r>
      <w:r>
        <w:rPr>
          <w:lang w:val="en-US"/>
        </w:rPr>
        <w:t xml:space="preserve">, For that. </w:t>
      </w:r>
      <w:r w:rsidR="006B227C">
        <w:t xml:space="preserve">  f92:92E</w:t>
      </w:r>
      <w:r>
        <w:rPr>
          <w:lang w:val="en-US"/>
        </w:rPr>
        <w:t>, Mt +</w:t>
      </w:r>
      <w:r w:rsidR="006B227C">
        <w:t xml:space="preserve"> Mt4.10</w:t>
      </w:r>
      <w:r>
        <w:rPr>
          <w:lang w:val="en-US"/>
        </w:rPr>
        <w:t xml:space="preserve">. </w:t>
      </w:r>
      <w:r>
        <w:rPr>
          <w:b/>
          <w:lang w:val="en-US"/>
        </w:rPr>
        <w:t>all flesh</w:t>
      </w:r>
      <w:r>
        <w:rPr>
          <w:lang w:val="en-US"/>
        </w:rPr>
        <w:t xml:space="preserve">. </w:t>
      </w:r>
      <w:r w:rsidR="006B227C">
        <w:t xml:space="preserve">  f171:171Q</w:t>
      </w:r>
      <w:r>
        <w:rPr>
          <w:lang w:val="en-US"/>
        </w:rPr>
        <w:t>, Ge +</w:t>
      </w:r>
      <w:r w:rsidR="006B227C">
        <w:t xml:space="preserve"> Ge6.12</w:t>
      </w:r>
      <w:r>
        <w:rPr>
          <w:lang w:val="en-US"/>
        </w:rPr>
        <w:t>. Ge +*</w:t>
      </w:r>
      <w:r w:rsidR="006B227C">
        <w:t xml:space="preserve"> Ge6.3</w:t>
      </w:r>
      <w:r>
        <w:rPr>
          <w:lang w:val="en-US"/>
        </w:rPr>
        <w:t xml:space="preserve">. 2 K </w:t>
      </w:r>
      <w:r w:rsidR="006B227C">
        <w:t xml:space="preserve"> 2Ki19.26</w:t>
      </w:r>
      <w:r>
        <w:rPr>
          <w:lang w:val="en-US"/>
        </w:rPr>
        <w:t>. Ps *</w:t>
      </w:r>
      <w:r w:rsidR="006B227C">
        <w:t xml:space="preserve"> Ps37.2</w:t>
      </w:r>
      <w:r>
        <w:rPr>
          <w:lang w:val="en-US"/>
        </w:rPr>
        <w:t>. *</w:t>
      </w:r>
      <w:r w:rsidR="006B227C">
        <w:t xml:space="preserve"> Ps90.5</w:t>
      </w:r>
      <w:r>
        <w:rPr>
          <w:lang w:val="en-US"/>
        </w:rPr>
        <w:t>. *</w:t>
      </w:r>
      <w:r w:rsidR="006B227C">
        <w:t xml:space="preserve"> Ps92.7</w:t>
      </w:r>
      <w:r>
        <w:rPr>
          <w:lang w:val="en-US"/>
        </w:rPr>
        <w:t xml:space="preserve">. </w:t>
      </w:r>
      <w:r w:rsidR="006B227C">
        <w:t xml:space="preserve"> Ps102.4</w:t>
      </w:r>
      <w:r>
        <w:rPr>
          <w:lang w:val="en-US"/>
        </w:rPr>
        <w:t>. *</w:t>
      </w:r>
      <w:r w:rsidR="006B227C">
        <w:t xml:space="preserve"> Ps103.15</w:t>
      </w:r>
      <w:r>
        <w:rPr>
          <w:lang w:val="en-US"/>
        </w:rPr>
        <w:t xml:space="preserve">. </w:t>
      </w:r>
      <w:r w:rsidR="006B227C">
        <w:t xml:space="preserve"> Ps129.6</w:t>
      </w:r>
      <w:r>
        <w:rPr>
          <w:lang w:val="en-US"/>
        </w:rPr>
        <w:t>. Is *</w:t>
      </w:r>
      <w:r>
        <w:rPr>
          <w:rFonts w:ascii="MS Gothic" w:hAnsi="MS Gothic" w:cs="MS Gothic"/>
          <w:lang w:val="en-US"/>
        </w:rPr>
        <w:t>▶</w:t>
      </w:r>
      <w:r w:rsidR="006B227C">
        <w:t xml:space="preserve"> Is40.6-8</w:t>
      </w:r>
      <w:r>
        <w:rPr>
          <w:lang w:val="en-US"/>
        </w:rPr>
        <w:t>. *</w:t>
      </w:r>
      <w:r w:rsidR="006B227C">
        <w:t xml:space="preserve"> Is51.12</w:t>
      </w:r>
      <w:r>
        <w:rPr>
          <w:lang w:val="en-US"/>
        </w:rPr>
        <w:t>. Lk +</w:t>
      </w:r>
      <w:r w:rsidR="006B227C">
        <w:t xml:space="preserve"> Lk3.6</w:t>
      </w:r>
      <w:r>
        <w:rPr>
          <w:lang w:val="en-US"/>
        </w:rPr>
        <w:t>. Ja *</w:t>
      </w:r>
      <w:r w:rsidR="006B227C">
        <w:t xml:space="preserve"> Jas1.10</w:t>
      </w:r>
      <w:r>
        <w:rPr>
          <w:lang w:val="en-US"/>
        </w:rPr>
        <w:t xml:space="preserve">, </w:t>
      </w:r>
      <w:r w:rsidR="006B227C">
        <w:t xml:space="preserve"> Jas1.11</w:t>
      </w:r>
      <w:r>
        <w:rPr>
          <w:lang w:val="en-US"/>
        </w:rPr>
        <w:t>. *</w:t>
      </w:r>
      <w:r w:rsidR="006B227C">
        <w:t xml:space="preserve"> Jas4.14</w:t>
      </w:r>
      <w:r>
        <w:rPr>
          <w:lang w:val="en-US"/>
        </w:rPr>
        <w:t>. 1 J *</w:t>
      </w:r>
      <w:r w:rsidR="006B227C">
        <w:t xml:space="preserve"> 1Jn2.17</w:t>
      </w:r>
      <w:r>
        <w:rPr>
          <w:lang w:val="en-US"/>
        </w:rPr>
        <w:t xml:space="preserve">. </w:t>
      </w:r>
    </w:p>
    <w:p w:rsidR="003E23E9" w:rsidRDefault="003E23E9" w:rsidP="00710603">
      <w:pPr>
        <w:ind w:firstLine="360"/>
        <w:jc w:val="both"/>
      </w:pPr>
      <w:r>
        <w:rPr>
          <w:lang w:val="en-US"/>
        </w:rPr>
        <w:t xml:space="preserve">25. </w:t>
      </w:r>
      <w:r>
        <w:rPr>
          <w:b/>
          <w:lang w:val="en-US"/>
        </w:rPr>
        <w:t>the word</w:t>
      </w:r>
      <w:r>
        <w:rPr>
          <w:lang w:val="en-US"/>
        </w:rPr>
        <w:t>. See on ver. *</w:t>
      </w:r>
      <w:r w:rsidR="006B227C">
        <w:t xml:space="preserve"> 1Pe1.23</w:t>
      </w:r>
      <w:r>
        <w:rPr>
          <w:lang w:val="en-US"/>
        </w:rPr>
        <w:t xml:space="preserve">. Ps </w:t>
      </w:r>
      <w:r w:rsidR="006B227C">
        <w:t xml:space="preserve"> Ps102.12</w:t>
      </w:r>
      <w:r>
        <w:rPr>
          <w:lang w:val="en-US"/>
        </w:rPr>
        <w:t xml:space="preserve">, </w:t>
      </w:r>
      <w:r w:rsidR="006B227C">
        <w:t xml:space="preserve"> Ps102.26</w:t>
      </w:r>
      <w:r>
        <w:rPr>
          <w:lang w:val="en-US"/>
        </w:rPr>
        <w:t>. *</w:t>
      </w:r>
      <w:r w:rsidR="006B227C">
        <w:t xml:space="preserve"> Ps119.89</w:t>
      </w:r>
      <w:r>
        <w:rPr>
          <w:lang w:val="en-US"/>
        </w:rPr>
        <w:t>. Is *</w:t>
      </w:r>
      <w:r w:rsidR="006B227C">
        <w:t xml:space="preserve"> Is40.8</w:t>
      </w:r>
      <w:r>
        <w:rPr>
          <w:lang w:val="en-US"/>
        </w:rPr>
        <w:t>. Mt *</w:t>
      </w:r>
      <w:r w:rsidR="006B227C">
        <w:t xml:space="preserve"> Mt5.18</w:t>
      </w:r>
      <w:r>
        <w:rPr>
          <w:lang w:val="en-US"/>
        </w:rPr>
        <w:t>. *</w:t>
      </w:r>
      <w:r w:rsidR="006B227C">
        <w:t xml:space="preserve"> Mt24.35</w:t>
      </w:r>
      <w:r>
        <w:rPr>
          <w:lang w:val="en-US"/>
        </w:rPr>
        <w:t>. Lk *</w:t>
      </w:r>
      <w:r w:rsidR="006B227C">
        <w:t xml:space="preserve"> Lk16.17</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lit. unto the age, Mt +</w:t>
      </w:r>
      <w:r w:rsidR="006B227C">
        <w:t xml:space="preserve"> Mt21.19</w:t>
      </w:r>
      <w:r>
        <w:rPr>
          <w:lang w:val="en-US"/>
        </w:rPr>
        <w:t xml:space="preserve">. </w:t>
      </w:r>
      <w:r>
        <w:rPr>
          <w:b/>
          <w:lang w:val="en-US"/>
        </w:rPr>
        <w:t>this</w:t>
      </w:r>
      <w:r>
        <w:rPr>
          <w:lang w:val="en-US"/>
        </w:rPr>
        <w:t xml:space="preserve">. ver. </w:t>
      </w:r>
      <w:r w:rsidR="006B227C">
        <w:t xml:space="preserve"> 1Pe1.12</w:t>
      </w:r>
      <w:r>
        <w:rPr>
          <w:lang w:val="en-US"/>
        </w:rPr>
        <w:t>. 1 P *</w:t>
      </w:r>
      <w:r w:rsidR="006B227C">
        <w:t xml:space="preserve"> 1Pe2.2</w:t>
      </w:r>
      <w:r>
        <w:rPr>
          <w:lang w:val="en-US"/>
        </w:rPr>
        <w:t>. Jn *</w:t>
      </w:r>
      <w:r w:rsidR="006B227C">
        <w:t xml:space="preserve"> Jn1.1</w:t>
      </w:r>
      <w:r>
        <w:rPr>
          <w:lang w:val="en-US"/>
        </w:rPr>
        <w:t xml:space="preserve">, </w:t>
      </w:r>
      <w:r w:rsidR="006B227C">
        <w:t xml:space="preserve"> Jn1.14</w:t>
      </w:r>
      <w:r>
        <w:rPr>
          <w:lang w:val="en-US"/>
        </w:rPr>
        <w:t xml:space="preserve">. Ro </w:t>
      </w:r>
      <w:r w:rsidR="006B227C">
        <w:t xml:space="preserve"> Ro10.8</w:t>
      </w:r>
      <w:r>
        <w:rPr>
          <w:lang w:val="en-US"/>
        </w:rPr>
        <w:t xml:space="preserve">. 1 Co </w:t>
      </w:r>
      <w:r w:rsidR="006B227C">
        <w:t xml:space="preserve"> 1Co1.21-24</w:t>
      </w:r>
      <w:r>
        <w:rPr>
          <w:lang w:val="en-US"/>
        </w:rPr>
        <w:t xml:space="preserve">. </w:t>
      </w:r>
      <w:r w:rsidR="006B227C">
        <w:t xml:space="preserve"> 1Co2.2</w:t>
      </w:r>
      <w:r>
        <w:rPr>
          <w:lang w:val="en-US"/>
        </w:rPr>
        <w:t>. *</w:t>
      </w:r>
      <w:r w:rsidR="006B227C">
        <w:t xml:space="preserve"> 1Co15.1-4</w:t>
      </w:r>
      <w:r>
        <w:rPr>
          <w:lang w:val="en-US"/>
        </w:rPr>
        <w:t xml:space="preserve">. Ep </w:t>
      </w:r>
      <w:r w:rsidR="006B227C">
        <w:t xml:space="preserve"> Eph2.17</w:t>
      </w:r>
      <w:r>
        <w:rPr>
          <w:lang w:val="en-US"/>
        </w:rPr>
        <w:t>. *</w:t>
      </w:r>
      <w:r w:rsidR="006B227C">
        <w:t xml:space="preserve"> Eph3.8</w:t>
      </w:r>
      <w:r>
        <w:rPr>
          <w:lang w:val="en-US"/>
        </w:rPr>
        <w:t xml:space="preserve">. Ti </w:t>
      </w:r>
      <w:r w:rsidR="006B227C">
        <w:t xml:space="preserve"> Tt1.3</w:t>
      </w:r>
      <w:r>
        <w:rPr>
          <w:lang w:val="en-US"/>
        </w:rPr>
        <w:t>. 2 P *</w:t>
      </w:r>
      <w:r w:rsidR="006B227C">
        <w:t xml:space="preserve"> 2Pe1.19</w:t>
      </w:r>
      <w:r>
        <w:rPr>
          <w:lang w:val="en-US"/>
        </w:rPr>
        <w:t>. 1 J *</w:t>
      </w:r>
      <w:r w:rsidR="006B227C">
        <w:t xml:space="preserve"> 1Jn1.1</w:t>
      </w:r>
      <w:r>
        <w:rPr>
          <w:lang w:val="en-US"/>
        </w:rPr>
        <w:t xml:space="preserve">, </w:t>
      </w:r>
      <w:r w:rsidR="006B227C">
        <w:t xml:space="preserve"> 1Jn1.3</w:t>
      </w:r>
      <w:r>
        <w:rPr>
          <w:lang w:val="en-US"/>
        </w:rPr>
        <w:t xml:space="preserve">. </w:t>
      </w:r>
      <w:r>
        <w:rPr>
          <w:b/>
          <w:lang w:val="en-US"/>
        </w:rPr>
        <w:t>the gospel</w:t>
      </w:r>
      <w:r>
        <w:rPr>
          <w:lang w:val="en-US"/>
        </w:rPr>
        <w:t xml:space="preserve">. Is </w:t>
      </w:r>
      <w:r w:rsidR="006B227C">
        <w:t xml:space="preserve"> Is40.9</w:t>
      </w:r>
      <w:r>
        <w:rPr>
          <w:lang w:val="en-US"/>
        </w:rPr>
        <w:t xml:space="preserve">. </w:t>
      </w:r>
    </w:p>
    <w:p w:rsidR="003E23E9" w:rsidRDefault="003E23E9" w:rsidP="00710603">
      <w:pPr>
        <w:spacing w:before="360" w:after="180"/>
        <w:jc w:val="both"/>
      </w:pPr>
      <w:r>
        <w:rPr>
          <w:b/>
          <w:sz w:val="28"/>
          <w:lang w:val="en-US"/>
        </w:rPr>
        <w:t xml:space="preserve">1 PETER 2 </w:t>
      </w:r>
    </w:p>
    <w:p w:rsidR="003E23E9" w:rsidRDefault="003E23E9" w:rsidP="00710603">
      <w:pPr>
        <w:ind w:firstLine="360"/>
        <w:jc w:val="both"/>
      </w:pPr>
      <w:r>
        <w:rPr>
          <w:i/>
          <w:lang w:val="en-US"/>
        </w:rPr>
        <w:t xml:space="preserve">Christians are exhorted to lay aside selfish and angry passions; that they may long for “the sincere milk of the word,” and grow by it, having “tasted that the Lord is gracious,” </w:t>
      </w:r>
      <w:r w:rsidR="006B227C">
        <w:t xml:space="preserve"> 1Pe2.1-3</w:t>
      </w:r>
      <w:r>
        <w:rPr>
          <w:i/>
          <w:lang w:val="en-US"/>
        </w:rPr>
        <w:t xml:space="preserve">. The preciousness of Christ, the chief corner stone, to believers as builded on him, by faith, and thus made a holy temple and a spiritual priesthood, according to the scriptures; while unbelievers stumble and perish, </w:t>
      </w:r>
      <w:r w:rsidR="006B227C">
        <w:t xml:space="preserve"> 1Pe2.4-8</w:t>
      </w:r>
      <w:r>
        <w:rPr>
          <w:i/>
          <w:lang w:val="en-US"/>
        </w:rPr>
        <w:t xml:space="preserve">. The sacred character and invaluable privileges of believers, as called out of darkness into light, to show forth the praises of God, 9, </w:t>
      </w:r>
      <w:r w:rsidR="006B227C">
        <w:t xml:space="preserve"> 1Pe2.10</w:t>
      </w:r>
      <w:r>
        <w:rPr>
          <w:i/>
          <w:lang w:val="en-US"/>
        </w:rPr>
        <w:t xml:space="preserve">. The apostle beseeches them to abstain from fleshly lusts, and by their good conversation to glorify God among the Gentiles, </w:t>
      </w:r>
      <w:r w:rsidR="006B227C">
        <w:t xml:space="preserve"> 1Pe2.11" 1Pe2.12 }</w:t>
      </w:r>
      <w:r>
        <w:rPr>
          <w:i/>
          <w:lang w:val="en-US"/>
        </w:rPr>
        <w:t xml:space="preserve">. He enforces obedience to magistrates, 13-17, and that of servants to their masters; exhorting them to suffer patiently even for well-doing after the example of Christ, and from love to him, </w:t>
      </w:r>
      <w:r w:rsidR="006B227C">
        <w:t xml:space="preserve"> 1Pe2.18-25</w:t>
      </w:r>
      <w:r>
        <w:rPr>
          <w:i/>
          <w:lang w:val="en-US"/>
        </w:rPr>
        <w:t xml:space="preserve">. </w:t>
      </w:r>
    </w:p>
    <w:p w:rsidR="003E23E9" w:rsidRDefault="003E23E9" w:rsidP="00710603">
      <w:pPr>
        <w:ind w:firstLine="360"/>
        <w:jc w:val="both"/>
      </w:pPr>
      <w:r>
        <w:rPr>
          <w:lang w:val="en-US"/>
        </w:rPr>
        <w:t xml:space="preserve">1. </w:t>
      </w:r>
      <w:r>
        <w:rPr>
          <w:b/>
          <w:lang w:val="en-US"/>
        </w:rPr>
        <w:t>Wherefore</w:t>
      </w:r>
      <w:r>
        <w:rPr>
          <w:lang w:val="en-US"/>
        </w:rPr>
        <w:t xml:space="preserve">. 1 P </w:t>
      </w:r>
      <w:r w:rsidR="006B227C">
        <w:t xml:space="preserve"> 1Pe1.18-25</w:t>
      </w:r>
      <w:r>
        <w:rPr>
          <w:lang w:val="en-US"/>
        </w:rPr>
        <w:t xml:space="preserve">. </w:t>
      </w:r>
      <w:r>
        <w:rPr>
          <w:b/>
          <w:lang w:val="en-US"/>
        </w:rPr>
        <w:t>laying</w:t>
      </w:r>
      <w:r>
        <w:rPr>
          <w:lang w:val="en-US"/>
        </w:rPr>
        <w:t xml:space="preserve">. 1 P </w:t>
      </w:r>
      <w:r w:rsidR="006B227C">
        <w:t xml:space="preserve"> 1Pe4.2</w:t>
      </w:r>
      <w:r>
        <w:rPr>
          <w:lang w:val="en-US"/>
        </w:rPr>
        <w:t xml:space="preserve">. Is </w:t>
      </w:r>
      <w:r w:rsidR="006B227C">
        <w:t xml:space="preserve"> Is2.20</w:t>
      </w:r>
      <w:r>
        <w:rPr>
          <w:lang w:val="en-US"/>
        </w:rPr>
        <w:t xml:space="preserve">. </w:t>
      </w:r>
      <w:r w:rsidR="006B227C">
        <w:t xml:space="preserve"> Is30.22</w:t>
      </w:r>
      <w:r>
        <w:rPr>
          <w:lang w:val="en-US"/>
        </w:rPr>
        <w:t xml:space="preserve">. Ezk </w:t>
      </w:r>
      <w:r w:rsidR="006B227C">
        <w:t xml:space="preserve"> Eze18.31</w:t>
      </w:r>
      <w:r>
        <w:rPr>
          <w:lang w:val="en-US"/>
        </w:rPr>
        <w:t xml:space="preserve">, </w:t>
      </w:r>
      <w:r w:rsidR="006B227C">
        <w:t xml:space="preserve"> Eze18.32</w:t>
      </w:r>
      <w:r>
        <w:rPr>
          <w:lang w:val="en-US"/>
        </w:rPr>
        <w:t xml:space="preserve">. Ro </w:t>
      </w:r>
      <w:r w:rsidR="006B227C">
        <w:t xml:space="preserve"> Ro13.12</w:t>
      </w:r>
      <w:r>
        <w:rPr>
          <w:lang w:val="en-US"/>
        </w:rPr>
        <w:t xml:space="preserve">. Ep </w:t>
      </w:r>
      <w:r w:rsidR="006B227C">
        <w:t xml:space="preserve"> Eph4.22-25</w:t>
      </w:r>
      <w:r>
        <w:rPr>
          <w:lang w:val="en-US"/>
        </w:rPr>
        <w:t>. Col *</w:t>
      </w:r>
      <w:r w:rsidR="006B227C">
        <w:t xml:space="preserve"> Col3.5-8</w:t>
      </w:r>
      <w:r>
        <w:rPr>
          <w:lang w:val="en-US"/>
        </w:rPr>
        <w:t xml:space="preserve">. He </w:t>
      </w:r>
      <w:r w:rsidR="006B227C">
        <w:t xml:space="preserve"> Heb12.1</w:t>
      </w:r>
      <w:r>
        <w:rPr>
          <w:lang w:val="en-US"/>
        </w:rPr>
        <w:t>. Ja +*</w:t>
      </w:r>
      <w:r w:rsidR="006B227C">
        <w:t xml:space="preserve"> Jas1.21</w:t>
      </w:r>
      <w:r>
        <w:rPr>
          <w:lang w:val="en-US"/>
        </w:rPr>
        <w:t xml:space="preserve">. </w:t>
      </w:r>
      <w:r w:rsidR="006B227C">
        <w:t xml:space="preserve"> Jas5.9</w:t>
      </w:r>
      <w:r>
        <w:rPr>
          <w:lang w:val="en-US"/>
        </w:rPr>
        <w:t xml:space="preserve">. </w:t>
      </w:r>
      <w:r>
        <w:rPr>
          <w:b/>
          <w:lang w:val="en-US"/>
        </w:rPr>
        <w:t>malice</w:t>
      </w:r>
      <w:r>
        <w:rPr>
          <w:lang w:val="en-US"/>
        </w:rPr>
        <w:t xml:space="preserve">. </w:t>
      </w:r>
      <w:r>
        <w:rPr>
          <w:lang w:val="en-US"/>
        </w:rPr>
        <w:lastRenderedPageBreak/>
        <w:t xml:space="preserve">ver. </w:t>
      </w:r>
      <w:r w:rsidR="006B227C">
        <w:t xml:space="preserve"> 1Pe2.16</w:t>
      </w:r>
      <w:r>
        <w:rPr>
          <w:lang w:val="en-US"/>
        </w:rPr>
        <w:t xml:space="preserve">. 1 Co </w:t>
      </w:r>
      <w:r w:rsidR="006B227C">
        <w:t xml:space="preserve"> 1Co5.8</w:t>
      </w:r>
      <w:r>
        <w:rPr>
          <w:lang w:val="en-US"/>
        </w:rPr>
        <w:t xml:space="preserve">. </w:t>
      </w:r>
      <w:r w:rsidR="006B227C">
        <w:t xml:space="preserve"> 1Co14.20</w:t>
      </w:r>
      <w:r>
        <w:rPr>
          <w:lang w:val="en-US"/>
        </w:rPr>
        <w:t>. Ep +*</w:t>
      </w:r>
      <w:r w:rsidR="006B227C">
        <w:t xml:space="preserve"> Eph4.31</w:t>
      </w:r>
      <w:r>
        <w:rPr>
          <w:lang w:val="en-US"/>
        </w:rPr>
        <w:t>. Ti *</w:t>
      </w:r>
      <w:r w:rsidR="006B227C">
        <w:t xml:space="preserve"> Tt3.3-5</w:t>
      </w:r>
      <w:r>
        <w:rPr>
          <w:lang w:val="en-US"/>
        </w:rPr>
        <w:t xml:space="preserve">. </w:t>
      </w:r>
      <w:r>
        <w:rPr>
          <w:b/>
          <w:lang w:val="en-US"/>
        </w:rPr>
        <w:t>guile</w:t>
      </w:r>
      <w:r>
        <w:rPr>
          <w:lang w:val="en-US"/>
        </w:rPr>
        <w:t xml:space="preserve">. ver. </w:t>
      </w:r>
      <w:r w:rsidR="006B227C">
        <w:t xml:space="preserve"> 1Pe2.22</w:t>
      </w:r>
      <w:r>
        <w:rPr>
          <w:lang w:val="en-US"/>
        </w:rPr>
        <w:t xml:space="preserve">. 1 P </w:t>
      </w:r>
      <w:r w:rsidR="006B227C">
        <w:t xml:space="preserve"> 1Pe3.10</w:t>
      </w:r>
      <w:r>
        <w:rPr>
          <w:lang w:val="en-US"/>
        </w:rPr>
        <w:t xml:space="preserve">. Ps </w:t>
      </w:r>
      <w:r w:rsidR="006B227C">
        <w:t xml:space="preserve"> Ps32.2</w:t>
      </w:r>
      <w:r>
        <w:rPr>
          <w:lang w:val="en-US"/>
        </w:rPr>
        <w:t xml:space="preserve">. </w:t>
      </w:r>
      <w:r w:rsidR="006B227C">
        <w:t xml:space="preserve"> Ps34.13</w:t>
      </w:r>
      <w:r>
        <w:rPr>
          <w:lang w:val="en-US"/>
        </w:rPr>
        <w:t xml:space="preserve">. Jn </w:t>
      </w:r>
      <w:r w:rsidR="006B227C">
        <w:t xml:space="preserve"> Jn1.47</w:t>
      </w:r>
      <w:r>
        <w:rPr>
          <w:lang w:val="en-US"/>
        </w:rPr>
        <w:t xml:space="preserve">. 1 Th </w:t>
      </w:r>
      <w:r w:rsidR="006B227C">
        <w:t xml:space="preserve"> 1Th2.3</w:t>
      </w:r>
      <w:r>
        <w:rPr>
          <w:lang w:val="en-US"/>
        </w:rPr>
        <w:t xml:space="preserve">. Re </w:t>
      </w:r>
      <w:r w:rsidR="006B227C">
        <w:t xml:space="preserve"> Re14.5</w:t>
      </w:r>
      <w:r>
        <w:rPr>
          <w:lang w:val="en-US"/>
        </w:rPr>
        <w:t xml:space="preserve">. </w:t>
      </w:r>
      <w:r>
        <w:rPr>
          <w:b/>
          <w:lang w:val="en-US"/>
        </w:rPr>
        <w:t>hypocrisies</w:t>
      </w:r>
      <w:r>
        <w:rPr>
          <w:lang w:val="en-US"/>
        </w:rPr>
        <w:t xml:space="preserve">. Jb </w:t>
      </w:r>
      <w:r w:rsidR="006B227C">
        <w:t xml:space="preserve"> Job36.13</w:t>
      </w:r>
      <w:r>
        <w:rPr>
          <w:lang w:val="en-US"/>
        </w:rPr>
        <w:t xml:space="preserve">. Mt </w:t>
      </w:r>
      <w:r w:rsidR="006B227C">
        <w:t xml:space="preserve"> Mt7.5</w:t>
      </w:r>
      <w:r>
        <w:rPr>
          <w:lang w:val="en-US"/>
        </w:rPr>
        <w:t xml:space="preserve">. </w:t>
      </w:r>
      <w:r w:rsidR="006B227C">
        <w:t xml:space="preserve"> Mt15.7</w:t>
      </w:r>
      <w:r>
        <w:rPr>
          <w:lang w:val="en-US"/>
        </w:rPr>
        <w:t xml:space="preserve">. </w:t>
      </w:r>
      <w:r w:rsidR="006B227C">
        <w:t xml:space="preserve"> Mt23.28</w:t>
      </w:r>
      <w:r>
        <w:rPr>
          <w:lang w:val="en-US"/>
        </w:rPr>
        <w:t xml:space="preserve">. </w:t>
      </w:r>
      <w:r w:rsidR="006B227C">
        <w:t xml:space="preserve"> Mt24.51</w:t>
      </w:r>
      <w:r>
        <w:rPr>
          <w:lang w:val="en-US"/>
        </w:rPr>
        <w:t xml:space="preserve">. Mk </w:t>
      </w:r>
      <w:r w:rsidR="006B227C">
        <w:t xml:space="preserve"> Mk12.15</w:t>
      </w:r>
      <w:r>
        <w:rPr>
          <w:lang w:val="en-US"/>
        </w:rPr>
        <w:t xml:space="preserve">. Lk </w:t>
      </w:r>
      <w:r w:rsidR="006B227C">
        <w:t xml:space="preserve"> Lk6.42</w:t>
      </w:r>
      <w:r>
        <w:rPr>
          <w:lang w:val="en-US"/>
        </w:rPr>
        <w:t xml:space="preserve">. </w:t>
      </w:r>
      <w:r w:rsidR="006B227C">
        <w:t xml:space="preserve"> Lk11.42</w:t>
      </w:r>
      <w:r>
        <w:rPr>
          <w:lang w:val="en-US"/>
        </w:rPr>
        <w:t>. +</w:t>
      </w:r>
      <w:r w:rsidR="006B227C">
        <w:t xml:space="preserve"> Lk12.1</w:t>
      </w:r>
      <w:r>
        <w:rPr>
          <w:lang w:val="en-US"/>
        </w:rPr>
        <w:t xml:space="preserve">. Ja </w:t>
      </w:r>
      <w:r w:rsidR="006B227C">
        <w:t xml:space="preserve"> Jas3.17</w:t>
      </w:r>
      <w:r>
        <w:rPr>
          <w:lang w:val="en-US"/>
        </w:rPr>
        <w:t xml:space="preserve">. </w:t>
      </w:r>
      <w:r>
        <w:rPr>
          <w:b/>
          <w:lang w:val="en-US"/>
        </w:rPr>
        <w:t>envies</w:t>
      </w:r>
      <w:r>
        <w:rPr>
          <w:lang w:val="en-US"/>
        </w:rPr>
        <w:t xml:space="preserve">. 1 S </w:t>
      </w:r>
      <w:r w:rsidR="006B227C">
        <w:t xml:space="preserve"> 1Sa18.8</w:t>
      </w:r>
      <w:r>
        <w:rPr>
          <w:lang w:val="en-US"/>
        </w:rPr>
        <w:t xml:space="preserve">, </w:t>
      </w:r>
      <w:r w:rsidR="006B227C">
        <w:t xml:space="preserve"> 1Sa18.9</w:t>
      </w:r>
      <w:r>
        <w:rPr>
          <w:lang w:val="en-US"/>
        </w:rPr>
        <w:t xml:space="preserve">. Ps </w:t>
      </w:r>
      <w:r w:rsidR="006B227C">
        <w:t xml:space="preserve"> Ps37.1</w:t>
      </w:r>
      <w:r>
        <w:rPr>
          <w:lang w:val="en-US"/>
        </w:rPr>
        <w:t xml:space="preserve">. </w:t>
      </w:r>
      <w:r w:rsidR="006B227C">
        <w:t xml:space="preserve"> Ps73.3</w:t>
      </w:r>
      <w:r>
        <w:rPr>
          <w:lang w:val="en-US"/>
        </w:rPr>
        <w:t xml:space="preserve">. Pr </w:t>
      </w:r>
      <w:r w:rsidR="006B227C">
        <w:t xml:space="preserve"> Pr3.31</w:t>
      </w:r>
      <w:r>
        <w:rPr>
          <w:lang w:val="en-US"/>
        </w:rPr>
        <w:t xml:space="preserve">. </w:t>
      </w:r>
      <w:r w:rsidR="006B227C">
        <w:t xml:space="preserve"> Pr14.30</w:t>
      </w:r>
      <w:r>
        <w:rPr>
          <w:lang w:val="en-US"/>
        </w:rPr>
        <w:t xml:space="preserve">. </w:t>
      </w:r>
      <w:r w:rsidR="006B227C">
        <w:t xml:space="preserve"> Pr24.1</w:t>
      </w:r>
      <w:r>
        <w:rPr>
          <w:lang w:val="en-US"/>
        </w:rPr>
        <w:t xml:space="preserve">, </w:t>
      </w:r>
      <w:r w:rsidR="006B227C">
        <w:t xml:space="preserve"> Pr24.19</w:t>
      </w:r>
      <w:r>
        <w:rPr>
          <w:lang w:val="en-US"/>
        </w:rPr>
        <w:t xml:space="preserve">. Mt </w:t>
      </w:r>
      <w:r w:rsidR="006B227C">
        <w:t xml:space="preserve"> Mt27.18</w:t>
      </w:r>
      <w:r>
        <w:rPr>
          <w:lang w:val="en-US"/>
        </w:rPr>
        <w:t xml:space="preserve">. Mk </w:t>
      </w:r>
      <w:r w:rsidR="006B227C">
        <w:t xml:space="preserve"> Mk15.10</w:t>
      </w:r>
      <w:r>
        <w:rPr>
          <w:lang w:val="en-US"/>
        </w:rPr>
        <w:t xml:space="preserve">. Ro </w:t>
      </w:r>
      <w:r w:rsidR="006B227C">
        <w:t xml:space="preserve"> Ro1.29</w:t>
      </w:r>
      <w:r>
        <w:rPr>
          <w:lang w:val="en-US"/>
        </w:rPr>
        <w:t xml:space="preserve">. </w:t>
      </w:r>
      <w:r w:rsidR="006B227C">
        <w:t xml:space="preserve"> Ro13.13</w:t>
      </w:r>
      <w:r>
        <w:rPr>
          <w:lang w:val="en-US"/>
        </w:rPr>
        <w:t xml:space="preserve">. 1 Co </w:t>
      </w:r>
      <w:r w:rsidR="006B227C">
        <w:t xml:space="preserve"> 1Co3.2</w:t>
      </w:r>
      <w:r>
        <w:rPr>
          <w:lang w:val="en-US"/>
        </w:rPr>
        <w:t xml:space="preserve">, </w:t>
      </w:r>
      <w:r w:rsidR="006B227C">
        <w:t xml:space="preserve"> 1Co3.3</w:t>
      </w:r>
      <w:r>
        <w:rPr>
          <w:lang w:val="en-US"/>
        </w:rPr>
        <w:t xml:space="preserve">. 2 Co </w:t>
      </w:r>
      <w:r w:rsidR="006B227C">
        <w:t xml:space="preserve"> 2Co12.20</w:t>
      </w:r>
      <w:r>
        <w:rPr>
          <w:lang w:val="en-US"/>
        </w:rPr>
        <w:t xml:space="preserve">. Ga </w:t>
      </w:r>
      <w:r>
        <w:rPr>
          <w:rFonts w:ascii="Segoe UI Symbol" w:hAnsi="Segoe UI Symbol" w:cs="Segoe UI Symbol"/>
          <w:lang w:val="en-US"/>
        </w:rPr>
        <w:t>✓</w:t>
      </w:r>
      <w:r w:rsidR="006B227C">
        <w:t xml:space="preserve"> Ga5.21-26</w:t>
      </w:r>
      <w:r>
        <w:rPr>
          <w:lang w:val="en-US"/>
        </w:rPr>
        <w:t xml:space="preserve">. Ph </w:t>
      </w:r>
      <w:r w:rsidR="006B227C">
        <w:t xml:space="preserve"> Php1.15</w:t>
      </w:r>
      <w:r>
        <w:rPr>
          <w:lang w:val="en-US"/>
        </w:rPr>
        <w:t xml:space="preserve">. 1 Ti </w:t>
      </w:r>
      <w:r w:rsidR="006B227C">
        <w:t xml:space="preserve"> 1Ti6.4</w:t>
      </w:r>
      <w:r>
        <w:rPr>
          <w:lang w:val="en-US"/>
        </w:rPr>
        <w:t xml:space="preserve">. Ti </w:t>
      </w:r>
      <w:r w:rsidR="006B227C">
        <w:t xml:space="preserve"> Tt3.3</w:t>
      </w:r>
      <w:r>
        <w:rPr>
          <w:lang w:val="en-US"/>
        </w:rPr>
        <w:t xml:space="preserve">. Ja </w:t>
      </w:r>
      <w:r w:rsidR="006B227C">
        <w:t xml:space="preserve"> Jas3.14</w:t>
      </w:r>
      <w:r>
        <w:rPr>
          <w:lang w:val="en-US"/>
        </w:rPr>
        <w:t xml:space="preserve">, </w:t>
      </w:r>
      <w:r w:rsidR="006B227C">
        <w:t xml:space="preserve"> Jas3.16</w:t>
      </w:r>
      <w:r>
        <w:rPr>
          <w:lang w:val="en-US"/>
        </w:rPr>
        <w:t xml:space="preserve">. </w:t>
      </w:r>
      <w:r w:rsidR="006B227C">
        <w:t xml:space="preserve"> Jas4.5</w:t>
      </w:r>
      <w:r>
        <w:rPr>
          <w:lang w:val="en-US"/>
        </w:rPr>
        <w:t xml:space="preserve">. </w:t>
      </w:r>
      <w:r>
        <w:rPr>
          <w:b/>
          <w:lang w:val="en-US"/>
        </w:rPr>
        <w:t>all evil</w:t>
      </w:r>
      <w:r>
        <w:rPr>
          <w:lang w:val="en-US"/>
        </w:rPr>
        <w:t xml:space="preserve">. 1 P </w:t>
      </w:r>
      <w:r w:rsidR="006B227C">
        <w:t xml:space="preserve"> 1Pe4.4</w:t>
      </w:r>
      <w:r>
        <w:rPr>
          <w:lang w:val="en-US"/>
        </w:rPr>
        <w:t>. Ml =</w:t>
      </w:r>
      <w:r w:rsidR="006B227C">
        <w:t xml:space="preserve"> Mal2.6</w:t>
      </w:r>
      <w:r>
        <w:rPr>
          <w:lang w:val="en-US"/>
        </w:rPr>
        <w:t xml:space="preserve">. 2 Co </w:t>
      </w:r>
      <w:r w:rsidR="006B227C">
        <w:t xml:space="preserve"> 2Co12.20</w:t>
      </w:r>
      <w:r>
        <w:rPr>
          <w:lang w:val="en-US"/>
        </w:rPr>
        <w:t xml:space="preserve">g. Ep </w:t>
      </w:r>
      <w:r w:rsidR="006B227C">
        <w:t xml:space="preserve"> Eph4.31</w:t>
      </w:r>
      <w:r>
        <w:rPr>
          <w:lang w:val="en-US"/>
        </w:rPr>
        <w:t xml:space="preserve">. Col </w:t>
      </w:r>
      <w:r w:rsidR="006B227C">
        <w:t xml:space="preserve"> Col3.8</w:t>
      </w:r>
      <w:r>
        <w:rPr>
          <w:lang w:val="en-US"/>
        </w:rPr>
        <w:t xml:space="preserve">. 1 Ti </w:t>
      </w:r>
      <w:r w:rsidR="006B227C">
        <w:t xml:space="preserve"> 1Ti3.11</w:t>
      </w:r>
      <w:r>
        <w:rPr>
          <w:lang w:val="en-US"/>
        </w:rPr>
        <w:t xml:space="preserve">. Ti </w:t>
      </w:r>
      <w:r w:rsidR="006B227C">
        <w:t xml:space="preserve"> Tt2.3</w:t>
      </w:r>
      <w:r>
        <w:rPr>
          <w:lang w:val="en-US"/>
        </w:rPr>
        <w:t>. Ja +</w:t>
      </w:r>
      <w:r w:rsidR="006B227C">
        <w:t xml:space="preserve"> Jas4.11</w:t>
      </w:r>
      <w:r>
        <w:rPr>
          <w:lang w:val="en-US"/>
        </w:rPr>
        <w:t xml:space="preserve">. </w:t>
      </w:r>
    </w:p>
    <w:p w:rsidR="003E23E9" w:rsidRDefault="003E23E9" w:rsidP="00710603">
      <w:pPr>
        <w:ind w:firstLine="360"/>
        <w:jc w:val="both"/>
      </w:pPr>
      <w:r>
        <w:rPr>
          <w:lang w:val="en-US"/>
        </w:rPr>
        <w:t xml:space="preserve">2. </w:t>
      </w:r>
      <w:r>
        <w:rPr>
          <w:b/>
          <w:lang w:val="en-US"/>
        </w:rPr>
        <w:t>newborn babes</w:t>
      </w:r>
      <w:r>
        <w:rPr>
          <w:lang w:val="en-US"/>
        </w:rPr>
        <w:t>. T#1113. 1 P *</w:t>
      </w:r>
      <w:r w:rsidR="006B227C">
        <w:t xml:space="preserve"> 1Pe1.23</w:t>
      </w:r>
      <w:r>
        <w:rPr>
          <w:lang w:val="en-US"/>
        </w:rPr>
        <w:t>. Le =</w:t>
      </w:r>
      <w:r w:rsidR="006B227C">
        <w:t xml:space="preserve"> Le22.11</w:t>
      </w:r>
      <w:r>
        <w:rPr>
          <w:lang w:val="en-US"/>
        </w:rPr>
        <w:t>. Mt +*</w:t>
      </w:r>
      <w:r w:rsidR="006B227C">
        <w:t xml:space="preserve"> Mt18.3</w:t>
      </w:r>
      <w:r>
        <w:rPr>
          <w:lang w:val="en-US"/>
        </w:rPr>
        <w:t>. Mk *</w:t>
      </w:r>
      <w:r w:rsidR="006B227C">
        <w:t xml:space="preserve"> Mk10.15</w:t>
      </w:r>
      <w:r>
        <w:rPr>
          <w:lang w:val="en-US"/>
        </w:rPr>
        <w:t>. Ro *</w:t>
      </w:r>
      <w:r w:rsidR="006B227C">
        <w:t xml:space="preserve"> Ro6.4</w:t>
      </w:r>
      <w:r>
        <w:rPr>
          <w:lang w:val="en-US"/>
        </w:rPr>
        <w:t>. 1 Co *</w:t>
      </w:r>
      <w:r w:rsidR="006B227C">
        <w:t xml:space="preserve"> 1Co3.1</w:t>
      </w:r>
      <w:r>
        <w:rPr>
          <w:lang w:val="en-US"/>
        </w:rPr>
        <w:t xml:space="preserve">. </w:t>
      </w:r>
      <w:r w:rsidR="006B227C">
        <w:t xml:space="preserve"> 1Co14.20</w:t>
      </w:r>
      <w:r>
        <w:rPr>
          <w:lang w:val="en-US"/>
        </w:rPr>
        <w:t>. 2 Ti +*</w:t>
      </w:r>
      <w:r w:rsidR="006B227C">
        <w:t xml:space="preserve"> 2Ti3.15</w:t>
      </w:r>
      <w:r>
        <w:rPr>
          <w:lang w:val="en-US"/>
        </w:rPr>
        <w:t xml:space="preserve">. </w:t>
      </w:r>
      <w:r>
        <w:rPr>
          <w:b/>
          <w:lang w:val="en-US"/>
        </w:rPr>
        <w:t>desire</w:t>
      </w:r>
      <w:r>
        <w:rPr>
          <w:lang w:val="en-US"/>
        </w:rPr>
        <w:t>. Jb *</w:t>
      </w:r>
      <w:r w:rsidR="006B227C">
        <w:t xml:space="preserve"> Job23.12</w:t>
      </w:r>
      <w:r>
        <w:rPr>
          <w:lang w:val="en-US"/>
        </w:rPr>
        <w:t xml:space="preserve">. Ps </w:t>
      </w:r>
      <w:r w:rsidR="006B227C">
        <w:t xml:space="preserve"> Ps112.1</w:t>
      </w:r>
      <w:r>
        <w:rPr>
          <w:lang w:val="en-US"/>
        </w:rPr>
        <w:t xml:space="preserve">. </w:t>
      </w:r>
      <w:r w:rsidR="006B227C">
        <w:t xml:space="preserve"> Ps119.165</w:t>
      </w:r>
      <w:r>
        <w:rPr>
          <w:lang w:val="en-US"/>
        </w:rPr>
        <w:t xml:space="preserve">. Je </w:t>
      </w:r>
      <w:r>
        <w:rPr>
          <w:rFonts w:ascii="MS Gothic" w:hAnsi="MS Gothic" w:cs="MS Gothic"/>
          <w:lang w:val="en-US"/>
        </w:rPr>
        <w:t>◐</w:t>
      </w:r>
      <w:r w:rsidR="006B227C">
        <w:t xml:space="preserve"> Je6.10</w:t>
      </w:r>
      <w:r>
        <w:rPr>
          <w:lang w:val="en-US"/>
        </w:rPr>
        <w:t xml:space="preserve">. </w:t>
      </w:r>
      <w:r>
        <w:rPr>
          <w:rFonts w:ascii="Segoe UI Symbol" w:hAnsi="Segoe UI Symbol" w:cs="Segoe UI Symbol"/>
          <w:lang w:val="en-US"/>
        </w:rPr>
        <w:t>✓</w:t>
      </w:r>
      <w:r w:rsidR="006B227C">
        <w:t xml:space="preserve"> Je15.16</w:t>
      </w:r>
      <w:r>
        <w:rPr>
          <w:lang w:val="en-US"/>
        </w:rPr>
        <w:t xml:space="preserve">. Mt </w:t>
      </w:r>
      <w:r w:rsidR="006B227C">
        <w:t xml:space="preserve"> Mt5.6</w:t>
      </w:r>
      <w:r>
        <w:rPr>
          <w:lang w:val="en-US"/>
        </w:rPr>
        <w:t xml:space="preserve">. </w:t>
      </w:r>
      <w:r>
        <w:rPr>
          <w:b/>
          <w:lang w:val="en-US"/>
        </w:rPr>
        <w:t>the sincere</w:t>
      </w:r>
      <w:r>
        <w:rPr>
          <w:lang w:val="en-US"/>
        </w:rPr>
        <w:t xml:space="preserve">. </w:t>
      </w:r>
      <w:r>
        <w:rPr>
          <w:i/>
          <w:lang w:val="en-US"/>
        </w:rPr>
        <w:t>or</w:t>
      </w:r>
      <w:r>
        <w:rPr>
          <w:lang w:val="en-US"/>
        </w:rPr>
        <w:t>, spiritual. Gr. reasonable. Ps *</w:t>
      </w:r>
      <w:r w:rsidR="006B227C">
        <w:t xml:space="preserve"> Ps19.7-10</w:t>
      </w:r>
      <w:r>
        <w:rPr>
          <w:lang w:val="en-US"/>
        </w:rPr>
        <w:t xml:space="preserve">. Ro </w:t>
      </w:r>
      <w:r w:rsidR="006B227C">
        <w:t xml:space="preserve"> Ro12.1</w:t>
      </w:r>
      <w:r>
        <w:rPr>
          <w:lang w:val="en-US"/>
        </w:rPr>
        <w:t>g. 1 Co *</w:t>
      </w:r>
      <w:r w:rsidR="006B227C">
        <w:t xml:space="preserve"> 1Co3.2</w:t>
      </w:r>
      <w:r>
        <w:rPr>
          <w:lang w:val="en-US"/>
        </w:rPr>
        <w:t>. He *</w:t>
      </w:r>
      <w:r w:rsidR="006B227C">
        <w:t xml:space="preserve"> Heb5.12</w:t>
      </w:r>
      <w:r>
        <w:rPr>
          <w:lang w:val="en-US"/>
        </w:rPr>
        <w:t xml:space="preserve">, </w:t>
      </w:r>
      <w:r w:rsidR="006B227C">
        <w:t xml:space="preserve"> Heb5.13</w:t>
      </w:r>
      <w:r>
        <w:rPr>
          <w:lang w:val="en-US"/>
        </w:rPr>
        <w:t xml:space="preserve">. </w:t>
      </w:r>
      <w:r>
        <w:rPr>
          <w:b/>
          <w:lang w:val="en-US"/>
        </w:rPr>
        <w:t>milk</w:t>
      </w:r>
      <w:r>
        <w:rPr>
          <w:lang w:val="en-US"/>
        </w:rPr>
        <w:t xml:space="preserve">. He </w:t>
      </w:r>
      <w:r w:rsidR="006B227C">
        <w:t xml:space="preserve"> Heb5.12</w:t>
      </w:r>
      <w:r>
        <w:rPr>
          <w:lang w:val="en-US"/>
        </w:rPr>
        <w:t xml:space="preserve">. </w:t>
      </w:r>
      <w:r>
        <w:rPr>
          <w:b/>
          <w:lang w:val="en-US"/>
        </w:rPr>
        <w:t>of the word</w:t>
      </w:r>
      <w:r>
        <w:rPr>
          <w:lang w:val="en-US"/>
        </w:rPr>
        <w:t>. Ex =</w:t>
      </w:r>
      <w:r w:rsidR="006B227C">
        <w:t xml:space="preserve"> Ex16.15</w:t>
      </w:r>
      <w:r>
        <w:rPr>
          <w:lang w:val="en-US"/>
        </w:rPr>
        <w:t xml:space="preserve">. 1 Ti </w:t>
      </w:r>
      <w:r w:rsidR="006B227C">
        <w:t xml:space="preserve"> 1Ti4.6</w:t>
      </w:r>
      <w:r>
        <w:rPr>
          <w:lang w:val="en-US"/>
        </w:rPr>
        <w:t xml:space="preserve">. </w:t>
      </w:r>
      <w:r>
        <w:rPr>
          <w:b/>
          <w:lang w:val="en-US"/>
        </w:rPr>
        <w:t>grow</w:t>
      </w:r>
      <w:r>
        <w:rPr>
          <w:lang w:val="en-US"/>
        </w:rPr>
        <w:t xml:space="preserve">. T#1048. 2 S </w:t>
      </w:r>
      <w:r w:rsidR="006B227C">
        <w:t xml:space="preserve"> 2Sa23.5</w:t>
      </w:r>
      <w:r>
        <w:rPr>
          <w:lang w:val="en-US"/>
        </w:rPr>
        <w:t>. Jb *</w:t>
      </w:r>
      <w:r w:rsidR="006B227C">
        <w:t xml:space="preserve"> Job17.9</w:t>
      </w:r>
      <w:r>
        <w:rPr>
          <w:lang w:val="en-US"/>
        </w:rPr>
        <w:t>. Pr +*</w:t>
      </w:r>
      <w:r w:rsidR="006B227C">
        <w:t xml:space="preserve"> Pr4.18</w:t>
      </w:r>
      <w:r>
        <w:rPr>
          <w:lang w:val="en-US"/>
        </w:rPr>
        <w:t>. Ho *</w:t>
      </w:r>
      <w:r w:rsidR="006B227C">
        <w:t xml:space="preserve"> Ho6.3</w:t>
      </w:r>
      <w:r>
        <w:rPr>
          <w:lang w:val="en-US"/>
        </w:rPr>
        <w:t>. *</w:t>
      </w:r>
      <w:r w:rsidR="006B227C">
        <w:t xml:space="preserve"> Ho14.5</w:t>
      </w:r>
      <w:r>
        <w:rPr>
          <w:lang w:val="en-US"/>
        </w:rPr>
        <w:t xml:space="preserve">, </w:t>
      </w:r>
      <w:r w:rsidR="006B227C">
        <w:t xml:space="preserve"> Ho14.7</w:t>
      </w:r>
      <w:r>
        <w:rPr>
          <w:lang w:val="en-US"/>
        </w:rPr>
        <w:t>. Ml *</w:t>
      </w:r>
      <w:r w:rsidR="006B227C">
        <w:t xml:space="preserve"> Mal4.2</w:t>
      </w:r>
      <w:r>
        <w:rPr>
          <w:lang w:val="en-US"/>
        </w:rPr>
        <w:t>. Ac *</w:t>
      </w:r>
      <w:r w:rsidR="006B227C">
        <w:t xml:space="preserve"> Ac20.32</w:t>
      </w:r>
      <w:r>
        <w:rPr>
          <w:lang w:val="en-US"/>
        </w:rPr>
        <w:t xml:space="preserve">. Ep </w:t>
      </w:r>
      <w:r w:rsidR="006B227C">
        <w:t xml:space="preserve"> Eph2.21</w:t>
      </w:r>
      <w:r>
        <w:rPr>
          <w:lang w:val="en-US"/>
        </w:rPr>
        <w:t>. *</w:t>
      </w:r>
      <w:r w:rsidR="006B227C">
        <w:t xml:space="preserve"> Eph4.15</w:t>
      </w:r>
      <w:r>
        <w:rPr>
          <w:lang w:val="en-US"/>
        </w:rPr>
        <w:t xml:space="preserve">. Col </w:t>
      </w:r>
      <w:r w:rsidR="006B227C">
        <w:t xml:space="preserve"> Col1.6</w:t>
      </w:r>
      <w:r>
        <w:rPr>
          <w:lang w:val="en-US"/>
        </w:rPr>
        <w:t>, +*</w:t>
      </w:r>
      <w:r w:rsidR="006B227C">
        <w:t xml:space="preserve"> Col1.10</w:t>
      </w:r>
      <w:r>
        <w:rPr>
          <w:lang w:val="en-US"/>
        </w:rPr>
        <w:t xml:space="preserve">. </w:t>
      </w:r>
      <w:r w:rsidR="006B227C">
        <w:t xml:space="preserve"> Col2.19</w:t>
      </w:r>
      <w:r>
        <w:rPr>
          <w:lang w:val="en-US"/>
        </w:rPr>
        <w:t>. 1 Th *</w:t>
      </w:r>
      <w:r w:rsidR="006B227C">
        <w:t xml:space="preserve"> 1Th2.13</w:t>
      </w:r>
      <w:r>
        <w:rPr>
          <w:lang w:val="en-US"/>
        </w:rPr>
        <w:t xml:space="preserve">. 2 Th </w:t>
      </w:r>
      <w:r w:rsidR="006B227C">
        <w:t xml:space="preserve"> 2Th1.3</w:t>
      </w:r>
      <w:r>
        <w:rPr>
          <w:lang w:val="en-US"/>
        </w:rPr>
        <w:t>. 2 Ti +</w:t>
      </w:r>
      <w:r>
        <w:rPr>
          <w:rFonts w:ascii="Segoe UI Symbol" w:hAnsi="Segoe UI Symbol" w:cs="Segoe UI Symbol"/>
          <w:lang w:val="en-US"/>
        </w:rPr>
        <w:t>✓</w:t>
      </w:r>
      <w:r w:rsidR="006B227C">
        <w:t xml:space="preserve"> 2Ti3.16</w:t>
      </w:r>
      <w:r>
        <w:rPr>
          <w:lang w:val="en-US"/>
        </w:rPr>
        <w:t xml:space="preserve">, </w:t>
      </w:r>
      <w:r w:rsidR="006B227C">
        <w:t xml:space="preserve"> 2Ti3.17</w:t>
      </w:r>
      <w:r>
        <w:rPr>
          <w:lang w:val="en-US"/>
        </w:rPr>
        <w:t xml:space="preserve">. 2 P </w:t>
      </w:r>
      <w:r>
        <w:rPr>
          <w:rFonts w:ascii="Segoe UI Symbol" w:hAnsi="Segoe UI Symbol" w:cs="Segoe UI Symbol"/>
          <w:lang w:val="en-US"/>
        </w:rPr>
        <w:t>✓</w:t>
      </w:r>
      <w:r w:rsidR="006B227C">
        <w:t xml:space="preserve"> 2Pe3.18</w:t>
      </w:r>
      <w:r>
        <w:rPr>
          <w:lang w:val="en-US"/>
        </w:rPr>
        <w:t xml:space="preserve">. </w:t>
      </w:r>
    </w:p>
    <w:p w:rsidR="003E23E9" w:rsidRDefault="003E23E9" w:rsidP="00710603">
      <w:pPr>
        <w:ind w:firstLine="360"/>
        <w:jc w:val="both"/>
      </w:pPr>
      <w:r>
        <w:rPr>
          <w:lang w:val="en-US"/>
        </w:rPr>
        <w:t xml:space="preserve">3.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tasted</w:t>
      </w:r>
      <w:r>
        <w:rPr>
          <w:lang w:val="en-US"/>
        </w:rPr>
        <w:t>. Ps +</w:t>
      </w:r>
      <w:r>
        <w:rPr>
          <w:rFonts w:ascii="Segoe UI Symbol" w:hAnsi="Segoe UI Symbol" w:cs="Segoe UI Symbol"/>
          <w:lang w:val="en-US"/>
        </w:rPr>
        <w:t>✓</w:t>
      </w:r>
      <w:r w:rsidR="006B227C">
        <w:t xml:space="preserve"> Ps9.10</w:t>
      </w:r>
      <w:r>
        <w:rPr>
          <w:lang w:val="en-US"/>
        </w:rPr>
        <w:t xml:space="preserve">. </w:t>
      </w:r>
      <w:r>
        <w:rPr>
          <w:rFonts w:ascii="MS Gothic" w:hAnsi="MS Gothic" w:cs="MS Gothic"/>
          <w:lang w:val="en-US"/>
        </w:rPr>
        <w:t>▶</w:t>
      </w:r>
      <w:r w:rsidR="006B227C">
        <w:t xml:space="preserve"> Ps34.8</w:t>
      </w:r>
      <w:r>
        <w:rPr>
          <w:lang w:val="en-US"/>
        </w:rPr>
        <w:t xml:space="preserve">. </w:t>
      </w:r>
      <w:r w:rsidR="006B227C">
        <w:t xml:space="preserve"> Ps63.5</w:t>
      </w:r>
      <w:r>
        <w:rPr>
          <w:lang w:val="en-US"/>
        </w:rPr>
        <w:t>. SS *</w:t>
      </w:r>
      <w:r w:rsidR="006B227C">
        <w:t xml:space="preserve"> So2.3</w:t>
      </w:r>
      <w:r>
        <w:rPr>
          <w:lang w:val="en-US"/>
        </w:rPr>
        <w:t xml:space="preserve">. Zc </w:t>
      </w:r>
      <w:r w:rsidR="006B227C">
        <w:t xml:space="preserve"> Zec9.17</w:t>
      </w:r>
      <w:r>
        <w:rPr>
          <w:lang w:val="en-US"/>
        </w:rPr>
        <w:t>. He *</w:t>
      </w:r>
      <w:r w:rsidR="006B227C">
        <w:t xml:space="preserve"> Heb6.5</w:t>
      </w:r>
      <w:r>
        <w:rPr>
          <w:lang w:val="en-US"/>
        </w:rPr>
        <w:t xml:space="preserve">, </w:t>
      </w:r>
      <w:r w:rsidR="006B227C">
        <w:t xml:space="preserve"> Heb6.6</w:t>
      </w:r>
      <w:r>
        <w:rPr>
          <w:lang w:val="en-US"/>
        </w:rPr>
        <w:t>. 1 J *</w:t>
      </w:r>
      <w:r w:rsidR="006B227C">
        <w:t xml:space="preserve"> 1Jn5.10</w:t>
      </w:r>
      <w:r>
        <w:rPr>
          <w:lang w:val="en-US"/>
        </w:rPr>
        <w:t xml:space="preserve">. </w:t>
      </w:r>
      <w:r>
        <w:rPr>
          <w:b/>
          <w:lang w:val="en-US"/>
        </w:rPr>
        <w:t>the Lord</w:t>
      </w:r>
      <w:r>
        <w:rPr>
          <w:lang w:val="en-US"/>
        </w:rPr>
        <w:t xml:space="preserve">. The Hebrew text underlying this quotation from the Old Testament reads “Jehovah” (Ps </w:t>
      </w:r>
      <w:r w:rsidR="006B227C">
        <w:t xml:space="preserve"> Ps34.8</w:t>
      </w:r>
      <w:r>
        <w:rPr>
          <w:lang w:val="en-US"/>
        </w:rPr>
        <w:t xml:space="preserve">h); this is therefore a very clear instance of the divine name of Jehovah being applied directly to Jesus Christ by the apostles in the New Testament, for the following verse (ver. 4) shows unmistakably that this reference is to Jesus (Ac </w:t>
      </w:r>
      <w:r w:rsidR="006B227C">
        <w:t xml:space="preserve">  Ac11.21</w:t>
      </w:r>
      <w:r>
        <w:rPr>
          <w:lang w:val="en-US"/>
        </w:rPr>
        <w:t xml:space="preserve">n). The following pairs of references will show that this identification is very frequently made in the New Testament: (1) Mt </w:t>
      </w:r>
      <w:r w:rsidR="006B227C">
        <w:t xml:space="preserve"> Mt3.3</w:t>
      </w:r>
      <w:r>
        <w:rPr>
          <w:lang w:val="en-US"/>
        </w:rPr>
        <w:t xml:space="preserve"> w Is </w:t>
      </w:r>
      <w:r w:rsidR="006B227C">
        <w:t xml:space="preserve"> Is40.3</w:t>
      </w:r>
      <w:r>
        <w:rPr>
          <w:lang w:val="en-US"/>
        </w:rPr>
        <w:t xml:space="preserve">. (2) Jn </w:t>
      </w:r>
      <w:r w:rsidR="006B227C">
        <w:t xml:space="preserve"> Jn12.41</w:t>
      </w:r>
      <w:r>
        <w:rPr>
          <w:lang w:val="en-US"/>
        </w:rPr>
        <w:t xml:space="preserve"> w Is </w:t>
      </w:r>
      <w:r w:rsidR="006B227C">
        <w:t xml:space="preserve"> Is6.1</w:t>
      </w:r>
      <w:r>
        <w:rPr>
          <w:lang w:val="en-US"/>
        </w:rPr>
        <w:t xml:space="preserve">. (3) Ep </w:t>
      </w:r>
      <w:r w:rsidR="006B227C">
        <w:t xml:space="preserve"> Eph4.7</w:t>
      </w:r>
      <w:r>
        <w:rPr>
          <w:lang w:val="en-US"/>
        </w:rPr>
        <w:t xml:space="preserve">, </w:t>
      </w:r>
      <w:r w:rsidR="006B227C">
        <w:t xml:space="preserve">  Eph4.8</w:t>
      </w:r>
      <w:r>
        <w:rPr>
          <w:lang w:val="en-US"/>
        </w:rPr>
        <w:t xml:space="preserve">n w Ps </w:t>
      </w:r>
      <w:r w:rsidR="006B227C">
        <w:t xml:space="preserve"> Ps68.18</w:t>
      </w:r>
      <w:r>
        <w:rPr>
          <w:lang w:val="en-US"/>
        </w:rPr>
        <w:t xml:space="preserve">. (4) 1 P </w:t>
      </w:r>
      <w:r w:rsidR="006B227C">
        <w:t xml:space="preserve"> 1Pe3.15</w:t>
      </w:r>
      <w:r>
        <w:rPr>
          <w:lang w:val="en-US"/>
        </w:rPr>
        <w:t xml:space="preserve"> w Is </w:t>
      </w:r>
      <w:r w:rsidR="006B227C">
        <w:t xml:space="preserve"> Is8.13</w:t>
      </w:r>
      <w:r>
        <w:rPr>
          <w:lang w:val="en-US"/>
        </w:rPr>
        <w:t xml:space="preserve">. (5) 1 Co </w:t>
      </w:r>
      <w:r w:rsidR="006B227C">
        <w:t xml:space="preserve"> 1Co2.8</w:t>
      </w:r>
      <w:r>
        <w:rPr>
          <w:lang w:val="en-US"/>
        </w:rPr>
        <w:t xml:space="preserve"> w Ps </w:t>
      </w:r>
      <w:r w:rsidR="006B227C">
        <w:t xml:space="preserve"> Ps24.7</w:t>
      </w:r>
      <w:r>
        <w:rPr>
          <w:lang w:val="en-US"/>
        </w:rPr>
        <w:t xml:space="preserve">, </w:t>
      </w:r>
      <w:r w:rsidR="006B227C">
        <w:t xml:space="preserve"> Ps24.10</w:t>
      </w:r>
      <w:r>
        <w:rPr>
          <w:lang w:val="en-US"/>
        </w:rPr>
        <w:t xml:space="preserve">. (6) Ja </w:t>
      </w:r>
      <w:r w:rsidR="006B227C">
        <w:t xml:space="preserve"> Jas2.1</w:t>
      </w:r>
      <w:r>
        <w:rPr>
          <w:lang w:val="en-US"/>
        </w:rPr>
        <w:t xml:space="preserve"> w Ps </w:t>
      </w:r>
      <w:r w:rsidR="006B227C">
        <w:t xml:space="preserve"> Ps24.7</w:t>
      </w:r>
      <w:r>
        <w:rPr>
          <w:lang w:val="en-US"/>
        </w:rPr>
        <w:t xml:space="preserve">, </w:t>
      </w:r>
      <w:r w:rsidR="006B227C">
        <w:t xml:space="preserve"> Ps24.10</w:t>
      </w:r>
      <w:r>
        <w:rPr>
          <w:lang w:val="en-US"/>
        </w:rPr>
        <w:t xml:space="preserve">. (7) 1 Co </w:t>
      </w:r>
      <w:r w:rsidR="006B227C">
        <w:t xml:space="preserve"> 1Co1.30</w:t>
      </w:r>
      <w:r>
        <w:rPr>
          <w:lang w:val="en-US"/>
        </w:rPr>
        <w:t xml:space="preserve"> w Je </w:t>
      </w:r>
      <w:r>
        <w:rPr>
          <w:rFonts w:ascii="Segoe UI Symbol" w:hAnsi="Segoe UI Symbol" w:cs="Segoe UI Symbol"/>
          <w:lang w:val="en-US"/>
        </w:rPr>
        <w:t>✓</w:t>
      </w:r>
      <w:r w:rsidR="006B227C">
        <w:t xml:space="preserve"> Je23.5</w:t>
      </w:r>
      <w:r>
        <w:rPr>
          <w:lang w:val="en-US"/>
        </w:rPr>
        <w:t xml:space="preserve">, </w:t>
      </w:r>
      <w:r w:rsidR="006B227C">
        <w:t xml:space="preserve"> Je23.6</w:t>
      </w:r>
      <w:r>
        <w:rPr>
          <w:lang w:val="en-US"/>
        </w:rPr>
        <w:t xml:space="preserve">. (7) Jn </w:t>
      </w:r>
      <w:r w:rsidR="006B227C">
        <w:t xml:space="preserve"> Jn3.31</w:t>
      </w:r>
      <w:r>
        <w:rPr>
          <w:lang w:val="en-US"/>
        </w:rPr>
        <w:t xml:space="preserve"> w Ps </w:t>
      </w:r>
      <w:r w:rsidR="006B227C">
        <w:t xml:space="preserve"> Ps97.9</w:t>
      </w:r>
      <w:r>
        <w:rPr>
          <w:lang w:val="en-US"/>
        </w:rPr>
        <w:t xml:space="preserve">. (8) Re </w:t>
      </w:r>
      <w:r w:rsidR="006B227C">
        <w:t xml:space="preserve"> Re1.17</w:t>
      </w:r>
      <w:r>
        <w:rPr>
          <w:lang w:val="en-US"/>
        </w:rPr>
        <w:t xml:space="preserve"> w Is </w:t>
      </w:r>
      <w:r w:rsidR="006B227C">
        <w:t xml:space="preserve"> Is44.6</w:t>
      </w:r>
      <w:r>
        <w:rPr>
          <w:lang w:val="en-US"/>
        </w:rPr>
        <w:t xml:space="preserve">. (9) Ph </w:t>
      </w:r>
      <w:r w:rsidR="006B227C">
        <w:t xml:space="preserve"> Php2.6</w:t>
      </w:r>
      <w:r>
        <w:rPr>
          <w:lang w:val="en-US"/>
        </w:rPr>
        <w:t xml:space="preserve"> w Zc </w:t>
      </w:r>
      <w:r w:rsidR="006B227C">
        <w:t xml:space="preserve"> Zec13.7</w:t>
      </w:r>
      <w:r>
        <w:rPr>
          <w:lang w:val="en-US"/>
        </w:rPr>
        <w:t xml:space="preserve">. (10) He </w:t>
      </w:r>
      <w:r w:rsidR="006B227C">
        <w:t xml:space="preserve"> Heb13.20</w:t>
      </w:r>
      <w:r>
        <w:rPr>
          <w:lang w:val="en-US"/>
        </w:rPr>
        <w:t xml:space="preserve"> w Is </w:t>
      </w:r>
      <w:r w:rsidR="006B227C">
        <w:t xml:space="preserve"> Is40.10</w:t>
      </w:r>
      <w:r>
        <w:rPr>
          <w:lang w:val="en-US"/>
        </w:rPr>
        <w:t xml:space="preserve">, </w:t>
      </w:r>
      <w:r w:rsidR="006B227C">
        <w:t xml:space="preserve"> Is40.11</w:t>
      </w:r>
      <w:r>
        <w:rPr>
          <w:lang w:val="en-US"/>
        </w:rPr>
        <w:t xml:space="preserve">. (11) Col </w:t>
      </w:r>
      <w:r w:rsidR="006B227C">
        <w:t xml:space="preserve"> Col1.16</w:t>
      </w:r>
      <w:r>
        <w:rPr>
          <w:lang w:val="en-US"/>
        </w:rPr>
        <w:t xml:space="preserve"> w Pr </w:t>
      </w:r>
      <w:r w:rsidR="006B227C">
        <w:t xml:space="preserve"> Pr16.4</w:t>
      </w:r>
      <w:r>
        <w:rPr>
          <w:lang w:val="en-US"/>
        </w:rPr>
        <w:t xml:space="preserve">. (12) Lk </w:t>
      </w:r>
      <w:r w:rsidR="006B227C">
        <w:t xml:space="preserve"> Lk7.27</w:t>
      </w:r>
      <w:r>
        <w:rPr>
          <w:lang w:val="en-US"/>
        </w:rPr>
        <w:t xml:space="preserve"> w Ml </w:t>
      </w:r>
      <w:r w:rsidR="006B227C">
        <w:t xml:space="preserve"> Mal3.1</w:t>
      </w:r>
      <w:r>
        <w:rPr>
          <w:lang w:val="en-US"/>
        </w:rPr>
        <w:t xml:space="preserve">. (13) He </w:t>
      </w:r>
      <w:r w:rsidR="006B227C">
        <w:t xml:space="preserve"> Heb1.8</w:t>
      </w:r>
      <w:r>
        <w:rPr>
          <w:lang w:val="en-US"/>
        </w:rPr>
        <w:t xml:space="preserve">, </w:t>
      </w:r>
      <w:r w:rsidR="006B227C">
        <w:t xml:space="preserve"> Heb1.10-12</w:t>
      </w:r>
      <w:r>
        <w:rPr>
          <w:lang w:val="en-US"/>
        </w:rPr>
        <w:t xml:space="preserve"> w Ps </w:t>
      </w:r>
      <w:r w:rsidR="006B227C">
        <w:t xml:space="preserve"> Ps102.24-27</w:t>
      </w:r>
      <w:r>
        <w:rPr>
          <w:lang w:val="en-US"/>
        </w:rPr>
        <w:t xml:space="preserve">. (14) Ti </w:t>
      </w:r>
      <w:r w:rsidR="006B227C">
        <w:t xml:space="preserve"> Tt2.13</w:t>
      </w:r>
      <w:r>
        <w:rPr>
          <w:lang w:val="en-US"/>
        </w:rPr>
        <w:t xml:space="preserve"> w Ho </w:t>
      </w:r>
      <w:r w:rsidR="006B227C">
        <w:t xml:space="preserve"> Ho1.7</w:t>
      </w:r>
      <w:r>
        <w:rPr>
          <w:lang w:val="en-US"/>
        </w:rPr>
        <w:t xml:space="preserve">. (15) 2 Ti </w:t>
      </w:r>
      <w:r w:rsidR="006B227C">
        <w:t xml:space="preserve"> 2Ti4.1</w:t>
      </w:r>
      <w:r>
        <w:rPr>
          <w:lang w:val="en-US"/>
        </w:rPr>
        <w:t xml:space="preserve"> w Ec </w:t>
      </w:r>
      <w:r w:rsidR="006B227C">
        <w:t xml:space="preserve"> Ec12.14</w:t>
      </w:r>
      <w:r>
        <w:rPr>
          <w:lang w:val="en-US"/>
        </w:rPr>
        <w:t xml:space="preserve">. (16) Re </w:t>
      </w:r>
      <w:r w:rsidR="006B227C">
        <w:t xml:space="preserve"> Re1.5</w:t>
      </w:r>
      <w:r>
        <w:rPr>
          <w:lang w:val="en-US"/>
        </w:rPr>
        <w:t xml:space="preserve"> and 17:14 w Da </w:t>
      </w:r>
      <w:r w:rsidR="006B227C">
        <w:t xml:space="preserve"> Da2.47</w:t>
      </w:r>
      <w:r>
        <w:rPr>
          <w:lang w:val="en-US"/>
        </w:rPr>
        <w:t xml:space="preserve">. (17) Jn </w:t>
      </w:r>
      <w:r w:rsidR="006B227C">
        <w:t xml:space="preserve"> Jn1.3</w:t>
      </w:r>
      <w:r>
        <w:rPr>
          <w:lang w:val="en-US"/>
        </w:rPr>
        <w:t xml:space="preserve"> w Is </w:t>
      </w:r>
      <w:r w:rsidR="006B227C">
        <w:t xml:space="preserve"> Is40.28</w:t>
      </w:r>
      <w:r>
        <w:rPr>
          <w:lang w:val="en-US"/>
        </w:rPr>
        <w:t xml:space="preserve">. (18) Col </w:t>
      </w:r>
      <w:r w:rsidR="006B227C">
        <w:t xml:space="preserve"> Col1.17</w:t>
      </w:r>
      <w:r>
        <w:rPr>
          <w:lang w:val="en-US"/>
        </w:rPr>
        <w:t xml:space="preserve"> w Ne +*</w:t>
      </w:r>
      <w:r w:rsidR="006B227C">
        <w:t xml:space="preserve"> Ne9.6</w:t>
      </w:r>
      <w:r>
        <w:rPr>
          <w:lang w:val="en-US"/>
        </w:rPr>
        <w:t xml:space="preserve">. For Scripture evidence establishing the divinity or deity of Christ, see Topic Numbers 74-82, the sets of references gathered at Mt </w:t>
      </w:r>
      <w:r w:rsidR="006B227C">
        <w:t xml:space="preserve">  Mt28.19</w:t>
      </w:r>
      <w:r>
        <w:rPr>
          <w:lang w:val="en-US"/>
        </w:rPr>
        <w:t xml:space="preserve">n, and the following related notes and references: (1) Deity of Christ, Col </w:t>
      </w:r>
      <w:r w:rsidR="006B227C">
        <w:t xml:space="preserve">  Col1.16</w:t>
      </w:r>
      <w:r>
        <w:rPr>
          <w:lang w:val="en-US"/>
        </w:rPr>
        <w:t>n. (2) Christ received worship, Mt +*</w:t>
      </w:r>
      <w:r w:rsidR="006B227C">
        <w:t xml:space="preserve"> Mt14.33</w:t>
      </w:r>
      <w:r>
        <w:rPr>
          <w:lang w:val="en-US"/>
        </w:rPr>
        <w:t>. Jn +*</w:t>
      </w:r>
      <w:r w:rsidR="006B227C">
        <w:t xml:space="preserve"> Jn20.28</w:t>
      </w:r>
      <w:r>
        <w:rPr>
          <w:lang w:val="en-US"/>
        </w:rPr>
        <w:t xml:space="preserve">, </w:t>
      </w:r>
      <w:r w:rsidR="006B227C">
        <w:t xml:space="preserve">  Jn20.29</w:t>
      </w:r>
      <w:r>
        <w:rPr>
          <w:lang w:val="en-US"/>
        </w:rPr>
        <w:t>n. Ac +*</w:t>
      </w:r>
      <w:r w:rsidR="006B227C">
        <w:t xml:space="preserve">  Ac7.59</w:t>
      </w:r>
      <w:r>
        <w:rPr>
          <w:lang w:val="en-US"/>
        </w:rPr>
        <w:t>n. (3) Christ is not a lesser god, or entitled to a lesser degree of worship, Jn +*</w:t>
      </w:r>
      <w:r w:rsidR="006B227C">
        <w:t xml:space="preserve">  Jn1.1</w:t>
      </w:r>
      <w:r>
        <w:rPr>
          <w:lang w:val="en-US"/>
        </w:rPr>
        <w:t xml:space="preserve">n. Ph </w:t>
      </w:r>
      <w:r w:rsidR="006B227C">
        <w:t xml:space="preserve">  Php2.6</w:t>
      </w:r>
      <w:r>
        <w:rPr>
          <w:lang w:val="en-US"/>
        </w:rPr>
        <w:t>n. (4) Jesus called God, Jn +</w:t>
      </w:r>
      <w:r>
        <w:rPr>
          <w:rFonts w:ascii="Segoe UI Symbol" w:hAnsi="Segoe UI Symbol" w:cs="Segoe UI Symbol"/>
          <w:lang w:val="en-US"/>
        </w:rPr>
        <w:t>✓</w:t>
      </w:r>
      <w:r w:rsidR="006B227C">
        <w:t xml:space="preserve"> Jn20.28</w:t>
      </w:r>
      <w:r>
        <w:rPr>
          <w:lang w:val="en-US"/>
        </w:rPr>
        <w:t xml:space="preserve">, </w:t>
      </w:r>
      <w:r w:rsidR="006B227C">
        <w:t xml:space="preserve">  Jn20.29</w:t>
      </w:r>
      <w:r>
        <w:rPr>
          <w:lang w:val="en-US"/>
        </w:rPr>
        <w:t xml:space="preserve">n. (5) Charged with blasphemy for his claim to deity, Jn </w:t>
      </w:r>
      <w:r w:rsidR="006B227C">
        <w:t xml:space="preserve">  Jn10.32</w:t>
      </w:r>
      <w:r>
        <w:rPr>
          <w:lang w:val="en-US"/>
        </w:rPr>
        <w:t xml:space="preserve">n. (6) Only a divine Savior possessing full deity could qualify as our substitute in the atonement for sins, He </w:t>
      </w:r>
      <w:r w:rsidR="006B227C">
        <w:t xml:space="preserve">  Heb10.4</w:t>
      </w:r>
      <w:r>
        <w:rPr>
          <w:lang w:val="en-US"/>
        </w:rPr>
        <w:t xml:space="preserve">n. Je </w:t>
      </w:r>
      <w:r>
        <w:rPr>
          <w:rFonts w:ascii="Segoe UI Symbol" w:hAnsi="Segoe UI Symbol" w:cs="Segoe UI Symbol"/>
          <w:lang w:val="en-US"/>
        </w:rPr>
        <w:t>✓</w:t>
      </w:r>
      <w:r w:rsidR="006B227C">
        <w:t xml:space="preserve"> Je23.5</w:t>
      </w:r>
      <w:r>
        <w:rPr>
          <w:lang w:val="en-US"/>
        </w:rPr>
        <w:t xml:space="preserve">, </w:t>
      </w:r>
      <w:r w:rsidR="006B227C">
        <w:t xml:space="preserve"> Je23.6</w:t>
      </w:r>
      <w:r>
        <w:rPr>
          <w:lang w:val="en-US"/>
        </w:rPr>
        <w:t xml:space="preserve">. </w:t>
      </w:r>
      <w:r>
        <w:rPr>
          <w:b/>
          <w:lang w:val="en-US"/>
        </w:rPr>
        <w:t>gracious</w:t>
      </w:r>
      <w:r>
        <w:rPr>
          <w:lang w:val="en-US"/>
        </w:rPr>
        <w:t xml:space="preserve">. Mt </w:t>
      </w:r>
      <w:r w:rsidR="006B227C">
        <w:t xml:space="preserve"> Mt11.30</w:t>
      </w:r>
      <w:r>
        <w:rPr>
          <w:lang w:val="en-US"/>
        </w:rPr>
        <w:t xml:space="preserve">. Lk </w:t>
      </w:r>
      <w:r w:rsidR="006B227C">
        <w:t xml:space="preserve"> Lk6.35</w:t>
      </w:r>
      <w:r>
        <w:rPr>
          <w:lang w:val="en-US"/>
        </w:rPr>
        <w:t xml:space="preserve">. Ro </w:t>
      </w:r>
      <w:r w:rsidR="006B227C">
        <w:t xml:space="preserve"> Ro2.4</w:t>
      </w:r>
      <w:r>
        <w:rPr>
          <w:lang w:val="en-US"/>
        </w:rPr>
        <w:t>. Ep +*</w:t>
      </w:r>
      <w:r w:rsidR="006B227C">
        <w:t xml:space="preserve"> Eph4.32</w:t>
      </w:r>
      <w:r>
        <w:rPr>
          <w:lang w:val="en-US"/>
        </w:rPr>
        <w:t xml:space="preserve">g. </w:t>
      </w:r>
    </w:p>
    <w:p w:rsidR="003E23E9" w:rsidRDefault="003E23E9" w:rsidP="00710603">
      <w:pPr>
        <w:ind w:firstLine="360"/>
        <w:jc w:val="both"/>
      </w:pPr>
      <w:r>
        <w:rPr>
          <w:lang w:val="en-US"/>
        </w:rPr>
        <w:t xml:space="preserve">4. </w:t>
      </w:r>
      <w:r>
        <w:rPr>
          <w:b/>
          <w:lang w:val="en-US"/>
        </w:rPr>
        <w:t>To whom coming</w:t>
      </w:r>
      <w:r>
        <w:rPr>
          <w:lang w:val="en-US"/>
        </w:rPr>
        <w:t xml:space="preserve">. Dt </w:t>
      </w:r>
      <w:r w:rsidR="006B227C">
        <w:t xml:space="preserve"> Dt12.5</w:t>
      </w:r>
      <w:r>
        <w:rPr>
          <w:lang w:val="en-US"/>
        </w:rPr>
        <w:t xml:space="preserve">, </w:t>
      </w:r>
      <w:r w:rsidR="006B227C">
        <w:t xml:space="preserve"> Dt12.6</w:t>
      </w:r>
      <w:r>
        <w:rPr>
          <w:lang w:val="en-US"/>
        </w:rPr>
        <w:t>. Is +*</w:t>
      </w:r>
      <w:r w:rsidR="006B227C">
        <w:t xml:space="preserve"> Is55.3</w:t>
      </w:r>
      <w:r>
        <w:rPr>
          <w:lang w:val="en-US"/>
        </w:rPr>
        <w:t xml:space="preserve">. Je </w:t>
      </w:r>
      <w:r w:rsidR="006B227C">
        <w:t xml:space="preserve"> Je3.22</w:t>
      </w:r>
      <w:r>
        <w:rPr>
          <w:lang w:val="en-US"/>
        </w:rPr>
        <w:t xml:space="preserve">. Mt </w:t>
      </w:r>
      <w:r w:rsidR="006B227C">
        <w:t xml:space="preserve"> Mt11.28</w:t>
      </w:r>
      <w:r>
        <w:rPr>
          <w:lang w:val="en-US"/>
        </w:rPr>
        <w:t>. Jn *</w:t>
      </w:r>
      <w:r w:rsidR="006B227C">
        <w:t xml:space="preserve"> Jn5.40</w:t>
      </w:r>
      <w:r>
        <w:rPr>
          <w:lang w:val="en-US"/>
        </w:rPr>
        <w:t xml:space="preserve">. </w:t>
      </w:r>
      <w:r>
        <w:rPr>
          <w:rFonts w:ascii="Segoe UI Symbol" w:hAnsi="Segoe UI Symbol" w:cs="Segoe UI Symbol"/>
          <w:lang w:val="en-US"/>
        </w:rPr>
        <w:t>✓</w:t>
      </w:r>
      <w:r w:rsidR="006B227C">
        <w:t xml:space="preserve"> Jn6.37</w:t>
      </w:r>
      <w:r>
        <w:rPr>
          <w:lang w:val="en-US"/>
        </w:rPr>
        <w:t xml:space="preserve">. He </w:t>
      </w:r>
      <w:r>
        <w:rPr>
          <w:rFonts w:ascii="Segoe UI Symbol" w:hAnsi="Segoe UI Symbol" w:cs="Segoe UI Symbol"/>
          <w:lang w:val="en-US"/>
        </w:rPr>
        <w:t>✓</w:t>
      </w:r>
      <w:r w:rsidR="006B227C">
        <w:t xml:space="preserve"> Heb7.25</w:t>
      </w:r>
      <w:r>
        <w:rPr>
          <w:lang w:val="en-US"/>
        </w:rPr>
        <w:t xml:space="preserve">. </w:t>
      </w:r>
      <w:r>
        <w:rPr>
          <w:b/>
          <w:lang w:val="en-US"/>
        </w:rPr>
        <w:t>a living</w:t>
      </w:r>
      <w:r>
        <w:rPr>
          <w:lang w:val="en-US"/>
        </w:rPr>
        <w:t xml:space="preserve">. </w:t>
      </w:r>
      <w:r w:rsidR="006B227C">
        <w:t xml:space="preserve">  f108:108B</w:t>
      </w:r>
      <w:r>
        <w:rPr>
          <w:lang w:val="en-US"/>
        </w:rPr>
        <w:t>, Ac +</w:t>
      </w:r>
      <w:r w:rsidR="006B227C">
        <w:t xml:space="preserve"> Ac7.38</w:t>
      </w:r>
      <w:r>
        <w:rPr>
          <w:lang w:val="en-US"/>
        </w:rPr>
        <w:t xml:space="preserve">. Jn </w:t>
      </w:r>
      <w:r w:rsidR="006B227C">
        <w:t xml:space="preserve"> Jn5.26</w:t>
      </w:r>
      <w:r>
        <w:rPr>
          <w:lang w:val="en-US"/>
        </w:rPr>
        <w:t xml:space="preserve">. </w:t>
      </w:r>
      <w:r w:rsidR="006B227C">
        <w:t xml:space="preserve"> Jn6.57</w:t>
      </w:r>
      <w:r>
        <w:rPr>
          <w:lang w:val="en-US"/>
        </w:rPr>
        <w:t xml:space="preserve">. </w:t>
      </w:r>
      <w:r w:rsidR="006B227C">
        <w:t xml:space="preserve"> Jn11.25</w:t>
      </w:r>
      <w:r>
        <w:rPr>
          <w:lang w:val="en-US"/>
        </w:rPr>
        <w:t xml:space="preserve">, </w:t>
      </w:r>
      <w:r w:rsidR="006B227C">
        <w:t xml:space="preserve"> Jn11.26</w:t>
      </w:r>
      <w:r>
        <w:rPr>
          <w:lang w:val="en-US"/>
        </w:rPr>
        <w:t>. *</w:t>
      </w:r>
      <w:r w:rsidR="006B227C">
        <w:t xml:space="preserve"> Jn14.6</w:t>
      </w:r>
      <w:r>
        <w:rPr>
          <w:lang w:val="en-US"/>
        </w:rPr>
        <w:t xml:space="preserve">, </w:t>
      </w:r>
      <w:r w:rsidR="006B227C">
        <w:t xml:space="preserve"> Jn14.19</w:t>
      </w:r>
      <w:r>
        <w:rPr>
          <w:lang w:val="en-US"/>
        </w:rPr>
        <w:t xml:space="preserve">. Ro </w:t>
      </w:r>
      <w:r w:rsidR="006B227C">
        <w:t xml:space="preserve"> Ro5.10</w:t>
      </w:r>
      <w:r>
        <w:rPr>
          <w:lang w:val="en-US"/>
        </w:rPr>
        <w:t xml:space="preserve">. Col </w:t>
      </w:r>
      <w:r w:rsidR="006B227C">
        <w:t xml:space="preserve"> Col3.4</w:t>
      </w:r>
      <w:r>
        <w:rPr>
          <w:lang w:val="en-US"/>
        </w:rPr>
        <w:t xml:space="preserve">. </w:t>
      </w:r>
      <w:r>
        <w:rPr>
          <w:b/>
          <w:lang w:val="en-US"/>
        </w:rPr>
        <w:t>stone</w:t>
      </w:r>
      <w:r>
        <w:rPr>
          <w:lang w:val="en-US"/>
        </w:rPr>
        <w:t xml:space="preserve">. </w:t>
      </w:r>
      <w:r w:rsidR="006B227C">
        <w:t xml:space="preserve">  f22:22L</w:t>
      </w:r>
      <w:r>
        <w:rPr>
          <w:lang w:val="en-US"/>
        </w:rPr>
        <w:t>, Is +</w:t>
      </w:r>
      <w:r w:rsidR="006B227C">
        <w:t xml:space="preserve"> Is8.14</w:t>
      </w:r>
      <w:r>
        <w:rPr>
          <w:lang w:val="en-US"/>
        </w:rPr>
        <w:t xml:space="preserve">. Is </w:t>
      </w:r>
      <w:r w:rsidR="006B227C">
        <w:t xml:space="preserve"> Is28.16</w:t>
      </w:r>
      <w:r>
        <w:rPr>
          <w:lang w:val="en-US"/>
        </w:rPr>
        <w:t xml:space="preserve">. Da </w:t>
      </w:r>
      <w:r w:rsidR="006B227C">
        <w:t xml:space="preserve"> Da2.34</w:t>
      </w:r>
      <w:r>
        <w:rPr>
          <w:lang w:val="en-US"/>
        </w:rPr>
        <w:t xml:space="preserve">, </w:t>
      </w:r>
      <w:r w:rsidR="006B227C">
        <w:t xml:space="preserve"> Da2.45</w:t>
      </w:r>
      <w:r>
        <w:rPr>
          <w:lang w:val="en-US"/>
        </w:rPr>
        <w:t xml:space="preserve">. Zc </w:t>
      </w:r>
      <w:r w:rsidR="006B227C">
        <w:t xml:space="preserve"> Zec3.9</w:t>
      </w:r>
      <w:r>
        <w:rPr>
          <w:lang w:val="en-US"/>
        </w:rPr>
        <w:t xml:space="preserve">. </w:t>
      </w:r>
      <w:r w:rsidR="006B227C">
        <w:t xml:space="preserve"> Zec4.7</w:t>
      </w:r>
      <w:r>
        <w:rPr>
          <w:lang w:val="en-US"/>
        </w:rPr>
        <w:t xml:space="preserve">. </w:t>
      </w:r>
      <w:r>
        <w:rPr>
          <w:b/>
          <w:lang w:val="en-US"/>
        </w:rPr>
        <w:t>disallowed</w:t>
      </w:r>
      <w:r>
        <w:rPr>
          <w:lang w:val="en-US"/>
        </w:rPr>
        <w:t>. Ps *</w:t>
      </w:r>
      <w:r w:rsidR="006B227C">
        <w:t xml:space="preserve"> Ps118.22</w:t>
      </w:r>
      <w:r>
        <w:rPr>
          <w:lang w:val="en-US"/>
        </w:rPr>
        <w:t xml:space="preserve">, </w:t>
      </w:r>
      <w:r w:rsidR="006B227C">
        <w:t xml:space="preserve"> Ps118.23</w:t>
      </w:r>
      <w:r>
        <w:rPr>
          <w:lang w:val="en-US"/>
        </w:rPr>
        <w:t xml:space="preserve">. Is </w:t>
      </w:r>
      <w:r w:rsidR="006B227C">
        <w:t xml:space="preserve"> Is8.14</w:t>
      </w:r>
      <w:r>
        <w:rPr>
          <w:lang w:val="en-US"/>
        </w:rPr>
        <w:t xml:space="preserve">, </w:t>
      </w:r>
      <w:r w:rsidR="006B227C">
        <w:t xml:space="preserve"> Is8.15</w:t>
      </w:r>
      <w:r>
        <w:rPr>
          <w:lang w:val="en-US"/>
        </w:rPr>
        <w:t xml:space="preserve">. Mt </w:t>
      </w:r>
      <w:r w:rsidR="006B227C">
        <w:t xml:space="preserve"> Mt16.16-18</w:t>
      </w:r>
      <w:r>
        <w:rPr>
          <w:lang w:val="en-US"/>
        </w:rPr>
        <w:t xml:space="preserve">. </w:t>
      </w:r>
      <w:r w:rsidR="006B227C">
        <w:t xml:space="preserve"> Mt21.42</w:t>
      </w:r>
      <w:r>
        <w:rPr>
          <w:lang w:val="en-US"/>
        </w:rPr>
        <w:t>. Mk *</w:t>
      </w:r>
      <w:r w:rsidR="006B227C">
        <w:t xml:space="preserve"> Mk12.10</w:t>
      </w:r>
      <w:r>
        <w:rPr>
          <w:lang w:val="en-US"/>
        </w:rPr>
        <w:t xml:space="preserve">, </w:t>
      </w:r>
      <w:r w:rsidR="006B227C">
        <w:t xml:space="preserve"> Mk12.11</w:t>
      </w:r>
      <w:r>
        <w:rPr>
          <w:lang w:val="en-US"/>
        </w:rPr>
        <w:t xml:space="preserve">. Lk </w:t>
      </w:r>
      <w:r w:rsidR="006B227C">
        <w:t xml:space="preserve"> Lk20.17</w:t>
      </w:r>
      <w:r>
        <w:rPr>
          <w:lang w:val="en-US"/>
        </w:rPr>
        <w:t xml:space="preserve">, </w:t>
      </w:r>
      <w:r w:rsidR="006B227C">
        <w:t xml:space="preserve"> Lk20.18</w:t>
      </w:r>
      <w:r>
        <w:rPr>
          <w:lang w:val="en-US"/>
        </w:rPr>
        <w:t xml:space="preserve">. Ac </w:t>
      </w:r>
      <w:r w:rsidR="006B227C">
        <w:t xml:space="preserve"> Ac4.11</w:t>
      </w:r>
      <w:r>
        <w:rPr>
          <w:lang w:val="en-US"/>
        </w:rPr>
        <w:t xml:space="preserve">, </w:t>
      </w:r>
      <w:r w:rsidR="006B227C">
        <w:t xml:space="preserve"> Ac4.12</w:t>
      </w:r>
      <w:r>
        <w:rPr>
          <w:lang w:val="en-US"/>
        </w:rPr>
        <w:t>. 1 Co *</w:t>
      </w:r>
      <w:r w:rsidR="006B227C">
        <w:t xml:space="preserve"> 1Co3.11</w:t>
      </w:r>
      <w:r>
        <w:rPr>
          <w:lang w:val="en-US"/>
        </w:rPr>
        <w:t xml:space="preserve">. </w:t>
      </w:r>
      <w:r>
        <w:rPr>
          <w:b/>
          <w:lang w:val="en-US"/>
        </w:rPr>
        <w:t>chosen</w:t>
      </w:r>
      <w:r>
        <w:rPr>
          <w:lang w:val="en-US"/>
        </w:rPr>
        <w:t xml:space="preserve">. Is </w:t>
      </w:r>
      <w:r w:rsidR="006B227C">
        <w:t xml:space="preserve"> Is42.1</w:t>
      </w:r>
      <w:r>
        <w:rPr>
          <w:lang w:val="en-US"/>
        </w:rPr>
        <w:t xml:space="preserve">. Mt </w:t>
      </w:r>
      <w:r w:rsidR="006B227C">
        <w:t xml:space="preserve"> Mt12.18</w:t>
      </w:r>
      <w:r>
        <w:rPr>
          <w:lang w:val="en-US"/>
        </w:rPr>
        <w:t xml:space="preserve">. </w:t>
      </w:r>
      <w:r>
        <w:rPr>
          <w:b/>
          <w:lang w:val="en-US"/>
        </w:rPr>
        <w:t>precious</w:t>
      </w:r>
      <w:r>
        <w:rPr>
          <w:lang w:val="en-US"/>
        </w:rPr>
        <w:t xml:space="preserve">. ver. </w:t>
      </w:r>
      <w:r w:rsidR="006B227C">
        <w:t xml:space="preserve"> 1Pe2.7</w:t>
      </w:r>
      <w:r>
        <w:rPr>
          <w:lang w:val="en-US"/>
        </w:rPr>
        <w:t xml:space="preserve">. 1 P </w:t>
      </w:r>
      <w:r w:rsidR="006B227C">
        <w:t xml:space="preserve"> 1Pe1.7</w:t>
      </w:r>
      <w:r>
        <w:rPr>
          <w:lang w:val="en-US"/>
        </w:rPr>
        <w:t xml:space="preserve">, </w:t>
      </w:r>
      <w:r w:rsidR="006B227C">
        <w:t xml:space="preserve"> 1Pe1.19</w:t>
      </w:r>
      <w:r>
        <w:rPr>
          <w:lang w:val="en-US"/>
        </w:rPr>
        <w:t xml:space="preserve">. 2 P </w:t>
      </w:r>
      <w:r w:rsidR="006B227C">
        <w:t xml:space="preserve"> 2Pe1.1</w:t>
      </w:r>
      <w:r>
        <w:rPr>
          <w:lang w:val="en-US"/>
        </w:rPr>
        <w:t xml:space="preserve">, </w:t>
      </w:r>
      <w:r w:rsidR="006B227C">
        <w:t xml:space="preserve"> 2Pe1.4</w:t>
      </w:r>
      <w:r>
        <w:rPr>
          <w:lang w:val="en-US"/>
        </w:rPr>
        <w:t xml:space="preserve">. </w:t>
      </w:r>
    </w:p>
    <w:p w:rsidR="003E23E9" w:rsidRDefault="003E23E9" w:rsidP="00710603">
      <w:pPr>
        <w:ind w:firstLine="360"/>
        <w:jc w:val="both"/>
      </w:pPr>
      <w:r>
        <w:rPr>
          <w:lang w:val="en-US"/>
        </w:rPr>
        <w:lastRenderedPageBreak/>
        <w:t xml:space="preserve">5. </w:t>
      </w:r>
      <w:r>
        <w:rPr>
          <w:b/>
          <w:lang w:val="en-US"/>
        </w:rPr>
        <w:t>also</w:t>
      </w:r>
      <w:r>
        <w:rPr>
          <w:lang w:val="en-US"/>
        </w:rPr>
        <w:t>. 1 Co *</w:t>
      </w:r>
      <w:r w:rsidR="006B227C">
        <w:t xml:space="preserve"> 1Co3.16</w:t>
      </w:r>
      <w:r>
        <w:rPr>
          <w:lang w:val="en-US"/>
        </w:rPr>
        <w:t>. *</w:t>
      </w:r>
      <w:r w:rsidR="006B227C">
        <w:t xml:space="preserve"> 1Co6.19</w:t>
      </w:r>
      <w:r>
        <w:rPr>
          <w:lang w:val="en-US"/>
        </w:rPr>
        <w:t>. 2 Co *</w:t>
      </w:r>
      <w:r w:rsidR="006B227C">
        <w:t xml:space="preserve"> 2Co6.16</w:t>
      </w:r>
      <w:r>
        <w:rPr>
          <w:lang w:val="en-US"/>
        </w:rPr>
        <w:t xml:space="preserve">. Ep </w:t>
      </w:r>
      <w:r>
        <w:rPr>
          <w:rFonts w:ascii="Segoe UI Symbol" w:hAnsi="Segoe UI Symbol" w:cs="Segoe UI Symbol"/>
          <w:lang w:val="en-US"/>
        </w:rPr>
        <w:t>✓</w:t>
      </w:r>
      <w:r w:rsidR="006B227C">
        <w:t xml:space="preserve"> Eph2.19-22</w:t>
      </w:r>
      <w:r>
        <w:rPr>
          <w:lang w:val="en-US"/>
        </w:rPr>
        <w:t>. He *</w:t>
      </w:r>
      <w:r w:rsidR="006B227C">
        <w:t xml:space="preserve"> Heb3.6</w:t>
      </w:r>
      <w:r>
        <w:rPr>
          <w:lang w:val="en-US"/>
        </w:rPr>
        <w:t xml:space="preserve">. Re </w:t>
      </w:r>
      <w:r w:rsidR="006B227C">
        <w:t xml:space="preserve"> Re3.12</w:t>
      </w:r>
      <w:r>
        <w:rPr>
          <w:lang w:val="en-US"/>
        </w:rPr>
        <w:t xml:space="preserve">. </w:t>
      </w:r>
      <w:r>
        <w:rPr>
          <w:b/>
          <w:lang w:val="en-US"/>
        </w:rPr>
        <w:t>lively</w:t>
      </w:r>
      <w:r>
        <w:rPr>
          <w:lang w:val="en-US"/>
        </w:rPr>
        <w:t xml:space="preserve">. </w:t>
      </w:r>
      <w:r w:rsidR="006B227C">
        <w:t xml:space="preserve">  f108:108B</w:t>
      </w:r>
      <w:r>
        <w:rPr>
          <w:lang w:val="en-US"/>
        </w:rPr>
        <w:t>, Ac +</w:t>
      </w:r>
      <w:r w:rsidR="006B227C">
        <w:t xml:space="preserve"> Ac7.38</w:t>
      </w:r>
      <w:r>
        <w:rPr>
          <w:lang w:val="en-US"/>
        </w:rPr>
        <w:t xml:space="preserve">. </w:t>
      </w:r>
      <w:r>
        <w:rPr>
          <w:b/>
          <w:lang w:val="en-US"/>
        </w:rPr>
        <w:t>are built</w:t>
      </w:r>
      <w:r>
        <w:rPr>
          <w:lang w:val="en-US"/>
        </w:rPr>
        <w:t xml:space="preserve">. </w:t>
      </w:r>
      <w:r>
        <w:rPr>
          <w:i/>
          <w:lang w:val="en-US"/>
        </w:rPr>
        <w:t>or</w:t>
      </w:r>
      <w:r>
        <w:rPr>
          <w:lang w:val="en-US"/>
        </w:rPr>
        <w:t xml:space="preserve">, be ye built. 1 Co </w:t>
      </w:r>
      <w:r w:rsidR="006B227C">
        <w:t xml:space="preserve"> 1Co3.9</w:t>
      </w:r>
      <w:r>
        <w:rPr>
          <w:lang w:val="en-US"/>
        </w:rPr>
        <w:t xml:space="preserve">. </w:t>
      </w:r>
      <w:r>
        <w:rPr>
          <w:b/>
          <w:lang w:val="en-US"/>
        </w:rPr>
        <w:t>spiritual</w:t>
      </w:r>
      <w:r>
        <w:rPr>
          <w:lang w:val="en-US"/>
        </w:rPr>
        <w:t>. Ro +</w:t>
      </w:r>
      <w:r w:rsidR="006B227C">
        <w:t xml:space="preserve"> Ro1.11</w:t>
      </w:r>
      <w:r>
        <w:rPr>
          <w:lang w:val="en-US"/>
        </w:rPr>
        <w:t xml:space="preserve">g. </w:t>
      </w:r>
      <w:r>
        <w:rPr>
          <w:b/>
          <w:lang w:val="en-US"/>
        </w:rPr>
        <w:t>house</w:t>
      </w:r>
      <w:r>
        <w:rPr>
          <w:lang w:val="en-US"/>
        </w:rPr>
        <w:t>. Ro +</w:t>
      </w:r>
      <w:r w:rsidR="006B227C">
        <w:t xml:space="preserve"> Ro1.11</w:t>
      </w:r>
      <w:r>
        <w:rPr>
          <w:lang w:val="en-US"/>
        </w:rPr>
        <w:t>g. 1 Co *</w:t>
      </w:r>
      <w:r w:rsidR="006B227C">
        <w:t xml:space="preserve"> 1Co6.19</w:t>
      </w:r>
      <w:r>
        <w:rPr>
          <w:lang w:val="en-US"/>
        </w:rPr>
        <w:t xml:space="preserve">. Ep </w:t>
      </w:r>
      <w:r w:rsidR="006B227C">
        <w:t xml:space="preserve"> Eph2.22</w:t>
      </w:r>
      <w:r>
        <w:rPr>
          <w:lang w:val="en-US"/>
        </w:rPr>
        <w:t>. He *</w:t>
      </w:r>
      <w:r w:rsidR="006B227C">
        <w:t xml:space="preserve"> Heb3.4</w:t>
      </w:r>
      <w:r>
        <w:rPr>
          <w:lang w:val="en-US"/>
        </w:rPr>
        <w:t xml:space="preserve">, </w:t>
      </w:r>
      <w:r w:rsidR="006B227C">
        <w:t xml:space="preserve"> Heb3.6</w:t>
      </w:r>
      <w:r>
        <w:rPr>
          <w:lang w:val="en-US"/>
        </w:rPr>
        <w:t xml:space="preserve">. </w:t>
      </w:r>
      <w:r>
        <w:rPr>
          <w:b/>
          <w:lang w:val="en-US"/>
        </w:rPr>
        <w:t>an holy priesthood</w:t>
      </w:r>
      <w:r>
        <w:rPr>
          <w:lang w:val="en-US"/>
        </w:rPr>
        <w:t xml:space="preserve">. ver. </w:t>
      </w:r>
      <w:r w:rsidR="006B227C">
        <w:t xml:space="preserve"> 1Pe2.9</w:t>
      </w:r>
      <w:r>
        <w:rPr>
          <w:lang w:val="en-US"/>
        </w:rPr>
        <w:t>. Ex =</w:t>
      </w:r>
      <w:r w:rsidR="006B227C">
        <w:t xml:space="preserve"> Ex29.9</w:t>
      </w:r>
      <w:r>
        <w:rPr>
          <w:lang w:val="en-US"/>
        </w:rPr>
        <w:t xml:space="preserve">. Is </w:t>
      </w:r>
      <w:r w:rsidR="006B227C">
        <w:t xml:space="preserve"> Is61.6</w:t>
      </w:r>
      <w:r>
        <w:rPr>
          <w:lang w:val="en-US"/>
        </w:rPr>
        <w:t xml:space="preserve">. </w:t>
      </w:r>
      <w:r w:rsidR="006B227C">
        <w:t xml:space="preserve"> Is66.21</w:t>
      </w:r>
      <w:r>
        <w:rPr>
          <w:lang w:val="en-US"/>
        </w:rPr>
        <w:t xml:space="preserve">. Re </w:t>
      </w:r>
      <w:r w:rsidR="006B227C">
        <w:t xml:space="preserve"> Re1.6</w:t>
      </w:r>
      <w:r>
        <w:rPr>
          <w:lang w:val="en-US"/>
        </w:rPr>
        <w:t xml:space="preserve">. </w:t>
      </w:r>
      <w:r w:rsidR="006B227C">
        <w:t xml:space="preserve"> Re5.10</w:t>
      </w:r>
      <w:r>
        <w:rPr>
          <w:lang w:val="en-US"/>
        </w:rPr>
        <w:t xml:space="preserve">. </w:t>
      </w:r>
      <w:r w:rsidR="006B227C">
        <w:t xml:space="preserve"> Re20.6</w:t>
      </w:r>
      <w:r>
        <w:rPr>
          <w:lang w:val="en-US"/>
        </w:rPr>
        <w:t xml:space="preserve">. </w:t>
      </w:r>
      <w:r>
        <w:rPr>
          <w:b/>
          <w:lang w:val="en-US"/>
        </w:rPr>
        <w:t>spiritual</w:t>
      </w:r>
      <w:r>
        <w:rPr>
          <w:lang w:val="en-US"/>
        </w:rPr>
        <w:t>. Ro +</w:t>
      </w:r>
      <w:r w:rsidR="006B227C">
        <w:t xml:space="preserve"> Ro1.11</w:t>
      </w:r>
      <w:r>
        <w:rPr>
          <w:lang w:val="en-US"/>
        </w:rPr>
        <w:t xml:space="preserve">g. </w:t>
      </w:r>
      <w:r>
        <w:rPr>
          <w:b/>
          <w:lang w:val="en-US"/>
        </w:rPr>
        <w:t>sacrifices</w:t>
      </w:r>
      <w:r>
        <w:rPr>
          <w:lang w:val="en-US"/>
        </w:rPr>
        <w:t xml:space="preserve">. Ps </w:t>
      </w:r>
      <w:r w:rsidR="006B227C">
        <w:t xml:space="preserve"> Ps50.14</w:t>
      </w:r>
      <w:r>
        <w:rPr>
          <w:lang w:val="en-US"/>
        </w:rPr>
        <w:t xml:space="preserve">, </w:t>
      </w:r>
      <w:r w:rsidR="006B227C">
        <w:t xml:space="preserve"> Ps50.23</w:t>
      </w:r>
      <w:r>
        <w:rPr>
          <w:lang w:val="en-US"/>
        </w:rPr>
        <w:t xml:space="preserve">. </w:t>
      </w:r>
      <w:r w:rsidR="006B227C">
        <w:t xml:space="preserve"> Ps141.2</w:t>
      </w:r>
      <w:r>
        <w:rPr>
          <w:lang w:val="en-US"/>
        </w:rPr>
        <w:t xml:space="preserve">. Is </w:t>
      </w:r>
      <w:r w:rsidR="006B227C">
        <w:t xml:space="preserve"> Is8.13</w:t>
      </w:r>
      <w:r>
        <w:rPr>
          <w:lang w:val="en-US"/>
        </w:rPr>
        <w:t xml:space="preserve">, </w:t>
      </w:r>
      <w:r w:rsidR="006B227C">
        <w:t xml:space="preserve"> Is8.14</w:t>
      </w:r>
      <w:r>
        <w:rPr>
          <w:lang w:val="en-US"/>
        </w:rPr>
        <w:t xml:space="preserve">. </w:t>
      </w:r>
      <w:r w:rsidR="006B227C">
        <w:t xml:space="preserve"> Is56.7</w:t>
      </w:r>
      <w:r>
        <w:rPr>
          <w:lang w:val="en-US"/>
        </w:rPr>
        <w:t>. Ho *</w:t>
      </w:r>
      <w:r w:rsidR="006B227C">
        <w:t xml:space="preserve"> Ho14.2</w:t>
      </w:r>
      <w:r>
        <w:rPr>
          <w:lang w:val="en-US"/>
        </w:rPr>
        <w:t xml:space="preserve">. Ml </w:t>
      </w:r>
      <w:r w:rsidR="006B227C">
        <w:t xml:space="preserve"> Mal1.11</w:t>
      </w:r>
      <w:r>
        <w:rPr>
          <w:lang w:val="en-US"/>
        </w:rPr>
        <w:t>. =</w:t>
      </w:r>
      <w:r w:rsidR="006B227C">
        <w:t xml:space="preserve"> Mal3.3</w:t>
      </w:r>
      <w:r>
        <w:rPr>
          <w:lang w:val="en-US"/>
        </w:rPr>
        <w:t xml:space="preserve">. Jn </w:t>
      </w:r>
      <w:r w:rsidR="006B227C">
        <w:t xml:space="preserve"> Jn4.22-24</w:t>
      </w:r>
      <w:r>
        <w:rPr>
          <w:lang w:val="en-US"/>
        </w:rPr>
        <w:t>. Ro +*</w:t>
      </w:r>
      <w:r w:rsidR="006B227C">
        <w:t xml:space="preserve"> Ro12.1</w:t>
      </w:r>
      <w:r>
        <w:rPr>
          <w:lang w:val="en-US"/>
        </w:rPr>
        <w:t xml:space="preserve">, </w:t>
      </w:r>
      <w:r w:rsidR="006B227C">
        <w:t xml:space="preserve"> Ro12.2</w:t>
      </w:r>
      <w:r>
        <w:rPr>
          <w:lang w:val="en-US"/>
        </w:rPr>
        <w:t xml:space="preserve">. Ph </w:t>
      </w:r>
      <w:r w:rsidR="006B227C">
        <w:t xml:space="preserve"> Php2.17</w:t>
      </w:r>
      <w:r>
        <w:rPr>
          <w:lang w:val="en-US"/>
        </w:rPr>
        <w:t xml:space="preserve">. </w:t>
      </w:r>
      <w:r w:rsidR="006B227C">
        <w:t xml:space="preserve"> Php4.18</w:t>
      </w:r>
      <w:r>
        <w:rPr>
          <w:lang w:val="en-US"/>
        </w:rPr>
        <w:t>. He *</w:t>
      </w:r>
      <w:r w:rsidR="006B227C">
        <w:t xml:space="preserve"> Heb13.15</w:t>
      </w:r>
      <w:r>
        <w:rPr>
          <w:lang w:val="en-US"/>
        </w:rPr>
        <w:t xml:space="preserve">, </w:t>
      </w:r>
      <w:r w:rsidR="006B227C">
        <w:t xml:space="preserve"> Heb13.16</w:t>
      </w:r>
      <w:r>
        <w:rPr>
          <w:lang w:val="en-US"/>
        </w:rPr>
        <w:t xml:space="preserve">. </w:t>
      </w:r>
      <w:r>
        <w:rPr>
          <w:b/>
          <w:lang w:val="en-US"/>
        </w:rPr>
        <w:t>acceptable</w:t>
      </w:r>
      <w:r>
        <w:rPr>
          <w:lang w:val="en-US"/>
        </w:rPr>
        <w:t xml:space="preserve">. 1 P </w:t>
      </w:r>
      <w:r w:rsidR="006B227C">
        <w:t xml:space="preserve"> 1Pe4.11</w:t>
      </w:r>
      <w:r>
        <w:rPr>
          <w:lang w:val="en-US"/>
        </w:rPr>
        <w:t>. Le +=</w:t>
      </w:r>
      <w:r w:rsidR="006B227C">
        <w:t xml:space="preserve"> Le23.12</w:t>
      </w:r>
      <w:r>
        <w:rPr>
          <w:lang w:val="en-US"/>
        </w:rPr>
        <w:t>. Mi +*</w:t>
      </w:r>
      <w:r w:rsidR="006B227C">
        <w:t xml:space="preserve"> Mic6.6-8</w:t>
      </w:r>
      <w:r>
        <w:rPr>
          <w:lang w:val="en-US"/>
        </w:rPr>
        <w:t>. Ro +*</w:t>
      </w:r>
      <w:r w:rsidR="006B227C">
        <w:t xml:space="preserve"> Ro12.1</w:t>
      </w:r>
      <w:r>
        <w:rPr>
          <w:lang w:val="en-US"/>
        </w:rPr>
        <w:t>. +</w:t>
      </w:r>
      <w:r w:rsidR="006B227C">
        <w:t xml:space="preserve"> Ro15.16</w:t>
      </w:r>
      <w:r>
        <w:rPr>
          <w:lang w:val="en-US"/>
        </w:rPr>
        <w:t xml:space="preserve">. Ph </w:t>
      </w:r>
      <w:r w:rsidR="006B227C">
        <w:t xml:space="preserve"> Php1.11</w:t>
      </w:r>
      <w:r>
        <w:rPr>
          <w:lang w:val="en-US"/>
        </w:rPr>
        <w:t xml:space="preserve">. </w:t>
      </w:r>
      <w:r w:rsidR="006B227C">
        <w:t xml:space="preserve"> Php4.18</w:t>
      </w:r>
      <w:r>
        <w:rPr>
          <w:lang w:val="en-US"/>
        </w:rPr>
        <w:t xml:space="preserve">. Col </w:t>
      </w:r>
      <w:r w:rsidR="006B227C">
        <w:t xml:space="preserve"> Col3.17</w:t>
      </w:r>
      <w:r>
        <w:rPr>
          <w:lang w:val="en-US"/>
        </w:rPr>
        <w:t xml:space="preserve">. </w:t>
      </w:r>
    </w:p>
    <w:p w:rsidR="003E23E9" w:rsidRDefault="003E23E9" w:rsidP="00710603">
      <w:pPr>
        <w:ind w:firstLine="360"/>
        <w:jc w:val="both"/>
      </w:pPr>
      <w:r>
        <w:rPr>
          <w:lang w:val="en-US"/>
        </w:rPr>
        <w:t xml:space="preserve">6. </w:t>
      </w:r>
      <w:r>
        <w:rPr>
          <w:b/>
          <w:lang w:val="en-US"/>
        </w:rPr>
        <w:t>it</w:t>
      </w:r>
      <w:r>
        <w:rPr>
          <w:lang w:val="en-US"/>
        </w:rPr>
        <w:t xml:space="preserve">. Da </w:t>
      </w:r>
      <w:r w:rsidR="006B227C">
        <w:t xml:space="preserve"> Da10.21</w:t>
      </w:r>
      <w:r>
        <w:rPr>
          <w:lang w:val="en-US"/>
        </w:rPr>
        <w:t xml:space="preserve">. Mk </w:t>
      </w:r>
      <w:r w:rsidR="006B227C">
        <w:t xml:space="preserve"> Mk12.10</w:t>
      </w:r>
      <w:r>
        <w:rPr>
          <w:lang w:val="en-US"/>
        </w:rPr>
        <w:t xml:space="preserve">. Jn </w:t>
      </w:r>
      <w:r w:rsidR="006B227C">
        <w:t xml:space="preserve"> Jn7.38</w:t>
      </w:r>
      <w:r>
        <w:rPr>
          <w:lang w:val="en-US"/>
        </w:rPr>
        <w:t xml:space="preserve">. </w:t>
      </w:r>
      <w:r w:rsidR="006B227C">
        <w:t xml:space="preserve"> Jn19.37</w:t>
      </w:r>
      <w:r>
        <w:rPr>
          <w:lang w:val="en-US"/>
        </w:rPr>
        <w:t xml:space="preserve">. Ac </w:t>
      </w:r>
      <w:r w:rsidR="006B227C">
        <w:t xml:space="preserve"> Ac1.16</w:t>
      </w:r>
      <w:r>
        <w:rPr>
          <w:lang w:val="en-US"/>
        </w:rPr>
        <w:t xml:space="preserve">. Ro </w:t>
      </w:r>
      <w:r w:rsidR="006B227C">
        <w:t xml:space="preserve"> Ro9.17</w:t>
      </w:r>
      <w:r>
        <w:rPr>
          <w:lang w:val="en-US"/>
        </w:rPr>
        <w:t xml:space="preserve">. 2 Ti </w:t>
      </w:r>
      <w:r w:rsidR="006B227C">
        <w:t xml:space="preserve"> 2Ti3.16</w:t>
      </w:r>
      <w:r>
        <w:rPr>
          <w:lang w:val="en-US"/>
        </w:rPr>
        <w:t xml:space="preserve">. 2 P </w:t>
      </w:r>
      <w:r w:rsidR="006B227C">
        <w:t xml:space="preserve"> 2Pe1.20</w:t>
      </w:r>
      <w:r>
        <w:rPr>
          <w:lang w:val="en-US"/>
        </w:rPr>
        <w:t xml:space="preserve">. </w:t>
      </w:r>
      <w:r w:rsidR="006B227C">
        <w:t xml:space="preserve"> 2Pe3.16</w:t>
      </w:r>
      <w:r>
        <w:rPr>
          <w:lang w:val="en-US"/>
        </w:rPr>
        <w:t xml:space="preserve">. </w:t>
      </w:r>
      <w:r>
        <w:rPr>
          <w:b/>
          <w:lang w:val="en-US"/>
        </w:rPr>
        <w:t>is contained</w:t>
      </w:r>
      <w:r>
        <w:rPr>
          <w:lang w:val="en-US"/>
        </w:rPr>
        <w:t xml:space="preserve">. lit. it contains. i.e., </w:t>
      </w:r>
      <w:r>
        <w:rPr>
          <w:i/>
          <w:lang w:val="en-US"/>
        </w:rPr>
        <w:t>there is a passage in the Scripture</w:t>
      </w:r>
      <w:r>
        <w:rPr>
          <w:lang w:val="en-US"/>
        </w:rPr>
        <w:t xml:space="preserve">. </w:t>
      </w:r>
      <w:r w:rsidR="006B227C">
        <w:t xml:space="preserve">  f96:96A</w:t>
      </w:r>
      <w:r>
        <w:rPr>
          <w:lang w:val="en-US"/>
        </w:rPr>
        <w:t xml:space="preserve">. Heterosis of Voice B512: the active for the passive voice. </w:t>
      </w:r>
      <w:r>
        <w:rPr>
          <w:b/>
          <w:lang w:val="en-US"/>
        </w:rPr>
        <w:t>Behold</w:t>
      </w:r>
      <w:r>
        <w:rPr>
          <w:lang w:val="en-US"/>
        </w:rPr>
        <w:t xml:space="preserve">. </w:t>
      </w:r>
      <w:r w:rsidR="006B227C">
        <w:t xml:space="preserve">  f92:92A</w:t>
      </w:r>
      <w:r>
        <w:rPr>
          <w:lang w:val="en-US"/>
        </w:rPr>
        <w:t>, Mt +</w:t>
      </w:r>
      <w:r w:rsidR="006B227C">
        <w:t xml:space="preserve"> Mt1.23</w:t>
      </w:r>
      <w:r>
        <w:rPr>
          <w:lang w:val="en-US"/>
        </w:rPr>
        <w:t xml:space="preserve">. ver. </w:t>
      </w:r>
      <w:r w:rsidR="006B227C">
        <w:t xml:space="preserve"> 1Pe2.4</w:t>
      </w:r>
      <w:r>
        <w:rPr>
          <w:lang w:val="en-US"/>
        </w:rPr>
        <w:t xml:space="preserve">. Is </w:t>
      </w:r>
      <w:r>
        <w:rPr>
          <w:rFonts w:ascii="MS Gothic" w:hAnsi="MS Gothic" w:cs="MS Gothic"/>
          <w:lang w:val="en-US"/>
        </w:rPr>
        <w:t>▶</w:t>
      </w:r>
      <w:r w:rsidR="006B227C">
        <w:t xml:space="preserve"> Is28.16</w:t>
      </w:r>
      <w:r>
        <w:rPr>
          <w:lang w:val="en-US"/>
        </w:rPr>
        <w:t xml:space="preserve">. Zc </w:t>
      </w:r>
      <w:r w:rsidR="006B227C">
        <w:t xml:space="preserve"> Zec10.4</w:t>
      </w:r>
      <w:r>
        <w:rPr>
          <w:lang w:val="en-US"/>
        </w:rPr>
        <w:t xml:space="preserve">. Ro </w:t>
      </w:r>
      <w:r w:rsidR="006B227C">
        <w:t xml:space="preserve"> Ro9.32</w:t>
      </w:r>
      <w:r>
        <w:rPr>
          <w:lang w:val="en-US"/>
        </w:rPr>
        <w:t xml:space="preserve">, </w:t>
      </w:r>
      <w:r w:rsidR="006B227C">
        <w:t xml:space="preserve"> Ro9.33</w:t>
      </w:r>
      <w:r>
        <w:rPr>
          <w:lang w:val="en-US"/>
        </w:rPr>
        <w:t xml:space="preserve">. Ep </w:t>
      </w:r>
      <w:r w:rsidR="006B227C">
        <w:t xml:space="preserve"> Eph2.20</w:t>
      </w:r>
      <w:r>
        <w:rPr>
          <w:lang w:val="en-US"/>
        </w:rPr>
        <w:t xml:space="preserve">. </w:t>
      </w:r>
      <w:r>
        <w:rPr>
          <w:b/>
          <w:lang w:val="en-US"/>
        </w:rPr>
        <w:t>elect</w:t>
      </w:r>
      <w:r>
        <w:rPr>
          <w:lang w:val="en-US"/>
        </w:rPr>
        <w:t xml:space="preserve">. Ps </w:t>
      </w:r>
      <w:r w:rsidR="006B227C">
        <w:t xml:space="preserve"> Ps89.19</w:t>
      </w:r>
      <w:r>
        <w:rPr>
          <w:lang w:val="en-US"/>
        </w:rPr>
        <w:t xml:space="preserve">. Is </w:t>
      </w:r>
      <w:r w:rsidR="006B227C">
        <w:t xml:space="preserve"> Is42.1</w:t>
      </w:r>
      <w:r>
        <w:rPr>
          <w:lang w:val="en-US"/>
        </w:rPr>
        <w:t xml:space="preserve">. Mt </w:t>
      </w:r>
      <w:r w:rsidR="006B227C">
        <w:t xml:space="preserve"> Mt12.18</w:t>
      </w:r>
      <w:r>
        <w:rPr>
          <w:lang w:val="en-US"/>
        </w:rPr>
        <w:t xml:space="preserve">. Lk </w:t>
      </w:r>
      <w:r w:rsidR="006B227C">
        <w:t xml:space="preserve"> Lk23.35</w:t>
      </w:r>
      <w:r>
        <w:rPr>
          <w:lang w:val="en-US"/>
        </w:rPr>
        <w:t xml:space="preserve">. Ep </w:t>
      </w:r>
      <w:r w:rsidR="006B227C">
        <w:t xml:space="preserve"> Eph1.4</w:t>
      </w:r>
      <w:r>
        <w:rPr>
          <w:lang w:val="en-US"/>
        </w:rPr>
        <w:t xml:space="preserve">. </w:t>
      </w:r>
      <w:r>
        <w:rPr>
          <w:b/>
          <w:lang w:val="en-US"/>
        </w:rPr>
        <w:t>corner stone</w:t>
      </w:r>
      <w:r>
        <w:rPr>
          <w:lang w:val="en-US"/>
        </w:rPr>
        <w:t xml:space="preserve">. </w:t>
      </w:r>
      <w:r w:rsidR="006B227C">
        <w:t xml:space="preserve">  f22:22L</w:t>
      </w:r>
      <w:r>
        <w:rPr>
          <w:lang w:val="en-US"/>
        </w:rPr>
        <w:t>, Is +</w:t>
      </w:r>
      <w:r w:rsidR="006B227C">
        <w:t xml:space="preserve"> Is8.14</w:t>
      </w:r>
      <w:r>
        <w:rPr>
          <w:lang w:val="en-US"/>
        </w:rPr>
        <w:t xml:space="preserve">. Is </w:t>
      </w:r>
      <w:r>
        <w:rPr>
          <w:rFonts w:ascii="Segoe UI Symbol" w:hAnsi="Segoe UI Symbol" w:cs="Segoe UI Symbol"/>
          <w:lang w:val="en-US"/>
        </w:rPr>
        <w:t>✡</w:t>
      </w:r>
      <w:r w:rsidR="006B227C">
        <w:t xml:space="preserve"> Is28.16</w:t>
      </w:r>
      <w:r>
        <w:rPr>
          <w:lang w:val="en-US"/>
        </w:rPr>
        <w:t xml:space="preserve">. Ep </w:t>
      </w:r>
      <w:r w:rsidR="006B227C">
        <w:t xml:space="preserve"> Eph2.20</w:t>
      </w:r>
      <w:r>
        <w:rPr>
          <w:lang w:val="en-US"/>
        </w:rPr>
        <w:t xml:space="preserve">. </w:t>
      </w:r>
      <w:r>
        <w:rPr>
          <w:b/>
          <w:lang w:val="en-US"/>
        </w:rPr>
        <w:t>believeth</w:t>
      </w:r>
      <w:r>
        <w:rPr>
          <w:lang w:val="en-US"/>
        </w:rPr>
        <w:t xml:space="preserve">. Ro 9:3310:11. 1 J </w:t>
      </w:r>
      <w:r w:rsidR="006B227C">
        <w:t xml:space="preserve"> 1Jn3.23</w:t>
      </w:r>
      <w:r>
        <w:rPr>
          <w:lang w:val="en-US"/>
        </w:rPr>
        <w:t xml:space="preserve">. </w:t>
      </w:r>
      <w:r>
        <w:rPr>
          <w:b/>
          <w:lang w:val="en-US"/>
        </w:rPr>
        <w:t>shall not</w:t>
      </w:r>
      <w:r>
        <w:rPr>
          <w:lang w:val="en-US"/>
        </w:rPr>
        <w:t xml:space="preserve">. </w:t>
      </w:r>
      <w:r w:rsidR="006B227C">
        <w:t xml:space="preserve">  f158</w:t>
      </w:r>
      <w:r>
        <w:rPr>
          <w:lang w:val="en-US"/>
        </w:rPr>
        <w:t>, Mt +</w:t>
      </w:r>
      <w:r w:rsidR="006B227C">
        <w:t xml:space="preserve"> Mt5.18</w:t>
      </w:r>
      <w:r>
        <w:rPr>
          <w:lang w:val="en-US"/>
        </w:rPr>
        <w:t xml:space="preserve">. Ps </w:t>
      </w:r>
      <w:r w:rsidR="006B227C">
        <w:t xml:space="preserve"> Ps40.14</w:t>
      </w:r>
      <w:r>
        <w:rPr>
          <w:lang w:val="en-US"/>
        </w:rPr>
        <w:t xml:space="preserve">. Is </w:t>
      </w:r>
      <w:r w:rsidR="006B227C">
        <w:t xml:space="preserve"> Is41.11</w:t>
      </w:r>
      <w:r>
        <w:rPr>
          <w:lang w:val="en-US"/>
        </w:rPr>
        <w:t xml:space="preserve">. </w:t>
      </w:r>
      <w:r w:rsidR="006B227C">
        <w:t xml:space="preserve"> Is45.16</w:t>
      </w:r>
      <w:r>
        <w:rPr>
          <w:lang w:val="en-US"/>
        </w:rPr>
        <w:t xml:space="preserve">, </w:t>
      </w:r>
      <w:r w:rsidR="006B227C">
        <w:t xml:space="preserve"> Is45.17</w:t>
      </w:r>
      <w:r>
        <w:rPr>
          <w:lang w:val="en-US"/>
        </w:rPr>
        <w:t xml:space="preserve">. </w:t>
      </w:r>
      <w:r w:rsidR="006B227C">
        <w:t xml:space="preserve"> Is50.7</w:t>
      </w:r>
      <w:r>
        <w:rPr>
          <w:lang w:val="en-US"/>
        </w:rPr>
        <w:t xml:space="preserve">. </w:t>
      </w:r>
      <w:r w:rsidR="006B227C">
        <w:t xml:space="preserve"> Is54.4</w:t>
      </w:r>
      <w:r>
        <w:rPr>
          <w:lang w:val="en-US"/>
        </w:rPr>
        <w:t xml:space="preserve">. 1 Co </w:t>
      </w:r>
      <w:r w:rsidR="006B227C">
        <w:t xml:space="preserve"> 1Co1.27</w:t>
      </w:r>
      <w:r>
        <w:rPr>
          <w:lang w:val="en-US"/>
        </w:rPr>
        <w:t xml:space="preserve">. </w:t>
      </w:r>
      <w:r>
        <w:rPr>
          <w:b/>
          <w:lang w:val="en-US"/>
        </w:rPr>
        <w:t>confounded</w:t>
      </w:r>
      <w:r>
        <w:rPr>
          <w:lang w:val="en-US"/>
        </w:rPr>
        <w:t xml:space="preserve">. </w:t>
      </w:r>
      <w:r w:rsidR="006B227C">
        <w:t xml:space="preserve">  f121:121G</w:t>
      </w:r>
      <w:r>
        <w:rPr>
          <w:lang w:val="en-US"/>
        </w:rPr>
        <w:t>, Ps +</w:t>
      </w:r>
      <w:r w:rsidR="006B227C">
        <w:t xml:space="preserve"> Ps25.2</w:t>
      </w:r>
      <w:r>
        <w:rPr>
          <w:lang w:val="en-US"/>
        </w:rPr>
        <w:t xml:space="preserve">. </w:t>
      </w:r>
    </w:p>
    <w:p w:rsidR="003E23E9" w:rsidRDefault="003E23E9" w:rsidP="00710603">
      <w:pPr>
        <w:ind w:firstLine="360"/>
        <w:jc w:val="both"/>
      </w:pPr>
      <w:r>
        <w:rPr>
          <w:lang w:val="en-US"/>
        </w:rPr>
        <w:t xml:space="preserve">7. </w:t>
      </w:r>
      <w:r>
        <w:rPr>
          <w:b/>
          <w:lang w:val="en-US"/>
        </w:rPr>
        <w:t>you</w:t>
      </w:r>
      <w:r>
        <w:rPr>
          <w:lang w:val="en-US"/>
        </w:rPr>
        <w:t xml:space="preserve">. 1 P </w:t>
      </w:r>
      <w:r w:rsidR="006B227C">
        <w:t xml:space="preserve"> 1Pe1.8</w:t>
      </w:r>
      <w:r>
        <w:rPr>
          <w:lang w:val="en-US"/>
        </w:rPr>
        <w:t xml:space="preserve">. SS </w:t>
      </w:r>
      <w:r w:rsidR="006B227C">
        <w:t xml:space="preserve"> So5.9-16</w:t>
      </w:r>
      <w:r>
        <w:rPr>
          <w:lang w:val="en-US"/>
        </w:rPr>
        <w:t xml:space="preserve">. Hg </w:t>
      </w:r>
      <w:r w:rsidR="006B227C">
        <w:t xml:space="preserve"> Hag2.7</w:t>
      </w:r>
      <w:r>
        <w:rPr>
          <w:lang w:val="en-US"/>
        </w:rPr>
        <w:t xml:space="preserve">. Mt </w:t>
      </w:r>
      <w:r w:rsidR="006B227C">
        <w:t xml:space="preserve"> Mt13.44-46</w:t>
      </w:r>
      <w:r>
        <w:rPr>
          <w:lang w:val="en-US"/>
        </w:rPr>
        <w:t xml:space="preserve">. Jn </w:t>
      </w:r>
      <w:r w:rsidR="006B227C">
        <w:t xml:space="preserve"> Jn4.42</w:t>
      </w:r>
      <w:r>
        <w:rPr>
          <w:lang w:val="en-US"/>
        </w:rPr>
        <w:t xml:space="preserve">. </w:t>
      </w:r>
      <w:r w:rsidR="006B227C">
        <w:t xml:space="preserve"> Jn6.68</w:t>
      </w:r>
      <w:r>
        <w:rPr>
          <w:lang w:val="en-US"/>
        </w:rPr>
        <w:t xml:space="preserve">, </w:t>
      </w:r>
      <w:r w:rsidR="006B227C">
        <w:t xml:space="preserve"> Jn6.69</w:t>
      </w:r>
      <w:r>
        <w:rPr>
          <w:lang w:val="en-US"/>
        </w:rPr>
        <w:t xml:space="preserve">. Ph </w:t>
      </w:r>
      <w:r>
        <w:rPr>
          <w:rFonts w:ascii="Segoe UI Symbol" w:hAnsi="Segoe UI Symbol" w:cs="Segoe UI Symbol"/>
          <w:lang w:val="en-US"/>
        </w:rPr>
        <w:t>✓</w:t>
      </w:r>
      <w:r w:rsidR="006B227C">
        <w:t xml:space="preserve"> Php3.7-10</w:t>
      </w:r>
      <w:r>
        <w:rPr>
          <w:lang w:val="en-US"/>
        </w:rPr>
        <w:t xml:space="preserve">. </w:t>
      </w:r>
      <w:r>
        <w:rPr>
          <w:b/>
          <w:lang w:val="en-US"/>
        </w:rPr>
        <w:t>which believe</w:t>
      </w:r>
      <w:r>
        <w:rPr>
          <w:lang w:val="en-US"/>
        </w:rPr>
        <w:t xml:space="preserve">. </w:t>
      </w:r>
      <w:r w:rsidR="006B227C">
        <w:t xml:space="preserve">  f101</w:t>
      </w:r>
      <w:r>
        <w:rPr>
          <w:lang w:val="en-US"/>
        </w:rPr>
        <w:t>, Dt +</w:t>
      </w:r>
      <w:r w:rsidR="006B227C">
        <w:t xml:space="preserve"> Dt32.42</w:t>
      </w:r>
      <w:r>
        <w:rPr>
          <w:lang w:val="en-US"/>
        </w:rPr>
        <w:t xml:space="preserve">. </w:t>
      </w:r>
      <w:r>
        <w:rPr>
          <w:b/>
          <w:lang w:val="en-US"/>
        </w:rPr>
        <w:t>precious</w:t>
      </w:r>
      <w:r>
        <w:rPr>
          <w:lang w:val="en-US"/>
        </w:rPr>
        <w:t xml:space="preserve">. </w:t>
      </w:r>
      <w:r>
        <w:rPr>
          <w:i/>
          <w:lang w:val="en-US"/>
        </w:rPr>
        <w:t>or</w:t>
      </w:r>
      <w:r>
        <w:rPr>
          <w:lang w:val="en-US"/>
        </w:rPr>
        <w:t>, an honor. 1 P +*</w:t>
      </w:r>
      <w:r w:rsidR="006B227C">
        <w:t xml:space="preserve"> 1Pe1.7</w:t>
      </w:r>
      <w:r>
        <w:rPr>
          <w:lang w:val="en-US"/>
        </w:rPr>
        <w:t xml:space="preserve">, </w:t>
      </w:r>
      <w:r w:rsidR="006B227C">
        <w:t xml:space="preserve"> 1Pe1.19</w:t>
      </w:r>
      <w:r>
        <w:rPr>
          <w:lang w:val="en-US"/>
        </w:rPr>
        <w:t xml:space="preserve">. Is </w:t>
      </w:r>
      <w:r w:rsidR="006B227C">
        <w:t xml:space="preserve"> Is28.5</w:t>
      </w:r>
      <w:r>
        <w:rPr>
          <w:lang w:val="en-US"/>
        </w:rPr>
        <w:t xml:space="preserve">. </w:t>
      </w:r>
      <w:r w:rsidR="006B227C">
        <w:t xml:space="preserve"> Is43.4</w:t>
      </w:r>
      <w:r>
        <w:rPr>
          <w:lang w:val="en-US"/>
        </w:rPr>
        <w:t xml:space="preserve">. Lk </w:t>
      </w:r>
      <w:r w:rsidR="006B227C">
        <w:t xml:space="preserve"> Lk2.32</w:t>
      </w:r>
      <w:r>
        <w:rPr>
          <w:lang w:val="en-US"/>
        </w:rPr>
        <w:t xml:space="preserve">. </w:t>
      </w:r>
      <w:r>
        <w:rPr>
          <w:b/>
          <w:lang w:val="en-US"/>
        </w:rPr>
        <w:t>but unto them</w:t>
      </w:r>
      <w:r>
        <w:rPr>
          <w:lang w:val="en-US"/>
        </w:rPr>
        <w:t xml:space="preserve">. Ex </w:t>
      </w:r>
      <w:r w:rsidR="006B227C">
        <w:t xml:space="preserve"> Ex14.20</w:t>
      </w:r>
      <w:r>
        <w:rPr>
          <w:lang w:val="en-US"/>
        </w:rPr>
        <w:t xml:space="preserve">. 1 S </w:t>
      </w:r>
      <w:r w:rsidR="006B227C">
        <w:t xml:space="preserve"> 1Sa5.11</w:t>
      </w:r>
      <w:r>
        <w:rPr>
          <w:lang w:val="en-US"/>
        </w:rPr>
        <w:t xml:space="preserve">. Ho </w:t>
      </w:r>
      <w:r w:rsidR="006B227C">
        <w:t xml:space="preserve"> Ho6.5</w:t>
      </w:r>
      <w:r>
        <w:rPr>
          <w:lang w:val="en-US"/>
        </w:rPr>
        <w:t xml:space="preserve">. </w:t>
      </w:r>
      <w:r w:rsidR="006B227C">
        <w:t xml:space="preserve"> Ho14.9</w:t>
      </w:r>
      <w:r>
        <w:rPr>
          <w:lang w:val="en-US"/>
        </w:rPr>
        <w:t xml:space="preserve">. 2 Co </w:t>
      </w:r>
      <w:r w:rsidR="006B227C">
        <w:t xml:space="preserve"> 2Co2.16</w:t>
      </w:r>
      <w:r>
        <w:rPr>
          <w:lang w:val="en-US"/>
        </w:rPr>
        <w:t xml:space="preserve">. </w:t>
      </w:r>
      <w:r>
        <w:rPr>
          <w:b/>
          <w:lang w:val="en-US"/>
        </w:rPr>
        <w:t>which be</w:t>
      </w:r>
      <w:r>
        <w:rPr>
          <w:lang w:val="en-US"/>
        </w:rPr>
        <w:t xml:space="preserve">. ver. </w:t>
      </w:r>
      <w:r w:rsidR="006B227C">
        <w:t xml:space="preserve"> 1Pe2.8</w:t>
      </w:r>
      <w:r>
        <w:rPr>
          <w:lang w:val="en-US"/>
        </w:rPr>
        <w:t>. Mk +</w:t>
      </w:r>
      <w:r w:rsidR="006B227C">
        <w:t xml:space="preserve"> Mk16.16</w:t>
      </w:r>
      <w:r>
        <w:rPr>
          <w:lang w:val="en-US"/>
        </w:rPr>
        <w:t xml:space="preserve">. Ac </w:t>
      </w:r>
      <w:r w:rsidR="006B227C">
        <w:t xml:space="preserve"> Ac26.19</w:t>
      </w:r>
      <w:r>
        <w:rPr>
          <w:lang w:val="en-US"/>
        </w:rPr>
        <w:t xml:space="preserve">. Ro </w:t>
      </w:r>
      <w:r w:rsidR="006B227C">
        <w:t xml:space="preserve"> Ro10.21</w:t>
      </w:r>
      <w:r>
        <w:rPr>
          <w:lang w:val="en-US"/>
        </w:rPr>
        <w:t>. *</w:t>
      </w:r>
      <w:r w:rsidR="006B227C">
        <w:t xml:space="preserve"> Ro15.31</w:t>
      </w:r>
      <w:r>
        <w:rPr>
          <w:lang w:val="en-US"/>
        </w:rPr>
        <w:t xml:space="preserve">mg. Ti </w:t>
      </w:r>
      <w:r w:rsidR="006B227C">
        <w:t xml:space="preserve"> Tt3.3</w:t>
      </w:r>
      <w:r>
        <w:rPr>
          <w:lang w:val="en-US"/>
        </w:rPr>
        <w:t xml:space="preserve">. He </w:t>
      </w:r>
      <w:r w:rsidR="006B227C">
        <w:t xml:space="preserve"> Heb4.11</w:t>
      </w:r>
      <w:r>
        <w:rPr>
          <w:lang w:val="en-US"/>
        </w:rPr>
        <w:t xml:space="preserve">. 11:31mg. </w:t>
      </w:r>
      <w:r>
        <w:rPr>
          <w:b/>
          <w:lang w:val="en-US"/>
        </w:rPr>
        <w:t>the stone</w:t>
      </w:r>
      <w:r>
        <w:rPr>
          <w:lang w:val="en-US"/>
        </w:rPr>
        <w:t xml:space="preserve">. </w:t>
      </w:r>
      <w:r w:rsidR="006B227C">
        <w:t xml:space="preserve">  f22:22L</w:t>
      </w:r>
      <w:r>
        <w:rPr>
          <w:lang w:val="en-US"/>
        </w:rPr>
        <w:t>, Ps +</w:t>
      </w:r>
      <w:r w:rsidR="006B227C">
        <w:t xml:space="preserve"> Ps118.22</w:t>
      </w:r>
      <w:r>
        <w:rPr>
          <w:lang w:val="en-US"/>
        </w:rPr>
        <w:t xml:space="preserve">. </w:t>
      </w:r>
      <w:r w:rsidR="006B227C">
        <w:t xml:space="preserve">  f92:92G</w:t>
      </w:r>
      <w:r>
        <w:rPr>
          <w:lang w:val="en-US"/>
        </w:rPr>
        <w:t>, Lk +</w:t>
      </w:r>
      <w:r w:rsidR="006B227C">
        <w:t xml:space="preserve"> Lk4.18</w:t>
      </w:r>
      <w:r>
        <w:rPr>
          <w:lang w:val="en-US"/>
        </w:rPr>
        <w:t xml:space="preserve">. Ps </w:t>
      </w:r>
      <w:r>
        <w:rPr>
          <w:rFonts w:ascii="MS Gothic" w:hAnsi="MS Gothic" w:cs="MS Gothic"/>
          <w:lang w:val="en-US"/>
        </w:rPr>
        <w:t>▶</w:t>
      </w:r>
      <w:r w:rsidR="006B227C">
        <w:t xml:space="preserve"> Ps118.22</w:t>
      </w:r>
      <w:r>
        <w:rPr>
          <w:lang w:val="en-US"/>
        </w:rPr>
        <w:t xml:space="preserve">, </w:t>
      </w:r>
      <w:r w:rsidR="006B227C">
        <w:t xml:space="preserve"> Ps118.23</w:t>
      </w:r>
      <w:r>
        <w:rPr>
          <w:lang w:val="en-US"/>
        </w:rPr>
        <w:t xml:space="preserve">. Is </w:t>
      </w:r>
      <w:r w:rsidR="006B227C">
        <w:t xml:space="preserve"> Is28.16</w:t>
      </w:r>
      <w:r>
        <w:rPr>
          <w:lang w:val="en-US"/>
        </w:rPr>
        <w:t>. Mt +</w:t>
      </w:r>
      <w:r w:rsidR="006B227C">
        <w:t xml:space="preserve"> Mt21.42</w:t>
      </w:r>
      <w:r>
        <w:rPr>
          <w:lang w:val="en-US"/>
        </w:rPr>
        <w:t>. Mk +</w:t>
      </w:r>
      <w:r w:rsidR="006B227C">
        <w:t xml:space="preserve"> Mk8.31</w:t>
      </w:r>
      <w:r>
        <w:rPr>
          <w:lang w:val="en-US"/>
        </w:rPr>
        <w:t xml:space="preserve">. </w:t>
      </w:r>
      <w:r w:rsidR="006B227C">
        <w:t xml:space="preserve"> Mk12.10</w:t>
      </w:r>
      <w:r>
        <w:rPr>
          <w:lang w:val="en-US"/>
        </w:rPr>
        <w:t xml:space="preserve">, </w:t>
      </w:r>
      <w:r w:rsidR="006B227C">
        <w:t xml:space="preserve"> Mk12.11</w:t>
      </w:r>
      <w:r>
        <w:rPr>
          <w:lang w:val="en-US"/>
        </w:rPr>
        <w:t xml:space="preserve">. Lk </w:t>
      </w:r>
      <w:r w:rsidR="006B227C">
        <w:t xml:space="preserve"> Lk20.17</w:t>
      </w:r>
      <w:r>
        <w:rPr>
          <w:lang w:val="en-US"/>
        </w:rPr>
        <w:t xml:space="preserve">. Ac </w:t>
      </w:r>
      <w:r>
        <w:rPr>
          <w:rFonts w:ascii="Segoe UI Symbol" w:hAnsi="Segoe UI Symbol" w:cs="Segoe UI Symbol"/>
          <w:lang w:val="en-US"/>
        </w:rPr>
        <w:t>✓</w:t>
      </w:r>
      <w:r w:rsidR="006B227C">
        <w:t xml:space="preserve"> Ac4.11</w:t>
      </w:r>
      <w:r>
        <w:rPr>
          <w:lang w:val="en-US"/>
        </w:rPr>
        <w:t xml:space="preserve">, </w:t>
      </w:r>
      <w:r w:rsidR="006B227C">
        <w:t xml:space="preserve"> Ac4.12</w:t>
      </w:r>
      <w:r>
        <w:rPr>
          <w:lang w:val="en-US"/>
        </w:rPr>
        <w:t xml:space="preserve">. </w:t>
      </w:r>
      <w:r>
        <w:rPr>
          <w:b/>
          <w:lang w:val="en-US"/>
        </w:rPr>
        <w:t>the head</w:t>
      </w:r>
      <w:r>
        <w:rPr>
          <w:lang w:val="en-US"/>
        </w:rPr>
        <w:t xml:space="preserve">. Zc </w:t>
      </w:r>
      <w:r w:rsidR="006B227C">
        <w:t xml:space="preserve"> Zec4.7</w:t>
      </w:r>
      <w:r>
        <w:rPr>
          <w:lang w:val="en-US"/>
        </w:rPr>
        <w:t xml:space="preserve">. Col </w:t>
      </w:r>
      <w:r w:rsidR="006B227C">
        <w:t xml:space="preserve"> Col2.10</w:t>
      </w:r>
      <w:r>
        <w:rPr>
          <w:lang w:val="en-US"/>
        </w:rPr>
        <w:t xml:space="preserve">. </w:t>
      </w:r>
    </w:p>
    <w:p w:rsidR="003E23E9" w:rsidRDefault="003E23E9" w:rsidP="00710603">
      <w:pPr>
        <w:ind w:firstLine="360"/>
        <w:jc w:val="both"/>
      </w:pPr>
      <w:r>
        <w:rPr>
          <w:lang w:val="en-US"/>
        </w:rPr>
        <w:t xml:space="preserve">8. </w:t>
      </w:r>
      <w:r>
        <w:rPr>
          <w:b/>
          <w:lang w:val="en-US"/>
        </w:rPr>
        <w:t>a stone</w:t>
      </w:r>
      <w:r>
        <w:rPr>
          <w:lang w:val="en-US"/>
        </w:rPr>
        <w:t xml:space="preserve">. </w:t>
      </w:r>
      <w:r w:rsidR="006B227C">
        <w:t xml:space="preserve">  f22:22L</w:t>
      </w:r>
      <w:r>
        <w:rPr>
          <w:lang w:val="en-US"/>
        </w:rPr>
        <w:t>, Is +</w:t>
      </w:r>
      <w:r w:rsidR="006B227C">
        <w:t xml:space="preserve"> Is8.14</w:t>
      </w:r>
      <w:r>
        <w:rPr>
          <w:lang w:val="en-US"/>
        </w:rPr>
        <w:t xml:space="preserve">. Is </w:t>
      </w:r>
      <w:r>
        <w:rPr>
          <w:rFonts w:ascii="MS Gothic" w:hAnsi="MS Gothic" w:cs="MS Gothic"/>
          <w:lang w:val="en-US"/>
        </w:rPr>
        <w:t>▶</w:t>
      </w:r>
      <w:r w:rsidR="006B227C">
        <w:t xml:space="preserve"> Is8.14</w:t>
      </w:r>
      <w:r>
        <w:rPr>
          <w:lang w:val="en-US"/>
        </w:rPr>
        <w:t xml:space="preserve">. </w:t>
      </w:r>
      <w:r w:rsidR="006B227C">
        <w:t xml:space="preserve"> Is57.14</w:t>
      </w:r>
      <w:r>
        <w:rPr>
          <w:lang w:val="en-US"/>
        </w:rPr>
        <w:t xml:space="preserve">. Mt </w:t>
      </w:r>
      <w:r w:rsidR="006B227C">
        <w:t xml:space="preserve"> Mt21.44</w:t>
      </w:r>
      <w:r>
        <w:rPr>
          <w:lang w:val="en-US"/>
        </w:rPr>
        <w:t>. Lk *</w:t>
      </w:r>
      <w:r w:rsidR="006B227C">
        <w:t xml:space="preserve"> Lk2.34</w:t>
      </w:r>
      <w:r>
        <w:rPr>
          <w:lang w:val="en-US"/>
        </w:rPr>
        <w:t xml:space="preserve">. Ro </w:t>
      </w:r>
      <w:r w:rsidR="006B227C">
        <w:t xml:space="preserve"> Ro9.32</w:t>
      </w:r>
      <w:r>
        <w:rPr>
          <w:lang w:val="en-US"/>
        </w:rPr>
        <w:t xml:space="preserve">, </w:t>
      </w:r>
      <w:r w:rsidR="006B227C">
        <w:t xml:space="preserve"> Ro9.33</w:t>
      </w:r>
      <w:r>
        <w:rPr>
          <w:lang w:val="en-US"/>
        </w:rPr>
        <w:t xml:space="preserve">. 1 Co </w:t>
      </w:r>
      <w:r w:rsidR="006B227C">
        <w:t xml:space="preserve"> 1Co1.23</w:t>
      </w:r>
      <w:r>
        <w:rPr>
          <w:lang w:val="en-US"/>
        </w:rPr>
        <w:t xml:space="preserve">. 2 Co </w:t>
      </w:r>
      <w:r w:rsidR="006B227C">
        <w:t xml:space="preserve"> 2Co2.16</w:t>
      </w:r>
      <w:r>
        <w:rPr>
          <w:lang w:val="en-US"/>
        </w:rPr>
        <w:t xml:space="preserve">. </w:t>
      </w:r>
      <w:r>
        <w:rPr>
          <w:b/>
          <w:lang w:val="en-US"/>
        </w:rPr>
        <w:t>of stumbling</w:t>
      </w:r>
      <w:r>
        <w:rPr>
          <w:lang w:val="en-US"/>
        </w:rPr>
        <w:t xml:space="preserve">. Da </w:t>
      </w:r>
      <w:r w:rsidR="006B227C">
        <w:t xml:space="preserve"> Da2.45</w:t>
      </w:r>
      <w:r>
        <w:rPr>
          <w:lang w:val="en-US"/>
        </w:rPr>
        <w:t xml:space="preserve">. Ho </w:t>
      </w:r>
      <w:r w:rsidR="006B227C">
        <w:t xml:space="preserve"> Ho14.9</w:t>
      </w:r>
      <w:r>
        <w:rPr>
          <w:lang w:val="en-US"/>
        </w:rPr>
        <w:t xml:space="preserve">. Da </w:t>
      </w:r>
      <w:r w:rsidR="006B227C">
        <w:t xml:space="preserve"> Da2.45</w:t>
      </w:r>
      <w:r>
        <w:rPr>
          <w:lang w:val="en-US"/>
        </w:rPr>
        <w:t xml:space="preserve">. Ga </w:t>
      </w:r>
      <w:r w:rsidR="006B227C">
        <w:t xml:space="preserve"> Ga5.11</w:t>
      </w:r>
      <w:r>
        <w:rPr>
          <w:lang w:val="en-US"/>
        </w:rPr>
        <w:t xml:space="preserve">. </w:t>
      </w:r>
      <w:r>
        <w:rPr>
          <w:b/>
          <w:lang w:val="en-US"/>
        </w:rPr>
        <w:t>of offense</w:t>
      </w:r>
      <w:r>
        <w:rPr>
          <w:lang w:val="en-US"/>
        </w:rPr>
        <w:t>. Ex =</w:t>
      </w:r>
      <w:r w:rsidR="006B227C">
        <w:t xml:space="preserve"> Ex10.7</w:t>
      </w:r>
      <w:r>
        <w:rPr>
          <w:lang w:val="en-US"/>
        </w:rPr>
        <w:t xml:space="preserve">. </w:t>
      </w:r>
      <w:r>
        <w:rPr>
          <w:b/>
          <w:lang w:val="en-US"/>
        </w:rPr>
        <w:t>stumble at</w:t>
      </w:r>
      <w:r>
        <w:rPr>
          <w:lang w:val="en-US"/>
        </w:rPr>
        <w:t>. T#1105. Ps 119:*</w:t>
      </w:r>
      <w:r w:rsidR="006B227C">
        <w:t xml:space="preserve"> Ps119.155</w:t>
      </w:r>
      <w:r>
        <w:rPr>
          <w:lang w:val="en-US"/>
        </w:rPr>
        <w:t xml:space="preserve">, </w:t>
      </w:r>
      <w:r w:rsidR="006B227C">
        <w:t xml:space="preserve"> Ps119.171</w:t>
      </w:r>
      <w:r>
        <w:rPr>
          <w:lang w:val="en-US"/>
        </w:rPr>
        <w:t xml:space="preserve">. Pr </w:t>
      </w:r>
      <w:r w:rsidR="006B227C">
        <w:t xml:space="preserve"> Pr28.5</w:t>
      </w:r>
      <w:r>
        <w:rPr>
          <w:lang w:val="en-US"/>
        </w:rPr>
        <w:t xml:space="preserve">. Is </w:t>
      </w:r>
      <w:r w:rsidR="006B227C">
        <w:t xml:space="preserve"> Is26.9</w:t>
      </w:r>
      <w:r>
        <w:rPr>
          <w:lang w:val="en-US"/>
        </w:rPr>
        <w:t>. +*</w:t>
      </w:r>
      <w:r w:rsidR="006B227C">
        <w:t xml:space="preserve"> Is66.4</w:t>
      </w:r>
      <w:r>
        <w:rPr>
          <w:lang w:val="en-US"/>
        </w:rPr>
        <w:t xml:space="preserve">, </w:t>
      </w:r>
      <w:r w:rsidR="006B227C">
        <w:t xml:space="preserve"> Is66.5</w:t>
      </w:r>
      <w:r>
        <w:rPr>
          <w:lang w:val="en-US"/>
        </w:rPr>
        <w:t>. Je *</w:t>
      </w:r>
      <w:r w:rsidR="006B227C">
        <w:t xml:space="preserve"> Je6.19</w:t>
      </w:r>
      <w:r>
        <w:rPr>
          <w:lang w:val="en-US"/>
        </w:rPr>
        <w:t xml:space="preserve">. Ezk </w:t>
      </w:r>
      <w:r w:rsidR="006B227C">
        <w:t xml:space="preserve"> Eze12.2</w:t>
      </w:r>
      <w:r>
        <w:rPr>
          <w:lang w:val="en-US"/>
        </w:rPr>
        <w:t>. *</w:t>
      </w:r>
      <w:r w:rsidR="006B227C">
        <w:t xml:space="preserve"> Eze33.31</w:t>
      </w:r>
      <w:r>
        <w:rPr>
          <w:lang w:val="en-US"/>
        </w:rPr>
        <w:t>. Da *</w:t>
      </w:r>
      <w:r w:rsidR="006B227C">
        <w:t xml:space="preserve"> Da9.13</w:t>
      </w:r>
      <w:r>
        <w:rPr>
          <w:lang w:val="en-US"/>
        </w:rPr>
        <w:t>. *</w:t>
      </w:r>
      <w:r w:rsidR="006B227C">
        <w:t xml:space="preserve"> Da12.10</w:t>
      </w:r>
      <w:r>
        <w:rPr>
          <w:lang w:val="en-US"/>
        </w:rPr>
        <w:t xml:space="preserve">. Ho </w:t>
      </w:r>
      <w:r w:rsidR="006B227C">
        <w:t xml:space="preserve"> Ho13.6</w:t>
      </w:r>
      <w:r>
        <w:rPr>
          <w:lang w:val="en-US"/>
        </w:rPr>
        <w:t xml:space="preserve">. Mi </w:t>
      </w:r>
      <w:r>
        <w:rPr>
          <w:rFonts w:ascii="MS Gothic" w:hAnsi="MS Gothic" w:cs="MS Gothic"/>
          <w:lang w:val="en-US"/>
        </w:rPr>
        <w:t>◐</w:t>
      </w:r>
      <w:r>
        <w:rPr>
          <w:lang w:val="en-US"/>
        </w:rPr>
        <w:t>+*</w:t>
      </w:r>
      <w:r w:rsidR="006B227C">
        <w:t xml:space="preserve"> Mic2.7</w:t>
      </w:r>
      <w:r>
        <w:rPr>
          <w:lang w:val="en-US"/>
        </w:rPr>
        <w:t xml:space="preserve">. Hab </w:t>
      </w:r>
      <w:r w:rsidR="006B227C">
        <w:t xml:space="preserve"> Hab1.4</w:t>
      </w:r>
      <w:r>
        <w:rPr>
          <w:lang w:val="en-US"/>
        </w:rPr>
        <w:t xml:space="preserve">. Jn </w:t>
      </w:r>
      <w:r w:rsidR="006B227C">
        <w:t xml:space="preserve"> Jn7.17</w:t>
      </w:r>
      <w:r>
        <w:rPr>
          <w:lang w:val="en-US"/>
        </w:rPr>
        <w:t xml:space="preserve">. 2 Co </w:t>
      </w:r>
      <w:r>
        <w:rPr>
          <w:rFonts w:ascii="Segoe UI Symbol" w:hAnsi="Segoe UI Symbol" w:cs="Segoe UI Symbol"/>
          <w:lang w:val="en-US"/>
        </w:rPr>
        <w:t>✓</w:t>
      </w:r>
      <w:r w:rsidR="006B227C">
        <w:t xml:space="preserve"> 2Co4.3</w:t>
      </w:r>
      <w:r>
        <w:rPr>
          <w:lang w:val="en-US"/>
        </w:rPr>
        <w:t xml:space="preserve">, </w:t>
      </w:r>
      <w:r w:rsidR="006B227C">
        <w:t xml:space="preserve"> 2Co4.4</w:t>
      </w:r>
      <w:r>
        <w:rPr>
          <w:lang w:val="en-US"/>
        </w:rPr>
        <w:t xml:space="preserve">. 2 P </w:t>
      </w:r>
      <w:r w:rsidR="006B227C">
        <w:t xml:space="preserve"> 2Pe3.16</w:t>
      </w:r>
      <w:r>
        <w:rPr>
          <w:lang w:val="en-US"/>
        </w:rPr>
        <w:t xml:space="preserve">. </w:t>
      </w:r>
      <w:r>
        <w:rPr>
          <w:b/>
          <w:lang w:val="en-US"/>
        </w:rPr>
        <w:t>the word</w:t>
      </w:r>
      <w:r>
        <w:rPr>
          <w:lang w:val="en-US"/>
        </w:rPr>
        <w:t>. Ac +</w:t>
      </w:r>
      <w:r w:rsidR="006B227C">
        <w:t xml:space="preserve"> Ac8.4</w:t>
      </w:r>
      <w:r>
        <w:rPr>
          <w:lang w:val="en-US"/>
        </w:rPr>
        <w:t xml:space="preserve">. </w:t>
      </w:r>
      <w:r>
        <w:rPr>
          <w:b/>
          <w:lang w:val="en-US"/>
        </w:rPr>
        <w:t>being disobedient</w:t>
      </w:r>
      <w:r>
        <w:rPr>
          <w:lang w:val="en-US"/>
        </w:rPr>
        <w:t xml:space="preserve">. See on ver. </w:t>
      </w:r>
      <w:r w:rsidR="006B227C">
        <w:t xml:space="preserve"> 1Pe2.7</w:t>
      </w:r>
      <w:r>
        <w:rPr>
          <w:lang w:val="en-US"/>
        </w:rPr>
        <w:t xml:space="preserve">. 1 P </w:t>
      </w:r>
      <w:r w:rsidR="006B227C">
        <w:t xml:space="preserve"> 1Pe3.1</w:t>
      </w:r>
      <w:r>
        <w:rPr>
          <w:lang w:val="en-US"/>
        </w:rPr>
        <w:t>. Ezk *</w:t>
      </w:r>
      <w:r w:rsidR="006B227C">
        <w:t xml:space="preserve"> Eze33.11</w:t>
      </w:r>
      <w:r>
        <w:rPr>
          <w:lang w:val="en-US"/>
        </w:rPr>
        <w:t xml:space="preserve">. </w:t>
      </w:r>
      <w:r>
        <w:rPr>
          <w:b/>
          <w:lang w:val="en-US"/>
        </w:rPr>
        <w:t>whereunto</w:t>
      </w:r>
      <w:r>
        <w:rPr>
          <w:lang w:val="en-US"/>
        </w:rPr>
        <w:t>. T#252. Ge +*</w:t>
      </w:r>
      <w:r w:rsidR="006B227C">
        <w:t xml:space="preserve"> Ge50.20</w:t>
      </w:r>
      <w:r>
        <w:rPr>
          <w:lang w:val="en-US"/>
        </w:rPr>
        <w:t xml:space="preserve">. Ex </w:t>
      </w:r>
      <w:r w:rsidR="006B227C">
        <w:t xml:space="preserve"> Ex9.16</w:t>
      </w:r>
      <w:r>
        <w:rPr>
          <w:lang w:val="en-US"/>
        </w:rPr>
        <w:t>. Ac +*</w:t>
      </w:r>
      <w:r w:rsidR="006B227C">
        <w:t xml:space="preserve"> Ac2.23</w:t>
      </w:r>
      <w:r>
        <w:rPr>
          <w:lang w:val="en-US"/>
        </w:rPr>
        <w:t xml:space="preserve">. </w:t>
      </w:r>
      <w:r w:rsidR="006B227C">
        <w:t xml:space="preserve"> Ac4.27</w:t>
      </w:r>
      <w:r>
        <w:rPr>
          <w:lang w:val="en-US"/>
        </w:rPr>
        <w:t xml:space="preserve">, </w:t>
      </w:r>
      <w:r w:rsidR="006B227C">
        <w:t xml:space="preserve"> Ac4.28</w:t>
      </w:r>
      <w:r>
        <w:rPr>
          <w:lang w:val="en-US"/>
        </w:rPr>
        <w:t xml:space="preserve">. </w:t>
      </w:r>
      <w:r w:rsidR="006B227C">
        <w:t xml:space="preserve"> Ac13.29</w:t>
      </w:r>
      <w:r>
        <w:rPr>
          <w:lang w:val="en-US"/>
        </w:rPr>
        <w:t xml:space="preserve">. Ro </w:t>
      </w:r>
      <w:r w:rsidR="006B227C">
        <w:t xml:space="preserve"> Ro9.22</w:t>
      </w:r>
      <w:r>
        <w:rPr>
          <w:lang w:val="en-US"/>
        </w:rPr>
        <w:t xml:space="preserve">. 1 Th </w:t>
      </w:r>
      <w:r w:rsidR="006B227C">
        <w:t xml:space="preserve"> 1Th5.9</w:t>
      </w:r>
      <w:r>
        <w:rPr>
          <w:lang w:val="en-US"/>
        </w:rPr>
        <w:t>. 2 P *</w:t>
      </w:r>
      <w:r w:rsidR="006B227C">
        <w:t xml:space="preserve"> 2Pe2.3</w:t>
      </w:r>
      <w:r>
        <w:rPr>
          <w:lang w:val="en-US"/>
        </w:rPr>
        <w:t xml:space="preserve">. Ju </w:t>
      </w:r>
      <w:r w:rsidR="006B227C">
        <w:t xml:space="preserve"> Jud4</w:t>
      </w:r>
      <w:r>
        <w:rPr>
          <w:lang w:val="en-US"/>
        </w:rPr>
        <w:t xml:space="preserve">. Re </w:t>
      </w:r>
      <w:r w:rsidR="006B227C">
        <w:t xml:space="preserve"> Re17.17</w:t>
      </w:r>
      <w:r>
        <w:rPr>
          <w:lang w:val="en-US"/>
        </w:rPr>
        <w:t xml:space="preserve">. </w:t>
      </w:r>
      <w:r>
        <w:rPr>
          <w:b/>
          <w:lang w:val="en-US"/>
        </w:rPr>
        <w:t>appointed</w:t>
      </w:r>
      <w:r>
        <w:rPr>
          <w:lang w:val="en-US"/>
        </w:rPr>
        <w:t xml:space="preserve">. 1 P </w:t>
      </w:r>
      <w:r w:rsidR="006B227C">
        <w:t xml:space="preserve"> 1Pe1.2</w:t>
      </w:r>
      <w:r>
        <w:rPr>
          <w:lang w:val="en-US"/>
        </w:rPr>
        <w:t>. Dt +*</w:t>
      </w:r>
      <w:r w:rsidR="006B227C">
        <w:t xml:space="preserve"> Dt10.15</w:t>
      </w:r>
      <w:r>
        <w:rPr>
          <w:lang w:val="en-US"/>
        </w:rPr>
        <w:t xml:space="preserve">. Re </w:t>
      </w:r>
      <w:r w:rsidR="006B227C">
        <w:t xml:space="preserve"> Re17.14</w:t>
      </w:r>
      <w:r>
        <w:rPr>
          <w:lang w:val="en-US"/>
        </w:rPr>
        <w:t xml:space="preserve">. </w:t>
      </w:r>
    </w:p>
    <w:p w:rsidR="003E23E9" w:rsidRDefault="003E23E9" w:rsidP="00710603">
      <w:pPr>
        <w:ind w:firstLine="360"/>
        <w:jc w:val="both"/>
      </w:pPr>
      <w:r>
        <w:rPr>
          <w:lang w:val="en-US"/>
        </w:rPr>
        <w:t xml:space="preserve">9. </w:t>
      </w:r>
      <w:r>
        <w:rPr>
          <w:b/>
          <w:lang w:val="en-US"/>
        </w:rPr>
        <w:t>a chosen</w:t>
      </w:r>
      <w:r>
        <w:rPr>
          <w:lang w:val="en-US"/>
        </w:rPr>
        <w:t>. 1 P +</w:t>
      </w:r>
      <w:r w:rsidR="006B227C">
        <w:t xml:space="preserve"> 1Pe1.2</w:t>
      </w:r>
      <w:r>
        <w:rPr>
          <w:lang w:val="en-US"/>
        </w:rPr>
        <w:t xml:space="preserve">. Dt </w:t>
      </w:r>
      <w:r w:rsidR="006B227C">
        <w:t xml:space="preserve"> Dt10.15</w:t>
      </w:r>
      <w:r>
        <w:rPr>
          <w:lang w:val="en-US"/>
        </w:rPr>
        <w:t>. =</w:t>
      </w:r>
      <w:r w:rsidR="006B227C">
        <w:t xml:space="preserve"> Dt21.5</w:t>
      </w:r>
      <w:r>
        <w:rPr>
          <w:lang w:val="en-US"/>
        </w:rPr>
        <w:t xml:space="preserve">. Jg </w:t>
      </w:r>
      <w:r w:rsidR="006B227C">
        <w:t xml:space="preserve"> Jdg2.1</w:t>
      </w:r>
      <w:r>
        <w:rPr>
          <w:lang w:val="en-US"/>
        </w:rPr>
        <w:t xml:space="preserve">. Ps </w:t>
      </w:r>
      <w:r w:rsidR="006B227C">
        <w:t xml:space="preserve"> Ps22.30</w:t>
      </w:r>
      <w:r>
        <w:rPr>
          <w:lang w:val="en-US"/>
        </w:rPr>
        <w:t xml:space="preserve">. </w:t>
      </w:r>
      <w:r w:rsidR="006B227C">
        <w:t xml:space="preserve"> Ps33.12</w:t>
      </w:r>
      <w:r>
        <w:rPr>
          <w:lang w:val="en-US"/>
        </w:rPr>
        <w:t xml:space="preserve">. </w:t>
      </w:r>
      <w:r w:rsidR="006B227C">
        <w:t xml:space="preserve"> Ps73.15</w:t>
      </w:r>
      <w:r>
        <w:rPr>
          <w:lang w:val="en-US"/>
        </w:rPr>
        <w:t xml:space="preserve">. Is </w:t>
      </w:r>
      <w:r w:rsidR="006B227C">
        <w:t xml:space="preserve"> Is41.8</w:t>
      </w:r>
      <w:r>
        <w:rPr>
          <w:lang w:val="en-US"/>
        </w:rPr>
        <w:t xml:space="preserve">. </w:t>
      </w:r>
      <w:r w:rsidR="006B227C">
        <w:t xml:space="preserve"> Is43.20</w:t>
      </w:r>
      <w:r>
        <w:rPr>
          <w:lang w:val="en-US"/>
        </w:rPr>
        <w:t xml:space="preserve">. </w:t>
      </w:r>
      <w:r w:rsidR="006B227C">
        <w:t xml:space="preserve"> Is44.1</w:t>
      </w:r>
      <w:r>
        <w:rPr>
          <w:lang w:val="en-US"/>
        </w:rPr>
        <w:t>. Ep *</w:t>
      </w:r>
      <w:r w:rsidR="006B227C">
        <w:t xml:space="preserve"> Eph1.4</w:t>
      </w:r>
      <w:r>
        <w:rPr>
          <w:lang w:val="en-US"/>
        </w:rPr>
        <w:t xml:space="preserve">, </w:t>
      </w:r>
      <w:r w:rsidR="006B227C">
        <w:t xml:space="preserve"> Eph1.5</w:t>
      </w:r>
      <w:r>
        <w:rPr>
          <w:lang w:val="en-US"/>
        </w:rPr>
        <w:t xml:space="preserve">. </w:t>
      </w:r>
      <w:r>
        <w:rPr>
          <w:b/>
          <w:lang w:val="en-US"/>
        </w:rPr>
        <w:t>generation</w:t>
      </w:r>
      <w:r>
        <w:rPr>
          <w:lang w:val="en-US"/>
        </w:rPr>
        <w:t xml:space="preserve">. Ps </w:t>
      </w:r>
      <w:r w:rsidR="006B227C">
        <w:t xml:space="preserve"> Ps22.30</w:t>
      </w:r>
      <w:r>
        <w:rPr>
          <w:lang w:val="en-US"/>
        </w:rPr>
        <w:t xml:space="preserve">. </w:t>
      </w:r>
      <w:r w:rsidR="006B227C">
        <w:t xml:space="preserve"> Ps24.6</w:t>
      </w:r>
      <w:r>
        <w:rPr>
          <w:lang w:val="en-US"/>
        </w:rPr>
        <w:t xml:space="preserve">. Mt </w:t>
      </w:r>
      <w:r w:rsidR="006B227C">
        <w:t xml:space="preserve"> Mt24.34</w:t>
      </w:r>
      <w:r>
        <w:rPr>
          <w:lang w:val="en-US"/>
        </w:rPr>
        <w:t xml:space="preserve">. </w:t>
      </w:r>
      <w:r>
        <w:rPr>
          <w:b/>
          <w:lang w:val="en-US"/>
        </w:rPr>
        <w:t>a royal priesthood</w:t>
      </w:r>
      <w:r>
        <w:rPr>
          <w:lang w:val="en-US"/>
        </w:rPr>
        <w:t xml:space="preserve">. ver. </w:t>
      </w:r>
      <w:r w:rsidR="006B227C">
        <w:t xml:space="preserve"> 1Pe2.5</w:t>
      </w:r>
      <w:r>
        <w:rPr>
          <w:lang w:val="en-US"/>
        </w:rPr>
        <w:t xml:space="preserve">. Ex </w:t>
      </w:r>
      <w:r w:rsidR="006B227C">
        <w:t xml:space="preserve"> Ex19.6</w:t>
      </w:r>
      <w:r>
        <w:rPr>
          <w:lang w:val="en-US"/>
        </w:rPr>
        <w:t xml:space="preserve">. </w:t>
      </w:r>
      <w:r w:rsidR="006B227C">
        <w:t xml:space="preserve"> Ex20.5</w:t>
      </w:r>
      <w:r>
        <w:rPr>
          <w:lang w:val="en-US"/>
        </w:rPr>
        <w:t xml:space="preserve">, </w:t>
      </w:r>
      <w:r w:rsidR="006B227C">
        <w:t xml:space="preserve"> Ex20.6</w:t>
      </w:r>
      <w:r>
        <w:rPr>
          <w:lang w:val="en-US"/>
        </w:rPr>
        <w:t>. =</w:t>
      </w:r>
      <w:r w:rsidR="006B227C">
        <w:t xml:space="preserve"> Ex29.9</w:t>
      </w:r>
      <w:r>
        <w:rPr>
          <w:lang w:val="en-US"/>
        </w:rPr>
        <w:t xml:space="preserve">. Is </w:t>
      </w:r>
      <w:r w:rsidR="006B227C">
        <w:t xml:space="preserve"> Is61.6</w:t>
      </w:r>
      <w:r>
        <w:rPr>
          <w:lang w:val="en-US"/>
        </w:rPr>
        <w:t xml:space="preserve">. </w:t>
      </w:r>
      <w:r w:rsidR="006B227C">
        <w:t xml:space="preserve"> Is66.21</w:t>
      </w:r>
      <w:r>
        <w:rPr>
          <w:lang w:val="en-US"/>
        </w:rPr>
        <w:t xml:space="preserve">. Re </w:t>
      </w:r>
      <w:r w:rsidR="006B227C">
        <w:t xml:space="preserve"> Re1.6</w:t>
      </w:r>
      <w:r>
        <w:rPr>
          <w:lang w:val="en-US"/>
        </w:rPr>
        <w:t xml:space="preserve">. </w:t>
      </w:r>
      <w:r w:rsidR="006B227C">
        <w:t xml:space="preserve"> Re5.10</w:t>
      </w:r>
      <w:r>
        <w:rPr>
          <w:lang w:val="en-US"/>
        </w:rPr>
        <w:t xml:space="preserve">. </w:t>
      </w:r>
      <w:r w:rsidR="006B227C">
        <w:t xml:space="preserve"> Re20.4</w:t>
      </w:r>
      <w:r>
        <w:rPr>
          <w:lang w:val="en-US"/>
        </w:rPr>
        <w:t xml:space="preserve">, </w:t>
      </w:r>
      <w:r w:rsidR="006B227C">
        <w:t xml:space="preserve"> Re20.6</w:t>
      </w:r>
      <w:r>
        <w:rPr>
          <w:lang w:val="en-US"/>
        </w:rPr>
        <w:t xml:space="preserve">. </w:t>
      </w:r>
      <w:r>
        <w:rPr>
          <w:b/>
          <w:lang w:val="en-US"/>
        </w:rPr>
        <w:t>an holy</w:t>
      </w:r>
      <w:r>
        <w:rPr>
          <w:lang w:val="en-US"/>
        </w:rPr>
        <w:t>. Ex *</w:t>
      </w:r>
      <w:r w:rsidR="006B227C">
        <w:t xml:space="preserve"> Ex19.6</w:t>
      </w:r>
      <w:r>
        <w:rPr>
          <w:lang w:val="en-US"/>
        </w:rPr>
        <w:t xml:space="preserve">. Dt </w:t>
      </w:r>
      <w:r w:rsidR="006B227C">
        <w:t xml:space="preserve"> Dt7.6</w:t>
      </w:r>
      <w:r>
        <w:rPr>
          <w:lang w:val="en-US"/>
        </w:rPr>
        <w:t xml:space="preserve">. Ps </w:t>
      </w:r>
      <w:r w:rsidR="006B227C">
        <w:t xml:space="preserve"> Ps106.5</w:t>
      </w:r>
      <w:r>
        <w:rPr>
          <w:lang w:val="en-US"/>
        </w:rPr>
        <w:t xml:space="preserve">. Is </w:t>
      </w:r>
      <w:r w:rsidR="006B227C">
        <w:t xml:space="preserve"> Is26.2</w:t>
      </w:r>
      <w:r>
        <w:rPr>
          <w:lang w:val="en-US"/>
        </w:rPr>
        <w:t xml:space="preserve">. Je </w:t>
      </w:r>
      <w:r w:rsidR="006B227C">
        <w:t xml:space="preserve"> Je2.3</w:t>
      </w:r>
      <w:r>
        <w:rPr>
          <w:lang w:val="en-US"/>
        </w:rPr>
        <w:t xml:space="preserve">. Jn </w:t>
      </w:r>
      <w:r w:rsidR="006B227C">
        <w:t xml:space="preserve"> Jn17.19</w:t>
      </w:r>
      <w:r>
        <w:rPr>
          <w:lang w:val="en-US"/>
        </w:rPr>
        <w:t xml:space="preserve">. 1 Co </w:t>
      </w:r>
      <w:r w:rsidR="006B227C">
        <w:t xml:space="preserve"> 1Co3.17</w:t>
      </w:r>
      <w:r>
        <w:rPr>
          <w:lang w:val="en-US"/>
        </w:rPr>
        <w:t xml:space="preserve">. 2 Ti </w:t>
      </w:r>
      <w:r w:rsidR="006B227C">
        <w:t xml:space="preserve"> 2Ti1.9</w:t>
      </w:r>
      <w:r>
        <w:rPr>
          <w:lang w:val="en-US"/>
        </w:rPr>
        <w:t xml:space="preserve">. </w:t>
      </w:r>
      <w:r>
        <w:rPr>
          <w:b/>
          <w:lang w:val="en-US"/>
        </w:rPr>
        <w:t>peculiar</w:t>
      </w:r>
      <w:r>
        <w:rPr>
          <w:lang w:val="en-US"/>
        </w:rPr>
        <w:t xml:space="preserve">. </w:t>
      </w:r>
      <w:r>
        <w:rPr>
          <w:i/>
          <w:lang w:val="en-US"/>
        </w:rPr>
        <w:t>or</w:t>
      </w:r>
      <w:r>
        <w:rPr>
          <w:lang w:val="en-US"/>
        </w:rPr>
        <w:t xml:space="preserve">, purchased. Ex </w:t>
      </w:r>
      <w:r w:rsidR="006B227C">
        <w:t xml:space="preserve"> Ex6.7</w:t>
      </w:r>
      <w:r>
        <w:rPr>
          <w:lang w:val="en-US"/>
        </w:rPr>
        <w:t xml:space="preserve">, </w:t>
      </w:r>
      <w:r w:rsidR="006B227C">
        <w:t xml:space="preserve"> Ex6.8</w:t>
      </w:r>
      <w:r>
        <w:rPr>
          <w:lang w:val="en-US"/>
        </w:rPr>
        <w:t>. *</w:t>
      </w:r>
      <w:r w:rsidR="006B227C">
        <w:t xml:space="preserve"> Ex19.5</w:t>
      </w:r>
      <w:r>
        <w:rPr>
          <w:lang w:val="en-US"/>
        </w:rPr>
        <w:t xml:space="preserve">. Dt </w:t>
      </w:r>
      <w:r w:rsidR="006B227C">
        <w:t xml:space="preserve"> Dt4.20</w:t>
      </w:r>
      <w:r>
        <w:rPr>
          <w:lang w:val="en-US"/>
        </w:rPr>
        <w:t xml:space="preserve">. </w:t>
      </w:r>
      <w:r w:rsidR="006B227C">
        <w:t xml:space="preserve"> Dt7.6</w:t>
      </w:r>
      <w:r>
        <w:rPr>
          <w:lang w:val="en-US"/>
        </w:rPr>
        <w:t xml:space="preserve">. </w:t>
      </w:r>
      <w:r w:rsidR="006B227C">
        <w:t xml:space="preserve"> Dt14.2</w:t>
      </w:r>
      <w:r>
        <w:rPr>
          <w:lang w:val="en-US"/>
        </w:rPr>
        <w:t xml:space="preserve">. </w:t>
      </w:r>
      <w:r w:rsidR="006B227C">
        <w:t xml:space="preserve"> Dt26.18</w:t>
      </w:r>
      <w:r>
        <w:rPr>
          <w:lang w:val="en-US"/>
        </w:rPr>
        <w:t xml:space="preserve">, </w:t>
      </w:r>
      <w:r w:rsidR="006B227C">
        <w:t xml:space="preserve"> Dt26.19</w:t>
      </w:r>
      <w:r>
        <w:rPr>
          <w:lang w:val="en-US"/>
        </w:rPr>
        <w:t xml:space="preserve">. Ps </w:t>
      </w:r>
      <w:r w:rsidR="006B227C">
        <w:t xml:space="preserve"> Ps135.4</w:t>
      </w:r>
      <w:r>
        <w:rPr>
          <w:lang w:val="en-US"/>
        </w:rPr>
        <w:t xml:space="preserve">. Ezk </w:t>
      </w:r>
      <w:r w:rsidR="006B227C">
        <w:t xml:space="preserve"> Eze37.23</w:t>
      </w:r>
      <w:r>
        <w:rPr>
          <w:lang w:val="en-US"/>
        </w:rPr>
        <w:t xml:space="preserve">. Ml </w:t>
      </w:r>
      <w:r w:rsidR="006B227C">
        <w:t xml:space="preserve"> Mal3.17</w:t>
      </w:r>
      <w:r>
        <w:rPr>
          <w:lang w:val="en-US"/>
        </w:rPr>
        <w:t>. Ac +*</w:t>
      </w:r>
      <w:r w:rsidR="006B227C">
        <w:t xml:space="preserve"> Ac20.28</w:t>
      </w:r>
      <w:r>
        <w:rPr>
          <w:lang w:val="en-US"/>
        </w:rPr>
        <w:t xml:space="preserve">. Ep </w:t>
      </w:r>
      <w:r w:rsidR="006B227C">
        <w:t xml:space="preserve"> Eph1.14</w:t>
      </w:r>
      <w:r>
        <w:rPr>
          <w:lang w:val="en-US"/>
        </w:rPr>
        <w:t>. Ti *</w:t>
      </w:r>
      <w:r w:rsidR="006B227C">
        <w:t xml:space="preserve"> Tt2.14</w:t>
      </w:r>
      <w:r>
        <w:rPr>
          <w:lang w:val="en-US"/>
        </w:rPr>
        <w:t xml:space="preserve">. </w:t>
      </w:r>
      <w:r>
        <w:rPr>
          <w:b/>
          <w:lang w:val="en-US"/>
        </w:rPr>
        <w:t>show</w:t>
      </w:r>
      <w:r>
        <w:rPr>
          <w:lang w:val="en-US"/>
        </w:rPr>
        <w:t xml:space="preserve">. 1 P </w:t>
      </w:r>
      <w:r w:rsidR="006B227C">
        <w:t xml:space="preserve"> 1Pe4.11</w:t>
      </w:r>
      <w:r>
        <w:rPr>
          <w:lang w:val="en-US"/>
        </w:rPr>
        <w:t xml:space="preserve">. Ps </w:t>
      </w:r>
      <w:r w:rsidR="006B227C">
        <w:t xml:space="preserve"> Ps9.13</w:t>
      </w:r>
      <w:r>
        <w:rPr>
          <w:lang w:val="en-US"/>
        </w:rPr>
        <w:t xml:space="preserve">, </w:t>
      </w:r>
      <w:r w:rsidR="006B227C">
        <w:t xml:space="preserve"> Ps9.14</w:t>
      </w:r>
      <w:r>
        <w:rPr>
          <w:lang w:val="en-US"/>
        </w:rPr>
        <w:t xml:space="preserve">. </w:t>
      </w:r>
      <w:r w:rsidR="006B227C">
        <w:t xml:space="preserve"> Ps96.2</w:t>
      </w:r>
      <w:r>
        <w:rPr>
          <w:lang w:val="en-US"/>
        </w:rPr>
        <w:t xml:space="preserve">. Is </w:t>
      </w:r>
      <w:r w:rsidR="006B227C">
        <w:t xml:space="preserve"> Is42.12</w:t>
      </w:r>
      <w:r>
        <w:rPr>
          <w:lang w:val="en-US"/>
        </w:rPr>
        <w:t>. *</w:t>
      </w:r>
      <w:r w:rsidR="006B227C">
        <w:t xml:space="preserve"> Is43.21</w:t>
      </w:r>
      <w:r>
        <w:rPr>
          <w:lang w:val="en-US"/>
        </w:rPr>
        <w:t xml:space="preserve">. </w:t>
      </w:r>
      <w:r w:rsidR="006B227C">
        <w:t xml:space="preserve"> Is60.1-3</w:t>
      </w:r>
      <w:r>
        <w:rPr>
          <w:lang w:val="en-US"/>
        </w:rPr>
        <w:t xml:space="preserve">. </w:t>
      </w:r>
      <w:r w:rsidR="006B227C">
        <w:t xml:space="preserve"> Is63.7</w:t>
      </w:r>
      <w:r>
        <w:rPr>
          <w:lang w:val="en-US"/>
        </w:rPr>
        <w:t>. Mt *</w:t>
      </w:r>
      <w:r w:rsidR="006B227C">
        <w:t xml:space="preserve"> Mt5.16</w:t>
      </w:r>
      <w:r>
        <w:rPr>
          <w:lang w:val="en-US"/>
        </w:rPr>
        <w:t>. Jn *</w:t>
      </w:r>
      <w:r w:rsidR="006B227C">
        <w:t xml:space="preserve"> Jn15.8</w:t>
      </w:r>
      <w:r>
        <w:rPr>
          <w:lang w:val="en-US"/>
        </w:rPr>
        <w:t xml:space="preserve">. Ep </w:t>
      </w:r>
      <w:r w:rsidR="006B227C">
        <w:t xml:space="preserve"> Eph1.6</w:t>
      </w:r>
      <w:r>
        <w:rPr>
          <w:lang w:val="en-US"/>
        </w:rPr>
        <w:t xml:space="preserve">. </w:t>
      </w:r>
      <w:r w:rsidR="006B227C">
        <w:t xml:space="preserve"> Eph3.21</w:t>
      </w:r>
      <w:r>
        <w:rPr>
          <w:lang w:val="en-US"/>
        </w:rPr>
        <w:t xml:space="preserve">. Ph </w:t>
      </w:r>
      <w:r w:rsidR="006B227C">
        <w:t xml:space="preserve"> Php2.15</w:t>
      </w:r>
      <w:r>
        <w:rPr>
          <w:lang w:val="en-US"/>
        </w:rPr>
        <w:t xml:space="preserve">, </w:t>
      </w:r>
      <w:r w:rsidR="006B227C">
        <w:t xml:space="preserve"> Php2.16</w:t>
      </w:r>
      <w:r>
        <w:rPr>
          <w:lang w:val="en-US"/>
        </w:rPr>
        <w:t xml:space="preserve">. </w:t>
      </w:r>
      <w:r>
        <w:rPr>
          <w:b/>
          <w:lang w:val="en-US"/>
        </w:rPr>
        <w:t>praises</w:t>
      </w:r>
      <w:r>
        <w:rPr>
          <w:lang w:val="en-US"/>
        </w:rPr>
        <w:t xml:space="preserve">. </w:t>
      </w:r>
      <w:r>
        <w:rPr>
          <w:i/>
          <w:lang w:val="en-US"/>
        </w:rPr>
        <w:t>or</w:t>
      </w:r>
      <w:r>
        <w:rPr>
          <w:lang w:val="en-US"/>
        </w:rPr>
        <w:t xml:space="preserve">, virtues. 2 P </w:t>
      </w:r>
      <w:r w:rsidR="006B227C">
        <w:t xml:space="preserve"> 2Pe1.3</w:t>
      </w:r>
      <w:r>
        <w:rPr>
          <w:lang w:val="en-US"/>
        </w:rPr>
        <w:t xml:space="preserve">g. </w:t>
      </w:r>
      <w:r>
        <w:rPr>
          <w:b/>
          <w:lang w:val="en-US"/>
        </w:rPr>
        <w:t>who</w:t>
      </w:r>
      <w:r>
        <w:rPr>
          <w:lang w:val="en-US"/>
        </w:rPr>
        <w:t xml:space="preserve">. Is </w:t>
      </w:r>
      <w:r w:rsidR="006B227C">
        <w:t xml:space="preserve"> Is9.2</w:t>
      </w:r>
      <w:r>
        <w:rPr>
          <w:lang w:val="en-US"/>
        </w:rPr>
        <w:t xml:space="preserve">. </w:t>
      </w:r>
      <w:r w:rsidR="006B227C">
        <w:t xml:space="preserve"> Is60.1</w:t>
      </w:r>
      <w:r>
        <w:rPr>
          <w:lang w:val="en-US"/>
        </w:rPr>
        <w:t xml:space="preserve">, </w:t>
      </w:r>
      <w:r w:rsidR="006B227C">
        <w:t xml:space="preserve"> Is60.2</w:t>
      </w:r>
      <w:r>
        <w:rPr>
          <w:lang w:val="en-US"/>
        </w:rPr>
        <w:t xml:space="preserve">. Mt </w:t>
      </w:r>
      <w:r w:rsidR="006B227C">
        <w:t xml:space="preserve"> Mt4.16</w:t>
      </w:r>
      <w:r>
        <w:rPr>
          <w:lang w:val="en-US"/>
        </w:rPr>
        <w:t xml:space="preserve">. Lk </w:t>
      </w:r>
      <w:r w:rsidR="006B227C">
        <w:t xml:space="preserve"> Lk1.79</w:t>
      </w:r>
      <w:r>
        <w:rPr>
          <w:lang w:val="en-US"/>
        </w:rPr>
        <w:t xml:space="preserve">. Ac </w:t>
      </w:r>
      <w:r w:rsidR="006B227C">
        <w:t xml:space="preserve"> Ac26.18</w:t>
      </w:r>
      <w:r>
        <w:rPr>
          <w:lang w:val="en-US"/>
        </w:rPr>
        <w:t>. Ro +*</w:t>
      </w:r>
      <w:r w:rsidR="006B227C">
        <w:t xml:space="preserve"> Ro8.28</w:t>
      </w:r>
      <w:r>
        <w:rPr>
          <w:lang w:val="en-US"/>
        </w:rPr>
        <w:t xml:space="preserve">. </w:t>
      </w:r>
      <w:r w:rsidR="006B227C">
        <w:t xml:space="preserve"> Ro9.24</w:t>
      </w:r>
      <w:r>
        <w:rPr>
          <w:lang w:val="en-US"/>
        </w:rPr>
        <w:t xml:space="preserve">. </w:t>
      </w:r>
      <w:r w:rsidR="006B227C">
        <w:t xml:space="preserve"> Ro13.12</w:t>
      </w:r>
      <w:r>
        <w:rPr>
          <w:lang w:val="en-US"/>
        </w:rPr>
        <w:t xml:space="preserve">. Ep </w:t>
      </w:r>
      <w:r w:rsidR="006B227C">
        <w:t xml:space="preserve"> Eph5.8-11</w:t>
      </w:r>
      <w:r>
        <w:rPr>
          <w:lang w:val="en-US"/>
        </w:rPr>
        <w:t xml:space="preserve">. Ph </w:t>
      </w:r>
      <w:r w:rsidR="006B227C">
        <w:t xml:space="preserve"> Php3.14</w:t>
      </w:r>
      <w:r>
        <w:rPr>
          <w:lang w:val="en-US"/>
        </w:rPr>
        <w:t>. Col *</w:t>
      </w:r>
      <w:r w:rsidR="006B227C">
        <w:t xml:space="preserve"> Col1.13</w:t>
      </w:r>
      <w:r>
        <w:rPr>
          <w:lang w:val="en-US"/>
        </w:rPr>
        <w:t xml:space="preserve">. 1 Th </w:t>
      </w:r>
      <w:r w:rsidR="006B227C">
        <w:t xml:space="preserve"> 1Th5.4-8</w:t>
      </w:r>
      <w:r>
        <w:rPr>
          <w:lang w:val="en-US"/>
        </w:rPr>
        <w:t xml:space="preserve">. </w:t>
      </w:r>
      <w:r>
        <w:rPr>
          <w:b/>
          <w:lang w:val="en-US"/>
        </w:rPr>
        <w:t>out of darkness</w:t>
      </w:r>
      <w:r>
        <w:rPr>
          <w:lang w:val="en-US"/>
        </w:rPr>
        <w:t xml:space="preserve">. Ps </w:t>
      </w:r>
      <w:r w:rsidR="006B227C">
        <w:t xml:space="preserve"> Ps107.14</w:t>
      </w:r>
      <w:r>
        <w:rPr>
          <w:lang w:val="en-US"/>
        </w:rPr>
        <w:t>. Is +*</w:t>
      </w:r>
      <w:r w:rsidR="006B227C">
        <w:t xml:space="preserve"> Is9.2</w:t>
      </w:r>
      <w:r>
        <w:rPr>
          <w:lang w:val="en-US"/>
        </w:rPr>
        <w:t xml:space="preserve">. </w:t>
      </w:r>
      <w:r w:rsidR="006B227C">
        <w:t xml:space="preserve"> Is42.16</w:t>
      </w:r>
      <w:r>
        <w:rPr>
          <w:lang w:val="en-US"/>
        </w:rPr>
        <w:t>. Ac +*</w:t>
      </w:r>
      <w:r w:rsidR="006B227C">
        <w:t xml:space="preserve"> Ac26.18</w:t>
      </w:r>
      <w:r>
        <w:rPr>
          <w:lang w:val="en-US"/>
        </w:rPr>
        <w:t xml:space="preserve">. </w:t>
      </w:r>
      <w:r>
        <w:rPr>
          <w:b/>
          <w:lang w:val="en-US"/>
        </w:rPr>
        <w:t>his marvellous</w:t>
      </w:r>
      <w:r>
        <w:rPr>
          <w:lang w:val="en-US"/>
        </w:rPr>
        <w:t xml:space="preserve">. Ps </w:t>
      </w:r>
      <w:r w:rsidR="006B227C">
        <w:t xml:space="preserve"> Ps36.9</w:t>
      </w:r>
      <w:r>
        <w:rPr>
          <w:lang w:val="en-US"/>
        </w:rPr>
        <w:t>. 1 J *</w:t>
      </w:r>
      <w:r w:rsidR="006B227C">
        <w:t xml:space="preserve"> 1Jn1.7</w:t>
      </w:r>
      <w:r>
        <w:rPr>
          <w:lang w:val="en-US"/>
        </w:rPr>
        <w:t xml:space="preserve">. </w:t>
      </w:r>
    </w:p>
    <w:p w:rsidR="003E23E9" w:rsidRDefault="003E23E9" w:rsidP="00710603">
      <w:pPr>
        <w:ind w:firstLine="360"/>
        <w:jc w:val="both"/>
      </w:pPr>
      <w:r>
        <w:rPr>
          <w:lang w:val="en-US"/>
        </w:rPr>
        <w:lastRenderedPageBreak/>
        <w:t xml:space="preserve">10. </w:t>
      </w:r>
      <w:r>
        <w:rPr>
          <w:b/>
          <w:lang w:val="en-US"/>
        </w:rPr>
        <w:t>were not</w:t>
      </w:r>
      <w:r>
        <w:rPr>
          <w:lang w:val="en-US"/>
        </w:rPr>
        <w:t xml:space="preserve">. </w:t>
      </w:r>
      <w:r w:rsidR="006B227C">
        <w:t xml:space="preserve">  f111</w:t>
      </w:r>
      <w:r>
        <w:rPr>
          <w:lang w:val="en-US"/>
        </w:rPr>
        <w:t>, Ge +</w:t>
      </w:r>
      <w:r w:rsidR="006B227C">
        <w:t xml:space="preserve"> Ge18.27</w:t>
      </w:r>
      <w:r>
        <w:rPr>
          <w:lang w:val="en-US"/>
        </w:rPr>
        <w:t>. Ho *</w:t>
      </w:r>
      <w:r w:rsidR="006B227C">
        <w:t xml:space="preserve"> Ho1.9</w:t>
      </w:r>
      <w:r>
        <w:rPr>
          <w:lang w:val="en-US"/>
        </w:rPr>
        <w:t xml:space="preserve">, </w:t>
      </w:r>
      <w:r w:rsidR="006B227C">
        <w:t xml:space="preserve"> Ho1.10</w:t>
      </w:r>
      <w:r>
        <w:rPr>
          <w:lang w:val="en-US"/>
        </w:rPr>
        <w:t xml:space="preserve">. </w:t>
      </w:r>
      <w:r w:rsidR="006B227C">
        <w:t xml:space="preserve"> Ho2.23</w:t>
      </w:r>
      <w:r>
        <w:rPr>
          <w:lang w:val="en-US"/>
        </w:rPr>
        <w:t>. Ro *</w:t>
      </w:r>
      <w:r w:rsidR="006B227C">
        <w:t xml:space="preserve"> Ro9.25</w:t>
      </w:r>
      <w:r>
        <w:rPr>
          <w:lang w:val="en-US"/>
        </w:rPr>
        <w:t xml:space="preserve">, </w:t>
      </w:r>
      <w:r w:rsidR="006B227C">
        <w:t xml:space="preserve"> Ro9.26</w:t>
      </w:r>
      <w:r>
        <w:rPr>
          <w:lang w:val="en-US"/>
        </w:rPr>
        <w:t xml:space="preserve">. </w:t>
      </w:r>
      <w:r w:rsidR="006B227C">
        <w:t xml:space="preserve"> Ro10.19</w:t>
      </w:r>
      <w:r>
        <w:rPr>
          <w:lang w:val="en-US"/>
        </w:rPr>
        <w:t xml:space="preserve">. </w:t>
      </w:r>
      <w:r>
        <w:rPr>
          <w:b/>
          <w:lang w:val="en-US"/>
        </w:rPr>
        <w:t>obtained</w:t>
      </w:r>
      <w:r>
        <w:rPr>
          <w:lang w:val="en-US"/>
        </w:rPr>
        <w:t xml:space="preserve">. Ho </w:t>
      </w:r>
      <w:r w:rsidR="006B227C">
        <w:t xml:space="preserve"> Ho1.6</w:t>
      </w:r>
      <w:r>
        <w:rPr>
          <w:lang w:val="en-US"/>
        </w:rPr>
        <w:t>. *</w:t>
      </w:r>
      <w:r w:rsidR="006B227C">
        <w:t xml:space="preserve"> Ho2.23</w:t>
      </w:r>
      <w:r>
        <w:rPr>
          <w:lang w:val="en-US"/>
        </w:rPr>
        <w:t xml:space="preserve">. Ro </w:t>
      </w:r>
      <w:r w:rsidR="006B227C">
        <w:t xml:space="preserve"> Ro11.6</w:t>
      </w:r>
      <w:r>
        <w:rPr>
          <w:lang w:val="en-US"/>
        </w:rPr>
        <w:t xml:space="preserve">, </w:t>
      </w:r>
      <w:r w:rsidR="006B227C">
        <w:t xml:space="preserve"> Ro11.7</w:t>
      </w:r>
      <w:r>
        <w:rPr>
          <w:lang w:val="en-US"/>
        </w:rPr>
        <w:t xml:space="preserve">, </w:t>
      </w:r>
      <w:r w:rsidR="006B227C">
        <w:t xml:space="preserve"> Ro11.30</w:t>
      </w:r>
      <w:r>
        <w:rPr>
          <w:lang w:val="en-US"/>
        </w:rPr>
        <w:t xml:space="preserve">. 1 Co </w:t>
      </w:r>
      <w:r w:rsidR="006B227C">
        <w:t xml:space="preserve"> 1Co7.25</w:t>
      </w:r>
      <w:r>
        <w:rPr>
          <w:lang w:val="en-US"/>
        </w:rPr>
        <w:t xml:space="preserve">. 1 Ti </w:t>
      </w:r>
      <w:r w:rsidR="006B227C">
        <w:t xml:space="preserve"> 1Ti1.13</w:t>
      </w:r>
      <w:r>
        <w:rPr>
          <w:lang w:val="en-US"/>
        </w:rPr>
        <w:t>. He +*</w:t>
      </w:r>
      <w:r w:rsidR="006B227C">
        <w:t xml:space="preserve"> Heb4.16</w:t>
      </w:r>
      <w:r>
        <w:rPr>
          <w:lang w:val="en-US"/>
        </w:rPr>
        <w:t xml:space="preserve">. </w:t>
      </w:r>
    </w:p>
    <w:p w:rsidR="003E23E9" w:rsidRDefault="003E23E9" w:rsidP="00710603">
      <w:pPr>
        <w:ind w:firstLine="360"/>
        <w:jc w:val="both"/>
      </w:pPr>
      <w:r>
        <w:rPr>
          <w:lang w:val="en-US"/>
        </w:rPr>
        <w:t xml:space="preserve">11. </w:t>
      </w:r>
      <w:r>
        <w:rPr>
          <w:b/>
          <w:lang w:val="en-US"/>
        </w:rPr>
        <w:t>I beseech</w:t>
      </w:r>
      <w:r>
        <w:rPr>
          <w:lang w:val="en-US"/>
        </w:rPr>
        <w:t>. Ro +*</w:t>
      </w:r>
      <w:r w:rsidR="006B227C">
        <w:t xml:space="preserve"> Ro12.1</w:t>
      </w:r>
      <w:r>
        <w:rPr>
          <w:lang w:val="en-US"/>
        </w:rPr>
        <w:t xml:space="preserve">. 2 Co </w:t>
      </w:r>
      <w:r w:rsidR="006B227C">
        <w:t xml:space="preserve"> 2Co5.20</w:t>
      </w:r>
      <w:r>
        <w:rPr>
          <w:lang w:val="en-US"/>
        </w:rPr>
        <w:t xml:space="preserve">. </w:t>
      </w:r>
      <w:r w:rsidR="006B227C">
        <w:t xml:space="preserve"> 2Co6.1</w:t>
      </w:r>
      <w:r>
        <w:rPr>
          <w:lang w:val="en-US"/>
        </w:rPr>
        <w:t xml:space="preserve">. Ep </w:t>
      </w:r>
      <w:r w:rsidR="006B227C">
        <w:t xml:space="preserve"> Eph4.1</w:t>
      </w:r>
      <w:r>
        <w:rPr>
          <w:lang w:val="en-US"/>
        </w:rPr>
        <w:t xml:space="preserve">. Phm </w:t>
      </w:r>
      <w:r w:rsidR="006B227C">
        <w:t xml:space="preserve"> Phm9</w:t>
      </w:r>
      <w:r>
        <w:rPr>
          <w:lang w:val="en-US"/>
        </w:rPr>
        <w:t xml:space="preserve">, </w:t>
      </w:r>
      <w:r w:rsidR="006B227C">
        <w:t xml:space="preserve"> Phm10</w:t>
      </w:r>
      <w:r>
        <w:rPr>
          <w:lang w:val="en-US"/>
        </w:rPr>
        <w:t xml:space="preserve">. </w:t>
      </w:r>
      <w:r>
        <w:rPr>
          <w:b/>
          <w:lang w:val="en-US"/>
        </w:rPr>
        <w:t>as strangers</w:t>
      </w:r>
      <w:r>
        <w:rPr>
          <w:lang w:val="en-US"/>
        </w:rPr>
        <w:t xml:space="preserve">. 1 P </w:t>
      </w:r>
      <w:r w:rsidR="006B227C">
        <w:t xml:space="preserve"> 1Pe1.1</w:t>
      </w:r>
      <w:r>
        <w:rPr>
          <w:lang w:val="en-US"/>
        </w:rPr>
        <w:t>, +</w:t>
      </w:r>
      <w:r w:rsidR="006B227C">
        <w:t xml:space="preserve"> 1Pe1.17</w:t>
      </w:r>
      <w:r>
        <w:rPr>
          <w:lang w:val="en-US"/>
        </w:rPr>
        <w:t xml:space="preserve">. Ge </w:t>
      </w:r>
      <w:r w:rsidR="006B227C">
        <w:t xml:space="preserve"> Ge23.4</w:t>
      </w:r>
      <w:r>
        <w:rPr>
          <w:lang w:val="en-US"/>
        </w:rPr>
        <w:t xml:space="preserve">. </w:t>
      </w:r>
      <w:r w:rsidR="006B227C">
        <w:t xml:space="preserve"> Ge47.9</w:t>
      </w:r>
      <w:r>
        <w:rPr>
          <w:lang w:val="en-US"/>
        </w:rPr>
        <w:t xml:space="preserve">. Le </w:t>
      </w:r>
      <w:r w:rsidR="006B227C">
        <w:t xml:space="preserve"> Le25.23</w:t>
      </w:r>
      <w:r>
        <w:rPr>
          <w:lang w:val="en-US"/>
        </w:rPr>
        <w:t xml:space="preserve">. 1 Ch </w:t>
      </w:r>
      <w:r w:rsidR="006B227C">
        <w:t xml:space="preserve"> 1Ch29.15</w:t>
      </w:r>
      <w:r>
        <w:rPr>
          <w:lang w:val="en-US"/>
        </w:rPr>
        <w:t xml:space="preserve">. Ps </w:t>
      </w:r>
      <w:r w:rsidR="006B227C">
        <w:t xml:space="preserve"> Ps39.12</w:t>
      </w:r>
      <w:r>
        <w:rPr>
          <w:lang w:val="en-US"/>
        </w:rPr>
        <w:t xml:space="preserve">. </w:t>
      </w:r>
      <w:r w:rsidR="006B227C">
        <w:t xml:space="preserve"> Ps119.19</w:t>
      </w:r>
      <w:r>
        <w:rPr>
          <w:lang w:val="en-US"/>
        </w:rPr>
        <w:t xml:space="preserve">, </w:t>
      </w:r>
      <w:r w:rsidR="006B227C">
        <w:t xml:space="preserve"> Ps119.54</w:t>
      </w:r>
      <w:r>
        <w:rPr>
          <w:lang w:val="en-US"/>
        </w:rPr>
        <w:t xml:space="preserve">. Ac </w:t>
      </w:r>
      <w:r w:rsidR="006B227C">
        <w:t xml:space="preserve"> Ac7.6</w:t>
      </w:r>
      <w:r>
        <w:rPr>
          <w:lang w:val="en-US"/>
        </w:rPr>
        <w:t xml:space="preserve">, </w:t>
      </w:r>
      <w:r w:rsidR="006B227C">
        <w:t xml:space="preserve"> Ac7.29</w:t>
      </w:r>
      <w:r>
        <w:rPr>
          <w:lang w:val="en-US"/>
        </w:rPr>
        <w:t xml:space="preserve">. Ep </w:t>
      </w:r>
      <w:r>
        <w:rPr>
          <w:rFonts w:ascii="MS Gothic" w:hAnsi="MS Gothic" w:cs="MS Gothic"/>
          <w:lang w:val="en-US"/>
        </w:rPr>
        <w:t>◐</w:t>
      </w:r>
      <w:r w:rsidR="006B227C">
        <w:t xml:space="preserve"> Eph2.19</w:t>
      </w:r>
      <w:r>
        <w:rPr>
          <w:lang w:val="en-US"/>
        </w:rPr>
        <w:t xml:space="preserve">. He </w:t>
      </w:r>
      <w:r w:rsidR="006B227C">
        <w:t xml:space="preserve"> Heb11.13</w:t>
      </w:r>
      <w:r>
        <w:rPr>
          <w:lang w:val="en-US"/>
        </w:rPr>
        <w:t xml:space="preserve">. </w:t>
      </w:r>
      <w:r>
        <w:rPr>
          <w:b/>
          <w:lang w:val="en-US"/>
        </w:rPr>
        <w:t>and pilgrims</w:t>
      </w:r>
      <w:r>
        <w:rPr>
          <w:lang w:val="en-US"/>
        </w:rPr>
        <w:t xml:space="preserve">. Ge </w:t>
      </w:r>
      <w:r w:rsidR="006B227C">
        <w:t xml:space="preserve"> Ge12.8</w:t>
      </w:r>
      <w:r>
        <w:rPr>
          <w:lang w:val="en-US"/>
        </w:rPr>
        <w:t xml:space="preserve">. He </w:t>
      </w:r>
      <w:r w:rsidR="006B227C">
        <w:t xml:space="preserve"> Heb11.13</w:t>
      </w:r>
      <w:r>
        <w:rPr>
          <w:lang w:val="en-US"/>
        </w:rPr>
        <w:t xml:space="preserve">. </w:t>
      </w:r>
      <w:r>
        <w:rPr>
          <w:b/>
          <w:lang w:val="en-US"/>
        </w:rPr>
        <w:t>abstain</w:t>
      </w:r>
      <w:r>
        <w:rPr>
          <w:lang w:val="en-US"/>
        </w:rPr>
        <w:t xml:space="preserve">. 1 P </w:t>
      </w:r>
      <w:r w:rsidR="006B227C">
        <w:t xml:space="preserve"> 1Pe4.2</w:t>
      </w:r>
      <w:r>
        <w:rPr>
          <w:lang w:val="en-US"/>
        </w:rPr>
        <w:t>. Lk *</w:t>
      </w:r>
      <w:r w:rsidR="006B227C">
        <w:t xml:space="preserve"> Lk21.34</w:t>
      </w:r>
      <w:r>
        <w:rPr>
          <w:lang w:val="en-US"/>
        </w:rPr>
        <w:t>. Ac *</w:t>
      </w:r>
      <w:r w:rsidR="006B227C">
        <w:t xml:space="preserve"> Ac15.20</w:t>
      </w:r>
      <w:r>
        <w:rPr>
          <w:lang w:val="en-US"/>
        </w:rPr>
        <w:t xml:space="preserve">, </w:t>
      </w:r>
      <w:r w:rsidR="006B227C">
        <w:t xml:space="preserve"> Ac15.29</w:t>
      </w:r>
      <w:r>
        <w:rPr>
          <w:lang w:val="en-US"/>
        </w:rPr>
        <w:t xml:space="preserve">. Ro </w:t>
      </w:r>
      <w:r>
        <w:rPr>
          <w:rFonts w:ascii="Segoe UI Symbol" w:hAnsi="Segoe UI Symbol" w:cs="Segoe UI Symbol"/>
          <w:lang w:val="en-US"/>
        </w:rPr>
        <w:t>✓</w:t>
      </w:r>
      <w:r w:rsidR="006B227C">
        <w:t xml:space="preserve"> Ro8.12</w:t>
      </w:r>
      <w:r>
        <w:rPr>
          <w:lang w:val="en-US"/>
        </w:rPr>
        <w:t xml:space="preserve">, </w:t>
      </w:r>
      <w:r w:rsidR="006B227C">
        <w:t xml:space="preserve"> Ro8.13</w:t>
      </w:r>
      <w:r>
        <w:rPr>
          <w:lang w:val="en-US"/>
        </w:rPr>
        <w:t xml:space="preserve">. </w:t>
      </w:r>
      <w:r>
        <w:rPr>
          <w:rFonts w:ascii="Segoe UI Symbol" w:hAnsi="Segoe UI Symbol" w:cs="Segoe UI Symbol"/>
          <w:lang w:val="en-US"/>
        </w:rPr>
        <w:t>✓</w:t>
      </w:r>
      <w:r w:rsidR="006B227C">
        <w:t xml:space="preserve"> Ro13.13</w:t>
      </w:r>
      <w:r>
        <w:rPr>
          <w:lang w:val="en-US"/>
        </w:rPr>
        <w:t xml:space="preserve">, </w:t>
      </w:r>
      <w:r w:rsidR="006B227C">
        <w:t xml:space="preserve"> Ro13.14</w:t>
      </w:r>
      <w:r>
        <w:rPr>
          <w:lang w:val="en-US"/>
        </w:rPr>
        <w:t>. 2 Co *</w:t>
      </w:r>
      <w:r w:rsidR="006B227C">
        <w:t xml:space="preserve"> 2Co7.1</w:t>
      </w:r>
      <w:r>
        <w:rPr>
          <w:lang w:val="en-US"/>
        </w:rPr>
        <w:t xml:space="preserve">. Ga </w:t>
      </w:r>
      <w:r>
        <w:rPr>
          <w:rFonts w:ascii="Segoe UI Symbol" w:hAnsi="Segoe UI Symbol" w:cs="Segoe UI Symbol"/>
          <w:lang w:val="en-US"/>
        </w:rPr>
        <w:t>✓</w:t>
      </w:r>
      <w:r w:rsidR="006B227C">
        <w:t xml:space="preserve"> Ga5.16-21</w:t>
      </w:r>
      <w:r>
        <w:rPr>
          <w:lang w:val="en-US"/>
        </w:rPr>
        <w:t xml:space="preserve">. 2 Ti </w:t>
      </w:r>
      <w:r w:rsidR="006B227C">
        <w:t xml:space="preserve"> 2Ti2.22</w:t>
      </w:r>
      <w:r>
        <w:rPr>
          <w:lang w:val="en-US"/>
        </w:rPr>
        <w:t xml:space="preserve">. 1 J </w:t>
      </w:r>
      <w:r>
        <w:rPr>
          <w:rFonts w:ascii="Segoe UI Symbol" w:hAnsi="Segoe UI Symbol" w:cs="Segoe UI Symbol"/>
          <w:lang w:val="en-US"/>
        </w:rPr>
        <w:t>✓</w:t>
      </w:r>
      <w:r w:rsidR="006B227C">
        <w:t xml:space="preserve"> 1Jn2.15-17</w:t>
      </w:r>
      <w:r>
        <w:rPr>
          <w:lang w:val="en-US"/>
        </w:rPr>
        <w:t xml:space="preserve">. </w:t>
      </w:r>
      <w:r>
        <w:rPr>
          <w:b/>
          <w:lang w:val="en-US"/>
        </w:rPr>
        <w:t>fleshly lusts</w:t>
      </w:r>
      <w:r>
        <w:rPr>
          <w:lang w:val="en-US"/>
        </w:rPr>
        <w:t>. T#675. Am *</w:t>
      </w:r>
      <w:r w:rsidR="006B227C">
        <w:t xml:space="preserve"> Am6.3-7</w:t>
      </w:r>
      <w:r>
        <w:rPr>
          <w:lang w:val="en-US"/>
        </w:rPr>
        <w:t xml:space="preserve">. Ro </w:t>
      </w:r>
      <w:r w:rsidR="006B227C">
        <w:t xml:space="preserve"> Ro6.12</w:t>
      </w:r>
      <w:r>
        <w:rPr>
          <w:lang w:val="en-US"/>
        </w:rPr>
        <w:t>. *</w:t>
      </w:r>
      <w:r w:rsidR="006B227C">
        <w:t xml:space="preserve"> Ro13.13</w:t>
      </w:r>
      <w:r>
        <w:rPr>
          <w:lang w:val="en-US"/>
        </w:rPr>
        <w:t xml:space="preserve">, </w:t>
      </w:r>
      <w:r w:rsidR="006B227C">
        <w:t xml:space="preserve"> Ro13.14</w:t>
      </w:r>
      <w:r>
        <w:rPr>
          <w:lang w:val="en-US"/>
        </w:rPr>
        <w:t>. 2 Co *</w:t>
      </w:r>
      <w:r w:rsidR="006B227C">
        <w:t xml:space="preserve"> 2Co7.1</w:t>
      </w:r>
      <w:r>
        <w:rPr>
          <w:lang w:val="en-US"/>
        </w:rPr>
        <w:t xml:space="preserve">. Ga </w:t>
      </w:r>
      <w:r w:rsidR="006B227C">
        <w:t xml:space="preserve"> Ga5.24</w:t>
      </w:r>
      <w:r>
        <w:rPr>
          <w:lang w:val="en-US"/>
        </w:rPr>
        <w:t>. Ep +</w:t>
      </w:r>
      <w:r w:rsidR="006B227C">
        <w:t xml:space="preserve"> Eph2.3</w:t>
      </w:r>
      <w:r>
        <w:rPr>
          <w:lang w:val="en-US"/>
        </w:rPr>
        <w:t xml:space="preserve"> (T#698). +5:18 (T#366). Ti *</w:t>
      </w:r>
      <w:r w:rsidR="006B227C">
        <w:t xml:space="preserve"> Tt2.11</w:t>
      </w:r>
      <w:r>
        <w:rPr>
          <w:lang w:val="en-US"/>
        </w:rPr>
        <w:t xml:space="preserve">, </w:t>
      </w:r>
      <w:r w:rsidR="006B227C">
        <w:t xml:space="preserve"> Tt2.12</w:t>
      </w:r>
      <w:r>
        <w:rPr>
          <w:lang w:val="en-US"/>
        </w:rPr>
        <w:t>. 1 J +*</w:t>
      </w:r>
      <w:r w:rsidR="006B227C">
        <w:t xml:space="preserve"> 1Jn2.16</w:t>
      </w:r>
      <w:r>
        <w:rPr>
          <w:lang w:val="en-US"/>
        </w:rPr>
        <w:t xml:space="preserve">. </w:t>
      </w:r>
      <w:r>
        <w:rPr>
          <w:b/>
          <w:lang w:val="en-US"/>
        </w:rPr>
        <w:t>war</w:t>
      </w:r>
      <w:r>
        <w:rPr>
          <w:lang w:val="en-US"/>
        </w:rPr>
        <w:t xml:space="preserve">. Ro </w:t>
      </w:r>
      <w:r w:rsidR="006B227C">
        <w:t xml:space="preserve"> Ro7.23</w:t>
      </w:r>
      <w:r>
        <w:rPr>
          <w:lang w:val="en-US"/>
        </w:rPr>
        <w:t xml:space="preserve">. </w:t>
      </w:r>
      <w:r w:rsidR="006B227C">
        <w:t xml:space="preserve"> Ro8.13</w:t>
      </w:r>
      <w:r>
        <w:rPr>
          <w:lang w:val="en-US"/>
        </w:rPr>
        <w:t xml:space="preserve">. Ga </w:t>
      </w:r>
      <w:r w:rsidR="006B227C">
        <w:t xml:space="preserve"> Ga5.17</w:t>
      </w:r>
      <w:r>
        <w:rPr>
          <w:lang w:val="en-US"/>
        </w:rPr>
        <w:t xml:space="preserve">, </w:t>
      </w:r>
      <w:r w:rsidR="006B227C">
        <w:t xml:space="preserve"> Ga5.24</w:t>
      </w:r>
      <w:r>
        <w:rPr>
          <w:lang w:val="en-US"/>
        </w:rPr>
        <w:t>. 1 Ti +*</w:t>
      </w:r>
      <w:r w:rsidR="006B227C">
        <w:t xml:space="preserve"> 1Ti6.9</w:t>
      </w:r>
      <w:r>
        <w:rPr>
          <w:lang w:val="en-US"/>
        </w:rPr>
        <w:t xml:space="preserve">, </w:t>
      </w:r>
      <w:r w:rsidR="006B227C">
        <w:t xml:space="preserve"> 1Ti6.10</w:t>
      </w:r>
      <w:r>
        <w:rPr>
          <w:lang w:val="en-US"/>
        </w:rPr>
        <w:t xml:space="preserve">. Ja </w:t>
      </w:r>
      <w:r w:rsidR="006B227C">
        <w:t xml:space="preserve"> Jas4.1</w:t>
      </w:r>
      <w:r>
        <w:rPr>
          <w:lang w:val="en-US"/>
        </w:rPr>
        <w:t xml:space="preserve">. </w:t>
      </w:r>
      <w:r>
        <w:rPr>
          <w:b/>
          <w:lang w:val="en-US"/>
        </w:rPr>
        <w:t>soul</w:t>
      </w:r>
      <w:r>
        <w:rPr>
          <w:lang w:val="en-US"/>
        </w:rPr>
        <w:t xml:space="preserve">. Gr. </w:t>
      </w:r>
      <w:r>
        <w:rPr>
          <w:i/>
          <w:lang w:val="en-US"/>
        </w:rPr>
        <w:t>psyche,</w:t>
      </w:r>
      <w:r>
        <w:rPr>
          <w:lang w:val="en-US"/>
        </w:rPr>
        <w:t xml:space="preserve"> </w:t>
      </w:r>
      <w:r w:rsidR="006B227C">
        <w:t xml:space="preserve">  f121:121A</w:t>
      </w:r>
      <w:r>
        <w:rPr>
          <w:lang w:val="en-US"/>
        </w:rPr>
        <w:t>, Lk +</w:t>
      </w:r>
      <w:r w:rsidR="006B227C">
        <w:t xml:space="preserve"> Lk21.19</w:t>
      </w:r>
      <w:r>
        <w:rPr>
          <w:lang w:val="en-US"/>
        </w:rPr>
        <w:t xml:space="preserve">. </w:t>
      </w:r>
    </w:p>
    <w:p w:rsidR="003E23E9" w:rsidRDefault="003E23E9" w:rsidP="00710603">
      <w:pPr>
        <w:ind w:firstLine="360"/>
        <w:jc w:val="both"/>
      </w:pPr>
      <w:r>
        <w:rPr>
          <w:lang w:val="en-US"/>
        </w:rPr>
        <w:t xml:space="preserve">12. </w:t>
      </w:r>
      <w:r>
        <w:rPr>
          <w:b/>
          <w:lang w:val="en-US"/>
        </w:rPr>
        <w:t>Having</w:t>
      </w:r>
      <w:r>
        <w:rPr>
          <w:lang w:val="en-US"/>
        </w:rPr>
        <w:t xml:space="preserve">. ver. </w:t>
      </w:r>
      <w:r w:rsidR="006B227C">
        <w:t xml:space="preserve"> 1Pe2.15</w:t>
      </w:r>
      <w:r>
        <w:rPr>
          <w:lang w:val="en-US"/>
        </w:rPr>
        <w:t xml:space="preserve">. 1 P </w:t>
      </w:r>
      <w:r w:rsidR="006B227C">
        <w:t xml:space="preserve"> 1Pe3.16</w:t>
      </w:r>
      <w:r>
        <w:rPr>
          <w:lang w:val="en-US"/>
        </w:rPr>
        <w:t xml:space="preserve">. 2 Co </w:t>
      </w:r>
      <w:r w:rsidR="006B227C">
        <w:t xml:space="preserve"> 2Co8.21</w:t>
      </w:r>
      <w:r>
        <w:rPr>
          <w:lang w:val="en-US"/>
        </w:rPr>
        <w:t xml:space="preserve">. Ph </w:t>
      </w:r>
      <w:r w:rsidR="006B227C">
        <w:t xml:space="preserve"> Php2.15</w:t>
      </w:r>
      <w:r>
        <w:rPr>
          <w:lang w:val="en-US"/>
        </w:rPr>
        <w:t xml:space="preserve">. Ti </w:t>
      </w:r>
      <w:r w:rsidR="006B227C">
        <w:t xml:space="preserve"> Tt2.8</w:t>
      </w:r>
      <w:r>
        <w:rPr>
          <w:lang w:val="en-US"/>
        </w:rPr>
        <w:t>. Ja +</w:t>
      </w:r>
      <w:r w:rsidR="006B227C">
        <w:t xml:space="preserve"> Jas4.11</w:t>
      </w:r>
      <w:r>
        <w:rPr>
          <w:lang w:val="en-US"/>
        </w:rPr>
        <w:t xml:space="preserve">. </w:t>
      </w:r>
      <w:r>
        <w:rPr>
          <w:b/>
          <w:lang w:val="en-US"/>
        </w:rPr>
        <w:t>your conversation</w:t>
      </w:r>
      <w:r>
        <w:rPr>
          <w:lang w:val="en-US"/>
        </w:rPr>
        <w:t xml:space="preserve">. 1 P </w:t>
      </w:r>
      <w:r w:rsidR="006B227C">
        <w:t xml:space="preserve"> 1Pe3.2</w:t>
      </w:r>
      <w:r>
        <w:rPr>
          <w:lang w:val="en-US"/>
        </w:rPr>
        <w:t xml:space="preserve">. Ps </w:t>
      </w:r>
      <w:r w:rsidR="006B227C">
        <w:t xml:space="preserve"> Ps37.14</w:t>
      </w:r>
      <w:r>
        <w:rPr>
          <w:lang w:val="en-US"/>
        </w:rPr>
        <w:t xml:space="preserve">. </w:t>
      </w:r>
      <w:r w:rsidR="006B227C">
        <w:t xml:space="preserve"> Ps50.23</w:t>
      </w:r>
      <w:r>
        <w:rPr>
          <w:lang w:val="en-US"/>
        </w:rPr>
        <w:t xml:space="preserve">. 2 Co </w:t>
      </w:r>
      <w:r w:rsidR="006B227C">
        <w:t xml:space="preserve"> 2Co1.12</w:t>
      </w:r>
      <w:r>
        <w:rPr>
          <w:lang w:val="en-US"/>
        </w:rPr>
        <w:t xml:space="preserve">. Ep </w:t>
      </w:r>
      <w:r w:rsidR="006B227C">
        <w:t xml:space="preserve"> Eph2.3</w:t>
      </w:r>
      <w:r>
        <w:rPr>
          <w:lang w:val="en-US"/>
        </w:rPr>
        <w:t xml:space="preserve">. </w:t>
      </w:r>
      <w:r w:rsidR="006B227C">
        <w:t xml:space="preserve"> Eph4.22</w:t>
      </w:r>
      <w:r>
        <w:rPr>
          <w:lang w:val="en-US"/>
        </w:rPr>
        <w:t xml:space="preserve">. Ph </w:t>
      </w:r>
      <w:r w:rsidR="006B227C">
        <w:t xml:space="preserve"> Php1.27</w:t>
      </w:r>
      <w:r>
        <w:rPr>
          <w:lang w:val="en-US"/>
        </w:rPr>
        <w:t>. 1 Ti *</w:t>
      </w:r>
      <w:r w:rsidR="006B227C">
        <w:t xml:space="preserve"> 1Ti4.12</w:t>
      </w:r>
      <w:r>
        <w:rPr>
          <w:lang w:val="en-US"/>
        </w:rPr>
        <w:t xml:space="preserve">. He </w:t>
      </w:r>
      <w:r w:rsidR="006B227C">
        <w:t xml:space="preserve"> Heb13.5</w:t>
      </w:r>
      <w:r>
        <w:rPr>
          <w:lang w:val="en-US"/>
        </w:rPr>
        <w:t>. Ja +</w:t>
      </w:r>
      <w:r w:rsidR="006B227C">
        <w:t xml:space="preserve"> Jas3.13</w:t>
      </w:r>
      <w:r>
        <w:rPr>
          <w:lang w:val="en-US"/>
        </w:rPr>
        <w:t xml:space="preserve">g. 2 P </w:t>
      </w:r>
      <w:r w:rsidR="006B227C">
        <w:t xml:space="preserve"> 2Pe3.11</w:t>
      </w:r>
      <w:r>
        <w:rPr>
          <w:lang w:val="en-US"/>
        </w:rPr>
        <w:t xml:space="preserve">. </w:t>
      </w:r>
      <w:r>
        <w:rPr>
          <w:b/>
          <w:lang w:val="en-US"/>
        </w:rPr>
        <w:t>honest</w:t>
      </w:r>
      <w:r>
        <w:rPr>
          <w:lang w:val="en-US"/>
        </w:rPr>
        <w:t>. Ps *</w:t>
      </w:r>
      <w:r w:rsidR="006B227C">
        <w:t xml:space="preserve"> Ps5.8</w:t>
      </w:r>
      <w:r>
        <w:rPr>
          <w:lang w:val="en-US"/>
        </w:rPr>
        <w:t>. Ac *</w:t>
      </w:r>
      <w:r w:rsidR="006B227C">
        <w:t xml:space="preserve"> Ac24.16</w:t>
      </w:r>
      <w:r>
        <w:rPr>
          <w:lang w:val="en-US"/>
        </w:rPr>
        <w:t xml:space="preserve">. Ro </w:t>
      </w:r>
      <w:r w:rsidR="006B227C">
        <w:t xml:space="preserve"> Ro12.17</w:t>
      </w:r>
      <w:r>
        <w:rPr>
          <w:lang w:val="en-US"/>
        </w:rPr>
        <w:t xml:space="preserve">. </w:t>
      </w:r>
      <w:r w:rsidR="006B227C">
        <w:t xml:space="preserve"> Ro13.13</w:t>
      </w:r>
      <w:r>
        <w:rPr>
          <w:lang w:val="en-US"/>
        </w:rPr>
        <w:t xml:space="preserve">. 2 Co </w:t>
      </w:r>
      <w:r w:rsidR="006B227C">
        <w:t xml:space="preserve"> 2Co8.21</w:t>
      </w:r>
      <w:r>
        <w:rPr>
          <w:lang w:val="en-US"/>
        </w:rPr>
        <w:t xml:space="preserve">. </w:t>
      </w:r>
      <w:r w:rsidR="006B227C">
        <w:t xml:space="preserve"> 2Co13.7</w:t>
      </w:r>
      <w:r>
        <w:rPr>
          <w:lang w:val="en-US"/>
        </w:rPr>
        <w:t xml:space="preserve">. Ph </w:t>
      </w:r>
      <w:r>
        <w:rPr>
          <w:rFonts w:ascii="Segoe UI Symbol" w:hAnsi="Segoe UI Symbol" w:cs="Segoe UI Symbol"/>
          <w:lang w:val="en-US"/>
        </w:rPr>
        <w:t>✓</w:t>
      </w:r>
      <w:r w:rsidR="006B227C">
        <w:t xml:space="preserve"> Php4.8</w:t>
      </w:r>
      <w:r>
        <w:rPr>
          <w:lang w:val="en-US"/>
        </w:rPr>
        <w:t>. 1 Th *</w:t>
      </w:r>
      <w:r w:rsidR="006B227C">
        <w:t xml:space="preserve"> 1Th4.12</w:t>
      </w:r>
      <w:r>
        <w:rPr>
          <w:lang w:val="en-US"/>
        </w:rPr>
        <w:t xml:space="preserve">. 1 Ti </w:t>
      </w:r>
      <w:r w:rsidR="006B227C">
        <w:t xml:space="preserve"> 1Ti2.2</w:t>
      </w:r>
      <w:r>
        <w:rPr>
          <w:lang w:val="en-US"/>
        </w:rPr>
        <w:t xml:space="preserve">. He </w:t>
      </w:r>
      <w:r w:rsidR="006B227C">
        <w:t xml:space="preserve"> Heb13.18</w:t>
      </w:r>
      <w:r>
        <w:rPr>
          <w:lang w:val="en-US"/>
        </w:rPr>
        <w:t xml:space="preserve">. </w:t>
      </w:r>
      <w:r>
        <w:rPr>
          <w:b/>
          <w:lang w:val="en-US"/>
        </w:rPr>
        <w:t>among</w:t>
      </w:r>
      <w:r>
        <w:rPr>
          <w:lang w:val="en-US"/>
        </w:rPr>
        <w:t xml:space="preserve">. Ge </w:t>
      </w:r>
      <w:r w:rsidR="006B227C">
        <w:t xml:space="preserve"> Ge13.7</w:t>
      </w:r>
      <w:r>
        <w:rPr>
          <w:lang w:val="en-US"/>
        </w:rPr>
        <w:t xml:space="preserve">, </w:t>
      </w:r>
      <w:r w:rsidR="006B227C">
        <w:t xml:space="preserve"> Ge13.8</w:t>
      </w:r>
      <w:r>
        <w:rPr>
          <w:lang w:val="en-US"/>
        </w:rPr>
        <w:t xml:space="preserve">. Ph </w:t>
      </w:r>
      <w:r w:rsidR="006B227C">
        <w:t xml:space="preserve"> Php2.15</w:t>
      </w:r>
      <w:r>
        <w:rPr>
          <w:lang w:val="en-US"/>
        </w:rPr>
        <w:t xml:space="preserve">, </w:t>
      </w:r>
      <w:r w:rsidR="006B227C">
        <w:t xml:space="preserve"> Php2.16</w:t>
      </w:r>
      <w:r>
        <w:rPr>
          <w:lang w:val="en-US"/>
        </w:rPr>
        <w:t xml:space="preserve">. </w:t>
      </w:r>
      <w:r>
        <w:rPr>
          <w:b/>
          <w:lang w:val="en-US"/>
        </w:rPr>
        <w:t>that</w:t>
      </w:r>
      <w:r>
        <w:rPr>
          <w:lang w:val="en-US"/>
        </w:rPr>
        <w:t>. 1 P *</w:t>
      </w:r>
      <w:r w:rsidR="006B227C">
        <w:t xml:space="preserve"> 1Pe3.1</w:t>
      </w:r>
      <w:r>
        <w:rPr>
          <w:lang w:val="en-US"/>
        </w:rPr>
        <w:t xml:space="preserve">, </w:t>
      </w:r>
      <w:r w:rsidR="006B227C">
        <w:t xml:space="preserve"> 1Pe3.16</w:t>
      </w:r>
      <w:r>
        <w:rPr>
          <w:lang w:val="en-US"/>
        </w:rPr>
        <w:t xml:space="preserve">. </w:t>
      </w:r>
      <w:r w:rsidR="006B227C">
        <w:t xml:space="preserve"> 1Pe4.14-16</w:t>
      </w:r>
      <w:r>
        <w:rPr>
          <w:lang w:val="en-US"/>
        </w:rPr>
        <w:t xml:space="preserve">. Mt </w:t>
      </w:r>
      <w:r w:rsidR="006B227C">
        <w:t xml:space="preserve"> Mt5.11</w:t>
      </w:r>
      <w:r>
        <w:rPr>
          <w:lang w:val="en-US"/>
        </w:rPr>
        <w:t xml:space="preserve">. </w:t>
      </w:r>
      <w:r w:rsidR="006B227C">
        <w:t xml:space="preserve"> Mt10.25</w:t>
      </w:r>
      <w:r>
        <w:rPr>
          <w:lang w:val="en-US"/>
        </w:rPr>
        <w:t xml:space="preserve">. Lk </w:t>
      </w:r>
      <w:r w:rsidR="006B227C">
        <w:t xml:space="preserve"> Lk6.22</w:t>
      </w:r>
      <w:r>
        <w:rPr>
          <w:lang w:val="en-US"/>
        </w:rPr>
        <w:t xml:space="preserve">. Ac </w:t>
      </w:r>
      <w:r w:rsidR="006B227C">
        <w:t xml:space="preserve"> Ac24.5</w:t>
      </w:r>
      <w:r>
        <w:rPr>
          <w:lang w:val="en-US"/>
        </w:rPr>
        <w:t xml:space="preserve">, </w:t>
      </w:r>
      <w:r w:rsidR="006B227C">
        <w:t xml:space="preserve"> Ac24.6</w:t>
      </w:r>
      <w:r>
        <w:rPr>
          <w:lang w:val="en-US"/>
        </w:rPr>
        <w:t xml:space="preserve">, </w:t>
      </w:r>
      <w:r w:rsidR="006B227C">
        <w:t xml:space="preserve"> Ac24.13</w:t>
      </w:r>
      <w:r>
        <w:rPr>
          <w:lang w:val="en-US"/>
        </w:rPr>
        <w:t xml:space="preserve">. </w:t>
      </w:r>
      <w:r w:rsidR="006B227C">
        <w:t xml:space="preserve"> Ac25.7</w:t>
      </w:r>
      <w:r>
        <w:rPr>
          <w:lang w:val="en-US"/>
        </w:rPr>
        <w:t xml:space="preserve">. </w:t>
      </w:r>
      <w:r>
        <w:rPr>
          <w:b/>
          <w:lang w:val="en-US"/>
        </w:rPr>
        <w:t>whereas</w:t>
      </w:r>
      <w:r>
        <w:rPr>
          <w:lang w:val="en-US"/>
        </w:rPr>
        <w:t xml:space="preserve">. </w:t>
      </w:r>
      <w:r>
        <w:rPr>
          <w:i/>
          <w:lang w:val="en-US"/>
        </w:rPr>
        <w:t>or</w:t>
      </w:r>
      <w:r>
        <w:rPr>
          <w:lang w:val="en-US"/>
        </w:rPr>
        <w:t xml:space="preserve">, wherein. </w:t>
      </w:r>
      <w:r>
        <w:rPr>
          <w:b/>
          <w:lang w:val="en-US"/>
        </w:rPr>
        <w:t>they may</w:t>
      </w:r>
      <w:r>
        <w:rPr>
          <w:lang w:val="en-US"/>
        </w:rPr>
        <w:t>. Mt *</w:t>
      </w:r>
      <w:r w:rsidR="006B227C">
        <w:t xml:space="preserve"> Mt5.16</w:t>
      </w:r>
      <w:r>
        <w:rPr>
          <w:lang w:val="en-US"/>
        </w:rPr>
        <w:t xml:space="preserve">. Ti </w:t>
      </w:r>
      <w:r w:rsidR="006B227C">
        <w:t xml:space="preserve"> Tt2.7</w:t>
      </w:r>
      <w:r>
        <w:rPr>
          <w:lang w:val="en-US"/>
        </w:rPr>
        <w:t xml:space="preserve">, </w:t>
      </w:r>
      <w:r w:rsidR="006B227C">
        <w:t xml:space="preserve"> Tt2.8</w:t>
      </w:r>
      <w:r>
        <w:rPr>
          <w:lang w:val="en-US"/>
        </w:rPr>
        <w:t xml:space="preserve">. </w:t>
      </w:r>
      <w:r>
        <w:rPr>
          <w:b/>
          <w:lang w:val="en-US"/>
        </w:rPr>
        <w:t>good works</w:t>
      </w:r>
      <w:r>
        <w:rPr>
          <w:lang w:val="en-US"/>
        </w:rPr>
        <w:t>. 1 Ti +*</w:t>
      </w:r>
      <w:r w:rsidR="006B227C">
        <w:t xml:space="preserve"> 1Ti6.18</w:t>
      </w:r>
      <w:r>
        <w:rPr>
          <w:lang w:val="en-US"/>
        </w:rPr>
        <w:t xml:space="preserve">. </w:t>
      </w:r>
      <w:r>
        <w:rPr>
          <w:b/>
          <w:lang w:val="en-US"/>
        </w:rPr>
        <w:t>glorify</w:t>
      </w:r>
      <w:r>
        <w:rPr>
          <w:lang w:val="en-US"/>
        </w:rPr>
        <w:t xml:space="preserve">. 1 P </w:t>
      </w:r>
      <w:r w:rsidR="006B227C">
        <w:t xml:space="preserve"> 1Pe4.11</w:t>
      </w:r>
      <w:r>
        <w:rPr>
          <w:lang w:val="en-US"/>
        </w:rPr>
        <w:t xml:space="preserve">. Ps </w:t>
      </w:r>
      <w:r w:rsidR="006B227C">
        <w:t xml:space="preserve"> Ps50.23</w:t>
      </w:r>
      <w:r>
        <w:rPr>
          <w:lang w:val="en-US"/>
        </w:rPr>
        <w:t xml:space="preserve">. Jn </w:t>
      </w:r>
      <w:r w:rsidR="006B227C">
        <w:t xml:space="preserve"> Jn21.19</w:t>
      </w:r>
      <w:r>
        <w:rPr>
          <w:lang w:val="en-US"/>
        </w:rPr>
        <w:t xml:space="preserve">. Ro </w:t>
      </w:r>
      <w:r w:rsidR="006B227C">
        <w:t xml:space="preserve"> Ro15.9</w:t>
      </w:r>
      <w:r>
        <w:rPr>
          <w:lang w:val="en-US"/>
        </w:rPr>
        <w:t xml:space="preserve">. 1 Co </w:t>
      </w:r>
      <w:r w:rsidR="006B227C">
        <w:t xml:space="preserve"> 1Co14.25</w:t>
      </w:r>
      <w:r>
        <w:rPr>
          <w:lang w:val="en-US"/>
        </w:rPr>
        <w:t xml:space="preserve">. 2 Co </w:t>
      </w:r>
      <w:r w:rsidR="006B227C">
        <w:t xml:space="preserve"> 2Co9.13</w:t>
      </w:r>
      <w:r>
        <w:rPr>
          <w:lang w:val="en-US"/>
        </w:rPr>
        <w:t xml:space="preserve">. Ga </w:t>
      </w:r>
      <w:r w:rsidR="006B227C">
        <w:t xml:space="preserve"> Ga1.24</w:t>
      </w:r>
      <w:r>
        <w:rPr>
          <w:lang w:val="en-US"/>
        </w:rPr>
        <w:t xml:space="preserve">. </w:t>
      </w:r>
      <w:r>
        <w:rPr>
          <w:b/>
          <w:lang w:val="en-US"/>
        </w:rPr>
        <w:t>the day</w:t>
      </w:r>
      <w:r>
        <w:rPr>
          <w:lang w:val="en-US"/>
        </w:rPr>
        <w:t xml:space="preserve">. Is </w:t>
      </w:r>
      <w:r>
        <w:rPr>
          <w:rFonts w:ascii="Segoe UI Symbol" w:hAnsi="Segoe UI Symbol" w:cs="Segoe UI Symbol"/>
          <w:lang w:val="en-US"/>
        </w:rPr>
        <w:t>✓</w:t>
      </w:r>
      <w:r w:rsidR="006B227C">
        <w:t xml:space="preserve"> Is10.3</w:t>
      </w:r>
      <w:r>
        <w:rPr>
          <w:lang w:val="en-US"/>
        </w:rPr>
        <w:t xml:space="preserve">. </w:t>
      </w:r>
      <w:r w:rsidR="006B227C">
        <w:t xml:space="preserve"> Is34.8</w:t>
      </w:r>
      <w:r>
        <w:rPr>
          <w:lang w:val="en-US"/>
        </w:rPr>
        <w:t>. *</w:t>
      </w:r>
      <w:r w:rsidR="006B227C">
        <w:t xml:space="preserve"> Is61.2</w:t>
      </w:r>
      <w:r>
        <w:rPr>
          <w:lang w:val="en-US"/>
        </w:rPr>
        <w:t xml:space="preserve">. Je </w:t>
      </w:r>
      <w:r w:rsidR="006B227C">
        <w:t xml:space="preserve"> Je8.12</w:t>
      </w:r>
      <w:r>
        <w:rPr>
          <w:lang w:val="en-US"/>
        </w:rPr>
        <w:t>. Ho +*</w:t>
      </w:r>
      <w:r w:rsidR="006B227C">
        <w:t xml:space="preserve"> Ho9.7</w:t>
      </w:r>
      <w:r>
        <w:rPr>
          <w:lang w:val="en-US"/>
        </w:rPr>
        <w:t xml:space="preserve">. </w:t>
      </w:r>
      <w:r>
        <w:rPr>
          <w:b/>
          <w:lang w:val="en-US"/>
        </w:rPr>
        <w:t>of visitation</w:t>
      </w:r>
      <w:r>
        <w:rPr>
          <w:lang w:val="en-US"/>
        </w:rPr>
        <w:t xml:space="preserve">. Jb </w:t>
      </w:r>
      <w:r w:rsidR="006B227C">
        <w:t xml:space="preserve"> Job10.12</w:t>
      </w:r>
      <w:r>
        <w:rPr>
          <w:lang w:val="en-US"/>
        </w:rPr>
        <w:t>. Je *</w:t>
      </w:r>
      <w:r w:rsidR="006B227C">
        <w:t xml:space="preserve"> Je6.15</w:t>
      </w:r>
      <w:r>
        <w:rPr>
          <w:lang w:val="en-US"/>
        </w:rPr>
        <w:t xml:space="preserve">. </w:t>
      </w:r>
      <w:r w:rsidR="006B227C">
        <w:t xml:space="preserve"> Je51.18</w:t>
      </w:r>
      <w:r>
        <w:rPr>
          <w:lang w:val="en-US"/>
        </w:rPr>
        <w:t xml:space="preserve">. Lk </w:t>
      </w:r>
      <w:r w:rsidR="006B227C">
        <w:t xml:space="preserve"> Lk1.68</w:t>
      </w:r>
      <w:r>
        <w:rPr>
          <w:lang w:val="en-US"/>
        </w:rPr>
        <w:t xml:space="preserve">, </w:t>
      </w:r>
      <w:r w:rsidR="006B227C">
        <w:t xml:space="preserve"> Lk1.78</w:t>
      </w:r>
      <w:r>
        <w:rPr>
          <w:lang w:val="en-US"/>
        </w:rPr>
        <w:t xml:space="preserve">. </w:t>
      </w:r>
      <w:r>
        <w:rPr>
          <w:rFonts w:ascii="Segoe UI Symbol" w:hAnsi="Segoe UI Symbol" w:cs="Segoe UI Symbol"/>
          <w:lang w:val="en-US"/>
        </w:rPr>
        <w:t>✓</w:t>
      </w:r>
      <w:r w:rsidR="006B227C">
        <w:t xml:space="preserve"> Lk19.44</w:t>
      </w:r>
      <w:r>
        <w:rPr>
          <w:lang w:val="en-US"/>
        </w:rPr>
        <w:t xml:space="preserve">. Ac </w:t>
      </w:r>
      <w:r w:rsidR="006B227C">
        <w:t xml:space="preserve"> Ac15.14</w:t>
      </w:r>
      <w:r>
        <w:rPr>
          <w:lang w:val="en-US"/>
        </w:rPr>
        <w:t xml:space="preserve">. </w:t>
      </w:r>
    </w:p>
    <w:p w:rsidR="003E23E9" w:rsidRDefault="003E23E9" w:rsidP="00710603">
      <w:pPr>
        <w:ind w:firstLine="360"/>
        <w:jc w:val="both"/>
      </w:pPr>
      <w:r>
        <w:rPr>
          <w:lang w:val="en-US"/>
        </w:rPr>
        <w:t xml:space="preserve">13. </w:t>
      </w:r>
      <w:r>
        <w:rPr>
          <w:b/>
          <w:lang w:val="en-US"/>
        </w:rPr>
        <w:t>Submit</w:t>
      </w:r>
      <w:r>
        <w:rPr>
          <w:lang w:val="en-US"/>
        </w:rPr>
        <w:t xml:space="preserve">. T#909. Pr </w:t>
      </w:r>
      <w:r w:rsidR="006B227C">
        <w:t xml:space="preserve"> Pr17.11</w:t>
      </w:r>
      <w:r>
        <w:rPr>
          <w:lang w:val="en-US"/>
        </w:rPr>
        <w:t xml:space="preserve">. </w:t>
      </w:r>
      <w:r w:rsidR="006B227C">
        <w:t xml:space="preserve"> Pr24.21</w:t>
      </w:r>
      <w:r>
        <w:rPr>
          <w:lang w:val="en-US"/>
        </w:rPr>
        <w:t xml:space="preserve">. Ec </w:t>
      </w:r>
      <w:r w:rsidR="006B227C">
        <w:t xml:space="preserve"> Ec8.4</w:t>
      </w:r>
      <w:r>
        <w:rPr>
          <w:lang w:val="en-US"/>
        </w:rPr>
        <w:t xml:space="preserve">, </w:t>
      </w:r>
      <w:r w:rsidR="006B227C">
        <w:t xml:space="preserve"> Ec8.5</w:t>
      </w:r>
      <w:r>
        <w:rPr>
          <w:lang w:val="en-US"/>
        </w:rPr>
        <w:t xml:space="preserve">. Je </w:t>
      </w:r>
      <w:r w:rsidR="006B227C">
        <w:t xml:space="preserve"> Je29.7</w:t>
      </w:r>
      <w:r>
        <w:rPr>
          <w:lang w:val="en-US"/>
        </w:rPr>
        <w:t xml:space="preserve">. Mt </w:t>
      </w:r>
      <w:r w:rsidR="006B227C">
        <w:t xml:space="preserve"> Mt22.21</w:t>
      </w:r>
      <w:r>
        <w:rPr>
          <w:lang w:val="en-US"/>
        </w:rPr>
        <w:t xml:space="preserve">. Mk </w:t>
      </w:r>
      <w:r w:rsidR="006B227C">
        <w:t xml:space="preserve"> Mk12.17</w:t>
      </w:r>
      <w:r>
        <w:rPr>
          <w:lang w:val="en-US"/>
        </w:rPr>
        <w:t xml:space="preserve">. Lk </w:t>
      </w:r>
      <w:r w:rsidR="006B227C">
        <w:t xml:space="preserve"> Lk20.25</w:t>
      </w:r>
      <w:r>
        <w:rPr>
          <w:lang w:val="en-US"/>
        </w:rPr>
        <w:t xml:space="preserve">. Ac </w:t>
      </w:r>
      <w:r>
        <w:rPr>
          <w:rFonts w:ascii="MS Gothic" w:hAnsi="MS Gothic" w:cs="MS Gothic"/>
          <w:lang w:val="en-US"/>
        </w:rPr>
        <w:t>◐</w:t>
      </w:r>
      <w:r>
        <w:rPr>
          <w:lang w:val="en-US"/>
        </w:rPr>
        <w:t>+*</w:t>
      </w:r>
      <w:r w:rsidR="006B227C">
        <w:t xml:space="preserve"> Ac4.19</w:t>
      </w:r>
      <w:r>
        <w:rPr>
          <w:lang w:val="en-US"/>
        </w:rPr>
        <w:t xml:space="preserve">. </w:t>
      </w:r>
      <w:r>
        <w:rPr>
          <w:rFonts w:ascii="MS Gothic" w:hAnsi="MS Gothic" w:cs="MS Gothic"/>
          <w:lang w:val="en-US"/>
        </w:rPr>
        <w:t>◐</w:t>
      </w:r>
      <w:r>
        <w:rPr>
          <w:lang w:val="en-US"/>
        </w:rPr>
        <w:t>+*</w:t>
      </w:r>
      <w:r w:rsidR="006B227C">
        <w:t xml:space="preserve"> Ac5.29</w:t>
      </w:r>
      <w:r>
        <w:rPr>
          <w:lang w:val="en-US"/>
        </w:rPr>
        <w:t xml:space="preserve">. Ro </w:t>
      </w:r>
      <w:r>
        <w:rPr>
          <w:rFonts w:ascii="Segoe UI Symbol" w:hAnsi="Segoe UI Symbol" w:cs="Segoe UI Symbol"/>
          <w:lang w:val="en-US"/>
        </w:rPr>
        <w:t>✓</w:t>
      </w:r>
      <w:r w:rsidR="006B227C">
        <w:t xml:space="preserve"> Ro13.1-7</w:t>
      </w:r>
      <w:r>
        <w:rPr>
          <w:lang w:val="en-US"/>
        </w:rPr>
        <w:t xml:space="preserve">. Ep </w:t>
      </w:r>
      <w:r>
        <w:rPr>
          <w:rFonts w:ascii="Segoe UI Symbol" w:hAnsi="Segoe UI Symbol" w:cs="Segoe UI Symbol"/>
          <w:lang w:val="en-US"/>
        </w:rPr>
        <w:t>✓</w:t>
      </w:r>
      <w:r w:rsidR="006B227C">
        <w:t xml:space="preserve"> Eph5.21</w:t>
      </w:r>
      <w:r>
        <w:rPr>
          <w:lang w:val="en-US"/>
        </w:rPr>
        <w:t xml:space="preserve">. 1 Ti </w:t>
      </w:r>
      <w:r w:rsidR="006B227C">
        <w:t xml:space="preserve"> 1Ti2.1</w:t>
      </w:r>
      <w:r>
        <w:rPr>
          <w:lang w:val="en-US"/>
        </w:rPr>
        <w:t xml:space="preserve">, </w:t>
      </w:r>
      <w:r w:rsidR="006B227C">
        <w:t xml:space="preserve"> 1Ti2.2</w:t>
      </w:r>
      <w:r>
        <w:rPr>
          <w:lang w:val="en-US"/>
        </w:rPr>
        <w:t>. Ti *</w:t>
      </w:r>
      <w:r w:rsidR="006B227C">
        <w:t xml:space="preserve"> Tt3.1</w:t>
      </w:r>
      <w:r>
        <w:rPr>
          <w:lang w:val="en-US"/>
        </w:rPr>
        <w:t xml:space="preserve">. 2 P </w:t>
      </w:r>
      <w:r w:rsidR="006B227C">
        <w:t xml:space="preserve"> 2Pe2.10</w:t>
      </w:r>
      <w:r>
        <w:rPr>
          <w:lang w:val="en-US"/>
        </w:rPr>
        <w:t xml:space="preserve">. Ju </w:t>
      </w:r>
      <w:r w:rsidR="006B227C">
        <w:t xml:space="preserve"> Jud8-10</w:t>
      </w:r>
      <w:r>
        <w:rPr>
          <w:lang w:val="en-US"/>
        </w:rPr>
        <w:t xml:space="preserve">. </w:t>
      </w:r>
      <w:r>
        <w:rPr>
          <w:b/>
          <w:lang w:val="en-US"/>
        </w:rPr>
        <w:t>ordinance</w:t>
      </w:r>
      <w:r>
        <w:rPr>
          <w:lang w:val="en-US"/>
        </w:rPr>
        <w:t xml:space="preserve">. </w:t>
      </w:r>
      <w:r w:rsidR="006B227C">
        <w:t xml:space="preserve">  f171:171E</w:t>
      </w:r>
      <w:r>
        <w:rPr>
          <w:lang w:val="en-US"/>
        </w:rPr>
        <w:t>, Mk +</w:t>
      </w:r>
      <w:r w:rsidR="006B227C">
        <w:t xml:space="preserve"> Mk16.15</w:t>
      </w:r>
      <w:r>
        <w:rPr>
          <w:lang w:val="en-US"/>
        </w:rPr>
        <w:t xml:space="preserve">. </w:t>
      </w:r>
    </w:p>
    <w:p w:rsidR="003E23E9" w:rsidRDefault="003E23E9" w:rsidP="00710603">
      <w:pPr>
        <w:ind w:firstLine="360"/>
        <w:jc w:val="both"/>
      </w:pPr>
      <w:r>
        <w:rPr>
          <w:lang w:val="en-US"/>
        </w:rPr>
        <w:t xml:space="preserve">14. </w:t>
      </w:r>
      <w:r>
        <w:rPr>
          <w:b/>
          <w:lang w:val="en-US"/>
        </w:rPr>
        <w:t>for the punishment</w:t>
      </w:r>
      <w:r>
        <w:rPr>
          <w:lang w:val="en-US"/>
        </w:rPr>
        <w:t>. Ro *</w:t>
      </w:r>
      <w:r w:rsidR="006B227C">
        <w:t xml:space="preserve"> Ro13.3</w:t>
      </w:r>
      <w:r>
        <w:rPr>
          <w:lang w:val="en-US"/>
        </w:rPr>
        <w:t xml:space="preserve">, </w:t>
      </w:r>
      <w:r w:rsidR="006B227C">
        <w:t xml:space="preserve"> Ro13.4</w:t>
      </w:r>
      <w:r>
        <w:rPr>
          <w:lang w:val="en-US"/>
        </w:rPr>
        <w:t xml:space="preserve">. </w:t>
      </w:r>
    </w:p>
    <w:p w:rsidR="003E23E9" w:rsidRDefault="003E23E9" w:rsidP="00710603">
      <w:pPr>
        <w:ind w:firstLine="360"/>
        <w:jc w:val="both"/>
      </w:pPr>
      <w:r>
        <w:rPr>
          <w:lang w:val="en-US"/>
        </w:rPr>
        <w:t xml:space="preserve">15. </w:t>
      </w:r>
      <w:r>
        <w:rPr>
          <w:b/>
          <w:lang w:val="en-US"/>
        </w:rPr>
        <w:t>so</w:t>
      </w:r>
      <w:r>
        <w:rPr>
          <w:lang w:val="en-US"/>
        </w:rPr>
        <w:t>. 1 P +</w:t>
      </w:r>
      <w:r w:rsidR="006B227C">
        <w:t xml:space="preserve"> 1Pe3.17</w:t>
      </w:r>
      <w:r>
        <w:rPr>
          <w:lang w:val="en-US"/>
        </w:rPr>
        <w:t xml:space="preserve">. </w:t>
      </w:r>
      <w:r>
        <w:rPr>
          <w:b/>
          <w:lang w:val="en-US"/>
        </w:rPr>
        <w:t>the will</w:t>
      </w:r>
      <w:r>
        <w:rPr>
          <w:lang w:val="en-US"/>
        </w:rPr>
        <w:t xml:space="preserve">. 1 P </w:t>
      </w:r>
      <w:r w:rsidR="006B227C">
        <w:t xml:space="preserve"> 1Pe4.2</w:t>
      </w:r>
      <w:r>
        <w:rPr>
          <w:lang w:val="en-US"/>
        </w:rPr>
        <w:t xml:space="preserve">. Ep </w:t>
      </w:r>
      <w:r w:rsidR="006B227C">
        <w:t xml:space="preserve"> Eph6.6</w:t>
      </w:r>
      <w:r>
        <w:rPr>
          <w:lang w:val="en-US"/>
        </w:rPr>
        <w:t xml:space="preserve">, </w:t>
      </w:r>
      <w:r w:rsidR="006B227C">
        <w:t xml:space="preserve"> Eph6.7</w:t>
      </w:r>
      <w:r>
        <w:rPr>
          <w:lang w:val="en-US"/>
        </w:rPr>
        <w:t>. 1 Th +</w:t>
      </w:r>
      <w:r w:rsidR="006B227C">
        <w:t xml:space="preserve"> 1Th4.3</w:t>
      </w:r>
      <w:r>
        <w:rPr>
          <w:lang w:val="en-US"/>
        </w:rPr>
        <w:t xml:space="preserve">. </w:t>
      </w:r>
      <w:r w:rsidR="006B227C">
        <w:t xml:space="preserve"> 1Th5.18</w:t>
      </w:r>
      <w:r>
        <w:rPr>
          <w:lang w:val="en-US"/>
        </w:rPr>
        <w:t xml:space="preserve">. </w:t>
      </w:r>
      <w:r>
        <w:rPr>
          <w:b/>
          <w:lang w:val="en-US"/>
        </w:rPr>
        <w:t>with</w:t>
      </w:r>
      <w:r>
        <w:rPr>
          <w:lang w:val="en-US"/>
        </w:rPr>
        <w:t xml:space="preserve">. See on ver. </w:t>
      </w:r>
      <w:r w:rsidR="006B227C">
        <w:t xml:space="preserve"> 1Pe2.12</w:t>
      </w:r>
      <w:r>
        <w:rPr>
          <w:lang w:val="en-US"/>
        </w:rPr>
        <w:t xml:space="preserve">. Jb </w:t>
      </w:r>
      <w:r w:rsidR="006B227C">
        <w:t xml:space="preserve"> Job5.16</w:t>
      </w:r>
      <w:r>
        <w:rPr>
          <w:lang w:val="en-US"/>
        </w:rPr>
        <w:t xml:space="preserve">. Ps </w:t>
      </w:r>
      <w:r w:rsidR="006B227C">
        <w:t xml:space="preserve"> Ps107.42</w:t>
      </w:r>
      <w:r>
        <w:rPr>
          <w:lang w:val="en-US"/>
        </w:rPr>
        <w:t>. Ti *</w:t>
      </w:r>
      <w:r w:rsidR="006B227C">
        <w:t xml:space="preserve"> Tt2.8</w:t>
      </w:r>
      <w:r>
        <w:rPr>
          <w:lang w:val="en-US"/>
        </w:rPr>
        <w:t xml:space="preserve">. </w:t>
      </w:r>
      <w:r>
        <w:rPr>
          <w:b/>
          <w:lang w:val="en-US"/>
        </w:rPr>
        <w:t>well doing</w:t>
      </w:r>
      <w:r>
        <w:rPr>
          <w:lang w:val="en-US"/>
        </w:rPr>
        <w:t xml:space="preserve">. Ne </w:t>
      </w:r>
      <w:r w:rsidR="006B227C">
        <w:t xml:space="preserve"> Ne5.9</w:t>
      </w:r>
      <w:r>
        <w:rPr>
          <w:lang w:val="en-US"/>
        </w:rPr>
        <w:t xml:space="preserve">. </w:t>
      </w:r>
      <w:r>
        <w:rPr>
          <w:b/>
          <w:lang w:val="en-US"/>
        </w:rPr>
        <w:t>put to silence</w:t>
      </w:r>
      <w:r>
        <w:rPr>
          <w:lang w:val="en-US"/>
        </w:rPr>
        <w:t>. Da *</w:t>
      </w:r>
      <w:r w:rsidR="006B227C">
        <w:t xml:space="preserve"> Da6.4</w:t>
      </w:r>
      <w:r>
        <w:rPr>
          <w:lang w:val="en-US"/>
        </w:rPr>
        <w:t xml:space="preserve">, </w:t>
      </w:r>
      <w:r w:rsidR="006B227C">
        <w:t xml:space="preserve"> Da6.5</w:t>
      </w:r>
      <w:r>
        <w:rPr>
          <w:lang w:val="en-US"/>
        </w:rPr>
        <w:t>. Ti *</w:t>
      </w:r>
      <w:r w:rsidR="006B227C">
        <w:t xml:space="preserve"> Tt2.8</w:t>
      </w:r>
      <w:r>
        <w:rPr>
          <w:lang w:val="en-US"/>
        </w:rPr>
        <w:t xml:space="preserve">. </w:t>
      </w:r>
      <w:r>
        <w:rPr>
          <w:b/>
          <w:lang w:val="en-US"/>
        </w:rPr>
        <w:t>the ignorance</w:t>
      </w:r>
      <w:r>
        <w:rPr>
          <w:lang w:val="en-US"/>
        </w:rPr>
        <w:t xml:space="preserve">. 1 Co </w:t>
      </w:r>
      <w:r w:rsidR="006B227C">
        <w:t xml:space="preserve"> 1Co15.34</w:t>
      </w:r>
      <w:r>
        <w:rPr>
          <w:lang w:val="en-US"/>
        </w:rPr>
        <w:t xml:space="preserve">g. 1 Ti </w:t>
      </w:r>
      <w:r w:rsidR="006B227C">
        <w:t xml:space="preserve"> 1Ti1.13</w:t>
      </w:r>
      <w:r>
        <w:rPr>
          <w:lang w:val="en-US"/>
        </w:rPr>
        <w:t xml:space="preserve">. 2 P </w:t>
      </w:r>
      <w:r w:rsidR="006B227C">
        <w:t xml:space="preserve"> 2Pe2.12</w:t>
      </w:r>
      <w:r>
        <w:rPr>
          <w:lang w:val="en-US"/>
        </w:rPr>
        <w:t xml:space="preserve">. Ju </w:t>
      </w:r>
      <w:r w:rsidR="006B227C">
        <w:t xml:space="preserve"> Jud10</w:t>
      </w:r>
      <w:r>
        <w:rPr>
          <w:lang w:val="en-US"/>
        </w:rPr>
        <w:t xml:space="preserve">. </w:t>
      </w:r>
      <w:r>
        <w:rPr>
          <w:b/>
          <w:lang w:val="en-US"/>
        </w:rPr>
        <w:t>foolish</w:t>
      </w:r>
      <w:r>
        <w:rPr>
          <w:lang w:val="en-US"/>
        </w:rPr>
        <w:t xml:space="preserve">. Dt </w:t>
      </w:r>
      <w:r w:rsidR="006B227C">
        <w:t xml:space="preserve"> Dt32.6</w:t>
      </w:r>
      <w:r>
        <w:rPr>
          <w:lang w:val="en-US"/>
        </w:rPr>
        <w:t xml:space="preserve">. Jb </w:t>
      </w:r>
      <w:r w:rsidR="006B227C">
        <w:t xml:space="preserve"> Job2.10</w:t>
      </w:r>
      <w:r>
        <w:rPr>
          <w:lang w:val="en-US"/>
        </w:rPr>
        <w:t xml:space="preserve">. Ps </w:t>
      </w:r>
      <w:r w:rsidR="006B227C">
        <w:t xml:space="preserve"> Ps5.5</w:t>
      </w:r>
      <w:r>
        <w:rPr>
          <w:lang w:val="en-US"/>
        </w:rPr>
        <w:t xml:space="preserve">. Pr </w:t>
      </w:r>
      <w:r w:rsidR="006B227C">
        <w:t xml:space="preserve"> Pr9.6</w:t>
      </w:r>
      <w:r>
        <w:rPr>
          <w:lang w:val="en-US"/>
        </w:rPr>
        <w:t xml:space="preserve">. Je </w:t>
      </w:r>
      <w:r w:rsidR="006B227C">
        <w:t xml:space="preserve"> Je4.22</w:t>
      </w:r>
      <w:r>
        <w:rPr>
          <w:lang w:val="en-US"/>
        </w:rPr>
        <w:t xml:space="preserve">. Mt </w:t>
      </w:r>
      <w:r w:rsidR="006B227C">
        <w:t xml:space="preserve"> Mt7.26</w:t>
      </w:r>
      <w:r>
        <w:rPr>
          <w:lang w:val="en-US"/>
        </w:rPr>
        <w:t xml:space="preserve">. </w:t>
      </w:r>
      <w:r w:rsidR="006B227C">
        <w:t xml:space="preserve"> Mt25.2</w:t>
      </w:r>
      <w:r>
        <w:rPr>
          <w:lang w:val="en-US"/>
        </w:rPr>
        <w:t xml:space="preserve">. Ro </w:t>
      </w:r>
      <w:r w:rsidR="006B227C">
        <w:t xml:space="preserve"> Ro1.21</w:t>
      </w:r>
      <w:r>
        <w:rPr>
          <w:lang w:val="en-US"/>
        </w:rPr>
        <w:t xml:space="preserve">. Ga </w:t>
      </w:r>
      <w:r w:rsidR="006B227C">
        <w:t xml:space="preserve"> Ga3.1</w:t>
      </w:r>
      <w:r>
        <w:rPr>
          <w:lang w:val="en-US"/>
        </w:rPr>
        <w:t xml:space="preserve">. Ti </w:t>
      </w:r>
      <w:r w:rsidR="006B227C">
        <w:t xml:space="preserve"> Tt3.3</w:t>
      </w:r>
      <w:r>
        <w:rPr>
          <w:lang w:val="en-US"/>
        </w:rPr>
        <w:t xml:space="preserve">. </w:t>
      </w:r>
    </w:p>
    <w:p w:rsidR="003E23E9" w:rsidRDefault="003E23E9" w:rsidP="00710603">
      <w:pPr>
        <w:ind w:firstLine="360"/>
        <w:jc w:val="both"/>
      </w:pPr>
      <w:r>
        <w:rPr>
          <w:lang w:val="en-US"/>
        </w:rPr>
        <w:t xml:space="preserve">16. </w:t>
      </w:r>
      <w:r>
        <w:rPr>
          <w:b/>
          <w:lang w:val="en-US"/>
        </w:rPr>
        <w:t>free</w:t>
      </w:r>
      <w:r>
        <w:rPr>
          <w:lang w:val="en-US"/>
        </w:rPr>
        <w:t xml:space="preserve">. Jn </w:t>
      </w:r>
      <w:r w:rsidR="006B227C">
        <w:t xml:space="preserve"> Jn8.32-36</w:t>
      </w:r>
      <w:r>
        <w:rPr>
          <w:lang w:val="en-US"/>
        </w:rPr>
        <w:t>. Ro *</w:t>
      </w:r>
      <w:r w:rsidR="006B227C">
        <w:t xml:space="preserve"> Ro6.14</w:t>
      </w:r>
      <w:r>
        <w:rPr>
          <w:lang w:val="en-US"/>
        </w:rPr>
        <w:t xml:space="preserve">, </w:t>
      </w:r>
      <w:r w:rsidR="006B227C">
        <w:t xml:space="preserve"> Ro6.18</w:t>
      </w:r>
      <w:r>
        <w:rPr>
          <w:lang w:val="en-US"/>
        </w:rPr>
        <w:t xml:space="preserve">, </w:t>
      </w:r>
      <w:r w:rsidR="006B227C">
        <w:t xml:space="preserve"> Ro6.22</w:t>
      </w:r>
      <w:r>
        <w:rPr>
          <w:lang w:val="en-US"/>
        </w:rPr>
        <w:t>. *</w:t>
      </w:r>
      <w:r w:rsidR="006B227C">
        <w:t xml:space="preserve"> Ro8.1</w:t>
      </w:r>
      <w:r>
        <w:rPr>
          <w:lang w:val="en-US"/>
        </w:rPr>
        <w:t xml:space="preserve">. 1 Co </w:t>
      </w:r>
      <w:r w:rsidR="006B227C">
        <w:t xml:space="preserve"> 1Co7.22</w:t>
      </w:r>
      <w:r>
        <w:rPr>
          <w:lang w:val="en-US"/>
        </w:rPr>
        <w:t>. *</w:t>
      </w:r>
      <w:r w:rsidR="006B227C">
        <w:t xml:space="preserve"> 1Co8.9</w:t>
      </w:r>
      <w:r>
        <w:rPr>
          <w:lang w:val="en-US"/>
        </w:rPr>
        <w:t>. Ga *</w:t>
      </w:r>
      <w:r w:rsidR="006B227C">
        <w:t xml:space="preserve"> Ga5.1</w:t>
      </w:r>
      <w:r>
        <w:rPr>
          <w:lang w:val="en-US"/>
        </w:rPr>
        <w:t xml:space="preserve">, </w:t>
      </w:r>
      <w:r w:rsidR="006B227C">
        <w:t xml:space="preserve"> Ga5.13</w:t>
      </w:r>
      <w:r>
        <w:rPr>
          <w:lang w:val="en-US"/>
        </w:rPr>
        <w:t>. Ja +*</w:t>
      </w:r>
      <w:r w:rsidR="006B227C">
        <w:t xml:space="preserve"> Jas1.25</w:t>
      </w:r>
      <w:r>
        <w:rPr>
          <w:lang w:val="en-US"/>
        </w:rPr>
        <w:t xml:space="preserve">. </w:t>
      </w:r>
      <w:r w:rsidR="006B227C">
        <w:t xml:space="preserve"> Jas2.12</w:t>
      </w:r>
      <w:r>
        <w:rPr>
          <w:lang w:val="en-US"/>
        </w:rPr>
        <w:t xml:space="preserve">. 2 P </w:t>
      </w:r>
      <w:r w:rsidR="006B227C">
        <w:t xml:space="preserve"> 2Pe2.19</w:t>
      </w:r>
      <w:r>
        <w:rPr>
          <w:lang w:val="en-US"/>
        </w:rPr>
        <w:t xml:space="preserve">. </w:t>
      </w:r>
      <w:r>
        <w:rPr>
          <w:b/>
          <w:lang w:val="en-US"/>
        </w:rPr>
        <w:t>and</w:t>
      </w:r>
      <w:r>
        <w:rPr>
          <w:lang w:val="en-US"/>
        </w:rPr>
        <w:t xml:space="preserve">. Ju </w:t>
      </w:r>
      <w:r w:rsidR="006B227C">
        <w:t xml:space="preserve"> Jud4</w:t>
      </w:r>
      <w:r>
        <w:rPr>
          <w:lang w:val="en-US"/>
        </w:rPr>
        <w:t xml:space="preserve">. </w:t>
      </w:r>
      <w:r>
        <w:rPr>
          <w:b/>
          <w:lang w:val="en-US"/>
        </w:rPr>
        <w:t>using</w:t>
      </w:r>
      <w:r>
        <w:rPr>
          <w:lang w:val="en-US"/>
        </w:rPr>
        <w:t xml:space="preserve">. Gr. having. </w:t>
      </w:r>
      <w:r>
        <w:rPr>
          <w:b/>
          <w:lang w:val="en-US"/>
        </w:rPr>
        <w:t>a cloak</w:t>
      </w:r>
      <w:r>
        <w:rPr>
          <w:lang w:val="en-US"/>
        </w:rPr>
        <w:t xml:space="preserve">. Mt </w:t>
      </w:r>
      <w:r w:rsidR="006B227C">
        <w:t xml:space="preserve"> Mt23.14</w:t>
      </w:r>
      <w:r>
        <w:rPr>
          <w:lang w:val="en-US"/>
        </w:rPr>
        <w:t xml:space="preserve">. Jn </w:t>
      </w:r>
      <w:r w:rsidR="006B227C">
        <w:t xml:space="preserve"> Jn15.22</w:t>
      </w:r>
      <w:r>
        <w:rPr>
          <w:lang w:val="en-US"/>
        </w:rPr>
        <w:t xml:space="preserve">. 1 Th </w:t>
      </w:r>
      <w:r w:rsidR="006B227C">
        <w:t xml:space="preserve"> 1Th2.5</w:t>
      </w:r>
      <w:r>
        <w:rPr>
          <w:lang w:val="en-US"/>
        </w:rPr>
        <w:t xml:space="preserve">. </w:t>
      </w:r>
      <w:r>
        <w:rPr>
          <w:b/>
          <w:lang w:val="en-US"/>
        </w:rPr>
        <w:t>but as</w:t>
      </w:r>
      <w:r>
        <w:rPr>
          <w:lang w:val="en-US"/>
        </w:rPr>
        <w:t xml:space="preserve">. Ro </w:t>
      </w:r>
      <w:r w:rsidR="006B227C">
        <w:t xml:space="preserve"> Ro6.22</w:t>
      </w:r>
      <w:r>
        <w:rPr>
          <w:lang w:val="en-US"/>
        </w:rPr>
        <w:t xml:space="preserve">. 1 Co </w:t>
      </w:r>
      <w:r w:rsidR="006B227C">
        <w:t xml:space="preserve"> 1Co7.22</w:t>
      </w:r>
      <w:r>
        <w:rPr>
          <w:lang w:val="en-US"/>
        </w:rPr>
        <w:t>. Ep *</w:t>
      </w:r>
      <w:r w:rsidR="006B227C">
        <w:t xml:space="preserve"> Eph6.6</w:t>
      </w:r>
      <w:r>
        <w:rPr>
          <w:lang w:val="en-US"/>
        </w:rPr>
        <w:t>. Col +*</w:t>
      </w:r>
      <w:r w:rsidR="006B227C">
        <w:t xml:space="preserve"> Col3.23</w:t>
      </w:r>
      <w:r>
        <w:rPr>
          <w:lang w:val="en-US"/>
        </w:rPr>
        <w:t xml:space="preserve">, </w:t>
      </w:r>
      <w:r w:rsidR="006B227C">
        <w:t xml:space="preserve"> Col3.24</w:t>
      </w:r>
      <w:r>
        <w:rPr>
          <w:lang w:val="en-US"/>
        </w:rPr>
        <w:t xml:space="preserve">. </w:t>
      </w:r>
      <w:r>
        <w:rPr>
          <w:b/>
          <w:lang w:val="en-US"/>
        </w:rPr>
        <w:t>servants</w:t>
      </w:r>
      <w:r>
        <w:rPr>
          <w:lang w:val="en-US"/>
        </w:rPr>
        <w:t>. Ja +</w:t>
      </w:r>
      <w:r w:rsidR="006B227C">
        <w:t xml:space="preserve"> Jas1.1</w:t>
      </w:r>
      <w:r>
        <w:rPr>
          <w:lang w:val="en-US"/>
        </w:rPr>
        <w:t xml:space="preserve">. </w:t>
      </w:r>
    </w:p>
    <w:p w:rsidR="003E23E9" w:rsidRDefault="003E23E9" w:rsidP="00710603">
      <w:pPr>
        <w:ind w:firstLine="360"/>
        <w:jc w:val="both"/>
      </w:pPr>
      <w:r>
        <w:rPr>
          <w:lang w:val="en-US"/>
        </w:rPr>
        <w:t xml:space="preserve">17. </w:t>
      </w:r>
      <w:r>
        <w:rPr>
          <w:b/>
          <w:lang w:val="en-US"/>
        </w:rPr>
        <w:t>Honor</w:t>
      </w:r>
      <w:r>
        <w:rPr>
          <w:lang w:val="en-US"/>
        </w:rPr>
        <w:t xml:space="preserve">. </w:t>
      </w:r>
      <w:r>
        <w:rPr>
          <w:i/>
          <w:lang w:val="en-US"/>
        </w:rPr>
        <w:t>or</w:t>
      </w:r>
      <w:r>
        <w:rPr>
          <w:lang w:val="en-US"/>
        </w:rPr>
        <w:t>, Esteem. 1 P *</w:t>
      </w:r>
      <w:r w:rsidR="006B227C">
        <w:t xml:space="preserve"> 1Pe5.5</w:t>
      </w:r>
      <w:r>
        <w:rPr>
          <w:lang w:val="en-US"/>
        </w:rPr>
        <w:t xml:space="preserve">. Ex </w:t>
      </w:r>
      <w:r w:rsidR="006B227C">
        <w:t xml:space="preserve"> Ex20.12</w:t>
      </w:r>
      <w:r>
        <w:rPr>
          <w:lang w:val="en-US"/>
        </w:rPr>
        <w:t>. Le *</w:t>
      </w:r>
      <w:r w:rsidR="006B227C">
        <w:t xml:space="preserve"> Le19.32</w:t>
      </w:r>
      <w:r>
        <w:rPr>
          <w:lang w:val="en-US"/>
        </w:rPr>
        <w:t xml:space="preserve">. 1 S </w:t>
      </w:r>
      <w:r w:rsidR="006B227C">
        <w:t xml:space="preserve"> 1Sa15.30</w:t>
      </w:r>
      <w:r>
        <w:rPr>
          <w:lang w:val="en-US"/>
        </w:rPr>
        <w:t>. Ro *</w:t>
      </w:r>
      <w:r w:rsidR="006B227C">
        <w:t xml:space="preserve"> Ro12.10</w:t>
      </w:r>
      <w:r>
        <w:rPr>
          <w:lang w:val="en-US"/>
        </w:rPr>
        <w:t>. *</w:t>
      </w:r>
      <w:r w:rsidR="006B227C">
        <w:t xml:space="preserve"> Ro13.7</w:t>
      </w:r>
      <w:r>
        <w:rPr>
          <w:lang w:val="en-US"/>
        </w:rPr>
        <w:t>. Ph +*</w:t>
      </w:r>
      <w:r w:rsidR="006B227C">
        <w:t xml:space="preserve"> Php2.3</w:t>
      </w:r>
      <w:r>
        <w:rPr>
          <w:lang w:val="en-US"/>
        </w:rPr>
        <w:t>. 1 Ti *</w:t>
      </w:r>
      <w:r w:rsidR="006B227C">
        <w:t xml:space="preserve"> 1Ti6.1</w:t>
      </w:r>
      <w:r>
        <w:rPr>
          <w:lang w:val="en-US"/>
        </w:rPr>
        <w:t xml:space="preserve">. </w:t>
      </w:r>
      <w:r>
        <w:rPr>
          <w:b/>
          <w:lang w:val="en-US"/>
        </w:rPr>
        <w:t>Love</w:t>
      </w:r>
      <w:r>
        <w:rPr>
          <w:lang w:val="en-US"/>
        </w:rPr>
        <w:t xml:space="preserve">. See on 1 P </w:t>
      </w:r>
      <w:r w:rsidR="006B227C">
        <w:t xml:space="preserve"> 1Pe1.22</w:t>
      </w:r>
      <w:r>
        <w:rPr>
          <w:lang w:val="en-US"/>
        </w:rPr>
        <w:t xml:space="preserve">. Zc </w:t>
      </w:r>
      <w:r w:rsidR="006B227C">
        <w:t xml:space="preserve"> Zec11.14</w:t>
      </w:r>
      <w:r>
        <w:rPr>
          <w:lang w:val="en-US"/>
        </w:rPr>
        <w:t>. Jn *</w:t>
      </w:r>
      <w:r w:rsidR="006B227C">
        <w:t xml:space="preserve"> Jn13.35</w:t>
      </w:r>
      <w:r>
        <w:rPr>
          <w:lang w:val="en-US"/>
        </w:rPr>
        <w:t>. He +</w:t>
      </w:r>
      <w:r w:rsidR="006B227C">
        <w:t xml:space="preserve"> Heb13.1</w:t>
      </w:r>
      <w:r>
        <w:rPr>
          <w:lang w:val="en-US"/>
        </w:rPr>
        <w:t xml:space="preserve">. </w:t>
      </w:r>
      <w:r>
        <w:rPr>
          <w:b/>
          <w:lang w:val="en-US"/>
        </w:rPr>
        <w:t>the brotherhood</w:t>
      </w:r>
      <w:r>
        <w:rPr>
          <w:lang w:val="en-US"/>
        </w:rPr>
        <w:t xml:space="preserve">. </w:t>
      </w:r>
      <w:r w:rsidR="006B227C">
        <w:t xml:space="preserve">  f121:121N</w:t>
      </w:r>
      <w:r>
        <w:rPr>
          <w:lang w:val="en-US"/>
        </w:rPr>
        <w:t>, Ge +</w:t>
      </w:r>
      <w:r w:rsidR="006B227C">
        <w:t xml:space="preserve"> Ge31.54</w:t>
      </w:r>
      <w:r>
        <w:rPr>
          <w:lang w:val="en-US"/>
        </w:rPr>
        <w:t xml:space="preserve">. 1 P </w:t>
      </w:r>
      <w:r w:rsidR="006B227C">
        <w:t xml:space="preserve"> 1Pe5.9</w:t>
      </w:r>
      <w:r>
        <w:rPr>
          <w:lang w:val="en-US"/>
        </w:rPr>
        <w:t>g. Ga +*</w:t>
      </w:r>
      <w:r w:rsidR="006B227C">
        <w:t xml:space="preserve"> Ga6.10</w:t>
      </w:r>
      <w:r>
        <w:rPr>
          <w:lang w:val="en-US"/>
        </w:rPr>
        <w:t xml:space="preserve">. </w:t>
      </w:r>
      <w:r>
        <w:rPr>
          <w:b/>
          <w:lang w:val="en-US"/>
        </w:rPr>
        <w:t>Fear</w:t>
      </w:r>
      <w:r>
        <w:rPr>
          <w:lang w:val="en-US"/>
        </w:rPr>
        <w:t xml:space="preserve">. See on Ge </w:t>
      </w:r>
      <w:r w:rsidR="006B227C">
        <w:t xml:space="preserve"> Ge20.11</w:t>
      </w:r>
      <w:r>
        <w:rPr>
          <w:lang w:val="en-US"/>
        </w:rPr>
        <w:t>. *</w:t>
      </w:r>
      <w:r w:rsidR="006B227C">
        <w:t xml:space="preserve"> Ge22.12</w:t>
      </w:r>
      <w:r>
        <w:rPr>
          <w:lang w:val="en-US"/>
        </w:rPr>
        <w:t xml:space="preserve">. </w:t>
      </w:r>
      <w:r w:rsidR="006B227C">
        <w:t xml:space="preserve"> Ge42.18</w:t>
      </w:r>
      <w:r>
        <w:rPr>
          <w:lang w:val="en-US"/>
        </w:rPr>
        <w:t>. Ps *</w:t>
      </w:r>
      <w:r w:rsidR="006B227C">
        <w:t xml:space="preserve"> Ps111.10</w:t>
      </w:r>
      <w:r>
        <w:rPr>
          <w:lang w:val="en-US"/>
        </w:rPr>
        <w:t>. Pr *</w:t>
      </w:r>
      <w:r w:rsidR="006B227C">
        <w:t xml:space="preserve"> Pr1.7</w:t>
      </w:r>
      <w:r>
        <w:rPr>
          <w:lang w:val="en-US"/>
        </w:rPr>
        <w:t>. *</w:t>
      </w:r>
      <w:r w:rsidR="006B227C">
        <w:t xml:space="preserve"> Pr23.17</w:t>
      </w:r>
      <w:r>
        <w:rPr>
          <w:lang w:val="en-US"/>
        </w:rPr>
        <w:t>. *</w:t>
      </w:r>
      <w:r w:rsidR="006B227C">
        <w:t xml:space="preserve"> Pr24.21</w:t>
      </w:r>
      <w:r>
        <w:rPr>
          <w:lang w:val="en-US"/>
        </w:rPr>
        <w:t xml:space="preserve">. Ec </w:t>
      </w:r>
      <w:r w:rsidR="006B227C">
        <w:t xml:space="preserve"> Ec8.2</w:t>
      </w:r>
      <w:r>
        <w:rPr>
          <w:lang w:val="en-US"/>
        </w:rPr>
        <w:t>. Mt *</w:t>
      </w:r>
      <w:r w:rsidR="006B227C">
        <w:t xml:space="preserve"> Mt22.21</w:t>
      </w:r>
      <w:r>
        <w:rPr>
          <w:lang w:val="en-US"/>
        </w:rPr>
        <w:t xml:space="preserve">. Ro </w:t>
      </w:r>
      <w:r w:rsidR="006B227C">
        <w:t xml:space="preserve"> Ro13.7</w:t>
      </w:r>
      <w:r>
        <w:rPr>
          <w:lang w:val="en-US"/>
        </w:rPr>
        <w:t>. 2 Co *</w:t>
      </w:r>
      <w:r w:rsidR="006B227C">
        <w:t xml:space="preserve"> 2Co7.1</w:t>
      </w:r>
      <w:r>
        <w:rPr>
          <w:lang w:val="en-US"/>
        </w:rPr>
        <w:t>. Ep *</w:t>
      </w:r>
      <w:r w:rsidR="006B227C">
        <w:t xml:space="preserve"> Eph5.21</w:t>
      </w:r>
      <w:r>
        <w:rPr>
          <w:lang w:val="en-US"/>
        </w:rPr>
        <w:t xml:space="preserve">. Re </w:t>
      </w:r>
      <w:r w:rsidR="006B227C">
        <w:t xml:space="preserve"> Re14.7</w:t>
      </w:r>
      <w:r>
        <w:rPr>
          <w:lang w:val="en-US"/>
        </w:rPr>
        <w:t xml:space="preserve">. </w:t>
      </w:r>
      <w:r>
        <w:rPr>
          <w:b/>
          <w:lang w:val="en-US"/>
        </w:rPr>
        <w:t>Honor</w:t>
      </w:r>
      <w:r>
        <w:rPr>
          <w:lang w:val="en-US"/>
        </w:rPr>
        <w:t xml:space="preserve">. 1 S </w:t>
      </w:r>
      <w:r w:rsidR="006B227C">
        <w:t xml:space="preserve"> 1Sa15.30</w:t>
      </w:r>
      <w:r>
        <w:rPr>
          <w:lang w:val="en-US"/>
        </w:rPr>
        <w:t>. 1 Ch *</w:t>
      </w:r>
      <w:r w:rsidR="006B227C">
        <w:t xml:space="preserve"> 1Ch29.20</w:t>
      </w:r>
      <w:r>
        <w:rPr>
          <w:lang w:val="en-US"/>
        </w:rPr>
        <w:t>. Pr *</w:t>
      </w:r>
      <w:r w:rsidR="006B227C">
        <w:t xml:space="preserve"> Pr24.21</w:t>
      </w:r>
      <w:r>
        <w:rPr>
          <w:lang w:val="en-US"/>
        </w:rPr>
        <w:t xml:space="preserve">. </w:t>
      </w:r>
    </w:p>
    <w:p w:rsidR="003E23E9" w:rsidRDefault="003E23E9" w:rsidP="00710603">
      <w:pPr>
        <w:ind w:firstLine="360"/>
        <w:jc w:val="both"/>
      </w:pPr>
      <w:r>
        <w:rPr>
          <w:lang w:val="en-US"/>
        </w:rPr>
        <w:lastRenderedPageBreak/>
        <w:t xml:space="preserve">18. </w:t>
      </w:r>
      <w:r>
        <w:rPr>
          <w:b/>
          <w:lang w:val="en-US"/>
        </w:rPr>
        <w:t>Servants</w:t>
      </w:r>
      <w:r>
        <w:rPr>
          <w:lang w:val="en-US"/>
        </w:rPr>
        <w:t xml:space="preserve">. Lk </w:t>
      </w:r>
      <w:r w:rsidR="006B227C">
        <w:t xml:space="preserve"> Lk16.13</w:t>
      </w:r>
      <w:r>
        <w:rPr>
          <w:lang w:val="en-US"/>
        </w:rPr>
        <w:t xml:space="preserve">. Ac </w:t>
      </w:r>
      <w:r w:rsidR="006B227C">
        <w:t xml:space="preserve"> Ac10.7</w:t>
      </w:r>
      <w:r>
        <w:rPr>
          <w:lang w:val="en-US"/>
        </w:rPr>
        <w:t xml:space="preserve">. Ro </w:t>
      </w:r>
      <w:r w:rsidR="006B227C">
        <w:t xml:space="preserve"> Ro14.4</w:t>
      </w:r>
      <w:r>
        <w:rPr>
          <w:lang w:val="en-US"/>
        </w:rPr>
        <w:t xml:space="preserve">. </w:t>
      </w:r>
      <w:r>
        <w:rPr>
          <w:b/>
          <w:lang w:val="en-US"/>
        </w:rPr>
        <w:t>be subject</w:t>
      </w:r>
      <w:r>
        <w:rPr>
          <w:lang w:val="en-US"/>
        </w:rPr>
        <w:t xml:space="preserve">. Ge </w:t>
      </w:r>
      <w:r w:rsidR="006B227C">
        <w:t xml:space="preserve"> Ge16.9</w:t>
      </w:r>
      <w:r>
        <w:rPr>
          <w:lang w:val="en-US"/>
        </w:rPr>
        <w:t>. Ep *</w:t>
      </w:r>
      <w:r w:rsidR="006B227C">
        <w:t xml:space="preserve"> Eph6.5-7</w:t>
      </w:r>
      <w:r>
        <w:rPr>
          <w:lang w:val="en-US"/>
        </w:rPr>
        <w:t>. Col *</w:t>
      </w:r>
      <w:r w:rsidR="006B227C">
        <w:t xml:space="preserve"> Col3.22-25</w:t>
      </w:r>
      <w:r>
        <w:rPr>
          <w:lang w:val="en-US"/>
        </w:rPr>
        <w:t>. 1 Ti *</w:t>
      </w:r>
      <w:r w:rsidR="006B227C">
        <w:t xml:space="preserve"> 1Ti6.1-3</w:t>
      </w:r>
      <w:r>
        <w:rPr>
          <w:lang w:val="en-US"/>
        </w:rPr>
        <w:t xml:space="preserve">. Ti </w:t>
      </w:r>
      <w:r w:rsidR="006B227C">
        <w:t xml:space="preserve"> Tt2.9</w:t>
      </w:r>
      <w:r>
        <w:rPr>
          <w:lang w:val="en-US"/>
        </w:rPr>
        <w:t xml:space="preserve">, </w:t>
      </w:r>
      <w:r w:rsidR="006B227C">
        <w:t xml:space="preserve"> Tt2.10</w:t>
      </w:r>
      <w:r>
        <w:rPr>
          <w:lang w:val="en-US"/>
        </w:rPr>
        <w:t xml:space="preserve">. </w:t>
      </w:r>
      <w:r>
        <w:rPr>
          <w:b/>
          <w:lang w:val="en-US"/>
        </w:rPr>
        <w:t>the good</w:t>
      </w:r>
      <w:r>
        <w:rPr>
          <w:lang w:val="en-US"/>
        </w:rPr>
        <w:t xml:space="preserve">. 2 Co </w:t>
      </w:r>
      <w:r w:rsidR="006B227C">
        <w:t xml:space="preserve"> 2Co10.1</w:t>
      </w:r>
      <w:r>
        <w:rPr>
          <w:lang w:val="en-US"/>
        </w:rPr>
        <w:t xml:space="preserve">. Ga </w:t>
      </w:r>
      <w:r w:rsidR="006B227C">
        <w:t xml:space="preserve"> Ga5.22</w:t>
      </w:r>
      <w:r>
        <w:rPr>
          <w:lang w:val="en-US"/>
        </w:rPr>
        <w:t xml:space="preserve">. Ti </w:t>
      </w:r>
      <w:r w:rsidR="006B227C">
        <w:t xml:space="preserve"> Tt3.2</w:t>
      </w:r>
      <w:r>
        <w:rPr>
          <w:lang w:val="en-US"/>
        </w:rPr>
        <w:t xml:space="preserve">. </w:t>
      </w:r>
      <w:r>
        <w:rPr>
          <w:b/>
          <w:lang w:val="en-US"/>
        </w:rPr>
        <w:t>and gentle</w:t>
      </w:r>
      <w:r>
        <w:rPr>
          <w:lang w:val="en-US"/>
        </w:rPr>
        <w:t>. Ja +*</w:t>
      </w:r>
      <w:r w:rsidR="006B227C">
        <w:t xml:space="preserve"> Jas3.17</w:t>
      </w:r>
      <w:r>
        <w:rPr>
          <w:lang w:val="en-US"/>
        </w:rPr>
        <w:t xml:space="preserve">. </w:t>
      </w:r>
      <w:r>
        <w:rPr>
          <w:b/>
          <w:lang w:val="en-US"/>
        </w:rPr>
        <w:t>but</w:t>
      </w:r>
      <w:r>
        <w:rPr>
          <w:lang w:val="en-US"/>
        </w:rPr>
        <w:t xml:space="preserve">. Ps </w:t>
      </w:r>
      <w:r w:rsidR="006B227C">
        <w:t xml:space="preserve"> Ps101.4</w:t>
      </w:r>
      <w:r>
        <w:rPr>
          <w:lang w:val="en-US"/>
        </w:rPr>
        <w:t xml:space="preserve">. Pr </w:t>
      </w:r>
      <w:r w:rsidR="006B227C">
        <w:t xml:space="preserve"> Pr3.32</w:t>
      </w:r>
      <w:r>
        <w:rPr>
          <w:lang w:val="en-US"/>
        </w:rPr>
        <w:t xml:space="preserve">. </w:t>
      </w:r>
      <w:r w:rsidR="006B227C">
        <w:t xml:space="preserve"> Pr8.13</w:t>
      </w:r>
      <w:r>
        <w:rPr>
          <w:lang w:val="en-US"/>
        </w:rPr>
        <w:t xml:space="preserve">. </w:t>
      </w:r>
      <w:r w:rsidR="006B227C">
        <w:t xml:space="preserve"> Pr10.32</w:t>
      </w:r>
      <w:r>
        <w:rPr>
          <w:lang w:val="en-US"/>
        </w:rPr>
        <w:t xml:space="preserve">. </w:t>
      </w:r>
      <w:r w:rsidR="006B227C">
        <w:t xml:space="preserve"> Pr11.20</w:t>
      </w:r>
      <w:r>
        <w:rPr>
          <w:lang w:val="en-US"/>
        </w:rPr>
        <w:t>. Ac +</w:t>
      </w:r>
      <w:r w:rsidR="006B227C">
        <w:t xml:space="preserve"> Ac2.40</w:t>
      </w:r>
      <w:r>
        <w:rPr>
          <w:lang w:val="en-US"/>
        </w:rPr>
        <w:t xml:space="preserve">. </w:t>
      </w:r>
    </w:p>
    <w:p w:rsidR="003E23E9" w:rsidRDefault="003E23E9" w:rsidP="00710603">
      <w:pPr>
        <w:ind w:firstLine="360"/>
        <w:jc w:val="both"/>
      </w:pPr>
      <w:r>
        <w:rPr>
          <w:lang w:val="en-US"/>
        </w:rPr>
        <w:t xml:space="preserve">19. </w:t>
      </w:r>
      <w:r>
        <w:rPr>
          <w:b/>
          <w:lang w:val="en-US"/>
        </w:rPr>
        <w:t>this</w:t>
      </w:r>
      <w:r>
        <w:rPr>
          <w:lang w:val="en-US"/>
        </w:rPr>
        <w:t xml:space="preserve">. ver. </w:t>
      </w:r>
      <w:r w:rsidR="006B227C">
        <w:t xml:space="preserve"> 1Pe2.20</w:t>
      </w:r>
      <w:r>
        <w:rPr>
          <w:lang w:val="en-US"/>
        </w:rPr>
        <w:t xml:space="preserve">. Lk </w:t>
      </w:r>
      <w:r w:rsidR="006B227C">
        <w:t xml:space="preserve"> Lk6.32</w:t>
      </w:r>
      <w:r>
        <w:rPr>
          <w:lang w:val="en-US"/>
        </w:rPr>
        <w:t xml:space="preserve">. </w:t>
      </w:r>
      <w:r>
        <w:rPr>
          <w:b/>
          <w:lang w:val="en-US"/>
        </w:rPr>
        <w:t>thankworthy</w:t>
      </w:r>
      <w:r>
        <w:rPr>
          <w:lang w:val="en-US"/>
        </w:rPr>
        <w:t xml:space="preserve">. </w:t>
      </w:r>
      <w:r>
        <w:rPr>
          <w:i/>
          <w:lang w:val="en-US"/>
        </w:rPr>
        <w:t>or</w:t>
      </w:r>
      <w:r>
        <w:rPr>
          <w:lang w:val="en-US"/>
        </w:rPr>
        <w:t xml:space="preserve">, thank. Lk </w:t>
      </w:r>
      <w:r w:rsidR="006B227C">
        <w:t xml:space="preserve"> Lk6.32-34</w:t>
      </w:r>
      <w:r>
        <w:rPr>
          <w:lang w:val="en-US"/>
        </w:rPr>
        <w:t xml:space="preserve">. Ac </w:t>
      </w:r>
      <w:r w:rsidR="006B227C">
        <w:t xml:space="preserve"> Ac11.23</w:t>
      </w:r>
      <w:r>
        <w:rPr>
          <w:lang w:val="en-US"/>
        </w:rPr>
        <w:t xml:space="preserve">. 1 Co </w:t>
      </w:r>
      <w:r w:rsidR="006B227C">
        <w:t xml:space="preserve"> 1Co15.10</w:t>
      </w:r>
      <w:r>
        <w:rPr>
          <w:lang w:val="en-US"/>
        </w:rPr>
        <w:t xml:space="preserve">. 2 Co </w:t>
      </w:r>
      <w:r w:rsidR="006B227C">
        <w:t xml:space="preserve"> 2Co1.12</w:t>
      </w:r>
      <w:r>
        <w:rPr>
          <w:lang w:val="en-US"/>
        </w:rPr>
        <w:t xml:space="preserve">. </w:t>
      </w:r>
      <w:r w:rsidR="006B227C">
        <w:t xml:space="preserve"> 2Co8.1</w:t>
      </w:r>
      <w:r>
        <w:rPr>
          <w:lang w:val="en-US"/>
        </w:rPr>
        <w:t xml:space="preserve">g.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for conscience</w:t>
      </w:r>
      <w:r>
        <w:rPr>
          <w:lang w:val="en-US"/>
        </w:rPr>
        <w:t xml:space="preserve">. 1 P </w:t>
      </w:r>
      <w:r w:rsidR="006B227C">
        <w:t xml:space="preserve"> 1Pe3.14-17</w:t>
      </w:r>
      <w:r>
        <w:rPr>
          <w:lang w:val="en-US"/>
        </w:rPr>
        <w:t xml:space="preserve">, </w:t>
      </w:r>
      <w:r w:rsidR="006B227C">
        <w:t xml:space="preserve"> 1Pe3.21</w:t>
      </w:r>
      <w:r>
        <w:rPr>
          <w:lang w:val="en-US"/>
        </w:rPr>
        <w:t xml:space="preserve">. </w:t>
      </w:r>
      <w:r w:rsidR="006B227C">
        <w:t xml:space="preserve"> 1Pe4.14-16</w:t>
      </w:r>
      <w:r>
        <w:rPr>
          <w:lang w:val="en-US"/>
        </w:rPr>
        <w:t>. Mt +*</w:t>
      </w:r>
      <w:r w:rsidR="006B227C">
        <w:t xml:space="preserve"> Mt5.10-12</w:t>
      </w:r>
      <w:r>
        <w:rPr>
          <w:lang w:val="en-US"/>
        </w:rPr>
        <w:t xml:space="preserve">. Jn </w:t>
      </w:r>
      <w:r w:rsidR="006B227C">
        <w:t xml:space="preserve"> Jn15.21</w:t>
      </w:r>
      <w:r>
        <w:rPr>
          <w:lang w:val="en-US"/>
        </w:rPr>
        <w:t xml:space="preserve">. Ro </w:t>
      </w:r>
      <w:r w:rsidR="006B227C">
        <w:t xml:space="preserve"> Ro13.5</w:t>
      </w:r>
      <w:r>
        <w:rPr>
          <w:lang w:val="en-US"/>
        </w:rPr>
        <w:t xml:space="preserve">. 1 Co </w:t>
      </w:r>
      <w:r w:rsidR="006B227C">
        <w:t xml:space="preserve"> 1Co4.4</w:t>
      </w:r>
      <w:r>
        <w:rPr>
          <w:lang w:val="en-US"/>
        </w:rPr>
        <w:t>. 2 Co +</w:t>
      </w:r>
      <w:r w:rsidR="006B227C">
        <w:t xml:space="preserve"> 2Co1.12</w:t>
      </w:r>
      <w:r>
        <w:rPr>
          <w:lang w:val="en-US"/>
        </w:rPr>
        <w:t xml:space="preserve">. 2 Ti </w:t>
      </w:r>
      <w:r w:rsidR="006B227C">
        <w:t xml:space="preserve"> 2Ti1.12</w:t>
      </w:r>
      <w:r>
        <w:rPr>
          <w:lang w:val="en-US"/>
        </w:rPr>
        <w:t xml:space="preserve">. He </w:t>
      </w:r>
      <w:r w:rsidR="006B227C">
        <w:t xml:space="preserve"> Heb10.2</w:t>
      </w:r>
      <w:r>
        <w:rPr>
          <w:lang w:val="en-US"/>
        </w:rPr>
        <w:t xml:space="preserve">. </w:t>
      </w:r>
      <w:r>
        <w:rPr>
          <w:b/>
          <w:lang w:val="en-US"/>
        </w:rPr>
        <w:t>toward</w:t>
      </w:r>
      <w:r>
        <w:rPr>
          <w:lang w:val="en-US"/>
        </w:rPr>
        <w:t xml:space="preserve">. </w:t>
      </w:r>
      <w:r w:rsidR="006B227C">
        <w:t xml:space="preserve">  f181:181E</w:t>
      </w:r>
      <w:r>
        <w:rPr>
          <w:lang w:val="en-US"/>
        </w:rPr>
        <w:t>, Ge +</w:t>
      </w:r>
      <w:r w:rsidR="006B227C">
        <w:t xml:space="preserve"> Ge3.24</w:t>
      </w:r>
      <w:r>
        <w:rPr>
          <w:lang w:val="en-US"/>
        </w:rPr>
        <w:t xml:space="preserve">. </w:t>
      </w:r>
      <w:r>
        <w:rPr>
          <w:b/>
          <w:lang w:val="en-US"/>
        </w:rPr>
        <w:t>suffering</w:t>
      </w:r>
      <w:r>
        <w:rPr>
          <w:lang w:val="en-US"/>
        </w:rPr>
        <w:t xml:space="preserve">. Jb </w:t>
      </w:r>
      <w:r w:rsidR="006B227C">
        <w:t xml:space="preserve"> Job21.27</w:t>
      </w:r>
      <w:r>
        <w:rPr>
          <w:lang w:val="en-US"/>
        </w:rPr>
        <w:t xml:space="preserve">. Ps </w:t>
      </w:r>
      <w:r w:rsidR="006B227C">
        <w:t xml:space="preserve"> Ps35.19</w:t>
      </w:r>
      <w:r>
        <w:rPr>
          <w:lang w:val="en-US"/>
        </w:rPr>
        <w:t xml:space="preserve">. </w:t>
      </w:r>
      <w:r w:rsidR="006B227C">
        <w:t xml:space="preserve"> Ps38.19</w:t>
      </w:r>
      <w:r>
        <w:rPr>
          <w:lang w:val="en-US"/>
        </w:rPr>
        <w:t xml:space="preserve">. </w:t>
      </w:r>
      <w:r w:rsidR="006B227C">
        <w:t xml:space="preserve"> Ps69.4</w:t>
      </w:r>
      <w:r>
        <w:rPr>
          <w:lang w:val="en-US"/>
        </w:rPr>
        <w:t xml:space="preserve">. </w:t>
      </w:r>
      <w:r w:rsidR="006B227C">
        <w:t xml:space="preserve"> Ps119.86</w:t>
      </w:r>
      <w:r>
        <w:rPr>
          <w:lang w:val="en-US"/>
        </w:rPr>
        <w:t xml:space="preserve">. </w:t>
      </w:r>
    </w:p>
    <w:p w:rsidR="003E23E9" w:rsidRDefault="003E23E9" w:rsidP="00710603">
      <w:pPr>
        <w:ind w:firstLine="360"/>
        <w:jc w:val="both"/>
      </w:pPr>
      <w:r>
        <w:rPr>
          <w:lang w:val="en-US"/>
        </w:rPr>
        <w:t xml:space="preserve">20. </w:t>
      </w:r>
      <w:r>
        <w:rPr>
          <w:b/>
          <w:lang w:val="en-US"/>
        </w:rPr>
        <w:t>For</w:t>
      </w:r>
      <w:r>
        <w:rPr>
          <w:lang w:val="en-US"/>
        </w:rPr>
        <w:t xml:space="preserve">. 1 P </w:t>
      </w:r>
      <w:r w:rsidR="006B227C">
        <w:t xml:space="preserve"> 1Pe3.14</w:t>
      </w:r>
      <w:r>
        <w:rPr>
          <w:lang w:val="en-US"/>
        </w:rPr>
        <w:t xml:space="preserve">. </w:t>
      </w:r>
      <w:r w:rsidR="006B227C">
        <w:t xml:space="preserve"> 1Pe4.14-16</w:t>
      </w:r>
      <w:r>
        <w:rPr>
          <w:lang w:val="en-US"/>
        </w:rPr>
        <w:t xml:space="preserve">. Mt </w:t>
      </w:r>
      <w:r w:rsidR="006B227C">
        <w:t xml:space="preserve"> Mt5.47</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buffeted</w:t>
      </w:r>
      <w:r>
        <w:rPr>
          <w:lang w:val="en-US"/>
        </w:rPr>
        <w:t xml:space="preserve">. Mt </w:t>
      </w:r>
      <w:r w:rsidR="006B227C">
        <w:t xml:space="preserve"> Mt26.67</w:t>
      </w:r>
      <w:r>
        <w:rPr>
          <w:lang w:val="en-US"/>
        </w:rPr>
        <w:t xml:space="preserve">. Mk </w:t>
      </w:r>
      <w:r w:rsidR="006B227C">
        <w:t xml:space="preserve"> Mk14.65</w:t>
      </w:r>
      <w:r>
        <w:rPr>
          <w:lang w:val="en-US"/>
        </w:rPr>
        <w:t xml:space="preserve">. 1 Co </w:t>
      </w:r>
      <w:r w:rsidR="006B227C">
        <w:t xml:space="preserve"> 1Co4.11</w:t>
      </w:r>
      <w:r>
        <w:rPr>
          <w:lang w:val="en-US"/>
        </w:rPr>
        <w:t>. 2 Co +</w:t>
      </w:r>
      <w:r w:rsidR="006B227C">
        <w:t xml:space="preserve"> 2Co12.7</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when</w:t>
      </w:r>
      <w:r>
        <w:rPr>
          <w:lang w:val="en-US"/>
        </w:rPr>
        <w:t xml:space="preserve">. See on ver. </w:t>
      </w:r>
      <w:r w:rsidR="006B227C">
        <w:t xml:space="preserve"> 1Pe2.19</w:t>
      </w:r>
      <w:r>
        <w:rPr>
          <w:lang w:val="en-US"/>
        </w:rPr>
        <w:t xml:space="preserve">. 1 P </w:t>
      </w:r>
      <w:r w:rsidR="006B227C">
        <w:t xml:space="preserve"> 1Pe3.17</w:t>
      </w:r>
      <w:r>
        <w:rPr>
          <w:lang w:val="en-US"/>
        </w:rPr>
        <w:t xml:space="preserve">, </w:t>
      </w:r>
      <w:r w:rsidR="006B227C">
        <w:t xml:space="preserve"> 1Pe3.18</w:t>
      </w:r>
      <w:r>
        <w:rPr>
          <w:lang w:val="en-US"/>
        </w:rPr>
        <w:t xml:space="preserve">. </w:t>
      </w:r>
      <w:r w:rsidR="006B227C">
        <w:t xml:space="preserve"> 1Pe4.13</w:t>
      </w:r>
      <w:r>
        <w:rPr>
          <w:lang w:val="en-US"/>
        </w:rPr>
        <w:t xml:space="preserve">, </w:t>
      </w:r>
      <w:r w:rsidR="006B227C">
        <w:t xml:space="preserve"> 1Pe4.16</w:t>
      </w:r>
      <w:r>
        <w:rPr>
          <w:lang w:val="en-US"/>
        </w:rPr>
        <w:t xml:space="preserve">. </w:t>
      </w:r>
      <w:r>
        <w:rPr>
          <w:b/>
          <w:lang w:val="en-US"/>
        </w:rPr>
        <w:t>and suffer</w:t>
      </w:r>
      <w:r>
        <w:rPr>
          <w:lang w:val="en-US"/>
        </w:rPr>
        <w:t xml:space="preserve">. Mt </w:t>
      </w:r>
      <w:r w:rsidR="006B227C">
        <w:t xml:space="preserve"> Mt11.29</w:t>
      </w:r>
      <w:r>
        <w:rPr>
          <w:lang w:val="en-US"/>
        </w:rPr>
        <w:t xml:space="preserve">. </w:t>
      </w:r>
      <w:r>
        <w:rPr>
          <w:b/>
          <w:lang w:val="en-US"/>
        </w:rPr>
        <w:t>take it patiently</w:t>
      </w:r>
      <w:r>
        <w:rPr>
          <w:lang w:val="en-US"/>
        </w:rPr>
        <w:t xml:space="preserve">. 1 P </w:t>
      </w:r>
      <w:r w:rsidR="006B227C">
        <w:t xml:space="preserve"> 1Pe1.6</w:t>
      </w:r>
      <w:r>
        <w:rPr>
          <w:lang w:val="en-US"/>
        </w:rPr>
        <w:t xml:space="preserve">. </w:t>
      </w:r>
      <w:r w:rsidR="006B227C">
        <w:t xml:space="preserve"> 1Pe4.12</w:t>
      </w:r>
      <w:r>
        <w:rPr>
          <w:lang w:val="en-US"/>
        </w:rPr>
        <w:t xml:space="preserve">, </w:t>
      </w:r>
      <w:r w:rsidR="006B227C">
        <w:t xml:space="preserve"> 1Pe4.13</w:t>
      </w:r>
      <w:r>
        <w:rPr>
          <w:lang w:val="en-US"/>
        </w:rPr>
        <w:t xml:space="preserve">, </w:t>
      </w:r>
      <w:r w:rsidR="006B227C">
        <w:t xml:space="preserve"> 1Pe4.19</w:t>
      </w:r>
      <w:r>
        <w:rPr>
          <w:lang w:val="en-US"/>
        </w:rPr>
        <w:t xml:space="preserve">. Jb </w:t>
      </w:r>
      <w:r w:rsidR="006B227C">
        <w:t xml:space="preserve"> Job5.17</w:t>
      </w:r>
      <w:r>
        <w:rPr>
          <w:lang w:val="en-US"/>
        </w:rPr>
        <w:t xml:space="preserve">. </w:t>
      </w:r>
      <w:r w:rsidR="006B227C">
        <w:t xml:space="preserve"> Job13.15</w:t>
      </w:r>
      <w:r>
        <w:rPr>
          <w:lang w:val="en-US"/>
        </w:rPr>
        <w:t xml:space="preserve">. Mt </w:t>
      </w:r>
      <w:r w:rsidR="006B227C">
        <w:t xml:space="preserve"> Mt26.39</w:t>
      </w:r>
      <w:r>
        <w:rPr>
          <w:lang w:val="en-US"/>
        </w:rPr>
        <w:t xml:space="preserve">. Ro </w:t>
      </w:r>
      <w:r w:rsidR="006B227C">
        <w:t xml:space="preserve"> Ro5.3</w:t>
      </w:r>
      <w:r>
        <w:rPr>
          <w:lang w:val="en-US"/>
        </w:rPr>
        <w:t xml:space="preserve">. </w:t>
      </w:r>
      <w:r w:rsidR="006B227C">
        <w:t xml:space="preserve"> Ro12.12</w:t>
      </w:r>
      <w:r>
        <w:rPr>
          <w:lang w:val="en-US"/>
        </w:rPr>
        <w:t xml:space="preserve">. 2 Co </w:t>
      </w:r>
      <w:r w:rsidR="006B227C">
        <w:t xml:space="preserve"> 2Co12.9</w:t>
      </w:r>
      <w:r>
        <w:rPr>
          <w:lang w:val="en-US"/>
        </w:rPr>
        <w:t xml:space="preserve">. 1 Th </w:t>
      </w:r>
      <w:r w:rsidR="006B227C">
        <w:t xml:space="preserve"> 1Th3.3</w:t>
      </w:r>
      <w:r>
        <w:rPr>
          <w:lang w:val="en-US"/>
        </w:rPr>
        <w:t xml:space="preserve">, </w:t>
      </w:r>
      <w:r w:rsidR="006B227C">
        <w:t xml:space="preserve"> 1Th3.4</w:t>
      </w:r>
      <w:r>
        <w:rPr>
          <w:lang w:val="en-US"/>
        </w:rPr>
        <w:t xml:space="preserve">. 2 Th </w:t>
      </w:r>
      <w:r w:rsidR="006B227C">
        <w:t xml:space="preserve"> 2Th1.4</w:t>
      </w:r>
      <w:r>
        <w:rPr>
          <w:lang w:val="en-US"/>
        </w:rPr>
        <w:t xml:space="preserve">. 2 Ti </w:t>
      </w:r>
      <w:r w:rsidR="006B227C">
        <w:t xml:space="preserve"> 2Ti4.5</w:t>
      </w:r>
      <w:r>
        <w:rPr>
          <w:lang w:val="en-US"/>
        </w:rPr>
        <w:t xml:space="preserve">. He </w:t>
      </w:r>
      <w:r w:rsidR="006B227C">
        <w:t xml:space="preserve"> Heb10.34</w:t>
      </w:r>
      <w:r>
        <w:rPr>
          <w:lang w:val="en-US"/>
        </w:rPr>
        <w:t xml:space="preserve">. </w:t>
      </w:r>
      <w:r w:rsidR="006B227C">
        <w:t xml:space="preserve"> Heb12.3-12</w:t>
      </w:r>
      <w:r>
        <w:rPr>
          <w:lang w:val="en-US"/>
        </w:rPr>
        <w:t xml:space="preserve">. </w:t>
      </w:r>
      <w:r>
        <w:rPr>
          <w:b/>
          <w:lang w:val="en-US"/>
        </w:rPr>
        <w:t>this</w:t>
      </w:r>
      <w:r>
        <w:rPr>
          <w:lang w:val="en-US"/>
        </w:rPr>
        <w:t>. Mt +*</w:t>
      </w:r>
      <w:r w:rsidR="006B227C">
        <w:t xml:space="preserve"> Mt5.10-12</w:t>
      </w:r>
      <w:r>
        <w:rPr>
          <w:lang w:val="en-US"/>
        </w:rPr>
        <w:t>. Ro +*</w:t>
      </w:r>
      <w:r w:rsidR="006B227C">
        <w:t xml:space="preserve"> Ro12.1</w:t>
      </w:r>
      <w:r>
        <w:rPr>
          <w:lang w:val="en-US"/>
        </w:rPr>
        <w:t xml:space="preserve">, </w:t>
      </w:r>
      <w:r w:rsidR="006B227C">
        <w:t xml:space="preserve"> Ro12.2</w:t>
      </w:r>
      <w:r>
        <w:rPr>
          <w:lang w:val="en-US"/>
        </w:rPr>
        <w:t xml:space="preserve">. Ep </w:t>
      </w:r>
      <w:r w:rsidR="006B227C">
        <w:t xml:space="preserve"> Eph5.10</w:t>
      </w:r>
      <w:r>
        <w:rPr>
          <w:lang w:val="en-US"/>
        </w:rPr>
        <w:t xml:space="preserve">. Ph </w:t>
      </w:r>
      <w:r w:rsidR="006B227C">
        <w:t xml:space="preserve"> Php4.18</w:t>
      </w:r>
      <w:r>
        <w:rPr>
          <w:lang w:val="en-US"/>
        </w:rPr>
        <w:t xml:space="preserve">. </w:t>
      </w:r>
      <w:r>
        <w:rPr>
          <w:b/>
          <w:lang w:val="en-US"/>
        </w:rPr>
        <w:t>acceptable</w:t>
      </w:r>
      <w:r>
        <w:rPr>
          <w:lang w:val="en-US"/>
        </w:rPr>
        <w:t xml:space="preserve">. </w:t>
      </w:r>
      <w:r>
        <w:rPr>
          <w:i/>
          <w:lang w:val="en-US"/>
        </w:rPr>
        <w:t>or</w:t>
      </w:r>
      <w:r>
        <w:rPr>
          <w:lang w:val="en-US"/>
        </w:rPr>
        <w:t xml:space="preserve">, thank. See on ver. </w:t>
      </w:r>
      <w:r w:rsidR="006B227C">
        <w:t xml:space="preserve"> 1Pe2.19</w:t>
      </w:r>
      <w:r>
        <w:rPr>
          <w:lang w:val="en-US"/>
        </w:rPr>
        <w:t xml:space="preserve">. Lk </w:t>
      </w:r>
      <w:r w:rsidR="006B227C">
        <w:t xml:space="preserve"> Lk6.32</w:t>
      </w:r>
      <w:r>
        <w:rPr>
          <w:lang w:val="en-US"/>
        </w:rPr>
        <w:t xml:space="preserve">. </w:t>
      </w:r>
    </w:p>
    <w:p w:rsidR="003E23E9" w:rsidRDefault="003E23E9" w:rsidP="00710603">
      <w:pPr>
        <w:ind w:firstLine="360"/>
        <w:jc w:val="both"/>
      </w:pPr>
      <w:r>
        <w:rPr>
          <w:lang w:val="en-US"/>
        </w:rPr>
        <w:t xml:space="preserve">21. </w:t>
      </w:r>
      <w:r>
        <w:rPr>
          <w:b/>
          <w:lang w:val="en-US"/>
        </w:rPr>
        <w:t>even</w:t>
      </w:r>
      <w:r>
        <w:rPr>
          <w:lang w:val="en-US"/>
        </w:rPr>
        <w:t>. 1 P *</w:t>
      </w:r>
      <w:r w:rsidR="006B227C">
        <w:t xml:space="preserve"> 1Pe3.9</w:t>
      </w:r>
      <w:r>
        <w:rPr>
          <w:lang w:val="en-US"/>
        </w:rPr>
        <w:t xml:space="preserve">. Mt </w:t>
      </w:r>
      <w:r w:rsidR="006B227C">
        <w:t xml:space="preserve"> Mt10.38</w:t>
      </w:r>
      <w:r>
        <w:rPr>
          <w:lang w:val="en-US"/>
        </w:rPr>
        <w:t xml:space="preserve">. </w:t>
      </w:r>
      <w:r w:rsidR="006B227C">
        <w:t xml:space="preserve"> Mt16.24</w:t>
      </w:r>
      <w:r>
        <w:rPr>
          <w:lang w:val="en-US"/>
        </w:rPr>
        <w:t xml:space="preserve">. Mk </w:t>
      </w:r>
      <w:r w:rsidR="006B227C">
        <w:t xml:space="preserve"> Mk8.34</w:t>
      </w:r>
      <w:r>
        <w:rPr>
          <w:lang w:val="en-US"/>
        </w:rPr>
        <w:t xml:space="preserve">, </w:t>
      </w:r>
      <w:r w:rsidR="006B227C">
        <w:t xml:space="preserve"> Mk8.35</w:t>
      </w:r>
      <w:r>
        <w:rPr>
          <w:lang w:val="en-US"/>
        </w:rPr>
        <w:t xml:space="preserve">. Lk </w:t>
      </w:r>
      <w:r w:rsidR="006B227C">
        <w:t xml:space="preserve"> Lk9.23-25</w:t>
      </w:r>
      <w:r>
        <w:rPr>
          <w:lang w:val="en-US"/>
        </w:rPr>
        <w:t xml:space="preserve">. </w:t>
      </w:r>
      <w:r w:rsidR="006B227C">
        <w:t xml:space="preserve"> Lk14.26</w:t>
      </w:r>
      <w:r>
        <w:rPr>
          <w:lang w:val="en-US"/>
        </w:rPr>
        <w:t xml:space="preserve">, </w:t>
      </w:r>
      <w:r w:rsidR="006B227C">
        <w:t xml:space="preserve"> Lk14.27</w:t>
      </w:r>
      <w:r>
        <w:rPr>
          <w:lang w:val="en-US"/>
        </w:rPr>
        <w:t xml:space="preserve">. Jn </w:t>
      </w:r>
      <w:r w:rsidR="006B227C">
        <w:t xml:space="preserve"> Jn16.33</w:t>
      </w:r>
      <w:r>
        <w:rPr>
          <w:lang w:val="en-US"/>
        </w:rPr>
        <w:t xml:space="preserve">. Ac </w:t>
      </w:r>
      <w:r w:rsidR="006B227C">
        <w:t xml:space="preserve"> Ac9.16</w:t>
      </w:r>
      <w:r>
        <w:rPr>
          <w:lang w:val="en-US"/>
        </w:rPr>
        <w:t xml:space="preserve">. </w:t>
      </w:r>
      <w:r w:rsidR="006B227C">
        <w:t xml:space="preserve"> Ac14.22</w:t>
      </w:r>
      <w:r>
        <w:rPr>
          <w:lang w:val="en-US"/>
        </w:rPr>
        <w:t>. Ro +*</w:t>
      </w:r>
      <w:r w:rsidR="006B227C">
        <w:t xml:space="preserve"> Ro8.28</w:t>
      </w:r>
      <w:r>
        <w:rPr>
          <w:lang w:val="en-US"/>
        </w:rPr>
        <w:t xml:space="preserve">. 1 Th </w:t>
      </w:r>
      <w:r w:rsidR="006B227C">
        <w:t xml:space="preserve"> 1Th3.3</w:t>
      </w:r>
      <w:r>
        <w:rPr>
          <w:lang w:val="en-US"/>
        </w:rPr>
        <w:t xml:space="preserve">, </w:t>
      </w:r>
      <w:r w:rsidR="006B227C">
        <w:t xml:space="preserve"> 1Th3.4</w:t>
      </w:r>
      <w:r>
        <w:rPr>
          <w:lang w:val="en-US"/>
        </w:rPr>
        <w:t xml:space="preserve">. 2 Ti </w:t>
      </w:r>
      <w:r w:rsidR="006B227C">
        <w:t xml:space="preserve"> 2Ti3.12</w:t>
      </w:r>
      <w:r>
        <w:rPr>
          <w:lang w:val="en-US"/>
        </w:rPr>
        <w:t xml:space="preserve">. </w:t>
      </w:r>
      <w:r>
        <w:rPr>
          <w:b/>
          <w:lang w:val="en-US"/>
        </w:rPr>
        <w:t>because</w:t>
      </w:r>
      <w:r>
        <w:rPr>
          <w:lang w:val="en-US"/>
        </w:rPr>
        <w:t xml:space="preserve">. ver. </w:t>
      </w:r>
      <w:r w:rsidR="006B227C">
        <w:t xml:space="preserve"> 1Pe2.23</w:t>
      </w:r>
      <w:r>
        <w:rPr>
          <w:lang w:val="en-US"/>
        </w:rPr>
        <w:t xml:space="preserve">, </w:t>
      </w:r>
      <w:r w:rsidR="006B227C">
        <w:t xml:space="preserve"> 1Pe2.24</w:t>
      </w:r>
      <w:r>
        <w:rPr>
          <w:lang w:val="en-US"/>
        </w:rPr>
        <w:t xml:space="preserve">. 1 P </w:t>
      </w:r>
      <w:r w:rsidR="006B227C">
        <w:t xml:space="preserve"> 1Pe3.18</w:t>
      </w:r>
      <w:r>
        <w:rPr>
          <w:lang w:val="en-US"/>
        </w:rPr>
        <w:t xml:space="preserve">. </w:t>
      </w:r>
      <w:r w:rsidR="006B227C">
        <w:t xml:space="preserve"> 1Pe4.1</w:t>
      </w:r>
      <w:r>
        <w:rPr>
          <w:lang w:val="en-US"/>
        </w:rPr>
        <w:t xml:space="preserve">. Lk </w:t>
      </w:r>
      <w:r w:rsidR="006B227C">
        <w:t xml:space="preserve"> Lk24.26</w:t>
      </w:r>
      <w:r>
        <w:rPr>
          <w:lang w:val="en-US"/>
        </w:rPr>
        <w:t>. Ac +</w:t>
      </w:r>
      <w:r w:rsidR="006B227C">
        <w:t xml:space="preserve"> Ac3.18</w:t>
      </w:r>
      <w:r>
        <w:rPr>
          <w:lang w:val="en-US"/>
        </w:rPr>
        <w:t>. *</w:t>
      </w:r>
      <w:r w:rsidR="006B227C">
        <w:t xml:space="preserve"> Ac17.3</w:t>
      </w:r>
      <w:r>
        <w:rPr>
          <w:lang w:val="en-US"/>
        </w:rPr>
        <w:t xml:space="preserve">. He </w:t>
      </w:r>
      <w:r w:rsidR="006B227C">
        <w:t xml:space="preserve"> Heb2.10</w:t>
      </w:r>
      <w:r>
        <w:rPr>
          <w:lang w:val="en-US"/>
        </w:rPr>
        <w:t xml:space="preserve">. </w:t>
      </w:r>
      <w:r>
        <w:rPr>
          <w:b/>
          <w:lang w:val="en-US"/>
        </w:rPr>
        <w:t>for us</w:t>
      </w:r>
      <w:r>
        <w:rPr>
          <w:lang w:val="en-US"/>
        </w:rPr>
        <w:t xml:space="preserve">. Some read, for you. 1 P </w:t>
      </w:r>
      <w:r w:rsidR="006B227C">
        <w:t xml:space="preserve"> 1Pe1.20</w:t>
      </w:r>
      <w:r>
        <w:rPr>
          <w:lang w:val="en-US"/>
        </w:rPr>
        <w:t xml:space="preserve">. </w:t>
      </w:r>
      <w:r>
        <w:rPr>
          <w:b/>
          <w:lang w:val="en-US"/>
        </w:rPr>
        <w:t>leaving</w:t>
      </w:r>
      <w:r>
        <w:rPr>
          <w:lang w:val="en-US"/>
        </w:rPr>
        <w:t xml:space="preserve">. Ps </w:t>
      </w:r>
      <w:r w:rsidR="006B227C">
        <w:t xml:space="preserve"> Ps85.13</w:t>
      </w:r>
      <w:r>
        <w:rPr>
          <w:lang w:val="en-US"/>
        </w:rPr>
        <w:t>. Mt +</w:t>
      </w:r>
      <w:r w:rsidR="006B227C">
        <w:t xml:space="preserve"> Mt11.29</w:t>
      </w:r>
      <w:r>
        <w:rPr>
          <w:lang w:val="en-US"/>
        </w:rPr>
        <w:t xml:space="preserve">. Jn </w:t>
      </w:r>
      <w:r w:rsidR="006B227C">
        <w:t xml:space="preserve"> Jn13.15</w:t>
      </w:r>
      <w:r>
        <w:rPr>
          <w:lang w:val="en-US"/>
        </w:rPr>
        <w:t xml:space="preserve">. Ro </w:t>
      </w:r>
      <w:r w:rsidR="006B227C">
        <w:t xml:space="preserve"> Ro8.29</w:t>
      </w:r>
      <w:r>
        <w:rPr>
          <w:lang w:val="en-US"/>
        </w:rPr>
        <w:t>. 1 Co +*</w:t>
      </w:r>
      <w:r w:rsidR="006B227C">
        <w:t xml:space="preserve"> 1Co11.1</w:t>
      </w:r>
      <w:r>
        <w:rPr>
          <w:lang w:val="en-US"/>
        </w:rPr>
        <w:t>. Ep *</w:t>
      </w:r>
      <w:r w:rsidR="006B227C">
        <w:t xml:space="preserve"> Eph5.2</w:t>
      </w:r>
      <w:r>
        <w:rPr>
          <w:lang w:val="en-US"/>
        </w:rPr>
        <w:t xml:space="preserve">. Ph </w:t>
      </w:r>
      <w:r w:rsidR="006B227C">
        <w:t xml:space="preserve"> Php2.5</w:t>
      </w:r>
      <w:r>
        <w:rPr>
          <w:lang w:val="en-US"/>
        </w:rPr>
        <w:t>. He +*</w:t>
      </w:r>
      <w:r w:rsidR="006B227C">
        <w:t xml:space="preserve"> Heb12.1</w:t>
      </w:r>
      <w:r>
        <w:rPr>
          <w:lang w:val="en-US"/>
        </w:rPr>
        <w:t xml:space="preserve">, </w:t>
      </w:r>
      <w:r w:rsidR="006B227C">
        <w:t xml:space="preserve"> Heb12.2</w:t>
      </w:r>
      <w:r>
        <w:rPr>
          <w:lang w:val="en-US"/>
        </w:rPr>
        <w:t xml:space="preserve">. 1 J </w:t>
      </w:r>
      <w:r w:rsidR="006B227C">
        <w:t xml:space="preserve"> 1Jn2.6</w:t>
      </w:r>
      <w:r>
        <w:rPr>
          <w:lang w:val="en-US"/>
        </w:rPr>
        <w:t xml:space="preserve">. </w:t>
      </w:r>
      <w:r w:rsidR="006B227C">
        <w:t xml:space="preserve"> 1Jn3.16</w:t>
      </w:r>
      <w:r>
        <w:rPr>
          <w:lang w:val="en-US"/>
        </w:rPr>
        <w:t xml:space="preserve">. Re </w:t>
      </w:r>
      <w:r>
        <w:rPr>
          <w:rFonts w:ascii="Segoe UI Symbol" w:hAnsi="Segoe UI Symbol" w:cs="Segoe UI Symbol"/>
          <w:lang w:val="en-US"/>
        </w:rPr>
        <w:t>✓</w:t>
      </w:r>
      <w:r w:rsidR="006B227C">
        <w:t xml:space="preserve"> Re12.11</w:t>
      </w:r>
      <w:r>
        <w:rPr>
          <w:lang w:val="en-US"/>
        </w:rPr>
        <w:t xml:space="preserve">. </w:t>
      </w:r>
      <w:r>
        <w:rPr>
          <w:b/>
          <w:lang w:val="en-US"/>
        </w:rPr>
        <w:t>follow</w:t>
      </w:r>
      <w:r>
        <w:rPr>
          <w:lang w:val="en-US"/>
        </w:rPr>
        <w:t xml:space="preserve">. Jn </w:t>
      </w:r>
      <w:r w:rsidR="006B227C">
        <w:t xml:space="preserve"> Jn12.26</w:t>
      </w:r>
      <w:r>
        <w:rPr>
          <w:lang w:val="en-US"/>
        </w:rPr>
        <w:t xml:space="preserve">. 2 Ti </w:t>
      </w:r>
      <w:r w:rsidR="006B227C">
        <w:t xml:space="preserve"> 2Ti3.12</w:t>
      </w:r>
      <w:r>
        <w:rPr>
          <w:lang w:val="en-US"/>
        </w:rPr>
        <w:t xml:space="preserve">. </w:t>
      </w:r>
    </w:p>
    <w:p w:rsidR="003E23E9" w:rsidRDefault="003E23E9" w:rsidP="00710603">
      <w:pPr>
        <w:ind w:firstLine="360"/>
        <w:jc w:val="both"/>
      </w:pPr>
      <w:r>
        <w:rPr>
          <w:lang w:val="en-US"/>
        </w:rPr>
        <w:t xml:space="preserve">22. </w:t>
      </w:r>
      <w:r>
        <w:rPr>
          <w:b/>
          <w:lang w:val="en-US"/>
        </w:rPr>
        <w:t>did no sin</w:t>
      </w:r>
      <w:r>
        <w:rPr>
          <w:lang w:val="en-US"/>
        </w:rPr>
        <w:t xml:space="preserve">. Is </w:t>
      </w:r>
      <w:r w:rsidR="006B227C">
        <w:t xml:space="preserve"> Is53.9</w:t>
      </w:r>
      <w:r>
        <w:rPr>
          <w:lang w:val="en-US"/>
        </w:rPr>
        <w:t>. Da =</w:t>
      </w:r>
      <w:r w:rsidR="006B227C">
        <w:t xml:space="preserve"> Da6.4</w:t>
      </w:r>
      <w:r>
        <w:rPr>
          <w:lang w:val="en-US"/>
        </w:rPr>
        <w:t>. Mt *</w:t>
      </w:r>
      <w:r w:rsidR="006B227C">
        <w:t xml:space="preserve"> Mt27.4</w:t>
      </w:r>
      <w:r>
        <w:rPr>
          <w:lang w:val="en-US"/>
        </w:rPr>
        <w:t xml:space="preserve">, </w:t>
      </w:r>
      <w:r w:rsidR="006B227C">
        <w:t xml:space="preserve"> Mt27.19</w:t>
      </w:r>
      <w:r>
        <w:rPr>
          <w:lang w:val="en-US"/>
        </w:rPr>
        <w:t xml:space="preserve">, </w:t>
      </w:r>
      <w:r w:rsidR="006B227C">
        <w:t xml:space="preserve"> Mt27.23</w:t>
      </w:r>
      <w:r>
        <w:rPr>
          <w:lang w:val="en-US"/>
        </w:rPr>
        <w:t xml:space="preserve">, </w:t>
      </w:r>
      <w:r w:rsidR="006B227C">
        <w:t xml:space="preserve"> Mt27.24</w:t>
      </w:r>
      <w:r>
        <w:rPr>
          <w:lang w:val="en-US"/>
        </w:rPr>
        <w:t xml:space="preserve">. Lk </w:t>
      </w:r>
      <w:r w:rsidR="006B227C">
        <w:t xml:space="preserve"> Lk23.41</w:t>
      </w:r>
      <w:r>
        <w:rPr>
          <w:lang w:val="en-US"/>
        </w:rPr>
        <w:t xml:space="preserve">, </w:t>
      </w:r>
      <w:r w:rsidR="006B227C">
        <w:t xml:space="preserve"> Lk23.47</w:t>
      </w:r>
      <w:r>
        <w:rPr>
          <w:lang w:val="en-US"/>
        </w:rPr>
        <w:t>. Jn *</w:t>
      </w:r>
      <w:r w:rsidR="006B227C">
        <w:t xml:space="preserve"> Jn8.46</w:t>
      </w:r>
      <w:r>
        <w:rPr>
          <w:lang w:val="en-US"/>
        </w:rPr>
        <w:t xml:space="preserve">. 2 Co </w:t>
      </w:r>
      <w:r>
        <w:rPr>
          <w:rFonts w:ascii="Segoe UI Symbol" w:hAnsi="Segoe UI Symbol" w:cs="Segoe UI Symbol"/>
          <w:lang w:val="en-US"/>
        </w:rPr>
        <w:t>✓</w:t>
      </w:r>
      <w:r w:rsidR="006B227C">
        <w:t xml:space="preserve"> 2Co5.21</w:t>
      </w:r>
      <w:r>
        <w:rPr>
          <w:lang w:val="en-US"/>
        </w:rPr>
        <w:t>. He +*</w:t>
      </w:r>
      <w:r w:rsidR="006B227C">
        <w:t xml:space="preserve"> Heb4.15</w:t>
      </w:r>
      <w:r>
        <w:rPr>
          <w:lang w:val="en-US"/>
        </w:rPr>
        <w:t>. *</w:t>
      </w:r>
      <w:r w:rsidR="006B227C">
        <w:t xml:space="preserve"> Heb7.26</w:t>
      </w:r>
      <w:r>
        <w:rPr>
          <w:lang w:val="en-US"/>
        </w:rPr>
        <w:t xml:space="preserve">, </w:t>
      </w:r>
      <w:r w:rsidR="006B227C">
        <w:t xml:space="preserve"> Heb7.27</w:t>
      </w:r>
      <w:r>
        <w:rPr>
          <w:lang w:val="en-US"/>
        </w:rPr>
        <w:t>. +*</w:t>
      </w:r>
      <w:r w:rsidR="006B227C">
        <w:t xml:space="preserve"> Heb9.28</w:t>
      </w:r>
      <w:r>
        <w:rPr>
          <w:lang w:val="en-US"/>
        </w:rPr>
        <w:t>. 1 J *</w:t>
      </w:r>
      <w:r w:rsidR="006B227C">
        <w:t xml:space="preserve"> 1Jn2.1</w:t>
      </w:r>
      <w:r>
        <w:rPr>
          <w:lang w:val="en-US"/>
        </w:rPr>
        <w:t>. *3:+</w:t>
      </w:r>
      <w:r w:rsidR="006B227C">
        <w:t xml:space="preserve"> 1Jn3.4</w:t>
      </w:r>
      <w:r>
        <w:rPr>
          <w:lang w:val="en-US"/>
        </w:rPr>
        <w:t xml:space="preserve">g, </w:t>
      </w:r>
      <w:r w:rsidR="006B227C">
        <w:t xml:space="preserve"> 1Jn3.5</w:t>
      </w:r>
      <w:r>
        <w:rPr>
          <w:lang w:val="en-US"/>
        </w:rPr>
        <w:t xml:space="preserve">. </w:t>
      </w:r>
      <w:r>
        <w:rPr>
          <w:b/>
          <w:lang w:val="en-US"/>
        </w:rPr>
        <w:t>guile</w:t>
      </w:r>
      <w:r>
        <w:rPr>
          <w:lang w:val="en-US"/>
        </w:rPr>
        <w:t xml:space="preserve">. Ps </w:t>
      </w:r>
      <w:r w:rsidR="006B227C">
        <w:t xml:space="preserve"> Ps32.2</w:t>
      </w:r>
      <w:r>
        <w:rPr>
          <w:lang w:val="en-US"/>
        </w:rPr>
        <w:t xml:space="preserve">. Is </w:t>
      </w:r>
      <w:r>
        <w:rPr>
          <w:rFonts w:ascii="Segoe UI Symbol" w:hAnsi="Segoe UI Symbol" w:cs="Segoe UI Symbol"/>
          <w:lang w:val="en-US"/>
        </w:rPr>
        <w:t>✡</w:t>
      </w:r>
      <w:r w:rsidR="006B227C">
        <w:t xml:space="preserve"> Is53.7</w:t>
      </w:r>
      <w:r>
        <w:rPr>
          <w:lang w:val="en-US"/>
        </w:rPr>
        <w:t xml:space="preserve">, </w:t>
      </w:r>
      <w:r w:rsidR="006B227C">
        <w:t xml:space="preserve"> Is53.9</w:t>
      </w:r>
      <w:r>
        <w:rPr>
          <w:lang w:val="en-US"/>
        </w:rPr>
        <w:t>. Jn *</w:t>
      </w:r>
      <w:r w:rsidR="006B227C">
        <w:t xml:space="preserve"> Jn1.47</w:t>
      </w:r>
      <w:r>
        <w:rPr>
          <w:lang w:val="en-US"/>
        </w:rPr>
        <w:t xml:space="preserve">. Ja </w:t>
      </w:r>
      <w:r w:rsidR="006B227C">
        <w:t xml:space="preserve"> Jas3.2</w:t>
      </w:r>
      <w:r>
        <w:rPr>
          <w:lang w:val="en-US"/>
        </w:rPr>
        <w:t xml:space="preserve">. Re </w:t>
      </w:r>
      <w:r w:rsidR="006B227C">
        <w:t xml:space="preserve"> Re14.5</w:t>
      </w:r>
      <w:r>
        <w:rPr>
          <w:lang w:val="en-US"/>
        </w:rPr>
        <w:t xml:space="preserve">. </w:t>
      </w:r>
    </w:p>
    <w:p w:rsidR="003E23E9" w:rsidRDefault="003E23E9" w:rsidP="00710603">
      <w:pPr>
        <w:ind w:firstLine="360"/>
        <w:jc w:val="both"/>
      </w:pPr>
      <w:r>
        <w:rPr>
          <w:lang w:val="en-US"/>
        </w:rPr>
        <w:t xml:space="preserve">23. </w:t>
      </w:r>
      <w:r>
        <w:rPr>
          <w:b/>
          <w:lang w:val="en-US"/>
        </w:rPr>
        <w:t>when he was</w:t>
      </w:r>
      <w:r>
        <w:rPr>
          <w:lang w:val="en-US"/>
        </w:rPr>
        <w:t xml:space="preserve">. 1 P </w:t>
      </w:r>
      <w:r w:rsidR="006B227C">
        <w:t xml:space="preserve"> 1Pe3.9</w:t>
      </w:r>
      <w:r>
        <w:rPr>
          <w:lang w:val="en-US"/>
        </w:rPr>
        <w:t xml:space="preserve">. Ps </w:t>
      </w:r>
      <w:r w:rsidR="006B227C">
        <w:t xml:space="preserve"> Ps38.12-14</w:t>
      </w:r>
      <w:r>
        <w:rPr>
          <w:lang w:val="en-US"/>
        </w:rPr>
        <w:t>. Is *</w:t>
      </w:r>
      <w:r w:rsidR="006B227C">
        <w:t xml:space="preserve"> Is53.7</w:t>
      </w:r>
      <w:r>
        <w:rPr>
          <w:lang w:val="en-US"/>
        </w:rPr>
        <w:t>. Mt *</w:t>
      </w:r>
      <w:r w:rsidR="006B227C">
        <w:t xml:space="preserve"> Mt27.12</w:t>
      </w:r>
      <w:r>
        <w:rPr>
          <w:lang w:val="en-US"/>
        </w:rPr>
        <w:t xml:space="preserve">, </w:t>
      </w:r>
      <w:r w:rsidR="006B227C">
        <w:t xml:space="preserve"> Mt27.39-44</w:t>
      </w:r>
      <w:r>
        <w:rPr>
          <w:lang w:val="en-US"/>
        </w:rPr>
        <w:t xml:space="preserve">. Mk </w:t>
      </w:r>
      <w:r w:rsidR="006B227C">
        <w:t xml:space="preserve"> Mk14.60</w:t>
      </w:r>
      <w:r>
        <w:rPr>
          <w:lang w:val="en-US"/>
        </w:rPr>
        <w:t xml:space="preserve">, </w:t>
      </w:r>
      <w:r w:rsidR="006B227C">
        <w:t xml:space="preserve"> Mk14.61</w:t>
      </w:r>
      <w:r>
        <w:rPr>
          <w:lang w:val="en-US"/>
        </w:rPr>
        <w:t xml:space="preserve">. </w:t>
      </w:r>
      <w:r w:rsidR="006B227C">
        <w:t xml:space="preserve"> Mk15.29-32</w:t>
      </w:r>
      <w:r>
        <w:rPr>
          <w:lang w:val="en-US"/>
        </w:rPr>
        <w:t xml:space="preserve">. Lk </w:t>
      </w:r>
      <w:r w:rsidR="006B227C">
        <w:t xml:space="preserve"> Lk22.64</w:t>
      </w:r>
      <w:r>
        <w:rPr>
          <w:lang w:val="en-US"/>
        </w:rPr>
        <w:t xml:space="preserve">, </w:t>
      </w:r>
      <w:r w:rsidR="006B227C">
        <w:t xml:space="preserve"> Lk22.65</w:t>
      </w:r>
      <w:r>
        <w:rPr>
          <w:lang w:val="en-US"/>
        </w:rPr>
        <w:t>. *</w:t>
      </w:r>
      <w:r w:rsidR="006B227C">
        <w:t xml:space="preserve"> Lk23.9</w:t>
      </w:r>
      <w:r>
        <w:rPr>
          <w:lang w:val="en-US"/>
        </w:rPr>
        <w:t xml:space="preserve">, </w:t>
      </w:r>
      <w:r w:rsidR="006B227C">
        <w:t xml:space="preserve"> Lk23.34-39</w:t>
      </w:r>
      <w:r>
        <w:rPr>
          <w:lang w:val="en-US"/>
        </w:rPr>
        <w:t>. Jn *</w:t>
      </w:r>
      <w:r w:rsidR="006B227C">
        <w:t xml:space="preserve"> Jn8.48</w:t>
      </w:r>
      <w:r>
        <w:rPr>
          <w:lang w:val="en-US"/>
        </w:rPr>
        <w:t xml:space="preserve">, </w:t>
      </w:r>
      <w:r w:rsidR="006B227C">
        <w:t xml:space="preserve"> Jn8.49</w:t>
      </w:r>
      <w:r>
        <w:rPr>
          <w:lang w:val="en-US"/>
        </w:rPr>
        <w:t xml:space="preserve">. </w:t>
      </w:r>
      <w:r w:rsidR="006B227C">
        <w:t xml:space="preserve"> Jn19.9-11</w:t>
      </w:r>
      <w:r>
        <w:rPr>
          <w:lang w:val="en-US"/>
        </w:rPr>
        <w:t xml:space="preserve">. Ac </w:t>
      </w:r>
      <w:r w:rsidR="006B227C">
        <w:t xml:space="preserve"> Ac8.32-35</w:t>
      </w:r>
      <w:r>
        <w:rPr>
          <w:lang w:val="en-US"/>
        </w:rPr>
        <w:t>. He *</w:t>
      </w:r>
      <w:r w:rsidR="006B227C">
        <w:t xml:space="preserve"> Heb12.3</w:t>
      </w:r>
      <w:r>
        <w:rPr>
          <w:lang w:val="en-US"/>
        </w:rPr>
        <w:t xml:space="preserve">. </w:t>
      </w:r>
      <w:r>
        <w:rPr>
          <w:b/>
          <w:lang w:val="en-US"/>
        </w:rPr>
        <w:t>reviled not</w:t>
      </w:r>
      <w:r>
        <w:rPr>
          <w:lang w:val="en-US"/>
        </w:rPr>
        <w:t>. Mt +*</w:t>
      </w:r>
      <w:r w:rsidR="006B227C">
        <w:t xml:space="preserve"> Mt26.63</w:t>
      </w:r>
      <w:r>
        <w:rPr>
          <w:lang w:val="en-US"/>
        </w:rPr>
        <w:t xml:space="preserve">. </w:t>
      </w:r>
      <w:r>
        <w:rPr>
          <w:b/>
          <w:lang w:val="en-US"/>
        </w:rPr>
        <w:t>suffered</w:t>
      </w:r>
      <w:r>
        <w:rPr>
          <w:lang w:val="en-US"/>
        </w:rPr>
        <w:t>. ver. +</w:t>
      </w:r>
      <w:r w:rsidR="006B227C">
        <w:t xml:space="preserve"> 1Pe2.21</w:t>
      </w:r>
      <w:r>
        <w:rPr>
          <w:lang w:val="en-US"/>
        </w:rPr>
        <w:t xml:space="preserve">. </w:t>
      </w:r>
      <w:r>
        <w:rPr>
          <w:b/>
          <w:lang w:val="en-US"/>
        </w:rPr>
        <w:t>threatened</w:t>
      </w:r>
      <w:r>
        <w:rPr>
          <w:lang w:val="en-US"/>
        </w:rPr>
        <w:t xml:space="preserve">. Ac </w:t>
      </w:r>
      <w:r w:rsidR="006B227C">
        <w:t xml:space="preserve"> Ac4.17</w:t>
      </w:r>
      <w:r>
        <w:rPr>
          <w:lang w:val="en-US"/>
        </w:rPr>
        <w:t xml:space="preserve">, </w:t>
      </w:r>
      <w:r w:rsidR="006B227C">
        <w:t xml:space="preserve"> Ac4.29</w:t>
      </w:r>
      <w:r>
        <w:rPr>
          <w:lang w:val="en-US"/>
        </w:rPr>
        <w:t xml:space="preserve">. </w:t>
      </w:r>
      <w:r w:rsidR="006B227C">
        <w:t xml:space="preserve"> Ac9.1</w:t>
      </w:r>
      <w:r>
        <w:rPr>
          <w:lang w:val="en-US"/>
        </w:rPr>
        <w:t xml:space="preserve">. Ep </w:t>
      </w:r>
      <w:r w:rsidR="006B227C">
        <w:t xml:space="preserve"> Eph6.9</w:t>
      </w:r>
      <w:r>
        <w:rPr>
          <w:lang w:val="en-US"/>
        </w:rPr>
        <w:t xml:space="preserve">. </w:t>
      </w:r>
      <w:r>
        <w:rPr>
          <w:b/>
          <w:lang w:val="en-US"/>
        </w:rPr>
        <w:t>but committed</w:t>
      </w:r>
      <w:r>
        <w:rPr>
          <w:lang w:val="en-US"/>
        </w:rPr>
        <w:t xml:space="preserve">. 1 P </w:t>
      </w:r>
      <w:r w:rsidR="006B227C">
        <w:t xml:space="preserve"> 1Pe4.19</w:t>
      </w:r>
      <w:r>
        <w:rPr>
          <w:lang w:val="en-US"/>
        </w:rPr>
        <w:t xml:space="preserve">. Ps </w:t>
      </w:r>
      <w:r w:rsidR="006B227C">
        <w:t xml:space="preserve"> Ps10.14</w:t>
      </w:r>
      <w:r>
        <w:rPr>
          <w:lang w:val="en-US"/>
        </w:rPr>
        <w:t xml:space="preserve">. </w:t>
      </w:r>
      <w:r w:rsidR="006B227C">
        <w:t xml:space="preserve"> Ps31.5</w:t>
      </w:r>
      <w:r>
        <w:rPr>
          <w:lang w:val="en-US"/>
        </w:rPr>
        <w:t xml:space="preserve">. </w:t>
      </w:r>
      <w:r w:rsidR="006B227C">
        <w:t xml:space="preserve"> Ps37.5</w:t>
      </w:r>
      <w:r>
        <w:rPr>
          <w:lang w:val="en-US"/>
        </w:rPr>
        <w:t xml:space="preserve">. Lk </w:t>
      </w:r>
      <w:r w:rsidR="006B227C">
        <w:t xml:space="preserve"> Lk23.46</w:t>
      </w:r>
      <w:r>
        <w:rPr>
          <w:lang w:val="en-US"/>
        </w:rPr>
        <w:t>. Ac +*</w:t>
      </w:r>
      <w:r w:rsidR="006B227C">
        <w:t xml:space="preserve"> Ac7.59</w:t>
      </w:r>
      <w:r>
        <w:rPr>
          <w:lang w:val="en-US"/>
        </w:rPr>
        <w:t xml:space="preserve">. </w:t>
      </w:r>
      <w:r w:rsidR="006B227C">
        <w:t xml:space="preserve"> Ac14.26</w:t>
      </w:r>
      <w:r>
        <w:rPr>
          <w:lang w:val="en-US"/>
        </w:rPr>
        <w:t xml:space="preserve">g. 2 Ti </w:t>
      </w:r>
      <w:r w:rsidR="006B227C">
        <w:t xml:space="preserve"> 2Ti1.12</w:t>
      </w:r>
      <w:r>
        <w:rPr>
          <w:lang w:val="en-US"/>
        </w:rPr>
        <w:t xml:space="preserve">. </w:t>
      </w:r>
      <w:r>
        <w:rPr>
          <w:b/>
          <w:lang w:val="en-US"/>
        </w:rPr>
        <w:t>himself</w:t>
      </w:r>
      <w:r>
        <w:rPr>
          <w:lang w:val="en-US"/>
        </w:rPr>
        <w:t xml:space="preserve">. </w:t>
      </w:r>
      <w:r>
        <w:rPr>
          <w:i/>
          <w:lang w:val="en-US"/>
        </w:rPr>
        <w:t>or</w:t>
      </w:r>
      <w:r>
        <w:rPr>
          <w:lang w:val="en-US"/>
        </w:rPr>
        <w:t xml:space="preserve">, his cause. </w:t>
      </w:r>
      <w:r w:rsidR="006B227C">
        <w:t xml:space="preserve">  f63:63A</w:t>
      </w:r>
      <w:r>
        <w:rPr>
          <w:lang w:val="en-US"/>
        </w:rPr>
        <w:t>, 2 S +</w:t>
      </w:r>
      <w:r w:rsidR="006B227C">
        <w:t xml:space="preserve"> 2Sa6.6</w:t>
      </w:r>
      <w:r>
        <w:rPr>
          <w:lang w:val="en-US"/>
        </w:rPr>
        <w:t xml:space="preserve">. </w:t>
      </w:r>
      <w:r>
        <w:rPr>
          <w:b/>
          <w:lang w:val="en-US"/>
        </w:rPr>
        <w:t>judgeth</w:t>
      </w:r>
      <w:r>
        <w:rPr>
          <w:lang w:val="en-US"/>
        </w:rPr>
        <w:t>. Ge +*</w:t>
      </w:r>
      <w:r w:rsidR="006B227C">
        <w:t xml:space="preserve"> Ge18.25</w:t>
      </w:r>
      <w:r>
        <w:rPr>
          <w:lang w:val="en-US"/>
        </w:rPr>
        <w:t xml:space="preserve">. Ps </w:t>
      </w:r>
      <w:r w:rsidR="006B227C">
        <w:t xml:space="preserve"> Ps7.11</w:t>
      </w:r>
      <w:r>
        <w:rPr>
          <w:lang w:val="en-US"/>
        </w:rPr>
        <w:t xml:space="preserve">. </w:t>
      </w:r>
      <w:r w:rsidR="006B227C">
        <w:t xml:space="preserve"> Ps96.13</w:t>
      </w:r>
      <w:r>
        <w:rPr>
          <w:lang w:val="en-US"/>
        </w:rPr>
        <w:t>. Ac +*</w:t>
      </w:r>
      <w:r w:rsidR="006B227C">
        <w:t xml:space="preserve"> Ac17.31</w:t>
      </w:r>
      <w:r>
        <w:rPr>
          <w:lang w:val="en-US"/>
        </w:rPr>
        <w:t xml:space="preserve">. Ro </w:t>
      </w:r>
      <w:r w:rsidR="006B227C">
        <w:t xml:space="preserve"> Ro2.5</w:t>
      </w:r>
      <w:r>
        <w:rPr>
          <w:lang w:val="en-US"/>
        </w:rPr>
        <w:t xml:space="preserve">. 2 Th </w:t>
      </w:r>
      <w:r w:rsidR="006B227C">
        <w:t xml:space="preserve"> 2Th1.5</w:t>
      </w:r>
      <w:r>
        <w:rPr>
          <w:lang w:val="en-US"/>
        </w:rPr>
        <w:t xml:space="preserve">. 2 Ti </w:t>
      </w:r>
      <w:r w:rsidR="006B227C">
        <w:t xml:space="preserve"> 2Ti4.8</w:t>
      </w:r>
      <w:r>
        <w:rPr>
          <w:lang w:val="en-US"/>
        </w:rPr>
        <w:t xml:space="preserve">. Re </w:t>
      </w:r>
      <w:r w:rsidR="006B227C">
        <w:t xml:space="preserve"> Re19.11</w:t>
      </w:r>
      <w:r>
        <w:rPr>
          <w:lang w:val="en-US"/>
        </w:rPr>
        <w:t xml:space="preserve">. </w:t>
      </w:r>
    </w:p>
    <w:p w:rsidR="003E23E9" w:rsidRDefault="003E23E9" w:rsidP="00710603">
      <w:pPr>
        <w:ind w:firstLine="360"/>
        <w:jc w:val="both"/>
      </w:pPr>
      <w:r>
        <w:rPr>
          <w:lang w:val="en-US"/>
        </w:rPr>
        <w:t xml:space="preserve">24. </w:t>
      </w:r>
      <w:r>
        <w:rPr>
          <w:b/>
          <w:lang w:val="en-US"/>
        </w:rPr>
        <w:t>his own self</w:t>
      </w:r>
      <w:r>
        <w:rPr>
          <w:lang w:val="en-US"/>
        </w:rPr>
        <w:t>. Ex *</w:t>
      </w:r>
      <w:r w:rsidR="006B227C">
        <w:t xml:space="preserve"> Ex28.38</w:t>
      </w:r>
      <w:r>
        <w:rPr>
          <w:lang w:val="en-US"/>
        </w:rPr>
        <w:t xml:space="preserve">. </w:t>
      </w:r>
      <w:r>
        <w:rPr>
          <w:rFonts w:ascii="MS Gothic" w:hAnsi="MS Gothic" w:cs="MS Gothic"/>
          <w:lang w:val="en-US"/>
        </w:rPr>
        <w:t>◐</w:t>
      </w:r>
      <w:r>
        <w:rPr>
          <w:lang w:val="en-US"/>
        </w:rPr>
        <w:t>=</w:t>
      </w:r>
      <w:r w:rsidR="006B227C">
        <w:t xml:space="preserve"> Ex32.30</w:t>
      </w:r>
      <w:r>
        <w:rPr>
          <w:lang w:val="en-US"/>
        </w:rPr>
        <w:t xml:space="preserve">, </w:t>
      </w:r>
      <w:r w:rsidR="006B227C">
        <w:t xml:space="preserve"> Ex32.32</w:t>
      </w:r>
      <w:r>
        <w:rPr>
          <w:lang w:val="en-US"/>
        </w:rPr>
        <w:t>. Le *</w:t>
      </w:r>
      <w:r w:rsidR="006B227C">
        <w:t xml:space="preserve"> Le16.22</w:t>
      </w:r>
      <w:r>
        <w:rPr>
          <w:lang w:val="en-US"/>
        </w:rPr>
        <w:t xml:space="preserve">. </w:t>
      </w:r>
      <w:r w:rsidR="006B227C">
        <w:t xml:space="preserve"> Le22.9</w:t>
      </w:r>
      <w:r>
        <w:rPr>
          <w:lang w:val="en-US"/>
        </w:rPr>
        <w:t>. Nu *</w:t>
      </w:r>
      <w:r w:rsidR="006B227C">
        <w:t xml:space="preserve"> Nu18.22</w:t>
      </w:r>
      <w:r>
        <w:rPr>
          <w:lang w:val="en-US"/>
        </w:rPr>
        <w:t>. Ps *</w:t>
      </w:r>
      <w:r w:rsidR="006B227C">
        <w:t xml:space="preserve"> Ps38.4</w:t>
      </w:r>
      <w:r>
        <w:rPr>
          <w:lang w:val="en-US"/>
        </w:rPr>
        <w:t xml:space="preserve">. Is </w:t>
      </w:r>
      <w:r>
        <w:rPr>
          <w:rFonts w:ascii="Segoe UI Symbol" w:hAnsi="Segoe UI Symbol" w:cs="Segoe UI Symbol"/>
          <w:lang w:val="en-US"/>
        </w:rPr>
        <w:t>✓</w:t>
      </w:r>
      <w:r w:rsidR="006B227C">
        <w:t xml:space="preserve"> Is53.4-6</w:t>
      </w:r>
      <w:r>
        <w:rPr>
          <w:lang w:val="en-US"/>
        </w:rPr>
        <w:t xml:space="preserve">, </w:t>
      </w:r>
      <w:r w:rsidR="006B227C">
        <w:t xml:space="preserve"> Is53.11</w:t>
      </w:r>
      <w:r>
        <w:rPr>
          <w:lang w:val="en-US"/>
        </w:rPr>
        <w:t>. Mt *</w:t>
      </w:r>
      <w:r w:rsidR="006B227C">
        <w:t xml:space="preserve"> Mt8.17</w:t>
      </w:r>
      <w:r>
        <w:rPr>
          <w:lang w:val="en-US"/>
        </w:rPr>
        <w:t>. Jn *</w:t>
      </w:r>
      <w:r w:rsidR="006B227C">
        <w:t xml:space="preserve"> Jn1.29</w:t>
      </w:r>
      <w:r>
        <w:rPr>
          <w:lang w:val="en-US"/>
        </w:rPr>
        <w:t>. Ti *</w:t>
      </w:r>
      <w:r w:rsidR="006B227C">
        <w:t xml:space="preserve"> Tt2.14</w:t>
      </w:r>
      <w:r>
        <w:rPr>
          <w:lang w:val="en-US"/>
        </w:rPr>
        <w:t>. He +*</w:t>
      </w:r>
      <w:r w:rsidR="006B227C">
        <w:t xml:space="preserve"> Heb9.28</w:t>
      </w:r>
      <w:r>
        <w:rPr>
          <w:lang w:val="en-US"/>
        </w:rPr>
        <w:t xml:space="preserve">. </w:t>
      </w:r>
      <w:r>
        <w:rPr>
          <w:b/>
          <w:lang w:val="en-US"/>
        </w:rPr>
        <w:t>bare</w:t>
      </w:r>
      <w:r>
        <w:rPr>
          <w:lang w:val="en-US"/>
        </w:rPr>
        <w:t xml:space="preserve">. </w:t>
      </w:r>
      <w:r w:rsidR="006B227C">
        <w:t xml:space="preserve">  f121:121C</w:t>
      </w:r>
      <w:r>
        <w:rPr>
          <w:lang w:val="en-US"/>
        </w:rPr>
        <w:t>, Ge +</w:t>
      </w:r>
      <w:r w:rsidR="006B227C">
        <w:t xml:space="preserve"> Ge19.15</w:t>
      </w:r>
      <w:r>
        <w:rPr>
          <w:lang w:val="en-US"/>
        </w:rPr>
        <w:t xml:space="preserve">. </w:t>
      </w:r>
      <w:r>
        <w:rPr>
          <w:b/>
          <w:lang w:val="en-US"/>
        </w:rPr>
        <w:t>sins</w:t>
      </w:r>
      <w:r>
        <w:rPr>
          <w:lang w:val="en-US"/>
        </w:rPr>
        <w:t xml:space="preserve">. 1 P </w:t>
      </w:r>
      <w:r w:rsidR="006B227C">
        <w:t xml:space="preserve"> 1Pe3.18</w:t>
      </w:r>
      <w:r>
        <w:rPr>
          <w:lang w:val="en-US"/>
        </w:rPr>
        <w:t>. Le +=</w:t>
      </w:r>
      <w:r w:rsidR="006B227C">
        <w:t xml:space="preserve"> Le5.6</w:t>
      </w:r>
      <w:r>
        <w:rPr>
          <w:lang w:val="en-US"/>
        </w:rPr>
        <w:t>. Ro +*</w:t>
      </w:r>
      <w:r w:rsidR="006B227C">
        <w:t xml:space="preserve"> Ro3.25</w:t>
      </w:r>
      <w:r>
        <w:rPr>
          <w:lang w:val="en-US"/>
        </w:rPr>
        <w:t>. +</w:t>
      </w:r>
      <w:r w:rsidR="006B227C">
        <w:t xml:space="preserve"> Ro4.25</w:t>
      </w:r>
      <w:r>
        <w:rPr>
          <w:lang w:val="en-US"/>
        </w:rPr>
        <w:t xml:space="preserve">. 2 Co </w:t>
      </w:r>
      <w:r>
        <w:rPr>
          <w:rFonts w:ascii="Segoe UI Symbol" w:hAnsi="Segoe UI Symbol" w:cs="Segoe UI Symbol"/>
          <w:lang w:val="en-US"/>
        </w:rPr>
        <w:t>✓</w:t>
      </w:r>
      <w:r w:rsidR="006B227C">
        <w:t xml:space="preserve"> 2Co5.21</w:t>
      </w:r>
      <w:r>
        <w:rPr>
          <w:lang w:val="en-US"/>
        </w:rPr>
        <w:t xml:space="preserve">. </w:t>
      </w:r>
      <w:r>
        <w:rPr>
          <w:b/>
          <w:lang w:val="en-US"/>
        </w:rPr>
        <w:t>his own</w:t>
      </w:r>
      <w:r>
        <w:rPr>
          <w:lang w:val="en-US"/>
        </w:rPr>
        <w:t xml:space="preserve">. He </w:t>
      </w:r>
      <w:r w:rsidR="006B227C">
        <w:t xml:space="preserve"> Heb9.12</w:t>
      </w:r>
      <w:r>
        <w:rPr>
          <w:lang w:val="en-US"/>
        </w:rPr>
        <w:t xml:space="preserve">. </w:t>
      </w:r>
      <w:r>
        <w:rPr>
          <w:b/>
          <w:lang w:val="en-US"/>
        </w:rPr>
        <w:t>on</w:t>
      </w:r>
      <w:r>
        <w:rPr>
          <w:lang w:val="en-US"/>
        </w:rPr>
        <w:t xml:space="preserve">. </w:t>
      </w:r>
      <w:r>
        <w:rPr>
          <w:i/>
          <w:lang w:val="en-US"/>
        </w:rPr>
        <w:t>or</w:t>
      </w:r>
      <w:r>
        <w:rPr>
          <w:lang w:val="en-US"/>
        </w:rPr>
        <w:t xml:space="preserve">, to. </w:t>
      </w:r>
      <w:r>
        <w:rPr>
          <w:b/>
          <w:lang w:val="en-US"/>
        </w:rPr>
        <w:t>the tree</w:t>
      </w:r>
      <w:r>
        <w:rPr>
          <w:lang w:val="en-US"/>
        </w:rPr>
        <w:t xml:space="preserve">. </w:t>
      </w:r>
      <w:r w:rsidR="006B227C">
        <w:t xml:space="preserve">  f121:121D</w:t>
      </w:r>
      <w:r>
        <w:rPr>
          <w:lang w:val="en-US"/>
        </w:rPr>
        <w:t>, Ge +</w:t>
      </w:r>
      <w:r w:rsidR="006B227C">
        <w:t xml:space="preserve"> Ge40.19</w:t>
      </w:r>
      <w:r>
        <w:rPr>
          <w:lang w:val="en-US"/>
        </w:rPr>
        <w:t>. Dt *</w:t>
      </w:r>
      <w:r w:rsidR="006B227C">
        <w:t xml:space="preserve"> Dt21.22</w:t>
      </w:r>
      <w:r>
        <w:rPr>
          <w:lang w:val="en-US"/>
        </w:rPr>
        <w:t xml:space="preserve">, </w:t>
      </w:r>
      <w:r w:rsidR="006B227C">
        <w:t xml:space="preserve"> Dt21.23</w:t>
      </w:r>
      <w:r>
        <w:rPr>
          <w:lang w:val="en-US"/>
        </w:rPr>
        <w:t>. Ac *</w:t>
      </w:r>
      <w:r w:rsidR="006B227C">
        <w:t xml:space="preserve"> Ac5.30</w:t>
      </w:r>
      <w:r>
        <w:rPr>
          <w:lang w:val="en-US"/>
        </w:rPr>
        <w:t xml:space="preserve">. </w:t>
      </w:r>
      <w:r w:rsidR="006B227C">
        <w:t xml:space="preserve"> Ac10.39</w:t>
      </w:r>
      <w:r>
        <w:rPr>
          <w:lang w:val="en-US"/>
        </w:rPr>
        <w:t xml:space="preserve">. </w:t>
      </w:r>
      <w:r w:rsidR="006B227C">
        <w:t xml:space="preserve"> Ac13.29</w:t>
      </w:r>
      <w:r>
        <w:rPr>
          <w:lang w:val="en-US"/>
        </w:rPr>
        <w:t>. Ga *</w:t>
      </w:r>
      <w:r w:rsidR="006B227C">
        <w:t xml:space="preserve"> Ga3.13</w:t>
      </w:r>
      <w:r>
        <w:rPr>
          <w:lang w:val="en-US"/>
        </w:rPr>
        <w:t xml:space="preserve">. </w:t>
      </w:r>
      <w:r>
        <w:rPr>
          <w:b/>
          <w:lang w:val="en-US"/>
        </w:rPr>
        <w:t>being</w:t>
      </w:r>
      <w:r>
        <w:rPr>
          <w:lang w:val="en-US"/>
        </w:rPr>
        <w:t xml:space="preserve">. 1 P </w:t>
      </w:r>
      <w:r w:rsidR="006B227C">
        <w:t xml:space="preserve"> 1Pe4.1</w:t>
      </w:r>
      <w:r>
        <w:rPr>
          <w:lang w:val="en-US"/>
        </w:rPr>
        <w:t xml:space="preserve">, </w:t>
      </w:r>
      <w:r w:rsidR="006B227C">
        <w:t xml:space="preserve"> 1Pe4.2</w:t>
      </w:r>
      <w:r>
        <w:rPr>
          <w:lang w:val="en-US"/>
        </w:rPr>
        <w:t>. Ro *</w:t>
      </w:r>
      <w:r w:rsidR="006B227C">
        <w:t xml:space="preserve"> Ro6.2</w:t>
      </w:r>
      <w:r>
        <w:rPr>
          <w:lang w:val="en-US"/>
        </w:rPr>
        <w:t xml:space="preserve">, </w:t>
      </w:r>
      <w:r w:rsidR="006B227C">
        <w:t xml:space="preserve"> Ro6.7</w:t>
      </w:r>
      <w:r>
        <w:rPr>
          <w:lang w:val="en-US"/>
        </w:rPr>
        <w:t xml:space="preserve">, </w:t>
      </w:r>
      <w:r w:rsidR="006B227C">
        <w:t xml:space="preserve"> Ro6.11</w:t>
      </w:r>
      <w:r>
        <w:rPr>
          <w:lang w:val="en-US"/>
        </w:rPr>
        <w:t>. *</w:t>
      </w:r>
      <w:r w:rsidR="006B227C">
        <w:t xml:space="preserve"> Ro7.4</w:t>
      </w:r>
      <w:r>
        <w:rPr>
          <w:lang w:val="en-US"/>
        </w:rPr>
        <w:t xml:space="preserve">, </w:t>
      </w:r>
      <w:r w:rsidR="006B227C">
        <w:t xml:space="preserve"> Ro7.6</w:t>
      </w:r>
      <w:r>
        <w:rPr>
          <w:lang w:val="en-US"/>
        </w:rPr>
        <w:t>mg. 2 Co *</w:t>
      </w:r>
      <w:r w:rsidR="006B227C">
        <w:t xml:space="preserve"> 2Co6.17</w:t>
      </w:r>
      <w:r>
        <w:rPr>
          <w:lang w:val="en-US"/>
        </w:rPr>
        <w:t>. Col *</w:t>
      </w:r>
      <w:r w:rsidR="006B227C">
        <w:t xml:space="preserve"> Col2.20</w:t>
      </w:r>
      <w:r>
        <w:rPr>
          <w:lang w:val="en-US"/>
        </w:rPr>
        <w:t xml:space="preserve">. </w:t>
      </w:r>
      <w:r w:rsidR="006B227C">
        <w:t xml:space="preserve"> Col3.3</w:t>
      </w:r>
      <w:r>
        <w:rPr>
          <w:lang w:val="en-US"/>
        </w:rPr>
        <w:t>g. He *</w:t>
      </w:r>
      <w:r w:rsidR="006B227C">
        <w:t xml:space="preserve"> Heb7.26</w:t>
      </w:r>
      <w:r>
        <w:rPr>
          <w:lang w:val="en-US"/>
        </w:rPr>
        <w:t xml:space="preserve">. </w:t>
      </w:r>
      <w:r>
        <w:rPr>
          <w:b/>
          <w:lang w:val="en-US"/>
        </w:rPr>
        <w:t>live</w:t>
      </w:r>
      <w:r>
        <w:rPr>
          <w:lang w:val="en-US"/>
        </w:rPr>
        <w:t>. Mt *</w:t>
      </w:r>
      <w:r w:rsidR="006B227C">
        <w:t xml:space="preserve"> Mt5.20</w:t>
      </w:r>
      <w:r>
        <w:rPr>
          <w:lang w:val="en-US"/>
        </w:rPr>
        <w:t>. Lk *</w:t>
      </w:r>
      <w:r w:rsidR="006B227C">
        <w:t xml:space="preserve"> Lk1.74</w:t>
      </w:r>
      <w:r>
        <w:rPr>
          <w:lang w:val="en-US"/>
        </w:rPr>
        <w:t xml:space="preserve">, </w:t>
      </w:r>
      <w:r w:rsidR="006B227C">
        <w:t xml:space="preserve"> Lk1.75</w:t>
      </w:r>
      <w:r>
        <w:rPr>
          <w:lang w:val="en-US"/>
        </w:rPr>
        <w:t xml:space="preserve">. Ac </w:t>
      </w:r>
      <w:r w:rsidR="006B227C">
        <w:t xml:space="preserve"> Ac10.35</w:t>
      </w:r>
      <w:r>
        <w:rPr>
          <w:lang w:val="en-US"/>
        </w:rPr>
        <w:t>. Ro *</w:t>
      </w:r>
      <w:r w:rsidR="006B227C">
        <w:t xml:space="preserve"> Ro6.11</w:t>
      </w:r>
      <w:r>
        <w:rPr>
          <w:lang w:val="en-US"/>
        </w:rPr>
        <w:t>, *</w:t>
      </w:r>
      <w:r w:rsidR="006B227C">
        <w:t xml:space="preserve"> Ro6.13</w:t>
      </w:r>
      <w:r>
        <w:rPr>
          <w:lang w:val="en-US"/>
        </w:rPr>
        <w:t xml:space="preserve">, </w:t>
      </w:r>
      <w:r w:rsidR="006B227C">
        <w:t xml:space="preserve"> Ro6.16</w:t>
      </w:r>
      <w:r>
        <w:rPr>
          <w:lang w:val="en-US"/>
        </w:rPr>
        <w:t>, 22. Ep *</w:t>
      </w:r>
      <w:r w:rsidR="006B227C">
        <w:t xml:space="preserve"> Eph5.9</w:t>
      </w:r>
      <w:r>
        <w:rPr>
          <w:lang w:val="en-US"/>
        </w:rPr>
        <w:t xml:space="preserve">. Ph </w:t>
      </w:r>
      <w:r w:rsidR="006B227C">
        <w:t xml:space="preserve"> Php1.11</w:t>
      </w:r>
      <w:r>
        <w:rPr>
          <w:lang w:val="en-US"/>
        </w:rPr>
        <w:t>. 1 J *</w:t>
      </w:r>
      <w:r w:rsidR="006B227C">
        <w:t xml:space="preserve"> 1Jn2.29</w:t>
      </w:r>
      <w:r>
        <w:rPr>
          <w:lang w:val="en-US"/>
        </w:rPr>
        <w:t>. *</w:t>
      </w:r>
      <w:r w:rsidR="006B227C">
        <w:t xml:space="preserve"> 1Jn3.7</w:t>
      </w:r>
      <w:r>
        <w:rPr>
          <w:lang w:val="en-US"/>
        </w:rPr>
        <w:t xml:space="preserve">. </w:t>
      </w:r>
      <w:r>
        <w:rPr>
          <w:b/>
          <w:lang w:val="en-US"/>
        </w:rPr>
        <w:t>by</w:t>
      </w:r>
      <w:r>
        <w:rPr>
          <w:lang w:val="en-US"/>
        </w:rPr>
        <w:t>. Is *</w:t>
      </w:r>
      <w:r w:rsidR="006B227C">
        <w:t xml:space="preserve"> Is53.5</w:t>
      </w:r>
      <w:r>
        <w:rPr>
          <w:lang w:val="en-US"/>
        </w:rPr>
        <w:t xml:space="preserve">, </w:t>
      </w:r>
      <w:r w:rsidR="006B227C">
        <w:t xml:space="preserve"> Is53.6</w:t>
      </w:r>
      <w:r>
        <w:rPr>
          <w:lang w:val="en-US"/>
        </w:rPr>
        <w:t>. Mt *</w:t>
      </w:r>
      <w:r w:rsidR="006B227C">
        <w:t xml:space="preserve"> Mt27.26</w:t>
      </w:r>
      <w:r>
        <w:rPr>
          <w:lang w:val="en-US"/>
        </w:rPr>
        <w:t>. Mk *</w:t>
      </w:r>
      <w:r w:rsidR="006B227C">
        <w:t xml:space="preserve"> Mk15.15</w:t>
      </w:r>
      <w:r>
        <w:rPr>
          <w:lang w:val="en-US"/>
        </w:rPr>
        <w:t>. Jn *</w:t>
      </w:r>
      <w:r w:rsidR="006B227C">
        <w:t xml:space="preserve"> Jn19.1</w:t>
      </w:r>
      <w:r>
        <w:rPr>
          <w:lang w:val="en-US"/>
        </w:rPr>
        <w:t xml:space="preserve">. </w:t>
      </w:r>
      <w:r>
        <w:rPr>
          <w:b/>
          <w:lang w:val="en-US"/>
        </w:rPr>
        <w:t>healed</w:t>
      </w:r>
      <w:r>
        <w:rPr>
          <w:lang w:val="en-US"/>
        </w:rPr>
        <w:t>. Ps *</w:t>
      </w:r>
      <w:r w:rsidR="006B227C">
        <w:t xml:space="preserve"> Ps147.3</w:t>
      </w:r>
      <w:r>
        <w:rPr>
          <w:lang w:val="en-US"/>
        </w:rPr>
        <w:t>. Ml *</w:t>
      </w:r>
      <w:r w:rsidR="006B227C">
        <w:t xml:space="preserve"> Mal4.2</w:t>
      </w:r>
      <w:r>
        <w:rPr>
          <w:lang w:val="en-US"/>
        </w:rPr>
        <w:t xml:space="preserve">. Mt </w:t>
      </w:r>
      <w:r>
        <w:rPr>
          <w:rFonts w:ascii="Segoe UI Symbol" w:hAnsi="Segoe UI Symbol" w:cs="Segoe UI Symbol"/>
          <w:lang w:val="en-US"/>
        </w:rPr>
        <w:t>✓</w:t>
      </w:r>
      <w:r w:rsidR="006B227C">
        <w:t xml:space="preserve"> Mt8.17</w:t>
      </w:r>
      <w:r>
        <w:rPr>
          <w:lang w:val="en-US"/>
        </w:rPr>
        <w:t>. Lk +*</w:t>
      </w:r>
      <w:r w:rsidR="006B227C">
        <w:t xml:space="preserve"> Lk4.18</w:t>
      </w:r>
      <w:r>
        <w:rPr>
          <w:lang w:val="en-US"/>
        </w:rPr>
        <w:t xml:space="preserve">. Re </w:t>
      </w:r>
      <w:r w:rsidR="006B227C">
        <w:t xml:space="preserve"> Re22.2</w:t>
      </w:r>
      <w:r>
        <w:rPr>
          <w:lang w:val="en-US"/>
        </w:rPr>
        <w:t xml:space="preserve">. </w:t>
      </w:r>
    </w:p>
    <w:p w:rsidR="003E23E9" w:rsidRDefault="003E23E9" w:rsidP="00710603">
      <w:pPr>
        <w:ind w:firstLine="360"/>
        <w:jc w:val="both"/>
      </w:pPr>
      <w:r>
        <w:rPr>
          <w:lang w:val="en-US"/>
        </w:rPr>
        <w:lastRenderedPageBreak/>
        <w:t xml:space="preserve">25. </w:t>
      </w:r>
      <w:r>
        <w:rPr>
          <w:b/>
          <w:lang w:val="en-US"/>
        </w:rPr>
        <w:t>as sheep</w:t>
      </w:r>
      <w:r>
        <w:rPr>
          <w:lang w:val="en-US"/>
        </w:rPr>
        <w:t xml:space="preserve">. </w:t>
      </w:r>
      <w:r w:rsidR="006B227C">
        <w:t xml:space="preserve">  f160:160A</w:t>
      </w:r>
      <w:r>
        <w:rPr>
          <w:lang w:val="en-US"/>
        </w:rPr>
        <w:t>, Ps +</w:t>
      </w:r>
      <w:r w:rsidR="006B227C">
        <w:t xml:space="preserve"> Ps1.3</w:t>
      </w:r>
      <w:r>
        <w:rPr>
          <w:lang w:val="en-US"/>
        </w:rPr>
        <w:t>. Ps *</w:t>
      </w:r>
      <w:r w:rsidR="006B227C">
        <w:t xml:space="preserve"> Ps119.176</w:t>
      </w:r>
      <w:r>
        <w:rPr>
          <w:lang w:val="en-US"/>
        </w:rPr>
        <w:t>. Is *</w:t>
      </w:r>
      <w:r w:rsidR="006B227C">
        <w:t xml:space="preserve"> Is53.6</w:t>
      </w:r>
      <w:r>
        <w:rPr>
          <w:lang w:val="en-US"/>
        </w:rPr>
        <w:t xml:space="preserve">. Je </w:t>
      </w:r>
      <w:r w:rsidR="006B227C">
        <w:t xml:space="preserve"> Je23.2</w:t>
      </w:r>
      <w:r>
        <w:rPr>
          <w:lang w:val="en-US"/>
        </w:rPr>
        <w:t>. Ezk *</w:t>
      </w:r>
      <w:r w:rsidR="006B227C">
        <w:t xml:space="preserve"> Eze34.6</w:t>
      </w:r>
      <w:r>
        <w:rPr>
          <w:lang w:val="en-US"/>
        </w:rPr>
        <w:t>. Mt *</w:t>
      </w:r>
      <w:r w:rsidR="006B227C">
        <w:t xml:space="preserve"> Mt9.36</w:t>
      </w:r>
      <w:r>
        <w:rPr>
          <w:lang w:val="en-US"/>
        </w:rPr>
        <w:t>. *</w:t>
      </w:r>
      <w:r w:rsidR="006B227C">
        <w:t xml:space="preserve"> Mt18.12</w:t>
      </w:r>
      <w:r>
        <w:rPr>
          <w:lang w:val="en-US"/>
        </w:rPr>
        <w:t>. Lk *</w:t>
      </w:r>
      <w:r w:rsidR="006B227C">
        <w:t xml:space="preserve"> Lk15.4-6</w:t>
      </w:r>
      <w:r>
        <w:rPr>
          <w:lang w:val="en-US"/>
        </w:rPr>
        <w:t xml:space="preserve">. </w:t>
      </w:r>
      <w:r>
        <w:rPr>
          <w:b/>
          <w:lang w:val="en-US"/>
        </w:rPr>
        <w:t>returned</w:t>
      </w:r>
      <w:r>
        <w:rPr>
          <w:lang w:val="en-US"/>
        </w:rPr>
        <w:t>. Ac +</w:t>
      </w:r>
      <w:r w:rsidR="006B227C">
        <w:t xml:space="preserve"> Ac9.35</w:t>
      </w:r>
      <w:r>
        <w:rPr>
          <w:lang w:val="en-US"/>
        </w:rPr>
        <w:t xml:space="preserve">. </w:t>
      </w:r>
      <w:r>
        <w:rPr>
          <w:b/>
          <w:lang w:val="en-US"/>
        </w:rPr>
        <w:t>The Shepherd</w:t>
      </w:r>
      <w:r>
        <w:rPr>
          <w:lang w:val="en-US"/>
        </w:rPr>
        <w:t>. 1 P *</w:t>
      </w:r>
      <w:r w:rsidR="006B227C">
        <w:t xml:space="preserve"> 1Pe5.4</w:t>
      </w:r>
      <w:r>
        <w:rPr>
          <w:lang w:val="en-US"/>
        </w:rPr>
        <w:t xml:space="preserve">. Ps </w:t>
      </w:r>
      <w:r>
        <w:rPr>
          <w:rFonts w:ascii="Segoe UI Symbol" w:hAnsi="Segoe UI Symbol" w:cs="Segoe UI Symbol"/>
          <w:lang w:val="en-US"/>
        </w:rPr>
        <w:t>✓</w:t>
      </w:r>
      <w:r w:rsidR="006B227C">
        <w:t xml:space="preserve"> Ps23.1-3</w:t>
      </w:r>
      <w:r>
        <w:rPr>
          <w:lang w:val="en-US"/>
        </w:rPr>
        <w:t xml:space="preserve">. </w:t>
      </w:r>
      <w:r w:rsidR="006B227C">
        <w:t xml:space="preserve"> Ps80.1</w:t>
      </w:r>
      <w:r>
        <w:rPr>
          <w:lang w:val="en-US"/>
        </w:rPr>
        <w:t xml:space="preserve">. SS </w:t>
      </w:r>
      <w:r w:rsidR="006B227C">
        <w:t xml:space="preserve"> So1.7</w:t>
      </w:r>
      <w:r>
        <w:rPr>
          <w:lang w:val="en-US"/>
        </w:rPr>
        <w:t xml:space="preserve">, </w:t>
      </w:r>
      <w:r w:rsidR="006B227C">
        <w:t xml:space="preserve"> So1.8</w:t>
      </w:r>
      <w:r>
        <w:rPr>
          <w:lang w:val="en-US"/>
        </w:rPr>
        <w:t>. Is *</w:t>
      </w:r>
      <w:r w:rsidR="006B227C">
        <w:t xml:space="preserve"> Is40.11</w:t>
      </w:r>
      <w:r>
        <w:rPr>
          <w:lang w:val="en-US"/>
        </w:rPr>
        <w:t>. Ezk *</w:t>
      </w:r>
      <w:r w:rsidR="006B227C">
        <w:t xml:space="preserve"> Eze34.11-16</w:t>
      </w:r>
      <w:r>
        <w:rPr>
          <w:lang w:val="en-US"/>
        </w:rPr>
        <w:t xml:space="preserve">, </w:t>
      </w:r>
      <w:r w:rsidR="006B227C">
        <w:t xml:space="preserve"> Eze34.23</w:t>
      </w:r>
      <w:r>
        <w:rPr>
          <w:lang w:val="en-US"/>
        </w:rPr>
        <w:t xml:space="preserve">, </w:t>
      </w:r>
      <w:r w:rsidR="006B227C">
        <w:t xml:space="preserve"> Eze34.24</w:t>
      </w:r>
      <w:r>
        <w:rPr>
          <w:lang w:val="en-US"/>
        </w:rPr>
        <w:t xml:space="preserve">. </w:t>
      </w:r>
      <w:r w:rsidR="006B227C">
        <w:t xml:space="preserve"> Eze37.24</w:t>
      </w:r>
      <w:r>
        <w:rPr>
          <w:lang w:val="en-US"/>
        </w:rPr>
        <w:t xml:space="preserve">. Zc </w:t>
      </w:r>
      <w:r w:rsidR="006B227C">
        <w:t xml:space="preserve"> Zec13.7</w:t>
      </w:r>
      <w:r>
        <w:rPr>
          <w:lang w:val="en-US"/>
        </w:rPr>
        <w:t>. Jn *</w:t>
      </w:r>
      <w:r w:rsidR="006B227C">
        <w:t xml:space="preserve"> Jn10.11-16</w:t>
      </w:r>
      <w:r>
        <w:rPr>
          <w:lang w:val="en-US"/>
        </w:rPr>
        <w:t>. He *</w:t>
      </w:r>
      <w:r w:rsidR="006B227C">
        <w:t xml:space="preserve"> Heb13.20</w:t>
      </w:r>
      <w:r>
        <w:rPr>
          <w:lang w:val="en-US"/>
        </w:rPr>
        <w:t xml:space="preserve">. </w:t>
      </w:r>
      <w:r>
        <w:rPr>
          <w:b/>
          <w:lang w:val="en-US"/>
        </w:rPr>
        <w:t>Bishop</w:t>
      </w:r>
      <w:r>
        <w:rPr>
          <w:lang w:val="en-US"/>
        </w:rPr>
        <w:t xml:space="preserve">. He </w:t>
      </w:r>
      <w:r w:rsidR="006B227C">
        <w:t xml:space="preserve"> Heb3.1</w:t>
      </w:r>
      <w:r>
        <w:rPr>
          <w:lang w:val="en-US"/>
        </w:rPr>
        <w:t>. Ac +*</w:t>
      </w:r>
      <w:r w:rsidR="006B227C">
        <w:t xml:space="preserve"> Ac20.28</w:t>
      </w:r>
      <w:r>
        <w:rPr>
          <w:lang w:val="en-US"/>
        </w:rPr>
        <w:t xml:space="preserve">g. </w:t>
      </w:r>
      <w:r>
        <w:rPr>
          <w:b/>
          <w:lang w:val="en-US"/>
        </w:rPr>
        <w:t>souls</w:t>
      </w:r>
      <w:r>
        <w:rPr>
          <w:lang w:val="en-US"/>
        </w:rPr>
        <w:t xml:space="preserve">. Gr. </w:t>
      </w:r>
      <w:r>
        <w:rPr>
          <w:i/>
          <w:lang w:val="en-US"/>
        </w:rPr>
        <w:t>psyche,</w:t>
      </w:r>
      <w:r>
        <w:rPr>
          <w:lang w:val="en-US"/>
        </w:rPr>
        <w:t xml:space="preserve"> </w:t>
      </w:r>
      <w:r w:rsidR="006B227C">
        <w:t xml:space="preserve">  f171:171Q</w:t>
      </w:r>
      <w:r>
        <w:rPr>
          <w:lang w:val="en-US"/>
        </w:rPr>
        <w:t>, 2 Co +</w:t>
      </w:r>
      <w:r w:rsidR="006B227C">
        <w:t xml:space="preserve"> 2Co12.15</w:t>
      </w:r>
      <w:r>
        <w:rPr>
          <w:lang w:val="en-US"/>
        </w:rPr>
        <w:t xml:space="preserve">mg. </w:t>
      </w:r>
    </w:p>
    <w:p w:rsidR="003E23E9" w:rsidRDefault="003E23E9" w:rsidP="00710603">
      <w:pPr>
        <w:spacing w:before="360" w:after="180"/>
        <w:jc w:val="both"/>
      </w:pPr>
      <w:r>
        <w:rPr>
          <w:b/>
          <w:sz w:val="28"/>
          <w:lang w:val="en-US"/>
        </w:rPr>
        <w:t xml:space="preserve">1 PETER 3 </w:t>
      </w:r>
    </w:p>
    <w:p w:rsidR="003E23E9" w:rsidRDefault="003E23E9" w:rsidP="00710603">
      <w:pPr>
        <w:ind w:firstLine="360"/>
        <w:jc w:val="both"/>
      </w:pPr>
      <w:r>
        <w:rPr>
          <w:i/>
          <w:lang w:val="en-US"/>
        </w:rPr>
        <w:t xml:space="preserve">Exhortations to wives and husbands, concerning their respective duties, </w:t>
      </w:r>
      <w:r w:rsidR="006B227C">
        <w:t xml:space="preserve"> 1Pe3.1-7</w:t>
      </w:r>
      <w:r>
        <w:rPr>
          <w:i/>
          <w:lang w:val="en-US"/>
        </w:rPr>
        <w:t xml:space="preserve">; and to all Christians to live in amity, to forgive injuries, to be constant under persecutions, to profess and defend the truth with meekness; and to maintain a good conscience: enforced, by the nature of their calling, their privileges, and the example of Christ, </w:t>
      </w:r>
      <w:r w:rsidR="006B227C">
        <w:t xml:space="preserve"> 1Pe3.8-18</w:t>
      </w:r>
      <w:r>
        <w:rPr>
          <w:i/>
          <w:lang w:val="en-US"/>
        </w:rPr>
        <w:t xml:space="preserve">. The case of those to whom Christ, by his Spirit in Noah, had preached, who yet perished in the deluge; and that of Noah and his family saved in the ark: an emblem of the destruction of the wicked, and the salvation of those, who had not only the sign of baptism, but the thing signified by it, through a risen and glorified Redeemer, </w:t>
      </w:r>
      <w:r w:rsidR="006B227C">
        <w:t xml:space="preserve"> 1Pe3.18-22</w:t>
      </w:r>
      <w:r>
        <w:rPr>
          <w:i/>
          <w:lang w:val="en-US"/>
        </w:rPr>
        <w:t xml:space="preserve">. </w:t>
      </w:r>
    </w:p>
    <w:p w:rsidR="003E23E9" w:rsidRDefault="003E23E9" w:rsidP="00710603">
      <w:pPr>
        <w:ind w:firstLine="360"/>
        <w:jc w:val="both"/>
      </w:pPr>
      <w:r>
        <w:rPr>
          <w:lang w:val="en-US"/>
        </w:rPr>
        <w:t xml:space="preserve">1. </w:t>
      </w:r>
      <w:r>
        <w:rPr>
          <w:b/>
          <w:lang w:val="en-US"/>
        </w:rPr>
        <w:t>Likewise</w:t>
      </w:r>
      <w:r>
        <w:rPr>
          <w:lang w:val="en-US"/>
        </w:rPr>
        <w:t xml:space="preserve">. ver. </w:t>
      </w:r>
      <w:r w:rsidR="006B227C">
        <w:t xml:space="preserve"> 1Pe3.7</w:t>
      </w:r>
      <w:r>
        <w:rPr>
          <w:lang w:val="en-US"/>
        </w:rPr>
        <w:t xml:space="preserve">. 1 P </w:t>
      </w:r>
      <w:r w:rsidR="006B227C">
        <w:t xml:space="preserve"> 1Pe2.13</w:t>
      </w:r>
      <w:r>
        <w:rPr>
          <w:lang w:val="en-US"/>
        </w:rPr>
        <w:t xml:space="preserve">. </w:t>
      </w:r>
      <w:r>
        <w:rPr>
          <w:b/>
          <w:lang w:val="en-US"/>
        </w:rPr>
        <w:t>ye wives</w:t>
      </w:r>
      <w:r>
        <w:rPr>
          <w:lang w:val="en-US"/>
        </w:rPr>
        <w:t xml:space="preserve">. Ge </w:t>
      </w:r>
      <w:r w:rsidR="006B227C">
        <w:t xml:space="preserve"> Ge3.16</w:t>
      </w:r>
      <w:r>
        <w:rPr>
          <w:lang w:val="en-US"/>
        </w:rPr>
        <w:t xml:space="preserve">. Est </w:t>
      </w:r>
      <w:r w:rsidR="006B227C">
        <w:t xml:space="preserve"> Es1.16-20</w:t>
      </w:r>
      <w:r>
        <w:rPr>
          <w:lang w:val="en-US"/>
        </w:rPr>
        <w:t>. Pr +*</w:t>
      </w:r>
      <w:r w:rsidR="006B227C">
        <w:t xml:space="preserve"> Pr19.13</w:t>
      </w:r>
      <w:r>
        <w:rPr>
          <w:lang w:val="en-US"/>
        </w:rPr>
        <w:t xml:space="preserve">. Ro </w:t>
      </w:r>
      <w:r w:rsidR="006B227C">
        <w:t xml:space="preserve"> Ro7.2</w:t>
      </w:r>
      <w:r>
        <w:rPr>
          <w:lang w:val="en-US"/>
        </w:rPr>
        <w:t>g. 1 Co +*</w:t>
      </w:r>
      <w:r w:rsidR="006B227C">
        <w:t xml:space="preserve"> 1Co11.3</w:t>
      </w:r>
      <w:r>
        <w:rPr>
          <w:lang w:val="en-US"/>
        </w:rPr>
        <w:t>. +*</w:t>
      </w:r>
      <w:r w:rsidR="006B227C">
        <w:t xml:space="preserve">  1Co14.34</w:t>
      </w:r>
      <w:r>
        <w:rPr>
          <w:lang w:val="en-US"/>
        </w:rPr>
        <w:t xml:space="preserve">n. Ep </w:t>
      </w:r>
      <w:r>
        <w:rPr>
          <w:rFonts w:ascii="Segoe UI Symbol" w:hAnsi="Segoe UI Symbol" w:cs="Segoe UI Symbol"/>
          <w:lang w:val="en-US"/>
        </w:rPr>
        <w:t>✓</w:t>
      </w:r>
      <w:r w:rsidR="006B227C">
        <w:t xml:space="preserve"> Eph5.22-24</w:t>
      </w:r>
      <w:r>
        <w:rPr>
          <w:lang w:val="en-US"/>
        </w:rPr>
        <w:t xml:space="preserve">, </w:t>
      </w:r>
      <w:r w:rsidR="006B227C">
        <w:t xml:space="preserve"> Eph5.33</w:t>
      </w:r>
      <w:r>
        <w:rPr>
          <w:lang w:val="en-US"/>
        </w:rPr>
        <w:t xml:space="preserve">. Col </w:t>
      </w:r>
      <w:r w:rsidR="006B227C">
        <w:t xml:space="preserve"> Col3.18</w:t>
      </w:r>
      <w:r>
        <w:rPr>
          <w:lang w:val="en-US"/>
        </w:rPr>
        <w:t>. 1 Ti +*</w:t>
      </w:r>
      <w:r w:rsidR="006B227C">
        <w:t xml:space="preserve"> 1Ti2.11</w:t>
      </w:r>
      <w:r>
        <w:rPr>
          <w:lang w:val="en-US"/>
        </w:rPr>
        <w:t xml:space="preserve">, </w:t>
      </w:r>
      <w:r w:rsidR="006B227C">
        <w:t xml:space="preserve"> 1Ti2.12</w:t>
      </w:r>
      <w:r>
        <w:rPr>
          <w:lang w:val="en-US"/>
        </w:rPr>
        <w:t xml:space="preserve">. Ti </w:t>
      </w:r>
      <w:r w:rsidR="006B227C">
        <w:t xml:space="preserve"> Tt2.3-6</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obey</w:t>
      </w:r>
      <w:r>
        <w:rPr>
          <w:lang w:val="en-US"/>
        </w:rPr>
        <w:t xml:space="preserve">. 1 P </w:t>
      </w:r>
      <w:r w:rsidR="006B227C">
        <w:t xml:space="preserve"> 1Pe1.22</w:t>
      </w:r>
      <w:r>
        <w:rPr>
          <w:lang w:val="en-US"/>
        </w:rPr>
        <w:t xml:space="preserve">. </w:t>
      </w:r>
      <w:r w:rsidR="006B227C">
        <w:t xml:space="preserve"> 1Pe2.8</w:t>
      </w:r>
      <w:r>
        <w:rPr>
          <w:lang w:val="en-US"/>
        </w:rPr>
        <w:t xml:space="preserve">. </w:t>
      </w:r>
      <w:r w:rsidR="006B227C">
        <w:t xml:space="preserve"> 1Pe4.17</w:t>
      </w:r>
      <w:r>
        <w:rPr>
          <w:lang w:val="en-US"/>
        </w:rPr>
        <w:t xml:space="preserve">. Ro </w:t>
      </w:r>
      <w:r w:rsidR="006B227C">
        <w:t xml:space="preserve"> Ro6.17</w:t>
      </w:r>
      <w:r>
        <w:rPr>
          <w:lang w:val="en-US"/>
        </w:rPr>
        <w:t xml:space="preserve">. </w:t>
      </w:r>
      <w:r w:rsidR="006B227C">
        <w:t xml:space="preserve"> Ro10.16</w:t>
      </w:r>
      <w:r>
        <w:rPr>
          <w:lang w:val="en-US"/>
        </w:rPr>
        <w:t xml:space="preserve">. 2 Th </w:t>
      </w:r>
      <w:r w:rsidR="006B227C">
        <w:t xml:space="preserve"> 2Th1.8</w:t>
      </w:r>
      <w:r>
        <w:rPr>
          <w:lang w:val="en-US"/>
        </w:rPr>
        <w:t>. He +*</w:t>
      </w:r>
      <w:r w:rsidR="006B227C">
        <w:t xml:space="preserve"> Heb5.9</w:t>
      </w:r>
      <w:r>
        <w:rPr>
          <w:lang w:val="en-US"/>
        </w:rPr>
        <w:t xml:space="preserve">. </w:t>
      </w:r>
      <w:r w:rsidR="006B227C">
        <w:t xml:space="preserve"> Heb11.8</w:t>
      </w:r>
      <w:r>
        <w:rPr>
          <w:lang w:val="en-US"/>
        </w:rPr>
        <w:t xml:space="preserve">. </w:t>
      </w:r>
      <w:r>
        <w:rPr>
          <w:b/>
          <w:lang w:val="en-US"/>
        </w:rPr>
        <w:t>the word</w:t>
      </w:r>
      <w:r>
        <w:rPr>
          <w:lang w:val="en-US"/>
        </w:rPr>
        <w:t xml:space="preserve">. </w:t>
      </w:r>
      <w:r w:rsidR="006B227C">
        <w:t xml:space="preserve">  f145</w:t>
      </w:r>
      <w:r>
        <w:rPr>
          <w:lang w:val="en-US"/>
        </w:rPr>
        <w:t>, Jg +</w:t>
      </w:r>
      <w:r w:rsidR="006B227C">
        <w:t xml:space="preserve"> Jdg11.40</w:t>
      </w:r>
      <w:r>
        <w:rPr>
          <w:lang w:val="en-US"/>
        </w:rPr>
        <w:t>. Ac +</w:t>
      </w:r>
      <w:r w:rsidR="006B227C">
        <w:t xml:space="preserve"> Ac8.4</w:t>
      </w:r>
      <w:r>
        <w:rPr>
          <w:lang w:val="en-US"/>
        </w:rPr>
        <w:t xml:space="preserve">. </w:t>
      </w:r>
      <w:r>
        <w:rPr>
          <w:b/>
          <w:lang w:val="en-US"/>
        </w:rPr>
        <w:t>they</w:t>
      </w:r>
      <w:r>
        <w:rPr>
          <w:lang w:val="en-US"/>
        </w:rPr>
        <w:t xml:space="preserve">. 1 Co </w:t>
      </w:r>
      <w:r>
        <w:rPr>
          <w:rFonts w:ascii="Segoe UI Symbol" w:hAnsi="Segoe UI Symbol" w:cs="Segoe UI Symbol"/>
          <w:lang w:val="en-US"/>
        </w:rPr>
        <w:t>✓</w:t>
      </w:r>
      <w:r w:rsidR="006B227C">
        <w:t xml:space="preserve"> 1Co7.16</w:t>
      </w:r>
      <w:r>
        <w:rPr>
          <w:lang w:val="en-US"/>
        </w:rPr>
        <w:t xml:space="preserve">. Col </w:t>
      </w:r>
      <w:r w:rsidR="006B227C">
        <w:t xml:space="preserve"> Col4.5</w:t>
      </w:r>
      <w:r>
        <w:rPr>
          <w:lang w:val="en-US"/>
        </w:rPr>
        <w:t xml:space="preserve">. </w:t>
      </w:r>
      <w:r>
        <w:rPr>
          <w:b/>
          <w:lang w:val="en-US"/>
        </w:rPr>
        <w:t>won</w:t>
      </w:r>
      <w:r>
        <w:rPr>
          <w:lang w:val="en-US"/>
        </w:rPr>
        <w:t>. Pr +*</w:t>
      </w:r>
      <w:r w:rsidR="006B227C">
        <w:t xml:space="preserve"> Pr11.30</w:t>
      </w:r>
      <w:r>
        <w:rPr>
          <w:lang w:val="en-US"/>
        </w:rPr>
        <w:t>. *</w:t>
      </w:r>
      <w:r w:rsidR="006B227C">
        <w:t xml:space="preserve"> Pr18.19</w:t>
      </w:r>
      <w:r>
        <w:rPr>
          <w:lang w:val="en-US"/>
        </w:rPr>
        <w:t xml:space="preserve">. Mt </w:t>
      </w:r>
      <w:r w:rsidR="006B227C">
        <w:t xml:space="preserve"> Mt18.15</w:t>
      </w:r>
      <w:r>
        <w:rPr>
          <w:lang w:val="en-US"/>
        </w:rPr>
        <w:t xml:space="preserve">. 1 Co </w:t>
      </w:r>
      <w:r w:rsidR="006B227C">
        <w:t xml:space="preserve"> 1Co9.19-22</w:t>
      </w:r>
      <w:r>
        <w:rPr>
          <w:lang w:val="en-US"/>
        </w:rPr>
        <w:t>. Ja +*</w:t>
      </w:r>
      <w:r w:rsidR="006B227C">
        <w:t xml:space="preserve"> Jas5.19</w:t>
      </w:r>
      <w:r>
        <w:rPr>
          <w:lang w:val="en-US"/>
        </w:rPr>
        <w:t xml:space="preserve">, </w:t>
      </w:r>
      <w:r w:rsidR="006B227C">
        <w:t xml:space="preserve"> Jas5.20</w:t>
      </w:r>
      <w:r>
        <w:rPr>
          <w:lang w:val="en-US"/>
        </w:rPr>
        <w:t xml:space="preserve">. </w:t>
      </w:r>
      <w:r>
        <w:rPr>
          <w:b/>
          <w:lang w:val="en-US"/>
        </w:rPr>
        <w:t>the conversation</w:t>
      </w:r>
      <w:r>
        <w:rPr>
          <w:lang w:val="en-US"/>
        </w:rPr>
        <w:t xml:space="preserve">. or, manner of life. ver. </w:t>
      </w:r>
      <w:r w:rsidR="006B227C">
        <w:t xml:space="preserve"> 1Pe3.16</w:t>
      </w:r>
      <w:r>
        <w:rPr>
          <w:lang w:val="en-US"/>
        </w:rPr>
        <w:t>. Ja +</w:t>
      </w:r>
      <w:r w:rsidR="006B227C">
        <w:t xml:space="preserve"> Jas3.13</w:t>
      </w:r>
      <w:r>
        <w:rPr>
          <w:lang w:val="en-US"/>
        </w:rPr>
        <w:t xml:space="preserve">. </w:t>
      </w:r>
    </w:p>
    <w:p w:rsidR="003E23E9" w:rsidRDefault="003E23E9" w:rsidP="00710603">
      <w:pPr>
        <w:ind w:firstLine="360"/>
        <w:jc w:val="both"/>
      </w:pPr>
      <w:r>
        <w:rPr>
          <w:lang w:val="en-US"/>
        </w:rPr>
        <w:t xml:space="preserve">2. </w:t>
      </w:r>
      <w:r>
        <w:rPr>
          <w:b/>
          <w:lang w:val="en-US"/>
        </w:rPr>
        <w:t>they behold</w:t>
      </w:r>
      <w:r>
        <w:rPr>
          <w:lang w:val="en-US"/>
        </w:rPr>
        <w:t xml:space="preserve">. ver. </w:t>
      </w:r>
      <w:r w:rsidR="006B227C">
        <w:t xml:space="preserve"> 1Pe3.16</w:t>
      </w:r>
      <w:r>
        <w:rPr>
          <w:lang w:val="en-US"/>
        </w:rPr>
        <w:t xml:space="preserve">. 1 P </w:t>
      </w:r>
      <w:r w:rsidR="006B227C">
        <w:t xml:space="preserve"> 1Pe1.15</w:t>
      </w:r>
      <w:r>
        <w:rPr>
          <w:lang w:val="en-US"/>
        </w:rPr>
        <w:t xml:space="preserve">. </w:t>
      </w:r>
      <w:r w:rsidR="006B227C">
        <w:t xml:space="preserve"> 1Pe2.12</w:t>
      </w:r>
      <w:r>
        <w:rPr>
          <w:lang w:val="en-US"/>
        </w:rPr>
        <w:t xml:space="preserve">. Ph </w:t>
      </w:r>
      <w:r w:rsidR="006B227C">
        <w:t xml:space="preserve"> Php1.27</w:t>
      </w:r>
      <w:r>
        <w:rPr>
          <w:lang w:val="en-US"/>
        </w:rPr>
        <w:t xml:space="preserve">. </w:t>
      </w:r>
      <w:r w:rsidR="006B227C">
        <w:t xml:space="preserve"> Php3.20</w:t>
      </w:r>
      <w:r>
        <w:rPr>
          <w:lang w:val="en-US"/>
        </w:rPr>
        <w:t>. 1 Ti *</w:t>
      </w:r>
      <w:r w:rsidR="006B227C">
        <w:t xml:space="preserve"> 1Ti4.12</w:t>
      </w:r>
      <w:r>
        <w:rPr>
          <w:lang w:val="en-US"/>
        </w:rPr>
        <w:t xml:space="preserve">. 2 P </w:t>
      </w:r>
      <w:r w:rsidR="006B227C">
        <w:t xml:space="preserve"> 2Pe3.11</w:t>
      </w:r>
      <w:r>
        <w:rPr>
          <w:lang w:val="en-US"/>
        </w:rPr>
        <w:t xml:space="preserve">. </w:t>
      </w:r>
      <w:r>
        <w:rPr>
          <w:b/>
          <w:lang w:val="en-US"/>
        </w:rPr>
        <w:t>chaste</w:t>
      </w:r>
      <w:r>
        <w:rPr>
          <w:lang w:val="en-US"/>
        </w:rPr>
        <w:t xml:space="preserve">. Ti </w:t>
      </w:r>
      <w:r w:rsidR="006B227C">
        <w:t xml:space="preserve"> Tt2.5</w:t>
      </w:r>
      <w:r>
        <w:rPr>
          <w:lang w:val="en-US"/>
        </w:rPr>
        <w:t xml:space="preserve">. </w:t>
      </w:r>
      <w:r>
        <w:rPr>
          <w:b/>
          <w:lang w:val="en-US"/>
        </w:rPr>
        <w:t>conversation</w:t>
      </w:r>
      <w:r>
        <w:rPr>
          <w:lang w:val="en-US"/>
        </w:rPr>
        <w:t xml:space="preserve">. ver. </w:t>
      </w:r>
      <w:r w:rsidR="006B227C">
        <w:t xml:space="preserve"> 1Pe3.1</w:t>
      </w:r>
      <w:r>
        <w:rPr>
          <w:lang w:val="en-US"/>
        </w:rPr>
        <w:t xml:space="preserve">. </w:t>
      </w:r>
      <w:r>
        <w:rPr>
          <w:b/>
          <w:lang w:val="en-US"/>
        </w:rPr>
        <w:t>with fear</w:t>
      </w:r>
      <w:r>
        <w:rPr>
          <w:lang w:val="en-US"/>
        </w:rPr>
        <w:t xml:space="preserve">. ver. </w:t>
      </w:r>
      <w:r w:rsidR="006B227C">
        <w:t xml:space="preserve"> 1Pe3.5</w:t>
      </w:r>
      <w:r>
        <w:rPr>
          <w:lang w:val="en-US"/>
        </w:rPr>
        <w:t xml:space="preserve">, </w:t>
      </w:r>
      <w:r w:rsidR="006B227C">
        <w:t xml:space="preserve"> 1Pe3.6</w:t>
      </w:r>
      <w:r>
        <w:rPr>
          <w:lang w:val="en-US"/>
        </w:rPr>
        <w:t xml:space="preserve">, </w:t>
      </w:r>
      <w:r w:rsidR="006B227C">
        <w:t xml:space="preserve"> 1Pe3.15</w:t>
      </w:r>
      <w:r>
        <w:rPr>
          <w:lang w:val="en-US"/>
        </w:rPr>
        <w:t xml:space="preserve">. Ep </w:t>
      </w:r>
      <w:r w:rsidR="006B227C">
        <w:t xml:space="preserve"> Eph5.33</w:t>
      </w:r>
      <w:r>
        <w:rPr>
          <w:lang w:val="en-US"/>
        </w:rPr>
        <w:t xml:space="preserve">. </w:t>
      </w:r>
      <w:r w:rsidR="006B227C">
        <w:t xml:space="preserve"> Eph6.5</w:t>
      </w:r>
      <w:r>
        <w:rPr>
          <w:lang w:val="en-US"/>
        </w:rPr>
        <w:t xml:space="preserve">. Col </w:t>
      </w:r>
      <w:r w:rsidR="006B227C">
        <w:t xml:space="preserve"> Col3.22</w:t>
      </w:r>
      <w:r>
        <w:rPr>
          <w:lang w:val="en-US"/>
        </w:rPr>
        <w:t xml:space="preserve">. </w:t>
      </w:r>
    </w:p>
    <w:p w:rsidR="003E23E9" w:rsidRDefault="003E23E9" w:rsidP="00710603">
      <w:pPr>
        <w:ind w:firstLine="360"/>
        <w:jc w:val="both"/>
      </w:pPr>
      <w:r>
        <w:rPr>
          <w:lang w:val="en-US"/>
        </w:rPr>
        <w:t xml:space="preserve">3. </w:t>
      </w:r>
      <w:r>
        <w:rPr>
          <w:b/>
          <w:lang w:val="en-US"/>
        </w:rPr>
        <w:t>adorning</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let it not</w:t>
      </w:r>
      <w:r>
        <w:rPr>
          <w:lang w:val="en-US"/>
        </w:rPr>
        <w:t xml:space="preserve">. Je </w:t>
      </w:r>
      <w:r w:rsidR="006B227C">
        <w:t xml:space="preserve"> Je31.34</w:t>
      </w:r>
      <w:r>
        <w:rPr>
          <w:lang w:val="en-US"/>
        </w:rPr>
        <w:t xml:space="preserve">. Ro </w:t>
      </w:r>
      <w:r w:rsidR="006B227C">
        <w:t xml:space="preserve"> Ro2.29</w:t>
      </w:r>
      <w:r>
        <w:rPr>
          <w:lang w:val="en-US"/>
        </w:rPr>
        <w:t xml:space="preserve">. </w:t>
      </w:r>
      <w:r w:rsidR="006B227C">
        <w:t xml:space="preserve"> Ro7.22</w:t>
      </w:r>
      <w:r>
        <w:rPr>
          <w:lang w:val="en-US"/>
        </w:rPr>
        <w:t xml:space="preserve">. 2 Co </w:t>
      </w:r>
      <w:r w:rsidR="006B227C">
        <w:t xml:space="preserve"> 2Co4.16</w:t>
      </w:r>
      <w:r>
        <w:rPr>
          <w:lang w:val="en-US"/>
        </w:rPr>
        <w:t xml:space="preserve">. Ep </w:t>
      </w:r>
      <w:r w:rsidR="006B227C">
        <w:t xml:space="preserve"> Eph3.16</w:t>
      </w:r>
      <w:r>
        <w:rPr>
          <w:lang w:val="en-US"/>
        </w:rPr>
        <w:t>. 1 Ti *</w:t>
      </w:r>
      <w:r w:rsidR="006B227C">
        <w:t xml:space="preserve"> 1Ti2.9</w:t>
      </w:r>
      <w:r>
        <w:rPr>
          <w:lang w:val="en-US"/>
        </w:rPr>
        <w:t xml:space="preserve">, </w:t>
      </w:r>
      <w:r w:rsidR="006B227C">
        <w:t xml:space="preserve"> 1Ti2.10</w:t>
      </w:r>
      <w:r>
        <w:rPr>
          <w:lang w:val="en-US"/>
        </w:rPr>
        <w:t xml:space="preserve">. Ti </w:t>
      </w:r>
      <w:r w:rsidR="006B227C">
        <w:t xml:space="preserve"> Tt2.3</w:t>
      </w:r>
      <w:r>
        <w:rPr>
          <w:lang w:val="en-US"/>
        </w:rPr>
        <w:t xml:space="preserve">, etc. Re </w:t>
      </w:r>
      <w:r w:rsidR="006B227C">
        <w:t xml:space="preserve"> Re21.2</w:t>
      </w:r>
      <w:r>
        <w:rPr>
          <w:lang w:val="en-US"/>
        </w:rPr>
        <w:t xml:space="preserve">. </w:t>
      </w:r>
      <w:r>
        <w:rPr>
          <w:b/>
          <w:lang w:val="en-US"/>
        </w:rPr>
        <w:t>that outward</w:t>
      </w:r>
      <w:r>
        <w:rPr>
          <w:lang w:val="en-US"/>
        </w:rPr>
        <w:t xml:space="preserve">. Ge </w:t>
      </w:r>
      <w:r w:rsidR="006B227C">
        <w:t xml:space="preserve"> Ge24.22</w:t>
      </w:r>
      <w:r>
        <w:rPr>
          <w:lang w:val="en-US"/>
        </w:rPr>
        <w:t xml:space="preserve">, </w:t>
      </w:r>
      <w:r w:rsidR="006B227C">
        <w:t xml:space="preserve"> Ge24.47</w:t>
      </w:r>
      <w:r>
        <w:rPr>
          <w:lang w:val="en-US"/>
        </w:rPr>
        <w:t xml:space="preserve">, </w:t>
      </w:r>
      <w:r w:rsidR="006B227C">
        <w:t xml:space="preserve"> Ge24.53</w:t>
      </w:r>
      <w:r>
        <w:rPr>
          <w:lang w:val="en-US"/>
        </w:rPr>
        <w:t xml:space="preserve">. Ex </w:t>
      </w:r>
      <w:r w:rsidR="006B227C">
        <w:t xml:space="preserve"> Ex3.22</w:t>
      </w:r>
      <w:r>
        <w:rPr>
          <w:lang w:val="en-US"/>
        </w:rPr>
        <w:t xml:space="preserve">. </w:t>
      </w:r>
      <w:r w:rsidR="006B227C">
        <w:t xml:space="preserve"> Ex32.2</w:t>
      </w:r>
      <w:r>
        <w:rPr>
          <w:lang w:val="en-US"/>
        </w:rPr>
        <w:t xml:space="preserve">. </w:t>
      </w:r>
      <w:r w:rsidR="006B227C">
        <w:t xml:space="preserve"> Ex33.4</w:t>
      </w:r>
      <w:r>
        <w:rPr>
          <w:lang w:val="en-US"/>
        </w:rPr>
        <w:t xml:space="preserve">. </w:t>
      </w:r>
      <w:r w:rsidR="006B227C">
        <w:t xml:space="preserve"> Ex35.22</w:t>
      </w:r>
      <w:r>
        <w:rPr>
          <w:lang w:val="en-US"/>
        </w:rPr>
        <w:t xml:space="preserve">. </w:t>
      </w:r>
      <w:r w:rsidR="006B227C">
        <w:t xml:space="preserve"> Ex38.8</w:t>
      </w:r>
      <w:r>
        <w:rPr>
          <w:lang w:val="en-US"/>
        </w:rPr>
        <w:t xml:space="preserve">. 2 K </w:t>
      </w:r>
      <w:r w:rsidR="006B227C">
        <w:t xml:space="preserve"> 2Ki9.30</w:t>
      </w:r>
      <w:r>
        <w:rPr>
          <w:lang w:val="en-US"/>
        </w:rPr>
        <w:t xml:space="preserve">. Est </w:t>
      </w:r>
      <w:r w:rsidR="006B227C">
        <w:t xml:space="preserve"> Es5.1</w:t>
      </w:r>
      <w:r>
        <w:rPr>
          <w:lang w:val="en-US"/>
        </w:rPr>
        <w:t xml:space="preserve">. Ps </w:t>
      </w:r>
      <w:r w:rsidR="006B227C">
        <w:t xml:space="preserve"> Ps45.9</w:t>
      </w:r>
      <w:r>
        <w:rPr>
          <w:lang w:val="en-US"/>
        </w:rPr>
        <w:t>. Is *</w:t>
      </w:r>
      <w:r w:rsidR="006B227C">
        <w:t xml:space="preserve"> Is3.18-24</w:t>
      </w:r>
      <w:r>
        <w:rPr>
          <w:lang w:val="en-US"/>
        </w:rPr>
        <w:t xml:space="preserve">. </w:t>
      </w:r>
      <w:r w:rsidR="006B227C">
        <w:t xml:space="preserve"> Is52.1</w:t>
      </w:r>
      <w:r>
        <w:rPr>
          <w:lang w:val="en-US"/>
        </w:rPr>
        <w:t xml:space="preserve">. </w:t>
      </w:r>
      <w:r w:rsidR="006B227C">
        <w:t xml:space="preserve"> Is61.10</w:t>
      </w:r>
      <w:r>
        <w:rPr>
          <w:lang w:val="en-US"/>
        </w:rPr>
        <w:t xml:space="preserve">. Je </w:t>
      </w:r>
      <w:r w:rsidR="006B227C">
        <w:t xml:space="preserve"> Je2.32</w:t>
      </w:r>
      <w:r>
        <w:rPr>
          <w:lang w:val="en-US"/>
        </w:rPr>
        <w:t xml:space="preserve">. </w:t>
      </w:r>
      <w:r w:rsidR="006B227C">
        <w:t xml:space="preserve"> Je4.30</w:t>
      </w:r>
      <w:r>
        <w:rPr>
          <w:lang w:val="en-US"/>
        </w:rPr>
        <w:t xml:space="preserve">. Ezk </w:t>
      </w:r>
      <w:r w:rsidR="006B227C">
        <w:t xml:space="preserve"> Eze16.7-13</w:t>
      </w:r>
      <w:r>
        <w:rPr>
          <w:lang w:val="en-US"/>
        </w:rPr>
        <w:t xml:space="preserve">. </w:t>
      </w:r>
      <w:r w:rsidR="006B227C">
        <w:t xml:space="preserve"> Eze23.40</w:t>
      </w:r>
      <w:r>
        <w:rPr>
          <w:lang w:val="en-US"/>
        </w:rPr>
        <w:t xml:space="preserve">. </w:t>
      </w:r>
      <w:r>
        <w:rPr>
          <w:b/>
          <w:lang w:val="en-US"/>
        </w:rPr>
        <w:t>plaiting</w:t>
      </w:r>
      <w:r>
        <w:rPr>
          <w:lang w:val="en-US"/>
        </w:rPr>
        <w:t xml:space="preserve">. </w:t>
      </w:r>
      <w:r w:rsidR="006B227C">
        <w:t xml:space="preserve">  f86</w:t>
      </w:r>
      <w:r>
        <w:rPr>
          <w:lang w:val="en-US"/>
        </w:rPr>
        <w:t>, Is +</w:t>
      </w:r>
      <w:r w:rsidR="006B227C">
        <w:t xml:space="preserve"> Is3.16</w:t>
      </w:r>
      <w:r>
        <w:rPr>
          <w:lang w:val="en-US"/>
        </w:rPr>
        <w:t xml:space="preserve">. </w:t>
      </w:r>
      <w:r>
        <w:rPr>
          <w:b/>
          <w:lang w:val="en-US"/>
        </w:rPr>
        <w:t>putting on</w:t>
      </w:r>
      <w:r>
        <w:rPr>
          <w:lang w:val="en-US"/>
        </w:rPr>
        <w:t xml:space="preserve">. Ge </w:t>
      </w:r>
      <w:r>
        <w:rPr>
          <w:rFonts w:ascii="MS Gothic" w:hAnsi="MS Gothic" w:cs="MS Gothic"/>
          <w:lang w:val="en-US"/>
        </w:rPr>
        <w:t>◐</w:t>
      </w:r>
      <w:r w:rsidR="006B227C">
        <w:t xml:space="preserve"> Ge38.14</w:t>
      </w:r>
      <w:r>
        <w:rPr>
          <w:lang w:val="en-US"/>
        </w:rPr>
        <w:t xml:space="preserve">, </w:t>
      </w:r>
      <w:r w:rsidR="006B227C">
        <w:t xml:space="preserve"> Ge38.15</w:t>
      </w:r>
      <w:r>
        <w:rPr>
          <w:lang w:val="en-US"/>
        </w:rPr>
        <w:t xml:space="preserve">. Le </w:t>
      </w:r>
      <w:r w:rsidR="006B227C">
        <w:t xml:space="preserve"> Le19.19</w:t>
      </w:r>
      <w:r>
        <w:rPr>
          <w:lang w:val="en-US"/>
        </w:rPr>
        <w:t xml:space="preserve">. </w:t>
      </w:r>
    </w:p>
    <w:p w:rsidR="003E23E9" w:rsidRDefault="003E23E9" w:rsidP="00710603">
      <w:pPr>
        <w:ind w:firstLine="360"/>
        <w:jc w:val="both"/>
      </w:pPr>
      <w:r>
        <w:rPr>
          <w:lang w:val="en-US"/>
        </w:rPr>
        <w:t xml:space="preserve">4. </w:t>
      </w:r>
      <w:r>
        <w:rPr>
          <w:b/>
          <w:lang w:val="en-US"/>
        </w:rPr>
        <w:t>the hidden</w:t>
      </w:r>
      <w:r>
        <w:rPr>
          <w:lang w:val="en-US"/>
        </w:rPr>
        <w:t xml:space="preserve">. Ps </w:t>
      </w:r>
      <w:r w:rsidR="006B227C">
        <w:t xml:space="preserve"> Ps45.13</w:t>
      </w:r>
      <w:r>
        <w:rPr>
          <w:lang w:val="en-US"/>
        </w:rPr>
        <w:t>. +*</w:t>
      </w:r>
      <w:r w:rsidR="006B227C">
        <w:t xml:space="preserve"> Ps51.6</w:t>
      </w:r>
      <w:r>
        <w:rPr>
          <w:lang w:val="en-US"/>
        </w:rPr>
        <w:t xml:space="preserve">. Mt </w:t>
      </w:r>
      <w:r w:rsidR="006B227C">
        <w:t xml:space="preserve"> Mt23.26</w:t>
      </w:r>
      <w:r>
        <w:rPr>
          <w:lang w:val="en-US"/>
        </w:rPr>
        <w:t xml:space="preserve">. Lk </w:t>
      </w:r>
      <w:r w:rsidR="006B227C">
        <w:t xml:space="preserve"> Lk11.40</w:t>
      </w:r>
      <w:r>
        <w:rPr>
          <w:lang w:val="en-US"/>
        </w:rPr>
        <w:t xml:space="preserve">. Ro </w:t>
      </w:r>
      <w:r w:rsidR="006B227C">
        <w:t xml:space="preserve"> Ro2.29</w:t>
      </w:r>
      <w:r>
        <w:rPr>
          <w:lang w:val="en-US"/>
        </w:rPr>
        <w:t xml:space="preserve">. </w:t>
      </w:r>
      <w:r w:rsidR="006B227C">
        <w:t xml:space="preserve"> Ro6.6</w:t>
      </w:r>
      <w:r>
        <w:rPr>
          <w:lang w:val="en-US"/>
        </w:rPr>
        <w:t xml:space="preserve">. </w:t>
      </w:r>
      <w:r w:rsidR="006B227C">
        <w:t xml:space="preserve"> Ro7.22</w:t>
      </w:r>
      <w:r>
        <w:rPr>
          <w:lang w:val="en-US"/>
        </w:rPr>
        <w:t xml:space="preserve">. 2 Co </w:t>
      </w:r>
      <w:r w:rsidR="006B227C">
        <w:t xml:space="preserve"> 2Co4.16</w:t>
      </w:r>
      <w:r>
        <w:rPr>
          <w:lang w:val="en-US"/>
        </w:rPr>
        <w:t xml:space="preserve">. Ep </w:t>
      </w:r>
      <w:r w:rsidR="006B227C">
        <w:t xml:space="preserve"> Eph3.16</w:t>
      </w:r>
      <w:r>
        <w:rPr>
          <w:lang w:val="en-US"/>
        </w:rPr>
        <w:t xml:space="preserve">. </w:t>
      </w:r>
      <w:r w:rsidR="006B227C">
        <w:t xml:space="preserve"> Eph4.22-24</w:t>
      </w:r>
      <w:r>
        <w:rPr>
          <w:lang w:val="en-US"/>
        </w:rPr>
        <w:t>. Col *</w:t>
      </w:r>
      <w:r w:rsidR="006B227C">
        <w:t xml:space="preserve"> Col3.3</w:t>
      </w:r>
      <w:r>
        <w:rPr>
          <w:lang w:val="en-US"/>
        </w:rPr>
        <w:t xml:space="preserve">, </w:t>
      </w:r>
      <w:r w:rsidR="006B227C">
        <w:t xml:space="preserve"> Col3.9</w:t>
      </w:r>
      <w:r>
        <w:rPr>
          <w:lang w:val="en-US"/>
        </w:rPr>
        <w:t xml:space="preserve">, </w:t>
      </w:r>
      <w:r w:rsidR="006B227C">
        <w:t xml:space="preserve"> Col3.10</w:t>
      </w:r>
      <w:r>
        <w:rPr>
          <w:lang w:val="en-US"/>
        </w:rPr>
        <w:t xml:space="preserve">. 1 Ti </w:t>
      </w:r>
      <w:r w:rsidR="006B227C">
        <w:t xml:space="preserve"> 1Ti2.10</w:t>
      </w:r>
      <w:r>
        <w:rPr>
          <w:lang w:val="en-US"/>
        </w:rPr>
        <w:t xml:space="preserve">. </w:t>
      </w:r>
      <w:r>
        <w:rPr>
          <w:b/>
          <w:lang w:val="en-US"/>
        </w:rPr>
        <w:t>heart</w:t>
      </w:r>
      <w:r>
        <w:rPr>
          <w:lang w:val="en-US"/>
        </w:rPr>
        <w:t xml:space="preserve">. </w:t>
      </w:r>
      <w:r w:rsidR="006B227C">
        <w:t xml:space="preserve">  f121:121J</w:t>
      </w:r>
      <w:r>
        <w:rPr>
          <w:lang w:val="en-US"/>
        </w:rPr>
        <w:t>, Ps +</w:t>
      </w:r>
      <w:r w:rsidR="006B227C">
        <w:t xml:space="preserve"> Ps24.4</w:t>
      </w:r>
      <w:r>
        <w:rPr>
          <w:lang w:val="en-US"/>
        </w:rPr>
        <w:t xml:space="preserve">. </w:t>
      </w:r>
      <w:r>
        <w:rPr>
          <w:b/>
          <w:lang w:val="en-US"/>
        </w:rPr>
        <w:t>which is</w:t>
      </w:r>
      <w:r>
        <w:rPr>
          <w:lang w:val="en-US"/>
        </w:rPr>
        <w:t xml:space="preserve">. 1 P </w:t>
      </w:r>
      <w:r w:rsidR="006B227C">
        <w:t xml:space="preserve"> 1Pe1.23</w:t>
      </w:r>
      <w:r>
        <w:rPr>
          <w:lang w:val="en-US"/>
        </w:rPr>
        <w:t xml:space="preserve">. </w:t>
      </w:r>
      <w:r>
        <w:rPr>
          <w:b/>
          <w:lang w:val="en-US"/>
        </w:rPr>
        <w:t>not corruptible</w:t>
      </w:r>
      <w:r>
        <w:rPr>
          <w:lang w:val="en-US"/>
        </w:rPr>
        <w:t>. 1 Th +*</w:t>
      </w:r>
      <w:r w:rsidR="006B227C">
        <w:t xml:space="preserve">  1Th5.23</w:t>
      </w:r>
      <w:r>
        <w:rPr>
          <w:lang w:val="en-US"/>
        </w:rPr>
        <w:t xml:space="preserve">n. </w:t>
      </w:r>
      <w:r>
        <w:rPr>
          <w:b/>
          <w:lang w:val="en-US"/>
        </w:rPr>
        <w:t>a meek</w:t>
      </w:r>
      <w:r>
        <w:rPr>
          <w:lang w:val="en-US"/>
        </w:rPr>
        <w:t xml:space="preserve">. ver. </w:t>
      </w:r>
      <w:r w:rsidR="006B227C">
        <w:t xml:space="preserve"> 1Pe3.15</w:t>
      </w:r>
      <w:r>
        <w:rPr>
          <w:lang w:val="en-US"/>
        </w:rPr>
        <w:t>. Ps +*</w:t>
      </w:r>
      <w:r w:rsidR="006B227C">
        <w:t xml:space="preserve"> Ps25.9</w:t>
      </w:r>
      <w:r>
        <w:rPr>
          <w:lang w:val="en-US"/>
        </w:rPr>
        <w:t xml:space="preserve">. </w:t>
      </w:r>
      <w:r w:rsidR="006B227C">
        <w:t xml:space="preserve"> Ps147.6</w:t>
      </w:r>
      <w:r>
        <w:rPr>
          <w:lang w:val="en-US"/>
        </w:rPr>
        <w:t>. +*</w:t>
      </w:r>
      <w:r w:rsidR="006B227C">
        <w:t xml:space="preserve"> Ps149.4</w:t>
      </w:r>
      <w:r>
        <w:rPr>
          <w:lang w:val="en-US"/>
        </w:rPr>
        <w:t xml:space="preserve">. Is </w:t>
      </w:r>
      <w:r w:rsidR="006B227C">
        <w:t xml:space="preserve"> Is11.4</w:t>
      </w:r>
      <w:r>
        <w:rPr>
          <w:lang w:val="en-US"/>
        </w:rPr>
        <w:t xml:space="preserve">. </w:t>
      </w:r>
      <w:r w:rsidR="006B227C">
        <w:t xml:space="preserve"> Is29.19</w:t>
      </w:r>
      <w:r>
        <w:rPr>
          <w:lang w:val="en-US"/>
        </w:rPr>
        <w:t>. +*</w:t>
      </w:r>
      <w:r w:rsidR="006B227C">
        <w:t xml:space="preserve"> Is57.15</w:t>
      </w:r>
      <w:r>
        <w:rPr>
          <w:lang w:val="en-US"/>
        </w:rPr>
        <w:t xml:space="preserve">. </w:t>
      </w:r>
      <w:r w:rsidR="006B227C">
        <w:t xml:space="preserve"> Is61.1</w:t>
      </w:r>
      <w:r>
        <w:rPr>
          <w:lang w:val="en-US"/>
        </w:rPr>
        <w:t>. Mt +*</w:t>
      </w:r>
      <w:r w:rsidR="006B227C">
        <w:t xml:space="preserve"> Mt5.5</w:t>
      </w:r>
      <w:r>
        <w:rPr>
          <w:lang w:val="en-US"/>
        </w:rPr>
        <w:t>. *</w:t>
      </w:r>
      <w:r w:rsidR="006B227C">
        <w:t xml:space="preserve"> Mt11.29</w:t>
      </w:r>
      <w:r>
        <w:rPr>
          <w:lang w:val="en-US"/>
        </w:rPr>
        <w:t xml:space="preserve">. </w:t>
      </w:r>
      <w:r w:rsidR="006B227C">
        <w:t xml:space="preserve"> Mt21.5</w:t>
      </w:r>
      <w:r>
        <w:rPr>
          <w:lang w:val="en-US"/>
        </w:rPr>
        <w:t xml:space="preserve">. 2 Co </w:t>
      </w:r>
      <w:r w:rsidR="006B227C">
        <w:t xml:space="preserve"> 2Co10.1</w:t>
      </w:r>
      <w:r>
        <w:rPr>
          <w:lang w:val="en-US"/>
        </w:rPr>
        <w:t>. Ga *</w:t>
      </w:r>
      <w:r w:rsidR="006B227C">
        <w:t xml:space="preserve"> Ga5.23</w:t>
      </w:r>
      <w:r>
        <w:rPr>
          <w:lang w:val="en-US"/>
        </w:rPr>
        <w:t xml:space="preserve">. Ep </w:t>
      </w:r>
      <w:r w:rsidR="006B227C">
        <w:t xml:space="preserve"> Eph4.2</w:t>
      </w:r>
      <w:r>
        <w:rPr>
          <w:lang w:val="en-US"/>
        </w:rPr>
        <w:t xml:space="preserve">. Col </w:t>
      </w:r>
      <w:r w:rsidR="006B227C">
        <w:t xml:space="preserve"> Col3.12</w:t>
      </w:r>
      <w:r>
        <w:rPr>
          <w:lang w:val="en-US"/>
        </w:rPr>
        <w:t xml:space="preserve">. 1 Ti </w:t>
      </w:r>
      <w:r w:rsidR="006B227C">
        <w:t xml:space="preserve"> 1Ti2.11</w:t>
      </w:r>
      <w:r>
        <w:rPr>
          <w:lang w:val="en-US"/>
        </w:rPr>
        <w:t xml:space="preserve">, </w:t>
      </w:r>
      <w:r w:rsidR="006B227C">
        <w:t xml:space="preserve"> 1Ti2.12</w:t>
      </w:r>
      <w:r>
        <w:rPr>
          <w:lang w:val="en-US"/>
        </w:rPr>
        <w:t>. 2 Ti +*</w:t>
      </w:r>
      <w:r w:rsidR="006B227C">
        <w:t xml:space="preserve"> 2Ti2.25</w:t>
      </w:r>
      <w:r>
        <w:rPr>
          <w:lang w:val="en-US"/>
        </w:rPr>
        <w:t xml:space="preserve">. Ti </w:t>
      </w:r>
      <w:r w:rsidR="006B227C">
        <w:t xml:space="preserve"> Tt3.2</w:t>
      </w:r>
      <w:r>
        <w:rPr>
          <w:lang w:val="en-US"/>
        </w:rPr>
        <w:t>. Ja *</w:t>
      </w:r>
      <w:r w:rsidR="006B227C">
        <w:t xml:space="preserve"> Jas1.21</w:t>
      </w:r>
      <w:r>
        <w:rPr>
          <w:lang w:val="en-US"/>
        </w:rPr>
        <w:t>. *</w:t>
      </w:r>
      <w:r w:rsidR="006B227C">
        <w:t xml:space="preserve"> Jas3.13-17</w:t>
      </w:r>
      <w:r>
        <w:rPr>
          <w:lang w:val="en-US"/>
        </w:rPr>
        <w:t xml:space="preserve">. </w:t>
      </w:r>
      <w:r>
        <w:rPr>
          <w:b/>
          <w:lang w:val="en-US"/>
        </w:rPr>
        <w:t>quiet</w:t>
      </w:r>
      <w:r>
        <w:rPr>
          <w:lang w:val="en-US"/>
        </w:rPr>
        <w:t xml:space="preserve">. Ps </w:t>
      </w:r>
      <w:r w:rsidR="006B227C">
        <w:t xml:space="preserve"> Ps131.2</w:t>
      </w:r>
      <w:r>
        <w:rPr>
          <w:lang w:val="en-US"/>
        </w:rPr>
        <w:t xml:space="preserve">. Je </w:t>
      </w:r>
      <w:r w:rsidR="006B227C">
        <w:t xml:space="preserve"> Je51.59</w:t>
      </w:r>
      <w:r>
        <w:rPr>
          <w:lang w:val="en-US"/>
        </w:rPr>
        <w:t xml:space="preserve">. 1 Th </w:t>
      </w:r>
      <w:r w:rsidR="006B227C">
        <w:t xml:space="preserve"> 1Th4.11</w:t>
      </w:r>
      <w:r>
        <w:rPr>
          <w:lang w:val="en-US"/>
        </w:rPr>
        <w:t xml:space="preserve">. 2 Th </w:t>
      </w:r>
      <w:r w:rsidR="006B227C">
        <w:t xml:space="preserve"> 2Th3.12</w:t>
      </w:r>
      <w:r>
        <w:rPr>
          <w:lang w:val="en-US"/>
        </w:rPr>
        <w:t xml:space="preserve">. 1 Ti </w:t>
      </w:r>
      <w:r w:rsidR="006B227C">
        <w:t xml:space="preserve"> 1Ti2.2</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t xml:space="preserve">  f121:121A</w:t>
      </w:r>
      <w:r>
        <w:rPr>
          <w:lang w:val="en-US"/>
        </w:rPr>
        <w:t>, Mt +</w:t>
      </w:r>
      <w:r w:rsidR="006B227C">
        <w:t xml:space="preserve"> Mt5.3</w:t>
      </w:r>
      <w:r>
        <w:rPr>
          <w:lang w:val="en-US"/>
        </w:rPr>
        <w:t xml:space="preserve">. </w:t>
      </w:r>
      <w:r w:rsidR="006B227C">
        <w:t xml:space="preserve">  f121:121A</w:t>
      </w:r>
      <w:r>
        <w:rPr>
          <w:lang w:val="en-US"/>
        </w:rPr>
        <w:t>, Ps +</w:t>
      </w:r>
      <w:r w:rsidR="006B227C">
        <w:t xml:space="preserve"> Ps51.10</w:t>
      </w:r>
      <w:r>
        <w:rPr>
          <w:lang w:val="en-US"/>
        </w:rPr>
        <w:t xml:space="preserve">. </w:t>
      </w:r>
      <w:r>
        <w:rPr>
          <w:b/>
          <w:lang w:val="en-US"/>
        </w:rPr>
        <w:t>which is in</w:t>
      </w:r>
      <w:r>
        <w:rPr>
          <w:lang w:val="en-US"/>
        </w:rPr>
        <w:t>. 1 S +*</w:t>
      </w:r>
      <w:r w:rsidR="006B227C">
        <w:t xml:space="preserve"> 1Sa16.7</w:t>
      </w:r>
      <w:r>
        <w:rPr>
          <w:lang w:val="en-US"/>
        </w:rPr>
        <w:t xml:space="preserve">. Ps </w:t>
      </w:r>
      <w:r w:rsidR="006B227C">
        <w:t xml:space="preserve"> Ps147.10</w:t>
      </w:r>
      <w:r>
        <w:rPr>
          <w:lang w:val="en-US"/>
        </w:rPr>
        <w:t xml:space="preserve">, </w:t>
      </w:r>
      <w:r w:rsidR="006B227C">
        <w:t xml:space="preserve"> Ps147.11</w:t>
      </w:r>
      <w:r>
        <w:rPr>
          <w:lang w:val="en-US"/>
        </w:rPr>
        <w:t>. +*</w:t>
      </w:r>
      <w:r w:rsidR="006B227C">
        <w:t xml:space="preserve"> Ps149.4</w:t>
      </w:r>
      <w:r>
        <w:rPr>
          <w:lang w:val="en-US"/>
        </w:rPr>
        <w:t xml:space="preserve">. Lk </w:t>
      </w:r>
      <w:r w:rsidR="006B227C">
        <w:t xml:space="preserve"> Lk16.15</w:t>
      </w:r>
      <w:r>
        <w:rPr>
          <w:lang w:val="en-US"/>
        </w:rPr>
        <w:t xml:space="preserve">. </w:t>
      </w:r>
    </w:p>
    <w:p w:rsidR="003E23E9" w:rsidRDefault="003E23E9" w:rsidP="00710603">
      <w:pPr>
        <w:ind w:firstLine="360"/>
        <w:jc w:val="both"/>
      </w:pPr>
      <w:r>
        <w:rPr>
          <w:lang w:val="en-US"/>
        </w:rPr>
        <w:t xml:space="preserve">5. </w:t>
      </w:r>
      <w:r>
        <w:rPr>
          <w:b/>
          <w:lang w:val="en-US"/>
        </w:rPr>
        <w:t>the holy</w:t>
      </w:r>
      <w:r>
        <w:rPr>
          <w:lang w:val="en-US"/>
        </w:rPr>
        <w:t xml:space="preserve">. Pr </w:t>
      </w:r>
      <w:r w:rsidR="006B227C">
        <w:t xml:space="preserve"> Pr31.10</w:t>
      </w:r>
      <w:r>
        <w:rPr>
          <w:lang w:val="en-US"/>
        </w:rPr>
        <w:t xml:space="preserve">, </w:t>
      </w:r>
      <w:r w:rsidR="006B227C">
        <w:t xml:space="preserve"> Pr31.30</w:t>
      </w:r>
      <w:r>
        <w:rPr>
          <w:lang w:val="en-US"/>
        </w:rPr>
        <w:t xml:space="preserve">. Lk </w:t>
      </w:r>
      <w:r w:rsidR="006B227C">
        <w:t xml:space="preserve"> Lk8.2</w:t>
      </w:r>
      <w:r>
        <w:rPr>
          <w:lang w:val="en-US"/>
        </w:rPr>
        <w:t xml:space="preserve">, </w:t>
      </w:r>
      <w:r w:rsidR="006B227C">
        <w:t xml:space="preserve"> Lk8.3</w:t>
      </w:r>
      <w:r>
        <w:rPr>
          <w:lang w:val="en-US"/>
        </w:rPr>
        <w:t xml:space="preserve">. Ac </w:t>
      </w:r>
      <w:r w:rsidR="006B227C">
        <w:t xml:space="preserve"> Ac1.14</w:t>
      </w:r>
      <w:r>
        <w:rPr>
          <w:lang w:val="en-US"/>
        </w:rPr>
        <w:t xml:space="preserve">. </w:t>
      </w:r>
      <w:r w:rsidR="006B227C">
        <w:t xml:space="preserve"> Ac9.36</w:t>
      </w:r>
      <w:r>
        <w:rPr>
          <w:lang w:val="en-US"/>
        </w:rPr>
        <w:t xml:space="preserve">. 1 Ti </w:t>
      </w:r>
      <w:r w:rsidR="006B227C">
        <w:t xml:space="preserve"> 1Ti2.10</w:t>
      </w:r>
      <w:r>
        <w:rPr>
          <w:lang w:val="en-US"/>
        </w:rPr>
        <w:t xml:space="preserve">. </w:t>
      </w:r>
      <w:r w:rsidR="006B227C">
        <w:t xml:space="preserve"> 1Ti5.10</w:t>
      </w:r>
      <w:r>
        <w:rPr>
          <w:lang w:val="en-US"/>
        </w:rPr>
        <w:t xml:space="preserve">. Ti </w:t>
      </w:r>
      <w:r w:rsidR="006B227C">
        <w:t xml:space="preserve"> Tt2.3</w:t>
      </w:r>
      <w:r>
        <w:rPr>
          <w:lang w:val="en-US"/>
        </w:rPr>
        <w:t xml:space="preserve">, </w:t>
      </w:r>
      <w:r w:rsidR="006B227C">
        <w:t xml:space="preserve"> Tt2.4</w:t>
      </w:r>
      <w:r>
        <w:rPr>
          <w:lang w:val="en-US"/>
        </w:rPr>
        <w:t xml:space="preserve">. </w:t>
      </w:r>
      <w:r>
        <w:rPr>
          <w:b/>
          <w:lang w:val="en-US"/>
        </w:rPr>
        <w:t>who</w:t>
      </w:r>
      <w:r>
        <w:rPr>
          <w:lang w:val="en-US"/>
        </w:rPr>
        <w:t xml:space="preserve">. 1 S </w:t>
      </w:r>
      <w:r w:rsidR="006B227C">
        <w:t xml:space="preserve"> 1Sa2.1</w:t>
      </w:r>
      <w:r>
        <w:rPr>
          <w:lang w:val="en-US"/>
        </w:rPr>
        <w:t xml:space="preserve">. Je </w:t>
      </w:r>
      <w:r w:rsidR="006B227C">
        <w:t xml:space="preserve"> Je49.11</w:t>
      </w:r>
      <w:r>
        <w:rPr>
          <w:lang w:val="en-US"/>
        </w:rPr>
        <w:t xml:space="preserve">. Lk </w:t>
      </w:r>
      <w:r w:rsidR="006B227C">
        <w:t xml:space="preserve"> Lk2.37</w:t>
      </w:r>
      <w:r>
        <w:rPr>
          <w:lang w:val="en-US"/>
        </w:rPr>
        <w:t xml:space="preserve">. 1 Ti </w:t>
      </w:r>
      <w:r w:rsidR="006B227C">
        <w:t xml:space="preserve"> 1Ti2.15</w:t>
      </w:r>
      <w:r>
        <w:rPr>
          <w:lang w:val="en-US"/>
        </w:rPr>
        <w:t xml:space="preserve">. </w:t>
      </w:r>
      <w:r w:rsidR="006B227C">
        <w:t xml:space="preserve"> 1Ti5.5</w:t>
      </w:r>
      <w:r>
        <w:rPr>
          <w:lang w:val="en-US"/>
        </w:rPr>
        <w:t xml:space="preserve">. He </w:t>
      </w:r>
      <w:r w:rsidR="006B227C">
        <w:t xml:space="preserve"> Heb11.11</w:t>
      </w:r>
      <w:r>
        <w:rPr>
          <w:lang w:val="en-US"/>
        </w:rPr>
        <w:t xml:space="preserve">. </w:t>
      </w:r>
      <w:r>
        <w:rPr>
          <w:b/>
          <w:lang w:val="en-US"/>
        </w:rPr>
        <w:t>adorned</w:t>
      </w:r>
      <w:r>
        <w:rPr>
          <w:lang w:val="en-US"/>
        </w:rPr>
        <w:t xml:space="preserve">. ver. </w:t>
      </w:r>
      <w:r w:rsidR="006B227C">
        <w:t xml:space="preserve"> 1Pe3.2-4</w:t>
      </w:r>
      <w:r>
        <w:rPr>
          <w:lang w:val="en-US"/>
        </w:rPr>
        <w:t xml:space="preserve">. </w:t>
      </w:r>
    </w:p>
    <w:p w:rsidR="003E23E9" w:rsidRDefault="003E23E9" w:rsidP="00710603">
      <w:pPr>
        <w:ind w:firstLine="360"/>
        <w:jc w:val="both"/>
      </w:pPr>
      <w:r>
        <w:rPr>
          <w:lang w:val="en-US"/>
        </w:rPr>
        <w:lastRenderedPageBreak/>
        <w:t xml:space="preserve">6. </w:t>
      </w:r>
      <w:r>
        <w:rPr>
          <w:b/>
          <w:lang w:val="en-US"/>
        </w:rPr>
        <w:t>as Sara</w:t>
      </w:r>
      <w:r>
        <w:rPr>
          <w:lang w:val="en-US"/>
        </w:rPr>
        <w:t xml:space="preserve">. Ge </w:t>
      </w:r>
      <w:r w:rsidR="006B227C">
        <w:t xml:space="preserve"> Ge18.12</w:t>
      </w:r>
      <w:r>
        <w:rPr>
          <w:lang w:val="en-US"/>
        </w:rPr>
        <w:t xml:space="preserve">. </w:t>
      </w:r>
      <w:r>
        <w:rPr>
          <w:b/>
          <w:lang w:val="en-US"/>
        </w:rPr>
        <w:t>calling him</w:t>
      </w:r>
      <w:r>
        <w:rPr>
          <w:lang w:val="en-US"/>
        </w:rPr>
        <w:t>. Ge *</w:t>
      </w:r>
      <w:r w:rsidR="006B227C">
        <w:t xml:space="preserve"> Ge18.12</w:t>
      </w:r>
      <w:r>
        <w:rPr>
          <w:lang w:val="en-US"/>
        </w:rPr>
        <w:t xml:space="preserve">. </w:t>
      </w:r>
      <w:r>
        <w:rPr>
          <w:b/>
          <w:lang w:val="en-US"/>
        </w:rPr>
        <w:t>daughters</w:t>
      </w:r>
      <w:r>
        <w:rPr>
          <w:lang w:val="en-US"/>
        </w:rPr>
        <w:t xml:space="preserve">. Gr. children. Ro </w:t>
      </w:r>
      <w:r w:rsidR="006B227C">
        <w:t xml:space="preserve"> Ro9.7-9</w:t>
      </w:r>
      <w:r>
        <w:rPr>
          <w:lang w:val="en-US"/>
        </w:rPr>
        <w:t xml:space="preserve">. Ga </w:t>
      </w:r>
      <w:r w:rsidR="006B227C">
        <w:t xml:space="preserve"> Ga3.6</w:t>
      </w:r>
      <w:r>
        <w:rPr>
          <w:lang w:val="en-US"/>
        </w:rPr>
        <w:t xml:space="preserve">. </w:t>
      </w:r>
      <w:r w:rsidR="006B227C">
        <w:t xml:space="preserve"> Ga4.22-26</w:t>
      </w:r>
      <w:r>
        <w:rPr>
          <w:lang w:val="en-US"/>
        </w:rPr>
        <w:t xml:space="preserve">, </w:t>
      </w:r>
      <w:r w:rsidR="006B227C">
        <w:t xml:space="preserve"> Ga4.31</w:t>
      </w:r>
      <w:r>
        <w:rPr>
          <w:lang w:val="en-US"/>
        </w:rPr>
        <w:t xml:space="preserve">. </w:t>
      </w:r>
      <w:r>
        <w:rPr>
          <w:b/>
          <w:lang w:val="en-US"/>
        </w:rPr>
        <w:t>and</w:t>
      </w:r>
      <w:r>
        <w:rPr>
          <w:lang w:val="en-US"/>
        </w:rPr>
        <w:t xml:space="preserve">. ver. </w:t>
      </w:r>
      <w:r w:rsidR="006B227C">
        <w:t xml:space="preserve"> 1Pe3.14</w:t>
      </w:r>
      <w:r>
        <w:rPr>
          <w:lang w:val="en-US"/>
        </w:rPr>
        <w:t xml:space="preserve">, </w:t>
      </w:r>
      <w:r w:rsidR="006B227C">
        <w:t xml:space="preserve"> 1Pe3.15</w:t>
      </w:r>
      <w:r>
        <w:rPr>
          <w:lang w:val="en-US"/>
        </w:rPr>
        <w:t xml:space="preserve">. Ge </w:t>
      </w:r>
      <w:r w:rsidR="006B227C">
        <w:t xml:space="preserve"> Ge18.15</w:t>
      </w:r>
      <w:r>
        <w:rPr>
          <w:lang w:val="en-US"/>
        </w:rPr>
        <w:t xml:space="preserve">. Pr </w:t>
      </w:r>
      <w:r w:rsidR="006B227C">
        <w:t xml:space="preserve"> Pr3.25</w:t>
      </w:r>
      <w:r>
        <w:rPr>
          <w:lang w:val="en-US"/>
        </w:rPr>
        <w:t>. *</w:t>
      </w:r>
      <w:r w:rsidR="006B227C">
        <w:t xml:space="preserve"> Pr29.25</w:t>
      </w:r>
      <w:r>
        <w:rPr>
          <w:lang w:val="en-US"/>
        </w:rPr>
        <w:t xml:space="preserve">. Is </w:t>
      </w:r>
      <w:r w:rsidR="006B227C">
        <w:t xml:space="preserve"> Is57.11</w:t>
      </w:r>
      <w:r>
        <w:rPr>
          <w:lang w:val="en-US"/>
        </w:rPr>
        <w:t xml:space="preserve">. Da </w:t>
      </w:r>
      <w:r w:rsidR="006B227C">
        <w:t xml:space="preserve"> Da3.16-18</w:t>
      </w:r>
      <w:r>
        <w:rPr>
          <w:lang w:val="en-US"/>
        </w:rPr>
        <w:t xml:space="preserve">. Mt </w:t>
      </w:r>
      <w:r w:rsidR="006B227C">
        <w:t xml:space="preserve"> Mt26.69-75</w:t>
      </w:r>
      <w:r>
        <w:rPr>
          <w:lang w:val="en-US"/>
        </w:rPr>
        <w:t xml:space="preserve">. Ac </w:t>
      </w:r>
      <w:r w:rsidR="006B227C">
        <w:t xml:space="preserve"> Ac4.8-13</w:t>
      </w:r>
      <w:r>
        <w:rPr>
          <w:lang w:val="en-US"/>
        </w:rPr>
        <w:t xml:space="preserve">, </w:t>
      </w:r>
      <w:r w:rsidR="006B227C">
        <w:t xml:space="preserve"> Ac4.19</w:t>
      </w:r>
      <w:r>
        <w:rPr>
          <w:lang w:val="en-US"/>
        </w:rPr>
        <w:t xml:space="preserve">. Ep </w:t>
      </w:r>
      <w:r w:rsidR="006B227C">
        <w:t xml:space="preserve"> Eph5.33</w:t>
      </w:r>
      <w:r>
        <w:rPr>
          <w:lang w:val="en-US"/>
        </w:rPr>
        <w:t xml:space="preserve">. </w:t>
      </w:r>
    </w:p>
    <w:p w:rsidR="003E23E9" w:rsidRDefault="003E23E9" w:rsidP="00710603">
      <w:pPr>
        <w:ind w:firstLine="360"/>
        <w:jc w:val="both"/>
      </w:pPr>
      <w:r>
        <w:rPr>
          <w:lang w:val="en-US"/>
        </w:rPr>
        <w:t xml:space="preserve">7. </w:t>
      </w:r>
      <w:r>
        <w:rPr>
          <w:b/>
          <w:lang w:val="en-US"/>
        </w:rPr>
        <w:t>Likewise</w:t>
      </w:r>
      <w:r>
        <w:rPr>
          <w:lang w:val="en-US"/>
        </w:rPr>
        <w:t xml:space="preserve">. ver. </w:t>
      </w:r>
      <w:r w:rsidR="006B227C">
        <w:t xml:space="preserve"> 1Pe3.1</w:t>
      </w:r>
      <w:r>
        <w:rPr>
          <w:lang w:val="en-US"/>
        </w:rPr>
        <w:t xml:space="preserve">. </w:t>
      </w:r>
      <w:r>
        <w:rPr>
          <w:b/>
          <w:lang w:val="en-US"/>
        </w:rPr>
        <w:t>ye husbands</w:t>
      </w:r>
      <w:r>
        <w:rPr>
          <w:lang w:val="en-US"/>
        </w:rPr>
        <w:t xml:space="preserve">. Ge </w:t>
      </w:r>
      <w:r w:rsidR="006B227C">
        <w:t xml:space="preserve"> Ge2.23</w:t>
      </w:r>
      <w:r>
        <w:rPr>
          <w:lang w:val="en-US"/>
        </w:rPr>
        <w:t xml:space="preserve">, </w:t>
      </w:r>
      <w:r w:rsidR="006B227C">
        <w:t xml:space="preserve"> Ge2.24</w:t>
      </w:r>
      <w:r>
        <w:rPr>
          <w:lang w:val="en-US"/>
        </w:rPr>
        <w:t>. Pr *</w:t>
      </w:r>
      <w:r w:rsidR="006B227C">
        <w:t xml:space="preserve"> Pr5.15-19</w:t>
      </w:r>
      <w:r>
        <w:rPr>
          <w:lang w:val="en-US"/>
        </w:rPr>
        <w:t>. Ml *</w:t>
      </w:r>
      <w:r w:rsidR="006B227C">
        <w:t xml:space="preserve"> Mal2.14-16</w:t>
      </w:r>
      <w:r>
        <w:rPr>
          <w:lang w:val="en-US"/>
        </w:rPr>
        <w:t>. Mt *</w:t>
      </w:r>
      <w:r w:rsidR="006B227C">
        <w:t xml:space="preserve"> Mt19.3-9</w:t>
      </w:r>
      <w:r>
        <w:rPr>
          <w:lang w:val="en-US"/>
        </w:rPr>
        <w:t>. 1 Co *</w:t>
      </w:r>
      <w:r w:rsidR="006B227C">
        <w:t xml:space="preserve"> 1Co7.3</w:t>
      </w:r>
      <w:r>
        <w:rPr>
          <w:lang w:val="en-US"/>
        </w:rPr>
        <w:t xml:space="preserve">. Ep </w:t>
      </w:r>
      <w:r>
        <w:rPr>
          <w:rFonts w:ascii="Segoe UI Symbol" w:hAnsi="Segoe UI Symbol" w:cs="Segoe UI Symbol"/>
          <w:lang w:val="en-US"/>
        </w:rPr>
        <w:t>✓</w:t>
      </w:r>
      <w:r w:rsidR="006B227C">
        <w:t xml:space="preserve"> Eph5.25-28</w:t>
      </w:r>
      <w:r>
        <w:rPr>
          <w:lang w:val="en-US"/>
        </w:rPr>
        <w:t xml:space="preserve">, </w:t>
      </w:r>
      <w:r w:rsidR="006B227C">
        <w:t xml:space="preserve"> Eph5.33</w:t>
      </w:r>
      <w:r>
        <w:rPr>
          <w:lang w:val="en-US"/>
        </w:rPr>
        <w:t xml:space="preserve">. Col </w:t>
      </w:r>
      <w:r>
        <w:rPr>
          <w:rFonts w:ascii="Segoe UI Symbol" w:hAnsi="Segoe UI Symbol" w:cs="Segoe UI Symbol"/>
          <w:lang w:val="en-US"/>
        </w:rPr>
        <w:t>✓</w:t>
      </w:r>
      <w:r w:rsidR="006B227C">
        <w:t xml:space="preserve"> Col3.19</w:t>
      </w:r>
      <w:r>
        <w:rPr>
          <w:lang w:val="en-US"/>
        </w:rPr>
        <w:t xml:space="preserve">. </w:t>
      </w:r>
      <w:r>
        <w:rPr>
          <w:b/>
          <w:lang w:val="en-US"/>
        </w:rPr>
        <w:t>knowledge</w:t>
      </w:r>
      <w:r>
        <w:rPr>
          <w:lang w:val="en-US"/>
        </w:rPr>
        <w:t>. 1 Th *</w:t>
      </w:r>
      <w:r w:rsidR="006B227C">
        <w:t xml:space="preserve"> 1Th4.5</w:t>
      </w:r>
      <w:r>
        <w:rPr>
          <w:lang w:val="en-US"/>
        </w:rPr>
        <w:t>. *</w:t>
      </w:r>
      <w:r w:rsidR="006B227C">
        <w:t xml:space="preserve"> 1Th2.1-20</w:t>
      </w:r>
      <w:r>
        <w:rPr>
          <w:lang w:val="en-US"/>
        </w:rPr>
        <w:t xml:space="preserve">#P </w:t>
      </w:r>
      <w:r w:rsidR="006B227C">
        <w:t xml:space="preserve"> 1Th1.5</w:t>
      </w:r>
      <w:r>
        <w:rPr>
          <w:lang w:val="en-US"/>
        </w:rPr>
        <w:t xml:space="preserve">, </w:t>
      </w:r>
      <w:r w:rsidR="006B227C">
        <w:t xml:space="preserve"> 1Th1.6</w:t>
      </w:r>
      <w:r>
        <w:rPr>
          <w:lang w:val="en-US"/>
        </w:rPr>
        <w:t xml:space="preserve">. </w:t>
      </w:r>
      <w:r>
        <w:rPr>
          <w:b/>
          <w:lang w:val="en-US"/>
        </w:rPr>
        <w:t>giving</w:t>
      </w:r>
      <w:r>
        <w:rPr>
          <w:lang w:val="en-US"/>
        </w:rPr>
        <w:t xml:space="preserve">. 1 Co </w:t>
      </w:r>
      <w:r w:rsidR="006B227C">
        <w:t xml:space="preserve"> 1Co12.22-24</w:t>
      </w:r>
      <w:r>
        <w:rPr>
          <w:lang w:val="en-US"/>
        </w:rPr>
        <w:t>. 1 Th *</w:t>
      </w:r>
      <w:r w:rsidR="006B227C">
        <w:t xml:space="preserve"> 1Th4.4</w:t>
      </w:r>
      <w:r>
        <w:rPr>
          <w:lang w:val="en-US"/>
        </w:rPr>
        <w:t xml:space="preserve">. </w:t>
      </w:r>
      <w:r>
        <w:rPr>
          <w:b/>
          <w:lang w:val="en-US"/>
        </w:rPr>
        <w:t>honor</w:t>
      </w:r>
      <w:r>
        <w:rPr>
          <w:lang w:val="en-US"/>
        </w:rPr>
        <w:t xml:space="preserve">. </w:t>
      </w:r>
      <w:r w:rsidR="006B227C">
        <w:t xml:space="preserve">  f108:108B</w:t>
      </w:r>
      <w:r>
        <w:rPr>
          <w:lang w:val="en-US"/>
        </w:rPr>
        <w:t>, Mt +</w:t>
      </w:r>
      <w:r w:rsidR="006B227C">
        <w:t xml:space="preserve"> Mt15.6</w:t>
      </w:r>
      <w:r>
        <w:rPr>
          <w:lang w:val="en-US"/>
        </w:rPr>
        <w:t xml:space="preserve">. </w:t>
      </w:r>
      <w:r>
        <w:rPr>
          <w:b/>
          <w:lang w:val="en-US"/>
        </w:rPr>
        <w:t>vessel</w:t>
      </w:r>
      <w:r>
        <w:rPr>
          <w:lang w:val="en-US"/>
        </w:rPr>
        <w:t>. 1 Th +</w:t>
      </w:r>
      <w:r w:rsidR="006B227C">
        <w:t xml:space="preserve"> 1Th4.4</w:t>
      </w:r>
      <w:r>
        <w:rPr>
          <w:lang w:val="en-US"/>
        </w:rPr>
        <w:t xml:space="preserve">. </w:t>
      </w:r>
      <w:r>
        <w:rPr>
          <w:b/>
          <w:lang w:val="en-US"/>
        </w:rPr>
        <w:t>heirs</w:t>
      </w:r>
      <w:r>
        <w:rPr>
          <w:lang w:val="en-US"/>
        </w:rPr>
        <w:t>. Ep *</w:t>
      </w:r>
      <w:r w:rsidR="006B227C">
        <w:t xml:space="preserve"> Eph3.6</w:t>
      </w:r>
      <w:r>
        <w:rPr>
          <w:lang w:val="en-US"/>
        </w:rPr>
        <w:t>. Ti *</w:t>
      </w:r>
      <w:r w:rsidR="006B227C">
        <w:t xml:space="preserve"> Tt3.7</w:t>
      </w:r>
      <w:r>
        <w:rPr>
          <w:lang w:val="en-US"/>
        </w:rPr>
        <w:t>. He *</w:t>
      </w:r>
      <w:r w:rsidR="006B227C">
        <w:t xml:space="preserve"> Heb1.14</w:t>
      </w:r>
      <w:r>
        <w:rPr>
          <w:lang w:val="en-US"/>
        </w:rPr>
        <w:t>. +</w:t>
      </w:r>
      <w:r w:rsidR="006B227C">
        <w:t xml:space="preserve"> Heb11.9</w:t>
      </w:r>
      <w:r>
        <w:rPr>
          <w:lang w:val="en-US"/>
        </w:rPr>
        <w:t xml:space="preserve">g. </w:t>
      </w:r>
      <w:r>
        <w:rPr>
          <w:b/>
          <w:lang w:val="en-US"/>
        </w:rPr>
        <w:t>grace of life</w:t>
      </w:r>
      <w:r>
        <w:rPr>
          <w:lang w:val="en-US"/>
        </w:rPr>
        <w:t xml:space="preserve">. 1 P </w:t>
      </w:r>
      <w:r w:rsidR="006B227C">
        <w:t xml:space="preserve"> 1Pe1.4</w:t>
      </w:r>
      <w:r>
        <w:rPr>
          <w:lang w:val="en-US"/>
        </w:rPr>
        <w:t xml:space="preserve">, </w:t>
      </w:r>
      <w:r w:rsidR="006B227C">
        <w:t xml:space="preserve"> 1Pe1.13</w:t>
      </w:r>
      <w:r>
        <w:rPr>
          <w:lang w:val="en-US"/>
        </w:rPr>
        <w:t>. Ro *</w:t>
      </w:r>
      <w:r w:rsidR="006B227C">
        <w:t xml:space="preserve"> Ro6.23</w:t>
      </w:r>
      <w:r>
        <w:rPr>
          <w:lang w:val="en-US"/>
        </w:rPr>
        <w:t xml:space="preserve">. Ga </w:t>
      </w:r>
      <w:r w:rsidR="006B227C">
        <w:t xml:space="preserve"> Ga3.28</w:t>
      </w:r>
      <w:r>
        <w:rPr>
          <w:lang w:val="en-US"/>
        </w:rPr>
        <w:t xml:space="preserve">. </w:t>
      </w:r>
      <w:r>
        <w:rPr>
          <w:b/>
          <w:lang w:val="en-US"/>
        </w:rPr>
        <w:t>that your prayers</w:t>
      </w:r>
      <w:r>
        <w:rPr>
          <w:lang w:val="en-US"/>
        </w:rPr>
        <w:t>. T#1252. Jb *</w:t>
      </w:r>
      <w:r w:rsidR="006B227C">
        <w:t xml:space="preserve"> Job42.8</w:t>
      </w:r>
      <w:r>
        <w:rPr>
          <w:lang w:val="en-US"/>
        </w:rPr>
        <w:t xml:space="preserve">. Ps </w:t>
      </w:r>
      <w:r w:rsidR="006B227C">
        <w:t xml:space="preserve"> Ps66.18</w:t>
      </w:r>
      <w:r>
        <w:rPr>
          <w:lang w:val="en-US"/>
        </w:rPr>
        <w:t xml:space="preserve">. Is </w:t>
      </w:r>
      <w:r w:rsidR="006B227C">
        <w:t xml:space="preserve"> Is59.1</w:t>
      </w:r>
      <w:r>
        <w:rPr>
          <w:lang w:val="en-US"/>
        </w:rPr>
        <w:t xml:space="preserve">, </w:t>
      </w:r>
      <w:r w:rsidR="006B227C">
        <w:t xml:space="preserve"> Is59.2</w:t>
      </w:r>
      <w:r>
        <w:rPr>
          <w:lang w:val="en-US"/>
        </w:rPr>
        <w:t>. Da *</w:t>
      </w:r>
      <w:r w:rsidR="006B227C">
        <w:t xml:space="preserve"> Da10.12</w:t>
      </w:r>
      <w:r>
        <w:rPr>
          <w:lang w:val="en-US"/>
        </w:rPr>
        <w:t xml:space="preserve">, </w:t>
      </w:r>
      <w:r w:rsidR="006B227C">
        <w:t xml:space="preserve"> Da10.13</w:t>
      </w:r>
      <w:r>
        <w:rPr>
          <w:lang w:val="en-US"/>
        </w:rPr>
        <w:t>. Mt *</w:t>
      </w:r>
      <w:r w:rsidR="006B227C">
        <w:t xml:space="preserve"> Mt5.23</w:t>
      </w:r>
      <w:r>
        <w:rPr>
          <w:lang w:val="en-US"/>
        </w:rPr>
        <w:t xml:space="preserve">, </w:t>
      </w:r>
      <w:r w:rsidR="006B227C">
        <w:t xml:space="preserve"> Mt5.24</w:t>
      </w:r>
      <w:r>
        <w:rPr>
          <w:lang w:val="en-US"/>
        </w:rPr>
        <w:t>. +*</w:t>
      </w:r>
      <w:r w:rsidR="006B227C">
        <w:t xml:space="preserve"> Mt18.19</w:t>
      </w:r>
      <w:r>
        <w:rPr>
          <w:lang w:val="en-US"/>
        </w:rPr>
        <w:t>. Ro *</w:t>
      </w:r>
      <w:r w:rsidR="006B227C">
        <w:t xml:space="preserve"> Ro8.26</w:t>
      </w:r>
      <w:r>
        <w:rPr>
          <w:lang w:val="en-US"/>
        </w:rPr>
        <w:t xml:space="preserve">, </w:t>
      </w:r>
      <w:r w:rsidR="006B227C">
        <w:t xml:space="preserve"> Ro8.27</w:t>
      </w:r>
      <w:r>
        <w:rPr>
          <w:lang w:val="en-US"/>
        </w:rPr>
        <w:t xml:space="preserve">. 1 Co </w:t>
      </w:r>
      <w:r w:rsidR="006B227C">
        <w:t xml:space="preserve"> 1Co7.5</w:t>
      </w:r>
      <w:r>
        <w:rPr>
          <w:lang w:val="en-US"/>
        </w:rPr>
        <w:t>. Ep +*</w:t>
      </w:r>
      <w:r w:rsidR="006B227C">
        <w:t xml:space="preserve"> Eph4.30</w:t>
      </w:r>
      <w:r>
        <w:rPr>
          <w:lang w:val="en-US"/>
        </w:rPr>
        <w:t>. *</w:t>
      </w:r>
      <w:r w:rsidR="006B227C">
        <w:t xml:space="preserve"> Eph6.18</w:t>
      </w:r>
      <w:r>
        <w:rPr>
          <w:lang w:val="en-US"/>
        </w:rPr>
        <w:t>. Ja +</w:t>
      </w:r>
      <w:r w:rsidR="006B227C">
        <w:t xml:space="preserve"> Jas4.3</w:t>
      </w:r>
      <w:r>
        <w:rPr>
          <w:lang w:val="en-US"/>
        </w:rPr>
        <w:t xml:space="preserve">. </w:t>
      </w:r>
    </w:p>
    <w:p w:rsidR="003E23E9" w:rsidRDefault="003E23E9" w:rsidP="00710603">
      <w:pPr>
        <w:ind w:firstLine="360"/>
        <w:jc w:val="both"/>
      </w:pPr>
      <w:r>
        <w:rPr>
          <w:lang w:val="en-US"/>
        </w:rPr>
        <w:t xml:space="preserve">8. </w:t>
      </w:r>
      <w:r>
        <w:rPr>
          <w:b/>
          <w:lang w:val="en-US"/>
        </w:rPr>
        <w:t>be ye</w:t>
      </w:r>
      <w:r>
        <w:rPr>
          <w:lang w:val="en-US"/>
        </w:rPr>
        <w:t xml:space="preserve">. See on Ac </w:t>
      </w:r>
      <w:r w:rsidR="006B227C">
        <w:t xml:space="preserve"> Ac2.1</w:t>
      </w:r>
      <w:r>
        <w:rPr>
          <w:lang w:val="en-US"/>
        </w:rPr>
        <w:t xml:space="preserve">. </w:t>
      </w:r>
      <w:r w:rsidR="006B227C">
        <w:t xml:space="preserve"> Ac4.32</w:t>
      </w:r>
      <w:r>
        <w:rPr>
          <w:lang w:val="en-US"/>
        </w:rPr>
        <w:t>. Ro +</w:t>
      </w:r>
      <w:r w:rsidR="006B227C">
        <w:t xml:space="preserve"> Ro12.16</w:t>
      </w:r>
      <w:r>
        <w:rPr>
          <w:lang w:val="en-US"/>
        </w:rPr>
        <w:t xml:space="preserve">. </w:t>
      </w:r>
      <w:r w:rsidR="006B227C">
        <w:t xml:space="preserve">  Ro15.5</w:t>
      </w:r>
      <w:r>
        <w:rPr>
          <w:lang w:val="en-US"/>
        </w:rPr>
        <w:t>n. 1 Co +*</w:t>
      </w:r>
      <w:r w:rsidR="006B227C">
        <w:t xml:space="preserve"> 1Co1.10</w:t>
      </w:r>
      <w:r>
        <w:rPr>
          <w:lang w:val="en-US"/>
        </w:rPr>
        <w:t>. Ph *</w:t>
      </w:r>
      <w:r w:rsidR="006B227C">
        <w:t xml:space="preserve"> Php2.2</w:t>
      </w:r>
      <w:r>
        <w:rPr>
          <w:lang w:val="en-US"/>
        </w:rPr>
        <w:t xml:space="preserve">. </w:t>
      </w:r>
      <w:r w:rsidR="006B227C">
        <w:t xml:space="preserve"> Php3.16</w:t>
      </w:r>
      <w:r>
        <w:rPr>
          <w:lang w:val="en-US"/>
        </w:rPr>
        <w:t xml:space="preserve">. </w:t>
      </w:r>
      <w:r>
        <w:rPr>
          <w:b/>
          <w:lang w:val="en-US"/>
        </w:rPr>
        <w:t>having</w:t>
      </w:r>
      <w:r>
        <w:rPr>
          <w:lang w:val="en-US"/>
        </w:rPr>
        <w:t xml:space="preserve">. Zc </w:t>
      </w:r>
      <w:r w:rsidR="006B227C">
        <w:t xml:space="preserve"> Zec7.9</w:t>
      </w:r>
      <w:r>
        <w:rPr>
          <w:lang w:val="en-US"/>
        </w:rPr>
        <w:t xml:space="preserve">. Mt </w:t>
      </w:r>
      <w:r w:rsidR="006B227C">
        <w:t xml:space="preserve"> Mt18.33</w:t>
      </w:r>
      <w:r>
        <w:rPr>
          <w:lang w:val="en-US"/>
        </w:rPr>
        <w:t xml:space="preserve">. Lk </w:t>
      </w:r>
      <w:r w:rsidR="006B227C">
        <w:t xml:space="preserve"> Lk10.33</w:t>
      </w:r>
      <w:r>
        <w:rPr>
          <w:lang w:val="en-US"/>
        </w:rPr>
        <w:t xml:space="preserve">. Ro </w:t>
      </w:r>
      <w:r w:rsidR="006B227C">
        <w:t xml:space="preserve"> Ro12.15</w:t>
      </w:r>
      <w:r>
        <w:rPr>
          <w:lang w:val="en-US"/>
        </w:rPr>
        <w:t xml:space="preserve">. 1 Co </w:t>
      </w:r>
      <w:r w:rsidR="006B227C">
        <w:t xml:space="preserve"> 1Co12.26</w:t>
      </w:r>
      <w:r>
        <w:rPr>
          <w:lang w:val="en-US"/>
        </w:rPr>
        <w:t xml:space="preserve">. Ja </w:t>
      </w:r>
      <w:r w:rsidR="006B227C">
        <w:t xml:space="preserve"> Jas2.13</w:t>
      </w:r>
      <w:r>
        <w:rPr>
          <w:lang w:val="en-US"/>
        </w:rPr>
        <w:t xml:space="preserve">. </w:t>
      </w:r>
      <w:r w:rsidR="006B227C">
        <w:t xml:space="preserve"> Jas3.17</w:t>
      </w:r>
      <w:r>
        <w:rPr>
          <w:lang w:val="en-US"/>
        </w:rPr>
        <w:t xml:space="preserve">. </w:t>
      </w:r>
      <w:r>
        <w:rPr>
          <w:b/>
          <w:lang w:val="en-US"/>
        </w:rPr>
        <w:t>love as brethren</w:t>
      </w:r>
      <w:r>
        <w:rPr>
          <w:lang w:val="en-US"/>
        </w:rPr>
        <w:t xml:space="preserve">. </w:t>
      </w:r>
      <w:r>
        <w:rPr>
          <w:i/>
          <w:lang w:val="en-US"/>
        </w:rPr>
        <w:t>or</w:t>
      </w:r>
      <w:r>
        <w:rPr>
          <w:lang w:val="en-US"/>
        </w:rPr>
        <w:t>, loving to the brethren. See on 1 P *</w:t>
      </w:r>
      <w:r w:rsidR="006B227C">
        <w:t xml:space="preserve"> 1Pe1.22</w:t>
      </w:r>
      <w:r>
        <w:rPr>
          <w:lang w:val="en-US"/>
        </w:rPr>
        <w:t xml:space="preserve">. </w:t>
      </w:r>
      <w:r w:rsidR="006B227C">
        <w:t xml:space="preserve"> 1Pe2.17</w:t>
      </w:r>
      <w:r>
        <w:rPr>
          <w:lang w:val="en-US"/>
        </w:rPr>
        <w:t>. Ro *</w:t>
      </w:r>
      <w:r w:rsidR="006B227C">
        <w:t xml:space="preserve"> Ro12.10</w:t>
      </w:r>
      <w:r>
        <w:rPr>
          <w:lang w:val="en-US"/>
        </w:rPr>
        <w:t>. He +</w:t>
      </w:r>
      <w:r w:rsidR="006B227C">
        <w:t xml:space="preserve"> Heb13.1</w:t>
      </w:r>
      <w:r>
        <w:rPr>
          <w:lang w:val="en-US"/>
        </w:rPr>
        <w:t xml:space="preserve">. 2 P </w:t>
      </w:r>
      <w:r w:rsidR="006B227C">
        <w:t xml:space="preserve"> 2Pe1.7</w:t>
      </w:r>
      <w:r>
        <w:rPr>
          <w:lang w:val="en-US"/>
        </w:rPr>
        <w:t>. 1 J *</w:t>
      </w:r>
      <w:r w:rsidR="006B227C">
        <w:t xml:space="preserve"> 1Jn3.14</w:t>
      </w:r>
      <w:r>
        <w:rPr>
          <w:lang w:val="en-US"/>
        </w:rPr>
        <w:t xml:space="preserve">, </w:t>
      </w:r>
      <w:r w:rsidR="006B227C">
        <w:t xml:space="preserve"> 1Jn3.18</w:t>
      </w:r>
      <w:r>
        <w:rPr>
          <w:lang w:val="en-US"/>
        </w:rPr>
        <w:t xml:space="preserve">, </w:t>
      </w:r>
      <w:r w:rsidR="006B227C">
        <w:t xml:space="preserve"> 1Jn3.19</w:t>
      </w:r>
      <w:r>
        <w:rPr>
          <w:lang w:val="en-US"/>
        </w:rPr>
        <w:t xml:space="preserve">. </w:t>
      </w:r>
      <w:r>
        <w:rPr>
          <w:b/>
          <w:lang w:val="en-US"/>
        </w:rPr>
        <w:t>pitiful</w:t>
      </w:r>
      <w:r>
        <w:rPr>
          <w:lang w:val="en-US"/>
        </w:rPr>
        <w:t xml:space="preserve">. Ps </w:t>
      </w:r>
      <w:r w:rsidR="006B227C">
        <w:t xml:space="preserve"> Ps103.13</w:t>
      </w:r>
      <w:r>
        <w:rPr>
          <w:lang w:val="en-US"/>
        </w:rPr>
        <w:t xml:space="preserve">. Pr </w:t>
      </w:r>
      <w:r w:rsidR="006B227C">
        <w:t xml:space="preserve"> Pr28.8</w:t>
      </w:r>
      <w:r>
        <w:rPr>
          <w:lang w:val="en-US"/>
        </w:rPr>
        <w:t xml:space="preserve">. Mt </w:t>
      </w:r>
      <w:r w:rsidR="006B227C">
        <w:t xml:space="preserve"> Mt18.33</w:t>
      </w:r>
      <w:r>
        <w:rPr>
          <w:lang w:val="en-US"/>
        </w:rPr>
        <w:t>. Ep *</w:t>
      </w:r>
      <w:r w:rsidR="006B227C">
        <w:t xml:space="preserve"> Eph4.32</w:t>
      </w:r>
      <w:r>
        <w:rPr>
          <w:lang w:val="en-US"/>
        </w:rPr>
        <w:t>. Ja *</w:t>
      </w:r>
      <w:r w:rsidR="006B227C">
        <w:t xml:space="preserve"> Jas5.11</w:t>
      </w:r>
      <w:r>
        <w:rPr>
          <w:lang w:val="en-US"/>
        </w:rPr>
        <w:t xml:space="preserve">. </w:t>
      </w:r>
      <w:r>
        <w:rPr>
          <w:b/>
          <w:lang w:val="en-US"/>
        </w:rPr>
        <w:t>courteous</w:t>
      </w:r>
      <w:r>
        <w:rPr>
          <w:lang w:val="en-US"/>
        </w:rPr>
        <w:t xml:space="preserve">. T#135. Pr </w:t>
      </w:r>
      <w:r w:rsidR="006B227C">
        <w:t xml:space="preserve"> Pr29.23</w:t>
      </w:r>
      <w:r>
        <w:rPr>
          <w:lang w:val="en-US"/>
        </w:rPr>
        <w:t>. Mt +</w:t>
      </w:r>
      <w:r w:rsidR="006B227C">
        <w:t xml:space="preserve"> Mt17.27</w:t>
      </w:r>
      <w:r>
        <w:rPr>
          <w:lang w:val="en-US"/>
        </w:rPr>
        <w:t xml:space="preserve"> (T#459). 26:50. Ac </w:t>
      </w:r>
      <w:r w:rsidR="006B227C">
        <w:t xml:space="preserve"> Ac27.3</w:t>
      </w:r>
      <w:r>
        <w:rPr>
          <w:lang w:val="en-US"/>
        </w:rPr>
        <w:t xml:space="preserve">. </w:t>
      </w:r>
      <w:r w:rsidR="006B227C">
        <w:t xml:space="preserve"> Ac28.7</w:t>
      </w:r>
      <w:r>
        <w:rPr>
          <w:lang w:val="en-US"/>
        </w:rPr>
        <w:t xml:space="preserve">. Ep </w:t>
      </w:r>
      <w:r>
        <w:rPr>
          <w:rFonts w:ascii="Segoe UI Symbol" w:hAnsi="Segoe UI Symbol" w:cs="Segoe UI Symbol"/>
          <w:lang w:val="en-US"/>
        </w:rPr>
        <w:t>✓</w:t>
      </w:r>
      <w:r>
        <w:rPr>
          <w:lang w:val="en-US"/>
        </w:rPr>
        <w:t>4:+</w:t>
      </w:r>
      <w:r w:rsidR="006B227C">
        <w:t xml:space="preserve"> Eph4.2</w:t>
      </w:r>
      <w:r>
        <w:rPr>
          <w:lang w:val="en-US"/>
        </w:rPr>
        <w:t xml:space="preserve">, </w:t>
      </w:r>
      <w:r w:rsidR="006B227C">
        <w:t xml:space="preserve"> Eph4.31</w:t>
      </w:r>
      <w:r>
        <w:rPr>
          <w:lang w:val="en-US"/>
        </w:rPr>
        <w:t xml:space="preserve">, </w:t>
      </w:r>
      <w:r w:rsidR="006B227C">
        <w:t xml:space="preserve"> Eph4.32</w:t>
      </w:r>
      <w:r>
        <w:rPr>
          <w:lang w:val="en-US"/>
        </w:rPr>
        <w:t xml:space="preserve">. </w:t>
      </w:r>
      <w:r w:rsidR="006B227C">
        <w:t xml:space="preserve"> Eph5.1</w:t>
      </w:r>
      <w:r>
        <w:rPr>
          <w:lang w:val="en-US"/>
        </w:rPr>
        <w:t xml:space="preserve">, </w:t>
      </w:r>
      <w:r w:rsidR="006B227C">
        <w:t xml:space="preserve"> Eph5.2</w:t>
      </w:r>
      <w:r>
        <w:rPr>
          <w:lang w:val="en-US"/>
        </w:rPr>
        <w:t xml:space="preserve">. Ph </w:t>
      </w:r>
      <w:r>
        <w:rPr>
          <w:rFonts w:ascii="Segoe UI Symbol" w:hAnsi="Segoe UI Symbol" w:cs="Segoe UI Symbol"/>
          <w:lang w:val="en-US"/>
        </w:rPr>
        <w:t>✓</w:t>
      </w:r>
      <w:r w:rsidR="006B227C">
        <w:t xml:space="preserve"> Php4.8</w:t>
      </w:r>
      <w:r>
        <w:rPr>
          <w:lang w:val="en-US"/>
        </w:rPr>
        <w:t xml:space="preserve">, </w:t>
      </w:r>
      <w:r w:rsidR="006B227C">
        <w:t xml:space="preserve"> Php4.9</w:t>
      </w:r>
      <w:r>
        <w:rPr>
          <w:lang w:val="en-US"/>
        </w:rPr>
        <w:t xml:space="preserve">. Col </w:t>
      </w:r>
      <w:r w:rsidR="006B227C">
        <w:t xml:space="preserve"> Col3.12</w:t>
      </w:r>
      <w:r>
        <w:rPr>
          <w:lang w:val="en-US"/>
        </w:rPr>
        <w:t xml:space="preserve">. </w:t>
      </w:r>
      <w:r w:rsidR="006B227C">
        <w:t xml:space="preserve"> Col4.6</w:t>
      </w:r>
      <w:r>
        <w:rPr>
          <w:lang w:val="en-US"/>
        </w:rPr>
        <w:t xml:space="preserve">. </w:t>
      </w:r>
    </w:p>
    <w:p w:rsidR="003E23E9" w:rsidRDefault="003E23E9" w:rsidP="00710603">
      <w:pPr>
        <w:ind w:firstLine="360"/>
        <w:jc w:val="both"/>
      </w:pPr>
      <w:r>
        <w:rPr>
          <w:lang w:val="en-US"/>
        </w:rPr>
        <w:t xml:space="preserve">9. </w:t>
      </w:r>
      <w:r>
        <w:rPr>
          <w:b/>
          <w:lang w:val="en-US"/>
        </w:rPr>
        <w:t>not rendering</w:t>
      </w:r>
      <w:r>
        <w:rPr>
          <w:lang w:val="en-US"/>
        </w:rPr>
        <w:t xml:space="preserve">. 1 P </w:t>
      </w:r>
      <w:r w:rsidR="006B227C">
        <w:t xml:space="preserve"> 1Pe2.20-23</w:t>
      </w:r>
      <w:r>
        <w:rPr>
          <w:lang w:val="en-US"/>
        </w:rPr>
        <w:t xml:space="preserve">. Pr </w:t>
      </w:r>
      <w:r w:rsidR="006B227C">
        <w:t xml:space="preserve"> Pr17.13</w:t>
      </w:r>
      <w:r>
        <w:rPr>
          <w:lang w:val="en-US"/>
        </w:rPr>
        <w:t xml:space="preserve">. </w:t>
      </w:r>
      <w:r w:rsidR="006B227C">
        <w:t xml:space="preserve"> Pr20.22</w:t>
      </w:r>
      <w:r>
        <w:rPr>
          <w:lang w:val="en-US"/>
        </w:rPr>
        <w:t>. Mt *</w:t>
      </w:r>
      <w:r w:rsidR="006B227C">
        <w:t xml:space="preserve"> Mt5.39</w:t>
      </w:r>
      <w:r>
        <w:rPr>
          <w:lang w:val="en-US"/>
        </w:rPr>
        <w:t xml:space="preserve">, </w:t>
      </w:r>
      <w:r w:rsidR="006B227C">
        <w:t xml:space="preserve"> Mt5.44</w:t>
      </w:r>
      <w:r>
        <w:rPr>
          <w:lang w:val="en-US"/>
        </w:rPr>
        <w:t xml:space="preserve">. Lk </w:t>
      </w:r>
      <w:r w:rsidR="006B227C">
        <w:t xml:space="preserve"> Lk6.27-29</w:t>
      </w:r>
      <w:r>
        <w:rPr>
          <w:lang w:val="en-US"/>
        </w:rPr>
        <w:t>. Ro *</w:t>
      </w:r>
      <w:r w:rsidR="006B227C">
        <w:t xml:space="preserve"> Ro12.14</w:t>
      </w:r>
      <w:r>
        <w:rPr>
          <w:lang w:val="en-US"/>
        </w:rPr>
        <w:t>, +</w:t>
      </w:r>
      <w:r w:rsidR="006B227C">
        <w:t xml:space="preserve"> Ro12.17</w:t>
      </w:r>
      <w:r>
        <w:rPr>
          <w:lang w:val="en-US"/>
        </w:rPr>
        <w:t xml:space="preserve">, </w:t>
      </w:r>
      <w:r w:rsidR="006B227C">
        <w:t xml:space="preserve"> Ro12.19-21</w:t>
      </w:r>
      <w:r>
        <w:rPr>
          <w:lang w:val="en-US"/>
        </w:rPr>
        <w:t>. 1 Co *</w:t>
      </w:r>
      <w:r w:rsidR="006B227C">
        <w:t xml:space="preserve"> 1Co4.12</w:t>
      </w:r>
      <w:r>
        <w:rPr>
          <w:lang w:val="en-US"/>
        </w:rPr>
        <w:t xml:space="preserve">, </w:t>
      </w:r>
      <w:r w:rsidR="006B227C">
        <w:t xml:space="preserve"> 1Co4.13</w:t>
      </w:r>
      <w:r>
        <w:rPr>
          <w:lang w:val="en-US"/>
        </w:rPr>
        <w:t xml:space="preserve">. Ep </w:t>
      </w:r>
      <w:r>
        <w:rPr>
          <w:rFonts w:ascii="Segoe UI Symbol" w:hAnsi="Segoe UI Symbol" w:cs="Segoe UI Symbol"/>
          <w:lang w:val="en-US"/>
        </w:rPr>
        <w:t>✓</w:t>
      </w:r>
      <w:r w:rsidR="006B227C">
        <w:t xml:space="preserve"> Eph4.32</w:t>
      </w:r>
      <w:r>
        <w:rPr>
          <w:lang w:val="en-US"/>
        </w:rPr>
        <w:t>. 1 Th *</w:t>
      </w:r>
      <w:r w:rsidR="006B227C">
        <w:t xml:space="preserve"> 1Th5.15</w:t>
      </w:r>
      <w:r>
        <w:rPr>
          <w:lang w:val="en-US"/>
        </w:rPr>
        <w:t xml:space="preserve">. </w:t>
      </w:r>
      <w:r>
        <w:rPr>
          <w:b/>
          <w:lang w:val="en-US"/>
        </w:rPr>
        <w:t>or railing</w:t>
      </w:r>
      <w:r>
        <w:rPr>
          <w:lang w:val="en-US"/>
        </w:rPr>
        <w:t xml:space="preserve">. 1 P </w:t>
      </w:r>
      <w:r w:rsidR="006B227C">
        <w:t xml:space="preserve"> 1Pe2.23</w:t>
      </w:r>
      <w:r>
        <w:rPr>
          <w:lang w:val="en-US"/>
        </w:rPr>
        <w:t xml:space="preserve">. 1 Co </w:t>
      </w:r>
      <w:r w:rsidR="006B227C">
        <w:t xml:space="preserve"> 1Co5.11</w:t>
      </w:r>
      <w:r>
        <w:rPr>
          <w:lang w:val="en-US"/>
        </w:rPr>
        <w:t xml:space="preserve">. </w:t>
      </w:r>
      <w:r w:rsidR="006B227C">
        <w:t xml:space="preserve"> 1Co6.10</w:t>
      </w:r>
      <w:r>
        <w:rPr>
          <w:lang w:val="en-US"/>
        </w:rPr>
        <w:t xml:space="preserve">. </w:t>
      </w:r>
      <w:r>
        <w:rPr>
          <w:b/>
          <w:lang w:val="en-US"/>
        </w:rPr>
        <w:t>blessing</w:t>
      </w:r>
      <w:r>
        <w:rPr>
          <w:lang w:val="en-US"/>
        </w:rPr>
        <w:t xml:space="preserve">. Mt </w:t>
      </w:r>
      <w:r w:rsidR="006B227C">
        <w:t xml:space="preserve"> Mt5.44</w:t>
      </w:r>
      <w:r>
        <w:rPr>
          <w:lang w:val="en-US"/>
        </w:rPr>
        <w:t xml:space="preserve">. Lk </w:t>
      </w:r>
      <w:r w:rsidR="006B227C">
        <w:t xml:space="preserve"> Lk6.28</w:t>
      </w:r>
      <w:r>
        <w:rPr>
          <w:lang w:val="en-US"/>
        </w:rPr>
        <w:t xml:space="preserve">. Ro </w:t>
      </w:r>
      <w:r w:rsidR="006B227C">
        <w:t xml:space="preserve"> Ro12.14</w:t>
      </w:r>
      <w:r>
        <w:rPr>
          <w:lang w:val="en-US"/>
        </w:rPr>
        <w:t xml:space="preserve">. 1 Co </w:t>
      </w:r>
      <w:r w:rsidR="006B227C">
        <w:t xml:space="preserve"> 1Co4.12</w:t>
      </w:r>
      <w:r>
        <w:rPr>
          <w:lang w:val="en-US"/>
        </w:rPr>
        <w:t xml:space="preserve">. </w:t>
      </w:r>
      <w:r>
        <w:rPr>
          <w:b/>
          <w:lang w:val="en-US"/>
        </w:rPr>
        <w:t>called</w:t>
      </w:r>
      <w:r>
        <w:rPr>
          <w:lang w:val="en-US"/>
        </w:rPr>
        <w:t xml:space="preserve">. 1 P </w:t>
      </w:r>
      <w:r w:rsidR="006B227C">
        <w:t xml:space="preserve"> 1Pe2.21</w:t>
      </w:r>
      <w:r>
        <w:rPr>
          <w:lang w:val="en-US"/>
        </w:rPr>
        <w:t xml:space="preserve">. </w:t>
      </w:r>
      <w:r w:rsidR="006B227C">
        <w:t xml:space="preserve"> 1Pe5.10</w:t>
      </w:r>
      <w:r>
        <w:rPr>
          <w:lang w:val="en-US"/>
        </w:rPr>
        <w:t>. See on Ro *</w:t>
      </w:r>
      <w:r w:rsidR="006B227C">
        <w:t xml:space="preserve"> Ro8.28</w:t>
      </w:r>
      <w:r>
        <w:rPr>
          <w:lang w:val="en-US"/>
        </w:rPr>
        <w:t xml:space="preserve">, </w:t>
      </w:r>
      <w:r w:rsidR="006B227C">
        <w:t xml:space="preserve"> Ro8.30</w:t>
      </w:r>
      <w:r>
        <w:rPr>
          <w:lang w:val="en-US"/>
        </w:rPr>
        <w:t xml:space="preserve">. </w:t>
      </w:r>
      <w:r>
        <w:rPr>
          <w:b/>
          <w:lang w:val="en-US"/>
        </w:rPr>
        <w:t>inherit</w:t>
      </w:r>
      <w:r>
        <w:rPr>
          <w:lang w:val="en-US"/>
        </w:rPr>
        <w:t xml:space="preserve">. Mt </w:t>
      </w:r>
      <w:r w:rsidR="006B227C">
        <w:t xml:space="preserve"> Mt19.29</w:t>
      </w:r>
      <w:r>
        <w:rPr>
          <w:lang w:val="en-US"/>
        </w:rPr>
        <w:t>. +*</w:t>
      </w:r>
      <w:r w:rsidR="006B227C">
        <w:t xml:space="preserve"> Mt25.34</w:t>
      </w:r>
      <w:r>
        <w:rPr>
          <w:lang w:val="en-US"/>
        </w:rPr>
        <w:t xml:space="preserve">. Mk </w:t>
      </w:r>
      <w:r w:rsidR="006B227C">
        <w:t xml:space="preserve"> Mk10.17</w:t>
      </w:r>
      <w:r>
        <w:rPr>
          <w:lang w:val="en-US"/>
        </w:rPr>
        <w:t xml:space="preserve">. Lk </w:t>
      </w:r>
      <w:r w:rsidR="006B227C">
        <w:t xml:space="preserve"> Lk10.25</w:t>
      </w:r>
      <w:r>
        <w:rPr>
          <w:lang w:val="en-US"/>
        </w:rPr>
        <w:t xml:space="preserve">. </w:t>
      </w:r>
      <w:r w:rsidR="006B227C">
        <w:t xml:space="preserve"> Lk18.18</w:t>
      </w:r>
      <w:r>
        <w:rPr>
          <w:lang w:val="en-US"/>
        </w:rPr>
        <w:t xml:space="preserve">. </w:t>
      </w:r>
      <w:r>
        <w:rPr>
          <w:b/>
          <w:lang w:val="en-US"/>
        </w:rPr>
        <w:t>a blessing</w:t>
      </w:r>
      <w:r>
        <w:rPr>
          <w:lang w:val="en-US"/>
        </w:rPr>
        <w:t>. Mt +</w:t>
      </w:r>
      <w:r w:rsidR="006B227C">
        <w:t xml:space="preserve"> Mt6.33</w:t>
      </w:r>
      <w:r>
        <w:rPr>
          <w:lang w:val="en-US"/>
        </w:rPr>
        <w:t xml:space="preserve">. Ro </w:t>
      </w:r>
      <w:r w:rsidR="006B227C">
        <w:t xml:space="preserve"> Ro15.29</w:t>
      </w:r>
      <w:r>
        <w:rPr>
          <w:lang w:val="en-US"/>
        </w:rPr>
        <w:t xml:space="preserve">. Ep </w:t>
      </w:r>
      <w:r w:rsidR="006B227C">
        <w:t xml:space="preserve"> Eph1.3</w:t>
      </w:r>
      <w:r>
        <w:rPr>
          <w:lang w:val="en-US"/>
        </w:rPr>
        <w:t xml:space="preserve">. </w:t>
      </w:r>
    </w:p>
    <w:p w:rsidR="003E23E9" w:rsidRDefault="003E23E9" w:rsidP="00710603">
      <w:pPr>
        <w:ind w:firstLine="360"/>
        <w:jc w:val="both"/>
      </w:pPr>
      <w:r>
        <w:rPr>
          <w:lang w:val="en-US"/>
        </w:rPr>
        <w:t xml:space="preserve">10. </w:t>
      </w:r>
      <w:r>
        <w:rPr>
          <w:b/>
          <w:lang w:val="en-US"/>
        </w:rPr>
        <w:t>he</w:t>
      </w:r>
      <w:r>
        <w:rPr>
          <w:lang w:val="en-US"/>
        </w:rPr>
        <w:t xml:space="preserve">. See on Ps </w:t>
      </w:r>
      <w:r>
        <w:rPr>
          <w:rFonts w:ascii="MS Gothic" w:hAnsi="MS Gothic" w:cs="MS Gothic"/>
          <w:lang w:val="en-US"/>
        </w:rPr>
        <w:t>▶</w:t>
      </w:r>
      <w:r w:rsidR="006B227C">
        <w:t xml:space="preserve"> Ps34.12-16</w:t>
      </w:r>
      <w:r>
        <w:rPr>
          <w:lang w:val="en-US"/>
        </w:rPr>
        <w:t xml:space="preserve">. </w:t>
      </w:r>
      <w:r>
        <w:rPr>
          <w:b/>
          <w:lang w:val="en-US"/>
        </w:rPr>
        <w:t>love</w:t>
      </w:r>
      <w:r>
        <w:rPr>
          <w:lang w:val="en-US"/>
        </w:rPr>
        <w:t xml:space="preserve">. Dt </w:t>
      </w:r>
      <w:r w:rsidR="006B227C">
        <w:t xml:space="preserve"> Dt32.47</w:t>
      </w:r>
      <w:r>
        <w:rPr>
          <w:lang w:val="en-US"/>
        </w:rPr>
        <w:t xml:space="preserve">. Jb </w:t>
      </w:r>
      <w:r w:rsidR="006B227C">
        <w:t xml:space="preserve"> Job2.4</w:t>
      </w:r>
      <w:r>
        <w:rPr>
          <w:lang w:val="en-US"/>
        </w:rPr>
        <w:t xml:space="preserve">. Pr </w:t>
      </w:r>
      <w:r w:rsidR="006B227C">
        <w:t xml:space="preserve"> Pr3.2</w:t>
      </w:r>
      <w:r>
        <w:rPr>
          <w:lang w:val="en-US"/>
        </w:rPr>
        <w:t xml:space="preserve">, </w:t>
      </w:r>
      <w:r w:rsidR="006B227C">
        <w:t xml:space="preserve"> Pr3.18</w:t>
      </w:r>
      <w:r>
        <w:rPr>
          <w:lang w:val="en-US"/>
        </w:rPr>
        <w:t xml:space="preserve">. </w:t>
      </w:r>
      <w:r w:rsidR="006B227C">
        <w:t xml:space="preserve"> Pr4.22</w:t>
      </w:r>
      <w:r>
        <w:rPr>
          <w:lang w:val="en-US"/>
        </w:rPr>
        <w:t xml:space="preserve">. </w:t>
      </w:r>
      <w:r w:rsidR="006B227C">
        <w:t xml:space="preserve"> Pr8.35</w:t>
      </w:r>
      <w:r>
        <w:rPr>
          <w:lang w:val="en-US"/>
        </w:rPr>
        <w:t xml:space="preserve">. Mt </w:t>
      </w:r>
      <w:r w:rsidR="006B227C">
        <w:t xml:space="preserve"> Mt19.17</w:t>
      </w:r>
      <w:r>
        <w:rPr>
          <w:lang w:val="en-US"/>
        </w:rPr>
        <w:t xml:space="preserve">. Mk </w:t>
      </w:r>
      <w:r w:rsidR="006B227C">
        <w:t xml:space="preserve"> Mk8.35</w:t>
      </w:r>
      <w:r>
        <w:rPr>
          <w:lang w:val="en-US"/>
        </w:rPr>
        <w:t xml:space="preserve">. Jn </w:t>
      </w:r>
      <w:r w:rsidR="006B227C">
        <w:t xml:space="preserve"> Jn12.25</w:t>
      </w:r>
      <w:r>
        <w:rPr>
          <w:lang w:val="en-US"/>
        </w:rPr>
        <w:t xml:space="preserve">. </w:t>
      </w:r>
      <w:r>
        <w:rPr>
          <w:b/>
          <w:lang w:val="en-US"/>
        </w:rPr>
        <w:t>life</w:t>
      </w:r>
      <w:r>
        <w:rPr>
          <w:lang w:val="en-US"/>
        </w:rPr>
        <w:t xml:space="preserve">. </w:t>
      </w:r>
      <w:r w:rsidR="006B227C">
        <w:t xml:space="preserve">  f108:108B</w:t>
      </w:r>
      <w:r>
        <w:rPr>
          <w:lang w:val="en-US"/>
        </w:rPr>
        <w:t>, 1 S +</w:t>
      </w:r>
      <w:r w:rsidR="006B227C">
        <w:t xml:space="preserve"> 1Sa10.24</w:t>
      </w:r>
      <w:r>
        <w:rPr>
          <w:lang w:val="en-US"/>
        </w:rPr>
        <w:t xml:space="preserve">. </w:t>
      </w:r>
      <w:r>
        <w:rPr>
          <w:b/>
          <w:lang w:val="en-US"/>
        </w:rPr>
        <w:t>see</w:t>
      </w:r>
      <w:r>
        <w:rPr>
          <w:lang w:val="en-US"/>
        </w:rPr>
        <w:t xml:space="preserve">. Jb </w:t>
      </w:r>
      <w:r w:rsidR="006B227C">
        <w:t xml:space="preserve"> Job7.7</w:t>
      </w:r>
      <w:r>
        <w:rPr>
          <w:lang w:val="en-US"/>
        </w:rPr>
        <w:t xml:space="preserve">, </w:t>
      </w:r>
      <w:r w:rsidR="006B227C">
        <w:t xml:space="preserve"> Job7.8</w:t>
      </w:r>
      <w:r>
        <w:rPr>
          <w:lang w:val="en-US"/>
        </w:rPr>
        <w:t xml:space="preserve">. </w:t>
      </w:r>
      <w:r w:rsidR="006B227C">
        <w:t xml:space="preserve"> Job9.25</w:t>
      </w:r>
      <w:r>
        <w:rPr>
          <w:lang w:val="en-US"/>
        </w:rPr>
        <w:t xml:space="preserve">. </w:t>
      </w:r>
      <w:r w:rsidR="006B227C">
        <w:t xml:space="preserve"> Job33.28</w:t>
      </w:r>
      <w:r>
        <w:rPr>
          <w:lang w:val="en-US"/>
        </w:rPr>
        <w:t xml:space="preserve">. Ps </w:t>
      </w:r>
      <w:r w:rsidR="006B227C">
        <w:t xml:space="preserve"> Ps27.13</w:t>
      </w:r>
      <w:r>
        <w:rPr>
          <w:lang w:val="en-US"/>
        </w:rPr>
        <w:t xml:space="preserve">. </w:t>
      </w:r>
      <w:r w:rsidR="006B227C">
        <w:t xml:space="preserve"> Ps49.19</w:t>
      </w:r>
      <w:r>
        <w:rPr>
          <w:lang w:val="en-US"/>
        </w:rPr>
        <w:t xml:space="preserve">. </w:t>
      </w:r>
      <w:r w:rsidR="006B227C">
        <w:t xml:space="preserve"> Ps106.5</w:t>
      </w:r>
      <w:r>
        <w:rPr>
          <w:lang w:val="en-US"/>
        </w:rPr>
        <w:t xml:space="preserve">. Ec </w:t>
      </w:r>
      <w:r w:rsidR="006B227C">
        <w:t xml:space="preserve"> Ec2.3</w:t>
      </w:r>
      <w:r>
        <w:rPr>
          <w:lang w:val="en-US"/>
        </w:rPr>
        <w:t xml:space="preserve">. Mt </w:t>
      </w:r>
      <w:r w:rsidR="006B227C">
        <w:t xml:space="preserve"> Mt13.16</w:t>
      </w:r>
      <w:r>
        <w:rPr>
          <w:lang w:val="en-US"/>
        </w:rPr>
        <w:t xml:space="preserve">, </w:t>
      </w:r>
      <w:r w:rsidR="006B227C">
        <w:t xml:space="preserve"> Mt13.17</w:t>
      </w:r>
      <w:r>
        <w:rPr>
          <w:lang w:val="en-US"/>
        </w:rPr>
        <w:t xml:space="preserve">. </w:t>
      </w:r>
      <w:r>
        <w:rPr>
          <w:b/>
          <w:lang w:val="en-US"/>
        </w:rPr>
        <w:t>refrain</w:t>
      </w:r>
      <w:r>
        <w:rPr>
          <w:lang w:val="en-US"/>
        </w:rPr>
        <w:t xml:space="preserve">. 1 P </w:t>
      </w:r>
      <w:r w:rsidR="006B227C">
        <w:t xml:space="preserve"> 1Pe2.1</w:t>
      </w:r>
      <w:r>
        <w:rPr>
          <w:lang w:val="en-US"/>
        </w:rPr>
        <w:t xml:space="preserve">, </w:t>
      </w:r>
      <w:r w:rsidR="006B227C">
        <w:t xml:space="preserve"> 1Pe2.23</w:t>
      </w:r>
      <w:r>
        <w:rPr>
          <w:lang w:val="en-US"/>
        </w:rPr>
        <w:t xml:space="preserve">. Ps </w:t>
      </w:r>
      <w:r w:rsidR="006B227C">
        <w:t xml:space="preserve"> Ps15.3</w:t>
      </w:r>
      <w:r>
        <w:rPr>
          <w:lang w:val="en-US"/>
        </w:rPr>
        <w:t xml:space="preserve">. </w:t>
      </w:r>
      <w:r w:rsidR="006B227C">
        <w:t xml:space="preserve"> Ps39.1</w:t>
      </w:r>
      <w:r>
        <w:rPr>
          <w:lang w:val="en-US"/>
        </w:rPr>
        <w:t xml:space="preserve">. </w:t>
      </w:r>
      <w:r w:rsidR="006B227C">
        <w:t xml:space="preserve"> Ps141.3</w:t>
      </w:r>
      <w:r>
        <w:rPr>
          <w:lang w:val="en-US"/>
        </w:rPr>
        <w:t xml:space="preserve">. Pr </w:t>
      </w:r>
      <w:r w:rsidR="006B227C">
        <w:t xml:space="preserve"> Pr13.3</w:t>
      </w:r>
      <w:r>
        <w:rPr>
          <w:lang w:val="en-US"/>
        </w:rPr>
        <w:t>. *</w:t>
      </w:r>
      <w:r w:rsidR="006B227C">
        <w:t xml:space="preserve"> Pr18.21</w:t>
      </w:r>
      <w:r>
        <w:rPr>
          <w:lang w:val="en-US"/>
        </w:rPr>
        <w:t xml:space="preserve">. </w:t>
      </w:r>
      <w:r w:rsidR="006B227C">
        <w:t xml:space="preserve"> Pr21.23</w:t>
      </w:r>
      <w:r>
        <w:rPr>
          <w:lang w:val="en-US"/>
        </w:rPr>
        <w:t>. Ep *</w:t>
      </w:r>
      <w:r w:rsidR="006B227C">
        <w:t xml:space="preserve"> Eph4.26</w:t>
      </w:r>
      <w:r>
        <w:rPr>
          <w:lang w:val="en-US"/>
        </w:rPr>
        <w:t>. See on Ja *</w:t>
      </w:r>
      <w:r w:rsidR="006B227C">
        <w:t xml:space="preserve"> Jas1.26</w:t>
      </w:r>
      <w:r>
        <w:rPr>
          <w:lang w:val="en-US"/>
        </w:rPr>
        <w:t xml:space="preserve">. </w:t>
      </w:r>
      <w:r w:rsidR="006B227C">
        <w:t xml:space="preserve"> Jas3.1-10</w:t>
      </w:r>
      <w:r>
        <w:rPr>
          <w:lang w:val="en-US"/>
        </w:rPr>
        <w:t xml:space="preserve">. </w:t>
      </w:r>
      <w:r>
        <w:rPr>
          <w:b/>
          <w:lang w:val="en-US"/>
        </w:rPr>
        <w:t>speak</w:t>
      </w:r>
      <w:r>
        <w:rPr>
          <w:lang w:val="en-US"/>
        </w:rPr>
        <w:t xml:space="preserve">. 1 P </w:t>
      </w:r>
      <w:r w:rsidR="006B227C">
        <w:t xml:space="preserve"> 1Pe2.1</w:t>
      </w:r>
      <w:r>
        <w:rPr>
          <w:lang w:val="en-US"/>
        </w:rPr>
        <w:t xml:space="preserve">, </w:t>
      </w:r>
      <w:r w:rsidR="006B227C">
        <w:t xml:space="preserve"> 1Pe2.22</w:t>
      </w:r>
      <w:r>
        <w:rPr>
          <w:lang w:val="en-US"/>
        </w:rPr>
        <w:t xml:space="preserve">. Zp </w:t>
      </w:r>
      <w:r w:rsidR="006B227C">
        <w:t xml:space="preserve"> Zep3.13</w:t>
      </w:r>
      <w:r>
        <w:rPr>
          <w:lang w:val="en-US"/>
        </w:rPr>
        <w:t xml:space="preserve">. Jn </w:t>
      </w:r>
      <w:r w:rsidR="006B227C">
        <w:t xml:space="preserve"> Jn1.47</w:t>
      </w:r>
      <w:r>
        <w:rPr>
          <w:lang w:val="en-US"/>
        </w:rPr>
        <w:t>. Re *</w:t>
      </w:r>
      <w:r w:rsidR="006B227C">
        <w:t xml:space="preserve"> Re14.5</w:t>
      </w:r>
      <w:r>
        <w:rPr>
          <w:lang w:val="en-US"/>
        </w:rPr>
        <w:t xml:space="preserve">. </w:t>
      </w:r>
    </w:p>
    <w:p w:rsidR="003E23E9" w:rsidRDefault="003E23E9" w:rsidP="00710603">
      <w:pPr>
        <w:ind w:firstLine="360"/>
        <w:jc w:val="both"/>
      </w:pPr>
      <w:r>
        <w:rPr>
          <w:lang w:val="en-US"/>
        </w:rPr>
        <w:t xml:space="preserve">11. </w:t>
      </w:r>
      <w:r>
        <w:rPr>
          <w:b/>
          <w:lang w:val="en-US"/>
        </w:rPr>
        <w:t>eschew</w:t>
      </w:r>
      <w:r>
        <w:rPr>
          <w:lang w:val="en-US"/>
        </w:rPr>
        <w:t xml:space="preserve">. Jb </w:t>
      </w:r>
      <w:r w:rsidR="006B227C">
        <w:t xml:space="preserve"> Job1.1</w:t>
      </w:r>
      <w:r>
        <w:rPr>
          <w:lang w:val="en-US"/>
        </w:rPr>
        <w:t xml:space="preserve">. </w:t>
      </w:r>
      <w:r w:rsidR="006B227C">
        <w:t xml:space="preserve"> Job2.3</w:t>
      </w:r>
      <w:r>
        <w:rPr>
          <w:lang w:val="en-US"/>
        </w:rPr>
        <w:t xml:space="preserve">. </w:t>
      </w:r>
      <w:r w:rsidR="006B227C">
        <w:t xml:space="preserve"> Job28.28</w:t>
      </w:r>
      <w:r>
        <w:rPr>
          <w:lang w:val="en-US"/>
        </w:rPr>
        <w:t xml:space="preserve">. Ps </w:t>
      </w:r>
      <w:r w:rsidR="006B227C">
        <w:t xml:space="preserve"> Ps34.14</w:t>
      </w:r>
      <w:r>
        <w:rPr>
          <w:lang w:val="en-US"/>
        </w:rPr>
        <w:t>. *</w:t>
      </w:r>
      <w:r w:rsidR="006B227C">
        <w:t xml:space="preserve"> Ps37.27</w:t>
      </w:r>
      <w:r>
        <w:rPr>
          <w:lang w:val="en-US"/>
        </w:rPr>
        <w:t>. Pr *</w:t>
      </w:r>
      <w:r w:rsidR="006B227C">
        <w:t xml:space="preserve"> Pr3.7</w:t>
      </w:r>
      <w:r>
        <w:rPr>
          <w:lang w:val="en-US"/>
        </w:rPr>
        <w:t xml:space="preserve">. </w:t>
      </w:r>
      <w:r w:rsidR="006B227C">
        <w:t xml:space="preserve"> Pr16.6</w:t>
      </w:r>
      <w:r>
        <w:rPr>
          <w:lang w:val="en-US"/>
        </w:rPr>
        <w:t xml:space="preserve">, </w:t>
      </w:r>
      <w:r w:rsidR="006B227C">
        <w:t xml:space="preserve"> Pr16.17</w:t>
      </w:r>
      <w:r>
        <w:rPr>
          <w:lang w:val="en-US"/>
        </w:rPr>
        <w:t>. Is *</w:t>
      </w:r>
      <w:r w:rsidR="006B227C">
        <w:t xml:space="preserve"> Is1.16</w:t>
      </w:r>
      <w:r>
        <w:rPr>
          <w:lang w:val="en-US"/>
        </w:rPr>
        <w:t xml:space="preserve">, </w:t>
      </w:r>
      <w:r w:rsidR="006B227C">
        <w:t xml:space="preserve"> Is1.17</w:t>
      </w:r>
      <w:r>
        <w:rPr>
          <w:lang w:val="en-US"/>
        </w:rPr>
        <w:t>. Mt *</w:t>
      </w:r>
      <w:r w:rsidR="006B227C">
        <w:t xml:space="preserve"> Mt6.13</w:t>
      </w:r>
      <w:r>
        <w:rPr>
          <w:lang w:val="en-US"/>
        </w:rPr>
        <w:t xml:space="preserve">. Jn </w:t>
      </w:r>
      <w:r w:rsidR="006B227C">
        <w:t xml:space="preserve"> Jn17.15</w:t>
      </w:r>
      <w:r>
        <w:rPr>
          <w:lang w:val="en-US"/>
        </w:rPr>
        <w:t>. Ro *</w:t>
      </w:r>
      <w:r w:rsidR="006B227C">
        <w:t xml:space="preserve"> Ro12.9</w:t>
      </w:r>
      <w:r>
        <w:rPr>
          <w:lang w:val="en-US"/>
        </w:rPr>
        <w:t xml:space="preserve">. </w:t>
      </w:r>
      <w:r>
        <w:rPr>
          <w:b/>
          <w:lang w:val="en-US"/>
        </w:rPr>
        <w:t>do good</w:t>
      </w:r>
      <w:r>
        <w:rPr>
          <w:lang w:val="en-US"/>
        </w:rPr>
        <w:t xml:space="preserve">. Ps </w:t>
      </w:r>
      <w:r w:rsidR="006B227C">
        <w:t xml:space="preserve"> Ps125.4</w:t>
      </w:r>
      <w:r>
        <w:rPr>
          <w:lang w:val="en-US"/>
        </w:rPr>
        <w:t xml:space="preserve">. Mt </w:t>
      </w:r>
      <w:r w:rsidR="006B227C">
        <w:t xml:space="preserve"> Mt5.45</w:t>
      </w:r>
      <w:r>
        <w:rPr>
          <w:lang w:val="en-US"/>
        </w:rPr>
        <w:t xml:space="preserve">. Mk </w:t>
      </w:r>
      <w:r w:rsidR="006B227C">
        <w:t xml:space="preserve"> Mk14.7</w:t>
      </w:r>
      <w:r>
        <w:rPr>
          <w:lang w:val="en-US"/>
        </w:rPr>
        <w:t>. Lk +*</w:t>
      </w:r>
      <w:r w:rsidR="006B227C">
        <w:t xml:space="preserve"> Lk6.9</w:t>
      </w:r>
      <w:r>
        <w:rPr>
          <w:lang w:val="en-US"/>
        </w:rPr>
        <w:t xml:space="preserve">, </w:t>
      </w:r>
      <w:r w:rsidR="006B227C">
        <w:t xml:space="preserve"> Lk6.35</w:t>
      </w:r>
      <w:r>
        <w:rPr>
          <w:lang w:val="en-US"/>
        </w:rPr>
        <w:t xml:space="preserve">. Ro </w:t>
      </w:r>
      <w:r w:rsidR="006B227C">
        <w:t xml:space="preserve"> Ro7.19</w:t>
      </w:r>
      <w:r>
        <w:rPr>
          <w:lang w:val="en-US"/>
        </w:rPr>
        <w:t xml:space="preserve">, </w:t>
      </w:r>
      <w:r w:rsidR="006B227C">
        <w:t xml:space="preserve"> Ro7.21</w:t>
      </w:r>
      <w:r>
        <w:rPr>
          <w:lang w:val="en-US"/>
        </w:rPr>
        <w:t>. Ga +*</w:t>
      </w:r>
      <w:r w:rsidR="006B227C">
        <w:t xml:space="preserve"> Ga6.10</w:t>
      </w:r>
      <w:r>
        <w:rPr>
          <w:lang w:val="en-US"/>
        </w:rPr>
        <w:t>. 1 Ti +*</w:t>
      </w:r>
      <w:r w:rsidR="006B227C">
        <w:t xml:space="preserve"> 1Ti6.18</w:t>
      </w:r>
      <w:r>
        <w:rPr>
          <w:lang w:val="en-US"/>
        </w:rPr>
        <w:t>. He +*</w:t>
      </w:r>
      <w:r w:rsidR="006B227C">
        <w:t xml:space="preserve"> Heb13.16</w:t>
      </w:r>
      <w:r>
        <w:rPr>
          <w:lang w:val="en-US"/>
        </w:rPr>
        <w:t>. Ja +*</w:t>
      </w:r>
      <w:r w:rsidR="006B227C">
        <w:t xml:space="preserve"> Jas4.17</w:t>
      </w:r>
      <w:r>
        <w:rPr>
          <w:lang w:val="en-US"/>
        </w:rPr>
        <w:t xml:space="preserve">. 3 J </w:t>
      </w:r>
      <w:r w:rsidR="006B227C">
        <w:t xml:space="preserve"> 3Jn11</w:t>
      </w:r>
      <w:r>
        <w:rPr>
          <w:lang w:val="en-US"/>
        </w:rPr>
        <w:t xml:space="preserve">. </w:t>
      </w:r>
      <w:r>
        <w:rPr>
          <w:b/>
          <w:lang w:val="en-US"/>
        </w:rPr>
        <w:t>seek peace</w:t>
      </w:r>
      <w:r>
        <w:rPr>
          <w:lang w:val="en-US"/>
        </w:rPr>
        <w:t xml:space="preserve">. Ps </w:t>
      </w:r>
      <w:r w:rsidR="006B227C">
        <w:t xml:space="preserve"> Ps120.6</w:t>
      </w:r>
      <w:r>
        <w:rPr>
          <w:lang w:val="en-US"/>
        </w:rPr>
        <w:t xml:space="preserve">, </w:t>
      </w:r>
      <w:r w:rsidR="006B227C">
        <w:t xml:space="preserve"> Ps120.7</w:t>
      </w:r>
      <w:r>
        <w:rPr>
          <w:lang w:val="en-US"/>
        </w:rPr>
        <w:t>. Mt +*</w:t>
      </w:r>
      <w:r w:rsidR="006B227C">
        <w:t xml:space="preserve"> Mt5.9</w:t>
      </w:r>
      <w:r>
        <w:rPr>
          <w:lang w:val="en-US"/>
        </w:rPr>
        <w:t xml:space="preserve">. Lk </w:t>
      </w:r>
      <w:r w:rsidR="006B227C">
        <w:t xml:space="preserve"> Lk1.79</w:t>
      </w:r>
      <w:r>
        <w:rPr>
          <w:lang w:val="en-US"/>
        </w:rPr>
        <w:t>. Ro *</w:t>
      </w:r>
      <w:r w:rsidR="006B227C">
        <w:t xml:space="preserve"> Ro5.1</w:t>
      </w:r>
      <w:r>
        <w:rPr>
          <w:lang w:val="en-US"/>
        </w:rPr>
        <w:t xml:space="preserve">. </w:t>
      </w:r>
      <w:r w:rsidR="006B227C">
        <w:t xml:space="preserve"> Ro8.6</w:t>
      </w:r>
      <w:r>
        <w:rPr>
          <w:lang w:val="en-US"/>
        </w:rPr>
        <w:t xml:space="preserve">. </w:t>
      </w:r>
      <w:r>
        <w:rPr>
          <w:rFonts w:ascii="Segoe UI Symbol" w:hAnsi="Segoe UI Symbol" w:cs="Segoe UI Symbol"/>
          <w:lang w:val="en-US"/>
        </w:rPr>
        <w:t>✓</w:t>
      </w:r>
      <w:r w:rsidR="006B227C">
        <w:t xml:space="preserve"> Ro12.18</w:t>
      </w:r>
      <w:r>
        <w:rPr>
          <w:lang w:val="en-US"/>
        </w:rPr>
        <w:t>. *</w:t>
      </w:r>
      <w:r w:rsidR="006B227C">
        <w:t xml:space="preserve"> Ro14.17</w:t>
      </w:r>
      <w:r>
        <w:rPr>
          <w:lang w:val="en-US"/>
        </w:rPr>
        <w:t>, +</w:t>
      </w:r>
      <w:r w:rsidR="006B227C">
        <w:t xml:space="preserve"> Ro14.19</w:t>
      </w:r>
      <w:r>
        <w:rPr>
          <w:lang w:val="en-US"/>
        </w:rPr>
        <w:t>. Ga *</w:t>
      </w:r>
      <w:r w:rsidR="006B227C">
        <w:t xml:space="preserve"> Ga5.22</w:t>
      </w:r>
      <w:r>
        <w:rPr>
          <w:lang w:val="en-US"/>
        </w:rPr>
        <w:t xml:space="preserve">. Col </w:t>
      </w:r>
      <w:r w:rsidR="006B227C">
        <w:t xml:space="preserve"> Col3.15</w:t>
      </w:r>
      <w:r>
        <w:rPr>
          <w:lang w:val="en-US"/>
        </w:rPr>
        <w:t>. He +*</w:t>
      </w:r>
      <w:r w:rsidR="006B227C">
        <w:t xml:space="preserve"> Heb12.14</w:t>
      </w:r>
      <w:r>
        <w:rPr>
          <w:lang w:val="en-US"/>
        </w:rPr>
        <w:t>. Ja *</w:t>
      </w:r>
      <w:r w:rsidR="006B227C">
        <w:t xml:space="preserve"> Jas3.17</w:t>
      </w:r>
      <w:r>
        <w:rPr>
          <w:lang w:val="en-US"/>
        </w:rPr>
        <w:t xml:space="preserve">, </w:t>
      </w:r>
      <w:r w:rsidR="006B227C">
        <w:t xml:space="preserve"> Jas3.18</w:t>
      </w:r>
      <w:r>
        <w:rPr>
          <w:lang w:val="en-US"/>
        </w:rPr>
        <w:t xml:space="preserve">. </w:t>
      </w:r>
    </w:p>
    <w:p w:rsidR="003E23E9" w:rsidRDefault="003E23E9" w:rsidP="00710603">
      <w:pPr>
        <w:ind w:firstLine="360"/>
        <w:jc w:val="both"/>
      </w:pPr>
      <w:r>
        <w:rPr>
          <w:lang w:val="en-US"/>
        </w:rPr>
        <w:t xml:space="preserve">12. </w:t>
      </w:r>
      <w:r>
        <w:rPr>
          <w:b/>
          <w:lang w:val="en-US"/>
        </w:rPr>
        <w:t>the eyes</w:t>
      </w:r>
      <w:r>
        <w:rPr>
          <w:lang w:val="en-US"/>
        </w:rPr>
        <w:t xml:space="preserve">. </w:t>
      </w:r>
      <w:r w:rsidR="006B227C">
        <w:t xml:space="preserve">  f22:22A</w:t>
      </w:r>
      <w:r>
        <w:rPr>
          <w:lang w:val="en-US"/>
        </w:rPr>
        <w:t>, Dt +</w:t>
      </w:r>
      <w:r w:rsidR="006B227C">
        <w:t xml:space="preserve"> Dt11.12</w:t>
      </w:r>
      <w:r>
        <w:rPr>
          <w:lang w:val="en-US"/>
        </w:rPr>
        <w:t xml:space="preserve">. Dt </w:t>
      </w:r>
      <w:r w:rsidR="006B227C">
        <w:t xml:space="preserve"> Dt11.12</w:t>
      </w:r>
      <w:r>
        <w:rPr>
          <w:lang w:val="en-US"/>
        </w:rPr>
        <w:t>. 2 Ch *</w:t>
      </w:r>
      <w:r w:rsidR="006B227C">
        <w:t xml:space="preserve"> 2Ch16.9</w:t>
      </w:r>
      <w:r>
        <w:rPr>
          <w:lang w:val="en-US"/>
        </w:rPr>
        <w:t xml:space="preserve">. Jb </w:t>
      </w:r>
      <w:r w:rsidR="006B227C">
        <w:t xml:space="preserve"> Job36.7</w:t>
      </w:r>
      <w:r>
        <w:rPr>
          <w:lang w:val="en-US"/>
        </w:rPr>
        <w:t xml:space="preserve">. Ps </w:t>
      </w:r>
      <w:r w:rsidR="006B227C">
        <w:t xml:space="preserve"> Ps11.4</w:t>
      </w:r>
      <w:r>
        <w:rPr>
          <w:lang w:val="en-US"/>
        </w:rPr>
        <w:t xml:space="preserve">. </w:t>
      </w:r>
      <w:r w:rsidR="006B227C">
        <w:t xml:space="preserve"> Ps33.18</w:t>
      </w:r>
      <w:r>
        <w:rPr>
          <w:lang w:val="en-US"/>
        </w:rPr>
        <w:t>. +*</w:t>
      </w:r>
      <w:r>
        <w:rPr>
          <w:rFonts w:ascii="MS Gothic" w:hAnsi="MS Gothic" w:cs="MS Gothic"/>
          <w:lang w:val="en-US"/>
        </w:rPr>
        <w:t>▶</w:t>
      </w:r>
      <w:r w:rsidR="006B227C">
        <w:t xml:space="preserve"> Ps34.15</w:t>
      </w:r>
      <w:r>
        <w:rPr>
          <w:lang w:val="en-US"/>
        </w:rPr>
        <w:t xml:space="preserve">, </w:t>
      </w:r>
      <w:r w:rsidR="006B227C">
        <w:t xml:space="preserve"> Ps34.16</w:t>
      </w:r>
      <w:r>
        <w:rPr>
          <w:lang w:val="en-US"/>
        </w:rPr>
        <w:t>. Pr +*</w:t>
      </w:r>
      <w:r w:rsidR="006B227C">
        <w:t xml:space="preserve"> Pr15.3</w:t>
      </w:r>
      <w:r>
        <w:rPr>
          <w:lang w:val="en-US"/>
        </w:rPr>
        <w:t xml:space="preserve">. Zc </w:t>
      </w:r>
      <w:r w:rsidR="006B227C">
        <w:t xml:space="preserve"> Zec4.10</w:t>
      </w:r>
      <w:r>
        <w:rPr>
          <w:lang w:val="en-US"/>
        </w:rPr>
        <w:t xml:space="preserve">. </w:t>
      </w:r>
      <w:r>
        <w:rPr>
          <w:b/>
          <w:lang w:val="en-US"/>
        </w:rPr>
        <w:t>his ears</w:t>
      </w:r>
      <w:r>
        <w:rPr>
          <w:lang w:val="en-US"/>
        </w:rPr>
        <w:t>. Ex +*</w:t>
      </w:r>
      <w:r w:rsidR="006B227C">
        <w:t xml:space="preserve"> Ex22.23</w:t>
      </w:r>
      <w:r>
        <w:rPr>
          <w:lang w:val="en-US"/>
        </w:rPr>
        <w:t xml:space="preserve">. 2 Ch </w:t>
      </w:r>
      <w:r w:rsidR="006B227C">
        <w:t xml:space="preserve"> 2Ch7.15</w:t>
      </w:r>
      <w:r>
        <w:rPr>
          <w:lang w:val="en-US"/>
        </w:rPr>
        <w:t xml:space="preserve">. Ps </w:t>
      </w:r>
      <w:r w:rsidR="006B227C">
        <w:t xml:space="preserve"> Ps65.2</w:t>
      </w:r>
      <w:r>
        <w:rPr>
          <w:lang w:val="en-US"/>
        </w:rPr>
        <w:t>. Pr *</w:t>
      </w:r>
      <w:r w:rsidR="006B227C">
        <w:t xml:space="preserve"> Pr15.8</w:t>
      </w:r>
      <w:r>
        <w:rPr>
          <w:lang w:val="en-US"/>
        </w:rPr>
        <w:t xml:space="preserve">, </w:t>
      </w:r>
      <w:r w:rsidR="006B227C">
        <w:t xml:space="preserve"> Pr15.29</w:t>
      </w:r>
      <w:r>
        <w:rPr>
          <w:lang w:val="en-US"/>
        </w:rPr>
        <w:t>. Jn +*</w:t>
      </w:r>
      <w:r w:rsidR="006B227C">
        <w:t xml:space="preserve"> Jn9.31</w:t>
      </w:r>
      <w:r>
        <w:rPr>
          <w:lang w:val="en-US"/>
        </w:rPr>
        <w:t>. Ja +*</w:t>
      </w:r>
      <w:r w:rsidR="006B227C">
        <w:t xml:space="preserve"> Jas5.4</w:t>
      </w:r>
      <w:r>
        <w:rPr>
          <w:lang w:val="en-US"/>
        </w:rPr>
        <w:t xml:space="preserve">, </w:t>
      </w:r>
      <w:r w:rsidR="006B227C">
        <w:t xml:space="preserve"> Jas5.16</w:t>
      </w:r>
      <w:r>
        <w:rPr>
          <w:lang w:val="en-US"/>
        </w:rPr>
        <w:t xml:space="preserve">. </w:t>
      </w:r>
      <w:r>
        <w:rPr>
          <w:b/>
          <w:lang w:val="en-US"/>
        </w:rPr>
        <w:t>but</w:t>
      </w:r>
      <w:r>
        <w:rPr>
          <w:lang w:val="en-US"/>
        </w:rPr>
        <w:t xml:space="preserve">. Le </w:t>
      </w:r>
      <w:r w:rsidR="006B227C">
        <w:t xml:space="preserve"> Le17.10</w:t>
      </w:r>
      <w:r>
        <w:rPr>
          <w:lang w:val="en-US"/>
        </w:rPr>
        <w:t xml:space="preserve">. </w:t>
      </w:r>
      <w:r w:rsidR="006B227C">
        <w:t xml:space="preserve"> Le20.3</w:t>
      </w:r>
      <w:r>
        <w:rPr>
          <w:lang w:val="en-US"/>
        </w:rPr>
        <w:t xml:space="preserve">, </w:t>
      </w:r>
      <w:r w:rsidR="006B227C">
        <w:t xml:space="preserve"> Le20.5</w:t>
      </w:r>
      <w:r>
        <w:rPr>
          <w:lang w:val="en-US"/>
        </w:rPr>
        <w:t xml:space="preserve">, </w:t>
      </w:r>
      <w:r w:rsidR="006B227C">
        <w:t xml:space="preserve"> Le20.6</w:t>
      </w:r>
      <w:r>
        <w:rPr>
          <w:lang w:val="en-US"/>
        </w:rPr>
        <w:t xml:space="preserve">. </w:t>
      </w:r>
      <w:r w:rsidR="006B227C">
        <w:t xml:space="preserve"> Le26.17</w:t>
      </w:r>
      <w:r>
        <w:rPr>
          <w:lang w:val="en-US"/>
        </w:rPr>
        <w:t>. Ps *</w:t>
      </w:r>
      <w:r w:rsidR="006B227C">
        <w:t xml:space="preserve"> Ps66.18</w:t>
      </w:r>
      <w:r>
        <w:rPr>
          <w:lang w:val="en-US"/>
        </w:rPr>
        <w:t xml:space="preserve">. </w:t>
      </w:r>
      <w:r w:rsidR="006B227C">
        <w:t xml:space="preserve"> Ps80.16</w:t>
      </w:r>
      <w:r>
        <w:rPr>
          <w:lang w:val="en-US"/>
        </w:rPr>
        <w:t xml:space="preserve">. Je </w:t>
      </w:r>
      <w:r w:rsidR="006B227C">
        <w:t xml:space="preserve"> Je21.10</w:t>
      </w:r>
      <w:r>
        <w:rPr>
          <w:lang w:val="en-US"/>
        </w:rPr>
        <w:t xml:space="preserve">. </w:t>
      </w:r>
      <w:r w:rsidR="006B227C">
        <w:t xml:space="preserve"> Je44.11</w:t>
      </w:r>
      <w:r>
        <w:rPr>
          <w:lang w:val="en-US"/>
        </w:rPr>
        <w:t xml:space="preserve">. Ezk </w:t>
      </w:r>
      <w:r w:rsidR="006B227C">
        <w:t xml:space="preserve"> Eze14.8</w:t>
      </w:r>
      <w:r>
        <w:rPr>
          <w:lang w:val="en-US"/>
        </w:rPr>
        <w:t xml:space="preserve">. </w:t>
      </w:r>
      <w:r w:rsidR="006B227C">
        <w:t xml:space="preserve"> Eze15.7</w:t>
      </w:r>
      <w:r>
        <w:rPr>
          <w:lang w:val="en-US"/>
        </w:rPr>
        <w:t xml:space="preserve">. Am </w:t>
      </w:r>
      <w:r w:rsidR="006B227C">
        <w:t xml:space="preserve"> Am9.4</w:t>
      </w:r>
      <w:r>
        <w:rPr>
          <w:lang w:val="en-US"/>
        </w:rPr>
        <w:t xml:space="preserve">. </w:t>
      </w:r>
      <w:r>
        <w:rPr>
          <w:b/>
          <w:lang w:val="en-US"/>
        </w:rPr>
        <w:t>the face</w:t>
      </w:r>
      <w:r>
        <w:rPr>
          <w:lang w:val="en-US"/>
        </w:rPr>
        <w:t xml:space="preserve">. </w:t>
      </w:r>
      <w:r w:rsidR="006B227C">
        <w:t xml:space="preserve">  f22:22A</w:t>
      </w:r>
      <w:r>
        <w:rPr>
          <w:lang w:val="en-US"/>
        </w:rPr>
        <w:t>, Ge +</w:t>
      </w:r>
      <w:r w:rsidR="006B227C">
        <w:t xml:space="preserve"> Ge19.13</w:t>
      </w:r>
      <w:r>
        <w:rPr>
          <w:lang w:val="en-US"/>
        </w:rPr>
        <w:t>. Ac +</w:t>
      </w:r>
      <w:r w:rsidR="006B227C">
        <w:t xml:space="preserve"> Ac2.28</w:t>
      </w:r>
      <w:r>
        <w:rPr>
          <w:lang w:val="en-US"/>
        </w:rPr>
        <w:t xml:space="preserve">. </w:t>
      </w:r>
      <w:r>
        <w:rPr>
          <w:b/>
          <w:lang w:val="en-US"/>
        </w:rPr>
        <w:t>against</w:t>
      </w:r>
      <w:r>
        <w:rPr>
          <w:lang w:val="en-US"/>
        </w:rPr>
        <w:t>. Gr. upon. Ge +</w:t>
      </w:r>
      <w:r w:rsidR="006B227C">
        <w:t xml:space="preserve"> Ge6.13</w:t>
      </w:r>
      <w:r>
        <w:rPr>
          <w:lang w:val="en-US"/>
        </w:rPr>
        <w:t xml:space="preserve"> (T#566). Ps +</w:t>
      </w:r>
      <w:r w:rsidR="006B227C">
        <w:t xml:space="preserve"> Ps34.16</w:t>
      </w:r>
      <w:r>
        <w:rPr>
          <w:lang w:val="en-US"/>
        </w:rPr>
        <w:t xml:space="preserve"> (T#303). </w:t>
      </w:r>
      <w:r>
        <w:rPr>
          <w:b/>
          <w:lang w:val="en-US"/>
        </w:rPr>
        <w:t>do evil</w:t>
      </w:r>
      <w:r>
        <w:rPr>
          <w:lang w:val="en-US"/>
        </w:rPr>
        <w:t>. Ps +*</w:t>
      </w:r>
      <w:r w:rsidR="006B227C">
        <w:t xml:space="preserve"> Ps34.16</w:t>
      </w:r>
      <w:r>
        <w:rPr>
          <w:lang w:val="en-US"/>
        </w:rPr>
        <w:t xml:space="preserve">. </w:t>
      </w:r>
    </w:p>
    <w:p w:rsidR="003E23E9" w:rsidRDefault="003E23E9" w:rsidP="00710603">
      <w:pPr>
        <w:ind w:firstLine="360"/>
        <w:jc w:val="both"/>
      </w:pPr>
      <w:r>
        <w:rPr>
          <w:lang w:val="en-US"/>
        </w:rPr>
        <w:lastRenderedPageBreak/>
        <w:t xml:space="preserve">13. </w:t>
      </w:r>
      <w:r>
        <w:rPr>
          <w:b/>
          <w:lang w:val="en-US"/>
        </w:rPr>
        <w:t>who</w:t>
      </w:r>
      <w:r>
        <w:rPr>
          <w:lang w:val="en-US"/>
        </w:rPr>
        <w:t>. Pr +*</w:t>
      </w:r>
      <w:r w:rsidR="006B227C">
        <w:t xml:space="preserve"> Pr16.7</w:t>
      </w:r>
      <w:r>
        <w:rPr>
          <w:lang w:val="en-US"/>
        </w:rPr>
        <w:t xml:space="preserve">. Is </w:t>
      </w:r>
      <w:r w:rsidR="006B227C">
        <w:t xml:space="preserve"> Is50.9</w:t>
      </w:r>
      <w:r>
        <w:rPr>
          <w:lang w:val="en-US"/>
        </w:rPr>
        <w:t>. Ro +*</w:t>
      </w:r>
      <w:r w:rsidR="006B227C">
        <w:t xml:space="preserve"> Ro8.28</w:t>
      </w:r>
      <w:r>
        <w:rPr>
          <w:lang w:val="en-US"/>
        </w:rPr>
        <w:t xml:space="preserve">. </w:t>
      </w:r>
      <w:r w:rsidR="006B227C">
        <w:t xml:space="preserve"> Ro13.3</w:t>
      </w:r>
      <w:r>
        <w:rPr>
          <w:lang w:val="en-US"/>
        </w:rPr>
        <w:t xml:space="preserve">. </w:t>
      </w:r>
      <w:r>
        <w:rPr>
          <w:b/>
          <w:lang w:val="en-US"/>
        </w:rPr>
        <w:t>if ye</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followers</w:t>
      </w:r>
      <w:r>
        <w:rPr>
          <w:lang w:val="en-US"/>
        </w:rPr>
        <w:t xml:space="preserve">. Ps </w:t>
      </w:r>
      <w:r w:rsidR="006B227C">
        <w:t xml:space="preserve"> Ps38.20</w:t>
      </w:r>
      <w:r>
        <w:rPr>
          <w:lang w:val="en-US"/>
        </w:rPr>
        <w:t xml:space="preserve">. Pr </w:t>
      </w:r>
      <w:r w:rsidR="006B227C">
        <w:t xml:space="preserve"> Pr15.9</w:t>
      </w:r>
      <w:r>
        <w:rPr>
          <w:lang w:val="en-US"/>
        </w:rPr>
        <w:t xml:space="preserve">. 1 Co </w:t>
      </w:r>
      <w:r w:rsidR="006B227C">
        <w:t xml:space="preserve"> 1Co14.1</w:t>
      </w:r>
      <w:r>
        <w:rPr>
          <w:lang w:val="en-US"/>
        </w:rPr>
        <w:t xml:space="preserve">. Ep </w:t>
      </w:r>
      <w:r w:rsidR="006B227C">
        <w:t xml:space="preserve"> Eph5.1</w:t>
      </w:r>
      <w:r>
        <w:rPr>
          <w:lang w:val="en-US"/>
        </w:rPr>
        <w:t xml:space="preserve">. 1 Th </w:t>
      </w:r>
      <w:r w:rsidR="006B227C">
        <w:t xml:space="preserve"> 1Th5.15</w:t>
      </w:r>
      <w:r>
        <w:rPr>
          <w:lang w:val="en-US"/>
        </w:rPr>
        <w:t xml:space="preserve">. 2 Ti 5:10. 3 J </w:t>
      </w:r>
      <w:r w:rsidR="006B227C">
        <w:t xml:space="preserve"> 3Jn11</w:t>
      </w:r>
      <w:r>
        <w:rPr>
          <w:lang w:val="en-US"/>
        </w:rPr>
        <w:t xml:space="preserve">. </w:t>
      </w:r>
    </w:p>
    <w:p w:rsidR="003E23E9" w:rsidRDefault="003E23E9" w:rsidP="00710603">
      <w:pPr>
        <w:ind w:firstLine="360"/>
        <w:jc w:val="both"/>
      </w:pPr>
      <w:r>
        <w:rPr>
          <w:lang w:val="en-US"/>
        </w:rPr>
        <w:t xml:space="preserve">14. </w:t>
      </w:r>
      <w:r>
        <w:rPr>
          <w:b/>
          <w:lang w:val="en-US"/>
        </w:rPr>
        <w:t>if</w:t>
      </w:r>
      <w:r>
        <w:rPr>
          <w:lang w:val="en-US"/>
        </w:rPr>
        <w:t xml:space="preserve">. </w:t>
      </w:r>
      <w:r w:rsidR="006B227C">
        <w:t xml:space="preserve">  f184:184D</w:t>
      </w:r>
      <w:r>
        <w:rPr>
          <w:lang w:val="en-US"/>
        </w:rPr>
        <w:t>, Lk +</w:t>
      </w:r>
      <w:r w:rsidR="006B227C">
        <w:t xml:space="preserve"> Lk22.67</w:t>
      </w:r>
      <w:r>
        <w:rPr>
          <w:lang w:val="en-US"/>
        </w:rPr>
        <w:t xml:space="preserve">. lit. if even ye were to suffer. The Apostle does not assume that they so suffered, as the A.V. suggests. 1 P </w:t>
      </w:r>
      <w:r w:rsidR="006B227C">
        <w:t xml:space="preserve"> 1Pe2.19</w:t>
      </w:r>
      <w:r>
        <w:rPr>
          <w:lang w:val="en-US"/>
        </w:rPr>
        <w:t xml:space="preserve">, </w:t>
      </w:r>
      <w:r w:rsidR="006B227C">
        <w:t xml:space="preserve"> 1Pe2.20</w:t>
      </w:r>
      <w:r>
        <w:rPr>
          <w:lang w:val="en-US"/>
        </w:rPr>
        <w:t xml:space="preserve">. </w:t>
      </w:r>
      <w:r w:rsidR="006B227C">
        <w:t xml:space="preserve"> 1Pe4.13-16</w:t>
      </w:r>
      <w:r>
        <w:rPr>
          <w:lang w:val="en-US"/>
        </w:rPr>
        <w:t xml:space="preserve">. Je </w:t>
      </w:r>
      <w:r w:rsidR="006B227C">
        <w:t xml:space="preserve"> Je15.15</w:t>
      </w:r>
      <w:r>
        <w:rPr>
          <w:lang w:val="en-US"/>
        </w:rPr>
        <w:t>. Mt +*</w:t>
      </w:r>
      <w:r w:rsidR="006B227C">
        <w:t xml:space="preserve"> Mt5.10-12</w:t>
      </w:r>
      <w:r>
        <w:rPr>
          <w:lang w:val="en-US"/>
        </w:rPr>
        <w:t xml:space="preserve">. </w:t>
      </w:r>
      <w:r w:rsidR="006B227C">
        <w:t xml:space="preserve"> Mt10.18-22</w:t>
      </w:r>
      <w:r>
        <w:rPr>
          <w:lang w:val="en-US"/>
        </w:rPr>
        <w:t xml:space="preserve">, </w:t>
      </w:r>
      <w:r w:rsidR="006B227C">
        <w:t xml:space="preserve"> Mt10.39</w:t>
      </w:r>
      <w:r>
        <w:rPr>
          <w:lang w:val="en-US"/>
        </w:rPr>
        <w:t xml:space="preserve">. </w:t>
      </w:r>
      <w:r w:rsidR="006B227C">
        <w:t xml:space="preserve"> Mt16.25</w:t>
      </w:r>
      <w:r>
        <w:rPr>
          <w:lang w:val="en-US"/>
        </w:rPr>
        <w:t xml:space="preserve">. </w:t>
      </w:r>
      <w:r w:rsidR="006B227C">
        <w:t xml:space="preserve"> Mt19.29</w:t>
      </w:r>
      <w:r>
        <w:rPr>
          <w:lang w:val="en-US"/>
        </w:rPr>
        <w:t xml:space="preserve">. Mk </w:t>
      </w:r>
      <w:r w:rsidR="006B227C">
        <w:t xml:space="preserve"> Mk8.35</w:t>
      </w:r>
      <w:r>
        <w:rPr>
          <w:lang w:val="en-US"/>
        </w:rPr>
        <w:t xml:space="preserve">. </w:t>
      </w:r>
      <w:r w:rsidR="006B227C">
        <w:t xml:space="preserve"> Mk10.29</w:t>
      </w:r>
      <w:r>
        <w:rPr>
          <w:lang w:val="en-US"/>
        </w:rPr>
        <w:t xml:space="preserve">. Lk </w:t>
      </w:r>
      <w:r w:rsidR="006B227C">
        <w:t xml:space="preserve"> Lk6.22</w:t>
      </w:r>
      <w:r>
        <w:rPr>
          <w:lang w:val="en-US"/>
        </w:rPr>
        <w:t xml:space="preserve">, </w:t>
      </w:r>
      <w:r w:rsidR="006B227C">
        <w:t xml:space="preserve"> Lk6.23</w:t>
      </w:r>
      <w:r>
        <w:rPr>
          <w:lang w:val="en-US"/>
        </w:rPr>
        <w:t xml:space="preserve">. Ac </w:t>
      </w:r>
      <w:r w:rsidR="006B227C">
        <w:t xml:space="preserve"> Ac9.16</w:t>
      </w:r>
      <w:r>
        <w:rPr>
          <w:lang w:val="en-US"/>
        </w:rPr>
        <w:t xml:space="preserve">. 2 Co </w:t>
      </w:r>
      <w:r w:rsidR="006B227C">
        <w:t xml:space="preserve"> 2Co12.10</w:t>
      </w:r>
      <w:r>
        <w:rPr>
          <w:lang w:val="en-US"/>
        </w:rPr>
        <w:t xml:space="preserve">. Ph </w:t>
      </w:r>
      <w:r w:rsidR="006B227C">
        <w:t xml:space="preserve"> Php1.29</w:t>
      </w:r>
      <w:r>
        <w:rPr>
          <w:lang w:val="en-US"/>
        </w:rPr>
        <w:t>. Ja *</w:t>
      </w:r>
      <w:r w:rsidR="006B227C">
        <w:t xml:space="preserve"> Jas1.12</w:t>
      </w:r>
      <w:r>
        <w:rPr>
          <w:lang w:val="en-US"/>
        </w:rPr>
        <w:t xml:space="preserve">. </w:t>
      </w:r>
      <w:r>
        <w:rPr>
          <w:b/>
          <w:lang w:val="en-US"/>
        </w:rPr>
        <w:t>righteousness</w:t>
      </w:r>
      <w:r>
        <w:rPr>
          <w:lang w:val="en-US"/>
        </w:rPr>
        <w:t xml:space="preserve">’ </w:t>
      </w:r>
      <w:r>
        <w:rPr>
          <w:b/>
          <w:lang w:val="en-US"/>
        </w:rPr>
        <w:t>sake</w:t>
      </w:r>
      <w:r>
        <w:rPr>
          <w:lang w:val="en-US"/>
        </w:rPr>
        <w:t xml:space="preserve">. </w:t>
      </w:r>
      <w:r w:rsidR="006B227C">
        <w:t xml:space="preserve">  f46:46C</w:t>
      </w:r>
      <w:r>
        <w:rPr>
          <w:lang w:val="en-US"/>
        </w:rPr>
        <w:t>, Mt +</w:t>
      </w:r>
      <w:r w:rsidR="006B227C">
        <w:t xml:space="preserve"> Mt8.6</w:t>
      </w:r>
      <w:r>
        <w:rPr>
          <w:lang w:val="en-US"/>
        </w:rPr>
        <w:t xml:space="preserve">. “Righteousness” (Gr. </w:t>
      </w:r>
      <w:r>
        <w:rPr>
          <w:i/>
          <w:lang w:val="en-US"/>
        </w:rPr>
        <w:t>dikaiosunee</w:t>
      </w:r>
      <w:r>
        <w:rPr>
          <w:lang w:val="en-US"/>
        </w:rPr>
        <w:t xml:space="preserve">) is used of ordinary piety, kindness, etc. So 2 Co </w:t>
      </w:r>
      <w:r w:rsidR="006B227C">
        <w:t xml:space="preserve"> 2Co9.9</w:t>
      </w:r>
      <w:r>
        <w:rPr>
          <w:lang w:val="en-US"/>
        </w:rPr>
        <w:t xml:space="preserve">. Mt </w:t>
      </w:r>
      <w:r w:rsidR="006B227C">
        <w:t xml:space="preserve"> Mt6.1</w:t>
      </w:r>
      <w:r>
        <w:rPr>
          <w:lang w:val="en-US"/>
        </w:rPr>
        <w:t xml:space="preserve"> according to one reading (B680). </w:t>
      </w:r>
      <w:r>
        <w:rPr>
          <w:b/>
          <w:lang w:val="en-US"/>
        </w:rPr>
        <w:t>happy</w:t>
      </w:r>
      <w:r>
        <w:rPr>
          <w:lang w:val="en-US"/>
        </w:rPr>
        <w:t xml:space="preserve">. Ja </w:t>
      </w:r>
      <w:r w:rsidR="006B227C">
        <w:t xml:space="preserve"> Jas5.11</w:t>
      </w:r>
      <w:r>
        <w:rPr>
          <w:lang w:val="en-US"/>
        </w:rPr>
        <w:t xml:space="preserve">. </w:t>
      </w:r>
      <w:r>
        <w:rPr>
          <w:b/>
          <w:lang w:val="en-US"/>
        </w:rPr>
        <w:t>and be not afraid</w:t>
      </w:r>
      <w:r>
        <w:rPr>
          <w:lang w:val="en-US"/>
        </w:rPr>
        <w:t xml:space="preserve">. ver. </w:t>
      </w:r>
      <w:r w:rsidR="006B227C">
        <w:t xml:space="preserve"> 1Pe3.6</w:t>
      </w:r>
      <w:r>
        <w:rPr>
          <w:lang w:val="en-US"/>
        </w:rPr>
        <w:t>. Is *</w:t>
      </w:r>
      <w:r w:rsidR="006B227C">
        <w:t xml:space="preserve"> Is8.12</w:t>
      </w:r>
      <w:r>
        <w:rPr>
          <w:lang w:val="en-US"/>
        </w:rPr>
        <w:t xml:space="preserve">, </w:t>
      </w:r>
      <w:r w:rsidR="006B227C">
        <w:t xml:space="preserve"> Is8.13</w:t>
      </w:r>
      <w:r>
        <w:rPr>
          <w:lang w:val="en-US"/>
        </w:rPr>
        <w:t xml:space="preserve">. </w:t>
      </w:r>
      <w:r w:rsidR="006B227C">
        <w:t xml:space="preserve"> Is29.23</w:t>
      </w:r>
      <w:r>
        <w:rPr>
          <w:lang w:val="en-US"/>
        </w:rPr>
        <w:t xml:space="preserve">. </w:t>
      </w:r>
      <w:r w:rsidR="006B227C">
        <w:t xml:space="preserve"> Is41.10-14</w:t>
      </w:r>
      <w:r>
        <w:rPr>
          <w:lang w:val="en-US"/>
        </w:rPr>
        <w:t xml:space="preserve">. </w:t>
      </w:r>
      <w:r w:rsidR="006B227C">
        <w:t xml:space="preserve"> Is51.12</w:t>
      </w:r>
      <w:r>
        <w:rPr>
          <w:lang w:val="en-US"/>
        </w:rPr>
        <w:t xml:space="preserve">. Je </w:t>
      </w:r>
      <w:r w:rsidR="006B227C">
        <w:t xml:space="preserve"> Je1.8</w:t>
      </w:r>
      <w:r>
        <w:rPr>
          <w:lang w:val="en-US"/>
        </w:rPr>
        <w:t xml:space="preserve">. Ezk </w:t>
      </w:r>
      <w:r w:rsidR="006B227C">
        <w:t xml:space="preserve"> Eze3.9</w:t>
      </w:r>
      <w:r>
        <w:rPr>
          <w:lang w:val="en-US"/>
        </w:rPr>
        <w:t>. Mt +*</w:t>
      </w:r>
      <w:r w:rsidR="006B227C">
        <w:t xml:space="preserve"> Mt10.28</w:t>
      </w:r>
      <w:r>
        <w:rPr>
          <w:lang w:val="en-US"/>
        </w:rPr>
        <w:t xml:space="preserve">, </w:t>
      </w:r>
      <w:r w:rsidR="006B227C">
        <w:t xml:space="preserve"> Mt10.31</w:t>
      </w:r>
      <w:r>
        <w:rPr>
          <w:lang w:val="en-US"/>
        </w:rPr>
        <w:t>. Lk +*</w:t>
      </w:r>
      <w:r w:rsidR="006B227C">
        <w:t xml:space="preserve"> Lk12.4</w:t>
      </w:r>
      <w:r>
        <w:rPr>
          <w:lang w:val="en-US"/>
        </w:rPr>
        <w:t xml:space="preserve">, </w:t>
      </w:r>
      <w:r w:rsidR="006B227C">
        <w:t xml:space="preserve"> Lk12.5</w:t>
      </w:r>
      <w:r>
        <w:rPr>
          <w:lang w:val="en-US"/>
        </w:rPr>
        <w:t xml:space="preserve">. Jn </w:t>
      </w:r>
      <w:r w:rsidR="006B227C">
        <w:t xml:space="preserve"> Jn14.1</w:t>
      </w:r>
      <w:r>
        <w:rPr>
          <w:lang w:val="en-US"/>
        </w:rPr>
        <w:t xml:space="preserve">, </w:t>
      </w:r>
      <w:r w:rsidR="006B227C">
        <w:t xml:space="preserve"> Jn14.27</w:t>
      </w:r>
      <w:r>
        <w:rPr>
          <w:lang w:val="en-US"/>
        </w:rPr>
        <w:t xml:space="preserve">. Ac </w:t>
      </w:r>
      <w:r w:rsidR="006B227C">
        <w:t xml:space="preserve"> Ac18.9</w:t>
      </w:r>
      <w:r>
        <w:rPr>
          <w:lang w:val="en-US"/>
        </w:rPr>
        <w:t xml:space="preserve">, </w:t>
      </w:r>
      <w:r w:rsidR="006B227C">
        <w:t xml:space="preserve"> Ac18.10</w:t>
      </w:r>
      <w:r>
        <w:rPr>
          <w:lang w:val="en-US"/>
        </w:rPr>
        <w:t xml:space="preserve">. </w:t>
      </w:r>
      <w:r>
        <w:rPr>
          <w:b/>
          <w:lang w:val="en-US"/>
        </w:rPr>
        <w:t>their terror</w:t>
      </w:r>
      <w:r>
        <w:rPr>
          <w:lang w:val="en-US"/>
        </w:rPr>
        <w:t>. Je +*</w:t>
      </w:r>
      <w:r w:rsidR="006B227C">
        <w:t xml:space="preserve"> Je10.5</w:t>
      </w:r>
      <w:r>
        <w:rPr>
          <w:lang w:val="en-US"/>
        </w:rPr>
        <w:t xml:space="preserve">. </w:t>
      </w:r>
      <w:r>
        <w:rPr>
          <w:b/>
          <w:lang w:val="en-US"/>
        </w:rPr>
        <w:t>neither</w:t>
      </w:r>
      <w:r>
        <w:rPr>
          <w:lang w:val="en-US"/>
        </w:rPr>
        <w:t xml:space="preserve">. Jn </w:t>
      </w:r>
      <w:r w:rsidR="006B227C">
        <w:t xml:space="preserve"> Jn14.1</w:t>
      </w:r>
      <w:r>
        <w:rPr>
          <w:lang w:val="en-US"/>
        </w:rPr>
        <w:t xml:space="preserve">, </w:t>
      </w:r>
      <w:r w:rsidR="006B227C">
        <w:t xml:space="preserve"> Jn14.27</w:t>
      </w:r>
      <w:r>
        <w:rPr>
          <w:lang w:val="en-US"/>
        </w:rPr>
        <w:t xml:space="preserve">. </w:t>
      </w:r>
    </w:p>
    <w:p w:rsidR="003E23E9" w:rsidRDefault="003E23E9" w:rsidP="00710603">
      <w:pPr>
        <w:ind w:firstLine="360"/>
        <w:jc w:val="both"/>
      </w:pPr>
      <w:r>
        <w:rPr>
          <w:lang w:val="en-US"/>
        </w:rPr>
        <w:t xml:space="preserve">15. </w:t>
      </w:r>
      <w:r>
        <w:rPr>
          <w:b/>
          <w:lang w:val="en-US"/>
        </w:rPr>
        <w:t>sanctify</w:t>
      </w:r>
      <w:r>
        <w:rPr>
          <w:lang w:val="en-US"/>
        </w:rPr>
        <w:t xml:space="preserve">. </w:t>
      </w:r>
      <w:r w:rsidR="006B227C">
        <w:t xml:space="preserve">  f108:108B</w:t>
      </w:r>
      <w:r>
        <w:rPr>
          <w:lang w:val="en-US"/>
        </w:rPr>
        <w:t>, Je +</w:t>
      </w:r>
      <w:r w:rsidR="006B227C">
        <w:t xml:space="preserve"> Je12.3</w:t>
      </w:r>
      <w:r>
        <w:rPr>
          <w:lang w:val="en-US"/>
        </w:rPr>
        <w:t xml:space="preserve">. Nu </w:t>
      </w:r>
      <w:r w:rsidR="006B227C">
        <w:t xml:space="preserve"> Nu20.12</w:t>
      </w:r>
      <w:r>
        <w:rPr>
          <w:lang w:val="en-US"/>
        </w:rPr>
        <w:t xml:space="preserve">. </w:t>
      </w:r>
      <w:r w:rsidR="006B227C">
        <w:t xml:space="preserve"> Nu27.14</w:t>
      </w:r>
      <w:r>
        <w:rPr>
          <w:lang w:val="en-US"/>
        </w:rPr>
        <w:t>. Is *</w:t>
      </w:r>
      <w:r w:rsidR="006B227C">
        <w:t xml:space="preserve"> Is5.16</w:t>
      </w:r>
      <w:r>
        <w:rPr>
          <w:lang w:val="en-US"/>
        </w:rPr>
        <w:t>. *</w:t>
      </w:r>
      <w:r w:rsidR="006B227C">
        <w:t xml:space="preserve"> Is8.13</w:t>
      </w:r>
      <w:r>
        <w:rPr>
          <w:lang w:val="en-US"/>
        </w:rPr>
        <w:t xml:space="preserve">. </w:t>
      </w:r>
      <w:r w:rsidR="006B227C">
        <w:t xml:space="preserve"> Is29.23</w:t>
      </w:r>
      <w:r>
        <w:rPr>
          <w:lang w:val="en-US"/>
        </w:rPr>
        <w:t xml:space="preserve">. Mt </w:t>
      </w:r>
      <w:r w:rsidR="006B227C">
        <w:t xml:space="preserve"> Mt6.9</w:t>
      </w:r>
      <w:r>
        <w:rPr>
          <w:lang w:val="en-US"/>
        </w:rPr>
        <w:t xml:space="preserve">g. </w:t>
      </w:r>
      <w:r>
        <w:rPr>
          <w:b/>
          <w:lang w:val="en-US"/>
        </w:rPr>
        <w:t>and be ready</w:t>
      </w:r>
      <w:r>
        <w:rPr>
          <w:lang w:val="en-US"/>
        </w:rPr>
        <w:t>. Ps *</w:t>
      </w:r>
      <w:r w:rsidR="006B227C">
        <w:t xml:space="preserve"> Ps119.46</w:t>
      </w:r>
      <w:r>
        <w:rPr>
          <w:lang w:val="en-US"/>
        </w:rPr>
        <w:t xml:space="preserve">. Pr </w:t>
      </w:r>
      <w:r w:rsidR="006B227C">
        <w:t xml:space="preserve"> Pr15.28</w:t>
      </w:r>
      <w:r>
        <w:rPr>
          <w:lang w:val="en-US"/>
        </w:rPr>
        <w:t>. Je *</w:t>
      </w:r>
      <w:r w:rsidR="006B227C">
        <w:t xml:space="preserve"> Je26.12-16</w:t>
      </w:r>
      <w:r>
        <w:rPr>
          <w:lang w:val="en-US"/>
        </w:rPr>
        <w:t>. Da *</w:t>
      </w:r>
      <w:r w:rsidR="006B227C">
        <w:t xml:space="preserve"> Da3.16-18</w:t>
      </w:r>
      <w:r>
        <w:rPr>
          <w:lang w:val="en-US"/>
        </w:rPr>
        <w:t xml:space="preserve">. Am </w:t>
      </w:r>
      <w:r w:rsidR="006B227C">
        <w:t xml:space="preserve"> Am7.14-17</w:t>
      </w:r>
      <w:r>
        <w:rPr>
          <w:lang w:val="en-US"/>
        </w:rPr>
        <w:t>. Mt *</w:t>
      </w:r>
      <w:r w:rsidR="006B227C">
        <w:t xml:space="preserve"> Mt10.18-20</w:t>
      </w:r>
      <w:r>
        <w:rPr>
          <w:lang w:val="en-US"/>
        </w:rPr>
        <w:t>. Lk *</w:t>
      </w:r>
      <w:r w:rsidR="006B227C">
        <w:t xml:space="preserve"> Lk21.14</w:t>
      </w:r>
      <w:r>
        <w:rPr>
          <w:lang w:val="en-US"/>
        </w:rPr>
        <w:t xml:space="preserve">, </w:t>
      </w:r>
      <w:r w:rsidR="006B227C">
        <w:t xml:space="preserve"> Lk21.15</w:t>
      </w:r>
      <w:r>
        <w:rPr>
          <w:lang w:val="en-US"/>
        </w:rPr>
        <w:t>. Ac *</w:t>
      </w:r>
      <w:r w:rsidR="006B227C">
        <w:t xml:space="preserve"> Ac4.8-12</w:t>
      </w:r>
      <w:r>
        <w:rPr>
          <w:lang w:val="en-US"/>
        </w:rPr>
        <w:t>. *</w:t>
      </w:r>
      <w:r w:rsidR="006B227C">
        <w:t xml:space="preserve"> Ac5.29-31</w:t>
      </w:r>
      <w:r>
        <w:rPr>
          <w:lang w:val="en-US"/>
        </w:rPr>
        <w:t xml:space="preserve">. </w:t>
      </w:r>
      <w:r w:rsidR="006B227C">
        <w:t xml:space="preserve"> Ac21.39</w:t>
      </w:r>
      <w:r>
        <w:rPr>
          <w:lang w:val="en-US"/>
        </w:rPr>
        <w:t xml:space="preserve">, </w:t>
      </w:r>
      <w:r w:rsidR="006B227C">
        <w:t xml:space="preserve"> Ac21.40</w:t>
      </w:r>
      <w:r>
        <w:rPr>
          <w:lang w:val="en-US"/>
        </w:rPr>
        <w:t xml:space="preserve">. </w:t>
      </w:r>
      <w:r w:rsidR="006B227C">
        <w:t xml:space="preserve"> Ac22.1</w:t>
      </w:r>
      <w:r>
        <w:rPr>
          <w:lang w:val="en-US"/>
        </w:rPr>
        <w:t xml:space="preserve">, </w:t>
      </w:r>
      <w:r w:rsidR="006B227C">
        <w:t xml:space="preserve"> Ac22.2</w:t>
      </w:r>
      <w:r>
        <w:rPr>
          <w:lang w:val="en-US"/>
        </w:rPr>
        <w:t>, etc. 24:14. 26:22. Col *</w:t>
      </w:r>
      <w:r w:rsidR="006B227C">
        <w:t xml:space="preserve"> Col4.6</w:t>
      </w:r>
      <w:r>
        <w:rPr>
          <w:lang w:val="en-US"/>
        </w:rPr>
        <w:t>. 2 Ti +*</w:t>
      </w:r>
      <w:r w:rsidR="006B227C">
        <w:t xml:space="preserve"> 2Ti2.25</w:t>
      </w:r>
      <w:r>
        <w:rPr>
          <w:lang w:val="en-US"/>
        </w:rPr>
        <w:t xml:space="preserve">. </w:t>
      </w:r>
      <w:r>
        <w:rPr>
          <w:b/>
          <w:lang w:val="en-US"/>
        </w:rPr>
        <w:t>always</w:t>
      </w:r>
      <w:r>
        <w:rPr>
          <w:lang w:val="en-US"/>
        </w:rPr>
        <w:t xml:space="preserve">. Gr. </w:t>
      </w:r>
      <w:r>
        <w:rPr>
          <w:i/>
          <w:lang w:val="en-US"/>
        </w:rPr>
        <w:t>aei,</w:t>
      </w:r>
      <w:r>
        <w:rPr>
          <w:lang w:val="en-US"/>
        </w:rPr>
        <w:t xml:space="preserve"> Mk </w:t>
      </w:r>
      <w:r w:rsidR="006B227C">
        <w:t xml:space="preserve"> Mk15.8</w:t>
      </w:r>
      <w:r>
        <w:rPr>
          <w:lang w:val="en-US"/>
        </w:rPr>
        <w:t xml:space="preserve">. </w:t>
      </w:r>
      <w:r>
        <w:rPr>
          <w:b/>
          <w:lang w:val="en-US"/>
        </w:rPr>
        <w:t>to give</w:t>
      </w:r>
      <w:r>
        <w:rPr>
          <w:lang w:val="en-US"/>
        </w:rPr>
        <w:t>. 2 Co +</w:t>
      </w:r>
      <w:r w:rsidR="006B227C">
        <w:t xml:space="preserve"> 2Co7.11</w:t>
      </w:r>
      <w:r>
        <w:rPr>
          <w:lang w:val="en-US"/>
        </w:rPr>
        <w:t xml:space="preserve">. 2 Ti </w:t>
      </w:r>
      <w:r w:rsidR="006B227C">
        <w:t xml:space="preserve"> 2Ti2.25</w:t>
      </w:r>
      <w:r>
        <w:rPr>
          <w:lang w:val="en-US"/>
        </w:rPr>
        <w:t xml:space="preserve">. </w:t>
      </w:r>
      <w:r>
        <w:rPr>
          <w:b/>
          <w:lang w:val="en-US"/>
        </w:rPr>
        <w:t>an answer</w:t>
      </w:r>
      <w:r>
        <w:rPr>
          <w:lang w:val="en-US"/>
        </w:rPr>
        <w:t>. One of the most effective approaches possible in witnessing and personal evangelism is to become involved in the lives and activities of others who are not part of the Christian community, and let our lives prompt others to ask us questions about our faith. When this happens, we have earned a right to be heard, and can be more effective for Christ when we answer their questions about our faith, than if we try to force our faith upon persons who do not have an immediate interest in our message. Le +*</w:t>
      </w:r>
      <w:r w:rsidR="006B227C">
        <w:t xml:space="preserve"> Le19.17</w:t>
      </w:r>
      <w:r>
        <w:rPr>
          <w:lang w:val="en-US"/>
        </w:rPr>
        <w:t>. Dt +</w:t>
      </w:r>
      <w:r w:rsidR="006B227C">
        <w:t xml:space="preserve"> Dt6.7</w:t>
      </w:r>
      <w:r>
        <w:rPr>
          <w:lang w:val="en-US"/>
        </w:rPr>
        <w:t xml:space="preserve"> (T#1073). Pr +*</w:t>
      </w:r>
      <w:r w:rsidR="006B227C">
        <w:t xml:space="preserve"> Pr22.21</w:t>
      </w:r>
      <w:r>
        <w:rPr>
          <w:lang w:val="en-US"/>
        </w:rPr>
        <w:t>. Ac +</w:t>
      </w:r>
      <w:r w:rsidR="006B227C">
        <w:t xml:space="preserve"> Ac19.33</w:t>
      </w:r>
      <w:r>
        <w:rPr>
          <w:lang w:val="en-US"/>
        </w:rPr>
        <w:t xml:space="preserve">. </w:t>
      </w:r>
      <w:r w:rsidR="006B227C">
        <w:t xml:space="preserve"> Ac24.10</w:t>
      </w:r>
      <w:r>
        <w:rPr>
          <w:lang w:val="en-US"/>
        </w:rPr>
        <w:t xml:space="preserve">. Ti </w:t>
      </w:r>
      <w:r w:rsidR="006B227C">
        <w:t xml:space="preserve"> Tt1.13</w:t>
      </w:r>
      <w:r>
        <w:rPr>
          <w:lang w:val="en-US"/>
        </w:rPr>
        <w:t xml:space="preserve">. </w:t>
      </w:r>
      <w:r>
        <w:rPr>
          <w:b/>
          <w:lang w:val="en-US"/>
        </w:rPr>
        <w:t>a reason</w:t>
      </w:r>
      <w:r>
        <w:rPr>
          <w:lang w:val="en-US"/>
        </w:rPr>
        <w:t>. 1 S *</w:t>
      </w:r>
      <w:r w:rsidR="006B227C">
        <w:t xml:space="preserve"> 1Sa12.7</w:t>
      </w:r>
      <w:r>
        <w:rPr>
          <w:lang w:val="en-US"/>
        </w:rPr>
        <w:t>. Is *</w:t>
      </w:r>
      <w:r w:rsidR="006B227C">
        <w:t xml:space="preserve"> Is1.18</w:t>
      </w:r>
      <w:r>
        <w:rPr>
          <w:lang w:val="en-US"/>
        </w:rPr>
        <w:t>. *</w:t>
      </w:r>
      <w:r w:rsidR="006B227C">
        <w:t xml:space="preserve"> Is41.21</w:t>
      </w:r>
      <w:r>
        <w:rPr>
          <w:lang w:val="en-US"/>
        </w:rPr>
        <w:t>. Ac *</w:t>
      </w:r>
      <w:r w:rsidR="006B227C">
        <w:t xml:space="preserve"> Ac24.25</w:t>
      </w:r>
      <w:r>
        <w:rPr>
          <w:lang w:val="en-US"/>
        </w:rPr>
        <w:t xml:space="preserve">. Ph </w:t>
      </w:r>
      <w:r w:rsidR="006B227C">
        <w:t xml:space="preserve"> Php1.7</w:t>
      </w:r>
      <w:r>
        <w:rPr>
          <w:lang w:val="en-US"/>
        </w:rPr>
        <w:t xml:space="preserve">, </w:t>
      </w:r>
      <w:r w:rsidR="006B227C">
        <w:t xml:space="preserve"> Php1.16</w:t>
      </w:r>
      <w:r>
        <w:rPr>
          <w:lang w:val="en-US"/>
        </w:rPr>
        <w:t xml:space="preserve">, </w:t>
      </w:r>
      <w:r w:rsidR="006B227C">
        <w:t xml:space="preserve"> Php1.27</w:t>
      </w:r>
      <w:r>
        <w:rPr>
          <w:lang w:val="en-US"/>
        </w:rPr>
        <w:t>. 2 Ti +*</w:t>
      </w:r>
      <w:r w:rsidR="006B227C">
        <w:t xml:space="preserve"> 2Ti2.24</w:t>
      </w:r>
      <w:r>
        <w:rPr>
          <w:lang w:val="en-US"/>
        </w:rPr>
        <w:t xml:space="preserve">, </w:t>
      </w:r>
      <w:r w:rsidR="006B227C">
        <w:t xml:space="preserve"> 2Ti2.25</w:t>
      </w:r>
      <w:r>
        <w:rPr>
          <w:lang w:val="en-US"/>
        </w:rPr>
        <w:t xml:space="preserve">. Ti </w:t>
      </w:r>
      <w:r w:rsidR="006B227C">
        <w:t xml:space="preserve"> Tt1.9-11</w:t>
      </w:r>
      <w:r>
        <w:rPr>
          <w:lang w:val="en-US"/>
        </w:rPr>
        <w:t xml:space="preserve">. 2 P </w:t>
      </w:r>
      <w:r w:rsidR="006B227C">
        <w:t xml:space="preserve"> 2Pe1.16</w:t>
      </w:r>
      <w:r>
        <w:rPr>
          <w:lang w:val="en-US"/>
        </w:rPr>
        <w:t xml:space="preserve">. 1 J </w:t>
      </w:r>
      <w:r w:rsidR="006B227C">
        <w:t xml:space="preserve"> 1Jn1.1-3</w:t>
      </w:r>
      <w:r>
        <w:rPr>
          <w:lang w:val="en-US"/>
        </w:rPr>
        <w:t>. Ju +*</w:t>
      </w:r>
      <w:r w:rsidR="006B227C">
        <w:t xml:space="preserve"> Jud3</w:t>
      </w:r>
      <w:r>
        <w:rPr>
          <w:lang w:val="en-US"/>
        </w:rPr>
        <w:t xml:space="preserve">, </w:t>
      </w:r>
      <w:r w:rsidR="006B227C">
        <w:t xml:space="preserve"> Jud22</w:t>
      </w:r>
      <w:r>
        <w:rPr>
          <w:lang w:val="en-US"/>
        </w:rPr>
        <w:t xml:space="preserve">. </w:t>
      </w:r>
      <w:r>
        <w:rPr>
          <w:b/>
          <w:lang w:val="en-US"/>
        </w:rPr>
        <w:t>the hope</w:t>
      </w:r>
      <w:r>
        <w:rPr>
          <w:lang w:val="en-US"/>
        </w:rPr>
        <w:t>. 1 P *</w:t>
      </w:r>
      <w:r w:rsidR="006B227C">
        <w:t xml:space="preserve"> 1Pe1.3</w:t>
      </w:r>
      <w:r>
        <w:rPr>
          <w:lang w:val="en-US"/>
        </w:rPr>
        <w:t xml:space="preserve">, </w:t>
      </w:r>
      <w:r w:rsidR="006B227C">
        <w:t xml:space="preserve"> 1Pe1.4</w:t>
      </w:r>
      <w:r>
        <w:rPr>
          <w:lang w:val="en-US"/>
        </w:rPr>
        <w:t>. Ac +*</w:t>
      </w:r>
      <w:r w:rsidR="006B227C">
        <w:t xml:space="preserve"> Ac26.7</w:t>
      </w:r>
      <w:r>
        <w:rPr>
          <w:lang w:val="en-US"/>
        </w:rPr>
        <w:t>. Ro +*</w:t>
      </w:r>
      <w:r w:rsidR="006B227C">
        <w:t xml:space="preserve"> Ro15.4</w:t>
      </w:r>
      <w:r>
        <w:rPr>
          <w:lang w:val="en-US"/>
        </w:rPr>
        <w:t>. Col *</w:t>
      </w:r>
      <w:r w:rsidR="006B227C">
        <w:t xml:space="preserve"> Col1.5</w:t>
      </w:r>
      <w:r>
        <w:rPr>
          <w:lang w:val="en-US"/>
        </w:rPr>
        <w:t xml:space="preserve">, </w:t>
      </w:r>
      <w:r w:rsidR="006B227C">
        <w:t xml:space="preserve"> Col1.23</w:t>
      </w:r>
      <w:r>
        <w:rPr>
          <w:lang w:val="en-US"/>
        </w:rPr>
        <w:t xml:space="preserve">, </w:t>
      </w:r>
      <w:r w:rsidR="006B227C">
        <w:t xml:space="preserve"> Col1.27</w:t>
      </w:r>
      <w:r>
        <w:rPr>
          <w:lang w:val="en-US"/>
        </w:rPr>
        <w:t>. Ti *</w:t>
      </w:r>
      <w:r w:rsidR="006B227C">
        <w:t xml:space="preserve"> Tt1.2</w:t>
      </w:r>
      <w:r>
        <w:rPr>
          <w:lang w:val="en-US"/>
        </w:rPr>
        <w:t xml:space="preserve">. He </w:t>
      </w:r>
      <w:r w:rsidR="006B227C">
        <w:t xml:space="preserve"> Heb3.6</w:t>
      </w:r>
      <w:r>
        <w:rPr>
          <w:lang w:val="en-US"/>
        </w:rPr>
        <w:t>. *</w:t>
      </w:r>
      <w:r w:rsidR="006B227C">
        <w:t xml:space="preserve"> Heb6.11</w:t>
      </w:r>
      <w:r>
        <w:rPr>
          <w:lang w:val="en-US"/>
        </w:rPr>
        <w:t xml:space="preserve">, </w:t>
      </w:r>
      <w:r w:rsidR="006B227C">
        <w:t xml:space="preserve"> Heb6.18</w:t>
      </w:r>
      <w:r>
        <w:rPr>
          <w:lang w:val="en-US"/>
        </w:rPr>
        <w:t xml:space="preserve">, </w:t>
      </w:r>
      <w:r w:rsidR="006B227C">
        <w:t xml:space="preserve"> Heb6.19</w:t>
      </w:r>
      <w:r>
        <w:rPr>
          <w:lang w:val="en-US"/>
        </w:rPr>
        <w:t xml:space="preserve">. </w:t>
      </w:r>
      <w:r>
        <w:rPr>
          <w:b/>
          <w:lang w:val="en-US"/>
        </w:rPr>
        <w:t>with meekness</w:t>
      </w:r>
      <w:r>
        <w:rPr>
          <w:lang w:val="en-US"/>
        </w:rPr>
        <w:t>. See on ver. *</w:t>
      </w:r>
      <w:r w:rsidR="006B227C">
        <w:t xml:space="preserve"> 1Pe3.2</w:t>
      </w:r>
      <w:r>
        <w:rPr>
          <w:lang w:val="en-US"/>
        </w:rPr>
        <w:t>, *</w:t>
      </w:r>
      <w:r w:rsidR="006B227C">
        <w:t xml:space="preserve"> 1Pe3.4</w:t>
      </w:r>
      <w:r>
        <w:rPr>
          <w:lang w:val="en-US"/>
        </w:rPr>
        <w:t>. 2 Ti +*</w:t>
      </w:r>
      <w:r w:rsidR="006B227C">
        <w:t xml:space="preserve"> 2Ti2.25</w:t>
      </w:r>
      <w:r>
        <w:rPr>
          <w:lang w:val="en-US"/>
        </w:rPr>
        <w:t xml:space="preserve">, </w:t>
      </w:r>
      <w:r w:rsidR="006B227C">
        <w:t xml:space="preserve"> 2Ti2.26</w:t>
      </w:r>
      <w:r>
        <w:rPr>
          <w:lang w:val="en-US"/>
        </w:rPr>
        <w:t xml:space="preserve">. </w:t>
      </w:r>
      <w:r>
        <w:rPr>
          <w:b/>
          <w:lang w:val="en-US"/>
        </w:rPr>
        <w:t>fear</w:t>
      </w:r>
      <w:r>
        <w:rPr>
          <w:lang w:val="en-US"/>
        </w:rPr>
        <w:t xml:space="preserve">. </w:t>
      </w:r>
      <w:r>
        <w:rPr>
          <w:i/>
          <w:lang w:val="en-US"/>
        </w:rPr>
        <w:t>or</w:t>
      </w:r>
      <w:r>
        <w:rPr>
          <w:lang w:val="en-US"/>
        </w:rPr>
        <w:t>, reverence. 1 P +</w:t>
      </w:r>
      <w:r w:rsidR="006B227C">
        <w:t xml:space="preserve"> 1Pe1.17</w:t>
      </w:r>
      <w:r>
        <w:rPr>
          <w:lang w:val="en-US"/>
        </w:rPr>
        <w:t>. He *</w:t>
      </w:r>
      <w:r w:rsidR="006B227C">
        <w:t xml:space="preserve"> Heb12.28</w:t>
      </w:r>
      <w:r>
        <w:rPr>
          <w:lang w:val="en-US"/>
        </w:rPr>
        <w:t xml:space="preserve">, </w:t>
      </w:r>
      <w:r w:rsidR="006B227C">
        <w:t xml:space="preserve"> Heb12.29</w:t>
      </w:r>
      <w:r>
        <w:rPr>
          <w:lang w:val="en-US"/>
        </w:rPr>
        <w:t xml:space="preserve">. </w:t>
      </w:r>
    </w:p>
    <w:p w:rsidR="003E23E9" w:rsidRDefault="003E23E9" w:rsidP="00710603">
      <w:pPr>
        <w:ind w:firstLine="360"/>
        <w:jc w:val="both"/>
      </w:pPr>
      <w:r>
        <w:rPr>
          <w:lang w:val="en-US"/>
        </w:rPr>
        <w:t xml:space="preserve">16. </w:t>
      </w:r>
      <w:r>
        <w:rPr>
          <w:b/>
          <w:lang w:val="en-US"/>
        </w:rPr>
        <w:t>Having</w:t>
      </w:r>
      <w:r>
        <w:rPr>
          <w:lang w:val="en-US"/>
        </w:rPr>
        <w:t xml:space="preserve">. He </w:t>
      </w:r>
      <w:r w:rsidR="006B227C">
        <w:t xml:space="preserve"> Heb13.18</w:t>
      </w:r>
      <w:r>
        <w:rPr>
          <w:lang w:val="en-US"/>
        </w:rPr>
        <w:t xml:space="preserve">. </w:t>
      </w:r>
      <w:r>
        <w:rPr>
          <w:b/>
          <w:lang w:val="en-US"/>
        </w:rPr>
        <w:t>a good conscience</w:t>
      </w:r>
      <w:r>
        <w:rPr>
          <w:lang w:val="en-US"/>
        </w:rPr>
        <w:t>. ver. +</w:t>
      </w:r>
      <w:r w:rsidR="006B227C">
        <w:t xml:space="preserve"> 1Pe3.21</w:t>
      </w:r>
      <w:r>
        <w:rPr>
          <w:lang w:val="en-US"/>
        </w:rPr>
        <w:t xml:space="preserve">. 1 P </w:t>
      </w:r>
      <w:r w:rsidR="006B227C">
        <w:t xml:space="preserve"> 1Pe2.19</w:t>
      </w:r>
      <w:r>
        <w:rPr>
          <w:lang w:val="en-US"/>
        </w:rPr>
        <w:t xml:space="preserve">. Ac </w:t>
      </w:r>
      <w:r w:rsidR="006B227C">
        <w:t xml:space="preserve"> Ac24.16</w:t>
      </w:r>
      <w:r>
        <w:rPr>
          <w:lang w:val="en-US"/>
        </w:rPr>
        <w:t xml:space="preserve">. Ro </w:t>
      </w:r>
      <w:r w:rsidR="006B227C">
        <w:t xml:space="preserve"> Ro9.1</w:t>
      </w:r>
      <w:r>
        <w:rPr>
          <w:lang w:val="en-US"/>
        </w:rPr>
        <w:t>. 2 Co +*</w:t>
      </w:r>
      <w:r w:rsidR="006B227C">
        <w:t xml:space="preserve"> 2Co1.12</w:t>
      </w:r>
      <w:r>
        <w:rPr>
          <w:lang w:val="en-US"/>
        </w:rPr>
        <w:t xml:space="preserve">. </w:t>
      </w:r>
      <w:r w:rsidR="006B227C">
        <w:t xml:space="preserve"> 2Co4.2</w:t>
      </w:r>
      <w:r>
        <w:rPr>
          <w:lang w:val="en-US"/>
        </w:rPr>
        <w:t xml:space="preserve">. 1 Ti </w:t>
      </w:r>
      <w:r w:rsidR="006B227C">
        <w:t xml:space="preserve"> 1Ti1.5</w:t>
      </w:r>
      <w:r>
        <w:rPr>
          <w:lang w:val="en-US"/>
        </w:rPr>
        <w:t xml:space="preserve">, </w:t>
      </w:r>
      <w:r w:rsidR="006B227C">
        <w:t xml:space="preserve"> 1Ti1.19</w:t>
      </w:r>
      <w:r>
        <w:rPr>
          <w:lang w:val="en-US"/>
        </w:rPr>
        <w:t xml:space="preserve">. 2 Ti </w:t>
      </w:r>
      <w:r w:rsidR="006B227C">
        <w:t xml:space="preserve"> 2Ti1.3</w:t>
      </w:r>
      <w:r>
        <w:rPr>
          <w:lang w:val="en-US"/>
        </w:rPr>
        <w:t xml:space="preserve">. He </w:t>
      </w:r>
      <w:r w:rsidR="006B227C">
        <w:t xml:space="preserve"> Heb9.14</w:t>
      </w:r>
      <w:r>
        <w:rPr>
          <w:lang w:val="en-US"/>
        </w:rPr>
        <w:t xml:space="preserve">. </w:t>
      </w:r>
      <w:r w:rsidR="006B227C">
        <w:t xml:space="preserve"> Heb13.18</w:t>
      </w:r>
      <w:r>
        <w:rPr>
          <w:lang w:val="en-US"/>
        </w:rPr>
        <w:t xml:space="preserve">. </w:t>
      </w:r>
      <w:r>
        <w:rPr>
          <w:b/>
          <w:lang w:val="en-US"/>
        </w:rPr>
        <w:t>whereas</w:t>
      </w:r>
      <w:r>
        <w:rPr>
          <w:lang w:val="en-US"/>
        </w:rPr>
        <w:t xml:space="preserve">. See on 1 P </w:t>
      </w:r>
      <w:r w:rsidR="006B227C">
        <w:t xml:space="preserve"> 1Pe2.12</w:t>
      </w:r>
      <w:r>
        <w:rPr>
          <w:lang w:val="en-US"/>
        </w:rPr>
        <w:t xml:space="preserve">. Ti </w:t>
      </w:r>
      <w:r w:rsidR="006B227C">
        <w:t xml:space="preserve"> Tt2.8</w:t>
      </w:r>
      <w:r>
        <w:rPr>
          <w:lang w:val="en-US"/>
        </w:rPr>
        <w:t xml:space="preserve">. </w:t>
      </w:r>
      <w:r>
        <w:rPr>
          <w:b/>
          <w:lang w:val="en-US"/>
        </w:rPr>
        <w:t>be ashamed</w:t>
      </w:r>
      <w:r>
        <w:rPr>
          <w:lang w:val="en-US"/>
        </w:rPr>
        <w:t xml:space="preserve">. Da </w:t>
      </w:r>
      <w:r w:rsidR="006B227C">
        <w:t xml:space="preserve"> Da6.4</w:t>
      </w:r>
      <w:r>
        <w:rPr>
          <w:lang w:val="en-US"/>
        </w:rPr>
        <w:t xml:space="preserve">. Lk </w:t>
      </w:r>
      <w:r w:rsidR="006B227C">
        <w:t xml:space="preserve"> Lk13.17</w:t>
      </w:r>
      <w:r>
        <w:rPr>
          <w:lang w:val="en-US"/>
        </w:rPr>
        <w:t>. Ac *</w:t>
      </w:r>
      <w:r w:rsidR="006B227C">
        <w:t xml:space="preserve"> Ac24.13</w:t>
      </w:r>
      <w:r>
        <w:rPr>
          <w:lang w:val="en-US"/>
        </w:rPr>
        <w:t xml:space="preserve">. </w:t>
      </w:r>
      <w:r>
        <w:rPr>
          <w:b/>
          <w:lang w:val="en-US"/>
        </w:rPr>
        <w:t>falsely</w:t>
      </w:r>
      <w:r>
        <w:rPr>
          <w:lang w:val="en-US"/>
        </w:rPr>
        <w:t>. Mt +*</w:t>
      </w:r>
      <w:r w:rsidR="006B227C">
        <w:t xml:space="preserve"> Mt5.11</w:t>
      </w:r>
      <w:r>
        <w:rPr>
          <w:lang w:val="en-US"/>
        </w:rPr>
        <w:t xml:space="preserve">. </w:t>
      </w:r>
      <w:r>
        <w:rPr>
          <w:b/>
          <w:lang w:val="en-US"/>
        </w:rPr>
        <w:t>accuse</w:t>
      </w:r>
      <w:r>
        <w:rPr>
          <w:lang w:val="en-US"/>
        </w:rPr>
        <w:t xml:space="preserve">. 1 P </w:t>
      </w:r>
      <w:r w:rsidR="006B227C">
        <w:t xml:space="preserve"> 1Pe4.4</w:t>
      </w:r>
      <w:r>
        <w:rPr>
          <w:lang w:val="en-US"/>
        </w:rPr>
        <w:t xml:space="preserve">. Lk </w:t>
      </w:r>
      <w:r w:rsidR="006B227C">
        <w:t xml:space="preserve"> Lk6.28</w:t>
      </w:r>
      <w:r>
        <w:rPr>
          <w:lang w:val="en-US"/>
        </w:rPr>
        <w:t xml:space="preserve">g. </w:t>
      </w:r>
      <w:r>
        <w:rPr>
          <w:b/>
          <w:lang w:val="en-US"/>
        </w:rPr>
        <w:t>good</w:t>
      </w:r>
      <w:r>
        <w:rPr>
          <w:lang w:val="en-US"/>
        </w:rPr>
        <w:t xml:space="preserve">. See on ver. </w:t>
      </w:r>
      <w:r w:rsidR="006B227C">
        <w:t xml:space="preserve"> 1Pe3.1</w:t>
      </w:r>
      <w:r>
        <w:rPr>
          <w:lang w:val="en-US"/>
        </w:rPr>
        <w:t xml:space="preserve">, </w:t>
      </w:r>
      <w:r w:rsidR="006B227C">
        <w:t xml:space="preserve"> 1Pe3.2</w:t>
      </w:r>
      <w:r>
        <w:rPr>
          <w:lang w:val="en-US"/>
        </w:rPr>
        <w:t xml:space="preserve">. </w:t>
      </w:r>
      <w:r>
        <w:rPr>
          <w:b/>
          <w:lang w:val="en-US"/>
        </w:rPr>
        <w:t>conversation</w:t>
      </w:r>
      <w:r>
        <w:rPr>
          <w:lang w:val="en-US"/>
        </w:rPr>
        <w:t xml:space="preserve">. ver. </w:t>
      </w:r>
      <w:r w:rsidR="006B227C">
        <w:t xml:space="preserve"> 1Pe3.1</w:t>
      </w:r>
      <w:r>
        <w:rPr>
          <w:lang w:val="en-US"/>
        </w:rPr>
        <w:t>. Ja +</w:t>
      </w:r>
      <w:r w:rsidR="006B227C">
        <w:t xml:space="preserve"> Jas3.13</w:t>
      </w:r>
      <w:r>
        <w:rPr>
          <w:lang w:val="en-US"/>
        </w:rPr>
        <w:t xml:space="preserve">. </w:t>
      </w:r>
    </w:p>
    <w:p w:rsidR="003E23E9" w:rsidRDefault="003E23E9" w:rsidP="00710603">
      <w:pPr>
        <w:ind w:firstLine="360"/>
        <w:jc w:val="both"/>
      </w:pPr>
      <w:r>
        <w:rPr>
          <w:lang w:val="en-US"/>
        </w:rPr>
        <w:t xml:space="preserve">17. </w:t>
      </w:r>
      <w:r>
        <w:rPr>
          <w:b/>
          <w:lang w:val="en-US"/>
        </w:rPr>
        <w:t>if</w:t>
      </w:r>
      <w:r>
        <w:rPr>
          <w:lang w:val="en-US"/>
        </w:rPr>
        <w:t xml:space="preserve">. </w:t>
      </w:r>
      <w:r w:rsidR="006B227C">
        <w:t xml:space="preserve">  f184:184D</w:t>
      </w:r>
      <w:r>
        <w:rPr>
          <w:lang w:val="en-US"/>
        </w:rPr>
        <w:t>, Lk +</w:t>
      </w:r>
      <w:r w:rsidR="006B227C">
        <w:t xml:space="preserve"> Lk22.67</w:t>
      </w:r>
      <w:r>
        <w:rPr>
          <w:lang w:val="en-US"/>
        </w:rPr>
        <w:t xml:space="preserve">. 1 P </w:t>
      </w:r>
      <w:r w:rsidR="006B227C">
        <w:t xml:space="preserve"> 1Pe2.15</w:t>
      </w:r>
      <w:r>
        <w:rPr>
          <w:lang w:val="en-US"/>
        </w:rPr>
        <w:t xml:space="preserve">. </w:t>
      </w:r>
      <w:r w:rsidR="006B227C">
        <w:t xml:space="preserve"> 1Pe4.2</w:t>
      </w:r>
      <w:r>
        <w:rPr>
          <w:lang w:val="en-US"/>
        </w:rPr>
        <w:t xml:space="preserve">, </w:t>
      </w:r>
      <w:r w:rsidR="006B227C">
        <w:t xml:space="preserve"> 1Pe4.19</w:t>
      </w:r>
      <w:r>
        <w:rPr>
          <w:lang w:val="en-US"/>
        </w:rPr>
        <w:t xml:space="preserve">. Mt </w:t>
      </w:r>
      <w:r w:rsidR="006B227C">
        <w:t xml:space="preserve"> Mt26.39</w:t>
      </w:r>
      <w:r>
        <w:rPr>
          <w:lang w:val="en-US"/>
        </w:rPr>
        <w:t xml:space="preserve">, </w:t>
      </w:r>
      <w:r w:rsidR="006B227C">
        <w:t xml:space="preserve"> Mt26.42</w:t>
      </w:r>
      <w:r>
        <w:rPr>
          <w:lang w:val="en-US"/>
        </w:rPr>
        <w:t>. Ac +</w:t>
      </w:r>
      <w:r w:rsidR="006B227C">
        <w:t xml:space="preserve"> Ac18.21</w:t>
      </w:r>
      <w:r>
        <w:rPr>
          <w:lang w:val="en-US"/>
        </w:rPr>
        <w:t xml:space="preserve">. </w:t>
      </w:r>
      <w:r w:rsidR="006B227C">
        <w:t xml:space="preserve"> Ac21.14</w:t>
      </w:r>
      <w:r>
        <w:rPr>
          <w:lang w:val="en-US"/>
        </w:rPr>
        <w:t xml:space="preserve">. </w:t>
      </w:r>
      <w:r>
        <w:rPr>
          <w:b/>
          <w:lang w:val="en-US"/>
        </w:rPr>
        <w:t>the will</w:t>
      </w:r>
      <w:r>
        <w:rPr>
          <w:lang w:val="en-US"/>
        </w:rPr>
        <w:t>. 1 Th +</w:t>
      </w:r>
      <w:r w:rsidR="006B227C">
        <w:t xml:space="preserve"> 1Th4.3</w:t>
      </w:r>
      <w:r>
        <w:rPr>
          <w:lang w:val="en-US"/>
        </w:rPr>
        <w:t xml:space="preserve">. </w:t>
      </w:r>
      <w:r>
        <w:rPr>
          <w:b/>
          <w:lang w:val="en-US"/>
        </w:rPr>
        <w:t>suffer</w:t>
      </w:r>
      <w:r>
        <w:rPr>
          <w:lang w:val="en-US"/>
        </w:rPr>
        <w:t xml:space="preserve">. See on ver. </w:t>
      </w:r>
      <w:r w:rsidR="006B227C">
        <w:t xml:space="preserve"> 1Pe3.14</w:t>
      </w:r>
      <w:r>
        <w:rPr>
          <w:lang w:val="en-US"/>
        </w:rPr>
        <w:t xml:space="preserve">. Ac </w:t>
      </w:r>
      <w:r w:rsidR="006B227C">
        <w:t xml:space="preserve"> Ac26.2</w:t>
      </w:r>
      <w:r>
        <w:rPr>
          <w:lang w:val="en-US"/>
        </w:rPr>
        <w:t xml:space="preserve">, </w:t>
      </w:r>
      <w:r w:rsidR="006B227C">
        <w:t xml:space="preserve"> Ac26.3</w:t>
      </w:r>
      <w:r>
        <w:rPr>
          <w:lang w:val="en-US"/>
        </w:rPr>
        <w:t xml:space="preserve">. </w:t>
      </w:r>
    </w:p>
    <w:p w:rsidR="003E23E9" w:rsidRDefault="003E23E9" w:rsidP="00710603">
      <w:pPr>
        <w:ind w:firstLine="360"/>
        <w:jc w:val="both"/>
      </w:pPr>
      <w:r>
        <w:rPr>
          <w:lang w:val="en-US"/>
        </w:rPr>
        <w:t xml:space="preserve">18. </w:t>
      </w:r>
      <w:r>
        <w:rPr>
          <w:b/>
          <w:lang w:val="en-US"/>
        </w:rPr>
        <w:t>once</w:t>
      </w:r>
      <w:r>
        <w:rPr>
          <w:lang w:val="en-US"/>
        </w:rPr>
        <w:t xml:space="preserve">. He </w:t>
      </w:r>
      <w:r w:rsidR="006B227C">
        <w:t xml:space="preserve"> Heb9.26</w:t>
      </w:r>
      <w:r>
        <w:rPr>
          <w:lang w:val="en-US"/>
        </w:rPr>
        <w:t xml:space="preserve">, </w:t>
      </w:r>
      <w:r w:rsidR="006B227C">
        <w:t xml:space="preserve"> Heb9.28</w:t>
      </w:r>
      <w:r>
        <w:rPr>
          <w:lang w:val="en-US"/>
        </w:rPr>
        <w:t xml:space="preserve">. </w:t>
      </w:r>
      <w:r>
        <w:rPr>
          <w:b/>
          <w:lang w:val="en-US"/>
        </w:rPr>
        <w:t>suffered</w:t>
      </w:r>
      <w:r>
        <w:rPr>
          <w:lang w:val="en-US"/>
        </w:rPr>
        <w:t>. 1 P *</w:t>
      </w:r>
      <w:r w:rsidR="006B227C">
        <w:t xml:space="preserve"> 1Pe2.21-24</w:t>
      </w:r>
      <w:r>
        <w:rPr>
          <w:lang w:val="en-US"/>
        </w:rPr>
        <w:t>. *</w:t>
      </w:r>
      <w:r w:rsidR="006B227C">
        <w:t xml:space="preserve"> 1Pe4.1</w:t>
      </w:r>
      <w:r>
        <w:rPr>
          <w:lang w:val="en-US"/>
        </w:rPr>
        <w:t>. Is *</w:t>
      </w:r>
      <w:r w:rsidR="006B227C">
        <w:t xml:space="preserve"> Is53.4-6</w:t>
      </w:r>
      <w:r>
        <w:rPr>
          <w:lang w:val="en-US"/>
        </w:rPr>
        <w:t>. Ro +</w:t>
      </w:r>
      <w:r w:rsidR="006B227C">
        <w:t xml:space="preserve"> Ro4.25</w:t>
      </w:r>
      <w:r>
        <w:rPr>
          <w:lang w:val="en-US"/>
        </w:rPr>
        <w:t>. *</w:t>
      </w:r>
      <w:r w:rsidR="006B227C">
        <w:t xml:space="preserve"> Ro5.6-8</w:t>
      </w:r>
      <w:r>
        <w:rPr>
          <w:lang w:val="en-US"/>
        </w:rPr>
        <w:t xml:space="preserve">. </w:t>
      </w:r>
      <w:r w:rsidR="006B227C">
        <w:t xml:space="preserve"> Ro8.3</w:t>
      </w:r>
      <w:r>
        <w:rPr>
          <w:lang w:val="en-US"/>
        </w:rPr>
        <w:t xml:space="preserve">. 2 Co </w:t>
      </w:r>
      <w:r>
        <w:rPr>
          <w:rFonts w:ascii="Segoe UI Symbol" w:hAnsi="Segoe UI Symbol" w:cs="Segoe UI Symbol"/>
          <w:lang w:val="en-US"/>
        </w:rPr>
        <w:t>✓</w:t>
      </w:r>
      <w:r w:rsidR="006B227C">
        <w:t xml:space="preserve"> 2Co5.21</w:t>
      </w:r>
      <w:r>
        <w:rPr>
          <w:lang w:val="en-US"/>
        </w:rPr>
        <w:t>. Ga *</w:t>
      </w:r>
      <w:r w:rsidR="006B227C">
        <w:t xml:space="preserve"> Ga1.4</w:t>
      </w:r>
      <w:r>
        <w:rPr>
          <w:lang w:val="en-US"/>
        </w:rPr>
        <w:t>. *</w:t>
      </w:r>
      <w:r w:rsidR="006B227C">
        <w:t xml:space="preserve"> Ga3.13</w:t>
      </w:r>
      <w:r>
        <w:rPr>
          <w:lang w:val="en-US"/>
        </w:rPr>
        <w:t>. Ti *</w:t>
      </w:r>
      <w:r w:rsidR="006B227C">
        <w:t xml:space="preserve"> Tt2.14</w:t>
      </w:r>
      <w:r>
        <w:rPr>
          <w:lang w:val="en-US"/>
        </w:rPr>
        <w:t>. He *</w:t>
      </w:r>
      <w:r w:rsidR="006B227C">
        <w:t xml:space="preserve"> Heb9.26</w:t>
      </w:r>
      <w:r>
        <w:rPr>
          <w:lang w:val="en-US"/>
        </w:rPr>
        <w:t xml:space="preserve">, </w:t>
      </w:r>
      <w:r w:rsidR="006B227C">
        <w:t xml:space="preserve"> Heb9.28</w:t>
      </w:r>
      <w:r>
        <w:rPr>
          <w:lang w:val="en-US"/>
        </w:rPr>
        <w:t xml:space="preserve">. </w:t>
      </w:r>
      <w:r>
        <w:rPr>
          <w:b/>
          <w:lang w:val="en-US"/>
        </w:rPr>
        <w:t>for sins</w:t>
      </w:r>
      <w:r>
        <w:rPr>
          <w:lang w:val="en-US"/>
        </w:rPr>
        <w:t xml:space="preserve">. 1 P </w:t>
      </w:r>
      <w:r w:rsidR="006B227C">
        <w:t xml:space="preserve"> 1Pe2.24</w:t>
      </w:r>
      <w:r>
        <w:rPr>
          <w:lang w:val="en-US"/>
        </w:rPr>
        <w:t>. Le +=</w:t>
      </w:r>
      <w:r w:rsidR="006B227C">
        <w:t xml:space="preserve"> Le5.6</w:t>
      </w:r>
      <w:r>
        <w:rPr>
          <w:lang w:val="en-US"/>
        </w:rPr>
        <w:t xml:space="preserve">. </w:t>
      </w:r>
      <w:r>
        <w:rPr>
          <w:b/>
          <w:lang w:val="en-US"/>
        </w:rPr>
        <w:t>the just</w:t>
      </w:r>
      <w:r>
        <w:rPr>
          <w:lang w:val="en-US"/>
        </w:rPr>
        <w:t>. Zc *</w:t>
      </w:r>
      <w:r w:rsidR="006B227C">
        <w:t xml:space="preserve"> Zec9.9</w:t>
      </w:r>
      <w:r>
        <w:rPr>
          <w:lang w:val="en-US"/>
        </w:rPr>
        <w:t>. Mt *</w:t>
      </w:r>
      <w:r w:rsidR="006B227C">
        <w:t xml:space="preserve"> Mt27.19</w:t>
      </w:r>
      <w:r>
        <w:rPr>
          <w:lang w:val="en-US"/>
        </w:rPr>
        <w:t xml:space="preserve">, </w:t>
      </w:r>
      <w:r w:rsidR="006B227C">
        <w:t xml:space="preserve"> Mt27.24</w:t>
      </w:r>
      <w:r>
        <w:rPr>
          <w:lang w:val="en-US"/>
        </w:rPr>
        <w:t>. Ac *</w:t>
      </w:r>
      <w:r w:rsidR="006B227C">
        <w:t xml:space="preserve"> Ac3.14</w:t>
      </w:r>
      <w:r>
        <w:rPr>
          <w:lang w:val="en-US"/>
        </w:rPr>
        <w:t>. *</w:t>
      </w:r>
      <w:r w:rsidR="006B227C">
        <w:t xml:space="preserve"> Ac22.14</w:t>
      </w:r>
      <w:r>
        <w:rPr>
          <w:lang w:val="en-US"/>
        </w:rPr>
        <w:t>. 2 Co *</w:t>
      </w:r>
      <w:r w:rsidR="006B227C">
        <w:t xml:space="preserve"> 2Co5.21</w:t>
      </w:r>
      <w:r>
        <w:rPr>
          <w:lang w:val="en-US"/>
        </w:rPr>
        <w:t>. Ja *</w:t>
      </w:r>
      <w:r w:rsidR="006B227C">
        <w:t xml:space="preserve"> Jas5.6</w:t>
      </w:r>
      <w:r>
        <w:rPr>
          <w:lang w:val="en-US"/>
        </w:rPr>
        <w:t>. 1 J *</w:t>
      </w:r>
      <w:r w:rsidR="006B227C">
        <w:t xml:space="preserve"> 1Jn1.9</w:t>
      </w:r>
      <w:r>
        <w:rPr>
          <w:lang w:val="en-US"/>
        </w:rPr>
        <w:t xml:space="preserve">. </w:t>
      </w:r>
      <w:r>
        <w:rPr>
          <w:b/>
          <w:lang w:val="en-US"/>
        </w:rPr>
        <w:t>that</w:t>
      </w:r>
      <w:r>
        <w:rPr>
          <w:lang w:val="en-US"/>
        </w:rPr>
        <w:t xml:space="preserve">. Ep </w:t>
      </w:r>
      <w:r>
        <w:rPr>
          <w:rFonts w:ascii="Segoe UI Symbol" w:hAnsi="Segoe UI Symbol" w:cs="Segoe UI Symbol"/>
          <w:lang w:val="en-US"/>
        </w:rPr>
        <w:t>✓</w:t>
      </w:r>
      <w:r w:rsidR="006B227C">
        <w:t xml:space="preserve"> Eph2.16-18</w:t>
      </w:r>
      <w:r>
        <w:rPr>
          <w:lang w:val="en-US"/>
        </w:rPr>
        <w:t xml:space="preserve">. </w:t>
      </w:r>
      <w:r>
        <w:rPr>
          <w:b/>
          <w:lang w:val="en-US"/>
        </w:rPr>
        <w:t>bring</w:t>
      </w:r>
      <w:r>
        <w:rPr>
          <w:lang w:val="en-US"/>
        </w:rPr>
        <w:t>. Nu =</w:t>
      </w:r>
      <w:r w:rsidR="006B227C">
        <w:t xml:space="preserve"> Nu18.2</w:t>
      </w:r>
      <w:r>
        <w:rPr>
          <w:lang w:val="en-US"/>
        </w:rPr>
        <w:t xml:space="preserve">. He </w:t>
      </w:r>
      <w:r w:rsidR="006B227C">
        <w:t xml:space="preserve"> Heb2.10</w:t>
      </w:r>
      <w:r>
        <w:rPr>
          <w:lang w:val="en-US"/>
        </w:rPr>
        <w:t xml:space="preserve">. </w:t>
      </w:r>
      <w:r>
        <w:rPr>
          <w:b/>
          <w:lang w:val="en-US"/>
        </w:rPr>
        <w:t>being</w:t>
      </w:r>
      <w:r>
        <w:rPr>
          <w:lang w:val="en-US"/>
        </w:rPr>
        <w:t>. 1 P *</w:t>
      </w:r>
      <w:r w:rsidR="006B227C">
        <w:t xml:space="preserve"> 1Pe4.1</w:t>
      </w:r>
      <w:r>
        <w:rPr>
          <w:lang w:val="en-US"/>
        </w:rPr>
        <w:t xml:space="preserve">, </w:t>
      </w:r>
      <w:r w:rsidR="006B227C">
        <w:t xml:space="preserve"> 1Pe4.6</w:t>
      </w:r>
      <w:r>
        <w:rPr>
          <w:lang w:val="en-US"/>
        </w:rPr>
        <w:t>. Da *</w:t>
      </w:r>
      <w:r w:rsidR="006B227C">
        <w:t xml:space="preserve"> Da9.26</w:t>
      </w:r>
      <w:r>
        <w:rPr>
          <w:lang w:val="en-US"/>
        </w:rPr>
        <w:t>. Ro *</w:t>
      </w:r>
      <w:r w:rsidR="006B227C">
        <w:t xml:space="preserve"> Ro4.25</w:t>
      </w:r>
      <w:r>
        <w:rPr>
          <w:lang w:val="en-US"/>
        </w:rPr>
        <w:t>. 2 Co *</w:t>
      </w:r>
      <w:r w:rsidR="006B227C">
        <w:t xml:space="preserve"> 2Co13.4</w:t>
      </w:r>
      <w:r>
        <w:rPr>
          <w:lang w:val="en-US"/>
        </w:rPr>
        <w:t>. Col *</w:t>
      </w:r>
      <w:r w:rsidR="006B227C">
        <w:t xml:space="preserve"> Col1.21</w:t>
      </w:r>
      <w:r>
        <w:rPr>
          <w:lang w:val="en-US"/>
        </w:rPr>
        <w:t xml:space="preserve">, </w:t>
      </w:r>
      <w:r w:rsidR="006B227C">
        <w:t xml:space="preserve"> Col1.22</w:t>
      </w:r>
      <w:r>
        <w:rPr>
          <w:lang w:val="en-US"/>
        </w:rPr>
        <w:t xml:space="preserve">. </w:t>
      </w:r>
      <w:r>
        <w:rPr>
          <w:b/>
          <w:lang w:val="en-US"/>
        </w:rPr>
        <w:t>the flesh</w:t>
      </w:r>
      <w:r>
        <w:rPr>
          <w:lang w:val="en-US"/>
        </w:rPr>
        <w:t xml:space="preserve">. </w:t>
      </w:r>
      <w:r w:rsidR="006B227C">
        <w:t xml:space="preserve">  f171:171Q</w:t>
      </w:r>
      <w:r>
        <w:rPr>
          <w:lang w:val="en-US"/>
        </w:rPr>
        <w:t>, Jn +</w:t>
      </w:r>
      <w:r w:rsidR="006B227C">
        <w:t xml:space="preserve"> Jn1.14</w:t>
      </w:r>
      <w:r>
        <w:rPr>
          <w:lang w:val="en-US"/>
        </w:rPr>
        <w:t xml:space="preserve">. 1 P </w:t>
      </w:r>
      <w:r w:rsidR="006B227C">
        <w:t xml:space="preserve"> 1Pe4.6</w:t>
      </w:r>
      <w:r>
        <w:rPr>
          <w:lang w:val="en-US"/>
        </w:rPr>
        <w:t xml:space="preserve">. Jn </w:t>
      </w:r>
      <w:r w:rsidR="006B227C">
        <w:t xml:space="preserve"> Jn3.6</w:t>
      </w:r>
      <w:r>
        <w:rPr>
          <w:lang w:val="en-US"/>
        </w:rPr>
        <w:t xml:space="preserve">. </w:t>
      </w:r>
      <w:r w:rsidR="006B227C">
        <w:t xml:space="preserve"> Jn6.63</w:t>
      </w:r>
      <w:r>
        <w:rPr>
          <w:lang w:val="en-US"/>
        </w:rPr>
        <w:t xml:space="preserve">. </w:t>
      </w:r>
      <w:r>
        <w:rPr>
          <w:b/>
          <w:lang w:val="en-US"/>
        </w:rPr>
        <w:t>but quickened</w:t>
      </w:r>
      <w:r>
        <w:rPr>
          <w:lang w:val="en-US"/>
        </w:rPr>
        <w:t>. Ps +*</w:t>
      </w:r>
      <w:r w:rsidR="006B227C">
        <w:t xml:space="preserve"> Ps71.20</w:t>
      </w:r>
      <w:r>
        <w:rPr>
          <w:lang w:val="en-US"/>
        </w:rPr>
        <w:t>. Jn +*</w:t>
      </w:r>
      <w:r w:rsidR="006B227C">
        <w:t xml:space="preserve"> Jn2.22</w:t>
      </w:r>
      <w:r>
        <w:rPr>
          <w:lang w:val="en-US"/>
        </w:rPr>
        <w:t>. Ro *</w:t>
      </w:r>
      <w:r w:rsidR="006B227C">
        <w:t xml:space="preserve"> Ro1.4</w:t>
      </w:r>
      <w:r>
        <w:rPr>
          <w:lang w:val="en-US"/>
        </w:rPr>
        <w:t xml:space="preserve">. </w:t>
      </w:r>
      <w:r w:rsidR="006B227C">
        <w:t xml:space="preserve"> Ro4.17</w:t>
      </w:r>
      <w:r>
        <w:rPr>
          <w:lang w:val="en-US"/>
        </w:rPr>
        <w:t>. *</w:t>
      </w:r>
      <w:r w:rsidR="006B227C">
        <w:t xml:space="preserve"> Ro8.11</w:t>
      </w:r>
      <w:r>
        <w:rPr>
          <w:lang w:val="en-US"/>
        </w:rPr>
        <w:t xml:space="preserve">. 1 Co </w:t>
      </w:r>
      <w:r w:rsidR="006B227C">
        <w:t xml:space="preserve"> 1Co15.45</w:t>
      </w:r>
      <w:r>
        <w:rPr>
          <w:lang w:val="en-US"/>
        </w:rPr>
        <w:t xml:space="preserve">. </w:t>
      </w:r>
      <w:r>
        <w:rPr>
          <w:b/>
          <w:lang w:val="en-US"/>
        </w:rPr>
        <w:t>by</w:t>
      </w:r>
      <w:r>
        <w:rPr>
          <w:lang w:val="en-US"/>
        </w:rPr>
        <w:t xml:space="preserve">. The Greek article </w:t>
      </w:r>
      <w:r>
        <w:rPr>
          <w:i/>
          <w:lang w:val="en-US"/>
        </w:rPr>
        <w:t>to</w:t>
      </w:r>
      <w:r>
        <w:rPr>
          <w:lang w:val="en-US"/>
        </w:rPr>
        <w:t xml:space="preserve"> in the dative case is omitted by many modern textual authorities, but most </w:t>
      </w:r>
      <w:r>
        <w:rPr>
          <w:lang w:val="en-US"/>
        </w:rPr>
        <w:lastRenderedPageBreak/>
        <w:t xml:space="preserve">certainly is the correct text. No apostle would assert that Jesus Christ died physically but was raised as a spirit being (rendered, following the modern Greek textual authorities, by the </w:t>
      </w:r>
      <w:r>
        <w:rPr>
          <w:i/>
          <w:lang w:val="en-US"/>
        </w:rPr>
        <w:t>New World Translation</w:t>
      </w:r>
      <w:r>
        <w:rPr>
          <w:lang w:val="en-US"/>
        </w:rPr>
        <w:t>, “made alive in the spirit”), for such an assertion is a denial of the most basic or fundamental doctrine of the gospel, the physical, bodily resurrection of Jesus Christ on the third day (Jn +*</w:t>
      </w:r>
      <w:r w:rsidR="006B227C">
        <w:t xml:space="preserve"> Jn2.19</w:t>
      </w:r>
      <w:r>
        <w:rPr>
          <w:lang w:val="en-US"/>
        </w:rPr>
        <w:t xml:space="preserve">, </w:t>
      </w:r>
      <w:r w:rsidR="006B227C">
        <w:t xml:space="preserve"> Jn2.21</w:t>
      </w:r>
      <w:r>
        <w:rPr>
          <w:lang w:val="en-US"/>
        </w:rPr>
        <w:t xml:space="preserve">. Ro </w:t>
      </w:r>
      <w:r w:rsidR="006B227C">
        <w:t xml:space="preserve"> Ro10.9</w:t>
      </w:r>
      <w:r>
        <w:rPr>
          <w:lang w:val="en-US"/>
        </w:rPr>
        <w:t xml:space="preserve">, </w:t>
      </w:r>
      <w:r w:rsidR="006B227C">
        <w:t xml:space="preserve"> Ro10.10</w:t>
      </w:r>
      <w:r>
        <w:rPr>
          <w:lang w:val="en-US"/>
        </w:rPr>
        <w:t xml:space="preserve">. 1 Co </w:t>
      </w:r>
      <w:r w:rsidR="006B227C">
        <w:t xml:space="preserve"> 1Co15.4</w:t>
      </w:r>
      <w:r>
        <w:rPr>
          <w:lang w:val="en-US"/>
        </w:rPr>
        <w:t xml:space="preserve">). Scripture asserts the physical death of the body of Christ, but not the death of his or anyone else’s spirit, so that not spirits but bodies are made alive by resurrection. The resurrection of Christ is attributed to each member of the Trinity by Scripture (Jn </w:t>
      </w:r>
      <w:r w:rsidR="006B227C">
        <w:t xml:space="preserve"> Jn2.19</w:t>
      </w:r>
      <w:r>
        <w:rPr>
          <w:lang w:val="en-US"/>
        </w:rPr>
        <w:t xml:space="preserve"> and 10:18. Ac </w:t>
      </w:r>
      <w:r w:rsidR="006B227C">
        <w:t xml:space="preserve"> Ac2.24</w:t>
      </w:r>
      <w:r>
        <w:rPr>
          <w:lang w:val="en-US"/>
        </w:rPr>
        <w:t xml:space="preserve">, </w:t>
      </w:r>
      <w:r w:rsidR="006B227C">
        <w:t xml:space="preserve"> Ac2.32</w:t>
      </w:r>
      <w:r>
        <w:rPr>
          <w:lang w:val="en-US"/>
        </w:rPr>
        <w:t xml:space="preserve">. 1 P </w:t>
      </w:r>
      <w:r w:rsidR="006B227C">
        <w:t xml:space="preserve"> 1Pe3.18</w:t>
      </w:r>
      <w:r>
        <w:rPr>
          <w:lang w:val="en-US"/>
        </w:rPr>
        <w:t xml:space="preserve"> and Ro </w:t>
      </w:r>
      <w:r w:rsidR="006B227C">
        <w:t xml:space="preserve"> Ro8.11</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xml:space="preserve">; see Ro </w:t>
      </w:r>
      <w:r>
        <w:rPr>
          <w:rFonts w:ascii="MS Gothic" w:hAnsi="MS Gothic" w:cs="MS Gothic"/>
          <w:lang w:val="en-US"/>
        </w:rPr>
        <w:t>◐</w:t>
      </w:r>
      <w:r>
        <w:rPr>
          <w:lang w:val="en-US"/>
        </w:rPr>
        <w:t>+</w:t>
      </w:r>
      <w:r w:rsidR="006B227C">
        <w:t xml:space="preserve"> Ro1.4</w:t>
      </w:r>
      <w:r>
        <w:rPr>
          <w:lang w:val="en-US"/>
        </w:rPr>
        <w:t>. Ps +*</w:t>
      </w:r>
      <w:r w:rsidR="006B227C">
        <w:t xml:space="preserve"> Ps146.4</w:t>
      </w:r>
      <w:r>
        <w:rPr>
          <w:lang w:val="en-US"/>
        </w:rPr>
        <w:t xml:space="preserve">. Lk </w:t>
      </w:r>
      <w:r>
        <w:rPr>
          <w:rFonts w:ascii="MS Gothic" w:hAnsi="MS Gothic" w:cs="MS Gothic"/>
          <w:lang w:val="en-US"/>
        </w:rPr>
        <w:t>◐</w:t>
      </w:r>
      <w:r w:rsidR="006B227C">
        <w:t xml:space="preserve"> Lk23.46</w:t>
      </w:r>
      <w:r>
        <w:rPr>
          <w:lang w:val="en-US"/>
        </w:rPr>
        <w:t xml:space="preserve">. Jn </w:t>
      </w:r>
      <w:r w:rsidR="006B227C">
        <w:t xml:space="preserve"> Jn10.18</w:t>
      </w:r>
      <w:r>
        <w:rPr>
          <w:lang w:val="en-US"/>
        </w:rPr>
        <w:t>. Ro *</w:t>
      </w:r>
      <w:r w:rsidR="006B227C">
        <w:t xml:space="preserve"> Ro8.11</w:t>
      </w:r>
      <w:r>
        <w:rPr>
          <w:lang w:val="en-US"/>
        </w:rPr>
        <w:t xml:space="preserve">. Re </w:t>
      </w:r>
      <w:r w:rsidR="006B227C">
        <w:t xml:space="preserve"> Re1.10</w:t>
      </w:r>
      <w:r>
        <w:rPr>
          <w:lang w:val="en-US"/>
        </w:rPr>
        <w:t xml:space="preserve">. </w:t>
      </w:r>
    </w:p>
    <w:p w:rsidR="003E23E9" w:rsidRDefault="003E23E9" w:rsidP="00710603">
      <w:pPr>
        <w:ind w:firstLine="360"/>
        <w:jc w:val="both"/>
      </w:pPr>
      <w:r>
        <w:rPr>
          <w:lang w:val="en-US"/>
        </w:rPr>
        <w:t xml:space="preserve">19. </w:t>
      </w:r>
      <w:r>
        <w:rPr>
          <w:b/>
          <w:lang w:val="en-US"/>
        </w:rPr>
        <w:t>By which</w:t>
      </w:r>
      <w:r>
        <w:rPr>
          <w:lang w:val="en-US"/>
        </w:rPr>
        <w:t xml:space="preserve">. </w:t>
      </w:r>
      <w:r w:rsidR="006B227C">
        <w:t xml:space="preserve">  f136</w:t>
      </w:r>
      <w:r>
        <w:rPr>
          <w:lang w:val="en-US"/>
        </w:rPr>
        <w:t>, Is +</w:t>
      </w:r>
      <w:r w:rsidR="006B227C">
        <w:t xml:space="preserve"> Is60.12</w:t>
      </w:r>
      <w:r>
        <w:rPr>
          <w:lang w:val="en-US"/>
        </w:rPr>
        <w:t xml:space="preserve">. 1 P </w:t>
      </w:r>
      <w:r w:rsidR="006B227C">
        <w:t xml:space="preserve"> 1Pe1.11</w:t>
      </w:r>
      <w:r>
        <w:rPr>
          <w:lang w:val="en-US"/>
        </w:rPr>
        <w:t xml:space="preserve">, </w:t>
      </w:r>
      <w:r w:rsidR="006B227C">
        <w:t xml:space="preserve"> 1Pe1.12</w:t>
      </w:r>
      <w:r>
        <w:rPr>
          <w:lang w:val="en-US"/>
        </w:rPr>
        <w:t xml:space="preserve">. </w:t>
      </w:r>
      <w:r>
        <w:rPr>
          <w:rFonts w:ascii="Segoe UI Symbol" w:hAnsi="Segoe UI Symbol" w:cs="Segoe UI Symbol"/>
          <w:lang w:val="en-US"/>
        </w:rPr>
        <w:t>✓</w:t>
      </w:r>
      <w:r w:rsidR="006B227C">
        <w:t xml:space="preserve"> 1Pe4.6</w:t>
      </w:r>
      <w:r>
        <w:rPr>
          <w:lang w:val="en-US"/>
        </w:rPr>
        <w:t xml:space="preserve">. Ne </w:t>
      </w:r>
      <w:r w:rsidR="006B227C">
        <w:t xml:space="preserve"> Ne9.30</w:t>
      </w:r>
      <w:r>
        <w:rPr>
          <w:lang w:val="en-US"/>
        </w:rPr>
        <w:t>. 2 P *</w:t>
      </w:r>
      <w:r w:rsidR="006B227C">
        <w:t xml:space="preserve"> 2Pe1.21</w:t>
      </w:r>
      <w:r>
        <w:rPr>
          <w:lang w:val="en-US"/>
        </w:rPr>
        <w:t xml:space="preserve">. Re </w:t>
      </w:r>
      <w:r w:rsidR="006B227C">
        <w:t xml:space="preserve"> Re19.10</w:t>
      </w:r>
      <w:r>
        <w:rPr>
          <w:lang w:val="en-US"/>
        </w:rPr>
        <w:t xml:space="preserve">. </w:t>
      </w:r>
      <w:r>
        <w:rPr>
          <w:b/>
          <w:lang w:val="en-US"/>
        </w:rPr>
        <w:t>he went</w:t>
      </w:r>
      <w:r>
        <w:rPr>
          <w:lang w:val="en-US"/>
        </w:rPr>
        <w:t xml:space="preserve">. Christ, as God, had gone, by his Spirit, inspiring his servant Noah, to denounce the approaching deluge, and preach repentance to incorrigible antediluvians, who perished in their sins, and whose “spirits” were in “the prison” of hell, when the apostle wrote; being confined there till the judgment of the great day. This appears to be the genuine sense of the passage, as it is perfectly agreeable to the whole of the context. This passage does not teach Christ’s alleged “descent into hell,” to preach the gospel to those who had never heard (Ezk </w:t>
      </w:r>
      <w:r w:rsidR="006B227C">
        <w:t xml:space="preserve"> Eze16.55</w:t>
      </w:r>
      <w:r>
        <w:rPr>
          <w:lang w:val="en-US"/>
        </w:rPr>
        <w:t>), as some mistakenly interpret. In this text only the antediluvians are mentioned as having been preached to: does anyone assert that when Christ allegedly went to hades to preach to the unsaved dead that he selectively preached only to those who had been living in Noah’s day in the time before the flood? Scripture positively forbids the notion that there is any second chance for salvation after death (He +*</w:t>
      </w:r>
      <w:r w:rsidR="006B227C">
        <w:t xml:space="preserve"> Heb9.27</w:t>
      </w:r>
      <w:r>
        <w:rPr>
          <w:lang w:val="en-US"/>
        </w:rPr>
        <w:t xml:space="preserve">). Christ upon his death went to paradise, according to his promise to the dying thief (Lk </w:t>
      </w:r>
      <w:r w:rsidR="006B227C">
        <w:t xml:space="preserve"> Lk23.43</w:t>
      </w:r>
      <w:r>
        <w:rPr>
          <w:lang w:val="en-US"/>
        </w:rPr>
        <w:t>). Ps +*</w:t>
      </w:r>
      <w:r w:rsidR="006B227C">
        <w:t xml:space="preserve"> Ps16.9-11</w:t>
      </w:r>
      <w:r>
        <w:rPr>
          <w:lang w:val="en-US"/>
        </w:rPr>
        <w:t xml:space="preserve">. Jn </w:t>
      </w:r>
      <w:r w:rsidR="006B227C">
        <w:t xml:space="preserve"> Jn20.17</w:t>
      </w:r>
      <w:r>
        <w:rPr>
          <w:lang w:val="en-US"/>
        </w:rPr>
        <w:t xml:space="preserve">. He </w:t>
      </w:r>
      <w:r w:rsidR="006B227C">
        <w:t xml:space="preserve"> Heb9.12</w:t>
      </w:r>
      <w:r>
        <w:rPr>
          <w:lang w:val="en-US"/>
        </w:rPr>
        <w:t xml:space="preserve">. </w:t>
      </w:r>
      <w:r>
        <w:rPr>
          <w:b/>
          <w:lang w:val="en-US"/>
        </w:rPr>
        <w:t>and preached</w:t>
      </w:r>
      <w:r>
        <w:rPr>
          <w:lang w:val="en-US"/>
        </w:rPr>
        <w:t xml:space="preserve">. Ps </w:t>
      </w:r>
      <w:r w:rsidR="006B227C">
        <w:t xml:space="preserve"> Ps68.18</w:t>
      </w:r>
      <w:r>
        <w:rPr>
          <w:lang w:val="en-US"/>
        </w:rPr>
        <w:t xml:space="preserve">. Ep </w:t>
      </w:r>
      <w:r w:rsidR="006B227C">
        <w:t xml:space="preserve"> Eph4.9</w:t>
      </w:r>
      <w:r>
        <w:rPr>
          <w:lang w:val="en-US"/>
        </w:rPr>
        <w:t xml:space="preserve">. </w:t>
      </w:r>
      <w:r>
        <w:rPr>
          <w:b/>
          <w:lang w:val="en-US"/>
        </w:rPr>
        <w:t>spirits</w:t>
      </w:r>
      <w:r>
        <w:rPr>
          <w:lang w:val="en-US"/>
        </w:rPr>
        <w:t xml:space="preserve">. Gr. </w:t>
      </w:r>
      <w:r>
        <w:rPr>
          <w:i/>
          <w:lang w:val="en-US"/>
        </w:rPr>
        <w:t>pneuma,</w:t>
      </w:r>
      <w:r>
        <w:rPr>
          <w:lang w:val="en-US"/>
        </w:rPr>
        <w:t xml:space="preserve"> Lk +</w:t>
      </w:r>
      <w:r w:rsidR="006B227C">
        <w:t xml:space="preserve"> Lk24.37</w:t>
      </w:r>
      <w:r>
        <w:rPr>
          <w:lang w:val="en-US"/>
        </w:rPr>
        <w:t>. He +*</w:t>
      </w:r>
      <w:r w:rsidR="006B227C">
        <w:t xml:space="preserve"> Heb12.23</w:t>
      </w:r>
      <w:r>
        <w:rPr>
          <w:lang w:val="en-US"/>
        </w:rPr>
        <w:t xml:space="preserve">. Re </w:t>
      </w:r>
      <w:r>
        <w:rPr>
          <w:rFonts w:ascii="MS Gothic" w:hAnsi="MS Gothic" w:cs="MS Gothic"/>
          <w:lang w:val="en-US"/>
        </w:rPr>
        <w:t>◐</w:t>
      </w:r>
      <w:r w:rsidR="006B227C">
        <w:t xml:space="preserve"> Re6.9</w:t>
      </w:r>
      <w:r>
        <w:rPr>
          <w:lang w:val="en-US"/>
        </w:rPr>
        <w:t xml:space="preserve">. </w:t>
      </w:r>
      <w:r w:rsidR="006B227C">
        <w:t xml:space="preserve"> Re20.4</w:t>
      </w:r>
      <w:r>
        <w:rPr>
          <w:lang w:val="en-US"/>
        </w:rPr>
        <w:t xml:space="preserve">. </w:t>
      </w:r>
      <w:r>
        <w:rPr>
          <w:b/>
          <w:lang w:val="en-US"/>
        </w:rPr>
        <w:t>in prison</w:t>
      </w:r>
      <w:r>
        <w:rPr>
          <w:lang w:val="en-US"/>
        </w:rPr>
        <w:t>. Ge =</w:t>
      </w:r>
      <w:r w:rsidR="006B227C">
        <w:t xml:space="preserve"> Ge39.20</w:t>
      </w:r>
      <w:r>
        <w:rPr>
          <w:lang w:val="en-US"/>
        </w:rPr>
        <w:t xml:space="preserve">. Is </w:t>
      </w:r>
      <w:r w:rsidR="006B227C">
        <w:t xml:space="preserve"> Is42.7</w:t>
      </w:r>
      <w:r>
        <w:rPr>
          <w:lang w:val="en-US"/>
        </w:rPr>
        <w:t xml:space="preserve">. </w:t>
      </w:r>
      <w:r w:rsidR="006B227C">
        <w:t xml:space="preserve"> Is49.9</w:t>
      </w:r>
      <w:r>
        <w:rPr>
          <w:lang w:val="en-US"/>
        </w:rPr>
        <w:t xml:space="preserve">. </w:t>
      </w:r>
      <w:r w:rsidR="006B227C">
        <w:t xml:space="preserve"> Is61.1</w:t>
      </w:r>
      <w:r>
        <w:rPr>
          <w:lang w:val="en-US"/>
        </w:rPr>
        <w:t xml:space="preserve">. 2 P </w:t>
      </w:r>
      <w:r w:rsidR="006B227C">
        <w:t xml:space="preserve"> 2Pe2.4</w:t>
      </w:r>
      <w:r>
        <w:rPr>
          <w:lang w:val="en-US"/>
        </w:rPr>
        <w:t xml:space="preserve">, </w:t>
      </w:r>
      <w:r w:rsidR="006B227C">
        <w:t xml:space="preserve"> 2Pe2.5</w:t>
      </w:r>
      <w:r>
        <w:rPr>
          <w:lang w:val="en-US"/>
        </w:rPr>
        <w:t xml:space="preserve">. Ju </w:t>
      </w:r>
      <w:r w:rsidR="006B227C">
        <w:t xml:space="preserve"> Jud6</w:t>
      </w:r>
      <w:r>
        <w:rPr>
          <w:lang w:val="en-US"/>
        </w:rPr>
        <w:t xml:space="preserve">. Re </w:t>
      </w:r>
      <w:r w:rsidR="006B227C">
        <w:t xml:space="preserve"> Re20.7</w:t>
      </w:r>
      <w:r>
        <w:rPr>
          <w:lang w:val="en-US"/>
        </w:rPr>
        <w:t xml:space="preserve">. </w:t>
      </w:r>
    </w:p>
    <w:p w:rsidR="003E23E9" w:rsidRDefault="003E23E9" w:rsidP="00710603">
      <w:pPr>
        <w:ind w:firstLine="360"/>
        <w:jc w:val="both"/>
      </w:pPr>
      <w:r>
        <w:rPr>
          <w:lang w:val="en-US"/>
        </w:rPr>
        <w:t xml:space="preserve">20. </w:t>
      </w:r>
      <w:r>
        <w:rPr>
          <w:b/>
          <w:lang w:val="en-US"/>
        </w:rPr>
        <w:t>sometime</w:t>
      </w:r>
      <w:r>
        <w:rPr>
          <w:lang w:val="en-US"/>
        </w:rPr>
        <w:t>. Ge *</w:t>
      </w:r>
      <w:r w:rsidR="006B227C">
        <w:t xml:space="preserve"> Ge6.3</w:t>
      </w:r>
      <w:r>
        <w:rPr>
          <w:lang w:val="en-US"/>
        </w:rPr>
        <w:t xml:space="preserve">, </w:t>
      </w:r>
      <w:r w:rsidR="006B227C">
        <w:t xml:space="preserve"> Ge6.5</w:t>
      </w:r>
      <w:r>
        <w:rPr>
          <w:lang w:val="en-US"/>
        </w:rPr>
        <w:t xml:space="preserve">, </w:t>
      </w:r>
      <w:r w:rsidR="006B227C">
        <w:t xml:space="preserve"> Ge6.13</w:t>
      </w:r>
      <w:r>
        <w:rPr>
          <w:lang w:val="en-US"/>
        </w:rPr>
        <w:t xml:space="preserve">, </w:t>
      </w:r>
      <w:r w:rsidR="006B227C">
        <w:t xml:space="preserve"> Ge6.14</w:t>
      </w:r>
      <w:r>
        <w:rPr>
          <w:lang w:val="en-US"/>
        </w:rPr>
        <w:t>. 2 P +</w:t>
      </w:r>
      <w:r w:rsidR="006B227C">
        <w:t xml:space="preserve"> 2Pe3.9</w:t>
      </w:r>
      <w:r>
        <w:rPr>
          <w:lang w:val="en-US"/>
        </w:rPr>
        <w:t xml:space="preserve">. </w:t>
      </w:r>
      <w:r>
        <w:rPr>
          <w:b/>
          <w:lang w:val="en-US"/>
        </w:rPr>
        <w:t>the longsuffering</w:t>
      </w:r>
      <w:r>
        <w:rPr>
          <w:lang w:val="en-US"/>
        </w:rPr>
        <w:t>. Is *</w:t>
      </w:r>
      <w:r w:rsidR="006B227C">
        <w:t xml:space="preserve"> Is30.18</w:t>
      </w:r>
      <w:r>
        <w:rPr>
          <w:lang w:val="en-US"/>
        </w:rPr>
        <w:t xml:space="preserve">. Ro </w:t>
      </w:r>
      <w:r w:rsidR="006B227C">
        <w:t xml:space="preserve"> Ro2.4</w:t>
      </w:r>
      <w:r>
        <w:rPr>
          <w:lang w:val="en-US"/>
        </w:rPr>
        <w:t xml:space="preserve">, </w:t>
      </w:r>
      <w:r w:rsidR="006B227C">
        <w:t xml:space="preserve"> Ro2.5</w:t>
      </w:r>
      <w:r>
        <w:rPr>
          <w:lang w:val="en-US"/>
        </w:rPr>
        <w:t xml:space="preserve">. </w:t>
      </w:r>
      <w:r w:rsidR="006B227C">
        <w:t xml:space="preserve"> Ro9.22</w:t>
      </w:r>
      <w:r>
        <w:rPr>
          <w:lang w:val="en-US"/>
        </w:rPr>
        <w:t xml:space="preserve">. 2 P </w:t>
      </w:r>
      <w:r w:rsidR="006B227C">
        <w:t xml:space="preserve"> 2Pe3.15</w:t>
      </w:r>
      <w:r>
        <w:rPr>
          <w:lang w:val="en-US"/>
        </w:rPr>
        <w:t xml:space="preserve">. </w:t>
      </w:r>
      <w:r>
        <w:rPr>
          <w:b/>
          <w:lang w:val="en-US"/>
        </w:rPr>
        <w:t>of God</w:t>
      </w:r>
      <w:r>
        <w:rPr>
          <w:lang w:val="en-US"/>
        </w:rPr>
        <w:t xml:space="preserve">. </w:t>
      </w:r>
      <w:r w:rsidR="006B227C">
        <w:t xml:space="preserve">  f29</w:t>
      </w:r>
      <w:r>
        <w:rPr>
          <w:lang w:val="en-US"/>
        </w:rPr>
        <w:t>, Ex +</w:t>
      </w:r>
      <w:r w:rsidR="006B227C">
        <w:t xml:space="preserve"> Ex19.6</w:t>
      </w:r>
      <w:r>
        <w:rPr>
          <w:lang w:val="en-US"/>
        </w:rPr>
        <w:t xml:space="preserve">. i.e. </w:t>
      </w:r>
      <w:r>
        <w:rPr>
          <w:i/>
          <w:lang w:val="en-US"/>
        </w:rPr>
        <w:t>the longsuffering God</w:t>
      </w:r>
      <w:r>
        <w:rPr>
          <w:lang w:val="en-US"/>
        </w:rPr>
        <w:t xml:space="preserve">. </w:t>
      </w:r>
      <w:r>
        <w:rPr>
          <w:b/>
          <w:lang w:val="en-US"/>
        </w:rPr>
        <w:t>the days</w:t>
      </w:r>
      <w:r>
        <w:rPr>
          <w:lang w:val="en-US"/>
        </w:rPr>
        <w:t>. Mt *</w:t>
      </w:r>
      <w:r w:rsidR="006B227C">
        <w:t xml:space="preserve"> Mt24.37-39</w:t>
      </w:r>
      <w:r>
        <w:rPr>
          <w:lang w:val="en-US"/>
        </w:rPr>
        <w:t xml:space="preserve">. Lk </w:t>
      </w:r>
      <w:r w:rsidR="006B227C">
        <w:t xml:space="preserve"> Lk17.26-30</w:t>
      </w:r>
      <w:r>
        <w:rPr>
          <w:lang w:val="en-US"/>
        </w:rPr>
        <w:t xml:space="preserve">. </w:t>
      </w:r>
      <w:r>
        <w:rPr>
          <w:b/>
          <w:lang w:val="en-US"/>
        </w:rPr>
        <w:t>of Noah</w:t>
      </w:r>
      <w:r>
        <w:rPr>
          <w:lang w:val="en-US"/>
        </w:rPr>
        <w:t xml:space="preserve">. 2 P </w:t>
      </w:r>
      <w:r w:rsidR="006B227C">
        <w:t xml:space="preserve"> 2Pe2.5</w:t>
      </w:r>
      <w:r>
        <w:rPr>
          <w:lang w:val="en-US"/>
        </w:rPr>
        <w:t xml:space="preserve">. </w:t>
      </w:r>
      <w:r>
        <w:rPr>
          <w:b/>
          <w:lang w:val="en-US"/>
        </w:rPr>
        <w:t>while</w:t>
      </w:r>
      <w:r>
        <w:rPr>
          <w:lang w:val="en-US"/>
        </w:rPr>
        <w:t xml:space="preserve">. Ge </w:t>
      </w:r>
      <w:r w:rsidR="006B227C">
        <w:t xml:space="preserve"> Ge6.14-22</w:t>
      </w:r>
      <w:r>
        <w:rPr>
          <w:lang w:val="en-US"/>
        </w:rPr>
        <w:t xml:space="preserve">. He </w:t>
      </w:r>
      <w:r w:rsidR="006B227C">
        <w:t xml:space="preserve"> Heb11.7</w:t>
      </w:r>
      <w:r>
        <w:rPr>
          <w:lang w:val="en-US"/>
        </w:rPr>
        <w:t xml:space="preserve">. </w:t>
      </w:r>
      <w:r>
        <w:rPr>
          <w:b/>
          <w:lang w:val="en-US"/>
        </w:rPr>
        <w:t>preparing</w:t>
      </w:r>
      <w:r>
        <w:rPr>
          <w:lang w:val="en-US"/>
        </w:rPr>
        <w:t>. He +</w:t>
      </w:r>
      <w:r w:rsidR="006B227C">
        <w:t xml:space="preserve"> Heb3.3</w:t>
      </w:r>
      <w:r>
        <w:rPr>
          <w:lang w:val="en-US"/>
        </w:rPr>
        <w:t xml:space="preserve">g. </w:t>
      </w:r>
      <w:r>
        <w:rPr>
          <w:b/>
          <w:lang w:val="en-US"/>
        </w:rPr>
        <w:t>wherein few</w:t>
      </w:r>
      <w:r>
        <w:rPr>
          <w:lang w:val="en-US"/>
        </w:rPr>
        <w:t xml:space="preserve">. Ge </w:t>
      </w:r>
      <w:r w:rsidR="006B227C">
        <w:t xml:space="preserve"> Ge6.14-22</w:t>
      </w:r>
      <w:r>
        <w:rPr>
          <w:lang w:val="en-US"/>
        </w:rPr>
        <w:t xml:space="preserve">. </w:t>
      </w:r>
      <w:r w:rsidR="006B227C">
        <w:t xml:space="preserve"> Ge8.1</w:t>
      </w:r>
      <w:r>
        <w:rPr>
          <w:lang w:val="en-US"/>
        </w:rPr>
        <w:t xml:space="preserve">, </w:t>
      </w:r>
      <w:r w:rsidR="006B227C">
        <w:t xml:space="preserve"> Ge8.18</w:t>
      </w:r>
      <w:r>
        <w:rPr>
          <w:lang w:val="en-US"/>
        </w:rPr>
        <w:t>. Mt +</w:t>
      </w:r>
      <w:r>
        <w:rPr>
          <w:rFonts w:ascii="Segoe UI Symbol" w:hAnsi="Segoe UI Symbol" w:cs="Segoe UI Symbol"/>
          <w:lang w:val="en-US"/>
        </w:rPr>
        <w:t>✓</w:t>
      </w:r>
      <w:r w:rsidR="006B227C">
        <w:t xml:space="preserve"> Mt7.14</w:t>
      </w:r>
      <w:r>
        <w:rPr>
          <w:lang w:val="en-US"/>
        </w:rPr>
        <w:t>. Lk *</w:t>
      </w:r>
      <w:r w:rsidR="006B227C">
        <w:t xml:space="preserve"> Lk12.32</w:t>
      </w:r>
      <w:r>
        <w:rPr>
          <w:lang w:val="en-US"/>
        </w:rPr>
        <w:t>. +*</w:t>
      </w:r>
      <w:r w:rsidR="006B227C">
        <w:t xml:space="preserve"> Lk13.24</w:t>
      </w:r>
      <w:r>
        <w:rPr>
          <w:lang w:val="en-US"/>
        </w:rPr>
        <w:t xml:space="preserve">, </w:t>
      </w:r>
      <w:r w:rsidR="006B227C">
        <w:t xml:space="preserve"> Lk13.25</w:t>
      </w:r>
      <w:r>
        <w:rPr>
          <w:lang w:val="en-US"/>
        </w:rPr>
        <w:t xml:space="preserve">. 2 P </w:t>
      </w:r>
      <w:r w:rsidR="006B227C">
        <w:t xml:space="preserve"> 2Pe2.5</w:t>
      </w:r>
      <w:r>
        <w:rPr>
          <w:lang w:val="en-US"/>
        </w:rPr>
        <w:t xml:space="preserve">. </w:t>
      </w:r>
      <w:r>
        <w:rPr>
          <w:b/>
          <w:lang w:val="en-US"/>
        </w:rPr>
        <w:t>eight</w:t>
      </w:r>
      <w:r>
        <w:rPr>
          <w:lang w:val="en-US"/>
        </w:rPr>
        <w:t xml:space="preserve">. Ge </w:t>
      </w:r>
      <w:r w:rsidR="006B227C">
        <w:t xml:space="preserve"> Ge7.1</w:t>
      </w:r>
      <w:r>
        <w:rPr>
          <w:lang w:val="en-US"/>
        </w:rPr>
        <w:t xml:space="preserve">, </w:t>
      </w:r>
      <w:r w:rsidR="006B227C">
        <w:t xml:space="preserve"> Ge7.7</w:t>
      </w:r>
      <w:r>
        <w:rPr>
          <w:lang w:val="en-US"/>
        </w:rPr>
        <w:t xml:space="preserve">, </w:t>
      </w:r>
      <w:r w:rsidR="006B227C">
        <w:t xml:space="preserve"> Ge7.23</w:t>
      </w:r>
      <w:r>
        <w:rPr>
          <w:lang w:val="en-US"/>
        </w:rPr>
        <w:t xml:space="preserve">. </w:t>
      </w:r>
      <w:r w:rsidR="006B227C">
        <w:t xml:space="preserve"> Ge8.18</w:t>
      </w:r>
      <w:r>
        <w:rPr>
          <w:lang w:val="en-US"/>
        </w:rPr>
        <w:t xml:space="preserve">. He </w:t>
      </w:r>
      <w:r>
        <w:rPr>
          <w:rFonts w:ascii="Segoe UI Symbol" w:hAnsi="Segoe UI Symbol" w:cs="Segoe UI Symbol"/>
          <w:lang w:val="en-US"/>
        </w:rPr>
        <w:t>✓</w:t>
      </w:r>
      <w:r w:rsidR="006B227C">
        <w:t xml:space="preserve"> Heb11.7</w:t>
      </w:r>
      <w:r>
        <w:rPr>
          <w:lang w:val="en-US"/>
        </w:rPr>
        <w:t xml:space="preserve">. 2 P </w:t>
      </w:r>
      <w:r w:rsidR="006B227C">
        <w:t xml:space="preserve"> 2Pe2.5</w:t>
      </w:r>
      <w:r>
        <w:rPr>
          <w:lang w:val="en-US"/>
        </w:rPr>
        <w:t xml:space="preserve">. </w:t>
      </w:r>
      <w:r>
        <w:rPr>
          <w:b/>
          <w:lang w:val="en-US"/>
        </w:rPr>
        <w:t>souls</w:t>
      </w:r>
      <w:r>
        <w:rPr>
          <w:lang w:val="en-US"/>
        </w:rPr>
        <w:t xml:space="preserve">. Gr. </w:t>
      </w:r>
      <w:r>
        <w:rPr>
          <w:i/>
          <w:lang w:val="en-US"/>
        </w:rPr>
        <w:t>psyche,</w:t>
      </w:r>
      <w:r>
        <w:rPr>
          <w:lang w:val="en-US"/>
        </w:rPr>
        <w:t xml:space="preserve"> </w:t>
      </w:r>
      <w:r w:rsidR="006B227C">
        <w:t xml:space="preserve">  f171:171Q</w:t>
      </w:r>
      <w:r>
        <w:rPr>
          <w:lang w:val="en-US"/>
        </w:rPr>
        <w:t>, Ac +</w:t>
      </w:r>
      <w:r w:rsidR="006B227C">
        <w:t xml:space="preserve"> Ac2.41</w:t>
      </w:r>
      <w:r>
        <w:rPr>
          <w:lang w:val="en-US"/>
        </w:rPr>
        <w:t xml:space="preserve">. </w:t>
      </w:r>
      <w:r w:rsidR="006B227C">
        <w:t xml:space="preserve">  f171:171Q</w:t>
      </w:r>
      <w:r>
        <w:rPr>
          <w:lang w:val="en-US"/>
        </w:rPr>
        <w:t>, Ge +</w:t>
      </w:r>
      <w:r w:rsidR="006B227C">
        <w:t xml:space="preserve"> Ge12.5</w:t>
      </w:r>
      <w:r>
        <w:rPr>
          <w:lang w:val="en-US"/>
        </w:rPr>
        <w:t>. Ac +</w:t>
      </w:r>
      <w:r w:rsidR="006B227C">
        <w:t xml:space="preserve"> Ac27.37</w:t>
      </w:r>
      <w:r>
        <w:rPr>
          <w:lang w:val="en-US"/>
        </w:rPr>
        <w:t xml:space="preserve">. </w:t>
      </w:r>
      <w:r>
        <w:rPr>
          <w:b/>
          <w:lang w:val="en-US"/>
        </w:rPr>
        <w:t>were saved</w:t>
      </w:r>
      <w:r>
        <w:rPr>
          <w:lang w:val="en-US"/>
        </w:rPr>
        <w:t xml:space="preserve">. </w:t>
      </w:r>
      <w:r w:rsidR="006B227C">
        <w:t xml:space="preserve">  f63:63H</w:t>
      </w:r>
      <w:r>
        <w:rPr>
          <w:lang w:val="en-US"/>
        </w:rPr>
        <w:t>, Ge +</w:t>
      </w:r>
      <w:r w:rsidR="006B227C">
        <w:t xml:space="preserve"> Ge12.15</w:t>
      </w:r>
      <w:r>
        <w:rPr>
          <w:lang w:val="en-US"/>
        </w:rPr>
        <w:t xml:space="preserve">. Supply ellipsis, (and delivered). Saved from what? Clearly, saved from the water. Does the apostle assert “the flood of water saved from the flood water”? Rather, Noah and his family were saved by the ark from the water, thus water was not the saving but the destructive element. </w:t>
      </w:r>
      <w:r>
        <w:rPr>
          <w:b/>
          <w:lang w:val="en-US"/>
        </w:rPr>
        <w:t>by</w:t>
      </w:r>
      <w:r>
        <w:rPr>
          <w:lang w:val="en-US"/>
        </w:rPr>
        <w:t xml:space="preserve">. or, through. 1 P </w:t>
      </w:r>
      <w:r w:rsidR="006B227C">
        <w:t xml:space="preserve"> 1Pe1.7</w:t>
      </w:r>
      <w:r>
        <w:rPr>
          <w:lang w:val="en-US"/>
        </w:rPr>
        <w:t xml:space="preserve">. 1 Co </w:t>
      </w:r>
      <w:r w:rsidR="006B227C">
        <w:t xml:space="preserve"> 1Co3.15</w:t>
      </w:r>
      <w:r>
        <w:rPr>
          <w:lang w:val="en-US"/>
        </w:rPr>
        <w:t xml:space="preserve">. </w:t>
      </w:r>
      <w:r>
        <w:rPr>
          <w:b/>
          <w:lang w:val="en-US"/>
        </w:rPr>
        <w:t>water</w:t>
      </w:r>
      <w:r>
        <w:rPr>
          <w:lang w:val="en-US"/>
        </w:rPr>
        <w:t xml:space="preserve">. Ge </w:t>
      </w:r>
      <w:r w:rsidR="006B227C">
        <w:t xml:space="preserve"> Ge7.17-23</w:t>
      </w:r>
      <w:r>
        <w:rPr>
          <w:lang w:val="en-US"/>
        </w:rPr>
        <w:t xml:space="preserve">. 2 Co </w:t>
      </w:r>
      <w:r w:rsidR="006B227C">
        <w:t xml:space="preserve"> 2Co2.15</w:t>
      </w:r>
      <w:r>
        <w:rPr>
          <w:lang w:val="en-US"/>
        </w:rPr>
        <w:t xml:space="preserve">, </w:t>
      </w:r>
      <w:r w:rsidR="006B227C">
        <w:t xml:space="preserve"> 2Co2.16</w:t>
      </w:r>
      <w:r>
        <w:rPr>
          <w:lang w:val="en-US"/>
        </w:rPr>
        <w:t>. Ep *</w:t>
      </w:r>
      <w:r w:rsidR="006B227C">
        <w:t xml:space="preserve"> Eph5.26</w:t>
      </w:r>
      <w:r>
        <w:rPr>
          <w:lang w:val="en-US"/>
        </w:rPr>
        <w:t xml:space="preserve">. </w:t>
      </w:r>
    </w:p>
    <w:p w:rsidR="003E23E9" w:rsidRDefault="003E23E9" w:rsidP="00710603">
      <w:pPr>
        <w:ind w:firstLine="360"/>
        <w:jc w:val="both"/>
      </w:pPr>
      <w:r>
        <w:rPr>
          <w:lang w:val="en-US"/>
        </w:rPr>
        <w:t xml:space="preserve">21. </w:t>
      </w:r>
      <w:r>
        <w:rPr>
          <w:b/>
          <w:lang w:val="en-US"/>
        </w:rPr>
        <w:t>like</w:t>
      </w:r>
      <w:r>
        <w:rPr>
          <w:lang w:val="en-US"/>
        </w:rPr>
        <w:t xml:space="preserve">. Ro </w:t>
      </w:r>
      <w:r w:rsidR="006B227C">
        <w:t xml:space="preserve"> Ro5.14</w:t>
      </w:r>
      <w:r>
        <w:rPr>
          <w:lang w:val="en-US"/>
        </w:rPr>
        <w:t xml:space="preserve">. 1 Co </w:t>
      </w:r>
      <w:r w:rsidR="006B227C">
        <w:t xml:space="preserve"> 1Co4.6</w:t>
      </w:r>
      <w:r>
        <w:rPr>
          <w:lang w:val="en-US"/>
        </w:rPr>
        <w:t>. He *</w:t>
      </w:r>
      <w:r w:rsidR="006B227C">
        <w:t xml:space="preserve"> Heb9.24</w:t>
      </w:r>
      <w:r>
        <w:rPr>
          <w:lang w:val="en-US"/>
        </w:rPr>
        <w:t>g. *</w:t>
      </w:r>
      <w:r w:rsidR="006B227C">
        <w:t xml:space="preserve"> Heb11.19</w:t>
      </w:r>
      <w:r>
        <w:rPr>
          <w:lang w:val="en-US"/>
        </w:rPr>
        <w:t xml:space="preserve">. </w:t>
      </w:r>
      <w:r>
        <w:rPr>
          <w:b/>
          <w:lang w:val="en-US"/>
        </w:rPr>
        <w:t>figure</w:t>
      </w:r>
      <w:r>
        <w:rPr>
          <w:lang w:val="en-US"/>
        </w:rPr>
        <w:t>. or, antitype. R. L. Keeler asks, “What saves us? Peter says ‘the antitype baptism now saves us.’ What is this antitype baptism, and how does it save us? By examining the type or figure we will better understand the antitype. Water and the ark together saved Noah’s family in the type. In the antitype it is the blood of Christ (of which water is the type), and Christ himself (of which the ark is the type), by which we are saved—saved from sin and everlasting death” (</w:t>
      </w:r>
      <w:r>
        <w:rPr>
          <w:i/>
          <w:lang w:val="en-US"/>
        </w:rPr>
        <w:t>Christian Baptism</w:t>
      </w:r>
      <w:r>
        <w:rPr>
          <w:lang w:val="en-US"/>
        </w:rPr>
        <w:t xml:space="preserve">, </w:t>
      </w:r>
      <w:r>
        <w:rPr>
          <w:lang w:val="en-US"/>
        </w:rPr>
        <w:lastRenderedPageBreak/>
        <w:t xml:space="preserve">p. 285). </w:t>
      </w:r>
      <w:r>
        <w:rPr>
          <w:b/>
          <w:lang w:val="en-US"/>
        </w:rPr>
        <w:t>baptism</w:t>
      </w:r>
      <w:r>
        <w:rPr>
          <w:lang w:val="en-US"/>
        </w:rPr>
        <w:t xml:space="preserve">. </w:t>
      </w:r>
      <w:r w:rsidR="006B227C">
        <w:t xml:space="preserve">  f101</w:t>
      </w:r>
      <w:r>
        <w:rPr>
          <w:lang w:val="en-US"/>
        </w:rPr>
        <w:t>, Dt +</w:t>
      </w:r>
      <w:r w:rsidR="006B227C">
        <w:t xml:space="preserve"> Dt32.42</w:t>
      </w:r>
      <w:r>
        <w:rPr>
          <w:lang w:val="en-US"/>
        </w:rPr>
        <w:t>. This is a reference to real, not ritual baptism, for ritual baptism does not save us, it being only a humanly administered ordinance, and Peter’s parenthetical words seem expressly given to guard against such a misapplication of his words to the ritual ordinance. Real baptism accomplished by the Holy Spirit saves us, placing us in the body of Christ, and applying the cleansing blood of Christ to our hearts (Ac +*</w:t>
      </w:r>
      <w:r w:rsidR="006B227C">
        <w:t xml:space="preserve">  Ac1.5</w:t>
      </w:r>
      <w:r>
        <w:rPr>
          <w:lang w:val="en-US"/>
        </w:rPr>
        <w:t>n. +*</w:t>
      </w:r>
      <w:r w:rsidR="006B227C">
        <w:t xml:space="preserve"> Ac22.16</w:t>
      </w:r>
      <w:r>
        <w:rPr>
          <w:lang w:val="en-US"/>
        </w:rPr>
        <w:t xml:space="preserve">. 1 Co </w:t>
      </w:r>
      <w:r w:rsidR="006B227C">
        <w:t xml:space="preserve"> 1Co12.13</w:t>
      </w:r>
      <w:r>
        <w:rPr>
          <w:lang w:val="en-US"/>
        </w:rPr>
        <w:t xml:space="preserve">. Ti </w:t>
      </w:r>
      <w:r w:rsidR="006B227C">
        <w:t xml:space="preserve"> Tt3.5</w:t>
      </w:r>
      <w:r>
        <w:rPr>
          <w:lang w:val="en-US"/>
        </w:rPr>
        <w:t xml:space="preserve">. He </w:t>
      </w:r>
      <w:r w:rsidR="006B227C">
        <w:t xml:space="preserve"> Heb10.22</w:t>
      </w:r>
      <w:r>
        <w:rPr>
          <w:lang w:val="en-US"/>
        </w:rPr>
        <w:t xml:space="preserve">. Re </w:t>
      </w:r>
      <w:r w:rsidR="006B227C">
        <w:t xml:space="preserve"> Re1.5</w:t>
      </w:r>
      <w:r>
        <w:rPr>
          <w:lang w:val="en-US"/>
        </w:rPr>
        <w:t xml:space="preserve">) upon our calling upon Christ (Ro </w:t>
      </w:r>
      <w:r w:rsidR="006B227C">
        <w:t xml:space="preserve"> Ro10.13</w:t>
      </w:r>
      <w:r>
        <w:rPr>
          <w:lang w:val="en-US"/>
        </w:rPr>
        <w:t xml:space="preserve">) and placing faith in his resurrection (Ro </w:t>
      </w:r>
      <w:r w:rsidR="006B227C">
        <w:t xml:space="preserve"> Ro10.9</w:t>
      </w:r>
      <w:r>
        <w:rPr>
          <w:lang w:val="en-US"/>
        </w:rPr>
        <w:t>). Mt +*</w:t>
      </w:r>
      <w:r w:rsidR="006B227C">
        <w:t xml:space="preserve"> Mt28.19</w:t>
      </w:r>
      <w:r>
        <w:rPr>
          <w:lang w:val="en-US"/>
        </w:rPr>
        <w:t xml:space="preserve">. Mk </w:t>
      </w:r>
      <w:r>
        <w:rPr>
          <w:rFonts w:ascii="Segoe UI Symbol" w:hAnsi="Segoe UI Symbol" w:cs="Segoe UI Symbol"/>
          <w:lang w:val="en-US"/>
        </w:rPr>
        <w:t>✓</w:t>
      </w:r>
      <w:r w:rsidR="006B227C">
        <w:t xml:space="preserve"> Mk16.16</w:t>
      </w:r>
      <w:r>
        <w:rPr>
          <w:lang w:val="en-US"/>
        </w:rPr>
        <w:t>. Lk *</w:t>
      </w:r>
      <w:r w:rsidR="006B227C">
        <w:t xml:space="preserve"> Lk12.50</w:t>
      </w:r>
      <w:r>
        <w:rPr>
          <w:lang w:val="en-US"/>
        </w:rPr>
        <w:t xml:space="preserve">. Ac </w:t>
      </w:r>
      <w:r>
        <w:rPr>
          <w:rFonts w:ascii="Segoe UI Symbol" w:hAnsi="Segoe UI Symbol" w:cs="Segoe UI Symbol"/>
          <w:lang w:val="en-US"/>
        </w:rPr>
        <w:t>✓</w:t>
      </w:r>
      <w:r w:rsidR="006B227C">
        <w:t xml:space="preserve"> Ac2.38</w:t>
      </w:r>
      <w:r>
        <w:rPr>
          <w:lang w:val="en-US"/>
        </w:rPr>
        <w:t xml:space="preserve">. </w:t>
      </w:r>
      <w:r w:rsidR="006B227C">
        <w:t xml:space="preserve"> Ac16.33</w:t>
      </w:r>
      <w:r>
        <w:rPr>
          <w:lang w:val="en-US"/>
        </w:rPr>
        <w:t>. +*</w:t>
      </w:r>
      <w:r w:rsidR="006B227C">
        <w:t xml:space="preserve"> Ac22.16</w:t>
      </w:r>
      <w:r>
        <w:rPr>
          <w:lang w:val="en-US"/>
        </w:rPr>
        <w:t xml:space="preserve">. Ro </w:t>
      </w:r>
      <w:r>
        <w:rPr>
          <w:rFonts w:ascii="Segoe UI Symbol" w:hAnsi="Segoe UI Symbol" w:cs="Segoe UI Symbol"/>
          <w:lang w:val="en-US"/>
        </w:rPr>
        <w:t>✓</w:t>
      </w:r>
      <w:r w:rsidR="006B227C">
        <w:t xml:space="preserve"> Ro6.3-6</w:t>
      </w:r>
      <w:r>
        <w:rPr>
          <w:lang w:val="en-US"/>
        </w:rPr>
        <w:t xml:space="preserve">. 1 Co </w:t>
      </w:r>
      <w:r>
        <w:rPr>
          <w:rFonts w:ascii="Segoe UI Symbol" w:hAnsi="Segoe UI Symbol" w:cs="Segoe UI Symbol"/>
          <w:lang w:val="en-US"/>
        </w:rPr>
        <w:t>✓</w:t>
      </w:r>
      <w:r w:rsidR="006B227C">
        <w:t xml:space="preserve"> 1Co12.13</w:t>
      </w:r>
      <w:r>
        <w:rPr>
          <w:lang w:val="en-US"/>
        </w:rPr>
        <w:t xml:space="preserve">. Ga </w:t>
      </w:r>
      <w:r>
        <w:rPr>
          <w:rFonts w:ascii="Segoe UI Symbol" w:hAnsi="Segoe UI Symbol" w:cs="Segoe UI Symbol"/>
          <w:lang w:val="en-US"/>
        </w:rPr>
        <w:t>✓</w:t>
      </w:r>
      <w:r w:rsidR="006B227C">
        <w:t xml:space="preserve"> Ga3.27</w:t>
      </w:r>
      <w:r>
        <w:rPr>
          <w:lang w:val="en-US"/>
        </w:rPr>
        <w:t>. Ep *</w:t>
      </w:r>
      <w:r w:rsidR="006B227C">
        <w:t xml:space="preserve"> Eph5.26</w:t>
      </w:r>
      <w:r>
        <w:rPr>
          <w:lang w:val="en-US"/>
        </w:rPr>
        <w:t xml:space="preserve">. Col </w:t>
      </w:r>
      <w:r>
        <w:rPr>
          <w:rFonts w:ascii="Segoe UI Symbol" w:hAnsi="Segoe UI Symbol" w:cs="Segoe UI Symbol"/>
          <w:lang w:val="en-US"/>
        </w:rPr>
        <w:t>✓</w:t>
      </w:r>
      <w:r w:rsidR="006B227C">
        <w:t xml:space="preserve"> Col2.12</w:t>
      </w:r>
      <w:r>
        <w:rPr>
          <w:lang w:val="en-US"/>
        </w:rPr>
        <w:t xml:space="preserve">. Ti </w:t>
      </w:r>
      <w:r>
        <w:rPr>
          <w:rFonts w:ascii="Segoe UI Symbol" w:hAnsi="Segoe UI Symbol" w:cs="Segoe UI Symbol"/>
          <w:lang w:val="en-US"/>
        </w:rPr>
        <w:t>✓</w:t>
      </w:r>
      <w:r w:rsidR="006B227C">
        <w:t xml:space="preserve"> Tt3.5-7</w:t>
      </w:r>
      <w:r>
        <w:rPr>
          <w:lang w:val="en-US"/>
        </w:rPr>
        <w:t xml:space="preserve">. </w:t>
      </w:r>
      <w:r>
        <w:rPr>
          <w:b/>
          <w:lang w:val="en-US"/>
        </w:rPr>
        <w:t>save us</w:t>
      </w:r>
      <w:r>
        <w:rPr>
          <w:lang w:val="en-US"/>
        </w:rPr>
        <w:t>. Ti *</w:t>
      </w:r>
      <w:r w:rsidR="006B227C">
        <w:t xml:space="preserve"> Tt3.5</w:t>
      </w:r>
      <w:r>
        <w:rPr>
          <w:lang w:val="en-US"/>
        </w:rPr>
        <w:t xml:space="preserve">. </w:t>
      </w:r>
      <w:r>
        <w:rPr>
          <w:b/>
          <w:lang w:val="en-US"/>
        </w:rPr>
        <w:t>not the putting</w:t>
      </w:r>
      <w:r>
        <w:rPr>
          <w:lang w:val="en-US"/>
        </w:rPr>
        <w:t>. Ezk *</w:t>
      </w:r>
      <w:r w:rsidR="006B227C">
        <w:t xml:space="preserve"> Eze36.25</w:t>
      </w:r>
      <w:r>
        <w:rPr>
          <w:lang w:val="en-US"/>
        </w:rPr>
        <w:t xml:space="preserve">, </w:t>
      </w:r>
      <w:r w:rsidR="006B227C">
        <w:t xml:space="preserve"> Eze36.26</w:t>
      </w:r>
      <w:r>
        <w:rPr>
          <w:lang w:val="en-US"/>
        </w:rPr>
        <w:t xml:space="preserve">. Zc </w:t>
      </w:r>
      <w:r w:rsidR="006B227C">
        <w:t xml:space="preserve"> Zec13.1</w:t>
      </w:r>
      <w:r>
        <w:rPr>
          <w:lang w:val="en-US"/>
        </w:rPr>
        <w:t>. 2 Co *</w:t>
      </w:r>
      <w:r w:rsidR="006B227C">
        <w:t xml:space="preserve"> 2Co7.1</w:t>
      </w:r>
      <w:r>
        <w:rPr>
          <w:lang w:val="en-US"/>
        </w:rPr>
        <w:t xml:space="preserve">. 2 P </w:t>
      </w:r>
      <w:r w:rsidR="006B227C">
        <w:t xml:space="preserve"> 2Pe1.14</w:t>
      </w:r>
      <w:r>
        <w:rPr>
          <w:lang w:val="en-US"/>
        </w:rPr>
        <w:t xml:space="preserve">. </w:t>
      </w:r>
      <w:r>
        <w:rPr>
          <w:b/>
          <w:lang w:val="en-US"/>
        </w:rPr>
        <w:t>filth</w:t>
      </w:r>
      <w:r>
        <w:rPr>
          <w:lang w:val="en-US"/>
        </w:rPr>
        <w:t xml:space="preserve">. 2 Co </w:t>
      </w:r>
      <w:r w:rsidR="006B227C">
        <w:t xml:space="preserve"> 2Co7.1</w:t>
      </w:r>
      <w:r>
        <w:rPr>
          <w:lang w:val="en-US"/>
        </w:rPr>
        <w:t xml:space="preserve">. Re </w:t>
      </w:r>
      <w:r w:rsidR="006B227C">
        <w:t xml:space="preserve"> Re22.11</w:t>
      </w:r>
      <w:r>
        <w:rPr>
          <w:lang w:val="en-US"/>
        </w:rPr>
        <w:t xml:space="preserve">. </w:t>
      </w:r>
      <w:r>
        <w:rPr>
          <w:b/>
          <w:lang w:val="en-US"/>
        </w:rPr>
        <w:t>the answer</w:t>
      </w:r>
      <w:r>
        <w:rPr>
          <w:lang w:val="en-US"/>
        </w:rPr>
        <w:t xml:space="preserve">. or, interrogation, or inquiry, or appeal. Gr. </w:t>
      </w:r>
      <w:r>
        <w:rPr>
          <w:i/>
          <w:lang w:val="en-US"/>
        </w:rPr>
        <w:t>eperoteema.</w:t>
      </w:r>
      <w:r>
        <w:rPr>
          <w:lang w:val="en-US"/>
        </w:rPr>
        <w:t xml:space="preserve"> As used by Peter, </w:t>
      </w:r>
      <w:r>
        <w:rPr>
          <w:i/>
          <w:lang w:val="en-US"/>
        </w:rPr>
        <w:t>eperoteema</w:t>
      </w:r>
      <w:r>
        <w:rPr>
          <w:lang w:val="en-US"/>
        </w:rPr>
        <w:t xml:space="preserve"> appears to answer to the passive participle (paul) of </w:t>
      </w:r>
      <w:r>
        <w:rPr>
          <w:i/>
          <w:lang w:val="en-US"/>
        </w:rPr>
        <w:t>shael</w:t>
      </w:r>
      <w:r>
        <w:rPr>
          <w:lang w:val="en-US"/>
        </w:rPr>
        <w:t xml:space="preserve">, viz. something asked for; (hence applied to anything borrowed. See 2 K </w:t>
      </w:r>
      <w:r w:rsidR="006B227C">
        <w:t xml:space="preserve"> 2Ki6.5</w:t>
      </w:r>
      <w:r>
        <w:rPr>
          <w:lang w:val="en-US"/>
        </w:rPr>
        <w:t xml:space="preserve">). That which is sought for by an interrogation being an answer, </w:t>
      </w:r>
      <w:r>
        <w:rPr>
          <w:i/>
          <w:lang w:val="en-US"/>
        </w:rPr>
        <w:t>eperoteema</w:t>
      </w:r>
      <w:r>
        <w:rPr>
          <w:lang w:val="en-US"/>
        </w:rPr>
        <w:t xml:space="preserve"> by an obvious metonymy would mean “answer” (B. W. Newton, </w:t>
      </w:r>
      <w:r>
        <w:rPr>
          <w:i/>
          <w:lang w:val="en-US"/>
        </w:rPr>
        <w:t>Baptism</w:t>
      </w:r>
      <w:r>
        <w:rPr>
          <w:lang w:val="en-US"/>
        </w:rPr>
        <w:t xml:space="preserve">, p. 86). This is therefore an instance of </w:t>
      </w:r>
      <w:r w:rsidR="006B227C">
        <w:t xml:space="preserve">  f121:121C</w:t>
      </w:r>
      <w:r>
        <w:rPr>
          <w:lang w:val="en-US"/>
        </w:rPr>
        <w:t xml:space="preserve">. Figure of speech Metonymy of the Cause, where the thing or action is put for that which is the effect or product of it, in certain verbs, here of asking, where the verb </w:t>
      </w:r>
      <w:r>
        <w:rPr>
          <w:i/>
          <w:lang w:val="en-US"/>
        </w:rPr>
        <w:t>eperoteema</w:t>
      </w:r>
      <w:r>
        <w:rPr>
          <w:lang w:val="en-US"/>
        </w:rPr>
        <w:t xml:space="preserve"> which means an interrogation is put for the answer to such interrogation. Compare 2 K </w:t>
      </w:r>
      <w:r w:rsidR="006B227C">
        <w:t xml:space="preserve"> 2Ki6.5</w:t>
      </w:r>
      <w:r>
        <w:rPr>
          <w:lang w:val="en-US"/>
        </w:rPr>
        <w:t xml:space="preserve"> (borrow) and 1 S </w:t>
      </w:r>
      <w:r w:rsidR="006B227C">
        <w:t xml:space="preserve"> 1Sa1.28</w:t>
      </w:r>
      <w:r>
        <w:rPr>
          <w:lang w:val="en-US"/>
        </w:rPr>
        <w:t xml:space="preserve"> (lent). For other instances of this figure see Jb +</w:t>
      </w:r>
      <w:r w:rsidR="006B227C">
        <w:t xml:space="preserve"> Job19.25</w:t>
      </w:r>
      <w:r>
        <w:rPr>
          <w:lang w:val="en-US"/>
        </w:rPr>
        <w:t xml:space="preserve">. Some (as Benjamin Wills Newton, </w:t>
      </w:r>
      <w:r>
        <w:rPr>
          <w:i/>
          <w:lang w:val="en-US"/>
        </w:rPr>
        <w:t>The Doctrine of Scripture Respecting Baptism</w:t>
      </w:r>
      <w:r>
        <w:rPr>
          <w:lang w:val="en-US"/>
        </w:rPr>
        <w:t xml:space="preserve">, pp. 36, 45, 51, 58, 114, 136) have urged this text as proof against infant baptism: “even if it were specially revealed to us that any particular infant or infants were in a state of salvation, yet we should not be authorized to baptize them until they could themselves return ‘the answer of a good conscience unto God”’ (p. 58). Such an objection is founded upon the error of confounding what is asserted in the abstract with an application made in the concrete, or specific instance. The error would be quickly perceived were any one to assert that when “God saw the wickedness of man” (Ge </w:t>
      </w:r>
      <w:r w:rsidR="006B227C">
        <w:t xml:space="preserve"> Ge6.5</w:t>
      </w:r>
      <w:r>
        <w:rPr>
          <w:lang w:val="en-US"/>
        </w:rPr>
        <w:t xml:space="preserve">, </w:t>
      </w:r>
      <w:r w:rsidR="006B227C">
        <w:t xml:space="preserve">  f121:121N</w:t>
      </w:r>
      <w:r>
        <w:rPr>
          <w:lang w:val="en-US"/>
        </w:rPr>
        <w:t>. See for this figure Ge +</w:t>
      </w:r>
      <w:r w:rsidR="006B227C">
        <w:t xml:space="preserve"> Ge31.54</w:t>
      </w:r>
      <w:r>
        <w:rPr>
          <w:lang w:val="en-US"/>
        </w:rPr>
        <w:t xml:space="preserve">), women were not included, for only the masculine gender is employed. Every one sees that it is the fact, in the abstract—the fact of a general depravity of morals—that is asserted, without any attempt to distinguish between the comparative corruption of the sexes. A distinction is therefore to be made between a general question and a given case: language applicable to an abstract question cannot be applied to a specific case. In this case Peter is speaking of adults, but such language cannot exclude the applicability of baptism to infants or children. Language is often addressed to adults which seems only appropriate to them, and yet that same language does not imply an exclusion of infants (see Ac </w:t>
      </w:r>
      <w:r w:rsidR="006B227C">
        <w:t xml:space="preserve">  Ac8.12</w:t>
      </w:r>
      <w:r>
        <w:rPr>
          <w:lang w:val="en-US"/>
        </w:rPr>
        <w:t xml:space="preserve">n). Circumcision is sometimes spoken of in language applicable only to adults (Dt </w:t>
      </w:r>
      <w:r w:rsidR="006B227C">
        <w:t xml:space="preserve"> Dt10.16</w:t>
      </w:r>
      <w:r>
        <w:rPr>
          <w:lang w:val="en-US"/>
        </w:rPr>
        <w:t xml:space="preserve">. Ro </w:t>
      </w:r>
      <w:r w:rsidR="006B227C">
        <w:t xml:space="preserve"> Ro2.28</w:t>
      </w:r>
      <w:r>
        <w:rPr>
          <w:lang w:val="en-US"/>
        </w:rPr>
        <w:t xml:space="preserve">, </w:t>
      </w:r>
      <w:r w:rsidR="006B227C">
        <w:t xml:space="preserve"> Ro2.29</w:t>
      </w:r>
      <w:r>
        <w:rPr>
          <w:lang w:val="en-US"/>
        </w:rPr>
        <w:t xml:space="preserve">), but such language cannot be used to exclude the ordinance from its applicability to infants (See Hibbard, </w:t>
      </w:r>
      <w:r>
        <w:rPr>
          <w:i/>
          <w:lang w:val="en-US"/>
        </w:rPr>
        <w:t>Christian Baptism</w:t>
      </w:r>
      <w:r>
        <w:rPr>
          <w:lang w:val="en-US"/>
        </w:rPr>
        <w:t xml:space="preserve">, Part I, pp. 257-260). 2 K </w:t>
      </w:r>
      <w:r w:rsidR="006B227C">
        <w:t xml:space="preserve"> 2Ki6.5</w:t>
      </w:r>
      <w:r>
        <w:rPr>
          <w:lang w:val="en-US"/>
        </w:rPr>
        <w:t xml:space="preserve"> (borrowed). Da </w:t>
      </w:r>
      <w:r w:rsidR="006B227C">
        <w:t xml:space="preserve"> Da4.17</w:t>
      </w:r>
      <w:r>
        <w:rPr>
          <w:lang w:val="en-US"/>
        </w:rPr>
        <w:t xml:space="preserve"> (demand), LXX. Ac </w:t>
      </w:r>
      <w:r>
        <w:rPr>
          <w:rFonts w:ascii="Segoe UI Symbol" w:hAnsi="Segoe UI Symbol" w:cs="Segoe UI Symbol"/>
          <w:lang w:val="en-US"/>
        </w:rPr>
        <w:t>✓</w:t>
      </w:r>
      <w:r w:rsidR="006B227C">
        <w:t xml:space="preserve"> Ac8.37</w:t>
      </w:r>
      <w:r>
        <w:rPr>
          <w:lang w:val="en-US"/>
        </w:rPr>
        <w:t xml:space="preserve">. Ro </w:t>
      </w:r>
      <w:r>
        <w:rPr>
          <w:rFonts w:ascii="Segoe UI Symbol" w:hAnsi="Segoe UI Symbol" w:cs="Segoe UI Symbol"/>
          <w:lang w:val="en-US"/>
        </w:rPr>
        <w:t>✓</w:t>
      </w:r>
      <w:r w:rsidR="006B227C">
        <w:t xml:space="preserve"> Ro10.9</w:t>
      </w:r>
      <w:r>
        <w:rPr>
          <w:lang w:val="en-US"/>
        </w:rPr>
        <w:t xml:space="preserve">, </w:t>
      </w:r>
      <w:r w:rsidR="006B227C">
        <w:t xml:space="preserve"> Ro10.10</w:t>
      </w:r>
      <w:r>
        <w:rPr>
          <w:lang w:val="en-US"/>
        </w:rPr>
        <w:t>. 2 Co *</w:t>
      </w:r>
      <w:r w:rsidR="006B227C">
        <w:t xml:space="preserve"> 2Co1.12</w:t>
      </w:r>
      <w:r>
        <w:rPr>
          <w:lang w:val="en-US"/>
        </w:rPr>
        <w:t>. 1 Ti *</w:t>
      </w:r>
      <w:r w:rsidR="006B227C">
        <w:t xml:space="preserve"> 1Ti6.12</w:t>
      </w:r>
      <w:r>
        <w:rPr>
          <w:lang w:val="en-US"/>
        </w:rPr>
        <w:t xml:space="preserve">. </w:t>
      </w:r>
      <w:r>
        <w:rPr>
          <w:b/>
          <w:lang w:val="en-US"/>
        </w:rPr>
        <w:t>good conscience</w:t>
      </w:r>
      <w:r>
        <w:rPr>
          <w:lang w:val="en-US"/>
        </w:rPr>
        <w:t xml:space="preserve">. </w:t>
      </w:r>
      <w:r w:rsidR="006B227C">
        <w:t xml:space="preserve">  f101</w:t>
      </w:r>
      <w:r>
        <w:rPr>
          <w:lang w:val="en-US"/>
        </w:rPr>
        <w:t>, Dt +</w:t>
      </w:r>
      <w:r w:rsidR="006B227C">
        <w:t xml:space="preserve"> Dt32.42</w:t>
      </w:r>
      <w:r>
        <w:rPr>
          <w:lang w:val="en-US"/>
        </w:rPr>
        <w:t xml:space="preserve">. ver. </w:t>
      </w:r>
      <w:r w:rsidR="006B227C">
        <w:t xml:space="preserve"> 1Pe3.16</w:t>
      </w:r>
      <w:r>
        <w:rPr>
          <w:lang w:val="en-US"/>
        </w:rPr>
        <w:t xml:space="preserve">. 1 P </w:t>
      </w:r>
      <w:r w:rsidR="006B227C">
        <w:t xml:space="preserve"> 1Pe2.19</w:t>
      </w:r>
      <w:r>
        <w:rPr>
          <w:lang w:val="en-US"/>
        </w:rPr>
        <w:t xml:space="preserve">. Ac </w:t>
      </w:r>
      <w:r w:rsidR="006B227C">
        <w:t xml:space="preserve"> Ac15.9</w:t>
      </w:r>
      <w:r>
        <w:rPr>
          <w:lang w:val="en-US"/>
        </w:rPr>
        <w:t>. +</w:t>
      </w:r>
      <w:r w:rsidR="006B227C">
        <w:t xml:space="preserve"> Ac23.1</w:t>
      </w:r>
      <w:r>
        <w:rPr>
          <w:lang w:val="en-US"/>
        </w:rPr>
        <w:t xml:space="preserve">. </w:t>
      </w:r>
      <w:r w:rsidR="006B227C">
        <w:t xml:space="preserve"> Ac24.16</w:t>
      </w:r>
      <w:r>
        <w:rPr>
          <w:lang w:val="en-US"/>
        </w:rPr>
        <w:t xml:space="preserve">. Ro </w:t>
      </w:r>
      <w:r w:rsidR="006B227C">
        <w:t xml:space="preserve"> Ro2.28</w:t>
      </w:r>
      <w:r>
        <w:rPr>
          <w:lang w:val="en-US"/>
        </w:rPr>
        <w:t xml:space="preserve">, </w:t>
      </w:r>
      <w:r w:rsidR="006B227C">
        <w:t xml:space="preserve"> Ro2.29</w:t>
      </w:r>
      <w:r>
        <w:rPr>
          <w:lang w:val="en-US"/>
        </w:rPr>
        <w:t>. *</w:t>
      </w:r>
      <w:r w:rsidR="006B227C">
        <w:t xml:space="preserve"> Ro8.1</w:t>
      </w:r>
      <w:r>
        <w:rPr>
          <w:lang w:val="en-US"/>
        </w:rPr>
        <w:t>. 2 Co +</w:t>
      </w:r>
      <w:r w:rsidR="006B227C">
        <w:t xml:space="preserve"> 2Co1.12</w:t>
      </w:r>
      <w:r>
        <w:rPr>
          <w:lang w:val="en-US"/>
        </w:rPr>
        <w:t xml:space="preserve">. He </w:t>
      </w:r>
      <w:r w:rsidR="006B227C">
        <w:t xml:space="preserve"> Heb9.13</w:t>
      </w:r>
      <w:r>
        <w:rPr>
          <w:lang w:val="en-US"/>
        </w:rPr>
        <w:t xml:space="preserve">, </w:t>
      </w:r>
      <w:r w:rsidR="006B227C">
        <w:t xml:space="preserve"> Heb9.14</w:t>
      </w:r>
      <w:r>
        <w:rPr>
          <w:lang w:val="en-US"/>
        </w:rPr>
        <w:t>. +*</w:t>
      </w:r>
      <w:r w:rsidR="006B227C">
        <w:t xml:space="preserve"> Heb10.22</w:t>
      </w:r>
      <w:r>
        <w:rPr>
          <w:lang w:val="en-US"/>
        </w:rPr>
        <w:t xml:space="preserve">. </w:t>
      </w:r>
      <w:r w:rsidR="006B227C">
        <w:t xml:space="preserve"> Heb13.18</w:t>
      </w:r>
      <w:r>
        <w:rPr>
          <w:lang w:val="en-US"/>
        </w:rPr>
        <w:t xml:space="preserve">. </w:t>
      </w:r>
      <w:r>
        <w:rPr>
          <w:b/>
          <w:lang w:val="en-US"/>
        </w:rPr>
        <w:t>by the resurrection</w:t>
      </w:r>
      <w:r>
        <w:rPr>
          <w:lang w:val="en-US"/>
        </w:rPr>
        <w:t>. 1 P *</w:t>
      </w:r>
      <w:r w:rsidR="006B227C">
        <w:t xml:space="preserve"> 1Pe1.3</w:t>
      </w:r>
      <w:r>
        <w:rPr>
          <w:lang w:val="en-US"/>
        </w:rPr>
        <w:t>. Ac +*</w:t>
      </w:r>
      <w:r w:rsidR="006B227C">
        <w:t xml:space="preserve"> Ac2.24</w:t>
      </w:r>
      <w:r>
        <w:rPr>
          <w:lang w:val="en-US"/>
        </w:rPr>
        <w:t>. Ro *</w:t>
      </w:r>
      <w:r w:rsidR="006B227C">
        <w:t xml:space="preserve"> Ro1.4</w:t>
      </w:r>
      <w:r>
        <w:rPr>
          <w:lang w:val="en-US"/>
        </w:rPr>
        <w:t>. 1 Co *</w:t>
      </w:r>
      <w:r w:rsidR="006B227C">
        <w:t xml:space="preserve"> 1Co15.17</w:t>
      </w:r>
      <w:r>
        <w:rPr>
          <w:lang w:val="en-US"/>
        </w:rPr>
        <w:t xml:space="preserve">. Ep </w:t>
      </w:r>
      <w:r w:rsidR="006B227C">
        <w:t xml:space="preserve"> Eph2.1</w:t>
      </w:r>
      <w:r>
        <w:rPr>
          <w:lang w:val="en-US"/>
        </w:rPr>
        <w:t xml:space="preserve">, </w:t>
      </w:r>
      <w:r w:rsidR="006B227C">
        <w:t xml:space="preserve"> Eph2.4-6</w:t>
      </w:r>
      <w:r>
        <w:rPr>
          <w:lang w:val="en-US"/>
        </w:rPr>
        <w:t xml:space="preserve">. Col </w:t>
      </w:r>
      <w:r w:rsidR="006B227C">
        <w:t xml:space="preserve"> Col2.12</w:t>
      </w:r>
      <w:r>
        <w:rPr>
          <w:lang w:val="en-US"/>
        </w:rPr>
        <w:t xml:space="preserve">. </w:t>
      </w:r>
    </w:p>
    <w:p w:rsidR="003E23E9" w:rsidRDefault="003E23E9" w:rsidP="00710603">
      <w:pPr>
        <w:ind w:firstLine="360"/>
        <w:jc w:val="both"/>
      </w:pPr>
      <w:r>
        <w:rPr>
          <w:lang w:val="en-US"/>
        </w:rPr>
        <w:t xml:space="preserve">22. </w:t>
      </w:r>
      <w:r>
        <w:rPr>
          <w:b/>
          <w:lang w:val="en-US"/>
        </w:rPr>
        <w:t>is gone</w:t>
      </w:r>
      <w:r>
        <w:rPr>
          <w:lang w:val="en-US"/>
        </w:rPr>
        <w:t xml:space="preserve">. Mk </w:t>
      </w:r>
      <w:r w:rsidR="006B227C">
        <w:t xml:space="preserve"> Mk16.19</w:t>
      </w:r>
      <w:r>
        <w:rPr>
          <w:lang w:val="en-US"/>
        </w:rPr>
        <w:t>. Ac +*</w:t>
      </w:r>
      <w:r w:rsidR="006B227C">
        <w:t xml:space="preserve"> Ac1.11</w:t>
      </w:r>
      <w:r>
        <w:rPr>
          <w:lang w:val="en-US"/>
        </w:rPr>
        <w:t xml:space="preserve">. </w:t>
      </w:r>
      <w:r w:rsidR="006B227C">
        <w:t xml:space="preserve"> Ac2.33-36</w:t>
      </w:r>
      <w:r>
        <w:rPr>
          <w:lang w:val="en-US"/>
        </w:rPr>
        <w:t>. +*</w:t>
      </w:r>
      <w:r w:rsidR="006B227C">
        <w:t xml:space="preserve"> Ac3.21</w:t>
      </w:r>
      <w:r>
        <w:rPr>
          <w:lang w:val="en-US"/>
        </w:rPr>
        <w:t xml:space="preserve">. He </w:t>
      </w:r>
      <w:r w:rsidR="006B227C">
        <w:t xml:space="preserve"> Heb6.20</w:t>
      </w:r>
      <w:r>
        <w:rPr>
          <w:lang w:val="en-US"/>
        </w:rPr>
        <w:t xml:space="preserve">. </w:t>
      </w:r>
      <w:r w:rsidR="006B227C">
        <w:t xml:space="preserve"> Heb8.1</w:t>
      </w:r>
      <w:r>
        <w:rPr>
          <w:lang w:val="en-US"/>
        </w:rPr>
        <w:t xml:space="preserve">. </w:t>
      </w:r>
      <w:r w:rsidR="006B227C">
        <w:t xml:space="preserve"> Heb9.24</w:t>
      </w:r>
      <w:r>
        <w:rPr>
          <w:lang w:val="en-US"/>
        </w:rPr>
        <w:t xml:space="preserve">. </w:t>
      </w:r>
      <w:r>
        <w:rPr>
          <w:b/>
          <w:lang w:val="en-US"/>
        </w:rPr>
        <w:t>is on the right hand</w:t>
      </w:r>
      <w:r>
        <w:rPr>
          <w:lang w:val="en-US"/>
        </w:rPr>
        <w:t>. 1 P +</w:t>
      </w:r>
      <w:r w:rsidR="006B227C">
        <w:t xml:space="preserve"> 1Pe1.21</w:t>
      </w:r>
      <w:r>
        <w:rPr>
          <w:lang w:val="en-US"/>
        </w:rPr>
        <w:t xml:space="preserve">. Ps </w:t>
      </w:r>
      <w:r w:rsidR="006B227C">
        <w:t xml:space="preserve"> Ps110.1</w:t>
      </w:r>
      <w:r>
        <w:rPr>
          <w:lang w:val="en-US"/>
        </w:rPr>
        <w:t xml:space="preserve">. Mt </w:t>
      </w:r>
      <w:r w:rsidR="006B227C">
        <w:t xml:space="preserve"> Mt22.44</w:t>
      </w:r>
      <w:r>
        <w:rPr>
          <w:lang w:val="en-US"/>
        </w:rPr>
        <w:t xml:space="preserve">. Mk </w:t>
      </w:r>
      <w:r w:rsidR="006B227C">
        <w:t xml:space="preserve"> Mk12.36</w:t>
      </w:r>
      <w:r>
        <w:rPr>
          <w:lang w:val="en-US"/>
        </w:rPr>
        <w:t xml:space="preserve">. Lk </w:t>
      </w:r>
      <w:r w:rsidR="006B227C">
        <w:t xml:space="preserve"> Lk20.42</w:t>
      </w:r>
      <w:r>
        <w:rPr>
          <w:lang w:val="en-US"/>
        </w:rPr>
        <w:t>. Ro *</w:t>
      </w:r>
      <w:r w:rsidR="006B227C">
        <w:t xml:space="preserve"> Ro8.34</w:t>
      </w:r>
      <w:r>
        <w:rPr>
          <w:lang w:val="en-US"/>
        </w:rPr>
        <w:t>. Ep *</w:t>
      </w:r>
      <w:r w:rsidR="006B227C">
        <w:t xml:space="preserve"> Eph1.20</w:t>
      </w:r>
      <w:r>
        <w:rPr>
          <w:lang w:val="en-US"/>
        </w:rPr>
        <w:t xml:space="preserve">, </w:t>
      </w:r>
      <w:r w:rsidR="006B227C">
        <w:t xml:space="preserve"> Eph1.21</w:t>
      </w:r>
      <w:r>
        <w:rPr>
          <w:lang w:val="en-US"/>
        </w:rPr>
        <w:t>. Ph *</w:t>
      </w:r>
      <w:r w:rsidR="006B227C">
        <w:t xml:space="preserve"> Php2.9</w:t>
      </w:r>
      <w:r>
        <w:rPr>
          <w:lang w:val="en-US"/>
        </w:rPr>
        <w:t xml:space="preserve">, </w:t>
      </w:r>
      <w:r w:rsidR="006B227C">
        <w:t xml:space="preserve"> Php2.10</w:t>
      </w:r>
      <w:r>
        <w:rPr>
          <w:lang w:val="en-US"/>
        </w:rPr>
        <w:t>. Col *</w:t>
      </w:r>
      <w:r w:rsidR="006B227C">
        <w:t xml:space="preserve"> Col3.1</w:t>
      </w:r>
      <w:r>
        <w:rPr>
          <w:lang w:val="en-US"/>
        </w:rPr>
        <w:t xml:space="preserve">. He </w:t>
      </w:r>
      <w:r w:rsidR="006B227C">
        <w:t xml:space="preserve"> Heb1.3</w:t>
      </w:r>
      <w:r>
        <w:rPr>
          <w:lang w:val="en-US"/>
        </w:rPr>
        <w:t xml:space="preserve">, </w:t>
      </w:r>
      <w:r w:rsidR="006B227C">
        <w:t xml:space="preserve"> Heb1.13</w:t>
      </w:r>
      <w:r>
        <w:rPr>
          <w:lang w:val="en-US"/>
        </w:rPr>
        <w:t xml:space="preserve">. </w:t>
      </w:r>
      <w:r w:rsidR="006B227C">
        <w:t xml:space="preserve"> </w:t>
      </w:r>
      <w:r w:rsidR="006B227C">
        <w:lastRenderedPageBreak/>
        <w:t>Heb8.1</w:t>
      </w:r>
      <w:r>
        <w:rPr>
          <w:lang w:val="en-US"/>
        </w:rPr>
        <w:t xml:space="preserve">. </w:t>
      </w:r>
      <w:r w:rsidR="006B227C">
        <w:t xml:space="preserve"> Heb10.12</w:t>
      </w:r>
      <w:r>
        <w:rPr>
          <w:lang w:val="en-US"/>
        </w:rPr>
        <w:t xml:space="preserve">. </w:t>
      </w:r>
      <w:r w:rsidR="006B227C">
        <w:t xml:space="preserve"> Heb12.2</w:t>
      </w:r>
      <w:r>
        <w:rPr>
          <w:lang w:val="en-US"/>
        </w:rPr>
        <w:t xml:space="preserve">. </w:t>
      </w:r>
      <w:r>
        <w:rPr>
          <w:b/>
          <w:lang w:val="en-US"/>
        </w:rPr>
        <w:t>angels</w:t>
      </w:r>
      <w:r>
        <w:rPr>
          <w:lang w:val="en-US"/>
        </w:rPr>
        <w:t xml:space="preserve">. Ro </w:t>
      </w:r>
      <w:r w:rsidR="006B227C">
        <w:t xml:space="preserve"> Ro8.38</w:t>
      </w:r>
      <w:r>
        <w:rPr>
          <w:lang w:val="en-US"/>
        </w:rPr>
        <w:t xml:space="preserve">. 1 Co </w:t>
      </w:r>
      <w:r w:rsidR="006B227C">
        <w:t xml:space="preserve"> 1Co15.24</w:t>
      </w:r>
      <w:r>
        <w:rPr>
          <w:lang w:val="en-US"/>
        </w:rPr>
        <w:t xml:space="preserve">. Ep </w:t>
      </w:r>
      <w:r w:rsidR="006B227C">
        <w:t xml:space="preserve"> Eph1.21</w:t>
      </w:r>
      <w:r>
        <w:rPr>
          <w:lang w:val="en-US"/>
        </w:rPr>
        <w:t xml:space="preserve">. </w:t>
      </w:r>
      <w:r>
        <w:rPr>
          <w:b/>
          <w:lang w:val="en-US"/>
        </w:rPr>
        <w:t>authorities</w:t>
      </w:r>
      <w:r>
        <w:rPr>
          <w:lang w:val="en-US"/>
        </w:rPr>
        <w:t>. Ge =</w:t>
      </w:r>
      <w:r w:rsidR="006B227C">
        <w:t xml:space="preserve"> Ge45.8</w:t>
      </w:r>
      <w:r>
        <w:rPr>
          <w:lang w:val="en-US"/>
        </w:rPr>
        <w:t xml:space="preserve">. 1 Co </w:t>
      </w:r>
      <w:r w:rsidR="006B227C">
        <w:t xml:space="preserve"> 1Co15.24</w:t>
      </w:r>
      <w:r>
        <w:rPr>
          <w:lang w:val="en-US"/>
        </w:rPr>
        <w:t xml:space="preserve">g. </w:t>
      </w:r>
      <w:r>
        <w:rPr>
          <w:b/>
          <w:lang w:val="en-US"/>
        </w:rPr>
        <w:t>and powers</w:t>
      </w:r>
      <w:r>
        <w:rPr>
          <w:lang w:val="en-US"/>
        </w:rPr>
        <w:t xml:space="preserve">. Ep </w:t>
      </w:r>
      <w:r w:rsidR="006B227C">
        <w:t xml:space="preserve"> Eph1.21</w:t>
      </w:r>
      <w:r>
        <w:rPr>
          <w:lang w:val="en-US"/>
        </w:rPr>
        <w:t xml:space="preserve">. Col </w:t>
      </w:r>
      <w:r w:rsidR="006B227C">
        <w:t xml:space="preserve"> Col1.16</w:t>
      </w:r>
      <w:r>
        <w:rPr>
          <w:lang w:val="en-US"/>
        </w:rPr>
        <w:t xml:space="preserve">. </w:t>
      </w:r>
      <w:r w:rsidR="006B227C">
        <w:t xml:space="preserve"> Col2.10</w:t>
      </w:r>
      <w:r>
        <w:rPr>
          <w:lang w:val="en-US"/>
        </w:rPr>
        <w:t xml:space="preserve">. </w:t>
      </w:r>
      <w:r>
        <w:rPr>
          <w:b/>
          <w:lang w:val="en-US"/>
        </w:rPr>
        <w:t>made subject</w:t>
      </w:r>
      <w:r>
        <w:rPr>
          <w:lang w:val="en-US"/>
        </w:rPr>
        <w:t>. Mt +</w:t>
      </w:r>
      <w:r w:rsidR="006B227C">
        <w:t xml:space="preserve"> Mt28.18</w:t>
      </w:r>
      <w:r>
        <w:rPr>
          <w:lang w:val="en-US"/>
        </w:rPr>
        <w:t xml:space="preserve">. </w:t>
      </w:r>
    </w:p>
    <w:p w:rsidR="003E23E9" w:rsidRDefault="003E23E9" w:rsidP="00710603">
      <w:pPr>
        <w:spacing w:before="360" w:after="180"/>
        <w:jc w:val="both"/>
      </w:pPr>
      <w:r>
        <w:rPr>
          <w:b/>
          <w:sz w:val="28"/>
          <w:lang w:val="en-US"/>
        </w:rPr>
        <w:t xml:space="preserve">1 PETER 4 </w:t>
      </w:r>
    </w:p>
    <w:p w:rsidR="003E23E9" w:rsidRDefault="003E23E9" w:rsidP="00710603">
      <w:pPr>
        <w:ind w:firstLine="360"/>
        <w:jc w:val="both"/>
      </w:pPr>
      <w:r>
        <w:rPr>
          <w:i/>
          <w:lang w:val="en-US"/>
        </w:rPr>
        <w:t xml:space="preserve">Exhortations to cease from sin, in conformity to Christ who had suffered for it; and to live holy lives, though reproached for it; in expectations of a future judgment, </w:t>
      </w:r>
      <w:r w:rsidR="006B227C">
        <w:t xml:space="preserve"> 1Pe4.1-6</w:t>
      </w:r>
      <w:r>
        <w:rPr>
          <w:i/>
          <w:lang w:val="en-US"/>
        </w:rPr>
        <w:t xml:space="preserve">; to sobriety, watchfulness, and prayer; because “the end of all things is at hand,” </w:t>
      </w:r>
      <w:r w:rsidR="006B227C">
        <w:t xml:space="preserve"> 1Pe4.7</w:t>
      </w:r>
      <w:r>
        <w:rPr>
          <w:i/>
          <w:lang w:val="en-US"/>
        </w:rPr>
        <w:t xml:space="preserve">; and to love, hospitality, and a due improvement of talents, as the stewards of God, and in order to glorify him, </w:t>
      </w:r>
      <w:r w:rsidR="006B227C">
        <w:t xml:space="preserve"> 1Pe4.8-11</w:t>
      </w:r>
      <w:r>
        <w:rPr>
          <w:i/>
          <w:lang w:val="en-US"/>
        </w:rPr>
        <w:t xml:space="preserve">. Encouragements to patience, and confidence in God, amidst persecutions; with cautions and instructions, </w:t>
      </w:r>
      <w:r w:rsidR="006B227C">
        <w:t xml:space="preserve"> 1Pe4.12-19</w:t>
      </w:r>
      <w:r>
        <w:rPr>
          <w:i/>
          <w:lang w:val="en-US"/>
        </w:rPr>
        <w:t xml:space="preserve">. </w:t>
      </w:r>
    </w:p>
    <w:p w:rsidR="003E23E9" w:rsidRDefault="003E23E9" w:rsidP="00710603">
      <w:pPr>
        <w:ind w:firstLine="360"/>
        <w:jc w:val="both"/>
      </w:pPr>
      <w:r>
        <w:rPr>
          <w:lang w:val="en-US"/>
        </w:rPr>
        <w:t xml:space="preserve">1. </w:t>
      </w:r>
      <w:r>
        <w:rPr>
          <w:b/>
          <w:lang w:val="en-US"/>
        </w:rPr>
        <w:t>Christ</w:t>
      </w:r>
      <w:r>
        <w:rPr>
          <w:lang w:val="en-US"/>
        </w:rPr>
        <w:t>. See on 1 P *</w:t>
      </w:r>
      <w:r w:rsidR="006B227C">
        <w:t xml:space="preserve"> 1Pe2.21</w:t>
      </w:r>
      <w:r>
        <w:rPr>
          <w:lang w:val="en-US"/>
        </w:rPr>
        <w:t xml:space="preserve">. </w:t>
      </w:r>
      <w:r w:rsidR="006B227C">
        <w:t xml:space="preserve"> 1Pe3.18</w:t>
      </w:r>
      <w:r>
        <w:rPr>
          <w:lang w:val="en-US"/>
        </w:rPr>
        <w:t xml:space="preserve">. </w:t>
      </w:r>
      <w:r>
        <w:rPr>
          <w:b/>
          <w:lang w:val="en-US"/>
        </w:rPr>
        <w:t>arm</w:t>
      </w:r>
      <w:r>
        <w:rPr>
          <w:lang w:val="en-US"/>
        </w:rPr>
        <w:t xml:space="preserve">. Ro </w:t>
      </w:r>
      <w:r w:rsidR="006B227C">
        <w:t xml:space="preserve"> Ro13.12-14</w:t>
      </w:r>
      <w:r>
        <w:rPr>
          <w:lang w:val="en-US"/>
        </w:rPr>
        <w:t xml:space="preserve">. Ep </w:t>
      </w:r>
      <w:r w:rsidR="006B227C">
        <w:t xml:space="preserve"> Eph6.13</w:t>
      </w:r>
      <w:r>
        <w:rPr>
          <w:lang w:val="en-US"/>
        </w:rPr>
        <w:t xml:space="preserve">. Ph </w:t>
      </w:r>
      <w:r w:rsidR="006B227C">
        <w:t xml:space="preserve"> Php2.5</w:t>
      </w:r>
      <w:r>
        <w:rPr>
          <w:lang w:val="en-US"/>
        </w:rPr>
        <w:t>. He *</w:t>
      </w:r>
      <w:r w:rsidR="006B227C">
        <w:t xml:space="preserve"> Heb12.3</w:t>
      </w:r>
      <w:r>
        <w:rPr>
          <w:lang w:val="en-US"/>
        </w:rPr>
        <w:t xml:space="preserve">. </w:t>
      </w:r>
      <w:r>
        <w:rPr>
          <w:b/>
          <w:lang w:val="en-US"/>
        </w:rPr>
        <w:t>mind</w:t>
      </w:r>
      <w:r>
        <w:rPr>
          <w:lang w:val="en-US"/>
        </w:rPr>
        <w:t xml:space="preserve">. or, thought. He </w:t>
      </w:r>
      <w:r w:rsidR="006B227C">
        <w:t xml:space="preserve"> Heb4.12</w:t>
      </w:r>
      <w:r>
        <w:rPr>
          <w:lang w:val="en-US"/>
        </w:rPr>
        <w:t xml:space="preserve">g. </w:t>
      </w:r>
      <w:r>
        <w:rPr>
          <w:b/>
          <w:lang w:val="en-US"/>
        </w:rPr>
        <w:t>for</w:t>
      </w:r>
      <w:r>
        <w:rPr>
          <w:lang w:val="en-US"/>
        </w:rPr>
        <w:t xml:space="preserve">. 1 P </w:t>
      </w:r>
      <w:r w:rsidR="006B227C">
        <w:t xml:space="preserve"> 1Pe2.24</w:t>
      </w:r>
      <w:r>
        <w:rPr>
          <w:lang w:val="en-US"/>
        </w:rPr>
        <w:t>. Ro *</w:t>
      </w:r>
      <w:r w:rsidR="006B227C">
        <w:t xml:space="preserve"> Ro6.2</w:t>
      </w:r>
      <w:r>
        <w:rPr>
          <w:lang w:val="en-US"/>
        </w:rPr>
        <w:t xml:space="preserve">, </w:t>
      </w:r>
      <w:r w:rsidR="006B227C">
        <w:t xml:space="preserve"> Ro6.7</w:t>
      </w:r>
      <w:r>
        <w:rPr>
          <w:lang w:val="en-US"/>
        </w:rPr>
        <w:t xml:space="preserve">, </w:t>
      </w:r>
      <w:r w:rsidR="006B227C">
        <w:t xml:space="preserve"> Ro6.11</w:t>
      </w:r>
      <w:r>
        <w:rPr>
          <w:lang w:val="en-US"/>
        </w:rPr>
        <w:t xml:space="preserve">. Ga </w:t>
      </w:r>
      <w:r>
        <w:rPr>
          <w:rFonts w:ascii="Segoe UI Symbol" w:hAnsi="Segoe UI Symbol" w:cs="Segoe UI Symbol"/>
          <w:lang w:val="en-US"/>
        </w:rPr>
        <w:t>✓</w:t>
      </w:r>
      <w:r w:rsidR="006B227C">
        <w:t xml:space="preserve"> Ga2.20</w:t>
      </w:r>
      <w:r>
        <w:rPr>
          <w:lang w:val="en-US"/>
        </w:rPr>
        <w:t>. *</w:t>
      </w:r>
      <w:r w:rsidR="006B227C">
        <w:t xml:space="preserve"> Ga5.24</w:t>
      </w:r>
      <w:r>
        <w:rPr>
          <w:lang w:val="en-US"/>
        </w:rPr>
        <w:t>. Col *</w:t>
      </w:r>
      <w:r w:rsidR="006B227C">
        <w:t xml:space="preserve"> Col3.3-5</w:t>
      </w:r>
      <w:r>
        <w:rPr>
          <w:lang w:val="en-US"/>
        </w:rPr>
        <w:t xml:space="preserve">. </w:t>
      </w:r>
      <w:r>
        <w:rPr>
          <w:b/>
          <w:lang w:val="en-US"/>
        </w:rPr>
        <w:t>ceased</w:t>
      </w:r>
      <w:r>
        <w:rPr>
          <w:lang w:val="en-US"/>
        </w:rPr>
        <w:t>. Is *</w:t>
      </w:r>
      <w:r w:rsidR="006B227C">
        <w:t xml:space="preserve"> Is1.16</w:t>
      </w:r>
      <w:r>
        <w:rPr>
          <w:lang w:val="en-US"/>
        </w:rPr>
        <w:t xml:space="preserve">. Ezk </w:t>
      </w:r>
      <w:r w:rsidR="006B227C">
        <w:t xml:space="preserve"> Eze16.41</w:t>
      </w:r>
      <w:r>
        <w:rPr>
          <w:lang w:val="en-US"/>
        </w:rPr>
        <w:t xml:space="preserve">. He </w:t>
      </w:r>
      <w:r w:rsidR="006B227C">
        <w:t xml:space="preserve"> Heb4.10</w:t>
      </w:r>
      <w:r>
        <w:rPr>
          <w:lang w:val="en-US"/>
        </w:rPr>
        <w:t xml:space="preserve">. 2 P </w:t>
      </w:r>
      <w:r w:rsidR="006B227C">
        <w:t xml:space="preserve"> 2Pe2.14</w:t>
      </w:r>
      <w:r>
        <w:rPr>
          <w:lang w:val="en-US"/>
        </w:rPr>
        <w:t>. 1 J *</w:t>
      </w:r>
      <w:r w:rsidR="006B227C">
        <w:t xml:space="preserve"> 1Jn3.6</w:t>
      </w:r>
      <w:r>
        <w:rPr>
          <w:lang w:val="en-US"/>
        </w:rPr>
        <w:t xml:space="preserve">. </w:t>
      </w:r>
    </w:p>
    <w:p w:rsidR="003E23E9" w:rsidRDefault="003E23E9" w:rsidP="00710603">
      <w:pPr>
        <w:ind w:firstLine="360"/>
        <w:jc w:val="both"/>
      </w:pPr>
      <w:r>
        <w:rPr>
          <w:lang w:val="en-US"/>
        </w:rPr>
        <w:t xml:space="preserve">2. </w:t>
      </w:r>
      <w:r>
        <w:rPr>
          <w:b/>
          <w:lang w:val="en-US"/>
        </w:rPr>
        <w:t>no</w:t>
      </w:r>
      <w:r>
        <w:rPr>
          <w:lang w:val="en-US"/>
        </w:rPr>
        <w:t xml:space="preserve">. 1 P </w:t>
      </w:r>
      <w:r w:rsidR="006B227C">
        <w:t xml:space="preserve"> 1Pe2.1</w:t>
      </w:r>
      <w:r>
        <w:rPr>
          <w:lang w:val="en-US"/>
        </w:rPr>
        <w:t xml:space="preserve">, </w:t>
      </w:r>
      <w:r w:rsidR="006B227C">
        <w:t xml:space="preserve"> 1Pe2.14</w:t>
      </w:r>
      <w:r>
        <w:rPr>
          <w:lang w:val="en-US"/>
        </w:rPr>
        <w:t xml:space="preserve">. Ro </w:t>
      </w:r>
      <w:r w:rsidR="006B227C">
        <w:t xml:space="preserve"> Ro6.14</w:t>
      </w:r>
      <w:r>
        <w:rPr>
          <w:lang w:val="en-US"/>
        </w:rPr>
        <w:t xml:space="preserve">. </w:t>
      </w:r>
      <w:r w:rsidR="006B227C">
        <w:t xml:space="preserve"> Ro7.4</w:t>
      </w:r>
      <w:r>
        <w:rPr>
          <w:lang w:val="en-US"/>
        </w:rPr>
        <w:t xml:space="preserve">. </w:t>
      </w:r>
      <w:r w:rsidR="006B227C">
        <w:t xml:space="preserve"> Ro14.7</w:t>
      </w:r>
      <w:r>
        <w:rPr>
          <w:lang w:val="en-US"/>
        </w:rPr>
        <w:t xml:space="preserve">. 2 Co </w:t>
      </w:r>
      <w:r>
        <w:rPr>
          <w:rFonts w:ascii="Segoe UI Symbol" w:hAnsi="Segoe UI Symbol" w:cs="Segoe UI Symbol"/>
          <w:lang w:val="en-US"/>
        </w:rPr>
        <w:t>✓</w:t>
      </w:r>
      <w:r w:rsidR="006B227C">
        <w:t xml:space="preserve"> 2Co5.15</w:t>
      </w:r>
      <w:r>
        <w:rPr>
          <w:lang w:val="en-US"/>
        </w:rPr>
        <w:t xml:space="preserve">. Ep </w:t>
      </w:r>
      <w:r w:rsidR="006B227C">
        <w:t xml:space="preserve"> Eph4.17</w:t>
      </w:r>
      <w:r>
        <w:rPr>
          <w:lang w:val="en-US"/>
        </w:rPr>
        <w:t xml:space="preserve">, </w:t>
      </w:r>
      <w:r w:rsidR="006B227C">
        <w:t xml:space="preserve"> Eph4.22-24</w:t>
      </w:r>
      <w:r>
        <w:rPr>
          <w:lang w:val="en-US"/>
        </w:rPr>
        <w:t xml:space="preserve">. </w:t>
      </w:r>
      <w:r w:rsidR="006B227C">
        <w:t xml:space="preserve"> Eph5.7</w:t>
      </w:r>
      <w:r>
        <w:rPr>
          <w:lang w:val="en-US"/>
        </w:rPr>
        <w:t xml:space="preserve">, </w:t>
      </w:r>
      <w:r w:rsidR="006B227C">
        <w:t xml:space="preserve"> Eph5.8</w:t>
      </w:r>
      <w:r>
        <w:rPr>
          <w:lang w:val="en-US"/>
        </w:rPr>
        <w:t xml:space="preserve">. Col </w:t>
      </w:r>
      <w:r w:rsidR="006B227C">
        <w:t xml:space="preserve"> Col3.7</w:t>
      </w:r>
      <w:r>
        <w:rPr>
          <w:lang w:val="en-US"/>
        </w:rPr>
        <w:t xml:space="preserve">, </w:t>
      </w:r>
      <w:r w:rsidR="006B227C">
        <w:t xml:space="preserve"> Col3.8</w:t>
      </w:r>
      <w:r>
        <w:rPr>
          <w:lang w:val="en-US"/>
        </w:rPr>
        <w:t xml:space="preserve">. Ti </w:t>
      </w:r>
      <w:r w:rsidR="006B227C">
        <w:t xml:space="preserve"> Tt3.3-8</w:t>
      </w:r>
      <w:r>
        <w:rPr>
          <w:lang w:val="en-US"/>
        </w:rPr>
        <w:t xml:space="preserve">. </w:t>
      </w:r>
      <w:r>
        <w:rPr>
          <w:b/>
          <w:lang w:val="en-US"/>
        </w:rPr>
        <w:t>the rest</w:t>
      </w:r>
      <w:r>
        <w:rPr>
          <w:lang w:val="en-US"/>
        </w:rPr>
        <w:t>. 1 P +</w:t>
      </w:r>
      <w:r w:rsidR="006B227C">
        <w:t xml:space="preserve"> 1Pe1.14</w:t>
      </w:r>
      <w:r>
        <w:rPr>
          <w:lang w:val="en-US"/>
        </w:rPr>
        <w:t xml:space="preserve">. </w:t>
      </w:r>
      <w:r>
        <w:rPr>
          <w:b/>
          <w:lang w:val="en-US"/>
        </w:rPr>
        <w:t>the lusts</w:t>
      </w:r>
      <w:r>
        <w:rPr>
          <w:lang w:val="en-US"/>
        </w:rPr>
        <w:t xml:space="preserve">. Ho </w:t>
      </w:r>
      <w:r w:rsidR="006B227C">
        <w:t xml:space="preserve"> Ho6.7</w:t>
      </w:r>
      <w:r>
        <w:rPr>
          <w:lang w:val="en-US"/>
        </w:rPr>
        <w:t>mg. Mk *</w:t>
      </w:r>
      <w:r w:rsidR="006B227C">
        <w:t xml:space="preserve"> Mk7.21</w:t>
      </w:r>
      <w:r>
        <w:rPr>
          <w:lang w:val="en-US"/>
        </w:rPr>
        <w:t xml:space="preserve">. Ep </w:t>
      </w:r>
      <w:r w:rsidR="006B227C">
        <w:t xml:space="preserve"> Eph2.3</w:t>
      </w:r>
      <w:r>
        <w:rPr>
          <w:lang w:val="en-US"/>
        </w:rPr>
        <w:t>. Ti *</w:t>
      </w:r>
      <w:r w:rsidR="006B227C">
        <w:t xml:space="preserve"> Tt2.12</w:t>
      </w:r>
      <w:r>
        <w:rPr>
          <w:lang w:val="en-US"/>
        </w:rPr>
        <w:t>. 1 J *</w:t>
      </w:r>
      <w:r w:rsidR="006B227C">
        <w:t xml:space="preserve"> 1Jn2.16</w:t>
      </w:r>
      <w:r>
        <w:rPr>
          <w:lang w:val="en-US"/>
        </w:rPr>
        <w:t xml:space="preserve">. </w:t>
      </w:r>
      <w:r>
        <w:rPr>
          <w:b/>
          <w:lang w:val="en-US"/>
        </w:rPr>
        <w:t>the will</w:t>
      </w:r>
      <w:r>
        <w:rPr>
          <w:lang w:val="en-US"/>
        </w:rPr>
        <w:t xml:space="preserve">. 1 P </w:t>
      </w:r>
      <w:r w:rsidR="006B227C">
        <w:t xml:space="preserve"> 1Pe2.15</w:t>
      </w:r>
      <w:r>
        <w:rPr>
          <w:lang w:val="en-US"/>
        </w:rPr>
        <w:t xml:space="preserve">. Ps </w:t>
      </w:r>
      <w:r w:rsidR="006B227C">
        <w:t xml:space="preserve"> Ps143.10</w:t>
      </w:r>
      <w:r>
        <w:rPr>
          <w:lang w:val="en-US"/>
        </w:rPr>
        <w:t xml:space="preserve">. Mt </w:t>
      </w:r>
      <w:r w:rsidR="006B227C">
        <w:t xml:space="preserve"> Mt7.21</w:t>
      </w:r>
      <w:r>
        <w:rPr>
          <w:lang w:val="en-US"/>
        </w:rPr>
        <w:t xml:space="preserve">. </w:t>
      </w:r>
      <w:r w:rsidR="006B227C">
        <w:t xml:space="preserve"> Mt12.50</w:t>
      </w:r>
      <w:r>
        <w:rPr>
          <w:lang w:val="en-US"/>
        </w:rPr>
        <w:t xml:space="preserve">. </w:t>
      </w:r>
      <w:r w:rsidR="006B227C">
        <w:t xml:space="preserve"> Mt21.31</w:t>
      </w:r>
      <w:r>
        <w:rPr>
          <w:lang w:val="en-US"/>
        </w:rPr>
        <w:t xml:space="preserve">. Mk </w:t>
      </w:r>
      <w:r w:rsidR="006B227C">
        <w:t xml:space="preserve"> Mk3.35</w:t>
      </w:r>
      <w:r>
        <w:rPr>
          <w:lang w:val="en-US"/>
        </w:rPr>
        <w:t xml:space="preserve">. Jn </w:t>
      </w:r>
      <w:r w:rsidR="006B227C">
        <w:t xml:space="preserve"> Jn1.13</w:t>
      </w:r>
      <w:r>
        <w:rPr>
          <w:lang w:val="en-US"/>
        </w:rPr>
        <w:t>. +*</w:t>
      </w:r>
      <w:r w:rsidR="006B227C">
        <w:t xml:space="preserve"> Jn7.17</w:t>
      </w:r>
      <w:r>
        <w:rPr>
          <w:lang w:val="en-US"/>
        </w:rPr>
        <w:t xml:space="preserve">. Ro </w:t>
      </w:r>
      <w:r w:rsidR="006B227C">
        <w:t xml:space="preserve"> Ro6.11</w:t>
      </w:r>
      <w:r>
        <w:rPr>
          <w:lang w:val="en-US"/>
        </w:rPr>
        <w:t>. +*</w:t>
      </w:r>
      <w:r w:rsidR="006B227C">
        <w:t xml:space="preserve"> Ro12.2</w:t>
      </w:r>
      <w:r>
        <w:rPr>
          <w:lang w:val="en-US"/>
        </w:rPr>
        <w:t xml:space="preserve">. 2 Co </w:t>
      </w:r>
      <w:r>
        <w:rPr>
          <w:rFonts w:ascii="Segoe UI Symbol" w:hAnsi="Segoe UI Symbol" w:cs="Segoe UI Symbol"/>
          <w:lang w:val="en-US"/>
        </w:rPr>
        <w:t>✓</w:t>
      </w:r>
      <w:r w:rsidR="006B227C">
        <w:t xml:space="preserve"> 2Co5.15</w:t>
      </w:r>
      <w:r>
        <w:rPr>
          <w:lang w:val="en-US"/>
        </w:rPr>
        <w:t>. Ga *</w:t>
      </w:r>
      <w:r w:rsidR="006B227C">
        <w:t xml:space="preserve"> Ga2.19</w:t>
      </w:r>
      <w:r>
        <w:rPr>
          <w:lang w:val="en-US"/>
        </w:rPr>
        <w:t xml:space="preserve">, </w:t>
      </w:r>
      <w:r w:rsidR="006B227C">
        <w:t xml:space="preserve"> Ga2.20</w:t>
      </w:r>
      <w:r>
        <w:rPr>
          <w:lang w:val="en-US"/>
        </w:rPr>
        <w:t xml:space="preserve">. Ep </w:t>
      </w:r>
      <w:r w:rsidR="006B227C">
        <w:t xml:space="preserve"> Eph5.17</w:t>
      </w:r>
      <w:r>
        <w:rPr>
          <w:lang w:val="en-US"/>
        </w:rPr>
        <w:t xml:space="preserve">. </w:t>
      </w:r>
      <w:r w:rsidR="006B227C">
        <w:t xml:space="preserve"> Eph6.6</w:t>
      </w:r>
      <w:r>
        <w:rPr>
          <w:lang w:val="en-US"/>
        </w:rPr>
        <w:t>. Col *</w:t>
      </w:r>
      <w:r w:rsidR="006B227C">
        <w:t xml:space="preserve"> Col1.9</w:t>
      </w:r>
      <w:r>
        <w:rPr>
          <w:lang w:val="en-US"/>
        </w:rPr>
        <w:t xml:space="preserve">. </w:t>
      </w:r>
      <w:r w:rsidR="006B227C">
        <w:t xml:space="preserve"> Col4.12</w:t>
      </w:r>
      <w:r>
        <w:rPr>
          <w:lang w:val="en-US"/>
        </w:rPr>
        <w:t>. 1 Th +*</w:t>
      </w:r>
      <w:r w:rsidR="006B227C">
        <w:t xml:space="preserve"> 1Th4.3</w:t>
      </w:r>
      <w:r>
        <w:rPr>
          <w:lang w:val="en-US"/>
        </w:rPr>
        <w:t xml:space="preserve">. </w:t>
      </w:r>
      <w:r w:rsidR="006B227C">
        <w:t xml:space="preserve"> 1Th5.18</w:t>
      </w:r>
      <w:r>
        <w:rPr>
          <w:lang w:val="en-US"/>
        </w:rPr>
        <w:t xml:space="preserve">. He </w:t>
      </w:r>
      <w:r w:rsidR="006B227C">
        <w:t xml:space="preserve"> Heb13.21</w:t>
      </w:r>
      <w:r>
        <w:rPr>
          <w:lang w:val="en-US"/>
        </w:rPr>
        <w:t>. Ja *</w:t>
      </w:r>
      <w:r w:rsidR="006B227C">
        <w:t xml:space="preserve"> Jas1.18</w:t>
      </w:r>
      <w:r>
        <w:rPr>
          <w:lang w:val="en-US"/>
        </w:rPr>
        <w:t>. 1 J *</w:t>
      </w:r>
      <w:r w:rsidR="006B227C">
        <w:t xml:space="preserve"> 1Jn2.17</w:t>
      </w:r>
      <w:r>
        <w:rPr>
          <w:lang w:val="en-US"/>
        </w:rPr>
        <w:t xml:space="preserve">. </w:t>
      </w:r>
    </w:p>
    <w:p w:rsidR="003E23E9" w:rsidRDefault="003E23E9" w:rsidP="00710603">
      <w:pPr>
        <w:ind w:firstLine="360"/>
        <w:jc w:val="both"/>
      </w:pPr>
      <w:r>
        <w:rPr>
          <w:lang w:val="en-US"/>
        </w:rPr>
        <w:t xml:space="preserve">3. </w:t>
      </w:r>
      <w:r>
        <w:rPr>
          <w:b/>
          <w:lang w:val="en-US"/>
        </w:rPr>
        <w:t>the time past</w:t>
      </w:r>
      <w:r>
        <w:rPr>
          <w:lang w:val="en-US"/>
        </w:rPr>
        <w:t xml:space="preserve">. 2 S </w:t>
      </w:r>
      <w:r w:rsidR="006B227C">
        <w:t xml:space="preserve"> 2Sa3.17</w:t>
      </w:r>
      <w:r>
        <w:rPr>
          <w:lang w:val="en-US"/>
        </w:rPr>
        <w:t xml:space="preserve">, </w:t>
      </w:r>
      <w:r w:rsidR="006B227C">
        <w:t xml:space="preserve"> 2Sa3.18</w:t>
      </w:r>
      <w:r>
        <w:rPr>
          <w:lang w:val="en-US"/>
        </w:rPr>
        <w:t xml:space="preserve">. </w:t>
      </w:r>
      <w:r w:rsidR="006B227C">
        <w:t xml:space="preserve"> 2Sa5.1</w:t>
      </w:r>
      <w:r>
        <w:rPr>
          <w:lang w:val="en-US"/>
        </w:rPr>
        <w:t xml:space="preserve">, </w:t>
      </w:r>
      <w:r w:rsidR="006B227C">
        <w:t xml:space="preserve"> 2Sa5.2</w:t>
      </w:r>
      <w:r>
        <w:rPr>
          <w:lang w:val="en-US"/>
        </w:rPr>
        <w:t xml:space="preserve">. Ezk </w:t>
      </w:r>
      <w:r w:rsidR="006B227C">
        <w:t xml:space="preserve"> Eze21.27</w:t>
      </w:r>
      <w:r>
        <w:rPr>
          <w:lang w:val="en-US"/>
        </w:rPr>
        <w:t xml:space="preserve">. </w:t>
      </w:r>
      <w:r w:rsidR="006B227C">
        <w:t xml:space="preserve"> Eze44.6</w:t>
      </w:r>
      <w:r>
        <w:rPr>
          <w:lang w:val="en-US"/>
        </w:rPr>
        <w:t xml:space="preserve">. </w:t>
      </w:r>
      <w:r w:rsidR="006B227C">
        <w:t xml:space="preserve"> Eze45.9</w:t>
      </w:r>
      <w:r>
        <w:rPr>
          <w:lang w:val="en-US"/>
        </w:rPr>
        <w:t>. Ac +</w:t>
      </w:r>
      <w:r w:rsidR="006B227C">
        <w:t xml:space="preserve"> Ac14.16</w:t>
      </w:r>
      <w:r>
        <w:rPr>
          <w:lang w:val="en-US"/>
        </w:rPr>
        <w:t>. *</w:t>
      </w:r>
      <w:r w:rsidR="006B227C">
        <w:t xml:space="preserve"> Ac17.30</w:t>
      </w:r>
      <w:r>
        <w:rPr>
          <w:lang w:val="en-US"/>
        </w:rPr>
        <w:t xml:space="preserve">. Ro </w:t>
      </w:r>
      <w:r w:rsidR="006B227C">
        <w:t xml:space="preserve"> Ro8.12</w:t>
      </w:r>
      <w:r>
        <w:rPr>
          <w:lang w:val="en-US"/>
        </w:rPr>
        <w:t xml:space="preserve">, </w:t>
      </w:r>
      <w:r w:rsidR="006B227C">
        <w:t xml:space="preserve"> Ro8.13</w:t>
      </w:r>
      <w:r>
        <w:rPr>
          <w:lang w:val="en-US"/>
        </w:rPr>
        <w:t xml:space="preserve">. 1 Co </w:t>
      </w:r>
      <w:r w:rsidR="006B227C">
        <w:t xml:space="preserve"> 1Co6.11</w:t>
      </w:r>
      <w:r>
        <w:rPr>
          <w:lang w:val="en-US"/>
        </w:rPr>
        <w:t xml:space="preserve">. </w:t>
      </w:r>
      <w:r>
        <w:rPr>
          <w:b/>
          <w:lang w:val="en-US"/>
        </w:rPr>
        <w:t>to have</w:t>
      </w:r>
      <w:r>
        <w:rPr>
          <w:lang w:val="en-US"/>
        </w:rPr>
        <w:t xml:space="preserve">. 1 P </w:t>
      </w:r>
      <w:r w:rsidR="006B227C">
        <w:t xml:space="preserve"> 1Pe1.14</w:t>
      </w:r>
      <w:r>
        <w:rPr>
          <w:lang w:val="en-US"/>
        </w:rPr>
        <w:t xml:space="preserve">. Dt </w:t>
      </w:r>
      <w:r w:rsidR="006B227C">
        <w:t xml:space="preserve"> Dt12.30</w:t>
      </w:r>
      <w:r>
        <w:rPr>
          <w:lang w:val="en-US"/>
        </w:rPr>
        <w:t xml:space="preserve">, </w:t>
      </w:r>
      <w:r w:rsidR="006B227C">
        <w:t xml:space="preserve"> Dt12.31</w:t>
      </w:r>
      <w:r>
        <w:rPr>
          <w:lang w:val="en-US"/>
        </w:rPr>
        <w:t xml:space="preserve">. Ro </w:t>
      </w:r>
      <w:r w:rsidR="006B227C">
        <w:t xml:space="preserve"> Ro1.20-32</w:t>
      </w:r>
      <w:r>
        <w:rPr>
          <w:lang w:val="en-US"/>
        </w:rPr>
        <w:t xml:space="preserve">. 1 Co </w:t>
      </w:r>
      <w:r w:rsidR="006B227C">
        <w:t xml:space="preserve"> 1Co12.2</w:t>
      </w:r>
      <w:r>
        <w:rPr>
          <w:lang w:val="en-US"/>
        </w:rPr>
        <w:t>. Ep *</w:t>
      </w:r>
      <w:r w:rsidR="006B227C">
        <w:t xml:space="preserve"> Eph2.2</w:t>
      </w:r>
      <w:r>
        <w:rPr>
          <w:lang w:val="en-US"/>
        </w:rPr>
        <w:t xml:space="preserve">, </w:t>
      </w:r>
      <w:r w:rsidR="006B227C">
        <w:t xml:space="preserve"> Eph2.3</w:t>
      </w:r>
      <w:r>
        <w:rPr>
          <w:lang w:val="en-US"/>
        </w:rPr>
        <w:t xml:space="preserve">. </w:t>
      </w:r>
      <w:r w:rsidR="006B227C">
        <w:t xml:space="preserve"> Eph4.17-19</w:t>
      </w:r>
      <w:r>
        <w:rPr>
          <w:lang w:val="en-US"/>
        </w:rPr>
        <w:t xml:space="preserve">. 1 Th </w:t>
      </w:r>
      <w:r w:rsidR="006B227C">
        <w:t xml:space="preserve"> 1Th4.5</w:t>
      </w:r>
      <w:r>
        <w:rPr>
          <w:lang w:val="en-US"/>
        </w:rPr>
        <w:t>. Ti *</w:t>
      </w:r>
      <w:r w:rsidR="006B227C">
        <w:t xml:space="preserve"> Tt3.3</w:t>
      </w:r>
      <w:r>
        <w:rPr>
          <w:lang w:val="en-US"/>
        </w:rPr>
        <w:t xml:space="preserve">. </w:t>
      </w:r>
      <w:r>
        <w:rPr>
          <w:b/>
          <w:lang w:val="en-US"/>
        </w:rPr>
        <w:t>will of</w:t>
      </w:r>
      <w:r>
        <w:rPr>
          <w:lang w:val="en-US"/>
        </w:rPr>
        <w:t xml:space="preserve">. Ac </w:t>
      </w:r>
      <w:r w:rsidR="006B227C">
        <w:t xml:space="preserve"> Ac27.43</w:t>
      </w:r>
      <w:r>
        <w:rPr>
          <w:lang w:val="en-US"/>
        </w:rPr>
        <w:t xml:space="preserve">. Ro </w:t>
      </w:r>
      <w:r w:rsidR="006B227C">
        <w:t xml:space="preserve"> Ro9.19</w:t>
      </w:r>
      <w:r>
        <w:rPr>
          <w:lang w:val="en-US"/>
        </w:rPr>
        <w:t xml:space="preserve">g. </w:t>
      </w:r>
      <w:r>
        <w:rPr>
          <w:b/>
          <w:lang w:val="en-US"/>
        </w:rPr>
        <w:t>lasciviousness</w:t>
      </w:r>
      <w:r>
        <w:rPr>
          <w:lang w:val="en-US"/>
        </w:rPr>
        <w:t xml:space="preserve">. </w:t>
      </w:r>
      <w:r w:rsidR="006B227C">
        <w:t xml:space="preserve">  f168</w:t>
      </w:r>
      <w:r>
        <w:rPr>
          <w:lang w:val="en-US"/>
        </w:rPr>
        <w:t>, Is +</w:t>
      </w:r>
      <w:r w:rsidR="006B227C">
        <w:t xml:space="preserve"> Is1.11</w:t>
      </w:r>
      <w:r>
        <w:rPr>
          <w:lang w:val="en-US"/>
        </w:rPr>
        <w:t>. Mk +*</w:t>
      </w:r>
      <w:r w:rsidR="006B227C">
        <w:t xml:space="preserve"> Mk7.22</w:t>
      </w:r>
      <w:r>
        <w:rPr>
          <w:lang w:val="en-US"/>
        </w:rPr>
        <w:t xml:space="preserve">. Ro </w:t>
      </w:r>
      <w:r w:rsidR="006B227C">
        <w:t xml:space="preserve"> Ro13.13</w:t>
      </w:r>
      <w:r>
        <w:rPr>
          <w:lang w:val="en-US"/>
        </w:rPr>
        <w:t xml:space="preserve">. 2 Co </w:t>
      </w:r>
      <w:r w:rsidR="006B227C">
        <w:t xml:space="preserve"> 2Co12.21</w:t>
      </w:r>
      <w:r>
        <w:rPr>
          <w:lang w:val="en-US"/>
        </w:rPr>
        <w:t xml:space="preserve">. Ga </w:t>
      </w:r>
      <w:r w:rsidR="006B227C">
        <w:t xml:space="preserve"> Ga5.19</w:t>
      </w:r>
      <w:r>
        <w:rPr>
          <w:lang w:val="en-US"/>
        </w:rPr>
        <w:t xml:space="preserve">. Ep </w:t>
      </w:r>
      <w:r w:rsidR="006B227C">
        <w:t xml:space="preserve"> Eph4.19</w:t>
      </w:r>
      <w:r>
        <w:rPr>
          <w:lang w:val="en-US"/>
        </w:rPr>
        <w:t xml:space="preserve">. 2 P </w:t>
      </w:r>
      <w:r w:rsidR="006B227C">
        <w:t xml:space="preserve"> 2Pe2.2</w:t>
      </w:r>
      <w:r>
        <w:rPr>
          <w:lang w:val="en-US"/>
        </w:rPr>
        <w:t xml:space="preserve">, </w:t>
      </w:r>
      <w:r w:rsidR="006B227C">
        <w:t xml:space="preserve"> 2Pe2.18</w:t>
      </w:r>
      <w:r>
        <w:rPr>
          <w:lang w:val="en-US"/>
        </w:rPr>
        <w:t xml:space="preserve">. Ju </w:t>
      </w:r>
      <w:r w:rsidR="006B227C">
        <w:t xml:space="preserve"> Jud4</w:t>
      </w:r>
      <w:r>
        <w:rPr>
          <w:lang w:val="en-US"/>
        </w:rPr>
        <w:t xml:space="preserve">. </w:t>
      </w:r>
      <w:r>
        <w:rPr>
          <w:b/>
          <w:lang w:val="en-US"/>
        </w:rPr>
        <w:t>excess</w:t>
      </w:r>
      <w:r>
        <w:rPr>
          <w:lang w:val="en-US"/>
        </w:rPr>
        <w:t xml:space="preserve">. 2 S </w:t>
      </w:r>
      <w:r w:rsidR="006B227C">
        <w:t xml:space="preserve"> 2Sa13.28</w:t>
      </w:r>
      <w:r>
        <w:rPr>
          <w:lang w:val="en-US"/>
        </w:rPr>
        <w:t xml:space="preserve">. Pr </w:t>
      </w:r>
      <w:r w:rsidR="006B227C">
        <w:t xml:space="preserve"> Pr23.29-35</w:t>
      </w:r>
      <w:r>
        <w:rPr>
          <w:lang w:val="en-US"/>
        </w:rPr>
        <w:t>. Is *</w:t>
      </w:r>
      <w:r w:rsidR="006B227C">
        <w:t xml:space="preserve"> Is5.11</w:t>
      </w:r>
      <w:r>
        <w:rPr>
          <w:lang w:val="en-US"/>
        </w:rPr>
        <w:t xml:space="preserve">. </w:t>
      </w:r>
      <w:r w:rsidR="006B227C">
        <w:t xml:space="preserve"> Is28.7</w:t>
      </w:r>
      <w:r>
        <w:rPr>
          <w:lang w:val="en-US"/>
        </w:rPr>
        <w:t>. Ep +*</w:t>
      </w:r>
      <w:r w:rsidR="006B227C">
        <w:t xml:space="preserve"> Eph5.18</w:t>
      </w:r>
      <w:r>
        <w:rPr>
          <w:lang w:val="en-US"/>
        </w:rPr>
        <w:t xml:space="preserve">. </w:t>
      </w:r>
      <w:r>
        <w:rPr>
          <w:b/>
          <w:lang w:val="en-US"/>
        </w:rPr>
        <w:t>revellings</w:t>
      </w:r>
      <w:r>
        <w:rPr>
          <w:lang w:val="en-US"/>
        </w:rPr>
        <w:t xml:space="preserve">. Ro </w:t>
      </w:r>
      <w:r w:rsidR="006B227C">
        <w:t xml:space="preserve"> Ro13.13</w:t>
      </w:r>
      <w:r>
        <w:rPr>
          <w:lang w:val="en-US"/>
        </w:rPr>
        <w:t xml:space="preserve">. Ga </w:t>
      </w:r>
      <w:r w:rsidR="006B227C">
        <w:t xml:space="preserve"> Ga5.21</w:t>
      </w:r>
      <w:r>
        <w:rPr>
          <w:lang w:val="en-US"/>
        </w:rPr>
        <w:t xml:space="preserve">. </w:t>
      </w:r>
      <w:r>
        <w:rPr>
          <w:b/>
          <w:lang w:val="en-US"/>
        </w:rPr>
        <w:t>and</w:t>
      </w:r>
      <w:r>
        <w:rPr>
          <w:lang w:val="en-US"/>
        </w:rPr>
        <w:t xml:space="preserve">. 1 K </w:t>
      </w:r>
      <w:r w:rsidR="006B227C">
        <w:t xml:space="preserve"> 1Ki21.26</w:t>
      </w:r>
      <w:r>
        <w:rPr>
          <w:lang w:val="en-US"/>
        </w:rPr>
        <w:t xml:space="preserve">. 2 Ch </w:t>
      </w:r>
      <w:r w:rsidR="006B227C">
        <w:t xml:space="preserve"> 2Ch15.8</w:t>
      </w:r>
      <w:r>
        <w:rPr>
          <w:lang w:val="en-US"/>
        </w:rPr>
        <w:t xml:space="preserve">. Is </w:t>
      </w:r>
      <w:r w:rsidR="006B227C">
        <w:t xml:space="preserve"> Is65.4</w:t>
      </w:r>
      <w:r>
        <w:rPr>
          <w:lang w:val="en-US"/>
        </w:rPr>
        <w:t xml:space="preserve">. Je </w:t>
      </w:r>
      <w:r w:rsidR="006B227C">
        <w:t xml:space="preserve"> Je16.18</w:t>
      </w:r>
      <w:r>
        <w:rPr>
          <w:lang w:val="en-US"/>
        </w:rPr>
        <w:t xml:space="preserve">. Re </w:t>
      </w:r>
      <w:r w:rsidR="006B227C">
        <w:t xml:space="preserve"> Re17.4</w:t>
      </w:r>
      <w:r>
        <w:rPr>
          <w:lang w:val="en-US"/>
        </w:rPr>
        <w:t xml:space="preserve">, </w:t>
      </w:r>
      <w:r w:rsidR="006B227C">
        <w:t xml:space="preserve"> Re17.5</w:t>
      </w:r>
      <w:r>
        <w:rPr>
          <w:lang w:val="en-US"/>
        </w:rPr>
        <w:t xml:space="preserve">. </w:t>
      </w:r>
      <w:r>
        <w:rPr>
          <w:b/>
          <w:lang w:val="en-US"/>
        </w:rPr>
        <w:t>idolatries</w:t>
      </w:r>
      <w:r>
        <w:rPr>
          <w:lang w:val="en-US"/>
        </w:rPr>
        <w:t xml:space="preserve">. </w:t>
      </w:r>
      <w:r w:rsidR="006B227C">
        <w:t xml:space="preserve">  f79</w:t>
      </w:r>
      <w:r>
        <w:rPr>
          <w:lang w:val="en-US"/>
        </w:rPr>
        <w:t>, Ge +</w:t>
      </w:r>
      <w:r w:rsidR="006B227C">
        <w:t xml:space="preserve"> Ge21.16</w:t>
      </w:r>
      <w:r>
        <w:rPr>
          <w:lang w:val="en-US"/>
        </w:rPr>
        <w:t xml:space="preserve">. Ga </w:t>
      </w:r>
      <w:r w:rsidR="006B227C">
        <w:t xml:space="preserve"> Ga5.20</w:t>
      </w:r>
      <w:r>
        <w:rPr>
          <w:lang w:val="en-US"/>
        </w:rPr>
        <w:t xml:space="preserve">. </w:t>
      </w:r>
    </w:p>
    <w:p w:rsidR="003E23E9" w:rsidRDefault="003E23E9" w:rsidP="00710603">
      <w:pPr>
        <w:ind w:firstLine="360"/>
        <w:jc w:val="both"/>
      </w:pPr>
      <w:r>
        <w:rPr>
          <w:lang w:val="en-US"/>
        </w:rPr>
        <w:t xml:space="preserve">4. </w:t>
      </w:r>
      <w:r>
        <w:rPr>
          <w:b/>
          <w:lang w:val="en-US"/>
        </w:rPr>
        <w:t>they think</w:t>
      </w:r>
      <w:r>
        <w:rPr>
          <w:lang w:val="en-US"/>
        </w:rPr>
        <w:t xml:space="preserve">. ver. </w:t>
      </w:r>
      <w:r w:rsidR="006B227C">
        <w:t xml:space="preserve"> 1Pe4.12</w:t>
      </w:r>
      <w:r>
        <w:rPr>
          <w:lang w:val="en-US"/>
        </w:rPr>
        <w:t xml:space="preserve">. </w:t>
      </w:r>
      <w:r>
        <w:rPr>
          <w:b/>
          <w:lang w:val="en-US"/>
        </w:rPr>
        <w:t>strange</w:t>
      </w:r>
      <w:r>
        <w:rPr>
          <w:lang w:val="en-US"/>
        </w:rPr>
        <w:t xml:space="preserve">. Ac </w:t>
      </w:r>
      <w:r w:rsidR="006B227C">
        <w:t xml:space="preserve"> Ac17.18-20</w:t>
      </w:r>
      <w:r>
        <w:rPr>
          <w:lang w:val="en-US"/>
        </w:rPr>
        <w:t xml:space="preserve">. </w:t>
      </w:r>
      <w:r>
        <w:rPr>
          <w:b/>
          <w:lang w:val="en-US"/>
        </w:rPr>
        <w:t>excess</w:t>
      </w:r>
      <w:r>
        <w:rPr>
          <w:lang w:val="en-US"/>
        </w:rPr>
        <w:t xml:space="preserve">. Mt </w:t>
      </w:r>
      <w:r w:rsidR="006B227C">
        <w:t xml:space="preserve"> Mt23.25</w:t>
      </w:r>
      <w:r>
        <w:rPr>
          <w:lang w:val="en-US"/>
        </w:rPr>
        <w:t xml:space="preserve">. Lk </w:t>
      </w:r>
      <w:r w:rsidR="006B227C">
        <w:t xml:space="preserve"> Lk15.13</w:t>
      </w:r>
      <w:r>
        <w:rPr>
          <w:lang w:val="en-US"/>
        </w:rPr>
        <w:t xml:space="preserve">. Ro </w:t>
      </w:r>
      <w:r w:rsidR="006B227C">
        <w:t xml:space="preserve"> Ro13.13</w:t>
      </w:r>
      <w:r>
        <w:rPr>
          <w:lang w:val="en-US"/>
        </w:rPr>
        <w:t>. Ep +*</w:t>
      </w:r>
      <w:r w:rsidR="006B227C">
        <w:t xml:space="preserve"> Eph5.18</w:t>
      </w:r>
      <w:r>
        <w:rPr>
          <w:lang w:val="en-US"/>
        </w:rPr>
        <w:t xml:space="preserve">. 2 P </w:t>
      </w:r>
      <w:r w:rsidR="006B227C">
        <w:t xml:space="preserve"> 2Pe2.13</w:t>
      </w:r>
      <w:r>
        <w:rPr>
          <w:lang w:val="en-US"/>
        </w:rPr>
        <w:t xml:space="preserve">. </w:t>
      </w:r>
      <w:r>
        <w:rPr>
          <w:b/>
          <w:lang w:val="en-US"/>
        </w:rPr>
        <w:t>speaking evil</w:t>
      </w:r>
      <w:r>
        <w:rPr>
          <w:lang w:val="en-US"/>
        </w:rPr>
        <w:t xml:space="preserve">. See on 1 P </w:t>
      </w:r>
      <w:r w:rsidR="006B227C">
        <w:t xml:space="preserve"> 1Pe2.12</w:t>
      </w:r>
      <w:r>
        <w:rPr>
          <w:lang w:val="en-US"/>
        </w:rPr>
        <w:t xml:space="preserve">. </w:t>
      </w:r>
      <w:r w:rsidR="006B227C">
        <w:t xml:space="preserve"> 1Pe3.16</w:t>
      </w:r>
      <w:r>
        <w:rPr>
          <w:lang w:val="en-US"/>
        </w:rPr>
        <w:t>. 18:6. Ac +</w:t>
      </w:r>
      <w:r w:rsidR="006B227C">
        <w:t xml:space="preserve"> Ac13.45</w:t>
      </w:r>
      <w:r>
        <w:rPr>
          <w:lang w:val="en-US"/>
        </w:rPr>
        <w:t xml:space="preserve">g. 2 P </w:t>
      </w:r>
      <w:r w:rsidR="006B227C">
        <w:t xml:space="preserve"> 2Pe2.12-19</w:t>
      </w:r>
      <w:r>
        <w:rPr>
          <w:lang w:val="en-US"/>
        </w:rPr>
        <w:t xml:space="preserve">. Ju </w:t>
      </w:r>
      <w:r w:rsidR="006B227C">
        <w:t xml:space="preserve"> Jud10</w:t>
      </w:r>
      <w:r>
        <w:rPr>
          <w:lang w:val="en-US"/>
        </w:rPr>
        <w:t xml:space="preserve">. </w:t>
      </w:r>
    </w:p>
    <w:p w:rsidR="003E23E9" w:rsidRDefault="003E23E9" w:rsidP="00710603">
      <w:pPr>
        <w:ind w:firstLine="360"/>
        <w:jc w:val="both"/>
      </w:pPr>
      <w:r>
        <w:rPr>
          <w:lang w:val="en-US"/>
        </w:rPr>
        <w:t xml:space="preserve">5. </w:t>
      </w:r>
      <w:r>
        <w:rPr>
          <w:b/>
          <w:lang w:val="en-US"/>
        </w:rPr>
        <w:t>give account</w:t>
      </w:r>
      <w:r>
        <w:rPr>
          <w:lang w:val="en-US"/>
        </w:rPr>
        <w:t xml:space="preserve">. </w:t>
      </w:r>
      <w:r w:rsidR="006B227C">
        <w:t xml:space="preserve">  f108:108B</w:t>
      </w:r>
      <w:r>
        <w:rPr>
          <w:lang w:val="en-US"/>
        </w:rPr>
        <w:t>, Mt +</w:t>
      </w:r>
      <w:r w:rsidR="006B227C">
        <w:t xml:space="preserve"> Mt12.36</w:t>
      </w:r>
      <w:r>
        <w:rPr>
          <w:lang w:val="en-US"/>
        </w:rPr>
        <w:t xml:space="preserve">. Ml </w:t>
      </w:r>
      <w:r w:rsidR="006B227C">
        <w:t xml:space="preserve"> Mal3.13-15</w:t>
      </w:r>
      <w:r>
        <w:rPr>
          <w:lang w:val="en-US"/>
        </w:rPr>
        <w:t xml:space="preserve">. Mt </w:t>
      </w:r>
      <w:r w:rsidR="006B227C">
        <w:t xml:space="preserve"> Mt12.36</w:t>
      </w:r>
      <w:r>
        <w:rPr>
          <w:lang w:val="en-US"/>
        </w:rPr>
        <w:t xml:space="preserve">. Lk </w:t>
      </w:r>
      <w:r w:rsidR="006B227C">
        <w:t xml:space="preserve"> Lk16.2</w:t>
      </w:r>
      <w:r>
        <w:rPr>
          <w:lang w:val="en-US"/>
        </w:rPr>
        <w:t xml:space="preserve">. Ro </w:t>
      </w:r>
      <w:r w:rsidR="006B227C">
        <w:t xml:space="preserve"> Ro14.12</w:t>
      </w:r>
      <w:r>
        <w:rPr>
          <w:lang w:val="en-US"/>
        </w:rPr>
        <w:t>. Ju *</w:t>
      </w:r>
      <w:r w:rsidR="006B227C">
        <w:t xml:space="preserve"> Jud14</w:t>
      </w:r>
      <w:r>
        <w:rPr>
          <w:lang w:val="en-US"/>
        </w:rPr>
        <w:t>, *</w:t>
      </w:r>
      <w:r w:rsidR="006B227C">
        <w:t xml:space="preserve"> Jud15</w:t>
      </w:r>
      <w:r>
        <w:rPr>
          <w:lang w:val="en-US"/>
        </w:rPr>
        <w:t xml:space="preserve">. </w:t>
      </w:r>
      <w:r>
        <w:rPr>
          <w:b/>
          <w:lang w:val="en-US"/>
        </w:rPr>
        <w:t>that</w:t>
      </w:r>
      <w:r>
        <w:rPr>
          <w:lang w:val="en-US"/>
        </w:rPr>
        <w:t>. Ps *</w:t>
      </w:r>
      <w:r w:rsidR="006B227C">
        <w:t xml:space="preserve"> Ps1.6</w:t>
      </w:r>
      <w:r>
        <w:rPr>
          <w:lang w:val="en-US"/>
        </w:rPr>
        <w:t>. Ec *</w:t>
      </w:r>
      <w:r w:rsidR="006B227C">
        <w:t xml:space="preserve"> Ec12.14</w:t>
      </w:r>
      <w:r>
        <w:rPr>
          <w:lang w:val="en-US"/>
        </w:rPr>
        <w:t xml:space="preserve">. Ezk </w:t>
      </w:r>
      <w:r w:rsidR="006B227C">
        <w:t xml:space="preserve"> Eze18.30</w:t>
      </w:r>
      <w:r>
        <w:rPr>
          <w:lang w:val="en-US"/>
        </w:rPr>
        <w:t>. Mt +*</w:t>
      </w:r>
      <w:r w:rsidR="006B227C">
        <w:t xml:space="preserve">  Mt10.15</w:t>
      </w:r>
      <w:r>
        <w:rPr>
          <w:lang w:val="en-US"/>
        </w:rPr>
        <w:t xml:space="preserve">n. </w:t>
      </w:r>
      <w:r w:rsidR="006B227C">
        <w:t xml:space="preserve"> Mt25.31</w:t>
      </w:r>
      <w:r>
        <w:rPr>
          <w:lang w:val="en-US"/>
        </w:rPr>
        <w:t xml:space="preserve">, etc. Jn </w:t>
      </w:r>
      <w:r w:rsidR="006B227C">
        <w:t xml:space="preserve"> Jn5.22</w:t>
      </w:r>
      <w:r>
        <w:rPr>
          <w:lang w:val="en-US"/>
        </w:rPr>
        <w:t xml:space="preserve">, </w:t>
      </w:r>
      <w:r w:rsidR="006B227C">
        <w:t xml:space="preserve"> Jn5.23</w:t>
      </w:r>
      <w:r>
        <w:rPr>
          <w:lang w:val="en-US"/>
        </w:rPr>
        <w:t xml:space="preserve">, </w:t>
      </w:r>
      <w:r w:rsidR="006B227C">
        <w:t xml:space="preserve"> Jn5.28</w:t>
      </w:r>
      <w:r>
        <w:rPr>
          <w:lang w:val="en-US"/>
        </w:rPr>
        <w:t xml:space="preserve">, </w:t>
      </w:r>
      <w:r w:rsidR="006B227C">
        <w:t xml:space="preserve"> Jn5.29</w:t>
      </w:r>
      <w:r>
        <w:rPr>
          <w:lang w:val="en-US"/>
        </w:rPr>
        <w:t>. Ac +</w:t>
      </w:r>
      <w:r w:rsidR="006B227C">
        <w:t xml:space="preserve"> Ac10.42</w:t>
      </w:r>
      <w:r>
        <w:rPr>
          <w:lang w:val="en-US"/>
        </w:rPr>
        <w:t>. *</w:t>
      </w:r>
      <w:r w:rsidR="006B227C">
        <w:t xml:space="preserve"> Ac17.31</w:t>
      </w:r>
      <w:r>
        <w:rPr>
          <w:lang w:val="en-US"/>
        </w:rPr>
        <w:t>. Ro *</w:t>
      </w:r>
      <w:r w:rsidR="006B227C">
        <w:t xml:space="preserve"> Ro14.10-12</w:t>
      </w:r>
      <w:r>
        <w:rPr>
          <w:lang w:val="en-US"/>
        </w:rPr>
        <w:t xml:space="preserve">. 1 Co </w:t>
      </w:r>
      <w:r w:rsidR="006B227C">
        <w:t xml:space="preserve"> 1Co15.51</w:t>
      </w:r>
      <w:r>
        <w:rPr>
          <w:lang w:val="en-US"/>
        </w:rPr>
        <w:t xml:space="preserve">, </w:t>
      </w:r>
      <w:r w:rsidR="006B227C">
        <w:t xml:space="preserve"> 1Co15.52</w:t>
      </w:r>
      <w:r>
        <w:rPr>
          <w:lang w:val="en-US"/>
        </w:rPr>
        <w:t>. 1 Th +*</w:t>
      </w:r>
      <w:r w:rsidR="006B227C">
        <w:t xml:space="preserve">  1Th4.16</w:t>
      </w:r>
      <w:r>
        <w:rPr>
          <w:lang w:val="en-US"/>
        </w:rPr>
        <w:t>n. 2 Ti +*</w:t>
      </w:r>
      <w:r w:rsidR="006B227C">
        <w:t xml:space="preserve"> 2Ti4.1</w:t>
      </w:r>
      <w:r>
        <w:rPr>
          <w:lang w:val="en-US"/>
        </w:rPr>
        <w:t>. Ja *</w:t>
      </w:r>
      <w:r w:rsidR="006B227C">
        <w:t xml:space="preserve"> Jas5.9</w:t>
      </w:r>
      <w:r>
        <w:rPr>
          <w:lang w:val="en-US"/>
        </w:rPr>
        <w:t xml:space="preserve">. </w:t>
      </w:r>
    </w:p>
    <w:p w:rsidR="003E23E9" w:rsidRDefault="003E23E9" w:rsidP="00710603">
      <w:pPr>
        <w:ind w:firstLine="360"/>
        <w:jc w:val="both"/>
      </w:pPr>
      <w:r>
        <w:rPr>
          <w:lang w:val="en-US"/>
        </w:rPr>
        <w:t xml:space="preserve">6. </w:t>
      </w:r>
      <w:r>
        <w:rPr>
          <w:b/>
          <w:lang w:val="en-US"/>
        </w:rPr>
        <w:t>to them</w:t>
      </w:r>
      <w:r>
        <w:rPr>
          <w:lang w:val="en-US"/>
        </w:rPr>
        <w:t xml:space="preserve">. 1 P </w:t>
      </w:r>
      <w:r w:rsidR="006B227C">
        <w:t xml:space="preserve"> 1Pe3.19</w:t>
      </w:r>
      <w:r>
        <w:rPr>
          <w:lang w:val="en-US"/>
        </w:rPr>
        <w:t xml:space="preserve">. Jn </w:t>
      </w:r>
      <w:r w:rsidR="006B227C">
        <w:t xml:space="preserve"> Jn5.25</w:t>
      </w:r>
      <w:r>
        <w:rPr>
          <w:lang w:val="en-US"/>
        </w:rPr>
        <w:t xml:space="preserve">, </w:t>
      </w:r>
      <w:r w:rsidR="006B227C">
        <w:t xml:space="preserve"> Jn5.26</w:t>
      </w:r>
      <w:r>
        <w:rPr>
          <w:lang w:val="en-US"/>
        </w:rPr>
        <w:t xml:space="preserve">. </w:t>
      </w:r>
      <w:r>
        <w:rPr>
          <w:b/>
          <w:lang w:val="en-US"/>
        </w:rPr>
        <w:t>that they</w:t>
      </w:r>
      <w:r>
        <w:rPr>
          <w:lang w:val="en-US"/>
        </w:rPr>
        <w:t xml:space="preserve">. ver. </w:t>
      </w:r>
      <w:r w:rsidR="006B227C">
        <w:t xml:space="preserve"> 1Pe4.1</w:t>
      </w:r>
      <w:r>
        <w:rPr>
          <w:lang w:val="en-US"/>
        </w:rPr>
        <w:t xml:space="preserve">, </w:t>
      </w:r>
      <w:r w:rsidR="006B227C">
        <w:t xml:space="preserve"> 1Pe4.2</w:t>
      </w:r>
      <w:r>
        <w:rPr>
          <w:lang w:val="en-US"/>
        </w:rPr>
        <w:t xml:space="preserve">. Mt </w:t>
      </w:r>
      <w:r w:rsidR="006B227C">
        <w:t xml:space="preserve"> Mt24.9</w:t>
      </w:r>
      <w:r>
        <w:rPr>
          <w:lang w:val="en-US"/>
        </w:rPr>
        <w:t>. Ro +*</w:t>
      </w:r>
      <w:r w:rsidR="006B227C">
        <w:t xml:space="preserve"> Ro8.9-11</w:t>
      </w:r>
      <w:r>
        <w:rPr>
          <w:lang w:val="en-US"/>
        </w:rPr>
        <w:t xml:space="preserve">. 1 Co </w:t>
      </w:r>
      <w:r w:rsidR="006B227C">
        <w:t xml:space="preserve"> 1Co11.31</w:t>
      </w:r>
      <w:r>
        <w:rPr>
          <w:lang w:val="en-US"/>
        </w:rPr>
        <w:t xml:space="preserve">, </w:t>
      </w:r>
      <w:r w:rsidR="006B227C">
        <w:t xml:space="preserve"> 1Co11.32</w:t>
      </w:r>
      <w:r>
        <w:rPr>
          <w:lang w:val="en-US"/>
        </w:rPr>
        <w:t xml:space="preserve">. </w:t>
      </w:r>
      <w:r>
        <w:rPr>
          <w:b/>
          <w:lang w:val="en-US"/>
        </w:rPr>
        <w:t>in the flesh</w:t>
      </w:r>
      <w:r>
        <w:rPr>
          <w:lang w:val="en-US"/>
        </w:rPr>
        <w:t>. 1 P +</w:t>
      </w:r>
      <w:r w:rsidR="006B227C">
        <w:t xml:space="preserve"> 1Pe3.18</w:t>
      </w:r>
      <w:r>
        <w:rPr>
          <w:lang w:val="en-US"/>
        </w:rPr>
        <w:t xml:space="preserve">. Jn </w:t>
      </w:r>
      <w:r w:rsidR="006B227C">
        <w:t xml:space="preserve"> Jn3.6</w:t>
      </w:r>
      <w:r>
        <w:rPr>
          <w:lang w:val="en-US"/>
        </w:rPr>
        <w:t xml:space="preserve">. </w:t>
      </w:r>
      <w:r w:rsidR="006B227C">
        <w:t xml:space="preserve"> Jn6.63</w:t>
      </w:r>
      <w:r>
        <w:rPr>
          <w:lang w:val="en-US"/>
        </w:rPr>
        <w:t xml:space="preserve">. </w:t>
      </w:r>
      <w:r>
        <w:rPr>
          <w:b/>
          <w:lang w:val="en-US"/>
        </w:rPr>
        <w:t>but live</w:t>
      </w:r>
      <w:r>
        <w:rPr>
          <w:lang w:val="en-US"/>
        </w:rPr>
        <w:t xml:space="preserve">. Ro </w:t>
      </w:r>
      <w:r w:rsidR="006B227C">
        <w:t xml:space="preserve"> Ro8.2</w:t>
      </w:r>
      <w:r>
        <w:rPr>
          <w:lang w:val="en-US"/>
        </w:rPr>
        <w:t xml:space="preserve">. Ga </w:t>
      </w:r>
      <w:r w:rsidR="006B227C">
        <w:t xml:space="preserve"> Ga2.19</w:t>
      </w:r>
      <w:r>
        <w:rPr>
          <w:lang w:val="en-US"/>
        </w:rPr>
        <w:t xml:space="preserve">. </w:t>
      </w:r>
      <w:r w:rsidR="006B227C">
        <w:t xml:space="preserve"> Ga5.25</w:t>
      </w:r>
      <w:r>
        <w:rPr>
          <w:lang w:val="en-US"/>
        </w:rPr>
        <w:t xml:space="preserve">. Ep </w:t>
      </w:r>
      <w:r w:rsidR="006B227C">
        <w:t xml:space="preserve"> Eph2.3-5</w:t>
      </w:r>
      <w:r>
        <w:rPr>
          <w:lang w:val="en-US"/>
        </w:rPr>
        <w:t xml:space="preserve">. Ti </w:t>
      </w:r>
      <w:r w:rsidR="006B227C">
        <w:t xml:space="preserve"> Tt3.3-7</w:t>
      </w:r>
      <w:r>
        <w:rPr>
          <w:lang w:val="en-US"/>
        </w:rPr>
        <w:t xml:space="preserve">. Re </w:t>
      </w:r>
      <w:r w:rsidR="006B227C">
        <w:t xml:space="preserve"> Re14.13</w:t>
      </w:r>
      <w:r>
        <w:rPr>
          <w:lang w:val="en-US"/>
        </w:rPr>
        <w:t xml:space="preserve">. </w:t>
      </w:r>
      <w:r>
        <w:rPr>
          <w:b/>
          <w:lang w:val="en-US"/>
        </w:rPr>
        <w:t>according to God</w:t>
      </w:r>
      <w:r>
        <w:rPr>
          <w:lang w:val="en-US"/>
        </w:rPr>
        <w:t>. 1 P +</w:t>
      </w:r>
      <w:r w:rsidR="006B227C">
        <w:t xml:space="preserve"> 1Pe5.2</w:t>
      </w:r>
      <w:r>
        <w:rPr>
          <w:lang w:val="en-US"/>
        </w:rPr>
        <w:t xml:space="preserve">. </w:t>
      </w:r>
      <w:r>
        <w:rPr>
          <w:b/>
          <w:lang w:val="en-US"/>
        </w:rPr>
        <w:t>spirit</w:t>
      </w:r>
      <w:r>
        <w:rPr>
          <w:lang w:val="en-US"/>
        </w:rPr>
        <w:t xml:space="preserve">. Gr. </w:t>
      </w:r>
      <w:r>
        <w:rPr>
          <w:i/>
          <w:lang w:val="en-US"/>
        </w:rPr>
        <w:t>pneuma,</w:t>
      </w:r>
      <w:r>
        <w:rPr>
          <w:lang w:val="en-US"/>
        </w:rPr>
        <w:t xml:space="preserve"> Ro +</w:t>
      </w:r>
      <w:r w:rsidR="006B227C">
        <w:t xml:space="preserve"> Ro1.4</w:t>
      </w:r>
      <w:r>
        <w:rPr>
          <w:lang w:val="en-US"/>
        </w:rPr>
        <w:t xml:space="preserve">. </w:t>
      </w:r>
    </w:p>
    <w:p w:rsidR="003E23E9" w:rsidRDefault="003E23E9" w:rsidP="00710603">
      <w:pPr>
        <w:ind w:firstLine="360"/>
        <w:jc w:val="both"/>
      </w:pPr>
      <w:r>
        <w:rPr>
          <w:lang w:val="en-US"/>
        </w:rPr>
        <w:lastRenderedPageBreak/>
        <w:t xml:space="preserve">7. </w:t>
      </w:r>
      <w:r>
        <w:rPr>
          <w:b/>
          <w:lang w:val="en-US"/>
        </w:rPr>
        <w:t>the end</w:t>
      </w:r>
      <w:r>
        <w:rPr>
          <w:lang w:val="en-US"/>
        </w:rPr>
        <w:t xml:space="preserve">. Ec </w:t>
      </w:r>
      <w:r w:rsidR="006B227C">
        <w:t xml:space="preserve"> Ec7.2</w:t>
      </w:r>
      <w:r>
        <w:rPr>
          <w:lang w:val="en-US"/>
        </w:rPr>
        <w:t xml:space="preserve">. Je </w:t>
      </w:r>
      <w:r w:rsidR="006B227C">
        <w:t xml:space="preserve"> Je5.31</w:t>
      </w:r>
      <w:r>
        <w:rPr>
          <w:lang w:val="en-US"/>
        </w:rPr>
        <w:t xml:space="preserve">. Ezk </w:t>
      </w:r>
      <w:r w:rsidR="006B227C">
        <w:t xml:space="preserve"> Eze7.2</w:t>
      </w:r>
      <w:r>
        <w:rPr>
          <w:lang w:val="en-US"/>
        </w:rPr>
        <w:t xml:space="preserve">, </w:t>
      </w:r>
      <w:r w:rsidR="006B227C">
        <w:t xml:space="preserve"> Eze7.3</w:t>
      </w:r>
      <w:r>
        <w:rPr>
          <w:lang w:val="en-US"/>
        </w:rPr>
        <w:t xml:space="preserve">, </w:t>
      </w:r>
      <w:r w:rsidR="006B227C">
        <w:t xml:space="preserve"> Eze7.6</w:t>
      </w:r>
      <w:r>
        <w:rPr>
          <w:lang w:val="en-US"/>
        </w:rPr>
        <w:t xml:space="preserve">. Mt </w:t>
      </w:r>
      <w:r w:rsidR="006B227C">
        <w:t xml:space="preserve"> Mt24.13</w:t>
      </w:r>
      <w:r>
        <w:rPr>
          <w:lang w:val="en-US"/>
        </w:rPr>
        <w:t xml:space="preserve">, </w:t>
      </w:r>
      <w:r w:rsidR="006B227C">
        <w:t xml:space="preserve"> Mt24.14</w:t>
      </w:r>
      <w:r>
        <w:rPr>
          <w:lang w:val="en-US"/>
        </w:rPr>
        <w:t>. Ro *</w:t>
      </w:r>
      <w:r w:rsidR="006B227C">
        <w:t xml:space="preserve"> Ro13.12</w:t>
      </w:r>
      <w:r>
        <w:rPr>
          <w:lang w:val="en-US"/>
        </w:rPr>
        <w:t xml:space="preserve">. 1 Co </w:t>
      </w:r>
      <w:r w:rsidR="006B227C">
        <w:t xml:space="preserve"> 1Co7.29</w:t>
      </w:r>
      <w:r>
        <w:rPr>
          <w:lang w:val="en-US"/>
        </w:rPr>
        <w:t xml:space="preserve">. </w:t>
      </w:r>
      <w:r w:rsidR="006B227C">
        <w:t xml:space="preserve"> 1Co10.11</w:t>
      </w:r>
      <w:r>
        <w:rPr>
          <w:lang w:val="en-US"/>
        </w:rPr>
        <w:t xml:space="preserve">. </w:t>
      </w:r>
      <w:r w:rsidR="006B227C">
        <w:t xml:space="preserve"> 1Co15.24</w:t>
      </w:r>
      <w:r>
        <w:rPr>
          <w:lang w:val="en-US"/>
        </w:rPr>
        <w:t xml:space="preserve">. Ph </w:t>
      </w:r>
      <w:r w:rsidR="006B227C">
        <w:t xml:space="preserve"> Php4.5</w:t>
      </w:r>
      <w:r>
        <w:rPr>
          <w:lang w:val="en-US"/>
        </w:rPr>
        <w:t>. He *</w:t>
      </w:r>
      <w:r w:rsidR="006B227C">
        <w:t xml:space="preserve"> Heb10.25</w:t>
      </w:r>
      <w:r>
        <w:rPr>
          <w:lang w:val="en-US"/>
        </w:rPr>
        <w:t>. Ja +*</w:t>
      </w:r>
      <w:r w:rsidR="006B227C">
        <w:t xml:space="preserve"> Jas5.8</w:t>
      </w:r>
      <w:r>
        <w:rPr>
          <w:lang w:val="en-US"/>
        </w:rPr>
        <w:t xml:space="preserve">, </w:t>
      </w:r>
      <w:r w:rsidR="006B227C">
        <w:t xml:space="preserve"> Jas5.9</w:t>
      </w:r>
      <w:r>
        <w:rPr>
          <w:lang w:val="en-US"/>
        </w:rPr>
        <w:t>. 2 P *</w:t>
      </w:r>
      <w:r w:rsidR="006B227C">
        <w:t xml:space="preserve"> 2Pe3.9-11</w:t>
      </w:r>
      <w:r>
        <w:rPr>
          <w:lang w:val="en-US"/>
        </w:rPr>
        <w:t>. 1 J *</w:t>
      </w:r>
      <w:r w:rsidR="006B227C">
        <w:t xml:space="preserve"> 1Jn2.18</w:t>
      </w:r>
      <w:r>
        <w:rPr>
          <w:lang w:val="en-US"/>
        </w:rPr>
        <w:t xml:space="preserve">, </w:t>
      </w:r>
      <w:r w:rsidR="006B227C">
        <w:t xml:space="preserve"> 1Jn2.19</w:t>
      </w:r>
      <w:r>
        <w:rPr>
          <w:lang w:val="en-US"/>
        </w:rPr>
        <w:t xml:space="preserve">. </w:t>
      </w:r>
      <w:r>
        <w:rPr>
          <w:b/>
          <w:lang w:val="en-US"/>
        </w:rPr>
        <w:t>at hand</w:t>
      </w:r>
      <w:r>
        <w:rPr>
          <w:lang w:val="en-US"/>
        </w:rPr>
        <w:t>. Ro +*</w:t>
      </w:r>
      <w:r w:rsidR="006B227C">
        <w:t xml:space="preserve"> Ro13.12</w:t>
      </w:r>
      <w:r>
        <w:rPr>
          <w:lang w:val="en-US"/>
        </w:rPr>
        <w:t>. Ph *</w:t>
      </w:r>
      <w:r w:rsidR="006B227C">
        <w:t xml:space="preserve"> Php4.5</w:t>
      </w:r>
      <w:r>
        <w:rPr>
          <w:lang w:val="en-US"/>
        </w:rPr>
        <w:t xml:space="preserve">. 2 Th </w:t>
      </w:r>
      <w:r>
        <w:rPr>
          <w:rFonts w:ascii="MS Gothic" w:hAnsi="MS Gothic" w:cs="MS Gothic"/>
          <w:lang w:val="en-US"/>
        </w:rPr>
        <w:t>◐</w:t>
      </w:r>
      <w:r>
        <w:rPr>
          <w:lang w:val="en-US"/>
        </w:rPr>
        <w:t>+*</w:t>
      </w:r>
      <w:r w:rsidR="006B227C">
        <w:t xml:space="preserve"> 2Th2.2</w:t>
      </w:r>
      <w:r>
        <w:rPr>
          <w:lang w:val="en-US"/>
        </w:rPr>
        <w:t>. He *</w:t>
      </w:r>
      <w:r w:rsidR="006B227C">
        <w:t xml:space="preserve"> Heb10.25</w:t>
      </w:r>
      <w:r>
        <w:rPr>
          <w:lang w:val="en-US"/>
        </w:rPr>
        <w:t xml:space="preserve">. Ja </w:t>
      </w:r>
      <w:r w:rsidR="006B227C">
        <w:t xml:space="preserve"> Jas5.8</w:t>
      </w:r>
      <w:r>
        <w:rPr>
          <w:lang w:val="en-US"/>
        </w:rPr>
        <w:t xml:space="preserve">. </w:t>
      </w:r>
      <w:r>
        <w:rPr>
          <w:b/>
          <w:lang w:val="en-US"/>
        </w:rPr>
        <w:t>sober</w:t>
      </w:r>
      <w:r>
        <w:rPr>
          <w:lang w:val="en-US"/>
        </w:rPr>
        <w:t xml:space="preserve">. T#711, 1389. See on 1 P </w:t>
      </w:r>
      <w:r w:rsidR="006B227C">
        <w:t xml:space="preserve"> 1Pe1.13-15</w:t>
      </w:r>
      <w:r>
        <w:rPr>
          <w:lang w:val="en-US"/>
        </w:rPr>
        <w:t xml:space="preserve">. </w:t>
      </w:r>
      <w:r w:rsidR="006B227C">
        <w:t xml:space="preserve"> 1Pe5.8</w:t>
      </w:r>
      <w:r>
        <w:rPr>
          <w:lang w:val="en-US"/>
        </w:rPr>
        <w:t>. Pr +</w:t>
      </w:r>
      <w:r w:rsidR="006B227C">
        <w:t xml:space="preserve"> Pr14.13</w:t>
      </w:r>
      <w:r>
        <w:rPr>
          <w:lang w:val="en-US"/>
        </w:rPr>
        <w:t xml:space="preserve"> (T#479). Mk </w:t>
      </w:r>
      <w:r w:rsidR="006B227C">
        <w:t xml:space="preserve"> Mk5.15</w:t>
      </w:r>
      <w:r>
        <w:rPr>
          <w:lang w:val="en-US"/>
        </w:rPr>
        <w:t xml:space="preserve">. Lk </w:t>
      </w:r>
      <w:r w:rsidR="006B227C">
        <w:t xml:space="preserve"> Lk8.35</w:t>
      </w:r>
      <w:r>
        <w:rPr>
          <w:lang w:val="en-US"/>
        </w:rPr>
        <w:t xml:space="preserve">. Ro </w:t>
      </w:r>
      <w:r w:rsidR="006B227C">
        <w:t xml:space="preserve"> Ro12.3</w:t>
      </w:r>
      <w:r>
        <w:rPr>
          <w:lang w:val="en-US"/>
        </w:rPr>
        <w:t xml:space="preserve">. 2 Co </w:t>
      </w:r>
      <w:r w:rsidR="006B227C">
        <w:t xml:space="preserve"> 2Co5.13</w:t>
      </w:r>
      <w:r>
        <w:rPr>
          <w:lang w:val="en-US"/>
        </w:rPr>
        <w:t xml:space="preserve">. 1 Th </w:t>
      </w:r>
      <w:r w:rsidR="006B227C">
        <w:t xml:space="preserve"> 1Th5.6-8</w:t>
      </w:r>
      <w:r>
        <w:rPr>
          <w:lang w:val="en-US"/>
        </w:rPr>
        <w:t>. 2 Ti +*</w:t>
      </w:r>
      <w:r w:rsidR="006B227C">
        <w:t xml:space="preserve"> 2Ti1.7</w:t>
      </w:r>
      <w:r>
        <w:rPr>
          <w:lang w:val="en-US"/>
        </w:rPr>
        <w:t xml:space="preserve">. Ti </w:t>
      </w:r>
      <w:r w:rsidR="006B227C">
        <w:t xml:space="preserve"> Tt2.6</w:t>
      </w:r>
      <w:r>
        <w:rPr>
          <w:lang w:val="en-US"/>
        </w:rPr>
        <w:t xml:space="preserve">, </w:t>
      </w:r>
      <w:r w:rsidR="006B227C">
        <w:t xml:space="preserve"> Tt2.11-13</w:t>
      </w:r>
      <w:r>
        <w:rPr>
          <w:lang w:val="en-US"/>
        </w:rPr>
        <w:t xml:space="preserve">. </w:t>
      </w:r>
      <w:r>
        <w:rPr>
          <w:b/>
          <w:lang w:val="en-US"/>
        </w:rPr>
        <w:t>and watch</w:t>
      </w:r>
      <w:r>
        <w:rPr>
          <w:lang w:val="en-US"/>
        </w:rPr>
        <w:t xml:space="preserve">. 1 P </w:t>
      </w:r>
      <w:r w:rsidR="006B227C">
        <w:t xml:space="preserve"> 1Pe3.7</w:t>
      </w:r>
      <w:r>
        <w:rPr>
          <w:lang w:val="en-US"/>
        </w:rPr>
        <w:t xml:space="preserve">. Mt </w:t>
      </w:r>
      <w:r w:rsidR="006B227C">
        <w:t xml:space="preserve"> Mt24.42</w:t>
      </w:r>
      <w:r>
        <w:rPr>
          <w:lang w:val="en-US"/>
        </w:rPr>
        <w:t xml:space="preserve">. </w:t>
      </w:r>
      <w:r w:rsidR="006B227C">
        <w:t xml:space="preserve"> Mt25.13</w:t>
      </w:r>
      <w:r>
        <w:rPr>
          <w:lang w:val="en-US"/>
        </w:rPr>
        <w:t xml:space="preserve">. </w:t>
      </w:r>
      <w:r w:rsidR="006B227C">
        <w:t xml:space="preserve"> Mt26.38-41</w:t>
      </w:r>
      <w:r>
        <w:rPr>
          <w:lang w:val="en-US"/>
        </w:rPr>
        <w:t xml:space="preserve">. Mk </w:t>
      </w:r>
      <w:r w:rsidR="006B227C">
        <w:t xml:space="preserve"> Mk13.33-37</w:t>
      </w:r>
      <w:r>
        <w:rPr>
          <w:lang w:val="en-US"/>
        </w:rPr>
        <w:t xml:space="preserve">. </w:t>
      </w:r>
      <w:r w:rsidR="006B227C">
        <w:t xml:space="preserve"> Mk14.37</w:t>
      </w:r>
      <w:r>
        <w:rPr>
          <w:lang w:val="en-US"/>
        </w:rPr>
        <w:t xml:space="preserve">, </w:t>
      </w:r>
      <w:r w:rsidR="006B227C">
        <w:t xml:space="preserve"> Mk14.38</w:t>
      </w:r>
      <w:r>
        <w:rPr>
          <w:lang w:val="en-US"/>
        </w:rPr>
        <w:t>. Lk +*</w:t>
      </w:r>
      <w:r w:rsidR="006B227C">
        <w:t xml:space="preserve"> Lk21.34</w:t>
      </w:r>
      <w:r>
        <w:rPr>
          <w:lang w:val="en-US"/>
        </w:rPr>
        <w:t xml:space="preserve">, </w:t>
      </w:r>
      <w:r w:rsidR="006B227C">
        <w:t xml:space="preserve"> Lk21.36</w:t>
      </w:r>
      <w:r>
        <w:rPr>
          <w:lang w:val="en-US"/>
        </w:rPr>
        <w:t xml:space="preserve">. </w:t>
      </w:r>
      <w:r w:rsidR="006B227C">
        <w:t xml:space="preserve"> Lk22.46</w:t>
      </w:r>
      <w:r>
        <w:rPr>
          <w:lang w:val="en-US"/>
        </w:rPr>
        <w:t xml:space="preserve">. Ro </w:t>
      </w:r>
      <w:r w:rsidR="006B227C">
        <w:t xml:space="preserve"> Ro12.12</w:t>
      </w:r>
      <w:r>
        <w:rPr>
          <w:lang w:val="en-US"/>
        </w:rPr>
        <w:t xml:space="preserve">. Ep </w:t>
      </w:r>
      <w:r w:rsidR="006B227C">
        <w:t xml:space="preserve"> Eph6.18</w:t>
      </w:r>
      <w:r>
        <w:rPr>
          <w:lang w:val="en-US"/>
        </w:rPr>
        <w:t xml:space="preserve">. Col </w:t>
      </w:r>
      <w:r w:rsidR="006B227C">
        <w:t xml:space="preserve"> Col4.2</w:t>
      </w:r>
      <w:r>
        <w:rPr>
          <w:lang w:val="en-US"/>
        </w:rPr>
        <w:t xml:space="preserve">. 2 Ti </w:t>
      </w:r>
      <w:r w:rsidR="006B227C">
        <w:t xml:space="preserve"> 2Ti4.5</w:t>
      </w:r>
      <w:r>
        <w:rPr>
          <w:lang w:val="en-US"/>
        </w:rPr>
        <w:t xml:space="preserve">. Re </w:t>
      </w:r>
      <w:r w:rsidR="006B227C">
        <w:t xml:space="preserve"> Re16.15</w:t>
      </w:r>
      <w:r>
        <w:rPr>
          <w:lang w:val="en-US"/>
        </w:rPr>
        <w:t xml:space="preserve">. </w:t>
      </w:r>
      <w:r>
        <w:rPr>
          <w:b/>
          <w:lang w:val="en-US"/>
        </w:rPr>
        <w:t>unto prayer</w:t>
      </w:r>
      <w:r>
        <w:rPr>
          <w:lang w:val="en-US"/>
        </w:rPr>
        <w:t>. Lk +</w:t>
      </w:r>
      <w:r w:rsidR="006B227C">
        <w:t xml:space="preserve"> Lk18.1</w:t>
      </w:r>
      <w:r>
        <w:rPr>
          <w:lang w:val="en-US"/>
        </w:rPr>
        <w:t>. Ph *</w:t>
      </w:r>
      <w:r w:rsidR="006B227C">
        <w:t xml:space="preserve"> Php4.6</w:t>
      </w:r>
      <w:r>
        <w:rPr>
          <w:lang w:val="en-US"/>
        </w:rPr>
        <w:t>. 1 Th +*</w:t>
      </w:r>
      <w:r w:rsidR="006B227C">
        <w:t xml:space="preserve"> 1Th5.17</w:t>
      </w:r>
      <w:r>
        <w:rPr>
          <w:lang w:val="en-US"/>
        </w:rPr>
        <w:t xml:space="preserve">. </w:t>
      </w:r>
    </w:p>
    <w:p w:rsidR="003E23E9" w:rsidRDefault="003E23E9" w:rsidP="00710603">
      <w:pPr>
        <w:ind w:firstLine="360"/>
        <w:jc w:val="both"/>
      </w:pPr>
      <w:r>
        <w:rPr>
          <w:lang w:val="en-US"/>
        </w:rPr>
        <w:t xml:space="preserve">8. </w:t>
      </w:r>
      <w:r>
        <w:rPr>
          <w:b/>
          <w:lang w:val="en-US"/>
        </w:rPr>
        <w:t>above</w:t>
      </w:r>
      <w:r>
        <w:rPr>
          <w:lang w:val="en-US"/>
        </w:rPr>
        <w:t>. Col *</w:t>
      </w:r>
      <w:r w:rsidR="006B227C">
        <w:t xml:space="preserve"> Col3.14</w:t>
      </w:r>
      <w:r>
        <w:rPr>
          <w:lang w:val="en-US"/>
        </w:rPr>
        <w:t xml:space="preserve">. Ja </w:t>
      </w:r>
      <w:r w:rsidR="006B227C">
        <w:t xml:space="preserve"> Jas5.12</w:t>
      </w:r>
      <w:r>
        <w:rPr>
          <w:lang w:val="en-US"/>
        </w:rPr>
        <w:t xml:space="preserve">. 3 J </w:t>
      </w:r>
      <w:r w:rsidR="006B227C">
        <w:t xml:space="preserve"> 3Jn2</w:t>
      </w:r>
      <w:r>
        <w:rPr>
          <w:lang w:val="en-US"/>
        </w:rPr>
        <w:t xml:space="preserve">. </w:t>
      </w:r>
      <w:r>
        <w:rPr>
          <w:b/>
          <w:lang w:val="en-US"/>
        </w:rPr>
        <w:t>fervent</w:t>
      </w:r>
      <w:r>
        <w:rPr>
          <w:lang w:val="en-US"/>
        </w:rPr>
        <w:t xml:space="preserve">. </w:t>
      </w:r>
      <w:r>
        <w:rPr>
          <w:i/>
          <w:lang w:val="en-US"/>
        </w:rPr>
        <w:t>Agapeen ektenee,</w:t>
      </w:r>
      <w:r>
        <w:rPr>
          <w:lang w:val="en-US"/>
        </w:rPr>
        <w:t xml:space="preserve"> “intense love; for love shall cover (or covers, </w:t>
      </w:r>
      <w:r>
        <w:rPr>
          <w:i/>
          <w:lang w:val="en-US"/>
        </w:rPr>
        <w:t>kaluptei,</w:t>
      </w:r>
      <w:r>
        <w:rPr>
          <w:lang w:val="en-US"/>
        </w:rPr>
        <w:t xml:space="preserve"> in the present tense, as several copies read) a multitude of sins;” which seems a reference to the proverb, “love covereth all sins,” Pr *</w:t>
      </w:r>
      <w:r w:rsidR="006B227C">
        <w:t xml:space="preserve"> Pr10.12</w:t>
      </w:r>
      <w:r>
        <w:rPr>
          <w:lang w:val="en-US"/>
        </w:rPr>
        <w:t>. 1 P *</w:t>
      </w:r>
      <w:r w:rsidR="006B227C">
        <w:t xml:space="preserve"> 1Pe1.22</w:t>
      </w:r>
      <w:r>
        <w:rPr>
          <w:lang w:val="en-US"/>
        </w:rPr>
        <w:t>. Ac +</w:t>
      </w:r>
      <w:r w:rsidR="006B227C">
        <w:t xml:space="preserve"> Ac12.5</w:t>
      </w:r>
      <w:r>
        <w:rPr>
          <w:lang w:val="en-US"/>
        </w:rPr>
        <w:t xml:space="preserve">. 1 Co </w:t>
      </w:r>
      <w:r w:rsidR="006B227C">
        <w:t xml:space="preserve"> 1Co13.1-13</w:t>
      </w:r>
      <w:r>
        <w:rPr>
          <w:lang w:val="en-US"/>
        </w:rPr>
        <w:t xml:space="preserve">. </w:t>
      </w:r>
      <w:r w:rsidR="006B227C">
        <w:t xml:space="preserve"> 1Co14.1</w:t>
      </w:r>
      <w:r>
        <w:rPr>
          <w:lang w:val="en-US"/>
        </w:rPr>
        <w:t xml:space="preserve">. 1 Th </w:t>
      </w:r>
      <w:r w:rsidR="006B227C">
        <w:t xml:space="preserve"> 1Th3.12</w:t>
      </w:r>
      <w:r>
        <w:rPr>
          <w:lang w:val="en-US"/>
        </w:rPr>
        <w:t xml:space="preserve">. </w:t>
      </w:r>
      <w:r w:rsidR="006B227C">
        <w:t xml:space="preserve"> 1Th4.9</w:t>
      </w:r>
      <w:r>
        <w:rPr>
          <w:lang w:val="en-US"/>
        </w:rPr>
        <w:t xml:space="preserve">, </w:t>
      </w:r>
      <w:r w:rsidR="006B227C">
        <w:t xml:space="preserve"> 1Th4.10</w:t>
      </w:r>
      <w:r>
        <w:rPr>
          <w:lang w:val="en-US"/>
        </w:rPr>
        <w:t xml:space="preserve">. 2 Th </w:t>
      </w:r>
      <w:r w:rsidR="006B227C">
        <w:t xml:space="preserve"> 2Th1.3</w:t>
      </w:r>
      <w:r>
        <w:rPr>
          <w:lang w:val="en-US"/>
        </w:rPr>
        <w:t xml:space="preserve">. 1 Ti </w:t>
      </w:r>
      <w:r w:rsidR="006B227C">
        <w:t xml:space="preserve"> 1Ti1.5</w:t>
      </w:r>
      <w:r>
        <w:rPr>
          <w:lang w:val="en-US"/>
        </w:rPr>
        <w:t xml:space="preserve">. He </w:t>
      </w:r>
      <w:r w:rsidR="006B227C">
        <w:t xml:space="preserve"> Heb13.1</w:t>
      </w:r>
      <w:r>
        <w:rPr>
          <w:lang w:val="en-US"/>
        </w:rPr>
        <w:t xml:space="preserve">. 2 P </w:t>
      </w:r>
      <w:r w:rsidR="006B227C">
        <w:t xml:space="preserve"> 2Pe1.6</w:t>
      </w:r>
      <w:r>
        <w:rPr>
          <w:lang w:val="en-US"/>
        </w:rPr>
        <w:t xml:space="preserve">, </w:t>
      </w:r>
      <w:r w:rsidR="006B227C">
        <w:t xml:space="preserve"> 2Pe1.7</w:t>
      </w:r>
      <w:r>
        <w:rPr>
          <w:lang w:val="en-US"/>
        </w:rPr>
        <w:t xml:space="preserve">. </w:t>
      </w:r>
      <w:r>
        <w:rPr>
          <w:b/>
          <w:lang w:val="en-US"/>
        </w:rPr>
        <w:t>for</w:t>
      </w:r>
      <w:r>
        <w:rPr>
          <w:lang w:val="en-US"/>
        </w:rPr>
        <w:t xml:space="preserve">. Pr </w:t>
      </w:r>
      <w:r w:rsidR="006B227C">
        <w:t xml:space="preserve"> Pr10.12</w:t>
      </w:r>
      <w:r>
        <w:rPr>
          <w:lang w:val="en-US"/>
        </w:rPr>
        <w:t xml:space="preserve">. </w:t>
      </w:r>
      <w:r w:rsidR="006B227C">
        <w:t xml:space="preserve"> Pr12.16</w:t>
      </w:r>
      <w:r>
        <w:rPr>
          <w:lang w:val="en-US"/>
        </w:rPr>
        <w:t xml:space="preserve">. </w:t>
      </w:r>
      <w:r w:rsidR="006B227C">
        <w:t xml:space="preserve"> Pr17.9</w:t>
      </w:r>
      <w:r>
        <w:rPr>
          <w:lang w:val="en-US"/>
        </w:rPr>
        <w:t xml:space="preserve">. </w:t>
      </w:r>
      <w:r w:rsidR="006B227C">
        <w:t xml:space="preserve"> Pr28.13</w:t>
      </w:r>
      <w:r>
        <w:rPr>
          <w:lang w:val="en-US"/>
        </w:rPr>
        <w:t>. 1 Co *</w:t>
      </w:r>
      <w:r w:rsidR="006B227C">
        <w:t xml:space="preserve"> 1Co13.5-7</w:t>
      </w:r>
      <w:r>
        <w:rPr>
          <w:lang w:val="en-US"/>
        </w:rPr>
        <w:t>. Ja +*</w:t>
      </w:r>
      <w:r w:rsidR="006B227C">
        <w:t xml:space="preserve"> Jas5.20</w:t>
      </w:r>
      <w:r>
        <w:rPr>
          <w:lang w:val="en-US"/>
        </w:rPr>
        <w:t xml:space="preserve">. </w:t>
      </w:r>
      <w:r>
        <w:rPr>
          <w:b/>
          <w:lang w:val="en-US"/>
        </w:rPr>
        <w:t>shall</w:t>
      </w:r>
      <w:r>
        <w:rPr>
          <w:lang w:val="en-US"/>
        </w:rPr>
        <w:t xml:space="preserve">. </w:t>
      </w:r>
      <w:r>
        <w:rPr>
          <w:i/>
          <w:lang w:val="en-US"/>
        </w:rPr>
        <w:t>or</w:t>
      </w:r>
      <w:r>
        <w:rPr>
          <w:lang w:val="en-US"/>
        </w:rPr>
        <w:t xml:space="preserve">, will. </w:t>
      </w:r>
      <w:r>
        <w:rPr>
          <w:b/>
          <w:lang w:val="en-US"/>
        </w:rPr>
        <w:t>cover</w:t>
      </w:r>
      <w:r>
        <w:rPr>
          <w:lang w:val="en-US"/>
        </w:rPr>
        <w:t xml:space="preserve">. Lk </w:t>
      </w:r>
      <w:r w:rsidR="006B227C">
        <w:t xml:space="preserve"> Lk7.47</w:t>
      </w:r>
      <w:r>
        <w:rPr>
          <w:lang w:val="en-US"/>
        </w:rPr>
        <w:t xml:space="preserve">. </w:t>
      </w:r>
      <w:r>
        <w:rPr>
          <w:b/>
          <w:lang w:val="en-US"/>
        </w:rPr>
        <w:t>multitude of</w:t>
      </w:r>
      <w:r>
        <w:rPr>
          <w:lang w:val="en-US"/>
        </w:rPr>
        <w:t xml:space="preserve">. Mt </w:t>
      </w:r>
      <w:r w:rsidR="006B227C">
        <w:t xml:space="preserve"> Mt18.21</w:t>
      </w:r>
      <w:r>
        <w:rPr>
          <w:lang w:val="en-US"/>
        </w:rPr>
        <w:t xml:space="preserve">, </w:t>
      </w:r>
      <w:r w:rsidR="006B227C">
        <w:t xml:space="preserve"> Mt18.22</w:t>
      </w:r>
      <w:r>
        <w:rPr>
          <w:lang w:val="en-US"/>
        </w:rPr>
        <w:t>. Ga *</w:t>
      </w:r>
      <w:r w:rsidR="006B227C">
        <w:t xml:space="preserve"> Ga6.1</w:t>
      </w:r>
      <w:r>
        <w:rPr>
          <w:lang w:val="en-US"/>
        </w:rPr>
        <w:t>. Ep *</w:t>
      </w:r>
      <w:r w:rsidR="006B227C">
        <w:t xml:space="preserve"> Eph4.32</w:t>
      </w:r>
      <w:r>
        <w:rPr>
          <w:lang w:val="en-US"/>
        </w:rPr>
        <w:t xml:space="preserve">. </w:t>
      </w:r>
    </w:p>
    <w:p w:rsidR="003E23E9" w:rsidRDefault="003E23E9" w:rsidP="00710603">
      <w:pPr>
        <w:ind w:firstLine="360"/>
        <w:jc w:val="both"/>
      </w:pPr>
      <w:r>
        <w:rPr>
          <w:lang w:val="en-US"/>
        </w:rPr>
        <w:t xml:space="preserve">9. </w:t>
      </w:r>
      <w:r>
        <w:rPr>
          <w:b/>
          <w:lang w:val="en-US"/>
        </w:rPr>
        <w:t>hospitality</w:t>
      </w:r>
      <w:r>
        <w:rPr>
          <w:lang w:val="en-US"/>
        </w:rPr>
        <w:t xml:space="preserve">. Pr </w:t>
      </w:r>
      <w:r w:rsidR="006B227C">
        <w:t xml:space="preserve"> Pr3.27</w:t>
      </w:r>
      <w:r>
        <w:rPr>
          <w:lang w:val="en-US"/>
        </w:rPr>
        <w:t xml:space="preserve">, </w:t>
      </w:r>
      <w:r w:rsidR="006B227C">
        <w:t xml:space="preserve"> Pr3.28</w:t>
      </w:r>
      <w:r>
        <w:rPr>
          <w:lang w:val="en-US"/>
        </w:rPr>
        <w:t>. Ml +*</w:t>
      </w:r>
      <w:r w:rsidR="006B227C">
        <w:t xml:space="preserve"> Mal3.16</w:t>
      </w:r>
      <w:r>
        <w:rPr>
          <w:lang w:val="en-US"/>
        </w:rPr>
        <w:t>. 9:27, 28, 43. 11:25, 26. *16:15. 17:7. Ro *</w:t>
      </w:r>
      <w:r w:rsidR="006B227C">
        <w:t xml:space="preserve"> Ro12.13</w:t>
      </w:r>
      <w:r>
        <w:rPr>
          <w:lang w:val="en-US"/>
        </w:rPr>
        <w:t>. +</w:t>
      </w:r>
      <w:r>
        <w:rPr>
          <w:rFonts w:ascii="Segoe UI Symbol" w:hAnsi="Segoe UI Symbol" w:cs="Segoe UI Symbol"/>
          <w:lang w:val="en-US"/>
        </w:rPr>
        <w:t>✓</w:t>
      </w:r>
      <w:r w:rsidR="006B227C">
        <w:t xml:space="preserve"> Ro15.7</w:t>
      </w:r>
      <w:r>
        <w:rPr>
          <w:lang w:val="en-US"/>
        </w:rPr>
        <w:t xml:space="preserve">. </w:t>
      </w:r>
      <w:r w:rsidR="006B227C">
        <w:t xml:space="preserve"> Ro16.23</w:t>
      </w:r>
      <w:r>
        <w:rPr>
          <w:lang w:val="en-US"/>
        </w:rPr>
        <w:t>. 1 Ti +</w:t>
      </w:r>
      <w:r w:rsidR="006B227C">
        <w:t xml:space="preserve"> 1Ti3.2</w:t>
      </w:r>
      <w:r>
        <w:rPr>
          <w:lang w:val="en-US"/>
        </w:rPr>
        <w:t>. Ti +*</w:t>
      </w:r>
      <w:r w:rsidR="006B227C">
        <w:t xml:space="preserve"> Tt1.8</w:t>
      </w:r>
      <w:r>
        <w:rPr>
          <w:lang w:val="en-US"/>
        </w:rPr>
        <w:t>. He *</w:t>
      </w:r>
      <w:r w:rsidR="006B227C">
        <w:t xml:space="preserve"> Heb13.2</w:t>
      </w:r>
      <w:r>
        <w:rPr>
          <w:lang w:val="en-US"/>
        </w:rPr>
        <w:t xml:space="preserve">, </w:t>
      </w:r>
      <w:r w:rsidR="006B227C">
        <w:t xml:space="preserve"> Heb13.16</w:t>
      </w:r>
      <w:r>
        <w:rPr>
          <w:lang w:val="en-US"/>
        </w:rPr>
        <w:t xml:space="preserve">. 1 J </w:t>
      </w:r>
      <w:r w:rsidR="006B227C">
        <w:t xml:space="preserve"> 1Jn3.14</w:t>
      </w:r>
      <w:r>
        <w:rPr>
          <w:lang w:val="en-US"/>
        </w:rPr>
        <w:t>. 3 J *</w:t>
      </w:r>
      <w:r w:rsidR="006B227C">
        <w:t xml:space="preserve"> 3Jn8</w:t>
      </w:r>
      <w:r>
        <w:rPr>
          <w:lang w:val="en-US"/>
        </w:rPr>
        <w:t xml:space="preserve">. </w:t>
      </w:r>
      <w:r>
        <w:rPr>
          <w:b/>
          <w:lang w:val="en-US"/>
        </w:rPr>
        <w:t>one to another</w:t>
      </w:r>
      <w:r>
        <w:rPr>
          <w:lang w:val="en-US"/>
        </w:rPr>
        <w:t xml:space="preserve">. ver. </w:t>
      </w:r>
      <w:r w:rsidR="006B227C">
        <w:t xml:space="preserve"> 1Pe4.10</w:t>
      </w:r>
      <w:r>
        <w:rPr>
          <w:lang w:val="en-US"/>
        </w:rPr>
        <w:t>. Ro +*</w:t>
      </w:r>
      <w:r w:rsidR="006B227C">
        <w:t xml:space="preserve"> Ro12.5</w:t>
      </w:r>
      <w:r>
        <w:rPr>
          <w:lang w:val="en-US"/>
        </w:rPr>
        <w:t xml:space="preserve">. </w:t>
      </w:r>
      <w:r>
        <w:rPr>
          <w:b/>
          <w:lang w:val="en-US"/>
        </w:rPr>
        <w:t>without</w:t>
      </w:r>
      <w:r>
        <w:rPr>
          <w:lang w:val="en-US"/>
        </w:rPr>
        <w:t xml:space="preserve">. Le </w:t>
      </w:r>
      <w:r w:rsidR="006B227C">
        <w:t xml:space="preserve"> Le19.18</w:t>
      </w:r>
      <w:r>
        <w:rPr>
          <w:lang w:val="en-US"/>
        </w:rPr>
        <w:t>. Nu +*</w:t>
      </w:r>
      <w:r w:rsidR="006B227C">
        <w:t xml:space="preserve"> Nu11.1</w:t>
      </w:r>
      <w:r>
        <w:rPr>
          <w:lang w:val="en-US"/>
        </w:rPr>
        <w:t xml:space="preserve">. Ac </w:t>
      </w:r>
      <w:r w:rsidR="006B227C">
        <w:t xml:space="preserve"> Ac6.1</w:t>
      </w:r>
      <w:r>
        <w:rPr>
          <w:lang w:val="en-US"/>
        </w:rPr>
        <w:t>g. 2 Co *</w:t>
      </w:r>
      <w:r w:rsidR="006B227C">
        <w:t xml:space="preserve"> 2Co9.7</w:t>
      </w:r>
      <w:r>
        <w:rPr>
          <w:lang w:val="en-US"/>
        </w:rPr>
        <w:t xml:space="preserve">. Ph </w:t>
      </w:r>
      <w:r>
        <w:rPr>
          <w:rFonts w:ascii="Segoe UI Symbol" w:hAnsi="Segoe UI Symbol" w:cs="Segoe UI Symbol"/>
          <w:lang w:val="en-US"/>
        </w:rPr>
        <w:t>✓</w:t>
      </w:r>
      <w:r w:rsidR="006B227C">
        <w:t xml:space="preserve"> Php2.14</w:t>
      </w:r>
      <w:r>
        <w:rPr>
          <w:lang w:val="en-US"/>
        </w:rPr>
        <w:t xml:space="preserve">. Phm </w:t>
      </w:r>
      <w:r w:rsidR="006B227C">
        <w:t xml:space="preserve"> Phm14</w:t>
      </w:r>
      <w:r>
        <w:rPr>
          <w:lang w:val="en-US"/>
        </w:rPr>
        <w:t>. Ja *</w:t>
      </w:r>
      <w:r w:rsidR="006B227C">
        <w:t xml:space="preserve"> Jas5.9</w:t>
      </w:r>
      <w:r>
        <w:rPr>
          <w:lang w:val="en-US"/>
        </w:rPr>
        <w:t>. Ju +*</w:t>
      </w:r>
      <w:r w:rsidR="006B227C">
        <w:t xml:space="preserve"> Jud16</w:t>
      </w:r>
      <w:r>
        <w:rPr>
          <w:lang w:val="en-US"/>
        </w:rPr>
        <w:t xml:space="preserve">. </w:t>
      </w:r>
    </w:p>
    <w:p w:rsidR="003E23E9" w:rsidRDefault="003E23E9" w:rsidP="00710603">
      <w:pPr>
        <w:ind w:firstLine="360"/>
        <w:jc w:val="both"/>
      </w:pPr>
      <w:r>
        <w:rPr>
          <w:lang w:val="en-US"/>
        </w:rPr>
        <w:t xml:space="preserve">10. </w:t>
      </w:r>
      <w:r>
        <w:rPr>
          <w:b/>
          <w:lang w:val="en-US"/>
        </w:rPr>
        <w:t>every</w:t>
      </w:r>
      <w:r>
        <w:rPr>
          <w:lang w:val="en-US"/>
        </w:rPr>
        <w:t xml:space="preserve">. Mt </w:t>
      </w:r>
      <w:r w:rsidR="006B227C">
        <w:t xml:space="preserve"> Mt25.14</w:t>
      </w:r>
      <w:r>
        <w:rPr>
          <w:lang w:val="en-US"/>
        </w:rPr>
        <w:t>, +</w:t>
      </w:r>
      <w:r w:rsidR="006B227C">
        <w:t xml:space="preserve"> Mt25.15</w:t>
      </w:r>
      <w:r>
        <w:rPr>
          <w:lang w:val="en-US"/>
        </w:rPr>
        <w:t xml:space="preserve">. Lk </w:t>
      </w:r>
      <w:r w:rsidR="006B227C">
        <w:t xml:space="preserve"> Lk19.13</w:t>
      </w:r>
      <w:r>
        <w:rPr>
          <w:lang w:val="en-US"/>
        </w:rPr>
        <w:t xml:space="preserve">. Ro </w:t>
      </w:r>
      <w:r>
        <w:rPr>
          <w:rFonts w:ascii="Segoe UI Symbol" w:hAnsi="Segoe UI Symbol" w:cs="Segoe UI Symbol"/>
          <w:lang w:val="en-US"/>
        </w:rPr>
        <w:t>✓</w:t>
      </w:r>
      <w:r w:rsidR="006B227C">
        <w:t xml:space="preserve"> Ro12.3</w:t>
      </w:r>
      <w:r>
        <w:rPr>
          <w:lang w:val="en-US"/>
        </w:rPr>
        <w:t xml:space="preserve">, </w:t>
      </w:r>
      <w:r w:rsidR="006B227C">
        <w:t xml:space="preserve"> Ro12.6-8</w:t>
      </w:r>
      <w:r>
        <w:rPr>
          <w:lang w:val="en-US"/>
        </w:rPr>
        <w:t>. 1 Co *</w:t>
      </w:r>
      <w:r w:rsidR="006B227C">
        <w:t xml:space="preserve"> 1Co4.7</w:t>
      </w:r>
      <w:r>
        <w:rPr>
          <w:lang w:val="en-US"/>
        </w:rPr>
        <w:t xml:space="preserve">. </w:t>
      </w:r>
      <w:r w:rsidR="006B227C">
        <w:t xml:space="preserve"> 1Co7.7</w:t>
      </w:r>
      <w:r>
        <w:rPr>
          <w:lang w:val="en-US"/>
        </w:rPr>
        <w:t>. *</w:t>
      </w:r>
      <w:r w:rsidR="006B227C">
        <w:t xml:space="preserve"> 1Co12.4-11</w:t>
      </w:r>
      <w:r>
        <w:rPr>
          <w:lang w:val="en-US"/>
        </w:rPr>
        <w:t xml:space="preserve">. Ep </w:t>
      </w:r>
      <w:r w:rsidR="006B227C">
        <w:t xml:space="preserve"> Eph4.7</w:t>
      </w:r>
      <w:r>
        <w:rPr>
          <w:lang w:val="en-US"/>
        </w:rPr>
        <w:t xml:space="preserve">. </w:t>
      </w:r>
      <w:r>
        <w:rPr>
          <w:b/>
          <w:lang w:val="en-US"/>
        </w:rPr>
        <w:t>minister</w:t>
      </w:r>
      <w:r>
        <w:rPr>
          <w:lang w:val="en-US"/>
        </w:rPr>
        <w:t xml:space="preserve">. ver. </w:t>
      </w:r>
      <w:r w:rsidR="006B227C">
        <w:t xml:space="preserve"> 1Pe4.11</w:t>
      </w:r>
      <w:r>
        <w:rPr>
          <w:lang w:val="en-US"/>
        </w:rPr>
        <w:t xml:space="preserve">. Jb </w:t>
      </w:r>
      <w:r w:rsidR="006B227C">
        <w:t xml:space="preserve"> Job29.15</w:t>
      </w:r>
      <w:r>
        <w:rPr>
          <w:lang w:val="en-US"/>
        </w:rPr>
        <w:t xml:space="preserve">, </w:t>
      </w:r>
      <w:r w:rsidR="006B227C">
        <w:t xml:space="preserve"> Job29.16</w:t>
      </w:r>
      <w:r>
        <w:rPr>
          <w:lang w:val="en-US"/>
        </w:rPr>
        <w:t xml:space="preserve">. Ezk </w:t>
      </w:r>
      <w:r w:rsidR="006B227C">
        <w:t xml:space="preserve"> Eze16.49</w:t>
      </w:r>
      <w:r>
        <w:rPr>
          <w:lang w:val="en-US"/>
        </w:rPr>
        <w:t>. Da *</w:t>
      </w:r>
      <w:r w:rsidR="006B227C">
        <w:t xml:space="preserve">  Da11.33</w:t>
      </w:r>
      <w:r>
        <w:rPr>
          <w:lang w:val="en-US"/>
        </w:rPr>
        <w:t xml:space="preserve">n. Mt </w:t>
      </w:r>
      <w:r w:rsidR="006B227C">
        <w:t xml:space="preserve"> Mt20.28</w:t>
      </w:r>
      <w:r>
        <w:rPr>
          <w:lang w:val="en-US"/>
        </w:rPr>
        <w:t xml:space="preserve">. </w:t>
      </w:r>
      <w:r w:rsidR="006B227C">
        <w:t xml:space="preserve"> Mt25.44</w:t>
      </w:r>
      <w:r>
        <w:rPr>
          <w:lang w:val="en-US"/>
        </w:rPr>
        <w:t xml:space="preserve">. Mk </w:t>
      </w:r>
      <w:r w:rsidR="006B227C">
        <w:t xml:space="preserve"> Mk10.45</w:t>
      </w:r>
      <w:r>
        <w:rPr>
          <w:lang w:val="en-US"/>
        </w:rPr>
        <w:t xml:space="preserve">. Lk </w:t>
      </w:r>
      <w:r w:rsidR="006B227C">
        <w:t xml:space="preserve"> Lk8.3</w:t>
      </w:r>
      <w:r>
        <w:rPr>
          <w:lang w:val="en-US"/>
        </w:rPr>
        <w:t xml:space="preserve">. Ro </w:t>
      </w:r>
      <w:r w:rsidR="006B227C">
        <w:t xml:space="preserve"> Ro15.25</w:t>
      </w:r>
      <w:r>
        <w:rPr>
          <w:lang w:val="en-US"/>
        </w:rPr>
        <w:t xml:space="preserve">, </w:t>
      </w:r>
      <w:r w:rsidR="006B227C">
        <w:t xml:space="preserve"> Ro15.27</w:t>
      </w:r>
      <w:r>
        <w:rPr>
          <w:lang w:val="en-US"/>
        </w:rPr>
        <w:t xml:space="preserve">. </w:t>
      </w:r>
      <w:r w:rsidR="006B227C">
        <w:t xml:space="preserve"> Ro16.3-5</w:t>
      </w:r>
      <w:r>
        <w:rPr>
          <w:lang w:val="en-US"/>
        </w:rPr>
        <w:t>. 1 Co *</w:t>
      </w:r>
      <w:r w:rsidR="006B227C">
        <w:t xml:space="preserve"> 1Co14.26</w:t>
      </w:r>
      <w:r>
        <w:rPr>
          <w:lang w:val="en-US"/>
        </w:rPr>
        <w:t xml:space="preserve">. </w:t>
      </w:r>
      <w:r w:rsidR="006B227C">
        <w:t xml:space="preserve"> 1Co16.15</w:t>
      </w:r>
      <w:r>
        <w:rPr>
          <w:lang w:val="en-US"/>
        </w:rPr>
        <w:t xml:space="preserve">. 2 Co </w:t>
      </w:r>
      <w:r w:rsidR="006B227C">
        <w:t xml:space="preserve"> 2Co9.1</w:t>
      </w:r>
      <w:r>
        <w:rPr>
          <w:lang w:val="en-US"/>
        </w:rPr>
        <w:t xml:space="preserve">. Ga </w:t>
      </w:r>
      <w:r w:rsidR="006B227C">
        <w:t xml:space="preserve"> Ga5.13</w:t>
      </w:r>
      <w:r>
        <w:rPr>
          <w:lang w:val="en-US"/>
        </w:rPr>
        <w:t>. *</w:t>
      </w:r>
      <w:r w:rsidR="006B227C">
        <w:t xml:space="preserve"> Ga6.10</w:t>
      </w:r>
      <w:r>
        <w:rPr>
          <w:lang w:val="en-US"/>
        </w:rPr>
        <w:t>. Ep *</w:t>
      </w:r>
      <w:r w:rsidR="006B227C">
        <w:t xml:space="preserve"> Eph5.19-21</w:t>
      </w:r>
      <w:r>
        <w:rPr>
          <w:lang w:val="en-US"/>
        </w:rPr>
        <w:t>. 1 Ti +*</w:t>
      </w:r>
      <w:r w:rsidR="006B227C">
        <w:t xml:space="preserve"> 1Ti6.17</w:t>
      </w:r>
      <w:r>
        <w:rPr>
          <w:lang w:val="en-US"/>
        </w:rPr>
        <w:t xml:space="preserve">, 18. 2 Ti </w:t>
      </w:r>
      <w:r w:rsidR="006B227C">
        <w:t xml:space="preserve"> 2Ti1.18</w:t>
      </w:r>
      <w:r>
        <w:rPr>
          <w:lang w:val="en-US"/>
        </w:rPr>
        <w:t>. He +*</w:t>
      </w:r>
      <w:r w:rsidR="006B227C">
        <w:t xml:space="preserve"> Heb6.10</w:t>
      </w:r>
      <w:r>
        <w:rPr>
          <w:lang w:val="en-US"/>
        </w:rPr>
        <w:t xml:space="preserve">. </w:t>
      </w:r>
      <w:r>
        <w:rPr>
          <w:b/>
          <w:lang w:val="en-US"/>
        </w:rPr>
        <w:t>one to another</w:t>
      </w:r>
      <w:r>
        <w:rPr>
          <w:lang w:val="en-US"/>
        </w:rPr>
        <w:t xml:space="preserve">. ver. </w:t>
      </w:r>
      <w:r w:rsidR="006B227C">
        <w:t xml:space="preserve"> 1Pe4.9</w:t>
      </w:r>
      <w:r>
        <w:rPr>
          <w:lang w:val="en-US"/>
        </w:rPr>
        <w:t>. Ro +</w:t>
      </w:r>
      <w:r w:rsidR="006B227C">
        <w:t xml:space="preserve"> Ro12.5</w:t>
      </w:r>
      <w:r>
        <w:rPr>
          <w:lang w:val="en-US"/>
        </w:rPr>
        <w:t xml:space="preserve">. </w:t>
      </w:r>
      <w:r>
        <w:rPr>
          <w:b/>
          <w:lang w:val="en-US"/>
        </w:rPr>
        <w:t>good stewards</w:t>
      </w:r>
      <w:r>
        <w:rPr>
          <w:lang w:val="en-US"/>
        </w:rPr>
        <w:t>. Mt +</w:t>
      </w:r>
      <w:r>
        <w:rPr>
          <w:rFonts w:ascii="Segoe UI Symbol" w:hAnsi="Segoe UI Symbol" w:cs="Segoe UI Symbol"/>
          <w:lang w:val="en-US"/>
        </w:rPr>
        <w:t>✓</w:t>
      </w:r>
      <w:r w:rsidR="006B227C">
        <w:t xml:space="preserve"> Mt24.45</w:t>
      </w:r>
      <w:r>
        <w:rPr>
          <w:lang w:val="en-US"/>
        </w:rPr>
        <w:t>. *</w:t>
      </w:r>
      <w:r w:rsidR="006B227C">
        <w:t xml:space="preserve"> Mt25.14</w:t>
      </w:r>
      <w:r>
        <w:rPr>
          <w:lang w:val="en-US"/>
        </w:rPr>
        <w:t xml:space="preserve">, </w:t>
      </w:r>
      <w:r w:rsidR="006B227C">
        <w:t xml:space="preserve"> Mt25.21</w:t>
      </w:r>
      <w:r>
        <w:rPr>
          <w:lang w:val="en-US"/>
        </w:rPr>
        <w:t>. Lk +*</w:t>
      </w:r>
      <w:r w:rsidR="006B227C">
        <w:t xml:space="preserve"> Lk12.42</w:t>
      </w:r>
      <w:r>
        <w:rPr>
          <w:lang w:val="en-US"/>
        </w:rPr>
        <w:t xml:space="preserve">. </w:t>
      </w:r>
      <w:r w:rsidR="006B227C">
        <w:t xml:space="preserve"> Lk16.1-8</w:t>
      </w:r>
      <w:r>
        <w:rPr>
          <w:lang w:val="en-US"/>
        </w:rPr>
        <w:t>. 1 Co *</w:t>
      </w:r>
      <w:r w:rsidR="006B227C">
        <w:t xml:space="preserve"> 1Co4.1</w:t>
      </w:r>
      <w:r>
        <w:rPr>
          <w:lang w:val="en-US"/>
        </w:rPr>
        <w:t xml:space="preserve">, </w:t>
      </w:r>
      <w:r w:rsidR="006B227C">
        <w:t xml:space="preserve"> 1Co4.2</w:t>
      </w:r>
      <w:r>
        <w:rPr>
          <w:lang w:val="en-US"/>
        </w:rPr>
        <w:t>. +</w:t>
      </w:r>
      <w:r w:rsidR="006B227C">
        <w:t xml:space="preserve"> 1Co9.17</w:t>
      </w:r>
      <w:r>
        <w:rPr>
          <w:lang w:val="en-US"/>
        </w:rPr>
        <w:t xml:space="preserve">. Ti </w:t>
      </w:r>
      <w:r w:rsidR="006B227C">
        <w:t xml:space="preserve"> Tt1.7</w:t>
      </w:r>
      <w:r>
        <w:rPr>
          <w:lang w:val="en-US"/>
        </w:rPr>
        <w:t xml:space="preserve">. </w:t>
      </w:r>
      <w:r>
        <w:rPr>
          <w:b/>
          <w:lang w:val="en-US"/>
        </w:rPr>
        <w:t>the manifold</w:t>
      </w:r>
      <w:r>
        <w:rPr>
          <w:lang w:val="en-US"/>
        </w:rPr>
        <w:t xml:space="preserve">. 1 Co </w:t>
      </w:r>
      <w:r w:rsidR="006B227C">
        <w:t xml:space="preserve"> 1Co3.10</w:t>
      </w:r>
      <w:r>
        <w:rPr>
          <w:lang w:val="en-US"/>
        </w:rPr>
        <w:t xml:space="preserve">. </w:t>
      </w:r>
      <w:r w:rsidR="006B227C">
        <w:t xml:space="preserve"> 1Co12.4</w:t>
      </w:r>
      <w:r>
        <w:rPr>
          <w:lang w:val="en-US"/>
        </w:rPr>
        <w:t xml:space="preserve">. </w:t>
      </w:r>
      <w:r w:rsidR="006B227C">
        <w:t xml:space="preserve"> 1Co15.10</w:t>
      </w:r>
      <w:r>
        <w:rPr>
          <w:lang w:val="en-US"/>
        </w:rPr>
        <w:t xml:space="preserve">. 2 Co </w:t>
      </w:r>
      <w:r w:rsidR="006B227C">
        <w:t xml:space="preserve"> 2Co6.1</w:t>
      </w:r>
      <w:r>
        <w:rPr>
          <w:lang w:val="en-US"/>
        </w:rPr>
        <w:t xml:space="preserve">. Ep </w:t>
      </w:r>
      <w:r w:rsidR="006B227C">
        <w:t xml:space="preserve"> Eph3.8</w:t>
      </w:r>
      <w:r>
        <w:rPr>
          <w:lang w:val="en-US"/>
        </w:rPr>
        <w:t xml:space="preserve">. </w:t>
      </w:r>
      <w:r w:rsidR="006B227C">
        <w:t xml:space="preserve"> Eph4.11</w:t>
      </w:r>
      <w:r>
        <w:rPr>
          <w:lang w:val="en-US"/>
        </w:rPr>
        <w:t xml:space="preserve">. </w:t>
      </w:r>
    </w:p>
    <w:p w:rsidR="003E23E9" w:rsidRDefault="003E23E9" w:rsidP="00710603">
      <w:pPr>
        <w:ind w:firstLine="360"/>
        <w:jc w:val="both"/>
      </w:pPr>
      <w:r>
        <w:rPr>
          <w:lang w:val="en-US"/>
        </w:rPr>
        <w:t xml:space="preserve">11.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any</w:t>
      </w:r>
      <w:r>
        <w:rPr>
          <w:lang w:val="en-US"/>
        </w:rPr>
        <w:t>. Is +</w:t>
      </w:r>
      <w:r>
        <w:rPr>
          <w:rFonts w:ascii="Segoe UI Symbol" w:hAnsi="Segoe UI Symbol" w:cs="Segoe UI Symbol"/>
          <w:lang w:val="en-US"/>
        </w:rPr>
        <w:t>✓</w:t>
      </w:r>
      <w:r w:rsidR="006B227C">
        <w:t xml:space="preserve">  Is8.20</w:t>
      </w:r>
      <w:r>
        <w:rPr>
          <w:lang w:val="en-US"/>
        </w:rPr>
        <w:t>n. Je *</w:t>
      </w:r>
      <w:r w:rsidR="006B227C">
        <w:t xml:space="preserve"> Je23.22</w:t>
      </w:r>
      <w:r>
        <w:rPr>
          <w:lang w:val="en-US"/>
        </w:rPr>
        <w:t xml:space="preserve">, </w:t>
      </w:r>
      <w:r w:rsidR="006B227C">
        <w:t xml:space="preserve"> Je23.28</w:t>
      </w:r>
      <w:r>
        <w:rPr>
          <w:lang w:val="en-US"/>
        </w:rPr>
        <w:t>. 1 Co *</w:t>
      </w:r>
      <w:r w:rsidR="006B227C">
        <w:t xml:space="preserve"> 1Co4.1</w:t>
      </w:r>
      <w:r>
        <w:rPr>
          <w:lang w:val="en-US"/>
        </w:rPr>
        <w:t xml:space="preserve">, </w:t>
      </w:r>
      <w:r w:rsidR="006B227C">
        <w:t xml:space="preserve"> 1Co4.2</w:t>
      </w:r>
      <w:r>
        <w:rPr>
          <w:lang w:val="en-US"/>
        </w:rPr>
        <w:t>. 2 Co *</w:t>
      </w:r>
      <w:r w:rsidR="006B227C">
        <w:t xml:space="preserve"> 2Co9.1</w:t>
      </w:r>
      <w:r>
        <w:rPr>
          <w:lang w:val="en-US"/>
        </w:rPr>
        <w:t xml:space="preserve">, </w:t>
      </w:r>
      <w:r w:rsidR="006B227C">
        <w:t xml:space="preserve"> 2Co9.7</w:t>
      </w:r>
      <w:r>
        <w:rPr>
          <w:lang w:val="en-US"/>
        </w:rPr>
        <w:t xml:space="preserve">, </w:t>
      </w:r>
      <w:r w:rsidR="006B227C">
        <w:t xml:space="preserve"> 2Co9.8</w:t>
      </w:r>
      <w:r>
        <w:rPr>
          <w:lang w:val="en-US"/>
        </w:rPr>
        <w:t>. Ep *</w:t>
      </w:r>
      <w:r w:rsidR="006B227C">
        <w:t xml:space="preserve"> Eph4.29</w:t>
      </w:r>
      <w:r>
        <w:rPr>
          <w:lang w:val="en-US"/>
        </w:rPr>
        <w:t>. Col *</w:t>
      </w:r>
      <w:r w:rsidR="006B227C">
        <w:t xml:space="preserve"> Col4.6</w:t>
      </w:r>
      <w:r>
        <w:rPr>
          <w:lang w:val="en-US"/>
        </w:rPr>
        <w:t>. Ja *</w:t>
      </w:r>
      <w:r w:rsidR="006B227C">
        <w:t xml:space="preserve"> Jas1.19</w:t>
      </w:r>
      <w:r>
        <w:rPr>
          <w:lang w:val="en-US"/>
        </w:rPr>
        <w:t xml:space="preserve">, </w:t>
      </w:r>
      <w:r w:rsidR="006B227C">
        <w:t xml:space="preserve"> Jas1.26</w:t>
      </w:r>
      <w:r>
        <w:rPr>
          <w:lang w:val="en-US"/>
        </w:rPr>
        <w:t xml:space="preserve">. </w:t>
      </w:r>
      <w:r w:rsidR="006B227C">
        <w:t xml:space="preserve"> Jas3.1-6</w:t>
      </w:r>
      <w:r>
        <w:rPr>
          <w:lang w:val="en-US"/>
        </w:rPr>
        <w:t xml:space="preserve">. </w:t>
      </w:r>
      <w:r>
        <w:rPr>
          <w:b/>
          <w:lang w:val="en-US"/>
        </w:rPr>
        <w:t>as the oracles</w:t>
      </w:r>
      <w:r>
        <w:rPr>
          <w:lang w:val="en-US"/>
        </w:rPr>
        <w:t>. T#1060. Is +*</w:t>
      </w:r>
      <w:r w:rsidR="006B227C">
        <w:t xml:space="preserve"> Is8.20</w:t>
      </w:r>
      <w:r>
        <w:rPr>
          <w:lang w:val="en-US"/>
        </w:rPr>
        <w:t>. Je *</w:t>
      </w:r>
      <w:r w:rsidR="006B227C">
        <w:t xml:space="preserve"> Je23.28</w:t>
      </w:r>
      <w:r>
        <w:rPr>
          <w:lang w:val="en-US"/>
        </w:rPr>
        <w:t xml:space="preserve">. Ac </w:t>
      </w:r>
      <w:r w:rsidR="006B227C">
        <w:t xml:space="preserve"> Ac7.38</w:t>
      </w:r>
      <w:r>
        <w:rPr>
          <w:lang w:val="en-US"/>
        </w:rPr>
        <w:t xml:space="preserve">. Ro </w:t>
      </w:r>
      <w:r w:rsidR="006B227C">
        <w:t xml:space="preserve"> Ro3.2</w:t>
      </w:r>
      <w:r>
        <w:rPr>
          <w:lang w:val="en-US"/>
        </w:rPr>
        <w:t>. He *</w:t>
      </w:r>
      <w:r w:rsidR="006B227C">
        <w:t xml:space="preserve"> Heb5.12</w:t>
      </w:r>
      <w:r>
        <w:rPr>
          <w:lang w:val="en-US"/>
        </w:rPr>
        <w:t xml:space="preserve">. </w:t>
      </w:r>
      <w:r>
        <w:rPr>
          <w:b/>
          <w:lang w:val="en-US"/>
        </w:rPr>
        <w:t>of God</w:t>
      </w:r>
      <w:r>
        <w:rPr>
          <w:lang w:val="en-US"/>
        </w:rPr>
        <w:t xml:space="preserve">. </w:t>
      </w:r>
      <w:r w:rsidR="006B227C">
        <w:t xml:space="preserve">  f63:63B</w:t>
      </w:r>
      <w:r>
        <w:rPr>
          <w:lang w:val="en-US"/>
        </w:rPr>
        <w:t>, Ge +</w:t>
      </w:r>
      <w:r w:rsidR="006B227C">
        <w:t xml:space="preserve"> Ge25.28</w:t>
      </w:r>
      <w:r>
        <w:rPr>
          <w:lang w:val="en-US"/>
        </w:rPr>
        <w:t xml:space="preserve">. Supply ellipsis, “the oracles of God (require).” </w:t>
      </w:r>
      <w:r>
        <w:rPr>
          <w:b/>
          <w:lang w:val="en-US"/>
        </w:rPr>
        <w:t>if</w:t>
      </w:r>
      <w:r>
        <w:rPr>
          <w:lang w:val="en-US"/>
        </w:rPr>
        <w:t xml:space="preserve">. </w:t>
      </w:r>
      <w:r w:rsidR="006B227C">
        <w:t xml:space="preserve">  f184:184A</w:t>
      </w:r>
      <w:r>
        <w:rPr>
          <w:lang w:val="en-US"/>
        </w:rPr>
        <w:t>, 1 Co +</w:t>
      </w:r>
      <w:r w:rsidR="006B227C">
        <w:t xml:space="preserve"> 1Co15.2</w:t>
      </w:r>
      <w:r>
        <w:rPr>
          <w:lang w:val="en-US"/>
        </w:rPr>
        <w:t>. See on ver. *</w:t>
      </w:r>
      <w:r w:rsidR="006B227C">
        <w:t xml:space="preserve"> 1Pe4.10</w:t>
      </w:r>
      <w:r>
        <w:rPr>
          <w:lang w:val="en-US"/>
        </w:rPr>
        <w:t xml:space="preserve">. </w:t>
      </w:r>
      <w:r>
        <w:rPr>
          <w:b/>
          <w:lang w:val="en-US"/>
        </w:rPr>
        <w:t>the ability</w:t>
      </w:r>
      <w:r>
        <w:rPr>
          <w:lang w:val="en-US"/>
        </w:rPr>
        <w:t>. 1 Ch *</w:t>
      </w:r>
      <w:r w:rsidR="006B227C">
        <w:t xml:space="preserve"> 1Ch29.11-16</w:t>
      </w:r>
      <w:r>
        <w:rPr>
          <w:lang w:val="en-US"/>
        </w:rPr>
        <w:t xml:space="preserve">. Ro </w:t>
      </w:r>
      <w:r>
        <w:rPr>
          <w:rFonts w:ascii="Segoe UI Symbol" w:hAnsi="Segoe UI Symbol" w:cs="Segoe UI Symbol"/>
          <w:lang w:val="en-US"/>
        </w:rPr>
        <w:t>✓</w:t>
      </w:r>
      <w:r>
        <w:rPr>
          <w:lang w:val="en-US"/>
        </w:rPr>
        <w:t>12:+</w:t>
      </w:r>
      <w:r w:rsidR="006B227C">
        <w:t xml:space="preserve"> Ro12.3</w:t>
      </w:r>
      <w:r>
        <w:rPr>
          <w:lang w:val="en-US"/>
        </w:rPr>
        <w:t xml:space="preserve">, </w:t>
      </w:r>
      <w:r w:rsidR="006B227C">
        <w:t xml:space="preserve"> Ro12.6-8</w:t>
      </w:r>
      <w:r>
        <w:rPr>
          <w:lang w:val="en-US"/>
        </w:rPr>
        <w:t xml:space="preserve">. 1 Co </w:t>
      </w:r>
      <w:r w:rsidR="006B227C">
        <w:t xml:space="preserve"> 1Co3.10</w:t>
      </w:r>
      <w:r>
        <w:rPr>
          <w:lang w:val="en-US"/>
        </w:rPr>
        <w:t xml:space="preserve">. </w:t>
      </w:r>
      <w:r w:rsidR="006B227C">
        <w:t xml:space="preserve"> 1Co4.7</w:t>
      </w:r>
      <w:r>
        <w:rPr>
          <w:lang w:val="en-US"/>
        </w:rPr>
        <w:t xml:space="preserve">. </w:t>
      </w:r>
      <w:r w:rsidR="006B227C">
        <w:t xml:space="preserve"> 1Co12.4</w:t>
      </w:r>
      <w:r>
        <w:rPr>
          <w:lang w:val="en-US"/>
        </w:rPr>
        <w:t xml:space="preserve">. </w:t>
      </w:r>
      <w:r>
        <w:rPr>
          <w:b/>
          <w:lang w:val="en-US"/>
        </w:rPr>
        <w:t>God giveth</w:t>
      </w:r>
      <w:r>
        <w:rPr>
          <w:lang w:val="en-US"/>
        </w:rPr>
        <w:t xml:space="preserve">. Is </w:t>
      </w:r>
      <w:r w:rsidR="006B227C">
        <w:t xml:space="preserve"> Is43.7</w:t>
      </w:r>
      <w:r>
        <w:rPr>
          <w:lang w:val="en-US"/>
        </w:rPr>
        <w:t xml:space="preserve">. </w:t>
      </w:r>
      <w:r>
        <w:rPr>
          <w:b/>
          <w:lang w:val="en-US"/>
        </w:rPr>
        <w:t>that</w:t>
      </w:r>
      <w:r>
        <w:rPr>
          <w:lang w:val="en-US"/>
        </w:rPr>
        <w:t xml:space="preserve">. 1 P </w:t>
      </w:r>
      <w:r w:rsidR="006B227C">
        <w:t xml:space="preserve"> 1Pe2.5</w:t>
      </w:r>
      <w:r>
        <w:rPr>
          <w:lang w:val="en-US"/>
        </w:rPr>
        <w:t>. 1 Co *</w:t>
      </w:r>
      <w:r w:rsidR="006B227C">
        <w:t xml:space="preserve"> 1Co6.20</w:t>
      </w:r>
      <w:r>
        <w:rPr>
          <w:lang w:val="en-US"/>
        </w:rPr>
        <w:t xml:space="preserve">. </w:t>
      </w:r>
      <w:r>
        <w:rPr>
          <w:rFonts w:ascii="Segoe UI Symbol" w:hAnsi="Segoe UI Symbol" w:cs="Segoe UI Symbol"/>
          <w:lang w:val="en-US"/>
        </w:rPr>
        <w:t>✓</w:t>
      </w:r>
      <w:r w:rsidR="006B227C">
        <w:t xml:space="preserve"> 1Co10.31</w:t>
      </w:r>
      <w:r>
        <w:rPr>
          <w:lang w:val="en-US"/>
        </w:rPr>
        <w:t xml:space="preserve">. 2 Co </w:t>
      </w:r>
      <w:r w:rsidR="006B227C">
        <w:t xml:space="preserve"> 2Co9.13</w:t>
      </w:r>
      <w:r>
        <w:rPr>
          <w:lang w:val="en-US"/>
        </w:rPr>
        <w:t xml:space="preserve">. Ep </w:t>
      </w:r>
      <w:r w:rsidR="006B227C">
        <w:t xml:space="preserve"> Eph3.20</w:t>
      </w:r>
      <w:r>
        <w:rPr>
          <w:lang w:val="en-US"/>
        </w:rPr>
        <w:t xml:space="preserve">, </w:t>
      </w:r>
      <w:r w:rsidR="006B227C">
        <w:t xml:space="preserve"> Eph3.21</w:t>
      </w:r>
      <w:r>
        <w:rPr>
          <w:lang w:val="en-US"/>
        </w:rPr>
        <w:t>. *</w:t>
      </w:r>
      <w:r w:rsidR="006B227C">
        <w:t xml:space="preserve"> Eph5.20</w:t>
      </w:r>
      <w:r>
        <w:rPr>
          <w:lang w:val="en-US"/>
        </w:rPr>
        <w:t xml:space="preserve">. </w:t>
      </w:r>
      <w:r>
        <w:rPr>
          <w:b/>
          <w:lang w:val="en-US"/>
        </w:rPr>
        <w:t>through</w:t>
      </w:r>
      <w:r>
        <w:rPr>
          <w:lang w:val="en-US"/>
        </w:rPr>
        <w:t xml:space="preserve">. 1 P </w:t>
      </w:r>
      <w:r w:rsidR="006B227C">
        <w:t xml:space="preserve"> 1Pe2.5</w:t>
      </w:r>
      <w:r>
        <w:rPr>
          <w:lang w:val="en-US"/>
        </w:rPr>
        <w:t>. Ph *</w:t>
      </w:r>
      <w:r w:rsidR="006B227C">
        <w:t xml:space="preserve"> Php1.11</w:t>
      </w:r>
      <w:r>
        <w:rPr>
          <w:lang w:val="en-US"/>
        </w:rPr>
        <w:t>. *</w:t>
      </w:r>
      <w:r w:rsidR="006B227C">
        <w:t xml:space="preserve"> Php2.11</w:t>
      </w:r>
      <w:r>
        <w:rPr>
          <w:lang w:val="en-US"/>
        </w:rPr>
        <w:t xml:space="preserve">. </w:t>
      </w:r>
      <w:r>
        <w:rPr>
          <w:b/>
          <w:lang w:val="en-US"/>
        </w:rPr>
        <w:t>to whom</w:t>
      </w:r>
      <w:r>
        <w:rPr>
          <w:lang w:val="en-US"/>
        </w:rPr>
        <w:t xml:space="preserve">. 1 P </w:t>
      </w:r>
      <w:r w:rsidR="006B227C">
        <w:t xml:space="preserve"> 1Pe5.11</w:t>
      </w:r>
      <w:r>
        <w:rPr>
          <w:lang w:val="en-US"/>
        </w:rPr>
        <w:t>. Ro +</w:t>
      </w:r>
      <w:r w:rsidR="006B227C">
        <w:t xml:space="preserve"> Ro11.36</w:t>
      </w:r>
      <w:r>
        <w:rPr>
          <w:lang w:val="en-US"/>
        </w:rPr>
        <w:t xml:space="preserve">. </w:t>
      </w:r>
      <w:r w:rsidR="006B227C">
        <w:t xml:space="preserve"> Ro16.27</w:t>
      </w:r>
      <w:r>
        <w:rPr>
          <w:lang w:val="en-US"/>
        </w:rPr>
        <w:t xml:space="preserve">. Ep </w:t>
      </w:r>
      <w:r w:rsidR="006B227C">
        <w:t xml:space="preserve"> Eph3.21</w:t>
      </w:r>
      <w:r>
        <w:rPr>
          <w:lang w:val="en-US"/>
        </w:rPr>
        <w:t xml:space="preserve">. 1 Ti </w:t>
      </w:r>
      <w:r w:rsidR="006B227C">
        <w:t xml:space="preserve"> 1Ti1.17</w:t>
      </w:r>
      <w:r>
        <w:rPr>
          <w:lang w:val="en-US"/>
        </w:rPr>
        <w:t xml:space="preserve">. </w:t>
      </w:r>
      <w:r w:rsidR="006B227C">
        <w:t xml:space="preserve"> 1Ti6.16</w:t>
      </w:r>
      <w:r>
        <w:rPr>
          <w:lang w:val="en-US"/>
        </w:rPr>
        <w:t>. Ju *</w:t>
      </w:r>
      <w:r w:rsidR="006B227C">
        <w:t xml:space="preserve"> Jud25</w:t>
      </w:r>
      <w:r>
        <w:rPr>
          <w:lang w:val="en-US"/>
        </w:rPr>
        <w:t>. Re *</w:t>
      </w:r>
      <w:r w:rsidR="006B227C">
        <w:t xml:space="preserve"> Re1.5</w:t>
      </w:r>
      <w:r>
        <w:rPr>
          <w:lang w:val="en-US"/>
        </w:rPr>
        <w:t xml:space="preserve">, </w:t>
      </w:r>
      <w:r w:rsidR="006B227C">
        <w:t xml:space="preserve"> Re1.6</w:t>
      </w:r>
      <w:r>
        <w:rPr>
          <w:lang w:val="en-US"/>
        </w:rPr>
        <w:t xml:space="preserve">. </w:t>
      </w:r>
      <w:r>
        <w:rPr>
          <w:b/>
          <w:lang w:val="en-US"/>
        </w:rPr>
        <w:t>dominion</w:t>
      </w:r>
      <w:r>
        <w:rPr>
          <w:lang w:val="en-US"/>
        </w:rPr>
        <w:t xml:space="preserve">. 1 P </w:t>
      </w:r>
      <w:r w:rsidR="006B227C">
        <w:t xml:space="preserve"> 1Pe5.11</w:t>
      </w:r>
      <w:r>
        <w:rPr>
          <w:lang w:val="en-US"/>
        </w:rPr>
        <w:t>. Ps *</w:t>
      </w:r>
      <w:r w:rsidR="006B227C">
        <w:t xml:space="preserve"> Ps145.13</w:t>
      </w:r>
      <w:r>
        <w:rPr>
          <w:lang w:val="en-US"/>
        </w:rPr>
        <w:t xml:space="preserve">. Da </w:t>
      </w:r>
      <w:r w:rsidR="006B227C">
        <w:t xml:space="preserve"> Da4.3</w:t>
      </w:r>
      <w:r>
        <w:rPr>
          <w:lang w:val="en-US"/>
        </w:rPr>
        <w:t xml:space="preserve">, </w:t>
      </w:r>
      <w:r w:rsidR="006B227C">
        <w:t xml:space="preserve"> Da4.34</w:t>
      </w:r>
      <w:r>
        <w:rPr>
          <w:lang w:val="en-US"/>
        </w:rPr>
        <w:t>. +*</w:t>
      </w:r>
      <w:r w:rsidR="006B227C">
        <w:t xml:space="preserve"> Da7.14</w:t>
      </w:r>
      <w:r>
        <w:rPr>
          <w:lang w:val="en-US"/>
        </w:rPr>
        <w:t>. Mt +*</w:t>
      </w:r>
      <w:r w:rsidR="006B227C">
        <w:t xml:space="preserve"> Mt6.13</w:t>
      </w:r>
      <w:r>
        <w:rPr>
          <w:lang w:val="en-US"/>
        </w:rPr>
        <w:t>. 1 Ti *</w:t>
      </w:r>
      <w:r w:rsidR="006B227C">
        <w:t xml:space="preserve"> 1Ti6.16</w:t>
      </w:r>
      <w:r>
        <w:rPr>
          <w:lang w:val="en-US"/>
        </w:rPr>
        <w:t xml:space="preserve">. Ju </w:t>
      </w:r>
      <w:r w:rsidR="006B227C">
        <w:t xml:space="preserve"> Jud25</w:t>
      </w:r>
      <w:r>
        <w:rPr>
          <w:lang w:val="en-US"/>
        </w:rPr>
        <w:t xml:space="preserve">. Re </w:t>
      </w:r>
      <w:r w:rsidR="006B227C">
        <w:t xml:space="preserve"> Re1.6</w:t>
      </w:r>
      <w:r>
        <w:rPr>
          <w:lang w:val="en-US"/>
        </w:rPr>
        <w:t>. *</w:t>
      </w:r>
      <w:r w:rsidR="006B227C">
        <w:t xml:space="preserve"> Re5.12-14</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t xml:space="preserve"> Mt6.13</w:t>
      </w:r>
      <w:r>
        <w:rPr>
          <w:lang w:val="en-US"/>
        </w:rPr>
        <w:t>. lit. unto the ages of the ages, Ga +</w:t>
      </w:r>
      <w:r w:rsidR="006B227C">
        <w:t xml:space="preserve"> Ga1.5</w:t>
      </w:r>
      <w:r>
        <w:rPr>
          <w:lang w:val="en-US"/>
        </w:rPr>
        <w:t xml:space="preserve">. </w:t>
      </w:r>
    </w:p>
    <w:p w:rsidR="003E23E9" w:rsidRDefault="003E23E9" w:rsidP="00710603">
      <w:pPr>
        <w:ind w:firstLine="360"/>
        <w:jc w:val="both"/>
      </w:pPr>
      <w:r>
        <w:rPr>
          <w:lang w:val="en-US"/>
        </w:rPr>
        <w:t xml:space="preserve">12. </w:t>
      </w:r>
      <w:r>
        <w:rPr>
          <w:b/>
          <w:lang w:val="en-US"/>
        </w:rPr>
        <w:t>think</w:t>
      </w:r>
      <w:r>
        <w:rPr>
          <w:lang w:val="en-US"/>
        </w:rPr>
        <w:t xml:space="preserve">. ver. </w:t>
      </w:r>
      <w:r w:rsidR="006B227C">
        <w:t xml:space="preserve"> 1Pe4.4</w:t>
      </w:r>
      <w:r>
        <w:rPr>
          <w:lang w:val="en-US"/>
        </w:rPr>
        <w:t xml:space="preserve">. Is </w:t>
      </w:r>
      <w:r w:rsidR="006B227C">
        <w:t xml:space="preserve"> Is28.21</w:t>
      </w:r>
      <w:r>
        <w:rPr>
          <w:lang w:val="en-US"/>
        </w:rPr>
        <w:t xml:space="preserve">. </w:t>
      </w:r>
      <w:r>
        <w:rPr>
          <w:b/>
          <w:lang w:val="en-US"/>
        </w:rPr>
        <w:t>the fiery</w:t>
      </w:r>
      <w:r>
        <w:rPr>
          <w:lang w:val="en-US"/>
        </w:rPr>
        <w:t>. See on 1 P *</w:t>
      </w:r>
      <w:r w:rsidR="006B227C">
        <w:t xml:space="preserve"> 1Pe1.7</w:t>
      </w:r>
      <w:r>
        <w:rPr>
          <w:lang w:val="en-US"/>
        </w:rPr>
        <w:t xml:space="preserve">. Pr </w:t>
      </w:r>
      <w:r w:rsidR="006B227C">
        <w:t xml:space="preserve"> Pr27.21</w:t>
      </w:r>
      <w:r>
        <w:rPr>
          <w:lang w:val="en-US"/>
        </w:rPr>
        <w:t>. Da *</w:t>
      </w:r>
      <w:r w:rsidR="006B227C">
        <w:t xml:space="preserve"> Da11.35</w:t>
      </w:r>
      <w:r>
        <w:rPr>
          <w:lang w:val="en-US"/>
        </w:rPr>
        <w:t xml:space="preserve">. 1 Co </w:t>
      </w:r>
      <w:r>
        <w:rPr>
          <w:rFonts w:ascii="Segoe UI Symbol" w:hAnsi="Segoe UI Symbol" w:cs="Segoe UI Symbol"/>
          <w:lang w:val="en-US"/>
        </w:rPr>
        <w:t>✓</w:t>
      </w:r>
      <w:r w:rsidR="006B227C">
        <w:t xml:space="preserve"> 1Co3.13</w:t>
      </w:r>
      <w:r>
        <w:rPr>
          <w:lang w:val="en-US"/>
        </w:rPr>
        <w:t xml:space="preserve">. </w:t>
      </w:r>
      <w:r>
        <w:rPr>
          <w:b/>
          <w:lang w:val="en-US"/>
        </w:rPr>
        <w:t>trial</w:t>
      </w:r>
      <w:r>
        <w:rPr>
          <w:lang w:val="en-US"/>
        </w:rPr>
        <w:t>. Ps *</w:t>
      </w:r>
      <w:r w:rsidR="006B227C">
        <w:t xml:space="preserve"> Ps66.10</w:t>
      </w:r>
      <w:r>
        <w:rPr>
          <w:lang w:val="en-US"/>
        </w:rPr>
        <w:t>. Jn *</w:t>
      </w:r>
      <w:r w:rsidR="006B227C">
        <w:t xml:space="preserve"> Jn15.20</w:t>
      </w:r>
      <w:r>
        <w:rPr>
          <w:lang w:val="en-US"/>
        </w:rPr>
        <w:t xml:space="preserve">. 2 Th </w:t>
      </w:r>
      <w:r w:rsidR="006B227C">
        <w:t xml:space="preserve"> 2Th1.4-10</w:t>
      </w:r>
      <w:r>
        <w:rPr>
          <w:lang w:val="en-US"/>
        </w:rPr>
        <w:t xml:space="preserve">. </w:t>
      </w:r>
      <w:r w:rsidR="006B227C">
        <w:t xml:space="preserve"> 2Th3.5</w:t>
      </w:r>
      <w:r>
        <w:rPr>
          <w:lang w:val="en-US"/>
        </w:rPr>
        <w:t xml:space="preserve">. Ja </w:t>
      </w:r>
      <w:r w:rsidR="006B227C">
        <w:t xml:space="preserve"> Jas5.7</w:t>
      </w:r>
      <w:r>
        <w:rPr>
          <w:lang w:val="en-US"/>
        </w:rPr>
        <w:t xml:space="preserve">, </w:t>
      </w:r>
      <w:r w:rsidR="006B227C">
        <w:t xml:space="preserve"> Jas5.8</w:t>
      </w:r>
      <w:r>
        <w:rPr>
          <w:lang w:val="en-US"/>
        </w:rPr>
        <w:t xml:space="preserve">. </w:t>
      </w:r>
      <w:r>
        <w:rPr>
          <w:b/>
          <w:lang w:val="en-US"/>
        </w:rPr>
        <w:t>as though</w:t>
      </w:r>
      <w:r>
        <w:rPr>
          <w:lang w:val="en-US"/>
        </w:rPr>
        <w:t xml:space="preserve">. 1 P </w:t>
      </w:r>
      <w:r w:rsidR="006B227C">
        <w:t xml:space="preserve"> 1Pe5.9</w:t>
      </w:r>
      <w:r>
        <w:rPr>
          <w:lang w:val="en-US"/>
        </w:rPr>
        <w:t>. 1 Co +*</w:t>
      </w:r>
      <w:r w:rsidR="006B227C">
        <w:t xml:space="preserve"> 1Co10.13</w:t>
      </w:r>
      <w:r>
        <w:rPr>
          <w:lang w:val="en-US"/>
        </w:rPr>
        <w:t xml:space="preserve">. 1 Th </w:t>
      </w:r>
      <w:r w:rsidR="006B227C">
        <w:t xml:space="preserve"> 1Th3.2-4</w:t>
      </w:r>
      <w:r>
        <w:rPr>
          <w:lang w:val="en-US"/>
        </w:rPr>
        <w:t xml:space="preserve">. 2 Ti </w:t>
      </w:r>
      <w:r w:rsidR="006B227C">
        <w:t xml:space="preserve"> 2Ti3.12</w:t>
      </w:r>
      <w:r>
        <w:rPr>
          <w:lang w:val="en-US"/>
        </w:rPr>
        <w:t xml:space="preserve">. </w:t>
      </w:r>
    </w:p>
    <w:p w:rsidR="003E23E9" w:rsidRDefault="003E23E9" w:rsidP="00710603">
      <w:pPr>
        <w:ind w:firstLine="360"/>
        <w:jc w:val="both"/>
      </w:pPr>
      <w:r>
        <w:rPr>
          <w:lang w:val="en-US"/>
        </w:rPr>
        <w:lastRenderedPageBreak/>
        <w:t xml:space="preserve">13. </w:t>
      </w:r>
      <w:r>
        <w:rPr>
          <w:b/>
          <w:lang w:val="en-US"/>
        </w:rPr>
        <w:t>rejoice</w:t>
      </w:r>
      <w:r>
        <w:rPr>
          <w:lang w:val="en-US"/>
        </w:rPr>
        <w:t xml:space="preserve">. 1 P </w:t>
      </w:r>
      <w:r w:rsidR="006B227C">
        <w:t xml:space="preserve"> 1Pe1.6</w:t>
      </w:r>
      <w:r>
        <w:rPr>
          <w:lang w:val="en-US"/>
        </w:rPr>
        <w:t>. Mt +*</w:t>
      </w:r>
      <w:r w:rsidR="006B227C">
        <w:t xml:space="preserve"> Mt5.12</w:t>
      </w:r>
      <w:r>
        <w:rPr>
          <w:lang w:val="en-US"/>
        </w:rPr>
        <w:t xml:space="preserve">. Lk </w:t>
      </w:r>
      <w:r w:rsidR="006B227C">
        <w:t xml:space="preserve"> Lk6.22</w:t>
      </w:r>
      <w:r>
        <w:rPr>
          <w:lang w:val="en-US"/>
        </w:rPr>
        <w:t xml:space="preserve">, </w:t>
      </w:r>
      <w:r w:rsidR="006B227C">
        <w:t xml:space="preserve"> Lk6.23</w:t>
      </w:r>
      <w:r>
        <w:rPr>
          <w:lang w:val="en-US"/>
        </w:rPr>
        <w:t xml:space="preserve">. Ac </w:t>
      </w:r>
      <w:r w:rsidR="006B227C">
        <w:t xml:space="preserve"> Ac5.41</w:t>
      </w:r>
      <w:r>
        <w:rPr>
          <w:lang w:val="en-US"/>
        </w:rPr>
        <w:t xml:space="preserve">. </w:t>
      </w:r>
      <w:r w:rsidR="006B227C">
        <w:t xml:space="preserve"> Ac16.25</w:t>
      </w:r>
      <w:r>
        <w:rPr>
          <w:lang w:val="en-US"/>
        </w:rPr>
        <w:t>. Ro *</w:t>
      </w:r>
      <w:r w:rsidR="006B227C">
        <w:t xml:space="preserve"> Ro5.3</w:t>
      </w:r>
      <w:r>
        <w:rPr>
          <w:lang w:val="en-US"/>
        </w:rPr>
        <w:t xml:space="preserve">. 2 Co </w:t>
      </w:r>
      <w:r>
        <w:rPr>
          <w:rFonts w:ascii="Segoe UI Symbol" w:hAnsi="Segoe UI Symbol" w:cs="Segoe UI Symbol"/>
          <w:lang w:val="en-US"/>
        </w:rPr>
        <w:t>✓</w:t>
      </w:r>
      <w:r w:rsidR="006B227C">
        <w:t xml:space="preserve"> 2Co4.17</w:t>
      </w:r>
      <w:r>
        <w:rPr>
          <w:lang w:val="en-US"/>
        </w:rPr>
        <w:t xml:space="preserve">. </w:t>
      </w:r>
      <w:r>
        <w:rPr>
          <w:rFonts w:ascii="Segoe UI Symbol" w:hAnsi="Segoe UI Symbol" w:cs="Segoe UI Symbol"/>
          <w:lang w:val="en-US"/>
        </w:rPr>
        <w:t>✓</w:t>
      </w:r>
      <w:r w:rsidR="006B227C">
        <w:t xml:space="preserve"> 2Co12.9</w:t>
      </w:r>
      <w:r>
        <w:rPr>
          <w:lang w:val="en-US"/>
        </w:rPr>
        <w:t xml:space="preserve">, </w:t>
      </w:r>
      <w:r w:rsidR="006B227C">
        <w:t xml:space="preserve"> 2Co12.10</w:t>
      </w:r>
      <w:r>
        <w:rPr>
          <w:lang w:val="en-US"/>
        </w:rPr>
        <w:t>. Ja *</w:t>
      </w:r>
      <w:r w:rsidR="006B227C">
        <w:t xml:space="preserve"> Jas1.2</w:t>
      </w:r>
      <w:r>
        <w:rPr>
          <w:lang w:val="en-US"/>
        </w:rPr>
        <w:t xml:space="preserve">, </w:t>
      </w:r>
      <w:r w:rsidR="006B227C">
        <w:t xml:space="preserve"> Jas1.3</w:t>
      </w:r>
      <w:r>
        <w:rPr>
          <w:lang w:val="en-US"/>
        </w:rPr>
        <w:t xml:space="preserve">. </w:t>
      </w:r>
      <w:r>
        <w:rPr>
          <w:b/>
          <w:lang w:val="en-US"/>
        </w:rPr>
        <w:t>ye are partakers</w:t>
      </w:r>
      <w:r>
        <w:rPr>
          <w:lang w:val="en-US"/>
        </w:rPr>
        <w:t>. 1 P *</w:t>
      </w:r>
      <w:r w:rsidR="006B227C">
        <w:t xml:space="preserve"> 1Pe5.1</w:t>
      </w:r>
      <w:r>
        <w:rPr>
          <w:lang w:val="en-US"/>
        </w:rPr>
        <w:t xml:space="preserve">, </w:t>
      </w:r>
      <w:r w:rsidR="006B227C">
        <w:t xml:space="preserve"> 1Pe5.10</w:t>
      </w:r>
      <w:r>
        <w:rPr>
          <w:lang w:val="en-US"/>
        </w:rPr>
        <w:t xml:space="preserve">. Lk </w:t>
      </w:r>
      <w:r w:rsidR="006B227C">
        <w:t xml:space="preserve"> Lk9.23</w:t>
      </w:r>
      <w:r>
        <w:rPr>
          <w:lang w:val="en-US"/>
        </w:rPr>
        <w:t>. Ac +</w:t>
      </w:r>
      <w:r w:rsidR="006B227C">
        <w:t xml:space="preserve"> Ac5.41</w:t>
      </w:r>
      <w:r>
        <w:rPr>
          <w:lang w:val="en-US"/>
        </w:rPr>
        <w:t xml:space="preserve">. Ro </w:t>
      </w:r>
      <w:r>
        <w:rPr>
          <w:rFonts w:ascii="Segoe UI Symbol" w:hAnsi="Segoe UI Symbol" w:cs="Segoe UI Symbol"/>
          <w:lang w:val="en-US"/>
        </w:rPr>
        <w:t>✓</w:t>
      </w:r>
      <w:r w:rsidR="006B227C">
        <w:t xml:space="preserve"> Ro8.17</w:t>
      </w:r>
      <w:r>
        <w:rPr>
          <w:lang w:val="en-US"/>
        </w:rPr>
        <w:t>. 2 Co *</w:t>
      </w:r>
      <w:r w:rsidR="006B227C">
        <w:t xml:space="preserve"> 2Co1.7</w:t>
      </w:r>
      <w:r>
        <w:rPr>
          <w:lang w:val="en-US"/>
        </w:rPr>
        <w:t xml:space="preserve">. </w:t>
      </w:r>
      <w:r w:rsidR="006B227C">
        <w:t xml:space="preserve"> 2Co4.10</w:t>
      </w:r>
      <w:r>
        <w:rPr>
          <w:lang w:val="en-US"/>
        </w:rPr>
        <w:t xml:space="preserve">. Ph </w:t>
      </w:r>
      <w:r w:rsidR="006B227C">
        <w:t xml:space="preserve"> Php3.10</w:t>
      </w:r>
      <w:r>
        <w:rPr>
          <w:lang w:val="en-US"/>
        </w:rPr>
        <w:t xml:space="preserve">, </w:t>
      </w:r>
      <w:r w:rsidR="006B227C">
        <w:t xml:space="preserve"> Php3.11</w:t>
      </w:r>
      <w:r>
        <w:rPr>
          <w:lang w:val="en-US"/>
        </w:rPr>
        <w:t>. Col *</w:t>
      </w:r>
      <w:r w:rsidR="006B227C">
        <w:t xml:space="preserve"> Col1.24</w:t>
      </w:r>
      <w:r>
        <w:rPr>
          <w:lang w:val="en-US"/>
        </w:rPr>
        <w:t>. 2 Ti *</w:t>
      </w:r>
      <w:r w:rsidR="006B227C">
        <w:t xml:space="preserve"> 2Ti2.12</w:t>
      </w:r>
      <w:r>
        <w:rPr>
          <w:lang w:val="en-US"/>
        </w:rPr>
        <w:t>. Ja *</w:t>
      </w:r>
      <w:r w:rsidR="006B227C">
        <w:t xml:space="preserve"> Jas1.12</w:t>
      </w:r>
      <w:r>
        <w:rPr>
          <w:lang w:val="en-US"/>
        </w:rPr>
        <w:t xml:space="preserve">. Re </w:t>
      </w:r>
      <w:r w:rsidR="006B227C">
        <w:t xml:space="preserve"> Re1.9</w:t>
      </w:r>
      <w:r>
        <w:rPr>
          <w:lang w:val="en-US"/>
        </w:rPr>
        <w:t xml:space="preserve">. </w:t>
      </w:r>
      <w:r>
        <w:rPr>
          <w:b/>
          <w:lang w:val="en-US"/>
        </w:rPr>
        <w:t>sufferings</w:t>
      </w:r>
      <w:r>
        <w:rPr>
          <w:lang w:val="en-US"/>
        </w:rPr>
        <w:t xml:space="preserve">. 1 P </w:t>
      </w:r>
      <w:r w:rsidR="006B227C">
        <w:t xml:space="preserve"> 1Pe5.1</w:t>
      </w:r>
      <w:r>
        <w:rPr>
          <w:lang w:val="en-US"/>
        </w:rPr>
        <w:t>. 2 Co +</w:t>
      </w:r>
      <w:r w:rsidR="006B227C">
        <w:t xml:space="preserve"> 2Co1.5</w:t>
      </w:r>
      <w:r>
        <w:rPr>
          <w:lang w:val="en-US"/>
        </w:rPr>
        <w:t xml:space="preserve">. </w:t>
      </w:r>
      <w:r>
        <w:rPr>
          <w:b/>
          <w:lang w:val="en-US"/>
        </w:rPr>
        <w:t>when</w:t>
      </w:r>
      <w:r>
        <w:rPr>
          <w:lang w:val="en-US"/>
        </w:rPr>
        <w:t xml:space="preserve">. 1 P </w:t>
      </w:r>
      <w:r w:rsidR="006B227C">
        <w:t xml:space="preserve"> 1Pe1.5</w:t>
      </w:r>
      <w:r>
        <w:rPr>
          <w:lang w:val="en-US"/>
        </w:rPr>
        <w:t xml:space="preserve">, </w:t>
      </w:r>
      <w:r w:rsidR="006B227C">
        <w:t xml:space="preserve"> 1Pe1.6</w:t>
      </w:r>
      <w:r>
        <w:rPr>
          <w:lang w:val="en-US"/>
        </w:rPr>
        <w:t xml:space="preserve">, </w:t>
      </w:r>
      <w:r w:rsidR="006B227C">
        <w:t xml:space="preserve"> 1Pe1.13</w:t>
      </w:r>
      <w:r>
        <w:rPr>
          <w:lang w:val="en-US"/>
        </w:rPr>
        <w:t xml:space="preserve">. </w:t>
      </w:r>
      <w:r w:rsidR="006B227C">
        <w:t xml:space="preserve"> 1Pe5.1</w:t>
      </w:r>
      <w:r>
        <w:rPr>
          <w:lang w:val="en-US"/>
        </w:rPr>
        <w:t>. Mt +*</w:t>
      </w:r>
      <w:r w:rsidR="006B227C">
        <w:t xml:space="preserve"> Mt16.27</w:t>
      </w:r>
      <w:r>
        <w:rPr>
          <w:lang w:val="en-US"/>
        </w:rPr>
        <w:t>. +*</w:t>
      </w:r>
      <w:r w:rsidR="006B227C">
        <w:t xml:space="preserve"> Mt25.31</w:t>
      </w:r>
      <w:r>
        <w:rPr>
          <w:lang w:val="en-US"/>
        </w:rPr>
        <w:t>. Mk *</w:t>
      </w:r>
      <w:r w:rsidR="006B227C">
        <w:t xml:space="preserve"> Mk8.38</w:t>
      </w:r>
      <w:r>
        <w:rPr>
          <w:lang w:val="en-US"/>
        </w:rPr>
        <w:t xml:space="preserve">. Lk </w:t>
      </w:r>
      <w:r w:rsidR="006B227C">
        <w:t xml:space="preserve"> Lk17.30</w:t>
      </w:r>
      <w:r>
        <w:rPr>
          <w:lang w:val="en-US"/>
        </w:rPr>
        <w:t>. Ro *</w:t>
      </w:r>
      <w:r w:rsidR="006B227C">
        <w:t xml:space="preserve"> Ro8.17</w:t>
      </w:r>
      <w:r>
        <w:rPr>
          <w:lang w:val="en-US"/>
        </w:rPr>
        <w:t xml:space="preserve">, </w:t>
      </w:r>
      <w:r w:rsidR="006B227C">
        <w:t xml:space="preserve"> Ro8.18</w:t>
      </w:r>
      <w:r>
        <w:rPr>
          <w:lang w:val="en-US"/>
        </w:rPr>
        <w:t xml:space="preserve">. 2 Th </w:t>
      </w:r>
      <w:r>
        <w:rPr>
          <w:rFonts w:ascii="Segoe UI Symbol" w:hAnsi="Segoe UI Symbol" w:cs="Segoe UI Symbol"/>
          <w:lang w:val="en-US"/>
        </w:rPr>
        <w:t>✓</w:t>
      </w:r>
      <w:r w:rsidR="006B227C">
        <w:t xml:space="preserve"> 2Th1.7-10</w:t>
      </w:r>
      <w:r>
        <w:rPr>
          <w:lang w:val="en-US"/>
        </w:rPr>
        <w:t xml:space="preserve">. Ju </w:t>
      </w:r>
      <w:r w:rsidR="006B227C">
        <w:t xml:space="preserve"> Jud24</w:t>
      </w:r>
      <w:r>
        <w:rPr>
          <w:lang w:val="en-US"/>
        </w:rPr>
        <w:t>. Re +*</w:t>
      </w:r>
      <w:r w:rsidR="006B227C">
        <w:t xml:space="preserve"> Re1.7</w:t>
      </w:r>
      <w:r>
        <w:rPr>
          <w:lang w:val="en-US"/>
        </w:rPr>
        <w:t xml:space="preserve">. </w:t>
      </w:r>
      <w:r>
        <w:rPr>
          <w:b/>
          <w:lang w:val="en-US"/>
        </w:rPr>
        <w:t>be glad</w:t>
      </w:r>
      <w:r>
        <w:rPr>
          <w:lang w:val="en-US"/>
        </w:rPr>
        <w:t xml:space="preserve">. T#328. 1 P </w:t>
      </w:r>
      <w:r w:rsidR="006B227C">
        <w:t xml:space="preserve"> 1Pe1.7</w:t>
      </w:r>
      <w:r>
        <w:rPr>
          <w:lang w:val="en-US"/>
        </w:rPr>
        <w:t xml:space="preserve">, </w:t>
      </w:r>
      <w:r w:rsidR="006B227C">
        <w:t xml:space="preserve"> 1Pe1.8</w:t>
      </w:r>
      <w:r>
        <w:rPr>
          <w:lang w:val="en-US"/>
        </w:rPr>
        <w:t xml:space="preserve">, </w:t>
      </w:r>
      <w:r w:rsidR="006B227C">
        <w:t xml:space="preserve"> 1Pe1.13</w:t>
      </w:r>
      <w:r>
        <w:rPr>
          <w:lang w:val="en-US"/>
        </w:rPr>
        <w:t>. Dt +</w:t>
      </w:r>
      <w:r w:rsidR="006B227C">
        <w:t xml:space="preserve"> Dt33.9</w:t>
      </w:r>
      <w:r>
        <w:rPr>
          <w:lang w:val="en-US"/>
        </w:rPr>
        <w:t xml:space="preserve"> (T#672). Is </w:t>
      </w:r>
      <w:r w:rsidR="006B227C">
        <w:t xml:space="preserve"> Is25.9</w:t>
      </w:r>
      <w:r>
        <w:rPr>
          <w:lang w:val="en-US"/>
        </w:rPr>
        <w:t xml:space="preserve">. </w:t>
      </w:r>
      <w:r w:rsidR="006B227C">
        <w:t xml:space="preserve"> Is35.10</w:t>
      </w:r>
      <w:r>
        <w:rPr>
          <w:lang w:val="en-US"/>
        </w:rPr>
        <w:t>. +*</w:t>
      </w:r>
      <w:r w:rsidR="006B227C">
        <w:t xml:space="preserve"> Is51.11</w:t>
      </w:r>
      <w:r>
        <w:rPr>
          <w:lang w:val="en-US"/>
        </w:rPr>
        <w:t xml:space="preserve">. Mt </w:t>
      </w:r>
      <w:r w:rsidR="006B227C">
        <w:t xml:space="preserve"> Mt25.21</w:t>
      </w:r>
      <w:r>
        <w:rPr>
          <w:lang w:val="en-US"/>
        </w:rPr>
        <w:t xml:space="preserve">, </w:t>
      </w:r>
      <w:r w:rsidR="006B227C">
        <w:t xml:space="preserve"> Mt25.23</w:t>
      </w:r>
      <w:r>
        <w:rPr>
          <w:lang w:val="en-US"/>
        </w:rPr>
        <w:t xml:space="preserve">, </w:t>
      </w:r>
      <w:r w:rsidR="006B227C">
        <w:t xml:space="preserve"> Mt25.34</w:t>
      </w:r>
      <w:r>
        <w:rPr>
          <w:lang w:val="en-US"/>
        </w:rPr>
        <w:t xml:space="preserve">. Col </w:t>
      </w:r>
      <w:r w:rsidR="006B227C">
        <w:t xml:space="preserve"> Col3.4</w:t>
      </w:r>
      <w:r>
        <w:rPr>
          <w:lang w:val="en-US"/>
        </w:rPr>
        <w:t>. Ti +*</w:t>
      </w:r>
      <w:r w:rsidR="006B227C">
        <w:t xml:space="preserve"> Tt2.13</w:t>
      </w:r>
      <w:r>
        <w:rPr>
          <w:lang w:val="en-US"/>
        </w:rPr>
        <w:t>. Ju +</w:t>
      </w:r>
      <w:r w:rsidR="006B227C">
        <w:t xml:space="preserve"> Jud24</w:t>
      </w:r>
      <w:r>
        <w:rPr>
          <w:lang w:val="en-US"/>
        </w:rPr>
        <w:t xml:space="preserve"> (T#339). </w:t>
      </w:r>
      <w:r>
        <w:rPr>
          <w:b/>
          <w:lang w:val="en-US"/>
        </w:rPr>
        <w:t>exceeding joy</w:t>
      </w:r>
      <w:r>
        <w:rPr>
          <w:lang w:val="en-US"/>
        </w:rPr>
        <w:t xml:space="preserve">. Ps </w:t>
      </w:r>
      <w:r w:rsidR="006B227C">
        <w:t xml:space="preserve"> Ps16.11</w:t>
      </w:r>
      <w:r>
        <w:rPr>
          <w:lang w:val="en-US"/>
        </w:rPr>
        <w:t xml:space="preserve">. Is </w:t>
      </w:r>
      <w:r w:rsidR="006B227C">
        <w:t xml:space="preserve"> Is35.10</w:t>
      </w:r>
      <w:r>
        <w:rPr>
          <w:lang w:val="en-US"/>
        </w:rPr>
        <w:t>. Ju +*</w:t>
      </w:r>
      <w:r w:rsidR="006B227C">
        <w:t xml:space="preserve"> Jud24</w:t>
      </w:r>
      <w:r>
        <w:rPr>
          <w:lang w:val="en-US"/>
        </w:rPr>
        <w:t xml:space="preserve">. </w:t>
      </w:r>
    </w:p>
    <w:p w:rsidR="003E23E9" w:rsidRDefault="003E23E9" w:rsidP="00710603">
      <w:pPr>
        <w:ind w:firstLine="360"/>
        <w:jc w:val="both"/>
      </w:pPr>
      <w:r>
        <w:rPr>
          <w:lang w:val="en-US"/>
        </w:rPr>
        <w:t xml:space="preserve">14.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ye be</w:t>
      </w:r>
      <w:r>
        <w:rPr>
          <w:lang w:val="en-US"/>
        </w:rPr>
        <w:t xml:space="preserve">. 1 P </w:t>
      </w:r>
      <w:r w:rsidR="006B227C">
        <w:t xml:space="preserve"> 1Pe2.19</w:t>
      </w:r>
      <w:r>
        <w:rPr>
          <w:lang w:val="en-US"/>
        </w:rPr>
        <w:t xml:space="preserve">, </w:t>
      </w:r>
      <w:r w:rsidR="006B227C">
        <w:t xml:space="preserve"> 1Pe2.20</w:t>
      </w:r>
      <w:r>
        <w:rPr>
          <w:lang w:val="en-US"/>
        </w:rPr>
        <w:t xml:space="preserve">. </w:t>
      </w:r>
      <w:r w:rsidR="006B227C">
        <w:t xml:space="preserve"> 1Pe3.14</w:t>
      </w:r>
      <w:r>
        <w:rPr>
          <w:lang w:val="en-US"/>
        </w:rPr>
        <w:t xml:space="preserve">, </w:t>
      </w:r>
      <w:r w:rsidR="006B227C">
        <w:t xml:space="preserve"> 1Pe3.16</w:t>
      </w:r>
      <w:r>
        <w:rPr>
          <w:lang w:val="en-US"/>
        </w:rPr>
        <w:t xml:space="preserve">. </w:t>
      </w:r>
      <w:r>
        <w:rPr>
          <w:b/>
          <w:lang w:val="en-US"/>
        </w:rPr>
        <w:t>reproached</w:t>
      </w:r>
      <w:r>
        <w:rPr>
          <w:lang w:val="en-US"/>
        </w:rPr>
        <w:t xml:space="preserve">. T#778. ver. </w:t>
      </w:r>
      <w:r w:rsidR="006B227C">
        <w:t xml:space="preserve"> 1Pe4.4</w:t>
      </w:r>
      <w:r>
        <w:rPr>
          <w:lang w:val="en-US"/>
        </w:rPr>
        <w:t xml:space="preserve">, </w:t>
      </w:r>
      <w:r w:rsidR="006B227C">
        <w:t xml:space="preserve"> 1Pe4.5</w:t>
      </w:r>
      <w:r>
        <w:rPr>
          <w:lang w:val="en-US"/>
        </w:rPr>
        <w:t xml:space="preserve">. Ps </w:t>
      </w:r>
      <w:r w:rsidR="006B227C">
        <w:t xml:space="preserve"> Ps69.9</w:t>
      </w:r>
      <w:r>
        <w:rPr>
          <w:lang w:val="en-US"/>
        </w:rPr>
        <w:t xml:space="preserve">. </w:t>
      </w:r>
      <w:r w:rsidR="006B227C">
        <w:t xml:space="preserve"> Ps89.51</w:t>
      </w:r>
      <w:r>
        <w:rPr>
          <w:lang w:val="en-US"/>
        </w:rPr>
        <w:t>. Is *</w:t>
      </w:r>
      <w:r w:rsidR="006B227C">
        <w:t xml:space="preserve"> Is51.7</w:t>
      </w:r>
      <w:r>
        <w:rPr>
          <w:lang w:val="en-US"/>
        </w:rPr>
        <w:t xml:space="preserve">, </w:t>
      </w:r>
      <w:r w:rsidR="006B227C">
        <w:t xml:space="preserve"> Is51.8</w:t>
      </w:r>
      <w:r>
        <w:rPr>
          <w:lang w:val="en-US"/>
        </w:rPr>
        <w:t>. Mt *</w:t>
      </w:r>
      <w:r w:rsidR="006B227C">
        <w:t xml:space="preserve"> Mt5.11</w:t>
      </w:r>
      <w:r>
        <w:rPr>
          <w:lang w:val="en-US"/>
        </w:rPr>
        <w:t xml:space="preserve">, </w:t>
      </w:r>
      <w:r w:rsidR="006B227C">
        <w:t xml:space="preserve"> Mt5.12</w:t>
      </w:r>
      <w:r>
        <w:rPr>
          <w:lang w:val="en-US"/>
        </w:rPr>
        <w:t xml:space="preserve">. Lk </w:t>
      </w:r>
      <w:r w:rsidR="006B227C">
        <w:t xml:space="preserve"> Lk6.22</w:t>
      </w:r>
      <w:r>
        <w:rPr>
          <w:lang w:val="en-US"/>
        </w:rPr>
        <w:t xml:space="preserve">. Jn </w:t>
      </w:r>
      <w:r w:rsidR="006B227C">
        <w:t xml:space="preserve"> Jn7.47-52</w:t>
      </w:r>
      <w:r>
        <w:rPr>
          <w:lang w:val="en-US"/>
        </w:rPr>
        <w:t xml:space="preserve">. </w:t>
      </w:r>
      <w:r w:rsidR="006B227C">
        <w:t xml:space="preserve"> Jn8.48</w:t>
      </w:r>
      <w:r>
        <w:rPr>
          <w:lang w:val="en-US"/>
        </w:rPr>
        <w:t xml:space="preserve">. </w:t>
      </w:r>
      <w:r w:rsidR="006B227C">
        <w:t xml:space="preserve"> Jn9.28</w:t>
      </w:r>
      <w:r>
        <w:rPr>
          <w:lang w:val="en-US"/>
        </w:rPr>
        <w:t xml:space="preserve">, </w:t>
      </w:r>
      <w:r w:rsidR="006B227C">
        <w:t xml:space="preserve"> Jn9.34</w:t>
      </w:r>
      <w:r>
        <w:rPr>
          <w:lang w:val="en-US"/>
        </w:rPr>
        <w:t xml:space="preserve">. Ac </w:t>
      </w:r>
      <w:r w:rsidR="006B227C">
        <w:t xml:space="preserve"> Ac24.12</w:t>
      </w:r>
      <w:r>
        <w:rPr>
          <w:lang w:val="en-US"/>
        </w:rPr>
        <w:t xml:space="preserve">. 2 Co </w:t>
      </w:r>
      <w:r w:rsidR="006B227C">
        <w:t xml:space="preserve"> 2Co12.10</w:t>
      </w:r>
      <w:r>
        <w:rPr>
          <w:lang w:val="en-US"/>
        </w:rPr>
        <w:t xml:space="preserve">. </w:t>
      </w:r>
      <w:r>
        <w:rPr>
          <w:b/>
          <w:lang w:val="en-US"/>
        </w:rPr>
        <w:t>for the name</w:t>
      </w:r>
      <w:r>
        <w:rPr>
          <w:lang w:val="en-US"/>
        </w:rPr>
        <w:t xml:space="preserve">. ver. </w:t>
      </w:r>
      <w:r w:rsidR="006B227C">
        <w:t xml:space="preserve"> 1Pe4.16</w:t>
      </w:r>
      <w:r>
        <w:rPr>
          <w:lang w:val="en-US"/>
        </w:rPr>
        <w:t xml:space="preserve">. Mk </w:t>
      </w:r>
      <w:r w:rsidR="006B227C">
        <w:t xml:space="preserve"> Mk9.41</w:t>
      </w:r>
      <w:r>
        <w:rPr>
          <w:lang w:val="en-US"/>
        </w:rPr>
        <w:t xml:space="preserve">. Jn </w:t>
      </w:r>
      <w:r w:rsidR="006B227C">
        <w:t xml:space="preserve"> Jn15.21</w:t>
      </w:r>
      <w:r>
        <w:rPr>
          <w:lang w:val="en-US"/>
        </w:rPr>
        <w:t xml:space="preserve">. He </w:t>
      </w:r>
      <w:r w:rsidR="006B227C">
        <w:t xml:space="preserve"> Heb11.26</w:t>
      </w:r>
      <w:r>
        <w:rPr>
          <w:lang w:val="en-US"/>
        </w:rPr>
        <w:t xml:space="preserve">. </w:t>
      </w:r>
      <w:r>
        <w:rPr>
          <w:b/>
          <w:lang w:val="en-US"/>
        </w:rPr>
        <w:t>happy</w:t>
      </w:r>
      <w:r>
        <w:rPr>
          <w:lang w:val="en-US"/>
        </w:rPr>
        <w:t xml:space="preserve">. 1 K </w:t>
      </w:r>
      <w:r w:rsidR="006B227C">
        <w:t xml:space="preserve"> 1Ki10.8</w:t>
      </w:r>
      <w:r>
        <w:rPr>
          <w:lang w:val="en-US"/>
        </w:rPr>
        <w:t>. Ps *</w:t>
      </w:r>
      <w:r w:rsidR="006B227C">
        <w:t xml:space="preserve"> Ps32.1</w:t>
      </w:r>
      <w:r>
        <w:rPr>
          <w:lang w:val="en-US"/>
        </w:rPr>
        <w:t xml:space="preserve">, </w:t>
      </w:r>
      <w:r w:rsidR="006B227C">
        <w:t xml:space="preserve"> Ps32.2</w:t>
      </w:r>
      <w:r>
        <w:rPr>
          <w:lang w:val="en-US"/>
        </w:rPr>
        <w:t xml:space="preserve">. </w:t>
      </w:r>
      <w:r w:rsidR="006B227C">
        <w:t xml:space="preserve"> Ps146.5</w:t>
      </w:r>
      <w:r>
        <w:rPr>
          <w:lang w:val="en-US"/>
        </w:rPr>
        <w:t>. Ja *</w:t>
      </w:r>
      <w:r w:rsidR="006B227C">
        <w:t xml:space="preserve"> Jas1.12</w:t>
      </w:r>
      <w:r>
        <w:rPr>
          <w:lang w:val="en-US"/>
        </w:rPr>
        <w:t xml:space="preserve">. </w:t>
      </w:r>
      <w:r w:rsidR="006B227C">
        <w:t xml:space="preserve"> Jas5.11</w:t>
      </w:r>
      <w:r>
        <w:rPr>
          <w:lang w:val="en-US"/>
        </w:rPr>
        <w:t xml:space="preserve">. </w:t>
      </w:r>
      <w:r>
        <w:rPr>
          <w:b/>
          <w:lang w:val="en-US"/>
        </w:rPr>
        <w:t>for</w:t>
      </w:r>
      <w:r>
        <w:rPr>
          <w:lang w:val="en-US"/>
        </w:rPr>
        <w:t xml:space="preserve">. Nu </w:t>
      </w:r>
      <w:r w:rsidR="006B227C">
        <w:t xml:space="preserve"> Nu11.25</w:t>
      </w:r>
      <w:r>
        <w:rPr>
          <w:lang w:val="en-US"/>
        </w:rPr>
        <w:t xml:space="preserve">, </w:t>
      </w:r>
      <w:r w:rsidR="006B227C">
        <w:t xml:space="preserve"> Nu11.26</w:t>
      </w:r>
      <w:r>
        <w:rPr>
          <w:lang w:val="en-US"/>
        </w:rPr>
        <w:t xml:space="preserve">. 2 K </w:t>
      </w:r>
      <w:r w:rsidR="006B227C">
        <w:t xml:space="preserve"> 2Ki2.15</w:t>
      </w:r>
      <w:r>
        <w:rPr>
          <w:lang w:val="en-US"/>
        </w:rPr>
        <w:t xml:space="preserve">. Is </w:t>
      </w:r>
      <w:r w:rsidR="006B227C">
        <w:t xml:space="preserve"> Is11.2</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xml:space="preserve">. </w:t>
      </w:r>
      <w:r>
        <w:rPr>
          <w:b/>
          <w:lang w:val="en-US"/>
        </w:rPr>
        <w:t>of glory</w:t>
      </w:r>
      <w:r>
        <w:rPr>
          <w:lang w:val="en-US"/>
        </w:rPr>
        <w:t>. 2 Co *</w:t>
      </w:r>
      <w:r w:rsidR="006B227C">
        <w:t xml:space="preserve"> 2Co3.18</w:t>
      </w:r>
      <w:r>
        <w:rPr>
          <w:lang w:val="en-US"/>
        </w:rPr>
        <w:t>. Ja *</w:t>
      </w:r>
      <w:r w:rsidR="006B227C">
        <w:t xml:space="preserve"> Jas2.1</w:t>
      </w:r>
      <w:r>
        <w:rPr>
          <w:lang w:val="en-US"/>
        </w:rPr>
        <w:t xml:space="preserve">. </w:t>
      </w:r>
      <w:r>
        <w:rPr>
          <w:b/>
          <w:lang w:val="en-US"/>
        </w:rPr>
        <w:t>and of God</w:t>
      </w:r>
      <w:r>
        <w:rPr>
          <w:lang w:val="en-US"/>
        </w:rPr>
        <w:t xml:space="preserve">. Is </w:t>
      </w:r>
      <w:r w:rsidR="006B227C">
        <w:t xml:space="preserve"> Is11.2</w:t>
      </w:r>
      <w:r>
        <w:rPr>
          <w:lang w:val="en-US"/>
        </w:rPr>
        <w:t>. Ph +</w:t>
      </w:r>
      <w:r w:rsidR="006B227C">
        <w:t xml:space="preserve"> Php3.3</w:t>
      </w:r>
      <w:r>
        <w:rPr>
          <w:lang w:val="en-US"/>
        </w:rPr>
        <w:t xml:space="preserve">. </w:t>
      </w:r>
      <w:r>
        <w:rPr>
          <w:b/>
          <w:lang w:val="en-US"/>
        </w:rPr>
        <w:t>on their part</w:t>
      </w:r>
      <w:r>
        <w:rPr>
          <w:lang w:val="en-US"/>
        </w:rPr>
        <w:t xml:space="preserve">. Ac </w:t>
      </w:r>
      <w:r w:rsidR="006B227C">
        <w:t xml:space="preserve"> Ac13.45</w:t>
      </w:r>
      <w:r>
        <w:rPr>
          <w:lang w:val="en-US"/>
        </w:rPr>
        <w:t xml:space="preserve">. </w:t>
      </w:r>
      <w:r w:rsidR="006B227C">
        <w:t xml:space="preserve"> Ac18.6</w:t>
      </w:r>
      <w:r>
        <w:rPr>
          <w:lang w:val="en-US"/>
        </w:rPr>
        <w:t xml:space="preserve">. 2 P </w:t>
      </w:r>
      <w:r w:rsidR="006B227C">
        <w:t xml:space="preserve"> 2Pe2.2</w:t>
      </w:r>
      <w:r>
        <w:rPr>
          <w:lang w:val="en-US"/>
        </w:rPr>
        <w:t xml:space="preserve">. </w:t>
      </w:r>
      <w:r>
        <w:rPr>
          <w:b/>
          <w:lang w:val="en-US"/>
        </w:rPr>
        <w:t>but</w:t>
      </w:r>
      <w:r>
        <w:rPr>
          <w:lang w:val="en-US"/>
        </w:rPr>
        <w:t xml:space="preserve">. 1 P </w:t>
      </w:r>
      <w:r w:rsidR="006B227C">
        <w:t xml:space="preserve"> 1Pe2.12</w:t>
      </w:r>
      <w:r>
        <w:rPr>
          <w:lang w:val="en-US"/>
        </w:rPr>
        <w:t xml:space="preserve">. </w:t>
      </w:r>
      <w:r w:rsidR="006B227C">
        <w:t xml:space="preserve"> 1Pe3.16</w:t>
      </w:r>
      <w:r>
        <w:rPr>
          <w:lang w:val="en-US"/>
        </w:rPr>
        <w:t>. Mt *</w:t>
      </w:r>
      <w:r w:rsidR="006B227C">
        <w:t xml:space="preserve"> Mt5.16</w:t>
      </w:r>
      <w:r>
        <w:rPr>
          <w:lang w:val="en-US"/>
        </w:rPr>
        <w:t xml:space="preserve">. Ga </w:t>
      </w:r>
      <w:r w:rsidR="006B227C">
        <w:t xml:space="preserve"> Ga1.24</w:t>
      </w:r>
      <w:r>
        <w:rPr>
          <w:lang w:val="en-US"/>
        </w:rPr>
        <w:t>. 2 Th *</w:t>
      </w:r>
      <w:r w:rsidR="006B227C">
        <w:t xml:space="preserve"> 2Th1.10-12</w:t>
      </w:r>
      <w:r>
        <w:rPr>
          <w:lang w:val="en-US"/>
        </w:rPr>
        <w:t xml:space="preserve">. </w:t>
      </w:r>
    </w:p>
    <w:p w:rsidR="003E23E9" w:rsidRDefault="003E23E9" w:rsidP="00710603">
      <w:pPr>
        <w:ind w:firstLine="360"/>
        <w:jc w:val="both"/>
      </w:pPr>
      <w:r>
        <w:rPr>
          <w:lang w:val="en-US"/>
        </w:rPr>
        <w:t xml:space="preserve">15. </w:t>
      </w:r>
      <w:r>
        <w:rPr>
          <w:b/>
          <w:lang w:val="en-US"/>
        </w:rPr>
        <w:t>suffer</w:t>
      </w:r>
      <w:r>
        <w:rPr>
          <w:lang w:val="en-US"/>
        </w:rPr>
        <w:t>. 1 P *</w:t>
      </w:r>
      <w:r w:rsidR="006B227C">
        <w:t xml:space="preserve"> 1Pe2.19</w:t>
      </w:r>
      <w:r>
        <w:rPr>
          <w:lang w:val="en-US"/>
        </w:rPr>
        <w:t xml:space="preserve">, </w:t>
      </w:r>
      <w:r w:rsidR="006B227C">
        <w:t xml:space="preserve"> 1Pe2.20</w:t>
      </w:r>
      <w:r>
        <w:rPr>
          <w:lang w:val="en-US"/>
        </w:rPr>
        <w:t xml:space="preserve">. </w:t>
      </w:r>
      <w:r w:rsidR="006B227C">
        <w:t xml:space="preserve"> 1Pe3.14</w:t>
      </w:r>
      <w:r>
        <w:rPr>
          <w:lang w:val="en-US"/>
        </w:rPr>
        <w:t xml:space="preserve">, </w:t>
      </w:r>
      <w:r w:rsidR="006B227C">
        <w:t xml:space="preserve"> 1Pe3.17</w:t>
      </w:r>
      <w:r>
        <w:rPr>
          <w:lang w:val="en-US"/>
        </w:rPr>
        <w:t>. Mt +*</w:t>
      </w:r>
      <w:r w:rsidR="006B227C">
        <w:t xml:space="preserve"> Mt5.11</w:t>
      </w:r>
      <w:r>
        <w:rPr>
          <w:lang w:val="en-US"/>
        </w:rPr>
        <w:t xml:space="preserve">. 2 Ti </w:t>
      </w:r>
      <w:r w:rsidR="006B227C">
        <w:t xml:space="preserve"> 2Ti2.9</w:t>
      </w:r>
      <w:r>
        <w:rPr>
          <w:lang w:val="en-US"/>
        </w:rPr>
        <w:t xml:space="preserve">. </w:t>
      </w:r>
      <w:r>
        <w:rPr>
          <w:b/>
          <w:lang w:val="en-US"/>
        </w:rPr>
        <w:t>a busybody</w:t>
      </w:r>
      <w:r>
        <w:rPr>
          <w:lang w:val="en-US"/>
        </w:rPr>
        <w:t xml:space="preserve">. </w:t>
      </w:r>
      <w:r>
        <w:rPr>
          <w:i/>
          <w:lang w:val="en-US"/>
        </w:rPr>
        <w:t>Allotrioepiskopos,</w:t>
      </w:r>
      <w:r>
        <w:rPr>
          <w:lang w:val="en-US"/>
        </w:rPr>
        <w:t xml:space="preserve"> an inspector of another; meddling with other people’s concerns. Pr </w:t>
      </w:r>
      <w:r w:rsidR="006B227C">
        <w:t xml:space="preserve"> Pr20.3</w:t>
      </w:r>
      <w:r>
        <w:rPr>
          <w:lang w:val="en-US"/>
        </w:rPr>
        <w:t>. 1 Th *</w:t>
      </w:r>
      <w:r w:rsidR="006B227C">
        <w:t xml:space="preserve"> 1Th4.11</w:t>
      </w:r>
      <w:r>
        <w:rPr>
          <w:lang w:val="en-US"/>
        </w:rPr>
        <w:t xml:space="preserve">. 2 Th </w:t>
      </w:r>
      <w:r w:rsidR="006B227C">
        <w:t xml:space="preserve"> 2Th3.11</w:t>
      </w:r>
      <w:r>
        <w:rPr>
          <w:lang w:val="en-US"/>
        </w:rPr>
        <w:t xml:space="preserve">, </w:t>
      </w:r>
      <w:r w:rsidR="006B227C">
        <w:t xml:space="preserve"> 2Th3.12</w:t>
      </w:r>
      <w:r>
        <w:rPr>
          <w:lang w:val="en-US"/>
        </w:rPr>
        <w:t xml:space="preserve">. 1 Ti </w:t>
      </w:r>
      <w:r w:rsidR="006B227C">
        <w:t xml:space="preserve"> 1Ti5.13</w:t>
      </w:r>
      <w:r>
        <w:rPr>
          <w:lang w:val="en-US"/>
        </w:rPr>
        <w:t xml:space="preserve">g. </w:t>
      </w:r>
    </w:p>
    <w:p w:rsidR="003E23E9" w:rsidRDefault="003E23E9" w:rsidP="00710603">
      <w:pPr>
        <w:ind w:firstLine="360"/>
        <w:jc w:val="both"/>
      </w:pPr>
      <w:r>
        <w:rPr>
          <w:lang w:val="en-US"/>
        </w:rPr>
        <w:t xml:space="preserve">16.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as</w:t>
      </w:r>
      <w:r>
        <w:rPr>
          <w:lang w:val="en-US"/>
        </w:rPr>
        <w:t xml:space="preserve">. ver. </w:t>
      </w:r>
      <w:r w:rsidR="006B227C">
        <w:t xml:space="preserve"> 1Pe4.19</w:t>
      </w:r>
      <w:r>
        <w:rPr>
          <w:lang w:val="en-US"/>
        </w:rPr>
        <w:t xml:space="preserve">. 1 P </w:t>
      </w:r>
      <w:r w:rsidR="006B227C">
        <w:t xml:space="preserve"> 1Pe3.17</w:t>
      </w:r>
      <w:r>
        <w:rPr>
          <w:lang w:val="en-US"/>
        </w:rPr>
        <w:t xml:space="preserve">, </w:t>
      </w:r>
      <w:r w:rsidR="006B227C">
        <w:t xml:space="preserve"> 1Pe3.18</w:t>
      </w:r>
      <w:r>
        <w:rPr>
          <w:lang w:val="en-US"/>
        </w:rPr>
        <w:t xml:space="preserve">. Ac </w:t>
      </w:r>
      <w:r w:rsidR="006B227C">
        <w:t xml:space="preserve"> Ac11.26</w:t>
      </w:r>
      <w:r>
        <w:rPr>
          <w:lang w:val="en-US"/>
        </w:rPr>
        <w:t xml:space="preserve">. </w:t>
      </w:r>
      <w:r w:rsidR="006B227C">
        <w:t xml:space="preserve"> Ac26.28</w:t>
      </w:r>
      <w:r>
        <w:rPr>
          <w:lang w:val="en-US"/>
        </w:rPr>
        <w:t xml:space="preserve">. Ep </w:t>
      </w:r>
      <w:r w:rsidR="006B227C">
        <w:t xml:space="preserve"> Eph3.13-15</w:t>
      </w:r>
      <w:r>
        <w:rPr>
          <w:lang w:val="en-US"/>
        </w:rPr>
        <w:t xml:space="preserve">. </w:t>
      </w:r>
      <w:r>
        <w:rPr>
          <w:b/>
          <w:lang w:val="en-US"/>
        </w:rPr>
        <w:t>a Christian</w:t>
      </w:r>
      <w:r>
        <w:rPr>
          <w:lang w:val="en-US"/>
        </w:rPr>
        <w:t>. Ac +</w:t>
      </w:r>
      <w:r w:rsidR="006B227C">
        <w:t xml:space="preserve"> Ac26.28</w:t>
      </w:r>
      <w:r>
        <w:rPr>
          <w:lang w:val="en-US"/>
        </w:rPr>
        <w:t xml:space="preserve">. </w:t>
      </w:r>
      <w:r>
        <w:rPr>
          <w:b/>
          <w:lang w:val="en-US"/>
        </w:rPr>
        <w:t>let him not</w:t>
      </w:r>
      <w:r>
        <w:rPr>
          <w:lang w:val="en-US"/>
        </w:rPr>
        <w:t xml:space="preserve">. Is </w:t>
      </w:r>
      <w:r w:rsidR="006B227C">
        <w:t xml:space="preserve"> Is50.7</w:t>
      </w:r>
      <w:r>
        <w:rPr>
          <w:lang w:val="en-US"/>
        </w:rPr>
        <w:t xml:space="preserve">. </w:t>
      </w:r>
      <w:r w:rsidR="006B227C">
        <w:t xml:space="preserve"> Is54.4</w:t>
      </w:r>
      <w:r>
        <w:rPr>
          <w:lang w:val="en-US"/>
        </w:rPr>
        <w:t xml:space="preserve">. Ph </w:t>
      </w:r>
      <w:r w:rsidR="006B227C">
        <w:t xml:space="preserve"> Php1.20</w:t>
      </w:r>
      <w:r>
        <w:rPr>
          <w:lang w:val="en-US"/>
        </w:rPr>
        <w:t xml:space="preserve">. 2 Ti </w:t>
      </w:r>
      <w:r w:rsidR="006B227C">
        <w:t xml:space="preserve"> 2Ti1.12</w:t>
      </w:r>
      <w:r>
        <w:rPr>
          <w:lang w:val="en-US"/>
        </w:rPr>
        <w:t xml:space="preserve">. Re </w:t>
      </w:r>
      <w:r w:rsidR="006B227C">
        <w:t xml:space="preserve"> Re12.2</w:t>
      </w:r>
      <w:r>
        <w:rPr>
          <w:lang w:val="en-US"/>
        </w:rPr>
        <w:t xml:space="preserve">, </w:t>
      </w:r>
      <w:r w:rsidR="006B227C">
        <w:t xml:space="preserve"> Re12.3</w:t>
      </w:r>
      <w:r>
        <w:rPr>
          <w:lang w:val="en-US"/>
        </w:rPr>
        <w:t xml:space="preserve">. </w:t>
      </w:r>
      <w:r>
        <w:rPr>
          <w:b/>
          <w:lang w:val="en-US"/>
        </w:rPr>
        <w:t>but</w:t>
      </w:r>
      <w:r>
        <w:rPr>
          <w:lang w:val="en-US"/>
        </w:rPr>
        <w:t>. ver. +</w:t>
      </w:r>
      <w:r w:rsidR="006B227C">
        <w:t xml:space="preserve"> 1Pe4.14</w:t>
      </w:r>
      <w:r>
        <w:rPr>
          <w:lang w:val="en-US"/>
        </w:rPr>
        <w:t xml:space="preserve">. Is </w:t>
      </w:r>
      <w:r w:rsidR="006B227C">
        <w:t xml:space="preserve"> Is24.15</w:t>
      </w:r>
      <w:r>
        <w:rPr>
          <w:lang w:val="en-US"/>
        </w:rPr>
        <w:t>. Ac *</w:t>
      </w:r>
      <w:r w:rsidR="006B227C">
        <w:t xml:space="preserve"> Ac5.41</w:t>
      </w:r>
      <w:r>
        <w:rPr>
          <w:lang w:val="en-US"/>
        </w:rPr>
        <w:t xml:space="preserve">. Ro </w:t>
      </w:r>
      <w:r w:rsidR="006B227C">
        <w:t xml:space="preserve"> Ro5.2-5</w:t>
      </w:r>
      <w:r>
        <w:rPr>
          <w:lang w:val="en-US"/>
        </w:rPr>
        <w:t xml:space="preserve">. Ph </w:t>
      </w:r>
      <w:r w:rsidR="006B227C">
        <w:t xml:space="preserve"> Php1.29</w:t>
      </w:r>
      <w:r>
        <w:rPr>
          <w:lang w:val="en-US"/>
        </w:rPr>
        <w:t xml:space="preserve">. Ja </w:t>
      </w:r>
      <w:r w:rsidR="006B227C">
        <w:t xml:space="preserve"> Jas1.2-4</w:t>
      </w:r>
      <w:r>
        <w:rPr>
          <w:lang w:val="en-US"/>
        </w:rPr>
        <w:t xml:space="preserve">. </w:t>
      </w:r>
    </w:p>
    <w:p w:rsidR="003E23E9" w:rsidRDefault="003E23E9" w:rsidP="00710603">
      <w:pPr>
        <w:ind w:firstLine="360"/>
        <w:jc w:val="both"/>
      </w:pPr>
      <w:r>
        <w:rPr>
          <w:lang w:val="en-US"/>
        </w:rPr>
        <w:t xml:space="preserve">17. </w:t>
      </w:r>
      <w:r>
        <w:rPr>
          <w:b/>
          <w:lang w:val="en-US"/>
        </w:rPr>
        <w:t>the time</w:t>
      </w:r>
      <w:r>
        <w:rPr>
          <w:lang w:val="en-US"/>
        </w:rPr>
        <w:t>. Jn *</w:t>
      </w:r>
      <w:r w:rsidR="006B227C">
        <w:t xml:space="preserve"> Jn16.2</w:t>
      </w:r>
      <w:r>
        <w:rPr>
          <w:lang w:val="en-US"/>
        </w:rPr>
        <w:t xml:space="preserve">. </w:t>
      </w:r>
      <w:r>
        <w:rPr>
          <w:b/>
          <w:lang w:val="en-US"/>
        </w:rPr>
        <w:t>judgment</w:t>
      </w:r>
      <w:r>
        <w:rPr>
          <w:lang w:val="en-US"/>
        </w:rPr>
        <w:t>. Is *</w:t>
      </w:r>
      <w:r w:rsidR="006B227C">
        <w:t xml:space="preserve"> Is10.12</w:t>
      </w:r>
      <w:r>
        <w:rPr>
          <w:lang w:val="en-US"/>
        </w:rPr>
        <w:t xml:space="preserve">. Je </w:t>
      </w:r>
      <w:r w:rsidR="006B227C">
        <w:t xml:space="preserve"> Je25.29</w:t>
      </w:r>
      <w:r>
        <w:rPr>
          <w:lang w:val="en-US"/>
        </w:rPr>
        <w:t xml:space="preserve">. </w:t>
      </w:r>
      <w:r w:rsidR="006B227C">
        <w:t xml:space="preserve"> Je49.12</w:t>
      </w:r>
      <w:r>
        <w:rPr>
          <w:lang w:val="en-US"/>
        </w:rPr>
        <w:t xml:space="preserve">. Ezk </w:t>
      </w:r>
      <w:r>
        <w:rPr>
          <w:rFonts w:ascii="Segoe UI Symbol" w:hAnsi="Segoe UI Symbol" w:cs="Segoe UI Symbol"/>
          <w:lang w:val="en-US"/>
        </w:rPr>
        <w:t>✓</w:t>
      </w:r>
      <w:r w:rsidR="006B227C">
        <w:t xml:space="preserve"> Eze9.6</w:t>
      </w:r>
      <w:r>
        <w:rPr>
          <w:lang w:val="en-US"/>
        </w:rPr>
        <w:t xml:space="preserve">. Am </w:t>
      </w:r>
      <w:r w:rsidR="006B227C">
        <w:t xml:space="preserve"> Am3.2</w:t>
      </w:r>
      <w:r>
        <w:rPr>
          <w:lang w:val="en-US"/>
        </w:rPr>
        <w:t>. Ml +*</w:t>
      </w:r>
      <w:r w:rsidR="006B227C">
        <w:t xml:space="preserve"> Mal3.5</w:t>
      </w:r>
      <w:r>
        <w:rPr>
          <w:lang w:val="en-US"/>
        </w:rPr>
        <w:t xml:space="preserve">. Mt </w:t>
      </w:r>
      <w:r w:rsidR="006B227C">
        <w:t xml:space="preserve"> Mt3.9</w:t>
      </w:r>
      <w:r>
        <w:rPr>
          <w:lang w:val="en-US"/>
        </w:rPr>
        <w:t xml:space="preserve">, </w:t>
      </w:r>
      <w:r w:rsidR="006B227C">
        <w:t xml:space="preserve"> Mt3.10</w:t>
      </w:r>
      <w:r>
        <w:rPr>
          <w:lang w:val="en-US"/>
        </w:rPr>
        <w:t>. Lk +*</w:t>
      </w:r>
      <w:r w:rsidR="006B227C">
        <w:t xml:space="preserve"> Lk12.47</w:t>
      </w:r>
      <w:r>
        <w:rPr>
          <w:lang w:val="en-US"/>
        </w:rPr>
        <w:t xml:space="preserve">, </w:t>
      </w:r>
      <w:r w:rsidR="006B227C">
        <w:t xml:space="preserve"> Lk12.48</w:t>
      </w:r>
      <w:r>
        <w:rPr>
          <w:lang w:val="en-US"/>
        </w:rPr>
        <w:t xml:space="preserve">. Ro </w:t>
      </w:r>
      <w:r w:rsidR="006B227C">
        <w:t xml:space="preserve"> Ro2.9</w:t>
      </w:r>
      <w:r>
        <w:rPr>
          <w:lang w:val="en-US"/>
        </w:rPr>
        <w:t>. 1 Co *</w:t>
      </w:r>
      <w:r w:rsidR="006B227C">
        <w:t xml:space="preserve"> 1Co11.32</w:t>
      </w:r>
      <w:r>
        <w:rPr>
          <w:lang w:val="en-US"/>
        </w:rPr>
        <w:t xml:space="preserve">. </w:t>
      </w:r>
      <w:r>
        <w:rPr>
          <w:b/>
          <w:lang w:val="en-US"/>
        </w:rPr>
        <w:t>the house</w:t>
      </w:r>
      <w:r>
        <w:rPr>
          <w:lang w:val="en-US"/>
        </w:rPr>
        <w:t>. 1 Ti +</w:t>
      </w:r>
      <w:r w:rsidR="006B227C">
        <w:t xml:space="preserve"> 1Ti3.15</w:t>
      </w:r>
      <w:r>
        <w:rPr>
          <w:lang w:val="en-US"/>
        </w:rPr>
        <w:t xml:space="preserve">. </w:t>
      </w:r>
      <w:r>
        <w:rPr>
          <w:b/>
          <w:lang w:val="en-US"/>
        </w:rPr>
        <w:t>and if</w:t>
      </w:r>
      <w:r>
        <w:rPr>
          <w:lang w:val="en-US"/>
        </w:rPr>
        <w:t xml:space="preserve">. </w:t>
      </w:r>
      <w:r w:rsidR="006B227C">
        <w:t xml:space="preserve">  f184:184A</w:t>
      </w:r>
      <w:r>
        <w:rPr>
          <w:lang w:val="en-US"/>
        </w:rPr>
        <w:t>, 1 Co +</w:t>
      </w:r>
      <w:r w:rsidR="006B227C">
        <w:t xml:space="preserve"> 1Co15.2</w:t>
      </w:r>
      <w:r>
        <w:rPr>
          <w:lang w:val="en-US"/>
        </w:rPr>
        <w:t xml:space="preserve">. Lk </w:t>
      </w:r>
      <w:r w:rsidR="006B227C">
        <w:t xml:space="preserve"> Lk23.31</w:t>
      </w:r>
      <w:r>
        <w:rPr>
          <w:lang w:val="en-US"/>
        </w:rPr>
        <w:t xml:space="preserve">. </w:t>
      </w:r>
      <w:r>
        <w:rPr>
          <w:b/>
          <w:lang w:val="en-US"/>
        </w:rPr>
        <w:t>what</w:t>
      </w:r>
      <w:r>
        <w:rPr>
          <w:lang w:val="en-US"/>
        </w:rPr>
        <w:t xml:space="preserve">. Mt </w:t>
      </w:r>
      <w:r w:rsidR="006B227C">
        <w:t xml:space="preserve"> Mt11.20-24</w:t>
      </w:r>
      <w:r>
        <w:rPr>
          <w:lang w:val="en-US"/>
        </w:rPr>
        <w:t xml:space="preserve">. Lk </w:t>
      </w:r>
      <w:r w:rsidR="006B227C">
        <w:t xml:space="preserve"> Lk10.12-14</w:t>
      </w:r>
      <w:r>
        <w:rPr>
          <w:lang w:val="en-US"/>
        </w:rPr>
        <w:t>. 1 Th *</w:t>
      </w:r>
      <w:r w:rsidR="006B227C">
        <w:t xml:space="preserve"> 1Th2.14-16</w:t>
      </w:r>
      <w:r>
        <w:rPr>
          <w:lang w:val="en-US"/>
        </w:rPr>
        <w:t>. He *</w:t>
      </w:r>
      <w:r w:rsidR="006B227C">
        <w:t xml:space="preserve"> Heb2.2</w:t>
      </w:r>
      <w:r>
        <w:rPr>
          <w:lang w:val="en-US"/>
        </w:rPr>
        <w:t xml:space="preserve">, </w:t>
      </w:r>
      <w:r w:rsidR="006B227C">
        <w:t xml:space="preserve"> Heb2.4</w:t>
      </w:r>
      <w:r>
        <w:rPr>
          <w:lang w:val="en-US"/>
        </w:rPr>
        <w:t>. *</w:t>
      </w:r>
      <w:r w:rsidR="006B227C">
        <w:t xml:space="preserve"> Heb12.24</w:t>
      </w:r>
      <w:r>
        <w:rPr>
          <w:lang w:val="en-US"/>
        </w:rPr>
        <w:t xml:space="preserve">, </w:t>
      </w:r>
      <w:r w:rsidR="006B227C">
        <w:t xml:space="preserve"> Heb12.25</w:t>
      </w:r>
      <w:r>
        <w:rPr>
          <w:lang w:val="en-US"/>
        </w:rPr>
        <w:t xml:space="preserve">. </w:t>
      </w:r>
      <w:r>
        <w:rPr>
          <w:b/>
          <w:lang w:val="en-US"/>
        </w:rPr>
        <w:t>obey</w:t>
      </w:r>
      <w:r>
        <w:rPr>
          <w:lang w:val="en-US"/>
        </w:rPr>
        <w:t xml:space="preserve">. 1 P </w:t>
      </w:r>
      <w:r w:rsidR="006B227C">
        <w:t xml:space="preserve"> 1Pe2.8</w:t>
      </w:r>
      <w:r>
        <w:rPr>
          <w:lang w:val="en-US"/>
        </w:rPr>
        <w:t xml:space="preserve">. Ro </w:t>
      </w:r>
      <w:r w:rsidR="006B227C">
        <w:t xml:space="preserve"> Ro2.8</w:t>
      </w:r>
      <w:r>
        <w:rPr>
          <w:lang w:val="en-US"/>
        </w:rPr>
        <w:t xml:space="preserve">. Ga </w:t>
      </w:r>
      <w:r w:rsidR="006B227C">
        <w:t xml:space="preserve"> Ga3.1</w:t>
      </w:r>
      <w:r>
        <w:rPr>
          <w:lang w:val="en-US"/>
        </w:rPr>
        <w:t xml:space="preserve">. </w:t>
      </w:r>
      <w:r w:rsidR="006B227C">
        <w:t xml:space="preserve"> Ga5.7</w:t>
      </w:r>
      <w:r>
        <w:rPr>
          <w:lang w:val="en-US"/>
        </w:rPr>
        <w:t xml:space="preserve">. 2 Th </w:t>
      </w:r>
      <w:r>
        <w:rPr>
          <w:rFonts w:ascii="Segoe UI Symbol" w:hAnsi="Segoe UI Symbol" w:cs="Segoe UI Symbol"/>
          <w:lang w:val="en-US"/>
        </w:rPr>
        <w:t>✓</w:t>
      </w:r>
      <w:r w:rsidR="006B227C">
        <w:t xml:space="preserve"> 2Th1.8</w:t>
      </w:r>
      <w:r>
        <w:rPr>
          <w:lang w:val="en-US"/>
        </w:rPr>
        <w:t>. He +*</w:t>
      </w:r>
      <w:r w:rsidR="006B227C">
        <w:t xml:space="preserve"> Heb5.9</w:t>
      </w:r>
      <w:r>
        <w:rPr>
          <w:lang w:val="en-US"/>
        </w:rPr>
        <w:t xml:space="preserve">. </w:t>
      </w:r>
      <w:r w:rsidR="006B227C">
        <w:t xml:space="preserve"> Heb11.8</w:t>
      </w:r>
      <w:r>
        <w:rPr>
          <w:lang w:val="en-US"/>
        </w:rPr>
        <w:t xml:space="preserve">. </w:t>
      </w:r>
      <w:r>
        <w:rPr>
          <w:b/>
          <w:lang w:val="en-US"/>
        </w:rPr>
        <w:t>gospel of God</w:t>
      </w:r>
      <w:r>
        <w:rPr>
          <w:lang w:val="en-US"/>
        </w:rPr>
        <w:t>. Ro +</w:t>
      </w:r>
      <w:r w:rsidR="006B227C">
        <w:t xml:space="preserve"> Ro1.1</w:t>
      </w:r>
      <w:r>
        <w:rPr>
          <w:lang w:val="en-US"/>
        </w:rPr>
        <w:t xml:space="preserve">. </w:t>
      </w:r>
    </w:p>
    <w:p w:rsidR="003E23E9" w:rsidRDefault="003E23E9" w:rsidP="00710603">
      <w:pPr>
        <w:ind w:firstLine="360"/>
        <w:jc w:val="both"/>
      </w:pPr>
      <w:r>
        <w:rPr>
          <w:lang w:val="en-US"/>
        </w:rPr>
        <w:t xml:space="preserve">18.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1 P </w:t>
      </w:r>
      <w:r w:rsidR="006B227C">
        <w:t xml:space="preserve"> 1Pe5.8</w:t>
      </w:r>
      <w:r>
        <w:rPr>
          <w:lang w:val="en-US"/>
        </w:rPr>
        <w:t xml:space="preserve">. Pr </w:t>
      </w:r>
      <w:r w:rsidR="006B227C">
        <w:t xml:space="preserve"> Pr11.31</w:t>
      </w:r>
      <w:r>
        <w:rPr>
          <w:lang w:val="en-US"/>
        </w:rPr>
        <w:t xml:space="preserve">. Je </w:t>
      </w:r>
      <w:r w:rsidR="006B227C">
        <w:t xml:space="preserve"> Je25.29</w:t>
      </w:r>
      <w:r>
        <w:rPr>
          <w:lang w:val="en-US"/>
        </w:rPr>
        <w:t xml:space="preserve">. Ezk </w:t>
      </w:r>
      <w:r w:rsidR="006B227C">
        <w:t xml:space="preserve"> Eze18.24</w:t>
      </w:r>
      <w:r>
        <w:rPr>
          <w:lang w:val="en-US"/>
        </w:rPr>
        <w:t>. Zc *</w:t>
      </w:r>
      <w:r w:rsidR="006B227C">
        <w:t xml:space="preserve"> Zec13.9</w:t>
      </w:r>
      <w:r>
        <w:rPr>
          <w:lang w:val="en-US"/>
        </w:rPr>
        <w:t xml:space="preserve">. Mt </w:t>
      </w:r>
      <w:r w:rsidR="006B227C">
        <w:t xml:space="preserve"> Mt24.22-24</w:t>
      </w:r>
      <w:r>
        <w:rPr>
          <w:lang w:val="en-US"/>
        </w:rPr>
        <w:t xml:space="preserve">. Mk </w:t>
      </w:r>
      <w:r w:rsidR="006B227C">
        <w:t xml:space="preserve"> Mk13.20-22</w:t>
      </w:r>
      <w:r>
        <w:rPr>
          <w:lang w:val="en-US"/>
        </w:rPr>
        <w:t xml:space="preserve">. Lk </w:t>
      </w:r>
      <w:r w:rsidR="006B227C">
        <w:t xml:space="preserve"> Lk23.31</w:t>
      </w:r>
      <w:r>
        <w:rPr>
          <w:lang w:val="en-US"/>
        </w:rPr>
        <w:t>. Ac +*</w:t>
      </w:r>
      <w:r w:rsidR="006B227C">
        <w:t xml:space="preserve"> Ac14.22</w:t>
      </w:r>
      <w:r>
        <w:rPr>
          <w:lang w:val="en-US"/>
        </w:rPr>
        <w:t xml:space="preserve">. </w:t>
      </w:r>
      <w:r w:rsidR="006B227C">
        <w:t xml:space="preserve"> Ac27.24</w:t>
      </w:r>
      <w:r>
        <w:rPr>
          <w:lang w:val="en-US"/>
        </w:rPr>
        <w:t xml:space="preserve">, </w:t>
      </w:r>
      <w:r w:rsidR="006B227C">
        <w:t xml:space="preserve"> Ac27.31</w:t>
      </w:r>
      <w:r>
        <w:rPr>
          <w:lang w:val="en-US"/>
        </w:rPr>
        <w:t xml:space="preserve">, </w:t>
      </w:r>
      <w:r w:rsidR="006B227C">
        <w:t xml:space="preserve"> Ac27.42-44</w:t>
      </w:r>
      <w:r>
        <w:rPr>
          <w:lang w:val="en-US"/>
        </w:rPr>
        <w:t xml:space="preserve">. 1 Co </w:t>
      </w:r>
      <w:r w:rsidR="006B227C">
        <w:t xml:space="preserve"> 1Co10.12</w:t>
      </w:r>
      <w:r>
        <w:rPr>
          <w:lang w:val="en-US"/>
        </w:rPr>
        <w:t xml:space="preserve">. He </w:t>
      </w:r>
      <w:r w:rsidR="006B227C">
        <w:t xml:space="preserve"> Heb4.1</w:t>
      </w:r>
      <w:r>
        <w:rPr>
          <w:lang w:val="en-US"/>
        </w:rPr>
        <w:t xml:space="preserve">. </w:t>
      </w:r>
      <w:r w:rsidR="006B227C">
        <w:t xml:space="preserve"> Heb10.38</w:t>
      </w:r>
      <w:r>
        <w:rPr>
          <w:lang w:val="en-US"/>
        </w:rPr>
        <w:t xml:space="preserve">, </w:t>
      </w:r>
      <w:r w:rsidR="006B227C">
        <w:t xml:space="preserve"> Heb10.39</w:t>
      </w:r>
      <w:r>
        <w:rPr>
          <w:lang w:val="en-US"/>
        </w:rPr>
        <w:t xml:space="preserve">. </w:t>
      </w:r>
      <w:r>
        <w:rPr>
          <w:b/>
          <w:lang w:val="en-US"/>
        </w:rPr>
        <w:t>scarcely</w:t>
      </w:r>
      <w:r>
        <w:rPr>
          <w:lang w:val="en-US"/>
        </w:rPr>
        <w:t xml:space="preserve">. Ps </w:t>
      </w:r>
      <w:r w:rsidR="006B227C">
        <w:t xml:space="preserve"> Ps17.4</w:t>
      </w:r>
      <w:r>
        <w:rPr>
          <w:lang w:val="en-US"/>
        </w:rPr>
        <w:t xml:space="preserve">. Mt </w:t>
      </w:r>
      <w:r w:rsidR="006B227C">
        <w:t xml:space="preserve"> Mt4.4</w:t>
      </w:r>
      <w:r>
        <w:rPr>
          <w:lang w:val="en-US"/>
        </w:rPr>
        <w:t xml:space="preserve">, </w:t>
      </w:r>
      <w:r w:rsidR="006B227C">
        <w:t xml:space="preserve"> Mt4.6</w:t>
      </w:r>
      <w:r>
        <w:rPr>
          <w:lang w:val="en-US"/>
        </w:rPr>
        <w:t xml:space="preserve">, </w:t>
      </w:r>
      <w:r w:rsidR="006B227C">
        <w:t xml:space="preserve"> Mt4.7</w:t>
      </w:r>
      <w:r>
        <w:rPr>
          <w:lang w:val="en-US"/>
        </w:rPr>
        <w:t>. +*</w:t>
      </w:r>
      <w:r w:rsidR="006B227C">
        <w:t xml:space="preserve"> Mt7.14</w:t>
      </w:r>
      <w:r>
        <w:rPr>
          <w:lang w:val="en-US"/>
        </w:rPr>
        <w:t>. Lk +*</w:t>
      </w:r>
      <w:r w:rsidR="006B227C">
        <w:t xml:space="preserve"> Lk21.36</w:t>
      </w:r>
      <w:r>
        <w:rPr>
          <w:lang w:val="en-US"/>
        </w:rPr>
        <w:t>. Ro *</w:t>
      </w:r>
      <w:r w:rsidR="006B227C">
        <w:t xml:space="preserve"> Ro11.22</w:t>
      </w:r>
      <w:r>
        <w:rPr>
          <w:lang w:val="en-US"/>
        </w:rPr>
        <w:t xml:space="preserve">. 1 Co </w:t>
      </w:r>
      <w:r w:rsidR="006B227C">
        <w:t xml:space="preserve"> 1Co3.15</w:t>
      </w:r>
      <w:r>
        <w:rPr>
          <w:lang w:val="en-US"/>
        </w:rPr>
        <w:t>. +*</w:t>
      </w:r>
      <w:r w:rsidR="006B227C">
        <w:t xml:space="preserve"> 1Co9.27</w:t>
      </w:r>
      <w:r>
        <w:rPr>
          <w:lang w:val="en-US"/>
        </w:rPr>
        <w:t>. 1 Ti *</w:t>
      </w:r>
      <w:r w:rsidR="006B227C">
        <w:t xml:space="preserve"> 1Ti6.12</w:t>
      </w:r>
      <w:r>
        <w:rPr>
          <w:lang w:val="en-US"/>
        </w:rPr>
        <w:t>. He +*</w:t>
      </w:r>
      <w:r w:rsidR="006B227C">
        <w:t xml:space="preserve"> Heb2.2</w:t>
      </w:r>
      <w:r>
        <w:rPr>
          <w:lang w:val="en-US"/>
        </w:rPr>
        <w:t xml:space="preserve">, </w:t>
      </w:r>
      <w:r w:rsidR="006B227C">
        <w:t xml:space="preserve"> Heb2.3</w:t>
      </w:r>
      <w:r>
        <w:rPr>
          <w:lang w:val="en-US"/>
        </w:rPr>
        <w:t xml:space="preserve">. </w:t>
      </w:r>
      <w:r>
        <w:rPr>
          <w:b/>
          <w:lang w:val="en-US"/>
        </w:rPr>
        <w:t>where</w:t>
      </w:r>
      <w:r>
        <w:rPr>
          <w:lang w:val="en-US"/>
        </w:rPr>
        <w:t>. Ps *</w:t>
      </w:r>
      <w:r w:rsidR="006B227C">
        <w:t xml:space="preserve"> Ps1.4</w:t>
      </w:r>
      <w:r>
        <w:rPr>
          <w:lang w:val="en-US"/>
        </w:rPr>
        <w:t xml:space="preserve">, </w:t>
      </w:r>
      <w:r w:rsidR="006B227C">
        <w:t xml:space="preserve"> Ps1.5</w:t>
      </w:r>
      <w:r>
        <w:rPr>
          <w:lang w:val="en-US"/>
        </w:rPr>
        <w:t xml:space="preserve">. Ro </w:t>
      </w:r>
      <w:r w:rsidR="006B227C">
        <w:t xml:space="preserve"> Ro1.18</w:t>
      </w:r>
      <w:r>
        <w:rPr>
          <w:lang w:val="en-US"/>
        </w:rPr>
        <w:t xml:space="preserve">. </w:t>
      </w:r>
      <w:r w:rsidR="006B227C">
        <w:t xml:space="preserve"> Ro5.6</w:t>
      </w:r>
      <w:r>
        <w:rPr>
          <w:lang w:val="en-US"/>
        </w:rPr>
        <w:t xml:space="preserve">. 2 P </w:t>
      </w:r>
      <w:r w:rsidR="006B227C">
        <w:t xml:space="preserve"> 2Pe2.5</w:t>
      </w:r>
      <w:r>
        <w:rPr>
          <w:lang w:val="en-US"/>
        </w:rPr>
        <w:t xml:space="preserve">, </w:t>
      </w:r>
      <w:r w:rsidR="006B227C">
        <w:t xml:space="preserve"> 2Pe2.6</w:t>
      </w:r>
      <w:r>
        <w:rPr>
          <w:lang w:val="en-US"/>
        </w:rPr>
        <w:t xml:space="preserve">. </w:t>
      </w:r>
      <w:r w:rsidR="006B227C">
        <w:t xml:space="preserve"> 2Pe3.7</w:t>
      </w:r>
      <w:r>
        <w:rPr>
          <w:lang w:val="en-US"/>
        </w:rPr>
        <w:t>. Ju *</w:t>
      </w:r>
      <w:r w:rsidR="006B227C">
        <w:t xml:space="preserve"> Jud15</w:t>
      </w:r>
      <w:r>
        <w:rPr>
          <w:lang w:val="en-US"/>
        </w:rPr>
        <w:t xml:space="preserve">. </w:t>
      </w:r>
      <w:r>
        <w:rPr>
          <w:b/>
          <w:lang w:val="en-US"/>
        </w:rPr>
        <w:t>ungodly and</w:t>
      </w:r>
      <w:r>
        <w:rPr>
          <w:lang w:val="en-US"/>
        </w:rPr>
        <w:t xml:space="preserve">. 1 Ti </w:t>
      </w:r>
      <w:r w:rsidR="006B227C">
        <w:t xml:space="preserve"> 1Ti1.9</w:t>
      </w:r>
      <w:r>
        <w:rPr>
          <w:lang w:val="en-US"/>
        </w:rPr>
        <w:t xml:space="preserve">. Ju </w:t>
      </w:r>
      <w:r w:rsidR="006B227C">
        <w:t xml:space="preserve"> Jud15</w:t>
      </w:r>
      <w:r>
        <w:rPr>
          <w:lang w:val="en-US"/>
        </w:rPr>
        <w:t xml:space="preserve">. </w:t>
      </w:r>
      <w:r>
        <w:rPr>
          <w:b/>
          <w:lang w:val="en-US"/>
        </w:rPr>
        <w:t>the sinner</w:t>
      </w:r>
      <w:r>
        <w:rPr>
          <w:lang w:val="en-US"/>
        </w:rPr>
        <w:t xml:space="preserve">. Ge </w:t>
      </w:r>
      <w:r w:rsidR="006B227C">
        <w:t xml:space="preserve"> Ge13.13</w:t>
      </w:r>
      <w:r>
        <w:rPr>
          <w:lang w:val="en-US"/>
        </w:rPr>
        <w:t xml:space="preserve">. 1 S </w:t>
      </w:r>
      <w:r w:rsidR="006B227C">
        <w:t xml:space="preserve"> 1Sa15.18</w:t>
      </w:r>
      <w:r>
        <w:rPr>
          <w:lang w:val="en-US"/>
        </w:rPr>
        <w:t xml:space="preserve">. Lk </w:t>
      </w:r>
      <w:r w:rsidR="006B227C">
        <w:t xml:space="preserve"> Lk15.1</w:t>
      </w:r>
      <w:r>
        <w:rPr>
          <w:lang w:val="en-US"/>
        </w:rPr>
        <w:t>. Ro *</w:t>
      </w:r>
      <w:r w:rsidR="006B227C">
        <w:t xml:space="preserve"> Ro5.8</w:t>
      </w:r>
      <w:r>
        <w:rPr>
          <w:lang w:val="en-US"/>
        </w:rPr>
        <w:t xml:space="preserve">. </w:t>
      </w:r>
    </w:p>
    <w:p w:rsidR="003E23E9" w:rsidRDefault="003E23E9" w:rsidP="00710603">
      <w:pPr>
        <w:ind w:firstLine="360"/>
        <w:jc w:val="both"/>
      </w:pPr>
      <w:r>
        <w:rPr>
          <w:lang w:val="en-US"/>
        </w:rPr>
        <w:t xml:space="preserve">19. </w:t>
      </w:r>
      <w:r>
        <w:rPr>
          <w:b/>
          <w:lang w:val="en-US"/>
        </w:rPr>
        <w:t>let</w:t>
      </w:r>
      <w:r>
        <w:rPr>
          <w:lang w:val="en-US"/>
        </w:rPr>
        <w:t>. ver. *</w:t>
      </w:r>
      <w:r w:rsidR="006B227C">
        <w:t xml:space="preserve"> 1Pe4.12-16</w:t>
      </w:r>
      <w:r>
        <w:rPr>
          <w:lang w:val="en-US"/>
        </w:rPr>
        <w:t>. +*</w:t>
      </w:r>
      <w:r w:rsidR="006B227C">
        <w:t xml:space="preserve"> 1Pe3.17</w:t>
      </w:r>
      <w:r>
        <w:rPr>
          <w:lang w:val="en-US"/>
        </w:rPr>
        <w:t>. Ps +*</w:t>
      </w:r>
      <w:r w:rsidR="006B227C">
        <w:t xml:space="preserve"> Ps119.75</w:t>
      </w:r>
      <w:r>
        <w:rPr>
          <w:lang w:val="en-US"/>
        </w:rPr>
        <w:t xml:space="preserve">. Ac </w:t>
      </w:r>
      <w:r w:rsidR="006B227C">
        <w:t xml:space="preserve"> Ac21.11-14</w:t>
      </w:r>
      <w:r>
        <w:rPr>
          <w:lang w:val="en-US"/>
        </w:rPr>
        <w:t xml:space="preserve">. </w:t>
      </w:r>
      <w:r>
        <w:rPr>
          <w:b/>
          <w:lang w:val="en-US"/>
        </w:rPr>
        <w:t>the will</w:t>
      </w:r>
      <w:r>
        <w:rPr>
          <w:lang w:val="en-US"/>
        </w:rPr>
        <w:t>. 1 Th +*</w:t>
      </w:r>
      <w:r w:rsidR="006B227C">
        <w:t xml:space="preserve"> 1Th4.3</w:t>
      </w:r>
      <w:r>
        <w:rPr>
          <w:lang w:val="en-US"/>
        </w:rPr>
        <w:t xml:space="preserve">. </w:t>
      </w:r>
      <w:r>
        <w:rPr>
          <w:b/>
          <w:lang w:val="en-US"/>
        </w:rPr>
        <w:t>commit</w:t>
      </w:r>
      <w:r>
        <w:rPr>
          <w:lang w:val="en-US"/>
        </w:rPr>
        <w:t xml:space="preserve">. Ps </w:t>
      </w:r>
      <w:r w:rsidR="006B227C">
        <w:t xml:space="preserve"> Ps10.14</w:t>
      </w:r>
      <w:r>
        <w:rPr>
          <w:lang w:val="en-US"/>
        </w:rPr>
        <w:t>. *</w:t>
      </w:r>
      <w:r w:rsidR="006B227C">
        <w:t xml:space="preserve"> Ps31.5</w:t>
      </w:r>
      <w:r>
        <w:rPr>
          <w:lang w:val="en-US"/>
        </w:rPr>
        <w:t>. *</w:t>
      </w:r>
      <w:r w:rsidR="006B227C">
        <w:t xml:space="preserve"> Ps37.5</w:t>
      </w:r>
      <w:r>
        <w:rPr>
          <w:lang w:val="en-US"/>
        </w:rPr>
        <w:t xml:space="preserve">. Lk </w:t>
      </w:r>
      <w:r w:rsidR="006B227C">
        <w:t xml:space="preserve"> Lk23.46</w:t>
      </w:r>
      <w:r>
        <w:rPr>
          <w:lang w:val="en-US"/>
        </w:rPr>
        <w:t>. Ac *</w:t>
      </w:r>
      <w:r w:rsidR="006B227C">
        <w:t xml:space="preserve"> Ac7.59</w:t>
      </w:r>
      <w:r>
        <w:rPr>
          <w:lang w:val="en-US"/>
        </w:rPr>
        <w:t>. +*</w:t>
      </w:r>
      <w:r w:rsidR="006B227C">
        <w:t xml:space="preserve"> Ac14.23</w:t>
      </w:r>
      <w:r>
        <w:rPr>
          <w:lang w:val="en-US"/>
        </w:rPr>
        <w:t xml:space="preserve">. </w:t>
      </w:r>
      <w:r w:rsidR="006B227C">
        <w:t xml:space="preserve"> Ac20.32</w:t>
      </w:r>
      <w:r>
        <w:rPr>
          <w:lang w:val="en-US"/>
        </w:rPr>
        <w:t>. Ep +*</w:t>
      </w:r>
      <w:r w:rsidR="006B227C">
        <w:t xml:space="preserve"> Eph4.30</w:t>
      </w:r>
      <w:r>
        <w:rPr>
          <w:lang w:val="en-US"/>
        </w:rPr>
        <w:t xml:space="preserve">. 2 Ti </w:t>
      </w:r>
      <w:r>
        <w:rPr>
          <w:rFonts w:ascii="Segoe UI Symbol" w:hAnsi="Segoe UI Symbol" w:cs="Segoe UI Symbol"/>
          <w:lang w:val="en-US"/>
        </w:rPr>
        <w:t>✓</w:t>
      </w:r>
      <w:r w:rsidR="006B227C">
        <w:t xml:space="preserve"> 2Ti1.12</w:t>
      </w:r>
      <w:r>
        <w:rPr>
          <w:lang w:val="en-US"/>
        </w:rPr>
        <w:t>. 1 J *</w:t>
      </w:r>
      <w:r w:rsidR="006B227C">
        <w:t xml:space="preserve"> 1Jn5.13</w:t>
      </w:r>
      <w:r>
        <w:rPr>
          <w:lang w:val="en-US"/>
        </w:rPr>
        <w:t>. Ju *</w:t>
      </w:r>
      <w:r w:rsidR="006B227C">
        <w:t xml:space="preserve"> Jud24</w:t>
      </w:r>
      <w:r>
        <w:rPr>
          <w:lang w:val="en-US"/>
        </w:rPr>
        <w:t xml:space="preserve">. </w:t>
      </w:r>
      <w:r>
        <w:rPr>
          <w:b/>
          <w:lang w:val="en-US"/>
        </w:rPr>
        <w:t>souls</w:t>
      </w:r>
      <w:r>
        <w:rPr>
          <w:lang w:val="en-US"/>
        </w:rPr>
        <w:t xml:space="preserve">. Gr. psyche, </w:t>
      </w:r>
      <w:r w:rsidR="006B227C">
        <w:t xml:space="preserve">  f171:171Q</w:t>
      </w:r>
      <w:r>
        <w:rPr>
          <w:lang w:val="en-US"/>
        </w:rPr>
        <w:t xml:space="preserve">. Psyche used to emphasize the personal pronoun in the third person, as in 2 P </w:t>
      </w:r>
      <w:r w:rsidR="006B227C">
        <w:t xml:space="preserve"> 2Pe2.8</w:t>
      </w:r>
      <w:r>
        <w:rPr>
          <w:lang w:val="en-US"/>
        </w:rPr>
        <w:t xml:space="preserve">. For the other </w:t>
      </w:r>
      <w:r>
        <w:rPr>
          <w:lang w:val="en-US"/>
        </w:rPr>
        <w:lastRenderedPageBreak/>
        <w:t>uses of psyche, see Mt +</w:t>
      </w:r>
      <w:r w:rsidR="006B227C">
        <w:t xml:space="preserve">  Mt2.20</w:t>
      </w:r>
      <w:r>
        <w:rPr>
          <w:lang w:val="en-US"/>
        </w:rPr>
        <w:t xml:space="preserve">n. For other instances of </w:t>
      </w:r>
      <w:r w:rsidR="006B227C">
        <w:t xml:space="preserve">  f171:171Q</w:t>
      </w:r>
      <w:r>
        <w:rPr>
          <w:lang w:val="en-US"/>
        </w:rPr>
        <w:t>, see Nu +</w:t>
      </w:r>
      <w:r w:rsidR="006B227C">
        <w:t xml:space="preserve"> Nu23.10</w:t>
      </w:r>
      <w:r>
        <w:rPr>
          <w:lang w:val="en-US"/>
        </w:rPr>
        <w:t xml:space="preserve"> and Mt +</w:t>
      </w:r>
      <w:r w:rsidR="006B227C">
        <w:t xml:space="preserve"> Mt12.18</w:t>
      </w:r>
      <w:r>
        <w:rPr>
          <w:lang w:val="en-US"/>
        </w:rPr>
        <w:t xml:space="preserve">. Ex </w:t>
      </w:r>
      <w:r w:rsidR="006B227C">
        <w:t xml:space="preserve"> Ex30.12</w:t>
      </w:r>
      <w:r>
        <w:rPr>
          <w:lang w:val="en-US"/>
        </w:rPr>
        <w:t xml:space="preserve">. Jb </w:t>
      </w:r>
      <w:r w:rsidR="006B227C">
        <w:t xml:space="preserve"> Job32.2</w:t>
      </w:r>
      <w:r>
        <w:rPr>
          <w:lang w:val="en-US"/>
        </w:rPr>
        <w:t xml:space="preserve">. </w:t>
      </w:r>
      <w:r>
        <w:rPr>
          <w:b/>
          <w:lang w:val="en-US"/>
        </w:rPr>
        <w:t>in</w:t>
      </w:r>
      <w:r>
        <w:rPr>
          <w:lang w:val="en-US"/>
        </w:rPr>
        <w:t>. 1 P *</w:t>
      </w:r>
      <w:r w:rsidR="006B227C">
        <w:t xml:space="preserve"> 1Pe2.15</w:t>
      </w:r>
      <w:r>
        <w:rPr>
          <w:lang w:val="en-US"/>
        </w:rPr>
        <w:t xml:space="preserve">. Est </w:t>
      </w:r>
      <w:r w:rsidR="006B227C">
        <w:t xml:space="preserve"> Es4.16</w:t>
      </w:r>
      <w:r>
        <w:rPr>
          <w:lang w:val="en-US"/>
        </w:rPr>
        <w:t>. Je *</w:t>
      </w:r>
      <w:r w:rsidR="006B227C">
        <w:t xml:space="preserve"> Je26.11-15</w:t>
      </w:r>
      <w:r>
        <w:rPr>
          <w:lang w:val="en-US"/>
        </w:rPr>
        <w:t xml:space="preserve">. Da </w:t>
      </w:r>
      <w:r>
        <w:rPr>
          <w:rFonts w:ascii="Segoe UI Symbol" w:hAnsi="Segoe UI Symbol" w:cs="Segoe UI Symbol"/>
          <w:lang w:val="en-US"/>
        </w:rPr>
        <w:t>✓</w:t>
      </w:r>
      <w:r w:rsidR="006B227C">
        <w:t xml:space="preserve"> Da3.16-18</w:t>
      </w:r>
      <w:r>
        <w:rPr>
          <w:lang w:val="en-US"/>
        </w:rPr>
        <w:t>. +*</w:t>
      </w:r>
      <w:r w:rsidR="006B227C">
        <w:t xml:space="preserve"> Da6.10</w:t>
      </w:r>
      <w:r>
        <w:rPr>
          <w:lang w:val="en-US"/>
        </w:rPr>
        <w:t xml:space="preserve">, </w:t>
      </w:r>
      <w:r w:rsidR="006B227C">
        <w:t xml:space="preserve"> Da6.11</w:t>
      </w:r>
      <w:r>
        <w:rPr>
          <w:lang w:val="en-US"/>
        </w:rPr>
        <w:t xml:space="preserve">, </w:t>
      </w:r>
      <w:r w:rsidR="006B227C">
        <w:t xml:space="preserve"> Da6.22</w:t>
      </w:r>
      <w:r>
        <w:rPr>
          <w:lang w:val="en-US"/>
        </w:rPr>
        <w:t>. Ro +*</w:t>
      </w:r>
      <w:r w:rsidR="006B227C">
        <w:t xml:space="preserve"> Ro2.7</w:t>
      </w:r>
      <w:r>
        <w:rPr>
          <w:lang w:val="en-US"/>
        </w:rPr>
        <w:t xml:space="preserve">. </w:t>
      </w:r>
      <w:r>
        <w:rPr>
          <w:b/>
          <w:lang w:val="en-US"/>
        </w:rPr>
        <w:t>a faithful</w:t>
      </w:r>
      <w:r>
        <w:rPr>
          <w:lang w:val="en-US"/>
        </w:rPr>
        <w:t>. T#226. Ex +</w:t>
      </w:r>
      <w:r w:rsidR="006B227C">
        <w:t xml:space="preserve"> Ex34.6</w:t>
      </w:r>
      <w:r>
        <w:rPr>
          <w:lang w:val="en-US"/>
        </w:rPr>
        <w:t xml:space="preserve"> (T#235). Dt </w:t>
      </w:r>
      <w:r w:rsidR="006B227C">
        <w:t xml:space="preserve"> Dt7.9</w:t>
      </w:r>
      <w:r>
        <w:rPr>
          <w:lang w:val="en-US"/>
        </w:rPr>
        <w:t>. +</w:t>
      </w:r>
      <w:r w:rsidR="006B227C">
        <w:t xml:space="preserve"> Dt8.2</w:t>
      </w:r>
      <w:r>
        <w:rPr>
          <w:lang w:val="en-US"/>
        </w:rPr>
        <w:t xml:space="preserve"> (T#4). Jsh *</w:t>
      </w:r>
      <w:r w:rsidR="006B227C">
        <w:t xml:space="preserve"> Jos21.45</w:t>
      </w:r>
      <w:r>
        <w:rPr>
          <w:lang w:val="en-US"/>
        </w:rPr>
        <w:t>. *</w:t>
      </w:r>
      <w:r w:rsidR="006B227C">
        <w:t xml:space="preserve"> Jos23.14</w:t>
      </w:r>
      <w:r>
        <w:rPr>
          <w:lang w:val="en-US"/>
        </w:rPr>
        <w:t xml:space="preserve">. Ps </w:t>
      </w:r>
      <w:r w:rsidR="006B227C">
        <w:t xml:space="preserve"> Ps36.5</w:t>
      </w:r>
      <w:r>
        <w:rPr>
          <w:lang w:val="en-US"/>
        </w:rPr>
        <w:t xml:space="preserve">. </w:t>
      </w:r>
      <w:r w:rsidR="006B227C">
        <w:t xml:space="preserve"> Ps89.2</w:t>
      </w:r>
      <w:r>
        <w:rPr>
          <w:lang w:val="en-US"/>
        </w:rPr>
        <w:t xml:space="preserve">, </w:t>
      </w:r>
      <w:r w:rsidR="006B227C">
        <w:t xml:space="preserve"> Ps89.33</w:t>
      </w:r>
      <w:r>
        <w:rPr>
          <w:lang w:val="en-US"/>
        </w:rPr>
        <w:t xml:space="preserve">, </w:t>
      </w:r>
      <w:r w:rsidR="006B227C">
        <w:t xml:space="preserve"> Ps89.34</w:t>
      </w:r>
      <w:r>
        <w:rPr>
          <w:lang w:val="en-US"/>
        </w:rPr>
        <w:t>. *</w:t>
      </w:r>
      <w:r w:rsidR="006B227C">
        <w:t xml:space="preserve"> Ps119.75</w:t>
      </w:r>
      <w:r>
        <w:rPr>
          <w:lang w:val="en-US"/>
        </w:rPr>
        <w:t xml:space="preserve">, </w:t>
      </w:r>
      <w:r w:rsidR="006B227C">
        <w:t xml:space="preserve"> Ps119.90</w:t>
      </w:r>
      <w:r>
        <w:rPr>
          <w:lang w:val="en-US"/>
        </w:rPr>
        <w:t>. *</w:t>
      </w:r>
      <w:r w:rsidR="006B227C">
        <w:t xml:space="preserve"> Ps138.8</w:t>
      </w:r>
      <w:r>
        <w:rPr>
          <w:lang w:val="en-US"/>
        </w:rPr>
        <w:t>. *</w:t>
      </w:r>
      <w:r w:rsidR="006B227C">
        <w:t xml:space="preserve"> Ps146.5</w:t>
      </w:r>
      <w:r>
        <w:rPr>
          <w:lang w:val="en-US"/>
        </w:rPr>
        <w:t xml:space="preserve">, </w:t>
      </w:r>
      <w:r w:rsidR="006B227C">
        <w:t xml:space="preserve"> Ps146.6</w:t>
      </w:r>
      <w:r>
        <w:rPr>
          <w:lang w:val="en-US"/>
        </w:rPr>
        <w:t>. Is *</w:t>
      </w:r>
      <w:r w:rsidR="006B227C">
        <w:t xml:space="preserve"> Is40.27</w:t>
      </w:r>
      <w:r>
        <w:rPr>
          <w:lang w:val="en-US"/>
        </w:rPr>
        <w:t xml:space="preserve">, </w:t>
      </w:r>
      <w:r w:rsidR="006B227C">
        <w:t xml:space="preserve"> Is40.28</w:t>
      </w:r>
      <w:r>
        <w:rPr>
          <w:lang w:val="en-US"/>
        </w:rPr>
        <w:t xml:space="preserve">. </w:t>
      </w:r>
      <w:r w:rsidR="006B227C">
        <w:t xml:space="preserve"> Is43.7</w:t>
      </w:r>
      <w:r>
        <w:rPr>
          <w:lang w:val="en-US"/>
        </w:rPr>
        <w:t xml:space="preserve">, </w:t>
      </w:r>
      <w:r w:rsidR="006B227C">
        <w:t xml:space="preserve"> Is43.21</w:t>
      </w:r>
      <w:r>
        <w:rPr>
          <w:lang w:val="en-US"/>
        </w:rPr>
        <w:t>. *</w:t>
      </w:r>
      <w:r w:rsidR="006B227C">
        <w:t xml:space="preserve"> Is51.12</w:t>
      </w:r>
      <w:r>
        <w:rPr>
          <w:lang w:val="en-US"/>
        </w:rPr>
        <w:t xml:space="preserve">, </w:t>
      </w:r>
      <w:r w:rsidR="006B227C">
        <w:t xml:space="preserve"> Is51.13</w:t>
      </w:r>
      <w:r>
        <w:rPr>
          <w:lang w:val="en-US"/>
        </w:rPr>
        <w:t>. *</w:t>
      </w:r>
      <w:r w:rsidR="006B227C">
        <w:t xml:space="preserve"> Is54.16</w:t>
      </w:r>
      <w:r>
        <w:rPr>
          <w:lang w:val="en-US"/>
        </w:rPr>
        <w:t xml:space="preserve">, </w:t>
      </w:r>
      <w:r w:rsidR="006B227C">
        <w:t xml:space="preserve"> Is54.17</w:t>
      </w:r>
      <w:r>
        <w:rPr>
          <w:lang w:val="en-US"/>
        </w:rPr>
        <w:t>. Jn +</w:t>
      </w:r>
      <w:r w:rsidR="006B227C">
        <w:t xml:space="preserve"> Jn10.28</w:t>
      </w:r>
      <w:r>
        <w:rPr>
          <w:lang w:val="en-US"/>
        </w:rPr>
        <w:t xml:space="preserve"> (T#515). Ro +</w:t>
      </w:r>
      <w:r w:rsidR="006B227C">
        <w:t xml:space="preserve"> Ro8.34</w:t>
      </w:r>
      <w:r>
        <w:rPr>
          <w:lang w:val="en-US"/>
        </w:rPr>
        <w:t xml:space="preserve"> (T#516). 1 Co +</w:t>
      </w:r>
      <w:r w:rsidR="006B227C">
        <w:t xml:space="preserve"> 1Co10.13</w:t>
      </w:r>
      <w:r>
        <w:rPr>
          <w:lang w:val="en-US"/>
        </w:rPr>
        <w:t xml:space="preserve"> (T#725). 2 Co +</w:t>
      </w:r>
      <w:r w:rsidR="006B227C">
        <w:t xml:space="preserve"> 2Co1.22</w:t>
      </w:r>
      <w:r>
        <w:rPr>
          <w:lang w:val="en-US"/>
        </w:rPr>
        <w:t xml:space="preserve"> (T#517). Col </w:t>
      </w:r>
      <w:r w:rsidR="006B227C">
        <w:t xml:space="preserve"> Col1.16-20</w:t>
      </w:r>
      <w:r>
        <w:rPr>
          <w:lang w:val="en-US"/>
        </w:rPr>
        <w:t xml:space="preserve">. 1 Th </w:t>
      </w:r>
      <w:r w:rsidR="006B227C">
        <w:t xml:space="preserve"> 1Th5.24</w:t>
      </w:r>
      <w:r>
        <w:rPr>
          <w:lang w:val="en-US"/>
        </w:rPr>
        <w:t xml:space="preserve">. He </w:t>
      </w:r>
      <w:r w:rsidR="006B227C">
        <w:t xml:space="preserve"> Heb1.2</w:t>
      </w:r>
      <w:r>
        <w:rPr>
          <w:lang w:val="en-US"/>
        </w:rPr>
        <w:t xml:space="preserve">, </w:t>
      </w:r>
      <w:r w:rsidR="006B227C">
        <w:t xml:space="preserve"> Heb1.3</w:t>
      </w:r>
      <w:r>
        <w:rPr>
          <w:lang w:val="en-US"/>
        </w:rPr>
        <w:t>. Re *</w:t>
      </w:r>
      <w:r w:rsidR="006B227C">
        <w:t xml:space="preserve"> Re4.10</w:t>
      </w:r>
      <w:r>
        <w:rPr>
          <w:lang w:val="en-US"/>
        </w:rPr>
        <w:t xml:space="preserve">, </w:t>
      </w:r>
      <w:r w:rsidR="006B227C">
        <w:t xml:space="preserve"> Re4.11</w:t>
      </w:r>
      <w:r>
        <w:rPr>
          <w:lang w:val="en-US"/>
        </w:rPr>
        <w:t xml:space="preserve">. </w:t>
      </w:r>
      <w:r w:rsidR="006B227C">
        <w:t xml:space="preserve"> Re5.9-14</w:t>
      </w:r>
      <w:r>
        <w:rPr>
          <w:lang w:val="en-US"/>
        </w:rPr>
        <w:t xml:space="preserve">. </w:t>
      </w:r>
    </w:p>
    <w:p w:rsidR="003E23E9" w:rsidRDefault="003E23E9" w:rsidP="00710603">
      <w:pPr>
        <w:spacing w:before="360" w:after="180"/>
        <w:jc w:val="both"/>
      </w:pPr>
      <w:r>
        <w:rPr>
          <w:b/>
          <w:sz w:val="28"/>
          <w:lang w:val="en-US"/>
        </w:rPr>
        <w:t xml:space="preserve">1 PETER 5 </w:t>
      </w:r>
    </w:p>
    <w:p w:rsidR="003E23E9" w:rsidRDefault="003E23E9" w:rsidP="00710603">
      <w:pPr>
        <w:ind w:firstLine="360"/>
        <w:jc w:val="both"/>
      </w:pPr>
      <w:r>
        <w:rPr>
          <w:i/>
          <w:lang w:val="en-US"/>
        </w:rPr>
        <w:t xml:space="preserve">The apostle exhorts “the elders to feed the flock of God,” willingly, cheerfully, disinterestedly, and humbly; and to be examples to it; expecting from the chief Shepherd, at his appearance, an unfading crown of glory, </w:t>
      </w:r>
      <w:r w:rsidR="006B227C">
        <w:t xml:space="preserve"> 1Pe5.1-4</w:t>
      </w:r>
      <w:r>
        <w:rPr>
          <w:i/>
          <w:lang w:val="en-US"/>
        </w:rPr>
        <w:t xml:space="preserve">. He requires the younger to submit to the elder; and all of them to be “clothed with humility,” “casting all their care on” God, </w:t>
      </w:r>
      <w:r w:rsidR="006B227C">
        <w:t xml:space="preserve"> 1Pe5.5-7</w:t>
      </w:r>
      <w:r>
        <w:rPr>
          <w:i/>
          <w:lang w:val="en-US"/>
        </w:rPr>
        <w:t xml:space="preserve">; and to be “sober and vigilant;” and steadfastly, by faith, to “resist the devil,” and bear tribulation, </w:t>
      </w:r>
      <w:r w:rsidR="006B227C">
        <w:t xml:space="preserve"> 1Pe5.8" 1Pe5.9 }</w:t>
      </w:r>
      <w:r>
        <w:rPr>
          <w:i/>
          <w:lang w:val="en-US"/>
        </w:rPr>
        <w:t xml:space="preserve">. He concludes with prayers, salutations, and benedictions, </w:t>
      </w:r>
      <w:r w:rsidR="006B227C">
        <w:t xml:space="preserve"> 1Pe5.10-14</w:t>
      </w:r>
      <w:r>
        <w:rPr>
          <w:i/>
          <w:lang w:val="en-US"/>
        </w:rPr>
        <w:t xml:space="preserve">. </w:t>
      </w:r>
    </w:p>
    <w:p w:rsidR="003E23E9" w:rsidRDefault="003E23E9" w:rsidP="00710603">
      <w:pPr>
        <w:ind w:firstLine="360"/>
        <w:jc w:val="both"/>
      </w:pPr>
      <w:r>
        <w:rPr>
          <w:lang w:val="en-US"/>
        </w:rPr>
        <w:t xml:space="preserve">1. </w:t>
      </w:r>
      <w:r>
        <w:rPr>
          <w:b/>
          <w:lang w:val="en-US"/>
        </w:rPr>
        <w:t>elders</w:t>
      </w:r>
      <w:r>
        <w:rPr>
          <w:lang w:val="en-US"/>
        </w:rPr>
        <w:t>. Ac +</w:t>
      </w:r>
      <w:r w:rsidR="006B227C">
        <w:t xml:space="preserve"> Ac11.30</w:t>
      </w:r>
      <w:r>
        <w:rPr>
          <w:lang w:val="en-US"/>
        </w:rPr>
        <w:t>. *</w:t>
      </w:r>
      <w:r w:rsidR="006B227C">
        <w:t xml:space="preserve"> Ac14.23</w:t>
      </w:r>
      <w:r>
        <w:rPr>
          <w:lang w:val="en-US"/>
        </w:rPr>
        <w:t xml:space="preserve">. </w:t>
      </w:r>
      <w:r w:rsidR="006B227C">
        <w:t xml:space="preserve"> Ac15.4</w:t>
      </w:r>
      <w:r>
        <w:rPr>
          <w:lang w:val="en-US"/>
        </w:rPr>
        <w:t xml:space="preserve">, </w:t>
      </w:r>
      <w:r w:rsidR="006B227C">
        <w:t xml:space="preserve"> Ac15.6</w:t>
      </w:r>
      <w:r>
        <w:rPr>
          <w:lang w:val="en-US"/>
        </w:rPr>
        <w:t xml:space="preserve">, </w:t>
      </w:r>
      <w:r w:rsidR="006B227C">
        <w:t xml:space="preserve"> Ac15.22</w:t>
      </w:r>
      <w:r>
        <w:rPr>
          <w:lang w:val="en-US"/>
        </w:rPr>
        <w:t xml:space="preserve">, </w:t>
      </w:r>
      <w:r w:rsidR="006B227C">
        <w:t xml:space="preserve"> Ac15.23</w:t>
      </w:r>
      <w:r>
        <w:rPr>
          <w:lang w:val="en-US"/>
        </w:rPr>
        <w:t xml:space="preserve">. </w:t>
      </w:r>
      <w:r w:rsidR="006B227C">
        <w:t xml:space="preserve"> Ac20.17</w:t>
      </w:r>
      <w:r>
        <w:rPr>
          <w:lang w:val="en-US"/>
        </w:rPr>
        <w:t xml:space="preserve">, </w:t>
      </w:r>
      <w:r w:rsidR="006B227C">
        <w:t xml:space="preserve"> Ac20.28</w:t>
      </w:r>
      <w:r>
        <w:rPr>
          <w:lang w:val="en-US"/>
        </w:rPr>
        <w:t xml:space="preserve">g. </w:t>
      </w:r>
      <w:r w:rsidR="006B227C">
        <w:t xml:space="preserve"> Ac21.18</w:t>
      </w:r>
      <w:r>
        <w:rPr>
          <w:lang w:val="en-US"/>
        </w:rPr>
        <w:t xml:space="preserve">. 1 Ti </w:t>
      </w:r>
      <w:r w:rsidR="006B227C">
        <w:t xml:space="preserve"> 1Ti5.1</w:t>
      </w:r>
      <w:r>
        <w:rPr>
          <w:lang w:val="en-US"/>
        </w:rPr>
        <w:t xml:space="preserve">, </w:t>
      </w:r>
      <w:r w:rsidR="006B227C">
        <w:t xml:space="preserve"> 1Ti5.19</w:t>
      </w:r>
      <w:r>
        <w:rPr>
          <w:lang w:val="en-US"/>
        </w:rPr>
        <w:t xml:space="preserve">. Ti </w:t>
      </w:r>
      <w:r w:rsidR="006B227C">
        <w:t xml:space="preserve"> Tt1.5</w:t>
      </w:r>
      <w:r>
        <w:rPr>
          <w:lang w:val="en-US"/>
        </w:rPr>
        <w:t xml:space="preserve">. </w:t>
      </w:r>
      <w:r>
        <w:rPr>
          <w:b/>
          <w:lang w:val="en-US"/>
        </w:rPr>
        <w:t>who</w:t>
      </w:r>
      <w:r>
        <w:rPr>
          <w:lang w:val="en-US"/>
        </w:rPr>
        <w:t xml:space="preserve">. Phm </w:t>
      </w:r>
      <w:r w:rsidR="006B227C">
        <w:t xml:space="preserve"> Phm9</w:t>
      </w:r>
      <w:r>
        <w:rPr>
          <w:lang w:val="en-US"/>
        </w:rPr>
        <w:t xml:space="preserve">. 2 J </w:t>
      </w:r>
      <w:r w:rsidR="006B227C">
        <w:t xml:space="preserve"> 2Jn1</w:t>
      </w:r>
      <w:r>
        <w:rPr>
          <w:lang w:val="en-US"/>
        </w:rPr>
        <w:t xml:space="preserve">. 3 J </w:t>
      </w:r>
      <w:r w:rsidR="006B227C">
        <w:t xml:space="preserve"> 3Jn1</w:t>
      </w:r>
      <w:r>
        <w:rPr>
          <w:lang w:val="en-US"/>
        </w:rPr>
        <w:t xml:space="preserve">. </w:t>
      </w:r>
      <w:r>
        <w:rPr>
          <w:b/>
          <w:lang w:val="en-US"/>
        </w:rPr>
        <w:t>am also</w:t>
      </w:r>
      <w:r>
        <w:rPr>
          <w:lang w:val="en-US"/>
        </w:rPr>
        <w:t xml:space="preserve">. T#519. Mt </w:t>
      </w:r>
      <w:r w:rsidR="006B227C">
        <w:t xml:space="preserve"> Mt16.23</w:t>
      </w:r>
      <w:r>
        <w:rPr>
          <w:lang w:val="en-US"/>
        </w:rPr>
        <w:t xml:space="preserve">. </w:t>
      </w:r>
      <w:r w:rsidR="006B227C">
        <w:t xml:space="preserve"> Mt20.25-28</w:t>
      </w:r>
      <w:r>
        <w:rPr>
          <w:lang w:val="en-US"/>
        </w:rPr>
        <w:t xml:space="preserve">. Ac </w:t>
      </w:r>
      <w:r w:rsidR="006B227C">
        <w:t xml:space="preserve"> Ac8.14</w:t>
      </w:r>
      <w:r>
        <w:rPr>
          <w:lang w:val="en-US"/>
        </w:rPr>
        <w:t xml:space="preserve">, </w:t>
      </w:r>
      <w:r w:rsidR="006B227C">
        <w:t xml:space="preserve"> Ac8.15</w:t>
      </w:r>
      <w:r>
        <w:rPr>
          <w:lang w:val="en-US"/>
        </w:rPr>
        <w:t xml:space="preserve">. </w:t>
      </w:r>
      <w:r w:rsidR="006B227C">
        <w:t xml:space="preserve"> Ac15.6</w:t>
      </w:r>
      <w:r>
        <w:rPr>
          <w:lang w:val="en-US"/>
        </w:rPr>
        <w:t xml:space="preserve">, </w:t>
      </w:r>
      <w:r w:rsidR="006B227C">
        <w:t xml:space="preserve"> Ac15.7</w:t>
      </w:r>
      <w:r>
        <w:rPr>
          <w:lang w:val="en-US"/>
        </w:rPr>
        <w:t xml:space="preserve">, </w:t>
      </w:r>
      <w:r w:rsidR="006B227C">
        <w:t xml:space="preserve"> Ac15.12</w:t>
      </w:r>
      <w:r>
        <w:rPr>
          <w:lang w:val="en-US"/>
        </w:rPr>
        <w:t xml:space="preserve">, </w:t>
      </w:r>
      <w:r>
        <w:rPr>
          <w:rFonts w:ascii="Segoe UI Symbol" w:hAnsi="Segoe UI Symbol" w:cs="Segoe UI Symbol"/>
          <w:lang w:val="en-US"/>
        </w:rPr>
        <w:t>✓</w:t>
      </w:r>
      <w:r w:rsidR="006B227C">
        <w:t xml:space="preserve"> Ac15.13</w:t>
      </w:r>
      <w:r>
        <w:rPr>
          <w:lang w:val="en-US"/>
        </w:rPr>
        <w:t xml:space="preserve">, </w:t>
      </w:r>
      <w:r w:rsidR="006B227C">
        <w:t xml:space="preserve"> Ac15.14-20</w:t>
      </w:r>
      <w:r>
        <w:rPr>
          <w:lang w:val="en-US"/>
        </w:rPr>
        <w:t xml:space="preserve">. </w:t>
      </w:r>
      <w:r>
        <w:rPr>
          <w:b/>
          <w:lang w:val="en-US"/>
        </w:rPr>
        <w:t>an elder</w:t>
      </w:r>
      <w:r>
        <w:rPr>
          <w:lang w:val="en-US"/>
        </w:rPr>
        <w:t xml:space="preserve">. </w:t>
      </w:r>
      <w:r>
        <w:rPr>
          <w:i/>
          <w:lang w:val="en-US"/>
        </w:rPr>
        <w:t>Sumpresbuteros</w:t>
      </w:r>
      <w:r>
        <w:rPr>
          <w:lang w:val="en-US"/>
        </w:rPr>
        <w:t xml:space="preserve">, a fellow-elder, one on a level with yourselves. 2 J </w:t>
      </w:r>
      <w:r w:rsidR="006B227C">
        <w:t xml:space="preserve"> 2Jn1</w:t>
      </w:r>
      <w:r>
        <w:rPr>
          <w:lang w:val="en-US"/>
        </w:rPr>
        <w:t xml:space="preserve">. 3 J </w:t>
      </w:r>
      <w:r w:rsidR="006B227C">
        <w:t xml:space="preserve"> 3Jn1</w:t>
      </w:r>
      <w:r>
        <w:rPr>
          <w:lang w:val="en-US"/>
        </w:rPr>
        <w:t xml:space="preserve">. </w:t>
      </w:r>
      <w:r>
        <w:rPr>
          <w:b/>
          <w:lang w:val="en-US"/>
        </w:rPr>
        <w:t>and a witness</w:t>
      </w:r>
      <w:r>
        <w:rPr>
          <w:lang w:val="en-US"/>
        </w:rPr>
        <w:t xml:space="preserve">. 1 P </w:t>
      </w:r>
      <w:r w:rsidR="006B227C">
        <w:t xml:space="preserve"> 1Pe1.12</w:t>
      </w:r>
      <w:r>
        <w:rPr>
          <w:lang w:val="en-US"/>
        </w:rPr>
        <w:t>. Mt *</w:t>
      </w:r>
      <w:r w:rsidR="006B227C">
        <w:t xml:space="preserve"> Mt26.37</w:t>
      </w:r>
      <w:r>
        <w:rPr>
          <w:lang w:val="en-US"/>
        </w:rPr>
        <w:t>. Lk +*</w:t>
      </w:r>
      <w:r w:rsidR="006B227C">
        <w:t xml:space="preserve"> Lk24.48</w:t>
      </w:r>
      <w:r>
        <w:rPr>
          <w:lang w:val="en-US"/>
        </w:rPr>
        <w:t xml:space="preserve">. Jn </w:t>
      </w:r>
      <w:r w:rsidR="006B227C">
        <w:t xml:space="preserve"> Jn15.26</w:t>
      </w:r>
      <w:r>
        <w:rPr>
          <w:lang w:val="en-US"/>
        </w:rPr>
        <w:t xml:space="preserve">, </w:t>
      </w:r>
      <w:r w:rsidR="006B227C">
        <w:t xml:space="preserve"> Jn15.27</w:t>
      </w:r>
      <w:r>
        <w:rPr>
          <w:lang w:val="en-US"/>
        </w:rPr>
        <w:t>. Ac *</w:t>
      </w:r>
      <w:r w:rsidR="006B227C">
        <w:t xml:space="preserve"> Ac1.8</w:t>
      </w:r>
      <w:r>
        <w:rPr>
          <w:lang w:val="en-US"/>
        </w:rPr>
        <w:t xml:space="preserve">, </w:t>
      </w:r>
      <w:r w:rsidR="006B227C">
        <w:t xml:space="preserve"> Ac1.22</w:t>
      </w:r>
      <w:r>
        <w:rPr>
          <w:lang w:val="en-US"/>
        </w:rPr>
        <w:t xml:space="preserve">. </w:t>
      </w:r>
      <w:r w:rsidR="006B227C">
        <w:t xml:space="preserve"> Ac2.32</w:t>
      </w:r>
      <w:r>
        <w:rPr>
          <w:lang w:val="en-US"/>
        </w:rPr>
        <w:t xml:space="preserve">. </w:t>
      </w:r>
      <w:r w:rsidR="006B227C">
        <w:t xml:space="preserve"> Ac3.15</w:t>
      </w:r>
      <w:r>
        <w:rPr>
          <w:lang w:val="en-US"/>
        </w:rPr>
        <w:t xml:space="preserve">. </w:t>
      </w:r>
      <w:r w:rsidR="006B227C">
        <w:t xml:space="preserve"> Ac5.30-32</w:t>
      </w:r>
      <w:r>
        <w:rPr>
          <w:lang w:val="en-US"/>
        </w:rPr>
        <w:t xml:space="preserve">. </w:t>
      </w:r>
      <w:r w:rsidR="006B227C">
        <w:t xml:space="preserve"> Ac10.39-41</w:t>
      </w:r>
      <w:r>
        <w:rPr>
          <w:lang w:val="en-US"/>
        </w:rPr>
        <w:t xml:space="preserve">. </w:t>
      </w:r>
      <w:r>
        <w:rPr>
          <w:b/>
          <w:lang w:val="en-US"/>
        </w:rPr>
        <w:t>the sufferings</w:t>
      </w:r>
      <w:r>
        <w:rPr>
          <w:lang w:val="en-US"/>
        </w:rPr>
        <w:t xml:space="preserve">. 1 P </w:t>
      </w:r>
      <w:r w:rsidR="006B227C">
        <w:t xml:space="preserve"> 1Pe4.13</w:t>
      </w:r>
      <w:r>
        <w:rPr>
          <w:lang w:val="en-US"/>
        </w:rPr>
        <w:t>. 2 Co +</w:t>
      </w:r>
      <w:r w:rsidR="006B227C">
        <w:t xml:space="preserve"> 2Co1.5</w:t>
      </w:r>
      <w:r>
        <w:rPr>
          <w:lang w:val="en-US"/>
        </w:rPr>
        <w:t xml:space="preserve">. </w:t>
      </w:r>
      <w:r>
        <w:rPr>
          <w:b/>
          <w:lang w:val="en-US"/>
        </w:rPr>
        <w:t>a partaker</w:t>
      </w:r>
      <w:r>
        <w:rPr>
          <w:lang w:val="en-US"/>
        </w:rPr>
        <w:t xml:space="preserve">. Gr. </w:t>
      </w:r>
      <w:r>
        <w:rPr>
          <w:i/>
          <w:lang w:val="en-US"/>
        </w:rPr>
        <w:t>koinonos,</w:t>
      </w:r>
      <w:r>
        <w:rPr>
          <w:lang w:val="en-US"/>
        </w:rPr>
        <w:t xml:space="preserve"> </w:t>
      </w:r>
      <w:r>
        <w:rPr>
          <w:rFonts w:ascii="Segoe UI Symbol" w:hAnsi="Segoe UI Symbol" w:cs="Segoe UI Symbol"/>
          <w:lang w:val="en-US"/>
        </w:rPr>
        <w:t>❅</w:t>
      </w:r>
      <w:r>
        <w:rPr>
          <w:lang w:val="en-US"/>
        </w:rPr>
        <w:t xml:space="preserve">S#2844g. Mt </w:t>
      </w:r>
      <w:r w:rsidR="006B227C">
        <w:t xml:space="preserve"> Mt23.30</w:t>
      </w:r>
      <w:r>
        <w:rPr>
          <w:lang w:val="en-US"/>
        </w:rPr>
        <w:t xml:space="preserve">. Lk </w:t>
      </w:r>
      <w:r w:rsidR="006B227C">
        <w:t xml:space="preserve"> Lk5.10</w:t>
      </w:r>
      <w:r>
        <w:rPr>
          <w:lang w:val="en-US"/>
        </w:rPr>
        <w:t xml:space="preserve"> (partners). 1 Co </w:t>
      </w:r>
      <w:r w:rsidR="006B227C">
        <w:t xml:space="preserve"> 1Co10.18</w:t>
      </w:r>
      <w:r>
        <w:rPr>
          <w:lang w:val="en-US"/>
        </w:rPr>
        <w:t xml:space="preserve">, </w:t>
      </w:r>
      <w:r w:rsidR="006B227C">
        <w:t xml:space="preserve"> 1Co10.20</w:t>
      </w:r>
      <w:r>
        <w:rPr>
          <w:lang w:val="en-US"/>
        </w:rPr>
        <w:t xml:space="preserve"> (fellowship). 2 Co </w:t>
      </w:r>
      <w:r w:rsidR="006B227C">
        <w:t xml:space="preserve"> 2Co1.7</w:t>
      </w:r>
      <w:r>
        <w:rPr>
          <w:lang w:val="en-US"/>
        </w:rPr>
        <w:t xml:space="preserve">. </w:t>
      </w:r>
      <w:r w:rsidR="006B227C">
        <w:t xml:space="preserve"> 2Co8.23</w:t>
      </w:r>
      <w:r>
        <w:rPr>
          <w:lang w:val="en-US"/>
        </w:rPr>
        <w:t xml:space="preserve"> (partner). Phm </w:t>
      </w:r>
      <w:r w:rsidR="006B227C">
        <w:t xml:space="preserve"> Phm17</w:t>
      </w:r>
      <w:r>
        <w:rPr>
          <w:lang w:val="en-US"/>
        </w:rPr>
        <w:t xml:space="preserve">. He </w:t>
      </w:r>
      <w:r w:rsidR="006B227C">
        <w:t xml:space="preserve"> Heb10.33</w:t>
      </w:r>
      <w:r>
        <w:rPr>
          <w:lang w:val="en-US"/>
        </w:rPr>
        <w:t xml:space="preserve"> (companions). 2 P </w:t>
      </w:r>
      <w:r w:rsidR="006B227C">
        <w:t xml:space="preserve"> 2Pe1.4</w:t>
      </w:r>
      <w:r>
        <w:rPr>
          <w:lang w:val="en-US"/>
        </w:rPr>
        <w:t xml:space="preserve">. </w:t>
      </w:r>
      <w:r>
        <w:rPr>
          <w:b/>
          <w:lang w:val="en-US"/>
        </w:rPr>
        <w:t>of the glory</w:t>
      </w:r>
      <w:r>
        <w:rPr>
          <w:lang w:val="en-US"/>
        </w:rPr>
        <w:t xml:space="preserve">. ver. </w:t>
      </w:r>
      <w:r w:rsidR="006B227C">
        <w:t xml:space="preserve"> 1Pe5.4</w:t>
      </w:r>
      <w:r>
        <w:rPr>
          <w:lang w:val="en-US"/>
        </w:rPr>
        <w:t xml:space="preserve">. 1 P </w:t>
      </w:r>
      <w:r w:rsidR="006B227C">
        <w:t xml:space="preserve"> 1Pe1.3-5</w:t>
      </w:r>
      <w:r>
        <w:rPr>
          <w:lang w:val="en-US"/>
        </w:rPr>
        <w:t xml:space="preserve">. Ps </w:t>
      </w:r>
      <w:r w:rsidR="006B227C">
        <w:t xml:space="preserve"> Ps73.24</w:t>
      </w:r>
      <w:r>
        <w:rPr>
          <w:lang w:val="en-US"/>
        </w:rPr>
        <w:t xml:space="preserve">, </w:t>
      </w:r>
      <w:r w:rsidR="006B227C">
        <w:t xml:space="preserve"> Ps73.25</w:t>
      </w:r>
      <w:r>
        <w:rPr>
          <w:lang w:val="en-US"/>
        </w:rPr>
        <w:t>. Jn *</w:t>
      </w:r>
      <w:r w:rsidR="006B227C">
        <w:t xml:space="preserve"> Jn13.36</w:t>
      </w:r>
      <w:r>
        <w:rPr>
          <w:lang w:val="en-US"/>
        </w:rPr>
        <w:t>. Ro *</w:t>
      </w:r>
      <w:r w:rsidR="006B227C">
        <w:t xml:space="preserve"> Ro8.17</w:t>
      </w:r>
      <w:r>
        <w:rPr>
          <w:lang w:val="en-US"/>
        </w:rPr>
        <w:t>, +</w:t>
      </w:r>
      <w:r w:rsidR="006B227C">
        <w:t xml:space="preserve"> Ro8.18</w:t>
      </w:r>
      <w:r>
        <w:rPr>
          <w:lang w:val="en-US"/>
        </w:rPr>
        <w:t xml:space="preserve">. 2 Co </w:t>
      </w:r>
      <w:r w:rsidR="006B227C">
        <w:t xml:space="preserve"> 2Co5.1</w:t>
      </w:r>
      <w:r>
        <w:rPr>
          <w:lang w:val="en-US"/>
        </w:rPr>
        <w:t xml:space="preserve">, </w:t>
      </w:r>
      <w:r w:rsidR="006B227C">
        <w:t xml:space="preserve"> 2Co5.8</w:t>
      </w:r>
      <w:r>
        <w:rPr>
          <w:lang w:val="en-US"/>
        </w:rPr>
        <w:t xml:space="preserve">. Ph </w:t>
      </w:r>
      <w:r w:rsidR="006B227C">
        <w:t xml:space="preserve"> Php1.19</w:t>
      </w:r>
      <w:r>
        <w:rPr>
          <w:lang w:val="en-US"/>
        </w:rPr>
        <w:t xml:space="preserve">, </w:t>
      </w:r>
      <w:r w:rsidR="006B227C">
        <w:t xml:space="preserve"> Php1.21-23</w:t>
      </w:r>
      <w:r>
        <w:rPr>
          <w:lang w:val="en-US"/>
        </w:rPr>
        <w:t xml:space="preserve">. Col </w:t>
      </w:r>
      <w:r w:rsidR="006B227C">
        <w:t xml:space="preserve"> Col3.3</w:t>
      </w:r>
      <w:r>
        <w:rPr>
          <w:lang w:val="en-US"/>
        </w:rPr>
        <w:t xml:space="preserve">, </w:t>
      </w:r>
      <w:r w:rsidR="006B227C">
        <w:t xml:space="preserve"> Col3.4</w:t>
      </w:r>
      <w:r>
        <w:rPr>
          <w:lang w:val="en-US"/>
        </w:rPr>
        <w:t>. 2 Ti *</w:t>
      </w:r>
      <w:r w:rsidR="006B227C">
        <w:t xml:space="preserve"> 2Ti4.8</w:t>
      </w:r>
      <w:r>
        <w:rPr>
          <w:lang w:val="en-US"/>
        </w:rPr>
        <w:t>. 1 J *</w:t>
      </w:r>
      <w:r w:rsidR="006B227C">
        <w:t xml:space="preserve"> 1Jn3.2</w:t>
      </w:r>
      <w:r>
        <w:rPr>
          <w:lang w:val="en-US"/>
        </w:rPr>
        <w:t xml:space="preserve">. Re </w:t>
      </w:r>
      <w:r w:rsidR="006B227C">
        <w:t xml:space="preserve"> Re1.9</w:t>
      </w:r>
      <w:r>
        <w:rPr>
          <w:lang w:val="en-US"/>
        </w:rPr>
        <w:t xml:space="preserve">. </w:t>
      </w:r>
    </w:p>
    <w:p w:rsidR="003E23E9" w:rsidRDefault="003E23E9" w:rsidP="00710603">
      <w:pPr>
        <w:ind w:firstLine="360"/>
        <w:jc w:val="both"/>
      </w:pPr>
      <w:r>
        <w:rPr>
          <w:lang w:val="en-US"/>
        </w:rPr>
        <w:t xml:space="preserve">2. </w:t>
      </w:r>
      <w:r>
        <w:rPr>
          <w:b/>
          <w:lang w:val="en-US"/>
        </w:rPr>
        <w:t>Feed</w:t>
      </w:r>
      <w:r>
        <w:rPr>
          <w:lang w:val="en-US"/>
        </w:rPr>
        <w:t>. Pr +*</w:t>
      </w:r>
      <w:r w:rsidR="006B227C">
        <w:t xml:space="preserve"> Pr27.23</w:t>
      </w:r>
      <w:r>
        <w:rPr>
          <w:lang w:val="en-US"/>
        </w:rPr>
        <w:t xml:space="preserve">. SS </w:t>
      </w:r>
      <w:r w:rsidR="006B227C">
        <w:t xml:space="preserve"> So1.8</w:t>
      </w:r>
      <w:r>
        <w:rPr>
          <w:lang w:val="en-US"/>
        </w:rPr>
        <w:t xml:space="preserve">. Is </w:t>
      </w:r>
      <w:r w:rsidR="006B227C">
        <w:t xml:space="preserve"> Is40.11</w:t>
      </w:r>
      <w:r>
        <w:rPr>
          <w:lang w:val="en-US"/>
        </w:rPr>
        <w:t xml:space="preserve">. Ezk </w:t>
      </w:r>
      <w:r w:rsidR="006B227C">
        <w:t xml:space="preserve"> Eze34.2</w:t>
      </w:r>
      <w:r>
        <w:rPr>
          <w:lang w:val="en-US"/>
        </w:rPr>
        <w:t xml:space="preserve">, </w:t>
      </w:r>
      <w:r w:rsidR="006B227C">
        <w:t xml:space="preserve"> Eze34.3</w:t>
      </w:r>
      <w:r>
        <w:rPr>
          <w:lang w:val="en-US"/>
        </w:rPr>
        <w:t xml:space="preserve">, </w:t>
      </w:r>
      <w:r w:rsidR="006B227C">
        <w:t xml:space="preserve"> Eze34.23</w:t>
      </w:r>
      <w:r>
        <w:rPr>
          <w:lang w:val="en-US"/>
        </w:rPr>
        <w:t xml:space="preserve">. Mi </w:t>
      </w:r>
      <w:r w:rsidR="006B227C">
        <w:t xml:space="preserve"> Mic5.4</w:t>
      </w:r>
      <w:r>
        <w:rPr>
          <w:lang w:val="en-US"/>
        </w:rPr>
        <w:t xml:space="preserve">. </w:t>
      </w:r>
      <w:r w:rsidR="006B227C">
        <w:t xml:space="preserve"> Mic7.14</w:t>
      </w:r>
      <w:r>
        <w:rPr>
          <w:lang w:val="en-US"/>
        </w:rPr>
        <w:t xml:space="preserve">. Jn </w:t>
      </w:r>
      <w:r>
        <w:rPr>
          <w:rFonts w:ascii="Segoe UI Symbol" w:hAnsi="Segoe UI Symbol" w:cs="Segoe UI Symbol"/>
          <w:lang w:val="en-US"/>
        </w:rPr>
        <w:t>✓</w:t>
      </w:r>
      <w:r w:rsidR="006B227C">
        <w:t xml:space="preserve"> Jn21.15-17</w:t>
      </w:r>
      <w:r>
        <w:rPr>
          <w:lang w:val="en-US"/>
        </w:rPr>
        <w:t>. Ac +*</w:t>
      </w:r>
      <w:r w:rsidR="006B227C">
        <w:t xml:space="preserve"> Ac20.28</w:t>
      </w:r>
      <w:r>
        <w:rPr>
          <w:lang w:val="en-US"/>
        </w:rPr>
        <w:t xml:space="preserve">. Ju </w:t>
      </w:r>
      <w:r w:rsidR="006B227C">
        <w:t xml:space="preserve"> Jud12</w:t>
      </w:r>
      <w:r>
        <w:rPr>
          <w:lang w:val="en-US"/>
        </w:rPr>
        <w:t xml:space="preserve">. </w:t>
      </w:r>
      <w:r>
        <w:rPr>
          <w:b/>
          <w:lang w:val="en-US"/>
        </w:rPr>
        <w:t>the flock</w:t>
      </w:r>
      <w:r>
        <w:rPr>
          <w:lang w:val="en-US"/>
        </w:rPr>
        <w:t xml:space="preserve">. Is </w:t>
      </w:r>
      <w:r w:rsidR="006B227C">
        <w:t xml:space="preserve"> Is63.11</w:t>
      </w:r>
      <w:r>
        <w:rPr>
          <w:lang w:val="en-US"/>
        </w:rPr>
        <w:t xml:space="preserve">. Je </w:t>
      </w:r>
      <w:r w:rsidR="006B227C">
        <w:t xml:space="preserve"> Je13.17</w:t>
      </w:r>
      <w:r>
        <w:rPr>
          <w:lang w:val="en-US"/>
        </w:rPr>
        <w:t xml:space="preserve">, </w:t>
      </w:r>
      <w:r w:rsidR="006B227C">
        <w:t xml:space="preserve"> Je13.20</w:t>
      </w:r>
      <w:r>
        <w:rPr>
          <w:lang w:val="en-US"/>
        </w:rPr>
        <w:t xml:space="preserve">. Ezk </w:t>
      </w:r>
      <w:r w:rsidR="006B227C">
        <w:t xml:space="preserve"> Eze34.31</w:t>
      </w:r>
      <w:r>
        <w:rPr>
          <w:lang w:val="en-US"/>
        </w:rPr>
        <w:t xml:space="preserve">. Zc </w:t>
      </w:r>
      <w:r w:rsidR="006B227C">
        <w:t xml:space="preserve"> Zec11.17</w:t>
      </w:r>
      <w:r>
        <w:rPr>
          <w:lang w:val="en-US"/>
        </w:rPr>
        <w:t>. Lk +*</w:t>
      </w:r>
      <w:r w:rsidR="006B227C">
        <w:t xml:space="preserve"> Lk12.32</w:t>
      </w:r>
      <w:r>
        <w:rPr>
          <w:lang w:val="en-US"/>
        </w:rPr>
        <w:t xml:space="preserve">. 1 Co </w:t>
      </w:r>
      <w:r w:rsidR="006B227C">
        <w:t xml:space="preserve"> 1Co9.7</w:t>
      </w:r>
      <w:r>
        <w:rPr>
          <w:lang w:val="en-US"/>
        </w:rPr>
        <w:t xml:space="preserve">. </w:t>
      </w:r>
      <w:r>
        <w:rPr>
          <w:b/>
          <w:lang w:val="en-US"/>
        </w:rPr>
        <w:t>which is among you</w:t>
      </w:r>
      <w:r>
        <w:rPr>
          <w:lang w:val="en-US"/>
        </w:rPr>
        <w:t xml:space="preserve">. </w:t>
      </w:r>
      <w:r>
        <w:rPr>
          <w:i/>
          <w:lang w:val="en-US"/>
        </w:rPr>
        <w:t>or</w:t>
      </w:r>
      <w:r>
        <w:rPr>
          <w:lang w:val="en-US"/>
        </w:rPr>
        <w:t xml:space="preserve">, as much as in you is. Ps </w:t>
      </w:r>
      <w:r w:rsidR="006B227C">
        <w:t xml:space="preserve"> Ps78.71</w:t>
      </w:r>
      <w:r>
        <w:rPr>
          <w:lang w:val="en-US"/>
        </w:rPr>
        <w:t xml:space="preserve">, </w:t>
      </w:r>
      <w:r w:rsidR="006B227C">
        <w:t xml:space="preserve"> Ps78.72</w:t>
      </w:r>
      <w:r>
        <w:rPr>
          <w:lang w:val="en-US"/>
        </w:rPr>
        <w:t xml:space="preserve">. Ac </w:t>
      </w:r>
      <w:r w:rsidR="006B227C">
        <w:t xml:space="preserve"> Ac20.26</w:t>
      </w:r>
      <w:r>
        <w:rPr>
          <w:lang w:val="en-US"/>
        </w:rPr>
        <w:t xml:space="preserve">, </w:t>
      </w:r>
      <w:r w:rsidR="006B227C">
        <w:t xml:space="preserve"> Ac20.27</w:t>
      </w:r>
      <w:r>
        <w:rPr>
          <w:lang w:val="en-US"/>
        </w:rPr>
        <w:t xml:space="preserve">. </w:t>
      </w:r>
      <w:r>
        <w:rPr>
          <w:b/>
          <w:lang w:val="en-US"/>
        </w:rPr>
        <w:t>taking</w:t>
      </w:r>
      <w:r>
        <w:rPr>
          <w:lang w:val="en-US"/>
        </w:rPr>
        <w:t xml:space="preserve">. He </w:t>
      </w:r>
      <w:r w:rsidR="006B227C">
        <w:t xml:space="preserve"> Heb12.15</w:t>
      </w:r>
      <w:r>
        <w:rPr>
          <w:lang w:val="en-US"/>
        </w:rPr>
        <w:t xml:space="preserve">g. </w:t>
      </w:r>
      <w:r>
        <w:rPr>
          <w:b/>
          <w:lang w:val="en-US"/>
        </w:rPr>
        <w:t>the oversight</w:t>
      </w:r>
      <w:r>
        <w:rPr>
          <w:lang w:val="en-US"/>
        </w:rPr>
        <w:t>. Ac +*</w:t>
      </w:r>
      <w:r w:rsidR="006B227C">
        <w:t xml:space="preserve"> Ac20.28</w:t>
      </w:r>
      <w:r>
        <w:rPr>
          <w:lang w:val="en-US"/>
        </w:rPr>
        <w:t xml:space="preserve">. </w:t>
      </w:r>
      <w:r>
        <w:rPr>
          <w:b/>
          <w:lang w:val="en-US"/>
        </w:rPr>
        <w:t>not by constraint</w:t>
      </w:r>
      <w:r>
        <w:rPr>
          <w:lang w:val="en-US"/>
        </w:rPr>
        <w:t xml:space="preserve">. Is </w:t>
      </w:r>
      <w:r w:rsidR="006B227C">
        <w:t xml:space="preserve"> Is6.8</w:t>
      </w:r>
      <w:r>
        <w:rPr>
          <w:lang w:val="en-US"/>
        </w:rPr>
        <w:t>. 1 Co *</w:t>
      </w:r>
      <w:r w:rsidR="006B227C">
        <w:t xml:space="preserve"> 1Co9.16</w:t>
      </w:r>
      <w:r>
        <w:rPr>
          <w:lang w:val="en-US"/>
        </w:rPr>
        <w:t xml:space="preserve">, </w:t>
      </w:r>
      <w:r w:rsidR="006B227C">
        <w:t xml:space="preserve"> 1Co9.17</w:t>
      </w:r>
      <w:r>
        <w:rPr>
          <w:lang w:val="en-US"/>
        </w:rPr>
        <w:t xml:space="preserve">. Phm </w:t>
      </w:r>
      <w:r w:rsidR="006B227C">
        <w:t xml:space="preserve"> Phm14</w:t>
      </w:r>
      <w:r>
        <w:rPr>
          <w:lang w:val="en-US"/>
        </w:rPr>
        <w:t xml:space="preserve">. </w:t>
      </w:r>
      <w:r>
        <w:rPr>
          <w:b/>
          <w:lang w:val="en-US"/>
        </w:rPr>
        <w:t>not for</w:t>
      </w:r>
      <w:r>
        <w:rPr>
          <w:lang w:val="en-US"/>
        </w:rPr>
        <w:t xml:space="preserve">. Is </w:t>
      </w:r>
      <w:r w:rsidR="006B227C">
        <w:t xml:space="preserve"> Is56.11</w:t>
      </w:r>
      <w:r>
        <w:rPr>
          <w:lang w:val="en-US"/>
        </w:rPr>
        <w:t xml:space="preserve">. Je </w:t>
      </w:r>
      <w:r w:rsidR="006B227C">
        <w:t xml:space="preserve"> Je6.13</w:t>
      </w:r>
      <w:r>
        <w:rPr>
          <w:lang w:val="en-US"/>
        </w:rPr>
        <w:t xml:space="preserve">. </w:t>
      </w:r>
      <w:r w:rsidR="006B227C">
        <w:t xml:space="preserve"> Je8.10</w:t>
      </w:r>
      <w:r>
        <w:rPr>
          <w:lang w:val="en-US"/>
        </w:rPr>
        <w:t xml:space="preserve">. Mi </w:t>
      </w:r>
      <w:r w:rsidR="006B227C">
        <w:t xml:space="preserve"> Mic3.11</w:t>
      </w:r>
      <w:r>
        <w:rPr>
          <w:lang w:val="en-US"/>
        </w:rPr>
        <w:t xml:space="preserve">. Ml </w:t>
      </w:r>
      <w:r w:rsidR="006B227C">
        <w:t xml:space="preserve"> Mal1.10</w:t>
      </w:r>
      <w:r>
        <w:rPr>
          <w:lang w:val="en-US"/>
        </w:rPr>
        <w:t xml:space="preserve">. Ac </w:t>
      </w:r>
      <w:r w:rsidR="006B227C">
        <w:t xml:space="preserve"> Ac20.33</w:t>
      </w:r>
      <w:r>
        <w:rPr>
          <w:lang w:val="en-US"/>
        </w:rPr>
        <w:t xml:space="preserve">, </w:t>
      </w:r>
      <w:r w:rsidR="006B227C">
        <w:t xml:space="preserve"> Ac20.34</w:t>
      </w:r>
      <w:r>
        <w:rPr>
          <w:lang w:val="en-US"/>
        </w:rPr>
        <w:t xml:space="preserve">. 2 Co </w:t>
      </w:r>
      <w:r w:rsidR="006B227C">
        <w:t xml:space="preserve"> 2Co12.14</w:t>
      </w:r>
      <w:r>
        <w:rPr>
          <w:lang w:val="en-US"/>
        </w:rPr>
        <w:t xml:space="preserve">, </w:t>
      </w:r>
      <w:r w:rsidR="006B227C">
        <w:t xml:space="preserve"> 2Co12.15</w:t>
      </w:r>
      <w:r>
        <w:rPr>
          <w:lang w:val="en-US"/>
        </w:rPr>
        <w:t xml:space="preserve">. 1 Ti </w:t>
      </w:r>
      <w:r w:rsidR="006B227C">
        <w:t xml:space="preserve"> 1Ti3.3</w:t>
      </w:r>
      <w:r>
        <w:rPr>
          <w:lang w:val="en-US"/>
        </w:rPr>
        <w:t xml:space="preserve">, </w:t>
      </w:r>
      <w:r w:rsidR="006B227C">
        <w:t xml:space="preserve"> 1Ti3.8</w:t>
      </w:r>
      <w:r>
        <w:rPr>
          <w:lang w:val="en-US"/>
        </w:rPr>
        <w:t>. Ti *</w:t>
      </w:r>
      <w:r w:rsidR="006B227C">
        <w:t xml:space="preserve"> Tt1.7</w:t>
      </w:r>
      <w:r>
        <w:rPr>
          <w:lang w:val="en-US"/>
        </w:rPr>
        <w:t xml:space="preserve">, </w:t>
      </w:r>
      <w:r w:rsidR="006B227C">
        <w:t xml:space="preserve"> Tt1.11</w:t>
      </w:r>
      <w:r>
        <w:rPr>
          <w:lang w:val="en-US"/>
        </w:rPr>
        <w:t xml:space="preserve">. 2 P </w:t>
      </w:r>
      <w:r w:rsidR="006B227C">
        <w:t xml:space="preserve"> 2Pe2.3</w:t>
      </w:r>
      <w:r>
        <w:rPr>
          <w:lang w:val="en-US"/>
        </w:rPr>
        <w:t xml:space="preserve">. Re </w:t>
      </w:r>
      <w:r w:rsidR="006B227C">
        <w:t xml:space="preserve"> Re18.12</w:t>
      </w:r>
      <w:r>
        <w:rPr>
          <w:lang w:val="en-US"/>
        </w:rPr>
        <w:t xml:space="preserve">, </w:t>
      </w:r>
      <w:r w:rsidR="006B227C">
        <w:t xml:space="preserve"> Re18.13</w:t>
      </w:r>
      <w:r>
        <w:rPr>
          <w:lang w:val="en-US"/>
        </w:rPr>
        <w:t xml:space="preserve">. </w:t>
      </w:r>
      <w:r>
        <w:rPr>
          <w:b/>
          <w:lang w:val="en-US"/>
        </w:rPr>
        <w:t>of</w:t>
      </w:r>
      <w:r>
        <w:rPr>
          <w:lang w:val="en-US"/>
        </w:rPr>
        <w:t xml:space="preserve">. Ac </w:t>
      </w:r>
      <w:r w:rsidR="006B227C">
        <w:t xml:space="preserve"> Ac21.13</w:t>
      </w:r>
      <w:r>
        <w:rPr>
          <w:lang w:val="en-US"/>
        </w:rPr>
        <w:t xml:space="preserve">. Ro </w:t>
      </w:r>
      <w:r w:rsidR="006B227C">
        <w:t xml:space="preserve"> Ro1.15</w:t>
      </w:r>
      <w:r>
        <w:rPr>
          <w:lang w:val="en-US"/>
        </w:rPr>
        <w:t xml:space="preserve">. 2 Co </w:t>
      </w:r>
      <w:r w:rsidR="006B227C">
        <w:t xml:space="preserve"> 2Co8.11</w:t>
      </w:r>
      <w:r>
        <w:rPr>
          <w:lang w:val="en-US"/>
        </w:rPr>
        <w:t xml:space="preserve">, </w:t>
      </w:r>
      <w:r w:rsidR="006B227C">
        <w:t xml:space="preserve"> 2Co8.12</w:t>
      </w:r>
      <w:r>
        <w:rPr>
          <w:lang w:val="en-US"/>
        </w:rPr>
        <w:t xml:space="preserve">. Ti </w:t>
      </w:r>
      <w:r w:rsidR="006B227C">
        <w:t xml:space="preserve"> Tt2.14</w:t>
      </w:r>
      <w:r>
        <w:rPr>
          <w:lang w:val="en-US"/>
        </w:rPr>
        <w:t xml:space="preserve">. </w:t>
      </w:r>
      <w:r w:rsidR="006B227C">
        <w:t xml:space="preserve"> Tt3.1</w:t>
      </w:r>
      <w:r>
        <w:rPr>
          <w:lang w:val="en-US"/>
        </w:rPr>
        <w:t xml:space="preserve">. </w:t>
      </w:r>
    </w:p>
    <w:p w:rsidR="003E23E9" w:rsidRDefault="003E23E9" w:rsidP="00710603">
      <w:pPr>
        <w:ind w:firstLine="360"/>
        <w:jc w:val="both"/>
      </w:pPr>
      <w:r>
        <w:rPr>
          <w:lang w:val="en-US"/>
        </w:rPr>
        <w:t xml:space="preserve">3. </w:t>
      </w:r>
      <w:r>
        <w:rPr>
          <w:b/>
          <w:lang w:val="en-US"/>
        </w:rPr>
        <w:t>as</w:t>
      </w:r>
      <w:r>
        <w:rPr>
          <w:lang w:val="en-US"/>
        </w:rPr>
        <w:t>. T#456. Ezk *</w:t>
      </w:r>
      <w:r w:rsidR="006B227C">
        <w:t xml:space="preserve"> Eze34.4</w:t>
      </w:r>
      <w:r>
        <w:rPr>
          <w:lang w:val="en-US"/>
        </w:rPr>
        <w:t>. Mt *</w:t>
      </w:r>
      <w:r w:rsidR="006B227C">
        <w:t xml:space="preserve"> Mt20.25-28</w:t>
      </w:r>
      <w:r>
        <w:rPr>
          <w:lang w:val="en-US"/>
        </w:rPr>
        <w:t>. *</w:t>
      </w:r>
      <w:r w:rsidR="006B227C">
        <w:t xml:space="preserve"> Mt23.8-10</w:t>
      </w:r>
      <w:r>
        <w:rPr>
          <w:lang w:val="en-US"/>
        </w:rPr>
        <w:t xml:space="preserve">. Mk </w:t>
      </w:r>
      <w:r w:rsidR="006B227C">
        <w:t xml:space="preserve"> Mk10.42-45</w:t>
      </w:r>
      <w:r>
        <w:rPr>
          <w:lang w:val="en-US"/>
        </w:rPr>
        <w:t xml:space="preserve">. Lk </w:t>
      </w:r>
      <w:r w:rsidR="006B227C">
        <w:t xml:space="preserve"> Lk22.24-27</w:t>
      </w:r>
      <w:r>
        <w:rPr>
          <w:lang w:val="en-US"/>
        </w:rPr>
        <w:t xml:space="preserve">. 1 Co </w:t>
      </w:r>
      <w:r w:rsidR="006B227C">
        <w:t xml:space="preserve"> 1Co3.5</w:t>
      </w:r>
      <w:r>
        <w:rPr>
          <w:lang w:val="en-US"/>
        </w:rPr>
        <w:t xml:space="preserve">, </w:t>
      </w:r>
      <w:r w:rsidR="006B227C">
        <w:t xml:space="preserve"> 1Co3.9</w:t>
      </w:r>
      <w:r>
        <w:rPr>
          <w:lang w:val="en-US"/>
        </w:rPr>
        <w:t>. 2 Co +*</w:t>
      </w:r>
      <w:r w:rsidR="006B227C">
        <w:t xml:space="preserve"> 2Co1.24</w:t>
      </w:r>
      <w:r>
        <w:rPr>
          <w:lang w:val="en-US"/>
        </w:rPr>
        <w:t xml:space="preserve">. </w:t>
      </w:r>
      <w:r w:rsidR="006B227C">
        <w:t xml:space="preserve"> 2Co4.5</w:t>
      </w:r>
      <w:r>
        <w:rPr>
          <w:lang w:val="en-US"/>
        </w:rPr>
        <w:t>. 3 J *</w:t>
      </w:r>
      <w:r w:rsidR="006B227C">
        <w:t xml:space="preserve"> 3Jn9</w:t>
      </w:r>
      <w:r>
        <w:rPr>
          <w:lang w:val="en-US"/>
        </w:rPr>
        <w:t xml:space="preserve">, </w:t>
      </w:r>
      <w:r w:rsidR="006B227C">
        <w:t xml:space="preserve"> 3Jn10</w:t>
      </w:r>
      <w:r>
        <w:rPr>
          <w:lang w:val="en-US"/>
        </w:rPr>
        <w:t xml:space="preserve">. </w:t>
      </w:r>
      <w:r>
        <w:rPr>
          <w:b/>
          <w:lang w:val="en-US"/>
        </w:rPr>
        <w:t>being lords over</w:t>
      </w:r>
      <w:r>
        <w:rPr>
          <w:lang w:val="en-US"/>
        </w:rPr>
        <w:t xml:space="preserve">. </w:t>
      </w:r>
      <w:r>
        <w:rPr>
          <w:i/>
          <w:lang w:val="en-US"/>
        </w:rPr>
        <w:t>or</w:t>
      </w:r>
      <w:r>
        <w:rPr>
          <w:lang w:val="en-US"/>
        </w:rPr>
        <w:t>, over-ruling. 2 Co +*</w:t>
      </w:r>
      <w:r w:rsidR="006B227C">
        <w:t xml:space="preserve"> 2Co1.24</w:t>
      </w:r>
      <w:r>
        <w:rPr>
          <w:lang w:val="en-US"/>
        </w:rPr>
        <w:t xml:space="preserve">. </w:t>
      </w:r>
      <w:r>
        <w:rPr>
          <w:b/>
          <w:lang w:val="en-US"/>
        </w:rPr>
        <w:t>heritage</w:t>
      </w:r>
      <w:r>
        <w:rPr>
          <w:lang w:val="en-US"/>
        </w:rPr>
        <w:t xml:space="preserve">. </w:t>
      </w:r>
      <w:r w:rsidR="006B227C">
        <w:t xml:space="preserve">  f96:96F</w:t>
      </w:r>
      <w:r>
        <w:rPr>
          <w:lang w:val="en-US"/>
        </w:rPr>
        <w:t>, Ge +</w:t>
      </w:r>
      <w:r w:rsidR="006B227C">
        <w:t xml:space="preserve"> Ge4.10</w:t>
      </w:r>
      <w:r>
        <w:rPr>
          <w:lang w:val="en-US"/>
        </w:rPr>
        <w:t xml:space="preserve">. 1 P </w:t>
      </w:r>
      <w:r w:rsidR="006B227C">
        <w:t xml:space="preserve"> 1Pe2.9</w:t>
      </w:r>
      <w:r>
        <w:rPr>
          <w:lang w:val="en-US"/>
        </w:rPr>
        <w:t xml:space="preserve">. Dt </w:t>
      </w:r>
      <w:r w:rsidR="006B227C">
        <w:t xml:space="preserve"> Dt4.20</w:t>
      </w:r>
      <w:r>
        <w:rPr>
          <w:lang w:val="en-US"/>
        </w:rPr>
        <w:t xml:space="preserve">. </w:t>
      </w:r>
      <w:r w:rsidR="006B227C">
        <w:t xml:space="preserve"> Dt9.29</w:t>
      </w:r>
      <w:r>
        <w:rPr>
          <w:lang w:val="en-US"/>
        </w:rPr>
        <w:t>. *</w:t>
      </w:r>
      <w:r w:rsidR="006B227C">
        <w:t xml:space="preserve"> Dt32.9</w:t>
      </w:r>
      <w:r>
        <w:rPr>
          <w:lang w:val="en-US"/>
        </w:rPr>
        <w:t xml:space="preserve">. Ps </w:t>
      </w:r>
      <w:r w:rsidR="006B227C">
        <w:t xml:space="preserve"> Ps33.12</w:t>
      </w:r>
      <w:r>
        <w:rPr>
          <w:lang w:val="en-US"/>
        </w:rPr>
        <w:t xml:space="preserve">. </w:t>
      </w:r>
      <w:r w:rsidR="006B227C">
        <w:t xml:space="preserve"> Ps74.2</w:t>
      </w:r>
      <w:r>
        <w:rPr>
          <w:lang w:val="en-US"/>
        </w:rPr>
        <w:t xml:space="preserve">. Mi </w:t>
      </w:r>
      <w:r w:rsidR="006B227C">
        <w:t xml:space="preserve"> Mic7.14</w:t>
      </w:r>
      <w:r>
        <w:rPr>
          <w:lang w:val="en-US"/>
        </w:rPr>
        <w:t xml:space="preserve">. Ac </w:t>
      </w:r>
      <w:r w:rsidR="006B227C">
        <w:t xml:space="preserve"> Ac1.17</w:t>
      </w:r>
      <w:r>
        <w:rPr>
          <w:lang w:val="en-US"/>
        </w:rPr>
        <w:t>g. +*</w:t>
      </w:r>
      <w:r w:rsidR="006B227C">
        <w:t xml:space="preserve"> Ac20.28</w:t>
      </w:r>
      <w:r>
        <w:rPr>
          <w:lang w:val="en-US"/>
        </w:rPr>
        <w:t xml:space="preserve">. </w:t>
      </w:r>
      <w:r>
        <w:rPr>
          <w:b/>
          <w:lang w:val="en-US"/>
        </w:rPr>
        <w:t>but</w:t>
      </w:r>
      <w:r>
        <w:rPr>
          <w:lang w:val="en-US"/>
        </w:rPr>
        <w:t xml:space="preserve">. 1 Co </w:t>
      </w:r>
      <w:r w:rsidR="006B227C">
        <w:t xml:space="preserve"> 1Co10.6</w:t>
      </w:r>
      <w:r>
        <w:rPr>
          <w:lang w:val="en-US"/>
        </w:rPr>
        <w:t xml:space="preserve">, </w:t>
      </w:r>
      <w:r w:rsidR="006B227C">
        <w:t xml:space="preserve"> 1Co10.11</w:t>
      </w:r>
      <w:r>
        <w:rPr>
          <w:lang w:val="en-US"/>
        </w:rPr>
        <w:t xml:space="preserve">. Ph </w:t>
      </w:r>
      <w:r w:rsidR="006B227C">
        <w:t xml:space="preserve"> Php3.17</w:t>
      </w:r>
      <w:r>
        <w:rPr>
          <w:lang w:val="en-US"/>
        </w:rPr>
        <w:t xml:space="preserve">. </w:t>
      </w:r>
      <w:r w:rsidR="006B227C">
        <w:t xml:space="preserve"> Php4.9</w:t>
      </w:r>
      <w:r>
        <w:rPr>
          <w:lang w:val="en-US"/>
        </w:rPr>
        <w:t xml:space="preserve">. 1 Th </w:t>
      </w:r>
      <w:r w:rsidR="006B227C">
        <w:t xml:space="preserve"> 1Th1.5</w:t>
      </w:r>
      <w:r>
        <w:rPr>
          <w:lang w:val="en-US"/>
        </w:rPr>
        <w:t xml:space="preserve">, </w:t>
      </w:r>
      <w:r w:rsidR="006B227C">
        <w:t xml:space="preserve"> 1Th1.6</w:t>
      </w:r>
      <w:r>
        <w:rPr>
          <w:lang w:val="en-US"/>
        </w:rPr>
        <w:t xml:space="preserve">. 2 Th </w:t>
      </w:r>
      <w:r w:rsidR="006B227C">
        <w:t xml:space="preserve"> 2Th3.9</w:t>
      </w:r>
      <w:r>
        <w:rPr>
          <w:lang w:val="en-US"/>
        </w:rPr>
        <w:t>. 1 Ti +*</w:t>
      </w:r>
      <w:r w:rsidR="006B227C">
        <w:t xml:space="preserve"> 1Ti4.12</w:t>
      </w:r>
      <w:r>
        <w:rPr>
          <w:lang w:val="en-US"/>
        </w:rPr>
        <w:t>. Ti *</w:t>
      </w:r>
      <w:r w:rsidR="006B227C">
        <w:t xml:space="preserve"> Tt2.7</w:t>
      </w:r>
      <w:r>
        <w:rPr>
          <w:lang w:val="en-US"/>
        </w:rPr>
        <w:t xml:space="preserve">. </w:t>
      </w:r>
    </w:p>
    <w:p w:rsidR="003E23E9" w:rsidRDefault="003E23E9" w:rsidP="00710603">
      <w:pPr>
        <w:ind w:firstLine="360"/>
        <w:jc w:val="both"/>
      </w:pPr>
      <w:r>
        <w:rPr>
          <w:lang w:val="en-US"/>
        </w:rPr>
        <w:lastRenderedPageBreak/>
        <w:t xml:space="preserve">4. </w:t>
      </w:r>
      <w:r>
        <w:rPr>
          <w:b/>
          <w:lang w:val="en-US"/>
        </w:rPr>
        <w:t>the chief</w:t>
      </w:r>
      <w:r>
        <w:rPr>
          <w:lang w:val="en-US"/>
        </w:rPr>
        <w:t xml:space="preserve">. ver. </w:t>
      </w:r>
      <w:r w:rsidR="006B227C">
        <w:t xml:space="preserve"> 1Pe5.2</w:t>
      </w:r>
      <w:r>
        <w:rPr>
          <w:lang w:val="en-US"/>
        </w:rPr>
        <w:t xml:space="preserve">. 1 P </w:t>
      </w:r>
      <w:r w:rsidR="006B227C">
        <w:t xml:space="preserve"> 1Pe2.25</w:t>
      </w:r>
      <w:r>
        <w:rPr>
          <w:lang w:val="en-US"/>
        </w:rPr>
        <w:t xml:space="preserve">. Ps </w:t>
      </w:r>
      <w:r w:rsidR="006B227C">
        <w:t xml:space="preserve"> Ps23.1</w:t>
      </w:r>
      <w:r>
        <w:rPr>
          <w:lang w:val="en-US"/>
        </w:rPr>
        <w:t xml:space="preserve">. Is </w:t>
      </w:r>
      <w:r w:rsidR="006B227C">
        <w:t xml:space="preserve"> Is40.11</w:t>
      </w:r>
      <w:r>
        <w:rPr>
          <w:lang w:val="en-US"/>
        </w:rPr>
        <w:t>. Ezk +*</w:t>
      </w:r>
      <w:r w:rsidR="006B227C">
        <w:t xml:space="preserve"> Eze34.23</w:t>
      </w:r>
      <w:r>
        <w:rPr>
          <w:lang w:val="en-US"/>
        </w:rPr>
        <w:t xml:space="preserve">. </w:t>
      </w:r>
      <w:r w:rsidR="006B227C">
        <w:t xml:space="preserve"> Eze37.24</w:t>
      </w:r>
      <w:r>
        <w:rPr>
          <w:lang w:val="en-US"/>
        </w:rPr>
        <w:t xml:space="preserve">. Zc </w:t>
      </w:r>
      <w:r w:rsidR="006B227C">
        <w:t xml:space="preserve"> Zec13.7</w:t>
      </w:r>
      <w:r>
        <w:rPr>
          <w:lang w:val="en-US"/>
        </w:rPr>
        <w:t>. Jn +</w:t>
      </w:r>
      <w:r w:rsidR="006B227C">
        <w:t xml:space="preserve"> Jn10.11</w:t>
      </w:r>
      <w:r>
        <w:rPr>
          <w:lang w:val="en-US"/>
        </w:rPr>
        <w:t>. He *</w:t>
      </w:r>
      <w:r w:rsidR="006B227C">
        <w:t xml:space="preserve"> Heb13.20</w:t>
      </w:r>
      <w:r>
        <w:rPr>
          <w:lang w:val="en-US"/>
        </w:rPr>
        <w:t xml:space="preserve">. </w:t>
      </w:r>
      <w:r>
        <w:rPr>
          <w:b/>
          <w:lang w:val="en-US"/>
        </w:rPr>
        <w:t>appear</w:t>
      </w:r>
      <w:r>
        <w:rPr>
          <w:lang w:val="en-US"/>
        </w:rPr>
        <w:t>. Mt +*</w:t>
      </w:r>
      <w:r w:rsidR="006B227C">
        <w:t xml:space="preserve"> Mt25.31</w:t>
      </w:r>
      <w:r>
        <w:rPr>
          <w:lang w:val="en-US"/>
        </w:rPr>
        <w:t>, etc. Col *</w:t>
      </w:r>
      <w:r w:rsidR="006B227C">
        <w:t xml:space="preserve"> Col3.3</w:t>
      </w:r>
      <w:r>
        <w:rPr>
          <w:lang w:val="en-US"/>
        </w:rPr>
        <w:t xml:space="preserve">, </w:t>
      </w:r>
      <w:r w:rsidR="006B227C">
        <w:t xml:space="preserve"> Col3.4</w:t>
      </w:r>
      <w:r>
        <w:rPr>
          <w:lang w:val="en-US"/>
        </w:rPr>
        <w:t xml:space="preserve">. 2 Th </w:t>
      </w:r>
      <w:r w:rsidR="006B227C">
        <w:t xml:space="preserve"> 2Th1.7-10</w:t>
      </w:r>
      <w:r>
        <w:rPr>
          <w:lang w:val="en-US"/>
        </w:rPr>
        <w:t xml:space="preserve">. 1 J </w:t>
      </w:r>
      <w:r w:rsidR="006B227C">
        <w:t xml:space="preserve"> 1Jn2.28</w:t>
      </w:r>
      <w:r>
        <w:rPr>
          <w:lang w:val="en-US"/>
        </w:rPr>
        <w:t xml:space="preserve">. </w:t>
      </w:r>
      <w:r>
        <w:rPr>
          <w:rFonts w:ascii="Segoe UI Symbol" w:hAnsi="Segoe UI Symbol" w:cs="Segoe UI Symbol"/>
          <w:lang w:val="en-US"/>
        </w:rPr>
        <w:t>✓</w:t>
      </w:r>
      <w:r w:rsidR="006B227C">
        <w:t xml:space="preserve"> 1Jn3.2</w:t>
      </w:r>
      <w:r>
        <w:rPr>
          <w:lang w:val="en-US"/>
        </w:rPr>
        <w:t>. Re +*</w:t>
      </w:r>
      <w:r w:rsidR="006B227C">
        <w:t xml:space="preserve"> Re1.7</w:t>
      </w:r>
      <w:r>
        <w:rPr>
          <w:lang w:val="en-US"/>
        </w:rPr>
        <w:t xml:space="preserve">. </w:t>
      </w:r>
      <w:r w:rsidR="006B227C">
        <w:t xml:space="preserve"> Re20.11</w:t>
      </w:r>
      <w:r>
        <w:rPr>
          <w:lang w:val="en-US"/>
        </w:rPr>
        <w:t xml:space="preserve">, </w:t>
      </w:r>
      <w:r w:rsidR="006B227C">
        <w:t xml:space="preserve"> Re20.12</w:t>
      </w:r>
      <w:r>
        <w:rPr>
          <w:lang w:val="en-US"/>
        </w:rPr>
        <w:t xml:space="preserve">. </w:t>
      </w:r>
      <w:r>
        <w:rPr>
          <w:b/>
          <w:lang w:val="en-US"/>
        </w:rPr>
        <w:t>a crown</w:t>
      </w:r>
      <w:r>
        <w:rPr>
          <w:lang w:val="en-US"/>
        </w:rPr>
        <w:t xml:space="preserve">. 1 P </w:t>
      </w:r>
      <w:r w:rsidR="006B227C">
        <w:t xml:space="preserve"> 1Pe1.4</w:t>
      </w:r>
      <w:r>
        <w:rPr>
          <w:lang w:val="en-US"/>
        </w:rPr>
        <w:t>. Da +*</w:t>
      </w:r>
      <w:r w:rsidR="006B227C">
        <w:t xml:space="preserve"> Da12.3</w:t>
      </w:r>
      <w:r>
        <w:rPr>
          <w:lang w:val="en-US"/>
        </w:rPr>
        <w:t xml:space="preserve">. 1 Co </w:t>
      </w:r>
      <w:r w:rsidR="006B227C">
        <w:t xml:space="preserve"> 1Co9.25</w:t>
      </w:r>
      <w:r>
        <w:rPr>
          <w:lang w:val="en-US"/>
        </w:rPr>
        <w:t xml:space="preserve">. 2 Ti </w:t>
      </w:r>
      <w:r w:rsidR="006B227C">
        <w:t xml:space="preserve"> 2Ti4.8</w:t>
      </w:r>
      <w:r>
        <w:rPr>
          <w:lang w:val="en-US"/>
        </w:rPr>
        <w:t>. Ja +</w:t>
      </w:r>
      <w:r w:rsidR="006B227C">
        <w:t xml:space="preserve"> Jas1.12</w:t>
      </w:r>
      <w:r>
        <w:rPr>
          <w:lang w:val="en-US"/>
        </w:rPr>
        <w:t>. Re +*</w:t>
      </w:r>
      <w:r w:rsidR="006B227C">
        <w:t xml:space="preserve"> Re2.10</w:t>
      </w:r>
      <w:r>
        <w:rPr>
          <w:lang w:val="en-US"/>
        </w:rPr>
        <w:t xml:space="preserve">. </w:t>
      </w:r>
      <w:r w:rsidR="006B227C">
        <w:t xml:space="preserve"> Re3.11</w:t>
      </w:r>
      <w:r>
        <w:rPr>
          <w:lang w:val="en-US"/>
        </w:rPr>
        <w:t xml:space="preserve">. </w:t>
      </w:r>
    </w:p>
    <w:p w:rsidR="003E23E9" w:rsidRDefault="003E23E9" w:rsidP="00710603">
      <w:pPr>
        <w:ind w:firstLine="360"/>
        <w:jc w:val="both"/>
      </w:pPr>
      <w:r>
        <w:rPr>
          <w:lang w:val="en-US"/>
        </w:rPr>
        <w:t xml:space="preserve">5. </w:t>
      </w:r>
      <w:r>
        <w:rPr>
          <w:b/>
          <w:lang w:val="en-US"/>
        </w:rPr>
        <w:t>ye younger</w:t>
      </w:r>
      <w:r>
        <w:rPr>
          <w:lang w:val="en-US"/>
        </w:rPr>
        <w:t>. Le *</w:t>
      </w:r>
      <w:r w:rsidR="006B227C">
        <w:t xml:space="preserve"> Le19.32</w:t>
      </w:r>
      <w:r>
        <w:rPr>
          <w:lang w:val="en-US"/>
        </w:rPr>
        <w:t>. Lk *</w:t>
      </w:r>
      <w:r w:rsidR="006B227C">
        <w:t xml:space="preserve"> Lk22.26</w:t>
      </w:r>
      <w:r>
        <w:rPr>
          <w:lang w:val="en-US"/>
        </w:rPr>
        <w:t xml:space="preserve">. 1 Ti </w:t>
      </w:r>
      <w:r w:rsidR="006B227C">
        <w:t xml:space="preserve"> 1Ti5.1</w:t>
      </w:r>
      <w:r>
        <w:rPr>
          <w:lang w:val="en-US"/>
        </w:rPr>
        <w:t xml:space="preserve">. Ti </w:t>
      </w:r>
      <w:r w:rsidR="006B227C">
        <w:t xml:space="preserve"> Tt2.6</w:t>
      </w:r>
      <w:r>
        <w:rPr>
          <w:lang w:val="en-US"/>
        </w:rPr>
        <w:t xml:space="preserve">. He </w:t>
      </w:r>
      <w:r w:rsidR="006B227C">
        <w:t xml:space="preserve"> Heb13.17</w:t>
      </w:r>
      <w:r>
        <w:rPr>
          <w:lang w:val="en-US"/>
        </w:rPr>
        <w:t xml:space="preserve">. </w:t>
      </w:r>
      <w:r>
        <w:rPr>
          <w:b/>
          <w:lang w:val="en-US"/>
        </w:rPr>
        <w:t>submit</w:t>
      </w:r>
      <w:r>
        <w:rPr>
          <w:lang w:val="en-US"/>
        </w:rPr>
        <w:t xml:space="preserve">. Gr. </w:t>
      </w:r>
      <w:r>
        <w:rPr>
          <w:i/>
          <w:lang w:val="en-US"/>
        </w:rPr>
        <w:t>hupotasso,</w:t>
      </w:r>
      <w:r>
        <w:rPr>
          <w:lang w:val="en-US"/>
        </w:rPr>
        <w:t xml:space="preserve"> </w:t>
      </w:r>
      <w:r>
        <w:rPr>
          <w:rFonts w:ascii="Segoe UI Symbol" w:hAnsi="Segoe UI Symbol" w:cs="Segoe UI Symbol"/>
          <w:lang w:val="en-US"/>
        </w:rPr>
        <w:t>❅</w:t>
      </w:r>
      <w:r>
        <w:rPr>
          <w:lang w:val="en-US"/>
        </w:rPr>
        <w:t xml:space="preserve">S#5293g. Rendered (1) put under: 1 Co </w:t>
      </w:r>
      <w:r w:rsidR="006B227C">
        <w:t xml:space="preserve"> 1Co15.27</w:t>
      </w:r>
      <w:r>
        <w:rPr>
          <w:lang w:val="en-US"/>
        </w:rPr>
        <w:t xml:space="preserve">, </w:t>
      </w:r>
      <w:r w:rsidR="006B227C">
        <w:t xml:space="preserve"> 1Co15.27</w:t>
      </w:r>
      <w:r>
        <w:rPr>
          <w:lang w:val="en-US"/>
        </w:rPr>
        <w:t xml:space="preserve">, </w:t>
      </w:r>
      <w:r w:rsidR="006B227C">
        <w:t xml:space="preserve"> 1Co15.27</w:t>
      </w:r>
      <w:r>
        <w:rPr>
          <w:lang w:val="en-US"/>
        </w:rPr>
        <w:t xml:space="preserve">, </w:t>
      </w:r>
      <w:r w:rsidR="006B227C">
        <w:t xml:space="preserve"> 1Co15.28</w:t>
      </w:r>
      <w:r>
        <w:rPr>
          <w:lang w:val="en-US"/>
        </w:rPr>
        <w:t xml:space="preserve">c. Ep </w:t>
      </w:r>
      <w:r w:rsidR="006B227C">
        <w:t xml:space="preserve"> Eph1.22</w:t>
      </w:r>
      <w:r>
        <w:rPr>
          <w:lang w:val="en-US"/>
        </w:rPr>
        <w:t xml:space="preserve">. He </w:t>
      </w:r>
      <w:r w:rsidR="006B227C">
        <w:t xml:space="preserve"> Heb2.8</w:t>
      </w:r>
      <w:r>
        <w:rPr>
          <w:lang w:val="en-US"/>
        </w:rPr>
        <w:t xml:space="preserve">c. (2) be subject unto: Lk </w:t>
      </w:r>
      <w:r w:rsidR="006B227C">
        <w:t xml:space="preserve"> Lk2.51</w:t>
      </w:r>
      <w:r>
        <w:rPr>
          <w:lang w:val="en-US"/>
        </w:rPr>
        <w:t xml:space="preserve">. </w:t>
      </w:r>
      <w:r w:rsidR="006B227C">
        <w:t xml:space="preserve"> Lk10.17</w:t>
      </w:r>
      <w:r>
        <w:rPr>
          <w:lang w:val="en-US"/>
        </w:rPr>
        <w:t xml:space="preserve">, </w:t>
      </w:r>
      <w:r w:rsidR="006B227C">
        <w:t xml:space="preserve"> Lk10.20</w:t>
      </w:r>
      <w:r>
        <w:rPr>
          <w:lang w:val="en-US"/>
        </w:rPr>
        <w:t xml:space="preserve">. Ro </w:t>
      </w:r>
      <w:r w:rsidR="006B227C">
        <w:t xml:space="preserve"> Ro13.1</w:t>
      </w:r>
      <w:r>
        <w:rPr>
          <w:lang w:val="en-US"/>
        </w:rPr>
        <w:t xml:space="preserve">. 1 Co </w:t>
      </w:r>
      <w:r w:rsidR="006B227C">
        <w:t xml:space="preserve"> 1Co15.28</w:t>
      </w:r>
      <w:r>
        <w:rPr>
          <w:lang w:val="en-US"/>
        </w:rPr>
        <w:t xml:space="preserve">b. Ep </w:t>
      </w:r>
      <w:r w:rsidR="006B227C">
        <w:t xml:space="preserve"> Eph5.24</w:t>
      </w:r>
      <w:r>
        <w:rPr>
          <w:lang w:val="en-US"/>
        </w:rPr>
        <w:t xml:space="preserve">. (3) be subject to: Ro </w:t>
      </w:r>
      <w:r w:rsidR="006B227C">
        <w:t xml:space="preserve"> Ro8.7</w:t>
      </w:r>
      <w:r>
        <w:rPr>
          <w:lang w:val="en-US"/>
        </w:rPr>
        <w:t xml:space="preserve">. 1 Co </w:t>
      </w:r>
      <w:r w:rsidR="006B227C">
        <w:t xml:space="preserve"> 1Co14.32</w:t>
      </w:r>
      <w:r>
        <w:rPr>
          <w:lang w:val="en-US"/>
        </w:rPr>
        <w:t xml:space="preserve">. Ti </w:t>
      </w:r>
      <w:r w:rsidR="006B227C">
        <w:t xml:space="preserve"> Tt3.1</w:t>
      </w:r>
      <w:r>
        <w:rPr>
          <w:lang w:val="en-US"/>
        </w:rPr>
        <w:t xml:space="preserve">. 1 P </w:t>
      </w:r>
      <w:r w:rsidR="006B227C">
        <w:t xml:space="preserve"> 1Pe2.18</w:t>
      </w:r>
      <w:r>
        <w:rPr>
          <w:lang w:val="en-US"/>
        </w:rPr>
        <w:t xml:space="preserve">. </w:t>
      </w:r>
      <w:r w:rsidR="006B227C">
        <w:t xml:space="preserve"> 1Pe5.5</w:t>
      </w:r>
      <w:r>
        <w:rPr>
          <w:lang w:val="en-US"/>
        </w:rPr>
        <w:t xml:space="preserve">b. (4) submit (one’s) self unto: Ro </w:t>
      </w:r>
      <w:r w:rsidR="006B227C">
        <w:t xml:space="preserve"> Ro10.3</w:t>
      </w:r>
      <w:r>
        <w:rPr>
          <w:lang w:val="en-US"/>
        </w:rPr>
        <w:t xml:space="preserve">. 1 Co </w:t>
      </w:r>
      <w:r w:rsidR="006B227C">
        <w:t xml:space="preserve"> 1Co16.16</w:t>
      </w:r>
      <w:r>
        <w:rPr>
          <w:lang w:val="en-US"/>
        </w:rPr>
        <w:t xml:space="preserve">. Ep </w:t>
      </w:r>
      <w:r w:rsidR="006B227C">
        <w:t xml:space="preserve"> Eph5.22</w:t>
      </w:r>
      <w:r>
        <w:rPr>
          <w:lang w:val="en-US"/>
        </w:rPr>
        <w:t xml:space="preserve">. Col </w:t>
      </w:r>
      <w:r w:rsidR="006B227C">
        <w:t xml:space="preserve"> Col3.18</w:t>
      </w:r>
      <w:r>
        <w:rPr>
          <w:lang w:val="en-US"/>
        </w:rPr>
        <w:t xml:space="preserve">. 1 P </w:t>
      </w:r>
      <w:r w:rsidR="006B227C">
        <w:t xml:space="preserve"> 1Pe5.5</w:t>
      </w:r>
      <w:r>
        <w:rPr>
          <w:lang w:val="en-US"/>
        </w:rPr>
        <w:t xml:space="preserve">a. (5) submit (one’s) self to: Ep </w:t>
      </w:r>
      <w:r w:rsidR="006B227C">
        <w:t xml:space="preserve"> Eph5.21</w:t>
      </w:r>
      <w:r>
        <w:rPr>
          <w:lang w:val="en-US"/>
        </w:rPr>
        <w:t xml:space="preserve">. Ja </w:t>
      </w:r>
      <w:r w:rsidR="006B227C">
        <w:t xml:space="preserve"> Jas4.7</w:t>
      </w:r>
      <w:r>
        <w:rPr>
          <w:lang w:val="en-US"/>
        </w:rPr>
        <w:t xml:space="preserve">. 1 P </w:t>
      </w:r>
      <w:r w:rsidR="006B227C">
        <w:t xml:space="preserve"> 1Pe2.13</w:t>
      </w:r>
      <w:r>
        <w:rPr>
          <w:lang w:val="en-US"/>
        </w:rPr>
        <w:t xml:space="preserve">. (6) be in subjection unto: He </w:t>
      </w:r>
      <w:r w:rsidR="006B227C">
        <w:t xml:space="preserve"> Heb12.9</w:t>
      </w:r>
      <w:r>
        <w:rPr>
          <w:lang w:val="en-US"/>
        </w:rPr>
        <w:t xml:space="preserve">. 1 P </w:t>
      </w:r>
      <w:r w:rsidR="006B227C">
        <w:t xml:space="preserve"> 1Pe3.5</w:t>
      </w:r>
      <w:r>
        <w:rPr>
          <w:lang w:val="en-US"/>
        </w:rPr>
        <w:t xml:space="preserve">. (7) put in subjection under: He </w:t>
      </w:r>
      <w:r w:rsidR="006B227C">
        <w:t xml:space="preserve"> Heb2.8</w:t>
      </w:r>
      <w:r>
        <w:rPr>
          <w:lang w:val="en-US"/>
        </w:rPr>
        <w:t xml:space="preserve">b. (8) Miscellaneous renderings: Ro </w:t>
      </w:r>
      <w:r w:rsidR="006B227C">
        <w:t xml:space="preserve"> Ro8.20</w:t>
      </w:r>
      <w:r>
        <w:rPr>
          <w:lang w:val="en-US"/>
        </w:rPr>
        <w:t xml:space="preserve">a, be made subject to; Ro </w:t>
      </w:r>
      <w:r w:rsidR="006B227C">
        <w:t xml:space="preserve"> Ro8.20</w:t>
      </w:r>
      <w:r>
        <w:rPr>
          <w:lang w:val="en-US"/>
        </w:rPr>
        <w:t xml:space="preserve">b, subject; Ro </w:t>
      </w:r>
      <w:r w:rsidR="006B227C">
        <w:t xml:space="preserve"> Ro13.5</w:t>
      </w:r>
      <w:r>
        <w:rPr>
          <w:lang w:val="en-US"/>
        </w:rPr>
        <w:t xml:space="preserve">, be subject; 1 Co </w:t>
      </w:r>
      <w:r w:rsidR="006B227C">
        <w:t xml:space="preserve"> 1Co14.34</w:t>
      </w:r>
      <w:r>
        <w:rPr>
          <w:lang w:val="en-US"/>
        </w:rPr>
        <w:t xml:space="preserve">, be under obedience; 1 Co </w:t>
      </w:r>
      <w:r w:rsidR="006B227C">
        <w:t xml:space="preserve"> 1Co15.28</w:t>
      </w:r>
      <w:r>
        <w:rPr>
          <w:lang w:val="en-US"/>
        </w:rPr>
        <w:t xml:space="preserve">a, subdue unto; Ph </w:t>
      </w:r>
      <w:r w:rsidR="006B227C">
        <w:t xml:space="preserve"> Php3.21</w:t>
      </w:r>
      <w:r>
        <w:rPr>
          <w:lang w:val="en-US"/>
        </w:rPr>
        <w:t xml:space="preserve">, subdue unto; Ti </w:t>
      </w:r>
      <w:r w:rsidR="006B227C">
        <w:t xml:space="preserve"> Tt2.5</w:t>
      </w:r>
      <w:r>
        <w:rPr>
          <w:lang w:val="en-US"/>
        </w:rPr>
        <w:t xml:space="preserve">, obedient to; Ti </w:t>
      </w:r>
      <w:r w:rsidR="006B227C">
        <w:t xml:space="preserve"> Tt2.9</w:t>
      </w:r>
      <w:r>
        <w:rPr>
          <w:lang w:val="en-US"/>
        </w:rPr>
        <w:t xml:space="preserve">, be obedient unto; He </w:t>
      </w:r>
      <w:r w:rsidR="006B227C">
        <w:t xml:space="preserve"> Heb2.5</w:t>
      </w:r>
      <w:r>
        <w:rPr>
          <w:lang w:val="en-US"/>
        </w:rPr>
        <w:t xml:space="preserve">, </w:t>
      </w:r>
      <w:r w:rsidR="006B227C">
        <w:t xml:space="preserve"> Heb2.8</w:t>
      </w:r>
      <w:r>
        <w:rPr>
          <w:lang w:val="en-US"/>
        </w:rPr>
        <w:t xml:space="preserve">a, put in subjection; 1 P </w:t>
      </w:r>
      <w:r w:rsidR="006B227C">
        <w:t xml:space="preserve"> 1Pe3.1</w:t>
      </w:r>
      <w:r>
        <w:rPr>
          <w:lang w:val="en-US"/>
        </w:rPr>
        <w:t xml:space="preserve">, be in subjection to; 1 P </w:t>
      </w:r>
      <w:r w:rsidR="006B227C">
        <w:t xml:space="preserve"> 1Pe3.22</w:t>
      </w:r>
      <w:r>
        <w:rPr>
          <w:lang w:val="en-US"/>
        </w:rPr>
        <w:t xml:space="preserve">, be made subject unto. For a related word, </w:t>
      </w:r>
      <w:r>
        <w:rPr>
          <w:rFonts w:ascii="Segoe UI Symbol" w:hAnsi="Segoe UI Symbol" w:cs="Segoe UI Symbol"/>
          <w:lang w:val="en-US"/>
        </w:rPr>
        <w:t>❅</w:t>
      </w:r>
      <w:r>
        <w:rPr>
          <w:lang w:val="en-US"/>
        </w:rPr>
        <w:t>S#5292g, rendered “subjection,” see 1 Ti +</w:t>
      </w:r>
      <w:r w:rsidR="006B227C">
        <w:t xml:space="preserve"> 1Ti3.4</w:t>
      </w:r>
      <w:r>
        <w:rPr>
          <w:lang w:val="en-US"/>
        </w:rPr>
        <w:t xml:space="preserve">. </w:t>
      </w:r>
      <w:r>
        <w:rPr>
          <w:b/>
          <w:lang w:val="en-US"/>
        </w:rPr>
        <w:t>the elder</w:t>
      </w:r>
      <w:r>
        <w:rPr>
          <w:lang w:val="en-US"/>
        </w:rPr>
        <w:t xml:space="preserve">. T#10. Le </w:t>
      </w:r>
      <w:r w:rsidR="006B227C">
        <w:t xml:space="preserve"> Le19.32</w:t>
      </w:r>
      <w:r>
        <w:rPr>
          <w:lang w:val="en-US"/>
        </w:rPr>
        <w:t>. Ps +</w:t>
      </w:r>
      <w:r w:rsidR="006B227C">
        <w:t xml:space="preserve"> Ps71.9</w:t>
      </w:r>
      <w:r>
        <w:rPr>
          <w:lang w:val="en-US"/>
        </w:rPr>
        <w:t xml:space="preserve"> (T#772). Is +*</w:t>
      </w:r>
      <w:r w:rsidR="006B227C">
        <w:t xml:space="preserve"> Is58.7</w:t>
      </w:r>
      <w:r>
        <w:rPr>
          <w:lang w:val="en-US"/>
        </w:rPr>
        <w:t xml:space="preserve">. 1 Ti </w:t>
      </w:r>
      <w:r w:rsidR="006B227C">
        <w:t xml:space="preserve"> 1Ti5.1</w:t>
      </w:r>
      <w:r>
        <w:rPr>
          <w:lang w:val="en-US"/>
        </w:rPr>
        <w:t xml:space="preserve">, </w:t>
      </w:r>
      <w:r w:rsidR="006B227C">
        <w:t xml:space="preserve"> 1Ti5.2</w:t>
      </w:r>
      <w:r>
        <w:rPr>
          <w:lang w:val="en-US"/>
        </w:rPr>
        <w:t>. Ju +</w:t>
      </w:r>
      <w:r w:rsidR="006B227C">
        <w:t xml:space="preserve"> Jud8</w:t>
      </w:r>
      <w:r>
        <w:rPr>
          <w:lang w:val="en-US"/>
        </w:rPr>
        <w:t xml:space="preserve"> (T#730). </w:t>
      </w:r>
      <w:r>
        <w:rPr>
          <w:b/>
          <w:lang w:val="en-US"/>
        </w:rPr>
        <w:t>all</w:t>
      </w:r>
      <w:r>
        <w:rPr>
          <w:lang w:val="en-US"/>
        </w:rPr>
        <w:t xml:space="preserve">. 1 P </w:t>
      </w:r>
      <w:r w:rsidR="006B227C">
        <w:t xml:space="preserve"> 1Pe4.1</w:t>
      </w:r>
      <w:r>
        <w:rPr>
          <w:lang w:val="en-US"/>
        </w:rPr>
        <w:t xml:space="preserve">, </w:t>
      </w:r>
      <w:r w:rsidR="006B227C">
        <w:t xml:space="preserve"> 1Pe4.5</w:t>
      </w:r>
      <w:r>
        <w:rPr>
          <w:lang w:val="en-US"/>
        </w:rPr>
        <w:t>. Ro *</w:t>
      </w:r>
      <w:r w:rsidR="006B227C">
        <w:t xml:space="preserve"> Ro12.10</w:t>
      </w:r>
      <w:r>
        <w:rPr>
          <w:lang w:val="en-US"/>
        </w:rPr>
        <w:t>. Ep *</w:t>
      </w:r>
      <w:r w:rsidR="006B227C">
        <w:t xml:space="preserve"> Eph5.21</w:t>
      </w:r>
      <w:r>
        <w:rPr>
          <w:lang w:val="en-US"/>
        </w:rPr>
        <w:t>. Ph +*</w:t>
      </w:r>
      <w:r w:rsidR="006B227C">
        <w:t xml:space="preserve"> Php2.3</w:t>
      </w:r>
      <w:r>
        <w:rPr>
          <w:lang w:val="en-US"/>
        </w:rPr>
        <w:t xml:space="preserve">. </w:t>
      </w:r>
      <w:r>
        <w:rPr>
          <w:b/>
          <w:lang w:val="en-US"/>
        </w:rPr>
        <w:t>be subject</w:t>
      </w:r>
      <w:r>
        <w:rPr>
          <w:lang w:val="en-US"/>
        </w:rPr>
        <w:t xml:space="preserve">. Ge </w:t>
      </w:r>
      <w:r w:rsidR="006B227C">
        <w:t xml:space="preserve"> Ge16.9</w:t>
      </w:r>
      <w:r>
        <w:rPr>
          <w:lang w:val="en-US"/>
        </w:rPr>
        <w:t xml:space="preserve">. Ro </w:t>
      </w:r>
      <w:r w:rsidR="006B227C">
        <w:t xml:space="preserve"> Ro13.1</w:t>
      </w:r>
      <w:r>
        <w:rPr>
          <w:lang w:val="en-US"/>
        </w:rPr>
        <w:t>. 1 Co *</w:t>
      </w:r>
      <w:r w:rsidR="006B227C">
        <w:t xml:space="preserve"> 1Co16.16</w:t>
      </w:r>
      <w:r>
        <w:rPr>
          <w:lang w:val="en-US"/>
        </w:rPr>
        <w:t>. Ep *</w:t>
      </w:r>
      <w:r w:rsidR="006B227C">
        <w:t xml:space="preserve"> Eph5.21</w:t>
      </w:r>
      <w:r>
        <w:rPr>
          <w:lang w:val="en-US"/>
        </w:rPr>
        <w:t>. *</w:t>
      </w:r>
      <w:r w:rsidR="006B227C">
        <w:t xml:space="preserve"> Eph6.1</w:t>
      </w:r>
      <w:r>
        <w:rPr>
          <w:lang w:val="en-US"/>
        </w:rPr>
        <w:t xml:space="preserve">, </w:t>
      </w:r>
      <w:r w:rsidR="006B227C">
        <w:t xml:space="preserve"> Eph6.5</w:t>
      </w:r>
      <w:r>
        <w:rPr>
          <w:lang w:val="en-US"/>
        </w:rPr>
        <w:t>. Ph +*</w:t>
      </w:r>
      <w:r w:rsidR="006B227C">
        <w:t xml:space="preserve"> Php2.3</w:t>
      </w:r>
      <w:r>
        <w:rPr>
          <w:lang w:val="en-US"/>
        </w:rPr>
        <w:t>. He +*</w:t>
      </w:r>
      <w:r w:rsidR="006B227C">
        <w:t xml:space="preserve"> Heb13.17</w:t>
      </w:r>
      <w:r>
        <w:rPr>
          <w:lang w:val="en-US"/>
        </w:rPr>
        <w:t xml:space="preserve">. </w:t>
      </w:r>
      <w:r>
        <w:rPr>
          <w:b/>
          <w:lang w:val="en-US"/>
        </w:rPr>
        <w:t>be clothed</w:t>
      </w:r>
      <w:r>
        <w:rPr>
          <w:lang w:val="en-US"/>
        </w:rPr>
        <w:t xml:space="preserve">. 1 P </w:t>
      </w:r>
      <w:r w:rsidR="006B227C">
        <w:t xml:space="preserve"> 1Pe3.3</w:t>
      </w:r>
      <w:r>
        <w:rPr>
          <w:lang w:val="en-US"/>
        </w:rPr>
        <w:t xml:space="preserve">, </w:t>
      </w:r>
      <w:r w:rsidR="006B227C">
        <w:t xml:space="preserve"> 1Pe3.4</w:t>
      </w:r>
      <w:r>
        <w:rPr>
          <w:lang w:val="en-US"/>
        </w:rPr>
        <w:t xml:space="preserve">. 2 Ch </w:t>
      </w:r>
      <w:r w:rsidR="006B227C">
        <w:t xml:space="preserve"> 2Ch6.41</w:t>
      </w:r>
      <w:r>
        <w:rPr>
          <w:lang w:val="en-US"/>
        </w:rPr>
        <w:t xml:space="preserve">. Jb </w:t>
      </w:r>
      <w:r w:rsidR="006B227C">
        <w:t xml:space="preserve"> Job29.14</w:t>
      </w:r>
      <w:r>
        <w:rPr>
          <w:lang w:val="en-US"/>
        </w:rPr>
        <w:t xml:space="preserve">. Ps </w:t>
      </w:r>
      <w:r w:rsidR="006B227C">
        <w:t xml:space="preserve"> Ps132.9</w:t>
      </w:r>
      <w:r>
        <w:rPr>
          <w:lang w:val="en-US"/>
        </w:rPr>
        <w:t xml:space="preserve">, </w:t>
      </w:r>
      <w:r w:rsidR="006B227C">
        <w:t xml:space="preserve"> Ps132.16</w:t>
      </w:r>
      <w:r>
        <w:rPr>
          <w:lang w:val="en-US"/>
        </w:rPr>
        <w:t xml:space="preserve">. Is </w:t>
      </w:r>
      <w:r w:rsidR="006B227C">
        <w:t xml:space="preserve"> Is61.10</w:t>
      </w:r>
      <w:r>
        <w:rPr>
          <w:lang w:val="en-US"/>
        </w:rPr>
        <w:t>. Ro *</w:t>
      </w:r>
      <w:r w:rsidR="006B227C">
        <w:t xml:space="preserve"> Ro13.14</w:t>
      </w:r>
      <w:r>
        <w:rPr>
          <w:lang w:val="en-US"/>
        </w:rPr>
        <w:t xml:space="preserve">. Col </w:t>
      </w:r>
      <w:r w:rsidR="006B227C">
        <w:t xml:space="preserve"> Col3.12</w:t>
      </w:r>
      <w:r>
        <w:rPr>
          <w:lang w:val="en-US"/>
        </w:rPr>
        <w:t xml:space="preserve">. </w:t>
      </w:r>
      <w:r>
        <w:rPr>
          <w:b/>
          <w:lang w:val="en-US"/>
        </w:rPr>
        <w:t>one to another</w:t>
      </w:r>
      <w:r>
        <w:rPr>
          <w:lang w:val="en-US"/>
        </w:rPr>
        <w:t>. Ro +</w:t>
      </w:r>
      <w:r w:rsidR="006B227C">
        <w:t xml:space="preserve"> Ro12.5</w:t>
      </w:r>
      <w:r>
        <w:rPr>
          <w:lang w:val="en-US"/>
        </w:rPr>
        <w:t xml:space="preserve">. 1 Co </w:t>
      </w:r>
      <w:r w:rsidR="006B227C">
        <w:t xml:space="preserve"> 1Co12.25</w:t>
      </w:r>
      <w:r>
        <w:rPr>
          <w:lang w:val="en-US"/>
        </w:rPr>
        <w:t>. 1 P +*</w:t>
      </w:r>
      <w:r w:rsidR="006B227C">
        <w:t xml:space="preserve"> 1Pe4.10</w:t>
      </w:r>
      <w:r>
        <w:rPr>
          <w:lang w:val="en-US"/>
        </w:rPr>
        <w:t xml:space="preserve">. </w:t>
      </w:r>
      <w:r>
        <w:rPr>
          <w:b/>
          <w:lang w:val="en-US"/>
        </w:rPr>
        <w:t>with humility</w:t>
      </w:r>
      <w:r>
        <w:rPr>
          <w:lang w:val="en-US"/>
        </w:rPr>
        <w:t xml:space="preserve">. Mt </w:t>
      </w:r>
      <w:r w:rsidR="006B227C">
        <w:t xml:space="preserve"> Mt20.26</w:t>
      </w:r>
      <w:r>
        <w:rPr>
          <w:lang w:val="en-US"/>
        </w:rPr>
        <w:t xml:space="preserve">, </w:t>
      </w:r>
      <w:r w:rsidR="006B227C">
        <w:t xml:space="preserve"> Mt20.27</w:t>
      </w:r>
      <w:r>
        <w:rPr>
          <w:lang w:val="en-US"/>
        </w:rPr>
        <w:t xml:space="preserve">. Jn </w:t>
      </w:r>
      <w:r w:rsidR="006B227C">
        <w:t xml:space="preserve"> Jn13.4</w:t>
      </w:r>
      <w:r>
        <w:rPr>
          <w:lang w:val="en-US"/>
        </w:rPr>
        <w:t xml:space="preserve">, </w:t>
      </w:r>
      <w:r w:rsidR="006B227C">
        <w:t xml:space="preserve"> Jn13.5</w:t>
      </w:r>
      <w:r>
        <w:rPr>
          <w:lang w:val="en-US"/>
        </w:rPr>
        <w:t xml:space="preserve">, </w:t>
      </w:r>
      <w:r w:rsidR="006B227C">
        <w:t xml:space="preserve"> Jn13.14</w:t>
      </w:r>
      <w:r>
        <w:rPr>
          <w:lang w:val="en-US"/>
        </w:rPr>
        <w:t xml:space="preserve">. Ep </w:t>
      </w:r>
      <w:r w:rsidR="006B227C">
        <w:t xml:space="preserve"> Eph4.2</w:t>
      </w:r>
      <w:r>
        <w:rPr>
          <w:lang w:val="en-US"/>
        </w:rPr>
        <w:t xml:space="preserve">g. </w:t>
      </w:r>
      <w:r>
        <w:rPr>
          <w:b/>
          <w:lang w:val="en-US"/>
        </w:rPr>
        <w:t>God resisteth</w:t>
      </w:r>
      <w:r>
        <w:rPr>
          <w:lang w:val="en-US"/>
        </w:rPr>
        <w:t xml:space="preserve">. Jb </w:t>
      </w:r>
      <w:r w:rsidR="006B227C">
        <w:t xml:space="preserve"> Job22.29</w:t>
      </w:r>
      <w:r>
        <w:rPr>
          <w:lang w:val="en-US"/>
        </w:rPr>
        <w:t>. Ps +*</w:t>
      </w:r>
      <w:r w:rsidR="006B227C">
        <w:t xml:space="preserve"> Ps119.21</w:t>
      </w:r>
      <w:r>
        <w:rPr>
          <w:lang w:val="en-US"/>
        </w:rPr>
        <w:t>. Pr *</w:t>
      </w:r>
      <w:r w:rsidR="006B227C">
        <w:t xml:space="preserve"> Pr16.5</w:t>
      </w:r>
      <w:r>
        <w:rPr>
          <w:lang w:val="en-US"/>
        </w:rPr>
        <w:t xml:space="preserve">. Da </w:t>
      </w:r>
      <w:r w:rsidR="006B227C">
        <w:t xml:space="preserve"> Da11.12</w:t>
      </w:r>
      <w:r>
        <w:rPr>
          <w:lang w:val="en-US"/>
        </w:rPr>
        <w:t xml:space="preserve">. Lk </w:t>
      </w:r>
      <w:r w:rsidR="006B227C">
        <w:t xml:space="preserve"> Lk18.4</w:t>
      </w:r>
      <w:r>
        <w:rPr>
          <w:lang w:val="en-US"/>
        </w:rPr>
        <w:t xml:space="preserve">. See on Ja </w:t>
      </w:r>
      <w:r w:rsidR="006B227C">
        <w:t xml:space="preserve"> Jas4.6</w:t>
      </w:r>
      <w:r>
        <w:rPr>
          <w:lang w:val="en-US"/>
        </w:rPr>
        <w:t xml:space="preserve">. </w:t>
      </w:r>
      <w:r>
        <w:rPr>
          <w:b/>
          <w:lang w:val="en-US"/>
        </w:rPr>
        <w:t>giveth</w:t>
      </w:r>
      <w:r>
        <w:rPr>
          <w:lang w:val="en-US"/>
        </w:rPr>
        <w:t>. Ps +*</w:t>
      </w:r>
      <w:r w:rsidR="006B227C">
        <w:t xml:space="preserve"> Ps25.9</w:t>
      </w:r>
      <w:r>
        <w:rPr>
          <w:lang w:val="en-US"/>
        </w:rPr>
        <w:t>. Is +*</w:t>
      </w:r>
      <w:r w:rsidR="006B227C">
        <w:t xml:space="preserve"> Is57.15</w:t>
      </w:r>
      <w:r>
        <w:rPr>
          <w:lang w:val="en-US"/>
        </w:rPr>
        <w:t>. *</w:t>
      </w:r>
      <w:r w:rsidR="006B227C">
        <w:t xml:space="preserve"> Is66.2</w:t>
      </w:r>
      <w:r>
        <w:rPr>
          <w:lang w:val="en-US"/>
        </w:rPr>
        <w:t xml:space="preserve">. </w:t>
      </w:r>
    </w:p>
    <w:p w:rsidR="003E23E9" w:rsidRDefault="003E23E9" w:rsidP="00710603">
      <w:pPr>
        <w:ind w:firstLine="360"/>
        <w:jc w:val="both"/>
      </w:pPr>
      <w:r>
        <w:rPr>
          <w:lang w:val="en-US"/>
        </w:rPr>
        <w:t xml:space="preserve">6. </w:t>
      </w:r>
      <w:r>
        <w:rPr>
          <w:b/>
          <w:lang w:val="en-US"/>
        </w:rPr>
        <w:t>Humble yourselves</w:t>
      </w:r>
      <w:r>
        <w:rPr>
          <w:lang w:val="en-US"/>
        </w:rPr>
        <w:t xml:space="preserve">. Ex </w:t>
      </w:r>
      <w:r w:rsidR="006B227C">
        <w:t xml:space="preserve"> Ex10.3</w:t>
      </w:r>
      <w:r>
        <w:rPr>
          <w:lang w:val="en-US"/>
        </w:rPr>
        <w:t xml:space="preserve">. Le </w:t>
      </w:r>
      <w:r w:rsidR="006B227C">
        <w:t xml:space="preserve"> Le26.41</w:t>
      </w:r>
      <w:r>
        <w:rPr>
          <w:lang w:val="en-US"/>
        </w:rPr>
        <w:t xml:space="preserve">. 1 K </w:t>
      </w:r>
      <w:r w:rsidR="006B227C">
        <w:t xml:space="preserve"> 1Ki21.27</w:t>
      </w:r>
      <w:r>
        <w:rPr>
          <w:lang w:val="en-US"/>
        </w:rPr>
        <w:t xml:space="preserve">, </w:t>
      </w:r>
      <w:r w:rsidR="006B227C">
        <w:t xml:space="preserve"> 1Ki21.29</w:t>
      </w:r>
      <w:r>
        <w:rPr>
          <w:lang w:val="en-US"/>
        </w:rPr>
        <w:t xml:space="preserve">. 2 K </w:t>
      </w:r>
      <w:r w:rsidR="006B227C">
        <w:t xml:space="preserve"> 2Ki22.19</w:t>
      </w:r>
      <w:r>
        <w:rPr>
          <w:lang w:val="en-US"/>
        </w:rPr>
        <w:t>. 2 Ch +*</w:t>
      </w:r>
      <w:r w:rsidR="006B227C">
        <w:t xml:space="preserve"> 2Ch7.14</w:t>
      </w:r>
      <w:r>
        <w:rPr>
          <w:lang w:val="en-US"/>
        </w:rPr>
        <w:t xml:space="preserve">. </w:t>
      </w:r>
      <w:r w:rsidR="006B227C">
        <w:t xml:space="preserve"> 2Ch12.6</w:t>
      </w:r>
      <w:r>
        <w:rPr>
          <w:lang w:val="en-US"/>
        </w:rPr>
        <w:t xml:space="preserve">, </w:t>
      </w:r>
      <w:r w:rsidR="006B227C">
        <w:t xml:space="preserve"> 2Ch12.7</w:t>
      </w:r>
      <w:r>
        <w:rPr>
          <w:lang w:val="en-US"/>
        </w:rPr>
        <w:t xml:space="preserve">, </w:t>
      </w:r>
      <w:r w:rsidR="006B227C">
        <w:t xml:space="preserve"> 2Ch12.12</w:t>
      </w:r>
      <w:r>
        <w:rPr>
          <w:lang w:val="en-US"/>
        </w:rPr>
        <w:t xml:space="preserve">. </w:t>
      </w:r>
      <w:r w:rsidR="006B227C">
        <w:t xml:space="preserve"> 2Ch30.11</w:t>
      </w:r>
      <w:r>
        <w:rPr>
          <w:lang w:val="en-US"/>
        </w:rPr>
        <w:t xml:space="preserve">. </w:t>
      </w:r>
      <w:r w:rsidR="006B227C">
        <w:t xml:space="preserve"> 2Ch32.26</w:t>
      </w:r>
      <w:r>
        <w:rPr>
          <w:lang w:val="en-US"/>
        </w:rPr>
        <w:t xml:space="preserve">. </w:t>
      </w:r>
      <w:r w:rsidR="006B227C">
        <w:t xml:space="preserve"> 2Ch33.12</w:t>
      </w:r>
      <w:r>
        <w:rPr>
          <w:lang w:val="en-US"/>
        </w:rPr>
        <w:t xml:space="preserve">, </w:t>
      </w:r>
      <w:r w:rsidR="006B227C">
        <w:t xml:space="preserve"> 2Ch33.19</w:t>
      </w:r>
      <w:r>
        <w:rPr>
          <w:lang w:val="en-US"/>
        </w:rPr>
        <w:t xml:space="preserve">, </w:t>
      </w:r>
      <w:r w:rsidR="006B227C">
        <w:t xml:space="preserve"> 2Ch33.23</w:t>
      </w:r>
      <w:r>
        <w:rPr>
          <w:lang w:val="en-US"/>
        </w:rPr>
        <w:t xml:space="preserve">. </w:t>
      </w:r>
      <w:r w:rsidR="006B227C">
        <w:t xml:space="preserve"> 2Ch36.12</w:t>
      </w:r>
      <w:r>
        <w:rPr>
          <w:lang w:val="en-US"/>
        </w:rPr>
        <w:t xml:space="preserve">. Pr </w:t>
      </w:r>
      <w:r w:rsidR="006B227C">
        <w:t xml:space="preserve"> Pr29.23</w:t>
      </w:r>
      <w:r>
        <w:rPr>
          <w:lang w:val="en-US"/>
        </w:rPr>
        <w:t xml:space="preserve">. Is </w:t>
      </w:r>
      <w:r w:rsidR="006B227C">
        <w:t xml:space="preserve"> Is2.11</w:t>
      </w:r>
      <w:r>
        <w:rPr>
          <w:lang w:val="en-US"/>
        </w:rPr>
        <w:t>. +*</w:t>
      </w:r>
      <w:r w:rsidR="006B227C">
        <w:t xml:space="preserve"> Is57.15</w:t>
      </w:r>
      <w:r>
        <w:rPr>
          <w:lang w:val="en-US"/>
        </w:rPr>
        <w:t xml:space="preserve">. Je </w:t>
      </w:r>
      <w:r w:rsidR="006B227C">
        <w:t xml:space="preserve"> Je13.18</w:t>
      </w:r>
      <w:r>
        <w:rPr>
          <w:lang w:val="en-US"/>
        </w:rPr>
        <w:t xml:space="preserve">. </w:t>
      </w:r>
      <w:r w:rsidR="006B227C">
        <w:t xml:space="preserve"> Je44.10</w:t>
      </w:r>
      <w:r>
        <w:rPr>
          <w:lang w:val="en-US"/>
        </w:rPr>
        <w:t xml:space="preserve">. Da </w:t>
      </w:r>
      <w:r w:rsidR="006B227C">
        <w:t xml:space="preserve"> Da5.22</w:t>
      </w:r>
      <w:r>
        <w:rPr>
          <w:lang w:val="en-US"/>
        </w:rPr>
        <w:t>. Mi +*</w:t>
      </w:r>
      <w:r w:rsidR="006B227C">
        <w:t xml:space="preserve"> Mic6.8</w:t>
      </w:r>
      <w:r>
        <w:rPr>
          <w:lang w:val="en-US"/>
        </w:rPr>
        <w:t xml:space="preserve">. Lk </w:t>
      </w:r>
      <w:r w:rsidR="006B227C">
        <w:t xml:space="preserve"> Lk14.11</w:t>
      </w:r>
      <w:r>
        <w:rPr>
          <w:lang w:val="en-US"/>
        </w:rPr>
        <w:t xml:space="preserve">. </w:t>
      </w:r>
      <w:r w:rsidR="006B227C">
        <w:t xml:space="preserve"> Lk18.14</w:t>
      </w:r>
      <w:r>
        <w:rPr>
          <w:lang w:val="en-US"/>
        </w:rPr>
        <w:t>. Ja +*</w:t>
      </w:r>
      <w:r w:rsidR="006B227C">
        <w:t xml:space="preserve"> Jas4.10</w:t>
      </w:r>
      <w:r>
        <w:rPr>
          <w:lang w:val="en-US"/>
        </w:rPr>
        <w:t xml:space="preserve">. </w:t>
      </w:r>
      <w:r w:rsidR="006B227C">
        <w:t xml:space="preserve"> Jas5.10</w:t>
      </w:r>
      <w:r>
        <w:rPr>
          <w:lang w:val="en-US"/>
        </w:rPr>
        <w:t xml:space="preserve">. </w:t>
      </w:r>
      <w:r>
        <w:rPr>
          <w:b/>
          <w:lang w:val="en-US"/>
        </w:rPr>
        <w:t>the mighty</w:t>
      </w:r>
      <w:r>
        <w:rPr>
          <w:lang w:val="en-US"/>
        </w:rPr>
        <w:t xml:space="preserve">. Ex </w:t>
      </w:r>
      <w:r w:rsidR="006B227C">
        <w:t xml:space="preserve"> Ex3.19</w:t>
      </w:r>
      <w:r>
        <w:rPr>
          <w:lang w:val="en-US"/>
        </w:rPr>
        <w:t xml:space="preserve">. </w:t>
      </w:r>
      <w:r w:rsidR="006B227C">
        <w:t xml:space="preserve"> Ex32.11</w:t>
      </w:r>
      <w:r>
        <w:rPr>
          <w:lang w:val="en-US"/>
        </w:rPr>
        <w:t>. Ps *</w:t>
      </w:r>
      <w:r w:rsidR="006B227C">
        <w:t xml:space="preserve"> Ps89.13</w:t>
      </w:r>
      <w:r>
        <w:rPr>
          <w:lang w:val="en-US"/>
        </w:rPr>
        <w:t xml:space="preserve">. 1 Co </w:t>
      </w:r>
      <w:r w:rsidR="006B227C">
        <w:t xml:space="preserve"> 1Co10.22</w:t>
      </w:r>
      <w:r>
        <w:rPr>
          <w:lang w:val="en-US"/>
        </w:rPr>
        <w:t xml:space="preserve">. </w:t>
      </w:r>
      <w:r>
        <w:rPr>
          <w:b/>
          <w:lang w:val="en-US"/>
        </w:rPr>
        <w:t>hand of God</w:t>
      </w:r>
      <w:r>
        <w:rPr>
          <w:lang w:val="en-US"/>
        </w:rPr>
        <w:t>. Ac +</w:t>
      </w:r>
      <w:r w:rsidR="006B227C">
        <w:t xml:space="preserve"> Ac13.11</w:t>
      </w:r>
      <w:r>
        <w:rPr>
          <w:lang w:val="en-US"/>
        </w:rPr>
        <w:t xml:space="preserve">. </w:t>
      </w:r>
      <w:r>
        <w:rPr>
          <w:b/>
          <w:lang w:val="en-US"/>
        </w:rPr>
        <w:t>that</w:t>
      </w:r>
      <w:r>
        <w:rPr>
          <w:lang w:val="en-US"/>
        </w:rPr>
        <w:t xml:space="preserve">. Jb </w:t>
      </w:r>
      <w:r w:rsidR="006B227C">
        <w:t xml:space="preserve"> Job36.22</w:t>
      </w:r>
      <w:r>
        <w:rPr>
          <w:lang w:val="en-US"/>
        </w:rPr>
        <w:t xml:space="preserve">. Ps </w:t>
      </w:r>
      <w:r w:rsidR="006B227C">
        <w:t xml:space="preserve"> Ps75.10</w:t>
      </w:r>
      <w:r>
        <w:rPr>
          <w:lang w:val="en-US"/>
        </w:rPr>
        <w:t xml:space="preserve">. </w:t>
      </w:r>
      <w:r w:rsidR="006B227C">
        <w:t xml:space="preserve"> Ps89.16</w:t>
      </w:r>
      <w:r>
        <w:rPr>
          <w:lang w:val="en-US"/>
        </w:rPr>
        <w:t xml:space="preserve">, </w:t>
      </w:r>
      <w:r w:rsidR="006B227C">
        <w:t xml:space="preserve"> Ps89.17</w:t>
      </w:r>
      <w:r>
        <w:rPr>
          <w:lang w:val="en-US"/>
        </w:rPr>
        <w:t xml:space="preserve">. Is </w:t>
      </w:r>
      <w:r w:rsidR="006B227C">
        <w:t xml:space="preserve"> Is40.4</w:t>
      </w:r>
      <w:r>
        <w:rPr>
          <w:lang w:val="en-US"/>
        </w:rPr>
        <w:t xml:space="preserve">. Ezk </w:t>
      </w:r>
      <w:r w:rsidR="006B227C">
        <w:t xml:space="preserve"> Eze17.21</w:t>
      </w:r>
      <w:r>
        <w:rPr>
          <w:lang w:val="en-US"/>
        </w:rPr>
        <w:t xml:space="preserve">. </w:t>
      </w:r>
      <w:r w:rsidR="006B227C">
        <w:t xml:space="preserve"> Eze21.26</w:t>
      </w:r>
      <w:r>
        <w:rPr>
          <w:lang w:val="en-US"/>
        </w:rPr>
        <w:t xml:space="preserve">. Mt </w:t>
      </w:r>
      <w:r w:rsidR="006B227C">
        <w:t xml:space="preserve"> Mt23.12</w:t>
      </w:r>
      <w:r>
        <w:rPr>
          <w:lang w:val="en-US"/>
        </w:rPr>
        <w:t xml:space="preserve">. Lk </w:t>
      </w:r>
      <w:r w:rsidR="006B227C">
        <w:t xml:space="preserve"> Lk1.52</w:t>
      </w:r>
      <w:r>
        <w:rPr>
          <w:lang w:val="en-US"/>
        </w:rPr>
        <w:t xml:space="preserve">. Ja </w:t>
      </w:r>
      <w:r w:rsidR="006B227C">
        <w:t xml:space="preserve"> Jas1.9</w:t>
      </w:r>
      <w:r>
        <w:rPr>
          <w:lang w:val="en-US"/>
        </w:rPr>
        <w:t xml:space="preserve">, </w:t>
      </w:r>
      <w:r w:rsidR="006B227C">
        <w:t xml:space="preserve"> Jas1.10</w:t>
      </w:r>
      <w:r>
        <w:rPr>
          <w:lang w:val="en-US"/>
        </w:rPr>
        <w:t xml:space="preserve">. </w:t>
      </w:r>
      <w:r>
        <w:rPr>
          <w:b/>
          <w:lang w:val="en-US"/>
        </w:rPr>
        <w:t>in</w:t>
      </w:r>
      <w:r>
        <w:rPr>
          <w:lang w:val="en-US"/>
        </w:rPr>
        <w:t xml:space="preserve">. Dt </w:t>
      </w:r>
      <w:r w:rsidR="006B227C">
        <w:t xml:space="preserve"> Dt32.35</w:t>
      </w:r>
      <w:r>
        <w:rPr>
          <w:lang w:val="en-US"/>
        </w:rPr>
        <w:t xml:space="preserve">. Ro </w:t>
      </w:r>
      <w:r w:rsidR="006B227C">
        <w:t xml:space="preserve"> Ro5.6</w:t>
      </w:r>
      <w:r>
        <w:rPr>
          <w:lang w:val="en-US"/>
        </w:rPr>
        <w:t xml:space="preserve">. 1 Ti </w:t>
      </w:r>
      <w:r w:rsidR="006B227C">
        <w:t xml:space="preserve"> 1Ti2.6</w:t>
      </w:r>
      <w:r>
        <w:rPr>
          <w:lang w:val="en-US"/>
        </w:rPr>
        <w:t xml:space="preserve">. Ti </w:t>
      </w:r>
      <w:r w:rsidR="006B227C">
        <w:t xml:space="preserve"> Tt1.3</w:t>
      </w:r>
      <w:r>
        <w:rPr>
          <w:lang w:val="en-US"/>
        </w:rPr>
        <w:t xml:space="preserve">. </w:t>
      </w:r>
    </w:p>
    <w:p w:rsidR="003E23E9" w:rsidRDefault="003E23E9" w:rsidP="00710603">
      <w:pPr>
        <w:ind w:firstLine="360"/>
        <w:jc w:val="both"/>
      </w:pPr>
      <w:r>
        <w:rPr>
          <w:lang w:val="en-US"/>
        </w:rPr>
        <w:t xml:space="preserve">7. </w:t>
      </w:r>
      <w:r>
        <w:rPr>
          <w:b/>
          <w:lang w:val="en-US"/>
        </w:rPr>
        <w:t>Casting</w:t>
      </w:r>
      <w:r>
        <w:rPr>
          <w:lang w:val="en-US"/>
        </w:rPr>
        <w:t xml:space="preserve">. 1 S </w:t>
      </w:r>
      <w:r w:rsidR="006B227C">
        <w:t xml:space="preserve"> 1Sa1.10-18</w:t>
      </w:r>
      <w:r>
        <w:rPr>
          <w:lang w:val="en-US"/>
        </w:rPr>
        <w:t xml:space="preserve">. </w:t>
      </w:r>
      <w:r w:rsidR="006B227C">
        <w:t xml:space="preserve"> 1Sa30.6</w:t>
      </w:r>
      <w:r>
        <w:rPr>
          <w:lang w:val="en-US"/>
        </w:rPr>
        <w:t xml:space="preserve">. Ps </w:t>
      </w:r>
      <w:r w:rsidR="006B227C">
        <w:t xml:space="preserve"> Ps27.13</w:t>
      </w:r>
      <w:r>
        <w:rPr>
          <w:lang w:val="en-US"/>
        </w:rPr>
        <w:t xml:space="preserve">, </w:t>
      </w:r>
      <w:r w:rsidR="006B227C">
        <w:t xml:space="preserve"> Ps27.14</w:t>
      </w:r>
      <w:r>
        <w:rPr>
          <w:lang w:val="en-US"/>
        </w:rPr>
        <w:t>. 34:+*</w:t>
      </w:r>
      <w:r w:rsidR="006B227C">
        <w:t xml:space="preserve"> Ps34.4</w:t>
      </w:r>
      <w:r>
        <w:rPr>
          <w:lang w:val="en-US"/>
        </w:rPr>
        <w:t xml:space="preserve">, </w:t>
      </w:r>
      <w:r w:rsidR="006B227C">
        <w:t xml:space="preserve"> Ps34.5</w:t>
      </w:r>
      <w:r>
        <w:rPr>
          <w:lang w:val="en-US"/>
        </w:rPr>
        <w:t xml:space="preserve">. </w:t>
      </w:r>
      <w:r>
        <w:rPr>
          <w:rFonts w:ascii="Segoe UI Symbol" w:hAnsi="Segoe UI Symbol" w:cs="Segoe UI Symbol"/>
          <w:lang w:val="en-US"/>
        </w:rPr>
        <w:t>✓</w:t>
      </w:r>
      <w:r w:rsidR="006B227C">
        <w:t xml:space="preserve"> Ps37.5</w:t>
      </w:r>
      <w:r>
        <w:rPr>
          <w:lang w:val="en-US"/>
        </w:rPr>
        <w:t xml:space="preserve">mg. </w:t>
      </w:r>
      <w:r>
        <w:rPr>
          <w:rFonts w:ascii="Segoe UI Symbol" w:hAnsi="Segoe UI Symbol" w:cs="Segoe UI Symbol"/>
          <w:lang w:val="en-US"/>
        </w:rPr>
        <w:t>✓</w:t>
      </w:r>
      <w:r w:rsidR="006B227C">
        <w:t xml:space="preserve"> Ps55.22</w:t>
      </w:r>
      <w:r>
        <w:rPr>
          <w:lang w:val="en-US"/>
        </w:rPr>
        <w:t xml:space="preserve">. </w:t>
      </w:r>
      <w:r w:rsidR="006B227C">
        <w:t xml:space="preserve"> Ps56.3</w:t>
      </w:r>
      <w:r>
        <w:rPr>
          <w:lang w:val="en-US"/>
        </w:rPr>
        <w:t xml:space="preserve">, </w:t>
      </w:r>
      <w:r w:rsidR="006B227C">
        <w:t xml:space="preserve"> Ps56.4</w:t>
      </w:r>
      <w:r>
        <w:rPr>
          <w:lang w:val="en-US"/>
        </w:rPr>
        <w:t>. Mt *</w:t>
      </w:r>
      <w:r w:rsidR="006B227C">
        <w:t xml:space="preserve"> Mt6.25</w:t>
      </w:r>
      <w:r>
        <w:rPr>
          <w:lang w:val="en-US"/>
        </w:rPr>
        <w:t xml:space="preserve">, </w:t>
      </w:r>
      <w:r w:rsidR="006B227C">
        <w:t xml:space="preserve"> Mt6.31</w:t>
      </w:r>
      <w:r>
        <w:rPr>
          <w:lang w:val="en-US"/>
        </w:rPr>
        <w:t xml:space="preserve">, </w:t>
      </w:r>
      <w:r w:rsidR="006B227C">
        <w:t xml:space="preserve"> Mt6.34</w:t>
      </w:r>
      <w:r>
        <w:rPr>
          <w:lang w:val="en-US"/>
        </w:rPr>
        <w:t xml:space="preserve">. </w:t>
      </w:r>
      <w:r w:rsidR="006B227C">
        <w:t xml:space="preserve"> Mt13.22</w:t>
      </w:r>
      <w:r>
        <w:rPr>
          <w:lang w:val="en-US"/>
        </w:rPr>
        <w:t xml:space="preserve">g. Lk </w:t>
      </w:r>
      <w:r w:rsidR="006B227C">
        <w:t xml:space="preserve"> Lk12.11</w:t>
      </w:r>
      <w:r>
        <w:rPr>
          <w:lang w:val="en-US"/>
        </w:rPr>
        <w:t xml:space="preserve">, </w:t>
      </w:r>
      <w:r w:rsidR="006B227C">
        <w:t xml:space="preserve"> Lk12.12</w:t>
      </w:r>
      <w:r>
        <w:rPr>
          <w:lang w:val="en-US"/>
        </w:rPr>
        <w:t xml:space="preserve">, </w:t>
      </w:r>
      <w:r w:rsidR="006B227C">
        <w:t xml:space="preserve"> Lk12.22</w:t>
      </w:r>
      <w:r>
        <w:rPr>
          <w:lang w:val="en-US"/>
        </w:rPr>
        <w:t xml:space="preserve">, </w:t>
      </w:r>
      <w:r w:rsidR="006B227C">
        <w:t xml:space="preserve"> Lk12.26</w:t>
      </w:r>
      <w:r>
        <w:rPr>
          <w:lang w:val="en-US"/>
        </w:rPr>
        <w:t xml:space="preserve">. Ph </w:t>
      </w:r>
      <w:r>
        <w:rPr>
          <w:rFonts w:ascii="Segoe UI Symbol" w:hAnsi="Segoe UI Symbol" w:cs="Segoe UI Symbol"/>
          <w:lang w:val="en-US"/>
        </w:rPr>
        <w:t>✓</w:t>
      </w:r>
      <w:r w:rsidR="006B227C">
        <w:t xml:space="preserve"> Php4.6</w:t>
      </w:r>
      <w:r>
        <w:rPr>
          <w:lang w:val="en-US"/>
        </w:rPr>
        <w:t>. He +*</w:t>
      </w:r>
      <w:r w:rsidR="006B227C">
        <w:t xml:space="preserve"> Heb13.5</w:t>
      </w:r>
      <w:r>
        <w:rPr>
          <w:lang w:val="en-US"/>
        </w:rPr>
        <w:t xml:space="preserve">, </w:t>
      </w:r>
      <w:r w:rsidR="006B227C">
        <w:t xml:space="preserve"> Heb13.6</w:t>
      </w:r>
      <w:r>
        <w:rPr>
          <w:lang w:val="en-US"/>
        </w:rPr>
        <w:t xml:space="preserve">. </w:t>
      </w:r>
      <w:r>
        <w:rPr>
          <w:b/>
          <w:lang w:val="en-US"/>
        </w:rPr>
        <w:t>for he careth</w:t>
      </w:r>
      <w:r>
        <w:rPr>
          <w:lang w:val="en-US"/>
        </w:rPr>
        <w:t xml:space="preserve">. T#829. Dt </w:t>
      </w:r>
      <w:r w:rsidR="006B227C">
        <w:t xml:space="preserve"> Dt32.11</w:t>
      </w:r>
      <w:r>
        <w:rPr>
          <w:lang w:val="en-US"/>
        </w:rPr>
        <w:t xml:space="preserve">, </w:t>
      </w:r>
      <w:r w:rsidR="006B227C">
        <w:t xml:space="preserve"> Dt32.12</w:t>
      </w:r>
      <w:r>
        <w:rPr>
          <w:lang w:val="en-US"/>
        </w:rPr>
        <w:t xml:space="preserve">. Ps </w:t>
      </w:r>
      <w:r w:rsidR="006B227C">
        <w:t xml:space="preserve"> Ps33.18</w:t>
      </w:r>
      <w:r>
        <w:rPr>
          <w:lang w:val="en-US"/>
        </w:rPr>
        <w:t xml:space="preserve">. </w:t>
      </w:r>
      <w:r w:rsidR="006B227C">
        <w:t xml:space="preserve"> Ps34.15</w:t>
      </w:r>
      <w:r>
        <w:rPr>
          <w:lang w:val="en-US"/>
        </w:rPr>
        <w:t>. *</w:t>
      </w:r>
      <w:r w:rsidR="006B227C">
        <w:t xml:space="preserve"> Ps103.13</w:t>
      </w:r>
      <w:r>
        <w:rPr>
          <w:lang w:val="en-US"/>
        </w:rPr>
        <w:t xml:space="preserve">, </w:t>
      </w:r>
      <w:r w:rsidR="006B227C">
        <w:t xml:space="preserve"> Ps103.14</w:t>
      </w:r>
      <w:r>
        <w:rPr>
          <w:lang w:val="en-US"/>
        </w:rPr>
        <w:t xml:space="preserve">. </w:t>
      </w:r>
      <w:r w:rsidR="006B227C">
        <w:t xml:space="preserve"> Ps142.4</w:t>
      </w:r>
      <w:r>
        <w:rPr>
          <w:lang w:val="en-US"/>
        </w:rPr>
        <w:t xml:space="preserve">, </w:t>
      </w:r>
      <w:r w:rsidR="006B227C">
        <w:t xml:space="preserve"> Ps142.5</w:t>
      </w:r>
      <w:r>
        <w:rPr>
          <w:lang w:val="en-US"/>
        </w:rPr>
        <w:t xml:space="preserve">. Is </w:t>
      </w:r>
      <w:r w:rsidR="006B227C">
        <w:t xml:space="preserve"> Is46.3</w:t>
      </w:r>
      <w:r>
        <w:rPr>
          <w:lang w:val="en-US"/>
        </w:rPr>
        <w:t xml:space="preserve">, </w:t>
      </w:r>
      <w:r w:rsidR="006B227C">
        <w:t xml:space="preserve"> Is46.4</w:t>
      </w:r>
      <w:r>
        <w:rPr>
          <w:lang w:val="en-US"/>
        </w:rPr>
        <w:t>. *</w:t>
      </w:r>
      <w:r w:rsidR="006B227C">
        <w:t xml:space="preserve"> Is63.9</w:t>
      </w:r>
      <w:r>
        <w:rPr>
          <w:lang w:val="en-US"/>
        </w:rPr>
        <w:t>. Zc *</w:t>
      </w:r>
      <w:r w:rsidR="006B227C">
        <w:t xml:space="preserve"> Zec2.8</w:t>
      </w:r>
      <w:r>
        <w:rPr>
          <w:lang w:val="en-US"/>
        </w:rPr>
        <w:t>. Mt *</w:t>
      </w:r>
      <w:r w:rsidR="006B227C">
        <w:t xml:space="preserve"> Mt6.26-33</w:t>
      </w:r>
      <w:r>
        <w:rPr>
          <w:lang w:val="en-US"/>
        </w:rPr>
        <w:t xml:space="preserve">. </w:t>
      </w:r>
      <w:r w:rsidR="006B227C">
        <w:t xml:space="preserve"> Mt10.30</w:t>
      </w:r>
      <w:r>
        <w:rPr>
          <w:lang w:val="en-US"/>
        </w:rPr>
        <w:t xml:space="preserve">. Mk </w:t>
      </w:r>
      <w:r w:rsidR="006B227C">
        <w:t xml:space="preserve"> Mk4.38</w:t>
      </w:r>
      <w:r>
        <w:rPr>
          <w:lang w:val="en-US"/>
        </w:rPr>
        <w:t xml:space="preserve">. Lk </w:t>
      </w:r>
      <w:r w:rsidR="006B227C">
        <w:t xml:space="preserve"> Lk12.30-32</w:t>
      </w:r>
      <w:r>
        <w:rPr>
          <w:lang w:val="en-US"/>
        </w:rPr>
        <w:t xml:space="preserve">. </w:t>
      </w:r>
      <w:r w:rsidR="006B227C">
        <w:t xml:space="preserve"> Lk21.18</w:t>
      </w:r>
      <w:r>
        <w:rPr>
          <w:lang w:val="en-US"/>
        </w:rPr>
        <w:t xml:space="preserve">. Jn </w:t>
      </w:r>
      <w:r w:rsidR="006B227C">
        <w:t xml:space="preserve"> Jn10.13</w:t>
      </w:r>
      <w:r>
        <w:rPr>
          <w:lang w:val="en-US"/>
        </w:rPr>
        <w:t xml:space="preserve">. </w:t>
      </w:r>
      <w:r>
        <w:rPr>
          <w:b/>
          <w:lang w:val="en-US"/>
        </w:rPr>
        <w:t>for you</w:t>
      </w:r>
      <w:r>
        <w:rPr>
          <w:lang w:val="en-US"/>
        </w:rPr>
        <w:t>. Ps *</w:t>
      </w:r>
      <w:r w:rsidR="006B227C">
        <w:t xml:space="preserve"> Ps40.17</w:t>
      </w:r>
      <w:r>
        <w:rPr>
          <w:lang w:val="en-US"/>
        </w:rPr>
        <w:t xml:space="preserve">. </w:t>
      </w:r>
    </w:p>
    <w:p w:rsidR="003E23E9" w:rsidRDefault="003E23E9" w:rsidP="00710603">
      <w:pPr>
        <w:ind w:firstLine="360"/>
        <w:jc w:val="both"/>
      </w:pPr>
      <w:r>
        <w:rPr>
          <w:lang w:val="en-US"/>
        </w:rPr>
        <w:t xml:space="preserve">8. </w:t>
      </w:r>
      <w:r>
        <w:rPr>
          <w:b/>
          <w:lang w:val="en-US"/>
        </w:rPr>
        <w:t>sober</w:t>
      </w:r>
      <w:r>
        <w:rPr>
          <w:lang w:val="en-US"/>
        </w:rPr>
        <w:t>. 1 P +</w:t>
      </w:r>
      <w:r w:rsidR="006B227C">
        <w:t xml:space="preserve"> 1Pe1.13</w:t>
      </w:r>
      <w:r>
        <w:rPr>
          <w:lang w:val="en-US"/>
        </w:rPr>
        <w:t>. *</w:t>
      </w:r>
      <w:r w:rsidR="006B227C">
        <w:t xml:space="preserve"> 1Pe4.7</w:t>
      </w:r>
      <w:r>
        <w:rPr>
          <w:lang w:val="en-US"/>
        </w:rPr>
        <w:t xml:space="preserve">. Mt </w:t>
      </w:r>
      <w:r w:rsidR="006B227C">
        <w:t xml:space="preserve"> Mt24.48-50</w:t>
      </w:r>
      <w:r>
        <w:rPr>
          <w:lang w:val="en-US"/>
        </w:rPr>
        <w:t xml:space="preserve">. Lk </w:t>
      </w:r>
      <w:r w:rsidR="006B227C">
        <w:t xml:space="preserve"> Lk12.45</w:t>
      </w:r>
      <w:r>
        <w:rPr>
          <w:lang w:val="en-US"/>
        </w:rPr>
        <w:t xml:space="preserve">, </w:t>
      </w:r>
      <w:r w:rsidR="006B227C">
        <w:t xml:space="preserve"> Lk12.46</w:t>
      </w:r>
      <w:r>
        <w:rPr>
          <w:lang w:val="en-US"/>
        </w:rPr>
        <w:t>. +*</w:t>
      </w:r>
      <w:r w:rsidR="006B227C">
        <w:t xml:space="preserve"> Lk21.34</w:t>
      </w:r>
      <w:r>
        <w:rPr>
          <w:lang w:val="en-US"/>
        </w:rPr>
        <w:t xml:space="preserve">, </w:t>
      </w:r>
      <w:r w:rsidR="006B227C">
        <w:t xml:space="preserve"> Lk21.36</w:t>
      </w:r>
      <w:r>
        <w:rPr>
          <w:lang w:val="en-US"/>
        </w:rPr>
        <w:t xml:space="preserve">. Ro </w:t>
      </w:r>
      <w:r w:rsidR="006B227C">
        <w:t xml:space="preserve"> Ro13.11-13</w:t>
      </w:r>
      <w:r>
        <w:rPr>
          <w:lang w:val="en-US"/>
        </w:rPr>
        <w:t xml:space="preserve">. 1 Th </w:t>
      </w:r>
      <w:r w:rsidR="006B227C">
        <w:t xml:space="preserve"> 1Th5.6-8</w:t>
      </w:r>
      <w:r>
        <w:rPr>
          <w:lang w:val="en-US"/>
        </w:rPr>
        <w:t xml:space="preserve">. 1 Ti </w:t>
      </w:r>
      <w:r w:rsidR="006B227C">
        <w:t xml:space="preserve"> 1Ti2.9</w:t>
      </w:r>
      <w:r>
        <w:rPr>
          <w:lang w:val="en-US"/>
        </w:rPr>
        <w:t xml:space="preserve">, </w:t>
      </w:r>
      <w:r w:rsidR="006B227C">
        <w:t xml:space="preserve"> 1Ti2.15</w:t>
      </w:r>
      <w:r>
        <w:rPr>
          <w:lang w:val="en-US"/>
        </w:rPr>
        <w:t xml:space="preserve">. </w:t>
      </w:r>
      <w:r w:rsidR="006B227C">
        <w:t xml:space="preserve"> 1Ti3.2</w:t>
      </w:r>
      <w:r>
        <w:rPr>
          <w:lang w:val="en-US"/>
        </w:rPr>
        <w:t xml:space="preserve">, </w:t>
      </w:r>
      <w:r w:rsidR="006B227C">
        <w:t xml:space="preserve"> 1Ti3.11</w:t>
      </w:r>
      <w:r>
        <w:rPr>
          <w:lang w:val="en-US"/>
        </w:rPr>
        <w:t xml:space="preserve">. Ti </w:t>
      </w:r>
      <w:r w:rsidR="006B227C">
        <w:t xml:space="preserve"> Tt1.8</w:t>
      </w:r>
      <w:r>
        <w:rPr>
          <w:lang w:val="en-US"/>
        </w:rPr>
        <w:t xml:space="preserve">. </w:t>
      </w:r>
      <w:r w:rsidR="006B227C">
        <w:t xml:space="preserve"> Tt2.2</w:t>
      </w:r>
      <w:r>
        <w:rPr>
          <w:lang w:val="en-US"/>
        </w:rPr>
        <w:t xml:space="preserve">, </w:t>
      </w:r>
      <w:r w:rsidR="006B227C">
        <w:t xml:space="preserve"> Tt2.4</w:t>
      </w:r>
      <w:r>
        <w:rPr>
          <w:lang w:val="en-US"/>
        </w:rPr>
        <w:t xml:space="preserve">, </w:t>
      </w:r>
      <w:r w:rsidR="006B227C">
        <w:t xml:space="preserve"> Tt2.6</w:t>
      </w:r>
      <w:r>
        <w:rPr>
          <w:lang w:val="en-US"/>
        </w:rPr>
        <w:t xml:space="preserve">, </w:t>
      </w:r>
      <w:r w:rsidR="006B227C">
        <w:t xml:space="preserve"> Tt2.12</w:t>
      </w:r>
      <w:r>
        <w:rPr>
          <w:lang w:val="en-US"/>
        </w:rPr>
        <w:t xml:space="preserve">. </w:t>
      </w:r>
      <w:r>
        <w:rPr>
          <w:b/>
          <w:lang w:val="en-US"/>
        </w:rPr>
        <w:t>be vigilant</w:t>
      </w:r>
      <w:r>
        <w:rPr>
          <w:lang w:val="en-US"/>
        </w:rPr>
        <w:t>. Mt +</w:t>
      </w:r>
      <w:r w:rsidR="006B227C">
        <w:t xml:space="preserve"> Mt24.42</w:t>
      </w:r>
      <w:r>
        <w:rPr>
          <w:lang w:val="en-US"/>
        </w:rPr>
        <w:t>. Lk +*</w:t>
      </w:r>
      <w:r w:rsidR="006B227C">
        <w:t xml:space="preserve"> Lk21.36</w:t>
      </w:r>
      <w:r>
        <w:rPr>
          <w:lang w:val="en-US"/>
        </w:rPr>
        <w:t xml:space="preserve">. </w:t>
      </w:r>
      <w:r>
        <w:rPr>
          <w:b/>
          <w:lang w:val="en-US"/>
        </w:rPr>
        <w:t>your</w:t>
      </w:r>
      <w:r>
        <w:rPr>
          <w:lang w:val="en-US"/>
        </w:rPr>
        <w:t xml:space="preserve">. Est </w:t>
      </w:r>
      <w:r w:rsidR="006B227C">
        <w:t xml:space="preserve"> Es7.6</w:t>
      </w:r>
      <w:r>
        <w:rPr>
          <w:lang w:val="en-US"/>
        </w:rPr>
        <w:t xml:space="preserve">. Jb </w:t>
      </w:r>
      <w:r w:rsidR="006B227C">
        <w:t xml:space="preserve"> Job1.6</w:t>
      </w:r>
      <w:r>
        <w:rPr>
          <w:lang w:val="en-US"/>
        </w:rPr>
        <w:t xml:space="preserve">. </w:t>
      </w:r>
      <w:r w:rsidR="006B227C">
        <w:t xml:space="preserve"> Job2.2</w:t>
      </w:r>
      <w:r>
        <w:rPr>
          <w:lang w:val="en-US"/>
        </w:rPr>
        <w:t xml:space="preserve">. Ps </w:t>
      </w:r>
      <w:r w:rsidR="006B227C">
        <w:t xml:space="preserve"> Ps109.6</w:t>
      </w:r>
      <w:r>
        <w:rPr>
          <w:lang w:val="en-US"/>
        </w:rPr>
        <w:t xml:space="preserve">mg. Is </w:t>
      </w:r>
      <w:r w:rsidR="006B227C">
        <w:t xml:space="preserve"> Is50.8</w:t>
      </w:r>
      <w:r>
        <w:rPr>
          <w:lang w:val="en-US"/>
        </w:rPr>
        <w:t xml:space="preserve">. Zc </w:t>
      </w:r>
      <w:r w:rsidR="006B227C">
        <w:t xml:space="preserve"> Zec3.1</w:t>
      </w:r>
      <w:r>
        <w:rPr>
          <w:lang w:val="en-US"/>
        </w:rPr>
        <w:t xml:space="preserve">. Lk </w:t>
      </w:r>
      <w:r w:rsidR="006B227C">
        <w:t xml:space="preserve"> Lk22.31</w:t>
      </w:r>
      <w:r>
        <w:rPr>
          <w:lang w:val="en-US"/>
        </w:rPr>
        <w:t xml:space="preserve">. </w:t>
      </w:r>
      <w:r>
        <w:rPr>
          <w:b/>
          <w:lang w:val="en-US"/>
        </w:rPr>
        <w:t>adversary</w:t>
      </w:r>
      <w:r>
        <w:rPr>
          <w:lang w:val="en-US"/>
        </w:rPr>
        <w:t xml:space="preserve">. 1 K </w:t>
      </w:r>
      <w:r>
        <w:rPr>
          <w:rFonts w:ascii="MS Gothic" w:hAnsi="MS Gothic" w:cs="MS Gothic"/>
          <w:lang w:val="en-US"/>
        </w:rPr>
        <w:t>◐</w:t>
      </w:r>
      <w:r>
        <w:rPr>
          <w:lang w:val="en-US"/>
        </w:rPr>
        <w:t>+</w:t>
      </w:r>
      <w:r w:rsidR="006B227C">
        <w:t xml:space="preserve"> 1Ki11.14</w:t>
      </w:r>
      <w:r>
        <w:rPr>
          <w:lang w:val="en-US"/>
        </w:rPr>
        <w:t xml:space="preserve">. Mt </w:t>
      </w:r>
      <w:r w:rsidR="006B227C">
        <w:t xml:space="preserve"> Mt5.25</w:t>
      </w:r>
      <w:r>
        <w:rPr>
          <w:lang w:val="en-US"/>
        </w:rPr>
        <w:t xml:space="preserve">. Lk </w:t>
      </w:r>
      <w:r w:rsidR="006B227C">
        <w:t xml:space="preserve"> Lk12.58</w:t>
      </w:r>
      <w:r>
        <w:rPr>
          <w:lang w:val="en-US"/>
        </w:rPr>
        <w:t xml:space="preserve">. </w:t>
      </w:r>
      <w:r w:rsidR="006B227C">
        <w:t xml:space="preserve"> Lk18.3</w:t>
      </w:r>
      <w:r>
        <w:rPr>
          <w:lang w:val="en-US"/>
        </w:rPr>
        <w:t xml:space="preserve">. </w:t>
      </w:r>
      <w:r>
        <w:rPr>
          <w:b/>
          <w:lang w:val="en-US"/>
        </w:rPr>
        <w:t>the devil</w:t>
      </w:r>
      <w:r>
        <w:rPr>
          <w:lang w:val="en-US"/>
        </w:rPr>
        <w:t xml:space="preserve">. Jb </w:t>
      </w:r>
      <w:r w:rsidR="006B227C">
        <w:t xml:space="preserve"> Job1.9-12</w:t>
      </w:r>
      <w:r>
        <w:rPr>
          <w:lang w:val="en-US"/>
        </w:rPr>
        <w:t xml:space="preserve">. Mt </w:t>
      </w:r>
      <w:r w:rsidR="006B227C">
        <w:t xml:space="preserve"> Mt4.1</w:t>
      </w:r>
      <w:r>
        <w:rPr>
          <w:lang w:val="en-US"/>
        </w:rPr>
        <w:t xml:space="preserve">, </w:t>
      </w:r>
      <w:r w:rsidR="006B227C">
        <w:t xml:space="preserve"> Mt4.11</w:t>
      </w:r>
      <w:r>
        <w:rPr>
          <w:lang w:val="en-US"/>
        </w:rPr>
        <w:t xml:space="preserve">. </w:t>
      </w:r>
      <w:r w:rsidR="006B227C">
        <w:t xml:space="preserve"> Mt13.39</w:t>
      </w:r>
      <w:r>
        <w:rPr>
          <w:lang w:val="en-US"/>
        </w:rPr>
        <w:t xml:space="preserve">. </w:t>
      </w:r>
      <w:r w:rsidR="006B227C">
        <w:t xml:space="preserve"> Mt25.41</w:t>
      </w:r>
      <w:r>
        <w:rPr>
          <w:lang w:val="en-US"/>
        </w:rPr>
        <w:t>. Jn *</w:t>
      </w:r>
      <w:r w:rsidR="006B227C">
        <w:t xml:space="preserve"> Jn8.44</w:t>
      </w:r>
      <w:r>
        <w:rPr>
          <w:lang w:val="en-US"/>
        </w:rPr>
        <w:t>. 2 Co *</w:t>
      </w:r>
      <w:r w:rsidR="006B227C">
        <w:t xml:space="preserve"> 2Co2.11</w:t>
      </w:r>
      <w:r>
        <w:rPr>
          <w:lang w:val="en-US"/>
        </w:rPr>
        <w:t xml:space="preserve">. Ep </w:t>
      </w:r>
      <w:r w:rsidR="006B227C">
        <w:t xml:space="preserve"> Eph4.27</w:t>
      </w:r>
      <w:r>
        <w:rPr>
          <w:lang w:val="en-US"/>
        </w:rPr>
        <w:t xml:space="preserve">. </w:t>
      </w:r>
      <w:r w:rsidR="006B227C">
        <w:t xml:space="preserve"> Eph6.11</w:t>
      </w:r>
      <w:r>
        <w:rPr>
          <w:lang w:val="en-US"/>
        </w:rPr>
        <w:t xml:space="preserve">. Ja </w:t>
      </w:r>
      <w:r w:rsidR="006B227C">
        <w:t xml:space="preserve"> Jas4.7</w:t>
      </w:r>
      <w:r>
        <w:rPr>
          <w:lang w:val="en-US"/>
        </w:rPr>
        <w:t xml:space="preserve">. 1 J </w:t>
      </w:r>
      <w:r w:rsidR="006B227C">
        <w:t xml:space="preserve"> 1Jn3.8-10</w:t>
      </w:r>
      <w:r>
        <w:rPr>
          <w:lang w:val="en-US"/>
        </w:rPr>
        <w:t xml:space="preserve">. Re </w:t>
      </w:r>
      <w:r w:rsidR="006B227C">
        <w:t xml:space="preserve"> Re12.9</w:t>
      </w:r>
      <w:r>
        <w:rPr>
          <w:lang w:val="en-US"/>
        </w:rPr>
        <w:t xml:space="preserve">, </w:t>
      </w:r>
      <w:r w:rsidR="006B227C">
        <w:t xml:space="preserve"> Re12.12</w:t>
      </w:r>
      <w:r>
        <w:rPr>
          <w:lang w:val="en-US"/>
        </w:rPr>
        <w:t xml:space="preserve">. </w:t>
      </w:r>
      <w:r w:rsidR="006B227C">
        <w:t xml:space="preserve"> Re20.2</w:t>
      </w:r>
      <w:r>
        <w:rPr>
          <w:lang w:val="en-US"/>
        </w:rPr>
        <w:t xml:space="preserve">, </w:t>
      </w:r>
      <w:r w:rsidR="006B227C">
        <w:t xml:space="preserve"> Re20.10</w:t>
      </w:r>
      <w:r>
        <w:rPr>
          <w:lang w:val="en-US"/>
        </w:rPr>
        <w:t xml:space="preserve">. </w:t>
      </w:r>
      <w:r>
        <w:rPr>
          <w:b/>
          <w:lang w:val="en-US"/>
        </w:rPr>
        <w:lastRenderedPageBreak/>
        <w:t>as</w:t>
      </w:r>
      <w:r>
        <w:rPr>
          <w:lang w:val="en-US"/>
        </w:rPr>
        <w:t xml:space="preserve">. Jg </w:t>
      </w:r>
      <w:r w:rsidR="006B227C">
        <w:t xml:space="preserve"> Jdg14.5</w:t>
      </w:r>
      <w:r>
        <w:rPr>
          <w:lang w:val="en-US"/>
        </w:rPr>
        <w:t xml:space="preserve">. Ps </w:t>
      </w:r>
      <w:r w:rsidR="006B227C">
        <w:t xml:space="preserve"> Ps22.21</w:t>
      </w:r>
      <w:r>
        <w:rPr>
          <w:lang w:val="en-US"/>
        </w:rPr>
        <w:t xml:space="preserve">. </w:t>
      </w:r>
      <w:r w:rsidR="006B227C">
        <w:t xml:space="preserve"> Ps104.21</w:t>
      </w:r>
      <w:r>
        <w:rPr>
          <w:lang w:val="en-US"/>
        </w:rPr>
        <w:t xml:space="preserve">. Pr </w:t>
      </w:r>
      <w:r w:rsidR="006B227C">
        <w:t xml:space="preserve"> Pr19.12</w:t>
      </w:r>
      <w:r>
        <w:rPr>
          <w:lang w:val="en-US"/>
        </w:rPr>
        <w:t xml:space="preserve">. </w:t>
      </w:r>
      <w:r w:rsidR="006B227C">
        <w:t xml:space="preserve"> Pr20.2</w:t>
      </w:r>
      <w:r>
        <w:rPr>
          <w:lang w:val="en-US"/>
        </w:rPr>
        <w:t xml:space="preserve">. </w:t>
      </w:r>
      <w:r w:rsidR="006B227C">
        <w:t xml:space="preserve"> Pr28.15</w:t>
      </w:r>
      <w:r>
        <w:rPr>
          <w:lang w:val="en-US"/>
        </w:rPr>
        <w:t xml:space="preserve">. Is </w:t>
      </w:r>
      <w:r w:rsidR="006B227C">
        <w:t xml:space="preserve"> Is5.29</w:t>
      </w:r>
      <w:r>
        <w:rPr>
          <w:lang w:val="en-US"/>
        </w:rPr>
        <w:t xml:space="preserve">, </w:t>
      </w:r>
      <w:r w:rsidR="006B227C">
        <w:t xml:space="preserve"> Is5.30</w:t>
      </w:r>
      <w:r>
        <w:rPr>
          <w:lang w:val="en-US"/>
        </w:rPr>
        <w:t xml:space="preserve">. </w:t>
      </w:r>
      <w:r w:rsidR="006B227C">
        <w:t xml:space="preserve"> Is42.13</w:t>
      </w:r>
      <w:r>
        <w:rPr>
          <w:lang w:val="en-US"/>
        </w:rPr>
        <w:t xml:space="preserve">. Je </w:t>
      </w:r>
      <w:r w:rsidR="006B227C">
        <w:t xml:space="preserve"> Je2.15</w:t>
      </w:r>
      <w:r>
        <w:rPr>
          <w:lang w:val="en-US"/>
        </w:rPr>
        <w:t xml:space="preserve">. </w:t>
      </w:r>
      <w:r w:rsidR="006B227C">
        <w:t xml:space="preserve"> Je51.38</w:t>
      </w:r>
      <w:r>
        <w:rPr>
          <w:lang w:val="en-US"/>
        </w:rPr>
        <w:t xml:space="preserve">. Ezk </w:t>
      </w:r>
      <w:r w:rsidR="006B227C">
        <w:t xml:space="preserve"> Eze19.7</w:t>
      </w:r>
      <w:r>
        <w:rPr>
          <w:lang w:val="en-US"/>
        </w:rPr>
        <w:t xml:space="preserve">. Ho </w:t>
      </w:r>
      <w:r w:rsidR="006B227C">
        <w:t xml:space="preserve"> Ho11.10</w:t>
      </w:r>
      <w:r>
        <w:rPr>
          <w:lang w:val="en-US"/>
        </w:rPr>
        <w:t xml:space="preserve">. Jl </w:t>
      </w:r>
      <w:r w:rsidR="006B227C">
        <w:t xml:space="preserve"> Joe3.16</w:t>
      </w:r>
      <w:r>
        <w:rPr>
          <w:lang w:val="en-US"/>
        </w:rPr>
        <w:t xml:space="preserve">. Am </w:t>
      </w:r>
      <w:r w:rsidR="006B227C">
        <w:t xml:space="preserve"> Am1.2</w:t>
      </w:r>
      <w:r>
        <w:rPr>
          <w:lang w:val="en-US"/>
        </w:rPr>
        <w:t xml:space="preserve">. </w:t>
      </w:r>
      <w:r w:rsidR="006B227C">
        <w:t xml:space="preserve"> Am3.4</w:t>
      </w:r>
      <w:r>
        <w:rPr>
          <w:lang w:val="en-US"/>
        </w:rPr>
        <w:t xml:space="preserve">, </w:t>
      </w:r>
      <w:r w:rsidR="006B227C">
        <w:t xml:space="preserve"> Am3.8</w:t>
      </w:r>
      <w:r>
        <w:rPr>
          <w:lang w:val="en-US"/>
        </w:rPr>
        <w:t xml:space="preserve">. Zc </w:t>
      </w:r>
      <w:r w:rsidR="006B227C">
        <w:t xml:space="preserve"> Zec11.3</w:t>
      </w:r>
      <w:r>
        <w:rPr>
          <w:lang w:val="en-US"/>
        </w:rPr>
        <w:t xml:space="preserve">. 2 Ti </w:t>
      </w:r>
      <w:r w:rsidR="006B227C">
        <w:t xml:space="preserve"> 2Ti4.17</w:t>
      </w:r>
      <w:r>
        <w:rPr>
          <w:lang w:val="en-US"/>
        </w:rPr>
        <w:t xml:space="preserve">. Re </w:t>
      </w:r>
      <w:r w:rsidR="006B227C">
        <w:t xml:space="preserve"> Re12.12</w:t>
      </w:r>
      <w:r>
        <w:rPr>
          <w:lang w:val="en-US"/>
        </w:rPr>
        <w:t xml:space="preserve">. </w:t>
      </w:r>
      <w:r>
        <w:rPr>
          <w:b/>
          <w:lang w:val="en-US"/>
        </w:rPr>
        <w:t>walketh</w:t>
      </w:r>
      <w:r>
        <w:rPr>
          <w:lang w:val="en-US"/>
        </w:rPr>
        <w:t xml:space="preserve">. Dt </w:t>
      </w:r>
      <w:r>
        <w:rPr>
          <w:rFonts w:ascii="MS Gothic" w:hAnsi="MS Gothic" w:cs="MS Gothic"/>
          <w:lang w:val="en-US"/>
        </w:rPr>
        <w:t>◐</w:t>
      </w:r>
      <w:r w:rsidR="006B227C">
        <w:t xml:space="preserve"> Dt23.14</w:t>
      </w:r>
      <w:r>
        <w:rPr>
          <w:lang w:val="en-US"/>
        </w:rPr>
        <w:t xml:space="preserve">. 2 Ch </w:t>
      </w:r>
      <w:r>
        <w:rPr>
          <w:rFonts w:ascii="MS Gothic" w:hAnsi="MS Gothic" w:cs="MS Gothic"/>
          <w:lang w:val="en-US"/>
        </w:rPr>
        <w:t>◐</w:t>
      </w:r>
      <w:r w:rsidR="006B227C">
        <w:t xml:space="preserve"> 2Ch16.9</w:t>
      </w:r>
      <w:r>
        <w:rPr>
          <w:lang w:val="en-US"/>
        </w:rPr>
        <w:t>. Jb *</w:t>
      </w:r>
      <w:r w:rsidR="006B227C">
        <w:t xml:space="preserve"> Job1.7</w:t>
      </w:r>
      <w:r>
        <w:rPr>
          <w:lang w:val="en-US"/>
        </w:rPr>
        <w:t>. *</w:t>
      </w:r>
      <w:r w:rsidR="006B227C">
        <w:t xml:space="preserve"> Job2.2</w:t>
      </w:r>
      <w:r>
        <w:rPr>
          <w:lang w:val="en-US"/>
        </w:rPr>
        <w:t xml:space="preserve">. Lk </w:t>
      </w:r>
      <w:r w:rsidR="006B227C">
        <w:t xml:space="preserve"> Lk22.31</w:t>
      </w:r>
      <w:r>
        <w:rPr>
          <w:lang w:val="en-US"/>
        </w:rPr>
        <w:t xml:space="preserve">, </w:t>
      </w:r>
      <w:r w:rsidR="006B227C">
        <w:t xml:space="preserve"> Lk22.32</w:t>
      </w:r>
      <w:r>
        <w:rPr>
          <w:lang w:val="en-US"/>
        </w:rPr>
        <w:t xml:space="preserve">. Ac </w:t>
      </w:r>
      <w:r>
        <w:rPr>
          <w:rFonts w:ascii="MS Gothic" w:hAnsi="MS Gothic" w:cs="MS Gothic"/>
          <w:lang w:val="en-US"/>
        </w:rPr>
        <w:t>◐</w:t>
      </w:r>
      <w:r w:rsidR="006B227C">
        <w:t xml:space="preserve"> Ac10.38</w:t>
      </w:r>
      <w:r>
        <w:rPr>
          <w:lang w:val="en-US"/>
        </w:rPr>
        <w:t xml:space="preserve">. </w:t>
      </w:r>
      <w:r>
        <w:rPr>
          <w:b/>
          <w:lang w:val="en-US"/>
        </w:rPr>
        <w:t>seeking</w:t>
      </w:r>
      <w:r>
        <w:rPr>
          <w:lang w:val="en-US"/>
        </w:rPr>
        <w:t xml:space="preserve">. Mt </w:t>
      </w:r>
      <w:r w:rsidR="006B227C">
        <w:t xml:space="preserve"> Mt12.43-45</w:t>
      </w:r>
      <w:r>
        <w:rPr>
          <w:lang w:val="en-US"/>
        </w:rPr>
        <w:t>. Lk *</w:t>
      </w:r>
      <w:r w:rsidR="006B227C">
        <w:t xml:space="preserve"> Lk22.31-34</w:t>
      </w:r>
      <w:r>
        <w:rPr>
          <w:lang w:val="en-US"/>
        </w:rPr>
        <w:t xml:space="preserve">. 2 Co </w:t>
      </w:r>
      <w:r w:rsidR="006B227C">
        <w:t xml:space="preserve"> 2Co2.11</w:t>
      </w:r>
      <w:r>
        <w:rPr>
          <w:lang w:val="en-US"/>
        </w:rPr>
        <w:t xml:space="preserve">. </w:t>
      </w:r>
      <w:r>
        <w:rPr>
          <w:b/>
          <w:lang w:val="en-US"/>
        </w:rPr>
        <w:t>devour</w:t>
      </w:r>
      <w:r>
        <w:rPr>
          <w:lang w:val="en-US"/>
        </w:rPr>
        <w:t xml:space="preserve">. Ezk </w:t>
      </w:r>
      <w:r w:rsidR="006B227C">
        <w:t xml:space="preserve"> Eze22.25</w:t>
      </w:r>
      <w:r>
        <w:rPr>
          <w:lang w:val="en-US"/>
        </w:rPr>
        <w:t xml:space="preserve">. Da </w:t>
      </w:r>
      <w:r w:rsidR="006B227C">
        <w:t xml:space="preserve"> Da6.24</w:t>
      </w:r>
      <w:r>
        <w:rPr>
          <w:lang w:val="en-US"/>
        </w:rPr>
        <w:t xml:space="preserve">. Ho </w:t>
      </w:r>
      <w:r w:rsidR="006B227C">
        <w:t xml:space="preserve"> Ho13.8</w:t>
      </w:r>
      <w:r>
        <w:rPr>
          <w:lang w:val="en-US"/>
        </w:rPr>
        <w:t xml:space="preserve">. </w:t>
      </w:r>
    </w:p>
    <w:p w:rsidR="003E23E9" w:rsidRDefault="003E23E9" w:rsidP="00710603">
      <w:pPr>
        <w:ind w:firstLine="360"/>
        <w:jc w:val="both"/>
      </w:pPr>
      <w:r>
        <w:rPr>
          <w:lang w:val="en-US"/>
        </w:rPr>
        <w:t xml:space="preserve">9. </w:t>
      </w:r>
      <w:r>
        <w:rPr>
          <w:b/>
          <w:lang w:val="en-US"/>
        </w:rPr>
        <w:t>resist</w:t>
      </w:r>
      <w:r>
        <w:rPr>
          <w:lang w:val="en-US"/>
        </w:rPr>
        <w:t xml:space="preserve">. Lk </w:t>
      </w:r>
      <w:r w:rsidR="006B227C">
        <w:t xml:space="preserve"> Lk4.3-12</w:t>
      </w:r>
      <w:r>
        <w:rPr>
          <w:lang w:val="en-US"/>
        </w:rPr>
        <w:t xml:space="preserve">. Ep </w:t>
      </w:r>
      <w:r w:rsidR="006B227C">
        <w:t xml:space="preserve"> Eph4.27</w:t>
      </w:r>
      <w:r>
        <w:rPr>
          <w:lang w:val="en-US"/>
        </w:rPr>
        <w:t>. *</w:t>
      </w:r>
      <w:r w:rsidR="006B227C">
        <w:t xml:space="preserve"> Eph6.11-13</w:t>
      </w:r>
      <w:r>
        <w:rPr>
          <w:lang w:val="en-US"/>
        </w:rPr>
        <w:t xml:space="preserve">. Ja </w:t>
      </w:r>
      <w:r>
        <w:rPr>
          <w:rFonts w:ascii="Segoe UI Symbol" w:hAnsi="Segoe UI Symbol" w:cs="Segoe UI Symbol"/>
          <w:lang w:val="en-US"/>
        </w:rPr>
        <w:t>✓</w:t>
      </w:r>
      <w:r w:rsidR="006B227C">
        <w:t xml:space="preserve"> Jas4.7</w:t>
      </w:r>
      <w:r>
        <w:rPr>
          <w:lang w:val="en-US"/>
        </w:rPr>
        <w:t xml:space="preserve">. </w:t>
      </w:r>
      <w:r>
        <w:rPr>
          <w:b/>
          <w:lang w:val="en-US"/>
        </w:rPr>
        <w:t>steadfast</w:t>
      </w:r>
      <w:r>
        <w:rPr>
          <w:lang w:val="en-US"/>
        </w:rPr>
        <w:t xml:space="preserve">. Lk </w:t>
      </w:r>
      <w:r w:rsidR="006B227C">
        <w:t xml:space="preserve"> Lk22.32</w:t>
      </w:r>
      <w:r>
        <w:rPr>
          <w:lang w:val="en-US"/>
        </w:rPr>
        <w:t xml:space="preserve">. Ac </w:t>
      </w:r>
      <w:r w:rsidR="006B227C">
        <w:t xml:space="preserve"> Ac16.5</w:t>
      </w:r>
      <w:r>
        <w:rPr>
          <w:lang w:val="en-US"/>
        </w:rPr>
        <w:t xml:space="preserve">g. Ep </w:t>
      </w:r>
      <w:r w:rsidR="006B227C">
        <w:t xml:space="preserve"> Eph6.16</w:t>
      </w:r>
      <w:r>
        <w:rPr>
          <w:lang w:val="en-US"/>
        </w:rPr>
        <w:t xml:space="preserve">. Col </w:t>
      </w:r>
      <w:r w:rsidR="006B227C">
        <w:t xml:space="preserve"> Col2.5</w:t>
      </w:r>
      <w:r>
        <w:rPr>
          <w:lang w:val="en-US"/>
        </w:rPr>
        <w:t xml:space="preserve">. 1 Ti </w:t>
      </w:r>
      <w:r w:rsidR="006B227C">
        <w:t xml:space="preserve"> 1Ti6.12</w:t>
      </w:r>
      <w:r>
        <w:rPr>
          <w:lang w:val="en-US"/>
        </w:rPr>
        <w:t xml:space="preserve">. 2 Ti </w:t>
      </w:r>
      <w:r w:rsidR="006B227C">
        <w:t xml:space="preserve"> 2Ti4.7</w:t>
      </w:r>
      <w:r>
        <w:rPr>
          <w:lang w:val="en-US"/>
        </w:rPr>
        <w:t xml:space="preserve">. He </w:t>
      </w:r>
      <w:r w:rsidR="006B227C">
        <w:t xml:space="preserve"> Heb11.33</w:t>
      </w:r>
      <w:r>
        <w:rPr>
          <w:lang w:val="en-US"/>
        </w:rPr>
        <w:t xml:space="preserve">. </w:t>
      </w:r>
      <w:r>
        <w:rPr>
          <w:b/>
          <w:lang w:val="en-US"/>
        </w:rPr>
        <w:t>the same</w:t>
      </w:r>
      <w:r>
        <w:rPr>
          <w:lang w:val="en-US"/>
        </w:rPr>
        <w:t xml:space="preserve">. 1 P </w:t>
      </w:r>
      <w:r w:rsidR="006B227C">
        <w:t xml:space="preserve"> 1Pe1.6</w:t>
      </w:r>
      <w:r>
        <w:rPr>
          <w:lang w:val="en-US"/>
        </w:rPr>
        <w:t xml:space="preserve">. </w:t>
      </w:r>
      <w:r w:rsidR="006B227C">
        <w:t xml:space="preserve"> 1Pe2.21</w:t>
      </w:r>
      <w:r>
        <w:rPr>
          <w:lang w:val="en-US"/>
        </w:rPr>
        <w:t xml:space="preserve">. </w:t>
      </w:r>
      <w:r w:rsidR="006B227C">
        <w:t xml:space="preserve"> 1Pe3.14</w:t>
      </w:r>
      <w:r>
        <w:rPr>
          <w:lang w:val="en-US"/>
        </w:rPr>
        <w:t xml:space="preserve">. </w:t>
      </w:r>
      <w:r w:rsidR="006B227C">
        <w:t xml:space="preserve"> 1Pe4.13</w:t>
      </w:r>
      <w:r>
        <w:rPr>
          <w:lang w:val="en-US"/>
        </w:rPr>
        <w:t xml:space="preserve">. Jn </w:t>
      </w:r>
      <w:r w:rsidR="006B227C">
        <w:t xml:space="preserve"> Jn16.33</w:t>
      </w:r>
      <w:r>
        <w:rPr>
          <w:lang w:val="en-US"/>
        </w:rPr>
        <w:t>. Ac +*</w:t>
      </w:r>
      <w:r w:rsidR="006B227C">
        <w:t xml:space="preserve"> Ac14.22</w:t>
      </w:r>
      <w:r>
        <w:rPr>
          <w:lang w:val="en-US"/>
        </w:rPr>
        <w:t>. 1 Co +*</w:t>
      </w:r>
      <w:r w:rsidR="006B227C">
        <w:t xml:space="preserve"> 1Co10.13</w:t>
      </w:r>
      <w:r>
        <w:rPr>
          <w:lang w:val="en-US"/>
        </w:rPr>
        <w:t xml:space="preserve">. 1 Th </w:t>
      </w:r>
      <w:r w:rsidR="006B227C">
        <w:t xml:space="preserve"> 1Th2.15</w:t>
      </w:r>
      <w:r>
        <w:rPr>
          <w:lang w:val="en-US"/>
        </w:rPr>
        <w:t xml:space="preserve">, </w:t>
      </w:r>
      <w:r w:rsidR="006B227C">
        <w:t xml:space="preserve"> 1Th2.16</w:t>
      </w:r>
      <w:r>
        <w:rPr>
          <w:lang w:val="en-US"/>
        </w:rPr>
        <w:t xml:space="preserve">. </w:t>
      </w:r>
      <w:r w:rsidR="006B227C">
        <w:t xml:space="preserve"> 1Th3.3</w:t>
      </w:r>
      <w:r>
        <w:rPr>
          <w:lang w:val="en-US"/>
        </w:rPr>
        <w:t>. 2 Ti *</w:t>
      </w:r>
      <w:r w:rsidR="006B227C">
        <w:t xml:space="preserve"> 2Ti3.12</w:t>
      </w:r>
      <w:r>
        <w:rPr>
          <w:lang w:val="en-US"/>
        </w:rPr>
        <w:t xml:space="preserve">. He </w:t>
      </w:r>
      <w:r w:rsidR="006B227C">
        <w:t xml:space="preserve"> Heb12.3</w:t>
      </w:r>
      <w:r>
        <w:rPr>
          <w:lang w:val="en-US"/>
        </w:rPr>
        <w:t xml:space="preserve">. Re </w:t>
      </w:r>
      <w:r w:rsidR="006B227C">
        <w:t xml:space="preserve"> Re1.9</w:t>
      </w:r>
      <w:r>
        <w:rPr>
          <w:lang w:val="en-US"/>
        </w:rPr>
        <w:t xml:space="preserve">. </w:t>
      </w:r>
      <w:r w:rsidR="006B227C">
        <w:t xml:space="preserve"> Re6.11</w:t>
      </w:r>
      <w:r>
        <w:rPr>
          <w:lang w:val="en-US"/>
        </w:rPr>
        <w:t xml:space="preserve">. </w:t>
      </w:r>
      <w:r w:rsidR="006B227C">
        <w:t xml:space="preserve"> Re7.14</w:t>
      </w:r>
      <w:r>
        <w:rPr>
          <w:lang w:val="en-US"/>
        </w:rPr>
        <w:t xml:space="preserve">. </w:t>
      </w:r>
      <w:r>
        <w:rPr>
          <w:b/>
          <w:lang w:val="en-US"/>
        </w:rPr>
        <w:t>brethren</w:t>
      </w:r>
      <w:r>
        <w:rPr>
          <w:lang w:val="en-US"/>
        </w:rPr>
        <w:t xml:space="preserve">. Gr. brotherhood. 1 P </w:t>
      </w:r>
      <w:r w:rsidR="006B227C">
        <w:t xml:space="preserve"> 1Pe2.17</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10. </w:t>
      </w:r>
      <w:r>
        <w:rPr>
          <w:b/>
          <w:lang w:val="en-US"/>
        </w:rPr>
        <w:t>the God</w:t>
      </w:r>
      <w:r>
        <w:rPr>
          <w:lang w:val="en-US"/>
        </w:rPr>
        <w:t xml:space="preserve">. Ex </w:t>
      </w:r>
      <w:r w:rsidR="006B227C">
        <w:t xml:space="preserve"> Ex34.6</w:t>
      </w:r>
      <w:r>
        <w:rPr>
          <w:lang w:val="en-US"/>
        </w:rPr>
        <w:t xml:space="preserve">, </w:t>
      </w:r>
      <w:r w:rsidR="006B227C">
        <w:t xml:space="preserve"> Ex34.7</w:t>
      </w:r>
      <w:r>
        <w:rPr>
          <w:lang w:val="en-US"/>
        </w:rPr>
        <w:t xml:space="preserve">. Ps </w:t>
      </w:r>
      <w:r w:rsidR="006B227C">
        <w:t xml:space="preserve"> Ps86.5</w:t>
      </w:r>
      <w:r>
        <w:rPr>
          <w:lang w:val="en-US"/>
        </w:rPr>
        <w:t xml:space="preserve">, </w:t>
      </w:r>
      <w:r w:rsidR="006B227C">
        <w:t xml:space="preserve"> Ps86.15</w:t>
      </w:r>
      <w:r>
        <w:rPr>
          <w:lang w:val="en-US"/>
        </w:rPr>
        <w:t>. Mi +*</w:t>
      </w:r>
      <w:r w:rsidR="006B227C">
        <w:t xml:space="preserve"> Mic7.18</w:t>
      </w:r>
      <w:r>
        <w:rPr>
          <w:lang w:val="en-US"/>
        </w:rPr>
        <w:t xml:space="preserve">, </w:t>
      </w:r>
      <w:r w:rsidR="006B227C">
        <w:t xml:space="preserve"> Mic7.19</w:t>
      </w:r>
      <w:r>
        <w:rPr>
          <w:lang w:val="en-US"/>
        </w:rPr>
        <w:t>. Ro *</w:t>
      </w:r>
      <w:r w:rsidR="006B227C">
        <w:t xml:space="preserve"> Ro5.20</w:t>
      </w:r>
      <w:r>
        <w:rPr>
          <w:lang w:val="en-US"/>
        </w:rPr>
        <w:t xml:space="preserve">, </w:t>
      </w:r>
      <w:r w:rsidR="006B227C">
        <w:t xml:space="preserve"> Ro5.21</w:t>
      </w:r>
      <w:r>
        <w:rPr>
          <w:lang w:val="en-US"/>
        </w:rPr>
        <w:t xml:space="preserve">. </w:t>
      </w:r>
      <w:r w:rsidR="006B227C">
        <w:t xml:space="preserve"> Ro15.5</w:t>
      </w:r>
      <w:r>
        <w:rPr>
          <w:lang w:val="en-US"/>
        </w:rPr>
        <w:t xml:space="preserve">, </w:t>
      </w:r>
      <w:r w:rsidR="006B227C">
        <w:t xml:space="preserve"> Ro15.13</w:t>
      </w:r>
      <w:r>
        <w:rPr>
          <w:lang w:val="en-US"/>
        </w:rPr>
        <w:t xml:space="preserve">. 2 Co </w:t>
      </w:r>
      <w:r w:rsidR="006B227C">
        <w:t xml:space="preserve"> 2Co13.11</w:t>
      </w:r>
      <w:r>
        <w:rPr>
          <w:lang w:val="en-US"/>
        </w:rPr>
        <w:t>. He *</w:t>
      </w:r>
      <w:r w:rsidR="006B227C">
        <w:t xml:space="preserve"> Heb13.20</w:t>
      </w:r>
      <w:r>
        <w:rPr>
          <w:lang w:val="en-US"/>
        </w:rPr>
        <w:t xml:space="preserve">, </w:t>
      </w:r>
      <w:r w:rsidR="006B227C">
        <w:t xml:space="preserve"> Heb13.21</w:t>
      </w:r>
      <w:r>
        <w:rPr>
          <w:lang w:val="en-US"/>
        </w:rPr>
        <w:t xml:space="preserve">. </w:t>
      </w:r>
      <w:r>
        <w:rPr>
          <w:b/>
          <w:lang w:val="en-US"/>
        </w:rPr>
        <w:t>grace</w:t>
      </w:r>
      <w:r>
        <w:rPr>
          <w:lang w:val="en-US"/>
        </w:rPr>
        <w:t xml:space="preserve">. Jn </w:t>
      </w:r>
      <w:r w:rsidR="006B227C">
        <w:t xml:space="preserve"> Jn1.17</w:t>
      </w:r>
      <w:r>
        <w:rPr>
          <w:lang w:val="en-US"/>
        </w:rPr>
        <w:t xml:space="preserve">. Ro </w:t>
      </w:r>
      <w:r w:rsidR="006B227C">
        <w:t xml:space="preserve"> Ro5.21</w:t>
      </w:r>
      <w:r>
        <w:rPr>
          <w:lang w:val="en-US"/>
        </w:rPr>
        <w:t xml:space="preserve">. Ep </w:t>
      </w:r>
      <w:r w:rsidR="006B227C">
        <w:t xml:space="preserve"> Eph2.8</w:t>
      </w:r>
      <w:r>
        <w:rPr>
          <w:lang w:val="en-US"/>
        </w:rPr>
        <w:t xml:space="preserve">. Ti </w:t>
      </w:r>
      <w:r w:rsidR="006B227C">
        <w:t xml:space="preserve"> Tt2.11</w:t>
      </w:r>
      <w:r>
        <w:rPr>
          <w:lang w:val="en-US"/>
        </w:rPr>
        <w:t xml:space="preserve">, </w:t>
      </w:r>
      <w:r w:rsidR="006B227C">
        <w:t xml:space="preserve"> Tt2.12</w:t>
      </w:r>
      <w:r>
        <w:rPr>
          <w:lang w:val="en-US"/>
        </w:rPr>
        <w:t xml:space="preserve">. </w:t>
      </w:r>
      <w:r>
        <w:rPr>
          <w:b/>
          <w:lang w:val="en-US"/>
        </w:rPr>
        <w:t>who</w:t>
      </w:r>
      <w:r>
        <w:rPr>
          <w:lang w:val="en-US"/>
        </w:rPr>
        <w:t xml:space="preserve">. 1 P </w:t>
      </w:r>
      <w:r w:rsidR="006B227C">
        <w:t xml:space="preserve"> 1Pe1.15</w:t>
      </w:r>
      <w:r>
        <w:rPr>
          <w:lang w:val="en-US"/>
        </w:rPr>
        <w:t>. Ro +*</w:t>
      </w:r>
      <w:r w:rsidR="006B227C">
        <w:t xml:space="preserve"> Ro8.28-30</w:t>
      </w:r>
      <w:r>
        <w:rPr>
          <w:lang w:val="en-US"/>
        </w:rPr>
        <w:t xml:space="preserve">. </w:t>
      </w:r>
      <w:r w:rsidR="006B227C">
        <w:t xml:space="preserve"> Ro9.11</w:t>
      </w:r>
      <w:r>
        <w:rPr>
          <w:lang w:val="en-US"/>
        </w:rPr>
        <w:t xml:space="preserve">, </w:t>
      </w:r>
      <w:r w:rsidR="006B227C">
        <w:t xml:space="preserve"> Ro9.24</w:t>
      </w:r>
      <w:r>
        <w:rPr>
          <w:lang w:val="en-US"/>
        </w:rPr>
        <w:t>. +*</w:t>
      </w:r>
      <w:r w:rsidR="006B227C">
        <w:t xml:space="preserve"> Ro11.29</w:t>
      </w:r>
      <w:r>
        <w:rPr>
          <w:lang w:val="en-US"/>
        </w:rPr>
        <w:t xml:space="preserve">. 1 Co </w:t>
      </w:r>
      <w:r w:rsidR="006B227C">
        <w:t xml:space="preserve"> 1Co1.9</w:t>
      </w:r>
      <w:r>
        <w:rPr>
          <w:lang w:val="en-US"/>
        </w:rPr>
        <w:t xml:space="preserve">. Ph </w:t>
      </w:r>
      <w:r w:rsidR="006B227C">
        <w:t xml:space="preserve"> Php3.14</w:t>
      </w:r>
      <w:r>
        <w:rPr>
          <w:lang w:val="en-US"/>
        </w:rPr>
        <w:t xml:space="preserve">. 1 Th </w:t>
      </w:r>
      <w:r w:rsidR="006B227C">
        <w:t xml:space="preserve"> 1Th2.12</w:t>
      </w:r>
      <w:r>
        <w:rPr>
          <w:lang w:val="en-US"/>
        </w:rPr>
        <w:t xml:space="preserve">. 2 Th </w:t>
      </w:r>
      <w:r w:rsidR="006B227C">
        <w:t xml:space="preserve"> 2Th2.14</w:t>
      </w:r>
      <w:r>
        <w:rPr>
          <w:lang w:val="en-US"/>
        </w:rPr>
        <w:t xml:space="preserve">. 1 Ti </w:t>
      </w:r>
      <w:r w:rsidR="006B227C">
        <w:t xml:space="preserve"> 1Ti6.12</w:t>
      </w:r>
      <w:r>
        <w:rPr>
          <w:lang w:val="en-US"/>
        </w:rPr>
        <w:t xml:space="preserve">. 2 Ti </w:t>
      </w:r>
      <w:r w:rsidR="006B227C">
        <w:t xml:space="preserve"> 2Ti1.9</w:t>
      </w:r>
      <w:r>
        <w:rPr>
          <w:lang w:val="en-US"/>
        </w:rPr>
        <w:t xml:space="preserve">. 2 P </w:t>
      </w:r>
      <w:r w:rsidR="006B227C">
        <w:t xml:space="preserve"> 2Pe1.3</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2 Co </w:t>
      </w:r>
      <w:r>
        <w:rPr>
          <w:rFonts w:ascii="Segoe UI Symbol" w:hAnsi="Segoe UI Symbol" w:cs="Segoe UI Symbol"/>
          <w:lang w:val="en-US"/>
        </w:rPr>
        <w:t>✓</w:t>
      </w:r>
      <w:r w:rsidR="006B227C">
        <w:t xml:space="preserve"> 2Co4.17</w:t>
      </w:r>
      <w:r>
        <w:rPr>
          <w:lang w:val="en-US"/>
        </w:rPr>
        <w:t>. 2 Ti +*</w:t>
      </w:r>
      <w:r w:rsidR="006B227C">
        <w:t xml:space="preserve"> 2Ti1.9</w:t>
      </w:r>
      <w:r>
        <w:rPr>
          <w:lang w:val="en-US"/>
        </w:rPr>
        <w:t>. *</w:t>
      </w:r>
      <w:r w:rsidR="006B227C">
        <w:t xml:space="preserve"> 2Ti2.10</w:t>
      </w:r>
      <w:r>
        <w:rPr>
          <w:lang w:val="en-US"/>
        </w:rPr>
        <w:t xml:space="preserve">. He </w:t>
      </w:r>
      <w:r w:rsidR="006B227C">
        <w:t xml:space="preserve"> Heb9.15</w:t>
      </w:r>
      <w:r>
        <w:rPr>
          <w:lang w:val="en-US"/>
        </w:rPr>
        <w:t xml:space="preserve">. 2 P </w:t>
      </w:r>
      <w:r w:rsidR="006B227C">
        <w:t xml:space="preserve"> 2Pe1.3</w:t>
      </w:r>
      <w:r>
        <w:rPr>
          <w:lang w:val="en-US"/>
        </w:rPr>
        <w:t xml:space="preserve">. 1 J </w:t>
      </w:r>
      <w:r w:rsidR="006B227C">
        <w:t xml:space="preserve"> 1Jn2.25</w:t>
      </w:r>
      <w:r>
        <w:rPr>
          <w:lang w:val="en-US"/>
        </w:rPr>
        <w:t xml:space="preserve">. </w:t>
      </w:r>
      <w:r>
        <w:rPr>
          <w:b/>
          <w:lang w:val="en-US"/>
        </w:rPr>
        <w:t>after</w:t>
      </w:r>
      <w:r>
        <w:rPr>
          <w:lang w:val="en-US"/>
        </w:rPr>
        <w:t>. 1 P 1:+</w:t>
      </w:r>
      <w:r w:rsidR="006B227C">
        <w:t xml:space="preserve"> 1Pe1.6</w:t>
      </w:r>
      <w:r>
        <w:rPr>
          <w:lang w:val="en-US"/>
        </w:rPr>
        <w:t xml:space="preserve">, </w:t>
      </w:r>
      <w:r w:rsidR="006B227C">
        <w:t xml:space="preserve"> 1Pe1.7</w:t>
      </w:r>
      <w:r>
        <w:rPr>
          <w:lang w:val="en-US"/>
        </w:rPr>
        <w:t>. Ex +*</w:t>
      </w:r>
      <w:r w:rsidR="006B227C">
        <w:t xml:space="preserve"> Ex23.29</w:t>
      </w:r>
      <w:r>
        <w:rPr>
          <w:lang w:val="en-US"/>
        </w:rPr>
        <w:t>. Ps +*</w:t>
      </w:r>
      <w:r w:rsidR="006B227C">
        <w:t xml:space="preserve"> Ps119.75</w:t>
      </w:r>
      <w:r>
        <w:rPr>
          <w:lang w:val="en-US"/>
        </w:rPr>
        <w:t xml:space="preserve">. 2 Co </w:t>
      </w:r>
      <w:r>
        <w:rPr>
          <w:rFonts w:ascii="Segoe UI Symbol" w:hAnsi="Segoe UI Symbol" w:cs="Segoe UI Symbol"/>
          <w:lang w:val="en-US"/>
        </w:rPr>
        <w:t>✓</w:t>
      </w:r>
      <w:r w:rsidR="006B227C">
        <w:t xml:space="preserve"> 2Co4.17</w:t>
      </w:r>
      <w:r>
        <w:rPr>
          <w:lang w:val="en-US"/>
        </w:rPr>
        <w:t xml:space="preserve">. </w:t>
      </w:r>
      <w:r>
        <w:rPr>
          <w:b/>
          <w:lang w:val="en-US"/>
        </w:rPr>
        <w:t>make</w:t>
      </w:r>
      <w:r>
        <w:rPr>
          <w:lang w:val="en-US"/>
        </w:rPr>
        <w:t>. Ps *</w:t>
      </w:r>
      <w:r w:rsidR="006B227C">
        <w:t xml:space="preserve"> Ps138.8</w:t>
      </w:r>
      <w:r>
        <w:rPr>
          <w:lang w:val="en-US"/>
        </w:rPr>
        <w:t>. Lk +</w:t>
      </w:r>
      <w:r w:rsidR="006B227C">
        <w:t xml:space="preserve"> Lk6.40</w:t>
      </w:r>
      <w:r>
        <w:rPr>
          <w:lang w:val="en-US"/>
        </w:rPr>
        <w:t xml:space="preserve">. 2 Co </w:t>
      </w:r>
      <w:r w:rsidR="006B227C">
        <w:t xml:space="preserve"> 2Co13.11</w:t>
      </w:r>
      <w:r>
        <w:rPr>
          <w:lang w:val="en-US"/>
        </w:rPr>
        <w:t xml:space="preserve">. Ga </w:t>
      </w:r>
      <w:r w:rsidR="006B227C">
        <w:t xml:space="preserve"> Ga6.1</w:t>
      </w:r>
      <w:r>
        <w:rPr>
          <w:lang w:val="en-US"/>
        </w:rPr>
        <w:t xml:space="preserve">. 2 Th </w:t>
      </w:r>
      <w:r w:rsidR="006B227C">
        <w:t xml:space="preserve"> 2Th2.17</w:t>
      </w:r>
      <w:r>
        <w:rPr>
          <w:lang w:val="en-US"/>
        </w:rPr>
        <w:t xml:space="preserve">. He </w:t>
      </w:r>
      <w:r w:rsidR="006B227C">
        <w:t xml:space="preserve"> Heb13.21</w:t>
      </w:r>
      <w:r>
        <w:rPr>
          <w:lang w:val="en-US"/>
        </w:rPr>
        <w:t xml:space="preserve">. Ju </w:t>
      </w:r>
      <w:r w:rsidR="006B227C">
        <w:t xml:space="preserve"> Jud24</w:t>
      </w:r>
      <w:r>
        <w:rPr>
          <w:lang w:val="en-US"/>
        </w:rPr>
        <w:t xml:space="preserve">. </w:t>
      </w:r>
      <w:r>
        <w:rPr>
          <w:b/>
          <w:lang w:val="en-US"/>
        </w:rPr>
        <w:t>stablish</w:t>
      </w:r>
      <w:r>
        <w:rPr>
          <w:lang w:val="en-US"/>
        </w:rPr>
        <w:t>. Ac *</w:t>
      </w:r>
      <w:r w:rsidR="006B227C">
        <w:t xml:space="preserve"> Ac14.22</w:t>
      </w:r>
      <w:r>
        <w:rPr>
          <w:lang w:val="en-US"/>
        </w:rPr>
        <w:t xml:space="preserve">. Ro </w:t>
      </w:r>
      <w:r w:rsidR="006B227C">
        <w:t xml:space="preserve"> Ro1.11</w:t>
      </w:r>
      <w:r>
        <w:rPr>
          <w:lang w:val="en-US"/>
        </w:rPr>
        <w:t xml:space="preserve">. </w:t>
      </w:r>
      <w:r w:rsidR="006B227C">
        <w:t xml:space="preserve"> Ro16.25</w:t>
      </w:r>
      <w:r>
        <w:rPr>
          <w:lang w:val="en-US"/>
        </w:rPr>
        <w:t>. Col +*</w:t>
      </w:r>
      <w:r w:rsidR="006B227C">
        <w:t xml:space="preserve"> Col2.7</w:t>
      </w:r>
      <w:r>
        <w:rPr>
          <w:lang w:val="en-US"/>
        </w:rPr>
        <w:t xml:space="preserve">. 1 Th </w:t>
      </w:r>
      <w:r w:rsidR="006B227C">
        <w:t xml:space="preserve"> 1Th3.2</w:t>
      </w:r>
      <w:r>
        <w:rPr>
          <w:lang w:val="en-US"/>
        </w:rPr>
        <w:t xml:space="preserve">, </w:t>
      </w:r>
      <w:r w:rsidR="006B227C">
        <w:t xml:space="preserve"> 1Th3.13</w:t>
      </w:r>
      <w:r>
        <w:rPr>
          <w:lang w:val="en-US"/>
        </w:rPr>
        <w:t xml:space="preserve">. 2 Th </w:t>
      </w:r>
      <w:r w:rsidR="006B227C">
        <w:t xml:space="preserve"> 2Th2.17</w:t>
      </w:r>
      <w:r>
        <w:rPr>
          <w:lang w:val="en-US"/>
        </w:rPr>
        <w:t xml:space="preserve">. </w:t>
      </w:r>
      <w:r w:rsidR="006B227C">
        <w:t xml:space="preserve"> 2Th3.3</w:t>
      </w:r>
      <w:r>
        <w:rPr>
          <w:lang w:val="en-US"/>
        </w:rPr>
        <w:t xml:space="preserve">. Ja </w:t>
      </w:r>
      <w:r w:rsidR="006B227C">
        <w:t xml:space="preserve"> Jas5.8</w:t>
      </w:r>
      <w:r>
        <w:rPr>
          <w:lang w:val="en-US"/>
        </w:rPr>
        <w:t xml:space="preserve">. 2 P </w:t>
      </w:r>
      <w:r w:rsidR="006B227C">
        <w:t xml:space="preserve"> 2Pe1.12</w:t>
      </w:r>
      <w:r>
        <w:rPr>
          <w:lang w:val="en-US"/>
        </w:rPr>
        <w:t xml:space="preserve">. Re </w:t>
      </w:r>
      <w:r w:rsidR="006B227C">
        <w:t xml:space="preserve"> Re3.2</w:t>
      </w:r>
      <w:r>
        <w:rPr>
          <w:lang w:val="en-US"/>
        </w:rPr>
        <w:t xml:space="preserve">. </w:t>
      </w:r>
      <w:r>
        <w:rPr>
          <w:b/>
          <w:lang w:val="en-US"/>
        </w:rPr>
        <w:t>strengthen</w:t>
      </w:r>
      <w:r>
        <w:rPr>
          <w:lang w:val="en-US"/>
        </w:rPr>
        <w:t xml:space="preserve">. Ps </w:t>
      </w:r>
      <w:r w:rsidR="006B227C">
        <w:t xml:space="preserve"> Ps138.7</w:t>
      </w:r>
      <w:r>
        <w:rPr>
          <w:lang w:val="en-US"/>
        </w:rPr>
        <w:t>. Zc *</w:t>
      </w:r>
      <w:r w:rsidR="006B227C">
        <w:t xml:space="preserve"> Zec10.6</w:t>
      </w:r>
      <w:r>
        <w:rPr>
          <w:lang w:val="en-US"/>
        </w:rPr>
        <w:t xml:space="preserve">, </w:t>
      </w:r>
      <w:r w:rsidR="006B227C">
        <w:t xml:space="preserve"> Zec10.12</w:t>
      </w:r>
      <w:r>
        <w:rPr>
          <w:lang w:val="en-US"/>
        </w:rPr>
        <w:t xml:space="preserve">. Lk </w:t>
      </w:r>
      <w:r w:rsidR="006B227C">
        <w:t xml:space="preserve"> Lk22.32</w:t>
      </w:r>
      <w:r>
        <w:rPr>
          <w:lang w:val="en-US"/>
        </w:rPr>
        <w:t xml:space="preserve">. Ph </w:t>
      </w:r>
      <w:r>
        <w:rPr>
          <w:rFonts w:ascii="Segoe UI Symbol" w:hAnsi="Segoe UI Symbol" w:cs="Segoe UI Symbol"/>
          <w:lang w:val="en-US"/>
        </w:rPr>
        <w:t>✓</w:t>
      </w:r>
      <w:r w:rsidR="006B227C">
        <w:t xml:space="preserve"> Php4.13</w:t>
      </w:r>
      <w:r>
        <w:rPr>
          <w:lang w:val="en-US"/>
        </w:rPr>
        <w:t xml:space="preserve">. Col </w:t>
      </w:r>
      <w:r w:rsidR="006B227C">
        <w:t xml:space="preserve"> Col1.22</w:t>
      </w:r>
      <w:r>
        <w:rPr>
          <w:lang w:val="en-US"/>
        </w:rPr>
        <w:t xml:space="preserve">, </w:t>
      </w:r>
      <w:r w:rsidR="006B227C">
        <w:t xml:space="preserve"> Col1.23</w:t>
      </w:r>
      <w:r>
        <w:rPr>
          <w:lang w:val="en-US"/>
        </w:rPr>
        <w:t xml:space="preserve">. </w:t>
      </w:r>
      <w:r>
        <w:rPr>
          <w:b/>
          <w:lang w:val="en-US"/>
        </w:rPr>
        <w:t>settle</w:t>
      </w:r>
      <w:r>
        <w:rPr>
          <w:lang w:val="en-US"/>
        </w:rPr>
        <w:t xml:space="preserve">. 1 P </w:t>
      </w:r>
      <w:r w:rsidR="006B227C">
        <w:t xml:space="preserve"> 1Pe4.11</w:t>
      </w:r>
      <w:r>
        <w:rPr>
          <w:lang w:val="en-US"/>
        </w:rPr>
        <w:t xml:space="preserve">. </w:t>
      </w:r>
    </w:p>
    <w:p w:rsidR="003E23E9" w:rsidRDefault="003E23E9" w:rsidP="00710603">
      <w:pPr>
        <w:ind w:firstLine="360"/>
        <w:jc w:val="both"/>
      </w:pPr>
      <w:r>
        <w:rPr>
          <w:lang w:val="en-US"/>
        </w:rPr>
        <w:t xml:space="preserve">11. </w:t>
      </w:r>
      <w:r>
        <w:rPr>
          <w:b/>
          <w:lang w:val="en-US"/>
        </w:rPr>
        <w:t>To him</w:t>
      </w:r>
      <w:r>
        <w:rPr>
          <w:lang w:val="en-US"/>
        </w:rPr>
        <w:t>. 1 P +</w:t>
      </w:r>
      <w:r w:rsidR="006B227C">
        <w:t xml:space="preserve"> 1Pe4.11</w:t>
      </w:r>
      <w:r>
        <w:rPr>
          <w:lang w:val="en-US"/>
        </w:rPr>
        <w:t xml:space="preserve">. Re </w:t>
      </w:r>
      <w:r w:rsidR="006B227C">
        <w:t xml:space="preserve"> Re1.6</w:t>
      </w:r>
      <w:r>
        <w:rPr>
          <w:lang w:val="en-US"/>
        </w:rPr>
        <w:t xml:space="preserve">. </w:t>
      </w:r>
      <w:r w:rsidR="006B227C">
        <w:t xml:space="preserve"> Re5.13</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t xml:space="preserve"> Mt6.13</w:t>
      </w:r>
      <w:r>
        <w:rPr>
          <w:lang w:val="en-US"/>
        </w:rPr>
        <w:t xml:space="preserve">. </w:t>
      </w:r>
    </w:p>
    <w:p w:rsidR="003E23E9" w:rsidRDefault="003E23E9" w:rsidP="00710603">
      <w:pPr>
        <w:ind w:firstLine="360"/>
        <w:jc w:val="both"/>
      </w:pPr>
      <w:r>
        <w:rPr>
          <w:lang w:val="en-US"/>
        </w:rPr>
        <w:t xml:space="preserve">12. </w:t>
      </w:r>
      <w:r>
        <w:rPr>
          <w:b/>
          <w:lang w:val="en-US"/>
        </w:rPr>
        <w:t>Silvanus</w:t>
      </w:r>
      <w:r>
        <w:rPr>
          <w:lang w:val="en-US"/>
        </w:rPr>
        <w:t>. Ac +</w:t>
      </w:r>
      <w:r w:rsidR="006B227C">
        <w:t xml:space="preserve"> Ac15.22</w:t>
      </w:r>
      <w:r>
        <w:rPr>
          <w:lang w:val="en-US"/>
        </w:rPr>
        <w:t xml:space="preserve">. 2 Co </w:t>
      </w:r>
      <w:r w:rsidR="006B227C">
        <w:t xml:space="preserve"> 2Co1.19</w:t>
      </w:r>
      <w:r>
        <w:rPr>
          <w:lang w:val="en-US"/>
        </w:rPr>
        <w:t xml:space="preserve">. 1 Th </w:t>
      </w:r>
      <w:r w:rsidR="006B227C">
        <w:t xml:space="preserve"> 1Th1.1</w:t>
      </w:r>
      <w:r>
        <w:rPr>
          <w:lang w:val="en-US"/>
        </w:rPr>
        <w:t xml:space="preserve">. 2 Th </w:t>
      </w:r>
      <w:r w:rsidR="006B227C">
        <w:t xml:space="preserve"> 2Th1.1</w:t>
      </w:r>
      <w:r>
        <w:rPr>
          <w:lang w:val="en-US"/>
        </w:rPr>
        <w:t xml:space="preserve">. </w:t>
      </w:r>
      <w:r>
        <w:rPr>
          <w:b/>
          <w:lang w:val="en-US"/>
        </w:rPr>
        <w:t>a faithful</w:t>
      </w:r>
      <w:r>
        <w:rPr>
          <w:lang w:val="en-US"/>
        </w:rPr>
        <w:t>. 1 Co +</w:t>
      </w:r>
      <w:r w:rsidR="006B227C">
        <w:t xml:space="preserve"> 1Co4.2</w:t>
      </w:r>
      <w:r>
        <w:rPr>
          <w:lang w:val="en-US"/>
        </w:rPr>
        <w:t xml:space="preserve">. Ep </w:t>
      </w:r>
      <w:r w:rsidR="006B227C">
        <w:t xml:space="preserve"> Eph6.21</w:t>
      </w:r>
      <w:r>
        <w:rPr>
          <w:lang w:val="en-US"/>
        </w:rPr>
        <w:t xml:space="preserve">. Col </w:t>
      </w:r>
      <w:r w:rsidR="006B227C">
        <w:t xml:space="preserve"> Col1.7</w:t>
      </w:r>
      <w:r>
        <w:rPr>
          <w:lang w:val="en-US"/>
        </w:rPr>
        <w:t xml:space="preserve">. </w:t>
      </w:r>
      <w:r w:rsidR="006B227C">
        <w:t xml:space="preserve"> Col4.7</w:t>
      </w:r>
      <w:r>
        <w:rPr>
          <w:lang w:val="en-US"/>
        </w:rPr>
        <w:t>, +</w:t>
      </w:r>
      <w:r w:rsidR="006B227C">
        <w:t xml:space="preserve"> Col4.9</w:t>
      </w:r>
      <w:r>
        <w:rPr>
          <w:lang w:val="en-US"/>
        </w:rPr>
        <w:t xml:space="preserve">. </w:t>
      </w:r>
      <w:r>
        <w:rPr>
          <w:b/>
          <w:lang w:val="en-US"/>
        </w:rPr>
        <w:t>I suppose</w:t>
      </w:r>
      <w:r>
        <w:rPr>
          <w:lang w:val="en-US"/>
        </w:rPr>
        <w:t xml:space="preserve">. Ro </w:t>
      </w:r>
      <w:r w:rsidR="006B227C">
        <w:t xml:space="preserve"> Ro8.18</w:t>
      </w:r>
      <w:r>
        <w:rPr>
          <w:lang w:val="en-US"/>
        </w:rPr>
        <w:t xml:space="preserve">. 2 Co </w:t>
      </w:r>
      <w:r w:rsidR="006B227C">
        <w:t xml:space="preserve"> 2Co11.5</w:t>
      </w:r>
      <w:r>
        <w:rPr>
          <w:lang w:val="en-US"/>
        </w:rPr>
        <w:t xml:space="preserve">. Ph </w:t>
      </w:r>
      <w:r w:rsidR="006B227C">
        <w:t xml:space="preserve"> Php3.13</w:t>
      </w:r>
      <w:r>
        <w:rPr>
          <w:lang w:val="en-US"/>
        </w:rPr>
        <w:t xml:space="preserve">g. </w:t>
      </w:r>
      <w:r>
        <w:rPr>
          <w:b/>
          <w:lang w:val="en-US"/>
        </w:rPr>
        <w:t>I have</w:t>
      </w:r>
      <w:r>
        <w:rPr>
          <w:lang w:val="en-US"/>
        </w:rPr>
        <w:t xml:space="preserve">. Ep </w:t>
      </w:r>
      <w:r w:rsidR="006B227C">
        <w:t xml:space="preserve"> Eph3.3</w:t>
      </w:r>
      <w:r>
        <w:rPr>
          <w:lang w:val="en-US"/>
        </w:rPr>
        <w:t xml:space="preserve">. He </w:t>
      </w:r>
      <w:r w:rsidR="006B227C">
        <w:t xml:space="preserve"> Heb13.22</w:t>
      </w:r>
      <w:r>
        <w:rPr>
          <w:lang w:val="en-US"/>
        </w:rPr>
        <w:t xml:space="preserve">. </w:t>
      </w:r>
      <w:r>
        <w:rPr>
          <w:b/>
          <w:lang w:val="en-US"/>
        </w:rPr>
        <w:t>exhorting</w:t>
      </w:r>
      <w:r>
        <w:rPr>
          <w:lang w:val="en-US"/>
        </w:rPr>
        <w:t xml:space="preserve">. He </w:t>
      </w:r>
      <w:r w:rsidR="006B227C">
        <w:t xml:space="preserve"> Heb13.22</w:t>
      </w:r>
      <w:r>
        <w:rPr>
          <w:lang w:val="en-US"/>
        </w:rPr>
        <w:t xml:space="preserve">. Ju </w:t>
      </w:r>
      <w:r w:rsidR="006B227C">
        <w:t xml:space="preserve"> Jud3</w:t>
      </w:r>
      <w:r>
        <w:rPr>
          <w:lang w:val="en-US"/>
        </w:rPr>
        <w:t xml:space="preserve">. </w:t>
      </w:r>
      <w:r>
        <w:rPr>
          <w:b/>
          <w:lang w:val="en-US"/>
        </w:rPr>
        <w:t>testifying</w:t>
      </w:r>
      <w:r>
        <w:rPr>
          <w:lang w:val="en-US"/>
        </w:rPr>
        <w:t xml:space="preserve">. Jn </w:t>
      </w:r>
      <w:r w:rsidR="006B227C">
        <w:t xml:space="preserve"> Jn21.21</w:t>
      </w:r>
      <w:r>
        <w:rPr>
          <w:lang w:val="en-US"/>
        </w:rPr>
        <w:t xml:space="preserve">. Ac </w:t>
      </w:r>
      <w:r w:rsidR="006B227C">
        <w:t xml:space="preserve"> Ac20.24</w:t>
      </w:r>
      <w:r>
        <w:rPr>
          <w:lang w:val="en-US"/>
        </w:rPr>
        <w:t xml:space="preserve">. 1 J </w:t>
      </w:r>
      <w:r w:rsidR="006B227C">
        <w:t xml:space="preserve"> 1Jn5.9</w:t>
      </w:r>
      <w:r>
        <w:rPr>
          <w:lang w:val="en-US"/>
        </w:rPr>
        <w:t xml:space="preserve">, </w:t>
      </w:r>
      <w:r w:rsidR="006B227C">
        <w:t xml:space="preserve"> 1Jn5.10</w:t>
      </w:r>
      <w:r>
        <w:rPr>
          <w:lang w:val="en-US"/>
        </w:rPr>
        <w:t xml:space="preserve">. 3 J </w:t>
      </w:r>
      <w:r w:rsidR="006B227C">
        <w:t xml:space="preserve"> 3Jn12</w:t>
      </w:r>
      <w:r>
        <w:rPr>
          <w:lang w:val="en-US"/>
        </w:rPr>
        <w:t xml:space="preserve">. </w:t>
      </w:r>
      <w:r>
        <w:rPr>
          <w:b/>
          <w:lang w:val="en-US"/>
        </w:rPr>
        <w:t>true grace</w:t>
      </w:r>
      <w:r>
        <w:rPr>
          <w:lang w:val="en-US"/>
        </w:rPr>
        <w:t>. Ac +*</w:t>
      </w:r>
      <w:r w:rsidR="006B227C">
        <w:t xml:space="preserve"> Ac11.23</w:t>
      </w:r>
      <w:r>
        <w:rPr>
          <w:lang w:val="en-US"/>
        </w:rPr>
        <w:t xml:space="preserve">. </w:t>
      </w:r>
      <w:r w:rsidR="006B227C">
        <w:t xml:space="preserve"> Ac20.24</w:t>
      </w:r>
      <w:r>
        <w:rPr>
          <w:lang w:val="en-US"/>
        </w:rPr>
        <w:t xml:space="preserve">. 1 Co </w:t>
      </w:r>
      <w:r w:rsidR="006B227C">
        <w:t xml:space="preserve"> 1Co15.1</w:t>
      </w:r>
      <w:r>
        <w:rPr>
          <w:lang w:val="en-US"/>
        </w:rPr>
        <w:t xml:space="preserve">. Ga </w:t>
      </w:r>
      <w:r w:rsidR="006B227C">
        <w:t xml:space="preserve"> Ga1.8</w:t>
      </w:r>
      <w:r>
        <w:rPr>
          <w:lang w:val="en-US"/>
        </w:rPr>
        <w:t xml:space="preserve">, </w:t>
      </w:r>
      <w:r w:rsidR="006B227C">
        <w:t xml:space="preserve"> Ga1.9</w:t>
      </w:r>
      <w:r>
        <w:rPr>
          <w:lang w:val="en-US"/>
        </w:rPr>
        <w:t xml:space="preserve">. Col </w:t>
      </w:r>
      <w:r w:rsidR="006B227C">
        <w:t xml:space="preserve"> Col1.6</w:t>
      </w:r>
      <w:r>
        <w:rPr>
          <w:lang w:val="en-US"/>
        </w:rPr>
        <w:t xml:space="preserve">. 2 P </w:t>
      </w:r>
      <w:r w:rsidR="006B227C">
        <w:t xml:space="preserve"> 2Pe2.15</w:t>
      </w:r>
      <w:r>
        <w:rPr>
          <w:lang w:val="en-US"/>
        </w:rPr>
        <w:t xml:space="preserve">. </w:t>
      </w:r>
      <w:r>
        <w:rPr>
          <w:b/>
          <w:lang w:val="en-US"/>
        </w:rPr>
        <w:t>wherein</w:t>
      </w:r>
      <w:r>
        <w:rPr>
          <w:lang w:val="en-US"/>
        </w:rPr>
        <w:t xml:space="preserve">. Ro </w:t>
      </w:r>
      <w:r w:rsidR="006B227C">
        <w:t xml:space="preserve"> Ro5.2</w:t>
      </w:r>
      <w:r>
        <w:rPr>
          <w:lang w:val="en-US"/>
        </w:rPr>
        <w:t>. 1 Co +*</w:t>
      </w:r>
      <w:r w:rsidR="006B227C">
        <w:t xml:space="preserve"> 1Co15.1</w:t>
      </w:r>
      <w:r>
        <w:rPr>
          <w:lang w:val="en-US"/>
        </w:rPr>
        <w:t xml:space="preserve">, </w:t>
      </w:r>
      <w:r w:rsidR="006B227C">
        <w:t xml:space="preserve"> 1Co15.2</w:t>
      </w:r>
      <w:r>
        <w:rPr>
          <w:lang w:val="en-US"/>
        </w:rPr>
        <w:t xml:space="preserve">. 2 Co </w:t>
      </w:r>
      <w:r w:rsidR="006B227C">
        <w:t xml:space="preserve"> 2Co1.24</w:t>
      </w:r>
      <w:r>
        <w:rPr>
          <w:lang w:val="en-US"/>
        </w:rPr>
        <w:t xml:space="preserve">. 2 P </w:t>
      </w:r>
      <w:r w:rsidR="006B227C">
        <w:t xml:space="preserve"> 2Pe1.12</w:t>
      </w:r>
      <w:r>
        <w:rPr>
          <w:lang w:val="en-US"/>
        </w:rPr>
        <w:t xml:space="preserve">. </w:t>
      </w:r>
    </w:p>
    <w:p w:rsidR="003E23E9" w:rsidRDefault="003E23E9" w:rsidP="00710603">
      <w:pPr>
        <w:ind w:firstLine="360"/>
        <w:jc w:val="both"/>
      </w:pPr>
      <w:r>
        <w:rPr>
          <w:lang w:val="en-US"/>
        </w:rPr>
        <w:t xml:space="preserve">13. </w:t>
      </w:r>
      <w:r>
        <w:rPr>
          <w:b/>
          <w:lang w:val="en-US"/>
        </w:rPr>
        <w:t>at</w:t>
      </w:r>
      <w:r>
        <w:rPr>
          <w:lang w:val="en-US"/>
        </w:rPr>
        <w:t xml:space="preserve">. Ps </w:t>
      </w:r>
      <w:r w:rsidR="006B227C">
        <w:t xml:space="preserve"> Ps87.4</w:t>
      </w:r>
      <w:r>
        <w:rPr>
          <w:lang w:val="en-US"/>
        </w:rPr>
        <w:t xml:space="preserve">. Re </w:t>
      </w:r>
      <w:r w:rsidR="006B227C">
        <w:t xml:space="preserve"> Re17.5</w:t>
      </w:r>
      <w:r>
        <w:rPr>
          <w:lang w:val="en-US"/>
        </w:rPr>
        <w:t xml:space="preserve">. </w:t>
      </w:r>
      <w:r w:rsidR="006B227C">
        <w:t xml:space="preserve"> Re18.2</w:t>
      </w:r>
      <w:r>
        <w:rPr>
          <w:lang w:val="en-US"/>
        </w:rPr>
        <w:t xml:space="preserve">. </w:t>
      </w:r>
      <w:r>
        <w:rPr>
          <w:b/>
          <w:lang w:val="en-US"/>
        </w:rPr>
        <w:t>elected</w:t>
      </w:r>
      <w:r>
        <w:rPr>
          <w:lang w:val="en-US"/>
        </w:rPr>
        <w:t xml:space="preserve">. 2 J </w:t>
      </w:r>
      <w:r w:rsidR="006B227C">
        <w:t xml:space="preserve"> 2Jn1</w:t>
      </w:r>
      <w:r>
        <w:rPr>
          <w:lang w:val="en-US"/>
        </w:rPr>
        <w:t xml:space="preserve">, </w:t>
      </w:r>
      <w:r w:rsidR="006B227C">
        <w:t xml:space="preserve"> 2Jn13</w:t>
      </w:r>
      <w:r>
        <w:rPr>
          <w:lang w:val="en-US"/>
        </w:rPr>
        <w:t xml:space="preserve">. </w:t>
      </w:r>
      <w:r>
        <w:rPr>
          <w:b/>
          <w:lang w:val="en-US"/>
        </w:rPr>
        <w:t>Marcus</w:t>
      </w:r>
      <w:r>
        <w:rPr>
          <w:lang w:val="en-US"/>
        </w:rPr>
        <w:t xml:space="preserve">. i.e. </w:t>
      </w:r>
      <w:r>
        <w:rPr>
          <w:i/>
          <w:lang w:val="en-US"/>
        </w:rPr>
        <w:t>a defense,</w:t>
      </w:r>
      <w:r>
        <w:rPr>
          <w:lang w:val="en-US"/>
        </w:rPr>
        <w:t xml:space="preserve"> </w:t>
      </w:r>
      <w:r>
        <w:rPr>
          <w:rFonts w:ascii="Segoe UI Symbol" w:hAnsi="Segoe UI Symbol" w:cs="Segoe UI Symbol"/>
          <w:lang w:val="en-US"/>
        </w:rPr>
        <w:t>❅</w:t>
      </w:r>
      <w:r>
        <w:rPr>
          <w:lang w:val="en-US"/>
        </w:rPr>
        <w:t xml:space="preserve">S#3138g. See on Ac </w:t>
      </w:r>
      <w:r w:rsidR="006B227C">
        <w:t xml:space="preserve"> Ac12.12</w:t>
      </w:r>
      <w:r>
        <w:rPr>
          <w:lang w:val="en-US"/>
        </w:rPr>
        <w:t xml:space="preserve">, </w:t>
      </w:r>
      <w:r w:rsidR="006B227C">
        <w:t xml:space="preserve"> Ac12.25</w:t>
      </w:r>
      <w:r>
        <w:rPr>
          <w:lang w:val="en-US"/>
        </w:rPr>
        <w:t xml:space="preserve">. Col </w:t>
      </w:r>
      <w:r w:rsidR="006B227C">
        <w:t xml:space="preserve"> Col4.10</w:t>
      </w:r>
      <w:r>
        <w:rPr>
          <w:lang w:val="en-US"/>
        </w:rPr>
        <w:t xml:space="preserve">. Phm </w:t>
      </w:r>
      <w:r w:rsidR="006B227C">
        <w:t xml:space="preserve"> Phm24</w:t>
      </w:r>
      <w:r>
        <w:rPr>
          <w:lang w:val="en-US"/>
        </w:rPr>
        <w:t xml:space="preserve">. </w:t>
      </w:r>
    </w:p>
    <w:p w:rsidR="003E23E9" w:rsidRDefault="003E23E9" w:rsidP="00710603">
      <w:pPr>
        <w:ind w:firstLine="360"/>
        <w:jc w:val="both"/>
      </w:pPr>
      <w:r>
        <w:rPr>
          <w:lang w:val="en-US"/>
        </w:rPr>
        <w:t xml:space="preserve">14. </w:t>
      </w:r>
      <w:r>
        <w:rPr>
          <w:b/>
          <w:lang w:val="en-US"/>
        </w:rPr>
        <w:t>one another</w:t>
      </w:r>
      <w:r>
        <w:rPr>
          <w:lang w:val="en-US"/>
        </w:rPr>
        <w:t xml:space="preserve">. </w:t>
      </w:r>
      <w:r w:rsidR="006B227C">
        <w:t xml:space="preserve">  f63:63G</w:t>
      </w:r>
      <w:r>
        <w:rPr>
          <w:lang w:val="en-US"/>
        </w:rPr>
        <w:t>, Ge +</w:t>
      </w:r>
      <w:r w:rsidR="006B227C">
        <w:t xml:space="preserve"> Ge50.23</w:t>
      </w:r>
      <w:r>
        <w:rPr>
          <w:lang w:val="en-US"/>
        </w:rPr>
        <w:t xml:space="preserve">. </w:t>
      </w:r>
      <w:r>
        <w:rPr>
          <w:b/>
          <w:lang w:val="en-US"/>
        </w:rPr>
        <w:t>with a</w:t>
      </w:r>
      <w:r>
        <w:rPr>
          <w:lang w:val="en-US"/>
        </w:rPr>
        <w:t>. See on Ro *</w:t>
      </w:r>
      <w:r w:rsidR="006B227C">
        <w:t xml:space="preserve">  Ro16.16</w:t>
      </w:r>
      <w:r>
        <w:rPr>
          <w:lang w:val="en-US"/>
        </w:rPr>
        <w:t xml:space="preserve">n. 1 Co </w:t>
      </w:r>
      <w:r w:rsidR="006B227C">
        <w:t xml:space="preserve"> 1Co16.20</w:t>
      </w:r>
      <w:r>
        <w:rPr>
          <w:lang w:val="en-US"/>
        </w:rPr>
        <w:t xml:space="preserve">. 2 Co </w:t>
      </w:r>
      <w:r w:rsidR="006B227C">
        <w:t xml:space="preserve"> 2Co13.12</w:t>
      </w:r>
      <w:r>
        <w:rPr>
          <w:lang w:val="en-US"/>
        </w:rPr>
        <w:t xml:space="preserve">. 1 Th </w:t>
      </w:r>
      <w:r w:rsidR="006B227C">
        <w:t xml:space="preserve"> 1Th5.26</w:t>
      </w:r>
      <w:r>
        <w:rPr>
          <w:lang w:val="en-US"/>
        </w:rPr>
        <w:t xml:space="preserve">. </w:t>
      </w:r>
      <w:r>
        <w:rPr>
          <w:b/>
          <w:lang w:val="en-US"/>
        </w:rPr>
        <w:t>Peace</w:t>
      </w:r>
      <w:r>
        <w:rPr>
          <w:lang w:val="en-US"/>
        </w:rPr>
        <w:t xml:space="preserve">. 1 P </w:t>
      </w:r>
      <w:r w:rsidR="006B227C">
        <w:t xml:space="preserve"> 1Pe1.2</w:t>
      </w:r>
      <w:r>
        <w:rPr>
          <w:lang w:val="en-US"/>
        </w:rPr>
        <w:t xml:space="preserve">. Jn </w:t>
      </w:r>
      <w:r w:rsidR="006B227C">
        <w:t xml:space="preserve"> Jn14.27</w:t>
      </w:r>
      <w:r>
        <w:rPr>
          <w:lang w:val="en-US"/>
        </w:rPr>
        <w:t xml:space="preserve">. </w:t>
      </w:r>
      <w:r w:rsidR="006B227C">
        <w:t xml:space="preserve"> Jn16.33</w:t>
      </w:r>
      <w:r>
        <w:rPr>
          <w:lang w:val="en-US"/>
        </w:rPr>
        <w:t xml:space="preserve">. </w:t>
      </w:r>
      <w:r w:rsidR="006B227C">
        <w:t xml:space="preserve"> Jn20.19</w:t>
      </w:r>
      <w:r>
        <w:rPr>
          <w:lang w:val="en-US"/>
        </w:rPr>
        <w:t xml:space="preserve">, </w:t>
      </w:r>
      <w:r w:rsidR="006B227C">
        <w:t xml:space="preserve"> Jn20.26</w:t>
      </w:r>
      <w:r>
        <w:rPr>
          <w:lang w:val="en-US"/>
        </w:rPr>
        <w:t xml:space="preserve">. See on Ro </w:t>
      </w:r>
      <w:r w:rsidR="006B227C">
        <w:t xml:space="preserve"> Ro1.7</w:t>
      </w:r>
      <w:r>
        <w:rPr>
          <w:lang w:val="en-US"/>
        </w:rPr>
        <w:t>. Ep +</w:t>
      </w:r>
      <w:r w:rsidR="006B227C">
        <w:t xml:space="preserve"> Eph6.23</w:t>
      </w:r>
      <w:r>
        <w:rPr>
          <w:lang w:val="en-US"/>
        </w:rPr>
        <w:t xml:space="preserve">. </w:t>
      </w:r>
      <w:r>
        <w:rPr>
          <w:b/>
          <w:lang w:val="en-US"/>
        </w:rPr>
        <w:t>in</w:t>
      </w:r>
      <w:r>
        <w:rPr>
          <w:lang w:val="en-US"/>
        </w:rPr>
        <w:t xml:space="preserve">. See on Ro </w:t>
      </w:r>
      <w:r w:rsidR="006B227C">
        <w:t xml:space="preserve"> Ro8.1</w:t>
      </w:r>
      <w:r>
        <w:rPr>
          <w:lang w:val="en-US"/>
        </w:rPr>
        <w:t xml:space="preserve">. 1 Co </w:t>
      </w:r>
      <w:r w:rsidR="006B227C">
        <w:t xml:space="preserve"> 1Co1.30</w:t>
      </w:r>
      <w:r>
        <w:rPr>
          <w:lang w:val="en-US"/>
        </w:rPr>
        <w:t>. 2 Co *</w:t>
      </w:r>
      <w:r w:rsidR="006B227C">
        <w:t xml:space="preserve"> 2Co5.17</w:t>
      </w:r>
      <w:r>
        <w:rPr>
          <w:lang w:val="en-US"/>
        </w:rPr>
        <w:t xml:space="preserve">. </w:t>
      </w:r>
    </w:p>
    <w:p w:rsidR="003E23E9" w:rsidRDefault="003E23E9" w:rsidP="00710603">
      <w:pPr>
        <w:spacing w:before="360" w:after="180"/>
        <w:jc w:val="both"/>
      </w:pPr>
      <w:r>
        <w:rPr>
          <w:b/>
          <w:caps/>
          <w:sz w:val="36"/>
          <w:lang w:val="en-US"/>
        </w:rPr>
        <w:t xml:space="preserve">2 Peter </w:t>
      </w:r>
    </w:p>
    <w:p w:rsidR="003E23E9" w:rsidRDefault="003E23E9" w:rsidP="00710603">
      <w:pPr>
        <w:spacing w:before="360" w:after="180"/>
        <w:jc w:val="both"/>
      </w:pPr>
      <w:r>
        <w:rPr>
          <w:b/>
          <w:sz w:val="28"/>
          <w:lang w:val="en-US"/>
        </w:rPr>
        <w:t xml:space="preserve">2 PETER 1  </w:t>
      </w:r>
    </w:p>
    <w:p w:rsidR="003E23E9" w:rsidRDefault="003E23E9" w:rsidP="00710603">
      <w:pPr>
        <w:ind w:firstLine="360"/>
        <w:jc w:val="both"/>
      </w:pPr>
      <w:r>
        <w:rPr>
          <w:i/>
          <w:lang w:val="en-US"/>
        </w:rPr>
        <w:t xml:space="preserve">The apostle salutes his brethren, </w:t>
      </w:r>
      <w:r w:rsidR="006B227C">
        <w:t xml:space="preserve"> 2Pe1.1" 2Pe1.2 }</w:t>
      </w:r>
      <w:r>
        <w:rPr>
          <w:i/>
          <w:lang w:val="en-US"/>
        </w:rPr>
        <w:t xml:space="preserve">. He shows the blessings to which God had called them; and earnestly exhorts them to diligence in every good work, in order to make “their </w:t>
      </w:r>
      <w:r>
        <w:rPr>
          <w:i/>
          <w:lang w:val="en-US"/>
        </w:rPr>
        <w:lastRenderedPageBreak/>
        <w:t xml:space="preserve">calling and election sure;” intermixing suitable warnings and encouragement, </w:t>
      </w:r>
      <w:r w:rsidR="006B227C">
        <w:t xml:space="preserve"> 2Pe1.3-11</w:t>
      </w:r>
      <w:r>
        <w:rPr>
          <w:i/>
          <w:lang w:val="en-US"/>
        </w:rPr>
        <w:t xml:space="preserve">. He states, that, aware of his approaching martyrdom, he is the more diligent, in thus admonishing them, that they might remember these things after his decease, </w:t>
      </w:r>
      <w:r w:rsidR="006B227C">
        <w:t xml:space="preserve"> 2Pe1.12-15</w:t>
      </w:r>
      <w:r>
        <w:rPr>
          <w:i/>
          <w:lang w:val="en-US"/>
        </w:rPr>
        <w:t xml:space="preserve">. He urges the evidence of what he had seen and heard “in the holy mount,” in confirmation of his testimony concerning the power and coming of Christ, </w:t>
      </w:r>
      <w:r w:rsidR="006B227C">
        <w:t xml:space="preserve"> 2Pe1.16-18</w:t>
      </w:r>
      <w:r>
        <w:rPr>
          <w:i/>
          <w:lang w:val="en-US"/>
        </w:rPr>
        <w:t xml:space="preserve">; referring them to the “more sure word of prophecy,” </w:t>
      </w:r>
      <w:r w:rsidR="006B227C">
        <w:t xml:space="preserve"> 2Pe1.19</w:t>
      </w:r>
      <w:r>
        <w:rPr>
          <w:i/>
          <w:lang w:val="en-US"/>
        </w:rPr>
        <w:t xml:space="preserve">; and instructing them, concerning the interpretation and source of it, </w:t>
      </w:r>
      <w:r w:rsidR="006B227C">
        <w:t xml:space="preserve"> 2Pe1.20" 2Pe1.21 }</w:t>
      </w:r>
      <w:r>
        <w:rPr>
          <w:i/>
          <w:lang w:val="en-US"/>
        </w:rPr>
        <w:t xml:space="preserve">. </w:t>
      </w:r>
    </w:p>
    <w:p w:rsidR="003E23E9" w:rsidRDefault="003E23E9" w:rsidP="00710603">
      <w:pPr>
        <w:ind w:firstLine="360"/>
        <w:jc w:val="both"/>
      </w:pPr>
      <w:r>
        <w:rPr>
          <w:lang w:val="en-US"/>
        </w:rPr>
        <w:t xml:space="preserve">1. Cir. A.M. 4069. A.D. 65. </w:t>
      </w:r>
      <w:r>
        <w:rPr>
          <w:b/>
          <w:lang w:val="en-US"/>
        </w:rPr>
        <w:t>Simon</w:t>
      </w:r>
      <w:r>
        <w:rPr>
          <w:lang w:val="en-US"/>
        </w:rPr>
        <w:t xml:space="preserve">. </w:t>
      </w:r>
      <w:r>
        <w:rPr>
          <w:i/>
          <w:lang w:val="en-US"/>
        </w:rPr>
        <w:t>or</w:t>
      </w:r>
      <w:r>
        <w:rPr>
          <w:lang w:val="en-US"/>
        </w:rPr>
        <w:t xml:space="preserve">, Symeon. Ac </w:t>
      </w:r>
      <w:r w:rsidR="006B227C">
        <w:t xml:space="preserve"> Ac15.14</w:t>
      </w:r>
      <w:r>
        <w:rPr>
          <w:lang w:val="en-US"/>
        </w:rPr>
        <w:t xml:space="preserve">. </w:t>
      </w:r>
      <w:r>
        <w:rPr>
          <w:b/>
          <w:lang w:val="en-US"/>
        </w:rPr>
        <w:t>Peter</w:t>
      </w:r>
      <w:r>
        <w:rPr>
          <w:lang w:val="en-US"/>
        </w:rPr>
        <w:t xml:space="preserve">. Mt </w:t>
      </w:r>
      <w:r w:rsidR="006B227C">
        <w:t xml:space="preserve"> Mt4.18</w:t>
      </w:r>
      <w:r>
        <w:rPr>
          <w:lang w:val="en-US"/>
        </w:rPr>
        <w:t xml:space="preserve">. </w:t>
      </w:r>
      <w:r w:rsidR="006B227C">
        <w:t xml:space="preserve"> Mt10.2</w:t>
      </w:r>
      <w:r>
        <w:rPr>
          <w:lang w:val="en-US"/>
        </w:rPr>
        <w:t xml:space="preserve">. Lk </w:t>
      </w:r>
      <w:r w:rsidR="006B227C">
        <w:t xml:space="preserve"> Lk22.31-34</w:t>
      </w:r>
      <w:r>
        <w:rPr>
          <w:lang w:val="en-US"/>
        </w:rPr>
        <w:t xml:space="preserve">. Jn </w:t>
      </w:r>
      <w:r w:rsidR="006B227C">
        <w:t xml:space="preserve"> Jn1.42</w:t>
      </w:r>
      <w:r>
        <w:rPr>
          <w:lang w:val="en-US"/>
        </w:rPr>
        <w:t xml:space="preserve">. </w:t>
      </w:r>
      <w:r w:rsidR="006B227C">
        <w:t xml:space="preserve"> Jn21.15-17</w:t>
      </w:r>
      <w:r>
        <w:rPr>
          <w:lang w:val="en-US"/>
        </w:rPr>
        <w:t>. Ac *</w:t>
      </w:r>
      <w:r w:rsidR="006B227C">
        <w:t xml:space="preserve"> Ac15.7</w:t>
      </w:r>
      <w:r>
        <w:rPr>
          <w:lang w:val="en-US"/>
        </w:rPr>
        <w:t xml:space="preserve">. 1 P </w:t>
      </w:r>
      <w:r w:rsidR="006B227C">
        <w:t xml:space="preserve"> 1Pe1.1</w:t>
      </w:r>
      <w:r>
        <w:rPr>
          <w:lang w:val="en-US"/>
        </w:rPr>
        <w:t xml:space="preserve">. </w:t>
      </w:r>
      <w:r>
        <w:rPr>
          <w:b/>
          <w:lang w:val="en-US"/>
        </w:rPr>
        <w:t>a servant</w:t>
      </w:r>
      <w:r>
        <w:rPr>
          <w:lang w:val="en-US"/>
        </w:rPr>
        <w:t xml:space="preserve">. Jn </w:t>
      </w:r>
      <w:r w:rsidR="006B227C">
        <w:t xml:space="preserve"> Jn12.26</w:t>
      </w:r>
      <w:r>
        <w:rPr>
          <w:lang w:val="en-US"/>
        </w:rPr>
        <w:t xml:space="preserve">. Ro </w:t>
      </w:r>
      <w:r w:rsidR="006B227C">
        <w:t xml:space="preserve"> Ro1.1</w:t>
      </w:r>
      <w:r>
        <w:rPr>
          <w:lang w:val="en-US"/>
        </w:rPr>
        <w:t>. Ja +</w:t>
      </w:r>
      <w:r w:rsidR="006B227C">
        <w:t xml:space="preserve"> Jas1.1</w:t>
      </w:r>
      <w:r>
        <w:rPr>
          <w:lang w:val="en-US"/>
        </w:rPr>
        <w:t xml:space="preserve">. </w:t>
      </w:r>
      <w:r>
        <w:rPr>
          <w:b/>
          <w:lang w:val="en-US"/>
        </w:rPr>
        <w:t>an apostle</w:t>
      </w:r>
      <w:r>
        <w:rPr>
          <w:lang w:val="en-US"/>
        </w:rPr>
        <w:t xml:space="preserve">. Lk </w:t>
      </w:r>
      <w:r w:rsidR="006B227C">
        <w:t xml:space="preserve"> Lk11.49</w:t>
      </w:r>
      <w:r>
        <w:rPr>
          <w:lang w:val="en-US"/>
        </w:rPr>
        <w:t xml:space="preserve">. Jn </w:t>
      </w:r>
      <w:r w:rsidR="006B227C">
        <w:t xml:space="preserve"> Jn20.21</w:t>
      </w:r>
      <w:r>
        <w:rPr>
          <w:lang w:val="en-US"/>
        </w:rPr>
        <w:t xml:space="preserve">. 1 Co </w:t>
      </w:r>
      <w:r w:rsidR="006B227C">
        <w:t xml:space="preserve"> 1Co9.1</w:t>
      </w:r>
      <w:r>
        <w:rPr>
          <w:lang w:val="en-US"/>
        </w:rPr>
        <w:t xml:space="preserve">, </w:t>
      </w:r>
      <w:r w:rsidR="006B227C">
        <w:t xml:space="preserve"> 1Co9.2</w:t>
      </w:r>
      <w:r>
        <w:rPr>
          <w:lang w:val="en-US"/>
        </w:rPr>
        <w:t xml:space="preserve">. </w:t>
      </w:r>
      <w:r w:rsidR="006B227C">
        <w:t xml:space="preserve"> 1Co15.9</w:t>
      </w:r>
      <w:r>
        <w:rPr>
          <w:lang w:val="en-US"/>
        </w:rPr>
        <w:t xml:space="preserve">. Ga </w:t>
      </w:r>
      <w:r w:rsidR="006B227C">
        <w:t xml:space="preserve"> Ga2.8</w:t>
      </w:r>
      <w:r>
        <w:rPr>
          <w:lang w:val="en-US"/>
        </w:rPr>
        <w:t xml:space="preserve">. Ep </w:t>
      </w:r>
      <w:r w:rsidR="006B227C">
        <w:t xml:space="preserve"> Eph3.5</w:t>
      </w:r>
      <w:r>
        <w:rPr>
          <w:lang w:val="en-US"/>
        </w:rPr>
        <w:t xml:space="preserve">. </w:t>
      </w:r>
      <w:r w:rsidR="006B227C">
        <w:t xml:space="preserve"> Eph4.11</w:t>
      </w:r>
      <w:r>
        <w:rPr>
          <w:lang w:val="en-US"/>
        </w:rPr>
        <w:t xml:space="preserve">. 1 P </w:t>
      </w:r>
      <w:r w:rsidR="006B227C">
        <w:t xml:space="preserve"> 1Pe1.1</w:t>
      </w:r>
      <w:r>
        <w:rPr>
          <w:lang w:val="en-US"/>
        </w:rPr>
        <w:t xml:space="preserve">. </w:t>
      </w:r>
      <w:r w:rsidR="006B227C">
        <w:t xml:space="preserve"> 1Pe5.1</w:t>
      </w:r>
      <w:r>
        <w:rPr>
          <w:lang w:val="en-US"/>
        </w:rPr>
        <w:t xml:space="preserve">. </w:t>
      </w:r>
      <w:r>
        <w:rPr>
          <w:b/>
          <w:lang w:val="en-US"/>
        </w:rPr>
        <w:t>have obtained</w:t>
      </w:r>
      <w:r>
        <w:rPr>
          <w:lang w:val="en-US"/>
        </w:rPr>
        <w:t xml:space="preserve">. ver. </w:t>
      </w:r>
      <w:r w:rsidR="006B227C">
        <w:t xml:space="preserve"> 2Pe1.4</w:t>
      </w:r>
      <w:r>
        <w:rPr>
          <w:lang w:val="en-US"/>
        </w:rPr>
        <w:t>. Ac *</w:t>
      </w:r>
      <w:r w:rsidR="006B227C">
        <w:t xml:space="preserve"> Ac15.8</w:t>
      </w:r>
      <w:r>
        <w:rPr>
          <w:lang w:val="en-US"/>
        </w:rPr>
        <w:t xml:space="preserve">, </w:t>
      </w:r>
      <w:r w:rsidR="006B227C">
        <w:t xml:space="preserve"> Ac15.9</w:t>
      </w:r>
      <w:r>
        <w:rPr>
          <w:lang w:val="en-US"/>
        </w:rPr>
        <w:t xml:space="preserve">. Ro </w:t>
      </w:r>
      <w:r w:rsidR="006B227C">
        <w:t xml:space="preserve"> Ro1.12</w:t>
      </w:r>
      <w:r>
        <w:rPr>
          <w:lang w:val="en-US"/>
        </w:rPr>
        <w:t xml:space="preserve">. 2 Co </w:t>
      </w:r>
      <w:r w:rsidR="006B227C">
        <w:t xml:space="preserve"> 2Co4.13</w:t>
      </w:r>
      <w:r>
        <w:rPr>
          <w:lang w:val="en-US"/>
        </w:rPr>
        <w:t>. Ep *</w:t>
      </w:r>
      <w:r w:rsidR="006B227C">
        <w:t xml:space="preserve"> Eph2.8</w:t>
      </w:r>
      <w:r>
        <w:rPr>
          <w:lang w:val="en-US"/>
        </w:rPr>
        <w:t xml:space="preserve">. </w:t>
      </w:r>
      <w:r w:rsidR="006B227C">
        <w:t xml:space="preserve"> Eph4.5</w:t>
      </w:r>
      <w:r>
        <w:rPr>
          <w:lang w:val="en-US"/>
        </w:rPr>
        <w:t xml:space="preserve">. Ph </w:t>
      </w:r>
      <w:r w:rsidR="006B227C">
        <w:t xml:space="preserve"> Php1.29</w:t>
      </w:r>
      <w:r>
        <w:rPr>
          <w:lang w:val="en-US"/>
        </w:rPr>
        <w:t xml:space="preserve">. 2 Ti </w:t>
      </w:r>
      <w:r w:rsidR="006B227C">
        <w:t xml:space="preserve"> 2Ti1.5</w:t>
      </w:r>
      <w:r>
        <w:rPr>
          <w:lang w:val="en-US"/>
        </w:rPr>
        <w:t xml:space="preserve">. Ti </w:t>
      </w:r>
      <w:r w:rsidR="006B227C">
        <w:t xml:space="preserve"> Tt1.1</w:t>
      </w:r>
      <w:r>
        <w:rPr>
          <w:lang w:val="en-US"/>
        </w:rPr>
        <w:t xml:space="preserve">, </w:t>
      </w:r>
      <w:r w:rsidR="006B227C">
        <w:t xml:space="preserve"> Tt1.4</w:t>
      </w:r>
      <w:r>
        <w:rPr>
          <w:lang w:val="en-US"/>
        </w:rPr>
        <w:t xml:space="preserve">. 1 P </w:t>
      </w:r>
      <w:r w:rsidR="006B227C">
        <w:t xml:space="preserve"> 1Pe1.7</w:t>
      </w:r>
      <w:r>
        <w:rPr>
          <w:lang w:val="en-US"/>
        </w:rPr>
        <w:t xml:space="preserve">. </w:t>
      </w:r>
      <w:r w:rsidR="006B227C">
        <w:t xml:space="preserve"> 1Pe2.7</w:t>
      </w:r>
      <w:r>
        <w:rPr>
          <w:lang w:val="en-US"/>
        </w:rPr>
        <w:t xml:space="preserve">. 1 J </w:t>
      </w:r>
      <w:r>
        <w:rPr>
          <w:rFonts w:ascii="Segoe UI Symbol" w:hAnsi="Segoe UI Symbol" w:cs="Segoe UI Symbol"/>
          <w:lang w:val="en-US"/>
        </w:rPr>
        <w:t>✓</w:t>
      </w:r>
      <w:r w:rsidR="006B227C">
        <w:t xml:space="preserve"> 1Jn5.13</w:t>
      </w:r>
      <w:r>
        <w:rPr>
          <w:lang w:val="en-US"/>
        </w:rPr>
        <w:t xml:space="preserve">. </w:t>
      </w:r>
      <w:r>
        <w:rPr>
          <w:b/>
          <w:lang w:val="en-US"/>
        </w:rPr>
        <w:t>precious</w:t>
      </w:r>
      <w:r>
        <w:rPr>
          <w:lang w:val="en-US"/>
        </w:rPr>
        <w:t xml:space="preserve">. ver. </w:t>
      </w:r>
      <w:r w:rsidR="006B227C">
        <w:t xml:space="preserve"> 2Pe1.4</w:t>
      </w:r>
      <w:r>
        <w:rPr>
          <w:lang w:val="en-US"/>
        </w:rPr>
        <w:t xml:space="preserve">. Ps </w:t>
      </w:r>
      <w:r w:rsidR="006B227C">
        <w:t xml:space="preserve"> Ps49.7</w:t>
      </w:r>
      <w:r>
        <w:rPr>
          <w:lang w:val="en-US"/>
        </w:rPr>
        <w:t xml:space="preserve">, </w:t>
      </w:r>
      <w:r w:rsidR="006B227C">
        <w:t xml:space="preserve"> Ps49.8</w:t>
      </w:r>
      <w:r>
        <w:rPr>
          <w:lang w:val="en-US"/>
        </w:rPr>
        <w:t xml:space="preserve">. </w:t>
      </w:r>
      <w:r w:rsidR="006B227C">
        <w:t xml:space="preserve"> Ps116.15</w:t>
      </w:r>
      <w:r>
        <w:rPr>
          <w:lang w:val="en-US"/>
        </w:rPr>
        <w:t xml:space="preserve">. </w:t>
      </w:r>
      <w:r w:rsidR="006B227C">
        <w:t xml:space="preserve"> Ps139.17</w:t>
      </w:r>
      <w:r>
        <w:rPr>
          <w:lang w:val="en-US"/>
        </w:rPr>
        <w:t xml:space="preserve">. Is </w:t>
      </w:r>
      <w:r w:rsidR="006B227C">
        <w:t xml:space="preserve"> Is28.16</w:t>
      </w:r>
      <w:r>
        <w:rPr>
          <w:lang w:val="en-US"/>
        </w:rPr>
        <w:t xml:space="preserve">. 1 P </w:t>
      </w:r>
      <w:r w:rsidR="006B227C">
        <w:t xml:space="preserve"> 1Pe1.19</w:t>
      </w:r>
      <w:r>
        <w:rPr>
          <w:lang w:val="en-US"/>
        </w:rPr>
        <w:t xml:space="preserve">. </w:t>
      </w:r>
      <w:r>
        <w:rPr>
          <w:b/>
          <w:lang w:val="en-US"/>
        </w:rPr>
        <w:t>through</w:t>
      </w:r>
      <w:r>
        <w:rPr>
          <w:lang w:val="en-US"/>
        </w:rPr>
        <w:t xml:space="preserve">. Je </w:t>
      </w:r>
      <w:r w:rsidR="006B227C">
        <w:t xml:space="preserve"> Je23.6</w:t>
      </w:r>
      <w:r>
        <w:rPr>
          <w:lang w:val="en-US"/>
        </w:rPr>
        <w:t xml:space="preserve">. </w:t>
      </w:r>
      <w:r w:rsidR="006B227C">
        <w:t xml:space="preserve"> Je33.16</w:t>
      </w:r>
      <w:r>
        <w:rPr>
          <w:lang w:val="en-US"/>
        </w:rPr>
        <w:t xml:space="preserve">. Ro </w:t>
      </w:r>
      <w:r w:rsidR="006B227C">
        <w:t xml:space="preserve"> Ro1.17</w:t>
      </w:r>
      <w:r>
        <w:rPr>
          <w:lang w:val="en-US"/>
        </w:rPr>
        <w:t>. *</w:t>
      </w:r>
      <w:r w:rsidR="006B227C">
        <w:t xml:space="preserve"> Ro3.21-26</w:t>
      </w:r>
      <w:r>
        <w:rPr>
          <w:lang w:val="en-US"/>
        </w:rPr>
        <w:t xml:space="preserve">. </w:t>
      </w:r>
      <w:r w:rsidR="006B227C">
        <w:t xml:space="preserve"> Ro5.19</w:t>
      </w:r>
      <w:r>
        <w:rPr>
          <w:lang w:val="en-US"/>
        </w:rPr>
        <w:t xml:space="preserve">. 1 Co </w:t>
      </w:r>
      <w:r w:rsidR="006B227C">
        <w:t xml:space="preserve"> 1Co1.30</w:t>
      </w:r>
      <w:r>
        <w:rPr>
          <w:lang w:val="en-US"/>
        </w:rPr>
        <w:t xml:space="preserve">. 2 Co </w:t>
      </w:r>
      <w:r w:rsidR="006B227C">
        <w:t xml:space="preserve"> 2Co5.21</w:t>
      </w:r>
      <w:r>
        <w:rPr>
          <w:lang w:val="en-US"/>
        </w:rPr>
        <w:t xml:space="preserve">. Ph </w:t>
      </w:r>
      <w:r w:rsidR="006B227C">
        <w:t xml:space="preserve"> Php3.9</w:t>
      </w:r>
      <w:r>
        <w:rPr>
          <w:lang w:val="en-US"/>
        </w:rPr>
        <w:t xml:space="preserve">. </w:t>
      </w:r>
      <w:r>
        <w:rPr>
          <w:b/>
          <w:lang w:val="en-US"/>
        </w:rPr>
        <w:t>of God and our Savior</w:t>
      </w:r>
      <w:r>
        <w:rPr>
          <w:lang w:val="en-US"/>
        </w:rPr>
        <w:t xml:space="preserve">. Gr. of our God and Savior. ver. </w:t>
      </w:r>
      <w:r w:rsidR="006B227C">
        <w:t xml:space="preserve"> 2Pe1.11</w:t>
      </w:r>
      <w:r>
        <w:rPr>
          <w:lang w:val="en-US"/>
        </w:rPr>
        <w:t xml:space="preserve">. 2 P </w:t>
      </w:r>
      <w:r w:rsidR="006B227C">
        <w:t xml:space="preserve"> 2Pe3.18</w:t>
      </w:r>
      <w:r>
        <w:rPr>
          <w:lang w:val="en-US"/>
        </w:rPr>
        <w:t>. Is *</w:t>
      </w:r>
      <w:r w:rsidR="006B227C">
        <w:t xml:space="preserve"> Is12.2</w:t>
      </w:r>
      <w:r>
        <w:rPr>
          <w:lang w:val="en-US"/>
        </w:rPr>
        <w:t xml:space="preserve">. Lk </w:t>
      </w:r>
      <w:r w:rsidR="006B227C">
        <w:t xml:space="preserve"> Lk1.47</w:t>
      </w:r>
      <w:r>
        <w:rPr>
          <w:lang w:val="en-US"/>
        </w:rPr>
        <w:t>. Jn +*</w:t>
      </w:r>
      <w:r w:rsidR="006B227C">
        <w:t xml:space="preserve"> Jn20.28</w:t>
      </w:r>
      <w:r>
        <w:rPr>
          <w:lang w:val="en-US"/>
        </w:rPr>
        <w:t xml:space="preserve">. 2 Th </w:t>
      </w:r>
      <w:r w:rsidR="006B227C">
        <w:t xml:space="preserve"> 2Th1.12</w:t>
      </w:r>
      <w:r>
        <w:rPr>
          <w:lang w:val="en-US"/>
        </w:rPr>
        <w:t>. 2 Ti +</w:t>
      </w:r>
      <w:r w:rsidR="006B227C">
        <w:t xml:space="preserve"> 2Ti1.10</w:t>
      </w:r>
      <w:r>
        <w:rPr>
          <w:lang w:val="en-US"/>
        </w:rPr>
        <w:t>. Ti +*</w:t>
      </w:r>
      <w:r w:rsidR="006B227C">
        <w:t xml:space="preserve">  Tt2.13</w:t>
      </w:r>
      <w:r>
        <w:rPr>
          <w:lang w:val="en-US"/>
        </w:rPr>
        <w:t>n. Ju +*</w:t>
      </w:r>
      <w:r w:rsidR="006B227C">
        <w:t xml:space="preserve"> Jud4</w:t>
      </w:r>
      <w:r>
        <w:rPr>
          <w:lang w:val="en-US"/>
        </w:rPr>
        <w:t xml:space="preserve">. </w:t>
      </w:r>
    </w:p>
    <w:p w:rsidR="003E23E9" w:rsidRDefault="003E23E9" w:rsidP="00710603">
      <w:pPr>
        <w:ind w:firstLine="360"/>
        <w:jc w:val="both"/>
      </w:pPr>
      <w:r>
        <w:rPr>
          <w:lang w:val="en-US"/>
        </w:rPr>
        <w:t xml:space="preserve">2. </w:t>
      </w:r>
      <w:r>
        <w:rPr>
          <w:b/>
          <w:lang w:val="en-US"/>
        </w:rPr>
        <w:t>Grace</w:t>
      </w:r>
      <w:r>
        <w:rPr>
          <w:lang w:val="en-US"/>
        </w:rPr>
        <w:t>. Nu *</w:t>
      </w:r>
      <w:r w:rsidR="006B227C">
        <w:t xml:space="preserve"> Nu6.24-26</w:t>
      </w:r>
      <w:r>
        <w:rPr>
          <w:lang w:val="en-US"/>
        </w:rPr>
        <w:t xml:space="preserve">. Da </w:t>
      </w:r>
      <w:r w:rsidR="006B227C">
        <w:t xml:space="preserve"> Da4.1</w:t>
      </w:r>
      <w:r>
        <w:rPr>
          <w:lang w:val="en-US"/>
        </w:rPr>
        <w:t xml:space="preserve">. </w:t>
      </w:r>
      <w:r w:rsidR="006B227C">
        <w:t xml:space="preserve"> Da6.25</w:t>
      </w:r>
      <w:r>
        <w:rPr>
          <w:lang w:val="en-US"/>
        </w:rPr>
        <w:t xml:space="preserve">. See on Ro </w:t>
      </w:r>
      <w:r w:rsidR="006B227C">
        <w:t xml:space="preserve"> Ro1.7</w:t>
      </w:r>
      <w:r>
        <w:rPr>
          <w:lang w:val="en-US"/>
        </w:rPr>
        <w:t>. 1 P +</w:t>
      </w:r>
      <w:r w:rsidR="006B227C">
        <w:t xml:space="preserve"> 1Pe1.2</w:t>
      </w:r>
      <w:r>
        <w:rPr>
          <w:lang w:val="en-US"/>
        </w:rPr>
        <w:t xml:space="preserve">. Ju </w:t>
      </w:r>
      <w:r w:rsidR="006B227C">
        <w:t xml:space="preserve"> Jud2</w:t>
      </w:r>
      <w:r>
        <w:rPr>
          <w:lang w:val="en-US"/>
        </w:rPr>
        <w:t>. Re *</w:t>
      </w:r>
      <w:r w:rsidR="006B227C">
        <w:t xml:space="preserve"> Re1.4</w:t>
      </w:r>
      <w:r>
        <w:rPr>
          <w:lang w:val="en-US"/>
        </w:rPr>
        <w:t xml:space="preserve">. </w:t>
      </w:r>
      <w:r>
        <w:rPr>
          <w:b/>
          <w:lang w:val="en-US"/>
        </w:rPr>
        <w:t>the knowledge</w:t>
      </w:r>
      <w:r>
        <w:rPr>
          <w:lang w:val="en-US"/>
        </w:rPr>
        <w:t xml:space="preserve">. ver. </w:t>
      </w:r>
      <w:r w:rsidR="006B227C">
        <w:t xml:space="preserve"> 2Pe1.3</w:t>
      </w:r>
      <w:r>
        <w:rPr>
          <w:lang w:val="en-US"/>
        </w:rPr>
        <w:t xml:space="preserve">, </w:t>
      </w:r>
      <w:r w:rsidR="006B227C">
        <w:t xml:space="preserve"> 2Pe1.8</w:t>
      </w:r>
      <w:r>
        <w:rPr>
          <w:lang w:val="en-US"/>
        </w:rPr>
        <w:t xml:space="preserve">. 2 P </w:t>
      </w:r>
      <w:r w:rsidR="006B227C">
        <w:t xml:space="preserve"> 2Pe2.20</w:t>
      </w:r>
      <w:r>
        <w:rPr>
          <w:lang w:val="en-US"/>
        </w:rPr>
        <w:t>. *</w:t>
      </w:r>
      <w:r w:rsidR="006B227C">
        <w:t xml:space="preserve"> 2Pe3.18</w:t>
      </w:r>
      <w:r>
        <w:rPr>
          <w:lang w:val="en-US"/>
        </w:rPr>
        <w:t>. Jb *</w:t>
      </w:r>
      <w:r w:rsidR="006B227C">
        <w:t xml:space="preserve"> Job22.21</w:t>
      </w:r>
      <w:r>
        <w:rPr>
          <w:lang w:val="en-US"/>
        </w:rPr>
        <w:t>. Is *</w:t>
      </w:r>
      <w:r w:rsidR="006B227C">
        <w:t xml:space="preserve"> Is53.11</w:t>
      </w:r>
      <w:r>
        <w:rPr>
          <w:lang w:val="en-US"/>
        </w:rPr>
        <w:t xml:space="preserve">. Lk </w:t>
      </w:r>
      <w:r w:rsidR="006B227C">
        <w:t xml:space="preserve"> Lk10.22</w:t>
      </w:r>
      <w:r>
        <w:rPr>
          <w:lang w:val="en-US"/>
        </w:rPr>
        <w:t>. Jn *</w:t>
      </w:r>
      <w:r w:rsidR="006B227C">
        <w:t xml:space="preserve"> Jn17.3</w:t>
      </w:r>
      <w:r>
        <w:rPr>
          <w:lang w:val="en-US"/>
        </w:rPr>
        <w:t xml:space="preserve">. 2 Co </w:t>
      </w:r>
      <w:r w:rsidR="006B227C">
        <w:t xml:space="preserve"> 2Co4.6</w:t>
      </w:r>
      <w:r>
        <w:rPr>
          <w:lang w:val="en-US"/>
        </w:rPr>
        <w:t xml:space="preserve">. Ph </w:t>
      </w:r>
      <w:r w:rsidR="006B227C">
        <w:t xml:space="preserve"> Php3.8</w:t>
      </w:r>
      <w:r>
        <w:rPr>
          <w:lang w:val="en-US"/>
        </w:rPr>
        <w:t>. 1 J *</w:t>
      </w:r>
      <w:r w:rsidR="006B227C">
        <w:t xml:space="preserve"> 1Jn5.20</w:t>
      </w:r>
      <w:r>
        <w:rPr>
          <w:lang w:val="en-US"/>
        </w:rPr>
        <w:t xml:space="preserve">, </w:t>
      </w:r>
      <w:r w:rsidR="006B227C">
        <w:t xml:space="preserve"> 1Jn5.21</w:t>
      </w:r>
      <w:r>
        <w:rPr>
          <w:lang w:val="en-US"/>
        </w:rPr>
        <w:t xml:space="preserve">. </w:t>
      </w:r>
    </w:p>
    <w:p w:rsidR="003E23E9" w:rsidRDefault="003E23E9" w:rsidP="00710603">
      <w:pPr>
        <w:ind w:firstLine="360"/>
        <w:jc w:val="both"/>
      </w:pPr>
      <w:r>
        <w:rPr>
          <w:lang w:val="en-US"/>
        </w:rPr>
        <w:t xml:space="preserve">3. </w:t>
      </w:r>
      <w:r>
        <w:rPr>
          <w:b/>
          <w:lang w:val="en-US"/>
        </w:rPr>
        <w:t>his divine power</w:t>
      </w:r>
      <w:r>
        <w:rPr>
          <w:lang w:val="en-US"/>
        </w:rPr>
        <w:t>. Ps *</w:t>
      </w:r>
      <w:r w:rsidR="006B227C">
        <w:t xml:space="preserve"> Ps110.3</w:t>
      </w:r>
      <w:r>
        <w:rPr>
          <w:lang w:val="en-US"/>
        </w:rPr>
        <w:t>. Mt *</w:t>
      </w:r>
      <w:r w:rsidR="006B227C">
        <w:t xml:space="preserve"> Mt28.18</w:t>
      </w:r>
      <w:r>
        <w:rPr>
          <w:lang w:val="en-US"/>
        </w:rPr>
        <w:t xml:space="preserve">. Jn </w:t>
      </w:r>
      <w:r w:rsidR="006B227C">
        <w:t xml:space="preserve"> Jn1.16</w:t>
      </w:r>
      <w:r>
        <w:rPr>
          <w:lang w:val="en-US"/>
        </w:rPr>
        <w:t xml:space="preserve">. </w:t>
      </w:r>
      <w:r w:rsidR="006B227C">
        <w:t xml:space="preserve"> Jn17.2</w:t>
      </w:r>
      <w:r>
        <w:rPr>
          <w:lang w:val="en-US"/>
        </w:rPr>
        <w:t>. 2 Co *</w:t>
      </w:r>
      <w:r w:rsidR="006B227C">
        <w:t xml:space="preserve"> 2Co12.9</w:t>
      </w:r>
      <w:r>
        <w:rPr>
          <w:lang w:val="en-US"/>
        </w:rPr>
        <w:t xml:space="preserve">. Ep </w:t>
      </w:r>
      <w:r w:rsidR="006B227C">
        <w:t xml:space="preserve"> Eph1.19-21</w:t>
      </w:r>
      <w:r>
        <w:rPr>
          <w:lang w:val="en-US"/>
        </w:rPr>
        <w:t>. Col *</w:t>
      </w:r>
      <w:r w:rsidR="006B227C">
        <w:t xml:space="preserve"> Col1.16</w:t>
      </w:r>
      <w:r>
        <w:rPr>
          <w:lang w:val="en-US"/>
        </w:rPr>
        <w:t xml:space="preserve">, </w:t>
      </w:r>
      <w:r w:rsidR="006B227C">
        <w:t xml:space="preserve"> Col1.19</w:t>
      </w:r>
      <w:r>
        <w:rPr>
          <w:lang w:val="en-US"/>
        </w:rPr>
        <w:t xml:space="preserve">. He </w:t>
      </w:r>
      <w:r w:rsidR="006B227C">
        <w:t xml:space="preserve"> Heb1.3</w:t>
      </w:r>
      <w:r>
        <w:rPr>
          <w:lang w:val="en-US"/>
        </w:rPr>
        <w:t xml:space="preserve">. </w:t>
      </w:r>
      <w:r>
        <w:rPr>
          <w:b/>
          <w:lang w:val="en-US"/>
        </w:rPr>
        <w:t>all things</w:t>
      </w:r>
      <w:r>
        <w:rPr>
          <w:lang w:val="en-US"/>
        </w:rPr>
        <w:t>. Ps *</w:t>
      </w:r>
      <w:r w:rsidR="006B227C">
        <w:t xml:space="preserve"> Ps84.11</w:t>
      </w:r>
      <w:r>
        <w:rPr>
          <w:lang w:val="en-US"/>
        </w:rPr>
        <w:t>. Ro +*</w:t>
      </w:r>
      <w:r w:rsidR="006B227C">
        <w:t xml:space="preserve"> Ro8.32</w:t>
      </w:r>
      <w:r>
        <w:rPr>
          <w:lang w:val="en-US"/>
        </w:rPr>
        <w:t xml:space="preserve">. 1 Co </w:t>
      </w:r>
      <w:r w:rsidR="006B227C">
        <w:t xml:space="preserve"> 1Co3.21-23</w:t>
      </w:r>
      <w:r>
        <w:rPr>
          <w:lang w:val="en-US"/>
        </w:rPr>
        <w:t xml:space="preserve">. 2 Co </w:t>
      </w:r>
      <w:r>
        <w:rPr>
          <w:rFonts w:ascii="Segoe UI Symbol" w:hAnsi="Segoe UI Symbol" w:cs="Segoe UI Symbol"/>
          <w:lang w:val="en-US"/>
        </w:rPr>
        <w:t>✓</w:t>
      </w:r>
      <w:r w:rsidR="006B227C">
        <w:t xml:space="preserve"> 2Co12.9</w:t>
      </w:r>
      <w:r>
        <w:rPr>
          <w:lang w:val="en-US"/>
        </w:rPr>
        <w:t xml:space="preserve">. 1 Ti </w:t>
      </w:r>
      <w:r w:rsidR="006B227C">
        <w:t xml:space="preserve"> 1Ti4.8</w:t>
      </w:r>
      <w:r>
        <w:rPr>
          <w:lang w:val="en-US"/>
        </w:rPr>
        <w:t xml:space="preserve">. </w:t>
      </w:r>
      <w:r>
        <w:rPr>
          <w:b/>
          <w:lang w:val="en-US"/>
        </w:rPr>
        <w:t>godliness</w:t>
      </w:r>
      <w:r>
        <w:rPr>
          <w:lang w:val="en-US"/>
        </w:rPr>
        <w:t xml:space="preserve">. ver. </w:t>
      </w:r>
      <w:r w:rsidR="006B227C">
        <w:t xml:space="preserve"> 2Pe1.6</w:t>
      </w:r>
      <w:r>
        <w:rPr>
          <w:lang w:val="en-US"/>
        </w:rPr>
        <w:t xml:space="preserve">, </w:t>
      </w:r>
      <w:r w:rsidR="006B227C">
        <w:t xml:space="preserve"> 2Pe1.7</w:t>
      </w:r>
      <w:r>
        <w:rPr>
          <w:lang w:val="en-US"/>
        </w:rPr>
        <w:t xml:space="preserve">. 2 P </w:t>
      </w:r>
      <w:r w:rsidR="006B227C">
        <w:t xml:space="preserve"> 2Pe3.11</w:t>
      </w:r>
      <w:r>
        <w:rPr>
          <w:lang w:val="en-US"/>
        </w:rPr>
        <w:t>. 1 Ti +*</w:t>
      </w:r>
      <w:r w:rsidR="006B227C">
        <w:t xml:space="preserve"> 1Ti3.16</w:t>
      </w:r>
      <w:r>
        <w:rPr>
          <w:lang w:val="en-US"/>
        </w:rPr>
        <w:t xml:space="preserve">. Ti </w:t>
      </w:r>
      <w:r w:rsidR="006B227C">
        <w:t xml:space="preserve"> Tt1.1</w:t>
      </w:r>
      <w:r>
        <w:rPr>
          <w:lang w:val="en-US"/>
        </w:rPr>
        <w:t xml:space="preserve">. </w:t>
      </w:r>
      <w:r>
        <w:rPr>
          <w:b/>
          <w:lang w:val="en-US"/>
        </w:rPr>
        <w:t>through</w:t>
      </w:r>
      <w:r>
        <w:rPr>
          <w:lang w:val="en-US"/>
        </w:rPr>
        <w:t>. See on ver. *</w:t>
      </w:r>
      <w:r w:rsidR="006B227C">
        <w:t xml:space="preserve"> 2Pe1.2</w:t>
      </w:r>
      <w:r>
        <w:rPr>
          <w:lang w:val="en-US"/>
        </w:rPr>
        <w:t>. Jn *</w:t>
      </w:r>
      <w:r w:rsidR="006B227C">
        <w:t xml:space="preserve"> Jn17.3</w:t>
      </w:r>
      <w:r>
        <w:rPr>
          <w:lang w:val="en-US"/>
        </w:rPr>
        <w:t xml:space="preserve">. </w:t>
      </w:r>
      <w:r>
        <w:rPr>
          <w:b/>
          <w:lang w:val="en-US"/>
        </w:rPr>
        <w:t>called</w:t>
      </w:r>
      <w:r>
        <w:rPr>
          <w:lang w:val="en-US"/>
        </w:rPr>
        <w:t>. Ro +*</w:t>
      </w:r>
      <w:r w:rsidR="006B227C">
        <w:t xml:space="preserve"> Ro8.28-30</w:t>
      </w:r>
      <w:r>
        <w:rPr>
          <w:lang w:val="en-US"/>
        </w:rPr>
        <w:t xml:space="preserve">. </w:t>
      </w:r>
      <w:r w:rsidR="006B227C">
        <w:t xml:space="preserve"> Ro9.24</w:t>
      </w:r>
      <w:r>
        <w:rPr>
          <w:lang w:val="en-US"/>
        </w:rPr>
        <w:t xml:space="preserve">. 1 Co </w:t>
      </w:r>
      <w:r w:rsidR="006B227C">
        <w:t xml:space="preserve"> 1Co1.9</w:t>
      </w:r>
      <w:r>
        <w:rPr>
          <w:lang w:val="en-US"/>
        </w:rPr>
        <w:t xml:space="preserve">. Ep </w:t>
      </w:r>
      <w:r w:rsidR="006B227C">
        <w:t xml:space="preserve"> Eph4.1</w:t>
      </w:r>
      <w:r>
        <w:rPr>
          <w:lang w:val="en-US"/>
        </w:rPr>
        <w:t xml:space="preserve">, </w:t>
      </w:r>
      <w:r w:rsidR="006B227C">
        <w:t xml:space="preserve"> Eph4.4</w:t>
      </w:r>
      <w:r>
        <w:rPr>
          <w:lang w:val="en-US"/>
        </w:rPr>
        <w:t xml:space="preserve">. 1 Th </w:t>
      </w:r>
      <w:r w:rsidR="006B227C">
        <w:t xml:space="preserve"> 1Th2.12</w:t>
      </w:r>
      <w:r>
        <w:rPr>
          <w:lang w:val="en-US"/>
        </w:rPr>
        <w:t xml:space="preserve">. </w:t>
      </w:r>
      <w:r w:rsidR="006B227C">
        <w:t xml:space="preserve"> 1Th4.7</w:t>
      </w:r>
      <w:r>
        <w:rPr>
          <w:lang w:val="en-US"/>
        </w:rPr>
        <w:t xml:space="preserve">. 2 Th </w:t>
      </w:r>
      <w:r w:rsidR="006B227C">
        <w:t xml:space="preserve"> 2Th2.14</w:t>
      </w:r>
      <w:r>
        <w:rPr>
          <w:lang w:val="en-US"/>
        </w:rPr>
        <w:t>. 2 Ti *</w:t>
      </w:r>
      <w:r w:rsidR="006B227C">
        <w:t xml:space="preserve"> 2Ti1.9</w:t>
      </w:r>
      <w:r>
        <w:rPr>
          <w:lang w:val="en-US"/>
        </w:rPr>
        <w:t>. 1 P *</w:t>
      </w:r>
      <w:r w:rsidR="006B227C">
        <w:t xml:space="preserve"> 1Pe1.15</w:t>
      </w:r>
      <w:r>
        <w:rPr>
          <w:lang w:val="en-US"/>
        </w:rPr>
        <w:t xml:space="preserve">. </w:t>
      </w:r>
      <w:r w:rsidR="006B227C">
        <w:t xml:space="preserve"> 1Pe2.9</w:t>
      </w:r>
      <w:r>
        <w:rPr>
          <w:lang w:val="en-US"/>
        </w:rPr>
        <w:t xml:space="preserve">, </w:t>
      </w:r>
      <w:r w:rsidR="006B227C">
        <w:t xml:space="preserve"> 1Pe2.21</w:t>
      </w:r>
      <w:r>
        <w:rPr>
          <w:lang w:val="en-US"/>
        </w:rPr>
        <w:t xml:space="preserve">. </w:t>
      </w:r>
      <w:r w:rsidR="006B227C">
        <w:t xml:space="preserve"> 1Pe3.9</w:t>
      </w:r>
      <w:r>
        <w:rPr>
          <w:lang w:val="en-US"/>
        </w:rPr>
        <w:t xml:space="preserve">. </w:t>
      </w:r>
      <w:r w:rsidR="006B227C">
        <w:t xml:space="preserve"> 1Pe5.10</w:t>
      </w:r>
      <w:r>
        <w:rPr>
          <w:lang w:val="en-US"/>
        </w:rPr>
        <w:t xml:space="preserve">. </w:t>
      </w:r>
      <w:r>
        <w:rPr>
          <w:b/>
          <w:lang w:val="en-US"/>
        </w:rPr>
        <w:t>to</w:t>
      </w:r>
      <w:r>
        <w:rPr>
          <w:lang w:val="en-US"/>
        </w:rPr>
        <w:t xml:space="preserve">. </w:t>
      </w:r>
      <w:r>
        <w:rPr>
          <w:i/>
          <w:lang w:val="en-US"/>
        </w:rPr>
        <w:t>or</w:t>
      </w:r>
      <w:r>
        <w:rPr>
          <w:lang w:val="en-US"/>
        </w:rPr>
        <w:t xml:space="preserve">, by. </w:t>
      </w:r>
      <w:r>
        <w:rPr>
          <w:b/>
          <w:lang w:val="en-US"/>
        </w:rPr>
        <w:t>and</w:t>
      </w:r>
      <w:r>
        <w:rPr>
          <w:lang w:val="en-US"/>
        </w:rPr>
        <w:t xml:space="preserve">. </w:t>
      </w:r>
      <w:r w:rsidR="006B227C">
        <w:t xml:space="preserve">  f93:93A</w:t>
      </w:r>
      <w:r>
        <w:rPr>
          <w:lang w:val="en-US"/>
        </w:rPr>
        <w:t>, Ge +</w:t>
      </w:r>
      <w:r w:rsidR="006B227C">
        <w:t xml:space="preserve"> Ge1.26</w:t>
      </w:r>
      <w:r>
        <w:rPr>
          <w:lang w:val="en-US"/>
        </w:rPr>
        <w:t xml:space="preserve">. </w:t>
      </w:r>
      <w:r>
        <w:rPr>
          <w:b/>
          <w:lang w:val="en-US"/>
        </w:rPr>
        <w:t>virtue</w:t>
      </w:r>
      <w:r>
        <w:rPr>
          <w:lang w:val="en-US"/>
        </w:rPr>
        <w:t>. ver. *</w:t>
      </w:r>
      <w:r w:rsidR="006B227C">
        <w:t xml:space="preserve"> 2Pe1.5</w:t>
      </w:r>
      <w:r>
        <w:rPr>
          <w:lang w:val="en-US"/>
        </w:rPr>
        <w:t>. Ru *</w:t>
      </w:r>
      <w:r w:rsidR="006B227C">
        <w:t xml:space="preserve"> Ru3.11</w:t>
      </w:r>
      <w:r>
        <w:rPr>
          <w:lang w:val="en-US"/>
        </w:rPr>
        <w:t>. Pr *</w:t>
      </w:r>
      <w:r w:rsidR="006B227C">
        <w:t xml:space="preserve"> Pr12.4</w:t>
      </w:r>
      <w:r>
        <w:rPr>
          <w:lang w:val="en-US"/>
        </w:rPr>
        <w:t xml:space="preserve">. </w:t>
      </w:r>
      <w:r w:rsidR="006B227C">
        <w:t xml:space="preserve"> Pr31.10</w:t>
      </w:r>
      <w:r>
        <w:rPr>
          <w:lang w:val="en-US"/>
        </w:rPr>
        <w:t xml:space="preserve">, </w:t>
      </w:r>
      <w:r w:rsidR="006B227C">
        <w:t xml:space="preserve"> Pr31.29</w:t>
      </w:r>
      <w:r>
        <w:rPr>
          <w:lang w:val="en-US"/>
        </w:rPr>
        <w:t xml:space="preserve">. Ph </w:t>
      </w:r>
      <w:r>
        <w:rPr>
          <w:rFonts w:ascii="Segoe UI Symbol" w:hAnsi="Segoe UI Symbol" w:cs="Segoe UI Symbol"/>
          <w:lang w:val="en-US"/>
        </w:rPr>
        <w:t>✓</w:t>
      </w:r>
      <w:r w:rsidR="006B227C">
        <w:t xml:space="preserve"> Php4.8</w:t>
      </w:r>
      <w:r>
        <w:rPr>
          <w:lang w:val="en-US"/>
        </w:rPr>
        <w:t xml:space="preserve">. </w:t>
      </w:r>
    </w:p>
    <w:p w:rsidR="003E23E9" w:rsidRDefault="003E23E9" w:rsidP="00710603">
      <w:pPr>
        <w:ind w:firstLine="360"/>
        <w:jc w:val="both"/>
      </w:pPr>
      <w:r>
        <w:rPr>
          <w:lang w:val="en-US"/>
        </w:rPr>
        <w:t xml:space="preserve">4. </w:t>
      </w:r>
      <w:r>
        <w:rPr>
          <w:b/>
          <w:lang w:val="en-US"/>
        </w:rPr>
        <w:t>are given</w:t>
      </w:r>
      <w:r>
        <w:rPr>
          <w:lang w:val="en-US"/>
        </w:rPr>
        <w:t xml:space="preserve">. ver. </w:t>
      </w:r>
      <w:r w:rsidR="006B227C">
        <w:t xml:space="preserve"> 2Pe1.1</w:t>
      </w:r>
      <w:r>
        <w:rPr>
          <w:lang w:val="en-US"/>
        </w:rPr>
        <w:t xml:space="preserve">. Ezk </w:t>
      </w:r>
      <w:r w:rsidR="006B227C">
        <w:t xml:space="preserve"> Eze36.25-27</w:t>
      </w:r>
      <w:r>
        <w:rPr>
          <w:lang w:val="en-US"/>
        </w:rPr>
        <w:t xml:space="preserve">. Ro </w:t>
      </w:r>
      <w:r w:rsidR="006B227C">
        <w:t xml:space="preserve"> Ro9.4</w:t>
      </w:r>
      <w:r>
        <w:rPr>
          <w:lang w:val="en-US"/>
        </w:rPr>
        <w:t xml:space="preserve">. 2 Co </w:t>
      </w:r>
      <w:r w:rsidR="006B227C">
        <w:t xml:space="preserve"> 2Co1.20</w:t>
      </w:r>
      <w:r>
        <w:rPr>
          <w:lang w:val="en-US"/>
        </w:rPr>
        <w:t xml:space="preserve">. </w:t>
      </w:r>
      <w:r w:rsidR="006B227C">
        <w:t xml:space="preserve"> 2Co6.17</w:t>
      </w:r>
      <w:r>
        <w:rPr>
          <w:lang w:val="en-US"/>
        </w:rPr>
        <w:t xml:space="preserve">, </w:t>
      </w:r>
      <w:r w:rsidR="006B227C">
        <w:t xml:space="preserve"> 2Co6.18</w:t>
      </w:r>
      <w:r>
        <w:rPr>
          <w:lang w:val="en-US"/>
        </w:rPr>
        <w:t xml:space="preserve">. </w:t>
      </w:r>
      <w:r w:rsidR="006B227C">
        <w:t xml:space="preserve"> 2Co7.1</w:t>
      </w:r>
      <w:r>
        <w:rPr>
          <w:lang w:val="en-US"/>
        </w:rPr>
        <w:t xml:space="preserve">. Ga </w:t>
      </w:r>
      <w:r w:rsidR="006B227C">
        <w:t xml:space="preserve"> Ga3.16</w:t>
      </w:r>
      <w:r>
        <w:rPr>
          <w:lang w:val="en-US"/>
        </w:rPr>
        <w:t xml:space="preserve">. He </w:t>
      </w:r>
      <w:r w:rsidR="006B227C">
        <w:t xml:space="preserve"> Heb8.6-12</w:t>
      </w:r>
      <w:r>
        <w:rPr>
          <w:lang w:val="en-US"/>
        </w:rPr>
        <w:t xml:space="preserve">. </w:t>
      </w:r>
      <w:r w:rsidR="006B227C">
        <w:t xml:space="preserve"> Heb9.15</w:t>
      </w:r>
      <w:r>
        <w:rPr>
          <w:lang w:val="en-US"/>
        </w:rPr>
        <w:t xml:space="preserve">. 1 J </w:t>
      </w:r>
      <w:r w:rsidR="006B227C">
        <w:t xml:space="preserve"> 1Jn2.25</w:t>
      </w:r>
      <w:r>
        <w:rPr>
          <w:lang w:val="en-US"/>
        </w:rPr>
        <w:t xml:space="preserve">. </w:t>
      </w:r>
      <w:r>
        <w:rPr>
          <w:b/>
          <w:lang w:val="en-US"/>
        </w:rPr>
        <w:t>precious promises</w:t>
      </w:r>
      <w:r>
        <w:rPr>
          <w:lang w:val="en-US"/>
        </w:rPr>
        <w:t>. T#786. Ps *</w:t>
      </w:r>
      <w:r w:rsidR="006B227C">
        <w:t xml:space="preserve"> Ps25.10</w:t>
      </w:r>
      <w:r>
        <w:rPr>
          <w:lang w:val="en-US"/>
        </w:rPr>
        <w:t xml:space="preserve">, </w:t>
      </w:r>
      <w:r w:rsidR="006B227C">
        <w:t xml:space="preserve"> Ps25.14</w:t>
      </w:r>
      <w:r>
        <w:rPr>
          <w:lang w:val="en-US"/>
        </w:rPr>
        <w:t>. Is +*</w:t>
      </w:r>
      <w:r w:rsidR="006B227C">
        <w:t xml:space="preserve"> Is55.3</w:t>
      </w:r>
      <w:r>
        <w:rPr>
          <w:lang w:val="en-US"/>
        </w:rPr>
        <w:t>. Ac +*</w:t>
      </w:r>
      <w:r w:rsidR="006B227C">
        <w:t xml:space="preserve"> Ac26.6</w:t>
      </w:r>
      <w:r>
        <w:rPr>
          <w:lang w:val="en-US"/>
        </w:rPr>
        <w:t>. Ro *</w:t>
      </w:r>
      <w:r w:rsidR="006B227C">
        <w:t xml:space="preserve"> Ro8.30</w:t>
      </w:r>
      <w:r>
        <w:rPr>
          <w:lang w:val="en-US"/>
        </w:rPr>
        <w:t>. +*</w:t>
      </w:r>
      <w:r w:rsidR="006B227C">
        <w:t xml:space="preserve"> Ro15.8</w:t>
      </w:r>
      <w:r>
        <w:rPr>
          <w:lang w:val="en-US"/>
        </w:rPr>
        <w:t>. 2 Co *</w:t>
      </w:r>
      <w:r w:rsidR="006B227C">
        <w:t xml:space="preserve"> 2Co7.1</w:t>
      </w:r>
      <w:r>
        <w:rPr>
          <w:lang w:val="en-US"/>
        </w:rPr>
        <w:t xml:space="preserve">. Ga </w:t>
      </w:r>
      <w:r w:rsidR="006B227C">
        <w:t xml:space="preserve"> Ga6.16</w:t>
      </w:r>
      <w:r>
        <w:rPr>
          <w:lang w:val="en-US"/>
        </w:rPr>
        <w:t xml:space="preserve">. Ep </w:t>
      </w:r>
      <w:r w:rsidR="006B227C">
        <w:t xml:space="preserve"> Eph1.3</w:t>
      </w:r>
      <w:r>
        <w:rPr>
          <w:lang w:val="en-US"/>
        </w:rPr>
        <w:t xml:space="preserve">, </w:t>
      </w:r>
      <w:r w:rsidR="006B227C">
        <w:t xml:space="preserve"> Eph1.4</w:t>
      </w:r>
      <w:r>
        <w:rPr>
          <w:lang w:val="en-US"/>
        </w:rPr>
        <w:t xml:space="preserve">, </w:t>
      </w:r>
      <w:r w:rsidR="006B227C">
        <w:t xml:space="preserve"> Eph1.7</w:t>
      </w:r>
      <w:r>
        <w:rPr>
          <w:lang w:val="en-US"/>
        </w:rPr>
        <w:t xml:space="preserve">, </w:t>
      </w:r>
      <w:r w:rsidR="006B227C">
        <w:t xml:space="preserve"> Eph1.8</w:t>
      </w:r>
      <w:r>
        <w:rPr>
          <w:lang w:val="en-US"/>
        </w:rPr>
        <w:t xml:space="preserve">. </w:t>
      </w:r>
      <w:r>
        <w:rPr>
          <w:b/>
          <w:lang w:val="en-US"/>
        </w:rPr>
        <w:t>partakers</w:t>
      </w:r>
      <w:r>
        <w:rPr>
          <w:lang w:val="en-US"/>
        </w:rPr>
        <w:t>. Jn *</w:t>
      </w:r>
      <w:r w:rsidR="006B227C">
        <w:t xml:space="preserve"> Jn1.12</w:t>
      </w:r>
      <w:r>
        <w:rPr>
          <w:lang w:val="en-US"/>
        </w:rPr>
        <w:t xml:space="preserve">, </w:t>
      </w:r>
      <w:r w:rsidR="006B227C">
        <w:t xml:space="preserve"> Jn1.13</w:t>
      </w:r>
      <w:r>
        <w:rPr>
          <w:lang w:val="en-US"/>
        </w:rPr>
        <w:t>. 2 Co *</w:t>
      </w:r>
      <w:r w:rsidR="006B227C">
        <w:t xml:space="preserve"> 2Co3.18</w:t>
      </w:r>
      <w:r>
        <w:rPr>
          <w:lang w:val="en-US"/>
        </w:rPr>
        <w:t>. Ep *</w:t>
      </w:r>
      <w:r w:rsidR="006B227C">
        <w:t xml:space="preserve"> Eph4.23</w:t>
      </w:r>
      <w:r>
        <w:rPr>
          <w:lang w:val="en-US"/>
        </w:rPr>
        <w:t xml:space="preserve">, </w:t>
      </w:r>
      <w:r w:rsidR="006B227C">
        <w:t xml:space="preserve"> Eph4.24</w:t>
      </w:r>
      <w:r>
        <w:rPr>
          <w:lang w:val="en-US"/>
        </w:rPr>
        <w:t xml:space="preserve">. Col </w:t>
      </w:r>
      <w:r w:rsidR="006B227C">
        <w:t xml:space="preserve"> Col3.10</w:t>
      </w:r>
      <w:r>
        <w:rPr>
          <w:lang w:val="en-US"/>
        </w:rPr>
        <w:t xml:space="preserve">. He </w:t>
      </w:r>
      <w:r w:rsidR="006B227C">
        <w:t xml:space="preserve"> Heb12.10</w:t>
      </w:r>
      <w:r>
        <w:rPr>
          <w:lang w:val="en-US"/>
        </w:rPr>
        <w:t xml:space="preserve">. 1 J </w:t>
      </w:r>
      <w:r>
        <w:rPr>
          <w:rFonts w:ascii="Segoe UI Symbol" w:hAnsi="Segoe UI Symbol" w:cs="Segoe UI Symbol"/>
          <w:lang w:val="en-US"/>
        </w:rPr>
        <w:t>✓</w:t>
      </w:r>
      <w:r w:rsidR="006B227C">
        <w:t xml:space="preserve"> 1Jn3.2</w:t>
      </w:r>
      <w:r>
        <w:rPr>
          <w:lang w:val="en-US"/>
        </w:rPr>
        <w:t xml:space="preserve">. </w:t>
      </w:r>
      <w:r>
        <w:rPr>
          <w:b/>
          <w:lang w:val="en-US"/>
        </w:rPr>
        <w:t>having escaped</w:t>
      </w:r>
      <w:r>
        <w:rPr>
          <w:lang w:val="en-US"/>
        </w:rPr>
        <w:t xml:space="preserve">. 2 P </w:t>
      </w:r>
      <w:r w:rsidR="006B227C">
        <w:t xml:space="preserve"> 2Pe2.18-20</w:t>
      </w:r>
      <w:r>
        <w:rPr>
          <w:lang w:val="en-US"/>
        </w:rPr>
        <w:t>. Ga *</w:t>
      </w:r>
      <w:r w:rsidR="006B227C">
        <w:t xml:space="preserve"> Ga6.8</w:t>
      </w:r>
      <w:r>
        <w:rPr>
          <w:lang w:val="en-US"/>
        </w:rPr>
        <w:t>. Ja *</w:t>
      </w:r>
      <w:r w:rsidR="006B227C">
        <w:t xml:space="preserve"> Jas4.1-3</w:t>
      </w:r>
      <w:r>
        <w:rPr>
          <w:lang w:val="en-US"/>
        </w:rPr>
        <w:t xml:space="preserve">. 1 P </w:t>
      </w:r>
      <w:r w:rsidR="006B227C">
        <w:t xml:space="preserve"> 1Pe4.2</w:t>
      </w:r>
      <w:r>
        <w:rPr>
          <w:lang w:val="en-US"/>
        </w:rPr>
        <w:t xml:space="preserve">, </w:t>
      </w:r>
      <w:r w:rsidR="006B227C">
        <w:t xml:space="preserve"> 1Pe4.3</w:t>
      </w:r>
      <w:r>
        <w:rPr>
          <w:lang w:val="en-US"/>
        </w:rPr>
        <w:t xml:space="preserve">. 1 J </w:t>
      </w:r>
      <w:r>
        <w:rPr>
          <w:rFonts w:ascii="Segoe UI Symbol" w:hAnsi="Segoe UI Symbol" w:cs="Segoe UI Symbol"/>
          <w:lang w:val="en-US"/>
        </w:rPr>
        <w:t>✓</w:t>
      </w:r>
      <w:r w:rsidR="006B227C">
        <w:t xml:space="preserve"> 1Jn2.15</w:t>
      </w:r>
      <w:r>
        <w:rPr>
          <w:lang w:val="en-US"/>
        </w:rPr>
        <w:t xml:space="preserve">, </w:t>
      </w:r>
      <w:r w:rsidR="006B227C">
        <w:t xml:space="preserve"> 1Jn2.16</w:t>
      </w:r>
      <w:r>
        <w:rPr>
          <w:lang w:val="en-US"/>
        </w:rPr>
        <w:t xml:space="preserve">. </w:t>
      </w:r>
      <w:r>
        <w:rPr>
          <w:b/>
          <w:lang w:val="en-US"/>
        </w:rPr>
        <w:t>the corruption</w:t>
      </w:r>
      <w:r>
        <w:rPr>
          <w:lang w:val="en-US"/>
        </w:rPr>
        <w:t xml:space="preserve">. 2 P </w:t>
      </w:r>
      <w:r w:rsidR="006B227C">
        <w:t xml:space="preserve"> 2Pe2.12</w:t>
      </w:r>
      <w:r>
        <w:rPr>
          <w:lang w:val="en-US"/>
        </w:rPr>
        <w:t xml:space="preserve">, </w:t>
      </w:r>
      <w:r w:rsidR="006B227C">
        <w:t xml:space="preserve"> 2Pe2.19</w:t>
      </w:r>
      <w:r>
        <w:rPr>
          <w:lang w:val="en-US"/>
        </w:rPr>
        <w:t>. 1 Co +</w:t>
      </w:r>
      <w:r w:rsidR="006B227C">
        <w:t xml:space="preserve"> 1Co15.42</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5.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beside</w:t>
      </w:r>
      <w:r>
        <w:rPr>
          <w:lang w:val="en-US"/>
        </w:rPr>
        <w:t xml:space="preserve">. Lk </w:t>
      </w:r>
      <w:r w:rsidR="006B227C">
        <w:t xml:space="preserve"> Lk16.26</w:t>
      </w:r>
      <w:r>
        <w:rPr>
          <w:lang w:val="en-US"/>
        </w:rPr>
        <w:t xml:space="preserve">. </w:t>
      </w:r>
      <w:r w:rsidR="006B227C">
        <w:t xml:space="preserve"> Lk24.21</w:t>
      </w:r>
      <w:r>
        <w:rPr>
          <w:lang w:val="en-US"/>
        </w:rPr>
        <w:t xml:space="preserve">. </w:t>
      </w:r>
      <w:r>
        <w:rPr>
          <w:b/>
          <w:lang w:val="en-US"/>
        </w:rPr>
        <w:t>giving</w:t>
      </w:r>
      <w:r>
        <w:rPr>
          <w:lang w:val="en-US"/>
        </w:rPr>
        <w:t xml:space="preserve">. ver. </w:t>
      </w:r>
      <w:r w:rsidR="006B227C">
        <w:t xml:space="preserve"> 2Pe1.10</w:t>
      </w:r>
      <w:r>
        <w:rPr>
          <w:lang w:val="en-US"/>
        </w:rPr>
        <w:t xml:space="preserve">. 2 P </w:t>
      </w:r>
      <w:r w:rsidR="006B227C">
        <w:t xml:space="preserve"> 2Pe3.14</w:t>
      </w:r>
      <w:r>
        <w:rPr>
          <w:lang w:val="en-US"/>
        </w:rPr>
        <w:t xml:space="preserve">, </w:t>
      </w:r>
      <w:r w:rsidR="006B227C">
        <w:t xml:space="preserve"> 2Pe3.18</w:t>
      </w:r>
      <w:r>
        <w:rPr>
          <w:lang w:val="en-US"/>
        </w:rPr>
        <w:t xml:space="preserve">. Ps </w:t>
      </w:r>
      <w:r w:rsidR="006B227C">
        <w:t xml:space="preserve"> Ps119.4</w:t>
      </w:r>
      <w:r>
        <w:rPr>
          <w:lang w:val="en-US"/>
        </w:rPr>
        <w:t>. Pr +*</w:t>
      </w:r>
      <w:r w:rsidR="006B227C">
        <w:t xml:space="preserve"> Pr4.23</w:t>
      </w:r>
      <w:r>
        <w:rPr>
          <w:lang w:val="en-US"/>
        </w:rPr>
        <w:t xml:space="preserve">. Is </w:t>
      </w:r>
      <w:r w:rsidR="006B227C">
        <w:t xml:space="preserve"> Is55.2</w:t>
      </w:r>
      <w:r>
        <w:rPr>
          <w:lang w:val="en-US"/>
        </w:rPr>
        <w:t xml:space="preserve">. Zc </w:t>
      </w:r>
      <w:r w:rsidR="006B227C">
        <w:t xml:space="preserve"> Zec6.15</w:t>
      </w:r>
      <w:r>
        <w:rPr>
          <w:lang w:val="en-US"/>
        </w:rPr>
        <w:t xml:space="preserve">. Jn </w:t>
      </w:r>
      <w:r w:rsidR="006B227C">
        <w:t xml:space="preserve"> Jn6.27</w:t>
      </w:r>
      <w:r>
        <w:rPr>
          <w:lang w:val="en-US"/>
        </w:rPr>
        <w:t xml:space="preserve">. Ph </w:t>
      </w:r>
      <w:r w:rsidR="006B227C">
        <w:t xml:space="preserve"> Php2.12</w:t>
      </w:r>
      <w:r>
        <w:rPr>
          <w:lang w:val="en-US"/>
        </w:rPr>
        <w:t>. He +*</w:t>
      </w:r>
      <w:r w:rsidR="006B227C">
        <w:t xml:space="preserve"> Heb6.11</w:t>
      </w:r>
      <w:r>
        <w:rPr>
          <w:lang w:val="en-US"/>
        </w:rPr>
        <w:t xml:space="preserve">. </w:t>
      </w:r>
      <w:r>
        <w:rPr>
          <w:rFonts w:ascii="Segoe UI Symbol" w:hAnsi="Segoe UI Symbol" w:cs="Segoe UI Symbol"/>
          <w:lang w:val="en-US"/>
        </w:rPr>
        <w:t>✓</w:t>
      </w:r>
      <w:r w:rsidR="006B227C">
        <w:t xml:space="preserve"> Heb11.6</w:t>
      </w:r>
      <w:r>
        <w:rPr>
          <w:lang w:val="en-US"/>
        </w:rPr>
        <w:t>. +*</w:t>
      </w:r>
      <w:r w:rsidR="006B227C">
        <w:t xml:space="preserve"> Heb12.15</w:t>
      </w:r>
      <w:r>
        <w:rPr>
          <w:lang w:val="en-US"/>
        </w:rPr>
        <w:t xml:space="preserve">. Ju </w:t>
      </w:r>
      <w:r w:rsidR="006B227C">
        <w:t xml:space="preserve"> Jud3</w:t>
      </w:r>
      <w:r>
        <w:rPr>
          <w:lang w:val="en-US"/>
        </w:rPr>
        <w:t xml:space="preserve">. </w:t>
      </w:r>
      <w:r>
        <w:rPr>
          <w:b/>
          <w:lang w:val="en-US"/>
        </w:rPr>
        <w:t>add</w:t>
      </w:r>
      <w:r>
        <w:rPr>
          <w:lang w:val="en-US"/>
        </w:rPr>
        <w:t xml:space="preserve">. ver. </w:t>
      </w:r>
      <w:r w:rsidR="006B227C">
        <w:t xml:space="preserve"> 2Pe1.11</w:t>
      </w:r>
      <w:r>
        <w:rPr>
          <w:lang w:val="en-US"/>
        </w:rPr>
        <w:t>. 2 Co +</w:t>
      </w:r>
      <w:r w:rsidR="006B227C">
        <w:t xml:space="preserve"> 2Co9.10</w:t>
      </w:r>
      <w:r>
        <w:rPr>
          <w:lang w:val="en-US"/>
        </w:rPr>
        <w:t xml:space="preserve">. </w:t>
      </w:r>
      <w:r>
        <w:rPr>
          <w:b/>
          <w:lang w:val="en-US"/>
        </w:rPr>
        <w:t>to your faith</w:t>
      </w:r>
      <w:r>
        <w:rPr>
          <w:lang w:val="en-US"/>
        </w:rPr>
        <w:t>. 1 Ti *</w:t>
      </w:r>
      <w:r w:rsidR="006B227C">
        <w:t xml:space="preserve"> 1Ti6.11</w:t>
      </w:r>
      <w:r>
        <w:rPr>
          <w:lang w:val="en-US"/>
        </w:rPr>
        <w:t xml:space="preserve">, </w:t>
      </w:r>
      <w:r w:rsidR="006B227C">
        <w:t xml:space="preserve"> 1Ti6.12</w:t>
      </w:r>
      <w:r>
        <w:rPr>
          <w:lang w:val="en-US"/>
        </w:rPr>
        <w:t xml:space="preserve">. </w:t>
      </w:r>
      <w:r>
        <w:rPr>
          <w:b/>
          <w:lang w:val="en-US"/>
        </w:rPr>
        <w:t>virtue</w:t>
      </w:r>
      <w:r>
        <w:rPr>
          <w:lang w:val="en-US"/>
        </w:rPr>
        <w:t xml:space="preserve">. See on ver. </w:t>
      </w:r>
      <w:r w:rsidR="006B227C">
        <w:t xml:space="preserve"> 2Pe1.3</w:t>
      </w:r>
      <w:r>
        <w:rPr>
          <w:lang w:val="en-US"/>
        </w:rPr>
        <w:t xml:space="preserve">. Ph </w:t>
      </w:r>
      <w:r>
        <w:rPr>
          <w:rFonts w:ascii="Segoe UI Symbol" w:hAnsi="Segoe UI Symbol" w:cs="Segoe UI Symbol"/>
          <w:lang w:val="en-US"/>
        </w:rPr>
        <w:t>✓</w:t>
      </w:r>
      <w:r w:rsidR="006B227C">
        <w:t xml:space="preserve"> Php4.8</w:t>
      </w:r>
      <w:r>
        <w:rPr>
          <w:lang w:val="en-US"/>
        </w:rPr>
        <w:t xml:space="preserve">. </w:t>
      </w:r>
      <w:r>
        <w:rPr>
          <w:b/>
          <w:lang w:val="en-US"/>
        </w:rPr>
        <w:t>to virtue</w:t>
      </w:r>
      <w:r>
        <w:rPr>
          <w:lang w:val="en-US"/>
        </w:rPr>
        <w:t xml:space="preserve">. </w:t>
      </w:r>
      <w:r w:rsidR="006B227C">
        <w:t xml:space="preserve">  f50</w:t>
      </w:r>
      <w:r>
        <w:rPr>
          <w:lang w:val="en-US"/>
        </w:rPr>
        <w:t>, Ho +</w:t>
      </w:r>
      <w:r w:rsidR="006B227C">
        <w:t xml:space="preserve"> Ho2.21</w:t>
      </w:r>
      <w:r>
        <w:rPr>
          <w:lang w:val="en-US"/>
        </w:rPr>
        <w:t xml:space="preserve">. </w:t>
      </w:r>
      <w:r>
        <w:rPr>
          <w:b/>
          <w:lang w:val="en-US"/>
        </w:rPr>
        <w:t>knowledge</w:t>
      </w:r>
      <w:r>
        <w:rPr>
          <w:lang w:val="en-US"/>
        </w:rPr>
        <w:t xml:space="preserve">. ver. </w:t>
      </w:r>
      <w:r w:rsidR="006B227C">
        <w:t xml:space="preserve"> 2Pe1.2</w:t>
      </w:r>
      <w:r>
        <w:rPr>
          <w:lang w:val="en-US"/>
        </w:rPr>
        <w:t xml:space="preserve">. 2 P </w:t>
      </w:r>
      <w:r>
        <w:rPr>
          <w:rFonts w:ascii="Segoe UI Symbol" w:hAnsi="Segoe UI Symbol" w:cs="Segoe UI Symbol"/>
          <w:lang w:val="en-US"/>
        </w:rPr>
        <w:t>✓</w:t>
      </w:r>
      <w:r w:rsidR="006B227C">
        <w:t xml:space="preserve"> 2Pe3.18</w:t>
      </w:r>
      <w:r>
        <w:rPr>
          <w:lang w:val="en-US"/>
        </w:rPr>
        <w:t xml:space="preserve">. 1 Co </w:t>
      </w:r>
      <w:r w:rsidR="006B227C">
        <w:t xml:space="preserve"> 1Co14.20</w:t>
      </w:r>
      <w:r>
        <w:rPr>
          <w:lang w:val="en-US"/>
        </w:rPr>
        <w:t xml:space="preserve">. Ep </w:t>
      </w:r>
      <w:r w:rsidR="006B227C">
        <w:t xml:space="preserve"> Eph1.17</w:t>
      </w:r>
      <w:r>
        <w:rPr>
          <w:lang w:val="en-US"/>
        </w:rPr>
        <w:t xml:space="preserve">, </w:t>
      </w:r>
      <w:r w:rsidR="006B227C">
        <w:t xml:space="preserve"> Eph1.18</w:t>
      </w:r>
      <w:r>
        <w:rPr>
          <w:lang w:val="en-US"/>
        </w:rPr>
        <w:t xml:space="preserve">. </w:t>
      </w:r>
      <w:r w:rsidR="006B227C">
        <w:t xml:space="preserve"> Eph5.17</w:t>
      </w:r>
      <w:r>
        <w:rPr>
          <w:lang w:val="en-US"/>
        </w:rPr>
        <w:t>. Ph *</w:t>
      </w:r>
      <w:r w:rsidR="006B227C">
        <w:t xml:space="preserve"> Php1.9-11</w:t>
      </w:r>
      <w:r>
        <w:rPr>
          <w:lang w:val="en-US"/>
        </w:rPr>
        <w:t>. Col +*</w:t>
      </w:r>
      <w:r w:rsidR="006B227C">
        <w:t xml:space="preserve"> Col1.9</w:t>
      </w:r>
      <w:r>
        <w:rPr>
          <w:lang w:val="en-US"/>
        </w:rPr>
        <w:t xml:space="preserve">, </w:t>
      </w:r>
      <w:r w:rsidR="006B227C">
        <w:t xml:space="preserve"> Col1.10</w:t>
      </w:r>
      <w:r>
        <w:rPr>
          <w:lang w:val="en-US"/>
        </w:rPr>
        <w:t xml:space="preserve">. 1 P </w:t>
      </w:r>
      <w:r w:rsidR="006B227C">
        <w:t xml:space="preserve"> 1Pe3.7</w:t>
      </w:r>
      <w:r>
        <w:rPr>
          <w:lang w:val="en-US"/>
        </w:rPr>
        <w:t xml:space="preserve">. </w:t>
      </w:r>
    </w:p>
    <w:p w:rsidR="003E23E9" w:rsidRDefault="003E23E9" w:rsidP="00710603">
      <w:pPr>
        <w:ind w:firstLine="360"/>
        <w:jc w:val="both"/>
      </w:pPr>
      <w:r>
        <w:rPr>
          <w:lang w:val="en-US"/>
        </w:rPr>
        <w:lastRenderedPageBreak/>
        <w:t xml:space="preserve">6.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knowledge</w:t>
      </w:r>
      <w:r>
        <w:rPr>
          <w:lang w:val="en-US"/>
        </w:rPr>
        <w:t xml:space="preserve">. </w:t>
      </w:r>
      <w:r w:rsidR="006B227C">
        <w:t xml:space="preserve">  f50</w:t>
      </w:r>
      <w:r>
        <w:rPr>
          <w:lang w:val="en-US"/>
        </w:rPr>
        <w:t>, Ho +</w:t>
      </w:r>
      <w:r w:rsidR="006B227C">
        <w:t xml:space="preserve"> Ho2.21</w:t>
      </w:r>
      <w:r>
        <w:rPr>
          <w:lang w:val="en-US"/>
        </w:rPr>
        <w:t xml:space="preserve">. </w:t>
      </w:r>
      <w:r>
        <w:rPr>
          <w:b/>
          <w:lang w:val="en-US"/>
        </w:rPr>
        <w:t>temperance</w:t>
      </w:r>
      <w:r>
        <w:rPr>
          <w:lang w:val="en-US"/>
        </w:rPr>
        <w:t xml:space="preserve">. Ac </w:t>
      </w:r>
      <w:r w:rsidR="006B227C">
        <w:t xml:space="preserve"> Ac24.25</w:t>
      </w:r>
      <w:r>
        <w:rPr>
          <w:lang w:val="en-US"/>
        </w:rPr>
        <w:t>. 1 Co *</w:t>
      </w:r>
      <w:r w:rsidR="006B227C">
        <w:t xml:space="preserve"> 1Co9.25-27</w:t>
      </w:r>
      <w:r>
        <w:rPr>
          <w:lang w:val="en-US"/>
        </w:rPr>
        <w:t xml:space="preserve">. Ga </w:t>
      </w:r>
      <w:r w:rsidR="006B227C">
        <w:t xml:space="preserve"> Ga5.23</w:t>
      </w:r>
      <w:r>
        <w:rPr>
          <w:lang w:val="en-US"/>
        </w:rPr>
        <w:t xml:space="preserve">. Ti </w:t>
      </w:r>
      <w:r w:rsidR="006B227C">
        <w:t xml:space="preserve"> Tt1.8</w:t>
      </w:r>
      <w:r>
        <w:rPr>
          <w:lang w:val="en-US"/>
        </w:rPr>
        <w:t xml:space="preserve">. </w:t>
      </w:r>
      <w:r w:rsidR="006B227C">
        <w:t xml:space="preserve"> Tt2.2</w:t>
      </w:r>
      <w:r>
        <w:rPr>
          <w:lang w:val="en-US"/>
        </w:rPr>
        <w:t xml:space="preserve">. </w:t>
      </w:r>
      <w:r>
        <w:rPr>
          <w:b/>
          <w:lang w:val="en-US"/>
        </w:rPr>
        <w:t>to temperance</w:t>
      </w:r>
      <w:r>
        <w:rPr>
          <w:lang w:val="en-US"/>
        </w:rPr>
        <w:t xml:space="preserve">. </w:t>
      </w:r>
      <w:r w:rsidR="006B227C">
        <w:t xml:space="preserve">  f50</w:t>
      </w:r>
      <w:r>
        <w:rPr>
          <w:lang w:val="en-US"/>
        </w:rPr>
        <w:t>, Ho +</w:t>
      </w:r>
      <w:r w:rsidR="006B227C">
        <w:t xml:space="preserve"> Ho2.21</w:t>
      </w:r>
      <w:r>
        <w:rPr>
          <w:lang w:val="en-US"/>
        </w:rPr>
        <w:t xml:space="preserve">. </w:t>
      </w:r>
      <w:r>
        <w:rPr>
          <w:b/>
          <w:lang w:val="en-US"/>
        </w:rPr>
        <w:t>patience</w:t>
      </w:r>
      <w:r>
        <w:rPr>
          <w:lang w:val="en-US"/>
        </w:rPr>
        <w:t>. Ps *</w:t>
      </w:r>
      <w:r w:rsidR="006B227C">
        <w:t xml:space="preserve"> Ps37.7</w:t>
      </w:r>
      <w:r>
        <w:rPr>
          <w:lang w:val="en-US"/>
        </w:rPr>
        <w:t xml:space="preserve">. 2 Co </w:t>
      </w:r>
      <w:r w:rsidR="006B227C">
        <w:t xml:space="preserve"> 2Co6.6</w:t>
      </w:r>
      <w:r>
        <w:rPr>
          <w:lang w:val="en-US"/>
        </w:rPr>
        <w:t xml:space="preserve">. He </w:t>
      </w:r>
      <w:r w:rsidR="006B227C">
        <w:t xml:space="preserve"> Heb6.12</w:t>
      </w:r>
      <w:r>
        <w:rPr>
          <w:lang w:val="en-US"/>
        </w:rPr>
        <w:t xml:space="preserve">, </w:t>
      </w:r>
      <w:r w:rsidR="006B227C">
        <w:t xml:space="preserve"> Heb6.15</w:t>
      </w:r>
      <w:r>
        <w:rPr>
          <w:lang w:val="en-US"/>
        </w:rPr>
        <w:t xml:space="preserve">. Ja </w:t>
      </w:r>
      <w:r w:rsidR="006B227C">
        <w:t xml:space="preserve"> Jas5.7-10</w:t>
      </w:r>
      <w:r>
        <w:rPr>
          <w:lang w:val="en-US"/>
        </w:rPr>
        <w:t xml:space="preserve">. </w:t>
      </w:r>
      <w:r>
        <w:rPr>
          <w:rFonts w:ascii="Segoe UI Symbol" w:hAnsi="Segoe UI Symbol" w:cs="Segoe UI Symbol"/>
          <w:lang w:val="en-US"/>
        </w:rPr>
        <w:t>❅</w:t>
      </w:r>
      <w:r>
        <w:rPr>
          <w:lang w:val="en-US"/>
        </w:rPr>
        <w:t>S#5281g: Lk +*</w:t>
      </w:r>
      <w:r w:rsidR="006B227C">
        <w:t xml:space="preserve"> Lk8.15</w:t>
      </w:r>
      <w:r>
        <w:rPr>
          <w:lang w:val="en-US"/>
        </w:rPr>
        <w:t xml:space="preserve">. </w:t>
      </w:r>
      <w:r w:rsidR="006B227C">
        <w:t xml:space="preserve"> Lk21.19</w:t>
      </w:r>
      <w:r>
        <w:rPr>
          <w:lang w:val="en-US"/>
        </w:rPr>
        <w:t>. Ro +*</w:t>
      </w:r>
      <w:r w:rsidR="006B227C">
        <w:t xml:space="preserve"> Ro2.7</w:t>
      </w:r>
      <w:r>
        <w:rPr>
          <w:lang w:val="en-US"/>
        </w:rPr>
        <w:t>. *</w:t>
      </w:r>
      <w:r w:rsidR="006B227C">
        <w:t xml:space="preserve"> Ro5.3</w:t>
      </w:r>
      <w:r>
        <w:rPr>
          <w:lang w:val="en-US"/>
        </w:rPr>
        <w:t xml:space="preserve">, </w:t>
      </w:r>
      <w:r w:rsidR="006B227C">
        <w:t xml:space="preserve"> Ro5.4</w:t>
      </w:r>
      <w:r>
        <w:rPr>
          <w:lang w:val="en-US"/>
        </w:rPr>
        <w:t xml:space="preserve">. </w:t>
      </w:r>
      <w:r w:rsidR="006B227C">
        <w:t xml:space="preserve"> Ro8.25</w:t>
      </w:r>
      <w:r>
        <w:rPr>
          <w:lang w:val="en-US"/>
        </w:rPr>
        <w:t>. +*</w:t>
      </w:r>
      <w:r w:rsidR="006B227C">
        <w:t xml:space="preserve"> Ro15.4</w:t>
      </w:r>
      <w:r>
        <w:rPr>
          <w:lang w:val="en-US"/>
        </w:rPr>
        <w:t xml:space="preserve">, </w:t>
      </w:r>
      <w:r w:rsidR="006B227C">
        <w:t xml:space="preserve"> Ro15.5</w:t>
      </w:r>
      <w:r>
        <w:rPr>
          <w:lang w:val="en-US"/>
        </w:rPr>
        <w:t xml:space="preserve">. 2 Co </w:t>
      </w:r>
      <w:r w:rsidR="006B227C">
        <w:t xml:space="preserve"> 2Co1.6</w:t>
      </w:r>
      <w:r>
        <w:rPr>
          <w:lang w:val="en-US"/>
        </w:rPr>
        <w:t xml:space="preserve"> (enduring). </w:t>
      </w:r>
      <w:r w:rsidR="006B227C">
        <w:t xml:space="preserve"> 2Co6.4</w:t>
      </w:r>
      <w:r>
        <w:rPr>
          <w:lang w:val="en-US"/>
        </w:rPr>
        <w:t xml:space="preserve">. </w:t>
      </w:r>
      <w:r w:rsidR="006B227C">
        <w:t xml:space="preserve"> 2Co12.12</w:t>
      </w:r>
      <w:r>
        <w:rPr>
          <w:lang w:val="en-US"/>
        </w:rPr>
        <w:t>. Col *</w:t>
      </w:r>
      <w:r w:rsidR="006B227C">
        <w:t xml:space="preserve"> Col1.11</w:t>
      </w:r>
      <w:r>
        <w:rPr>
          <w:lang w:val="en-US"/>
        </w:rPr>
        <w:t xml:space="preserve">. 1 Th </w:t>
      </w:r>
      <w:r w:rsidR="006B227C">
        <w:t xml:space="preserve"> 1Th1.3</w:t>
      </w:r>
      <w:r>
        <w:rPr>
          <w:lang w:val="en-US"/>
        </w:rPr>
        <w:t xml:space="preserve">. 2 Th </w:t>
      </w:r>
      <w:r w:rsidR="006B227C">
        <w:t xml:space="preserve"> 2Th1.4</w:t>
      </w:r>
      <w:r>
        <w:rPr>
          <w:lang w:val="en-US"/>
        </w:rPr>
        <w:t xml:space="preserve">. </w:t>
      </w:r>
      <w:r w:rsidR="006B227C">
        <w:t xml:space="preserve"> 2Th3.5</w:t>
      </w:r>
      <w:r>
        <w:rPr>
          <w:lang w:val="en-US"/>
        </w:rPr>
        <w:t xml:space="preserve">. 1 Ti </w:t>
      </w:r>
      <w:r w:rsidR="006B227C">
        <w:t xml:space="preserve"> 1Ti6.11</w:t>
      </w:r>
      <w:r>
        <w:rPr>
          <w:lang w:val="en-US"/>
        </w:rPr>
        <w:t xml:space="preserve">. 2 Ti </w:t>
      </w:r>
      <w:r w:rsidR="006B227C">
        <w:t xml:space="preserve"> 2Ti3.10</w:t>
      </w:r>
      <w:r>
        <w:rPr>
          <w:lang w:val="en-US"/>
        </w:rPr>
        <w:t xml:space="preserve">. Ti </w:t>
      </w:r>
      <w:r w:rsidR="006B227C">
        <w:t xml:space="preserve"> Tt2.2</w:t>
      </w:r>
      <w:r>
        <w:rPr>
          <w:lang w:val="en-US"/>
        </w:rPr>
        <w:t>. He +*</w:t>
      </w:r>
      <w:r w:rsidR="006B227C">
        <w:t xml:space="preserve"> Heb10.36</w:t>
      </w:r>
      <w:r>
        <w:rPr>
          <w:lang w:val="en-US"/>
        </w:rPr>
        <w:t>. +*</w:t>
      </w:r>
      <w:r w:rsidR="006B227C">
        <w:t xml:space="preserve"> Heb12.1</w:t>
      </w:r>
      <w:r>
        <w:rPr>
          <w:lang w:val="en-US"/>
        </w:rPr>
        <w:t>. Ja *</w:t>
      </w:r>
      <w:r w:rsidR="006B227C">
        <w:t xml:space="preserve"> Jas1.3</w:t>
      </w:r>
      <w:r>
        <w:rPr>
          <w:lang w:val="en-US"/>
        </w:rPr>
        <w:t xml:space="preserve">, </w:t>
      </w:r>
      <w:r w:rsidR="006B227C">
        <w:t xml:space="preserve"> Jas1.4</w:t>
      </w:r>
      <w:r>
        <w:rPr>
          <w:lang w:val="en-US"/>
        </w:rPr>
        <w:t>. *</w:t>
      </w:r>
      <w:r w:rsidR="006B227C">
        <w:t xml:space="preserve"> Jas5.11</w:t>
      </w:r>
      <w:r>
        <w:rPr>
          <w:lang w:val="en-US"/>
        </w:rPr>
        <w:t>. Re +</w:t>
      </w:r>
      <w:r w:rsidR="006B227C">
        <w:t xml:space="preserve"> Re1.9</w:t>
      </w:r>
      <w:r>
        <w:rPr>
          <w:lang w:val="en-US"/>
        </w:rPr>
        <w:t xml:space="preserve">. </w:t>
      </w:r>
      <w:r w:rsidR="006B227C">
        <w:t xml:space="preserve"> Re2.2</w:t>
      </w:r>
      <w:r>
        <w:rPr>
          <w:lang w:val="en-US"/>
        </w:rPr>
        <w:t xml:space="preserve">, </w:t>
      </w:r>
      <w:r w:rsidR="006B227C">
        <w:t xml:space="preserve"> Re2.3</w:t>
      </w:r>
      <w:r>
        <w:rPr>
          <w:lang w:val="en-US"/>
        </w:rPr>
        <w:t xml:space="preserve">, </w:t>
      </w:r>
      <w:r w:rsidR="006B227C">
        <w:t xml:space="preserve"> Re2.19</w:t>
      </w:r>
      <w:r>
        <w:rPr>
          <w:lang w:val="en-US"/>
        </w:rPr>
        <w:t xml:space="preserve">. </w:t>
      </w:r>
      <w:r w:rsidR="006B227C">
        <w:t xml:space="preserve"> Re3.10</w:t>
      </w:r>
      <w:r>
        <w:rPr>
          <w:lang w:val="en-US"/>
        </w:rPr>
        <w:t xml:space="preserve">. </w:t>
      </w:r>
      <w:r w:rsidR="006B227C">
        <w:t xml:space="preserve"> Re13.10</w:t>
      </w:r>
      <w:r>
        <w:rPr>
          <w:lang w:val="en-US"/>
        </w:rPr>
        <w:t>. *</w:t>
      </w:r>
      <w:r w:rsidR="006B227C">
        <w:t xml:space="preserve"> Re14.12</w:t>
      </w:r>
      <w:r>
        <w:rPr>
          <w:lang w:val="en-US"/>
        </w:rPr>
        <w:t xml:space="preserve">. </w:t>
      </w:r>
      <w:r>
        <w:rPr>
          <w:b/>
          <w:lang w:val="en-US"/>
        </w:rPr>
        <w:t>to patience</w:t>
      </w:r>
      <w:r>
        <w:rPr>
          <w:lang w:val="en-US"/>
        </w:rPr>
        <w:t xml:space="preserve">. </w:t>
      </w:r>
      <w:r w:rsidR="006B227C">
        <w:t xml:space="preserve">  f50</w:t>
      </w:r>
      <w:r>
        <w:rPr>
          <w:lang w:val="en-US"/>
        </w:rPr>
        <w:t>, Ho +</w:t>
      </w:r>
      <w:r w:rsidR="006B227C">
        <w:t xml:space="preserve"> Ho2.21</w:t>
      </w:r>
      <w:r>
        <w:rPr>
          <w:lang w:val="en-US"/>
        </w:rPr>
        <w:t xml:space="preserve">. </w:t>
      </w:r>
      <w:r>
        <w:rPr>
          <w:b/>
          <w:lang w:val="en-US"/>
        </w:rPr>
        <w:t>godliness</w:t>
      </w:r>
      <w:r>
        <w:rPr>
          <w:lang w:val="en-US"/>
        </w:rPr>
        <w:t>. ver. +</w:t>
      </w:r>
      <w:r w:rsidR="006B227C">
        <w:t xml:space="preserve"> 2Pe1.3</w:t>
      </w:r>
      <w:r>
        <w:rPr>
          <w:lang w:val="en-US"/>
        </w:rPr>
        <w:t xml:space="preserve">. 2 P </w:t>
      </w:r>
      <w:r w:rsidR="006B227C">
        <w:t xml:space="preserve"> 2Pe3.11</w:t>
      </w:r>
      <w:r>
        <w:rPr>
          <w:lang w:val="en-US"/>
        </w:rPr>
        <w:t xml:space="preserve">. Ge </w:t>
      </w:r>
      <w:r w:rsidR="006B227C">
        <w:t xml:space="preserve"> Ge5.24</w:t>
      </w:r>
      <w:r>
        <w:rPr>
          <w:lang w:val="en-US"/>
        </w:rPr>
        <w:t xml:space="preserve">. Is </w:t>
      </w:r>
      <w:r w:rsidR="006B227C">
        <w:t xml:space="preserve"> Is57.1</w:t>
      </w:r>
      <w:r>
        <w:rPr>
          <w:lang w:val="en-US"/>
        </w:rPr>
        <w:t xml:space="preserve">. 1 Ti </w:t>
      </w:r>
      <w:r w:rsidR="006B227C">
        <w:t xml:space="preserve"> 1Ti2.2</w:t>
      </w:r>
      <w:r>
        <w:rPr>
          <w:lang w:val="en-US"/>
        </w:rPr>
        <w:t xml:space="preserve">, </w:t>
      </w:r>
      <w:r w:rsidR="006B227C">
        <w:t xml:space="preserve"> 1Ti2.10</w:t>
      </w:r>
      <w:r>
        <w:rPr>
          <w:lang w:val="en-US"/>
        </w:rPr>
        <w:t>. +*</w:t>
      </w:r>
      <w:r w:rsidR="006B227C">
        <w:t xml:space="preserve"> 1Ti3.16</w:t>
      </w:r>
      <w:r>
        <w:rPr>
          <w:lang w:val="en-US"/>
        </w:rPr>
        <w:t xml:space="preserve">. </w:t>
      </w:r>
      <w:r w:rsidR="006B227C">
        <w:t xml:space="preserve"> 1Ti4.7</w:t>
      </w:r>
      <w:r>
        <w:rPr>
          <w:lang w:val="en-US"/>
        </w:rPr>
        <w:t xml:space="preserve">, </w:t>
      </w:r>
      <w:r w:rsidR="006B227C">
        <w:t xml:space="preserve"> 1Ti4.8</w:t>
      </w:r>
      <w:r>
        <w:rPr>
          <w:lang w:val="en-US"/>
        </w:rPr>
        <w:t xml:space="preserve">. </w:t>
      </w:r>
      <w:r w:rsidR="006B227C">
        <w:t xml:space="preserve"> 1Ti6.3</w:t>
      </w:r>
      <w:r>
        <w:rPr>
          <w:lang w:val="en-US"/>
        </w:rPr>
        <w:t xml:space="preserve">, </w:t>
      </w:r>
      <w:r w:rsidR="006B227C">
        <w:t xml:space="preserve"> 1Ti6.6</w:t>
      </w:r>
      <w:r>
        <w:rPr>
          <w:lang w:val="en-US"/>
        </w:rPr>
        <w:t xml:space="preserve">, </w:t>
      </w:r>
      <w:r w:rsidR="006B227C">
        <w:t xml:space="preserve"> 1Ti6.11</w:t>
      </w:r>
      <w:r>
        <w:rPr>
          <w:lang w:val="en-US"/>
        </w:rPr>
        <w:t xml:space="preserve">. 2 Ti </w:t>
      </w:r>
      <w:r w:rsidR="006B227C">
        <w:t xml:space="preserve"> 2Ti3.5</w:t>
      </w:r>
      <w:r>
        <w:rPr>
          <w:lang w:val="en-US"/>
        </w:rPr>
        <w:t xml:space="preserve">. Ti </w:t>
      </w:r>
      <w:r w:rsidR="006B227C">
        <w:t xml:space="preserve"> Tt1.1</w:t>
      </w:r>
      <w:r>
        <w:rPr>
          <w:lang w:val="en-US"/>
        </w:rPr>
        <w:t>. He *</w:t>
      </w:r>
      <w:r w:rsidR="006B227C">
        <w:t xml:space="preserve"> Heb12.28</w:t>
      </w:r>
      <w:r>
        <w:rPr>
          <w:lang w:val="en-US"/>
        </w:rPr>
        <w:t xml:space="preserve">. </w:t>
      </w:r>
    </w:p>
    <w:p w:rsidR="003E23E9" w:rsidRDefault="003E23E9" w:rsidP="00710603">
      <w:pPr>
        <w:ind w:firstLine="360"/>
        <w:jc w:val="both"/>
      </w:pPr>
      <w:r>
        <w:rPr>
          <w:lang w:val="en-US"/>
        </w:rPr>
        <w:t xml:space="preserve">7.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to godliness</w:t>
      </w:r>
      <w:r>
        <w:rPr>
          <w:lang w:val="en-US"/>
        </w:rPr>
        <w:t xml:space="preserve">. </w:t>
      </w:r>
      <w:r w:rsidR="006B227C">
        <w:t xml:space="preserve">  f50</w:t>
      </w:r>
      <w:r>
        <w:rPr>
          <w:lang w:val="en-US"/>
        </w:rPr>
        <w:t>, Ho +</w:t>
      </w:r>
      <w:r w:rsidR="006B227C">
        <w:t xml:space="preserve"> Ho2.21</w:t>
      </w:r>
      <w:r>
        <w:rPr>
          <w:lang w:val="en-US"/>
        </w:rPr>
        <w:t xml:space="preserve">. </w:t>
      </w:r>
      <w:r>
        <w:rPr>
          <w:b/>
          <w:lang w:val="en-US"/>
        </w:rPr>
        <w:t>brotherly kindness</w:t>
      </w:r>
      <w:r>
        <w:rPr>
          <w:lang w:val="en-US"/>
        </w:rPr>
        <w:t>. Jn *</w:t>
      </w:r>
      <w:r w:rsidR="006B227C">
        <w:t xml:space="preserve"> Jn13.34</w:t>
      </w:r>
      <w:r>
        <w:rPr>
          <w:lang w:val="en-US"/>
        </w:rPr>
        <w:t xml:space="preserve">, </w:t>
      </w:r>
      <w:r w:rsidR="006B227C">
        <w:t xml:space="preserve"> Jn13.35</w:t>
      </w:r>
      <w:r>
        <w:rPr>
          <w:lang w:val="en-US"/>
        </w:rPr>
        <w:t>. Ac +</w:t>
      </w:r>
      <w:r w:rsidR="006B227C">
        <w:t xml:space="preserve"> Ac4.32</w:t>
      </w:r>
      <w:r>
        <w:rPr>
          <w:lang w:val="en-US"/>
        </w:rPr>
        <w:t xml:space="preserve"> (T#111). Ro *</w:t>
      </w:r>
      <w:r w:rsidR="006B227C">
        <w:t xml:space="preserve"> Ro12.10</w:t>
      </w:r>
      <w:r>
        <w:rPr>
          <w:lang w:val="en-US"/>
        </w:rPr>
        <w:t xml:space="preserve">. 1 Th </w:t>
      </w:r>
      <w:r w:rsidR="006B227C">
        <w:t xml:space="preserve"> 1Th3.12</w:t>
      </w:r>
      <w:r>
        <w:rPr>
          <w:lang w:val="en-US"/>
        </w:rPr>
        <w:t xml:space="preserve">. </w:t>
      </w:r>
      <w:r w:rsidR="006B227C">
        <w:t xml:space="preserve"> 1Th4.9</w:t>
      </w:r>
      <w:r>
        <w:rPr>
          <w:lang w:val="en-US"/>
        </w:rPr>
        <w:t xml:space="preserve">, </w:t>
      </w:r>
      <w:r w:rsidR="006B227C">
        <w:t xml:space="preserve"> 1Th4.10</w:t>
      </w:r>
      <w:r>
        <w:rPr>
          <w:lang w:val="en-US"/>
        </w:rPr>
        <w:t>. He +*</w:t>
      </w:r>
      <w:r w:rsidR="006B227C">
        <w:t xml:space="preserve"> Heb13.1</w:t>
      </w:r>
      <w:r>
        <w:rPr>
          <w:lang w:val="en-US"/>
        </w:rPr>
        <w:t xml:space="preserve">. 1 P </w:t>
      </w:r>
      <w:r w:rsidR="006B227C">
        <w:t xml:space="preserve"> 1Pe1.22</w:t>
      </w:r>
      <w:r>
        <w:rPr>
          <w:lang w:val="en-US"/>
        </w:rPr>
        <w:t xml:space="preserve">. </w:t>
      </w:r>
      <w:r w:rsidR="006B227C">
        <w:t xml:space="preserve"> 1Pe2.17</w:t>
      </w:r>
      <w:r>
        <w:rPr>
          <w:lang w:val="en-US"/>
        </w:rPr>
        <w:t>. 1 J *</w:t>
      </w:r>
      <w:r w:rsidR="006B227C">
        <w:t xml:space="preserve"> 1Jn3.14</w:t>
      </w:r>
      <w:r>
        <w:rPr>
          <w:lang w:val="en-US"/>
        </w:rPr>
        <w:t xml:space="preserve">, </w:t>
      </w:r>
      <w:r w:rsidR="006B227C">
        <w:t xml:space="preserve"> 1Jn3.16</w:t>
      </w:r>
      <w:r>
        <w:rPr>
          <w:lang w:val="en-US"/>
        </w:rPr>
        <w:t xml:space="preserve">. </w:t>
      </w:r>
      <w:r>
        <w:rPr>
          <w:b/>
          <w:lang w:val="en-US"/>
        </w:rPr>
        <w:t>to brotherly kindness</w:t>
      </w:r>
      <w:r>
        <w:rPr>
          <w:lang w:val="en-US"/>
        </w:rPr>
        <w:t xml:space="preserve">. </w:t>
      </w:r>
      <w:r w:rsidR="006B227C">
        <w:t xml:space="preserve">  f50</w:t>
      </w:r>
      <w:r>
        <w:rPr>
          <w:lang w:val="en-US"/>
        </w:rPr>
        <w:t>, Ho +</w:t>
      </w:r>
      <w:r w:rsidR="006B227C">
        <w:t xml:space="preserve"> Ho2.21</w:t>
      </w:r>
      <w:r>
        <w:rPr>
          <w:lang w:val="en-US"/>
        </w:rPr>
        <w:t xml:space="preserve">. </w:t>
      </w:r>
      <w:r>
        <w:rPr>
          <w:b/>
          <w:lang w:val="en-US"/>
        </w:rPr>
        <w:t>charity</w:t>
      </w:r>
      <w:r>
        <w:rPr>
          <w:lang w:val="en-US"/>
        </w:rPr>
        <w:t xml:space="preserve">. 1 Co </w:t>
      </w:r>
      <w:r>
        <w:rPr>
          <w:rFonts w:ascii="Segoe UI Symbol" w:hAnsi="Segoe UI Symbol" w:cs="Segoe UI Symbol"/>
          <w:lang w:val="en-US"/>
        </w:rPr>
        <w:t>✓</w:t>
      </w:r>
      <w:r w:rsidR="006B227C">
        <w:t xml:space="preserve"> 1Co13.1-8</w:t>
      </w:r>
      <w:r>
        <w:rPr>
          <w:lang w:val="en-US"/>
        </w:rPr>
        <w:t>. Ga +*</w:t>
      </w:r>
      <w:r w:rsidR="006B227C">
        <w:t xml:space="preserve"> Ga6.10</w:t>
      </w:r>
      <w:r>
        <w:rPr>
          <w:lang w:val="en-US"/>
        </w:rPr>
        <w:t xml:space="preserve">. Col </w:t>
      </w:r>
      <w:r w:rsidR="006B227C">
        <w:t xml:space="preserve"> Col3.14</w:t>
      </w:r>
      <w:r>
        <w:rPr>
          <w:lang w:val="en-US"/>
        </w:rPr>
        <w:t xml:space="preserve">. 1 Th </w:t>
      </w:r>
      <w:r w:rsidR="006B227C">
        <w:t xml:space="preserve"> 1Th5.15</w:t>
      </w:r>
      <w:r>
        <w:rPr>
          <w:lang w:val="en-US"/>
        </w:rPr>
        <w:t>. 1 Ti +*</w:t>
      </w:r>
      <w:r w:rsidR="006B227C">
        <w:t xml:space="preserve"> 1Ti4.12</w:t>
      </w:r>
      <w:r>
        <w:rPr>
          <w:lang w:val="en-US"/>
        </w:rPr>
        <w:t>. 1 P +*</w:t>
      </w:r>
      <w:r w:rsidR="006B227C">
        <w:t xml:space="preserve"> 1Pe1.22</w:t>
      </w:r>
      <w:r>
        <w:rPr>
          <w:lang w:val="en-US"/>
        </w:rPr>
        <w:t xml:space="preserve">. </w:t>
      </w:r>
      <w:r w:rsidR="006B227C">
        <w:t xml:space="preserve"> 1Pe3.8</w:t>
      </w:r>
      <w:r>
        <w:rPr>
          <w:lang w:val="en-US"/>
        </w:rPr>
        <w:t>. 1 J *</w:t>
      </w:r>
      <w:r w:rsidR="006B227C">
        <w:t xml:space="preserve"> 1Jn4.16</w:t>
      </w:r>
      <w:r>
        <w:rPr>
          <w:lang w:val="en-US"/>
        </w:rPr>
        <w:t xml:space="preserve">, </w:t>
      </w:r>
      <w:r w:rsidR="006B227C">
        <w:t xml:space="preserve"> 1Jn4.21</w:t>
      </w:r>
      <w:r>
        <w:rPr>
          <w:lang w:val="en-US"/>
        </w:rPr>
        <w:t xml:space="preserve">. </w:t>
      </w:r>
    </w:p>
    <w:p w:rsidR="003E23E9" w:rsidRDefault="003E23E9" w:rsidP="00710603">
      <w:pPr>
        <w:ind w:firstLine="360"/>
        <w:jc w:val="both"/>
      </w:pPr>
      <w:r>
        <w:rPr>
          <w:lang w:val="en-US"/>
        </w:rPr>
        <w:t xml:space="preserve">8. </w:t>
      </w:r>
      <w:r>
        <w:rPr>
          <w:b/>
          <w:lang w:val="en-US"/>
        </w:rPr>
        <w:t>be in you</w:t>
      </w:r>
      <w:r>
        <w:rPr>
          <w:lang w:val="en-US"/>
        </w:rPr>
        <w:t xml:space="preserve">. Jn </w:t>
      </w:r>
      <w:r w:rsidR="006B227C">
        <w:t xml:space="preserve"> Jn5.42</w:t>
      </w:r>
      <w:r>
        <w:rPr>
          <w:lang w:val="en-US"/>
        </w:rPr>
        <w:t xml:space="preserve">. 2 Co </w:t>
      </w:r>
      <w:r w:rsidR="006B227C">
        <w:t xml:space="preserve"> 2Co9.14</w:t>
      </w:r>
      <w:r>
        <w:rPr>
          <w:lang w:val="en-US"/>
        </w:rPr>
        <w:t>. *</w:t>
      </w:r>
      <w:r w:rsidR="006B227C">
        <w:t xml:space="preserve"> 2Co13.5</w:t>
      </w:r>
      <w:r>
        <w:rPr>
          <w:lang w:val="en-US"/>
        </w:rPr>
        <w:t xml:space="preserve">. Ph </w:t>
      </w:r>
      <w:r w:rsidR="006B227C">
        <w:t xml:space="preserve"> Php2.5</w:t>
      </w:r>
      <w:r>
        <w:rPr>
          <w:lang w:val="en-US"/>
        </w:rPr>
        <w:t>. Col *</w:t>
      </w:r>
      <w:r w:rsidR="006B227C">
        <w:t xml:space="preserve"> Col3.16</w:t>
      </w:r>
      <w:r>
        <w:rPr>
          <w:lang w:val="en-US"/>
        </w:rPr>
        <w:t xml:space="preserve">. Phm </w:t>
      </w:r>
      <w:r w:rsidR="006B227C">
        <w:t xml:space="preserve"> Phm6</w:t>
      </w:r>
      <w:r>
        <w:rPr>
          <w:lang w:val="en-US"/>
        </w:rPr>
        <w:t xml:space="preserve">. </w:t>
      </w:r>
      <w:r>
        <w:rPr>
          <w:b/>
          <w:lang w:val="en-US"/>
        </w:rPr>
        <w:t>and abound</w:t>
      </w:r>
      <w:r>
        <w:rPr>
          <w:lang w:val="en-US"/>
        </w:rPr>
        <w:t>. 1 Co +</w:t>
      </w:r>
      <w:r>
        <w:rPr>
          <w:rFonts w:ascii="Segoe UI Symbol" w:hAnsi="Segoe UI Symbol" w:cs="Segoe UI Symbol"/>
          <w:lang w:val="en-US"/>
        </w:rPr>
        <w:t>✓</w:t>
      </w:r>
      <w:r w:rsidR="006B227C">
        <w:t xml:space="preserve"> 1Co15.58</w:t>
      </w:r>
      <w:r>
        <w:rPr>
          <w:lang w:val="en-US"/>
        </w:rPr>
        <w:t xml:space="preserve">. 2 Co </w:t>
      </w:r>
      <w:r w:rsidR="006B227C">
        <w:t xml:space="preserve"> 2Co8.2</w:t>
      </w:r>
      <w:r>
        <w:rPr>
          <w:lang w:val="en-US"/>
        </w:rPr>
        <w:t xml:space="preserve">, </w:t>
      </w:r>
      <w:r w:rsidR="006B227C">
        <w:t xml:space="preserve"> 2Co8.7</w:t>
      </w:r>
      <w:r>
        <w:rPr>
          <w:lang w:val="en-US"/>
        </w:rPr>
        <w:t xml:space="preserve">. Ph </w:t>
      </w:r>
      <w:r w:rsidR="006B227C">
        <w:t xml:space="preserve"> Php1.9</w:t>
      </w:r>
      <w:r>
        <w:rPr>
          <w:lang w:val="en-US"/>
        </w:rPr>
        <w:t>. Col +*</w:t>
      </w:r>
      <w:r w:rsidR="006B227C">
        <w:t xml:space="preserve"> Col2.7</w:t>
      </w:r>
      <w:r>
        <w:rPr>
          <w:lang w:val="en-US"/>
        </w:rPr>
        <w:t>. *</w:t>
      </w:r>
      <w:r w:rsidR="006B227C">
        <w:t xml:space="preserve"> Col3.16</w:t>
      </w:r>
      <w:r>
        <w:rPr>
          <w:lang w:val="en-US"/>
        </w:rPr>
        <w:t xml:space="preserve">. 1 Th </w:t>
      </w:r>
      <w:r w:rsidR="006B227C">
        <w:t xml:space="preserve"> 1Th3.12</w:t>
      </w:r>
      <w:r>
        <w:rPr>
          <w:lang w:val="en-US"/>
        </w:rPr>
        <w:t xml:space="preserve">. </w:t>
      </w:r>
      <w:r w:rsidR="006B227C">
        <w:t xml:space="preserve"> 1Th4.1</w:t>
      </w:r>
      <w:r>
        <w:rPr>
          <w:lang w:val="en-US"/>
        </w:rPr>
        <w:t xml:space="preserve">. 2 Th </w:t>
      </w:r>
      <w:r w:rsidR="006B227C">
        <w:t xml:space="preserve"> 2Th1.3</w:t>
      </w:r>
      <w:r>
        <w:rPr>
          <w:lang w:val="en-US"/>
        </w:rPr>
        <w:t xml:space="preserve">. </w:t>
      </w:r>
      <w:r>
        <w:rPr>
          <w:b/>
          <w:lang w:val="en-US"/>
        </w:rPr>
        <w:t>they</w:t>
      </w:r>
      <w:r>
        <w:rPr>
          <w:lang w:val="en-US"/>
        </w:rPr>
        <w:t xml:space="preserve">. Jn </w:t>
      </w:r>
      <w:r w:rsidR="006B227C">
        <w:t xml:space="preserve"> Jn15.7</w:t>
      </w:r>
      <w:r>
        <w:rPr>
          <w:lang w:val="en-US"/>
        </w:rPr>
        <w:t xml:space="preserve">, </w:t>
      </w:r>
      <w:r w:rsidR="006B227C">
        <w:t xml:space="preserve"> Jn15.8</w:t>
      </w:r>
      <w:r>
        <w:rPr>
          <w:lang w:val="en-US"/>
        </w:rPr>
        <w:t xml:space="preserve">. 2 Co </w:t>
      </w:r>
      <w:r w:rsidR="006B227C">
        <w:t xml:space="preserve"> 2Co5.13-17</w:t>
      </w:r>
      <w:r>
        <w:rPr>
          <w:lang w:val="en-US"/>
        </w:rPr>
        <w:t xml:space="preserve">. </w:t>
      </w:r>
      <w:r>
        <w:rPr>
          <w:b/>
          <w:lang w:val="en-US"/>
        </w:rPr>
        <w:t>barren</w:t>
      </w:r>
      <w:r>
        <w:rPr>
          <w:lang w:val="en-US"/>
        </w:rPr>
        <w:t xml:space="preserve">. </w:t>
      </w:r>
      <w:r>
        <w:rPr>
          <w:i/>
          <w:lang w:val="en-US"/>
        </w:rPr>
        <w:t>or</w:t>
      </w:r>
      <w:r>
        <w:rPr>
          <w:lang w:val="en-US"/>
        </w:rPr>
        <w:t xml:space="preserve">, idle. Pr </w:t>
      </w:r>
      <w:r w:rsidR="006B227C">
        <w:t xml:space="preserve"> Pr19.15</w:t>
      </w:r>
      <w:r>
        <w:rPr>
          <w:lang w:val="en-US"/>
        </w:rPr>
        <w:t xml:space="preserve">. Mt </w:t>
      </w:r>
      <w:r w:rsidR="006B227C">
        <w:t xml:space="preserve"> Mt20.3</w:t>
      </w:r>
      <w:r>
        <w:rPr>
          <w:lang w:val="en-US"/>
        </w:rPr>
        <w:t xml:space="preserve">, </w:t>
      </w:r>
      <w:r w:rsidR="006B227C">
        <w:t xml:space="preserve"> Mt20.6</w:t>
      </w:r>
      <w:r>
        <w:rPr>
          <w:lang w:val="en-US"/>
        </w:rPr>
        <w:t xml:space="preserve">. </w:t>
      </w:r>
      <w:r w:rsidR="006B227C">
        <w:t xml:space="preserve"> Mt25.26</w:t>
      </w:r>
      <w:r>
        <w:rPr>
          <w:lang w:val="en-US"/>
        </w:rPr>
        <w:t xml:space="preserve">. Ro </w:t>
      </w:r>
      <w:r w:rsidR="006B227C">
        <w:t xml:space="preserve"> Ro12.11</w:t>
      </w:r>
      <w:r>
        <w:rPr>
          <w:lang w:val="en-US"/>
        </w:rPr>
        <w:t xml:space="preserve">. 1 Ti </w:t>
      </w:r>
      <w:r w:rsidR="006B227C">
        <w:t xml:space="preserve"> 1Ti5.13</w:t>
      </w:r>
      <w:r>
        <w:rPr>
          <w:lang w:val="en-US"/>
        </w:rPr>
        <w:t>. He *</w:t>
      </w:r>
      <w:r w:rsidR="006B227C">
        <w:t xml:space="preserve"> Heb6.12</w:t>
      </w:r>
      <w:r>
        <w:rPr>
          <w:lang w:val="en-US"/>
        </w:rPr>
        <w:t xml:space="preserve">. Ja </w:t>
      </w:r>
      <w:r w:rsidR="006B227C">
        <w:t xml:space="preserve"> Jas2.20</w:t>
      </w:r>
      <w:r>
        <w:rPr>
          <w:lang w:val="en-US"/>
        </w:rPr>
        <w:t xml:space="preserve">g. </w:t>
      </w:r>
      <w:r>
        <w:rPr>
          <w:b/>
          <w:lang w:val="en-US"/>
        </w:rPr>
        <w:t>nor unfruitful</w:t>
      </w:r>
      <w:r>
        <w:rPr>
          <w:lang w:val="en-US"/>
        </w:rPr>
        <w:t>. T#815. Ps +*</w:t>
      </w:r>
      <w:r w:rsidR="006B227C">
        <w:t xml:space="preserve"> Ps1.3</w:t>
      </w:r>
      <w:r>
        <w:rPr>
          <w:lang w:val="en-US"/>
        </w:rPr>
        <w:t xml:space="preserve">. Je </w:t>
      </w:r>
      <w:r w:rsidR="006B227C">
        <w:t xml:space="preserve"> Je31.12</w:t>
      </w:r>
      <w:r>
        <w:rPr>
          <w:lang w:val="en-US"/>
        </w:rPr>
        <w:t xml:space="preserve">. Ho </w:t>
      </w:r>
      <w:r w:rsidR="006B227C">
        <w:t xml:space="preserve"> Ho14.5</w:t>
      </w:r>
      <w:r>
        <w:rPr>
          <w:lang w:val="en-US"/>
        </w:rPr>
        <w:t xml:space="preserve">, </w:t>
      </w:r>
      <w:r w:rsidR="006B227C">
        <w:t xml:space="preserve"> Ho14.8</w:t>
      </w:r>
      <w:r>
        <w:rPr>
          <w:lang w:val="en-US"/>
        </w:rPr>
        <w:t xml:space="preserve">. Mt </w:t>
      </w:r>
      <w:r w:rsidR="006B227C">
        <w:t xml:space="preserve"> Mt13.22</w:t>
      </w:r>
      <w:r>
        <w:rPr>
          <w:lang w:val="en-US"/>
        </w:rPr>
        <w:t xml:space="preserve">. Mk </w:t>
      </w:r>
      <w:r w:rsidR="006B227C">
        <w:t xml:space="preserve"> Mk4.19</w:t>
      </w:r>
      <w:r>
        <w:rPr>
          <w:lang w:val="en-US"/>
        </w:rPr>
        <w:t>. Jn *15:+</w:t>
      </w:r>
      <w:r w:rsidR="006B227C">
        <w:t xml:space="preserve"> Jn15.2</w:t>
      </w:r>
      <w:r>
        <w:rPr>
          <w:lang w:val="en-US"/>
        </w:rPr>
        <w:t xml:space="preserve">, </w:t>
      </w:r>
      <w:r w:rsidR="006B227C">
        <w:t xml:space="preserve"> Jn15.5</w:t>
      </w:r>
      <w:r>
        <w:rPr>
          <w:lang w:val="en-US"/>
        </w:rPr>
        <w:t xml:space="preserve">, </w:t>
      </w:r>
      <w:r w:rsidR="006B227C">
        <w:t xml:space="preserve"> Jn15.6</w:t>
      </w:r>
      <w:r>
        <w:rPr>
          <w:lang w:val="en-US"/>
        </w:rPr>
        <w:t xml:space="preserve">, </w:t>
      </w:r>
      <w:r w:rsidR="006B227C">
        <w:t xml:space="preserve"> Jn15.8</w:t>
      </w:r>
      <w:r>
        <w:rPr>
          <w:lang w:val="en-US"/>
        </w:rPr>
        <w:t xml:space="preserve">, </w:t>
      </w:r>
      <w:r w:rsidR="006B227C">
        <w:t xml:space="preserve"> Jn15.14</w:t>
      </w:r>
      <w:r>
        <w:rPr>
          <w:lang w:val="en-US"/>
        </w:rPr>
        <w:t xml:space="preserve">. Ep </w:t>
      </w:r>
      <w:r w:rsidR="006B227C">
        <w:t xml:space="preserve"> Eph5.11</w:t>
      </w:r>
      <w:r>
        <w:rPr>
          <w:lang w:val="en-US"/>
        </w:rPr>
        <w:t>. Ti +</w:t>
      </w:r>
      <w:r w:rsidR="006B227C">
        <w:t xml:space="preserve"> Tt3.14</w:t>
      </w:r>
      <w:r>
        <w:rPr>
          <w:lang w:val="en-US"/>
        </w:rPr>
        <w:t xml:space="preserve">. Ju </w:t>
      </w:r>
      <w:r w:rsidR="006B227C">
        <w:t xml:space="preserve"> Jud12</w:t>
      </w:r>
      <w:r>
        <w:rPr>
          <w:lang w:val="en-US"/>
        </w:rPr>
        <w:t xml:space="preserve">. </w:t>
      </w:r>
      <w:r>
        <w:rPr>
          <w:b/>
          <w:lang w:val="en-US"/>
        </w:rPr>
        <w:t>in the knowledge</w:t>
      </w:r>
      <w:r>
        <w:rPr>
          <w:lang w:val="en-US"/>
        </w:rPr>
        <w:t xml:space="preserve">. See on ver. </w:t>
      </w:r>
      <w:r w:rsidR="006B227C">
        <w:t xml:space="preserve"> 2Pe1.2</w:t>
      </w:r>
      <w:r>
        <w:rPr>
          <w:lang w:val="en-US"/>
        </w:rPr>
        <w:t xml:space="preserve">. </w:t>
      </w:r>
    </w:p>
    <w:p w:rsidR="003E23E9" w:rsidRDefault="003E23E9" w:rsidP="00710603">
      <w:pPr>
        <w:ind w:firstLine="360"/>
        <w:jc w:val="both"/>
      </w:pPr>
      <w:r>
        <w:rPr>
          <w:lang w:val="en-US"/>
        </w:rPr>
        <w:t xml:space="preserve">9. </w:t>
      </w:r>
      <w:r>
        <w:rPr>
          <w:b/>
          <w:lang w:val="en-US"/>
        </w:rPr>
        <w:t>lacketh</w:t>
      </w:r>
      <w:r>
        <w:rPr>
          <w:lang w:val="en-US"/>
        </w:rPr>
        <w:t xml:space="preserve">. ver. </w:t>
      </w:r>
      <w:r w:rsidR="006B227C">
        <w:t xml:space="preserve"> 2Pe1.5-7</w:t>
      </w:r>
      <w:r>
        <w:rPr>
          <w:lang w:val="en-US"/>
        </w:rPr>
        <w:t xml:space="preserve">. Mk </w:t>
      </w:r>
      <w:r w:rsidR="006B227C">
        <w:t xml:space="preserve"> Mk10.21</w:t>
      </w:r>
      <w:r>
        <w:rPr>
          <w:lang w:val="en-US"/>
        </w:rPr>
        <w:t xml:space="preserve">. Lk </w:t>
      </w:r>
      <w:r w:rsidR="006B227C">
        <w:t xml:space="preserve"> Lk18.22</w:t>
      </w:r>
      <w:r>
        <w:rPr>
          <w:lang w:val="en-US"/>
        </w:rPr>
        <w:t>. Ga *</w:t>
      </w:r>
      <w:r w:rsidR="006B227C">
        <w:t xml:space="preserve"> Ga5.6</w:t>
      </w:r>
      <w:r>
        <w:rPr>
          <w:lang w:val="en-US"/>
        </w:rPr>
        <w:t xml:space="preserve">, </w:t>
      </w:r>
      <w:r w:rsidR="006B227C">
        <w:t xml:space="preserve"> Ga5.13</w:t>
      </w:r>
      <w:r>
        <w:rPr>
          <w:lang w:val="en-US"/>
        </w:rPr>
        <w:t>. Ja *</w:t>
      </w:r>
      <w:r w:rsidR="006B227C">
        <w:t xml:space="preserve"> Jas2.14-26</w:t>
      </w:r>
      <w:r>
        <w:rPr>
          <w:lang w:val="en-US"/>
        </w:rPr>
        <w:t xml:space="preserve">. </w:t>
      </w:r>
      <w:r>
        <w:rPr>
          <w:b/>
          <w:lang w:val="en-US"/>
        </w:rPr>
        <w:t>blind</w:t>
      </w:r>
      <w:r>
        <w:rPr>
          <w:lang w:val="en-US"/>
        </w:rPr>
        <w:t xml:space="preserve">. Jb </w:t>
      </w:r>
      <w:r w:rsidR="006B227C">
        <w:t xml:space="preserve"> Job5.14</w:t>
      </w:r>
      <w:r>
        <w:rPr>
          <w:lang w:val="en-US"/>
        </w:rPr>
        <w:t xml:space="preserve">. </w:t>
      </w:r>
      <w:r w:rsidR="006B227C">
        <w:t xml:space="preserve"> Job12.25</w:t>
      </w:r>
      <w:r>
        <w:rPr>
          <w:lang w:val="en-US"/>
        </w:rPr>
        <w:t xml:space="preserve">. Is </w:t>
      </w:r>
      <w:r w:rsidR="006B227C">
        <w:t xml:space="preserve"> Is59.10</w:t>
      </w:r>
      <w:r>
        <w:rPr>
          <w:lang w:val="en-US"/>
        </w:rPr>
        <w:t xml:space="preserve">. Zp </w:t>
      </w:r>
      <w:r w:rsidR="006B227C">
        <w:t xml:space="preserve"> Zep1.17</w:t>
      </w:r>
      <w:r>
        <w:rPr>
          <w:lang w:val="en-US"/>
        </w:rPr>
        <w:t>. Mt +*</w:t>
      </w:r>
      <w:r w:rsidR="006B227C">
        <w:t xml:space="preserve"> Mt6.23</w:t>
      </w:r>
      <w:r>
        <w:rPr>
          <w:lang w:val="en-US"/>
        </w:rPr>
        <w:t>. +*</w:t>
      </w:r>
      <w:r w:rsidR="006B227C">
        <w:t xml:space="preserve"> Mt15.14</w:t>
      </w:r>
      <w:r>
        <w:rPr>
          <w:lang w:val="en-US"/>
        </w:rPr>
        <w:t>. +</w:t>
      </w:r>
      <w:r w:rsidR="006B227C">
        <w:t xml:space="preserve"> Mt23.16</w:t>
      </w:r>
      <w:r>
        <w:rPr>
          <w:lang w:val="en-US"/>
        </w:rPr>
        <w:t>. Jn *</w:t>
      </w:r>
      <w:r w:rsidR="006B227C">
        <w:t xml:space="preserve"> Jn9.40</w:t>
      </w:r>
      <w:r>
        <w:rPr>
          <w:lang w:val="en-US"/>
        </w:rPr>
        <w:t xml:space="preserve">, </w:t>
      </w:r>
      <w:r w:rsidR="006B227C">
        <w:t xml:space="preserve"> Jn9.41</w:t>
      </w:r>
      <w:r>
        <w:rPr>
          <w:lang w:val="en-US"/>
        </w:rPr>
        <w:t xml:space="preserve">. 2 Co </w:t>
      </w:r>
      <w:r>
        <w:rPr>
          <w:rFonts w:ascii="Segoe UI Symbol" w:hAnsi="Segoe UI Symbol" w:cs="Segoe UI Symbol"/>
          <w:lang w:val="en-US"/>
        </w:rPr>
        <w:t>✓</w:t>
      </w:r>
      <w:r w:rsidR="006B227C">
        <w:t xml:space="preserve"> 2Co4.3</w:t>
      </w:r>
      <w:r>
        <w:rPr>
          <w:lang w:val="en-US"/>
        </w:rPr>
        <w:t xml:space="preserve">, </w:t>
      </w:r>
      <w:r w:rsidR="006B227C">
        <w:t xml:space="preserve"> 2Co4.4</w:t>
      </w:r>
      <w:r>
        <w:rPr>
          <w:lang w:val="en-US"/>
        </w:rPr>
        <w:t>. 1 J *</w:t>
      </w:r>
      <w:r w:rsidR="006B227C">
        <w:t xml:space="preserve"> 1Jn2.9-11</w:t>
      </w:r>
      <w:r>
        <w:rPr>
          <w:lang w:val="en-US"/>
        </w:rPr>
        <w:t>. Re *</w:t>
      </w:r>
      <w:r w:rsidR="006B227C">
        <w:t xml:space="preserve"> Re3.17</w:t>
      </w:r>
      <w:r>
        <w:rPr>
          <w:lang w:val="en-US"/>
        </w:rPr>
        <w:t xml:space="preserve">. </w:t>
      </w:r>
      <w:r>
        <w:rPr>
          <w:b/>
          <w:lang w:val="en-US"/>
        </w:rPr>
        <w:t>he was purged</w:t>
      </w:r>
      <w:r>
        <w:rPr>
          <w:lang w:val="en-US"/>
        </w:rPr>
        <w:t xml:space="preserve">. ver. </w:t>
      </w:r>
      <w:r w:rsidR="006B227C">
        <w:t xml:space="preserve"> 2Pe1.4</w:t>
      </w:r>
      <w:r>
        <w:rPr>
          <w:lang w:val="en-US"/>
        </w:rPr>
        <w:t xml:space="preserve">. 2 P </w:t>
      </w:r>
      <w:r w:rsidR="006B227C">
        <w:t xml:space="preserve"> 2Pe2.18-20</w:t>
      </w:r>
      <w:r>
        <w:rPr>
          <w:lang w:val="en-US"/>
        </w:rPr>
        <w:t xml:space="preserve">. Ro </w:t>
      </w:r>
      <w:r>
        <w:rPr>
          <w:rFonts w:ascii="Segoe UI Symbol" w:hAnsi="Segoe UI Symbol" w:cs="Segoe UI Symbol"/>
          <w:lang w:val="en-US"/>
        </w:rPr>
        <w:t>✓</w:t>
      </w:r>
      <w:r w:rsidR="006B227C">
        <w:t xml:space="preserve"> Ro6.1-4</w:t>
      </w:r>
      <w:r>
        <w:rPr>
          <w:lang w:val="en-US"/>
        </w:rPr>
        <w:t xml:space="preserve">, </w:t>
      </w:r>
      <w:r w:rsidR="006B227C">
        <w:t xml:space="preserve"> Ro6.11</w:t>
      </w:r>
      <w:r>
        <w:rPr>
          <w:lang w:val="en-US"/>
        </w:rPr>
        <w:t xml:space="preserve">. 1 Co </w:t>
      </w:r>
      <w:r w:rsidR="006B227C">
        <w:t xml:space="preserve"> 1Co6.11</w:t>
      </w:r>
      <w:r>
        <w:rPr>
          <w:lang w:val="en-US"/>
        </w:rPr>
        <w:t>. Ep *</w:t>
      </w:r>
      <w:r w:rsidR="006B227C">
        <w:t xml:space="preserve"> Eph5.26</w:t>
      </w:r>
      <w:r>
        <w:rPr>
          <w:lang w:val="en-US"/>
        </w:rPr>
        <w:t xml:space="preserve">. Ti </w:t>
      </w:r>
      <w:r w:rsidR="006B227C">
        <w:t xml:space="preserve"> Tt2.14</w:t>
      </w:r>
      <w:r>
        <w:rPr>
          <w:lang w:val="en-US"/>
        </w:rPr>
        <w:t>. He +*</w:t>
      </w:r>
      <w:r w:rsidR="006B227C">
        <w:t xml:space="preserve"> Heb9.14</w:t>
      </w:r>
      <w:r>
        <w:rPr>
          <w:lang w:val="en-US"/>
        </w:rPr>
        <w:t>. 1 P *</w:t>
      </w:r>
      <w:r w:rsidR="006B227C">
        <w:t xml:space="preserve"> 1Pe3.21</w:t>
      </w:r>
      <w:r>
        <w:rPr>
          <w:lang w:val="en-US"/>
        </w:rPr>
        <w:t xml:space="preserve">. 1 J </w:t>
      </w:r>
      <w:r>
        <w:rPr>
          <w:rFonts w:ascii="Segoe UI Symbol" w:hAnsi="Segoe UI Symbol" w:cs="Segoe UI Symbol"/>
          <w:lang w:val="en-US"/>
        </w:rPr>
        <w:t>✓</w:t>
      </w:r>
      <w:r w:rsidR="006B227C">
        <w:t xml:space="preserve"> 1Jn1.7</w:t>
      </w:r>
      <w:r>
        <w:rPr>
          <w:lang w:val="en-US"/>
        </w:rPr>
        <w:t xml:space="preserve">. Re </w:t>
      </w:r>
      <w:r w:rsidR="006B227C">
        <w:t xml:space="preserve"> Re1.5</w:t>
      </w:r>
      <w:r>
        <w:rPr>
          <w:lang w:val="en-US"/>
        </w:rPr>
        <w:t xml:space="preserve">. </w:t>
      </w:r>
      <w:r w:rsidR="006B227C">
        <w:t xml:space="preserve"> Re7.14</w:t>
      </w:r>
      <w:r>
        <w:rPr>
          <w:lang w:val="en-US"/>
        </w:rPr>
        <w:t>.</w:t>
      </w:r>
    </w:p>
    <w:p w:rsidR="003E23E9" w:rsidRDefault="003E23E9" w:rsidP="00710603">
      <w:pPr>
        <w:ind w:firstLine="360"/>
        <w:jc w:val="both"/>
      </w:pPr>
      <w:r>
        <w:rPr>
          <w:lang w:val="en-US"/>
        </w:rPr>
        <w:t xml:space="preserve">10. </w:t>
      </w:r>
      <w:r>
        <w:rPr>
          <w:b/>
          <w:lang w:val="en-US"/>
        </w:rPr>
        <w:t>give diligence</w:t>
      </w:r>
      <w:r>
        <w:rPr>
          <w:lang w:val="en-US"/>
        </w:rPr>
        <w:t xml:space="preserve">. See on ver. </w:t>
      </w:r>
      <w:r w:rsidR="006B227C">
        <w:t xml:space="preserve"> 2Pe1.5</w:t>
      </w:r>
      <w:r>
        <w:rPr>
          <w:lang w:val="en-US"/>
        </w:rPr>
        <w:t>. 2 P *</w:t>
      </w:r>
      <w:r w:rsidR="006B227C">
        <w:t xml:space="preserve"> 2Pe3.17</w:t>
      </w:r>
      <w:r>
        <w:rPr>
          <w:lang w:val="en-US"/>
        </w:rPr>
        <w:t xml:space="preserve">. Ph </w:t>
      </w:r>
      <w:r w:rsidR="006B227C">
        <w:t xml:space="preserve"> Php2.12</w:t>
      </w:r>
      <w:r>
        <w:rPr>
          <w:lang w:val="en-US"/>
        </w:rPr>
        <w:t xml:space="preserve">, </w:t>
      </w:r>
      <w:r w:rsidR="006B227C">
        <w:t xml:space="preserve"> Php2.13</w:t>
      </w:r>
      <w:r>
        <w:rPr>
          <w:lang w:val="en-US"/>
        </w:rPr>
        <w:t xml:space="preserve">. </w:t>
      </w:r>
      <w:r>
        <w:rPr>
          <w:b/>
          <w:lang w:val="en-US"/>
        </w:rPr>
        <w:t>to make</w:t>
      </w:r>
      <w:r>
        <w:rPr>
          <w:lang w:val="en-US"/>
        </w:rPr>
        <w:t xml:space="preserve">. 2 Co </w:t>
      </w:r>
      <w:r w:rsidR="006B227C">
        <w:t xml:space="preserve"> 2Co6.1</w:t>
      </w:r>
      <w:r>
        <w:rPr>
          <w:lang w:val="en-US"/>
        </w:rPr>
        <w:t xml:space="preserve">. Ga </w:t>
      </w:r>
      <w:r w:rsidR="006B227C">
        <w:t xml:space="preserve"> Ga2.21</w:t>
      </w:r>
      <w:r>
        <w:rPr>
          <w:lang w:val="en-US"/>
        </w:rPr>
        <w:t xml:space="preserve">. Ph </w:t>
      </w:r>
      <w:r>
        <w:rPr>
          <w:rFonts w:ascii="Segoe UI Symbol" w:hAnsi="Segoe UI Symbol" w:cs="Segoe UI Symbol"/>
          <w:lang w:val="en-US"/>
        </w:rPr>
        <w:t>✓</w:t>
      </w:r>
      <w:r w:rsidR="006B227C">
        <w:t xml:space="preserve"> Php2.12</w:t>
      </w:r>
      <w:r>
        <w:rPr>
          <w:lang w:val="en-US"/>
        </w:rPr>
        <w:t>. 2 Ti *</w:t>
      </w:r>
      <w:r w:rsidR="006B227C">
        <w:t xml:space="preserve"> 2Ti2.19</w:t>
      </w:r>
      <w:r>
        <w:rPr>
          <w:lang w:val="en-US"/>
        </w:rPr>
        <w:t xml:space="preserve">. He </w:t>
      </w:r>
      <w:r w:rsidR="006B227C">
        <w:t xml:space="preserve"> Heb3.14</w:t>
      </w:r>
      <w:r>
        <w:rPr>
          <w:lang w:val="en-US"/>
        </w:rPr>
        <w:t>. *</w:t>
      </w:r>
      <w:r w:rsidR="006B227C">
        <w:t xml:space="preserve"> Heb6.11</w:t>
      </w:r>
      <w:r>
        <w:rPr>
          <w:lang w:val="en-US"/>
        </w:rPr>
        <w:t xml:space="preserve">, </w:t>
      </w:r>
      <w:r w:rsidR="006B227C">
        <w:t xml:space="preserve"> Heb6.19</w:t>
      </w:r>
      <w:r>
        <w:rPr>
          <w:lang w:val="en-US"/>
        </w:rPr>
        <w:t xml:space="preserve">. 1 J </w:t>
      </w:r>
      <w:r w:rsidR="006B227C">
        <w:t xml:space="preserve"> 1Jn3.19-21</w:t>
      </w:r>
      <w:r>
        <w:rPr>
          <w:lang w:val="en-US"/>
        </w:rPr>
        <w:t xml:space="preserve">. </w:t>
      </w:r>
      <w:r>
        <w:rPr>
          <w:b/>
          <w:lang w:val="en-US"/>
        </w:rPr>
        <w:t>your calling</w:t>
      </w:r>
      <w:r>
        <w:rPr>
          <w:lang w:val="en-US"/>
        </w:rPr>
        <w:t>. Ro +*</w:t>
      </w:r>
      <w:r w:rsidR="006B227C">
        <w:t xml:space="preserve"> Ro11.29</w:t>
      </w:r>
      <w:r>
        <w:rPr>
          <w:lang w:val="en-US"/>
        </w:rPr>
        <w:t xml:space="preserve">. </w:t>
      </w:r>
      <w:r>
        <w:rPr>
          <w:b/>
          <w:lang w:val="en-US"/>
        </w:rPr>
        <w:t>election</w:t>
      </w:r>
      <w:r>
        <w:rPr>
          <w:lang w:val="en-US"/>
        </w:rPr>
        <w:t>. Lk +</w:t>
      </w:r>
      <w:r w:rsidR="006B227C">
        <w:t xml:space="preserve"> Lk18.7</w:t>
      </w:r>
      <w:r>
        <w:rPr>
          <w:lang w:val="en-US"/>
        </w:rPr>
        <w:t>. Ro +*</w:t>
      </w:r>
      <w:r w:rsidR="006B227C">
        <w:t xml:space="preserve"> Ro8.28-31</w:t>
      </w:r>
      <w:r>
        <w:rPr>
          <w:lang w:val="en-US"/>
        </w:rPr>
        <w:t>. 1 Th *</w:t>
      </w:r>
      <w:r w:rsidR="006B227C">
        <w:t xml:space="preserve"> 1Th1.3</w:t>
      </w:r>
      <w:r>
        <w:rPr>
          <w:lang w:val="en-US"/>
        </w:rPr>
        <w:t xml:space="preserve">, </w:t>
      </w:r>
      <w:r w:rsidR="006B227C">
        <w:t xml:space="preserve"> 1Th1.4</w:t>
      </w:r>
      <w:r>
        <w:rPr>
          <w:lang w:val="en-US"/>
        </w:rPr>
        <w:t>. 2 Th *</w:t>
      </w:r>
      <w:r w:rsidR="006B227C">
        <w:t xml:space="preserve"> 2Th2.13</w:t>
      </w:r>
      <w:r>
        <w:rPr>
          <w:lang w:val="en-US"/>
        </w:rPr>
        <w:t xml:space="preserve">, </w:t>
      </w:r>
      <w:r w:rsidR="006B227C">
        <w:t xml:space="preserve"> 2Th2.14</w:t>
      </w:r>
      <w:r>
        <w:rPr>
          <w:lang w:val="en-US"/>
        </w:rPr>
        <w:t>. 1 P *</w:t>
      </w:r>
      <w:r w:rsidR="006B227C">
        <w:t xml:space="preserve"> 1Pe1.2</w:t>
      </w:r>
      <w:r>
        <w:rPr>
          <w:lang w:val="en-US"/>
        </w:rPr>
        <w:t xml:space="preserve">, </w:t>
      </w:r>
      <w:r w:rsidR="006B227C">
        <w:t xml:space="preserve"> 1Pe1.5</w:t>
      </w:r>
      <w:r>
        <w:rPr>
          <w:lang w:val="en-US"/>
        </w:rPr>
        <w:t xml:space="preserve">. </w:t>
      </w:r>
      <w:r>
        <w:rPr>
          <w:b/>
          <w:lang w:val="en-US"/>
        </w:rPr>
        <w:t>sure</w:t>
      </w:r>
      <w:r>
        <w:rPr>
          <w:lang w:val="en-US"/>
        </w:rPr>
        <w:t>. Ro *</w:t>
      </w:r>
      <w:r w:rsidR="006B227C">
        <w:t xml:space="preserve"> Ro8.16</w:t>
      </w:r>
      <w:r>
        <w:rPr>
          <w:lang w:val="en-US"/>
        </w:rPr>
        <w:t xml:space="preserve">. 2 Co </w:t>
      </w:r>
      <w:r w:rsidR="006B227C">
        <w:t xml:space="preserve"> 2Co1.12</w:t>
      </w:r>
      <w:r>
        <w:rPr>
          <w:lang w:val="en-US"/>
        </w:rPr>
        <w:t>. He +*</w:t>
      </w:r>
      <w:r w:rsidR="006B227C">
        <w:t xml:space="preserve"> Heb6.11</w:t>
      </w:r>
      <w:r>
        <w:rPr>
          <w:lang w:val="en-US"/>
        </w:rPr>
        <w:t xml:space="preserve">. 1 J </w:t>
      </w:r>
      <w:r w:rsidR="006B227C">
        <w:t xml:space="preserve"> 1Jn2.5</w:t>
      </w:r>
      <w:r>
        <w:rPr>
          <w:lang w:val="en-US"/>
        </w:rPr>
        <w:t xml:space="preserve">, </w:t>
      </w:r>
      <w:r w:rsidR="006B227C">
        <w:t xml:space="preserve"> 1Jn2.6</w:t>
      </w:r>
      <w:r>
        <w:rPr>
          <w:lang w:val="en-US"/>
        </w:rPr>
        <w:t xml:space="preserve">. </w:t>
      </w:r>
      <w:r>
        <w:rPr>
          <w:b/>
          <w:lang w:val="en-US"/>
        </w:rPr>
        <w:t>for if</w:t>
      </w:r>
      <w:r>
        <w:rPr>
          <w:lang w:val="en-US"/>
        </w:rPr>
        <w:t>. Ge +*</w:t>
      </w:r>
      <w:r w:rsidR="006B227C">
        <w:t xml:space="preserve"> Ge4.7</w:t>
      </w:r>
      <w:r>
        <w:rPr>
          <w:lang w:val="en-US"/>
        </w:rPr>
        <w:t>. Je +*</w:t>
      </w:r>
      <w:r w:rsidR="006B227C">
        <w:t xml:space="preserve"> Je7.5</w:t>
      </w:r>
      <w:r>
        <w:rPr>
          <w:lang w:val="en-US"/>
        </w:rPr>
        <w:t>. Col +*</w:t>
      </w:r>
      <w:r w:rsidR="006B227C">
        <w:t xml:space="preserve"> Col1.23</w:t>
      </w:r>
      <w:r>
        <w:rPr>
          <w:lang w:val="en-US"/>
        </w:rPr>
        <w:t>. 1 Th +*</w:t>
      </w:r>
      <w:r w:rsidR="006B227C">
        <w:t xml:space="preserve"> 1Th3.8</w:t>
      </w:r>
      <w:r>
        <w:rPr>
          <w:lang w:val="en-US"/>
        </w:rPr>
        <w:t>. He +*</w:t>
      </w:r>
      <w:r w:rsidR="006B227C">
        <w:t xml:space="preserve"> Heb3.14</w:t>
      </w:r>
      <w:r>
        <w:rPr>
          <w:lang w:val="en-US"/>
        </w:rPr>
        <w:t>. Ja +*</w:t>
      </w:r>
      <w:r w:rsidR="006B227C">
        <w:t xml:space="preserve"> Jas5.19</w:t>
      </w:r>
      <w:r>
        <w:rPr>
          <w:lang w:val="en-US"/>
        </w:rPr>
        <w:t xml:space="preserve">. </w:t>
      </w:r>
      <w:r>
        <w:rPr>
          <w:b/>
          <w:lang w:val="en-US"/>
        </w:rPr>
        <w:t>ye do</w:t>
      </w:r>
      <w:r>
        <w:rPr>
          <w:lang w:val="en-US"/>
        </w:rPr>
        <w:t>. Ps +*</w:t>
      </w:r>
      <w:r w:rsidR="006B227C">
        <w:t xml:space="preserve"> Ps15.5</w:t>
      </w:r>
      <w:r>
        <w:rPr>
          <w:lang w:val="en-US"/>
        </w:rPr>
        <w:t xml:space="preserve">. Is </w:t>
      </w:r>
      <w:r w:rsidR="006B227C">
        <w:t xml:space="preserve"> Is56.2</w:t>
      </w:r>
      <w:r>
        <w:rPr>
          <w:lang w:val="en-US"/>
        </w:rPr>
        <w:t>. Mt *7:+*</w:t>
      </w:r>
      <w:r w:rsidR="006B227C">
        <w:t xml:space="preserve"> Mt7.21</w:t>
      </w:r>
      <w:r>
        <w:rPr>
          <w:lang w:val="en-US"/>
        </w:rPr>
        <w:t xml:space="preserve">, </w:t>
      </w:r>
      <w:r w:rsidR="006B227C">
        <w:t xml:space="preserve"> Mt7.24</w:t>
      </w:r>
      <w:r>
        <w:rPr>
          <w:lang w:val="en-US"/>
        </w:rPr>
        <w:t xml:space="preserve">, </w:t>
      </w:r>
      <w:r w:rsidR="006B227C">
        <w:t xml:space="preserve"> Mt7.25</w:t>
      </w:r>
      <w:r>
        <w:rPr>
          <w:lang w:val="en-US"/>
        </w:rPr>
        <w:t>. Lk +*</w:t>
      </w:r>
      <w:r w:rsidR="006B227C">
        <w:t xml:space="preserve"> Lk6.47-49</w:t>
      </w:r>
      <w:r>
        <w:rPr>
          <w:lang w:val="en-US"/>
        </w:rPr>
        <w:t>. +*</w:t>
      </w:r>
      <w:r w:rsidR="006B227C">
        <w:t xml:space="preserve"> Lk11.28</w:t>
      </w:r>
      <w:r>
        <w:rPr>
          <w:lang w:val="en-US"/>
        </w:rPr>
        <w:t>. 1 J *</w:t>
      </w:r>
      <w:r w:rsidR="006B227C">
        <w:t xml:space="preserve"> 1Jn3.18</w:t>
      </w:r>
      <w:r>
        <w:rPr>
          <w:lang w:val="en-US"/>
        </w:rPr>
        <w:t xml:space="preserve">, </w:t>
      </w:r>
      <w:r w:rsidR="006B227C">
        <w:t xml:space="preserve"> 1Jn3.19</w:t>
      </w:r>
      <w:r>
        <w:rPr>
          <w:lang w:val="en-US"/>
        </w:rPr>
        <w:t>. Re *</w:t>
      </w:r>
      <w:r w:rsidR="006B227C">
        <w:t xml:space="preserve"> Re22.14</w:t>
      </w:r>
      <w:r>
        <w:rPr>
          <w:lang w:val="en-US"/>
        </w:rPr>
        <w:t xml:space="preserve">. </w:t>
      </w:r>
      <w:r>
        <w:rPr>
          <w:b/>
          <w:lang w:val="en-US"/>
        </w:rPr>
        <w:t>never fall</w:t>
      </w:r>
      <w:r>
        <w:rPr>
          <w:lang w:val="en-US"/>
        </w:rPr>
        <w:t xml:space="preserve">. </w:t>
      </w:r>
      <w:r w:rsidR="006B227C">
        <w:t xml:space="preserve">  f158</w:t>
      </w:r>
      <w:r>
        <w:rPr>
          <w:lang w:val="en-US"/>
        </w:rPr>
        <w:t>, Mt +</w:t>
      </w:r>
      <w:r w:rsidR="006B227C">
        <w:t xml:space="preserve"> Mt5.18</w:t>
      </w:r>
      <w:r>
        <w:rPr>
          <w:lang w:val="en-US"/>
        </w:rPr>
        <w:t>. T#819. 2 P *</w:t>
      </w:r>
      <w:r w:rsidR="006B227C">
        <w:t xml:space="preserve"> 2Pe3.17</w:t>
      </w:r>
      <w:r>
        <w:rPr>
          <w:lang w:val="en-US"/>
        </w:rPr>
        <w:t>. 2 Ch *</w:t>
      </w:r>
      <w:r w:rsidR="006B227C">
        <w:t xml:space="preserve"> 2Ch20.20</w:t>
      </w:r>
      <w:r>
        <w:rPr>
          <w:lang w:val="en-US"/>
        </w:rPr>
        <w:t xml:space="preserve">. Ps </w:t>
      </w:r>
      <w:r>
        <w:rPr>
          <w:rFonts w:ascii="Segoe UI Symbol" w:hAnsi="Segoe UI Symbol" w:cs="Segoe UI Symbol"/>
          <w:lang w:val="en-US"/>
        </w:rPr>
        <w:t>✓</w:t>
      </w:r>
      <w:r w:rsidR="006B227C">
        <w:t xml:space="preserve"> Ps37.24</w:t>
      </w:r>
      <w:r>
        <w:rPr>
          <w:lang w:val="en-US"/>
        </w:rPr>
        <w:t xml:space="preserve">. </w:t>
      </w:r>
      <w:r w:rsidR="006B227C">
        <w:t xml:space="preserve"> Ps62.2</w:t>
      </w:r>
      <w:r>
        <w:rPr>
          <w:lang w:val="en-US"/>
        </w:rPr>
        <w:t xml:space="preserve">, </w:t>
      </w:r>
      <w:r w:rsidR="006B227C">
        <w:t xml:space="preserve"> Ps62.6</w:t>
      </w:r>
      <w:r>
        <w:rPr>
          <w:lang w:val="en-US"/>
        </w:rPr>
        <w:t xml:space="preserve">. </w:t>
      </w:r>
      <w:r w:rsidR="006B227C">
        <w:t xml:space="preserve"> Ps94.18</w:t>
      </w:r>
      <w:r>
        <w:rPr>
          <w:lang w:val="en-US"/>
        </w:rPr>
        <w:t xml:space="preserve">. </w:t>
      </w:r>
      <w:r w:rsidR="006B227C">
        <w:t xml:space="preserve"> Ps112.6</w:t>
      </w:r>
      <w:r>
        <w:rPr>
          <w:lang w:val="en-US"/>
        </w:rPr>
        <w:t>. *</w:t>
      </w:r>
      <w:r w:rsidR="006B227C">
        <w:t xml:space="preserve"> Ps121.3</w:t>
      </w:r>
      <w:r>
        <w:rPr>
          <w:lang w:val="en-US"/>
        </w:rPr>
        <w:t xml:space="preserve">. </w:t>
      </w:r>
      <w:r w:rsidR="006B227C">
        <w:t xml:space="preserve"> Ps138.8</w:t>
      </w:r>
      <w:r>
        <w:rPr>
          <w:lang w:val="en-US"/>
        </w:rPr>
        <w:t xml:space="preserve">. Pr </w:t>
      </w:r>
      <w:r w:rsidR="006B227C">
        <w:t xml:space="preserve"> Pr10.25</w:t>
      </w:r>
      <w:r>
        <w:rPr>
          <w:lang w:val="en-US"/>
        </w:rPr>
        <w:t>. Mi *</w:t>
      </w:r>
      <w:r w:rsidR="006B227C">
        <w:t xml:space="preserve"> Mic7.8</w:t>
      </w:r>
      <w:r>
        <w:rPr>
          <w:lang w:val="en-US"/>
        </w:rPr>
        <w:t xml:space="preserve">. Jn </w:t>
      </w:r>
      <w:r>
        <w:rPr>
          <w:rFonts w:ascii="Segoe UI Symbol" w:hAnsi="Segoe UI Symbol" w:cs="Segoe UI Symbol"/>
          <w:lang w:val="en-US"/>
        </w:rPr>
        <w:t>✓</w:t>
      </w:r>
      <w:r w:rsidR="006B227C">
        <w:t xml:space="preserve"> Jn10.28</w:t>
      </w:r>
      <w:r>
        <w:rPr>
          <w:lang w:val="en-US"/>
        </w:rPr>
        <w:t xml:space="preserve">, </w:t>
      </w:r>
      <w:r w:rsidR="006B227C">
        <w:t xml:space="preserve"> Jn10.29</w:t>
      </w:r>
      <w:r>
        <w:rPr>
          <w:lang w:val="en-US"/>
        </w:rPr>
        <w:t xml:space="preserve"> (T#515). 17:11. Ac *</w:t>
      </w:r>
      <w:r w:rsidR="006B227C">
        <w:t xml:space="preserve"> Ac20.24</w:t>
      </w:r>
      <w:r>
        <w:rPr>
          <w:lang w:val="en-US"/>
        </w:rPr>
        <w:t xml:space="preserve">, </w:t>
      </w:r>
      <w:r w:rsidR="006B227C">
        <w:t xml:space="preserve"> Ac20.25</w:t>
      </w:r>
      <w:r>
        <w:rPr>
          <w:lang w:val="en-US"/>
        </w:rPr>
        <w:t>. Ro *</w:t>
      </w:r>
      <w:r w:rsidR="006B227C">
        <w:t xml:space="preserve"> Ro8.38</w:t>
      </w:r>
      <w:r>
        <w:rPr>
          <w:lang w:val="en-US"/>
        </w:rPr>
        <w:t xml:space="preserve">, </w:t>
      </w:r>
      <w:r w:rsidR="006B227C">
        <w:t xml:space="preserve"> Ro8.39</w:t>
      </w:r>
      <w:r>
        <w:rPr>
          <w:lang w:val="en-US"/>
        </w:rPr>
        <w:t>. 1 Co *</w:t>
      </w:r>
      <w:r w:rsidR="006B227C">
        <w:t xml:space="preserve"> 1Co1.8</w:t>
      </w:r>
      <w:r>
        <w:rPr>
          <w:lang w:val="en-US"/>
        </w:rPr>
        <w:t xml:space="preserve">. </w:t>
      </w:r>
      <w:r>
        <w:rPr>
          <w:rFonts w:ascii="MS Gothic" w:hAnsi="MS Gothic" w:cs="MS Gothic"/>
          <w:lang w:val="en-US"/>
        </w:rPr>
        <w:t>◐✓</w:t>
      </w:r>
      <w:r w:rsidR="006B227C">
        <w:t xml:space="preserve"> 1Co10.12</w:t>
      </w:r>
      <w:r>
        <w:rPr>
          <w:lang w:val="en-US"/>
        </w:rPr>
        <w:t xml:space="preserve">. 2 Co </w:t>
      </w:r>
      <w:r w:rsidR="006B227C">
        <w:t xml:space="preserve"> 2Co1.21</w:t>
      </w:r>
      <w:r>
        <w:rPr>
          <w:lang w:val="en-US"/>
        </w:rPr>
        <w:t xml:space="preserve">. Ga </w:t>
      </w:r>
      <w:r w:rsidR="006B227C">
        <w:t xml:space="preserve"> Ga5.4</w:t>
      </w:r>
      <w:r>
        <w:rPr>
          <w:lang w:val="en-US"/>
        </w:rPr>
        <w:t>. Ep *</w:t>
      </w:r>
      <w:r w:rsidR="006B227C">
        <w:t xml:space="preserve"> Eph4.30</w:t>
      </w:r>
      <w:r>
        <w:rPr>
          <w:lang w:val="en-US"/>
        </w:rPr>
        <w:t>. Ph *</w:t>
      </w:r>
      <w:r w:rsidR="006B227C">
        <w:t xml:space="preserve"> Php1.6</w:t>
      </w:r>
      <w:r>
        <w:rPr>
          <w:lang w:val="en-US"/>
        </w:rPr>
        <w:t>. 1 Th *</w:t>
      </w:r>
      <w:r w:rsidR="006B227C">
        <w:t xml:space="preserve"> 1Th5.23</w:t>
      </w:r>
      <w:r>
        <w:rPr>
          <w:lang w:val="en-US"/>
        </w:rPr>
        <w:t xml:space="preserve">, </w:t>
      </w:r>
      <w:r w:rsidR="006B227C">
        <w:t xml:space="preserve"> 1Th5.24</w:t>
      </w:r>
      <w:r>
        <w:rPr>
          <w:lang w:val="en-US"/>
        </w:rPr>
        <w:t xml:space="preserve">. 2 Th </w:t>
      </w:r>
      <w:r w:rsidR="006B227C">
        <w:t xml:space="preserve"> 2Th3.3</w:t>
      </w:r>
      <w:r>
        <w:rPr>
          <w:lang w:val="en-US"/>
        </w:rPr>
        <w:t xml:space="preserve">. He </w:t>
      </w:r>
      <w:r w:rsidR="006B227C">
        <w:t xml:space="preserve"> Heb12.15</w:t>
      </w:r>
      <w:r>
        <w:rPr>
          <w:lang w:val="en-US"/>
        </w:rPr>
        <w:t xml:space="preserve">mg. Ja </w:t>
      </w:r>
      <w:r w:rsidR="006B227C">
        <w:t xml:space="preserve"> Jas2.10</w:t>
      </w:r>
      <w:r>
        <w:rPr>
          <w:lang w:val="en-US"/>
        </w:rPr>
        <w:t xml:space="preserve">. </w:t>
      </w:r>
      <w:r w:rsidR="006B227C">
        <w:t xml:space="preserve"> Jas3.2</w:t>
      </w:r>
      <w:r>
        <w:rPr>
          <w:lang w:val="en-US"/>
        </w:rPr>
        <w:t>. 1 P *</w:t>
      </w:r>
      <w:r w:rsidR="006B227C">
        <w:t xml:space="preserve"> 1Pe1.5</w:t>
      </w:r>
      <w:r>
        <w:rPr>
          <w:lang w:val="en-US"/>
        </w:rPr>
        <w:t xml:space="preserve">. 1 J </w:t>
      </w:r>
      <w:r w:rsidR="006B227C">
        <w:t xml:space="preserve"> 1Jn2.10</w:t>
      </w:r>
      <w:r>
        <w:rPr>
          <w:lang w:val="en-US"/>
        </w:rPr>
        <w:t xml:space="preserve">. </w:t>
      </w:r>
      <w:r w:rsidR="006B227C">
        <w:t xml:space="preserve"> 1Jn5.18</w:t>
      </w:r>
      <w:r>
        <w:rPr>
          <w:lang w:val="en-US"/>
        </w:rPr>
        <w:t>. Ju *</w:t>
      </w:r>
      <w:r w:rsidR="006B227C">
        <w:t xml:space="preserve"> Jud24</w:t>
      </w:r>
      <w:r>
        <w:rPr>
          <w:lang w:val="en-US"/>
        </w:rPr>
        <w:t>. Re *</w:t>
      </w:r>
      <w:r w:rsidR="006B227C">
        <w:t xml:space="preserve"> Re3.10</w:t>
      </w:r>
      <w:r>
        <w:rPr>
          <w:lang w:val="en-US"/>
        </w:rPr>
        <w:t xml:space="preserve">, </w:t>
      </w:r>
      <w:r w:rsidR="006B227C">
        <w:t xml:space="preserve"> Re3.11</w:t>
      </w:r>
      <w:r>
        <w:rPr>
          <w:lang w:val="en-US"/>
        </w:rPr>
        <w:t xml:space="preserve">. </w:t>
      </w:r>
    </w:p>
    <w:p w:rsidR="003E23E9" w:rsidRDefault="003E23E9" w:rsidP="00710603">
      <w:pPr>
        <w:ind w:firstLine="360"/>
        <w:jc w:val="both"/>
      </w:pPr>
      <w:r>
        <w:rPr>
          <w:lang w:val="en-US"/>
        </w:rPr>
        <w:t xml:space="preserve">11. </w:t>
      </w:r>
      <w:r>
        <w:rPr>
          <w:b/>
          <w:lang w:val="en-US"/>
        </w:rPr>
        <w:t>an entrance</w:t>
      </w:r>
      <w:r>
        <w:rPr>
          <w:lang w:val="en-US"/>
        </w:rPr>
        <w:t xml:space="preserve">. Mt </w:t>
      </w:r>
      <w:r w:rsidR="006B227C">
        <w:t xml:space="preserve"> Mt25.34</w:t>
      </w:r>
      <w:r>
        <w:rPr>
          <w:lang w:val="en-US"/>
        </w:rPr>
        <w:t xml:space="preserve">. Lk </w:t>
      </w:r>
      <w:r>
        <w:rPr>
          <w:rFonts w:ascii="MS Gothic" w:hAnsi="MS Gothic" w:cs="MS Gothic"/>
          <w:lang w:val="en-US"/>
        </w:rPr>
        <w:t>◐</w:t>
      </w:r>
      <w:r w:rsidR="006B227C">
        <w:t xml:space="preserve"> Lk9.26</w:t>
      </w:r>
      <w:r>
        <w:rPr>
          <w:lang w:val="en-US"/>
        </w:rPr>
        <w:t xml:space="preserve">. Ac </w:t>
      </w:r>
      <w:r w:rsidR="006B227C">
        <w:t xml:space="preserve"> Ac14.22</w:t>
      </w:r>
      <w:r>
        <w:rPr>
          <w:lang w:val="en-US"/>
        </w:rPr>
        <w:t xml:space="preserve">. 1 Co </w:t>
      </w:r>
      <w:r>
        <w:rPr>
          <w:rFonts w:ascii="MS Gothic" w:hAnsi="MS Gothic" w:cs="MS Gothic"/>
          <w:lang w:val="en-US"/>
        </w:rPr>
        <w:t>◐</w:t>
      </w:r>
      <w:r w:rsidR="006B227C">
        <w:t xml:space="preserve"> 1Co3.15</w:t>
      </w:r>
      <w:r>
        <w:rPr>
          <w:lang w:val="en-US"/>
        </w:rPr>
        <w:t xml:space="preserve">. 2 Co </w:t>
      </w:r>
      <w:r w:rsidR="006B227C">
        <w:t xml:space="preserve"> 2Co5.1</w:t>
      </w:r>
      <w:r>
        <w:rPr>
          <w:lang w:val="en-US"/>
        </w:rPr>
        <w:t xml:space="preserve">. 2 Ti </w:t>
      </w:r>
      <w:r w:rsidR="006B227C">
        <w:t xml:space="preserve"> 2Ti4.8</w:t>
      </w:r>
      <w:r>
        <w:rPr>
          <w:lang w:val="en-US"/>
        </w:rPr>
        <w:t>. 1 J *</w:t>
      </w:r>
      <w:r w:rsidR="006B227C">
        <w:t xml:space="preserve"> 1Jn2.28</w:t>
      </w:r>
      <w:r>
        <w:rPr>
          <w:lang w:val="en-US"/>
        </w:rPr>
        <w:t xml:space="preserve">. Re </w:t>
      </w:r>
      <w:r w:rsidR="006B227C">
        <w:t xml:space="preserve"> Re3.21</w:t>
      </w:r>
      <w:r>
        <w:rPr>
          <w:lang w:val="en-US"/>
        </w:rPr>
        <w:t xml:space="preserve">. </w:t>
      </w:r>
      <w:r>
        <w:rPr>
          <w:b/>
          <w:lang w:val="en-US"/>
        </w:rPr>
        <w:t>ministered</w:t>
      </w:r>
      <w:r>
        <w:rPr>
          <w:lang w:val="en-US"/>
        </w:rPr>
        <w:t xml:space="preserve">. ver. </w:t>
      </w:r>
      <w:r w:rsidR="006B227C">
        <w:t xml:space="preserve"> 2Pe1.5</w:t>
      </w:r>
      <w:r>
        <w:rPr>
          <w:lang w:val="en-US"/>
        </w:rPr>
        <w:t>. 2 Co +</w:t>
      </w:r>
      <w:r w:rsidR="006B227C">
        <w:t xml:space="preserve"> 2Co9.10</w:t>
      </w:r>
      <w:r>
        <w:rPr>
          <w:lang w:val="en-US"/>
        </w:rPr>
        <w:t xml:space="preserve">. </w:t>
      </w:r>
      <w:r>
        <w:rPr>
          <w:b/>
          <w:lang w:val="en-US"/>
        </w:rPr>
        <w:t>abundantly</w:t>
      </w:r>
      <w:r>
        <w:rPr>
          <w:lang w:val="en-US"/>
        </w:rPr>
        <w:t xml:space="preserve">. Ps </w:t>
      </w:r>
      <w:r w:rsidR="006B227C">
        <w:t xml:space="preserve"> Ps36.8</w:t>
      </w:r>
      <w:r>
        <w:rPr>
          <w:lang w:val="en-US"/>
        </w:rPr>
        <w:t xml:space="preserve">. SS </w:t>
      </w:r>
      <w:r w:rsidR="006B227C">
        <w:t xml:space="preserve"> So5.1</w:t>
      </w:r>
      <w:r>
        <w:rPr>
          <w:lang w:val="en-US"/>
        </w:rPr>
        <w:t xml:space="preserve">. Is </w:t>
      </w:r>
      <w:r w:rsidR="006B227C">
        <w:t xml:space="preserve"> Is35.2</w:t>
      </w:r>
      <w:r>
        <w:rPr>
          <w:lang w:val="en-US"/>
        </w:rPr>
        <w:t>. Mt +*</w:t>
      </w:r>
      <w:r w:rsidR="006B227C">
        <w:t xml:space="preserve"> Mt5.12</w:t>
      </w:r>
      <w:r>
        <w:rPr>
          <w:lang w:val="en-US"/>
        </w:rPr>
        <w:t xml:space="preserve">. </w:t>
      </w:r>
      <w:r w:rsidR="006B227C">
        <w:t xml:space="preserve"> Mt20.23</w:t>
      </w:r>
      <w:r>
        <w:rPr>
          <w:lang w:val="en-US"/>
        </w:rPr>
        <w:t xml:space="preserve">. </w:t>
      </w:r>
      <w:r>
        <w:rPr>
          <w:rFonts w:ascii="Segoe UI Symbol" w:hAnsi="Segoe UI Symbol" w:cs="Segoe UI Symbol"/>
          <w:lang w:val="en-US"/>
        </w:rPr>
        <w:t>✓</w:t>
      </w:r>
      <w:r w:rsidR="006B227C">
        <w:t xml:space="preserve"> Mt25.21</w:t>
      </w:r>
      <w:r>
        <w:rPr>
          <w:lang w:val="en-US"/>
        </w:rPr>
        <w:t>. Lk +*</w:t>
      </w:r>
      <w:r w:rsidR="006B227C">
        <w:t xml:space="preserve"> Lk18.30</w:t>
      </w:r>
      <w:r>
        <w:rPr>
          <w:lang w:val="en-US"/>
        </w:rPr>
        <w:t xml:space="preserve">. Jn </w:t>
      </w:r>
      <w:r w:rsidR="006B227C">
        <w:t xml:space="preserve"> Jn10.10</w:t>
      </w:r>
      <w:r>
        <w:rPr>
          <w:lang w:val="en-US"/>
        </w:rPr>
        <w:t xml:space="preserve">. Ep </w:t>
      </w:r>
      <w:r w:rsidR="006B227C">
        <w:t xml:space="preserve"> Eph3.20</w:t>
      </w:r>
      <w:r>
        <w:rPr>
          <w:lang w:val="en-US"/>
        </w:rPr>
        <w:t xml:space="preserve">. </w:t>
      </w:r>
      <w:r>
        <w:rPr>
          <w:lang w:val="en-US"/>
        </w:rPr>
        <w:lastRenderedPageBreak/>
        <w:t xml:space="preserve">Ph </w:t>
      </w:r>
      <w:r w:rsidR="006B227C">
        <w:t xml:space="preserve"> Php3.14</w:t>
      </w:r>
      <w:r>
        <w:rPr>
          <w:lang w:val="en-US"/>
        </w:rPr>
        <w:t xml:space="preserve">. He </w:t>
      </w:r>
      <w:r w:rsidR="006B227C">
        <w:t xml:space="preserve"> Heb6.17</w:t>
      </w:r>
      <w:r>
        <w:rPr>
          <w:lang w:val="en-US"/>
        </w:rPr>
        <w:t xml:space="preserve">. </w:t>
      </w:r>
      <w:r>
        <w:rPr>
          <w:b/>
          <w:lang w:val="en-US"/>
        </w:rPr>
        <w:t>everlasting</w:t>
      </w:r>
      <w:r>
        <w:rPr>
          <w:lang w:val="en-US"/>
        </w:rPr>
        <w:t xml:space="preserve">. Gr. </w:t>
      </w:r>
      <w:r>
        <w:rPr>
          <w:i/>
          <w:lang w:val="en-US"/>
        </w:rPr>
        <w:t>aionios,</w:t>
      </w:r>
      <w:r>
        <w:rPr>
          <w:lang w:val="en-US"/>
        </w:rPr>
        <w:t xml:space="preserve"> Mt +</w:t>
      </w:r>
      <w:r w:rsidR="006B227C">
        <w:t xml:space="preserve"> Mt18.8</w:t>
      </w:r>
      <w:r>
        <w:rPr>
          <w:lang w:val="en-US"/>
        </w:rPr>
        <w:t>. Da +*</w:t>
      </w:r>
      <w:r w:rsidR="006B227C">
        <w:t xml:space="preserve"> Da7.14</w:t>
      </w:r>
      <w:r>
        <w:rPr>
          <w:lang w:val="en-US"/>
        </w:rPr>
        <w:t xml:space="preserve">. Re </w:t>
      </w:r>
      <w:r>
        <w:rPr>
          <w:rFonts w:ascii="Segoe UI Symbol" w:hAnsi="Segoe UI Symbol" w:cs="Segoe UI Symbol"/>
          <w:lang w:val="en-US"/>
        </w:rPr>
        <w:t>✓</w:t>
      </w:r>
      <w:r w:rsidR="006B227C">
        <w:t xml:space="preserve"> Re11.15</w:t>
      </w:r>
      <w:r>
        <w:rPr>
          <w:lang w:val="en-US"/>
        </w:rPr>
        <w:t xml:space="preserve">. </w:t>
      </w:r>
      <w:r>
        <w:rPr>
          <w:b/>
          <w:lang w:val="en-US"/>
        </w:rPr>
        <w:t>kingdom</w:t>
      </w:r>
      <w:r>
        <w:rPr>
          <w:lang w:val="en-US"/>
        </w:rPr>
        <w:t>. T#861. 2 S *</w:t>
      </w:r>
      <w:r w:rsidR="006B227C">
        <w:t xml:space="preserve"> 2Sa23.1</w:t>
      </w:r>
      <w:r>
        <w:rPr>
          <w:lang w:val="en-US"/>
        </w:rPr>
        <w:t xml:space="preserve">, </w:t>
      </w:r>
      <w:r w:rsidR="006B227C">
        <w:t xml:space="preserve"> 2Sa23.5</w:t>
      </w:r>
      <w:r>
        <w:rPr>
          <w:lang w:val="en-US"/>
        </w:rPr>
        <w:t>. Is +*</w:t>
      </w:r>
      <w:r w:rsidR="006B227C">
        <w:t xml:space="preserve"> Is9.7</w:t>
      </w:r>
      <w:r>
        <w:rPr>
          <w:lang w:val="en-US"/>
        </w:rPr>
        <w:t>. Da +*</w:t>
      </w:r>
      <w:r w:rsidR="006B227C">
        <w:t xml:space="preserve"> Da7.14</w:t>
      </w:r>
      <w:r>
        <w:rPr>
          <w:lang w:val="en-US"/>
        </w:rPr>
        <w:t xml:space="preserve">, </w:t>
      </w:r>
      <w:r w:rsidR="006B227C">
        <w:t xml:space="preserve"> Da7.27</w:t>
      </w:r>
      <w:r>
        <w:rPr>
          <w:lang w:val="en-US"/>
        </w:rPr>
        <w:t>. Mt +*</w:t>
      </w:r>
      <w:r w:rsidR="006B227C">
        <w:t xml:space="preserve"> Mt24.14</w:t>
      </w:r>
      <w:r>
        <w:rPr>
          <w:lang w:val="en-US"/>
        </w:rPr>
        <w:t>. +*</w:t>
      </w:r>
      <w:r w:rsidR="006B227C">
        <w:t xml:space="preserve"> Mt25.34</w:t>
      </w:r>
      <w:r>
        <w:rPr>
          <w:lang w:val="en-US"/>
        </w:rPr>
        <w:t xml:space="preserve">. </w:t>
      </w:r>
      <w:r w:rsidR="006B227C">
        <w:t xml:space="preserve"> Mt26.29</w:t>
      </w:r>
      <w:r>
        <w:rPr>
          <w:lang w:val="en-US"/>
        </w:rPr>
        <w:t xml:space="preserve">. Lk </w:t>
      </w:r>
      <w:r w:rsidR="006B227C">
        <w:t xml:space="preserve"> Lk12.32</w:t>
      </w:r>
      <w:r>
        <w:rPr>
          <w:lang w:val="en-US"/>
        </w:rPr>
        <w:t xml:space="preserve">. </w:t>
      </w:r>
      <w:r w:rsidR="006B227C">
        <w:t xml:space="preserve"> Lk22.29</w:t>
      </w:r>
      <w:r>
        <w:rPr>
          <w:lang w:val="en-US"/>
        </w:rPr>
        <w:t xml:space="preserve">, </w:t>
      </w:r>
      <w:r w:rsidR="006B227C">
        <w:t xml:space="preserve"> Lk22.30</w:t>
      </w:r>
      <w:r>
        <w:rPr>
          <w:lang w:val="en-US"/>
        </w:rPr>
        <w:t>. Col +*</w:t>
      </w:r>
      <w:r w:rsidR="006B227C">
        <w:t xml:space="preserve">  Col1.13</w:t>
      </w:r>
      <w:r>
        <w:rPr>
          <w:lang w:val="en-US"/>
        </w:rPr>
        <w:t xml:space="preserve">n. 1 Th </w:t>
      </w:r>
      <w:r w:rsidR="006B227C">
        <w:t xml:space="preserve"> 1Th2.12</w:t>
      </w:r>
      <w:r>
        <w:rPr>
          <w:lang w:val="en-US"/>
        </w:rPr>
        <w:t xml:space="preserve">. 2 Th </w:t>
      </w:r>
      <w:r w:rsidR="006B227C">
        <w:t xml:space="preserve"> 2Th1.5</w:t>
      </w:r>
      <w:r>
        <w:rPr>
          <w:lang w:val="en-US"/>
        </w:rPr>
        <w:t>. 2 Ti +*</w:t>
      </w:r>
      <w:r w:rsidR="006B227C">
        <w:t xml:space="preserve"> 2Ti4.18</w:t>
      </w:r>
      <w:r>
        <w:rPr>
          <w:lang w:val="en-US"/>
        </w:rPr>
        <w:t>. He +*</w:t>
      </w:r>
      <w:r w:rsidR="006B227C">
        <w:t xml:space="preserve"> Heb12.28</w:t>
      </w:r>
      <w:r>
        <w:rPr>
          <w:lang w:val="en-US"/>
        </w:rPr>
        <w:t>. Ja +*</w:t>
      </w:r>
      <w:r w:rsidR="006B227C">
        <w:t xml:space="preserve"> Jas2.5</w:t>
      </w:r>
      <w:r>
        <w:rPr>
          <w:lang w:val="en-US"/>
        </w:rPr>
        <w:t>. Re *</w:t>
      </w:r>
      <w:r w:rsidR="006B227C">
        <w:t xml:space="preserve"> Re5.10</w:t>
      </w:r>
      <w:r>
        <w:rPr>
          <w:lang w:val="en-US"/>
        </w:rPr>
        <w:t xml:space="preserve">. </w:t>
      </w:r>
      <w:r>
        <w:rPr>
          <w:rFonts w:ascii="Segoe UI Symbol" w:hAnsi="Segoe UI Symbol" w:cs="Segoe UI Symbol"/>
          <w:lang w:val="en-US"/>
        </w:rPr>
        <w:t>✓</w:t>
      </w:r>
      <w:r w:rsidR="006B227C">
        <w:t xml:space="preserve"> Re11.15</w:t>
      </w:r>
      <w:r>
        <w:rPr>
          <w:lang w:val="en-US"/>
        </w:rPr>
        <w:t xml:space="preserve">. </w:t>
      </w:r>
      <w:r>
        <w:rPr>
          <w:b/>
          <w:lang w:val="en-US"/>
        </w:rPr>
        <w:t>our Lord and</w:t>
      </w:r>
      <w:r>
        <w:rPr>
          <w:lang w:val="en-US"/>
        </w:rPr>
        <w:t xml:space="preserve">. See on ver. </w:t>
      </w:r>
      <w:r w:rsidR="006B227C">
        <w:t xml:space="preserve"> 2Pe1.1</w:t>
      </w:r>
      <w:r>
        <w:rPr>
          <w:lang w:val="en-US"/>
        </w:rPr>
        <w:t xml:space="preserve">. 2 P </w:t>
      </w:r>
      <w:r w:rsidR="006B227C">
        <w:t xml:space="preserve"> 2Pe3.18</w:t>
      </w:r>
      <w:r>
        <w:rPr>
          <w:lang w:val="en-US"/>
        </w:rPr>
        <w:t xml:space="preserve">. Ti </w:t>
      </w:r>
      <w:r w:rsidR="006B227C">
        <w:t xml:space="preserve">  Tt2.13</w:t>
      </w:r>
      <w:r>
        <w:rPr>
          <w:lang w:val="en-US"/>
        </w:rPr>
        <w:t xml:space="preserve">n. </w:t>
      </w:r>
      <w:r>
        <w:rPr>
          <w:b/>
          <w:lang w:val="en-US"/>
        </w:rPr>
        <w:t>Savior</w:t>
      </w:r>
      <w:r>
        <w:rPr>
          <w:lang w:val="en-US"/>
        </w:rPr>
        <w:t xml:space="preserve">. ver. </w:t>
      </w:r>
      <w:r w:rsidR="006B227C">
        <w:t xml:space="preserve"> 2Pe1.1</w:t>
      </w:r>
      <w:r>
        <w:rPr>
          <w:lang w:val="en-US"/>
        </w:rPr>
        <w:t>. 2 Ti +</w:t>
      </w:r>
      <w:r w:rsidR="006B227C">
        <w:t xml:space="preserve"> 2Ti1.10</w:t>
      </w:r>
      <w:r>
        <w:rPr>
          <w:lang w:val="en-US"/>
        </w:rPr>
        <w:t xml:space="preserve">. </w:t>
      </w:r>
    </w:p>
    <w:p w:rsidR="003E23E9" w:rsidRDefault="003E23E9" w:rsidP="00710603">
      <w:pPr>
        <w:ind w:firstLine="360"/>
        <w:jc w:val="both"/>
      </w:pPr>
      <w:r>
        <w:rPr>
          <w:lang w:val="en-US"/>
        </w:rPr>
        <w:t xml:space="preserve">12. </w:t>
      </w:r>
      <w:r>
        <w:rPr>
          <w:b/>
          <w:lang w:val="en-US"/>
        </w:rPr>
        <w:t>I will not</w:t>
      </w:r>
      <w:r>
        <w:rPr>
          <w:lang w:val="en-US"/>
        </w:rPr>
        <w:t xml:space="preserve">. ver. </w:t>
      </w:r>
      <w:r w:rsidR="006B227C">
        <w:t xml:space="preserve"> 2Pe1.13</w:t>
      </w:r>
      <w:r>
        <w:rPr>
          <w:lang w:val="en-US"/>
        </w:rPr>
        <w:t xml:space="preserve">, </w:t>
      </w:r>
      <w:r w:rsidR="006B227C">
        <w:t xml:space="preserve"> 2Pe1.15</w:t>
      </w:r>
      <w:r>
        <w:rPr>
          <w:lang w:val="en-US"/>
        </w:rPr>
        <w:t xml:space="preserve">. 2 P </w:t>
      </w:r>
      <w:r w:rsidR="006B227C">
        <w:t xml:space="preserve"> 2Pe3.1</w:t>
      </w:r>
      <w:r>
        <w:rPr>
          <w:lang w:val="en-US"/>
        </w:rPr>
        <w:t>. Ro *</w:t>
      </w:r>
      <w:r w:rsidR="006B227C">
        <w:t xml:space="preserve"> Ro15.14</w:t>
      </w:r>
      <w:r>
        <w:rPr>
          <w:lang w:val="en-US"/>
        </w:rPr>
        <w:t xml:space="preserve">, </w:t>
      </w:r>
      <w:r w:rsidR="006B227C">
        <w:t xml:space="preserve"> Ro15.15</w:t>
      </w:r>
      <w:r>
        <w:rPr>
          <w:lang w:val="en-US"/>
        </w:rPr>
        <w:t>. Ph *</w:t>
      </w:r>
      <w:r w:rsidR="006B227C">
        <w:t xml:space="preserve"> Php3.1</w:t>
      </w:r>
      <w:r>
        <w:rPr>
          <w:lang w:val="en-US"/>
        </w:rPr>
        <w:t xml:space="preserve">. 1 Ti </w:t>
      </w:r>
      <w:r w:rsidR="006B227C">
        <w:t xml:space="preserve"> 1Ti4.6</w:t>
      </w:r>
      <w:r>
        <w:rPr>
          <w:lang w:val="en-US"/>
        </w:rPr>
        <w:t xml:space="preserve">. 2 Ti </w:t>
      </w:r>
      <w:r w:rsidR="006B227C">
        <w:t xml:space="preserve"> 2Ti1.6</w:t>
      </w:r>
      <w:r>
        <w:rPr>
          <w:lang w:val="en-US"/>
        </w:rPr>
        <w:t xml:space="preserve">. He </w:t>
      </w:r>
      <w:r w:rsidR="006B227C">
        <w:t xml:space="preserve"> Heb10.32</w:t>
      </w:r>
      <w:r>
        <w:rPr>
          <w:lang w:val="en-US"/>
        </w:rPr>
        <w:t>. Ju +*</w:t>
      </w:r>
      <w:r w:rsidR="006B227C">
        <w:t xml:space="preserve"> Jud3</w:t>
      </w:r>
      <w:r>
        <w:rPr>
          <w:lang w:val="en-US"/>
        </w:rPr>
        <w:t xml:space="preserve">, </w:t>
      </w:r>
      <w:r w:rsidR="006B227C">
        <w:t xml:space="preserve"> Jud17</w:t>
      </w:r>
      <w:r>
        <w:rPr>
          <w:lang w:val="en-US"/>
        </w:rPr>
        <w:t xml:space="preserve">. </w:t>
      </w:r>
      <w:r>
        <w:rPr>
          <w:b/>
          <w:lang w:val="en-US"/>
        </w:rPr>
        <w:t>always</w:t>
      </w:r>
      <w:r>
        <w:rPr>
          <w:lang w:val="en-US"/>
        </w:rPr>
        <w:t xml:space="preserve">. Gr. </w:t>
      </w:r>
      <w:r>
        <w:rPr>
          <w:i/>
          <w:lang w:val="en-US"/>
        </w:rPr>
        <w:t>aei,</w:t>
      </w:r>
      <w:r>
        <w:rPr>
          <w:lang w:val="en-US"/>
        </w:rPr>
        <w:t xml:space="preserve"> Mk +</w:t>
      </w:r>
      <w:r w:rsidR="006B227C">
        <w:t xml:space="preserve"> Mk15.8</w:t>
      </w:r>
      <w:r>
        <w:rPr>
          <w:lang w:val="en-US"/>
        </w:rPr>
        <w:t xml:space="preserve">. </w:t>
      </w:r>
      <w:r>
        <w:rPr>
          <w:b/>
          <w:lang w:val="en-US"/>
        </w:rPr>
        <w:t>in remembrance</w:t>
      </w:r>
      <w:r>
        <w:rPr>
          <w:lang w:val="en-US"/>
        </w:rPr>
        <w:t xml:space="preserve">. 2 Ti </w:t>
      </w:r>
      <w:r w:rsidR="006B227C">
        <w:t xml:space="preserve"> 2Ti2.14</w:t>
      </w:r>
      <w:r>
        <w:rPr>
          <w:lang w:val="en-US"/>
        </w:rPr>
        <w:t xml:space="preserve">. Ti </w:t>
      </w:r>
      <w:r w:rsidR="006B227C">
        <w:t xml:space="preserve"> Tt3.1</w:t>
      </w:r>
      <w:r>
        <w:rPr>
          <w:lang w:val="en-US"/>
        </w:rPr>
        <w:t xml:space="preserve">. </w:t>
      </w:r>
      <w:r>
        <w:rPr>
          <w:b/>
          <w:lang w:val="en-US"/>
        </w:rPr>
        <w:t>though</w:t>
      </w:r>
      <w:r>
        <w:rPr>
          <w:lang w:val="en-US"/>
        </w:rPr>
        <w:t>. 1 J *</w:t>
      </w:r>
      <w:r w:rsidR="006B227C">
        <w:t xml:space="preserve"> 1Jn2.21</w:t>
      </w:r>
      <w:r>
        <w:rPr>
          <w:lang w:val="en-US"/>
        </w:rPr>
        <w:t xml:space="preserve">. Ju </w:t>
      </w:r>
      <w:r w:rsidR="006B227C">
        <w:t xml:space="preserve"> Jud5</w:t>
      </w:r>
      <w:r>
        <w:rPr>
          <w:lang w:val="en-US"/>
        </w:rPr>
        <w:t xml:space="preserve">. </w:t>
      </w:r>
      <w:r>
        <w:rPr>
          <w:b/>
          <w:lang w:val="en-US"/>
        </w:rPr>
        <w:t>and be established</w:t>
      </w:r>
      <w:r>
        <w:rPr>
          <w:lang w:val="en-US"/>
        </w:rPr>
        <w:t>. 2 P *</w:t>
      </w:r>
      <w:r w:rsidR="006B227C">
        <w:t xml:space="preserve"> 2Pe3.17</w:t>
      </w:r>
      <w:r>
        <w:rPr>
          <w:lang w:val="en-US"/>
        </w:rPr>
        <w:t xml:space="preserve">. Ac </w:t>
      </w:r>
      <w:r w:rsidR="006B227C">
        <w:t xml:space="preserve"> Ac16.5</w:t>
      </w:r>
      <w:r>
        <w:rPr>
          <w:lang w:val="en-US"/>
        </w:rPr>
        <w:t>. Col +*</w:t>
      </w:r>
      <w:r w:rsidR="006B227C">
        <w:t xml:space="preserve"> Col2.7</w:t>
      </w:r>
      <w:r>
        <w:rPr>
          <w:lang w:val="en-US"/>
        </w:rPr>
        <w:t>. He *</w:t>
      </w:r>
      <w:r w:rsidR="006B227C">
        <w:t xml:space="preserve"> Heb13.9</w:t>
      </w:r>
      <w:r>
        <w:rPr>
          <w:lang w:val="en-US"/>
        </w:rPr>
        <w:t>. 1 P *</w:t>
      </w:r>
      <w:r w:rsidR="006B227C">
        <w:t xml:space="preserve"> 1Pe5.10</w:t>
      </w:r>
      <w:r>
        <w:rPr>
          <w:lang w:val="en-US"/>
        </w:rPr>
        <w:t xml:space="preserve">, </w:t>
      </w:r>
      <w:r w:rsidR="006B227C">
        <w:t xml:space="preserve"> 1Pe5.12</w:t>
      </w:r>
      <w:r>
        <w:rPr>
          <w:lang w:val="en-US"/>
        </w:rPr>
        <w:t xml:space="preserve">. </w:t>
      </w:r>
      <w:r>
        <w:rPr>
          <w:b/>
          <w:lang w:val="en-US"/>
        </w:rPr>
        <w:t>present truth</w:t>
      </w:r>
      <w:r>
        <w:rPr>
          <w:lang w:val="en-US"/>
        </w:rPr>
        <w:t xml:space="preserve">. 2 J </w:t>
      </w:r>
      <w:r w:rsidR="006B227C">
        <w:t xml:space="preserve"> 2Jn2</w:t>
      </w:r>
      <w:r>
        <w:rPr>
          <w:lang w:val="en-US"/>
        </w:rPr>
        <w:t xml:space="preserve">. </w:t>
      </w:r>
    </w:p>
    <w:p w:rsidR="003E23E9" w:rsidRDefault="003E23E9" w:rsidP="00710603">
      <w:pPr>
        <w:ind w:firstLine="360"/>
        <w:jc w:val="both"/>
      </w:pPr>
      <w:r>
        <w:rPr>
          <w:lang w:val="en-US"/>
        </w:rPr>
        <w:t xml:space="preserve">13. </w:t>
      </w:r>
      <w:r>
        <w:rPr>
          <w:b/>
          <w:lang w:val="en-US"/>
        </w:rPr>
        <w:t>as long</w:t>
      </w:r>
      <w:r>
        <w:rPr>
          <w:lang w:val="en-US"/>
        </w:rPr>
        <w:t xml:space="preserve">. </w:t>
      </w:r>
      <w:r w:rsidR="006B227C">
        <w:t xml:space="preserve">  f142</w:t>
      </w:r>
      <w:r>
        <w:rPr>
          <w:lang w:val="en-US"/>
        </w:rPr>
        <w:t>, Ge +</w:t>
      </w:r>
      <w:r w:rsidR="006B227C">
        <w:t xml:space="preserve"> Ge20.16</w:t>
      </w:r>
      <w:r>
        <w:rPr>
          <w:lang w:val="en-US"/>
        </w:rPr>
        <w:t xml:space="preserve">. ver. </w:t>
      </w:r>
      <w:r w:rsidR="006B227C">
        <w:t xml:space="preserve"> 2Pe1.14</w:t>
      </w:r>
      <w:r>
        <w:rPr>
          <w:lang w:val="en-US"/>
        </w:rPr>
        <w:t xml:space="preserve">. 2 Co </w:t>
      </w:r>
      <w:r w:rsidR="006B227C">
        <w:t xml:space="preserve"> 2Co5.1-4</w:t>
      </w:r>
      <w:r>
        <w:rPr>
          <w:lang w:val="en-US"/>
        </w:rPr>
        <w:t xml:space="preserve">, </w:t>
      </w:r>
      <w:r w:rsidR="006B227C">
        <w:t xml:space="preserve"> 2Co5.8</w:t>
      </w:r>
      <w:r>
        <w:rPr>
          <w:lang w:val="en-US"/>
        </w:rPr>
        <w:t xml:space="preserve">. He </w:t>
      </w:r>
      <w:r w:rsidR="006B227C">
        <w:t xml:space="preserve"> Heb13.3</w:t>
      </w:r>
      <w:r>
        <w:rPr>
          <w:lang w:val="en-US"/>
        </w:rPr>
        <w:t xml:space="preserve">. </w:t>
      </w:r>
      <w:r>
        <w:rPr>
          <w:b/>
          <w:lang w:val="en-US"/>
        </w:rPr>
        <w:t>to stir</w:t>
      </w:r>
      <w:r>
        <w:rPr>
          <w:lang w:val="en-US"/>
        </w:rPr>
        <w:t xml:space="preserve">. 2 P </w:t>
      </w:r>
      <w:r w:rsidR="006B227C">
        <w:t xml:space="preserve"> 2Pe3.1</w:t>
      </w:r>
      <w:r>
        <w:rPr>
          <w:lang w:val="en-US"/>
        </w:rPr>
        <w:t xml:space="preserve">. Hg </w:t>
      </w:r>
      <w:r w:rsidR="006B227C">
        <w:t xml:space="preserve"> Hag1.14</w:t>
      </w:r>
      <w:r>
        <w:rPr>
          <w:lang w:val="en-US"/>
        </w:rPr>
        <w:t xml:space="preserve">. 2 Ti </w:t>
      </w:r>
      <w:r w:rsidR="006B227C">
        <w:t xml:space="preserve"> 2Ti1.6</w:t>
      </w:r>
      <w:r>
        <w:rPr>
          <w:lang w:val="en-US"/>
        </w:rPr>
        <w:t xml:space="preserve">. </w:t>
      </w:r>
      <w:r>
        <w:rPr>
          <w:b/>
          <w:lang w:val="en-US"/>
        </w:rPr>
        <w:t>by</w:t>
      </w:r>
      <w:r>
        <w:rPr>
          <w:lang w:val="en-US"/>
        </w:rPr>
        <w:t xml:space="preserve">. See on ver. </w:t>
      </w:r>
      <w:r w:rsidR="006B227C">
        <w:t xml:space="preserve"> 2Pe1.12</w:t>
      </w:r>
      <w:r>
        <w:rPr>
          <w:lang w:val="en-US"/>
        </w:rPr>
        <w:t xml:space="preserve">. </w:t>
      </w:r>
    </w:p>
    <w:p w:rsidR="003E23E9" w:rsidRDefault="003E23E9" w:rsidP="00710603">
      <w:pPr>
        <w:ind w:firstLine="360"/>
        <w:jc w:val="both"/>
      </w:pPr>
      <w:r>
        <w:rPr>
          <w:lang w:val="en-US"/>
        </w:rPr>
        <w:t xml:space="preserve">14. </w:t>
      </w:r>
      <w:r>
        <w:rPr>
          <w:b/>
          <w:lang w:val="en-US"/>
        </w:rPr>
        <w:t>shortly</w:t>
      </w:r>
      <w:r>
        <w:rPr>
          <w:lang w:val="en-US"/>
        </w:rPr>
        <w:t xml:space="preserve">. Dt </w:t>
      </w:r>
      <w:r w:rsidR="006B227C">
        <w:t xml:space="preserve"> Dt4.21</w:t>
      </w:r>
      <w:r>
        <w:rPr>
          <w:lang w:val="en-US"/>
        </w:rPr>
        <w:t xml:space="preserve">, </w:t>
      </w:r>
      <w:r w:rsidR="006B227C">
        <w:t xml:space="preserve"> Dt4.22</w:t>
      </w:r>
      <w:r>
        <w:rPr>
          <w:lang w:val="en-US"/>
        </w:rPr>
        <w:t xml:space="preserve">. </w:t>
      </w:r>
      <w:r w:rsidR="006B227C">
        <w:t xml:space="preserve"> Dt31.14</w:t>
      </w:r>
      <w:r>
        <w:rPr>
          <w:lang w:val="en-US"/>
        </w:rPr>
        <w:t xml:space="preserve">. Jsh </w:t>
      </w:r>
      <w:r w:rsidR="006B227C">
        <w:t xml:space="preserve"> Jos23.14</w:t>
      </w:r>
      <w:r>
        <w:rPr>
          <w:lang w:val="en-US"/>
        </w:rPr>
        <w:t xml:space="preserve">. 1 K </w:t>
      </w:r>
      <w:r w:rsidR="006B227C">
        <w:t xml:space="preserve"> 1Ki2.2</w:t>
      </w:r>
      <w:r>
        <w:rPr>
          <w:lang w:val="en-US"/>
        </w:rPr>
        <w:t xml:space="preserve">, </w:t>
      </w:r>
      <w:r w:rsidR="006B227C">
        <w:t xml:space="preserve"> 1Ki2.3</w:t>
      </w:r>
      <w:r>
        <w:rPr>
          <w:lang w:val="en-US"/>
        </w:rPr>
        <w:t xml:space="preserve">. Ac </w:t>
      </w:r>
      <w:r w:rsidR="006B227C">
        <w:t xml:space="preserve"> Ac20.25</w:t>
      </w:r>
      <w:r>
        <w:rPr>
          <w:lang w:val="en-US"/>
        </w:rPr>
        <w:t>. 2 Ti *</w:t>
      </w:r>
      <w:r w:rsidR="006B227C">
        <w:t xml:space="preserve"> 2Ti4.6-8</w:t>
      </w:r>
      <w:r>
        <w:rPr>
          <w:lang w:val="en-US"/>
        </w:rPr>
        <w:t xml:space="preserve">. </w:t>
      </w:r>
      <w:r>
        <w:rPr>
          <w:b/>
          <w:lang w:val="en-US"/>
        </w:rPr>
        <w:t>put off</w:t>
      </w:r>
      <w:r>
        <w:rPr>
          <w:lang w:val="en-US"/>
        </w:rPr>
        <w:t xml:space="preserve">. </w:t>
      </w:r>
      <w:r w:rsidR="006B227C">
        <w:t xml:space="preserve">  f142</w:t>
      </w:r>
      <w:r>
        <w:rPr>
          <w:lang w:val="en-US"/>
        </w:rPr>
        <w:t>, Ge +</w:t>
      </w:r>
      <w:r w:rsidR="006B227C">
        <w:t xml:space="preserve"> Ge20.16</w:t>
      </w:r>
      <w:r>
        <w:rPr>
          <w:lang w:val="en-US"/>
        </w:rPr>
        <w:t xml:space="preserve">. 1 P </w:t>
      </w:r>
      <w:r w:rsidR="006B227C">
        <w:t xml:space="preserve"> 1Pe3.21</w:t>
      </w:r>
      <w:r>
        <w:rPr>
          <w:lang w:val="en-US"/>
        </w:rPr>
        <w:t xml:space="preserve">. </w:t>
      </w:r>
      <w:r>
        <w:rPr>
          <w:b/>
          <w:lang w:val="en-US"/>
        </w:rPr>
        <w:t>even</w:t>
      </w:r>
      <w:r>
        <w:rPr>
          <w:lang w:val="en-US"/>
        </w:rPr>
        <w:t xml:space="preserve">. Jn </w:t>
      </w:r>
      <w:r w:rsidR="006B227C">
        <w:t xml:space="preserve"> Jn13.36</w:t>
      </w:r>
      <w:r>
        <w:rPr>
          <w:lang w:val="en-US"/>
        </w:rPr>
        <w:t>. *</w:t>
      </w:r>
      <w:r w:rsidR="006B227C">
        <w:t xml:space="preserve"> Jn21.18</w:t>
      </w:r>
      <w:r>
        <w:rPr>
          <w:lang w:val="en-US"/>
        </w:rPr>
        <w:t xml:space="preserve">, </w:t>
      </w:r>
      <w:r w:rsidR="006B227C">
        <w:t xml:space="preserve"> Jn21.19</w:t>
      </w:r>
      <w:r>
        <w:rPr>
          <w:lang w:val="en-US"/>
        </w:rPr>
        <w:t xml:space="preserve">. </w:t>
      </w:r>
    </w:p>
    <w:p w:rsidR="003E23E9" w:rsidRDefault="003E23E9" w:rsidP="00710603">
      <w:pPr>
        <w:ind w:firstLine="360"/>
        <w:jc w:val="both"/>
      </w:pPr>
      <w:r>
        <w:rPr>
          <w:lang w:val="en-US"/>
        </w:rPr>
        <w:t xml:space="preserve">15. </w:t>
      </w:r>
      <w:r>
        <w:rPr>
          <w:b/>
          <w:lang w:val="en-US"/>
        </w:rPr>
        <w:t>I will</w:t>
      </w:r>
      <w:r>
        <w:rPr>
          <w:lang w:val="en-US"/>
        </w:rPr>
        <w:t xml:space="preserve">. Dt </w:t>
      </w:r>
      <w:r w:rsidR="006B227C">
        <w:t xml:space="preserve"> Dt31.19-29</w:t>
      </w:r>
      <w:r>
        <w:rPr>
          <w:lang w:val="en-US"/>
        </w:rPr>
        <w:t xml:space="preserve">. Jsh </w:t>
      </w:r>
      <w:r w:rsidR="006B227C">
        <w:t xml:space="preserve"> Jos24.24-29</w:t>
      </w:r>
      <w:r>
        <w:rPr>
          <w:lang w:val="en-US"/>
        </w:rPr>
        <w:t xml:space="preserve">. 1 Ch </w:t>
      </w:r>
      <w:r w:rsidR="006B227C">
        <w:t xml:space="preserve"> 1Ch29.1-20</w:t>
      </w:r>
      <w:r>
        <w:rPr>
          <w:lang w:val="en-US"/>
        </w:rPr>
        <w:t xml:space="preserve">. Ps </w:t>
      </w:r>
      <w:r w:rsidR="006B227C">
        <w:t xml:space="preserve"> Ps71.18</w:t>
      </w:r>
      <w:r>
        <w:rPr>
          <w:lang w:val="en-US"/>
        </w:rPr>
        <w:t>. 2 Ti +*</w:t>
      </w:r>
      <w:r w:rsidR="006B227C">
        <w:t xml:space="preserve"> 2Ti2.2</w:t>
      </w:r>
      <w:r>
        <w:rPr>
          <w:lang w:val="en-US"/>
        </w:rPr>
        <w:t xml:space="preserve">. He </w:t>
      </w:r>
      <w:r w:rsidR="006B227C">
        <w:t xml:space="preserve"> Heb11.4</w:t>
      </w:r>
      <w:r>
        <w:rPr>
          <w:lang w:val="en-US"/>
        </w:rPr>
        <w:t xml:space="preserve">. </w:t>
      </w:r>
      <w:r>
        <w:rPr>
          <w:b/>
          <w:lang w:val="en-US"/>
        </w:rPr>
        <w:t>decease</w:t>
      </w:r>
      <w:r>
        <w:rPr>
          <w:lang w:val="en-US"/>
        </w:rPr>
        <w:t xml:space="preserve">. or, departure. Lk </w:t>
      </w:r>
      <w:r w:rsidR="006B227C">
        <w:t xml:space="preserve"> Lk9.31</w:t>
      </w:r>
      <w:r>
        <w:rPr>
          <w:lang w:val="en-US"/>
        </w:rPr>
        <w:t xml:space="preserve">. </w:t>
      </w:r>
      <w:r>
        <w:rPr>
          <w:b/>
          <w:lang w:val="en-US"/>
        </w:rPr>
        <w:t>these</w:t>
      </w:r>
      <w:r>
        <w:rPr>
          <w:lang w:val="en-US"/>
        </w:rPr>
        <w:t xml:space="preserve">. See on ver. </w:t>
      </w:r>
      <w:r w:rsidR="006B227C">
        <w:t xml:space="preserve"> 2Pe1.4-7</w:t>
      </w:r>
      <w:r>
        <w:rPr>
          <w:lang w:val="en-US"/>
        </w:rPr>
        <w:t xml:space="preserve">, </w:t>
      </w:r>
      <w:r w:rsidR="006B227C">
        <w:t xml:space="preserve"> 2Pe1.12</w:t>
      </w:r>
      <w:r>
        <w:rPr>
          <w:lang w:val="en-US"/>
        </w:rPr>
        <w:t xml:space="preserve">. </w:t>
      </w:r>
    </w:p>
    <w:p w:rsidR="003E23E9" w:rsidRDefault="003E23E9" w:rsidP="00710603">
      <w:pPr>
        <w:ind w:firstLine="360"/>
        <w:jc w:val="both"/>
      </w:pPr>
      <w:r>
        <w:rPr>
          <w:lang w:val="en-US"/>
        </w:rPr>
        <w:t xml:space="preserve">16. </w:t>
      </w:r>
      <w:r>
        <w:rPr>
          <w:b/>
          <w:lang w:val="en-US"/>
        </w:rPr>
        <w:t>we have</w:t>
      </w:r>
      <w:r>
        <w:rPr>
          <w:lang w:val="en-US"/>
        </w:rPr>
        <w:t>. 2 P *</w:t>
      </w:r>
      <w:r w:rsidR="006B227C">
        <w:t xml:space="preserve"> 2Pe3.3</w:t>
      </w:r>
      <w:r>
        <w:rPr>
          <w:lang w:val="en-US"/>
        </w:rPr>
        <w:t xml:space="preserve">, </w:t>
      </w:r>
      <w:r w:rsidR="006B227C">
        <w:t xml:space="preserve"> 2Pe3.4</w:t>
      </w:r>
      <w:r>
        <w:rPr>
          <w:lang w:val="en-US"/>
        </w:rPr>
        <w:t>. Jb *</w:t>
      </w:r>
      <w:r w:rsidR="006B227C">
        <w:t xml:space="preserve"> Job36.4</w:t>
      </w:r>
      <w:r>
        <w:rPr>
          <w:lang w:val="en-US"/>
        </w:rPr>
        <w:t xml:space="preserve">. 1 Co </w:t>
      </w:r>
      <w:r w:rsidR="006B227C">
        <w:t xml:space="preserve"> 1Co1.17</w:t>
      </w:r>
      <w:r>
        <w:rPr>
          <w:lang w:val="en-US"/>
        </w:rPr>
        <w:t xml:space="preserve">, </w:t>
      </w:r>
      <w:r w:rsidR="006B227C">
        <w:t xml:space="preserve"> 1Co1.23</w:t>
      </w:r>
      <w:r>
        <w:rPr>
          <w:lang w:val="en-US"/>
        </w:rPr>
        <w:t>. *</w:t>
      </w:r>
      <w:r w:rsidR="006B227C">
        <w:t xml:space="preserve"> 1Co2.1</w:t>
      </w:r>
      <w:r>
        <w:rPr>
          <w:lang w:val="en-US"/>
        </w:rPr>
        <w:t xml:space="preserve">, </w:t>
      </w:r>
      <w:r w:rsidR="006B227C">
        <w:t xml:space="preserve"> 1Co2.4</w:t>
      </w:r>
      <w:r>
        <w:rPr>
          <w:lang w:val="en-US"/>
        </w:rPr>
        <w:t>. 2 Co *</w:t>
      </w:r>
      <w:r w:rsidR="006B227C">
        <w:t xml:space="preserve"> 2Co2.17</w:t>
      </w:r>
      <w:r>
        <w:rPr>
          <w:lang w:val="en-US"/>
        </w:rPr>
        <w:t>. +</w:t>
      </w:r>
      <w:r>
        <w:rPr>
          <w:rFonts w:ascii="Segoe UI Symbol" w:hAnsi="Segoe UI Symbol" w:cs="Segoe UI Symbol"/>
          <w:lang w:val="en-US"/>
        </w:rPr>
        <w:t>✓</w:t>
      </w:r>
      <w:r w:rsidR="006B227C">
        <w:t xml:space="preserve"> 2Co4.2</w:t>
      </w:r>
      <w:r>
        <w:rPr>
          <w:lang w:val="en-US"/>
        </w:rPr>
        <w:t xml:space="preserve">. </w:t>
      </w:r>
      <w:r w:rsidR="006B227C">
        <w:t xml:space="preserve"> 2Co12.16</w:t>
      </w:r>
      <w:r>
        <w:rPr>
          <w:lang w:val="en-US"/>
        </w:rPr>
        <w:t xml:space="preserve">, </w:t>
      </w:r>
      <w:r w:rsidR="006B227C">
        <w:t xml:space="preserve"> 2Co12.17</w:t>
      </w:r>
      <w:r>
        <w:rPr>
          <w:lang w:val="en-US"/>
        </w:rPr>
        <w:t>. Ep +*</w:t>
      </w:r>
      <w:r w:rsidR="006B227C">
        <w:t xml:space="preserve"> Eph4.14</w:t>
      </w:r>
      <w:r>
        <w:rPr>
          <w:lang w:val="en-US"/>
        </w:rPr>
        <w:t xml:space="preserve">. 2 Th </w:t>
      </w:r>
      <w:r w:rsidR="006B227C">
        <w:t xml:space="preserve"> 2Th2.9</w:t>
      </w:r>
      <w:r>
        <w:rPr>
          <w:lang w:val="en-US"/>
        </w:rPr>
        <w:t>. 1 Ti *</w:t>
      </w:r>
      <w:r w:rsidR="006B227C">
        <w:t xml:space="preserve"> 1Ti1.4</w:t>
      </w:r>
      <w:r>
        <w:rPr>
          <w:lang w:val="en-US"/>
        </w:rPr>
        <w:t>. *</w:t>
      </w:r>
      <w:r w:rsidR="006B227C">
        <w:t xml:space="preserve"> 1Ti4.7</w:t>
      </w:r>
      <w:r>
        <w:rPr>
          <w:lang w:val="en-US"/>
        </w:rPr>
        <w:t xml:space="preserve">. Ti </w:t>
      </w:r>
      <w:r w:rsidR="006B227C">
        <w:t xml:space="preserve"> Tt1.14</w:t>
      </w:r>
      <w:r>
        <w:rPr>
          <w:lang w:val="en-US"/>
        </w:rPr>
        <w:t xml:space="preserve">. </w:t>
      </w:r>
      <w:r>
        <w:rPr>
          <w:b/>
          <w:lang w:val="en-US"/>
        </w:rPr>
        <w:t>cunningly devised</w:t>
      </w:r>
      <w:r>
        <w:rPr>
          <w:lang w:val="en-US"/>
        </w:rPr>
        <w:t xml:space="preserve">. This verse contains one of the most significant texts for apologetics to be found in the Word of God. Christian faith is not a blind leap into the dark, but is established upon firm evidence, for unlike other world religions, Christianity “rests on definite, historical facts and events—facts and historical events of such nature that if they really took place, the religion is true, and established by so direct, so strong and so great a variety of independent and converging proofs that it has been said again and again by great lawyers that they cannot but be regarded as proved under the strictest rules of evidence used in the highest American and English courts” (Irwin H. Linton, </w:t>
      </w:r>
      <w:r>
        <w:rPr>
          <w:i/>
          <w:lang w:val="en-US"/>
        </w:rPr>
        <w:t>A Lawyer Examines the Bible</w:t>
      </w:r>
      <w:r>
        <w:rPr>
          <w:lang w:val="en-US"/>
        </w:rPr>
        <w:t xml:space="preserve">, p. 16). Linton states that he had never found a single unbelieving lawyer or layman who had made a careful, lawyer-like, two-sided investigation of the claims of the Bible and its Christ. He was never able to find a single unbeliever who had read carefully even one of the old classics on the Christian Evidences. </w:t>
      </w:r>
    </w:p>
    <w:p w:rsidR="003E23E9" w:rsidRDefault="003E23E9" w:rsidP="00710603">
      <w:pPr>
        <w:ind w:firstLine="360"/>
        <w:jc w:val="both"/>
      </w:pPr>
      <w:r>
        <w:rPr>
          <w:lang w:val="en-US"/>
        </w:rPr>
        <w:t xml:space="preserve">Professor G. W. Wright has said, “All history is fragmentary. Each particular fact is the center of an infinite complex of circumstances. No man has intelligence enough to insert a suppositious fact into circumstances not belonging to it, and make it fit exactly. This only Infinite Intelligence could do. A successful forgery, therefore, is impossible if only we have a sufficient number of the original circumstances with which to compare it” (cited in Fred John Meldau, </w:t>
      </w:r>
      <w:r>
        <w:rPr>
          <w:i/>
          <w:lang w:val="en-US"/>
        </w:rPr>
        <w:t>57 Reasons</w:t>
      </w:r>
      <w:r>
        <w:rPr>
          <w:lang w:val="en-US"/>
        </w:rPr>
        <w:t xml:space="preserve">, p. 37). Linton cites Simon Greenleaf to the same effect: “Every event which actually transpires has its appropriate relation and place in the vast complication of circumstances of which the affairs of men consist: it owes its origin to the events which have preceded it, is intimately connected with all others which occur at the same time and place, and often with those of remote regions, and in its turn gives birth to numberless others which succeed. In this almost inconceivable contexture and seeming discord there is perfect harmony; and while the fact which really happened tallies exactly with every other contemporaneous incident related to it in the </w:t>
      </w:r>
      <w:r>
        <w:rPr>
          <w:lang w:val="en-US"/>
        </w:rPr>
        <w:lastRenderedPageBreak/>
        <w:t xml:space="preserve">remotest degree, it is not possible for the wit of man to invent a story which, if closely compared with the actual occurrences of the same time and place, may not be shown to be false” (Linton, pp. 53, 54). “In a number of concurrent testimonies, where there has been no previous concert (utterly negatived in the case of the Gospels by the apparent but completely reconciled discrepancies between them. Linton) there is a probability distinct from that which may be termed the sum of the probabilities resulting from the testimony of the witnesses; a probability which would remain even though the witnesses were of such character as to merit no faith at all. This probability arises from the concurrence itself. That such a concurrence should spring from chance is as one to infinity; that is, in other words, morally impossible. If, therefore, concert be excluded, there remains no cause but the reality of the fact” (Linton, citing George Campbell against Hume, p. 55). “Now, in historical researches, a reconciled inconsistency becomes a positive argument. First, because an impostor generally guards against the appearance of inconsistency; and secondly, because when apparent inconsistencies are found, it is seldom anything but truth renders them capable of reconciliation. The existence of the difficulty proves the want or absence of that caution which usually accompanies the consciousness of fraud; and the solution proves that it is not the collusion of fortuitous propositions which we have to deal with, but that a thread of truth winds through the whole, which preserves every circumstance in its place” (Linton, p. 88, citing Paley. See further related notes on undesigned coincidences listed at Ac </w:t>
      </w:r>
      <w:r w:rsidR="006B227C">
        <w:t xml:space="preserve">  Ac12.12</w:t>
      </w:r>
      <w:r>
        <w:rPr>
          <w:lang w:val="en-US"/>
        </w:rPr>
        <w:t xml:space="preserve">n). </w:t>
      </w:r>
    </w:p>
    <w:p w:rsidR="003E23E9" w:rsidRDefault="003E23E9" w:rsidP="00710603">
      <w:pPr>
        <w:ind w:firstLine="360"/>
        <w:jc w:val="both"/>
      </w:pPr>
      <w:r>
        <w:rPr>
          <w:lang w:val="en-US"/>
        </w:rPr>
        <w:t xml:space="preserve">We now come to an argument for the credibility of the facts contained in Scripture which has never been answered and never can be. Infidels have repeatedly been challenged to answer it but they have never even made the attempt. It is the argument of Leslie in his </w:t>
      </w:r>
      <w:r>
        <w:rPr>
          <w:i/>
          <w:lang w:val="en-US"/>
        </w:rPr>
        <w:t>Short and Easy Method with the Deists</w:t>
      </w:r>
      <w:r>
        <w:rPr>
          <w:lang w:val="en-US"/>
        </w:rPr>
        <w:t xml:space="preserve">. This argument rests solely upon the peculiarity of Christian evidence, already mentioned, by which the truth of the religion is indissolubly connected with certain matters of fact which could originally be judged of by the senses, and also upon the fact that there exist in the Church certain ordinances commemorative of those facts. Thus the truth of our religion seems to be embodied in institutions that now exist, and in observances that pass before our eyes. The object of Leslie is to show, from the nature of the case—for here we make very little reference to written testimony—that the matters of fact stated could not have been received at the time unless they were true, and that the observances could never have been originated except in connection with the facts. In showing this, he lays down four rules, and asserts that any matter of fact in which these four rules meet must be true, and challenges the world to show any instance of any supposed matter of fact, thus authenticated, that has ever been shown to be false. His four rules are these: (1) That the matter of fact be such that men’s outward senses, their eyes and ears, may be judges of it. (2) That it be done publicly, in the face of the world. (3) That not only public monuments be kept up in memory of it, but some outward actions be performed. (4) That such monuments, and such actions, or observances, be instituted, and do commence from the time that the matter of fact was done. </w:t>
      </w:r>
    </w:p>
    <w:p w:rsidR="003E23E9" w:rsidRDefault="003E23E9" w:rsidP="00710603">
      <w:pPr>
        <w:ind w:firstLine="360"/>
        <w:jc w:val="both"/>
      </w:pPr>
      <w:r>
        <w:rPr>
          <w:i/>
          <w:lang w:val="en-US"/>
        </w:rPr>
        <w:t>The first two rules</w:t>
      </w:r>
      <w:r>
        <w:rPr>
          <w:lang w:val="en-US"/>
        </w:rPr>
        <w:t xml:space="preserve">. The first two rules make it impossible for any such matter of fact to be imposed upon men at the time, because every man’s eyes, and ears, and senses, would contradict it. For example, if any man should affirm that all the inhabitants of this city yesterday, or last year, walked to Governor’s Island and returned on dry ground, while the water was divided and stood in heaps on each side of them, it would be impossible that he should be believed, because every man, woman, and child would know better. It would be one of those </w:t>
      </w:r>
      <w:r>
        <w:rPr>
          <w:lang w:val="en-US"/>
        </w:rPr>
        <w:lastRenderedPageBreak/>
        <w:t xml:space="preserve">things respecting which the unlearned and the young could judge as well as the learned and more experienced. Equally impossible is it that the children of Israel, of that generation, should have believed that they passed through the Red Sea, or went out and gathered manna every morning, or drank water from the rock, or that the law was given with the terror and solemnity described in the Bible, if these things did not happen. Not less impossible is it that the five thousand should have believed they were fed by Christ; or that the relatives of Lazarus, and the Jews who knew him, should have believed that he was raised from the dead, or the parents and friends of the man born blind, that he was made to see; or that the multitudes before whom he healed the lame, and the sick of every description, should have believed that these events took place, if they did not. These miracles are of such a nature that, unless they were really wrought, it is impossible they should have been believed at the time. Leslie further says: “Therefore it only remains that such matter of fact might have been invented some time after, when the men of that generation wherein the thing was said to be done are all past and gone; and the credulity of after ages might be imposed upon to believe that things were done in former ages which were not.” </w:t>
      </w:r>
    </w:p>
    <w:p w:rsidR="003E23E9" w:rsidRDefault="003E23E9" w:rsidP="00710603">
      <w:pPr>
        <w:ind w:firstLine="360"/>
        <w:jc w:val="both"/>
      </w:pPr>
      <w:r>
        <w:rPr>
          <w:i/>
          <w:lang w:val="en-US"/>
        </w:rPr>
        <w:t>The last two rules</w:t>
      </w:r>
      <w:r>
        <w:rPr>
          <w:lang w:val="en-US"/>
        </w:rPr>
        <w:t xml:space="preserve">. And for this the last two rules secure us as much as the first two rules in the former case; for, whenever such a matter of fact came to be invented, if not only monuments were said to remain of it, but likewise that public actions and observances were constantly used ever since the matter of fact was said to be done, the deceit must be detected by no such monuments appearing, and by the experience of every man, woman, and child, who must know that no such actions or observances were ever used by them. For example, suppose I should now invent a story of such a thing done a thousand years ago; I might perhaps get some to believe it; but if I say that not only such a thing was done, but that, from that day to this, every man, at the age of twelve years, had a joint of his little finger cut off; and that every man in the nation did lack a joint of such a finger; and that this institution was said to be part of the matter of fact done so many years ago, and vouched as a proof and confirmation of it, and as having descended without interruption, and been constantly practiced, in memory of such a fact, all along from the time that such matter of fact was done;—I say it is impossible I should be believed in such case, because everyone could contradict me as to the mark of cutting off the joint of the finger; and that, being a part of my original matter of fact, must demonstrate the whole to be false. </w:t>
      </w:r>
    </w:p>
    <w:p w:rsidR="003E23E9" w:rsidRDefault="003E23E9" w:rsidP="00710603">
      <w:pPr>
        <w:ind w:firstLine="360"/>
        <w:jc w:val="both"/>
      </w:pPr>
      <w:r>
        <w:rPr>
          <w:i/>
          <w:lang w:val="en-US"/>
        </w:rPr>
        <w:t>Application to the books of Moses</w:t>
      </w:r>
      <w:r>
        <w:rPr>
          <w:lang w:val="en-US"/>
        </w:rPr>
        <w:t xml:space="preserve">. The case here put is not stronger than that either of the books of Moses, or of the New Testament. For, at whatever time it might have been attempted to impose the books of Moses upon a subsequent age, it would have been impossible, because they contain the laws and civil and ecclesiastical regulations of the Jews, which the books affirm were adopted at the time of Moses, and were constantly in force from that time; and because they contain an account of the passover, which they assert to have been observed in consequence of a particular fact. If, then, a book had been put forth at a particular time, stating that the Jews had obeyed certain very peculiar laws, and had a certain priesthood, and had observed the Passover from the time of Moses, while they had never heard of these laws, or of this priesthood, or of a Passover, it is impossible the book should have been received. Nothing could have saved such a book from scorn or utter neglect. </w:t>
      </w:r>
    </w:p>
    <w:p w:rsidR="003E23E9" w:rsidRDefault="003E23E9" w:rsidP="00710603">
      <w:pPr>
        <w:ind w:firstLine="360"/>
        <w:jc w:val="both"/>
      </w:pPr>
      <w:r>
        <w:rPr>
          <w:i/>
          <w:lang w:val="en-US"/>
        </w:rPr>
        <w:lastRenderedPageBreak/>
        <w:t>Application to the New Testament</w:t>
      </w:r>
      <w:r>
        <w:rPr>
          <w:lang w:val="en-US"/>
        </w:rPr>
        <w:t xml:space="preserve">. But what the Levitical law, and the priesthood, and the passover were to the Jews, baptism, and the Christian ministry, and the Lord’s Supper are to Christians. It is a part of the records of the Gospels that these were instituted by Christ; that they were commanded by Him to be continued till the end of time, and were actually continued and observed at the time when the Gospels purport to have been written—that is, before the destruction of Jerusalem. But if these books were fictions invented after the time of Christ, there would have been at that time no Christian baptism, nor order of Christian ministers, nor sacrament of the supper, thus derived from His appointment; and that, alone, would have demonstrated the whole to be false. Our books suppose these institutions to exist; they give an account of them; and it is impossible they should have been received where they did not exist. It is, therefore, impossible that these books should have been received at the time the facts are said to have taken place, or at any subsequent time, unless those facts really did take place. We now regard the sacrament of the supper as an essential part of the religion; it was so regarded by our fathers; nor can we conceive that it should have been otherwise up to the very time when the religion was founded. Thus we have a visible sign and pledge of the truth of our religion, handed down, independently of written testimony, from age to age; and the force of which age has no tendency to diminish. </w:t>
      </w:r>
    </w:p>
    <w:p w:rsidR="003E23E9" w:rsidRDefault="003E23E9" w:rsidP="00710603">
      <w:pPr>
        <w:ind w:firstLine="360"/>
        <w:jc w:val="both"/>
      </w:pPr>
      <w:r>
        <w:rPr>
          <w:i/>
          <w:lang w:val="en-US"/>
        </w:rPr>
        <w:t>Strength of the evidences</w:t>
      </w:r>
      <w:r>
        <w:rPr>
          <w:lang w:val="en-US"/>
        </w:rPr>
        <w:t xml:space="preserve">. Perhaps we do not sufficiently dwell on the great strength of which the Christian evidences derive from this proof, or notice the contrast it makes between the evidence for the facts of Christianity and those of ordinary history. Not only is it impossible to point out any statement of fact, substantiated by these four marks, that can be shown to be false, but none of the best authenticated facts of ancient history have them all. The Fourth of July, as observed by us, may illustrate the effects of such commemorative ordinances as guarding against false historical accounts. For any man to have invented the New Testament after the time of Christ, and to have attempted to cause it to be received, would have been as if a man had written an account of the revolution, and of the celebration of this day from the first, when no revolution was ever heard of, and no one had ever celebrated the Fourth of July. Nor, when such a festival was once established, would it be possible to introduce any account of its origin essentially different from the true one. But the case of the Christian religion is much stronger; because we have several different institutions which must have sprung up at its origin; because baptism and the Lord’s Supper have occurred so much more frequently; and because the latter has always been considered the chief rite of a religion to which men have been more attached than to liberty or to life. </w:t>
      </w:r>
    </w:p>
    <w:p w:rsidR="003E23E9" w:rsidRDefault="003E23E9" w:rsidP="00710603">
      <w:pPr>
        <w:ind w:firstLine="360"/>
        <w:jc w:val="both"/>
      </w:pPr>
      <w:r>
        <w:rPr>
          <w:i/>
          <w:lang w:val="en-US"/>
        </w:rPr>
        <w:t>Credible because no others</w:t>
      </w:r>
      <w:r>
        <w:rPr>
          <w:lang w:val="en-US"/>
        </w:rPr>
        <w:t xml:space="preserve">. But again: our books are credible because there are no others. That such a movement as Christianity must have been, involving the origin of so many new institutions, and such ecclesiastical and social changes should have originated at such a time and in such a place, and that no written documents should have been drawn forth by it, is incredible. And that the true account should have perished, leaving not a single vestige behind it, and that false ones, and such as these, should have been substituted, is impossible. Of the origin of such institutions we should expect some account. That of our books is adequate and satisfactory. There is nothing contradictory to it, for even spurious writings confirm the truth of our books, and there is no vestige of any other (Linton, pp. 161-164, citing Mark Hopkins, who is citing Leslie). </w:t>
      </w:r>
      <w:r>
        <w:rPr>
          <w:b/>
          <w:lang w:val="en-US"/>
        </w:rPr>
        <w:t>fables</w:t>
      </w:r>
      <w:r>
        <w:rPr>
          <w:lang w:val="en-US"/>
        </w:rPr>
        <w:t>. 1 Ti +</w:t>
      </w:r>
      <w:r w:rsidR="006B227C">
        <w:t xml:space="preserve"> 1Ti1.4</w:t>
      </w:r>
      <w:r>
        <w:rPr>
          <w:lang w:val="en-US"/>
        </w:rPr>
        <w:t xml:space="preserve">. </w:t>
      </w:r>
      <w:r>
        <w:rPr>
          <w:b/>
          <w:lang w:val="en-US"/>
        </w:rPr>
        <w:t>the power</w:t>
      </w:r>
      <w:r>
        <w:rPr>
          <w:lang w:val="en-US"/>
        </w:rPr>
        <w:t>. Mt *</w:t>
      </w:r>
      <w:r w:rsidR="006B227C">
        <w:t xml:space="preserve"> Mt28.18</w:t>
      </w:r>
      <w:r>
        <w:rPr>
          <w:lang w:val="en-US"/>
        </w:rPr>
        <w:t>. Mk *</w:t>
      </w:r>
      <w:r w:rsidR="006B227C">
        <w:t xml:space="preserve"> Mk9.1</w:t>
      </w:r>
      <w:r>
        <w:rPr>
          <w:lang w:val="en-US"/>
        </w:rPr>
        <w:t>. Jn *</w:t>
      </w:r>
      <w:r w:rsidR="006B227C">
        <w:t xml:space="preserve"> Jn17.2</w:t>
      </w:r>
      <w:r>
        <w:rPr>
          <w:lang w:val="en-US"/>
        </w:rPr>
        <w:t>. Ac *</w:t>
      </w:r>
      <w:r w:rsidR="006B227C">
        <w:t xml:space="preserve"> Ac3.12</w:t>
      </w:r>
      <w:r>
        <w:rPr>
          <w:lang w:val="en-US"/>
        </w:rPr>
        <w:t xml:space="preserve">, </w:t>
      </w:r>
      <w:r w:rsidR="006B227C">
        <w:t xml:space="preserve"> Ac3.13</w:t>
      </w:r>
      <w:r>
        <w:rPr>
          <w:lang w:val="en-US"/>
        </w:rPr>
        <w:t xml:space="preserve">, </w:t>
      </w:r>
      <w:r w:rsidR="006B227C">
        <w:t xml:space="preserve"> Ac3.16</w:t>
      </w:r>
      <w:r>
        <w:rPr>
          <w:lang w:val="en-US"/>
        </w:rPr>
        <w:t>. Ro *</w:t>
      </w:r>
      <w:r w:rsidR="006B227C">
        <w:t xml:space="preserve"> Ro1.4</w:t>
      </w:r>
      <w:r>
        <w:rPr>
          <w:lang w:val="en-US"/>
        </w:rPr>
        <w:t>. 1 Co +</w:t>
      </w:r>
      <w:r w:rsidR="006B227C">
        <w:t xml:space="preserve"> 1Co2.4</w:t>
      </w:r>
      <w:r>
        <w:rPr>
          <w:lang w:val="en-US"/>
        </w:rPr>
        <w:t>. *</w:t>
      </w:r>
      <w:r w:rsidR="006B227C">
        <w:t xml:space="preserve"> 1Co5.4</w:t>
      </w:r>
      <w:r>
        <w:rPr>
          <w:lang w:val="en-US"/>
        </w:rPr>
        <w:t xml:space="preserve">. Ph </w:t>
      </w:r>
      <w:r w:rsidR="006B227C">
        <w:t xml:space="preserve"> Php3.21</w:t>
      </w:r>
      <w:r>
        <w:rPr>
          <w:lang w:val="en-US"/>
        </w:rPr>
        <w:t xml:space="preserve">. </w:t>
      </w:r>
      <w:r>
        <w:rPr>
          <w:b/>
          <w:lang w:val="en-US"/>
        </w:rPr>
        <w:t>and</w:t>
      </w:r>
      <w:r>
        <w:rPr>
          <w:lang w:val="en-US"/>
        </w:rPr>
        <w:t xml:space="preserve">. </w:t>
      </w:r>
      <w:r w:rsidR="006B227C">
        <w:t xml:space="preserve">  f93:93A</w:t>
      </w:r>
      <w:r>
        <w:rPr>
          <w:lang w:val="en-US"/>
        </w:rPr>
        <w:t>, Ge +</w:t>
      </w:r>
      <w:r w:rsidR="006B227C">
        <w:t xml:space="preserve"> Ge1.26</w:t>
      </w:r>
      <w:r>
        <w:rPr>
          <w:lang w:val="en-US"/>
        </w:rPr>
        <w:t xml:space="preserve">. </w:t>
      </w:r>
      <w:r>
        <w:rPr>
          <w:b/>
          <w:lang w:val="en-US"/>
        </w:rPr>
        <w:lastRenderedPageBreak/>
        <w:t>coming</w:t>
      </w:r>
      <w:r>
        <w:rPr>
          <w:lang w:val="en-US"/>
        </w:rPr>
        <w:t xml:space="preserve">. Gr. </w:t>
      </w:r>
      <w:r>
        <w:rPr>
          <w:i/>
          <w:lang w:val="en-US"/>
        </w:rPr>
        <w:t>parousia,</w:t>
      </w:r>
      <w:r>
        <w:rPr>
          <w:lang w:val="en-US"/>
        </w:rPr>
        <w:t xml:space="preserve"> Mt +</w:t>
      </w:r>
      <w:r w:rsidR="006B227C">
        <w:t xml:space="preserve">  Mt24.3</w:t>
      </w:r>
      <w:r>
        <w:rPr>
          <w:lang w:val="en-US"/>
        </w:rPr>
        <w:t xml:space="preserve">n. 2 P </w:t>
      </w:r>
      <w:r w:rsidR="006B227C">
        <w:t xml:space="preserve"> 2Pe3.4</w:t>
      </w:r>
      <w:r>
        <w:rPr>
          <w:lang w:val="en-US"/>
        </w:rPr>
        <w:t xml:space="preserve">, </w:t>
      </w:r>
      <w:r w:rsidR="006B227C">
        <w:t xml:space="preserve"> 2Pe3.12</w:t>
      </w:r>
      <w:r>
        <w:rPr>
          <w:lang w:val="en-US"/>
        </w:rPr>
        <w:t>. Ml *</w:t>
      </w:r>
      <w:r w:rsidR="006B227C">
        <w:t xml:space="preserve"> Mal3.2</w:t>
      </w:r>
      <w:r>
        <w:rPr>
          <w:lang w:val="en-US"/>
        </w:rPr>
        <w:t>. *</w:t>
      </w:r>
      <w:r w:rsidR="006B227C">
        <w:t xml:space="preserve"> Mal4.5</w:t>
      </w:r>
      <w:r>
        <w:rPr>
          <w:lang w:val="en-US"/>
        </w:rPr>
        <w:t>. Mt *</w:t>
      </w:r>
      <w:r w:rsidR="006B227C">
        <w:t xml:space="preserve"> Mt16.28</w:t>
      </w:r>
      <w:r>
        <w:rPr>
          <w:lang w:val="en-US"/>
        </w:rPr>
        <w:t>. +*</w:t>
      </w:r>
      <w:r w:rsidR="006B227C">
        <w:t xml:space="preserve">  Mt24.3</w:t>
      </w:r>
      <w:r>
        <w:rPr>
          <w:lang w:val="en-US"/>
        </w:rPr>
        <w:t xml:space="preserve">n, </w:t>
      </w:r>
      <w:r w:rsidR="006B227C">
        <w:t xml:space="preserve"> Mt24.27</w:t>
      </w:r>
      <w:r>
        <w:rPr>
          <w:lang w:val="en-US"/>
        </w:rPr>
        <w:t>. Ac +*</w:t>
      </w:r>
      <w:r w:rsidR="006B227C">
        <w:t xml:space="preserve"> Ac3.19-21</w:t>
      </w:r>
      <w:r>
        <w:rPr>
          <w:lang w:val="en-US"/>
        </w:rPr>
        <w:t>. 1 Co *</w:t>
      </w:r>
      <w:r w:rsidR="006B227C">
        <w:t xml:space="preserve"> 1Co1.7</w:t>
      </w:r>
      <w:r>
        <w:rPr>
          <w:lang w:val="en-US"/>
        </w:rPr>
        <w:t>. 1 Th +</w:t>
      </w:r>
      <w:r w:rsidR="006B227C">
        <w:t xml:space="preserve"> 1Th2.19</w:t>
      </w:r>
      <w:r>
        <w:rPr>
          <w:lang w:val="en-US"/>
        </w:rPr>
        <w:t>. 2 Th *</w:t>
      </w:r>
      <w:r w:rsidR="006B227C">
        <w:t xml:space="preserve"> 2Th1.7-10</w:t>
      </w:r>
      <w:r>
        <w:rPr>
          <w:lang w:val="en-US"/>
        </w:rPr>
        <w:t>. Ju *</w:t>
      </w:r>
      <w:r w:rsidR="006B227C">
        <w:t xml:space="preserve"> Jud14</w:t>
      </w:r>
      <w:r>
        <w:rPr>
          <w:lang w:val="en-US"/>
        </w:rPr>
        <w:t>. Re +*</w:t>
      </w:r>
      <w:r w:rsidR="006B227C">
        <w:t xml:space="preserve"> Re1.7</w:t>
      </w:r>
      <w:r>
        <w:rPr>
          <w:lang w:val="en-US"/>
        </w:rPr>
        <w:t xml:space="preserve">. </w:t>
      </w:r>
      <w:r>
        <w:rPr>
          <w:b/>
          <w:lang w:val="en-US"/>
        </w:rPr>
        <w:t>were eyewitnesses</w:t>
      </w:r>
      <w:r>
        <w:rPr>
          <w:lang w:val="en-US"/>
        </w:rPr>
        <w:t xml:space="preserve">. Simon Greenleaf wrote of the apostles, “It was impossible that they could have persisted in affirming the truths they have narrated had not Jesus actually risen from the dead, and had they not known this fact as certainly as they knew any other fact” (Wilbur Smith, </w:t>
      </w:r>
      <w:r>
        <w:rPr>
          <w:i/>
          <w:lang w:val="en-US"/>
        </w:rPr>
        <w:t>Have You Considered Him</w:t>
      </w:r>
      <w:r>
        <w:rPr>
          <w:lang w:val="en-US"/>
        </w:rPr>
        <w:t xml:space="preserve">, p. 19, citing Simon Greenleaf, </w:t>
      </w:r>
      <w:r>
        <w:rPr>
          <w:i/>
          <w:lang w:val="en-US"/>
        </w:rPr>
        <w:t>The Testimony of the Evangelists Examined by the Rules of Evidence Administered in Courts of Justice</w:t>
      </w:r>
      <w:r>
        <w:rPr>
          <w:lang w:val="en-US"/>
        </w:rPr>
        <w:t xml:space="preserve">, pp. 28-31). Jsh </w:t>
      </w:r>
      <w:r w:rsidR="006B227C">
        <w:t xml:space="preserve"> Jos24.17</w:t>
      </w:r>
      <w:r>
        <w:rPr>
          <w:lang w:val="en-US"/>
        </w:rPr>
        <w:t xml:space="preserve">. Pr </w:t>
      </w:r>
      <w:r w:rsidR="006B227C">
        <w:t xml:space="preserve"> Pr1.20</w:t>
      </w:r>
      <w:r>
        <w:rPr>
          <w:lang w:val="en-US"/>
        </w:rPr>
        <w:t xml:space="preserve">. Mt </w:t>
      </w:r>
      <w:r>
        <w:rPr>
          <w:rFonts w:ascii="Segoe UI Symbol" w:hAnsi="Segoe UI Symbol" w:cs="Segoe UI Symbol"/>
          <w:lang w:val="en-US"/>
        </w:rPr>
        <w:t>✓</w:t>
      </w:r>
      <w:r w:rsidR="006B227C">
        <w:t xml:space="preserve"> Mt17.1-5</w:t>
      </w:r>
      <w:r>
        <w:rPr>
          <w:lang w:val="en-US"/>
        </w:rPr>
        <w:t xml:space="preserve">. </w:t>
      </w:r>
      <w:r w:rsidR="006B227C">
        <w:t xml:space="preserve"> Mt26.55</w:t>
      </w:r>
      <w:r>
        <w:rPr>
          <w:lang w:val="en-US"/>
        </w:rPr>
        <w:t xml:space="preserve">. Mk </w:t>
      </w:r>
      <w:r w:rsidR="006B227C">
        <w:t xml:space="preserve"> Mk9.2</w:t>
      </w:r>
      <w:r>
        <w:rPr>
          <w:lang w:val="en-US"/>
        </w:rPr>
        <w:t xml:space="preserve">. Lk </w:t>
      </w:r>
      <w:r w:rsidR="006B227C">
        <w:t xml:space="preserve"> Lk9.28-32</w:t>
      </w:r>
      <w:r>
        <w:rPr>
          <w:lang w:val="en-US"/>
        </w:rPr>
        <w:t>. Jn *</w:t>
      </w:r>
      <w:r w:rsidR="006B227C">
        <w:t xml:space="preserve"> Jn1.14</w:t>
      </w:r>
      <w:r>
        <w:rPr>
          <w:lang w:val="en-US"/>
        </w:rPr>
        <w:t xml:space="preserve">. Ac </w:t>
      </w:r>
      <w:r w:rsidR="006B227C">
        <w:t xml:space="preserve"> Ac26.26</w:t>
      </w:r>
      <w:r>
        <w:rPr>
          <w:lang w:val="en-US"/>
        </w:rPr>
        <w:t xml:space="preserve">. He </w:t>
      </w:r>
      <w:r w:rsidR="006B227C">
        <w:t xml:space="preserve"> Heb2.9</w:t>
      </w:r>
      <w:r>
        <w:rPr>
          <w:lang w:val="en-US"/>
        </w:rPr>
        <w:t xml:space="preserve">. 1 J </w:t>
      </w:r>
      <w:r>
        <w:rPr>
          <w:rFonts w:ascii="Segoe UI Symbol" w:hAnsi="Segoe UI Symbol" w:cs="Segoe UI Symbol"/>
          <w:lang w:val="en-US"/>
        </w:rPr>
        <w:t>✓</w:t>
      </w:r>
      <w:r w:rsidR="006B227C">
        <w:t xml:space="preserve"> 1Jn1.1-3</w:t>
      </w:r>
      <w:r>
        <w:rPr>
          <w:lang w:val="en-US"/>
        </w:rPr>
        <w:t>. *</w:t>
      </w:r>
      <w:r w:rsidR="006B227C">
        <w:t xml:space="preserve"> 1Jn4.14</w:t>
      </w:r>
      <w:r>
        <w:rPr>
          <w:lang w:val="en-US"/>
        </w:rPr>
        <w:t xml:space="preserve">. </w:t>
      </w:r>
      <w:r>
        <w:rPr>
          <w:b/>
          <w:lang w:val="en-US"/>
        </w:rPr>
        <w:t>majesty</w:t>
      </w:r>
      <w:r>
        <w:rPr>
          <w:lang w:val="en-US"/>
        </w:rPr>
        <w:t xml:space="preserve">. Lk </w:t>
      </w:r>
      <w:r w:rsidR="006B227C">
        <w:t xml:space="preserve"> Lk9.43</w:t>
      </w:r>
      <w:r>
        <w:rPr>
          <w:lang w:val="en-US"/>
        </w:rPr>
        <w:t xml:space="preserve">. Jn </w:t>
      </w:r>
      <w:r w:rsidR="006B227C">
        <w:t xml:space="preserve"> Jn1.14</w:t>
      </w:r>
      <w:r>
        <w:rPr>
          <w:lang w:val="en-US"/>
        </w:rPr>
        <w:t>. +*</w:t>
      </w:r>
      <w:r w:rsidR="006B227C">
        <w:t xml:space="preserve"> Jn17.5</w:t>
      </w:r>
      <w:r>
        <w:rPr>
          <w:lang w:val="en-US"/>
        </w:rPr>
        <w:t>. Ep *</w:t>
      </w:r>
      <w:r w:rsidR="006B227C">
        <w:t xml:space="preserve"> Eph1.20-22</w:t>
      </w:r>
      <w:r>
        <w:rPr>
          <w:lang w:val="en-US"/>
        </w:rPr>
        <w:t xml:space="preserve">. </w:t>
      </w:r>
    </w:p>
    <w:p w:rsidR="003E23E9" w:rsidRDefault="003E23E9" w:rsidP="00710603">
      <w:pPr>
        <w:ind w:firstLine="360"/>
        <w:jc w:val="both"/>
      </w:pPr>
      <w:r>
        <w:rPr>
          <w:lang w:val="en-US"/>
        </w:rPr>
        <w:t xml:space="preserve">17. </w:t>
      </w:r>
      <w:r>
        <w:rPr>
          <w:b/>
          <w:lang w:val="en-US"/>
        </w:rPr>
        <w:t>God</w:t>
      </w:r>
      <w:r>
        <w:rPr>
          <w:lang w:val="en-US"/>
        </w:rPr>
        <w:t>. Mt +*</w:t>
      </w:r>
      <w:r w:rsidR="006B227C">
        <w:t xml:space="preserve"> Mt11.25-27</w:t>
      </w:r>
      <w:r>
        <w:rPr>
          <w:lang w:val="en-US"/>
        </w:rPr>
        <w:t>. +*</w:t>
      </w:r>
      <w:r w:rsidR="006B227C">
        <w:t xml:space="preserve"> Mt28.19</w:t>
      </w:r>
      <w:r>
        <w:rPr>
          <w:lang w:val="en-US"/>
        </w:rPr>
        <w:t xml:space="preserve">. Lk </w:t>
      </w:r>
      <w:r w:rsidR="006B227C">
        <w:t xml:space="preserve"> Lk10.22</w:t>
      </w:r>
      <w:r>
        <w:rPr>
          <w:lang w:val="en-US"/>
        </w:rPr>
        <w:t xml:space="preserve">. Jn </w:t>
      </w:r>
      <w:r w:rsidR="006B227C">
        <w:t xml:space="preserve"> Jn3.35</w:t>
      </w:r>
      <w:r>
        <w:rPr>
          <w:lang w:val="en-US"/>
        </w:rPr>
        <w:t xml:space="preserve">. </w:t>
      </w:r>
      <w:r w:rsidR="006B227C">
        <w:t xml:space="preserve"> Jn5.21-23</w:t>
      </w:r>
      <w:r>
        <w:rPr>
          <w:lang w:val="en-US"/>
        </w:rPr>
        <w:t xml:space="preserve">, </w:t>
      </w:r>
      <w:r w:rsidR="006B227C">
        <w:t xml:space="preserve"> Jn5.26</w:t>
      </w:r>
      <w:r>
        <w:rPr>
          <w:lang w:val="en-US"/>
        </w:rPr>
        <w:t xml:space="preserve">, </w:t>
      </w:r>
      <w:r w:rsidR="006B227C">
        <w:t xml:space="preserve"> Jn5.36</w:t>
      </w:r>
      <w:r>
        <w:rPr>
          <w:lang w:val="en-US"/>
        </w:rPr>
        <w:t xml:space="preserve">, </w:t>
      </w:r>
      <w:r w:rsidR="006B227C">
        <w:t xml:space="preserve"> Jn5.37</w:t>
      </w:r>
      <w:r>
        <w:rPr>
          <w:lang w:val="en-US"/>
        </w:rPr>
        <w:t xml:space="preserve">. </w:t>
      </w:r>
      <w:r w:rsidR="006B227C">
        <w:t xml:space="preserve"> Jn6.27</w:t>
      </w:r>
      <w:r>
        <w:rPr>
          <w:lang w:val="en-US"/>
        </w:rPr>
        <w:t>, *</w:t>
      </w:r>
      <w:r w:rsidR="006B227C">
        <w:t xml:space="preserve"> Jn6.37</w:t>
      </w:r>
      <w:r>
        <w:rPr>
          <w:lang w:val="en-US"/>
        </w:rPr>
        <w:t xml:space="preserve">, </w:t>
      </w:r>
      <w:r w:rsidR="006B227C">
        <w:t xml:space="preserve"> Jn6.39</w:t>
      </w:r>
      <w:r>
        <w:rPr>
          <w:lang w:val="en-US"/>
        </w:rPr>
        <w:t xml:space="preserve">. </w:t>
      </w:r>
      <w:r w:rsidR="006B227C">
        <w:t xml:space="preserve"> Jn10.15</w:t>
      </w:r>
      <w:r>
        <w:rPr>
          <w:lang w:val="en-US"/>
        </w:rPr>
        <w:t xml:space="preserve">, </w:t>
      </w:r>
      <w:r w:rsidR="006B227C">
        <w:t xml:space="preserve"> Jn10.36</w:t>
      </w:r>
      <w:r>
        <w:rPr>
          <w:lang w:val="en-US"/>
        </w:rPr>
        <w:t xml:space="preserve">. </w:t>
      </w:r>
      <w:r w:rsidR="006B227C">
        <w:t xml:space="preserve"> Jn13.1-3</w:t>
      </w:r>
      <w:r>
        <w:rPr>
          <w:lang w:val="en-US"/>
        </w:rPr>
        <w:t xml:space="preserve">. </w:t>
      </w:r>
      <w:r w:rsidR="006B227C">
        <w:t xml:space="preserve"> Jn14.6</w:t>
      </w:r>
      <w:r>
        <w:rPr>
          <w:lang w:val="en-US"/>
        </w:rPr>
        <w:t xml:space="preserve">, </w:t>
      </w:r>
      <w:r w:rsidR="006B227C">
        <w:t xml:space="preserve"> Jn14.8</w:t>
      </w:r>
      <w:r>
        <w:rPr>
          <w:lang w:val="en-US"/>
        </w:rPr>
        <w:t xml:space="preserve">, </w:t>
      </w:r>
      <w:r w:rsidR="006B227C">
        <w:t xml:space="preserve"> Jn14.9</w:t>
      </w:r>
      <w:r>
        <w:rPr>
          <w:lang w:val="en-US"/>
        </w:rPr>
        <w:t xml:space="preserve">, </w:t>
      </w:r>
      <w:r w:rsidR="006B227C">
        <w:t xml:space="preserve"> Jn14.11</w:t>
      </w:r>
      <w:r>
        <w:rPr>
          <w:lang w:val="en-US"/>
        </w:rPr>
        <w:t xml:space="preserve">. </w:t>
      </w:r>
      <w:r w:rsidR="006B227C">
        <w:t xml:space="preserve"> Jn17.21</w:t>
      </w:r>
      <w:r>
        <w:rPr>
          <w:lang w:val="en-US"/>
        </w:rPr>
        <w:t xml:space="preserve">. </w:t>
      </w:r>
      <w:r w:rsidR="006B227C">
        <w:t xml:space="preserve"> Jn20.17</w:t>
      </w:r>
      <w:r>
        <w:rPr>
          <w:lang w:val="en-US"/>
        </w:rPr>
        <w:t xml:space="preserve">. Ro </w:t>
      </w:r>
      <w:r w:rsidR="006B227C">
        <w:t xml:space="preserve"> Ro15.6</w:t>
      </w:r>
      <w:r>
        <w:rPr>
          <w:lang w:val="en-US"/>
        </w:rPr>
        <w:t xml:space="preserve">. 2 Co </w:t>
      </w:r>
      <w:r w:rsidR="006B227C">
        <w:t xml:space="preserve"> 2Co1.3</w:t>
      </w:r>
      <w:r>
        <w:rPr>
          <w:lang w:val="en-US"/>
        </w:rPr>
        <w:t xml:space="preserve">. </w:t>
      </w:r>
      <w:r w:rsidR="006B227C">
        <w:t xml:space="preserve"> 2Co11.31</w:t>
      </w:r>
      <w:r>
        <w:rPr>
          <w:lang w:val="en-US"/>
        </w:rPr>
        <w:t xml:space="preserve">. 2 J </w:t>
      </w:r>
      <w:r w:rsidR="006B227C">
        <w:t xml:space="preserve"> 2Jn3</w:t>
      </w:r>
      <w:r>
        <w:rPr>
          <w:lang w:val="en-US"/>
        </w:rPr>
        <w:t xml:space="preserve">. Ju </w:t>
      </w:r>
      <w:r w:rsidR="006B227C">
        <w:t xml:space="preserve"> Jud1</w:t>
      </w:r>
      <w:r>
        <w:rPr>
          <w:lang w:val="en-US"/>
        </w:rPr>
        <w:t xml:space="preserve">. </w:t>
      </w:r>
      <w:r>
        <w:rPr>
          <w:b/>
          <w:lang w:val="en-US"/>
        </w:rPr>
        <w:t>honor and glory</w:t>
      </w:r>
      <w:r>
        <w:rPr>
          <w:lang w:val="en-US"/>
        </w:rPr>
        <w:t xml:space="preserve">. </w:t>
      </w:r>
      <w:r w:rsidR="006B227C">
        <w:t xml:space="preserve">  f93:93A</w:t>
      </w:r>
      <w:r>
        <w:rPr>
          <w:lang w:val="en-US"/>
        </w:rPr>
        <w:t>, Ge +</w:t>
      </w:r>
      <w:r w:rsidR="006B227C">
        <w:t xml:space="preserve"> Ge1.26</w:t>
      </w:r>
      <w:r>
        <w:rPr>
          <w:lang w:val="en-US"/>
        </w:rPr>
        <w:t xml:space="preserve">. By Hendiadys, glorious honor. Two things mentioned, one thing meant. Ex </w:t>
      </w:r>
      <w:r w:rsidR="006B227C">
        <w:t xml:space="preserve"> Ex28.2</w:t>
      </w:r>
      <w:r>
        <w:rPr>
          <w:lang w:val="en-US"/>
        </w:rPr>
        <w:t xml:space="preserve">. 1 Ti </w:t>
      </w:r>
      <w:r w:rsidR="006B227C">
        <w:t xml:space="preserve"> 1Ti1.17</w:t>
      </w:r>
      <w:r>
        <w:rPr>
          <w:lang w:val="en-US"/>
        </w:rPr>
        <w:t xml:space="preserve">. He </w:t>
      </w:r>
      <w:r w:rsidR="006B227C">
        <w:t xml:space="preserve"> Heb2.9</w:t>
      </w:r>
      <w:r>
        <w:rPr>
          <w:lang w:val="en-US"/>
        </w:rPr>
        <w:t>. Re +</w:t>
      </w:r>
      <w:r w:rsidR="006B227C">
        <w:t xml:space="preserve"> Re4.9</w:t>
      </w:r>
      <w:r>
        <w:rPr>
          <w:lang w:val="en-US"/>
        </w:rPr>
        <w:t xml:space="preserve">. </w:t>
      </w:r>
      <w:r>
        <w:rPr>
          <w:b/>
          <w:lang w:val="en-US"/>
        </w:rPr>
        <w:t>there came</w:t>
      </w:r>
      <w:r>
        <w:rPr>
          <w:lang w:val="en-US"/>
        </w:rPr>
        <w:t xml:space="preserve">. Mt </w:t>
      </w:r>
      <w:r w:rsidR="006B227C">
        <w:t xml:space="preserve"> Mt17.3</w:t>
      </w:r>
      <w:r>
        <w:rPr>
          <w:lang w:val="en-US"/>
        </w:rPr>
        <w:t xml:space="preserve">. Mk </w:t>
      </w:r>
      <w:r w:rsidR="006B227C">
        <w:t xml:space="preserve"> Mk9.7</w:t>
      </w:r>
      <w:r>
        <w:rPr>
          <w:lang w:val="en-US"/>
        </w:rPr>
        <w:t xml:space="preserve">. Lk </w:t>
      </w:r>
      <w:r w:rsidR="006B227C">
        <w:t xml:space="preserve"> Lk9.34</w:t>
      </w:r>
      <w:r>
        <w:rPr>
          <w:lang w:val="en-US"/>
        </w:rPr>
        <w:t xml:space="preserve">, </w:t>
      </w:r>
      <w:r w:rsidR="006B227C">
        <w:t xml:space="preserve"> Lk9.35</w:t>
      </w:r>
      <w:r>
        <w:rPr>
          <w:lang w:val="en-US"/>
        </w:rPr>
        <w:t xml:space="preserve">. Jn </w:t>
      </w:r>
      <w:r w:rsidR="006B227C">
        <w:t xml:space="preserve"> Jn12.28</w:t>
      </w:r>
      <w:r>
        <w:rPr>
          <w:lang w:val="en-US"/>
        </w:rPr>
        <w:t xml:space="preserve">, </w:t>
      </w:r>
      <w:r w:rsidR="006B227C">
        <w:t xml:space="preserve"> Jn12.29</w:t>
      </w:r>
      <w:r>
        <w:rPr>
          <w:lang w:val="en-US"/>
        </w:rPr>
        <w:t xml:space="preserve">. </w:t>
      </w:r>
      <w:r>
        <w:rPr>
          <w:b/>
          <w:lang w:val="en-US"/>
        </w:rPr>
        <w:t>This</w:t>
      </w:r>
      <w:r>
        <w:rPr>
          <w:lang w:val="en-US"/>
        </w:rPr>
        <w:t xml:space="preserve">. Mt </w:t>
      </w:r>
      <w:r w:rsidR="006B227C">
        <w:t xml:space="preserve"> Mt3.17</w:t>
      </w:r>
      <w:r>
        <w:rPr>
          <w:lang w:val="en-US"/>
        </w:rPr>
        <w:t xml:space="preserve">. </w:t>
      </w:r>
      <w:r>
        <w:rPr>
          <w:rFonts w:ascii="Segoe UI Symbol" w:hAnsi="Segoe UI Symbol" w:cs="Segoe UI Symbol"/>
          <w:lang w:val="en-US"/>
        </w:rPr>
        <w:t>✓</w:t>
      </w:r>
      <w:r w:rsidR="006B227C">
        <w:t xml:space="preserve"> Mt17.5</w:t>
      </w:r>
      <w:r>
        <w:rPr>
          <w:lang w:val="en-US"/>
        </w:rPr>
        <w:t xml:space="preserve">. Mk </w:t>
      </w:r>
      <w:r w:rsidR="006B227C">
        <w:t xml:space="preserve"> Mk1.11</w:t>
      </w:r>
      <w:r>
        <w:rPr>
          <w:lang w:val="en-US"/>
        </w:rPr>
        <w:t xml:space="preserve">. </w:t>
      </w:r>
      <w:r w:rsidR="006B227C">
        <w:t xml:space="preserve"> Mk9.7</w:t>
      </w:r>
      <w:r>
        <w:rPr>
          <w:lang w:val="en-US"/>
        </w:rPr>
        <w:t xml:space="preserve">. Lk </w:t>
      </w:r>
      <w:r w:rsidR="006B227C">
        <w:t xml:space="preserve"> Lk3.22</w:t>
      </w:r>
      <w:r>
        <w:rPr>
          <w:lang w:val="en-US"/>
        </w:rPr>
        <w:t xml:space="preserve">. </w:t>
      </w:r>
      <w:r w:rsidR="006B227C">
        <w:t xml:space="preserve"> Lk9.35</w:t>
      </w:r>
      <w:r>
        <w:rPr>
          <w:lang w:val="en-US"/>
        </w:rPr>
        <w:t xml:space="preserve">. </w:t>
      </w:r>
      <w:r>
        <w:rPr>
          <w:b/>
          <w:lang w:val="en-US"/>
        </w:rPr>
        <w:t>Son</w:t>
      </w:r>
      <w:r>
        <w:rPr>
          <w:lang w:val="en-US"/>
        </w:rPr>
        <w:t xml:space="preserve">. Col </w:t>
      </w:r>
      <w:r w:rsidR="006B227C">
        <w:t xml:space="preserve"> Col1.13</w:t>
      </w:r>
      <w:r>
        <w:rPr>
          <w:lang w:val="en-US"/>
        </w:rPr>
        <w:t xml:space="preserve">. 1 J </w:t>
      </w:r>
      <w:r w:rsidR="006B227C">
        <w:t xml:space="preserve"> 1Jn5.9</w:t>
      </w:r>
      <w:r>
        <w:rPr>
          <w:lang w:val="en-US"/>
        </w:rPr>
        <w:t xml:space="preserve">. </w:t>
      </w:r>
      <w:r>
        <w:rPr>
          <w:b/>
          <w:lang w:val="en-US"/>
        </w:rPr>
        <w:t>in whom</w:t>
      </w:r>
      <w:r>
        <w:rPr>
          <w:lang w:val="en-US"/>
        </w:rPr>
        <w:t xml:space="preserve">. Is </w:t>
      </w:r>
      <w:r w:rsidR="006B227C">
        <w:t xml:space="preserve"> Is42.1</w:t>
      </w:r>
      <w:r>
        <w:rPr>
          <w:lang w:val="en-US"/>
        </w:rPr>
        <w:t xml:space="preserve">. </w:t>
      </w:r>
      <w:r w:rsidR="006B227C">
        <w:t xml:space="preserve"> Is53.10</w:t>
      </w:r>
      <w:r>
        <w:rPr>
          <w:lang w:val="en-US"/>
        </w:rPr>
        <w:t xml:space="preserve">. Mt </w:t>
      </w:r>
      <w:r w:rsidR="006B227C">
        <w:t xml:space="preserve"> Mt12.18</w:t>
      </w:r>
      <w:r>
        <w:rPr>
          <w:lang w:val="en-US"/>
        </w:rPr>
        <w:t xml:space="preserve">. Ep </w:t>
      </w:r>
      <w:r w:rsidR="006B227C">
        <w:t xml:space="preserve"> Eph1.6</w:t>
      </w:r>
      <w:r>
        <w:rPr>
          <w:lang w:val="en-US"/>
        </w:rPr>
        <w:t xml:space="preserve">. </w:t>
      </w:r>
    </w:p>
    <w:p w:rsidR="003E23E9" w:rsidRDefault="003E23E9" w:rsidP="00710603">
      <w:pPr>
        <w:ind w:firstLine="360"/>
        <w:jc w:val="both"/>
      </w:pPr>
      <w:r>
        <w:rPr>
          <w:lang w:val="en-US"/>
        </w:rPr>
        <w:t xml:space="preserve">18. </w:t>
      </w:r>
      <w:r>
        <w:rPr>
          <w:b/>
          <w:lang w:val="en-US"/>
        </w:rPr>
        <w:t>this</w:t>
      </w:r>
      <w:r>
        <w:rPr>
          <w:lang w:val="en-US"/>
        </w:rPr>
        <w:t xml:space="preserve">. Mt </w:t>
      </w:r>
      <w:r>
        <w:rPr>
          <w:rFonts w:ascii="Segoe UI Symbol" w:hAnsi="Segoe UI Symbol" w:cs="Segoe UI Symbol"/>
          <w:lang w:val="en-US"/>
        </w:rPr>
        <w:t>✓</w:t>
      </w:r>
      <w:r w:rsidR="006B227C">
        <w:t xml:space="preserve"> Mt17.6</w:t>
      </w:r>
      <w:r>
        <w:rPr>
          <w:lang w:val="en-US"/>
        </w:rPr>
        <w:t xml:space="preserve">. </w:t>
      </w:r>
      <w:r>
        <w:rPr>
          <w:b/>
          <w:lang w:val="en-US"/>
        </w:rPr>
        <w:t>the holy</w:t>
      </w:r>
      <w:r>
        <w:rPr>
          <w:lang w:val="en-US"/>
        </w:rPr>
        <w:t xml:space="preserve">. Ge </w:t>
      </w:r>
      <w:r w:rsidR="006B227C">
        <w:t xml:space="preserve"> Ge28.16</w:t>
      </w:r>
      <w:r>
        <w:rPr>
          <w:lang w:val="en-US"/>
        </w:rPr>
        <w:t xml:space="preserve">, </w:t>
      </w:r>
      <w:r w:rsidR="006B227C">
        <w:t xml:space="preserve"> Ge28.17</w:t>
      </w:r>
      <w:r>
        <w:rPr>
          <w:lang w:val="en-US"/>
        </w:rPr>
        <w:t>. Ex *</w:t>
      </w:r>
      <w:r w:rsidR="006B227C">
        <w:t xml:space="preserve"> Ex3.1</w:t>
      </w:r>
      <w:r>
        <w:rPr>
          <w:lang w:val="en-US"/>
        </w:rPr>
        <w:t xml:space="preserve">, </w:t>
      </w:r>
      <w:r w:rsidR="006B227C">
        <w:t xml:space="preserve"> Ex3.5</w:t>
      </w:r>
      <w:r>
        <w:rPr>
          <w:lang w:val="en-US"/>
        </w:rPr>
        <w:t xml:space="preserve">. Jsh </w:t>
      </w:r>
      <w:r w:rsidR="006B227C">
        <w:t xml:space="preserve"> Jos5.15</w:t>
      </w:r>
      <w:r>
        <w:rPr>
          <w:lang w:val="en-US"/>
        </w:rPr>
        <w:t xml:space="preserve">. Is </w:t>
      </w:r>
      <w:r w:rsidR="006B227C">
        <w:t xml:space="preserve"> Is11.9</w:t>
      </w:r>
      <w:r>
        <w:rPr>
          <w:lang w:val="en-US"/>
        </w:rPr>
        <w:t xml:space="preserve">. </w:t>
      </w:r>
      <w:r w:rsidR="006B227C">
        <w:t xml:space="preserve"> Is56.7</w:t>
      </w:r>
      <w:r>
        <w:rPr>
          <w:lang w:val="en-US"/>
        </w:rPr>
        <w:t xml:space="preserve">. Zc </w:t>
      </w:r>
      <w:r w:rsidR="006B227C">
        <w:t xml:space="preserve"> Zec8.3</w:t>
      </w:r>
      <w:r>
        <w:rPr>
          <w:lang w:val="en-US"/>
        </w:rPr>
        <w:t xml:space="preserve">. Mt </w:t>
      </w:r>
      <w:r w:rsidR="006B227C">
        <w:t xml:space="preserve"> Mt17.6</w:t>
      </w:r>
      <w:r>
        <w:rPr>
          <w:lang w:val="en-US"/>
        </w:rPr>
        <w:t xml:space="preserve">. </w:t>
      </w:r>
    </w:p>
    <w:p w:rsidR="003E23E9" w:rsidRDefault="003E23E9" w:rsidP="00710603">
      <w:pPr>
        <w:ind w:firstLine="360"/>
        <w:jc w:val="both"/>
      </w:pPr>
      <w:r>
        <w:rPr>
          <w:lang w:val="en-US"/>
        </w:rPr>
        <w:t xml:space="preserve">19. </w:t>
      </w:r>
      <w:r>
        <w:rPr>
          <w:b/>
          <w:lang w:val="en-US"/>
        </w:rPr>
        <w:t>We have</w:t>
      </w:r>
      <w:r>
        <w:rPr>
          <w:lang w:val="en-US"/>
        </w:rPr>
        <w:t>. 1 P +</w:t>
      </w:r>
      <w:r w:rsidR="006B227C">
        <w:t xml:space="preserve"> 1Pe1.10</w:t>
      </w:r>
      <w:r>
        <w:rPr>
          <w:lang w:val="en-US"/>
        </w:rPr>
        <w:t xml:space="preserve">. </w:t>
      </w:r>
      <w:r>
        <w:rPr>
          <w:b/>
          <w:lang w:val="en-US"/>
        </w:rPr>
        <w:t>a more sure word</w:t>
      </w:r>
      <w:r>
        <w:rPr>
          <w:lang w:val="en-US"/>
        </w:rPr>
        <w:t xml:space="preserve">. T#1022. Ge </w:t>
      </w:r>
      <w:r w:rsidR="006B227C">
        <w:t xml:space="preserve"> Ge15.13</w:t>
      </w:r>
      <w:r>
        <w:rPr>
          <w:lang w:val="en-US"/>
        </w:rPr>
        <w:t>. Ps *</w:t>
      </w:r>
      <w:r w:rsidR="006B227C">
        <w:t xml:space="preserve"> Ps19.7-9</w:t>
      </w:r>
      <w:r>
        <w:rPr>
          <w:lang w:val="en-US"/>
        </w:rPr>
        <w:t xml:space="preserve">. </w:t>
      </w:r>
      <w:r w:rsidR="006B227C">
        <w:t xml:space="preserve"> Ps119.105</w:t>
      </w:r>
      <w:r>
        <w:rPr>
          <w:lang w:val="en-US"/>
        </w:rPr>
        <w:t xml:space="preserve">. Pr </w:t>
      </w:r>
      <w:r w:rsidR="006B227C">
        <w:t xml:space="preserve"> Pr6.23</w:t>
      </w:r>
      <w:r>
        <w:rPr>
          <w:lang w:val="en-US"/>
        </w:rPr>
        <w:t>. Is +*</w:t>
      </w:r>
      <w:r w:rsidR="006B227C">
        <w:t xml:space="preserve">  Is8.20</w:t>
      </w:r>
      <w:r>
        <w:rPr>
          <w:lang w:val="en-US"/>
        </w:rPr>
        <w:t>n. *</w:t>
      </w:r>
      <w:r w:rsidR="006B227C">
        <w:t xml:space="preserve"> Is41.21-23</w:t>
      </w:r>
      <w:r>
        <w:rPr>
          <w:lang w:val="en-US"/>
        </w:rPr>
        <w:t xml:space="preserve">, </w:t>
      </w:r>
      <w:r w:rsidR="006B227C">
        <w:t xml:space="preserve"> Is41.26</w:t>
      </w:r>
      <w:r>
        <w:rPr>
          <w:lang w:val="en-US"/>
        </w:rPr>
        <w:t>. Lk *</w:t>
      </w:r>
      <w:r w:rsidR="006B227C">
        <w:t xml:space="preserve"> Lk16.29-31</w:t>
      </w:r>
      <w:r>
        <w:rPr>
          <w:lang w:val="en-US"/>
        </w:rPr>
        <w:t>. Jn +*</w:t>
      </w:r>
      <w:r w:rsidR="006B227C">
        <w:t xml:space="preserve">  Jn5.39</w:t>
      </w:r>
      <w:r>
        <w:rPr>
          <w:lang w:val="en-US"/>
        </w:rPr>
        <w:t>n. Ac +*</w:t>
      </w:r>
      <w:r w:rsidR="006B227C">
        <w:t xml:space="preserve"> Ac17.11</w:t>
      </w:r>
      <w:r>
        <w:rPr>
          <w:lang w:val="en-US"/>
        </w:rPr>
        <w:t xml:space="preserve">. </w:t>
      </w:r>
      <w:r>
        <w:rPr>
          <w:b/>
          <w:lang w:val="en-US"/>
        </w:rPr>
        <w:t>of prophecy</w:t>
      </w:r>
      <w:r>
        <w:rPr>
          <w:lang w:val="en-US"/>
        </w:rPr>
        <w:t xml:space="preserve">. T#1019. ver. </w:t>
      </w:r>
      <w:r w:rsidR="006B227C">
        <w:t xml:space="preserve"> 2Pe1.11</w:t>
      </w:r>
      <w:r>
        <w:rPr>
          <w:lang w:val="en-US"/>
        </w:rPr>
        <w:t>. Lk +*</w:t>
      </w:r>
      <w:r w:rsidR="006B227C">
        <w:t xml:space="preserve"> Lk24.27</w:t>
      </w:r>
      <w:r>
        <w:rPr>
          <w:lang w:val="en-US"/>
        </w:rPr>
        <w:t xml:space="preserve">. Ro </w:t>
      </w:r>
      <w:r w:rsidR="006B227C">
        <w:t xml:space="preserve"> Ro16.26</w:t>
      </w:r>
      <w:r>
        <w:rPr>
          <w:lang w:val="en-US"/>
        </w:rPr>
        <w:t xml:space="preserve">. </w:t>
      </w:r>
      <w:r>
        <w:rPr>
          <w:b/>
          <w:lang w:val="en-US"/>
        </w:rPr>
        <w:t>ye do well</w:t>
      </w:r>
      <w:r>
        <w:rPr>
          <w:lang w:val="en-US"/>
        </w:rPr>
        <w:t xml:space="preserve">. Ac </w:t>
      </w:r>
      <w:r w:rsidR="006B227C">
        <w:t xml:space="preserve"> Ac10.33</w:t>
      </w:r>
      <w:r>
        <w:rPr>
          <w:lang w:val="en-US"/>
        </w:rPr>
        <w:t xml:space="preserve">. </w:t>
      </w:r>
      <w:r w:rsidR="006B227C">
        <w:t xml:space="preserve"> Ac15.29</w:t>
      </w:r>
      <w:r>
        <w:rPr>
          <w:lang w:val="en-US"/>
        </w:rPr>
        <w:t>. Ja *</w:t>
      </w:r>
      <w:r w:rsidR="006B227C">
        <w:t xml:space="preserve"> Jas2.8</w:t>
      </w:r>
      <w:r>
        <w:rPr>
          <w:lang w:val="en-US"/>
        </w:rPr>
        <w:t xml:space="preserve">. 3 J </w:t>
      </w:r>
      <w:r w:rsidR="006B227C">
        <w:t xml:space="preserve"> 3Jn6</w:t>
      </w:r>
      <w:r>
        <w:rPr>
          <w:lang w:val="en-US"/>
        </w:rPr>
        <w:t xml:space="preserve">. </w:t>
      </w:r>
      <w:r>
        <w:rPr>
          <w:b/>
          <w:lang w:val="en-US"/>
        </w:rPr>
        <w:t>take heed</w:t>
      </w:r>
      <w:r>
        <w:rPr>
          <w:lang w:val="en-US"/>
        </w:rPr>
        <w:t>. Ho +*</w:t>
      </w:r>
      <w:r w:rsidR="006B227C">
        <w:t xml:space="preserve"> Ho4.10</w:t>
      </w:r>
      <w:r>
        <w:rPr>
          <w:lang w:val="en-US"/>
        </w:rPr>
        <w:t xml:space="preserve">. </w:t>
      </w:r>
      <w:r>
        <w:rPr>
          <w:b/>
          <w:lang w:val="en-US"/>
        </w:rPr>
        <w:t>as</w:t>
      </w:r>
      <w:r>
        <w:rPr>
          <w:lang w:val="en-US"/>
        </w:rPr>
        <w:t xml:space="preserve">. </w:t>
      </w:r>
      <w:r w:rsidR="006B227C">
        <w:t xml:space="preserve">  f137</w:t>
      </w:r>
      <w:r>
        <w:rPr>
          <w:lang w:val="en-US"/>
        </w:rPr>
        <w:t>, Ge +</w:t>
      </w:r>
      <w:r w:rsidR="006B227C">
        <w:t xml:space="preserve"> Ge13.13</w:t>
      </w:r>
      <w:r>
        <w:rPr>
          <w:lang w:val="en-US"/>
        </w:rPr>
        <w:t xml:space="preserve">. </w:t>
      </w:r>
      <w:r>
        <w:rPr>
          <w:b/>
          <w:lang w:val="en-US"/>
        </w:rPr>
        <w:t>a light</w:t>
      </w:r>
      <w:r>
        <w:rPr>
          <w:lang w:val="en-US"/>
        </w:rPr>
        <w:t xml:space="preserve">. </w:t>
      </w:r>
      <w:r w:rsidR="006B227C">
        <w:t xml:space="preserve">  f22:22K</w:t>
      </w:r>
      <w:r>
        <w:rPr>
          <w:lang w:val="en-US"/>
        </w:rPr>
        <w:t>, 2 S +</w:t>
      </w:r>
      <w:r w:rsidR="006B227C">
        <w:t xml:space="preserve"> 2Sa22.29</w:t>
      </w:r>
      <w:r>
        <w:rPr>
          <w:lang w:val="en-US"/>
        </w:rPr>
        <w:t xml:space="preserve">. Ps </w:t>
      </w:r>
      <w:r>
        <w:rPr>
          <w:rFonts w:ascii="Segoe UI Symbol" w:hAnsi="Segoe UI Symbol" w:cs="Segoe UI Symbol"/>
          <w:lang w:val="en-US"/>
        </w:rPr>
        <w:t>✓</w:t>
      </w:r>
      <w:r w:rsidR="006B227C">
        <w:t xml:space="preserve"> Ps119.105</w:t>
      </w:r>
      <w:r>
        <w:rPr>
          <w:lang w:val="en-US"/>
        </w:rPr>
        <w:t>. Pr +*</w:t>
      </w:r>
      <w:r w:rsidR="006B227C">
        <w:t xml:space="preserve">  Pr4.18</w:t>
      </w:r>
      <w:r>
        <w:rPr>
          <w:lang w:val="en-US"/>
        </w:rPr>
        <w:t>n. *</w:t>
      </w:r>
      <w:r w:rsidR="006B227C">
        <w:t xml:space="preserve"> Pr6.23</w:t>
      </w:r>
      <w:r>
        <w:rPr>
          <w:lang w:val="en-US"/>
        </w:rPr>
        <w:t>. Is *</w:t>
      </w:r>
      <w:r w:rsidR="006B227C">
        <w:t xml:space="preserve"> Is9.2</w:t>
      </w:r>
      <w:r>
        <w:rPr>
          <w:lang w:val="en-US"/>
        </w:rPr>
        <w:t>. *</w:t>
      </w:r>
      <w:r w:rsidR="006B227C">
        <w:t xml:space="preserve"> Is60.1</w:t>
      </w:r>
      <w:r>
        <w:rPr>
          <w:lang w:val="en-US"/>
        </w:rPr>
        <w:t xml:space="preserve">, </w:t>
      </w:r>
      <w:r w:rsidR="006B227C">
        <w:t xml:space="preserve"> Is60.2</w:t>
      </w:r>
      <w:r>
        <w:rPr>
          <w:lang w:val="en-US"/>
        </w:rPr>
        <w:t>. Mt *</w:t>
      </w:r>
      <w:r w:rsidR="006B227C">
        <w:t xml:space="preserve"> Mt4.16</w:t>
      </w:r>
      <w:r>
        <w:rPr>
          <w:lang w:val="en-US"/>
        </w:rPr>
        <w:t>. Lk *</w:t>
      </w:r>
      <w:r w:rsidR="006B227C">
        <w:t xml:space="preserve"> Lk1.78</w:t>
      </w:r>
      <w:r>
        <w:rPr>
          <w:lang w:val="en-US"/>
        </w:rPr>
        <w:t xml:space="preserve">, </w:t>
      </w:r>
      <w:r w:rsidR="006B227C">
        <w:t xml:space="preserve"> Lk1.79</w:t>
      </w:r>
      <w:r>
        <w:rPr>
          <w:lang w:val="en-US"/>
        </w:rPr>
        <w:t>. Jn *</w:t>
      </w:r>
      <w:r w:rsidR="006B227C">
        <w:t xml:space="preserve"> Jn1.7-9</w:t>
      </w:r>
      <w:r>
        <w:rPr>
          <w:lang w:val="en-US"/>
        </w:rPr>
        <w:t xml:space="preserve">. </w:t>
      </w:r>
      <w:r w:rsidR="006B227C">
        <w:t xml:space="preserve"> Jn5.35</w:t>
      </w:r>
      <w:r>
        <w:rPr>
          <w:lang w:val="en-US"/>
        </w:rPr>
        <w:t>. *</w:t>
      </w:r>
      <w:r w:rsidR="006B227C">
        <w:t xml:space="preserve"> Jn8.12</w:t>
      </w:r>
      <w:r>
        <w:rPr>
          <w:lang w:val="en-US"/>
        </w:rPr>
        <w:t>. Ep *</w:t>
      </w:r>
      <w:r w:rsidR="006B227C">
        <w:t xml:space="preserve"> Eph5.7</w:t>
      </w:r>
      <w:r>
        <w:rPr>
          <w:lang w:val="en-US"/>
        </w:rPr>
        <w:t xml:space="preserve">, </w:t>
      </w:r>
      <w:r w:rsidR="006B227C">
        <w:t xml:space="preserve"> Eph5.8</w:t>
      </w:r>
      <w:r>
        <w:rPr>
          <w:lang w:val="en-US"/>
        </w:rPr>
        <w:t xml:space="preserve">. </w:t>
      </w:r>
      <w:r>
        <w:rPr>
          <w:b/>
          <w:lang w:val="en-US"/>
        </w:rPr>
        <w:t>dark place</w:t>
      </w:r>
      <w:r>
        <w:rPr>
          <w:lang w:val="en-US"/>
        </w:rPr>
        <w:t xml:space="preserve">. Jb </w:t>
      </w:r>
      <w:r w:rsidR="006B227C">
        <w:t xml:space="preserve"> Job24.16</w:t>
      </w:r>
      <w:r>
        <w:rPr>
          <w:lang w:val="en-US"/>
        </w:rPr>
        <w:t>. 1 Co *</w:t>
      </w:r>
      <w:r w:rsidR="006B227C">
        <w:t xml:space="preserve"> 1Co13.12</w:t>
      </w:r>
      <w:r>
        <w:rPr>
          <w:lang w:val="en-US"/>
        </w:rPr>
        <w:t xml:space="preserve">. Ep </w:t>
      </w:r>
      <w:r w:rsidR="006B227C">
        <w:t xml:space="preserve"> Eph6.12</w:t>
      </w:r>
      <w:r>
        <w:rPr>
          <w:lang w:val="en-US"/>
        </w:rPr>
        <w:t xml:space="preserve">. </w:t>
      </w:r>
      <w:r>
        <w:rPr>
          <w:b/>
          <w:lang w:val="en-US"/>
        </w:rPr>
        <w:t>the day dawn</w:t>
      </w:r>
      <w:r>
        <w:rPr>
          <w:lang w:val="en-US"/>
        </w:rPr>
        <w:t>. Ps +*</w:t>
      </w:r>
      <w:r w:rsidR="006B227C">
        <w:t xml:space="preserve"> Ps49.14</w:t>
      </w:r>
      <w:r>
        <w:rPr>
          <w:lang w:val="en-US"/>
        </w:rPr>
        <w:t>. 2 Co *</w:t>
      </w:r>
      <w:r w:rsidR="006B227C">
        <w:t xml:space="preserve"> 2Co4.4-6</w:t>
      </w:r>
      <w:r>
        <w:rPr>
          <w:lang w:val="en-US"/>
        </w:rPr>
        <w:t>. 1 J *</w:t>
      </w:r>
      <w:r w:rsidR="006B227C">
        <w:t xml:space="preserve"> 1Jn5.10</w:t>
      </w:r>
      <w:r>
        <w:rPr>
          <w:lang w:val="en-US"/>
        </w:rPr>
        <w:t xml:space="preserve">. Re </w:t>
      </w:r>
      <w:r w:rsidR="006B227C">
        <w:t xml:space="preserve"> Re2.28</w:t>
      </w:r>
      <w:r>
        <w:rPr>
          <w:lang w:val="en-US"/>
        </w:rPr>
        <w:t>. *</w:t>
      </w:r>
      <w:r w:rsidR="006B227C">
        <w:t xml:space="preserve"> Re22.16</w:t>
      </w:r>
      <w:r>
        <w:rPr>
          <w:lang w:val="en-US"/>
        </w:rPr>
        <w:t xml:space="preserve">. </w:t>
      </w:r>
      <w:r>
        <w:rPr>
          <w:b/>
          <w:lang w:val="en-US"/>
        </w:rPr>
        <w:t>the day star</w:t>
      </w:r>
      <w:r>
        <w:rPr>
          <w:lang w:val="en-US"/>
        </w:rPr>
        <w:t xml:space="preserve">. Ml </w:t>
      </w:r>
      <w:r w:rsidR="006B227C">
        <w:t xml:space="preserve"> Mal4.2</w:t>
      </w:r>
      <w:r>
        <w:rPr>
          <w:lang w:val="en-US"/>
        </w:rPr>
        <w:t xml:space="preserve">. Re </w:t>
      </w:r>
      <w:r w:rsidR="006B227C">
        <w:t xml:space="preserve"> Re2.28</w:t>
      </w:r>
      <w:r>
        <w:rPr>
          <w:lang w:val="en-US"/>
        </w:rPr>
        <w:t xml:space="preserve">. </w:t>
      </w:r>
      <w:r w:rsidR="006B227C">
        <w:t xml:space="preserve"> Re22.16</w:t>
      </w:r>
      <w:r>
        <w:rPr>
          <w:lang w:val="en-US"/>
        </w:rPr>
        <w:t xml:space="preserve">. </w:t>
      </w:r>
      <w:r>
        <w:rPr>
          <w:b/>
          <w:lang w:val="en-US"/>
        </w:rPr>
        <w:t>arise</w:t>
      </w:r>
      <w:r>
        <w:rPr>
          <w:lang w:val="en-US"/>
        </w:rPr>
        <w:t>. 2 Co *</w:t>
      </w:r>
      <w:r w:rsidR="006B227C">
        <w:t xml:space="preserve"> 2Co4.6</w:t>
      </w:r>
      <w:r>
        <w:rPr>
          <w:lang w:val="en-US"/>
        </w:rPr>
        <w:t xml:space="preserve">. </w:t>
      </w:r>
    </w:p>
    <w:p w:rsidR="003E23E9" w:rsidRDefault="003E23E9" w:rsidP="00710603">
      <w:pPr>
        <w:ind w:firstLine="360"/>
        <w:jc w:val="both"/>
      </w:pPr>
      <w:r>
        <w:rPr>
          <w:lang w:val="en-US"/>
        </w:rPr>
        <w:t xml:space="preserve">20. </w:t>
      </w:r>
      <w:r>
        <w:rPr>
          <w:b/>
          <w:lang w:val="en-US"/>
        </w:rPr>
        <w:t>Knowing</w:t>
      </w:r>
      <w:r>
        <w:rPr>
          <w:lang w:val="en-US"/>
        </w:rPr>
        <w:t xml:space="preserve">. 2 P </w:t>
      </w:r>
      <w:r w:rsidR="006B227C">
        <w:t xml:space="preserve"> 2Pe3.3</w:t>
      </w:r>
      <w:r>
        <w:rPr>
          <w:lang w:val="en-US"/>
        </w:rPr>
        <w:t xml:space="preserve">. Ro </w:t>
      </w:r>
      <w:r w:rsidR="006B227C">
        <w:t xml:space="preserve"> Ro6.6</w:t>
      </w:r>
      <w:r>
        <w:rPr>
          <w:lang w:val="en-US"/>
        </w:rPr>
        <w:t xml:space="preserve">. </w:t>
      </w:r>
      <w:r w:rsidR="006B227C">
        <w:t xml:space="preserve"> Ro13.11</w:t>
      </w:r>
      <w:r>
        <w:rPr>
          <w:lang w:val="en-US"/>
        </w:rPr>
        <w:t xml:space="preserve">. 1 Ti </w:t>
      </w:r>
      <w:r w:rsidR="006B227C">
        <w:t xml:space="preserve"> 1Ti1.9</w:t>
      </w:r>
      <w:r>
        <w:rPr>
          <w:lang w:val="en-US"/>
        </w:rPr>
        <w:t xml:space="preserve">. Ja </w:t>
      </w:r>
      <w:r w:rsidR="006B227C">
        <w:t xml:space="preserve"> Jas1.3</w:t>
      </w:r>
      <w:r>
        <w:rPr>
          <w:lang w:val="en-US"/>
        </w:rPr>
        <w:t xml:space="preserve">. </w:t>
      </w:r>
      <w:r>
        <w:rPr>
          <w:b/>
          <w:lang w:val="en-US"/>
        </w:rPr>
        <w:t>that</w:t>
      </w:r>
      <w:r>
        <w:rPr>
          <w:lang w:val="en-US"/>
        </w:rPr>
        <w:t xml:space="preserve">. Ro </w:t>
      </w:r>
      <w:r w:rsidR="006B227C">
        <w:t xml:space="preserve"> Ro12.6</w:t>
      </w:r>
      <w:r>
        <w:rPr>
          <w:lang w:val="en-US"/>
        </w:rPr>
        <w:t xml:space="preserve">. </w:t>
      </w:r>
      <w:r>
        <w:rPr>
          <w:b/>
          <w:lang w:val="en-US"/>
        </w:rPr>
        <w:t>of the scripture</w:t>
      </w:r>
      <w:r>
        <w:rPr>
          <w:lang w:val="en-US"/>
        </w:rPr>
        <w:t xml:space="preserve">. Ro </w:t>
      </w:r>
      <w:r w:rsidR="006B227C">
        <w:t xml:space="preserve"> Ro9.17</w:t>
      </w:r>
      <w:r>
        <w:rPr>
          <w:lang w:val="en-US"/>
        </w:rPr>
        <w:t xml:space="preserve">. 1 P </w:t>
      </w:r>
      <w:r w:rsidR="006B227C">
        <w:t xml:space="preserve"> 1Pe2.6</w:t>
      </w:r>
      <w:r>
        <w:rPr>
          <w:lang w:val="en-US"/>
        </w:rPr>
        <w:t xml:space="preserve">. </w:t>
      </w:r>
      <w:r>
        <w:rPr>
          <w:b/>
          <w:lang w:val="en-US"/>
        </w:rPr>
        <w:t>private</w:t>
      </w:r>
      <w:r>
        <w:rPr>
          <w:lang w:val="en-US"/>
        </w:rPr>
        <w:t xml:space="preserve">. Rather, its own, or less likely, their own, understanding the text to mean that the writers of Scripture did not merely pen their own opinion, but were divinely inspired by the Holy Spirit. Understanding “its own” fits the immediate context of taking heed to the more sure word of prophecy, and the manner of taking heed is to interpret the individual prophecies of Scripture in the light of every other prophecy which bears upon the same theme. “Private” is an unfortunate rendering of the Greek word </w:t>
      </w:r>
      <w:r>
        <w:rPr>
          <w:i/>
          <w:lang w:val="en-US"/>
        </w:rPr>
        <w:t>idios</w:t>
      </w:r>
      <w:r>
        <w:rPr>
          <w:lang w:val="en-US"/>
        </w:rPr>
        <w:t xml:space="preserve"> (S#2398g), a word which occurs 113 times in the Greek New Testament, most often rendered “his own” (48 times) and “their own” (13 times), but nowhere else rendered “private,” though rendered by the word “privately” 8 times. This rendering has been used to attack the Biblical doctrine of the perspicuity of Scripture (Is +*</w:t>
      </w:r>
      <w:r w:rsidR="006B227C">
        <w:t xml:space="preserve">  Is8.20</w:t>
      </w:r>
      <w:r>
        <w:rPr>
          <w:lang w:val="en-US"/>
        </w:rPr>
        <w:t>n) and to deny the duty of each individual believer to exercise the right of private judgment to determine for himself the correctness of a proposed interpretation of Scripture (Je +*</w:t>
      </w:r>
      <w:r w:rsidR="006B227C">
        <w:t xml:space="preserve">  Je23.28</w:t>
      </w:r>
      <w:r>
        <w:rPr>
          <w:lang w:val="en-US"/>
        </w:rPr>
        <w:t xml:space="preserve">n). While Scripture elsewhere teaches the individual to maintain fellowship with other believers (He </w:t>
      </w:r>
      <w:r w:rsidR="006B227C">
        <w:t xml:space="preserve"> Heb10.25</w:t>
      </w:r>
      <w:r>
        <w:rPr>
          <w:lang w:val="en-US"/>
        </w:rPr>
        <w:t xml:space="preserve">), to “hear the church” (Mt </w:t>
      </w:r>
      <w:r w:rsidR="006B227C">
        <w:t xml:space="preserve"> Mt18.17</w:t>
      </w:r>
      <w:r>
        <w:rPr>
          <w:lang w:val="en-US"/>
        </w:rPr>
        <w:t xml:space="preserve">), to “hold the traditions which ye have been taught” (2 Th </w:t>
      </w:r>
      <w:r w:rsidR="006B227C">
        <w:t xml:space="preserve"> </w:t>
      </w:r>
      <w:r w:rsidR="006B227C">
        <w:lastRenderedPageBreak/>
        <w:t>2Th2.15</w:t>
      </w:r>
      <w:r>
        <w:rPr>
          <w:lang w:val="en-US"/>
        </w:rPr>
        <w:t xml:space="preserve">), and to “obey them that have the rule over you” (He </w:t>
      </w:r>
      <w:r w:rsidR="006B227C">
        <w:t xml:space="preserve"> Heb13.17</w:t>
      </w:r>
      <w:r>
        <w:rPr>
          <w:lang w:val="en-US"/>
        </w:rPr>
        <w:t>), yet he must do so only insofar as such teachers are faithful to the written Word of God. The final authority in spiritual matters is never an organization or church, but the written Word of God as found in the Bible, correctly interpreted. The Bible warns that followers of false teachers will share in their reward (Ezk +*</w:t>
      </w:r>
      <w:r w:rsidR="006B227C">
        <w:t xml:space="preserve">  Eze14.10</w:t>
      </w:r>
      <w:r>
        <w:rPr>
          <w:lang w:val="en-US"/>
        </w:rPr>
        <w:t xml:space="preserve">n). The final obligation remains for each individual to judge truth for himself (Ro </w:t>
      </w:r>
      <w:r w:rsidR="006B227C">
        <w:t xml:space="preserve"> Ro14.12</w:t>
      </w:r>
      <w:r>
        <w:rPr>
          <w:lang w:val="en-US"/>
        </w:rPr>
        <w:t>). This, then, is the major justification for the right of private judgment, for God holds each of us individually and directly accountable to him and his Word. We cannot pass off our responsibility to others by saying “I simply believed what my church taught me” (Is +*</w:t>
      </w:r>
      <w:r w:rsidR="006B227C">
        <w:t xml:space="preserve">  Is8.20</w:t>
      </w:r>
      <w:r>
        <w:rPr>
          <w:lang w:val="en-US"/>
        </w:rPr>
        <w:t xml:space="preserve">n. Ezk </w:t>
      </w:r>
      <w:r w:rsidR="006B227C">
        <w:t xml:space="preserve">  Eze14.10</w:t>
      </w:r>
      <w:r>
        <w:rPr>
          <w:lang w:val="en-US"/>
        </w:rPr>
        <w:t xml:space="preserve">n). “Private” is better rendered “its own,” so that we then read “no Scripture is of its own interpretation.” The meaning is that every statement in Scripture must be understood in the light of what the rest of Scripture teaches which bears upon the same theme. Of absolute importance to the correct interpretation of Scripture is to make a full and proper induction of all related passages, and develop from them an interpretation which accounts for and agrees with the whole. This is the very opposite of the deductive approach, which comes to the Bible with a pre-determined belief (whether a creedal statement, a system of doctrine or philosophy, any “ism”—whether Calvinism, Arminianism, dispensationalism, amillennialism, Russellism, liberalism, humanism, scientism, etc.) which already has decided what the Bible can or must teach, then searches its pages for supporting “proof texts.” Such an approach is grievously in error (Mk </w:t>
      </w:r>
      <w:r>
        <w:rPr>
          <w:rFonts w:ascii="Segoe UI Symbol" w:hAnsi="Segoe UI Symbol" w:cs="Segoe UI Symbol"/>
          <w:lang w:val="en-US"/>
        </w:rPr>
        <w:t>✓</w:t>
      </w:r>
      <w:r w:rsidR="006B227C">
        <w:t xml:space="preserve"> Mk12.24</w:t>
      </w:r>
      <w:r>
        <w:rPr>
          <w:lang w:val="en-US"/>
        </w:rPr>
        <w:t xml:space="preserve">), and can be detected by its tendency to ignore, suppress, explain away, or circumvent those texts which do not “fit” the system. Adherents of deductive systems are in danger of wresting Scripture to their own destruction (2 P </w:t>
      </w:r>
      <w:r w:rsidR="006B227C">
        <w:t xml:space="preserve"> 2Pe3.16</w:t>
      </w:r>
      <w:r>
        <w:rPr>
          <w:lang w:val="en-US"/>
        </w:rPr>
        <w:t xml:space="preserve">), and handling Scripture deceitfully (2 Co </w:t>
      </w:r>
      <w:r w:rsidR="006B227C">
        <w:t xml:space="preserve"> 2Co4.2</w:t>
      </w:r>
      <w:r>
        <w:rPr>
          <w:lang w:val="en-US"/>
        </w:rPr>
        <w:t xml:space="preserve">). Those who adhere to a deductive approach to Scripture are marked by an inability to come to the Bible with an open mind, ready to adjust their belief to what is newly learned. In fact, such persons are unable to freely study Scripture and grow in their knowledge, for they have adopted a closed system of belief, which can never admit to anything new to be learned, or admit a former mistake in understanding, the correction of which is based upon additional light received by a fresh study of the Word of God. Certainly such an attitude toward Scripture makes it a closed book, and is the very opposite of that humility required for the reception of spiritual truth (Ps </w:t>
      </w:r>
      <w:r w:rsidR="006B227C">
        <w:t xml:space="preserve"> Ps25.9</w:t>
      </w:r>
      <w:r>
        <w:rPr>
          <w:lang w:val="en-US"/>
        </w:rPr>
        <w:t xml:space="preserve">. </w:t>
      </w:r>
      <w:r w:rsidR="006B227C">
        <w:t xml:space="preserve"> Ps119.18</w:t>
      </w:r>
      <w:r>
        <w:rPr>
          <w:lang w:val="en-US"/>
        </w:rPr>
        <w:t>). Jn *</w:t>
      </w:r>
      <w:r w:rsidR="006B227C">
        <w:t xml:space="preserve"> Jn16.13</w:t>
      </w:r>
      <w:r>
        <w:rPr>
          <w:lang w:val="en-US"/>
        </w:rPr>
        <w:t xml:space="preserve">. </w:t>
      </w:r>
      <w:r>
        <w:rPr>
          <w:b/>
          <w:lang w:val="en-US"/>
        </w:rPr>
        <w:t>interpretation</w:t>
      </w:r>
      <w:r>
        <w:rPr>
          <w:lang w:val="en-US"/>
        </w:rPr>
        <w:t xml:space="preserve">. Gr. </w:t>
      </w:r>
      <w:r>
        <w:rPr>
          <w:i/>
          <w:lang w:val="en-US"/>
        </w:rPr>
        <w:t>epilusis,</w:t>
      </w:r>
      <w:r>
        <w:rPr>
          <w:lang w:val="en-US"/>
        </w:rPr>
        <w:t xml:space="preserve"> </w:t>
      </w:r>
      <w:r>
        <w:rPr>
          <w:rFonts w:ascii="Segoe UI Symbol" w:hAnsi="Segoe UI Symbol" w:cs="Segoe UI Symbol"/>
          <w:lang w:val="en-US"/>
        </w:rPr>
        <w:t>❅</w:t>
      </w:r>
      <w:r>
        <w:rPr>
          <w:lang w:val="en-US"/>
        </w:rPr>
        <w:t xml:space="preserve">S#1955g, only here, from </w:t>
      </w:r>
      <w:r>
        <w:rPr>
          <w:rFonts w:ascii="Segoe UI Symbol" w:hAnsi="Segoe UI Symbol" w:cs="Segoe UI Symbol"/>
          <w:lang w:val="en-US"/>
        </w:rPr>
        <w:t>❅</w:t>
      </w:r>
      <w:r>
        <w:rPr>
          <w:lang w:val="en-US"/>
        </w:rPr>
        <w:t xml:space="preserve">S#1956g, </w:t>
      </w:r>
      <w:r>
        <w:rPr>
          <w:i/>
          <w:lang w:val="en-US"/>
        </w:rPr>
        <w:t>epiluo,</w:t>
      </w:r>
      <w:r>
        <w:rPr>
          <w:lang w:val="en-US"/>
        </w:rPr>
        <w:t xml:space="preserve"> Mk </w:t>
      </w:r>
      <w:r w:rsidR="006B227C">
        <w:t xml:space="preserve"> Mk4.34</w:t>
      </w:r>
      <w:r>
        <w:rPr>
          <w:lang w:val="en-US"/>
        </w:rPr>
        <w:t xml:space="preserve"> (expounded); Ac </w:t>
      </w:r>
      <w:r w:rsidR="006B227C">
        <w:t xml:space="preserve"> Ac19.39</w:t>
      </w:r>
      <w:r>
        <w:rPr>
          <w:lang w:val="en-US"/>
        </w:rPr>
        <w:t xml:space="preserve"> (determined). Vine defines </w:t>
      </w:r>
      <w:r>
        <w:rPr>
          <w:i/>
          <w:lang w:val="en-US"/>
        </w:rPr>
        <w:t>epilusis</w:t>
      </w:r>
      <w:r>
        <w:rPr>
          <w:lang w:val="en-US"/>
        </w:rPr>
        <w:t xml:space="preserve"> to mean “to loose, solve, explain, denotes a solution, explanation, lit., a release. ‘(of private) interpretation;’ i.e., the writers of Scripture did not put their own construction upon the ‘God-breathed’ words they wrote” (</w:t>
      </w:r>
      <w:r>
        <w:rPr>
          <w:i/>
          <w:lang w:val="en-US"/>
        </w:rPr>
        <w:t>Expository Dictionary</w:t>
      </w:r>
      <w:r>
        <w:rPr>
          <w:lang w:val="en-US"/>
        </w:rPr>
        <w:t xml:space="preserve">, vol. 2, p. 268). An understanding of the principles of the correct interpretation of Scripture is of supreme importance. Formally known as the science of biblical hermeneutics, the correct application of such principles is essential to arrive at the correct interpretation of Scripture. Most wrong interpretations of Scripture will be found to violate one or more of the following ten general rules of interpretation: (1) Interpret the words and sentences of an author literally unless such an interpretation results in a contradiction, absurdity, or nonsense. Be very careful not to label as nonsense what might merely be strange or contrary to your own personal point of view or frame of reference. Sometimes the immediate context will indicate a non-literal interpretation must be understood (“trees clapped their hands,” Is </w:t>
      </w:r>
      <w:r w:rsidR="006B227C">
        <w:t xml:space="preserve"> Is55.12</w:t>
      </w:r>
      <w:r>
        <w:rPr>
          <w:lang w:val="en-US"/>
        </w:rPr>
        <w:t xml:space="preserve">). In such cases watch for the literal truth or meaning which is being figuratively expressed. (2) Do not attribute a meaning to a text that would be foreign to the knowledge or understanding of the author or the original audience, or give a meaning which would be outside the purpose of the original author </w:t>
      </w:r>
      <w:r>
        <w:rPr>
          <w:lang w:val="en-US"/>
        </w:rPr>
        <w:lastRenderedPageBreak/>
        <w:t xml:space="preserve">(Thus there are no trains or flying saucers in the Bible). (3) Do not interpret one statement in the Bible in a way which makes it contradict another part. All the parts must agree without contradictions. Authors write to be understood, not to confuse their audience. Sometimes an author may write an intended ambiguity. Sometimes our own perception of the truth, or our knowledge of the cultural context which produced a document, is incomplete, and our own deficiency of knowledge may lead us to find ambiguity, paradox, and contradiction where there is none. An author, particularly when treating of philosophical and religious subjects, may intentionally introduce paradox (determinism versus free will). (4) A correct interpretation takes account of all the material in the text, and all related material in other texts of the Bible. You cannot legitimately pick and choose separate statements and combine them arbitrarily (The Bible says, Judas went and hanged himself; go and do thou likewise; what thou doest, do quickly). You cannot leave out material which, if included, would require or necessitate a change in the interpretation. Whenever an interpretation involves the comparison of two or more subjects, the interpretation must take into account not only the similarities but also the differences which may exist. (5) Read what comes before and after the verse you are interpreting. A correct interpretation always fits into the scope, meaning, and purpose of the surrounding passage or context. A text out of context is a pretext. (6) An interpretation must be in harmony with the grammar of the sentences involved, and in harmony with the meanings of the words which make up the sentences. (7) Always interpret obscure, difficult texts in the light of other passages on the same topic which are clear in meaning. (8) A correct and authoritative interpretation must be based upon what the text itself says, not upon what someone else claims it says. (9) All that is required to establish an interpretation as correct is evidence (which is in harmony with these rules) from the text sufficient to convince an adequately informed, neutral, unbiased person. (10) When there are two differing interpretations of a passage, if the interpretations are contradictory, they cannot both be correct. One or the other interpretation must be wrong, or they may both be wrong, but they cannot both be right. A correct interpretation must comply with the rules of interpretation; an incorrect interpretation will always be found not to comply with the rules. </w:t>
      </w:r>
    </w:p>
    <w:p w:rsidR="003E23E9" w:rsidRDefault="003E23E9" w:rsidP="00710603">
      <w:pPr>
        <w:ind w:firstLine="360"/>
        <w:jc w:val="both"/>
      </w:pPr>
      <w:r>
        <w:rPr>
          <w:lang w:val="en-US"/>
        </w:rPr>
        <w:t xml:space="preserve">21. </w:t>
      </w:r>
      <w:r>
        <w:rPr>
          <w:b/>
          <w:lang w:val="en-US"/>
        </w:rPr>
        <w:t>the prophecy</w:t>
      </w:r>
      <w:r>
        <w:rPr>
          <w:lang w:val="en-US"/>
        </w:rPr>
        <w:t>. Lk *</w:t>
      </w:r>
      <w:r w:rsidR="006B227C">
        <w:t xml:space="preserve"> Lk1.70</w:t>
      </w:r>
      <w:r>
        <w:rPr>
          <w:lang w:val="en-US"/>
        </w:rPr>
        <w:t>. 2 Ti +*</w:t>
      </w:r>
      <w:r w:rsidR="006B227C">
        <w:t xml:space="preserve"> 2Ti3.16</w:t>
      </w:r>
      <w:r>
        <w:rPr>
          <w:lang w:val="en-US"/>
        </w:rPr>
        <w:t>. 1 P *</w:t>
      </w:r>
      <w:r w:rsidR="006B227C">
        <w:t xml:space="preserve"> 1Pe1.11</w:t>
      </w:r>
      <w:r>
        <w:rPr>
          <w:lang w:val="en-US"/>
        </w:rPr>
        <w:t xml:space="preserve">. </w:t>
      </w:r>
      <w:r>
        <w:rPr>
          <w:b/>
          <w:lang w:val="en-US"/>
        </w:rPr>
        <w:t>in old time</w:t>
      </w:r>
      <w:r>
        <w:rPr>
          <w:lang w:val="en-US"/>
        </w:rPr>
        <w:t xml:space="preserve">. </w:t>
      </w:r>
      <w:r>
        <w:rPr>
          <w:i/>
          <w:lang w:val="en-US"/>
        </w:rPr>
        <w:t>or</w:t>
      </w:r>
      <w:r>
        <w:rPr>
          <w:lang w:val="en-US"/>
        </w:rPr>
        <w:t xml:space="preserve">, at any time. </w:t>
      </w:r>
      <w:r>
        <w:rPr>
          <w:b/>
          <w:lang w:val="en-US"/>
        </w:rPr>
        <w:t>holy</w:t>
      </w:r>
      <w:r>
        <w:rPr>
          <w:lang w:val="en-US"/>
        </w:rPr>
        <w:t>. Dt *</w:t>
      </w:r>
      <w:r w:rsidR="006B227C">
        <w:t xml:space="preserve"> Dt33.1</w:t>
      </w:r>
      <w:r>
        <w:rPr>
          <w:lang w:val="en-US"/>
        </w:rPr>
        <w:t xml:space="preserve">. Jsh </w:t>
      </w:r>
      <w:r w:rsidR="006B227C">
        <w:t xml:space="preserve"> Jos14.6</w:t>
      </w:r>
      <w:r>
        <w:rPr>
          <w:lang w:val="en-US"/>
        </w:rPr>
        <w:t xml:space="preserve">. 1 K </w:t>
      </w:r>
      <w:r w:rsidR="006B227C">
        <w:t xml:space="preserve"> 1Ki13.1</w:t>
      </w:r>
      <w:r>
        <w:rPr>
          <w:lang w:val="en-US"/>
        </w:rPr>
        <w:t>. *</w:t>
      </w:r>
      <w:r w:rsidR="006B227C">
        <w:t xml:space="preserve"> 1Ki17.18</w:t>
      </w:r>
      <w:r>
        <w:rPr>
          <w:lang w:val="en-US"/>
        </w:rPr>
        <w:t xml:space="preserve">, </w:t>
      </w:r>
      <w:r w:rsidR="006B227C">
        <w:t xml:space="preserve"> 1Ki17.24</w:t>
      </w:r>
      <w:r>
        <w:rPr>
          <w:lang w:val="en-US"/>
        </w:rPr>
        <w:t xml:space="preserve">. 2 K </w:t>
      </w:r>
      <w:r w:rsidR="006B227C">
        <w:t xml:space="preserve"> 2Ki4.7</w:t>
      </w:r>
      <w:r>
        <w:rPr>
          <w:lang w:val="en-US"/>
        </w:rPr>
        <w:t xml:space="preserve">, </w:t>
      </w:r>
      <w:r w:rsidR="006B227C">
        <w:t xml:space="preserve"> 2Ki4.9</w:t>
      </w:r>
      <w:r>
        <w:rPr>
          <w:lang w:val="en-US"/>
        </w:rPr>
        <w:t xml:space="preserve">, </w:t>
      </w:r>
      <w:r w:rsidR="006B227C">
        <w:t xml:space="preserve"> 2Ki4.22</w:t>
      </w:r>
      <w:r>
        <w:rPr>
          <w:lang w:val="en-US"/>
        </w:rPr>
        <w:t>. *</w:t>
      </w:r>
      <w:r w:rsidR="006B227C">
        <w:t xml:space="preserve"> 2Ki6.10</w:t>
      </w:r>
      <w:r>
        <w:rPr>
          <w:lang w:val="en-US"/>
        </w:rPr>
        <w:t xml:space="preserve">, </w:t>
      </w:r>
      <w:r w:rsidR="006B227C">
        <w:t xml:space="preserve"> 2Ki6.15</w:t>
      </w:r>
      <w:r>
        <w:rPr>
          <w:lang w:val="en-US"/>
        </w:rPr>
        <w:t>. 1 Ch *</w:t>
      </w:r>
      <w:r w:rsidR="006B227C">
        <w:t xml:space="preserve"> 1Ch23.14</w:t>
      </w:r>
      <w:r>
        <w:rPr>
          <w:lang w:val="en-US"/>
        </w:rPr>
        <w:t xml:space="preserve">. 2 Ch </w:t>
      </w:r>
      <w:r w:rsidR="006B227C">
        <w:t xml:space="preserve"> 2Ch8.14</w:t>
      </w:r>
      <w:r>
        <w:rPr>
          <w:lang w:val="en-US"/>
        </w:rPr>
        <w:t xml:space="preserve">. </w:t>
      </w:r>
      <w:r>
        <w:rPr>
          <w:b/>
          <w:lang w:val="en-US"/>
        </w:rPr>
        <w:t>spake</w:t>
      </w:r>
      <w:r>
        <w:rPr>
          <w:lang w:val="en-US"/>
        </w:rPr>
        <w:t xml:space="preserve">. Nu </w:t>
      </w:r>
      <w:r w:rsidR="006B227C">
        <w:t xml:space="preserve"> Nu16.28</w:t>
      </w:r>
      <w:r>
        <w:rPr>
          <w:lang w:val="en-US"/>
        </w:rPr>
        <w:t>. 2 S *</w:t>
      </w:r>
      <w:r w:rsidR="006B227C">
        <w:t xml:space="preserve"> 2Sa23.2</w:t>
      </w:r>
      <w:r>
        <w:rPr>
          <w:lang w:val="en-US"/>
        </w:rPr>
        <w:t>. Mi +*</w:t>
      </w:r>
      <w:r w:rsidR="006B227C">
        <w:t xml:space="preserve"> Mic3.7</w:t>
      </w:r>
      <w:r>
        <w:rPr>
          <w:lang w:val="en-US"/>
        </w:rPr>
        <w:t xml:space="preserve">. Lk </w:t>
      </w:r>
      <w:r w:rsidR="006B227C">
        <w:t xml:space="preserve"> Lk1.70</w:t>
      </w:r>
      <w:r>
        <w:rPr>
          <w:lang w:val="en-US"/>
        </w:rPr>
        <w:t>. 2 Ti +</w:t>
      </w:r>
      <w:r>
        <w:rPr>
          <w:rFonts w:ascii="Segoe UI Symbol" w:hAnsi="Segoe UI Symbol" w:cs="Segoe UI Symbol"/>
          <w:lang w:val="en-US"/>
        </w:rPr>
        <w:t>✓</w:t>
      </w:r>
      <w:r w:rsidR="006B227C">
        <w:t xml:space="preserve"> 2Ti3.15-17</w:t>
      </w:r>
      <w:r>
        <w:rPr>
          <w:lang w:val="en-US"/>
        </w:rPr>
        <w:t>. 1 P *</w:t>
      </w:r>
      <w:r w:rsidR="006B227C">
        <w:t xml:space="preserve"> 1Pe1.11</w:t>
      </w:r>
      <w:r>
        <w:rPr>
          <w:lang w:val="en-US"/>
        </w:rPr>
        <w:t>. Re *</w:t>
      </w:r>
      <w:r w:rsidR="006B227C">
        <w:t xml:space="preserve"> Re19.10</w:t>
      </w:r>
      <w:r>
        <w:rPr>
          <w:lang w:val="en-US"/>
        </w:rPr>
        <w:t xml:space="preserve">. </w:t>
      </w:r>
      <w:r>
        <w:rPr>
          <w:b/>
          <w:lang w:val="en-US"/>
        </w:rPr>
        <w:t>they were</w:t>
      </w:r>
      <w:r>
        <w:rPr>
          <w:lang w:val="en-US"/>
        </w:rPr>
        <w:t xml:space="preserve">. or, being. </w:t>
      </w:r>
      <w:r w:rsidR="006B227C">
        <w:t xml:space="preserve">  f63:63K</w:t>
      </w:r>
      <w:r>
        <w:rPr>
          <w:lang w:val="en-US"/>
        </w:rPr>
        <w:t>, Ge +</w:t>
      </w:r>
      <w:r w:rsidR="006B227C">
        <w:t xml:space="preserve"> Ge37.13</w:t>
      </w:r>
      <w:r>
        <w:rPr>
          <w:lang w:val="en-US"/>
        </w:rPr>
        <w:t xml:space="preserve">. </w:t>
      </w:r>
      <w:r>
        <w:rPr>
          <w:b/>
          <w:lang w:val="en-US"/>
        </w:rPr>
        <w:t>by the Holy</w:t>
      </w:r>
      <w:r>
        <w:rPr>
          <w:lang w:val="en-US"/>
        </w:rPr>
        <w:t xml:space="preserve">. Mk </w:t>
      </w:r>
      <w:r w:rsidR="006B227C">
        <w:t xml:space="preserve"> Mk12.36</w:t>
      </w:r>
      <w:r>
        <w:rPr>
          <w:lang w:val="en-US"/>
        </w:rPr>
        <w:t xml:space="preserve">. Ac </w:t>
      </w:r>
      <w:r w:rsidR="006B227C">
        <w:t xml:space="preserve"> Ac1.16</w:t>
      </w:r>
      <w:r>
        <w:rPr>
          <w:lang w:val="en-US"/>
        </w:rPr>
        <w:t xml:space="preserve">. </w:t>
      </w:r>
      <w:r w:rsidR="006B227C">
        <w:t xml:space="preserve"> Ac3.18</w:t>
      </w:r>
      <w:r>
        <w:rPr>
          <w:lang w:val="en-US"/>
        </w:rPr>
        <w:t xml:space="preserve">. </w:t>
      </w:r>
      <w:r w:rsidR="006B227C">
        <w:t xml:space="preserve"> Ac28.25</w:t>
      </w:r>
      <w:r>
        <w:rPr>
          <w:lang w:val="en-US"/>
        </w:rPr>
        <w:t xml:space="preserve">. He </w:t>
      </w:r>
      <w:r w:rsidR="006B227C">
        <w:t xml:space="preserve"> Heb3.7</w:t>
      </w:r>
      <w:r>
        <w:rPr>
          <w:lang w:val="en-US"/>
        </w:rPr>
        <w:t xml:space="preserve">. </w:t>
      </w:r>
      <w:r w:rsidR="006B227C">
        <w:t xml:space="preserve"> Heb9.8</w:t>
      </w:r>
      <w:r>
        <w:rPr>
          <w:lang w:val="en-US"/>
        </w:rPr>
        <w:t xml:space="preserve">. </w:t>
      </w:r>
      <w:r w:rsidR="006B227C">
        <w:t xml:space="preserve"> Heb10.15</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Mt1.18</w:t>
      </w:r>
      <w:r>
        <w:rPr>
          <w:lang w:val="en-US"/>
        </w:rPr>
        <w:t xml:space="preserve">. </w:t>
      </w:r>
    </w:p>
    <w:p w:rsidR="003E23E9" w:rsidRDefault="003E23E9" w:rsidP="00710603">
      <w:pPr>
        <w:spacing w:before="360" w:after="180"/>
        <w:jc w:val="both"/>
      </w:pPr>
      <w:r>
        <w:rPr>
          <w:b/>
          <w:sz w:val="28"/>
          <w:lang w:val="en-US"/>
        </w:rPr>
        <w:t xml:space="preserve">2 PETER 2 </w:t>
      </w:r>
    </w:p>
    <w:p w:rsidR="003E23E9" w:rsidRDefault="003E23E9" w:rsidP="00710603">
      <w:pPr>
        <w:ind w:firstLine="360"/>
        <w:jc w:val="both"/>
      </w:pPr>
      <w:r>
        <w:rPr>
          <w:i/>
          <w:lang w:val="en-US"/>
        </w:rPr>
        <w:t xml:space="preserve">The apostle foretells the coming of false teachers; showing in general their corrupt principles and selfishness, and the fatal effects of their influence, </w:t>
      </w:r>
      <w:r w:rsidR="006B227C">
        <w:t xml:space="preserve"> 2Pe2.1-3</w:t>
      </w:r>
      <w:r>
        <w:rPr>
          <w:i/>
          <w:lang w:val="en-US"/>
        </w:rPr>
        <w:t xml:space="preserve">. He adduces the severity of God in punishing apostate angels, the inhabitants of the old world, and those of Sodom, with his kindness to Noah and Lot, in proof that he would certainly preserve his people, and execute vengeance on the wicked, </w:t>
      </w:r>
      <w:r w:rsidR="006B227C">
        <w:t xml:space="preserve"> 2Pe2.4-9</w:t>
      </w:r>
      <w:r>
        <w:rPr>
          <w:i/>
          <w:lang w:val="en-US"/>
        </w:rPr>
        <w:t xml:space="preserve">. A more particular account of the seducers above mentioned, of their vile character and practices, and of the hopeless conditions of many, who were deceived by them, </w:t>
      </w:r>
      <w:r w:rsidR="006B227C">
        <w:t xml:space="preserve"> 2Pe2.10-22</w:t>
      </w:r>
      <w:r>
        <w:rPr>
          <w:i/>
          <w:lang w:val="en-US"/>
        </w:rPr>
        <w:t xml:space="preserve">. </w:t>
      </w:r>
    </w:p>
    <w:p w:rsidR="003E23E9" w:rsidRDefault="003E23E9" w:rsidP="00710603">
      <w:pPr>
        <w:ind w:firstLine="360"/>
        <w:jc w:val="both"/>
      </w:pPr>
      <w:r>
        <w:rPr>
          <w:lang w:val="en-US"/>
        </w:rPr>
        <w:lastRenderedPageBreak/>
        <w:t xml:space="preserve">1. </w:t>
      </w:r>
      <w:r>
        <w:rPr>
          <w:b/>
          <w:lang w:val="en-US"/>
        </w:rPr>
        <w:t>there were</w:t>
      </w:r>
      <w:r>
        <w:rPr>
          <w:lang w:val="en-US"/>
        </w:rPr>
        <w:t xml:space="preserve">. Dt </w:t>
      </w:r>
      <w:r w:rsidR="006B227C">
        <w:t xml:space="preserve"> Dt13.1-3</w:t>
      </w:r>
      <w:r>
        <w:rPr>
          <w:lang w:val="en-US"/>
        </w:rPr>
        <w:t xml:space="preserve">. 1 K </w:t>
      </w:r>
      <w:r w:rsidR="006B227C">
        <w:t xml:space="preserve"> 1Ki18.19-22</w:t>
      </w:r>
      <w:r>
        <w:rPr>
          <w:lang w:val="en-US"/>
        </w:rPr>
        <w:t>. *</w:t>
      </w:r>
      <w:r w:rsidR="006B227C">
        <w:t xml:space="preserve"> 1Ki22.6</w:t>
      </w:r>
      <w:r>
        <w:rPr>
          <w:lang w:val="en-US"/>
        </w:rPr>
        <w:t xml:space="preserve">, </w:t>
      </w:r>
      <w:r w:rsidR="006B227C">
        <w:t xml:space="preserve"> 1Ki22.11</w:t>
      </w:r>
      <w:r>
        <w:rPr>
          <w:lang w:val="en-US"/>
        </w:rPr>
        <w:t xml:space="preserve">, </w:t>
      </w:r>
      <w:r w:rsidR="006B227C">
        <w:t xml:space="preserve"> 1Ki22.12</w:t>
      </w:r>
      <w:r>
        <w:rPr>
          <w:lang w:val="en-US"/>
        </w:rPr>
        <w:t xml:space="preserve">. Ne </w:t>
      </w:r>
      <w:r w:rsidR="006B227C">
        <w:t xml:space="preserve"> Ne6.12-14</w:t>
      </w:r>
      <w:r>
        <w:rPr>
          <w:lang w:val="en-US"/>
        </w:rPr>
        <w:t xml:space="preserve">. Is </w:t>
      </w:r>
      <w:r w:rsidR="006B227C">
        <w:t xml:space="preserve"> Is9.15</w:t>
      </w:r>
      <w:r>
        <w:rPr>
          <w:lang w:val="en-US"/>
        </w:rPr>
        <w:t xml:space="preserve">. </w:t>
      </w:r>
      <w:r w:rsidR="006B227C">
        <w:t xml:space="preserve"> Is56.10</w:t>
      </w:r>
      <w:r>
        <w:rPr>
          <w:lang w:val="en-US"/>
        </w:rPr>
        <w:t xml:space="preserve">, </w:t>
      </w:r>
      <w:r w:rsidR="006B227C">
        <w:t xml:space="preserve"> Is56.11</w:t>
      </w:r>
      <w:r>
        <w:rPr>
          <w:lang w:val="en-US"/>
        </w:rPr>
        <w:t xml:space="preserve">. Je </w:t>
      </w:r>
      <w:r>
        <w:rPr>
          <w:rFonts w:ascii="Segoe UI Symbol" w:hAnsi="Segoe UI Symbol" w:cs="Segoe UI Symbol"/>
          <w:lang w:val="en-US"/>
        </w:rPr>
        <w:t>✓</w:t>
      </w:r>
      <w:r w:rsidR="006B227C">
        <w:t xml:space="preserve"> Je5.30</w:t>
      </w:r>
      <w:r>
        <w:rPr>
          <w:lang w:val="en-US"/>
        </w:rPr>
        <w:t xml:space="preserve">, </w:t>
      </w:r>
      <w:r w:rsidR="006B227C">
        <w:t xml:space="preserve"> Je5.31</w:t>
      </w:r>
      <w:r>
        <w:rPr>
          <w:lang w:val="en-US"/>
        </w:rPr>
        <w:t xml:space="preserve">. </w:t>
      </w:r>
      <w:r w:rsidR="006B227C">
        <w:t xml:space="preserve"> Je14.13-15</w:t>
      </w:r>
      <w:r>
        <w:rPr>
          <w:lang w:val="en-US"/>
        </w:rPr>
        <w:t xml:space="preserve">. </w:t>
      </w:r>
      <w:r w:rsidR="006B227C">
        <w:t xml:space="preserve"> Je23.16</w:t>
      </w:r>
      <w:r>
        <w:rPr>
          <w:lang w:val="en-US"/>
        </w:rPr>
        <w:t xml:space="preserve">, </w:t>
      </w:r>
      <w:r w:rsidR="006B227C">
        <w:t xml:space="preserve"> Je23.17</w:t>
      </w:r>
      <w:r>
        <w:rPr>
          <w:lang w:val="en-US"/>
        </w:rPr>
        <w:t xml:space="preserve">, </w:t>
      </w:r>
      <w:r w:rsidR="006B227C">
        <w:t xml:space="preserve"> Je23.25-32</w:t>
      </w:r>
      <w:r>
        <w:rPr>
          <w:lang w:val="en-US"/>
        </w:rPr>
        <w:t xml:space="preserve">. </w:t>
      </w:r>
      <w:r w:rsidR="006B227C">
        <w:t xml:space="preserve"> Je27.14</w:t>
      </w:r>
      <w:r>
        <w:rPr>
          <w:lang w:val="en-US"/>
        </w:rPr>
        <w:t xml:space="preserve">, </w:t>
      </w:r>
      <w:r w:rsidR="006B227C">
        <w:t xml:space="preserve"> Je27.15</w:t>
      </w:r>
      <w:r>
        <w:rPr>
          <w:lang w:val="en-US"/>
        </w:rPr>
        <w:t xml:space="preserve">. </w:t>
      </w:r>
      <w:r w:rsidR="006B227C">
        <w:t xml:space="preserve"> Je28.15-17</w:t>
      </w:r>
      <w:r>
        <w:rPr>
          <w:lang w:val="en-US"/>
        </w:rPr>
        <w:t xml:space="preserve">. </w:t>
      </w:r>
      <w:r w:rsidR="006B227C">
        <w:t xml:space="preserve"> Je29.8</w:t>
      </w:r>
      <w:r>
        <w:rPr>
          <w:lang w:val="en-US"/>
        </w:rPr>
        <w:t xml:space="preserve">, </w:t>
      </w:r>
      <w:r w:rsidR="006B227C">
        <w:t xml:space="preserve"> Je29.9</w:t>
      </w:r>
      <w:r>
        <w:rPr>
          <w:lang w:val="en-US"/>
        </w:rPr>
        <w:t xml:space="preserve">, </w:t>
      </w:r>
      <w:r w:rsidR="006B227C">
        <w:t xml:space="preserve"> Je29.31</w:t>
      </w:r>
      <w:r>
        <w:rPr>
          <w:lang w:val="en-US"/>
        </w:rPr>
        <w:t xml:space="preserve">, </w:t>
      </w:r>
      <w:r w:rsidR="006B227C">
        <w:t xml:space="preserve"> Je29.32</w:t>
      </w:r>
      <w:r>
        <w:rPr>
          <w:lang w:val="en-US"/>
        </w:rPr>
        <w:t xml:space="preserve">. </w:t>
      </w:r>
      <w:r w:rsidR="006B227C">
        <w:t xml:space="preserve"> Je37.19</w:t>
      </w:r>
      <w:r>
        <w:rPr>
          <w:lang w:val="en-US"/>
        </w:rPr>
        <w:t xml:space="preserve">. La </w:t>
      </w:r>
      <w:r w:rsidR="006B227C">
        <w:t xml:space="preserve"> La2.14</w:t>
      </w:r>
      <w:r>
        <w:rPr>
          <w:lang w:val="en-US"/>
        </w:rPr>
        <w:t xml:space="preserve">. Ezk </w:t>
      </w:r>
      <w:r w:rsidR="006B227C">
        <w:t xml:space="preserve"> Eze13.3-18</w:t>
      </w:r>
      <w:r>
        <w:rPr>
          <w:lang w:val="en-US"/>
        </w:rPr>
        <w:t xml:space="preserve">. Ho </w:t>
      </w:r>
      <w:r w:rsidR="006B227C">
        <w:t xml:space="preserve"> Ho9.8</w:t>
      </w:r>
      <w:r>
        <w:rPr>
          <w:lang w:val="en-US"/>
        </w:rPr>
        <w:t xml:space="preserve">. Mi </w:t>
      </w:r>
      <w:r w:rsidR="006B227C">
        <w:t xml:space="preserve"> Mic2.11</w:t>
      </w:r>
      <w:r>
        <w:rPr>
          <w:lang w:val="en-US"/>
        </w:rPr>
        <w:t xml:space="preserve">. </w:t>
      </w:r>
      <w:r w:rsidR="006B227C">
        <w:t xml:space="preserve"> Mic3.5</w:t>
      </w:r>
      <w:r>
        <w:rPr>
          <w:lang w:val="en-US"/>
        </w:rPr>
        <w:t xml:space="preserve">, </w:t>
      </w:r>
      <w:r w:rsidR="006B227C">
        <w:t xml:space="preserve"> Mic3.11</w:t>
      </w:r>
      <w:r>
        <w:rPr>
          <w:lang w:val="en-US"/>
        </w:rPr>
        <w:t xml:space="preserve">. Zc </w:t>
      </w:r>
      <w:r w:rsidR="006B227C">
        <w:t xml:space="preserve"> Zec13.3</w:t>
      </w:r>
      <w:r>
        <w:rPr>
          <w:lang w:val="en-US"/>
        </w:rPr>
        <w:t xml:space="preserve">, </w:t>
      </w:r>
      <w:r w:rsidR="006B227C">
        <w:t xml:space="preserve"> Zec13.4</w:t>
      </w:r>
      <w:r>
        <w:rPr>
          <w:lang w:val="en-US"/>
        </w:rPr>
        <w:t>. Mt +*</w:t>
      </w:r>
      <w:r w:rsidR="006B227C">
        <w:t xml:space="preserve"> Mt7.15</w:t>
      </w:r>
      <w:r>
        <w:rPr>
          <w:lang w:val="en-US"/>
        </w:rPr>
        <w:t xml:space="preserve">. Lk </w:t>
      </w:r>
      <w:r w:rsidR="006B227C">
        <w:t xml:space="preserve"> Lk6.26</w:t>
      </w:r>
      <w:r>
        <w:rPr>
          <w:lang w:val="en-US"/>
        </w:rPr>
        <w:t xml:space="preserve">. Ro </w:t>
      </w:r>
      <w:r w:rsidR="006B227C">
        <w:t xml:space="preserve"> Ro16.18</w:t>
      </w:r>
      <w:r>
        <w:rPr>
          <w:lang w:val="en-US"/>
        </w:rPr>
        <w:t>. 1 J *</w:t>
      </w:r>
      <w:r w:rsidR="006B227C">
        <w:t xml:space="preserve"> 1Jn4.1</w:t>
      </w:r>
      <w:r>
        <w:rPr>
          <w:lang w:val="en-US"/>
        </w:rPr>
        <w:t xml:space="preserve">. </w:t>
      </w:r>
      <w:r>
        <w:rPr>
          <w:b/>
          <w:lang w:val="en-US"/>
        </w:rPr>
        <w:t>the people</w:t>
      </w:r>
      <w:r>
        <w:rPr>
          <w:lang w:val="en-US"/>
        </w:rPr>
        <w:t xml:space="preserve">. Ro </w:t>
      </w:r>
      <w:r w:rsidR="006B227C">
        <w:t xml:space="preserve"> Ro15.10</w:t>
      </w:r>
      <w:r>
        <w:rPr>
          <w:lang w:val="en-US"/>
        </w:rPr>
        <w:t xml:space="preserve">. Ju </w:t>
      </w:r>
      <w:r w:rsidR="006B227C">
        <w:t xml:space="preserve"> Jud5</w:t>
      </w:r>
      <w:r>
        <w:rPr>
          <w:lang w:val="en-US"/>
        </w:rPr>
        <w:t xml:space="preserve">. </w:t>
      </w:r>
      <w:r>
        <w:rPr>
          <w:b/>
          <w:lang w:val="en-US"/>
        </w:rPr>
        <w:t>false teachers</w:t>
      </w:r>
      <w:r>
        <w:rPr>
          <w:lang w:val="en-US"/>
        </w:rPr>
        <w:t xml:space="preserve">. 2 P </w:t>
      </w:r>
      <w:r w:rsidR="006B227C">
        <w:t xml:space="preserve"> 2Pe3.3</w:t>
      </w:r>
      <w:r>
        <w:rPr>
          <w:lang w:val="en-US"/>
        </w:rPr>
        <w:t xml:space="preserve">. Ezk </w:t>
      </w:r>
      <w:r w:rsidR="006B227C">
        <w:t xml:space="preserve"> Eze14.9</w:t>
      </w:r>
      <w:r>
        <w:rPr>
          <w:lang w:val="en-US"/>
        </w:rPr>
        <w:t xml:space="preserve">, </w:t>
      </w:r>
      <w:r w:rsidR="006B227C">
        <w:t xml:space="preserve"> Eze14.10</w:t>
      </w:r>
      <w:r>
        <w:rPr>
          <w:lang w:val="en-US"/>
        </w:rPr>
        <w:t>. Mt *</w:t>
      </w:r>
      <w:r w:rsidR="006B227C">
        <w:t xml:space="preserve"> Mt24.5</w:t>
      </w:r>
      <w:r>
        <w:rPr>
          <w:lang w:val="en-US"/>
        </w:rPr>
        <w:t xml:space="preserve">, </w:t>
      </w:r>
      <w:r w:rsidR="006B227C">
        <w:t xml:space="preserve"> Mt24.11</w:t>
      </w:r>
      <w:r>
        <w:rPr>
          <w:lang w:val="en-US"/>
        </w:rPr>
        <w:t xml:space="preserve">, </w:t>
      </w:r>
      <w:r w:rsidR="006B227C">
        <w:t xml:space="preserve"> Mt24.24</w:t>
      </w:r>
      <w:r>
        <w:rPr>
          <w:lang w:val="en-US"/>
        </w:rPr>
        <w:t xml:space="preserve">. Mk </w:t>
      </w:r>
      <w:r w:rsidR="006B227C">
        <w:t xml:space="preserve"> Mk13.22</w:t>
      </w:r>
      <w:r>
        <w:rPr>
          <w:lang w:val="en-US"/>
        </w:rPr>
        <w:t xml:space="preserve">. Lk </w:t>
      </w:r>
      <w:r w:rsidR="006B227C">
        <w:t xml:space="preserve"> Lk21.8</w:t>
      </w:r>
      <w:r>
        <w:rPr>
          <w:lang w:val="en-US"/>
        </w:rPr>
        <w:t>. Ac *</w:t>
      </w:r>
      <w:r w:rsidR="006B227C">
        <w:t xml:space="preserve"> Ac20.29</w:t>
      </w:r>
      <w:r>
        <w:rPr>
          <w:lang w:val="en-US"/>
        </w:rPr>
        <w:t xml:space="preserve">, </w:t>
      </w:r>
      <w:r w:rsidR="006B227C">
        <w:t xml:space="preserve"> Ac20.30</w:t>
      </w:r>
      <w:r>
        <w:rPr>
          <w:lang w:val="en-US"/>
        </w:rPr>
        <w:t xml:space="preserve">. 1 Co </w:t>
      </w:r>
      <w:r>
        <w:rPr>
          <w:rFonts w:ascii="Segoe UI Symbol" w:hAnsi="Segoe UI Symbol" w:cs="Segoe UI Symbol"/>
          <w:lang w:val="en-US"/>
        </w:rPr>
        <w:t>✓</w:t>
      </w:r>
      <w:r w:rsidR="006B227C">
        <w:t xml:space="preserve"> 1Co11.19</w:t>
      </w:r>
      <w:r>
        <w:rPr>
          <w:lang w:val="en-US"/>
        </w:rPr>
        <w:t xml:space="preserve">. 2 Co </w:t>
      </w:r>
      <w:r>
        <w:rPr>
          <w:rFonts w:ascii="Segoe UI Symbol" w:hAnsi="Segoe UI Symbol" w:cs="Segoe UI Symbol"/>
          <w:lang w:val="en-US"/>
        </w:rPr>
        <w:t>✓</w:t>
      </w:r>
      <w:r w:rsidR="006B227C">
        <w:t xml:space="preserve"> 2Co11.13-15</w:t>
      </w:r>
      <w:r>
        <w:rPr>
          <w:lang w:val="en-US"/>
        </w:rPr>
        <w:t xml:space="preserve">. Ga </w:t>
      </w:r>
      <w:r w:rsidR="006B227C">
        <w:t xml:space="preserve"> Ga4.17</w:t>
      </w:r>
      <w:r>
        <w:rPr>
          <w:lang w:val="en-US"/>
        </w:rPr>
        <w:t>. Ep +*</w:t>
      </w:r>
      <w:r w:rsidR="006B227C">
        <w:t xml:space="preserve"> Eph4.14</w:t>
      </w:r>
      <w:r>
        <w:rPr>
          <w:lang w:val="en-US"/>
        </w:rPr>
        <w:t xml:space="preserve">. Col </w:t>
      </w:r>
      <w:r w:rsidR="006B227C">
        <w:t xml:space="preserve"> Col2.8</w:t>
      </w:r>
      <w:r>
        <w:rPr>
          <w:lang w:val="en-US"/>
        </w:rPr>
        <w:t xml:space="preserve">, </w:t>
      </w:r>
      <w:r w:rsidR="006B227C">
        <w:t xml:space="preserve"> Col2.18</w:t>
      </w:r>
      <w:r>
        <w:rPr>
          <w:lang w:val="en-US"/>
        </w:rPr>
        <w:t xml:space="preserve">. 2 Th </w:t>
      </w:r>
      <w:r w:rsidR="006B227C">
        <w:t xml:space="preserve"> 2Th2.3-12</w:t>
      </w:r>
      <w:r>
        <w:rPr>
          <w:lang w:val="en-US"/>
        </w:rPr>
        <w:t>. 1 Ti *</w:t>
      </w:r>
      <w:r w:rsidR="006B227C">
        <w:t xml:space="preserve"> 1Ti4.1-3</w:t>
      </w:r>
      <w:r>
        <w:rPr>
          <w:lang w:val="en-US"/>
        </w:rPr>
        <w:t xml:space="preserve">. 2 Ti </w:t>
      </w:r>
      <w:r w:rsidR="006B227C">
        <w:t xml:space="preserve"> 2Ti3.1-9</w:t>
      </w:r>
      <w:r>
        <w:rPr>
          <w:lang w:val="en-US"/>
        </w:rPr>
        <w:t xml:space="preserve">. </w:t>
      </w:r>
      <w:r w:rsidR="006B227C">
        <w:t xml:space="preserve"> 2Ti4.3</w:t>
      </w:r>
      <w:r>
        <w:rPr>
          <w:lang w:val="en-US"/>
        </w:rPr>
        <w:t xml:space="preserve">, </w:t>
      </w:r>
      <w:r w:rsidR="006B227C">
        <w:t xml:space="preserve"> 2Ti4.4</w:t>
      </w:r>
      <w:r>
        <w:rPr>
          <w:lang w:val="en-US"/>
        </w:rPr>
        <w:t xml:space="preserve">. Ti </w:t>
      </w:r>
      <w:r w:rsidR="006B227C">
        <w:t xml:space="preserve"> Tt1.11</w:t>
      </w:r>
      <w:r>
        <w:rPr>
          <w:lang w:val="en-US"/>
        </w:rPr>
        <w:t xml:space="preserve">. 1 J </w:t>
      </w:r>
      <w:r w:rsidR="006B227C">
        <w:t xml:space="preserve"> 1Jn2.18</w:t>
      </w:r>
      <w:r>
        <w:rPr>
          <w:lang w:val="en-US"/>
        </w:rPr>
        <w:t xml:space="preserve">, </w:t>
      </w:r>
      <w:r w:rsidR="006B227C">
        <w:t xml:space="preserve"> 1Jn2.19</w:t>
      </w:r>
      <w:r>
        <w:rPr>
          <w:lang w:val="en-US"/>
        </w:rPr>
        <w:t xml:space="preserve">, </w:t>
      </w:r>
      <w:r w:rsidR="006B227C">
        <w:t xml:space="preserve"> 1Jn2.26</w:t>
      </w:r>
      <w:r>
        <w:rPr>
          <w:lang w:val="en-US"/>
        </w:rPr>
        <w:t xml:space="preserve">. </w:t>
      </w:r>
      <w:r>
        <w:rPr>
          <w:rFonts w:ascii="Segoe UI Symbol" w:hAnsi="Segoe UI Symbol" w:cs="Segoe UI Symbol"/>
          <w:lang w:val="en-US"/>
        </w:rPr>
        <w:t>✓</w:t>
      </w:r>
      <w:r w:rsidR="006B227C">
        <w:t xml:space="preserve"> 1Jn4.1</w:t>
      </w:r>
      <w:r>
        <w:rPr>
          <w:lang w:val="en-US"/>
        </w:rPr>
        <w:t xml:space="preserve">. Ju </w:t>
      </w:r>
      <w:r w:rsidR="006B227C">
        <w:t xml:space="preserve"> Jud18</w:t>
      </w:r>
      <w:r>
        <w:rPr>
          <w:lang w:val="en-US"/>
        </w:rPr>
        <w:t xml:space="preserve">. Re </w:t>
      </w:r>
      <w:r w:rsidR="006B227C">
        <w:t xml:space="preserve"> Re2.9</w:t>
      </w:r>
      <w:r>
        <w:rPr>
          <w:lang w:val="en-US"/>
        </w:rPr>
        <w:t xml:space="preserve">. </w:t>
      </w:r>
      <w:r w:rsidR="006B227C">
        <w:t xml:space="preserve"> Re13.14</w:t>
      </w:r>
      <w:r>
        <w:rPr>
          <w:lang w:val="en-US"/>
        </w:rPr>
        <w:t xml:space="preserve">. </w:t>
      </w:r>
      <w:r>
        <w:rPr>
          <w:b/>
          <w:lang w:val="en-US"/>
        </w:rPr>
        <w:t>privily</w:t>
      </w:r>
      <w:r>
        <w:rPr>
          <w:lang w:val="en-US"/>
        </w:rPr>
        <w:t xml:space="preserve">. ver. </w:t>
      </w:r>
      <w:r w:rsidR="006B227C">
        <w:t xml:space="preserve"> 2Pe2.3</w:t>
      </w:r>
      <w:r>
        <w:rPr>
          <w:lang w:val="en-US"/>
        </w:rPr>
        <w:t xml:space="preserve">. Ga </w:t>
      </w:r>
      <w:r w:rsidR="006B227C">
        <w:t xml:space="preserve"> Ga2.4</w:t>
      </w:r>
      <w:r>
        <w:rPr>
          <w:lang w:val="en-US"/>
        </w:rPr>
        <w:t xml:space="preserve">. </w:t>
      </w:r>
      <w:r>
        <w:rPr>
          <w:b/>
          <w:lang w:val="en-US"/>
        </w:rPr>
        <w:t>bring in</w:t>
      </w:r>
      <w:r>
        <w:rPr>
          <w:lang w:val="en-US"/>
        </w:rPr>
        <w:t xml:space="preserve">. Ga </w:t>
      </w:r>
      <w:r w:rsidR="006B227C">
        <w:t xml:space="preserve"> Ga2.4</w:t>
      </w:r>
      <w:r>
        <w:rPr>
          <w:lang w:val="en-US"/>
        </w:rPr>
        <w:t xml:space="preserve">. Ju </w:t>
      </w:r>
      <w:r w:rsidR="006B227C">
        <w:t xml:space="preserve"> Jud4</w:t>
      </w:r>
      <w:r>
        <w:rPr>
          <w:lang w:val="en-US"/>
        </w:rPr>
        <w:t xml:space="preserve">. </w:t>
      </w:r>
      <w:r>
        <w:rPr>
          <w:b/>
          <w:lang w:val="en-US"/>
        </w:rPr>
        <w:t>damnable</w:t>
      </w:r>
      <w:r>
        <w:rPr>
          <w:lang w:val="en-US"/>
        </w:rPr>
        <w:t xml:space="preserve">. ver. </w:t>
      </w:r>
      <w:r w:rsidR="006B227C">
        <w:t xml:space="preserve"> 2Pe2.3</w:t>
      </w:r>
      <w:r>
        <w:rPr>
          <w:lang w:val="en-US"/>
        </w:rPr>
        <w:t xml:space="preserve">. Ga </w:t>
      </w:r>
      <w:r w:rsidR="006B227C">
        <w:t xml:space="preserve"> Ga5.20</w:t>
      </w:r>
      <w:r>
        <w:rPr>
          <w:lang w:val="en-US"/>
        </w:rPr>
        <w:t xml:space="preserve">. Ti </w:t>
      </w:r>
      <w:r w:rsidR="006B227C">
        <w:t xml:space="preserve"> Tt3.10</w:t>
      </w:r>
      <w:r>
        <w:rPr>
          <w:lang w:val="en-US"/>
        </w:rPr>
        <w:t xml:space="preserve">. </w:t>
      </w:r>
      <w:r>
        <w:rPr>
          <w:b/>
          <w:lang w:val="en-US"/>
        </w:rPr>
        <w:t>heresies</w:t>
      </w:r>
      <w:r>
        <w:rPr>
          <w:lang w:val="en-US"/>
        </w:rPr>
        <w:t>. Ac +</w:t>
      </w:r>
      <w:r w:rsidR="006B227C">
        <w:t xml:space="preserve"> Ac24.5</w:t>
      </w:r>
      <w:r>
        <w:rPr>
          <w:lang w:val="en-US"/>
        </w:rPr>
        <w:t xml:space="preserve">. 1 Co </w:t>
      </w:r>
      <w:r>
        <w:rPr>
          <w:rFonts w:ascii="Segoe UI Symbol" w:hAnsi="Segoe UI Symbol" w:cs="Segoe UI Symbol"/>
          <w:lang w:val="en-US"/>
        </w:rPr>
        <w:t>✓</w:t>
      </w:r>
      <w:r w:rsidR="006B227C">
        <w:t xml:space="preserve"> 1Co11.19</w:t>
      </w:r>
      <w:r>
        <w:rPr>
          <w:lang w:val="en-US"/>
        </w:rPr>
        <w:t xml:space="preserve">. Ga </w:t>
      </w:r>
      <w:r w:rsidR="006B227C">
        <w:t xml:space="preserve"> Ga5.20</w:t>
      </w:r>
      <w:r>
        <w:rPr>
          <w:lang w:val="en-US"/>
        </w:rPr>
        <w:t xml:space="preserve">. </w:t>
      </w:r>
      <w:r>
        <w:rPr>
          <w:b/>
          <w:lang w:val="en-US"/>
        </w:rPr>
        <w:t>denying</w:t>
      </w:r>
      <w:r>
        <w:rPr>
          <w:lang w:val="en-US"/>
        </w:rPr>
        <w:t xml:space="preserve">. Mt </w:t>
      </w:r>
      <w:r w:rsidR="006B227C">
        <w:t xml:space="preserve"> Mt10.33</w:t>
      </w:r>
      <w:r>
        <w:rPr>
          <w:lang w:val="en-US"/>
        </w:rPr>
        <w:t xml:space="preserve">. Lk </w:t>
      </w:r>
      <w:r w:rsidR="006B227C">
        <w:t xml:space="preserve"> Lk12.9</w:t>
      </w:r>
      <w:r>
        <w:rPr>
          <w:lang w:val="en-US"/>
        </w:rPr>
        <w:t xml:space="preserve">. Ac </w:t>
      </w:r>
      <w:r w:rsidR="006B227C">
        <w:t xml:space="preserve"> Ac3.13</w:t>
      </w:r>
      <w:r>
        <w:rPr>
          <w:lang w:val="en-US"/>
        </w:rPr>
        <w:t xml:space="preserve">, </w:t>
      </w:r>
      <w:r w:rsidR="006B227C">
        <w:t xml:space="preserve"> Ac3.14</w:t>
      </w:r>
      <w:r>
        <w:rPr>
          <w:lang w:val="en-US"/>
        </w:rPr>
        <w:t>. 1 Ti +</w:t>
      </w:r>
      <w:r w:rsidR="006B227C">
        <w:t xml:space="preserve"> 1Ti5.8</w:t>
      </w:r>
      <w:r>
        <w:rPr>
          <w:lang w:val="en-US"/>
        </w:rPr>
        <w:t xml:space="preserve">. 2 Ti </w:t>
      </w:r>
      <w:r w:rsidR="006B227C">
        <w:t xml:space="preserve"> 2Ti2.12</w:t>
      </w:r>
      <w:r>
        <w:rPr>
          <w:lang w:val="en-US"/>
        </w:rPr>
        <w:t xml:space="preserve">, </w:t>
      </w:r>
      <w:r w:rsidR="006B227C">
        <w:t xml:space="preserve"> 2Ti2.13</w:t>
      </w:r>
      <w:r>
        <w:rPr>
          <w:lang w:val="en-US"/>
        </w:rPr>
        <w:t xml:space="preserve">. Ti </w:t>
      </w:r>
      <w:r>
        <w:rPr>
          <w:rFonts w:ascii="Segoe UI Symbol" w:hAnsi="Segoe UI Symbol" w:cs="Segoe UI Symbol"/>
          <w:lang w:val="en-US"/>
        </w:rPr>
        <w:t>✓</w:t>
      </w:r>
      <w:r w:rsidR="006B227C">
        <w:t xml:space="preserve"> Tt1.16</w:t>
      </w:r>
      <w:r>
        <w:rPr>
          <w:lang w:val="en-US"/>
        </w:rPr>
        <w:t>. Ju *</w:t>
      </w:r>
      <w:r w:rsidR="006B227C">
        <w:t xml:space="preserve"> Jud4</w:t>
      </w:r>
      <w:r>
        <w:rPr>
          <w:lang w:val="en-US"/>
        </w:rPr>
        <w:t xml:space="preserve">. Re </w:t>
      </w:r>
      <w:r w:rsidR="006B227C">
        <w:t xml:space="preserve"> Re2.13</w:t>
      </w:r>
      <w:r>
        <w:rPr>
          <w:lang w:val="en-US"/>
        </w:rPr>
        <w:t xml:space="preserve">. </w:t>
      </w:r>
      <w:r w:rsidR="006B227C">
        <w:t xml:space="preserve"> Re3.8</w:t>
      </w:r>
      <w:r>
        <w:rPr>
          <w:lang w:val="en-US"/>
        </w:rPr>
        <w:t xml:space="preserve">. </w:t>
      </w:r>
      <w:r>
        <w:rPr>
          <w:b/>
          <w:lang w:val="en-US"/>
        </w:rPr>
        <w:t>the Lord</w:t>
      </w:r>
      <w:r>
        <w:rPr>
          <w:lang w:val="en-US"/>
        </w:rPr>
        <w:t xml:space="preserve">. Mt </w:t>
      </w:r>
      <w:r w:rsidR="006B227C">
        <w:t xml:space="preserve"> Mt10.25</w:t>
      </w:r>
      <w:r>
        <w:rPr>
          <w:lang w:val="en-US"/>
        </w:rPr>
        <w:t>. Lk +</w:t>
      </w:r>
      <w:r w:rsidR="006B227C">
        <w:t xml:space="preserve"> Lk2.29</w:t>
      </w:r>
      <w:r>
        <w:rPr>
          <w:lang w:val="en-US"/>
        </w:rPr>
        <w:t xml:space="preserve">. 2 Ti </w:t>
      </w:r>
      <w:r w:rsidR="006B227C">
        <w:t xml:space="preserve"> 2Ti2.21</w:t>
      </w:r>
      <w:r>
        <w:rPr>
          <w:lang w:val="en-US"/>
        </w:rPr>
        <w:t xml:space="preserve">g. Ju </w:t>
      </w:r>
      <w:r w:rsidR="006B227C">
        <w:t xml:space="preserve"> Jud4</w:t>
      </w:r>
      <w:r>
        <w:rPr>
          <w:lang w:val="en-US"/>
        </w:rPr>
        <w:t xml:space="preserve">. </w:t>
      </w:r>
      <w:r>
        <w:rPr>
          <w:b/>
          <w:lang w:val="en-US"/>
        </w:rPr>
        <w:t>bought</w:t>
      </w:r>
      <w:r>
        <w:rPr>
          <w:lang w:val="en-US"/>
        </w:rPr>
        <w:t xml:space="preserve">. Ex </w:t>
      </w:r>
      <w:r w:rsidR="006B227C">
        <w:t xml:space="preserve"> Ex15.16</w:t>
      </w:r>
      <w:r>
        <w:rPr>
          <w:lang w:val="en-US"/>
        </w:rPr>
        <w:t xml:space="preserve">. Dt </w:t>
      </w:r>
      <w:r w:rsidR="006B227C">
        <w:t xml:space="preserve"> Dt32.6</w:t>
      </w:r>
      <w:r>
        <w:rPr>
          <w:lang w:val="en-US"/>
        </w:rPr>
        <w:t>. Ac +*</w:t>
      </w:r>
      <w:r w:rsidR="006B227C">
        <w:t xml:space="preserve"> Ac20.28</w:t>
      </w:r>
      <w:r>
        <w:rPr>
          <w:lang w:val="en-US"/>
        </w:rPr>
        <w:t>. 1 Co +*</w:t>
      </w:r>
      <w:r w:rsidR="006B227C">
        <w:t xml:space="preserve"> 1Co6.19</w:t>
      </w:r>
      <w:r>
        <w:rPr>
          <w:lang w:val="en-US"/>
        </w:rPr>
        <w:t xml:space="preserve">, </w:t>
      </w:r>
      <w:r w:rsidR="006B227C">
        <w:t xml:space="preserve"> 1Co6.20</w:t>
      </w:r>
      <w:r>
        <w:rPr>
          <w:lang w:val="en-US"/>
        </w:rPr>
        <w:t xml:space="preserve">. </w:t>
      </w:r>
      <w:r w:rsidR="006B227C">
        <w:t xml:space="preserve"> 1Co7.23</w:t>
      </w:r>
      <w:r>
        <w:rPr>
          <w:lang w:val="en-US"/>
        </w:rPr>
        <w:t>. Ga *</w:t>
      </w:r>
      <w:r w:rsidR="006B227C">
        <w:t xml:space="preserve"> Ga3.13</w:t>
      </w:r>
      <w:r>
        <w:rPr>
          <w:lang w:val="en-US"/>
        </w:rPr>
        <w:t xml:space="preserve">. </w:t>
      </w:r>
      <w:r w:rsidR="006B227C">
        <w:t xml:space="preserve"> Ga4.5</w:t>
      </w:r>
      <w:r>
        <w:rPr>
          <w:lang w:val="en-US"/>
        </w:rPr>
        <w:t xml:space="preserve">. Ep </w:t>
      </w:r>
      <w:r w:rsidR="006B227C">
        <w:t xml:space="preserve"> Eph1.7</w:t>
      </w:r>
      <w:r>
        <w:rPr>
          <w:lang w:val="en-US"/>
        </w:rPr>
        <w:t>. 1 Ti *</w:t>
      </w:r>
      <w:r w:rsidR="006B227C">
        <w:t xml:space="preserve"> 1Ti2.5</w:t>
      </w:r>
      <w:r>
        <w:rPr>
          <w:lang w:val="en-US"/>
        </w:rPr>
        <w:t xml:space="preserve">, </w:t>
      </w:r>
      <w:r w:rsidR="006B227C">
        <w:t xml:space="preserve"> 1Ti2.6</w:t>
      </w:r>
      <w:r>
        <w:rPr>
          <w:lang w:val="en-US"/>
        </w:rPr>
        <w:t xml:space="preserve">. He </w:t>
      </w:r>
      <w:r w:rsidR="006B227C">
        <w:t xml:space="preserve"> Heb10.29</w:t>
      </w:r>
      <w:r>
        <w:rPr>
          <w:lang w:val="en-US"/>
        </w:rPr>
        <w:t>. 1 P *</w:t>
      </w:r>
      <w:r w:rsidR="006B227C">
        <w:t xml:space="preserve"> 1Pe1.18</w:t>
      </w:r>
      <w:r>
        <w:rPr>
          <w:lang w:val="en-US"/>
        </w:rPr>
        <w:t xml:space="preserve">, </w:t>
      </w:r>
      <w:r w:rsidR="006B227C">
        <w:t xml:space="preserve"> 1Pe1.19</w:t>
      </w:r>
      <w:r>
        <w:rPr>
          <w:lang w:val="en-US"/>
        </w:rPr>
        <w:t xml:space="preserve">. Re </w:t>
      </w:r>
      <w:r w:rsidR="006B227C">
        <w:t xml:space="preserve"> Re5.9</w:t>
      </w:r>
      <w:r>
        <w:rPr>
          <w:lang w:val="en-US"/>
        </w:rPr>
        <w:t xml:space="preserve">. </w:t>
      </w:r>
      <w:r w:rsidR="006B227C">
        <w:t xml:space="preserve"> Re14.3</w:t>
      </w:r>
      <w:r>
        <w:rPr>
          <w:lang w:val="en-US"/>
        </w:rPr>
        <w:t xml:space="preserve">, </w:t>
      </w:r>
      <w:r w:rsidR="006B227C">
        <w:t xml:space="preserve"> Re14.4</w:t>
      </w:r>
      <w:r>
        <w:rPr>
          <w:lang w:val="en-US"/>
        </w:rPr>
        <w:t xml:space="preserve">. </w:t>
      </w:r>
      <w:r>
        <w:rPr>
          <w:b/>
          <w:lang w:val="en-US"/>
        </w:rPr>
        <w:t>and bring</w:t>
      </w:r>
      <w:r>
        <w:rPr>
          <w:lang w:val="en-US"/>
        </w:rPr>
        <w:t xml:space="preserve">. ver. </w:t>
      </w:r>
      <w:r w:rsidR="006B227C">
        <w:t xml:space="preserve"> 2Pe2.3</w:t>
      </w:r>
      <w:r>
        <w:rPr>
          <w:lang w:val="en-US"/>
        </w:rPr>
        <w:t>. Ml +*</w:t>
      </w:r>
      <w:r w:rsidR="006B227C">
        <w:t xml:space="preserve"> Mal3.5</w:t>
      </w:r>
      <w:r>
        <w:rPr>
          <w:lang w:val="en-US"/>
        </w:rPr>
        <w:t>. Ph +*</w:t>
      </w:r>
      <w:r w:rsidR="006B227C">
        <w:t xml:space="preserve"> Php3.19</w:t>
      </w:r>
      <w:r>
        <w:rPr>
          <w:lang w:val="en-US"/>
        </w:rPr>
        <w:t xml:space="preserve">. </w:t>
      </w:r>
    </w:p>
    <w:p w:rsidR="003E23E9" w:rsidRDefault="003E23E9" w:rsidP="00710603">
      <w:pPr>
        <w:ind w:firstLine="360"/>
        <w:jc w:val="both"/>
      </w:pPr>
      <w:r>
        <w:rPr>
          <w:lang w:val="en-US"/>
        </w:rPr>
        <w:t xml:space="preserve">2. </w:t>
      </w:r>
      <w:r>
        <w:rPr>
          <w:b/>
          <w:lang w:val="en-US"/>
        </w:rPr>
        <w:t>many</w:t>
      </w:r>
      <w:r>
        <w:rPr>
          <w:lang w:val="en-US"/>
        </w:rPr>
        <w:t xml:space="preserve">. Mt </w:t>
      </w:r>
      <w:r w:rsidR="006B227C">
        <w:t xml:space="preserve"> Mt24.10-13</w:t>
      </w:r>
      <w:r>
        <w:rPr>
          <w:lang w:val="en-US"/>
        </w:rPr>
        <w:t xml:space="preserve">, </w:t>
      </w:r>
      <w:r w:rsidR="006B227C">
        <w:t xml:space="preserve"> Mt24.24</w:t>
      </w:r>
      <w:r>
        <w:rPr>
          <w:lang w:val="en-US"/>
        </w:rPr>
        <w:t xml:space="preserve">. Mk </w:t>
      </w:r>
      <w:r w:rsidR="006B227C">
        <w:t xml:space="preserve"> Mk13.22</w:t>
      </w:r>
      <w:r>
        <w:rPr>
          <w:lang w:val="en-US"/>
        </w:rPr>
        <w:t xml:space="preserve">. 1 J </w:t>
      </w:r>
      <w:r w:rsidR="006B227C">
        <w:t xml:space="preserve"> 1Jn2.18</w:t>
      </w:r>
      <w:r>
        <w:rPr>
          <w:lang w:val="en-US"/>
        </w:rPr>
        <w:t xml:space="preserve">, </w:t>
      </w:r>
      <w:r w:rsidR="006B227C">
        <w:t xml:space="preserve"> 1Jn2.19</w:t>
      </w:r>
      <w:r>
        <w:rPr>
          <w:lang w:val="en-US"/>
        </w:rPr>
        <w:t xml:space="preserve">. Re </w:t>
      </w:r>
      <w:r w:rsidR="006B227C">
        <w:t xml:space="preserve"> Re12.9</w:t>
      </w:r>
      <w:r>
        <w:rPr>
          <w:lang w:val="en-US"/>
        </w:rPr>
        <w:t xml:space="preserve">. </w:t>
      </w:r>
      <w:r w:rsidR="006B227C">
        <w:t xml:space="preserve"> Re13.8</w:t>
      </w:r>
      <w:r>
        <w:rPr>
          <w:lang w:val="en-US"/>
        </w:rPr>
        <w:t xml:space="preserve">, </w:t>
      </w:r>
      <w:r w:rsidR="006B227C">
        <w:t xml:space="preserve"> Re13.14</w:t>
      </w:r>
      <w:r>
        <w:rPr>
          <w:lang w:val="en-US"/>
        </w:rPr>
        <w:t xml:space="preserve">. </w:t>
      </w:r>
      <w:r>
        <w:rPr>
          <w:b/>
          <w:lang w:val="en-US"/>
        </w:rPr>
        <w:t>pernicious ways</w:t>
      </w:r>
      <w:r>
        <w:rPr>
          <w:lang w:val="en-US"/>
        </w:rPr>
        <w:t xml:space="preserve">. </w:t>
      </w:r>
      <w:r>
        <w:rPr>
          <w:i/>
          <w:lang w:val="en-US"/>
        </w:rPr>
        <w:t>or</w:t>
      </w:r>
      <w:r>
        <w:rPr>
          <w:lang w:val="en-US"/>
        </w:rPr>
        <w:t>, lascivious ways, as some copies read. 1 P +</w:t>
      </w:r>
      <w:r w:rsidR="006B227C">
        <w:t xml:space="preserve"> 1Pe4.3</w:t>
      </w:r>
      <w:r>
        <w:rPr>
          <w:lang w:val="en-US"/>
        </w:rPr>
        <w:t xml:space="preserve">. </w:t>
      </w:r>
      <w:r>
        <w:rPr>
          <w:b/>
          <w:lang w:val="en-US"/>
        </w:rPr>
        <w:t>by reason</w:t>
      </w:r>
      <w:r>
        <w:rPr>
          <w:lang w:val="en-US"/>
        </w:rPr>
        <w:t xml:space="preserve">. Ro </w:t>
      </w:r>
      <w:r w:rsidR="006B227C">
        <w:t xml:space="preserve"> Ro2.24</w:t>
      </w:r>
      <w:r>
        <w:rPr>
          <w:lang w:val="en-US"/>
        </w:rPr>
        <w:t xml:space="preserve">. 1 Ti </w:t>
      </w:r>
      <w:r w:rsidR="006B227C">
        <w:t xml:space="preserve"> 1Ti5.14</w:t>
      </w:r>
      <w:r>
        <w:rPr>
          <w:lang w:val="en-US"/>
        </w:rPr>
        <w:t xml:space="preserve">. Ti </w:t>
      </w:r>
      <w:r w:rsidR="006B227C">
        <w:t xml:space="preserve"> Tt2.5</w:t>
      </w:r>
      <w:r>
        <w:rPr>
          <w:lang w:val="en-US"/>
        </w:rPr>
        <w:t xml:space="preserve">, </w:t>
      </w:r>
      <w:r w:rsidR="006B227C">
        <w:t xml:space="preserve"> Tt2.8</w:t>
      </w:r>
      <w:r>
        <w:rPr>
          <w:lang w:val="en-US"/>
        </w:rPr>
        <w:t xml:space="preserve">. </w:t>
      </w:r>
      <w:r>
        <w:rPr>
          <w:b/>
          <w:lang w:val="en-US"/>
        </w:rPr>
        <w:t>way</w:t>
      </w:r>
      <w:r>
        <w:rPr>
          <w:lang w:val="en-US"/>
        </w:rPr>
        <w:t xml:space="preserve">. ver. </w:t>
      </w:r>
      <w:r w:rsidR="006B227C">
        <w:t xml:space="preserve"> 2Pe2.15</w:t>
      </w:r>
      <w:r>
        <w:rPr>
          <w:lang w:val="en-US"/>
        </w:rPr>
        <w:t xml:space="preserve">, </w:t>
      </w:r>
      <w:r w:rsidR="006B227C">
        <w:t xml:space="preserve"> 2Pe2.21</w:t>
      </w:r>
      <w:r>
        <w:rPr>
          <w:lang w:val="en-US"/>
        </w:rPr>
        <w:t xml:space="preserve">. Ps </w:t>
      </w:r>
      <w:r w:rsidR="006B227C">
        <w:t xml:space="preserve"> Ps18.21</w:t>
      </w:r>
      <w:r>
        <w:rPr>
          <w:lang w:val="en-US"/>
        </w:rPr>
        <w:t xml:space="preserve">. Is </w:t>
      </w:r>
      <w:r w:rsidR="006B227C">
        <w:t xml:space="preserve"> Is35.8</w:t>
      </w:r>
      <w:r>
        <w:rPr>
          <w:lang w:val="en-US"/>
        </w:rPr>
        <w:t xml:space="preserve">. Je </w:t>
      </w:r>
      <w:r w:rsidR="006B227C">
        <w:t xml:space="preserve"> Je6.16</w:t>
      </w:r>
      <w:r>
        <w:rPr>
          <w:lang w:val="en-US"/>
        </w:rPr>
        <w:t>. Mt +*</w:t>
      </w:r>
      <w:r w:rsidR="006B227C">
        <w:t xml:space="preserve"> Mt7.14</w:t>
      </w:r>
      <w:r>
        <w:rPr>
          <w:lang w:val="en-US"/>
        </w:rPr>
        <w:t xml:space="preserve">. </w:t>
      </w:r>
      <w:r w:rsidR="006B227C">
        <w:t xml:space="preserve"> Mt22.16</w:t>
      </w:r>
      <w:r>
        <w:rPr>
          <w:lang w:val="en-US"/>
        </w:rPr>
        <w:t xml:space="preserve">. Mk </w:t>
      </w:r>
      <w:r w:rsidR="006B227C">
        <w:t xml:space="preserve"> Mk12.14</w:t>
      </w:r>
      <w:r>
        <w:rPr>
          <w:lang w:val="en-US"/>
        </w:rPr>
        <w:t xml:space="preserve">. Jn </w:t>
      </w:r>
      <w:r>
        <w:rPr>
          <w:rFonts w:ascii="Segoe UI Symbol" w:hAnsi="Segoe UI Symbol" w:cs="Segoe UI Symbol"/>
          <w:lang w:val="en-US"/>
        </w:rPr>
        <w:t>✓</w:t>
      </w:r>
      <w:r w:rsidR="006B227C">
        <w:t xml:space="preserve"> Jn14.6</w:t>
      </w:r>
      <w:r>
        <w:rPr>
          <w:lang w:val="en-US"/>
        </w:rPr>
        <w:t xml:space="preserve">. Ac </w:t>
      </w:r>
      <w:r w:rsidR="006B227C">
        <w:t xml:space="preserve"> Ac13.10</w:t>
      </w:r>
      <w:r>
        <w:rPr>
          <w:lang w:val="en-US"/>
        </w:rPr>
        <w:t xml:space="preserve">. </w:t>
      </w:r>
      <w:r w:rsidR="006B227C">
        <w:t xml:space="preserve"> Ac16.17</w:t>
      </w:r>
      <w:r>
        <w:rPr>
          <w:lang w:val="en-US"/>
        </w:rPr>
        <w:t xml:space="preserve">. </w:t>
      </w:r>
      <w:r w:rsidR="006B227C">
        <w:t xml:space="preserve"> Ac18.26</w:t>
      </w:r>
      <w:r>
        <w:rPr>
          <w:lang w:val="en-US"/>
        </w:rPr>
        <w:t xml:space="preserve">. </w:t>
      </w:r>
      <w:r w:rsidR="006B227C">
        <w:t xml:space="preserve"> Ac19.9</w:t>
      </w:r>
      <w:r>
        <w:rPr>
          <w:lang w:val="en-US"/>
        </w:rPr>
        <w:t xml:space="preserve">. </w:t>
      </w:r>
      <w:r w:rsidR="006B227C">
        <w:t xml:space="preserve"> Ac24.14</w:t>
      </w:r>
      <w:r>
        <w:rPr>
          <w:lang w:val="en-US"/>
        </w:rPr>
        <w:t xml:space="preserve">. </w:t>
      </w:r>
      <w:r>
        <w:rPr>
          <w:b/>
          <w:lang w:val="en-US"/>
        </w:rPr>
        <w:t>the way</w:t>
      </w:r>
      <w:r>
        <w:rPr>
          <w:lang w:val="en-US"/>
        </w:rPr>
        <w:t xml:space="preserve">. Ps </w:t>
      </w:r>
      <w:r w:rsidR="006B227C">
        <w:t xml:space="preserve"> Ps119.29</w:t>
      </w:r>
      <w:r>
        <w:rPr>
          <w:lang w:val="en-US"/>
        </w:rPr>
        <w:t xml:space="preserve">, </w:t>
      </w:r>
      <w:r w:rsidR="006B227C">
        <w:t xml:space="preserve"> Ps119.30</w:t>
      </w:r>
      <w:r>
        <w:rPr>
          <w:lang w:val="en-US"/>
        </w:rPr>
        <w:t xml:space="preserve">. </w:t>
      </w:r>
      <w:r>
        <w:rPr>
          <w:b/>
          <w:lang w:val="en-US"/>
        </w:rPr>
        <w:t>of truth</w:t>
      </w:r>
      <w:r>
        <w:rPr>
          <w:lang w:val="en-US"/>
        </w:rPr>
        <w:t xml:space="preserve">. Re </w:t>
      </w:r>
      <w:r w:rsidR="006B227C">
        <w:t xml:space="preserve"> Re15.3</w:t>
      </w:r>
      <w:r>
        <w:rPr>
          <w:lang w:val="en-US"/>
        </w:rPr>
        <w:t xml:space="preserve">. </w:t>
      </w:r>
      <w:r>
        <w:rPr>
          <w:b/>
          <w:lang w:val="en-US"/>
        </w:rPr>
        <w:t>evil</w:t>
      </w:r>
      <w:r>
        <w:rPr>
          <w:lang w:val="en-US"/>
        </w:rPr>
        <w:t xml:space="preserve">. ver. </w:t>
      </w:r>
      <w:r w:rsidR="006B227C">
        <w:t xml:space="preserve"> 2Pe2.12</w:t>
      </w:r>
      <w:r>
        <w:rPr>
          <w:lang w:val="en-US"/>
        </w:rPr>
        <w:t xml:space="preserve">. Is </w:t>
      </w:r>
      <w:r w:rsidR="006B227C">
        <w:t xml:space="preserve"> Is52.5</w:t>
      </w:r>
      <w:r>
        <w:rPr>
          <w:lang w:val="en-US"/>
        </w:rPr>
        <w:t xml:space="preserve">. Ac </w:t>
      </w:r>
      <w:r w:rsidR="006B227C">
        <w:t xml:space="preserve"> Ac14.2</w:t>
      </w:r>
      <w:r>
        <w:rPr>
          <w:lang w:val="en-US"/>
        </w:rPr>
        <w:t xml:space="preserve">. Ro </w:t>
      </w:r>
      <w:r w:rsidR="006B227C">
        <w:t xml:space="preserve"> Ro2.24</w:t>
      </w:r>
      <w:r>
        <w:rPr>
          <w:lang w:val="en-US"/>
        </w:rPr>
        <w:t xml:space="preserve">. </w:t>
      </w:r>
      <w:r w:rsidR="006B227C">
        <w:t xml:space="preserve"> Ro3.8</w:t>
      </w:r>
      <w:r>
        <w:rPr>
          <w:lang w:val="en-US"/>
        </w:rPr>
        <w:t xml:space="preserve">. Ti </w:t>
      </w:r>
      <w:r w:rsidR="006B227C">
        <w:t xml:space="preserve"> Tt2.5</w:t>
      </w:r>
      <w:r>
        <w:rPr>
          <w:lang w:val="en-US"/>
        </w:rPr>
        <w:t xml:space="preserve">. Ja </w:t>
      </w:r>
      <w:r w:rsidR="006B227C">
        <w:t xml:space="preserve"> Jas2.7</w:t>
      </w:r>
      <w:r>
        <w:rPr>
          <w:lang w:val="en-US"/>
        </w:rPr>
        <w:t xml:space="preserve">. 1 P </w:t>
      </w:r>
      <w:r w:rsidR="006B227C">
        <w:t xml:space="preserve"> 1Pe2.12</w:t>
      </w:r>
      <w:r>
        <w:rPr>
          <w:lang w:val="en-US"/>
        </w:rPr>
        <w:t xml:space="preserve">. Ju </w:t>
      </w:r>
      <w:r w:rsidR="006B227C">
        <w:t xml:space="preserve"> Jud10</w:t>
      </w:r>
      <w:r>
        <w:rPr>
          <w:lang w:val="en-US"/>
        </w:rPr>
        <w:t xml:space="preserve">, </w:t>
      </w:r>
      <w:r w:rsidR="006B227C">
        <w:t xml:space="preserve"> Jud15</w:t>
      </w:r>
      <w:r>
        <w:rPr>
          <w:lang w:val="en-US"/>
        </w:rPr>
        <w:t xml:space="preserve">. </w:t>
      </w:r>
    </w:p>
    <w:p w:rsidR="003E23E9" w:rsidRDefault="003E23E9" w:rsidP="00710603">
      <w:pPr>
        <w:ind w:firstLine="360"/>
        <w:jc w:val="both"/>
      </w:pPr>
      <w:r>
        <w:rPr>
          <w:lang w:val="en-US"/>
        </w:rPr>
        <w:t xml:space="preserve">3. </w:t>
      </w:r>
      <w:r>
        <w:rPr>
          <w:b/>
          <w:lang w:val="en-US"/>
        </w:rPr>
        <w:t>through covetousness</w:t>
      </w:r>
      <w:r>
        <w:rPr>
          <w:lang w:val="en-US"/>
        </w:rPr>
        <w:t xml:space="preserve">. ver. </w:t>
      </w:r>
      <w:r w:rsidR="006B227C">
        <w:t xml:space="preserve"> 2Pe2.14</w:t>
      </w:r>
      <w:r>
        <w:rPr>
          <w:lang w:val="en-US"/>
        </w:rPr>
        <w:t xml:space="preserve">, </w:t>
      </w:r>
      <w:r w:rsidR="006B227C">
        <w:t xml:space="preserve"> 2Pe2.15</w:t>
      </w:r>
      <w:r>
        <w:rPr>
          <w:lang w:val="en-US"/>
        </w:rPr>
        <w:t xml:space="preserve">. Is </w:t>
      </w:r>
      <w:r w:rsidR="006B227C">
        <w:t xml:space="preserve"> Is56.11</w:t>
      </w:r>
      <w:r>
        <w:rPr>
          <w:lang w:val="en-US"/>
        </w:rPr>
        <w:t xml:space="preserve">. Je </w:t>
      </w:r>
      <w:r w:rsidR="006B227C">
        <w:t xml:space="preserve"> Je6.13</w:t>
      </w:r>
      <w:r>
        <w:rPr>
          <w:lang w:val="en-US"/>
        </w:rPr>
        <w:t xml:space="preserve">. </w:t>
      </w:r>
      <w:r w:rsidR="006B227C">
        <w:t xml:space="preserve"> Je8.10</w:t>
      </w:r>
      <w:r>
        <w:rPr>
          <w:lang w:val="en-US"/>
        </w:rPr>
        <w:t xml:space="preserve">. Ezk </w:t>
      </w:r>
      <w:r w:rsidR="006B227C">
        <w:t xml:space="preserve"> Eze13.19</w:t>
      </w:r>
      <w:r>
        <w:rPr>
          <w:lang w:val="en-US"/>
        </w:rPr>
        <w:t xml:space="preserve">. Mi </w:t>
      </w:r>
      <w:r w:rsidR="006B227C">
        <w:t xml:space="preserve"> Mic3.11</w:t>
      </w:r>
      <w:r>
        <w:rPr>
          <w:lang w:val="en-US"/>
        </w:rPr>
        <w:t xml:space="preserve">. Ml </w:t>
      </w:r>
      <w:r w:rsidR="006B227C">
        <w:t xml:space="preserve"> Mal1.10</w:t>
      </w:r>
      <w:r>
        <w:rPr>
          <w:lang w:val="en-US"/>
        </w:rPr>
        <w:t>. Ro *</w:t>
      </w:r>
      <w:r w:rsidR="006B227C">
        <w:t xml:space="preserve"> Ro16.18</w:t>
      </w:r>
      <w:r>
        <w:rPr>
          <w:lang w:val="en-US"/>
        </w:rPr>
        <w:t>. 1 Co +</w:t>
      </w:r>
      <w:r w:rsidR="006B227C">
        <w:t xml:space="preserve"> 1Co5.10</w:t>
      </w:r>
      <w:r>
        <w:rPr>
          <w:lang w:val="en-US"/>
        </w:rPr>
        <w:t xml:space="preserve">. 2 Co </w:t>
      </w:r>
      <w:r w:rsidR="006B227C">
        <w:t xml:space="preserve"> 2Co12.17</w:t>
      </w:r>
      <w:r>
        <w:rPr>
          <w:lang w:val="en-US"/>
        </w:rPr>
        <w:t xml:space="preserve">, </w:t>
      </w:r>
      <w:r w:rsidR="006B227C">
        <w:t xml:space="preserve"> 2Co12.18</w:t>
      </w:r>
      <w:r>
        <w:rPr>
          <w:lang w:val="en-US"/>
        </w:rPr>
        <w:t xml:space="preserve">. 1 Ti </w:t>
      </w:r>
      <w:r w:rsidR="006B227C">
        <w:t xml:space="preserve"> 1Ti3.3</w:t>
      </w:r>
      <w:r>
        <w:rPr>
          <w:lang w:val="en-US"/>
        </w:rPr>
        <w:t xml:space="preserve">, </w:t>
      </w:r>
      <w:r w:rsidR="006B227C">
        <w:t xml:space="preserve"> 1Ti3.8</w:t>
      </w:r>
      <w:r>
        <w:rPr>
          <w:lang w:val="en-US"/>
        </w:rPr>
        <w:t>. +*</w:t>
      </w:r>
      <w:r w:rsidR="006B227C">
        <w:t xml:space="preserve"> 1Ti6.5</w:t>
      </w:r>
      <w:r>
        <w:rPr>
          <w:lang w:val="en-US"/>
        </w:rPr>
        <w:t>. Ti *</w:t>
      </w:r>
      <w:r w:rsidR="006B227C">
        <w:t xml:space="preserve"> Tt1.7</w:t>
      </w:r>
      <w:r>
        <w:rPr>
          <w:lang w:val="en-US"/>
        </w:rPr>
        <w:t xml:space="preserve">, </w:t>
      </w:r>
      <w:r w:rsidR="006B227C">
        <w:t xml:space="preserve"> Tt1.11</w:t>
      </w:r>
      <w:r>
        <w:rPr>
          <w:lang w:val="en-US"/>
        </w:rPr>
        <w:t xml:space="preserve">. 1 P </w:t>
      </w:r>
      <w:r w:rsidR="006B227C">
        <w:t xml:space="preserve"> 1Pe5.2</w:t>
      </w:r>
      <w:r>
        <w:rPr>
          <w:lang w:val="en-US"/>
        </w:rPr>
        <w:t xml:space="preserve">. Ju </w:t>
      </w:r>
      <w:r w:rsidR="006B227C">
        <w:t xml:space="preserve"> Jud11</w:t>
      </w:r>
      <w:r>
        <w:rPr>
          <w:lang w:val="en-US"/>
        </w:rPr>
        <w:t xml:space="preserve">, </w:t>
      </w:r>
      <w:r w:rsidR="006B227C">
        <w:t xml:space="preserve"> Jud16</w:t>
      </w:r>
      <w:r>
        <w:rPr>
          <w:lang w:val="en-US"/>
        </w:rPr>
        <w:t xml:space="preserve">. </w:t>
      </w:r>
      <w:r>
        <w:rPr>
          <w:b/>
          <w:lang w:val="en-US"/>
        </w:rPr>
        <w:t>with feigned</w:t>
      </w:r>
      <w:r>
        <w:rPr>
          <w:lang w:val="en-US"/>
        </w:rPr>
        <w:t xml:space="preserve">. 2 P </w:t>
      </w:r>
      <w:r w:rsidR="006B227C">
        <w:t xml:space="preserve"> 2Pe1.16</w:t>
      </w:r>
      <w:r>
        <w:rPr>
          <w:lang w:val="en-US"/>
        </w:rPr>
        <w:t xml:space="preserve">. Ps </w:t>
      </w:r>
      <w:r w:rsidR="006B227C">
        <w:t xml:space="preserve"> Ps18.44</w:t>
      </w:r>
      <w:r>
        <w:rPr>
          <w:lang w:val="en-US"/>
        </w:rPr>
        <w:t xml:space="preserve">. </w:t>
      </w:r>
      <w:r w:rsidR="006B227C">
        <w:t xml:space="preserve"> Ps66.3</w:t>
      </w:r>
      <w:r>
        <w:rPr>
          <w:lang w:val="en-US"/>
        </w:rPr>
        <w:t xml:space="preserve">. </w:t>
      </w:r>
      <w:r w:rsidR="006B227C">
        <w:t xml:space="preserve"> Ps81.15</w:t>
      </w:r>
      <w:r>
        <w:rPr>
          <w:lang w:val="en-US"/>
        </w:rPr>
        <w:t xml:space="preserve">mg. Lk </w:t>
      </w:r>
      <w:r w:rsidR="006B227C">
        <w:t xml:space="preserve"> Lk20.20</w:t>
      </w:r>
      <w:r>
        <w:rPr>
          <w:lang w:val="en-US"/>
        </w:rPr>
        <w:t xml:space="preserve">. </w:t>
      </w:r>
      <w:r w:rsidR="006B227C">
        <w:t xml:space="preserve"> Lk22.47</w:t>
      </w:r>
      <w:r>
        <w:rPr>
          <w:lang w:val="en-US"/>
        </w:rPr>
        <w:t xml:space="preserve">. Ro </w:t>
      </w:r>
      <w:r w:rsidR="006B227C">
        <w:t xml:space="preserve"> Ro16.18</w:t>
      </w:r>
      <w:r>
        <w:rPr>
          <w:lang w:val="en-US"/>
        </w:rPr>
        <w:t xml:space="preserve">. Col </w:t>
      </w:r>
      <w:r w:rsidR="006B227C">
        <w:t xml:space="preserve"> Col2.4</w:t>
      </w:r>
      <w:r>
        <w:rPr>
          <w:lang w:val="en-US"/>
        </w:rPr>
        <w:t xml:space="preserve">. 1 Th </w:t>
      </w:r>
      <w:r w:rsidR="006B227C">
        <w:t xml:space="preserve"> 1Th2.5</w:t>
      </w:r>
      <w:r>
        <w:rPr>
          <w:lang w:val="en-US"/>
        </w:rPr>
        <w:t xml:space="preserve">. </w:t>
      </w:r>
      <w:r>
        <w:rPr>
          <w:b/>
          <w:lang w:val="en-US"/>
        </w:rPr>
        <w:t>make</w:t>
      </w:r>
      <w:r>
        <w:rPr>
          <w:lang w:val="en-US"/>
        </w:rPr>
        <w:t xml:space="preserve">. Dt </w:t>
      </w:r>
      <w:r w:rsidR="006B227C">
        <w:t xml:space="preserve"> Dt24.17</w:t>
      </w:r>
      <w:r>
        <w:rPr>
          <w:lang w:val="en-US"/>
        </w:rPr>
        <w:t xml:space="preserve">. Jn </w:t>
      </w:r>
      <w:r w:rsidR="006B227C">
        <w:t xml:space="preserve"> Jn2.16</w:t>
      </w:r>
      <w:r>
        <w:rPr>
          <w:lang w:val="en-US"/>
        </w:rPr>
        <w:t>. 2 Co +*</w:t>
      </w:r>
      <w:r w:rsidR="006B227C">
        <w:t xml:space="preserve"> 2Co2.17</w:t>
      </w:r>
      <w:r>
        <w:rPr>
          <w:lang w:val="en-US"/>
        </w:rPr>
        <w:t xml:space="preserve">. Re </w:t>
      </w:r>
      <w:r w:rsidR="006B227C">
        <w:t xml:space="preserve"> Re18.11-13</w:t>
      </w:r>
      <w:r>
        <w:rPr>
          <w:lang w:val="en-US"/>
        </w:rPr>
        <w:t xml:space="preserve">. </w:t>
      </w:r>
      <w:r>
        <w:rPr>
          <w:b/>
          <w:lang w:val="en-US"/>
        </w:rPr>
        <w:t>whose</w:t>
      </w:r>
      <w:r>
        <w:rPr>
          <w:lang w:val="en-US"/>
        </w:rPr>
        <w:t xml:space="preserve">. ver. </w:t>
      </w:r>
      <w:r w:rsidR="006B227C">
        <w:t xml:space="preserve"> 2Pe2.1</w:t>
      </w:r>
      <w:r>
        <w:rPr>
          <w:lang w:val="en-US"/>
        </w:rPr>
        <w:t xml:space="preserve">, </w:t>
      </w:r>
      <w:r w:rsidR="006B227C">
        <w:t xml:space="preserve"> 2Pe2.9</w:t>
      </w:r>
      <w:r>
        <w:rPr>
          <w:lang w:val="en-US"/>
        </w:rPr>
        <w:t xml:space="preserve">. Dt </w:t>
      </w:r>
      <w:r w:rsidR="006B227C">
        <w:t xml:space="preserve"> Dt32.35</w:t>
      </w:r>
      <w:r>
        <w:rPr>
          <w:lang w:val="en-US"/>
        </w:rPr>
        <w:t xml:space="preserve">. Is </w:t>
      </w:r>
      <w:r w:rsidR="006B227C">
        <w:t xml:space="preserve"> Is5.19</w:t>
      </w:r>
      <w:r>
        <w:rPr>
          <w:lang w:val="en-US"/>
        </w:rPr>
        <w:t xml:space="preserve">. </w:t>
      </w:r>
      <w:r w:rsidR="006B227C">
        <w:t xml:space="preserve"> Is30.13</w:t>
      </w:r>
      <w:r>
        <w:rPr>
          <w:lang w:val="en-US"/>
        </w:rPr>
        <w:t xml:space="preserve">, </w:t>
      </w:r>
      <w:r w:rsidR="006B227C">
        <w:t xml:space="preserve"> Is30.14</w:t>
      </w:r>
      <w:r>
        <w:rPr>
          <w:lang w:val="en-US"/>
        </w:rPr>
        <w:t xml:space="preserve">. </w:t>
      </w:r>
      <w:r w:rsidR="006B227C">
        <w:t xml:space="preserve"> Is60.22</w:t>
      </w:r>
      <w:r>
        <w:rPr>
          <w:lang w:val="en-US"/>
        </w:rPr>
        <w:t xml:space="preserve">. Hab </w:t>
      </w:r>
      <w:r w:rsidR="006B227C">
        <w:t xml:space="preserve"> Hab2.3</w:t>
      </w:r>
      <w:r>
        <w:rPr>
          <w:lang w:val="en-US"/>
        </w:rPr>
        <w:t xml:space="preserve">. Lk </w:t>
      </w:r>
      <w:r w:rsidR="006B227C">
        <w:t xml:space="preserve"> Lk18.8</w:t>
      </w:r>
      <w:r>
        <w:rPr>
          <w:lang w:val="en-US"/>
        </w:rPr>
        <w:t>. Ph +*</w:t>
      </w:r>
      <w:r w:rsidR="006B227C">
        <w:t xml:space="preserve"> Php3.19</w:t>
      </w:r>
      <w:r>
        <w:rPr>
          <w:lang w:val="en-US"/>
        </w:rPr>
        <w:t xml:space="preserve">. 1 Th </w:t>
      </w:r>
      <w:r w:rsidR="006B227C">
        <w:t xml:space="preserve"> 1Th5.3</w:t>
      </w:r>
      <w:r>
        <w:rPr>
          <w:lang w:val="en-US"/>
        </w:rPr>
        <w:t xml:space="preserve">. 1 P </w:t>
      </w:r>
      <w:r w:rsidR="006B227C">
        <w:t xml:space="preserve"> 1Pe2.8</w:t>
      </w:r>
      <w:r>
        <w:rPr>
          <w:lang w:val="en-US"/>
        </w:rPr>
        <w:t xml:space="preserve">. Ju </w:t>
      </w:r>
      <w:r w:rsidR="006B227C">
        <w:t xml:space="preserve"> Jud4</w:t>
      </w:r>
      <w:r>
        <w:rPr>
          <w:lang w:val="en-US"/>
        </w:rPr>
        <w:t xml:space="preserve">, </w:t>
      </w:r>
      <w:r w:rsidR="006B227C">
        <w:t xml:space="preserve"> Jud7</w:t>
      </w:r>
      <w:r>
        <w:rPr>
          <w:lang w:val="en-US"/>
        </w:rPr>
        <w:t xml:space="preserve">, </w:t>
      </w:r>
      <w:r w:rsidR="006B227C">
        <w:t xml:space="preserve"> Jud15</w:t>
      </w:r>
      <w:r>
        <w:rPr>
          <w:lang w:val="en-US"/>
        </w:rPr>
        <w:t xml:space="preserve">. </w:t>
      </w:r>
      <w:r>
        <w:rPr>
          <w:b/>
          <w:lang w:val="en-US"/>
        </w:rPr>
        <w:t>now of</w:t>
      </w:r>
      <w:r>
        <w:rPr>
          <w:lang w:val="en-US"/>
        </w:rPr>
        <w:t xml:space="preserve">. </w:t>
      </w:r>
      <w:r w:rsidR="006B227C">
        <w:t xml:space="preserve">  f63:63B</w:t>
      </w:r>
      <w:r>
        <w:rPr>
          <w:lang w:val="en-US"/>
        </w:rPr>
        <w:t>, Ge +</w:t>
      </w:r>
      <w:r w:rsidR="006B227C">
        <w:t xml:space="preserve"> Ge25.28</w:t>
      </w:r>
      <w:r>
        <w:rPr>
          <w:lang w:val="en-US"/>
        </w:rPr>
        <w:t xml:space="preserve">. or, (threatened). </w:t>
      </w:r>
      <w:r>
        <w:rPr>
          <w:b/>
          <w:lang w:val="en-US"/>
        </w:rPr>
        <w:t>a long time</w:t>
      </w:r>
      <w:r>
        <w:rPr>
          <w:lang w:val="en-US"/>
        </w:rPr>
        <w:t xml:space="preserve">. 2 P </w:t>
      </w:r>
      <w:r w:rsidR="006B227C">
        <w:t xml:space="preserve"> 2Pe3.5</w:t>
      </w:r>
      <w:r>
        <w:rPr>
          <w:lang w:val="en-US"/>
        </w:rPr>
        <w:t xml:space="preserve">. </w:t>
      </w:r>
    </w:p>
    <w:p w:rsidR="003E23E9" w:rsidRDefault="003E23E9" w:rsidP="00710603">
      <w:pPr>
        <w:ind w:firstLine="360"/>
        <w:jc w:val="both"/>
      </w:pPr>
      <w:r>
        <w:rPr>
          <w:lang w:val="en-US"/>
        </w:rPr>
        <w:t xml:space="preserve">4. </w:t>
      </w:r>
      <w:r>
        <w:rPr>
          <w:b/>
          <w:lang w:val="en-US"/>
        </w:rPr>
        <w:t>For 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spared</w:t>
      </w:r>
      <w:r>
        <w:rPr>
          <w:lang w:val="en-US"/>
        </w:rPr>
        <w:t xml:space="preserve">. ver. </w:t>
      </w:r>
      <w:r w:rsidR="006B227C">
        <w:t xml:space="preserve"> 2Pe2.5</w:t>
      </w:r>
      <w:r>
        <w:rPr>
          <w:lang w:val="en-US"/>
        </w:rPr>
        <w:t xml:space="preserve">. Dt </w:t>
      </w:r>
      <w:r w:rsidR="006B227C">
        <w:t xml:space="preserve"> Dt29.20</w:t>
      </w:r>
      <w:r>
        <w:rPr>
          <w:lang w:val="en-US"/>
        </w:rPr>
        <w:t xml:space="preserve">. Ps </w:t>
      </w:r>
      <w:r w:rsidR="006B227C">
        <w:t xml:space="preserve"> Ps78.50</w:t>
      </w:r>
      <w:r>
        <w:rPr>
          <w:lang w:val="en-US"/>
        </w:rPr>
        <w:t xml:space="preserve">. Ezk </w:t>
      </w:r>
      <w:r w:rsidR="006B227C">
        <w:t xml:space="preserve"> Eze5.11</w:t>
      </w:r>
      <w:r>
        <w:rPr>
          <w:lang w:val="en-US"/>
        </w:rPr>
        <w:t xml:space="preserve">. </w:t>
      </w:r>
      <w:r w:rsidR="006B227C">
        <w:t xml:space="preserve"> Eze7.4</w:t>
      </w:r>
      <w:r>
        <w:rPr>
          <w:lang w:val="en-US"/>
        </w:rPr>
        <w:t xml:space="preserve">, </w:t>
      </w:r>
      <w:r w:rsidR="006B227C">
        <w:t xml:space="preserve"> Eze7.9</w:t>
      </w:r>
      <w:r>
        <w:rPr>
          <w:lang w:val="en-US"/>
        </w:rPr>
        <w:t>. Ro +*</w:t>
      </w:r>
      <w:r w:rsidR="006B227C">
        <w:t xml:space="preserve"> Ro8.32</w:t>
      </w:r>
      <w:r>
        <w:rPr>
          <w:lang w:val="en-US"/>
        </w:rPr>
        <w:t xml:space="preserve">. </w:t>
      </w:r>
      <w:r w:rsidR="006B227C">
        <w:t xml:space="preserve"> Ro11.21</w:t>
      </w:r>
      <w:r>
        <w:rPr>
          <w:lang w:val="en-US"/>
        </w:rPr>
        <w:t xml:space="preserve">. </w:t>
      </w:r>
      <w:r>
        <w:rPr>
          <w:b/>
          <w:lang w:val="en-US"/>
        </w:rPr>
        <w:t>the angels</w:t>
      </w:r>
      <w:r>
        <w:rPr>
          <w:lang w:val="en-US"/>
        </w:rPr>
        <w:t xml:space="preserve">. T#13. Ge </w:t>
      </w:r>
      <w:r w:rsidR="006B227C">
        <w:t xml:space="preserve"> Ge6.1</w:t>
      </w:r>
      <w:r>
        <w:rPr>
          <w:lang w:val="en-US"/>
        </w:rPr>
        <w:t xml:space="preserve">, </w:t>
      </w:r>
      <w:r w:rsidR="006B227C">
        <w:t xml:space="preserve"> Ge6.2</w:t>
      </w:r>
      <w:r>
        <w:rPr>
          <w:lang w:val="en-US"/>
        </w:rPr>
        <w:t xml:space="preserve">. Jb </w:t>
      </w:r>
      <w:r w:rsidR="006B227C">
        <w:t xml:space="preserve"> Job4.18</w:t>
      </w:r>
      <w:r>
        <w:rPr>
          <w:lang w:val="en-US"/>
        </w:rPr>
        <w:t xml:space="preserve">. Lk </w:t>
      </w:r>
      <w:r w:rsidR="006B227C">
        <w:t xml:space="preserve"> Lk10.18</w:t>
      </w:r>
      <w:r>
        <w:rPr>
          <w:lang w:val="en-US"/>
        </w:rPr>
        <w:t>. Jn *</w:t>
      </w:r>
      <w:r w:rsidR="006B227C">
        <w:t xml:space="preserve"> Jn8.44</w:t>
      </w:r>
      <w:r>
        <w:rPr>
          <w:lang w:val="en-US"/>
        </w:rPr>
        <w:t>. 1 J *</w:t>
      </w:r>
      <w:r w:rsidR="006B227C">
        <w:t xml:space="preserve"> 1Jn3.8</w:t>
      </w:r>
      <w:r>
        <w:rPr>
          <w:lang w:val="en-US"/>
        </w:rPr>
        <w:t>. Ju *</w:t>
      </w:r>
      <w:r w:rsidR="006B227C">
        <w:t xml:space="preserve"> Jud6</w:t>
      </w:r>
      <w:r>
        <w:rPr>
          <w:lang w:val="en-US"/>
        </w:rPr>
        <w:t xml:space="preserve">. Re </w:t>
      </w:r>
      <w:r w:rsidR="006B227C">
        <w:t xml:space="preserve"> Re12.7</w:t>
      </w:r>
      <w:r>
        <w:rPr>
          <w:lang w:val="en-US"/>
        </w:rPr>
        <w:t xml:space="preserve">, </w:t>
      </w:r>
      <w:r w:rsidR="006B227C">
        <w:t xml:space="preserve"> Re12.8</w:t>
      </w:r>
      <w:r>
        <w:rPr>
          <w:lang w:val="en-US"/>
        </w:rPr>
        <w:t xml:space="preserve">. </w:t>
      </w:r>
      <w:r w:rsidR="006B227C">
        <w:t xml:space="preserve"> Re20.2</w:t>
      </w:r>
      <w:r>
        <w:rPr>
          <w:lang w:val="en-US"/>
        </w:rPr>
        <w:t xml:space="preserve">, </w:t>
      </w:r>
      <w:r w:rsidR="006B227C">
        <w:t xml:space="preserve"> Re20.3</w:t>
      </w:r>
      <w:r>
        <w:rPr>
          <w:lang w:val="en-US"/>
        </w:rPr>
        <w:t xml:space="preserve">, </w:t>
      </w:r>
      <w:r w:rsidR="006B227C">
        <w:t xml:space="preserve"> Re20.10</w:t>
      </w:r>
      <w:r>
        <w:rPr>
          <w:lang w:val="en-US"/>
        </w:rPr>
        <w:t xml:space="preserve">. </w:t>
      </w:r>
      <w:r>
        <w:rPr>
          <w:b/>
          <w:lang w:val="en-US"/>
        </w:rPr>
        <w:t>that sinned</w:t>
      </w:r>
      <w:r>
        <w:rPr>
          <w:lang w:val="en-US"/>
        </w:rPr>
        <w:t xml:space="preserve">. </w:t>
      </w:r>
      <w:r w:rsidR="006B227C">
        <w:t xml:space="preserve">  f63:63D</w:t>
      </w:r>
      <w:r>
        <w:rPr>
          <w:lang w:val="en-US"/>
        </w:rPr>
        <w:t>, Ge +</w:t>
      </w:r>
      <w:r w:rsidR="006B227C">
        <w:t xml:space="preserve"> Ge30.27</w:t>
      </w:r>
      <w:r>
        <w:rPr>
          <w:lang w:val="en-US"/>
        </w:rPr>
        <w:t xml:space="preserve">. Supply ellipsis, (neither will he spare the false prophets and teachers). </w:t>
      </w:r>
      <w:r>
        <w:rPr>
          <w:b/>
          <w:lang w:val="en-US"/>
        </w:rPr>
        <w:t>but cast</w:t>
      </w:r>
      <w:r>
        <w:rPr>
          <w:lang w:val="en-US"/>
        </w:rPr>
        <w:t xml:space="preserve">. Is </w:t>
      </w:r>
      <w:r w:rsidR="006B227C">
        <w:t xml:space="preserve"> Is14.12</w:t>
      </w:r>
      <w:r>
        <w:rPr>
          <w:lang w:val="en-US"/>
        </w:rPr>
        <w:t xml:space="preserve">. Mt </w:t>
      </w:r>
      <w:r w:rsidR="006B227C">
        <w:t xml:space="preserve"> Mt8.29</w:t>
      </w:r>
      <w:r>
        <w:rPr>
          <w:lang w:val="en-US"/>
        </w:rPr>
        <w:t xml:space="preserve">. </w:t>
      </w:r>
      <w:r w:rsidR="006B227C">
        <w:t xml:space="preserve"> Mt25.41</w:t>
      </w:r>
      <w:r>
        <w:rPr>
          <w:lang w:val="en-US"/>
        </w:rPr>
        <w:t xml:space="preserve">. Mk </w:t>
      </w:r>
      <w:r w:rsidR="006B227C">
        <w:t xml:space="preserve"> Mk5.7</w:t>
      </w:r>
      <w:r>
        <w:rPr>
          <w:lang w:val="en-US"/>
        </w:rPr>
        <w:t xml:space="preserve">. Lk </w:t>
      </w:r>
      <w:r w:rsidR="006B227C">
        <w:t xml:space="preserve"> Lk8.31</w:t>
      </w:r>
      <w:r>
        <w:rPr>
          <w:lang w:val="en-US"/>
        </w:rPr>
        <w:t xml:space="preserve">. Re </w:t>
      </w:r>
      <w:r w:rsidR="006B227C">
        <w:t xml:space="preserve"> Re12.7-9</w:t>
      </w:r>
      <w:r>
        <w:rPr>
          <w:lang w:val="en-US"/>
        </w:rPr>
        <w:t>. *</w:t>
      </w:r>
      <w:r w:rsidR="006B227C">
        <w:t xml:space="preserve"> Re20.2</w:t>
      </w:r>
      <w:r>
        <w:rPr>
          <w:lang w:val="en-US"/>
        </w:rPr>
        <w:t xml:space="preserve">, </w:t>
      </w:r>
      <w:r w:rsidR="006B227C">
        <w:t xml:space="preserve"> Re20.3</w:t>
      </w:r>
      <w:r>
        <w:rPr>
          <w:lang w:val="en-US"/>
        </w:rPr>
        <w:t xml:space="preserve">, </w:t>
      </w:r>
      <w:r w:rsidR="006B227C">
        <w:t xml:space="preserve"> Re20.10</w:t>
      </w:r>
      <w:r>
        <w:rPr>
          <w:lang w:val="en-US"/>
        </w:rPr>
        <w:t xml:space="preserve">. </w:t>
      </w:r>
      <w:r>
        <w:rPr>
          <w:b/>
          <w:lang w:val="en-US"/>
        </w:rPr>
        <w:t>hell</w:t>
      </w:r>
      <w:r>
        <w:rPr>
          <w:lang w:val="en-US"/>
        </w:rPr>
        <w:t xml:space="preserve">. Gr. Tartarus. Jb </w:t>
      </w:r>
      <w:r w:rsidR="006B227C">
        <w:t xml:space="preserve"> Job40.20</w:t>
      </w:r>
      <w:r>
        <w:rPr>
          <w:lang w:val="en-US"/>
        </w:rPr>
        <w:t xml:space="preserve">. </w:t>
      </w:r>
      <w:r w:rsidR="006B227C">
        <w:t xml:space="preserve"> Job41.24</w:t>
      </w:r>
      <w:r>
        <w:rPr>
          <w:lang w:val="en-US"/>
        </w:rPr>
        <w:t xml:space="preserve">. Pr </w:t>
      </w:r>
      <w:r w:rsidR="006B227C">
        <w:t xml:space="preserve"> Pr30.16</w:t>
      </w:r>
      <w:r>
        <w:rPr>
          <w:lang w:val="en-US"/>
        </w:rPr>
        <w:t xml:space="preserve">. </w:t>
      </w:r>
      <w:r>
        <w:rPr>
          <w:b/>
          <w:lang w:val="en-US"/>
        </w:rPr>
        <w:t>into chains</w:t>
      </w:r>
      <w:r>
        <w:rPr>
          <w:lang w:val="en-US"/>
        </w:rPr>
        <w:t xml:space="preserve">. ver. </w:t>
      </w:r>
      <w:r w:rsidR="006B227C">
        <w:t xml:space="preserve"> 2Pe2.11</w:t>
      </w:r>
      <w:r>
        <w:rPr>
          <w:lang w:val="en-US"/>
        </w:rPr>
        <w:t xml:space="preserve">. Ju </w:t>
      </w:r>
      <w:r w:rsidR="006B227C">
        <w:t xml:space="preserve"> Jud6</w:t>
      </w:r>
      <w:r>
        <w:rPr>
          <w:lang w:val="en-US"/>
        </w:rPr>
        <w:t xml:space="preserve">. </w:t>
      </w:r>
      <w:r>
        <w:rPr>
          <w:b/>
          <w:lang w:val="en-US"/>
        </w:rPr>
        <w:t>of darkness</w:t>
      </w:r>
      <w:r>
        <w:rPr>
          <w:lang w:val="en-US"/>
        </w:rPr>
        <w:t>. Pr +*</w:t>
      </w:r>
      <w:r w:rsidR="006B227C">
        <w:t xml:space="preserve"> Pr20.20</w:t>
      </w:r>
      <w:r>
        <w:rPr>
          <w:lang w:val="en-US"/>
        </w:rPr>
        <w:t xml:space="preserve">. </w:t>
      </w:r>
      <w:r>
        <w:rPr>
          <w:b/>
          <w:lang w:val="en-US"/>
        </w:rPr>
        <w:t>to be</w:t>
      </w:r>
      <w:r>
        <w:rPr>
          <w:lang w:val="en-US"/>
        </w:rPr>
        <w:t xml:space="preserve">. ver. </w:t>
      </w:r>
      <w:r w:rsidR="006B227C">
        <w:t xml:space="preserve"> 2Pe2.9</w:t>
      </w:r>
      <w:r>
        <w:rPr>
          <w:lang w:val="en-US"/>
        </w:rPr>
        <w:t xml:space="preserve">. Jb </w:t>
      </w:r>
      <w:r w:rsidR="006B227C">
        <w:t xml:space="preserve"> Job21.30</w:t>
      </w:r>
      <w:r>
        <w:rPr>
          <w:lang w:val="en-US"/>
        </w:rPr>
        <w:t>. Mt +*</w:t>
      </w:r>
      <w:r w:rsidR="006B227C">
        <w:t xml:space="preserve"> Mt25.41</w:t>
      </w:r>
      <w:r>
        <w:rPr>
          <w:lang w:val="en-US"/>
        </w:rPr>
        <w:t xml:space="preserve">. Ju </w:t>
      </w:r>
      <w:r w:rsidR="006B227C">
        <w:t xml:space="preserve"> Jud13</w:t>
      </w:r>
      <w:r>
        <w:rPr>
          <w:lang w:val="en-US"/>
        </w:rPr>
        <w:t xml:space="preserve">. </w:t>
      </w:r>
    </w:p>
    <w:p w:rsidR="003E23E9" w:rsidRDefault="003E23E9" w:rsidP="00710603">
      <w:pPr>
        <w:ind w:firstLine="360"/>
        <w:jc w:val="both"/>
      </w:pPr>
      <w:r>
        <w:rPr>
          <w:lang w:val="en-US"/>
        </w:rPr>
        <w:t xml:space="preserve">5. </w:t>
      </w:r>
      <w:r>
        <w:rPr>
          <w:b/>
          <w:lang w:val="en-US"/>
        </w:rPr>
        <w:t>spared</w:t>
      </w:r>
      <w:r>
        <w:rPr>
          <w:lang w:val="en-US"/>
        </w:rPr>
        <w:t xml:space="preserve">. Ge ch. 6-8. Jb </w:t>
      </w:r>
      <w:r w:rsidR="006B227C">
        <w:t xml:space="preserve"> Job22.15</w:t>
      </w:r>
      <w:r>
        <w:rPr>
          <w:lang w:val="en-US"/>
        </w:rPr>
        <w:t xml:space="preserve">, </w:t>
      </w:r>
      <w:r w:rsidR="006B227C">
        <w:t xml:space="preserve"> Job22.16</w:t>
      </w:r>
      <w:r>
        <w:rPr>
          <w:lang w:val="en-US"/>
        </w:rPr>
        <w:t xml:space="preserve">. Mt </w:t>
      </w:r>
      <w:r w:rsidR="006B227C">
        <w:t xml:space="preserve"> Mt24.37-39</w:t>
      </w:r>
      <w:r>
        <w:rPr>
          <w:lang w:val="en-US"/>
        </w:rPr>
        <w:t xml:space="preserve">. Lk </w:t>
      </w:r>
      <w:r w:rsidR="006B227C">
        <w:t xml:space="preserve"> Lk17.26</w:t>
      </w:r>
      <w:r>
        <w:rPr>
          <w:lang w:val="en-US"/>
        </w:rPr>
        <w:t xml:space="preserve">, </w:t>
      </w:r>
      <w:r w:rsidR="006B227C">
        <w:t xml:space="preserve"> Lk17.27</w:t>
      </w:r>
      <w:r>
        <w:rPr>
          <w:lang w:val="en-US"/>
        </w:rPr>
        <w:t xml:space="preserve">. He </w:t>
      </w:r>
      <w:r w:rsidR="006B227C">
        <w:t xml:space="preserve"> Heb11.7</w:t>
      </w:r>
      <w:r>
        <w:rPr>
          <w:lang w:val="en-US"/>
        </w:rPr>
        <w:t xml:space="preserve">. </w:t>
      </w:r>
      <w:r>
        <w:rPr>
          <w:b/>
          <w:lang w:val="en-US"/>
        </w:rPr>
        <w:t>the old</w:t>
      </w:r>
      <w:r>
        <w:rPr>
          <w:lang w:val="en-US"/>
        </w:rPr>
        <w:t xml:space="preserve">. Ezk </w:t>
      </w:r>
      <w:r w:rsidR="006B227C">
        <w:t xml:space="preserve"> Eze26.20</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the eighth</w:t>
      </w:r>
      <w:r>
        <w:rPr>
          <w:lang w:val="en-US"/>
        </w:rPr>
        <w:t xml:space="preserve">. Ge </w:t>
      </w:r>
      <w:r w:rsidR="006B227C">
        <w:t xml:space="preserve"> Ge7.1</w:t>
      </w:r>
      <w:r>
        <w:rPr>
          <w:lang w:val="en-US"/>
        </w:rPr>
        <w:t>, etc. 1 P +</w:t>
      </w:r>
      <w:r w:rsidR="006B227C">
        <w:t xml:space="preserve"> 1Pe3.20</w:t>
      </w:r>
      <w:r>
        <w:rPr>
          <w:lang w:val="en-US"/>
        </w:rPr>
        <w:t xml:space="preserve">. </w:t>
      </w:r>
      <w:r>
        <w:rPr>
          <w:b/>
          <w:lang w:val="en-US"/>
        </w:rPr>
        <w:t>a preacher</w:t>
      </w:r>
      <w:r>
        <w:rPr>
          <w:lang w:val="en-US"/>
        </w:rPr>
        <w:t xml:space="preserve">. 1 Ti </w:t>
      </w:r>
      <w:r w:rsidR="006B227C">
        <w:t xml:space="preserve"> 1Ti2.7</w:t>
      </w:r>
      <w:r>
        <w:rPr>
          <w:lang w:val="en-US"/>
        </w:rPr>
        <w:t xml:space="preserve">. 2 Ti </w:t>
      </w:r>
      <w:r w:rsidR="006B227C">
        <w:t xml:space="preserve"> 2Ti1.11</w:t>
      </w:r>
      <w:r>
        <w:rPr>
          <w:lang w:val="en-US"/>
        </w:rPr>
        <w:t xml:space="preserve">. 1 P </w:t>
      </w:r>
      <w:r w:rsidR="006B227C">
        <w:t xml:space="preserve"> 1Pe3.19</w:t>
      </w:r>
      <w:r>
        <w:rPr>
          <w:lang w:val="en-US"/>
        </w:rPr>
        <w:t xml:space="preserve">. Ju </w:t>
      </w:r>
      <w:r w:rsidR="006B227C">
        <w:t xml:space="preserve"> Jud14</w:t>
      </w:r>
      <w:r>
        <w:rPr>
          <w:lang w:val="en-US"/>
        </w:rPr>
        <w:t xml:space="preserve">, </w:t>
      </w:r>
      <w:r w:rsidR="006B227C">
        <w:t xml:space="preserve"> Jud15</w:t>
      </w:r>
      <w:r>
        <w:rPr>
          <w:lang w:val="en-US"/>
        </w:rPr>
        <w:t xml:space="preserve">. </w:t>
      </w:r>
      <w:r>
        <w:rPr>
          <w:b/>
          <w:lang w:val="en-US"/>
        </w:rPr>
        <w:t>bringing</w:t>
      </w:r>
      <w:r>
        <w:rPr>
          <w:lang w:val="en-US"/>
        </w:rPr>
        <w:t xml:space="preserve">. 2 P </w:t>
      </w:r>
      <w:r w:rsidR="006B227C">
        <w:t xml:space="preserve"> 2Pe3.6</w:t>
      </w:r>
      <w:r>
        <w:rPr>
          <w:lang w:val="en-US"/>
        </w:rPr>
        <w:t xml:space="preserve">. Jb </w:t>
      </w:r>
      <w:r w:rsidR="006B227C">
        <w:t xml:space="preserve"> Job22.16</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2 Co </w:t>
      </w:r>
      <w:r w:rsidR="006B227C">
        <w:t xml:space="preserve"> 2Co5.19</w:t>
      </w:r>
      <w:r>
        <w:rPr>
          <w:lang w:val="en-US"/>
        </w:rPr>
        <w:t xml:space="preserve">. Ga </w:t>
      </w:r>
      <w:r w:rsidR="006B227C">
        <w:t xml:space="preserve"> Ga6.14</w:t>
      </w:r>
      <w:r>
        <w:rPr>
          <w:lang w:val="en-US"/>
        </w:rPr>
        <w:t xml:space="preserve">. </w:t>
      </w:r>
    </w:p>
    <w:p w:rsidR="003E23E9" w:rsidRDefault="003E23E9" w:rsidP="00710603">
      <w:pPr>
        <w:ind w:firstLine="360"/>
        <w:jc w:val="both"/>
      </w:pPr>
      <w:r>
        <w:rPr>
          <w:lang w:val="en-US"/>
        </w:rPr>
        <w:lastRenderedPageBreak/>
        <w:t xml:space="preserve">6. </w:t>
      </w:r>
      <w:r>
        <w:rPr>
          <w:b/>
          <w:lang w:val="en-US"/>
        </w:rPr>
        <w:t>turning</w:t>
      </w:r>
      <w:r>
        <w:rPr>
          <w:lang w:val="en-US"/>
        </w:rPr>
        <w:t>. Ge *</w:t>
      </w:r>
      <w:r w:rsidR="006B227C">
        <w:t xml:space="preserve"> Ge19.24</w:t>
      </w:r>
      <w:r>
        <w:rPr>
          <w:lang w:val="en-US"/>
        </w:rPr>
        <w:t xml:space="preserve">, </w:t>
      </w:r>
      <w:r w:rsidR="006B227C">
        <w:t xml:space="preserve"> Ge19.25</w:t>
      </w:r>
      <w:r>
        <w:rPr>
          <w:lang w:val="en-US"/>
        </w:rPr>
        <w:t xml:space="preserve">, </w:t>
      </w:r>
      <w:r w:rsidR="006B227C">
        <w:t xml:space="preserve"> Ge19.28</w:t>
      </w:r>
      <w:r>
        <w:rPr>
          <w:lang w:val="en-US"/>
        </w:rPr>
        <w:t xml:space="preserve">. Dt </w:t>
      </w:r>
      <w:r w:rsidR="006B227C">
        <w:t xml:space="preserve"> Dt29.23</w:t>
      </w:r>
      <w:r>
        <w:rPr>
          <w:lang w:val="en-US"/>
        </w:rPr>
        <w:t xml:space="preserve">. Is </w:t>
      </w:r>
      <w:r w:rsidR="006B227C">
        <w:t xml:space="preserve"> Is13.19</w:t>
      </w:r>
      <w:r>
        <w:rPr>
          <w:lang w:val="en-US"/>
        </w:rPr>
        <w:t xml:space="preserve">. Je </w:t>
      </w:r>
      <w:r w:rsidR="006B227C">
        <w:t xml:space="preserve"> Je20.16</w:t>
      </w:r>
      <w:r>
        <w:rPr>
          <w:lang w:val="en-US"/>
        </w:rPr>
        <w:t xml:space="preserve">. </w:t>
      </w:r>
      <w:r w:rsidR="006B227C">
        <w:t xml:space="preserve"> Je50.40</w:t>
      </w:r>
      <w:r>
        <w:rPr>
          <w:lang w:val="en-US"/>
        </w:rPr>
        <w:t xml:space="preserve">. La </w:t>
      </w:r>
      <w:r w:rsidR="006B227C">
        <w:t xml:space="preserve"> La4.6</w:t>
      </w:r>
      <w:r>
        <w:rPr>
          <w:lang w:val="en-US"/>
        </w:rPr>
        <w:t>. Ezk *</w:t>
      </w:r>
      <w:r w:rsidR="006B227C">
        <w:t xml:space="preserve"> Eze16.49-56</w:t>
      </w:r>
      <w:r>
        <w:rPr>
          <w:lang w:val="en-US"/>
        </w:rPr>
        <w:t xml:space="preserve">. Ho </w:t>
      </w:r>
      <w:r w:rsidR="006B227C">
        <w:t xml:space="preserve"> Ho11.8</w:t>
      </w:r>
      <w:r>
        <w:rPr>
          <w:lang w:val="en-US"/>
        </w:rPr>
        <w:t xml:space="preserve">. Am </w:t>
      </w:r>
      <w:r w:rsidR="006B227C">
        <w:t xml:space="preserve"> Am4.11</w:t>
      </w:r>
      <w:r>
        <w:rPr>
          <w:lang w:val="en-US"/>
        </w:rPr>
        <w:t xml:space="preserve">. Zp </w:t>
      </w:r>
      <w:r w:rsidR="006B227C">
        <w:t xml:space="preserve"> Zep2.9</w:t>
      </w:r>
      <w:r>
        <w:rPr>
          <w:lang w:val="en-US"/>
        </w:rPr>
        <w:t xml:space="preserve">. Lk </w:t>
      </w:r>
      <w:r w:rsidR="006B227C">
        <w:t xml:space="preserve"> Lk17.28-30</w:t>
      </w:r>
      <w:r>
        <w:rPr>
          <w:lang w:val="en-US"/>
        </w:rPr>
        <w:t>. Ju *</w:t>
      </w:r>
      <w:r w:rsidR="006B227C">
        <w:t xml:space="preserve"> Jud7</w:t>
      </w:r>
      <w:r>
        <w:rPr>
          <w:lang w:val="en-US"/>
        </w:rPr>
        <w:t xml:space="preserve">. </w:t>
      </w:r>
      <w:r>
        <w:rPr>
          <w:b/>
          <w:lang w:val="en-US"/>
        </w:rPr>
        <w:t>of Sodom</w:t>
      </w:r>
      <w:r>
        <w:rPr>
          <w:lang w:val="en-US"/>
        </w:rPr>
        <w:t>. Lk +</w:t>
      </w:r>
      <w:r w:rsidR="006B227C">
        <w:t xml:space="preserve"> Lk10.12</w:t>
      </w:r>
      <w:r>
        <w:rPr>
          <w:lang w:val="en-US"/>
        </w:rPr>
        <w:t xml:space="preserve">. </w:t>
      </w:r>
      <w:r>
        <w:rPr>
          <w:b/>
          <w:lang w:val="en-US"/>
        </w:rPr>
        <w:t>and Gomorrah</w:t>
      </w:r>
      <w:r>
        <w:rPr>
          <w:lang w:val="en-US"/>
        </w:rPr>
        <w:t>. Ro +</w:t>
      </w:r>
      <w:r w:rsidR="006B227C">
        <w:t xml:space="preserve"> Ro9.29</w:t>
      </w:r>
      <w:r>
        <w:rPr>
          <w:lang w:val="en-US"/>
        </w:rPr>
        <w:t xml:space="preserve">. </w:t>
      </w:r>
      <w:r>
        <w:rPr>
          <w:b/>
          <w:lang w:val="en-US"/>
        </w:rPr>
        <w:t>overthrow</w:t>
      </w:r>
      <w:r>
        <w:rPr>
          <w:lang w:val="en-US"/>
        </w:rPr>
        <w:t xml:space="preserve">. 2 Ti </w:t>
      </w:r>
      <w:r w:rsidR="006B227C">
        <w:t xml:space="preserve"> 2Ti2.14</w:t>
      </w:r>
      <w:r>
        <w:rPr>
          <w:lang w:val="en-US"/>
        </w:rPr>
        <w:t xml:space="preserve">g. </w:t>
      </w:r>
      <w:r>
        <w:rPr>
          <w:b/>
          <w:lang w:val="en-US"/>
        </w:rPr>
        <w:t>making</w:t>
      </w:r>
      <w:r>
        <w:rPr>
          <w:lang w:val="en-US"/>
        </w:rPr>
        <w:t>. Nu +*</w:t>
      </w:r>
      <w:r w:rsidR="006B227C">
        <w:t xml:space="preserve"> Nu26.10</w:t>
      </w:r>
      <w:r>
        <w:rPr>
          <w:lang w:val="en-US"/>
        </w:rPr>
        <w:t xml:space="preserve">. Dt </w:t>
      </w:r>
      <w:r w:rsidR="006B227C">
        <w:t xml:space="preserve"> Dt29.23</w:t>
      </w:r>
      <w:r>
        <w:rPr>
          <w:lang w:val="en-US"/>
        </w:rPr>
        <w:t>. 1 Co *</w:t>
      </w:r>
      <w:r w:rsidR="006B227C">
        <w:t xml:space="preserve"> 1Co10.6</w:t>
      </w:r>
      <w:r>
        <w:rPr>
          <w:lang w:val="en-US"/>
        </w:rPr>
        <w:t xml:space="preserve">, </w:t>
      </w:r>
      <w:r w:rsidR="006B227C">
        <w:t xml:space="preserve"> 1Co10.11</w:t>
      </w:r>
      <w:r>
        <w:rPr>
          <w:lang w:val="en-US"/>
        </w:rPr>
        <w:t xml:space="preserve">. </w:t>
      </w:r>
      <w:r>
        <w:rPr>
          <w:b/>
          <w:lang w:val="en-US"/>
        </w:rPr>
        <w:t>an ensample</w:t>
      </w:r>
      <w:r>
        <w:rPr>
          <w:lang w:val="en-US"/>
        </w:rPr>
        <w:t>. He +</w:t>
      </w:r>
      <w:r w:rsidR="006B227C">
        <w:t xml:space="preserve"> Heb4.11</w:t>
      </w:r>
      <w:r>
        <w:rPr>
          <w:lang w:val="en-US"/>
        </w:rPr>
        <w:t xml:space="preserve">. </w:t>
      </w:r>
      <w:r>
        <w:rPr>
          <w:b/>
          <w:lang w:val="en-US"/>
        </w:rPr>
        <w:t>live ungodly</w:t>
      </w:r>
      <w:r>
        <w:rPr>
          <w:lang w:val="en-US"/>
        </w:rPr>
        <w:t>. Le +*</w:t>
      </w:r>
      <w:r w:rsidR="006B227C">
        <w:t xml:space="preserve">  Le18.22</w:t>
      </w:r>
      <w:r>
        <w:rPr>
          <w:lang w:val="en-US"/>
        </w:rPr>
        <w:t>n. Ro +*</w:t>
      </w:r>
      <w:r w:rsidR="006B227C">
        <w:t xml:space="preserve"> Ro1.27</w:t>
      </w:r>
      <w:r>
        <w:rPr>
          <w:lang w:val="en-US"/>
        </w:rPr>
        <w:t>. Ju *</w:t>
      </w:r>
      <w:r w:rsidR="006B227C">
        <w:t xml:space="preserve"> Jud15</w:t>
      </w:r>
      <w:r>
        <w:rPr>
          <w:lang w:val="en-US"/>
        </w:rPr>
        <w:t xml:space="preserve">. </w:t>
      </w:r>
    </w:p>
    <w:p w:rsidR="003E23E9" w:rsidRDefault="003E23E9" w:rsidP="00710603">
      <w:pPr>
        <w:ind w:firstLine="360"/>
        <w:jc w:val="both"/>
      </w:pPr>
      <w:r>
        <w:rPr>
          <w:lang w:val="en-US"/>
        </w:rPr>
        <w:t xml:space="preserve">7. </w:t>
      </w:r>
      <w:r>
        <w:rPr>
          <w:b/>
          <w:lang w:val="en-US"/>
        </w:rPr>
        <w:t>delivered</w:t>
      </w:r>
      <w:r>
        <w:rPr>
          <w:lang w:val="en-US"/>
        </w:rPr>
        <w:t>. Ge *</w:t>
      </w:r>
      <w:r w:rsidR="006B227C">
        <w:t xml:space="preserve"> Ge19.16</w:t>
      </w:r>
      <w:r>
        <w:rPr>
          <w:lang w:val="en-US"/>
        </w:rPr>
        <w:t xml:space="preserve">, </w:t>
      </w:r>
      <w:r w:rsidR="006B227C">
        <w:t xml:space="preserve"> Ge19.22</w:t>
      </w:r>
      <w:r>
        <w:rPr>
          <w:lang w:val="en-US"/>
        </w:rPr>
        <w:t xml:space="preserve">, </w:t>
      </w:r>
      <w:r w:rsidR="006B227C">
        <w:t xml:space="preserve"> Ge19.29</w:t>
      </w:r>
      <w:r>
        <w:rPr>
          <w:lang w:val="en-US"/>
        </w:rPr>
        <w:t xml:space="preserve">. 1 Co </w:t>
      </w:r>
      <w:r w:rsidR="006B227C">
        <w:t xml:space="preserve"> 1Co10.13</w:t>
      </w:r>
      <w:r>
        <w:rPr>
          <w:lang w:val="en-US"/>
        </w:rPr>
        <w:t xml:space="preserve">. </w:t>
      </w:r>
      <w:r>
        <w:rPr>
          <w:b/>
          <w:lang w:val="en-US"/>
        </w:rPr>
        <w:t>just</w:t>
      </w:r>
      <w:r>
        <w:rPr>
          <w:lang w:val="en-US"/>
        </w:rPr>
        <w:t xml:space="preserve">. Ge </w:t>
      </w:r>
      <w:r>
        <w:rPr>
          <w:rFonts w:ascii="MS Gothic" w:hAnsi="MS Gothic" w:cs="MS Gothic"/>
          <w:lang w:val="en-US"/>
        </w:rPr>
        <w:t>◐</w:t>
      </w:r>
      <w:r w:rsidR="006B227C">
        <w:t xml:space="preserve"> Ge19.33-35</w:t>
      </w:r>
      <w:r>
        <w:rPr>
          <w:lang w:val="en-US"/>
        </w:rPr>
        <w:t>. Jn +*</w:t>
      </w:r>
      <w:r w:rsidR="006B227C">
        <w:t xml:space="preserve"> Jn17.6</w:t>
      </w:r>
      <w:r>
        <w:rPr>
          <w:lang w:val="en-US"/>
        </w:rPr>
        <w:t xml:space="preserve">. </w:t>
      </w:r>
      <w:r>
        <w:rPr>
          <w:b/>
          <w:lang w:val="en-US"/>
        </w:rPr>
        <w:t>Lot</w:t>
      </w:r>
      <w:r>
        <w:rPr>
          <w:lang w:val="en-US"/>
        </w:rPr>
        <w:t xml:space="preserve">. Lk </w:t>
      </w:r>
      <w:r w:rsidR="006B227C">
        <w:t xml:space="preserve"> Lk17.28</w:t>
      </w:r>
      <w:r>
        <w:rPr>
          <w:lang w:val="en-US"/>
        </w:rPr>
        <w:t xml:space="preserve">, </w:t>
      </w:r>
      <w:r w:rsidR="006B227C">
        <w:t xml:space="preserve"> Lk17.29</w:t>
      </w:r>
      <w:r>
        <w:rPr>
          <w:lang w:val="en-US"/>
        </w:rPr>
        <w:t xml:space="preserve">, </w:t>
      </w:r>
      <w:r w:rsidR="006B227C">
        <w:t xml:space="preserve"> Lk17.32</w:t>
      </w:r>
      <w:r>
        <w:rPr>
          <w:lang w:val="en-US"/>
        </w:rPr>
        <w:t xml:space="preserve">. </w:t>
      </w:r>
      <w:r>
        <w:rPr>
          <w:b/>
          <w:lang w:val="en-US"/>
        </w:rPr>
        <w:t>vexed</w:t>
      </w:r>
      <w:r>
        <w:rPr>
          <w:lang w:val="en-US"/>
        </w:rPr>
        <w:t xml:space="preserve">. Ge </w:t>
      </w:r>
      <w:r w:rsidR="006B227C">
        <w:t xml:space="preserve"> Ge13.13</w:t>
      </w:r>
      <w:r>
        <w:rPr>
          <w:lang w:val="en-US"/>
        </w:rPr>
        <w:t xml:space="preserve">. </w:t>
      </w:r>
      <w:r w:rsidR="006B227C">
        <w:t xml:space="preserve"> Ge19.7</w:t>
      </w:r>
      <w:r>
        <w:rPr>
          <w:lang w:val="en-US"/>
        </w:rPr>
        <w:t xml:space="preserve">, </w:t>
      </w:r>
      <w:r w:rsidR="006B227C">
        <w:t xml:space="preserve"> Ge19.8</w:t>
      </w:r>
      <w:r>
        <w:rPr>
          <w:lang w:val="en-US"/>
        </w:rPr>
        <w:t xml:space="preserve">. Ps </w:t>
      </w:r>
      <w:r w:rsidR="006B227C">
        <w:t xml:space="preserve"> Ps120.5</w:t>
      </w:r>
      <w:r>
        <w:rPr>
          <w:lang w:val="en-US"/>
        </w:rPr>
        <w:t xml:space="preserve">. Je </w:t>
      </w:r>
      <w:r w:rsidR="006B227C">
        <w:t xml:space="preserve"> Je9.1-6</w:t>
      </w:r>
      <w:r>
        <w:rPr>
          <w:lang w:val="en-US"/>
        </w:rPr>
        <w:t xml:space="preserve">. </w:t>
      </w:r>
      <w:r w:rsidR="006B227C">
        <w:t xml:space="preserve"> Je23.9</w:t>
      </w:r>
      <w:r>
        <w:rPr>
          <w:lang w:val="en-US"/>
        </w:rPr>
        <w:t xml:space="preserve">. </w:t>
      </w:r>
      <w:r>
        <w:rPr>
          <w:b/>
          <w:lang w:val="en-US"/>
        </w:rPr>
        <w:t>filthy</w:t>
      </w:r>
      <w:r>
        <w:rPr>
          <w:lang w:val="en-US"/>
        </w:rPr>
        <w:t>. Mk +*</w:t>
      </w:r>
      <w:r w:rsidR="006B227C">
        <w:t xml:space="preserve"> Mk7.22</w:t>
      </w:r>
      <w:r>
        <w:rPr>
          <w:lang w:val="en-US"/>
        </w:rPr>
        <w:t xml:space="preserve">. Ju </w:t>
      </w:r>
      <w:r w:rsidR="006B227C">
        <w:t xml:space="preserve"> Jud4</w:t>
      </w:r>
      <w:r>
        <w:rPr>
          <w:lang w:val="en-US"/>
        </w:rPr>
        <w:t xml:space="preserve">. </w:t>
      </w:r>
      <w:r>
        <w:rPr>
          <w:b/>
          <w:lang w:val="en-US"/>
        </w:rPr>
        <w:t>conversation</w:t>
      </w:r>
      <w:r>
        <w:rPr>
          <w:lang w:val="en-US"/>
        </w:rPr>
        <w:t xml:space="preserve">. 2 P </w:t>
      </w:r>
      <w:r w:rsidR="006B227C">
        <w:t xml:space="preserve"> 2Pe3.11</w:t>
      </w:r>
      <w:r>
        <w:rPr>
          <w:lang w:val="en-US"/>
        </w:rPr>
        <w:t>g. Ja +</w:t>
      </w:r>
      <w:r w:rsidR="006B227C">
        <w:t xml:space="preserve"> Jas3.13</w:t>
      </w:r>
      <w:r>
        <w:rPr>
          <w:lang w:val="en-US"/>
        </w:rPr>
        <w:t xml:space="preserve">. </w:t>
      </w:r>
      <w:r>
        <w:rPr>
          <w:b/>
          <w:lang w:val="en-US"/>
        </w:rPr>
        <w:t>the wicked</w:t>
      </w:r>
      <w:r>
        <w:rPr>
          <w:lang w:val="en-US"/>
        </w:rPr>
        <w:t>. 2 P *</w:t>
      </w:r>
      <w:r w:rsidR="006B227C">
        <w:t xml:space="preserve"> 2Pe3.17</w:t>
      </w:r>
      <w:r>
        <w:rPr>
          <w:lang w:val="en-US"/>
        </w:rPr>
        <w:t xml:space="preserve">. </w:t>
      </w:r>
    </w:p>
    <w:p w:rsidR="003E23E9" w:rsidRDefault="003E23E9" w:rsidP="00710603">
      <w:pPr>
        <w:ind w:firstLine="360"/>
        <w:jc w:val="both"/>
      </w:pPr>
      <w:r>
        <w:rPr>
          <w:lang w:val="en-US"/>
        </w:rPr>
        <w:t xml:space="preserve">8. </w:t>
      </w:r>
      <w:r>
        <w:rPr>
          <w:b/>
          <w:lang w:val="en-US"/>
        </w:rPr>
        <w:t>that righteous</w:t>
      </w:r>
      <w:r>
        <w:rPr>
          <w:lang w:val="en-US"/>
        </w:rPr>
        <w:t xml:space="preserve">. ver. </w:t>
      </w:r>
      <w:r w:rsidR="006B227C">
        <w:t xml:space="preserve"> 2Pe2.7</w:t>
      </w:r>
      <w:r>
        <w:rPr>
          <w:lang w:val="en-US"/>
        </w:rPr>
        <w:t xml:space="preserve">. Ge </w:t>
      </w:r>
      <w:r>
        <w:rPr>
          <w:rFonts w:ascii="MS Gothic" w:hAnsi="MS Gothic" w:cs="MS Gothic"/>
          <w:lang w:val="en-US"/>
        </w:rPr>
        <w:t>◐</w:t>
      </w:r>
      <w:r w:rsidR="006B227C">
        <w:t xml:space="preserve"> Ge19.33-35</w:t>
      </w:r>
      <w:r>
        <w:rPr>
          <w:lang w:val="en-US"/>
        </w:rPr>
        <w:t xml:space="preserve">. Pr </w:t>
      </w:r>
      <w:r w:rsidR="006B227C">
        <w:t xml:space="preserve"> Pr25.26</w:t>
      </w:r>
      <w:r>
        <w:rPr>
          <w:lang w:val="en-US"/>
        </w:rPr>
        <w:t xml:space="preserve">. </w:t>
      </w:r>
      <w:r w:rsidR="006B227C">
        <w:t xml:space="preserve"> Pr28.12</w:t>
      </w:r>
      <w:r>
        <w:rPr>
          <w:lang w:val="en-US"/>
        </w:rPr>
        <w:t>. Jn +*</w:t>
      </w:r>
      <w:r w:rsidR="006B227C">
        <w:t xml:space="preserve"> Jn17.6</w:t>
      </w:r>
      <w:r>
        <w:rPr>
          <w:lang w:val="en-US"/>
        </w:rPr>
        <w:t xml:space="preserve">. 1 Ti </w:t>
      </w:r>
      <w:r w:rsidR="006B227C">
        <w:t xml:space="preserve"> 1Ti1.9</w:t>
      </w:r>
      <w:r>
        <w:rPr>
          <w:lang w:val="en-US"/>
        </w:rPr>
        <w:t>. Ja +*</w:t>
      </w:r>
      <w:r w:rsidR="006B227C">
        <w:t xml:space="preserve"> Jas5.16</w:t>
      </w:r>
      <w:r>
        <w:rPr>
          <w:lang w:val="en-US"/>
        </w:rPr>
        <w:t xml:space="preserve">. </w:t>
      </w:r>
      <w:r>
        <w:rPr>
          <w:b/>
          <w:lang w:val="en-US"/>
        </w:rPr>
        <w:t>in seeing</w:t>
      </w:r>
      <w:r>
        <w:rPr>
          <w:lang w:val="en-US"/>
        </w:rPr>
        <w:t>. Ps *</w:t>
      </w:r>
      <w:r w:rsidR="006B227C">
        <w:t xml:space="preserve"> Ps119.53</w:t>
      </w:r>
      <w:r>
        <w:rPr>
          <w:lang w:val="en-US"/>
        </w:rPr>
        <w:t xml:space="preserve">, </w:t>
      </w:r>
      <w:r w:rsidR="006B227C">
        <w:t xml:space="preserve"> Ps119.136</w:t>
      </w:r>
      <w:r>
        <w:rPr>
          <w:lang w:val="en-US"/>
        </w:rPr>
        <w:t xml:space="preserve">, </w:t>
      </w:r>
      <w:r w:rsidR="006B227C">
        <w:t xml:space="preserve"> Ps119.139</w:t>
      </w:r>
      <w:r>
        <w:rPr>
          <w:lang w:val="en-US"/>
        </w:rPr>
        <w:t xml:space="preserve">, </w:t>
      </w:r>
      <w:r w:rsidR="006B227C">
        <w:t xml:space="preserve"> Ps119.158</w:t>
      </w:r>
      <w:r>
        <w:rPr>
          <w:lang w:val="en-US"/>
        </w:rPr>
        <w:t>. Ezk +*</w:t>
      </w:r>
      <w:r w:rsidR="006B227C">
        <w:t xml:space="preserve"> Eze9.4</w:t>
      </w:r>
      <w:r>
        <w:rPr>
          <w:lang w:val="en-US"/>
        </w:rPr>
        <w:t xml:space="preserve">, </w:t>
      </w:r>
      <w:r w:rsidR="006B227C">
        <w:t xml:space="preserve"> Eze9.6</w:t>
      </w:r>
      <w:r>
        <w:rPr>
          <w:lang w:val="en-US"/>
        </w:rPr>
        <w:t>. Ml *</w:t>
      </w:r>
      <w:r w:rsidR="006B227C">
        <w:t xml:space="preserve"> Mal3.15-17</w:t>
      </w:r>
      <w:r>
        <w:rPr>
          <w:lang w:val="en-US"/>
        </w:rPr>
        <w:t xml:space="preserve">. </w:t>
      </w:r>
      <w:r>
        <w:rPr>
          <w:b/>
          <w:lang w:val="en-US"/>
        </w:rPr>
        <w:t>vexed</w:t>
      </w:r>
      <w:r>
        <w:rPr>
          <w:lang w:val="en-US"/>
        </w:rPr>
        <w:t xml:space="preserve">. Ne </w:t>
      </w:r>
      <w:r w:rsidR="006B227C">
        <w:t xml:space="preserve"> Ne13.25</w:t>
      </w:r>
      <w:r>
        <w:rPr>
          <w:lang w:val="en-US"/>
        </w:rPr>
        <w:t>. Ezk +*</w:t>
      </w:r>
      <w:r w:rsidR="006B227C">
        <w:t xml:space="preserve"> Eze9.4</w:t>
      </w:r>
      <w:r>
        <w:rPr>
          <w:lang w:val="en-US"/>
        </w:rPr>
        <w:t xml:space="preserve">. </w:t>
      </w:r>
      <w:r>
        <w:rPr>
          <w:b/>
          <w:lang w:val="en-US"/>
        </w:rPr>
        <w:t>soul</w:t>
      </w:r>
      <w:r>
        <w:rPr>
          <w:lang w:val="en-US"/>
        </w:rPr>
        <w:t xml:space="preserve">. Gr. </w:t>
      </w:r>
      <w:r>
        <w:rPr>
          <w:i/>
          <w:lang w:val="en-US"/>
        </w:rPr>
        <w:t>psyche,</w:t>
      </w:r>
      <w:r>
        <w:rPr>
          <w:lang w:val="en-US"/>
        </w:rPr>
        <w:t xml:space="preserve"> </w:t>
      </w:r>
      <w:r w:rsidR="006B227C">
        <w:t xml:space="preserve">  f171:171Q</w:t>
      </w:r>
      <w:r>
        <w:rPr>
          <w:lang w:val="en-US"/>
        </w:rPr>
        <w:t>, 1 P +</w:t>
      </w:r>
      <w:r w:rsidR="006B227C">
        <w:t xml:space="preserve"> 1Pe4.19</w:t>
      </w:r>
      <w:r>
        <w:rPr>
          <w:lang w:val="en-US"/>
        </w:rPr>
        <w:t xml:space="preserve">. </w:t>
      </w:r>
    </w:p>
    <w:p w:rsidR="003E23E9" w:rsidRDefault="003E23E9" w:rsidP="00710603">
      <w:pPr>
        <w:ind w:firstLine="360"/>
        <w:jc w:val="both"/>
      </w:pPr>
      <w:r>
        <w:rPr>
          <w:lang w:val="en-US"/>
        </w:rPr>
        <w:t xml:space="preserve">9. </w:t>
      </w:r>
      <w:r>
        <w:rPr>
          <w:b/>
          <w:lang w:val="en-US"/>
        </w:rPr>
        <w:t>knoweth</w:t>
      </w:r>
      <w:r>
        <w:rPr>
          <w:lang w:val="en-US"/>
        </w:rPr>
        <w:t xml:space="preserve">. Jb </w:t>
      </w:r>
      <w:r w:rsidR="006B227C">
        <w:t xml:space="preserve"> Job5.19</w:t>
      </w:r>
      <w:r>
        <w:rPr>
          <w:lang w:val="en-US"/>
        </w:rPr>
        <w:t xml:space="preserve">. Ps </w:t>
      </w:r>
      <w:r w:rsidR="006B227C">
        <w:t xml:space="preserve"> Ps1.6</w:t>
      </w:r>
      <w:r>
        <w:rPr>
          <w:lang w:val="en-US"/>
        </w:rPr>
        <w:t>. *</w:t>
      </w:r>
      <w:r w:rsidR="006B227C">
        <w:t xml:space="preserve"> Ps34.15-19</w:t>
      </w:r>
      <w:r>
        <w:rPr>
          <w:lang w:val="en-US"/>
        </w:rPr>
        <w:t>. 1 Co +*</w:t>
      </w:r>
      <w:r w:rsidR="006B227C">
        <w:t xml:space="preserve"> 1Co10.13</w:t>
      </w:r>
      <w:r>
        <w:rPr>
          <w:lang w:val="en-US"/>
        </w:rPr>
        <w:t xml:space="preserve">. </w:t>
      </w:r>
      <w:r>
        <w:rPr>
          <w:b/>
          <w:lang w:val="en-US"/>
        </w:rPr>
        <w:t>deliver</w:t>
      </w:r>
      <w:r>
        <w:rPr>
          <w:lang w:val="en-US"/>
        </w:rPr>
        <w:t>. T#810. Ps *</w:t>
      </w:r>
      <w:r w:rsidR="006B227C">
        <w:t xml:space="preserve"> Ps34.19</w:t>
      </w:r>
      <w:r>
        <w:rPr>
          <w:lang w:val="en-US"/>
        </w:rPr>
        <w:t>. *</w:t>
      </w:r>
      <w:r w:rsidR="006B227C">
        <w:t xml:space="preserve"> Ps73.3</w:t>
      </w:r>
      <w:r>
        <w:rPr>
          <w:lang w:val="en-US"/>
        </w:rPr>
        <w:t xml:space="preserve">. Pr </w:t>
      </w:r>
      <w:r w:rsidR="006B227C">
        <w:t xml:space="preserve"> Pr12.13</w:t>
      </w:r>
      <w:r>
        <w:rPr>
          <w:lang w:val="en-US"/>
        </w:rPr>
        <w:t xml:space="preserve">. Ec </w:t>
      </w:r>
      <w:r w:rsidR="006B227C">
        <w:t xml:space="preserve"> Ec7.18</w:t>
      </w:r>
      <w:r>
        <w:rPr>
          <w:lang w:val="en-US"/>
        </w:rPr>
        <w:t xml:space="preserve">. Ac </w:t>
      </w:r>
      <w:r w:rsidR="006B227C">
        <w:t xml:space="preserve"> Ac12.11</w:t>
      </w:r>
      <w:r>
        <w:rPr>
          <w:lang w:val="en-US"/>
        </w:rPr>
        <w:t xml:space="preserve">. Ro </w:t>
      </w:r>
      <w:r w:rsidR="006B227C">
        <w:t xml:space="preserve"> Ro8.37</w:t>
      </w:r>
      <w:r>
        <w:rPr>
          <w:lang w:val="en-US"/>
        </w:rPr>
        <w:t>. 1 Co +*</w:t>
      </w:r>
      <w:r w:rsidR="006B227C">
        <w:t xml:space="preserve"> 1Co10.13</w:t>
      </w:r>
      <w:r>
        <w:rPr>
          <w:lang w:val="en-US"/>
        </w:rPr>
        <w:t>. 2 Co *</w:t>
      </w:r>
      <w:r w:rsidR="006B227C">
        <w:t xml:space="preserve"> 2Co12.9</w:t>
      </w:r>
      <w:r>
        <w:rPr>
          <w:lang w:val="en-US"/>
        </w:rPr>
        <w:t xml:space="preserve">. He </w:t>
      </w:r>
      <w:r w:rsidR="006B227C">
        <w:t xml:space="preserve"> Heb2.18</w:t>
      </w:r>
      <w:r>
        <w:rPr>
          <w:lang w:val="en-US"/>
        </w:rPr>
        <w:t xml:space="preserve">. 1 J </w:t>
      </w:r>
      <w:r w:rsidR="006B227C">
        <w:t xml:space="preserve"> 1Jn4.4</w:t>
      </w:r>
      <w:r>
        <w:rPr>
          <w:lang w:val="en-US"/>
        </w:rPr>
        <w:t xml:space="preserve">. </w:t>
      </w:r>
      <w:r>
        <w:rPr>
          <w:b/>
          <w:lang w:val="en-US"/>
        </w:rPr>
        <w:t>the godly</w:t>
      </w:r>
      <w:r>
        <w:rPr>
          <w:lang w:val="en-US"/>
        </w:rPr>
        <w:t xml:space="preserve">. Ps </w:t>
      </w:r>
      <w:r w:rsidR="006B227C">
        <w:t xml:space="preserve"> Ps4.3</w:t>
      </w:r>
      <w:r>
        <w:rPr>
          <w:lang w:val="en-US"/>
        </w:rPr>
        <w:t xml:space="preserve">. </w:t>
      </w:r>
      <w:r w:rsidR="006B227C">
        <w:t xml:space="preserve"> Ps12.1</w:t>
      </w:r>
      <w:r>
        <w:rPr>
          <w:lang w:val="en-US"/>
        </w:rPr>
        <w:t xml:space="preserve">. </w:t>
      </w:r>
      <w:r w:rsidR="006B227C">
        <w:t xml:space="preserve"> Ps32.6</w:t>
      </w:r>
      <w:r>
        <w:rPr>
          <w:lang w:val="en-US"/>
        </w:rPr>
        <w:t xml:space="preserve">. Ac </w:t>
      </w:r>
      <w:r w:rsidR="006B227C">
        <w:t xml:space="preserve"> Ac10.2</w:t>
      </w:r>
      <w:r>
        <w:rPr>
          <w:lang w:val="en-US"/>
        </w:rPr>
        <w:t xml:space="preserve">, </w:t>
      </w:r>
      <w:r w:rsidR="006B227C">
        <w:t xml:space="preserve"> Ac10.7</w:t>
      </w:r>
      <w:r>
        <w:rPr>
          <w:lang w:val="en-US"/>
        </w:rPr>
        <w:t xml:space="preserve">g. 2 Ti </w:t>
      </w:r>
      <w:r w:rsidR="006B227C">
        <w:t xml:space="preserve"> 2Ti3.12</w:t>
      </w:r>
      <w:r>
        <w:rPr>
          <w:lang w:val="en-US"/>
        </w:rPr>
        <w:t>. Ti *</w:t>
      </w:r>
      <w:r w:rsidR="006B227C">
        <w:t xml:space="preserve"> Tt2.14</w:t>
      </w:r>
      <w:r>
        <w:rPr>
          <w:lang w:val="en-US"/>
        </w:rPr>
        <w:t xml:space="preserve">. </w:t>
      </w:r>
      <w:r>
        <w:rPr>
          <w:b/>
          <w:lang w:val="en-US"/>
        </w:rPr>
        <w:t>out of temptations</w:t>
      </w:r>
      <w:r>
        <w:rPr>
          <w:lang w:val="en-US"/>
        </w:rPr>
        <w:t xml:space="preserve">. Ps </w:t>
      </w:r>
      <w:r w:rsidR="006B227C">
        <w:t xml:space="preserve"> Ps37.33</w:t>
      </w:r>
      <w:r>
        <w:rPr>
          <w:lang w:val="en-US"/>
        </w:rPr>
        <w:t>. Zp +*</w:t>
      </w:r>
      <w:r w:rsidR="006B227C">
        <w:t xml:space="preserve"> Zep2.3</w:t>
      </w:r>
      <w:r>
        <w:rPr>
          <w:lang w:val="en-US"/>
        </w:rPr>
        <w:t>. Lk +*</w:t>
      </w:r>
      <w:r w:rsidR="006B227C">
        <w:t xml:space="preserve"> Lk21.36</w:t>
      </w:r>
      <w:r>
        <w:rPr>
          <w:lang w:val="en-US"/>
        </w:rPr>
        <w:t xml:space="preserve">. Ro </w:t>
      </w:r>
      <w:r w:rsidR="006B227C">
        <w:t xml:space="preserve"> Ro15.31</w:t>
      </w:r>
      <w:r>
        <w:rPr>
          <w:lang w:val="en-US"/>
        </w:rPr>
        <w:t>. Re +*</w:t>
      </w:r>
      <w:r w:rsidR="006B227C">
        <w:t xml:space="preserve"> Re3.10</w:t>
      </w:r>
      <w:r>
        <w:rPr>
          <w:lang w:val="en-US"/>
        </w:rPr>
        <w:t xml:space="preserve">. </w:t>
      </w:r>
      <w:r>
        <w:rPr>
          <w:b/>
          <w:lang w:val="en-US"/>
        </w:rPr>
        <w:t>reserve the unjust</w:t>
      </w:r>
      <w:r>
        <w:rPr>
          <w:lang w:val="en-US"/>
        </w:rPr>
        <w:t xml:space="preserve">. ver. </w:t>
      </w:r>
      <w:r w:rsidR="006B227C">
        <w:t xml:space="preserve"> 2Pe2.4</w:t>
      </w:r>
      <w:r>
        <w:rPr>
          <w:lang w:val="en-US"/>
        </w:rPr>
        <w:t xml:space="preserve">. Jb </w:t>
      </w:r>
      <w:r w:rsidR="006B227C">
        <w:t xml:space="preserve"> Job21.30</w:t>
      </w:r>
      <w:r>
        <w:rPr>
          <w:lang w:val="en-US"/>
        </w:rPr>
        <w:t xml:space="preserve">. Pr </w:t>
      </w:r>
      <w:r w:rsidR="006B227C">
        <w:t xml:space="preserve"> Pr16.4</w:t>
      </w:r>
      <w:r>
        <w:rPr>
          <w:lang w:val="en-US"/>
        </w:rPr>
        <w:t>. Na *</w:t>
      </w:r>
      <w:r w:rsidR="006B227C">
        <w:t xml:space="preserve"> Na1.2</w:t>
      </w:r>
      <w:r>
        <w:rPr>
          <w:lang w:val="en-US"/>
        </w:rPr>
        <w:t>. Ju *</w:t>
      </w:r>
      <w:r w:rsidR="006B227C">
        <w:t xml:space="preserve"> Jud14</w:t>
      </w:r>
      <w:r>
        <w:rPr>
          <w:lang w:val="en-US"/>
        </w:rPr>
        <w:t>, *</w:t>
      </w:r>
      <w:r w:rsidR="006B227C">
        <w:t xml:space="preserve"> Jud15</w:t>
      </w:r>
      <w:r>
        <w:rPr>
          <w:lang w:val="en-US"/>
        </w:rPr>
        <w:t xml:space="preserve">. </w:t>
      </w:r>
      <w:r>
        <w:rPr>
          <w:b/>
          <w:lang w:val="en-US"/>
        </w:rPr>
        <w:t>unto the day</w:t>
      </w:r>
      <w:r>
        <w:rPr>
          <w:lang w:val="en-US"/>
        </w:rPr>
        <w:t xml:space="preserve">. 2 P </w:t>
      </w:r>
      <w:r w:rsidR="006B227C">
        <w:t xml:space="preserve"> 2Pe3.7</w:t>
      </w:r>
      <w:r>
        <w:rPr>
          <w:lang w:val="en-US"/>
        </w:rPr>
        <w:t>. Mt +*</w:t>
      </w:r>
      <w:r w:rsidR="006B227C">
        <w:t xml:space="preserve">  Mt10.15</w:t>
      </w:r>
      <w:r>
        <w:rPr>
          <w:lang w:val="en-US"/>
        </w:rPr>
        <w:t xml:space="preserve">n. </w:t>
      </w:r>
      <w:r w:rsidR="006B227C">
        <w:t xml:space="preserve"> Mt11.22</w:t>
      </w:r>
      <w:r>
        <w:rPr>
          <w:lang w:val="en-US"/>
        </w:rPr>
        <w:t xml:space="preserve">, </w:t>
      </w:r>
      <w:r w:rsidR="006B227C">
        <w:t xml:space="preserve"> Mt11.24</w:t>
      </w:r>
      <w:r>
        <w:rPr>
          <w:lang w:val="en-US"/>
        </w:rPr>
        <w:t xml:space="preserve">. </w:t>
      </w:r>
      <w:r w:rsidR="006B227C">
        <w:t xml:space="preserve"> Mt12.36</w:t>
      </w:r>
      <w:r>
        <w:rPr>
          <w:lang w:val="en-US"/>
        </w:rPr>
        <w:t>. Ac +*</w:t>
      </w:r>
      <w:r w:rsidR="006B227C">
        <w:t xml:space="preserve"> Ac17.31</w:t>
      </w:r>
      <w:r>
        <w:rPr>
          <w:lang w:val="en-US"/>
        </w:rPr>
        <w:t xml:space="preserve">. Ro </w:t>
      </w:r>
      <w:r w:rsidR="006B227C">
        <w:t xml:space="preserve"> Ro2.5</w:t>
      </w:r>
      <w:r>
        <w:rPr>
          <w:lang w:val="en-US"/>
        </w:rPr>
        <w:t xml:space="preserve">. 2 Co </w:t>
      </w:r>
      <w:r w:rsidR="006B227C">
        <w:t xml:space="preserve"> 2Co5.10</w:t>
      </w:r>
      <w:r>
        <w:rPr>
          <w:lang w:val="en-US"/>
        </w:rPr>
        <w:t xml:space="preserve">, </w:t>
      </w:r>
      <w:r w:rsidR="006B227C">
        <w:t xml:space="preserve"> 2Co5.11</w:t>
      </w:r>
      <w:r>
        <w:rPr>
          <w:lang w:val="en-US"/>
        </w:rPr>
        <w:t xml:space="preserve">. 1 J </w:t>
      </w:r>
      <w:r w:rsidR="006B227C">
        <w:t xml:space="preserve"> 1Jn4.17</w:t>
      </w:r>
      <w:r>
        <w:rPr>
          <w:lang w:val="en-US"/>
        </w:rPr>
        <w:t xml:space="preserve">. Ju </w:t>
      </w:r>
      <w:r w:rsidR="006B227C">
        <w:t xml:space="preserve"> Jud6</w:t>
      </w:r>
      <w:r>
        <w:rPr>
          <w:lang w:val="en-US"/>
        </w:rPr>
        <w:t xml:space="preserve">. </w:t>
      </w:r>
    </w:p>
    <w:p w:rsidR="003E23E9" w:rsidRDefault="003E23E9" w:rsidP="00710603">
      <w:pPr>
        <w:ind w:firstLine="360"/>
        <w:jc w:val="both"/>
      </w:pPr>
      <w:r>
        <w:rPr>
          <w:lang w:val="en-US"/>
        </w:rPr>
        <w:t xml:space="preserve">10. </w:t>
      </w:r>
      <w:r>
        <w:rPr>
          <w:b/>
          <w:lang w:val="en-US"/>
        </w:rPr>
        <w:t>that walk</w:t>
      </w:r>
      <w:r>
        <w:rPr>
          <w:lang w:val="en-US"/>
        </w:rPr>
        <w:t xml:space="preserve">. 2 P </w:t>
      </w:r>
      <w:r w:rsidR="006B227C">
        <w:t xml:space="preserve"> 2Pe3.3</w:t>
      </w:r>
      <w:r>
        <w:rPr>
          <w:lang w:val="en-US"/>
        </w:rPr>
        <w:t xml:space="preserve">. Ro </w:t>
      </w:r>
      <w:r w:rsidR="006B227C">
        <w:t xml:space="preserve"> Ro8.1</w:t>
      </w:r>
      <w:r>
        <w:rPr>
          <w:lang w:val="en-US"/>
        </w:rPr>
        <w:t xml:space="preserve">, </w:t>
      </w:r>
      <w:r w:rsidR="006B227C">
        <w:t xml:space="preserve"> Ro8.4</w:t>
      </w:r>
      <w:r>
        <w:rPr>
          <w:lang w:val="en-US"/>
        </w:rPr>
        <w:t xml:space="preserve">, </w:t>
      </w:r>
      <w:r w:rsidR="006B227C">
        <w:t xml:space="preserve"> Ro8.5</w:t>
      </w:r>
      <w:r>
        <w:rPr>
          <w:lang w:val="en-US"/>
        </w:rPr>
        <w:t xml:space="preserve">, </w:t>
      </w:r>
      <w:r w:rsidR="006B227C">
        <w:t xml:space="preserve"> Ro8.12</w:t>
      </w:r>
      <w:r>
        <w:rPr>
          <w:lang w:val="en-US"/>
        </w:rPr>
        <w:t xml:space="preserve">, </w:t>
      </w:r>
      <w:r w:rsidR="006B227C">
        <w:t xml:space="preserve"> Ro8.13</w:t>
      </w:r>
      <w:r>
        <w:rPr>
          <w:lang w:val="en-US"/>
        </w:rPr>
        <w:t xml:space="preserve">. 2 Co </w:t>
      </w:r>
      <w:r w:rsidR="006B227C">
        <w:t xml:space="preserve"> 2Co10.3</w:t>
      </w:r>
      <w:r>
        <w:rPr>
          <w:lang w:val="en-US"/>
        </w:rPr>
        <w:t>. He +*</w:t>
      </w:r>
      <w:r w:rsidR="006B227C">
        <w:t xml:space="preserve"> Heb13.4</w:t>
      </w:r>
      <w:r>
        <w:rPr>
          <w:lang w:val="en-US"/>
        </w:rPr>
        <w:t xml:space="preserve">. Ju </w:t>
      </w:r>
      <w:r w:rsidR="006B227C">
        <w:t xml:space="preserve"> Jud16</w:t>
      </w:r>
      <w:r>
        <w:rPr>
          <w:lang w:val="en-US"/>
        </w:rPr>
        <w:t xml:space="preserve">, </w:t>
      </w:r>
      <w:r w:rsidR="006B227C">
        <w:t xml:space="preserve"> Jud18</w:t>
      </w:r>
      <w:r>
        <w:rPr>
          <w:lang w:val="en-US"/>
        </w:rPr>
        <w:t xml:space="preserve">. </w:t>
      </w:r>
      <w:r>
        <w:rPr>
          <w:b/>
          <w:lang w:val="en-US"/>
        </w:rPr>
        <w:t>after the flesh</w:t>
      </w:r>
      <w:r>
        <w:rPr>
          <w:lang w:val="en-US"/>
        </w:rPr>
        <w:t xml:space="preserve">. Ju </w:t>
      </w:r>
      <w:r w:rsidR="006B227C">
        <w:t xml:space="preserve"> Jud7</w:t>
      </w:r>
      <w:r>
        <w:rPr>
          <w:lang w:val="en-US"/>
        </w:rPr>
        <w:t xml:space="preserve">. </w:t>
      </w:r>
      <w:r>
        <w:rPr>
          <w:b/>
          <w:lang w:val="en-US"/>
        </w:rPr>
        <w:t>in the lust</w:t>
      </w:r>
      <w:r>
        <w:rPr>
          <w:lang w:val="en-US"/>
        </w:rPr>
        <w:t xml:space="preserve">. Ro </w:t>
      </w:r>
      <w:r w:rsidR="006B227C">
        <w:t xml:space="preserve"> Ro1.24-27</w:t>
      </w:r>
      <w:r>
        <w:rPr>
          <w:lang w:val="en-US"/>
        </w:rPr>
        <w:t>. 1 Co +*</w:t>
      </w:r>
      <w:r w:rsidR="006B227C">
        <w:t xml:space="preserve"> 1Co6.9</w:t>
      </w:r>
      <w:r>
        <w:rPr>
          <w:lang w:val="en-US"/>
        </w:rPr>
        <w:t xml:space="preserve">. Ep </w:t>
      </w:r>
      <w:r w:rsidR="006B227C">
        <w:t xml:space="preserve"> Eph4.19</w:t>
      </w:r>
      <w:r>
        <w:rPr>
          <w:lang w:val="en-US"/>
        </w:rPr>
        <w:t xml:space="preserve">. </w:t>
      </w:r>
      <w:r w:rsidR="006B227C">
        <w:t xml:space="preserve"> Eph5.5</w:t>
      </w:r>
      <w:r>
        <w:rPr>
          <w:lang w:val="en-US"/>
        </w:rPr>
        <w:t xml:space="preserve">. Col </w:t>
      </w:r>
      <w:r w:rsidR="006B227C">
        <w:t xml:space="preserve"> Col3.5</w:t>
      </w:r>
      <w:r>
        <w:rPr>
          <w:lang w:val="en-US"/>
        </w:rPr>
        <w:t xml:space="preserve">. 1 Th </w:t>
      </w:r>
      <w:r w:rsidR="006B227C">
        <w:t xml:space="preserve"> 1Th4.7</w:t>
      </w:r>
      <w:r>
        <w:rPr>
          <w:lang w:val="en-US"/>
        </w:rPr>
        <w:t xml:space="preserve">. Ju </w:t>
      </w:r>
      <w:r w:rsidR="006B227C">
        <w:t xml:space="preserve"> Jud4</w:t>
      </w:r>
      <w:r>
        <w:rPr>
          <w:lang w:val="en-US"/>
        </w:rPr>
        <w:t xml:space="preserve">, </w:t>
      </w:r>
      <w:r w:rsidR="006B227C">
        <w:t xml:space="preserve"> Jud6-8</w:t>
      </w:r>
      <w:r>
        <w:rPr>
          <w:lang w:val="en-US"/>
        </w:rPr>
        <w:t xml:space="preserve">, </w:t>
      </w:r>
      <w:r w:rsidR="006B227C">
        <w:t xml:space="preserve"> Jud10</w:t>
      </w:r>
      <w:r>
        <w:rPr>
          <w:lang w:val="en-US"/>
        </w:rPr>
        <w:t xml:space="preserve">, </w:t>
      </w:r>
      <w:r w:rsidR="006B227C">
        <w:t xml:space="preserve"> Jud16</w:t>
      </w:r>
      <w:r>
        <w:rPr>
          <w:lang w:val="en-US"/>
        </w:rPr>
        <w:t xml:space="preserve">. </w:t>
      </w:r>
      <w:r>
        <w:rPr>
          <w:b/>
          <w:lang w:val="en-US"/>
        </w:rPr>
        <w:t>uncleanness</w:t>
      </w:r>
      <w:r>
        <w:rPr>
          <w:lang w:val="en-US"/>
        </w:rPr>
        <w:t xml:space="preserve">. ver. </w:t>
      </w:r>
      <w:r w:rsidR="006B227C">
        <w:t xml:space="preserve"> 2Pe2.20</w:t>
      </w:r>
      <w:r>
        <w:rPr>
          <w:lang w:val="en-US"/>
        </w:rPr>
        <w:t xml:space="preserve">. Ju </w:t>
      </w:r>
      <w:r w:rsidR="006B227C">
        <w:t xml:space="preserve"> Jud8</w:t>
      </w:r>
      <w:r>
        <w:rPr>
          <w:lang w:val="en-US"/>
        </w:rPr>
        <w:t xml:space="preserve">. </w:t>
      </w:r>
      <w:r>
        <w:rPr>
          <w:b/>
          <w:lang w:val="en-US"/>
        </w:rPr>
        <w:t>despise</w:t>
      </w:r>
      <w:r>
        <w:rPr>
          <w:lang w:val="en-US"/>
        </w:rPr>
        <w:t xml:space="preserve">. Nu </w:t>
      </w:r>
      <w:r w:rsidR="006B227C">
        <w:t xml:space="preserve"> Nu16.12-15</w:t>
      </w:r>
      <w:r>
        <w:rPr>
          <w:lang w:val="en-US"/>
        </w:rPr>
        <w:t>. Dt *</w:t>
      </w:r>
      <w:r w:rsidR="006B227C">
        <w:t xml:space="preserve"> Dt17.12</w:t>
      </w:r>
      <w:r>
        <w:rPr>
          <w:lang w:val="en-US"/>
        </w:rPr>
        <w:t xml:space="preserve">, </w:t>
      </w:r>
      <w:r w:rsidR="006B227C">
        <w:t xml:space="preserve"> Dt17.13</w:t>
      </w:r>
      <w:r>
        <w:rPr>
          <w:lang w:val="en-US"/>
        </w:rPr>
        <w:t xml:space="preserve">. </w:t>
      </w:r>
      <w:r w:rsidR="006B227C">
        <w:t xml:space="preserve"> Dt21.20</w:t>
      </w:r>
      <w:r>
        <w:rPr>
          <w:lang w:val="en-US"/>
        </w:rPr>
        <w:t xml:space="preserve">, </w:t>
      </w:r>
      <w:r w:rsidR="006B227C">
        <w:t xml:space="preserve"> Dt21.21</w:t>
      </w:r>
      <w:r>
        <w:rPr>
          <w:lang w:val="en-US"/>
        </w:rPr>
        <w:t xml:space="preserve">. 1 S </w:t>
      </w:r>
      <w:r w:rsidR="006B227C">
        <w:t xml:space="preserve"> 1Sa10.27</w:t>
      </w:r>
      <w:r>
        <w:rPr>
          <w:lang w:val="en-US"/>
        </w:rPr>
        <w:t>. *</w:t>
      </w:r>
      <w:r w:rsidR="006B227C">
        <w:t xml:space="preserve"> 1Sa15.23</w:t>
      </w:r>
      <w:r>
        <w:rPr>
          <w:lang w:val="en-US"/>
        </w:rPr>
        <w:t xml:space="preserve">. 2 S </w:t>
      </w:r>
      <w:r w:rsidR="006B227C">
        <w:t xml:space="preserve"> 2Sa20.1</w:t>
      </w:r>
      <w:r>
        <w:rPr>
          <w:lang w:val="en-US"/>
        </w:rPr>
        <w:t xml:space="preserve">. 1 K </w:t>
      </w:r>
      <w:r w:rsidR="006B227C">
        <w:t xml:space="preserve"> 1Ki12.16</w:t>
      </w:r>
      <w:r>
        <w:rPr>
          <w:lang w:val="en-US"/>
        </w:rPr>
        <w:t xml:space="preserve">. Ps </w:t>
      </w:r>
      <w:r w:rsidR="006B227C">
        <w:t xml:space="preserve"> Ps2.1-5</w:t>
      </w:r>
      <w:r>
        <w:rPr>
          <w:lang w:val="en-US"/>
        </w:rPr>
        <w:t xml:space="preserve">. </w:t>
      </w:r>
      <w:r w:rsidR="006B227C">
        <w:t xml:space="preserve"> Ps12.4</w:t>
      </w:r>
      <w:r>
        <w:rPr>
          <w:lang w:val="en-US"/>
        </w:rPr>
        <w:t xml:space="preserve">. Je </w:t>
      </w:r>
      <w:r w:rsidR="006B227C">
        <w:t xml:space="preserve"> Je2.31</w:t>
      </w:r>
      <w:r>
        <w:rPr>
          <w:lang w:val="en-US"/>
        </w:rPr>
        <w:t xml:space="preserve">. Lk </w:t>
      </w:r>
      <w:r w:rsidR="006B227C">
        <w:t xml:space="preserve"> Lk19.14</w:t>
      </w:r>
      <w:r>
        <w:rPr>
          <w:lang w:val="en-US"/>
        </w:rPr>
        <w:t xml:space="preserve">. Ro </w:t>
      </w:r>
      <w:r w:rsidR="006B227C">
        <w:t xml:space="preserve"> Ro13.1-5</w:t>
      </w:r>
      <w:r>
        <w:rPr>
          <w:lang w:val="en-US"/>
        </w:rPr>
        <w:t>. 1 P *</w:t>
      </w:r>
      <w:r w:rsidR="006B227C">
        <w:t xml:space="preserve"> 1Pe2.13</w:t>
      </w:r>
      <w:r>
        <w:rPr>
          <w:lang w:val="en-US"/>
        </w:rPr>
        <w:t xml:space="preserve">, </w:t>
      </w:r>
      <w:r w:rsidR="006B227C">
        <w:t xml:space="preserve"> 1Pe2.14</w:t>
      </w:r>
      <w:r>
        <w:rPr>
          <w:lang w:val="en-US"/>
        </w:rPr>
        <w:t xml:space="preserve">, </w:t>
      </w:r>
      <w:r w:rsidR="006B227C">
        <w:t xml:space="preserve"> 1Pe2.17</w:t>
      </w:r>
      <w:r>
        <w:rPr>
          <w:lang w:val="en-US"/>
        </w:rPr>
        <w:t xml:space="preserve">. </w:t>
      </w:r>
      <w:r>
        <w:rPr>
          <w:b/>
          <w:lang w:val="en-US"/>
        </w:rPr>
        <w:t>government</w:t>
      </w:r>
      <w:r>
        <w:rPr>
          <w:lang w:val="en-US"/>
        </w:rPr>
        <w:t xml:space="preserve">. </w:t>
      </w:r>
      <w:r>
        <w:rPr>
          <w:i/>
          <w:lang w:val="en-US"/>
        </w:rPr>
        <w:t>or</w:t>
      </w:r>
      <w:r>
        <w:rPr>
          <w:lang w:val="en-US"/>
        </w:rPr>
        <w:t xml:space="preserve">, dominion. T#317. Ex </w:t>
      </w:r>
      <w:r w:rsidR="006B227C">
        <w:t xml:space="preserve"> Ex22.28</w:t>
      </w:r>
      <w:r>
        <w:rPr>
          <w:lang w:val="en-US"/>
        </w:rPr>
        <w:t xml:space="preserve">mg. Nu </w:t>
      </w:r>
      <w:r w:rsidR="006B227C">
        <w:t xml:space="preserve"> Nu16.3-7</w:t>
      </w:r>
      <w:r>
        <w:rPr>
          <w:lang w:val="en-US"/>
        </w:rPr>
        <w:t xml:space="preserve">, </w:t>
      </w:r>
      <w:r w:rsidR="006B227C">
        <w:t xml:space="preserve"> Nu16.32</w:t>
      </w:r>
      <w:r>
        <w:rPr>
          <w:lang w:val="en-US"/>
        </w:rPr>
        <w:t xml:space="preserve">. Dt </w:t>
      </w:r>
      <w:r w:rsidR="006B227C">
        <w:t xml:space="preserve"> Dt17.12</w:t>
      </w:r>
      <w:r>
        <w:rPr>
          <w:lang w:val="en-US"/>
        </w:rPr>
        <w:t xml:space="preserve">, </w:t>
      </w:r>
      <w:r w:rsidR="006B227C">
        <w:t xml:space="preserve"> Dt17.13</w:t>
      </w:r>
      <w:r>
        <w:rPr>
          <w:lang w:val="en-US"/>
        </w:rPr>
        <w:t>. 2 S *</w:t>
      </w:r>
      <w:r w:rsidR="006B227C">
        <w:t xml:space="preserve"> 2Sa19.21</w:t>
      </w:r>
      <w:r>
        <w:rPr>
          <w:lang w:val="en-US"/>
        </w:rPr>
        <w:t xml:space="preserve">. Ec </w:t>
      </w:r>
      <w:r>
        <w:rPr>
          <w:rFonts w:ascii="Segoe UI Symbol" w:hAnsi="Segoe UI Symbol" w:cs="Segoe UI Symbol"/>
          <w:lang w:val="en-US"/>
        </w:rPr>
        <w:t>✓</w:t>
      </w:r>
      <w:r w:rsidR="006B227C">
        <w:t xml:space="preserve"> Ec10.20</w:t>
      </w:r>
      <w:r>
        <w:rPr>
          <w:lang w:val="en-US"/>
        </w:rPr>
        <w:t>. Lk +*</w:t>
      </w:r>
      <w:r w:rsidR="006B227C">
        <w:t xml:space="preserve"> Lk19.14</w:t>
      </w:r>
      <w:r>
        <w:rPr>
          <w:lang w:val="en-US"/>
        </w:rPr>
        <w:t xml:space="preserve">. Ac </w:t>
      </w:r>
      <w:r w:rsidR="006B227C">
        <w:t xml:space="preserve"> Ac23.5</w:t>
      </w:r>
      <w:r>
        <w:rPr>
          <w:lang w:val="en-US"/>
        </w:rPr>
        <w:t>. Ro +*</w:t>
      </w:r>
      <w:r w:rsidR="006B227C">
        <w:t xml:space="preserve"> Ro13.1</w:t>
      </w:r>
      <w:r>
        <w:rPr>
          <w:lang w:val="en-US"/>
        </w:rPr>
        <w:t xml:space="preserve">. 2 Co </w:t>
      </w:r>
      <w:r>
        <w:rPr>
          <w:rFonts w:ascii="MS Gothic" w:hAnsi="MS Gothic" w:cs="MS Gothic"/>
          <w:lang w:val="en-US"/>
        </w:rPr>
        <w:t>◐</w:t>
      </w:r>
      <w:r w:rsidR="006B227C">
        <w:t xml:space="preserve"> 2Co8.5</w:t>
      </w:r>
      <w:r>
        <w:rPr>
          <w:lang w:val="en-US"/>
        </w:rPr>
        <w:t>. 1 P *</w:t>
      </w:r>
      <w:r w:rsidR="006B227C">
        <w:t xml:space="preserve"> 1Pe2.13</w:t>
      </w:r>
      <w:r>
        <w:rPr>
          <w:lang w:val="en-US"/>
        </w:rPr>
        <w:t>. Ju *</w:t>
      </w:r>
      <w:r w:rsidR="006B227C">
        <w:t xml:space="preserve"> Jud8</w:t>
      </w:r>
      <w:r>
        <w:rPr>
          <w:lang w:val="en-US"/>
        </w:rPr>
        <w:t xml:space="preserve">. </w:t>
      </w:r>
      <w:r>
        <w:rPr>
          <w:b/>
          <w:lang w:val="en-US"/>
        </w:rPr>
        <w:t>Presumptuous</w:t>
      </w:r>
      <w:r>
        <w:rPr>
          <w:lang w:val="en-US"/>
        </w:rPr>
        <w:t xml:space="preserve">. Nu </w:t>
      </w:r>
      <w:r w:rsidR="006B227C">
        <w:t xml:space="preserve"> Nu15.30</w:t>
      </w:r>
      <w:r>
        <w:rPr>
          <w:lang w:val="en-US"/>
        </w:rPr>
        <w:t xml:space="preserve">. Dt </w:t>
      </w:r>
      <w:r w:rsidR="006B227C">
        <w:t xml:space="preserve"> Dt17.13</w:t>
      </w:r>
      <w:r>
        <w:rPr>
          <w:lang w:val="en-US"/>
        </w:rPr>
        <w:t xml:space="preserve">. Ju </w:t>
      </w:r>
      <w:r w:rsidR="006B227C">
        <w:t xml:space="preserve"> Jud8</w:t>
      </w:r>
      <w:r>
        <w:rPr>
          <w:lang w:val="en-US"/>
        </w:rPr>
        <w:t xml:space="preserve">. </w:t>
      </w:r>
      <w:r>
        <w:rPr>
          <w:b/>
          <w:lang w:val="en-US"/>
        </w:rPr>
        <w:t>self</w:t>
      </w:r>
      <w:r>
        <w:rPr>
          <w:lang w:val="en-US"/>
        </w:rPr>
        <w:t>-</w:t>
      </w:r>
      <w:r>
        <w:rPr>
          <w:b/>
          <w:lang w:val="en-US"/>
        </w:rPr>
        <w:t>willed</w:t>
      </w:r>
      <w:r>
        <w:rPr>
          <w:lang w:val="en-US"/>
        </w:rPr>
        <w:t xml:space="preserve">. Ge </w:t>
      </w:r>
      <w:r w:rsidR="006B227C">
        <w:t xml:space="preserve"> Ge49.6</w:t>
      </w:r>
      <w:r>
        <w:rPr>
          <w:lang w:val="en-US"/>
        </w:rPr>
        <w:t xml:space="preserve">. Ti </w:t>
      </w:r>
      <w:r w:rsidR="006B227C">
        <w:t xml:space="preserve"> Tt1.7</w:t>
      </w:r>
      <w:r>
        <w:rPr>
          <w:lang w:val="en-US"/>
        </w:rPr>
        <w:t xml:space="preserve">. </w:t>
      </w:r>
      <w:r>
        <w:rPr>
          <w:b/>
          <w:lang w:val="en-US"/>
        </w:rPr>
        <w:t>to speak</w:t>
      </w:r>
      <w:r>
        <w:rPr>
          <w:lang w:val="en-US"/>
        </w:rPr>
        <w:t xml:space="preserve">. Ex </w:t>
      </w:r>
      <w:r w:rsidR="006B227C">
        <w:t xml:space="preserve"> Ex22.28</w:t>
      </w:r>
      <w:r>
        <w:rPr>
          <w:lang w:val="en-US"/>
        </w:rPr>
        <w:t xml:space="preserve">. Ec </w:t>
      </w:r>
      <w:r w:rsidR="006B227C">
        <w:t xml:space="preserve"> Ec10.6</w:t>
      </w:r>
      <w:r>
        <w:rPr>
          <w:lang w:val="en-US"/>
        </w:rPr>
        <w:t xml:space="preserve">, </w:t>
      </w:r>
      <w:r w:rsidR="006B227C">
        <w:t xml:space="preserve"> Ec10.7</w:t>
      </w:r>
      <w:r>
        <w:rPr>
          <w:lang w:val="en-US"/>
        </w:rPr>
        <w:t xml:space="preserve">, </w:t>
      </w:r>
      <w:r>
        <w:rPr>
          <w:rFonts w:ascii="Segoe UI Symbol" w:hAnsi="Segoe UI Symbol" w:cs="Segoe UI Symbol"/>
          <w:lang w:val="en-US"/>
        </w:rPr>
        <w:t>✓</w:t>
      </w:r>
      <w:r w:rsidR="006B227C">
        <w:t xml:space="preserve"> Ec10.20</w:t>
      </w:r>
      <w:r>
        <w:rPr>
          <w:lang w:val="en-US"/>
        </w:rPr>
        <w:t xml:space="preserve">. Ac </w:t>
      </w:r>
      <w:r w:rsidR="006B227C">
        <w:t xml:space="preserve"> Ac23.5</w:t>
      </w:r>
      <w:r>
        <w:rPr>
          <w:lang w:val="en-US"/>
        </w:rPr>
        <w:t>. 3 J *</w:t>
      </w:r>
      <w:r w:rsidR="006B227C">
        <w:t xml:space="preserve"> 3Jn9</w:t>
      </w:r>
      <w:r>
        <w:rPr>
          <w:lang w:val="en-US"/>
        </w:rPr>
        <w:t>, *</w:t>
      </w:r>
      <w:r w:rsidR="006B227C">
        <w:t xml:space="preserve"> 3Jn10</w:t>
      </w:r>
      <w:r>
        <w:rPr>
          <w:lang w:val="en-US"/>
        </w:rPr>
        <w:t>. Ju *</w:t>
      </w:r>
      <w:r w:rsidR="006B227C">
        <w:t xml:space="preserve"> Jud8</w:t>
      </w:r>
      <w:r>
        <w:rPr>
          <w:lang w:val="en-US"/>
        </w:rPr>
        <w:t>, *</w:t>
      </w:r>
      <w:r w:rsidR="006B227C">
        <w:t xml:space="preserve"> Jud10</w:t>
      </w:r>
      <w:r>
        <w:rPr>
          <w:lang w:val="en-US"/>
        </w:rPr>
        <w:t xml:space="preserve">. </w:t>
      </w:r>
    </w:p>
    <w:p w:rsidR="003E23E9" w:rsidRDefault="003E23E9" w:rsidP="00710603">
      <w:pPr>
        <w:ind w:firstLine="360"/>
        <w:jc w:val="both"/>
      </w:pPr>
      <w:r>
        <w:rPr>
          <w:lang w:val="en-US"/>
        </w:rPr>
        <w:t xml:space="preserve">11. </w:t>
      </w:r>
      <w:r>
        <w:rPr>
          <w:b/>
          <w:lang w:val="en-US"/>
        </w:rPr>
        <w:t>angels</w:t>
      </w:r>
      <w:r>
        <w:rPr>
          <w:lang w:val="en-US"/>
        </w:rPr>
        <w:t xml:space="preserve">. Ps </w:t>
      </w:r>
      <w:r w:rsidR="006B227C">
        <w:t xml:space="preserve"> Ps103.20</w:t>
      </w:r>
      <w:r>
        <w:rPr>
          <w:lang w:val="en-US"/>
        </w:rPr>
        <w:t xml:space="preserve">. </w:t>
      </w:r>
      <w:r w:rsidR="006B227C">
        <w:t xml:space="preserve"> Ps104.4</w:t>
      </w:r>
      <w:r>
        <w:rPr>
          <w:lang w:val="en-US"/>
        </w:rPr>
        <w:t xml:space="preserve">. Da </w:t>
      </w:r>
      <w:r w:rsidR="006B227C">
        <w:t xml:space="preserve"> Da6.22</w:t>
      </w:r>
      <w:r>
        <w:rPr>
          <w:lang w:val="en-US"/>
        </w:rPr>
        <w:t xml:space="preserve">. 2 Th </w:t>
      </w:r>
      <w:r w:rsidR="006B227C">
        <w:t xml:space="preserve"> 2Th1.7</w:t>
      </w:r>
      <w:r>
        <w:rPr>
          <w:lang w:val="en-US"/>
        </w:rPr>
        <w:t>. Ju +*</w:t>
      </w:r>
      <w:r w:rsidR="006B227C">
        <w:t xml:space="preserve"> Jud9</w:t>
      </w:r>
      <w:r>
        <w:rPr>
          <w:lang w:val="en-US"/>
        </w:rPr>
        <w:t xml:space="preserve">. </w:t>
      </w:r>
      <w:r>
        <w:rPr>
          <w:b/>
          <w:lang w:val="en-US"/>
        </w:rPr>
        <w:t>against them</w:t>
      </w:r>
      <w:r>
        <w:rPr>
          <w:lang w:val="en-US"/>
        </w:rPr>
        <w:t xml:space="preserve">. “Some read, against themselves.” </w:t>
      </w:r>
    </w:p>
    <w:p w:rsidR="003E23E9" w:rsidRDefault="003E23E9" w:rsidP="00710603">
      <w:pPr>
        <w:ind w:firstLine="360"/>
        <w:jc w:val="both"/>
      </w:pPr>
      <w:r>
        <w:rPr>
          <w:lang w:val="en-US"/>
        </w:rPr>
        <w:t xml:space="preserve">12. </w:t>
      </w:r>
      <w:r>
        <w:rPr>
          <w:b/>
          <w:lang w:val="en-US"/>
        </w:rPr>
        <w:t>as natural</w:t>
      </w:r>
      <w:r>
        <w:rPr>
          <w:lang w:val="en-US"/>
        </w:rPr>
        <w:t xml:space="preserve">. Ps </w:t>
      </w:r>
      <w:r w:rsidR="006B227C">
        <w:t xml:space="preserve"> Ps49.10</w:t>
      </w:r>
      <w:r>
        <w:rPr>
          <w:lang w:val="en-US"/>
        </w:rPr>
        <w:t xml:space="preserve">. </w:t>
      </w:r>
      <w:r w:rsidR="006B227C">
        <w:t xml:space="preserve"> Ps92.6</w:t>
      </w:r>
      <w:r>
        <w:rPr>
          <w:lang w:val="en-US"/>
        </w:rPr>
        <w:t xml:space="preserve">. </w:t>
      </w:r>
      <w:r w:rsidR="006B227C">
        <w:t xml:space="preserve"> Ps94.8</w:t>
      </w:r>
      <w:r>
        <w:rPr>
          <w:lang w:val="en-US"/>
        </w:rPr>
        <w:t xml:space="preserve">. Je </w:t>
      </w:r>
      <w:r w:rsidR="006B227C">
        <w:t xml:space="preserve"> Je4.22</w:t>
      </w:r>
      <w:r>
        <w:rPr>
          <w:lang w:val="en-US"/>
        </w:rPr>
        <w:t xml:space="preserve">. </w:t>
      </w:r>
      <w:r w:rsidR="006B227C">
        <w:t xml:space="preserve"> Je5.4</w:t>
      </w:r>
      <w:r>
        <w:rPr>
          <w:lang w:val="en-US"/>
        </w:rPr>
        <w:t xml:space="preserve">. </w:t>
      </w:r>
      <w:r w:rsidR="006B227C">
        <w:t xml:space="preserve"> Je10.8</w:t>
      </w:r>
      <w:r>
        <w:rPr>
          <w:lang w:val="en-US"/>
        </w:rPr>
        <w:t xml:space="preserve">, </w:t>
      </w:r>
      <w:r w:rsidR="006B227C">
        <w:t xml:space="preserve"> Je10.21</w:t>
      </w:r>
      <w:r>
        <w:rPr>
          <w:lang w:val="en-US"/>
        </w:rPr>
        <w:t xml:space="preserve">. </w:t>
      </w:r>
      <w:r w:rsidR="006B227C">
        <w:t xml:space="preserve"> Je12.3</w:t>
      </w:r>
      <w:r>
        <w:rPr>
          <w:lang w:val="en-US"/>
        </w:rPr>
        <w:t xml:space="preserve">. Ezk </w:t>
      </w:r>
      <w:r w:rsidR="006B227C">
        <w:t xml:space="preserve"> Eze21.31</w:t>
      </w:r>
      <w:r>
        <w:rPr>
          <w:lang w:val="en-US"/>
        </w:rPr>
        <w:t xml:space="preserve">. Ju </w:t>
      </w:r>
      <w:r w:rsidR="006B227C">
        <w:t xml:space="preserve"> Jud10</w:t>
      </w:r>
      <w:r>
        <w:rPr>
          <w:lang w:val="en-US"/>
        </w:rPr>
        <w:t xml:space="preserve">. </w:t>
      </w:r>
      <w:r>
        <w:rPr>
          <w:b/>
          <w:lang w:val="en-US"/>
        </w:rPr>
        <w:t>made</w:t>
      </w:r>
      <w:r>
        <w:rPr>
          <w:lang w:val="en-US"/>
        </w:rPr>
        <w:t>. or, born. Pr +*</w:t>
      </w:r>
      <w:r w:rsidR="006B227C">
        <w:t xml:space="preserve"> Pr16.4</w:t>
      </w:r>
      <w:r>
        <w:rPr>
          <w:lang w:val="en-US"/>
        </w:rPr>
        <w:t xml:space="preserve">. Je </w:t>
      </w:r>
      <w:r w:rsidR="006B227C">
        <w:t xml:space="preserve"> Je12.3</w:t>
      </w:r>
      <w:r>
        <w:rPr>
          <w:lang w:val="en-US"/>
        </w:rPr>
        <w:t xml:space="preserve">. Ph </w:t>
      </w:r>
      <w:r w:rsidR="006B227C">
        <w:t xml:space="preserve"> Php3.19</w:t>
      </w:r>
      <w:r>
        <w:rPr>
          <w:lang w:val="en-US"/>
        </w:rPr>
        <w:t xml:space="preserve">. </w:t>
      </w:r>
      <w:r>
        <w:rPr>
          <w:b/>
          <w:lang w:val="en-US"/>
        </w:rPr>
        <w:t>taken</w:t>
      </w:r>
      <w:r>
        <w:rPr>
          <w:lang w:val="en-US"/>
        </w:rPr>
        <w:t xml:space="preserve">. 2 Ti </w:t>
      </w:r>
      <w:r w:rsidR="006B227C">
        <w:t xml:space="preserve"> 2Ti2.26</w:t>
      </w:r>
      <w:r>
        <w:rPr>
          <w:lang w:val="en-US"/>
        </w:rPr>
        <w:t xml:space="preserve">. </w:t>
      </w:r>
      <w:r>
        <w:rPr>
          <w:b/>
          <w:lang w:val="en-US"/>
        </w:rPr>
        <w:t>speak evil</w:t>
      </w:r>
      <w:r>
        <w:rPr>
          <w:lang w:val="en-US"/>
        </w:rPr>
        <w:t>. Ac +</w:t>
      </w:r>
      <w:r w:rsidR="006B227C">
        <w:t xml:space="preserve"> Ac13.45</w:t>
      </w:r>
      <w:r>
        <w:rPr>
          <w:lang w:val="en-US"/>
        </w:rPr>
        <w:t xml:space="preserve">g. </w:t>
      </w:r>
      <w:r>
        <w:rPr>
          <w:b/>
          <w:lang w:val="en-US"/>
        </w:rPr>
        <w:t>perish</w:t>
      </w:r>
      <w:r>
        <w:rPr>
          <w:lang w:val="en-US"/>
        </w:rPr>
        <w:t xml:space="preserve">. ver. </w:t>
      </w:r>
      <w:r w:rsidR="006B227C">
        <w:t xml:space="preserve"> 2Pe2.19</w:t>
      </w:r>
      <w:r>
        <w:rPr>
          <w:lang w:val="en-US"/>
        </w:rPr>
        <w:t xml:space="preserve">. 2 P </w:t>
      </w:r>
      <w:r w:rsidR="006B227C">
        <w:t xml:space="preserve"> 2Pe1.4</w:t>
      </w:r>
      <w:r>
        <w:rPr>
          <w:lang w:val="en-US"/>
        </w:rPr>
        <w:t xml:space="preserve">. Pr </w:t>
      </w:r>
      <w:r w:rsidR="006B227C">
        <w:t xml:space="preserve"> Pr14.32</w:t>
      </w:r>
      <w:r>
        <w:rPr>
          <w:lang w:val="en-US"/>
        </w:rPr>
        <w:t xml:space="preserve">. Jn </w:t>
      </w:r>
      <w:r w:rsidR="006B227C">
        <w:t xml:space="preserve"> Jn8.21</w:t>
      </w:r>
      <w:r>
        <w:rPr>
          <w:lang w:val="en-US"/>
        </w:rPr>
        <w:t xml:space="preserve">. Ga </w:t>
      </w:r>
      <w:r w:rsidR="006B227C">
        <w:t xml:space="preserve"> Ga6.8</w:t>
      </w:r>
      <w:r>
        <w:rPr>
          <w:lang w:val="en-US"/>
        </w:rPr>
        <w:t xml:space="preserve">. </w:t>
      </w:r>
      <w:r>
        <w:rPr>
          <w:b/>
          <w:lang w:val="en-US"/>
        </w:rPr>
        <w:t>own corruption</w:t>
      </w:r>
      <w:r>
        <w:rPr>
          <w:lang w:val="en-US"/>
        </w:rPr>
        <w:t xml:space="preserve">. ver. </w:t>
      </w:r>
      <w:r w:rsidR="006B227C">
        <w:t xml:space="preserve"> 2Pe2.19</w:t>
      </w:r>
      <w:r>
        <w:rPr>
          <w:lang w:val="en-US"/>
        </w:rPr>
        <w:t xml:space="preserve">. 2 P </w:t>
      </w:r>
      <w:r w:rsidR="006B227C">
        <w:t xml:space="preserve"> 2Pe1.4</w:t>
      </w:r>
      <w:r>
        <w:rPr>
          <w:lang w:val="en-US"/>
        </w:rPr>
        <w:t>. 1 Co +</w:t>
      </w:r>
      <w:r w:rsidR="006B227C">
        <w:t xml:space="preserve"> 1Co15.42</w:t>
      </w:r>
      <w:r>
        <w:rPr>
          <w:lang w:val="en-US"/>
        </w:rPr>
        <w:t xml:space="preserve">. </w:t>
      </w:r>
    </w:p>
    <w:p w:rsidR="003E23E9" w:rsidRDefault="003E23E9" w:rsidP="00710603">
      <w:pPr>
        <w:ind w:firstLine="360"/>
        <w:jc w:val="both"/>
      </w:pPr>
      <w:r>
        <w:rPr>
          <w:lang w:val="en-US"/>
        </w:rPr>
        <w:t xml:space="preserve">13. </w:t>
      </w:r>
      <w:r>
        <w:rPr>
          <w:b/>
          <w:lang w:val="en-US"/>
        </w:rPr>
        <w:t>the reward</w:t>
      </w:r>
      <w:r>
        <w:rPr>
          <w:lang w:val="en-US"/>
        </w:rPr>
        <w:t xml:space="preserve">. ver. </w:t>
      </w:r>
      <w:r w:rsidR="006B227C">
        <w:t xml:space="preserve"> 2Pe2.15</w:t>
      </w:r>
      <w:r>
        <w:rPr>
          <w:lang w:val="en-US"/>
        </w:rPr>
        <w:t xml:space="preserve">. Is </w:t>
      </w:r>
      <w:r w:rsidR="006B227C">
        <w:t xml:space="preserve"> Is3.11</w:t>
      </w:r>
      <w:r>
        <w:rPr>
          <w:lang w:val="en-US"/>
        </w:rPr>
        <w:t xml:space="preserve">. Ac </w:t>
      </w:r>
      <w:r w:rsidR="006B227C">
        <w:t xml:space="preserve"> Ac1.18</w:t>
      </w:r>
      <w:r>
        <w:rPr>
          <w:lang w:val="en-US"/>
        </w:rPr>
        <w:t xml:space="preserve">g. Ro </w:t>
      </w:r>
      <w:r w:rsidR="006B227C">
        <w:t xml:space="preserve"> Ro2.8</w:t>
      </w:r>
      <w:r>
        <w:rPr>
          <w:lang w:val="en-US"/>
        </w:rPr>
        <w:t xml:space="preserve">, </w:t>
      </w:r>
      <w:r w:rsidR="006B227C">
        <w:t xml:space="preserve"> Ro2.9</w:t>
      </w:r>
      <w:r>
        <w:rPr>
          <w:lang w:val="en-US"/>
        </w:rPr>
        <w:t>. Ph +*</w:t>
      </w:r>
      <w:r w:rsidR="006B227C">
        <w:t xml:space="preserve"> Php3.19</w:t>
      </w:r>
      <w:r>
        <w:rPr>
          <w:lang w:val="en-US"/>
        </w:rPr>
        <w:t xml:space="preserve">. 2 Ti </w:t>
      </w:r>
      <w:r w:rsidR="006B227C">
        <w:t xml:space="preserve"> 2Ti4.14</w:t>
      </w:r>
      <w:r>
        <w:rPr>
          <w:lang w:val="en-US"/>
        </w:rPr>
        <w:t>. He *</w:t>
      </w:r>
      <w:r w:rsidR="006B227C">
        <w:t xml:space="preserve"> Heb2.2</w:t>
      </w:r>
      <w:r>
        <w:rPr>
          <w:lang w:val="en-US"/>
        </w:rPr>
        <w:t xml:space="preserve">, </w:t>
      </w:r>
      <w:r w:rsidR="006B227C">
        <w:t xml:space="preserve"> Heb2.3</w:t>
      </w:r>
      <w:r>
        <w:rPr>
          <w:lang w:val="en-US"/>
        </w:rPr>
        <w:t xml:space="preserve">. Ju </w:t>
      </w:r>
      <w:r w:rsidR="006B227C">
        <w:t xml:space="preserve"> Jud12</w:t>
      </w:r>
      <w:r>
        <w:rPr>
          <w:lang w:val="en-US"/>
        </w:rPr>
        <w:t xml:space="preserve">, etc. Re </w:t>
      </w:r>
      <w:r w:rsidR="006B227C">
        <w:t xml:space="preserve"> Re18.6</w:t>
      </w:r>
      <w:r>
        <w:rPr>
          <w:lang w:val="en-US"/>
        </w:rPr>
        <w:t xml:space="preserve">. </w:t>
      </w:r>
      <w:r>
        <w:rPr>
          <w:b/>
          <w:lang w:val="en-US"/>
        </w:rPr>
        <w:t>as they</w:t>
      </w:r>
      <w:r>
        <w:rPr>
          <w:lang w:val="en-US"/>
        </w:rPr>
        <w:t xml:space="preserve">. </w:t>
      </w:r>
      <w:r w:rsidR="006B227C">
        <w:t xml:space="preserve">  f58</w:t>
      </w:r>
      <w:r>
        <w:rPr>
          <w:lang w:val="en-US"/>
        </w:rPr>
        <w:t xml:space="preserve">. Diexodos; or, Expansion B58. A lengthening out by copious exposition of facts by digression in order to expand. For other instances of this figure see 2 P </w:t>
      </w:r>
      <w:r w:rsidR="006B227C">
        <w:t xml:space="preserve"> 2Pe2.15</w:t>
      </w:r>
      <w:r>
        <w:rPr>
          <w:lang w:val="en-US"/>
        </w:rPr>
        <w:t xml:space="preserve">, </w:t>
      </w:r>
      <w:r w:rsidR="006B227C">
        <w:t xml:space="preserve"> 2Pe2.17</w:t>
      </w:r>
      <w:r>
        <w:rPr>
          <w:lang w:val="en-US"/>
        </w:rPr>
        <w:t xml:space="preserve">. Ju </w:t>
      </w:r>
      <w:r w:rsidR="006B227C">
        <w:t xml:space="preserve"> Jud12</w:t>
      </w:r>
      <w:r>
        <w:rPr>
          <w:lang w:val="en-US"/>
        </w:rPr>
        <w:t xml:space="preserve">, </w:t>
      </w:r>
      <w:r w:rsidR="006B227C">
        <w:t xml:space="preserve"> Jud13</w:t>
      </w:r>
      <w:r>
        <w:rPr>
          <w:lang w:val="en-US"/>
        </w:rPr>
        <w:t xml:space="preserve">, </w:t>
      </w:r>
      <w:r w:rsidR="006B227C">
        <w:t xml:space="preserve"> Jud16</w:t>
      </w:r>
      <w:r>
        <w:rPr>
          <w:lang w:val="en-US"/>
        </w:rPr>
        <w:t xml:space="preserve">. </w:t>
      </w:r>
      <w:r>
        <w:rPr>
          <w:b/>
          <w:lang w:val="en-US"/>
        </w:rPr>
        <w:t>to riot</w:t>
      </w:r>
      <w:r>
        <w:rPr>
          <w:lang w:val="en-US"/>
        </w:rPr>
        <w:t xml:space="preserve">. Ro </w:t>
      </w:r>
      <w:r w:rsidR="006B227C">
        <w:t xml:space="preserve"> Ro13.13</w:t>
      </w:r>
      <w:r>
        <w:rPr>
          <w:lang w:val="en-US"/>
        </w:rPr>
        <w:t xml:space="preserve">. </w:t>
      </w:r>
      <w:r>
        <w:rPr>
          <w:lang w:val="en-US"/>
        </w:rPr>
        <w:lastRenderedPageBreak/>
        <w:t xml:space="preserve">1 Th </w:t>
      </w:r>
      <w:r w:rsidR="006B227C">
        <w:t xml:space="preserve"> 1Th5.7</w:t>
      </w:r>
      <w:r>
        <w:rPr>
          <w:lang w:val="en-US"/>
        </w:rPr>
        <w:t xml:space="preserve">, </w:t>
      </w:r>
      <w:r w:rsidR="006B227C">
        <w:t xml:space="preserve"> 1Th5.8</w:t>
      </w:r>
      <w:r>
        <w:rPr>
          <w:lang w:val="en-US"/>
        </w:rPr>
        <w:t>. Ja +*</w:t>
      </w:r>
      <w:r w:rsidR="006B227C">
        <w:t xml:space="preserve"> Jas5.5</w:t>
      </w:r>
      <w:r>
        <w:rPr>
          <w:lang w:val="en-US"/>
        </w:rPr>
        <w:t xml:space="preserve">. 1 P </w:t>
      </w:r>
      <w:r w:rsidR="006B227C">
        <w:t xml:space="preserve"> 1Pe4.4</w:t>
      </w:r>
      <w:r>
        <w:rPr>
          <w:lang w:val="en-US"/>
        </w:rPr>
        <w:t xml:space="preserve">. </w:t>
      </w:r>
      <w:r>
        <w:rPr>
          <w:b/>
          <w:lang w:val="en-US"/>
        </w:rPr>
        <w:t>Spots</w:t>
      </w:r>
      <w:r>
        <w:rPr>
          <w:lang w:val="en-US"/>
        </w:rPr>
        <w:t xml:space="preserve">. SS </w:t>
      </w:r>
      <w:r w:rsidR="006B227C">
        <w:t xml:space="preserve"> So4.7</w:t>
      </w:r>
      <w:r>
        <w:rPr>
          <w:lang w:val="en-US"/>
        </w:rPr>
        <w:t xml:space="preserve">. Ep </w:t>
      </w:r>
      <w:r w:rsidR="006B227C">
        <w:t xml:space="preserve"> Eph5.27</w:t>
      </w:r>
      <w:r>
        <w:rPr>
          <w:lang w:val="en-US"/>
        </w:rPr>
        <w:t>. Ju *</w:t>
      </w:r>
      <w:r w:rsidR="006B227C">
        <w:t xml:space="preserve"> Jud12</w:t>
      </w:r>
      <w:r>
        <w:rPr>
          <w:lang w:val="en-US"/>
        </w:rPr>
        <w:t xml:space="preserve">. </w:t>
      </w:r>
      <w:r>
        <w:rPr>
          <w:b/>
          <w:lang w:val="en-US"/>
        </w:rPr>
        <w:t>while</w:t>
      </w:r>
      <w:r>
        <w:rPr>
          <w:lang w:val="en-US"/>
        </w:rPr>
        <w:t>. 1 Co *</w:t>
      </w:r>
      <w:r w:rsidR="006B227C">
        <w:t xml:space="preserve"> 1Co11.20-22</w:t>
      </w:r>
      <w:r>
        <w:rPr>
          <w:lang w:val="en-US"/>
        </w:rPr>
        <w:t xml:space="preserve">. </w:t>
      </w:r>
    </w:p>
    <w:p w:rsidR="003E23E9" w:rsidRDefault="003E23E9" w:rsidP="00710603">
      <w:pPr>
        <w:ind w:firstLine="360"/>
        <w:jc w:val="both"/>
      </w:pPr>
      <w:r>
        <w:rPr>
          <w:lang w:val="en-US"/>
        </w:rPr>
        <w:t xml:space="preserve">14. </w:t>
      </w:r>
      <w:r>
        <w:rPr>
          <w:b/>
          <w:lang w:val="en-US"/>
        </w:rPr>
        <w:t>eyes full</w:t>
      </w:r>
      <w:r>
        <w:rPr>
          <w:lang w:val="en-US"/>
        </w:rPr>
        <w:t xml:space="preserve">. 2 S </w:t>
      </w:r>
      <w:r>
        <w:rPr>
          <w:rFonts w:ascii="Segoe UI Symbol" w:hAnsi="Segoe UI Symbol" w:cs="Segoe UI Symbol"/>
          <w:lang w:val="en-US"/>
        </w:rPr>
        <w:t>✓</w:t>
      </w:r>
      <w:r w:rsidR="006B227C">
        <w:t xml:space="preserve"> 2Sa11.2-4</w:t>
      </w:r>
      <w:r>
        <w:rPr>
          <w:lang w:val="en-US"/>
        </w:rPr>
        <w:t xml:space="preserve">. Jb </w:t>
      </w:r>
      <w:r>
        <w:rPr>
          <w:rFonts w:ascii="MS Gothic" w:hAnsi="MS Gothic" w:cs="MS Gothic"/>
          <w:lang w:val="en-US"/>
        </w:rPr>
        <w:t>◐✓</w:t>
      </w:r>
      <w:r w:rsidR="006B227C">
        <w:t xml:space="preserve"> Job31.1</w:t>
      </w:r>
      <w:r>
        <w:rPr>
          <w:lang w:val="en-US"/>
        </w:rPr>
        <w:t xml:space="preserve">, </w:t>
      </w:r>
      <w:r w:rsidR="006B227C">
        <w:t xml:space="preserve"> Job31.7</w:t>
      </w:r>
      <w:r>
        <w:rPr>
          <w:lang w:val="en-US"/>
        </w:rPr>
        <w:t xml:space="preserve">, </w:t>
      </w:r>
      <w:r w:rsidR="006B227C">
        <w:t xml:space="preserve"> Job31.9</w:t>
      </w:r>
      <w:r>
        <w:rPr>
          <w:lang w:val="en-US"/>
        </w:rPr>
        <w:t>. Pr *</w:t>
      </w:r>
      <w:r w:rsidR="006B227C">
        <w:t xml:space="preserve"> Pr6.25</w:t>
      </w:r>
      <w:r>
        <w:rPr>
          <w:lang w:val="en-US"/>
        </w:rPr>
        <w:t xml:space="preserve">. Ezk </w:t>
      </w:r>
      <w:r w:rsidR="006B227C">
        <w:t xml:space="preserve"> Eze23.16</w:t>
      </w:r>
      <w:r>
        <w:rPr>
          <w:lang w:val="en-US"/>
        </w:rPr>
        <w:t xml:space="preserve">. Mt </w:t>
      </w:r>
      <w:r>
        <w:rPr>
          <w:rFonts w:ascii="Segoe UI Symbol" w:hAnsi="Segoe UI Symbol" w:cs="Segoe UI Symbol"/>
          <w:lang w:val="en-US"/>
        </w:rPr>
        <w:t>✓</w:t>
      </w:r>
      <w:r w:rsidR="006B227C">
        <w:t xml:space="preserve"> Mt5.28</w:t>
      </w:r>
      <w:r>
        <w:rPr>
          <w:lang w:val="en-US"/>
        </w:rPr>
        <w:t>. 1 J *</w:t>
      </w:r>
      <w:r w:rsidR="006B227C">
        <w:t xml:space="preserve"> 1Jn2.16</w:t>
      </w:r>
      <w:r>
        <w:rPr>
          <w:lang w:val="en-US"/>
        </w:rPr>
        <w:t xml:space="preserve">. </w:t>
      </w:r>
      <w:r>
        <w:rPr>
          <w:b/>
          <w:lang w:val="en-US"/>
        </w:rPr>
        <w:t>adultery</w:t>
      </w:r>
      <w:r>
        <w:rPr>
          <w:lang w:val="en-US"/>
        </w:rPr>
        <w:t xml:space="preserve">. Gr. an adulteress. </w:t>
      </w:r>
      <w:r w:rsidR="006B227C">
        <w:t xml:space="preserve">  f155:155A</w:t>
      </w:r>
      <w:r>
        <w:rPr>
          <w:lang w:val="en-US"/>
        </w:rPr>
        <w:t xml:space="preserve">, Ge </w:t>
      </w:r>
      <w:r w:rsidR="006B227C">
        <w:t xml:space="preserve"> Ge31.35</w:t>
      </w:r>
      <w:r>
        <w:rPr>
          <w:lang w:val="en-US"/>
        </w:rPr>
        <w:t>. Ja +</w:t>
      </w:r>
      <w:r w:rsidR="006B227C">
        <w:t xml:space="preserve"> Jas4.4</w:t>
      </w:r>
      <w:r>
        <w:rPr>
          <w:lang w:val="en-US"/>
        </w:rPr>
        <w:t xml:space="preserve">. </w:t>
      </w:r>
      <w:r>
        <w:rPr>
          <w:b/>
          <w:lang w:val="en-US"/>
        </w:rPr>
        <w:t>that cannot cease</w:t>
      </w:r>
      <w:r>
        <w:rPr>
          <w:lang w:val="en-US"/>
        </w:rPr>
        <w:t xml:space="preserve">. Is </w:t>
      </w:r>
      <w:r w:rsidR="006B227C">
        <w:t xml:space="preserve"> Is1.16</w:t>
      </w:r>
      <w:r>
        <w:rPr>
          <w:lang w:val="en-US"/>
        </w:rPr>
        <w:t>. Je *</w:t>
      </w:r>
      <w:r w:rsidR="006B227C">
        <w:t xml:space="preserve"> Je13.23</w:t>
      </w:r>
      <w:r>
        <w:rPr>
          <w:lang w:val="en-US"/>
        </w:rPr>
        <w:t xml:space="preserve">. Mt </w:t>
      </w:r>
      <w:r w:rsidR="006B227C">
        <w:t xml:space="preserve"> Mt12.34</w:t>
      </w:r>
      <w:r>
        <w:rPr>
          <w:lang w:val="en-US"/>
        </w:rPr>
        <w:t>. *</w:t>
      </w:r>
      <w:r w:rsidR="006B227C">
        <w:t xml:space="preserve"> Mt15.19</w:t>
      </w:r>
      <w:r>
        <w:rPr>
          <w:lang w:val="en-US"/>
        </w:rPr>
        <w:t xml:space="preserve">. Jn </w:t>
      </w:r>
      <w:r w:rsidR="006B227C">
        <w:t xml:space="preserve"> Jn5.44</w:t>
      </w:r>
      <w:r>
        <w:rPr>
          <w:lang w:val="en-US"/>
        </w:rPr>
        <w:t>. *</w:t>
      </w:r>
      <w:r w:rsidR="006B227C">
        <w:t xml:space="preserve"> Jn12.39</w:t>
      </w:r>
      <w:r>
        <w:rPr>
          <w:lang w:val="en-US"/>
        </w:rPr>
        <w:t>. Ro *</w:t>
      </w:r>
      <w:r w:rsidR="006B227C">
        <w:t xml:space="preserve"> Ro1.28</w:t>
      </w:r>
      <w:r>
        <w:rPr>
          <w:lang w:val="en-US"/>
        </w:rPr>
        <w:t>. He *</w:t>
      </w:r>
      <w:r w:rsidR="006B227C">
        <w:t xml:space="preserve"> Heb10.26</w:t>
      </w:r>
      <w:r>
        <w:rPr>
          <w:lang w:val="en-US"/>
        </w:rPr>
        <w:t>. 1 P *</w:t>
      </w:r>
      <w:r w:rsidR="006B227C">
        <w:t xml:space="preserve"> 1Pe4.1</w:t>
      </w:r>
      <w:r>
        <w:rPr>
          <w:lang w:val="en-US"/>
        </w:rPr>
        <w:t xml:space="preserve">. </w:t>
      </w:r>
      <w:r>
        <w:rPr>
          <w:b/>
          <w:lang w:val="en-US"/>
        </w:rPr>
        <w:t>beguiling</w:t>
      </w:r>
      <w:r>
        <w:rPr>
          <w:lang w:val="en-US"/>
        </w:rPr>
        <w:t xml:space="preserve">. ver. </w:t>
      </w:r>
      <w:r w:rsidR="006B227C">
        <w:t xml:space="preserve"> 2Pe2.18</w:t>
      </w:r>
      <w:r>
        <w:rPr>
          <w:lang w:val="en-US"/>
        </w:rPr>
        <w:t xml:space="preserve">. 2 P </w:t>
      </w:r>
      <w:r w:rsidR="006B227C">
        <w:t xml:space="preserve"> 2Pe3.16</w:t>
      </w:r>
      <w:r>
        <w:rPr>
          <w:lang w:val="en-US"/>
        </w:rPr>
        <w:t xml:space="preserve">. Ezk </w:t>
      </w:r>
      <w:r w:rsidR="006B227C">
        <w:t xml:space="preserve"> Eze13.18</w:t>
      </w:r>
      <w:r>
        <w:rPr>
          <w:lang w:val="en-US"/>
        </w:rPr>
        <w:t xml:space="preserve">. Mk </w:t>
      </w:r>
      <w:r w:rsidR="006B227C">
        <w:t xml:space="preserve"> Mk13.22</w:t>
      </w:r>
      <w:r>
        <w:rPr>
          <w:lang w:val="en-US"/>
        </w:rPr>
        <w:t xml:space="preserve">. Ro </w:t>
      </w:r>
      <w:r w:rsidR="006B227C">
        <w:t xml:space="preserve"> Ro16.18</w:t>
      </w:r>
      <w:r>
        <w:rPr>
          <w:lang w:val="en-US"/>
        </w:rPr>
        <w:t xml:space="preserve">. 1 Co </w:t>
      </w:r>
      <w:r>
        <w:rPr>
          <w:rFonts w:ascii="Segoe UI Symbol" w:hAnsi="Segoe UI Symbol" w:cs="Segoe UI Symbol"/>
          <w:lang w:val="en-US"/>
        </w:rPr>
        <w:t>✓</w:t>
      </w:r>
      <w:r w:rsidR="006B227C">
        <w:t xml:space="preserve"> 1Co11.19</w:t>
      </w:r>
      <w:r>
        <w:rPr>
          <w:lang w:val="en-US"/>
        </w:rPr>
        <w:t>. Ep +*</w:t>
      </w:r>
      <w:r w:rsidR="006B227C">
        <w:t xml:space="preserve"> Eph4.14</w:t>
      </w:r>
      <w:r>
        <w:rPr>
          <w:lang w:val="en-US"/>
        </w:rPr>
        <w:t xml:space="preserve">. Col </w:t>
      </w:r>
      <w:r w:rsidR="006B227C">
        <w:t xml:space="preserve"> Col2.18</w:t>
      </w:r>
      <w:r>
        <w:rPr>
          <w:lang w:val="en-US"/>
        </w:rPr>
        <w:t>. Ja *</w:t>
      </w:r>
      <w:r w:rsidR="006B227C">
        <w:t xml:space="preserve"> Jas1.14</w:t>
      </w:r>
      <w:r>
        <w:rPr>
          <w:lang w:val="en-US"/>
        </w:rPr>
        <w:t xml:space="preserve">. Re </w:t>
      </w:r>
      <w:r w:rsidR="006B227C">
        <w:t xml:space="preserve"> Re12.9</w:t>
      </w:r>
      <w:r>
        <w:rPr>
          <w:lang w:val="en-US"/>
        </w:rPr>
        <w:t xml:space="preserve">. </w:t>
      </w:r>
      <w:r>
        <w:rPr>
          <w:b/>
          <w:lang w:val="en-US"/>
        </w:rPr>
        <w:t>unstable</w:t>
      </w:r>
      <w:r>
        <w:rPr>
          <w:lang w:val="en-US"/>
        </w:rPr>
        <w:t>. 1 P *</w:t>
      </w:r>
      <w:r w:rsidR="006B227C">
        <w:t xml:space="preserve"> 1Pe3.16</w:t>
      </w:r>
      <w:r>
        <w:rPr>
          <w:lang w:val="en-US"/>
        </w:rPr>
        <w:t>. Ja +*</w:t>
      </w:r>
      <w:r w:rsidR="006B227C">
        <w:t xml:space="preserve"> Jas1.8</w:t>
      </w:r>
      <w:r>
        <w:rPr>
          <w:lang w:val="en-US"/>
        </w:rPr>
        <w:t xml:space="preserve">. </w:t>
      </w:r>
      <w:r>
        <w:rPr>
          <w:b/>
          <w:lang w:val="en-US"/>
        </w:rPr>
        <w:t>souls</w:t>
      </w:r>
      <w:r>
        <w:rPr>
          <w:lang w:val="en-US"/>
        </w:rPr>
        <w:t xml:space="preserve">. Gr. psyche, </w:t>
      </w:r>
      <w:r w:rsidR="006B227C">
        <w:t xml:space="preserve">  f171:171Q</w:t>
      </w:r>
      <w:r>
        <w:rPr>
          <w:lang w:val="en-US"/>
        </w:rPr>
        <w:t>, Ac +</w:t>
      </w:r>
      <w:r w:rsidR="006B227C">
        <w:t xml:space="preserve"> Ac2.41</w:t>
      </w:r>
      <w:r>
        <w:rPr>
          <w:lang w:val="en-US"/>
        </w:rPr>
        <w:t xml:space="preserve">. </w:t>
      </w:r>
      <w:r>
        <w:rPr>
          <w:b/>
          <w:lang w:val="en-US"/>
        </w:rPr>
        <w:t>an heart</w:t>
      </w:r>
      <w:r>
        <w:rPr>
          <w:lang w:val="en-US"/>
        </w:rPr>
        <w:t xml:space="preserve">. See on ver. </w:t>
      </w:r>
      <w:r w:rsidR="006B227C">
        <w:t xml:space="preserve"> 2Pe2.3</w:t>
      </w:r>
      <w:r>
        <w:rPr>
          <w:lang w:val="en-US"/>
        </w:rPr>
        <w:t xml:space="preserve">. Ju </w:t>
      </w:r>
      <w:r w:rsidR="006B227C">
        <w:t xml:space="preserve"> Jud11</w:t>
      </w:r>
      <w:r>
        <w:rPr>
          <w:lang w:val="en-US"/>
        </w:rPr>
        <w:t xml:space="preserve">. </w:t>
      </w:r>
      <w:r>
        <w:rPr>
          <w:b/>
          <w:lang w:val="en-US"/>
        </w:rPr>
        <w:t>exercised</w:t>
      </w:r>
      <w:r>
        <w:rPr>
          <w:lang w:val="en-US"/>
        </w:rPr>
        <w:t xml:space="preserve">. 1 Ti </w:t>
      </w:r>
      <w:r w:rsidR="006B227C">
        <w:t xml:space="preserve"> 1Ti4.7</w:t>
      </w:r>
      <w:r>
        <w:rPr>
          <w:lang w:val="en-US"/>
        </w:rPr>
        <w:t xml:space="preserve">. He </w:t>
      </w:r>
      <w:r w:rsidR="006B227C">
        <w:t xml:space="preserve"> Heb5.14</w:t>
      </w:r>
      <w:r>
        <w:rPr>
          <w:lang w:val="en-US"/>
        </w:rPr>
        <w:t xml:space="preserve">. </w:t>
      </w:r>
      <w:r w:rsidR="006B227C">
        <w:t xml:space="preserve"> Heb12.11</w:t>
      </w:r>
      <w:r>
        <w:rPr>
          <w:lang w:val="en-US"/>
        </w:rPr>
        <w:t xml:space="preserve">. </w:t>
      </w:r>
      <w:r>
        <w:rPr>
          <w:b/>
          <w:lang w:val="en-US"/>
        </w:rPr>
        <w:t>with covetous practices</w:t>
      </w:r>
      <w:r>
        <w:rPr>
          <w:lang w:val="en-US"/>
        </w:rPr>
        <w:t>. ver. +*</w:t>
      </w:r>
      <w:r w:rsidR="006B227C">
        <w:t xml:space="preserve"> 2Pe2.3</w:t>
      </w:r>
      <w:r>
        <w:rPr>
          <w:lang w:val="en-US"/>
        </w:rPr>
        <w:t>. Ps +*</w:t>
      </w:r>
      <w:r w:rsidR="006B227C">
        <w:t xml:space="preserve"> Ps10.3</w:t>
      </w:r>
      <w:r>
        <w:rPr>
          <w:lang w:val="en-US"/>
        </w:rPr>
        <w:t>. Ezk +*</w:t>
      </w:r>
      <w:r w:rsidR="006B227C">
        <w:t xml:space="preserve"> Eze16.49</w:t>
      </w:r>
      <w:r>
        <w:rPr>
          <w:lang w:val="en-US"/>
        </w:rPr>
        <w:t>. Ml +*</w:t>
      </w:r>
      <w:r w:rsidR="006B227C">
        <w:t xml:space="preserve"> Mal3.5</w:t>
      </w:r>
      <w:r>
        <w:rPr>
          <w:lang w:val="en-US"/>
        </w:rPr>
        <w:t>. Ja +*</w:t>
      </w:r>
      <w:r w:rsidR="006B227C">
        <w:t xml:space="preserve"> Jas5.1-5</w:t>
      </w:r>
      <w:r>
        <w:rPr>
          <w:lang w:val="en-US"/>
        </w:rPr>
        <w:t xml:space="preserve">. </w:t>
      </w:r>
      <w:r>
        <w:rPr>
          <w:b/>
          <w:lang w:val="en-US"/>
        </w:rPr>
        <w:t>cursed</w:t>
      </w:r>
      <w:r>
        <w:rPr>
          <w:lang w:val="en-US"/>
        </w:rPr>
        <w:t xml:space="preserve">. Is </w:t>
      </w:r>
      <w:r w:rsidR="006B227C">
        <w:t xml:space="preserve"> Is34.5</w:t>
      </w:r>
      <w:r>
        <w:rPr>
          <w:lang w:val="en-US"/>
        </w:rPr>
        <w:t xml:space="preserve">. </w:t>
      </w:r>
      <w:r w:rsidR="006B227C">
        <w:t xml:space="preserve"> Is65.20</w:t>
      </w:r>
      <w:r>
        <w:rPr>
          <w:lang w:val="en-US"/>
        </w:rPr>
        <w:t xml:space="preserve">. Mt </w:t>
      </w:r>
      <w:r w:rsidR="006B227C">
        <w:t xml:space="preserve"> Mt25.41</w:t>
      </w:r>
      <w:r>
        <w:rPr>
          <w:lang w:val="en-US"/>
        </w:rPr>
        <w:t>. Lk +</w:t>
      </w:r>
      <w:r w:rsidR="006B227C">
        <w:t xml:space="preserve"> Lk10.6</w:t>
      </w:r>
      <w:r>
        <w:rPr>
          <w:lang w:val="en-US"/>
        </w:rPr>
        <w:t xml:space="preserve">. Ep </w:t>
      </w:r>
      <w:r w:rsidR="006B227C">
        <w:t xml:space="preserve"> Eph2.3</w:t>
      </w:r>
      <w:r>
        <w:rPr>
          <w:lang w:val="en-US"/>
        </w:rPr>
        <w:t xml:space="preserve">. </w:t>
      </w:r>
    </w:p>
    <w:p w:rsidR="003E23E9" w:rsidRDefault="003E23E9" w:rsidP="00710603">
      <w:pPr>
        <w:ind w:firstLine="360"/>
        <w:jc w:val="both"/>
      </w:pPr>
      <w:r>
        <w:rPr>
          <w:lang w:val="en-US"/>
        </w:rPr>
        <w:t xml:space="preserve">15. </w:t>
      </w:r>
      <w:r>
        <w:rPr>
          <w:b/>
          <w:lang w:val="en-US"/>
        </w:rPr>
        <w:t>forsaken</w:t>
      </w:r>
      <w:r>
        <w:rPr>
          <w:lang w:val="en-US"/>
        </w:rPr>
        <w:t xml:space="preserve">. 1 S </w:t>
      </w:r>
      <w:r w:rsidR="006B227C">
        <w:t xml:space="preserve"> 1Sa12.23</w:t>
      </w:r>
      <w:r>
        <w:rPr>
          <w:lang w:val="en-US"/>
        </w:rPr>
        <w:t xml:space="preserve">. 1 K </w:t>
      </w:r>
      <w:r w:rsidR="006B227C">
        <w:t xml:space="preserve"> 1Ki18.18</w:t>
      </w:r>
      <w:r>
        <w:rPr>
          <w:lang w:val="en-US"/>
        </w:rPr>
        <w:t xml:space="preserve">. </w:t>
      </w:r>
      <w:r w:rsidR="006B227C">
        <w:t xml:space="preserve"> 1Ki19.10</w:t>
      </w:r>
      <w:r>
        <w:rPr>
          <w:lang w:val="en-US"/>
        </w:rPr>
        <w:t>. Is +*</w:t>
      </w:r>
      <w:r w:rsidR="006B227C">
        <w:t xml:space="preserve"> Is66.4</w:t>
      </w:r>
      <w:r>
        <w:rPr>
          <w:lang w:val="en-US"/>
        </w:rPr>
        <w:t xml:space="preserve">. Ezk </w:t>
      </w:r>
      <w:r w:rsidR="006B227C">
        <w:t xml:space="preserve"> Eze9.10</w:t>
      </w:r>
      <w:r>
        <w:rPr>
          <w:lang w:val="en-US"/>
        </w:rPr>
        <w:t xml:space="preserve">. Pr </w:t>
      </w:r>
      <w:r w:rsidR="006B227C">
        <w:t xml:space="preserve"> Pr28.4</w:t>
      </w:r>
      <w:r>
        <w:rPr>
          <w:lang w:val="en-US"/>
        </w:rPr>
        <w:t xml:space="preserve">. Ho </w:t>
      </w:r>
      <w:r w:rsidR="006B227C">
        <w:t xml:space="preserve"> Ho14.9</w:t>
      </w:r>
      <w:r>
        <w:rPr>
          <w:lang w:val="en-US"/>
        </w:rPr>
        <w:t>. Ac +*</w:t>
      </w:r>
      <w:r w:rsidR="006B227C">
        <w:t xml:space="preserve"> Ac13.10</w:t>
      </w:r>
      <w:r>
        <w:rPr>
          <w:lang w:val="en-US"/>
        </w:rPr>
        <w:t xml:space="preserve">. </w:t>
      </w:r>
      <w:r>
        <w:rPr>
          <w:b/>
          <w:lang w:val="en-US"/>
        </w:rPr>
        <w:t>gone astray</w:t>
      </w:r>
      <w:r>
        <w:rPr>
          <w:lang w:val="en-US"/>
        </w:rPr>
        <w:t xml:space="preserve">. Ezk </w:t>
      </w:r>
      <w:r w:rsidR="006B227C">
        <w:t xml:space="preserve"> Eze14.11</w:t>
      </w:r>
      <w:r>
        <w:rPr>
          <w:lang w:val="en-US"/>
        </w:rPr>
        <w:t xml:space="preserve">. </w:t>
      </w:r>
      <w:r>
        <w:rPr>
          <w:b/>
          <w:lang w:val="en-US"/>
        </w:rPr>
        <w:t>following</w:t>
      </w:r>
      <w:r>
        <w:rPr>
          <w:lang w:val="en-US"/>
        </w:rPr>
        <w:t xml:space="preserve">. </w:t>
      </w:r>
      <w:r w:rsidR="006B227C">
        <w:t xml:space="preserve">  f58</w:t>
      </w:r>
      <w:r>
        <w:rPr>
          <w:lang w:val="en-US"/>
        </w:rPr>
        <w:t>, ver. +</w:t>
      </w:r>
      <w:r w:rsidR="006B227C">
        <w:t xml:space="preserve"> 2Pe2.13</w:t>
      </w:r>
      <w:r>
        <w:rPr>
          <w:lang w:val="en-US"/>
        </w:rPr>
        <w:t xml:space="preserve">. </w:t>
      </w:r>
      <w:r>
        <w:rPr>
          <w:b/>
          <w:lang w:val="en-US"/>
        </w:rPr>
        <w:t>Balaam</w:t>
      </w:r>
      <w:r>
        <w:rPr>
          <w:lang w:val="en-US"/>
        </w:rPr>
        <w:t xml:space="preserve">. i.e. </w:t>
      </w:r>
      <w:r>
        <w:rPr>
          <w:i/>
          <w:lang w:val="en-US"/>
        </w:rPr>
        <w:t>destruction of the people,</w:t>
      </w:r>
      <w:r>
        <w:rPr>
          <w:lang w:val="en-US"/>
        </w:rPr>
        <w:t xml:space="preserve"> </w:t>
      </w:r>
      <w:r>
        <w:rPr>
          <w:rFonts w:ascii="Segoe UI Symbol" w:hAnsi="Segoe UI Symbol" w:cs="Segoe UI Symbol"/>
          <w:lang w:val="en-US"/>
        </w:rPr>
        <w:t>❅</w:t>
      </w:r>
      <w:r>
        <w:rPr>
          <w:lang w:val="en-US"/>
        </w:rPr>
        <w:t xml:space="preserve">S#903g. Nu </w:t>
      </w:r>
      <w:r w:rsidR="006B227C">
        <w:t xml:space="preserve"> Nu22.5-7</w:t>
      </w:r>
      <w:r>
        <w:rPr>
          <w:lang w:val="en-US"/>
        </w:rPr>
        <w:t xml:space="preserve">, son of Beor. Ju </w:t>
      </w:r>
      <w:r w:rsidR="006B227C">
        <w:t xml:space="preserve"> Jud11</w:t>
      </w:r>
      <w:r>
        <w:rPr>
          <w:lang w:val="en-US"/>
        </w:rPr>
        <w:t xml:space="preserve">. Re </w:t>
      </w:r>
      <w:r w:rsidR="006B227C">
        <w:t xml:space="preserve"> Re2.14</w:t>
      </w:r>
      <w:r>
        <w:rPr>
          <w:lang w:val="en-US"/>
        </w:rPr>
        <w:t xml:space="preserve">. For </w:t>
      </w:r>
      <w:r>
        <w:rPr>
          <w:rFonts w:ascii="Segoe UI Symbol" w:hAnsi="Segoe UI Symbol" w:cs="Segoe UI Symbol"/>
          <w:lang w:val="en-US"/>
        </w:rPr>
        <w:t>❅</w:t>
      </w:r>
      <w:r>
        <w:rPr>
          <w:lang w:val="en-US"/>
        </w:rPr>
        <w:t>S#</w:t>
      </w:r>
      <w:r w:rsidR="006B227C">
        <w:t xml:space="preserve">  01109</w:t>
      </w:r>
      <w:r>
        <w:rPr>
          <w:lang w:val="en-US"/>
        </w:rPr>
        <w:t>h, see Nu +</w:t>
      </w:r>
      <w:r w:rsidR="006B227C">
        <w:t xml:space="preserve"> Nu22.5</w:t>
      </w:r>
      <w:r>
        <w:rPr>
          <w:lang w:val="en-US"/>
        </w:rPr>
        <w:t xml:space="preserve">. </w:t>
      </w:r>
      <w:r>
        <w:rPr>
          <w:b/>
          <w:lang w:val="en-US"/>
        </w:rPr>
        <w:t>Bosor</w:t>
      </w:r>
      <w:r>
        <w:rPr>
          <w:lang w:val="en-US"/>
        </w:rPr>
        <w:t xml:space="preserve">. i.e. </w:t>
      </w:r>
      <w:r>
        <w:rPr>
          <w:i/>
          <w:lang w:val="en-US"/>
        </w:rPr>
        <w:t>consuming,</w:t>
      </w:r>
      <w:r>
        <w:rPr>
          <w:lang w:val="en-US"/>
        </w:rPr>
        <w:t xml:space="preserve"> </w:t>
      </w:r>
      <w:r>
        <w:rPr>
          <w:rFonts w:ascii="Segoe UI Symbol" w:hAnsi="Segoe UI Symbol" w:cs="Segoe UI Symbol"/>
          <w:lang w:val="en-US"/>
        </w:rPr>
        <w:t>❅</w:t>
      </w:r>
      <w:r>
        <w:rPr>
          <w:lang w:val="en-US"/>
        </w:rPr>
        <w:t xml:space="preserve">S#1007g. For </w:t>
      </w:r>
      <w:r>
        <w:rPr>
          <w:rFonts w:ascii="Segoe UI Symbol" w:hAnsi="Segoe UI Symbol" w:cs="Segoe UI Symbol"/>
          <w:lang w:val="en-US"/>
        </w:rPr>
        <w:t>❅</w:t>
      </w:r>
      <w:r>
        <w:rPr>
          <w:lang w:val="en-US"/>
        </w:rPr>
        <w:t>S#</w:t>
      </w:r>
      <w:r w:rsidR="006B227C">
        <w:t xml:space="preserve">  01160</w:t>
      </w:r>
      <w:r>
        <w:rPr>
          <w:lang w:val="en-US"/>
        </w:rPr>
        <w:t>h, see Nu +</w:t>
      </w:r>
      <w:r w:rsidR="006B227C">
        <w:t xml:space="preserve"> Nu22.5</w:t>
      </w:r>
      <w:r>
        <w:rPr>
          <w:lang w:val="en-US"/>
        </w:rPr>
        <w:t xml:space="preserve">. </w:t>
      </w:r>
      <w:r>
        <w:rPr>
          <w:b/>
          <w:lang w:val="en-US"/>
        </w:rPr>
        <w:t>who</w:t>
      </w:r>
      <w:r>
        <w:rPr>
          <w:lang w:val="en-US"/>
        </w:rPr>
        <w:t xml:space="preserve">. Nu </w:t>
      </w:r>
      <w:r w:rsidR="006B227C">
        <w:t xml:space="preserve"> Nu22.18-21</w:t>
      </w:r>
      <w:r>
        <w:rPr>
          <w:lang w:val="en-US"/>
        </w:rPr>
        <w:t xml:space="preserve">, </w:t>
      </w:r>
      <w:r w:rsidR="006B227C">
        <w:t xml:space="preserve"> Nu22.23</w:t>
      </w:r>
      <w:r>
        <w:rPr>
          <w:lang w:val="en-US"/>
        </w:rPr>
        <w:t xml:space="preserve">, </w:t>
      </w:r>
      <w:r w:rsidR="006B227C">
        <w:t xml:space="preserve"> Nu22.28</w:t>
      </w:r>
      <w:r>
        <w:rPr>
          <w:lang w:val="en-US"/>
        </w:rPr>
        <w:t xml:space="preserve">. </w:t>
      </w:r>
      <w:r w:rsidR="006B227C">
        <w:t xml:space="preserve"> Nu31.16</w:t>
      </w:r>
      <w:r>
        <w:rPr>
          <w:lang w:val="en-US"/>
        </w:rPr>
        <w:t xml:space="preserve">. Dt </w:t>
      </w:r>
      <w:r w:rsidR="006B227C">
        <w:t xml:space="preserve"> Dt23.4</w:t>
      </w:r>
      <w:r>
        <w:rPr>
          <w:lang w:val="en-US"/>
        </w:rPr>
        <w:t xml:space="preserve">, </w:t>
      </w:r>
      <w:r w:rsidR="006B227C">
        <w:t xml:space="preserve"> Dt23.5</w:t>
      </w:r>
      <w:r>
        <w:rPr>
          <w:lang w:val="en-US"/>
        </w:rPr>
        <w:t xml:space="preserve">. Ne </w:t>
      </w:r>
      <w:r w:rsidR="006B227C">
        <w:t xml:space="preserve"> Ne13.2</w:t>
      </w:r>
      <w:r>
        <w:rPr>
          <w:lang w:val="en-US"/>
        </w:rPr>
        <w:t>. Ps +*</w:t>
      </w:r>
      <w:r w:rsidR="006B227C">
        <w:t xml:space="preserve"> Ps62.10</w:t>
      </w:r>
      <w:r>
        <w:rPr>
          <w:lang w:val="en-US"/>
        </w:rPr>
        <w:t xml:space="preserve">. Mi </w:t>
      </w:r>
      <w:r w:rsidR="006B227C">
        <w:t xml:space="preserve"> Mic6.5</w:t>
      </w:r>
      <w:r>
        <w:rPr>
          <w:lang w:val="en-US"/>
        </w:rPr>
        <w:t>. 1 Ti +*</w:t>
      </w:r>
      <w:r w:rsidR="006B227C">
        <w:t xml:space="preserve"> 1Ti6.9</w:t>
      </w:r>
      <w:r>
        <w:rPr>
          <w:lang w:val="en-US"/>
        </w:rPr>
        <w:t>. Ju *</w:t>
      </w:r>
      <w:r w:rsidR="006B227C">
        <w:t xml:space="preserve"> Jud11</w:t>
      </w:r>
      <w:r>
        <w:rPr>
          <w:lang w:val="en-US"/>
        </w:rPr>
        <w:t xml:space="preserve">. Re </w:t>
      </w:r>
      <w:r w:rsidR="006B227C">
        <w:t xml:space="preserve"> Re2.14</w:t>
      </w:r>
      <w:r>
        <w:rPr>
          <w:lang w:val="en-US"/>
        </w:rPr>
        <w:t xml:space="preserve">. </w:t>
      </w:r>
      <w:r>
        <w:rPr>
          <w:b/>
          <w:lang w:val="en-US"/>
        </w:rPr>
        <w:t>wages</w:t>
      </w:r>
      <w:r>
        <w:rPr>
          <w:lang w:val="en-US"/>
        </w:rPr>
        <w:t>. ver. +</w:t>
      </w:r>
      <w:r w:rsidR="006B227C">
        <w:t xml:space="preserve"> 2Pe2.13</w:t>
      </w:r>
      <w:r>
        <w:rPr>
          <w:lang w:val="en-US"/>
        </w:rPr>
        <w:t xml:space="preserve">. Ac </w:t>
      </w:r>
      <w:r w:rsidR="006B227C">
        <w:t xml:space="preserve"> Ac1.18</w:t>
      </w:r>
      <w:r>
        <w:rPr>
          <w:lang w:val="en-US"/>
        </w:rPr>
        <w:t xml:space="preserve">. </w:t>
      </w:r>
      <w:r>
        <w:rPr>
          <w:b/>
          <w:lang w:val="en-US"/>
        </w:rPr>
        <w:t>of unrighteousness</w:t>
      </w:r>
      <w:r>
        <w:rPr>
          <w:lang w:val="en-US"/>
        </w:rPr>
        <w:t>. Pr *</w:t>
      </w:r>
      <w:r w:rsidR="006B227C">
        <w:t xml:space="preserve"> Pr16.8</w:t>
      </w:r>
      <w:r>
        <w:rPr>
          <w:lang w:val="en-US"/>
        </w:rPr>
        <w:t>. Zc *</w:t>
      </w:r>
      <w:r w:rsidR="006B227C">
        <w:t xml:space="preserve"> Zec11.5</w:t>
      </w:r>
      <w:r>
        <w:rPr>
          <w:lang w:val="en-US"/>
        </w:rPr>
        <w:t>. Ja +*</w:t>
      </w:r>
      <w:r w:rsidR="006B227C">
        <w:t xml:space="preserve"> Jas5.4</w:t>
      </w:r>
      <w:r>
        <w:rPr>
          <w:lang w:val="en-US"/>
        </w:rPr>
        <w:t xml:space="preserve">. </w:t>
      </w:r>
    </w:p>
    <w:p w:rsidR="003E23E9" w:rsidRDefault="003E23E9" w:rsidP="00710603">
      <w:pPr>
        <w:ind w:firstLine="360"/>
        <w:jc w:val="both"/>
      </w:pPr>
      <w:r>
        <w:rPr>
          <w:lang w:val="en-US"/>
        </w:rPr>
        <w:t xml:space="preserve">16. </w:t>
      </w:r>
      <w:r>
        <w:rPr>
          <w:b/>
          <w:lang w:val="en-US"/>
        </w:rPr>
        <w:t>the dumb</w:t>
      </w:r>
      <w:r>
        <w:rPr>
          <w:lang w:val="en-US"/>
        </w:rPr>
        <w:t xml:space="preserve">. Nu </w:t>
      </w:r>
      <w:r w:rsidR="006B227C">
        <w:t xml:space="preserve"> Nu22.21-33</w:t>
      </w:r>
      <w:r>
        <w:rPr>
          <w:lang w:val="en-US"/>
        </w:rPr>
        <w:t xml:space="preserve">. </w:t>
      </w:r>
      <w:r>
        <w:rPr>
          <w:b/>
          <w:lang w:val="en-US"/>
        </w:rPr>
        <w:t>the madness</w:t>
      </w:r>
      <w:r>
        <w:rPr>
          <w:lang w:val="en-US"/>
        </w:rPr>
        <w:t xml:space="preserve">. Ec </w:t>
      </w:r>
      <w:r w:rsidR="006B227C">
        <w:t xml:space="preserve"> Ec7.25</w:t>
      </w:r>
      <w:r>
        <w:rPr>
          <w:lang w:val="en-US"/>
        </w:rPr>
        <w:t xml:space="preserve">. </w:t>
      </w:r>
      <w:r w:rsidR="006B227C">
        <w:t xml:space="preserve"> Ec9.3</w:t>
      </w:r>
      <w:r>
        <w:rPr>
          <w:lang w:val="en-US"/>
        </w:rPr>
        <w:t xml:space="preserve">. Ho </w:t>
      </w:r>
      <w:r w:rsidR="006B227C">
        <w:t xml:space="preserve"> Ho9.7</w:t>
      </w:r>
      <w:r>
        <w:rPr>
          <w:lang w:val="en-US"/>
        </w:rPr>
        <w:t xml:space="preserve">. Lk </w:t>
      </w:r>
      <w:r w:rsidR="006B227C">
        <w:t xml:space="preserve"> Lk6.11</w:t>
      </w:r>
      <w:r>
        <w:rPr>
          <w:lang w:val="en-US"/>
        </w:rPr>
        <w:t xml:space="preserve">. Ac </w:t>
      </w:r>
      <w:r w:rsidR="006B227C">
        <w:t xml:space="preserve"> Ac26.11</w:t>
      </w:r>
      <w:r>
        <w:rPr>
          <w:lang w:val="en-US"/>
        </w:rPr>
        <w:t xml:space="preserve">, </w:t>
      </w:r>
      <w:r w:rsidR="006B227C">
        <w:t xml:space="preserve"> Ac26.24</w:t>
      </w:r>
      <w:r>
        <w:rPr>
          <w:lang w:val="en-US"/>
        </w:rPr>
        <w:t xml:space="preserve">, </w:t>
      </w:r>
      <w:r w:rsidR="006B227C">
        <w:t xml:space="preserve"> Ac26.25</w:t>
      </w:r>
      <w:r>
        <w:rPr>
          <w:lang w:val="en-US"/>
        </w:rPr>
        <w:t xml:space="preserve">. </w:t>
      </w:r>
    </w:p>
    <w:p w:rsidR="003E23E9" w:rsidRDefault="003E23E9" w:rsidP="00710603">
      <w:pPr>
        <w:ind w:firstLine="360"/>
        <w:jc w:val="both"/>
      </w:pPr>
      <w:r>
        <w:rPr>
          <w:lang w:val="en-US"/>
        </w:rPr>
        <w:t xml:space="preserve">17. </w:t>
      </w:r>
      <w:r>
        <w:rPr>
          <w:b/>
          <w:lang w:val="en-US"/>
        </w:rPr>
        <w:t>are wells without</w:t>
      </w:r>
      <w:r>
        <w:rPr>
          <w:lang w:val="en-US"/>
        </w:rPr>
        <w:t xml:space="preserve">. T#1832. Jb </w:t>
      </w:r>
      <w:r w:rsidR="006B227C">
        <w:t xml:space="preserve"> Job6.14-17</w:t>
      </w:r>
      <w:r>
        <w:rPr>
          <w:lang w:val="en-US"/>
        </w:rPr>
        <w:t xml:space="preserve">. Je </w:t>
      </w:r>
      <w:r w:rsidR="006B227C">
        <w:t xml:space="preserve"> Je14.3</w:t>
      </w:r>
      <w:r>
        <w:rPr>
          <w:lang w:val="en-US"/>
        </w:rPr>
        <w:t xml:space="preserve">. Ho </w:t>
      </w:r>
      <w:r w:rsidR="006B227C">
        <w:t xml:space="preserve"> Ho6.4</w:t>
      </w:r>
      <w:r>
        <w:rPr>
          <w:lang w:val="en-US"/>
        </w:rPr>
        <w:t>. Ro *</w:t>
      </w:r>
      <w:r w:rsidR="006B227C">
        <w:t xml:space="preserve"> Ro12.3</w:t>
      </w:r>
      <w:r>
        <w:rPr>
          <w:lang w:val="en-US"/>
        </w:rPr>
        <w:t>. Ju *</w:t>
      </w:r>
      <w:r w:rsidR="006B227C">
        <w:t xml:space="preserve"> Jud12</w:t>
      </w:r>
      <w:r>
        <w:rPr>
          <w:lang w:val="en-US"/>
        </w:rPr>
        <w:t>, *</w:t>
      </w:r>
      <w:r w:rsidR="006B227C">
        <w:t xml:space="preserve"> Jud13</w:t>
      </w:r>
      <w:r>
        <w:rPr>
          <w:lang w:val="en-US"/>
        </w:rPr>
        <w:t xml:space="preserve">. </w:t>
      </w:r>
      <w:r>
        <w:rPr>
          <w:b/>
          <w:lang w:val="en-US"/>
        </w:rPr>
        <w:t>clouds</w:t>
      </w:r>
      <w:r>
        <w:rPr>
          <w:lang w:val="en-US"/>
        </w:rPr>
        <w:t xml:space="preserve">. Jb </w:t>
      </w:r>
      <w:r w:rsidR="006B227C">
        <w:t xml:space="preserve"> Job7.9</w:t>
      </w:r>
      <w:r>
        <w:rPr>
          <w:lang w:val="en-US"/>
        </w:rPr>
        <w:t xml:space="preserve">. </w:t>
      </w:r>
      <w:r w:rsidR="006B227C">
        <w:t xml:space="preserve"> Job30.15</w:t>
      </w:r>
      <w:r>
        <w:rPr>
          <w:lang w:val="en-US"/>
        </w:rPr>
        <w:t xml:space="preserve">. Ho </w:t>
      </w:r>
      <w:r w:rsidR="006B227C">
        <w:t xml:space="preserve"> Ho6.4</w:t>
      </w:r>
      <w:r>
        <w:rPr>
          <w:lang w:val="en-US"/>
        </w:rPr>
        <w:t xml:space="preserve">. </w:t>
      </w:r>
      <w:r w:rsidR="006B227C">
        <w:t xml:space="preserve"> Ho13.3</w:t>
      </w:r>
      <w:r>
        <w:rPr>
          <w:lang w:val="en-US"/>
        </w:rPr>
        <w:t>. Ep +*</w:t>
      </w:r>
      <w:r w:rsidR="006B227C">
        <w:t xml:space="preserve"> Eph4.14</w:t>
      </w:r>
      <w:r>
        <w:rPr>
          <w:lang w:val="en-US"/>
        </w:rPr>
        <w:t xml:space="preserve">. </w:t>
      </w:r>
      <w:r>
        <w:rPr>
          <w:b/>
          <w:lang w:val="en-US"/>
        </w:rPr>
        <w:t>to whom</w:t>
      </w:r>
      <w:r>
        <w:rPr>
          <w:lang w:val="en-US"/>
        </w:rPr>
        <w:t xml:space="preserve">. or, for whom. Mi </w:t>
      </w:r>
      <w:r w:rsidR="006B227C">
        <w:t xml:space="preserve"> Mic3.6</w:t>
      </w:r>
      <w:r>
        <w:rPr>
          <w:lang w:val="en-US"/>
        </w:rPr>
        <w:t xml:space="preserve">. Ju </w:t>
      </w:r>
      <w:r w:rsidR="006B227C">
        <w:t xml:space="preserve"> Jud13</w:t>
      </w:r>
      <w:r>
        <w:rPr>
          <w:lang w:val="en-US"/>
        </w:rPr>
        <w:t xml:space="preserve">. </w:t>
      </w:r>
      <w:r>
        <w:rPr>
          <w:b/>
          <w:lang w:val="en-US"/>
        </w:rPr>
        <w:t>the mist</w:t>
      </w:r>
      <w:r>
        <w:rPr>
          <w:lang w:val="en-US"/>
        </w:rPr>
        <w:t xml:space="preserve">. “The blackness, </w:t>
      </w:r>
      <w:r>
        <w:rPr>
          <w:i/>
          <w:lang w:val="en-US"/>
        </w:rPr>
        <w:t>dzophos,</w:t>
      </w:r>
      <w:r>
        <w:rPr>
          <w:lang w:val="en-US"/>
        </w:rPr>
        <w:t xml:space="preserve"> of darkness,” darkness itself, says Leigh. </w:t>
      </w:r>
      <w:r>
        <w:rPr>
          <w:b/>
          <w:lang w:val="en-US"/>
        </w:rPr>
        <w:t>darkness</w:t>
      </w:r>
      <w:r>
        <w:rPr>
          <w:lang w:val="en-US"/>
        </w:rPr>
        <w:t xml:space="preserve">. ver. </w:t>
      </w:r>
      <w:r w:rsidR="006B227C">
        <w:t xml:space="preserve"> 2Pe2.4</w:t>
      </w:r>
      <w:r>
        <w:rPr>
          <w:lang w:val="en-US"/>
        </w:rPr>
        <w:t>. Mt +*</w:t>
      </w:r>
      <w:r w:rsidR="006B227C">
        <w:t xml:space="preserve"> Mt8.12</w:t>
      </w:r>
      <w:r>
        <w:rPr>
          <w:lang w:val="en-US"/>
        </w:rPr>
        <w:t xml:space="preserve">. </w:t>
      </w:r>
      <w:r w:rsidR="006B227C">
        <w:t xml:space="preserve"> Mt22.13</w:t>
      </w:r>
      <w:r>
        <w:rPr>
          <w:lang w:val="en-US"/>
        </w:rPr>
        <w:t xml:space="preserve">. </w:t>
      </w:r>
      <w:r w:rsidR="006B227C">
        <w:t xml:space="preserve"> Mt25.30</w:t>
      </w:r>
      <w:r>
        <w:rPr>
          <w:lang w:val="en-US"/>
        </w:rPr>
        <w:t xml:space="preserve">. Ju </w:t>
      </w:r>
      <w:r w:rsidR="006B227C">
        <w:t xml:space="preserve"> Jud6</w:t>
      </w:r>
      <w:r>
        <w:rPr>
          <w:lang w:val="en-US"/>
        </w:rPr>
        <w:t xml:space="preserve">, </w:t>
      </w:r>
      <w:r w:rsidR="006B227C">
        <w:t xml:space="preserve"> Jud13</w:t>
      </w:r>
      <w:r>
        <w:rPr>
          <w:lang w:val="en-US"/>
        </w:rPr>
        <w:t xml:space="preserve">. </w:t>
      </w:r>
      <w:r>
        <w:rPr>
          <w:b/>
          <w:lang w:val="en-US"/>
        </w:rPr>
        <w:t>reserved</w:t>
      </w:r>
      <w:r>
        <w:rPr>
          <w:lang w:val="en-US"/>
        </w:rPr>
        <w:t>. Mt +*</w:t>
      </w:r>
      <w:r w:rsidR="006B227C">
        <w:t xml:space="preserve"> Mt25.41</w:t>
      </w:r>
      <w:r>
        <w:rPr>
          <w:lang w:val="en-US"/>
        </w:rPr>
        <w:t xml:space="preserve">. Jn </w:t>
      </w:r>
      <w:r w:rsidR="006B227C">
        <w:t xml:space="preserve"> Jn3.18</w:t>
      </w:r>
      <w:r>
        <w:rPr>
          <w:lang w:val="en-US"/>
        </w:rPr>
        <w:t xml:space="preserve">, </w:t>
      </w:r>
      <w:r w:rsidR="006B227C">
        <w:t xml:space="preserve"> Jn3.36</w:t>
      </w:r>
      <w:r>
        <w:rPr>
          <w:lang w:val="en-US"/>
        </w:rPr>
        <w:t xml:space="preserve">. Ju </w:t>
      </w:r>
      <w:r w:rsidR="006B227C">
        <w:t xml:space="preserve"> Jud10-13</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lit. unto an age. </w:t>
      </w:r>
    </w:p>
    <w:p w:rsidR="003E23E9" w:rsidRDefault="003E23E9" w:rsidP="00710603">
      <w:pPr>
        <w:ind w:firstLine="360"/>
        <w:jc w:val="both"/>
      </w:pPr>
      <w:r>
        <w:rPr>
          <w:lang w:val="en-US"/>
        </w:rPr>
        <w:t xml:space="preserve">18. </w:t>
      </w:r>
      <w:r>
        <w:rPr>
          <w:b/>
          <w:lang w:val="en-US"/>
        </w:rPr>
        <w:t>they speak</w:t>
      </w:r>
      <w:r>
        <w:rPr>
          <w:lang w:val="en-US"/>
        </w:rPr>
        <w:t xml:space="preserve">. Ps </w:t>
      </w:r>
      <w:r w:rsidR="006B227C">
        <w:t xml:space="preserve"> Ps52.1-3</w:t>
      </w:r>
      <w:r>
        <w:rPr>
          <w:lang w:val="en-US"/>
        </w:rPr>
        <w:t xml:space="preserve">. </w:t>
      </w:r>
      <w:r w:rsidR="006B227C">
        <w:t xml:space="preserve"> Ps73.8</w:t>
      </w:r>
      <w:r>
        <w:rPr>
          <w:lang w:val="en-US"/>
        </w:rPr>
        <w:t xml:space="preserve">, </w:t>
      </w:r>
      <w:r w:rsidR="006B227C">
        <w:t xml:space="preserve"> Ps73.9</w:t>
      </w:r>
      <w:r>
        <w:rPr>
          <w:lang w:val="en-US"/>
        </w:rPr>
        <w:t xml:space="preserve">. Da </w:t>
      </w:r>
      <w:r w:rsidR="006B227C">
        <w:t xml:space="preserve"> Da4.30</w:t>
      </w:r>
      <w:r>
        <w:rPr>
          <w:lang w:val="en-US"/>
        </w:rPr>
        <w:t xml:space="preserve">. </w:t>
      </w:r>
      <w:r w:rsidR="006B227C">
        <w:t xml:space="preserve"> Da11.36</w:t>
      </w:r>
      <w:r>
        <w:rPr>
          <w:lang w:val="en-US"/>
        </w:rPr>
        <w:t xml:space="preserve">. Ac </w:t>
      </w:r>
      <w:r w:rsidR="006B227C">
        <w:t xml:space="preserve"> Ac8.9</w:t>
      </w:r>
      <w:r>
        <w:rPr>
          <w:lang w:val="en-US"/>
        </w:rPr>
        <w:t xml:space="preserve">. 2 Th </w:t>
      </w:r>
      <w:r w:rsidR="006B227C">
        <w:t xml:space="preserve"> 2Th2.4</w:t>
      </w:r>
      <w:r>
        <w:rPr>
          <w:lang w:val="en-US"/>
        </w:rPr>
        <w:t xml:space="preserve">. Ja </w:t>
      </w:r>
      <w:r w:rsidR="006B227C">
        <w:t xml:space="preserve"> Jas3.5</w:t>
      </w:r>
      <w:r>
        <w:rPr>
          <w:lang w:val="en-US"/>
        </w:rPr>
        <w:t xml:space="preserve">. Ju </w:t>
      </w:r>
      <w:r w:rsidR="006B227C">
        <w:t xml:space="preserve"> Jud13</w:t>
      </w:r>
      <w:r>
        <w:rPr>
          <w:lang w:val="en-US"/>
        </w:rPr>
        <w:t xml:space="preserve">, </w:t>
      </w:r>
      <w:r w:rsidR="006B227C">
        <w:t xml:space="preserve"> Jud15</w:t>
      </w:r>
      <w:r>
        <w:rPr>
          <w:lang w:val="en-US"/>
        </w:rPr>
        <w:t>, *</w:t>
      </w:r>
      <w:r w:rsidR="006B227C">
        <w:t xml:space="preserve"> Jud16</w:t>
      </w:r>
      <w:r>
        <w:rPr>
          <w:lang w:val="en-US"/>
        </w:rPr>
        <w:t xml:space="preserve">. Re </w:t>
      </w:r>
      <w:r w:rsidR="006B227C">
        <w:t xml:space="preserve"> Re13.5</w:t>
      </w:r>
      <w:r>
        <w:rPr>
          <w:lang w:val="en-US"/>
        </w:rPr>
        <w:t xml:space="preserve">, </w:t>
      </w:r>
      <w:r w:rsidR="006B227C">
        <w:t xml:space="preserve"> Re13.6</w:t>
      </w:r>
      <w:r>
        <w:rPr>
          <w:lang w:val="en-US"/>
        </w:rPr>
        <w:t xml:space="preserve">, </w:t>
      </w:r>
      <w:r w:rsidR="006B227C">
        <w:t xml:space="preserve"> Re13.11</w:t>
      </w:r>
      <w:r>
        <w:rPr>
          <w:lang w:val="en-US"/>
        </w:rPr>
        <w:t xml:space="preserve">. </w:t>
      </w:r>
      <w:r>
        <w:rPr>
          <w:b/>
          <w:lang w:val="en-US"/>
        </w:rPr>
        <w:t>great swelling</w:t>
      </w:r>
      <w:r>
        <w:rPr>
          <w:lang w:val="en-US"/>
        </w:rPr>
        <w:t xml:space="preserve">. </w:t>
      </w:r>
      <w:r>
        <w:rPr>
          <w:i/>
          <w:lang w:val="en-US"/>
        </w:rPr>
        <w:t>uperogka,</w:t>
      </w:r>
      <w:r>
        <w:rPr>
          <w:lang w:val="en-US"/>
        </w:rPr>
        <w:t xml:space="preserve"> “things puffed up with wind“—Leigh. </w:t>
      </w:r>
      <w:r>
        <w:rPr>
          <w:b/>
          <w:lang w:val="en-US"/>
        </w:rPr>
        <w:t>of vanity</w:t>
      </w:r>
      <w:r>
        <w:rPr>
          <w:lang w:val="en-US"/>
        </w:rPr>
        <w:t>. Ep +</w:t>
      </w:r>
      <w:r w:rsidR="006B227C">
        <w:t xml:space="preserve"> Eph4.17</w:t>
      </w:r>
      <w:r>
        <w:rPr>
          <w:lang w:val="en-US"/>
        </w:rPr>
        <w:t xml:space="preserve">. </w:t>
      </w:r>
      <w:r>
        <w:rPr>
          <w:b/>
          <w:lang w:val="en-US"/>
        </w:rPr>
        <w:t>they allure</w:t>
      </w:r>
      <w:r>
        <w:rPr>
          <w:lang w:val="en-US"/>
        </w:rPr>
        <w:t>. ver. +</w:t>
      </w:r>
      <w:r w:rsidR="006B227C">
        <w:t xml:space="preserve"> 2Pe2.14</w:t>
      </w:r>
      <w:r>
        <w:rPr>
          <w:lang w:val="en-US"/>
        </w:rPr>
        <w:t xml:space="preserve">. </w:t>
      </w:r>
      <w:r>
        <w:rPr>
          <w:b/>
          <w:lang w:val="en-US"/>
        </w:rPr>
        <w:t>through the lust</w:t>
      </w:r>
      <w:r>
        <w:rPr>
          <w:lang w:val="en-US"/>
        </w:rPr>
        <w:t>. 1 J +*</w:t>
      </w:r>
      <w:r w:rsidR="006B227C">
        <w:t xml:space="preserve"> 1Jn2.16</w:t>
      </w:r>
      <w:r>
        <w:rPr>
          <w:lang w:val="en-US"/>
        </w:rPr>
        <w:t xml:space="preserve">. </w:t>
      </w:r>
      <w:r>
        <w:rPr>
          <w:b/>
          <w:lang w:val="en-US"/>
        </w:rPr>
        <w:t>wontonness</w:t>
      </w:r>
      <w:r>
        <w:rPr>
          <w:lang w:val="en-US"/>
        </w:rPr>
        <w:t xml:space="preserve">. Ro </w:t>
      </w:r>
      <w:r w:rsidR="006B227C">
        <w:t xml:space="preserve"> Ro13.13</w:t>
      </w:r>
      <w:r>
        <w:rPr>
          <w:lang w:val="en-US"/>
        </w:rPr>
        <w:t xml:space="preserve">. Ja </w:t>
      </w:r>
      <w:r w:rsidR="006B227C">
        <w:t xml:space="preserve"> Jas5.5</w:t>
      </w:r>
      <w:r>
        <w:rPr>
          <w:lang w:val="en-US"/>
        </w:rPr>
        <w:t>. 1 P +*</w:t>
      </w:r>
      <w:r w:rsidR="006B227C">
        <w:t xml:space="preserve"> 1Pe4.3</w:t>
      </w:r>
      <w:r>
        <w:rPr>
          <w:lang w:val="en-US"/>
        </w:rPr>
        <w:t xml:space="preserve">. </w:t>
      </w:r>
      <w:r>
        <w:rPr>
          <w:b/>
          <w:lang w:val="en-US"/>
        </w:rPr>
        <w:t>that were</w:t>
      </w:r>
      <w:r>
        <w:rPr>
          <w:lang w:val="en-US"/>
        </w:rPr>
        <w:t xml:space="preserve">. ver. </w:t>
      </w:r>
      <w:r w:rsidR="006B227C">
        <w:t xml:space="preserve"> 2Pe2.20</w:t>
      </w:r>
      <w:r>
        <w:rPr>
          <w:lang w:val="en-US"/>
        </w:rPr>
        <w:t xml:space="preserve">. 2 P </w:t>
      </w:r>
      <w:r w:rsidR="006B227C">
        <w:t xml:space="preserve"> 2Pe1.4</w:t>
      </w:r>
      <w:r>
        <w:rPr>
          <w:lang w:val="en-US"/>
        </w:rPr>
        <w:t xml:space="preserve">. Ac </w:t>
      </w:r>
      <w:r w:rsidR="006B227C">
        <w:t xml:space="preserve"> Ac2.40</w:t>
      </w:r>
      <w:r>
        <w:rPr>
          <w:lang w:val="en-US"/>
        </w:rPr>
        <w:t xml:space="preserve">. </w:t>
      </w:r>
      <w:r>
        <w:rPr>
          <w:b/>
          <w:lang w:val="en-US"/>
        </w:rPr>
        <w:t>clean</w:t>
      </w:r>
      <w:r>
        <w:rPr>
          <w:lang w:val="en-US"/>
        </w:rPr>
        <w:t xml:space="preserve">. </w:t>
      </w:r>
      <w:r>
        <w:rPr>
          <w:i/>
          <w:lang w:val="en-US"/>
        </w:rPr>
        <w:t>or</w:t>
      </w:r>
      <w:r>
        <w:rPr>
          <w:lang w:val="en-US"/>
        </w:rPr>
        <w:t xml:space="preserve">, for a little, </w:t>
      </w:r>
      <w:r>
        <w:rPr>
          <w:i/>
          <w:lang w:val="en-US"/>
        </w:rPr>
        <w:t>or</w:t>
      </w:r>
      <w:r>
        <w:rPr>
          <w:lang w:val="en-US"/>
        </w:rPr>
        <w:t xml:space="preserve">, a while, as some read. </w:t>
      </w:r>
    </w:p>
    <w:p w:rsidR="003E23E9" w:rsidRDefault="003E23E9" w:rsidP="00710603">
      <w:pPr>
        <w:ind w:firstLine="360"/>
        <w:jc w:val="both"/>
      </w:pPr>
      <w:r>
        <w:rPr>
          <w:lang w:val="en-US"/>
        </w:rPr>
        <w:t xml:space="preserve">19. </w:t>
      </w:r>
      <w:r>
        <w:rPr>
          <w:b/>
          <w:lang w:val="en-US"/>
        </w:rPr>
        <w:t>they promise</w:t>
      </w:r>
      <w:r>
        <w:rPr>
          <w:lang w:val="en-US"/>
        </w:rPr>
        <w:t xml:space="preserve">. Ga </w:t>
      </w:r>
      <w:r w:rsidR="006B227C">
        <w:t xml:space="preserve"> Ga5.1</w:t>
      </w:r>
      <w:r>
        <w:rPr>
          <w:lang w:val="en-US"/>
        </w:rPr>
        <w:t xml:space="preserve">, </w:t>
      </w:r>
      <w:r w:rsidR="006B227C">
        <w:t xml:space="preserve"> Ga5.13</w:t>
      </w:r>
      <w:r>
        <w:rPr>
          <w:lang w:val="en-US"/>
        </w:rPr>
        <w:t xml:space="preserve">. 1 P </w:t>
      </w:r>
      <w:r w:rsidR="006B227C">
        <w:t xml:space="preserve"> 1Pe2.16</w:t>
      </w:r>
      <w:r>
        <w:rPr>
          <w:lang w:val="en-US"/>
        </w:rPr>
        <w:t xml:space="preserve">. </w:t>
      </w:r>
      <w:r>
        <w:rPr>
          <w:b/>
          <w:lang w:val="en-US"/>
        </w:rPr>
        <w:t>liberty</w:t>
      </w:r>
      <w:r>
        <w:rPr>
          <w:lang w:val="en-US"/>
        </w:rPr>
        <w:t>. Ja +*</w:t>
      </w:r>
      <w:r w:rsidR="006B227C">
        <w:t xml:space="preserve"> Jas1.25</w:t>
      </w:r>
      <w:r>
        <w:rPr>
          <w:lang w:val="en-US"/>
        </w:rPr>
        <w:t xml:space="preserve">. </w:t>
      </w:r>
      <w:r>
        <w:rPr>
          <w:b/>
          <w:lang w:val="en-US"/>
        </w:rPr>
        <w:t>they themselves</w:t>
      </w:r>
      <w:r>
        <w:rPr>
          <w:lang w:val="en-US"/>
        </w:rPr>
        <w:t xml:space="preserve">. </w:t>
      </w:r>
      <w:r w:rsidR="006B227C">
        <w:t xml:space="preserve">  f31</w:t>
      </w:r>
      <w:r>
        <w:rPr>
          <w:lang w:val="en-US"/>
        </w:rPr>
        <w:t>, Is +</w:t>
      </w:r>
      <w:r w:rsidR="006B227C">
        <w:t xml:space="preserve"> Is1.21</w:t>
      </w:r>
      <w:r>
        <w:rPr>
          <w:lang w:val="en-US"/>
        </w:rPr>
        <w:t>. Jn +*</w:t>
      </w:r>
      <w:r w:rsidR="006B227C">
        <w:t xml:space="preserve"> Jn8.34</w:t>
      </w:r>
      <w:r>
        <w:rPr>
          <w:lang w:val="en-US"/>
        </w:rPr>
        <w:t>. Ro *</w:t>
      </w:r>
      <w:r w:rsidR="006B227C">
        <w:t xml:space="preserve"> Ro6.12-14</w:t>
      </w:r>
      <w:r>
        <w:rPr>
          <w:lang w:val="en-US"/>
        </w:rPr>
        <w:t xml:space="preserve">, </w:t>
      </w:r>
      <w:r w:rsidR="006B227C">
        <w:t xml:space="preserve"> Ro6.16-22</w:t>
      </w:r>
      <w:r>
        <w:rPr>
          <w:lang w:val="en-US"/>
        </w:rPr>
        <w:t xml:space="preserve">. Ti </w:t>
      </w:r>
      <w:r w:rsidR="006B227C">
        <w:t xml:space="preserve"> Tt3.3</w:t>
      </w:r>
      <w:r>
        <w:rPr>
          <w:lang w:val="en-US"/>
        </w:rPr>
        <w:t xml:space="preserve">. </w:t>
      </w:r>
      <w:r>
        <w:rPr>
          <w:b/>
          <w:lang w:val="en-US"/>
        </w:rPr>
        <w:t>corruption</w:t>
      </w:r>
      <w:r>
        <w:rPr>
          <w:lang w:val="en-US"/>
        </w:rPr>
        <w:t xml:space="preserve">. ver. </w:t>
      </w:r>
      <w:r w:rsidR="006B227C">
        <w:t xml:space="preserve"> 2Pe2.18</w:t>
      </w:r>
      <w:r>
        <w:rPr>
          <w:lang w:val="en-US"/>
        </w:rPr>
        <w:t xml:space="preserve">. </w:t>
      </w:r>
      <w:r>
        <w:rPr>
          <w:b/>
          <w:lang w:val="en-US"/>
        </w:rPr>
        <w:t>overcome</w:t>
      </w:r>
      <w:r>
        <w:rPr>
          <w:lang w:val="en-US"/>
        </w:rPr>
        <w:t xml:space="preserve">. ver. </w:t>
      </w:r>
      <w:r w:rsidR="006B227C">
        <w:t xml:space="preserve"> 2Pe2.20</w:t>
      </w:r>
      <w:r>
        <w:rPr>
          <w:lang w:val="en-US"/>
        </w:rPr>
        <w:t xml:space="preserve">. Is </w:t>
      </w:r>
      <w:r w:rsidR="006B227C">
        <w:t xml:space="preserve"> Is28.1</w:t>
      </w:r>
      <w:r>
        <w:rPr>
          <w:lang w:val="en-US"/>
        </w:rPr>
        <w:t xml:space="preserve">. Je </w:t>
      </w:r>
      <w:r w:rsidR="006B227C">
        <w:t xml:space="preserve"> Je23.9</w:t>
      </w:r>
      <w:r>
        <w:rPr>
          <w:lang w:val="en-US"/>
        </w:rPr>
        <w:t xml:space="preserve">. 2 Ti </w:t>
      </w:r>
      <w:r w:rsidR="006B227C">
        <w:t xml:space="preserve"> 2Ti2.26</w:t>
      </w:r>
      <w:r>
        <w:rPr>
          <w:lang w:val="en-US"/>
        </w:rPr>
        <w:t xml:space="preserve">. </w:t>
      </w:r>
    </w:p>
    <w:p w:rsidR="003E23E9" w:rsidRDefault="003E23E9" w:rsidP="00710603">
      <w:pPr>
        <w:ind w:firstLine="360"/>
        <w:jc w:val="both"/>
      </w:pPr>
      <w:r>
        <w:rPr>
          <w:lang w:val="en-US"/>
        </w:rPr>
        <w:t xml:space="preserve">20. </w:t>
      </w:r>
      <w:r>
        <w:rPr>
          <w:b/>
          <w:lang w:val="en-US"/>
        </w:rPr>
        <w:t>For 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after</w:t>
      </w:r>
      <w:r>
        <w:rPr>
          <w:lang w:val="en-US"/>
        </w:rPr>
        <w:t>. Mt *</w:t>
      </w:r>
      <w:r w:rsidR="006B227C">
        <w:t xml:space="preserve"> Mt12.43-45</w:t>
      </w:r>
      <w:r>
        <w:rPr>
          <w:lang w:val="en-US"/>
        </w:rPr>
        <w:t>. Lk *</w:t>
      </w:r>
      <w:r w:rsidR="006B227C">
        <w:t xml:space="preserve"> Lk11.24-26</w:t>
      </w:r>
      <w:r>
        <w:rPr>
          <w:lang w:val="en-US"/>
        </w:rPr>
        <w:t>. He +*</w:t>
      </w:r>
      <w:r w:rsidR="006B227C">
        <w:t xml:space="preserve"> Heb6.4-8</w:t>
      </w:r>
      <w:r>
        <w:rPr>
          <w:lang w:val="en-US"/>
        </w:rPr>
        <w:t>. *</w:t>
      </w:r>
      <w:r w:rsidR="006B227C">
        <w:t xml:space="preserve"> Heb10.26</w:t>
      </w:r>
      <w:r>
        <w:rPr>
          <w:lang w:val="en-US"/>
        </w:rPr>
        <w:t xml:space="preserve">, </w:t>
      </w:r>
      <w:r w:rsidR="006B227C">
        <w:t xml:space="preserve"> Heb10.27</w:t>
      </w:r>
      <w:r>
        <w:rPr>
          <w:lang w:val="en-US"/>
        </w:rPr>
        <w:t xml:space="preserve">. </w:t>
      </w:r>
      <w:r>
        <w:rPr>
          <w:b/>
          <w:lang w:val="en-US"/>
        </w:rPr>
        <w:t>escaped</w:t>
      </w:r>
      <w:r>
        <w:rPr>
          <w:lang w:val="en-US"/>
        </w:rPr>
        <w:t>. ver. *</w:t>
      </w:r>
      <w:r w:rsidR="006B227C">
        <w:t xml:space="preserve"> 2Pe2.18</w:t>
      </w:r>
      <w:r>
        <w:rPr>
          <w:lang w:val="en-US"/>
        </w:rPr>
        <w:t xml:space="preserve">. 2 P </w:t>
      </w:r>
      <w:r>
        <w:rPr>
          <w:rFonts w:ascii="Segoe UI Symbol" w:hAnsi="Segoe UI Symbol" w:cs="Segoe UI Symbol"/>
          <w:lang w:val="en-US"/>
        </w:rPr>
        <w:t>✓</w:t>
      </w:r>
      <w:r w:rsidR="006B227C">
        <w:t xml:space="preserve"> 2Pe1.4</w:t>
      </w:r>
      <w:r>
        <w:rPr>
          <w:lang w:val="en-US"/>
        </w:rPr>
        <w:t xml:space="preserve">. Ac </w:t>
      </w:r>
      <w:r w:rsidR="006B227C">
        <w:t xml:space="preserve"> Ac2.40</w:t>
      </w:r>
      <w:r>
        <w:rPr>
          <w:lang w:val="en-US"/>
        </w:rPr>
        <w:t>. 1 Co *</w:t>
      </w:r>
      <w:r w:rsidR="006B227C">
        <w:t xml:space="preserve"> 1Co6.11</w:t>
      </w:r>
      <w:r>
        <w:rPr>
          <w:lang w:val="en-US"/>
        </w:rPr>
        <w:t xml:space="preserve">. </w:t>
      </w:r>
      <w:r>
        <w:rPr>
          <w:b/>
          <w:lang w:val="en-US"/>
        </w:rPr>
        <w:t>the pollutions</w:t>
      </w:r>
      <w:r>
        <w:rPr>
          <w:lang w:val="en-US"/>
        </w:rPr>
        <w:t xml:space="preserve">. ver. </w:t>
      </w:r>
      <w:r w:rsidR="006B227C">
        <w:t xml:space="preserve"> 2Pe2.10</w:t>
      </w:r>
      <w:r>
        <w:rPr>
          <w:lang w:val="en-US"/>
        </w:rPr>
        <w:t xml:space="preserve">. Ju </w:t>
      </w:r>
      <w:r w:rsidR="006B227C">
        <w:t xml:space="preserve"> Jud8</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through</w:t>
      </w:r>
      <w:r>
        <w:rPr>
          <w:lang w:val="en-US"/>
        </w:rPr>
        <w:t xml:space="preserve">. ver. </w:t>
      </w:r>
      <w:r w:rsidR="006B227C">
        <w:t xml:space="preserve"> 2Pe2.21</w:t>
      </w:r>
      <w:r>
        <w:rPr>
          <w:lang w:val="en-US"/>
        </w:rPr>
        <w:t>. 2 P +</w:t>
      </w:r>
      <w:r w:rsidR="006B227C">
        <w:t xml:space="preserve"> 2Pe1.2</w:t>
      </w:r>
      <w:r>
        <w:rPr>
          <w:lang w:val="en-US"/>
        </w:rPr>
        <w:t xml:space="preserve">. </w:t>
      </w:r>
      <w:r>
        <w:rPr>
          <w:b/>
          <w:lang w:val="en-US"/>
        </w:rPr>
        <w:t>the knowledge</w:t>
      </w:r>
      <w:r>
        <w:rPr>
          <w:lang w:val="en-US"/>
        </w:rPr>
        <w:t>. 2 Co +*</w:t>
      </w:r>
      <w:r w:rsidR="006B227C">
        <w:t xml:space="preserve"> 2Co10.5</w:t>
      </w:r>
      <w:r>
        <w:rPr>
          <w:lang w:val="en-US"/>
        </w:rPr>
        <w:t xml:space="preserve">. He </w:t>
      </w:r>
      <w:r w:rsidR="006B227C">
        <w:t xml:space="preserve"> Heb6.4</w:t>
      </w:r>
      <w:r>
        <w:rPr>
          <w:lang w:val="en-US"/>
        </w:rPr>
        <w:t xml:space="preserve">. </w:t>
      </w:r>
      <w:r>
        <w:rPr>
          <w:b/>
          <w:lang w:val="en-US"/>
        </w:rPr>
        <w:t>the Lord and</w:t>
      </w:r>
      <w:r>
        <w:rPr>
          <w:lang w:val="en-US"/>
        </w:rPr>
        <w:t>. 2 P +</w:t>
      </w:r>
      <w:r w:rsidR="006B227C">
        <w:t xml:space="preserve"> 2Pe3.2</w:t>
      </w:r>
      <w:r>
        <w:rPr>
          <w:lang w:val="en-US"/>
        </w:rPr>
        <w:t>. Ti +*</w:t>
      </w:r>
      <w:r w:rsidR="006B227C">
        <w:t xml:space="preserve">  Tt2.13</w:t>
      </w:r>
      <w:r>
        <w:rPr>
          <w:lang w:val="en-US"/>
        </w:rPr>
        <w:t xml:space="preserve">n. </w:t>
      </w:r>
      <w:r>
        <w:rPr>
          <w:b/>
          <w:lang w:val="en-US"/>
        </w:rPr>
        <w:t>Savior</w:t>
      </w:r>
      <w:r>
        <w:rPr>
          <w:lang w:val="en-US"/>
        </w:rPr>
        <w:t>. 2 Ti +*</w:t>
      </w:r>
      <w:r w:rsidR="006B227C">
        <w:t xml:space="preserve"> 2Ti1.10</w:t>
      </w:r>
      <w:r>
        <w:rPr>
          <w:lang w:val="en-US"/>
        </w:rPr>
        <w:t xml:space="preserve">. </w:t>
      </w:r>
      <w:r>
        <w:rPr>
          <w:b/>
          <w:lang w:val="en-US"/>
        </w:rPr>
        <w:t>again entangled</w:t>
      </w:r>
      <w:r>
        <w:rPr>
          <w:lang w:val="en-US"/>
        </w:rPr>
        <w:t>. Pr +*</w:t>
      </w:r>
      <w:r w:rsidR="006B227C">
        <w:t xml:space="preserve"> Pr21.16</w:t>
      </w:r>
      <w:r>
        <w:rPr>
          <w:lang w:val="en-US"/>
        </w:rPr>
        <w:t>. Ph +*</w:t>
      </w:r>
      <w:r w:rsidR="006B227C">
        <w:t xml:space="preserve"> Php3.19</w:t>
      </w:r>
      <w:r>
        <w:rPr>
          <w:lang w:val="en-US"/>
        </w:rPr>
        <w:t xml:space="preserve">. 2 Ti </w:t>
      </w:r>
      <w:r w:rsidR="006B227C">
        <w:t xml:space="preserve"> 2Ti2.4</w:t>
      </w:r>
      <w:r>
        <w:rPr>
          <w:lang w:val="en-US"/>
        </w:rPr>
        <w:t xml:space="preserve">. </w:t>
      </w:r>
      <w:r>
        <w:rPr>
          <w:b/>
          <w:lang w:val="en-US"/>
        </w:rPr>
        <w:t>and overcome</w:t>
      </w:r>
      <w:r>
        <w:rPr>
          <w:lang w:val="en-US"/>
        </w:rPr>
        <w:t xml:space="preserve">. ver. </w:t>
      </w:r>
      <w:r w:rsidR="006B227C">
        <w:t xml:space="preserve"> 2Pe2.19</w:t>
      </w:r>
      <w:r>
        <w:rPr>
          <w:lang w:val="en-US"/>
        </w:rPr>
        <w:t xml:space="preserve">. 2 Co </w:t>
      </w:r>
      <w:r w:rsidR="006B227C">
        <w:t xml:space="preserve"> 2Co12.13</w:t>
      </w:r>
      <w:r>
        <w:rPr>
          <w:lang w:val="en-US"/>
        </w:rPr>
        <w:t>g (inferior). He *</w:t>
      </w:r>
      <w:r w:rsidR="006B227C">
        <w:t xml:space="preserve"> Heb6.6</w:t>
      </w:r>
      <w:r>
        <w:rPr>
          <w:lang w:val="en-US"/>
        </w:rPr>
        <w:t>. +*</w:t>
      </w:r>
      <w:r w:rsidR="006B227C">
        <w:t xml:space="preserve"> Heb10.26</w:t>
      </w:r>
      <w:r>
        <w:rPr>
          <w:lang w:val="en-US"/>
        </w:rPr>
        <w:t xml:space="preserve">, </w:t>
      </w:r>
      <w:r w:rsidR="006B227C">
        <w:t xml:space="preserve"> Heb10.38</w:t>
      </w:r>
      <w:r>
        <w:rPr>
          <w:lang w:val="en-US"/>
        </w:rPr>
        <w:t xml:space="preserve">. </w:t>
      </w:r>
      <w:r>
        <w:rPr>
          <w:b/>
          <w:lang w:val="en-US"/>
        </w:rPr>
        <w:lastRenderedPageBreak/>
        <w:t>the latter</w:t>
      </w:r>
      <w:r>
        <w:rPr>
          <w:lang w:val="en-US"/>
        </w:rPr>
        <w:t>. Nu *</w:t>
      </w:r>
      <w:r w:rsidR="006B227C">
        <w:t xml:space="preserve"> Nu24.20</w:t>
      </w:r>
      <w:r>
        <w:rPr>
          <w:lang w:val="en-US"/>
        </w:rPr>
        <w:t>. Dt *</w:t>
      </w:r>
      <w:r w:rsidR="006B227C">
        <w:t xml:space="preserve"> Dt32.29</w:t>
      </w:r>
      <w:r>
        <w:rPr>
          <w:lang w:val="en-US"/>
        </w:rPr>
        <w:t xml:space="preserve">. Mt </w:t>
      </w:r>
      <w:r w:rsidR="006B227C">
        <w:t xml:space="preserve"> Mt12.45</w:t>
      </w:r>
      <w:r>
        <w:rPr>
          <w:lang w:val="en-US"/>
        </w:rPr>
        <w:t xml:space="preserve">. Lk </w:t>
      </w:r>
      <w:r w:rsidR="006B227C">
        <w:t xml:space="preserve"> Lk11.26</w:t>
      </w:r>
      <w:r>
        <w:rPr>
          <w:lang w:val="en-US"/>
        </w:rPr>
        <w:t>. Ph +*</w:t>
      </w:r>
      <w:r w:rsidR="006B227C">
        <w:t xml:space="preserve"> Php3.19</w:t>
      </w:r>
      <w:r>
        <w:rPr>
          <w:lang w:val="en-US"/>
        </w:rPr>
        <w:t xml:space="preserve">. Re </w:t>
      </w:r>
      <w:r w:rsidR="006B227C">
        <w:t xml:space="preserve"> Re2.19</w:t>
      </w:r>
      <w:r>
        <w:rPr>
          <w:lang w:val="en-US"/>
        </w:rPr>
        <w:t xml:space="preserve">. </w:t>
      </w:r>
      <w:r>
        <w:rPr>
          <w:b/>
          <w:lang w:val="en-US"/>
        </w:rPr>
        <w:t>is worse</w:t>
      </w:r>
      <w:r>
        <w:rPr>
          <w:lang w:val="en-US"/>
        </w:rPr>
        <w:t>. Mt *</w:t>
      </w:r>
      <w:r w:rsidR="006B227C">
        <w:t xml:space="preserve"> Mt12.45</w:t>
      </w:r>
      <w:r>
        <w:rPr>
          <w:lang w:val="en-US"/>
        </w:rPr>
        <w:t xml:space="preserve">. He </w:t>
      </w:r>
      <w:r w:rsidR="006B227C">
        <w:t xml:space="preserve"> Heb10.26</w:t>
      </w:r>
      <w:r>
        <w:rPr>
          <w:lang w:val="en-US"/>
        </w:rPr>
        <w:t xml:space="preserve">. </w:t>
      </w:r>
    </w:p>
    <w:p w:rsidR="003E23E9" w:rsidRDefault="003E23E9" w:rsidP="00710603">
      <w:pPr>
        <w:ind w:firstLine="360"/>
        <w:jc w:val="both"/>
      </w:pPr>
      <w:r>
        <w:rPr>
          <w:lang w:val="en-US"/>
        </w:rPr>
        <w:t xml:space="preserve">21. </w:t>
      </w:r>
      <w:r>
        <w:rPr>
          <w:b/>
          <w:lang w:val="en-US"/>
        </w:rPr>
        <w:t>better</w:t>
      </w:r>
      <w:r>
        <w:rPr>
          <w:lang w:val="en-US"/>
        </w:rPr>
        <w:t xml:space="preserve">. Ezk </w:t>
      </w:r>
      <w:r w:rsidR="006B227C">
        <w:t xml:space="preserve"> Eze18.24</w:t>
      </w:r>
      <w:r>
        <w:rPr>
          <w:lang w:val="en-US"/>
        </w:rPr>
        <w:t>. Mt *</w:t>
      </w:r>
      <w:r w:rsidR="006B227C">
        <w:t xml:space="preserve"> Mt11.23</w:t>
      </w:r>
      <w:r>
        <w:rPr>
          <w:lang w:val="en-US"/>
        </w:rPr>
        <w:t xml:space="preserve">, </w:t>
      </w:r>
      <w:r w:rsidR="006B227C">
        <w:t xml:space="preserve"> Mt11.24</w:t>
      </w:r>
      <w:r>
        <w:rPr>
          <w:lang w:val="en-US"/>
        </w:rPr>
        <w:t>. Lk +*</w:t>
      </w:r>
      <w:r w:rsidR="006B227C">
        <w:t xml:space="preserve"> Lk12.47</w:t>
      </w:r>
      <w:r>
        <w:rPr>
          <w:lang w:val="en-US"/>
        </w:rPr>
        <w:t xml:space="preserve">, </w:t>
      </w:r>
      <w:r w:rsidR="006B227C">
        <w:t xml:space="preserve"> Lk12.48</w:t>
      </w:r>
      <w:r>
        <w:rPr>
          <w:lang w:val="en-US"/>
        </w:rPr>
        <w:t>. Jn *</w:t>
      </w:r>
      <w:r w:rsidR="006B227C">
        <w:t xml:space="preserve"> Jn9.41</w:t>
      </w:r>
      <w:r>
        <w:rPr>
          <w:lang w:val="en-US"/>
        </w:rPr>
        <w:t>. *</w:t>
      </w:r>
      <w:r w:rsidR="006B227C">
        <w:t xml:space="preserve"> Jn15.22</w:t>
      </w:r>
      <w:r>
        <w:rPr>
          <w:lang w:val="en-US"/>
        </w:rPr>
        <w:t>. He +*</w:t>
      </w:r>
      <w:r w:rsidR="006B227C">
        <w:t xml:space="preserve"> Heb6.4-6</w:t>
      </w:r>
      <w:r>
        <w:rPr>
          <w:lang w:val="en-US"/>
        </w:rPr>
        <w:t>. +*</w:t>
      </w:r>
      <w:r w:rsidR="006B227C">
        <w:t xml:space="preserve"> Heb10.26</w:t>
      </w:r>
      <w:r>
        <w:rPr>
          <w:lang w:val="en-US"/>
        </w:rPr>
        <w:t xml:space="preserve">, </w:t>
      </w:r>
      <w:r w:rsidR="006B227C">
        <w:t xml:space="preserve"> Heb10.27</w:t>
      </w:r>
      <w:r>
        <w:rPr>
          <w:lang w:val="en-US"/>
        </w:rPr>
        <w:t>. Ja +*</w:t>
      </w:r>
      <w:r w:rsidR="006B227C">
        <w:t xml:space="preserve"> Jas4.17</w:t>
      </w:r>
      <w:r>
        <w:rPr>
          <w:lang w:val="en-US"/>
        </w:rPr>
        <w:t xml:space="preserve">. Re </w:t>
      </w:r>
      <w:r w:rsidR="006B227C">
        <w:t xml:space="preserve"> Re3.15</w:t>
      </w:r>
      <w:r>
        <w:rPr>
          <w:lang w:val="en-US"/>
        </w:rPr>
        <w:t xml:space="preserve">. </w:t>
      </w:r>
      <w:r>
        <w:rPr>
          <w:b/>
          <w:lang w:val="en-US"/>
        </w:rPr>
        <w:t>known</w:t>
      </w:r>
      <w:r>
        <w:rPr>
          <w:lang w:val="en-US"/>
        </w:rPr>
        <w:t xml:space="preserve">. Gr. </w:t>
      </w:r>
      <w:r>
        <w:rPr>
          <w:i/>
          <w:lang w:val="en-US"/>
        </w:rPr>
        <w:t>epiginosko,</w:t>
      </w:r>
      <w:r>
        <w:rPr>
          <w:lang w:val="en-US"/>
        </w:rPr>
        <w:t xml:space="preserve"> Mt +</w:t>
      </w:r>
      <w:r w:rsidR="006B227C">
        <w:t xml:space="preserve"> Mt11.27</w:t>
      </w:r>
      <w:r>
        <w:rPr>
          <w:lang w:val="en-US"/>
        </w:rPr>
        <w:t xml:space="preserve">. ver. </w:t>
      </w:r>
      <w:r w:rsidR="006B227C">
        <w:t xml:space="preserve"> 2Pe2.20</w:t>
      </w:r>
      <w:r>
        <w:rPr>
          <w:lang w:val="en-US"/>
        </w:rPr>
        <w:t xml:space="preserve">. </w:t>
      </w:r>
      <w:r>
        <w:rPr>
          <w:b/>
          <w:lang w:val="en-US"/>
        </w:rPr>
        <w:t>the way</w:t>
      </w:r>
      <w:r>
        <w:rPr>
          <w:lang w:val="en-US"/>
        </w:rPr>
        <w:t>. Pr *</w:t>
      </w:r>
      <w:r w:rsidR="006B227C">
        <w:t xml:space="preserve"> Pr12.28</w:t>
      </w:r>
      <w:r>
        <w:rPr>
          <w:lang w:val="en-US"/>
        </w:rPr>
        <w:t>. *</w:t>
      </w:r>
      <w:r w:rsidR="006B227C">
        <w:t xml:space="preserve"> Pr16.31</w:t>
      </w:r>
      <w:r>
        <w:rPr>
          <w:lang w:val="en-US"/>
        </w:rPr>
        <w:t>. Mt +*</w:t>
      </w:r>
      <w:r w:rsidR="006B227C">
        <w:t xml:space="preserve"> Mt21.32</w:t>
      </w:r>
      <w:r>
        <w:rPr>
          <w:lang w:val="en-US"/>
        </w:rPr>
        <w:t xml:space="preserve">. </w:t>
      </w:r>
      <w:r>
        <w:rPr>
          <w:b/>
          <w:lang w:val="en-US"/>
        </w:rPr>
        <w:t>known</w:t>
      </w:r>
      <w:r>
        <w:rPr>
          <w:lang w:val="en-US"/>
        </w:rPr>
        <w:t xml:space="preserve">. Gr. </w:t>
      </w:r>
      <w:r>
        <w:rPr>
          <w:i/>
          <w:lang w:val="en-US"/>
        </w:rPr>
        <w:t>epiginosko,</w:t>
      </w:r>
      <w:r>
        <w:rPr>
          <w:lang w:val="en-US"/>
        </w:rPr>
        <w:t xml:space="preserve"> Mt +</w:t>
      </w:r>
      <w:r w:rsidR="006B227C">
        <w:t xml:space="preserve"> Mt11.27</w:t>
      </w:r>
      <w:r>
        <w:rPr>
          <w:lang w:val="en-US"/>
        </w:rPr>
        <w:t xml:space="preserve">. </w:t>
      </w:r>
      <w:r>
        <w:rPr>
          <w:b/>
          <w:lang w:val="en-US"/>
        </w:rPr>
        <w:t>to turn from</w:t>
      </w:r>
      <w:r>
        <w:rPr>
          <w:lang w:val="en-US"/>
        </w:rPr>
        <w:t>. 2 P *</w:t>
      </w:r>
      <w:r w:rsidR="006B227C">
        <w:t xml:space="preserve"> 2Pe3.17</w:t>
      </w:r>
      <w:r>
        <w:rPr>
          <w:lang w:val="en-US"/>
        </w:rPr>
        <w:t>. Jsh =</w:t>
      </w:r>
      <w:r w:rsidR="006B227C">
        <w:t xml:space="preserve"> Jos23.12</w:t>
      </w:r>
      <w:r>
        <w:rPr>
          <w:lang w:val="en-US"/>
        </w:rPr>
        <w:t>. Ps *</w:t>
      </w:r>
      <w:r w:rsidR="006B227C">
        <w:t xml:space="preserve"> Ps36.3</w:t>
      </w:r>
      <w:r>
        <w:rPr>
          <w:lang w:val="en-US"/>
        </w:rPr>
        <w:t xml:space="preserve">, </w:t>
      </w:r>
      <w:r w:rsidR="006B227C">
        <w:t xml:space="preserve"> Ps36.4</w:t>
      </w:r>
      <w:r>
        <w:rPr>
          <w:lang w:val="en-US"/>
        </w:rPr>
        <w:t>. *</w:t>
      </w:r>
      <w:r w:rsidR="006B227C">
        <w:t xml:space="preserve"> Ps125.5</w:t>
      </w:r>
      <w:r>
        <w:rPr>
          <w:lang w:val="en-US"/>
        </w:rPr>
        <w:t>. Ezk *</w:t>
      </w:r>
      <w:r w:rsidR="006B227C">
        <w:t xml:space="preserve"> Eze3.20</w:t>
      </w:r>
      <w:r>
        <w:rPr>
          <w:lang w:val="en-US"/>
        </w:rPr>
        <w:t>. *</w:t>
      </w:r>
      <w:r w:rsidR="006B227C">
        <w:t xml:space="preserve"> Eze18.24</w:t>
      </w:r>
      <w:r>
        <w:rPr>
          <w:lang w:val="en-US"/>
        </w:rPr>
        <w:t xml:space="preserve">. </w:t>
      </w:r>
      <w:r w:rsidR="006B227C">
        <w:t xml:space="preserve"> Eze23.13</w:t>
      </w:r>
      <w:r>
        <w:rPr>
          <w:lang w:val="en-US"/>
        </w:rPr>
        <w:t>. Zp *</w:t>
      </w:r>
      <w:r w:rsidR="006B227C">
        <w:t xml:space="preserve"> Zep1.6</w:t>
      </w:r>
      <w:r>
        <w:rPr>
          <w:lang w:val="en-US"/>
        </w:rPr>
        <w:t>. Lk +*</w:t>
      </w:r>
      <w:r w:rsidR="006B227C">
        <w:t xml:space="preserve"> Lk8.13</w:t>
      </w:r>
      <w:r>
        <w:rPr>
          <w:lang w:val="en-US"/>
        </w:rPr>
        <w:t xml:space="preserve">. </w:t>
      </w:r>
      <w:r>
        <w:rPr>
          <w:rFonts w:ascii="Segoe UI Symbol" w:hAnsi="Segoe UI Symbol" w:cs="Segoe UI Symbol"/>
          <w:lang w:val="en-US"/>
        </w:rPr>
        <w:t>✓</w:t>
      </w:r>
      <w:r w:rsidR="006B227C">
        <w:t xml:space="preserve"> Lk9.62</w:t>
      </w:r>
      <w:r>
        <w:rPr>
          <w:lang w:val="en-US"/>
        </w:rPr>
        <w:t xml:space="preserve">. </w:t>
      </w:r>
      <w:r w:rsidR="006B227C">
        <w:t xml:space="preserve"> Lk11.52</w:t>
      </w:r>
      <w:r>
        <w:rPr>
          <w:lang w:val="en-US"/>
        </w:rPr>
        <w:t>. 1 Co +*</w:t>
      </w:r>
      <w:r w:rsidR="006B227C">
        <w:t xml:space="preserve"> 1Co15.2</w:t>
      </w:r>
      <w:r>
        <w:rPr>
          <w:lang w:val="en-US"/>
        </w:rPr>
        <w:t xml:space="preserve">. Ga </w:t>
      </w:r>
      <w:r w:rsidR="006B227C">
        <w:t xml:space="preserve"> Ga4.11</w:t>
      </w:r>
      <w:r>
        <w:rPr>
          <w:lang w:val="en-US"/>
        </w:rPr>
        <w:t>. Col +*</w:t>
      </w:r>
      <w:r w:rsidR="006B227C">
        <w:t xml:space="preserve"> Col1.23</w:t>
      </w:r>
      <w:r>
        <w:rPr>
          <w:lang w:val="en-US"/>
        </w:rPr>
        <w:t>. He +*</w:t>
      </w:r>
      <w:r w:rsidR="006B227C">
        <w:t xml:space="preserve"> Heb3.14</w:t>
      </w:r>
      <w:r>
        <w:rPr>
          <w:lang w:val="en-US"/>
        </w:rPr>
        <w:t>. 1 J *</w:t>
      </w:r>
      <w:r w:rsidR="006B227C">
        <w:t xml:space="preserve"> 1Jn2.19</w:t>
      </w:r>
      <w:r>
        <w:rPr>
          <w:lang w:val="en-US"/>
        </w:rPr>
        <w:t xml:space="preserve">. </w:t>
      </w:r>
      <w:r>
        <w:rPr>
          <w:b/>
          <w:lang w:val="en-US"/>
        </w:rPr>
        <w:t>holy commandment</w:t>
      </w:r>
      <w:r>
        <w:rPr>
          <w:lang w:val="en-US"/>
        </w:rPr>
        <w:t xml:space="preserve">. </w:t>
      </w:r>
      <w:r w:rsidR="006B227C">
        <w:t xml:space="preserve">  f171:171I</w:t>
      </w:r>
      <w:r>
        <w:rPr>
          <w:lang w:val="en-US"/>
        </w:rPr>
        <w:t xml:space="preserve">. Synecdoche of the Species B626. “Commandment” is put for all commandments and doctrines. For another instance of this figure see 2 P </w:t>
      </w:r>
      <w:r w:rsidR="006B227C">
        <w:t xml:space="preserve"> 2Pe3.2</w:t>
      </w:r>
      <w:r>
        <w:rPr>
          <w:lang w:val="en-US"/>
        </w:rPr>
        <w:t>. Ro *</w:t>
      </w:r>
      <w:r w:rsidR="006B227C">
        <w:t xml:space="preserve"> Ro7.12</w:t>
      </w:r>
      <w:r>
        <w:rPr>
          <w:lang w:val="en-US"/>
        </w:rPr>
        <w:t>. 1 Th *</w:t>
      </w:r>
      <w:r w:rsidR="006B227C">
        <w:t xml:space="preserve"> 1Th4.2</w:t>
      </w:r>
      <w:r>
        <w:rPr>
          <w:lang w:val="en-US"/>
        </w:rPr>
        <w:t>. 1 J *</w:t>
      </w:r>
      <w:r w:rsidR="006B227C">
        <w:t xml:space="preserve"> 1Jn3.23</w:t>
      </w:r>
      <w:r>
        <w:rPr>
          <w:lang w:val="en-US"/>
        </w:rPr>
        <w:t xml:space="preserve">. </w:t>
      </w:r>
      <w:r>
        <w:rPr>
          <w:b/>
          <w:lang w:val="en-US"/>
        </w:rPr>
        <w:t>delivered</w:t>
      </w:r>
      <w:r>
        <w:rPr>
          <w:lang w:val="en-US"/>
        </w:rPr>
        <w:t xml:space="preserve">. 1 Co </w:t>
      </w:r>
      <w:r w:rsidR="006B227C">
        <w:t xml:space="preserve"> 1Co11.2</w:t>
      </w:r>
      <w:r>
        <w:rPr>
          <w:lang w:val="en-US"/>
        </w:rPr>
        <w:t>. +*</w:t>
      </w:r>
      <w:r w:rsidR="006B227C">
        <w:t xml:space="preserve"> 1Co15.3</w:t>
      </w:r>
      <w:r>
        <w:rPr>
          <w:lang w:val="en-US"/>
        </w:rPr>
        <w:t>. Ju +*</w:t>
      </w:r>
      <w:r w:rsidR="006B227C">
        <w:t xml:space="preserve"> Jud3</w:t>
      </w:r>
      <w:r>
        <w:rPr>
          <w:lang w:val="en-US"/>
        </w:rPr>
        <w:t xml:space="preserve">. </w:t>
      </w:r>
    </w:p>
    <w:p w:rsidR="003E23E9" w:rsidRDefault="003E23E9" w:rsidP="00710603">
      <w:pPr>
        <w:ind w:firstLine="360"/>
        <w:jc w:val="both"/>
      </w:pPr>
      <w:r>
        <w:rPr>
          <w:lang w:val="en-US"/>
        </w:rPr>
        <w:t xml:space="preserve">22. </w:t>
      </w:r>
      <w:r>
        <w:rPr>
          <w:b/>
          <w:lang w:val="en-US"/>
        </w:rPr>
        <w:t>proverb</w:t>
      </w:r>
      <w:r>
        <w:rPr>
          <w:lang w:val="en-US"/>
        </w:rPr>
        <w:t xml:space="preserve">. </w:t>
      </w:r>
      <w:r w:rsidR="006B227C">
        <w:t xml:space="preserve">  f138:138A</w:t>
      </w:r>
      <w:r>
        <w:rPr>
          <w:lang w:val="en-US"/>
        </w:rPr>
        <w:t>, Ge +</w:t>
      </w:r>
      <w:r w:rsidR="006B227C">
        <w:t xml:space="preserve"> Ge10.9</w:t>
      </w:r>
      <w:r>
        <w:rPr>
          <w:lang w:val="en-US"/>
        </w:rPr>
        <w:t xml:space="preserve">. Ps </w:t>
      </w:r>
      <w:r>
        <w:rPr>
          <w:rFonts w:ascii="MS Gothic" w:hAnsi="MS Gothic" w:cs="MS Gothic"/>
          <w:lang w:val="en-US"/>
        </w:rPr>
        <w:t>◐</w:t>
      </w:r>
      <w:r>
        <w:rPr>
          <w:lang w:val="en-US"/>
        </w:rPr>
        <w:t>*</w:t>
      </w:r>
      <w:r w:rsidR="006B227C">
        <w:t xml:space="preserve"> Ps68.13</w:t>
      </w:r>
      <w:r>
        <w:rPr>
          <w:lang w:val="en-US"/>
        </w:rPr>
        <w:t xml:space="preserve">. Pr </w:t>
      </w:r>
      <w:r>
        <w:rPr>
          <w:rFonts w:ascii="MS Gothic" w:hAnsi="MS Gothic" w:cs="MS Gothic"/>
          <w:lang w:val="en-US"/>
        </w:rPr>
        <w:t>▶</w:t>
      </w:r>
      <w:r w:rsidR="006B227C">
        <w:t xml:space="preserve"> Pr26.11</w:t>
      </w:r>
      <w:r>
        <w:rPr>
          <w:lang w:val="en-US"/>
        </w:rPr>
        <w:t>. Jn +</w:t>
      </w:r>
      <w:r w:rsidR="006B227C">
        <w:t xml:space="preserve"> Jn10.6</w:t>
      </w:r>
      <w:r>
        <w:rPr>
          <w:lang w:val="en-US"/>
        </w:rPr>
        <w:t xml:space="preserve">. </w:t>
      </w:r>
      <w:r>
        <w:rPr>
          <w:b/>
          <w:lang w:val="en-US"/>
        </w:rPr>
        <w:t>The dog</w:t>
      </w:r>
      <w:r>
        <w:rPr>
          <w:lang w:val="en-US"/>
        </w:rPr>
        <w:t>. Pr *</w:t>
      </w:r>
      <w:r>
        <w:rPr>
          <w:rFonts w:ascii="MS Gothic" w:hAnsi="MS Gothic" w:cs="MS Gothic"/>
          <w:lang w:val="en-US"/>
        </w:rPr>
        <w:t>▶</w:t>
      </w:r>
      <w:r w:rsidR="006B227C">
        <w:t xml:space="preserve"> Pr26.11</w:t>
      </w:r>
      <w:r>
        <w:rPr>
          <w:lang w:val="en-US"/>
        </w:rPr>
        <w:t>. Mt +*</w:t>
      </w:r>
      <w:r w:rsidR="006B227C">
        <w:t xml:space="preserve"> Mt7.6</w:t>
      </w:r>
      <w:r>
        <w:rPr>
          <w:lang w:val="en-US"/>
        </w:rPr>
        <w:t xml:space="preserve">. </w:t>
      </w:r>
      <w:r>
        <w:rPr>
          <w:b/>
          <w:lang w:val="en-US"/>
        </w:rPr>
        <w:t>the sow</w:t>
      </w:r>
      <w:r>
        <w:rPr>
          <w:lang w:val="en-US"/>
        </w:rPr>
        <w:t>. Mt *</w:t>
      </w:r>
      <w:r w:rsidR="006B227C">
        <w:t xml:space="preserve"> Mt7.6</w:t>
      </w:r>
      <w:r>
        <w:rPr>
          <w:lang w:val="en-US"/>
        </w:rPr>
        <w:t xml:space="preserve">. </w:t>
      </w:r>
    </w:p>
    <w:p w:rsidR="003E23E9" w:rsidRDefault="003E23E9" w:rsidP="00710603">
      <w:pPr>
        <w:spacing w:before="360" w:after="180"/>
        <w:jc w:val="both"/>
      </w:pPr>
      <w:r>
        <w:rPr>
          <w:b/>
          <w:sz w:val="28"/>
          <w:lang w:val="en-US"/>
        </w:rPr>
        <w:t xml:space="preserve">2 PETER 3 </w:t>
      </w:r>
    </w:p>
    <w:p w:rsidR="003E23E9" w:rsidRDefault="003E23E9" w:rsidP="00710603">
      <w:pPr>
        <w:ind w:firstLine="360"/>
        <w:jc w:val="both"/>
      </w:pPr>
      <w:r>
        <w:rPr>
          <w:i/>
          <w:lang w:val="en-US"/>
        </w:rPr>
        <w:t xml:space="preserve">The apostle reminds his brethren of the promised coming of Christ; and predicts that scoffers will ridicule their expectation of that event, </w:t>
      </w:r>
      <w:r w:rsidR="006B227C">
        <w:t xml:space="preserve"> 2Pe3.1-4</w:t>
      </w:r>
      <w:r>
        <w:rPr>
          <w:i/>
          <w:lang w:val="en-US"/>
        </w:rPr>
        <w:t xml:space="preserve">; being willingly ignorant of the truth in that respect, </w:t>
      </w:r>
      <w:r w:rsidR="006B227C">
        <w:t xml:space="preserve"> 2Pe3.5-7</w:t>
      </w:r>
      <w:r>
        <w:rPr>
          <w:i/>
          <w:lang w:val="en-US"/>
        </w:rPr>
        <w:t xml:space="preserve">. He shows the reason of its being delayed, and the awful manner, circumstances, and consequences of it; with exhortations and encouragements to diligence and holiness, </w:t>
      </w:r>
      <w:r w:rsidR="006B227C">
        <w:t xml:space="preserve"> 2Pe3.8-14</w:t>
      </w:r>
      <w:r>
        <w:rPr>
          <w:i/>
          <w:lang w:val="en-US"/>
        </w:rPr>
        <w:t xml:space="preserve">. He shows that “his beloved brother Paul” had taught them the same doctrine; commends his epistles; and shows how “ignorant and unstable men wrested” some parts of them, as they did “the other scriptures, to their own destruction,” 15, 16: and concludes with warning the readers against seducers; and exhorting them to “grow in grace, and in the knowledge of Christ,” </w:t>
      </w:r>
      <w:r w:rsidR="006B227C">
        <w:t xml:space="preserve"> 2Pe3.17" 2Pe3.18 }</w:t>
      </w:r>
      <w:r>
        <w:rPr>
          <w:i/>
          <w:lang w:val="en-US"/>
        </w:rPr>
        <w:t xml:space="preserve">. </w:t>
      </w:r>
    </w:p>
    <w:p w:rsidR="003E23E9" w:rsidRDefault="003E23E9" w:rsidP="00710603">
      <w:pPr>
        <w:ind w:firstLine="360"/>
        <w:jc w:val="both"/>
      </w:pPr>
      <w:r>
        <w:rPr>
          <w:lang w:val="en-US"/>
        </w:rPr>
        <w:t xml:space="preserve">1. </w:t>
      </w:r>
      <w:r>
        <w:rPr>
          <w:b/>
          <w:lang w:val="en-US"/>
        </w:rPr>
        <w:t>second epistle</w:t>
      </w:r>
      <w:r>
        <w:rPr>
          <w:lang w:val="en-US"/>
        </w:rPr>
        <w:t xml:space="preserve">. 2 Co </w:t>
      </w:r>
      <w:r w:rsidR="006B227C">
        <w:t xml:space="preserve"> 2Co13.2</w:t>
      </w:r>
      <w:r>
        <w:rPr>
          <w:lang w:val="en-US"/>
        </w:rPr>
        <w:t xml:space="preserve">. 1 P </w:t>
      </w:r>
      <w:r w:rsidR="006B227C">
        <w:t xml:space="preserve"> 1Pe1.1</w:t>
      </w:r>
      <w:r>
        <w:rPr>
          <w:lang w:val="en-US"/>
        </w:rPr>
        <w:t xml:space="preserve">, </w:t>
      </w:r>
      <w:r w:rsidR="006B227C">
        <w:t xml:space="preserve"> 1Pe1.2</w:t>
      </w:r>
      <w:r>
        <w:rPr>
          <w:lang w:val="en-US"/>
        </w:rPr>
        <w:t xml:space="preserve">. </w:t>
      </w:r>
      <w:r>
        <w:rPr>
          <w:b/>
          <w:lang w:val="en-US"/>
        </w:rPr>
        <w:t>both</w:t>
      </w:r>
      <w:r>
        <w:rPr>
          <w:lang w:val="en-US"/>
        </w:rPr>
        <w:t xml:space="preserve">. </w:t>
      </w:r>
      <w:r w:rsidR="006B227C">
        <w:t xml:space="preserve">  f63:63A</w:t>
      </w:r>
      <w:r>
        <w:rPr>
          <w:lang w:val="en-US"/>
        </w:rPr>
        <w:t>, Ge +</w:t>
      </w:r>
      <w:r w:rsidR="006B227C">
        <w:t xml:space="preserve"> Ge14.20</w:t>
      </w:r>
      <w:r>
        <w:rPr>
          <w:lang w:val="en-US"/>
        </w:rPr>
        <w:t xml:space="preserve">. Supply ellipsis, “in (both) which (epistles) I stir up.” </w:t>
      </w:r>
      <w:r>
        <w:rPr>
          <w:b/>
          <w:lang w:val="en-US"/>
        </w:rPr>
        <w:t>I stir</w:t>
      </w:r>
      <w:r>
        <w:rPr>
          <w:lang w:val="en-US"/>
        </w:rPr>
        <w:t>. 2 P *</w:t>
      </w:r>
      <w:r w:rsidR="006B227C">
        <w:t xml:space="preserve"> 2Pe1.13-15</w:t>
      </w:r>
      <w:r>
        <w:rPr>
          <w:lang w:val="en-US"/>
        </w:rPr>
        <w:t xml:space="preserve">. 2 Ti </w:t>
      </w:r>
      <w:r w:rsidR="006B227C">
        <w:t xml:space="preserve"> 2Ti1.6</w:t>
      </w:r>
      <w:r>
        <w:rPr>
          <w:lang w:val="en-US"/>
        </w:rPr>
        <w:t xml:space="preserve">. </w:t>
      </w:r>
      <w:r>
        <w:rPr>
          <w:b/>
          <w:lang w:val="en-US"/>
        </w:rPr>
        <w:t>pure</w:t>
      </w:r>
      <w:r>
        <w:rPr>
          <w:lang w:val="en-US"/>
        </w:rPr>
        <w:t xml:space="preserve">. Ps </w:t>
      </w:r>
      <w:r w:rsidR="006B227C">
        <w:t xml:space="preserve"> Ps24.4</w:t>
      </w:r>
      <w:r>
        <w:rPr>
          <w:lang w:val="en-US"/>
        </w:rPr>
        <w:t xml:space="preserve">. </w:t>
      </w:r>
      <w:r w:rsidR="006B227C">
        <w:t xml:space="preserve"> Ps73.1</w:t>
      </w:r>
      <w:r>
        <w:rPr>
          <w:lang w:val="en-US"/>
        </w:rPr>
        <w:t>. Mt +*</w:t>
      </w:r>
      <w:r w:rsidR="006B227C">
        <w:t xml:space="preserve"> Mt5.8</w:t>
      </w:r>
      <w:r>
        <w:rPr>
          <w:lang w:val="en-US"/>
        </w:rPr>
        <w:t>. 1 Co +</w:t>
      </w:r>
      <w:r w:rsidR="006B227C">
        <w:t xml:space="preserve"> 1Co5.8</w:t>
      </w:r>
      <w:r>
        <w:rPr>
          <w:lang w:val="en-US"/>
        </w:rPr>
        <w:t xml:space="preserve">. Ph </w:t>
      </w:r>
      <w:r w:rsidR="006B227C">
        <w:t xml:space="preserve"> Php1.10</w:t>
      </w:r>
      <w:r>
        <w:rPr>
          <w:lang w:val="en-US"/>
        </w:rPr>
        <w:t xml:space="preserve">. 1 Ti </w:t>
      </w:r>
      <w:r w:rsidR="006B227C">
        <w:t xml:space="preserve"> 1Ti5.22</w:t>
      </w:r>
      <w:r>
        <w:rPr>
          <w:lang w:val="en-US"/>
        </w:rPr>
        <w:t xml:space="preserve">. 1 P </w:t>
      </w:r>
      <w:r w:rsidR="006B227C">
        <w:t xml:space="preserve"> 1Pe1.22</w:t>
      </w:r>
      <w:r>
        <w:rPr>
          <w:lang w:val="en-US"/>
        </w:rPr>
        <w:t xml:space="preserve">. </w:t>
      </w:r>
      <w:r>
        <w:rPr>
          <w:b/>
          <w:lang w:val="en-US"/>
        </w:rPr>
        <w:t>way</w:t>
      </w:r>
      <w:r>
        <w:rPr>
          <w:lang w:val="en-US"/>
        </w:rPr>
        <w:t>. 2 P +</w:t>
      </w:r>
      <w:r w:rsidR="006B227C">
        <w:t xml:space="preserve"> 2Pe1.12</w:t>
      </w:r>
      <w:r>
        <w:rPr>
          <w:lang w:val="en-US"/>
        </w:rPr>
        <w:t>. 1 J *</w:t>
      </w:r>
      <w:r w:rsidR="006B227C">
        <w:t xml:space="preserve"> 1Jn2.21</w:t>
      </w:r>
      <w:r>
        <w:rPr>
          <w:lang w:val="en-US"/>
        </w:rPr>
        <w:t>.</w:t>
      </w:r>
    </w:p>
    <w:p w:rsidR="003E23E9" w:rsidRDefault="003E23E9" w:rsidP="00710603">
      <w:pPr>
        <w:ind w:firstLine="360"/>
        <w:jc w:val="both"/>
      </w:pPr>
      <w:r>
        <w:rPr>
          <w:lang w:val="en-US"/>
        </w:rPr>
        <w:t xml:space="preserve">2. </w:t>
      </w:r>
      <w:r>
        <w:rPr>
          <w:b/>
          <w:lang w:val="en-US"/>
        </w:rPr>
        <w:t>ye may</w:t>
      </w:r>
      <w:r>
        <w:rPr>
          <w:lang w:val="en-US"/>
        </w:rPr>
        <w:t>. 2 P *</w:t>
      </w:r>
      <w:r w:rsidR="006B227C">
        <w:t xml:space="preserve"> 2Pe1.19-21</w:t>
      </w:r>
      <w:r>
        <w:rPr>
          <w:lang w:val="en-US"/>
        </w:rPr>
        <w:t xml:space="preserve">. Lk </w:t>
      </w:r>
      <w:r w:rsidR="006B227C">
        <w:t xml:space="preserve"> Lk1.70</w:t>
      </w:r>
      <w:r>
        <w:rPr>
          <w:lang w:val="en-US"/>
        </w:rPr>
        <w:t>. +*</w:t>
      </w:r>
      <w:r w:rsidR="006B227C">
        <w:t xml:space="preserve"> Lk24.27</w:t>
      </w:r>
      <w:r>
        <w:rPr>
          <w:lang w:val="en-US"/>
        </w:rPr>
        <w:t xml:space="preserve">, </w:t>
      </w:r>
      <w:r w:rsidR="006B227C">
        <w:t xml:space="preserve"> Lk24.44</w:t>
      </w:r>
      <w:r>
        <w:rPr>
          <w:lang w:val="en-US"/>
        </w:rPr>
        <w:t xml:space="preserve">. Ac </w:t>
      </w:r>
      <w:r w:rsidR="006B227C">
        <w:t xml:space="preserve"> Ac3.18</w:t>
      </w:r>
      <w:r>
        <w:rPr>
          <w:lang w:val="en-US"/>
        </w:rPr>
        <w:t xml:space="preserve">, </w:t>
      </w:r>
      <w:r w:rsidR="006B227C">
        <w:t xml:space="preserve"> Ac3.21</w:t>
      </w:r>
      <w:r>
        <w:rPr>
          <w:lang w:val="en-US"/>
        </w:rPr>
        <w:t xml:space="preserve">, </w:t>
      </w:r>
      <w:r w:rsidR="006B227C">
        <w:t xml:space="preserve"> Ac3.24-26</w:t>
      </w:r>
      <w:r>
        <w:rPr>
          <w:lang w:val="en-US"/>
        </w:rPr>
        <w:t>. +*</w:t>
      </w:r>
      <w:r w:rsidR="006B227C">
        <w:t xml:space="preserve"> Ac10.43</w:t>
      </w:r>
      <w:r>
        <w:rPr>
          <w:lang w:val="en-US"/>
        </w:rPr>
        <w:t>. *</w:t>
      </w:r>
      <w:r w:rsidR="006B227C">
        <w:t xml:space="preserve"> Ac28.23</w:t>
      </w:r>
      <w:r>
        <w:rPr>
          <w:lang w:val="en-US"/>
        </w:rPr>
        <w:t>. 1 P *</w:t>
      </w:r>
      <w:r w:rsidR="006B227C">
        <w:t xml:space="preserve"> 1Pe1.10-13</w:t>
      </w:r>
      <w:r>
        <w:rPr>
          <w:lang w:val="en-US"/>
        </w:rPr>
        <w:t>. Re *</w:t>
      </w:r>
      <w:r w:rsidR="006B227C">
        <w:t xml:space="preserve"> Re19.10</w:t>
      </w:r>
      <w:r>
        <w:rPr>
          <w:lang w:val="en-US"/>
        </w:rPr>
        <w:t xml:space="preserve">. </w:t>
      </w:r>
      <w:r>
        <w:rPr>
          <w:b/>
          <w:lang w:val="en-US"/>
        </w:rPr>
        <w:t>and of</w:t>
      </w:r>
      <w:r>
        <w:rPr>
          <w:lang w:val="en-US"/>
        </w:rPr>
        <w:t xml:space="preserve">. ver. </w:t>
      </w:r>
      <w:r w:rsidR="006B227C">
        <w:t xml:space="preserve"> 2Pe3.15</w:t>
      </w:r>
      <w:r>
        <w:rPr>
          <w:lang w:val="en-US"/>
        </w:rPr>
        <w:t xml:space="preserve">. 2 P </w:t>
      </w:r>
      <w:r w:rsidR="006B227C">
        <w:t xml:space="preserve"> 2Pe2.21</w:t>
      </w:r>
      <w:r>
        <w:rPr>
          <w:lang w:val="en-US"/>
        </w:rPr>
        <w:t xml:space="preserve">. Ep </w:t>
      </w:r>
      <w:r w:rsidR="006B227C">
        <w:t xml:space="preserve"> Eph2.20</w:t>
      </w:r>
      <w:r>
        <w:rPr>
          <w:lang w:val="en-US"/>
        </w:rPr>
        <w:t>. Ja *</w:t>
      </w:r>
      <w:r w:rsidR="006B227C">
        <w:t xml:space="preserve"> Jas5.8</w:t>
      </w:r>
      <w:r>
        <w:rPr>
          <w:lang w:val="en-US"/>
        </w:rPr>
        <w:t>. 1 J *</w:t>
      </w:r>
      <w:r w:rsidR="006B227C">
        <w:t xml:space="preserve"> 1Jn4.6</w:t>
      </w:r>
      <w:r>
        <w:rPr>
          <w:lang w:val="en-US"/>
        </w:rPr>
        <w:t>. Ju *</w:t>
      </w:r>
      <w:r w:rsidR="006B227C">
        <w:t xml:space="preserve"> Jud17</w:t>
      </w:r>
      <w:r>
        <w:rPr>
          <w:lang w:val="en-US"/>
        </w:rPr>
        <w:t xml:space="preserve">. </w:t>
      </w:r>
      <w:r>
        <w:rPr>
          <w:b/>
          <w:lang w:val="en-US"/>
        </w:rPr>
        <w:t>commandment</w:t>
      </w:r>
      <w:r>
        <w:rPr>
          <w:lang w:val="en-US"/>
        </w:rPr>
        <w:t xml:space="preserve">. </w:t>
      </w:r>
      <w:r w:rsidR="006B227C">
        <w:t xml:space="preserve">  f171:171I</w:t>
      </w:r>
      <w:r>
        <w:rPr>
          <w:lang w:val="en-US"/>
        </w:rPr>
        <w:t>, 2 P +</w:t>
      </w:r>
      <w:r w:rsidR="006B227C">
        <w:t xml:space="preserve"> 2Pe2.21</w:t>
      </w:r>
      <w:r>
        <w:rPr>
          <w:lang w:val="en-US"/>
        </w:rPr>
        <w:t xml:space="preserve">. </w:t>
      </w:r>
      <w:r>
        <w:rPr>
          <w:b/>
          <w:lang w:val="en-US"/>
        </w:rPr>
        <w:t>the Lord and</w:t>
      </w:r>
      <w:r>
        <w:rPr>
          <w:lang w:val="en-US"/>
        </w:rPr>
        <w:t xml:space="preserve">. 2 P </w:t>
      </w:r>
      <w:r w:rsidR="006B227C">
        <w:t xml:space="preserve"> 2Pe2.20</w:t>
      </w:r>
      <w:r>
        <w:rPr>
          <w:lang w:val="en-US"/>
        </w:rPr>
        <w:t xml:space="preserve">. Ti </w:t>
      </w:r>
      <w:r w:rsidR="006B227C">
        <w:t xml:space="preserve">  Tt2.13</w:t>
      </w:r>
      <w:r>
        <w:rPr>
          <w:lang w:val="en-US"/>
        </w:rPr>
        <w:t xml:space="preserve">n. </w:t>
      </w:r>
      <w:r>
        <w:rPr>
          <w:b/>
          <w:lang w:val="en-US"/>
        </w:rPr>
        <w:t>Savior</w:t>
      </w:r>
      <w:r>
        <w:rPr>
          <w:lang w:val="en-US"/>
        </w:rPr>
        <w:t xml:space="preserve">. ver. </w:t>
      </w:r>
      <w:r w:rsidR="006B227C">
        <w:t xml:space="preserve"> 2Pe3.18</w:t>
      </w:r>
      <w:r>
        <w:rPr>
          <w:lang w:val="en-US"/>
        </w:rPr>
        <w:t>. 2 Ti +</w:t>
      </w:r>
      <w:r w:rsidR="006B227C">
        <w:t xml:space="preserve"> 2Ti1.10</w:t>
      </w:r>
      <w:r>
        <w:rPr>
          <w:lang w:val="en-US"/>
        </w:rPr>
        <w:t xml:space="preserve">. </w:t>
      </w:r>
    </w:p>
    <w:p w:rsidR="003E23E9" w:rsidRDefault="003E23E9" w:rsidP="00710603">
      <w:pPr>
        <w:ind w:firstLine="360"/>
        <w:jc w:val="both"/>
      </w:pPr>
      <w:r>
        <w:rPr>
          <w:lang w:val="en-US"/>
        </w:rPr>
        <w:t xml:space="preserve">3. </w:t>
      </w:r>
      <w:r>
        <w:rPr>
          <w:b/>
          <w:lang w:val="en-US"/>
        </w:rPr>
        <w:t>Knowing</w:t>
      </w:r>
      <w:r>
        <w:rPr>
          <w:lang w:val="en-US"/>
        </w:rPr>
        <w:t xml:space="preserve">. 2 P </w:t>
      </w:r>
      <w:r w:rsidR="006B227C">
        <w:t xml:space="preserve"> 2Pe1.20</w:t>
      </w:r>
      <w:r>
        <w:rPr>
          <w:lang w:val="en-US"/>
        </w:rPr>
        <w:t xml:space="preserve">. </w:t>
      </w:r>
      <w:r>
        <w:rPr>
          <w:b/>
          <w:lang w:val="en-US"/>
        </w:rPr>
        <w:t>that there</w:t>
      </w:r>
      <w:r>
        <w:rPr>
          <w:lang w:val="en-US"/>
        </w:rPr>
        <w:t>. 1 Ti *</w:t>
      </w:r>
      <w:r w:rsidR="006B227C">
        <w:t xml:space="preserve"> 1Ti4.1</w:t>
      </w:r>
      <w:r>
        <w:rPr>
          <w:lang w:val="en-US"/>
        </w:rPr>
        <w:t xml:space="preserve">, </w:t>
      </w:r>
      <w:r w:rsidR="006B227C">
        <w:t xml:space="preserve"> 1Ti4.2</w:t>
      </w:r>
      <w:r>
        <w:rPr>
          <w:lang w:val="en-US"/>
        </w:rPr>
        <w:t>. 2 Ti *</w:t>
      </w:r>
      <w:r w:rsidR="006B227C">
        <w:t xml:space="preserve"> 2Ti3.1</w:t>
      </w:r>
      <w:r>
        <w:rPr>
          <w:lang w:val="en-US"/>
        </w:rPr>
        <w:t>. 1 J +</w:t>
      </w:r>
      <w:r w:rsidR="006B227C">
        <w:t xml:space="preserve"> 1Jn2.18</w:t>
      </w:r>
      <w:r>
        <w:rPr>
          <w:lang w:val="en-US"/>
        </w:rPr>
        <w:t>. Ju *</w:t>
      </w:r>
      <w:r w:rsidR="006B227C">
        <w:t xml:space="preserve"> Jud18</w:t>
      </w:r>
      <w:r>
        <w:rPr>
          <w:lang w:val="en-US"/>
        </w:rPr>
        <w:t xml:space="preserve">. </w:t>
      </w:r>
      <w:r>
        <w:rPr>
          <w:b/>
          <w:lang w:val="en-US"/>
        </w:rPr>
        <w:t>scoffers</w:t>
      </w:r>
      <w:r>
        <w:rPr>
          <w:lang w:val="en-US"/>
        </w:rPr>
        <w:t xml:space="preserve">. Pr </w:t>
      </w:r>
      <w:r w:rsidR="006B227C">
        <w:t xml:space="preserve"> Pr1.22</w:t>
      </w:r>
      <w:r>
        <w:rPr>
          <w:lang w:val="en-US"/>
        </w:rPr>
        <w:t>. *</w:t>
      </w:r>
      <w:r w:rsidR="006B227C">
        <w:t xml:space="preserve"> Pr3.34</w:t>
      </w:r>
      <w:r>
        <w:rPr>
          <w:lang w:val="en-US"/>
        </w:rPr>
        <w:t>. *</w:t>
      </w:r>
      <w:r w:rsidR="006B227C">
        <w:t xml:space="preserve"> Pr14.6</w:t>
      </w:r>
      <w:r>
        <w:rPr>
          <w:lang w:val="en-US"/>
        </w:rPr>
        <w:t xml:space="preserve">. Is </w:t>
      </w:r>
      <w:r w:rsidR="006B227C">
        <w:t xml:space="preserve"> Is5.19</w:t>
      </w:r>
      <w:r>
        <w:rPr>
          <w:lang w:val="en-US"/>
        </w:rPr>
        <w:t xml:space="preserve">. </w:t>
      </w:r>
      <w:r w:rsidR="006B227C">
        <w:t xml:space="preserve"> Is28.14</w:t>
      </w:r>
      <w:r>
        <w:rPr>
          <w:lang w:val="en-US"/>
        </w:rPr>
        <w:t xml:space="preserve">. </w:t>
      </w:r>
      <w:r w:rsidR="006B227C">
        <w:t xml:space="preserve"> Is29.20</w:t>
      </w:r>
      <w:r>
        <w:rPr>
          <w:lang w:val="en-US"/>
        </w:rPr>
        <w:t xml:space="preserve">. Ho </w:t>
      </w:r>
      <w:r w:rsidR="006B227C">
        <w:t xml:space="preserve"> Ho7.5</w:t>
      </w:r>
      <w:r>
        <w:rPr>
          <w:lang w:val="en-US"/>
        </w:rPr>
        <w:t xml:space="preserve">. </w:t>
      </w:r>
      <w:r>
        <w:rPr>
          <w:b/>
          <w:lang w:val="en-US"/>
        </w:rPr>
        <w:t>walking</w:t>
      </w:r>
      <w:r>
        <w:rPr>
          <w:lang w:val="en-US"/>
        </w:rPr>
        <w:t>. 2 P *</w:t>
      </w:r>
      <w:r w:rsidR="006B227C">
        <w:t xml:space="preserve"> 2Pe2.10</w:t>
      </w:r>
      <w:r>
        <w:rPr>
          <w:lang w:val="en-US"/>
        </w:rPr>
        <w:t>. 2 Co *</w:t>
      </w:r>
      <w:r w:rsidR="006B227C">
        <w:t xml:space="preserve"> 2Co4.2</w:t>
      </w:r>
      <w:r>
        <w:rPr>
          <w:lang w:val="en-US"/>
        </w:rPr>
        <w:t>. Ju *</w:t>
      </w:r>
      <w:r w:rsidR="006B227C">
        <w:t xml:space="preserve"> Jud16</w:t>
      </w:r>
      <w:r>
        <w:rPr>
          <w:lang w:val="en-US"/>
        </w:rPr>
        <w:t>, *</w:t>
      </w:r>
      <w:r w:rsidR="006B227C">
        <w:t xml:space="preserve"> Jud18</w:t>
      </w:r>
      <w:r>
        <w:rPr>
          <w:lang w:val="en-US"/>
        </w:rPr>
        <w:t xml:space="preserve">. </w:t>
      </w:r>
    </w:p>
    <w:p w:rsidR="003E23E9" w:rsidRDefault="003E23E9" w:rsidP="00710603">
      <w:pPr>
        <w:ind w:firstLine="360"/>
        <w:jc w:val="both"/>
      </w:pPr>
      <w:r>
        <w:rPr>
          <w:lang w:val="en-US"/>
        </w:rPr>
        <w:t xml:space="preserve">4. </w:t>
      </w:r>
      <w:r>
        <w:rPr>
          <w:b/>
          <w:lang w:val="en-US"/>
        </w:rPr>
        <w:t>Where</w:t>
      </w:r>
      <w:r>
        <w:rPr>
          <w:lang w:val="en-US"/>
        </w:rPr>
        <w:t>. Ge *</w:t>
      </w:r>
      <w:r w:rsidR="006B227C">
        <w:t xml:space="preserve"> Ge19.14</w:t>
      </w:r>
      <w:r>
        <w:rPr>
          <w:lang w:val="en-US"/>
        </w:rPr>
        <w:t>. Ex =</w:t>
      </w:r>
      <w:r w:rsidR="006B227C">
        <w:t xml:space="preserve"> Ex32.1</w:t>
      </w:r>
      <w:r>
        <w:rPr>
          <w:lang w:val="en-US"/>
        </w:rPr>
        <w:t>. Ec *</w:t>
      </w:r>
      <w:r w:rsidR="006B227C">
        <w:t xml:space="preserve"> Ec1.9</w:t>
      </w:r>
      <w:r>
        <w:rPr>
          <w:lang w:val="en-US"/>
        </w:rPr>
        <w:t>. *</w:t>
      </w:r>
      <w:r w:rsidR="006B227C">
        <w:t xml:space="preserve"> Ec8.11</w:t>
      </w:r>
      <w:r>
        <w:rPr>
          <w:lang w:val="en-US"/>
        </w:rPr>
        <w:t>. Is *</w:t>
      </w:r>
      <w:r w:rsidR="006B227C">
        <w:t xml:space="preserve"> Is5.18</w:t>
      </w:r>
      <w:r>
        <w:rPr>
          <w:lang w:val="en-US"/>
        </w:rPr>
        <w:t xml:space="preserve">, </w:t>
      </w:r>
      <w:r w:rsidR="006B227C">
        <w:t xml:space="preserve"> Is5.19</w:t>
      </w:r>
      <w:r>
        <w:rPr>
          <w:lang w:val="en-US"/>
        </w:rPr>
        <w:t xml:space="preserve">. Je </w:t>
      </w:r>
      <w:r w:rsidR="006B227C">
        <w:t xml:space="preserve"> Je5.12</w:t>
      </w:r>
      <w:r>
        <w:rPr>
          <w:lang w:val="en-US"/>
        </w:rPr>
        <w:t xml:space="preserve">, </w:t>
      </w:r>
      <w:r w:rsidR="006B227C">
        <w:t xml:space="preserve"> Je5.13</w:t>
      </w:r>
      <w:r>
        <w:rPr>
          <w:lang w:val="en-US"/>
        </w:rPr>
        <w:t>. *</w:t>
      </w:r>
      <w:r w:rsidR="006B227C">
        <w:t xml:space="preserve"> Je17.15</w:t>
      </w:r>
      <w:r>
        <w:rPr>
          <w:lang w:val="en-US"/>
        </w:rPr>
        <w:t xml:space="preserve">. Ezk </w:t>
      </w:r>
      <w:r w:rsidR="006B227C">
        <w:t xml:space="preserve"> Eze11.3</w:t>
      </w:r>
      <w:r>
        <w:rPr>
          <w:lang w:val="en-US"/>
        </w:rPr>
        <w:t>. *</w:t>
      </w:r>
      <w:r w:rsidR="006B227C">
        <w:t xml:space="preserve"> Eze12.22-27</w:t>
      </w:r>
      <w:r>
        <w:rPr>
          <w:lang w:val="en-US"/>
        </w:rPr>
        <w:t xml:space="preserve">. Ml </w:t>
      </w:r>
      <w:r w:rsidR="006B227C">
        <w:t xml:space="preserve"> Mal2.17</w:t>
      </w:r>
      <w:r>
        <w:rPr>
          <w:lang w:val="en-US"/>
        </w:rPr>
        <w:t>. Mt *</w:t>
      </w:r>
      <w:r w:rsidR="006B227C">
        <w:t xml:space="preserve"> Mt24.48</w:t>
      </w:r>
      <w:r>
        <w:rPr>
          <w:lang w:val="en-US"/>
        </w:rPr>
        <w:t>. Lk +*</w:t>
      </w:r>
      <w:r w:rsidR="006B227C">
        <w:t xml:space="preserve"> Lk12.45</w:t>
      </w:r>
      <w:r>
        <w:rPr>
          <w:lang w:val="en-US"/>
        </w:rPr>
        <w:t xml:space="preserve">, </w:t>
      </w:r>
      <w:r w:rsidR="006B227C">
        <w:t xml:space="preserve"> Lk12.46</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t xml:space="preserve"> Mt24.3</w:t>
      </w:r>
      <w:r>
        <w:rPr>
          <w:lang w:val="en-US"/>
        </w:rPr>
        <w:t xml:space="preserve">. ver. </w:t>
      </w:r>
      <w:r w:rsidR="006B227C">
        <w:t xml:space="preserve"> 2Pe3.12</w:t>
      </w:r>
      <w:r>
        <w:rPr>
          <w:lang w:val="en-US"/>
        </w:rPr>
        <w:t>. 1 Th +</w:t>
      </w:r>
      <w:r w:rsidR="006B227C">
        <w:t xml:space="preserve"> 1Th2.19</w:t>
      </w:r>
      <w:r>
        <w:rPr>
          <w:lang w:val="en-US"/>
        </w:rPr>
        <w:t xml:space="preserve">. </w:t>
      </w:r>
      <w:r>
        <w:rPr>
          <w:b/>
          <w:lang w:val="en-US"/>
        </w:rPr>
        <w:t>the fathers</w:t>
      </w:r>
      <w:r>
        <w:rPr>
          <w:lang w:val="en-US"/>
        </w:rPr>
        <w:t>. Ro +</w:t>
      </w:r>
      <w:r w:rsidR="006B227C">
        <w:t xml:space="preserve"> Ro15.8</w:t>
      </w:r>
      <w:r>
        <w:rPr>
          <w:lang w:val="en-US"/>
        </w:rPr>
        <w:t xml:space="preserve">. </w:t>
      </w:r>
      <w:r>
        <w:rPr>
          <w:b/>
          <w:lang w:val="en-US"/>
        </w:rPr>
        <w:t>fell asleep</w:t>
      </w:r>
      <w:r>
        <w:rPr>
          <w:lang w:val="en-US"/>
        </w:rPr>
        <w:t>. Da +*</w:t>
      </w:r>
      <w:r w:rsidR="006B227C">
        <w:t xml:space="preserve"> Da12.2</w:t>
      </w:r>
      <w:r>
        <w:rPr>
          <w:lang w:val="en-US"/>
        </w:rPr>
        <w:t>. Mt +</w:t>
      </w:r>
      <w:r w:rsidR="006B227C">
        <w:t xml:space="preserve"> Mt27.52</w:t>
      </w:r>
      <w:r>
        <w:rPr>
          <w:lang w:val="en-US"/>
        </w:rPr>
        <w:t>. Ac +*</w:t>
      </w:r>
      <w:r w:rsidR="006B227C">
        <w:t xml:space="preserve">  Ac13.36</w:t>
      </w:r>
      <w:r>
        <w:rPr>
          <w:lang w:val="en-US"/>
        </w:rPr>
        <w:t xml:space="preserve">n. </w:t>
      </w:r>
      <w:r>
        <w:rPr>
          <w:b/>
          <w:lang w:val="en-US"/>
        </w:rPr>
        <w:t>from the beginning</w:t>
      </w:r>
      <w:r>
        <w:rPr>
          <w:lang w:val="en-US"/>
        </w:rPr>
        <w:t>. Mk +</w:t>
      </w:r>
      <w:r w:rsidR="006B227C">
        <w:t xml:space="preserve"> Mk10.6</w:t>
      </w:r>
      <w:r>
        <w:rPr>
          <w:lang w:val="en-US"/>
        </w:rPr>
        <w:t xml:space="preserve">. </w:t>
      </w:r>
      <w:r w:rsidR="006B227C">
        <w:t xml:space="preserve"> Mk13.19</w:t>
      </w:r>
      <w:r>
        <w:rPr>
          <w:lang w:val="en-US"/>
        </w:rPr>
        <w:t xml:space="preserve">. Re </w:t>
      </w:r>
      <w:r w:rsidR="006B227C">
        <w:t xml:space="preserve"> Re3.14</w:t>
      </w:r>
      <w:r>
        <w:rPr>
          <w:lang w:val="en-US"/>
        </w:rPr>
        <w:t xml:space="preserve">. </w:t>
      </w:r>
    </w:p>
    <w:p w:rsidR="003E23E9" w:rsidRDefault="003E23E9" w:rsidP="00710603">
      <w:pPr>
        <w:ind w:firstLine="360"/>
        <w:jc w:val="both"/>
      </w:pPr>
      <w:r>
        <w:rPr>
          <w:lang w:val="en-US"/>
        </w:rPr>
        <w:lastRenderedPageBreak/>
        <w:t xml:space="preserve">5. </w:t>
      </w:r>
      <w:r>
        <w:rPr>
          <w:b/>
          <w:lang w:val="en-US"/>
        </w:rPr>
        <w:t>they willingly</w:t>
      </w:r>
      <w:r>
        <w:rPr>
          <w:lang w:val="en-US"/>
        </w:rPr>
        <w:t xml:space="preserve">. T#707. Jb </w:t>
      </w:r>
      <w:r w:rsidR="006B227C">
        <w:t xml:space="preserve"> Job5.14</w:t>
      </w:r>
      <w:r>
        <w:rPr>
          <w:lang w:val="en-US"/>
        </w:rPr>
        <w:t xml:space="preserve">. </w:t>
      </w:r>
      <w:r w:rsidR="006B227C">
        <w:t xml:space="preserve"> Job12.25</w:t>
      </w:r>
      <w:r>
        <w:rPr>
          <w:lang w:val="en-US"/>
        </w:rPr>
        <w:t>. Ps +</w:t>
      </w:r>
      <w:r w:rsidR="006B227C">
        <w:t xml:space="preserve"> Ps10.4</w:t>
      </w:r>
      <w:r>
        <w:rPr>
          <w:lang w:val="en-US"/>
        </w:rPr>
        <w:t xml:space="preserve"> (T#693). 50:*17, 21. 58:4, 5. *82:5. Pr </w:t>
      </w:r>
      <w:r w:rsidR="006B227C">
        <w:t xml:space="preserve"> Pr1.22</w:t>
      </w:r>
      <w:r>
        <w:rPr>
          <w:lang w:val="en-US"/>
        </w:rPr>
        <w:t xml:space="preserve">, </w:t>
      </w:r>
      <w:r w:rsidR="006B227C">
        <w:t xml:space="preserve"> Pr1.29</w:t>
      </w:r>
      <w:r>
        <w:rPr>
          <w:lang w:val="en-US"/>
        </w:rPr>
        <w:t xml:space="preserve">, </w:t>
      </w:r>
      <w:r w:rsidR="006B227C">
        <w:t xml:space="preserve"> Pr1.30</w:t>
      </w:r>
      <w:r>
        <w:rPr>
          <w:lang w:val="en-US"/>
        </w:rPr>
        <w:t xml:space="preserve">. </w:t>
      </w:r>
      <w:r w:rsidR="006B227C">
        <w:t xml:space="preserve"> Pr4.19</w:t>
      </w:r>
      <w:r>
        <w:rPr>
          <w:lang w:val="en-US"/>
        </w:rPr>
        <w:t>. *</w:t>
      </w:r>
      <w:r w:rsidR="006B227C">
        <w:t xml:space="preserve"> Pr14.6</w:t>
      </w:r>
      <w:r>
        <w:rPr>
          <w:lang w:val="en-US"/>
        </w:rPr>
        <w:t xml:space="preserve">. </w:t>
      </w:r>
      <w:r w:rsidR="006B227C">
        <w:t xml:space="preserve"> Pr17.16</w:t>
      </w:r>
      <w:r>
        <w:rPr>
          <w:lang w:val="en-US"/>
        </w:rPr>
        <w:t>. Is +</w:t>
      </w:r>
      <w:r w:rsidR="006B227C">
        <w:t xml:space="preserve"> Is59.2</w:t>
      </w:r>
      <w:r>
        <w:rPr>
          <w:lang w:val="en-US"/>
        </w:rPr>
        <w:t xml:space="preserve"> (T#26). Je </w:t>
      </w:r>
      <w:r w:rsidR="006B227C">
        <w:t xml:space="preserve"> Je17.23</w:t>
      </w:r>
      <w:r>
        <w:rPr>
          <w:lang w:val="en-US"/>
        </w:rPr>
        <w:t xml:space="preserve">. </w:t>
      </w:r>
      <w:r w:rsidR="006B227C">
        <w:t xml:space="preserve"> Je32.33</w:t>
      </w:r>
      <w:r>
        <w:rPr>
          <w:lang w:val="en-US"/>
        </w:rPr>
        <w:t xml:space="preserve">. Da </w:t>
      </w:r>
      <w:r w:rsidR="006B227C">
        <w:t xml:space="preserve"> Da12.10</w:t>
      </w:r>
      <w:r>
        <w:rPr>
          <w:lang w:val="en-US"/>
        </w:rPr>
        <w:t xml:space="preserve">. Zc </w:t>
      </w:r>
      <w:r w:rsidR="006B227C">
        <w:t xml:space="preserve"> Zec7.11</w:t>
      </w:r>
      <w:r>
        <w:rPr>
          <w:lang w:val="en-US"/>
        </w:rPr>
        <w:t xml:space="preserve">, </w:t>
      </w:r>
      <w:r w:rsidR="006B227C">
        <w:t xml:space="preserve"> Zec7.12</w:t>
      </w:r>
      <w:r>
        <w:rPr>
          <w:lang w:val="en-US"/>
        </w:rPr>
        <w:t>. Lk +*</w:t>
      </w:r>
      <w:r w:rsidR="006B227C">
        <w:t xml:space="preserve"> Lk19.14</w:t>
      </w:r>
      <w:r>
        <w:rPr>
          <w:lang w:val="en-US"/>
        </w:rPr>
        <w:t xml:space="preserve"> (T#695). Jn </w:t>
      </w:r>
      <w:r>
        <w:rPr>
          <w:rFonts w:ascii="Segoe UI Symbol" w:hAnsi="Segoe UI Symbol" w:cs="Segoe UI Symbol"/>
          <w:lang w:val="en-US"/>
        </w:rPr>
        <w:t>✓</w:t>
      </w:r>
      <w:r w:rsidR="006B227C">
        <w:t xml:space="preserve"> Jn3.19</w:t>
      </w:r>
      <w:r>
        <w:rPr>
          <w:lang w:val="en-US"/>
        </w:rPr>
        <w:t xml:space="preserve">, </w:t>
      </w:r>
      <w:r w:rsidR="006B227C">
        <w:t xml:space="preserve"> Jn3.20</w:t>
      </w:r>
      <w:r>
        <w:rPr>
          <w:lang w:val="en-US"/>
        </w:rPr>
        <w:t>. +</w:t>
      </w:r>
      <w:r w:rsidR="006B227C">
        <w:t xml:space="preserve"> Jn17.25</w:t>
      </w:r>
      <w:r>
        <w:rPr>
          <w:lang w:val="en-US"/>
        </w:rPr>
        <w:t xml:space="preserve"> (T#739). Ac </w:t>
      </w:r>
      <w:r w:rsidR="006B227C">
        <w:t xml:space="preserve"> Ac26.17</w:t>
      </w:r>
      <w:r>
        <w:rPr>
          <w:lang w:val="en-US"/>
        </w:rPr>
        <w:t xml:space="preserve">, </w:t>
      </w:r>
      <w:r w:rsidR="006B227C">
        <w:t xml:space="preserve"> Ac26.18</w:t>
      </w:r>
      <w:r>
        <w:rPr>
          <w:lang w:val="en-US"/>
        </w:rPr>
        <w:t>. Ro +*</w:t>
      </w:r>
      <w:r w:rsidR="006B227C">
        <w:t xml:space="preserve"> Ro1.21</w:t>
      </w:r>
      <w:r>
        <w:rPr>
          <w:lang w:val="en-US"/>
        </w:rPr>
        <w:t xml:space="preserve">, </w:t>
      </w:r>
      <w:r w:rsidR="006B227C">
        <w:t xml:space="preserve"> Ro1.28</w:t>
      </w:r>
      <w:r>
        <w:rPr>
          <w:lang w:val="en-US"/>
        </w:rPr>
        <w:t>. 1 Co *</w:t>
      </w:r>
      <w:r w:rsidR="006B227C">
        <w:t xml:space="preserve"> 1Co2.14</w:t>
      </w:r>
      <w:r>
        <w:rPr>
          <w:lang w:val="en-US"/>
        </w:rPr>
        <w:t xml:space="preserve">. Ep </w:t>
      </w:r>
      <w:r w:rsidR="006B227C">
        <w:t xml:space="preserve"> Eph4.18</w:t>
      </w:r>
      <w:r>
        <w:rPr>
          <w:lang w:val="en-US"/>
        </w:rPr>
        <w:t xml:space="preserve">. 2 Th </w:t>
      </w:r>
      <w:r>
        <w:rPr>
          <w:rFonts w:ascii="Segoe UI Symbol" w:hAnsi="Segoe UI Symbol" w:cs="Segoe UI Symbol"/>
          <w:lang w:val="en-US"/>
        </w:rPr>
        <w:t>✓</w:t>
      </w:r>
      <w:r w:rsidR="006B227C">
        <w:t xml:space="preserve"> 2Th2.10-12</w:t>
      </w:r>
      <w:r>
        <w:rPr>
          <w:lang w:val="en-US"/>
        </w:rPr>
        <w:t xml:space="preserve">. 1 J </w:t>
      </w:r>
      <w:r w:rsidR="006B227C">
        <w:t xml:space="preserve"> 1Jn4.8</w:t>
      </w:r>
      <w:r>
        <w:rPr>
          <w:lang w:val="en-US"/>
        </w:rPr>
        <w:t xml:space="preserve">. </w:t>
      </w:r>
      <w:r>
        <w:rPr>
          <w:b/>
          <w:lang w:val="en-US"/>
        </w:rPr>
        <w:t>by the word</w:t>
      </w:r>
      <w:r>
        <w:rPr>
          <w:lang w:val="en-US"/>
        </w:rPr>
        <w:t>. Ge *</w:t>
      </w:r>
      <w:r w:rsidR="006B227C">
        <w:t xml:space="preserve"> Ge1.6</w:t>
      </w:r>
      <w:r>
        <w:rPr>
          <w:lang w:val="en-US"/>
        </w:rPr>
        <w:t xml:space="preserve">, </w:t>
      </w:r>
      <w:r w:rsidR="006B227C">
        <w:t xml:space="preserve"> Ge1.9</w:t>
      </w:r>
      <w:r>
        <w:rPr>
          <w:lang w:val="en-US"/>
        </w:rPr>
        <w:t xml:space="preserve">. Ps </w:t>
      </w:r>
      <w:r w:rsidR="006B227C">
        <w:t xml:space="preserve"> Ps24.2</w:t>
      </w:r>
      <w:r>
        <w:rPr>
          <w:lang w:val="en-US"/>
        </w:rPr>
        <w:t>. *</w:t>
      </w:r>
      <w:r w:rsidR="006B227C">
        <w:t xml:space="preserve"> Ps33.6</w:t>
      </w:r>
      <w:r>
        <w:rPr>
          <w:lang w:val="en-US"/>
        </w:rPr>
        <w:t xml:space="preserve">. </w:t>
      </w:r>
      <w:r w:rsidR="006B227C">
        <w:t xml:space="preserve"> Ps136.6</w:t>
      </w:r>
      <w:r>
        <w:rPr>
          <w:lang w:val="en-US"/>
        </w:rPr>
        <w:t>. Ro +</w:t>
      </w:r>
      <w:r w:rsidR="006B227C">
        <w:t xml:space="preserve"> Ro9.6</w:t>
      </w:r>
      <w:r>
        <w:rPr>
          <w:lang w:val="en-US"/>
        </w:rPr>
        <w:t>. He *</w:t>
      </w:r>
      <w:r w:rsidR="006B227C">
        <w:t xml:space="preserve"> Heb11.3</w:t>
      </w:r>
      <w:r>
        <w:rPr>
          <w:lang w:val="en-US"/>
        </w:rPr>
        <w:t xml:space="preserve">. </w:t>
      </w:r>
      <w:r>
        <w:rPr>
          <w:b/>
          <w:lang w:val="en-US"/>
        </w:rPr>
        <w:t>were of old</w:t>
      </w:r>
      <w:r>
        <w:rPr>
          <w:lang w:val="en-US"/>
        </w:rPr>
        <w:t xml:space="preserve">. 2 P </w:t>
      </w:r>
      <w:r w:rsidR="006B227C">
        <w:t xml:space="preserve"> 2Pe2.3</w:t>
      </w:r>
      <w:r>
        <w:rPr>
          <w:lang w:val="en-US"/>
        </w:rPr>
        <w:t xml:space="preserve">. </w:t>
      </w:r>
      <w:r>
        <w:rPr>
          <w:b/>
          <w:lang w:val="en-US"/>
        </w:rPr>
        <w:t>standing</w:t>
      </w:r>
      <w:r>
        <w:rPr>
          <w:lang w:val="en-US"/>
        </w:rPr>
        <w:t xml:space="preserve">. Gr. consisting. Ps </w:t>
      </w:r>
      <w:r w:rsidR="006B227C">
        <w:t xml:space="preserve"> Ps24.2</w:t>
      </w:r>
      <w:r>
        <w:rPr>
          <w:lang w:val="en-US"/>
        </w:rPr>
        <w:t xml:space="preserve">. </w:t>
      </w:r>
      <w:r w:rsidR="006B227C">
        <w:t xml:space="preserve"> Ps136.6</w:t>
      </w:r>
      <w:r>
        <w:rPr>
          <w:lang w:val="en-US"/>
        </w:rPr>
        <w:t>. Col *</w:t>
      </w:r>
      <w:r w:rsidR="006B227C">
        <w:t xml:space="preserve"> Col1.17</w:t>
      </w:r>
      <w:r>
        <w:rPr>
          <w:lang w:val="en-US"/>
        </w:rPr>
        <w:t xml:space="preserve">g. </w:t>
      </w:r>
    </w:p>
    <w:p w:rsidR="003E23E9" w:rsidRDefault="003E23E9" w:rsidP="00710603">
      <w:pPr>
        <w:ind w:firstLine="360"/>
        <w:jc w:val="both"/>
      </w:pPr>
      <w:r>
        <w:rPr>
          <w:lang w:val="en-US"/>
        </w:rPr>
        <w:t xml:space="preserve">6. </w:t>
      </w:r>
      <w:r>
        <w:rPr>
          <w:b/>
          <w:lang w:val="en-US"/>
        </w:rPr>
        <w:t>the 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being overflowed</w:t>
      </w:r>
      <w:r>
        <w:rPr>
          <w:lang w:val="en-US"/>
        </w:rPr>
        <w:t>. 2 P +</w:t>
      </w:r>
      <w:r w:rsidR="006B227C">
        <w:t xml:space="preserve"> 2Pe2.5</w:t>
      </w:r>
      <w:r>
        <w:rPr>
          <w:lang w:val="en-US"/>
        </w:rPr>
        <w:t>. Ge *</w:t>
      </w:r>
      <w:r w:rsidR="006B227C">
        <w:t xml:space="preserve"> Ge7.10-23</w:t>
      </w:r>
      <w:r>
        <w:rPr>
          <w:lang w:val="en-US"/>
        </w:rPr>
        <w:t xml:space="preserve">. </w:t>
      </w:r>
      <w:r w:rsidR="006B227C">
        <w:t xml:space="preserve"> Ge9.15</w:t>
      </w:r>
      <w:r>
        <w:rPr>
          <w:lang w:val="en-US"/>
        </w:rPr>
        <w:t xml:space="preserve">. Jb </w:t>
      </w:r>
      <w:r w:rsidR="006B227C">
        <w:t xml:space="preserve"> Job12.15</w:t>
      </w:r>
      <w:r>
        <w:rPr>
          <w:lang w:val="en-US"/>
        </w:rPr>
        <w:t xml:space="preserve">. Mt </w:t>
      </w:r>
      <w:r w:rsidR="006B227C">
        <w:t xml:space="preserve"> Mt24.38</w:t>
      </w:r>
      <w:r>
        <w:rPr>
          <w:lang w:val="en-US"/>
        </w:rPr>
        <w:t xml:space="preserve">, </w:t>
      </w:r>
      <w:r w:rsidR="006B227C">
        <w:t xml:space="preserve"> Mt24.39</w:t>
      </w:r>
      <w:r>
        <w:rPr>
          <w:lang w:val="en-US"/>
        </w:rPr>
        <w:t xml:space="preserve">. Lk </w:t>
      </w:r>
      <w:r w:rsidR="006B227C">
        <w:t xml:space="preserve"> Lk17.27</w:t>
      </w:r>
      <w:r>
        <w:rPr>
          <w:lang w:val="en-US"/>
        </w:rPr>
        <w:t xml:space="preserve">. </w:t>
      </w:r>
      <w:r>
        <w:rPr>
          <w:b/>
          <w:lang w:val="en-US"/>
        </w:rPr>
        <w:t>perished</w:t>
      </w:r>
      <w:r>
        <w:rPr>
          <w:lang w:val="en-US"/>
        </w:rPr>
        <w:t xml:space="preserve">. Gr. </w:t>
      </w:r>
      <w:r>
        <w:rPr>
          <w:i/>
          <w:lang w:val="en-US"/>
        </w:rPr>
        <w:t>apollumi,</w:t>
      </w:r>
      <w:r>
        <w:rPr>
          <w:lang w:val="en-US"/>
        </w:rPr>
        <w:t xml:space="preserve"> Mt +</w:t>
      </w:r>
      <w:r w:rsidR="006B227C">
        <w:t xml:space="preserve"> Mt2.13</w:t>
      </w:r>
      <w:r>
        <w:rPr>
          <w:lang w:val="en-US"/>
        </w:rPr>
        <w:t xml:space="preserve">. </w:t>
      </w:r>
    </w:p>
    <w:p w:rsidR="003E23E9" w:rsidRDefault="003E23E9" w:rsidP="00710603">
      <w:pPr>
        <w:ind w:firstLine="360"/>
        <w:jc w:val="both"/>
      </w:pPr>
      <w:r>
        <w:rPr>
          <w:lang w:val="en-US"/>
        </w:rPr>
        <w:t xml:space="preserve">7. </w:t>
      </w:r>
      <w:r>
        <w:rPr>
          <w:b/>
          <w:lang w:val="en-US"/>
        </w:rPr>
        <w:t>the heavens</w:t>
      </w:r>
      <w:r>
        <w:rPr>
          <w:lang w:val="en-US"/>
        </w:rPr>
        <w:t xml:space="preserve">. ver. </w:t>
      </w:r>
      <w:r w:rsidR="006B227C">
        <w:t xml:space="preserve"> 2Pe3.10</w:t>
      </w:r>
      <w:r>
        <w:rPr>
          <w:lang w:val="en-US"/>
        </w:rPr>
        <w:t xml:space="preserve">, </w:t>
      </w:r>
      <w:r w:rsidR="006B227C">
        <w:t xml:space="preserve"> 2Pe3.12</w:t>
      </w:r>
      <w:r>
        <w:rPr>
          <w:lang w:val="en-US"/>
        </w:rPr>
        <w:t>. Ps *</w:t>
      </w:r>
      <w:r w:rsidR="006B227C">
        <w:t xml:space="preserve"> Ps50.3</w:t>
      </w:r>
      <w:r>
        <w:rPr>
          <w:lang w:val="en-US"/>
        </w:rPr>
        <w:t>. *</w:t>
      </w:r>
      <w:r w:rsidR="006B227C">
        <w:t xml:space="preserve"> Ps102.25</w:t>
      </w:r>
      <w:r>
        <w:rPr>
          <w:lang w:val="en-US"/>
        </w:rPr>
        <w:t xml:space="preserve">, </w:t>
      </w:r>
      <w:r w:rsidR="006B227C">
        <w:t xml:space="preserve"> Ps102.26</w:t>
      </w:r>
      <w:r>
        <w:rPr>
          <w:lang w:val="en-US"/>
        </w:rPr>
        <w:t>. Is *</w:t>
      </w:r>
      <w:r w:rsidR="006B227C">
        <w:t xml:space="preserve"> Is51.6</w:t>
      </w:r>
      <w:r>
        <w:rPr>
          <w:lang w:val="en-US"/>
        </w:rPr>
        <w:t xml:space="preserve">. Zp </w:t>
      </w:r>
      <w:r w:rsidR="006B227C">
        <w:t xml:space="preserve"> Zep3.8</w:t>
      </w:r>
      <w:r>
        <w:rPr>
          <w:lang w:val="en-US"/>
        </w:rPr>
        <w:t xml:space="preserve">. Mt </w:t>
      </w:r>
      <w:r w:rsidR="006B227C">
        <w:t xml:space="preserve"> Mt24.35</w:t>
      </w:r>
      <w:r>
        <w:rPr>
          <w:lang w:val="en-US"/>
        </w:rPr>
        <w:t xml:space="preserve">. </w:t>
      </w:r>
      <w:r w:rsidR="006B227C">
        <w:t xml:space="preserve"> Mt25.41</w:t>
      </w:r>
      <w:r>
        <w:rPr>
          <w:lang w:val="en-US"/>
        </w:rPr>
        <w:t xml:space="preserve">. 2 Th </w:t>
      </w:r>
      <w:r w:rsidR="006B227C">
        <w:t xml:space="preserve"> 2Th1.8</w:t>
      </w:r>
      <w:r>
        <w:rPr>
          <w:lang w:val="en-US"/>
        </w:rPr>
        <w:t xml:space="preserve">. Ju </w:t>
      </w:r>
      <w:r w:rsidR="006B227C">
        <w:t xml:space="preserve"> Jud7</w:t>
      </w:r>
      <w:r>
        <w:rPr>
          <w:lang w:val="en-US"/>
        </w:rPr>
        <w:t xml:space="preserve">. Re </w:t>
      </w:r>
      <w:r w:rsidR="006B227C">
        <w:t xml:space="preserve"> Re20.11</w:t>
      </w:r>
      <w:r>
        <w:rPr>
          <w:lang w:val="en-US"/>
        </w:rPr>
        <w:t xml:space="preserve">. </w:t>
      </w:r>
      <w:r w:rsidR="006B227C">
        <w:t xml:space="preserve"> Re21.1</w:t>
      </w:r>
      <w:r>
        <w:rPr>
          <w:lang w:val="en-US"/>
        </w:rPr>
        <w:t xml:space="preserve">. </w:t>
      </w:r>
      <w:r>
        <w:rPr>
          <w:b/>
          <w:lang w:val="en-US"/>
        </w:rPr>
        <w:t>the same word</w:t>
      </w:r>
      <w:r>
        <w:rPr>
          <w:lang w:val="en-US"/>
        </w:rPr>
        <w:t xml:space="preserve">. Ge </w:t>
      </w:r>
      <w:r w:rsidR="006B227C">
        <w:t xml:space="preserve"> Ge9.15</w:t>
      </w:r>
      <w:r>
        <w:rPr>
          <w:lang w:val="en-US"/>
        </w:rPr>
        <w:t xml:space="preserve">. </w:t>
      </w:r>
      <w:r>
        <w:rPr>
          <w:b/>
          <w:lang w:val="en-US"/>
        </w:rPr>
        <w:t>reserved</w:t>
      </w:r>
      <w:r>
        <w:rPr>
          <w:lang w:val="en-US"/>
        </w:rPr>
        <w:t xml:space="preserve">. Jb </w:t>
      </w:r>
      <w:r w:rsidR="006B227C">
        <w:t xml:space="preserve"> Job21.30</w:t>
      </w:r>
      <w:r>
        <w:rPr>
          <w:lang w:val="en-US"/>
        </w:rPr>
        <w:t xml:space="preserve">. Ju </w:t>
      </w:r>
      <w:r w:rsidR="006B227C">
        <w:t xml:space="preserve"> Jud6</w:t>
      </w:r>
      <w:r>
        <w:rPr>
          <w:lang w:val="en-US"/>
        </w:rPr>
        <w:t xml:space="preserve">. </w:t>
      </w:r>
      <w:r>
        <w:rPr>
          <w:b/>
          <w:lang w:val="en-US"/>
        </w:rPr>
        <w:t>unto fire</w:t>
      </w:r>
      <w:r>
        <w:rPr>
          <w:lang w:val="en-US"/>
        </w:rPr>
        <w:t xml:space="preserve">. Dt </w:t>
      </w:r>
      <w:r w:rsidR="006B227C">
        <w:t xml:space="preserve"> Dt32.22</w:t>
      </w:r>
      <w:r>
        <w:rPr>
          <w:lang w:val="en-US"/>
        </w:rPr>
        <w:t xml:space="preserve">. Ps </w:t>
      </w:r>
      <w:r w:rsidR="006B227C">
        <w:t xml:space="preserve"> Ps11.6</w:t>
      </w:r>
      <w:r>
        <w:rPr>
          <w:lang w:val="en-US"/>
        </w:rPr>
        <w:t>. *</w:t>
      </w:r>
      <w:r w:rsidR="006B227C">
        <w:t xml:space="preserve"> Ps21.9</w:t>
      </w:r>
      <w:r>
        <w:rPr>
          <w:lang w:val="en-US"/>
        </w:rPr>
        <w:t xml:space="preserve">. </w:t>
      </w:r>
      <w:r w:rsidR="006B227C">
        <w:t xml:space="preserve"> Ps50.3</w:t>
      </w:r>
      <w:r>
        <w:rPr>
          <w:lang w:val="en-US"/>
        </w:rPr>
        <w:t>. *</w:t>
      </w:r>
      <w:r w:rsidR="006B227C">
        <w:t xml:space="preserve"> Ps97.3</w:t>
      </w:r>
      <w:r>
        <w:rPr>
          <w:lang w:val="en-US"/>
        </w:rPr>
        <w:t xml:space="preserve">. Is </w:t>
      </w:r>
      <w:r w:rsidR="006B227C">
        <w:t xml:space="preserve"> Is24.1-6</w:t>
      </w:r>
      <w:r>
        <w:rPr>
          <w:lang w:val="en-US"/>
        </w:rPr>
        <w:t xml:space="preserve">. </w:t>
      </w:r>
      <w:r>
        <w:rPr>
          <w:rFonts w:ascii="MS Gothic" w:hAnsi="MS Gothic" w:cs="MS Gothic"/>
          <w:lang w:val="en-US"/>
        </w:rPr>
        <w:t>◐</w:t>
      </w:r>
      <w:r w:rsidR="006B227C">
        <w:t xml:space="preserve"> Is43.2</w:t>
      </w:r>
      <w:r>
        <w:rPr>
          <w:lang w:val="en-US"/>
        </w:rPr>
        <w:t xml:space="preserve">. </w:t>
      </w:r>
      <w:r>
        <w:rPr>
          <w:rFonts w:ascii="Segoe UI Symbol" w:hAnsi="Segoe UI Symbol" w:cs="Segoe UI Symbol"/>
          <w:lang w:val="en-US"/>
        </w:rPr>
        <w:t>✓</w:t>
      </w:r>
      <w:r w:rsidR="006B227C">
        <w:t xml:space="preserve"> Is66.15</w:t>
      </w:r>
      <w:r>
        <w:rPr>
          <w:lang w:val="en-US"/>
        </w:rPr>
        <w:t xml:space="preserve">, </w:t>
      </w:r>
      <w:r w:rsidR="006B227C">
        <w:t xml:space="preserve"> Is66.16</w:t>
      </w:r>
      <w:r>
        <w:rPr>
          <w:lang w:val="en-US"/>
        </w:rPr>
        <w:t xml:space="preserve">, </w:t>
      </w:r>
      <w:r w:rsidR="006B227C">
        <w:t xml:space="preserve"> Is66.24</w:t>
      </w:r>
      <w:r>
        <w:rPr>
          <w:lang w:val="en-US"/>
        </w:rPr>
        <w:t xml:space="preserve">. Ezk </w:t>
      </w:r>
      <w:r w:rsidR="006B227C">
        <w:t xml:space="preserve"> Eze38.22</w:t>
      </w:r>
      <w:r>
        <w:rPr>
          <w:lang w:val="en-US"/>
        </w:rPr>
        <w:t xml:space="preserve">. Da </w:t>
      </w:r>
      <w:r w:rsidR="006B227C">
        <w:t xml:space="preserve"> Da7.10</w:t>
      </w:r>
      <w:r>
        <w:rPr>
          <w:lang w:val="en-US"/>
        </w:rPr>
        <w:t xml:space="preserve">, </w:t>
      </w:r>
      <w:r w:rsidR="006B227C">
        <w:t xml:space="preserve"> Da7.11</w:t>
      </w:r>
      <w:r>
        <w:rPr>
          <w:lang w:val="en-US"/>
        </w:rPr>
        <w:t xml:space="preserve">. Jl </w:t>
      </w:r>
      <w:r w:rsidR="006B227C">
        <w:t xml:space="preserve"> Joe2.30</w:t>
      </w:r>
      <w:r>
        <w:rPr>
          <w:lang w:val="en-US"/>
        </w:rPr>
        <w:t xml:space="preserve">. Mi </w:t>
      </w:r>
      <w:r w:rsidR="006B227C">
        <w:t xml:space="preserve"> Mic1.4</w:t>
      </w:r>
      <w:r>
        <w:rPr>
          <w:lang w:val="en-US"/>
        </w:rPr>
        <w:t xml:space="preserve">. Na </w:t>
      </w:r>
      <w:r w:rsidR="006B227C">
        <w:t xml:space="preserve"> Na1.5</w:t>
      </w:r>
      <w:r>
        <w:rPr>
          <w:lang w:val="en-US"/>
        </w:rPr>
        <w:t xml:space="preserve">. Hab </w:t>
      </w:r>
      <w:r w:rsidR="006B227C">
        <w:t xml:space="preserve"> Hab3.5</w:t>
      </w:r>
      <w:r>
        <w:rPr>
          <w:lang w:val="en-US"/>
        </w:rPr>
        <w:t xml:space="preserve">. Zp </w:t>
      </w:r>
      <w:r w:rsidR="006B227C">
        <w:t xml:space="preserve"> Zep2.3</w:t>
      </w:r>
      <w:r>
        <w:rPr>
          <w:lang w:val="en-US"/>
        </w:rPr>
        <w:t xml:space="preserve">. Ml </w:t>
      </w:r>
      <w:r w:rsidR="006B227C">
        <w:t xml:space="preserve"> Mal4.1</w:t>
      </w:r>
      <w:r>
        <w:rPr>
          <w:lang w:val="en-US"/>
        </w:rPr>
        <w:t xml:space="preserve">. Mt </w:t>
      </w:r>
      <w:r w:rsidR="006B227C">
        <w:t xml:space="preserve"> Mt3.12</w:t>
      </w:r>
      <w:r>
        <w:rPr>
          <w:lang w:val="en-US"/>
        </w:rPr>
        <w:t>. *</w:t>
      </w:r>
      <w:r w:rsidR="006B227C">
        <w:t xml:space="preserve"> Mt13.30</w:t>
      </w:r>
      <w:r>
        <w:rPr>
          <w:lang w:val="en-US"/>
        </w:rPr>
        <w:t xml:space="preserve">, </w:t>
      </w:r>
      <w:r w:rsidR="006B227C">
        <w:t xml:space="preserve"> Mt13.39</w:t>
      </w:r>
      <w:r>
        <w:rPr>
          <w:lang w:val="en-US"/>
        </w:rPr>
        <w:t xml:space="preserve">, </w:t>
      </w:r>
      <w:r w:rsidR="006B227C">
        <w:t xml:space="preserve"> Mt13.40</w:t>
      </w:r>
      <w:r>
        <w:rPr>
          <w:lang w:val="en-US"/>
        </w:rPr>
        <w:t>. 2 Th *</w:t>
      </w:r>
      <w:r w:rsidR="006B227C">
        <w:t xml:space="preserve"> 2Th1.8</w:t>
      </w:r>
      <w:r>
        <w:rPr>
          <w:lang w:val="en-US"/>
        </w:rPr>
        <w:t xml:space="preserve">. He </w:t>
      </w:r>
      <w:r w:rsidR="006B227C">
        <w:t xml:space="preserve"> Heb10.27</w:t>
      </w:r>
      <w:r>
        <w:rPr>
          <w:lang w:val="en-US"/>
        </w:rPr>
        <w:t>. Ja +</w:t>
      </w:r>
      <w:r w:rsidR="006B227C">
        <w:t xml:space="preserve"> Jas5.3</w:t>
      </w:r>
      <w:r>
        <w:rPr>
          <w:lang w:val="en-US"/>
        </w:rPr>
        <w:t>. Re +*</w:t>
      </w:r>
      <w:r w:rsidR="006B227C">
        <w:t xml:space="preserve"> Re8.5</w:t>
      </w:r>
      <w:r>
        <w:rPr>
          <w:lang w:val="en-US"/>
        </w:rPr>
        <w:t>. *</w:t>
      </w:r>
      <w:r w:rsidR="006B227C">
        <w:t xml:space="preserve"> Re16.9</w:t>
      </w:r>
      <w:r>
        <w:rPr>
          <w:lang w:val="en-US"/>
        </w:rPr>
        <w:t xml:space="preserve">. </w:t>
      </w:r>
      <w:r>
        <w:rPr>
          <w:b/>
          <w:lang w:val="en-US"/>
        </w:rPr>
        <w:t>against</w:t>
      </w:r>
      <w:r>
        <w:rPr>
          <w:lang w:val="en-US"/>
        </w:rPr>
        <w:t>. 2 P +</w:t>
      </w:r>
      <w:r w:rsidR="006B227C">
        <w:t xml:space="preserve"> 2Pe2.9</w:t>
      </w:r>
      <w:r>
        <w:rPr>
          <w:lang w:val="en-US"/>
        </w:rPr>
        <w:t>. Mt +*</w:t>
      </w:r>
      <w:r w:rsidR="006B227C">
        <w:t xml:space="preserve">  Mt10.15</w:t>
      </w:r>
      <w:r>
        <w:rPr>
          <w:lang w:val="en-US"/>
        </w:rPr>
        <w:t xml:space="preserve">n. </w:t>
      </w:r>
      <w:r w:rsidR="006B227C">
        <w:t xml:space="preserve"> Mt11.22</w:t>
      </w:r>
      <w:r>
        <w:rPr>
          <w:lang w:val="en-US"/>
        </w:rPr>
        <w:t xml:space="preserve">, </w:t>
      </w:r>
      <w:r w:rsidR="006B227C">
        <w:t xml:space="preserve"> Mt11.24</w:t>
      </w:r>
      <w:r>
        <w:rPr>
          <w:lang w:val="en-US"/>
        </w:rPr>
        <w:t xml:space="preserve">. </w:t>
      </w:r>
      <w:r w:rsidR="006B227C">
        <w:t xml:space="preserve"> Mt12.36</w:t>
      </w:r>
      <w:r>
        <w:rPr>
          <w:lang w:val="en-US"/>
        </w:rPr>
        <w:t xml:space="preserve">. Mk </w:t>
      </w:r>
      <w:r w:rsidR="006B227C">
        <w:t xml:space="preserve"> Mk6.11</w:t>
      </w:r>
      <w:r>
        <w:rPr>
          <w:lang w:val="en-US"/>
        </w:rPr>
        <w:t xml:space="preserve">. 1 J </w:t>
      </w:r>
      <w:r w:rsidR="006B227C">
        <w:t xml:space="preserve"> 1Jn4.17</w:t>
      </w:r>
      <w:r>
        <w:rPr>
          <w:lang w:val="en-US"/>
        </w:rPr>
        <w:t>. Re *</w:t>
      </w:r>
      <w:r w:rsidR="006B227C">
        <w:t xml:space="preserve"> Re20.11</w:t>
      </w:r>
      <w:r>
        <w:rPr>
          <w:lang w:val="en-US"/>
        </w:rPr>
        <w:t xml:space="preserve">, </w:t>
      </w:r>
      <w:r w:rsidR="006B227C">
        <w:t xml:space="preserve"> Re20.12</w:t>
      </w:r>
      <w:r>
        <w:rPr>
          <w:lang w:val="en-US"/>
        </w:rPr>
        <w:t xml:space="preserve">, </w:t>
      </w:r>
      <w:r w:rsidR="006B227C">
        <w:t xml:space="preserve"> Re20.14</w:t>
      </w:r>
      <w:r>
        <w:rPr>
          <w:lang w:val="en-US"/>
        </w:rPr>
        <w:t xml:space="preserve">, </w:t>
      </w:r>
      <w:r w:rsidR="006B227C">
        <w:t xml:space="preserve"> Re20.15</w:t>
      </w:r>
      <w:r>
        <w:rPr>
          <w:lang w:val="en-US"/>
        </w:rPr>
        <w:t xml:space="preserve">. </w:t>
      </w:r>
      <w:r>
        <w:rPr>
          <w:b/>
          <w:lang w:val="en-US"/>
        </w:rPr>
        <w:t>day</w:t>
      </w:r>
      <w:r>
        <w:rPr>
          <w:lang w:val="en-US"/>
        </w:rPr>
        <w:t xml:space="preserve">. </w:t>
      </w:r>
      <w:r w:rsidR="006B227C">
        <w:t xml:space="preserve">  f171:171T</w:t>
      </w:r>
      <w:r>
        <w:rPr>
          <w:lang w:val="en-US"/>
        </w:rPr>
        <w:t>, Ge +</w:t>
      </w:r>
      <w:r w:rsidR="006B227C">
        <w:t xml:space="preserve"> Ge2.4</w:t>
      </w:r>
      <w:r>
        <w:rPr>
          <w:lang w:val="en-US"/>
        </w:rPr>
        <w:t xml:space="preserve">. </w:t>
      </w:r>
      <w:r>
        <w:rPr>
          <w:b/>
          <w:lang w:val="en-US"/>
        </w:rPr>
        <w:t>judgment</w:t>
      </w:r>
      <w:r>
        <w:rPr>
          <w:lang w:val="en-US"/>
        </w:rPr>
        <w:t>. Ro *</w:t>
      </w:r>
      <w:r w:rsidR="006B227C">
        <w:t xml:space="preserve"> Ro2.5</w:t>
      </w:r>
      <w:r>
        <w:rPr>
          <w:lang w:val="en-US"/>
        </w:rPr>
        <w:t xml:space="preserve">. Ju </w:t>
      </w:r>
      <w:r w:rsidR="006B227C">
        <w:t xml:space="preserve"> Jud6</w:t>
      </w:r>
      <w:r>
        <w:rPr>
          <w:lang w:val="en-US"/>
        </w:rPr>
        <w:t xml:space="preserve">. </w:t>
      </w:r>
      <w:r>
        <w:rPr>
          <w:b/>
          <w:lang w:val="en-US"/>
        </w:rPr>
        <w:t>and perdition</w:t>
      </w:r>
      <w:r>
        <w:rPr>
          <w:lang w:val="en-US"/>
        </w:rPr>
        <w:t xml:space="preserve">. Is </w:t>
      </w:r>
      <w:r w:rsidR="006B227C">
        <w:t xml:space="preserve"> Is13.9</w:t>
      </w:r>
      <w:r>
        <w:rPr>
          <w:lang w:val="en-US"/>
        </w:rPr>
        <w:t xml:space="preserve">. Ro </w:t>
      </w:r>
      <w:r w:rsidR="006B227C">
        <w:t xml:space="preserve"> Ro2.5</w:t>
      </w:r>
      <w:r>
        <w:rPr>
          <w:lang w:val="en-US"/>
        </w:rPr>
        <w:t xml:space="preserve">. Ph </w:t>
      </w:r>
      <w:r w:rsidR="006B227C">
        <w:t xml:space="preserve"> Php1.28</w:t>
      </w:r>
      <w:r>
        <w:rPr>
          <w:lang w:val="en-US"/>
        </w:rPr>
        <w:t xml:space="preserve">. 1 Th </w:t>
      </w:r>
      <w:r w:rsidR="006B227C">
        <w:t xml:space="preserve"> 1Th5.3</w:t>
      </w:r>
      <w:r>
        <w:rPr>
          <w:lang w:val="en-US"/>
        </w:rPr>
        <w:t xml:space="preserve">. 2 Th </w:t>
      </w:r>
      <w:r w:rsidR="006B227C">
        <w:t xml:space="preserve"> 2Th1.9</w:t>
      </w:r>
      <w:r>
        <w:rPr>
          <w:lang w:val="en-US"/>
        </w:rPr>
        <w:t xml:space="preserve">. </w:t>
      </w:r>
      <w:r w:rsidR="006B227C">
        <w:t xml:space="preserve"> 2Th2.3</w:t>
      </w:r>
      <w:r>
        <w:rPr>
          <w:lang w:val="en-US"/>
        </w:rPr>
        <w:t>. 1 Ti +*</w:t>
      </w:r>
      <w:r w:rsidR="006B227C">
        <w:t xml:space="preserve"> 1Ti6.9</w:t>
      </w:r>
      <w:r>
        <w:rPr>
          <w:lang w:val="en-US"/>
        </w:rPr>
        <w:t xml:space="preserve">. Re </w:t>
      </w:r>
      <w:r w:rsidR="006B227C">
        <w:t xml:space="preserve"> Re11.18</w:t>
      </w:r>
      <w:r>
        <w:rPr>
          <w:lang w:val="en-US"/>
        </w:rPr>
        <w:t xml:space="preserve">. </w:t>
      </w:r>
      <w:r w:rsidR="006B227C">
        <w:t xml:space="preserve"> Re17.8</w:t>
      </w:r>
      <w:r>
        <w:rPr>
          <w:lang w:val="en-US"/>
        </w:rPr>
        <w:t xml:space="preserve">, </w:t>
      </w:r>
      <w:r w:rsidR="006B227C">
        <w:t xml:space="preserve"> Re17.11</w:t>
      </w:r>
      <w:r>
        <w:rPr>
          <w:lang w:val="en-US"/>
        </w:rPr>
        <w:t xml:space="preserve">. </w:t>
      </w:r>
    </w:p>
    <w:p w:rsidR="003E23E9" w:rsidRDefault="003E23E9" w:rsidP="00710603">
      <w:pPr>
        <w:ind w:firstLine="360"/>
        <w:jc w:val="both"/>
      </w:pPr>
      <w:r>
        <w:rPr>
          <w:lang w:val="en-US"/>
        </w:rPr>
        <w:t xml:space="preserve">8. </w:t>
      </w:r>
      <w:r>
        <w:rPr>
          <w:b/>
          <w:lang w:val="en-US"/>
        </w:rPr>
        <w:t>be not ignorant</w:t>
      </w:r>
      <w:r>
        <w:rPr>
          <w:lang w:val="en-US"/>
        </w:rPr>
        <w:t>. Ro *</w:t>
      </w:r>
      <w:r w:rsidR="006B227C">
        <w:t xml:space="preserve"> Ro11.25</w:t>
      </w:r>
      <w:r>
        <w:rPr>
          <w:lang w:val="en-US"/>
        </w:rPr>
        <w:t>. 1 Co *</w:t>
      </w:r>
      <w:r w:rsidR="006B227C">
        <w:t xml:space="preserve"> 1Co10.1</w:t>
      </w:r>
      <w:r>
        <w:rPr>
          <w:lang w:val="en-US"/>
        </w:rPr>
        <w:t>. *</w:t>
      </w:r>
      <w:r w:rsidR="006B227C">
        <w:t xml:space="preserve"> 1Co12.1</w:t>
      </w:r>
      <w:r>
        <w:rPr>
          <w:lang w:val="en-US"/>
        </w:rPr>
        <w:t xml:space="preserve">. 1 Th </w:t>
      </w:r>
      <w:r w:rsidR="006B227C">
        <w:t xml:space="preserve"> 1Th4.13</w:t>
      </w:r>
      <w:r>
        <w:rPr>
          <w:lang w:val="en-US"/>
        </w:rPr>
        <w:t xml:space="preserve">. </w:t>
      </w:r>
      <w:r w:rsidR="006B227C">
        <w:t xml:space="preserve"> 1Th5.1-4</w:t>
      </w:r>
      <w:r>
        <w:rPr>
          <w:lang w:val="en-US"/>
        </w:rPr>
        <w:t xml:space="preserve">. </w:t>
      </w:r>
      <w:r>
        <w:rPr>
          <w:b/>
          <w:lang w:val="en-US"/>
        </w:rPr>
        <w:t>one thing</w:t>
      </w:r>
      <w:r>
        <w:rPr>
          <w:lang w:val="en-US"/>
        </w:rPr>
        <w:t xml:space="preserve">. Ps </w:t>
      </w:r>
      <w:r w:rsidR="006B227C">
        <w:t xml:space="preserve"> Ps27.4</w:t>
      </w:r>
      <w:r>
        <w:rPr>
          <w:lang w:val="en-US"/>
        </w:rPr>
        <w:t xml:space="preserve">. Ec </w:t>
      </w:r>
      <w:r w:rsidR="006B227C">
        <w:t xml:space="preserve"> Ec3.19</w:t>
      </w:r>
      <w:r>
        <w:rPr>
          <w:lang w:val="en-US"/>
        </w:rPr>
        <w:t xml:space="preserve">. Mk </w:t>
      </w:r>
      <w:r w:rsidR="006B227C">
        <w:t xml:space="preserve"> Mk10.21</w:t>
      </w:r>
      <w:r>
        <w:rPr>
          <w:lang w:val="en-US"/>
        </w:rPr>
        <w:t>. Lk +*</w:t>
      </w:r>
      <w:r w:rsidR="006B227C">
        <w:t xml:space="preserve"> Lk10.42</w:t>
      </w:r>
      <w:r>
        <w:rPr>
          <w:lang w:val="en-US"/>
        </w:rPr>
        <w:t xml:space="preserve">. Jn </w:t>
      </w:r>
      <w:r w:rsidR="006B227C">
        <w:t xml:space="preserve"> Jn9.25</w:t>
      </w:r>
      <w:r>
        <w:rPr>
          <w:lang w:val="en-US"/>
        </w:rPr>
        <w:t xml:space="preserve">. Ph </w:t>
      </w:r>
      <w:r w:rsidR="006B227C">
        <w:t xml:space="preserve"> Php3.13</w:t>
      </w:r>
      <w:r>
        <w:rPr>
          <w:lang w:val="en-US"/>
        </w:rPr>
        <w:t xml:space="preserve">. </w:t>
      </w:r>
      <w:r>
        <w:rPr>
          <w:b/>
          <w:lang w:val="en-US"/>
        </w:rPr>
        <w:t>that one</w:t>
      </w:r>
      <w:r>
        <w:rPr>
          <w:lang w:val="en-US"/>
        </w:rPr>
        <w:t>. Ps *</w:t>
      </w:r>
      <w:r w:rsidR="006B227C">
        <w:t xml:space="preserve"> Ps90.4</w:t>
      </w:r>
      <w:r>
        <w:rPr>
          <w:lang w:val="en-US"/>
        </w:rPr>
        <w:t xml:space="preserve">. </w:t>
      </w:r>
    </w:p>
    <w:p w:rsidR="003E23E9" w:rsidRDefault="003E23E9" w:rsidP="00710603">
      <w:pPr>
        <w:ind w:firstLine="360"/>
        <w:jc w:val="both"/>
      </w:pPr>
      <w:r>
        <w:rPr>
          <w:lang w:val="en-US"/>
        </w:rPr>
        <w:t xml:space="preserve">9. </w:t>
      </w:r>
      <w:r>
        <w:rPr>
          <w:b/>
          <w:lang w:val="en-US"/>
        </w:rPr>
        <w:t>not slack</w:t>
      </w:r>
      <w:r>
        <w:rPr>
          <w:lang w:val="en-US"/>
        </w:rPr>
        <w:t>. T#238. Dt *</w:t>
      </w:r>
      <w:r w:rsidR="006B227C">
        <w:t xml:space="preserve"> Dt7.10</w:t>
      </w:r>
      <w:r>
        <w:rPr>
          <w:lang w:val="en-US"/>
        </w:rPr>
        <w:t>. Ps +</w:t>
      </w:r>
      <w:r w:rsidR="006B227C">
        <w:t xml:space="preserve"> Ps7.11</w:t>
      </w:r>
      <w:r>
        <w:rPr>
          <w:lang w:val="en-US"/>
        </w:rPr>
        <w:t xml:space="preserve"> (T#208). Is </w:t>
      </w:r>
      <w:r w:rsidR="006B227C">
        <w:t xml:space="preserve"> Is9.7</w:t>
      </w:r>
      <w:r>
        <w:rPr>
          <w:lang w:val="en-US"/>
        </w:rPr>
        <w:t xml:space="preserve">. </w:t>
      </w:r>
      <w:r w:rsidR="006B227C">
        <w:t xml:space="preserve"> Is40.28</w:t>
      </w:r>
      <w:r>
        <w:rPr>
          <w:lang w:val="en-US"/>
        </w:rPr>
        <w:t>. *</w:t>
      </w:r>
      <w:r w:rsidR="006B227C">
        <w:t xml:space="preserve"> Is46.13</w:t>
      </w:r>
      <w:r>
        <w:rPr>
          <w:lang w:val="en-US"/>
        </w:rPr>
        <w:t xml:space="preserve">. </w:t>
      </w:r>
      <w:r w:rsidR="006B227C">
        <w:t xml:space="preserve"> Is59.17</w:t>
      </w:r>
      <w:r>
        <w:rPr>
          <w:lang w:val="en-US"/>
        </w:rPr>
        <w:t xml:space="preserve">. Ezk </w:t>
      </w:r>
      <w:r w:rsidR="006B227C">
        <w:t xml:space="preserve"> Eze5.13</w:t>
      </w:r>
      <w:r>
        <w:rPr>
          <w:lang w:val="en-US"/>
        </w:rPr>
        <w:t xml:space="preserve">. Hab </w:t>
      </w:r>
      <w:r>
        <w:rPr>
          <w:rFonts w:ascii="Segoe UI Symbol" w:hAnsi="Segoe UI Symbol" w:cs="Segoe UI Symbol"/>
          <w:lang w:val="en-US"/>
        </w:rPr>
        <w:t>✓</w:t>
      </w:r>
      <w:r w:rsidR="006B227C">
        <w:t xml:space="preserve"> Hab2.3</w:t>
      </w:r>
      <w:r>
        <w:rPr>
          <w:lang w:val="en-US"/>
        </w:rPr>
        <w:t>. Lk *</w:t>
      </w:r>
      <w:r w:rsidR="006B227C">
        <w:t xml:space="preserve"> Lk18.7</w:t>
      </w:r>
      <w:r>
        <w:rPr>
          <w:lang w:val="en-US"/>
        </w:rPr>
        <w:t xml:space="preserve">, </w:t>
      </w:r>
      <w:r w:rsidR="006B227C">
        <w:t xml:space="preserve"> Lk18.8</w:t>
      </w:r>
      <w:r>
        <w:rPr>
          <w:lang w:val="en-US"/>
        </w:rPr>
        <w:t>. Ro +</w:t>
      </w:r>
      <w:r w:rsidR="006B227C">
        <w:t xml:space="preserve"> Ro13.11</w:t>
      </w:r>
      <w:r>
        <w:rPr>
          <w:lang w:val="en-US"/>
        </w:rPr>
        <w:t>. He *</w:t>
      </w:r>
      <w:r w:rsidR="006B227C">
        <w:t xml:space="preserve"> Heb10.37</w:t>
      </w:r>
      <w:r>
        <w:rPr>
          <w:lang w:val="en-US"/>
        </w:rPr>
        <w:t xml:space="preserve">. </w:t>
      </w:r>
      <w:r>
        <w:rPr>
          <w:b/>
          <w:lang w:val="en-US"/>
        </w:rPr>
        <w:t>as some</w:t>
      </w:r>
      <w:r>
        <w:rPr>
          <w:lang w:val="en-US"/>
        </w:rPr>
        <w:t>. Ec *</w:t>
      </w:r>
      <w:r w:rsidR="006B227C">
        <w:t xml:space="preserve"> Ec8.11</w:t>
      </w:r>
      <w:r>
        <w:rPr>
          <w:lang w:val="en-US"/>
        </w:rPr>
        <w:t xml:space="preserve">. Re </w:t>
      </w:r>
      <w:r w:rsidR="006B227C">
        <w:t xml:space="preserve"> Re2.21</w:t>
      </w:r>
      <w:r>
        <w:rPr>
          <w:lang w:val="en-US"/>
        </w:rPr>
        <w:t xml:space="preserve">. </w:t>
      </w:r>
      <w:r>
        <w:rPr>
          <w:b/>
          <w:lang w:val="en-US"/>
        </w:rPr>
        <w:t>but is long suffering</w:t>
      </w:r>
      <w:r>
        <w:rPr>
          <w:lang w:val="en-US"/>
        </w:rPr>
        <w:t xml:space="preserve">. ver. </w:t>
      </w:r>
      <w:r w:rsidR="006B227C">
        <w:t xml:space="preserve"> 2Pe3.15</w:t>
      </w:r>
      <w:r>
        <w:rPr>
          <w:lang w:val="en-US"/>
        </w:rPr>
        <w:t xml:space="preserve">. Ex </w:t>
      </w:r>
      <w:r w:rsidR="006B227C">
        <w:t xml:space="preserve"> Ex34.6</w:t>
      </w:r>
      <w:r>
        <w:rPr>
          <w:lang w:val="en-US"/>
        </w:rPr>
        <w:t>. Ps *</w:t>
      </w:r>
      <w:r w:rsidR="006B227C">
        <w:t xml:space="preserve"> Ps86.15</w:t>
      </w:r>
      <w:r>
        <w:rPr>
          <w:lang w:val="en-US"/>
        </w:rPr>
        <w:t xml:space="preserve">. Is </w:t>
      </w:r>
      <w:r>
        <w:rPr>
          <w:rFonts w:ascii="Segoe UI Symbol" w:hAnsi="Segoe UI Symbol" w:cs="Segoe UI Symbol"/>
          <w:lang w:val="en-US"/>
        </w:rPr>
        <w:t>✓</w:t>
      </w:r>
      <w:r w:rsidR="006B227C">
        <w:t xml:space="preserve"> Is30.18</w:t>
      </w:r>
      <w:r>
        <w:rPr>
          <w:lang w:val="en-US"/>
        </w:rPr>
        <w:t xml:space="preserve">. Lk </w:t>
      </w:r>
      <w:r w:rsidR="006B227C">
        <w:t xml:space="preserve"> Lk18.7</w:t>
      </w:r>
      <w:r>
        <w:rPr>
          <w:lang w:val="en-US"/>
        </w:rPr>
        <w:t>. Ro +*</w:t>
      </w:r>
      <w:r w:rsidR="006B227C">
        <w:t xml:space="preserve"> Ro2.4</w:t>
      </w:r>
      <w:r>
        <w:rPr>
          <w:lang w:val="en-US"/>
        </w:rPr>
        <w:t xml:space="preserve">. </w:t>
      </w:r>
      <w:r w:rsidR="006B227C">
        <w:t xml:space="preserve"> Ro9.22</w:t>
      </w:r>
      <w:r>
        <w:rPr>
          <w:lang w:val="en-US"/>
        </w:rPr>
        <w:t>. 1 Ti *</w:t>
      </w:r>
      <w:r w:rsidR="006B227C">
        <w:t xml:space="preserve"> 1Ti1.16</w:t>
      </w:r>
      <w:r>
        <w:rPr>
          <w:lang w:val="en-US"/>
        </w:rPr>
        <w:t>. 1 P *</w:t>
      </w:r>
      <w:r w:rsidR="006B227C">
        <w:t xml:space="preserve"> 1Pe3.20</w:t>
      </w:r>
      <w:r>
        <w:rPr>
          <w:lang w:val="en-US"/>
        </w:rPr>
        <w:t xml:space="preserve">. </w:t>
      </w:r>
      <w:r>
        <w:rPr>
          <w:b/>
          <w:lang w:val="en-US"/>
        </w:rPr>
        <w:t>not willing</w:t>
      </w:r>
      <w:r>
        <w:rPr>
          <w:lang w:val="en-US"/>
        </w:rPr>
        <w:t>. Ezk *</w:t>
      </w:r>
      <w:r w:rsidR="006B227C">
        <w:t xml:space="preserve"> Eze18.23</w:t>
      </w:r>
      <w:r>
        <w:rPr>
          <w:lang w:val="en-US"/>
        </w:rPr>
        <w:t xml:space="preserve">, </w:t>
      </w:r>
      <w:r w:rsidR="006B227C">
        <w:t xml:space="preserve"> Eze18.32</w:t>
      </w:r>
      <w:r>
        <w:rPr>
          <w:lang w:val="en-US"/>
        </w:rPr>
        <w:t>. *</w:t>
      </w:r>
      <w:r w:rsidR="006B227C">
        <w:t xml:space="preserve"> Eze33.11</w:t>
      </w:r>
      <w:r>
        <w:rPr>
          <w:lang w:val="en-US"/>
        </w:rPr>
        <w:t xml:space="preserve">. Ro </w:t>
      </w:r>
      <w:r w:rsidR="006B227C">
        <w:t xml:space="preserve"> Ro11.32</w:t>
      </w:r>
      <w:r>
        <w:rPr>
          <w:lang w:val="en-US"/>
        </w:rPr>
        <w:t xml:space="preserve">. 1 Ti </w:t>
      </w:r>
      <w:r>
        <w:rPr>
          <w:rFonts w:ascii="Segoe UI Symbol" w:hAnsi="Segoe UI Symbol" w:cs="Segoe UI Symbol"/>
          <w:lang w:val="en-US"/>
        </w:rPr>
        <w:t>✓</w:t>
      </w:r>
      <w:r w:rsidR="006B227C">
        <w:t xml:space="preserve"> 1Ti2.4</w:t>
      </w:r>
      <w:r>
        <w:rPr>
          <w:lang w:val="en-US"/>
        </w:rPr>
        <w:t xml:space="preserve">. Ti </w:t>
      </w:r>
      <w:r w:rsidR="006B227C">
        <w:t xml:space="preserve"> Tt2.11</w:t>
      </w:r>
      <w:r>
        <w:rPr>
          <w:lang w:val="en-US"/>
        </w:rPr>
        <w:t xml:space="preserve">. </w:t>
      </w:r>
      <w:r>
        <w:rPr>
          <w:b/>
          <w:lang w:val="en-US"/>
        </w:rPr>
        <w:t>perish</w:t>
      </w:r>
      <w:r>
        <w:rPr>
          <w:lang w:val="en-US"/>
        </w:rPr>
        <w:t xml:space="preserve">. Gr. </w:t>
      </w:r>
      <w:r>
        <w:rPr>
          <w:i/>
          <w:lang w:val="en-US"/>
        </w:rPr>
        <w:t>apollumi,</w:t>
      </w:r>
      <w:r>
        <w:rPr>
          <w:lang w:val="en-US"/>
        </w:rPr>
        <w:t xml:space="preserve"> Mt +</w:t>
      </w:r>
      <w:r w:rsidR="006B227C">
        <w:t xml:space="preserve"> Mt2.13</w:t>
      </w:r>
      <w:r>
        <w:rPr>
          <w:lang w:val="en-US"/>
        </w:rPr>
        <w:t>. Jn +</w:t>
      </w:r>
      <w:r w:rsidR="006B227C">
        <w:t xml:space="preserve"> Jn10.29</w:t>
      </w:r>
      <w:r>
        <w:rPr>
          <w:lang w:val="en-US"/>
        </w:rPr>
        <w:t xml:space="preserve">. </w:t>
      </w:r>
      <w:r>
        <w:rPr>
          <w:b/>
          <w:lang w:val="en-US"/>
        </w:rPr>
        <w:t>but that all</w:t>
      </w:r>
      <w:r>
        <w:rPr>
          <w:lang w:val="en-US"/>
        </w:rPr>
        <w:t xml:space="preserve">. </w:t>
      </w:r>
      <w:r>
        <w:rPr>
          <w:rFonts w:ascii="Segoe UI Symbol" w:hAnsi="Segoe UI Symbol" w:cs="Segoe UI Symbol"/>
          <w:lang w:val="en-US"/>
        </w:rPr>
        <w:t>✓</w:t>
      </w:r>
      <w:r w:rsidR="006B227C">
        <w:t xml:space="preserve">  f171:171B</w:t>
      </w:r>
      <w:r>
        <w:rPr>
          <w:lang w:val="en-US"/>
        </w:rPr>
        <w:t>, Ge +</w:t>
      </w:r>
      <w:r w:rsidR="006B227C">
        <w:t xml:space="preserve"> Ge24.10</w:t>
      </w:r>
      <w:r>
        <w:rPr>
          <w:lang w:val="en-US"/>
        </w:rPr>
        <w:t xml:space="preserve">. Ro </w:t>
      </w:r>
      <w:r w:rsidR="006B227C">
        <w:t xml:space="preserve"> Ro2.4</w:t>
      </w:r>
      <w:r>
        <w:rPr>
          <w:lang w:val="en-US"/>
        </w:rPr>
        <w:t>. +*</w:t>
      </w:r>
      <w:r w:rsidR="006B227C">
        <w:t xml:space="preserve"> Ro5.18</w:t>
      </w:r>
      <w:r>
        <w:rPr>
          <w:lang w:val="en-US"/>
        </w:rPr>
        <w:t>. 1 Ti +*</w:t>
      </w:r>
      <w:r w:rsidR="006B227C">
        <w:t xml:space="preserve"> 1Ti2.4</w:t>
      </w:r>
      <w:r>
        <w:rPr>
          <w:lang w:val="en-US"/>
        </w:rPr>
        <w:t xml:space="preserve">. Re </w:t>
      </w:r>
      <w:r w:rsidR="006B227C">
        <w:t xml:space="preserve"> Re2.21</w:t>
      </w:r>
      <w:r>
        <w:rPr>
          <w:lang w:val="en-US"/>
        </w:rPr>
        <w:t xml:space="preserve">. </w:t>
      </w:r>
      <w:r>
        <w:rPr>
          <w:b/>
          <w:lang w:val="en-US"/>
        </w:rPr>
        <w:t>should come</w:t>
      </w:r>
      <w:r>
        <w:rPr>
          <w:lang w:val="en-US"/>
        </w:rPr>
        <w:t>. Mt *</w:t>
      </w:r>
      <w:r w:rsidR="006B227C">
        <w:t xml:space="preserve"> Mt11.28-30</w:t>
      </w:r>
      <w:r>
        <w:rPr>
          <w:lang w:val="en-US"/>
        </w:rPr>
        <w:t xml:space="preserve">. </w:t>
      </w:r>
      <w:r w:rsidR="006B227C">
        <w:t xml:space="preserve"> Mt20.16</w:t>
      </w:r>
      <w:r>
        <w:rPr>
          <w:lang w:val="en-US"/>
        </w:rPr>
        <w:t xml:space="preserve">. Jn </w:t>
      </w:r>
      <w:r w:rsidR="006B227C">
        <w:t xml:space="preserve"> Jn1.12</w:t>
      </w:r>
      <w:r>
        <w:rPr>
          <w:lang w:val="en-US"/>
        </w:rPr>
        <w:t xml:space="preserve">. </w:t>
      </w:r>
      <w:r w:rsidR="006B227C">
        <w:t xml:space="preserve"> Jn3.16-20</w:t>
      </w:r>
      <w:r>
        <w:rPr>
          <w:lang w:val="en-US"/>
        </w:rPr>
        <w:t xml:space="preserve">. </w:t>
      </w:r>
      <w:r>
        <w:rPr>
          <w:rFonts w:ascii="Segoe UI Symbol" w:hAnsi="Segoe UI Symbol" w:cs="Segoe UI Symbol"/>
          <w:lang w:val="en-US"/>
        </w:rPr>
        <w:t>✓</w:t>
      </w:r>
      <w:r w:rsidR="006B227C">
        <w:t xml:space="preserve"> Jn6.37</w:t>
      </w:r>
      <w:r>
        <w:rPr>
          <w:lang w:val="en-US"/>
        </w:rPr>
        <w:t xml:space="preserve">, </w:t>
      </w:r>
      <w:r w:rsidR="006B227C">
        <w:t xml:space="preserve"> Jn6.65</w:t>
      </w:r>
      <w:r>
        <w:rPr>
          <w:lang w:val="en-US"/>
        </w:rPr>
        <w:t xml:space="preserve">. Ac </w:t>
      </w:r>
      <w:r>
        <w:rPr>
          <w:rFonts w:ascii="MS Gothic" w:hAnsi="MS Gothic" w:cs="MS Gothic"/>
          <w:lang w:val="en-US"/>
        </w:rPr>
        <w:t>◐</w:t>
      </w:r>
      <w:r>
        <w:rPr>
          <w:lang w:val="en-US"/>
        </w:rPr>
        <w:t>+*</w:t>
      </w:r>
      <w:r w:rsidR="006B227C">
        <w:t xml:space="preserve"> Ac18.27</w:t>
      </w:r>
      <w:r>
        <w:rPr>
          <w:lang w:val="en-US"/>
        </w:rPr>
        <w:t xml:space="preserve">. Ep </w:t>
      </w:r>
      <w:r w:rsidR="006B227C">
        <w:t xml:space="preserve"> Eph1.4</w:t>
      </w:r>
      <w:r>
        <w:rPr>
          <w:lang w:val="en-US"/>
        </w:rPr>
        <w:t xml:space="preserve">. Ph </w:t>
      </w:r>
      <w:r w:rsidR="006B227C">
        <w:t xml:space="preserve"> Php1.29</w:t>
      </w:r>
      <w:r>
        <w:rPr>
          <w:lang w:val="en-US"/>
        </w:rPr>
        <w:t>. 2 Th *</w:t>
      </w:r>
      <w:r w:rsidR="006B227C">
        <w:t xml:space="preserve"> 2Th2.13</w:t>
      </w:r>
      <w:r>
        <w:rPr>
          <w:lang w:val="en-US"/>
        </w:rPr>
        <w:t>. 1 Ti +*</w:t>
      </w:r>
      <w:r w:rsidR="006B227C">
        <w:t xml:space="preserve"> 1Ti2.4</w:t>
      </w:r>
      <w:r>
        <w:rPr>
          <w:lang w:val="en-US"/>
        </w:rPr>
        <w:t>. Ja +*</w:t>
      </w:r>
      <w:r w:rsidR="006B227C">
        <w:t xml:space="preserve"> Jas2.5</w:t>
      </w:r>
      <w:r>
        <w:rPr>
          <w:lang w:val="en-US"/>
        </w:rPr>
        <w:t xml:space="preserve">. Re </w:t>
      </w:r>
      <w:r w:rsidR="006B227C">
        <w:t xml:space="preserve"> Re17.14</w:t>
      </w:r>
      <w:r>
        <w:rPr>
          <w:lang w:val="en-US"/>
        </w:rPr>
        <w:t xml:space="preserve">. </w:t>
      </w:r>
      <w:r w:rsidR="006B227C">
        <w:t xml:space="preserve"> Re22.17</w:t>
      </w:r>
      <w:r>
        <w:rPr>
          <w:lang w:val="en-US"/>
        </w:rPr>
        <w:t xml:space="preserve">. </w:t>
      </w:r>
    </w:p>
    <w:p w:rsidR="003E23E9" w:rsidRDefault="003E23E9" w:rsidP="00710603">
      <w:pPr>
        <w:ind w:firstLine="360"/>
        <w:jc w:val="both"/>
      </w:pPr>
      <w:r>
        <w:rPr>
          <w:lang w:val="en-US"/>
        </w:rPr>
        <w:t xml:space="preserve">10. </w:t>
      </w:r>
      <w:r>
        <w:rPr>
          <w:b/>
          <w:lang w:val="en-US"/>
        </w:rPr>
        <w:t>the day of the Lord</w:t>
      </w:r>
      <w:r>
        <w:rPr>
          <w:lang w:val="en-US"/>
        </w:rPr>
        <w:t>. Is +*</w:t>
      </w:r>
      <w:r w:rsidR="006B227C">
        <w:t xml:space="preserve"> Is2.12</w:t>
      </w:r>
      <w:r>
        <w:rPr>
          <w:lang w:val="en-US"/>
        </w:rPr>
        <w:t xml:space="preserve">. Jl </w:t>
      </w:r>
      <w:r w:rsidR="006B227C">
        <w:t xml:space="preserve"> Joe1.15</w:t>
      </w:r>
      <w:r>
        <w:rPr>
          <w:lang w:val="en-US"/>
        </w:rPr>
        <w:t>. *</w:t>
      </w:r>
      <w:r w:rsidR="006B227C">
        <w:t xml:space="preserve"> Joe2.1</w:t>
      </w:r>
      <w:r>
        <w:rPr>
          <w:lang w:val="en-US"/>
        </w:rPr>
        <w:t xml:space="preserve">, </w:t>
      </w:r>
      <w:r w:rsidR="006B227C">
        <w:t xml:space="preserve"> Joe2.31</w:t>
      </w:r>
      <w:r>
        <w:rPr>
          <w:lang w:val="en-US"/>
        </w:rPr>
        <w:t xml:space="preserve">. </w:t>
      </w:r>
      <w:r w:rsidR="006B227C">
        <w:t xml:space="preserve"> Joe3.14</w:t>
      </w:r>
      <w:r>
        <w:rPr>
          <w:lang w:val="en-US"/>
        </w:rPr>
        <w:t>. Ml *</w:t>
      </w:r>
      <w:r w:rsidR="006B227C">
        <w:t xml:space="preserve"> Mal4.1</w:t>
      </w:r>
      <w:r>
        <w:rPr>
          <w:lang w:val="en-US"/>
        </w:rPr>
        <w:t xml:space="preserve">, </w:t>
      </w:r>
      <w:r w:rsidR="006B227C">
        <w:t xml:space="preserve"> Mal4.5</w:t>
      </w:r>
      <w:r>
        <w:rPr>
          <w:lang w:val="en-US"/>
        </w:rPr>
        <w:t xml:space="preserve">. Lk </w:t>
      </w:r>
      <w:r w:rsidR="006B227C">
        <w:t xml:space="preserve"> Lk17.22</w:t>
      </w:r>
      <w:r>
        <w:rPr>
          <w:lang w:val="en-US"/>
        </w:rPr>
        <w:t xml:space="preserve">, </w:t>
      </w:r>
      <w:r w:rsidR="006B227C">
        <w:t xml:space="preserve"> Lk17.24</w:t>
      </w:r>
      <w:r>
        <w:rPr>
          <w:lang w:val="en-US"/>
        </w:rPr>
        <w:t xml:space="preserve">, </w:t>
      </w:r>
      <w:r w:rsidR="006B227C">
        <w:t xml:space="preserve"> Lk17.30</w:t>
      </w:r>
      <w:r>
        <w:rPr>
          <w:lang w:val="en-US"/>
        </w:rPr>
        <w:t xml:space="preserve">. 1 Co </w:t>
      </w:r>
      <w:r w:rsidR="006B227C">
        <w:t xml:space="preserve"> 1Co1.8</w:t>
      </w:r>
      <w:r>
        <w:rPr>
          <w:lang w:val="en-US"/>
        </w:rPr>
        <w:t>. *</w:t>
      </w:r>
      <w:r w:rsidR="006B227C">
        <w:t xml:space="preserve"> 1Co3.13</w:t>
      </w:r>
      <w:r>
        <w:rPr>
          <w:lang w:val="en-US"/>
        </w:rPr>
        <w:t xml:space="preserve">. </w:t>
      </w:r>
      <w:r w:rsidR="006B227C">
        <w:t xml:space="preserve"> 1Co4.3</w:t>
      </w:r>
      <w:r>
        <w:rPr>
          <w:lang w:val="en-US"/>
        </w:rPr>
        <w:t xml:space="preserve">mg. </w:t>
      </w:r>
      <w:r w:rsidR="006B227C">
        <w:t xml:space="preserve"> 1Co5.5</w:t>
      </w:r>
      <w:r>
        <w:rPr>
          <w:lang w:val="en-US"/>
        </w:rPr>
        <w:t xml:space="preserve">. 2 Co </w:t>
      </w:r>
      <w:r w:rsidR="006B227C">
        <w:t xml:space="preserve"> 2Co1.14</w:t>
      </w:r>
      <w:r>
        <w:rPr>
          <w:lang w:val="en-US"/>
        </w:rPr>
        <w:t xml:space="preserve">. Ph </w:t>
      </w:r>
      <w:r w:rsidR="006B227C">
        <w:t xml:space="preserve"> Php2.16</w:t>
      </w:r>
      <w:r>
        <w:rPr>
          <w:lang w:val="en-US"/>
        </w:rPr>
        <w:t xml:space="preserve">. 1 Th </w:t>
      </w:r>
      <w:r w:rsidR="006B227C">
        <w:t xml:space="preserve"> 1Th5.2</w:t>
      </w:r>
      <w:r>
        <w:rPr>
          <w:lang w:val="en-US"/>
        </w:rPr>
        <w:t xml:space="preserve">. 2 Th </w:t>
      </w:r>
      <w:r w:rsidR="006B227C">
        <w:t xml:space="preserve"> 2Th2.2</w:t>
      </w:r>
      <w:r>
        <w:rPr>
          <w:lang w:val="en-US"/>
        </w:rPr>
        <w:t xml:space="preserve">. Ju </w:t>
      </w:r>
      <w:r w:rsidR="006B227C">
        <w:t xml:space="preserve"> Jud6</w:t>
      </w:r>
      <w:r>
        <w:rPr>
          <w:lang w:val="en-US"/>
        </w:rPr>
        <w:t xml:space="preserve">. </w:t>
      </w:r>
      <w:r>
        <w:rPr>
          <w:b/>
          <w:lang w:val="en-US"/>
        </w:rPr>
        <w:t>as a thief</w:t>
      </w:r>
      <w:r>
        <w:rPr>
          <w:lang w:val="en-US"/>
        </w:rPr>
        <w:t>. Mt *</w:t>
      </w:r>
      <w:r w:rsidR="006B227C">
        <w:t xml:space="preserve"> Mt24.42</w:t>
      </w:r>
      <w:r>
        <w:rPr>
          <w:lang w:val="en-US"/>
        </w:rPr>
        <w:t>, +</w:t>
      </w:r>
      <w:r w:rsidR="006B227C">
        <w:t xml:space="preserve"> Mt24.43</w:t>
      </w:r>
      <w:r>
        <w:rPr>
          <w:lang w:val="en-US"/>
        </w:rPr>
        <w:t xml:space="preserve">. Lk </w:t>
      </w:r>
      <w:r w:rsidR="006B227C">
        <w:t xml:space="preserve"> Lk12.39</w:t>
      </w:r>
      <w:r>
        <w:rPr>
          <w:lang w:val="en-US"/>
        </w:rPr>
        <w:t>. +</w:t>
      </w:r>
      <w:r w:rsidR="006B227C">
        <w:t xml:space="preserve"> Lk17.24</w:t>
      </w:r>
      <w:r>
        <w:rPr>
          <w:lang w:val="en-US"/>
        </w:rPr>
        <w:t>. 1 Th *</w:t>
      </w:r>
      <w:r w:rsidR="006B227C">
        <w:t xml:space="preserve"> 1Th5.2</w:t>
      </w:r>
      <w:r>
        <w:rPr>
          <w:lang w:val="en-US"/>
        </w:rPr>
        <w:t xml:space="preserve">, </w:t>
      </w:r>
      <w:r w:rsidR="006B227C">
        <w:t xml:space="preserve"> 1Th5.3</w:t>
      </w:r>
      <w:r>
        <w:rPr>
          <w:lang w:val="en-US"/>
        </w:rPr>
        <w:t>. Re *</w:t>
      </w:r>
      <w:r w:rsidR="006B227C">
        <w:t xml:space="preserve"> Re3.3</w:t>
      </w:r>
      <w:r>
        <w:rPr>
          <w:lang w:val="en-US"/>
        </w:rPr>
        <w:t>. *</w:t>
      </w:r>
      <w:r w:rsidR="006B227C">
        <w:t xml:space="preserve"> Re16.15</w:t>
      </w:r>
      <w:r>
        <w:rPr>
          <w:lang w:val="en-US"/>
        </w:rPr>
        <w:t xml:space="preserve">. </w:t>
      </w:r>
      <w:r>
        <w:rPr>
          <w:b/>
          <w:lang w:val="en-US"/>
        </w:rPr>
        <w:t>in the which</w:t>
      </w:r>
      <w:r>
        <w:rPr>
          <w:lang w:val="en-US"/>
        </w:rPr>
        <w:t xml:space="preserve">. ver. </w:t>
      </w:r>
      <w:r w:rsidR="006B227C">
        <w:t xml:space="preserve"> 2Pe3.7</w:t>
      </w:r>
      <w:r>
        <w:rPr>
          <w:lang w:val="en-US"/>
        </w:rPr>
        <w:t xml:space="preserve">, </w:t>
      </w:r>
      <w:r w:rsidR="006B227C">
        <w:t xml:space="preserve"> 2Pe3.12</w:t>
      </w:r>
      <w:r>
        <w:rPr>
          <w:lang w:val="en-US"/>
        </w:rPr>
        <w:t xml:space="preserve">. Ps </w:t>
      </w:r>
      <w:r w:rsidR="006B227C">
        <w:t xml:space="preserve"> Ps102.26</w:t>
      </w:r>
      <w:r>
        <w:rPr>
          <w:lang w:val="en-US"/>
        </w:rPr>
        <w:t xml:space="preserve">. Is </w:t>
      </w:r>
      <w:r w:rsidR="006B227C">
        <w:t xml:space="preserve"> Is51.6</w:t>
      </w:r>
      <w:r>
        <w:rPr>
          <w:lang w:val="en-US"/>
        </w:rPr>
        <w:t>. Mt +*</w:t>
      </w:r>
      <w:r w:rsidR="006B227C">
        <w:t xml:space="preserve"> Mt24.35</w:t>
      </w:r>
      <w:r>
        <w:rPr>
          <w:lang w:val="en-US"/>
        </w:rPr>
        <w:t xml:space="preserve">. Mk </w:t>
      </w:r>
      <w:r w:rsidR="006B227C">
        <w:t xml:space="preserve"> Mk13.31</w:t>
      </w:r>
      <w:r>
        <w:rPr>
          <w:lang w:val="en-US"/>
        </w:rPr>
        <w:t xml:space="preserve">. Ro </w:t>
      </w:r>
      <w:r w:rsidR="006B227C">
        <w:t xml:space="preserve"> Ro8.20</w:t>
      </w:r>
      <w:r>
        <w:rPr>
          <w:lang w:val="en-US"/>
        </w:rPr>
        <w:t xml:space="preserve">. He </w:t>
      </w:r>
      <w:r w:rsidR="006B227C">
        <w:t xml:space="preserve"> Heb1.11</w:t>
      </w:r>
      <w:r>
        <w:rPr>
          <w:lang w:val="en-US"/>
        </w:rPr>
        <w:t xml:space="preserve">, </w:t>
      </w:r>
      <w:r w:rsidR="006B227C">
        <w:t xml:space="preserve"> Heb1.12</w:t>
      </w:r>
      <w:r>
        <w:rPr>
          <w:lang w:val="en-US"/>
        </w:rPr>
        <w:t xml:space="preserve">. Re </w:t>
      </w:r>
      <w:r w:rsidR="006B227C">
        <w:t xml:space="preserve"> Re6.14</w:t>
      </w:r>
      <w:r>
        <w:rPr>
          <w:lang w:val="en-US"/>
        </w:rPr>
        <w:t xml:space="preserve">. </w:t>
      </w:r>
      <w:r w:rsidR="006B227C">
        <w:t xml:space="preserve"> Re20.11</w:t>
      </w:r>
      <w:r>
        <w:rPr>
          <w:lang w:val="en-US"/>
        </w:rPr>
        <w:t>. *</w:t>
      </w:r>
      <w:r w:rsidR="006B227C">
        <w:t xml:space="preserve"> Re21.1</w:t>
      </w:r>
      <w:r>
        <w:rPr>
          <w:lang w:val="en-US"/>
        </w:rPr>
        <w:t xml:space="preserve">. </w:t>
      </w:r>
      <w:r>
        <w:rPr>
          <w:b/>
          <w:lang w:val="en-US"/>
        </w:rPr>
        <w:t>the elements</w:t>
      </w:r>
      <w:r>
        <w:rPr>
          <w:lang w:val="en-US"/>
        </w:rPr>
        <w:t xml:space="preserve">. ver. </w:t>
      </w:r>
      <w:r w:rsidR="006B227C">
        <w:t xml:space="preserve"> 2Pe3.12</w:t>
      </w:r>
      <w:r>
        <w:rPr>
          <w:lang w:val="en-US"/>
        </w:rPr>
        <w:t xml:space="preserve">. Is </w:t>
      </w:r>
      <w:r w:rsidR="006B227C">
        <w:t xml:space="preserve"> Is24.19</w:t>
      </w:r>
      <w:r>
        <w:rPr>
          <w:lang w:val="en-US"/>
        </w:rPr>
        <w:t xml:space="preserve">. </w:t>
      </w:r>
      <w:r w:rsidR="006B227C">
        <w:t xml:space="preserve"> Is34.4</w:t>
      </w:r>
      <w:r>
        <w:rPr>
          <w:lang w:val="en-US"/>
        </w:rPr>
        <w:t xml:space="preserve">. Mi </w:t>
      </w:r>
      <w:r w:rsidR="006B227C">
        <w:t xml:space="preserve"> Mic1.4</w:t>
      </w:r>
      <w:r>
        <w:rPr>
          <w:lang w:val="en-US"/>
        </w:rPr>
        <w:t xml:space="preserve">. Na </w:t>
      </w:r>
      <w:r w:rsidR="006B227C">
        <w:t xml:space="preserve"> Na1.5</w:t>
      </w:r>
      <w:r>
        <w:rPr>
          <w:lang w:val="en-US"/>
        </w:rPr>
        <w:t xml:space="preserve">. Ga </w:t>
      </w:r>
      <w:r w:rsidR="006B227C">
        <w:t xml:space="preserve"> Ga4.3</w:t>
      </w:r>
      <w:r>
        <w:rPr>
          <w:lang w:val="en-US"/>
        </w:rPr>
        <w:t xml:space="preserve">. </w:t>
      </w:r>
      <w:r>
        <w:rPr>
          <w:b/>
          <w:lang w:val="en-US"/>
        </w:rPr>
        <w:t>melt</w:t>
      </w:r>
      <w:r>
        <w:rPr>
          <w:lang w:val="en-US"/>
        </w:rPr>
        <w:t xml:space="preserve">. Ps </w:t>
      </w:r>
      <w:r w:rsidR="006B227C">
        <w:t xml:space="preserve"> Ps46.6</w:t>
      </w:r>
      <w:r>
        <w:rPr>
          <w:lang w:val="en-US"/>
        </w:rPr>
        <w:t xml:space="preserve">. </w:t>
      </w:r>
      <w:r w:rsidR="006B227C">
        <w:t xml:space="preserve"> Ps97.5</w:t>
      </w:r>
      <w:r>
        <w:rPr>
          <w:lang w:val="en-US"/>
        </w:rPr>
        <w:t xml:space="preserve">. Am </w:t>
      </w:r>
      <w:r w:rsidR="006B227C">
        <w:t xml:space="preserve"> Am9.5</w:t>
      </w:r>
      <w:r>
        <w:rPr>
          <w:lang w:val="en-US"/>
        </w:rPr>
        <w:t xml:space="preserve">, </w:t>
      </w:r>
      <w:r w:rsidR="006B227C">
        <w:t xml:space="preserve"> Am9.13</w:t>
      </w:r>
      <w:r>
        <w:rPr>
          <w:lang w:val="en-US"/>
        </w:rPr>
        <w:t xml:space="preserve">. Na </w:t>
      </w:r>
      <w:r w:rsidR="006B227C">
        <w:t xml:space="preserve"> Na1.5</w:t>
      </w:r>
      <w:r>
        <w:rPr>
          <w:lang w:val="en-US"/>
        </w:rPr>
        <w:t xml:space="preserve">. </w:t>
      </w:r>
      <w:r>
        <w:rPr>
          <w:b/>
          <w:lang w:val="en-US"/>
        </w:rPr>
        <w:t>the earth</w:t>
      </w:r>
      <w:r>
        <w:rPr>
          <w:lang w:val="en-US"/>
        </w:rPr>
        <w:t xml:space="preserve">. See on ver. </w:t>
      </w:r>
      <w:r w:rsidR="006B227C">
        <w:t xml:space="preserve"> 2Pe3.7</w:t>
      </w:r>
      <w:r>
        <w:rPr>
          <w:lang w:val="en-US"/>
        </w:rPr>
        <w:t xml:space="preserve">. 1 Ch </w:t>
      </w:r>
      <w:r>
        <w:rPr>
          <w:rFonts w:ascii="MS Gothic" w:hAnsi="MS Gothic" w:cs="MS Gothic"/>
          <w:lang w:val="en-US"/>
        </w:rPr>
        <w:t>◐✓</w:t>
      </w:r>
      <w:r w:rsidR="006B227C">
        <w:t xml:space="preserve"> 1Ch16.30</w:t>
      </w:r>
      <w:r>
        <w:rPr>
          <w:lang w:val="en-US"/>
        </w:rPr>
        <w:t xml:space="preserve">. Ec </w:t>
      </w:r>
      <w:r>
        <w:rPr>
          <w:rFonts w:ascii="MS Gothic" w:hAnsi="MS Gothic" w:cs="MS Gothic"/>
          <w:lang w:val="en-US"/>
        </w:rPr>
        <w:t>◐</w:t>
      </w:r>
      <w:r>
        <w:rPr>
          <w:lang w:val="en-US"/>
        </w:rPr>
        <w:t>+*</w:t>
      </w:r>
      <w:r w:rsidR="006B227C">
        <w:t xml:space="preserve"> Ec1.4</w:t>
      </w:r>
      <w:r>
        <w:rPr>
          <w:lang w:val="en-US"/>
        </w:rPr>
        <w:t xml:space="preserve">. Mt </w:t>
      </w:r>
      <w:r>
        <w:rPr>
          <w:rFonts w:ascii="MS Gothic" w:hAnsi="MS Gothic" w:cs="MS Gothic"/>
          <w:lang w:val="en-US"/>
        </w:rPr>
        <w:t>◐</w:t>
      </w:r>
      <w:r>
        <w:rPr>
          <w:lang w:val="en-US"/>
        </w:rPr>
        <w:t>+*</w:t>
      </w:r>
      <w:r w:rsidR="006B227C">
        <w:t xml:space="preserve"> Mt5.5</w:t>
      </w:r>
      <w:r>
        <w:rPr>
          <w:lang w:val="en-US"/>
        </w:rPr>
        <w:t xml:space="preserve">. </w:t>
      </w:r>
      <w:r>
        <w:rPr>
          <w:b/>
          <w:lang w:val="en-US"/>
        </w:rPr>
        <w:t>burned up</w:t>
      </w:r>
      <w:r>
        <w:rPr>
          <w:lang w:val="en-US"/>
        </w:rPr>
        <w:t>. ver. +</w:t>
      </w:r>
      <w:r>
        <w:rPr>
          <w:rFonts w:ascii="Segoe UI Symbol" w:hAnsi="Segoe UI Symbol" w:cs="Segoe UI Symbol"/>
          <w:lang w:val="en-US"/>
        </w:rPr>
        <w:t>✓</w:t>
      </w:r>
      <w:r w:rsidR="006B227C">
        <w:t xml:space="preserve"> 2Pe3.7</w:t>
      </w:r>
      <w:r>
        <w:rPr>
          <w:lang w:val="en-US"/>
        </w:rPr>
        <w:t xml:space="preserve">. Is </w:t>
      </w:r>
      <w:r>
        <w:rPr>
          <w:rFonts w:ascii="Segoe UI Symbol" w:hAnsi="Segoe UI Symbol" w:cs="Segoe UI Symbol"/>
          <w:lang w:val="en-US"/>
        </w:rPr>
        <w:t>✓</w:t>
      </w:r>
      <w:r w:rsidR="006B227C">
        <w:t xml:space="preserve"> Is24.6</w:t>
      </w:r>
      <w:r>
        <w:rPr>
          <w:lang w:val="en-US"/>
        </w:rPr>
        <w:t xml:space="preserve">. </w:t>
      </w:r>
      <w:r>
        <w:rPr>
          <w:rFonts w:ascii="Segoe UI Symbol" w:hAnsi="Segoe UI Symbol" w:cs="Segoe UI Symbol"/>
          <w:lang w:val="en-US"/>
        </w:rPr>
        <w:t>✓</w:t>
      </w:r>
      <w:r w:rsidR="006B227C">
        <w:t xml:space="preserve"> Is66.15</w:t>
      </w:r>
      <w:r>
        <w:rPr>
          <w:lang w:val="en-US"/>
        </w:rPr>
        <w:t xml:space="preserve">, </w:t>
      </w:r>
      <w:r w:rsidR="006B227C">
        <w:t xml:space="preserve"> Is66.16</w:t>
      </w:r>
      <w:r>
        <w:rPr>
          <w:lang w:val="en-US"/>
        </w:rPr>
        <w:t xml:space="preserve">. Da </w:t>
      </w:r>
      <w:r w:rsidR="006B227C">
        <w:t xml:space="preserve"> Da7.10</w:t>
      </w:r>
      <w:r>
        <w:rPr>
          <w:lang w:val="en-US"/>
        </w:rPr>
        <w:t xml:space="preserve">, </w:t>
      </w:r>
      <w:r w:rsidR="006B227C">
        <w:t xml:space="preserve"> Da7.11</w:t>
      </w:r>
      <w:r>
        <w:rPr>
          <w:lang w:val="en-US"/>
        </w:rPr>
        <w:t>. 1 Co +</w:t>
      </w:r>
      <w:r w:rsidR="006B227C">
        <w:t xml:space="preserve"> 1Co3.15</w:t>
      </w:r>
      <w:r>
        <w:rPr>
          <w:lang w:val="en-US"/>
        </w:rPr>
        <w:t xml:space="preserve">g. </w:t>
      </w:r>
    </w:p>
    <w:p w:rsidR="003E23E9" w:rsidRDefault="003E23E9" w:rsidP="00710603">
      <w:pPr>
        <w:ind w:firstLine="360"/>
        <w:jc w:val="both"/>
      </w:pPr>
      <w:r>
        <w:rPr>
          <w:lang w:val="en-US"/>
        </w:rPr>
        <w:lastRenderedPageBreak/>
        <w:t xml:space="preserve">11. </w:t>
      </w:r>
      <w:r>
        <w:rPr>
          <w:b/>
          <w:lang w:val="en-US"/>
        </w:rPr>
        <w:t>all these</w:t>
      </w:r>
      <w:r>
        <w:rPr>
          <w:lang w:val="en-US"/>
        </w:rPr>
        <w:t xml:space="preserve">. ver. </w:t>
      </w:r>
      <w:r w:rsidR="006B227C">
        <w:t xml:space="preserve"> 2Pe3.12</w:t>
      </w:r>
      <w:r>
        <w:rPr>
          <w:lang w:val="en-US"/>
        </w:rPr>
        <w:t xml:space="preserve">. Ps </w:t>
      </w:r>
      <w:r w:rsidR="006B227C">
        <w:t xml:space="preserve"> Ps75.3</w:t>
      </w:r>
      <w:r>
        <w:rPr>
          <w:lang w:val="en-US"/>
        </w:rPr>
        <w:t xml:space="preserve">. Is </w:t>
      </w:r>
      <w:r w:rsidR="006B227C">
        <w:t xml:space="preserve"> Is14.31</w:t>
      </w:r>
      <w:r>
        <w:rPr>
          <w:lang w:val="en-US"/>
        </w:rPr>
        <w:t>. *</w:t>
      </w:r>
      <w:r w:rsidR="006B227C">
        <w:t xml:space="preserve"> Is24.19</w:t>
      </w:r>
      <w:r>
        <w:rPr>
          <w:lang w:val="en-US"/>
        </w:rPr>
        <w:t xml:space="preserve">. </w:t>
      </w:r>
      <w:r w:rsidR="006B227C">
        <w:t xml:space="preserve"> Is34.4</w:t>
      </w:r>
      <w:r>
        <w:rPr>
          <w:lang w:val="en-US"/>
        </w:rPr>
        <w:t>. 1 J *</w:t>
      </w:r>
      <w:r w:rsidR="006B227C">
        <w:t xml:space="preserve"> 1Jn2.17</w:t>
      </w:r>
      <w:r>
        <w:rPr>
          <w:lang w:val="en-US"/>
        </w:rPr>
        <w:t xml:space="preserve">. </w:t>
      </w:r>
      <w:r>
        <w:rPr>
          <w:b/>
          <w:lang w:val="en-US"/>
        </w:rPr>
        <w:t>shall be</w:t>
      </w:r>
      <w:r>
        <w:rPr>
          <w:lang w:val="en-US"/>
        </w:rPr>
        <w:t xml:space="preserve">. </w:t>
      </w:r>
      <w:r w:rsidR="006B227C">
        <w:t xml:space="preserve">  f96:96C</w:t>
      </w:r>
      <w:r>
        <w:rPr>
          <w:lang w:val="en-US"/>
        </w:rPr>
        <w:t>, Mt +</w:t>
      </w:r>
      <w:r w:rsidR="006B227C">
        <w:t xml:space="preserve"> Mt2.4</w:t>
      </w:r>
      <w:r>
        <w:rPr>
          <w:lang w:val="en-US"/>
        </w:rPr>
        <w:t xml:space="preserve">. </w:t>
      </w:r>
      <w:r>
        <w:rPr>
          <w:b/>
          <w:lang w:val="en-US"/>
        </w:rPr>
        <w:t>what manner</w:t>
      </w:r>
      <w:r>
        <w:rPr>
          <w:lang w:val="en-US"/>
        </w:rPr>
        <w:t xml:space="preserve">. Mt </w:t>
      </w:r>
      <w:r w:rsidR="006B227C">
        <w:t xml:space="preserve"> Mt8.27</w:t>
      </w:r>
      <w:r>
        <w:rPr>
          <w:lang w:val="en-US"/>
        </w:rPr>
        <w:t xml:space="preserve">. 1 Th </w:t>
      </w:r>
      <w:r w:rsidR="006B227C">
        <w:t xml:space="preserve"> 1Th1.5</w:t>
      </w:r>
      <w:r>
        <w:rPr>
          <w:lang w:val="en-US"/>
        </w:rPr>
        <w:t xml:space="preserve">. Ja </w:t>
      </w:r>
      <w:r w:rsidR="006B227C">
        <w:t xml:space="preserve"> Jas1.24</w:t>
      </w:r>
      <w:r>
        <w:rPr>
          <w:lang w:val="en-US"/>
        </w:rPr>
        <w:t xml:space="preserve">. Ps </w:t>
      </w:r>
      <w:r w:rsidR="006B227C">
        <w:t xml:space="preserve"> Ps37.14</w:t>
      </w:r>
      <w:r>
        <w:rPr>
          <w:lang w:val="en-US"/>
        </w:rPr>
        <w:t xml:space="preserve">. </w:t>
      </w:r>
      <w:r w:rsidR="006B227C">
        <w:t xml:space="preserve"> Ps50.23</w:t>
      </w:r>
      <w:r>
        <w:rPr>
          <w:lang w:val="en-US"/>
        </w:rPr>
        <w:t xml:space="preserve">. 2 Co </w:t>
      </w:r>
      <w:r w:rsidR="006B227C">
        <w:t xml:space="preserve"> 2Co1.12</w:t>
      </w:r>
      <w:r>
        <w:rPr>
          <w:lang w:val="en-US"/>
        </w:rPr>
        <w:t xml:space="preserve">. Ph </w:t>
      </w:r>
      <w:r w:rsidR="006B227C">
        <w:t xml:space="preserve"> Php1.27</w:t>
      </w:r>
      <w:r>
        <w:rPr>
          <w:lang w:val="en-US"/>
        </w:rPr>
        <w:t xml:space="preserve">. </w:t>
      </w:r>
      <w:r w:rsidR="006B227C">
        <w:t xml:space="preserve"> Php3.20</w:t>
      </w:r>
      <w:r>
        <w:rPr>
          <w:lang w:val="en-US"/>
        </w:rPr>
        <w:t>. 1 Ti +*</w:t>
      </w:r>
      <w:r w:rsidR="006B227C">
        <w:t xml:space="preserve"> 1Ti4.12</w:t>
      </w:r>
      <w:r>
        <w:rPr>
          <w:lang w:val="en-US"/>
        </w:rPr>
        <w:t>. He +*</w:t>
      </w:r>
      <w:r w:rsidR="006B227C">
        <w:t xml:space="preserve"> Heb13.5</w:t>
      </w:r>
      <w:r>
        <w:rPr>
          <w:lang w:val="en-US"/>
        </w:rPr>
        <w:t xml:space="preserve">. Ja </w:t>
      </w:r>
      <w:r w:rsidR="006B227C">
        <w:t xml:space="preserve"> Jas3.13</w:t>
      </w:r>
      <w:r>
        <w:rPr>
          <w:lang w:val="en-US"/>
        </w:rPr>
        <w:t xml:space="preserve">. 1 P </w:t>
      </w:r>
      <w:r w:rsidR="006B227C">
        <w:t xml:space="preserve"> 1Pe1.15</w:t>
      </w:r>
      <w:r>
        <w:rPr>
          <w:lang w:val="en-US"/>
        </w:rPr>
        <w:t xml:space="preserve">. </w:t>
      </w:r>
      <w:r w:rsidR="006B227C">
        <w:t xml:space="preserve"> 1Pe2.12</w:t>
      </w:r>
      <w:r>
        <w:rPr>
          <w:lang w:val="en-US"/>
        </w:rPr>
        <w:t xml:space="preserve">. 1 J </w:t>
      </w:r>
      <w:r w:rsidR="006B227C">
        <w:t xml:space="preserve"> 1Jn3.1</w:t>
      </w:r>
      <w:r>
        <w:rPr>
          <w:lang w:val="en-US"/>
        </w:rPr>
        <w:t xml:space="preserve">. </w:t>
      </w:r>
      <w:r>
        <w:rPr>
          <w:b/>
          <w:lang w:val="en-US"/>
        </w:rPr>
        <w:t>conversation</w:t>
      </w:r>
      <w:r>
        <w:rPr>
          <w:lang w:val="en-US"/>
        </w:rPr>
        <w:t xml:space="preserve">. </w:t>
      </w:r>
      <w:r w:rsidR="006B227C">
        <w:t xml:space="preserve">  f96:96F</w:t>
      </w:r>
      <w:r>
        <w:rPr>
          <w:lang w:val="en-US"/>
        </w:rPr>
        <w:t>, Ge +</w:t>
      </w:r>
      <w:r w:rsidR="006B227C">
        <w:t xml:space="preserve"> Ge4.10</w:t>
      </w:r>
      <w:r>
        <w:rPr>
          <w:lang w:val="en-US"/>
        </w:rPr>
        <w:t xml:space="preserve">. 2 P </w:t>
      </w:r>
      <w:r w:rsidR="006B227C">
        <w:t xml:space="preserve"> 2Pe2.7</w:t>
      </w:r>
      <w:r>
        <w:rPr>
          <w:lang w:val="en-US"/>
        </w:rPr>
        <w:t>g. Ja +</w:t>
      </w:r>
      <w:r w:rsidR="006B227C">
        <w:t xml:space="preserve"> Jas3.13</w:t>
      </w:r>
      <w:r>
        <w:rPr>
          <w:lang w:val="en-US"/>
        </w:rPr>
        <w:t xml:space="preserve">. </w:t>
      </w:r>
      <w:r>
        <w:rPr>
          <w:b/>
          <w:lang w:val="en-US"/>
        </w:rPr>
        <w:t>godliness</w:t>
      </w:r>
      <w:r>
        <w:rPr>
          <w:lang w:val="en-US"/>
        </w:rPr>
        <w:t xml:space="preserve">. </w:t>
      </w:r>
      <w:r w:rsidR="006B227C">
        <w:t xml:space="preserve">  f96:96F</w:t>
      </w:r>
      <w:r>
        <w:rPr>
          <w:lang w:val="en-US"/>
        </w:rPr>
        <w:t>, Ge +</w:t>
      </w:r>
      <w:r w:rsidR="006B227C">
        <w:t xml:space="preserve"> Ge4.10</w:t>
      </w:r>
      <w:r>
        <w:rPr>
          <w:lang w:val="en-US"/>
        </w:rPr>
        <w:t xml:space="preserve">. 2 P </w:t>
      </w:r>
      <w:r w:rsidR="006B227C">
        <w:t xml:space="preserve"> 2Pe1.3</w:t>
      </w:r>
      <w:r>
        <w:rPr>
          <w:lang w:val="en-US"/>
        </w:rPr>
        <w:t xml:space="preserve">, </w:t>
      </w:r>
      <w:r w:rsidR="006B227C">
        <w:t xml:space="preserve"> 2Pe1.6</w:t>
      </w:r>
      <w:r>
        <w:rPr>
          <w:lang w:val="en-US"/>
        </w:rPr>
        <w:t xml:space="preserve">, </w:t>
      </w:r>
      <w:r w:rsidR="006B227C">
        <w:t xml:space="preserve"> 2Pe1.7</w:t>
      </w:r>
      <w:r>
        <w:rPr>
          <w:lang w:val="en-US"/>
        </w:rPr>
        <w:t>. 1 Ti +*</w:t>
      </w:r>
      <w:r w:rsidR="006B227C">
        <w:t xml:space="preserve"> 1Ti3.16</w:t>
      </w:r>
      <w:r>
        <w:rPr>
          <w:lang w:val="en-US"/>
        </w:rPr>
        <w:t>. *</w:t>
      </w:r>
      <w:r w:rsidR="006B227C">
        <w:t xml:space="preserve"> 1Ti6.3</w:t>
      </w:r>
      <w:r>
        <w:rPr>
          <w:lang w:val="en-US"/>
        </w:rPr>
        <w:t xml:space="preserve">, </w:t>
      </w:r>
      <w:r w:rsidR="006B227C">
        <w:t xml:space="preserve"> 1Ti6.6</w:t>
      </w:r>
      <w:r>
        <w:rPr>
          <w:lang w:val="en-US"/>
        </w:rPr>
        <w:t xml:space="preserve">, </w:t>
      </w:r>
      <w:r w:rsidR="006B227C">
        <w:t xml:space="preserve"> 1Ti6.11</w:t>
      </w:r>
      <w:r>
        <w:rPr>
          <w:lang w:val="en-US"/>
        </w:rPr>
        <w:t xml:space="preserve">. </w:t>
      </w:r>
    </w:p>
    <w:p w:rsidR="003E23E9" w:rsidRDefault="003E23E9" w:rsidP="00710603">
      <w:pPr>
        <w:ind w:firstLine="360"/>
        <w:jc w:val="both"/>
      </w:pPr>
      <w:r>
        <w:rPr>
          <w:lang w:val="en-US"/>
        </w:rPr>
        <w:t xml:space="preserve">12. </w:t>
      </w:r>
      <w:r>
        <w:rPr>
          <w:b/>
          <w:lang w:val="en-US"/>
        </w:rPr>
        <w:t>Looking</w:t>
      </w:r>
      <w:r>
        <w:rPr>
          <w:lang w:val="en-US"/>
        </w:rPr>
        <w:t xml:space="preserve">. Lk </w:t>
      </w:r>
      <w:r>
        <w:rPr>
          <w:rFonts w:ascii="Segoe UI Symbol" w:hAnsi="Segoe UI Symbol" w:cs="Segoe UI Symbol"/>
          <w:lang w:val="en-US"/>
        </w:rPr>
        <w:t>✓</w:t>
      </w:r>
      <w:r w:rsidR="006B227C">
        <w:t xml:space="preserve"> Lk12.36</w:t>
      </w:r>
      <w:r>
        <w:rPr>
          <w:lang w:val="en-US"/>
        </w:rPr>
        <w:t>. 1 Co *</w:t>
      </w:r>
      <w:r w:rsidR="006B227C">
        <w:t xml:space="preserve"> 1Co1.7</w:t>
      </w:r>
      <w:r>
        <w:rPr>
          <w:lang w:val="en-US"/>
        </w:rPr>
        <w:t>. 1 Th +*</w:t>
      </w:r>
      <w:r w:rsidR="006B227C">
        <w:t xml:space="preserve"> 1Th1.10</w:t>
      </w:r>
      <w:r>
        <w:rPr>
          <w:lang w:val="en-US"/>
        </w:rPr>
        <w:t>. Ti +*</w:t>
      </w:r>
      <w:r w:rsidR="006B227C">
        <w:t xml:space="preserve">  Tt2.13</w:t>
      </w:r>
      <w:r>
        <w:rPr>
          <w:lang w:val="en-US"/>
        </w:rPr>
        <w:t xml:space="preserve">n. Ju </w:t>
      </w:r>
      <w:r w:rsidR="006B227C">
        <w:t xml:space="preserve"> Jud21</w:t>
      </w:r>
      <w:r>
        <w:rPr>
          <w:lang w:val="en-US"/>
        </w:rPr>
        <w:t xml:space="preserve">. </w:t>
      </w:r>
      <w:r>
        <w:rPr>
          <w:b/>
          <w:lang w:val="en-US"/>
        </w:rPr>
        <w:t>hasting unto</w:t>
      </w:r>
      <w:r>
        <w:rPr>
          <w:lang w:val="en-US"/>
        </w:rPr>
        <w:t xml:space="preserve">. </w:t>
      </w:r>
      <w:r>
        <w:rPr>
          <w:i/>
          <w:lang w:val="en-US"/>
        </w:rPr>
        <w:t>or</w:t>
      </w:r>
      <w:r>
        <w:rPr>
          <w:lang w:val="en-US"/>
        </w:rPr>
        <w:t xml:space="preserve">, hasting the. or, earnestly desiring. </w:t>
      </w:r>
      <w:r w:rsidR="006B227C">
        <w:t xml:space="preserve">  f93:93B</w:t>
      </w:r>
      <w:r>
        <w:rPr>
          <w:lang w:val="en-US"/>
        </w:rPr>
        <w:t>, Is +</w:t>
      </w:r>
      <w:r w:rsidR="006B227C">
        <w:t xml:space="preserve"> Is66.11</w:t>
      </w:r>
      <w:r>
        <w:rPr>
          <w:lang w:val="en-US"/>
        </w:rPr>
        <w:t xml:space="preserve">. Everywhere else (Lk </w:t>
      </w:r>
      <w:r w:rsidR="006B227C">
        <w:t xml:space="preserve"> Lk2.16</w:t>
      </w:r>
      <w:r>
        <w:rPr>
          <w:lang w:val="en-US"/>
        </w:rPr>
        <w:t xml:space="preserve">. </w:t>
      </w:r>
      <w:r w:rsidR="006B227C">
        <w:t xml:space="preserve"> Lk19.5</w:t>
      </w:r>
      <w:r>
        <w:rPr>
          <w:lang w:val="en-US"/>
        </w:rPr>
        <w:t xml:space="preserve">, </w:t>
      </w:r>
      <w:r w:rsidR="006B227C">
        <w:t xml:space="preserve"> Lk19.6</w:t>
      </w:r>
      <w:r>
        <w:rPr>
          <w:lang w:val="en-US"/>
        </w:rPr>
        <w:t xml:space="preserve">. Ac </w:t>
      </w:r>
      <w:r w:rsidR="006B227C">
        <w:t xml:space="preserve"> Ac20.16</w:t>
      </w:r>
      <w:r>
        <w:rPr>
          <w:lang w:val="en-US"/>
        </w:rPr>
        <w:t xml:space="preserve">. </w:t>
      </w:r>
      <w:r w:rsidR="006B227C">
        <w:t xml:space="preserve"> Ac22.18</w:t>
      </w:r>
      <w:r>
        <w:rPr>
          <w:lang w:val="en-US"/>
        </w:rPr>
        <w:t xml:space="preserve">) the verb “hasting” (Gr. </w:t>
      </w:r>
      <w:r>
        <w:rPr>
          <w:i/>
          <w:lang w:val="en-US"/>
        </w:rPr>
        <w:t>speudo</w:t>
      </w:r>
      <w:r>
        <w:rPr>
          <w:lang w:val="en-US"/>
        </w:rPr>
        <w:t xml:space="preserve">) is intransitive; but here it is transitive to correspond with “looking for,” and means to be eager or earnest for a thing. It qualifies the “looking for” and not the “coming” itself: looking for, yes—and earnestly looking for that coming too. We cannot hasten that day, which is fixed in the counsels of God. This is the figure </w:t>
      </w:r>
      <w:r>
        <w:rPr>
          <w:i/>
          <w:lang w:val="en-US"/>
        </w:rPr>
        <w:t>Hendiadys</w:t>
      </w:r>
      <w:r>
        <w:rPr>
          <w:lang w:val="en-US"/>
        </w:rPr>
        <w:t xml:space="preserve">, “earnestly looking for,” with the emphasis on earnestly. See on ver. </w:t>
      </w:r>
      <w:r w:rsidR="006B227C">
        <w:t xml:space="preserve"> 2Pe3.10</w:t>
      </w:r>
      <w:r>
        <w:rPr>
          <w:lang w:val="en-US"/>
        </w:rPr>
        <w:t xml:space="preserve">. 1 Co </w:t>
      </w:r>
      <w:r w:rsidR="006B227C">
        <w:t xml:space="preserve"> 1Co1.8</w:t>
      </w:r>
      <w:r>
        <w:rPr>
          <w:lang w:val="en-US"/>
        </w:rPr>
        <w:t xml:space="preserve">. Ph </w:t>
      </w:r>
      <w:r w:rsidR="006B227C">
        <w:t xml:space="preserve"> Php1.6</w:t>
      </w:r>
      <w:r>
        <w:rPr>
          <w:lang w:val="en-US"/>
        </w:rPr>
        <w:t>. He +*</w:t>
      </w:r>
      <w:r w:rsidR="006B227C">
        <w:t xml:space="preserve"> Heb9.28</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t xml:space="preserve"> Mt24.3</w:t>
      </w:r>
      <w:r>
        <w:rPr>
          <w:lang w:val="en-US"/>
        </w:rPr>
        <w:t xml:space="preserve">. ver. </w:t>
      </w:r>
      <w:r w:rsidR="006B227C">
        <w:t xml:space="preserve"> 2Pe3.4</w:t>
      </w:r>
      <w:r>
        <w:rPr>
          <w:lang w:val="en-US"/>
        </w:rPr>
        <w:t>. 1 Th +</w:t>
      </w:r>
      <w:r w:rsidR="006B227C">
        <w:t xml:space="preserve"> 1Th2.19</w:t>
      </w:r>
      <w:r>
        <w:rPr>
          <w:lang w:val="en-US"/>
        </w:rPr>
        <w:t xml:space="preserve">. </w:t>
      </w:r>
      <w:r>
        <w:rPr>
          <w:b/>
          <w:lang w:val="en-US"/>
        </w:rPr>
        <w:t>the heavens</w:t>
      </w:r>
      <w:r>
        <w:rPr>
          <w:lang w:val="en-US"/>
        </w:rPr>
        <w:t xml:space="preserve">. See on ver. </w:t>
      </w:r>
      <w:r w:rsidR="006B227C">
        <w:t xml:space="preserve"> 2Pe3.7</w:t>
      </w:r>
      <w:r>
        <w:rPr>
          <w:lang w:val="en-US"/>
        </w:rPr>
        <w:t>, *</w:t>
      </w:r>
      <w:r w:rsidR="006B227C">
        <w:t xml:space="preserve"> 2Pe3.10</w:t>
      </w:r>
      <w:r>
        <w:rPr>
          <w:lang w:val="en-US"/>
        </w:rPr>
        <w:t>. Ps *</w:t>
      </w:r>
      <w:r w:rsidR="006B227C">
        <w:t xml:space="preserve"> Ps50.3</w:t>
      </w:r>
      <w:r>
        <w:rPr>
          <w:lang w:val="en-US"/>
        </w:rPr>
        <w:t xml:space="preserve">. Is </w:t>
      </w:r>
      <w:r w:rsidR="006B227C">
        <w:t xml:space="preserve"> Is34.4</w:t>
      </w:r>
      <w:r>
        <w:rPr>
          <w:lang w:val="en-US"/>
        </w:rPr>
        <w:t>. Lk *</w:t>
      </w:r>
      <w:r w:rsidR="006B227C">
        <w:t xml:space="preserve"> Lk21.25-28</w:t>
      </w:r>
      <w:r>
        <w:rPr>
          <w:lang w:val="en-US"/>
        </w:rPr>
        <w:t xml:space="preserve">. Re </w:t>
      </w:r>
      <w:r w:rsidR="006B227C">
        <w:t xml:space="preserve"> Re6.13</w:t>
      </w:r>
      <w:r>
        <w:rPr>
          <w:lang w:val="en-US"/>
        </w:rPr>
        <w:t xml:space="preserve">, </w:t>
      </w:r>
      <w:r w:rsidR="006B227C">
        <w:t xml:space="preserve"> Re6.14</w:t>
      </w:r>
      <w:r>
        <w:rPr>
          <w:lang w:val="en-US"/>
        </w:rPr>
        <w:t xml:space="preserve">. </w:t>
      </w:r>
      <w:r>
        <w:rPr>
          <w:b/>
          <w:lang w:val="en-US"/>
        </w:rPr>
        <w:t>on fire</w:t>
      </w:r>
      <w:r>
        <w:rPr>
          <w:lang w:val="en-US"/>
        </w:rPr>
        <w:t xml:space="preserve">. Is </w:t>
      </w:r>
      <w:r w:rsidR="006B227C">
        <w:t xml:space="preserve"> Is51.6</w:t>
      </w:r>
      <w:r>
        <w:rPr>
          <w:lang w:val="en-US"/>
        </w:rPr>
        <w:t xml:space="preserve">. </w:t>
      </w:r>
      <w:r>
        <w:rPr>
          <w:b/>
          <w:lang w:val="en-US"/>
        </w:rPr>
        <w:t>shall melt</w:t>
      </w:r>
      <w:r>
        <w:rPr>
          <w:lang w:val="en-US"/>
        </w:rPr>
        <w:t xml:space="preserve">. </w:t>
      </w:r>
      <w:r w:rsidR="006B227C">
        <w:t xml:space="preserve">  f96:96C</w:t>
      </w:r>
      <w:r>
        <w:rPr>
          <w:lang w:val="en-US"/>
        </w:rPr>
        <w:t>, Mt +</w:t>
      </w:r>
      <w:r w:rsidR="006B227C">
        <w:t xml:space="preserve"> Mt2.6</w:t>
      </w:r>
      <w:r>
        <w:rPr>
          <w:lang w:val="en-US"/>
        </w:rPr>
        <w:t xml:space="preserve">. See on ver. </w:t>
      </w:r>
      <w:r w:rsidR="006B227C">
        <w:t xml:space="preserve"> 2Pe3.10</w:t>
      </w:r>
      <w:r>
        <w:rPr>
          <w:lang w:val="en-US"/>
        </w:rPr>
        <w:t xml:space="preserve">. Is ch. 2, 64. Mi </w:t>
      </w:r>
      <w:r w:rsidR="006B227C">
        <w:t xml:space="preserve"> Mic1.4</w:t>
      </w:r>
      <w:r>
        <w:rPr>
          <w:lang w:val="en-US"/>
        </w:rPr>
        <w:t xml:space="preserve">. </w:t>
      </w:r>
    </w:p>
    <w:p w:rsidR="003E23E9" w:rsidRDefault="003E23E9" w:rsidP="00710603">
      <w:pPr>
        <w:ind w:firstLine="360"/>
        <w:jc w:val="both"/>
      </w:pPr>
      <w:r>
        <w:rPr>
          <w:lang w:val="en-US"/>
        </w:rPr>
        <w:t xml:space="preserve">13. </w:t>
      </w:r>
      <w:r>
        <w:rPr>
          <w:b/>
          <w:lang w:val="en-US"/>
        </w:rPr>
        <w:t>according to his promise</w:t>
      </w:r>
      <w:r>
        <w:rPr>
          <w:lang w:val="en-US"/>
        </w:rPr>
        <w:t xml:space="preserve">. Peter specifically states that these predictions are “according to his promise.” To properly understand the predictions, we must carefully consider the promise to which he refers. The only passages of the Old Testament which refer to the creation of a new heavens and earth preceded by a destruction by fire are found in Isaiah 65:17-19 and 66:16, 17, *22. Interpreters differ widely in their understanding of these predictions. Some advocate a post-millennial conflagration which totally destroys the earth, supposing that after the Millennium God will create a new heaven and a new earth, which will exist forever in the eternal ages which follow the Millennium. This view is radically defective in a number of points. First, the conflagration is placed by Peter and by Isaiah prior to the millennial reign of Christ, for the wicked and the scoffers continue right down to this time of destruction, the purpose of which (2 P </w:t>
      </w:r>
      <w:r w:rsidR="006B227C">
        <w:t xml:space="preserve"> 2Pe3.7</w:t>
      </w:r>
      <w:r>
        <w:rPr>
          <w:lang w:val="en-US"/>
        </w:rPr>
        <w:t>) is stated to be the destruction and perdition of ungodly men. Such a purpose is incongruous to the conditions established by Christ during the Millennium. Second, Scripture declares that this earth will last forever, so it will never be totally destroyed (Ec +*</w:t>
      </w:r>
      <w:r w:rsidR="006B227C">
        <w:t xml:space="preserve"> Ec1.4</w:t>
      </w:r>
      <w:r>
        <w:rPr>
          <w:lang w:val="en-US"/>
        </w:rPr>
        <w:t>). Third, Christ’s kingdom is established upon the earth, the saints are to inherit the earth, and this kingdom and this inheritance are to last forever, and will never be destroyed (Da +*</w:t>
      </w:r>
      <w:r w:rsidR="006B227C">
        <w:t xml:space="preserve"> Da7.14</w:t>
      </w:r>
      <w:r>
        <w:rPr>
          <w:lang w:val="en-US"/>
        </w:rPr>
        <w:t>. Mt +*</w:t>
      </w:r>
      <w:r w:rsidR="006B227C">
        <w:t xml:space="preserve"> Mt5.5</w:t>
      </w:r>
      <w:r>
        <w:rPr>
          <w:lang w:val="en-US"/>
        </w:rPr>
        <w:t>. Ep +*</w:t>
      </w:r>
      <w:r w:rsidR="006B227C">
        <w:t xml:space="preserve">  Eph1.11</w:t>
      </w:r>
      <w:r>
        <w:rPr>
          <w:lang w:val="en-US"/>
        </w:rPr>
        <w:t>n. He *</w:t>
      </w:r>
      <w:r w:rsidR="006B227C">
        <w:t xml:space="preserve"> Heb9.15</w:t>
      </w:r>
      <w:r>
        <w:rPr>
          <w:lang w:val="en-US"/>
        </w:rPr>
        <w:t>. 1 P *</w:t>
      </w:r>
      <w:r w:rsidR="006B227C">
        <w:t xml:space="preserve">  1Pe1.4</w:t>
      </w:r>
      <w:r>
        <w:rPr>
          <w:lang w:val="en-US"/>
        </w:rPr>
        <w:t>n. Re *</w:t>
      </w:r>
      <w:r w:rsidR="006B227C">
        <w:t xml:space="preserve"> Re11.15</w:t>
      </w:r>
      <w:r>
        <w:rPr>
          <w:lang w:val="en-US"/>
        </w:rPr>
        <w:t>). Therefore, to suggest that this earth will be destroyed at the end of the Millennium is to contradict the oath-bound covenants and promises of God (Is +*</w:t>
      </w:r>
      <w:r w:rsidR="006B227C">
        <w:t xml:space="preserve"> Is55.3</w:t>
      </w:r>
      <w:r>
        <w:rPr>
          <w:lang w:val="en-US"/>
        </w:rPr>
        <w:t>). The end of the Millennium does not mark the end of Christ’s kingdom (1 Co +*</w:t>
      </w:r>
      <w:r w:rsidR="006B227C">
        <w:t xml:space="preserve">  1Co15.24</w:t>
      </w:r>
      <w:r>
        <w:rPr>
          <w:lang w:val="en-US"/>
        </w:rPr>
        <w:t xml:space="preserve">n), but marks the duration of the binding of Satan and of the time before the resurrection of the rest of the dead (Re </w:t>
      </w:r>
      <w:r w:rsidR="006B227C">
        <w:t xml:space="preserve"> Re20.3</w:t>
      </w:r>
      <w:r>
        <w:rPr>
          <w:lang w:val="en-US"/>
        </w:rPr>
        <w:t xml:space="preserve">, </w:t>
      </w:r>
      <w:r w:rsidR="006B227C">
        <w:t xml:space="preserve"> Re20.5</w:t>
      </w:r>
      <w:r>
        <w:rPr>
          <w:lang w:val="en-US"/>
        </w:rPr>
        <w:t xml:space="preserve">). The time of the conflagration is therefore established as premillennial. The time of this fire corresponds to the the harvest, when the tares shall be burned up (Mt </w:t>
      </w:r>
      <w:r w:rsidR="006B227C">
        <w:t xml:space="preserve"> Mt13.30</w:t>
      </w:r>
      <w:r>
        <w:rPr>
          <w:lang w:val="en-US"/>
        </w:rPr>
        <w:t xml:space="preserve">, </w:t>
      </w:r>
      <w:r w:rsidR="006B227C">
        <w:t xml:space="preserve"> Mt13.39</w:t>
      </w:r>
      <w:r>
        <w:rPr>
          <w:lang w:val="en-US"/>
        </w:rPr>
        <w:t xml:space="preserve">, </w:t>
      </w:r>
      <w:r w:rsidR="006B227C">
        <w:t xml:space="preserve"> Mt13.40</w:t>
      </w:r>
      <w:r>
        <w:rPr>
          <w:lang w:val="en-US"/>
        </w:rPr>
        <w:t xml:space="preserve">), but this harvest (Re </w:t>
      </w:r>
      <w:r w:rsidR="006B227C">
        <w:t xml:space="preserve"> Re14.14-20</w:t>
      </w:r>
      <w:r>
        <w:rPr>
          <w:lang w:val="en-US"/>
        </w:rPr>
        <w:t xml:space="preserve">) occurs under the seventh trumpet preceding the Millennial age (Peters, </w:t>
      </w:r>
      <w:r>
        <w:rPr>
          <w:i/>
          <w:lang w:val="en-US"/>
        </w:rPr>
        <w:t>Theocratic Kingdom</w:t>
      </w:r>
      <w:r>
        <w:rPr>
          <w:lang w:val="en-US"/>
        </w:rPr>
        <w:t xml:space="preserve">, vol. 2, p. 516). The extent of the conflagration must not be understood to be such as to make this present earth uninhabitable, or to totally destroy all animate life on earth. Although Peter’s language, if taken apart from other predictions in Scripture, may appear to be universal in its scope, yet it must be remembered that universal language in Scripture is </w:t>
      </w:r>
      <w:r>
        <w:rPr>
          <w:lang w:val="en-US"/>
        </w:rPr>
        <w:lastRenderedPageBreak/>
        <w:t>often used where a limitation is to be understood (Ge +*</w:t>
      </w:r>
      <w:r w:rsidR="006B227C">
        <w:t xml:space="preserve">  Ge7.19</w:t>
      </w:r>
      <w:r>
        <w:rPr>
          <w:lang w:val="en-US"/>
        </w:rPr>
        <w:t xml:space="preserve">n. 1 K </w:t>
      </w:r>
      <w:r>
        <w:rPr>
          <w:rFonts w:ascii="Segoe UI Symbol" w:hAnsi="Segoe UI Symbol" w:cs="Segoe UI Symbol"/>
          <w:lang w:val="en-US"/>
        </w:rPr>
        <w:t>✓</w:t>
      </w:r>
      <w:r w:rsidR="006B227C">
        <w:t xml:space="preserve"> 1Ki18.10</w:t>
      </w:r>
      <w:r>
        <w:rPr>
          <w:lang w:val="en-US"/>
        </w:rPr>
        <w:t xml:space="preserve">), and in this instance this single passage in 2 Peter must not be taken in a sense to contradict the rest of the prophecies in the Word of God, especially when Peter expressly refers these predictions to well-known Scripture promises, promises which do not necessitate a universal and unlimited destruction. Other predictions describe a change and a shaking, but not absolute destruction for this period (Ps </w:t>
      </w:r>
      <w:r w:rsidR="006B227C">
        <w:t xml:space="preserve"> Ps102.25-27</w:t>
      </w:r>
      <w:r>
        <w:rPr>
          <w:lang w:val="en-US"/>
        </w:rPr>
        <w:t xml:space="preserve">. He </w:t>
      </w:r>
      <w:r w:rsidR="006B227C">
        <w:t xml:space="preserve"> Heb1.10-12</w:t>
      </w:r>
      <w:r>
        <w:rPr>
          <w:lang w:val="en-US"/>
        </w:rPr>
        <w:t>. +*</w:t>
      </w:r>
      <w:r w:rsidR="006B227C">
        <w:t xml:space="preserve"> Heb12.26</w:t>
      </w:r>
      <w:r>
        <w:rPr>
          <w:lang w:val="en-US"/>
        </w:rPr>
        <w:t xml:space="preserve">). The fact that eternal generations of human beings in the flesh (Ps </w:t>
      </w:r>
      <w:r w:rsidR="006B227C">
        <w:t xml:space="preserve"> Ps72.5</w:t>
      </w:r>
      <w:r>
        <w:rPr>
          <w:lang w:val="en-US"/>
        </w:rPr>
        <w:t xml:space="preserve">. </w:t>
      </w:r>
      <w:r w:rsidR="006B227C">
        <w:t xml:space="preserve"> Ps89.4</w:t>
      </w:r>
      <w:r>
        <w:rPr>
          <w:lang w:val="en-US"/>
        </w:rPr>
        <w:t xml:space="preserve">, </w:t>
      </w:r>
      <w:r w:rsidR="006B227C">
        <w:t xml:space="preserve"> Ps89.29</w:t>
      </w:r>
      <w:r>
        <w:rPr>
          <w:lang w:val="en-US"/>
        </w:rPr>
        <w:t xml:space="preserve">, </w:t>
      </w:r>
      <w:r w:rsidR="006B227C">
        <w:t xml:space="preserve"> Ps89.36</w:t>
      </w:r>
      <w:r>
        <w:rPr>
          <w:lang w:val="en-US"/>
        </w:rPr>
        <w:t xml:space="preserve">, </w:t>
      </w:r>
      <w:r w:rsidR="006B227C">
        <w:t xml:space="preserve"> Ps89.37</w:t>
      </w:r>
      <w:r>
        <w:rPr>
          <w:lang w:val="en-US"/>
        </w:rPr>
        <w:t xml:space="preserve">. </w:t>
      </w:r>
      <w:r w:rsidR="006B227C">
        <w:t xml:space="preserve"> Ps102.28</w:t>
      </w:r>
      <w:r>
        <w:rPr>
          <w:lang w:val="en-US"/>
        </w:rPr>
        <w:t xml:space="preserve">. </w:t>
      </w:r>
      <w:r w:rsidR="006B227C">
        <w:t xml:space="preserve"> Ps145.13</w:t>
      </w:r>
      <w:r>
        <w:rPr>
          <w:lang w:val="en-US"/>
        </w:rPr>
        <w:t xml:space="preserve">. </w:t>
      </w:r>
      <w:r w:rsidR="006B227C">
        <w:t xml:space="preserve"> Ps146.10</w:t>
      </w:r>
      <w:r>
        <w:rPr>
          <w:lang w:val="en-US"/>
        </w:rPr>
        <w:t xml:space="preserve">. Is </w:t>
      </w:r>
      <w:r w:rsidR="006B227C">
        <w:t xml:space="preserve"> Is34.17</w:t>
      </w:r>
      <w:r>
        <w:rPr>
          <w:lang w:val="en-US"/>
        </w:rPr>
        <w:t xml:space="preserve">. </w:t>
      </w:r>
      <w:r w:rsidR="006B227C">
        <w:t xml:space="preserve"> Is51.8</w:t>
      </w:r>
      <w:r>
        <w:rPr>
          <w:lang w:val="en-US"/>
        </w:rPr>
        <w:t>. *</w:t>
      </w:r>
      <w:r w:rsidR="006B227C">
        <w:t xml:space="preserve"> Is59.21</w:t>
      </w:r>
      <w:r>
        <w:rPr>
          <w:lang w:val="en-US"/>
        </w:rPr>
        <w:t xml:space="preserve">. </w:t>
      </w:r>
      <w:r w:rsidR="006B227C">
        <w:t xml:space="preserve"> Is60.15</w:t>
      </w:r>
      <w:r>
        <w:rPr>
          <w:lang w:val="en-US"/>
        </w:rPr>
        <w:t xml:space="preserve">. </w:t>
      </w:r>
      <w:r w:rsidR="006B227C">
        <w:t xml:space="preserve"> Is65.23</w:t>
      </w:r>
      <w:r>
        <w:rPr>
          <w:lang w:val="en-US"/>
        </w:rPr>
        <w:t xml:space="preserve">. </w:t>
      </w:r>
      <w:r w:rsidR="006B227C">
        <w:t xml:space="preserve"> Is66.22</w:t>
      </w:r>
      <w:r>
        <w:rPr>
          <w:lang w:val="en-US"/>
        </w:rPr>
        <w:t xml:space="preserve">. Je </w:t>
      </w:r>
      <w:r w:rsidR="006B227C">
        <w:t xml:space="preserve"> Je33.22</w:t>
      </w:r>
      <w:r>
        <w:rPr>
          <w:lang w:val="en-US"/>
        </w:rPr>
        <w:t>. Ezk *</w:t>
      </w:r>
      <w:r w:rsidR="006B227C">
        <w:t xml:space="preserve"> Eze37.25</w:t>
      </w:r>
      <w:r>
        <w:rPr>
          <w:lang w:val="en-US"/>
        </w:rPr>
        <w:t xml:space="preserve">. Lk </w:t>
      </w:r>
      <w:r w:rsidR="006B227C">
        <w:t xml:space="preserve"> Lk1.32</w:t>
      </w:r>
      <w:r>
        <w:rPr>
          <w:lang w:val="en-US"/>
        </w:rPr>
        <w:t xml:space="preserve">, </w:t>
      </w:r>
      <w:r w:rsidR="006B227C">
        <w:t xml:space="preserve"> Lk1.33</w:t>
      </w:r>
      <w:r>
        <w:rPr>
          <w:lang w:val="en-US"/>
        </w:rPr>
        <w:t xml:space="preserve">) will live on this earth after the Second Coming of Christ proves that not all people will be destroyed. Those who argue that “flesh and blood cannot inherit the kingdom” (1 Co </w:t>
      </w:r>
      <w:r w:rsidR="006B227C">
        <w:t xml:space="preserve">  1Co15.50</w:t>
      </w:r>
      <w:r>
        <w:rPr>
          <w:lang w:val="en-US"/>
        </w:rPr>
        <w:t>n) forget that these natural generations are subjects of the kingdom, not inheritors, for only the resurrected saints in glorified bodies are co-heirs with Christ in His eternal kingdom (Ro +*</w:t>
      </w:r>
      <w:r w:rsidR="006B227C">
        <w:t xml:space="preserve"> Ro8.17</w:t>
      </w:r>
      <w:r>
        <w:rPr>
          <w:lang w:val="en-US"/>
        </w:rPr>
        <w:t xml:space="preserve">). Is </w:t>
      </w:r>
      <w:r w:rsidR="006B227C">
        <w:t xml:space="preserve"> Is51.6</w:t>
      </w:r>
      <w:r>
        <w:rPr>
          <w:lang w:val="en-US"/>
        </w:rPr>
        <w:t xml:space="preserve">. </w:t>
      </w:r>
      <w:r>
        <w:rPr>
          <w:rFonts w:ascii="Segoe UI Symbol" w:hAnsi="Segoe UI Symbol" w:cs="Segoe UI Symbol"/>
          <w:lang w:val="en-US"/>
        </w:rPr>
        <w:t>✓</w:t>
      </w:r>
      <w:r w:rsidR="006B227C">
        <w:t xml:space="preserve"> Is65.17-19</w:t>
      </w:r>
      <w:r>
        <w:rPr>
          <w:lang w:val="en-US"/>
        </w:rPr>
        <w:t xml:space="preserve">. </w:t>
      </w:r>
      <w:r>
        <w:rPr>
          <w:rFonts w:ascii="Segoe UI Symbol" w:hAnsi="Segoe UI Symbol" w:cs="Segoe UI Symbol"/>
          <w:lang w:val="en-US"/>
        </w:rPr>
        <w:t>✓</w:t>
      </w:r>
      <w:r w:rsidR="006B227C">
        <w:t xml:space="preserve"> Is66.22</w:t>
      </w:r>
      <w:r>
        <w:rPr>
          <w:lang w:val="en-US"/>
        </w:rPr>
        <w:t>. Ac +*</w:t>
      </w:r>
      <w:r w:rsidR="006B227C">
        <w:t xml:space="preserve"> Ac3.21</w:t>
      </w:r>
      <w:r>
        <w:rPr>
          <w:lang w:val="en-US"/>
        </w:rPr>
        <w:t xml:space="preserve">. Ro </w:t>
      </w:r>
      <w:r w:rsidR="006B227C">
        <w:t xml:space="preserve"> Ro8.21</w:t>
      </w:r>
      <w:r>
        <w:rPr>
          <w:lang w:val="en-US"/>
        </w:rPr>
        <w:t xml:space="preserve">. 1 P </w:t>
      </w:r>
      <w:r w:rsidR="006B227C">
        <w:t xml:space="preserve"> 1Pe1.11</w:t>
      </w:r>
      <w:r>
        <w:rPr>
          <w:lang w:val="en-US"/>
        </w:rPr>
        <w:t xml:space="preserve">, </w:t>
      </w:r>
      <w:r w:rsidR="006B227C">
        <w:t xml:space="preserve"> 1Pe1.13</w:t>
      </w:r>
      <w:r>
        <w:rPr>
          <w:lang w:val="en-US"/>
        </w:rPr>
        <w:t xml:space="preserve">. Re </w:t>
      </w:r>
      <w:r>
        <w:rPr>
          <w:rFonts w:ascii="Segoe UI Symbol" w:hAnsi="Segoe UI Symbol" w:cs="Segoe UI Symbol"/>
          <w:lang w:val="en-US"/>
        </w:rPr>
        <w:t>✓</w:t>
      </w:r>
      <w:r w:rsidR="006B227C">
        <w:t xml:space="preserve"> Re21.1</w:t>
      </w:r>
      <w:r>
        <w:rPr>
          <w:lang w:val="en-US"/>
        </w:rPr>
        <w:t xml:space="preserve">, </w:t>
      </w:r>
      <w:r w:rsidR="006B227C">
        <w:t xml:space="preserve"> Re21.27</w:t>
      </w:r>
      <w:r>
        <w:rPr>
          <w:lang w:val="en-US"/>
        </w:rPr>
        <w:t xml:space="preserve">. </w:t>
      </w:r>
      <w:r>
        <w:rPr>
          <w:b/>
          <w:lang w:val="en-US"/>
        </w:rPr>
        <w:t>look for</w:t>
      </w:r>
      <w:r>
        <w:rPr>
          <w:lang w:val="en-US"/>
        </w:rPr>
        <w:t>. Lk +*</w:t>
      </w:r>
      <w:r w:rsidR="006B227C">
        <w:t xml:space="preserve"> Lk21.36</w:t>
      </w:r>
      <w:r>
        <w:rPr>
          <w:lang w:val="en-US"/>
        </w:rPr>
        <w:t>. He +*</w:t>
      </w:r>
      <w:r w:rsidR="006B227C">
        <w:t xml:space="preserve"> Heb9.28</w:t>
      </w:r>
      <w:r>
        <w:rPr>
          <w:lang w:val="en-US"/>
        </w:rPr>
        <w:t xml:space="preserve">. Re </w:t>
      </w:r>
      <w:r w:rsidR="006B227C">
        <w:t xml:space="preserve"> Re11.15-18</w:t>
      </w:r>
      <w:r>
        <w:rPr>
          <w:lang w:val="en-US"/>
        </w:rPr>
        <w:t xml:space="preserve">. </w:t>
      </w:r>
      <w:r>
        <w:rPr>
          <w:b/>
          <w:lang w:val="en-US"/>
        </w:rPr>
        <w:t>new</w:t>
      </w:r>
      <w:r>
        <w:rPr>
          <w:lang w:val="en-US"/>
        </w:rPr>
        <w:t xml:space="preserve">. Gr. </w:t>
      </w:r>
      <w:r>
        <w:rPr>
          <w:i/>
          <w:lang w:val="en-US"/>
        </w:rPr>
        <w:t>kainos,</w:t>
      </w:r>
      <w:r>
        <w:rPr>
          <w:lang w:val="en-US"/>
        </w:rPr>
        <w:t xml:space="preserve"> S#2537g, Mk +</w:t>
      </w:r>
      <w:r w:rsidR="006B227C">
        <w:t xml:space="preserve">  Mk2.22</w:t>
      </w:r>
      <w:r>
        <w:rPr>
          <w:lang w:val="en-US"/>
        </w:rPr>
        <w:t xml:space="preserve">n. The Greek word denotes a renewal or restoration of something previously existing (Peters, </w:t>
      </w:r>
      <w:r>
        <w:rPr>
          <w:i/>
          <w:lang w:val="en-US"/>
        </w:rPr>
        <w:t>Theocratic Kingdom</w:t>
      </w:r>
      <w:r>
        <w:rPr>
          <w:lang w:val="en-US"/>
        </w:rPr>
        <w:t xml:space="preserve">, vol. 2, p. 499). </w:t>
      </w:r>
      <w:r>
        <w:rPr>
          <w:b/>
          <w:lang w:val="en-US"/>
        </w:rPr>
        <w:t>heavens and</w:t>
      </w:r>
      <w:r>
        <w:rPr>
          <w:lang w:val="en-US"/>
        </w:rPr>
        <w:t xml:space="preserve">. Perhaps because the creation of a new heavens and earth is mentioned in Re </w:t>
      </w:r>
      <w:r w:rsidR="006B227C">
        <w:t xml:space="preserve"> Re21.1</w:t>
      </w:r>
      <w:r>
        <w:rPr>
          <w:lang w:val="en-US"/>
        </w:rPr>
        <w:t xml:space="preserve">, a text which occurs after the prediction of the Millennium (Re </w:t>
      </w:r>
      <w:r w:rsidR="006B227C">
        <w:t xml:space="preserve"> Re20.3-7</w:t>
      </w:r>
      <w:r>
        <w:rPr>
          <w:lang w:val="en-US"/>
        </w:rPr>
        <w:t xml:space="preserve">) and the Great White Throne Judgment (Re </w:t>
      </w:r>
      <w:r w:rsidR="006B227C">
        <w:t xml:space="preserve"> Re20.11-15</w:t>
      </w:r>
      <w:r>
        <w:rPr>
          <w:lang w:val="en-US"/>
        </w:rPr>
        <w:t xml:space="preserve">), many interpreters make the new heaven and earth postmillennial. Since all concede the new heavens and earth are preceded by the conflagration mentioned by Peter, interpreters argue that the conflagration must be postmillennial. However, the three references (Is </w:t>
      </w:r>
      <w:r w:rsidR="006B227C">
        <w:t xml:space="preserve"> Is65.17</w:t>
      </w:r>
      <w:r>
        <w:rPr>
          <w:lang w:val="en-US"/>
        </w:rPr>
        <w:t xml:space="preserve"> and 66:22. 2 P </w:t>
      </w:r>
      <w:r w:rsidR="006B227C">
        <w:t xml:space="preserve"> 2Pe3.13</w:t>
      </w:r>
      <w:r>
        <w:rPr>
          <w:lang w:val="en-US"/>
        </w:rPr>
        <w:t xml:space="preserve">. Re </w:t>
      </w:r>
      <w:r w:rsidR="006B227C">
        <w:t xml:space="preserve"> Re21.1</w:t>
      </w:r>
      <w:r>
        <w:rPr>
          <w:lang w:val="en-US"/>
        </w:rPr>
        <w:t xml:space="preserve">) are to the same new heavens and earth, to one event, not two events separated by a millennium, for the “first” not “second” heaven and earth were passed away (Re </w:t>
      </w:r>
      <w:r w:rsidR="006B227C">
        <w:t xml:space="preserve"> Re21.1</w:t>
      </w:r>
      <w:r>
        <w:rPr>
          <w:lang w:val="en-US"/>
        </w:rPr>
        <w:t xml:space="preserve">). The references to the conflagration by Peter were proven to be premillennial. The new heavens and new earth must also be premillennial, since they immediately follow upon the conflagration. The fact that the new heavens and earth are mentioned in Revelation after a passage describing the Millennium and Great White Throne Judgment is no sure proof that the new heavens and earth are postmillennial, because it is very common in Scripture for prophecies and even histories to be out of chronological sequence (See </w:t>
      </w:r>
      <w:r w:rsidR="006B227C">
        <w:t xml:space="preserve">  f107</w:t>
      </w:r>
      <w:r>
        <w:rPr>
          <w:lang w:val="en-US"/>
        </w:rPr>
        <w:t>. Hysterologia, Ge +</w:t>
      </w:r>
      <w:r w:rsidR="006B227C">
        <w:t xml:space="preserve"> Ge10.5</w:t>
      </w:r>
      <w:r>
        <w:rPr>
          <w:lang w:val="en-US"/>
        </w:rPr>
        <w:t xml:space="preserve">). The predictions of a new heaven and earth in Isaiah are seen in context to be premillennial, for the millennial blessedness immediately follows upon their creation (Is </w:t>
      </w:r>
      <w:r w:rsidR="006B227C">
        <w:t xml:space="preserve"> Is65.17-25</w:t>
      </w:r>
      <w:r>
        <w:rPr>
          <w:lang w:val="en-US"/>
        </w:rPr>
        <w:t xml:space="preserve">). </w:t>
      </w:r>
      <w:r>
        <w:rPr>
          <w:b/>
          <w:lang w:val="en-US"/>
        </w:rPr>
        <w:t>wherein dwelleth</w:t>
      </w:r>
      <w:r>
        <w:rPr>
          <w:lang w:val="en-US"/>
        </w:rPr>
        <w:t xml:space="preserve">. 2 P </w:t>
      </w:r>
      <w:r w:rsidR="006B227C">
        <w:t xml:space="preserve"> 2Pe1.11</w:t>
      </w:r>
      <w:r>
        <w:rPr>
          <w:lang w:val="en-US"/>
        </w:rPr>
        <w:t>. Ps *</w:t>
      </w:r>
      <w:r w:rsidR="006B227C">
        <w:t xml:space="preserve"> Ps69.34-36</w:t>
      </w:r>
      <w:r>
        <w:rPr>
          <w:lang w:val="en-US"/>
        </w:rPr>
        <w:t xml:space="preserve">. Is </w:t>
      </w:r>
      <w:r w:rsidR="006B227C">
        <w:t xml:space="preserve"> Is32.16</w:t>
      </w:r>
      <w:r>
        <w:rPr>
          <w:lang w:val="en-US"/>
        </w:rPr>
        <w:t>. +*</w:t>
      </w:r>
      <w:r w:rsidR="006B227C">
        <w:t xml:space="preserve"> Is60.21</w:t>
      </w:r>
      <w:r>
        <w:rPr>
          <w:lang w:val="en-US"/>
        </w:rPr>
        <w:t>. Ac +*</w:t>
      </w:r>
      <w:r w:rsidR="006B227C">
        <w:t xml:space="preserve"> Ac3.19-21</w:t>
      </w:r>
      <w:r>
        <w:rPr>
          <w:lang w:val="en-US"/>
        </w:rPr>
        <w:t>. Re *</w:t>
      </w:r>
      <w:r w:rsidR="006B227C">
        <w:t xml:space="preserve"> Re21.27</w:t>
      </w:r>
      <w:r>
        <w:rPr>
          <w:lang w:val="en-US"/>
        </w:rPr>
        <w:t>. *</w:t>
      </w:r>
      <w:r w:rsidR="006B227C">
        <w:t xml:space="preserve"> Re22.14</w:t>
      </w:r>
      <w:r>
        <w:rPr>
          <w:lang w:val="en-US"/>
        </w:rPr>
        <w:t xml:space="preserve">, </w:t>
      </w:r>
      <w:r w:rsidR="006B227C">
        <w:t xml:space="preserve"> Re22.15</w:t>
      </w:r>
      <w:r>
        <w:rPr>
          <w:lang w:val="en-US"/>
        </w:rPr>
        <w:t xml:space="preserve">. </w:t>
      </w:r>
      <w:r>
        <w:rPr>
          <w:b/>
          <w:lang w:val="en-US"/>
        </w:rPr>
        <w:t>righteousness</w:t>
      </w:r>
      <w:r>
        <w:rPr>
          <w:lang w:val="en-US"/>
        </w:rPr>
        <w:t xml:space="preserve">. Ps </w:t>
      </w:r>
      <w:r w:rsidR="006B227C">
        <w:t xml:space="preserve"> Ps96.11-13</w:t>
      </w:r>
      <w:r>
        <w:rPr>
          <w:lang w:val="en-US"/>
        </w:rPr>
        <w:t xml:space="preserve">. </w:t>
      </w:r>
      <w:r>
        <w:rPr>
          <w:rFonts w:ascii="Segoe UI Symbol" w:hAnsi="Segoe UI Symbol" w:cs="Segoe UI Symbol"/>
          <w:lang w:val="en-US"/>
        </w:rPr>
        <w:t>✓</w:t>
      </w:r>
      <w:r w:rsidR="006B227C">
        <w:t xml:space="preserve"> Ps98.4-9</w:t>
      </w:r>
      <w:r>
        <w:rPr>
          <w:lang w:val="en-US"/>
        </w:rPr>
        <w:t xml:space="preserve">. Is </w:t>
      </w:r>
      <w:r w:rsidR="006B227C">
        <w:t xml:space="preserve"> Is26.9</w:t>
      </w:r>
      <w:r>
        <w:rPr>
          <w:lang w:val="en-US"/>
        </w:rPr>
        <w:t xml:space="preserve">. </w:t>
      </w:r>
    </w:p>
    <w:p w:rsidR="003E23E9" w:rsidRDefault="003E23E9" w:rsidP="00710603">
      <w:pPr>
        <w:ind w:firstLine="360"/>
        <w:jc w:val="both"/>
      </w:pPr>
      <w:r>
        <w:rPr>
          <w:lang w:val="en-US"/>
        </w:rPr>
        <w:t xml:space="preserve">14. </w:t>
      </w:r>
      <w:r>
        <w:rPr>
          <w:b/>
          <w:lang w:val="en-US"/>
        </w:rPr>
        <w:t>seeing</w:t>
      </w:r>
      <w:r>
        <w:rPr>
          <w:lang w:val="en-US"/>
        </w:rPr>
        <w:t>. Ph *</w:t>
      </w:r>
      <w:r w:rsidR="006B227C">
        <w:t xml:space="preserve"> Php3.20</w:t>
      </w:r>
      <w:r>
        <w:rPr>
          <w:lang w:val="en-US"/>
        </w:rPr>
        <w:t>. He +*</w:t>
      </w:r>
      <w:r w:rsidR="006B227C">
        <w:t xml:space="preserve"> Heb9.28</w:t>
      </w:r>
      <w:r>
        <w:rPr>
          <w:lang w:val="en-US"/>
        </w:rPr>
        <w:t xml:space="preserve">. </w:t>
      </w:r>
      <w:r>
        <w:rPr>
          <w:b/>
          <w:lang w:val="en-US"/>
        </w:rPr>
        <w:t>be diligent</w:t>
      </w:r>
      <w:r>
        <w:rPr>
          <w:lang w:val="en-US"/>
        </w:rPr>
        <w:t xml:space="preserve">. 2 P </w:t>
      </w:r>
      <w:r>
        <w:rPr>
          <w:rFonts w:ascii="Segoe UI Symbol" w:hAnsi="Segoe UI Symbol" w:cs="Segoe UI Symbol"/>
          <w:lang w:val="en-US"/>
        </w:rPr>
        <w:t>✓</w:t>
      </w:r>
      <w:r w:rsidR="006B227C">
        <w:t xml:space="preserve"> 2Pe1.5-10</w:t>
      </w:r>
      <w:r>
        <w:rPr>
          <w:lang w:val="en-US"/>
        </w:rPr>
        <w:t xml:space="preserve">. Lk </w:t>
      </w:r>
      <w:r w:rsidR="006B227C">
        <w:t xml:space="preserve"> Lk21.34</w:t>
      </w:r>
      <w:r>
        <w:rPr>
          <w:lang w:val="en-US"/>
        </w:rPr>
        <w:t>. 1 Co +</w:t>
      </w:r>
      <w:r>
        <w:rPr>
          <w:rFonts w:ascii="Segoe UI Symbol" w:hAnsi="Segoe UI Symbol" w:cs="Segoe UI Symbol"/>
          <w:lang w:val="en-US"/>
        </w:rPr>
        <w:t>✓</w:t>
      </w:r>
      <w:r w:rsidR="006B227C">
        <w:t xml:space="preserve"> 1Co15.58</w:t>
      </w:r>
      <w:r>
        <w:rPr>
          <w:lang w:val="en-US"/>
        </w:rPr>
        <w:t xml:space="preserve">. 1 J </w:t>
      </w:r>
      <w:r>
        <w:rPr>
          <w:rFonts w:ascii="Segoe UI Symbol" w:hAnsi="Segoe UI Symbol" w:cs="Segoe UI Symbol"/>
          <w:lang w:val="en-US"/>
        </w:rPr>
        <w:t>✓</w:t>
      </w:r>
      <w:r w:rsidR="006B227C">
        <w:t xml:space="preserve"> 1Jn3.3</w:t>
      </w:r>
      <w:r>
        <w:rPr>
          <w:lang w:val="en-US"/>
        </w:rPr>
        <w:t xml:space="preserve">. </w:t>
      </w:r>
      <w:r>
        <w:rPr>
          <w:b/>
          <w:lang w:val="en-US"/>
        </w:rPr>
        <w:t>found of him</w:t>
      </w:r>
      <w:r>
        <w:rPr>
          <w:lang w:val="en-US"/>
        </w:rPr>
        <w:t xml:space="preserve">. 1 P </w:t>
      </w:r>
      <w:r w:rsidR="006B227C">
        <w:t xml:space="preserve"> 1Pe1.7</w:t>
      </w:r>
      <w:r>
        <w:rPr>
          <w:lang w:val="en-US"/>
        </w:rPr>
        <w:t xml:space="preserve">, </w:t>
      </w:r>
      <w:r w:rsidR="006B227C">
        <w:t xml:space="preserve"> 1Pe1.13</w:t>
      </w:r>
      <w:r>
        <w:rPr>
          <w:lang w:val="en-US"/>
        </w:rPr>
        <w:t xml:space="preserve">. </w:t>
      </w:r>
      <w:r>
        <w:rPr>
          <w:b/>
          <w:lang w:val="en-US"/>
        </w:rPr>
        <w:t>in peace</w:t>
      </w:r>
      <w:r>
        <w:rPr>
          <w:lang w:val="en-US"/>
        </w:rPr>
        <w:t>. Mt +*</w:t>
      </w:r>
      <w:r w:rsidR="006B227C">
        <w:t xml:space="preserve"> Mt24.46</w:t>
      </w:r>
      <w:r>
        <w:rPr>
          <w:lang w:val="en-US"/>
        </w:rPr>
        <w:t xml:space="preserve">. Lk </w:t>
      </w:r>
      <w:r w:rsidR="006B227C">
        <w:t xml:space="preserve"> Lk2.29</w:t>
      </w:r>
      <w:r>
        <w:rPr>
          <w:lang w:val="en-US"/>
        </w:rPr>
        <w:t>. *</w:t>
      </w:r>
      <w:r w:rsidR="006B227C">
        <w:t xml:space="preserve"> Lk12.43</w:t>
      </w:r>
      <w:r>
        <w:rPr>
          <w:lang w:val="en-US"/>
        </w:rPr>
        <w:t>. Ro *</w:t>
      </w:r>
      <w:r w:rsidR="006B227C">
        <w:t xml:space="preserve"> Ro5.1</w:t>
      </w:r>
      <w:r>
        <w:rPr>
          <w:lang w:val="en-US"/>
        </w:rPr>
        <w:t>. 1 Th *</w:t>
      </w:r>
      <w:r w:rsidR="006B227C">
        <w:t xml:space="preserve"> 1Th5.13</w:t>
      </w:r>
      <w:r>
        <w:rPr>
          <w:lang w:val="en-US"/>
        </w:rPr>
        <w:t xml:space="preserve">. </w:t>
      </w:r>
      <w:r>
        <w:rPr>
          <w:b/>
          <w:lang w:val="en-US"/>
        </w:rPr>
        <w:t>without spot</w:t>
      </w:r>
      <w:r>
        <w:rPr>
          <w:lang w:val="en-US"/>
        </w:rPr>
        <w:t xml:space="preserve">. 1 Ti </w:t>
      </w:r>
      <w:r w:rsidR="006B227C">
        <w:t xml:space="preserve"> 1Ti6.14</w:t>
      </w:r>
      <w:r>
        <w:rPr>
          <w:lang w:val="en-US"/>
        </w:rPr>
        <w:t>. Ja +*</w:t>
      </w:r>
      <w:r w:rsidR="006B227C">
        <w:t xml:space="preserve"> Jas1.27</w:t>
      </w:r>
      <w:r>
        <w:rPr>
          <w:lang w:val="en-US"/>
        </w:rPr>
        <w:t>. 1 J *</w:t>
      </w:r>
      <w:r w:rsidR="006B227C">
        <w:t xml:space="preserve"> 1Jn3.3</w:t>
      </w:r>
      <w:r>
        <w:rPr>
          <w:lang w:val="en-US"/>
        </w:rPr>
        <w:t xml:space="preserve">. </w:t>
      </w:r>
      <w:r>
        <w:rPr>
          <w:b/>
          <w:lang w:val="en-US"/>
        </w:rPr>
        <w:t>blameless</w:t>
      </w:r>
      <w:r>
        <w:rPr>
          <w:lang w:val="en-US"/>
        </w:rPr>
        <w:t>. 1 Co *</w:t>
      </w:r>
      <w:r w:rsidR="006B227C">
        <w:t xml:space="preserve"> 1Co1.8</w:t>
      </w:r>
      <w:r>
        <w:rPr>
          <w:lang w:val="en-US"/>
        </w:rPr>
        <w:t xml:space="preserve">. Ph </w:t>
      </w:r>
      <w:r w:rsidR="006B227C">
        <w:t xml:space="preserve"> Php1.10</w:t>
      </w:r>
      <w:r>
        <w:rPr>
          <w:lang w:val="en-US"/>
        </w:rPr>
        <w:t>. +*</w:t>
      </w:r>
      <w:r w:rsidR="006B227C">
        <w:t xml:space="preserve"> Php2.15</w:t>
      </w:r>
      <w:r>
        <w:rPr>
          <w:lang w:val="en-US"/>
        </w:rPr>
        <w:t>. Col *</w:t>
      </w:r>
      <w:r w:rsidR="006B227C">
        <w:t xml:space="preserve"> Col1.22</w:t>
      </w:r>
      <w:r>
        <w:rPr>
          <w:lang w:val="en-US"/>
        </w:rPr>
        <w:t>. 1 Th *</w:t>
      </w:r>
      <w:r w:rsidR="006B227C">
        <w:t xml:space="preserve"> 1Th3.13</w:t>
      </w:r>
      <w:r>
        <w:rPr>
          <w:lang w:val="en-US"/>
        </w:rPr>
        <w:t>. +*</w:t>
      </w:r>
      <w:r w:rsidR="006B227C">
        <w:t xml:space="preserve"> 1Th5.23</w:t>
      </w:r>
      <w:r>
        <w:rPr>
          <w:lang w:val="en-US"/>
        </w:rPr>
        <w:t xml:space="preserve">. 1 Ti </w:t>
      </w:r>
      <w:r w:rsidR="006B227C">
        <w:t xml:space="preserve"> 1Ti3.10</w:t>
      </w:r>
      <w:r>
        <w:rPr>
          <w:lang w:val="en-US"/>
        </w:rPr>
        <w:t xml:space="preserve">. Ti </w:t>
      </w:r>
      <w:r w:rsidR="006B227C">
        <w:t xml:space="preserve"> Tt1.6</w:t>
      </w:r>
      <w:r>
        <w:rPr>
          <w:lang w:val="en-US"/>
        </w:rPr>
        <w:t xml:space="preserve">, </w:t>
      </w:r>
      <w:r w:rsidR="006B227C">
        <w:t xml:space="preserve"> Tt1.7</w:t>
      </w:r>
      <w:r>
        <w:rPr>
          <w:lang w:val="en-US"/>
        </w:rPr>
        <w:t>. 1 J *</w:t>
      </w:r>
      <w:r w:rsidR="006B227C">
        <w:t xml:space="preserve"> 1Jn2.28</w:t>
      </w:r>
      <w:r>
        <w:rPr>
          <w:lang w:val="en-US"/>
        </w:rPr>
        <w:t xml:space="preserve">, </w:t>
      </w:r>
      <w:r w:rsidR="006B227C">
        <w:t xml:space="preserve"> 1Jn2.29</w:t>
      </w:r>
      <w:r>
        <w:rPr>
          <w:lang w:val="en-US"/>
        </w:rPr>
        <w:t xml:space="preserve">. </w:t>
      </w:r>
    </w:p>
    <w:p w:rsidR="003E23E9" w:rsidRDefault="003E23E9" w:rsidP="00710603">
      <w:pPr>
        <w:ind w:firstLine="360"/>
        <w:jc w:val="both"/>
      </w:pPr>
      <w:r>
        <w:rPr>
          <w:lang w:val="en-US"/>
        </w:rPr>
        <w:t xml:space="preserve">15. </w:t>
      </w:r>
      <w:r>
        <w:rPr>
          <w:b/>
          <w:lang w:val="en-US"/>
        </w:rPr>
        <w:t>account</w:t>
      </w:r>
      <w:r>
        <w:rPr>
          <w:lang w:val="en-US"/>
        </w:rPr>
        <w:t>. ver. +</w:t>
      </w:r>
      <w:r w:rsidR="006B227C">
        <w:t xml:space="preserve"> 2Pe3.9</w:t>
      </w:r>
      <w:r>
        <w:rPr>
          <w:lang w:val="en-US"/>
        </w:rPr>
        <w:t>. Ro *</w:t>
      </w:r>
      <w:r w:rsidR="006B227C">
        <w:t xml:space="preserve"> Ro2.4</w:t>
      </w:r>
      <w:r>
        <w:rPr>
          <w:lang w:val="en-US"/>
        </w:rPr>
        <w:t xml:space="preserve">. 1 Ti </w:t>
      </w:r>
      <w:r w:rsidR="006B227C">
        <w:t xml:space="preserve"> 1Ti1.16</w:t>
      </w:r>
      <w:r>
        <w:rPr>
          <w:lang w:val="en-US"/>
        </w:rPr>
        <w:t xml:space="preserve">. 1 P </w:t>
      </w:r>
      <w:r w:rsidR="006B227C">
        <w:t xml:space="preserve"> 1Pe3.20</w:t>
      </w:r>
      <w:r>
        <w:rPr>
          <w:lang w:val="en-US"/>
        </w:rPr>
        <w:t xml:space="preserve">. </w:t>
      </w:r>
      <w:r>
        <w:rPr>
          <w:b/>
          <w:lang w:val="en-US"/>
        </w:rPr>
        <w:t>salvation</w:t>
      </w:r>
      <w:r>
        <w:rPr>
          <w:lang w:val="en-US"/>
        </w:rPr>
        <w:t>. He +*</w:t>
      </w:r>
      <w:r w:rsidR="006B227C">
        <w:t xml:space="preserve"> Heb9.28</w:t>
      </w:r>
      <w:r>
        <w:rPr>
          <w:lang w:val="en-US"/>
        </w:rPr>
        <w:t xml:space="preserve">. </w:t>
      </w:r>
      <w:r>
        <w:rPr>
          <w:b/>
          <w:lang w:val="en-US"/>
        </w:rPr>
        <w:t>our beloved</w:t>
      </w:r>
      <w:r>
        <w:rPr>
          <w:lang w:val="en-US"/>
        </w:rPr>
        <w:t xml:space="preserve">. Ac </w:t>
      </w:r>
      <w:r w:rsidR="006B227C">
        <w:t xml:space="preserve"> Ac15.25</w:t>
      </w:r>
      <w:r>
        <w:rPr>
          <w:lang w:val="en-US"/>
        </w:rPr>
        <w:t xml:space="preserve">. </w:t>
      </w:r>
      <w:r>
        <w:rPr>
          <w:b/>
          <w:lang w:val="en-US"/>
        </w:rPr>
        <w:t>brother</w:t>
      </w:r>
      <w:r>
        <w:rPr>
          <w:lang w:val="en-US"/>
        </w:rPr>
        <w:t>. Ps *</w:t>
      </w:r>
      <w:r w:rsidR="006B227C">
        <w:t xml:space="preserve"> Ps141.5</w:t>
      </w:r>
      <w:r>
        <w:rPr>
          <w:lang w:val="en-US"/>
        </w:rPr>
        <w:t xml:space="preserve">. Ac </w:t>
      </w:r>
      <w:r w:rsidR="006B227C">
        <w:t xml:space="preserve"> Ac9.17</w:t>
      </w:r>
      <w:r>
        <w:rPr>
          <w:lang w:val="en-US"/>
        </w:rPr>
        <w:t xml:space="preserve">. </w:t>
      </w:r>
      <w:r w:rsidR="006B227C">
        <w:t xml:space="preserve"> Ac21.20</w:t>
      </w:r>
      <w:r>
        <w:rPr>
          <w:lang w:val="en-US"/>
        </w:rPr>
        <w:t xml:space="preserve">. Ga </w:t>
      </w:r>
      <w:r w:rsidR="006B227C">
        <w:t xml:space="preserve"> Ga2.9</w:t>
      </w:r>
      <w:r>
        <w:rPr>
          <w:lang w:val="en-US"/>
        </w:rPr>
        <w:t xml:space="preserve">, </w:t>
      </w:r>
      <w:r w:rsidR="006B227C">
        <w:t xml:space="preserve"> Ga2.11</w:t>
      </w:r>
      <w:r>
        <w:rPr>
          <w:lang w:val="en-US"/>
        </w:rPr>
        <w:t xml:space="preserve">. </w:t>
      </w:r>
      <w:r>
        <w:rPr>
          <w:b/>
          <w:lang w:val="en-US"/>
        </w:rPr>
        <w:t>according</w:t>
      </w:r>
      <w:r>
        <w:rPr>
          <w:lang w:val="en-US"/>
        </w:rPr>
        <w:t xml:space="preserve">. Ex </w:t>
      </w:r>
      <w:r w:rsidR="006B227C">
        <w:t xml:space="preserve"> Ex31.3</w:t>
      </w:r>
      <w:r>
        <w:rPr>
          <w:lang w:val="en-US"/>
        </w:rPr>
        <w:t xml:space="preserve">, </w:t>
      </w:r>
      <w:r w:rsidR="006B227C">
        <w:t xml:space="preserve"> Ex31.6</w:t>
      </w:r>
      <w:r>
        <w:rPr>
          <w:lang w:val="en-US"/>
        </w:rPr>
        <w:t xml:space="preserve">. </w:t>
      </w:r>
      <w:r w:rsidR="006B227C">
        <w:t xml:space="preserve"> Ex35.31</w:t>
      </w:r>
      <w:r>
        <w:rPr>
          <w:lang w:val="en-US"/>
        </w:rPr>
        <w:t xml:space="preserve">, </w:t>
      </w:r>
      <w:r w:rsidR="006B227C">
        <w:t xml:space="preserve"> Ex35.35</w:t>
      </w:r>
      <w:r>
        <w:rPr>
          <w:lang w:val="en-US"/>
        </w:rPr>
        <w:t xml:space="preserve">. 1 K </w:t>
      </w:r>
      <w:r w:rsidR="006B227C">
        <w:t xml:space="preserve"> 1Ki3.12</w:t>
      </w:r>
      <w:r>
        <w:rPr>
          <w:lang w:val="en-US"/>
        </w:rPr>
        <w:t xml:space="preserve">, </w:t>
      </w:r>
      <w:r w:rsidR="006B227C">
        <w:t xml:space="preserve"> 1Ki3.28</w:t>
      </w:r>
      <w:r>
        <w:rPr>
          <w:lang w:val="en-US"/>
        </w:rPr>
        <w:t xml:space="preserve">. </w:t>
      </w:r>
      <w:r w:rsidR="006B227C">
        <w:t xml:space="preserve"> 1Ki4.29</w:t>
      </w:r>
      <w:r>
        <w:rPr>
          <w:lang w:val="en-US"/>
        </w:rPr>
        <w:t>. Ezr +*</w:t>
      </w:r>
      <w:r w:rsidR="006B227C">
        <w:t xml:space="preserve"> Ezr7.25</w:t>
      </w:r>
      <w:r>
        <w:rPr>
          <w:lang w:val="en-US"/>
        </w:rPr>
        <w:t xml:space="preserve">. </w:t>
      </w:r>
      <w:r>
        <w:rPr>
          <w:lang w:val="en-US"/>
        </w:rPr>
        <w:lastRenderedPageBreak/>
        <w:t>Pr *</w:t>
      </w:r>
      <w:r w:rsidR="006B227C">
        <w:t xml:space="preserve"> Pr2.6</w:t>
      </w:r>
      <w:r>
        <w:rPr>
          <w:lang w:val="en-US"/>
        </w:rPr>
        <w:t xml:space="preserve">, </w:t>
      </w:r>
      <w:r w:rsidR="006B227C">
        <w:t xml:space="preserve"> Pr2.7</w:t>
      </w:r>
      <w:r>
        <w:rPr>
          <w:lang w:val="en-US"/>
        </w:rPr>
        <w:t xml:space="preserve">. Ec </w:t>
      </w:r>
      <w:r w:rsidR="006B227C">
        <w:t xml:space="preserve"> Ec2.26</w:t>
      </w:r>
      <w:r>
        <w:rPr>
          <w:lang w:val="en-US"/>
        </w:rPr>
        <w:t>. Da *</w:t>
      </w:r>
      <w:r w:rsidR="006B227C">
        <w:t xml:space="preserve"> Da2.20</w:t>
      </w:r>
      <w:r>
        <w:rPr>
          <w:lang w:val="en-US"/>
        </w:rPr>
        <w:t xml:space="preserve">, </w:t>
      </w:r>
      <w:r w:rsidR="006B227C">
        <w:t xml:space="preserve"> Da2.21</w:t>
      </w:r>
      <w:r>
        <w:rPr>
          <w:lang w:val="en-US"/>
        </w:rPr>
        <w:t>. Lk *</w:t>
      </w:r>
      <w:r w:rsidR="006B227C">
        <w:t xml:space="preserve"> Lk21.15</w:t>
      </w:r>
      <w:r>
        <w:rPr>
          <w:lang w:val="en-US"/>
        </w:rPr>
        <w:t xml:space="preserve">. Ac </w:t>
      </w:r>
      <w:r w:rsidR="006B227C">
        <w:t xml:space="preserve"> Ac7.10</w:t>
      </w:r>
      <w:r>
        <w:rPr>
          <w:lang w:val="en-US"/>
        </w:rPr>
        <w:t xml:space="preserve">. 1 Co </w:t>
      </w:r>
      <w:r>
        <w:rPr>
          <w:rFonts w:ascii="Segoe UI Symbol" w:hAnsi="Segoe UI Symbol" w:cs="Segoe UI Symbol"/>
          <w:lang w:val="en-US"/>
        </w:rPr>
        <w:t>✓</w:t>
      </w:r>
      <w:r w:rsidR="006B227C">
        <w:t xml:space="preserve"> 1Co2.13</w:t>
      </w:r>
      <w:r>
        <w:rPr>
          <w:lang w:val="en-US"/>
        </w:rPr>
        <w:t xml:space="preserve">. </w:t>
      </w:r>
      <w:r w:rsidR="006B227C">
        <w:t xml:space="preserve"> 1Co3.10</w:t>
      </w:r>
      <w:r>
        <w:rPr>
          <w:lang w:val="en-US"/>
        </w:rPr>
        <w:t>. *</w:t>
      </w:r>
      <w:r w:rsidR="006B227C">
        <w:t xml:space="preserve"> 1Co12.8</w:t>
      </w:r>
      <w:r>
        <w:rPr>
          <w:lang w:val="en-US"/>
        </w:rPr>
        <w:t>. Ja +*</w:t>
      </w:r>
      <w:r w:rsidR="006B227C">
        <w:t xml:space="preserve"> Jas1.5</w:t>
      </w:r>
      <w:r>
        <w:rPr>
          <w:lang w:val="en-US"/>
        </w:rPr>
        <w:t>. +*</w:t>
      </w:r>
      <w:r w:rsidR="006B227C">
        <w:t xml:space="preserve"> Jas3.17</w:t>
      </w:r>
      <w:r>
        <w:rPr>
          <w:lang w:val="en-US"/>
        </w:rPr>
        <w:t xml:space="preserve">. 1 P </w:t>
      </w:r>
      <w:r w:rsidR="006B227C">
        <w:t xml:space="preserve"> 1Pe4.11</w:t>
      </w:r>
      <w:r>
        <w:rPr>
          <w:lang w:val="en-US"/>
        </w:rPr>
        <w:t xml:space="preserve">. </w:t>
      </w:r>
    </w:p>
    <w:p w:rsidR="003E23E9" w:rsidRDefault="003E23E9" w:rsidP="00710603">
      <w:pPr>
        <w:ind w:firstLine="360"/>
        <w:jc w:val="both"/>
      </w:pPr>
      <w:r>
        <w:rPr>
          <w:lang w:val="en-US"/>
        </w:rPr>
        <w:t xml:space="preserve">16. </w:t>
      </w:r>
      <w:r>
        <w:rPr>
          <w:b/>
          <w:lang w:val="en-US"/>
        </w:rPr>
        <w:t>in all</w:t>
      </w:r>
      <w:r>
        <w:rPr>
          <w:lang w:val="en-US"/>
        </w:rPr>
        <w:t xml:space="preserve">. See on 1 P </w:t>
      </w:r>
      <w:r w:rsidR="006B227C">
        <w:t xml:space="preserve"> 1Pe1.1</w:t>
      </w:r>
      <w:r>
        <w:rPr>
          <w:lang w:val="en-US"/>
        </w:rPr>
        <w:t xml:space="preserve">. </w:t>
      </w:r>
      <w:r>
        <w:rPr>
          <w:b/>
          <w:lang w:val="en-US"/>
        </w:rPr>
        <w:t>speaking</w:t>
      </w:r>
      <w:r>
        <w:rPr>
          <w:lang w:val="en-US"/>
        </w:rPr>
        <w:t>. Ro +*</w:t>
      </w:r>
      <w:r w:rsidR="006B227C">
        <w:t xml:space="preserve"> Ro8.19</w:t>
      </w:r>
      <w:r>
        <w:rPr>
          <w:lang w:val="en-US"/>
        </w:rPr>
        <w:t>. 1 Co *</w:t>
      </w:r>
      <w:r w:rsidR="006B227C">
        <w:t xml:space="preserve"> 1Co15.21</w:t>
      </w:r>
      <w:r>
        <w:rPr>
          <w:lang w:val="en-US"/>
        </w:rPr>
        <w:t xml:space="preserve">, </w:t>
      </w:r>
      <w:r w:rsidR="006B227C">
        <w:t xml:space="preserve"> 1Co15.23</w:t>
      </w:r>
      <w:r>
        <w:rPr>
          <w:lang w:val="en-US"/>
        </w:rPr>
        <w:t xml:space="preserve">, </w:t>
      </w:r>
      <w:r w:rsidR="006B227C">
        <w:t xml:space="preserve"> 1Co15.24</w:t>
      </w:r>
      <w:r>
        <w:rPr>
          <w:lang w:val="en-US"/>
        </w:rPr>
        <w:t>. Col *</w:t>
      </w:r>
      <w:r w:rsidR="006B227C">
        <w:t xml:space="preserve"> Col3.4</w:t>
      </w:r>
      <w:r>
        <w:rPr>
          <w:lang w:val="en-US"/>
        </w:rPr>
        <w:t>. 1 Th +*</w:t>
      </w:r>
      <w:r w:rsidR="006B227C">
        <w:t xml:space="preserve"> 1Th4.14-18</w:t>
      </w:r>
      <w:r>
        <w:rPr>
          <w:lang w:val="en-US"/>
        </w:rPr>
        <w:t>. *</w:t>
      </w:r>
      <w:r w:rsidR="006B227C">
        <w:t xml:space="preserve"> 1Th5.1-10</w:t>
      </w:r>
      <w:r>
        <w:rPr>
          <w:lang w:val="en-US"/>
        </w:rPr>
        <w:t>. 1 Ti *</w:t>
      </w:r>
      <w:r w:rsidR="006B227C">
        <w:t xml:space="preserve"> 1Ti6.14</w:t>
      </w:r>
      <w:r>
        <w:rPr>
          <w:lang w:val="en-US"/>
        </w:rPr>
        <w:t>. 2 Ti *</w:t>
      </w:r>
      <w:r w:rsidR="006B227C">
        <w:t xml:space="preserve"> 2Ti1.7</w:t>
      </w:r>
      <w:r>
        <w:rPr>
          <w:lang w:val="en-US"/>
        </w:rPr>
        <w:t xml:space="preserve">, </w:t>
      </w:r>
      <w:r w:rsidR="006B227C">
        <w:t xml:space="preserve"> 2Ti1.8</w:t>
      </w:r>
      <w:r>
        <w:rPr>
          <w:lang w:val="en-US"/>
        </w:rPr>
        <w:t>. +*</w:t>
      </w:r>
      <w:r w:rsidR="006B227C">
        <w:t xml:space="preserve"> 2Ti4.1</w:t>
      </w:r>
      <w:r>
        <w:rPr>
          <w:lang w:val="en-US"/>
        </w:rPr>
        <w:t xml:space="preserve">, </w:t>
      </w:r>
      <w:r w:rsidR="006B227C">
        <w:t xml:space="preserve"> 2Ti4.8</w:t>
      </w:r>
      <w:r>
        <w:rPr>
          <w:lang w:val="en-US"/>
        </w:rPr>
        <w:t xml:space="preserve">, </w:t>
      </w:r>
      <w:r w:rsidR="006B227C">
        <w:t xml:space="preserve"> 2Ti4.18</w:t>
      </w:r>
      <w:r>
        <w:rPr>
          <w:lang w:val="en-US"/>
        </w:rPr>
        <w:t>. He *</w:t>
      </w:r>
      <w:r w:rsidR="006B227C">
        <w:t xml:space="preserve"> Heb9.28</w:t>
      </w:r>
      <w:r>
        <w:rPr>
          <w:lang w:val="en-US"/>
        </w:rPr>
        <w:t xml:space="preserve">. </w:t>
      </w:r>
      <w:r>
        <w:rPr>
          <w:b/>
          <w:lang w:val="en-US"/>
        </w:rPr>
        <w:t>of these things</w:t>
      </w:r>
      <w:r>
        <w:rPr>
          <w:lang w:val="en-US"/>
        </w:rPr>
        <w:t xml:space="preserve">. 2 K ch. 1. </w:t>
      </w:r>
      <w:r>
        <w:rPr>
          <w:b/>
          <w:lang w:val="en-US"/>
        </w:rPr>
        <w:t>hard</w:t>
      </w:r>
      <w:r>
        <w:rPr>
          <w:lang w:val="en-US"/>
        </w:rPr>
        <w:t xml:space="preserve">. 1 K </w:t>
      </w:r>
      <w:r w:rsidR="006B227C">
        <w:t xml:space="preserve"> 1Ki10.1</w:t>
      </w:r>
      <w:r>
        <w:rPr>
          <w:lang w:val="en-US"/>
        </w:rPr>
        <w:t xml:space="preserve">. Ro </w:t>
      </w:r>
      <w:r w:rsidR="006B227C">
        <w:t xml:space="preserve"> Ro8.29</w:t>
      </w:r>
      <w:r>
        <w:rPr>
          <w:lang w:val="en-US"/>
        </w:rPr>
        <w:t xml:space="preserve">, </w:t>
      </w:r>
      <w:r w:rsidR="006B227C">
        <w:t xml:space="preserve"> Ro8.30</w:t>
      </w:r>
      <w:r>
        <w:rPr>
          <w:lang w:val="en-US"/>
        </w:rPr>
        <w:t xml:space="preserve">. </w:t>
      </w:r>
      <w:r w:rsidR="006B227C">
        <w:t xml:space="preserve"> Ro9.18-20</w:t>
      </w:r>
      <w:r>
        <w:rPr>
          <w:lang w:val="en-US"/>
        </w:rPr>
        <w:t xml:space="preserve">. </w:t>
      </w:r>
      <w:r w:rsidR="006B227C">
        <w:t xml:space="preserve"> Ro11.33</w:t>
      </w:r>
      <w:r>
        <w:rPr>
          <w:lang w:val="en-US"/>
        </w:rPr>
        <w:t>. He *</w:t>
      </w:r>
      <w:r w:rsidR="006B227C">
        <w:t xml:space="preserve"> Heb5.10</w:t>
      </w:r>
      <w:r>
        <w:rPr>
          <w:lang w:val="en-US"/>
        </w:rPr>
        <w:t xml:space="preserve">, </w:t>
      </w:r>
      <w:r w:rsidR="006B227C">
        <w:t xml:space="preserve"> Heb5.11</w:t>
      </w:r>
      <w:r>
        <w:rPr>
          <w:lang w:val="en-US"/>
        </w:rPr>
        <w:t xml:space="preserve">. </w:t>
      </w:r>
      <w:r>
        <w:rPr>
          <w:b/>
          <w:lang w:val="en-US"/>
        </w:rPr>
        <w:t>unstable</w:t>
      </w:r>
      <w:r>
        <w:rPr>
          <w:lang w:val="en-US"/>
        </w:rPr>
        <w:t xml:space="preserve">. 2 P </w:t>
      </w:r>
      <w:r w:rsidR="006B227C">
        <w:t xml:space="preserve"> 2Pe2.14</w:t>
      </w:r>
      <w:r>
        <w:rPr>
          <w:lang w:val="en-US"/>
        </w:rPr>
        <w:t xml:space="preserve">. Ge </w:t>
      </w:r>
      <w:r w:rsidR="006B227C">
        <w:t xml:space="preserve"> Ge49.4</w:t>
      </w:r>
      <w:r>
        <w:rPr>
          <w:lang w:val="en-US"/>
        </w:rPr>
        <w:t xml:space="preserve">. 2 Ti </w:t>
      </w:r>
      <w:r w:rsidR="006B227C">
        <w:t xml:space="preserve"> 2Ti3.5-7</w:t>
      </w:r>
      <w:r>
        <w:rPr>
          <w:lang w:val="en-US"/>
        </w:rPr>
        <w:t>. Ja +*</w:t>
      </w:r>
      <w:r w:rsidR="006B227C">
        <w:t xml:space="preserve"> Jas1.8</w:t>
      </w:r>
      <w:r>
        <w:rPr>
          <w:lang w:val="en-US"/>
        </w:rPr>
        <w:t xml:space="preserve">. </w:t>
      </w:r>
      <w:r>
        <w:rPr>
          <w:b/>
          <w:lang w:val="en-US"/>
        </w:rPr>
        <w:t>wrest</w:t>
      </w:r>
      <w:r>
        <w:rPr>
          <w:lang w:val="en-US"/>
        </w:rPr>
        <w:t xml:space="preserve">. T#1107. Ex </w:t>
      </w:r>
      <w:r w:rsidR="006B227C">
        <w:t xml:space="preserve"> Ex23.2</w:t>
      </w:r>
      <w:r>
        <w:rPr>
          <w:lang w:val="en-US"/>
        </w:rPr>
        <w:t xml:space="preserve">, </w:t>
      </w:r>
      <w:r w:rsidR="006B227C">
        <w:t xml:space="preserve"> Ex23.6</w:t>
      </w:r>
      <w:r>
        <w:rPr>
          <w:lang w:val="en-US"/>
        </w:rPr>
        <w:t xml:space="preserve">. Dt </w:t>
      </w:r>
      <w:r w:rsidR="006B227C">
        <w:t xml:space="preserve"> Dt16.19</w:t>
      </w:r>
      <w:r>
        <w:rPr>
          <w:lang w:val="en-US"/>
        </w:rPr>
        <w:t xml:space="preserve">. Ps </w:t>
      </w:r>
      <w:r w:rsidR="006B227C">
        <w:t xml:space="preserve"> Ps56.5</w:t>
      </w:r>
      <w:r>
        <w:rPr>
          <w:lang w:val="en-US"/>
        </w:rPr>
        <w:t>. Je +*</w:t>
      </w:r>
      <w:r w:rsidR="006B227C">
        <w:t xml:space="preserve"> Je8.8</w:t>
      </w:r>
      <w:r>
        <w:rPr>
          <w:lang w:val="en-US"/>
        </w:rPr>
        <w:t xml:space="preserve">mg. </w:t>
      </w:r>
      <w:r w:rsidR="006B227C">
        <w:t xml:space="preserve"> Je23.36</w:t>
      </w:r>
      <w:r>
        <w:rPr>
          <w:lang w:val="en-US"/>
        </w:rPr>
        <w:t xml:space="preserve">. Hab </w:t>
      </w:r>
      <w:r w:rsidR="006B227C">
        <w:t xml:space="preserve"> Hab1.4</w:t>
      </w:r>
      <w:r>
        <w:rPr>
          <w:lang w:val="en-US"/>
        </w:rPr>
        <w:t xml:space="preserve">. Mt </w:t>
      </w:r>
      <w:r w:rsidR="006B227C">
        <w:t xml:space="preserve"> Mt4.5</w:t>
      </w:r>
      <w:r>
        <w:rPr>
          <w:lang w:val="en-US"/>
        </w:rPr>
        <w:t xml:space="preserve">, </w:t>
      </w:r>
      <w:r w:rsidR="006B227C">
        <w:t xml:space="preserve"> Mt4.6</w:t>
      </w:r>
      <w:r>
        <w:rPr>
          <w:lang w:val="en-US"/>
        </w:rPr>
        <w:t xml:space="preserve">. </w:t>
      </w:r>
      <w:r w:rsidR="006B227C">
        <w:t xml:space="preserve"> Mt22.29</w:t>
      </w:r>
      <w:r>
        <w:rPr>
          <w:lang w:val="en-US"/>
        </w:rPr>
        <w:t>. 2 Co +*</w:t>
      </w:r>
      <w:r w:rsidR="006B227C">
        <w:t xml:space="preserve"> 2Co2.17</w:t>
      </w:r>
      <w:r>
        <w:rPr>
          <w:lang w:val="en-US"/>
        </w:rPr>
        <w:t>. +*</w:t>
      </w:r>
      <w:r w:rsidR="006B227C">
        <w:t xml:space="preserve"> 2Co4.2</w:t>
      </w:r>
      <w:r>
        <w:rPr>
          <w:lang w:val="en-US"/>
        </w:rPr>
        <w:t xml:space="preserve">. </w:t>
      </w:r>
      <w:r>
        <w:rPr>
          <w:b/>
          <w:lang w:val="en-US"/>
        </w:rPr>
        <w:t>as they do</w:t>
      </w:r>
      <w:r>
        <w:rPr>
          <w:lang w:val="en-US"/>
        </w:rPr>
        <w:t xml:space="preserve">. Is </w:t>
      </w:r>
      <w:r w:rsidR="006B227C">
        <w:t xml:space="preserve"> Is28.16</w:t>
      </w:r>
      <w:r>
        <w:rPr>
          <w:lang w:val="en-US"/>
        </w:rPr>
        <w:t xml:space="preserve">. </w:t>
      </w:r>
      <w:r>
        <w:rPr>
          <w:b/>
          <w:lang w:val="en-US"/>
        </w:rPr>
        <w:t>the other</w:t>
      </w:r>
      <w:r>
        <w:rPr>
          <w:lang w:val="en-US"/>
        </w:rPr>
        <w:t xml:space="preserve">. Mt </w:t>
      </w:r>
      <w:r w:rsidR="006B227C">
        <w:t xml:space="preserve"> Mt15.3</w:t>
      </w:r>
      <w:r>
        <w:rPr>
          <w:lang w:val="en-US"/>
        </w:rPr>
        <w:t xml:space="preserve">, </w:t>
      </w:r>
      <w:r w:rsidR="006B227C">
        <w:t xml:space="preserve"> Mt15.6</w:t>
      </w:r>
      <w:r>
        <w:rPr>
          <w:lang w:val="en-US"/>
        </w:rPr>
        <w:t xml:space="preserve">. </w:t>
      </w:r>
      <w:r w:rsidR="006B227C">
        <w:t xml:space="preserve"> Mt22.29</w:t>
      </w:r>
      <w:r>
        <w:rPr>
          <w:lang w:val="en-US"/>
        </w:rPr>
        <w:t>. 1 Ti +*</w:t>
      </w:r>
      <w:r w:rsidR="006B227C">
        <w:t xml:space="preserve"> 1Ti5.18</w:t>
      </w:r>
      <w:r>
        <w:rPr>
          <w:lang w:val="en-US"/>
        </w:rPr>
        <w:t>. 2 Ti +*</w:t>
      </w:r>
      <w:r w:rsidR="006B227C">
        <w:t xml:space="preserve"> 2Ti3.16</w:t>
      </w:r>
      <w:r>
        <w:rPr>
          <w:lang w:val="en-US"/>
        </w:rPr>
        <w:t xml:space="preserve">. </w:t>
      </w:r>
      <w:r>
        <w:rPr>
          <w:b/>
          <w:lang w:val="en-US"/>
        </w:rPr>
        <w:t>scriptures</w:t>
      </w:r>
      <w:r>
        <w:rPr>
          <w:lang w:val="en-US"/>
        </w:rPr>
        <w:t>. Mt +</w:t>
      </w:r>
      <w:r w:rsidR="006B227C">
        <w:t xml:space="preserve"> Mt21.42</w:t>
      </w:r>
      <w:r>
        <w:rPr>
          <w:lang w:val="en-US"/>
        </w:rPr>
        <w:t xml:space="preserve">. </w:t>
      </w:r>
      <w:r>
        <w:rPr>
          <w:b/>
          <w:lang w:val="en-US"/>
        </w:rPr>
        <w:t>unto their own</w:t>
      </w:r>
      <w:r>
        <w:rPr>
          <w:lang w:val="en-US"/>
        </w:rPr>
        <w:t xml:space="preserve">. 2 P </w:t>
      </w:r>
      <w:r w:rsidR="006B227C">
        <w:t xml:space="preserve"> 2Pe2.1</w:t>
      </w:r>
      <w:r>
        <w:rPr>
          <w:lang w:val="en-US"/>
        </w:rPr>
        <w:t>. Ph +*</w:t>
      </w:r>
      <w:r w:rsidR="006B227C">
        <w:t xml:space="preserve"> Php3.19</w:t>
      </w:r>
      <w:r>
        <w:rPr>
          <w:lang w:val="en-US"/>
        </w:rPr>
        <w:t xml:space="preserve">. 1 P </w:t>
      </w:r>
      <w:r w:rsidR="006B227C">
        <w:t xml:space="preserve"> 1Pe2.8</w:t>
      </w:r>
      <w:r>
        <w:rPr>
          <w:lang w:val="en-US"/>
        </w:rPr>
        <w:t xml:space="preserve">. Ju </w:t>
      </w:r>
      <w:r w:rsidR="006B227C">
        <w:t xml:space="preserve"> Jud4</w:t>
      </w:r>
      <w:r>
        <w:rPr>
          <w:lang w:val="en-US"/>
        </w:rPr>
        <w:t xml:space="preserve">. </w:t>
      </w:r>
    </w:p>
    <w:p w:rsidR="003E23E9" w:rsidRDefault="003E23E9" w:rsidP="00710603">
      <w:pPr>
        <w:ind w:firstLine="360"/>
        <w:jc w:val="both"/>
      </w:pPr>
      <w:r>
        <w:rPr>
          <w:lang w:val="en-US"/>
        </w:rPr>
        <w:t xml:space="preserve">17. </w:t>
      </w:r>
      <w:r>
        <w:rPr>
          <w:b/>
          <w:lang w:val="en-US"/>
        </w:rPr>
        <w:t>seeing ye know</w:t>
      </w:r>
      <w:r>
        <w:rPr>
          <w:lang w:val="en-US"/>
        </w:rPr>
        <w:t xml:space="preserve">. 2 P </w:t>
      </w:r>
      <w:r w:rsidR="006B227C">
        <w:t xml:space="preserve"> 2Pe1.12</w:t>
      </w:r>
      <w:r>
        <w:rPr>
          <w:lang w:val="en-US"/>
        </w:rPr>
        <w:t xml:space="preserve">. Pr </w:t>
      </w:r>
      <w:r w:rsidR="006B227C">
        <w:t xml:space="preserve"> Pr1.17</w:t>
      </w:r>
      <w:r>
        <w:rPr>
          <w:lang w:val="en-US"/>
        </w:rPr>
        <w:t>. Mt *</w:t>
      </w:r>
      <w:r w:rsidR="006B227C">
        <w:t xml:space="preserve"> Mt24.24</w:t>
      </w:r>
      <w:r>
        <w:rPr>
          <w:lang w:val="en-US"/>
        </w:rPr>
        <w:t xml:space="preserve">, </w:t>
      </w:r>
      <w:r w:rsidR="006B227C">
        <w:t xml:space="preserve"> Mt24.25</w:t>
      </w:r>
      <w:r>
        <w:rPr>
          <w:lang w:val="en-US"/>
        </w:rPr>
        <w:t xml:space="preserve">. Mk </w:t>
      </w:r>
      <w:r w:rsidR="006B227C">
        <w:t xml:space="preserve"> Mk13.23</w:t>
      </w:r>
      <w:r>
        <w:rPr>
          <w:lang w:val="en-US"/>
        </w:rPr>
        <w:t xml:space="preserve">. Jn </w:t>
      </w:r>
      <w:r w:rsidR="006B227C">
        <w:t xml:space="preserve"> Jn16.4</w:t>
      </w:r>
      <w:r>
        <w:rPr>
          <w:lang w:val="en-US"/>
        </w:rPr>
        <w:t xml:space="preserve">. Ju </w:t>
      </w:r>
      <w:r w:rsidR="006B227C">
        <w:t xml:space="preserve"> Jud5</w:t>
      </w:r>
      <w:r>
        <w:rPr>
          <w:lang w:val="en-US"/>
        </w:rPr>
        <w:t xml:space="preserve">. </w:t>
      </w:r>
      <w:r>
        <w:rPr>
          <w:b/>
          <w:lang w:val="en-US"/>
        </w:rPr>
        <w:t>beware</w:t>
      </w:r>
      <w:r>
        <w:rPr>
          <w:lang w:val="en-US"/>
        </w:rPr>
        <w:t>. Pr +*</w:t>
      </w:r>
      <w:r w:rsidR="006B227C">
        <w:t xml:space="preserve"> Pr14.15</w:t>
      </w:r>
      <w:r>
        <w:rPr>
          <w:lang w:val="en-US"/>
        </w:rPr>
        <w:t>. Mt *</w:t>
      </w:r>
      <w:r w:rsidR="006B227C">
        <w:t xml:space="preserve"> Mt7.15</w:t>
      </w:r>
      <w:r>
        <w:rPr>
          <w:lang w:val="en-US"/>
        </w:rPr>
        <w:t xml:space="preserve">. </w:t>
      </w:r>
      <w:r w:rsidR="006B227C">
        <w:t xml:space="preserve"> Mt16.6</w:t>
      </w:r>
      <w:r>
        <w:rPr>
          <w:lang w:val="en-US"/>
        </w:rPr>
        <w:t xml:space="preserve">, </w:t>
      </w:r>
      <w:r w:rsidR="006B227C">
        <w:t xml:space="preserve"> Mt16.11</w:t>
      </w:r>
      <w:r>
        <w:rPr>
          <w:lang w:val="en-US"/>
        </w:rPr>
        <w:t xml:space="preserve">. Ph </w:t>
      </w:r>
      <w:r w:rsidR="006B227C">
        <w:t xml:space="preserve"> Php3.2</w:t>
      </w:r>
      <w:r>
        <w:rPr>
          <w:lang w:val="en-US"/>
        </w:rPr>
        <w:t xml:space="preserve">. Col </w:t>
      </w:r>
      <w:r w:rsidR="006B227C">
        <w:t xml:space="preserve"> Col2.8</w:t>
      </w:r>
      <w:r>
        <w:rPr>
          <w:lang w:val="en-US"/>
        </w:rPr>
        <w:t xml:space="preserve">. 2 Ti </w:t>
      </w:r>
      <w:r w:rsidR="006B227C">
        <w:t xml:space="preserve"> 2Ti4.15</w:t>
      </w:r>
      <w:r>
        <w:rPr>
          <w:lang w:val="en-US"/>
        </w:rPr>
        <w:t xml:space="preserve">. </w:t>
      </w:r>
      <w:r>
        <w:rPr>
          <w:b/>
          <w:lang w:val="en-US"/>
        </w:rPr>
        <w:t>led away</w:t>
      </w:r>
      <w:r>
        <w:rPr>
          <w:lang w:val="en-US"/>
        </w:rPr>
        <w:t xml:space="preserve">. 2 P </w:t>
      </w:r>
      <w:r>
        <w:rPr>
          <w:rFonts w:ascii="Segoe UI Symbol" w:hAnsi="Segoe UI Symbol" w:cs="Segoe UI Symbol"/>
          <w:lang w:val="en-US"/>
        </w:rPr>
        <w:t>✓</w:t>
      </w:r>
      <w:r w:rsidR="006B227C">
        <w:t xml:space="preserve"> 2Pe2.18-20</w:t>
      </w:r>
      <w:r>
        <w:rPr>
          <w:lang w:val="en-US"/>
        </w:rPr>
        <w:t xml:space="preserve">. 2 Ch </w:t>
      </w:r>
      <w:r w:rsidR="006B227C">
        <w:t xml:space="preserve"> 2Ch10.8</w:t>
      </w:r>
      <w:r>
        <w:rPr>
          <w:lang w:val="en-US"/>
        </w:rPr>
        <w:t xml:space="preserve">. </w:t>
      </w:r>
      <w:r w:rsidR="006B227C">
        <w:t xml:space="preserve"> 2Ch13.7</w:t>
      </w:r>
      <w:r>
        <w:rPr>
          <w:lang w:val="en-US"/>
        </w:rPr>
        <w:t>. Ezk +*</w:t>
      </w:r>
      <w:r w:rsidR="006B227C">
        <w:t xml:space="preserve">  Eze14.10</w:t>
      </w:r>
      <w:r>
        <w:rPr>
          <w:lang w:val="en-US"/>
        </w:rPr>
        <w:t xml:space="preserve">n. Mt </w:t>
      </w:r>
      <w:r w:rsidR="006B227C">
        <w:t xml:space="preserve"> Mt24.24</w:t>
      </w:r>
      <w:r>
        <w:rPr>
          <w:lang w:val="en-US"/>
        </w:rPr>
        <w:t xml:space="preserve">. Mk </w:t>
      </w:r>
      <w:r w:rsidR="006B227C">
        <w:t xml:space="preserve"> Mk13.22</w:t>
      </w:r>
      <w:r>
        <w:rPr>
          <w:lang w:val="en-US"/>
        </w:rPr>
        <w:t xml:space="preserve">. Ro </w:t>
      </w:r>
      <w:r w:rsidR="006B227C">
        <w:t xml:space="preserve"> Ro16.18</w:t>
      </w:r>
      <w:r>
        <w:rPr>
          <w:lang w:val="en-US"/>
        </w:rPr>
        <w:t xml:space="preserve">. 2 Co </w:t>
      </w:r>
      <w:r>
        <w:rPr>
          <w:rFonts w:ascii="Segoe UI Symbol" w:hAnsi="Segoe UI Symbol" w:cs="Segoe UI Symbol"/>
          <w:lang w:val="en-US"/>
        </w:rPr>
        <w:t>✓</w:t>
      </w:r>
      <w:r w:rsidR="006B227C">
        <w:t xml:space="preserve"> 2Co11.3</w:t>
      </w:r>
      <w:r>
        <w:rPr>
          <w:lang w:val="en-US"/>
        </w:rPr>
        <w:t xml:space="preserve">, </w:t>
      </w:r>
      <w:r w:rsidR="006B227C">
        <w:t xml:space="preserve"> 2Co11.13-15</w:t>
      </w:r>
      <w:r>
        <w:rPr>
          <w:lang w:val="en-US"/>
        </w:rPr>
        <w:t>. 1 Ti +*</w:t>
      </w:r>
      <w:r w:rsidR="006B227C">
        <w:t xml:space="preserve"> 1Ti1.19</w:t>
      </w:r>
      <w:r>
        <w:rPr>
          <w:lang w:val="en-US"/>
        </w:rPr>
        <w:t>. +*</w:t>
      </w:r>
      <w:r w:rsidR="006B227C">
        <w:t xml:space="preserve">  1Ti4.1</w:t>
      </w:r>
      <w:r>
        <w:rPr>
          <w:lang w:val="en-US"/>
        </w:rPr>
        <w:t xml:space="preserve">n. 2 Ti </w:t>
      </w:r>
      <w:r w:rsidR="006B227C">
        <w:t xml:space="preserve"> 2Ti3.6</w:t>
      </w:r>
      <w:r>
        <w:rPr>
          <w:lang w:val="en-US"/>
        </w:rPr>
        <w:t xml:space="preserve">. </w:t>
      </w:r>
      <w:r w:rsidR="006B227C">
        <w:t xml:space="preserve"> 2Ti4.4</w:t>
      </w:r>
      <w:r>
        <w:rPr>
          <w:lang w:val="en-US"/>
        </w:rPr>
        <w:t>. He +*</w:t>
      </w:r>
      <w:r w:rsidR="006B227C">
        <w:t xml:space="preserve"> Heb3.12</w:t>
      </w:r>
      <w:r>
        <w:rPr>
          <w:lang w:val="en-US"/>
        </w:rPr>
        <w:t xml:space="preserve">. </w:t>
      </w:r>
      <w:r>
        <w:rPr>
          <w:b/>
          <w:lang w:val="en-US"/>
        </w:rPr>
        <w:t>the error</w:t>
      </w:r>
      <w:r>
        <w:rPr>
          <w:lang w:val="en-US"/>
        </w:rPr>
        <w:t xml:space="preserve">. 2 P </w:t>
      </w:r>
      <w:r>
        <w:rPr>
          <w:rFonts w:ascii="Segoe UI Symbol" w:hAnsi="Segoe UI Symbol" w:cs="Segoe UI Symbol"/>
          <w:lang w:val="en-US"/>
        </w:rPr>
        <w:t>✓</w:t>
      </w:r>
      <w:r w:rsidR="006B227C">
        <w:t xml:space="preserve"> 2Pe2.18-22</w:t>
      </w:r>
      <w:r>
        <w:rPr>
          <w:lang w:val="en-US"/>
        </w:rPr>
        <w:t>. Ps +*</w:t>
      </w:r>
      <w:r w:rsidR="006B227C">
        <w:t xml:space="preserve"> Ps119.63</w:t>
      </w:r>
      <w:r>
        <w:rPr>
          <w:lang w:val="en-US"/>
        </w:rPr>
        <w:t>. Pr +*</w:t>
      </w:r>
      <w:r w:rsidR="006B227C">
        <w:t xml:space="preserve"> Pr19.27</w:t>
      </w:r>
      <w:r>
        <w:rPr>
          <w:lang w:val="en-US"/>
        </w:rPr>
        <w:t>. *</w:t>
      </w:r>
      <w:r w:rsidR="006B227C">
        <w:t xml:space="preserve"> Pr21.30</w:t>
      </w:r>
      <w:r>
        <w:rPr>
          <w:lang w:val="en-US"/>
        </w:rPr>
        <w:t>. Je +*</w:t>
      </w:r>
      <w:r w:rsidR="006B227C">
        <w:t xml:space="preserve"> Je10.2</w:t>
      </w:r>
      <w:r>
        <w:rPr>
          <w:lang w:val="en-US"/>
        </w:rPr>
        <w:t xml:space="preserve">. Ezk </w:t>
      </w:r>
      <w:r w:rsidR="006B227C">
        <w:t xml:space="preserve">  Eze14.10</w:t>
      </w:r>
      <w:r>
        <w:rPr>
          <w:lang w:val="en-US"/>
        </w:rPr>
        <w:t>n. Mt +*</w:t>
      </w:r>
      <w:r w:rsidR="006B227C">
        <w:t xml:space="preserve"> Mt15.14</w:t>
      </w:r>
      <w:r>
        <w:rPr>
          <w:lang w:val="en-US"/>
        </w:rPr>
        <w:t xml:space="preserve">. </w:t>
      </w:r>
      <w:r w:rsidR="006B227C">
        <w:t xml:space="preserve"> Mt16.6</w:t>
      </w:r>
      <w:r>
        <w:rPr>
          <w:lang w:val="en-US"/>
        </w:rPr>
        <w:t xml:space="preserve">, </w:t>
      </w:r>
      <w:r w:rsidR="006B227C">
        <w:t xml:space="preserve"> Mt16.11</w:t>
      </w:r>
      <w:r>
        <w:rPr>
          <w:lang w:val="en-US"/>
        </w:rPr>
        <w:t>. Mk +*</w:t>
      </w:r>
      <w:r w:rsidR="006B227C">
        <w:t xml:space="preserve"> Mk12.24</w:t>
      </w:r>
      <w:r>
        <w:rPr>
          <w:lang w:val="en-US"/>
        </w:rPr>
        <w:t>. Ep +*</w:t>
      </w:r>
      <w:r w:rsidR="006B227C">
        <w:t xml:space="preserve"> Eph4.14</w:t>
      </w:r>
      <w:r>
        <w:rPr>
          <w:lang w:val="en-US"/>
        </w:rPr>
        <w:t>. 2 J +*</w:t>
      </w:r>
      <w:r w:rsidR="006B227C">
        <w:t xml:space="preserve"> 2Jn10</w:t>
      </w:r>
      <w:r>
        <w:rPr>
          <w:lang w:val="en-US"/>
        </w:rPr>
        <w:t xml:space="preserve">. </w:t>
      </w:r>
      <w:r>
        <w:rPr>
          <w:b/>
          <w:lang w:val="en-US"/>
        </w:rPr>
        <w:t>of the wicked</w:t>
      </w:r>
      <w:r>
        <w:rPr>
          <w:lang w:val="en-US"/>
        </w:rPr>
        <w:t xml:space="preserve">. 2 P </w:t>
      </w:r>
      <w:r w:rsidR="006B227C">
        <w:t xml:space="preserve"> 2Pe2.7</w:t>
      </w:r>
      <w:r>
        <w:rPr>
          <w:lang w:val="en-US"/>
        </w:rPr>
        <w:t xml:space="preserve">. Ps </w:t>
      </w:r>
      <w:r w:rsidR="006B227C">
        <w:t xml:space="preserve"> Ps119.53</w:t>
      </w:r>
      <w:r>
        <w:rPr>
          <w:lang w:val="en-US"/>
        </w:rPr>
        <w:t>. 2 Co *</w:t>
      </w:r>
      <w:r w:rsidR="006B227C">
        <w:t xml:space="preserve"> 2Co6.14</w:t>
      </w:r>
      <w:r>
        <w:rPr>
          <w:lang w:val="en-US"/>
        </w:rPr>
        <w:t xml:space="preserve">, </w:t>
      </w:r>
      <w:r w:rsidR="006B227C">
        <w:t xml:space="preserve"> 2Co6.17</w:t>
      </w:r>
      <w:r>
        <w:rPr>
          <w:lang w:val="en-US"/>
        </w:rPr>
        <w:t xml:space="preserve">. </w:t>
      </w:r>
      <w:r>
        <w:rPr>
          <w:b/>
          <w:lang w:val="en-US"/>
        </w:rPr>
        <w:t>fall</w:t>
      </w:r>
      <w:r>
        <w:rPr>
          <w:lang w:val="en-US"/>
        </w:rPr>
        <w:t>. 2 P +*</w:t>
      </w:r>
      <w:r w:rsidR="006B227C">
        <w:t xml:space="preserve"> 2Pe1.10</w:t>
      </w:r>
      <w:r>
        <w:rPr>
          <w:lang w:val="en-US"/>
        </w:rPr>
        <w:t xml:space="preserve">, </w:t>
      </w:r>
      <w:r w:rsidR="006B227C">
        <w:t xml:space="preserve"> 2Pe1.11</w:t>
      </w:r>
      <w:r>
        <w:rPr>
          <w:lang w:val="en-US"/>
        </w:rPr>
        <w:t>. Da +*</w:t>
      </w:r>
      <w:r w:rsidR="006B227C">
        <w:t xml:space="preserve"> Da11.35</w:t>
      </w:r>
      <w:r>
        <w:rPr>
          <w:lang w:val="en-US"/>
        </w:rPr>
        <w:t>. 1 Co *</w:t>
      </w:r>
      <w:r w:rsidR="006B227C">
        <w:t xml:space="preserve"> 1Co10.12</w:t>
      </w:r>
      <w:r>
        <w:rPr>
          <w:lang w:val="en-US"/>
        </w:rPr>
        <w:t xml:space="preserve">. Ga </w:t>
      </w:r>
      <w:r w:rsidR="006B227C">
        <w:t xml:space="preserve"> Ga5.4</w:t>
      </w:r>
      <w:r>
        <w:rPr>
          <w:lang w:val="en-US"/>
        </w:rPr>
        <w:t>. 1 Ti +</w:t>
      </w:r>
      <w:r>
        <w:rPr>
          <w:rFonts w:ascii="Segoe UI Symbol" w:hAnsi="Segoe UI Symbol" w:cs="Segoe UI Symbol"/>
          <w:lang w:val="en-US"/>
        </w:rPr>
        <w:t>✓</w:t>
      </w:r>
      <w:r w:rsidR="006B227C">
        <w:t xml:space="preserve"> 1Ti1.19</w:t>
      </w:r>
      <w:r>
        <w:rPr>
          <w:lang w:val="en-US"/>
        </w:rPr>
        <w:t>. +*</w:t>
      </w:r>
      <w:r w:rsidR="006B227C">
        <w:t xml:space="preserve">  1Ti4.1</w:t>
      </w:r>
      <w:r>
        <w:rPr>
          <w:lang w:val="en-US"/>
        </w:rPr>
        <w:t>n. He +</w:t>
      </w:r>
      <w:r>
        <w:rPr>
          <w:rFonts w:ascii="Segoe UI Symbol" w:hAnsi="Segoe UI Symbol" w:cs="Segoe UI Symbol"/>
          <w:lang w:val="en-US"/>
        </w:rPr>
        <w:t>✓</w:t>
      </w:r>
      <w:r w:rsidR="006B227C">
        <w:t xml:space="preserve"> Heb10.38</w:t>
      </w:r>
      <w:r>
        <w:rPr>
          <w:lang w:val="en-US"/>
        </w:rPr>
        <w:t xml:space="preserve">. </w:t>
      </w:r>
      <w:r>
        <w:rPr>
          <w:b/>
          <w:lang w:val="en-US"/>
        </w:rPr>
        <w:t>stedfastness</w:t>
      </w:r>
      <w:r>
        <w:rPr>
          <w:lang w:val="en-US"/>
        </w:rPr>
        <w:t>. Ac *</w:t>
      </w:r>
      <w:r w:rsidR="006B227C">
        <w:t xml:space="preserve"> Ac2.42</w:t>
      </w:r>
      <w:r>
        <w:rPr>
          <w:lang w:val="en-US"/>
        </w:rPr>
        <w:t>. 1 Co +*</w:t>
      </w:r>
      <w:r w:rsidR="006B227C">
        <w:t xml:space="preserve"> 1Co15.58</w:t>
      </w:r>
      <w:r>
        <w:rPr>
          <w:lang w:val="en-US"/>
        </w:rPr>
        <w:t xml:space="preserve">. Col </w:t>
      </w:r>
      <w:r w:rsidR="006B227C">
        <w:t xml:space="preserve"> Col2.5</w:t>
      </w:r>
      <w:r>
        <w:rPr>
          <w:lang w:val="en-US"/>
        </w:rPr>
        <w:t>. He +*</w:t>
      </w:r>
      <w:r w:rsidR="006B227C">
        <w:t xml:space="preserve"> Heb3.14</w:t>
      </w:r>
      <w:r>
        <w:rPr>
          <w:lang w:val="en-US"/>
        </w:rPr>
        <w:t xml:space="preserve">. 1 P </w:t>
      </w:r>
      <w:r w:rsidR="006B227C">
        <w:t xml:space="preserve"> 1Pe5.9</w:t>
      </w:r>
      <w:r>
        <w:rPr>
          <w:lang w:val="en-US"/>
        </w:rPr>
        <w:t xml:space="preserve">. </w:t>
      </w:r>
    </w:p>
    <w:p w:rsidR="003E23E9" w:rsidRDefault="003E23E9" w:rsidP="00710603">
      <w:pPr>
        <w:ind w:firstLine="360"/>
        <w:jc w:val="both"/>
      </w:pPr>
      <w:r>
        <w:rPr>
          <w:lang w:val="en-US"/>
        </w:rPr>
        <w:t xml:space="preserve">18. </w:t>
      </w:r>
      <w:r>
        <w:rPr>
          <w:b/>
          <w:lang w:val="en-US"/>
        </w:rPr>
        <w:t>grow</w:t>
      </w:r>
      <w:r>
        <w:rPr>
          <w:lang w:val="en-US"/>
        </w:rPr>
        <w:t>. T#667. Ps *</w:t>
      </w:r>
      <w:r w:rsidR="006B227C">
        <w:t xml:space="preserve"> Ps92.12-14</w:t>
      </w:r>
      <w:r>
        <w:rPr>
          <w:lang w:val="en-US"/>
        </w:rPr>
        <w:t xml:space="preserve">. Ho </w:t>
      </w:r>
      <w:r w:rsidR="006B227C">
        <w:t xml:space="preserve"> Ho14.5</w:t>
      </w:r>
      <w:r>
        <w:rPr>
          <w:lang w:val="en-US"/>
        </w:rPr>
        <w:t xml:space="preserve">. Ml </w:t>
      </w:r>
      <w:r w:rsidR="006B227C">
        <w:t xml:space="preserve"> Mal4.2</w:t>
      </w:r>
      <w:r>
        <w:rPr>
          <w:lang w:val="en-US"/>
        </w:rPr>
        <w:t xml:space="preserve">. Mt </w:t>
      </w:r>
      <w:r w:rsidR="006B227C">
        <w:t xml:space="preserve"> Mt13.33</w:t>
      </w:r>
      <w:r>
        <w:rPr>
          <w:lang w:val="en-US"/>
        </w:rPr>
        <w:t xml:space="preserve">. Mk </w:t>
      </w:r>
      <w:r w:rsidR="006B227C">
        <w:t xml:space="preserve"> Mk4.26-28</w:t>
      </w:r>
      <w:r>
        <w:rPr>
          <w:lang w:val="en-US"/>
        </w:rPr>
        <w:t>. Jn +</w:t>
      </w:r>
      <w:r w:rsidR="006B227C">
        <w:t xml:space="preserve"> Jn10.28</w:t>
      </w:r>
      <w:r>
        <w:rPr>
          <w:lang w:val="en-US"/>
        </w:rPr>
        <w:t xml:space="preserve"> (T#515). 2 Co </w:t>
      </w:r>
      <w:r w:rsidR="006B227C">
        <w:t xml:space="preserve"> 2Co4.16</w:t>
      </w:r>
      <w:r>
        <w:rPr>
          <w:lang w:val="en-US"/>
        </w:rPr>
        <w:t>. Ep *</w:t>
      </w:r>
      <w:r w:rsidR="006B227C">
        <w:t xml:space="preserve"> Eph4.15</w:t>
      </w:r>
      <w:r>
        <w:rPr>
          <w:lang w:val="en-US"/>
        </w:rPr>
        <w:t>. Col +</w:t>
      </w:r>
      <w:r>
        <w:rPr>
          <w:rFonts w:ascii="Segoe UI Symbol" w:hAnsi="Segoe UI Symbol" w:cs="Segoe UI Symbol"/>
          <w:lang w:val="en-US"/>
        </w:rPr>
        <w:t>✓</w:t>
      </w:r>
      <w:r w:rsidR="006B227C">
        <w:t xml:space="preserve"> Col1.10</w:t>
      </w:r>
      <w:r>
        <w:rPr>
          <w:lang w:val="en-US"/>
        </w:rPr>
        <w:t>. 2 Th *</w:t>
      </w:r>
      <w:r w:rsidR="006B227C">
        <w:t xml:space="preserve"> 2Th1.3</w:t>
      </w:r>
      <w:r>
        <w:rPr>
          <w:lang w:val="en-US"/>
        </w:rPr>
        <w:t xml:space="preserve">. 1 P </w:t>
      </w:r>
      <w:r>
        <w:rPr>
          <w:rFonts w:ascii="Segoe UI Symbol" w:hAnsi="Segoe UI Symbol" w:cs="Segoe UI Symbol"/>
          <w:lang w:val="en-US"/>
        </w:rPr>
        <w:t>✓</w:t>
      </w:r>
      <w:r w:rsidR="006B227C">
        <w:t xml:space="preserve"> 1Pe2.2</w:t>
      </w:r>
      <w:r>
        <w:rPr>
          <w:lang w:val="en-US"/>
        </w:rPr>
        <w:t xml:space="preserve">. </w:t>
      </w:r>
      <w:r>
        <w:rPr>
          <w:b/>
          <w:lang w:val="en-US"/>
        </w:rPr>
        <w:t>the knowledge</w:t>
      </w:r>
      <w:r>
        <w:rPr>
          <w:lang w:val="en-US"/>
        </w:rPr>
        <w:t>. 2 P *</w:t>
      </w:r>
      <w:r w:rsidR="006B227C">
        <w:t xml:space="preserve"> 2Pe1.3</w:t>
      </w:r>
      <w:r>
        <w:rPr>
          <w:lang w:val="en-US"/>
        </w:rPr>
        <w:t xml:space="preserve">, </w:t>
      </w:r>
      <w:r w:rsidR="006B227C">
        <w:t xml:space="preserve"> 2Pe1.5</w:t>
      </w:r>
      <w:r>
        <w:rPr>
          <w:lang w:val="en-US"/>
        </w:rPr>
        <w:t xml:space="preserve">, </w:t>
      </w:r>
      <w:r w:rsidR="006B227C">
        <w:t xml:space="preserve"> 2Pe1.8</w:t>
      </w:r>
      <w:r>
        <w:rPr>
          <w:lang w:val="en-US"/>
        </w:rPr>
        <w:t>. *</w:t>
      </w:r>
      <w:r w:rsidR="006B227C">
        <w:t xml:space="preserve"> 2Pe2.20</w:t>
      </w:r>
      <w:r>
        <w:rPr>
          <w:lang w:val="en-US"/>
        </w:rPr>
        <w:t>. Pr +*</w:t>
      </w:r>
      <w:r w:rsidR="006B227C">
        <w:t xml:space="preserve"> Pr18.15</w:t>
      </w:r>
      <w:r>
        <w:rPr>
          <w:lang w:val="en-US"/>
        </w:rPr>
        <w:t>. Ho +*</w:t>
      </w:r>
      <w:r w:rsidR="006B227C">
        <w:t xml:space="preserve"> Ho6.3</w:t>
      </w:r>
      <w:r>
        <w:rPr>
          <w:lang w:val="en-US"/>
        </w:rPr>
        <w:t xml:space="preserve">. Jn </w:t>
      </w:r>
      <w:r>
        <w:rPr>
          <w:rFonts w:ascii="Segoe UI Symbol" w:hAnsi="Segoe UI Symbol" w:cs="Segoe UI Symbol"/>
          <w:lang w:val="en-US"/>
        </w:rPr>
        <w:t>✓</w:t>
      </w:r>
      <w:r w:rsidR="006B227C">
        <w:t xml:space="preserve"> Jn17.3</w:t>
      </w:r>
      <w:r>
        <w:rPr>
          <w:lang w:val="en-US"/>
        </w:rPr>
        <w:t xml:space="preserve">. 2 Co </w:t>
      </w:r>
      <w:r w:rsidR="006B227C">
        <w:t xml:space="preserve"> 2Co4.6</w:t>
      </w:r>
      <w:r>
        <w:rPr>
          <w:lang w:val="en-US"/>
        </w:rPr>
        <w:t>. Ep +*</w:t>
      </w:r>
      <w:r w:rsidR="006B227C">
        <w:t xml:space="preserve"> Eph1.17</w:t>
      </w:r>
      <w:r>
        <w:rPr>
          <w:lang w:val="en-US"/>
        </w:rPr>
        <w:t>. Ph *</w:t>
      </w:r>
      <w:r w:rsidR="006B227C">
        <w:t xml:space="preserve"> Php3.8</w:t>
      </w:r>
      <w:r>
        <w:rPr>
          <w:lang w:val="en-US"/>
        </w:rPr>
        <w:t>. Col +</w:t>
      </w:r>
      <w:r>
        <w:rPr>
          <w:rFonts w:ascii="Segoe UI Symbol" w:hAnsi="Segoe UI Symbol" w:cs="Segoe UI Symbol"/>
          <w:lang w:val="en-US"/>
        </w:rPr>
        <w:t>✓</w:t>
      </w:r>
      <w:r w:rsidR="006B227C">
        <w:t xml:space="preserve"> Col1.10</w:t>
      </w:r>
      <w:r>
        <w:rPr>
          <w:lang w:val="en-US"/>
        </w:rPr>
        <w:t xml:space="preserve">. </w:t>
      </w:r>
      <w:r w:rsidR="006B227C">
        <w:t xml:space="preserve"> Col3.10</w:t>
      </w:r>
      <w:r>
        <w:rPr>
          <w:lang w:val="en-US"/>
        </w:rPr>
        <w:t xml:space="preserve">. </w:t>
      </w:r>
      <w:r>
        <w:rPr>
          <w:b/>
          <w:lang w:val="en-US"/>
        </w:rPr>
        <w:t>our Lord and</w:t>
      </w:r>
      <w:r>
        <w:rPr>
          <w:lang w:val="en-US"/>
        </w:rPr>
        <w:t>. 2 P *</w:t>
      </w:r>
      <w:r w:rsidR="006B227C">
        <w:t xml:space="preserve"> 2Pe1.1</w:t>
      </w:r>
      <w:r>
        <w:rPr>
          <w:lang w:val="en-US"/>
        </w:rPr>
        <w:t xml:space="preserve">, </w:t>
      </w:r>
      <w:r w:rsidR="006B227C">
        <w:t xml:space="preserve"> 2Pe1.11</w:t>
      </w:r>
      <w:r>
        <w:rPr>
          <w:lang w:val="en-US"/>
        </w:rPr>
        <w:t>. Ti +*</w:t>
      </w:r>
      <w:r w:rsidR="006B227C">
        <w:t xml:space="preserve">  Tt2.13</w:t>
      </w:r>
      <w:r>
        <w:rPr>
          <w:lang w:val="en-US"/>
        </w:rPr>
        <w:t xml:space="preserve">n. </w:t>
      </w:r>
      <w:r>
        <w:rPr>
          <w:b/>
          <w:lang w:val="en-US"/>
        </w:rPr>
        <w:t>Savior</w:t>
      </w:r>
      <w:r>
        <w:rPr>
          <w:lang w:val="en-US"/>
        </w:rPr>
        <w:t xml:space="preserve">. ver. </w:t>
      </w:r>
      <w:r w:rsidR="006B227C">
        <w:t xml:space="preserve"> 2Pe3.2</w:t>
      </w:r>
      <w:r>
        <w:rPr>
          <w:lang w:val="en-US"/>
        </w:rPr>
        <w:t>. 2 Ti +*</w:t>
      </w:r>
      <w:r w:rsidR="006B227C">
        <w:t xml:space="preserve"> 2Ti1.10</w:t>
      </w:r>
      <w:r>
        <w:rPr>
          <w:lang w:val="en-US"/>
        </w:rPr>
        <w:t xml:space="preserve">. </w:t>
      </w:r>
      <w:r>
        <w:rPr>
          <w:b/>
          <w:lang w:val="en-US"/>
        </w:rPr>
        <w:t>To him</w:t>
      </w:r>
      <w:r>
        <w:rPr>
          <w:lang w:val="en-US"/>
        </w:rPr>
        <w:t xml:space="preserve">. Jn </w:t>
      </w:r>
      <w:r>
        <w:rPr>
          <w:rFonts w:ascii="Segoe UI Symbol" w:hAnsi="Segoe UI Symbol" w:cs="Segoe UI Symbol"/>
          <w:lang w:val="en-US"/>
        </w:rPr>
        <w:t>✓</w:t>
      </w:r>
      <w:r w:rsidR="006B227C">
        <w:t xml:space="preserve"> Jn5.23</w:t>
      </w:r>
      <w:r>
        <w:rPr>
          <w:lang w:val="en-US"/>
        </w:rPr>
        <w:t>. Ro +</w:t>
      </w:r>
      <w:r w:rsidR="006B227C">
        <w:t xml:space="preserve"> Ro11.36</w:t>
      </w:r>
      <w:r>
        <w:rPr>
          <w:lang w:val="en-US"/>
        </w:rPr>
        <w:t>. 2 Ti +*</w:t>
      </w:r>
      <w:r w:rsidR="006B227C">
        <w:t xml:space="preserve"> 2Ti4.18</w:t>
      </w:r>
      <w:r>
        <w:rPr>
          <w:lang w:val="en-US"/>
        </w:rPr>
        <w:t>. 1 P *</w:t>
      </w:r>
      <w:r w:rsidR="006B227C">
        <w:t xml:space="preserve"> 1Pe5.10</w:t>
      </w:r>
      <w:r>
        <w:rPr>
          <w:lang w:val="en-US"/>
        </w:rPr>
        <w:t xml:space="preserve">, </w:t>
      </w:r>
      <w:r w:rsidR="006B227C">
        <w:t xml:space="preserve"> 1Pe5.11</w:t>
      </w:r>
      <w:r>
        <w:rPr>
          <w:lang w:val="en-US"/>
        </w:rPr>
        <w:t>. Ju *</w:t>
      </w:r>
      <w:r w:rsidR="006B227C">
        <w:t xml:space="preserve"> Jud25</w:t>
      </w:r>
      <w:r>
        <w:rPr>
          <w:lang w:val="en-US"/>
        </w:rPr>
        <w:t xml:space="preserve">. Re </w:t>
      </w:r>
      <w:r w:rsidR="006B227C">
        <w:t xml:space="preserve"> Re1.6</w:t>
      </w:r>
      <w:r>
        <w:rPr>
          <w:lang w:val="en-US"/>
        </w:rPr>
        <w:t xml:space="preserve">. </w:t>
      </w:r>
      <w:r>
        <w:rPr>
          <w:rFonts w:ascii="Segoe UI Symbol" w:hAnsi="Segoe UI Symbol" w:cs="Segoe UI Symbol"/>
          <w:lang w:val="en-US"/>
        </w:rPr>
        <w:t>✓</w:t>
      </w:r>
      <w:r w:rsidR="006B227C">
        <w:t xml:space="preserve"> Re5.9-14</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lit. unto the day of eternity, or, unto a day of an age. ver. </w:t>
      </w:r>
      <w:r w:rsidR="006B227C">
        <w:t xml:space="preserve"> 2Pe3.8</w:t>
      </w:r>
      <w:r>
        <w:rPr>
          <w:lang w:val="en-US"/>
        </w:rPr>
        <w:t xml:space="preserve">. </w:t>
      </w:r>
      <w:r w:rsidR="006B227C">
        <w:t xml:space="preserve">  f22:22D</w:t>
      </w:r>
      <w:r>
        <w:rPr>
          <w:lang w:val="en-US"/>
        </w:rPr>
        <w:t>, Da +</w:t>
      </w:r>
      <w:r w:rsidR="006B227C">
        <w:t xml:space="preserve"> Da7.9</w:t>
      </w:r>
      <w:r>
        <w:rPr>
          <w:lang w:val="en-US"/>
        </w:rPr>
        <w:t xml:space="preserve">. </w:t>
      </w:r>
      <w:r>
        <w:rPr>
          <w:b/>
          <w:lang w:val="en-US"/>
        </w:rPr>
        <w:t>Amen</w:t>
      </w:r>
      <w:r>
        <w:rPr>
          <w:lang w:val="en-US"/>
        </w:rPr>
        <w:t>. Mt +*</w:t>
      </w:r>
      <w:r w:rsidR="006B227C">
        <w:t xml:space="preserve"> Mt6.13</w:t>
      </w:r>
      <w:r>
        <w:rPr>
          <w:lang w:val="en-US"/>
        </w:rPr>
        <w:t xml:space="preserve">. </w:t>
      </w:r>
      <w:r w:rsidR="006B227C">
        <w:t xml:space="preserve"> Mt28.20</w:t>
      </w:r>
      <w:r>
        <w:rPr>
          <w:lang w:val="en-US"/>
        </w:rPr>
        <w:t xml:space="preserve">.     </w:t>
      </w:r>
    </w:p>
    <w:p w:rsidR="003E23E9" w:rsidRDefault="003E23E9" w:rsidP="00710603">
      <w:pPr>
        <w:spacing w:before="360" w:after="180"/>
        <w:jc w:val="both"/>
      </w:pPr>
      <w:r>
        <w:rPr>
          <w:b/>
          <w:caps/>
          <w:sz w:val="36"/>
          <w:lang w:val="en-US"/>
        </w:rPr>
        <w:t xml:space="preserve">1 John  </w:t>
      </w:r>
    </w:p>
    <w:p w:rsidR="003E23E9" w:rsidRDefault="003E23E9" w:rsidP="00710603">
      <w:pPr>
        <w:spacing w:before="360" w:after="180"/>
        <w:jc w:val="both"/>
      </w:pPr>
      <w:r>
        <w:rPr>
          <w:b/>
          <w:sz w:val="28"/>
          <w:lang w:val="en-US"/>
        </w:rPr>
        <w:t xml:space="preserve">1 JOHN 1  </w:t>
      </w:r>
    </w:p>
    <w:p w:rsidR="003E23E9" w:rsidRDefault="003E23E9" w:rsidP="00710603">
      <w:pPr>
        <w:ind w:firstLine="360"/>
        <w:jc w:val="both"/>
      </w:pPr>
      <w:r>
        <w:rPr>
          <w:i/>
          <w:lang w:val="en-US"/>
        </w:rPr>
        <w:t xml:space="preserve">The apostle declares, what he had seen and heard of Christ, the Word of Life; that others might have fellowship with him, and with God and Christ, and might share his joy, </w:t>
      </w:r>
      <w:r w:rsidR="006B227C">
        <w:t xml:space="preserve"> 1Jn1.1-4</w:t>
      </w:r>
      <w:r>
        <w:rPr>
          <w:i/>
          <w:lang w:val="en-US"/>
        </w:rPr>
        <w:t xml:space="preserve">. He shows that those who have communion with God, and are cleansed from sin by the blood of Christ, walk in the light of holiness, </w:t>
      </w:r>
      <w:r w:rsidR="006B227C">
        <w:t xml:space="preserve"> 1Jn1.5-7</w:t>
      </w:r>
      <w:r>
        <w:rPr>
          <w:i/>
          <w:lang w:val="en-US"/>
        </w:rPr>
        <w:t xml:space="preserve">; and that the faithfulness and righteousness of God are engaged for the pardon and cleansing of those who “confess their sins;” but that all who “say they have no sin,” or “have not sinned,” are deceived or deceivers, </w:t>
      </w:r>
      <w:r w:rsidR="006B227C">
        <w:t xml:space="preserve"> 1Jn1.8-10</w:t>
      </w:r>
      <w:r>
        <w:rPr>
          <w:i/>
          <w:lang w:val="en-US"/>
        </w:rPr>
        <w:t xml:space="preserve">. </w:t>
      </w:r>
    </w:p>
    <w:p w:rsidR="003E23E9" w:rsidRDefault="003E23E9" w:rsidP="00710603">
      <w:pPr>
        <w:ind w:firstLine="360"/>
        <w:jc w:val="both"/>
      </w:pPr>
      <w:r>
        <w:rPr>
          <w:lang w:val="en-US"/>
        </w:rPr>
        <w:lastRenderedPageBreak/>
        <w:t xml:space="preserve">1. </w:t>
      </w:r>
      <w:r>
        <w:rPr>
          <w:b/>
          <w:lang w:val="en-US"/>
        </w:rPr>
        <w:t>That</w:t>
      </w:r>
      <w:r>
        <w:rPr>
          <w:lang w:val="en-US"/>
        </w:rPr>
        <w:t xml:space="preserve">. </w:t>
      </w:r>
      <w:r w:rsidR="006B227C">
        <w:t xml:space="preserve">  f96:96G</w:t>
      </w:r>
      <w:r>
        <w:rPr>
          <w:lang w:val="en-US"/>
        </w:rPr>
        <w:t>, Mt +</w:t>
      </w:r>
      <w:r w:rsidR="006B227C">
        <w:t xml:space="preserve"> Mt1.20</w:t>
      </w:r>
      <w:r>
        <w:rPr>
          <w:lang w:val="en-US"/>
        </w:rPr>
        <w:t xml:space="preserve">. </w:t>
      </w:r>
      <w:r>
        <w:rPr>
          <w:b/>
          <w:lang w:val="en-US"/>
        </w:rPr>
        <w:t>which</w:t>
      </w:r>
      <w:r>
        <w:rPr>
          <w:lang w:val="en-US"/>
        </w:rPr>
        <w:t xml:space="preserve">. </w:t>
      </w:r>
      <w:r w:rsidR="006B227C">
        <w:t xml:space="preserve">  f18</w:t>
      </w:r>
      <w:r>
        <w:rPr>
          <w:lang w:val="en-US"/>
        </w:rPr>
        <w:t>, Dt +</w:t>
      </w:r>
      <w:r w:rsidR="006B227C">
        <w:t xml:space="preserve"> Dt28.4</w:t>
      </w:r>
      <w:r>
        <w:rPr>
          <w:lang w:val="en-US"/>
        </w:rPr>
        <w:t xml:space="preserve">. 1 J </w:t>
      </w:r>
      <w:r w:rsidR="006B227C">
        <w:t xml:space="preserve"> 1Jn2.13</w:t>
      </w:r>
      <w:r>
        <w:rPr>
          <w:lang w:val="en-US"/>
        </w:rPr>
        <w:t xml:space="preserve">, </w:t>
      </w:r>
      <w:r w:rsidR="006B227C">
        <w:t xml:space="preserve"> 1Jn2.14</w:t>
      </w:r>
      <w:r>
        <w:rPr>
          <w:lang w:val="en-US"/>
        </w:rPr>
        <w:t>. Pr *</w:t>
      </w:r>
      <w:r w:rsidR="006B227C">
        <w:t xml:space="preserve"> Pr8.22-31</w:t>
      </w:r>
      <w:r>
        <w:rPr>
          <w:lang w:val="en-US"/>
        </w:rPr>
        <w:t xml:space="preserve">. Is </w:t>
      </w:r>
      <w:r w:rsidR="006B227C">
        <w:t xml:space="preserve"> Is41.4</w:t>
      </w:r>
      <w:r>
        <w:rPr>
          <w:lang w:val="en-US"/>
        </w:rPr>
        <w:t>. Mi +*</w:t>
      </w:r>
      <w:r w:rsidR="006B227C">
        <w:t xml:space="preserve"> Mic5.2</w:t>
      </w:r>
      <w:r>
        <w:rPr>
          <w:lang w:val="en-US"/>
        </w:rPr>
        <w:t>. Jn +*</w:t>
      </w:r>
      <w:r w:rsidR="006B227C">
        <w:t xml:space="preserve"> Jn1.1</w:t>
      </w:r>
      <w:r>
        <w:rPr>
          <w:lang w:val="en-US"/>
        </w:rPr>
        <w:t xml:space="preserve">, </w:t>
      </w:r>
      <w:r w:rsidR="006B227C">
        <w:t xml:space="preserve"> Jn1.2</w:t>
      </w:r>
      <w:r>
        <w:rPr>
          <w:lang w:val="en-US"/>
        </w:rPr>
        <w:t>, etc. +*8:58. Re *</w:t>
      </w:r>
      <w:r w:rsidR="006B227C">
        <w:t xml:space="preserve"> Re1.8</w:t>
      </w:r>
      <w:r>
        <w:rPr>
          <w:lang w:val="en-US"/>
        </w:rPr>
        <w:t xml:space="preserve">, </w:t>
      </w:r>
      <w:r w:rsidR="006B227C">
        <w:t xml:space="preserve"> Re1.11</w:t>
      </w:r>
      <w:r>
        <w:rPr>
          <w:lang w:val="en-US"/>
        </w:rPr>
        <w:t xml:space="preserve">, </w:t>
      </w:r>
      <w:r w:rsidR="006B227C">
        <w:t xml:space="preserve"> Re1.17</w:t>
      </w:r>
      <w:r>
        <w:rPr>
          <w:lang w:val="en-US"/>
        </w:rPr>
        <w:t xml:space="preserve">, </w:t>
      </w:r>
      <w:r w:rsidR="006B227C">
        <w:t xml:space="preserve"> Re1.18</w:t>
      </w:r>
      <w:r>
        <w:rPr>
          <w:lang w:val="en-US"/>
        </w:rPr>
        <w:t xml:space="preserve">. </w:t>
      </w:r>
      <w:r w:rsidR="006B227C">
        <w:t xml:space="preserve"> Re2.8</w:t>
      </w:r>
      <w:r>
        <w:rPr>
          <w:lang w:val="en-US"/>
        </w:rPr>
        <w:t xml:space="preserve">. </w:t>
      </w:r>
      <w:r>
        <w:rPr>
          <w:b/>
          <w:lang w:val="en-US"/>
        </w:rPr>
        <w:t>from the</w:t>
      </w:r>
      <w:r>
        <w:rPr>
          <w:lang w:val="en-US"/>
        </w:rPr>
        <w:t xml:space="preserve">. </w:t>
      </w:r>
      <w:r w:rsidR="006B227C">
        <w:t xml:space="preserve">  f12</w:t>
      </w:r>
      <w:r>
        <w:rPr>
          <w:lang w:val="en-US"/>
        </w:rPr>
        <w:t>, Ps +</w:t>
      </w:r>
      <w:r w:rsidR="006B227C">
        <w:t xml:space="preserve"> Ps1.1</w:t>
      </w:r>
      <w:r>
        <w:rPr>
          <w:lang w:val="en-US"/>
        </w:rPr>
        <w:t xml:space="preserve">. </w:t>
      </w:r>
      <w:r>
        <w:rPr>
          <w:b/>
          <w:lang w:val="en-US"/>
        </w:rPr>
        <w:t>which we have heard</w:t>
      </w:r>
      <w:r>
        <w:rPr>
          <w:lang w:val="en-US"/>
        </w:rPr>
        <w:t xml:space="preserve">. 1 J </w:t>
      </w:r>
      <w:r w:rsidR="006B227C">
        <w:t xml:space="preserve"> 1Jn4.14</w:t>
      </w:r>
      <w:r>
        <w:rPr>
          <w:lang w:val="en-US"/>
        </w:rPr>
        <w:t xml:space="preserve">. Lk </w:t>
      </w:r>
      <w:r w:rsidR="006B227C">
        <w:t xml:space="preserve"> Lk1.2</w:t>
      </w:r>
      <w:r>
        <w:rPr>
          <w:lang w:val="en-US"/>
        </w:rPr>
        <w:t xml:space="preserve">, </w:t>
      </w:r>
      <w:r w:rsidR="006B227C">
        <w:t xml:space="preserve"> Lk1.35</w:t>
      </w:r>
      <w:r>
        <w:rPr>
          <w:lang w:val="en-US"/>
        </w:rPr>
        <w:t>. Jn *</w:t>
      </w:r>
      <w:r w:rsidR="006B227C">
        <w:t xml:space="preserve"> Jn1.14</w:t>
      </w:r>
      <w:r>
        <w:rPr>
          <w:lang w:val="en-US"/>
        </w:rPr>
        <w:t xml:space="preserve">. Ac </w:t>
      </w:r>
      <w:r w:rsidR="006B227C">
        <w:t xml:space="preserve"> Ac1.3</w:t>
      </w:r>
      <w:r>
        <w:rPr>
          <w:lang w:val="en-US"/>
        </w:rPr>
        <w:t>. *</w:t>
      </w:r>
      <w:r w:rsidR="006B227C">
        <w:t xml:space="preserve"> Ac4.20</w:t>
      </w:r>
      <w:r>
        <w:rPr>
          <w:lang w:val="en-US"/>
        </w:rPr>
        <w:t xml:space="preserve">. 2 P </w:t>
      </w:r>
      <w:r>
        <w:rPr>
          <w:rFonts w:ascii="Segoe UI Symbol" w:hAnsi="Segoe UI Symbol" w:cs="Segoe UI Symbol"/>
          <w:lang w:val="en-US"/>
        </w:rPr>
        <w:t>✓</w:t>
      </w:r>
      <w:r w:rsidR="006B227C">
        <w:t xml:space="preserve"> 2Pe1.16-18</w:t>
      </w:r>
      <w:r>
        <w:rPr>
          <w:lang w:val="en-US"/>
        </w:rPr>
        <w:t xml:space="preserve">. </w:t>
      </w:r>
      <w:r>
        <w:rPr>
          <w:b/>
          <w:lang w:val="en-US"/>
        </w:rPr>
        <w:t>have seen</w:t>
      </w:r>
      <w:r>
        <w:rPr>
          <w:lang w:val="en-US"/>
        </w:rPr>
        <w:t xml:space="preserve">. Jn </w:t>
      </w:r>
      <w:r w:rsidR="006B227C">
        <w:t xml:space="preserve"> Jn19.35</w:t>
      </w:r>
      <w:r>
        <w:rPr>
          <w:lang w:val="en-US"/>
        </w:rPr>
        <w:t xml:space="preserve">. 2 P </w:t>
      </w:r>
      <w:r w:rsidR="006B227C">
        <w:t xml:space="preserve"> 2Pe1.16</w:t>
      </w:r>
      <w:r>
        <w:rPr>
          <w:lang w:val="en-US"/>
        </w:rPr>
        <w:t xml:space="preserve">. </w:t>
      </w:r>
      <w:r>
        <w:rPr>
          <w:b/>
          <w:lang w:val="en-US"/>
        </w:rPr>
        <w:t>looked upon</w:t>
      </w:r>
      <w:r>
        <w:rPr>
          <w:lang w:val="en-US"/>
        </w:rPr>
        <w:t xml:space="preserve">. 1 J </w:t>
      </w:r>
      <w:r w:rsidR="006B227C">
        <w:t xml:space="preserve"> 1Jn4.14</w:t>
      </w:r>
      <w:r>
        <w:rPr>
          <w:lang w:val="en-US"/>
        </w:rPr>
        <w:t>. Jn +</w:t>
      </w:r>
      <w:r w:rsidR="006B227C">
        <w:t xml:space="preserve"> Jn1.14</w:t>
      </w:r>
      <w:r>
        <w:rPr>
          <w:lang w:val="en-US"/>
        </w:rPr>
        <w:t xml:space="preserve">. </w:t>
      </w:r>
      <w:r>
        <w:rPr>
          <w:b/>
          <w:lang w:val="en-US"/>
        </w:rPr>
        <w:t>and our</w:t>
      </w:r>
      <w:r>
        <w:rPr>
          <w:lang w:val="en-US"/>
        </w:rPr>
        <w:t>. Lk *</w:t>
      </w:r>
      <w:r w:rsidR="006B227C">
        <w:t xml:space="preserve"> Lk24.39</w:t>
      </w:r>
      <w:r>
        <w:rPr>
          <w:lang w:val="en-US"/>
        </w:rPr>
        <w:t>. Jn *</w:t>
      </w:r>
      <w:r w:rsidR="006B227C">
        <w:t xml:space="preserve"> Jn20.27</w:t>
      </w:r>
      <w:r>
        <w:rPr>
          <w:lang w:val="en-US"/>
        </w:rPr>
        <w:t xml:space="preserve">. </w:t>
      </w:r>
      <w:r>
        <w:rPr>
          <w:b/>
          <w:lang w:val="en-US"/>
        </w:rPr>
        <w:t>handled</w:t>
      </w:r>
      <w:r>
        <w:rPr>
          <w:lang w:val="en-US"/>
        </w:rPr>
        <w:t>. Le =</w:t>
      </w:r>
      <w:r w:rsidR="006B227C">
        <w:t xml:space="preserve"> Le1.4</w:t>
      </w:r>
      <w:r>
        <w:rPr>
          <w:lang w:val="en-US"/>
        </w:rPr>
        <w:t xml:space="preserve"> (burnt offering). </w:t>
      </w:r>
      <w:r>
        <w:rPr>
          <w:b/>
          <w:lang w:val="en-US"/>
        </w:rPr>
        <w:t>the Word</w:t>
      </w:r>
      <w:r>
        <w:rPr>
          <w:lang w:val="en-US"/>
        </w:rPr>
        <w:t xml:space="preserve">. 1 J </w:t>
      </w:r>
      <w:r w:rsidR="006B227C">
        <w:t xml:space="preserve"> 1Jn5.7</w:t>
      </w:r>
      <w:r>
        <w:rPr>
          <w:lang w:val="en-US"/>
        </w:rPr>
        <w:t>. Jn *</w:t>
      </w:r>
      <w:r w:rsidR="006B227C">
        <w:t xml:space="preserve"> Jn1.14</w:t>
      </w:r>
      <w:r>
        <w:rPr>
          <w:lang w:val="en-US"/>
        </w:rPr>
        <w:t xml:space="preserve">. </w:t>
      </w:r>
      <w:r w:rsidR="006B227C">
        <w:t xml:space="preserve"> Jn5.26</w:t>
      </w:r>
      <w:r>
        <w:rPr>
          <w:lang w:val="en-US"/>
        </w:rPr>
        <w:t xml:space="preserve">. Re </w:t>
      </w:r>
      <w:r w:rsidR="006B227C">
        <w:t xml:space="preserve"> Re19.13</w:t>
      </w:r>
      <w:r>
        <w:rPr>
          <w:lang w:val="en-US"/>
        </w:rPr>
        <w:t xml:space="preserve">. </w:t>
      </w:r>
      <w:r>
        <w:rPr>
          <w:b/>
          <w:lang w:val="en-US"/>
        </w:rPr>
        <w:t>of life</w:t>
      </w:r>
      <w:r>
        <w:rPr>
          <w:lang w:val="en-US"/>
        </w:rPr>
        <w:t>. Jn +*</w:t>
      </w:r>
      <w:r w:rsidR="006B227C">
        <w:t xml:space="preserve"> Jn1.4</w:t>
      </w:r>
      <w:r>
        <w:rPr>
          <w:lang w:val="en-US"/>
        </w:rPr>
        <w:t xml:space="preserve">. </w:t>
      </w:r>
    </w:p>
    <w:p w:rsidR="003E23E9" w:rsidRDefault="003E23E9" w:rsidP="00710603">
      <w:pPr>
        <w:ind w:firstLine="360"/>
        <w:jc w:val="both"/>
      </w:pPr>
      <w:r>
        <w:rPr>
          <w:lang w:val="en-US"/>
        </w:rPr>
        <w:t xml:space="preserve">2. </w:t>
      </w:r>
      <w:r>
        <w:rPr>
          <w:b/>
          <w:lang w:val="en-US"/>
        </w:rPr>
        <w:t>For</w:t>
      </w:r>
      <w:r>
        <w:rPr>
          <w:lang w:val="en-US"/>
        </w:rPr>
        <w:t xml:space="preserve">. </w:t>
      </w:r>
      <w:r w:rsidR="006B227C">
        <w:t xml:space="preserve">  f136</w:t>
      </w:r>
      <w:r>
        <w:rPr>
          <w:lang w:val="en-US"/>
        </w:rPr>
        <w:t>, Is +</w:t>
      </w:r>
      <w:r w:rsidR="006B227C">
        <w:t xml:space="preserve"> Is60.12</w:t>
      </w:r>
      <w:r>
        <w:rPr>
          <w:lang w:val="en-US"/>
        </w:rPr>
        <w:t xml:space="preserve">. </w:t>
      </w:r>
      <w:r>
        <w:rPr>
          <w:b/>
          <w:lang w:val="en-US"/>
        </w:rPr>
        <w:t>the life</w:t>
      </w:r>
      <w:r>
        <w:rPr>
          <w:lang w:val="en-US"/>
        </w:rPr>
        <w:t xml:space="preserve">. 1 J </w:t>
      </w:r>
      <w:r w:rsidR="006B227C">
        <w:t xml:space="preserve"> 1Jn5.11</w:t>
      </w:r>
      <w:r>
        <w:rPr>
          <w:lang w:val="en-US"/>
        </w:rPr>
        <w:t xml:space="preserve">, </w:t>
      </w:r>
      <w:r w:rsidR="006B227C">
        <w:t xml:space="preserve"> 1Jn5.20</w:t>
      </w:r>
      <w:r>
        <w:rPr>
          <w:lang w:val="en-US"/>
        </w:rPr>
        <w:t>. Jn +</w:t>
      </w:r>
      <w:r w:rsidR="006B227C">
        <w:t xml:space="preserve"> Jn1.4</w:t>
      </w:r>
      <w:r>
        <w:rPr>
          <w:lang w:val="en-US"/>
        </w:rPr>
        <w:t>. *</w:t>
      </w:r>
      <w:r w:rsidR="006B227C">
        <w:t xml:space="preserve"> Jn11.25</w:t>
      </w:r>
      <w:r>
        <w:rPr>
          <w:lang w:val="en-US"/>
        </w:rPr>
        <w:t xml:space="preserve">, </w:t>
      </w:r>
      <w:r w:rsidR="006B227C">
        <w:t xml:space="preserve"> Jn11.26</w:t>
      </w:r>
      <w:r>
        <w:rPr>
          <w:lang w:val="en-US"/>
        </w:rPr>
        <w:t xml:space="preserve">. </w:t>
      </w:r>
      <w:r>
        <w:rPr>
          <w:rFonts w:ascii="Segoe UI Symbol" w:hAnsi="Segoe UI Symbol" w:cs="Segoe UI Symbol"/>
          <w:lang w:val="en-US"/>
        </w:rPr>
        <w:t>✓</w:t>
      </w:r>
      <w:r w:rsidR="006B227C">
        <w:t xml:space="preserve"> Jn14.6</w:t>
      </w:r>
      <w:r>
        <w:rPr>
          <w:lang w:val="en-US"/>
        </w:rPr>
        <w:t xml:space="preserve">. </w:t>
      </w:r>
      <w:r>
        <w:rPr>
          <w:b/>
          <w:lang w:val="en-US"/>
        </w:rPr>
        <w:t>was manifested</w:t>
      </w:r>
      <w:r>
        <w:rPr>
          <w:lang w:val="en-US"/>
        </w:rPr>
        <w:t>. 1 J *</w:t>
      </w:r>
      <w:r w:rsidR="006B227C">
        <w:t xml:space="preserve"> 1Jn3.5</w:t>
      </w:r>
      <w:r>
        <w:rPr>
          <w:lang w:val="en-US"/>
        </w:rPr>
        <w:t xml:space="preserve">, </w:t>
      </w:r>
      <w:r w:rsidR="006B227C">
        <w:t xml:space="preserve"> 1Jn3.8</w:t>
      </w:r>
      <w:r>
        <w:rPr>
          <w:lang w:val="en-US"/>
        </w:rPr>
        <w:t>. Jn +</w:t>
      </w:r>
      <w:r w:rsidR="006B227C">
        <w:t xml:space="preserve"> Jn7.4</w:t>
      </w:r>
      <w:r>
        <w:rPr>
          <w:lang w:val="en-US"/>
        </w:rPr>
        <w:t xml:space="preserve">. Ro </w:t>
      </w:r>
      <w:r w:rsidR="006B227C">
        <w:t xml:space="preserve"> Ro16.25</w:t>
      </w:r>
      <w:r>
        <w:rPr>
          <w:lang w:val="en-US"/>
        </w:rPr>
        <w:t>, +</w:t>
      </w:r>
      <w:r w:rsidR="006B227C">
        <w:t xml:space="preserve"> Ro16.26</w:t>
      </w:r>
      <w:r>
        <w:rPr>
          <w:lang w:val="en-US"/>
        </w:rPr>
        <w:t>. 1 Ti *</w:t>
      </w:r>
      <w:r w:rsidR="006B227C">
        <w:t xml:space="preserve"> 1Ti3.16</w:t>
      </w:r>
      <w:r>
        <w:rPr>
          <w:lang w:val="en-US"/>
        </w:rPr>
        <w:t xml:space="preserve">. 2 Ti </w:t>
      </w:r>
      <w:r w:rsidR="006B227C">
        <w:t xml:space="preserve"> 2Ti1.10</w:t>
      </w:r>
      <w:r>
        <w:rPr>
          <w:lang w:val="en-US"/>
        </w:rPr>
        <w:t xml:space="preserve">. Ti </w:t>
      </w:r>
      <w:r w:rsidR="006B227C">
        <w:t xml:space="preserve"> Tt1.2</w:t>
      </w:r>
      <w:r>
        <w:rPr>
          <w:lang w:val="en-US"/>
        </w:rPr>
        <w:t xml:space="preserve">. 1 P </w:t>
      </w:r>
      <w:r w:rsidR="006B227C">
        <w:t xml:space="preserve"> 1Pe1.20</w:t>
      </w:r>
      <w:r>
        <w:rPr>
          <w:lang w:val="en-US"/>
        </w:rPr>
        <w:t xml:space="preserve">. </w:t>
      </w:r>
      <w:r>
        <w:rPr>
          <w:b/>
          <w:lang w:val="en-US"/>
        </w:rPr>
        <w:t>and bear</w:t>
      </w:r>
      <w:r>
        <w:rPr>
          <w:lang w:val="en-US"/>
        </w:rPr>
        <w:t xml:space="preserve">. 1 J </w:t>
      </w:r>
      <w:r w:rsidR="006B227C">
        <w:t xml:space="preserve"> 1Jn4.14</w:t>
      </w:r>
      <w:r>
        <w:rPr>
          <w:lang w:val="en-US"/>
        </w:rPr>
        <w:t>. Jn +</w:t>
      </w:r>
      <w:r w:rsidR="006B227C">
        <w:t xml:space="preserve"> Jn15.27</w:t>
      </w:r>
      <w:r>
        <w:rPr>
          <w:lang w:val="en-US"/>
        </w:rPr>
        <w:t xml:space="preserve">. </w:t>
      </w:r>
      <w:r w:rsidR="006B227C">
        <w:t xml:space="preserve"> Jn21.24</w:t>
      </w:r>
      <w:r>
        <w:rPr>
          <w:lang w:val="en-US"/>
        </w:rPr>
        <w:t xml:space="preserve">. Ac </w:t>
      </w:r>
      <w:r w:rsidR="006B227C">
        <w:t xml:space="preserve"> Ac1.22</w:t>
      </w:r>
      <w:r>
        <w:rPr>
          <w:lang w:val="en-US"/>
        </w:rPr>
        <w:t>. +*</w:t>
      </w:r>
      <w:r w:rsidR="006B227C">
        <w:t xml:space="preserve"> Ac2.32</w:t>
      </w:r>
      <w:r>
        <w:rPr>
          <w:lang w:val="en-US"/>
        </w:rPr>
        <w:t xml:space="preserve">. </w:t>
      </w:r>
      <w:r w:rsidR="006B227C">
        <w:t xml:space="preserve"> Ac3.15</w:t>
      </w:r>
      <w:r>
        <w:rPr>
          <w:lang w:val="en-US"/>
        </w:rPr>
        <w:t xml:space="preserve">. </w:t>
      </w:r>
      <w:r w:rsidR="006B227C">
        <w:t xml:space="preserve"> Ac5.32</w:t>
      </w:r>
      <w:r>
        <w:rPr>
          <w:lang w:val="en-US"/>
        </w:rPr>
        <w:t xml:space="preserve">. </w:t>
      </w:r>
      <w:r w:rsidR="006B227C">
        <w:t xml:space="preserve"> Ac10.41</w:t>
      </w:r>
      <w:r>
        <w:rPr>
          <w:lang w:val="en-US"/>
        </w:rPr>
        <w:t xml:space="preserve">. 1 P </w:t>
      </w:r>
      <w:r w:rsidR="006B227C">
        <w:t xml:space="preserve"> 1Pe5.1</w:t>
      </w:r>
      <w:r>
        <w:rPr>
          <w:lang w:val="en-US"/>
        </w:rPr>
        <w:t xml:space="preserve">. </w:t>
      </w:r>
      <w:r>
        <w:rPr>
          <w:b/>
          <w:lang w:val="en-US"/>
        </w:rPr>
        <w:t>show</w:t>
      </w:r>
      <w:r>
        <w:rPr>
          <w:lang w:val="en-US"/>
        </w:rPr>
        <w:t xml:space="preserve">. 1 J </w:t>
      </w:r>
      <w:r w:rsidR="006B227C">
        <w:t xml:space="preserve"> 1Jn5.20</w:t>
      </w:r>
      <w:r>
        <w:rPr>
          <w:lang w:val="en-US"/>
        </w:rPr>
        <w:t xml:space="preserve">. </w:t>
      </w:r>
      <w:r>
        <w:rPr>
          <w:b/>
          <w:lang w:val="en-US"/>
        </w:rPr>
        <w:t>that eternal</w:t>
      </w:r>
      <w:r>
        <w:rPr>
          <w:lang w:val="en-US"/>
        </w:rPr>
        <w:t xml:space="preserve">. Gr. </w:t>
      </w:r>
      <w:r>
        <w:rPr>
          <w:i/>
          <w:lang w:val="en-US"/>
        </w:rPr>
        <w:t>aionios,</w:t>
      </w:r>
      <w:r>
        <w:rPr>
          <w:lang w:val="en-US"/>
        </w:rPr>
        <w:t xml:space="preserve"> Mt +</w:t>
      </w:r>
      <w:r w:rsidR="006B227C">
        <w:t xml:space="preserve"> Mt18.8</w:t>
      </w:r>
      <w:r>
        <w:rPr>
          <w:lang w:val="en-US"/>
        </w:rPr>
        <w:t xml:space="preserve">. 1 J </w:t>
      </w:r>
      <w:r w:rsidR="006B227C">
        <w:t xml:space="preserve"> 1Jn2.25</w:t>
      </w:r>
      <w:r>
        <w:rPr>
          <w:lang w:val="en-US"/>
        </w:rPr>
        <w:t xml:space="preserve">. </w:t>
      </w:r>
      <w:r w:rsidR="006B227C">
        <w:t xml:space="preserve"> 1Jn3.15</w:t>
      </w:r>
      <w:r>
        <w:rPr>
          <w:lang w:val="en-US"/>
        </w:rPr>
        <w:t xml:space="preserve">. </w:t>
      </w:r>
      <w:r w:rsidR="006B227C">
        <w:t xml:space="preserve"> 1Jn5.11</w:t>
      </w:r>
      <w:r>
        <w:rPr>
          <w:lang w:val="en-US"/>
        </w:rPr>
        <w:t xml:space="preserve">, </w:t>
      </w:r>
      <w:r>
        <w:rPr>
          <w:rFonts w:ascii="Segoe UI Symbol" w:hAnsi="Segoe UI Symbol" w:cs="Segoe UI Symbol"/>
          <w:lang w:val="en-US"/>
        </w:rPr>
        <w:t>✓</w:t>
      </w:r>
      <w:r w:rsidR="006B227C">
        <w:t xml:space="preserve"> 1Jn5.13</w:t>
      </w:r>
      <w:r>
        <w:rPr>
          <w:lang w:val="en-US"/>
        </w:rPr>
        <w:t xml:space="preserve">, </w:t>
      </w:r>
      <w:r w:rsidR="006B227C">
        <w:t xml:space="preserve"> 1Jn5.20</w:t>
      </w:r>
      <w:r>
        <w:rPr>
          <w:lang w:val="en-US"/>
        </w:rPr>
        <w:t>. Jn +</w:t>
      </w:r>
      <w:r w:rsidR="006B227C">
        <w:t xml:space="preserve"> Jn4.14</w:t>
      </w:r>
      <w:r>
        <w:rPr>
          <w:lang w:val="en-US"/>
        </w:rPr>
        <w:t>. See on Jn *</w:t>
      </w:r>
      <w:r w:rsidR="006B227C">
        <w:t xml:space="preserve"> Jn17.3</w:t>
      </w:r>
      <w:r>
        <w:rPr>
          <w:lang w:val="en-US"/>
        </w:rPr>
        <w:t xml:space="preserve">. </w:t>
      </w:r>
      <w:r>
        <w:rPr>
          <w:b/>
          <w:lang w:val="en-US"/>
        </w:rPr>
        <w:t>which was</w:t>
      </w:r>
      <w:r>
        <w:rPr>
          <w:lang w:val="en-US"/>
        </w:rPr>
        <w:t xml:space="preserve">. Pr </w:t>
      </w:r>
      <w:r w:rsidR="006B227C">
        <w:t xml:space="preserve"> Pr8.22-30</w:t>
      </w:r>
      <w:r>
        <w:rPr>
          <w:lang w:val="en-US"/>
        </w:rPr>
        <w:t>. Jn *</w:t>
      </w:r>
      <w:r w:rsidR="006B227C">
        <w:t xml:space="preserve"> Jn1.1</w:t>
      </w:r>
      <w:r>
        <w:rPr>
          <w:lang w:val="en-US"/>
        </w:rPr>
        <w:t xml:space="preserve">, </w:t>
      </w:r>
      <w:r w:rsidR="006B227C">
        <w:t xml:space="preserve"> Jn1.2</w:t>
      </w:r>
      <w:r>
        <w:rPr>
          <w:lang w:val="en-US"/>
        </w:rPr>
        <w:t xml:space="preserve">, </w:t>
      </w:r>
      <w:r w:rsidR="006B227C">
        <w:t xml:space="preserve"> Jn1.18</w:t>
      </w:r>
      <w:r>
        <w:rPr>
          <w:lang w:val="en-US"/>
        </w:rPr>
        <w:t>. *</w:t>
      </w:r>
      <w:r w:rsidR="006B227C">
        <w:t xml:space="preserve"> Jn3.13</w:t>
      </w:r>
      <w:r>
        <w:rPr>
          <w:lang w:val="en-US"/>
        </w:rPr>
        <w:t xml:space="preserve">. </w:t>
      </w:r>
      <w:r w:rsidR="006B227C">
        <w:t xml:space="preserve"> Jn7.29</w:t>
      </w:r>
      <w:r>
        <w:rPr>
          <w:lang w:val="en-US"/>
        </w:rPr>
        <w:t xml:space="preserve">. </w:t>
      </w:r>
      <w:r w:rsidR="006B227C">
        <w:t xml:space="preserve"> Jn8.38</w:t>
      </w:r>
      <w:r>
        <w:rPr>
          <w:lang w:val="en-US"/>
        </w:rPr>
        <w:t xml:space="preserve">. </w:t>
      </w:r>
      <w:r w:rsidR="006B227C">
        <w:t xml:space="preserve"> Jn16.28</w:t>
      </w:r>
      <w:r>
        <w:rPr>
          <w:lang w:val="en-US"/>
        </w:rPr>
        <w:t>. *</w:t>
      </w:r>
      <w:r w:rsidR="006B227C">
        <w:t xml:space="preserve"> Jn17.5</w:t>
      </w:r>
      <w:r>
        <w:rPr>
          <w:lang w:val="en-US"/>
        </w:rPr>
        <w:t xml:space="preserve">. Ro </w:t>
      </w:r>
      <w:r w:rsidR="006B227C">
        <w:t xml:space="preserve"> Ro8.3</w:t>
      </w:r>
      <w:r>
        <w:rPr>
          <w:lang w:val="en-US"/>
        </w:rPr>
        <w:t>. Ga *</w:t>
      </w:r>
      <w:r w:rsidR="006B227C">
        <w:t xml:space="preserve"> Ga4.4</w:t>
      </w:r>
      <w:r>
        <w:rPr>
          <w:lang w:val="en-US"/>
        </w:rPr>
        <w:t xml:space="preserve">. </w:t>
      </w:r>
    </w:p>
    <w:p w:rsidR="003E23E9" w:rsidRDefault="003E23E9" w:rsidP="00710603">
      <w:pPr>
        <w:ind w:firstLine="360"/>
        <w:jc w:val="both"/>
      </w:pPr>
      <w:r>
        <w:rPr>
          <w:lang w:val="en-US"/>
        </w:rPr>
        <w:t xml:space="preserve">3. </w:t>
      </w:r>
      <w:r>
        <w:rPr>
          <w:b/>
          <w:lang w:val="en-US"/>
        </w:rPr>
        <w:t>which</w:t>
      </w:r>
      <w:r>
        <w:rPr>
          <w:lang w:val="en-US"/>
        </w:rPr>
        <w:t xml:space="preserve">. See on ver. </w:t>
      </w:r>
      <w:r w:rsidR="006B227C">
        <w:t xml:space="preserve"> 1Jn1.1</w:t>
      </w:r>
      <w:r>
        <w:rPr>
          <w:lang w:val="en-US"/>
        </w:rPr>
        <w:t xml:space="preserve">. Ezk </w:t>
      </w:r>
      <w:r w:rsidR="006B227C">
        <w:t xml:space="preserve"> Eze40.4</w:t>
      </w:r>
      <w:r>
        <w:rPr>
          <w:lang w:val="en-US"/>
        </w:rPr>
        <w:t xml:space="preserve">. Jn </w:t>
      </w:r>
      <w:r w:rsidR="006B227C">
        <w:t xml:space="preserve"> Jn1.14</w:t>
      </w:r>
      <w:r>
        <w:rPr>
          <w:lang w:val="en-US"/>
        </w:rPr>
        <w:t xml:space="preserve">. </w:t>
      </w:r>
      <w:r w:rsidR="006B227C">
        <w:t xml:space="preserve"> Jn8.38</w:t>
      </w:r>
      <w:r>
        <w:rPr>
          <w:lang w:val="en-US"/>
        </w:rPr>
        <w:t xml:space="preserve">. </w:t>
      </w:r>
      <w:r w:rsidR="006B227C">
        <w:t xml:space="preserve"> Jn12.41</w:t>
      </w:r>
      <w:r>
        <w:rPr>
          <w:lang w:val="en-US"/>
        </w:rPr>
        <w:t>. +*</w:t>
      </w:r>
      <w:r w:rsidR="006B227C">
        <w:t xml:space="preserve"> Jn17.5</w:t>
      </w:r>
      <w:r>
        <w:rPr>
          <w:lang w:val="en-US"/>
        </w:rPr>
        <w:t>. Ac *</w:t>
      </w:r>
      <w:r w:rsidR="006B227C">
        <w:t xml:space="preserve"> Ac4.20</w:t>
      </w:r>
      <w:r>
        <w:rPr>
          <w:lang w:val="en-US"/>
        </w:rPr>
        <w:t xml:space="preserve">. </w:t>
      </w:r>
      <w:r w:rsidR="006B227C">
        <w:t xml:space="preserve"> Ac20.27</w:t>
      </w:r>
      <w:r>
        <w:rPr>
          <w:lang w:val="en-US"/>
        </w:rPr>
        <w:t xml:space="preserve">. </w:t>
      </w:r>
      <w:r w:rsidR="006B227C">
        <w:t xml:space="preserve"> Ac22.14</w:t>
      </w:r>
      <w:r>
        <w:rPr>
          <w:lang w:val="en-US"/>
        </w:rPr>
        <w:t xml:space="preserve">, </w:t>
      </w:r>
      <w:r w:rsidR="006B227C">
        <w:t xml:space="preserve"> Ac22.15</w:t>
      </w:r>
      <w:r>
        <w:rPr>
          <w:lang w:val="en-US"/>
        </w:rPr>
        <w:t>. 2 P *</w:t>
      </w:r>
      <w:r w:rsidR="006B227C">
        <w:t xml:space="preserve"> 2Pe1.16</w:t>
      </w:r>
      <w:r>
        <w:rPr>
          <w:lang w:val="en-US"/>
        </w:rPr>
        <w:t xml:space="preserve">. </w:t>
      </w:r>
      <w:r>
        <w:rPr>
          <w:b/>
          <w:lang w:val="en-US"/>
        </w:rPr>
        <w:t>declare</w:t>
      </w:r>
      <w:r>
        <w:rPr>
          <w:lang w:val="en-US"/>
        </w:rPr>
        <w:t>. ver. *</w:t>
      </w:r>
      <w:r w:rsidR="006B227C">
        <w:t xml:space="preserve"> 1Jn1.5</w:t>
      </w:r>
      <w:r>
        <w:rPr>
          <w:lang w:val="en-US"/>
        </w:rPr>
        <w:t xml:space="preserve">. Ne </w:t>
      </w:r>
      <w:r w:rsidR="006B227C">
        <w:t xml:space="preserve"> Ne2.18</w:t>
      </w:r>
      <w:r>
        <w:rPr>
          <w:lang w:val="en-US"/>
        </w:rPr>
        <w:t xml:space="preserve">. Ps </w:t>
      </w:r>
      <w:r w:rsidR="006B227C">
        <w:t xml:space="preserve"> Ps2.7</w:t>
      </w:r>
      <w:r>
        <w:rPr>
          <w:lang w:val="en-US"/>
        </w:rPr>
        <w:t xml:space="preserve">. </w:t>
      </w:r>
      <w:r w:rsidR="006B227C">
        <w:t xml:space="preserve"> Ps22.22</w:t>
      </w:r>
      <w:r>
        <w:rPr>
          <w:lang w:val="en-US"/>
        </w:rPr>
        <w:t xml:space="preserve">. Is </w:t>
      </w:r>
      <w:r w:rsidR="006B227C">
        <w:t xml:space="preserve"> Is66.19</w:t>
      </w:r>
      <w:r>
        <w:rPr>
          <w:lang w:val="en-US"/>
        </w:rPr>
        <w:t xml:space="preserve">. Jn </w:t>
      </w:r>
      <w:r w:rsidR="006B227C">
        <w:t xml:space="preserve"> Jn17.25</w:t>
      </w:r>
      <w:r>
        <w:rPr>
          <w:lang w:val="en-US"/>
        </w:rPr>
        <w:t xml:space="preserve">. Ac </w:t>
      </w:r>
      <w:r w:rsidR="006B227C">
        <w:t xml:space="preserve"> Ac13.32</w:t>
      </w:r>
      <w:r>
        <w:rPr>
          <w:lang w:val="en-US"/>
        </w:rPr>
        <w:t xml:space="preserve">, </w:t>
      </w:r>
      <w:r w:rsidR="006B227C">
        <w:t xml:space="preserve"> Ac13.41</w:t>
      </w:r>
      <w:r>
        <w:rPr>
          <w:lang w:val="en-US"/>
        </w:rPr>
        <w:t>. *</w:t>
      </w:r>
      <w:r w:rsidR="006B227C">
        <w:t xml:space="preserve"> Ac20.27</w:t>
      </w:r>
      <w:r>
        <w:rPr>
          <w:lang w:val="en-US"/>
        </w:rPr>
        <w:t>. 1 Co *</w:t>
      </w:r>
      <w:r w:rsidR="006B227C">
        <w:t xml:space="preserve"> 1Co15.1</w:t>
      </w:r>
      <w:r>
        <w:rPr>
          <w:lang w:val="en-US"/>
        </w:rPr>
        <w:t xml:space="preserve">. He </w:t>
      </w:r>
      <w:r w:rsidR="006B227C">
        <w:t xml:space="preserve"> Heb2.12</w:t>
      </w:r>
      <w:r>
        <w:rPr>
          <w:lang w:val="en-US"/>
        </w:rPr>
        <w:t xml:space="preserve">. </w:t>
      </w:r>
      <w:r>
        <w:rPr>
          <w:b/>
          <w:lang w:val="en-US"/>
        </w:rPr>
        <w:t>ye also</w:t>
      </w:r>
      <w:r>
        <w:rPr>
          <w:lang w:val="en-US"/>
        </w:rPr>
        <w:t>. Ac +*</w:t>
      </w:r>
      <w:r w:rsidR="006B227C">
        <w:t xml:space="preserve"> Ac2.42</w:t>
      </w:r>
      <w:r>
        <w:rPr>
          <w:lang w:val="en-US"/>
        </w:rPr>
        <w:t xml:space="preserve">. Ro </w:t>
      </w:r>
      <w:r w:rsidR="006B227C">
        <w:t xml:space="preserve"> Ro15.27</w:t>
      </w:r>
      <w:r>
        <w:rPr>
          <w:lang w:val="en-US"/>
        </w:rPr>
        <w:t>. Ep *</w:t>
      </w:r>
      <w:r w:rsidR="006B227C">
        <w:t xml:space="preserve"> Eph3.6</w:t>
      </w:r>
      <w:r>
        <w:rPr>
          <w:lang w:val="en-US"/>
        </w:rPr>
        <w:t xml:space="preserve">. Ph </w:t>
      </w:r>
      <w:r w:rsidR="006B227C">
        <w:t xml:space="preserve"> Php1.7</w:t>
      </w:r>
      <w:r>
        <w:rPr>
          <w:lang w:val="en-US"/>
        </w:rPr>
        <w:t xml:space="preserve">. </w:t>
      </w:r>
      <w:r w:rsidR="006B227C">
        <w:t xml:space="preserve"> Php2.1</w:t>
      </w:r>
      <w:r>
        <w:rPr>
          <w:lang w:val="en-US"/>
        </w:rPr>
        <w:t xml:space="preserve">. 1 Ti </w:t>
      </w:r>
      <w:r w:rsidR="006B227C">
        <w:t xml:space="preserve"> 1Ti6.2</w:t>
      </w:r>
      <w:r>
        <w:rPr>
          <w:lang w:val="en-US"/>
        </w:rPr>
        <w:t>. He *</w:t>
      </w:r>
      <w:r w:rsidR="006B227C">
        <w:t xml:space="preserve"> Heb3.1</w:t>
      </w:r>
      <w:r>
        <w:rPr>
          <w:lang w:val="en-US"/>
        </w:rPr>
        <w:t xml:space="preserve">. 1 P </w:t>
      </w:r>
      <w:r w:rsidR="006B227C">
        <w:t xml:space="preserve"> 1Pe5.1</w:t>
      </w:r>
      <w:r>
        <w:rPr>
          <w:lang w:val="en-US"/>
        </w:rPr>
        <w:t xml:space="preserve">g. </w:t>
      </w:r>
      <w:r>
        <w:rPr>
          <w:b/>
          <w:lang w:val="en-US"/>
        </w:rPr>
        <w:t>our fellowship</w:t>
      </w:r>
      <w:r>
        <w:rPr>
          <w:lang w:val="en-US"/>
        </w:rPr>
        <w:t>. ver. *</w:t>
      </w:r>
      <w:r w:rsidR="006B227C">
        <w:t xml:space="preserve"> 1Jn1.7</w:t>
      </w:r>
      <w:r>
        <w:rPr>
          <w:lang w:val="en-US"/>
        </w:rPr>
        <w:t xml:space="preserve">. 1 J </w:t>
      </w:r>
      <w:r w:rsidR="006B227C">
        <w:t xml:space="preserve"> 1Jn2.23</w:t>
      </w:r>
      <w:r>
        <w:rPr>
          <w:lang w:val="en-US"/>
        </w:rPr>
        <w:t xml:space="preserve">, </w:t>
      </w:r>
      <w:r w:rsidR="006B227C">
        <w:t xml:space="preserve"> 1Jn2.24</w:t>
      </w:r>
      <w:r>
        <w:rPr>
          <w:lang w:val="en-US"/>
        </w:rPr>
        <w:t>. Le =</w:t>
      </w:r>
      <w:r w:rsidR="006B227C">
        <w:t xml:space="preserve"> Le2.3</w:t>
      </w:r>
      <w:r>
        <w:rPr>
          <w:lang w:val="en-US"/>
        </w:rPr>
        <w:t xml:space="preserve"> (meal offering). Ml =</w:t>
      </w:r>
      <w:r w:rsidR="006B227C">
        <w:t xml:space="preserve"> Mal2.6</w:t>
      </w:r>
      <w:r>
        <w:rPr>
          <w:lang w:val="en-US"/>
        </w:rPr>
        <w:t>. Jn *</w:t>
      </w:r>
      <w:r w:rsidR="006B227C">
        <w:t xml:space="preserve"> Jn14.3</w:t>
      </w:r>
      <w:r>
        <w:rPr>
          <w:lang w:val="en-US"/>
        </w:rPr>
        <w:t xml:space="preserve">, </w:t>
      </w:r>
      <w:r w:rsidR="006B227C">
        <w:t xml:space="preserve"> Jn14.20-23</w:t>
      </w:r>
      <w:r>
        <w:rPr>
          <w:lang w:val="en-US"/>
        </w:rPr>
        <w:t>. *</w:t>
      </w:r>
      <w:r w:rsidR="006B227C">
        <w:t xml:space="preserve"> Jn17.3</w:t>
      </w:r>
      <w:r>
        <w:rPr>
          <w:lang w:val="en-US"/>
        </w:rPr>
        <w:t xml:space="preserve">, </w:t>
      </w:r>
      <w:r w:rsidR="006B227C">
        <w:t xml:space="preserve"> Jn17.11</w:t>
      </w:r>
      <w:r>
        <w:rPr>
          <w:lang w:val="en-US"/>
        </w:rPr>
        <w:t xml:space="preserve">, </w:t>
      </w:r>
      <w:r w:rsidR="006B227C">
        <w:t xml:space="preserve"> Jn17.21</w:t>
      </w:r>
      <w:r>
        <w:rPr>
          <w:lang w:val="en-US"/>
        </w:rPr>
        <w:t xml:space="preserve">. 1 Co </w:t>
      </w:r>
      <w:r w:rsidR="006B227C">
        <w:t xml:space="preserve"> 1Co1.9</w:t>
      </w:r>
      <w:r>
        <w:rPr>
          <w:lang w:val="en-US"/>
        </w:rPr>
        <w:t xml:space="preserve">, </w:t>
      </w:r>
      <w:r w:rsidR="006B227C">
        <w:t xml:space="preserve"> 1Co1.30</w:t>
      </w:r>
      <w:r>
        <w:rPr>
          <w:lang w:val="en-US"/>
        </w:rPr>
        <w:t>. 2 Co *</w:t>
      </w:r>
      <w:r w:rsidR="006B227C">
        <w:t xml:space="preserve"> 2Co13.14</w:t>
      </w:r>
      <w:r>
        <w:rPr>
          <w:lang w:val="en-US"/>
        </w:rPr>
        <w:t xml:space="preserve">. Ep </w:t>
      </w:r>
      <w:r w:rsidR="006B227C">
        <w:t xml:space="preserve"> Eph2.18</w:t>
      </w:r>
      <w:r>
        <w:rPr>
          <w:lang w:val="en-US"/>
        </w:rPr>
        <w:t>. Ph *</w:t>
      </w:r>
      <w:r w:rsidR="006B227C">
        <w:t xml:space="preserve"> Php2.1</w:t>
      </w:r>
      <w:r>
        <w:rPr>
          <w:lang w:val="en-US"/>
        </w:rPr>
        <w:t>. *</w:t>
      </w:r>
      <w:r w:rsidR="006B227C">
        <w:t xml:space="preserve"> Php3.10</w:t>
      </w:r>
      <w:r>
        <w:rPr>
          <w:lang w:val="en-US"/>
        </w:rPr>
        <w:t xml:space="preserve">. He </w:t>
      </w:r>
      <w:r w:rsidR="006B227C">
        <w:t xml:space="preserve"> Heb2.14</w:t>
      </w:r>
      <w:r>
        <w:rPr>
          <w:lang w:val="en-US"/>
        </w:rPr>
        <w:t>. *</w:t>
      </w:r>
      <w:r w:rsidR="006B227C">
        <w:t xml:space="preserve"> Heb3.14</w:t>
      </w:r>
      <w:r>
        <w:rPr>
          <w:lang w:val="en-US"/>
        </w:rPr>
        <w:t xml:space="preserve">. </w:t>
      </w:r>
      <w:r w:rsidR="006B227C">
        <w:t xml:space="preserve"> Heb12.10</w:t>
      </w:r>
      <w:r>
        <w:rPr>
          <w:lang w:val="en-US"/>
        </w:rPr>
        <w:t xml:space="preserve">. 2 P </w:t>
      </w:r>
      <w:r w:rsidR="006B227C">
        <w:t xml:space="preserve"> 2Pe1.4</w:t>
      </w:r>
      <w:r>
        <w:rPr>
          <w:lang w:val="en-US"/>
        </w:rPr>
        <w:t>. Re *</w:t>
      </w:r>
      <w:r w:rsidR="006B227C">
        <w:t xml:space="preserve"> Re3.20</w:t>
      </w:r>
      <w:r>
        <w:rPr>
          <w:lang w:val="en-US"/>
        </w:rPr>
        <w:t xml:space="preserve">. </w:t>
      </w:r>
      <w:r w:rsidR="006B227C">
        <w:t xml:space="preserve"> Re21.3</w:t>
      </w:r>
      <w:r>
        <w:rPr>
          <w:lang w:val="en-US"/>
        </w:rPr>
        <w:t xml:space="preserve">. </w:t>
      </w:r>
      <w:r w:rsidR="006B227C">
        <w:t xml:space="preserve"> Re22.3</w:t>
      </w:r>
      <w:r>
        <w:rPr>
          <w:lang w:val="en-US"/>
        </w:rPr>
        <w:t xml:space="preserve">. </w:t>
      </w:r>
      <w:r>
        <w:rPr>
          <w:b/>
          <w:lang w:val="en-US"/>
        </w:rPr>
        <w:t>the Father</w:t>
      </w:r>
      <w:r>
        <w:rPr>
          <w:lang w:val="en-US"/>
        </w:rPr>
        <w:t>. Jn *</w:t>
      </w:r>
      <w:r w:rsidR="006B227C">
        <w:t xml:space="preserve"> Jn16.27</w:t>
      </w:r>
      <w:r>
        <w:rPr>
          <w:lang w:val="en-US"/>
        </w:rPr>
        <w:t xml:space="preserve">. </w:t>
      </w:r>
      <w:r>
        <w:rPr>
          <w:b/>
          <w:lang w:val="en-US"/>
        </w:rPr>
        <w:t>with his Son</w:t>
      </w:r>
      <w:r>
        <w:rPr>
          <w:lang w:val="en-US"/>
        </w:rPr>
        <w:t>. 1 J *</w:t>
      </w:r>
      <w:r w:rsidR="006B227C">
        <w:t xml:space="preserve"> 1Jn5.10</w:t>
      </w:r>
      <w:r>
        <w:rPr>
          <w:lang w:val="en-US"/>
        </w:rPr>
        <w:t xml:space="preserve">, </w:t>
      </w:r>
      <w:r w:rsidR="006B227C">
        <w:t xml:space="preserve"> 1Jn5.11</w:t>
      </w:r>
      <w:r>
        <w:rPr>
          <w:lang w:val="en-US"/>
        </w:rPr>
        <w:t>. Col *</w:t>
      </w:r>
      <w:r w:rsidR="006B227C">
        <w:t xml:space="preserve"> Col1.13</w:t>
      </w:r>
      <w:r>
        <w:rPr>
          <w:lang w:val="en-US"/>
        </w:rPr>
        <w:t>. 1 Th +*</w:t>
      </w:r>
      <w:r w:rsidR="006B227C">
        <w:t xml:space="preserve"> 1Th1.10</w:t>
      </w:r>
      <w:r>
        <w:rPr>
          <w:lang w:val="en-US"/>
        </w:rPr>
        <w:t xml:space="preserve">. </w:t>
      </w:r>
    </w:p>
    <w:p w:rsidR="003E23E9" w:rsidRDefault="003E23E9" w:rsidP="00710603">
      <w:pPr>
        <w:ind w:firstLine="360"/>
        <w:jc w:val="both"/>
      </w:pPr>
      <w:r>
        <w:rPr>
          <w:lang w:val="en-US"/>
        </w:rPr>
        <w:t xml:space="preserve">4. </w:t>
      </w:r>
      <w:r>
        <w:rPr>
          <w:b/>
          <w:lang w:val="en-US"/>
        </w:rPr>
        <w:t>that</w:t>
      </w:r>
      <w:r>
        <w:rPr>
          <w:lang w:val="en-US"/>
        </w:rPr>
        <w:t>. Is *</w:t>
      </w:r>
      <w:r w:rsidR="006B227C">
        <w:t xml:space="preserve"> Is61.10</w:t>
      </w:r>
      <w:r>
        <w:rPr>
          <w:lang w:val="en-US"/>
        </w:rPr>
        <w:t>. Hab *</w:t>
      </w:r>
      <w:r w:rsidR="006B227C">
        <w:t xml:space="preserve"> Hab3.17</w:t>
      </w:r>
      <w:r>
        <w:rPr>
          <w:lang w:val="en-US"/>
        </w:rPr>
        <w:t xml:space="preserve">, </w:t>
      </w:r>
      <w:r w:rsidR="006B227C">
        <w:t xml:space="preserve"> Hab3.18</w:t>
      </w:r>
      <w:r>
        <w:rPr>
          <w:lang w:val="en-US"/>
        </w:rPr>
        <w:t>. Jn +*</w:t>
      </w:r>
      <w:r w:rsidR="006B227C">
        <w:t xml:space="preserve"> Jn15.11</w:t>
      </w:r>
      <w:r>
        <w:rPr>
          <w:lang w:val="en-US"/>
        </w:rPr>
        <w:t>. *</w:t>
      </w:r>
      <w:r w:rsidR="006B227C">
        <w:t xml:space="preserve"> Jn16.24</w:t>
      </w:r>
      <w:r>
        <w:rPr>
          <w:lang w:val="en-US"/>
        </w:rPr>
        <w:t xml:space="preserve">. 2 Co </w:t>
      </w:r>
      <w:r w:rsidR="006B227C">
        <w:t xml:space="preserve"> 2Co1.24</w:t>
      </w:r>
      <w:r>
        <w:rPr>
          <w:lang w:val="en-US"/>
        </w:rPr>
        <w:t xml:space="preserve">. Ep </w:t>
      </w:r>
      <w:r w:rsidR="006B227C">
        <w:t xml:space="preserve"> Eph3.19</w:t>
      </w:r>
      <w:r>
        <w:rPr>
          <w:lang w:val="en-US"/>
        </w:rPr>
        <w:t xml:space="preserve">. Ph </w:t>
      </w:r>
      <w:r w:rsidR="006B227C">
        <w:t xml:space="preserve"> Php1.25</w:t>
      </w:r>
      <w:r>
        <w:rPr>
          <w:lang w:val="en-US"/>
        </w:rPr>
        <w:t xml:space="preserve">, </w:t>
      </w:r>
      <w:r w:rsidR="006B227C">
        <w:t xml:space="preserve"> Php1.26</w:t>
      </w:r>
      <w:r>
        <w:rPr>
          <w:lang w:val="en-US"/>
        </w:rPr>
        <w:t>. 2 J *</w:t>
      </w:r>
      <w:r w:rsidR="006B227C">
        <w:t xml:space="preserve"> 2Jn12</w:t>
      </w:r>
      <w:r>
        <w:rPr>
          <w:lang w:val="en-US"/>
        </w:rPr>
        <w:t xml:space="preserve">. </w:t>
      </w:r>
      <w:r>
        <w:rPr>
          <w:b/>
          <w:lang w:val="en-US"/>
        </w:rPr>
        <w:t>joy</w:t>
      </w:r>
      <w:r>
        <w:rPr>
          <w:lang w:val="en-US"/>
        </w:rPr>
        <w:t>. Le =</w:t>
      </w:r>
      <w:r w:rsidR="006B227C">
        <w:t xml:space="preserve"> Le3.1</w:t>
      </w:r>
      <w:r>
        <w:rPr>
          <w:lang w:val="en-US"/>
        </w:rPr>
        <w:t xml:space="preserve">, </w:t>
      </w:r>
      <w:r w:rsidR="006B227C">
        <w:t xml:space="preserve"> Le3.11</w:t>
      </w:r>
      <w:r>
        <w:rPr>
          <w:lang w:val="en-US"/>
        </w:rPr>
        <w:t>. =</w:t>
      </w:r>
      <w:r w:rsidR="006B227C">
        <w:t xml:space="preserve"> Le21.6</w:t>
      </w:r>
      <w:r>
        <w:rPr>
          <w:lang w:val="en-US"/>
        </w:rPr>
        <w:t xml:space="preserve"> (peace offering). </w:t>
      </w:r>
    </w:p>
    <w:p w:rsidR="003E23E9" w:rsidRDefault="003E23E9" w:rsidP="00710603">
      <w:pPr>
        <w:ind w:firstLine="360"/>
        <w:jc w:val="both"/>
      </w:pPr>
      <w:r>
        <w:rPr>
          <w:lang w:val="en-US"/>
        </w:rPr>
        <w:t xml:space="preserve">5. </w:t>
      </w:r>
      <w:r>
        <w:rPr>
          <w:b/>
          <w:lang w:val="en-US"/>
        </w:rPr>
        <w:t>the message</w:t>
      </w:r>
      <w:r>
        <w:rPr>
          <w:lang w:val="en-US"/>
        </w:rPr>
        <w:t xml:space="preserve">. 1 J </w:t>
      </w:r>
      <w:r w:rsidR="006B227C">
        <w:t xml:space="preserve"> 1Jn3.11</w:t>
      </w:r>
      <w:r>
        <w:rPr>
          <w:lang w:val="en-US"/>
        </w:rPr>
        <w:t xml:space="preserve">. 1 Co </w:t>
      </w:r>
      <w:r w:rsidR="006B227C">
        <w:t xml:space="preserve"> 1Co11.23</w:t>
      </w:r>
      <w:r>
        <w:rPr>
          <w:lang w:val="en-US"/>
        </w:rPr>
        <w:t xml:space="preserve">. </w:t>
      </w:r>
      <w:r>
        <w:rPr>
          <w:b/>
          <w:lang w:val="en-US"/>
        </w:rPr>
        <w:t>that God</w:t>
      </w:r>
      <w:r>
        <w:rPr>
          <w:lang w:val="en-US"/>
        </w:rPr>
        <w:t xml:space="preserve">. 1 J </w:t>
      </w:r>
      <w:r w:rsidR="006B227C">
        <w:t xml:space="preserve"> 1Jn4.8</w:t>
      </w:r>
      <w:r>
        <w:rPr>
          <w:lang w:val="en-US"/>
        </w:rPr>
        <w:t>. Ps *</w:t>
      </w:r>
      <w:r w:rsidR="006B227C">
        <w:t xml:space="preserve"> Ps27.1</w:t>
      </w:r>
      <w:r>
        <w:rPr>
          <w:lang w:val="en-US"/>
        </w:rPr>
        <w:t>. *</w:t>
      </w:r>
      <w:r w:rsidR="006B227C">
        <w:t xml:space="preserve"> Ps36.9</w:t>
      </w:r>
      <w:r>
        <w:rPr>
          <w:lang w:val="en-US"/>
        </w:rPr>
        <w:t>. *</w:t>
      </w:r>
      <w:r w:rsidR="006B227C">
        <w:t xml:space="preserve"> Ps84.11</w:t>
      </w:r>
      <w:r>
        <w:rPr>
          <w:lang w:val="en-US"/>
        </w:rPr>
        <w:t>. Is *</w:t>
      </w:r>
      <w:r w:rsidR="006B227C">
        <w:t xml:space="preserve"> Is60.19</w:t>
      </w:r>
      <w:r>
        <w:rPr>
          <w:lang w:val="en-US"/>
        </w:rPr>
        <w:t>. Jn *</w:t>
      </w:r>
      <w:r w:rsidR="006B227C">
        <w:t xml:space="preserve"> Jn1.4</w:t>
      </w:r>
      <w:r>
        <w:rPr>
          <w:lang w:val="en-US"/>
        </w:rPr>
        <w:t xml:space="preserve">, </w:t>
      </w:r>
      <w:r w:rsidR="006B227C">
        <w:t xml:space="preserve"> Jn1.9</w:t>
      </w:r>
      <w:r>
        <w:rPr>
          <w:lang w:val="en-US"/>
        </w:rPr>
        <w:t xml:space="preserve">. </w:t>
      </w:r>
      <w:r w:rsidR="006B227C">
        <w:t xml:space="preserve"> Jn4.24</w:t>
      </w:r>
      <w:r>
        <w:rPr>
          <w:lang w:val="en-US"/>
        </w:rPr>
        <w:t>. *</w:t>
      </w:r>
      <w:r w:rsidR="006B227C">
        <w:t xml:space="preserve"> Jn8.12</w:t>
      </w:r>
      <w:r>
        <w:rPr>
          <w:lang w:val="en-US"/>
        </w:rPr>
        <w:t xml:space="preserve">. </w:t>
      </w:r>
      <w:r w:rsidR="006B227C">
        <w:t xml:space="preserve"> Jn9.5</w:t>
      </w:r>
      <w:r>
        <w:rPr>
          <w:lang w:val="en-US"/>
        </w:rPr>
        <w:t>. *</w:t>
      </w:r>
      <w:r w:rsidR="006B227C">
        <w:t xml:space="preserve"> Jn12.35</w:t>
      </w:r>
      <w:r>
        <w:rPr>
          <w:lang w:val="en-US"/>
        </w:rPr>
        <w:t xml:space="preserve">, </w:t>
      </w:r>
      <w:r w:rsidR="006B227C">
        <w:t xml:space="preserve"> Jn12.36</w:t>
      </w:r>
      <w:r>
        <w:rPr>
          <w:lang w:val="en-US"/>
        </w:rPr>
        <w:t xml:space="preserve">. Ro </w:t>
      </w:r>
      <w:r w:rsidR="006B227C">
        <w:t xml:space="preserve"> Ro11.33</w:t>
      </w:r>
      <w:r>
        <w:rPr>
          <w:lang w:val="en-US"/>
        </w:rPr>
        <w:t>. 1 Ti *</w:t>
      </w:r>
      <w:r w:rsidR="006B227C">
        <w:t xml:space="preserve"> 1Ti6.16</w:t>
      </w:r>
      <w:r>
        <w:rPr>
          <w:lang w:val="en-US"/>
        </w:rPr>
        <w:t>. Ja *</w:t>
      </w:r>
      <w:r w:rsidR="006B227C">
        <w:t xml:space="preserve"> Jas1.17</w:t>
      </w:r>
      <w:r>
        <w:rPr>
          <w:lang w:val="en-US"/>
        </w:rPr>
        <w:t>. Re *</w:t>
      </w:r>
      <w:r w:rsidR="006B227C">
        <w:t xml:space="preserve"> Re21.23</w:t>
      </w:r>
      <w:r>
        <w:rPr>
          <w:lang w:val="en-US"/>
        </w:rPr>
        <w:t>. *</w:t>
      </w:r>
      <w:r w:rsidR="006B227C">
        <w:t xml:space="preserve"> Re22.5</w:t>
      </w:r>
      <w:r>
        <w:rPr>
          <w:lang w:val="en-US"/>
        </w:rPr>
        <w:t xml:space="preserve">. </w:t>
      </w:r>
      <w:r>
        <w:rPr>
          <w:b/>
          <w:lang w:val="en-US"/>
        </w:rPr>
        <w:t>light</w:t>
      </w:r>
      <w:r>
        <w:rPr>
          <w:lang w:val="en-US"/>
        </w:rPr>
        <w:t xml:space="preserve">. Ps </w:t>
      </w:r>
      <w:r w:rsidR="006B227C">
        <w:t xml:space="preserve"> Ps119.105</w:t>
      </w:r>
      <w:r>
        <w:rPr>
          <w:lang w:val="en-US"/>
        </w:rPr>
        <w:t xml:space="preserve">. Mt </w:t>
      </w:r>
      <w:r w:rsidR="006B227C">
        <w:t xml:space="preserve"> Mt5.14</w:t>
      </w:r>
      <w:r>
        <w:rPr>
          <w:lang w:val="en-US"/>
        </w:rPr>
        <w:t xml:space="preserve">. Jn </w:t>
      </w:r>
      <w:r w:rsidR="006B227C">
        <w:t xml:space="preserve"> Jn1.9</w:t>
      </w:r>
      <w:r>
        <w:rPr>
          <w:lang w:val="en-US"/>
        </w:rPr>
        <w:t xml:space="preserve">. </w:t>
      </w:r>
      <w:r>
        <w:rPr>
          <w:b/>
          <w:lang w:val="en-US"/>
        </w:rPr>
        <w:t>no darkness</w:t>
      </w:r>
      <w:r>
        <w:rPr>
          <w:lang w:val="en-US"/>
        </w:rPr>
        <w:t xml:space="preserve">. </w:t>
      </w:r>
      <w:r w:rsidR="006B227C">
        <w:t xml:space="preserve">  f144:144D</w:t>
      </w:r>
      <w:r>
        <w:rPr>
          <w:lang w:val="en-US"/>
        </w:rPr>
        <w:t>, Ge +</w:t>
      </w:r>
      <w:r w:rsidR="006B227C">
        <w:t xml:space="preserve"> Ge40.23</w:t>
      </w:r>
      <w:r>
        <w:rPr>
          <w:lang w:val="en-US"/>
        </w:rPr>
        <w:t>. Is +*</w:t>
      </w:r>
      <w:r w:rsidR="006B227C">
        <w:t xml:space="preserve"> Is9.2</w:t>
      </w:r>
      <w:r>
        <w:rPr>
          <w:lang w:val="en-US"/>
        </w:rPr>
        <w:t xml:space="preserve">. </w:t>
      </w:r>
    </w:p>
    <w:p w:rsidR="003E23E9" w:rsidRDefault="003E23E9" w:rsidP="00710603">
      <w:pPr>
        <w:ind w:firstLine="360"/>
        <w:jc w:val="both"/>
      </w:pPr>
      <w:r>
        <w:rPr>
          <w:lang w:val="en-US"/>
        </w:rPr>
        <w:t xml:space="preserve">6. </w:t>
      </w:r>
      <w:r>
        <w:rPr>
          <w:b/>
          <w:lang w:val="en-US"/>
        </w:rPr>
        <w:t>If</w:t>
      </w:r>
      <w:r>
        <w:rPr>
          <w:lang w:val="en-US"/>
        </w:rPr>
        <w:t xml:space="preserve">. </w:t>
      </w:r>
      <w:r w:rsidR="006B227C">
        <w:t xml:space="preserve">  f184:184C</w:t>
      </w:r>
      <w:r>
        <w:rPr>
          <w:lang w:val="en-US"/>
        </w:rPr>
        <w:t>, Mt +</w:t>
      </w:r>
      <w:r w:rsidR="006B227C">
        <w:t xml:space="preserve"> Mt4.9</w:t>
      </w:r>
      <w:r>
        <w:rPr>
          <w:lang w:val="en-US"/>
        </w:rPr>
        <w:t>. ver. *</w:t>
      </w:r>
      <w:r w:rsidR="006B227C">
        <w:t xml:space="preserve"> 1Jn1.8</w:t>
      </w:r>
      <w:r>
        <w:rPr>
          <w:lang w:val="en-US"/>
        </w:rPr>
        <w:t>, *</w:t>
      </w:r>
      <w:r w:rsidR="006B227C">
        <w:t xml:space="preserve"> 1Jn1.10</w:t>
      </w:r>
      <w:r>
        <w:rPr>
          <w:lang w:val="en-US"/>
        </w:rPr>
        <w:t>. 1 J *</w:t>
      </w:r>
      <w:r w:rsidR="006B227C">
        <w:t xml:space="preserve"> 1Jn2.4</w:t>
      </w:r>
      <w:r>
        <w:rPr>
          <w:lang w:val="en-US"/>
        </w:rPr>
        <w:t xml:space="preserve">. </w:t>
      </w:r>
      <w:r w:rsidR="006B227C">
        <w:t xml:space="preserve"> 1Jn4.20</w:t>
      </w:r>
      <w:r>
        <w:rPr>
          <w:lang w:val="en-US"/>
        </w:rPr>
        <w:t xml:space="preserve">. Mt </w:t>
      </w:r>
      <w:r w:rsidR="006B227C">
        <w:t xml:space="preserve"> Mt7.22</w:t>
      </w:r>
      <w:r>
        <w:rPr>
          <w:lang w:val="en-US"/>
        </w:rPr>
        <w:t xml:space="preserve">. Ja </w:t>
      </w:r>
      <w:r w:rsidR="006B227C">
        <w:t xml:space="preserve"> Jas2.14</w:t>
      </w:r>
      <w:r>
        <w:rPr>
          <w:lang w:val="en-US"/>
        </w:rPr>
        <w:t xml:space="preserve">, </w:t>
      </w:r>
      <w:r w:rsidR="006B227C">
        <w:t xml:space="preserve"> Jas2.16</w:t>
      </w:r>
      <w:r>
        <w:rPr>
          <w:lang w:val="en-US"/>
        </w:rPr>
        <w:t xml:space="preserve">, </w:t>
      </w:r>
      <w:r w:rsidR="006B227C">
        <w:t xml:space="preserve"> Jas2.18</w:t>
      </w:r>
      <w:r>
        <w:rPr>
          <w:lang w:val="en-US"/>
        </w:rPr>
        <w:t xml:space="preserve">. Re </w:t>
      </w:r>
      <w:r w:rsidR="006B227C">
        <w:t xml:space="preserve"> Re3.17</w:t>
      </w:r>
      <w:r>
        <w:rPr>
          <w:lang w:val="en-US"/>
        </w:rPr>
        <w:t xml:space="preserve">, </w:t>
      </w:r>
      <w:r w:rsidR="006B227C">
        <w:t xml:space="preserve"> Re3.18</w:t>
      </w:r>
      <w:r>
        <w:rPr>
          <w:lang w:val="en-US"/>
        </w:rPr>
        <w:t xml:space="preserve">. </w:t>
      </w:r>
      <w:r>
        <w:rPr>
          <w:b/>
          <w:lang w:val="en-US"/>
        </w:rPr>
        <w:t>we</w:t>
      </w:r>
      <w:r>
        <w:rPr>
          <w:lang w:val="en-US"/>
        </w:rPr>
        <w:t>. *</w:t>
      </w:r>
      <w:r w:rsidR="006B227C">
        <w:t xml:space="preserve">  f39</w:t>
      </w:r>
      <w:r>
        <w:rPr>
          <w:lang w:val="en-US"/>
        </w:rPr>
        <w:t>, Ac +</w:t>
      </w:r>
      <w:r w:rsidR="006B227C">
        <w:t xml:space="preserve"> Ac17.27</w:t>
      </w:r>
      <w:r>
        <w:rPr>
          <w:lang w:val="en-US"/>
        </w:rPr>
        <w:t xml:space="preserve">. </w:t>
      </w:r>
      <w:r>
        <w:rPr>
          <w:b/>
          <w:lang w:val="en-US"/>
        </w:rPr>
        <w:t>fellowship</w:t>
      </w:r>
      <w:r>
        <w:rPr>
          <w:lang w:val="en-US"/>
        </w:rPr>
        <w:t xml:space="preserve">. See on ver. </w:t>
      </w:r>
      <w:r w:rsidR="006B227C">
        <w:t xml:space="preserve"> 1Jn1.3</w:t>
      </w:r>
      <w:r>
        <w:rPr>
          <w:lang w:val="en-US"/>
        </w:rPr>
        <w:t xml:space="preserve">. Ps </w:t>
      </w:r>
      <w:r w:rsidR="006B227C">
        <w:t xml:space="preserve"> Ps5.4-6</w:t>
      </w:r>
      <w:r>
        <w:rPr>
          <w:lang w:val="en-US"/>
        </w:rPr>
        <w:t xml:space="preserve">. </w:t>
      </w:r>
      <w:r w:rsidR="006B227C">
        <w:t xml:space="preserve"> Ps94.20</w:t>
      </w:r>
      <w:r>
        <w:rPr>
          <w:lang w:val="en-US"/>
        </w:rPr>
        <w:t>. 2 Co *</w:t>
      </w:r>
      <w:r w:rsidR="006B227C">
        <w:t xml:space="preserve"> 2Co6.14-16</w:t>
      </w:r>
      <w:r>
        <w:rPr>
          <w:lang w:val="en-US"/>
        </w:rPr>
        <w:t xml:space="preserve">. </w:t>
      </w:r>
      <w:r>
        <w:rPr>
          <w:b/>
          <w:lang w:val="en-US"/>
        </w:rPr>
        <w:t>walk</w:t>
      </w:r>
      <w:r>
        <w:rPr>
          <w:lang w:val="en-US"/>
        </w:rPr>
        <w:t>. 1 J *</w:t>
      </w:r>
      <w:r w:rsidR="006B227C">
        <w:t xml:space="preserve"> 1Jn2.9-11</w:t>
      </w:r>
      <w:r>
        <w:rPr>
          <w:lang w:val="en-US"/>
        </w:rPr>
        <w:t xml:space="preserve">. Ps </w:t>
      </w:r>
      <w:r w:rsidR="006B227C">
        <w:t xml:space="preserve"> Ps82.5</w:t>
      </w:r>
      <w:r>
        <w:rPr>
          <w:lang w:val="en-US"/>
        </w:rPr>
        <w:t xml:space="preserve">. Pr </w:t>
      </w:r>
      <w:r w:rsidR="006B227C">
        <w:t xml:space="preserve"> Pr2.13</w:t>
      </w:r>
      <w:r>
        <w:rPr>
          <w:lang w:val="en-US"/>
        </w:rPr>
        <w:t>. +*</w:t>
      </w:r>
      <w:r w:rsidR="006B227C">
        <w:t xml:space="preserve"> Pr4.18</w:t>
      </w:r>
      <w:r>
        <w:rPr>
          <w:lang w:val="en-US"/>
        </w:rPr>
        <w:t xml:space="preserve">, </w:t>
      </w:r>
      <w:r w:rsidR="006B227C">
        <w:t xml:space="preserve"> Pr4.19</w:t>
      </w:r>
      <w:r>
        <w:rPr>
          <w:lang w:val="en-US"/>
        </w:rPr>
        <w:t xml:space="preserve">. Jn </w:t>
      </w:r>
      <w:r>
        <w:rPr>
          <w:rFonts w:ascii="Segoe UI Symbol" w:hAnsi="Segoe UI Symbol" w:cs="Segoe UI Symbol"/>
          <w:lang w:val="en-US"/>
        </w:rPr>
        <w:t>✓</w:t>
      </w:r>
      <w:r w:rsidR="006B227C">
        <w:t xml:space="preserve"> Jn3.19</w:t>
      </w:r>
      <w:r>
        <w:rPr>
          <w:lang w:val="en-US"/>
        </w:rPr>
        <w:t xml:space="preserve">, </w:t>
      </w:r>
      <w:r w:rsidR="006B227C">
        <w:t xml:space="preserve"> Jn3.20</w:t>
      </w:r>
      <w:r>
        <w:rPr>
          <w:lang w:val="en-US"/>
        </w:rPr>
        <w:t xml:space="preserve">. </w:t>
      </w:r>
      <w:r w:rsidR="006B227C">
        <w:t xml:space="preserve"> Jn11.10</w:t>
      </w:r>
      <w:r>
        <w:rPr>
          <w:lang w:val="en-US"/>
        </w:rPr>
        <w:t>. 12:+</w:t>
      </w:r>
      <w:r w:rsidR="006B227C">
        <w:t xml:space="preserve"> Jn12.35</w:t>
      </w:r>
      <w:r>
        <w:rPr>
          <w:lang w:val="en-US"/>
        </w:rPr>
        <w:t xml:space="preserve">, </w:t>
      </w:r>
      <w:r w:rsidR="006B227C">
        <w:t xml:space="preserve"> Jn12.46</w:t>
      </w:r>
      <w:r>
        <w:rPr>
          <w:lang w:val="en-US"/>
        </w:rPr>
        <w:t xml:space="preserve">. </w:t>
      </w:r>
      <w:r>
        <w:rPr>
          <w:b/>
          <w:lang w:val="en-US"/>
        </w:rPr>
        <w:t>darkness</w:t>
      </w:r>
      <w:r>
        <w:rPr>
          <w:lang w:val="en-US"/>
        </w:rPr>
        <w:t>. Is +*</w:t>
      </w:r>
      <w:r w:rsidR="006B227C">
        <w:t xml:space="preserve"> Is9.2</w:t>
      </w:r>
      <w:r>
        <w:rPr>
          <w:lang w:val="en-US"/>
        </w:rPr>
        <w:t>. Ep +*</w:t>
      </w:r>
      <w:r w:rsidR="006B227C">
        <w:t xml:space="preserve"> Eph5.8-11</w:t>
      </w:r>
      <w:r>
        <w:rPr>
          <w:lang w:val="en-US"/>
        </w:rPr>
        <w:t xml:space="preserve">. </w:t>
      </w:r>
      <w:r>
        <w:rPr>
          <w:b/>
          <w:lang w:val="en-US"/>
        </w:rPr>
        <w:t>we lie</w:t>
      </w:r>
      <w:r>
        <w:rPr>
          <w:lang w:val="en-US"/>
        </w:rPr>
        <w:t xml:space="preserve">. ver. </w:t>
      </w:r>
      <w:r w:rsidR="006B227C">
        <w:t xml:space="preserve"> 1Jn1.10</w:t>
      </w:r>
      <w:r>
        <w:rPr>
          <w:lang w:val="en-US"/>
        </w:rPr>
        <w:t xml:space="preserve">. 1 J </w:t>
      </w:r>
      <w:r w:rsidR="006B227C">
        <w:t xml:space="preserve"> 1Jn2.4</w:t>
      </w:r>
      <w:r>
        <w:rPr>
          <w:lang w:val="en-US"/>
        </w:rPr>
        <w:t xml:space="preserve">. </w:t>
      </w:r>
      <w:r w:rsidR="006B227C">
        <w:t xml:space="preserve"> 1Jn4.20</w:t>
      </w:r>
      <w:r>
        <w:rPr>
          <w:lang w:val="en-US"/>
        </w:rPr>
        <w:t xml:space="preserve">. Jn </w:t>
      </w:r>
      <w:r w:rsidR="006B227C">
        <w:t xml:space="preserve"> Jn8.44</w:t>
      </w:r>
      <w:r>
        <w:rPr>
          <w:lang w:val="en-US"/>
        </w:rPr>
        <w:t xml:space="preserve">, </w:t>
      </w:r>
      <w:r w:rsidR="006B227C">
        <w:t xml:space="preserve"> Jn8.55</w:t>
      </w:r>
      <w:r>
        <w:rPr>
          <w:lang w:val="en-US"/>
        </w:rPr>
        <w:t xml:space="preserve">. 1 Ti </w:t>
      </w:r>
      <w:r w:rsidR="006B227C">
        <w:t xml:space="preserve"> 1Ti4.2</w:t>
      </w:r>
      <w:r>
        <w:rPr>
          <w:lang w:val="en-US"/>
        </w:rPr>
        <w:t xml:space="preserve">. </w:t>
      </w:r>
      <w:r>
        <w:rPr>
          <w:b/>
          <w:lang w:val="en-US"/>
        </w:rPr>
        <w:t>do not</w:t>
      </w:r>
      <w:r>
        <w:rPr>
          <w:lang w:val="en-US"/>
        </w:rPr>
        <w:t xml:space="preserve">. Ne </w:t>
      </w:r>
      <w:r w:rsidR="006B227C">
        <w:t xml:space="preserve"> Ne9.33</w:t>
      </w:r>
      <w:r>
        <w:rPr>
          <w:lang w:val="en-US"/>
        </w:rPr>
        <w:t>. Jn *</w:t>
      </w:r>
      <w:r w:rsidR="006B227C">
        <w:t xml:space="preserve"> Jn3.21</w:t>
      </w:r>
      <w:r>
        <w:rPr>
          <w:lang w:val="en-US"/>
        </w:rPr>
        <w:t xml:space="preserve">. Ep </w:t>
      </w:r>
      <w:r w:rsidR="006B227C">
        <w:t xml:space="preserve"> Eph4.21</w:t>
      </w:r>
      <w:r>
        <w:rPr>
          <w:lang w:val="en-US"/>
        </w:rPr>
        <w:t xml:space="preserve">. Re </w:t>
      </w:r>
      <w:r w:rsidR="006B227C">
        <w:t xml:space="preserve"> Re21.27</w:t>
      </w:r>
      <w:r>
        <w:rPr>
          <w:lang w:val="en-US"/>
        </w:rPr>
        <w:t xml:space="preserve">. </w:t>
      </w:r>
    </w:p>
    <w:p w:rsidR="003E23E9" w:rsidRDefault="003E23E9" w:rsidP="00710603">
      <w:pPr>
        <w:ind w:firstLine="360"/>
        <w:jc w:val="both"/>
      </w:pPr>
      <w:r>
        <w:rPr>
          <w:lang w:val="en-US"/>
        </w:rPr>
        <w:t xml:space="preserve">7. </w:t>
      </w:r>
      <w:r>
        <w:rPr>
          <w:b/>
          <w:lang w:val="en-US"/>
        </w:rPr>
        <w:t>if we</w:t>
      </w:r>
      <w:r>
        <w:rPr>
          <w:lang w:val="en-US"/>
        </w:rPr>
        <w:t xml:space="preserve">. </w:t>
      </w:r>
      <w:r w:rsidR="006B227C">
        <w:t xml:space="preserve">  f184:184C</w:t>
      </w:r>
      <w:r>
        <w:rPr>
          <w:lang w:val="en-US"/>
        </w:rPr>
        <w:t>, Mt +</w:t>
      </w:r>
      <w:r w:rsidR="006B227C">
        <w:t xml:space="preserve"> Mt4.9</w:t>
      </w:r>
      <w:r>
        <w:rPr>
          <w:lang w:val="en-US"/>
        </w:rPr>
        <w:t xml:space="preserve">. 1 J </w:t>
      </w:r>
      <w:r w:rsidR="006B227C">
        <w:t xml:space="preserve"> 1Jn2.9</w:t>
      </w:r>
      <w:r>
        <w:rPr>
          <w:lang w:val="en-US"/>
        </w:rPr>
        <w:t xml:space="preserve">, </w:t>
      </w:r>
      <w:r w:rsidR="006B227C">
        <w:t xml:space="preserve"> 1Jn2.10</w:t>
      </w:r>
      <w:r>
        <w:rPr>
          <w:lang w:val="en-US"/>
        </w:rPr>
        <w:t xml:space="preserve">. Ps </w:t>
      </w:r>
      <w:r w:rsidR="006B227C">
        <w:t xml:space="preserve"> Ps56.13</w:t>
      </w:r>
      <w:r>
        <w:rPr>
          <w:lang w:val="en-US"/>
        </w:rPr>
        <w:t xml:space="preserve">. </w:t>
      </w:r>
      <w:r w:rsidR="006B227C">
        <w:t xml:space="preserve"> Ps89.15</w:t>
      </w:r>
      <w:r>
        <w:rPr>
          <w:lang w:val="en-US"/>
        </w:rPr>
        <w:t xml:space="preserve">. </w:t>
      </w:r>
      <w:r w:rsidR="006B227C">
        <w:t xml:space="preserve"> Ps97.11</w:t>
      </w:r>
      <w:r>
        <w:rPr>
          <w:lang w:val="en-US"/>
        </w:rPr>
        <w:t xml:space="preserve">. Is </w:t>
      </w:r>
      <w:r w:rsidR="006B227C">
        <w:t xml:space="preserve"> Is2.5</w:t>
      </w:r>
      <w:r>
        <w:rPr>
          <w:lang w:val="en-US"/>
        </w:rPr>
        <w:t xml:space="preserve">. </w:t>
      </w:r>
      <w:r w:rsidR="006B227C">
        <w:t xml:space="preserve"> Is50.11</w:t>
      </w:r>
      <w:r>
        <w:rPr>
          <w:lang w:val="en-US"/>
        </w:rPr>
        <w:t>. Jn *</w:t>
      </w:r>
      <w:r w:rsidR="006B227C">
        <w:t xml:space="preserve"> Jn12.35</w:t>
      </w:r>
      <w:r>
        <w:rPr>
          <w:lang w:val="en-US"/>
        </w:rPr>
        <w:t xml:space="preserve">, </w:t>
      </w:r>
      <w:r w:rsidR="006B227C">
        <w:t xml:space="preserve"> Jn12.36</w:t>
      </w:r>
      <w:r>
        <w:rPr>
          <w:lang w:val="en-US"/>
        </w:rPr>
        <w:t xml:space="preserve">. Ro </w:t>
      </w:r>
      <w:r w:rsidR="006B227C">
        <w:t xml:space="preserve"> Ro13.12</w:t>
      </w:r>
      <w:r>
        <w:rPr>
          <w:lang w:val="en-US"/>
        </w:rPr>
        <w:t xml:space="preserve">. Ep </w:t>
      </w:r>
      <w:r w:rsidR="006B227C">
        <w:t xml:space="preserve"> Eph5.8</w:t>
      </w:r>
      <w:r>
        <w:rPr>
          <w:lang w:val="en-US"/>
        </w:rPr>
        <w:t xml:space="preserve">. 1 Th </w:t>
      </w:r>
      <w:r w:rsidR="006B227C">
        <w:t xml:space="preserve"> 1Th1.3</w:t>
      </w:r>
      <w:r>
        <w:rPr>
          <w:lang w:val="en-US"/>
        </w:rPr>
        <w:t xml:space="preserve">. 2 J </w:t>
      </w:r>
      <w:r w:rsidR="006B227C">
        <w:t xml:space="preserve"> 2Jn4</w:t>
      </w:r>
      <w:r>
        <w:rPr>
          <w:lang w:val="en-US"/>
        </w:rPr>
        <w:t xml:space="preserve">. 3 J </w:t>
      </w:r>
      <w:r w:rsidR="006B227C">
        <w:t xml:space="preserve"> 3Jn4</w:t>
      </w:r>
      <w:r>
        <w:rPr>
          <w:lang w:val="en-US"/>
        </w:rPr>
        <w:t xml:space="preserve">. </w:t>
      </w:r>
      <w:r>
        <w:rPr>
          <w:b/>
          <w:lang w:val="en-US"/>
        </w:rPr>
        <w:t>as</w:t>
      </w:r>
      <w:r>
        <w:rPr>
          <w:lang w:val="en-US"/>
        </w:rPr>
        <w:t xml:space="preserve">. See on ver. </w:t>
      </w:r>
      <w:r w:rsidR="006B227C">
        <w:t xml:space="preserve"> 1Jn1.5</w:t>
      </w:r>
      <w:r>
        <w:rPr>
          <w:lang w:val="en-US"/>
        </w:rPr>
        <w:t xml:space="preserve">. Ps </w:t>
      </w:r>
      <w:r w:rsidR="006B227C">
        <w:t xml:space="preserve"> Ps104.2</w:t>
      </w:r>
      <w:r>
        <w:rPr>
          <w:lang w:val="en-US"/>
        </w:rPr>
        <w:t>. 1 Ti *</w:t>
      </w:r>
      <w:r w:rsidR="006B227C">
        <w:t xml:space="preserve"> 1Ti6.16</w:t>
      </w:r>
      <w:r>
        <w:rPr>
          <w:lang w:val="en-US"/>
        </w:rPr>
        <w:t xml:space="preserve">. Ja </w:t>
      </w:r>
      <w:r>
        <w:rPr>
          <w:rFonts w:ascii="Segoe UI Symbol" w:hAnsi="Segoe UI Symbol" w:cs="Segoe UI Symbol"/>
          <w:lang w:val="en-US"/>
        </w:rPr>
        <w:t>✓</w:t>
      </w:r>
      <w:r w:rsidR="006B227C">
        <w:t xml:space="preserve"> Jas1.17</w:t>
      </w:r>
      <w:r>
        <w:rPr>
          <w:lang w:val="en-US"/>
        </w:rPr>
        <w:t xml:space="preserve">. 1 P </w:t>
      </w:r>
      <w:r w:rsidR="006B227C">
        <w:t xml:space="preserve"> 1Pe2.9</w:t>
      </w:r>
      <w:r>
        <w:rPr>
          <w:lang w:val="en-US"/>
        </w:rPr>
        <w:t xml:space="preserve">. </w:t>
      </w:r>
      <w:r>
        <w:rPr>
          <w:b/>
          <w:lang w:val="en-US"/>
        </w:rPr>
        <w:t>we have</w:t>
      </w:r>
      <w:r>
        <w:rPr>
          <w:lang w:val="en-US"/>
        </w:rPr>
        <w:t xml:space="preserve">. See on ver. </w:t>
      </w:r>
      <w:r w:rsidR="006B227C">
        <w:t xml:space="preserve"> 1Jn1.3</w:t>
      </w:r>
      <w:r>
        <w:rPr>
          <w:lang w:val="en-US"/>
        </w:rPr>
        <w:t xml:space="preserve">. Am </w:t>
      </w:r>
      <w:r w:rsidR="006B227C">
        <w:t xml:space="preserve"> Am3.3</w:t>
      </w:r>
      <w:r>
        <w:rPr>
          <w:lang w:val="en-US"/>
        </w:rPr>
        <w:t xml:space="preserve">. </w:t>
      </w:r>
      <w:r>
        <w:rPr>
          <w:b/>
          <w:lang w:val="en-US"/>
        </w:rPr>
        <w:t>and the blood</w:t>
      </w:r>
      <w:r>
        <w:rPr>
          <w:lang w:val="en-US"/>
        </w:rPr>
        <w:t xml:space="preserve">. </w:t>
      </w:r>
      <w:r w:rsidR="006B227C">
        <w:t xml:space="preserve">  f117</w:t>
      </w:r>
      <w:r>
        <w:rPr>
          <w:lang w:val="en-US"/>
        </w:rPr>
        <w:t>, Ge +</w:t>
      </w:r>
      <w:r w:rsidR="006B227C">
        <w:t xml:space="preserve"> Ge19.8</w:t>
      </w:r>
      <w:r>
        <w:rPr>
          <w:lang w:val="en-US"/>
        </w:rPr>
        <w:t xml:space="preserve">. 1 J </w:t>
      </w:r>
      <w:r>
        <w:rPr>
          <w:rFonts w:ascii="Segoe UI Symbol" w:hAnsi="Segoe UI Symbol" w:cs="Segoe UI Symbol"/>
          <w:lang w:val="en-US"/>
        </w:rPr>
        <w:t>✓</w:t>
      </w:r>
      <w:r w:rsidR="006B227C">
        <w:t xml:space="preserve"> 1Jn2.1</w:t>
      </w:r>
      <w:r>
        <w:rPr>
          <w:lang w:val="en-US"/>
        </w:rPr>
        <w:t xml:space="preserve">, </w:t>
      </w:r>
      <w:r w:rsidR="006B227C">
        <w:t xml:space="preserve"> 1Jn2.2</w:t>
      </w:r>
      <w:r>
        <w:rPr>
          <w:lang w:val="en-US"/>
        </w:rPr>
        <w:t xml:space="preserve">. </w:t>
      </w:r>
      <w:r w:rsidR="006B227C">
        <w:t xml:space="preserve"> 1Jn5.6</w:t>
      </w:r>
      <w:r>
        <w:rPr>
          <w:lang w:val="en-US"/>
        </w:rPr>
        <w:t xml:space="preserve">, </w:t>
      </w:r>
      <w:r w:rsidR="006B227C">
        <w:t xml:space="preserve"> 1Jn5.8</w:t>
      </w:r>
      <w:r>
        <w:rPr>
          <w:lang w:val="en-US"/>
        </w:rPr>
        <w:t xml:space="preserve">. Ex </w:t>
      </w:r>
      <w:r w:rsidR="006B227C">
        <w:t xml:space="preserve"> Ex12.13</w:t>
      </w:r>
      <w:r>
        <w:rPr>
          <w:lang w:val="en-US"/>
        </w:rPr>
        <w:t xml:space="preserve">. Zc </w:t>
      </w:r>
      <w:r w:rsidR="006B227C">
        <w:t xml:space="preserve"> Zec13.1</w:t>
      </w:r>
      <w:r>
        <w:rPr>
          <w:lang w:val="en-US"/>
        </w:rPr>
        <w:t>. Jn *</w:t>
      </w:r>
      <w:r w:rsidR="006B227C">
        <w:t xml:space="preserve"> Jn1.29</w:t>
      </w:r>
      <w:r>
        <w:rPr>
          <w:lang w:val="en-US"/>
        </w:rPr>
        <w:t>. Ac +*</w:t>
      </w:r>
      <w:r w:rsidR="006B227C">
        <w:t xml:space="preserve"> Ac20.28</w:t>
      </w:r>
      <w:r>
        <w:rPr>
          <w:lang w:val="en-US"/>
        </w:rPr>
        <w:t>. 1 Co *</w:t>
      </w:r>
      <w:r w:rsidR="006B227C">
        <w:t xml:space="preserve"> 1Co6.11</w:t>
      </w:r>
      <w:r>
        <w:rPr>
          <w:lang w:val="en-US"/>
        </w:rPr>
        <w:t>. Ep *</w:t>
      </w:r>
      <w:r w:rsidR="006B227C">
        <w:t xml:space="preserve"> Eph1.7</w:t>
      </w:r>
      <w:r>
        <w:rPr>
          <w:lang w:val="en-US"/>
        </w:rPr>
        <w:t>. He *</w:t>
      </w:r>
      <w:r w:rsidR="006B227C">
        <w:t xml:space="preserve"> Heb9.14</w:t>
      </w:r>
      <w:r>
        <w:rPr>
          <w:lang w:val="en-US"/>
        </w:rPr>
        <w:t xml:space="preserve">. 1 P </w:t>
      </w:r>
      <w:r w:rsidR="006B227C">
        <w:t xml:space="preserve"> 1Pe1.19</w:t>
      </w:r>
      <w:r>
        <w:rPr>
          <w:lang w:val="en-US"/>
        </w:rPr>
        <w:t>. Re +*</w:t>
      </w:r>
      <w:r w:rsidR="006B227C">
        <w:t xml:space="preserve"> Re1.5</w:t>
      </w:r>
      <w:r>
        <w:rPr>
          <w:lang w:val="en-US"/>
        </w:rPr>
        <w:t>. *</w:t>
      </w:r>
      <w:r w:rsidR="006B227C">
        <w:t xml:space="preserve"> Re7.14</w:t>
      </w:r>
      <w:r>
        <w:rPr>
          <w:lang w:val="en-US"/>
        </w:rPr>
        <w:t xml:space="preserve">. </w:t>
      </w:r>
      <w:r>
        <w:rPr>
          <w:b/>
          <w:lang w:val="en-US"/>
        </w:rPr>
        <w:t>cleanseth</w:t>
      </w:r>
      <w:r>
        <w:rPr>
          <w:lang w:val="en-US"/>
        </w:rPr>
        <w:t>. Le =</w:t>
      </w:r>
      <w:r w:rsidR="006B227C">
        <w:t xml:space="preserve"> Le4.3</w:t>
      </w:r>
      <w:r>
        <w:rPr>
          <w:lang w:val="en-US"/>
        </w:rPr>
        <w:t xml:space="preserve"> (sin offering). +=23:19. Ps +*</w:t>
      </w:r>
      <w:r w:rsidR="006B227C">
        <w:t xml:space="preserve"> Ps51.2</w:t>
      </w:r>
      <w:r>
        <w:rPr>
          <w:lang w:val="en-US"/>
        </w:rPr>
        <w:t>. He +*</w:t>
      </w:r>
      <w:r w:rsidR="006B227C">
        <w:t xml:space="preserve"> Heb9.14</w:t>
      </w:r>
      <w:r>
        <w:rPr>
          <w:lang w:val="en-US"/>
        </w:rPr>
        <w:t>. 2 P +</w:t>
      </w:r>
      <w:r w:rsidR="006B227C">
        <w:t xml:space="preserve"> 2Pe1.9</w:t>
      </w:r>
      <w:r>
        <w:rPr>
          <w:lang w:val="en-US"/>
        </w:rPr>
        <w:t xml:space="preserve">. </w:t>
      </w:r>
      <w:r>
        <w:rPr>
          <w:b/>
          <w:lang w:val="en-US"/>
        </w:rPr>
        <w:t>from all</w:t>
      </w:r>
      <w:r>
        <w:rPr>
          <w:lang w:val="en-US"/>
        </w:rPr>
        <w:t xml:space="preserve">. Ezk </w:t>
      </w:r>
      <w:r w:rsidR="006B227C">
        <w:t xml:space="preserve">  Eze33.16</w:t>
      </w:r>
      <w:r>
        <w:rPr>
          <w:lang w:val="en-US"/>
        </w:rPr>
        <w:t xml:space="preserve">n. Col </w:t>
      </w:r>
      <w:r w:rsidR="006B227C">
        <w:t xml:space="preserve">  Col2.13</w:t>
      </w:r>
      <w:r>
        <w:rPr>
          <w:lang w:val="en-US"/>
        </w:rPr>
        <w:t xml:space="preserve">n. He </w:t>
      </w:r>
      <w:r w:rsidR="006B227C">
        <w:t xml:space="preserve"> Heb1.3</w:t>
      </w:r>
      <w:r>
        <w:rPr>
          <w:lang w:val="en-US"/>
        </w:rPr>
        <w:t xml:space="preserve">. </w:t>
      </w:r>
    </w:p>
    <w:p w:rsidR="003E23E9" w:rsidRDefault="003E23E9" w:rsidP="00710603">
      <w:pPr>
        <w:ind w:firstLine="360"/>
        <w:jc w:val="both"/>
      </w:pPr>
      <w:r>
        <w:rPr>
          <w:lang w:val="en-US"/>
        </w:rPr>
        <w:lastRenderedPageBreak/>
        <w:t xml:space="preserve">8.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we say</w:t>
      </w:r>
      <w:r>
        <w:rPr>
          <w:lang w:val="en-US"/>
        </w:rPr>
        <w:t>. *</w:t>
      </w:r>
      <w:r w:rsidR="006B227C">
        <w:t xml:space="preserve">  f39</w:t>
      </w:r>
      <w:r>
        <w:rPr>
          <w:lang w:val="en-US"/>
        </w:rPr>
        <w:t>, Ac +</w:t>
      </w:r>
      <w:r w:rsidR="006B227C">
        <w:t xml:space="preserve"> Ac17.27</w:t>
      </w:r>
      <w:r>
        <w:rPr>
          <w:lang w:val="en-US"/>
        </w:rPr>
        <w:t>. T#507. ver. *</w:t>
      </w:r>
      <w:r w:rsidR="006B227C">
        <w:t xml:space="preserve"> 1Jn1.6</w:t>
      </w:r>
      <w:r>
        <w:rPr>
          <w:lang w:val="en-US"/>
        </w:rPr>
        <w:t xml:space="preserve">, </w:t>
      </w:r>
      <w:r>
        <w:rPr>
          <w:rFonts w:ascii="Segoe UI Symbol" w:hAnsi="Segoe UI Symbol" w:cs="Segoe UI Symbol"/>
          <w:lang w:val="en-US"/>
        </w:rPr>
        <w:t>✓</w:t>
      </w:r>
      <w:r w:rsidR="006B227C">
        <w:t xml:space="preserve"> 1Jn1.10</w:t>
      </w:r>
      <w:r>
        <w:rPr>
          <w:lang w:val="en-US"/>
        </w:rPr>
        <w:t xml:space="preserve">. 1 J </w:t>
      </w:r>
      <w:r w:rsidR="006B227C">
        <w:t xml:space="preserve"> 1Jn3.5</w:t>
      </w:r>
      <w:r>
        <w:rPr>
          <w:lang w:val="en-US"/>
        </w:rPr>
        <w:t xml:space="preserve">, </w:t>
      </w:r>
      <w:r w:rsidR="006B227C">
        <w:t xml:space="preserve"> 1Jn3.6</w:t>
      </w:r>
      <w:r>
        <w:rPr>
          <w:lang w:val="en-US"/>
        </w:rPr>
        <w:t>. 1 K *</w:t>
      </w:r>
      <w:r w:rsidR="006B227C">
        <w:t xml:space="preserve"> 1Ki8.46</w:t>
      </w:r>
      <w:r>
        <w:rPr>
          <w:lang w:val="en-US"/>
        </w:rPr>
        <w:t>. 2 Ch *</w:t>
      </w:r>
      <w:r w:rsidR="006B227C">
        <w:t xml:space="preserve"> 2Ch6.36</w:t>
      </w:r>
      <w:r>
        <w:rPr>
          <w:lang w:val="en-US"/>
        </w:rPr>
        <w:t xml:space="preserve">. Jb </w:t>
      </w:r>
      <w:r>
        <w:rPr>
          <w:rFonts w:ascii="Segoe UI Symbol" w:hAnsi="Segoe UI Symbol" w:cs="Segoe UI Symbol"/>
          <w:lang w:val="en-US"/>
        </w:rPr>
        <w:t>✓</w:t>
      </w:r>
      <w:r w:rsidR="006B227C">
        <w:t xml:space="preserve"> Job9.20</w:t>
      </w:r>
      <w:r>
        <w:rPr>
          <w:lang w:val="en-US"/>
        </w:rPr>
        <w:t>. *</w:t>
      </w:r>
      <w:r w:rsidR="006B227C">
        <w:t xml:space="preserve"> Job14.4</w:t>
      </w:r>
      <w:r>
        <w:rPr>
          <w:lang w:val="en-US"/>
        </w:rPr>
        <w:t>. *</w:t>
      </w:r>
      <w:r w:rsidR="006B227C">
        <w:t xml:space="preserve"> Job15.14</w:t>
      </w:r>
      <w:r>
        <w:rPr>
          <w:lang w:val="en-US"/>
        </w:rPr>
        <w:t>. *</w:t>
      </w:r>
      <w:r w:rsidR="006B227C">
        <w:t xml:space="preserve"> Job25.4</w:t>
      </w:r>
      <w:r>
        <w:rPr>
          <w:lang w:val="en-US"/>
        </w:rPr>
        <w:t xml:space="preserve">. </w:t>
      </w:r>
      <w:r w:rsidR="006B227C">
        <w:t xml:space="preserve"> Job40.4</w:t>
      </w:r>
      <w:r>
        <w:rPr>
          <w:lang w:val="en-US"/>
        </w:rPr>
        <w:t>. *</w:t>
      </w:r>
      <w:r w:rsidR="006B227C">
        <w:t xml:space="preserve"> Job42.5</w:t>
      </w:r>
      <w:r>
        <w:rPr>
          <w:lang w:val="en-US"/>
        </w:rPr>
        <w:t xml:space="preserve">, </w:t>
      </w:r>
      <w:r w:rsidR="006B227C">
        <w:t xml:space="preserve"> Job42.6</w:t>
      </w:r>
      <w:r>
        <w:rPr>
          <w:lang w:val="en-US"/>
        </w:rPr>
        <w:t xml:space="preserve">. Ps </w:t>
      </w:r>
      <w:r w:rsidR="006B227C">
        <w:t xml:space="preserve"> Ps14.3</w:t>
      </w:r>
      <w:r>
        <w:rPr>
          <w:lang w:val="en-US"/>
        </w:rPr>
        <w:t>. *</w:t>
      </w:r>
      <w:r w:rsidR="006B227C">
        <w:t xml:space="preserve"> Ps19.12</w:t>
      </w:r>
      <w:r>
        <w:rPr>
          <w:lang w:val="en-US"/>
        </w:rPr>
        <w:t xml:space="preserve">, </w:t>
      </w:r>
      <w:r w:rsidR="006B227C">
        <w:t xml:space="preserve"> Ps19.13</w:t>
      </w:r>
      <w:r>
        <w:rPr>
          <w:lang w:val="en-US"/>
        </w:rPr>
        <w:t xml:space="preserve">. </w:t>
      </w:r>
      <w:r w:rsidR="006B227C">
        <w:t xml:space="preserve"> Ps38.4</w:t>
      </w:r>
      <w:r>
        <w:rPr>
          <w:lang w:val="en-US"/>
        </w:rPr>
        <w:t xml:space="preserve">, </w:t>
      </w:r>
      <w:r w:rsidR="006B227C">
        <w:t xml:space="preserve"> Ps38.5</w:t>
      </w:r>
      <w:r>
        <w:rPr>
          <w:lang w:val="en-US"/>
        </w:rPr>
        <w:t>. 119:</w:t>
      </w:r>
      <w:r>
        <w:rPr>
          <w:rFonts w:ascii="MS Gothic" w:hAnsi="MS Gothic" w:cs="MS Gothic"/>
          <w:lang w:val="en-US"/>
        </w:rPr>
        <w:t>◐</w:t>
      </w:r>
      <w:r>
        <w:rPr>
          <w:lang w:val="en-US"/>
        </w:rPr>
        <w:t>+</w:t>
      </w:r>
      <w:r w:rsidR="006B227C">
        <w:t xml:space="preserve"> Ps119.3</w:t>
      </w:r>
      <w:r>
        <w:rPr>
          <w:lang w:val="en-US"/>
        </w:rPr>
        <w:t xml:space="preserve"> (T#505), 96. 143:2. Pr +</w:t>
      </w:r>
      <w:r w:rsidR="006B227C">
        <w:t xml:space="preserve"> Pr5.22</w:t>
      </w:r>
      <w:r>
        <w:rPr>
          <w:lang w:val="en-US"/>
        </w:rPr>
        <w:t xml:space="preserve"> (T#166). </w:t>
      </w:r>
      <w:r>
        <w:rPr>
          <w:rFonts w:ascii="Segoe UI Symbol" w:hAnsi="Segoe UI Symbol" w:cs="Segoe UI Symbol"/>
          <w:lang w:val="en-US"/>
        </w:rPr>
        <w:t>✓</w:t>
      </w:r>
      <w:r>
        <w:rPr>
          <w:lang w:val="en-US"/>
        </w:rPr>
        <w:t xml:space="preserve">20:9. Ec </w:t>
      </w:r>
      <w:r>
        <w:rPr>
          <w:rFonts w:ascii="Segoe UI Symbol" w:hAnsi="Segoe UI Symbol" w:cs="Segoe UI Symbol"/>
          <w:lang w:val="en-US"/>
        </w:rPr>
        <w:t>✓</w:t>
      </w:r>
      <w:r w:rsidR="006B227C">
        <w:t xml:space="preserve"> Ec7.20</w:t>
      </w:r>
      <w:r>
        <w:rPr>
          <w:lang w:val="en-US"/>
        </w:rPr>
        <w:t>. Is *</w:t>
      </w:r>
      <w:r w:rsidR="006B227C">
        <w:t xml:space="preserve"> Is6.5</w:t>
      </w:r>
      <w:r>
        <w:rPr>
          <w:lang w:val="en-US"/>
        </w:rPr>
        <w:t>. +*</w:t>
      </w:r>
      <w:r w:rsidR="006B227C">
        <w:t xml:space="preserve"> Is53.6</w:t>
      </w:r>
      <w:r>
        <w:rPr>
          <w:lang w:val="en-US"/>
        </w:rPr>
        <w:t xml:space="preserve">. </w:t>
      </w:r>
      <w:r>
        <w:rPr>
          <w:rFonts w:ascii="Segoe UI Symbol" w:hAnsi="Segoe UI Symbol" w:cs="Segoe UI Symbol"/>
          <w:lang w:val="en-US"/>
        </w:rPr>
        <w:t>✓</w:t>
      </w:r>
      <w:r w:rsidR="006B227C">
        <w:t xml:space="preserve"> Is64.6</w:t>
      </w:r>
      <w:r>
        <w:rPr>
          <w:lang w:val="en-US"/>
        </w:rPr>
        <w:t xml:space="preserve">. Je </w:t>
      </w:r>
      <w:r w:rsidR="006B227C">
        <w:t xml:space="preserve"> Je2.22</w:t>
      </w:r>
      <w:r>
        <w:rPr>
          <w:lang w:val="en-US"/>
        </w:rPr>
        <w:t xml:space="preserve">, </w:t>
      </w:r>
      <w:r w:rsidR="006B227C">
        <w:t xml:space="preserve"> Je2.23</w:t>
      </w:r>
      <w:r>
        <w:rPr>
          <w:lang w:val="en-US"/>
        </w:rPr>
        <w:t xml:space="preserve">, </w:t>
      </w:r>
      <w:r>
        <w:rPr>
          <w:rFonts w:ascii="Segoe UI Symbol" w:hAnsi="Segoe UI Symbol" w:cs="Segoe UI Symbol"/>
          <w:lang w:val="en-US"/>
        </w:rPr>
        <w:t>✓</w:t>
      </w:r>
      <w:r w:rsidR="006B227C">
        <w:t xml:space="preserve"> Je2.35</w:t>
      </w:r>
      <w:r>
        <w:rPr>
          <w:lang w:val="en-US"/>
        </w:rPr>
        <w:t xml:space="preserve">. Mt </w:t>
      </w:r>
      <w:r w:rsidR="006B227C">
        <w:t xml:space="preserve"> Mt6.12</w:t>
      </w:r>
      <w:r>
        <w:rPr>
          <w:lang w:val="en-US"/>
        </w:rPr>
        <w:t>. +</w:t>
      </w:r>
      <w:r w:rsidR="006B227C">
        <w:t xml:space="preserve"> Mt8.8</w:t>
      </w:r>
      <w:r>
        <w:rPr>
          <w:lang w:val="en-US"/>
        </w:rPr>
        <w:t xml:space="preserve"> (T#663). 26:72-74. Ro </w:t>
      </w:r>
      <w:r>
        <w:rPr>
          <w:rFonts w:ascii="Segoe UI Symbol" w:hAnsi="Segoe UI Symbol" w:cs="Segoe UI Symbol"/>
          <w:lang w:val="en-US"/>
        </w:rPr>
        <w:t>✓</w:t>
      </w:r>
      <w:r w:rsidR="006B227C">
        <w:t xml:space="preserve"> Ro3.23</w:t>
      </w:r>
      <w:r>
        <w:rPr>
          <w:lang w:val="en-US"/>
        </w:rPr>
        <w:t>. *</w:t>
      </w:r>
      <w:r w:rsidR="006B227C">
        <w:t xml:space="preserve"> Ro7.14</w:t>
      </w:r>
      <w:r>
        <w:rPr>
          <w:lang w:val="en-US"/>
        </w:rPr>
        <w:t xml:space="preserve">, </w:t>
      </w:r>
      <w:r w:rsidR="006B227C">
        <w:t xml:space="preserve"> Ro7.15</w:t>
      </w:r>
      <w:r>
        <w:rPr>
          <w:lang w:val="en-US"/>
        </w:rPr>
        <w:t>. Ga *</w:t>
      </w:r>
      <w:r w:rsidR="006B227C">
        <w:t xml:space="preserve"> Ga5.17</w:t>
      </w:r>
      <w:r>
        <w:rPr>
          <w:lang w:val="en-US"/>
        </w:rPr>
        <w:t xml:space="preserve">. Ph </w:t>
      </w:r>
      <w:r>
        <w:rPr>
          <w:rFonts w:ascii="Segoe UI Symbol" w:hAnsi="Segoe UI Symbol" w:cs="Segoe UI Symbol"/>
          <w:lang w:val="en-US"/>
        </w:rPr>
        <w:t>✓</w:t>
      </w:r>
      <w:r w:rsidR="006B227C">
        <w:t xml:space="preserve"> Php3.12</w:t>
      </w:r>
      <w:r>
        <w:rPr>
          <w:lang w:val="en-US"/>
        </w:rPr>
        <w:t>. Ja +*</w:t>
      </w:r>
      <w:r w:rsidR="006B227C">
        <w:t xml:space="preserve"> Jas3.2</w:t>
      </w:r>
      <w:r>
        <w:rPr>
          <w:lang w:val="en-US"/>
        </w:rPr>
        <w:t xml:space="preserve">. </w:t>
      </w:r>
      <w:r>
        <w:rPr>
          <w:b/>
          <w:lang w:val="en-US"/>
        </w:rPr>
        <w:t>have no sin</w:t>
      </w:r>
      <w:r>
        <w:rPr>
          <w:lang w:val="en-US"/>
        </w:rPr>
        <w:t xml:space="preserve">. This refers to those who deny they have a sin nature. The verb is present tense. However, Thomas Scott remarks that this verse addresses the error of those who imagine that through the gospel, they are so perfectly sanctified as to have no spot or blemish of sin in them. Those who claim they are perfectly pure, and as holy in heart and life as the law of God required are certainly deceived in a most awful manner; the truth is not in them, or they could never have fallen into a mistake, which implied gross ignorance of God, of his spiritual law, and of their own hearts. Some commentators take this, however, to be the particular sense of the tenth verse. Ro </w:t>
      </w:r>
      <w:r w:rsidR="006B227C">
        <w:t xml:space="preserve"> Ro5.12</w:t>
      </w:r>
      <w:r>
        <w:rPr>
          <w:lang w:val="en-US"/>
        </w:rPr>
        <w:t xml:space="preserve">. </w:t>
      </w:r>
      <w:r w:rsidR="006B227C">
        <w:t xml:space="preserve"> Ro7.20</w:t>
      </w:r>
      <w:r>
        <w:rPr>
          <w:lang w:val="en-US"/>
        </w:rPr>
        <w:t xml:space="preserve">. </w:t>
      </w:r>
      <w:r>
        <w:rPr>
          <w:b/>
          <w:lang w:val="en-US"/>
        </w:rPr>
        <w:t>we deceive</w:t>
      </w:r>
      <w:r>
        <w:rPr>
          <w:lang w:val="en-US"/>
        </w:rPr>
        <w:t xml:space="preserve">. 1 Co </w:t>
      </w:r>
      <w:r w:rsidR="006B227C">
        <w:t xml:space="preserve"> 1Co3.18</w:t>
      </w:r>
      <w:r>
        <w:rPr>
          <w:lang w:val="en-US"/>
        </w:rPr>
        <w:t xml:space="preserve">. Ga </w:t>
      </w:r>
      <w:r w:rsidR="006B227C">
        <w:t xml:space="preserve"> Ga6.3</w:t>
      </w:r>
      <w:r>
        <w:rPr>
          <w:lang w:val="en-US"/>
        </w:rPr>
        <w:t xml:space="preserve">. 2 Ti </w:t>
      </w:r>
      <w:r w:rsidR="006B227C">
        <w:t xml:space="preserve"> 2Ti3.13</w:t>
      </w:r>
      <w:r>
        <w:rPr>
          <w:lang w:val="en-US"/>
        </w:rPr>
        <w:t xml:space="preserve">. Ja </w:t>
      </w:r>
      <w:r w:rsidR="006B227C">
        <w:t xml:space="preserve"> Jas1.22</w:t>
      </w:r>
      <w:r>
        <w:rPr>
          <w:lang w:val="en-US"/>
        </w:rPr>
        <w:t xml:space="preserve">, </w:t>
      </w:r>
      <w:r w:rsidR="006B227C">
        <w:t xml:space="preserve"> Jas1.26</w:t>
      </w:r>
      <w:r>
        <w:rPr>
          <w:lang w:val="en-US"/>
        </w:rPr>
        <w:t xml:space="preserve">. 2 P </w:t>
      </w:r>
      <w:r w:rsidR="006B227C">
        <w:t xml:space="preserve"> 2Pe2.13</w:t>
      </w:r>
      <w:r>
        <w:rPr>
          <w:lang w:val="en-US"/>
        </w:rPr>
        <w:t xml:space="preserve">. </w:t>
      </w:r>
      <w:r>
        <w:rPr>
          <w:b/>
          <w:lang w:val="en-US"/>
        </w:rPr>
        <w:t>the truth</w:t>
      </w:r>
      <w:r>
        <w:rPr>
          <w:lang w:val="en-US"/>
        </w:rPr>
        <w:t xml:space="preserve">. </w:t>
      </w:r>
      <w:r w:rsidR="006B227C">
        <w:t xml:space="preserve">  f144:144D</w:t>
      </w:r>
      <w:r>
        <w:rPr>
          <w:lang w:val="en-US"/>
        </w:rPr>
        <w:t>, Ge +</w:t>
      </w:r>
      <w:r w:rsidR="006B227C">
        <w:t xml:space="preserve"> Ge40.23</w:t>
      </w:r>
      <w:r>
        <w:rPr>
          <w:lang w:val="en-US"/>
        </w:rPr>
        <w:t>. 1 J *</w:t>
      </w:r>
      <w:r w:rsidR="006B227C">
        <w:t xml:space="preserve"> 1Jn2.4</w:t>
      </w:r>
      <w:r>
        <w:rPr>
          <w:lang w:val="en-US"/>
        </w:rPr>
        <w:t>. 1 Ti *</w:t>
      </w:r>
      <w:r w:rsidR="006B227C">
        <w:t xml:space="preserve"> 1Ti6.5</w:t>
      </w:r>
      <w:r>
        <w:rPr>
          <w:lang w:val="en-US"/>
        </w:rPr>
        <w:t xml:space="preserve">. 2 J </w:t>
      </w:r>
      <w:r w:rsidR="006B227C">
        <w:t xml:space="preserve"> 2Jn2</w:t>
      </w:r>
      <w:r>
        <w:rPr>
          <w:lang w:val="en-US"/>
        </w:rPr>
        <w:t xml:space="preserve">. 3 J </w:t>
      </w:r>
      <w:r w:rsidR="006B227C">
        <w:t xml:space="preserve"> 3Jn3</w:t>
      </w:r>
      <w:r>
        <w:rPr>
          <w:lang w:val="en-US"/>
        </w:rPr>
        <w:t xml:space="preserve">. </w:t>
      </w:r>
    </w:p>
    <w:p w:rsidR="003E23E9" w:rsidRDefault="003E23E9" w:rsidP="00710603">
      <w:pPr>
        <w:ind w:firstLine="360"/>
        <w:jc w:val="both"/>
      </w:pPr>
      <w:r>
        <w:rPr>
          <w:lang w:val="en-US"/>
        </w:rPr>
        <w:t xml:space="preserve">9.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we</w:t>
      </w:r>
      <w:r>
        <w:rPr>
          <w:lang w:val="en-US"/>
        </w:rPr>
        <w:t>. *</w:t>
      </w:r>
      <w:r w:rsidR="006B227C">
        <w:t xml:space="preserve">  f39</w:t>
      </w:r>
      <w:r>
        <w:rPr>
          <w:lang w:val="en-US"/>
        </w:rPr>
        <w:t>, Ac +</w:t>
      </w:r>
      <w:r w:rsidR="006B227C">
        <w:t xml:space="preserve"> Ac17.27</w:t>
      </w:r>
      <w:r>
        <w:rPr>
          <w:lang w:val="en-US"/>
        </w:rPr>
        <w:t xml:space="preserve">. Ga </w:t>
      </w:r>
      <w:r w:rsidR="006B227C">
        <w:t xml:space="preserve"> Ga2.11</w:t>
      </w:r>
      <w:r>
        <w:rPr>
          <w:lang w:val="en-US"/>
        </w:rPr>
        <w:t xml:space="preserve">. </w:t>
      </w:r>
      <w:r>
        <w:rPr>
          <w:b/>
          <w:lang w:val="en-US"/>
        </w:rPr>
        <w:t>confess</w:t>
      </w:r>
      <w:r>
        <w:rPr>
          <w:lang w:val="en-US"/>
        </w:rPr>
        <w:t>. The verb is present tense, with the idea of keep on confessing. T#870. Le *</w:t>
      </w:r>
      <w:r w:rsidR="006B227C">
        <w:t xml:space="preserve"> Le16.21</w:t>
      </w:r>
      <w:r>
        <w:rPr>
          <w:lang w:val="en-US"/>
        </w:rPr>
        <w:t>. *</w:t>
      </w:r>
      <w:r w:rsidR="006B227C">
        <w:t xml:space="preserve"> Le26.40-42</w:t>
      </w:r>
      <w:r>
        <w:rPr>
          <w:lang w:val="en-US"/>
        </w:rPr>
        <w:t xml:space="preserve">. 2 S </w:t>
      </w:r>
      <w:r w:rsidR="006B227C">
        <w:t xml:space="preserve"> 2Sa12.13</w:t>
      </w:r>
      <w:r>
        <w:rPr>
          <w:lang w:val="en-US"/>
        </w:rPr>
        <w:t xml:space="preserve">. 1 K </w:t>
      </w:r>
      <w:r w:rsidR="006B227C">
        <w:t xml:space="preserve"> 1Ki8.47</w:t>
      </w:r>
      <w:r>
        <w:rPr>
          <w:lang w:val="en-US"/>
        </w:rPr>
        <w:t xml:space="preserve">. 2 Ch </w:t>
      </w:r>
      <w:r w:rsidR="006B227C">
        <w:t xml:space="preserve"> 2Ch6.37</w:t>
      </w:r>
      <w:r>
        <w:rPr>
          <w:lang w:val="en-US"/>
        </w:rPr>
        <w:t xml:space="preserve">, </w:t>
      </w:r>
      <w:r w:rsidR="006B227C">
        <w:t xml:space="preserve"> 2Ch6.38</w:t>
      </w:r>
      <w:r>
        <w:rPr>
          <w:lang w:val="en-US"/>
        </w:rPr>
        <w:t xml:space="preserve">. </w:t>
      </w:r>
      <w:r w:rsidR="006B227C">
        <w:t xml:space="preserve"> 2Ch30.22</w:t>
      </w:r>
      <w:r>
        <w:rPr>
          <w:lang w:val="en-US"/>
        </w:rPr>
        <w:t xml:space="preserve">. Ezr ch. 9. 10:1. Ne </w:t>
      </w:r>
      <w:r w:rsidR="006B227C">
        <w:t xml:space="preserve"> Ne1.6</w:t>
      </w:r>
      <w:r>
        <w:rPr>
          <w:lang w:val="en-US"/>
        </w:rPr>
        <w:t xml:space="preserve">. </w:t>
      </w:r>
      <w:r w:rsidR="006B227C">
        <w:t xml:space="preserve"> Ne9.2</w:t>
      </w:r>
      <w:r>
        <w:rPr>
          <w:lang w:val="en-US"/>
        </w:rPr>
        <w:t>, etc. Jb *</w:t>
      </w:r>
      <w:r w:rsidR="006B227C">
        <w:t xml:space="preserve"> Job33.27</w:t>
      </w:r>
      <w:r>
        <w:rPr>
          <w:lang w:val="en-US"/>
        </w:rPr>
        <w:t xml:space="preserve">, </w:t>
      </w:r>
      <w:r w:rsidR="006B227C">
        <w:t xml:space="preserve"> Job33.28</w:t>
      </w:r>
      <w:r>
        <w:rPr>
          <w:lang w:val="en-US"/>
        </w:rPr>
        <w:t xml:space="preserve">. Ps </w:t>
      </w:r>
      <w:r>
        <w:rPr>
          <w:rFonts w:ascii="Segoe UI Symbol" w:hAnsi="Segoe UI Symbol" w:cs="Segoe UI Symbol"/>
          <w:lang w:val="en-US"/>
        </w:rPr>
        <w:t>✓</w:t>
      </w:r>
      <w:r w:rsidR="006B227C">
        <w:t xml:space="preserve"> Ps32.5</w:t>
      </w:r>
      <w:r>
        <w:rPr>
          <w:lang w:val="en-US"/>
        </w:rPr>
        <w:t xml:space="preserve">, </w:t>
      </w:r>
      <w:r w:rsidR="006B227C">
        <w:t xml:space="preserve"> Ps32.7</w:t>
      </w:r>
      <w:r>
        <w:rPr>
          <w:lang w:val="en-US"/>
        </w:rPr>
        <w:t xml:space="preserve">. </w:t>
      </w:r>
      <w:r w:rsidR="006B227C">
        <w:t xml:space="preserve"> Ps38.18</w:t>
      </w:r>
      <w:r>
        <w:rPr>
          <w:lang w:val="en-US"/>
        </w:rPr>
        <w:t>. +*</w:t>
      </w:r>
      <w:r w:rsidR="006B227C">
        <w:t xml:space="preserve"> Ps51.2-5</w:t>
      </w:r>
      <w:r>
        <w:rPr>
          <w:lang w:val="en-US"/>
        </w:rPr>
        <w:t xml:space="preserve">. </w:t>
      </w:r>
      <w:r w:rsidR="006B227C">
        <w:t xml:space="preserve"> Ps130.1-3</w:t>
      </w:r>
      <w:r>
        <w:rPr>
          <w:lang w:val="en-US"/>
        </w:rPr>
        <w:t xml:space="preserve">. Pr </w:t>
      </w:r>
      <w:r>
        <w:rPr>
          <w:rFonts w:ascii="Segoe UI Symbol" w:hAnsi="Segoe UI Symbol" w:cs="Segoe UI Symbol"/>
          <w:lang w:val="en-US"/>
        </w:rPr>
        <w:t>✓</w:t>
      </w:r>
      <w:r w:rsidR="006B227C">
        <w:t xml:space="preserve"> Pr28.13</w:t>
      </w:r>
      <w:r>
        <w:rPr>
          <w:lang w:val="en-US"/>
        </w:rPr>
        <w:t xml:space="preserve">. Is </w:t>
      </w:r>
      <w:r w:rsidR="006B227C">
        <w:t xml:space="preserve"> Is6.5</w:t>
      </w:r>
      <w:r>
        <w:rPr>
          <w:lang w:val="en-US"/>
        </w:rPr>
        <w:t xml:space="preserve">. </w:t>
      </w:r>
      <w:r w:rsidR="006B227C">
        <w:t xml:space="preserve"> Is57.15</w:t>
      </w:r>
      <w:r>
        <w:rPr>
          <w:lang w:val="en-US"/>
        </w:rPr>
        <w:t>. Je *</w:t>
      </w:r>
      <w:r w:rsidR="006B227C">
        <w:t xml:space="preserve"> Je3.12</w:t>
      </w:r>
      <w:r>
        <w:rPr>
          <w:lang w:val="en-US"/>
        </w:rPr>
        <w:t xml:space="preserve">, </w:t>
      </w:r>
      <w:r w:rsidR="006B227C">
        <w:t xml:space="preserve"> Je3.13</w:t>
      </w:r>
      <w:r>
        <w:rPr>
          <w:lang w:val="en-US"/>
        </w:rPr>
        <w:t xml:space="preserve">. Da </w:t>
      </w:r>
      <w:r w:rsidR="006B227C">
        <w:t xml:space="preserve"> Da9.4-20</w:t>
      </w:r>
      <w:r>
        <w:rPr>
          <w:lang w:val="en-US"/>
        </w:rPr>
        <w:t>. Ho *</w:t>
      </w:r>
      <w:r w:rsidR="006B227C">
        <w:t xml:space="preserve"> Ho14.2</w:t>
      </w:r>
      <w:r>
        <w:rPr>
          <w:lang w:val="en-US"/>
        </w:rPr>
        <w:t xml:space="preserve">. Mt </w:t>
      </w:r>
      <w:r w:rsidR="006B227C">
        <w:t xml:space="preserve"> Mt3.6</w:t>
      </w:r>
      <w:r>
        <w:rPr>
          <w:lang w:val="en-US"/>
        </w:rPr>
        <w:t>. +</w:t>
      </w:r>
      <w:r w:rsidR="006B227C">
        <w:t xml:space="preserve"> Mt10.32</w:t>
      </w:r>
      <w:r>
        <w:rPr>
          <w:lang w:val="en-US"/>
        </w:rPr>
        <w:t xml:space="preserve">g. Mk </w:t>
      </w:r>
      <w:r>
        <w:rPr>
          <w:rFonts w:ascii="MS Gothic" w:hAnsi="MS Gothic" w:cs="MS Gothic"/>
          <w:lang w:val="en-US"/>
        </w:rPr>
        <w:t>◐</w:t>
      </w:r>
      <w:r>
        <w:rPr>
          <w:lang w:val="en-US"/>
        </w:rPr>
        <w:t>+</w:t>
      </w:r>
      <w:r w:rsidR="006B227C">
        <w:t xml:space="preserve"> Mk1.5</w:t>
      </w:r>
      <w:r>
        <w:rPr>
          <w:lang w:val="en-US"/>
        </w:rPr>
        <w:t>g. Lk *</w:t>
      </w:r>
      <w:r w:rsidR="006B227C">
        <w:t xml:space="preserve"> Lk15.21</w:t>
      </w:r>
      <w:r>
        <w:rPr>
          <w:lang w:val="en-US"/>
        </w:rPr>
        <w:t xml:space="preserve">, </w:t>
      </w:r>
      <w:r w:rsidR="006B227C">
        <w:t xml:space="preserve"> Lk15.22</w:t>
      </w:r>
      <w:r>
        <w:rPr>
          <w:lang w:val="en-US"/>
        </w:rPr>
        <w:t xml:space="preserve">. </w:t>
      </w:r>
      <w:r w:rsidR="006B227C">
        <w:t xml:space="preserve"> Lk18.13</w:t>
      </w:r>
      <w:r>
        <w:rPr>
          <w:lang w:val="en-US"/>
        </w:rPr>
        <w:t xml:space="preserve">, </w:t>
      </w:r>
      <w:r w:rsidR="006B227C">
        <w:t xml:space="preserve"> Lk18.14</w:t>
      </w:r>
      <w:r>
        <w:rPr>
          <w:lang w:val="en-US"/>
        </w:rPr>
        <w:t>. +*</w:t>
      </w:r>
      <w:r w:rsidR="006B227C">
        <w:t xml:space="preserve"> Lk19.8</w:t>
      </w:r>
      <w:r>
        <w:rPr>
          <w:lang w:val="en-US"/>
        </w:rPr>
        <w:t xml:space="preserve">. Ac </w:t>
      </w:r>
      <w:r w:rsidR="006B227C">
        <w:t xml:space="preserve"> Ac2.38</w:t>
      </w:r>
      <w:r>
        <w:rPr>
          <w:lang w:val="en-US"/>
        </w:rPr>
        <w:t>. +*</w:t>
      </w:r>
      <w:r w:rsidR="006B227C">
        <w:t xml:space="preserve"> Ac19.18</w:t>
      </w:r>
      <w:r>
        <w:rPr>
          <w:lang w:val="en-US"/>
        </w:rPr>
        <w:t xml:space="preserve">. 1 Co </w:t>
      </w:r>
      <w:r w:rsidR="006B227C">
        <w:t xml:space="preserve"> 1Co11.31</w:t>
      </w:r>
      <w:r>
        <w:rPr>
          <w:lang w:val="en-US"/>
        </w:rPr>
        <w:t xml:space="preserve">. 2 Co </w:t>
      </w:r>
      <w:r w:rsidR="006B227C">
        <w:t xml:space="preserve"> 2Co7.11</w:t>
      </w:r>
      <w:r>
        <w:rPr>
          <w:lang w:val="en-US"/>
        </w:rPr>
        <w:t xml:space="preserve">. 1 Ti </w:t>
      </w:r>
      <w:r w:rsidR="006B227C">
        <w:t xml:space="preserve"> 1Ti2.5</w:t>
      </w:r>
      <w:r>
        <w:rPr>
          <w:lang w:val="en-US"/>
        </w:rPr>
        <w:t xml:space="preserve">. </w:t>
      </w:r>
      <w:r>
        <w:rPr>
          <w:b/>
          <w:lang w:val="en-US"/>
        </w:rPr>
        <w:t>our sins</w:t>
      </w:r>
      <w:r>
        <w:rPr>
          <w:lang w:val="en-US"/>
        </w:rPr>
        <w:t xml:space="preserve">. 1 J </w:t>
      </w:r>
      <w:r w:rsidR="006B227C">
        <w:t xml:space="preserve"> 1Jn3.4</w:t>
      </w:r>
      <w:r>
        <w:rPr>
          <w:lang w:val="en-US"/>
        </w:rPr>
        <w:t xml:space="preserve">. </w:t>
      </w:r>
      <w:r w:rsidR="006B227C">
        <w:t xml:space="preserve"> 1Jn5.17</w:t>
      </w:r>
      <w:r>
        <w:rPr>
          <w:lang w:val="en-US"/>
        </w:rPr>
        <w:t xml:space="preserve">. Le </w:t>
      </w:r>
      <w:r w:rsidR="006B227C">
        <w:t xml:space="preserve"> Le5.2</w:t>
      </w:r>
      <w:r>
        <w:rPr>
          <w:lang w:val="en-US"/>
        </w:rPr>
        <w:t xml:space="preserve">, </w:t>
      </w:r>
      <w:r w:rsidR="006B227C">
        <w:t xml:space="preserve"> Le5.17</w:t>
      </w:r>
      <w:r>
        <w:rPr>
          <w:lang w:val="en-US"/>
        </w:rPr>
        <w:t xml:space="preserve">. Ps </w:t>
      </w:r>
      <w:r w:rsidR="006B227C">
        <w:t xml:space="preserve"> Ps19.12</w:t>
      </w:r>
      <w:r>
        <w:rPr>
          <w:lang w:val="en-US"/>
        </w:rPr>
        <w:t xml:space="preserve">. </w:t>
      </w:r>
      <w:r w:rsidR="006B227C">
        <w:t xml:space="preserve"> Ps66.18</w:t>
      </w:r>
      <w:r>
        <w:rPr>
          <w:lang w:val="en-US"/>
        </w:rPr>
        <w:t xml:space="preserve">. </w:t>
      </w:r>
      <w:r w:rsidR="006B227C">
        <w:t xml:space="preserve"> Ps90.8</w:t>
      </w:r>
      <w:r>
        <w:rPr>
          <w:lang w:val="en-US"/>
        </w:rPr>
        <w:t xml:space="preserve">. Is </w:t>
      </w:r>
      <w:r w:rsidR="006B227C">
        <w:t xml:space="preserve"> Is66.4</w:t>
      </w:r>
      <w:r>
        <w:rPr>
          <w:lang w:val="en-US"/>
        </w:rPr>
        <w:t xml:space="preserve">. Ac </w:t>
      </w:r>
      <w:r w:rsidR="006B227C">
        <w:t xml:space="preserve"> Ac3.17</w:t>
      </w:r>
      <w:r>
        <w:rPr>
          <w:lang w:val="en-US"/>
        </w:rPr>
        <w:t xml:space="preserve">. Ro </w:t>
      </w:r>
      <w:r w:rsidR="006B227C">
        <w:t xml:space="preserve"> Ro14.23</w:t>
      </w:r>
      <w:r>
        <w:rPr>
          <w:lang w:val="en-US"/>
        </w:rPr>
        <w:t xml:space="preserve">. 1 Co </w:t>
      </w:r>
      <w:r w:rsidR="006B227C">
        <w:t xml:space="preserve"> 1Co2.8</w:t>
      </w:r>
      <w:r>
        <w:rPr>
          <w:lang w:val="en-US"/>
        </w:rPr>
        <w:t xml:space="preserve">. Ja </w:t>
      </w:r>
      <w:r w:rsidR="006B227C">
        <w:t xml:space="preserve"> Jas1.15</w:t>
      </w:r>
      <w:r>
        <w:rPr>
          <w:lang w:val="en-US"/>
        </w:rPr>
        <w:t xml:space="preserve">. </w:t>
      </w:r>
      <w:r w:rsidR="006B227C">
        <w:t xml:space="preserve"> Jas2.9</w:t>
      </w:r>
      <w:r>
        <w:rPr>
          <w:lang w:val="en-US"/>
        </w:rPr>
        <w:t xml:space="preserve">. </w:t>
      </w:r>
      <w:r w:rsidR="006B227C">
        <w:t xml:space="preserve"> Jas3.2</w:t>
      </w:r>
      <w:r>
        <w:rPr>
          <w:lang w:val="en-US"/>
        </w:rPr>
        <w:t xml:space="preserve">, </w:t>
      </w:r>
      <w:r w:rsidR="006B227C">
        <w:t xml:space="preserve"> Jas3.8</w:t>
      </w:r>
      <w:r>
        <w:rPr>
          <w:lang w:val="en-US"/>
        </w:rPr>
        <w:t>. +*</w:t>
      </w:r>
      <w:r w:rsidR="006B227C">
        <w:t xml:space="preserve"> Jas4.17</w:t>
      </w:r>
      <w:r>
        <w:rPr>
          <w:lang w:val="en-US"/>
        </w:rPr>
        <w:t xml:space="preserve">. </w:t>
      </w:r>
      <w:r>
        <w:rPr>
          <w:b/>
          <w:lang w:val="en-US"/>
        </w:rPr>
        <w:t>he is faithful</w:t>
      </w:r>
      <w:r>
        <w:rPr>
          <w:lang w:val="en-US"/>
        </w:rPr>
        <w:t xml:space="preserve">. Dt </w:t>
      </w:r>
      <w:r w:rsidR="006B227C">
        <w:t xml:space="preserve"> Dt7.9</w:t>
      </w:r>
      <w:r>
        <w:rPr>
          <w:lang w:val="en-US"/>
        </w:rPr>
        <w:t>. Ps +*</w:t>
      </w:r>
      <w:r w:rsidR="006B227C">
        <w:t xml:space="preserve"> Ps36.5</w:t>
      </w:r>
      <w:r>
        <w:rPr>
          <w:lang w:val="en-US"/>
        </w:rPr>
        <w:t xml:space="preserve">. </w:t>
      </w:r>
      <w:r w:rsidR="006B227C">
        <w:t xml:space="preserve"> Ps143.1</w:t>
      </w:r>
      <w:r>
        <w:rPr>
          <w:lang w:val="en-US"/>
        </w:rPr>
        <w:t xml:space="preserve">. La </w:t>
      </w:r>
      <w:r w:rsidR="006B227C">
        <w:t xml:space="preserve"> La3.23</w:t>
      </w:r>
      <w:r>
        <w:rPr>
          <w:lang w:val="en-US"/>
        </w:rPr>
        <w:t>. 1 Co +</w:t>
      </w:r>
      <w:r w:rsidR="006B227C">
        <w:t xml:space="preserve"> 1Co1.9</w:t>
      </w:r>
      <w:r>
        <w:rPr>
          <w:lang w:val="en-US"/>
        </w:rPr>
        <w:t>. +*</w:t>
      </w:r>
      <w:r w:rsidR="006B227C">
        <w:t xml:space="preserve"> 1Co10.13</w:t>
      </w:r>
      <w:r>
        <w:rPr>
          <w:lang w:val="en-US"/>
        </w:rPr>
        <w:t>. 1 Ti *</w:t>
      </w:r>
      <w:r w:rsidR="006B227C">
        <w:t xml:space="preserve"> 1Ti1.15</w:t>
      </w:r>
      <w:r>
        <w:rPr>
          <w:lang w:val="en-US"/>
        </w:rPr>
        <w:t>. He *</w:t>
      </w:r>
      <w:r w:rsidR="006B227C">
        <w:t xml:space="preserve"> Heb10.23</w:t>
      </w:r>
      <w:r>
        <w:rPr>
          <w:lang w:val="en-US"/>
        </w:rPr>
        <w:t xml:space="preserve">. </w:t>
      </w:r>
      <w:r w:rsidR="006B227C">
        <w:t xml:space="preserve"> Heb11.11</w:t>
      </w:r>
      <w:r>
        <w:rPr>
          <w:lang w:val="en-US"/>
        </w:rPr>
        <w:t xml:space="preserve">. </w:t>
      </w:r>
      <w:r>
        <w:rPr>
          <w:b/>
          <w:lang w:val="en-US"/>
        </w:rPr>
        <w:t>and just</w:t>
      </w:r>
      <w:r>
        <w:rPr>
          <w:lang w:val="en-US"/>
        </w:rPr>
        <w:t xml:space="preserve">. 1 J </w:t>
      </w:r>
      <w:r w:rsidR="006B227C">
        <w:t xml:space="preserve"> 1Jn2.1</w:t>
      </w:r>
      <w:r>
        <w:rPr>
          <w:lang w:val="en-US"/>
        </w:rPr>
        <w:t xml:space="preserve">, </w:t>
      </w:r>
      <w:r w:rsidR="006B227C">
        <w:t xml:space="preserve"> 1Jn2.29</w:t>
      </w:r>
      <w:r>
        <w:rPr>
          <w:lang w:val="en-US"/>
        </w:rPr>
        <w:t xml:space="preserve">. </w:t>
      </w:r>
      <w:r w:rsidR="006B227C">
        <w:t xml:space="preserve"> 1Jn3.7</w:t>
      </w:r>
      <w:r>
        <w:rPr>
          <w:lang w:val="en-US"/>
        </w:rPr>
        <w:t xml:space="preserve">. Is </w:t>
      </w:r>
      <w:r w:rsidR="006B227C">
        <w:t xml:space="preserve"> Is45.21</w:t>
      </w:r>
      <w:r>
        <w:rPr>
          <w:lang w:val="en-US"/>
        </w:rPr>
        <w:t>. Zc *</w:t>
      </w:r>
      <w:r w:rsidR="006B227C">
        <w:t xml:space="preserve"> Zec9.9</w:t>
      </w:r>
      <w:r>
        <w:rPr>
          <w:lang w:val="en-US"/>
        </w:rPr>
        <w:t xml:space="preserve">. Jn </w:t>
      </w:r>
      <w:r w:rsidR="006B227C">
        <w:t xml:space="preserve"> Jn17.25</w:t>
      </w:r>
      <w:r>
        <w:rPr>
          <w:lang w:val="en-US"/>
        </w:rPr>
        <w:t xml:space="preserve">. Ro </w:t>
      </w:r>
      <w:r w:rsidR="006B227C">
        <w:t xml:space="preserve"> Ro3.26</w:t>
      </w:r>
      <w:r>
        <w:rPr>
          <w:lang w:val="en-US"/>
        </w:rPr>
        <w:t>. He +*</w:t>
      </w:r>
      <w:r w:rsidR="006B227C">
        <w:t xml:space="preserve"> Heb6.10</w:t>
      </w:r>
      <w:r>
        <w:rPr>
          <w:lang w:val="en-US"/>
        </w:rPr>
        <w:t>. Re *</w:t>
      </w:r>
      <w:r w:rsidR="006B227C">
        <w:t xml:space="preserve"> Re15.3</w:t>
      </w:r>
      <w:r>
        <w:rPr>
          <w:lang w:val="en-US"/>
        </w:rPr>
        <w:t xml:space="preserve">. </w:t>
      </w:r>
      <w:r w:rsidR="006B227C">
        <w:t xml:space="preserve"> Re16.5</w:t>
      </w:r>
      <w:r>
        <w:rPr>
          <w:lang w:val="en-US"/>
        </w:rPr>
        <w:t xml:space="preserve">. </w:t>
      </w:r>
      <w:r>
        <w:rPr>
          <w:b/>
          <w:lang w:val="en-US"/>
        </w:rPr>
        <w:t>to forgive</w:t>
      </w:r>
      <w:r>
        <w:rPr>
          <w:lang w:val="en-US"/>
        </w:rPr>
        <w:t>. Le =</w:t>
      </w:r>
      <w:r w:rsidR="006B227C">
        <w:t xml:space="preserve">  Le5.6</w:t>
      </w:r>
      <w:r>
        <w:rPr>
          <w:lang w:val="en-US"/>
        </w:rPr>
        <w:t>n (trespass offering). 2 Ch +*</w:t>
      </w:r>
      <w:r w:rsidR="006B227C">
        <w:t xml:space="preserve"> 2Ch7.14</w:t>
      </w:r>
      <w:r>
        <w:rPr>
          <w:lang w:val="en-US"/>
        </w:rPr>
        <w:t xml:space="preserve">. Ps </w:t>
      </w:r>
      <w:r w:rsidR="006B227C">
        <w:t xml:space="preserve"> Ps130.4</w:t>
      </w:r>
      <w:r>
        <w:rPr>
          <w:lang w:val="en-US"/>
        </w:rPr>
        <w:t xml:space="preserve">. Ho </w:t>
      </w:r>
      <w:r w:rsidR="006B227C">
        <w:t xml:space="preserve"> Ho14.4</w:t>
      </w:r>
      <w:r>
        <w:rPr>
          <w:lang w:val="en-US"/>
        </w:rPr>
        <w:t xml:space="preserve">. Mt </w:t>
      </w:r>
      <w:r w:rsidR="006B227C">
        <w:t xml:space="preserve"> Mt6.14</w:t>
      </w:r>
      <w:r>
        <w:rPr>
          <w:lang w:val="en-US"/>
        </w:rPr>
        <w:t xml:space="preserve">, </w:t>
      </w:r>
      <w:r w:rsidR="006B227C">
        <w:t xml:space="preserve"> Mt6.15</w:t>
      </w:r>
      <w:r>
        <w:rPr>
          <w:lang w:val="en-US"/>
        </w:rPr>
        <w:t xml:space="preserve">. Col </w:t>
      </w:r>
      <w:r w:rsidR="006B227C">
        <w:t xml:space="preserve">  Col2.13</w:t>
      </w:r>
      <w:r>
        <w:rPr>
          <w:lang w:val="en-US"/>
        </w:rPr>
        <w:t xml:space="preserve">n. </w:t>
      </w:r>
      <w:r>
        <w:rPr>
          <w:b/>
          <w:lang w:val="en-US"/>
        </w:rPr>
        <w:t>our sins</w:t>
      </w:r>
      <w:r>
        <w:rPr>
          <w:lang w:val="en-US"/>
        </w:rPr>
        <w:t>. Is *</w:t>
      </w:r>
      <w:r w:rsidR="006B227C">
        <w:t xml:space="preserve"> Is59.2</w:t>
      </w:r>
      <w:r>
        <w:rPr>
          <w:lang w:val="en-US"/>
        </w:rPr>
        <w:t xml:space="preserve">. Lk </w:t>
      </w:r>
      <w:r w:rsidR="006B227C">
        <w:t xml:space="preserve"> Lk15.18</w:t>
      </w:r>
      <w:r>
        <w:rPr>
          <w:lang w:val="en-US"/>
        </w:rPr>
        <w:t>. Ro *</w:t>
      </w:r>
      <w:r w:rsidR="006B227C">
        <w:t xml:space="preserve"> Ro3.23-26</w:t>
      </w:r>
      <w:r>
        <w:rPr>
          <w:lang w:val="en-US"/>
        </w:rPr>
        <w:t xml:space="preserve">. </w:t>
      </w:r>
      <w:r>
        <w:rPr>
          <w:b/>
          <w:lang w:val="en-US"/>
        </w:rPr>
        <w:t>and to cleanse</w:t>
      </w:r>
      <w:r>
        <w:rPr>
          <w:lang w:val="en-US"/>
        </w:rPr>
        <w:t xml:space="preserve">. ver. </w:t>
      </w:r>
      <w:r w:rsidR="006B227C">
        <w:t xml:space="preserve"> 1Jn1.7</w:t>
      </w:r>
      <w:r>
        <w:rPr>
          <w:lang w:val="en-US"/>
        </w:rPr>
        <w:t xml:space="preserve">. Ps </w:t>
      </w:r>
      <w:r w:rsidR="006B227C">
        <w:t xml:space="preserve"> Ps19.12</w:t>
      </w:r>
      <w:r>
        <w:rPr>
          <w:lang w:val="en-US"/>
        </w:rPr>
        <w:t xml:space="preserve">. </w:t>
      </w:r>
      <w:r w:rsidR="006B227C">
        <w:t xml:space="preserve"> Ps51.2</w:t>
      </w:r>
      <w:r>
        <w:rPr>
          <w:lang w:val="en-US"/>
        </w:rPr>
        <w:t xml:space="preserve">. Je </w:t>
      </w:r>
      <w:r w:rsidR="006B227C">
        <w:t xml:space="preserve"> Je33.8</w:t>
      </w:r>
      <w:r>
        <w:rPr>
          <w:lang w:val="en-US"/>
        </w:rPr>
        <w:t xml:space="preserve">. Ezk </w:t>
      </w:r>
      <w:r w:rsidR="006B227C">
        <w:t xml:space="preserve"> Eze36.25</w:t>
      </w:r>
      <w:r>
        <w:rPr>
          <w:lang w:val="en-US"/>
        </w:rPr>
        <w:t xml:space="preserve">. </w:t>
      </w:r>
      <w:r w:rsidR="006B227C">
        <w:t xml:space="preserve"> Eze37.23</w:t>
      </w:r>
      <w:r>
        <w:rPr>
          <w:lang w:val="en-US"/>
        </w:rPr>
        <w:t>. 1 Co +*</w:t>
      </w:r>
      <w:r w:rsidR="006B227C">
        <w:t xml:space="preserve"> 1Co6.11</w:t>
      </w:r>
      <w:r>
        <w:rPr>
          <w:lang w:val="en-US"/>
        </w:rPr>
        <w:t>. Ep *</w:t>
      </w:r>
      <w:r w:rsidR="006B227C">
        <w:t xml:space="preserve"> Eph5.26</w:t>
      </w:r>
      <w:r>
        <w:rPr>
          <w:lang w:val="en-US"/>
        </w:rPr>
        <w:t>. Ti *</w:t>
      </w:r>
      <w:r w:rsidR="006B227C">
        <w:t xml:space="preserve"> Tt2.14</w:t>
      </w:r>
      <w:r>
        <w:rPr>
          <w:lang w:val="en-US"/>
        </w:rPr>
        <w:t xml:space="preserve">. </w:t>
      </w:r>
      <w:r>
        <w:rPr>
          <w:b/>
          <w:lang w:val="en-US"/>
        </w:rPr>
        <w:t>unrighteousness</w:t>
      </w:r>
      <w:r>
        <w:rPr>
          <w:lang w:val="en-US"/>
        </w:rPr>
        <w:t>. 1 J *</w:t>
      </w:r>
      <w:r w:rsidR="006B227C">
        <w:t xml:space="preserve"> 1Jn5.17</w:t>
      </w:r>
      <w:r>
        <w:rPr>
          <w:lang w:val="en-US"/>
        </w:rPr>
        <w:t xml:space="preserve">. </w:t>
      </w:r>
    </w:p>
    <w:p w:rsidR="003E23E9" w:rsidRDefault="003E23E9" w:rsidP="00710603">
      <w:pPr>
        <w:ind w:firstLine="360"/>
        <w:jc w:val="both"/>
      </w:pPr>
      <w:r>
        <w:rPr>
          <w:lang w:val="en-US"/>
        </w:rPr>
        <w:t xml:space="preserve">10.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we say</w:t>
      </w:r>
      <w:r>
        <w:rPr>
          <w:lang w:val="en-US"/>
        </w:rPr>
        <w:t>. *</w:t>
      </w:r>
      <w:r w:rsidR="006B227C">
        <w:t xml:space="preserve">  f39</w:t>
      </w:r>
      <w:r>
        <w:rPr>
          <w:lang w:val="en-US"/>
        </w:rPr>
        <w:t>, Ac +</w:t>
      </w:r>
      <w:r w:rsidR="006B227C">
        <w:t xml:space="preserve"> Ac17.27</w:t>
      </w:r>
      <w:r>
        <w:rPr>
          <w:lang w:val="en-US"/>
        </w:rPr>
        <w:t xml:space="preserve">. ver. </w:t>
      </w:r>
      <w:r w:rsidR="006B227C">
        <w:t xml:space="preserve"> 1Jn1.8</w:t>
      </w:r>
      <w:r>
        <w:rPr>
          <w:lang w:val="en-US"/>
        </w:rPr>
        <w:t xml:space="preserve">. Ps </w:t>
      </w:r>
      <w:r w:rsidR="006B227C">
        <w:t xml:space="preserve"> Ps130.3</w:t>
      </w:r>
      <w:r>
        <w:rPr>
          <w:lang w:val="en-US"/>
        </w:rPr>
        <w:t xml:space="preserve">. </w:t>
      </w:r>
      <w:r>
        <w:rPr>
          <w:b/>
          <w:lang w:val="en-US"/>
        </w:rPr>
        <w:t>have not sinned</w:t>
      </w:r>
      <w:r>
        <w:rPr>
          <w:lang w:val="en-US"/>
        </w:rPr>
        <w:t xml:space="preserve">. This refers to those who deny they have committed individual acts of sin. The verb is in the past tense. The fact that the verb is past tense has led to the explanation by some who believe in sinless perfection that this refers to the time in a person’s life before he was saved, not to the presumption that a Christian sins. This, however, seems contrary to the drift of the apostle’s argument in the light of verse nine and the first two verses of chapter two. Ps </w:t>
      </w:r>
      <w:r w:rsidR="006B227C">
        <w:t xml:space="preserve">  Ps37.18</w:t>
      </w:r>
      <w:r>
        <w:rPr>
          <w:lang w:val="en-US"/>
        </w:rPr>
        <w:t>n. +*</w:t>
      </w:r>
      <w:r w:rsidR="006B227C">
        <w:t xml:space="preserve"> Ps51.3</w:t>
      </w:r>
      <w:r>
        <w:rPr>
          <w:lang w:val="en-US"/>
        </w:rPr>
        <w:t xml:space="preserve">, </w:t>
      </w:r>
      <w:r w:rsidR="006B227C">
        <w:t xml:space="preserve"> Ps51.4</w:t>
      </w:r>
      <w:r>
        <w:rPr>
          <w:lang w:val="en-US"/>
        </w:rPr>
        <w:t>. Ec +*</w:t>
      </w:r>
      <w:r w:rsidR="006B227C">
        <w:t xml:space="preserve"> Ec7.20</w:t>
      </w:r>
      <w:r>
        <w:rPr>
          <w:lang w:val="en-US"/>
        </w:rPr>
        <w:t xml:space="preserve">. Je </w:t>
      </w:r>
      <w:r w:rsidR="006B227C">
        <w:t xml:space="preserve"> Je2.29</w:t>
      </w:r>
      <w:r>
        <w:rPr>
          <w:lang w:val="en-US"/>
        </w:rPr>
        <w:t xml:space="preserve">. </w:t>
      </w:r>
      <w:r w:rsidR="006B227C">
        <w:t xml:space="preserve"> Je3.13</w:t>
      </w:r>
      <w:r>
        <w:rPr>
          <w:lang w:val="en-US"/>
        </w:rPr>
        <w:t>. Ph +*</w:t>
      </w:r>
      <w:r w:rsidR="006B227C">
        <w:t xml:space="preserve"> Php3.12</w:t>
      </w:r>
      <w:r>
        <w:rPr>
          <w:lang w:val="en-US"/>
        </w:rPr>
        <w:t xml:space="preserve">. Ja </w:t>
      </w:r>
      <w:r w:rsidR="006B227C">
        <w:t xml:space="preserve"> Jas2.10</w:t>
      </w:r>
      <w:r>
        <w:rPr>
          <w:lang w:val="en-US"/>
        </w:rPr>
        <w:t>. *</w:t>
      </w:r>
      <w:r w:rsidR="006B227C">
        <w:t xml:space="preserve"> Jas3.2</w:t>
      </w:r>
      <w:r>
        <w:rPr>
          <w:lang w:val="en-US"/>
        </w:rPr>
        <w:t xml:space="preserve">, </w:t>
      </w:r>
      <w:r w:rsidR="006B227C">
        <w:t xml:space="preserve"> Jas3.8</w:t>
      </w:r>
      <w:r>
        <w:rPr>
          <w:lang w:val="en-US"/>
        </w:rPr>
        <w:t>. +*</w:t>
      </w:r>
      <w:r w:rsidR="006B227C">
        <w:t xml:space="preserve"> Jas4.17</w:t>
      </w:r>
      <w:r>
        <w:rPr>
          <w:lang w:val="en-US"/>
        </w:rPr>
        <w:t xml:space="preserve">. </w:t>
      </w:r>
      <w:r>
        <w:rPr>
          <w:b/>
          <w:lang w:val="en-US"/>
        </w:rPr>
        <w:t>we make</w:t>
      </w:r>
      <w:r>
        <w:rPr>
          <w:lang w:val="en-US"/>
        </w:rPr>
        <w:t xml:space="preserve">. </w:t>
      </w:r>
      <w:r w:rsidR="006B227C">
        <w:t xml:space="preserve">  f108:108A</w:t>
      </w:r>
      <w:r>
        <w:rPr>
          <w:lang w:val="en-US"/>
        </w:rPr>
        <w:t>, Ex +</w:t>
      </w:r>
      <w:r w:rsidR="006B227C">
        <w:t xml:space="preserve"> Ex8.18</w:t>
      </w:r>
      <w:r>
        <w:rPr>
          <w:lang w:val="en-US"/>
        </w:rPr>
        <w:t xml:space="preserve">. 1 J </w:t>
      </w:r>
      <w:r w:rsidR="006B227C">
        <w:t xml:space="preserve"> 1Jn5.10</w:t>
      </w:r>
      <w:r>
        <w:rPr>
          <w:lang w:val="en-US"/>
        </w:rPr>
        <w:t xml:space="preserve">. Jb </w:t>
      </w:r>
      <w:r w:rsidR="006B227C">
        <w:t xml:space="preserve"> Job24.25</w:t>
      </w:r>
      <w:r>
        <w:rPr>
          <w:lang w:val="en-US"/>
        </w:rPr>
        <w:t xml:space="preserve">. Ro </w:t>
      </w:r>
      <w:r>
        <w:rPr>
          <w:rFonts w:ascii="MS Gothic" w:hAnsi="MS Gothic" w:cs="MS Gothic"/>
          <w:lang w:val="en-US"/>
        </w:rPr>
        <w:t>◐</w:t>
      </w:r>
      <w:r w:rsidR="006B227C">
        <w:t xml:space="preserve"> Ro3.4</w:t>
      </w:r>
      <w:r>
        <w:rPr>
          <w:lang w:val="en-US"/>
        </w:rPr>
        <w:t xml:space="preserve">. </w:t>
      </w:r>
      <w:r>
        <w:rPr>
          <w:b/>
          <w:lang w:val="en-US"/>
        </w:rPr>
        <w:t>his word</w:t>
      </w:r>
      <w:r>
        <w:rPr>
          <w:lang w:val="en-US"/>
        </w:rPr>
        <w:t xml:space="preserve">. ver. </w:t>
      </w:r>
      <w:r w:rsidR="006B227C">
        <w:t xml:space="preserve"> 1Jn1.8</w:t>
      </w:r>
      <w:r>
        <w:rPr>
          <w:lang w:val="en-US"/>
        </w:rPr>
        <w:t xml:space="preserve">. 1 J </w:t>
      </w:r>
      <w:r w:rsidR="006B227C">
        <w:t xml:space="preserve"> 1Jn2.4</w:t>
      </w:r>
      <w:r>
        <w:rPr>
          <w:lang w:val="en-US"/>
        </w:rPr>
        <w:t xml:space="preserve">. </w:t>
      </w:r>
      <w:r w:rsidR="006B227C">
        <w:t xml:space="preserve"> 1Jn4.4</w:t>
      </w:r>
      <w:r>
        <w:rPr>
          <w:lang w:val="en-US"/>
        </w:rPr>
        <w:t xml:space="preserve">. Jn </w:t>
      </w:r>
      <w:r w:rsidR="006B227C">
        <w:t xml:space="preserve"> Jn5.38</w:t>
      </w:r>
      <w:r>
        <w:rPr>
          <w:lang w:val="en-US"/>
        </w:rPr>
        <w:t xml:space="preserve">. </w:t>
      </w:r>
      <w:r w:rsidR="006B227C">
        <w:t xml:space="preserve"> Jn8.37</w:t>
      </w:r>
      <w:r>
        <w:rPr>
          <w:lang w:val="en-US"/>
        </w:rPr>
        <w:t>. Col *</w:t>
      </w:r>
      <w:r w:rsidR="006B227C">
        <w:t xml:space="preserve"> Col3.16</w:t>
      </w:r>
      <w:r>
        <w:rPr>
          <w:lang w:val="en-US"/>
        </w:rPr>
        <w:t xml:space="preserve">. 2 J </w:t>
      </w:r>
      <w:r w:rsidR="006B227C">
        <w:t xml:space="preserve"> 2Jn2</w:t>
      </w:r>
      <w:r>
        <w:rPr>
          <w:lang w:val="en-US"/>
        </w:rPr>
        <w:t xml:space="preserve">. </w:t>
      </w:r>
    </w:p>
    <w:p w:rsidR="003E23E9" w:rsidRDefault="003E23E9" w:rsidP="00710603">
      <w:pPr>
        <w:spacing w:before="360" w:after="180"/>
        <w:jc w:val="both"/>
      </w:pPr>
      <w:r>
        <w:rPr>
          <w:b/>
          <w:sz w:val="28"/>
          <w:lang w:val="en-US"/>
        </w:rPr>
        <w:t xml:space="preserve">1 JOHN 2 </w:t>
      </w:r>
    </w:p>
    <w:p w:rsidR="003E23E9" w:rsidRDefault="003E23E9" w:rsidP="00710603">
      <w:pPr>
        <w:ind w:firstLine="360"/>
        <w:jc w:val="both"/>
      </w:pPr>
      <w:r>
        <w:rPr>
          <w:i/>
          <w:lang w:val="en-US"/>
        </w:rPr>
        <w:lastRenderedPageBreak/>
        <w:t xml:space="preserve">The apostle warns his “dear children” not to sin: yet points out to them Christ, the Advocate with the Father, and the propitiation for their sins, and the sins of the world, </w:t>
      </w:r>
      <w:r w:rsidR="006B227C">
        <w:t xml:space="preserve"> 1Jn2.1" 1Jn2.2 }</w:t>
      </w:r>
      <w:r>
        <w:rPr>
          <w:i/>
          <w:lang w:val="en-US"/>
        </w:rPr>
        <w:t xml:space="preserve">. He shows that the knowledge of Christ, and union with him, must be evidenced by obeying and imitating him, and by love of the brethren; that thus “the love of God is perfected in us;” and that those are deceived, blind, and hypocritical, who live in hatred and malice, </w:t>
      </w:r>
      <w:r w:rsidR="006B227C">
        <w:t xml:space="preserve"> 1Jn2.3-11</w:t>
      </w:r>
      <w:r>
        <w:rPr>
          <w:i/>
          <w:lang w:val="en-US"/>
        </w:rPr>
        <w:t xml:space="preserve">. He warns believers of every age and attainment, against “the love of the world,” showing the vanity of all that is in the world, compared with the eternal happiness of those who do the will of God, </w:t>
      </w:r>
      <w:r w:rsidR="006B227C">
        <w:t xml:space="preserve"> 1Jn2.12-17</w:t>
      </w:r>
      <w:r>
        <w:rPr>
          <w:i/>
          <w:lang w:val="en-US"/>
        </w:rPr>
        <w:t xml:space="preserve">. He cautions them against many antichrists, who fatally seduce some professed Christians, </w:t>
      </w:r>
      <w:r w:rsidR="006B227C">
        <w:t xml:space="preserve"> 1Jn2.18" 1Jn2.19 }</w:t>
      </w:r>
      <w:r>
        <w:rPr>
          <w:i/>
          <w:lang w:val="en-US"/>
        </w:rPr>
        <w:t xml:space="preserve">; declares that the unction of the Holy Spirit is the effectual preservative against them, 21, </w:t>
      </w:r>
      <w:r w:rsidR="006B227C">
        <w:t xml:space="preserve"> 1Jn2.22</w:t>
      </w:r>
      <w:r>
        <w:rPr>
          <w:i/>
          <w:lang w:val="en-US"/>
        </w:rPr>
        <w:t xml:space="preserve">; points out to them the true doctrine of Christ, and exhorts them to adhere to his truth, and abide in him, in expectation of his coming; and to prove their regeneration by an habitual righteous conduct, </w:t>
      </w:r>
      <w:r w:rsidR="006B227C">
        <w:t xml:space="preserve"> 1Jn2.23-29</w:t>
      </w:r>
      <w:r>
        <w:rPr>
          <w:i/>
          <w:lang w:val="en-US"/>
        </w:rPr>
        <w:t xml:space="preserve">. </w:t>
      </w:r>
    </w:p>
    <w:p w:rsidR="003E23E9" w:rsidRDefault="003E23E9" w:rsidP="00710603">
      <w:pPr>
        <w:ind w:firstLine="360"/>
        <w:jc w:val="both"/>
      </w:pPr>
      <w:r>
        <w:rPr>
          <w:lang w:val="en-US"/>
        </w:rPr>
        <w:t xml:space="preserve">1. </w:t>
      </w:r>
      <w:r>
        <w:rPr>
          <w:b/>
          <w:lang w:val="en-US"/>
        </w:rPr>
        <w:t>little</w:t>
      </w:r>
      <w:r>
        <w:rPr>
          <w:lang w:val="en-US"/>
        </w:rPr>
        <w:t>. ver. *</w:t>
      </w:r>
      <w:r w:rsidR="006B227C">
        <w:t xml:space="preserve"> 1Jn2.12</w:t>
      </w:r>
      <w:r>
        <w:rPr>
          <w:lang w:val="en-US"/>
        </w:rPr>
        <w:t>, *</w:t>
      </w:r>
      <w:r w:rsidR="006B227C">
        <w:t xml:space="preserve"> 1Jn2.13</w:t>
      </w:r>
      <w:r>
        <w:rPr>
          <w:lang w:val="en-US"/>
        </w:rPr>
        <w:t xml:space="preserve">, </w:t>
      </w:r>
      <w:r w:rsidR="006B227C">
        <w:t xml:space="preserve"> 1Jn2.28</w:t>
      </w:r>
      <w:r>
        <w:rPr>
          <w:lang w:val="en-US"/>
        </w:rPr>
        <w:t>. 1 J *</w:t>
      </w:r>
      <w:r w:rsidR="006B227C">
        <w:t xml:space="preserve"> 1Jn3.7</w:t>
      </w:r>
      <w:r>
        <w:rPr>
          <w:lang w:val="en-US"/>
        </w:rPr>
        <w:t xml:space="preserve">, </w:t>
      </w:r>
      <w:r w:rsidR="006B227C">
        <w:t xml:space="preserve"> 1Jn3.18</w:t>
      </w:r>
      <w:r>
        <w:rPr>
          <w:lang w:val="en-US"/>
        </w:rPr>
        <w:t>. *</w:t>
      </w:r>
      <w:r w:rsidR="006B227C">
        <w:t xml:space="preserve"> 1Jn4.4</w:t>
      </w:r>
      <w:r>
        <w:rPr>
          <w:lang w:val="en-US"/>
        </w:rPr>
        <w:t>. *</w:t>
      </w:r>
      <w:r w:rsidR="006B227C">
        <w:t xml:space="preserve"> 1Jn5.21</w:t>
      </w:r>
      <w:r>
        <w:rPr>
          <w:lang w:val="en-US"/>
        </w:rPr>
        <w:t xml:space="preserve">. Jn </w:t>
      </w:r>
      <w:r w:rsidR="006B227C">
        <w:t xml:space="preserve"> Jn13.33</w:t>
      </w:r>
      <w:r>
        <w:rPr>
          <w:lang w:val="en-US"/>
        </w:rPr>
        <w:t xml:space="preserve">. </w:t>
      </w:r>
      <w:r w:rsidR="006B227C">
        <w:t xml:space="preserve"> Jn21.5</w:t>
      </w:r>
      <w:r>
        <w:rPr>
          <w:lang w:val="en-US"/>
        </w:rPr>
        <w:t>. 1 Co *</w:t>
      </w:r>
      <w:r w:rsidR="006B227C">
        <w:t xml:space="preserve"> 1Co4.14</w:t>
      </w:r>
      <w:r>
        <w:rPr>
          <w:lang w:val="en-US"/>
        </w:rPr>
        <w:t xml:space="preserve">, </w:t>
      </w:r>
      <w:r w:rsidR="006B227C">
        <w:t xml:space="preserve"> 1Co4.15</w:t>
      </w:r>
      <w:r>
        <w:rPr>
          <w:lang w:val="en-US"/>
        </w:rPr>
        <w:t>. Ga *</w:t>
      </w:r>
      <w:r w:rsidR="006B227C">
        <w:t xml:space="preserve"> Ga4.19</w:t>
      </w:r>
      <w:r>
        <w:rPr>
          <w:lang w:val="en-US"/>
        </w:rPr>
        <w:t>. 1 Th *</w:t>
      </w:r>
      <w:r w:rsidR="006B227C">
        <w:t xml:space="preserve"> 1Th2.11</w:t>
      </w:r>
      <w:r>
        <w:rPr>
          <w:lang w:val="en-US"/>
        </w:rPr>
        <w:t xml:space="preserve">. </w:t>
      </w:r>
      <w:r>
        <w:rPr>
          <w:b/>
          <w:lang w:val="en-US"/>
        </w:rPr>
        <w:t>these</w:t>
      </w:r>
      <w:r>
        <w:rPr>
          <w:lang w:val="en-US"/>
        </w:rPr>
        <w:t>. 1 J *</w:t>
      </w:r>
      <w:r w:rsidR="006B227C">
        <w:t xml:space="preserve"> 1Jn1.3</w:t>
      </w:r>
      <w:r>
        <w:rPr>
          <w:lang w:val="en-US"/>
        </w:rPr>
        <w:t xml:space="preserve">, </w:t>
      </w:r>
      <w:r w:rsidR="006B227C">
        <w:t xml:space="preserve"> 1Jn1.4</w:t>
      </w:r>
      <w:r>
        <w:rPr>
          <w:lang w:val="en-US"/>
        </w:rPr>
        <w:t xml:space="preserve">. 1 Ti </w:t>
      </w:r>
      <w:r w:rsidR="006B227C">
        <w:t xml:space="preserve"> 1Ti3.14</w:t>
      </w:r>
      <w:r>
        <w:rPr>
          <w:lang w:val="en-US"/>
        </w:rPr>
        <w:t xml:space="preserve">. </w:t>
      </w:r>
      <w:r>
        <w:rPr>
          <w:b/>
          <w:lang w:val="en-US"/>
        </w:rPr>
        <w:t>that</w:t>
      </w:r>
      <w:r>
        <w:rPr>
          <w:lang w:val="en-US"/>
        </w:rPr>
        <w:t>. Ps *</w:t>
      </w:r>
      <w:r w:rsidR="006B227C">
        <w:t xml:space="preserve"> Ps4.4</w:t>
      </w:r>
      <w:r>
        <w:rPr>
          <w:lang w:val="en-US"/>
        </w:rPr>
        <w:t>. Ezk *</w:t>
      </w:r>
      <w:r w:rsidR="006B227C">
        <w:t xml:space="preserve"> Eze3.21</w:t>
      </w:r>
      <w:r>
        <w:rPr>
          <w:lang w:val="en-US"/>
        </w:rPr>
        <w:t>. Jn *</w:t>
      </w:r>
      <w:r w:rsidR="006B227C">
        <w:t xml:space="preserve"> Jn5.14</w:t>
      </w:r>
      <w:r>
        <w:rPr>
          <w:lang w:val="en-US"/>
        </w:rPr>
        <w:t>. *</w:t>
      </w:r>
      <w:r w:rsidR="006B227C">
        <w:t xml:space="preserve"> Jn8.11</w:t>
      </w:r>
      <w:r>
        <w:rPr>
          <w:lang w:val="en-US"/>
        </w:rPr>
        <w:t>. Ro *</w:t>
      </w:r>
      <w:r w:rsidR="006B227C">
        <w:t xml:space="preserve"> Ro6.1</w:t>
      </w:r>
      <w:r>
        <w:rPr>
          <w:lang w:val="en-US"/>
        </w:rPr>
        <w:t xml:space="preserve">, </w:t>
      </w:r>
      <w:r w:rsidR="006B227C">
        <w:t xml:space="preserve"> Ro6.2</w:t>
      </w:r>
      <w:r>
        <w:rPr>
          <w:lang w:val="en-US"/>
        </w:rPr>
        <w:t xml:space="preserve">, </w:t>
      </w:r>
      <w:r w:rsidR="006B227C">
        <w:t xml:space="preserve"> Ro6.15</w:t>
      </w:r>
      <w:r>
        <w:rPr>
          <w:lang w:val="en-US"/>
        </w:rPr>
        <w:t>. 1 Co *</w:t>
      </w:r>
      <w:r w:rsidR="006B227C">
        <w:t xml:space="preserve"> 1Co15.34</w:t>
      </w:r>
      <w:r>
        <w:rPr>
          <w:lang w:val="en-US"/>
        </w:rPr>
        <w:t>. Ep *</w:t>
      </w:r>
      <w:r w:rsidR="006B227C">
        <w:t xml:space="preserve"> Eph4.26</w:t>
      </w:r>
      <w:r>
        <w:rPr>
          <w:lang w:val="en-US"/>
        </w:rPr>
        <w:t xml:space="preserve">. Ti </w:t>
      </w:r>
      <w:r>
        <w:rPr>
          <w:rFonts w:ascii="Segoe UI Symbol" w:hAnsi="Segoe UI Symbol" w:cs="Segoe UI Symbol"/>
          <w:lang w:val="en-US"/>
        </w:rPr>
        <w:t>✓</w:t>
      </w:r>
      <w:r w:rsidR="006B227C">
        <w:t xml:space="preserve"> Tt2.11-13</w:t>
      </w:r>
      <w:r>
        <w:rPr>
          <w:lang w:val="en-US"/>
        </w:rPr>
        <w:t>. 1 P *</w:t>
      </w:r>
      <w:r w:rsidR="006B227C">
        <w:t xml:space="preserve"> 1Pe1.15-19</w:t>
      </w:r>
      <w:r>
        <w:rPr>
          <w:lang w:val="en-US"/>
        </w:rPr>
        <w:t>. *</w:t>
      </w:r>
      <w:r w:rsidR="006B227C">
        <w:t xml:space="preserve"> 1Pe4.1-3</w:t>
      </w:r>
      <w:r>
        <w:rPr>
          <w:lang w:val="en-US"/>
        </w:rPr>
        <w:t xml:space="preserve">. </w:t>
      </w:r>
      <w:r>
        <w:rPr>
          <w:b/>
          <w:lang w:val="en-US"/>
        </w:rPr>
        <w:t>And if</w:t>
      </w:r>
      <w:r>
        <w:rPr>
          <w:lang w:val="en-US"/>
        </w:rPr>
        <w:t xml:space="preserve">. </w:t>
      </w:r>
      <w:r w:rsidR="006B227C">
        <w:t xml:space="preserve">  f184:184C</w:t>
      </w:r>
      <w:r>
        <w:rPr>
          <w:lang w:val="en-US"/>
        </w:rPr>
        <w:t>, Mt +</w:t>
      </w:r>
      <w:r w:rsidR="006B227C">
        <w:t xml:space="preserve"> Mt4.9</w:t>
      </w:r>
      <w:r>
        <w:rPr>
          <w:lang w:val="en-US"/>
        </w:rPr>
        <w:t xml:space="preserve">. See on 1 J </w:t>
      </w:r>
      <w:r>
        <w:rPr>
          <w:rFonts w:ascii="Segoe UI Symbol" w:hAnsi="Segoe UI Symbol" w:cs="Segoe UI Symbol"/>
          <w:lang w:val="en-US"/>
        </w:rPr>
        <w:t>✓</w:t>
      </w:r>
      <w:r w:rsidR="006B227C">
        <w:t xml:space="preserve"> 1Jn1.8-10</w:t>
      </w:r>
      <w:r>
        <w:rPr>
          <w:lang w:val="en-US"/>
        </w:rPr>
        <w:t xml:space="preserve">. 1 S </w:t>
      </w:r>
      <w:r w:rsidR="006B227C">
        <w:t xml:space="preserve"> 1Sa2.25</w:t>
      </w:r>
      <w:r>
        <w:rPr>
          <w:lang w:val="en-US"/>
        </w:rPr>
        <w:t xml:space="preserve">. </w:t>
      </w:r>
      <w:r>
        <w:rPr>
          <w:b/>
          <w:lang w:val="en-US"/>
        </w:rPr>
        <w:t>sin</w:t>
      </w:r>
      <w:r>
        <w:rPr>
          <w:lang w:val="en-US"/>
        </w:rPr>
        <w:t xml:space="preserve">. Je </w:t>
      </w:r>
      <w:r w:rsidR="006B227C">
        <w:t xml:space="preserve"> Je2.29</w:t>
      </w:r>
      <w:r>
        <w:rPr>
          <w:lang w:val="en-US"/>
        </w:rPr>
        <w:t>. Ja +*</w:t>
      </w:r>
      <w:r w:rsidR="006B227C">
        <w:t xml:space="preserve"> Jas4.17</w:t>
      </w:r>
      <w:r>
        <w:rPr>
          <w:lang w:val="en-US"/>
        </w:rPr>
        <w:t xml:space="preserve">. </w:t>
      </w:r>
      <w:r>
        <w:rPr>
          <w:b/>
          <w:lang w:val="en-US"/>
        </w:rPr>
        <w:t>we have</w:t>
      </w:r>
      <w:r>
        <w:rPr>
          <w:lang w:val="en-US"/>
        </w:rPr>
        <w:t>. *</w:t>
      </w:r>
      <w:r w:rsidR="006B227C">
        <w:t xml:space="preserve">  f39</w:t>
      </w:r>
      <w:r>
        <w:rPr>
          <w:lang w:val="en-US"/>
        </w:rPr>
        <w:t>, Ac +</w:t>
      </w:r>
      <w:r w:rsidR="006B227C">
        <w:t xml:space="preserve"> Ac17.27</w:t>
      </w:r>
      <w:r>
        <w:rPr>
          <w:lang w:val="en-US"/>
        </w:rPr>
        <w:t>. Ro *</w:t>
      </w:r>
      <w:r w:rsidR="006B227C">
        <w:t xml:space="preserve"> Ro8.34</w:t>
      </w:r>
      <w:r>
        <w:rPr>
          <w:lang w:val="en-US"/>
        </w:rPr>
        <w:t>. 1 Ti *</w:t>
      </w:r>
      <w:r w:rsidR="006B227C">
        <w:t xml:space="preserve"> 1Ti2.5</w:t>
      </w:r>
      <w:r>
        <w:rPr>
          <w:lang w:val="en-US"/>
        </w:rPr>
        <w:t>. He *</w:t>
      </w:r>
      <w:r w:rsidR="006B227C">
        <w:t xml:space="preserve"> Heb7.24</w:t>
      </w:r>
      <w:r>
        <w:rPr>
          <w:lang w:val="en-US"/>
        </w:rPr>
        <w:t xml:space="preserve">, </w:t>
      </w:r>
      <w:r w:rsidR="006B227C">
        <w:t xml:space="preserve"> Heb7.25</w:t>
      </w:r>
      <w:r>
        <w:rPr>
          <w:lang w:val="en-US"/>
        </w:rPr>
        <w:t>. *</w:t>
      </w:r>
      <w:r w:rsidR="006B227C">
        <w:t xml:space="preserve"> Heb9.24</w:t>
      </w:r>
      <w:r>
        <w:rPr>
          <w:lang w:val="en-US"/>
        </w:rPr>
        <w:t xml:space="preserve">. </w:t>
      </w:r>
      <w:r>
        <w:rPr>
          <w:b/>
          <w:lang w:val="en-US"/>
        </w:rPr>
        <w:t>an advocate</w:t>
      </w:r>
      <w:r>
        <w:rPr>
          <w:lang w:val="en-US"/>
        </w:rPr>
        <w:t>. Gr. Paraclete. Nu =</w:t>
      </w:r>
      <w:r w:rsidR="006B227C">
        <w:t xml:space="preserve"> Nu27.5</w:t>
      </w:r>
      <w:r>
        <w:rPr>
          <w:lang w:val="en-US"/>
        </w:rPr>
        <w:t xml:space="preserve">. Pr </w:t>
      </w:r>
      <w:r w:rsidR="006B227C">
        <w:t xml:space="preserve"> Pr8.14</w:t>
      </w:r>
      <w:r>
        <w:rPr>
          <w:lang w:val="en-US"/>
        </w:rPr>
        <w:t xml:space="preserve">. Is </w:t>
      </w:r>
      <w:r w:rsidR="006B227C">
        <w:t xml:space="preserve"> Is9.6</w:t>
      </w:r>
      <w:r>
        <w:rPr>
          <w:lang w:val="en-US"/>
        </w:rPr>
        <w:t xml:space="preserve">. Je </w:t>
      </w:r>
      <w:r w:rsidR="006B227C">
        <w:t xml:space="preserve"> Je32.19</w:t>
      </w:r>
      <w:r>
        <w:rPr>
          <w:lang w:val="en-US"/>
        </w:rPr>
        <w:t xml:space="preserve">. Jn </w:t>
      </w:r>
      <w:r w:rsidR="006B227C">
        <w:t xml:space="preserve"> Jn14.16</w:t>
      </w:r>
      <w:r>
        <w:rPr>
          <w:lang w:val="en-US"/>
        </w:rPr>
        <w:t xml:space="preserve">, </w:t>
      </w:r>
      <w:r w:rsidR="006B227C">
        <w:t xml:space="preserve"> Jn14.26</w:t>
      </w:r>
      <w:r>
        <w:rPr>
          <w:lang w:val="en-US"/>
        </w:rPr>
        <w:t xml:space="preserve">. </w:t>
      </w:r>
      <w:r w:rsidR="006B227C">
        <w:t xml:space="preserve"> Jn15.26</w:t>
      </w:r>
      <w:r>
        <w:rPr>
          <w:lang w:val="en-US"/>
        </w:rPr>
        <w:t xml:space="preserve">. </w:t>
      </w:r>
      <w:r w:rsidR="006B227C">
        <w:t xml:space="preserve"> Jn16.7</w:t>
      </w:r>
      <w:r>
        <w:rPr>
          <w:lang w:val="en-US"/>
        </w:rPr>
        <w:t xml:space="preserve">g. Ep </w:t>
      </w:r>
      <w:r w:rsidR="006B227C">
        <w:t xml:space="preserve"> Eph1.11</w:t>
      </w:r>
      <w:r>
        <w:rPr>
          <w:lang w:val="en-US"/>
        </w:rPr>
        <w:t xml:space="preserve">. Col </w:t>
      </w:r>
      <w:r w:rsidR="006B227C">
        <w:t xml:space="preserve"> Col2.3</w:t>
      </w:r>
      <w:r>
        <w:rPr>
          <w:lang w:val="en-US"/>
        </w:rPr>
        <w:t xml:space="preserve">. Re </w:t>
      </w:r>
      <w:r w:rsidR="006B227C">
        <w:t xml:space="preserve"> Re3.18</w:t>
      </w:r>
      <w:r>
        <w:rPr>
          <w:lang w:val="en-US"/>
        </w:rPr>
        <w:t xml:space="preserve">. </w:t>
      </w:r>
      <w:r>
        <w:rPr>
          <w:b/>
          <w:lang w:val="en-US"/>
        </w:rPr>
        <w:t>with</w:t>
      </w:r>
      <w:r>
        <w:rPr>
          <w:lang w:val="en-US"/>
        </w:rPr>
        <w:t xml:space="preserve">. Mt </w:t>
      </w:r>
      <w:r>
        <w:rPr>
          <w:rFonts w:ascii="MS Gothic" w:hAnsi="MS Gothic" w:cs="MS Gothic"/>
          <w:lang w:val="en-US"/>
        </w:rPr>
        <w:t>◐</w:t>
      </w:r>
      <w:r>
        <w:rPr>
          <w:lang w:val="en-US"/>
        </w:rPr>
        <w:t>+*</w:t>
      </w:r>
      <w:r w:rsidR="006B227C">
        <w:t xml:space="preserve"> Mt10.32</w:t>
      </w:r>
      <w:r>
        <w:rPr>
          <w:lang w:val="en-US"/>
        </w:rPr>
        <w:t xml:space="preserve">. He </w:t>
      </w:r>
      <w:r w:rsidR="006B227C">
        <w:t xml:space="preserve"> Heb6.20</w:t>
      </w:r>
      <w:r>
        <w:rPr>
          <w:lang w:val="en-US"/>
        </w:rPr>
        <w:t xml:space="preserve">. </w:t>
      </w:r>
      <w:r>
        <w:rPr>
          <w:b/>
          <w:lang w:val="en-US"/>
        </w:rPr>
        <w:t>Father</w:t>
      </w:r>
      <w:r>
        <w:rPr>
          <w:lang w:val="en-US"/>
        </w:rPr>
        <w:t>. Lk *</w:t>
      </w:r>
      <w:r w:rsidR="006B227C">
        <w:t xml:space="preserve"> Lk10.22</w:t>
      </w:r>
      <w:r>
        <w:rPr>
          <w:lang w:val="en-US"/>
        </w:rPr>
        <w:t>. Jn *</w:t>
      </w:r>
      <w:r w:rsidR="006B227C">
        <w:t xml:space="preserve"> Jn5.19-26</w:t>
      </w:r>
      <w:r>
        <w:rPr>
          <w:lang w:val="en-US"/>
        </w:rPr>
        <w:t xml:space="preserve">, </w:t>
      </w:r>
      <w:r w:rsidR="006B227C">
        <w:t xml:space="preserve"> Jn5.36</w:t>
      </w:r>
      <w:r>
        <w:rPr>
          <w:lang w:val="en-US"/>
        </w:rPr>
        <w:t>. *</w:t>
      </w:r>
      <w:r w:rsidR="006B227C">
        <w:t xml:space="preserve"> Jn6.27</w:t>
      </w:r>
      <w:r>
        <w:rPr>
          <w:lang w:val="en-US"/>
        </w:rPr>
        <w:t>. *</w:t>
      </w:r>
      <w:r w:rsidR="006B227C">
        <w:t xml:space="preserve"> Jn10.15</w:t>
      </w:r>
      <w:r>
        <w:rPr>
          <w:lang w:val="en-US"/>
        </w:rPr>
        <w:t xml:space="preserve">. </w:t>
      </w:r>
      <w:r>
        <w:rPr>
          <w:rFonts w:ascii="Segoe UI Symbol" w:hAnsi="Segoe UI Symbol" w:cs="Segoe UI Symbol"/>
          <w:lang w:val="en-US"/>
        </w:rPr>
        <w:t>✓</w:t>
      </w:r>
      <w:r w:rsidR="006B227C">
        <w:t xml:space="preserve"> Jn14.6</w:t>
      </w:r>
      <w:r>
        <w:rPr>
          <w:lang w:val="en-US"/>
        </w:rPr>
        <w:t>. Ep *</w:t>
      </w:r>
      <w:r w:rsidR="006B227C">
        <w:t xml:space="preserve"> Eph2.18</w:t>
      </w:r>
      <w:r>
        <w:rPr>
          <w:lang w:val="en-US"/>
        </w:rPr>
        <w:t>. Ja *</w:t>
      </w:r>
      <w:r w:rsidR="006B227C">
        <w:t xml:space="preserve"> Jas1.27</w:t>
      </w:r>
      <w:r>
        <w:rPr>
          <w:lang w:val="en-US"/>
        </w:rPr>
        <w:t xml:space="preserve">. </w:t>
      </w:r>
      <w:r w:rsidR="006B227C">
        <w:t xml:space="preserve"> Jas3.9</w:t>
      </w:r>
      <w:r>
        <w:rPr>
          <w:lang w:val="en-US"/>
        </w:rPr>
        <w:t xml:space="preserve">. </w:t>
      </w:r>
      <w:r>
        <w:rPr>
          <w:b/>
          <w:lang w:val="en-US"/>
        </w:rPr>
        <w:t>Jesus</w:t>
      </w:r>
      <w:r>
        <w:rPr>
          <w:lang w:val="en-US"/>
        </w:rPr>
        <w:t xml:space="preserve">. Mt </w:t>
      </w:r>
      <w:r w:rsidR="006B227C">
        <w:t xml:space="preserve"> Mt1.21</w:t>
      </w:r>
      <w:r>
        <w:rPr>
          <w:lang w:val="en-US"/>
        </w:rPr>
        <w:t xml:space="preserve">. </w:t>
      </w:r>
      <w:r>
        <w:rPr>
          <w:b/>
          <w:lang w:val="en-US"/>
        </w:rPr>
        <w:t>the righteous</w:t>
      </w:r>
      <w:r>
        <w:rPr>
          <w:lang w:val="en-US"/>
        </w:rPr>
        <w:t xml:space="preserve">. ver. </w:t>
      </w:r>
      <w:r w:rsidR="006B227C">
        <w:t xml:space="preserve"> 1Jn2.29</w:t>
      </w:r>
      <w:r>
        <w:rPr>
          <w:lang w:val="en-US"/>
        </w:rPr>
        <w:t>. 1 J +</w:t>
      </w:r>
      <w:r w:rsidR="006B227C">
        <w:t xml:space="preserve"> 1Jn1.9</w:t>
      </w:r>
      <w:r>
        <w:rPr>
          <w:lang w:val="en-US"/>
        </w:rPr>
        <w:t>. *</w:t>
      </w:r>
      <w:r w:rsidR="006B227C">
        <w:t xml:space="preserve"> 1Jn3.5</w:t>
      </w:r>
      <w:r>
        <w:rPr>
          <w:lang w:val="en-US"/>
        </w:rPr>
        <w:t>. Zc *</w:t>
      </w:r>
      <w:r w:rsidR="006B227C">
        <w:t xml:space="preserve"> Zec9.9</w:t>
      </w:r>
      <w:r>
        <w:rPr>
          <w:lang w:val="en-US"/>
        </w:rPr>
        <w:t>. Ac +</w:t>
      </w:r>
      <w:r w:rsidR="006B227C">
        <w:t xml:space="preserve"> Ac3.14</w:t>
      </w:r>
      <w:r>
        <w:rPr>
          <w:lang w:val="en-US"/>
        </w:rPr>
        <w:t xml:space="preserve">. Ro </w:t>
      </w:r>
      <w:r w:rsidR="006B227C">
        <w:t xml:space="preserve"> Ro3.25</w:t>
      </w:r>
      <w:r>
        <w:rPr>
          <w:lang w:val="en-US"/>
        </w:rPr>
        <w:t xml:space="preserve">. 2 Co </w:t>
      </w:r>
      <w:r>
        <w:rPr>
          <w:rFonts w:ascii="Segoe UI Symbol" w:hAnsi="Segoe UI Symbol" w:cs="Segoe UI Symbol"/>
          <w:lang w:val="en-US"/>
        </w:rPr>
        <w:t>✓</w:t>
      </w:r>
      <w:r w:rsidR="006B227C">
        <w:t xml:space="preserve"> 2Co5.21</w:t>
      </w:r>
      <w:r>
        <w:rPr>
          <w:lang w:val="en-US"/>
        </w:rPr>
        <w:t>. He *</w:t>
      </w:r>
      <w:r w:rsidR="006B227C">
        <w:t xml:space="preserve"> Heb7.26</w:t>
      </w:r>
      <w:r>
        <w:rPr>
          <w:lang w:val="en-US"/>
        </w:rPr>
        <w:t>. 1 P *</w:t>
      </w:r>
      <w:r w:rsidR="006B227C">
        <w:t xml:space="preserve"> 1Pe2.22</w:t>
      </w:r>
      <w:r>
        <w:rPr>
          <w:lang w:val="en-US"/>
        </w:rPr>
        <w:t>. *</w:t>
      </w:r>
      <w:r w:rsidR="006B227C">
        <w:t xml:space="preserve"> 1Pe3.18</w:t>
      </w:r>
      <w:r>
        <w:rPr>
          <w:lang w:val="en-US"/>
        </w:rPr>
        <w:t xml:space="preserve">. </w:t>
      </w:r>
    </w:p>
    <w:p w:rsidR="003E23E9" w:rsidRDefault="003E23E9" w:rsidP="00710603">
      <w:pPr>
        <w:ind w:firstLine="360"/>
        <w:jc w:val="both"/>
      </w:pPr>
      <w:r>
        <w:rPr>
          <w:lang w:val="en-US"/>
        </w:rPr>
        <w:t xml:space="preserve">2. </w:t>
      </w:r>
      <w:r>
        <w:rPr>
          <w:b/>
          <w:lang w:val="en-US"/>
        </w:rPr>
        <w:t>he is</w:t>
      </w:r>
      <w:r>
        <w:rPr>
          <w:lang w:val="en-US"/>
        </w:rPr>
        <w:t xml:space="preserve">. 1 J </w:t>
      </w:r>
      <w:r w:rsidR="006B227C">
        <w:t xml:space="preserve"> 1Jn1.7</w:t>
      </w:r>
      <w:r>
        <w:rPr>
          <w:lang w:val="en-US"/>
        </w:rPr>
        <w:t>. *</w:t>
      </w:r>
      <w:r w:rsidR="006B227C">
        <w:t xml:space="preserve"> 1Jn4.10</w:t>
      </w:r>
      <w:r>
        <w:rPr>
          <w:lang w:val="en-US"/>
        </w:rPr>
        <w:t>. Ro *</w:t>
      </w:r>
      <w:r w:rsidR="006B227C">
        <w:t xml:space="preserve"> Ro3.25</w:t>
      </w:r>
      <w:r>
        <w:rPr>
          <w:lang w:val="en-US"/>
        </w:rPr>
        <w:t xml:space="preserve">, </w:t>
      </w:r>
      <w:r w:rsidR="006B227C">
        <w:t xml:space="preserve"> Ro3.26</w:t>
      </w:r>
      <w:r>
        <w:rPr>
          <w:lang w:val="en-US"/>
        </w:rPr>
        <w:t>. 2 Co *</w:t>
      </w:r>
      <w:r w:rsidR="006B227C">
        <w:t xml:space="preserve"> 2Co5.18</w:t>
      </w:r>
      <w:r>
        <w:rPr>
          <w:lang w:val="en-US"/>
        </w:rPr>
        <w:t xml:space="preserve">, </w:t>
      </w:r>
      <w:r w:rsidR="006B227C">
        <w:t xml:space="preserve"> 2Co5.19</w:t>
      </w:r>
      <w:r>
        <w:rPr>
          <w:lang w:val="en-US"/>
        </w:rPr>
        <w:t xml:space="preserve">. Col </w:t>
      </w:r>
      <w:r w:rsidR="006B227C">
        <w:t xml:space="preserve"> Col1.20</w:t>
      </w:r>
      <w:r>
        <w:rPr>
          <w:lang w:val="en-US"/>
        </w:rPr>
        <w:t xml:space="preserve">. 1 P </w:t>
      </w:r>
      <w:r w:rsidR="006B227C">
        <w:t xml:space="preserve"> 1Pe2.24</w:t>
      </w:r>
      <w:r>
        <w:rPr>
          <w:lang w:val="en-US"/>
        </w:rPr>
        <w:t xml:space="preserve">. </w:t>
      </w:r>
      <w:r w:rsidR="006B227C">
        <w:t xml:space="preserve"> 1Pe3.18</w:t>
      </w:r>
      <w:r>
        <w:rPr>
          <w:lang w:val="en-US"/>
        </w:rPr>
        <w:t xml:space="preserve">. </w:t>
      </w:r>
      <w:r>
        <w:rPr>
          <w:b/>
          <w:lang w:val="en-US"/>
        </w:rPr>
        <w:t>and not</w:t>
      </w:r>
      <w:r>
        <w:rPr>
          <w:lang w:val="en-US"/>
        </w:rPr>
        <w:t xml:space="preserve">. </w:t>
      </w:r>
      <w:r w:rsidR="006B227C">
        <w:t xml:space="preserve">  f69:69B</w:t>
      </w:r>
      <w:r>
        <w:rPr>
          <w:lang w:val="en-US"/>
        </w:rPr>
        <w:t>, Pr +</w:t>
      </w:r>
      <w:r w:rsidR="006B227C">
        <w:t xml:space="preserve"> Pr6.16</w:t>
      </w:r>
      <w:r>
        <w:rPr>
          <w:lang w:val="en-US"/>
        </w:rPr>
        <w:t xml:space="preserve">. </w:t>
      </w:r>
      <w:r>
        <w:rPr>
          <w:b/>
          <w:lang w:val="en-US"/>
        </w:rPr>
        <w:t>for our</w:t>
      </w:r>
      <w:r>
        <w:rPr>
          <w:lang w:val="en-US"/>
        </w:rPr>
        <w:t>’</w:t>
      </w:r>
      <w:r>
        <w:rPr>
          <w:b/>
          <w:lang w:val="en-US"/>
        </w:rPr>
        <w:t>s</w:t>
      </w:r>
      <w:r>
        <w:rPr>
          <w:lang w:val="en-US"/>
        </w:rPr>
        <w:t xml:space="preserve">. Gr. </w:t>
      </w:r>
      <w:r>
        <w:rPr>
          <w:i/>
          <w:lang w:val="en-US"/>
        </w:rPr>
        <w:t>heemeteros.</w:t>
      </w:r>
      <w:r>
        <w:rPr>
          <w:lang w:val="en-US"/>
        </w:rPr>
        <w:t xml:space="preserve"> A special possessive pronoun used of that which is peculiarly ours as distinct from that which belongs to others. 1 J </w:t>
      </w:r>
      <w:r w:rsidR="006B227C">
        <w:t xml:space="preserve"> 1Jn1.3</w:t>
      </w:r>
      <w:r>
        <w:rPr>
          <w:lang w:val="en-US"/>
        </w:rPr>
        <w:t xml:space="preserve">. Ac </w:t>
      </w:r>
      <w:r w:rsidR="006B227C">
        <w:t xml:space="preserve"> Ac2.11</w:t>
      </w:r>
      <w:r>
        <w:rPr>
          <w:lang w:val="en-US"/>
        </w:rPr>
        <w:t xml:space="preserve">. </w:t>
      </w:r>
      <w:r w:rsidR="006B227C">
        <w:t xml:space="preserve"> Ac24.6</w:t>
      </w:r>
      <w:r>
        <w:rPr>
          <w:lang w:val="en-US"/>
        </w:rPr>
        <w:t xml:space="preserve">. </w:t>
      </w:r>
      <w:r w:rsidR="006B227C">
        <w:t xml:space="preserve"> Ac26.5</w:t>
      </w:r>
      <w:r>
        <w:rPr>
          <w:lang w:val="en-US"/>
        </w:rPr>
        <w:t xml:space="preserve">. Ro </w:t>
      </w:r>
      <w:r w:rsidR="006B227C">
        <w:t xml:space="preserve"> Ro15.4</w:t>
      </w:r>
      <w:r>
        <w:rPr>
          <w:lang w:val="en-US"/>
        </w:rPr>
        <w:t xml:space="preserve">. 2 Ti </w:t>
      </w:r>
      <w:r w:rsidR="006B227C">
        <w:t xml:space="preserve"> 2Ti4.15</w:t>
      </w:r>
      <w:r>
        <w:rPr>
          <w:lang w:val="en-US"/>
        </w:rPr>
        <w:t xml:space="preserve">. Ti </w:t>
      </w:r>
      <w:r w:rsidR="006B227C">
        <w:t xml:space="preserve"> Tt3.14</w:t>
      </w:r>
      <w:r>
        <w:rPr>
          <w:lang w:val="en-US"/>
        </w:rPr>
        <w:t xml:space="preserve">. </w:t>
      </w:r>
      <w:r>
        <w:rPr>
          <w:b/>
          <w:lang w:val="en-US"/>
        </w:rPr>
        <w:t>also</w:t>
      </w:r>
      <w:r>
        <w:rPr>
          <w:lang w:val="en-US"/>
        </w:rPr>
        <w:t>. Le =</w:t>
      </w:r>
      <w:r w:rsidR="006B227C">
        <w:t xml:space="preserve"> Le16.10</w:t>
      </w:r>
      <w:r>
        <w:rPr>
          <w:lang w:val="en-US"/>
        </w:rPr>
        <w:t xml:space="preserve">. </w:t>
      </w:r>
      <w:r>
        <w:rPr>
          <w:b/>
          <w:lang w:val="en-US"/>
        </w:rPr>
        <w:t>the sins</w:t>
      </w:r>
      <w:r>
        <w:rPr>
          <w:lang w:val="en-US"/>
        </w:rPr>
        <w:t xml:space="preserve">. </w:t>
      </w:r>
      <w:r w:rsidR="006B227C">
        <w:t xml:space="preserve">  f63:63I</w:t>
      </w:r>
      <w:r>
        <w:rPr>
          <w:lang w:val="en-US"/>
        </w:rPr>
        <w:t>, Ex +</w:t>
      </w:r>
      <w:r w:rsidR="006B227C">
        <w:t xml:space="preserve"> Ex12.4</w:t>
      </w:r>
      <w:r>
        <w:rPr>
          <w:lang w:val="en-US"/>
        </w:rPr>
        <w:t xml:space="preserve">. </w:t>
      </w:r>
      <w:r>
        <w:rPr>
          <w:b/>
          <w:lang w:val="en-US"/>
        </w:rPr>
        <w:t>of the whole</w:t>
      </w:r>
      <w:r>
        <w:rPr>
          <w:lang w:val="en-US"/>
        </w:rPr>
        <w:t xml:space="preserve">. 1 J </w:t>
      </w:r>
      <w:r w:rsidR="006B227C">
        <w:t xml:space="preserve"> 1Jn4.14</w:t>
      </w:r>
      <w:r>
        <w:rPr>
          <w:lang w:val="en-US"/>
        </w:rPr>
        <w:t xml:space="preserve">. </w:t>
      </w:r>
      <w:r w:rsidR="006B227C">
        <w:t xml:space="preserve"> 1Jn5.19</w:t>
      </w:r>
      <w:r>
        <w:rPr>
          <w:lang w:val="en-US"/>
        </w:rPr>
        <w:t>. Jn 1:+*</w:t>
      </w:r>
      <w:r w:rsidR="006B227C">
        <w:t xml:space="preserve"> Jn1.9</w:t>
      </w:r>
      <w:r>
        <w:rPr>
          <w:lang w:val="en-US"/>
        </w:rPr>
        <w:t xml:space="preserve">, </w:t>
      </w:r>
      <w:r w:rsidR="006B227C">
        <w:t xml:space="preserve"> Jn1.29</w:t>
      </w:r>
      <w:r>
        <w:rPr>
          <w:lang w:val="en-US"/>
        </w:rPr>
        <w:t xml:space="preserve">. </w:t>
      </w:r>
      <w:r w:rsidR="006B227C">
        <w:t xml:space="preserve"> Jn4.42</w:t>
      </w:r>
      <w:r>
        <w:rPr>
          <w:lang w:val="en-US"/>
        </w:rPr>
        <w:t xml:space="preserve">. </w:t>
      </w:r>
      <w:r w:rsidR="006B227C">
        <w:t xml:space="preserve"> Jn11.51</w:t>
      </w:r>
      <w:r>
        <w:rPr>
          <w:lang w:val="en-US"/>
        </w:rPr>
        <w:t xml:space="preserve">, </w:t>
      </w:r>
      <w:r w:rsidR="006B227C">
        <w:t xml:space="preserve"> Jn11.52</w:t>
      </w:r>
      <w:r>
        <w:rPr>
          <w:lang w:val="en-US"/>
        </w:rPr>
        <w:t xml:space="preserve">. </w:t>
      </w:r>
      <w:r w:rsidR="006B227C">
        <w:t xml:space="preserve"> Jn12.32</w:t>
      </w:r>
      <w:r>
        <w:rPr>
          <w:lang w:val="en-US"/>
        </w:rPr>
        <w:t xml:space="preserve">. 2 Co </w:t>
      </w:r>
      <w:r w:rsidR="006B227C">
        <w:t xml:space="preserve"> 2Co5.18-21</w:t>
      </w:r>
      <w:r>
        <w:rPr>
          <w:lang w:val="en-US"/>
        </w:rPr>
        <w:t xml:space="preserve">. Re </w:t>
      </w:r>
      <w:r w:rsidR="006B227C">
        <w:t xml:space="preserve"> Re12.9</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w:t>
      </w:r>
      <w:r w:rsidR="006B227C">
        <w:t xml:space="preserve">  f121:121J</w:t>
      </w:r>
      <w:r>
        <w:rPr>
          <w:lang w:val="en-US"/>
        </w:rPr>
        <w:t>, Jn +</w:t>
      </w:r>
      <w:r w:rsidR="006B227C">
        <w:t xml:space="preserve"> Jn3.16</w:t>
      </w:r>
      <w:r>
        <w:rPr>
          <w:lang w:val="en-US"/>
        </w:rPr>
        <w:t xml:space="preserve">. </w:t>
      </w:r>
    </w:p>
    <w:p w:rsidR="003E23E9" w:rsidRDefault="003E23E9" w:rsidP="00710603">
      <w:pPr>
        <w:ind w:firstLine="360"/>
        <w:jc w:val="both"/>
      </w:pPr>
      <w:r>
        <w:rPr>
          <w:lang w:val="en-US"/>
        </w:rPr>
        <w:t xml:space="preserve">3. </w:t>
      </w:r>
      <w:r>
        <w:rPr>
          <w:b/>
          <w:lang w:val="en-US"/>
        </w:rPr>
        <w:t>hereby</w:t>
      </w:r>
      <w:r>
        <w:rPr>
          <w:lang w:val="en-US"/>
        </w:rPr>
        <w:t>. ver. *</w:t>
      </w:r>
      <w:r w:rsidR="006B227C">
        <w:t xml:space="preserve"> 1Jn2.4-6</w:t>
      </w:r>
      <w:r>
        <w:rPr>
          <w:lang w:val="en-US"/>
        </w:rPr>
        <w:t>. 1 J *</w:t>
      </w:r>
      <w:r w:rsidR="006B227C">
        <w:t xml:space="preserve"> 1Jn3.14</w:t>
      </w:r>
      <w:r>
        <w:rPr>
          <w:lang w:val="en-US"/>
        </w:rPr>
        <w:t xml:space="preserve">, </w:t>
      </w:r>
      <w:r w:rsidR="006B227C">
        <w:t xml:space="preserve"> 1Jn3.19</w:t>
      </w:r>
      <w:r>
        <w:rPr>
          <w:lang w:val="en-US"/>
        </w:rPr>
        <w:t xml:space="preserve">, </w:t>
      </w:r>
      <w:r w:rsidR="006B227C">
        <w:t xml:space="preserve"> 1Jn3.24</w:t>
      </w:r>
      <w:r>
        <w:rPr>
          <w:lang w:val="en-US"/>
        </w:rPr>
        <w:t>. *</w:t>
      </w:r>
      <w:r w:rsidR="006B227C">
        <w:t xml:space="preserve"> 1Jn4.2</w:t>
      </w:r>
      <w:r>
        <w:rPr>
          <w:lang w:val="en-US"/>
        </w:rPr>
        <w:t xml:space="preserve">, </w:t>
      </w:r>
      <w:r w:rsidR="006B227C">
        <w:t xml:space="preserve"> 1Jn4.13</w:t>
      </w:r>
      <w:r>
        <w:rPr>
          <w:lang w:val="en-US"/>
        </w:rPr>
        <w:t xml:space="preserve">. </w:t>
      </w:r>
      <w:r w:rsidR="006B227C">
        <w:t xml:space="preserve"> 1Jn5.2</w:t>
      </w:r>
      <w:r>
        <w:rPr>
          <w:lang w:val="en-US"/>
        </w:rPr>
        <w:t xml:space="preserve">, </w:t>
      </w:r>
      <w:r w:rsidR="006B227C">
        <w:t xml:space="preserve"> 1Jn5.19</w:t>
      </w:r>
      <w:r>
        <w:rPr>
          <w:lang w:val="en-US"/>
        </w:rPr>
        <w:t xml:space="preserve">. </w:t>
      </w:r>
      <w:r>
        <w:rPr>
          <w:b/>
          <w:lang w:val="en-US"/>
        </w:rPr>
        <w:t>we know</w:t>
      </w:r>
      <w:r>
        <w:rPr>
          <w:lang w:val="en-US"/>
        </w:rPr>
        <w:t xml:space="preserve">. 1 J </w:t>
      </w:r>
      <w:r w:rsidR="006B227C">
        <w:t xml:space="preserve"> 1Jn3.6</w:t>
      </w:r>
      <w:r>
        <w:rPr>
          <w:lang w:val="en-US"/>
        </w:rPr>
        <w:t xml:space="preserve">. </w:t>
      </w:r>
      <w:r w:rsidR="006B227C">
        <w:t xml:space="preserve"> 1Jn4.7</w:t>
      </w:r>
      <w:r>
        <w:rPr>
          <w:lang w:val="en-US"/>
        </w:rPr>
        <w:t xml:space="preserve">, </w:t>
      </w:r>
      <w:r w:rsidR="006B227C">
        <w:t xml:space="preserve"> 1Jn4.8</w:t>
      </w:r>
      <w:r>
        <w:rPr>
          <w:lang w:val="en-US"/>
        </w:rPr>
        <w:t>. Is *</w:t>
      </w:r>
      <w:r w:rsidR="006B227C">
        <w:t xml:space="preserve"> Is53.11</w:t>
      </w:r>
      <w:r>
        <w:rPr>
          <w:lang w:val="en-US"/>
        </w:rPr>
        <w:t>h. Jn *</w:t>
      </w:r>
      <w:r w:rsidR="006B227C">
        <w:t xml:space="preserve"> Jn17.3</w:t>
      </w:r>
      <w:r>
        <w:rPr>
          <w:lang w:val="en-US"/>
        </w:rPr>
        <w:t xml:space="preserve">. 2 Co </w:t>
      </w:r>
      <w:r w:rsidR="006B227C">
        <w:t xml:space="preserve"> 2Co4.6</w:t>
      </w:r>
      <w:r>
        <w:rPr>
          <w:lang w:val="en-US"/>
        </w:rPr>
        <w:t xml:space="preserve">. </w:t>
      </w:r>
      <w:r>
        <w:rPr>
          <w:b/>
          <w:lang w:val="en-US"/>
        </w:rPr>
        <w:t>know him</w:t>
      </w:r>
      <w:r>
        <w:rPr>
          <w:lang w:val="en-US"/>
        </w:rPr>
        <w:t>. Mt +*</w:t>
      </w:r>
      <w:r w:rsidR="006B227C">
        <w:t xml:space="preserve"> Mt11.27</w:t>
      </w:r>
      <w:r>
        <w:rPr>
          <w:lang w:val="en-US"/>
        </w:rPr>
        <w:t xml:space="preserve">. Jn </w:t>
      </w:r>
      <w:r w:rsidR="006B227C">
        <w:t xml:space="preserve"> Jn6.44</w:t>
      </w:r>
      <w:r>
        <w:rPr>
          <w:lang w:val="en-US"/>
        </w:rPr>
        <w:t xml:space="preserve">. </w:t>
      </w:r>
      <w:r w:rsidR="006B227C">
        <w:t xml:space="preserve"> Jn8.19</w:t>
      </w:r>
      <w:r>
        <w:rPr>
          <w:lang w:val="en-US"/>
        </w:rPr>
        <w:t xml:space="preserve">. </w:t>
      </w:r>
      <w:r w:rsidR="006B227C">
        <w:t xml:space="preserve"> Jn14.6</w:t>
      </w:r>
      <w:r>
        <w:rPr>
          <w:lang w:val="en-US"/>
        </w:rPr>
        <w:t xml:space="preserve">, </w:t>
      </w:r>
      <w:r w:rsidR="006B227C">
        <w:t xml:space="preserve"> Jn14.9</w:t>
      </w:r>
      <w:r>
        <w:rPr>
          <w:lang w:val="en-US"/>
        </w:rPr>
        <w:t>. *</w:t>
      </w:r>
      <w:r w:rsidR="006B227C">
        <w:t xml:space="preserve"> Jn17.3</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2 P +*</w:t>
      </w:r>
      <w:r w:rsidR="006B227C">
        <w:t xml:space="preserve"> 2Pe1.10</w:t>
      </w:r>
      <w:r>
        <w:rPr>
          <w:lang w:val="en-US"/>
        </w:rPr>
        <w:t xml:space="preserve">. </w:t>
      </w:r>
      <w:r>
        <w:rPr>
          <w:b/>
          <w:lang w:val="en-US"/>
        </w:rPr>
        <w:t>we keep</w:t>
      </w:r>
      <w:r>
        <w:rPr>
          <w:lang w:val="en-US"/>
        </w:rPr>
        <w:t>. 1 J *</w:t>
      </w:r>
      <w:r w:rsidR="006B227C">
        <w:t xml:space="preserve"> 1Jn3.22</w:t>
      </w:r>
      <w:r>
        <w:rPr>
          <w:lang w:val="en-US"/>
        </w:rPr>
        <w:t xml:space="preserve">, </w:t>
      </w:r>
      <w:r w:rsidR="006B227C">
        <w:t xml:space="preserve"> 1Jn3.23</w:t>
      </w:r>
      <w:r>
        <w:rPr>
          <w:lang w:val="en-US"/>
        </w:rPr>
        <w:t>, +*</w:t>
      </w:r>
      <w:r w:rsidR="006B227C">
        <w:t xml:space="preserve"> 1Jn3.24</w:t>
      </w:r>
      <w:r>
        <w:rPr>
          <w:lang w:val="en-US"/>
        </w:rPr>
        <w:t>. *</w:t>
      </w:r>
      <w:r w:rsidR="006B227C">
        <w:t xml:space="preserve"> 1Jn5.3</w:t>
      </w:r>
      <w:r>
        <w:rPr>
          <w:lang w:val="en-US"/>
        </w:rPr>
        <w:t xml:space="preserve">. 1 K </w:t>
      </w:r>
      <w:r w:rsidR="006B227C">
        <w:t xml:space="preserve"> 1Ki11.34</w:t>
      </w:r>
      <w:r>
        <w:rPr>
          <w:lang w:val="en-US"/>
        </w:rPr>
        <w:t>. Zc +*</w:t>
      </w:r>
      <w:r w:rsidR="006B227C">
        <w:t xml:space="preserve"> Zec6.15</w:t>
      </w:r>
      <w:r>
        <w:rPr>
          <w:lang w:val="en-US"/>
        </w:rPr>
        <w:t>. Ps *</w:t>
      </w:r>
      <w:r w:rsidR="006B227C">
        <w:t xml:space="preserve"> Ps119.6</w:t>
      </w:r>
      <w:r>
        <w:rPr>
          <w:lang w:val="en-US"/>
        </w:rPr>
        <w:t xml:space="preserve">, </w:t>
      </w:r>
      <w:r w:rsidR="006B227C">
        <w:t xml:space="preserve"> Ps119.32</w:t>
      </w:r>
      <w:r>
        <w:rPr>
          <w:lang w:val="en-US"/>
        </w:rPr>
        <w:t xml:space="preserve">. Lk </w:t>
      </w:r>
      <w:r>
        <w:rPr>
          <w:rFonts w:ascii="Segoe UI Symbol" w:hAnsi="Segoe UI Symbol" w:cs="Segoe UI Symbol"/>
          <w:lang w:val="en-US"/>
        </w:rPr>
        <w:t>✓</w:t>
      </w:r>
      <w:r w:rsidR="006B227C">
        <w:t xml:space="preserve"> Lk6.46</w:t>
      </w:r>
      <w:r>
        <w:rPr>
          <w:lang w:val="en-US"/>
        </w:rPr>
        <w:t>. +*</w:t>
      </w:r>
      <w:r w:rsidR="006B227C">
        <w:t xml:space="preserve"> Lk11.28</w:t>
      </w:r>
      <w:r>
        <w:rPr>
          <w:lang w:val="en-US"/>
        </w:rPr>
        <w:t xml:space="preserve">. Jn </w:t>
      </w:r>
      <w:r w:rsidR="006B227C">
        <w:t xml:space="preserve"> Jn8.51</w:t>
      </w:r>
      <w:r>
        <w:rPr>
          <w:lang w:val="en-US"/>
        </w:rPr>
        <w:t>. +*</w:t>
      </w:r>
      <w:r w:rsidR="006B227C">
        <w:t xml:space="preserve"> Jn13.17</w:t>
      </w:r>
      <w:r>
        <w:rPr>
          <w:lang w:val="en-US"/>
        </w:rPr>
        <w:t>. *</w:t>
      </w:r>
      <w:r w:rsidR="006B227C">
        <w:t xml:space="preserve"> Jn14.15</w:t>
      </w:r>
      <w:r>
        <w:rPr>
          <w:lang w:val="en-US"/>
        </w:rPr>
        <w:t xml:space="preserve">, </w:t>
      </w:r>
      <w:r w:rsidR="006B227C">
        <w:t xml:space="preserve"> Jn14.21-24</w:t>
      </w:r>
      <w:r>
        <w:rPr>
          <w:lang w:val="en-US"/>
        </w:rPr>
        <w:t>. *</w:t>
      </w:r>
      <w:r w:rsidR="006B227C">
        <w:t xml:space="preserve"> Jn15.10</w:t>
      </w:r>
      <w:r>
        <w:rPr>
          <w:lang w:val="en-US"/>
        </w:rPr>
        <w:t xml:space="preserve">, </w:t>
      </w:r>
      <w:r w:rsidR="006B227C">
        <w:t xml:space="preserve"> Jn15.14</w:t>
      </w:r>
      <w:r>
        <w:rPr>
          <w:lang w:val="en-US"/>
        </w:rPr>
        <w:t>. +*</w:t>
      </w:r>
      <w:r w:rsidR="006B227C">
        <w:t xml:space="preserve"> Jn17.6</w:t>
      </w:r>
      <w:r>
        <w:rPr>
          <w:lang w:val="en-US"/>
        </w:rPr>
        <w:t xml:space="preserve">. 1 Co </w:t>
      </w:r>
      <w:r w:rsidR="006B227C">
        <w:t xml:space="preserve"> 1Co7.19</w:t>
      </w:r>
      <w:r>
        <w:rPr>
          <w:lang w:val="en-US"/>
        </w:rPr>
        <w:t>. 1 Th *</w:t>
      </w:r>
      <w:r w:rsidR="006B227C">
        <w:t xml:space="preserve"> 1Th4.1</w:t>
      </w:r>
      <w:r>
        <w:rPr>
          <w:lang w:val="en-US"/>
        </w:rPr>
        <w:t xml:space="preserve">, </w:t>
      </w:r>
      <w:r w:rsidR="006B227C">
        <w:t xml:space="preserve"> 1Th4.2</w:t>
      </w:r>
      <w:r>
        <w:rPr>
          <w:lang w:val="en-US"/>
        </w:rPr>
        <w:t>. He +*</w:t>
      </w:r>
      <w:r w:rsidR="006B227C">
        <w:t xml:space="preserve"> Heb5.9</w:t>
      </w:r>
      <w:r>
        <w:rPr>
          <w:lang w:val="en-US"/>
        </w:rPr>
        <w:t xml:space="preserve">. Re </w:t>
      </w:r>
      <w:r w:rsidR="006B227C">
        <w:t xml:space="preserve"> Re1.3</w:t>
      </w:r>
      <w:r>
        <w:rPr>
          <w:lang w:val="en-US"/>
        </w:rPr>
        <w:t xml:space="preserve">. </w:t>
      </w:r>
      <w:r w:rsidR="006B227C">
        <w:t xml:space="preserve"> Re12.17</w:t>
      </w:r>
      <w:r>
        <w:rPr>
          <w:lang w:val="en-US"/>
        </w:rPr>
        <w:t xml:space="preserve">. </w:t>
      </w:r>
      <w:r w:rsidR="006B227C">
        <w:t xml:space="preserve"> Re14.12</w:t>
      </w:r>
      <w:r>
        <w:rPr>
          <w:lang w:val="en-US"/>
        </w:rPr>
        <w:t>. *</w:t>
      </w:r>
      <w:r w:rsidR="006B227C">
        <w:t xml:space="preserve"> Re22.14</w:t>
      </w:r>
      <w:r>
        <w:rPr>
          <w:lang w:val="en-US"/>
        </w:rPr>
        <w:t xml:space="preserve">. </w:t>
      </w:r>
      <w:r>
        <w:rPr>
          <w:b/>
          <w:lang w:val="en-US"/>
        </w:rPr>
        <w:t>his commandments</w:t>
      </w:r>
      <w:r>
        <w:rPr>
          <w:lang w:val="en-US"/>
        </w:rPr>
        <w:t xml:space="preserve">. Note that this word is plural; it cannot be confined exclusively, therefore, to the single command of Christ to “love one another” (Jn </w:t>
      </w:r>
      <w:r w:rsidR="006B227C">
        <w:t xml:space="preserve"> Jn13.34</w:t>
      </w:r>
      <w:r>
        <w:rPr>
          <w:lang w:val="en-US"/>
        </w:rPr>
        <w:t xml:space="preserve">), as so many would have it. John is countering the problem of antinomianism, a heresy very much still with us, that lessens our obligation to obey God since we are saved by grace alone. This tendency is so much a part of evangelical thinking, that I fail to find a single work devoted to a serious, exhaustive study of the commands of Christ. I thought I would find at least a comprehensive list of such commands in </w:t>
      </w:r>
      <w:r>
        <w:rPr>
          <w:i/>
          <w:lang w:val="en-US"/>
        </w:rPr>
        <w:t xml:space="preserve">A Complete Index to the Thought and Teachings of </w:t>
      </w:r>
      <w:r>
        <w:rPr>
          <w:i/>
          <w:lang w:val="en-US"/>
        </w:rPr>
        <w:lastRenderedPageBreak/>
        <w:t>Christ</w:t>
      </w:r>
      <w:r>
        <w:rPr>
          <w:lang w:val="en-US"/>
        </w:rPr>
        <w:t xml:space="preserve"> by W. S. Harris, but the topic is dismissed under the relevant heading “Commandments and Precepts of Christ” with the statement “These are incorporated in other subjects” (p. 36). Of these commandments, R. F. Horton states “notwithstanding the unsystematic form in which the precepts are given, the commandments of Jesus constitute a complete and sufficient code of morality.” Horton further notes “All His commandments center in His person. They are defined by His character and practice. They are explained by the fundamental truths which He reveals. And they can only be obeyed by virtue of that supernatural indwelling of His Spirit which it is His peculiar promise to give.” Horton concludes, “But the most remarkable fact about these commandments of Jesus is that the world, in its moral progress, never gets beyond them. It is not possible to bring any moral truth discovered since which was not already contained in His code.” Most devastating is Horton’s observation that “there is a Jesuitry of the conscience always at work; indolence and unbelief are constantly finding modes of slipping through the meshes of Christ’s commandments. Few, perhaps, would venture to say that His demands are impossible, but many cover their failures by a vague notion that the standard is ideal rather than practical (and here Horton cites Bruce in a footnote, “To many, the creed which resolves all religion into impracticable ideals is very convenient. It saves a world of trouble and pain; it permits them to think fine thoughts, without requiring them to do noble actions; and it substitutes romancing about heroism in the place of being heroes.” </w:t>
      </w:r>
      <w:r>
        <w:rPr>
          <w:i/>
          <w:lang w:val="en-US"/>
        </w:rPr>
        <w:t>Training of the Twelve</w:t>
      </w:r>
      <w:r>
        <w:rPr>
          <w:lang w:val="en-US"/>
        </w:rPr>
        <w:t>, p. 379), and are content if they obey the Ten Commandments without any special thought concerning the commandments of their Lord. Then the substitution of a doctrinal system and theoretical tests of orthodoxy for the plain truth of Jesus that He would judge men by the degree in which they had kept His commandments, has transferred the momentum of the religious life from the moral to the metaphysical sphere. Thus, in accepting the truth that faith in Jesus Christ, without works, justifies, Protestants have often failed to notice that without obedience to His commandments there can be no genuine faith in Jesus Christ” (</w:t>
      </w:r>
      <w:r>
        <w:rPr>
          <w:i/>
          <w:lang w:val="en-US"/>
        </w:rPr>
        <w:t>The Commandments of Jesus</w:t>
      </w:r>
      <w:r>
        <w:rPr>
          <w:lang w:val="en-US"/>
        </w:rPr>
        <w:t xml:space="preserve">, p. 362, 365, 368, 371, 372). The following reference passages contain a fairly complete unclassified list of the commands of Christ. 1 J </w:t>
      </w:r>
      <w:r w:rsidR="006B227C">
        <w:t xml:space="preserve"> 1Jn3.23</w:t>
      </w:r>
      <w:r>
        <w:rPr>
          <w:lang w:val="en-US"/>
        </w:rPr>
        <w:t xml:space="preserve">. Mt </w:t>
      </w:r>
      <w:r w:rsidR="006B227C">
        <w:t xml:space="preserve"> Mt4.17</w:t>
      </w:r>
      <w:r>
        <w:rPr>
          <w:lang w:val="en-US"/>
        </w:rPr>
        <w:t xml:space="preserve">, </w:t>
      </w:r>
      <w:r w:rsidR="006B227C">
        <w:t xml:space="preserve"> Mt4.19</w:t>
      </w:r>
      <w:r>
        <w:rPr>
          <w:lang w:val="en-US"/>
        </w:rPr>
        <w:t xml:space="preserve">. </w:t>
      </w:r>
      <w:r w:rsidR="006B227C">
        <w:t xml:space="preserve"> Mt5.3-12</w:t>
      </w:r>
      <w:r>
        <w:rPr>
          <w:lang w:val="en-US"/>
        </w:rPr>
        <w:t xml:space="preserve">, </w:t>
      </w:r>
      <w:r w:rsidR="006B227C">
        <w:t xml:space="preserve"> Mt5.16</w:t>
      </w:r>
      <w:r>
        <w:rPr>
          <w:lang w:val="en-US"/>
        </w:rPr>
        <w:t xml:space="preserve">, </w:t>
      </w:r>
      <w:r w:rsidR="006B227C">
        <w:t xml:space="preserve"> Mt5.22</w:t>
      </w:r>
      <w:r>
        <w:rPr>
          <w:lang w:val="en-US"/>
        </w:rPr>
        <w:t xml:space="preserve">, </w:t>
      </w:r>
      <w:r w:rsidR="006B227C">
        <w:t xml:space="preserve"> Mt5.24</w:t>
      </w:r>
      <w:r>
        <w:rPr>
          <w:lang w:val="en-US"/>
        </w:rPr>
        <w:t xml:space="preserve">, </w:t>
      </w:r>
      <w:r w:rsidR="006B227C">
        <w:t xml:space="preserve"> Mt5.28</w:t>
      </w:r>
      <w:r>
        <w:rPr>
          <w:lang w:val="en-US"/>
        </w:rPr>
        <w:t xml:space="preserve">, </w:t>
      </w:r>
      <w:r w:rsidR="006B227C">
        <w:t xml:space="preserve"> Mt5.37</w:t>
      </w:r>
      <w:r>
        <w:rPr>
          <w:lang w:val="en-US"/>
        </w:rPr>
        <w:t xml:space="preserve">, </w:t>
      </w:r>
      <w:r w:rsidR="006B227C">
        <w:t xml:space="preserve"> Mt5.39</w:t>
      </w:r>
      <w:r>
        <w:rPr>
          <w:lang w:val="en-US"/>
        </w:rPr>
        <w:t xml:space="preserve">, </w:t>
      </w:r>
      <w:r w:rsidR="006B227C">
        <w:t xml:space="preserve"> Mt5.42</w:t>
      </w:r>
      <w:r>
        <w:rPr>
          <w:lang w:val="en-US"/>
        </w:rPr>
        <w:t xml:space="preserve">, </w:t>
      </w:r>
      <w:r w:rsidR="006B227C">
        <w:t xml:space="preserve"> Mt5.44</w:t>
      </w:r>
      <w:r>
        <w:rPr>
          <w:lang w:val="en-US"/>
        </w:rPr>
        <w:t xml:space="preserve">, </w:t>
      </w:r>
      <w:r w:rsidR="006B227C">
        <w:t xml:space="preserve"> Mt5.48</w:t>
      </w:r>
      <w:r>
        <w:rPr>
          <w:lang w:val="en-US"/>
        </w:rPr>
        <w:t xml:space="preserve">. </w:t>
      </w:r>
      <w:r w:rsidR="006B227C">
        <w:t xml:space="preserve"> Mt6.1</w:t>
      </w:r>
      <w:r>
        <w:rPr>
          <w:lang w:val="en-US"/>
        </w:rPr>
        <w:t xml:space="preserve">, </w:t>
      </w:r>
      <w:r w:rsidR="006B227C">
        <w:t xml:space="preserve"> Mt6.3</w:t>
      </w:r>
      <w:r>
        <w:rPr>
          <w:lang w:val="en-US"/>
        </w:rPr>
        <w:t xml:space="preserve">, </w:t>
      </w:r>
      <w:r w:rsidR="006B227C">
        <w:t xml:space="preserve"> Mt6.5</w:t>
      </w:r>
      <w:r>
        <w:rPr>
          <w:lang w:val="en-US"/>
        </w:rPr>
        <w:t xml:space="preserve">, </w:t>
      </w:r>
      <w:r w:rsidR="006B227C">
        <w:t xml:space="preserve"> Mt6.6</w:t>
      </w:r>
      <w:r>
        <w:rPr>
          <w:lang w:val="en-US"/>
        </w:rPr>
        <w:t xml:space="preserve">, </w:t>
      </w:r>
      <w:r w:rsidR="006B227C">
        <w:t xml:space="preserve"> Mt6.7</w:t>
      </w:r>
      <w:r>
        <w:rPr>
          <w:lang w:val="en-US"/>
        </w:rPr>
        <w:t xml:space="preserve">, </w:t>
      </w:r>
      <w:r w:rsidR="006B227C">
        <w:t xml:space="preserve"> Mt6.8</w:t>
      </w:r>
      <w:r>
        <w:rPr>
          <w:lang w:val="en-US"/>
        </w:rPr>
        <w:t xml:space="preserve">, </w:t>
      </w:r>
      <w:r w:rsidR="006B227C">
        <w:t xml:space="preserve"> Mt6.16</w:t>
      </w:r>
      <w:r>
        <w:rPr>
          <w:lang w:val="en-US"/>
        </w:rPr>
        <w:t xml:space="preserve">, </w:t>
      </w:r>
      <w:r w:rsidR="006B227C">
        <w:t xml:space="preserve"> Mt6.19</w:t>
      </w:r>
      <w:r>
        <w:rPr>
          <w:lang w:val="en-US"/>
        </w:rPr>
        <w:t xml:space="preserve">, </w:t>
      </w:r>
      <w:r w:rsidR="006B227C">
        <w:t xml:space="preserve"> Mt6.20</w:t>
      </w:r>
      <w:r>
        <w:rPr>
          <w:lang w:val="en-US"/>
        </w:rPr>
        <w:t xml:space="preserve">, </w:t>
      </w:r>
      <w:r w:rsidR="006B227C">
        <w:t xml:space="preserve"> Mt6.25</w:t>
      </w:r>
      <w:r>
        <w:rPr>
          <w:lang w:val="en-US"/>
        </w:rPr>
        <w:t xml:space="preserve">, </w:t>
      </w:r>
      <w:r w:rsidR="006B227C">
        <w:t xml:space="preserve"> Mt6.31-33</w:t>
      </w:r>
      <w:r>
        <w:rPr>
          <w:lang w:val="en-US"/>
        </w:rPr>
        <w:t xml:space="preserve">, </w:t>
      </w:r>
      <w:r w:rsidR="006B227C">
        <w:t xml:space="preserve"> Mt6.34</w:t>
      </w:r>
      <w:r>
        <w:rPr>
          <w:lang w:val="en-US"/>
        </w:rPr>
        <w:t xml:space="preserve">. </w:t>
      </w:r>
      <w:r w:rsidR="006B227C">
        <w:t xml:space="preserve"> Mt7.1-5</w:t>
      </w:r>
      <w:r>
        <w:rPr>
          <w:lang w:val="en-US"/>
        </w:rPr>
        <w:t>, +*</w:t>
      </w:r>
      <w:r w:rsidR="006B227C">
        <w:t xml:space="preserve"> Mt7.6</w:t>
      </w:r>
      <w:r>
        <w:rPr>
          <w:lang w:val="en-US"/>
        </w:rPr>
        <w:t xml:space="preserve">, </w:t>
      </w:r>
      <w:r w:rsidR="006B227C">
        <w:t xml:space="preserve"> Mt7.7-12</w:t>
      </w:r>
      <w:r>
        <w:rPr>
          <w:lang w:val="en-US"/>
        </w:rPr>
        <w:t>, *</w:t>
      </w:r>
      <w:r w:rsidR="006B227C">
        <w:t xml:space="preserve"> Mt7.13</w:t>
      </w:r>
      <w:r>
        <w:rPr>
          <w:lang w:val="en-US"/>
        </w:rPr>
        <w:t>, +*</w:t>
      </w:r>
      <w:r w:rsidR="006B227C">
        <w:t xml:space="preserve"> Mt7.14</w:t>
      </w:r>
      <w:r>
        <w:rPr>
          <w:lang w:val="en-US"/>
        </w:rPr>
        <w:t xml:space="preserve">, </w:t>
      </w:r>
      <w:r w:rsidR="006B227C">
        <w:t xml:space="preserve"> Mt7.15</w:t>
      </w:r>
      <w:r>
        <w:rPr>
          <w:lang w:val="en-US"/>
        </w:rPr>
        <w:t xml:space="preserve">. </w:t>
      </w:r>
      <w:r w:rsidR="006B227C">
        <w:t xml:space="preserve"> Mt8.22</w:t>
      </w:r>
      <w:r>
        <w:rPr>
          <w:lang w:val="en-US"/>
        </w:rPr>
        <w:t xml:space="preserve">. </w:t>
      </w:r>
      <w:r w:rsidR="006B227C">
        <w:t xml:space="preserve"> Mt9.9</w:t>
      </w:r>
      <w:r>
        <w:rPr>
          <w:lang w:val="en-US"/>
        </w:rPr>
        <w:t xml:space="preserve">, </w:t>
      </w:r>
      <w:r w:rsidR="006B227C">
        <w:t xml:space="preserve"> Mt9.12</w:t>
      </w:r>
      <w:r>
        <w:rPr>
          <w:lang w:val="en-US"/>
        </w:rPr>
        <w:t xml:space="preserve">, </w:t>
      </w:r>
      <w:r w:rsidR="006B227C">
        <w:t xml:space="preserve"> Mt9.13</w:t>
      </w:r>
      <w:r>
        <w:rPr>
          <w:lang w:val="en-US"/>
        </w:rPr>
        <w:t xml:space="preserve">, </w:t>
      </w:r>
      <w:r w:rsidR="006B227C">
        <w:t xml:space="preserve"> Mt9.38</w:t>
      </w:r>
      <w:r>
        <w:rPr>
          <w:lang w:val="en-US"/>
        </w:rPr>
        <w:t xml:space="preserve">. </w:t>
      </w:r>
      <w:r w:rsidR="006B227C">
        <w:t xml:space="preserve"> Mt10.8</w:t>
      </w:r>
      <w:r>
        <w:rPr>
          <w:lang w:val="en-US"/>
        </w:rPr>
        <w:t xml:space="preserve">, </w:t>
      </w:r>
      <w:r w:rsidR="006B227C">
        <w:t xml:space="preserve"> Mt10.11-13</w:t>
      </w:r>
      <w:r>
        <w:rPr>
          <w:lang w:val="en-US"/>
        </w:rPr>
        <w:t xml:space="preserve">, </w:t>
      </w:r>
      <w:r w:rsidR="006B227C">
        <w:t xml:space="preserve"> Mt10.16</w:t>
      </w:r>
      <w:r>
        <w:rPr>
          <w:lang w:val="en-US"/>
        </w:rPr>
        <w:t xml:space="preserve">, </w:t>
      </w:r>
      <w:r w:rsidR="006B227C">
        <w:t xml:space="preserve"> Mt10.17</w:t>
      </w:r>
      <w:r>
        <w:rPr>
          <w:lang w:val="en-US"/>
        </w:rPr>
        <w:t xml:space="preserve">, </w:t>
      </w:r>
      <w:r w:rsidR="006B227C">
        <w:t xml:space="preserve"> Mt10.26</w:t>
      </w:r>
      <w:r>
        <w:rPr>
          <w:lang w:val="en-US"/>
        </w:rPr>
        <w:t xml:space="preserve">, </w:t>
      </w:r>
      <w:r w:rsidR="006B227C">
        <w:t xml:space="preserve"> Mt10.27</w:t>
      </w:r>
      <w:r>
        <w:rPr>
          <w:lang w:val="en-US"/>
        </w:rPr>
        <w:t>, +*</w:t>
      </w:r>
      <w:r w:rsidR="006B227C">
        <w:t xml:space="preserve"> Mt10.28</w:t>
      </w:r>
      <w:r>
        <w:rPr>
          <w:lang w:val="en-US"/>
        </w:rPr>
        <w:t xml:space="preserve">, </w:t>
      </w:r>
      <w:r w:rsidR="006B227C">
        <w:t xml:space="preserve"> Mt10.31</w:t>
      </w:r>
      <w:r>
        <w:rPr>
          <w:lang w:val="en-US"/>
        </w:rPr>
        <w:t xml:space="preserve">, </w:t>
      </w:r>
      <w:r w:rsidR="006B227C">
        <w:t xml:space="preserve"> Mt10.42</w:t>
      </w:r>
      <w:r>
        <w:rPr>
          <w:lang w:val="en-US"/>
        </w:rPr>
        <w:t xml:space="preserve">. </w:t>
      </w:r>
      <w:r w:rsidR="006B227C">
        <w:t xml:space="preserve"> Mt11.28</w:t>
      </w:r>
      <w:r>
        <w:rPr>
          <w:lang w:val="en-US"/>
        </w:rPr>
        <w:t xml:space="preserve">, </w:t>
      </w:r>
      <w:r w:rsidR="006B227C">
        <w:t xml:space="preserve"> Mt11.29</w:t>
      </w:r>
      <w:r>
        <w:rPr>
          <w:lang w:val="en-US"/>
        </w:rPr>
        <w:t xml:space="preserve">. </w:t>
      </w:r>
      <w:r w:rsidR="006B227C">
        <w:t xml:space="preserve"> Mt15.10</w:t>
      </w:r>
      <w:r>
        <w:rPr>
          <w:lang w:val="en-US"/>
        </w:rPr>
        <w:t xml:space="preserve">, </w:t>
      </w:r>
      <w:r w:rsidR="006B227C">
        <w:t xml:space="preserve"> Mt15.11</w:t>
      </w:r>
      <w:r>
        <w:rPr>
          <w:lang w:val="en-US"/>
        </w:rPr>
        <w:t>, +*</w:t>
      </w:r>
      <w:r w:rsidR="006B227C">
        <w:t xml:space="preserve"> Mt15.14</w:t>
      </w:r>
      <w:r>
        <w:rPr>
          <w:lang w:val="en-US"/>
        </w:rPr>
        <w:t xml:space="preserve">. </w:t>
      </w:r>
      <w:r w:rsidR="006B227C">
        <w:t xml:space="preserve"> Mt16.24</w:t>
      </w:r>
      <w:r>
        <w:rPr>
          <w:lang w:val="en-US"/>
        </w:rPr>
        <w:t xml:space="preserve">. </w:t>
      </w:r>
      <w:r w:rsidR="006B227C">
        <w:t xml:space="preserve"> Mt18.3</w:t>
      </w:r>
      <w:r>
        <w:rPr>
          <w:lang w:val="en-US"/>
        </w:rPr>
        <w:t xml:space="preserve">, </w:t>
      </w:r>
      <w:r w:rsidR="006B227C">
        <w:t xml:space="preserve"> Mt18.8</w:t>
      </w:r>
      <w:r>
        <w:rPr>
          <w:lang w:val="en-US"/>
        </w:rPr>
        <w:t xml:space="preserve">, </w:t>
      </w:r>
      <w:r w:rsidR="006B227C">
        <w:t xml:space="preserve"> Mt18.10</w:t>
      </w:r>
      <w:r>
        <w:rPr>
          <w:lang w:val="en-US"/>
        </w:rPr>
        <w:t xml:space="preserve">, </w:t>
      </w:r>
      <w:r w:rsidR="006B227C">
        <w:t xml:space="preserve"> Mt18.15-17</w:t>
      </w:r>
      <w:r>
        <w:rPr>
          <w:lang w:val="en-US"/>
        </w:rPr>
        <w:t xml:space="preserve">, </w:t>
      </w:r>
      <w:r w:rsidR="006B227C">
        <w:t xml:space="preserve"> Mt18.21</w:t>
      </w:r>
      <w:r>
        <w:rPr>
          <w:lang w:val="en-US"/>
        </w:rPr>
        <w:t xml:space="preserve">. </w:t>
      </w:r>
      <w:r w:rsidR="006B227C">
        <w:t xml:space="preserve"> Mt19.6</w:t>
      </w:r>
      <w:r>
        <w:rPr>
          <w:lang w:val="en-US"/>
        </w:rPr>
        <w:t xml:space="preserve">, </w:t>
      </w:r>
      <w:r w:rsidR="006B227C">
        <w:t xml:space="preserve"> Mt19.14</w:t>
      </w:r>
      <w:r>
        <w:rPr>
          <w:lang w:val="en-US"/>
        </w:rPr>
        <w:t xml:space="preserve">, </w:t>
      </w:r>
      <w:r w:rsidR="006B227C">
        <w:t xml:space="preserve"> Mt19.17</w:t>
      </w:r>
      <w:r>
        <w:rPr>
          <w:lang w:val="en-US"/>
        </w:rPr>
        <w:t xml:space="preserve">, </w:t>
      </w:r>
      <w:r w:rsidR="006B227C">
        <w:t xml:space="preserve"> Mt19.21</w:t>
      </w:r>
      <w:r>
        <w:rPr>
          <w:lang w:val="en-US"/>
        </w:rPr>
        <w:t xml:space="preserve">. </w:t>
      </w:r>
      <w:r w:rsidR="006B227C">
        <w:t xml:space="preserve"> Mt20.25</w:t>
      </w:r>
      <w:r>
        <w:rPr>
          <w:lang w:val="en-US"/>
        </w:rPr>
        <w:t xml:space="preserve">, </w:t>
      </w:r>
      <w:r w:rsidR="006B227C">
        <w:t xml:space="preserve"> Mt20.26</w:t>
      </w:r>
      <w:r>
        <w:rPr>
          <w:lang w:val="en-US"/>
        </w:rPr>
        <w:t xml:space="preserve">. </w:t>
      </w:r>
      <w:r w:rsidR="006B227C">
        <w:t xml:space="preserve"> Mt22.21</w:t>
      </w:r>
      <w:r>
        <w:rPr>
          <w:lang w:val="en-US"/>
        </w:rPr>
        <w:t xml:space="preserve">, </w:t>
      </w:r>
      <w:r w:rsidR="006B227C">
        <w:t xml:space="preserve"> Mt22.36-40</w:t>
      </w:r>
      <w:r>
        <w:rPr>
          <w:lang w:val="en-US"/>
        </w:rPr>
        <w:t xml:space="preserve">. </w:t>
      </w:r>
      <w:r w:rsidR="006B227C">
        <w:t xml:space="preserve"> Mt23.3</w:t>
      </w:r>
      <w:r>
        <w:rPr>
          <w:lang w:val="en-US"/>
        </w:rPr>
        <w:t xml:space="preserve">, </w:t>
      </w:r>
      <w:r w:rsidR="006B227C">
        <w:t xml:space="preserve"> Mt23.9</w:t>
      </w:r>
      <w:r>
        <w:rPr>
          <w:lang w:val="en-US"/>
        </w:rPr>
        <w:t xml:space="preserve">, </w:t>
      </w:r>
      <w:r w:rsidR="006B227C">
        <w:t xml:space="preserve"> Mt23.26</w:t>
      </w:r>
      <w:r>
        <w:rPr>
          <w:lang w:val="en-US"/>
        </w:rPr>
        <w:t xml:space="preserve">. </w:t>
      </w:r>
      <w:r w:rsidR="006B227C">
        <w:t xml:space="preserve"> Mt24.4</w:t>
      </w:r>
      <w:r>
        <w:rPr>
          <w:lang w:val="en-US"/>
        </w:rPr>
        <w:t xml:space="preserve">, </w:t>
      </w:r>
      <w:r w:rsidR="006B227C">
        <w:t xml:space="preserve"> Mt24.42</w:t>
      </w:r>
      <w:r>
        <w:rPr>
          <w:lang w:val="en-US"/>
        </w:rPr>
        <w:t xml:space="preserve">, </w:t>
      </w:r>
      <w:r w:rsidR="006B227C">
        <w:t xml:space="preserve"> Mt24.44</w:t>
      </w:r>
      <w:r>
        <w:rPr>
          <w:lang w:val="en-US"/>
        </w:rPr>
        <w:t xml:space="preserve">. </w:t>
      </w:r>
      <w:r w:rsidR="006B227C">
        <w:t xml:space="preserve"> Mt25.34-36</w:t>
      </w:r>
      <w:r>
        <w:rPr>
          <w:lang w:val="en-US"/>
        </w:rPr>
        <w:t xml:space="preserve">. </w:t>
      </w:r>
      <w:r w:rsidR="006B227C">
        <w:t xml:space="preserve"> Mt26.52</w:t>
      </w:r>
      <w:r>
        <w:rPr>
          <w:lang w:val="en-US"/>
        </w:rPr>
        <w:t xml:space="preserve">. </w:t>
      </w:r>
      <w:r w:rsidR="006B227C">
        <w:t xml:space="preserve"> Mt28.19</w:t>
      </w:r>
      <w:r>
        <w:rPr>
          <w:lang w:val="en-US"/>
        </w:rPr>
        <w:t xml:space="preserve">, </w:t>
      </w:r>
      <w:r w:rsidR="006B227C">
        <w:t xml:space="preserve"> Mt28.20</w:t>
      </w:r>
      <w:r>
        <w:rPr>
          <w:lang w:val="en-US"/>
        </w:rPr>
        <w:t xml:space="preserve">. Mk </w:t>
      </w:r>
      <w:r w:rsidR="006B227C">
        <w:t xml:space="preserve"> Mk1.15</w:t>
      </w:r>
      <w:r>
        <w:rPr>
          <w:lang w:val="en-US"/>
        </w:rPr>
        <w:t xml:space="preserve">, </w:t>
      </w:r>
      <w:r w:rsidR="006B227C">
        <w:t xml:space="preserve"> Mk1.17</w:t>
      </w:r>
      <w:r>
        <w:rPr>
          <w:lang w:val="en-US"/>
        </w:rPr>
        <w:t xml:space="preserve">. </w:t>
      </w:r>
      <w:r w:rsidR="006B227C">
        <w:t xml:space="preserve"> Mk4.23</w:t>
      </w:r>
      <w:r>
        <w:rPr>
          <w:lang w:val="en-US"/>
        </w:rPr>
        <w:t>, +*</w:t>
      </w:r>
      <w:r w:rsidR="006B227C">
        <w:t xml:space="preserve"> Mk4.24</w:t>
      </w:r>
      <w:r>
        <w:rPr>
          <w:lang w:val="en-US"/>
        </w:rPr>
        <w:t xml:space="preserve">. </w:t>
      </w:r>
      <w:r w:rsidR="006B227C">
        <w:t xml:space="preserve"> Mk5.19</w:t>
      </w:r>
      <w:r>
        <w:rPr>
          <w:lang w:val="en-US"/>
        </w:rPr>
        <w:t xml:space="preserve">. </w:t>
      </w:r>
      <w:r w:rsidR="006B227C">
        <w:t xml:space="preserve"> Mk8.34</w:t>
      </w:r>
      <w:r>
        <w:rPr>
          <w:lang w:val="en-US"/>
        </w:rPr>
        <w:t xml:space="preserve">. </w:t>
      </w:r>
      <w:r w:rsidR="006B227C">
        <w:t xml:space="preserve"> Mk9.35</w:t>
      </w:r>
      <w:r>
        <w:rPr>
          <w:lang w:val="en-US"/>
        </w:rPr>
        <w:t xml:space="preserve">, </w:t>
      </w:r>
      <w:r w:rsidR="006B227C">
        <w:t xml:space="preserve"> Mk9.43</w:t>
      </w:r>
      <w:r>
        <w:rPr>
          <w:lang w:val="en-US"/>
        </w:rPr>
        <w:t xml:space="preserve">. </w:t>
      </w:r>
      <w:r w:rsidR="006B227C">
        <w:t xml:space="preserve"> Mk10.21</w:t>
      </w:r>
      <w:r>
        <w:rPr>
          <w:lang w:val="en-US"/>
        </w:rPr>
        <w:t xml:space="preserve">. </w:t>
      </w:r>
      <w:r w:rsidR="006B227C">
        <w:t xml:space="preserve"> Mk11.22</w:t>
      </w:r>
      <w:r>
        <w:rPr>
          <w:lang w:val="en-US"/>
        </w:rPr>
        <w:t xml:space="preserve">, </w:t>
      </w:r>
      <w:r w:rsidR="006B227C">
        <w:t xml:space="preserve"> Mk11.25</w:t>
      </w:r>
      <w:r>
        <w:rPr>
          <w:lang w:val="en-US"/>
        </w:rPr>
        <w:t xml:space="preserve">. </w:t>
      </w:r>
      <w:r w:rsidR="006B227C">
        <w:t xml:space="preserve"> Mk13.11</w:t>
      </w:r>
      <w:r>
        <w:rPr>
          <w:lang w:val="en-US"/>
        </w:rPr>
        <w:t xml:space="preserve">, </w:t>
      </w:r>
      <w:r w:rsidR="006B227C">
        <w:t xml:space="preserve"> Mk13.33-37</w:t>
      </w:r>
      <w:r>
        <w:rPr>
          <w:lang w:val="en-US"/>
        </w:rPr>
        <w:t xml:space="preserve">. </w:t>
      </w:r>
      <w:r w:rsidR="006B227C">
        <w:t xml:space="preserve"> Mk14.38</w:t>
      </w:r>
      <w:r>
        <w:rPr>
          <w:lang w:val="en-US"/>
        </w:rPr>
        <w:t xml:space="preserve">. </w:t>
      </w:r>
      <w:r w:rsidR="006B227C">
        <w:t xml:space="preserve"> Mk16.15</w:t>
      </w:r>
      <w:r>
        <w:rPr>
          <w:lang w:val="en-US"/>
        </w:rPr>
        <w:t xml:space="preserve">. Lk </w:t>
      </w:r>
      <w:r w:rsidR="006B227C">
        <w:t xml:space="preserve"> Lk6.27</w:t>
      </w:r>
      <w:r>
        <w:rPr>
          <w:lang w:val="en-US"/>
        </w:rPr>
        <w:t xml:space="preserve">, </w:t>
      </w:r>
      <w:r w:rsidR="006B227C">
        <w:t xml:space="preserve"> Lk6.30</w:t>
      </w:r>
      <w:r>
        <w:rPr>
          <w:lang w:val="en-US"/>
        </w:rPr>
        <w:t xml:space="preserve">, </w:t>
      </w:r>
      <w:r w:rsidR="006B227C">
        <w:t xml:space="preserve"> Lk6.32-35</w:t>
      </w:r>
      <w:r>
        <w:rPr>
          <w:lang w:val="en-US"/>
        </w:rPr>
        <w:t xml:space="preserve">, </w:t>
      </w:r>
      <w:r w:rsidR="006B227C">
        <w:t xml:space="preserve"> Lk6.37</w:t>
      </w:r>
      <w:r>
        <w:rPr>
          <w:lang w:val="en-US"/>
        </w:rPr>
        <w:t xml:space="preserve">, </w:t>
      </w:r>
      <w:r w:rsidR="006B227C">
        <w:t xml:space="preserve"> Lk6.38</w:t>
      </w:r>
      <w:r>
        <w:rPr>
          <w:lang w:val="en-US"/>
        </w:rPr>
        <w:t>. +*</w:t>
      </w:r>
      <w:r w:rsidR="006B227C">
        <w:t xml:space="preserve"> Lk8.18</w:t>
      </w:r>
      <w:r>
        <w:rPr>
          <w:lang w:val="en-US"/>
        </w:rPr>
        <w:t xml:space="preserve">. </w:t>
      </w:r>
      <w:r w:rsidR="006B227C">
        <w:t xml:space="preserve"> Lk10.2</w:t>
      </w:r>
      <w:r>
        <w:rPr>
          <w:lang w:val="en-US"/>
        </w:rPr>
        <w:t xml:space="preserve">, </w:t>
      </w:r>
      <w:r w:rsidR="006B227C">
        <w:t xml:space="preserve"> Lk10.37</w:t>
      </w:r>
      <w:r>
        <w:rPr>
          <w:lang w:val="en-US"/>
        </w:rPr>
        <w:t xml:space="preserve">. </w:t>
      </w:r>
      <w:r w:rsidR="006B227C">
        <w:t xml:space="preserve"> Lk11.9</w:t>
      </w:r>
      <w:r>
        <w:rPr>
          <w:lang w:val="en-US"/>
        </w:rPr>
        <w:t xml:space="preserve">, </w:t>
      </w:r>
      <w:r w:rsidR="006B227C">
        <w:t xml:space="preserve"> Lk11.35</w:t>
      </w:r>
      <w:r>
        <w:rPr>
          <w:lang w:val="en-US"/>
        </w:rPr>
        <w:t xml:space="preserve">. </w:t>
      </w:r>
      <w:r w:rsidR="006B227C">
        <w:t xml:space="preserve"> Lk12.7</w:t>
      </w:r>
      <w:r>
        <w:rPr>
          <w:lang w:val="en-US"/>
        </w:rPr>
        <w:t xml:space="preserve">, </w:t>
      </w:r>
      <w:r w:rsidR="006B227C">
        <w:t xml:space="preserve"> Lk12.15</w:t>
      </w:r>
      <w:r>
        <w:rPr>
          <w:lang w:val="en-US"/>
        </w:rPr>
        <w:t xml:space="preserve">, </w:t>
      </w:r>
      <w:r w:rsidR="006B227C">
        <w:t xml:space="preserve"> Lk12.24</w:t>
      </w:r>
      <w:r>
        <w:rPr>
          <w:lang w:val="en-US"/>
        </w:rPr>
        <w:t xml:space="preserve">, </w:t>
      </w:r>
      <w:r w:rsidR="006B227C">
        <w:t xml:space="preserve"> Lk12.27-29</w:t>
      </w:r>
      <w:r>
        <w:rPr>
          <w:lang w:val="en-US"/>
        </w:rPr>
        <w:t xml:space="preserve">, </w:t>
      </w:r>
      <w:r w:rsidR="006B227C">
        <w:t xml:space="preserve"> Lk12.32</w:t>
      </w:r>
      <w:r>
        <w:rPr>
          <w:lang w:val="en-US"/>
        </w:rPr>
        <w:t xml:space="preserve">, </w:t>
      </w:r>
      <w:r w:rsidR="006B227C">
        <w:t xml:space="preserve"> Lk12.33</w:t>
      </w:r>
      <w:r>
        <w:rPr>
          <w:lang w:val="en-US"/>
        </w:rPr>
        <w:t xml:space="preserve">, </w:t>
      </w:r>
      <w:r w:rsidR="006B227C">
        <w:t xml:space="preserve"> Lk12.35</w:t>
      </w:r>
      <w:r>
        <w:rPr>
          <w:lang w:val="en-US"/>
        </w:rPr>
        <w:t xml:space="preserve">, </w:t>
      </w:r>
      <w:r w:rsidR="006B227C">
        <w:t xml:space="preserve"> Lk12.36</w:t>
      </w:r>
      <w:r>
        <w:rPr>
          <w:lang w:val="en-US"/>
        </w:rPr>
        <w:t xml:space="preserve">. </w:t>
      </w:r>
      <w:r w:rsidR="006B227C">
        <w:t xml:space="preserve"> Lk16.9-12</w:t>
      </w:r>
      <w:r>
        <w:rPr>
          <w:lang w:val="en-US"/>
        </w:rPr>
        <w:t xml:space="preserve">. </w:t>
      </w:r>
      <w:r w:rsidR="006B227C">
        <w:t xml:space="preserve"> Lk17.3</w:t>
      </w:r>
      <w:r>
        <w:rPr>
          <w:lang w:val="en-US"/>
        </w:rPr>
        <w:t>, +*</w:t>
      </w:r>
      <w:r w:rsidR="006B227C">
        <w:t xml:space="preserve"> Lk17.10</w:t>
      </w:r>
      <w:r>
        <w:rPr>
          <w:lang w:val="en-US"/>
        </w:rPr>
        <w:t xml:space="preserve">. </w:t>
      </w:r>
      <w:r w:rsidR="006B227C">
        <w:t xml:space="preserve"> Lk18.20</w:t>
      </w:r>
      <w:r>
        <w:rPr>
          <w:lang w:val="en-US"/>
        </w:rPr>
        <w:t>. +</w:t>
      </w:r>
      <w:r>
        <w:rPr>
          <w:rFonts w:ascii="Segoe UI Symbol" w:hAnsi="Segoe UI Symbol" w:cs="Segoe UI Symbol"/>
          <w:lang w:val="en-US"/>
        </w:rPr>
        <w:t>✓</w:t>
      </w:r>
      <w:r w:rsidR="006B227C">
        <w:t xml:space="preserve"> Lk21.36</w:t>
      </w:r>
      <w:r>
        <w:rPr>
          <w:lang w:val="en-US"/>
        </w:rPr>
        <w:t xml:space="preserve">. </w:t>
      </w:r>
      <w:r w:rsidR="006B227C">
        <w:t xml:space="preserve"> Lk22.32</w:t>
      </w:r>
      <w:r>
        <w:rPr>
          <w:lang w:val="en-US"/>
        </w:rPr>
        <w:t>, *</w:t>
      </w:r>
      <w:r w:rsidR="006B227C">
        <w:t xml:space="preserve"> Lk22.36</w:t>
      </w:r>
      <w:r>
        <w:rPr>
          <w:lang w:val="en-US"/>
        </w:rPr>
        <w:t xml:space="preserve">. </w:t>
      </w:r>
      <w:r w:rsidR="006B227C">
        <w:t xml:space="preserve"> Lk24.49</w:t>
      </w:r>
      <w:r>
        <w:rPr>
          <w:lang w:val="en-US"/>
        </w:rPr>
        <w:t xml:space="preserve">. Jn </w:t>
      </w:r>
      <w:r w:rsidR="006B227C">
        <w:t xml:space="preserve"> Jn2.16</w:t>
      </w:r>
      <w:r>
        <w:rPr>
          <w:lang w:val="en-US"/>
        </w:rPr>
        <w:t xml:space="preserve">. </w:t>
      </w:r>
      <w:r w:rsidR="006B227C">
        <w:t xml:space="preserve"> Jn4.24</w:t>
      </w:r>
      <w:r>
        <w:rPr>
          <w:lang w:val="en-US"/>
        </w:rPr>
        <w:t>. +</w:t>
      </w:r>
      <w:r>
        <w:rPr>
          <w:rFonts w:ascii="Segoe UI Symbol" w:hAnsi="Segoe UI Symbol" w:cs="Segoe UI Symbol"/>
          <w:lang w:val="en-US"/>
        </w:rPr>
        <w:t>✓</w:t>
      </w:r>
      <w:r w:rsidR="006B227C">
        <w:t xml:space="preserve"> Jn5.39</w:t>
      </w:r>
      <w:r>
        <w:rPr>
          <w:lang w:val="en-US"/>
        </w:rPr>
        <w:t xml:space="preserve">. </w:t>
      </w:r>
      <w:r w:rsidR="006B227C">
        <w:t xml:space="preserve"> Jn7.24</w:t>
      </w:r>
      <w:r>
        <w:rPr>
          <w:lang w:val="en-US"/>
        </w:rPr>
        <w:t xml:space="preserve">. </w:t>
      </w:r>
      <w:r w:rsidR="006B227C">
        <w:t xml:space="preserve"> Jn8.11</w:t>
      </w:r>
      <w:r>
        <w:rPr>
          <w:lang w:val="en-US"/>
        </w:rPr>
        <w:t xml:space="preserve">. </w:t>
      </w:r>
      <w:r w:rsidR="006B227C">
        <w:t xml:space="preserve"> Jn12.35</w:t>
      </w:r>
      <w:r>
        <w:rPr>
          <w:lang w:val="en-US"/>
        </w:rPr>
        <w:t xml:space="preserve">, </w:t>
      </w:r>
      <w:r w:rsidR="006B227C">
        <w:t xml:space="preserve"> Jn12.36</w:t>
      </w:r>
      <w:r>
        <w:rPr>
          <w:lang w:val="en-US"/>
        </w:rPr>
        <w:t xml:space="preserve">. </w:t>
      </w:r>
      <w:r w:rsidR="006B227C">
        <w:t xml:space="preserve"> Jn13.34</w:t>
      </w:r>
      <w:r>
        <w:rPr>
          <w:lang w:val="en-US"/>
        </w:rPr>
        <w:t xml:space="preserve">. </w:t>
      </w:r>
      <w:r w:rsidR="006B227C">
        <w:t xml:space="preserve"> Jn14.1</w:t>
      </w:r>
      <w:r>
        <w:rPr>
          <w:lang w:val="en-US"/>
        </w:rPr>
        <w:t xml:space="preserve">, </w:t>
      </w:r>
      <w:r w:rsidR="006B227C">
        <w:t xml:space="preserve"> Jn14.15</w:t>
      </w:r>
      <w:r>
        <w:rPr>
          <w:lang w:val="en-US"/>
        </w:rPr>
        <w:t xml:space="preserve">. </w:t>
      </w:r>
      <w:r w:rsidR="006B227C">
        <w:t xml:space="preserve"> Jn15.4</w:t>
      </w:r>
      <w:r>
        <w:rPr>
          <w:lang w:val="en-US"/>
        </w:rPr>
        <w:t xml:space="preserve">, </w:t>
      </w:r>
      <w:r w:rsidR="006B227C">
        <w:t xml:space="preserve"> Jn15.9</w:t>
      </w:r>
      <w:r>
        <w:rPr>
          <w:lang w:val="en-US"/>
        </w:rPr>
        <w:t xml:space="preserve">, </w:t>
      </w:r>
      <w:r w:rsidR="006B227C">
        <w:t xml:space="preserve"> Jn15.12</w:t>
      </w:r>
      <w:r>
        <w:rPr>
          <w:lang w:val="en-US"/>
        </w:rPr>
        <w:t xml:space="preserve">. </w:t>
      </w:r>
      <w:r w:rsidR="006B227C">
        <w:t xml:space="preserve"> Jn16.23</w:t>
      </w:r>
      <w:r>
        <w:rPr>
          <w:lang w:val="en-US"/>
        </w:rPr>
        <w:t xml:space="preserve">, </w:t>
      </w:r>
      <w:r w:rsidR="006B227C">
        <w:t xml:space="preserve"> Jn16.24</w:t>
      </w:r>
      <w:r>
        <w:rPr>
          <w:lang w:val="en-US"/>
        </w:rPr>
        <w:t xml:space="preserve">. </w:t>
      </w:r>
      <w:r w:rsidR="006B227C">
        <w:t xml:space="preserve"> Jn21.15</w:t>
      </w:r>
      <w:r>
        <w:rPr>
          <w:lang w:val="en-US"/>
        </w:rPr>
        <w:t xml:space="preserve">, </w:t>
      </w:r>
      <w:r w:rsidR="006B227C">
        <w:t xml:space="preserve"> Jn21.21</w:t>
      </w:r>
      <w:r>
        <w:rPr>
          <w:lang w:val="en-US"/>
        </w:rPr>
        <w:t xml:space="preserve">. Ac </w:t>
      </w:r>
      <w:r w:rsidR="006B227C">
        <w:t xml:space="preserve"> Ac1.4</w:t>
      </w:r>
      <w:r>
        <w:rPr>
          <w:lang w:val="en-US"/>
        </w:rPr>
        <w:t xml:space="preserve">, </w:t>
      </w:r>
      <w:r w:rsidR="006B227C">
        <w:t xml:space="preserve"> Ac1.5</w:t>
      </w:r>
      <w:r>
        <w:rPr>
          <w:lang w:val="en-US"/>
        </w:rPr>
        <w:t xml:space="preserve">, </w:t>
      </w:r>
      <w:r>
        <w:rPr>
          <w:rFonts w:ascii="Segoe UI Symbol" w:hAnsi="Segoe UI Symbol" w:cs="Segoe UI Symbol"/>
          <w:lang w:val="en-US"/>
        </w:rPr>
        <w:t>✓</w:t>
      </w:r>
      <w:r w:rsidR="006B227C">
        <w:t xml:space="preserve"> Ac1.8</w:t>
      </w:r>
      <w:r>
        <w:rPr>
          <w:lang w:val="en-US"/>
        </w:rPr>
        <w:t xml:space="preserve">. </w:t>
      </w:r>
      <w:r w:rsidR="006B227C">
        <w:t xml:space="preserve"> Ac18.9</w:t>
      </w:r>
      <w:r>
        <w:rPr>
          <w:lang w:val="en-US"/>
        </w:rPr>
        <w:t xml:space="preserve">, </w:t>
      </w:r>
      <w:r w:rsidR="006B227C">
        <w:t xml:space="preserve"> Ac18.10</w:t>
      </w:r>
      <w:r>
        <w:rPr>
          <w:lang w:val="en-US"/>
        </w:rPr>
        <w:t>. +*</w:t>
      </w:r>
      <w:r w:rsidR="006B227C">
        <w:t xml:space="preserve"> Ac20.35</w:t>
      </w:r>
      <w:r>
        <w:rPr>
          <w:lang w:val="en-US"/>
        </w:rPr>
        <w:t xml:space="preserve">. 1 Co </w:t>
      </w:r>
      <w:r w:rsidR="006B227C">
        <w:t xml:space="preserve"> 1Co7.10</w:t>
      </w:r>
      <w:r>
        <w:rPr>
          <w:lang w:val="en-US"/>
        </w:rPr>
        <w:t xml:space="preserve">. </w:t>
      </w:r>
      <w:r w:rsidR="006B227C">
        <w:t xml:space="preserve"> 1Co9.14</w:t>
      </w:r>
      <w:r>
        <w:rPr>
          <w:lang w:val="en-US"/>
        </w:rPr>
        <w:t xml:space="preserve">. </w:t>
      </w:r>
      <w:r w:rsidR="006B227C">
        <w:t xml:space="preserve"> 1Co11.23-25</w:t>
      </w:r>
      <w:r>
        <w:rPr>
          <w:lang w:val="en-US"/>
        </w:rPr>
        <w:t xml:space="preserve">. Ga </w:t>
      </w:r>
      <w:r w:rsidR="006B227C">
        <w:t xml:space="preserve"> Ga6.2</w:t>
      </w:r>
      <w:r>
        <w:rPr>
          <w:lang w:val="en-US"/>
        </w:rPr>
        <w:t>. 1 Th *</w:t>
      </w:r>
      <w:r w:rsidR="006B227C">
        <w:t xml:space="preserve">  1Th4.2</w:t>
      </w:r>
      <w:r>
        <w:rPr>
          <w:lang w:val="en-US"/>
        </w:rPr>
        <w:t xml:space="preserve">n. 1 Ti </w:t>
      </w:r>
      <w:r w:rsidR="006B227C">
        <w:t xml:space="preserve"> 1Ti4.6</w:t>
      </w:r>
      <w:r>
        <w:rPr>
          <w:lang w:val="en-US"/>
        </w:rPr>
        <w:t xml:space="preserve">. </w:t>
      </w:r>
      <w:r w:rsidR="006B227C">
        <w:t xml:space="preserve"> 1Ti5.18</w:t>
      </w:r>
      <w:r>
        <w:rPr>
          <w:lang w:val="en-US"/>
        </w:rPr>
        <w:t xml:space="preserve">. </w:t>
      </w:r>
      <w:r w:rsidR="006B227C">
        <w:t xml:space="preserve"> 1Ti6.3</w:t>
      </w:r>
      <w:r>
        <w:rPr>
          <w:lang w:val="en-US"/>
        </w:rPr>
        <w:t xml:space="preserve">. 2 J </w:t>
      </w:r>
      <w:r w:rsidR="006B227C">
        <w:t xml:space="preserve"> 2Jn9</w:t>
      </w:r>
      <w:r>
        <w:rPr>
          <w:lang w:val="en-US"/>
        </w:rPr>
        <w:t xml:space="preserve">. Re </w:t>
      </w:r>
      <w:r w:rsidR="006B227C">
        <w:t xml:space="preserve"> Re2.7</w:t>
      </w:r>
      <w:r>
        <w:rPr>
          <w:lang w:val="en-US"/>
        </w:rPr>
        <w:t xml:space="preserve">, </w:t>
      </w:r>
      <w:r w:rsidR="006B227C">
        <w:t xml:space="preserve"> Re2.11</w:t>
      </w:r>
      <w:r>
        <w:rPr>
          <w:lang w:val="en-US"/>
        </w:rPr>
        <w:t xml:space="preserve">, </w:t>
      </w:r>
      <w:r w:rsidR="006B227C">
        <w:t xml:space="preserve"> Re2.16</w:t>
      </w:r>
      <w:r>
        <w:rPr>
          <w:lang w:val="en-US"/>
        </w:rPr>
        <w:t xml:space="preserve">, </w:t>
      </w:r>
      <w:r w:rsidR="006B227C">
        <w:t xml:space="preserve"> Re2.17</w:t>
      </w:r>
      <w:r>
        <w:rPr>
          <w:lang w:val="en-US"/>
        </w:rPr>
        <w:t xml:space="preserve">. </w:t>
      </w:r>
      <w:r w:rsidR="006B227C">
        <w:t xml:space="preserve"> Re3.3</w:t>
      </w:r>
      <w:r>
        <w:rPr>
          <w:lang w:val="en-US"/>
        </w:rPr>
        <w:t xml:space="preserve">, </w:t>
      </w:r>
      <w:r w:rsidR="006B227C">
        <w:t xml:space="preserve"> Re3.11</w:t>
      </w:r>
      <w:r>
        <w:rPr>
          <w:lang w:val="en-US"/>
        </w:rPr>
        <w:t xml:space="preserve">, </w:t>
      </w:r>
      <w:r w:rsidR="006B227C">
        <w:t xml:space="preserve"> Re3.19</w:t>
      </w:r>
      <w:r>
        <w:rPr>
          <w:lang w:val="en-US"/>
        </w:rPr>
        <w:t xml:space="preserve">. A classified list of the commandments of Christ follows (developed from </w:t>
      </w:r>
      <w:r>
        <w:rPr>
          <w:i/>
          <w:lang w:val="en-US"/>
        </w:rPr>
        <w:t>Nave</w:t>
      </w:r>
      <w:r>
        <w:rPr>
          <w:lang w:val="en-US"/>
        </w:rPr>
        <w:t>’</w:t>
      </w:r>
      <w:r>
        <w:rPr>
          <w:i/>
          <w:lang w:val="en-US"/>
        </w:rPr>
        <w:t>s Study Bible</w:t>
      </w:r>
      <w:r>
        <w:rPr>
          <w:lang w:val="en-US"/>
        </w:rPr>
        <w:t xml:space="preserve">, pp. 297-299, and other sources). Commandments admonishing against: Apostles preaching to Gentiles or Samaritans, Mt </w:t>
      </w:r>
      <w:r w:rsidR="006B227C">
        <w:t xml:space="preserve"> </w:t>
      </w:r>
      <w:r w:rsidR="006B227C">
        <w:lastRenderedPageBreak/>
        <w:t>Mt10.5</w:t>
      </w:r>
      <w:r>
        <w:rPr>
          <w:lang w:val="en-US"/>
        </w:rPr>
        <w:t xml:space="preserve">, </w:t>
      </w:r>
      <w:r w:rsidR="006B227C">
        <w:t xml:space="preserve"> Mt10.6</w:t>
      </w:r>
      <w:r>
        <w:rPr>
          <w:lang w:val="en-US"/>
        </w:rPr>
        <w:t xml:space="preserve">. Hypocrisy, Mt </w:t>
      </w:r>
      <w:r w:rsidR="006B227C">
        <w:t xml:space="preserve"> Mt6.1-5</w:t>
      </w:r>
      <w:r>
        <w:rPr>
          <w:lang w:val="en-US"/>
        </w:rPr>
        <w:t xml:space="preserve">, </w:t>
      </w:r>
      <w:r w:rsidR="006B227C">
        <w:t xml:space="preserve"> Mt6.16</w:t>
      </w:r>
      <w:r>
        <w:rPr>
          <w:lang w:val="en-US"/>
        </w:rPr>
        <w:t xml:space="preserve">. Lk </w:t>
      </w:r>
      <w:r w:rsidR="006B227C">
        <w:t xml:space="preserve"> Lk20.46</w:t>
      </w:r>
      <w:r>
        <w:rPr>
          <w:lang w:val="en-US"/>
        </w:rPr>
        <w:t xml:space="preserve">, </w:t>
      </w:r>
      <w:r w:rsidR="006B227C">
        <w:t xml:space="preserve"> Lk20.47</w:t>
      </w:r>
      <w:r>
        <w:rPr>
          <w:lang w:val="en-US"/>
        </w:rPr>
        <w:t xml:space="preserve">. Commandments concerning: indissolubility of marriage, Mt </w:t>
      </w:r>
      <w:r w:rsidR="006B227C">
        <w:t xml:space="preserve"> Mt19.6</w:t>
      </w:r>
      <w:r>
        <w:rPr>
          <w:lang w:val="en-US"/>
        </w:rPr>
        <w:t xml:space="preserve">. Mk </w:t>
      </w:r>
      <w:r w:rsidR="006B227C">
        <w:t xml:space="preserve"> Mk10.9</w:t>
      </w:r>
      <w:r>
        <w:rPr>
          <w:lang w:val="en-US"/>
        </w:rPr>
        <w:t xml:space="preserve">. Commandments enjoining: Abiding in Christ, Jn </w:t>
      </w:r>
      <w:r w:rsidR="006B227C">
        <w:t xml:space="preserve"> Jn15.4</w:t>
      </w:r>
      <w:r>
        <w:rPr>
          <w:lang w:val="en-US"/>
        </w:rPr>
        <w:t xml:space="preserve">, </w:t>
      </w:r>
      <w:r w:rsidR="006B227C">
        <w:t xml:space="preserve"> Jn15.9</w:t>
      </w:r>
      <w:r>
        <w:rPr>
          <w:lang w:val="en-US"/>
        </w:rPr>
        <w:t xml:space="preserve">. Agreement in prayer, Mt </w:t>
      </w:r>
      <w:r w:rsidR="006B227C">
        <w:t xml:space="preserve"> Mt18.19</w:t>
      </w:r>
      <w:r>
        <w:rPr>
          <w:lang w:val="en-US"/>
        </w:rPr>
        <w:t xml:space="preserve">. Agreement with adversaries, Mt </w:t>
      </w:r>
      <w:r w:rsidR="006B227C">
        <w:t xml:space="preserve"> Mt5.25</w:t>
      </w:r>
      <w:r>
        <w:rPr>
          <w:lang w:val="en-US"/>
        </w:rPr>
        <w:t xml:space="preserve">, </w:t>
      </w:r>
      <w:r w:rsidR="006B227C">
        <w:t xml:space="preserve"> Mt5.26</w:t>
      </w:r>
      <w:r>
        <w:rPr>
          <w:lang w:val="en-US"/>
        </w:rPr>
        <w:t xml:space="preserve">. Almsgiving, Lk </w:t>
      </w:r>
      <w:r w:rsidR="006B227C">
        <w:t xml:space="preserve"> Lk11.41</w:t>
      </w:r>
      <w:r>
        <w:rPr>
          <w:lang w:val="en-US"/>
        </w:rPr>
        <w:t xml:space="preserve">. </w:t>
      </w:r>
      <w:r w:rsidR="006B227C">
        <w:t xml:space="preserve"> Lk12.33</w:t>
      </w:r>
      <w:r>
        <w:rPr>
          <w:lang w:val="en-US"/>
        </w:rPr>
        <w:t xml:space="preserve">. Altruistic service, Mt </w:t>
      </w:r>
      <w:r w:rsidR="006B227C">
        <w:t xml:space="preserve"> Mt20.26</w:t>
      </w:r>
      <w:r>
        <w:rPr>
          <w:lang w:val="en-US"/>
        </w:rPr>
        <w:t xml:space="preserve">. Mk </w:t>
      </w:r>
      <w:r w:rsidR="006B227C">
        <w:t xml:space="preserve"> Mk9.35</w:t>
      </w:r>
      <w:r>
        <w:rPr>
          <w:lang w:val="en-US"/>
        </w:rPr>
        <w:t xml:space="preserve">. </w:t>
      </w:r>
      <w:r w:rsidR="006B227C">
        <w:t xml:space="preserve"> Mk10.42-45</w:t>
      </w:r>
      <w:r>
        <w:rPr>
          <w:lang w:val="en-US"/>
        </w:rPr>
        <w:t xml:space="preserve">. Lk </w:t>
      </w:r>
      <w:r w:rsidR="006B227C">
        <w:t xml:space="preserve"> Lk22.26</w:t>
      </w:r>
      <w:r>
        <w:rPr>
          <w:lang w:val="en-US"/>
        </w:rPr>
        <w:t xml:space="preserve">. Jn </w:t>
      </w:r>
      <w:r w:rsidR="006B227C">
        <w:t xml:space="preserve"> Jn13.14</w:t>
      </w:r>
      <w:r>
        <w:rPr>
          <w:lang w:val="en-US"/>
        </w:rPr>
        <w:t xml:space="preserve">. Ambition, selfish. Mt </w:t>
      </w:r>
      <w:r w:rsidR="006B227C">
        <w:t xml:space="preserve"> Mt20.22</w:t>
      </w:r>
      <w:r>
        <w:rPr>
          <w:lang w:val="en-US"/>
        </w:rPr>
        <w:t xml:space="preserve">. </w:t>
      </w:r>
      <w:r w:rsidR="006B227C">
        <w:t xml:space="preserve"> Mt23.8</w:t>
      </w:r>
      <w:r>
        <w:rPr>
          <w:lang w:val="en-US"/>
        </w:rPr>
        <w:t xml:space="preserve">. Mk </w:t>
      </w:r>
      <w:r w:rsidR="006B227C">
        <w:t xml:space="preserve"> Mk10.38</w:t>
      </w:r>
      <w:r>
        <w:rPr>
          <w:lang w:val="en-US"/>
        </w:rPr>
        <w:t xml:space="preserve">. Lk </w:t>
      </w:r>
      <w:r w:rsidR="006B227C">
        <w:t xml:space="preserve"> Lk22.24-27</w:t>
      </w:r>
      <w:r>
        <w:rPr>
          <w:lang w:val="en-US"/>
        </w:rPr>
        <w:t xml:space="preserve">. Anointing when fasting, Mt </w:t>
      </w:r>
      <w:r w:rsidR="006B227C">
        <w:t xml:space="preserve"> Mt6.17</w:t>
      </w:r>
      <w:r>
        <w:rPr>
          <w:lang w:val="en-US"/>
        </w:rPr>
        <w:t xml:space="preserve">. Baptism, Mt </w:t>
      </w:r>
      <w:r w:rsidR="006B227C">
        <w:t xml:space="preserve"> Mt28.19</w:t>
      </w:r>
      <w:r>
        <w:rPr>
          <w:lang w:val="en-US"/>
        </w:rPr>
        <w:t xml:space="preserve">. Belief in Christ, Jn </w:t>
      </w:r>
      <w:r w:rsidR="006B227C">
        <w:t xml:space="preserve"> Jn6.29</w:t>
      </w:r>
      <w:r>
        <w:rPr>
          <w:lang w:val="en-US"/>
        </w:rPr>
        <w:t xml:space="preserve">. </w:t>
      </w:r>
      <w:r w:rsidR="006B227C">
        <w:t xml:space="preserve"> Jn14.1</w:t>
      </w:r>
      <w:r>
        <w:rPr>
          <w:lang w:val="en-US"/>
        </w:rPr>
        <w:t xml:space="preserve">. 1 J </w:t>
      </w:r>
      <w:r w:rsidR="006B227C">
        <w:t xml:space="preserve"> 1Jn3.23</w:t>
      </w:r>
      <w:r>
        <w:rPr>
          <w:lang w:val="en-US"/>
        </w:rPr>
        <w:t xml:space="preserve">. Beware of false prophets, Mt </w:t>
      </w:r>
      <w:r w:rsidR="006B227C">
        <w:t xml:space="preserve"> Mt7.15</w:t>
      </w:r>
      <w:r>
        <w:rPr>
          <w:lang w:val="en-US"/>
        </w:rPr>
        <w:t xml:space="preserve">. Beware of leaven, Mt </w:t>
      </w:r>
      <w:r w:rsidR="006B227C">
        <w:t xml:space="preserve"> Mt16.6</w:t>
      </w:r>
      <w:r>
        <w:rPr>
          <w:lang w:val="en-US"/>
        </w:rPr>
        <w:t xml:space="preserve">. Mk </w:t>
      </w:r>
      <w:r w:rsidR="006B227C">
        <w:t xml:space="preserve"> Mk8.15</w:t>
      </w:r>
      <w:r>
        <w:rPr>
          <w:lang w:val="en-US"/>
        </w:rPr>
        <w:t xml:space="preserve">. Lk </w:t>
      </w:r>
      <w:r w:rsidR="006B227C">
        <w:t xml:space="preserve"> Lk12.1</w:t>
      </w:r>
      <w:r>
        <w:rPr>
          <w:lang w:val="en-US"/>
        </w:rPr>
        <w:t xml:space="preserve">. Beware of scribes, Mk </w:t>
      </w:r>
      <w:r w:rsidR="006B227C">
        <w:t xml:space="preserve"> Mk12.38</w:t>
      </w:r>
      <w:r>
        <w:rPr>
          <w:lang w:val="en-US"/>
        </w:rPr>
        <w:t xml:space="preserve">. Lk </w:t>
      </w:r>
      <w:r w:rsidR="006B227C">
        <w:t xml:space="preserve"> Lk20.46</w:t>
      </w:r>
      <w:r>
        <w:rPr>
          <w:lang w:val="en-US"/>
        </w:rPr>
        <w:t xml:space="preserve">. Beware when all speak well of you, Lk </w:t>
      </w:r>
      <w:r w:rsidR="006B227C">
        <w:t xml:space="preserve"> Lk6.26</w:t>
      </w:r>
      <w:r>
        <w:rPr>
          <w:lang w:val="en-US"/>
        </w:rPr>
        <w:t xml:space="preserve">. Buy a sword, Lk </w:t>
      </w:r>
      <w:r w:rsidR="006B227C">
        <w:t xml:space="preserve"> Lk22.36</w:t>
      </w:r>
      <w:r>
        <w:rPr>
          <w:lang w:val="en-US"/>
        </w:rPr>
        <w:t xml:space="preserve">. Charitableness, Mt </w:t>
      </w:r>
      <w:r w:rsidR="006B227C">
        <w:t xml:space="preserve"> Mt18.10</w:t>
      </w:r>
      <w:r>
        <w:rPr>
          <w:lang w:val="en-US"/>
        </w:rPr>
        <w:t xml:space="preserve">. Lk </w:t>
      </w:r>
      <w:r w:rsidR="006B227C">
        <w:t xml:space="preserve"> Lk6.37</w:t>
      </w:r>
      <w:r>
        <w:rPr>
          <w:lang w:val="en-US"/>
        </w:rPr>
        <w:t xml:space="preserve">, </w:t>
      </w:r>
      <w:r w:rsidR="006B227C">
        <w:t xml:space="preserve"> Lk6.38</w:t>
      </w:r>
      <w:r>
        <w:rPr>
          <w:lang w:val="en-US"/>
        </w:rPr>
        <w:t xml:space="preserve">. Chastity, Mt </w:t>
      </w:r>
      <w:r w:rsidR="006B227C">
        <w:t xml:space="preserve"> Mt5.27</w:t>
      </w:r>
      <w:r>
        <w:rPr>
          <w:lang w:val="en-US"/>
        </w:rPr>
        <w:t xml:space="preserve">, </w:t>
      </w:r>
      <w:r w:rsidR="006B227C">
        <w:t xml:space="preserve"> Mt5.28</w:t>
      </w:r>
      <w:r>
        <w:rPr>
          <w:lang w:val="en-US"/>
        </w:rPr>
        <w:t xml:space="preserve">. Cheerfulness, Mt </w:t>
      </w:r>
      <w:r w:rsidR="006B227C">
        <w:t xml:space="preserve"> Mt14.27</w:t>
      </w:r>
      <w:r>
        <w:rPr>
          <w:lang w:val="en-US"/>
        </w:rPr>
        <w:t xml:space="preserve">. Jn </w:t>
      </w:r>
      <w:r w:rsidR="006B227C">
        <w:t xml:space="preserve"> Jn16.33</w:t>
      </w:r>
      <w:r>
        <w:rPr>
          <w:lang w:val="en-US"/>
        </w:rPr>
        <w:t xml:space="preserve">. Children to come to Christ, Mt </w:t>
      </w:r>
      <w:r w:rsidR="006B227C">
        <w:t xml:space="preserve"> Mt19.14</w:t>
      </w:r>
      <w:r>
        <w:rPr>
          <w:lang w:val="en-US"/>
        </w:rPr>
        <w:t xml:space="preserve">. Mk </w:t>
      </w:r>
      <w:r w:rsidR="006B227C">
        <w:t xml:space="preserve"> Mk10.14</w:t>
      </w:r>
      <w:r>
        <w:rPr>
          <w:lang w:val="en-US"/>
        </w:rPr>
        <w:t xml:space="preserve">. Children not to be despised or offended, Mt </w:t>
      </w:r>
      <w:r w:rsidR="006B227C">
        <w:t xml:space="preserve"> Mt18.6</w:t>
      </w:r>
      <w:r>
        <w:rPr>
          <w:lang w:val="en-US"/>
        </w:rPr>
        <w:t xml:space="preserve">, </w:t>
      </w:r>
      <w:r w:rsidR="006B227C">
        <w:t xml:space="preserve"> Mt18.10</w:t>
      </w:r>
      <w:r>
        <w:rPr>
          <w:lang w:val="en-US"/>
        </w:rPr>
        <w:t xml:space="preserve">. Children to be fed spiritually, Jn </w:t>
      </w:r>
      <w:r w:rsidR="006B227C">
        <w:t xml:space="preserve"> Jn21.15</w:t>
      </w:r>
      <w:r>
        <w:rPr>
          <w:lang w:val="en-US"/>
        </w:rPr>
        <w:t xml:space="preserve">. Closet prayer, Mt </w:t>
      </w:r>
      <w:r w:rsidR="006B227C">
        <w:t xml:space="preserve"> Mt6.6</w:t>
      </w:r>
      <w:r>
        <w:rPr>
          <w:lang w:val="en-US"/>
        </w:rPr>
        <w:t xml:space="preserve">. Clothing to be shared with needy, Mt </w:t>
      </w:r>
      <w:r w:rsidR="006B227C">
        <w:t xml:space="preserve"> Mt5.40</w:t>
      </w:r>
      <w:r>
        <w:rPr>
          <w:lang w:val="en-US"/>
        </w:rPr>
        <w:t xml:space="preserve">. Lk </w:t>
      </w:r>
      <w:r w:rsidR="006B227C">
        <w:t xml:space="preserve"> Lk6.29</w:t>
      </w:r>
      <w:r>
        <w:rPr>
          <w:lang w:val="en-US"/>
        </w:rPr>
        <w:t xml:space="preserve">. Clothing, undue display condemned, Mt </w:t>
      </w:r>
      <w:r w:rsidR="006B227C">
        <w:t xml:space="preserve"> Mt23.5</w:t>
      </w:r>
      <w:r>
        <w:rPr>
          <w:lang w:val="en-US"/>
        </w:rPr>
        <w:t xml:space="preserve">. Compassion, Mt </w:t>
      </w:r>
      <w:r w:rsidR="006B227C">
        <w:t xml:space="preserve"> Mt18.33</w:t>
      </w:r>
      <w:r>
        <w:rPr>
          <w:lang w:val="en-US"/>
        </w:rPr>
        <w:t xml:space="preserve">. Lk </w:t>
      </w:r>
      <w:r w:rsidR="006B227C">
        <w:t xml:space="preserve"> Lk10.33</w:t>
      </w:r>
      <w:r>
        <w:rPr>
          <w:lang w:val="en-US"/>
        </w:rPr>
        <w:t xml:space="preserve">. Compel to come in, Lk </w:t>
      </w:r>
      <w:r w:rsidR="006B227C">
        <w:t xml:space="preserve"> Lk14.23</w:t>
      </w:r>
      <w:r>
        <w:rPr>
          <w:lang w:val="en-US"/>
        </w:rPr>
        <w:t xml:space="preserve">. Confession of Christ, Mt </w:t>
      </w:r>
      <w:r w:rsidR="006B227C">
        <w:t xml:space="preserve"> Mt10.32</w:t>
      </w:r>
      <w:r>
        <w:rPr>
          <w:lang w:val="en-US"/>
        </w:rPr>
        <w:t xml:space="preserve">. Mk </w:t>
      </w:r>
      <w:r w:rsidR="006B227C">
        <w:t xml:space="preserve"> Mk5.19</w:t>
      </w:r>
      <w:r>
        <w:rPr>
          <w:lang w:val="en-US"/>
        </w:rPr>
        <w:t xml:space="preserve">. Confession of Christ forbidden at times, Mt </w:t>
      </w:r>
      <w:r w:rsidR="006B227C">
        <w:t xml:space="preserve"> Mt9.30</w:t>
      </w:r>
      <w:r>
        <w:rPr>
          <w:lang w:val="en-US"/>
        </w:rPr>
        <w:t xml:space="preserve">. Mk </w:t>
      </w:r>
      <w:r w:rsidR="006B227C">
        <w:t xml:space="preserve"> Mk1.44</w:t>
      </w:r>
      <w:r>
        <w:rPr>
          <w:lang w:val="en-US"/>
        </w:rPr>
        <w:t xml:space="preserve">. </w:t>
      </w:r>
      <w:r w:rsidR="006B227C">
        <w:t xml:space="preserve"> Mk8.26</w:t>
      </w:r>
      <w:r>
        <w:rPr>
          <w:lang w:val="en-US"/>
        </w:rPr>
        <w:t xml:space="preserve">. Conscience, guard the light of, Mt </w:t>
      </w:r>
      <w:r w:rsidR="006B227C">
        <w:t xml:space="preserve"> Mt6.22</w:t>
      </w:r>
      <w:r>
        <w:rPr>
          <w:lang w:val="en-US"/>
        </w:rPr>
        <w:t xml:space="preserve">. Lk </w:t>
      </w:r>
      <w:r w:rsidR="006B227C">
        <w:t xml:space="preserve"> Lk11.34</w:t>
      </w:r>
      <w:r>
        <w:rPr>
          <w:lang w:val="en-US"/>
        </w:rPr>
        <w:t xml:space="preserve">, </w:t>
      </w:r>
      <w:r w:rsidR="006B227C">
        <w:t xml:space="preserve"> Lk11.35</w:t>
      </w:r>
      <w:r>
        <w:rPr>
          <w:lang w:val="en-US"/>
        </w:rPr>
        <w:t xml:space="preserve">. Consistency, Mt </w:t>
      </w:r>
      <w:r w:rsidR="006B227C">
        <w:t xml:space="preserve"> Mt6.24</w:t>
      </w:r>
      <w:r>
        <w:rPr>
          <w:lang w:val="en-US"/>
        </w:rPr>
        <w:t xml:space="preserve">. </w:t>
      </w:r>
      <w:r w:rsidR="006B227C">
        <w:t xml:space="preserve"> Mt12.33</w:t>
      </w:r>
      <w:r>
        <w:rPr>
          <w:lang w:val="en-US"/>
        </w:rPr>
        <w:t xml:space="preserve">. Contentment, Mt </w:t>
      </w:r>
      <w:r w:rsidR="006B227C">
        <w:t xml:space="preserve"> Mt6.25</w:t>
      </w:r>
      <w:r>
        <w:rPr>
          <w:lang w:val="en-US"/>
        </w:rPr>
        <w:t xml:space="preserve">, </w:t>
      </w:r>
      <w:r w:rsidR="006B227C">
        <w:t xml:space="preserve"> Mt6.34</w:t>
      </w:r>
      <w:r>
        <w:rPr>
          <w:lang w:val="en-US"/>
        </w:rPr>
        <w:t xml:space="preserve">. Cost must be considered, Lk </w:t>
      </w:r>
      <w:r w:rsidR="006B227C">
        <w:t xml:space="preserve"> Lk14.28</w:t>
      </w:r>
      <w:r>
        <w:rPr>
          <w:lang w:val="en-US"/>
        </w:rPr>
        <w:t xml:space="preserve">. Cross-bearing, Mt </w:t>
      </w:r>
      <w:r w:rsidR="006B227C">
        <w:t xml:space="preserve"> Mt16.24</w:t>
      </w:r>
      <w:r>
        <w:rPr>
          <w:lang w:val="en-US"/>
        </w:rPr>
        <w:t xml:space="preserve">. Mk </w:t>
      </w:r>
      <w:r w:rsidR="006B227C">
        <w:t xml:space="preserve"> Mk8.34</w:t>
      </w:r>
      <w:r>
        <w:rPr>
          <w:lang w:val="en-US"/>
        </w:rPr>
        <w:t xml:space="preserve">. Dead to bury the dead, Mt </w:t>
      </w:r>
      <w:r w:rsidR="006B227C">
        <w:t xml:space="preserve"> Mt8.22</w:t>
      </w:r>
      <w:r>
        <w:rPr>
          <w:lang w:val="en-US"/>
        </w:rPr>
        <w:t xml:space="preserve">. Lk </w:t>
      </w:r>
      <w:r w:rsidR="006B227C">
        <w:t xml:space="preserve"> Lk9.60</w:t>
      </w:r>
      <w:r>
        <w:rPr>
          <w:lang w:val="en-US"/>
        </w:rPr>
        <w:t xml:space="preserve">. Diligence, Lk </w:t>
      </w:r>
      <w:r w:rsidR="006B227C">
        <w:t xml:space="preserve"> Lk12.58</w:t>
      </w:r>
      <w:r>
        <w:rPr>
          <w:lang w:val="en-US"/>
        </w:rPr>
        <w:t>. *</w:t>
      </w:r>
      <w:r w:rsidR="006B227C">
        <w:t xml:space="preserve"> Lk17.10</w:t>
      </w:r>
      <w:r>
        <w:rPr>
          <w:lang w:val="en-US"/>
        </w:rPr>
        <w:t xml:space="preserve">. Jn </w:t>
      </w:r>
      <w:r w:rsidR="006B227C">
        <w:t xml:space="preserve"> Jn9.4</w:t>
      </w:r>
      <w:r>
        <w:rPr>
          <w:lang w:val="en-US"/>
        </w:rPr>
        <w:t xml:space="preserve">. Discipleship, Mt </w:t>
      </w:r>
      <w:r w:rsidR="006B227C">
        <w:t xml:space="preserve"> Mt19.21</w:t>
      </w:r>
      <w:r>
        <w:rPr>
          <w:lang w:val="en-US"/>
        </w:rPr>
        <w:t xml:space="preserve">. Mk </w:t>
      </w:r>
      <w:r w:rsidR="006B227C">
        <w:t xml:space="preserve"> Mk10.21</w:t>
      </w:r>
      <w:r>
        <w:rPr>
          <w:lang w:val="en-US"/>
        </w:rPr>
        <w:t xml:space="preserve">. Lk </w:t>
      </w:r>
      <w:r w:rsidR="006B227C">
        <w:t xml:space="preserve"> Lk18.22</w:t>
      </w:r>
      <w:r>
        <w:rPr>
          <w:lang w:val="en-US"/>
        </w:rPr>
        <w:t xml:space="preserve">. Disciplining of children, Mt </w:t>
      </w:r>
      <w:r w:rsidR="006B227C">
        <w:t xml:space="preserve"> Mt19.14</w:t>
      </w:r>
      <w:r>
        <w:rPr>
          <w:lang w:val="en-US"/>
        </w:rPr>
        <w:t xml:space="preserve">. Mk </w:t>
      </w:r>
      <w:r w:rsidR="006B227C">
        <w:t xml:space="preserve"> Mk10.14</w:t>
      </w:r>
      <w:r>
        <w:rPr>
          <w:lang w:val="en-US"/>
        </w:rPr>
        <w:t xml:space="preserve">. Lk </w:t>
      </w:r>
      <w:r w:rsidR="006B227C">
        <w:t xml:space="preserve"> Lk18.16</w:t>
      </w:r>
      <w:r>
        <w:rPr>
          <w:lang w:val="en-US"/>
        </w:rPr>
        <w:t xml:space="preserve">, </w:t>
      </w:r>
      <w:r w:rsidR="006B227C">
        <w:t xml:space="preserve"> Lk18.17</w:t>
      </w:r>
      <w:r>
        <w:rPr>
          <w:lang w:val="en-US"/>
        </w:rPr>
        <w:t xml:space="preserve">. Do more than is asked, even under coercion, Mt </w:t>
      </w:r>
      <w:r w:rsidR="006B227C">
        <w:t xml:space="preserve"> Mt5.41</w:t>
      </w:r>
      <w:r>
        <w:rPr>
          <w:lang w:val="en-US"/>
        </w:rPr>
        <w:t xml:space="preserve">, </w:t>
      </w:r>
      <w:r w:rsidR="006B227C">
        <w:t xml:space="preserve"> Mt5.42</w:t>
      </w:r>
      <w:r>
        <w:rPr>
          <w:lang w:val="en-US"/>
        </w:rPr>
        <w:t xml:space="preserve">. Lk </w:t>
      </w:r>
      <w:r w:rsidR="006B227C">
        <w:t xml:space="preserve"> Lk6.29</w:t>
      </w:r>
      <w:r>
        <w:rPr>
          <w:lang w:val="en-US"/>
        </w:rPr>
        <w:t xml:space="preserve">, </w:t>
      </w:r>
      <w:r w:rsidR="006B227C">
        <w:t xml:space="preserve"> Lk6.30</w:t>
      </w:r>
      <w:r>
        <w:rPr>
          <w:lang w:val="en-US"/>
        </w:rPr>
        <w:t xml:space="preserve">. </w:t>
      </w:r>
      <w:r w:rsidR="006B227C">
        <w:t xml:space="preserve"> Lk17.10</w:t>
      </w:r>
      <w:r>
        <w:rPr>
          <w:lang w:val="en-US"/>
        </w:rPr>
        <w:t xml:space="preserve">. Dust, shake off feet, Mt </w:t>
      </w:r>
      <w:r w:rsidR="006B227C">
        <w:t xml:space="preserve"> Mt10.14</w:t>
      </w:r>
      <w:r>
        <w:rPr>
          <w:lang w:val="en-US"/>
        </w:rPr>
        <w:t xml:space="preserve">. Mk </w:t>
      </w:r>
      <w:r w:rsidR="006B227C">
        <w:t xml:space="preserve"> Mk6.11</w:t>
      </w:r>
      <w:r>
        <w:rPr>
          <w:lang w:val="en-US"/>
        </w:rPr>
        <w:t xml:space="preserve">. Lk </w:t>
      </w:r>
      <w:r w:rsidR="006B227C">
        <w:t xml:space="preserve"> Lk9.5</w:t>
      </w:r>
      <w:r>
        <w:rPr>
          <w:lang w:val="en-US"/>
        </w:rPr>
        <w:t xml:space="preserve">. Eat what is set before you, Lk </w:t>
      </w:r>
      <w:r w:rsidR="006B227C">
        <w:t xml:space="preserve"> Lk10.8</w:t>
      </w:r>
      <w:r>
        <w:rPr>
          <w:lang w:val="en-US"/>
        </w:rPr>
        <w:t xml:space="preserve">. Endurance, Mt </w:t>
      </w:r>
      <w:r w:rsidR="006B227C">
        <w:t xml:space="preserve"> Mt10.22</w:t>
      </w:r>
      <w:r>
        <w:rPr>
          <w:lang w:val="en-US"/>
        </w:rPr>
        <w:t xml:space="preserve">. </w:t>
      </w:r>
      <w:r w:rsidR="006B227C">
        <w:t xml:space="preserve"> Mt24.13</w:t>
      </w:r>
      <w:r>
        <w:rPr>
          <w:lang w:val="en-US"/>
        </w:rPr>
        <w:t xml:space="preserve">. Mk </w:t>
      </w:r>
      <w:r w:rsidR="006B227C">
        <w:t xml:space="preserve"> Mk13.13</w:t>
      </w:r>
      <w:r>
        <w:rPr>
          <w:lang w:val="en-US"/>
        </w:rPr>
        <w:t xml:space="preserve">. Enter strait gate, Lk </w:t>
      </w:r>
      <w:r w:rsidR="006B227C">
        <w:t xml:space="preserve"> Lk13.24</w:t>
      </w:r>
      <w:r>
        <w:rPr>
          <w:lang w:val="en-US"/>
        </w:rPr>
        <w:t xml:space="preserve">. Evangelism, Mt </w:t>
      </w:r>
      <w:r w:rsidR="006B227C">
        <w:t xml:space="preserve"> Mt28.19</w:t>
      </w:r>
      <w:r>
        <w:rPr>
          <w:lang w:val="en-US"/>
        </w:rPr>
        <w:t xml:space="preserve">. Faith, Mk </w:t>
      </w:r>
      <w:r w:rsidR="006B227C">
        <w:t xml:space="preserve"> Mk1.15</w:t>
      </w:r>
      <w:r>
        <w:rPr>
          <w:lang w:val="en-US"/>
        </w:rPr>
        <w:t xml:space="preserve">. </w:t>
      </w:r>
      <w:r w:rsidR="006B227C">
        <w:t xml:space="preserve"> Mk5.36</w:t>
      </w:r>
      <w:r>
        <w:rPr>
          <w:lang w:val="en-US"/>
        </w:rPr>
        <w:t xml:space="preserve">. </w:t>
      </w:r>
      <w:r w:rsidR="006B227C">
        <w:t xml:space="preserve"> Mk11.22</w:t>
      </w:r>
      <w:r>
        <w:rPr>
          <w:lang w:val="en-US"/>
        </w:rPr>
        <w:t xml:space="preserve">. Jn </w:t>
      </w:r>
      <w:r w:rsidR="006B227C">
        <w:t xml:space="preserve"> Jn6.29</w:t>
      </w:r>
      <w:r>
        <w:rPr>
          <w:lang w:val="en-US"/>
        </w:rPr>
        <w:t xml:space="preserve">. </w:t>
      </w:r>
      <w:r w:rsidR="006B227C">
        <w:t xml:space="preserve"> Jn12.36</w:t>
      </w:r>
      <w:r>
        <w:rPr>
          <w:lang w:val="en-US"/>
        </w:rPr>
        <w:t xml:space="preserve">. </w:t>
      </w:r>
      <w:r w:rsidR="006B227C">
        <w:t xml:space="preserve"> Jn14.1</w:t>
      </w:r>
      <w:r>
        <w:rPr>
          <w:lang w:val="en-US"/>
        </w:rPr>
        <w:t xml:space="preserve">, </w:t>
      </w:r>
      <w:r w:rsidR="006B227C">
        <w:t xml:space="preserve"> Jn14.11</w:t>
      </w:r>
      <w:r>
        <w:rPr>
          <w:lang w:val="en-US"/>
        </w:rPr>
        <w:t xml:space="preserve">. </w:t>
      </w:r>
      <w:r w:rsidR="006B227C">
        <w:t xml:space="preserve"> Jn20.27</w:t>
      </w:r>
      <w:r>
        <w:rPr>
          <w:lang w:val="en-US"/>
        </w:rPr>
        <w:t xml:space="preserve">. 1 J </w:t>
      </w:r>
      <w:r w:rsidR="006B227C">
        <w:t xml:space="preserve"> 1Jn3.23</w:t>
      </w:r>
      <w:r>
        <w:rPr>
          <w:lang w:val="en-US"/>
        </w:rPr>
        <w:t xml:space="preserve">. Faithfulness, Mt </w:t>
      </w:r>
      <w:r w:rsidR="006B227C">
        <w:t xml:space="preserve"> Mt24.45</w:t>
      </w:r>
      <w:r>
        <w:rPr>
          <w:lang w:val="en-US"/>
        </w:rPr>
        <w:t xml:space="preserve">. Lk </w:t>
      </w:r>
      <w:r w:rsidR="006B227C">
        <w:t xml:space="preserve"> Lk12.42</w:t>
      </w:r>
      <w:r>
        <w:rPr>
          <w:lang w:val="en-US"/>
        </w:rPr>
        <w:t>. *</w:t>
      </w:r>
      <w:r w:rsidR="006B227C">
        <w:t xml:space="preserve"> Lk16.10</w:t>
      </w:r>
      <w:r>
        <w:rPr>
          <w:lang w:val="en-US"/>
        </w:rPr>
        <w:t xml:space="preserve">. Fear God, Mt </w:t>
      </w:r>
      <w:r w:rsidR="006B227C">
        <w:t xml:space="preserve"> Mt10.28</w:t>
      </w:r>
      <w:r>
        <w:rPr>
          <w:lang w:val="en-US"/>
        </w:rPr>
        <w:t xml:space="preserve">. Lk </w:t>
      </w:r>
      <w:r w:rsidR="006B227C">
        <w:t xml:space="preserve"> Lk12.4</w:t>
      </w:r>
      <w:r>
        <w:rPr>
          <w:lang w:val="en-US"/>
        </w:rPr>
        <w:t xml:space="preserve">, </w:t>
      </w:r>
      <w:r w:rsidR="006B227C">
        <w:t xml:space="preserve"> Lk12.5</w:t>
      </w:r>
      <w:r>
        <w:rPr>
          <w:lang w:val="en-US"/>
        </w:rPr>
        <w:t xml:space="preserve">. Fidelity in marriage, Mt </w:t>
      </w:r>
      <w:r w:rsidR="006B227C">
        <w:t xml:space="preserve"> Mt19.6</w:t>
      </w:r>
      <w:r>
        <w:rPr>
          <w:lang w:val="en-US"/>
        </w:rPr>
        <w:t xml:space="preserve">. Mk </w:t>
      </w:r>
      <w:r w:rsidR="006B227C">
        <w:t xml:space="preserve"> Mk10.8</w:t>
      </w:r>
      <w:r>
        <w:rPr>
          <w:lang w:val="en-US"/>
        </w:rPr>
        <w:t xml:space="preserve">. Fidelity to God, Mt </w:t>
      </w:r>
      <w:r w:rsidR="006B227C">
        <w:t xml:space="preserve"> Mt22.21</w:t>
      </w:r>
      <w:r>
        <w:rPr>
          <w:lang w:val="en-US"/>
        </w:rPr>
        <w:t xml:space="preserve">. Fidelity to government, Mt </w:t>
      </w:r>
      <w:r w:rsidR="006B227C">
        <w:t xml:space="preserve"> Mt22.21</w:t>
      </w:r>
      <w:r>
        <w:rPr>
          <w:lang w:val="en-US"/>
        </w:rPr>
        <w:t xml:space="preserve">. Flee persecution, Mt </w:t>
      </w:r>
      <w:r w:rsidR="006B227C">
        <w:t xml:space="preserve"> Mt24.16</w:t>
      </w:r>
      <w:r>
        <w:rPr>
          <w:lang w:val="en-US"/>
        </w:rPr>
        <w:t xml:space="preserve">. Mk </w:t>
      </w:r>
      <w:r w:rsidR="006B227C">
        <w:t xml:space="preserve"> Mk13.14</w:t>
      </w:r>
      <w:r>
        <w:rPr>
          <w:lang w:val="en-US"/>
        </w:rPr>
        <w:t xml:space="preserve">. Lk </w:t>
      </w:r>
      <w:r w:rsidR="006B227C">
        <w:t xml:space="preserve"> Lk21.21</w:t>
      </w:r>
      <w:r>
        <w:rPr>
          <w:lang w:val="en-US"/>
        </w:rPr>
        <w:t xml:space="preserve">. Following Christ, Mt </w:t>
      </w:r>
      <w:r w:rsidR="006B227C">
        <w:t xml:space="preserve"> Mt4.19</w:t>
      </w:r>
      <w:r>
        <w:rPr>
          <w:lang w:val="en-US"/>
        </w:rPr>
        <w:t xml:space="preserve">. </w:t>
      </w:r>
      <w:r w:rsidR="006B227C">
        <w:t xml:space="preserve"> Mt8.22</w:t>
      </w:r>
      <w:r>
        <w:rPr>
          <w:lang w:val="en-US"/>
        </w:rPr>
        <w:t xml:space="preserve">. </w:t>
      </w:r>
      <w:r w:rsidR="006B227C">
        <w:t xml:space="preserve"> Mt9.9</w:t>
      </w:r>
      <w:r>
        <w:rPr>
          <w:lang w:val="en-US"/>
        </w:rPr>
        <w:t xml:space="preserve">. </w:t>
      </w:r>
      <w:r w:rsidR="006B227C">
        <w:t xml:space="preserve"> Mt16.24</w:t>
      </w:r>
      <w:r>
        <w:rPr>
          <w:lang w:val="en-US"/>
        </w:rPr>
        <w:t xml:space="preserve">. Forgiveness, Mt </w:t>
      </w:r>
      <w:r w:rsidR="006B227C">
        <w:t xml:space="preserve"> Mt5.24</w:t>
      </w:r>
      <w:r>
        <w:rPr>
          <w:lang w:val="en-US"/>
        </w:rPr>
        <w:t xml:space="preserve">. </w:t>
      </w:r>
      <w:r w:rsidR="006B227C">
        <w:t xml:space="preserve"> Mt18.22</w:t>
      </w:r>
      <w:r>
        <w:rPr>
          <w:lang w:val="en-US"/>
        </w:rPr>
        <w:t xml:space="preserve">. Mk </w:t>
      </w:r>
      <w:r w:rsidR="006B227C">
        <w:t xml:space="preserve"> Mk11.25</w:t>
      </w:r>
      <w:r>
        <w:rPr>
          <w:lang w:val="en-US"/>
        </w:rPr>
        <w:t xml:space="preserve">. Lk </w:t>
      </w:r>
      <w:r w:rsidR="006B227C">
        <w:t xml:space="preserve"> Lk6.36</w:t>
      </w:r>
      <w:r>
        <w:rPr>
          <w:lang w:val="en-US"/>
        </w:rPr>
        <w:t xml:space="preserve">. </w:t>
      </w:r>
      <w:r w:rsidR="006B227C">
        <w:t xml:space="preserve"> Lk17.3</w:t>
      </w:r>
      <w:r>
        <w:rPr>
          <w:lang w:val="en-US"/>
        </w:rPr>
        <w:t xml:space="preserve">, </w:t>
      </w:r>
      <w:r w:rsidR="006B227C">
        <w:t xml:space="preserve"> Lk17.4</w:t>
      </w:r>
      <w:r>
        <w:rPr>
          <w:lang w:val="en-US"/>
        </w:rPr>
        <w:t xml:space="preserve">. Forsake all for Christ, Lk </w:t>
      </w:r>
      <w:r w:rsidR="006B227C">
        <w:t xml:space="preserve"> Lk14.33</w:t>
      </w:r>
      <w:r>
        <w:rPr>
          <w:lang w:val="en-US"/>
        </w:rPr>
        <w:t xml:space="preserve">. Fortitude under persecution, Mt </w:t>
      </w:r>
      <w:r w:rsidR="006B227C">
        <w:t xml:space="preserve"> Mt5.10-12</w:t>
      </w:r>
      <w:r>
        <w:rPr>
          <w:lang w:val="en-US"/>
        </w:rPr>
        <w:t xml:space="preserve">. </w:t>
      </w:r>
      <w:r w:rsidR="006B227C">
        <w:t xml:space="preserve"> Mt10.26-28</w:t>
      </w:r>
      <w:r>
        <w:rPr>
          <w:lang w:val="en-US"/>
        </w:rPr>
        <w:t xml:space="preserve">. Mk </w:t>
      </w:r>
      <w:r w:rsidR="006B227C">
        <w:t xml:space="preserve"> Mk13.9</w:t>
      </w:r>
      <w:r>
        <w:rPr>
          <w:lang w:val="en-US"/>
        </w:rPr>
        <w:t xml:space="preserve">, </w:t>
      </w:r>
      <w:r w:rsidR="006B227C">
        <w:t xml:space="preserve"> Mk13.11-13</w:t>
      </w:r>
      <w:r>
        <w:rPr>
          <w:lang w:val="en-US"/>
        </w:rPr>
        <w:t xml:space="preserve">. Re </w:t>
      </w:r>
      <w:r w:rsidR="006B227C">
        <w:t xml:space="preserve"> Re2.10</w:t>
      </w:r>
      <w:r>
        <w:rPr>
          <w:lang w:val="en-US"/>
        </w:rPr>
        <w:t xml:space="preserve">. Footwashing, Jn </w:t>
      </w:r>
      <w:r w:rsidR="006B227C">
        <w:t xml:space="preserve"> Jn13.14</w:t>
      </w:r>
      <w:r>
        <w:rPr>
          <w:lang w:val="en-US"/>
        </w:rPr>
        <w:t xml:space="preserve">. Fraternal reproof, Mt </w:t>
      </w:r>
      <w:r w:rsidR="006B227C">
        <w:t xml:space="preserve"> Mt18.15-17</w:t>
      </w:r>
      <w:r>
        <w:rPr>
          <w:lang w:val="en-US"/>
        </w:rPr>
        <w:t xml:space="preserve">. Lk </w:t>
      </w:r>
      <w:r w:rsidR="006B227C">
        <w:t xml:space="preserve"> Lk17.3</w:t>
      </w:r>
      <w:r>
        <w:rPr>
          <w:lang w:val="en-US"/>
        </w:rPr>
        <w:t xml:space="preserve">, </w:t>
      </w:r>
      <w:r w:rsidR="006B227C">
        <w:t xml:space="preserve"> Lk17.4</w:t>
      </w:r>
      <w:r>
        <w:rPr>
          <w:lang w:val="en-US"/>
        </w:rPr>
        <w:t xml:space="preserve">. Fruitfulness, Jn </w:t>
      </w:r>
      <w:r w:rsidR="006B227C">
        <w:t xml:space="preserve"> Jn15.16</w:t>
      </w:r>
      <w:r>
        <w:rPr>
          <w:lang w:val="en-US"/>
        </w:rPr>
        <w:t xml:space="preserve">. Giving, Mt </w:t>
      </w:r>
      <w:r w:rsidR="006B227C">
        <w:t xml:space="preserve"> Mt5.42</w:t>
      </w:r>
      <w:r>
        <w:rPr>
          <w:lang w:val="en-US"/>
        </w:rPr>
        <w:t xml:space="preserve">. </w:t>
      </w:r>
      <w:r w:rsidR="006B227C">
        <w:t xml:space="preserve"> Mt10.42</w:t>
      </w:r>
      <w:r>
        <w:rPr>
          <w:lang w:val="en-US"/>
        </w:rPr>
        <w:t xml:space="preserve">. </w:t>
      </w:r>
      <w:r w:rsidR="006B227C">
        <w:t xml:space="preserve"> Mt19.21</w:t>
      </w:r>
      <w:r>
        <w:rPr>
          <w:lang w:val="en-US"/>
        </w:rPr>
        <w:t xml:space="preserve">. Lk </w:t>
      </w:r>
      <w:r w:rsidR="006B227C">
        <w:t xml:space="preserve"> Lk6.30</w:t>
      </w:r>
      <w:r>
        <w:rPr>
          <w:lang w:val="en-US"/>
        </w:rPr>
        <w:t xml:space="preserve">, </w:t>
      </w:r>
      <w:r w:rsidR="006B227C">
        <w:t xml:space="preserve"> Lk6.38</w:t>
      </w:r>
      <w:r>
        <w:rPr>
          <w:lang w:val="en-US"/>
        </w:rPr>
        <w:t>. Ac +*</w:t>
      </w:r>
      <w:r w:rsidR="006B227C">
        <w:t xml:space="preserve"> Ac20.35</w:t>
      </w:r>
      <w:r>
        <w:rPr>
          <w:lang w:val="en-US"/>
        </w:rPr>
        <w:t xml:space="preserve">. Give according to ability, Lk </w:t>
      </w:r>
      <w:r w:rsidR="006B227C">
        <w:t xml:space="preserve">  Lk11.41</w:t>
      </w:r>
      <w:r>
        <w:rPr>
          <w:lang w:val="en-US"/>
        </w:rPr>
        <w:t xml:space="preserve">n. Go and do likewise, Lk </w:t>
      </w:r>
      <w:r w:rsidR="006B227C">
        <w:t xml:space="preserve"> Lk10.37</w:t>
      </w:r>
      <w:r>
        <w:rPr>
          <w:lang w:val="en-US"/>
        </w:rPr>
        <w:t xml:space="preserve">. Golden Rule, in conduct, Mt </w:t>
      </w:r>
      <w:r w:rsidR="006B227C">
        <w:t xml:space="preserve"> Mt7.12</w:t>
      </w:r>
      <w:r>
        <w:rPr>
          <w:lang w:val="en-US"/>
        </w:rPr>
        <w:t xml:space="preserve">. Lk </w:t>
      </w:r>
      <w:r w:rsidR="006B227C">
        <w:t xml:space="preserve"> Lk6.31</w:t>
      </w:r>
      <w:r>
        <w:rPr>
          <w:lang w:val="en-US"/>
        </w:rPr>
        <w:t xml:space="preserve">. Greeting, Lk </w:t>
      </w:r>
      <w:r w:rsidR="006B227C">
        <w:t xml:space="preserve"> Lk10.4</w:t>
      </w:r>
      <w:r>
        <w:rPr>
          <w:lang w:val="en-US"/>
        </w:rPr>
        <w:t xml:space="preserve">, </w:t>
      </w:r>
      <w:r w:rsidR="006B227C">
        <w:t xml:space="preserve"> Lk10.5</w:t>
      </w:r>
      <w:r>
        <w:rPr>
          <w:lang w:val="en-US"/>
        </w:rPr>
        <w:t xml:space="preserve">. Hallow God’s name, Mt </w:t>
      </w:r>
      <w:r w:rsidR="006B227C">
        <w:t xml:space="preserve"> Mt6.9</w:t>
      </w:r>
      <w:r>
        <w:rPr>
          <w:lang w:val="en-US"/>
        </w:rPr>
        <w:t xml:space="preserve">. Harmless as doves, to be, Mt </w:t>
      </w:r>
      <w:r w:rsidR="006B227C">
        <w:t xml:space="preserve"> Mt10.16</w:t>
      </w:r>
      <w:r>
        <w:rPr>
          <w:lang w:val="en-US"/>
        </w:rPr>
        <w:t xml:space="preserve">. Hear evidence before judging, Jn </w:t>
      </w:r>
      <w:r w:rsidR="006B227C">
        <w:t xml:space="preserve"> Jn7.51</w:t>
      </w:r>
      <w:r>
        <w:rPr>
          <w:lang w:val="en-US"/>
        </w:rPr>
        <w:t xml:space="preserve">. Hearing, Mt </w:t>
      </w:r>
      <w:r w:rsidR="006B227C">
        <w:t xml:space="preserve"> Mt11.15</w:t>
      </w:r>
      <w:r>
        <w:rPr>
          <w:lang w:val="en-US"/>
        </w:rPr>
        <w:t xml:space="preserve">. </w:t>
      </w:r>
      <w:r w:rsidR="006B227C">
        <w:t xml:space="preserve"> Mt13.9</w:t>
      </w:r>
      <w:r>
        <w:rPr>
          <w:lang w:val="en-US"/>
        </w:rPr>
        <w:t xml:space="preserve">, </w:t>
      </w:r>
      <w:r w:rsidR="006B227C">
        <w:t xml:space="preserve"> Mt13.43</w:t>
      </w:r>
      <w:r>
        <w:rPr>
          <w:lang w:val="en-US"/>
        </w:rPr>
        <w:t xml:space="preserve">. </w:t>
      </w:r>
      <w:r w:rsidR="006B227C">
        <w:t xml:space="preserve"> Mt17.5</w:t>
      </w:r>
      <w:r>
        <w:rPr>
          <w:lang w:val="en-US"/>
        </w:rPr>
        <w:t xml:space="preserve">. Heed, Mt </w:t>
      </w:r>
      <w:r w:rsidR="006B227C">
        <w:t xml:space="preserve"> Mt6.1</w:t>
      </w:r>
      <w:r>
        <w:rPr>
          <w:lang w:val="en-US"/>
        </w:rPr>
        <w:t xml:space="preserve">. </w:t>
      </w:r>
      <w:r w:rsidR="006B227C">
        <w:t xml:space="preserve"> Mt24.4</w:t>
      </w:r>
      <w:r>
        <w:rPr>
          <w:lang w:val="en-US"/>
        </w:rPr>
        <w:t>. Mk +*</w:t>
      </w:r>
      <w:r w:rsidR="006B227C">
        <w:t xml:space="preserve"> Mk4.24</w:t>
      </w:r>
      <w:r>
        <w:rPr>
          <w:lang w:val="en-US"/>
        </w:rPr>
        <w:t>. Lk +*</w:t>
      </w:r>
      <w:r w:rsidR="006B227C">
        <w:t xml:space="preserve"> Lk8.18</w:t>
      </w:r>
      <w:r>
        <w:rPr>
          <w:lang w:val="en-US"/>
        </w:rPr>
        <w:t>. +*</w:t>
      </w:r>
      <w:r w:rsidR="006B227C">
        <w:t xml:space="preserve"> Lk11.35</w:t>
      </w:r>
      <w:r>
        <w:rPr>
          <w:lang w:val="en-US"/>
        </w:rPr>
        <w:t xml:space="preserve">. </w:t>
      </w:r>
      <w:r w:rsidR="006B227C">
        <w:t xml:space="preserve"> Lk17.3</w:t>
      </w:r>
      <w:r>
        <w:rPr>
          <w:lang w:val="en-US"/>
        </w:rPr>
        <w:t xml:space="preserve">. </w:t>
      </w:r>
      <w:r w:rsidR="006B227C">
        <w:t xml:space="preserve"> Lk21.8</w:t>
      </w:r>
      <w:r>
        <w:rPr>
          <w:lang w:val="en-US"/>
        </w:rPr>
        <w:t>. Heed to instruction, Mk +*</w:t>
      </w:r>
      <w:r w:rsidR="006B227C">
        <w:t xml:space="preserve"> Mk4.24</w:t>
      </w:r>
      <w:r>
        <w:rPr>
          <w:lang w:val="en-US"/>
        </w:rPr>
        <w:t>. Lk +*</w:t>
      </w:r>
      <w:r w:rsidR="006B227C">
        <w:t xml:space="preserve"> Lk8.18</w:t>
      </w:r>
      <w:r>
        <w:rPr>
          <w:lang w:val="en-US"/>
        </w:rPr>
        <w:t xml:space="preserve">. Heed to the truth, Mt </w:t>
      </w:r>
      <w:r w:rsidR="006B227C">
        <w:t xml:space="preserve"> Mt11.15</w:t>
      </w:r>
      <w:r>
        <w:rPr>
          <w:lang w:val="en-US"/>
        </w:rPr>
        <w:t xml:space="preserve">. Mk </w:t>
      </w:r>
      <w:r w:rsidR="006B227C">
        <w:t xml:space="preserve"> Mk4.9</w:t>
      </w:r>
      <w:r>
        <w:rPr>
          <w:lang w:val="en-US"/>
        </w:rPr>
        <w:t xml:space="preserve">. Re </w:t>
      </w:r>
      <w:r w:rsidR="006B227C">
        <w:t xml:space="preserve"> Re2.7</w:t>
      </w:r>
      <w:r>
        <w:rPr>
          <w:lang w:val="en-US"/>
        </w:rPr>
        <w:t xml:space="preserve">. Holiness, Mt </w:t>
      </w:r>
      <w:r w:rsidR="006B227C">
        <w:t xml:space="preserve"> Mt5.48</w:t>
      </w:r>
      <w:r>
        <w:rPr>
          <w:lang w:val="en-US"/>
        </w:rPr>
        <w:t xml:space="preserve">. Honesty, Mk </w:t>
      </w:r>
      <w:r w:rsidR="006B227C">
        <w:t xml:space="preserve"> Mk10.19</w:t>
      </w:r>
      <w:r>
        <w:rPr>
          <w:lang w:val="en-US"/>
        </w:rPr>
        <w:t xml:space="preserve">. Lk </w:t>
      </w:r>
      <w:r w:rsidR="006B227C">
        <w:t xml:space="preserve"> Lk6.31</w:t>
      </w:r>
      <w:r>
        <w:rPr>
          <w:lang w:val="en-US"/>
        </w:rPr>
        <w:t xml:space="preserve">. </w:t>
      </w:r>
      <w:r w:rsidR="006B227C">
        <w:t xml:space="preserve"> Lk8.15</w:t>
      </w:r>
      <w:r>
        <w:rPr>
          <w:lang w:val="en-US"/>
        </w:rPr>
        <w:t xml:space="preserve">. Honor the Son, Jn </w:t>
      </w:r>
      <w:r w:rsidR="006B227C">
        <w:t xml:space="preserve"> Jn5.23</w:t>
      </w:r>
      <w:r>
        <w:rPr>
          <w:lang w:val="en-US"/>
        </w:rPr>
        <w:t xml:space="preserve">. Hospitality, Lk </w:t>
      </w:r>
      <w:r w:rsidR="006B227C">
        <w:t xml:space="preserve"> Lk14.12</w:t>
      </w:r>
      <w:r>
        <w:rPr>
          <w:lang w:val="en-US"/>
        </w:rPr>
        <w:t xml:space="preserve">. Humility, Lk </w:t>
      </w:r>
      <w:r w:rsidR="006B227C">
        <w:t xml:space="preserve"> Lk17.10</w:t>
      </w:r>
      <w:r>
        <w:rPr>
          <w:lang w:val="en-US"/>
        </w:rPr>
        <w:t xml:space="preserve">. </w:t>
      </w:r>
      <w:r w:rsidR="006B227C">
        <w:t xml:space="preserve"> Lk18.14</w:t>
      </w:r>
      <w:r>
        <w:rPr>
          <w:lang w:val="en-US"/>
        </w:rPr>
        <w:t>. Ideal character, Mt +*</w:t>
      </w:r>
      <w:r w:rsidR="006B227C">
        <w:t xml:space="preserve"> Mt5.3-12</w:t>
      </w:r>
      <w:r>
        <w:rPr>
          <w:lang w:val="en-US"/>
        </w:rPr>
        <w:t xml:space="preserve">. Influence for righteousness, Mt </w:t>
      </w:r>
      <w:r w:rsidR="006B227C">
        <w:t xml:space="preserve"> Mt5.16</w:t>
      </w:r>
      <w:r>
        <w:rPr>
          <w:lang w:val="en-US"/>
        </w:rPr>
        <w:t xml:space="preserve">. Invite poor for meals, Lk </w:t>
      </w:r>
      <w:r w:rsidR="006B227C">
        <w:t xml:space="preserve"> Lk14.13</w:t>
      </w:r>
      <w:r>
        <w:rPr>
          <w:lang w:val="en-US"/>
        </w:rPr>
        <w:t xml:space="preserve">. Invest wisely, Mt </w:t>
      </w:r>
      <w:r w:rsidR="006B227C">
        <w:t xml:space="preserve"> Mt25.27</w:t>
      </w:r>
      <w:r>
        <w:rPr>
          <w:lang w:val="en-US"/>
        </w:rPr>
        <w:t>. Justice, Mt +*</w:t>
      </w:r>
      <w:r w:rsidR="006B227C">
        <w:t xml:space="preserve"> Mt23.23</w:t>
      </w:r>
      <w:r>
        <w:rPr>
          <w:lang w:val="en-US"/>
        </w:rPr>
        <w:t xml:space="preserve">. Keep the commandments, Mt </w:t>
      </w:r>
      <w:r w:rsidR="006B227C">
        <w:t xml:space="preserve"> Mt19.17</w:t>
      </w:r>
      <w:r>
        <w:rPr>
          <w:lang w:val="en-US"/>
        </w:rPr>
        <w:t xml:space="preserve">. Kindness to enemies, Lk </w:t>
      </w:r>
      <w:r w:rsidR="006B227C">
        <w:t xml:space="preserve"> Lk6.35</w:t>
      </w:r>
      <w:r>
        <w:rPr>
          <w:lang w:val="en-US"/>
        </w:rPr>
        <w:t xml:space="preserve">. Kindness to needy, Mt </w:t>
      </w:r>
      <w:r w:rsidR="006B227C">
        <w:t xml:space="preserve"> Mt25.35</w:t>
      </w:r>
      <w:r>
        <w:rPr>
          <w:lang w:val="en-US"/>
        </w:rPr>
        <w:t xml:space="preserve">, </w:t>
      </w:r>
      <w:r w:rsidR="006B227C">
        <w:t xml:space="preserve"> Mt25.36</w:t>
      </w:r>
      <w:r>
        <w:rPr>
          <w:lang w:val="en-US"/>
        </w:rPr>
        <w:t xml:space="preserve">. Lk </w:t>
      </w:r>
      <w:r w:rsidR="006B227C">
        <w:t xml:space="preserve"> Lk14.12</w:t>
      </w:r>
      <w:r>
        <w:rPr>
          <w:lang w:val="en-US"/>
        </w:rPr>
        <w:t xml:space="preserve">. Labor, Jn </w:t>
      </w:r>
      <w:r w:rsidR="006B227C">
        <w:t xml:space="preserve"> Jn6.27</w:t>
      </w:r>
      <w:r>
        <w:rPr>
          <w:lang w:val="en-US"/>
        </w:rPr>
        <w:t xml:space="preserve">. Laying up treasure in heaven, Mt </w:t>
      </w:r>
      <w:r w:rsidR="006B227C">
        <w:t xml:space="preserve"> Mt6.20</w:t>
      </w:r>
      <w:r>
        <w:rPr>
          <w:lang w:val="en-US"/>
        </w:rPr>
        <w:t xml:space="preserve">. Lending, Mt </w:t>
      </w:r>
      <w:r w:rsidR="006B227C">
        <w:t xml:space="preserve"> Mt5.42</w:t>
      </w:r>
      <w:r>
        <w:rPr>
          <w:lang w:val="en-US"/>
        </w:rPr>
        <w:t xml:space="preserve">. </w:t>
      </w:r>
      <w:r w:rsidR="006B227C">
        <w:t xml:space="preserve"> Mt6.34</w:t>
      </w:r>
      <w:r>
        <w:rPr>
          <w:lang w:val="en-US"/>
        </w:rPr>
        <w:t xml:space="preserve">, 35. Liberality, Mt </w:t>
      </w:r>
      <w:r w:rsidR="006B227C">
        <w:t xml:space="preserve"> Mt5.42</w:t>
      </w:r>
      <w:r>
        <w:rPr>
          <w:lang w:val="en-US"/>
        </w:rPr>
        <w:t xml:space="preserve">. </w:t>
      </w:r>
      <w:r w:rsidR="006B227C">
        <w:t xml:space="preserve"> Mt6.30</w:t>
      </w:r>
      <w:r>
        <w:rPr>
          <w:lang w:val="en-US"/>
        </w:rPr>
        <w:t xml:space="preserve">. </w:t>
      </w:r>
      <w:r w:rsidR="006B227C">
        <w:t xml:space="preserve"> Mt12.33</w:t>
      </w:r>
      <w:r>
        <w:rPr>
          <w:lang w:val="en-US"/>
        </w:rPr>
        <w:t xml:space="preserve">, </w:t>
      </w:r>
      <w:r w:rsidR="006B227C">
        <w:t xml:space="preserve"> Mt12.34</w:t>
      </w:r>
      <w:r>
        <w:rPr>
          <w:lang w:val="en-US"/>
        </w:rPr>
        <w:t xml:space="preserve">. Mk </w:t>
      </w:r>
      <w:r w:rsidR="006B227C">
        <w:t xml:space="preserve"> Mk12.41-44</w:t>
      </w:r>
      <w:r>
        <w:rPr>
          <w:lang w:val="en-US"/>
        </w:rPr>
        <w:t xml:space="preserve">. Lk </w:t>
      </w:r>
      <w:r w:rsidR="006B227C">
        <w:t xml:space="preserve"> Lk12.33</w:t>
      </w:r>
      <w:r>
        <w:rPr>
          <w:lang w:val="en-US"/>
        </w:rPr>
        <w:t>. Ac +*</w:t>
      </w:r>
      <w:r w:rsidR="006B227C">
        <w:t xml:space="preserve"> Ac20.35</w:t>
      </w:r>
      <w:r>
        <w:rPr>
          <w:lang w:val="en-US"/>
        </w:rPr>
        <w:t xml:space="preserve">. Listen to God’s Word, Lk </w:t>
      </w:r>
      <w:r w:rsidR="006B227C">
        <w:t xml:space="preserve"> Lk10.39</w:t>
      </w:r>
      <w:r>
        <w:rPr>
          <w:lang w:val="en-US"/>
        </w:rPr>
        <w:t xml:space="preserve">, </w:t>
      </w:r>
      <w:r w:rsidR="006B227C">
        <w:t xml:space="preserve"> Lk10.42</w:t>
      </w:r>
      <w:r>
        <w:rPr>
          <w:lang w:val="en-US"/>
        </w:rPr>
        <w:t xml:space="preserve">. Look up, Lk </w:t>
      </w:r>
      <w:r w:rsidR="006B227C">
        <w:t xml:space="preserve"> Lk21.28</w:t>
      </w:r>
      <w:r>
        <w:rPr>
          <w:lang w:val="en-US"/>
        </w:rPr>
        <w:t xml:space="preserve">. Love Christ supremely, Mt </w:t>
      </w:r>
      <w:r w:rsidR="006B227C">
        <w:t xml:space="preserve"> Mt10.37</w:t>
      </w:r>
      <w:r>
        <w:rPr>
          <w:lang w:val="en-US"/>
        </w:rPr>
        <w:t xml:space="preserve">. Love for </w:t>
      </w:r>
      <w:r>
        <w:rPr>
          <w:lang w:val="en-US"/>
        </w:rPr>
        <w:lastRenderedPageBreak/>
        <w:t xml:space="preserve">enemies, Mt </w:t>
      </w:r>
      <w:r w:rsidR="006B227C">
        <w:t xml:space="preserve"> Mt5.44</w:t>
      </w:r>
      <w:r>
        <w:rPr>
          <w:lang w:val="en-US"/>
        </w:rPr>
        <w:t xml:space="preserve">. Lk </w:t>
      </w:r>
      <w:r w:rsidR="006B227C">
        <w:t xml:space="preserve"> Lk6.27-29</w:t>
      </w:r>
      <w:r>
        <w:rPr>
          <w:lang w:val="en-US"/>
        </w:rPr>
        <w:t xml:space="preserve">. Love for God, Mt </w:t>
      </w:r>
      <w:r w:rsidR="006B227C">
        <w:t xml:space="preserve"> Mt22.37</w:t>
      </w:r>
      <w:r>
        <w:rPr>
          <w:lang w:val="en-US"/>
        </w:rPr>
        <w:t xml:space="preserve">. Mk </w:t>
      </w:r>
      <w:r w:rsidR="006B227C">
        <w:t xml:space="preserve"> Mk12.30</w:t>
      </w:r>
      <w:r>
        <w:rPr>
          <w:lang w:val="en-US"/>
        </w:rPr>
        <w:t xml:space="preserve">. Lk </w:t>
      </w:r>
      <w:r w:rsidR="006B227C">
        <w:t xml:space="preserve"> Lk10.27</w:t>
      </w:r>
      <w:r>
        <w:rPr>
          <w:lang w:val="en-US"/>
        </w:rPr>
        <w:t xml:space="preserve">. Love for man, Mt </w:t>
      </w:r>
      <w:r w:rsidR="006B227C">
        <w:t xml:space="preserve"> Mt19.19</w:t>
      </w:r>
      <w:r>
        <w:rPr>
          <w:lang w:val="en-US"/>
        </w:rPr>
        <w:t xml:space="preserve">. </w:t>
      </w:r>
      <w:r w:rsidR="006B227C">
        <w:t xml:space="preserve"> Mt22.39</w:t>
      </w:r>
      <w:r>
        <w:rPr>
          <w:lang w:val="en-US"/>
        </w:rPr>
        <w:t xml:space="preserve">. Mk </w:t>
      </w:r>
      <w:r w:rsidR="006B227C">
        <w:t xml:space="preserve"> Mk12.31</w:t>
      </w:r>
      <w:r>
        <w:rPr>
          <w:lang w:val="en-US"/>
        </w:rPr>
        <w:t xml:space="preserve">. Lk </w:t>
      </w:r>
      <w:r w:rsidR="006B227C">
        <w:t xml:space="preserve"> Lk10.27</w:t>
      </w:r>
      <w:r>
        <w:rPr>
          <w:lang w:val="en-US"/>
        </w:rPr>
        <w:t xml:space="preserve">. Jn </w:t>
      </w:r>
      <w:r w:rsidR="006B227C">
        <w:t xml:space="preserve"> Jn13.34</w:t>
      </w:r>
      <w:r>
        <w:rPr>
          <w:lang w:val="en-US"/>
        </w:rPr>
        <w:t xml:space="preserve">. </w:t>
      </w:r>
      <w:r w:rsidR="006B227C">
        <w:t xml:space="preserve"> Jn15.12</w:t>
      </w:r>
      <w:r>
        <w:rPr>
          <w:lang w:val="en-US"/>
        </w:rPr>
        <w:t xml:space="preserve">, </w:t>
      </w:r>
      <w:r w:rsidR="006B227C">
        <w:t xml:space="preserve"> Jn15.17</w:t>
      </w:r>
      <w:r>
        <w:rPr>
          <w:lang w:val="en-US"/>
        </w:rPr>
        <w:t xml:space="preserve">. Love yourself, Mt </w:t>
      </w:r>
      <w:r w:rsidR="006B227C">
        <w:t xml:space="preserve"> Mt22.39</w:t>
      </w:r>
      <w:r>
        <w:rPr>
          <w:lang w:val="en-US"/>
        </w:rPr>
        <w:t xml:space="preserve">. Make friends of the mammon of unrighteousness, Lk </w:t>
      </w:r>
      <w:r w:rsidR="006B227C">
        <w:t xml:space="preserve"> Lk16.9</w:t>
      </w:r>
      <w:r>
        <w:rPr>
          <w:lang w:val="en-US"/>
        </w:rPr>
        <w:t xml:space="preserve">. Marriage, Mk </w:t>
      </w:r>
      <w:r w:rsidR="006B227C">
        <w:t xml:space="preserve"> Mk10.7</w:t>
      </w:r>
      <w:r>
        <w:rPr>
          <w:lang w:val="en-US"/>
        </w:rPr>
        <w:t xml:space="preserve">, </w:t>
      </w:r>
      <w:r w:rsidR="006B227C">
        <w:t xml:space="preserve"> Mk10.9</w:t>
      </w:r>
      <w:r>
        <w:rPr>
          <w:lang w:val="en-US"/>
        </w:rPr>
        <w:t xml:space="preserve">. Meekness, Mt </w:t>
      </w:r>
      <w:r w:rsidR="006B227C">
        <w:t xml:space="preserve"> Mt5.39</w:t>
      </w:r>
      <w:r>
        <w:rPr>
          <w:lang w:val="en-US"/>
        </w:rPr>
        <w:t xml:space="preserve">, </w:t>
      </w:r>
      <w:r w:rsidR="006B227C">
        <w:t xml:space="preserve"> Mt5.40</w:t>
      </w:r>
      <w:r>
        <w:rPr>
          <w:lang w:val="en-US"/>
        </w:rPr>
        <w:t xml:space="preserve">. Lk </w:t>
      </w:r>
      <w:r w:rsidR="006B227C">
        <w:t xml:space="preserve"> Lk6.29</w:t>
      </w:r>
      <w:r>
        <w:rPr>
          <w:lang w:val="en-US"/>
        </w:rPr>
        <w:t xml:space="preserve">. Mercy, Mt </w:t>
      </w:r>
      <w:r w:rsidR="006B227C">
        <w:t xml:space="preserve"> Mt9.12</w:t>
      </w:r>
      <w:r>
        <w:rPr>
          <w:lang w:val="en-US"/>
        </w:rPr>
        <w:t xml:space="preserve">, </w:t>
      </w:r>
      <w:r w:rsidR="006B227C">
        <w:t xml:space="preserve"> Mt9.13</w:t>
      </w:r>
      <w:r>
        <w:rPr>
          <w:lang w:val="en-US"/>
        </w:rPr>
        <w:t xml:space="preserve">. Lk </w:t>
      </w:r>
      <w:r w:rsidR="006B227C">
        <w:t xml:space="preserve"> Lk6.36</w:t>
      </w:r>
      <w:r>
        <w:rPr>
          <w:lang w:val="en-US"/>
        </w:rPr>
        <w:t xml:space="preserve">. Nations to humble themselves under judgments, Mt </w:t>
      </w:r>
      <w:r w:rsidR="006B227C">
        <w:t xml:space="preserve"> Mt23.34-39</w:t>
      </w:r>
      <w:r>
        <w:rPr>
          <w:lang w:val="en-US"/>
        </w:rPr>
        <w:t xml:space="preserve">. New birth, Jn </w:t>
      </w:r>
      <w:r w:rsidR="006B227C">
        <w:t xml:space="preserve"> Jn3.7</w:t>
      </w:r>
      <w:r>
        <w:rPr>
          <w:lang w:val="en-US"/>
        </w:rPr>
        <w:t xml:space="preserve">. Obedience, Mt </w:t>
      </w:r>
      <w:r w:rsidR="006B227C">
        <w:t xml:space="preserve"> Mt7.21</w:t>
      </w:r>
      <w:r>
        <w:rPr>
          <w:lang w:val="en-US"/>
        </w:rPr>
        <w:t xml:space="preserve">. Lk </w:t>
      </w:r>
      <w:r w:rsidR="006B227C">
        <w:t xml:space="preserve"> Lk6.46</w:t>
      </w:r>
      <w:r>
        <w:rPr>
          <w:lang w:val="en-US"/>
        </w:rPr>
        <w:t xml:space="preserve">. Jn </w:t>
      </w:r>
      <w:r w:rsidR="006B227C">
        <w:t xml:space="preserve"> Jn13.15</w:t>
      </w:r>
      <w:r>
        <w:rPr>
          <w:lang w:val="en-US"/>
        </w:rPr>
        <w:t xml:space="preserve">, </w:t>
      </w:r>
      <w:r w:rsidR="006B227C">
        <w:t xml:space="preserve"> Jn13.17</w:t>
      </w:r>
      <w:r>
        <w:rPr>
          <w:lang w:val="en-US"/>
        </w:rPr>
        <w:t xml:space="preserve">. Obedience to civil government, Mt </w:t>
      </w:r>
      <w:r w:rsidR="006B227C">
        <w:t xml:space="preserve"> Mt17.24-27</w:t>
      </w:r>
      <w:r>
        <w:rPr>
          <w:lang w:val="en-US"/>
        </w:rPr>
        <w:t xml:space="preserve">. Mk </w:t>
      </w:r>
      <w:r w:rsidR="006B227C">
        <w:t xml:space="preserve"> Mk12.17</w:t>
      </w:r>
      <w:r>
        <w:rPr>
          <w:lang w:val="en-US"/>
        </w:rPr>
        <w:t xml:space="preserve">. Lk </w:t>
      </w:r>
      <w:r w:rsidR="006B227C">
        <w:t xml:space="preserve"> Lk20.25</w:t>
      </w:r>
      <w:r>
        <w:rPr>
          <w:lang w:val="en-US"/>
        </w:rPr>
        <w:t xml:space="preserve">. Occupy, Lk </w:t>
      </w:r>
      <w:r w:rsidR="006B227C">
        <w:t xml:space="preserve"> Lk19.13</w:t>
      </w:r>
      <w:r>
        <w:rPr>
          <w:lang w:val="en-US"/>
        </w:rPr>
        <w:t xml:space="preserve">. Overcoming, Re </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Patience, Lk </w:t>
      </w:r>
      <w:r w:rsidR="006B227C">
        <w:t xml:space="preserve"> Lk21.19</w:t>
      </w:r>
      <w:r>
        <w:rPr>
          <w:lang w:val="en-US"/>
        </w:rPr>
        <w:t xml:space="preserve">. Pay adequate wages, Mt </w:t>
      </w:r>
      <w:r w:rsidR="006B227C">
        <w:t xml:space="preserve"> Mt10.10</w:t>
      </w:r>
      <w:r>
        <w:rPr>
          <w:lang w:val="en-US"/>
        </w:rPr>
        <w:t xml:space="preserve">. Lk </w:t>
      </w:r>
      <w:r w:rsidR="006B227C">
        <w:t xml:space="preserve"> Lk10.7</w:t>
      </w:r>
      <w:r>
        <w:rPr>
          <w:lang w:val="en-US"/>
        </w:rPr>
        <w:t xml:space="preserve">. Peace, Mk </w:t>
      </w:r>
      <w:r w:rsidR="006B227C">
        <w:t xml:space="preserve"> Mk9.50</w:t>
      </w:r>
      <w:r>
        <w:rPr>
          <w:lang w:val="en-US"/>
        </w:rPr>
        <w:t xml:space="preserve">. Peace, seek things belonging to, Lk </w:t>
      </w:r>
      <w:r w:rsidR="006B227C">
        <w:t xml:space="preserve"> Lk19.42</w:t>
      </w:r>
      <w:r>
        <w:rPr>
          <w:lang w:val="en-US"/>
        </w:rPr>
        <w:t xml:space="preserve">. Perfection, Mt </w:t>
      </w:r>
      <w:r w:rsidR="006B227C">
        <w:t xml:space="preserve"> Mt5.48</w:t>
      </w:r>
      <w:r>
        <w:rPr>
          <w:lang w:val="en-US"/>
        </w:rPr>
        <w:t xml:space="preserve">. Perseverance, Mt </w:t>
      </w:r>
      <w:r w:rsidR="006B227C">
        <w:t xml:space="preserve"> Mt24.14</w:t>
      </w:r>
      <w:r>
        <w:rPr>
          <w:lang w:val="en-US"/>
        </w:rPr>
        <w:t xml:space="preserve">. Jn </w:t>
      </w:r>
      <w:r w:rsidR="006B227C">
        <w:t xml:space="preserve"> Jn15.9</w:t>
      </w:r>
      <w:r>
        <w:rPr>
          <w:lang w:val="en-US"/>
        </w:rPr>
        <w:t xml:space="preserve">. Prayer, Mt </w:t>
      </w:r>
      <w:r w:rsidR="006B227C">
        <w:t xml:space="preserve"> Mt7.7-11</w:t>
      </w:r>
      <w:r>
        <w:rPr>
          <w:lang w:val="en-US"/>
        </w:rPr>
        <w:t xml:space="preserve">. Lk </w:t>
      </w:r>
      <w:r w:rsidR="006B227C">
        <w:t xml:space="preserve"> Lk11.9-13</w:t>
      </w:r>
      <w:r>
        <w:rPr>
          <w:lang w:val="en-US"/>
        </w:rPr>
        <w:t xml:space="preserve">. Prayer for daily bread, Mt </w:t>
      </w:r>
      <w:r w:rsidR="006B227C">
        <w:t xml:space="preserve"> Mt6.11</w:t>
      </w:r>
      <w:r>
        <w:rPr>
          <w:lang w:val="en-US"/>
        </w:rPr>
        <w:t xml:space="preserve">. Lk </w:t>
      </w:r>
      <w:r w:rsidR="006B227C">
        <w:t xml:space="preserve"> Lk11.3</w:t>
      </w:r>
      <w:r>
        <w:rPr>
          <w:lang w:val="en-US"/>
        </w:rPr>
        <w:t xml:space="preserve">. Prayer for deliverance from evil, Mt </w:t>
      </w:r>
      <w:r w:rsidR="006B227C">
        <w:t xml:space="preserve"> Mt6.13</w:t>
      </w:r>
      <w:r>
        <w:rPr>
          <w:lang w:val="en-US"/>
        </w:rPr>
        <w:t xml:space="preserve">. Lk </w:t>
      </w:r>
      <w:r w:rsidR="006B227C">
        <w:t xml:space="preserve"> Lk11.4</w:t>
      </w:r>
      <w:r>
        <w:rPr>
          <w:lang w:val="en-US"/>
        </w:rPr>
        <w:t xml:space="preserve">. Prayer for more laborers in the vineyard, Mt </w:t>
      </w:r>
      <w:r w:rsidR="006B227C">
        <w:t xml:space="preserve"> Mt9.38</w:t>
      </w:r>
      <w:r>
        <w:rPr>
          <w:lang w:val="en-US"/>
        </w:rPr>
        <w:t xml:space="preserve">. Prayerfulness, Mt </w:t>
      </w:r>
      <w:r w:rsidR="006B227C">
        <w:t xml:space="preserve"> Mt6.5</w:t>
      </w:r>
      <w:r>
        <w:rPr>
          <w:lang w:val="en-US"/>
        </w:rPr>
        <w:t xml:space="preserve">. Lk </w:t>
      </w:r>
      <w:r w:rsidR="006B227C">
        <w:t xml:space="preserve"> Lk18.1</w:t>
      </w:r>
      <w:r>
        <w:rPr>
          <w:lang w:val="en-US"/>
        </w:rPr>
        <w:t xml:space="preserve">. </w:t>
      </w:r>
      <w:r w:rsidR="006B227C">
        <w:t xml:space="preserve"> Lk22.40</w:t>
      </w:r>
      <w:r>
        <w:rPr>
          <w:lang w:val="en-US"/>
        </w:rPr>
        <w:t xml:space="preserve">. Preach, Ac </w:t>
      </w:r>
      <w:r w:rsidR="006B227C">
        <w:t xml:space="preserve"> Ac10.42</w:t>
      </w:r>
      <w:r>
        <w:rPr>
          <w:lang w:val="en-US"/>
        </w:rPr>
        <w:t xml:space="preserve">. Preach upon house tops, Mt </w:t>
      </w:r>
      <w:r w:rsidR="006B227C">
        <w:t xml:space="preserve"> Mt10.27</w:t>
      </w:r>
      <w:r>
        <w:rPr>
          <w:lang w:val="en-US"/>
        </w:rPr>
        <w:t xml:space="preserve">. Preparedness, Mt </w:t>
      </w:r>
      <w:r w:rsidR="006B227C">
        <w:t xml:space="preserve"> Mt24.44</w:t>
      </w:r>
      <w:r>
        <w:rPr>
          <w:lang w:val="en-US"/>
        </w:rPr>
        <w:t xml:space="preserve">. </w:t>
      </w:r>
      <w:r w:rsidR="006B227C">
        <w:t xml:space="preserve"> Mt25.13</w:t>
      </w:r>
      <w:r>
        <w:rPr>
          <w:lang w:val="en-US"/>
        </w:rPr>
        <w:t xml:space="preserve">. Lk </w:t>
      </w:r>
      <w:r w:rsidR="006B227C">
        <w:t xml:space="preserve"> Lk12.35</w:t>
      </w:r>
      <w:r>
        <w:rPr>
          <w:lang w:val="en-US"/>
        </w:rPr>
        <w:t xml:space="preserve">. Provide for parents, Mt </w:t>
      </w:r>
      <w:r w:rsidR="006B227C">
        <w:t xml:space="preserve"> Mt15.5</w:t>
      </w:r>
      <w:r>
        <w:rPr>
          <w:lang w:val="en-US"/>
        </w:rPr>
        <w:t xml:space="preserve">. Mk </w:t>
      </w:r>
      <w:r w:rsidR="006B227C">
        <w:t xml:space="preserve"> Mk7.11</w:t>
      </w:r>
      <w:r>
        <w:rPr>
          <w:lang w:val="en-US"/>
        </w:rPr>
        <w:t xml:space="preserve">. Prudence, Mt </w:t>
      </w:r>
      <w:r w:rsidR="006B227C">
        <w:t xml:space="preserve"> Mt10.16</w:t>
      </w:r>
      <w:r>
        <w:rPr>
          <w:lang w:val="en-US"/>
        </w:rPr>
        <w:t xml:space="preserve">. Lk </w:t>
      </w:r>
      <w:r w:rsidR="006B227C">
        <w:t xml:space="preserve"> Lk14.28</w:t>
      </w:r>
      <w:r>
        <w:rPr>
          <w:lang w:val="en-US"/>
        </w:rPr>
        <w:t xml:space="preserve">. Rebuke, Lk </w:t>
      </w:r>
      <w:r w:rsidR="006B227C">
        <w:t xml:space="preserve"> Lk17.3</w:t>
      </w:r>
      <w:r>
        <w:rPr>
          <w:lang w:val="en-US"/>
        </w:rPr>
        <w:t xml:space="preserve">. Reconciliation between brethren, Mt </w:t>
      </w:r>
      <w:r w:rsidR="006B227C">
        <w:t xml:space="preserve"> Mt5.23-25</w:t>
      </w:r>
      <w:r>
        <w:rPr>
          <w:lang w:val="en-US"/>
        </w:rPr>
        <w:t xml:space="preserve">. Remember, Lk </w:t>
      </w:r>
      <w:r w:rsidR="006B227C">
        <w:t xml:space="preserve"> Lk17.32</w:t>
      </w:r>
      <w:r>
        <w:rPr>
          <w:lang w:val="en-US"/>
        </w:rPr>
        <w:t xml:space="preserve">. </w:t>
      </w:r>
      <w:r w:rsidR="006B227C">
        <w:t xml:space="preserve"> Lk22.19</w:t>
      </w:r>
      <w:r>
        <w:rPr>
          <w:lang w:val="en-US"/>
        </w:rPr>
        <w:t xml:space="preserve">. Jn </w:t>
      </w:r>
      <w:r w:rsidR="006B227C">
        <w:t xml:space="preserve"> Jn15.20</w:t>
      </w:r>
      <w:r>
        <w:rPr>
          <w:lang w:val="en-US"/>
        </w:rPr>
        <w:t xml:space="preserve">. Renounce all for Christ, Lk </w:t>
      </w:r>
      <w:r w:rsidR="006B227C">
        <w:t xml:space="preserve"> Lk14.33</w:t>
      </w:r>
      <w:r>
        <w:rPr>
          <w:lang w:val="en-US"/>
        </w:rPr>
        <w:t xml:space="preserve">. </w:t>
      </w:r>
      <w:r w:rsidR="006B227C">
        <w:t xml:space="preserve"> Lk18.29</w:t>
      </w:r>
      <w:r>
        <w:rPr>
          <w:lang w:val="en-US"/>
        </w:rPr>
        <w:t xml:space="preserve">, </w:t>
      </w:r>
      <w:r w:rsidR="006B227C">
        <w:t xml:space="preserve"> Lk18.30</w:t>
      </w:r>
      <w:r>
        <w:rPr>
          <w:lang w:val="en-US"/>
        </w:rPr>
        <w:t xml:space="preserve">. Renunciation of sources of temptation, Mt </w:t>
      </w:r>
      <w:r w:rsidR="006B227C">
        <w:t xml:space="preserve"> Mt5.29</w:t>
      </w:r>
      <w:r>
        <w:rPr>
          <w:lang w:val="en-US"/>
        </w:rPr>
        <w:t xml:space="preserve">, </w:t>
      </w:r>
      <w:r w:rsidR="006B227C">
        <w:t xml:space="preserve"> Mt5.30</w:t>
      </w:r>
      <w:r>
        <w:rPr>
          <w:lang w:val="en-US"/>
        </w:rPr>
        <w:t xml:space="preserve">. </w:t>
      </w:r>
      <w:r w:rsidR="006B227C">
        <w:t xml:space="preserve"> Mt18.8</w:t>
      </w:r>
      <w:r>
        <w:rPr>
          <w:lang w:val="en-US"/>
        </w:rPr>
        <w:t xml:space="preserve">, </w:t>
      </w:r>
      <w:r w:rsidR="006B227C">
        <w:t xml:space="preserve"> Mt18.9</w:t>
      </w:r>
      <w:r>
        <w:rPr>
          <w:lang w:val="en-US"/>
        </w:rPr>
        <w:t xml:space="preserve">. Mk </w:t>
      </w:r>
      <w:r w:rsidR="006B227C">
        <w:t xml:space="preserve"> Mk9.43-48</w:t>
      </w:r>
      <w:r>
        <w:rPr>
          <w:lang w:val="en-US"/>
        </w:rPr>
        <w:t xml:space="preserve">. Repentance, Mt </w:t>
      </w:r>
      <w:r w:rsidR="006B227C">
        <w:t xml:space="preserve"> Mt4.17</w:t>
      </w:r>
      <w:r>
        <w:rPr>
          <w:lang w:val="en-US"/>
        </w:rPr>
        <w:t xml:space="preserve">. </w:t>
      </w:r>
      <w:r w:rsidR="006B227C">
        <w:t xml:space="preserve"> Mt7.13</w:t>
      </w:r>
      <w:r>
        <w:rPr>
          <w:lang w:val="en-US"/>
        </w:rPr>
        <w:t xml:space="preserve">, </w:t>
      </w:r>
      <w:r w:rsidR="006B227C">
        <w:t xml:space="preserve"> Mt7.14</w:t>
      </w:r>
      <w:r>
        <w:rPr>
          <w:lang w:val="en-US"/>
        </w:rPr>
        <w:t xml:space="preserve">. </w:t>
      </w:r>
      <w:r w:rsidR="006B227C">
        <w:t xml:space="preserve"> Mt18.3</w:t>
      </w:r>
      <w:r>
        <w:rPr>
          <w:lang w:val="en-US"/>
        </w:rPr>
        <w:t xml:space="preserve">. Mk </w:t>
      </w:r>
      <w:r w:rsidR="006B227C">
        <w:t xml:space="preserve"> Mk1.15</w:t>
      </w:r>
      <w:r>
        <w:rPr>
          <w:lang w:val="en-US"/>
        </w:rPr>
        <w:t>. Lk +*</w:t>
      </w:r>
      <w:r w:rsidR="006B227C">
        <w:t xml:space="preserve"> Lk13.3</w:t>
      </w:r>
      <w:r>
        <w:rPr>
          <w:lang w:val="en-US"/>
        </w:rPr>
        <w:t xml:space="preserve">, </w:t>
      </w:r>
      <w:r w:rsidR="006B227C">
        <w:t xml:space="preserve"> Lk13.5</w:t>
      </w:r>
      <w:r>
        <w:rPr>
          <w:lang w:val="en-US"/>
        </w:rPr>
        <w:t xml:space="preserve">. Re </w:t>
      </w:r>
      <w:r w:rsidR="006B227C">
        <w:t xml:space="preserve"> Re2.16</w:t>
      </w:r>
      <w:r>
        <w:rPr>
          <w:lang w:val="en-US"/>
        </w:rPr>
        <w:t xml:space="preserve">. </w:t>
      </w:r>
      <w:r w:rsidR="006B227C">
        <w:t xml:space="preserve"> Re3.19</w:t>
      </w:r>
      <w:r>
        <w:rPr>
          <w:lang w:val="en-US"/>
        </w:rPr>
        <w:t xml:space="preserve">. Rest, Mk </w:t>
      </w:r>
      <w:r w:rsidR="006B227C">
        <w:t xml:space="preserve"> Mk6.31</w:t>
      </w:r>
      <w:r>
        <w:rPr>
          <w:lang w:val="en-US"/>
        </w:rPr>
        <w:t xml:space="preserve">. </w:t>
      </w:r>
      <w:r w:rsidR="006B227C">
        <w:t xml:space="preserve"> Mk14.41</w:t>
      </w:r>
      <w:r>
        <w:rPr>
          <w:lang w:val="en-US"/>
        </w:rPr>
        <w:t xml:space="preserve">. Returning good for evil, Mt </w:t>
      </w:r>
      <w:r w:rsidR="006B227C">
        <w:t xml:space="preserve"> Mt5.4</w:t>
      </w:r>
      <w:r>
        <w:rPr>
          <w:lang w:val="en-US"/>
        </w:rPr>
        <w:t xml:space="preserve">. Reverence for parents, Mt </w:t>
      </w:r>
      <w:r w:rsidR="006B227C">
        <w:t xml:space="preserve"> Mt15.4</w:t>
      </w:r>
      <w:r>
        <w:rPr>
          <w:lang w:val="en-US"/>
        </w:rPr>
        <w:t xml:space="preserve">. </w:t>
      </w:r>
      <w:r w:rsidR="006B227C">
        <w:t xml:space="preserve"> Mt19.19</w:t>
      </w:r>
      <w:r>
        <w:rPr>
          <w:lang w:val="en-US"/>
        </w:rPr>
        <w:t xml:space="preserve">. Lk </w:t>
      </w:r>
      <w:r w:rsidR="006B227C">
        <w:t xml:space="preserve"> Lk18.20</w:t>
      </w:r>
      <w:r>
        <w:rPr>
          <w:lang w:val="en-US"/>
        </w:rPr>
        <w:t xml:space="preserve">. Righteousness, Mt </w:t>
      </w:r>
      <w:r w:rsidR="006B227C">
        <w:t xml:space="preserve"> Mt5.6</w:t>
      </w:r>
      <w:r>
        <w:rPr>
          <w:lang w:val="en-US"/>
        </w:rPr>
        <w:t xml:space="preserve">, </w:t>
      </w:r>
      <w:r w:rsidR="006B227C">
        <w:t xml:space="preserve"> Mt5.20</w:t>
      </w:r>
      <w:r>
        <w:rPr>
          <w:lang w:val="en-US"/>
        </w:rPr>
        <w:t xml:space="preserve">. Lk </w:t>
      </w:r>
      <w:r w:rsidR="006B227C">
        <w:t xml:space="preserve"> Lk13.24</w:t>
      </w:r>
      <w:r>
        <w:rPr>
          <w:lang w:val="en-US"/>
        </w:rPr>
        <w:t xml:space="preserve">. Salt, have in yourselves, Mk </w:t>
      </w:r>
      <w:r w:rsidR="006B227C">
        <w:t xml:space="preserve"> Mk9.50</w:t>
      </w:r>
      <w:r>
        <w:rPr>
          <w:lang w:val="en-US"/>
        </w:rPr>
        <w:t xml:space="preserve">. Salute, Mt </w:t>
      </w:r>
      <w:r w:rsidR="006B227C">
        <w:t xml:space="preserve"> Mt10.12</w:t>
      </w:r>
      <w:r>
        <w:rPr>
          <w:lang w:val="en-US"/>
        </w:rPr>
        <w:t xml:space="preserve">. Lk </w:t>
      </w:r>
      <w:r w:rsidR="006B227C">
        <w:t xml:space="preserve"> Lk10.5</w:t>
      </w:r>
      <w:r>
        <w:rPr>
          <w:lang w:val="en-US"/>
        </w:rPr>
        <w:t xml:space="preserve">. Scripture to be searched and known, Mk </w:t>
      </w:r>
      <w:r w:rsidR="006B227C">
        <w:t xml:space="preserve"> Mk12.24</w:t>
      </w:r>
      <w:r>
        <w:rPr>
          <w:lang w:val="en-US"/>
        </w:rPr>
        <w:t>. Jn +*</w:t>
      </w:r>
      <w:r w:rsidR="006B227C">
        <w:t xml:space="preserve"> Jn5.39</w:t>
      </w:r>
      <w:r>
        <w:rPr>
          <w:lang w:val="en-US"/>
        </w:rPr>
        <w:t xml:space="preserve">. Secrecy in giving alms, Mt </w:t>
      </w:r>
      <w:r w:rsidR="006B227C">
        <w:t xml:space="preserve"> Mt6.3</w:t>
      </w:r>
      <w:r>
        <w:rPr>
          <w:lang w:val="en-US"/>
        </w:rPr>
        <w:t xml:space="preserve">. Seeking the kingdom of God, Mt </w:t>
      </w:r>
      <w:r w:rsidR="006B227C">
        <w:t xml:space="preserve"> Mt6.33</w:t>
      </w:r>
      <w:r>
        <w:rPr>
          <w:lang w:val="en-US"/>
        </w:rPr>
        <w:t xml:space="preserve">. Lk </w:t>
      </w:r>
      <w:r w:rsidR="006B227C">
        <w:t xml:space="preserve"> Lk12.31</w:t>
      </w:r>
      <w:r>
        <w:rPr>
          <w:lang w:val="en-US"/>
        </w:rPr>
        <w:t xml:space="preserve">. Self-denial, Mt </w:t>
      </w:r>
      <w:r w:rsidR="006B227C">
        <w:t xml:space="preserve"> Mt16.24</w:t>
      </w:r>
      <w:r>
        <w:rPr>
          <w:lang w:val="en-US"/>
        </w:rPr>
        <w:t xml:space="preserve">. Mk </w:t>
      </w:r>
      <w:r w:rsidR="006B227C">
        <w:t xml:space="preserve"> Mk8.34</w:t>
      </w:r>
      <w:r>
        <w:rPr>
          <w:lang w:val="en-US"/>
        </w:rPr>
        <w:t xml:space="preserve">. </w:t>
      </w:r>
      <w:r w:rsidR="006B227C">
        <w:t xml:space="preserve"> Mk10.21</w:t>
      </w:r>
      <w:r>
        <w:rPr>
          <w:lang w:val="en-US"/>
        </w:rPr>
        <w:t xml:space="preserve">. Lk </w:t>
      </w:r>
      <w:r w:rsidR="006B227C">
        <w:t xml:space="preserve"> Lk9.23</w:t>
      </w:r>
      <w:r>
        <w:rPr>
          <w:lang w:val="en-US"/>
        </w:rPr>
        <w:t xml:space="preserve">. </w:t>
      </w:r>
      <w:r w:rsidR="006B227C">
        <w:t xml:space="preserve"> Lk18.22</w:t>
      </w:r>
      <w:r>
        <w:rPr>
          <w:lang w:val="en-US"/>
        </w:rPr>
        <w:t xml:space="preserve">. Self-discipline, Mt </w:t>
      </w:r>
      <w:r w:rsidR="006B227C">
        <w:t xml:space="preserve"> Mt5.29</w:t>
      </w:r>
      <w:r>
        <w:rPr>
          <w:lang w:val="en-US"/>
        </w:rPr>
        <w:t xml:space="preserve">, </w:t>
      </w:r>
      <w:r w:rsidR="006B227C">
        <w:t xml:space="preserve"> Mt5.30</w:t>
      </w:r>
      <w:r>
        <w:rPr>
          <w:lang w:val="en-US"/>
        </w:rPr>
        <w:t xml:space="preserve">. Mk </w:t>
      </w:r>
      <w:r w:rsidR="006B227C">
        <w:t xml:space="preserve"> Mk9.45-48</w:t>
      </w:r>
      <w:r>
        <w:rPr>
          <w:lang w:val="en-US"/>
        </w:rPr>
        <w:t xml:space="preserve">. Sell what you have, Mk </w:t>
      </w:r>
      <w:r w:rsidR="006B227C">
        <w:t xml:space="preserve"> Mk10.21</w:t>
      </w:r>
      <w:r>
        <w:rPr>
          <w:lang w:val="en-US"/>
        </w:rPr>
        <w:t xml:space="preserve">. Lk </w:t>
      </w:r>
      <w:r w:rsidR="006B227C">
        <w:t xml:space="preserve"> Lk12.33</w:t>
      </w:r>
      <w:r>
        <w:rPr>
          <w:lang w:val="en-US"/>
        </w:rPr>
        <w:t xml:space="preserve">, </w:t>
      </w:r>
      <w:r w:rsidR="006B227C">
        <w:t xml:space="preserve"> Lk12.34</w:t>
      </w:r>
      <w:r>
        <w:rPr>
          <w:lang w:val="en-US"/>
        </w:rPr>
        <w:t xml:space="preserve">. Serve God, Mt </w:t>
      </w:r>
      <w:r w:rsidR="006B227C">
        <w:t xml:space="preserve"> Mt4.10</w:t>
      </w:r>
      <w:r>
        <w:rPr>
          <w:lang w:val="en-US"/>
        </w:rPr>
        <w:t xml:space="preserve">. Settle out of court, Lk </w:t>
      </w:r>
      <w:r w:rsidR="006B227C">
        <w:t xml:space="preserve"> Lk12.58</w:t>
      </w:r>
      <w:r>
        <w:rPr>
          <w:lang w:val="en-US"/>
        </w:rPr>
        <w:t xml:space="preserve">. Silence, Mt </w:t>
      </w:r>
      <w:r w:rsidR="006B227C">
        <w:t xml:space="preserve"> Mt8.4</w:t>
      </w:r>
      <w:r>
        <w:rPr>
          <w:lang w:val="en-US"/>
        </w:rPr>
        <w:t xml:space="preserve">. Simplicity in worship, Mt </w:t>
      </w:r>
      <w:r w:rsidR="006B227C">
        <w:t xml:space="preserve"> Mt6.7</w:t>
      </w:r>
      <w:r>
        <w:rPr>
          <w:lang w:val="en-US"/>
        </w:rPr>
        <w:t xml:space="preserve">. Steadfastness, Jn </w:t>
      </w:r>
      <w:r w:rsidR="006B227C">
        <w:t xml:space="preserve"> Jn15.9</w:t>
      </w:r>
      <w:r>
        <w:rPr>
          <w:lang w:val="en-US"/>
        </w:rPr>
        <w:t xml:space="preserve">. Strengthen thy brethren, Lk </w:t>
      </w:r>
      <w:r w:rsidR="006B227C">
        <w:t xml:space="preserve"> Lk22.32</w:t>
      </w:r>
      <w:r>
        <w:rPr>
          <w:lang w:val="en-US"/>
        </w:rPr>
        <w:t xml:space="preserve">. Support of family, Mt </w:t>
      </w:r>
      <w:r w:rsidR="006B227C">
        <w:t xml:space="preserve"> Mt15.5</w:t>
      </w:r>
      <w:r>
        <w:rPr>
          <w:lang w:val="en-US"/>
        </w:rPr>
        <w:t xml:space="preserve">. Mk </w:t>
      </w:r>
      <w:r w:rsidR="006B227C">
        <w:t xml:space="preserve"> Mk7.10</w:t>
      </w:r>
      <w:r>
        <w:rPr>
          <w:lang w:val="en-US"/>
        </w:rPr>
        <w:t xml:space="preserve">, </w:t>
      </w:r>
      <w:r w:rsidR="006B227C">
        <w:t xml:space="preserve"> Mk7.11</w:t>
      </w:r>
      <w:r>
        <w:rPr>
          <w:lang w:val="en-US"/>
        </w:rPr>
        <w:t xml:space="preserve">. Support of the ministry, Lk </w:t>
      </w:r>
      <w:r w:rsidR="006B227C">
        <w:t xml:space="preserve"> Lk10.7</w:t>
      </w:r>
      <w:r>
        <w:rPr>
          <w:lang w:val="en-US"/>
        </w:rPr>
        <w:t xml:space="preserve">. Support of the oppressed, Mt </w:t>
      </w:r>
      <w:r w:rsidR="006B227C">
        <w:t xml:space="preserve"> Mt25.35-40</w:t>
      </w:r>
      <w:r>
        <w:rPr>
          <w:lang w:val="en-US"/>
        </w:rPr>
        <w:t xml:space="preserve">. Support of the poor, Lk </w:t>
      </w:r>
      <w:r w:rsidR="006B227C">
        <w:t xml:space="preserve"> Lk14.13</w:t>
      </w:r>
      <w:r>
        <w:rPr>
          <w:lang w:val="en-US"/>
        </w:rPr>
        <w:t xml:space="preserve">, </w:t>
      </w:r>
      <w:r w:rsidR="006B227C">
        <w:t xml:space="preserve"> Lk14.14</w:t>
      </w:r>
      <w:r>
        <w:rPr>
          <w:lang w:val="en-US"/>
        </w:rPr>
        <w:t xml:space="preserve">. Surrender, Mt </w:t>
      </w:r>
      <w:r w:rsidR="006B227C">
        <w:t xml:space="preserve"> Mt8.22</w:t>
      </w:r>
      <w:r>
        <w:rPr>
          <w:lang w:val="en-US"/>
        </w:rPr>
        <w:t xml:space="preserve">. </w:t>
      </w:r>
      <w:r w:rsidR="006B227C">
        <w:t xml:space="preserve"> Mt16.24</w:t>
      </w:r>
      <w:r>
        <w:rPr>
          <w:lang w:val="en-US"/>
        </w:rPr>
        <w:t xml:space="preserve">. Mk </w:t>
      </w:r>
      <w:r w:rsidR="006B227C">
        <w:t xml:space="preserve"> Mk10.21</w:t>
      </w:r>
      <w:r>
        <w:rPr>
          <w:lang w:val="en-US"/>
        </w:rPr>
        <w:t xml:space="preserve">. Sword, buy one, Lk </w:t>
      </w:r>
      <w:r w:rsidR="006B227C">
        <w:t xml:space="preserve"> Lk22.36</w:t>
      </w:r>
      <w:r>
        <w:rPr>
          <w:lang w:val="en-US"/>
        </w:rPr>
        <w:t xml:space="preserve">. Sword, put in its place, Mt </w:t>
      </w:r>
      <w:r w:rsidR="006B227C">
        <w:t xml:space="preserve"> Mt26.52</w:t>
      </w:r>
      <w:r>
        <w:rPr>
          <w:lang w:val="en-US"/>
        </w:rPr>
        <w:t xml:space="preserve">. Take the last or the lowest place, Mk </w:t>
      </w:r>
      <w:r w:rsidR="006B227C">
        <w:t xml:space="preserve"> Mk9.35</w:t>
      </w:r>
      <w:r>
        <w:rPr>
          <w:lang w:val="en-US"/>
        </w:rPr>
        <w:t xml:space="preserve">. Lk </w:t>
      </w:r>
      <w:r w:rsidR="006B227C">
        <w:t xml:space="preserve"> Lk14.10</w:t>
      </w:r>
      <w:r>
        <w:rPr>
          <w:lang w:val="en-US"/>
        </w:rPr>
        <w:t xml:space="preserve">. Take up the cross, Mk </w:t>
      </w:r>
      <w:r w:rsidR="006B227C">
        <w:t xml:space="preserve"> Mk8.34</w:t>
      </w:r>
      <w:r>
        <w:rPr>
          <w:lang w:val="en-US"/>
        </w:rPr>
        <w:t xml:space="preserve">. Temperance, Lk </w:t>
      </w:r>
      <w:r w:rsidR="006B227C">
        <w:t xml:space="preserve"> Lk21.34</w:t>
      </w:r>
      <w:r>
        <w:rPr>
          <w:lang w:val="en-US"/>
        </w:rPr>
        <w:t xml:space="preserve">. Tithing, Mt </w:t>
      </w:r>
      <w:r w:rsidR="006B227C">
        <w:t xml:space="preserve"> Mt23.23</w:t>
      </w:r>
      <w:r>
        <w:rPr>
          <w:lang w:val="en-US"/>
        </w:rPr>
        <w:t xml:space="preserve">. Trust God for needs, Mt </w:t>
      </w:r>
      <w:r w:rsidR="006B227C">
        <w:t xml:space="preserve"> Mt6.30-32</w:t>
      </w:r>
      <w:r>
        <w:rPr>
          <w:lang w:val="en-US"/>
        </w:rPr>
        <w:t xml:space="preserve">. Turn the other cheek, Lk </w:t>
      </w:r>
      <w:r w:rsidR="006B227C">
        <w:t xml:space="preserve"> Lk6.29</w:t>
      </w:r>
      <w:r>
        <w:rPr>
          <w:lang w:val="en-US"/>
        </w:rPr>
        <w:t xml:space="preserve">. Understand prophecy, Mt </w:t>
      </w:r>
      <w:r w:rsidR="006B227C">
        <w:t xml:space="preserve"> Mt24.15</w:t>
      </w:r>
      <w:r>
        <w:rPr>
          <w:lang w:val="en-US"/>
        </w:rPr>
        <w:t xml:space="preserve">. Understand Scripture, Lk </w:t>
      </w:r>
      <w:r w:rsidR="006B227C">
        <w:t xml:space="preserve"> Lk24.45</w:t>
      </w:r>
      <w:r>
        <w:rPr>
          <w:lang w:val="en-US"/>
        </w:rPr>
        <w:t>. Watchfulness, Lk +*</w:t>
      </w:r>
      <w:r w:rsidR="006B227C">
        <w:t xml:space="preserve"> Lk21.36</w:t>
      </w:r>
      <w:r>
        <w:rPr>
          <w:lang w:val="en-US"/>
        </w:rPr>
        <w:t xml:space="preserve">. Watchfulness against covetousness, Lk </w:t>
      </w:r>
      <w:r w:rsidR="006B227C">
        <w:t xml:space="preserve"> Lk12.15</w:t>
      </w:r>
      <w:r>
        <w:rPr>
          <w:lang w:val="en-US"/>
        </w:rPr>
        <w:t xml:space="preserve">. Watchfulness against false christs, Mt </w:t>
      </w:r>
      <w:r w:rsidR="006B227C">
        <w:t xml:space="preserve"> Mt24.23-26</w:t>
      </w:r>
      <w:r>
        <w:rPr>
          <w:lang w:val="en-US"/>
        </w:rPr>
        <w:t xml:space="preserve">. Mk </w:t>
      </w:r>
      <w:r w:rsidR="006B227C">
        <w:t xml:space="preserve"> Mk13.21-23</w:t>
      </w:r>
      <w:r>
        <w:rPr>
          <w:lang w:val="en-US"/>
        </w:rPr>
        <w:t xml:space="preserve">. Lk </w:t>
      </w:r>
      <w:r w:rsidR="006B227C">
        <w:t xml:space="preserve"> Lk17.23</w:t>
      </w:r>
      <w:r>
        <w:rPr>
          <w:lang w:val="en-US"/>
        </w:rPr>
        <w:t xml:space="preserve">. Weep for yourselves and your children, Lk </w:t>
      </w:r>
      <w:r w:rsidR="006B227C">
        <w:t xml:space="preserve"> Lk23.27</w:t>
      </w:r>
      <w:r>
        <w:rPr>
          <w:lang w:val="en-US"/>
        </w:rPr>
        <w:t xml:space="preserve">, </w:t>
      </w:r>
      <w:r w:rsidR="006B227C">
        <w:t xml:space="preserve"> Lk23.28</w:t>
      </w:r>
      <w:r>
        <w:rPr>
          <w:lang w:val="en-US"/>
        </w:rPr>
        <w:t xml:space="preserve">. Wise as serpents, be, Mt </w:t>
      </w:r>
      <w:r w:rsidR="006B227C">
        <w:t xml:space="preserve"> Mt10.16</w:t>
      </w:r>
      <w:r>
        <w:rPr>
          <w:lang w:val="en-US"/>
        </w:rPr>
        <w:t xml:space="preserve">. Witnessing for Christ, Mk </w:t>
      </w:r>
      <w:r w:rsidR="006B227C">
        <w:t xml:space="preserve"> Mk1.17</w:t>
      </w:r>
      <w:r>
        <w:rPr>
          <w:lang w:val="en-US"/>
        </w:rPr>
        <w:t xml:space="preserve">. </w:t>
      </w:r>
      <w:r w:rsidR="006B227C">
        <w:t xml:space="preserve"> Mk5.19</w:t>
      </w:r>
      <w:r>
        <w:rPr>
          <w:lang w:val="en-US"/>
        </w:rPr>
        <w:t xml:space="preserve">. Ac </w:t>
      </w:r>
      <w:r w:rsidR="006B227C">
        <w:t xml:space="preserve"> Ac1.8</w:t>
      </w:r>
      <w:r>
        <w:rPr>
          <w:lang w:val="en-US"/>
        </w:rPr>
        <w:t xml:space="preserve">. Work for Christ, Lk </w:t>
      </w:r>
      <w:r w:rsidR="006B227C">
        <w:t xml:space="preserve"> Lk19.13</w:t>
      </w:r>
      <w:r>
        <w:rPr>
          <w:lang w:val="en-US"/>
        </w:rPr>
        <w:t xml:space="preserve">. Jn </w:t>
      </w:r>
      <w:r w:rsidR="006B227C">
        <w:t xml:space="preserve"> Jn4.36</w:t>
      </w:r>
      <w:r>
        <w:rPr>
          <w:lang w:val="en-US"/>
        </w:rPr>
        <w:t xml:space="preserve">, </w:t>
      </w:r>
      <w:r w:rsidR="006B227C">
        <w:t xml:space="preserve"> Jn4.38</w:t>
      </w:r>
      <w:r>
        <w:rPr>
          <w:lang w:val="en-US"/>
        </w:rPr>
        <w:t xml:space="preserve">. </w:t>
      </w:r>
      <w:r w:rsidR="006B227C">
        <w:t xml:space="preserve"> Jn9.4</w:t>
      </w:r>
      <w:r>
        <w:rPr>
          <w:lang w:val="en-US"/>
        </w:rPr>
        <w:t xml:space="preserve">. Worship God, Mt </w:t>
      </w:r>
      <w:r w:rsidR="006B227C">
        <w:t xml:space="preserve"> Mt4.10</w:t>
      </w:r>
      <w:r>
        <w:rPr>
          <w:lang w:val="en-US"/>
        </w:rPr>
        <w:t xml:space="preserve">. Jn </w:t>
      </w:r>
      <w:r w:rsidR="006B227C">
        <w:t xml:space="preserve"> Jn4.24</w:t>
      </w:r>
      <w:r>
        <w:rPr>
          <w:lang w:val="en-US"/>
        </w:rPr>
        <w:t xml:space="preserve">. Zeal for righteousness, Lk </w:t>
      </w:r>
      <w:r w:rsidR="006B227C">
        <w:t xml:space="preserve"> Lk8.39</w:t>
      </w:r>
      <w:r>
        <w:rPr>
          <w:lang w:val="en-US"/>
        </w:rPr>
        <w:t xml:space="preserve">. Jn </w:t>
      </w:r>
      <w:r w:rsidR="006B227C">
        <w:t xml:space="preserve"> Jn6.27</w:t>
      </w:r>
      <w:r>
        <w:rPr>
          <w:lang w:val="en-US"/>
        </w:rPr>
        <w:t xml:space="preserve">. Commandments forbidding: Adultery, Mt </w:t>
      </w:r>
      <w:r w:rsidR="006B227C">
        <w:t xml:space="preserve"> Mt5.27</w:t>
      </w:r>
      <w:r>
        <w:rPr>
          <w:lang w:val="en-US"/>
        </w:rPr>
        <w:t xml:space="preserve">. </w:t>
      </w:r>
      <w:r w:rsidR="006B227C">
        <w:t xml:space="preserve"> Mt19.18</w:t>
      </w:r>
      <w:r>
        <w:rPr>
          <w:lang w:val="en-US"/>
        </w:rPr>
        <w:t xml:space="preserve">. Mk </w:t>
      </w:r>
      <w:r w:rsidR="006B227C">
        <w:t xml:space="preserve"> Mk10.5</w:t>
      </w:r>
      <w:r>
        <w:rPr>
          <w:lang w:val="en-US"/>
        </w:rPr>
        <w:t xml:space="preserve">, </w:t>
      </w:r>
      <w:r w:rsidR="006B227C">
        <w:t xml:space="preserve"> Mk10.19</w:t>
      </w:r>
      <w:r>
        <w:rPr>
          <w:lang w:val="en-US"/>
        </w:rPr>
        <w:t xml:space="preserve">. Lk </w:t>
      </w:r>
      <w:r w:rsidR="006B227C">
        <w:t xml:space="preserve"> Lk18.20</w:t>
      </w:r>
      <w:r>
        <w:rPr>
          <w:lang w:val="en-US"/>
        </w:rPr>
        <w:t xml:space="preserve">. Anxiety, Mt </w:t>
      </w:r>
      <w:r w:rsidR="006B227C">
        <w:t xml:space="preserve"> Mt6.25-34</w:t>
      </w:r>
      <w:r>
        <w:rPr>
          <w:lang w:val="en-US"/>
        </w:rPr>
        <w:t xml:space="preserve">. </w:t>
      </w:r>
      <w:r w:rsidR="006B227C">
        <w:t xml:space="preserve"> Mt10.19-23</w:t>
      </w:r>
      <w:r>
        <w:rPr>
          <w:lang w:val="en-US"/>
        </w:rPr>
        <w:t xml:space="preserve">. Lk </w:t>
      </w:r>
      <w:r w:rsidR="006B227C">
        <w:t xml:space="preserve"> Lk12.11</w:t>
      </w:r>
      <w:r>
        <w:rPr>
          <w:lang w:val="en-US"/>
        </w:rPr>
        <w:t xml:space="preserve">, </w:t>
      </w:r>
      <w:r w:rsidR="006B227C">
        <w:t xml:space="preserve"> Lk12.22-32</w:t>
      </w:r>
      <w:r>
        <w:rPr>
          <w:lang w:val="en-US"/>
        </w:rPr>
        <w:t xml:space="preserve">. Jn </w:t>
      </w:r>
      <w:r w:rsidR="006B227C">
        <w:t xml:space="preserve"> Jn14.27</w:t>
      </w:r>
      <w:r>
        <w:rPr>
          <w:lang w:val="en-US"/>
        </w:rPr>
        <w:t>. Casting pearls before swine, Mt +*</w:t>
      </w:r>
      <w:r w:rsidR="006B227C">
        <w:t xml:space="preserve"> Mt7.6</w:t>
      </w:r>
      <w:r>
        <w:rPr>
          <w:lang w:val="en-US"/>
        </w:rPr>
        <w:t xml:space="preserve">. Covetousness, Lk </w:t>
      </w:r>
      <w:r w:rsidR="006B227C">
        <w:t xml:space="preserve"> Lk12.15</w:t>
      </w:r>
      <w:r>
        <w:rPr>
          <w:lang w:val="en-US"/>
        </w:rPr>
        <w:t xml:space="preserve">. Desecration of church edifices by worldly business, Mt </w:t>
      </w:r>
      <w:r w:rsidR="006B227C">
        <w:t xml:space="preserve"> Mt21.12</w:t>
      </w:r>
      <w:r>
        <w:rPr>
          <w:lang w:val="en-US"/>
        </w:rPr>
        <w:t xml:space="preserve">, </w:t>
      </w:r>
      <w:r w:rsidR="006B227C">
        <w:t xml:space="preserve"> Mt21.13</w:t>
      </w:r>
      <w:r>
        <w:rPr>
          <w:lang w:val="en-US"/>
        </w:rPr>
        <w:t xml:space="preserve">. Lk </w:t>
      </w:r>
      <w:r w:rsidR="006B227C">
        <w:t xml:space="preserve"> Lk19.46</w:t>
      </w:r>
      <w:r>
        <w:rPr>
          <w:lang w:val="en-US"/>
        </w:rPr>
        <w:t xml:space="preserve">. Despising little ones, Mt </w:t>
      </w:r>
      <w:r w:rsidR="006B227C">
        <w:t xml:space="preserve"> Mt18.10</w:t>
      </w:r>
      <w:r>
        <w:rPr>
          <w:lang w:val="en-US"/>
        </w:rPr>
        <w:t xml:space="preserve">. Divorce, Mt </w:t>
      </w:r>
      <w:r w:rsidR="006B227C">
        <w:t xml:space="preserve"> Mt5.32</w:t>
      </w:r>
      <w:r>
        <w:rPr>
          <w:lang w:val="en-US"/>
        </w:rPr>
        <w:t xml:space="preserve">. </w:t>
      </w:r>
      <w:r w:rsidR="006B227C">
        <w:t xml:space="preserve"> Mt19.9</w:t>
      </w:r>
      <w:r>
        <w:rPr>
          <w:lang w:val="en-US"/>
        </w:rPr>
        <w:t xml:space="preserve">. Mk </w:t>
      </w:r>
      <w:r w:rsidR="006B227C">
        <w:t xml:space="preserve"> Mk10.11</w:t>
      </w:r>
      <w:r>
        <w:rPr>
          <w:lang w:val="en-US"/>
        </w:rPr>
        <w:t xml:space="preserve">, </w:t>
      </w:r>
      <w:r w:rsidR="006B227C">
        <w:t xml:space="preserve"> Mk10.12</w:t>
      </w:r>
      <w:r>
        <w:rPr>
          <w:lang w:val="en-US"/>
        </w:rPr>
        <w:t xml:space="preserve">. Lk </w:t>
      </w:r>
      <w:r w:rsidR="006B227C">
        <w:t xml:space="preserve"> Lk16.18</w:t>
      </w:r>
      <w:r>
        <w:rPr>
          <w:lang w:val="en-US"/>
        </w:rPr>
        <w:t xml:space="preserve">. Doubt, Lk </w:t>
      </w:r>
      <w:r w:rsidR="006B227C">
        <w:t xml:space="preserve"> Lk12.29</w:t>
      </w:r>
      <w:r>
        <w:rPr>
          <w:lang w:val="en-US"/>
        </w:rPr>
        <w:t xml:space="preserve">. Drunkenness, Lk </w:t>
      </w:r>
      <w:r w:rsidR="006B227C">
        <w:t xml:space="preserve"> Lk12.45</w:t>
      </w:r>
      <w:r>
        <w:rPr>
          <w:lang w:val="en-US"/>
        </w:rPr>
        <w:t xml:space="preserve">. </w:t>
      </w:r>
      <w:r w:rsidR="006B227C">
        <w:t xml:space="preserve"> Lk21.34</w:t>
      </w:r>
      <w:r>
        <w:rPr>
          <w:lang w:val="en-US"/>
        </w:rPr>
        <w:t xml:space="preserve">. Exercise of lordship over brethren, Mt </w:t>
      </w:r>
      <w:r w:rsidR="006B227C">
        <w:t xml:space="preserve"> Mt20.25-28</w:t>
      </w:r>
      <w:r>
        <w:rPr>
          <w:lang w:val="en-US"/>
        </w:rPr>
        <w:t>. 2 Co +*</w:t>
      </w:r>
      <w:r w:rsidR="006B227C">
        <w:t xml:space="preserve"> 2Co1.24</w:t>
      </w:r>
      <w:r>
        <w:rPr>
          <w:lang w:val="en-US"/>
        </w:rPr>
        <w:t xml:space="preserve">. False witness, Mt </w:t>
      </w:r>
      <w:r w:rsidR="006B227C">
        <w:t xml:space="preserve"> Mt19.18</w:t>
      </w:r>
      <w:r>
        <w:rPr>
          <w:lang w:val="en-US"/>
        </w:rPr>
        <w:t xml:space="preserve">. Lk </w:t>
      </w:r>
      <w:r w:rsidR="006B227C">
        <w:t xml:space="preserve"> Lk18.20</w:t>
      </w:r>
      <w:r>
        <w:rPr>
          <w:lang w:val="en-US"/>
        </w:rPr>
        <w:t xml:space="preserve">. Falsehood, Mk </w:t>
      </w:r>
      <w:r w:rsidR="006B227C">
        <w:t xml:space="preserve"> Mk10.19</w:t>
      </w:r>
      <w:r>
        <w:rPr>
          <w:lang w:val="en-US"/>
        </w:rPr>
        <w:t xml:space="preserve">. Lk </w:t>
      </w:r>
      <w:r w:rsidR="006B227C">
        <w:t xml:space="preserve"> Lk18.20</w:t>
      </w:r>
      <w:r>
        <w:rPr>
          <w:lang w:val="en-US"/>
        </w:rPr>
        <w:t xml:space="preserve">. Fear, Mk </w:t>
      </w:r>
      <w:r w:rsidR="006B227C">
        <w:t xml:space="preserve"> Mk5.36</w:t>
      </w:r>
      <w:r>
        <w:rPr>
          <w:lang w:val="en-US"/>
        </w:rPr>
        <w:t xml:space="preserve">. Lk </w:t>
      </w:r>
      <w:r w:rsidR="006B227C">
        <w:t xml:space="preserve"> Lk8.50</w:t>
      </w:r>
      <w:r>
        <w:rPr>
          <w:lang w:val="en-US"/>
        </w:rPr>
        <w:t>. Fellowship with the wicked, Mt +*</w:t>
      </w:r>
      <w:r w:rsidR="006B227C">
        <w:t xml:space="preserve"> Mt15.14</w:t>
      </w:r>
      <w:r>
        <w:rPr>
          <w:lang w:val="en-US"/>
        </w:rPr>
        <w:t>. Fraud, Mk +*</w:t>
      </w:r>
      <w:r w:rsidR="006B227C">
        <w:t xml:space="preserve"> Mk10.19</w:t>
      </w:r>
      <w:r>
        <w:rPr>
          <w:lang w:val="en-US"/>
        </w:rPr>
        <w:t xml:space="preserve">. Going house to house, Lk </w:t>
      </w:r>
      <w:r w:rsidR="006B227C">
        <w:t xml:space="preserve"> Lk10.7</w:t>
      </w:r>
      <w:r>
        <w:rPr>
          <w:lang w:val="en-US"/>
        </w:rPr>
        <w:t xml:space="preserve">. Going into the way of the </w:t>
      </w:r>
      <w:r>
        <w:rPr>
          <w:lang w:val="en-US"/>
        </w:rPr>
        <w:lastRenderedPageBreak/>
        <w:t xml:space="preserve">Gentiles or entering any city of the Samaritans, Mt </w:t>
      </w:r>
      <w:r w:rsidR="006B227C">
        <w:t xml:space="preserve"> Mt10.5</w:t>
      </w:r>
      <w:r>
        <w:rPr>
          <w:lang w:val="en-US"/>
        </w:rPr>
        <w:t>. Heed to false teachers, Mt +*</w:t>
      </w:r>
      <w:r w:rsidR="006B227C">
        <w:t xml:space="preserve"> Mt15.14</w:t>
      </w:r>
      <w:r>
        <w:rPr>
          <w:lang w:val="en-US"/>
        </w:rPr>
        <w:t>. Mk +*</w:t>
      </w:r>
      <w:r w:rsidR="006B227C">
        <w:t xml:space="preserve"> Mk4.24</w:t>
      </w:r>
      <w:r>
        <w:rPr>
          <w:lang w:val="en-US"/>
        </w:rPr>
        <w:t xml:space="preserve">. Inconsistency, Mt </w:t>
      </w:r>
      <w:r w:rsidR="006B227C">
        <w:t xml:space="preserve"> Mt7.3-5</w:t>
      </w:r>
      <w:r>
        <w:rPr>
          <w:lang w:val="en-US"/>
        </w:rPr>
        <w:t xml:space="preserve">. </w:t>
      </w:r>
      <w:r w:rsidR="006B227C">
        <w:t xml:space="preserve"> Mt23.3</w:t>
      </w:r>
      <w:r>
        <w:rPr>
          <w:lang w:val="en-US"/>
        </w:rPr>
        <w:t xml:space="preserve">. Lk </w:t>
      </w:r>
      <w:r w:rsidR="006B227C">
        <w:t xml:space="preserve"> Lk6.46</w:t>
      </w:r>
      <w:r>
        <w:rPr>
          <w:lang w:val="en-US"/>
        </w:rPr>
        <w:t xml:space="preserve">. Jn </w:t>
      </w:r>
      <w:r w:rsidR="006B227C">
        <w:t xml:space="preserve"> Jn7.23</w:t>
      </w:r>
      <w:r>
        <w:rPr>
          <w:lang w:val="en-US"/>
        </w:rPr>
        <w:t xml:space="preserve">. Indecision, Lk </w:t>
      </w:r>
      <w:r w:rsidR="006B227C">
        <w:t xml:space="preserve"> Lk9.62</w:t>
      </w:r>
      <w:r>
        <w:rPr>
          <w:lang w:val="en-US"/>
        </w:rPr>
        <w:t xml:space="preserve">. Idle words, Mt </w:t>
      </w:r>
      <w:r w:rsidR="006B227C">
        <w:t xml:space="preserve"> Mt12.36</w:t>
      </w:r>
      <w:r>
        <w:rPr>
          <w:lang w:val="en-US"/>
        </w:rPr>
        <w:t xml:space="preserve">. Ingratitude, Mt </w:t>
      </w:r>
      <w:r w:rsidR="006B227C">
        <w:t xml:space="preserve"> Mt18.28-32</w:t>
      </w:r>
      <w:r>
        <w:rPr>
          <w:lang w:val="en-US"/>
        </w:rPr>
        <w:t xml:space="preserve">. Lk </w:t>
      </w:r>
      <w:r w:rsidR="006B227C">
        <w:t xml:space="preserve"> Lk17.17</w:t>
      </w:r>
      <w:r>
        <w:rPr>
          <w:lang w:val="en-US"/>
        </w:rPr>
        <w:t>. Injustice, Mt +*</w:t>
      </w:r>
      <w:r w:rsidR="006B227C">
        <w:t xml:space="preserve"> Mt23.23</w:t>
      </w:r>
      <w:r>
        <w:rPr>
          <w:lang w:val="en-US"/>
        </w:rPr>
        <w:t xml:space="preserve">. Instability, Mt </w:t>
      </w:r>
      <w:r w:rsidR="006B227C">
        <w:t xml:space="preserve"> Mt6.24</w:t>
      </w:r>
      <w:r>
        <w:rPr>
          <w:lang w:val="en-US"/>
        </w:rPr>
        <w:t xml:space="preserve">. Jesting, Mt </w:t>
      </w:r>
      <w:r w:rsidR="006B227C">
        <w:t xml:space="preserve"> Mt12.36</w:t>
      </w:r>
      <w:r>
        <w:rPr>
          <w:lang w:val="en-US"/>
        </w:rPr>
        <w:t xml:space="preserve">. Murder, Mt </w:t>
      </w:r>
      <w:r w:rsidR="006B227C">
        <w:t xml:space="preserve"> Mt5.21</w:t>
      </w:r>
      <w:r>
        <w:rPr>
          <w:lang w:val="en-US"/>
        </w:rPr>
        <w:t xml:space="preserve">. </w:t>
      </w:r>
      <w:r w:rsidR="006B227C">
        <w:t xml:space="preserve"> Mt19.18</w:t>
      </w:r>
      <w:r>
        <w:rPr>
          <w:lang w:val="en-US"/>
        </w:rPr>
        <w:t xml:space="preserve">. Murmuring, Jn </w:t>
      </w:r>
      <w:r w:rsidR="006B227C">
        <w:t xml:space="preserve"> Jn6.43</w:t>
      </w:r>
      <w:r>
        <w:rPr>
          <w:lang w:val="en-US"/>
        </w:rPr>
        <w:t xml:space="preserve">. Ostentation in giving, fasting, or prayer. Mt </w:t>
      </w:r>
      <w:r w:rsidR="006B227C">
        <w:t xml:space="preserve"> Mt6.1</w:t>
      </w:r>
      <w:r>
        <w:rPr>
          <w:lang w:val="en-US"/>
        </w:rPr>
        <w:t xml:space="preserve">, </w:t>
      </w:r>
      <w:r w:rsidR="006B227C">
        <w:t xml:space="preserve"> Mt6.5</w:t>
      </w:r>
      <w:r>
        <w:rPr>
          <w:lang w:val="en-US"/>
        </w:rPr>
        <w:t xml:space="preserve">, </w:t>
      </w:r>
      <w:r w:rsidR="006B227C">
        <w:t xml:space="preserve"> Mt6.6</w:t>
      </w:r>
      <w:r>
        <w:rPr>
          <w:lang w:val="en-US"/>
        </w:rPr>
        <w:t xml:space="preserve">, </w:t>
      </w:r>
      <w:r w:rsidR="006B227C">
        <w:t xml:space="preserve"> Mt6.17</w:t>
      </w:r>
      <w:r>
        <w:rPr>
          <w:lang w:val="en-US"/>
        </w:rPr>
        <w:t xml:space="preserve">, </w:t>
      </w:r>
      <w:r w:rsidR="006B227C">
        <w:t xml:space="preserve"> Mt6.18</w:t>
      </w:r>
      <w:r>
        <w:rPr>
          <w:lang w:val="en-US"/>
        </w:rPr>
        <w:t xml:space="preserve">. Profane swearing, Mt </w:t>
      </w:r>
      <w:r w:rsidR="006B227C">
        <w:t xml:space="preserve"> Mt5.34-36</w:t>
      </w:r>
      <w:r>
        <w:rPr>
          <w:lang w:val="en-US"/>
        </w:rPr>
        <w:t xml:space="preserve">. Resistance, Mt </w:t>
      </w:r>
      <w:r w:rsidR="006B227C">
        <w:t xml:space="preserve"> Mt5.39</w:t>
      </w:r>
      <w:r>
        <w:rPr>
          <w:lang w:val="en-US"/>
        </w:rPr>
        <w:t xml:space="preserve">. Retaliation, Mt </w:t>
      </w:r>
      <w:r w:rsidR="006B227C">
        <w:t xml:space="preserve"> Mt5.38-42</w:t>
      </w:r>
      <w:r>
        <w:rPr>
          <w:lang w:val="en-US"/>
        </w:rPr>
        <w:t xml:space="preserve">. Saluting men on the way, Lk </w:t>
      </w:r>
      <w:r w:rsidR="006B227C">
        <w:t xml:space="preserve"> Lk10.4</w:t>
      </w:r>
      <w:r>
        <w:rPr>
          <w:lang w:val="en-US"/>
        </w:rPr>
        <w:t xml:space="preserve">. Theft, Mt </w:t>
      </w:r>
      <w:r w:rsidR="006B227C">
        <w:t xml:space="preserve"> Mt19.18</w:t>
      </w:r>
      <w:r>
        <w:rPr>
          <w:lang w:val="en-US"/>
        </w:rPr>
        <w:t xml:space="preserve">. Lk </w:t>
      </w:r>
      <w:r w:rsidR="006B227C">
        <w:t xml:space="preserve"> Lk18.20</w:t>
      </w:r>
      <w:r>
        <w:rPr>
          <w:lang w:val="en-US"/>
        </w:rPr>
        <w:t xml:space="preserve">. Troubling others doing good work for Christ, Mt </w:t>
      </w:r>
      <w:r w:rsidR="006B227C">
        <w:t xml:space="preserve"> Mt26.10</w:t>
      </w:r>
      <w:r>
        <w:rPr>
          <w:lang w:val="en-US"/>
        </w:rPr>
        <w:t xml:space="preserve">. Mk </w:t>
      </w:r>
      <w:r w:rsidR="006B227C">
        <w:t xml:space="preserve"> Mk14.6</w:t>
      </w:r>
      <w:r>
        <w:rPr>
          <w:lang w:val="en-US"/>
        </w:rPr>
        <w:t xml:space="preserve">. Uncharitable judgments,  Mt </w:t>
      </w:r>
      <w:r w:rsidR="006B227C">
        <w:t xml:space="preserve"> Mt7.1-5</w:t>
      </w:r>
      <w:r>
        <w:rPr>
          <w:lang w:val="en-US"/>
        </w:rPr>
        <w:t xml:space="preserve">. Lk </w:t>
      </w:r>
      <w:r w:rsidR="006B227C">
        <w:t xml:space="preserve"> Lk6.37</w:t>
      </w:r>
      <w:r>
        <w:rPr>
          <w:lang w:val="en-US"/>
        </w:rPr>
        <w:t xml:space="preserve">, </w:t>
      </w:r>
      <w:r w:rsidR="006B227C">
        <w:t xml:space="preserve"> Lk6.42</w:t>
      </w:r>
      <w:r>
        <w:rPr>
          <w:lang w:val="en-US"/>
        </w:rPr>
        <w:t xml:space="preserve">. Uncharitableness, Mt </w:t>
      </w:r>
      <w:r w:rsidR="006B227C">
        <w:t xml:space="preserve"> Mt18.10</w:t>
      </w:r>
      <w:r>
        <w:rPr>
          <w:lang w:val="en-US"/>
        </w:rPr>
        <w:t xml:space="preserve">. Unrighteous anger, Mt </w:t>
      </w:r>
      <w:r w:rsidR="006B227C">
        <w:t xml:space="preserve"> Mt5.22</w:t>
      </w:r>
      <w:r>
        <w:rPr>
          <w:lang w:val="en-US"/>
        </w:rPr>
        <w:t xml:space="preserve">. Vain repetitions in prayer, Mt </w:t>
      </w:r>
      <w:r w:rsidR="006B227C">
        <w:t xml:space="preserve"> Mt6.7</w:t>
      </w:r>
      <w:r>
        <w:rPr>
          <w:lang w:val="en-US"/>
        </w:rPr>
        <w:t xml:space="preserve">, </w:t>
      </w:r>
      <w:r w:rsidR="006B227C">
        <w:t xml:space="preserve"> Mt6.8</w:t>
      </w:r>
      <w:r>
        <w:rPr>
          <w:lang w:val="en-US"/>
        </w:rPr>
        <w:t xml:space="preserve">. Worldliness, Mt </w:t>
      </w:r>
      <w:r w:rsidR="006B227C">
        <w:t xml:space="preserve"> Mt6.19</w:t>
      </w:r>
      <w:r>
        <w:rPr>
          <w:lang w:val="en-US"/>
        </w:rPr>
        <w:t xml:space="preserve">. Commandments which are implied: Enjoining an exact conscience, Mt </w:t>
      </w:r>
      <w:r w:rsidR="006B227C">
        <w:t xml:space="preserve"> Mt6.22-24</w:t>
      </w:r>
      <w:r>
        <w:rPr>
          <w:lang w:val="en-US"/>
        </w:rPr>
        <w:t xml:space="preserve">. Against self-righteousness, Mt </w:t>
      </w:r>
      <w:r w:rsidR="006B227C">
        <w:t xml:space="preserve"> Mt7.3</w:t>
      </w:r>
      <w:r>
        <w:rPr>
          <w:lang w:val="en-US"/>
        </w:rPr>
        <w:t xml:space="preserve">. Commandments warning against: Anger, Mt </w:t>
      </w:r>
      <w:r w:rsidR="006B227C">
        <w:t xml:space="preserve"> Mt5.22</w:t>
      </w:r>
      <w:r>
        <w:rPr>
          <w:lang w:val="en-US"/>
        </w:rPr>
        <w:t xml:space="preserve">. Covetousness, Lk </w:t>
      </w:r>
      <w:r w:rsidR="006B227C">
        <w:t xml:space="preserve"> Lk12.15</w:t>
      </w:r>
      <w:r>
        <w:rPr>
          <w:lang w:val="en-US"/>
        </w:rPr>
        <w:t xml:space="preserve">. False teachers, Mt </w:t>
      </w:r>
      <w:r w:rsidR="006B227C">
        <w:t xml:space="preserve"> Mt7.15</w:t>
      </w:r>
      <w:r>
        <w:rPr>
          <w:lang w:val="en-US"/>
        </w:rPr>
        <w:t xml:space="preserve">. Lawsuits, Mt </w:t>
      </w:r>
      <w:r w:rsidR="006B227C">
        <w:t xml:space="preserve"> Mt5.25</w:t>
      </w:r>
      <w:r>
        <w:rPr>
          <w:lang w:val="en-US"/>
        </w:rPr>
        <w:t xml:space="preserve">, </w:t>
      </w:r>
      <w:r w:rsidR="006B227C">
        <w:t xml:space="preserve"> Mt5.26</w:t>
      </w:r>
      <w:r>
        <w:rPr>
          <w:lang w:val="en-US"/>
        </w:rPr>
        <w:t xml:space="preserve">. Looking back, Lk </w:t>
      </w:r>
      <w:r w:rsidR="006B227C">
        <w:t xml:space="preserve"> Lk9.62</w:t>
      </w:r>
      <w:r>
        <w:rPr>
          <w:lang w:val="en-US"/>
        </w:rPr>
        <w:t xml:space="preserve">. Lust, Mt </w:t>
      </w:r>
      <w:r w:rsidR="006B227C">
        <w:t xml:space="preserve"> Mt5.28</w:t>
      </w:r>
      <w:r>
        <w:rPr>
          <w:lang w:val="en-US"/>
        </w:rPr>
        <w:t xml:space="preserve">. Oaths, Mt </w:t>
      </w:r>
      <w:r w:rsidR="006B227C">
        <w:t xml:space="preserve"> Mt5.34</w:t>
      </w:r>
      <w:r>
        <w:rPr>
          <w:lang w:val="en-US"/>
        </w:rPr>
        <w:t xml:space="preserve">. Offending, Lk </w:t>
      </w:r>
      <w:r w:rsidR="006B227C">
        <w:t xml:space="preserve"> Lk17.1</w:t>
      </w:r>
      <w:r>
        <w:rPr>
          <w:lang w:val="en-US"/>
        </w:rPr>
        <w:t xml:space="preserve">, </w:t>
      </w:r>
      <w:r w:rsidR="006B227C">
        <w:t xml:space="preserve"> Lk17.2</w:t>
      </w:r>
      <w:r>
        <w:rPr>
          <w:lang w:val="en-US"/>
        </w:rPr>
        <w:t xml:space="preserve">. Offending little ones, Mt </w:t>
      </w:r>
      <w:r w:rsidR="006B227C">
        <w:t xml:space="preserve"> Mt18.6</w:t>
      </w:r>
      <w:r>
        <w:rPr>
          <w:lang w:val="en-US"/>
        </w:rPr>
        <w:t xml:space="preserve">. Mk </w:t>
      </w:r>
      <w:r w:rsidR="006B227C">
        <w:t xml:space="preserve"> Mk9.42</w:t>
      </w:r>
      <w:r>
        <w:rPr>
          <w:lang w:val="en-US"/>
        </w:rPr>
        <w:t xml:space="preserve">. Revenge and vengeance, Mt </w:t>
      </w:r>
      <w:r w:rsidR="006B227C">
        <w:t xml:space="preserve"> Mt5.39</w:t>
      </w:r>
      <w:r>
        <w:rPr>
          <w:lang w:val="en-US"/>
        </w:rPr>
        <w:t xml:space="preserve">. Sadness, Mt </w:t>
      </w:r>
      <w:r w:rsidR="006B227C">
        <w:t xml:space="preserve"> Mt6.16</w:t>
      </w:r>
      <w:r>
        <w:rPr>
          <w:lang w:val="en-US"/>
        </w:rPr>
        <w:t xml:space="preserve">. Lk </w:t>
      </w:r>
      <w:r w:rsidR="006B227C">
        <w:t xml:space="preserve"> Lk24.17</w:t>
      </w:r>
      <w:r>
        <w:rPr>
          <w:lang w:val="en-US"/>
        </w:rPr>
        <w:t xml:space="preserve">. Self-deception, Lk </w:t>
      </w:r>
      <w:r w:rsidR="006B227C">
        <w:t xml:space="preserve"> Lk11.35</w:t>
      </w:r>
      <w:r>
        <w:rPr>
          <w:lang w:val="en-US"/>
        </w:rPr>
        <w:t xml:space="preserve">. Sinful indulgence, Lk </w:t>
      </w:r>
      <w:r w:rsidR="006B227C">
        <w:t xml:space="preserve"> Lk21.34</w:t>
      </w:r>
      <w:r>
        <w:rPr>
          <w:lang w:val="en-US"/>
        </w:rPr>
        <w:t xml:space="preserve">. Stealing, Mt </w:t>
      </w:r>
      <w:r w:rsidR="006B227C">
        <w:t xml:space="preserve"> Mt19.18</w:t>
      </w:r>
      <w:r>
        <w:rPr>
          <w:lang w:val="en-US"/>
        </w:rPr>
        <w:t xml:space="preserve">. Mk </w:t>
      </w:r>
      <w:r w:rsidR="006B227C">
        <w:t xml:space="preserve"> Mk10.19</w:t>
      </w:r>
      <w:r>
        <w:rPr>
          <w:lang w:val="en-US"/>
        </w:rPr>
        <w:t xml:space="preserve">. Lk </w:t>
      </w:r>
      <w:r w:rsidR="006B227C">
        <w:t xml:space="preserve"> Lk18.20</w:t>
      </w:r>
      <w:r>
        <w:rPr>
          <w:lang w:val="en-US"/>
        </w:rPr>
        <w:t xml:space="preserve">. Strife, Mt </w:t>
      </w:r>
      <w:r w:rsidR="006B227C">
        <w:t xml:space="preserve"> Mt12.25</w:t>
      </w:r>
      <w:r>
        <w:rPr>
          <w:lang w:val="en-US"/>
        </w:rPr>
        <w:t xml:space="preserve">. Unfaithfulness, Lk </w:t>
      </w:r>
      <w:r w:rsidR="006B227C">
        <w:t xml:space="preserve"> Lk12.46</w:t>
      </w:r>
      <w:r>
        <w:rPr>
          <w:lang w:val="en-US"/>
        </w:rPr>
        <w:t xml:space="preserve">. </w:t>
      </w:r>
      <w:r w:rsidR="006B227C">
        <w:t xml:space="preserve"> Lk16.11</w:t>
      </w:r>
      <w:r>
        <w:rPr>
          <w:lang w:val="en-US"/>
        </w:rPr>
        <w:t xml:space="preserve">, </w:t>
      </w:r>
      <w:r w:rsidR="006B227C">
        <w:t xml:space="preserve"> Lk16.12</w:t>
      </w:r>
      <w:r>
        <w:rPr>
          <w:lang w:val="en-US"/>
        </w:rPr>
        <w:t xml:space="preserve">. Vindictiveness, Lk </w:t>
      </w:r>
      <w:r w:rsidR="006B227C">
        <w:t xml:space="preserve"> Lk9.55</w:t>
      </w:r>
      <w:r>
        <w:rPr>
          <w:lang w:val="en-US"/>
        </w:rPr>
        <w:t xml:space="preserve">, </w:t>
      </w:r>
      <w:r w:rsidR="006B227C">
        <w:t xml:space="preserve"> Lk9.56</w:t>
      </w:r>
      <w:r>
        <w:rPr>
          <w:lang w:val="en-US"/>
        </w:rPr>
        <w:t xml:space="preserve">. Worry, Mt </w:t>
      </w:r>
      <w:r w:rsidR="006B227C">
        <w:t xml:space="preserve"> Mt6.34</w:t>
      </w:r>
      <w:r>
        <w:rPr>
          <w:lang w:val="en-US"/>
        </w:rPr>
        <w:t xml:space="preserve">. </w:t>
      </w:r>
    </w:p>
    <w:p w:rsidR="003E23E9" w:rsidRDefault="003E23E9" w:rsidP="00710603">
      <w:pPr>
        <w:ind w:firstLine="360"/>
        <w:jc w:val="both"/>
      </w:pPr>
      <w:r>
        <w:rPr>
          <w:lang w:val="en-US"/>
        </w:rPr>
        <w:t xml:space="preserve">4. </w:t>
      </w:r>
      <w:r>
        <w:rPr>
          <w:b/>
          <w:lang w:val="en-US"/>
        </w:rPr>
        <w:t>that saith</w:t>
      </w:r>
      <w:r>
        <w:rPr>
          <w:lang w:val="en-US"/>
        </w:rPr>
        <w:t>. ver. *</w:t>
      </w:r>
      <w:r w:rsidR="006B227C">
        <w:t xml:space="preserve"> 1Jn2.9</w:t>
      </w:r>
      <w:r>
        <w:rPr>
          <w:lang w:val="en-US"/>
        </w:rPr>
        <w:t>. 1 J *</w:t>
      </w:r>
      <w:r w:rsidR="006B227C">
        <w:t xml:space="preserve"> 1Jn1.6</w:t>
      </w:r>
      <w:r>
        <w:rPr>
          <w:lang w:val="en-US"/>
        </w:rPr>
        <w:t xml:space="preserve">, </w:t>
      </w:r>
      <w:r w:rsidR="006B227C">
        <w:t xml:space="preserve"> 1Jn1.8</w:t>
      </w:r>
      <w:r>
        <w:rPr>
          <w:lang w:val="en-US"/>
        </w:rPr>
        <w:t xml:space="preserve">, </w:t>
      </w:r>
      <w:r w:rsidR="006B227C">
        <w:t xml:space="preserve"> 1Jn1.10</w:t>
      </w:r>
      <w:r>
        <w:rPr>
          <w:lang w:val="en-US"/>
        </w:rPr>
        <w:t>. *</w:t>
      </w:r>
      <w:r w:rsidR="006B227C">
        <w:t xml:space="preserve"> 1Jn4.20</w:t>
      </w:r>
      <w:r>
        <w:rPr>
          <w:lang w:val="en-US"/>
        </w:rPr>
        <w:t>. Ja *</w:t>
      </w:r>
      <w:r w:rsidR="006B227C">
        <w:t xml:space="preserve"> Jas2.14-16</w:t>
      </w:r>
      <w:r>
        <w:rPr>
          <w:lang w:val="en-US"/>
        </w:rPr>
        <w:t xml:space="preserve">. </w:t>
      </w:r>
      <w:r>
        <w:rPr>
          <w:b/>
          <w:lang w:val="en-US"/>
        </w:rPr>
        <w:t>I know</w:t>
      </w:r>
      <w:r>
        <w:rPr>
          <w:lang w:val="en-US"/>
        </w:rPr>
        <w:t xml:space="preserve">. Ho </w:t>
      </w:r>
      <w:r w:rsidR="006B227C">
        <w:t xml:space="preserve"> Ho8.2</w:t>
      </w:r>
      <w:r>
        <w:rPr>
          <w:lang w:val="en-US"/>
        </w:rPr>
        <w:t xml:space="preserve">, </w:t>
      </w:r>
      <w:r w:rsidR="006B227C">
        <w:t xml:space="preserve"> Ho8.3</w:t>
      </w:r>
      <w:r>
        <w:rPr>
          <w:lang w:val="en-US"/>
        </w:rPr>
        <w:t>. Ti *</w:t>
      </w:r>
      <w:r w:rsidR="006B227C">
        <w:t xml:space="preserve"> Tt1.16</w:t>
      </w:r>
      <w:r>
        <w:rPr>
          <w:lang w:val="en-US"/>
        </w:rPr>
        <w:t xml:space="preserve">. </w:t>
      </w:r>
      <w:r>
        <w:rPr>
          <w:b/>
          <w:lang w:val="en-US"/>
        </w:rPr>
        <w:t>keepeth not</w:t>
      </w:r>
      <w:r>
        <w:rPr>
          <w:lang w:val="en-US"/>
        </w:rPr>
        <w:t xml:space="preserve">. ver. </w:t>
      </w:r>
      <w:r w:rsidR="006B227C">
        <w:t xml:space="preserve"> 1Jn2.3</w:t>
      </w:r>
      <w:r>
        <w:rPr>
          <w:lang w:val="en-US"/>
        </w:rPr>
        <w:t xml:space="preserve">. </w:t>
      </w:r>
      <w:r>
        <w:rPr>
          <w:b/>
          <w:lang w:val="en-US"/>
        </w:rPr>
        <w:t>his commandments</w:t>
      </w:r>
      <w:r>
        <w:rPr>
          <w:lang w:val="en-US"/>
        </w:rPr>
        <w:t>. ver. +*</w:t>
      </w:r>
      <w:r w:rsidR="006B227C">
        <w:t xml:space="preserve"> 1Jn2.3</w:t>
      </w:r>
      <w:r>
        <w:rPr>
          <w:lang w:val="en-US"/>
        </w:rPr>
        <w:t xml:space="preserve">. </w:t>
      </w:r>
      <w:r>
        <w:rPr>
          <w:b/>
          <w:lang w:val="en-US"/>
        </w:rPr>
        <w:t>is a</w:t>
      </w:r>
      <w:r>
        <w:rPr>
          <w:lang w:val="en-US"/>
        </w:rPr>
        <w:t>. See on 1 J *</w:t>
      </w:r>
      <w:r w:rsidR="006B227C">
        <w:t xml:space="preserve"> 1Jn1.6</w:t>
      </w:r>
      <w:r>
        <w:rPr>
          <w:lang w:val="en-US"/>
        </w:rPr>
        <w:t xml:space="preserve">, </w:t>
      </w:r>
      <w:r w:rsidR="006B227C">
        <w:t xml:space="preserve"> 1Jn1.8</w:t>
      </w:r>
      <w:r>
        <w:rPr>
          <w:lang w:val="en-US"/>
        </w:rPr>
        <w:t xml:space="preserve">. Jn </w:t>
      </w:r>
      <w:r w:rsidR="006B227C">
        <w:t xml:space="preserve"> Jn8.44</w:t>
      </w:r>
      <w:r>
        <w:rPr>
          <w:lang w:val="en-US"/>
        </w:rPr>
        <w:t xml:space="preserve">. </w:t>
      </w:r>
      <w:r>
        <w:rPr>
          <w:b/>
          <w:lang w:val="en-US"/>
        </w:rPr>
        <w:t>the truth</w:t>
      </w:r>
      <w:r>
        <w:rPr>
          <w:lang w:val="en-US"/>
        </w:rPr>
        <w:t xml:space="preserve">. </w:t>
      </w:r>
      <w:r w:rsidR="006B227C">
        <w:t xml:space="preserve">  f144:144D</w:t>
      </w:r>
      <w:r>
        <w:rPr>
          <w:lang w:val="en-US"/>
        </w:rPr>
        <w:t>, Ge +</w:t>
      </w:r>
      <w:r w:rsidR="006B227C">
        <w:t xml:space="preserve"> Ge40.23</w:t>
      </w:r>
      <w:r>
        <w:rPr>
          <w:lang w:val="en-US"/>
        </w:rPr>
        <w:t xml:space="preserve">. ver. </w:t>
      </w:r>
      <w:r w:rsidR="006B227C">
        <w:t xml:space="preserve"> 1Jn2.3</w:t>
      </w:r>
      <w:r>
        <w:rPr>
          <w:lang w:val="en-US"/>
        </w:rPr>
        <w:t xml:space="preserve">. Jn </w:t>
      </w:r>
      <w:r w:rsidR="006B227C">
        <w:t xml:space="preserve"> Jn1.14</w:t>
      </w:r>
      <w:r>
        <w:rPr>
          <w:lang w:val="en-US"/>
        </w:rPr>
        <w:t xml:space="preserve">, </w:t>
      </w:r>
      <w:r w:rsidR="006B227C">
        <w:t xml:space="preserve"> Jn1.17</w:t>
      </w:r>
      <w:r>
        <w:rPr>
          <w:lang w:val="en-US"/>
        </w:rPr>
        <w:t xml:space="preserve">. </w:t>
      </w:r>
      <w:r w:rsidR="006B227C">
        <w:t xml:space="preserve"> Jn8.32</w:t>
      </w:r>
      <w:r>
        <w:rPr>
          <w:lang w:val="en-US"/>
        </w:rPr>
        <w:t xml:space="preserve">, </w:t>
      </w:r>
      <w:r w:rsidR="006B227C">
        <w:t xml:space="preserve"> Jn8.40</w:t>
      </w:r>
      <w:r>
        <w:rPr>
          <w:lang w:val="en-US"/>
        </w:rPr>
        <w:t xml:space="preserve">, </w:t>
      </w:r>
      <w:r w:rsidR="006B227C">
        <w:t xml:space="preserve"> Jn8.45</w:t>
      </w:r>
      <w:r>
        <w:rPr>
          <w:lang w:val="en-US"/>
        </w:rPr>
        <w:t xml:space="preserve">, </w:t>
      </w:r>
      <w:r w:rsidR="006B227C">
        <w:t xml:space="preserve"> Jn8.46</w:t>
      </w:r>
      <w:r>
        <w:rPr>
          <w:lang w:val="en-US"/>
        </w:rPr>
        <w:t xml:space="preserve">. </w:t>
      </w:r>
      <w:r w:rsidR="006B227C">
        <w:t xml:space="preserve"> Jn16.13</w:t>
      </w:r>
      <w:r>
        <w:rPr>
          <w:lang w:val="en-US"/>
        </w:rPr>
        <w:t>. *</w:t>
      </w:r>
      <w:r w:rsidR="006B227C">
        <w:t xml:space="preserve"> Jn17.17</w:t>
      </w:r>
      <w:r>
        <w:rPr>
          <w:lang w:val="en-US"/>
        </w:rPr>
        <w:t xml:space="preserve">. </w:t>
      </w:r>
      <w:r w:rsidR="006B227C">
        <w:t xml:space="preserve"> Jn18.37</w:t>
      </w:r>
      <w:r>
        <w:rPr>
          <w:lang w:val="en-US"/>
        </w:rPr>
        <w:t xml:space="preserve">. Ro </w:t>
      </w:r>
      <w:r w:rsidR="006B227C">
        <w:t xml:space="preserve"> Ro1.18</w:t>
      </w:r>
      <w:r>
        <w:rPr>
          <w:lang w:val="en-US"/>
        </w:rPr>
        <w:t xml:space="preserve">. </w:t>
      </w:r>
    </w:p>
    <w:p w:rsidR="003E23E9" w:rsidRDefault="003E23E9" w:rsidP="00710603">
      <w:pPr>
        <w:ind w:firstLine="360"/>
        <w:jc w:val="both"/>
      </w:pPr>
      <w:r>
        <w:rPr>
          <w:lang w:val="en-US"/>
        </w:rPr>
        <w:t xml:space="preserve">5. </w:t>
      </w:r>
      <w:r>
        <w:rPr>
          <w:b/>
          <w:lang w:val="en-US"/>
        </w:rPr>
        <w:t>whoso</w:t>
      </w:r>
      <w:r>
        <w:rPr>
          <w:lang w:val="en-US"/>
        </w:rPr>
        <w:t xml:space="preserve">. ver. </w:t>
      </w:r>
      <w:r w:rsidR="006B227C">
        <w:t xml:space="preserve"> 1Jn2.3</w:t>
      </w:r>
      <w:r>
        <w:rPr>
          <w:lang w:val="en-US"/>
        </w:rPr>
        <w:t xml:space="preserve">, </w:t>
      </w:r>
      <w:r w:rsidR="006B227C">
        <w:t xml:space="preserve"> 1Jn2.4</w:t>
      </w:r>
      <w:r>
        <w:rPr>
          <w:lang w:val="en-US"/>
        </w:rPr>
        <w:t xml:space="preserve">. Ps </w:t>
      </w:r>
      <w:r w:rsidR="006B227C">
        <w:t xml:space="preserve"> Ps105.45</w:t>
      </w:r>
      <w:r>
        <w:rPr>
          <w:lang w:val="en-US"/>
        </w:rPr>
        <w:t xml:space="preserve">. </w:t>
      </w:r>
      <w:r w:rsidR="006B227C">
        <w:t xml:space="preserve"> Ps106.3</w:t>
      </w:r>
      <w:r>
        <w:rPr>
          <w:lang w:val="en-US"/>
        </w:rPr>
        <w:t xml:space="preserve">. </w:t>
      </w:r>
      <w:r w:rsidR="006B227C">
        <w:t xml:space="preserve"> Ps119.2</w:t>
      </w:r>
      <w:r>
        <w:rPr>
          <w:lang w:val="en-US"/>
        </w:rPr>
        <w:t xml:space="preserve">, </w:t>
      </w:r>
      <w:r w:rsidR="006B227C">
        <w:t xml:space="preserve"> Ps119.4</w:t>
      </w:r>
      <w:r>
        <w:rPr>
          <w:lang w:val="en-US"/>
        </w:rPr>
        <w:t xml:space="preserve">, </w:t>
      </w:r>
      <w:r w:rsidR="006B227C">
        <w:t xml:space="preserve"> Ps119.146</w:t>
      </w:r>
      <w:r>
        <w:rPr>
          <w:lang w:val="en-US"/>
        </w:rPr>
        <w:t xml:space="preserve">. Pr </w:t>
      </w:r>
      <w:r w:rsidR="006B227C">
        <w:t xml:space="preserve"> Pr8.32</w:t>
      </w:r>
      <w:r>
        <w:rPr>
          <w:lang w:val="en-US"/>
        </w:rPr>
        <w:t xml:space="preserve">. </w:t>
      </w:r>
      <w:r w:rsidR="006B227C">
        <w:t xml:space="preserve"> Pr28.7</w:t>
      </w:r>
      <w:r>
        <w:rPr>
          <w:lang w:val="en-US"/>
        </w:rPr>
        <w:t xml:space="preserve">. Ec </w:t>
      </w:r>
      <w:r w:rsidR="006B227C">
        <w:t xml:space="preserve"> Ec8.5</w:t>
      </w:r>
      <w:r>
        <w:rPr>
          <w:lang w:val="en-US"/>
        </w:rPr>
        <w:t xml:space="preserve">. Ezk </w:t>
      </w:r>
      <w:r w:rsidR="006B227C">
        <w:t xml:space="preserve"> Eze36.27</w:t>
      </w:r>
      <w:r>
        <w:rPr>
          <w:lang w:val="en-US"/>
        </w:rPr>
        <w:t>. Lk +*</w:t>
      </w:r>
      <w:r w:rsidR="006B227C">
        <w:t xml:space="preserve"> Lk11.28</w:t>
      </w:r>
      <w:r>
        <w:rPr>
          <w:lang w:val="en-US"/>
        </w:rPr>
        <w:t>. Jn +</w:t>
      </w:r>
      <w:r w:rsidR="006B227C">
        <w:t xml:space="preserve"> Jn8.51</w:t>
      </w:r>
      <w:r>
        <w:rPr>
          <w:lang w:val="en-US"/>
        </w:rPr>
        <w:t>. *</w:t>
      </w:r>
      <w:r w:rsidR="006B227C">
        <w:t xml:space="preserve"> Jn14.21</w:t>
      </w:r>
      <w:r>
        <w:rPr>
          <w:lang w:val="en-US"/>
        </w:rPr>
        <w:t xml:space="preserve">, </w:t>
      </w:r>
      <w:r w:rsidR="006B227C">
        <w:t xml:space="preserve"> Jn14.23</w:t>
      </w:r>
      <w:r>
        <w:rPr>
          <w:lang w:val="en-US"/>
        </w:rPr>
        <w:t xml:space="preserve">. Re </w:t>
      </w:r>
      <w:r w:rsidR="006B227C">
        <w:t xml:space="preserve"> Re12.17</w:t>
      </w:r>
      <w:r>
        <w:rPr>
          <w:lang w:val="en-US"/>
        </w:rPr>
        <w:t xml:space="preserve">. </w:t>
      </w:r>
      <w:r w:rsidR="006B227C">
        <w:t xml:space="preserve"> Re14.12</w:t>
      </w:r>
      <w:r>
        <w:rPr>
          <w:lang w:val="en-US"/>
        </w:rPr>
        <w:t xml:space="preserve">. </w:t>
      </w:r>
      <w:r>
        <w:rPr>
          <w:b/>
          <w:lang w:val="en-US"/>
        </w:rPr>
        <w:t>his word</w:t>
      </w:r>
      <w:r>
        <w:rPr>
          <w:lang w:val="en-US"/>
        </w:rPr>
        <w:t xml:space="preserve">. Lk </w:t>
      </w:r>
      <w:r w:rsidR="006B227C">
        <w:t xml:space="preserve"> Lk5.1</w:t>
      </w:r>
      <w:r>
        <w:rPr>
          <w:lang w:val="en-US"/>
        </w:rPr>
        <w:t xml:space="preserve">. Jn </w:t>
      </w:r>
      <w:r w:rsidR="006B227C">
        <w:t xml:space="preserve"> Jn17.6</w:t>
      </w:r>
      <w:r>
        <w:rPr>
          <w:lang w:val="en-US"/>
        </w:rPr>
        <w:t xml:space="preserve">. Ac </w:t>
      </w:r>
      <w:r w:rsidR="006B227C">
        <w:t xml:space="preserve"> Ac4.29</w:t>
      </w:r>
      <w:r>
        <w:rPr>
          <w:lang w:val="en-US"/>
        </w:rPr>
        <w:t xml:space="preserve">, </w:t>
      </w:r>
      <w:r w:rsidR="006B227C">
        <w:t xml:space="preserve"> Ac4.31</w:t>
      </w:r>
      <w:r>
        <w:rPr>
          <w:lang w:val="en-US"/>
        </w:rPr>
        <w:t xml:space="preserve">. </w:t>
      </w:r>
      <w:r w:rsidR="006B227C">
        <w:t xml:space="preserve"> Ac8.14</w:t>
      </w:r>
      <w:r>
        <w:rPr>
          <w:lang w:val="en-US"/>
        </w:rPr>
        <w:t xml:space="preserve">. 1 Co </w:t>
      </w:r>
      <w:r w:rsidR="006B227C">
        <w:t xml:space="preserve"> 1Co14.36</w:t>
      </w:r>
      <w:r>
        <w:rPr>
          <w:lang w:val="en-US"/>
        </w:rPr>
        <w:t>. 2 Co +*</w:t>
      </w:r>
      <w:r w:rsidR="006B227C">
        <w:t xml:space="preserve"> 2Co4.2</w:t>
      </w:r>
      <w:r>
        <w:rPr>
          <w:lang w:val="en-US"/>
        </w:rPr>
        <w:t xml:space="preserve">. Col </w:t>
      </w:r>
      <w:r w:rsidR="006B227C">
        <w:t xml:space="preserve"> Col1.25</w:t>
      </w:r>
      <w:r>
        <w:rPr>
          <w:lang w:val="en-US"/>
        </w:rPr>
        <w:t xml:space="preserve">. 1 Th </w:t>
      </w:r>
      <w:r>
        <w:rPr>
          <w:rFonts w:ascii="Segoe UI Symbol" w:hAnsi="Segoe UI Symbol" w:cs="Segoe UI Symbol"/>
          <w:lang w:val="en-US"/>
        </w:rPr>
        <w:t>✓</w:t>
      </w:r>
      <w:r w:rsidR="006B227C">
        <w:t xml:space="preserve"> 1Th2.13</w:t>
      </w:r>
      <w:r>
        <w:rPr>
          <w:lang w:val="en-US"/>
        </w:rPr>
        <w:t xml:space="preserve">. Ti </w:t>
      </w:r>
      <w:r w:rsidR="006B227C">
        <w:t xml:space="preserve"> Tt1.3</w:t>
      </w:r>
      <w:r>
        <w:rPr>
          <w:lang w:val="en-US"/>
        </w:rPr>
        <w:t xml:space="preserve">. He </w:t>
      </w:r>
      <w:r w:rsidR="006B227C">
        <w:t xml:space="preserve"> Heb13.7</w:t>
      </w:r>
      <w:r>
        <w:rPr>
          <w:lang w:val="en-US"/>
        </w:rPr>
        <w:t>. Ja +*</w:t>
      </w:r>
      <w:r w:rsidR="006B227C">
        <w:t xml:space="preserve"> Jas1.21</w:t>
      </w:r>
      <w:r>
        <w:rPr>
          <w:lang w:val="en-US"/>
        </w:rPr>
        <w:t>. 1 P *</w:t>
      </w:r>
      <w:r w:rsidR="006B227C">
        <w:t xml:space="preserve"> 1Pe2.8</w:t>
      </w:r>
      <w:r>
        <w:rPr>
          <w:lang w:val="en-US"/>
        </w:rPr>
        <w:t xml:space="preserve">. Re </w:t>
      </w:r>
      <w:r w:rsidR="006B227C">
        <w:t xml:space="preserve"> Re12.11</w:t>
      </w:r>
      <w:r>
        <w:rPr>
          <w:lang w:val="en-US"/>
        </w:rPr>
        <w:t xml:space="preserve">. </w:t>
      </w:r>
      <w:r>
        <w:rPr>
          <w:b/>
          <w:lang w:val="en-US"/>
        </w:rPr>
        <w:t>in him</w:t>
      </w:r>
      <w:r>
        <w:rPr>
          <w:lang w:val="en-US"/>
        </w:rPr>
        <w:t xml:space="preserve">. 1 J </w:t>
      </w:r>
      <w:r w:rsidR="006B227C">
        <w:t xml:space="preserve"> 1Jn4.12</w:t>
      </w:r>
      <w:r>
        <w:rPr>
          <w:lang w:val="en-US"/>
        </w:rPr>
        <w:t xml:space="preserve">, </w:t>
      </w:r>
      <w:r w:rsidR="006B227C">
        <w:t xml:space="preserve"> 1Jn4.18</w:t>
      </w:r>
      <w:r>
        <w:rPr>
          <w:lang w:val="en-US"/>
        </w:rPr>
        <w:t xml:space="preserve">. Ja </w:t>
      </w:r>
      <w:r w:rsidR="006B227C">
        <w:t xml:space="preserve"> Jas2.22</w:t>
      </w:r>
      <w:r>
        <w:rPr>
          <w:lang w:val="en-US"/>
        </w:rPr>
        <w:t xml:space="preserve">. </w:t>
      </w:r>
      <w:r>
        <w:rPr>
          <w:b/>
          <w:lang w:val="en-US"/>
        </w:rPr>
        <w:t>love of God</w:t>
      </w:r>
      <w:r>
        <w:rPr>
          <w:lang w:val="en-US"/>
        </w:rPr>
        <w:t xml:space="preserve">. i.e. </w:t>
      </w:r>
      <w:r>
        <w:rPr>
          <w:i/>
          <w:lang w:val="en-US"/>
        </w:rPr>
        <w:t>love of men to God</w:t>
      </w:r>
      <w:r>
        <w:rPr>
          <w:lang w:val="en-US"/>
        </w:rPr>
        <w:t xml:space="preserve">, as in ver 15. </w:t>
      </w:r>
      <w:r w:rsidR="006B227C">
        <w:t xml:space="preserve">  f181:181E</w:t>
      </w:r>
      <w:r>
        <w:rPr>
          <w:lang w:val="en-US"/>
        </w:rPr>
        <w:t>, Ge +</w:t>
      </w:r>
      <w:r w:rsidR="006B227C">
        <w:t xml:space="preserve"> Ge3.24</w:t>
      </w:r>
      <w:r>
        <w:rPr>
          <w:lang w:val="en-US"/>
        </w:rPr>
        <w:t xml:space="preserve">. 1 J </w:t>
      </w:r>
      <w:r w:rsidR="006B227C">
        <w:t xml:space="preserve"> 1Jn3.17</w:t>
      </w:r>
      <w:r>
        <w:rPr>
          <w:lang w:val="en-US"/>
        </w:rPr>
        <w:t xml:space="preserve">. </w:t>
      </w:r>
      <w:r>
        <w:rPr>
          <w:rFonts w:ascii="MS Gothic" w:hAnsi="MS Gothic" w:cs="MS Gothic"/>
          <w:lang w:val="en-US"/>
        </w:rPr>
        <w:t>◐</w:t>
      </w:r>
      <w:r w:rsidR="006B227C">
        <w:t xml:space="preserve"> 1Jn4.9</w:t>
      </w:r>
      <w:r>
        <w:rPr>
          <w:lang w:val="en-US"/>
        </w:rPr>
        <w:t xml:space="preserve">, </w:t>
      </w:r>
      <w:r w:rsidR="006B227C">
        <w:t xml:space="preserve"> 1Jn4.10</w:t>
      </w:r>
      <w:r>
        <w:rPr>
          <w:lang w:val="en-US"/>
        </w:rPr>
        <w:t xml:space="preserve">. </w:t>
      </w:r>
      <w:r w:rsidR="006B227C">
        <w:t xml:space="preserve"> 1Jn5.3</w:t>
      </w:r>
      <w:r>
        <w:rPr>
          <w:lang w:val="en-US"/>
        </w:rPr>
        <w:t xml:space="preserve">. Jn </w:t>
      </w:r>
      <w:r w:rsidR="006B227C">
        <w:t xml:space="preserve"> Jn5.42</w:t>
      </w:r>
      <w:r>
        <w:rPr>
          <w:lang w:val="en-US"/>
        </w:rPr>
        <w:t xml:space="preserve">. </w:t>
      </w:r>
      <w:r w:rsidR="006B227C">
        <w:t xml:space="preserve"> Jn15.10</w:t>
      </w:r>
      <w:r>
        <w:rPr>
          <w:lang w:val="en-US"/>
        </w:rPr>
        <w:t xml:space="preserve">, </w:t>
      </w:r>
      <w:r w:rsidR="006B227C">
        <w:t xml:space="preserve"> Jn15.13</w:t>
      </w:r>
      <w:r>
        <w:rPr>
          <w:lang w:val="en-US"/>
        </w:rPr>
        <w:t xml:space="preserve">. </w:t>
      </w:r>
      <w:r>
        <w:rPr>
          <w:b/>
          <w:lang w:val="en-US"/>
        </w:rPr>
        <w:t>hereby</w:t>
      </w:r>
      <w:r>
        <w:rPr>
          <w:lang w:val="en-US"/>
        </w:rPr>
        <w:t>. ver. +*</w:t>
      </w:r>
      <w:r w:rsidR="006B227C">
        <w:t xml:space="preserve"> 1Jn2.3</w:t>
      </w:r>
      <w:r>
        <w:rPr>
          <w:lang w:val="en-US"/>
        </w:rPr>
        <w:t xml:space="preserve">, </w:t>
      </w:r>
      <w:r w:rsidR="006B227C">
        <w:t xml:space="preserve"> 1Jn2.27</w:t>
      </w:r>
      <w:r>
        <w:rPr>
          <w:lang w:val="en-US"/>
        </w:rPr>
        <w:t xml:space="preserve">, </w:t>
      </w:r>
      <w:r w:rsidR="006B227C">
        <w:t xml:space="preserve"> 1Jn2.28</w:t>
      </w:r>
      <w:r>
        <w:rPr>
          <w:lang w:val="en-US"/>
        </w:rPr>
        <w:t xml:space="preserve">. 1 J </w:t>
      </w:r>
      <w:r w:rsidR="006B227C">
        <w:t xml:space="preserve"> 1Jn3.24</w:t>
      </w:r>
      <w:r>
        <w:rPr>
          <w:lang w:val="en-US"/>
        </w:rPr>
        <w:t>. *</w:t>
      </w:r>
      <w:r w:rsidR="006B227C">
        <w:t xml:space="preserve"> 1Jn4.11-13</w:t>
      </w:r>
      <w:r>
        <w:rPr>
          <w:lang w:val="en-US"/>
        </w:rPr>
        <w:t xml:space="preserve">, </w:t>
      </w:r>
      <w:r w:rsidR="006B227C">
        <w:t xml:space="preserve"> 1Jn4.15</w:t>
      </w:r>
      <w:r>
        <w:rPr>
          <w:lang w:val="en-US"/>
        </w:rPr>
        <w:t xml:space="preserve">, </w:t>
      </w:r>
      <w:r w:rsidR="006B227C">
        <w:t xml:space="preserve"> 1Jn4.16</w:t>
      </w:r>
      <w:r>
        <w:rPr>
          <w:lang w:val="en-US"/>
        </w:rPr>
        <w:t xml:space="preserve">. </w:t>
      </w:r>
      <w:r w:rsidR="006B227C">
        <w:t xml:space="preserve"> 1Jn5.20</w:t>
      </w:r>
      <w:r>
        <w:rPr>
          <w:lang w:val="en-US"/>
        </w:rPr>
        <w:t xml:space="preserve">. Jn </w:t>
      </w:r>
      <w:r w:rsidR="006B227C">
        <w:t xml:space="preserve"> Jn6.56</w:t>
      </w:r>
      <w:r>
        <w:rPr>
          <w:lang w:val="en-US"/>
        </w:rPr>
        <w:t xml:space="preserve">. </w:t>
      </w:r>
      <w:r w:rsidR="006B227C">
        <w:t xml:space="preserve"> Jn15.5</w:t>
      </w:r>
      <w:r>
        <w:rPr>
          <w:lang w:val="en-US"/>
        </w:rPr>
        <w:t xml:space="preserve">. Ro </w:t>
      </w:r>
      <w:r w:rsidR="006B227C">
        <w:t xml:space="preserve"> Ro8.1</w:t>
      </w:r>
      <w:r>
        <w:rPr>
          <w:lang w:val="en-US"/>
        </w:rPr>
        <w:t xml:space="preserve">. 1 Co </w:t>
      </w:r>
      <w:r w:rsidR="006B227C">
        <w:t xml:space="preserve"> 1Co1.30</w:t>
      </w:r>
      <w:r>
        <w:rPr>
          <w:lang w:val="en-US"/>
        </w:rPr>
        <w:t xml:space="preserve">. 2 Co </w:t>
      </w:r>
      <w:r>
        <w:rPr>
          <w:rFonts w:ascii="Segoe UI Symbol" w:hAnsi="Segoe UI Symbol" w:cs="Segoe UI Symbol"/>
          <w:lang w:val="en-US"/>
        </w:rPr>
        <w:t>✓</w:t>
      </w:r>
      <w:r w:rsidR="006B227C">
        <w:t xml:space="preserve"> 2Co5.17</w:t>
      </w:r>
      <w:r>
        <w:rPr>
          <w:lang w:val="en-US"/>
        </w:rPr>
        <w:t xml:space="preserve">, </w:t>
      </w:r>
      <w:r w:rsidR="006B227C">
        <w:t xml:space="preserve"> 2Co5.21</w:t>
      </w:r>
      <w:r>
        <w:rPr>
          <w:lang w:val="en-US"/>
        </w:rPr>
        <w:t>. Col *</w:t>
      </w:r>
      <w:r w:rsidR="006B227C">
        <w:t xml:space="preserve"> Col2.9</w:t>
      </w:r>
      <w:r>
        <w:rPr>
          <w:lang w:val="en-US"/>
        </w:rPr>
        <w:t xml:space="preserve">, </w:t>
      </w:r>
      <w:r w:rsidR="006B227C">
        <w:t xml:space="preserve"> Col2.10</w:t>
      </w:r>
      <w:r>
        <w:rPr>
          <w:lang w:val="en-US"/>
        </w:rPr>
        <w:t>. 2 Th +</w:t>
      </w:r>
      <w:r w:rsidR="006B227C">
        <w:t xml:space="preserve"> 2Th3.5</w:t>
      </w:r>
      <w:r>
        <w:rPr>
          <w:lang w:val="en-US"/>
        </w:rPr>
        <w:t xml:space="preserve">. 2 Ti </w:t>
      </w:r>
      <w:r w:rsidR="006B227C">
        <w:t xml:space="preserve"> 2Ti1.12</w:t>
      </w:r>
      <w:r>
        <w:rPr>
          <w:lang w:val="en-US"/>
        </w:rPr>
        <w:t>. He +*</w:t>
      </w:r>
      <w:r w:rsidR="006B227C">
        <w:t xml:space="preserve"> Heb6.11</w:t>
      </w:r>
      <w:r>
        <w:rPr>
          <w:lang w:val="en-US"/>
        </w:rPr>
        <w:t xml:space="preserve">. </w:t>
      </w:r>
      <w:r>
        <w:rPr>
          <w:b/>
          <w:lang w:val="en-US"/>
        </w:rPr>
        <w:t>in him</w:t>
      </w:r>
      <w:r>
        <w:rPr>
          <w:lang w:val="en-US"/>
        </w:rPr>
        <w:t>. Col +*</w:t>
      </w:r>
      <w:r w:rsidR="006B227C">
        <w:t xml:space="preserve"> Col2.6</w:t>
      </w:r>
      <w:r>
        <w:rPr>
          <w:lang w:val="en-US"/>
        </w:rPr>
        <w:t xml:space="preserve">, </w:t>
      </w:r>
      <w:r w:rsidR="006B227C">
        <w:t xml:space="preserve"> Col2.7</w:t>
      </w:r>
      <w:r>
        <w:rPr>
          <w:lang w:val="en-US"/>
        </w:rPr>
        <w:t xml:space="preserve">. </w:t>
      </w:r>
    </w:p>
    <w:p w:rsidR="003E23E9" w:rsidRDefault="003E23E9" w:rsidP="00710603">
      <w:pPr>
        <w:ind w:firstLine="360"/>
        <w:jc w:val="both"/>
      </w:pPr>
      <w:r>
        <w:rPr>
          <w:lang w:val="en-US"/>
        </w:rPr>
        <w:t xml:space="preserve">6. </w:t>
      </w:r>
      <w:r>
        <w:rPr>
          <w:b/>
          <w:lang w:val="en-US"/>
        </w:rPr>
        <w:t>that saith</w:t>
      </w:r>
      <w:r>
        <w:rPr>
          <w:lang w:val="en-US"/>
        </w:rPr>
        <w:t xml:space="preserve">. See on ver. </w:t>
      </w:r>
      <w:r w:rsidR="006B227C">
        <w:t xml:space="preserve"> 1Jn2.4</w:t>
      </w:r>
      <w:r>
        <w:rPr>
          <w:lang w:val="en-US"/>
        </w:rPr>
        <w:t>. 1 J *</w:t>
      </w:r>
      <w:r w:rsidR="006B227C">
        <w:t xml:space="preserve"> 1Jn1.6</w:t>
      </w:r>
      <w:r>
        <w:rPr>
          <w:lang w:val="en-US"/>
        </w:rPr>
        <w:t xml:space="preserve">. </w:t>
      </w:r>
      <w:r>
        <w:rPr>
          <w:b/>
          <w:lang w:val="en-US"/>
        </w:rPr>
        <w:t>he abideth</w:t>
      </w:r>
      <w:r>
        <w:rPr>
          <w:lang w:val="en-US"/>
        </w:rPr>
        <w:t xml:space="preserve">. ver. </w:t>
      </w:r>
      <w:r w:rsidR="006B227C">
        <w:t xml:space="preserve"> 1Jn2.28</w:t>
      </w:r>
      <w:r>
        <w:rPr>
          <w:lang w:val="en-US"/>
        </w:rPr>
        <w:t xml:space="preserve">. 1 J </w:t>
      </w:r>
      <w:r w:rsidR="006B227C">
        <w:t xml:space="preserve"> 1Jn3.6</w:t>
      </w:r>
      <w:r>
        <w:rPr>
          <w:lang w:val="en-US"/>
        </w:rPr>
        <w:t>. Jn *</w:t>
      </w:r>
      <w:r w:rsidR="006B227C">
        <w:t xml:space="preserve"> Jn15.4-7</w:t>
      </w:r>
      <w:r>
        <w:rPr>
          <w:lang w:val="en-US"/>
        </w:rPr>
        <w:t xml:space="preserve">. 2 J </w:t>
      </w:r>
      <w:r w:rsidR="006B227C">
        <w:t xml:space="preserve"> 2Jn9</w:t>
      </w:r>
      <w:r>
        <w:rPr>
          <w:lang w:val="en-US"/>
        </w:rPr>
        <w:t xml:space="preserve">. </w:t>
      </w:r>
      <w:r>
        <w:rPr>
          <w:b/>
          <w:lang w:val="en-US"/>
        </w:rPr>
        <w:t>in him</w:t>
      </w:r>
      <w:r>
        <w:rPr>
          <w:lang w:val="en-US"/>
        </w:rPr>
        <w:t xml:space="preserve">. ver. </w:t>
      </w:r>
      <w:r w:rsidR="006B227C">
        <w:t xml:space="preserve"> 1Jn2.10</w:t>
      </w:r>
      <w:r>
        <w:rPr>
          <w:lang w:val="en-US"/>
        </w:rPr>
        <w:t xml:space="preserve">, </w:t>
      </w:r>
      <w:r w:rsidR="006B227C">
        <w:t xml:space="preserve"> 1Jn2.24</w:t>
      </w:r>
      <w:r>
        <w:rPr>
          <w:lang w:val="en-US"/>
        </w:rPr>
        <w:t xml:space="preserve">. 1 J </w:t>
      </w:r>
      <w:r w:rsidR="006B227C">
        <w:t xml:space="preserve"> 1Jn3.17</w:t>
      </w:r>
      <w:r>
        <w:rPr>
          <w:lang w:val="en-US"/>
        </w:rPr>
        <w:t xml:space="preserve">, </w:t>
      </w:r>
      <w:r w:rsidR="006B227C">
        <w:t xml:space="preserve"> 1Jn3.24</w:t>
      </w:r>
      <w:r>
        <w:rPr>
          <w:lang w:val="en-US"/>
        </w:rPr>
        <w:t xml:space="preserve">. </w:t>
      </w:r>
      <w:r w:rsidR="006B227C">
        <w:t xml:space="preserve"> 1Jn4.15</w:t>
      </w:r>
      <w:r>
        <w:rPr>
          <w:lang w:val="en-US"/>
        </w:rPr>
        <w:t xml:space="preserve">, </w:t>
      </w:r>
      <w:r w:rsidR="006B227C">
        <w:t xml:space="preserve"> 1Jn4.16</w:t>
      </w:r>
      <w:r>
        <w:rPr>
          <w:lang w:val="en-US"/>
        </w:rPr>
        <w:t xml:space="preserve">. Jn </w:t>
      </w:r>
      <w:r w:rsidR="006B227C">
        <w:t xml:space="preserve"> Jn6.56</w:t>
      </w:r>
      <w:r>
        <w:rPr>
          <w:lang w:val="en-US"/>
        </w:rPr>
        <w:t xml:space="preserve">. </w:t>
      </w:r>
      <w:r w:rsidR="006B227C">
        <w:t xml:space="preserve"> Jn14.10</w:t>
      </w:r>
      <w:r>
        <w:rPr>
          <w:lang w:val="en-US"/>
        </w:rPr>
        <w:t xml:space="preserve">. Ga </w:t>
      </w:r>
      <w:r w:rsidR="006B227C">
        <w:t xml:space="preserve"> Ga3.26</w:t>
      </w:r>
      <w:r>
        <w:rPr>
          <w:lang w:val="en-US"/>
        </w:rPr>
        <w:t xml:space="preserve">. </w:t>
      </w:r>
      <w:r>
        <w:rPr>
          <w:b/>
          <w:lang w:val="en-US"/>
        </w:rPr>
        <w:t>to walk</w:t>
      </w:r>
      <w:r>
        <w:rPr>
          <w:lang w:val="en-US"/>
        </w:rPr>
        <w:t xml:space="preserve">. 1 J </w:t>
      </w:r>
      <w:r w:rsidR="006B227C">
        <w:t xml:space="preserve"> 1Jn1.7</w:t>
      </w:r>
      <w:r>
        <w:rPr>
          <w:lang w:val="en-US"/>
        </w:rPr>
        <w:t xml:space="preserve">. Ps </w:t>
      </w:r>
      <w:r w:rsidR="006B227C">
        <w:t xml:space="preserve"> Ps85.13</w:t>
      </w:r>
      <w:r>
        <w:rPr>
          <w:lang w:val="en-US"/>
        </w:rPr>
        <w:t>. Mt +</w:t>
      </w:r>
      <w:r w:rsidR="006B227C">
        <w:t xml:space="preserve"> Mt11.29</w:t>
      </w:r>
      <w:r>
        <w:rPr>
          <w:lang w:val="en-US"/>
        </w:rPr>
        <w:t xml:space="preserve">. Jn </w:t>
      </w:r>
      <w:r w:rsidR="006B227C">
        <w:t xml:space="preserve"> Jn8.12</w:t>
      </w:r>
      <w:r>
        <w:rPr>
          <w:lang w:val="en-US"/>
        </w:rPr>
        <w:t xml:space="preserve">. </w:t>
      </w:r>
      <w:r w:rsidR="006B227C">
        <w:t xml:space="preserve"> Jn13.15</w:t>
      </w:r>
      <w:r>
        <w:rPr>
          <w:lang w:val="en-US"/>
        </w:rPr>
        <w:t xml:space="preserve">. </w:t>
      </w:r>
      <w:r w:rsidR="006B227C">
        <w:t xml:space="preserve"> Jn14.12</w:t>
      </w:r>
      <w:r>
        <w:rPr>
          <w:lang w:val="en-US"/>
        </w:rPr>
        <w:t xml:space="preserve">. 1 Co </w:t>
      </w:r>
      <w:r w:rsidR="006B227C">
        <w:t xml:space="preserve"> 1Co11.1</w:t>
      </w:r>
      <w:r>
        <w:rPr>
          <w:lang w:val="en-US"/>
        </w:rPr>
        <w:t>. 2 Co *</w:t>
      </w:r>
      <w:r w:rsidR="006B227C">
        <w:t xml:space="preserve"> 2Co4.2</w:t>
      </w:r>
      <w:r>
        <w:rPr>
          <w:lang w:val="en-US"/>
        </w:rPr>
        <w:t xml:space="preserve">. Ep </w:t>
      </w:r>
      <w:r w:rsidR="006B227C">
        <w:t xml:space="preserve"> Eph5.2</w:t>
      </w:r>
      <w:r>
        <w:rPr>
          <w:lang w:val="en-US"/>
        </w:rPr>
        <w:t>. Col +*</w:t>
      </w:r>
      <w:r w:rsidR="006B227C">
        <w:t xml:space="preserve"> Col1.10</w:t>
      </w:r>
      <w:r>
        <w:rPr>
          <w:lang w:val="en-US"/>
        </w:rPr>
        <w:t xml:space="preserve">. </w:t>
      </w:r>
      <w:r>
        <w:rPr>
          <w:rFonts w:ascii="Segoe UI Symbol" w:hAnsi="Segoe UI Symbol" w:cs="Segoe UI Symbol"/>
          <w:lang w:val="en-US"/>
        </w:rPr>
        <w:t>✓</w:t>
      </w:r>
      <w:r w:rsidR="006B227C">
        <w:t xml:space="preserve"> Col2.6</w:t>
      </w:r>
      <w:r>
        <w:rPr>
          <w:lang w:val="en-US"/>
        </w:rPr>
        <w:t xml:space="preserve">. 1 P </w:t>
      </w:r>
      <w:r w:rsidR="006B227C">
        <w:t xml:space="preserve"> 1Pe2.21</w:t>
      </w:r>
      <w:r>
        <w:rPr>
          <w:lang w:val="en-US"/>
        </w:rPr>
        <w:t xml:space="preserve">. 2 J </w:t>
      </w:r>
      <w:r w:rsidR="006B227C">
        <w:t xml:space="preserve"> 2Jn4</w:t>
      </w:r>
      <w:r>
        <w:rPr>
          <w:lang w:val="en-US"/>
        </w:rPr>
        <w:t xml:space="preserve">. 3 J </w:t>
      </w:r>
      <w:r w:rsidR="006B227C">
        <w:t xml:space="preserve"> 3Jn3</w:t>
      </w:r>
      <w:r>
        <w:rPr>
          <w:lang w:val="en-US"/>
        </w:rPr>
        <w:t xml:space="preserve">, </w:t>
      </w:r>
      <w:r w:rsidR="006B227C">
        <w:t xml:space="preserve"> 3Jn4</w:t>
      </w:r>
      <w:r>
        <w:rPr>
          <w:lang w:val="en-US"/>
        </w:rPr>
        <w:t xml:space="preserve">. </w:t>
      </w:r>
    </w:p>
    <w:p w:rsidR="003E23E9" w:rsidRDefault="003E23E9" w:rsidP="00710603">
      <w:pPr>
        <w:ind w:firstLine="360"/>
        <w:jc w:val="both"/>
      </w:pPr>
      <w:r>
        <w:rPr>
          <w:lang w:val="en-US"/>
        </w:rPr>
        <w:t xml:space="preserve">7. </w:t>
      </w:r>
      <w:r>
        <w:rPr>
          <w:b/>
          <w:lang w:val="en-US"/>
        </w:rPr>
        <w:t>I write</w:t>
      </w:r>
      <w:r>
        <w:rPr>
          <w:lang w:val="en-US"/>
        </w:rPr>
        <w:t xml:space="preserve">. 1 J </w:t>
      </w:r>
      <w:r w:rsidR="006B227C">
        <w:t xml:space="preserve"> 1Jn3.11</w:t>
      </w:r>
      <w:r>
        <w:rPr>
          <w:lang w:val="en-US"/>
        </w:rPr>
        <w:t xml:space="preserve">. Ac </w:t>
      </w:r>
      <w:r w:rsidR="006B227C">
        <w:t xml:space="preserve"> Ac17.19</w:t>
      </w:r>
      <w:r>
        <w:rPr>
          <w:lang w:val="en-US"/>
        </w:rPr>
        <w:t xml:space="preserve">. 2 J </w:t>
      </w:r>
      <w:r w:rsidR="006B227C">
        <w:t xml:space="preserve"> 2Jn5</w:t>
      </w:r>
      <w:r>
        <w:rPr>
          <w:lang w:val="en-US"/>
        </w:rPr>
        <w:t xml:space="preserve">. </w:t>
      </w:r>
      <w:r>
        <w:rPr>
          <w:b/>
          <w:lang w:val="en-US"/>
        </w:rPr>
        <w:t>no new commandment</w:t>
      </w:r>
      <w:r>
        <w:rPr>
          <w:lang w:val="en-US"/>
        </w:rPr>
        <w:t xml:space="preserve">. Dt </w:t>
      </w:r>
      <w:r w:rsidR="006B227C">
        <w:t xml:space="preserve"> Dt5.22</w:t>
      </w:r>
      <w:r>
        <w:rPr>
          <w:lang w:val="en-US"/>
        </w:rPr>
        <w:t xml:space="preserve">. 2 J </w:t>
      </w:r>
      <w:r w:rsidR="006B227C">
        <w:t xml:space="preserve"> 2Jn5</w:t>
      </w:r>
      <w:r>
        <w:rPr>
          <w:lang w:val="en-US"/>
        </w:rPr>
        <w:t xml:space="preserve">. </w:t>
      </w:r>
      <w:r>
        <w:rPr>
          <w:b/>
          <w:lang w:val="en-US"/>
        </w:rPr>
        <w:t>but</w:t>
      </w:r>
      <w:r>
        <w:rPr>
          <w:lang w:val="en-US"/>
        </w:rPr>
        <w:t>. Le *</w:t>
      </w:r>
      <w:r w:rsidR="006B227C">
        <w:t xml:space="preserve"> Le19.2</w:t>
      </w:r>
      <w:r>
        <w:rPr>
          <w:lang w:val="en-US"/>
        </w:rPr>
        <w:t xml:space="preserve">, </w:t>
      </w:r>
      <w:r w:rsidR="006B227C">
        <w:t xml:space="preserve"> Le19.18</w:t>
      </w:r>
      <w:r>
        <w:rPr>
          <w:lang w:val="en-US"/>
        </w:rPr>
        <w:t xml:space="preserve">, </w:t>
      </w:r>
      <w:r w:rsidR="006B227C">
        <w:t xml:space="preserve"> Le19.34</w:t>
      </w:r>
      <w:r>
        <w:rPr>
          <w:lang w:val="en-US"/>
        </w:rPr>
        <w:t xml:space="preserve">. Dt </w:t>
      </w:r>
      <w:r w:rsidR="006B227C">
        <w:t xml:space="preserve"> Dt6.5</w:t>
      </w:r>
      <w:r>
        <w:rPr>
          <w:lang w:val="en-US"/>
        </w:rPr>
        <w:t xml:space="preserve">. Mt </w:t>
      </w:r>
      <w:r w:rsidR="006B227C">
        <w:t xml:space="preserve"> Mt5.43</w:t>
      </w:r>
      <w:r>
        <w:rPr>
          <w:lang w:val="en-US"/>
        </w:rPr>
        <w:t xml:space="preserve">. </w:t>
      </w:r>
      <w:r w:rsidR="006B227C">
        <w:t xml:space="preserve"> Mt19.19</w:t>
      </w:r>
      <w:r>
        <w:rPr>
          <w:lang w:val="en-US"/>
        </w:rPr>
        <w:t xml:space="preserve">. </w:t>
      </w:r>
      <w:r w:rsidR="006B227C">
        <w:t xml:space="preserve"> Mt22.37-40</w:t>
      </w:r>
      <w:r>
        <w:rPr>
          <w:lang w:val="en-US"/>
        </w:rPr>
        <w:t xml:space="preserve">. Mk </w:t>
      </w:r>
      <w:r w:rsidR="006B227C">
        <w:t xml:space="preserve"> Mk12.29-34</w:t>
      </w:r>
      <w:r>
        <w:rPr>
          <w:lang w:val="en-US"/>
        </w:rPr>
        <w:t xml:space="preserve">. Ro </w:t>
      </w:r>
      <w:r w:rsidR="006B227C">
        <w:t xml:space="preserve"> Ro13.8-10</w:t>
      </w:r>
      <w:r>
        <w:rPr>
          <w:lang w:val="en-US"/>
        </w:rPr>
        <w:t xml:space="preserve">. Ga </w:t>
      </w:r>
      <w:r w:rsidR="006B227C">
        <w:t xml:space="preserve"> Ga5.13</w:t>
      </w:r>
      <w:r>
        <w:rPr>
          <w:lang w:val="en-US"/>
        </w:rPr>
        <w:t xml:space="preserve">, </w:t>
      </w:r>
      <w:r w:rsidR="006B227C">
        <w:t xml:space="preserve"> Ga5.14</w:t>
      </w:r>
      <w:r>
        <w:rPr>
          <w:lang w:val="en-US"/>
        </w:rPr>
        <w:t xml:space="preserve">. Ja </w:t>
      </w:r>
      <w:r w:rsidR="006B227C">
        <w:t xml:space="preserve"> Jas2.8-12</w:t>
      </w:r>
      <w:r>
        <w:rPr>
          <w:lang w:val="en-US"/>
        </w:rPr>
        <w:t xml:space="preserve">. </w:t>
      </w:r>
      <w:r>
        <w:rPr>
          <w:b/>
          <w:lang w:val="en-US"/>
        </w:rPr>
        <w:t>which ye had</w:t>
      </w:r>
      <w:r>
        <w:rPr>
          <w:lang w:val="en-US"/>
        </w:rPr>
        <w:t xml:space="preserve">. ver. </w:t>
      </w:r>
      <w:r w:rsidR="006B227C">
        <w:t xml:space="preserve"> 1Jn2.24</w:t>
      </w:r>
      <w:r>
        <w:rPr>
          <w:lang w:val="en-US"/>
        </w:rPr>
        <w:t xml:space="preserve">. 1 J </w:t>
      </w:r>
      <w:r w:rsidR="006B227C">
        <w:t xml:space="preserve"> 1Jn3.11</w:t>
      </w:r>
      <w:r>
        <w:rPr>
          <w:lang w:val="en-US"/>
        </w:rPr>
        <w:t xml:space="preserve">. 2 J </w:t>
      </w:r>
      <w:r w:rsidR="006B227C">
        <w:t xml:space="preserve"> 2Jn5</w:t>
      </w:r>
      <w:r>
        <w:rPr>
          <w:lang w:val="en-US"/>
        </w:rPr>
        <w:t xml:space="preserve">, </w:t>
      </w:r>
      <w:r w:rsidR="006B227C">
        <w:t xml:space="preserve"> 2Jn6</w:t>
      </w:r>
      <w:r>
        <w:rPr>
          <w:lang w:val="en-US"/>
        </w:rPr>
        <w:t xml:space="preserve">. </w:t>
      </w:r>
      <w:r>
        <w:rPr>
          <w:b/>
          <w:lang w:val="en-US"/>
        </w:rPr>
        <w:t>the word</w:t>
      </w:r>
      <w:r>
        <w:rPr>
          <w:lang w:val="en-US"/>
        </w:rPr>
        <w:t xml:space="preserve">. Mk </w:t>
      </w:r>
      <w:r w:rsidR="006B227C">
        <w:t xml:space="preserve"> Mk4.14</w:t>
      </w:r>
      <w:r>
        <w:rPr>
          <w:lang w:val="en-US"/>
        </w:rPr>
        <w:t xml:space="preserve">. </w:t>
      </w:r>
    </w:p>
    <w:p w:rsidR="003E23E9" w:rsidRDefault="003E23E9" w:rsidP="00710603">
      <w:pPr>
        <w:ind w:firstLine="360"/>
        <w:jc w:val="both"/>
      </w:pPr>
      <w:r>
        <w:rPr>
          <w:lang w:val="en-US"/>
        </w:rPr>
        <w:t xml:space="preserve">8. </w:t>
      </w:r>
      <w:r>
        <w:rPr>
          <w:b/>
          <w:lang w:val="en-US"/>
        </w:rPr>
        <w:t>a new</w:t>
      </w:r>
      <w:r>
        <w:rPr>
          <w:lang w:val="en-US"/>
        </w:rPr>
        <w:t xml:space="preserve">. 1 J </w:t>
      </w:r>
      <w:r w:rsidR="006B227C">
        <w:t xml:space="preserve"> 1Jn3.23</w:t>
      </w:r>
      <w:r>
        <w:rPr>
          <w:lang w:val="en-US"/>
        </w:rPr>
        <w:t xml:space="preserve">. </w:t>
      </w:r>
      <w:r w:rsidR="006B227C">
        <w:t xml:space="preserve"> 1Jn4.21</w:t>
      </w:r>
      <w:r>
        <w:rPr>
          <w:lang w:val="en-US"/>
        </w:rPr>
        <w:t>. Jn +</w:t>
      </w:r>
      <w:r w:rsidR="006B227C">
        <w:t xml:space="preserve"> Jn13.34</w:t>
      </w:r>
      <w:r>
        <w:rPr>
          <w:lang w:val="en-US"/>
        </w:rPr>
        <w:t xml:space="preserve">. </w:t>
      </w:r>
      <w:r w:rsidR="006B227C">
        <w:t xml:space="preserve"> Jn15.12</w:t>
      </w:r>
      <w:r>
        <w:rPr>
          <w:lang w:val="en-US"/>
        </w:rPr>
        <w:t xml:space="preserve">. </w:t>
      </w:r>
      <w:r>
        <w:rPr>
          <w:b/>
          <w:lang w:val="en-US"/>
        </w:rPr>
        <w:t>which</w:t>
      </w:r>
      <w:r>
        <w:rPr>
          <w:lang w:val="en-US"/>
        </w:rPr>
        <w:t>. 1 J *</w:t>
      </w:r>
      <w:r w:rsidR="006B227C">
        <w:t xml:space="preserve"> 1Jn3.14-16</w:t>
      </w:r>
      <w:r>
        <w:rPr>
          <w:lang w:val="en-US"/>
        </w:rPr>
        <w:t xml:space="preserve">. </w:t>
      </w:r>
      <w:r w:rsidR="006B227C">
        <w:t xml:space="preserve"> 1Jn4.11</w:t>
      </w:r>
      <w:r>
        <w:rPr>
          <w:lang w:val="en-US"/>
        </w:rPr>
        <w:t xml:space="preserve">. Jn </w:t>
      </w:r>
      <w:r w:rsidR="006B227C">
        <w:t xml:space="preserve"> Jn15.12-15</w:t>
      </w:r>
      <w:r>
        <w:rPr>
          <w:lang w:val="en-US"/>
        </w:rPr>
        <w:t xml:space="preserve">. 2 Co </w:t>
      </w:r>
      <w:r>
        <w:rPr>
          <w:rFonts w:ascii="Segoe UI Symbol" w:hAnsi="Segoe UI Symbol" w:cs="Segoe UI Symbol"/>
          <w:lang w:val="en-US"/>
        </w:rPr>
        <w:t>✓</w:t>
      </w:r>
      <w:r w:rsidR="006B227C">
        <w:t xml:space="preserve"> 2Co8.9</w:t>
      </w:r>
      <w:r>
        <w:rPr>
          <w:lang w:val="en-US"/>
        </w:rPr>
        <w:t xml:space="preserve">. Ep </w:t>
      </w:r>
      <w:r w:rsidR="006B227C">
        <w:t xml:space="preserve"> Eph5.1</w:t>
      </w:r>
      <w:r>
        <w:rPr>
          <w:lang w:val="en-US"/>
        </w:rPr>
        <w:t xml:space="preserve">, </w:t>
      </w:r>
      <w:r w:rsidR="006B227C">
        <w:t xml:space="preserve"> Eph5.2</w:t>
      </w:r>
      <w:r>
        <w:rPr>
          <w:lang w:val="en-US"/>
        </w:rPr>
        <w:t xml:space="preserve">. 1 P </w:t>
      </w:r>
      <w:r w:rsidR="006B227C">
        <w:t xml:space="preserve"> 1Pe1.21</w:t>
      </w:r>
      <w:r>
        <w:rPr>
          <w:lang w:val="en-US"/>
        </w:rPr>
        <w:t xml:space="preserve">. </w:t>
      </w:r>
      <w:r w:rsidR="006B227C">
        <w:t xml:space="preserve"> 1Pe4.1-3</w:t>
      </w:r>
      <w:r>
        <w:rPr>
          <w:lang w:val="en-US"/>
        </w:rPr>
        <w:t xml:space="preserve">. </w:t>
      </w:r>
      <w:r>
        <w:rPr>
          <w:b/>
          <w:lang w:val="en-US"/>
        </w:rPr>
        <w:t>the darkness</w:t>
      </w:r>
      <w:r>
        <w:rPr>
          <w:lang w:val="en-US"/>
        </w:rPr>
        <w:t xml:space="preserve">. SS </w:t>
      </w:r>
      <w:r w:rsidR="006B227C">
        <w:t xml:space="preserve"> So2.11</w:t>
      </w:r>
      <w:r>
        <w:rPr>
          <w:lang w:val="en-US"/>
        </w:rPr>
        <w:t xml:space="preserve">, </w:t>
      </w:r>
      <w:r w:rsidR="006B227C">
        <w:t xml:space="preserve"> </w:t>
      </w:r>
      <w:r w:rsidR="006B227C">
        <w:lastRenderedPageBreak/>
        <w:t>So2.12</w:t>
      </w:r>
      <w:r>
        <w:rPr>
          <w:lang w:val="en-US"/>
        </w:rPr>
        <w:t>. Is +*</w:t>
      </w:r>
      <w:r w:rsidR="006B227C">
        <w:t xml:space="preserve"> Is9.2</w:t>
      </w:r>
      <w:r>
        <w:rPr>
          <w:lang w:val="en-US"/>
        </w:rPr>
        <w:t xml:space="preserve">. </w:t>
      </w:r>
      <w:r w:rsidR="006B227C">
        <w:t xml:space="preserve"> Is60.1-3</w:t>
      </w:r>
      <w:r>
        <w:rPr>
          <w:lang w:val="en-US"/>
        </w:rPr>
        <w:t xml:space="preserve">. Mt </w:t>
      </w:r>
      <w:r w:rsidR="006B227C">
        <w:t xml:space="preserve"> Mt4.16</w:t>
      </w:r>
      <w:r>
        <w:rPr>
          <w:lang w:val="en-US"/>
        </w:rPr>
        <w:t xml:space="preserve">. Lk </w:t>
      </w:r>
      <w:r w:rsidR="006B227C">
        <w:t xml:space="preserve"> Lk1.79</w:t>
      </w:r>
      <w:r>
        <w:rPr>
          <w:lang w:val="en-US"/>
        </w:rPr>
        <w:t>. Jn +</w:t>
      </w:r>
      <w:r w:rsidR="006B227C">
        <w:t xml:space="preserve"> Jn8.12</w:t>
      </w:r>
      <w:r>
        <w:rPr>
          <w:lang w:val="en-US"/>
        </w:rPr>
        <w:t xml:space="preserve">. </w:t>
      </w:r>
      <w:r w:rsidR="006B227C">
        <w:t xml:space="preserve"> Jn12.46</w:t>
      </w:r>
      <w:r>
        <w:rPr>
          <w:lang w:val="en-US"/>
        </w:rPr>
        <w:t>. Ac *</w:t>
      </w:r>
      <w:r w:rsidR="006B227C">
        <w:t xml:space="preserve"> Ac17.30</w:t>
      </w:r>
      <w:r>
        <w:rPr>
          <w:lang w:val="en-US"/>
        </w:rPr>
        <w:t>. +*</w:t>
      </w:r>
      <w:r w:rsidR="006B227C">
        <w:t xml:space="preserve"> Ac26.18</w:t>
      </w:r>
      <w:r>
        <w:rPr>
          <w:lang w:val="en-US"/>
        </w:rPr>
        <w:t xml:space="preserve">. Ro </w:t>
      </w:r>
      <w:r w:rsidR="006B227C">
        <w:t xml:space="preserve"> Ro13.12</w:t>
      </w:r>
      <w:r>
        <w:rPr>
          <w:lang w:val="en-US"/>
        </w:rPr>
        <w:t>. 2 Co *</w:t>
      </w:r>
      <w:r w:rsidR="006B227C">
        <w:t xml:space="preserve"> 2Co4.4-6</w:t>
      </w:r>
      <w:r>
        <w:rPr>
          <w:lang w:val="en-US"/>
        </w:rPr>
        <w:t>. Ep *</w:t>
      </w:r>
      <w:r w:rsidR="006B227C">
        <w:t xml:space="preserve"> Eph5.8</w:t>
      </w:r>
      <w:r>
        <w:rPr>
          <w:lang w:val="en-US"/>
        </w:rPr>
        <w:t xml:space="preserve">. 1 Th </w:t>
      </w:r>
      <w:r w:rsidR="006B227C">
        <w:t xml:space="preserve"> 1Th5.4-8</w:t>
      </w:r>
      <w:r>
        <w:rPr>
          <w:lang w:val="en-US"/>
        </w:rPr>
        <w:t xml:space="preserve">. </w:t>
      </w:r>
      <w:r>
        <w:rPr>
          <w:b/>
          <w:lang w:val="en-US"/>
        </w:rPr>
        <w:t>true light</w:t>
      </w:r>
      <w:r>
        <w:rPr>
          <w:lang w:val="en-US"/>
        </w:rPr>
        <w:t xml:space="preserve">. Ps </w:t>
      </w:r>
      <w:r w:rsidR="006B227C">
        <w:t xml:space="preserve"> Ps27.1</w:t>
      </w:r>
      <w:r>
        <w:rPr>
          <w:lang w:val="en-US"/>
        </w:rPr>
        <w:t xml:space="preserve">. </w:t>
      </w:r>
      <w:r w:rsidR="006B227C">
        <w:t xml:space="preserve"> Ps36.9</w:t>
      </w:r>
      <w:r>
        <w:rPr>
          <w:lang w:val="en-US"/>
        </w:rPr>
        <w:t>. *</w:t>
      </w:r>
      <w:r w:rsidR="006B227C">
        <w:t xml:space="preserve"> Ps84.11</w:t>
      </w:r>
      <w:r>
        <w:rPr>
          <w:lang w:val="en-US"/>
        </w:rPr>
        <w:t>. Ml *</w:t>
      </w:r>
      <w:r w:rsidR="006B227C">
        <w:t xml:space="preserve"> Mal4.2</w:t>
      </w:r>
      <w:r>
        <w:rPr>
          <w:lang w:val="en-US"/>
        </w:rPr>
        <w:t>. Jn +</w:t>
      </w:r>
      <w:r w:rsidR="006B227C">
        <w:t xml:space="preserve"> Jn1.4</w:t>
      </w:r>
      <w:r>
        <w:rPr>
          <w:lang w:val="en-US"/>
        </w:rPr>
        <w:t xml:space="preserve">, </w:t>
      </w:r>
      <w:r w:rsidR="006B227C">
        <w:t xml:space="preserve"> Jn1.5</w:t>
      </w:r>
      <w:r>
        <w:rPr>
          <w:lang w:val="en-US"/>
        </w:rPr>
        <w:t xml:space="preserve">, </w:t>
      </w:r>
      <w:r w:rsidR="006B227C">
        <w:t xml:space="preserve"> Jn1.9</w:t>
      </w:r>
      <w:r>
        <w:rPr>
          <w:lang w:val="en-US"/>
        </w:rPr>
        <w:t>. *</w:t>
      </w:r>
      <w:r w:rsidR="006B227C">
        <w:t xml:space="preserve"> Jn8.12</w:t>
      </w:r>
      <w:r>
        <w:rPr>
          <w:lang w:val="en-US"/>
        </w:rPr>
        <w:t xml:space="preserve">. </w:t>
      </w:r>
      <w:r w:rsidR="006B227C">
        <w:t xml:space="preserve"> Jn12.35</w:t>
      </w:r>
      <w:r>
        <w:rPr>
          <w:lang w:val="en-US"/>
        </w:rPr>
        <w:t>. 2 Ti *</w:t>
      </w:r>
      <w:r w:rsidR="006B227C">
        <w:t xml:space="preserve"> 2Ti1.10</w:t>
      </w:r>
      <w:r>
        <w:rPr>
          <w:lang w:val="en-US"/>
        </w:rPr>
        <w:t xml:space="preserve">. </w:t>
      </w:r>
    </w:p>
    <w:p w:rsidR="003E23E9" w:rsidRDefault="003E23E9" w:rsidP="00710603">
      <w:pPr>
        <w:ind w:firstLine="360"/>
        <w:jc w:val="both"/>
      </w:pPr>
      <w:r>
        <w:rPr>
          <w:lang w:val="en-US"/>
        </w:rPr>
        <w:t xml:space="preserve">9. </w:t>
      </w:r>
      <w:r>
        <w:rPr>
          <w:b/>
          <w:lang w:val="en-US"/>
        </w:rPr>
        <w:t>that saith</w:t>
      </w:r>
      <w:r>
        <w:rPr>
          <w:lang w:val="en-US"/>
        </w:rPr>
        <w:t xml:space="preserve">. See on ver. </w:t>
      </w:r>
      <w:r w:rsidR="006B227C">
        <w:t xml:space="preserve"> 1Jn2.4</w:t>
      </w:r>
      <w:r>
        <w:rPr>
          <w:lang w:val="en-US"/>
        </w:rPr>
        <w:t xml:space="preserve">. </w:t>
      </w:r>
      <w:r>
        <w:rPr>
          <w:b/>
          <w:lang w:val="en-US"/>
        </w:rPr>
        <w:t>he is</w:t>
      </w:r>
      <w:r>
        <w:rPr>
          <w:lang w:val="en-US"/>
        </w:rPr>
        <w:t xml:space="preserve">. 1 J </w:t>
      </w:r>
      <w:r w:rsidR="006B227C">
        <w:t xml:space="preserve"> 1Jn1.6</w:t>
      </w:r>
      <w:r>
        <w:rPr>
          <w:lang w:val="en-US"/>
        </w:rPr>
        <w:t xml:space="preserve">. Jn </w:t>
      </w:r>
      <w:r w:rsidR="006B227C">
        <w:t xml:space="preserve"> Jn9.41</w:t>
      </w:r>
      <w:r>
        <w:rPr>
          <w:lang w:val="en-US"/>
        </w:rPr>
        <w:t xml:space="preserve">. Ro </w:t>
      </w:r>
      <w:r w:rsidR="006B227C">
        <w:t xml:space="preserve"> Ro2.18-21</w:t>
      </w:r>
      <w:r>
        <w:rPr>
          <w:lang w:val="en-US"/>
        </w:rPr>
        <w:t xml:space="preserve">. </w:t>
      </w:r>
      <w:r>
        <w:rPr>
          <w:b/>
          <w:lang w:val="en-US"/>
        </w:rPr>
        <w:t>and hateth</w:t>
      </w:r>
      <w:r>
        <w:rPr>
          <w:lang w:val="en-US"/>
        </w:rPr>
        <w:t xml:space="preserve">. 1 J </w:t>
      </w:r>
      <w:r w:rsidR="006B227C">
        <w:t xml:space="preserve"> 1Jn3.13-17</w:t>
      </w:r>
      <w:r>
        <w:rPr>
          <w:lang w:val="en-US"/>
        </w:rPr>
        <w:t xml:space="preserve">. </w:t>
      </w:r>
      <w:r w:rsidR="006B227C">
        <w:t xml:space="preserve"> 1Jn4.20</w:t>
      </w:r>
      <w:r>
        <w:rPr>
          <w:lang w:val="en-US"/>
        </w:rPr>
        <w:t xml:space="preserve">. Ti </w:t>
      </w:r>
      <w:r w:rsidR="006B227C">
        <w:t xml:space="preserve"> Tt3.3</w:t>
      </w:r>
      <w:r>
        <w:rPr>
          <w:lang w:val="en-US"/>
        </w:rPr>
        <w:t xml:space="preserve">. 2 P </w:t>
      </w:r>
      <w:r w:rsidR="006B227C">
        <w:t xml:space="preserve"> 2Pe1.9</w:t>
      </w:r>
      <w:r>
        <w:rPr>
          <w:lang w:val="en-US"/>
        </w:rPr>
        <w:t xml:space="preserve">. </w:t>
      </w:r>
      <w:r>
        <w:rPr>
          <w:b/>
          <w:lang w:val="en-US"/>
        </w:rPr>
        <w:t>is in</w:t>
      </w:r>
      <w:r>
        <w:rPr>
          <w:lang w:val="en-US"/>
        </w:rPr>
        <w:t xml:space="preserve">. ver. </w:t>
      </w:r>
      <w:r w:rsidR="006B227C">
        <w:t xml:space="preserve"> 1Jn2.11</w:t>
      </w:r>
      <w:r>
        <w:rPr>
          <w:lang w:val="en-US"/>
        </w:rPr>
        <w:t xml:space="preserve">. Ps </w:t>
      </w:r>
      <w:r w:rsidR="006B227C">
        <w:t xml:space="preserve"> Ps82.5</w:t>
      </w:r>
      <w:r>
        <w:rPr>
          <w:lang w:val="en-US"/>
        </w:rPr>
        <w:t>. 1 Co *</w:t>
      </w:r>
      <w:r w:rsidR="006B227C">
        <w:t xml:space="preserve"> 1Co13.1-3</w:t>
      </w:r>
      <w:r>
        <w:rPr>
          <w:lang w:val="en-US"/>
        </w:rPr>
        <w:t>. 2 P *</w:t>
      </w:r>
      <w:r w:rsidR="006B227C">
        <w:t xml:space="preserve"> 2Pe1.9</w:t>
      </w:r>
      <w:r>
        <w:rPr>
          <w:lang w:val="en-US"/>
        </w:rPr>
        <w:t xml:space="preserve">. </w:t>
      </w:r>
    </w:p>
    <w:p w:rsidR="003E23E9" w:rsidRDefault="003E23E9" w:rsidP="00710603">
      <w:pPr>
        <w:ind w:firstLine="360"/>
        <w:jc w:val="both"/>
      </w:pPr>
      <w:r>
        <w:rPr>
          <w:lang w:val="en-US"/>
        </w:rPr>
        <w:t xml:space="preserve">10. </w:t>
      </w:r>
      <w:r>
        <w:rPr>
          <w:b/>
          <w:lang w:val="en-US"/>
        </w:rPr>
        <w:t>that loveth</w:t>
      </w:r>
      <w:r>
        <w:rPr>
          <w:lang w:val="en-US"/>
        </w:rPr>
        <w:t>. 1 J *</w:t>
      </w:r>
      <w:r w:rsidR="006B227C">
        <w:t xml:space="preserve"> 1Jn3.14</w:t>
      </w:r>
      <w:r>
        <w:rPr>
          <w:lang w:val="en-US"/>
        </w:rPr>
        <w:t xml:space="preserve">. Ho </w:t>
      </w:r>
      <w:r w:rsidR="006B227C">
        <w:t xml:space="preserve"> Ho6.3</w:t>
      </w:r>
      <w:r>
        <w:rPr>
          <w:lang w:val="en-US"/>
        </w:rPr>
        <w:t>. Jn +*</w:t>
      </w:r>
      <w:r w:rsidR="006B227C">
        <w:t xml:space="preserve"> Jn8.31</w:t>
      </w:r>
      <w:r>
        <w:rPr>
          <w:lang w:val="en-US"/>
        </w:rPr>
        <w:t>. Ro *</w:t>
      </w:r>
      <w:r w:rsidR="006B227C">
        <w:t xml:space="preserve"> Ro14.13</w:t>
      </w:r>
      <w:r>
        <w:rPr>
          <w:lang w:val="en-US"/>
        </w:rPr>
        <w:t>. 2 P +*</w:t>
      </w:r>
      <w:r w:rsidR="006B227C">
        <w:t xml:space="preserve"> 2Pe1.10</w:t>
      </w:r>
      <w:r>
        <w:rPr>
          <w:lang w:val="en-US"/>
        </w:rPr>
        <w:t xml:space="preserve">. </w:t>
      </w:r>
      <w:r>
        <w:rPr>
          <w:b/>
          <w:lang w:val="en-US"/>
        </w:rPr>
        <w:t>occasion of stumbling</w:t>
      </w:r>
      <w:r>
        <w:rPr>
          <w:lang w:val="en-US"/>
        </w:rPr>
        <w:t xml:space="preserve">. Gr. scandal. Ps </w:t>
      </w:r>
      <w:r w:rsidR="006B227C">
        <w:t xml:space="preserve"> Ps119.165</w:t>
      </w:r>
      <w:r>
        <w:rPr>
          <w:lang w:val="en-US"/>
        </w:rPr>
        <w:t xml:space="preserve">. Pr </w:t>
      </w:r>
      <w:r w:rsidR="006B227C">
        <w:t xml:space="preserve"> Pr4.19</w:t>
      </w:r>
      <w:r>
        <w:rPr>
          <w:lang w:val="en-US"/>
        </w:rPr>
        <w:t xml:space="preserve">. Mt </w:t>
      </w:r>
      <w:r w:rsidR="006B227C">
        <w:t xml:space="preserve"> Mt13.21</w:t>
      </w:r>
      <w:r>
        <w:rPr>
          <w:lang w:val="en-US"/>
        </w:rPr>
        <w:t xml:space="preserve">. </w:t>
      </w:r>
      <w:r w:rsidR="006B227C">
        <w:t xml:space="preserve"> Mt18.7</w:t>
      </w:r>
      <w:r>
        <w:rPr>
          <w:lang w:val="en-US"/>
        </w:rPr>
        <w:t xml:space="preserve">. Lk </w:t>
      </w:r>
      <w:r w:rsidR="006B227C">
        <w:t xml:space="preserve"> Lk17.1</w:t>
      </w:r>
      <w:r>
        <w:rPr>
          <w:lang w:val="en-US"/>
        </w:rPr>
        <w:t xml:space="preserve">, </w:t>
      </w:r>
      <w:r w:rsidR="006B227C">
        <w:t xml:space="preserve"> Lk17.2</w:t>
      </w:r>
      <w:r>
        <w:rPr>
          <w:lang w:val="en-US"/>
        </w:rPr>
        <w:t xml:space="preserve">. Jn </w:t>
      </w:r>
      <w:r w:rsidR="006B227C">
        <w:t xml:space="preserve"> Jn11.10</w:t>
      </w:r>
      <w:r>
        <w:rPr>
          <w:lang w:val="en-US"/>
        </w:rPr>
        <w:t xml:space="preserve">. Ro </w:t>
      </w:r>
      <w:r w:rsidR="006B227C">
        <w:t xml:space="preserve"> Ro9.32</w:t>
      </w:r>
      <w:r>
        <w:rPr>
          <w:lang w:val="en-US"/>
        </w:rPr>
        <w:t>, +</w:t>
      </w:r>
      <w:r w:rsidR="006B227C">
        <w:t xml:space="preserve"> Ro9.33</w:t>
      </w:r>
      <w:r>
        <w:rPr>
          <w:lang w:val="en-US"/>
        </w:rPr>
        <w:t xml:space="preserve">g. Ph </w:t>
      </w:r>
      <w:r w:rsidR="006B227C">
        <w:t xml:space="preserve"> Php1.10</w:t>
      </w:r>
      <w:r>
        <w:rPr>
          <w:lang w:val="en-US"/>
        </w:rPr>
        <w:t>. 2 P *</w:t>
      </w:r>
      <w:r w:rsidR="006B227C">
        <w:t xml:space="preserve"> 2Pe1.10</w:t>
      </w:r>
      <w:r>
        <w:rPr>
          <w:lang w:val="en-US"/>
        </w:rPr>
        <w:t xml:space="preserve">. </w:t>
      </w:r>
    </w:p>
    <w:p w:rsidR="003E23E9" w:rsidRDefault="003E23E9" w:rsidP="00710603">
      <w:pPr>
        <w:ind w:firstLine="360"/>
        <w:jc w:val="both"/>
      </w:pPr>
      <w:r>
        <w:rPr>
          <w:lang w:val="en-US"/>
        </w:rPr>
        <w:t xml:space="preserve">11. </w:t>
      </w:r>
      <w:r>
        <w:rPr>
          <w:b/>
          <w:lang w:val="en-US"/>
        </w:rPr>
        <w:t>he that</w:t>
      </w:r>
      <w:r>
        <w:rPr>
          <w:lang w:val="en-US"/>
        </w:rPr>
        <w:t xml:space="preserve">. See on ver. </w:t>
      </w:r>
      <w:r w:rsidR="006B227C">
        <w:t xml:space="preserve"> 1Jn2.9</w:t>
      </w:r>
      <w:r>
        <w:rPr>
          <w:lang w:val="en-US"/>
        </w:rPr>
        <w:t>. Jn *</w:t>
      </w:r>
      <w:r w:rsidR="006B227C">
        <w:t xml:space="preserve"> Jn12.35</w:t>
      </w:r>
      <w:r>
        <w:rPr>
          <w:lang w:val="en-US"/>
        </w:rPr>
        <w:t xml:space="preserve">. Ti </w:t>
      </w:r>
      <w:r w:rsidR="006B227C">
        <w:t xml:space="preserve"> Tt3.3</w:t>
      </w:r>
      <w:r>
        <w:rPr>
          <w:lang w:val="en-US"/>
        </w:rPr>
        <w:t xml:space="preserve">. </w:t>
      </w:r>
      <w:r>
        <w:rPr>
          <w:b/>
          <w:lang w:val="en-US"/>
        </w:rPr>
        <w:t>and walketh</w:t>
      </w:r>
      <w:r>
        <w:rPr>
          <w:lang w:val="en-US"/>
        </w:rPr>
        <w:t>. 1 J +</w:t>
      </w:r>
      <w:r w:rsidR="006B227C">
        <w:t xml:space="preserve"> 1Jn1.6</w:t>
      </w:r>
      <w:r>
        <w:rPr>
          <w:lang w:val="en-US"/>
        </w:rPr>
        <w:t>. Pr +*</w:t>
      </w:r>
      <w:r w:rsidR="006B227C">
        <w:t xml:space="preserve"> Pr4.19</w:t>
      </w:r>
      <w:r>
        <w:rPr>
          <w:lang w:val="en-US"/>
        </w:rPr>
        <w:t xml:space="preserve">. Jn </w:t>
      </w:r>
      <w:r w:rsidR="006B227C">
        <w:t xml:space="preserve"> Jn12.35</w:t>
      </w:r>
      <w:r>
        <w:rPr>
          <w:lang w:val="en-US"/>
        </w:rPr>
        <w:t xml:space="preserve">. </w:t>
      </w:r>
      <w:r>
        <w:rPr>
          <w:b/>
          <w:lang w:val="en-US"/>
        </w:rPr>
        <w:t>because</w:t>
      </w:r>
      <w:r>
        <w:rPr>
          <w:lang w:val="en-US"/>
        </w:rPr>
        <w:t xml:space="preserve">. Is </w:t>
      </w:r>
      <w:r w:rsidR="006B227C">
        <w:t xml:space="preserve"> Is6.10</w:t>
      </w:r>
      <w:r>
        <w:rPr>
          <w:lang w:val="en-US"/>
        </w:rPr>
        <w:t xml:space="preserve">. Jn </w:t>
      </w:r>
      <w:r w:rsidR="006B227C">
        <w:t xml:space="preserve"> Jn12.40</w:t>
      </w:r>
      <w:r>
        <w:rPr>
          <w:lang w:val="en-US"/>
        </w:rPr>
        <w:t xml:space="preserve">. 2 Co </w:t>
      </w:r>
      <w:r w:rsidR="006B227C">
        <w:t xml:space="preserve"> 2Co3.14</w:t>
      </w:r>
      <w:r>
        <w:rPr>
          <w:lang w:val="en-US"/>
        </w:rPr>
        <w:t xml:space="preserve">. </w:t>
      </w:r>
      <w:r w:rsidR="006B227C">
        <w:t xml:space="preserve"> 2Co4.4</w:t>
      </w:r>
      <w:r>
        <w:rPr>
          <w:lang w:val="en-US"/>
        </w:rPr>
        <w:t xml:space="preserve">. Re </w:t>
      </w:r>
      <w:r w:rsidR="006B227C">
        <w:t xml:space="preserve"> Re3.17</w:t>
      </w:r>
      <w:r>
        <w:rPr>
          <w:lang w:val="en-US"/>
        </w:rPr>
        <w:t xml:space="preserve">. </w:t>
      </w:r>
    </w:p>
    <w:p w:rsidR="003E23E9" w:rsidRDefault="003E23E9" w:rsidP="00710603">
      <w:pPr>
        <w:ind w:firstLine="360"/>
        <w:jc w:val="both"/>
      </w:pPr>
      <w:r>
        <w:rPr>
          <w:lang w:val="en-US"/>
        </w:rPr>
        <w:t xml:space="preserve">12. </w:t>
      </w:r>
      <w:r>
        <w:rPr>
          <w:b/>
          <w:lang w:val="en-US"/>
        </w:rPr>
        <w:t>write</w:t>
      </w:r>
      <w:r>
        <w:rPr>
          <w:lang w:val="en-US"/>
        </w:rPr>
        <w:t xml:space="preserve">. ver. </w:t>
      </w:r>
      <w:r w:rsidR="006B227C">
        <w:t xml:space="preserve"> 1Jn2.7</w:t>
      </w:r>
      <w:r>
        <w:rPr>
          <w:lang w:val="en-US"/>
        </w:rPr>
        <w:t xml:space="preserve">, </w:t>
      </w:r>
      <w:r w:rsidR="006B227C">
        <w:t xml:space="preserve"> 1Jn2.13</w:t>
      </w:r>
      <w:r>
        <w:rPr>
          <w:lang w:val="en-US"/>
        </w:rPr>
        <w:t xml:space="preserve">, </w:t>
      </w:r>
      <w:r w:rsidR="006B227C">
        <w:t xml:space="preserve"> 1Jn2.14</w:t>
      </w:r>
      <w:r>
        <w:rPr>
          <w:lang w:val="en-US"/>
        </w:rPr>
        <w:t xml:space="preserve">, </w:t>
      </w:r>
      <w:r w:rsidR="006B227C">
        <w:t xml:space="preserve"> 1Jn2.21</w:t>
      </w:r>
      <w:r>
        <w:rPr>
          <w:lang w:val="en-US"/>
        </w:rPr>
        <w:t>. 1 J *</w:t>
      </w:r>
      <w:r w:rsidR="006B227C">
        <w:t xml:space="preserve"> 1Jn1.4</w:t>
      </w:r>
      <w:r>
        <w:rPr>
          <w:lang w:val="en-US"/>
        </w:rPr>
        <w:t xml:space="preserve">. </w:t>
      </w:r>
      <w:r w:rsidR="006B227C">
        <w:t xml:space="preserve"> 1Jn5.13</w:t>
      </w:r>
      <w:r>
        <w:rPr>
          <w:lang w:val="en-US"/>
        </w:rPr>
        <w:t xml:space="preserve">. </w:t>
      </w:r>
      <w:r>
        <w:rPr>
          <w:b/>
          <w:lang w:val="en-US"/>
        </w:rPr>
        <w:t>little</w:t>
      </w:r>
      <w:r>
        <w:rPr>
          <w:lang w:val="en-US"/>
        </w:rPr>
        <w:t xml:space="preserve">. See on ver. </w:t>
      </w:r>
      <w:r w:rsidR="006B227C">
        <w:t xml:space="preserve"> 1Jn2.1</w:t>
      </w:r>
      <w:r>
        <w:rPr>
          <w:lang w:val="en-US"/>
        </w:rPr>
        <w:t xml:space="preserve">. </w:t>
      </w:r>
      <w:r>
        <w:rPr>
          <w:b/>
          <w:lang w:val="en-US"/>
        </w:rPr>
        <w:t>sins are forgiven</w:t>
      </w:r>
      <w:r>
        <w:rPr>
          <w:lang w:val="en-US"/>
        </w:rPr>
        <w:t xml:space="preserve">. T#583. 1 J </w:t>
      </w:r>
      <w:r w:rsidR="006B227C">
        <w:t xml:space="preserve"> 1Jn1.7</w:t>
      </w:r>
      <w:r>
        <w:rPr>
          <w:lang w:val="en-US"/>
        </w:rPr>
        <w:t xml:space="preserve">, </w:t>
      </w:r>
      <w:r w:rsidR="006B227C">
        <w:t xml:space="preserve"> 1Jn1.9</w:t>
      </w:r>
      <w:r>
        <w:rPr>
          <w:lang w:val="en-US"/>
        </w:rPr>
        <w:t xml:space="preserve">. Ps </w:t>
      </w:r>
      <w:r>
        <w:rPr>
          <w:rFonts w:ascii="Segoe UI Symbol" w:hAnsi="Segoe UI Symbol" w:cs="Segoe UI Symbol"/>
          <w:lang w:val="en-US"/>
        </w:rPr>
        <w:t>✓</w:t>
      </w:r>
      <w:r w:rsidR="006B227C">
        <w:t xml:space="preserve"> Ps32.1</w:t>
      </w:r>
      <w:r>
        <w:rPr>
          <w:lang w:val="en-US"/>
        </w:rPr>
        <w:t xml:space="preserve">, </w:t>
      </w:r>
      <w:r w:rsidR="006B227C">
        <w:t xml:space="preserve"> Ps32.2</w:t>
      </w:r>
      <w:r>
        <w:rPr>
          <w:lang w:val="en-US"/>
        </w:rPr>
        <w:t xml:space="preserve">. </w:t>
      </w:r>
      <w:r w:rsidR="006B227C">
        <w:t xml:space="preserve"> Ps85.2</w:t>
      </w:r>
      <w:r>
        <w:rPr>
          <w:lang w:val="en-US"/>
        </w:rPr>
        <w:t xml:space="preserve">, </w:t>
      </w:r>
      <w:r w:rsidR="006B227C">
        <w:t xml:space="preserve"> Ps85.3</w:t>
      </w:r>
      <w:r>
        <w:rPr>
          <w:lang w:val="en-US"/>
        </w:rPr>
        <w:t xml:space="preserve">. </w:t>
      </w:r>
      <w:r w:rsidR="006B227C">
        <w:t xml:space="preserve"> Ps130.4</w:t>
      </w:r>
      <w:r>
        <w:rPr>
          <w:lang w:val="en-US"/>
        </w:rPr>
        <w:t xml:space="preserve">. Is </w:t>
      </w:r>
      <w:r w:rsidR="006B227C">
        <w:t xml:space="preserve"> Is43.25</w:t>
      </w:r>
      <w:r>
        <w:rPr>
          <w:lang w:val="en-US"/>
        </w:rPr>
        <w:t xml:space="preserve">. </w:t>
      </w:r>
      <w:r w:rsidR="006B227C">
        <w:t xml:space="preserve"> Is44.22</w:t>
      </w:r>
      <w:r>
        <w:rPr>
          <w:lang w:val="en-US"/>
        </w:rPr>
        <w:t>. +</w:t>
      </w:r>
      <w:r w:rsidR="006B227C">
        <w:t xml:space="preserve"> Is45.25</w:t>
      </w:r>
      <w:r>
        <w:rPr>
          <w:lang w:val="en-US"/>
        </w:rPr>
        <w:t xml:space="preserve"> (T#787). *55:7. Mi *</w:t>
      </w:r>
      <w:r w:rsidR="006B227C">
        <w:t xml:space="preserve"> Mic7.18</w:t>
      </w:r>
      <w:r>
        <w:rPr>
          <w:lang w:val="en-US"/>
        </w:rPr>
        <w:t xml:space="preserve">, </w:t>
      </w:r>
      <w:r w:rsidR="006B227C">
        <w:t xml:space="preserve"> Mic7.19</w:t>
      </w:r>
      <w:r>
        <w:rPr>
          <w:lang w:val="en-US"/>
        </w:rPr>
        <w:t xml:space="preserve">. Lk </w:t>
      </w:r>
      <w:r w:rsidR="006B227C">
        <w:t xml:space="preserve"> Lk5.20</w:t>
      </w:r>
      <w:r>
        <w:rPr>
          <w:lang w:val="en-US"/>
        </w:rPr>
        <w:t xml:space="preserve">. </w:t>
      </w:r>
      <w:r w:rsidR="006B227C">
        <w:t xml:space="preserve"> Lk7.47-50</w:t>
      </w:r>
      <w:r>
        <w:rPr>
          <w:lang w:val="en-US"/>
        </w:rPr>
        <w:t xml:space="preserve">. </w:t>
      </w:r>
      <w:r w:rsidR="006B227C">
        <w:t xml:space="preserve"> Lk24.47</w:t>
      </w:r>
      <w:r>
        <w:rPr>
          <w:lang w:val="en-US"/>
        </w:rPr>
        <w:t xml:space="preserve">. Ac </w:t>
      </w:r>
      <w:r w:rsidR="006B227C">
        <w:t xml:space="preserve"> Ac4.12</w:t>
      </w:r>
      <w:r>
        <w:rPr>
          <w:lang w:val="en-US"/>
        </w:rPr>
        <w:t>. *</w:t>
      </w:r>
      <w:r w:rsidR="006B227C">
        <w:t xml:space="preserve"> Ac10.43</w:t>
      </w:r>
      <w:r>
        <w:rPr>
          <w:lang w:val="en-US"/>
        </w:rPr>
        <w:t xml:space="preserve">. </w:t>
      </w:r>
      <w:r w:rsidR="006B227C">
        <w:t xml:space="preserve"> Ac13.38</w:t>
      </w:r>
      <w:r>
        <w:rPr>
          <w:lang w:val="en-US"/>
        </w:rPr>
        <w:t xml:space="preserve">. Ro </w:t>
      </w:r>
      <w:r w:rsidR="006B227C">
        <w:t xml:space="preserve"> Ro3.24</w:t>
      </w:r>
      <w:r>
        <w:rPr>
          <w:lang w:val="en-US"/>
        </w:rPr>
        <w:t xml:space="preserve">. </w:t>
      </w:r>
      <w:r w:rsidR="006B227C">
        <w:t xml:space="preserve"> Ro4.6</w:t>
      </w:r>
      <w:r>
        <w:rPr>
          <w:lang w:val="en-US"/>
        </w:rPr>
        <w:t xml:space="preserve">, </w:t>
      </w:r>
      <w:r w:rsidR="006B227C">
        <w:t xml:space="preserve"> Ro4.7</w:t>
      </w:r>
      <w:r>
        <w:rPr>
          <w:lang w:val="en-US"/>
        </w:rPr>
        <w:t xml:space="preserve">. </w:t>
      </w:r>
      <w:r w:rsidR="006B227C">
        <w:t xml:space="preserve"> Ro6.14</w:t>
      </w:r>
      <w:r>
        <w:rPr>
          <w:lang w:val="en-US"/>
        </w:rPr>
        <w:t xml:space="preserve">. </w:t>
      </w:r>
      <w:r w:rsidR="006B227C">
        <w:t xml:space="preserve"> Ro8.1</w:t>
      </w:r>
      <w:r>
        <w:rPr>
          <w:lang w:val="en-US"/>
        </w:rPr>
        <w:t xml:space="preserve">, </w:t>
      </w:r>
      <w:r w:rsidR="006B227C">
        <w:t xml:space="preserve"> Ro8.2</w:t>
      </w:r>
      <w:r>
        <w:rPr>
          <w:lang w:val="en-US"/>
        </w:rPr>
        <w:t xml:space="preserve">, </w:t>
      </w:r>
      <w:r w:rsidR="006B227C">
        <w:t xml:space="preserve"> Ro8.28</w:t>
      </w:r>
      <w:r>
        <w:rPr>
          <w:lang w:val="en-US"/>
        </w:rPr>
        <w:t xml:space="preserve">, </w:t>
      </w:r>
      <w:r w:rsidR="006B227C">
        <w:t xml:space="preserve"> Ro8.29</w:t>
      </w:r>
      <w:r>
        <w:rPr>
          <w:lang w:val="en-US"/>
        </w:rPr>
        <w:t xml:space="preserve">, </w:t>
      </w:r>
      <w:r w:rsidR="006B227C">
        <w:t xml:space="preserve"> Ro8.30</w:t>
      </w:r>
      <w:r>
        <w:rPr>
          <w:lang w:val="en-US"/>
        </w:rPr>
        <w:t xml:space="preserve">, </w:t>
      </w:r>
      <w:r w:rsidR="006B227C">
        <w:t xml:space="preserve"> Ro8.33</w:t>
      </w:r>
      <w:r>
        <w:rPr>
          <w:lang w:val="en-US"/>
        </w:rPr>
        <w:t xml:space="preserve">, </w:t>
      </w:r>
      <w:r w:rsidR="006B227C">
        <w:t xml:space="preserve"> Ro8.34</w:t>
      </w:r>
      <w:r>
        <w:rPr>
          <w:lang w:val="en-US"/>
        </w:rPr>
        <w:t xml:space="preserve">, </w:t>
      </w:r>
      <w:r w:rsidR="006B227C">
        <w:t xml:space="preserve"> Ro8.37</w:t>
      </w:r>
      <w:r>
        <w:rPr>
          <w:lang w:val="en-US"/>
        </w:rPr>
        <w:t>. 1 Co *</w:t>
      </w:r>
      <w:r w:rsidR="006B227C">
        <w:t xml:space="preserve"> 1Co6.11</w:t>
      </w:r>
      <w:r>
        <w:rPr>
          <w:lang w:val="en-US"/>
        </w:rPr>
        <w:t xml:space="preserve">. </w:t>
      </w:r>
      <w:r w:rsidR="006B227C">
        <w:t xml:space="preserve"> 1Co15.57</w:t>
      </w:r>
      <w:r>
        <w:rPr>
          <w:lang w:val="en-US"/>
        </w:rPr>
        <w:t xml:space="preserve">. Ga </w:t>
      </w:r>
      <w:r w:rsidR="006B227C">
        <w:t xml:space="preserve"> Ga5.18</w:t>
      </w:r>
      <w:r>
        <w:rPr>
          <w:lang w:val="en-US"/>
        </w:rPr>
        <w:t>. Ep *</w:t>
      </w:r>
      <w:r w:rsidR="006B227C">
        <w:t xml:space="preserve"> Eph1.6</w:t>
      </w:r>
      <w:r>
        <w:rPr>
          <w:lang w:val="en-US"/>
        </w:rPr>
        <w:t xml:space="preserve">, </w:t>
      </w:r>
      <w:r w:rsidR="006B227C">
        <w:t xml:space="preserve"> Eph1.7</w:t>
      </w:r>
      <w:r>
        <w:rPr>
          <w:lang w:val="en-US"/>
        </w:rPr>
        <w:t xml:space="preserve">. </w:t>
      </w:r>
      <w:r w:rsidR="006B227C">
        <w:t xml:space="preserve"> Eph2.18</w:t>
      </w:r>
      <w:r>
        <w:rPr>
          <w:lang w:val="en-US"/>
        </w:rPr>
        <w:t xml:space="preserve">, </w:t>
      </w:r>
      <w:r w:rsidR="006B227C">
        <w:t xml:space="preserve"> Eph2.19</w:t>
      </w:r>
      <w:r>
        <w:rPr>
          <w:lang w:val="en-US"/>
        </w:rPr>
        <w:t xml:space="preserve">. </w:t>
      </w:r>
      <w:r w:rsidR="006B227C">
        <w:t xml:space="preserve"> Eph3.12</w:t>
      </w:r>
      <w:r>
        <w:rPr>
          <w:lang w:val="en-US"/>
        </w:rPr>
        <w:t>. *</w:t>
      </w:r>
      <w:r w:rsidR="006B227C">
        <w:t xml:space="preserve"> Eph4.32</w:t>
      </w:r>
      <w:r>
        <w:rPr>
          <w:lang w:val="en-US"/>
        </w:rPr>
        <w:t>. Col *</w:t>
      </w:r>
      <w:r w:rsidR="006B227C">
        <w:t xml:space="preserve"> Col1.14</w:t>
      </w:r>
      <w:r>
        <w:rPr>
          <w:lang w:val="en-US"/>
        </w:rPr>
        <w:t xml:space="preserve">, </w:t>
      </w:r>
      <w:r w:rsidR="006B227C">
        <w:t xml:space="preserve"> Col1.21</w:t>
      </w:r>
      <w:r>
        <w:rPr>
          <w:lang w:val="en-US"/>
        </w:rPr>
        <w:t xml:space="preserve">. </w:t>
      </w:r>
      <w:r w:rsidR="006B227C">
        <w:t xml:space="preserve">  Col2.13</w:t>
      </w:r>
      <w:r>
        <w:rPr>
          <w:lang w:val="en-US"/>
        </w:rPr>
        <w:t xml:space="preserve">n, </w:t>
      </w:r>
      <w:r w:rsidR="006B227C">
        <w:t xml:space="preserve"> Col2.14</w:t>
      </w:r>
      <w:r>
        <w:rPr>
          <w:lang w:val="en-US"/>
        </w:rPr>
        <w:t xml:space="preserve">. </w:t>
      </w:r>
      <w:r>
        <w:rPr>
          <w:b/>
          <w:lang w:val="en-US"/>
        </w:rPr>
        <w:t>for</w:t>
      </w:r>
      <w:r>
        <w:rPr>
          <w:lang w:val="en-US"/>
        </w:rPr>
        <w:t xml:space="preserve">. Ps </w:t>
      </w:r>
      <w:r w:rsidR="006B227C">
        <w:t xml:space="preserve"> Ps25.11</w:t>
      </w:r>
      <w:r>
        <w:rPr>
          <w:lang w:val="en-US"/>
        </w:rPr>
        <w:t xml:space="preserve">. </w:t>
      </w:r>
      <w:r w:rsidR="006B227C">
        <w:t xml:space="preserve"> Ps106.8</w:t>
      </w:r>
      <w:r>
        <w:rPr>
          <w:lang w:val="en-US"/>
        </w:rPr>
        <w:t xml:space="preserve">. Je </w:t>
      </w:r>
      <w:r w:rsidR="006B227C">
        <w:t xml:space="preserve"> Je14.7</w:t>
      </w:r>
      <w:r>
        <w:rPr>
          <w:lang w:val="en-US"/>
        </w:rPr>
        <w:t>. Jn +</w:t>
      </w:r>
      <w:r w:rsidR="006B227C">
        <w:t xml:space="preserve"> Jn1.12</w:t>
      </w:r>
      <w:r>
        <w:rPr>
          <w:lang w:val="en-US"/>
        </w:rPr>
        <w:t xml:space="preserve">. Ep </w:t>
      </w:r>
      <w:r>
        <w:rPr>
          <w:rFonts w:ascii="Segoe UI Symbol" w:hAnsi="Segoe UI Symbol" w:cs="Segoe UI Symbol"/>
          <w:lang w:val="en-US"/>
        </w:rPr>
        <w:t>✓</w:t>
      </w:r>
      <w:r w:rsidR="006B227C">
        <w:t xml:space="preserve"> Eph4.32</w:t>
      </w:r>
      <w:r>
        <w:rPr>
          <w:lang w:val="en-US"/>
        </w:rPr>
        <w:t xml:space="preserve">. </w:t>
      </w:r>
      <w:r>
        <w:rPr>
          <w:b/>
          <w:lang w:val="en-US"/>
        </w:rPr>
        <w:t>name</w:t>
      </w:r>
      <w:r>
        <w:rPr>
          <w:lang w:val="en-US"/>
        </w:rPr>
        <w:t>’</w:t>
      </w:r>
      <w:r>
        <w:rPr>
          <w:b/>
          <w:lang w:val="en-US"/>
        </w:rPr>
        <w:t>s</w:t>
      </w:r>
      <w:r>
        <w:rPr>
          <w:lang w:val="en-US"/>
        </w:rPr>
        <w:t xml:space="preserve">. </w:t>
      </w:r>
      <w:r w:rsidR="006B227C">
        <w:t xml:space="preserve">  f121:121T</w:t>
      </w:r>
      <w:r>
        <w:rPr>
          <w:lang w:val="en-US"/>
        </w:rPr>
        <w:t>, Dt +</w:t>
      </w:r>
      <w:r w:rsidR="006B227C">
        <w:t xml:space="preserve"> Dt28.58</w:t>
      </w:r>
      <w:r>
        <w:rPr>
          <w:lang w:val="en-US"/>
        </w:rPr>
        <w:t xml:space="preserve">. </w:t>
      </w:r>
    </w:p>
    <w:p w:rsidR="003E23E9" w:rsidRDefault="003E23E9" w:rsidP="00710603">
      <w:pPr>
        <w:ind w:firstLine="360"/>
        <w:jc w:val="both"/>
      </w:pPr>
      <w:r>
        <w:rPr>
          <w:lang w:val="en-US"/>
        </w:rPr>
        <w:t xml:space="preserve">13. </w:t>
      </w:r>
      <w:r>
        <w:rPr>
          <w:b/>
          <w:lang w:val="en-US"/>
        </w:rPr>
        <w:t>I write</w:t>
      </w:r>
      <w:r>
        <w:rPr>
          <w:lang w:val="en-US"/>
        </w:rPr>
        <w:t>. 2 P *</w:t>
      </w:r>
      <w:r w:rsidR="006B227C">
        <w:t xml:space="preserve"> 2Pe1.12</w:t>
      </w:r>
      <w:r>
        <w:rPr>
          <w:lang w:val="en-US"/>
        </w:rPr>
        <w:t xml:space="preserve">, </w:t>
      </w:r>
      <w:r w:rsidR="006B227C">
        <w:t xml:space="preserve"> 2Pe1.13</w:t>
      </w:r>
      <w:r>
        <w:rPr>
          <w:lang w:val="en-US"/>
        </w:rPr>
        <w:t xml:space="preserve">. </w:t>
      </w:r>
      <w:r>
        <w:rPr>
          <w:b/>
          <w:lang w:val="en-US"/>
        </w:rPr>
        <w:t>fathers</w:t>
      </w:r>
      <w:r>
        <w:rPr>
          <w:lang w:val="en-US"/>
        </w:rPr>
        <w:t xml:space="preserve">. ver. </w:t>
      </w:r>
      <w:r w:rsidR="006B227C">
        <w:t xml:space="preserve"> 1Jn2.14</w:t>
      </w:r>
      <w:r>
        <w:rPr>
          <w:lang w:val="en-US"/>
        </w:rPr>
        <w:t xml:space="preserve">. 1 Ti </w:t>
      </w:r>
      <w:r w:rsidR="006B227C">
        <w:t xml:space="preserve"> 1Ti5.1</w:t>
      </w:r>
      <w:r>
        <w:rPr>
          <w:lang w:val="en-US"/>
        </w:rPr>
        <w:t xml:space="preserve">. </w:t>
      </w:r>
      <w:r>
        <w:rPr>
          <w:b/>
          <w:lang w:val="en-US"/>
        </w:rPr>
        <w:t>because</w:t>
      </w:r>
      <w:r>
        <w:rPr>
          <w:lang w:val="en-US"/>
        </w:rPr>
        <w:t xml:space="preserve">. ver. </w:t>
      </w:r>
      <w:r w:rsidR="006B227C">
        <w:t xml:space="preserve"> 1Jn2.3</w:t>
      </w:r>
      <w:r>
        <w:rPr>
          <w:lang w:val="en-US"/>
        </w:rPr>
        <w:t xml:space="preserve">, </w:t>
      </w:r>
      <w:r w:rsidR="006B227C">
        <w:t xml:space="preserve"> 1Jn2.4</w:t>
      </w:r>
      <w:r>
        <w:rPr>
          <w:lang w:val="en-US"/>
        </w:rPr>
        <w:t xml:space="preserve">. 1 J </w:t>
      </w:r>
      <w:r w:rsidR="006B227C">
        <w:t xml:space="preserve"> 1Jn5.20</w:t>
      </w:r>
      <w:r>
        <w:rPr>
          <w:lang w:val="en-US"/>
        </w:rPr>
        <w:t xml:space="preserve">. Ps </w:t>
      </w:r>
      <w:r w:rsidR="006B227C">
        <w:t xml:space="preserve"> Ps91.14</w:t>
      </w:r>
      <w:r>
        <w:rPr>
          <w:lang w:val="en-US"/>
        </w:rPr>
        <w:t xml:space="preserve">. Lk </w:t>
      </w:r>
      <w:r w:rsidR="006B227C">
        <w:t xml:space="preserve"> Lk10.22</w:t>
      </w:r>
      <w:r>
        <w:rPr>
          <w:lang w:val="en-US"/>
        </w:rPr>
        <w:t xml:space="preserve">. Jn </w:t>
      </w:r>
      <w:r w:rsidR="006B227C">
        <w:t xml:space="preserve"> Jn8.19</w:t>
      </w:r>
      <w:r>
        <w:rPr>
          <w:lang w:val="en-US"/>
        </w:rPr>
        <w:t xml:space="preserve">. </w:t>
      </w:r>
      <w:r w:rsidR="006B227C">
        <w:t xml:space="preserve"> Jn14.7</w:t>
      </w:r>
      <w:r>
        <w:rPr>
          <w:lang w:val="en-US"/>
        </w:rPr>
        <w:t>. *</w:t>
      </w:r>
      <w:r w:rsidR="006B227C">
        <w:t xml:space="preserve"> Jn17.3</w:t>
      </w:r>
      <w:r>
        <w:rPr>
          <w:lang w:val="en-US"/>
        </w:rPr>
        <w:t xml:space="preserve">. </w:t>
      </w:r>
      <w:r>
        <w:rPr>
          <w:b/>
          <w:lang w:val="en-US"/>
        </w:rPr>
        <w:t>him that</w:t>
      </w:r>
      <w:r>
        <w:rPr>
          <w:lang w:val="en-US"/>
        </w:rPr>
        <w:t xml:space="preserve">. See on 1 J </w:t>
      </w:r>
      <w:r w:rsidR="006B227C">
        <w:t xml:space="preserve"> 1Jn1.1</w:t>
      </w:r>
      <w:r>
        <w:rPr>
          <w:lang w:val="en-US"/>
        </w:rPr>
        <w:t xml:space="preserve">. Ps </w:t>
      </w:r>
      <w:r w:rsidR="006B227C">
        <w:t xml:space="preserve"> Ps90.2</w:t>
      </w:r>
      <w:r>
        <w:rPr>
          <w:lang w:val="en-US"/>
        </w:rPr>
        <w:t xml:space="preserve">. </w:t>
      </w:r>
      <w:r>
        <w:rPr>
          <w:b/>
          <w:lang w:val="en-US"/>
        </w:rPr>
        <w:t>young</w:t>
      </w:r>
      <w:r>
        <w:rPr>
          <w:lang w:val="en-US"/>
        </w:rPr>
        <w:t xml:space="preserve">. ver. </w:t>
      </w:r>
      <w:r w:rsidR="006B227C">
        <w:t xml:space="preserve"> 1Jn2.14</w:t>
      </w:r>
      <w:r>
        <w:rPr>
          <w:lang w:val="en-US"/>
        </w:rPr>
        <w:t xml:space="preserve">. Ps </w:t>
      </w:r>
      <w:r w:rsidR="006B227C">
        <w:t xml:space="preserve"> Ps148.12</w:t>
      </w:r>
      <w:r>
        <w:rPr>
          <w:lang w:val="en-US"/>
        </w:rPr>
        <w:t xml:space="preserve">. Pr </w:t>
      </w:r>
      <w:r w:rsidR="006B227C">
        <w:t xml:space="preserve"> Pr20.29</w:t>
      </w:r>
      <w:r>
        <w:rPr>
          <w:lang w:val="en-US"/>
        </w:rPr>
        <w:t>. Jl +*</w:t>
      </w:r>
      <w:r w:rsidR="006B227C">
        <w:t xml:space="preserve"> Joe2.28</w:t>
      </w:r>
      <w:r>
        <w:rPr>
          <w:lang w:val="en-US"/>
        </w:rPr>
        <w:t xml:space="preserve">. Zc </w:t>
      </w:r>
      <w:r w:rsidR="006B227C">
        <w:t xml:space="preserve"> Zec9.17</w:t>
      </w:r>
      <w:r>
        <w:rPr>
          <w:lang w:val="en-US"/>
        </w:rPr>
        <w:t xml:space="preserve">. Ti </w:t>
      </w:r>
      <w:r w:rsidR="006B227C">
        <w:t xml:space="preserve"> Tt2.6</w:t>
      </w:r>
      <w:r>
        <w:rPr>
          <w:lang w:val="en-US"/>
        </w:rPr>
        <w:t xml:space="preserve">. </w:t>
      </w:r>
      <w:r>
        <w:rPr>
          <w:b/>
          <w:lang w:val="en-US"/>
        </w:rPr>
        <w:t>because</w:t>
      </w:r>
      <w:r>
        <w:rPr>
          <w:lang w:val="en-US"/>
        </w:rPr>
        <w:t xml:space="preserve">. 1 J </w:t>
      </w:r>
      <w:r w:rsidR="006B227C">
        <w:t xml:space="preserve"> 1Jn4.4</w:t>
      </w:r>
      <w:r>
        <w:rPr>
          <w:lang w:val="en-US"/>
        </w:rPr>
        <w:t xml:space="preserve">. </w:t>
      </w:r>
      <w:r w:rsidR="006B227C">
        <w:t xml:space="preserve"> 1Jn5.4</w:t>
      </w:r>
      <w:r>
        <w:rPr>
          <w:lang w:val="en-US"/>
        </w:rPr>
        <w:t xml:space="preserve">, </w:t>
      </w:r>
      <w:r w:rsidR="006B227C">
        <w:t xml:space="preserve"> 1Jn5.5</w:t>
      </w:r>
      <w:r>
        <w:rPr>
          <w:lang w:val="en-US"/>
        </w:rPr>
        <w:t>. Jn +</w:t>
      </w:r>
      <w:r w:rsidR="006B227C">
        <w:t xml:space="preserve"> Jn16.33</w:t>
      </w:r>
      <w:r>
        <w:rPr>
          <w:lang w:val="en-US"/>
        </w:rPr>
        <w:t xml:space="preserve">. Ep </w:t>
      </w:r>
      <w:r w:rsidR="006B227C">
        <w:t xml:space="preserve"> Eph6.10-12</w:t>
      </w:r>
      <w:r>
        <w:rPr>
          <w:lang w:val="en-US"/>
        </w:rPr>
        <w:t xml:space="preserve">. 1 P </w:t>
      </w:r>
      <w:r w:rsidR="006B227C">
        <w:t xml:space="preserve"> 1Pe5.8</w:t>
      </w:r>
      <w:r>
        <w:rPr>
          <w:lang w:val="en-US"/>
        </w:rPr>
        <w:t xml:space="preserve">, </w:t>
      </w:r>
      <w:r w:rsidR="006B227C">
        <w:t xml:space="preserve"> 1Pe5.9</w:t>
      </w:r>
      <w:r>
        <w:rPr>
          <w:lang w:val="en-US"/>
        </w:rPr>
        <w:t xml:space="preserve">. </w:t>
      </w:r>
      <w:r>
        <w:rPr>
          <w:b/>
          <w:lang w:val="en-US"/>
        </w:rPr>
        <w:t>the wicked</w:t>
      </w:r>
      <w:r>
        <w:rPr>
          <w:lang w:val="en-US"/>
        </w:rPr>
        <w:t xml:space="preserve">. 1 J </w:t>
      </w:r>
      <w:r w:rsidR="006B227C">
        <w:t xml:space="preserve"> 1Jn3.12</w:t>
      </w:r>
      <w:r>
        <w:rPr>
          <w:lang w:val="en-US"/>
        </w:rPr>
        <w:t xml:space="preserve">. </w:t>
      </w:r>
      <w:r w:rsidR="006B227C">
        <w:t xml:space="preserve"> 1Jn5.18</w:t>
      </w:r>
      <w:r>
        <w:rPr>
          <w:lang w:val="en-US"/>
        </w:rPr>
        <w:t xml:space="preserve">, </w:t>
      </w:r>
      <w:r w:rsidR="006B227C">
        <w:t xml:space="preserve"> 1Jn5.19</w:t>
      </w:r>
      <w:r>
        <w:rPr>
          <w:lang w:val="en-US"/>
        </w:rPr>
        <w:t>. Mt 13:+</w:t>
      </w:r>
      <w:r w:rsidR="006B227C">
        <w:t xml:space="preserve"> Mt13.19</w:t>
      </w:r>
      <w:r>
        <w:rPr>
          <w:lang w:val="en-US"/>
        </w:rPr>
        <w:t xml:space="preserve">, </w:t>
      </w:r>
      <w:r w:rsidR="006B227C">
        <w:t xml:space="preserve"> Mt13.38</w:t>
      </w:r>
      <w:r>
        <w:rPr>
          <w:lang w:val="en-US"/>
        </w:rPr>
        <w:t xml:space="preserve">. </w:t>
      </w:r>
      <w:r>
        <w:rPr>
          <w:b/>
          <w:lang w:val="en-US"/>
        </w:rPr>
        <w:t>little</w:t>
      </w:r>
      <w:r>
        <w:rPr>
          <w:lang w:val="en-US"/>
        </w:rPr>
        <w:t xml:space="preserve">. See on ver. </w:t>
      </w:r>
      <w:r w:rsidR="006B227C">
        <w:t xml:space="preserve"> 1Jn2.1</w:t>
      </w:r>
      <w:r>
        <w:rPr>
          <w:lang w:val="en-US"/>
        </w:rPr>
        <w:t xml:space="preserve">, </w:t>
      </w:r>
      <w:r w:rsidR="006B227C">
        <w:t xml:space="preserve"> 1Jn2.12</w:t>
      </w:r>
      <w:r>
        <w:rPr>
          <w:lang w:val="en-US"/>
        </w:rPr>
        <w:t xml:space="preserve">, </w:t>
      </w:r>
      <w:r w:rsidR="006B227C">
        <w:t xml:space="preserve"> 1Jn2.18</w:t>
      </w:r>
      <w:r>
        <w:rPr>
          <w:lang w:val="en-US"/>
        </w:rPr>
        <w:t xml:space="preserve">. Jn </w:t>
      </w:r>
      <w:r w:rsidR="006B227C">
        <w:t xml:space="preserve"> Jn21.5</w:t>
      </w:r>
      <w:r>
        <w:rPr>
          <w:lang w:val="en-US"/>
        </w:rPr>
        <w:t xml:space="preserve">g. </w:t>
      </w:r>
      <w:r>
        <w:rPr>
          <w:b/>
          <w:lang w:val="en-US"/>
        </w:rPr>
        <w:t>ye have known</w:t>
      </w:r>
      <w:r>
        <w:rPr>
          <w:lang w:val="en-US"/>
        </w:rPr>
        <w:t>. Mt +*</w:t>
      </w:r>
      <w:r w:rsidR="006B227C">
        <w:t xml:space="preserve"> Mt11.27</w:t>
      </w:r>
      <w:r>
        <w:rPr>
          <w:lang w:val="en-US"/>
        </w:rPr>
        <w:t xml:space="preserve">. Lk </w:t>
      </w:r>
      <w:r w:rsidR="006B227C">
        <w:t xml:space="preserve"> Lk10.22</w:t>
      </w:r>
      <w:r>
        <w:rPr>
          <w:lang w:val="en-US"/>
        </w:rPr>
        <w:t xml:space="preserve">. Jn </w:t>
      </w:r>
      <w:r w:rsidR="006B227C">
        <w:t xml:space="preserve"> Jn8.54</w:t>
      </w:r>
      <w:r>
        <w:rPr>
          <w:lang w:val="en-US"/>
        </w:rPr>
        <w:t xml:space="preserve">, </w:t>
      </w:r>
      <w:r w:rsidR="006B227C">
        <w:t xml:space="preserve"> Jn8.55</w:t>
      </w:r>
      <w:r>
        <w:rPr>
          <w:lang w:val="en-US"/>
        </w:rPr>
        <w:t>. *</w:t>
      </w:r>
      <w:r w:rsidR="006B227C">
        <w:t xml:space="preserve"> Jn14.7</w:t>
      </w:r>
      <w:r>
        <w:rPr>
          <w:lang w:val="en-US"/>
        </w:rPr>
        <w:t xml:space="preserve">, </w:t>
      </w:r>
      <w:r w:rsidR="006B227C">
        <w:t xml:space="preserve"> Jn14.9</w:t>
      </w:r>
      <w:r>
        <w:rPr>
          <w:lang w:val="en-US"/>
        </w:rPr>
        <w:t xml:space="preserve">. </w:t>
      </w:r>
      <w:r w:rsidR="006B227C">
        <w:t xml:space="preserve"> Jn16.3</w:t>
      </w:r>
      <w:r>
        <w:rPr>
          <w:lang w:val="en-US"/>
        </w:rPr>
        <w:t xml:space="preserve">. </w:t>
      </w:r>
      <w:r w:rsidR="006B227C">
        <w:t xml:space="preserve"> Jn17.21</w:t>
      </w:r>
      <w:r>
        <w:rPr>
          <w:lang w:val="en-US"/>
        </w:rPr>
        <w:t xml:space="preserve">. 2 Co </w:t>
      </w:r>
      <w:r w:rsidR="006B227C">
        <w:t xml:space="preserve"> 2Co4.6</w:t>
      </w:r>
      <w:r>
        <w:rPr>
          <w:lang w:val="en-US"/>
        </w:rPr>
        <w:t xml:space="preserve">. </w:t>
      </w:r>
    </w:p>
    <w:p w:rsidR="003E23E9" w:rsidRDefault="003E23E9" w:rsidP="00710603">
      <w:pPr>
        <w:ind w:firstLine="360"/>
        <w:jc w:val="both"/>
      </w:pPr>
      <w:r>
        <w:rPr>
          <w:lang w:val="en-US"/>
        </w:rPr>
        <w:t xml:space="preserve">14. </w:t>
      </w:r>
      <w:r>
        <w:rPr>
          <w:b/>
          <w:lang w:val="en-US"/>
        </w:rPr>
        <w:t>fathers</w:t>
      </w:r>
      <w:r>
        <w:rPr>
          <w:lang w:val="en-US"/>
        </w:rPr>
        <w:t xml:space="preserve">. See on ver. </w:t>
      </w:r>
      <w:r w:rsidR="006B227C">
        <w:t xml:space="preserve"> 1Jn2.13</w:t>
      </w:r>
      <w:r>
        <w:rPr>
          <w:lang w:val="en-US"/>
        </w:rPr>
        <w:t xml:space="preserve">. </w:t>
      </w:r>
      <w:r>
        <w:rPr>
          <w:b/>
          <w:lang w:val="en-US"/>
        </w:rPr>
        <w:t>because ye are</w:t>
      </w:r>
      <w:r>
        <w:rPr>
          <w:lang w:val="en-US"/>
        </w:rPr>
        <w:t>. Ep *</w:t>
      </w:r>
      <w:r w:rsidR="006B227C">
        <w:t xml:space="preserve"> Eph6.10</w:t>
      </w:r>
      <w:r>
        <w:rPr>
          <w:lang w:val="en-US"/>
        </w:rPr>
        <w:t>. Ph *</w:t>
      </w:r>
      <w:r w:rsidR="006B227C">
        <w:t xml:space="preserve"> Php4.13</w:t>
      </w:r>
      <w:r>
        <w:rPr>
          <w:lang w:val="en-US"/>
        </w:rPr>
        <w:t xml:space="preserve">. Col </w:t>
      </w:r>
      <w:r w:rsidR="006B227C">
        <w:t xml:space="preserve"> Col1.11</w:t>
      </w:r>
      <w:r>
        <w:rPr>
          <w:lang w:val="en-US"/>
        </w:rPr>
        <w:t>. 2 Ti *</w:t>
      </w:r>
      <w:r w:rsidR="006B227C">
        <w:t xml:space="preserve"> 2Ti2.1</w:t>
      </w:r>
      <w:r>
        <w:rPr>
          <w:lang w:val="en-US"/>
        </w:rPr>
        <w:t xml:space="preserve">. </w:t>
      </w:r>
      <w:r>
        <w:rPr>
          <w:b/>
          <w:lang w:val="en-US"/>
        </w:rPr>
        <w:t>the word</w:t>
      </w:r>
      <w:r>
        <w:rPr>
          <w:lang w:val="en-US"/>
        </w:rPr>
        <w:t>. Ps *</w:t>
      </w:r>
      <w:r w:rsidR="006B227C">
        <w:t xml:space="preserve"> Ps119.11</w:t>
      </w:r>
      <w:r>
        <w:rPr>
          <w:lang w:val="en-US"/>
        </w:rPr>
        <w:t xml:space="preserve">. Jn </w:t>
      </w:r>
      <w:r w:rsidR="006B227C">
        <w:t xml:space="preserve"> Jn5.38</w:t>
      </w:r>
      <w:r>
        <w:rPr>
          <w:lang w:val="en-US"/>
        </w:rPr>
        <w:t>. +*</w:t>
      </w:r>
      <w:r w:rsidR="006B227C">
        <w:t xml:space="preserve"> Jn8.31</w:t>
      </w:r>
      <w:r>
        <w:rPr>
          <w:lang w:val="en-US"/>
        </w:rPr>
        <w:t>. *</w:t>
      </w:r>
      <w:r w:rsidR="006B227C">
        <w:t xml:space="preserve"> Jn15.7</w:t>
      </w:r>
      <w:r>
        <w:rPr>
          <w:lang w:val="en-US"/>
        </w:rPr>
        <w:t xml:space="preserve">, </w:t>
      </w:r>
      <w:r w:rsidR="006B227C">
        <w:t xml:space="preserve"> Jn15.8</w:t>
      </w:r>
      <w:r>
        <w:rPr>
          <w:lang w:val="en-US"/>
        </w:rPr>
        <w:t>. Ro +</w:t>
      </w:r>
      <w:r w:rsidR="006B227C">
        <w:t xml:space="preserve"> Ro9.6</w:t>
      </w:r>
      <w:r>
        <w:rPr>
          <w:lang w:val="en-US"/>
        </w:rPr>
        <w:t>. Col *</w:t>
      </w:r>
      <w:r w:rsidR="006B227C">
        <w:t xml:space="preserve"> Col3.16</w:t>
      </w:r>
      <w:r>
        <w:rPr>
          <w:lang w:val="en-US"/>
        </w:rPr>
        <w:t>. He *</w:t>
      </w:r>
      <w:r w:rsidR="006B227C">
        <w:t xml:space="preserve"> Heb8.10</w:t>
      </w:r>
      <w:r>
        <w:rPr>
          <w:lang w:val="en-US"/>
        </w:rPr>
        <w:t xml:space="preserve">. 2 J </w:t>
      </w:r>
      <w:r w:rsidR="006B227C">
        <w:t xml:space="preserve"> 2Jn2</w:t>
      </w:r>
      <w:r>
        <w:rPr>
          <w:lang w:val="en-US"/>
        </w:rPr>
        <w:t xml:space="preserve">. 3 J </w:t>
      </w:r>
      <w:r w:rsidR="006B227C">
        <w:t xml:space="preserve"> 3Jn3</w:t>
      </w:r>
      <w:r>
        <w:rPr>
          <w:lang w:val="en-US"/>
        </w:rPr>
        <w:t xml:space="preserve">. </w:t>
      </w:r>
      <w:r>
        <w:rPr>
          <w:b/>
          <w:lang w:val="en-US"/>
        </w:rPr>
        <w:t>abideth in</w:t>
      </w:r>
      <w:r>
        <w:rPr>
          <w:lang w:val="en-US"/>
        </w:rPr>
        <w:t>. Ps *</w:t>
      </w:r>
      <w:r w:rsidR="006B227C">
        <w:t xml:space="preserve"> Ps119.11</w:t>
      </w:r>
      <w:r>
        <w:rPr>
          <w:lang w:val="en-US"/>
        </w:rPr>
        <w:t xml:space="preserve">. </w:t>
      </w:r>
      <w:r>
        <w:rPr>
          <w:b/>
          <w:lang w:val="en-US"/>
        </w:rPr>
        <w:t>ye have overcome</w:t>
      </w:r>
      <w:r>
        <w:rPr>
          <w:lang w:val="en-US"/>
        </w:rPr>
        <w:t>. ver. +</w:t>
      </w:r>
      <w:r w:rsidR="006B227C">
        <w:t xml:space="preserve"> 1Jn2.13</w:t>
      </w:r>
      <w:r>
        <w:rPr>
          <w:lang w:val="en-US"/>
        </w:rPr>
        <w:t xml:space="preserve">. Re </w:t>
      </w:r>
      <w:r w:rsidR="006B227C">
        <w:t xml:space="preserve"> Re2.7</w:t>
      </w:r>
      <w:r>
        <w:rPr>
          <w:lang w:val="en-US"/>
        </w:rPr>
        <w:t xml:space="preserve">, etc. *3:7, 8, 12. </w:t>
      </w:r>
    </w:p>
    <w:p w:rsidR="003E23E9" w:rsidRDefault="003E23E9" w:rsidP="00710603">
      <w:pPr>
        <w:ind w:firstLine="360"/>
        <w:jc w:val="both"/>
      </w:pPr>
      <w:r>
        <w:rPr>
          <w:lang w:val="en-US"/>
        </w:rPr>
        <w:t xml:space="preserve">15. </w:t>
      </w:r>
      <w:r>
        <w:rPr>
          <w:b/>
          <w:lang w:val="en-US"/>
        </w:rPr>
        <w:t>Love not</w:t>
      </w:r>
      <w:r>
        <w:rPr>
          <w:lang w:val="en-US"/>
        </w:rPr>
        <w:t>. 1 J *</w:t>
      </w:r>
      <w:r w:rsidR="006B227C">
        <w:t xml:space="preserve"> 1Jn4.5</w:t>
      </w:r>
      <w:r>
        <w:rPr>
          <w:lang w:val="en-US"/>
        </w:rPr>
        <w:t>. *</w:t>
      </w:r>
      <w:r w:rsidR="006B227C">
        <w:t xml:space="preserve"> 1Jn5.4</w:t>
      </w:r>
      <w:r>
        <w:rPr>
          <w:lang w:val="en-US"/>
        </w:rPr>
        <w:t xml:space="preserve">, </w:t>
      </w:r>
      <w:r w:rsidR="006B227C">
        <w:t xml:space="preserve"> 1Jn5.5</w:t>
      </w:r>
      <w:r>
        <w:rPr>
          <w:lang w:val="en-US"/>
        </w:rPr>
        <w:t xml:space="preserve">, </w:t>
      </w:r>
      <w:r w:rsidR="006B227C">
        <w:t xml:space="preserve"> 1Jn5.10</w:t>
      </w:r>
      <w:r>
        <w:rPr>
          <w:lang w:val="en-US"/>
        </w:rPr>
        <w:t>. Jn *</w:t>
      </w:r>
      <w:r w:rsidR="006B227C">
        <w:t xml:space="preserve"> Jn15.19</w:t>
      </w:r>
      <w:r>
        <w:rPr>
          <w:lang w:val="en-US"/>
        </w:rPr>
        <w:t>. Ro +*</w:t>
      </w:r>
      <w:r w:rsidR="006B227C">
        <w:t xml:space="preserve"> Ro12.2</w:t>
      </w:r>
      <w:r>
        <w:rPr>
          <w:lang w:val="en-US"/>
        </w:rPr>
        <w:t xml:space="preserve">, </w:t>
      </w:r>
      <w:r w:rsidR="006B227C">
        <w:t xml:space="preserve"> Ro12.10</w:t>
      </w:r>
      <w:r>
        <w:rPr>
          <w:lang w:val="en-US"/>
        </w:rPr>
        <w:t>. Ga *</w:t>
      </w:r>
      <w:r w:rsidR="006B227C">
        <w:t xml:space="preserve"> Ga1.4</w:t>
      </w:r>
      <w:r>
        <w:rPr>
          <w:lang w:val="en-US"/>
        </w:rPr>
        <w:t xml:space="preserve">, </w:t>
      </w:r>
      <w:r w:rsidR="006B227C">
        <w:t xml:space="preserve"> Ga1.10</w:t>
      </w:r>
      <w:r>
        <w:rPr>
          <w:lang w:val="en-US"/>
        </w:rPr>
        <w:t>. *</w:t>
      </w:r>
      <w:r w:rsidR="006B227C">
        <w:t xml:space="preserve"> Ga6.14</w:t>
      </w:r>
      <w:r>
        <w:rPr>
          <w:lang w:val="en-US"/>
        </w:rPr>
        <w:t>. Ep *</w:t>
      </w:r>
      <w:r w:rsidR="006B227C">
        <w:t xml:space="preserve"> Eph2.2</w:t>
      </w:r>
      <w:r>
        <w:rPr>
          <w:lang w:val="en-US"/>
        </w:rPr>
        <w:t>. Col *</w:t>
      </w:r>
      <w:r w:rsidR="006B227C">
        <w:t xml:space="preserve"> Col3.1</w:t>
      </w:r>
      <w:r>
        <w:rPr>
          <w:lang w:val="en-US"/>
        </w:rPr>
        <w:t xml:space="preserve">, </w:t>
      </w:r>
      <w:r w:rsidR="006B227C">
        <w:t xml:space="preserve"> Col3.2</w:t>
      </w:r>
      <w:r>
        <w:rPr>
          <w:lang w:val="en-US"/>
        </w:rPr>
        <w:t>. 1 Ti *</w:t>
      </w:r>
      <w:r w:rsidR="006B227C">
        <w:t xml:space="preserve"> 1Ti6.10</w:t>
      </w:r>
      <w:r>
        <w:rPr>
          <w:lang w:val="en-US"/>
        </w:rPr>
        <w:t xml:space="preserve">. 2 Ti </w:t>
      </w:r>
      <w:r w:rsidR="006B227C">
        <w:t xml:space="preserve"> 2Ti4.10</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the things</w:t>
      </w:r>
      <w:r>
        <w:rPr>
          <w:lang w:val="en-US"/>
        </w:rPr>
        <w:t>. Le =</w:t>
      </w:r>
      <w:r w:rsidR="006B227C">
        <w:t xml:space="preserve"> Le10.8</w:t>
      </w:r>
      <w:r>
        <w:rPr>
          <w:lang w:val="en-US"/>
        </w:rPr>
        <w:t xml:space="preserve">, </w:t>
      </w:r>
      <w:r w:rsidR="006B227C">
        <w:t xml:space="preserve"> Le10.9</w:t>
      </w:r>
      <w:r>
        <w:rPr>
          <w:lang w:val="en-US"/>
        </w:rPr>
        <w:t xml:space="preserve">. Col </w:t>
      </w:r>
      <w:r w:rsidR="006B227C">
        <w:t xml:space="preserve"> Col3.1-3</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Mt *</w:t>
      </w:r>
      <w:r w:rsidR="006B227C">
        <w:t xml:space="preserve"> Mt6.24</w:t>
      </w:r>
      <w:r>
        <w:rPr>
          <w:lang w:val="en-US"/>
        </w:rPr>
        <w:t>. Lk *</w:t>
      </w:r>
      <w:r w:rsidR="006B227C">
        <w:t xml:space="preserve"> Lk14.26</w:t>
      </w:r>
      <w:r>
        <w:rPr>
          <w:lang w:val="en-US"/>
        </w:rPr>
        <w:t xml:space="preserve">. </w:t>
      </w:r>
      <w:r w:rsidR="006B227C">
        <w:t xml:space="preserve"> Lk16.13</w:t>
      </w:r>
      <w:r>
        <w:rPr>
          <w:lang w:val="en-US"/>
        </w:rPr>
        <w:t>. Ja *</w:t>
      </w:r>
      <w:r w:rsidR="006B227C">
        <w:t xml:space="preserve"> Jas4.4</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sidR="006B227C">
        <w:t xml:space="preserve">  f132:132E</w:t>
      </w:r>
      <w:r>
        <w:rPr>
          <w:lang w:val="en-US"/>
        </w:rPr>
        <w:t>, Is +</w:t>
      </w:r>
      <w:r w:rsidR="006B227C">
        <w:t xml:space="preserve"> Is65.21</w:t>
      </w:r>
      <w:r>
        <w:rPr>
          <w:lang w:val="en-US"/>
        </w:rPr>
        <w:t xml:space="preserve">. </w:t>
      </w:r>
      <w:r>
        <w:rPr>
          <w:b/>
          <w:lang w:val="en-US"/>
        </w:rPr>
        <w:t>the love</w:t>
      </w:r>
      <w:r>
        <w:rPr>
          <w:lang w:val="en-US"/>
        </w:rPr>
        <w:t>. ver. +</w:t>
      </w:r>
      <w:r w:rsidR="006B227C">
        <w:t xml:space="preserve"> 1Jn2.5</w:t>
      </w:r>
      <w:r>
        <w:rPr>
          <w:lang w:val="en-US"/>
        </w:rPr>
        <w:t>. 1 J *</w:t>
      </w:r>
      <w:r w:rsidR="006B227C">
        <w:t xml:space="preserve"> 1Jn3.17</w:t>
      </w:r>
      <w:r>
        <w:rPr>
          <w:lang w:val="en-US"/>
        </w:rPr>
        <w:t xml:space="preserve">. </w:t>
      </w:r>
    </w:p>
    <w:p w:rsidR="003E23E9" w:rsidRDefault="003E23E9" w:rsidP="00710603">
      <w:pPr>
        <w:ind w:firstLine="360"/>
        <w:jc w:val="both"/>
      </w:pPr>
      <w:r>
        <w:rPr>
          <w:lang w:val="en-US"/>
        </w:rPr>
        <w:t xml:space="preserve">16.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the lust of the flesh</w:t>
      </w:r>
      <w:r>
        <w:rPr>
          <w:lang w:val="en-US"/>
        </w:rPr>
        <w:t>. Nu *</w:t>
      </w:r>
      <w:r w:rsidR="006B227C">
        <w:t xml:space="preserve"> Nu11.4</w:t>
      </w:r>
      <w:r>
        <w:rPr>
          <w:lang w:val="en-US"/>
        </w:rPr>
        <w:t xml:space="preserve">, </w:t>
      </w:r>
      <w:r w:rsidR="006B227C">
        <w:t xml:space="preserve"> Nu11.34</w:t>
      </w:r>
      <w:r>
        <w:rPr>
          <w:lang w:val="en-US"/>
        </w:rPr>
        <w:t>. Ps *</w:t>
      </w:r>
      <w:r w:rsidR="006B227C">
        <w:t xml:space="preserve"> Ps78.18</w:t>
      </w:r>
      <w:r>
        <w:rPr>
          <w:lang w:val="en-US"/>
        </w:rPr>
        <w:t xml:space="preserve">, </w:t>
      </w:r>
      <w:r w:rsidR="006B227C">
        <w:t xml:space="preserve"> Ps78.30</w:t>
      </w:r>
      <w:r>
        <w:rPr>
          <w:lang w:val="en-US"/>
        </w:rPr>
        <w:t>. Pr *</w:t>
      </w:r>
      <w:r w:rsidR="006B227C">
        <w:t xml:space="preserve"> Pr6.25</w:t>
      </w:r>
      <w:r>
        <w:rPr>
          <w:lang w:val="en-US"/>
        </w:rPr>
        <w:t>. Mt *</w:t>
      </w:r>
      <w:r w:rsidR="006B227C">
        <w:t xml:space="preserve"> Mt5.28</w:t>
      </w:r>
      <w:r>
        <w:rPr>
          <w:lang w:val="en-US"/>
        </w:rPr>
        <w:t>. Mk +*</w:t>
      </w:r>
      <w:r w:rsidR="006B227C">
        <w:t xml:space="preserve"> Mk4.19</w:t>
      </w:r>
      <w:r>
        <w:rPr>
          <w:lang w:val="en-US"/>
        </w:rPr>
        <w:t>. Ro *</w:t>
      </w:r>
      <w:r w:rsidR="006B227C">
        <w:t xml:space="preserve"> Ro8.5</w:t>
      </w:r>
      <w:r>
        <w:rPr>
          <w:lang w:val="en-US"/>
        </w:rPr>
        <w:t>. *</w:t>
      </w:r>
      <w:r w:rsidR="006B227C">
        <w:t xml:space="preserve"> Ro13.14</w:t>
      </w:r>
      <w:r>
        <w:rPr>
          <w:lang w:val="en-US"/>
        </w:rPr>
        <w:t>. 1 Co *</w:t>
      </w:r>
      <w:r w:rsidR="006B227C">
        <w:t xml:space="preserve"> 1Co10.6</w:t>
      </w:r>
      <w:r>
        <w:rPr>
          <w:lang w:val="en-US"/>
        </w:rPr>
        <w:t>. Ga *</w:t>
      </w:r>
      <w:r w:rsidR="006B227C">
        <w:t xml:space="preserve"> Ga5.16</w:t>
      </w:r>
      <w:r>
        <w:rPr>
          <w:lang w:val="en-US"/>
        </w:rPr>
        <w:t xml:space="preserve">, </w:t>
      </w:r>
      <w:r w:rsidR="006B227C">
        <w:t xml:space="preserve"> Ga5.17</w:t>
      </w:r>
      <w:r>
        <w:rPr>
          <w:lang w:val="en-US"/>
        </w:rPr>
        <w:t xml:space="preserve">, </w:t>
      </w:r>
      <w:r w:rsidR="006B227C">
        <w:t xml:space="preserve"> Ga5.24</w:t>
      </w:r>
      <w:r>
        <w:rPr>
          <w:lang w:val="en-US"/>
        </w:rPr>
        <w:t>. Ep *</w:t>
      </w:r>
      <w:r w:rsidR="006B227C">
        <w:t xml:space="preserve"> Eph2.3</w:t>
      </w:r>
      <w:r>
        <w:rPr>
          <w:lang w:val="en-US"/>
        </w:rPr>
        <w:t>. Ti *</w:t>
      </w:r>
      <w:r w:rsidR="006B227C">
        <w:t xml:space="preserve"> Tt2.12</w:t>
      </w:r>
      <w:r>
        <w:rPr>
          <w:lang w:val="en-US"/>
        </w:rPr>
        <w:t>. *</w:t>
      </w:r>
      <w:r w:rsidR="006B227C">
        <w:t xml:space="preserve"> Tt3.3</w:t>
      </w:r>
      <w:r>
        <w:rPr>
          <w:lang w:val="en-US"/>
        </w:rPr>
        <w:t>. 1 P *</w:t>
      </w:r>
      <w:r w:rsidR="006B227C">
        <w:t xml:space="preserve"> 1Pe1.14</w:t>
      </w:r>
      <w:r>
        <w:rPr>
          <w:lang w:val="en-US"/>
        </w:rPr>
        <w:t>. *</w:t>
      </w:r>
      <w:r w:rsidR="006B227C">
        <w:t xml:space="preserve"> 1Pe2.11</w:t>
      </w:r>
      <w:r>
        <w:rPr>
          <w:lang w:val="en-US"/>
        </w:rPr>
        <w:t>. *</w:t>
      </w:r>
      <w:r w:rsidR="006B227C">
        <w:t xml:space="preserve"> 1Pe4.2</w:t>
      </w:r>
      <w:r>
        <w:rPr>
          <w:lang w:val="en-US"/>
        </w:rPr>
        <w:t xml:space="preserve">, </w:t>
      </w:r>
      <w:r w:rsidR="006B227C">
        <w:t xml:space="preserve"> 1Pe4.3</w:t>
      </w:r>
      <w:r>
        <w:rPr>
          <w:lang w:val="en-US"/>
        </w:rPr>
        <w:t>. 2 P *</w:t>
      </w:r>
      <w:r w:rsidR="006B227C">
        <w:t xml:space="preserve"> 2Pe2.10</w:t>
      </w:r>
      <w:r>
        <w:rPr>
          <w:lang w:val="en-US"/>
        </w:rPr>
        <w:t xml:space="preserve">, </w:t>
      </w:r>
      <w:r w:rsidR="006B227C">
        <w:t xml:space="preserve"> 2Pe2.18</w:t>
      </w:r>
      <w:r>
        <w:rPr>
          <w:lang w:val="en-US"/>
        </w:rPr>
        <w:t>. Ju *</w:t>
      </w:r>
      <w:r w:rsidR="006B227C">
        <w:t xml:space="preserve"> Jud16-18</w:t>
      </w:r>
      <w:r>
        <w:rPr>
          <w:lang w:val="en-US"/>
        </w:rPr>
        <w:t xml:space="preserve">. </w:t>
      </w:r>
      <w:r>
        <w:rPr>
          <w:b/>
          <w:lang w:val="en-US"/>
        </w:rPr>
        <w:t>and the lust of the eyes</w:t>
      </w:r>
      <w:r>
        <w:rPr>
          <w:lang w:val="en-US"/>
        </w:rPr>
        <w:t xml:space="preserve">. </w:t>
      </w:r>
      <w:r w:rsidR="006B227C">
        <w:t xml:space="preserve">  f121:121R</w:t>
      </w:r>
      <w:r>
        <w:rPr>
          <w:lang w:val="en-US"/>
        </w:rPr>
        <w:t>, Ge +</w:t>
      </w:r>
      <w:r w:rsidR="006B227C">
        <w:t xml:space="preserve"> Ge27.15</w:t>
      </w:r>
      <w:r>
        <w:rPr>
          <w:lang w:val="en-US"/>
        </w:rPr>
        <w:t xml:space="preserve">. </w:t>
      </w:r>
      <w:r w:rsidR="006B227C">
        <w:t xml:space="preserve">  f155:155A</w:t>
      </w:r>
      <w:r>
        <w:rPr>
          <w:lang w:val="en-US"/>
        </w:rPr>
        <w:t>, Ge +</w:t>
      </w:r>
      <w:r w:rsidR="006B227C">
        <w:t xml:space="preserve"> Ge31.35</w:t>
      </w:r>
      <w:r>
        <w:rPr>
          <w:lang w:val="en-US"/>
        </w:rPr>
        <w:t xml:space="preserve">. </w:t>
      </w:r>
      <w:r w:rsidR="006B227C">
        <w:t xml:space="preserve">  f108:108K</w:t>
      </w:r>
      <w:r>
        <w:rPr>
          <w:lang w:val="en-US"/>
        </w:rPr>
        <w:t>, Ex +</w:t>
      </w:r>
      <w:r w:rsidR="006B227C">
        <w:t xml:space="preserve"> Ex15.9</w:t>
      </w:r>
      <w:r>
        <w:rPr>
          <w:lang w:val="en-US"/>
        </w:rPr>
        <w:t>. Ge +*</w:t>
      </w:r>
      <w:r w:rsidR="006B227C">
        <w:t xml:space="preserve"> Ge3.6</w:t>
      </w:r>
      <w:r>
        <w:rPr>
          <w:lang w:val="en-US"/>
        </w:rPr>
        <w:t>. *</w:t>
      </w:r>
      <w:r w:rsidR="006B227C">
        <w:t xml:space="preserve"> Ge6.2</w:t>
      </w:r>
      <w:r>
        <w:rPr>
          <w:lang w:val="en-US"/>
        </w:rPr>
        <w:t>. Jsh *</w:t>
      </w:r>
      <w:r w:rsidR="006B227C">
        <w:t xml:space="preserve"> Jos7.21</w:t>
      </w:r>
      <w:r>
        <w:rPr>
          <w:lang w:val="en-US"/>
        </w:rPr>
        <w:t xml:space="preserve">. </w:t>
      </w:r>
      <w:r>
        <w:rPr>
          <w:lang w:val="en-US"/>
        </w:rPr>
        <w:lastRenderedPageBreak/>
        <w:t>Jb *</w:t>
      </w:r>
      <w:r w:rsidR="006B227C">
        <w:t xml:space="preserve"> Job31.1</w:t>
      </w:r>
      <w:r>
        <w:rPr>
          <w:lang w:val="en-US"/>
        </w:rPr>
        <w:t>. Ps *</w:t>
      </w:r>
      <w:r w:rsidR="006B227C">
        <w:t xml:space="preserve"> Ps119.36</w:t>
      </w:r>
      <w:r>
        <w:rPr>
          <w:lang w:val="en-US"/>
        </w:rPr>
        <w:t xml:space="preserve">, </w:t>
      </w:r>
      <w:r w:rsidR="006B227C">
        <w:t xml:space="preserve"> Ps119.37</w:t>
      </w:r>
      <w:r>
        <w:rPr>
          <w:lang w:val="en-US"/>
        </w:rPr>
        <w:t xml:space="preserve">. Ec </w:t>
      </w:r>
      <w:r w:rsidR="006B227C">
        <w:t xml:space="preserve"> Ec4.8</w:t>
      </w:r>
      <w:r>
        <w:rPr>
          <w:lang w:val="en-US"/>
        </w:rPr>
        <w:t>. *</w:t>
      </w:r>
      <w:r w:rsidR="006B227C">
        <w:t xml:space="preserve"> Ec5.10</w:t>
      </w:r>
      <w:r>
        <w:rPr>
          <w:lang w:val="en-US"/>
        </w:rPr>
        <w:t xml:space="preserve">, </w:t>
      </w:r>
      <w:r w:rsidR="006B227C">
        <w:t xml:space="preserve"> Ec5.11</w:t>
      </w:r>
      <w:r>
        <w:rPr>
          <w:lang w:val="en-US"/>
        </w:rPr>
        <w:t>. Ezk +*</w:t>
      </w:r>
      <w:r w:rsidR="006B227C">
        <w:t xml:space="preserve"> Eze23.16</w:t>
      </w:r>
      <w:r>
        <w:rPr>
          <w:lang w:val="en-US"/>
        </w:rPr>
        <w:t xml:space="preserve">. </w:t>
      </w:r>
      <w:r w:rsidR="006B227C">
        <w:t xml:space="preserve"> Eze24.16</w:t>
      </w:r>
      <w:r>
        <w:rPr>
          <w:lang w:val="en-US"/>
        </w:rPr>
        <w:t>. Mt *</w:t>
      </w:r>
      <w:r w:rsidR="006B227C">
        <w:t xml:space="preserve"> Mt4.8</w:t>
      </w:r>
      <w:r>
        <w:rPr>
          <w:lang w:val="en-US"/>
        </w:rPr>
        <w:t>. *</w:t>
      </w:r>
      <w:r w:rsidR="006B227C">
        <w:t xml:space="preserve"> Mt5.28</w:t>
      </w:r>
      <w:r>
        <w:rPr>
          <w:lang w:val="en-US"/>
        </w:rPr>
        <w:t>. Lk *</w:t>
      </w:r>
      <w:r w:rsidR="006B227C">
        <w:t xml:space="preserve"> Lk4.5</w:t>
      </w:r>
      <w:r>
        <w:rPr>
          <w:lang w:val="en-US"/>
        </w:rPr>
        <w:t>. 2 P *</w:t>
      </w:r>
      <w:r w:rsidR="006B227C">
        <w:t xml:space="preserve"> 2Pe2.14</w:t>
      </w:r>
      <w:r>
        <w:rPr>
          <w:lang w:val="en-US"/>
        </w:rPr>
        <w:t xml:space="preserve">. </w:t>
      </w:r>
      <w:r>
        <w:rPr>
          <w:b/>
          <w:lang w:val="en-US"/>
        </w:rPr>
        <w:t>and the pride</w:t>
      </w:r>
      <w:r>
        <w:rPr>
          <w:lang w:val="en-US"/>
        </w:rPr>
        <w:t xml:space="preserve">. Est </w:t>
      </w:r>
      <w:r w:rsidR="006B227C">
        <w:t xml:space="preserve"> Es1.3-7</w:t>
      </w:r>
      <w:r>
        <w:rPr>
          <w:lang w:val="en-US"/>
        </w:rPr>
        <w:t xml:space="preserve">. Ps </w:t>
      </w:r>
      <w:r w:rsidR="006B227C">
        <w:t xml:space="preserve"> Ps73.6</w:t>
      </w:r>
      <w:r>
        <w:rPr>
          <w:lang w:val="en-US"/>
        </w:rPr>
        <w:t>. +*</w:t>
      </w:r>
      <w:r w:rsidR="006B227C">
        <w:t xml:space="preserve"> Ps119.21</w:t>
      </w:r>
      <w:r>
        <w:rPr>
          <w:lang w:val="en-US"/>
        </w:rPr>
        <w:t>. Da *</w:t>
      </w:r>
      <w:r w:rsidR="006B227C">
        <w:t xml:space="preserve"> Da4.30</w:t>
      </w:r>
      <w:r>
        <w:rPr>
          <w:lang w:val="en-US"/>
        </w:rPr>
        <w:t xml:space="preserve">. Ja </w:t>
      </w:r>
      <w:r w:rsidR="006B227C">
        <w:t xml:space="preserve"> Jas4.16</w:t>
      </w:r>
      <w:r>
        <w:rPr>
          <w:lang w:val="en-US"/>
        </w:rPr>
        <w:t>g. Re *</w:t>
      </w:r>
      <w:r w:rsidR="006B227C">
        <w:t xml:space="preserve"> Re18.11-17</w:t>
      </w:r>
      <w:r>
        <w:rPr>
          <w:lang w:val="en-US"/>
        </w:rPr>
        <w:t xml:space="preserve">. </w:t>
      </w:r>
      <w:r>
        <w:rPr>
          <w:b/>
          <w:lang w:val="en-US"/>
        </w:rPr>
        <w:t>is not</w:t>
      </w:r>
      <w:r>
        <w:rPr>
          <w:lang w:val="en-US"/>
        </w:rPr>
        <w:t>. 1 Co +*</w:t>
      </w:r>
      <w:r w:rsidR="006B227C">
        <w:t xml:space="preserve"> 1Co14.33</w:t>
      </w:r>
      <w:r>
        <w:rPr>
          <w:lang w:val="en-US"/>
        </w:rPr>
        <w:t>. Ja *</w:t>
      </w:r>
      <w:r w:rsidR="006B227C">
        <w:t xml:space="preserve"> Jas3.15</w:t>
      </w:r>
      <w:r>
        <w:rPr>
          <w:lang w:val="en-US"/>
        </w:rPr>
        <w:t xml:space="preserve">. </w:t>
      </w:r>
      <w:r>
        <w:rPr>
          <w:b/>
          <w:lang w:val="en-US"/>
        </w:rPr>
        <w:t>is of</w:t>
      </w:r>
      <w:r>
        <w:rPr>
          <w:lang w:val="en-US"/>
        </w:rPr>
        <w:t xml:space="preserve">. Jn </w:t>
      </w:r>
      <w:r w:rsidR="006B227C">
        <w:t xml:space="preserve"> Jn18.36</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17. </w:t>
      </w:r>
      <w:r>
        <w:rPr>
          <w:b/>
          <w:lang w:val="en-US"/>
        </w:rPr>
        <w:t>the 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passeth away</w:t>
      </w:r>
      <w:r>
        <w:rPr>
          <w:lang w:val="en-US"/>
        </w:rPr>
        <w:t>. Ps *</w:t>
      </w:r>
      <w:r w:rsidR="006B227C">
        <w:t xml:space="preserve"> Ps39.6</w:t>
      </w:r>
      <w:r>
        <w:rPr>
          <w:lang w:val="en-US"/>
        </w:rPr>
        <w:t xml:space="preserve">. </w:t>
      </w:r>
      <w:r w:rsidR="006B227C">
        <w:t xml:space="preserve"> Ps73.18-20</w:t>
      </w:r>
      <w:r>
        <w:rPr>
          <w:lang w:val="en-US"/>
        </w:rPr>
        <w:t>. *</w:t>
      </w:r>
      <w:r w:rsidR="006B227C">
        <w:t xml:space="preserve"> Ps90.9</w:t>
      </w:r>
      <w:r>
        <w:rPr>
          <w:lang w:val="en-US"/>
        </w:rPr>
        <w:t xml:space="preserve">. </w:t>
      </w:r>
      <w:r w:rsidR="006B227C">
        <w:t xml:space="preserve"> Ps102.26</w:t>
      </w:r>
      <w:r>
        <w:rPr>
          <w:lang w:val="en-US"/>
        </w:rPr>
        <w:t>. Is *</w:t>
      </w:r>
      <w:r w:rsidR="006B227C">
        <w:t xml:space="preserve"> Is40.6-8</w:t>
      </w:r>
      <w:r>
        <w:rPr>
          <w:lang w:val="en-US"/>
        </w:rPr>
        <w:t>. Mt *</w:t>
      </w:r>
      <w:r w:rsidR="006B227C">
        <w:t xml:space="preserve"> Mt24.35</w:t>
      </w:r>
      <w:r>
        <w:rPr>
          <w:lang w:val="en-US"/>
        </w:rPr>
        <w:t>. 1 Co +*</w:t>
      </w:r>
      <w:r w:rsidR="006B227C">
        <w:t xml:space="preserve"> 1Co7.31</w:t>
      </w:r>
      <w:r>
        <w:rPr>
          <w:lang w:val="en-US"/>
        </w:rPr>
        <w:t>. Ja *</w:t>
      </w:r>
      <w:r w:rsidR="006B227C">
        <w:t xml:space="preserve"> Jas1.10</w:t>
      </w:r>
      <w:r>
        <w:rPr>
          <w:lang w:val="en-US"/>
        </w:rPr>
        <w:t xml:space="preserve">, </w:t>
      </w:r>
      <w:r w:rsidR="006B227C">
        <w:t xml:space="preserve"> Jas1.11</w:t>
      </w:r>
      <w:r>
        <w:rPr>
          <w:lang w:val="en-US"/>
        </w:rPr>
        <w:t>. *</w:t>
      </w:r>
      <w:r w:rsidR="006B227C">
        <w:t xml:space="preserve"> Jas4.14</w:t>
      </w:r>
      <w:r>
        <w:rPr>
          <w:lang w:val="en-US"/>
        </w:rPr>
        <w:t>. 1 P *</w:t>
      </w:r>
      <w:r w:rsidR="006B227C">
        <w:t xml:space="preserve"> 1Pe1.24</w:t>
      </w:r>
      <w:r>
        <w:rPr>
          <w:lang w:val="en-US"/>
        </w:rPr>
        <w:t xml:space="preserve">. </w:t>
      </w:r>
      <w:r>
        <w:rPr>
          <w:b/>
          <w:lang w:val="en-US"/>
        </w:rPr>
        <w:t>but</w:t>
      </w:r>
      <w:r>
        <w:rPr>
          <w:lang w:val="en-US"/>
        </w:rPr>
        <w:t>. Ps *</w:t>
      </w:r>
      <w:r w:rsidR="006B227C">
        <w:t xml:space="preserve"> Ps143.10</w:t>
      </w:r>
      <w:r>
        <w:rPr>
          <w:lang w:val="en-US"/>
        </w:rPr>
        <w:t>. Mt +*</w:t>
      </w:r>
      <w:r w:rsidR="006B227C">
        <w:t xml:space="preserve"> Mt7.21</w:t>
      </w:r>
      <w:r>
        <w:rPr>
          <w:lang w:val="en-US"/>
        </w:rPr>
        <w:t xml:space="preserve">. </w:t>
      </w:r>
      <w:r w:rsidR="006B227C">
        <w:t xml:space="preserve"> Mt21.31</w:t>
      </w:r>
      <w:r>
        <w:rPr>
          <w:lang w:val="en-US"/>
        </w:rPr>
        <w:t>. Mk *</w:t>
      </w:r>
      <w:r w:rsidR="006B227C">
        <w:t xml:space="preserve"> Mk3.35</w:t>
      </w:r>
      <w:r>
        <w:rPr>
          <w:lang w:val="en-US"/>
        </w:rPr>
        <w:t xml:space="preserve">. Lk </w:t>
      </w:r>
      <w:r>
        <w:rPr>
          <w:rFonts w:ascii="Segoe UI Symbol" w:hAnsi="Segoe UI Symbol" w:cs="Segoe UI Symbol"/>
          <w:lang w:val="en-US"/>
        </w:rPr>
        <w:t>✓</w:t>
      </w:r>
      <w:r w:rsidR="006B227C">
        <w:t xml:space="preserve"> Lk6.46</w:t>
      </w:r>
      <w:r>
        <w:rPr>
          <w:lang w:val="en-US"/>
        </w:rPr>
        <w:t>. *</w:t>
      </w:r>
      <w:r w:rsidR="006B227C">
        <w:t xml:space="preserve"> Lk16.22</w:t>
      </w:r>
      <w:r>
        <w:rPr>
          <w:lang w:val="en-US"/>
        </w:rPr>
        <w:t>. Jn +*</w:t>
      </w:r>
      <w:r w:rsidR="006B227C">
        <w:t xml:space="preserve"> Jn7.17</w:t>
      </w:r>
      <w:r>
        <w:rPr>
          <w:lang w:val="en-US"/>
        </w:rPr>
        <w:t>. +*</w:t>
      </w:r>
      <w:r w:rsidR="006B227C">
        <w:t xml:space="preserve"> Jn13.17</w:t>
      </w:r>
      <w:r>
        <w:rPr>
          <w:lang w:val="en-US"/>
        </w:rPr>
        <w:t>. Ro +*</w:t>
      </w:r>
      <w:r w:rsidR="006B227C">
        <w:t xml:space="preserve"> Ro12.2</w:t>
      </w:r>
      <w:r>
        <w:rPr>
          <w:lang w:val="en-US"/>
        </w:rPr>
        <w:t>. Col *</w:t>
      </w:r>
      <w:r w:rsidR="006B227C">
        <w:t xml:space="preserve"> Col1.9</w:t>
      </w:r>
      <w:r>
        <w:rPr>
          <w:lang w:val="en-US"/>
        </w:rPr>
        <w:t>. *</w:t>
      </w:r>
      <w:r w:rsidR="006B227C">
        <w:t xml:space="preserve"> Col4.12</w:t>
      </w:r>
      <w:r>
        <w:rPr>
          <w:lang w:val="en-US"/>
        </w:rPr>
        <w:t>. 1 Th +*</w:t>
      </w:r>
      <w:r w:rsidR="006B227C">
        <w:t xml:space="preserve"> 1Th4.3</w:t>
      </w:r>
      <w:r>
        <w:rPr>
          <w:lang w:val="en-US"/>
        </w:rPr>
        <w:t>. *</w:t>
      </w:r>
      <w:r w:rsidR="006B227C">
        <w:t xml:space="preserve"> 1Th5.18</w:t>
      </w:r>
      <w:r>
        <w:rPr>
          <w:lang w:val="en-US"/>
        </w:rPr>
        <w:t>. He *</w:t>
      </w:r>
      <w:r w:rsidR="006B227C">
        <w:t xml:space="preserve"> Heb10.36</w:t>
      </w:r>
      <w:r>
        <w:rPr>
          <w:lang w:val="en-US"/>
        </w:rPr>
        <w:t>. Ja *</w:t>
      </w:r>
      <w:r w:rsidR="006B227C">
        <w:t xml:space="preserve"> Jas4.14</w:t>
      </w:r>
      <w:r>
        <w:rPr>
          <w:lang w:val="en-US"/>
        </w:rPr>
        <w:t>. 1 P *</w:t>
      </w:r>
      <w:r w:rsidR="006B227C">
        <w:t xml:space="preserve"> 1Pe4.2</w:t>
      </w:r>
      <w:r>
        <w:rPr>
          <w:lang w:val="en-US"/>
        </w:rPr>
        <w:t xml:space="preserve">. </w:t>
      </w:r>
      <w:r>
        <w:rPr>
          <w:b/>
          <w:lang w:val="en-US"/>
        </w:rPr>
        <w:t>abideth</w:t>
      </w:r>
      <w:r>
        <w:rPr>
          <w:lang w:val="en-US"/>
        </w:rPr>
        <w:t>. Ps *</w:t>
      </w:r>
      <w:r w:rsidR="006B227C">
        <w:t xml:space="preserve"> Ps125.1</w:t>
      </w:r>
      <w:r>
        <w:rPr>
          <w:lang w:val="en-US"/>
        </w:rPr>
        <w:t xml:space="preserve">, </w:t>
      </w:r>
      <w:r w:rsidR="006B227C">
        <w:t xml:space="preserve"> Ps125.2</w:t>
      </w:r>
      <w:r>
        <w:rPr>
          <w:lang w:val="en-US"/>
        </w:rPr>
        <w:t>. Pr *</w:t>
      </w:r>
      <w:r w:rsidR="006B227C">
        <w:t xml:space="preserve"> Pr10.25</w:t>
      </w:r>
      <w:r>
        <w:rPr>
          <w:lang w:val="en-US"/>
        </w:rPr>
        <w:t>. Mt *</w:t>
      </w:r>
      <w:r w:rsidR="006B227C">
        <w:t xml:space="preserve"> Mt7.24</w:t>
      </w:r>
      <w:r>
        <w:rPr>
          <w:lang w:val="en-US"/>
        </w:rPr>
        <w:t xml:space="preserve">, </w:t>
      </w:r>
      <w:r w:rsidR="006B227C">
        <w:t xml:space="preserve"> Mt7.25</w:t>
      </w:r>
      <w:r>
        <w:rPr>
          <w:lang w:val="en-US"/>
        </w:rPr>
        <w:t>. Jn *</w:t>
      </w:r>
      <w:r w:rsidR="006B227C">
        <w:t xml:space="preserve"> Jn4.14</w:t>
      </w:r>
      <w:r>
        <w:rPr>
          <w:lang w:val="en-US"/>
        </w:rPr>
        <w:t xml:space="preserve">. </w:t>
      </w:r>
      <w:r w:rsidR="006B227C">
        <w:t xml:space="preserve"> Jn6.58</w:t>
      </w:r>
      <w:r>
        <w:rPr>
          <w:lang w:val="en-US"/>
        </w:rPr>
        <w:t xml:space="preserve">. </w:t>
      </w:r>
      <w:r>
        <w:rPr>
          <w:rFonts w:ascii="Segoe UI Symbol" w:hAnsi="Segoe UI Symbol" w:cs="Segoe UI Symbol"/>
          <w:lang w:val="en-US"/>
        </w:rPr>
        <w:t>✓</w:t>
      </w:r>
      <w:r w:rsidR="006B227C">
        <w:t xml:space="preserve"> Jn10.28-30</w:t>
      </w:r>
      <w:r>
        <w:rPr>
          <w:lang w:val="en-US"/>
        </w:rPr>
        <w:t xml:space="preserve">. He </w:t>
      </w:r>
      <w:r w:rsidR="006B227C">
        <w:t xml:space="preserve"> Heb11.25</w:t>
      </w:r>
      <w:r>
        <w:rPr>
          <w:lang w:val="en-US"/>
        </w:rPr>
        <w:t xml:space="preserve">, </w:t>
      </w:r>
      <w:r w:rsidR="006B227C">
        <w:t xml:space="preserve"> Heb11.26</w:t>
      </w:r>
      <w:r>
        <w:rPr>
          <w:lang w:val="en-US"/>
        </w:rPr>
        <w:t>. 1 P *</w:t>
      </w:r>
      <w:r w:rsidR="006B227C">
        <w:t xml:space="preserve"> 1Pe1.5</w:t>
      </w:r>
      <w:r>
        <w:rPr>
          <w:lang w:val="en-US"/>
        </w:rPr>
        <w:t xml:space="preserve">, </w:t>
      </w:r>
      <w:r w:rsidR="006B227C">
        <w:t xml:space="preserve"> 1Pe1.25</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lit. unto the age, Mt +</w:t>
      </w:r>
      <w:r w:rsidR="006B227C">
        <w:t xml:space="preserve"> Mt21.19</w:t>
      </w:r>
      <w:r>
        <w:rPr>
          <w:lang w:val="en-US"/>
        </w:rPr>
        <w:t xml:space="preserve">. </w:t>
      </w:r>
    </w:p>
    <w:p w:rsidR="003E23E9" w:rsidRDefault="003E23E9" w:rsidP="00710603">
      <w:pPr>
        <w:ind w:firstLine="360"/>
        <w:jc w:val="both"/>
      </w:pPr>
      <w:r>
        <w:rPr>
          <w:lang w:val="en-US"/>
        </w:rPr>
        <w:t xml:space="preserve">18. </w:t>
      </w:r>
      <w:r>
        <w:rPr>
          <w:b/>
          <w:lang w:val="en-US"/>
        </w:rPr>
        <w:t>Little</w:t>
      </w:r>
      <w:r>
        <w:rPr>
          <w:lang w:val="en-US"/>
        </w:rPr>
        <w:t xml:space="preserve">. See on ver. </w:t>
      </w:r>
      <w:r w:rsidR="006B227C">
        <w:t xml:space="preserve"> 1Jn2.1</w:t>
      </w:r>
      <w:r>
        <w:rPr>
          <w:lang w:val="en-US"/>
        </w:rPr>
        <w:t xml:space="preserve">. Jn </w:t>
      </w:r>
      <w:r w:rsidR="006B227C">
        <w:t xml:space="preserve"> Jn21.5</w:t>
      </w:r>
      <w:r>
        <w:rPr>
          <w:lang w:val="en-US"/>
        </w:rPr>
        <w:t xml:space="preserve">. </w:t>
      </w:r>
      <w:r>
        <w:rPr>
          <w:b/>
          <w:lang w:val="en-US"/>
        </w:rPr>
        <w:t>it is</w:t>
      </w:r>
      <w:r>
        <w:rPr>
          <w:lang w:val="en-US"/>
        </w:rPr>
        <w:t xml:space="preserve">. 2 Ti </w:t>
      </w:r>
      <w:r w:rsidR="006B227C">
        <w:t xml:space="preserve"> 2Ti3.1</w:t>
      </w:r>
      <w:r>
        <w:rPr>
          <w:lang w:val="en-US"/>
        </w:rPr>
        <w:t>. He *</w:t>
      </w:r>
      <w:r w:rsidR="006B227C">
        <w:t xml:space="preserve"> Heb1.2</w:t>
      </w:r>
      <w:r>
        <w:rPr>
          <w:lang w:val="en-US"/>
        </w:rPr>
        <w:t xml:space="preserve">. Ja </w:t>
      </w:r>
      <w:r w:rsidR="006B227C">
        <w:t xml:space="preserve"> Jas5.3</w:t>
      </w:r>
      <w:r>
        <w:rPr>
          <w:lang w:val="en-US"/>
        </w:rPr>
        <w:t xml:space="preserve">. 1 P </w:t>
      </w:r>
      <w:r w:rsidR="006B227C">
        <w:t xml:space="preserve"> 1Pe1.5</w:t>
      </w:r>
      <w:r>
        <w:rPr>
          <w:lang w:val="en-US"/>
        </w:rPr>
        <w:t xml:space="preserve">, </w:t>
      </w:r>
      <w:r w:rsidR="006B227C">
        <w:t xml:space="preserve"> 1Pe1.20</w:t>
      </w:r>
      <w:r>
        <w:rPr>
          <w:lang w:val="en-US"/>
        </w:rPr>
        <w:t xml:space="preserve">. 2 P </w:t>
      </w:r>
      <w:r w:rsidR="006B227C">
        <w:t xml:space="preserve"> 2Pe3.3</w:t>
      </w:r>
      <w:r>
        <w:rPr>
          <w:lang w:val="en-US"/>
        </w:rPr>
        <w:t xml:space="preserve">. Ju </w:t>
      </w:r>
      <w:r w:rsidR="006B227C">
        <w:t xml:space="preserve"> Jud18</w:t>
      </w:r>
      <w:r>
        <w:rPr>
          <w:lang w:val="en-US"/>
        </w:rPr>
        <w:t xml:space="preserve">. Re </w:t>
      </w:r>
      <w:r w:rsidR="006B227C">
        <w:t xml:space="preserve"> Re1.3</w:t>
      </w:r>
      <w:r>
        <w:rPr>
          <w:lang w:val="en-US"/>
        </w:rPr>
        <w:t xml:space="preserve">. </w:t>
      </w:r>
      <w:r>
        <w:rPr>
          <w:b/>
          <w:lang w:val="en-US"/>
        </w:rPr>
        <w:t>last</w:t>
      </w:r>
      <w:r>
        <w:rPr>
          <w:lang w:val="en-US"/>
        </w:rPr>
        <w:t xml:space="preserve">. </w:t>
      </w:r>
      <w:r w:rsidR="006B227C">
        <w:t xml:space="preserve">  f25</w:t>
      </w:r>
      <w:r>
        <w:rPr>
          <w:lang w:val="en-US"/>
        </w:rPr>
        <w:t>, Ge +</w:t>
      </w:r>
      <w:r w:rsidR="006B227C">
        <w:t xml:space="preserve"> Ge4.4</w:t>
      </w:r>
      <w:r>
        <w:rPr>
          <w:lang w:val="en-US"/>
        </w:rPr>
        <w:t xml:space="preserve">. </w:t>
      </w:r>
      <w:r>
        <w:rPr>
          <w:b/>
          <w:lang w:val="en-US"/>
        </w:rPr>
        <w:t>time</w:t>
      </w:r>
      <w:r>
        <w:rPr>
          <w:lang w:val="en-US"/>
        </w:rPr>
        <w:t xml:space="preserve">. lit. hour. </w:t>
      </w:r>
      <w:r w:rsidR="006B227C">
        <w:t xml:space="preserve">  f171:171T</w:t>
      </w:r>
      <w:r>
        <w:rPr>
          <w:lang w:val="en-US"/>
        </w:rPr>
        <w:t>, Jn +</w:t>
      </w:r>
      <w:r w:rsidR="006B227C">
        <w:t xml:space="preserve"> Jn4.23</w:t>
      </w:r>
      <w:r>
        <w:rPr>
          <w:lang w:val="en-US"/>
        </w:rPr>
        <w:t xml:space="preserve">. </w:t>
      </w:r>
      <w:r>
        <w:rPr>
          <w:b/>
          <w:lang w:val="en-US"/>
        </w:rPr>
        <w:t>ye have</w:t>
      </w:r>
      <w:r>
        <w:rPr>
          <w:lang w:val="en-US"/>
        </w:rPr>
        <w:t xml:space="preserve">. 1 J </w:t>
      </w:r>
      <w:r w:rsidR="006B227C">
        <w:t xml:space="preserve"> 1Jn4.3</w:t>
      </w:r>
      <w:r>
        <w:rPr>
          <w:lang w:val="en-US"/>
        </w:rPr>
        <w:t>. Mt *</w:t>
      </w:r>
      <w:r w:rsidR="006B227C">
        <w:t xml:space="preserve"> Mt24.5</w:t>
      </w:r>
      <w:r>
        <w:rPr>
          <w:lang w:val="en-US"/>
        </w:rPr>
        <w:t xml:space="preserve">, </w:t>
      </w:r>
      <w:r w:rsidR="006B227C">
        <w:t xml:space="preserve"> Mt24.11</w:t>
      </w:r>
      <w:r>
        <w:rPr>
          <w:lang w:val="en-US"/>
        </w:rPr>
        <w:t xml:space="preserve">, </w:t>
      </w:r>
      <w:r w:rsidR="006B227C">
        <w:t xml:space="preserve"> Mt24.24</w:t>
      </w:r>
      <w:r>
        <w:rPr>
          <w:lang w:val="en-US"/>
        </w:rPr>
        <w:t xml:space="preserve">. Mk </w:t>
      </w:r>
      <w:r w:rsidR="006B227C">
        <w:t xml:space="preserve"> Mk13.6</w:t>
      </w:r>
      <w:r>
        <w:rPr>
          <w:lang w:val="en-US"/>
        </w:rPr>
        <w:t xml:space="preserve">, </w:t>
      </w:r>
      <w:r w:rsidR="006B227C">
        <w:t xml:space="preserve"> Mk13.21</w:t>
      </w:r>
      <w:r>
        <w:rPr>
          <w:lang w:val="en-US"/>
        </w:rPr>
        <w:t xml:space="preserve">, </w:t>
      </w:r>
      <w:r w:rsidR="006B227C">
        <w:t xml:space="preserve"> Mk13.22</w:t>
      </w:r>
      <w:r>
        <w:rPr>
          <w:lang w:val="en-US"/>
        </w:rPr>
        <w:t>. Ac *</w:t>
      </w:r>
      <w:r w:rsidR="006B227C">
        <w:t xml:space="preserve"> Ac20.29</w:t>
      </w:r>
      <w:r>
        <w:rPr>
          <w:lang w:val="en-US"/>
        </w:rPr>
        <w:t xml:space="preserve">, </w:t>
      </w:r>
      <w:r w:rsidR="006B227C">
        <w:t xml:space="preserve"> Ac20.30</w:t>
      </w:r>
      <w:r>
        <w:rPr>
          <w:lang w:val="en-US"/>
        </w:rPr>
        <w:t>. 2 Th *</w:t>
      </w:r>
      <w:r w:rsidR="006B227C">
        <w:t xml:space="preserve"> 2Th2.3-12</w:t>
      </w:r>
      <w:r>
        <w:rPr>
          <w:lang w:val="en-US"/>
        </w:rPr>
        <w:t>. 1 Ti *</w:t>
      </w:r>
      <w:r w:rsidR="006B227C">
        <w:t xml:space="preserve"> 1Ti4.1-3</w:t>
      </w:r>
      <w:r>
        <w:rPr>
          <w:lang w:val="en-US"/>
        </w:rPr>
        <w:t xml:space="preserve">. 2 Ti </w:t>
      </w:r>
      <w:r w:rsidR="006B227C">
        <w:t xml:space="preserve"> 2Ti3.1-6</w:t>
      </w:r>
      <w:r>
        <w:rPr>
          <w:lang w:val="en-US"/>
        </w:rPr>
        <w:t xml:space="preserve">. </w:t>
      </w:r>
      <w:r w:rsidR="006B227C">
        <w:t xml:space="preserve"> 2Ti4.3</w:t>
      </w:r>
      <w:r>
        <w:rPr>
          <w:lang w:val="en-US"/>
        </w:rPr>
        <w:t xml:space="preserve">, </w:t>
      </w:r>
      <w:r w:rsidR="006B227C">
        <w:t xml:space="preserve"> 2Ti4.4</w:t>
      </w:r>
      <w:r>
        <w:rPr>
          <w:lang w:val="en-US"/>
        </w:rPr>
        <w:t>. 2 P *</w:t>
      </w:r>
      <w:r w:rsidR="006B227C">
        <w:t xml:space="preserve"> 2Pe2.1</w:t>
      </w:r>
      <w:r>
        <w:rPr>
          <w:lang w:val="en-US"/>
        </w:rPr>
        <w:t xml:space="preserve">. </w:t>
      </w:r>
      <w:r>
        <w:rPr>
          <w:b/>
          <w:lang w:val="en-US"/>
        </w:rPr>
        <w:t>antichrist</w:t>
      </w:r>
      <w:r>
        <w:rPr>
          <w:lang w:val="en-US"/>
        </w:rPr>
        <w:t xml:space="preserve">. ver. </w:t>
      </w:r>
      <w:r w:rsidR="006B227C">
        <w:t xml:space="preserve"> 1Jn2.22</w:t>
      </w:r>
      <w:r>
        <w:rPr>
          <w:lang w:val="en-US"/>
        </w:rPr>
        <w:t>. Mt *</w:t>
      </w:r>
      <w:r w:rsidR="006B227C">
        <w:t xml:space="preserve"> Mt24.5</w:t>
      </w:r>
      <w:r>
        <w:rPr>
          <w:lang w:val="en-US"/>
        </w:rPr>
        <w:t xml:space="preserve">, </w:t>
      </w:r>
      <w:r w:rsidR="006B227C">
        <w:t xml:space="preserve"> Mt24.24</w:t>
      </w:r>
      <w:r>
        <w:rPr>
          <w:lang w:val="en-US"/>
        </w:rPr>
        <w:t>. Lk +</w:t>
      </w:r>
      <w:r w:rsidR="006B227C">
        <w:t xml:space="preserve"> Lk21.8</w:t>
      </w:r>
      <w:r>
        <w:rPr>
          <w:lang w:val="en-US"/>
        </w:rPr>
        <w:t>. 1 J *</w:t>
      </w:r>
      <w:r w:rsidR="006B227C">
        <w:t xml:space="preserve"> 1Jn4.3</w:t>
      </w:r>
      <w:r>
        <w:rPr>
          <w:lang w:val="en-US"/>
        </w:rPr>
        <w:t>. 2 J *</w:t>
      </w:r>
      <w:r w:rsidR="006B227C">
        <w:t xml:space="preserve"> 2Jn7</w:t>
      </w:r>
      <w:r>
        <w:rPr>
          <w:lang w:val="en-US"/>
        </w:rPr>
        <w:t xml:space="preserve">. </w:t>
      </w:r>
      <w:r>
        <w:rPr>
          <w:b/>
          <w:lang w:val="en-US"/>
        </w:rPr>
        <w:t>many antichrists</w:t>
      </w:r>
      <w:r>
        <w:rPr>
          <w:lang w:val="en-US"/>
        </w:rPr>
        <w:t xml:space="preserve">. 1 J </w:t>
      </w:r>
      <w:r w:rsidR="006B227C">
        <w:t xml:space="preserve"> 1Jn4.1</w:t>
      </w:r>
      <w:r>
        <w:rPr>
          <w:lang w:val="en-US"/>
        </w:rPr>
        <w:t xml:space="preserve">. Mt </w:t>
      </w:r>
      <w:r w:rsidR="006B227C">
        <w:t xml:space="preserve"> Mt24.5</w:t>
      </w:r>
      <w:r>
        <w:rPr>
          <w:lang w:val="en-US"/>
        </w:rPr>
        <w:t xml:space="preserve">. 2 J </w:t>
      </w:r>
      <w:r w:rsidR="006B227C">
        <w:t xml:space="preserve"> 2Jn7</w:t>
      </w:r>
      <w:r>
        <w:rPr>
          <w:lang w:val="en-US"/>
        </w:rPr>
        <w:t xml:space="preserve">. </w:t>
      </w:r>
      <w:r>
        <w:rPr>
          <w:b/>
          <w:lang w:val="en-US"/>
        </w:rPr>
        <w:t>whereby</w:t>
      </w:r>
      <w:r>
        <w:rPr>
          <w:lang w:val="en-US"/>
        </w:rPr>
        <w:t xml:space="preserve">. 2 Th </w:t>
      </w:r>
      <w:r w:rsidR="006B227C">
        <w:t xml:space="preserve"> 2Th2.6</w:t>
      </w:r>
      <w:r>
        <w:rPr>
          <w:lang w:val="en-US"/>
        </w:rPr>
        <w:t xml:space="preserve">, </w:t>
      </w:r>
      <w:r w:rsidR="006B227C">
        <w:t xml:space="preserve"> 2Th2.7</w:t>
      </w:r>
      <w:r>
        <w:rPr>
          <w:lang w:val="en-US"/>
        </w:rPr>
        <w:t xml:space="preserve">. 1 Ti </w:t>
      </w:r>
      <w:r w:rsidR="006B227C">
        <w:t xml:space="preserve"> 1Ti4.1</w:t>
      </w:r>
      <w:r>
        <w:rPr>
          <w:lang w:val="en-US"/>
        </w:rPr>
        <w:t xml:space="preserve">. 2 Ti </w:t>
      </w:r>
      <w:r w:rsidR="006B227C">
        <w:t xml:space="preserve"> 2Ti3.1</w:t>
      </w:r>
      <w:r>
        <w:rPr>
          <w:lang w:val="en-US"/>
        </w:rPr>
        <w:t xml:space="preserve">. </w:t>
      </w:r>
      <w:r>
        <w:rPr>
          <w:b/>
          <w:lang w:val="en-US"/>
        </w:rPr>
        <w:t>time</w:t>
      </w:r>
      <w:r>
        <w:rPr>
          <w:lang w:val="en-US"/>
        </w:rPr>
        <w:t xml:space="preserve">. lit. hour. </w:t>
      </w:r>
      <w:r w:rsidR="006B227C">
        <w:t xml:space="preserve">  f171:171T</w:t>
      </w:r>
      <w:r>
        <w:rPr>
          <w:lang w:val="en-US"/>
        </w:rPr>
        <w:t>, Jn +</w:t>
      </w:r>
      <w:r w:rsidR="006B227C">
        <w:t xml:space="preserve"> Jn4.23</w:t>
      </w:r>
      <w:r>
        <w:rPr>
          <w:lang w:val="en-US"/>
        </w:rPr>
        <w:t xml:space="preserve">. </w:t>
      </w:r>
    </w:p>
    <w:p w:rsidR="003E23E9" w:rsidRDefault="003E23E9" w:rsidP="00710603">
      <w:pPr>
        <w:ind w:firstLine="360"/>
        <w:jc w:val="both"/>
      </w:pPr>
      <w:r>
        <w:rPr>
          <w:lang w:val="en-US"/>
        </w:rPr>
        <w:t xml:space="preserve">19. </w:t>
      </w:r>
      <w:r>
        <w:rPr>
          <w:b/>
          <w:lang w:val="en-US"/>
        </w:rPr>
        <w:t>They</w:t>
      </w:r>
      <w:r>
        <w:rPr>
          <w:lang w:val="en-US"/>
        </w:rPr>
        <w:t xml:space="preserve">. i.e., </w:t>
      </w:r>
      <w:r>
        <w:rPr>
          <w:i/>
          <w:lang w:val="en-US"/>
        </w:rPr>
        <w:t>the antichrists</w:t>
      </w:r>
      <w:r>
        <w:rPr>
          <w:lang w:val="en-US"/>
        </w:rPr>
        <w:t xml:space="preserve">, </w:t>
      </w:r>
      <w:r>
        <w:rPr>
          <w:i/>
          <w:lang w:val="en-US"/>
        </w:rPr>
        <w:t xml:space="preserve">the exponents of Gnostic teaching </w:t>
      </w:r>
      <w:r>
        <w:rPr>
          <w:lang w:val="en-US"/>
        </w:rPr>
        <w:t xml:space="preserve">(A. T. Robertson, </w:t>
      </w:r>
      <w:r>
        <w:rPr>
          <w:i/>
          <w:lang w:val="en-US"/>
        </w:rPr>
        <w:t>Word Pictures</w:t>
      </w:r>
      <w:r>
        <w:rPr>
          <w:lang w:val="en-US"/>
        </w:rPr>
        <w:t xml:space="preserve">, vol. 6, p. 215, on ver. </w:t>
      </w:r>
      <w:r w:rsidR="006B227C">
        <w:t xml:space="preserve"> 1Jn2.18</w:t>
      </w:r>
      <w:r>
        <w:rPr>
          <w:lang w:val="en-US"/>
        </w:rPr>
        <w:t xml:space="preserve">). </w:t>
      </w:r>
      <w:r>
        <w:rPr>
          <w:b/>
          <w:lang w:val="en-US"/>
        </w:rPr>
        <w:t>went out</w:t>
      </w:r>
      <w:r>
        <w:rPr>
          <w:lang w:val="en-US"/>
        </w:rPr>
        <w:t xml:space="preserve">. Dt </w:t>
      </w:r>
      <w:r w:rsidR="006B227C">
        <w:t xml:space="preserve"> Dt13.13</w:t>
      </w:r>
      <w:r>
        <w:rPr>
          <w:lang w:val="en-US"/>
        </w:rPr>
        <w:t xml:space="preserve">. Ps </w:t>
      </w:r>
      <w:r w:rsidR="006B227C">
        <w:t xml:space="preserve"> Ps41.9</w:t>
      </w:r>
      <w:r>
        <w:rPr>
          <w:lang w:val="en-US"/>
        </w:rPr>
        <w:t xml:space="preserve">. Mt </w:t>
      </w:r>
      <w:r w:rsidR="006B227C">
        <w:t xml:space="preserve"> Mt13.20</w:t>
      </w:r>
      <w:r>
        <w:rPr>
          <w:lang w:val="en-US"/>
        </w:rPr>
        <w:t xml:space="preserve">, </w:t>
      </w:r>
      <w:r w:rsidR="006B227C">
        <w:t xml:space="preserve"> Mt13.21</w:t>
      </w:r>
      <w:r>
        <w:rPr>
          <w:lang w:val="en-US"/>
        </w:rPr>
        <w:t xml:space="preserve">. Mk </w:t>
      </w:r>
      <w:r w:rsidR="006B227C">
        <w:t xml:space="preserve"> Mk4.5</w:t>
      </w:r>
      <w:r>
        <w:rPr>
          <w:lang w:val="en-US"/>
        </w:rPr>
        <w:t xml:space="preserve">, </w:t>
      </w:r>
      <w:r w:rsidR="006B227C">
        <w:t xml:space="preserve"> Mk4.6</w:t>
      </w:r>
      <w:r>
        <w:rPr>
          <w:lang w:val="en-US"/>
        </w:rPr>
        <w:t xml:space="preserve">, </w:t>
      </w:r>
      <w:r w:rsidR="006B227C">
        <w:t xml:space="preserve"> Mk4.16</w:t>
      </w:r>
      <w:r>
        <w:rPr>
          <w:lang w:val="en-US"/>
        </w:rPr>
        <w:t xml:space="preserve">, </w:t>
      </w:r>
      <w:r w:rsidR="006B227C">
        <w:t xml:space="preserve"> Mk4.17</w:t>
      </w:r>
      <w:r>
        <w:rPr>
          <w:lang w:val="en-US"/>
        </w:rPr>
        <w:t>. Lk +*</w:t>
      </w:r>
      <w:r w:rsidR="006B227C">
        <w:t xml:space="preserve"> Lk8.13</w:t>
      </w:r>
      <w:r>
        <w:rPr>
          <w:lang w:val="en-US"/>
        </w:rPr>
        <w:t xml:space="preserve">. Jn </w:t>
      </w:r>
      <w:r w:rsidR="006B227C">
        <w:t xml:space="preserve"> Jn15.2</w:t>
      </w:r>
      <w:r>
        <w:rPr>
          <w:lang w:val="en-US"/>
        </w:rPr>
        <w:t xml:space="preserve">. Ac </w:t>
      </w:r>
      <w:r w:rsidR="006B227C">
        <w:t xml:space="preserve"> Ac15.24</w:t>
      </w:r>
      <w:r>
        <w:rPr>
          <w:lang w:val="en-US"/>
        </w:rPr>
        <w:t>. +</w:t>
      </w:r>
      <w:r w:rsidR="006B227C">
        <w:t xml:space="preserve"> Ac20.30</w:t>
      </w:r>
      <w:r>
        <w:rPr>
          <w:lang w:val="en-US"/>
        </w:rPr>
        <w:t xml:space="preserve">. 2 P </w:t>
      </w:r>
      <w:r w:rsidR="006B227C">
        <w:t xml:space="preserve"> 2Pe2.20</w:t>
      </w:r>
      <w:r>
        <w:rPr>
          <w:lang w:val="en-US"/>
        </w:rPr>
        <w:t xml:space="preserve">, </w:t>
      </w:r>
      <w:r w:rsidR="006B227C">
        <w:t xml:space="preserve"> 2Pe2.21</w:t>
      </w:r>
      <w:r>
        <w:rPr>
          <w:lang w:val="en-US"/>
        </w:rPr>
        <w:t xml:space="preserve">. Ju </w:t>
      </w:r>
      <w:r w:rsidR="006B227C">
        <w:t xml:space="preserve"> Jud19</w:t>
      </w:r>
      <w:r>
        <w:rPr>
          <w:lang w:val="en-US"/>
        </w:rPr>
        <w:t xml:space="preserve">. </w:t>
      </w:r>
      <w:r>
        <w:rPr>
          <w:b/>
          <w:lang w:val="en-US"/>
        </w:rPr>
        <w:t>from us</w:t>
      </w:r>
      <w:r>
        <w:rPr>
          <w:lang w:val="en-US"/>
        </w:rPr>
        <w:t xml:space="preserve">. “From us” and “of us” are the same idiom in Greek, the preposition </w:t>
      </w:r>
      <w:r>
        <w:rPr>
          <w:i/>
          <w:lang w:val="en-US"/>
        </w:rPr>
        <w:t>ek</w:t>
      </w:r>
      <w:r>
        <w:rPr>
          <w:lang w:val="en-US"/>
        </w:rPr>
        <w:t xml:space="preserve"> with </w:t>
      </w:r>
      <w:r>
        <w:rPr>
          <w:i/>
          <w:lang w:val="en-US"/>
        </w:rPr>
        <w:t>hemon,</w:t>
      </w:r>
      <w:r>
        <w:rPr>
          <w:lang w:val="en-US"/>
        </w:rPr>
        <w:t xml:space="preserve"> the preposition used in different senses, expressed by A. T. Robertson “they went out from our membership” and “they were not of us in spirit and life.” Robertson points out that a similar difference in the meaning of the preposition </w:t>
      </w:r>
      <w:r>
        <w:rPr>
          <w:i/>
          <w:lang w:val="en-US"/>
        </w:rPr>
        <w:t>ek</w:t>
      </w:r>
      <w:r>
        <w:rPr>
          <w:lang w:val="en-US"/>
        </w:rPr>
        <w:t xml:space="preserve"> is seen in Jn </w:t>
      </w:r>
      <w:r w:rsidR="006B227C">
        <w:t xml:space="preserve"> Jn17.14</w:t>
      </w:r>
      <w:r>
        <w:rPr>
          <w:lang w:val="en-US"/>
        </w:rPr>
        <w:t xml:space="preserve">, “of the world” in the sense of likeness, and Jn </w:t>
      </w:r>
      <w:r w:rsidR="006B227C">
        <w:t xml:space="preserve"> Jn17.15</w:t>
      </w:r>
      <w:r>
        <w:rPr>
          <w:lang w:val="en-US"/>
        </w:rPr>
        <w:t>, “out of the world” in the sense of origin (</w:t>
      </w:r>
      <w:r>
        <w:rPr>
          <w:i/>
          <w:lang w:val="en-US"/>
        </w:rPr>
        <w:t>Word Pictures</w:t>
      </w:r>
      <w:r>
        <w:rPr>
          <w:lang w:val="en-US"/>
        </w:rPr>
        <w:t xml:space="preserve">, vol. 6, p. 215). See the related notes (Ac </w:t>
      </w:r>
      <w:r w:rsidR="006B227C">
        <w:t xml:space="preserve">  Ac2.38</w:t>
      </w:r>
      <w:r>
        <w:rPr>
          <w:lang w:val="en-US"/>
        </w:rPr>
        <w:t>n. *</w:t>
      </w:r>
      <w:r w:rsidR="006B227C">
        <w:t xml:space="preserve">  Ac8.39</w:t>
      </w:r>
      <w:r>
        <w:rPr>
          <w:lang w:val="en-US"/>
        </w:rPr>
        <w:t xml:space="preserve">n). </w:t>
      </w:r>
      <w:r>
        <w:rPr>
          <w:b/>
          <w:lang w:val="en-US"/>
        </w:rPr>
        <w:t>not of us</w:t>
      </w:r>
      <w:r>
        <w:rPr>
          <w:lang w:val="en-US"/>
        </w:rPr>
        <w:t>. Mt +*</w:t>
      </w:r>
      <w:r w:rsidR="006B227C">
        <w:t xml:space="preserve"> Mt12.44</w:t>
      </w:r>
      <w:r>
        <w:rPr>
          <w:lang w:val="en-US"/>
        </w:rPr>
        <w:t xml:space="preserve">. </w:t>
      </w:r>
      <w:r w:rsidR="006B227C">
        <w:t xml:space="preserve"> Mt22.11</w:t>
      </w:r>
      <w:r>
        <w:rPr>
          <w:lang w:val="en-US"/>
        </w:rPr>
        <w:t xml:space="preserve">, etc. Ro </w:t>
      </w:r>
      <w:r w:rsidR="006B227C">
        <w:t xml:space="preserve"> Ro9.6</w:t>
      </w:r>
      <w:r>
        <w:rPr>
          <w:lang w:val="en-US"/>
        </w:rPr>
        <w:t xml:space="preserve">. </w:t>
      </w:r>
      <w:r>
        <w:rPr>
          <w:b/>
          <w:lang w:val="en-US"/>
        </w:rPr>
        <w:t>for if</w:t>
      </w:r>
      <w:r>
        <w:rPr>
          <w:lang w:val="en-US"/>
        </w:rPr>
        <w:t xml:space="preserve">. </w:t>
      </w:r>
      <w:r>
        <w:rPr>
          <w:rFonts w:ascii="Segoe UI Symbol" w:hAnsi="Segoe UI Symbol" w:cs="Segoe UI Symbol"/>
          <w:lang w:val="en-US"/>
        </w:rPr>
        <w:t>✓</w:t>
      </w:r>
      <w:r w:rsidR="006B227C">
        <w:t xml:space="preserve">  f184:184B</w:t>
      </w:r>
      <w:r>
        <w:rPr>
          <w:lang w:val="en-US"/>
        </w:rPr>
        <w:t>, Mt +</w:t>
      </w:r>
      <w:r w:rsidR="006B227C">
        <w:t xml:space="preserve"> Mt11.21</w:t>
      </w:r>
      <w:r>
        <w:rPr>
          <w:lang w:val="en-US"/>
        </w:rPr>
        <w:t xml:space="preserve">. Jb </w:t>
      </w:r>
      <w:r w:rsidR="006B227C">
        <w:t xml:space="preserve"> Job17.9</w:t>
      </w:r>
      <w:r>
        <w:rPr>
          <w:lang w:val="en-US"/>
        </w:rPr>
        <w:t xml:space="preserve">. Ps </w:t>
      </w:r>
      <w:r w:rsidR="006B227C">
        <w:t xml:space="preserve"> Ps37.28</w:t>
      </w:r>
      <w:r>
        <w:rPr>
          <w:lang w:val="en-US"/>
        </w:rPr>
        <w:t xml:space="preserve">. </w:t>
      </w:r>
      <w:r w:rsidR="006B227C">
        <w:t xml:space="preserve"> Ps125.1</w:t>
      </w:r>
      <w:r>
        <w:rPr>
          <w:lang w:val="en-US"/>
        </w:rPr>
        <w:t xml:space="preserve">, </w:t>
      </w:r>
      <w:r w:rsidR="006B227C">
        <w:t xml:space="preserve"> Ps125.2</w:t>
      </w:r>
      <w:r>
        <w:rPr>
          <w:lang w:val="en-US"/>
        </w:rPr>
        <w:t>. Je *</w:t>
      </w:r>
      <w:r w:rsidR="006B227C">
        <w:t xml:space="preserve"> Je32.38-40</w:t>
      </w:r>
      <w:r>
        <w:rPr>
          <w:lang w:val="en-US"/>
        </w:rPr>
        <w:t xml:space="preserve">. Mt </w:t>
      </w:r>
      <w:r w:rsidR="006B227C">
        <w:t xml:space="preserve"> Mt24.24</w:t>
      </w:r>
      <w:r>
        <w:rPr>
          <w:lang w:val="en-US"/>
        </w:rPr>
        <w:t xml:space="preserve">. Mk </w:t>
      </w:r>
      <w:r w:rsidR="006B227C">
        <w:t xml:space="preserve"> Mk13.22</w:t>
      </w:r>
      <w:r>
        <w:rPr>
          <w:lang w:val="en-US"/>
        </w:rPr>
        <w:t xml:space="preserve">. Jn </w:t>
      </w:r>
      <w:r w:rsidR="006B227C">
        <w:t xml:space="preserve"> Jn4.14</w:t>
      </w:r>
      <w:r>
        <w:rPr>
          <w:lang w:val="en-US"/>
        </w:rPr>
        <w:t xml:space="preserve">. </w:t>
      </w:r>
      <w:r>
        <w:rPr>
          <w:rFonts w:ascii="Segoe UI Symbol" w:hAnsi="Segoe UI Symbol" w:cs="Segoe UI Symbol"/>
          <w:lang w:val="en-US"/>
        </w:rPr>
        <w:t>✓</w:t>
      </w:r>
      <w:r w:rsidR="006B227C">
        <w:t xml:space="preserve"> Jn6.37-39</w:t>
      </w:r>
      <w:r>
        <w:rPr>
          <w:lang w:val="en-US"/>
        </w:rPr>
        <w:t xml:space="preserve">. </w:t>
      </w:r>
      <w:r>
        <w:rPr>
          <w:rFonts w:ascii="Segoe UI Symbol" w:hAnsi="Segoe UI Symbol" w:cs="Segoe UI Symbol"/>
          <w:lang w:val="en-US"/>
        </w:rPr>
        <w:t>✓</w:t>
      </w:r>
      <w:r w:rsidR="006B227C">
        <w:t xml:space="preserve"> Jn10.28-30</w:t>
      </w:r>
      <w:r>
        <w:rPr>
          <w:lang w:val="en-US"/>
        </w:rPr>
        <w:t>. +</w:t>
      </w:r>
      <w:r w:rsidR="006B227C">
        <w:t xml:space="preserve"> Jn17.12</w:t>
      </w:r>
      <w:r>
        <w:rPr>
          <w:lang w:val="en-US"/>
        </w:rPr>
        <w:t xml:space="preserve">. 2 Ti </w:t>
      </w:r>
      <w:r w:rsidR="006B227C">
        <w:t xml:space="preserve"> 2Ti2.10</w:t>
      </w:r>
      <w:r>
        <w:rPr>
          <w:lang w:val="en-US"/>
        </w:rPr>
        <w:t xml:space="preserve">, </w:t>
      </w:r>
      <w:r w:rsidR="006B227C">
        <w:t xml:space="preserve"> 2Ti2.19</w:t>
      </w:r>
      <w:r>
        <w:rPr>
          <w:lang w:val="en-US"/>
        </w:rPr>
        <w:t>. 1 P *</w:t>
      </w:r>
      <w:r w:rsidR="006B227C">
        <w:t xml:space="preserve"> 1Pe1.2-5</w:t>
      </w:r>
      <w:r>
        <w:rPr>
          <w:lang w:val="en-US"/>
        </w:rPr>
        <w:t xml:space="preserve">. Ju </w:t>
      </w:r>
      <w:r w:rsidR="006B227C">
        <w:t xml:space="preserve"> Jud1</w:t>
      </w:r>
      <w:r>
        <w:rPr>
          <w:lang w:val="en-US"/>
        </w:rPr>
        <w:t xml:space="preserve">. </w:t>
      </w:r>
      <w:r>
        <w:rPr>
          <w:b/>
          <w:lang w:val="en-US"/>
        </w:rPr>
        <w:t>have continued</w:t>
      </w:r>
      <w:r>
        <w:rPr>
          <w:lang w:val="en-US"/>
        </w:rPr>
        <w:t>. Le =</w:t>
      </w:r>
      <w:r w:rsidR="006B227C">
        <w:t xml:space="preserve"> Le22.10</w:t>
      </w:r>
      <w:r>
        <w:rPr>
          <w:lang w:val="en-US"/>
        </w:rPr>
        <w:t>. 1 Co +*</w:t>
      </w:r>
      <w:r w:rsidR="006B227C">
        <w:t xml:space="preserve"> 1Co15.2</w:t>
      </w:r>
      <w:r>
        <w:rPr>
          <w:lang w:val="en-US"/>
        </w:rPr>
        <w:t>. Col +*</w:t>
      </w:r>
      <w:r w:rsidR="006B227C">
        <w:t xml:space="preserve"> Col1.23</w:t>
      </w:r>
      <w:r>
        <w:rPr>
          <w:lang w:val="en-US"/>
        </w:rPr>
        <w:t xml:space="preserve">. He </w:t>
      </w:r>
      <w:r w:rsidR="006B227C">
        <w:t xml:space="preserve"> Heb6.11</w:t>
      </w:r>
      <w:r>
        <w:rPr>
          <w:lang w:val="en-US"/>
        </w:rPr>
        <w:t>. +*</w:t>
      </w:r>
      <w:r w:rsidR="006B227C">
        <w:t xml:space="preserve"> Heb10.39</w:t>
      </w:r>
      <w:r>
        <w:rPr>
          <w:lang w:val="en-US"/>
        </w:rPr>
        <w:t xml:space="preserve">. </w:t>
      </w:r>
      <w:r>
        <w:rPr>
          <w:b/>
          <w:lang w:val="en-US"/>
        </w:rPr>
        <w:t>they went out</w:t>
      </w:r>
      <w:r>
        <w:rPr>
          <w:lang w:val="en-US"/>
        </w:rPr>
        <w:t xml:space="preserve">. </w:t>
      </w:r>
      <w:r w:rsidR="006B227C">
        <w:t xml:space="preserve">  f63:63I</w:t>
      </w:r>
      <w:r>
        <w:rPr>
          <w:lang w:val="en-US"/>
        </w:rPr>
        <w:t>, Nu +</w:t>
      </w:r>
      <w:r w:rsidR="006B227C">
        <w:t xml:space="preserve"> Nu26.4</w:t>
      </w:r>
      <w:r>
        <w:rPr>
          <w:lang w:val="en-US"/>
        </w:rPr>
        <w:t xml:space="preserve">. Here the ellipsis is correctly supplied in the A.V. </w:t>
      </w:r>
      <w:r>
        <w:rPr>
          <w:b/>
          <w:lang w:val="en-US"/>
        </w:rPr>
        <w:t>they might</w:t>
      </w:r>
      <w:r>
        <w:rPr>
          <w:lang w:val="en-US"/>
        </w:rPr>
        <w:t>. 1 J *</w:t>
      </w:r>
      <w:r w:rsidR="006B227C">
        <w:t xml:space="preserve"> 1Jn3.9</w:t>
      </w:r>
      <w:r>
        <w:rPr>
          <w:lang w:val="en-US"/>
        </w:rPr>
        <w:t xml:space="preserve">, </w:t>
      </w:r>
      <w:r w:rsidR="006B227C">
        <w:t xml:space="preserve"> 1Jn3.10</w:t>
      </w:r>
      <w:r>
        <w:rPr>
          <w:lang w:val="en-US"/>
        </w:rPr>
        <w:t>. Ro *</w:t>
      </w:r>
      <w:r w:rsidR="006B227C">
        <w:t xml:space="preserve"> Ro9.6</w:t>
      </w:r>
      <w:r>
        <w:rPr>
          <w:lang w:val="en-US"/>
        </w:rPr>
        <w:t xml:space="preserve">. </w:t>
      </w:r>
      <w:r w:rsidR="006B227C">
        <w:t xml:space="preserve"> Ro11.5</w:t>
      </w:r>
      <w:r>
        <w:rPr>
          <w:lang w:val="en-US"/>
        </w:rPr>
        <w:t xml:space="preserve">, </w:t>
      </w:r>
      <w:r w:rsidR="006B227C">
        <w:t xml:space="preserve"> Ro11.6</w:t>
      </w:r>
      <w:r>
        <w:rPr>
          <w:lang w:val="en-US"/>
        </w:rPr>
        <w:t xml:space="preserve">. 1 Co </w:t>
      </w:r>
      <w:r>
        <w:rPr>
          <w:rFonts w:ascii="Segoe UI Symbol" w:hAnsi="Segoe UI Symbol" w:cs="Segoe UI Symbol"/>
          <w:lang w:val="en-US"/>
        </w:rPr>
        <w:t>✓</w:t>
      </w:r>
      <w:r w:rsidR="006B227C">
        <w:t xml:space="preserve"> 1Co11.19</w:t>
      </w:r>
      <w:r>
        <w:rPr>
          <w:lang w:val="en-US"/>
        </w:rPr>
        <w:t xml:space="preserve">. 2 Ti </w:t>
      </w:r>
      <w:r w:rsidR="006B227C">
        <w:t xml:space="preserve"> 2Ti3.9</w:t>
      </w:r>
      <w:r>
        <w:rPr>
          <w:lang w:val="en-US"/>
        </w:rPr>
        <w:t>. He +*</w:t>
      </w:r>
      <w:r w:rsidR="006B227C">
        <w:t xml:space="preserve"> Heb10.39</w:t>
      </w:r>
      <w:r>
        <w:rPr>
          <w:lang w:val="en-US"/>
        </w:rPr>
        <w:t xml:space="preserve">. </w:t>
      </w:r>
      <w:r>
        <w:rPr>
          <w:b/>
          <w:lang w:val="en-US"/>
        </w:rPr>
        <w:t>they were not all</w:t>
      </w:r>
      <w:r>
        <w:rPr>
          <w:lang w:val="en-US"/>
        </w:rPr>
        <w:t xml:space="preserve">. A common error in the application of this verse is to assert that </w:t>
      </w:r>
      <w:r>
        <w:rPr>
          <w:i/>
          <w:lang w:val="en-US"/>
        </w:rPr>
        <w:t>all</w:t>
      </w:r>
      <w:r>
        <w:rPr>
          <w:lang w:val="en-US"/>
        </w:rPr>
        <w:t xml:space="preserve"> those who turn back (1 Ti +*</w:t>
      </w:r>
      <w:r w:rsidR="006B227C">
        <w:t xml:space="preserve">  1Ti4.1</w:t>
      </w:r>
      <w:r>
        <w:rPr>
          <w:lang w:val="en-US"/>
        </w:rPr>
        <w:t>n) from true faith in Christ were never saved, and were never true believers in the first place. This view is not in accord with the rest of Scripture, however, for it fails to (1) recognize the instances where true believers “stopped believing” (Lk +*</w:t>
      </w:r>
      <w:r w:rsidR="006B227C">
        <w:t xml:space="preserve"> Lk8.13</w:t>
      </w:r>
      <w:r>
        <w:rPr>
          <w:lang w:val="en-US"/>
        </w:rPr>
        <w:t>. 1 Ti +*</w:t>
      </w:r>
      <w:r w:rsidR="006B227C">
        <w:t xml:space="preserve"> 1Ti1.19</w:t>
      </w:r>
      <w:r>
        <w:rPr>
          <w:lang w:val="en-US"/>
        </w:rPr>
        <w:t xml:space="preserve">, </w:t>
      </w:r>
      <w:r w:rsidR="006B227C">
        <w:t xml:space="preserve"> 1Ti1.20</w:t>
      </w:r>
      <w:r>
        <w:rPr>
          <w:lang w:val="en-US"/>
        </w:rPr>
        <w:t>); (2) recognize the seriousness of the warnings against apostasy throughout God’s Word (1 Co +*</w:t>
      </w:r>
      <w:r w:rsidR="006B227C">
        <w:t xml:space="preserve"> 1Co15.2</w:t>
      </w:r>
      <w:r>
        <w:rPr>
          <w:lang w:val="en-US"/>
        </w:rPr>
        <w:t>), and (3) define apostasy biblically or logically, for one cannot fall from a faith which was never possessed (1 Ti +*</w:t>
      </w:r>
      <w:r w:rsidR="006B227C">
        <w:t xml:space="preserve">  1Ti4.1</w:t>
      </w:r>
      <w:r>
        <w:rPr>
          <w:lang w:val="en-US"/>
        </w:rPr>
        <w:t xml:space="preserve">n. He </w:t>
      </w:r>
      <w:r w:rsidR="006B227C">
        <w:t xml:space="preserve"> Heb6.4-6</w:t>
      </w:r>
      <w:r>
        <w:rPr>
          <w:lang w:val="en-US"/>
        </w:rPr>
        <w:t xml:space="preserve">. 2 P </w:t>
      </w:r>
      <w:r w:rsidR="006B227C">
        <w:t xml:space="preserve"> 2Pe2.20</w:t>
      </w:r>
      <w:r>
        <w:rPr>
          <w:lang w:val="en-US"/>
        </w:rPr>
        <w:t xml:space="preserve">). While John applies his statement to “all,” the “all” refers in context specifically to false teachers, who taught the Gnostic heresy, whom he called antichrists. No doubt many false teachers of today deserve this identification, as Robertson suggests, but in no way can this passage be stretched to include all </w:t>
      </w:r>
      <w:r>
        <w:rPr>
          <w:lang w:val="en-US"/>
        </w:rPr>
        <w:lastRenderedPageBreak/>
        <w:t xml:space="preserve">individuals who have ever turned away or apostatized from Christ, to assert that none of them were ever really saved. On other themes careful interpreters rightly assert that we must take into account all Scripture which bears on a subject, and arrive at a position which agrees with the whole body of applicable evidence. They properly caution not to overgeneralize or explain all possibilities on the basis of a single prooftext. This very interpretive fallacy has fostered a whole host of error ranging from minor matters of doctrine to absolute heresy, and is used by some to support: (1) sinless perfection: one who is born of God cannot commit sin (1 J </w:t>
      </w:r>
      <w:r w:rsidR="006B227C">
        <w:t xml:space="preserve"> 1Jn3.9</w:t>
      </w:r>
      <w:r>
        <w:rPr>
          <w:lang w:val="en-US"/>
        </w:rPr>
        <w:t xml:space="preserve">); (2) baptismal regeneration (Jn </w:t>
      </w:r>
      <w:r w:rsidR="006B227C">
        <w:t xml:space="preserve"> Jn3.5</w:t>
      </w:r>
      <w:r>
        <w:rPr>
          <w:lang w:val="en-US"/>
        </w:rPr>
        <w:t xml:space="preserve">); (3) ritual water baptism required for salvation (Ac </w:t>
      </w:r>
      <w:r w:rsidR="006B227C">
        <w:t xml:space="preserve">  Ac2.38</w:t>
      </w:r>
      <w:r>
        <w:rPr>
          <w:lang w:val="en-US"/>
        </w:rPr>
        <w:t xml:space="preserve">n); (4) baptism unto repentance (Ac </w:t>
      </w:r>
      <w:r w:rsidR="006B227C">
        <w:t xml:space="preserve"> Ac2.38</w:t>
      </w:r>
      <w:r>
        <w:rPr>
          <w:lang w:val="en-US"/>
        </w:rPr>
        <w:t xml:space="preserve">); (5) ritual water baptism symbolizes the death, burial, and resurrection of Christ (Ro </w:t>
      </w:r>
      <w:r w:rsidR="006B227C">
        <w:t xml:space="preserve"> Ro6.4</w:t>
      </w:r>
      <w:r>
        <w:rPr>
          <w:lang w:val="en-US"/>
        </w:rPr>
        <w:t xml:space="preserve">); (6) the alleged spiritual nature of the kingdom of God (Lk </w:t>
      </w:r>
      <w:r w:rsidR="006B227C">
        <w:t xml:space="preserve"> Lk17.21</w:t>
      </w:r>
      <w:r>
        <w:rPr>
          <w:lang w:val="en-US"/>
        </w:rPr>
        <w:t xml:space="preserve">); (7) the “church” as “spiritual Israel” has replaced natural Israel in the plan of God (Ro </w:t>
      </w:r>
      <w:r w:rsidR="006B227C">
        <w:t xml:space="preserve"> Ro2.28</w:t>
      </w:r>
      <w:r>
        <w:rPr>
          <w:lang w:val="en-US"/>
        </w:rPr>
        <w:t xml:space="preserve">, </w:t>
      </w:r>
      <w:r w:rsidR="006B227C">
        <w:t xml:space="preserve"> Ro2.29</w:t>
      </w:r>
      <w:r>
        <w:rPr>
          <w:lang w:val="en-US"/>
        </w:rPr>
        <w:t xml:space="preserve">. Ga </w:t>
      </w:r>
      <w:r w:rsidR="006B227C">
        <w:t xml:space="preserve"> Ga6.16</w:t>
      </w:r>
      <w:r>
        <w:rPr>
          <w:lang w:val="en-US"/>
        </w:rPr>
        <w:t>); (8) there is no conscious existence after death (Ps +*</w:t>
      </w:r>
      <w:r w:rsidR="006B227C">
        <w:t xml:space="preserve"> Ps146.4</w:t>
      </w:r>
      <w:r>
        <w:rPr>
          <w:lang w:val="en-US"/>
        </w:rPr>
        <w:t>. Ec +*</w:t>
      </w:r>
      <w:r w:rsidR="006B227C">
        <w:t xml:space="preserve"> Ec9.5</w:t>
      </w:r>
      <w:r>
        <w:rPr>
          <w:lang w:val="en-US"/>
        </w:rPr>
        <w:t xml:space="preserve">); (9) no one goes to heaven at death to be with Christ (Jn </w:t>
      </w:r>
      <w:r w:rsidR="006B227C">
        <w:t xml:space="preserve"> Jn3.13</w:t>
      </w:r>
      <w:r>
        <w:rPr>
          <w:lang w:val="en-US"/>
        </w:rPr>
        <w:t xml:space="preserve">. Ac </w:t>
      </w:r>
      <w:r w:rsidR="006B227C">
        <w:t xml:space="preserve"> Ac2.34</w:t>
      </w:r>
      <w:r>
        <w:rPr>
          <w:lang w:val="en-US"/>
        </w:rPr>
        <w:t xml:space="preserve">. 1 Co </w:t>
      </w:r>
      <w:r w:rsidR="006B227C">
        <w:t xml:space="preserve"> 1Co15.50</w:t>
      </w:r>
      <w:r>
        <w:rPr>
          <w:lang w:val="en-US"/>
        </w:rPr>
        <w:t xml:space="preserve">. Ph </w:t>
      </w:r>
      <w:r w:rsidR="006B227C">
        <w:t xml:space="preserve">  Php1.23</w:t>
      </w:r>
      <w:r>
        <w:rPr>
          <w:lang w:val="en-US"/>
        </w:rPr>
        <w:t>n), (10) but sleeps until the resurrection (Da +*</w:t>
      </w:r>
      <w:r w:rsidR="006B227C">
        <w:t xml:space="preserve">  Da12.2</w:t>
      </w:r>
      <w:r>
        <w:rPr>
          <w:lang w:val="en-US"/>
        </w:rPr>
        <w:t xml:space="preserve">n), (11) unaware of any passing of time, explaining the sense of going immediately to be with Christ (2 Co </w:t>
      </w:r>
      <w:r w:rsidR="006B227C">
        <w:t xml:space="preserve"> 2Co5.8</w:t>
      </w:r>
      <w:r>
        <w:rPr>
          <w:lang w:val="en-US"/>
        </w:rPr>
        <w:t xml:space="preserve">. Ph </w:t>
      </w:r>
      <w:r w:rsidR="006B227C">
        <w:t xml:space="preserve">  Php1.23</w:t>
      </w:r>
      <w:r>
        <w:rPr>
          <w:lang w:val="en-US"/>
        </w:rPr>
        <w:t xml:space="preserve">n); (12) since there is only one God (Dt </w:t>
      </w:r>
      <w:r w:rsidR="006B227C">
        <w:t xml:space="preserve"> Dt6.4</w:t>
      </w:r>
      <w:r>
        <w:rPr>
          <w:lang w:val="en-US"/>
        </w:rPr>
        <w:t xml:space="preserve">), the Father (1 Co </w:t>
      </w:r>
      <w:r w:rsidR="006B227C">
        <w:t xml:space="preserve"> 1Co8.4</w:t>
      </w:r>
      <w:r>
        <w:rPr>
          <w:lang w:val="en-US"/>
        </w:rPr>
        <w:t xml:space="preserve">, </w:t>
      </w:r>
      <w:r w:rsidR="006B227C">
        <w:t xml:space="preserve"> 1Co8.6</w:t>
      </w:r>
      <w:r>
        <w:rPr>
          <w:lang w:val="en-US"/>
        </w:rPr>
        <w:t xml:space="preserve">), Jesus cannot be God because he called God the Father his God (Jn </w:t>
      </w:r>
      <w:r w:rsidR="006B227C">
        <w:t xml:space="preserve"> Jn20.17</w:t>
      </w:r>
      <w:r>
        <w:rPr>
          <w:lang w:val="en-US"/>
        </w:rPr>
        <w:t xml:space="preserve">), and the only true God (Jn </w:t>
      </w:r>
      <w:r w:rsidR="006B227C">
        <w:t xml:space="preserve"> Jn17.3</w:t>
      </w:r>
      <w:r>
        <w:rPr>
          <w:lang w:val="en-US"/>
        </w:rPr>
        <w:t xml:space="preserve">), thus excluding himself; (13) God dispenses his truth by means of his “faithful and true servant,” the one true church, and outside of this divinely provided earthly visible organization there can be no salvation (Mt </w:t>
      </w:r>
      <w:r w:rsidR="006B227C">
        <w:t xml:space="preserve"> Mt24.45</w:t>
      </w:r>
      <w:r>
        <w:rPr>
          <w:lang w:val="en-US"/>
        </w:rPr>
        <w:t xml:space="preserve">); (14) No individual has the right to interpret the Bible for himself, for Scripture is not “of any private interpretation” (2 P </w:t>
      </w:r>
      <w:r w:rsidR="006B227C">
        <w:t xml:space="preserve"> 2Pe1.20</w:t>
      </w:r>
      <w:r>
        <w:rPr>
          <w:lang w:val="en-US"/>
        </w:rPr>
        <w:t>). The most apt description of this interpretive error I have found is that of Lewis Sperry Chafer, who wrote “A certain type of mind, however, seems able to construct all its confidence on an erroneous interpretation of one passage and to be uninfluenced by the overwhelming body of Scripture which contradicts that interpretation” (</w:t>
      </w:r>
      <w:r>
        <w:rPr>
          <w:i/>
          <w:lang w:val="en-US"/>
        </w:rPr>
        <w:t>Systematic Theology</w:t>
      </w:r>
      <w:r>
        <w:rPr>
          <w:lang w:val="en-US"/>
        </w:rPr>
        <w:t>, vol. 3, p. 380). Mt +*</w:t>
      </w:r>
      <w:r w:rsidR="006B227C">
        <w:t xml:space="preserve"> Mt7.21-23</w:t>
      </w:r>
      <w:r>
        <w:rPr>
          <w:lang w:val="en-US"/>
        </w:rPr>
        <w:t xml:space="preserve">. </w:t>
      </w:r>
    </w:p>
    <w:p w:rsidR="003E23E9" w:rsidRDefault="003E23E9" w:rsidP="00710603">
      <w:pPr>
        <w:ind w:firstLine="360"/>
        <w:jc w:val="both"/>
      </w:pPr>
      <w:r>
        <w:rPr>
          <w:lang w:val="en-US"/>
        </w:rPr>
        <w:t xml:space="preserve">20. </w:t>
      </w:r>
      <w:r>
        <w:rPr>
          <w:b/>
          <w:lang w:val="en-US"/>
        </w:rPr>
        <w:t>ye have</w:t>
      </w:r>
      <w:r>
        <w:rPr>
          <w:lang w:val="en-US"/>
        </w:rPr>
        <w:t>. ver. *</w:t>
      </w:r>
      <w:r w:rsidR="006B227C">
        <w:t xml:space="preserve"> 1Jn2.27</w:t>
      </w:r>
      <w:r>
        <w:rPr>
          <w:lang w:val="en-US"/>
        </w:rPr>
        <w:t>. 1 J *</w:t>
      </w:r>
      <w:r w:rsidR="006B227C">
        <w:t xml:space="preserve"> 1Jn4.13</w:t>
      </w:r>
      <w:r>
        <w:rPr>
          <w:lang w:val="en-US"/>
        </w:rPr>
        <w:t>. Ps *</w:t>
      </w:r>
      <w:r w:rsidR="006B227C">
        <w:t xml:space="preserve"> Ps22.5</w:t>
      </w:r>
      <w:r>
        <w:rPr>
          <w:lang w:val="en-US"/>
        </w:rPr>
        <w:t>. *</w:t>
      </w:r>
      <w:r w:rsidR="006B227C">
        <w:t xml:space="preserve"> Ps45.7</w:t>
      </w:r>
      <w:r>
        <w:rPr>
          <w:lang w:val="en-US"/>
        </w:rPr>
        <w:t xml:space="preserve">. </w:t>
      </w:r>
      <w:r w:rsidR="006B227C">
        <w:t xml:space="preserve"> Ps92.10</w:t>
      </w:r>
      <w:r>
        <w:rPr>
          <w:lang w:val="en-US"/>
        </w:rPr>
        <w:t>. Is *</w:t>
      </w:r>
      <w:r w:rsidR="006B227C">
        <w:t xml:space="preserve"> Is61.1</w:t>
      </w:r>
      <w:r>
        <w:rPr>
          <w:lang w:val="en-US"/>
        </w:rPr>
        <w:t>. Lk +*</w:t>
      </w:r>
      <w:r w:rsidR="006B227C">
        <w:t xml:space="preserve"> Lk4.18</w:t>
      </w:r>
      <w:r>
        <w:rPr>
          <w:lang w:val="en-US"/>
        </w:rPr>
        <w:t>. Ac *</w:t>
      </w:r>
      <w:r w:rsidR="006B227C">
        <w:t xml:space="preserve"> Ac10.38</w:t>
      </w:r>
      <w:r>
        <w:rPr>
          <w:lang w:val="en-US"/>
        </w:rPr>
        <w:t>. 2 Co *</w:t>
      </w:r>
      <w:r w:rsidR="006B227C">
        <w:t xml:space="preserve"> 2Co1.21</w:t>
      </w:r>
      <w:r>
        <w:rPr>
          <w:lang w:val="en-US"/>
        </w:rPr>
        <w:t xml:space="preserve">, </w:t>
      </w:r>
      <w:r w:rsidR="006B227C">
        <w:t xml:space="preserve"> 2Co1.22</w:t>
      </w:r>
      <w:r>
        <w:rPr>
          <w:lang w:val="en-US"/>
        </w:rPr>
        <w:t xml:space="preserve">. He </w:t>
      </w:r>
      <w:r w:rsidR="006B227C">
        <w:t xml:space="preserve"> Heb1.9</w:t>
      </w:r>
      <w:r>
        <w:rPr>
          <w:lang w:val="en-US"/>
        </w:rPr>
        <w:t xml:space="preserve">. </w:t>
      </w:r>
      <w:r>
        <w:rPr>
          <w:b/>
          <w:lang w:val="en-US"/>
        </w:rPr>
        <w:t>an unction</w:t>
      </w:r>
      <w:r>
        <w:rPr>
          <w:lang w:val="en-US"/>
        </w:rPr>
        <w:t xml:space="preserve">. </w:t>
      </w:r>
      <w:r>
        <w:rPr>
          <w:i/>
          <w:lang w:val="en-US"/>
        </w:rPr>
        <w:t>or</w:t>
      </w:r>
      <w:r>
        <w:rPr>
          <w:lang w:val="en-US"/>
        </w:rPr>
        <w:t xml:space="preserve">, anointing. ver. </w:t>
      </w:r>
      <w:r w:rsidR="006B227C">
        <w:t xml:space="preserve"> 1Jn2.27</w:t>
      </w:r>
      <w:r>
        <w:rPr>
          <w:lang w:val="en-US"/>
        </w:rPr>
        <w:t>. Ex =</w:t>
      </w:r>
      <w:r w:rsidR="006B227C">
        <w:t xml:space="preserve"> Ex40.15</w:t>
      </w:r>
      <w:r>
        <w:rPr>
          <w:lang w:val="en-US"/>
        </w:rPr>
        <w:t xml:space="preserve">. 1 Co </w:t>
      </w:r>
      <w:r w:rsidR="006B227C">
        <w:t xml:space="preserve"> 1Co2.13</w:t>
      </w:r>
      <w:r>
        <w:rPr>
          <w:lang w:val="en-US"/>
        </w:rPr>
        <w:t>. 2 Co *</w:t>
      </w:r>
      <w:r w:rsidR="006B227C">
        <w:t xml:space="preserve"> 2Co1.21</w:t>
      </w:r>
      <w:r>
        <w:rPr>
          <w:lang w:val="en-US"/>
        </w:rPr>
        <w:t xml:space="preserve">. </w:t>
      </w:r>
      <w:r>
        <w:rPr>
          <w:b/>
          <w:lang w:val="en-US"/>
        </w:rPr>
        <w:t>the Holy</w:t>
      </w:r>
      <w:r>
        <w:rPr>
          <w:lang w:val="en-US"/>
        </w:rPr>
        <w:t>. Ps +*</w:t>
      </w:r>
      <w:r w:rsidR="006B227C">
        <w:t xml:space="preserve"> Ps16.10</w:t>
      </w:r>
      <w:r>
        <w:rPr>
          <w:lang w:val="en-US"/>
        </w:rPr>
        <w:t xml:space="preserve">. </w:t>
      </w:r>
      <w:r w:rsidR="006B227C">
        <w:t xml:space="preserve"> Ps71.22</w:t>
      </w:r>
      <w:r>
        <w:rPr>
          <w:lang w:val="en-US"/>
        </w:rPr>
        <w:t xml:space="preserve">. Is </w:t>
      </w:r>
      <w:r w:rsidR="006B227C">
        <w:t xml:space="preserve"> Is43.3</w:t>
      </w:r>
      <w:r>
        <w:rPr>
          <w:lang w:val="en-US"/>
        </w:rPr>
        <w:t>. Mk +*</w:t>
      </w:r>
      <w:r w:rsidR="006B227C">
        <w:t xml:space="preserve"> Mk1.24</w:t>
      </w:r>
      <w:r>
        <w:rPr>
          <w:lang w:val="en-US"/>
        </w:rPr>
        <w:t>. Lk *</w:t>
      </w:r>
      <w:r w:rsidR="006B227C">
        <w:t xml:space="preserve"> Lk4.34</w:t>
      </w:r>
      <w:r>
        <w:rPr>
          <w:lang w:val="en-US"/>
        </w:rPr>
        <w:t>. Ac *</w:t>
      </w:r>
      <w:r w:rsidR="006B227C">
        <w:t xml:space="preserve"> Ac3.14</w:t>
      </w:r>
      <w:r>
        <w:rPr>
          <w:lang w:val="en-US"/>
        </w:rPr>
        <w:t xml:space="preserve">. Re </w:t>
      </w:r>
      <w:r w:rsidR="006B227C">
        <w:t xml:space="preserve"> Re3.7</w:t>
      </w:r>
      <w:r>
        <w:rPr>
          <w:lang w:val="en-US"/>
        </w:rPr>
        <w:t xml:space="preserve">. </w:t>
      </w:r>
      <w:r w:rsidR="006B227C">
        <w:t xml:space="preserve"> Re4.8</w:t>
      </w:r>
      <w:r>
        <w:rPr>
          <w:lang w:val="en-US"/>
        </w:rPr>
        <w:t xml:space="preserve">. </w:t>
      </w:r>
      <w:r>
        <w:rPr>
          <w:b/>
          <w:lang w:val="en-US"/>
        </w:rPr>
        <w:t>and ye</w:t>
      </w:r>
      <w:r>
        <w:rPr>
          <w:lang w:val="en-US"/>
        </w:rPr>
        <w:t xml:space="preserve">. ver. </w:t>
      </w:r>
      <w:r w:rsidR="006B227C">
        <w:t xml:space="preserve"> 1Jn2.27</w:t>
      </w:r>
      <w:r>
        <w:rPr>
          <w:lang w:val="en-US"/>
        </w:rPr>
        <w:t>. Pr *</w:t>
      </w:r>
      <w:r w:rsidR="006B227C">
        <w:t xml:space="preserve"> Pr28.5</w:t>
      </w:r>
      <w:r>
        <w:rPr>
          <w:lang w:val="en-US"/>
        </w:rPr>
        <w:t xml:space="preserve">. Mt </w:t>
      </w:r>
      <w:r w:rsidR="006B227C">
        <w:t xml:space="preserve"> Mt13.11</w:t>
      </w:r>
      <w:r>
        <w:rPr>
          <w:lang w:val="en-US"/>
        </w:rPr>
        <w:t xml:space="preserve">. Lk </w:t>
      </w:r>
      <w:r w:rsidR="006B227C">
        <w:t xml:space="preserve"> Lk8.10</w:t>
      </w:r>
      <w:r>
        <w:rPr>
          <w:lang w:val="en-US"/>
        </w:rPr>
        <w:t xml:space="preserve">. Jn </w:t>
      </w:r>
      <w:r w:rsidR="006B227C">
        <w:t xml:space="preserve"> Jn10.4</w:t>
      </w:r>
      <w:r>
        <w:rPr>
          <w:lang w:val="en-US"/>
        </w:rPr>
        <w:t xml:space="preserve">, </w:t>
      </w:r>
      <w:r w:rsidR="006B227C">
        <w:t xml:space="preserve"> Jn10.5</w:t>
      </w:r>
      <w:r>
        <w:rPr>
          <w:lang w:val="en-US"/>
        </w:rPr>
        <w:t>. +*</w:t>
      </w:r>
      <w:r w:rsidR="006B227C">
        <w:t xml:space="preserve"> Jn14.26</w:t>
      </w:r>
      <w:r>
        <w:rPr>
          <w:lang w:val="en-US"/>
        </w:rPr>
        <w:t>. *</w:t>
      </w:r>
      <w:r w:rsidR="006B227C">
        <w:t xml:space="preserve"> Jn16.13</w:t>
      </w:r>
      <w:r>
        <w:rPr>
          <w:lang w:val="en-US"/>
        </w:rPr>
        <w:t xml:space="preserve">. Ro </w:t>
      </w:r>
      <w:r w:rsidR="006B227C">
        <w:t xml:space="preserve"> Ro15.14</w:t>
      </w:r>
      <w:r>
        <w:rPr>
          <w:lang w:val="en-US"/>
        </w:rPr>
        <w:t xml:space="preserve">. 1 Co </w:t>
      </w:r>
      <w:r w:rsidR="006B227C">
        <w:t xml:space="preserve"> 1Co1.5</w:t>
      </w:r>
      <w:r>
        <w:rPr>
          <w:lang w:val="en-US"/>
        </w:rPr>
        <w:t>. *</w:t>
      </w:r>
      <w:r w:rsidR="006B227C">
        <w:t xml:space="preserve"> 1Co2.15</w:t>
      </w:r>
      <w:r>
        <w:rPr>
          <w:lang w:val="en-US"/>
        </w:rPr>
        <w:t>. He *</w:t>
      </w:r>
      <w:r w:rsidR="006B227C">
        <w:t xml:space="preserve"> Heb8.11</w:t>
      </w:r>
      <w:r>
        <w:rPr>
          <w:lang w:val="en-US"/>
        </w:rPr>
        <w:t xml:space="preserve">. 2 P </w:t>
      </w:r>
      <w:r w:rsidR="006B227C">
        <w:t xml:space="preserve"> 2Pe1.12</w:t>
      </w:r>
      <w:r>
        <w:rPr>
          <w:lang w:val="en-US"/>
        </w:rPr>
        <w:t xml:space="preserve">. Ju </w:t>
      </w:r>
      <w:r w:rsidR="006B227C">
        <w:t xml:space="preserve"> Jud5</w:t>
      </w:r>
      <w:r>
        <w:rPr>
          <w:lang w:val="en-US"/>
        </w:rPr>
        <w:t xml:space="preserve">. </w:t>
      </w:r>
    </w:p>
    <w:p w:rsidR="003E23E9" w:rsidRDefault="003E23E9" w:rsidP="00710603">
      <w:pPr>
        <w:ind w:firstLine="360"/>
        <w:jc w:val="both"/>
      </w:pPr>
      <w:r>
        <w:rPr>
          <w:lang w:val="en-US"/>
        </w:rPr>
        <w:t xml:space="preserve">21. </w:t>
      </w:r>
      <w:r>
        <w:rPr>
          <w:b/>
          <w:lang w:val="en-US"/>
        </w:rPr>
        <w:t>because ye know not</w:t>
      </w:r>
      <w:r>
        <w:rPr>
          <w:lang w:val="en-US"/>
        </w:rPr>
        <w:t xml:space="preserve">. Pr </w:t>
      </w:r>
      <w:r w:rsidR="006B227C">
        <w:t xml:space="preserve"> Pr1.5</w:t>
      </w:r>
      <w:r>
        <w:rPr>
          <w:lang w:val="en-US"/>
        </w:rPr>
        <w:t xml:space="preserve">. </w:t>
      </w:r>
      <w:r w:rsidR="006B227C">
        <w:t xml:space="preserve"> Pr9.8</w:t>
      </w:r>
      <w:r>
        <w:rPr>
          <w:lang w:val="en-US"/>
        </w:rPr>
        <w:t xml:space="preserve">, </w:t>
      </w:r>
      <w:r w:rsidR="006B227C">
        <w:t xml:space="preserve"> Pr9.9</w:t>
      </w:r>
      <w:r>
        <w:rPr>
          <w:lang w:val="en-US"/>
        </w:rPr>
        <w:t xml:space="preserve">. Ro </w:t>
      </w:r>
      <w:r w:rsidR="006B227C">
        <w:t xml:space="preserve"> Ro15.14</w:t>
      </w:r>
      <w:r>
        <w:rPr>
          <w:lang w:val="en-US"/>
        </w:rPr>
        <w:t xml:space="preserve">, </w:t>
      </w:r>
      <w:r w:rsidR="006B227C">
        <w:t xml:space="preserve"> Ro15.15</w:t>
      </w:r>
      <w:r>
        <w:rPr>
          <w:lang w:val="en-US"/>
        </w:rPr>
        <w:t>. 2 P *</w:t>
      </w:r>
      <w:r w:rsidR="006B227C">
        <w:t xml:space="preserve"> 2Pe1.12</w:t>
      </w:r>
      <w:r>
        <w:rPr>
          <w:lang w:val="en-US"/>
        </w:rPr>
        <w:t xml:space="preserve">. </w:t>
      </w:r>
      <w:r>
        <w:rPr>
          <w:b/>
          <w:lang w:val="en-US"/>
        </w:rPr>
        <w:t>the truth</w:t>
      </w:r>
      <w:r>
        <w:rPr>
          <w:lang w:val="en-US"/>
        </w:rPr>
        <w:t xml:space="preserve">. 1 J </w:t>
      </w:r>
      <w:r w:rsidR="006B227C">
        <w:t xml:space="preserve"> 1Jn3.19</w:t>
      </w:r>
      <w:r>
        <w:rPr>
          <w:lang w:val="en-US"/>
        </w:rPr>
        <w:t xml:space="preserve">. Jn </w:t>
      </w:r>
      <w:r w:rsidR="006B227C">
        <w:t xml:space="preserve"> Jn18.37</w:t>
      </w:r>
      <w:r>
        <w:rPr>
          <w:lang w:val="en-US"/>
        </w:rPr>
        <w:t xml:space="preserve">. </w:t>
      </w:r>
    </w:p>
    <w:p w:rsidR="003E23E9" w:rsidRDefault="003E23E9" w:rsidP="00710603">
      <w:pPr>
        <w:ind w:firstLine="360"/>
        <w:jc w:val="both"/>
      </w:pPr>
      <w:r>
        <w:rPr>
          <w:lang w:val="en-US"/>
        </w:rPr>
        <w:t xml:space="preserve">22. </w:t>
      </w:r>
      <w:r>
        <w:rPr>
          <w:b/>
          <w:lang w:val="en-US"/>
        </w:rPr>
        <w:t>Who</w:t>
      </w:r>
      <w:r>
        <w:rPr>
          <w:lang w:val="en-US"/>
        </w:rPr>
        <w:t xml:space="preserve">. ver. </w:t>
      </w:r>
      <w:r w:rsidR="006B227C">
        <w:t xml:space="preserve"> 1Jn2.4</w:t>
      </w:r>
      <w:r>
        <w:rPr>
          <w:lang w:val="en-US"/>
        </w:rPr>
        <w:t xml:space="preserve">. 1 J </w:t>
      </w:r>
      <w:r w:rsidR="006B227C">
        <w:t xml:space="preserve"> 1Jn1.6</w:t>
      </w:r>
      <w:r>
        <w:rPr>
          <w:lang w:val="en-US"/>
        </w:rPr>
        <w:t xml:space="preserve">. </w:t>
      </w:r>
      <w:r w:rsidR="006B227C">
        <w:t xml:space="preserve"> 1Jn4.20</w:t>
      </w:r>
      <w:r>
        <w:rPr>
          <w:lang w:val="en-US"/>
        </w:rPr>
        <w:t>. Jn *</w:t>
      </w:r>
      <w:r w:rsidR="006B227C">
        <w:t xml:space="preserve"> Jn8.44</w:t>
      </w:r>
      <w:r>
        <w:rPr>
          <w:lang w:val="en-US"/>
        </w:rPr>
        <w:t xml:space="preserve">. Re </w:t>
      </w:r>
      <w:r w:rsidR="006B227C">
        <w:t xml:space="preserve"> Re3.9</w:t>
      </w:r>
      <w:r>
        <w:rPr>
          <w:lang w:val="en-US"/>
        </w:rPr>
        <w:t xml:space="preserve">. </w:t>
      </w:r>
      <w:r>
        <w:rPr>
          <w:b/>
          <w:lang w:val="en-US"/>
        </w:rPr>
        <w:t>he that</w:t>
      </w:r>
      <w:r>
        <w:rPr>
          <w:lang w:val="en-US"/>
        </w:rPr>
        <w:t xml:space="preserve">. ver. </w:t>
      </w:r>
      <w:r w:rsidR="006B227C">
        <w:t xml:space="preserve"> 1Jn2.23</w:t>
      </w:r>
      <w:r>
        <w:rPr>
          <w:lang w:val="en-US"/>
        </w:rPr>
        <w:t>. 1 J *</w:t>
      </w:r>
      <w:r w:rsidR="006B227C">
        <w:t xml:space="preserve"> 1Jn4.3</w:t>
      </w:r>
      <w:r>
        <w:rPr>
          <w:lang w:val="en-US"/>
        </w:rPr>
        <w:t>. 1 Co *</w:t>
      </w:r>
      <w:r w:rsidR="006B227C">
        <w:t xml:space="preserve"> 1Co12.2</w:t>
      </w:r>
      <w:r>
        <w:rPr>
          <w:lang w:val="en-US"/>
        </w:rPr>
        <w:t xml:space="preserve">, </w:t>
      </w:r>
      <w:r w:rsidR="006B227C">
        <w:t xml:space="preserve"> 1Co12.3</w:t>
      </w:r>
      <w:r>
        <w:rPr>
          <w:lang w:val="en-US"/>
        </w:rPr>
        <w:t xml:space="preserve">. 2 J </w:t>
      </w:r>
      <w:r w:rsidR="006B227C">
        <w:t xml:space="preserve"> 2Jn7</w:t>
      </w:r>
      <w:r>
        <w:rPr>
          <w:lang w:val="en-US"/>
        </w:rPr>
        <w:t xml:space="preserve">. Ju </w:t>
      </w:r>
      <w:r w:rsidR="006B227C">
        <w:t xml:space="preserve"> Jud4</w:t>
      </w:r>
      <w:r>
        <w:rPr>
          <w:lang w:val="en-US"/>
        </w:rPr>
        <w:t xml:space="preserve">. </w:t>
      </w:r>
      <w:r>
        <w:rPr>
          <w:b/>
          <w:lang w:val="en-US"/>
        </w:rPr>
        <w:t>Jesus is</w:t>
      </w:r>
      <w:r>
        <w:rPr>
          <w:lang w:val="en-US"/>
        </w:rPr>
        <w:t xml:space="preserve">. 1 J </w:t>
      </w:r>
      <w:r w:rsidR="006B227C">
        <w:t xml:space="preserve"> 1Jn5.1</w:t>
      </w:r>
      <w:r>
        <w:rPr>
          <w:lang w:val="en-US"/>
        </w:rPr>
        <w:t>. Da *</w:t>
      </w:r>
      <w:r w:rsidR="006B227C">
        <w:t xml:space="preserve"> Da9.25</w:t>
      </w:r>
      <w:r>
        <w:rPr>
          <w:lang w:val="en-US"/>
        </w:rPr>
        <w:t xml:space="preserve">, </w:t>
      </w:r>
      <w:r w:rsidR="006B227C">
        <w:t xml:space="preserve"> Da9.26</w:t>
      </w:r>
      <w:r>
        <w:rPr>
          <w:lang w:val="en-US"/>
        </w:rPr>
        <w:t>. Mk +</w:t>
      </w:r>
      <w:r w:rsidR="006B227C">
        <w:t xml:space="preserve"> Mk8.29</w:t>
      </w:r>
      <w:r>
        <w:rPr>
          <w:lang w:val="en-US"/>
        </w:rPr>
        <w:t>. Ac +</w:t>
      </w:r>
      <w:r w:rsidR="006B227C">
        <w:t xml:space="preserve"> Ac18.5</w:t>
      </w:r>
      <w:r>
        <w:rPr>
          <w:lang w:val="en-US"/>
        </w:rPr>
        <w:t xml:space="preserve">. </w:t>
      </w:r>
      <w:r>
        <w:rPr>
          <w:b/>
          <w:lang w:val="en-US"/>
        </w:rPr>
        <w:t>He is</w:t>
      </w:r>
      <w:r>
        <w:rPr>
          <w:lang w:val="en-US"/>
        </w:rPr>
        <w:t xml:space="preserve">. See on ver. </w:t>
      </w:r>
      <w:r w:rsidR="006B227C">
        <w:t xml:space="preserve"> 1Jn2.18</w:t>
      </w:r>
      <w:r>
        <w:rPr>
          <w:lang w:val="en-US"/>
        </w:rPr>
        <w:t xml:space="preserve">. </w:t>
      </w:r>
      <w:r>
        <w:rPr>
          <w:b/>
          <w:lang w:val="en-US"/>
        </w:rPr>
        <w:t>Father and</w:t>
      </w:r>
      <w:r>
        <w:rPr>
          <w:lang w:val="en-US"/>
        </w:rPr>
        <w:t xml:space="preserve">. 1 J </w:t>
      </w:r>
      <w:r w:rsidR="006B227C">
        <w:t xml:space="preserve"> 1Jn4.14</w:t>
      </w:r>
      <w:r>
        <w:rPr>
          <w:lang w:val="en-US"/>
        </w:rPr>
        <w:t>. Jn +</w:t>
      </w:r>
      <w:r w:rsidR="006B227C">
        <w:t xml:space="preserve"> Jn3.35</w:t>
      </w:r>
      <w:r>
        <w:rPr>
          <w:lang w:val="en-US"/>
        </w:rPr>
        <w:t xml:space="preserve">. </w:t>
      </w:r>
      <w:r>
        <w:rPr>
          <w:rFonts w:ascii="Segoe UI Symbol" w:hAnsi="Segoe UI Symbol" w:cs="Segoe UI Symbol"/>
          <w:lang w:val="en-US"/>
        </w:rPr>
        <w:t>✓</w:t>
      </w:r>
      <w:r w:rsidR="006B227C">
        <w:t xml:space="preserve"> Jn5.23</w:t>
      </w:r>
      <w:r>
        <w:rPr>
          <w:lang w:val="en-US"/>
        </w:rPr>
        <w:t xml:space="preserve">. 2 J </w:t>
      </w:r>
      <w:r w:rsidR="006B227C">
        <w:t xml:space="preserve"> 2Jn3</w:t>
      </w:r>
      <w:r>
        <w:rPr>
          <w:lang w:val="en-US"/>
        </w:rPr>
        <w:t xml:space="preserve">, </w:t>
      </w:r>
      <w:r w:rsidR="006B227C">
        <w:t xml:space="preserve"> 2Jn9</w:t>
      </w:r>
      <w:r>
        <w:rPr>
          <w:lang w:val="en-US"/>
        </w:rPr>
        <w:t xml:space="preserve">. </w:t>
      </w:r>
    </w:p>
    <w:p w:rsidR="003E23E9" w:rsidRDefault="003E23E9" w:rsidP="00710603">
      <w:pPr>
        <w:ind w:firstLine="360"/>
        <w:jc w:val="both"/>
      </w:pPr>
      <w:r>
        <w:rPr>
          <w:lang w:val="en-US"/>
        </w:rPr>
        <w:t xml:space="preserve">23. </w:t>
      </w:r>
      <w:r>
        <w:rPr>
          <w:b/>
          <w:lang w:val="en-US"/>
        </w:rPr>
        <w:t>denieth</w:t>
      </w:r>
      <w:r>
        <w:rPr>
          <w:lang w:val="en-US"/>
        </w:rPr>
        <w:t xml:space="preserve">. ver. </w:t>
      </w:r>
      <w:r w:rsidR="006B227C">
        <w:t xml:space="preserve"> 1Jn2.22</w:t>
      </w:r>
      <w:r>
        <w:rPr>
          <w:lang w:val="en-US"/>
        </w:rPr>
        <w:t>. 1 J *</w:t>
      </w:r>
      <w:r w:rsidR="006B227C">
        <w:t xml:space="preserve"> 1Jn4.15</w:t>
      </w:r>
      <w:r>
        <w:rPr>
          <w:lang w:val="en-US"/>
        </w:rPr>
        <w:t xml:space="preserve">. </w:t>
      </w:r>
      <w:r w:rsidR="006B227C">
        <w:t xml:space="preserve"> 1Jn5.1</w:t>
      </w:r>
      <w:r>
        <w:rPr>
          <w:lang w:val="en-US"/>
        </w:rPr>
        <w:t>. Mt *</w:t>
      </w:r>
      <w:r w:rsidR="006B227C">
        <w:t xml:space="preserve"> Mt11.27</w:t>
      </w:r>
      <w:r>
        <w:rPr>
          <w:lang w:val="en-US"/>
        </w:rPr>
        <w:t xml:space="preserve">. Lk </w:t>
      </w:r>
      <w:r w:rsidR="006B227C">
        <w:t xml:space="preserve"> Lk10.22</w:t>
      </w:r>
      <w:r>
        <w:rPr>
          <w:lang w:val="en-US"/>
        </w:rPr>
        <w:t xml:space="preserve">. Jn </w:t>
      </w:r>
      <w:r>
        <w:rPr>
          <w:rFonts w:ascii="Segoe UI Symbol" w:hAnsi="Segoe UI Symbol" w:cs="Segoe UI Symbol"/>
          <w:lang w:val="en-US"/>
        </w:rPr>
        <w:t>✓</w:t>
      </w:r>
      <w:r w:rsidR="006B227C">
        <w:t xml:space="preserve"> Jn5.23</w:t>
      </w:r>
      <w:r>
        <w:rPr>
          <w:lang w:val="en-US"/>
        </w:rPr>
        <w:t xml:space="preserve">. </w:t>
      </w:r>
      <w:r w:rsidR="006B227C">
        <w:t xml:space="preserve"> Jn8.19</w:t>
      </w:r>
      <w:r>
        <w:rPr>
          <w:lang w:val="en-US"/>
        </w:rPr>
        <w:t>. *</w:t>
      </w:r>
      <w:r w:rsidR="006B227C">
        <w:t xml:space="preserve"> Jn10.30</w:t>
      </w:r>
      <w:r>
        <w:rPr>
          <w:lang w:val="en-US"/>
        </w:rPr>
        <w:t xml:space="preserve">. </w:t>
      </w:r>
      <w:r w:rsidR="006B227C">
        <w:t xml:space="preserve"> Jn14.9</w:t>
      </w:r>
      <w:r>
        <w:rPr>
          <w:lang w:val="en-US"/>
        </w:rPr>
        <w:t xml:space="preserve">, </w:t>
      </w:r>
      <w:r w:rsidR="006B227C">
        <w:t xml:space="preserve"> Jn14.10</w:t>
      </w:r>
      <w:r>
        <w:rPr>
          <w:lang w:val="en-US"/>
        </w:rPr>
        <w:t>. *</w:t>
      </w:r>
      <w:r w:rsidR="006B227C">
        <w:t xml:space="preserve"> Jn15.23</w:t>
      </w:r>
      <w:r>
        <w:rPr>
          <w:lang w:val="en-US"/>
        </w:rPr>
        <w:t xml:space="preserve">, </w:t>
      </w:r>
      <w:r w:rsidR="006B227C">
        <w:t xml:space="preserve"> Jn15.24</w:t>
      </w:r>
      <w:r>
        <w:rPr>
          <w:lang w:val="en-US"/>
        </w:rPr>
        <w:t xml:space="preserve">. 2 J </w:t>
      </w:r>
      <w:r>
        <w:rPr>
          <w:rFonts w:ascii="Segoe UI Symbol" w:hAnsi="Segoe UI Symbol" w:cs="Segoe UI Symbol"/>
          <w:lang w:val="en-US"/>
        </w:rPr>
        <w:t>✓</w:t>
      </w:r>
      <w:r w:rsidR="006B227C">
        <w:t xml:space="preserve"> 2Jn9-11</w:t>
      </w:r>
      <w:r>
        <w:rPr>
          <w:lang w:val="en-US"/>
        </w:rPr>
        <w:t xml:space="preserve">. </w:t>
      </w:r>
      <w:r>
        <w:rPr>
          <w:b/>
          <w:lang w:val="en-US"/>
        </w:rPr>
        <w:t>but</w:t>
      </w:r>
      <w:r>
        <w:rPr>
          <w:lang w:val="en-US"/>
        </w:rPr>
        <w:t>. Ps *</w:t>
      </w:r>
      <w:r w:rsidR="006B227C">
        <w:t xml:space="preserve"> Ps73.25</w:t>
      </w:r>
      <w:r>
        <w:rPr>
          <w:lang w:val="en-US"/>
        </w:rPr>
        <w:t xml:space="preserve">, </w:t>
      </w:r>
      <w:r w:rsidR="006B227C">
        <w:t xml:space="preserve"> Ps73.26</w:t>
      </w:r>
      <w:r>
        <w:rPr>
          <w:lang w:val="en-US"/>
        </w:rPr>
        <w:t xml:space="preserve">. </w:t>
      </w:r>
    </w:p>
    <w:p w:rsidR="003E23E9" w:rsidRDefault="003E23E9" w:rsidP="00710603">
      <w:pPr>
        <w:ind w:firstLine="360"/>
        <w:jc w:val="both"/>
      </w:pPr>
      <w:r>
        <w:rPr>
          <w:lang w:val="en-US"/>
        </w:rPr>
        <w:t xml:space="preserve">24. </w:t>
      </w:r>
      <w:r>
        <w:rPr>
          <w:b/>
          <w:lang w:val="en-US"/>
        </w:rPr>
        <w:t>abide</w:t>
      </w:r>
      <w:r>
        <w:rPr>
          <w:lang w:val="en-US"/>
        </w:rPr>
        <w:t xml:space="preserve">. </w:t>
      </w:r>
      <w:r w:rsidR="006B227C">
        <w:t xml:space="preserve">  f101</w:t>
      </w:r>
      <w:r>
        <w:rPr>
          <w:lang w:val="en-US"/>
        </w:rPr>
        <w:t>, Dt +</w:t>
      </w:r>
      <w:r w:rsidR="006B227C">
        <w:t xml:space="preserve"> Dt32.42</w:t>
      </w:r>
      <w:r>
        <w:rPr>
          <w:lang w:val="en-US"/>
        </w:rPr>
        <w:t>. Ps *</w:t>
      </w:r>
      <w:r w:rsidR="006B227C">
        <w:t xml:space="preserve"> Ps119.11</w:t>
      </w:r>
      <w:r>
        <w:rPr>
          <w:lang w:val="en-US"/>
        </w:rPr>
        <w:t xml:space="preserve">. Pr </w:t>
      </w:r>
      <w:r w:rsidR="006B227C">
        <w:t xml:space="preserve"> Pr23.23</w:t>
      </w:r>
      <w:r>
        <w:rPr>
          <w:lang w:val="en-US"/>
        </w:rPr>
        <w:t xml:space="preserve">. Lk </w:t>
      </w:r>
      <w:r w:rsidR="006B227C">
        <w:t xml:space="preserve"> Lk9.44</w:t>
      </w:r>
      <w:r>
        <w:rPr>
          <w:lang w:val="en-US"/>
        </w:rPr>
        <w:t xml:space="preserve">. Jn </w:t>
      </w:r>
      <w:r w:rsidR="006B227C">
        <w:t xml:space="preserve"> Jn15.7</w:t>
      </w:r>
      <w:r>
        <w:rPr>
          <w:lang w:val="en-US"/>
        </w:rPr>
        <w:t>. Col *</w:t>
      </w:r>
      <w:r w:rsidR="006B227C">
        <w:t xml:space="preserve"> Col3.16</w:t>
      </w:r>
      <w:r>
        <w:rPr>
          <w:lang w:val="en-US"/>
        </w:rPr>
        <w:t>. He *</w:t>
      </w:r>
      <w:r w:rsidR="006B227C">
        <w:t xml:space="preserve"> Heb2.1</w:t>
      </w:r>
      <w:r>
        <w:rPr>
          <w:lang w:val="en-US"/>
        </w:rPr>
        <w:t>. +*</w:t>
      </w:r>
      <w:r w:rsidR="006B227C">
        <w:t xml:space="preserve"> Heb3.14</w:t>
      </w:r>
      <w:r>
        <w:rPr>
          <w:lang w:val="en-US"/>
        </w:rPr>
        <w:t xml:space="preserve">. 2 J </w:t>
      </w:r>
      <w:r w:rsidR="006B227C">
        <w:t xml:space="preserve"> 2Jn2</w:t>
      </w:r>
      <w:r>
        <w:rPr>
          <w:lang w:val="en-US"/>
        </w:rPr>
        <w:t xml:space="preserve">. 3 J </w:t>
      </w:r>
      <w:r w:rsidR="006B227C">
        <w:t xml:space="preserve"> 3Jn3</w:t>
      </w:r>
      <w:r>
        <w:rPr>
          <w:lang w:val="en-US"/>
        </w:rPr>
        <w:t>. Re *</w:t>
      </w:r>
      <w:r w:rsidR="006B227C">
        <w:t xml:space="preserve"> Re3.3</w:t>
      </w:r>
      <w:r>
        <w:rPr>
          <w:lang w:val="en-US"/>
        </w:rPr>
        <w:t xml:space="preserve">, </w:t>
      </w:r>
      <w:r w:rsidR="006B227C">
        <w:t xml:space="preserve"> Re3.11</w:t>
      </w:r>
      <w:r>
        <w:rPr>
          <w:lang w:val="en-US"/>
        </w:rPr>
        <w:t xml:space="preserve">. </w:t>
      </w:r>
      <w:r>
        <w:rPr>
          <w:b/>
          <w:lang w:val="en-US"/>
        </w:rPr>
        <w:t>which</w:t>
      </w:r>
      <w:r>
        <w:rPr>
          <w:lang w:val="en-US"/>
        </w:rPr>
        <w:t>. ver. *</w:t>
      </w:r>
      <w:r w:rsidR="006B227C">
        <w:t xml:space="preserve"> 1Jn2.7</w:t>
      </w:r>
      <w:r>
        <w:rPr>
          <w:lang w:val="en-US"/>
        </w:rPr>
        <w:t xml:space="preserve">. 1 J </w:t>
      </w:r>
      <w:r w:rsidR="006B227C">
        <w:t xml:space="preserve"> 1Jn3.11</w:t>
      </w:r>
      <w:r>
        <w:rPr>
          <w:lang w:val="en-US"/>
        </w:rPr>
        <w:t xml:space="preserve">. </w:t>
      </w:r>
      <w:r>
        <w:rPr>
          <w:lang w:val="en-US"/>
        </w:rPr>
        <w:lastRenderedPageBreak/>
        <w:t>Lk *</w:t>
      </w:r>
      <w:r w:rsidR="006B227C">
        <w:t xml:space="preserve"> Lk1.2</w:t>
      </w:r>
      <w:r>
        <w:rPr>
          <w:lang w:val="en-US"/>
        </w:rPr>
        <w:t xml:space="preserve">. Jn </w:t>
      </w:r>
      <w:r w:rsidR="006B227C">
        <w:t xml:space="preserve"> Jn8.25</w:t>
      </w:r>
      <w:r>
        <w:rPr>
          <w:lang w:val="en-US"/>
        </w:rPr>
        <w:t xml:space="preserve">. Ph </w:t>
      </w:r>
      <w:r w:rsidR="006B227C">
        <w:t xml:space="preserve"> Php4.15</w:t>
      </w:r>
      <w:r>
        <w:rPr>
          <w:lang w:val="en-US"/>
        </w:rPr>
        <w:t xml:space="preserve">. 2 J </w:t>
      </w:r>
      <w:r w:rsidR="006B227C">
        <w:t xml:space="preserve"> 2Jn5</w:t>
      </w:r>
      <w:r>
        <w:rPr>
          <w:lang w:val="en-US"/>
        </w:rPr>
        <w:t xml:space="preserve">, </w:t>
      </w:r>
      <w:r w:rsidR="006B227C">
        <w:t xml:space="preserve"> 2Jn6</w:t>
      </w:r>
      <w:r>
        <w:rPr>
          <w:lang w:val="en-US"/>
        </w:rPr>
        <w:t xml:space="preserve">. </w:t>
      </w:r>
      <w:r>
        <w:rPr>
          <w:b/>
          <w:lang w:val="en-US"/>
        </w:rPr>
        <w:t>If</w:t>
      </w:r>
      <w:r>
        <w:rPr>
          <w:lang w:val="en-US"/>
        </w:rPr>
        <w:t xml:space="preserve">. </w:t>
      </w:r>
      <w:r w:rsidR="006B227C">
        <w:t xml:space="preserve">  f184:184C</w:t>
      </w:r>
      <w:r>
        <w:rPr>
          <w:lang w:val="en-US"/>
        </w:rPr>
        <w:t>, 1 Co +</w:t>
      </w:r>
      <w:r w:rsidR="006B227C">
        <w:t xml:space="preserve"> 1Co15.2</w:t>
      </w:r>
      <w:r>
        <w:rPr>
          <w:lang w:val="en-US"/>
        </w:rPr>
        <w:t>. 2 P +*</w:t>
      </w:r>
      <w:r w:rsidR="006B227C">
        <w:t xml:space="preserve"> 2Pe1.10</w:t>
      </w:r>
      <w:r>
        <w:rPr>
          <w:lang w:val="en-US"/>
        </w:rPr>
        <w:t xml:space="preserve">. </w:t>
      </w:r>
      <w:r>
        <w:rPr>
          <w:b/>
          <w:lang w:val="en-US"/>
        </w:rPr>
        <w:t>shall remain</w:t>
      </w:r>
      <w:r>
        <w:rPr>
          <w:lang w:val="en-US"/>
        </w:rPr>
        <w:t>. ver. +*</w:t>
      </w:r>
      <w:r w:rsidR="006B227C">
        <w:t xml:space="preserve"> 1Jn2.3</w:t>
      </w:r>
      <w:r>
        <w:rPr>
          <w:lang w:val="en-US"/>
        </w:rPr>
        <w:t xml:space="preserve">. 1 J </w:t>
      </w:r>
      <w:r w:rsidR="006B227C">
        <w:t xml:space="preserve"> 1Jn5.2</w:t>
      </w:r>
      <w:r>
        <w:rPr>
          <w:lang w:val="en-US"/>
        </w:rPr>
        <w:t xml:space="preserve">. Jn </w:t>
      </w:r>
      <w:r w:rsidR="006B227C">
        <w:t xml:space="preserve"> Jn8.51</w:t>
      </w:r>
      <w:r>
        <w:rPr>
          <w:lang w:val="en-US"/>
        </w:rPr>
        <w:t>. *</w:t>
      </w:r>
      <w:r w:rsidR="006B227C">
        <w:t xml:space="preserve"> Jn14.21-24</w:t>
      </w:r>
      <w:r>
        <w:rPr>
          <w:lang w:val="en-US"/>
        </w:rPr>
        <w:t>. 1 Co +*</w:t>
      </w:r>
      <w:r w:rsidR="006B227C">
        <w:t xml:space="preserve"> 1Co15.2</w:t>
      </w:r>
      <w:r>
        <w:rPr>
          <w:lang w:val="en-US"/>
        </w:rPr>
        <w:t xml:space="preserve">. </w:t>
      </w:r>
      <w:r>
        <w:rPr>
          <w:b/>
          <w:lang w:val="en-US"/>
        </w:rPr>
        <w:t>shall continue</w:t>
      </w:r>
      <w:r>
        <w:rPr>
          <w:lang w:val="en-US"/>
        </w:rPr>
        <w:t xml:space="preserve">. </w:t>
      </w:r>
      <w:r w:rsidR="006B227C">
        <w:t xml:space="preserve">  f101</w:t>
      </w:r>
      <w:r>
        <w:rPr>
          <w:lang w:val="en-US"/>
        </w:rPr>
        <w:t>, Dt +</w:t>
      </w:r>
      <w:r w:rsidR="006B227C">
        <w:t xml:space="preserve"> Dt32.42</w:t>
      </w:r>
      <w:r>
        <w:rPr>
          <w:lang w:val="en-US"/>
        </w:rPr>
        <w:t>. 1 J *</w:t>
      </w:r>
      <w:r w:rsidR="006B227C">
        <w:t xml:space="preserve"> 1Jn1.3</w:t>
      </w:r>
      <w:r>
        <w:rPr>
          <w:lang w:val="en-US"/>
        </w:rPr>
        <w:t xml:space="preserve">, </w:t>
      </w:r>
      <w:r w:rsidR="006B227C">
        <w:t xml:space="preserve"> 1Jn1.7</w:t>
      </w:r>
      <w:r>
        <w:rPr>
          <w:lang w:val="en-US"/>
        </w:rPr>
        <w:t xml:space="preserve">. </w:t>
      </w:r>
      <w:r w:rsidR="006B227C">
        <w:t xml:space="preserve"> 1Jn4.13</w:t>
      </w:r>
      <w:r>
        <w:rPr>
          <w:lang w:val="en-US"/>
        </w:rPr>
        <w:t xml:space="preserve">, </w:t>
      </w:r>
      <w:r w:rsidR="006B227C">
        <w:t xml:space="preserve"> 1Jn4.16</w:t>
      </w:r>
      <w:r>
        <w:rPr>
          <w:lang w:val="en-US"/>
        </w:rPr>
        <w:t>. Jn +*</w:t>
      </w:r>
      <w:r w:rsidR="006B227C">
        <w:t xml:space="preserve"> Jn8.31</w:t>
      </w:r>
      <w:r>
        <w:rPr>
          <w:lang w:val="en-US"/>
        </w:rPr>
        <w:t>. *</w:t>
      </w:r>
      <w:r w:rsidR="006B227C">
        <w:t xml:space="preserve"> Jn14.23</w:t>
      </w:r>
      <w:r>
        <w:rPr>
          <w:lang w:val="en-US"/>
        </w:rPr>
        <w:t xml:space="preserve">. </w:t>
      </w:r>
      <w:r w:rsidR="006B227C">
        <w:t xml:space="preserve"> Jn15.9</w:t>
      </w:r>
      <w:r>
        <w:rPr>
          <w:lang w:val="en-US"/>
        </w:rPr>
        <w:t xml:space="preserve">, </w:t>
      </w:r>
      <w:r w:rsidR="006B227C">
        <w:t xml:space="preserve"> Jn15.10</w:t>
      </w:r>
      <w:r>
        <w:rPr>
          <w:lang w:val="en-US"/>
        </w:rPr>
        <w:t xml:space="preserve">. </w:t>
      </w:r>
      <w:r w:rsidR="006B227C">
        <w:t xml:space="preserve"> Jn17.21-24</w:t>
      </w:r>
      <w:r>
        <w:rPr>
          <w:lang w:val="en-US"/>
        </w:rPr>
        <w:t xml:space="preserve">. </w:t>
      </w:r>
      <w:r>
        <w:rPr>
          <w:b/>
          <w:lang w:val="en-US"/>
        </w:rPr>
        <w:t>in the Son</w:t>
      </w:r>
      <w:r>
        <w:rPr>
          <w:lang w:val="en-US"/>
        </w:rPr>
        <w:t xml:space="preserve">. ver. </w:t>
      </w:r>
      <w:r w:rsidR="006B227C">
        <w:t xml:space="preserve"> 1Jn2.22</w:t>
      </w:r>
      <w:r>
        <w:rPr>
          <w:lang w:val="en-US"/>
        </w:rPr>
        <w:t xml:space="preserve">. </w:t>
      </w:r>
    </w:p>
    <w:p w:rsidR="003E23E9" w:rsidRDefault="003E23E9" w:rsidP="00710603">
      <w:pPr>
        <w:ind w:firstLine="360"/>
        <w:jc w:val="both"/>
      </w:pPr>
      <w:r>
        <w:rPr>
          <w:lang w:val="en-US"/>
        </w:rPr>
        <w:t xml:space="preserve">25. </w:t>
      </w:r>
      <w:r>
        <w:rPr>
          <w:b/>
          <w:lang w:val="en-US"/>
        </w:rPr>
        <w:t>the promise</w:t>
      </w:r>
      <w:r>
        <w:rPr>
          <w:lang w:val="en-US"/>
        </w:rPr>
        <w:t>. 1 J +</w:t>
      </w:r>
      <w:r w:rsidR="006B227C">
        <w:t xml:space="preserve"> 1Jn1.2</w:t>
      </w:r>
      <w:r>
        <w:rPr>
          <w:lang w:val="en-US"/>
        </w:rPr>
        <w:t xml:space="preserve">. </w:t>
      </w:r>
      <w:r>
        <w:rPr>
          <w:rFonts w:ascii="Segoe UI Symbol" w:hAnsi="Segoe UI Symbol" w:cs="Segoe UI Symbol"/>
          <w:lang w:val="en-US"/>
        </w:rPr>
        <w:t>✓</w:t>
      </w:r>
      <w:r w:rsidR="006B227C">
        <w:t xml:space="preserve"> 1Jn5.11-13</w:t>
      </w:r>
      <w:r>
        <w:rPr>
          <w:lang w:val="en-US"/>
        </w:rPr>
        <w:t xml:space="preserve">, </w:t>
      </w:r>
      <w:r w:rsidR="006B227C">
        <w:t xml:space="preserve"> 1Jn5.20</w:t>
      </w:r>
      <w:r>
        <w:rPr>
          <w:lang w:val="en-US"/>
        </w:rPr>
        <w:t>. Da +*</w:t>
      </w:r>
      <w:r w:rsidR="006B227C">
        <w:t xml:space="preserve"> Da12.2</w:t>
      </w:r>
      <w:r>
        <w:rPr>
          <w:lang w:val="en-US"/>
        </w:rPr>
        <w:t xml:space="preserve">. Lk </w:t>
      </w:r>
      <w:r w:rsidR="006B227C">
        <w:t xml:space="preserve"> Lk18.30</w:t>
      </w:r>
      <w:r>
        <w:rPr>
          <w:lang w:val="en-US"/>
        </w:rPr>
        <w:t>. Jn +*</w:t>
      </w:r>
      <w:r w:rsidR="006B227C">
        <w:t xml:space="preserve"> Jn5.39</w:t>
      </w:r>
      <w:r>
        <w:rPr>
          <w:lang w:val="en-US"/>
        </w:rPr>
        <w:t>. 6:*</w:t>
      </w:r>
      <w:r w:rsidR="006B227C">
        <w:t xml:space="preserve"> Jn6.27</w:t>
      </w:r>
      <w:r>
        <w:rPr>
          <w:lang w:val="en-US"/>
        </w:rPr>
        <w:t>, *</w:t>
      </w:r>
      <w:r w:rsidR="006B227C">
        <w:t xml:space="preserve"> Jn6.47</w:t>
      </w:r>
      <w:r>
        <w:rPr>
          <w:lang w:val="en-US"/>
        </w:rPr>
        <w:t xml:space="preserve">, </w:t>
      </w:r>
      <w:r w:rsidR="006B227C">
        <w:t xml:space="preserve"> Jn6.54</w:t>
      </w:r>
      <w:r>
        <w:rPr>
          <w:lang w:val="en-US"/>
        </w:rPr>
        <w:t>, *</w:t>
      </w:r>
      <w:r w:rsidR="006B227C">
        <w:t xml:space="preserve"> Jn6.68</w:t>
      </w:r>
      <w:r>
        <w:rPr>
          <w:lang w:val="en-US"/>
        </w:rPr>
        <w:t xml:space="preserve">. </w:t>
      </w:r>
      <w:r>
        <w:rPr>
          <w:rFonts w:ascii="Segoe UI Symbol" w:hAnsi="Segoe UI Symbol" w:cs="Segoe UI Symbol"/>
          <w:lang w:val="en-US"/>
        </w:rPr>
        <w:t>✓</w:t>
      </w:r>
      <w:r w:rsidR="006B227C">
        <w:t xml:space="preserve"> Jn10.28</w:t>
      </w:r>
      <w:r>
        <w:rPr>
          <w:lang w:val="en-US"/>
        </w:rPr>
        <w:t xml:space="preserve">. </w:t>
      </w:r>
      <w:r w:rsidR="006B227C">
        <w:t xml:space="preserve"> Jn12.50</w:t>
      </w:r>
      <w:r>
        <w:rPr>
          <w:lang w:val="en-US"/>
        </w:rPr>
        <w:t xml:space="preserve">. </w:t>
      </w:r>
      <w:r>
        <w:rPr>
          <w:rFonts w:ascii="Segoe UI Symbol" w:hAnsi="Segoe UI Symbol" w:cs="Segoe UI Symbol"/>
          <w:lang w:val="en-US"/>
        </w:rPr>
        <w:t>✓</w:t>
      </w:r>
      <w:r w:rsidR="006B227C">
        <w:t xml:space="preserve"> Jn17.2</w:t>
      </w:r>
      <w:r>
        <w:rPr>
          <w:lang w:val="en-US"/>
        </w:rPr>
        <w:t xml:space="preserve">, </w:t>
      </w:r>
      <w:r w:rsidR="006B227C">
        <w:t xml:space="preserve"> Jn17.3</w:t>
      </w:r>
      <w:r>
        <w:rPr>
          <w:lang w:val="en-US"/>
        </w:rPr>
        <w:t xml:space="preserve">. Ro </w:t>
      </w:r>
      <w:r w:rsidR="006B227C">
        <w:t xml:space="preserve"> Ro2.7</w:t>
      </w:r>
      <w:r>
        <w:rPr>
          <w:lang w:val="en-US"/>
        </w:rPr>
        <w:t xml:space="preserve">. </w:t>
      </w:r>
      <w:r w:rsidR="006B227C">
        <w:t xml:space="preserve"> Ro5.21</w:t>
      </w:r>
      <w:r>
        <w:rPr>
          <w:lang w:val="en-US"/>
        </w:rPr>
        <w:t>. +*</w:t>
      </w:r>
      <w:r w:rsidR="006B227C">
        <w:t xml:space="preserve"> Ro6.23</w:t>
      </w:r>
      <w:r>
        <w:rPr>
          <w:lang w:val="en-US"/>
        </w:rPr>
        <w:t>. Ga *</w:t>
      </w:r>
      <w:r w:rsidR="006B227C">
        <w:t xml:space="preserve"> Ga6.8</w:t>
      </w:r>
      <w:r>
        <w:rPr>
          <w:lang w:val="en-US"/>
        </w:rPr>
        <w:t xml:space="preserve">. 1 Ti </w:t>
      </w:r>
      <w:r w:rsidR="006B227C">
        <w:t xml:space="preserve"> 1Ti1.16</w:t>
      </w:r>
      <w:r>
        <w:rPr>
          <w:lang w:val="en-US"/>
        </w:rPr>
        <w:t>. *</w:t>
      </w:r>
      <w:r w:rsidR="006B227C">
        <w:t xml:space="preserve"> 1Ti6.12</w:t>
      </w:r>
      <w:r>
        <w:rPr>
          <w:lang w:val="en-US"/>
        </w:rPr>
        <w:t xml:space="preserve">, </w:t>
      </w:r>
      <w:r w:rsidR="006B227C">
        <w:t xml:space="preserve"> 1Ti6.19</w:t>
      </w:r>
      <w:r>
        <w:rPr>
          <w:lang w:val="en-US"/>
        </w:rPr>
        <w:t xml:space="preserve">. Ti </w:t>
      </w:r>
      <w:r w:rsidR="006B227C">
        <w:t xml:space="preserve"> Tt1.2</w:t>
      </w:r>
      <w:r>
        <w:rPr>
          <w:lang w:val="en-US"/>
        </w:rPr>
        <w:t>. *</w:t>
      </w:r>
      <w:r w:rsidR="006B227C">
        <w:t xml:space="preserve"> Tt3.7</w:t>
      </w:r>
      <w:r>
        <w:rPr>
          <w:lang w:val="en-US"/>
        </w:rPr>
        <w:t>. Ju *</w:t>
      </w:r>
      <w:r w:rsidR="006B227C">
        <w:t xml:space="preserve"> Jud21</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p>
    <w:p w:rsidR="003E23E9" w:rsidRDefault="003E23E9" w:rsidP="00710603">
      <w:pPr>
        <w:ind w:firstLine="360"/>
        <w:jc w:val="both"/>
      </w:pPr>
      <w:r>
        <w:rPr>
          <w:lang w:val="en-US"/>
        </w:rPr>
        <w:t xml:space="preserve">26. </w:t>
      </w:r>
      <w:r>
        <w:rPr>
          <w:b/>
          <w:lang w:val="en-US"/>
        </w:rPr>
        <w:t>concerning</w:t>
      </w:r>
      <w:r>
        <w:rPr>
          <w:lang w:val="en-US"/>
        </w:rPr>
        <w:t xml:space="preserve">. 1 J </w:t>
      </w:r>
      <w:r w:rsidR="006B227C">
        <w:t xml:space="preserve"> 1Jn3.7</w:t>
      </w:r>
      <w:r>
        <w:rPr>
          <w:lang w:val="en-US"/>
        </w:rPr>
        <w:t xml:space="preserve">. Pr </w:t>
      </w:r>
      <w:r w:rsidR="006B227C">
        <w:t xml:space="preserve"> Pr12.26</w:t>
      </w:r>
      <w:r>
        <w:rPr>
          <w:lang w:val="en-US"/>
        </w:rPr>
        <w:t xml:space="preserve">. Ezk </w:t>
      </w:r>
      <w:r w:rsidR="006B227C">
        <w:t xml:space="preserve"> Eze13.10</w:t>
      </w:r>
      <w:r>
        <w:rPr>
          <w:lang w:val="en-US"/>
        </w:rPr>
        <w:t>. Mt *</w:t>
      </w:r>
      <w:r w:rsidR="006B227C">
        <w:t xml:space="preserve"> Mt24.24</w:t>
      </w:r>
      <w:r>
        <w:rPr>
          <w:lang w:val="en-US"/>
        </w:rPr>
        <w:t>. Mk *</w:t>
      </w:r>
      <w:r w:rsidR="006B227C">
        <w:t xml:space="preserve"> Mk13.22</w:t>
      </w:r>
      <w:r>
        <w:rPr>
          <w:lang w:val="en-US"/>
        </w:rPr>
        <w:t>. Ac *</w:t>
      </w:r>
      <w:r w:rsidR="006B227C">
        <w:t xml:space="preserve"> Ac20.29</w:t>
      </w:r>
      <w:r>
        <w:rPr>
          <w:lang w:val="en-US"/>
        </w:rPr>
        <w:t xml:space="preserve">, </w:t>
      </w:r>
      <w:r w:rsidR="006B227C">
        <w:t xml:space="preserve"> Ac20.30</w:t>
      </w:r>
      <w:r>
        <w:rPr>
          <w:lang w:val="en-US"/>
        </w:rPr>
        <w:t xml:space="preserve">. 2 Co </w:t>
      </w:r>
      <w:r>
        <w:rPr>
          <w:rFonts w:ascii="Segoe UI Symbol" w:hAnsi="Segoe UI Symbol" w:cs="Segoe UI Symbol"/>
          <w:lang w:val="en-US"/>
        </w:rPr>
        <w:t>✓</w:t>
      </w:r>
      <w:r w:rsidR="006B227C">
        <w:t xml:space="preserve"> 2Co11.13-15</w:t>
      </w:r>
      <w:r>
        <w:rPr>
          <w:lang w:val="en-US"/>
        </w:rPr>
        <w:t>. Col 2:*</w:t>
      </w:r>
      <w:r w:rsidR="006B227C">
        <w:t xml:space="preserve"> Col2.8</w:t>
      </w:r>
      <w:r>
        <w:rPr>
          <w:lang w:val="en-US"/>
        </w:rPr>
        <w:t xml:space="preserve">, </w:t>
      </w:r>
      <w:r w:rsidR="006B227C">
        <w:t xml:space="preserve"> Col2.18</w:t>
      </w:r>
      <w:r>
        <w:rPr>
          <w:lang w:val="en-US"/>
        </w:rPr>
        <w:t>. 1 Ti +*</w:t>
      </w:r>
      <w:r w:rsidR="006B227C">
        <w:t xml:space="preserve"> 1Ti4.1</w:t>
      </w:r>
      <w:r>
        <w:rPr>
          <w:lang w:val="en-US"/>
        </w:rPr>
        <w:t>. 2 Ti *</w:t>
      </w:r>
      <w:r w:rsidR="006B227C">
        <w:t xml:space="preserve"> 2Ti3.13</w:t>
      </w:r>
      <w:r>
        <w:rPr>
          <w:lang w:val="en-US"/>
        </w:rPr>
        <w:t>. 2 P *</w:t>
      </w:r>
      <w:r w:rsidR="006B227C">
        <w:t xml:space="preserve"> 2Pe2.1-3</w:t>
      </w:r>
      <w:r>
        <w:rPr>
          <w:lang w:val="en-US"/>
        </w:rPr>
        <w:t>. 2 J *</w:t>
      </w:r>
      <w:r w:rsidR="006B227C">
        <w:t xml:space="preserve"> 2Jn7</w:t>
      </w:r>
      <w:r>
        <w:rPr>
          <w:lang w:val="en-US"/>
        </w:rPr>
        <w:t xml:space="preserve">. </w:t>
      </w:r>
      <w:r>
        <w:rPr>
          <w:b/>
          <w:lang w:val="en-US"/>
        </w:rPr>
        <w:t>that seduce</w:t>
      </w:r>
      <w:r>
        <w:rPr>
          <w:lang w:val="en-US"/>
        </w:rPr>
        <w:t xml:space="preserve">. </w:t>
      </w:r>
      <w:r w:rsidR="006B227C">
        <w:t xml:space="preserve">  f108:108A</w:t>
      </w:r>
      <w:r>
        <w:rPr>
          <w:lang w:val="en-US"/>
        </w:rPr>
        <w:t>, Ex +</w:t>
      </w:r>
      <w:r w:rsidR="006B227C">
        <w:t xml:space="preserve"> Ex8.18</w:t>
      </w:r>
      <w:r>
        <w:rPr>
          <w:lang w:val="en-US"/>
        </w:rPr>
        <w:t xml:space="preserve">. </w:t>
      </w:r>
    </w:p>
    <w:p w:rsidR="003E23E9" w:rsidRDefault="003E23E9" w:rsidP="00710603">
      <w:pPr>
        <w:ind w:firstLine="360"/>
        <w:jc w:val="both"/>
      </w:pPr>
      <w:r>
        <w:rPr>
          <w:lang w:val="en-US"/>
        </w:rPr>
        <w:t xml:space="preserve">27. </w:t>
      </w:r>
      <w:r>
        <w:rPr>
          <w:b/>
          <w:lang w:val="en-US"/>
        </w:rPr>
        <w:t>the anointing</w:t>
      </w:r>
      <w:r>
        <w:rPr>
          <w:lang w:val="en-US"/>
        </w:rPr>
        <w:t xml:space="preserve">. </w:t>
      </w:r>
      <w:r w:rsidR="006B227C">
        <w:t xml:space="preserve">  f22:22D</w:t>
      </w:r>
      <w:r>
        <w:rPr>
          <w:lang w:val="en-US"/>
        </w:rPr>
        <w:t>, Ps +</w:t>
      </w:r>
      <w:r w:rsidR="006B227C">
        <w:t xml:space="preserve"> Ps45.7</w:t>
      </w:r>
      <w:r>
        <w:rPr>
          <w:lang w:val="en-US"/>
        </w:rPr>
        <w:t>. See on ver. *</w:t>
      </w:r>
      <w:r w:rsidR="006B227C">
        <w:t xml:space="preserve"> 1Jn2.20</w:t>
      </w:r>
      <w:r>
        <w:rPr>
          <w:lang w:val="en-US"/>
        </w:rPr>
        <w:t>. 1 J *</w:t>
      </w:r>
      <w:r w:rsidR="006B227C">
        <w:t xml:space="preserve"> 1Jn3.24</w:t>
      </w:r>
      <w:r>
        <w:rPr>
          <w:lang w:val="en-US"/>
        </w:rPr>
        <w:t xml:space="preserve">. Le </w:t>
      </w:r>
      <w:r w:rsidR="006B227C">
        <w:t xml:space="preserve"> Le8.12</w:t>
      </w:r>
      <w:r>
        <w:rPr>
          <w:lang w:val="en-US"/>
        </w:rPr>
        <w:t xml:space="preserve">, </w:t>
      </w:r>
      <w:r w:rsidR="006B227C">
        <w:t xml:space="preserve"> Le8.30</w:t>
      </w:r>
      <w:r>
        <w:rPr>
          <w:lang w:val="en-US"/>
        </w:rPr>
        <w:t xml:space="preserve">. 1 S </w:t>
      </w:r>
      <w:r>
        <w:rPr>
          <w:rFonts w:ascii="Segoe UI Symbol" w:hAnsi="Segoe UI Symbol" w:cs="Segoe UI Symbol"/>
          <w:lang w:val="en-US"/>
        </w:rPr>
        <w:t>✓</w:t>
      </w:r>
      <w:r w:rsidR="006B227C">
        <w:t xml:space="preserve"> 1Sa16.22</w:t>
      </w:r>
      <w:r>
        <w:rPr>
          <w:lang w:val="en-US"/>
        </w:rPr>
        <w:t xml:space="preserve">. Ps </w:t>
      </w:r>
      <w:r w:rsidR="006B227C">
        <w:t xml:space="preserve"> Ps92.10</w:t>
      </w:r>
      <w:r>
        <w:rPr>
          <w:lang w:val="en-US"/>
        </w:rPr>
        <w:t xml:space="preserve">. </w:t>
      </w:r>
      <w:r w:rsidR="006B227C">
        <w:t xml:space="preserve"> Ps133.2</w:t>
      </w:r>
      <w:r>
        <w:rPr>
          <w:lang w:val="en-US"/>
        </w:rPr>
        <w:t>. Jn *</w:t>
      </w:r>
      <w:r w:rsidR="006B227C">
        <w:t xml:space="preserve"> Jn1.16</w:t>
      </w:r>
      <w:r>
        <w:rPr>
          <w:lang w:val="en-US"/>
        </w:rPr>
        <w:t xml:space="preserve">. </w:t>
      </w:r>
      <w:r w:rsidR="006B227C">
        <w:t xml:space="preserve"> Jn3.34</w:t>
      </w:r>
      <w:r>
        <w:rPr>
          <w:lang w:val="en-US"/>
        </w:rPr>
        <w:t>. *</w:t>
      </w:r>
      <w:r w:rsidR="006B227C">
        <w:t xml:space="preserve"> Jn4.14</w:t>
      </w:r>
      <w:r>
        <w:rPr>
          <w:lang w:val="en-US"/>
        </w:rPr>
        <w:t>. Ac *</w:t>
      </w:r>
      <w:r w:rsidR="006B227C">
        <w:t xml:space="preserve"> Ac10.38</w:t>
      </w:r>
      <w:r>
        <w:rPr>
          <w:lang w:val="en-US"/>
        </w:rPr>
        <w:t xml:space="preserve">. 1 Th </w:t>
      </w:r>
      <w:r w:rsidR="006B227C">
        <w:t xml:space="preserve"> 1Th4.9</w:t>
      </w:r>
      <w:r>
        <w:rPr>
          <w:lang w:val="en-US"/>
        </w:rPr>
        <w:t>. 1 P *</w:t>
      </w:r>
      <w:r w:rsidR="006B227C">
        <w:t xml:space="preserve"> 1Pe1.23</w:t>
      </w:r>
      <w:r>
        <w:rPr>
          <w:lang w:val="en-US"/>
        </w:rPr>
        <w:t>. 2 J *</w:t>
      </w:r>
      <w:r w:rsidR="006B227C">
        <w:t xml:space="preserve"> 2Jn2</w:t>
      </w:r>
      <w:r>
        <w:rPr>
          <w:lang w:val="en-US"/>
        </w:rPr>
        <w:t xml:space="preserve">. </w:t>
      </w:r>
      <w:r>
        <w:rPr>
          <w:b/>
          <w:lang w:val="en-US"/>
        </w:rPr>
        <w:t>received of</w:t>
      </w:r>
      <w:r>
        <w:rPr>
          <w:lang w:val="en-US"/>
        </w:rPr>
        <w:t xml:space="preserve">. Lk </w:t>
      </w:r>
      <w:r w:rsidR="006B227C">
        <w:t xml:space="preserve"> Lk11.13</w:t>
      </w:r>
      <w:r>
        <w:rPr>
          <w:lang w:val="en-US"/>
        </w:rPr>
        <w:t xml:space="preserve">. Ac </w:t>
      </w:r>
      <w:r w:rsidR="006B227C">
        <w:t xml:space="preserve"> Ac2.38</w:t>
      </w:r>
      <w:r>
        <w:rPr>
          <w:lang w:val="en-US"/>
        </w:rPr>
        <w:t xml:space="preserve">, </w:t>
      </w:r>
      <w:r w:rsidR="006B227C">
        <w:t xml:space="preserve"> Ac2.39</w:t>
      </w:r>
      <w:r>
        <w:rPr>
          <w:lang w:val="en-US"/>
        </w:rPr>
        <w:t xml:space="preserve">. </w:t>
      </w:r>
      <w:r w:rsidR="006B227C">
        <w:t xml:space="preserve"> Ac5.32</w:t>
      </w:r>
      <w:r>
        <w:rPr>
          <w:lang w:val="en-US"/>
        </w:rPr>
        <w:t xml:space="preserve">. </w:t>
      </w:r>
      <w:r>
        <w:rPr>
          <w:b/>
          <w:lang w:val="en-US"/>
        </w:rPr>
        <w:t>abideth in you</w:t>
      </w:r>
      <w:r>
        <w:rPr>
          <w:lang w:val="en-US"/>
        </w:rPr>
        <w:t xml:space="preserve">. </w:t>
      </w:r>
      <w:r w:rsidR="006B227C">
        <w:t xml:space="preserve">  f101</w:t>
      </w:r>
      <w:r>
        <w:rPr>
          <w:lang w:val="en-US"/>
        </w:rPr>
        <w:t>, Dt +</w:t>
      </w:r>
      <w:r w:rsidR="006B227C">
        <w:t xml:space="preserve"> Dt32.42</w:t>
      </w:r>
      <w:r>
        <w:rPr>
          <w:lang w:val="en-US"/>
        </w:rPr>
        <w:t>. 1 J +</w:t>
      </w:r>
      <w:r w:rsidR="006B227C">
        <w:t xml:space="preserve"> 1Jn3.24</w:t>
      </w:r>
      <w:r>
        <w:rPr>
          <w:lang w:val="en-US"/>
        </w:rPr>
        <w:t xml:space="preserve">. </w:t>
      </w:r>
      <w:r>
        <w:rPr>
          <w:rFonts w:ascii="Segoe UI Symbol" w:hAnsi="Segoe UI Symbol" w:cs="Segoe UI Symbol"/>
          <w:lang w:val="en-US"/>
        </w:rPr>
        <w:t>✓</w:t>
      </w:r>
      <w:r w:rsidR="006B227C">
        <w:t xml:space="preserve"> 1Jn5.10-13</w:t>
      </w:r>
      <w:r>
        <w:rPr>
          <w:lang w:val="en-US"/>
        </w:rPr>
        <w:t>. Ro +*</w:t>
      </w:r>
      <w:r w:rsidR="006B227C">
        <w:t xml:space="preserve"> Ro8.9</w:t>
      </w:r>
      <w:r>
        <w:rPr>
          <w:lang w:val="en-US"/>
        </w:rPr>
        <w:t xml:space="preserve">, </w:t>
      </w:r>
      <w:r w:rsidR="006B227C">
        <w:t xml:space="preserve"> Ro8.14</w:t>
      </w:r>
      <w:r>
        <w:rPr>
          <w:lang w:val="en-US"/>
        </w:rPr>
        <w:t xml:space="preserve">, </w:t>
      </w:r>
      <w:r w:rsidR="006B227C">
        <w:t xml:space="preserve"> Ro8.16</w:t>
      </w:r>
      <w:r>
        <w:rPr>
          <w:lang w:val="en-US"/>
        </w:rPr>
        <w:t xml:space="preserve">. </w:t>
      </w:r>
      <w:r>
        <w:rPr>
          <w:b/>
          <w:lang w:val="en-US"/>
        </w:rPr>
        <w:t>any man teach</w:t>
      </w:r>
      <w:r>
        <w:rPr>
          <w:lang w:val="en-US"/>
        </w:rPr>
        <w:t>. T#1117. ver. *</w:t>
      </w:r>
      <w:r w:rsidR="006B227C">
        <w:t xml:space="preserve"> 1Jn2.20</w:t>
      </w:r>
      <w:r>
        <w:rPr>
          <w:lang w:val="en-US"/>
        </w:rPr>
        <w:t xml:space="preserve">, </w:t>
      </w:r>
      <w:r w:rsidR="006B227C">
        <w:t xml:space="preserve"> 1Jn2.21</w:t>
      </w:r>
      <w:r>
        <w:rPr>
          <w:lang w:val="en-US"/>
        </w:rPr>
        <w:t>. Is +*</w:t>
      </w:r>
      <w:r w:rsidR="006B227C">
        <w:t xml:space="preserve">  Is8.20</w:t>
      </w:r>
      <w:r>
        <w:rPr>
          <w:lang w:val="en-US"/>
        </w:rPr>
        <w:t>n. *</w:t>
      </w:r>
      <w:r w:rsidR="006B227C">
        <w:t xml:space="preserve"> Is54.13</w:t>
      </w:r>
      <w:r>
        <w:rPr>
          <w:lang w:val="en-US"/>
        </w:rPr>
        <w:t>. Je *</w:t>
      </w:r>
      <w:r w:rsidR="006B227C">
        <w:t xml:space="preserve"> Je31.33</w:t>
      </w:r>
      <w:r>
        <w:rPr>
          <w:lang w:val="en-US"/>
        </w:rPr>
        <w:t xml:space="preserve">, </w:t>
      </w:r>
      <w:r w:rsidR="006B227C">
        <w:t xml:space="preserve"> Je31.34</w:t>
      </w:r>
      <w:r>
        <w:rPr>
          <w:lang w:val="en-US"/>
        </w:rPr>
        <w:t xml:space="preserve">. Ezk </w:t>
      </w:r>
      <w:r w:rsidR="006B227C">
        <w:t xml:space="preserve">  Eze14.10</w:t>
      </w:r>
      <w:r>
        <w:rPr>
          <w:lang w:val="en-US"/>
        </w:rPr>
        <w:t>n. Jn *</w:t>
      </w:r>
      <w:r w:rsidR="006B227C">
        <w:t xml:space="preserve"> Jn14.26</w:t>
      </w:r>
      <w:r>
        <w:rPr>
          <w:lang w:val="en-US"/>
        </w:rPr>
        <w:t>. *</w:t>
      </w:r>
      <w:r w:rsidR="006B227C">
        <w:t xml:space="preserve"> Jn16.13</w:t>
      </w:r>
      <w:r>
        <w:rPr>
          <w:lang w:val="en-US"/>
        </w:rPr>
        <w:t xml:space="preserve">. Ac </w:t>
      </w:r>
      <w:r>
        <w:rPr>
          <w:rFonts w:ascii="MS Gothic" w:hAnsi="MS Gothic" w:cs="MS Gothic"/>
          <w:lang w:val="en-US"/>
        </w:rPr>
        <w:t>◐</w:t>
      </w:r>
      <w:r w:rsidR="006B227C">
        <w:t xml:space="preserve">  Ac8.31</w:t>
      </w:r>
      <w:r>
        <w:rPr>
          <w:lang w:val="en-US"/>
        </w:rPr>
        <w:t xml:space="preserve">n. Ro </w:t>
      </w:r>
      <w:r>
        <w:rPr>
          <w:rFonts w:ascii="Segoe UI Symbol" w:hAnsi="Segoe UI Symbol" w:cs="Segoe UI Symbol"/>
          <w:lang w:val="en-US"/>
        </w:rPr>
        <w:t>✓</w:t>
      </w:r>
      <w:r w:rsidR="006B227C">
        <w:t xml:space="preserve"> Ro14.12</w:t>
      </w:r>
      <w:r>
        <w:rPr>
          <w:lang w:val="en-US"/>
        </w:rPr>
        <w:t xml:space="preserve">. Ga </w:t>
      </w:r>
      <w:r w:rsidR="006B227C">
        <w:t xml:space="preserve">  Ga1.8</w:t>
      </w:r>
      <w:r>
        <w:rPr>
          <w:lang w:val="en-US"/>
        </w:rPr>
        <w:t>n. He *</w:t>
      </w:r>
      <w:r w:rsidR="006B227C">
        <w:t xml:space="preserve"> Heb8.10</w:t>
      </w:r>
      <w:r>
        <w:rPr>
          <w:lang w:val="en-US"/>
        </w:rPr>
        <w:t xml:space="preserve">, </w:t>
      </w:r>
      <w:r w:rsidR="006B227C">
        <w:t xml:space="preserve"> Heb8.11</w:t>
      </w:r>
      <w:r>
        <w:rPr>
          <w:lang w:val="en-US"/>
        </w:rPr>
        <w:t xml:space="preserve">. 2 P </w:t>
      </w:r>
      <w:r w:rsidR="006B227C">
        <w:t xml:space="preserve">  2Pe1.20</w:t>
      </w:r>
      <w:r>
        <w:rPr>
          <w:lang w:val="en-US"/>
        </w:rPr>
        <w:t xml:space="preserve">n. </w:t>
      </w:r>
      <w:r>
        <w:rPr>
          <w:b/>
          <w:lang w:val="en-US"/>
        </w:rPr>
        <w:t>but</w:t>
      </w:r>
      <w:r>
        <w:rPr>
          <w:lang w:val="en-US"/>
        </w:rPr>
        <w:t>. 1 Co *</w:t>
      </w:r>
      <w:r w:rsidR="006B227C">
        <w:t xml:space="preserve"> 1Co2.13</w:t>
      </w:r>
      <w:r>
        <w:rPr>
          <w:lang w:val="en-US"/>
        </w:rPr>
        <w:t>. Ep *</w:t>
      </w:r>
      <w:r w:rsidR="006B227C">
        <w:t xml:space="preserve"> Eph4.21</w:t>
      </w:r>
      <w:r>
        <w:rPr>
          <w:lang w:val="en-US"/>
        </w:rPr>
        <w:t xml:space="preserve">. 1 Th </w:t>
      </w:r>
      <w:r>
        <w:rPr>
          <w:rFonts w:ascii="Segoe UI Symbol" w:hAnsi="Segoe UI Symbol" w:cs="Segoe UI Symbol"/>
          <w:lang w:val="en-US"/>
        </w:rPr>
        <w:t>✓</w:t>
      </w:r>
      <w:r w:rsidR="006B227C">
        <w:t xml:space="preserve"> 1Th2.13</w:t>
      </w:r>
      <w:r>
        <w:rPr>
          <w:lang w:val="en-US"/>
        </w:rPr>
        <w:t xml:space="preserve">. 1 Ti </w:t>
      </w:r>
      <w:r w:rsidR="006B227C">
        <w:t xml:space="preserve"> 1Ti2.7</w:t>
      </w:r>
      <w:r>
        <w:rPr>
          <w:lang w:val="en-US"/>
        </w:rPr>
        <w:t>. 2 P *</w:t>
      </w:r>
      <w:r w:rsidR="006B227C">
        <w:t xml:space="preserve"> 2Pe1.16</w:t>
      </w:r>
      <w:r>
        <w:rPr>
          <w:lang w:val="en-US"/>
        </w:rPr>
        <w:t xml:space="preserve">, </w:t>
      </w:r>
      <w:r w:rsidR="006B227C">
        <w:t xml:space="preserve"> 2Pe1.17</w:t>
      </w:r>
      <w:r>
        <w:rPr>
          <w:lang w:val="en-US"/>
        </w:rPr>
        <w:t xml:space="preserve">. </w:t>
      </w:r>
      <w:r>
        <w:rPr>
          <w:b/>
          <w:lang w:val="en-US"/>
        </w:rPr>
        <w:t>same anointing</w:t>
      </w:r>
      <w:r>
        <w:rPr>
          <w:lang w:val="en-US"/>
        </w:rPr>
        <w:t>. Ex =</w:t>
      </w:r>
      <w:r w:rsidR="006B227C">
        <w:t xml:space="preserve"> Ex28.41</w:t>
      </w:r>
      <w:r>
        <w:rPr>
          <w:lang w:val="en-US"/>
        </w:rPr>
        <w:t xml:space="preserve">. 2 Co </w:t>
      </w:r>
      <w:r w:rsidR="006B227C">
        <w:t xml:space="preserve"> 2Co1.21</w:t>
      </w:r>
      <w:r>
        <w:rPr>
          <w:lang w:val="en-US"/>
        </w:rPr>
        <w:t xml:space="preserve">. </w:t>
      </w:r>
      <w:r>
        <w:rPr>
          <w:b/>
          <w:lang w:val="en-US"/>
        </w:rPr>
        <w:t>teacheth you</w:t>
      </w:r>
      <w:r>
        <w:rPr>
          <w:lang w:val="en-US"/>
        </w:rPr>
        <w:t>. T#841. Ps +*</w:t>
      </w:r>
      <w:r w:rsidR="006B227C">
        <w:t xml:space="preserve"> Ps32.8</w:t>
      </w:r>
      <w:r>
        <w:rPr>
          <w:lang w:val="en-US"/>
        </w:rPr>
        <w:t>. Pr *</w:t>
      </w:r>
      <w:r w:rsidR="006B227C">
        <w:t xml:space="preserve"> Pr1.23</w:t>
      </w:r>
      <w:r>
        <w:rPr>
          <w:lang w:val="en-US"/>
        </w:rPr>
        <w:t xml:space="preserve">. Lk </w:t>
      </w:r>
      <w:r w:rsidR="006B227C">
        <w:t xml:space="preserve"> Lk12.12</w:t>
      </w:r>
      <w:r>
        <w:rPr>
          <w:lang w:val="en-US"/>
        </w:rPr>
        <w:t xml:space="preserve">. Jn </w:t>
      </w:r>
      <w:r w:rsidR="006B227C">
        <w:t xml:space="preserve"> Jn6.45</w:t>
      </w:r>
      <w:r>
        <w:rPr>
          <w:lang w:val="en-US"/>
        </w:rPr>
        <w:t>. *</w:t>
      </w:r>
      <w:r w:rsidR="006B227C">
        <w:t xml:space="preserve"> Jn16.13</w:t>
      </w:r>
      <w:r>
        <w:rPr>
          <w:lang w:val="en-US"/>
        </w:rPr>
        <w:t xml:space="preserve">. 1 Co </w:t>
      </w:r>
      <w:r w:rsidR="006B227C">
        <w:t xml:space="preserve"> 1Co2.10</w:t>
      </w:r>
      <w:r>
        <w:rPr>
          <w:lang w:val="en-US"/>
        </w:rPr>
        <w:t xml:space="preserve">. </w:t>
      </w:r>
      <w:r>
        <w:rPr>
          <w:b/>
          <w:lang w:val="en-US"/>
        </w:rPr>
        <w:t>is truth</w:t>
      </w:r>
      <w:r>
        <w:rPr>
          <w:lang w:val="en-US"/>
        </w:rPr>
        <w:t>. Jn +</w:t>
      </w:r>
      <w:r w:rsidR="006B227C">
        <w:t xml:space="preserve"> Jn14.17</w:t>
      </w:r>
      <w:r>
        <w:rPr>
          <w:lang w:val="en-US"/>
        </w:rPr>
        <w:t xml:space="preserve">. </w:t>
      </w:r>
      <w:r>
        <w:rPr>
          <w:b/>
          <w:lang w:val="en-US"/>
        </w:rPr>
        <w:t>ye shall</w:t>
      </w:r>
      <w:r>
        <w:rPr>
          <w:lang w:val="en-US"/>
        </w:rPr>
        <w:t>. ver. *</w:t>
      </w:r>
      <w:r w:rsidR="006B227C">
        <w:t xml:space="preserve"> 1Jn2.28</w:t>
      </w:r>
      <w:r>
        <w:rPr>
          <w:lang w:val="en-US"/>
        </w:rPr>
        <w:t>. Jn *</w:t>
      </w:r>
      <w:r w:rsidR="006B227C">
        <w:t xml:space="preserve"> Jn8.31</w:t>
      </w:r>
      <w:r>
        <w:rPr>
          <w:lang w:val="en-US"/>
        </w:rPr>
        <w:t xml:space="preserve">, </w:t>
      </w:r>
      <w:r w:rsidR="006B227C">
        <w:t xml:space="preserve"> Jn8.32</w:t>
      </w:r>
      <w:r>
        <w:rPr>
          <w:lang w:val="en-US"/>
        </w:rPr>
        <w:t>. *</w:t>
      </w:r>
      <w:r w:rsidR="006B227C">
        <w:t xml:space="preserve"> Jn15.4-7</w:t>
      </w:r>
      <w:r>
        <w:rPr>
          <w:lang w:val="en-US"/>
        </w:rPr>
        <w:t>. Col *</w:t>
      </w:r>
      <w:r w:rsidR="006B227C">
        <w:t xml:space="preserve"> Col2.6</w:t>
      </w:r>
      <w:r>
        <w:rPr>
          <w:lang w:val="en-US"/>
        </w:rPr>
        <w:t xml:space="preserve">. </w:t>
      </w:r>
      <w:r>
        <w:rPr>
          <w:b/>
          <w:lang w:val="en-US"/>
        </w:rPr>
        <w:t>abide</w:t>
      </w:r>
      <w:r>
        <w:rPr>
          <w:lang w:val="en-US"/>
        </w:rPr>
        <w:t xml:space="preserve">. </w:t>
      </w:r>
      <w:r w:rsidR="006B227C">
        <w:t xml:space="preserve">  f101</w:t>
      </w:r>
      <w:r>
        <w:rPr>
          <w:lang w:val="en-US"/>
        </w:rPr>
        <w:t>, Dt +</w:t>
      </w:r>
      <w:r w:rsidR="006B227C">
        <w:t xml:space="preserve"> Dt32.42</w:t>
      </w:r>
      <w:r>
        <w:rPr>
          <w:lang w:val="en-US"/>
        </w:rPr>
        <w:t xml:space="preserve">. </w:t>
      </w:r>
      <w:r>
        <w:rPr>
          <w:b/>
          <w:lang w:val="en-US"/>
        </w:rPr>
        <w:t>him</w:t>
      </w:r>
      <w:r>
        <w:rPr>
          <w:lang w:val="en-US"/>
        </w:rPr>
        <w:t xml:space="preserve">. </w:t>
      </w:r>
      <w:r>
        <w:rPr>
          <w:i/>
          <w:lang w:val="en-US"/>
        </w:rPr>
        <w:t>or</w:t>
      </w:r>
      <w:r>
        <w:rPr>
          <w:lang w:val="en-US"/>
        </w:rPr>
        <w:t xml:space="preserve">, it. </w:t>
      </w:r>
    </w:p>
    <w:p w:rsidR="003E23E9" w:rsidRDefault="003E23E9" w:rsidP="00710603">
      <w:pPr>
        <w:ind w:firstLine="360"/>
        <w:jc w:val="both"/>
      </w:pPr>
      <w:r>
        <w:rPr>
          <w:lang w:val="en-US"/>
        </w:rPr>
        <w:t xml:space="preserve">28. </w:t>
      </w:r>
      <w:r>
        <w:rPr>
          <w:b/>
          <w:lang w:val="en-US"/>
        </w:rPr>
        <w:t>little</w:t>
      </w:r>
      <w:r>
        <w:rPr>
          <w:lang w:val="en-US"/>
        </w:rPr>
        <w:t xml:space="preserve">. See on ver. </w:t>
      </w:r>
      <w:r w:rsidR="006B227C">
        <w:t xml:space="preserve"> 1Jn2.1</w:t>
      </w:r>
      <w:r>
        <w:rPr>
          <w:lang w:val="en-US"/>
        </w:rPr>
        <w:t xml:space="preserve">. </w:t>
      </w:r>
      <w:r>
        <w:rPr>
          <w:b/>
          <w:lang w:val="en-US"/>
        </w:rPr>
        <w:t>abide</w:t>
      </w:r>
      <w:r>
        <w:rPr>
          <w:lang w:val="en-US"/>
        </w:rPr>
        <w:t xml:space="preserve">. ver. </w:t>
      </w:r>
      <w:r w:rsidR="006B227C">
        <w:t xml:space="preserve"> 1Jn2.27</w:t>
      </w:r>
      <w:r>
        <w:rPr>
          <w:lang w:val="en-US"/>
        </w:rPr>
        <w:t xml:space="preserve">. </w:t>
      </w:r>
      <w:r>
        <w:rPr>
          <w:b/>
          <w:lang w:val="en-US"/>
        </w:rPr>
        <w:t>when</w:t>
      </w:r>
      <w:r>
        <w:rPr>
          <w:lang w:val="en-US"/>
        </w:rPr>
        <w:t>. 1 J *</w:t>
      </w:r>
      <w:r w:rsidR="006B227C">
        <w:t xml:space="preserve"> 1Jn3.2</w:t>
      </w:r>
      <w:r>
        <w:rPr>
          <w:lang w:val="en-US"/>
        </w:rPr>
        <w:t xml:space="preserve">. Mk </w:t>
      </w:r>
      <w:r w:rsidR="006B227C">
        <w:t xml:space="preserve"> Mk8.38</w:t>
      </w:r>
      <w:r>
        <w:rPr>
          <w:lang w:val="en-US"/>
        </w:rPr>
        <w:t>. Col *</w:t>
      </w:r>
      <w:r w:rsidR="006B227C">
        <w:t xml:space="preserve"> Col3.4</w:t>
      </w:r>
      <w:r>
        <w:rPr>
          <w:lang w:val="en-US"/>
        </w:rPr>
        <w:t>. 1 Ti *</w:t>
      </w:r>
      <w:r w:rsidR="006B227C">
        <w:t xml:space="preserve"> 1Ti6.14</w:t>
      </w:r>
      <w:r>
        <w:rPr>
          <w:lang w:val="en-US"/>
        </w:rPr>
        <w:t>. 2 Ti +*</w:t>
      </w:r>
      <w:r w:rsidR="006B227C">
        <w:t xml:space="preserve"> 2Ti4.8</w:t>
      </w:r>
      <w:r>
        <w:rPr>
          <w:lang w:val="en-US"/>
        </w:rPr>
        <w:t>. Ti +*</w:t>
      </w:r>
      <w:r w:rsidR="006B227C">
        <w:t xml:space="preserve"> Tt2.13</w:t>
      </w:r>
      <w:r>
        <w:rPr>
          <w:lang w:val="en-US"/>
        </w:rPr>
        <w:t>. He +*</w:t>
      </w:r>
      <w:r w:rsidR="006B227C">
        <w:t xml:space="preserve"> Heb9.28</w:t>
      </w:r>
      <w:r>
        <w:rPr>
          <w:lang w:val="en-US"/>
        </w:rPr>
        <w:t>. 1 P *</w:t>
      </w:r>
      <w:r w:rsidR="006B227C">
        <w:t xml:space="preserve"> 1Pe1.7</w:t>
      </w:r>
      <w:r>
        <w:rPr>
          <w:lang w:val="en-US"/>
        </w:rPr>
        <w:t xml:space="preserve">, </w:t>
      </w:r>
      <w:r w:rsidR="006B227C">
        <w:t xml:space="preserve"> 1Pe1.13</w:t>
      </w:r>
      <w:r>
        <w:rPr>
          <w:lang w:val="en-US"/>
        </w:rPr>
        <w:t>. *</w:t>
      </w:r>
      <w:r w:rsidR="006B227C">
        <w:t xml:space="preserve"> 1Pe5.4</w:t>
      </w:r>
      <w:r>
        <w:rPr>
          <w:lang w:val="en-US"/>
        </w:rPr>
        <w:t>. Re +*</w:t>
      </w:r>
      <w:r w:rsidR="006B227C">
        <w:t xml:space="preserve"> Re1.7</w:t>
      </w:r>
      <w:r>
        <w:rPr>
          <w:lang w:val="en-US"/>
        </w:rPr>
        <w:t xml:space="preserve">. </w:t>
      </w:r>
      <w:r>
        <w:rPr>
          <w:b/>
          <w:lang w:val="en-US"/>
        </w:rPr>
        <w:t>have confidence</w:t>
      </w:r>
      <w:r>
        <w:rPr>
          <w:lang w:val="en-US"/>
        </w:rPr>
        <w:t xml:space="preserve">. 1 J </w:t>
      </w:r>
      <w:r w:rsidR="006B227C">
        <w:t xml:space="preserve"> 1Jn3.21</w:t>
      </w:r>
      <w:r>
        <w:rPr>
          <w:lang w:val="en-US"/>
        </w:rPr>
        <w:t>. *</w:t>
      </w:r>
      <w:r w:rsidR="006B227C">
        <w:t xml:space="preserve"> 1Jn4.17</w:t>
      </w:r>
      <w:r>
        <w:rPr>
          <w:lang w:val="en-US"/>
        </w:rPr>
        <w:t xml:space="preserve">. </w:t>
      </w:r>
      <w:r w:rsidR="006B227C">
        <w:t xml:space="preserve"> 1Jn5.14</w:t>
      </w:r>
      <w:r>
        <w:rPr>
          <w:lang w:val="en-US"/>
        </w:rPr>
        <w:t>. Is *</w:t>
      </w:r>
      <w:r w:rsidR="006B227C">
        <w:t xml:space="preserve"> Is25.9</w:t>
      </w:r>
      <w:r>
        <w:rPr>
          <w:lang w:val="en-US"/>
        </w:rPr>
        <w:t>. *</w:t>
      </w:r>
      <w:r w:rsidR="006B227C">
        <w:t xml:space="preserve"> Is45.17</w:t>
      </w:r>
      <w:r>
        <w:rPr>
          <w:lang w:val="en-US"/>
        </w:rPr>
        <w:t>. Ac +</w:t>
      </w:r>
      <w:r w:rsidR="006B227C">
        <w:t xml:space="preserve"> Ac4.13</w:t>
      </w:r>
      <w:r>
        <w:rPr>
          <w:lang w:val="en-US"/>
        </w:rPr>
        <w:t>. Ro *</w:t>
      </w:r>
      <w:r w:rsidR="006B227C">
        <w:t xml:space="preserve"> Ro5.5</w:t>
      </w:r>
      <w:r>
        <w:rPr>
          <w:lang w:val="en-US"/>
        </w:rPr>
        <w:t>. *</w:t>
      </w:r>
      <w:r w:rsidR="006B227C">
        <w:t xml:space="preserve"> Ro9.33</w:t>
      </w:r>
      <w:r>
        <w:rPr>
          <w:lang w:val="en-US"/>
        </w:rPr>
        <w:t xml:space="preserve">. Ep </w:t>
      </w:r>
      <w:r w:rsidR="006B227C">
        <w:t xml:space="preserve"> Eph3.12</w:t>
      </w:r>
      <w:r>
        <w:rPr>
          <w:lang w:val="en-US"/>
        </w:rPr>
        <w:t xml:space="preserve">. Ph </w:t>
      </w:r>
      <w:r w:rsidR="006B227C">
        <w:t xml:space="preserve"> Php1.20</w:t>
      </w:r>
      <w:r>
        <w:rPr>
          <w:lang w:val="en-US"/>
        </w:rPr>
        <w:t xml:space="preserve">. 1 Ti </w:t>
      </w:r>
      <w:r w:rsidR="006B227C">
        <w:t xml:space="preserve"> 1Ti3.13</w:t>
      </w:r>
      <w:r>
        <w:rPr>
          <w:lang w:val="en-US"/>
        </w:rPr>
        <w:t xml:space="preserve">. He </w:t>
      </w:r>
      <w:r w:rsidR="006B227C">
        <w:t xml:space="preserve"> Heb3.6</w:t>
      </w:r>
      <w:r>
        <w:rPr>
          <w:lang w:val="en-US"/>
        </w:rPr>
        <w:t xml:space="preserve">. </w:t>
      </w:r>
      <w:r w:rsidR="006B227C">
        <w:t xml:space="preserve"> Heb4.16</w:t>
      </w:r>
      <w:r>
        <w:rPr>
          <w:lang w:val="en-US"/>
        </w:rPr>
        <w:t xml:space="preserve">. </w:t>
      </w:r>
      <w:r w:rsidR="006B227C">
        <w:t xml:space="preserve"> Heb10.19</w:t>
      </w:r>
      <w:r>
        <w:rPr>
          <w:lang w:val="en-US"/>
        </w:rPr>
        <w:t xml:space="preserve">, </w:t>
      </w:r>
      <w:r w:rsidR="006B227C">
        <w:t xml:space="preserve"> Heb10.35</w:t>
      </w:r>
      <w:r>
        <w:rPr>
          <w:lang w:val="en-US"/>
        </w:rPr>
        <w:t xml:space="preserve">. </w:t>
      </w:r>
      <w:r>
        <w:rPr>
          <w:b/>
          <w:lang w:val="en-US"/>
        </w:rPr>
        <w:t>not be ashamed</w:t>
      </w:r>
      <w:r>
        <w:rPr>
          <w:lang w:val="en-US"/>
        </w:rPr>
        <w:t xml:space="preserve">. Lk </w:t>
      </w:r>
      <w:r w:rsidR="006B227C">
        <w:t xml:space="preserve"> Lk9.26</w:t>
      </w:r>
      <w:r>
        <w:rPr>
          <w:lang w:val="en-US"/>
        </w:rPr>
        <w:t xml:space="preserve">. 1 Co </w:t>
      </w:r>
      <w:r w:rsidR="006B227C">
        <w:t xml:space="preserve"> 1Co3.15</w:t>
      </w:r>
      <w:r>
        <w:rPr>
          <w:lang w:val="en-US"/>
        </w:rPr>
        <w:t>. Ph *</w:t>
      </w:r>
      <w:r w:rsidR="006B227C">
        <w:t xml:space="preserve"> Php2.15</w:t>
      </w:r>
      <w:r>
        <w:rPr>
          <w:lang w:val="en-US"/>
        </w:rPr>
        <w:t xml:space="preserve">, </w:t>
      </w:r>
      <w:r w:rsidR="006B227C">
        <w:t xml:space="preserve"> Php2.16</w:t>
      </w:r>
      <w:r>
        <w:rPr>
          <w:lang w:val="en-US"/>
        </w:rPr>
        <w:t xml:space="preserve">. 2 P </w:t>
      </w:r>
      <w:r w:rsidR="006B227C">
        <w:t xml:space="preserve"> 2Pe1.11</w:t>
      </w:r>
      <w:r>
        <w:rPr>
          <w:lang w:val="en-US"/>
        </w:rPr>
        <w:t xml:space="preserve">. </w:t>
      </w:r>
      <w:r>
        <w:rPr>
          <w:b/>
          <w:lang w:val="en-US"/>
        </w:rPr>
        <w:t>at his</w:t>
      </w:r>
      <w:r>
        <w:rPr>
          <w:lang w:val="en-US"/>
        </w:rPr>
        <w:t>. Ml *</w:t>
      </w:r>
      <w:r w:rsidR="006B227C">
        <w:t xml:space="preserve"> Mal3.2</w:t>
      </w:r>
      <w:r>
        <w:rPr>
          <w:lang w:val="en-US"/>
        </w:rPr>
        <w:t xml:space="preserve">. </w:t>
      </w:r>
      <w:r w:rsidR="006B227C">
        <w:t xml:space="preserve"> Mal4.5</w:t>
      </w:r>
      <w:r>
        <w:rPr>
          <w:lang w:val="en-US"/>
        </w:rPr>
        <w:t xml:space="preserve">. 1 Co </w:t>
      </w:r>
      <w:r w:rsidR="006B227C">
        <w:t xml:space="preserve"> 1Co1.7</w:t>
      </w:r>
      <w:r>
        <w:rPr>
          <w:lang w:val="en-US"/>
        </w:rPr>
        <w:t>. *</w:t>
      </w:r>
      <w:r w:rsidR="006B227C">
        <w:t xml:space="preserve"> 1Co15.23</w:t>
      </w:r>
      <w:r>
        <w:rPr>
          <w:lang w:val="en-US"/>
        </w:rPr>
        <w:t>. 1 Th *</w:t>
      </w:r>
      <w:r w:rsidR="006B227C">
        <w:t xml:space="preserve"> 1Th3.13</w:t>
      </w:r>
      <w:r>
        <w:rPr>
          <w:lang w:val="en-US"/>
        </w:rPr>
        <w:t>. *</w:t>
      </w:r>
      <w:r w:rsidR="006B227C">
        <w:t xml:space="preserve"> 1Th5.23</w:t>
      </w:r>
      <w:r>
        <w:rPr>
          <w:lang w:val="en-US"/>
        </w:rPr>
        <w:t>. 2 P *</w:t>
      </w:r>
      <w:r w:rsidR="006B227C">
        <w:t xml:space="preserve"> 2Pe3.4-12</w:t>
      </w:r>
      <w:r>
        <w:rPr>
          <w:lang w:val="en-US"/>
        </w:rPr>
        <w:t xml:space="preserve">. </w:t>
      </w:r>
      <w:r>
        <w:rPr>
          <w:b/>
          <w:lang w:val="en-US"/>
        </w:rPr>
        <w:t>coming</w:t>
      </w:r>
      <w:r>
        <w:rPr>
          <w:lang w:val="en-US"/>
        </w:rPr>
        <w:t xml:space="preserve">. Gr. </w:t>
      </w:r>
      <w:r>
        <w:rPr>
          <w:i/>
          <w:lang w:val="en-US"/>
        </w:rPr>
        <w:t>parousia,</w:t>
      </w:r>
      <w:r>
        <w:rPr>
          <w:lang w:val="en-US"/>
        </w:rPr>
        <w:t xml:space="preserve"> Mt +</w:t>
      </w:r>
      <w:r w:rsidR="006B227C">
        <w:t xml:space="preserve"> Mt24.3</w:t>
      </w:r>
      <w:r>
        <w:rPr>
          <w:lang w:val="en-US"/>
        </w:rPr>
        <w:t xml:space="preserve">. </w:t>
      </w:r>
    </w:p>
    <w:p w:rsidR="003E23E9" w:rsidRDefault="003E23E9" w:rsidP="00710603">
      <w:pPr>
        <w:ind w:firstLine="360"/>
        <w:jc w:val="both"/>
      </w:pPr>
      <w:r>
        <w:rPr>
          <w:lang w:val="en-US"/>
        </w:rPr>
        <w:t xml:space="preserve">29. </w:t>
      </w:r>
      <w:r>
        <w:rPr>
          <w:b/>
          <w:lang w:val="en-US"/>
        </w:rPr>
        <w:t>If ye</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he is</w:t>
      </w:r>
      <w:r>
        <w:rPr>
          <w:lang w:val="en-US"/>
        </w:rPr>
        <w:t xml:space="preserve">. ver. </w:t>
      </w:r>
      <w:r w:rsidR="006B227C">
        <w:t xml:space="preserve"> 1Jn2.1</w:t>
      </w:r>
      <w:r>
        <w:rPr>
          <w:lang w:val="en-US"/>
        </w:rPr>
        <w:t>. 1 J +</w:t>
      </w:r>
      <w:r w:rsidR="006B227C">
        <w:t xml:space="preserve"> 1Jn1.9</w:t>
      </w:r>
      <w:r>
        <w:rPr>
          <w:lang w:val="en-US"/>
        </w:rPr>
        <w:t>. 3:5. Zc *</w:t>
      </w:r>
      <w:r w:rsidR="006B227C">
        <w:t xml:space="preserve"> Zec9.9</w:t>
      </w:r>
      <w:r>
        <w:rPr>
          <w:lang w:val="en-US"/>
        </w:rPr>
        <w:t xml:space="preserve">. Ac </w:t>
      </w:r>
      <w:r w:rsidR="006B227C">
        <w:t xml:space="preserve"> Ac3.14</w:t>
      </w:r>
      <w:r>
        <w:rPr>
          <w:lang w:val="en-US"/>
        </w:rPr>
        <w:t xml:space="preserve">. </w:t>
      </w:r>
      <w:r w:rsidR="006B227C">
        <w:t xml:space="preserve"> Ac22.14</w:t>
      </w:r>
      <w:r>
        <w:rPr>
          <w:lang w:val="en-US"/>
        </w:rPr>
        <w:t xml:space="preserve">. 2 Co </w:t>
      </w:r>
      <w:r>
        <w:rPr>
          <w:rFonts w:ascii="Segoe UI Symbol" w:hAnsi="Segoe UI Symbol" w:cs="Segoe UI Symbol"/>
          <w:lang w:val="en-US"/>
        </w:rPr>
        <w:t>✓</w:t>
      </w:r>
      <w:r w:rsidR="006B227C">
        <w:t xml:space="preserve"> 2Co5.21</w:t>
      </w:r>
      <w:r>
        <w:rPr>
          <w:lang w:val="en-US"/>
        </w:rPr>
        <w:t>. He +*</w:t>
      </w:r>
      <w:r w:rsidR="006B227C">
        <w:t xml:space="preserve"> Heb1.8</w:t>
      </w:r>
      <w:r>
        <w:rPr>
          <w:lang w:val="en-US"/>
        </w:rPr>
        <w:t xml:space="preserve">, </w:t>
      </w:r>
      <w:r w:rsidR="006B227C">
        <w:t xml:space="preserve"> Heb1.9</w:t>
      </w:r>
      <w:r>
        <w:rPr>
          <w:lang w:val="en-US"/>
        </w:rPr>
        <w:t xml:space="preserve">. </w:t>
      </w:r>
      <w:r w:rsidR="006B227C">
        <w:t xml:space="preserve"> Heb7.2</w:t>
      </w:r>
      <w:r>
        <w:rPr>
          <w:lang w:val="en-US"/>
        </w:rPr>
        <w:t xml:space="preserve">, </w:t>
      </w:r>
      <w:r w:rsidR="006B227C">
        <w:t xml:space="preserve"> Heb7.26</w:t>
      </w:r>
      <w:r>
        <w:rPr>
          <w:lang w:val="en-US"/>
        </w:rPr>
        <w:t>. 1 P *</w:t>
      </w:r>
      <w:r w:rsidR="006B227C">
        <w:t xml:space="preserve"> 1Pe3.18</w:t>
      </w:r>
      <w:r>
        <w:rPr>
          <w:lang w:val="en-US"/>
        </w:rPr>
        <w:t xml:space="preserve">. </w:t>
      </w:r>
      <w:r>
        <w:rPr>
          <w:b/>
          <w:lang w:val="en-US"/>
        </w:rPr>
        <w:t>ye know</w:t>
      </w:r>
      <w:r>
        <w:rPr>
          <w:lang w:val="en-US"/>
        </w:rPr>
        <w:t xml:space="preserve">. </w:t>
      </w:r>
      <w:r>
        <w:rPr>
          <w:i/>
          <w:lang w:val="en-US"/>
        </w:rPr>
        <w:t>or</w:t>
      </w:r>
      <w:r>
        <w:rPr>
          <w:lang w:val="en-US"/>
        </w:rPr>
        <w:t xml:space="preserve">, know ye. </w:t>
      </w:r>
      <w:r>
        <w:rPr>
          <w:b/>
          <w:lang w:val="en-US"/>
        </w:rPr>
        <w:t>that every</w:t>
      </w:r>
      <w:r>
        <w:rPr>
          <w:lang w:val="en-US"/>
        </w:rPr>
        <w:t xml:space="preserve">. 1 J </w:t>
      </w:r>
      <w:r w:rsidR="006B227C">
        <w:t xml:space="preserve"> 1Jn3.7</w:t>
      </w:r>
      <w:r>
        <w:rPr>
          <w:lang w:val="en-US"/>
        </w:rPr>
        <w:t xml:space="preserve">, </w:t>
      </w:r>
      <w:r w:rsidR="006B227C">
        <w:t xml:space="preserve"> 1Jn3.10</w:t>
      </w:r>
      <w:r>
        <w:rPr>
          <w:lang w:val="en-US"/>
        </w:rPr>
        <w:t xml:space="preserve">. Je </w:t>
      </w:r>
      <w:r w:rsidR="006B227C">
        <w:t xml:space="preserve"> Je13.23</w:t>
      </w:r>
      <w:r>
        <w:rPr>
          <w:lang w:val="en-US"/>
        </w:rPr>
        <w:t xml:space="preserve">. Mt </w:t>
      </w:r>
      <w:r w:rsidR="006B227C">
        <w:t xml:space="preserve"> Mt7.16-18</w:t>
      </w:r>
      <w:r>
        <w:rPr>
          <w:lang w:val="en-US"/>
        </w:rPr>
        <w:t>. Jn *</w:t>
      </w:r>
      <w:r w:rsidR="006B227C">
        <w:t xml:space="preserve"> Jn15.5</w:t>
      </w:r>
      <w:r>
        <w:rPr>
          <w:lang w:val="en-US"/>
        </w:rPr>
        <w:t xml:space="preserve">. Ac </w:t>
      </w:r>
      <w:r w:rsidR="006B227C">
        <w:t xml:space="preserve"> Ac10.35</w:t>
      </w:r>
      <w:r>
        <w:rPr>
          <w:lang w:val="en-US"/>
        </w:rPr>
        <w:t>. Ti *</w:t>
      </w:r>
      <w:r w:rsidR="006B227C">
        <w:t xml:space="preserve"> Tt2.12-14</w:t>
      </w:r>
      <w:r>
        <w:rPr>
          <w:lang w:val="en-US"/>
        </w:rPr>
        <w:t xml:space="preserve">. 3 J </w:t>
      </w:r>
      <w:r w:rsidR="006B227C">
        <w:t xml:space="preserve"> 3Jn11</w:t>
      </w:r>
      <w:r>
        <w:rPr>
          <w:lang w:val="en-US"/>
        </w:rPr>
        <w:t xml:space="preserve">. </w:t>
      </w:r>
      <w:r>
        <w:rPr>
          <w:b/>
          <w:lang w:val="en-US"/>
        </w:rPr>
        <w:t>is born</w:t>
      </w:r>
      <w:r>
        <w:rPr>
          <w:lang w:val="en-US"/>
        </w:rPr>
        <w:t xml:space="preserve">. </w:t>
      </w:r>
      <w:r w:rsidR="006B227C">
        <w:t xml:space="preserve">  f22:22C</w:t>
      </w:r>
      <w:r>
        <w:rPr>
          <w:lang w:val="en-US"/>
        </w:rPr>
        <w:t>, Ps +</w:t>
      </w:r>
      <w:r w:rsidR="006B227C">
        <w:t xml:space="preserve"> Ps2.7</w:t>
      </w:r>
      <w:r>
        <w:rPr>
          <w:lang w:val="en-US"/>
        </w:rPr>
        <w:t>. 1 J *</w:t>
      </w:r>
      <w:r w:rsidR="006B227C">
        <w:t xml:space="preserve"> 1Jn3.9</w:t>
      </w:r>
      <w:r>
        <w:rPr>
          <w:lang w:val="en-US"/>
        </w:rPr>
        <w:t xml:space="preserve">. </w:t>
      </w:r>
      <w:r w:rsidR="006B227C">
        <w:t xml:space="preserve"> 1Jn4.7</w:t>
      </w:r>
      <w:r>
        <w:rPr>
          <w:lang w:val="en-US"/>
        </w:rPr>
        <w:t>. *</w:t>
      </w:r>
      <w:r w:rsidR="006B227C">
        <w:t xml:space="preserve"> 1Jn5.1</w:t>
      </w:r>
      <w:r>
        <w:rPr>
          <w:lang w:val="en-US"/>
        </w:rPr>
        <w:t xml:space="preserve">, </w:t>
      </w:r>
      <w:r w:rsidR="006B227C">
        <w:t xml:space="preserve"> 1Jn5.4</w:t>
      </w:r>
      <w:r>
        <w:rPr>
          <w:lang w:val="en-US"/>
        </w:rPr>
        <w:t xml:space="preserve">, </w:t>
      </w:r>
      <w:r w:rsidR="006B227C">
        <w:t xml:space="preserve"> 1Jn5.18</w:t>
      </w:r>
      <w:r>
        <w:rPr>
          <w:lang w:val="en-US"/>
        </w:rPr>
        <w:t xml:space="preserve">. Jn </w:t>
      </w:r>
      <w:r w:rsidR="006B227C">
        <w:t xml:space="preserve"> Jn1.13</w:t>
      </w:r>
      <w:r>
        <w:rPr>
          <w:lang w:val="en-US"/>
        </w:rPr>
        <w:t xml:space="preserve">. </w:t>
      </w:r>
      <w:r>
        <w:rPr>
          <w:rFonts w:ascii="Segoe UI Symbol" w:hAnsi="Segoe UI Symbol" w:cs="Segoe UI Symbol"/>
          <w:lang w:val="en-US"/>
        </w:rPr>
        <w:t>✓</w:t>
      </w:r>
      <w:r w:rsidR="006B227C">
        <w:t xml:space="preserve"> Jn3.3-6</w:t>
      </w:r>
      <w:r>
        <w:rPr>
          <w:lang w:val="en-US"/>
        </w:rPr>
        <w:t xml:space="preserve">, </w:t>
      </w:r>
      <w:r w:rsidR="006B227C">
        <w:t xml:space="preserve"> Jn3.8</w:t>
      </w:r>
      <w:r>
        <w:rPr>
          <w:lang w:val="en-US"/>
        </w:rPr>
        <w:t>. +</w:t>
      </w:r>
      <w:r w:rsidR="006B227C">
        <w:t xml:space="preserve"> Jn11.52</w:t>
      </w:r>
      <w:r>
        <w:rPr>
          <w:lang w:val="en-US"/>
        </w:rPr>
        <w:t>. Ja +*</w:t>
      </w:r>
      <w:r w:rsidR="006B227C">
        <w:t xml:space="preserve"> Jas1.18</w:t>
      </w:r>
      <w:r>
        <w:rPr>
          <w:lang w:val="en-US"/>
        </w:rPr>
        <w:t>. 1 P *</w:t>
      </w:r>
      <w:r w:rsidR="006B227C">
        <w:t xml:space="preserve"> 1Pe1.3</w:t>
      </w:r>
      <w:r>
        <w:rPr>
          <w:lang w:val="en-US"/>
        </w:rPr>
        <w:t xml:space="preserve">, </w:t>
      </w:r>
      <w:r w:rsidR="006B227C">
        <w:t xml:space="preserve"> 1Pe1.23</w:t>
      </w:r>
      <w:r>
        <w:rPr>
          <w:lang w:val="en-US"/>
        </w:rPr>
        <w:t>. 2 P *</w:t>
      </w:r>
      <w:r w:rsidR="006B227C">
        <w:t xml:space="preserve"> 2Pe1.4</w:t>
      </w:r>
      <w:r>
        <w:rPr>
          <w:lang w:val="en-US"/>
        </w:rPr>
        <w:t xml:space="preserve">. </w:t>
      </w:r>
    </w:p>
    <w:p w:rsidR="003E23E9" w:rsidRDefault="003E23E9" w:rsidP="00710603">
      <w:pPr>
        <w:spacing w:before="360" w:after="180"/>
        <w:jc w:val="both"/>
      </w:pPr>
      <w:r>
        <w:rPr>
          <w:b/>
          <w:sz w:val="28"/>
          <w:lang w:val="en-US"/>
        </w:rPr>
        <w:t xml:space="preserve">1 JOHN 3 </w:t>
      </w:r>
    </w:p>
    <w:p w:rsidR="003E23E9" w:rsidRDefault="003E23E9" w:rsidP="00710603">
      <w:pPr>
        <w:ind w:firstLine="360"/>
        <w:jc w:val="both"/>
      </w:pPr>
      <w:r>
        <w:rPr>
          <w:i/>
          <w:lang w:val="en-US"/>
        </w:rPr>
        <w:t xml:space="preserve">The apostle breaks out in admiration of the love of God, in making us his children, and giving us present privileges with the hope of an inconceivable felicity; and shows that all who have this hope “purify themselves as he is pure,” </w:t>
      </w:r>
      <w:r w:rsidR="006B227C">
        <w:t xml:space="preserve"> 1Jn3.1-3</w:t>
      </w:r>
      <w:r>
        <w:rPr>
          <w:i/>
          <w:lang w:val="en-US"/>
        </w:rPr>
        <w:t xml:space="preserve">. He shows how the children of God, and the </w:t>
      </w:r>
      <w:r>
        <w:rPr>
          <w:i/>
          <w:lang w:val="en-US"/>
        </w:rPr>
        <w:lastRenderedPageBreak/>
        <w:t xml:space="preserve">children of the devil, may be distinguished, </w:t>
      </w:r>
      <w:r w:rsidR="006B227C">
        <w:t xml:space="preserve"> 1Jn3.4-10</w:t>
      </w:r>
      <w:r>
        <w:rPr>
          <w:i/>
          <w:lang w:val="en-US"/>
        </w:rPr>
        <w:t xml:space="preserve">. He exhorts his readers to “love one another,” contrasting this love with the example of Cain, and warning them to expect the hatred of the world, </w:t>
      </w:r>
      <w:r w:rsidR="006B227C">
        <w:t xml:space="preserve"> 1Jn3.11-13</w:t>
      </w:r>
      <w:r>
        <w:rPr>
          <w:i/>
          <w:lang w:val="en-US"/>
        </w:rPr>
        <w:t xml:space="preserve">. He points out “the love of the brethren,” as distinguishing evidence of conversion; explains the nature and effects of it, contrasting it with enmity and selfishness; and enforces the practice of it, by the example of Christ, </w:t>
      </w:r>
      <w:r w:rsidR="006B227C">
        <w:t xml:space="preserve"> 1Jn3.14-17</w:t>
      </w:r>
      <w:r>
        <w:rPr>
          <w:i/>
          <w:lang w:val="en-US"/>
        </w:rPr>
        <w:t xml:space="preserve">. He exhorts his readers to love “in deed and in truth,” and shows that confidence in God is connected with the consciousness of upright obedience, </w:t>
      </w:r>
      <w:r w:rsidR="006B227C">
        <w:t xml:space="preserve"> 1Jn3.18-24</w:t>
      </w:r>
      <w:r>
        <w:rPr>
          <w:i/>
          <w:lang w:val="en-US"/>
        </w:rPr>
        <w:t xml:space="preserve">. </w:t>
      </w:r>
    </w:p>
    <w:p w:rsidR="003E23E9" w:rsidRDefault="003E23E9" w:rsidP="00710603">
      <w:pPr>
        <w:ind w:firstLine="360"/>
        <w:jc w:val="both"/>
      </w:pPr>
      <w:r>
        <w:rPr>
          <w:lang w:val="en-US"/>
        </w:rPr>
        <w:t xml:space="preserve">1. </w:t>
      </w:r>
      <w:r>
        <w:rPr>
          <w:b/>
          <w:lang w:val="en-US"/>
        </w:rPr>
        <w:t>what</w:t>
      </w:r>
      <w:r>
        <w:rPr>
          <w:lang w:val="en-US"/>
        </w:rPr>
        <w:t>. 1 J *</w:t>
      </w:r>
      <w:r w:rsidR="006B227C">
        <w:t xml:space="preserve"> 1Jn4.9</w:t>
      </w:r>
      <w:r>
        <w:rPr>
          <w:lang w:val="en-US"/>
        </w:rPr>
        <w:t xml:space="preserve">, </w:t>
      </w:r>
      <w:r w:rsidR="006B227C">
        <w:t xml:space="preserve"> 1Jn4.10</w:t>
      </w:r>
      <w:r>
        <w:rPr>
          <w:lang w:val="en-US"/>
        </w:rPr>
        <w:t xml:space="preserve">. 2 S </w:t>
      </w:r>
      <w:r w:rsidR="006B227C">
        <w:t xml:space="preserve"> 2Sa7.19</w:t>
      </w:r>
      <w:r>
        <w:rPr>
          <w:lang w:val="en-US"/>
        </w:rPr>
        <w:t xml:space="preserve">. Ps </w:t>
      </w:r>
      <w:r w:rsidR="006B227C">
        <w:t xml:space="preserve"> Ps31.19</w:t>
      </w:r>
      <w:r>
        <w:rPr>
          <w:lang w:val="en-US"/>
        </w:rPr>
        <w:t xml:space="preserve">. </w:t>
      </w:r>
      <w:r w:rsidR="006B227C">
        <w:t xml:space="preserve"> Ps36.7-9</w:t>
      </w:r>
      <w:r>
        <w:rPr>
          <w:lang w:val="en-US"/>
        </w:rPr>
        <w:t xml:space="preserve">. </w:t>
      </w:r>
      <w:r w:rsidR="006B227C">
        <w:t xml:space="preserve"> Ps89.1</w:t>
      </w:r>
      <w:r>
        <w:rPr>
          <w:lang w:val="en-US"/>
        </w:rPr>
        <w:t xml:space="preserve">, </w:t>
      </w:r>
      <w:r w:rsidR="006B227C">
        <w:t xml:space="preserve"> Ps89.2</w:t>
      </w:r>
      <w:r>
        <w:rPr>
          <w:lang w:val="en-US"/>
        </w:rPr>
        <w:t xml:space="preserve">. Jn </w:t>
      </w:r>
      <w:r>
        <w:rPr>
          <w:rFonts w:ascii="Segoe UI Symbol" w:hAnsi="Segoe UI Symbol" w:cs="Segoe UI Symbol"/>
          <w:lang w:val="en-US"/>
        </w:rPr>
        <w:t>✓</w:t>
      </w:r>
      <w:r w:rsidR="006B227C">
        <w:t xml:space="preserve"> Jn3.16</w:t>
      </w:r>
      <w:r>
        <w:rPr>
          <w:lang w:val="en-US"/>
        </w:rPr>
        <w:t xml:space="preserve">. Ro </w:t>
      </w:r>
      <w:r>
        <w:rPr>
          <w:rFonts w:ascii="Segoe UI Symbol" w:hAnsi="Segoe UI Symbol" w:cs="Segoe UI Symbol"/>
          <w:lang w:val="en-US"/>
        </w:rPr>
        <w:t>✓</w:t>
      </w:r>
      <w:r w:rsidR="006B227C">
        <w:t xml:space="preserve"> Ro5.8</w:t>
      </w:r>
      <w:r>
        <w:rPr>
          <w:lang w:val="en-US"/>
        </w:rPr>
        <w:t>. +*</w:t>
      </w:r>
      <w:r w:rsidR="006B227C">
        <w:t xml:space="preserve"> Ro8.32</w:t>
      </w:r>
      <w:r>
        <w:rPr>
          <w:lang w:val="en-US"/>
        </w:rPr>
        <w:t xml:space="preserve">. Ep </w:t>
      </w:r>
      <w:r w:rsidR="006B227C">
        <w:t xml:space="preserve"> Eph2.4</w:t>
      </w:r>
      <w:r>
        <w:rPr>
          <w:lang w:val="en-US"/>
        </w:rPr>
        <w:t xml:space="preserve">, </w:t>
      </w:r>
      <w:r w:rsidR="006B227C">
        <w:t xml:space="preserve"> Eph2.5</w:t>
      </w:r>
      <w:r>
        <w:rPr>
          <w:lang w:val="en-US"/>
        </w:rPr>
        <w:t xml:space="preserve">. </w:t>
      </w:r>
      <w:r w:rsidR="006B227C">
        <w:t xml:space="preserve"> Eph3.18</w:t>
      </w:r>
      <w:r>
        <w:rPr>
          <w:lang w:val="en-US"/>
        </w:rPr>
        <w:t xml:space="preserve">, </w:t>
      </w:r>
      <w:r w:rsidR="006B227C">
        <w:t xml:space="preserve"> Eph3.19</w:t>
      </w:r>
      <w:r>
        <w:rPr>
          <w:lang w:val="en-US"/>
        </w:rPr>
        <w:t xml:space="preserve">. 2 P </w:t>
      </w:r>
      <w:r w:rsidR="006B227C">
        <w:t xml:space="preserve"> 2Pe3.11</w:t>
      </w:r>
      <w:r>
        <w:rPr>
          <w:lang w:val="en-US"/>
        </w:rPr>
        <w:t xml:space="preserve">. </w:t>
      </w:r>
      <w:r>
        <w:rPr>
          <w:b/>
          <w:lang w:val="en-US"/>
        </w:rPr>
        <w:t>love</w:t>
      </w:r>
      <w:r>
        <w:rPr>
          <w:lang w:val="en-US"/>
        </w:rPr>
        <w:t xml:space="preserve">. </w:t>
      </w:r>
      <w:r w:rsidR="006B227C">
        <w:t xml:space="preserve">  f121:121C</w:t>
      </w:r>
      <w:r>
        <w:rPr>
          <w:lang w:val="en-US"/>
        </w:rPr>
        <w:t xml:space="preserve">. Metonymy of the Cause B549: in certain nouns, where the feeling or affection is put for the effects resulting or proceeding from the feeling. Here, love is put for the benefits and blessings flowing from it. The reference is not merely to the feeling of love, but the manifestation of it in all it has done for us. </w:t>
      </w:r>
      <w:r>
        <w:rPr>
          <w:b/>
          <w:lang w:val="en-US"/>
        </w:rPr>
        <w:t>that</w:t>
      </w:r>
      <w:r>
        <w:rPr>
          <w:lang w:val="en-US"/>
        </w:rPr>
        <w:t xml:space="preserve">. ver. </w:t>
      </w:r>
      <w:r w:rsidR="006B227C">
        <w:t xml:space="preserve"> 1Jn3.10</w:t>
      </w:r>
      <w:r>
        <w:rPr>
          <w:lang w:val="en-US"/>
        </w:rPr>
        <w:t xml:space="preserve">. 1 J </w:t>
      </w:r>
      <w:r w:rsidR="006B227C">
        <w:t xml:space="preserve"> 1Jn5.2</w:t>
      </w:r>
      <w:r>
        <w:rPr>
          <w:lang w:val="en-US"/>
        </w:rPr>
        <w:t xml:space="preserve">. Je </w:t>
      </w:r>
      <w:r w:rsidR="006B227C">
        <w:t xml:space="preserve"> Je3.19</w:t>
      </w:r>
      <w:r>
        <w:rPr>
          <w:lang w:val="en-US"/>
        </w:rPr>
        <w:t xml:space="preserve">. Ho </w:t>
      </w:r>
      <w:r w:rsidR="006B227C">
        <w:t xml:space="preserve"> Ho1.10</w:t>
      </w:r>
      <w:r>
        <w:rPr>
          <w:lang w:val="en-US"/>
        </w:rPr>
        <w:t xml:space="preserve">. Jn </w:t>
      </w:r>
      <w:r>
        <w:rPr>
          <w:rFonts w:ascii="Segoe UI Symbol" w:hAnsi="Segoe UI Symbol" w:cs="Segoe UI Symbol"/>
          <w:lang w:val="en-US"/>
        </w:rPr>
        <w:t>✓</w:t>
      </w:r>
      <w:r w:rsidR="006B227C">
        <w:t xml:space="preserve"> Jn1.12</w:t>
      </w:r>
      <w:r>
        <w:rPr>
          <w:lang w:val="en-US"/>
        </w:rPr>
        <w:t xml:space="preserve">. </w:t>
      </w:r>
      <w:r w:rsidR="006B227C">
        <w:t xml:space="preserve"> Jn11.52</w:t>
      </w:r>
      <w:r>
        <w:rPr>
          <w:lang w:val="en-US"/>
        </w:rPr>
        <w:t xml:space="preserve">. </w:t>
      </w:r>
      <w:r w:rsidR="006B227C">
        <w:t xml:space="preserve"> Jn13.13</w:t>
      </w:r>
      <w:r>
        <w:rPr>
          <w:lang w:val="en-US"/>
        </w:rPr>
        <w:t xml:space="preserve">. Ro </w:t>
      </w:r>
      <w:r>
        <w:rPr>
          <w:rFonts w:ascii="Segoe UI Symbol" w:hAnsi="Segoe UI Symbol" w:cs="Segoe UI Symbol"/>
          <w:lang w:val="en-US"/>
        </w:rPr>
        <w:t>✓</w:t>
      </w:r>
      <w:r w:rsidR="006B227C">
        <w:t xml:space="preserve"> Ro8.14-17</w:t>
      </w:r>
      <w:r>
        <w:rPr>
          <w:lang w:val="en-US"/>
        </w:rPr>
        <w:t xml:space="preserve">, </w:t>
      </w:r>
      <w:r w:rsidR="006B227C">
        <w:t xml:space="preserve"> Ro8.21</w:t>
      </w:r>
      <w:r>
        <w:rPr>
          <w:lang w:val="en-US"/>
        </w:rPr>
        <w:t xml:space="preserve">. </w:t>
      </w:r>
      <w:r w:rsidR="006B227C">
        <w:t xml:space="preserve"> Ro9.8</w:t>
      </w:r>
      <w:r>
        <w:rPr>
          <w:lang w:val="en-US"/>
        </w:rPr>
        <w:t xml:space="preserve">, </w:t>
      </w:r>
      <w:r w:rsidR="006B227C">
        <w:t xml:space="preserve"> Ro9.25</w:t>
      </w:r>
      <w:r>
        <w:rPr>
          <w:lang w:val="en-US"/>
        </w:rPr>
        <w:t xml:space="preserve">, </w:t>
      </w:r>
      <w:r w:rsidR="006B227C">
        <w:t xml:space="preserve"> Ro9.26</w:t>
      </w:r>
      <w:r>
        <w:rPr>
          <w:lang w:val="en-US"/>
        </w:rPr>
        <w:t>. 2 Co *</w:t>
      </w:r>
      <w:r w:rsidR="006B227C">
        <w:t xml:space="preserve"> 2Co6.18</w:t>
      </w:r>
      <w:r>
        <w:rPr>
          <w:lang w:val="en-US"/>
        </w:rPr>
        <w:t xml:space="preserve">. Ga </w:t>
      </w:r>
      <w:r w:rsidR="006B227C">
        <w:t xml:space="preserve"> Ga3.26</w:t>
      </w:r>
      <w:r>
        <w:rPr>
          <w:lang w:val="en-US"/>
        </w:rPr>
        <w:t xml:space="preserve">, </w:t>
      </w:r>
      <w:r w:rsidR="006B227C">
        <w:t xml:space="preserve"> Ga3.29</w:t>
      </w:r>
      <w:r>
        <w:rPr>
          <w:lang w:val="en-US"/>
        </w:rPr>
        <w:t>. +*</w:t>
      </w:r>
      <w:r w:rsidR="006B227C">
        <w:t xml:space="preserve">  Ga4.5-7</w:t>
      </w:r>
      <w:r>
        <w:rPr>
          <w:lang w:val="en-US"/>
        </w:rPr>
        <w:t>n. Ep *</w:t>
      </w:r>
      <w:r w:rsidR="006B227C">
        <w:t xml:space="preserve"> Eph1.5</w:t>
      </w:r>
      <w:r>
        <w:rPr>
          <w:lang w:val="en-US"/>
        </w:rPr>
        <w:t xml:space="preserve">. Ph </w:t>
      </w:r>
      <w:r w:rsidR="006B227C">
        <w:t xml:space="preserve"> Php2.15</w:t>
      </w:r>
      <w:r>
        <w:rPr>
          <w:lang w:val="en-US"/>
        </w:rPr>
        <w:t>. Re *</w:t>
      </w:r>
      <w:r w:rsidR="006B227C">
        <w:t xml:space="preserve"> Re21.7</w:t>
      </w:r>
      <w:r>
        <w:rPr>
          <w:lang w:val="en-US"/>
        </w:rPr>
        <w:t xml:space="preserve">. </w:t>
      </w:r>
      <w:r>
        <w:rPr>
          <w:b/>
          <w:lang w:val="en-US"/>
        </w:rPr>
        <w:t>called</w:t>
      </w:r>
      <w:r>
        <w:rPr>
          <w:lang w:val="en-US"/>
        </w:rPr>
        <w:t xml:space="preserve">. </w:t>
      </w:r>
      <w:r w:rsidR="006B227C">
        <w:t xml:space="preserve">  f108:108B</w:t>
      </w:r>
      <w:r>
        <w:rPr>
          <w:lang w:val="en-US"/>
        </w:rPr>
        <w:t xml:space="preserve">. Idiom B830. “Called” is used of being acknowledged, accounted, or simply of being. </w:t>
      </w:r>
      <w:r>
        <w:rPr>
          <w:b/>
          <w:lang w:val="en-US"/>
        </w:rPr>
        <w:t>the sons of God</w:t>
      </w:r>
      <w:r>
        <w:rPr>
          <w:lang w:val="en-US"/>
        </w:rPr>
        <w:t xml:space="preserve">. Some authorities add, “and such we are.” </w:t>
      </w:r>
      <w:r w:rsidR="006B227C">
        <w:t xml:space="preserve">  f71</w:t>
      </w:r>
      <w:r>
        <w:rPr>
          <w:lang w:val="en-US"/>
        </w:rPr>
        <w:t>, Jn +</w:t>
      </w:r>
      <w:r w:rsidR="006B227C">
        <w:t xml:space="preserve"> Jn1.24</w:t>
      </w:r>
      <w:r>
        <w:rPr>
          <w:lang w:val="en-US"/>
        </w:rPr>
        <w:t xml:space="preserve">. </w:t>
      </w:r>
      <w:r>
        <w:rPr>
          <w:b/>
          <w:lang w:val="en-US"/>
        </w:rPr>
        <w:t>the world</w:t>
      </w:r>
      <w:r>
        <w:rPr>
          <w:lang w:val="en-US"/>
        </w:rPr>
        <w:t xml:space="preserve">. Gr. </w:t>
      </w:r>
      <w:r>
        <w:rPr>
          <w:i/>
          <w:lang w:val="en-US"/>
        </w:rPr>
        <w:t>kosmos,</w:t>
      </w:r>
      <w:r>
        <w:rPr>
          <w:lang w:val="en-US"/>
        </w:rPr>
        <w:t xml:space="preserve"> Mt +</w:t>
      </w:r>
      <w:r w:rsidR="006B227C">
        <w:t xml:space="preserve"> Mt4.8</w:t>
      </w:r>
      <w:r>
        <w:rPr>
          <w:lang w:val="en-US"/>
        </w:rPr>
        <w:t>. *</w:t>
      </w:r>
      <w:r w:rsidR="006B227C">
        <w:t xml:space="preserve">  f121:121J</w:t>
      </w:r>
      <w:r>
        <w:rPr>
          <w:lang w:val="en-US"/>
        </w:rPr>
        <w:t>, Jn +</w:t>
      </w:r>
      <w:r w:rsidR="006B227C">
        <w:t xml:space="preserve"> Jn1.10</w:t>
      </w:r>
      <w:r>
        <w:rPr>
          <w:lang w:val="en-US"/>
        </w:rPr>
        <w:t xml:space="preserve">. 1 J </w:t>
      </w:r>
      <w:r w:rsidR="006B227C">
        <w:t xml:space="preserve"> 1Jn4.17</w:t>
      </w:r>
      <w:r>
        <w:rPr>
          <w:lang w:val="en-US"/>
        </w:rPr>
        <w:t>. Jn +</w:t>
      </w:r>
      <w:r w:rsidR="006B227C">
        <w:t xml:space="preserve"> Jn8.55</w:t>
      </w:r>
      <w:r>
        <w:rPr>
          <w:lang w:val="en-US"/>
        </w:rPr>
        <w:t>. *</w:t>
      </w:r>
      <w:r w:rsidR="006B227C">
        <w:t xml:space="preserve"> Jn15.18</w:t>
      </w:r>
      <w:r>
        <w:rPr>
          <w:lang w:val="en-US"/>
        </w:rPr>
        <w:t xml:space="preserve">, </w:t>
      </w:r>
      <w:r w:rsidR="006B227C">
        <w:t xml:space="preserve"> Jn15.19</w:t>
      </w:r>
      <w:r>
        <w:rPr>
          <w:lang w:val="en-US"/>
        </w:rPr>
        <w:t>. *</w:t>
      </w:r>
      <w:r w:rsidR="006B227C">
        <w:t xml:space="preserve"> Jn16.3</w:t>
      </w:r>
      <w:r>
        <w:rPr>
          <w:lang w:val="en-US"/>
        </w:rPr>
        <w:t xml:space="preserve">. </w:t>
      </w:r>
      <w:r w:rsidR="006B227C">
        <w:t xml:space="preserve"> Jn17.25</w:t>
      </w:r>
      <w:r>
        <w:rPr>
          <w:lang w:val="en-US"/>
        </w:rPr>
        <w:t xml:space="preserve">. 1 Co </w:t>
      </w:r>
      <w:r w:rsidR="006B227C">
        <w:t xml:space="preserve"> 1Co1.21</w:t>
      </w:r>
      <w:r>
        <w:rPr>
          <w:lang w:val="en-US"/>
        </w:rPr>
        <w:t>. Col *</w:t>
      </w:r>
      <w:r w:rsidR="006B227C">
        <w:t xml:space="preserve"> Col3.3</w:t>
      </w:r>
      <w:r>
        <w:rPr>
          <w:lang w:val="en-US"/>
        </w:rPr>
        <w:t xml:space="preserve">. </w:t>
      </w:r>
      <w:r>
        <w:rPr>
          <w:b/>
          <w:lang w:val="en-US"/>
        </w:rPr>
        <w:t>knoweth us not</w:t>
      </w:r>
      <w:r>
        <w:rPr>
          <w:lang w:val="en-US"/>
        </w:rPr>
        <w:t xml:space="preserve">. 2 Co </w:t>
      </w:r>
      <w:r w:rsidR="006B227C">
        <w:t xml:space="preserve"> 2Co6.9</w:t>
      </w:r>
      <w:r>
        <w:rPr>
          <w:lang w:val="en-US"/>
        </w:rPr>
        <w:t xml:space="preserve">. </w:t>
      </w:r>
    </w:p>
    <w:p w:rsidR="003E23E9" w:rsidRDefault="003E23E9" w:rsidP="00710603">
      <w:pPr>
        <w:ind w:firstLine="360"/>
        <w:jc w:val="both"/>
      </w:pPr>
      <w:r>
        <w:rPr>
          <w:lang w:val="en-US"/>
        </w:rPr>
        <w:t xml:space="preserve">2. </w:t>
      </w:r>
      <w:r>
        <w:rPr>
          <w:b/>
          <w:lang w:val="en-US"/>
        </w:rPr>
        <w:t>now are we the</w:t>
      </w:r>
      <w:r>
        <w:rPr>
          <w:lang w:val="en-US"/>
        </w:rPr>
        <w:t xml:space="preserve">. See on ver. </w:t>
      </w:r>
      <w:r w:rsidR="006B227C">
        <w:t xml:space="preserve"> 1Jn3.1</w:t>
      </w:r>
      <w:r>
        <w:rPr>
          <w:lang w:val="en-US"/>
        </w:rPr>
        <w:t xml:space="preserve">. 1 J </w:t>
      </w:r>
      <w:r w:rsidR="006B227C">
        <w:t xml:space="preserve"> 1Jn5.1</w:t>
      </w:r>
      <w:r>
        <w:rPr>
          <w:lang w:val="en-US"/>
        </w:rPr>
        <w:t xml:space="preserve">. Is </w:t>
      </w:r>
      <w:r w:rsidR="006B227C">
        <w:t xml:space="preserve"> Is56.5</w:t>
      </w:r>
      <w:r>
        <w:rPr>
          <w:lang w:val="en-US"/>
        </w:rPr>
        <w:t>. Ro *</w:t>
      </w:r>
      <w:r w:rsidR="006B227C">
        <w:t xml:space="preserve"> Ro8.14</w:t>
      </w:r>
      <w:r>
        <w:rPr>
          <w:lang w:val="en-US"/>
        </w:rPr>
        <w:t xml:space="preserve">, </w:t>
      </w:r>
      <w:r w:rsidR="006B227C">
        <w:t xml:space="preserve"> Ro8.15</w:t>
      </w:r>
      <w:r>
        <w:rPr>
          <w:lang w:val="en-US"/>
        </w:rPr>
        <w:t xml:space="preserve">, </w:t>
      </w:r>
      <w:r w:rsidR="006B227C">
        <w:t xml:space="preserve"> Ro8.18</w:t>
      </w:r>
      <w:r>
        <w:rPr>
          <w:lang w:val="en-US"/>
        </w:rPr>
        <w:t>. Ga *</w:t>
      </w:r>
      <w:r w:rsidR="006B227C">
        <w:t xml:space="preserve"> Ga3.26</w:t>
      </w:r>
      <w:r>
        <w:rPr>
          <w:lang w:val="en-US"/>
        </w:rPr>
        <w:t xml:space="preserve">. </w:t>
      </w:r>
      <w:r w:rsidR="006B227C">
        <w:t xml:space="preserve"> Ga4.5</w:t>
      </w:r>
      <w:r>
        <w:rPr>
          <w:lang w:val="en-US"/>
        </w:rPr>
        <w:t xml:space="preserve">, </w:t>
      </w:r>
      <w:r w:rsidR="006B227C">
        <w:t xml:space="preserve"> Ga4.6</w:t>
      </w:r>
      <w:r>
        <w:rPr>
          <w:lang w:val="en-US"/>
        </w:rPr>
        <w:t xml:space="preserve">. Ep </w:t>
      </w:r>
      <w:r w:rsidR="006B227C">
        <w:t xml:space="preserve"> Eph1.5</w:t>
      </w:r>
      <w:r>
        <w:rPr>
          <w:lang w:val="en-US"/>
        </w:rPr>
        <w:t xml:space="preserve">. 2 P </w:t>
      </w:r>
      <w:r w:rsidR="006B227C">
        <w:t xml:space="preserve"> 2Pe1.4</w:t>
      </w:r>
      <w:r>
        <w:rPr>
          <w:lang w:val="en-US"/>
        </w:rPr>
        <w:t xml:space="preserve">. </w:t>
      </w:r>
      <w:r>
        <w:rPr>
          <w:b/>
          <w:lang w:val="en-US"/>
        </w:rPr>
        <w:t>it</w:t>
      </w:r>
      <w:r>
        <w:rPr>
          <w:lang w:val="en-US"/>
        </w:rPr>
        <w:t xml:space="preserve">. Ps </w:t>
      </w:r>
      <w:r w:rsidR="006B227C">
        <w:t xml:space="preserve"> Ps31.19</w:t>
      </w:r>
      <w:r>
        <w:rPr>
          <w:lang w:val="en-US"/>
        </w:rPr>
        <w:t xml:space="preserve">. </w:t>
      </w:r>
      <w:r w:rsidR="006B227C">
        <w:t xml:space="preserve"> Ps83.3</w:t>
      </w:r>
      <w:r>
        <w:rPr>
          <w:lang w:val="en-US"/>
        </w:rPr>
        <w:t>. Ro *</w:t>
      </w:r>
      <w:r w:rsidR="006B227C">
        <w:t xml:space="preserve"> Ro8.18</w:t>
      </w:r>
      <w:r>
        <w:rPr>
          <w:lang w:val="en-US"/>
        </w:rPr>
        <w:t xml:space="preserve">, </w:t>
      </w:r>
      <w:r w:rsidR="006B227C">
        <w:t xml:space="preserve"> Ro8.23</w:t>
      </w:r>
      <w:r>
        <w:rPr>
          <w:lang w:val="en-US"/>
        </w:rPr>
        <w:t xml:space="preserve">. 1 Co </w:t>
      </w:r>
      <w:r>
        <w:rPr>
          <w:rFonts w:ascii="Segoe UI Symbol" w:hAnsi="Segoe UI Symbol" w:cs="Segoe UI Symbol"/>
          <w:lang w:val="en-US"/>
        </w:rPr>
        <w:t>✓</w:t>
      </w:r>
      <w:r w:rsidR="006B227C">
        <w:t xml:space="preserve"> 1Co2.9</w:t>
      </w:r>
      <w:r>
        <w:rPr>
          <w:lang w:val="en-US"/>
        </w:rPr>
        <w:t>. *</w:t>
      </w:r>
      <w:r w:rsidR="006B227C">
        <w:t xml:space="preserve"> 1Co13.12</w:t>
      </w:r>
      <w:r>
        <w:rPr>
          <w:lang w:val="en-US"/>
        </w:rPr>
        <w:t xml:space="preserve">. </w:t>
      </w:r>
      <w:r w:rsidR="006B227C">
        <w:t xml:space="preserve"> 1Co15.37</w:t>
      </w:r>
      <w:r>
        <w:rPr>
          <w:lang w:val="en-US"/>
        </w:rPr>
        <w:t xml:space="preserve">, </w:t>
      </w:r>
      <w:r w:rsidR="006B227C">
        <w:t xml:space="preserve"> 1Co15.38</w:t>
      </w:r>
      <w:r>
        <w:rPr>
          <w:lang w:val="en-US"/>
        </w:rPr>
        <w:t xml:space="preserve">. 2 Co </w:t>
      </w:r>
      <w:r>
        <w:rPr>
          <w:rFonts w:ascii="Segoe UI Symbol" w:hAnsi="Segoe UI Symbol" w:cs="Segoe UI Symbol"/>
          <w:lang w:val="en-US"/>
        </w:rPr>
        <w:t>✓</w:t>
      </w:r>
      <w:r w:rsidR="006B227C">
        <w:t xml:space="preserve"> 2Co4.17</w:t>
      </w:r>
      <w:r>
        <w:rPr>
          <w:lang w:val="en-US"/>
        </w:rPr>
        <w:t xml:space="preserve">, </w:t>
      </w:r>
      <w:r w:rsidR="006B227C">
        <w:t xml:space="preserve"> 2Co4.18</w:t>
      </w:r>
      <w:r>
        <w:rPr>
          <w:lang w:val="en-US"/>
        </w:rPr>
        <w:t>. Ph +*</w:t>
      </w:r>
      <w:r w:rsidR="006B227C">
        <w:t xml:space="preserve"> Php3.21</w:t>
      </w:r>
      <w:r>
        <w:rPr>
          <w:lang w:val="en-US"/>
        </w:rPr>
        <w:t xml:space="preserve">. Col </w:t>
      </w:r>
      <w:r w:rsidR="006B227C">
        <w:t xml:space="preserve"> Col3.5</w:t>
      </w:r>
      <w:r>
        <w:rPr>
          <w:lang w:val="en-US"/>
        </w:rPr>
        <w:t xml:space="preserve">, </w:t>
      </w:r>
      <w:r w:rsidR="006B227C">
        <w:t xml:space="preserve"> Col3.6</w:t>
      </w:r>
      <w:r>
        <w:rPr>
          <w:lang w:val="en-US"/>
        </w:rPr>
        <w:t xml:space="preserve">. </w:t>
      </w:r>
      <w:r>
        <w:rPr>
          <w:b/>
          <w:lang w:val="en-US"/>
        </w:rPr>
        <w:t>what</w:t>
      </w:r>
      <w:r>
        <w:rPr>
          <w:lang w:val="en-US"/>
        </w:rPr>
        <w:t>. Ps *</w:t>
      </w:r>
      <w:r w:rsidR="006B227C">
        <w:t xml:space="preserve"> Ps17.15</w:t>
      </w:r>
      <w:r>
        <w:rPr>
          <w:lang w:val="en-US"/>
        </w:rPr>
        <w:t>. Ro *</w:t>
      </w:r>
      <w:r w:rsidR="006B227C">
        <w:t xml:space="preserve"> Ro8.29</w:t>
      </w:r>
      <w:r>
        <w:rPr>
          <w:lang w:val="en-US"/>
        </w:rPr>
        <w:t xml:space="preserve">. 1 Co </w:t>
      </w:r>
      <w:r w:rsidR="006B227C">
        <w:t xml:space="preserve"> 1Co15.49</w:t>
      </w:r>
      <w:r>
        <w:rPr>
          <w:lang w:val="en-US"/>
        </w:rPr>
        <w:t>. 2 Co *</w:t>
      </w:r>
      <w:r w:rsidR="006B227C">
        <w:t xml:space="preserve"> 2Co4.6</w:t>
      </w:r>
      <w:r>
        <w:rPr>
          <w:lang w:val="en-US"/>
        </w:rPr>
        <w:t>. Ph *</w:t>
      </w:r>
      <w:r w:rsidR="006B227C">
        <w:t xml:space="preserve"> Php3.21</w:t>
      </w:r>
      <w:r>
        <w:rPr>
          <w:lang w:val="en-US"/>
        </w:rPr>
        <w:t xml:space="preserve">. 2 P </w:t>
      </w:r>
      <w:r w:rsidR="006B227C">
        <w:t xml:space="preserve"> 2Pe1.4</w:t>
      </w:r>
      <w:r>
        <w:rPr>
          <w:lang w:val="en-US"/>
        </w:rPr>
        <w:t xml:space="preserve">. </w:t>
      </w:r>
      <w:r>
        <w:rPr>
          <w:b/>
          <w:lang w:val="en-US"/>
        </w:rPr>
        <w:t>we know</w:t>
      </w:r>
      <w:r>
        <w:rPr>
          <w:lang w:val="en-US"/>
        </w:rPr>
        <w:t xml:space="preserve">. ver. </w:t>
      </w:r>
      <w:r w:rsidR="006B227C">
        <w:t xml:space="preserve"> 1Jn3.14</w:t>
      </w:r>
      <w:r>
        <w:rPr>
          <w:lang w:val="en-US"/>
        </w:rPr>
        <w:t xml:space="preserve">. 1 J </w:t>
      </w:r>
      <w:r w:rsidR="006B227C">
        <w:t xml:space="preserve"> 1Jn5.15</w:t>
      </w:r>
      <w:r>
        <w:rPr>
          <w:lang w:val="en-US"/>
        </w:rPr>
        <w:t xml:space="preserve">, </w:t>
      </w:r>
      <w:r w:rsidR="006B227C">
        <w:t xml:space="preserve"> 1Jn5.18</w:t>
      </w:r>
      <w:r>
        <w:rPr>
          <w:lang w:val="en-US"/>
        </w:rPr>
        <w:t xml:space="preserve">, </w:t>
      </w:r>
      <w:r w:rsidR="006B227C">
        <w:t xml:space="preserve"> 1Jn5.19</w:t>
      </w:r>
      <w:r>
        <w:rPr>
          <w:lang w:val="en-US"/>
        </w:rPr>
        <w:t xml:space="preserve">, </w:t>
      </w:r>
      <w:r w:rsidR="006B227C">
        <w:t xml:space="preserve"> 1Jn5.20</w:t>
      </w:r>
      <w:r>
        <w:rPr>
          <w:lang w:val="en-US"/>
        </w:rPr>
        <w:t xml:space="preserve">. Jn </w:t>
      </w:r>
      <w:r w:rsidR="006B227C">
        <w:t xml:space="preserve"> Jn19.35</w:t>
      </w:r>
      <w:r>
        <w:rPr>
          <w:lang w:val="en-US"/>
        </w:rPr>
        <w:t xml:space="preserve">. </w:t>
      </w:r>
      <w:r w:rsidR="006B227C">
        <w:t xml:space="preserve"> Jn21.24</w:t>
      </w:r>
      <w:r>
        <w:rPr>
          <w:lang w:val="en-US"/>
        </w:rPr>
        <w:t xml:space="preserve">. </w:t>
      </w:r>
      <w:r>
        <w:rPr>
          <w:b/>
          <w:lang w:val="en-US"/>
        </w:rPr>
        <w:t>when</w:t>
      </w:r>
      <w:r>
        <w:rPr>
          <w:lang w:val="en-US"/>
        </w:rPr>
        <w:t xml:space="preserve">. 1 J </w:t>
      </w:r>
      <w:r w:rsidR="006B227C">
        <w:t xml:space="preserve"> 1Jn2.28</w:t>
      </w:r>
      <w:r>
        <w:rPr>
          <w:lang w:val="en-US"/>
        </w:rPr>
        <w:t xml:space="preserve">. Ml </w:t>
      </w:r>
      <w:r w:rsidR="006B227C">
        <w:t xml:space="preserve"> Mal3.2</w:t>
      </w:r>
      <w:r>
        <w:rPr>
          <w:lang w:val="en-US"/>
        </w:rPr>
        <w:t>. Col *</w:t>
      </w:r>
      <w:r w:rsidR="006B227C">
        <w:t xml:space="preserve"> Col3.4</w:t>
      </w:r>
      <w:r>
        <w:rPr>
          <w:lang w:val="en-US"/>
        </w:rPr>
        <w:t>. He +*</w:t>
      </w:r>
      <w:r w:rsidR="006B227C">
        <w:t xml:space="preserve"> Heb9.28</w:t>
      </w:r>
      <w:r>
        <w:rPr>
          <w:lang w:val="en-US"/>
        </w:rPr>
        <w:t xml:space="preserve">. </w:t>
      </w:r>
      <w:r>
        <w:rPr>
          <w:b/>
          <w:lang w:val="en-US"/>
        </w:rPr>
        <w:t>shall appear</w:t>
      </w:r>
      <w:r>
        <w:rPr>
          <w:lang w:val="en-US"/>
        </w:rPr>
        <w:t>. Ac +*</w:t>
      </w:r>
      <w:r w:rsidR="006B227C">
        <w:t xml:space="preserve"> Ac1.11</w:t>
      </w:r>
      <w:r>
        <w:rPr>
          <w:lang w:val="en-US"/>
        </w:rPr>
        <w:t xml:space="preserve">. Re </w:t>
      </w:r>
      <w:r w:rsidR="006B227C">
        <w:t xml:space="preserve"> Re1.7</w:t>
      </w:r>
      <w:r>
        <w:rPr>
          <w:lang w:val="en-US"/>
        </w:rPr>
        <w:t xml:space="preserve">. </w:t>
      </w:r>
      <w:r>
        <w:rPr>
          <w:b/>
          <w:lang w:val="en-US"/>
        </w:rPr>
        <w:t>like</w:t>
      </w:r>
      <w:r>
        <w:rPr>
          <w:lang w:val="en-US"/>
        </w:rPr>
        <w:t>. Ex =</w:t>
      </w:r>
      <w:r w:rsidR="006B227C">
        <w:t xml:space="preserve"> Ex28.2</w:t>
      </w:r>
      <w:r>
        <w:rPr>
          <w:lang w:val="en-US"/>
        </w:rPr>
        <w:t xml:space="preserve">, </w:t>
      </w:r>
      <w:r w:rsidR="006B227C">
        <w:t xml:space="preserve"> Ex28.41</w:t>
      </w:r>
      <w:r>
        <w:rPr>
          <w:lang w:val="en-US"/>
        </w:rPr>
        <w:t xml:space="preserve">. Zp </w:t>
      </w:r>
      <w:r w:rsidR="006B227C">
        <w:t xml:space="preserve"> Zep3.13</w:t>
      </w:r>
      <w:r>
        <w:rPr>
          <w:lang w:val="en-US"/>
        </w:rPr>
        <w:t>. Ro +*</w:t>
      </w:r>
      <w:r w:rsidR="006B227C">
        <w:t xml:space="preserve"> Ro8.29</w:t>
      </w:r>
      <w:r>
        <w:rPr>
          <w:lang w:val="en-US"/>
        </w:rPr>
        <w:t xml:space="preserve">. 2 Co </w:t>
      </w:r>
      <w:r w:rsidR="006B227C">
        <w:t xml:space="preserve"> 2Co3.18</w:t>
      </w:r>
      <w:r>
        <w:rPr>
          <w:lang w:val="en-US"/>
        </w:rPr>
        <w:t xml:space="preserve">. </w:t>
      </w:r>
      <w:r w:rsidR="006B227C">
        <w:t xml:space="preserve"> 2Co4.11</w:t>
      </w:r>
      <w:r>
        <w:rPr>
          <w:lang w:val="en-US"/>
        </w:rPr>
        <w:t>. Ph +*</w:t>
      </w:r>
      <w:r w:rsidR="006B227C">
        <w:t xml:space="preserve"> Php3.21</w:t>
      </w:r>
      <w:r>
        <w:rPr>
          <w:lang w:val="en-US"/>
        </w:rPr>
        <w:t xml:space="preserve">. 1 P </w:t>
      </w:r>
      <w:r w:rsidR="006B227C">
        <w:t xml:space="preserve"> 1Pe2.22</w:t>
      </w:r>
      <w:r>
        <w:rPr>
          <w:lang w:val="en-US"/>
        </w:rPr>
        <w:t xml:space="preserve">. 2 P </w:t>
      </w:r>
      <w:r w:rsidR="006B227C">
        <w:t xml:space="preserve"> 2Pe1.4</w:t>
      </w:r>
      <w:r>
        <w:rPr>
          <w:lang w:val="en-US"/>
        </w:rPr>
        <w:t xml:space="preserve">. </w:t>
      </w:r>
      <w:r>
        <w:rPr>
          <w:b/>
          <w:lang w:val="en-US"/>
        </w:rPr>
        <w:t>for</w:t>
      </w:r>
      <w:r>
        <w:rPr>
          <w:lang w:val="en-US"/>
        </w:rPr>
        <w:t>. Jb *</w:t>
      </w:r>
      <w:r w:rsidR="006B227C">
        <w:t xml:space="preserve"> Job19.26</w:t>
      </w:r>
      <w:r>
        <w:rPr>
          <w:lang w:val="en-US"/>
        </w:rPr>
        <w:t>. Ps +*</w:t>
      </w:r>
      <w:r w:rsidR="006B227C">
        <w:t xml:space="preserve"> Ps16.11</w:t>
      </w:r>
      <w:r>
        <w:rPr>
          <w:lang w:val="en-US"/>
        </w:rPr>
        <w:t>. Mt +*</w:t>
      </w:r>
      <w:r w:rsidR="006B227C">
        <w:t xml:space="preserve"> Mt5.8</w:t>
      </w:r>
      <w:r>
        <w:rPr>
          <w:lang w:val="en-US"/>
        </w:rPr>
        <w:t xml:space="preserve">. Jn </w:t>
      </w:r>
      <w:r w:rsidR="006B227C">
        <w:t xml:space="preserve"> Jn17.24</w:t>
      </w:r>
      <w:r>
        <w:rPr>
          <w:lang w:val="en-US"/>
        </w:rPr>
        <w:t xml:space="preserve">. 1 Co </w:t>
      </w:r>
      <w:r w:rsidR="006B227C">
        <w:t xml:space="preserve"> 1Co13.12</w:t>
      </w:r>
      <w:r>
        <w:rPr>
          <w:lang w:val="en-US"/>
        </w:rPr>
        <w:t xml:space="preserve">. 2 Co </w:t>
      </w:r>
      <w:r w:rsidR="006B227C">
        <w:t xml:space="preserve"> 2Co3.18</w:t>
      </w:r>
      <w:r>
        <w:rPr>
          <w:lang w:val="en-US"/>
        </w:rPr>
        <w:t xml:space="preserve">. </w:t>
      </w:r>
      <w:r>
        <w:rPr>
          <w:rFonts w:ascii="Segoe UI Symbol" w:hAnsi="Segoe UI Symbol" w:cs="Segoe UI Symbol"/>
          <w:lang w:val="en-US"/>
        </w:rPr>
        <w:t>✓</w:t>
      </w:r>
      <w:r w:rsidR="006B227C">
        <w:t xml:space="preserve"> 2Co5.6-8</w:t>
      </w:r>
      <w:r>
        <w:rPr>
          <w:lang w:val="en-US"/>
        </w:rPr>
        <w:t xml:space="preserve">. Re </w:t>
      </w:r>
      <w:r w:rsidR="006B227C">
        <w:t xml:space="preserve"> Re21.23</w:t>
      </w:r>
      <w:r>
        <w:rPr>
          <w:lang w:val="en-US"/>
        </w:rPr>
        <w:t xml:space="preserve">, </w:t>
      </w:r>
      <w:r w:rsidR="006B227C">
        <w:t xml:space="preserve"> Re21.27</w:t>
      </w:r>
      <w:r>
        <w:rPr>
          <w:lang w:val="en-US"/>
        </w:rPr>
        <w:t>. *</w:t>
      </w:r>
      <w:r w:rsidR="006B227C">
        <w:t xml:space="preserve"> Re22.3</w:t>
      </w:r>
      <w:r>
        <w:rPr>
          <w:lang w:val="en-US"/>
        </w:rPr>
        <w:t xml:space="preserve">, </w:t>
      </w:r>
      <w:r w:rsidR="006B227C">
        <w:t xml:space="preserve"> Re22.4</w:t>
      </w:r>
      <w:r>
        <w:rPr>
          <w:lang w:val="en-US"/>
        </w:rPr>
        <w:t xml:space="preserve">. </w:t>
      </w:r>
    </w:p>
    <w:p w:rsidR="003E23E9" w:rsidRDefault="003E23E9" w:rsidP="00710603">
      <w:pPr>
        <w:ind w:firstLine="360"/>
        <w:jc w:val="both"/>
      </w:pPr>
      <w:r>
        <w:rPr>
          <w:lang w:val="en-US"/>
        </w:rPr>
        <w:t xml:space="preserve">3. </w:t>
      </w:r>
      <w:r>
        <w:rPr>
          <w:b/>
          <w:lang w:val="en-US"/>
        </w:rPr>
        <w:t>every</w:t>
      </w:r>
      <w:r>
        <w:rPr>
          <w:lang w:val="en-US"/>
        </w:rPr>
        <w:t xml:space="preserve">. Ro </w:t>
      </w:r>
      <w:r w:rsidR="006B227C">
        <w:t xml:space="preserve"> Ro5.4</w:t>
      </w:r>
      <w:r>
        <w:rPr>
          <w:lang w:val="en-US"/>
        </w:rPr>
        <w:t xml:space="preserve">, </w:t>
      </w:r>
      <w:r w:rsidR="006B227C">
        <w:t xml:space="preserve"> Ro5.5</w:t>
      </w:r>
      <w:r>
        <w:rPr>
          <w:lang w:val="en-US"/>
        </w:rPr>
        <w:t>. Col *</w:t>
      </w:r>
      <w:r w:rsidR="006B227C">
        <w:t xml:space="preserve"> Col1.5</w:t>
      </w:r>
      <w:r>
        <w:rPr>
          <w:lang w:val="en-US"/>
        </w:rPr>
        <w:t xml:space="preserve">. 2 Th </w:t>
      </w:r>
      <w:r w:rsidR="006B227C">
        <w:t xml:space="preserve"> 2Th2.16</w:t>
      </w:r>
      <w:r>
        <w:rPr>
          <w:lang w:val="en-US"/>
        </w:rPr>
        <w:t>. Ti *</w:t>
      </w:r>
      <w:r w:rsidR="006B227C">
        <w:t xml:space="preserve"> Tt3.7</w:t>
      </w:r>
      <w:r>
        <w:rPr>
          <w:lang w:val="en-US"/>
        </w:rPr>
        <w:t>. He *</w:t>
      </w:r>
      <w:r w:rsidR="006B227C">
        <w:t xml:space="preserve"> Heb6.18</w:t>
      </w:r>
      <w:r>
        <w:rPr>
          <w:lang w:val="en-US"/>
        </w:rPr>
        <w:t xml:space="preserve">. </w:t>
      </w:r>
      <w:r>
        <w:rPr>
          <w:b/>
          <w:lang w:val="en-US"/>
        </w:rPr>
        <w:t>in him</w:t>
      </w:r>
      <w:r>
        <w:rPr>
          <w:lang w:val="en-US"/>
        </w:rPr>
        <w:t xml:space="preserve">. Ro </w:t>
      </w:r>
      <w:r w:rsidR="006B227C">
        <w:t xml:space="preserve"> Ro15.12</w:t>
      </w:r>
      <w:r>
        <w:rPr>
          <w:lang w:val="en-US"/>
        </w:rPr>
        <w:t xml:space="preserve">. </w:t>
      </w:r>
      <w:r>
        <w:rPr>
          <w:b/>
          <w:lang w:val="en-US"/>
        </w:rPr>
        <w:t>purifieth</w:t>
      </w:r>
      <w:r>
        <w:rPr>
          <w:lang w:val="en-US"/>
        </w:rPr>
        <w:t xml:space="preserve">. Jn </w:t>
      </w:r>
      <w:r w:rsidR="006B227C">
        <w:t xml:space="preserve"> Jn15.5</w:t>
      </w:r>
      <w:r>
        <w:rPr>
          <w:lang w:val="en-US"/>
        </w:rPr>
        <w:t>. Ac *</w:t>
      </w:r>
      <w:r w:rsidR="006B227C">
        <w:t xml:space="preserve"> Ac15.9</w:t>
      </w:r>
      <w:r>
        <w:rPr>
          <w:lang w:val="en-US"/>
        </w:rPr>
        <w:t>. 2 Co +*</w:t>
      </w:r>
      <w:r w:rsidR="006B227C">
        <w:t xml:space="preserve"> 2Co7.1</w:t>
      </w:r>
      <w:r>
        <w:rPr>
          <w:lang w:val="en-US"/>
        </w:rPr>
        <w:t xml:space="preserve">. 1 Ti </w:t>
      </w:r>
      <w:r w:rsidR="006B227C">
        <w:t xml:space="preserve"> 1Ti6.14-16</w:t>
      </w:r>
      <w:r>
        <w:rPr>
          <w:lang w:val="en-US"/>
        </w:rPr>
        <w:t>. He +*</w:t>
      </w:r>
      <w:r w:rsidR="006B227C">
        <w:t xml:space="preserve"> Heb12.14</w:t>
      </w:r>
      <w:r>
        <w:rPr>
          <w:lang w:val="en-US"/>
        </w:rPr>
        <w:t xml:space="preserve">. 2 P </w:t>
      </w:r>
      <w:r w:rsidR="006B227C">
        <w:t xml:space="preserve"> 2Pe1.4</w:t>
      </w:r>
      <w:r>
        <w:rPr>
          <w:lang w:val="en-US"/>
        </w:rPr>
        <w:t xml:space="preserve">. </w:t>
      </w:r>
      <w:r>
        <w:rPr>
          <w:rFonts w:ascii="Segoe UI Symbol" w:hAnsi="Segoe UI Symbol" w:cs="Segoe UI Symbol"/>
          <w:lang w:val="en-US"/>
        </w:rPr>
        <w:t>✓</w:t>
      </w:r>
      <w:r w:rsidR="006B227C">
        <w:t xml:space="preserve"> 2Pe3.14</w:t>
      </w:r>
      <w:r>
        <w:rPr>
          <w:lang w:val="en-US"/>
        </w:rPr>
        <w:t xml:space="preserve">. </w:t>
      </w:r>
      <w:r>
        <w:rPr>
          <w:b/>
          <w:lang w:val="en-US"/>
        </w:rPr>
        <w:t>even</w:t>
      </w:r>
      <w:r>
        <w:rPr>
          <w:lang w:val="en-US"/>
        </w:rPr>
        <w:t xml:space="preserve">. ver. </w:t>
      </w:r>
      <w:r w:rsidR="006B227C">
        <w:t xml:space="preserve"> 1Jn3.5</w:t>
      </w:r>
      <w:r>
        <w:rPr>
          <w:lang w:val="en-US"/>
        </w:rPr>
        <w:t>. 1 J *</w:t>
      </w:r>
      <w:r w:rsidR="006B227C">
        <w:t xml:space="preserve"> 1Jn2.6</w:t>
      </w:r>
      <w:r>
        <w:rPr>
          <w:lang w:val="en-US"/>
        </w:rPr>
        <w:t xml:space="preserve">. </w:t>
      </w:r>
      <w:r w:rsidR="006B227C">
        <w:t xml:space="preserve"> 1Jn4.17</w:t>
      </w:r>
      <w:r>
        <w:rPr>
          <w:lang w:val="en-US"/>
        </w:rPr>
        <w:t>. Mt +*</w:t>
      </w:r>
      <w:r w:rsidR="006B227C">
        <w:t xml:space="preserve"> Mt5.48</w:t>
      </w:r>
      <w:r>
        <w:rPr>
          <w:lang w:val="en-US"/>
        </w:rPr>
        <w:t>. Lk *</w:t>
      </w:r>
      <w:r w:rsidR="006B227C">
        <w:t xml:space="preserve"> Lk6.36</w:t>
      </w:r>
      <w:r>
        <w:rPr>
          <w:lang w:val="en-US"/>
        </w:rPr>
        <w:t>. He *</w:t>
      </w:r>
      <w:r w:rsidR="006B227C">
        <w:t xml:space="preserve"> Heb7.26</w:t>
      </w:r>
      <w:r>
        <w:rPr>
          <w:lang w:val="en-US"/>
        </w:rPr>
        <w:t xml:space="preserve">. 1 P </w:t>
      </w:r>
      <w:r w:rsidR="006B227C">
        <w:t xml:space="preserve"> 1Pe1.15</w:t>
      </w:r>
      <w:r>
        <w:rPr>
          <w:lang w:val="en-US"/>
        </w:rPr>
        <w:t xml:space="preserve">. </w:t>
      </w:r>
    </w:p>
    <w:p w:rsidR="003E23E9" w:rsidRDefault="003E23E9" w:rsidP="00710603">
      <w:pPr>
        <w:ind w:firstLine="360"/>
        <w:jc w:val="both"/>
      </w:pPr>
      <w:r>
        <w:rPr>
          <w:lang w:val="en-US"/>
        </w:rPr>
        <w:t xml:space="preserve">4. </w:t>
      </w:r>
      <w:r>
        <w:rPr>
          <w:b/>
          <w:lang w:val="en-US"/>
        </w:rPr>
        <w:t>committeth</w:t>
      </w:r>
      <w:r>
        <w:rPr>
          <w:lang w:val="en-US"/>
        </w:rPr>
        <w:t xml:space="preserve">. ver. </w:t>
      </w:r>
      <w:r w:rsidR="006B227C">
        <w:t xml:space="preserve"> 1Jn3.8</w:t>
      </w:r>
      <w:r>
        <w:rPr>
          <w:lang w:val="en-US"/>
        </w:rPr>
        <w:t xml:space="preserve">, </w:t>
      </w:r>
      <w:r w:rsidR="006B227C">
        <w:t xml:space="preserve"> 1Jn3.9</w:t>
      </w:r>
      <w:r>
        <w:rPr>
          <w:lang w:val="en-US"/>
        </w:rPr>
        <w:t xml:space="preserve">. 1 K </w:t>
      </w:r>
      <w:r w:rsidR="006B227C">
        <w:t xml:space="preserve"> 1Ki8.47</w:t>
      </w:r>
      <w:r>
        <w:rPr>
          <w:lang w:val="en-US"/>
        </w:rPr>
        <w:t xml:space="preserve">. 1 Ch </w:t>
      </w:r>
      <w:r w:rsidR="006B227C">
        <w:t xml:space="preserve"> 1Ch10.13</w:t>
      </w:r>
      <w:r>
        <w:rPr>
          <w:lang w:val="en-US"/>
        </w:rPr>
        <w:t xml:space="preserve">. Jn </w:t>
      </w:r>
      <w:r w:rsidR="006B227C">
        <w:t xml:space="preserve"> Jn8.34</w:t>
      </w:r>
      <w:r>
        <w:rPr>
          <w:lang w:val="en-US"/>
        </w:rPr>
        <w:t xml:space="preserve">. 2 Co </w:t>
      </w:r>
      <w:r w:rsidR="006B227C">
        <w:t xml:space="preserve"> 2Co11.7</w:t>
      </w:r>
      <w:r>
        <w:rPr>
          <w:lang w:val="en-US"/>
        </w:rPr>
        <w:t xml:space="preserve">. </w:t>
      </w:r>
      <w:r w:rsidR="006B227C">
        <w:t xml:space="preserve"> 2Co12.21</w:t>
      </w:r>
      <w:r>
        <w:rPr>
          <w:lang w:val="en-US"/>
        </w:rPr>
        <w:t xml:space="preserve">. Ja </w:t>
      </w:r>
      <w:r w:rsidR="006B227C">
        <w:t xml:space="preserve"> Jas5.15</w:t>
      </w:r>
      <w:r>
        <w:rPr>
          <w:lang w:val="en-US"/>
        </w:rPr>
        <w:t xml:space="preserve">. 1 P </w:t>
      </w:r>
      <w:r w:rsidR="006B227C">
        <w:t xml:space="preserve"> 1Pe2.22</w:t>
      </w:r>
      <w:r>
        <w:rPr>
          <w:lang w:val="en-US"/>
        </w:rPr>
        <w:t xml:space="preserve">g. </w:t>
      </w:r>
      <w:r>
        <w:rPr>
          <w:b/>
          <w:lang w:val="en-US"/>
        </w:rPr>
        <w:t>transgresseth</w:t>
      </w:r>
      <w:r>
        <w:rPr>
          <w:lang w:val="en-US"/>
        </w:rPr>
        <w:t xml:space="preserve">. Nu </w:t>
      </w:r>
      <w:r w:rsidR="006B227C">
        <w:t xml:space="preserve"> Nu15.31</w:t>
      </w:r>
      <w:r>
        <w:rPr>
          <w:lang w:val="en-US"/>
        </w:rPr>
        <w:t>. 1 S *</w:t>
      </w:r>
      <w:r w:rsidR="006B227C">
        <w:t xml:space="preserve"> 1Sa15.24</w:t>
      </w:r>
      <w:r>
        <w:rPr>
          <w:lang w:val="en-US"/>
        </w:rPr>
        <w:t xml:space="preserve">. 2 Ch </w:t>
      </w:r>
      <w:r w:rsidR="006B227C">
        <w:t xml:space="preserve"> 2Ch24.20</w:t>
      </w:r>
      <w:r>
        <w:rPr>
          <w:lang w:val="en-US"/>
        </w:rPr>
        <w:t xml:space="preserve">. Is </w:t>
      </w:r>
      <w:r w:rsidR="006B227C">
        <w:t xml:space="preserve"> Is53.8</w:t>
      </w:r>
      <w:r>
        <w:rPr>
          <w:lang w:val="en-US"/>
        </w:rPr>
        <w:t xml:space="preserve">. Da </w:t>
      </w:r>
      <w:r w:rsidR="006B227C">
        <w:t xml:space="preserve"> Da9.11</w:t>
      </w:r>
      <w:r>
        <w:rPr>
          <w:lang w:val="en-US"/>
        </w:rPr>
        <w:t xml:space="preserve">. Mt </w:t>
      </w:r>
      <w:r w:rsidR="006B227C">
        <w:t xml:space="preserve"> Mt13.41</w:t>
      </w:r>
      <w:r>
        <w:rPr>
          <w:lang w:val="en-US"/>
        </w:rPr>
        <w:t>g. Ro *</w:t>
      </w:r>
      <w:r w:rsidR="006B227C">
        <w:t xml:space="preserve"> Ro3.20</w:t>
      </w:r>
      <w:r>
        <w:rPr>
          <w:lang w:val="en-US"/>
        </w:rPr>
        <w:t xml:space="preserve">. </w:t>
      </w:r>
      <w:r w:rsidR="006B227C">
        <w:t xml:space="preserve"> Ro4.15</w:t>
      </w:r>
      <w:r>
        <w:rPr>
          <w:lang w:val="en-US"/>
        </w:rPr>
        <w:t>. Ja *</w:t>
      </w:r>
      <w:r w:rsidR="006B227C">
        <w:t xml:space="preserve"> Jas2.9-11</w:t>
      </w:r>
      <w:r>
        <w:rPr>
          <w:lang w:val="en-US"/>
        </w:rPr>
        <w:t xml:space="preserve">. </w:t>
      </w:r>
      <w:r>
        <w:rPr>
          <w:b/>
          <w:lang w:val="en-US"/>
        </w:rPr>
        <w:t>for sin is</w:t>
      </w:r>
      <w:r>
        <w:rPr>
          <w:lang w:val="en-US"/>
        </w:rPr>
        <w:t>. 1 J *</w:t>
      </w:r>
      <w:r w:rsidR="006B227C">
        <w:t xml:space="preserve"> 1Jn5.17</w:t>
      </w:r>
      <w:r>
        <w:rPr>
          <w:lang w:val="en-US"/>
        </w:rPr>
        <w:t xml:space="preserve">. Ro </w:t>
      </w:r>
      <w:r w:rsidR="006B227C">
        <w:t xml:space="preserve"> Ro4.15</w:t>
      </w:r>
      <w:r>
        <w:rPr>
          <w:lang w:val="en-US"/>
        </w:rPr>
        <w:t xml:space="preserve">. </w:t>
      </w:r>
      <w:r w:rsidR="006B227C">
        <w:t xml:space="preserve"> Ro7.7-13</w:t>
      </w:r>
      <w:r>
        <w:rPr>
          <w:lang w:val="en-US"/>
        </w:rPr>
        <w:t>. Ja +*</w:t>
      </w:r>
      <w:r w:rsidR="006B227C">
        <w:t xml:space="preserve"> Jas4.17</w:t>
      </w:r>
      <w:r>
        <w:rPr>
          <w:lang w:val="en-US"/>
        </w:rPr>
        <w:t>.</w:t>
      </w:r>
    </w:p>
    <w:p w:rsidR="003E23E9" w:rsidRDefault="003E23E9" w:rsidP="00710603">
      <w:pPr>
        <w:ind w:firstLine="360"/>
        <w:jc w:val="both"/>
      </w:pPr>
      <w:r>
        <w:rPr>
          <w:lang w:val="en-US"/>
        </w:rPr>
        <w:t xml:space="preserve">5. </w:t>
      </w:r>
      <w:r>
        <w:rPr>
          <w:b/>
          <w:lang w:val="en-US"/>
        </w:rPr>
        <w:t>he</w:t>
      </w:r>
      <w:r>
        <w:rPr>
          <w:lang w:val="en-US"/>
        </w:rPr>
        <w:t>. 1 J +</w:t>
      </w:r>
      <w:r w:rsidR="006B227C">
        <w:t xml:space="preserve"> 1Jn1.2</w:t>
      </w:r>
      <w:r>
        <w:rPr>
          <w:lang w:val="en-US"/>
        </w:rPr>
        <w:t xml:space="preserve">. </w:t>
      </w:r>
      <w:r w:rsidR="006B227C">
        <w:t xml:space="preserve"> 1Jn4.9-14</w:t>
      </w:r>
      <w:r>
        <w:rPr>
          <w:lang w:val="en-US"/>
        </w:rPr>
        <w:t xml:space="preserve">. Jn </w:t>
      </w:r>
      <w:r w:rsidR="006B227C">
        <w:t xml:space="preserve"> Jn1.31</w:t>
      </w:r>
      <w:r>
        <w:rPr>
          <w:lang w:val="en-US"/>
        </w:rPr>
        <w:t>. 1 Ti *</w:t>
      </w:r>
      <w:r w:rsidR="006B227C">
        <w:t xml:space="preserve"> 1Ti3.16</w:t>
      </w:r>
      <w:r>
        <w:rPr>
          <w:lang w:val="en-US"/>
        </w:rPr>
        <w:t xml:space="preserve">. 1 P </w:t>
      </w:r>
      <w:r w:rsidR="006B227C">
        <w:t xml:space="preserve"> 1Pe1.20</w:t>
      </w:r>
      <w:r>
        <w:rPr>
          <w:lang w:val="en-US"/>
        </w:rPr>
        <w:t xml:space="preserve">. </w:t>
      </w:r>
      <w:r>
        <w:rPr>
          <w:b/>
          <w:lang w:val="en-US"/>
        </w:rPr>
        <w:t>was manifested</w:t>
      </w:r>
      <w:r>
        <w:rPr>
          <w:lang w:val="en-US"/>
        </w:rPr>
        <w:t xml:space="preserve">. </w:t>
      </w:r>
      <w:r w:rsidR="006B227C">
        <w:t xml:space="preserve">  f18</w:t>
      </w:r>
      <w:r>
        <w:rPr>
          <w:lang w:val="en-US"/>
        </w:rPr>
        <w:t>, Dt +</w:t>
      </w:r>
      <w:r w:rsidR="006B227C">
        <w:t xml:space="preserve"> Dt28.4</w:t>
      </w:r>
      <w:r>
        <w:rPr>
          <w:lang w:val="en-US"/>
        </w:rPr>
        <w:t xml:space="preserve">. ver. </w:t>
      </w:r>
      <w:r w:rsidR="006B227C">
        <w:t xml:space="preserve"> 1Jn3.8</w:t>
      </w:r>
      <w:r>
        <w:rPr>
          <w:lang w:val="en-US"/>
        </w:rPr>
        <w:t xml:space="preserve">. </w:t>
      </w:r>
      <w:r>
        <w:rPr>
          <w:b/>
          <w:lang w:val="en-US"/>
        </w:rPr>
        <w:t>to</w:t>
      </w:r>
      <w:r>
        <w:rPr>
          <w:lang w:val="en-US"/>
        </w:rPr>
        <w:t>. 1 J *</w:t>
      </w:r>
      <w:r w:rsidR="006B227C">
        <w:t xml:space="preserve"> 1Jn1.7</w:t>
      </w:r>
      <w:r>
        <w:rPr>
          <w:lang w:val="en-US"/>
        </w:rPr>
        <w:t>. Is *</w:t>
      </w:r>
      <w:r w:rsidR="006B227C">
        <w:t xml:space="preserve"> Is53.4-12</w:t>
      </w:r>
      <w:r>
        <w:rPr>
          <w:lang w:val="en-US"/>
        </w:rPr>
        <w:t xml:space="preserve">. Ho </w:t>
      </w:r>
      <w:r w:rsidR="006B227C">
        <w:t xml:space="preserve"> Ho14.2</w:t>
      </w:r>
      <w:r>
        <w:rPr>
          <w:lang w:val="en-US"/>
        </w:rPr>
        <w:t>. Mt *</w:t>
      </w:r>
      <w:r w:rsidR="006B227C">
        <w:t xml:space="preserve"> Mt1.21</w:t>
      </w:r>
      <w:r>
        <w:rPr>
          <w:lang w:val="en-US"/>
        </w:rPr>
        <w:t>. Jn +*</w:t>
      </w:r>
      <w:r w:rsidR="006B227C">
        <w:t xml:space="preserve"> Jn1.29</w:t>
      </w:r>
      <w:r>
        <w:rPr>
          <w:lang w:val="en-US"/>
        </w:rPr>
        <w:t>. Ro *</w:t>
      </w:r>
      <w:r w:rsidR="006B227C">
        <w:t xml:space="preserve"> Ro3.24-26</w:t>
      </w:r>
      <w:r>
        <w:rPr>
          <w:lang w:val="en-US"/>
        </w:rPr>
        <w:t>. Ep *</w:t>
      </w:r>
      <w:r w:rsidR="006B227C">
        <w:t xml:space="preserve"> Eph5.25-27</w:t>
      </w:r>
      <w:r>
        <w:rPr>
          <w:lang w:val="en-US"/>
        </w:rPr>
        <w:t xml:space="preserve">. 1 Ti </w:t>
      </w:r>
      <w:r w:rsidR="006B227C">
        <w:t xml:space="preserve"> 1Ti1.15</w:t>
      </w:r>
      <w:r>
        <w:rPr>
          <w:lang w:val="en-US"/>
        </w:rPr>
        <w:t xml:space="preserve">. Ti </w:t>
      </w:r>
      <w:r>
        <w:rPr>
          <w:rFonts w:ascii="Segoe UI Symbol" w:hAnsi="Segoe UI Symbol" w:cs="Segoe UI Symbol"/>
          <w:lang w:val="en-US"/>
        </w:rPr>
        <w:t>✓</w:t>
      </w:r>
      <w:r w:rsidR="006B227C">
        <w:t xml:space="preserve"> Tt2.14</w:t>
      </w:r>
      <w:r>
        <w:rPr>
          <w:lang w:val="en-US"/>
        </w:rPr>
        <w:t>. He *</w:t>
      </w:r>
      <w:r w:rsidR="006B227C">
        <w:t xml:space="preserve"> Heb1.3</w:t>
      </w:r>
      <w:r>
        <w:rPr>
          <w:lang w:val="en-US"/>
        </w:rPr>
        <w:t>. +*</w:t>
      </w:r>
      <w:r w:rsidR="006B227C">
        <w:t xml:space="preserve"> Heb9.26</w:t>
      </w:r>
      <w:r>
        <w:rPr>
          <w:lang w:val="en-US"/>
        </w:rPr>
        <w:t xml:space="preserve">, </w:t>
      </w:r>
      <w:r w:rsidR="006B227C">
        <w:t xml:space="preserve"> Heb9.28</w:t>
      </w:r>
      <w:r>
        <w:rPr>
          <w:lang w:val="en-US"/>
        </w:rPr>
        <w:t>. 1 P *</w:t>
      </w:r>
      <w:r w:rsidR="006B227C">
        <w:t xml:space="preserve"> 1Pe2.24</w:t>
      </w:r>
      <w:r>
        <w:rPr>
          <w:lang w:val="en-US"/>
        </w:rPr>
        <w:t>. Re +*</w:t>
      </w:r>
      <w:r w:rsidR="006B227C">
        <w:t xml:space="preserve"> Re1.5</w:t>
      </w:r>
      <w:r>
        <w:rPr>
          <w:lang w:val="en-US"/>
        </w:rPr>
        <w:t xml:space="preserve">. </w:t>
      </w:r>
      <w:r>
        <w:rPr>
          <w:b/>
          <w:lang w:val="en-US"/>
        </w:rPr>
        <w:t>in</w:t>
      </w:r>
      <w:r>
        <w:rPr>
          <w:lang w:val="en-US"/>
        </w:rPr>
        <w:t xml:space="preserve">. ver. </w:t>
      </w:r>
      <w:r w:rsidR="006B227C">
        <w:t xml:space="preserve"> 1Jn3.3</w:t>
      </w:r>
      <w:r>
        <w:rPr>
          <w:lang w:val="en-US"/>
        </w:rPr>
        <w:t xml:space="preserve">. 1 J </w:t>
      </w:r>
      <w:r w:rsidR="006B227C">
        <w:t xml:space="preserve"> 1Jn2.1</w:t>
      </w:r>
      <w:r>
        <w:rPr>
          <w:lang w:val="en-US"/>
        </w:rPr>
        <w:t xml:space="preserve">. Lk </w:t>
      </w:r>
      <w:r w:rsidR="006B227C">
        <w:t xml:space="preserve"> Lk23.41</w:t>
      </w:r>
      <w:r>
        <w:rPr>
          <w:lang w:val="en-US"/>
        </w:rPr>
        <w:t xml:space="preserve">, </w:t>
      </w:r>
      <w:r w:rsidR="006B227C">
        <w:t xml:space="preserve"> Lk23.47</w:t>
      </w:r>
      <w:r>
        <w:rPr>
          <w:lang w:val="en-US"/>
        </w:rPr>
        <w:t>. Jn *</w:t>
      </w:r>
      <w:r w:rsidR="006B227C">
        <w:t xml:space="preserve"> Jn8.46</w:t>
      </w:r>
      <w:r>
        <w:rPr>
          <w:lang w:val="en-US"/>
        </w:rPr>
        <w:t>. +*</w:t>
      </w:r>
      <w:r w:rsidR="006B227C">
        <w:t xml:space="preserve"> </w:t>
      </w:r>
      <w:r w:rsidR="006B227C">
        <w:lastRenderedPageBreak/>
        <w:t>Jn14.30</w:t>
      </w:r>
      <w:r>
        <w:rPr>
          <w:lang w:val="en-US"/>
        </w:rPr>
        <w:t xml:space="preserve">. 2 Co </w:t>
      </w:r>
      <w:r>
        <w:rPr>
          <w:rFonts w:ascii="Segoe UI Symbol" w:hAnsi="Segoe UI Symbol" w:cs="Segoe UI Symbol"/>
          <w:lang w:val="en-US"/>
        </w:rPr>
        <w:t>✓</w:t>
      </w:r>
      <w:r w:rsidR="006B227C">
        <w:t xml:space="preserve"> 2Co5.21</w:t>
      </w:r>
      <w:r>
        <w:rPr>
          <w:lang w:val="en-US"/>
        </w:rPr>
        <w:t>. He +*</w:t>
      </w:r>
      <w:r w:rsidR="006B227C">
        <w:t xml:space="preserve"> Heb4.15</w:t>
      </w:r>
      <w:r>
        <w:rPr>
          <w:lang w:val="en-US"/>
        </w:rPr>
        <w:t>. *</w:t>
      </w:r>
      <w:r w:rsidR="006B227C">
        <w:t xml:space="preserve"> Heb7.26</w:t>
      </w:r>
      <w:r>
        <w:rPr>
          <w:lang w:val="en-US"/>
        </w:rPr>
        <w:t>. +*</w:t>
      </w:r>
      <w:r w:rsidR="006B227C">
        <w:t xml:space="preserve"> Heb9.28</w:t>
      </w:r>
      <w:r>
        <w:rPr>
          <w:lang w:val="en-US"/>
        </w:rPr>
        <w:t>. 1 P *</w:t>
      </w:r>
      <w:r w:rsidR="006B227C">
        <w:t xml:space="preserve"> 1Pe1.19</w:t>
      </w:r>
      <w:r>
        <w:rPr>
          <w:lang w:val="en-US"/>
        </w:rPr>
        <w:t xml:space="preserve">, </w:t>
      </w:r>
      <w:r w:rsidR="006B227C">
        <w:t xml:space="preserve"> 1Pe1.20</w:t>
      </w:r>
      <w:r>
        <w:rPr>
          <w:lang w:val="en-US"/>
        </w:rPr>
        <w:t>. +*</w:t>
      </w:r>
      <w:r w:rsidR="006B227C">
        <w:t xml:space="preserve"> 1Pe2.22</w:t>
      </w:r>
      <w:r>
        <w:rPr>
          <w:lang w:val="en-US"/>
        </w:rPr>
        <w:t>. *</w:t>
      </w:r>
      <w:r w:rsidR="006B227C">
        <w:t xml:space="preserve"> 1Pe3.18</w:t>
      </w:r>
      <w:r>
        <w:rPr>
          <w:lang w:val="en-US"/>
        </w:rPr>
        <w:t xml:space="preserve">. </w:t>
      </w:r>
    </w:p>
    <w:p w:rsidR="003E23E9" w:rsidRDefault="003E23E9" w:rsidP="00710603">
      <w:pPr>
        <w:ind w:firstLine="360"/>
        <w:jc w:val="both"/>
      </w:pPr>
      <w:r>
        <w:rPr>
          <w:lang w:val="en-US"/>
        </w:rPr>
        <w:t xml:space="preserve">6. </w:t>
      </w:r>
      <w:r>
        <w:rPr>
          <w:b/>
          <w:lang w:val="en-US"/>
        </w:rPr>
        <w:t>abideth</w:t>
      </w:r>
      <w:r>
        <w:rPr>
          <w:lang w:val="en-US"/>
        </w:rPr>
        <w:t>. 1 J *</w:t>
      </w:r>
      <w:r w:rsidR="006B227C">
        <w:t xml:space="preserve"> 1Jn2.28</w:t>
      </w:r>
      <w:r>
        <w:rPr>
          <w:lang w:val="en-US"/>
        </w:rPr>
        <w:t>. Jn *</w:t>
      </w:r>
      <w:r w:rsidR="006B227C">
        <w:t xml:space="preserve"> Jn15.4-7</w:t>
      </w:r>
      <w:r>
        <w:rPr>
          <w:lang w:val="en-US"/>
        </w:rPr>
        <w:t xml:space="preserve">. </w:t>
      </w:r>
      <w:r>
        <w:rPr>
          <w:b/>
          <w:lang w:val="en-US"/>
        </w:rPr>
        <w:t>sinneth not</w:t>
      </w:r>
      <w:r>
        <w:rPr>
          <w:lang w:val="en-US"/>
        </w:rPr>
        <w:t>. ver. +*</w:t>
      </w:r>
      <w:r w:rsidR="006B227C">
        <w:t xml:space="preserve">  1Jn3.9</w:t>
      </w:r>
      <w:r>
        <w:rPr>
          <w:lang w:val="en-US"/>
        </w:rPr>
        <w:t xml:space="preserve">n. 1 J </w:t>
      </w:r>
      <w:r>
        <w:rPr>
          <w:rFonts w:ascii="MS Gothic" w:hAnsi="MS Gothic" w:cs="MS Gothic"/>
          <w:lang w:val="en-US"/>
        </w:rPr>
        <w:t>◐</w:t>
      </w:r>
      <w:r>
        <w:rPr>
          <w:lang w:val="en-US"/>
        </w:rPr>
        <w:t>+*</w:t>
      </w:r>
      <w:r w:rsidR="006B227C">
        <w:t xml:space="preserve"> 1Jn1.8</w:t>
      </w:r>
      <w:r>
        <w:rPr>
          <w:lang w:val="en-US"/>
        </w:rPr>
        <w:t xml:space="preserve">, </w:t>
      </w:r>
      <w:r w:rsidR="006B227C">
        <w:t xml:space="preserve"> 1Jn1.10</w:t>
      </w:r>
      <w:r>
        <w:rPr>
          <w:lang w:val="en-US"/>
        </w:rPr>
        <w:t xml:space="preserve">. </w:t>
      </w:r>
      <w:r w:rsidR="006B227C">
        <w:t xml:space="preserve"> 1Jn5.18</w:t>
      </w:r>
      <w:r>
        <w:rPr>
          <w:lang w:val="en-US"/>
        </w:rPr>
        <w:t xml:space="preserve">. Ec </w:t>
      </w:r>
      <w:r>
        <w:rPr>
          <w:rFonts w:ascii="MS Gothic" w:hAnsi="MS Gothic" w:cs="MS Gothic"/>
          <w:lang w:val="en-US"/>
        </w:rPr>
        <w:t>◐</w:t>
      </w:r>
      <w:r>
        <w:rPr>
          <w:lang w:val="en-US"/>
        </w:rPr>
        <w:t>+*</w:t>
      </w:r>
      <w:r w:rsidR="006B227C">
        <w:t xml:space="preserve"> Ec7.20</w:t>
      </w:r>
      <w:r>
        <w:rPr>
          <w:lang w:val="en-US"/>
        </w:rPr>
        <w:t>. Ro *</w:t>
      </w:r>
      <w:r w:rsidR="006B227C">
        <w:t xml:space="preserve"> Ro6.14</w:t>
      </w:r>
      <w:r>
        <w:rPr>
          <w:lang w:val="en-US"/>
        </w:rPr>
        <w:t xml:space="preserve">, </w:t>
      </w:r>
      <w:r w:rsidR="006B227C">
        <w:t xml:space="preserve"> Ro6.17</w:t>
      </w:r>
      <w:r>
        <w:rPr>
          <w:lang w:val="en-US"/>
        </w:rPr>
        <w:t xml:space="preserve">, </w:t>
      </w:r>
      <w:r w:rsidR="006B227C">
        <w:t xml:space="preserve"> Ro6.18</w:t>
      </w:r>
      <w:r>
        <w:rPr>
          <w:lang w:val="en-US"/>
        </w:rPr>
        <w:t xml:space="preserve">. Ja </w:t>
      </w:r>
      <w:r>
        <w:rPr>
          <w:rFonts w:ascii="MS Gothic" w:hAnsi="MS Gothic" w:cs="MS Gothic"/>
          <w:lang w:val="en-US"/>
        </w:rPr>
        <w:t>◐</w:t>
      </w:r>
      <w:r>
        <w:rPr>
          <w:lang w:val="en-US"/>
        </w:rPr>
        <w:t>+*</w:t>
      </w:r>
      <w:r w:rsidR="006B227C">
        <w:t xml:space="preserve"> Jas3.2</w:t>
      </w:r>
      <w:r>
        <w:rPr>
          <w:lang w:val="en-US"/>
        </w:rPr>
        <w:t xml:space="preserve">. </w:t>
      </w:r>
      <w:r>
        <w:rPr>
          <w:b/>
          <w:lang w:val="en-US"/>
        </w:rPr>
        <w:t>whosoever</w:t>
      </w:r>
      <w:r>
        <w:rPr>
          <w:lang w:val="en-US"/>
        </w:rPr>
        <w:t xml:space="preserve">. ver. </w:t>
      </w:r>
      <w:r w:rsidR="006B227C">
        <w:t xml:space="preserve"> 1Jn3.2</w:t>
      </w:r>
      <w:r>
        <w:rPr>
          <w:lang w:val="en-US"/>
        </w:rPr>
        <w:t xml:space="preserve">, </w:t>
      </w:r>
      <w:r w:rsidR="006B227C">
        <w:t xml:space="preserve"> 1Jn3.9</w:t>
      </w:r>
      <w:r>
        <w:rPr>
          <w:lang w:val="en-US"/>
        </w:rPr>
        <w:t xml:space="preserve">. 1 J </w:t>
      </w:r>
      <w:r w:rsidR="006B227C">
        <w:t xml:space="preserve"> 1Jn2.4</w:t>
      </w:r>
      <w:r>
        <w:rPr>
          <w:lang w:val="en-US"/>
        </w:rPr>
        <w:t xml:space="preserve">. </w:t>
      </w:r>
      <w:r w:rsidR="006B227C">
        <w:t xml:space="preserve"> 1Jn4.8</w:t>
      </w:r>
      <w:r>
        <w:rPr>
          <w:lang w:val="en-US"/>
        </w:rPr>
        <w:t xml:space="preserve">. </w:t>
      </w:r>
      <w:r w:rsidR="006B227C">
        <w:t xml:space="preserve"> 1Jn5.18</w:t>
      </w:r>
      <w:r>
        <w:rPr>
          <w:lang w:val="en-US"/>
        </w:rPr>
        <w:t xml:space="preserve">. 2 Co </w:t>
      </w:r>
      <w:r w:rsidR="006B227C">
        <w:t xml:space="preserve"> 2Co3.18</w:t>
      </w:r>
      <w:r>
        <w:rPr>
          <w:lang w:val="en-US"/>
        </w:rPr>
        <w:t xml:space="preserve">. </w:t>
      </w:r>
      <w:r w:rsidR="006B227C">
        <w:t xml:space="preserve"> 2Co4.6</w:t>
      </w:r>
      <w:r>
        <w:rPr>
          <w:lang w:val="en-US"/>
        </w:rPr>
        <w:t xml:space="preserve">. 3 J </w:t>
      </w:r>
      <w:r w:rsidR="006B227C">
        <w:t xml:space="preserve"> 3Jn11</w:t>
      </w:r>
      <w:r>
        <w:rPr>
          <w:lang w:val="en-US"/>
        </w:rPr>
        <w:t xml:space="preserve">. </w:t>
      </w:r>
      <w:r>
        <w:rPr>
          <w:b/>
          <w:lang w:val="en-US"/>
        </w:rPr>
        <w:t>not seen</w:t>
      </w:r>
      <w:r>
        <w:rPr>
          <w:lang w:val="en-US"/>
        </w:rPr>
        <w:t xml:space="preserve">. </w:t>
      </w:r>
      <w:r w:rsidR="006B227C">
        <w:t xml:space="preserve">  f96:96C</w:t>
      </w:r>
      <w:r>
        <w:rPr>
          <w:lang w:val="en-US"/>
        </w:rPr>
        <w:t>, Ge +</w:t>
      </w:r>
      <w:r w:rsidR="006B227C">
        <w:t xml:space="preserve"> Ge4.1</w:t>
      </w:r>
      <w:r>
        <w:rPr>
          <w:lang w:val="en-US"/>
        </w:rPr>
        <w:t xml:space="preserve">. He </w:t>
      </w:r>
      <w:r>
        <w:rPr>
          <w:rFonts w:ascii="MS Gothic" w:hAnsi="MS Gothic" w:cs="MS Gothic"/>
          <w:lang w:val="en-US"/>
        </w:rPr>
        <w:t>◐</w:t>
      </w:r>
      <w:r w:rsidR="006B227C">
        <w:t xml:space="preserve"> Heb11.1</w:t>
      </w:r>
      <w:r>
        <w:rPr>
          <w:lang w:val="en-US"/>
        </w:rPr>
        <w:t xml:space="preserve">, </w:t>
      </w:r>
      <w:r w:rsidR="006B227C">
        <w:t xml:space="preserve"> Heb11.27</w:t>
      </w:r>
      <w:r>
        <w:rPr>
          <w:lang w:val="en-US"/>
        </w:rPr>
        <w:t xml:space="preserve">. </w:t>
      </w:r>
      <w:r>
        <w:rPr>
          <w:b/>
          <w:lang w:val="en-US"/>
        </w:rPr>
        <w:t>neither known</w:t>
      </w:r>
      <w:r>
        <w:rPr>
          <w:lang w:val="en-US"/>
        </w:rPr>
        <w:t xml:space="preserve">. </w:t>
      </w:r>
      <w:r w:rsidR="006B227C">
        <w:t xml:space="preserve">  f96:96C</w:t>
      </w:r>
      <w:r>
        <w:rPr>
          <w:lang w:val="en-US"/>
        </w:rPr>
        <w:t>, Ge +</w:t>
      </w:r>
      <w:r w:rsidR="006B227C">
        <w:t xml:space="preserve"> Ge4.1</w:t>
      </w:r>
      <w:r>
        <w:rPr>
          <w:lang w:val="en-US"/>
        </w:rPr>
        <w:t>. 1 J +</w:t>
      </w:r>
      <w:r>
        <w:rPr>
          <w:rFonts w:ascii="Segoe UI Symbol" w:hAnsi="Segoe UI Symbol" w:cs="Segoe UI Symbol"/>
          <w:lang w:val="en-US"/>
        </w:rPr>
        <w:t>✓</w:t>
      </w:r>
      <w:r w:rsidR="006B227C">
        <w:t xml:space="preserve"> 1Jn2.3</w:t>
      </w:r>
      <w:r>
        <w:rPr>
          <w:lang w:val="en-US"/>
        </w:rPr>
        <w:t>. 3 J *</w:t>
      </w:r>
      <w:r w:rsidR="006B227C">
        <w:t xml:space="preserve"> 3Jn11</w:t>
      </w:r>
      <w:r>
        <w:rPr>
          <w:lang w:val="en-US"/>
        </w:rPr>
        <w:t xml:space="preserve">. </w:t>
      </w:r>
    </w:p>
    <w:p w:rsidR="003E23E9" w:rsidRDefault="003E23E9" w:rsidP="00710603">
      <w:pPr>
        <w:ind w:firstLine="360"/>
        <w:jc w:val="both"/>
      </w:pPr>
      <w:r>
        <w:rPr>
          <w:lang w:val="en-US"/>
        </w:rPr>
        <w:t xml:space="preserve">7. </w:t>
      </w:r>
      <w:r>
        <w:rPr>
          <w:b/>
          <w:lang w:val="en-US"/>
        </w:rPr>
        <w:t>Little children</w:t>
      </w:r>
      <w:r>
        <w:rPr>
          <w:lang w:val="en-US"/>
        </w:rPr>
        <w:t>. 1 J +</w:t>
      </w:r>
      <w:r w:rsidR="006B227C">
        <w:t xml:space="preserve"> 1Jn2.1</w:t>
      </w:r>
      <w:r>
        <w:rPr>
          <w:lang w:val="en-US"/>
        </w:rPr>
        <w:t xml:space="preserve">. </w:t>
      </w:r>
      <w:r>
        <w:rPr>
          <w:b/>
          <w:lang w:val="en-US"/>
        </w:rPr>
        <w:t>let</w:t>
      </w:r>
      <w:r>
        <w:rPr>
          <w:lang w:val="en-US"/>
        </w:rPr>
        <w:t xml:space="preserve">. 1 J </w:t>
      </w:r>
      <w:r w:rsidR="006B227C">
        <w:t xml:space="preserve"> 1Jn2.26</w:t>
      </w:r>
      <w:r>
        <w:rPr>
          <w:lang w:val="en-US"/>
        </w:rPr>
        <w:t xml:space="preserve">, </w:t>
      </w:r>
      <w:r w:rsidR="006B227C">
        <w:t xml:space="preserve"> 1Jn2.29</w:t>
      </w:r>
      <w:r>
        <w:rPr>
          <w:lang w:val="en-US"/>
        </w:rPr>
        <w:t>. Mt +</w:t>
      </w:r>
      <w:r w:rsidR="006B227C">
        <w:t xml:space="preserve"> Mt24.4</w:t>
      </w:r>
      <w:r>
        <w:rPr>
          <w:lang w:val="en-US"/>
        </w:rPr>
        <w:t xml:space="preserve">. Ro </w:t>
      </w:r>
      <w:r w:rsidR="006B227C">
        <w:t xml:space="preserve"> Ro2.13</w:t>
      </w:r>
      <w:r>
        <w:rPr>
          <w:lang w:val="en-US"/>
        </w:rPr>
        <w:t>. 1 Co +*</w:t>
      </w:r>
      <w:r w:rsidR="006B227C">
        <w:t xml:space="preserve"> 1Co6.9</w:t>
      </w:r>
      <w:r>
        <w:rPr>
          <w:lang w:val="en-US"/>
        </w:rPr>
        <w:t xml:space="preserve">. Ga </w:t>
      </w:r>
      <w:r w:rsidR="006B227C">
        <w:t xml:space="preserve"> Ga6.7</w:t>
      </w:r>
      <w:r>
        <w:rPr>
          <w:lang w:val="en-US"/>
        </w:rPr>
        <w:t xml:space="preserve">, </w:t>
      </w:r>
      <w:r w:rsidR="006B227C">
        <w:t xml:space="preserve"> Ga6.8</w:t>
      </w:r>
      <w:r>
        <w:rPr>
          <w:lang w:val="en-US"/>
        </w:rPr>
        <w:t xml:space="preserve">. Ep </w:t>
      </w:r>
      <w:r w:rsidR="006B227C">
        <w:t xml:space="preserve"> Eph5.6</w:t>
      </w:r>
      <w:r>
        <w:rPr>
          <w:lang w:val="en-US"/>
        </w:rPr>
        <w:t xml:space="preserve">. Ja </w:t>
      </w:r>
      <w:r w:rsidR="006B227C">
        <w:t xml:space="preserve"> Jas1.22</w:t>
      </w:r>
      <w:r>
        <w:rPr>
          <w:lang w:val="en-US"/>
        </w:rPr>
        <w:t xml:space="preserve">. 2 J </w:t>
      </w:r>
      <w:r w:rsidR="006B227C">
        <w:t xml:space="preserve"> 2Jn7</w:t>
      </w:r>
      <w:r>
        <w:rPr>
          <w:lang w:val="en-US"/>
        </w:rPr>
        <w:t xml:space="preserve">. </w:t>
      </w:r>
      <w:r>
        <w:rPr>
          <w:b/>
          <w:lang w:val="en-US"/>
        </w:rPr>
        <w:t>he that</w:t>
      </w:r>
      <w:r>
        <w:rPr>
          <w:lang w:val="en-US"/>
        </w:rPr>
        <w:t xml:space="preserve">. 1 J </w:t>
      </w:r>
      <w:r w:rsidR="006B227C">
        <w:t xml:space="preserve"> 1Jn2.29</w:t>
      </w:r>
      <w:r>
        <w:rPr>
          <w:lang w:val="en-US"/>
        </w:rPr>
        <w:t>. *</w:t>
      </w:r>
      <w:r w:rsidR="006B227C">
        <w:t xml:space="preserve"> 1Jn5.1-3</w:t>
      </w:r>
      <w:r>
        <w:rPr>
          <w:lang w:val="en-US"/>
        </w:rPr>
        <w:t xml:space="preserve">. Ps </w:t>
      </w:r>
      <w:r w:rsidR="006B227C">
        <w:t xml:space="preserve"> Ps106.3</w:t>
      </w:r>
      <w:r>
        <w:rPr>
          <w:lang w:val="en-US"/>
        </w:rPr>
        <w:t xml:space="preserve">. Ezk </w:t>
      </w:r>
      <w:r w:rsidR="006B227C">
        <w:t xml:space="preserve"> Eze18.5-9</w:t>
      </w:r>
      <w:r>
        <w:rPr>
          <w:lang w:val="en-US"/>
        </w:rPr>
        <w:t xml:space="preserve">. Mt </w:t>
      </w:r>
      <w:r w:rsidR="006B227C">
        <w:t xml:space="preserve"> Mt5.20</w:t>
      </w:r>
      <w:r>
        <w:rPr>
          <w:lang w:val="en-US"/>
        </w:rPr>
        <w:t xml:space="preserve">. Lk </w:t>
      </w:r>
      <w:r w:rsidR="006B227C">
        <w:t xml:space="preserve"> Lk1.75</w:t>
      </w:r>
      <w:r>
        <w:rPr>
          <w:lang w:val="en-US"/>
        </w:rPr>
        <w:t xml:space="preserve">. Ac </w:t>
      </w:r>
      <w:r w:rsidR="006B227C">
        <w:t xml:space="preserve"> Ac10.35</w:t>
      </w:r>
      <w:r>
        <w:rPr>
          <w:lang w:val="en-US"/>
        </w:rPr>
        <w:t xml:space="preserve">. Ro </w:t>
      </w:r>
      <w:r w:rsidR="006B227C">
        <w:t xml:space="preserve"> Ro2.6-8</w:t>
      </w:r>
      <w:r>
        <w:rPr>
          <w:lang w:val="en-US"/>
        </w:rPr>
        <w:t>, *</w:t>
      </w:r>
      <w:r w:rsidR="006B227C">
        <w:t xml:space="preserve"> Ro2.13</w:t>
      </w:r>
      <w:r>
        <w:rPr>
          <w:lang w:val="en-US"/>
        </w:rPr>
        <w:t xml:space="preserve">. </w:t>
      </w:r>
      <w:r w:rsidR="006B227C">
        <w:t xml:space="preserve"> Ro6.16-18</w:t>
      </w:r>
      <w:r>
        <w:rPr>
          <w:lang w:val="en-US"/>
        </w:rPr>
        <w:t xml:space="preserve">. Ep </w:t>
      </w:r>
      <w:r w:rsidR="006B227C">
        <w:t xml:space="preserve"> Eph5.9</w:t>
      </w:r>
      <w:r>
        <w:rPr>
          <w:lang w:val="en-US"/>
        </w:rPr>
        <w:t xml:space="preserve">. Ph </w:t>
      </w:r>
      <w:r w:rsidR="006B227C">
        <w:t xml:space="preserve"> Php1.11</w:t>
      </w:r>
      <w:r>
        <w:rPr>
          <w:lang w:val="en-US"/>
        </w:rPr>
        <w:t>. Ja *</w:t>
      </w:r>
      <w:r w:rsidR="006B227C">
        <w:t xml:space="preserve"> Jas2.18</w:t>
      </w:r>
      <w:r>
        <w:rPr>
          <w:lang w:val="en-US"/>
        </w:rPr>
        <w:t xml:space="preserve">. 1 P </w:t>
      </w:r>
      <w:r w:rsidR="006B227C">
        <w:t xml:space="preserve"> 1Pe2.24</w:t>
      </w:r>
      <w:r>
        <w:rPr>
          <w:lang w:val="en-US"/>
        </w:rPr>
        <w:t xml:space="preserve">. </w:t>
      </w:r>
      <w:r>
        <w:rPr>
          <w:b/>
          <w:lang w:val="en-US"/>
        </w:rPr>
        <w:t>doeth</w:t>
      </w:r>
      <w:r>
        <w:rPr>
          <w:lang w:val="en-US"/>
        </w:rPr>
        <w:t xml:space="preserve">. </w:t>
      </w:r>
      <w:r w:rsidR="006B227C">
        <w:t xml:space="preserve">  f108:108B</w:t>
      </w:r>
      <w:r>
        <w:rPr>
          <w:lang w:val="en-US"/>
        </w:rPr>
        <w:t xml:space="preserve">. Idiom B828. “To do justice” or “righteousness” is used for willingly, earnestly, and joyfully walking and living as one whom God has justified. </w:t>
      </w:r>
      <w:r>
        <w:rPr>
          <w:b/>
          <w:lang w:val="en-US"/>
        </w:rPr>
        <w:t>even</w:t>
      </w:r>
      <w:r>
        <w:rPr>
          <w:lang w:val="en-US"/>
        </w:rPr>
        <w:t xml:space="preserve">. ver. </w:t>
      </w:r>
      <w:r w:rsidR="006B227C">
        <w:t xml:space="preserve"> 1Jn3.3</w:t>
      </w:r>
      <w:r>
        <w:rPr>
          <w:lang w:val="en-US"/>
        </w:rPr>
        <w:t>. 1 J *</w:t>
      </w:r>
      <w:r w:rsidR="006B227C">
        <w:t xml:space="preserve"> 1Jn2.1</w:t>
      </w:r>
      <w:r>
        <w:rPr>
          <w:lang w:val="en-US"/>
        </w:rPr>
        <w:t>, +</w:t>
      </w:r>
      <w:r w:rsidR="006B227C">
        <w:t xml:space="preserve"> 1Jn2.29</w:t>
      </w:r>
      <w:r>
        <w:rPr>
          <w:lang w:val="en-US"/>
        </w:rPr>
        <w:t>. Ps *</w:t>
      </w:r>
      <w:r w:rsidR="006B227C">
        <w:t xml:space="preserve"> Ps45.7</w:t>
      </w:r>
      <w:r>
        <w:rPr>
          <w:lang w:val="en-US"/>
        </w:rPr>
        <w:t xml:space="preserve">. </w:t>
      </w:r>
      <w:r w:rsidR="006B227C">
        <w:t xml:space="preserve"> Ps72.1-7</w:t>
      </w:r>
      <w:r>
        <w:rPr>
          <w:lang w:val="en-US"/>
        </w:rPr>
        <w:t>. He +*</w:t>
      </w:r>
      <w:r w:rsidR="006B227C">
        <w:t xml:space="preserve"> Heb1.8</w:t>
      </w:r>
      <w:r>
        <w:rPr>
          <w:lang w:val="en-US"/>
        </w:rPr>
        <w:t xml:space="preserve">. </w:t>
      </w:r>
      <w:r w:rsidR="006B227C">
        <w:t xml:space="preserve"> Heb7.2</w:t>
      </w:r>
      <w:r>
        <w:rPr>
          <w:lang w:val="en-US"/>
        </w:rPr>
        <w:t xml:space="preserve">. 1 P </w:t>
      </w:r>
      <w:r w:rsidR="006B227C">
        <w:t xml:space="preserve"> 1Pe1.15</w:t>
      </w:r>
      <w:r>
        <w:rPr>
          <w:lang w:val="en-US"/>
        </w:rPr>
        <w:t xml:space="preserve">, </w:t>
      </w:r>
      <w:r w:rsidR="006B227C">
        <w:t xml:space="preserve"> 1Pe1.16</w:t>
      </w:r>
      <w:r>
        <w:rPr>
          <w:lang w:val="en-US"/>
        </w:rPr>
        <w:t xml:space="preserve">. </w:t>
      </w:r>
      <w:r>
        <w:rPr>
          <w:b/>
          <w:lang w:val="en-US"/>
        </w:rPr>
        <w:t>is righteous</w:t>
      </w:r>
      <w:r>
        <w:rPr>
          <w:lang w:val="en-US"/>
        </w:rPr>
        <w:t xml:space="preserve">. </w:t>
      </w:r>
      <w:r w:rsidR="006B227C">
        <w:t xml:space="preserve">  f147:147A</w:t>
      </w:r>
      <w:r>
        <w:rPr>
          <w:lang w:val="en-US"/>
        </w:rPr>
        <w:t>, Ge +</w:t>
      </w:r>
      <w:r w:rsidR="006B227C">
        <w:t xml:space="preserve"> Ge50.24</w:t>
      </w:r>
      <w:r>
        <w:rPr>
          <w:lang w:val="en-US"/>
        </w:rPr>
        <w:t xml:space="preserve">. </w:t>
      </w:r>
    </w:p>
    <w:p w:rsidR="003E23E9" w:rsidRDefault="003E23E9" w:rsidP="00710603">
      <w:pPr>
        <w:ind w:firstLine="360"/>
        <w:jc w:val="both"/>
      </w:pPr>
      <w:r>
        <w:rPr>
          <w:lang w:val="en-US"/>
        </w:rPr>
        <w:t xml:space="preserve">8. </w:t>
      </w:r>
      <w:r>
        <w:rPr>
          <w:b/>
          <w:lang w:val="en-US"/>
        </w:rPr>
        <w:t>He that</w:t>
      </w:r>
      <w:r>
        <w:rPr>
          <w:lang w:val="en-US"/>
        </w:rPr>
        <w:t xml:space="preserve">. ver. </w:t>
      </w:r>
      <w:r w:rsidR="006B227C">
        <w:t xml:space="preserve"> 1Jn3.10</w:t>
      </w:r>
      <w:r>
        <w:rPr>
          <w:lang w:val="en-US"/>
        </w:rPr>
        <w:t>. 1 J *</w:t>
      </w:r>
      <w:r w:rsidR="006B227C">
        <w:t xml:space="preserve"> 1Jn2.1</w:t>
      </w:r>
      <w:r>
        <w:rPr>
          <w:lang w:val="en-US"/>
        </w:rPr>
        <w:t xml:space="preserve">, </w:t>
      </w:r>
      <w:r w:rsidR="006B227C">
        <w:t xml:space="preserve"> 1Jn2.2</w:t>
      </w:r>
      <w:r>
        <w:rPr>
          <w:lang w:val="en-US"/>
        </w:rPr>
        <w:t xml:space="preserve">. </w:t>
      </w:r>
      <w:r w:rsidR="006B227C">
        <w:t xml:space="preserve"> 1Jn5.19</w:t>
      </w:r>
      <w:r>
        <w:rPr>
          <w:lang w:val="en-US"/>
        </w:rPr>
        <w:t>g. Mt +*</w:t>
      </w:r>
      <w:r w:rsidR="006B227C">
        <w:t xml:space="preserve"> Mt13.38</w:t>
      </w:r>
      <w:r>
        <w:rPr>
          <w:lang w:val="en-US"/>
        </w:rPr>
        <w:t xml:space="preserve">. Jn </w:t>
      </w:r>
      <w:r>
        <w:rPr>
          <w:rFonts w:ascii="Segoe UI Symbol" w:hAnsi="Segoe UI Symbol" w:cs="Segoe UI Symbol"/>
          <w:lang w:val="en-US"/>
        </w:rPr>
        <w:t>✓</w:t>
      </w:r>
      <w:r w:rsidR="006B227C">
        <w:t xml:space="preserve"> Jn8.44</w:t>
      </w:r>
      <w:r>
        <w:rPr>
          <w:lang w:val="en-US"/>
        </w:rPr>
        <w:t xml:space="preserve">. Ro </w:t>
      </w:r>
      <w:r w:rsidR="006B227C">
        <w:t xml:space="preserve"> Ro7.14-25</w:t>
      </w:r>
      <w:r>
        <w:rPr>
          <w:lang w:val="en-US"/>
        </w:rPr>
        <w:t xml:space="preserve">. 1 Co </w:t>
      </w:r>
      <w:r w:rsidR="006B227C">
        <w:t xml:space="preserve"> 1Co4.4</w:t>
      </w:r>
      <w:r>
        <w:rPr>
          <w:lang w:val="en-US"/>
        </w:rPr>
        <w:t xml:space="preserve">, </w:t>
      </w:r>
      <w:r w:rsidR="006B227C">
        <w:t xml:space="preserve"> 1Co4.5</w:t>
      </w:r>
      <w:r>
        <w:rPr>
          <w:lang w:val="en-US"/>
        </w:rPr>
        <w:t xml:space="preserve">. </w:t>
      </w:r>
      <w:r w:rsidR="006B227C">
        <w:t xml:space="preserve"> 1Co5.5</w:t>
      </w:r>
      <w:r>
        <w:rPr>
          <w:lang w:val="en-US"/>
        </w:rPr>
        <w:t>. Ga +*</w:t>
      </w:r>
      <w:r w:rsidR="006B227C">
        <w:t xml:space="preserve"> Ga2.11</w:t>
      </w:r>
      <w:r>
        <w:rPr>
          <w:lang w:val="en-US"/>
        </w:rPr>
        <w:t>. Ep *</w:t>
      </w:r>
      <w:r w:rsidR="006B227C">
        <w:t xml:space="preserve"> Eph2.2</w:t>
      </w:r>
      <w:r>
        <w:rPr>
          <w:lang w:val="en-US"/>
        </w:rPr>
        <w:t xml:space="preserve">. 2 P </w:t>
      </w:r>
      <w:r w:rsidR="006B227C">
        <w:t xml:space="preserve"> 2Pe2.4</w:t>
      </w:r>
      <w:r>
        <w:rPr>
          <w:lang w:val="en-US"/>
        </w:rPr>
        <w:t xml:space="preserve">. </w:t>
      </w:r>
      <w:r>
        <w:rPr>
          <w:b/>
          <w:lang w:val="en-US"/>
        </w:rPr>
        <w:t>committeth</w:t>
      </w:r>
      <w:r>
        <w:rPr>
          <w:lang w:val="en-US"/>
        </w:rPr>
        <w:t>. ver. +</w:t>
      </w:r>
      <w:r w:rsidR="006B227C">
        <w:t xml:space="preserve"> 1Jn3.4</w:t>
      </w:r>
      <w:r>
        <w:rPr>
          <w:lang w:val="en-US"/>
        </w:rPr>
        <w:t xml:space="preserve">. Mt </w:t>
      </w:r>
      <w:r w:rsidR="006B227C">
        <w:t xml:space="preserve"> Mt12.30</w:t>
      </w:r>
      <w:r>
        <w:rPr>
          <w:lang w:val="en-US"/>
        </w:rPr>
        <w:t xml:space="preserve">. Jn </w:t>
      </w:r>
      <w:r w:rsidR="006B227C">
        <w:t xml:space="preserve"> Jn8.44</w:t>
      </w:r>
      <w:r>
        <w:rPr>
          <w:lang w:val="en-US"/>
        </w:rPr>
        <w:t xml:space="preserve">. </w:t>
      </w:r>
      <w:r>
        <w:rPr>
          <w:b/>
          <w:lang w:val="en-US"/>
        </w:rPr>
        <w:t>for</w:t>
      </w:r>
      <w:r>
        <w:rPr>
          <w:lang w:val="en-US"/>
        </w:rPr>
        <w:t xml:space="preserve">. Is </w:t>
      </w:r>
      <w:r w:rsidR="006B227C">
        <w:t xml:space="preserve"> Is14.12-15</w:t>
      </w:r>
      <w:r>
        <w:rPr>
          <w:lang w:val="en-US"/>
        </w:rPr>
        <w:t xml:space="preserve">. Ezk </w:t>
      </w:r>
      <w:r w:rsidR="006B227C">
        <w:t xml:space="preserve"> Eze28.12-19</w:t>
      </w:r>
      <w:r>
        <w:rPr>
          <w:lang w:val="en-US"/>
        </w:rPr>
        <w:t xml:space="preserve">. 2 P </w:t>
      </w:r>
      <w:r w:rsidR="006B227C">
        <w:t xml:space="preserve"> 2Pe2.4</w:t>
      </w:r>
      <w:r>
        <w:rPr>
          <w:lang w:val="en-US"/>
        </w:rPr>
        <w:t xml:space="preserve">. Ju </w:t>
      </w:r>
      <w:r w:rsidR="006B227C">
        <w:t xml:space="preserve"> Jud6</w:t>
      </w:r>
      <w:r>
        <w:rPr>
          <w:lang w:val="en-US"/>
        </w:rPr>
        <w:t xml:space="preserve">. </w:t>
      </w:r>
      <w:r>
        <w:rPr>
          <w:b/>
          <w:lang w:val="en-US"/>
        </w:rPr>
        <w:t>beginning</w:t>
      </w:r>
      <w:r>
        <w:rPr>
          <w:lang w:val="en-US"/>
        </w:rPr>
        <w:t xml:space="preserve">. </w:t>
      </w:r>
      <w:r w:rsidR="006B227C">
        <w:t xml:space="preserve">  f63:63C</w:t>
      </w:r>
      <w:r>
        <w:rPr>
          <w:lang w:val="en-US"/>
        </w:rPr>
        <w:t>, Ge +</w:t>
      </w:r>
      <w:r w:rsidR="006B227C">
        <w:t xml:space="preserve"> Ge25.32</w:t>
      </w:r>
      <w:r>
        <w:rPr>
          <w:lang w:val="en-US"/>
        </w:rPr>
        <w:t xml:space="preserve">. Supply ellipsis, (and still sinneth). </w:t>
      </w:r>
      <w:r>
        <w:rPr>
          <w:b/>
          <w:lang w:val="en-US"/>
        </w:rPr>
        <w:t>this purpose</w:t>
      </w:r>
      <w:r>
        <w:rPr>
          <w:lang w:val="en-US"/>
        </w:rPr>
        <w:t xml:space="preserve">. ver. </w:t>
      </w:r>
      <w:r w:rsidR="006B227C">
        <w:t xml:space="preserve"> 1Jn3.5</w:t>
      </w:r>
      <w:r>
        <w:rPr>
          <w:lang w:val="en-US"/>
        </w:rPr>
        <w:t>. Ge +*</w:t>
      </w:r>
      <w:r w:rsidR="006B227C">
        <w:t xml:space="preserve"> Ge3.15</w:t>
      </w:r>
      <w:r>
        <w:rPr>
          <w:lang w:val="en-US"/>
        </w:rPr>
        <w:t xml:space="preserve">. Is </w:t>
      </w:r>
      <w:r w:rsidR="006B227C">
        <w:t xml:space="preserve"> Is27.1</w:t>
      </w:r>
      <w:r>
        <w:rPr>
          <w:lang w:val="en-US"/>
        </w:rPr>
        <w:t>. Mk *</w:t>
      </w:r>
      <w:r w:rsidR="006B227C">
        <w:t xml:space="preserve"> Mk1.24</w:t>
      </w:r>
      <w:r>
        <w:rPr>
          <w:lang w:val="en-US"/>
        </w:rPr>
        <w:t>. Lk *</w:t>
      </w:r>
      <w:r w:rsidR="006B227C">
        <w:t xml:space="preserve"> Lk10.18</w:t>
      </w:r>
      <w:r>
        <w:rPr>
          <w:lang w:val="en-US"/>
        </w:rPr>
        <w:t>. +*</w:t>
      </w:r>
      <w:r w:rsidR="006B227C">
        <w:t xml:space="preserve"> Lk19.10</w:t>
      </w:r>
      <w:r>
        <w:rPr>
          <w:lang w:val="en-US"/>
        </w:rPr>
        <w:t xml:space="preserve">. Jn </w:t>
      </w:r>
      <w:r w:rsidR="006B227C">
        <w:t xml:space="preserve"> Jn12.31</w:t>
      </w:r>
      <w:r>
        <w:rPr>
          <w:lang w:val="en-US"/>
        </w:rPr>
        <w:t xml:space="preserve">. </w:t>
      </w:r>
      <w:r w:rsidR="006B227C">
        <w:t xml:space="preserve"> Jn16.11</w:t>
      </w:r>
      <w:r>
        <w:rPr>
          <w:lang w:val="en-US"/>
        </w:rPr>
        <w:t>. Ro *</w:t>
      </w:r>
      <w:r w:rsidR="006B227C">
        <w:t xml:space="preserve"> Ro16.20</w:t>
      </w:r>
      <w:r>
        <w:rPr>
          <w:lang w:val="en-US"/>
        </w:rPr>
        <w:t xml:space="preserve">. Ep </w:t>
      </w:r>
      <w:r w:rsidR="006B227C">
        <w:t xml:space="preserve"> Eph1.11</w:t>
      </w:r>
      <w:r>
        <w:rPr>
          <w:lang w:val="en-US"/>
        </w:rPr>
        <w:t xml:space="preserve">. Col </w:t>
      </w:r>
      <w:r w:rsidR="006B227C">
        <w:t xml:space="preserve"> Col2.15</w:t>
      </w:r>
      <w:r>
        <w:rPr>
          <w:lang w:val="en-US"/>
        </w:rPr>
        <w:t>. 2 Ti *</w:t>
      </w:r>
      <w:r w:rsidR="006B227C">
        <w:t xml:space="preserve"> 2Ti2.26</w:t>
      </w:r>
      <w:r>
        <w:rPr>
          <w:lang w:val="en-US"/>
        </w:rPr>
        <w:t xml:space="preserve">. He </w:t>
      </w:r>
      <w:r>
        <w:rPr>
          <w:rFonts w:ascii="Segoe UI Symbol" w:hAnsi="Segoe UI Symbol" w:cs="Segoe UI Symbol"/>
          <w:lang w:val="en-US"/>
        </w:rPr>
        <w:t>✓</w:t>
      </w:r>
      <w:r w:rsidR="006B227C">
        <w:t xml:space="preserve"> Heb2.14</w:t>
      </w:r>
      <w:r>
        <w:rPr>
          <w:lang w:val="en-US"/>
        </w:rPr>
        <w:t>. Re *</w:t>
      </w:r>
      <w:r w:rsidR="006B227C">
        <w:t xml:space="preserve"> Re20.2</w:t>
      </w:r>
      <w:r>
        <w:rPr>
          <w:lang w:val="en-US"/>
        </w:rPr>
        <w:t xml:space="preserve">, </w:t>
      </w:r>
      <w:r w:rsidR="006B227C">
        <w:t xml:space="preserve"> Re20.3</w:t>
      </w:r>
      <w:r>
        <w:rPr>
          <w:lang w:val="en-US"/>
        </w:rPr>
        <w:t xml:space="preserve">, </w:t>
      </w:r>
      <w:r w:rsidR="006B227C">
        <w:t xml:space="preserve"> Re20.10</w:t>
      </w:r>
      <w:r>
        <w:rPr>
          <w:lang w:val="en-US"/>
        </w:rPr>
        <w:t xml:space="preserve">, </w:t>
      </w:r>
      <w:r w:rsidR="006B227C">
        <w:t xml:space="preserve"> Re20.15</w:t>
      </w:r>
      <w:r>
        <w:rPr>
          <w:lang w:val="en-US"/>
        </w:rPr>
        <w:t xml:space="preserve">. </w:t>
      </w:r>
      <w:r>
        <w:rPr>
          <w:b/>
          <w:lang w:val="en-US"/>
        </w:rPr>
        <w:t>the Son of God</w:t>
      </w:r>
      <w:r>
        <w:rPr>
          <w:lang w:val="en-US"/>
        </w:rPr>
        <w:t>. Jn +</w:t>
      </w:r>
      <w:r w:rsidR="006B227C">
        <w:t xml:space="preserve"> Jn5.25</w:t>
      </w:r>
      <w:r>
        <w:rPr>
          <w:lang w:val="en-US"/>
        </w:rPr>
        <w:t xml:space="preserve">. </w:t>
      </w:r>
      <w:r>
        <w:rPr>
          <w:b/>
          <w:lang w:val="en-US"/>
        </w:rPr>
        <w:t>destroy</w:t>
      </w:r>
      <w:r>
        <w:rPr>
          <w:lang w:val="en-US"/>
        </w:rPr>
        <w:t xml:space="preserve">. Ge </w:t>
      </w:r>
      <w:r>
        <w:rPr>
          <w:rFonts w:ascii="Segoe UI Symbol" w:hAnsi="Segoe UI Symbol" w:cs="Segoe UI Symbol"/>
          <w:lang w:val="en-US"/>
        </w:rPr>
        <w:t>✡</w:t>
      </w:r>
      <w:r w:rsidR="006B227C">
        <w:t xml:space="preserve"> Ge3.15</w:t>
      </w:r>
      <w:r>
        <w:rPr>
          <w:lang w:val="en-US"/>
        </w:rPr>
        <w:t xml:space="preserve">. </w:t>
      </w:r>
      <w:r>
        <w:rPr>
          <w:b/>
          <w:lang w:val="en-US"/>
        </w:rPr>
        <w:t>the works</w:t>
      </w:r>
      <w:r>
        <w:rPr>
          <w:lang w:val="en-US"/>
        </w:rPr>
        <w:t xml:space="preserve">. Jn </w:t>
      </w:r>
      <w:r w:rsidR="006B227C">
        <w:t xml:space="preserve"> Jn8.41</w:t>
      </w:r>
      <w:r>
        <w:rPr>
          <w:lang w:val="en-US"/>
        </w:rPr>
        <w:t xml:space="preserve">. </w:t>
      </w:r>
      <w:r w:rsidR="006B227C">
        <w:t xml:space="preserve"> Jn10.10</w:t>
      </w:r>
      <w:r>
        <w:rPr>
          <w:lang w:val="en-US"/>
        </w:rPr>
        <w:t xml:space="preserve">. Ac </w:t>
      </w:r>
      <w:r w:rsidR="006B227C">
        <w:t xml:space="preserve"> Ac10.38</w:t>
      </w:r>
      <w:r>
        <w:rPr>
          <w:lang w:val="en-US"/>
        </w:rPr>
        <w:t xml:space="preserve">. </w:t>
      </w:r>
    </w:p>
    <w:p w:rsidR="003E23E9" w:rsidRDefault="003E23E9" w:rsidP="00710603">
      <w:pPr>
        <w:ind w:firstLine="360"/>
        <w:jc w:val="both"/>
      </w:pPr>
      <w:r>
        <w:rPr>
          <w:lang w:val="en-US"/>
        </w:rPr>
        <w:t xml:space="preserve">9. </w:t>
      </w:r>
      <w:r>
        <w:rPr>
          <w:b/>
          <w:lang w:val="en-US"/>
        </w:rPr>
        <w:t>born</w:t>
      </w:r>
      <w:r>
        <w:rPr>
          <w:lang w:val="en-US"/>
        </w:rPr>
        <w:t xml:space="preserve">. </w:t>
      </w:r>
      <w:r w:rsidR="006B227C">
        <w:t xml:space="preserve">  f22:22C</w:t>
      </w:r>
      <w:r>
        <w:rPr>
          <w:lang w:val="en-US"/>
        </w:rPr>
        <w:t>, Ps +</w:t>
      </w:r>
      <w:r w:rsidR="006B227C">
        <w:t xml:space="preserve"> Ps2.7</w:t>
      </w:r>
      <w:r>
        <w:rPr>
          <w:lang w:val="en-US"/>
        </w:rPr>
        <w:t xml:space="preserve">. 1 J </w:t>
      </w:r>
      <w:r w:rsidR="006B227C">
        <w:t xml:space="preserve"> 1Jn2.29</w:t>
      </w:r>
      <w:r>
        <w:rPr>
          <w:lang w:val="en-US"/>
        </w:rPr>
        <w:t xml:space="preserve">. </w:t>
      </w:r>
      <w:r w:rsidR="006B227C">
        <w:t xml:space="preserve"> 1Jn4.7</w:t>
      </w:r>
      <w:r>
        <w:rPr>
          <w:lang w:val="en-US"/>
        </w:rPr>
        <w:t xml:space="preserve">. </w:t>
      </w:r>
      <w:r w:rsidR="006B227C">
        <w:t xml:space="preserve"> 1Jn5.1</w:t>
      </w:r>
      <w:r>
        <w:rPr>
          <w:lang w:val="en-US"/>
        </w:rPr>
        <w:t xml:space="preserve">, </w:t>
      </w:r>
      <w:r w:rsidR="006B227C">
        <w:t xml:space="preserve"> 1Jn5.4</w:t>
      </w:r>
      <w:r>
        <w:rPr>
          <w:lang w:val="en-US"/>
        </w:rPr>
        <w:t xml:space="preserve">, </w:t>
      </w:r>
      <w:r w:rsidR="006B227C">
        <w:t xml:space="preserve"> 1Jn5.18</w:t>
      </w:r>
      <w:r>
        <w:rPr>
          <w:lang w:val="en-US"/>
        </w:rPr>
        <w:t>. Jn *</w:t>
      </w:r>
      <w:r w:rsidR="006B227C">
        <w:t xml:space="preserve"> Jn1.13</w:t>
      </w:r>
      <w:r>
        <w:rPr>
          <w:lang w:val="en-US"/>
        </w:rPr>
        <w:t xml:space="preserve">. </w:t>
      </w:r>
      <w:r w:rsidR="006B227C">
        <w:t xml:space="preserve"> Jn3.3</w:t>
      </w:r>
      <w:r>
        <w:rPr>
          <w:lang w:val="en-US"/>
        </w:rPr>
        <w:t>. Ja *</w:t>
      </w:r>
      <w:r w:rsidR="006B227C">
        <w:t xml:space="preserve"> Jas1.18</w:t>
      </w:r>
      <w:r>
        <w:rPr>
          <w:lang w:val="en-US"/>
        </w:rPr>
        <w:t>. 1 P *</w:t>
      </w:r>
      <w:r w:rsidR="006B227C">
        <w:t xml:space="preserve"> 1Pe1.23</w:t>
      </w:r>
      <w:r>
        <w:rPr>
          <w:lang w:val="en-US"/>
        </w:rPr>
        <w:t xml:space="preserve">. </w:t>
      </w:r>
      <w:r>
        <w:rPr>
          <w:b/>
          <w:lang w:val="en-US"/>
        </w:rPr>
        <w:t>doth not</w:t>
      </w:r>
      <w:r>
        <w:rPr>
          <w:lang w:val="en-US"/>
        </w:rPr>
        <w:t>. 1 J *</w:t>
      </w:r>
      <w:r w:rsidR="006B227C">
        <w:t xml:space="preserve"> 1Jn5.18</w:t>
      </w:r>
      <w:r>
        <w:rPr>
          <w:lang w:val="en-US"/>
        </w:rPr>
        <w:t xml:space="preserve">. Ac </w:t>
      </w:r>
      <w:r>
        <w:rPr>
          <w:rFonts w:ascii="MS Gothic" w:hAnsi="MS Gothic" w:cs="MS Gothic"/>
          <w:lang w:val="en-US"/>
        </w:rPr>
        <w:t>◐</w:t>
      </w:r>
      <w:r w:rsidR="006B227C">
        <w:t xml:space="preserve"> Ac20.22</w:t>
      </w:r>
      <w:r>
        <w:rPr>
          <w:lang w:val="en-US"/>
        </w:rPr>
        <w:t xml:space="preserve">, </w:t>
      </w:r>
      <w:r w:rsidR="006B227C">
        <w:t xml:space="preserve"> Ac20.23</w:t>
      </w:r>
      <w:r>
        <w:rPr>
          <w:lang w:val="en-US"/>
        </w:rPr>
        <w:t xml:space="preserve">. </w:t>
      </w:r>
      <w:r>
        <w:rPr>
          <w:rFonts w:ascii="MS Gothic" w:hAnsi="MS Gothic" w:cs="MS Gothic"/>
          <w:lang w:val="en-US"/>
        </w:rPr>
        <w:t>◐</w:t>
      </w:r>
      <w:r w:rsidR="006B227C">
        <w:t xml:space="preserve"> Ac21.12-14</w:t>
      </w:r>
      <w:r>
        <w:rPr>
          <w:lang w:val="en-US"/>
        </w:rPr>
        <w:t xml:space="preserve">. Ph </w:t>
      </w:r>
      <w:r>
        <w:rPr>
          <w:rFonts w:ascii="MS Gothic" w:hAnsi="MS Gothic" w:cs="MS Gothic"/>
          <w:lang w:val="en-US"/>
        </w:rPr>
        <w:t>◐</w:t>
      </w:r>
      <w:r w:rsidR="006B227C">
        <w:t xml:space="preserve"> Php3.12</w:t>
      </w:r>
      <w:r>
        <w:rPr>
          <w:lang w:val="en-US"/>
        </w:rPr>
        <w:t xml:space="preserve">. Ga </w:t>
      </w:r>
      <w:r>
        <w:rPr>
          <w:rFonts w:ascii="MS Gothic" w:hAnsi="MS Gothic" w:cs="MS Gothic"/>
          <w:lang w:val="en-US"/>
        </w:rPr>
        <w:t>◐</w:t>
      </w:r>
      <w:r w:rsidR="006B227C">
        <w:t xml:space="preserve"> Ga2.11-13</w:t>
      </w:r>
      <w:r>
        <w:rPr>
          <w:lang w:val="en-US"/>
        </w:rPr>
        <w:t xml:space="preserve">. </w:t>
      </w:r>
      <w:r>
        <w:rPr>
          <w:b/>
          <w:lang w:val="en-US"/>
        </w:rPr>
        <w:t>commit</w:t>
      </w:r>
      <w:r>
        <w:rPr>
          <w:lang w:val="en-US"/>
        </w:rPr>
        <w:t xml:space="preserve">. </w:t>
      </w:r>
      <w:r w:rsidR="006B227C">
        <w:t xml:space="preserve">  f108:108B</w:t>
      </w:r>
      <w:r>
        <w:rPr>
          <w:lang w:val="en-US"/>
        </w:rPr>
        <w:t>, Jn +</w:t>
      </w:r>
      <w:r w:rsidR="006B227C">
        <w:t xml:space="preserve"> Jn8.34</w:t>
      </w:r>
      <w:r>
        <w:rPr>
          <w:lang w:val="en-US"/>
        </w:rPr>
        <w:t>. ver. +</w:t>
      </w:r>
      <w:r w:rsidR="006B227C">
        <w:t xml:space="preserve"> 1Jn3.4</w:t>
      </w:r>
      <w:r>
        <w:rPr>
          <w:lang w:val="en-US"/>
        </w:rPr>
        <w:t xml:space="preserve">. </w:t>
      </w:r>
      <w:r>
        <w:rPr>
          <w:b/>
          <w:lang w:val="en-US"/>
        </w:rPr>
        <w:t>for</w:t>
      </w:r>
      <w:r>
        <w:rPr>
          <w:lang w:val="en-US"/>
        </w:rPr>
        <w:t xml:space="preserve">. Jb </w:t>
      </w:r>
      <w:r w:rsidR="006B227C">
        <w:t xml:space="preserve"> Job19.28</w:t>
      </w:r>
      <w:r>
        <w:rPr>
          <w:lang w:val="en-US"/>
        </w:rPr>
        <w:t>. 1 P *</w:t>
      </w:r>
      <w:r w:rsidR="006B227C">
        <w:t xml:space="preserve"> 1Pe1.23</w:t>
      </w:r>
      <w:r>
        <w:rPr>
          <w:lang w:val="en-US"/>
        </w:rPr>
        <w:t xml:space="preserve">. </w:t>
      </w:r>
      <w:r>
        <w:rPr>
          <w:b/>
          <w:lang w:val="en-US"/>
        </w:rPr>
        <w:t>seed</w:t>
      </w:r>
      <w:r>
        <w:rPr>
          <w:lang w:val="en-US"/>
        </w:rPr>
        <w:t>. Le +=</w:t>
      </w:r>
      <w:r w:rsidR="006B227C">
        <w:t xml:space="preserve"> Le11.37</w:t>
      </w:r>
      <w:r>
        <w:rPr>
          <w:lang w:val="en-US"/>
        </w:rPr>
        <w:t xml:space="preserve">. </w:t>
      </w:r>
      <w:r>
        <w:rPr>
          <w:b/>
          <w:lang w:val="en-US"/>
        </w:rPr>
        <w:t>and he</w:t>
      </w:r>
      <w:r>
        <w:rPr>
          <w:lang w:val="en-US"/>
        </w:rPr>
        <w:t xml:space="preserve">. Mt </w:t>
      </w:r>
      <w:r w:rsidR="006B227C">
        <w:t xml:space="preserve"> Mt7.18</w:t>
      </w:r>
      <w:r>
        <w:rPr>
          <w:lang w:val="en-US"/>
        </w:rPr>
        <w:t>. Ac *</w:t>
      </w:r>
      <w:r w:rsidR="006B227C">
        <w:t xml:space="preserve"> Ac4.20</w:t>
      </w:r>
      <w:r>
        <w:rPr>
          <w:lang w:val="en-US"/>
        </w:rPr>
        <w:t xml:space="preserve">. Ro </w:t>
      </w:r>
      <w:r w:rsidR="006B227C">
        <w:t xml:space="preserve"> Ro6.2</w:t>
      </w:r>
      <w:r>
        <w:rPr>
          <w:lang w:val="en-US"/>
        </w:rPr>
        <w:t xml:space="preserve">. Ga </w:t>
      </w:r>
      <w:r w:rsidR="006B227C">
        <w:t xml:space="preserve"> Ga5.17</w:t>
      </w:r>
      <w:r>
        <w:rPr>
          <w:lang w:val="en-US"/>
        </w:rPr>
        <w:t>. Ti *</w:t>
      </w:r>
      <w:r w:rsidR="006B227C">
        <w:t xml:space="preserve"> Tt1.2</w:t>
      </w:r>
      <w:r>
        <w:rPr>
          <w:lang w:val="en-US"/>
        </w:rPr>
        <w:t xml:space="preserve">. </w:t>
      </w:r>
      <w:r>
        <w:rPr>
          <w:b/>
          <w:lang w:val="en-US"/>
        </w:rPr>
        <w:t>cannot sin</w:t>
      </w:r>
      <w:r>
        <w:rPr>
          <w:lang w:val="en-US"/>
        </w:rPr>
        <w:t xml:space="preserve">. Gr. </w:t>
      </w:r>
      <w:r>
        <w:rPr>
          <w:i/>
          <w:lang w:val="en-US"/>
        </w:rPr>
        <w:t>ou dunatai hamartanein.</w:t>
      </w:r>
      <w:r>
        <w:rPr>
          <w:lang w:val="en-US"/>
        </w:rPr>
        <w:t xml:space="preserve"> </w:t>
      </w:r>
      <w:r>
        <w:rPr>
          <w:i/>
          <w:lang w:val="en-US"/>
        </w:rPr>
        <w:t>Hamartainein</w:t>
      </w:r>
      <w:r>
        <w:rPr>
          <w:lang w:val="en-US"/>
        </w:rPr>
        <w:t xml:space="preserve"> is the present active infinitive, and can only mean “and he cannot go on sinning” (A. T. Robertson, </w:t>
      </w:r>
      <w:r>
        <w:rPr>
          <w:i/>
          <w:lang w:val="en-US"/>
        </w:rPr>
        <w:t>Word Pictures</w:t>
      </w:r>
      <w:r>
        <w:rPr>
          <w:lang w:val="en-US"/>
        </w:rPr>
        <w:t xml:space="preserve">, vol. 6, p. 223). This is not a declaration that the Christian possesses sinless perfection, or is unable to commit a sin, but a declaration that a Christian does not freely and habitually practice sin, or live a life of sin. Had the apostle John intended to teach sinless perfection, he would have selected the second aorist or first aorist active infinitive here. Robertson observes, “A great deal of false theology has grown out of a misunderstanding of the tense of </w:t>
      </w:r>
      <w:r>
        <w:rPr>
          <w:i/>
          <w:lang w:val="en-US"/>
        </w:rPr>
        <w:t>hamartanein</w:t>
      </w:r>
      <w:r>
        <w:rPr>
          <w:lang w:val="en-US"/>
        </w:rPr>
        <w:t xml:space="preserve"> here. Paul has precisely John’s idea in Ro </w:t>
      </w:r>
      <w:r w:rsidR="006B227C">
        <w:t xml:space="preserve"> Ro6.1</w:t>
      </w:r>
      <w:r>
        <w:rPr>
          <w:lang w:val="en-US"/>
        </w:rPr>
        <w:t xml:space="preserve"> </w:t>
      </w:r>
      <w:r>
        <w:rPr>
          <w:i/>
          <w:lang w:val="en-US"/>
        </w:rPr>
        <w:t>epimenomen tei hamartiai</w:t>
      </w:r>
      <w:r>
        <w:rPr>
          <w:lang w:val="en-US"/>
        </w:rPr>
        <w:t xml:space="preserve"> (shall we continue in sin, present active linear subjunctive) in contrast with </w:t>
      </w:r>
      <w:r>
        <w:rPr>
          <w:i/>
          <w:lang w:val="en-US"/>
        </w:rPr>
        <w:t>hamartesomen</w:t>
      </w:r>
      <w:r>
        <w:rPr>
          <w:lang w:val="en-US"/>
        </w:rPr>
        <w:t xml:space="preserve"> in Ro </w:t>
      </w:r>
      <w:r w:rsidR="006B227C">
        <w:t xml:space="preserve"> Ro6.15</w:t>
      </w:r>
      <w:r>
        <w:rPr>
          <w:lang w:val="en-US"/>
        </w:rPr>
        <w:t xml:space="preserve"> (shall we commit a sin, first aorist active subjunctive)” (</w:t>
      </w:r>
      <w:r>
        <w:rPr>
          <w:i/>
          <w:lang w:val="en-US"/>
        </w:rPr>
        <w:t>Word Pictures</w:t>
      </w:r>
      <w:r>
        <w:rPr>
          <w:lang w:val="en-US"/>
        </w:rPr>
        <w:t xml:space="preserve">, vol. 6, p. 223). See the related notes for other examples of the present tense used to represent habitual practice of sin (1 Ti </w:t>
      </w:r>
      <w:r w:rsidR="006B227C">
        <w:t xml:space="preserve">  1Ti5.20</w:t>
      </w:r>
      <w:r>
        <w:rPr>
          <w:lang w:val="en-US"/>
        </w:rPr>
        <w:t xml:space="preserve">n. He </w:t>
      </w:r>
      <w:r w:rsidR="006B227C">
        <w:t xml:space="preserve">  Heb6.6</w:t>
      </w:r>
      <w:r>
        <w:rPr>
          <w:lang w:val="en-US"/>
        </w:rPr>
        <w:t xml:space="preserve">n). See the related notes on a similar distinction obtained in a different way (Jn </w:t>
      </w:r>
      <w:r w:rsidR="006B227C">
        <w:t xml:space="preserve">  Jn5.29</w:t>
      </w:r>
      <w:r>
        <w:rPr>
          <w:lang w:val="en-US"/>
        </w:rPr>
        <w:t xml:space="preserve">n. Ga </w:t>
      </w:r>
      <w:r w:rsidR="006B227C">
        <w:t xml:space="preserve">  Ga5.21</w:t>
      </w:r>
      <w:r>
        <w:rPr>
          <w:lang w:val="en-US"/>
        </w:rPr>
        <w:t xml:space="preserve">n). ver. </w:t>
      </w:r>
      <w:r w:rsidR="006B227C">
        <w:t xml:space="preserve"> 1Jn3.6</w:t>
      </w:r>
      <w:r>
        <w:rPr>
          <w:lang w:val="en-US"/>
        </w:rPr>
        <w:t xml:space="preserve">. 1 J </w:t>
      </w:r>
      <w:r>
        <w:rPr>
          <w:rFonts w:ascii="MS Gothic" w:hAnsi="MS Gothic" w:cs="MS Gothic"/>
          <w:lang w:val="en-US"/>
        </w:rPr>
        <w:t>◐</w:t>
      </w:r>
      <w:r>
        <w:rPr>
          <w:lang w:val="en-US"/>
        </w:rPr>
        <w:t>+</w:t>
      </w:r>
      <w:r>
        <w:rPr>
          <w:rFonts w:ascii="Segoe UI Symbol" w:hAnsi="Segoe UI Symbol" w:cs="Segoe UI Symbol"/>
          <w:lang w:val="en-US"/>
        </w:rPr>
        <w:t>✓</w:t>
      </w:r>
      <w:r w:rsidR="006B227C">
        <w:t xml:space="preserve"> 1Jn1.8</w:t>
      </w:r>
      <w:r>
        <w:rPr>
          <w:lang w:val="en-US"/>
        </w:rPr>
        <w:t xml:space="preserve">, </w:t>
      </w:r>
      <w:r w:rsidR="006B227C">
        <w:t xml:space="preserve"> 1Jn1.10</w:t>
      </w:r>
      <w:r>
        <w:rPr>
          <w:lang w:val="en-US"/>
        </w:rPr>
        <w:t>. Ps +*</w:t>
      </w:r>
      <w:r w:rsidR="006B227C">
        <w:t xml:space="preserve"> Ps119.3</w:t>
      </w:r>
      <w:r>
        <w:rPr>
          <w:lang w:val="en-US"/>
        </w:rPr>
        <w:t>. Ro *</w:t>
      </w:r>
      <w:r w:rsidR="006B227C">
        <w:t xml:space="preserve"> Ro7.19</w:t>
      </w:r>
      <w:r>
        <w:rPr>
          <w:lang w:val="en-US"/>
        </w:rPr>
        <w:t xml:space="preserve">. 2 P </w:t>
      </w:r>
      <w:r>
        <w:rPr>
          <w:rFonts w:ascii="MS Gothic" w:hAnsi="MS Gothic" w:cs="MS Gothic"/>
          <w:lang w:val="en-US"/>
        </w:rPr>
        <w:t>◐</w:t>
      </w:r>
      <w:r>
        <w:rPr>
          <w:lang w:val="en-US"/>
        </w:rPr>
        <w:t>+*</w:t>
      </w:r>
      <w:r w:rsidR="006B227C">
        <w:t xml:space="preserve"> 2Pe2.14</w:t>
      </w:r>
      <w:r>
        <w:rPr>
          <w:lang w:val="en-US"/>
        </w:rPr>
        <w:t xml:space="preserve">. </w:t>
      </w:r>
      <w:r>
        <w:rPr>
          <w:b/>
          <w:lang w:val="en-US"/>
        </w:rPr>
        <w:t>born</w:t>
      </w:r>
      <w:r>
        <w:rPr>
          <w:lang w:val="en-US"/>
        </w:rPr>
        <w:t>. 1 J +</w:t>
      </w:r>
      <w:r w:rsidR="006B227C">
        <w:t xml:space="preserve"> 1Jn2.29</w:t>
      </w:r>
      <w:r>
        <w:rPr>
          <w:lang w:val="en-US"/>
        </w:rPr>
        <w:t xml:space="preserve">.  </w:t>
      </w:r>
    </w:p>
    <w:p w:rsidR="003E23E9" w:rsidRDefault="003E23E9" w:rsidP="00710603">
      <w:pPr>
        <w:ind w:firstLine="360"/>
        <w:jc w:val="both"/>
      </w:pPr>
      <w:r>
        <w:rPr>
          <w:lang w:val="en-US"/>
        </w:rPr>
        <w:t xml:space="preserve">10. </w:t>
      </w:r>
      <w:r>
        <w:rPr>
          <w:b/>
          <w:lang w:val="en-US"/>
        </w:rPr>
        <w:t>In this</w:t>
      </w:r>
      <w:r>
        <w:rPr>
          <w:lang w:val="en-US"/>
        </w:rPr>
        <w:t xml:space="preserve">. </w:t>
      </w:r>
      <w:r w:rsidR="006B227C">
        <w:t xml:space="preserve">  f62</w:t>
      </w:r>
      <w:r>
        <w:rPr>
          <w:lang w:val="en-US"/>
        </w:rPr>
        <w:t>, Lk +</w:t>
      </w:r>
      <w:r w:rsidR="006B227C">
        <w:t xml:space="preserve"> Lk12.32</w:t>
      </w:r>
      <w:r>
        <w:rPr>
          <w:lang w:val="en-US"/>
        </w:rPr>
        <w:t xml:space="preserve">. </w:t>
      </w:r>
      <w:r>
        <w:rPr>
          <w:b/>
          <w:lang w:val="en-US"/>
        </w:rPr>
        <w:t>the children of God</w:t>
      </w:r>
      <w:r>
        <w:rPr>
          <w:lang w:val="en-US"/>
        </w:rPr>
        <w:t>. ver. +</w:t>
      </w:r>
      <w:r w:rsidR="006B227C">
        <w:t xml:space="preserve"> 1Jn3.1</w:t>
      </w:r>
      <w:r>
        <w:rPr>
          <w:lang w:val="en-US"/>
        </w:rPr>
        <w:t xml:space="preserve">. 1 J </w:t>
      </w:r>
      <w:r w:rsidR="006B227C">
        <w:t xml:space="preserve"> 1Jn5.2</w:t>
      </w:r>
      <w:r>
        <w:rPr>
          <w:lang w:val="en-US"/>
        </w:rPr>
        <w:t xml:space="preserve">. Lk </w:t>
      </w:r>
      <w:r w:rsidR="006B227C">
        <w:t xml:space="preserve"> Lk6.35</w:t>
      </w:r>
      <w:r>
        <w:rPr>
          <w:lang w:val="en-US"/>
        </w:rPr>
        <w:t>. Ro *</w:t>
      </w:r>
      <w:r w:rsidR="006B227C">
        <w:t xml:space="preserve"> Ro8.16</w:t>
      </w:r>
      <w:r>
        <w:rPr>
          <w:lang w:val="en-US"/>
        </w:rPr>
        <w:t xml:space="preserve">, </w:t>
      </w:r>
      <w:r w:rsidR="006B227C">
        <w:t xml:space="preserve"> Ro8.17</w:t>
      </w:r>
      <w:r>
        <w:rPr>
          <w:lang w:val="en-US"/>
        </w:rPr>
        <w:t xml:space="preserve">. Ep </w:t>
      </w:r>
      <w:r w:rsidR="006B227C">
        <w:t xml:space="preserve"> Eph5.1</w:t>
      </w:r>
      <w:r>
        <w:rPr>
          <w:lang w:val="en-US"/>
        </w:rPr>
        <w:t xml:space="preserve">. </w:t>
      </w:r>
      <w:r>
        <w:rPr>
          <w:b/>
          <w:lang w:val="en-US"/>
        </w:rPr>
        <w:t>and</w:t>
      </w:r>
      <w:r>
        <w:rPr>
          <w:lang w:val="en-US"/>
        </w:rPr>
        <w:t xml:space="preserve">. ver. </w:t>
      </w:r>
      <w:r w:rsidR="006B227C">
        <w:t xml:space="preserve"> 1Jn3.8</w:t>
      </w:r>
      <w:r>
        <w:rPr>
          <w:lang w:val="en-US"/>
        </w:rPr>
        <w:t xml:space="preserve">. 1 J </w:t>
      </w:r>
      <w:r w:rsidR="006B227C">
        <w:t xml:space="preserve"> 1Jn5.19</w:t>
      </w:r>
      <w:r>
        <w:rPr>
          <w:lang w:val="en-US"/>
        </w:rPr>
        <w:t xml:space="preserve">. Mt </w:t>
      </w:r>
      <w:r w:rsidR="006B227C">
        <w:t xml:space="preserve"> Mt13.38</w:t>
      </w:r>
      <w:r>
        <w:rPr>
          <w:lang w:val="en-US"/>
        </w:rPr>
        <w:t>. Jn *</w:t>
      </w:r>
      <w:r w:rsidR="006B227C">
        <w:t xml:space="preserve"> Jn8.34</w:t>
      </w:r>
      <w:r>
        <w:rPr>
          <w:lang w:val="en-US"/>
        </w:rPr>
        <w:t xml:space="preserve">, </w:t>
      </w:r>
      <w:r w:rsidR="006B227C">
        <w:t xml:space="preserve"> Jn8.44</w:t>
      </w:r>
      <w:r>
        <w:rPr>
          <w:lang w:val="en-US"/>
        </w:rPr>
        <w:t xml:space="preserve">. Ac </w:t>
      </w:r>
      <w:r w:rsidR="006B227C">
        <w:t xml:space="preserve"> </w:t>
      </w:r>
      <w:r w:rsidR="006B227C">
        <w:lastRenderedPageBreak/>
        <w:t>Ac13.10</w:t>
      </w:r>
      <w:r>
        <w:rPr>
          <w:lang w:val="en-US"/>
        </w:rPr>
        <w:t xml:space="preserve">. Ro </w:t>
      </w:r>
      <w:r w:rsidR="006B227C">
        <w:t xml:space="preserve"> Ro6.20</w:t>
      </w:r>
      <w:r>
        <w:rPr>
          <w:lang w:val="en-US"/>
        </w:rPr>
        <w:t xml:space="preserve">. Ep </w:t>
      </w:r>
      <w:r w:rsidR="006B227C">
        <w:t xml:space="preserve"> Eph2.1</w:t>
      </w:r>
      <w:r>
        <w:rPr>
          <w:lang w:val="en-US"/>
        </w:rPr>
        <w:t xml:space="preserve">, </w:t>
      </w:r>
      <w:r w:rsidR="006B227C">
        <w:t xml:space="preserve"> Eph2.2</w:t>
      </w:r>
      <w:r>
        <w:rPr>
          <w:lang w:val="en-US"/>
        </w:rPr>
        <w:t xml:space="preserve">. 2 Ti </w:t>
      </w:r>
      <w:r w:rsidR="006B227C">
        <w:t xml:space="preserve"> 2Ti2.25</w:t>
      </w:r>
      <w:r>
        <w:rPr>
          <w:lang w:val="en-US"/>
        </w:rPr>
        <w:t xml:space="preserve">, </w:t>
      </w:r>
      <w:r w:rsidR="006B227C">
        <w:t xml:space="preserve"> 2Ti2.26</w:t>
      </w:r>
      <w:r>
        <w:rPr>
          <w:lang w:val="en-US"/>
        </w:rPr>
        <w:t xml:space="preserve">. Ti </w:t>
      </w:r>
      <w:r w:rsidR="006B227C">
        <w:t xml:space="preserve"> Tt3.3</w:t>
      </w:r>
      <w:r>
        <w:rPr>
          <w:lang w:val="en-US"/>
        </w:rPr>
        <w:t xml:space="preserve">. </w:t>
      </w:r>
      <w:r>
        <w:rPr>
          <w:b/>
          <w:lang w:val="en-US"/>
        </w:rPr>
        <w:t>whosoever</w:t>
      </w:r>
      <w:r>
        <w:rPr>
          <w:lang w:val="en-US"/>
        </w:rPr>
        <w:t xml:space="preserve">. See on ver. </w:t>
      </w:r>
      <w:r w:rsidR="006B227C">
        <w:t xml:space="preserve"> 1Jn3.7</w:t>
      </w:r>
      <w:r>
        <w:rPr>
          <w:lang w:val="en-US"/>
        </w:rPr>
        <w:t xml:space="preserve">, </w:t>
      </w:r>
      <w:r w:rsidR="006B227C">
        <w:t xml:space="preserve"> 1Jn3.8</w:t>
      </w:r>
      <w:r>
        <w:rPr>
          <w:lang w:val="en-US"/>
        </w:rPr>
        <w:t>. 1 J *</w:t>
      </w:r>
      <w:r w:rsidR="006B227C">
        <w:t xml:space="preserve"> 1Jn2.29</w:t>
      </w:r>
      <w:r>
        <w:rPr>
          <w:lang w:val="en-US"/>
        </w:rPr>
        <w:t xml:space="preserve">. </w:t>
      </w:r>
      <w:r>
        <w:rPr>
          <w:b/>
          <w:lang w:val="en-US"/>
        </w:rPr>
        <w:t>is</w:t>
      </w:r>
      <w:r>
        <w:rPr>
          <w:lang w:val="en-US"/>
        </w:rPr>
        <w:t xml:space="preserve">. 1 J </w:t>
      </w:r>
      <w:r w:rsidR="006B227C">
        <w:t xml:space="preserve"> 1Jn4.3</w:t>
      </w:r>
      <w:r>
        <w:rPr>
          <w:lang w:val="en-US"/>
        </w:rPr>
        <w:t xml:space="preserve">, </w:t>
      </w:r>
      <w:r w:rsidR="006B227C">
        <w:t xml:space="preserve"> 1Jn4.4</w:t>
      </w:r>
      <w:r>
        <w:rPr>
          <w:lang w:val="en-US"/>
        </w:rPr>
        <w:t xml:space="preserve">, </w:t>
      </w:r>
      <w:r w:rsidR="006B227C">
        <w:t xml:space="preserve"> 1Jn4.6</w:t>
      </w:r>
      <w:r>
        <w:rPr>
          <w:lang w:val="en-US"/>
        </w:rPr>
        <w:t xml:space="preserve">. </w:t>
      </w:r>
      <w:r w:rsidR="006B227C">
        <w:t xml:space="preserve"> 1Jn5.19</w:t>
      </w:r>
      <w:r>
        <w:rPr>
          <w:lang w:val="en-US"/>
        </w:rPr>
        <w:t xml:space="preserve">. Jn </w:t>
      </w:r>
      <w:r w:rsidR="006B227C">
        <w:t xml:space="preserve"> Jn8.47</w:t>
      </w:r>
      <w:r>
        <w:rPr>
          <w:lang w:val="en-US"/>
        </w:rPr>
        <w:t xml:space="preserve">. 3 J </w:t>
      </w:r>
      <w:r w:rsidR="006B227C">
        <w:t xml:space="preserve"> 3Jn11</w:t>
      </w:r>
      <w:r>
        <w:rPr>
          <w:lang w:val="en-US"/>
        </w:rPr>
        <w:t xml:space="preserve">. </w:t>
      </w:r>
      <w:r>
        <w:rPr>
          <w:b/>
          <w:lang w:val="en-US"/>
        </w:rPr>
        <w:t>neither</w:t>
      </w:r>
      <w:r>
        <w:rPr>
          <w:lang w:val="en-US"/>
        </w:rPr>
        <w:t xml:space="preserve">. ver. </w:t>
      </w:r>
      <w:r w:rsidR="006B227C">
        <w:t xml:space="preserve"> 1Jn3.14</w:t>
      </w:r>
      <w:r>
        <w:rPr>
          <w:lang w:val="en-US"/>
        </w:rPr>
        <w:t xml:space="preserve">, </w:t>
      </w:r>
      <w:r w:rsidR="006B227C">
        <w:t xml:space="preserve"> 1Jn3.15</w:t>
      </w:r>
      <w:r>
        <w:rPr>
          <w:lang w:val="en-US"/>
        </w:rPr>
        <w:t xml:space="preserve">. 1 J </w:t>
      </w:r>
      <w:r w:rsidR="006B227C">
        <w:t xml:space="preserve"> 1Jn2.9</w:t>
      </w:r>
      <w:r>
        <w:rPr>
          <w:lang w:val="en-US"/>
        </w:rPr>
        <w:t xml:space="preserve">, </w:t>
      </w:r>
      <w:r w:rsidR="006B227C">
        <w:t xml:space="preserve"> 1Jn2.10</w:t>
      </w:r>
      <w:r>
        <w:rPr>
          <w:lang w:val="en-US"/>
        </w:rPr>
        <w:t>. *</w:t>
      </w:r>
      <w:r w:rsidR="006B227C">
        <w:t xml:space="preserve"> 1Jn4.7</w:t>
      </w:r>
      <w:r>
        <w:rPr>
          <w:lang w:val="en-US"/>
        </w:rPr>
        <w:t xml:space="preserve">, </w:t>
      </w:r>
      <w:r w:rsidR="006B227C">
        <w:t xml:space="preserve"> 1Jn4.8</w:t>
      </w:r>
      <w:r>
        <w:rPr>
          <w:lang w:val="en-US"/>
        </w:rPr>
        <w:t xml:space="preserve">, </w:t>
      </w:r>
      <w:r w:rsidR="006B227C">
        <w:t xml:space="preserve"> 1Jn4.21</w:t>
      </w:r>
      <w:r>
        <w:rPr>
          <w:lang w:val="en-US"/>
        </w:rPr>
        <w:t xml:space="preserve">. </w:t>
      </w:r>
      <w:r>
        <w:rPr>
          <w:b/>
          <w:lang w:val="en-US"/>
        </w:rPr>
        <w:t>loveth not</w:t>
      </w:r>
      <w:r>
        <w:rPr>
          <w:lang w:val="en-US"/>
        </w:rPr>
        <w:t xml:space="preserve">. 1 J </w:t>
      </w:r>
      <w:r w:rsidR="006B227C">
        <w:t xml:space="preserve"> 1Jn4.20</w:t>
      </w:r>
      <w:r>
        <w:rPr>
          <w:lang w:val="en-US"/>
        </w:rPr>
        <w:t xml:space="preserve">, </w:t>
      </w:r>
      <w:r w:rsidR="006B227C">
        <w:t xml:space="preserve"> 1Jn4.21</w:t>
      </w:r>
      <w:r>
        <w:rPr>
          <w:lang w:val="en-US"/>
        </w:rPr>
        <w:t>. He +*</w:t>
      </w:r>
      <w:r w:rsidR="006B227C">
        <w:t xml:space="preserve"> Heb13.1</w:t>
      </w:r>
      <w:r>
        <w:rPr>
          <w:lang w:val="en-US"/>
        </w:rPr>
        <w:t xml:space="preserve">. </w:t>
      </w:r>
    </w:p>
    <w:p w:rsidR="003E23E9" w:rsidRDefault="003E23E9" w:rsidP="00710603">
      <w:pPr>
        <w:ind w:firstLine="360"/>
        <w:jc w:val="both"/>
      </w:pPr>
      <w:r>
        <w:rPr>
          <w:lang w:val="en-US"/>
        </w:rPr>
        <w:t xml:space="preserve">11. </w:t>
      </w:r>
      <w:r>
        <w:rPr>
          <w:b/>
          <w:lang w:val="en-US"/>
        </w:rPr>
        <w:t>this</w:t>
      </w:r>
      <w:r>
        <w:rPr>
          <w:lang w:val="en-US"/>
        </w:rPr>
        <w:t xml:space="preserve">. 1 J </w:t>
      </w:r>
      <w:r w:rsidR="006B227C">
        <w:t xml:space="preserve"> 1Jn1.5</w:t>
      </w:r>
      <w:r>
        <w:rPr>
          <w:lang w:val="en-US"/>
        </w:rPr>
        <w:t xml:space="preserve">. </w:t>
      </w:r>
      <w:r w:rsidR="006B227C">
        <w:t xml:space="preserve"> 1Jn2.7</w:t>
      </w:r>
      <w:r>
        <w:rPr>
          <w:lang w:val="en-US"/>
        </w:rPr>
        <w:t xml:space="preserve">, </w:t>
      </w:r>
      <w:r w:rsidR="006B227C">
        <w:t xml:space="preserve"> 1Jn2.8</w:t>
      </w:r>
      <w:r>
        <w:rPr>
          <w:lang w:val="en-US"/>
        </w:rPr>
        <w:t xml:space="preserve">. </w:t>
      </w:r>
      <w:r>
        <w:rPr>
          <w:b/>
          <w:lang w:val="en-US"/>
        </w:rPr>
        <w:t>message</w:t>
      </w:r>
      <w:r>
        <w:rPr>
          <w:lang w:val="en-US"/>
        </w:rPr>
        <w:t xml:space="preserve">. </w:t>
      </w:r>
      <w:r>
        <w:rPr>
          <w:i/>
          <w:lang w:val="en-US"/>
        </w:rPr>
        <w:t>or</w:t>
      </w:r>
      <w:r>
        <w:rPr>
          <w:lang w:val="en-US"/>
        </w:rPr>
        <w:t xml:space="preserve">, commandment. 1 Ti </w:t>
      </w:r>
      <w:r w:rsidR="006B227C">
        <w:t xml:space="preserve"> 1Ti1.5</w:t>
      </w:r>
      <w:r>
        <w:rPr>
          <w:lang w:val="en-US"/>
        </w:rPr>
        <w:t xml:space="preserve">g. </w:t>
      </w:r>
      <w:r>
        <w:rPr>
          <w:b/>
          <w:lang w:val="en-US"/>
        </w:rPr>
        <w:t>heard from</w:t>
      </w:r>
      <w:r>
        <w:rPr>
          <w:lang w:val="en-US"/>
        </w:rPr>
        <w:t>. 1 J *</w:t>
      </w:r>
      <w:r w:rsidR="006B227C">
        <w:t xml:space="preserve"> 1Jn2.7</w:t>
      </w:r>
      <w:r>
        <w:rPr>
          <w:lang w:val="en-US"/>
        </w:rPr>
        <w:t xml:space="preserve">, </w:t>
      </w:r>
      <w:r w:rsidR="006B227C">
        <w:t xml:space="preserve"> 1Jn2.10</w:t>
      </w:r>
      <w:r>
        <w:rPr>
          <w:lang w:val="en-US"/>
        </w:rPr>
        <w:t>, +</w:t>
      </w:r>
      <w:r w:rsidR="006B227C">
        <w:t xml:space="preserve"> 1Jn2.24</w:t>
      </w:r>
      <w:r>
        <w:rPr>
          <w:lang w:val="en-US"/>
        </w:rPr>
        <w:t xml:space="preserve">. </w:t>
      </w:r>
      <w:r>
        <w:rPr>
          <w:b/>
          <w:lang w:val="en-US"/>
        </w:rPr>
        <w:t>that we</w:t>
      </w:r>
      <w:r>
        <w:rPr>
          <w:lang w:val="en-US"/>
        </w:rPr>
        <w:t xml:space="preserve">. ver. </w:t>
      </w:r>
      <w:r w:rsidR="006B227C">
        <w:t xml:space="preserve"> 1Jn3.23</w:t>
      </w:r>
      <w:r>
        <w:rPr>
          <w:lang w:val="en-US"/>
        </w:rPr>
        <w:t xml:space="preserve">. 1 J </w:t>
      </w:r>
      <w:r w:rsidR="006B227C">
        <w:t xml:space="preserve"> 1Jn4.7</w:t>
      </w:r>
      <w:r>
        <w:rPr>
          <w:lang w:val="en-US"/>
        </w:rPr>
        <w:t xml:space="preserve">, </w:t>
      </w:r>
      <w:r w:rsidR="006B227C">
        <w:t xml:space="preserve"> 1Jn4.11</w:t>
      </w:r>
      <w:r>
        <w:rPr>
          <w:lang w:val="en-US"/>
        </w:rPr>
        <w:t xml:space="preserve">, </w:t>
      </w:r>
      <w:r w:rsidR="006B227C">
        <w:t xml:space="preserve"> 1Jn4.12</w:t>
      </w:r>
      <w:r>
        <w:rPr>
          <w:lang w:val="en-US"/>
        </w:rPr>
        <w:t xml:space="preserve">, </w:t>
      </w:r>
      <w:r w:rsidR="006B227C">
        <w:t xml:space="preserve"> 1Jn4.21</w:t>
      </w:r>
      <w:r>
        <w:rPr>
          <w:lang w:val="en-US"/>
        </w:rPr>
        <w:t>. Mt +</w:t>
      </w:r>
      <w:r w:rsidR="006B227C">
        <w:t xml:space="preserve"> Mt19.19</w:t>
      </w:r>
      <w:r>
        <w:rPr>
          <w:lang w:val="en-US"/>
        </w:rPr>
        <w:t xml:space="preserve">. Jn </w:t>
      </w:r>
      <w:r w:rsidR="006B227C">
        <w:t xml:space="preserve"> Jn13.34</w:t>
      </w:r>
      <w:r>
        <w:rPr>
          <w:lang w:val="en-US"/>
        </w:rPr>
        <w:t xml:space="preserve">, </w:t>
      </w:r>
      <w:r w:rsidR="006B227C">
        <w:t xml:space="preserve"> Jn13.35</w:t>
      </w:r>
      <w:r>
        <w:rPr>
          <w:lang w:val="en-US"/>
        </w:rPr>
        <w:t>. *</w:t>
      </w:r>
      <w:r w:rsidR="006B227C">
        <w:t xml:space="preserve"> Jn15.12</w:t>
      </w:r>
      <w:r>
        <w:rPr>
          <w:lang w:val="en-US"/>
        </w:rPr>
        <w:t xml:space="preserve">, </w:t>
      </w:r>
      <w:r w:rsidR="006B227C">
        <w:t xml:space="preserve"> Jn15.17</w:t>
      </w:r>
      <w:r>
        <w:rPr>
          <w:lang w:val="en-US"/>
        </w:rPr>
        <w:t xml:space="preserve">. Ro </w:t>
      </w:r>
      <w:r w:rsidR="006B227C">
        <w:t xml:space="preserve"> Ro13.8</w:t>
      </w:r>
      <w:r>
        <w:rPr>
          <w:lang w:val="en-US"/>
        </w:rPr>
        <w:t xml:space="preserve">. Ga </w:t>
      </w:r>
      <w:r w:rsidR="006B227C">
        <w:t xml:space="preserve"> Ga6.2</w:t>
      </w:r>
      <w:r>
        <w:rPr>
          <w:lang w:val="en-US"/>
        </w:rPr>
        <w:t xml:space="preserve">. Ep </w:t>
      </w:r>
      <w:r w:rsidR="006B227C">
        <w:t xml:space="preserve"> Eph5.2</w:t>
      </w:r>
      <w:r>
        <w:rPr>
          <w:lang w:val="en-US"/>
        </w:rPr>
        <w:t xml:space="preserve">. Col </w:t>
      </w:r>
      <w:r w:rsidR="006B227C">
        <w:t xml:space="preserve"> Col3.14</w:t>
      </w:r>
      <w:r>
        <w:rPr>
          <w:lang w:val="en-US"/>
        </w:rPr>
        <w:t xml:space="preserve">. 1 Th </w:t>
      </w:r>
      <w:r w:rsidR="006B227C">
        <w:t xml:space="preserve"> 1Th4.9</w:t>
      </w:r>
      <w:r>
        <w:rPr>
          <w:lang w:val="en-US"/>
        </w:rPr>
        <w:t xml:space="preserve">. 1 Ti </w:t>
      </w:r>
      <w:r w:rsidR="006B227C">
        <w:t xml:space="preserve"> 1Ti1.5</w:t>
      </w:r>
      <w:r>
        <w:rPr>
          <w:lang w:val="en-US"/>
        </w:rPr>
        <w:t xml:space="preserve">. 1 P </w:t>
      </w:r>
      <w:r w:rsidR="006B227C">
        <w:t xml:space="preserve"> 1Pe1.22</w:t>
      </w:r>
      <w:r>
        <w:rPr>
          <w:lang w:val="en-US"/>
        </w:rPr>
        <w:t xml:space="preserve">. </w:t>
      </w:r>
      <w:r w:rsidR="006B227C">
        <w:t xml:space="preserve"> 1Pe3.8</w:t>
      </w:r>
      <w:r>
        <w:rPr>
          <w:lang w:val="en-US"/>
        </w:rPr>
        <w:t xml:space="preserve">. </w:t>
      </w:r>
      <w:r w:rsidR="006B227C">
        <w:t xml:space="preserve"> 1Pe4.8</w:t>
      </w:r>
      <w:r>
        <w:rPr>
          <w:lang w:val="en-US"/>
        </w:rPr>
        <w:t>. 2 J *</w:t>
      </w:r>
      <w:r w:rsidR="006B227C">
        <w:t xml:space="preserve"> 2Jn5</w:t>
      </w:r>
      <w:r>
        <w:rPr>
          <w:lang w:val="en-US"/>
        </w:rPr>
        <w:t xml:space="preserve">. </w:t>
      </w:r>
    </w:p>
    <w:p w:rsidR="003E23E9" w:rsidRDefault="003E23E9" w:rsidP="00710603">
      <w:pPr>
        <w:ind w:firstLine="360"/>
        <w:jc w:val="both"/>
      </w:pPr>
      <w:r>
        <w:rPr>
          <w:lang w:val="en-US"/>
        </w:rPr>
        <w:t xml:space="preserve">12. </w:t>
      </w:r>
      <w:r>
        <w:rPr>
          <w:b/>
          <w:lang w:val="en-US"/>
        </w:rPr>
        <w:t>Not as Cain</w:t>
      </w:r>
      <w:r>
        <w:rPr>
          <w:lang w:val="en-US"/>
        </w:rPr>
        <w:t xml:space="preserve">. i.e. </w:t>
      </w:r>
      <w:r>
        <w:rPr>
          <w:i/>
          <w:lang w:val="en-US"/>
        </w:rPr>
        <w:t>spear or lance,</w:t>
      </w:r>
      <w:r>
        <w:rPr>
          <w:lang w:val="en-US"/>
        </w:rPr>
        <w:t xml:space="preserve"> </w:t>
      </w:r>
      <w:r>
        <w:rPr>
          <w:rFonts w:ascii="Segoe UI Symbol" w:hAnsi="Segoe UI Symbol" w:cs="Segoe UI Symbol"/>
          <w:lang w:val="en-US"/>
        </w:rPr>
        <w:t>❅</w:t>
      </w:r>
      <w:r>
        <w:rPr>
          <w:lang w:val="en-US"/>
        </w:rPr>
        <w:t xml:space="preserve">S#2535g. For </w:t>
      </w:r>
      <w:r>
        <w:rPr>
          <w:rFonts w:ascii="Segoe UI Symbol" w:hAnsi="Segoe UI Symbol" w:cs="Segoe UI Symbol"/>
          <w:lang w:val="en-US"/>
        </w:rPr>
        <w:t>❅</w:t>
      </w:r>
      <w:r>
        <w:rPr>
          <w:lang w:val="en-US"/>
        </w:rPr>
        <w:t>S#</w:t>
      </w:r>
      <w:r w:rsidR="006B227C">
        <w:t xml:space="preserve">  07014</w:t>
      </w:r>
      <w:r>
        <w:rPr>
          <w:lang w:val="en-US"/>
        </w:rPr>
        <w:t>h, see Ge +</w:t>
      </w:r>
      <w:r w:rsidR="006B227C">
        <w:t xml:space="preserve"> Ge4.1</w:t>
      </w:r>
      <w:r>
        <w:rPr>
          <w:lang w:val="en-US"/>
        </w:rPr>
        <w:t xml:space="preserve">. Ge </w:t>
      </w:r>
      <w:r w:rsidR="006B227C">
        <w:t xml:space="preserve"> Ge4.4-15</w:t>
      </w:r>
      <w:r>
        <w:rPr>
          <w:lang w:val="en-US"/>
        </w:rPr>
        <w:t xml:space="preserve">, </w:t>
      </w:r>
      <w:r w:rsidR="006B227C">
        <w:t xml:space="preserve"> Ge4.25</w:t>
      </w:r>
      <w:r>
        <w:rPr>
          <w:lang w:val="en-US"/>
        </w:rPr>
        <w:t>. He *</w:t>
      </w:r>
      <w:r w:rsidR="006B227C">
        <w:t xml:space="preserve"> Heb11.4</w:t>
      </w:r>
      <w:r>
        <w:rPr>
          <w:lang w:val="en-US"/>
        </w:rPr>
        <w:t>g. Ju +</w:t>
      </w:r>
      <w:r w:rsidR="006B227C">
        <w:t xml:space="preserve"> Jud11</w:t>
      </w:r>
      <w:r>
        <w:rPr>
          <w:lang w:val="en-US"/>
        </w:rPr>
        <w:t xml:space="preserve">g. </w:t>
      </w:r>
      <w:r>
        <w:rPr>
          <w:b/>
          <w:lang w:val="en-US"/>
        </w:rPr>
        <w:t>of</w:t>
      </w:r>
      <w:r>
        <w:rPr>
          <w:lang w:val="en-US"/>
        </w:rPr>
        <w:t xml:space="preserve">. See on ver. </w:t>
      </w:r>
      <w:r w:rsidR="006B227C">
        <w:t xml:space="preserve"> 1Jn3.8</w:t>
      </w:r>
      <w:r>
        <w:rPr>
          <w:lang w:val="en-US"/>
        </w:rPr>
        <w:t xml:space="preserve">. 1 J </w:t>
      </w:r>
      <w:r w:rsidR="006B227C">
        <w:t xml:space="preserve"> 1Jn2.13</w:t>
      </w:r>
      <w:r>
        <w:rPr>
          <w:lang w:val="en-US"/>
        </w:rPr>
        <w:t xml:space="preserve">, </w:t>
      </w:r>
      <w:r w:rsidR="006B227C">
        <w:t xml:space="preserve"> 1Jn2.14</w:t>
      </w:r>
      <w:r>
        <w:rPr>
          <w:lang w:val="en-US"/>
        </w:rPr>
        <w:t xml:space="preserve">. </w:t>
      </w:r>
      <w:r w:rsidR="006B227C">
        <w:t xml:space="preserve"> 1Jn5.18</w:t>
      </w:r>
      <w:r>
        <w:rPr>
          <w:lang w:val="en-US"/>
        </w:rPr>
        <w:t xml:space="preserve">, </w:t>
      </w:r>
      <w:r w:rsidR="006B227C">
        <w:t xml:space="preserve"> 1Jn5.19</w:t>
      </w:r>
      <w:r>
        <w:rPr>
          <w:lang w:val="en-US"/>
        </w:rPr>
        <w:t>. Mt +*</w:t>
      </w:r>
      <w:r w:rsidR="006B227C">
        <w:t xml:space="preserve"> Mt13.19</w:t>
      </w:r>
      <w:r>
        <w:rPr>
          <w:lang w:val="en-US"/>
        </w:rPr>
        <w:t xml:space="preserve">, </w:t>
      </w:r>
      <w:r w:rsidR="006B227C">
        <w:t xml:space="preserve"> Mt13.38</w:t>
      </w:r>
      <w:r>
        <w:rPr>
          <w:lang w:val="en-US"/>
        </w:rPr>
        <w:t xml:space="preserve">. </w:t>
      </w:r>
      <w:r>
        <w:rPr>
          <w:b/>
          <w:lang w:val="en-US"/>
        </w:rPr>
        <w:t>And</w:t>
      </w:r>
      <w:r>
        <w:rPr>
          <w:lang w:val="en-US"/>
        </w:rPr>
        <w:t xml:space="preserve">. 1 S </w:t>
      </w:r>
      <w:r w:rsidR="006B227C">
        <w:t xml:space="preserve"> 1Sa18.14</w:t>
      </w:r>
      <w:r>
        <w:rPr>
          <w:lang w:val="en-US"/>
        </w:rPr>
        <w:t xml:space="preserve">, </w:t>
      </w:r>
      <w:r w:rsidR="006B227C">
        <w:t xml:space="preserve"> 1Sa18.15</w:t>
      </w:r>
      <w:r>
        <w:rPr>
          <w:lang w:val="en-US"/>
        </w:rPr>
        <w:t xml:space="preserve">. </w:t>
      </w:r>
      <w:r w:rsidR="006B227C">
        <w:t xml:space="preserve"> 1Sa19.4</w:t>
      </w:r>
      <w:r>
        <w:rPr>
          <w:lang w:val="en-US"/>
        </w:rPr>
        <w:t xml:space="preserve">, </w:t>
      </w:r>
      <w:r w:rsidR="006B227C">
        <w:t xml:space="preserve"> 1Sa19.5</w:t>
      </w:r>
      <w:r>
        <w:rPr>
          <w:lang w:val="en-US"/>
        </w:rPr>
        <w:t xml:space="preserve">. </w:t>
      </w:r>
      <w:r w:rsidR="006B227C">
        <w:t xml:space="preserve"> 1Sa22.14-16</w:t>
      </w:r>
      <w:r>
        <w:rPr>
          <w:lang w:val="en-US"/>
        </w:rPr>
        <w:t xml:space="preserve">. Ps </w:t>
      </w:r>
      <w:r w:rsidR="006B227C">
        <w:t xml:space="preserve"> Ps37.12</w:t>
      </w:r>
      <w:r>
        <w:rPr>
          <w:lang w:val="en-US"/>
        </w:rPr>
        <w:t xml:space="preserve">. Pr </w:t>
      </w:r>
      <w:r w:rsidR="006B227C">
        <w:t xml:space="preserve"> Pr29.27</w:t>
      </w:r>
      <w:r>
        <w:rPr>
          <w:lang w:val="en-US"/>
        </w:rPr>
        <w:t xml:space="preserve">. Mt </w:t>
      </w:r>
      <w:r w:rsidR="006B227C">
        <w:t xml:space="preserve"> Mt27.23</w:t>
      </w:r>
      <w:r>
        <w:rPr>
          <w:lang w:val="en-US"/>
        </w:rPr>
        <w:t xml:space="preserve">. Jn </w:t>
      </w:r>
      <w:r w:rsidR="006B227C">
        <w:t xml:space="preserve"> Jn10.32</w:t>
      </w:r>
      <w:r>
        <w:rPr>
          <w:lang w:val="en-US"/>
        </w:rPr>
        <w:t xml:space="preserve">. </w:t>
      </w:r>
      <w:r w:rsidR="006B227C">
        <w:t xml:space="preserve"> Jn15.19-25</w:t>
      </w:r>
      <w:r>
        <w:rPr>
          <w:lang w:val="en-US"/>
        </w:rPr>
        <w:t xml:space="preserve">. </w:t>
      </w:r>
      <w:r w:rsidR="006B227C">
        <w:t xml:space="preserve"> Jn18.38-40</w:t>
      </w:r>
      <w:r>
        <w:rPr>
          <w:lang w:val="en-US"/>
        </w:rPr>
        <w:t xml:space="preserve">. Ac </w:t>
      </w:r>
      <w:r w:rsidR="006B227C">
        <w:t xml:space="preserve"> Ac7.52</w:t>
      </w:r>
      <w:r>
        <w:rPr>
          <w:lang w:val="en-US"/>
        </w:rPr>
        <w:t xml:space="preserve">. 1 Th </w:t>
      </w:r>
      <w:r w:rsidR="006B227C">
        <w:t xml:space="preserve"> 1Th2.14</w:t>
      </w:r>
      <w:r>
        <w:rPr>
          <w:lang w:val="en-US"/>
        </w:rPr>
        <w:t xml:space="preserve">. 1 P </w:t>
      </w:r>
      <w:r w:rsidR="006B227C">
        <w:t xml:space="preserve"> 1Pe4.4</w:t>
      </w:r>
      <w:r>
        <w:rPr>
          <w:lang w:val="en-US"/>
        </w:rPr>
        <w:t xml:space="preserve">. Re </w:t>
      </w:r>
      <w:r w:rsidR="006B227C">
        <w:t xml:space="preserve"> Re17.6</w:t>
      </w:r>
      <w:r>
        <w:rPr>
          <w:lang w:val="en-US"/>
        </w:rPr>
        <w:t xml:space="preserve">. </w:t>
      </w:r>
      <w:r>
        <w:rPr>
          <w:b/>
          <w:lang w:val="en-US"/>
        </w:rPr>
        <w:t>Because</w:t>
      </w:r>
      <w:r>
        <w:rPr>
          <w:lang w:val="en-US"/>
        </w:rPr>
        <w:t xml:space="preserve">. Ps </w:t>
      </w:r>
      <w:r w:rsidR="006B227C">
        <w:t xml:space="preserve"> Ps38.20</w:t>
      </w:r>
      <w:r>
        <w:rPr>
          <w:lang w:val="en-US"/>
        </w:rPr>
        <w:t xml:space="preserve">. </w:t>
      </w:r>
      <w:r w:rsidR="006B227C">
        <w:t xml:space="preserve"> Ps109.4</w:t>
      </w:r>
      <w:r>
        <w:rPr>
          <w:lang w:val="en-US"/>
        </w:rPr>
        <w:t xml:space="preserve">. Pr </w:t>
      </w:r>
      <w:r w:rsidR="006B227C">
        <w:t xml:space="preserve"> Pr29.10</w:t>
      </w:r>
      <w:r>
        <w:rPr>
          <w:lang w:val="en-US"/>
        </w:rPr>
        <w:t xml:space="preserve">. </w:t>
      </w:r>
      <w:r>
        <w:rPr>
          <w:b/>
          <w:lang w:val="en-US"/>
        </w:rPr>
        <w:t>works were</w:t>
      </w:r>
      <w:r>
        <w:rPr>
          <w:lang w:val="en-US"/>
        </w:rPr>
        <w:t>. Jn +</w:t>
      </w:r>
      <w:r w:rsidR="006B227C">
        <w:t xml:space="preserve"> Jn7.7</w:t>
      </w:r>
      <w:r>
        <w:rPr>
          <w:lang w:val="en-US"/>
        </w:rPr>
        <w:t xml:space="preserve">. </w:t>
      </w:r>
      <w:r>
        <w:rPr>
          <w:b/>
          <w:lang w:val="en-US"/>
        </w:rPr>
        <w:t>and his</w:t>
      </w:r>
      <w:r>
        <w:rPr>
          <w:lang w:val="en-US"/>
        </w:rPr>
        <w:t xml:space="preserve">. Mt </w:t>
      </w:r>
      <w:r w:rsidR="006B227C">
        <w:t xml:space="preserve"> Mt23.35</w:t>
      </w:r>
      <w:r>
        <w:rPr>
          <w:lang w:val="en-US"/>
        </w:rPr>
        <w:t xml:space="preserve">. Lk </w:t>
      </w:r>
      <w:r w:rsidR="006B227C">
        <w:t xml:space="preserve"> Lk11.51</w:t>
      </w:r>
      <w:r>
        <w:rPr>
          <w:lang w:val="en-US"/>
        </w:rPr>
        <w:t xml:space="preserve">. He </w:t>
      </w:r>
      <w:r w:rsidR="006B227C">
        <w:t xml:space="preserve"> Heb11.4</w:t>
      </w:r>
      <w:r>
        <w:rPr>
          <w:lang w:val="en-US"/>
        </w:rPr>
        <w:t xml:space="preserve">. </w:t>
      </w:r>
      <w:r w:rsidR="006B227C">
        <w:t xml:space="preserve"> Heb12.24</w:t>
      </w:r>
      <w:r>
        <w:rPr>
          <w:lang w:val="en-US"/>
        </w:rPr>
        <w:t xml:space="preserve">. </w:t>
      </w:r>
    </w:p>
    <w:p w:rsidR="003E23E9" w:rsidRDefault="003E23E9" w:rsidP="00710603">
      <w:pPr>
        <w:ind w:firstLine="360"/>
        <w:jc w:val="both"/>
      </w:pPr>
      <w:r>
        <w:rPr>
          <w:lang w:val="en-US"/>
        </w:rPr>
        <w:t xml:space="preserve">13. </w:t>
      </w:r>
      <w:r>
        <w:rPr>
          <w:b/>
          <w:lang w:val="en-US"/>
        </w:rPr>
        <w:t>Marvel not</w:t>
      </w:r>
      <w:r>
        <w:rPr>
          <w:lang w:val="en-US"/>
        </w:rPr>
        <w:t>. Ec +*</w:t>
      </w:r>
      <w:r w:rsidR="006B227C">
        <w:t xml:space="preserve"> Ec5.8</w:t>
      </w:r>
      <w:r>
        <w:rPr>
          <w:lang w:val="en-US"/>
        </w:rPr>
        <w:t>. Jn *</w:t>
      </w:r>
      <w:r w:rsidR="006B227C">
        <w:t xml:space="preserve"> Jn3.7</w:t>
      </w:r>
      <w:r>
        <w:rPr>
          <w:lang w:val="en-US"/>
        </w:rPr>
        <w:t xml:space="preserve">. </w:t>
      </w:r>
      <w:r w:rsidR="006B227C">
        <w:t xml:space="preserve"> Jn5.28</w:t>
      </w:r>
      <w:r>
        <w:rPr>
          <w:lang w:val="en-US"/>
        </w:rPr>
        <w:t xml:space="preserve">. Ac </w:t>
      </w:r>
      <w:r w:rsidR="006B227C">
        <w:t xml:space="preserve"> Ac3.12</w:t>
      </w:r>
      <w:r>
        <w:rPr>
          <w:lang w:val="en-US"/>
        </w:rPr>
        <w:t xml:space="preserve">. Re </w:t>
      </w:r>
      <w:r w:rsidR="006B227C">
        <w:t xml:space="preserve"> Re17.7</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Mt </w:t>
      </w:r>
      <w:r w:rsidR="006B227C">
        <w:t xml:space="preserve"> Mt10.22</w:t>
      </w:r>
      <w:r>
        <w:rPr>
          <w:lang w:val="en-US"/>
        </w:rPr>
        <w:t xml:space="preserve">. </w:t>
      </w:r>
      <w:r w:rsidR="006B227C">
        <w:t xml:space="preserve"> Mt24.9</w:t>
      </w:r>
      <w:r>
        <w:rPr>
          <w:lang w:val="en-US"/>
        </w:rPr>
        <w:t xml:space="preserve">. Mk </w:t>
      </w:r>
      <w:r w:rsidR="006B227C">
        <w:t xml:space="preserve"> Mk13.13</w:t>
      </w:r>
      <w:r>
        <w:rPr>
          <w:lang w:val="en-US"/>
        </w:rPr>
        <w:t xml:space="preserve">. Lk </w:t>
      </w:r>
      <w:r w:rsidR="006B227C">
        <w:t xml:space="preserve"> Lk6.22</w:t>
      </w:r>
      <w:r>
        <w:rPr>
          <w:lang w:val="en-US"/>
        </w:rPr>
        <w:t xml:space="preserve">. </w:t>
      </w:r>
      <w:r w:rsidR="006B227C">
        <w:t xml:space="preserve"> Lk21.17</w:t>
      </w:r>
      <w:r>
        <w:rPr>
          <w:lang w:val="en-US"/>
        </w:rPr>
        <w:t xml:space="preserve">. Jn </w:t>
      </w:r>
      <w:r w:rsidR="006B227C">
        <w:t xml:space="preserve"> Jn7.7</w:t>
      </w:r>
      <w:r>
        <w:rPr>
          <w:lang w:val="en-US"/>
        </w:rPr>
        <w:t>. *15:+</w:t>
      </w:r>
      <w:r w:rsidR="006B227C">
        <w:t xml:space="preserve"> Jn15.18</w:t>
      </w:r>
      <w:r>
        <w:rPr>
          <w:lang w:val="en-US"/>
        </w:rPr>
        <w:t xml:space="preserve">, </w:t>
      </w:r>
      <w:r w:rsidR="006B227C">
        <w:t xml:space="preserve"> Jn15.19</w:t>
      </w:r>
      <w:r>
        <w:rPr>
          <w:lang w:val="en-US"/>
        </w:rPr>
        <w:t xml:space="preserve">. </w:t>
      </w:r>
      <w:r w:rsidR="006B227C">
        <w:t xml:space="preserve"> Jn16.2</w:t>
      </w:r>
      <w:r>
        <w:rPr>
          <w:lang w:val="en-US"/>
        </w:rPr>
        <w:t xml:space="preserve">, </w:t>
      </w:r>
      <w:r w:rsidR="006B227C">
        <w:t xml:space="preserve"> Jn16.33</w:t>
      </w:r>
      <w:r>
        <w:rPr>
          <w:lang w:val="en-US"/>
        </w:rPr>
        <w:t xml:space="preserve">. </w:t>
      </w:r>
      <w:r w:rsidR="006B227C">
        <w:t xml:space="preserve"> Jn17.14</w:t>
      </w:r>
      <w:r>
        <w:rPr>
          <w:lang w:val="en-US"/>
        </w:rPr>
        <w:t xml:space="preserve">. Ro </w:t>
      </w:r>
      <w:r w:rsidR="006B227C">
        <w:t xml:space="preserve"> Ro8.7</w:t>
      </w:r>
      <w:r>
        <w:rPr>
          <w:lang w:val="en-US"/>
        </w:rPr>
        <w:t>. 2 Ti *</w:t>
      </w:r>
      <w:r w:rsidR="006B227C">
        <w:t xml:space="preserve"> 2Ti3.12</w:t>
      </w:r>
      <w:r>
        <w:rPr>
          <w:lang w:val="en-US"/>
        </w:rPr>
        <w:t>. Ja *</w:t>
      </w:r>
      <w:r w:rsidR="006B227C">
        <w:t xml:space="preserve"> Jas4.4</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14. </w:t>
      </w:r>
      <w:r>
        <w:rPr>
          <w:b/>
          <w:lang w:val="en-US"/>
        </w:rPr>
        <w:t>We know</w:t>
      </w:r>
      <w:r>
        <w:rPr>
          <w:lang w:val="en-US"/>
        </w:rPr>
        <w:t>. ver. +</w:t>
      </w:r>
      <w:r w:rsidR="006B227C">
        <w:t xml:space="preserve"> 1Jn3.2</w:t>
      </w:r>
      <w:r>
        <w:rPr>
          <w:lang w:val="en-US"/>
        </w:rPr>
        <w:t>. 1 J +</w:t>
      </w:r>
      <w:r>
        <w:rPr>
          <w:rFonts w:ascii="Segoe UI Symbol" w:hAnsi="Segoe UI Symbol" w:cs="Segoe UI Symbol"/>
          <w:lang w:val="en-US"/>
        </w:rPr>
        <w:t>✓</w:t>
      </w:r>
      <w:r w:rsidR="006B227C">
        <w:t xml:space="preserve"> 1Jn2.3</w:t>
      </w:r>
      <w:r>
        <w:rPr>
          <w:lang w:val="en-US"/>
        </w:rPr>
        <w:t xml:space="preserve">. </w:t>
      </w:r>
      <w:r w:rsidR="006B227C">
        <w:t xml:space="preserve"> 1Jn5.2</w:t>
      </w:r>
      <w:r>
        <w:rPr>
          <w:lang w:val="en-US"/>
        </w:rPr>
        <w:t xml:space="preserve">, </w:t>
      </w:r>
      <w:r w:rsidR="006B227C">
        <w:t xml:space="preserve"> 1Jn5.13</w:t>
      </w:r>
      <w:r>
        <w:rPr>
          <w:lang w:val="en-US"/>
        </w:rPr>
        <w:t xml:space="preserve">, </w:t>
      </w:r>
      <w:r w:rsidR="006B227C">
        <w:t xml:space="preserve"> 1Jn5.19</w:t>
      </w:r>
      <w:r>
        <w:rPr>
          <w:lang w:val="en-US"/>
        </w:rPr>
        <w:t xml:space="preserve">, </w:t>
      </w:r>
      <w:r w:rsidR="006B227C">
        <w:t xml:space="preserve"> 1Jn5.20</w:t>
      </w:r>
      <w:r>
        <w:rPr>
          <w:lang w:val="en-US"/>
        </w:rPr>
        <w:t xml:space="preserve">. 2 Co </w:t>
      </w:r>
      <w:r w:rsidR="006B227C">
        <w:t xml:space="preserve"> 2Co5.1</w:t>
      </w:r>
      <w:r>
        <w:rPr>
          <w:lang w:val="en-US"/>
        </w:rPr>
        <w:t xml:space="preserve">. </w:t>
      </w:r>
      <w:r>
        <w:rPr>
          <w:b/>
          <w:lang w:val="en-US"/>
        </w:rPr>
        <w:t>we have</w:t>
      </w:r>
      <w:r>
        <w:rPr>
          <w:lang w:val="en-US"/>
        </w:rPr>
        <w:t xml:space="preserve">. 1 J </w:t>
      </w:r>
      <w:r w:rsidR="006B227C">
        <w:t xml:space="preserve"> 1Jn2.9-11</w:t>
      </w:r>
      <w:r>
        <w:rPr>
          <w:lang w:val="en-US"/>
        </w:rPr>
        <w:t xml:space="preserve">. Lk </w:t>
      </w:r>
      <w:r w:rsidR="006B227C">
        <w:t xml:space="preserve"> Lk15.24</w:t>
      </w:r>
      <w:r>
        <w:rPr>
          <w:lang w:val="en-US"/>
        </w:rPr>
        <w:t xml:space="preserve">, </w:t>
      </w:r>
      <w:r w:rsidR="006B227C">
        <w:t xml:space="preserve"> Lk15.32</w:t>
      </w:r>
      <w:r>
        <w:rPr>
          <w:lang w:val="en-US"/>
        </w:rPr>
        <w:t xml:space="preserve">. Jn </w:t>
      </w:r>
      <w:r>
        <w:rPr>
          <w:rFonts w:ascii="Segoe UI Symbol" w:hAnsi="Segoe UI Symbol" w:cs="Segoe UI Symbol"/>
          <w:lang w:val="en-US"/>
        </w:rPr>
        <w:t>✓</w:t>
      </w:r>
      <w:r w:rsidR="006B227C">
        <w:t xml:space="preserve"> Jn5.24</w:t>
      </w:r>
      <w:r>
        <w:rPr>
          <w:lang w:val="en-US"/>
        </w:rPr>
        <w:t>. Ep *</w:t>
      </w:r>
      <w:r w:rsidR="006B227C">
        <w:t xml:space="preserve"> Eph2.1</w:t>
      </w:r>
      <w:r>
        <w:rPr>
          <w:lang w:val="en-US"/>
        </w:rPr>
        <w:t xml:space="preserve">, </w:t>
      </w:r>
      <w:r w:rsidR="006B227C">
        <w:t xml:space="preserve"> Eph2.5</w:t>
      </w:r>
      <w:r>
        <w:rPr>
          <w:lang w:val="en-US"/>
        </w:rPr>
        <w:t xml:space="preserve">. </w:t>
      </w:r>
      <w:r>
        <w:rPr>
          <w:b/>
          <w:lang w:val="en-US"/>
        </w:rPr>
        <w:t>because</w:t>
      </w:r>
      <w:r>
        <w:rPr>
          <w:lang w:val="en-US"/>
        </w:rPr>
        <w:t>. ver. *</w:t>
      </w:r>
      <w:r w:rsidR="006B227C">
        <w:t xml:space="preserve"> 1Jn3.23</w:t>
      </w:r>
      <w:r>
        <w:rPr>
          <w:lang w:val="en-US"/>
        </w:rPr>
        <w:t xml:space="preserve">. 1 J </w:t>
      </w:r>
      <w:r w:rsidR="006B227C">
        <w:t xml:space="preserve"> 1Jn2.10</w:t>
      </w:r>
      <w:r>
        <w:rPr>
          <w:lang w:val="en-US"/>
        </w:rPr>
        <w:t xml:space="preserve">. </w:t>
      </w:r>
      <w:r w:rsidR="006B227C">
        <w:t xml:space="preserve"> 1Jn4.7</w:t>
      </w:r>
      <w:r>
        <w:rPr>
          <w:lang w:val="en-US"/>
        </w:rPr>
        <w:t xml:space="preserve">, </w:t>
      </w:r>
      <w:r w:rsidR="006B227C">
        <w:t xml:space="preserve"> 1Jn4.8</w:t>
      </w:r>
      <w:r>
        <w:rPr>
          <w:lang w:val="en-US"/>
        </w:rPr>
        <w:t xml:space="preserve">, </w:t>
      </w:r>
      <w:r w:rsidR="006B227C">
        <w:t xml:space="preserve"> 1Jn4.12</w:t>
      </w:r>
      <w:r>
        <w:rPr>
          <w:lang w:val="en-US"/>
        </w:rPr>
        <w:t xml:space="preserve">, </w:t>
      </w:r>
      <w:r w:rsidR="006B227C">
        <w:t xml:space="preserve"> 1Jn4.21</w:t>
      </w:r>
      <w:r>
        <w:rPr>
          <w:lang w:val="en-US"/>
        </w:rPr>
        <w:t xml:space="preserve">. </w:t>
      </w:r>
      <w:r w:rsidR="006B227C">
        <w:t xml:space="preserve"> 1Jn5.2</w:t>
      </w:r>
      <w:r>
        <w:rPr>
          <w:lang w:val="en-US"/>
        </w:rPr>
        <w:t xml:space="preserve">. Ps </w:t>
      </w:r>
      <w:r w:rsidR="006B227C">
        <w:t xml:space="preserve"> Ps16.3</w:t>
      </w:r>
      <w:r>
        <w:rPr>
          <w:lang w:val="en-US"/>
        </w:rPr>
        <w:t xml:space="preserve">. Mt </w:t>
      </w:r>
      <w:r w:rsidR="006B227C">
        <w:t xml:space="preserve"> Mt25.40</w:t>
      </w:r>
      <w:r>
        <w:rPr>
          <w:lang w:val="en-US"/>
        </w:rPr>
        <w:t xml:space="preserve">. Jn </w:t>
      </w:r>
      <w:r w:rsidR="006B227C">
        <w:t xml:space="preserve"> Jn13.35</w:t>
      </w:r>
      <w:r>
        <w:rPr>
          <w:lang w:val="en-US"/>
        </w:rPr>
        <w:t xml:space="preserve">. </w:t>
      </w:r>
      <w:r w:rsidR="006B227C">
        <w:t xml:space="preserve"> Jn15.12</w:t>
      </w:r>
      <w:r>
        <w:rPr>
          <w:lang w:val="en-US"/>
        </w:rPr>
        <w:t xml:space="preserve">, </w:t>
      </w:r>
      <w:r w:rsidR="006B227C">
        <w:t xml:space="preserve"> Jn15.17</w:t>
      </w:r>
      <w:r>
        <w:rPr>
          <w:lang w:val="en-US"/>
        </w:rPr>
        <w:t>. Ga *</w:t>
      </w:r>
      <w:r w:rsidR="006B227C">
        <w:t xml:space="preserve"> Ga5.6</w:t>
      </w:r>
      <w:r>
        <w:rPr>
          <w:lang w:val="en-US"/>
        </w:rPr>
        <w:t xml:space="preserve">, </w:t>
      </w:r>
      <w:r w:rsidR="006B227C">
        <w:t xml:space="preserve"> Ga5.22</w:t>
      </w:r>
      <w:r>
        <w:rPr>
          <w:lang w:val="en-US"/>
        </w:rPr>
        <w:t xml:space="preserve">. Ep </w:t>
      </w:r>
      <w:r w:rsidR="006B227C">
        <w:t xml:space="preserve"> Eph1.15</w:t>
      </w:r>
      <w:r>
        <w:rPr>
          <w:lang w:val="en-US"/>
        </w:rPr>
        <w:t xml:space="preserve">. Col </w:t>
      </w:r>
      <w:r w:rsidR="006B227C">
        <w:t xml:space="preserve"> Col1.4</w:t>
      </w:r>
      <w:r>
        <w:rPr>
          <w:lang w:val="en-US"/>
        </w:rPr>
        <w:t xml:space="preserve">. 1 Th </w:t>
      </w:r>
      <w:r w:rsidR="006B227C">
        <w:t xml:space="preserve"> 1Th4.9</w:t>
      </w:r>
      <w:r>
        <w:rPr>
          <w:lang w:val="en-US"/>
        </w:rPr>
        <w:t>. He +*</w:t>
      </w:r>
      <w:r w:rsidR="006B227C">
        <w:t xml:space="preserve"> Heb6.10</w:t>
      </w:r>
      <w:r>
        <w:rPr>
          <w:lang w:val="en-US"/>
        </w:rPr>
        <w:t xml:space="preserve">, </w:t>
      </w:r>
      <w:r w:rsidR="006B227C">
        <w:t xml:space="preserve"> Heb6.11</w:t>
      </w:r>
      <w:r>
        <w:rPr>
          <w:lang w:val="en-US"/>
        </w:rPr>
        <w:t xml:space="preserve">. </w:t>
      </w:r>
      <w:r w:rsidR="006B227C">
        <w:t xml:space="preserve"> Heb13.1</w:t>
      </w:r>
      <w:r>
        <w:rPr>
          <w:lang w:val="en-US"/>
        </w:rPr>
        <w:t xml:space="preserve">. 1 P </w:t>
      </w:r>
      <w:r w:rsidR="006B227C">
        <w:t xml:space="preserve"> 1Pe1.22</w:t>
      </w:r>
      <w:r>
        <w:rPr>
          <w:lang w:val="en-US"/>
        </w:rPr>
        <w:t xml:space="preserve">. </w:t>
      </w:r>
      <w:r w:rsidR="006B227C">
        <w:t xml:space="preserve"> 1Pe3.8</w:t>
      </w:r>
      <w:r>
        <w:rPr>
          <w:lang w:val="en-US"/>
        </w:rPr>
        <w:t>. 2 P *</w:t>
      </w:r>
      <w:r w:rsidR="006B227C">
        <w:t xml:space="preserve"> 2Pe1.7</w:t>
      </w:r>
      <w:r>
        <w:rPr>
          <w:lang w:val="en-US"/>
        </w:rPr>
        <w:t xml:space="preserve">. </w:t>
      </w:r>
      <w:r>
        <w:rPr>
          <w:b/>
          <w:lang w:val="en-US"/>
        </w:rPr>
        <w:t>the brethren</w:t>
      </w:r>
      <w:r>
        <w:rPr>
          <w:lang w:val="en-US"/>
        </w:rPr>
        <w:t>. Ep +</w:t>
      </w:r>
      <w:r w:rsidR="006B227C">
        <w:t xml:space="preserve"> Eph6.23</w:t>
      </w:r>
      <w:r>
        <w:rPr>
          <w:lang w:val="en-US"/>
        </w:rPr>
        <w:t xml:space="preserve">. 3 J </w:t>
      </w:r>
      <w:r w:rsidR="006B227C">
        <w:t xml:space="preserve"> 3Jn10</w:t>
      </w:r>
      <w:r>
        <w:rPr>
          <w:lang w:val="en-US"/>
        </w:rPr>
        <w:t xml:space="preserve">. </w:t>
      </w:r>
      <w:r>
        <w:rPr>
          <w:b/>
          <w:lang w:val="en-US"/>
        </w:rPr>
        <w:t>that loveth not</w:t>
      </w:r>
      <w:r>
        <w:rPr>
          <w:lang w:val="en-US"/>
        </w:rPr>
        <w:t>. 1 J *</w:t>
      </w:r>
      <w:r w:rsidR="006B227C">
        <w:t xml:space="preserve"> 1Jn2.9</w:t>
      </w:r>
      <w:r>
        <w:rPr>
          <w:lang w:val="en-US"/>
        </w:rPr>
        <w:t xml:space="preserve">, </w:t>
      </w:r>
      <w:r w:rsidR="006B227C">
        <w:t xml:space="preserve"> 1Jn2.11</w:t>
      </w:r>
      <w:r>
        <w:rPr>
          <w:lang w:val="en-US"/>
        </w:rPr>
        <w:t xml:space="preserve">. </w:t>
      </w:r>
      <w:r w:rsidR="006B227C">
        <w:t xml:space="preserve"> 1Jn4.20</w:t>
      </w:r>
      <w:r>
        <w:rPr>
          <w:lang w:val="en-US"/>
        </w:rPr>
        <w:t xml:space="preserve">. Pr </w:t>
      </w:r>
      <w:r w:rsidR="006B227C">
        <w:t xml:space="preserve"> Pr21.16</w:t>
      </w:r>
      <w:r>
        <w:rPr>
          <w:lang w:val="en-US"/>
        </w:rPr>
        <w:t xml:space="preserve">. </w:t>
      </w:r>
    </w:p>
    <w:p w:rsidR="003E23E9" w:rsidRDefault="003E23E9" w:rsidP="00710603">
      <w:pPr>
        <w:ind w:firstLine="360"/>
        <w:jc w:val="both"/>
      </w:pPr>
      <w:r>
        <w:rPr>
          <w:lang w:val="en-US"/>
        </w:rPr>
        <w:t xml:space="preserve">15. </w:t>
      </w:r>
      <w:r>
        <w:rPr>
          <w:b/>
          <w:lang w:val="en-US"/>
        </w:rPr>
        <w:t>hateth</w:t>
      </w:r>
      <w:r>
        <w:rPr>
          <w:lang w:val="en-US"/>
        </w:rPr>
        <w:t xml:space="preserve">. Ge </w:t>
      </w:r>
      <w:r w:rsidR="006B227C">
        <w:t xml:space="preserve"> Ge27.41</w:t>
      </w:r>
      <w:r>
        <w:rPr>
          <w:lang w:val="en-US"/>
        </w:rPr>
        <w:t>. Le *</w:t>
      </w:r>
      <w:r w:rsidR="006B227C">
        <w:t xml:space="preserve"> Le19.16-18</w:t>
      </w:r>
      <w:r>
        <w:rPr>
          <w:lang w:val="en-US"/>
        </w:rPr>
        <w:t xml:space="preserve">. 2 S </w:t>
      </w:r>
      <w:r w:rsidR="006B227C">
        <w:t xml:space="preserve"> 2Sa13.22-28</w:t>
      </w:r>
      <w:r>
        <w:rPr>
          <w:lang w:val="en-US"/>
        </w:rPr>
        <w:t xml:space="preserve">. Pr </w:t>
      </w:r>
      <w:r w:rsidR="006B227C">
        <w:t xml:space="preserve"> Pr26.24-26</w:t>
      </w:r>
      <w:r>
        <w:rPr>
          <w:lang w:val="en-US"/>
        </w:rPr>
        <w:t>. Mt *</w:t>
      </w:r>
      <w:r w:rsidR="006B227C">
        <w:t xml:space="preserve"> Mt5.21</w:t>
      </w:r>
      <w:r>
        <w:rPr>
          <w:lang w:val="en-US"/>
        </w:rPr>
        <w:t xml:space="preserve">, </w:t>
      </w:r>
      <w:r w:rsidR="006B227C">
        <w:t xml:space="preserve"> Mt5.22</w:t>
      </w:r>
      <w:r>
        <w:rPr>
          <w:lang w:val="en-US"/>
        </w:rPr>
        <w:t xml:space="preserve">, </w:t>
      </w:r>
      <w:r w:rsidR="006B227C">
        <w:t xml:space="preserve"> Mt5.28</w:t>
      </w:r>
      <w:r>
        <w:rPr>
          <w:lang w:val="en-US"/>
        </w:rPr>
        <w:t xml:space="preserve">. Mk </w:t>
      </w:r>
      <w:r w:rsidR="006B227C">
        <w:t xml:space="preserve"> Mk6.19</w:t>
      </w:r>
      <w:r>
        <w:rPr>
          <w:lang w:val="en-US"/>
        </w:rPr>
        <w:t xml:space="preserve">. Ac </w:t>
      </w:r>
      <w:r w:rsidR="006B227C">
        <w:t xml:space="preserve"> Ac23.12</w:t>
      </w:r>
      <w:r>
        <w:rPr>
          <w:lang w:val="en-US"/>
        </w:rPr>
        <w:t xml:space="preserve">, </w:t>
      </w:r>
      <w:r w:rsidR="006B227C">
        <w:t xml:space="preserve"> Ac23.14</w:t>
      </w:r>
      <w:r>
        <w:rPr>
          <w:lang w:val="en-US"/>
        </w:rPr>
        <w:t xml:space="preserve">. Ja </w:t>
      </w:r>
      <w:r w:rsidR="006B227C">
        <w:t xml:space="preserve"> Jas1.15</w:t>
      </w:r>
      <w:r>
        <w:rPr>
          <w:lang w:val="en-US"/>
        </w:rPr>
        <w:t xml:space="preserve">. </w:t>
      </w:r>
      <w:r w:rsidR="006B227C">
        <w:t xml:space="preserve"> Jas4.1</w:t>
      </w:r>
      <w:r>
        <w:rPr>
          <w:lang w:val="en-US"/>
        </w:rPr>
        <w:t xml:space="preserve">, </w:t>
      </w:r>
      <w:r w:rsidR="006B227C">
        <w:t xml:space="preserve"> Jas4.2</w:t>
      </w:r>
      <w:r>
        <w:rPr>
          <w:lang w:val="en-US"/>
        </w:rPr>
        <w:t xml:space="preserve">. </w:t>
      </w:r>
      <w:r>
        <w:rPr>
          <w:b/>
          <w:lang w:val="en-US"/>
        </w:rPr>
        <w:t>is a murderer</w:t>
      </w:r>
      <w:r>
        <w:rPr>
          <w:lang w:val="en-US"/>
        </w:rPr>
        <w:t xml:space="preserve">. Jn </w:t>
      </w:r>
      <w:r w:rsidR="006B227C">
        <w:t xml:space="preserve"> Jn8.44</w:t>
      </w:r>
      <w:r>
        <w:rPr>
          <w:lang w:val="en-US"/>
        </w:rPr>
        <w:t xml:space="preserve">. </w:t>
      </w:r>
      <w:r>
        <w:rPr>
          <w:b/>
          <w:lang w:val="en-US"/>
        </w:rPr>
        <w:t>hath</w:t>
      </w:r>
      <w:r>
        <w:rPr>
          <w:lang w:val="en-US"/>
        </w:rPr>
        <w:t xml:space="preserve">. Jn </w:t>
      </w:r>
      <w:r w:rsidR="006B227C">
        <w:t xml:space="preserve"> Jn4.14</w:t>
      </w:r>
      <w:r>
        <w:rPr>
          <w:lang w:val="en-US"/>
        </w:rPr>
        <w:t>. Ga +*</w:t>
      </w:r>
      <w:r w:rsidR="006B227C">
        <w:t xml:space="preserve"> Ga5.21</w:t>
      </w:r>
      <w:r>
        <w:rPr>
          <w:lang w:val="en-US"/>
        </w:rPr>
        <w:t>. 1 P *</w:t>
      </w:r>
      <w:r w:rsidR="006B227C">
        <w:t xml:space="preserve"> 1Pe1.23</w:t>
      </w:r>
      <w:r>
        <w:rPr>
          <w:lang w:val="en-US"/>
        </w:rPr>
        <w:t>. Re +*</w:t>
      </w:r>
      <w:r w:rsidR="006B227C">
        <w:t xml:space="preserve"> Re21.8</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r>
        <w:rPr>
          <w:b/>
          <w:lang w:val="en-US"/>
        </w:rPr>
        <w:t>life</w:t>
      </w:r>
      <w:r>
        <w:rPr>
          <w:lang w:val="en-US"/>
        </w:rPr>
        <w:t xml:space="preserve">. 1 J </w:t>
      </w:r>
      <w:r w:rsidR="006B227C">
        <w:t xml:space="preserve"> 1Jn5.11</w:t>
      </w:r>
      <w:r>
        <w:rPr>
          <w:lang w:val="en-US"/>
        </w:rPr>
        <w:t xml:space="preserve">, </w:t>
      </w:r>
      <w:r w:rsidR="006B227C">
        <w:t xml:space="preserve"> 1Jn5.13</w:t>
      </w:r>
      <w:r>
        <w:rPr>
          <w:lang w:val="en-US"/>
        </w:rPr>
        <w:t xml:space="preserve">, </w:t>
      </w:r>
      <w:r w:rsidR="006B227C">
        <w:t xml:space="preserve"> 1Jn5.20</w:t>
      </w:r>
      <w:r>
        <w:rPr>
          <w:lang w:val="en-US"/>
        </w:rPr>
        <w:t>. Mt +</w:t>
      </w:r>
      <w:r w:rsidR="006B227C">
        <w:t xml:space="preserve"> Mt19.16</w:t>
      </w:r>
      <w:r>
        <w:rPr>
          <w:lang w:val="en-US"/>
        </w:rPr>
        <w:t>. Jn +</w:t>
      </w:r>
      <w:r w:rsidR="006B227C">
        <w:t xml:space="preserve"> Jn4.14</w:t>
      </w:r>
      <w:r>
        <w:rPr>
          <w:lang w:val="en-US"/>
        </w:rPr>
        <w:t>. Ro +</w:t>
      </w:r>
      <w:r w:rsidR="006B227C">
        <w:t xml:space="preserve"> Ro2.7</w:t>
      </w:r>
      <w:r>
        <w:rPr>
          <w:lang w:val="en-US"/>
        </w:rPr>
        <w:t xml:space="preserve">. </w:t>
      </w:r>
    </w:p>
    <w:p w:rsidR="003E23E9" w:rsidRDefault="003E23E9" w:rsidP="00710603">
      <w:pPr>
        <w:ind w:firstLine="360"/>
        <w:jc w:val="both"/>
      </w:pPr>
      <w:r>
        <w:rPr>
          <w:lang w:val="en-US"/>
        </w:rPr>
        <w:t xml:space="preserve">16. </w:t>
      </w:r>
      <w:r>
        <w:rPr>
          <w:b/>
          <w:lang w:val="en-US"/>
        </w:rPr>
        <w:t>perceive</w:t>
      </w:r>
      <w:r>
        <w:rPr>
          <w:lang w:val="en-US"/>
        </w:rPr>
        <w:t>. 1 J *</w:t>
      </w:r>
      <w:r w:rsidR="006B227C">
        <w:t xml:space="preserve"> 1Jn4.9</w:t>
      </w:r>
      <w:r>
        <w:rPr>
          <w:lang w:val="en-US"/>
        </w:rPr>
        <w:t xml:space="preserve">, </w:t>
      </w:r>
      <w:r w:rsidR="006B227C">
        <w:t xml:space="preserve"> 1Jn4.10</w:t>
      </w:r>
      <w:r>
        <w:rPr>
          <w:lang w:val="en-US"/>
        </w:rPr>
        <w:t>. Mt *</w:t>
      </w:r>
      <w:r w:rsidR="006B227C">
        <w:t xml:space="preserve"> Mt20.28</w:t>
      </w:r>
      <w:r>
        <w:rPr>
          <w:lang w:val="en-US"/>
        </w:rPr>
        <w:t xml:space="preserve">. Jn </w:t>
      </w:r>
      <w:r>
        <w:rPr>
          <w:rFonts w:ascii="Segoe UI Symbol" w:hAnsi="Segoe UI Symbol" w:cs="Segoe UI Symbol"/>
          <w:lang w:val="en-US"/>
        </w:rPr>
        <w:t>✓</w:t>
      </w:r>
      <w:r w:rsidR="006B227C">
        <w:t xml:space="preserve"> Jn3.16</w:t>
      </w:r>
      <w:r>
        <w:rPr>
          <w:lang w:val="en-US"/>
        </w:rPr>
        <w:t xml:space="preserve">. </w:t>
      </w:r>
      <w:r w:rsidR="006B227C">
        <w:t xml:space="preserve"> Jn10.15</w:t>
      </w:r>
      <w:r>
        <w:rPr>
          <w:lang w:val="en-US"/>
        </w:rPr>
        <w:t>. +*</w:t>
      </w:r>
      <w:r w:rsidR="006B227C">
        <w:t xml:space="preserve"> Jn15.13</w:t>
      </w:r>
      <w:r>
        <w:rPr>
          <w:lang w:val="en-US"/>
        </w:rPr>
        <w:t>. Ac +*</w:t>
      </w:r>
      <w:r w:rsidR="006B227C">
        <w:t xml:space="preserve"> Ac20.28</w:t>
      </w:r>
      <w:r>
        <w:rPr>
          <w:lang w:val="en-US"/>
        </w:rPr>
        <w:t xml:space="preserve">. Ro </w:t>
      </w:r>
      <w:r>
        <w:rPr>
          <w:rFonts w:ascii="Segoe UI Symbol" w:hAnsi="Segoe UI Symbol" w:cs="Segoe UI Symbol"/>
          <w:lang w:val="en-US"/>
        </w:rPr>
        <w:t>✓</w:t>
      </w:r>
      <w:r w:rsidR="006B227C">
        <w:t xml:space="preserve"> Ro5.8</w:t>
      </w:r>
      <w:r>
        <w:rPr>
          <w:lang w:val="en-US"/>
        </w:rPr>
        <w:t>. Ep *</w:t>
      </w:r>
      <w:r w:rsidR="006B227C">
        <w:t xml:space="preserve"> Eph5.2</w:t>
      </w:r>
      <w:r>
        <w:rPr>
          <w:lang w:val="en-US"/>
        </w:rPr>
        <w:t xml:space="preserve">, </w:t>
      </w:r>
      <w:r w:rsidR="006B227C">
        <w:t xml:space="preserve"> Eph5.25</w:t>
      </w:r>
      <w:r>
        <w:rPr>
          <w:lang w:val="en-US"/>
        </w:rPr>
        <w:t>. Ti +*</w:t>
      </w:r>
      <w:r w:rsidR="006B227C">
        <w:t xml:space="preserve"> Tt2.13</w:t>
      </w:r>
      <w:r>
        <w:rPr>
          <w:lang w:val="en-US"/>
        </w:rPr>
        <w:t xml:space="preserve">, </w:t>
      </w:r>
      <w:r w:rsidR="006B227C">
        <w:t xml:space="preserve"> Tt2.14</w:t>
      </w:r>
      <w:r>
        <w:rPr>
          <w:lang w:val="en-US"/>
        </w:rPr>
        <w:t xml:space="preserve">. 1 P </w:t>
      </w:r>
      <w:r w:rsidR="006B227C">
        <w:t xml:space="preserve"> 1Pe1.18</w:t>
      </w:r>
      <w:r>
        <w:rPr>
          <w:lang w:val="en-US"/>
        </w:rPr>
        <w:t>. *</w:t>
      </w:r>
      <w:r w:rsidR="006B227C">
        <w:t xml:space="preserve"> 1Pe2.24</w:t>
      </w:r>
      <w:r>
        <w:rPr>
          <w:lang w:val="en-US"/>
        </w:rPr>
        <w:t xml:space="preserve">. </w:t>
      </w:r>
      <w:r w:rsidR="006B227C">
        <w:t xml:space="preserve"> 1Pe3.18</w:t>
      </w:r>
      <w:r>
        <w:rPr>
          <w:lang w:val="en-US"/>
        </w:rPr>
        <w:t>. Re +*</w:t>
      </w:r>
      <w:r w:rsidR="006B227C">
        <w:t xml:space="preserve"> Re1.5</w:t>
      </w:r>
      <w:r>
        <w:rPr>
          <w:lang w:val="en-US"/>
        </w:rPr>
        <w:t>. *</w:t>
      </w:r>
      <w:r w:rsidR="006B227C">
        <w:t xml:space="preserve"> Re5.9</w:t>
      </w:r>
      <w:r>
        <w:rPr>
          <w:lang w:val="en-US"/>
        </w:rPr>
        <w:t xml:space="preserve">. </w:t>
      </w:r>
      <w:r>
        <w:rPr>
          <w:b/>
          <w:lang w:val="en-US"/>
        </w:rPr>
        <w:t>of God</w:t>
      </w:r>
      <w:r>
        <w:rPr>
          <w:lang w:val="en-US"/>
        </w:rPr>
        <w:t xml:space="preserve">. </w:t>
      </w:r>
      <w:r w:rsidR="006B227C">
        <w:t xml:space="preserve">  f63:63J</w:t>
      </w:r>
      <w:r>
        <w:rPr>
          <w:lang w:val="en-US"/>
        </w:rPr>
        <w:t>, Ge +</w:t>
      </w:r>
      <w:r w:rsidR="006B227C">
        <w:t xml:space="preserve"> Ge37.13</w:t>
      </w:r>
      <w:r>
        <w:rPr>
          <w:lang w:val="en-US"/>
        </w:rPr>
        <w:t xml:space="preserve">. </w:t>
      </w:r>
      <w:r>
        <w:rPr>
          <w:b/>
          <w:lang w:val="en-US"/>
        </w:rPr>
        <w:t>laid down</w:t>
      </w:r>
      <w:r>
        <w:rPr>
          <w:lang w:val="en-US"/>
        </w:rPr>
        <w:t xml:space="preserve">. Jn </w:t>
      </w:r>
      <w:r w:rsidR="006B227C">
        <w:t xml:space="preserve"> Jn10.15</w:t>
      </w:r>
      <w:r>
        <w:rPr>
          <w:lang w:val="en-US"/>
        </w:rPr>
        <w:t xml:space="preserve">. </w:t>
      </w:r>
      <w:r>
        <w:rPr>
          <w:b/>
          <w:lang w:val="en-US"/>
        </w:rPr>
        <w:t>life</w:t>
      </w:r>
      <w:r>
        <w:rPr>
          <w:lang w:val="en-US"/>
        </w:rPr>
        <w:t xml:space="preserve">. Gr. psyche, </w:t>
      </w:r>
      <w:r w:rsidR="006B227C">
        <w:t xml:space="preserve">  f121:121A</w:t>
      </w:r>
      <w:r>
        <w:rPr>
          <w:lang w:val="en-US"/>
        </w:rPr>
        <w:t>, Mt +</w:t>
      </w:r>
      <w:r w:rsidR="006B227C">
        <w:t xml:space="preserve"> Mt2.20</w:t>
      </w:r>
      <w:r>
        <w:rPr>
          <w:lang w:val="en-US"/>
        </w:rPr>
        <w:t xml:space="preserve">. </w:t>
      </w:r>
      <w:r w:rsidR="006B227C">
        <w:t xml:space="preserve">  f121:121A</w:t>
      </w:r>
      <w:r>
        <w:rPr>
          <w:lang w:val="en-US"/>
        </w:rPr>
        <w:t>, Ge +</w:t>
      </w:r>
      <w:r w:rsidR="006B227C">
        <w:t xml:space="preserve"> Ge9.5</w:t>
      </w:r>
      <w:r>
        <w:rPr>
          <w:lang w:val="en-US"/>
        </w:rPr>
        <w:t xml:space="preserve">. </w:t>
      </w:r>
      <w:r>
        <w:rPr>
          <w:b/>
          <w:lang w:val="en-US"/>
        </w:rPr>
        <w:t>and we ought</w:t>
      </w:r>
      <w:r>
        <w:rPr>
          <w:lang w:val="en-US"/>
        </w:rPr>
        <w:t xml:space="preserve">. 1 J </w:t>
      </w:r>
      <w:r w:rsidR="006B227C">
        <w:t xml:space="preserve"> 1Jn2.6</w:t>
      </w:r>
      <w:r>
        <w:rPr>
          <w:lang w:val="en-US"/>
        </w:rPr>
        <w:t xml:space="preserve">. </w:t>
      </w:r>
      <w:r w:rsidR="006B227C">
        <w:t xml:space="preserve"> 1Jn4.11</w:t>
      </w:r>
      <w:r>
        <w:rPr>
          <w:lang w:val="en-US"/>
        </w:rPr>
        <w:t xml:space="preserve">. Pr </w:t>
      </w:r>
      <w:r w:rsidR="006B227C">
        <w:t xml:space="preserve"> Pr24.11</w:t>
      </w:r>
      <w:r>
        <w:rPr>
          <w:lang w:val="en-US"/>
        </w:rPr>
        <w:t>. Jn *</w:t>
      </w:r>
      <w:r w:rsidR="006B227C">
        <w:t xml:space="preserve"> Jn13.34</w:t>
      </w:r>
      <w:r>
        <w:rPr>
          <w:lang w:val="en-US"/>
        </w:rPr>
        <w:t xml:space="preserve">. </w:t>
      </w:r>
      <w:r w:rsidR="006B227C">
        <w:t xml:space="preserve"> Jn15.12</w:t>
      </w:r>
      <w:r>
        <w:rPr>
          <w:lang w:val="en-US"/>
        </w:rPr>
        <w:t xml:space="preserve">, </w:t>
      </w:r>
      <w:r w:rsidR="006B227C">
        <w:t xml:space="preserve"> Jn15.13</w:t>
      </w:r>
      <w:r>
        <w:rPr>
          <w:lang w:val="en-US"/>
        </w:rPr>
        <w:t xml:space="preserve">. Ro </w:t>
      </w:r>
      <w:r w:rsidR="006B227C">
        <w:t xml:space="preserve"> Ro16.4</w:t>
      </w:r>
      <w:r>
        <w:rPr>
          <w:lang w:val="en-US"/>
        </w:rPr>
        <w:t xml:space="preserve">. 1 Co </w:t>
      </w:r>
      <w:r w:rsidR="006B227C">
        <w:t xml:space="preserve"> 1Co15.31</w:t>
      </w:r>
      <w:r>
        <w:rPr>
          <w:lang w:val="en-US"/>
        </w:rPr>
        <w:t xml:space="preserve">. Ph </w:t>
      </w:r>
      <w:r w:rsidR="006B227C">
        <w:t xml:space="preserve"> Php2.17</w:t>
      </w:r>
      <w:r>
        <w:rPr>
          <w:lang w:val="en-US"/>
        </w:rPr>
        <w:t xml:space="preserve">, </w:t>
      </w:r>
      <w:r w:rsidR="006B227C">
        <w:t xml:space="preserve"> Php2.30</w:t>
      </w:r>
      <w:r>
        <w:rPr>
          <w:lang w:val="en-US"/>
        </w:rPr>
        <w:t xml:space="preserve">. 1 Th </w:t>
      </w:r>
      <w:r w:rsidR="006B227C">
        <w:t xml:space="preserve"> 1Th2.8</w:t>
      </w:r>
      <w:r>
        <w:rPr>
          <w:lang w:val="en-US"/>
        </w:rPr>
        <w:t xml:space="preserve">. </w:t>
      </w:r>
      <w:r>
        <w:rPr>
          <w:b/>
          <w:lang w:val="en-US"/>
        </w:rPr>
        <w:t>lives</w:t>
      </w:r>
      <w:r>
        <w:rPr>
          <w:lang w:val="en-US"/>
        </w:rPr>
        <w:t xml:space="preserve">. Gr. psyche, </w:t>
      </w:r>
      <w:r w:rsidR="006B227C">
        <w:t xml:space="preserve">  f121:121A</w:t>
      </w:r>
      <w:r>
        <w:rPr>
          <w:lang w:val="en-US"/>
        </w:rPr>
        <w:t>, Mt +</w:t>
      </w:r>
      <w:r w:rsidR="006B227C">
        <w:t xml:space="preserve"> Mt2.20</w:t>
      </w:r>
      <w:r>
        <w:rPr>
          <w:lang w:val="en-US"/>
        </w:rPr>
        <w:t xml:space="preserve">. </w:t>
      </w:r>
      <w:r w:rsidR="006B227C">
        <w:t xml:space="preserve">  f121:121A</w:t>
      </w:r>
      <w:r>
        <w:rPr>
          <w:lang w:val="en-US"/>
        </w:rPr>
        <w:t>, Ge +</w:t>
      </w:r>
      <w:r w:rsidR="006B227C">
        <w:t xml:space="preserve"> Ge9.5</w:t>
      </w:r>
      <w:r>
        <w:rPr>
          <w:lang w:val="en-US"/>
        </w:rPr>
        <w:t xml:space="preserve">. </w:t>
      </w:r>
    </w:p>
    <w:p w:rsidR="003E23E9" w:rsidRDefault="003E23E9" w:rsidP="00710603">
      <w:pPr>
        <w:ind w:firstLine="360"/>
        <w:jc w:val="both"/>
      </w:pPr>
      <w:r>
        <w:rPr>
          <w:lang w:val="en-US"/>
        </w:rPr>
        <w:t xml:space="preserve">17. </w:t>
      </w:r>
      <w:r>
        <w:rPr>
          <w:b/>
          <w:lang w:val="en-US"/>
        </w:rPr>
        <w:t>whoso</w:t>
      </w:r>
      <w:r>
        <w:rPr>
          <w:lang w:val="en-US"/>
        </w:rPr>
        <w:t>. Dt *</w:t>
      </w:r>
      <w:r w:rsidR="006B227C">
        <w:t xml:space="preserve"> Dt15.7-11</w:t>
      </w:r>
      <w:r>
        <w:rPr>
          <w:lang w:val="en-US"/>
        </w:rPr>
        <w:t>. Pr *</w:t>
      </w:r>
      <w:r w:rsidR="006B227C">
        <w:t xml:space="preserve"> Pr19.17</w:t>
      </w:r>
      <w:r>
        <w:rPr>
          <w:lang w:val="en-US"/>
        </w:rPr>
        <w:t xml:space="preserve">. Is </w:t>
      </w:r>
      <w:r w:rsidR="006B227C">
        <w:t xml:space="preserve"> Is58.7-10</w:t>
      </w:r>
      <w:r>
        <w:rPr>
          <w:lang w:val="en-US"/>
        </w:rPr>
        <w:t>. Lk *</w:t>
      </w:r>
      <w:r w:rsidR="006B227C">
        <w:t xml:space="preserve"> Lk3.11</w:t>
      </w:r>
      <w:r>
        <w:rPr>
          <w:lang w:val="en-US"/>
        </w:rPr>
        <w:t xml:space="preserve">. Ac </w:t>
      </w:r>
      <w:r w:rsidR="006B227C">
        <w:t xml:space="preserve"> Ac11.29</w:t>
      </w:r>
      <w:r>
        <w:rPr>
          <w:lang w:val="en-US"/>
        </w:rPr>
        <w:t>. +*</w:t>
      </w:r>
      <w:r w:rsidR="006B227C">
        <w:t xml:space="preserve"> Ac20.35</w:t>
      </w:r>
      <w:r>
        <w:rPr>
          <w:lang w:val="en-US"/>
        </w:rPr>
        <w:t>. 2 Co *</w:t>
      </w:r>
      <w:r w:rsidR="006B227C">
        <w:t xml:space="preserve"> 2Co8.9</w:t>
      </w:r>
      <w:r>
        <w:rPr>
          <w:lang w:val="en-US"/>
        </w:rPr>
        <w:t xml:space="preserve">, </w:t>
      </w:r>
      <w:r w:rsidR="006B227C">
        <w:t xml:space="preserve"> 2Co8.14</w:t>
      </w:r>
      <w:r>
        <w:rPr>
          <w:lang w:val="en-US"/>
        </w:rPr>
        <w:t xml:space="preserve">, </w:t>
      </w:r>
      <w:r w:rsidR="006B227C">
        <w:t xml:space="preserve"> 2Co8.15</w:t>
      </w:r>
      <w:r>
        <w:rPr>
          <w:lang w:val="en-US"/>
        </w:rPr>
        <w:t>. *</w:t>
      </w:r>
      <w:r w:rsidR="006B227C">
        <w:t xml:space="preserve"> 2Co9.5-9</w:t>
      </w:r>
      <w:r>
        <w:rPr>
          <w:lang w:val="en-US"/>
        </w:rPr>
        <w:t>. 1 Ti +*</w:t>
      </w:r>
      <w:r w:rsidR="006B227C">
        <w:t xml:space="preserve"> 1Ti6.17</w:t>
      </w:r>
      <w:r>
        <w:rPr>
          <w:lang w:val="en-US"/>
        </w:rPr>
        <w:t xml:space="preserve">, </w:t>
      </w:r>
      <w:r w:rsidR="006B227C">
        <w:t xml:space="preserve"> 1Ti6.18</w:t>
      </w:r>
      <w:r>
        <w:rPr>
          <w:lang w:val="en-US"/>
        </w:rPr>
        <w:t>. He +*</w:t>
      </w:r>
      <w:r w:rsidR="006B227C">
        <w:t xml:space="preserve"> Heb13.16</w:t>
      </w:r>
      <w:r>
        <w:rPr>
          <w:lang w:val="en-US"/>
        </w:rPr>
        <w:t xml:space="preserve">. </w:t>
      </w:r>
      <w:r>
        <w:rPr>
          <w:b/>
          <w:lang w:val="en-US"/>
        </w:rPr>
        <w:t>world</w:t>
      </w:r>
      <w:r>
        <w:rPr>
          <w:lang w:val="en-US"/>
        </w:rPr>
        <w:t>’</w:t>
      </w:r>
      <w:r>
        <w:rPr>
          <w:b/>
          <w:lang w:val="en-US"/>
        </w:rPr>
        <w:t>s</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good</w:t>
      </w:r>
      <w:r>
        <w:rPr>
          <w:lang w:val="en-US"/>
        </w:rPr>
        <w:t xml:space="preserve">. </w:t>
      </w:r>
      <w:r w:rsidR="006B227C">
        <w:t xml:space="preserve">  f111</w:t>
      </w:r>
      <w:r>
        <w:rPr>
          <w:lang w:val="en-US"/>
        </w:rPr>
        <w:t>, Ge +</w:t>
      </w:r>
      <w:r w:rsidR="006B227C">
        <w:t xml:space="preserve"> Ge18.27</w:t>
      </w:r>
      <w:r>
        <w:rPr>
          <w:lang w:val="en-US"/>
        </w:rPr>
        <w:t xml:space="preserve">. </w:t>
      </w:r>
      <w:r>
        <w:rPr>
          <w:b/>
          <w:lang w:val="en-US"/>
        </w:rPr>
        <w:t>his brother</w:t>
      </w:r>
      <w:r>
        <w:rPr>
          <w:lang w:val="en-US"/>
        </w:rPr>
        <w:t>. Is +*</w:t>
      </w:r>
      <w:r w:rsidR="006B227C">
        <w:t xml:space="preserve"> Is58.7</w:t>
      </w:r>
      <w:r>
        <w:rPr>
          <w:lang w:val="en-US"/>
        </w:rPr>
        <w:t>. Ga +*</w:t>
      </w:r>
      <w:r w:rsidR="006B227C">
        <w:t xml:space="preserve"> Ga6.10</w:t>
      </w:r>
      <w:r>
        <w:rPr>
          <w:lang w:val="en-US"/>
        </w:rPr>
        <w:t>. 1 Ti +*</w:t>
      </w:r>
      <w:r w:rsidR="006B227C">
        <w:t xml:space="preserve"> 1Ti5.8</w:t>
      </w:r>
      <w:r>
        <w:rPr>
          <w:lang w:val="en-US"/>
        </w:rPr>
        <w:t xml:space="preserve">. </w:t>
      </w:r>
      <w:r>
        <w:rPr>
          <w:b/>
          <w:lang w:val="en-US"/>
        </w:rPr>
        <w:t>have need</w:t>
      </w:r>
      <w:r>
        <w:rPr>
          <w:lang w:val="en-US"/>
        </w:rPr>
        <w:t xml:space="preserve">. 2 Ch </w:t>
      </w:r>
      <w:r w:rsidR="006B227C">
        <w:t xml:space="preserve"> 2Ch28.15</w:t>
      </w:r>
      <w:r>
        <w:rPr>
          <w:lang w:val="en-US"/>
        </w:rPr>
        <w:t xml:space="preserve">. Ja </w:t>
      </w:r>
      <w:r w:rsidR="006B227C">
        <w:t xml:space="preserve"> Jas2.15</w:t>
      </w:r>
      <w:r>
        <w:rPr>
          <w:lang w:val="en-US"/>
        </w:rPr>
        <w:t xml:space="preserve">, </w:t>
      </w:r>
      <w:r w:rsidR="006B227C">
        <w:t xml:space="preserve"> Jas2.16</w:t>
      </w:r>
      <w:r>
        <w:rPr>
          <w:lang w:val="en-US"/>
        </w:rPr>
        <w:t xml:space="preserve">. </w:t>
      </w:r>
      <w:r>
        <w:rPr>
          <w:b/>
          <w:lang w:val="en-US"/>
        </w:rPr>
        <w:t>shutteth</w:t>
      </w:r>
      <w:r>
        <w:rPr>
          <w:lang w:val="en-US"/>
        </w:rPr>
        <w:t>. Le +*</w:t>
      </w:r>
      <w:r w:rsidR="006B227C">
        <w:t xml:space="preserve"> Le25.35</w:t>
      </w:r>
      <w:r>
        <w:rPr>
          <w:lang w:val="en-US"/>
        </w:rPr>
        <w:t>. Dt *</w:t>
      </w:r>
      <w:r w:rsidR="006B227C">
        <w:t xml:space="preserve"> Dt15.7</w:t>
      </w:r>
      <w:r>
        <w:rPr>
          <w:lang w:val="en-US"/>
        </w:rPr>
        <w:t>. Pr +*</w:t>
      </w:r>
      <w:r w:rsidR="006B227C">
        <w:t xml:space="preserve"> Pr11.24</w:t>
      </w:r>
      <w:r>
        <w:rPr>
          <w:lang w:val="en-US"/>
        </w:rPr>
        <w:t xml:space="preserve">, </w:t>
      </w:r>
      <w:r w:rsidR="006B227C">
        <w:t xml:space="preserve"> Pr11.26</w:t>
      </w:r>
      <w:r>
        <w:rPr>
          <w:lang w:val="en-US"/>
        </w:rPr>
        <w:t xml:space="preserve">. </w:t>
      </w:r>
      <w:r w:rsidR="006B227C">
        <w:t xml:space="preserve"> Pr12.10</w:t>
      </w:r>
      <w:r>
        <w:rPr>
          <w:lang w:val="en-US"/>
        </w:rPr>
        <w:t>mg. +*</w:t>
      </w:r>
      <w:r w:rsidR="006B227C">
        <w:t xml:space="preserve"> Pr15.27</w:t>
      </w:r>
      <w:r>
        <w:rPr>
          <w:lang w:val="en-US"/>
        </w:rPr>
        <w:t xml:space="preserve">. </w:t>
      </w:r>
      <w:r w:rsidR="006B227C">
        <w:t xml:space="preserve"> Pr28.9</w:t>
      </w:r>
      <w:r>
        <w:rPr>
          <w:lang w:val="en-US"/>
        </w:rPr>
        <w:t>. Lk +*</w:t>
      </w:r>
      <w:r w:rsidR="006B227C">
        <w:t xml:space="preserve"> Lk12.15</w:t>
      </w:r>
      <w:r>
        <w:rPr>
          <w:lang w:val="en-US"/>
        </w:rPr>
        <w:t xml:space="preserve">. </w:t>
      </w:r>
      <w:r>
        <w:rPr>
          <w:b/>
          <w:lang w:val="en-US"/>
        </w:rPr>
        <w:t>compassion</w:t>
      </w:r>
      <w:r>
        <w:rPr>
          <w:lang w:val="en-US"/>
        </w:rPr>
        <w:t>. Col +</w:t>
      </w:r>
      <w:r w:rsidR="006B227C">
        <w:t xml:space="preserve"> Col2.12</w:t>
      </w:r>
      <w:r>
        <w:rPr>
          <w:lang w:val="en-US"/>
        </w:rPr>
        <w:t xml:space="preserve">. </w:t>
      </w:r>
      <w:r>
        <w:rPr>
          <w:b/>
          <w:lang w:val="en-US"/>
        </w:rPr>
        <w:t>how</w:t>
      </w:r>
      <w:r>
        <w:rPr>
          <w:lang w:val="en-US"/>
        </w:rPr>
        <w:t>. 1 J *</w:t>
      </w:r>
      <w:r w:rsidR="006B227C">
        <w:t xml:space="preserve"> 1Jn4.20</w:t>
      </w:r>
      <w:r>
        <w:rPr>
          <w:lang w:val="en-US"/>
        </w:rPr>
        <w:t xml:space="preserve">. </w:t>
      </w:r>
      <w:r w:rsidR="006B227C">
        <w:t xml:space="preserve"> 1Jn5.1</w:t>
      </w:r>
      <w:r>
        <w:rPr>
          <w:lang w:val="en-US"/>
        </w:rPr>
        <w:t xml:space="preserve">. </w:t>
      </w:r>
      <w:r>
        <w:rPr>
          <w:b/>
          <w:lang w:val="en-US"/>
        </w:rPr>
        <w:t>the love</w:t>
      </w:r>
      <w:r>
        <w:rPr>
          <w:lang w:val="en-US"/>
        </w:rPr>
        <w:t>. 1 J +</w:t>
      </w:r>
      <w:r w:rsidR="006B227C">
        <w:t xml:space="preserve"> 1Jn2.5</w:t>
      </w:r>
      <w:r>
        <w:rPr>
          <w:lang w:val="en-US"/>
        </w:rPr>
        <w:t xml:space="preserve">. Lk </w:t>
      </w:r>
      <w:r w:rsidR="006B227C">
        <w:t xml:space="preserve"> Lk11.42</w:t>
      </w:r>
      <w:r>
        <w:rPr>
          <w:lang w:val="en-US"/>
        </w:rPr>
        <w:t xml:space="preserve">. </w:t>
      </w:r>
    </w:p>
    <w:p w:rsidR="003E23E9" w:rsidRDefault="003E23E9" w:rsidP="00710603">
      <w:pPr>
        <w:ind w:firstLine="360"/>
        <w:jc w:val="both"/>
      </w:pPr>
      <w:r>
        <w:rPr>
          <w:lang w:val="en-US"/>
        </w:rPr>
        <w:lastRenderedPageBreak/>
        <w:t xml:space="preserve">18. </w:t>
      </w:r>
      <w:r>
        <w:rPr>
          <w:b/>
          <w:lang w:val="en-US"/>
        </w:rPr>
        <w:t>My</w:t>
      </w:r>
      <w:r>
        <w:rPr>
          <w:lang w:val="en-US"/>
        </w:rPr>
        <w:t xml:space="preserve">. See on 1 J </w:t>
      </w:r>
      <w:r w:rsidR="006B227C">
        <w:t xml:space="preserve"> 1Jn2.1</w:t>
      </w:r>
      <w:r>
        <w:rPr>
          <w:lang w:val="en-US"/>
        </w:rPr>
        <w:t xml:space="preserve">. </w:t>
      </w:r>
      <w:r>
        <w:rPr>
          <w:b/>
          <w:lang w:val="en-US"/>
        </w:rPr>
        <w:t>let</w:t>
      </w:r>
      <w:r>
        <w:rPr>
          <w:lang w:val="en-US"/>
        </w:rPr>
        <w:t>. Ps *</w:t>
      </w:r>
      <w:r w:rsidR="006B227C">
        <w:t xml:space="preserve"> Ps78.36</w:t>
      </w:r>
      <w:r>
        <w:rPr>
          <w:lang w:val="en-US"/>
        </w:rPr>
        <w:t xml:space="preserve">, </w:t>
      </w:r>
      <w:r w:rsidR="006B227C">
        <w:t xml:space="preserve"> Ps78.37</w:t>
      </w:r>
      <w:r>
        <w:rPr>
          <w:lang w:val="en-US"/>
        </w:rPr>
        <w:t xml:space="preserve">. Is </w:t>
      </w:r>
      <w:r w:rsidR="006B227C">
        <w:t xml:space="preserve"> Is29.13</w:t>
      </w:r>
      <w:r>
        <w:rPr>
          <w:lang w:val="en-US"/>
        </w:rPr>
        <w:t xml:space="preserve">. Je </w:t>
      </w:r>
      <w:r w:rsidR="006B227C">
        <w:t xml:space="preserve"> Je12.2</w:t>
      </w:r>
      <w:r>
        <w:rPr>
          <w:lang w:val="en-US"/>
        </w:rPr>
        <w:t>. Ezk +*</w:t>
      </w:r>
      <w:r w:rsidR="006B227C">
        <w:t xml:space="preserve"> Eze33.31</w:t>
      </w:r>
      <w:r>
        <w:rPr>
          <w:lang w:val="en-US"/>
        </w:rPr>
        <w:t>. Mt *</w:t>
      </w:r>
      <w:r w:rsidR="006B227C">
        <w:t xml:space="preserve"> Mt25.41-45</w:t>
      </w:r>
      <w:r>
        <w:rPr>
          <w:lang w:val="en-US"/>
        </w:rPr>
        <w:t>. Ro *</w:t>
      </w:r>
      <w:r w:rsidR="006B227C">
        <w:t xml:space="preserve"> Ro12.9</w:t>
      </w:r>
      <w:r>
        <w:rPr>
          <w:lang w:val="en-US"/>
        </w:rPr>
        <w:t xml:space="preserve">. 1 Co </w:t>
      </w:r>
      <w:r w:rsidR="006B227C">
        <w:t xml:space="preserve"> 1Co13.4-7</w:t>
      </w:r>
      <w:r>
        <w:rPr>
          <w:lang w:val="en-US"/>
        </w:rPr>
        <w:t xml:space="preserve">. Ga </w:t>
      </w:r>
      <w:r w:rsidR="006B227C">
        <w:t xml:space="preserve"> Ga5.13</w:t>
      </w:r>
      <w:r>
        <w:rPr>
          <w:lang w:val="en-US"/>
        </w:rPr>
        <w:t xml:space="preserve">. </w:t>
      </w:r>
      <w:r w:rsidR="006B227C">
        <w:t xml:space="preserve"> Ga6.1</w:t>
      </w:r>
      <w:r>
        <w:rPr>
          <w:lang w:val="en-US"/>
        </w:rPr>
        <w:t xml:space="preserve">, </w:t>
      </w:r>
      <w:r w:rsidR="006B227C">
        <w:t xml:space="preserve"> Ga6.2</w:t>
      </w:r>
      <w:r>
        <w:rPr>
          <w:lang w:val="en-US"/>
        </w:rPr>
        <w:t xml:space="preserve">. Ep </w:t>
      </w:r>
      <w:r w:rsidR="006B227C">
        <w:t xml:space="preserve"> Eph4.1-3</w:t>
      </w:r>
      <w:r>
        <w:rPr>
          <w:lang w:val="en-US"/>
        </w:rPr>
        <w:t xml:space="preserve">, </w:t>
      </w:r>
      <w:r w:rsidR="006B227C">
        <w:t xml:space="preserve"> Eph4.15</w:t>
      </w:r>
      <w:r>
        <w:rPr>
          <w:lang w:val="en-US"/>
        </w:rPr>
        <w:t xml:space="preserve">. 1 Th </w:t>
      </w:r>
      <w:r w:rsidR="006B227C">
        <w:t xml:space="preserve"> 1Th1.3</w:t>
      </w:r>
      <w:r>
        <w:rPr>
          <w:lang w:val="en-US"/>
        </w:rPr>
        <w:t xml:space="preserve">. Ja </w:t>
      </w:r>
      <w:r w:rsidR="006B227C">
        <w:t xml:space="preserve"> Jas2.15</w:t>
      </w:r>
      <w:r>
        <w:rPr>
          <w:lang w:val="en-US"/>
        </w:rPr>
        <w:t xml:space="preserve">, </w:t>
      </w:r>
      <w:r w:rsidR="006B227C">
        <w:t xml:space="preserve"> Jas2.16</w:t>
      </w:r>
      <w:r>
        <w:rPr>
          <w:lang w:val="en-US"/>
        </w:rPr>
        <w:t>. 1 P *</w:t>
      </w:r>
      <w:r w:rsidR="006B227C">
        <w:t xml:space="preserve"> 1Pe1.22</w:t>
      </w:r>
      <w:r>
        <w:rPr>
          <w:lang w:val="en-US"/>
        </w:rPr>
        <w:t xml:space="preserve">. </w:t>
      </w:r>
      <w:r>
        <w:rPr>
          <w:b/>
          <w:lang w:val="en-US"/>
        </w:rPr>
        <w:t>in truth</w:t>
      </w:r>
      <w:r>
        <w:rPr>
          <w:lang w:val="en-US"/>
        </w:rPr>
        <w:t xml:space="preserve">. 2 J </w:t>
      </w:r>
      <w:r w:rsidR="006B227C">
        <w:t xml:space="preserve"> 2Jn1</w:t>
      </w:r>
      <w:r>
        <w:rPr>
          <w:lang w:val="en-US"/>
        </w:rPr>
        <w:t xml:space="preserve">. 3 J </w:t>
      </w:r>
      <w:r w:rsidR="006B227C">
        <w:t xml:space="preserve"> 3Jn1</w:t>
      </w:r>
      <w:r>
        <w:rPr>
          <w:lang w:val="en-US"/>
        </w:rPr>
        <w:t xml:space="preserve">. </w:t>
      </w:r>
    </w:p>
    <w:p w:rsidR="003E23E9" w:rsidRDefault="003E23E9" w:rsidP="00710603">
      <w:pPr>
        <w:ind w:firstLine="360"/>
        <w:jc w:val="both"/>
      </w:pPr>
      <w:r>
        <w:rPr>
          <w:lang w:val="en-US"/>
        </w:rPr>
        <w:t xml:space="preserve">19. </w:t>
      </w:r>
      <w:r>
        <w:rPr>
          <w:b/>
          <w:lang w:val="en-US"/>
        </w:rPr>
        <w:t>hereby</w:t>
      </w:r>
      <w:r>
        <w:rPr>
          <w:lang w:val="en-US"/>
        </w:rPr>
        <w:t xml:space="preserve">. See on ver. </w:t>
      </w:r>
      <w:r w:rsidR="006B227C">
        <w:t xml:space="preserve"> 1Jn3.14</w:t>
      </w:r>
      <w:r>
        <w:rPr>
          <w:lang w:val="en-US"/>
        </w:rPr>
        <w:t>. 1 J *</w:t>
      </w:r>
      <w:r w:rsidR="006B227C">
        <w:t xml:space="preserve"> 1Jn1.8</w:t>
      </w:r>
      <w:r>
        <w:rPr>
          <w:lang w:val="en-US"/>
        </w:rPr>
        <w:t xml:space="preserve">. Jn </w:t>
      </w:r>
      <w:r>
        <w:rPr>
          <w:rFonts w:ascii="Segoe UI Symbol" w:hAnsi="Segoe UI Symbol" w:cs="Segoe UI Symbol"/>
          <w:lang w:val="en-US"/>
        </w:rPr>
        <w:t>✓</w:t>
      </w:r>
      <w:r w:rsidR="006B227C">
        <w:t xml:space="preserve"> Jn13.35</w:t>
      </w:r>
      <w:r>
        <w:rPr>
          <w:lang w:val="en-US"/>
        </w:rPr>
        <w:t xml:space="preserve">. </w:t>
      </w:r>
      <w:r w:rsidR="006B227C">
        <w:t xml:space="preserve"> Jn18.37</w:t>
      </w:r>
      <w:r>
        <w:rPr>
          <w:lang w:val="en-US"/>
        </w:rPr>
        <w:t xml:space="preserve">. </w:t>
      </w:r>
      <w:r>
        <w:rPr>
          <w:b/>
          <w:lang w:val="en-US"/>
        </w:rPr>
        <w:t>of the truth</w:t>
      </w:r>
      <w:r>
        <w:rPr>
          <w:lang w:val="en-US"/>
        </w:rPr>
        <w:t xml:space="preserve">. 1 J </w:t>
      </w:r>
      <w:r w:rsidR="006B227C">
        <w:t xml:space="preserve"> 1Jn2.21</w:t>
      </w:r>
      <w:r>
        <w:rPr>
          <w:lang w:val="en-US"/>
        </w:rPr>
        <w:t xml:space="preserve">. Jn </w:t>
      </w:r>
      <w:r w:rsidR="006B227C">
        <w:t xml:space="preserve"> Jn18.37</w:t>
      </w:r>
      <w:r>
        <w:rPr>
          <w:lang w:val="en-US"/>
        </w:rPr>
        <w:t xml:space="preserve">. </w:t>
      </w:r>
      <w:r>
        <w:rPr>
          <w:b/>
          <w:lang w:val="en-US"/>
        </w:rPr>
        <w:t>shall</w:t>
      </w:r>
      <w:r>
        <w:rPr>
          <w:lang w:val="en-US"/>
        </w:rPr>
        <w:t xml:space="preserve">. ver. </w:t>
      </w:r>
      <w:r w:rsidR="006B227C">
        <w:t xml:space="preserve"> 1Jn3.21</w:t>
      </w:r>
      <w:r>
        <w:rPr>
          <w:lang w:val="en-US"/>
        </w:rPr>
        <w:t xml:space="preserve">. Is </w:t>
      </w:r>
      <w:r w:rsidR="006B227C">
        <w:t xml:space="preserve"> Is32.17</w:t>
      </w:r>
      <w:r>
        <w:rPr>
          <w:lang w:val="en-US"/>
        </w:rPr>
        <w:t>. He +*</w:t>
      </w:r>
      <w:r w:rsidR="006B227C">
        <w:t xml:space="preserve"> Heb6.10</w:t>
      </w:r>
      <w:r>
        <w:rPr>
          <w:lang w:val="en-US"/>
        </w:rPr>
        <w:t xml:space="preserve">, </w:t>
      </w:r>
      <w:r w:rsidR="006B227C">
        <w:t xml:space="preserve"> Heb6.11</w:t>
      </w:r>
      <w:r>
        <w:rPr>
          <w:lang w:val="en-US"/>
        </w:rPr>
        <w:t>. +*</w:t>
      </w:r>
      <w:r w:rsidR="006B227C">
        <w:t xml:space="preserve"> Heb10.22</w:t>
      </w:r>
      <w:r>
        <w:rPr>
          <w:lang w:val="en-US"/>
        </w:rPr>
        <w:t xml:space="preserve">. 1 P </w:t>
      </w:r>
      <w:r>
        <w:rPr>
          <w:rFonts w:ascii="Segoe UI Symbol" w:hAnsi="Segoe UI Symbol" w:cs="Segoe UI Symbol"/>
          <w:lang w:val="en-US"/>
        </w:rPr>
        <w:t>✓</w:t>
      </w:r>
      <w:r w:rsidR="006B227C">
        <w:t xml:space="preserve"> 1Pe1.5</w:t>
      </w:r>
      <w:r>
        <w:rPr>
          <w:lang w:val="en-US"/>
        </w:rPr>
        <w:t xml:space="preserve">, </w:t>
      </w:r>
      <w:r w:rsidR="006B227C">
        <w:t xml:space="preserve"> 1Pe1.7</w:t>
      </w:r>
      <w:r>
        <w:rPr>
          <w:lang w:val="en-US"/>
        </w:rPr>
        <w:t xml:space="preserve">, </w:t>
      </w:r>
      <w:r w:rsidR="006B227C">
        <w:t xml:space="preserve"> 1Pe1.10</w:t>
      </w:r>
      <w:r>
        <w:rPr>
          <w:lang w:val="en-US"/>
        </w:rPr>
        <w:t xml:space="preserve">, </w:t>
      </w:r>
      <w:r w:rsidR="006B227C">
        <w:t xml:space="preserve"> 1Pe1.11</w:t>
      </w:r>
      <w:r>
        <w:rPr>
          <w:lang w:val="en-US"/>
        </w:rPr>
        <w:t xml:space="preserve">. </w:t>
      </w:r>
      <w:r>
        <w:rPr>
          <w:b/>
          <w:lang w:val="en-US"/>
        </w:rPr>
        <w:t>assure</w:t>
      </w:r>
      <w:r>
        <w:rPr>
          <w:lang w:val="en-US"/>
        </w:rPr>
        <w:t>. Gr. persuade. Ro *</w:t>
      </w:r>
      <w:r w:rsidR="006B227C">
        <w:t xml:space="preserve"> Ro4.21</w:t>
      </w:r>
      <w:r>
        <w:rPr>
          <w:lang w:val="en-US"/>
        </w:rPr>
        <w:t>. *</w:t>
      </w:r>
      <w:r w:rsidR="006B227C">
        <w:t xml:space="preserve"> Ro8.38</w:t>
      </w:r>
      <w:r>
        <w:rPr>
          <w:lang w:val="en-US"/>
        </w:rPr>
        <w:t>. 2 Ti +*</w:t>
      </w:r>
      <w:r w:rsidR="006B227C">
        <w:t xml:space="preserve"> 2Ti1.12</w:t>
      </w:r>
      <w:r>
        <w:rPr>
          <w:lang w:val="en-US"/>
        </w:rPr>
        <w:t>. He +*</w:t>
      </w:r>
      <w:r w:rsidR="006B227C">
        <w:t xml:space="preserve"> Heb11.13</w:t>
      </w:r>
      <w:r>
        <w:rPr>
          <w:lang w:val="en-US"/>
        </w:rPr>
        <w:t xml:space="preserve">. </w:t>
      </w:r>
    </w:p>
    <w:p w:rsidR="003E23E9" w:rsidRDefault="003E23E9" w:rsidP="00710603">
      <w:pPr>
        <w:ind w:firstLine="360"/>
        <w:jc w:val="both"/>
      </w:pPr>
      <w:r>
        <w:rPr>
          <w:lang w:val="en-US"/>
        </w:rPr>
        <w:t xml:space="preserve">20.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Jb </w:t>
      </w:r>
      <w:r w:rsidR="006B227C">
        <w:t xml:space="preserve"> Job27.6</w:t>
      </w:r>
      <w:r>
        <w:rPr>
          <w:lang w:val="en-US"/>
        </w:rPr>
        <w:t xml:space="preserve">. Jn </w:t>
      </w:r>
      <w:r w:rsidR="006B227C">
        <w:t xml:space="preserve"> Jn8.9</w:t>
      </w:r>
      <w:r>
        <w:rPr>
          <w:lang w:val="en-US"/>
        </w:rPr>
        <w:t xml:space="preserve">. Ac </w:t>
      </w:r>
      <w:r w:rsidR="006B227C">
        <w:t xml:space="preserve"> Ac5.33</w:t>
      </w:r>
      <w:r>
        <w:rPr>
          <w:lang w:val="en-US"/>
        </w:rPr>
        <w:t xml:space="preserve">. Ro </w:t>
      </w:r>
      <w:r w:rsidR="006B227C">
        <w:t xml:space="preserve"> Ro2.14</w:t>
      </w:r>
      <w:r>
        <w:rPr>
          <w:lang w:val="en-US"/>
        </w:rPr>
        <w:t xml:space="preserve">, </w:t>
      </w:r>
      <w:r w:rsidR="006B227C">
        <w:t xml:space="preserve"> Ro2.15</w:t>
      </w:r>
      <w:r>
        <w:rPr>
          <w:lang w:val="en-US"/>
        </w:rPr>
        <w:t xml:space="preserve">. 1 Co </w:t>
      </w:r>
      <w:r w:rsidR="006B227C">
        <w:t xml:space="preserve"> 1Co4.4</w:t>
      </w:r>
      <w:r>
        <w:rPr>
          <w:lang w:val="en-US"/>
        </w:rPr>
        <w:t xml:space="preserve">. </w:t>
      </w:r>
      <w:r w:rsidR="006B227C">
        <w:t xml:space="preserve"> 1Co14.24</w:t>
      </w:r>
      <w:r>
        <w:rPr>
          <w:lang w:val="en-US"/>
        </w:rPr>
        <w:t xml:space="preserve">, </w:t>
      </w:r>
      <w:r w:rsidR="006B227C">
        <w:t xml:space="preserve"> 1Co14.25</w:t>
      </w:r>
      <w:r>
        <w:rPr>
          <w:lang w:val="en-US"/>
        </w:rPr>
        <w:t xml:space="preserve">. Ti </w:t>
      </w:r>
      <w:r w:rsidR="006B227C">
        <w:t xml:space="preserve"> Tt3.11</w:t>
      </w:r>
      <w:r>
        <w:rPr>
          <w:lang w:val="en-US"/>
        </w:rPr>
        <w:t xml:space="preserve">. </w:t>
      </w:r>
      <w:r>
        <w:rPr>
          <w:b/>
          <w:lang w:val="en-US"/>
        </w:rPr>
        <w:t>condemn</w:t>
      </w:r>
      <w:r>
        <w:rPr>
          <w:lang w:val="en-US"/>
        </w:rPr>
        <w:t xml:space="preserve">. </w:t>
      </w:r>
      <w:r w:rsidR="006B227C">
        <w:t xml:space="preserve">  f135</w:t>
      </w:r>
      <w:r>
        <w:rPr>
          <w:lang w:val="en-US"/>
        </w:rPr>
        <w:t>, Ps +</w:t>
      </w:r>
      <w:r w:rsidR="006B227C">
        <w:t xml:space="preserve"> Ps68.28</w:t>
      </w:r>
      <w:r>
        <w:rPr>
          <w:lang w:val="en-US"/>
        </w:rPr>
        <w:t xml:space="preserve">. </w:t>
      </w:r>
      <w:r>
        <w:rPr>
          <w:b/>
          <w:lang w:val="en-US"/>
        </w:rPr>
        <w:t>us</w:t>
      </w:r>
      <w:r>
        <w:rPr>
          <w:lang w:val="en-US"/>
        </w:rPr>
        <w:t xml:space="preserve">. </w:t>
      </w:r>
      <w:r w:rsidR="006B227C">
        <w:t xml:space="preserve">  f63:63B</w:t>
      </w:r>
      <w:r>
        <w:rPr>
          <w:lang w:val="en-US"/>
        </w:rPr>
        <w:t>, Ge +</w:t>
      </w:r>
      <w:r w:rsidR="006B227C">
        <w:t xml:space="preserve"> Ge25.28</w:t>
      </w:r>
      <w:r>
        <w:rPr>
          <w:lang w:val="en-US"/>
        </w:rPr>
        <w:t xml:space="preserve">. Supply ellipsis, (we know that). </w:t>
      </w:r>
      <w:r>
        <w:rPr>
          <w:b/>
          <w:lang w:val="en-US"/>
        </w:rPr>
        <w:t>God is greater</w:t>
      </w:r>
      <w:r>
        <w:rPr>
          <w:lang w:val="en-US"/>
        </w:rPr>
        <w:t xml:space="preserve">. God knows us better than we know ourselves. Our feelings of assurance are not a certain guide to the security or status of our salvation. God is greater than our feelings, and knows our hearts absolutely. When in doubt, our hearts would dwell on the negative evidence, glossing over the positive fruit that our spiritual life has shown. “This would seem to make God’s knowing all things not the cause of his condemning us more than our hearts do, but the reason why he spares us. He knows all our weaknesses, and his greater knowledge of our motives and infirmities will prevent Him from condemning or accusing us” (W. Graham, </w:t>
      </w:r>
      <w:r>
        <w:rPr>
          <w:i/>
          <w:lang w:val="en-US"/>
        </w:rPr>
        <w:t>The Spirit of Love</w:t>
      </w:r>
      <w:r>
        <w:rPr>
          <w:lang w:val="en-US"/>
        </w:rPr>
        <w:t xml:space="preserve">, p. 232). Graham prefers, however, the interpretation that if our own heart condemn us, much more will God condemn us, for God is greater than our heart, and knoweth all things, a view supported, says Graham, by the following verse. Haupt (Comm. on 1 John, p. 223), however, argues convincingly that the former view is correct; that “God is greater than our heart” in respect to his greater tenderness, not severity, for this is the ground of the consolation (“assure,” mg. persuade, ver. </w:t>
      </w:r>
      <w:r w:rsidR="006B227C">
        <w:t xml:space="preserve"> 1Jn3.19</w:t>
      </w:r>
      <w:r>
        <w:rPr>
          <w:lang w:val="en-US"/>
        </w:rPr>
        <w:t xml:space="preserve">, which Haupt shows means </w:t>
      </w:r>
      <w:r>
        <w:rPr>
          <w:i/>
          <w:lang w:val="en-US"/>
        </w:rPr>
        <w:t>soothe</w:t>
      </w:r>
      <w:r>
        <w:rPr>
          <w:lang w:val="en-US"/>
        </w:rPr>
        <w:t>). So Wescott, who summarizes the meaning of the passage: “The sense within us of a sincere love of the brethren, which is the sign of God’s presence with us, will enable us to stay the accusations of our conscience, whatever they may be, because God, who gives us the love, and so blesses us with His fellowship, is greater than our heart; and He, having perfect knowledge, forgives all on which the heart sadly dwells” (</w:t>
      </w:r>
      <w:r>
        <w:rPr>
          <w:i/>
          <w:lang w:val="en-US"/>
        </w:rPr>
        <w:t>Comm. on 1 John, p. 118</w:t>
      </w:r>
      <w:r>
        <w:rPr>
          <w:lang w:val="en-US"/>
        </w:rPr>
        <w:t xml:space="preserve">). Haupt suggests that what the heart sadly dwells upon is its failure to measure up absolutely to the standard of “doing righteousness,” ver. </w:t>
      </w:r>
      <w:r w:rsidR="006B227C">
        <w:t xml:space="preserve"> 1Jn3.7</w:t>
      </w:r>
      <w:r>
        <w:rPr>
          <w:lang w:val="en-US"/>
        </w:rPr>
        <w:t xml:space="preserve">. 1 J </w:t>
      </w:r>
      <w:r w:rsidR="006B227C">
        <w:t xml:space="preserve"> 1Jn4.4</w:t>
      </w:r>
      <w:r>
        <w:rPr>
          <w:lang w:val="en-US"/>
        </w:rPr>
        <w:t xml:space="preserve">. Jb </w:t>
      </w:r>
      <w:r w:rsidR="006B227C">
        <w:t xml:space="preserve"> Job33.12</w:t>
      </w:r>
      <w:r>
        <w:rPr>
          <w:lang w:val="en-US"/>
        </w:rPr>
        <w:t xml:space="preserve">. Jn </w:t>
      </w:r>
      <w:r w:rsidR="006B227C">
        <w:t xml:space="preserve"> Jn10.29</w:t>
      </w:r>
      <w:r>
        <w:rPr>
          <w:lang w:val="en-US"/>
        </w:rPr>
        <w:t xml:space="preserve">, </w:t>
      </w:r>
      <w:r w:rsidR="006B227C">
        <w:t xml:space="preserve"> Jn10.30</w:t>
      </w:r>
      <w:r>
        <w:rPr>
          <w:lang w:val="en-US"/>
        </w:rPr>
        <w:t>. 1 Co *</w:t>
      </w:r>
      <w:r w:rsidR="006B227C">
        <w:t xml:space="preserve"> 1Co4.4</w:t>
      </w:r>
      <w:r>
        <w:rPr>
          <w:lang w:val="en-US"/>
        </w:rPr>
        <w:t xml:space="preserve">. He </w:t>
      </w:r>
      <w:r w:rsidR="006B227C">
        <w:t xml:space="preserve"> Heb6.13</w:t>
      </w:r>
      <w:r>
        <w:rPr>
          <w:lang w:val="en-US"/>
        </w:rPr>
        <w:t xml:space="preserve">. </w:t>
      </w:r>
      <w:r>
        <w:rPr>
          <w:b/>
          <w:lang w:val="en-US"/>
        </w:rPr>
        <w:t>and knoweth</w:t>
      </w:r>
      <w:r>
        <w:rPr>
          <w:lang w:val="en-US"/>
        </w:rPr>
        <w:t xml:space="preserve">. </w:t>
      </w:r>
      <w:r w:rsidR="006B227C">
        <w:t xml:space="preserve">  f135</w:t>
      </w:r>
      <w:r>
        <w:rPr>
          <w:lang w:val="en-US"/>
        </w:rPr>
        <w:t>, Ps +</w:t>
      </w:r>
      <w:r w:rsidR="006B227C">
        <w:t xml:space="preserve"> Ps68.28</w:t>
      </w:r>
      <w:r>
        <w:rPr>
          <w:lang w:val="en-US"/>
        </w:rPr>
        <w:t>. 1 Ch +*</w:t>
      </w:r>
      <w:r w:rsidR="006B227C">
        <w:t xml:space="preserve"> 1Ch28.9</w:t>
      </w:r>
      <w:r>
        <w:rPr>
          <w:lang w:val="en-US"/>
        </w:rPr>
        <w:t xml:space="preserve">. Ps </w:t>
      </w:r>
      <w:r w:rsidR="006B227C">
        <w:t xml:space="preserve"> Ps44.20</w:t>
      </w:r>
      <w:r>
        <w:rPr>
          <w:lang w:val="en-US"/>
        </w:rPr>
        <w:t xml:space="preserve">, </w:t>
      </w:r>
      <w:r w:rsidR="006B227C">
        <w:t xml:space="preserve"> Ps44.21</w:t>
      </w:r>
      <w:r>
        <w:rPr>
          <w:lang w:val="en-US"/>
        </w:rPr>
        <w:t xml:space="preserve">. </w:t>
      </w:r>
      <w:r w:rsidR="006B227C">
        <w:t xml:space="preserve"> Ps90.8</w:t>
      </w:r>
      <w:r>
        <w:rPr>
          <w:lang w:val="en-US"/>
        </w:rPr>
        <w:t>. *</w:t>
      </w:r>
      <w:r w:rsidR="006B227C">
        <w:t xml:space="preserve"> Ps139.1-4</w:t>
      </w:r>
      <w:r>
        <w:rPr>
          <w:lang w:val="en-US"/>
        </w:rPr>
        <w:t>. Je +*</w:t>
      </w:r>
      <w:r w:rsidR="006B227C">
        <w:t xml:space="preserve"> Je17.10</w:t>
      </w:r>
      <w:r>
        <w:rPr>
          <w:lang w:val="en-US"/>
        </w:rPr>
        <w:t xml:space="preserve">. </w:t>
      </w:r>
      <w:r w:rsidR="006B227C">
        <w:t xml:space="preserve"> Je23.24</w:t>
      </w:r>
      <w:r>
        <w:rPr>
          <w:lang w:val="en-US"/>
        </w:rPr>
        <w:t>. Jn +*</w:t>
      </w:r>
      <w:r w:rsidR="006B227C">
        <w:t xml:space="preserve"> Jn2.24</w:t>
      </w:r>
      <w:r>
        <w:rPr>
          <w:lang w:val="en-US"/>
        </w:rPr>
        <w:t xml:space="preserve">, </w:t>
      </w:r>
      <w:r w:rsidR="006B227C">
        <w:t xml:space="preserve"> Jn2.25</w:t>
      </w:r>
      <w:r>
        <w:rPr>
          <w:lang w:val="en-US"/>
        </w:rPr>
        <w:t>. *</w:t>
      </w:r>
      <w:r w:rsidR="006B227C">
        <w:t xml:space="preserve"> Jn21.17</w:t>
      </w:r>
      <w:r>
        <w:rPr>
          <w:lang w:val="en-US"/>
        </w:rPr>
        <w:t xml:space="preserve">. He </w:t>
      </w:r>
      <w:r>
        <w:rPr>
          <w:rFonts w:ascii="Segoe UI Symbol" w:hAnsi="Segoe UI Symbol" w:cs="Segoe UI Symbol"/>
          <w:lang w:val="en-US"/>
        </w:rPr>
        <w:t>✓</w:t>
      </w:r>
      <w:r w:rsidR="006B227C">
        <w:t xml:space="preserve"> Heb4.13</w:t>
      </w:r>
      <w:r>
        <w:rPr>
          <w:lang w:val="en-US"/>
        </w:rPr>
        <w:t>. Re *</w:t>
      </w:r>
      <w:r w:rsidR="006B227C">
        <w:t xml:space="preserve"> Re2.23</w:t>
      </w:r>
      <w:r>
        <w:rPr>
          <w:lang w:val="en-US"/>
        </w:rPr>
        <w:t xml:space="preserve">. </w:t>
      </w:r>
    </w:p>
    <w:p w:rsidR="003E23E9" w:rsidRDefault="003E23E9" w:rsidP="00710603">
      <w:pPr>
        <w:ind w:firstLine="360"/>
        <w:jc w:val="both"/>
      </w:pPr>
      <w:r>
        <w:rPr>
          <w:lang w:val="en-US"/>
        </w:rPr>
        <w:t xml:space="preserve">21. </w:t>
      </w:r>
      <w:r>
        <w:rPr>
          <w:b/>
          <w:lang w:val="en-US"/>
        </w:rPr>
        <w:t>if our heart</w:t>
      </w:r>
      <w:r>
        <w:rPr>
          <w:lang w:val="en-US"/>
        </w:rPr>
        <w:t xml:space="preserve">. </w:t>
      </w:r>
      <w:r w:rsidR="006B227C">
        <w:t xml:space="preserve">  f184:184C</w:t>
      </w:r>
      <w:r>
        <w:rPr>
          <w:lang w:val="en-US"/>
        </w:rPr>
        <w:t>, Mt +</w:t>
      </w:r>
      <w:r w:rsidR="006B227C">
        <w:t xml:space="preserve"> Mt4.9</w:t>
      </w:r>
      <w:r>
        <w:rPr>
          <w:lang w:val="en-US"/>
        </w:rPr>
        <w:t xml:space="preserve">. T#1344. 1 J </w:t>
      </w:r>
      <w:r w:rsidR="006B227C">
        <w:t xml:space="preserve"> 1Jn2.28</w:t>
      </w:r>
      <w:r>
        <w:rPr>
          <w:lang w:val="en-US"/>
        </w:rPr>
        <w:t xml:space="preserve">. </w:t>
      </w:r>
      <w:r w:rsidR="006B227C">
        <w:t xml:space="preserve"> 1Jn4.17</w:t>
      </w:r>
      <w:r>
        <w:rPr>
          <w:lang w:val="en-US"/>
        </w:rPr>
        <w:t xml:space="preserve">. Jb </w:t>
      </w:r>
      <w:r w:rsidR="006B227C">
        <w:t xml:space="preserve"> Job22.26</w:t>
      </w:r>
      <w:r>
        <w:rPr>
          <w:lang w:val="en-US"/>
        </w:rPr>
        <w:t>. *</w:t>
      </w:r>
      <w:r w:rsidR="006B227C">
        <w:t xml:space="preserve"> Job27.6</w:t>
      </w:r>
      <w:r>
        <w:rPr>
          <w:lang w:val="en-US"/>
        </w:rPr>
        <w:t xml:space="preserve">. Ps </w:t>
      </w:r>
      <w:r w:rsidR="006B227C">
        <w:t xml:space="preserve"> Ps7.3-5</w:t>
      </w:r>
      <w:r>
        <w:rPr>
          <w:lang w:val="en-US"/>
        </w:rPr>
        <w:t xml:space="preserve">. </w:t>
      </w:r>
      <w:r w:rsidR="006B227C">
        <w:t xml:space="preserve"> Ps101.2</w:t>
      </w:r>
      <w:r>
        <w:rPr>
          <w:lang w:val="en-US"/>
        </w:rPr>
        <w:t>. 1 Co *</w:t>
      </w:r>
      <w:r w:rsidR="006B227C">
        <w:t xml:space="preserve"> 1Co4.4</w:t>
      </w:r>
      <w:r>
        <w:rPr>
          <w:lang w:val="en-US"/>
        </w:rPr>
        <w:t xml:space="preserve">. 2 Co </w:t>
      </w:r>
      <w:r w:rsidR="006B227C">
        <w:t xml:space="preserve"> 2Co1.12</w:t>
      </w:r>
      <w:r>
        <w:rPr>
          <w:lang w:val="en-US"/>
        </w:rPr>
        <w:t xml:space="preserve">. 1 Ti </w:t>
      </w:r>
      <w:r w:rsidR="006B227C">
        <w:t xml:space="preserve"> 1Ti2.8</w:t>
      </w:r>
      <w:r>
        <w:rPr>
          <w:lang w:val="en-US"/>
        </w:rPr>
        <w:t xml:space="preserve">. </w:t>
      </w:r>
      <w:r>
        <w:rPr>
          <w:b/>
          <w:lang w:val="en-US"/>
        </w:rPr>
        <w:t>condemn us not</w:t>
      </w:r>
      <w:r>
        <w:rPr>
          <w:lang w:val="en-US"/>
        </w:rPr>
        <w:t xml:space="preserve">. Not a reference to sinless perfection, but to consciousness of fellowship with God (see A. T. Robertson, </w:t>
      </w:r>
      <w:r>
        <w:rPr>
          <w:i/>
          <w:lang w:val="en-US"/>
        </w:rPr>
        <w:t>Word Pictures</w:t>
      </w:r>
      <w:r>
        <w:rPr>
          <w:lang w:val="en-US"/>
        </w:rPr>
        <w:t xml:space="preserve">, vol. 6, p. 227). ver. </w:t>
      </w:r>
      <w:r w:rsidR="006B227C">
        <w:t xml:space="preserve"> 1Jn3.20</w:t>
      </w:r>
      <w:r>
        <w:rPr>
          <w:lang w:val="en-US"/>
        </w:rPr>
        <w:t xml:space="preserve">. Ga </w:t>
      </w:r>
      <w:r w:rsidR="006B227C">
        <w:t xml:space="preserve"> Ga2.11</w:t>
      </w:r>
      <w:r>
        <w:rPr>
          <w:lang w:val="en-US"/>
        </w:rPr>
        <w:t xml:space="preserve">. </w:t>
      </w:r>
      <w:r>
        <w:rPr>
          <w:b/>
          <w:lang w:val="en-US"/>
        </w:rPr>
        <w:t>confidence</w:t>
      </w:r>
      <w:r>
        <w:rPr>
          <w:lang w:val="en-US"/>
        </w:rPr>
        <w:t>. or, boldness. The Greek word signifies freedom to speak, and thus ties right in with the subject of prayer in the succeeding verse. T#1318. 1 J +</w:t>
      </w:r>
      <w:r w:rsidR="006B227C">
        <w:t xml:space="preserve"> 1Jn2.28</w:t>
      </w:r>
      <w:r>
        <w:rPr>
          <w:lang w:val="en-US"/>
        </w:rPr>
        <w:t xml:space="preserve">. </w:t>
      </w:r>
      <w:r>
        <w:rPr>
          <w:rFonts w:ascii="Segoe UI Symbol" w:hAnsi="Segoe UI Symbol" w:cs="Segoe UI Symbol"/>
          <w:lang w:val="en-US"/>
        </w:rPr>
        <w:t>✓</w:t>
      </w:r>
      <w:r w:rsidR="006B227C">
        <w:t xml:space="preserve"> 1Jn5.14</w:t>
      </w:r>
      <w:r>
        <w:rPr>
          <w:lang w:val="en-US"/>
        </w:rPr>
        <w:t xml:space="preserve">, </w:t>
      </w:r>
      <w:r w:rsidR="006B227C">
        <w:t xml:space="preserve"> 1Jn5.15</w:t>
      </w:r>
      <w:r>
        <w:rPr>
          <w:lang w:val="en-US"/>
        </w:rPr>
        <w:t xml:space="preserve">. Jb </w:t>
      </w:r>
      <w:r w:rsidR="006B227C">
        <w:t xml:space="preserve"> Job11.15</w:t>
      </w:r>
      <w:r>
        <w:rPr>
          <w:lang w:val="en-US"/>
        </w:rPr>
        <w:t xml:space="preserve">. </w:t>
      </w:r>
      <w:r w:rsidR="006B227C">
        <w:t xml:space="preserve"> Job22.26</w:t>
      </w:r>
      <w:r>
        <w:rPr>
          <w:lang w:val="en-US"/>
        </w:rPr>
        <w:t xml:space="preserve">. Ps </w:t>
      </w:r>
      <w:r w:rsidR="006B227C">
        <w:t xml:space="preserve"> Ps6.8</w:t>
      </w:r>
      <w:r>
        <w:rPr>
          <w:lang w:val="en-US"/>
        </w:rPr>
        <w:t xml:space="preserve">, </w:t>
      </w:r>
      <w:r w:rsidR="006B227C">
        <w:t xml:space="preserve"> Ps6.9</w:t>
      </w:r>
      <w:r>
        <w:rPr>
          <w:lang w:val="en-US"/>
        </w:rPr>
        <w:t xml:space="preserve">. </w:t>
      </w:r>
      <w:r w:rsidR="006B227C">
        <w:t xml:space="preserve"> Ps20.5</w:t>
      </w:r>
      <w:r>
        <w:rPr>
          <w:lang w:val="en-US"/>
        </w:rPr>
        <w:t xml:space="preserve">, </w:t>
      </w:r>
      <w:r w:rsidR="006B227C">
        <w:t xml:space="preserve"> Ps20.6</w:t>
      </w:r>
      <w:r>
        <w:rPr>
          <w:lang w:val="en-US"/>
        </w:rPr>
        <w:t xml:space="preserve">. </w:t>
      </w:r>
      <w:r w:rsidR="006B227C">
        <w:t xml:space="preserve"> Ps25.1-3</w:t>
      </w:r>
      <w:r>
        <w:rPr>
          <w:lang w:val="en-US"/>
        </w:rPr>
        <w:t xml:space="preserve">. </w:t>
      </w:r>
      <w:r w:rsidR="006B227C">
        <w:t xml:space="preserve"> Ps27.3</w:t>
      </w:r>
      <w:r>
        <w:rPr>
          <w:lang w:val="en-US"/>
        </w:rPr>
        <w:t xml:space="preserve">, </w:t>
      </w:r>
      <w:r w:rsidR="006B227C">
        <w:t xml:space="preserve"> Ps27.10</w:t>
      </w:r>
      <w:r>
        <w:rPr>
          <w:lang w:val="en-US"/>
        </w:rPr>
        <w:t xml:space="preserve">. </w:t>
      </w:r>
      <w:r w:rsidR="006B227C">
        <w:t xml:space="preserve"> Ps31.1</w:t>
      </w:r>
      <w:r>
        <w:rPr>
          <w:lang w:val="en-US"/>
        </w:rPr>
        <w:t xml:space="preserve">, </w:t>
      </w:r>
      <w:r w:rsidR="006B227C">
        <w:t xml:space="preserve"> Ps31.3</w:t>
      </w:r>
      <w:r>
        <w:rPr>
          <w:lang w:val="en-US"/>
        </w:rPr>
        <w:t xml:space="preserve">, </w:t>
      </w:r>
      <w:r w:rsidR="006B227C">
        <w:t xml:space="preserve"> Ps31.14</w:t>
      </w:r>
      <w:r>
        <w:rPr>
          <w:lang w:val="en-US"/>
        </w:rPr>
        <w:t>. +*</w:t>
      </w:r>
      <w:r w:rsidR="006B227C">
        <w:t xml:space="preserve"> Ps34.4</w:t>
      </w:r>
      <w:r>
        <w:rPr>
          <w:lang w:val="en-US"/>
        </w:rPr>
        <w:t xml:space="preserve">. </w:t>
      </w:r>
      <w:r w:rsidR="006B227C">
        <w:t xml:space="preserve"> Ps40.3</w:t>
      </w:r>
      <w:r>
        <w:rPr>
          <w:lang w:val="en-US"/>
        </w:rPr>
        <w:t xml:space="preserve">, </w:t>
      </w:r>
      <w:r w:rsidR="006B227C">
        <w:t xml:space="preserve"> Ps40.4</w:t>
      </w:r>
      <w:r>
        <w:rPr>
          <w:lang w:val="en-US"/>
        </w:rPr>
        <w:t xml:space="preserve">. </w:t>
      </w:r>
      <w:r w:rsidR="006B227C">
        <w:t xml:space="preserve"> Ps60.11</w:t>
      </w:r>
      <w:r>
        <w:rPr>
          <w:lang w:val="en-US"/>
        </w:rPr>
        <w:t xml:space="preserve">, </w:t>
      </w:r>
      <w:r w:rsidR="006B227C">
        <w:t xml:space="preserve"> Ps60.12</w:t>
      </w:r>
      <w:r>
        <w:rPr>
          <w:lang w:val="en-US"/>
        </w:rPr>
        <w:t xml:space="preserve">. </w:t>
      </w:r>
      <w:r w:rsidR="006B227C">
        <w:t xml:space="preserve"> Ps71.1</w:t>
      </w:r>
      <w:r>
        <w:rPr>
          <w:lang w:val="en-US"/>
        </w:rPr>
        <w:t xml:space="preserve">. </w:t>
      </w:r>
      <w:r w:rsidR="006B227C">
        <w:t xml:space="preserve"> Ps86.7</w:t>
      </w:r>
      <w:r>
        <w:rPr>
          <w:lang w:val="en-US"/>
        </w:rPr>
        <w:t xml:space="preserve">. Ro </w:t>
      </w:r>
      <w:r w:rsidR="006B227C">
        <w:t xml:space="preserve"> Ro14.22</w:t>
      </w:r>
      <w:r>
        <w:rPr>
          <w:lang w:val="en-US"/>
        </w:rPr>
        <w:t xml:space="preserve">. 1 Ti </w:t>
      </w:r>
      <w:r w:rsidR="006B227C">
        <w:t xml:space="preserve"> 1Ti2.8</w:t>
      </w:r>
      <w:r>
        <w:rPr>
          <w:lang w:val="en-US"/>
        </w:rPr>
        <w:t>. He +*</w:t>
      </w:r>
      <w:r w:rsidR="006B227C">
        <w:t xml:space="preserve"> Heb4.16</w:t>
      </w:r>
      <w:r>
        <w:rPr>
          <w:lang w:val="en-US"/>
        </w:rPr>
        <w:t>. +*</w:t>
      </w:r>
      <w:r w:rsidR="006B227C">
        <w:t xml:space="preserve"> Heb10.22</w:t>
      </w:r>
      <w:r>
        <w:rPr>
          <w:lang w:val="en-US"/>
        </w:rPr>
        <w:t xml:space="preserve">. </w:t>
      </w:r>
    </w:p>
    <w:p w:rsidR="003E23E9" w:rsidRDefault="003E23E9" w:rsidP="00710603">
      <w:pPr>
        <w:ind w:firstLine="360"/>
        <w:jc w:val="both"/>
      </w:pPr>
      <w:r>
        <w:rPr>
          <w:lang w:val="en-US"/>
        </w:rPr>
        <w:lastRenderedPageBreak/>
        <w:t xml:space="preserve">22. </w:t>
      </w:r>
      <w:r>
        <w:rPr>
          <w:b/>
          <w:lang w:val="en-US"/>
        </w:rPr>
        <w:t>whatsoever</w:t>
      </w:r>
      <w:r>
        <w:rPr>
          <w:lang w:val="en-US"/>
        </w:rPr>
        <w:t xml:space="preserve">. 1 J </w:t>
      </w:r>
      <w:r>
        <w:rPr>
          <w:rFonts w:ascii="Segoe UI Symbol" w:hAnsi="Segoe UI Symbol" w:cs="Segoe UI Symbol"/>
          <w:lang w:val="en-US"/>
        </w:rPr>
        <w:t>✓</w:t>
      </w:r>
      <w:r w:rsidR="006B227C">
        <w:t xml:space="preserve"> 1Jn5.14</w:t>
      </w:r>
      <w:r>
        <w:rPr>
          <w:lang w:val="en-US"/>
        </w:rPr>
        <w:t xml:space="preserve">. Ps </w:t>
      </w:r>
      <w:r w:rsidR="006B227C">
        <w:t xml:space="preserve"> Ps10.17</w:t>
      </w:r>
      <w:r>
        <w:rPr>
          <w:lang w:val="en-US"/>
        </w:rPr>
        <w:t>. 34:+*</w:t>
      </w:r>
      <w:r w:rsidR="006B227C">
        <w:t xml:space="preserve"> Ps34.4</w:t>
      </w:r>
      <w:r>
        <w:rPr>
          <w:lang w:val="en-US"/>
        </w:rPr>
        <w:t xml:space="preserve">, </w:t>
      </w:r>
      <w:r w:rsidR="006B227C">
        <w:t xml:space="preserve"> Ps34.15-17</w:t>
      </w:r>
      <w:r>
        <w:rPr>
          <w:lang w:val="en-US"/>
        </w:rPr>
        <w:t>. *</w:t>
      </w:r>
      <w:r w:rsidR="006B227C">
        <w:t xml:space="preserve"> Ps37.4</w:t>
      </w:r>
      <w:r>
        <w:rPr>
          <w:lang w:val="en-US"/>
        </w:rPr>
        <w:t>. +*</w:t>
      </w:r>
      <w:r w:rsidR="006B227C">
        <w:t xml:space="preserve"> Ps50.15</w:t>
      </w:r>
      <w:r>
        <w:rPr>
          <w:lang w:val="en-US"/>
        </w:rPr>
        <w:t xml:space="preserve">. </w:t>
      </w:r>
      <w:r>
        <w:rPr>
          <w:rFonts w:ascii="Segoe UI Symbol" w:hAnsi="Segoe UI Symbol" w:cs="Segoe UI Symbol"/>
          <w:lang w:val="en-US"/>
        </w:rPr>
        <w:t>✓</w:t>
      </w:r>
      <w:r w:rsidR="006B227C">
        <w:t xml:space="preserve"> Ps66.18</w:t>
      </w:r>
      <w:r>
        <w:rPr>
          <w:lang w:val="en-US"/>
        </w:rPr>
        <w:t xml:space="preserve">, </w:t>
      </w:r>
      <w:r w:rsidR="006B227C">
        <w:t xml:space="preserve"> Ps66.19</w:t>
      </w:r>
      <w:r>
        <w:rPr>
          <w:lang w:val="en-US"/>
        </w:rPr>
        <w:t>. *</w:t>
      </w:r>
      <w:r w:rsidR="006B227C">
        <w:t xml:space="preserve"> Ps145.18</w:t>
      </w:r>
      <w:r>
        <w:rPr>
          <w:lang w:val="en-US"/>
        </w:rPr>
        <w:t xml:space="preserve">, </w:t>
      </w:r>
      <w:r w:rsidR="006B227C">
        <w:t xml:space="preserve"> Ps145.19</w:t>
      </w:r>
      <w:r>
        <w:rPr>
          <w:lang w:val="en-US"/>
        </w:rPr>
        <w:t xml:space="preserve">. Pr </w:t>
      </w:r>
      <w:r w:rsidR="006B227C">
        <w:t xml:space="preserve"> Pr15.29</w:t>
      </w:r>
      <w:r>
        <w:rPr>
          <w:lang w:val="en-US"/>
        </w:rPr>
        <w:t xml:space="preserve">. </w:t>
      </w:r>
      <w:r w:rsidR="006B227C">
        <w:t xml:space="preserve"> Pr28.9</w:t>
      </w:r>
      <w:r>
        <w:rPr>
          <w:lang w:val="en-US"/>
        </w:rPr>
        <w:t>. Is *</w:t>
      </w:r>
      <w:r w:rsidR="006B227C">
        <w:t xml:space="preserve"> Is1.15</w:t>
      </w:r>
      <w:r>
        <w:rPr>
          <w:lang w:val="en-US"/>
        </w:rPr>
        <w:t xml:space="preserve">. </w:t>
      </w:r>
      <w:r>
        <w:rPr>
          <w:rFonts w:ascii="Segoe UI Symbol" w:hAnsi="Segoe UI Symbol" w:cs="Segoe UI Symbol"/>
          <w:lang w:val="en-US"/>
        </w:rPr>
        <w:t>✓</w:t>
      </w:r>
      <w:r w:rsidR="006B227C">
        <w:t xml:space="preserve"> Is55.6</w:t>
      </w:r>
      <w:r>
        <w:rPr>
          <w:lang w:val="en-US"/>
        </w:rPr>
        <w:t xml:space="preserve">, </w:t>
      </w:r>
      <w:r w:rsidR="006B227C">
        <w:t xml:space="preserve"> Is55.7</w:t>
      </w:r>
      <w:r>
        <w:rPr>
          <w:lang w:val="en-US"/>
        </w:rPr>
        <w:t xml:space="preserve">. Je </w:t>
      </w:r>
      <w:r>
        <w:rPr>
          <w:rFonts w:ascii="Segoe UI Symbol" w:hAnsi="Segoe UI Symbol" w:cs="Segoe UI Symbol"/>
          <w:lang w:val="en-US"/>
        </w:rPr>
        <w:t>✓</w:t>
      </w:r>
      <w:r w:rsidR="006B227C">
        <w:t xml:space="preserve"> Je29.12</w:t>
      </w:r>
      <w:r>
        <w:rPr>
          <w:lang w:val="en-US"/>
        </w:rPr>
        <w:t xml:space="preserve">, </w:t>
      </w:r>
      <w:r w:rsidR="006B227C">
        <w:t xml:space="preserve"> Je29.13</w:t>
      </w:r>
      <w:r>
        <w:rPr>
          <w:lang w:val="en-US"/>
        </w:rPr>
        <w:t xml:space="preserve">. </w:t>
      </w:r>
      <w:r>
        <w:rPr>
          <w:rFonts w:ascii="Segoe UI Symbol" w:hAnsi="Segoe UI Symbol" w:cs="Segoe UI Symbol"/>
          <w:lang w:val="en-US"/>
        </w:rPr>
        <w:t>✓</w:t>
      </w:r>
      <w:r w:rsidR="006B227C">
        <w:t xml:space="preserve"> Je33.3</w:t>
      </w:r>
      <w:r>
        <w:rPr>
          <w:lang w:val="en-US"/>
        </w:rPr>
        <w:t>. Mt +*</w:t>
      </w:r>
      <w:r w:rsidR="006B227C">
        <w:t xml:space="preserve"> Mt7.7</w:t>
      </w:r>
      <w:r>
        <w:rPr>
          <w:lang w:val="en-US"/>
        </w:rPr>
        <w:t xml:space="preserve">, </w:t>
      </w:r>
      <w:r w:rsidR="006B227C">
        <w:t xml:space="preserve"> Mt7.8</w:t>
      </w:r>
      <w:r>
        <w:rPr>
          <w:lang w:val="en-US"/>
        </w:rPr>
        <w:t>. *</w:t>
      </w:r>
      <w:r w:rsidR="006B227C">
        <w:t xml:space="preserve"> Mt21.22</w:t>
      </w:r>
      <w:r>
        <w:rPr>
          <w:lang w:val="en-US"/>
        </w:rPr>
        <w:t xml:space="preserve">. Mk </w:t>
      </w:r>
      <w:r>
        <w:rPr>
          <w:rFonts w:ascii="Segoe UI Symbol" w:hAnsi="Segoe UI Symbol" w:cs="Segoe UI Symbol"/>
          <w:lang w:val="en-US"/>
        </w:rPr>
        <w:t>✓</w:t>
      </w:r>
      <w:r w:rsidR="006B227C">
        <w:t xml:space="preserve"> Mk11.24</w:t>
      </w:r>
      <w:r>
        <w:rPr>
          <w:lang w:val="en-US"/>
        </w:rPr>
        <w:t xml:space="preserve">. Lk </w:t>
      </w:r>
      <w:r>
        <w:rPr>
          <w:rFonts w:ascii="Segoe UI Symbol" w:hAnsi="Segoe UI Symbol" w:cs="Segoe UI Symbol"/>
          <w:lang w:val="en-US"/>
        </w:rPr>
        <w:t>✓</w:t>
      </w:r>
      <w:r w:rsidR="006B227C">
        <w:t xml:space="preserve"> Lk11.9-13</w:t>
      </w:r>
      <w:r>
        <w:rPr>
          <w:lang w:val="en-US"/>
        </w:rPr>
        <w:t>. Jn +*</w:t>
      </w:r>
      <w:r w:rsidR="006B227C">
        <w:t xml:space="preserve"> Jn9.31</w:t>
      </w:r>
      <w:r>
        <w:rPr>
          <w:lang w:val="en-US"/>
        </w:rPr>
        <w:t>. *</w:t>
      </w:r>
      <w:r w:rsidR="006B227C">
        <w:t xml:space="preserve"> Jn14.13</w:t>
      </w:r>
      <w:r>
        <w:rPr>
          <w:lang w:val="en-US"/>
        </w:rPr>
        <w:t>. *</w:t>
      </w:r>
      <w:r w:rsidR="006B227C">
        <w:t xml:space="preserve"> Jn15.7</w:t>
      </w:r>
      <w:r>
        <w:rPr>
          <w:lang w:val="en-US"/>
        </w:rPr>
        <w:t>. *</w:t>
      </w:r>
      <w:r w:rsidR="006B227C">
        <w:t xml:space="preserve"> Jn16.23</w:t>
      </w:r>
      <w:r>
        <w:rPr>
          <w:lang w:val="en-US"/>
        </w:rPr>
        <w:t xml:space="preserve">, </w:t>
      </w:r>
      <w:r w:rsidR="006B227C">
        <w:t xml:space="preserve"> Jn16.24</w:t>
      </w:r>
      <w:r>
        <w:rPr>
          <w:lang w:val="en-US"/>
        </w:rPr>
        <w:t>. Ja +*</w:t>
      </w:r>
      <w:r w:rsidR="006B227C">
        <w:t xml:space="preserve"> Jas1.5</w:t>
      </w:r>
      <w:r>
        <w:rPr>
          <w:lang w:val="en-US"/>
        </w:rPr>
        <w:t>. +*</w:t>
      </w:r>
      <w:r w:rsidR="006B227C">
        <w:t xml:space="preserve"> Jas5.16</w:t>
      </w:r>
      <w:r>
        <w:rPr>
          <w:lang w:val="en-US"/>
        </w:rPr>
        <w:t xml:space="preserve">. </w:t>
      </w:r>
      <w:r>
        <w:rPr>
          <w:b/>
          <w:lang w:val="en-US"/>
        </w:rPr>
        <w:t>because</w:t>
      </w:r>
      <w:r>
        <w:rPr>
          <w:lang w:val="en-US"/>
        </w:rPr>
        <w:t xml:space="preserve">. ver. </w:t>
      </w:r>
      <w:r w:rsidR="006B227C">
        <w:t xml:space="preserve"> 1Jn3.23</w:t>
      </w:r>
      <w:r>
        <w:rPr>
          <w:lang w:val="en-US"/>
        </w:rPr>
        <w:t xml:space="preserve">, </w:t>
      </w:r>
      <w:r w:rsidR="006B227C">
        <w:t xml:space="preserve"> 1Jn3.24</w:t>
      </w:r>
      <w:r>
        <w:rPr>
          <w:lang w:val="en-US"/>
        </w:rPr>
        <w:t xml:space="preserve">. Mt </w:t>
      </w:r>
      <w:r w:rsidR="006B227C">
        <w:t xml:space="preserve"> Mt7.24</w:t>
      </w:r>
      <w:r>
        <w:rPr>
          <w:lang w:val="en-US"/>
        </w:rPr>
        <w:t xml:space="preserve">, </w:t>
      </w:r>
      <w:r w:rsidR="006B227C">
        <w:t xml:space="preserve"> Mt7.25</w:t>
      </w:r>
      <w:r>
        <w:rPr>
          <w:lang w:val="en-US"/>
        </w:rPr>
        <w:t xml:space="preserve">. </w:t>
      </w:r>
      <w:r w:rsidR="006B227C">
        <w:t xml:space="preserve"> Mt17.5</w:t>
      </w:r>
      <w:r>
        <w:rPr>
          <w:lang w:val="en-US"/>
        </w:rPr>
        <w:t xml:space="preserve">. Jn </w:t>
      </w:r>
      <w:r w:rsidR="006B227C">
        <w:t xml:space="preserve"> Jn15.10</w:t>
      </w:r>
      <w:r>
        <w:rPr>
          <w:lang w:val="en-US"/>
        </w:rPr>
        <w:t>. Ac *</w:t>
      </w:r>
      <w:r w:rsidR="006B227C">
        <w:t xml:space="preserve"> Ac17.30</w:t>
      </w:r>
      <w:r>
        <w:rPr>
          <w:lang w:val="en-US"/>
        </w:rPr>
        <w:t xml:space="preserve">. </w:t>
      </w:r>
      <w:r w:rsidR="006B227C">
        <w:t xml:space="preserve"> Ac20.21</w:t>
      </w:r>
      <w:r>
        <w:rPr>
          <w:lang w:val="en-US"/>
        </w:rPr>
        <w:t xml:space="preserve">. </w:t>
      </w:r>
      <w:r>
        <w:rPr>
          <w:b/>
          <w:lang w:val="en-US"/>
        </w:rPr>
        <w:t>we keep</w:t>
      </w:r>
      <w:r>
        <w:rPr>
          <w:lang w:val="en-US"/>
        </w:rPr>
        <w:t xml:space="preserve">. T#1374. Dt </w:t>
      </w:r>
      <w:r w:rsidR="006B227C">
        <w:t xml:space="preserve"> Dt4.29-31</w:t>
      </w:r>
      <w:r>
        <w:rPr>
          <w:lang w:val="en-US"/>
        </w:rPr>
        <w:t xml:space="preserve">. </w:t>
      </w:r>
      <w:r w:rsidR="006B227C">
        <w:t xml:space="preserve"> Dt30.1</w:t>
      </w:r>
      <w:r>
        <w:rPr>
          <w:lang w:val="en-US"/>
        </w:rPr>
        <w:t xml:space="preserve">, </w:t>
      </w:r>
      <w:r w:rsidR="006B227C">
        <w:t xml:space="preserve"> Dt30.2</w:t>
      </w:r>
      <w:r>
        <w:rPr>
          <w:lang w:val="en-US"/>
        </w:rPr>
        <w:t xml:space="preserve">. Ps </w:t>
      </w:r>
      <w:r w:rsidR="006B227C">
        <w:t xml:space="preserve"> Ps119.8</w:t>
      </w:r>
      <w:r>
        <w:rPr>
          <w:lang w:val="en-US"/>
        </w:rPr>
        <w:t xml:space="preserve">, </w:t>
      </w:r>
      <w:r w:rsidR="006B227C">
        <w:t xml:space="preserve"> Ps119.47</w:t>
      </w:r>
      <w:r>
        <w:rPr>
          <w:lang w:val="en-US"/>
        </w:rPr>
        <w:t xml:space="preserve">, </w:t>
      </w:r>
      <w:r w:rsidR="006B227C">
        <w:t xml:space="preserve"> Ps119.48</w:t>
      </w:r>
      <w:r>
        <w:rPr>
          <w:lang w:val="en-US"/>
        </w:rPr>
        <w:t xml:space="preserve">, </w:t>
      </w:r>
      <w:r w:rsidR="006B227C">
        <w:t xml:space="preserve"> Ps119.57-61</w:t>
      </w:r>
      <w:r>
        <w:rPr>
          <w:lang w:val="en-US"/>
        </w:rPr>
        <w:t xml:space="preserve">. Is </w:t>
      </w:r>
      <w:r w:rsidR="006B227C">
        <w:t xml:space="preserve"> Is50.10</w:t>
      </w:r>
      <w:r>
        <w:rPr>
          <w:lang w:val="en-US"/>
        </w:rPr>
        <w:t>. Je *</w:t>
      </w:r>
      <w:r w:rsidR="006B227C">
        <w:t xml:space="preserve"> Je42.2</w:t>
      </w:r>
      <w:r>
        <w:rPr>
          <w:lang w:val="en-US"/>
        </w:rPr>
        <w:t xml:space="preserve">, </w:t>
      </w:r>
      <w:r w:rsidR="006B227C">
        <w:t xml:space="preserve"> Je42.3</w:t>
      </w:r>
      <w:r>
        <w:rPr>
          <w:lang w:val="en-US"/>
        </w:rPr>
        <w:t xml:space="preserve">, </w:t>
      </w:r>
      <w:r w:rsidR="006B227C">
        <w:t xml:space="preserve"> Je42.6</w:t>
      </w:r>
      <w:r>
        <w:rPr>
          <w:lang w:val="en-US"/>
        </w:rPr>
        <w:t xml:space="preserve">. Mt </w:t>
      </w:r>
      <w:r>
        <w:rPr>
          <w:rFonts w:ascii="Segoe UI Symbol" w:hAnsi="Segoe UI Symbol" w:cs="Segoe UI Symbol"/>
          <w:lang w:val="en-US"/>
        </w:rPr>
        <w:t>✓</w:t>
      </w:r>
      <w:r w:rsidR="006B227C">
        <w:t xml:space="preserve"> Mt7.21</w:t>
      </w:r>
      <w:r>
        <w:rPr>
          <w:lang w:val="en-US"/>
        </w:rPr>
        <w:t>. Jn *</w:t>
      </w:r>
      <w:r w:rsidR="006B227C">
        <w:t xml:space="preserve"> Jn9.31</w:t>
      </w:r>
      <w:r>
        <w:rPr>
          <w:lang w:val="en-US"/>
        </w:rPr>
        <w:t>. +*</w:t>
      </w:r>
      <w:r w:rsidR="006B227C">
        <w:t xml:space="preserve"> Jn13.17</w:t>
      </w:r>
      <w:r>
        <w:rPr>
          <w:lang w:val="en-US"/>
        </w:rPr>
        <w:t xml:space="preserve">. </w:t>
      </w:r>
      <w:r>
        <w:rPr>
          <w:b/>
          <w:lang w:val="en-US"/>
        </w:rPr>
        <w:t>his commandments</w:t>
      </w:r>
      <w:r>
        <w:rPr>
          <w:lang w:val="en-US"/>
        </w:rPr>
        <w:t>. 1 J +</w:t>
      </w:r>
      <w:r>
        <w:rPr>
          <w:rFonts w:ascii="Segoe UI Symbol" w:hAnsi="Segoe UI Symbol" w:cs="Segoe UI Symbol"/>
          <w:lang w:val="en-US"/>
        </w:rPr>
        <w:t>✓</w:t>
      </w:r>
      <w:r w:rsidR="006B227C">
        <w:t xml:space="preserve">  1Jn2.3</w:t>
      </w:r>
      <w:r>
        <w:rPr>
          <w:lang w:val="en-US"/>
        </w:rPr>
        <w:t xml:space="preserve">n. </w:t>
      </w:r>
      <w:r>
        <w:rPr>
          <w:b/>
          <w:lang w:val="en-US"/>
        </w:rPr>
        <w:t>do</w:t>
      </w:r>
      <w:r>
        <w:rPr>
          <w:lang w:val="en-US"/>
        </w:rPr>
        <w:t xml:space="preserve">. Jn </w:t>
      </w:r>
      <w:r w:rsidR="006B227C">
        <w:t xml:space="preserve"> Jn6.29</w:t>
      </w:r>
      <w:r>
        <w:rPr>
          <w:lang w:val="en-US"/>
        </w:rPr>
        <w:t xml:space="preserve">. </w:t>
      </w:r>
      <w:r w:rsidR="006B227C">
        <w:t xml:space="preserve"> Jn8.29</w:t>
      </w:r>
      <w:r>
        <w:rPr>
          <w:lang w:val="en-US"/>
        </w:rPr>
        <w:t>. +*</w:t>
      </w:r>
      <w:r w:rsidR="006B227C">
        <w:t xml:space="preserve"> Jn9.31</w:t>
      </w:r>
      <w:r>
        <w:rPr>
          <w:lang w:val="en-US"/>
        </w:rPr>
        <w:t xml:space="preserve">. Ph </w:t>
      </w:r>
      <w:r w:rsidR="006B227C">
        <w:t xml:space="preserve"> Php4.18</w:t>
      </w:r>
      <w:r>
        <w:rPr>
          <w:lang w:val="en-US"/>
        </w:rPr>
        <w:t>. Col +</w:t>
      </w:r>
      <w:r>
        <w:rPr>
          <w:rFonts w:ascii="Segoe UI Symbol" w:hAnsi="Segoe UI Symbol" w:cs="Segoe UI Symbol"/>
          <w:lang w:val="en-US"/>
        </w:rPr>
        <w:t>✓</w:t>
      </w:r>
      <w:r w:rsidR="006B227C">
        <w:t xml:space="preserve"> Col1.10</w:t>
      </w:r>
      <w:r>
        <w:rPr>
          <w:lang w:val="en-US"/>
        </w:rPr>
        <w:t>. He *</w:t>
      </w:r>
      <w:r w:rsidR="006B227C">
        <w:t xml:space="preserve"> Heb13.21</w:t>
      </w:r>
      <w:r>
        <w:rPr>
          <w:lang w:val="en-US"/>
        </w:rPr>
        <w:t xml:space="preserve">. </w:t>
      </w:r>
      <w:r>
        <w:rPr>
          <w:b/>
          <w:lang w:val="en-US"/>
        </w:rPr>
        <w:t>in his sight</w:t>
      </w:r>
      <w:r>
        <w:rPr>
          <w:lang w:val="en-US"/>
        </w:rPr>
        <w:t>. Nu =</w:t>
      </w:r>
      <w:r w:rsidR="006B227C">
        <w:t xml:space="preserve"> Nu3.4</w:t>
      </w:r>
      <w:r>
        <w:rPr>
          <w:lang w:val="en-US"/>
        </w:rPr>
        <w:t xml:space="preserve">. </w:t>
      </w:r>
    </w:p>
    <w:p w:rsidR="003E23E9" w:rsidRDefault="003E23E9" w:rsidP="00710603">
      <w:pPr>
        <w:ind w:firstLine="360"/>
        <w:jc w:val="both"/>
      </w:pPr>
      <w:r>
        <w:rPr>
          <w:lang w:val="en-US"/>
        </w:rPr>
        <w:t xml:space="preserve">23. </w:t>
      </w:r>
      <w:r>
        <w:rPr>
          <w:b/>
          <w:lang w:val="en-US"/>
        </w:rPr>
        <w:t>should believe on</w:t>
      </w:r>
      <w:r>
        <w:rPr>
          <w:lang w:val="en-US"/>
        </w:rPr>
        <w:t>. 1 J *</w:t>
      </w:r>
      <w:r w:rsidR="006B227C">
        <w:t xml:space="preserve"> 1Jn5.13</w:t>
      </w:r>
      <w:r>
        <w:rPr>
          <w:lang w:val="en-US"/>
        </w:rPr>
        <w:t xml:space="preserve">. Dt </w:t>
      </w:r>
      <w:r w:rsidR="006B227C">
        <w:t xml:space="preserve"> Dt18.15-19</w:t>
      </w:r>
      <w:r>
        <w:rPr>
          <w:lang w:val="en-US"/>
        </w:rPr>
        <w:t xml:space="preserve">. Ps </w:t>
      </w:r>
      <w:r w:rsidR="006B227C">
        <w:t xml:space="preserve"> Ps2.12</w:t>
      </w:r>
      <w:r>
        <w:rPr>
          <w:lang w:val="en-US"/>
        </w:rPr>
        <w:t>. Mk *</w:t>
      </w:r>
      <w:r w:rsidR="006B227C">
        <w:t xml:space="preserve"> Mk9.7</w:t>
      </w:r>
      <w:r>
        <w:rPr>
          <w:lang w:val="en-US"/>
        </w:rPr>
        <w:t>. Jn +</w:t>
      </w:r>
      <w:r w:rsidR="006B227C">
        <w:t xml:space="preserve"> Jn5.47</w:t>
      </w:r>
      <w:r>
        <w:rPr>
          <w:lang w:val="en-US"/>
        </w:rPr>
        <w:t>. *</w:t>
      </w:r>
      <w:r w:rsidR="006B227C">
        <w:t xml:space="preserve"> Jn6.29</w:t>
      </w:r>
      <w:r>
        <w:rPr>
          <w:lang w:val="en-US"/>
        </w:rPr>
        <w:t>. *</w:t>
      </w:r>
      <w:r w:rsidR="006B227C">
        <w:t xml:space="preserve"> Jn14.1</w:t>
      </w:r>
      <w:r>
        <w:rPr>
          <w:lang w:val="en-US"/>
        </w:rPr>
        <w:t xml:space="preserve">. </w:t>
      </w:r>
      <w:r>
        <w:rPr>
          <w:rFonts w:ascii="Segoe UI Symbol" w:hAnsi="Segoe UI Symbol" w:cs="Segoe UI Symbol"/>
          <w:lang w:val="en-US"/>
        </w:rPr>
        <w:t>✓</w:t>
      </w:r>
      <w:r w:rsidR="006B227C">
        <w:t xml:space="preserve"> Jn17.3</w:t>
      </w:r>
      <w:r>
        <w:rPr>
          <w:lang w:val="en-US"/>
        </w:rPr>
        <w:t xml:space="preserve">. Ac </w:t>
      </w:r>
      <w:r>
        <w:rPr>
          <w:rFonts w:ascii="Segoe UI Symbol" w:hAnsi="Segoe UI Symbol" w:cs="Segoe UI Symbol"/>
          <w:lang w:val="en-US"/>
        </w:rPr>
        <w:t>✓</w:t>
      </w:r>
      <w:r w:rsidR="006B227C">
        <w:t xml:space="preserve"> Ac16.31</w:t>
      </w:r>
      <w:r>
        <w:rPr>
          <w:lang w:val="en-US"/>
        </w:rPr>
        <w:t xml:space="preserve">. </w:t>
      </w:r>
      <w:r w:rsidR="006B227C">
        <w:t xml:space="preserve"> Ac18.8</w:t>
      </w:r>
      <w:r>
        <w:rPr>
          <w:lang w:val="en-US"/>
        </w:rPr>
        <w:t>. 1 Ti *</w:t>
      </w:r>
      <w:r w:rsidR="006B227C">
        <w:t xml:space="preserve"> 1Ti1.15</w:t>
      </w:r>
      <w:r>
        <w:rPr>
          <w:lang w:val="en-US"/>
        </w:rPr>
        <w:t xml:space="preserve">. </w:t>
      </w:r>
      <w:r>
        <w:rPr>
          <w:b/>
          <w:lang w:val="en-US"/>
        </w:rPr>
        <w:t>the name</w:t>
      </w:r>
      <w:r>
        <w:rPr>
          <w:lang w:val="en-US"/>
        </w:rPr>
        <w:t>. Jn +</w:t>
      </w:r>
      <w:r w:rsidR="006B227C">
        <w:t xml:space="preserve"> Jn1.12</w:t>
      </w:r>
      <w:r>
        <w:rPr>
          <w:lang w:val="en-US"/>
        </w:rPr>
        <w:t xml:space="preserve">. </w:t>
      </w:r>
      <w:r>
        <w:rPr>
          <w:b/>
          <w:lang w:val="en-US"/>
        </w:rPr>
        <w:t>love</w:t>
      </w:r>
      <w:r>
        <w:rPr>
          <w:lang w:val="en-US"/>
        </w:rPr>
        <w:t xml:space="preserve">. See on ver. </w:t>
      </w:r>
      <w:r w:rsidR="006B227C">
        <w:t xml:space="preserve"> 1Jn3.11</w:t>
      </w:r>
      <w:r>
        <w:rPr>
          <w:lang w:val="en-US"/>
        </w:rPr>
        <w:t xml:space="preserve">. 1 J </w:t>
      </w:r>
      <w:r w:rsidR="006B227C">
        <w:t xml:space="preserve"> 1Jn2.8-10</w:t>
      </w:r>
      <w:r>
        <w:rPr>
          <w:lang w:val="en-US"/>
        </w:rPr>
        <w:t xml:space="preserve">. </w:t>
      </w:r>
      <w:r w:rsidR="006B227C">
        <w:t xml:space="preserve"> 1Jn4.21</w:t>
      </w:r>
      <w:r>
        <w:rPr>
          <w:lang w:val="en-US"/>
        </w:rPr>
        <w:t xml:space="preserve">. Mt </w:t>
      </w:r>
      <w:r w:rsidR="006B227C">
        <w:t xml:space="preserve"> Mt22.39</w:t>
      </w:r>
      <w:r>
        <w:rPr>
          <w:lang w:val="en-US"/>
        </w:rPr>
        <w:t>. Jn *</w:t>
      </w:r>
      <w:r w:rsidR="006B227C">
        <w:t xml:space="preserve"> Jn13.34</w:t>
      </w:r>
      <w:r>
        <w:rPr>
          <w:lang w:val="en-US"/>
        </w:rPr>
        <w:t xml:space="preserve">. </w:t>
      </w:r>
      <w:r w:rsidR="006B227C">
        <w:t xml:space="preserve"> Jn15.12</w:t>
      </w:r>
      <w:r>
        <w:rPr>
          <w:lang w:val="en-US"/>
        </w:rPr>
        <w:t xml:space="preserve">. Ep </w:t>
      </w:r>
      <w:r w:rsidR="006B227C">
        <w:t xml:space="preserve"> Eph5.2</w:t>
      </w:r>
      <w:r>
        <w:rPr>
          <w:lang w:val="en-US"/>
        </w:rPr>
        <w:t xml:space="preserve">. 1 Th </w:t>
      </w:r>
      <w:r w:rsidR="006B227C">
        <w:t xml:space="preserve"> 1Th4.9</w:t>
      </w:r>
      <w:r>
        <w:rPr>
          <w:lang w:val="en-US"/>
        </w:rPr>
        <w:t xml:space="preserve">. 1 P </w:t>
      </w:r>
      <w:r w:rsidR="006B227C">
        <w:t xml:space="preserve"> 1Pe1.22</w:t>
      </w:r>
      <w:r>
        <w:rPr>
          <w:lang w:val="en-US"/>
        </w:rPr>
        <w:t xml:space="preserve">. </w:t>
      </w:r>
      <w:r w:rsidR="006B227C">
        <w:t xml:space="preserve"> 1Pe4.8</w:t>
      </w:r>
      <w:r>
        <w:rPr>
          <w:lang w:val="en-US"/>
        </w:rPr>
        <w:t xml:space="preserve">. </w:t>
      </w:r>
    </w:p>
    <w:p w:rsidR="003E23E9" w:rsidRDefault="003E23E9" w:rsidP="00710603">
      <w:pPr>
        <w:ind w:firstLine="360"/>
        <w:jc w:val="both"/>
      </w:pPr>
      <w:r>
        <w:rPr>
          <w:lang w:val="en-US"/>
        </w:rPr>
        <w:t xml:space="preserve">24. </w:t>
      </w:r>
      <w:r>
        <w:rPr>
          <w:b/>
          <w:lang w:val="en-US"/>
        </w:rPr>
        <w:t>he that keepeth</w:t>
      </w:r>
      <w:r>
        <w:rPr>
          <w:lang w:val="en-US"/>
        </w:rPr>
        <w:t xml:space="preserve">. ver. </w:t>
      </w:r>
      <w:r w:rsidR="006B227C">
        <w:t xml:space="preserve"> 1Jn3.22</w:t>
      </w:r>
      <w:r>
        <w:rPr>
          <w:lang w:val="en-US"/>
        </w:rPr>
        <w:t>. Jn +*</w:t>
      </w:r>
      <w:r w:rsidR="006B227C">
        <w:t xml:space="preserve"> Jn13.17</w:t>
      </w:r>
      <w:r>
        <w:rPr>
          <w:lang w:val="en-US"/>
        </w:rPr>
        <w:t>. *</w:t>
      </w:r>
      <w:r w:rsidR="006B227C">
        <w:t xml:space="preserve"> Jn14.15</w:t>
      </w:r>
      <w:r>
        <w:rPr>
          <w:lang w:val="en-US"/>
        </w:rPr>
        <w:t xml:space="preserve">, </w:t>
      </w:r>
      <w:r w:rsidR="006B227C">
        <w:t xml:space="preserve"> Jn14.21-23</w:t>
      </w:r>
      <w:r>
        <w:rPr>
          <w:lang w:val="en-US"/>
        </w:rPr>
        <w:t xml:space="preserve">. </w:t>
      </w:r>
      <w:r w:rsidR="006B227C">
        <w:t xml:space="preserve"> Jn15.7-10</w:t>
      </w:r>
      <w:r>
        <w:rPr>
          <w:lang w:val="en-US"/>
        </w:rPr>
        <w:t xml:space="preserve">. </w:t>
      </w:r>
      <w:r>
        <w:rPr>
          <w:b/>
          <w:lang w:val="en-US"/>
        </w:rPr>
        <w:t>his commandments</w:t>
      </w:r>
      <w:r>
        <w:rPr>
          <w:lang w:val="en-US"/>
        </w:rPr>
        <w:t>. 1 J +</w:t>
      </w:r>
      <w:r>
        <w:rPr>
          <w:rFonts w:ascii="Segoe UI Symbol" w:hAnsi="Segoe UI Symbol" w:cs="Segoe UI Symbol"/>
          <w:lang w:val="en-US"/>
        </w:rPr>
        <w:t>✓</w:t>
      </w:r>
      <w:r w:rsidR="006B227C">
        <w:t xml:space="preserve">  1Jn2.3</w:t>
      </w:r>
      <w:r>
        <w:rPr>
          <w:lang w:val="en-US"/>
        </w:rPr>
        <w:t xml:space="preserve">n. </w:t>
      </w:r>
      <w:r>
        <w:rPr>
          <w:b/>
          <w:lang w:val="en-US"/>
        </w:rPr>
        <w:t>dwelleth</w:t>
      </w:r>
      <w:r>
        <w:rPr>
          <w:lang w:val="en-US"/>
        </w:rPr>
        <w:t xml:space="preserve">. 1 J </w:t>
      </w:r>
      <w:r w:rsidR="006B227C">
        <w:t xml:space="preserve"> 1Jn2.27</w:t>
      </w:r>
      <w:r>
        <w:rPr>
          <w:lang w:val="en-US"/>
        </w:rPr>
        <w:t xml:space="preserve">, </w:t>
      </w:r>
      <w:r w:rsidR="006B227C">
        <w:t xml:space="preserve"> 1Jn2.28</w:t>
      </w:r>
      <w:r>
        <w:rPr>
          <w:lang w:val="en-US"/>
        </w:rPr>
        <w:t xml:space="preserve">. </w:t>
      </w:r>
      <w:r w:rsidR="006B227C">
        <w:t xml:space="preserve"> 1Jn4.7</w:t>
      </w:r>
      <w:r>
        <w:rPr>
          <w:lang w:val="en-US"/>
        </w:rPr>
        <w:t xml:space="preserve">, </w:t>
      </w:r>
      <w:r w:rsidR="006B227C">
        <w:t xml:space="preserve"> 1Jn4.12</w:t>
      </w:r>
      <w:r>
        <w:rPr>
          <w:lang w:val="en-US"/>
        </w:rPr>
        <w:t xml:space="preserve">, </w:t>
      </w:r>
      <w:r w:rsidR="006B227C">
        <w:t xml:space="preserve"> 1Jn4.13</w:t>
      </w:r>
      <w:r>
        <w:rPr>
          <w:lang w:val="en-US"/>
        </w:rPr>
        <w:t xml:space="preserve">, </w:t>
      </w:r>
      <w:r w:rsidR="006B227C">
        <w:t xml:space="preserve"> 1Jn4.15</w:t>
      </w:r>
      <w:r>
        <w:rPr>
          <w:lang w:val="en-US"/>
        </w:rPr>
        <w:t xml:space="preserve">, </w:t>
      </w:r>
      <w:r w:rsidR="006B227C">
        <w:t xml:space="preserve"> 1Jn4.16</w:t>
      </w:r>
      <w:r>
        <w:rPr>
          <w:lang w:val="en-US"/>
        </w:rPr>
        <w:t xml:space="preserve">. Jn </w:t>
      </w:r>
      <w:r w:rsidR="006B227C">
        <w:t xml:space="preserve"> Jn6.54-56</w:t>
      </w:r>
      <w:r>
        <w:rPr>
          <w:lang w:val="en-US"/>
        </w:rPr>
        <w:t xml:space="preserve">. 14:23. 15:4, 5. 17:21. 1 Co </w:t>
      </w:r>
      <w:r w:rsidR="006B227C">
        <w:t xml:space="preserve"> 1Co3.16</w:t>
      </w:r>
      <w:r>
        <w:rPr>
          <w:lang w:val="en-US"/>
        </w:rPr>
        <w:t xml:space="preserve">. </w:t>
      </w:r>
      <w:r w:rsidR="006B227C">
        <w:t xml:space="preserve"> 1Co6.19</w:t>
      </w:r>
      <w:r>
        <w:rPr>
          <w:lang w:val="en-US"/>
        </w:rPr>
        <w:t>. 2 Co *</w:t>
      </w:r>
      <w:r w:rsidR="006B227C">
        <w:t xml:space="preserve"> 2Co6.16</w:t>
      </w:r>
      <w:r>
        <w:rPr>
          <w:lang w:val="en-US"/>
        </w:rPr>
        <w:t xml:space="preserve">. 2 Ti </w:t>
      </w:r>
      <w:r w:rsidR="006B227C">
        <w:t xml:space="preserve"> 2Ti1.14</w:t>
      </w:r>
      <w:r>
        <w:rPr>
          <w:lang w:val="en-US"/>
        </w:rPr>
        <w:t xml:space="preserve">. Re </w:t>
      </w:r>
      <w:r>
        <w:rPr>
          <w:rFonts w:ascii="Segoe UI Symbol" w:hAnsi="Segoe UI Symbol" w:cs="Segoe UI Symbol"/>
          <w:lang w:val="en-US"/>
        </w:rPr>
        <w:t>✓</w:t>
      </w:r>
      <w:r w:rsidR="006B227C">
        <w:t xml:space="preserve"> Re3.20</w:t>
      </w:r>
      <w:r>
        <w:rPr>
          <w:lang w:val="en-US"/>
        </w:rPr>
        <w:t xml:space="preserve">. </w:t>
      </w:r>
      <w:r>
        <w:rPr>
          <w:b/>
          <w:lang w:val="en-US"/>
        </w:rPr>
        <w:t>and he in</w:t>
      </w:r>
      <w:r>
        <w:rPr>
          <w:lang w:val="en-US"/>
        </w:rPr>
        <w:t xml:space="preserve">. 1 J </w:t>
      </w:r>
      <w:r w:rsidR="006B227C">
        <w:t xml:space="preserve"> 1Jn1.3</w:t>
      </w:r>
      <w:r>
        <w:rPr>
          <w:lang w:val="en-US"/>
        </w:rPr>
        <w:t xml:space="preserve">. Jn </w:t>
      </w:r>
      <w:r w:rsidR="006B227C">
        <w:t xml:space="preserve"> Jn14.20</w:t>
      </w:r>
      <w:r>
        <w:rPr>
          <w:lang w:val="en-US"/>
        </w:rPr>
        <w:t xml:space="preserve">. </w:t>
      </w:r>
      <w:r w:rsidR="006B227C">
        <w:t xml:space="preserve"> Jn17.21</w:t>
      </w:r>
      <w:r>
        <w:rPr>
          <w:lang w:val="en-US"/>
        </w:rPr>
        <w:t xml:space="preserve">. </w:t>
      </w:r>
      <w:r>
        <w:rPr>
          <w:b/>
          <w:lang w:val="en-US"/>
        </w:rPr>
        <w:t>hereby</w:t>
      </w:r>
      <w:r>
        <w:rPr>
          <w:lang w:val="en-US"/>
        </w:rPr>
        <w:t xml:space="preserve">. 1 J </w:t>
      </w:r>
      <w:r w:rsidR="006B227C">
        <w:t xml:space="preserve"> 1Jn4.13</w:t>
      </w:r>
      <w:r>
        <w:rPr>
          <w:lang w:val="en-US"/>
        </w:rPr>
        <w:t xml:space="preserve">. </w:t>
      </w:r>
      <w:r>
        <w:rPr>
          <w:b/>
          <w:lang w:val="en-US"/>
        </w:rPr>
        <w:t>we know</w:t>
      </w:r>
      <w:r>
        <w:rPr>
          <w:lang w:val="en-US"/>
        </w:rPr>
        <w:t>. 1 J +*</w:t>
      </w:r>
      <w:r w:rsidR="006B227C">
        <w:t xml:space="preserve">  1Jn2.3</w:t>
      </w:r>
      <w:r>
        <w:rPr>
          <w:lang w:val="en-US"/>
        </w:rPr>
        <w:t xml:space="preserve">n. </w:t>
      </w:r>
      <w:r w:rsidR="006B227C">
        <w:t xml:space="preserve"> 1Jn4.13</w:t>
      </w:r>
      <w:r>
        <w:rPr>
          <w:lang w:val="en-US"/>
        </w:rPr>
        <w:t>. Ps *</w:t>
      </w:r>
      <w:r w:rsidR="006B227C">
        <w:t xml:space="preserve"> Ps62.7</w:t>
      </w:r>
      <w:r>
        <w:rPr>
          <w:lang w:val="en-US"/>
        </w:rPr>
        <w:t>. Ro +*</w:t>
      </w:r>
      <w:r w:rsidR="006B227C">
        <w:t xml:space="preserve"> Ro8.9-17</w:t>
      </w:r>
      <w:r>
        <w:rPr>
          <w:lang w:val="en-US"/>
        </w:rPr>
        <w:t>. Ga *</w:t>
      </w:r>
      <w:r w:rsidR="006B227C">
        <w:t xml:space="preserve"> Ga4.5</w:t>
      </w:r>
      <w:r>
        <w:rPr>
          <w:lang w:val="en-US"/>
        </w:rPr>
        <w:t xml:space="preserve">, </w:t>
      </w:r>
      <w:r w:rsidR="006B227C">
        <w:t xml:space="preserve"> Ga4.6</w:t>
      </w:r>
      <w:r>
        <w:rPr>
          <w:lang w:val="en-US"/>
        </w:rPr>
        <w:t xml:space="preserve">. </w:t>
      </w:r>
      <w:r>
        <w:rPr>
          <w:b/>
          <w:lang w:val="en-US"/>
        </w:rPr>
        <w:t>the Spirit</w:t>
      </w:r>
      <w:r>
        <w:rPr>
          <w:lang w:val="en-US"/>
        </w:rPr>
        <w:t xml:space="preserve">. Gr. </w:t>
      </w:r>
      <w:r>
        <w:rPr>
          <w:i/>
          <w:lang w:val="en-US"/>
        </w:rPr>
        <w:t>pneuma,</w:t>
      </w:r>
      <w:r>
        <w:rPr>
          <w:lang w:val="en-US"/>
        </w:rPr>
        <w:t xml:space="preserve"> </w:t>
      </w:r>
      <w:r w:rsidR="006B227C">
        <w:t xml:space="preserve">  f121:121A</w:t>
      </w:r>
      <w:r>
        <w:rPr>
          <w:lang w:val="en-US"/>
        </w:rPr>
        <w:t>, Ro +</w:t>
      </w:r>
      <w:r w:rsidR="006B227C">
        <w:t xml:space="preserve">  Ro8.1</w:t>
      </w:r>
      <w:r>
        <w:rPr>
          <w:lang w:val="en-US"/>
        </w:rPr>
        <w:t>n. Jn +</w:t>
      </w:r>
      <w:r w:rsidR="006B227C">
        <w:t xml:space="preserve"> Jn7.39</w:t>
      </w:r>
      <w:r>
        <w:rPr>
          <w:lang w:val="en-US"/>
        </w:rPr>
        <w:t xml:space="preserve">. </w:t>
      </w:r>
      <w:r>
        <w:rPr>
          <w:b/>
          <w:lang w:val="en-US"/>
        </w:rPr>
        <w:t>hath given</w:t>
      </w:r>
      <w:r>
        <w:rPr>
          <w:lang w:val="en-US"/>
        </w:rPr>
        <w:t xml:space="preserve">. Jn </w:t>
      </w:r>
      <w:r w:rsidR="006B227C">
        <w:t xml:space="preserve"> Jn14.16</w:t>
      </w:r>
      <w:r>
        <w:rPr>
          <w:lang w:val="en-US"/>
        </w:rPr>
        <w:t xml:space="preserve">, </w:t>
      </w:r>
      <w:r w:rsidR="006B227C">
        <w:t xml:space="preserve"> Jn14.17</w:t>
      </w:r>
      <w:r>
        <w:rPr>
          <w:lang w:val="en-US"/>
        </w:rPr>
        <w:t xml:space="preserve">. </w:t>
      </w:r>
    </w:p>
    <w:p w:rsidR="003E23E9" w:rsidRDefault="003E23E9" w:rsidP="00710603">
      <w:pPr>
        <w:spacing w:before="360" w:after="180"/>
        <w:jc w:val="both"/>
      </w:pPr>
      <w:r>
        <w:rPr>
          <w:b/>
          <w:sz w:val="28"/>
          <w:lang w:val="en-US"/>
        </w:rPr>
        <w:t xml:space="preserve">1 JOHN 4 </w:t>
      </w:r>
    </w:p>
    <w:p w:rsidR="003E23E9" w:rsidRDefault="003E23E9" w:rsidP="00710603">
      <w:pPr>
        <w:ind w:firstLine="360"/>
        <w:jc w:val="both"/>
      </w:pPr>
      <w:r>
        <w:rPr>
          <w:i/>
          <w:lang w:val="en-US"/>
        </w:rPr>
        <w:t xml:space="preserve">The apostle warns Christians against those who falsely professed to be inspired; and gives directions for distinguishing the Spirit of truth from that of error, </w:t>
      </w:r>
      <w:r w:rsidR="006B227C">
        <w:t xml:space="preserve"> 1Jn4.1-6</w:t>
      </w:r>
      <w:r>
        <w:rPr>
          <w:i/>
          <w:lang w:val="en-US"/>
        </w:rPr>
        <w:t xml:space="preserve">. He exhorts them to “love one another,” from the example of God in giving his Son for sinners; and from various considerations, tending to show the necessity, benefit, and efficacy of this sacred affection, </w:t>
      </w:r>
      <w:r w:rsidR="006B227C">
        <w:t xml:space="preserve"> 1Jn4.7-21</w:t>
      </w:r>
      <w:r>
        <w:rPr>
          <w:i/>
          <w:lang w:val="en-US"/>
        </w:rPr>
        <w:t xml:space="preserve">. </w:t>
      </w:r>
    </w:p>
    <w:p w:rsidR="003E23E9" w:rsidRDefault="003E23E9" w:rsidP="00710603">
      <w:pPr>
        <w:ind w:firstLine="360"/>
        <w:jc w:val="both"/>
      </w:pPr>
      <w:r>
        <w:rPr>
          <w:lang w:val="en-US"/>
        </w:rPr>
        <w:t xml:space="preserve">1. </w:t>
      </w:r>
      <w:r>
        <w:rPr>
          <w:b/>
          <w:lang w:val="en-US"/>
        </w:rPr>
        <w:t>believe not</w:t>
      </w:r>
      <w:r>
        <w:rPr>
          <w:lang w:val="en-US"/>
        </w:rPr>
        <w:t>. Dt *</w:t>
      </w:r>
      <w:r w:rsidR="006B227C">
        <w:t xml:space="preserve"> Dt13.1-5</w:t>
      </w:r>
      <w:r>
        <w:rPr>
          <w:lang w:val="en-US"/>
        </w:rPr>
        <w:t>. Pr +</w:t>
      </w:r>
      <w:r>
        <w:rPr>
          <w:rFonts w:ascii="Segoe UI Symbol" w:hAnsi="Segoe UI Symbol" w:cs="Segoe UI Symbol"/>
          <w:lang w:val="en-US"/>
        </w:rPr>
        <w:t>✓</w:t>
      </w:r>
      <w:r w:rsidR="006B227C">
        <w:t xml:space="preserve"> Pr14.15</w:t>
      </w:r>
      <w:r>
        <w:rPr>
          <w:lang w:val="en-US"/>
        </w:rPr>
        <w:t>. +*</w:t>
      </w:r>
      <w:r w:rsidR="006B227C">
        <w:t xml:space="preserve"> Pr18.17</w:t>
      </w:r>
      <w:r>
        <w:rPr>
          <w:lang w:val="en-US"/>
        </w:rPr>
        <w:t>. Je *</w:t>
      </w:r>
      <w:r w:rsidR="006B227C">
        <w:t xml:space="preserve"> Je5.31</w:t>
      </w:r>
      <w:r>
        <w:rPr>
          <w:lang w:val="en-US"/>
        </w:rPr>
        <w:t>. *</w:t>
      </w:r>
      <w:r w:rsidR="006B227C">
        <w:t xml:space="preserve"> Je29.8</w:t>
      </w:r>
      <w:r>
        <w:rPr>
          <w:lang w:val="en-US"/>
        </w:rPr>
        <w:t xml:space="preserve">, </w:t>
      </w:r>
      <w:r w:rsidR="006B227C">
        <w:t xml:space="preserve"> Je29.9</w:t>
      </w:r>
      <w:r>
        <w:rPr>
          <w:lang w:val="en-US"/>
        </w:rPr>
        <w:t>. Mt *</w:t>
      </w:r>
      <w:r w:rsidR="006B227C">
        <w:t xml:space="preserve"> Mt7.15</w:t>
      </w:r>
      <w:r>
        <w:rPr>
          <w:lang w:val="en-US"/>
        </w:rPr>
        <w:t xml:space="preserve">, </w:t>
      </w:r>
      <w:r w:rsidR="006B227C">
        <w:t xml:space="preserve"> Mt7.16</w:t>
      </w:r>
      <w:r>
        <w:rPr>
          <w:lang w:val="en-US"/>
        </w:rPr>
        <w:t>. *</w:t>
      </w:r>
      <w:r w:rsidR="006B227C">
        <w:t xml:space="preserve"> Mt24.4</w:t>
      </w:r>
      <w:r>
        <w:rPr>
          <w:lang w:val="en-US"/>
        </w:rPr>
        <w:t xml:space="preserve">, </w:t>
      </w:r>
      <w:r w:rsidR="006B227C">
        <w:t xml:space="preserve"> Mt24.5</w:t>
      </w:r>
      <w:r>
        <w:rPr>
          <w:lang w:val="en-US"/>
        </w:rPr>
        <w:t>. Mk +*</w:t>
      </w:r>
      <w:r w:rsidR="006B227C">
        <w:t xml:space="preserve"> Mk4.24</w:t>
      </w:r>
      <w:r>
        <w:rPr>
          <w:lang w:val="en-US"/>
        </w:rPr>
        <w:t xml:space="preserve">. Ro </w:t>
      </w:r>
      <w:r w:rsidR="006B227C">
        <w:t xml:space="preserve"> Ro16.18</w:t>
      </w:r>
      <w:r>
        <w:rPr>
          <w:lang w:val="en-US"/>
        </w:rPr>
        <w:t xml:space="preserve">. 2 P </w:t>
      </w:r>
      <w:r w:rsidR="006B227C">
        <w:t xml:space="preserve"> 2Pe2.1</w:t>
      </w:r>
      <w:r>
        <w:rPr>
          <w:lang w:val="en-US"/>
        </w:rPr>
        <w:t xml:space="preserve">. </w:t>
      </w:r>
      <w:r>
        <w:rPr>
          <w:b/>
          <w:lang w:val="en-US"/>
        </w:rPr>
        <w:t>spirit</w:t>
      </w:r>
      <w:r>
        <w:rPr>
          <w:lang w:val="en-US"/>
        </w:rPr>
        <w:t xml:space="preserve">. </w:t>
      </w:r>
      <w:r w:rsidR="006B227C">
        <w:t xml:space="preserve">  f121:121A</w:t>
      </w:r>
      <w:r>
        <w:rPr>
          <w:lang w:val="en-US"/>
        </w:rPr>
        <w:t>, Ezk +</w:t>
      </w:r>
      <w:r w:rsidR="006B227C">
        <w:t xml:space="preserve"> Eze37.1</w:t>
      </w:r>
      <w:r>
        <w:rPr>
          <w:lang w:val="en-US"/>
        </w:rPr>
        <w:t>. Mt +</w:t>
      </w:r>
      <w:r w:rsidR="006B227C">
        <w:t xml:space="preserve"> Mt8.16</w:t>
      </w:r>
      <w:r>
        <w:rPr>
          <w:lang w:val="en-US"/>
        </w:rPr>
        <w:t xml:space="preserve">. </w:t>
      </w:r>
      <w:r>
        <w:rPr>
          <w:b/>
          <w:lang w:val="en-US"/>
        </w:rPr>
        <w:t>try</w:t>
      </w:r>
      <w:r>
        <w:rPr>
          <w:lang w:val="en-US"/>
        </w:rPr>
        <w:t>. Dt *</w:t>
      </w:r>
      <w:r w:rsidR="006B227C">
        <w:t xml:space="preserve"> Dt18.22</w:t>
      </w:r>
      <w:r>
        <w:rPr>
          <w:lang w:val="en-US"/>
        </w:rPr>
        <w:t xml:space="preserve">. Jb </w:t>
      </w:r>
      <w:r w:rsidR="006B227C">
        <w:t xml:space="preserve"> Job34.4</w:t>
      </w:r>
      <w:r>
        <w:rPr>
          <w:lang w:val="en-US"/>
        </w:rPr>
        <w:t>. Pr +*</w:t>
      </w:r>
      <w:r w:rsidR="006B227C">
        <w:t xml:space="preserve"> Pr18.17</w:t>
      </w:r>
      <w:r>
        <w:rPr>
          <w:lang w:val="en-US"/>
        </w:rPr>
        <w:t xml:space="preserve">. Is </w:t>
      </w:r>
      <w:r>
        <w:rPr>
          <w:rFonts w:ascii="Segoe UI Symbol" w:hAnsi="Segoe UI Symbol" w:cs="Segoe UI Symbol"/>
          <w:lang w:val="en-US"/>
        </w:rPr>
        <w:t>✓</w:t>
      </w:r>
      <w:r w:rsidR="006B227C">
        <w:t xml:space="preserve"> Is8.20</w:t>
      </w:r>
      <w:r>
        <w:rPr>
          <w:lang w:val="en-US"/>
        </w:rPr>
        <w:t xml:space="preserve">. Lk </w:t>
      </w:r>
      <w:r w:rsidR="006B227C">
        <w:t xml:space="preserve"> Lk12.57</w:t>
      </w:r>
      <w:r>
        <w:rPr>
          <w:lang w:val="en-US"/>
        </w:rPr>
        <w:t>. Ac +*</w:t>
      </w:r>
      <w:r w:rsidR="006B227C">
        <w:t xml:space="preserve"> Ac17.11</w:t>
      </w:r>
      <w:r>
        <w:rPr>
          <w:lang w:val="en-US"/>
        </w:rPr>
        <w:t xml:space="preserve">. Ro </w:t>
      </w:r>
      <w:r w:rsidR="006B227C">
        <w:t xml:space="preserve"> Ro16.19</w:t>
      </w:r>
      <w:r>
        <w:rPr>
          <w:lang w:val="en-US"/>
        </w:rPr>
        <w:t xml:space="preserve">. 1 Co </w:t>
      </w:r>
      <w:r w:rsidR="006B227C">
        <w:t xml:space="preserve"> 1Co12.10</w:t>
      </w:r>
      <w:r>
        <w:rPr>
          <w:lang w:val="en-US"/>
        </w:rPr>
        <w:t xml:space="preserve">. </w:t>
      </w:r>
      <w:r>
        <w:rPr>
          <w:rFonts w:ascii="Segoe UI Symbol" w:hAnsi="Segoe UI Symbol" w:cs="Segoe UI Symbol"/>
          <w:lang w:val="en-US"/>
        </w:rPr>
        <w:t>✓</w:t>
      </w:r>
      <w:r w:rsidR="006B227C">
        <w:t xml:space="preserve"> 1Co14.29</w:t>
      </w:r>
      <w:r>
        <w:rPr>
          <w:lang w:val="en-US"/>
        </w:rPr>
        <w:t>. 1 Th +</w:t>
      </w:r>
      <w:r>
        <w:rPr>
          <w:rFonts w:ascii="Segoe UI Symbol" w:hAnsi="Segoe UI Symbol" w:cs="Segoe UI Symbol"/>
          <w:lang w:val="en-US"/>
        </w:rPr>
        <w:t>✓</w:t>
      </w:r>
      <w:r w:rsidR="006B227C">
        <w:t xml:space="preserve"> 1Th5.21</w:t>
      </w:r>
      <w:r>
        <w:rPr>
          <w:lang w:val="en-US"/>
        </w:rPr>
        <w:t>. Re *</w:t>
      </w:r>
      <w:r w:rsidR="006B227C">
        <w:t xml:space="preserve"> Re2.2</w:t>
      </w:r>
      <w:r>
        <w:rPr>
          <w:lang w:val="en-US"/>
        </w:rPr>
        <w:t xml:space="preserve">. </w:t>
      </w:r>
      <w:r>
        <w:rPr>
          <w:b/>
          <w:lang w:val="en-US"/>
        </w:rPr>
        <w:t>spirits</w:t>
      </w:r>
      <w:r>
        <w:rPr>
          <w:lang w:val="en-US"/>
        </w:rPr>
        <w:t xml:space="preserve">. Gr. </w:t>
      </w:r>
      <w:r>
        <w:rPr>
          <w:i/>
          <w:lang w:val="en-US"/>
        </w:rPr>
        <w:t>pneuma,</w:t>
      </w:r>
      <w:r>
        <w:rPr>
          <w:lang w:val="en-US"/>
        </w:rPr>
        <w:t xml:space="preserve"> Mt +</w:t>
      </w:r>
      <w:r w:rsidR="006B227C">
        <w:t xml:space="preserve"> Mt8.16</w:t>
      </w:r>
      <w:r>
        <w:rPr>
          <w:lang w:val="en-US"/>
        </w:rPr>
        <w:t xml:space="preserve">. </w:t>
      </w:r>
      <w:r>
        <w:rPr>
          <w:b/>
          <w:lang w:val="en-US"/>
        </w:rPr>
        <w:t>many false prophets</w:t>
      </w:r>
      <w:r>
        <w:rPr>
          <w:lang w:val="en-US"/>
        </w:rPr>
        <w:t>. T#473. 1 J +</w:t>
      </w:r>
      <w:r w:rsidR="006B227C">
        <w:t xml:space="preserve"> 1Jn2.18</w:t>
      </w:r>
      <w:r>
        <w:rPr>
          <w:lang w:val="en-US"/>
        </w:rPr>
        <w:t xml:space="preserve">. 1 K </w:t>
      </w:r>
      <w:r w:rsidR="006B227C">
        <w:t xml:space="preserve"> 1Ki18.22</w:t>
      </w:r>
      <w:r>
        <w:rPr>
          <w:lang w:val="en-US"/>
        </w:rPr>
        <w:t xml:space="preserve">. Je </w:t>
      </w:r>
      <w:r w:rsidR="006B227C">
        <w:t xml:space="preserve"> Je10.21</w:t>
      </w:r>
      <w:r>
        <w:rPr>
          <w:lang w:val="en-US"/>
        </w:rPr>
        <w:t>. Ezk *</w:t>
      </w:r>
      <w:r w:rsidR="006B227C">
        <w:t xml:space="preserve">  Eze14.10</w:t>
      </w:r>
      <w:r>
        <w:rPr>
          <w:lang w:val="en-US"/>
        </w:rPr>
        <w:t>n. Mt 7:+</w:t>
      </w:r>
      <w:r w:rsidR="006B227C">
        <w:t xml:space="preserve"> Mt7.15</w:t>
      </w:r>
      <w:r>
        <w:rPr>
          <w:lang w:val="en-US"/>
        </w:rPr>
        <w:t xml:space="preserve">, </w:t>
      </w:r>
      <w:r w:rsidR="006B227C">
        <w:t xml:space="preserve"> Mt7.22</w:t>
      </w:r>
      <w:r>
        <w:rPr>
          <w:lang w:val="en-US"/>
        </w:rPr>
        <w:t xml:space="preserve">, </w:t>
      </w:r>
      <w:r w:rsidR="006B227C">
        <w:t xml:space="preserve"> Mt7.23</w:t>
      </w:r>
      <w:r>
        <w:rPr>
          <w:lang w:val="en-US"/>
        </w:rPr>
        <w:t xml:space="preserve">. </w:t>
      </w:r>
      <w:r w:rsidR="006B227C">
        <w:t xml:space="preserve"> Mt24.5</w:t>
      </w:r>
      <w:r>
        <w:rPr>
          <w:lang w:val="en-US"/>
        </w:rPr>
        <w:t xml:space="preserve">, </w:t>
      </w:r>
      <w:r w:rsidR="006B227C">
        <w:t xml:space="preserve"> Mt24.11</w:t>
      </w:r>
      <w:r>
        <w:rPr>
          <w:lang w:val="en-US"/>
        </w:rPr>
        <w:t xml:space="preserve">, </w:t>
      </w:r>
      <w:r w:rsidR="006B227C">
        <w:t xml:space="preserve"> Mt24.23-26</w:t>
      </w:r>
      <w:r>
        <w:rPr>
          <w:lang w:val="en-US"/>
        </w:rPr>
        <w:t xml:space="preserve">. Mk </w:t>
      </w:r>
      <w:r w:rsidR="006B227C">
        <w:t xml:space="preserve"> Mk13.21</w:t>
      </w:r>
      <w:r>
        <w:rPr>
          <w:lang w:val="en-US"/>
        </w:rPr>
        <w:t xml:space="preserve">, </w:t>
      </w:r>
      <w:r w:rsidR="006B227C">
        <w:t xml:space="preserve"> Mk13.22</w:t>
      </w:r>
      <w:r>
        <w:rPr>
          <w:lang w:val="en-US"/>
        </w:rPr>
        <w:t>. Lk *</w:t>
      </w:r>
      <w:r w:rsidR="006B227C">
        <w:t xml:space="preserve"> Lk21.8</w:t>
      </w:r>
      <w:r>
        <w:rPr>
          <w:lang w:val="en-US"/>
        </w:rPr>
        <w:t>. Ac *</w:t>
      </w:r>
      <w:r w:rsidR="006B227C">
        <w:t xml:space="preserve"> Ac20.29</w:t>
      </w:r>
      <w:r>
        <w:rPr>
          <w:lang w:val="en-US"/>
        </w:rPr>
        <w:t xml:space="preserve">, </w:t>
      </w:r>
      <w:r w:rsidR="006B227C">
        <w:t xml:space="preserve"> Ac20.30</w:t>
      </w:r>
      <w:r>
        <w:rPr>
          <w:lang w:val="en-US"/>
        </w:rPr>
        <w:t>. 1 Ti +*</w:t>
      </w:r>
      <w:r w:rsidR="006B227C">
        <w:t xml:space="preserve"> 1Ti4.1</w:t>
      </w:r>
      <w:r>
        <w:rPr>
          <w:lang w:val="en-US"/>
        </w:rPr>
        <w:t>. 2 Ti *</w:t>
      </w:r>
      <w:r w:rsidR="006B227C">
        <w:t xml:space="preserve"> 2Ti3.13</w:t>
      </w:r>
      <w:r>
        <w:rPr>
          <w:lang w:val="en-US"/>
        </w:rPr>
        <w:t>. 2 P *</w:t>
      </w:r>
      <w:r w:rsidR="006B227C">
        <w:t xml:space="preserve"> 2Pe2.1</w:t>
      </w:r>
      <w:r>
        <w:rPr>
          <w:lang w:val="en-US"/>
        </w:rPr>
        <w:t>. 2 J *</w:t>
      </w:r>
      <w:r w:rsidR="006B227C">
        <w:t xml:space="preserve"> 2Jn7</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2. </w:t>
      </w:r>
      <w:r>
        <w:rPr>
          <w:b/>
          <w:lang w:val="en-US"/>
        </w:rPr>
        <w:t>Hereby know</w:t>
      </w:r>
      <w:r>
        <w:rPr>
          <w:lang w:val="en-US"/>
        </w:rPr>
        <w:t xml:space="preserve">. Mt </w:t>
      </w:r>
      <w:r w:rsidR="006B227C">
        <w:t xml:space="preserve"> Mt11.27</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Jn +</w:t>
      </w:r>
      <w:r w:rsidR="006B227C">
        <w:t xml:space="preserve"> Jn7.39</w:t>
      </w:r>
      <w:r>
        <w:rPr>
          <w:lang w:val="en-US"/>
        </w:rPr>
        <w:t>. Ph +</w:t>
      </w:r>
      <w:r w:rsidR="006B227C">
        <w:t xml:space="preserve"> Php3.3</w:t>
      </w:r>
      <w:r>
        <w:rPr>
          <w:lang w:val="en-US"/>
        </w:rPr>
        <w:t xml:space="preserve">. </w:t>
      </w:r>
      <w:r>
        <w:rPr>
          <w:b/>
          <w:lang w:val="en-US"/>
        </w:rPr>
        <w:t>Every</w:t>
      </w:r>
      <w:r>
        <w:rPr>
          <w:lang w:val="en-US"/>
        </w:rPr>
        <w:t xml:space="preserve">. 1 J </w:t>
      </w:r>
      <w:r w:rsidR="006B227C">
        <w:t xml:space="preserve"> 1Jn5.1</w:t>
      </w:r>
      <w:r>
        <w:rPr>
          <w:lang w:val="en-US"/>
        </w:rPr>
        <w:t xml:space="preserve">. Jn </w:t>
      </w:r>
      <w:r w:rsidR="006B227C">
        <w:t xml:space="preserve"> Jn16.13-15</w:t>
      </w:r>
      <w:r>
        <w:rPr>
          <w:lang w:val="en-US"/>
        </w:rPr>
        <w:t>. 1 Co +*</w:t>
      </w:r>
      <w:r w:rsidR="006B227C">
        <w:t xml:space="preserve"> 1Co12.3</w:t>
      </w:r>
      <w:r>
        <w:rPr>
          <w:lang w:val="en-US"/>
        </w:rPr>
        <w:t xml:space="preserve">. </w:t>
      </w:r>
      <w:r>
        <w:rPr>
          <w:b/>
          <w:lang w:val="en-US"/>
        </w:rPr>
        <w:t>spirit</w:t>
      </w:r>
      <w:r>
        <w:rPr>
          <w:lang w:val="en-US"/>
        </w:rPr>
        <w:t xml:space="preserve">. Gr. </w:t>
      </w:r>
      <w:r>
        <w:rPr>
          <w:i/>
          <w:lang w:val="en-US"/>
        </w:rPr>
        <w:t>pneuma.</w:t>
      </w:r>
      <w:r>
        <w:rPr>
          <w:lang w:val="en-US"/>
        </w:rPr>
        <w:t xml:space="preserve"> B. F. Wescott states, “There is an endless variety in the operations of the Spirit (1 Co </w:t>
      </w:r>
      <w:r w:rsidR="006B227C">
        <w:t xml:space="preserve"> 1Co12.4</w:t>
      </w:r>
      <w:r>
        <w:rPr>
          <w:lang w:val="en-US"/>
        </w:rPr>
        <w:t xml:space="preserve">). These severally appear to find characteristic organs in ‘spirits’ which are capable of acting on man’s spirit. Compare 1 Co </w:t>
      </w:r>
      <w:r w:rsidR="006B227C">
        <w:t xml:space="preserve"> 1Co12.10</w:t>
      </w:r>
      <w:r>
        <w:rPr>
          <w:lang w:val="en-US"/>
        </w:rPr>
        <w:t xml:space="preserve">. </w:t>
      </w:r>
      <w:r w:rsidR="006B227C">
        <w:t xml:space="preserve"> 1Co14.12</w:t>
      </w:r>
      <w:r>
        <w:rPr>
          <w:lang w:val="en-US"/>
        </w:rPr>
        <w:t xml:space="preserve">, </w:t>
      </w:r>
      <w:r w:rsidR="006B227C">
        <w:t xml:space="preserve"> 1Co14.32</w:t>
      </w:r>
      <w:r>
        <w:rPr>
          <w:lang w:val="en-US"/>
        </w:rPr>
        <w:t xml:space="preserve">. He </w:t>
      </w:r>
      <w:r w:rsidR="006B227C">
        <w:t xml:space="preserve"> Heb1.14</w:t>
      </w:r>
      <w:r>
        <w:rPr>
          <w:lang w:val="en-US"/>
        </w:rPr>
        <w:t>. (</w:t>
      </w:r>
      <w:r w:rsidR="006B227C">
        <w:t xml:space="preserve"> Heb12.9</w:t>
      </w:r>
      <w:r>
        <w:rPr>
          <w:lang w:val="en-US"/>
        </w:rPr>
        <w:t xml:space="preserve">, </w:t>
      </w:r>
      <w:r w:rsidR="006B227C">
        <w:t xml:space="preserve"> Heb12.23</w:t>
      </w:r>
      <w:r>
        <w:rPr>
          <w:lang w:val="en-US"/>
        </w:rPr>
        <w:t xml:space="preserve">), (1 P </w:t>
      </w:r>
      <w:r w:rsidR="006B227C">
        <w:t xml:space="preserve"> 1Pe3.19</w:t>
      </w:r>
      <w:r>
        <w:rPr>
          <w:lang w:val="en-US"/>
        </w:rPr>
        <w:t xml:space="preserve">), (Re </w:t>
      </w:r>
      <w:r w:rsidR="006B227C">
        <w:t xml:space="preserve"> Re22.6</w:t>
      </w:r>
      <w:r>
        <w:rPr>
          <w:lang w:val="en-US"/>
        </w:rPr>
        <w:t xml:space="preserve">); Re </w:t>
      </w:r>
      <w:r w:rsidR="006B227C">
        <w:t xml:space="preserve"> Re1.4</w:t>
      </w:r>
      <w:r>
        <w:rPr>
          <w:lang w:val="en-US"/>
        </w:rPr>
        <w:t xml:space="preserve">. </w:t>
      </w:r>
      <w:r w:rsidR="006B227C">
        <w:t xml:space="preserve"> Re3.1</w:t>
      </w:r>
      <w:r>
        <w:rPr>
          <w:lang w:val="en-US"/>
        </w:rPr>
        <w:t xml:space="preserve">. </w:t>
      </w:r>
      <w:r w:rsidR="006B227C">
        <w:t xml:space="preserve"> Re4.5</w:t>
      </w:r>
      <w:r>
        <w:rPr>
          <w:lang w:val="en-US"/>
        </w:rPr>
        <w:t xml:space="preserve">. </w:t>
      </w:r>
      <w:r w:rsidR="006B227C">
        <w:t xml:space="preserve"> Re5.6</w:t>
      </w:r>
      <w:r>
        <w:rPr>
          <w:lang w:val="en-US"/>
        </w:rPr>
        <w:t>” (</w:t>
      </w:r>
      <w:r>
        <w:rPr>
          <w:i/>
          <w:lang w:val="en-US"/>
        </w:rPr>
        <w:t>The Epistles of St</w:t>
      </w:r>
      <w:r>
        <w:rPr>
          <w:lang w:val="en-US"/>
        </w:rPr>
        <w:t xml:space="preserve">. </w:t>
      </w:r>
      <w:r>
        <w:rPr>
          <w:i/>
          <w:lang w:val="en-US"/>
        </w:rPr>
        <w:t>John</w:t>
      </w:r>
      <w:r>
        <w:rPr>
          <w:lang w:val="en-US"/>
        </w:rPr>
        <w:t xml:space="preserve">, p. 141). Ac </w:t>
      </w:r>
      <w:r w:rsidR="006B227C">
        <w:t xml:space="preserve"> Ac23.9</w:t>
      </w:r>
      <w:r>
        <w:rPr>
          <w:lang w:val="en-US"/>
        </w:rPr>
        <w:t xml:space="preserve">. 1 Co </w:t>
      </w:r>
      <w:r w:rsidR="006B227C">
        <w:t xml:space="preserve"> </w:t>
      </w:r>
      <w:r w:rsidR="006B227C">
        <w:lastRenderedPageBreak/>
        <w:t>1Co12.10</w:t>
      </w:r>
      <w:r>
        <w:rPr>
          <w:lang w:val="en-US"/>
        </w:rPr>
        <w:t xml:space="preserve">. 2 Co </w:t>
      </w:r>
      <w:r w:rsidR="006B227C">
        <w:t xml:space="preserve"> 2Co11.4</w:t>
      </w:r>
      <w:r>
        <w:rPr>
          <w:lang w:val="en-US"/>
        </w:rPr>
        <w:t xml:space="preserve">. For the other uses of </w:t>
      </w:r>
      <w:r>
        <w:rPr>
          <w:i/>
          <w:lang w:val="en-US"/>
        </w:rPr>
        <w:t>pneuma,</w:t>
      </w:r>
      <w:r>
        <w:rPr>
          <w:lang w:val="en-US"/>
        </w:rPr>
        <w:t xml:space="preserve"> see Mt +</w:t>
      </w:r>
      <w:r w:rsidR="006B227C">
        <w:t xml:space="preserve">  Mt8.16</w:t>
      </w:r>
      <w:r>
        <w:rPr>
          <w:lang w:val="en-US"/>
        </w:rPr>
        <w:t xml:space="preserve">n. </w:t>
      </w:r>
      <w:r>
        <w:rPr>
          <w:b/>
          <w:lang w:val="en-US"/>
        </w:rPr>
        <w:t>come</w:t>
      </w:r>
      <w:r>
        <w:rPr>
          <w:lang w:val="en-US"/>
        </w:rPr>
        <w:t xml:space="preserve">. </w:t>
      </w:r>
      <w:r w:rsidR="006B227C">
        <w:t xml:space="preserve">  f108:108B</w:t>
      </w:r>
      <w:r>
        <w:rPr>
          <w:lang w:val="en-US"/>
        </w:rPr>
        <w:t>, Mt +</w:t>
      </w:r>
      <w:r w:rsidR="006B227C">
        <w:t xml:space="preserve"> Mt11.3</w:t>
      </w:r>
      <w:r>
        <w:rPr>
          <w:lang w:val="en-US"/>
        </w:rPr>
        <w:t>. Note the three forms of the verb “come” (</w:t>
      </w:r>
      <w:r>
        <w:rPr>
          <w:i/>
          <w:lang w:val="en-US"/>
        </w:rPr>
        <w:t>erchomai</w:t>
      </w:r>
      <w:r>
        <w:rPr>
          <w:lang w:val="en-US"/>
        </w:rPr>
        <w:t>). Here, it is the perfect participle (</w:t>
      </w:r>
      <w:r>
        <w:rPr>
          <w:i/>
          <w:lang w:val="en-US"/>
        </w:rPr>
        <w:t>eleeuthota</w:t>
      </w:r>
      <w:r>
        <w:rPr>
          <w:lang w:val="en-US"/>
        </w:rPr>
        <w:t xml:space="preserve">), “being come.” In 1 J </w:t>
      </w:r>
      <w:r w:rsidR="006B227C">
        <w:t xml:space="preserve"> 1Jn5.6</w:t>
      </w:r>
      <w:r>
        <w:rPr>
          <w:lang w:val="en-US"/>
        </w:rPr>
        <w:t>, it is the aorist participle (</w:t>
      </w:r>
      <w:r>
        <w:rPr>
          <w:i/>
          <w:lang w:val="en-US"/>
        </w:rPr>
        <w:t>ho elthon</w:t>
      </w:r>
      <w:r>
        <w:rPr>
          <w:lang w:val="en-US"/>
        </w:rPr>
        <w:t xml:space="preserve">), “this is he that came.” While in 2 J </w:t>
      </w:r>
      <w:r w:rsidR="006B227C">
        <w:t xml:space="preserve"> 2Jn7</w:t>
      </w:r>
      <w:r>
        <w:rPr>
          <w:lang w:val="en-US"/>
        </w:rPr>
        <w:t xml:space="preserve"> it is the present participle (</w:t>
      </w:r>
      <w:r>
        <w:rPr>
          <w:i/>
          <w:lang w:val="en-US"/>
        </w:rPr>
        <w:t>erchomenon</w:t>
      </w:r>
      <w:r>
        <w:rPr>
          <w:lang w:val="en-US"/>
        </w:rPr>
        <w:t xml:space="preserve">), “who confess not that Jesus Christ is coming in the flesh”: i.e., in his human nature, the same Jesus, in like manner as he went into heaven (Ac </w:t>
      </w:r>
      <w:r w:rsidR="006B227C">
        <w:t xml:space="preserve"> Ac1.11</w:t>
      </w:r>
      <w:r>
        <w:rPr>
          <w:lang w:val="en-US"/>
        </w:rPr>
        <w:t xml:space="preserve">). ver. </w:t>
      </w:r>
      <w:r w:rsidR="006B227C">
        <w:t xml:space="preserve"> 1Jn4.3</w:t>
      </w:r>
      <w:r>
        <w:rPr>
          <w:lang w:val="en-US"/>
        </w:rPr>
        <w:t>. Jn +*</w:t>
      </w:r>
      <w:r w:rsidR="006B227C">
        <w:t xml:space="preserve"> Jn1.14</w:t>
      </w:r>
      <w:r>
        <w:rPr>
          <w:lang w:val="en-US"/>
        </w:rPr>
        <w:t>. 1 Ti *</w:t>
      </w:r>
      <w:r w:rsidR="006B227C">
        <w:t xml:space="preserve"> 1Ti3.16</w:t>
      </w:r>
      <w:r>
        <w:rPr>
          <w:lang w:val="en-US"/>
        </w:rPr>
        <w:t xml:space="preserve">. 2 J </w:t>
      </w:r>
      <w:r w:rsidR="006B227C">
        <w:t xml:space="preserve"> 2Jn7</w:t>
      </w:r>
      <w:r>
        <w:rPr>
          <w:lang w:val="en-US"/>
        </w:rPr>
        <w:t xml:space="preserve">. </w:t>
      </w:r>
      <w:r>
        <w:rPr>
          <w:b/>
          <w:lang w:val="en-US"/>
        </w:rPr>
        <w:t>flesh</w:t>
      </w:r>
      <w:r>
        <w:rPr>
          <w:lang w:val="en-US"/>
        </w:rPr>
        <w:t xml:space="preserve">. </w:t>
      </w:r>
      <w:r w:rsidR="006B227C">
        <w:t xml:space="preserve">  f171:171Q</w:t>
      </w:r>
      <w:r>
        <w:rPr>
          <w:lang w:val="en-US"/>
        </w:rPr>
        <w:t>, Jn +</w:t>
      </w:r>
      <w:r w:rsidR="006B227C">
        <w:t xml:space="preserve"> Jn1.14</w:t>
      </w:r>
      <w:r>
        <w:rPr>
          <w:lang w:val="en-US"/>
        </w:rPr>
        <w:t xml:space="preserve">. i.e. in His real human nature. </w:t>
      </w:r>
    </w:p>
    <w:p w:rsidR="003E23E9" w:rsidRDefault="003E23E9" w:rsidP="00710603">
      <w:pPr>
        <w:ind w:firstLine="360"/>
        <w:jc w:val="both"/>
      </w:pPr>
      <w:r>
        <w:rPr>
          <w:lang w:val="en-US"/>
        </w:rPr>
        <w:t xml:space="preserve">3. </w:t>
      </w:r>
      <w:r>
        <w:rPr>
          <w:b/>
          <w:lang w:val="en-US"/>
        </w:rPr>
        <w:t>spirit</w:t>
      </w:r>
      <w:r>
        <w:rPr>
          <w:lang w:val="en-US"/>
        </w:rPr>
        <w:t xml:space="preserve">. Gr. </w:t>
      </w:r>
      <w:r>
        <w:rPr>
          <w:i/>
          <w:lang w:val="en-US"/>
        </w:rPr>
        <w:t>pneuma,</w:t>
      </w:r>
      <w:r>
        <w:rPr>
          <w:lang w:val="en-US"/>
        </w:rPr>
        <w:t xml:space="preserve"> Mt +</w:t>
      </w:r>
      <w:r w:rsidR="006B227C">
        <w:t xml:space="preserve"> Mt8.16</w:t>
      </w:r>
      <w:r>
        <w:rPr>
          <w:lang w:val="en-US"/>
        </w:rPr>
        <w:t xml:space="preserve">. </w:t>
      </w:r>
      <w:r>
        <w:rPr>
          <w:b/>
          <w:lang w:val="en-US"/>
        </w:rPr>
        <w:t>that confesseth not</w:t>
      </w:r>
      <w:r>
        <w:rPr>
          <w:lang w:val="en-US"/>
        </w:rPr>
        <w:t xml:space="preserve">. 1 J </w:t>
      </w:r>
      <w:r w:rsidR="006B227C">
        <w:t xml:space="preserve"> 1Jn2.22</w:t>
      </w:r>
      <w:r>
        <w:rPr>
          <w:lang w:val="en-US"/>
        </w:rPr>
        <w:t xml:space="preserve">. 2 J </w:t>
      </w:r>
      <w:r w:rsidR="006B227C">
        <w:t xml:space="preserve"> 2Jn7</w:t>
      </w:r>
      <w:r>
        <w:rPr>
          <w:lang w:val="en-US"/>
        </w:rPr>
        <w:t xml:space="preserve">. </w:t>
      </w:r>
      <w:r>
        <w:rPr>
          <w:b/>
          <w:lang w:val="en-US"/>
        </w:rPr>
        <w:t>flesh</w:t>
      </w:r>
      <w:r>
        <w:rPr>
          <w:lang w:val="en-US"/>
        </w:rPr>
        <w:t xml:space="preserve">. T#69. Mt </w:t>
      </w:r>
      <w:r w:rsidR="006B227C">
        <w:t xml:space="preserve"> Mt1.1</w:t>
      </w:r>
      <w:r>
        <w:rPr>
          <w:lang w:val="en-US"/>
        </w:rPr>
        <w:t xml:space="preserve">. </w:t>
      </w:r>
      <w:r w:rsidR="006B227C">
        <w:t xml:space="preserve"> Mt8.20</w:t>
      </w:r>
      <w:r>
        <w:rPr>
          <w:lang w:val="en-US"/>
        </w:rPr>
        <w:t xml:space="preserve">. Lk </w:t>
      </w:r>
      <w:r w:rsidR="006B227C">
        <w:t xml:space="preserve"> Lk2.52</w:t>
      </w:r>
      <w:r>
        <w:rPr>
          <w:lang w:val="en-US"/>
        </w:rPr>
        <w:t>. Jn *</w:t>
      </w:r>
      <w:r w:rsidR="006B227C">
        <w:t xml:space="preserve"> Jn1.14</w:t>
      </w:r>
      <w:r>
        <w:rPr>
          <w:lang w:val="en-US"/>
        </w:rPr>
        <w:t xml:space="preserve">. 1 Ti </w:t>
      </w:r>
      <w:r w:rsidR="006B227C">
        <w:t xml:space="preserve"> 1Ti2.5</w:t>
      </w:r>
      <w:r>
        <w:rPr>
          <w:lang w:val="en-US"/>
        </w:rPr>
        <w:t xml:space="preserve">. He </w:t>
      </w:r>
      <w:r w:rsidR="006B227C">
        <w:t xml:space="preserve"> Heb2.14-18</w:t>
      </w:r>
      <w:r>
        <w:rPr>
          <w:lang w:val="en-US"/>
        </w:rPr>
        <w:t xml:space="preserve">. </w:t>
      </w:r>
      <w:r>
        <w:rPr>
          <w:b/>
          <w:lang w:val="en-US"/>
        </w:rPr>
        <w:t>of antichrist</w:t>
      </w:r>
      <w:r>
        <w:rPr>
          <w:lang w:val="en-US"/>
        </w:rPr>
        <w:t xml:space="preserve">. See on 1 J </w:t>
      </w:r>
      <w:r w:rsidR="006B227C">
        <w:t xml:space="preserve"> 1Jn2.18</w:t>
      </w:r>
      <w:r>
        <w:rPr>
          <w:lang w:val="en-US"/>
        </w:rPr>
        <w:t xml:space="preserve">, </w:t>
      </w:r>
      <w:r w:rsidR="006B227C">
        <w:t xml:space="preserve"> 1Jn2.22</w:t>
      </w:r>
      <w:r>
        <w:rPr>
          <w:lang w:val="en-US"/>
        </w:rPr>
        <w:t xml:space="preserve">. 2 Th </w:t>
      </w:r>
      <w:r w:rsidR="006B227C">
        <w:t xml:space="preserve"> 2Th2.7</w:t>
      </w:r>
      <w:r>
        <w:rPr>
          <w:lang w:val="en-US"/>
        </w:rPr>
        <w:t xml:space="preserve">, </w:t>
      </w:r>
      <w:r w:rsidR="006B227C">
        <w:t xml:space="preserve"> 2Th2.8</w:t>
      </w:r>
      <w:r>
        <w:rPr>
          <w:lang w:val="en-US"/>
        </w:rPr>
        <w:t xml:space="preserve">. 2 J </w:t>
      </w:r>
      <w:r w:rsidR="006B227C">
        <w:t xml:space="preserve"> 2Jn7</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4. </w:t>
      </w:r>
      <w:r>
        <w:rPr>
          <w:b/>
          <w:lang w:val="en-US"/>
        </w:rPr>
        <w:t>are</w:t>
      </w:r>
      <w:r>
        <w:rPr>
          <w:lang w:val="en-US"/>
        </w:rPr>
        <w:t xml:space="preserve">. ver. </w:t>
      </w:r>
      <w:r w:rsidR="006B227C">
        <w:t xml:space="preserve"> 1Jn4.6</w:t>
      </w:r>
      <w:r>
        <w:rPr>
          <w:lang w:val="en-US"/>
        </w:rPr>
        <w:t xml:space="preserve">, </w:t>
      </w:r>
      <w:r w:rsidR="006B227C">
        <w:t xml:space="preserve"> 1Jn4.16</w:t>
      </w:r>
      <w:r>
        <w:rPr>
          <w:lang w:val="en-US"/>
        </w:rPr>
        <w:t xml:space="preserve">. 1 J </w:t>
      </w:r>
      <w:r w:rsidR="006B227C">
        <w:t xml:space="preserve"> 1Jn3.9</w:t>
      </w:r>
      <w:r>
        <w:rPr>
          <w:lang w:val="en-US"/>
        </w:rPr>
        <w:t xml:space="preserve">, </w:t>
      </w:r>
      <w:r w:rsidR="006B227C">
        <w:t xml:space="preserve"> 1Jn3.10</w:t>
      </w:r>
      <w:r>
        <w:rPr>
          <w:lang w:val="en-US"/>
        </w:rPr>
        <w:t xml:space="preserve">. </w:t>
      </w:r>
      <w:r w:rsidR="006B227C">
        <w:t xml:space="preserve"> 1Jn5.19</w:t>
      </w:r>
      <w:r>
        <w:rPr>
          <w:lang w:val="en-US"/>
        </w:rPr>
        <w:t xml:space="preserve">. </w:t>
      </w:r>
      <w:r>
        <w:rPr>
          <w:b/>
          <w:lang w:val="en-US"/>
        </w:rPr>
        <w:t>little children</w:t>
      </w:r>
      <w:r>
        <w:rPr>
          <w:lang w:val="en-US"/>
        </w:rPr>
        <w:t>. 1 J +</w:t>
      </w:r>
      <w:r w:rsidR="006B227C">
        <w:t xml:space="preserve"> 1Jn2.1</w:t>
      </w:r>
      <w:r>
        <w:rPr>
          <w:lang w:val="en-US"/>
        </w:rPr>
        <w:t xml:space="preserve">. </w:t>
      </w:r>
      <w:r>
        <w:rPr>
          <w:b/>
          <w:lang w:val="en-US"/>
        </w:rPr>
        <w:t>have overcome</w:t>
      </w:r>
      <w:r>
        <w:rPr>
          <w:lang w:val="en-US"/>
        </w:rPr>
        <w:t>. 1 J +</w:t>
      </w:r>
      <w:r w:rsidR="006B227C">
        <w:t xml:space="preserve"> 1Jn2.13</w:t>
      </w:r>
      <w:r>
        <w:rPr>
          <w:lang w:val="en-US"/>
        </w:rPr>
        <w:t>. *</w:t>
      </w:r>
      <w:r w:rsidR="006B227C">
        <w:t xml:space="preserve"> 1Jn5.4</w:t>
      </w:r>
      <w:r>
        <w:rPr>
          <w:lang w:val="en-US"/>
        </w:rPr>
        <w:t>. Ro *</w:t>
      </w:r>
      <w:r w:rsidR="006B227C">
        <w:t xml:space="preserve"> Ro8.37</w:t>
      </w:r>
      <w:r>
        <w:rPr>
          <w:lang w:val="en-US"/>
        </w:rPr>
        <w:t xml:space="preserve">. Ep </w:t>
      </w:r>
      <w:r w:rsidR="006B227C">
        <w:t xml:space="preserve"> Eph6.10</w:t>
      </w:r>
      <w:r>
        <w:rPr>
          <w:lang w:val="en-US"/>
        </w:rPr>
        <w:t xml:space="preserve">, </w:t>
      </w:r>
      <w:r w:rsidR="006B227C">
        <w:t xml:space="preserve"> Eph6.13</w:t>
      </w:r>
      <w:r>
        <w:rPr>
          <w:lang w:val="en-US"/>
        </w:rPr>
        <w:t xml:space="preserve">. Re </w:t>
      </w:r>
      <w:r w:rsidR="006B227C">
        <w:t xml:space="preserve"> Re12.11</w:t>
      </w:r>
      <w:r>
        <w:rPr>
          <w:lang w:val="en-US"/>
        </w:rPr>
        <w:t xml:space="preserve">. </w:t>
      </w:r>
      <w:r>
        <w:rPr>
          <w:b/>
          <w:lang w:val="en-US"/>
        </w:rPr>
        <w:t>greater</w:t>
      </w:r>
      <w:r>
        <w:rPr>
          <w:lang w:val="en-US"/>
        </w:rPr>
        <w:t xml:space="preserve">. ver. </w:t>
      </w:r>
      <w:r w:rsidR="006B227C">
        <w:t xml:space="preserve"> 1Jn4.13</w:t>
      </w:r>
      <w:r>
        <w:rPr>
          <w:lang w:val="en-US"/>
        </w:rPr>
        <w:t xml:space="preserve">, </w:t>
      </w:r>
      <w:r w:rsidR="006B227C">
        <w:t xml:space="preserve"> 1Jn4.16</w:t>
      </w:r>
      <w:r>
        <w:rPr>
          <w:lang w:val="en-US"/>
        </w:rPr>
        <w:t xml:space="preserve">. 1 J </w:t>
      </w:r>
      <w:r w:rsidR="006B227C">
        <w:t xml:space="preserve"> 1Jn3.24</w:t>
      </w:r>
      <w:r>
        <w:rPr>
          <w:lang w:val="en-US"/>
        </w:rPr>
        <w:t xml:space="preserve">. 2 K </w:t>
      </w:r>
      <w:r w:rsidR="006B227C">
        <w:t xml:space="preserve"> 2Ki6.16</w:t>
      </w:r>
      <w:r>
        <w:rPr>
          <w:lang w:val="en-US"/>
        </w:rPr>
        <w:t xml:space="preserve">. 2 Ch </w:t>
      </w:r>
      <w:r w:rsidR="006B227C">
        <w:t xml:space="preserve"> 2Ch13.12</w:t>
      </w:r>
      <w:r>
        <w:rPr>
          <w:lang w:val="en-US"/>
        </w:rPr>
        <w:t xml:space="preserve">. Jn </w:t>
      </w:r>
      <w:r>
        <w:rPr>
          <w:rFonts w:ascii="Segoe UI Symbol" w:hAnsi="Segoe UI Symbol" w:cs="Segoe UI Symbol"/>
          <w:lang w:val="en-US"/>
        </w:rPr>
        <w:t>✓</w:t>
      </w:r>
      <w:r w:rsidR="006B227C">
        <w:t xml:space="preserve"> Jn10.28-30</w:t>
      </w:r>
      <w:r>
        <w:rPr>
          <w:lang w:val="en-US"/>
        </w:rPr>
        <w:t xml:space="preserve">. </w:t>
      </w:r>
      <w:r w:rsidR="006B227C">
        <w:t xml:space="preserve"> Jn14.17-23</w:t>
      </w:r>
      <w:r>
        <w:rPr>
          <w:lang w:val="en-US"/>
        </w:rPr>
        <w:t xml:space="preserve">. </w:t>
      </w:r>
      <w:r w:rsidR="006B227C">
        <w:t xml:space="preserve"> Jn17.23</w:t>
      </w:r>
      <w:r>
        <w:rPr>
          <w:lang w:val="en-US"/>
        </w:rPr>
        <w:t>. Ro +*</w:t>
      </w:r>
      <w:r w:rsidR="006B227C">
        <w:t xml:space="preserve"> Ro8.10</w:t>
      </w:r>
      <w:r>
        <w:rPr>
          <w:lang w:val="en-US"/>
        </w:rPr>
        <w:t xml:space="preserve">, </w:t>
      </w:r>
      <w:r w:rsidR="006B227C">
        <w:t xml:space="preserve"> Ro8.11</w:t>
      </w:r>
      <w:r>
        <w:rPr>
          <w:lang w:val="en-US"/>
        </w:rPr>
        <w:t xml:space="preserve">, </w:t>
      </w:r>
      <w:r w:rsidR="006B227C">
        <w:t xml:space="preserve"> Ro8.31</w:t>
      </w:r>
      <w:r>
        <w:rPr>
          <w:lang w:val="en-US"/>
        </w:rPr>
        <w:t xml:space="preserve">. 1 Co </w:t>
      </w:r>
      <w:r w:rsidR="006B227C">
        <w:t xml:space="preserve"> 1Co6.13</w:t>
      </w:r>
      <w:r>
        <w:rPr>
          <w:lang w:val="en-US"/>
        </w:rPr>
        <w:t>. 2 Co *</w:t>
      </w:r>
      <w:r w:rsidR="006B227C">
        <w:t xml:space="preserve"> 2Co6.16</w:t>
      </w:r>
      <w:r>
        <w:rPr>
          <w:lang w:val="en-US"/>
        </w:rPr>
        <w:t xml:space="preserve">. Ep </w:t>
      </w:r>
      <w:r w:rsidR="006B227C">
        <w:t xml:space="preserve"> Eph3.17</w:t>
      </w:r>
      <w:r>
        <w:rPr>
          <w:lang w:val="en-US"/>
        </w:rPr>
        <w:t xml:space="preserve">. </w:t>
      </w:r>
      <w:r>
        <w:rPr>
          <w:b/>
          <w:lang w:val="en-US"/>
        </w:rPr>
        <w:t>in you</w:t>
      </w:r>
      <w:r>
        <w:rPr>
          <w:lang w:val="en-US"/>
        </w:rPr>
        <w:t xml:space="preserve">. Col </w:t>
      </w:r>
      <w:r w:rsidR="006B227C">
        <w:t xml:space="preserve"> Col1.27</w:t>
      </w:r>
      <w:r>
        <w:rPr>
          <w:lang w:val="en-US"/>
        </w:rPr>
        <w:t xml:space="preserve">. </w:t>
      </w:r>
      <w:r>
        <w:rPr>
          <w:b/>
          <w:lang w:val="en-US"/>
        </w:rPr>
        <w:t>than</w:t>
      </w:r>
      <w:r>
        <w:rPr>
          <w:lang w:val="en-US"/>
        </w:rPr>
        <w:t xml:space="preserve">. 1 J </w:t>
      </w:r>
      <w:r w:rsidR="006B227C">
        <w:t xml:space="preserve"> 1Jn5.19</w:t>
      </w:r>
      <w:r>
        <w:rPr>
          <w:lang w:val="en-US"/>
        </w:rPr>
        <w:t>g. Jn +*</w:t>
      </w:r>
      <w:r w:rsidR="006B227C">
        <w:t xml:space="preserve"> Jn12.31</w:t>
      </w:r>
      <w:r>
        <w:rPr>
          <w:lang w:val="en-US"/>
        </w:rPr>
        <w:t xml:space="preserve">. </w:t>
      </w:r>
      <w:r w:rsidR="006B227C">
        <w:t xml:space="preserve"> Jn14.30</w:t>
      </w:r>
      <w:r>
        <w:rPr>
          <w:lang w:val="en-US"/>
        </w:rPr>
        <w:t xml:space="preserve">. </w:t>
      </w:r>
      <w:r w:rsidR="006B227C">
        <w:t xml:space="preserve"> Jn16.11</w:t>
      </w:r>
      <w:r>
        <w:rPr>
          <w:lang w:val="en-US"/>
        </w:rPr>
        <w:t>. 1 Co *</w:t>
      </w:r>
      <w:r w:rsidR="006B227C">
        <w:t xml:space="preserve"> 1Co2.12</w:t>
      </w:r>
      <w:r>
        <w:rPr>
          <w:lang w:val="en-US"/>
        </w:rPr>
        <w:t>. 2 Co *</w:t>
      </w:r>
      <w:r w:rsidR="006B227C">
        <w:t xml:space="preserve"> 2Co4.4</w:t>
      </w:r>
      <w:r>
        <w:rPr>
          <w:lang w:val="en-US"/>
        </w:rPr>
        <w:t>. Ep *</w:t>
      </w:r>
      <w:r w:rsidR="006B227C">
        <w:t xml:space="preserve"> Eph2.2</w:t>
      </w:r>
      <w:r>
        <w:rPr>
          <w:lang w:val="en-US"/>
        </w:rPr>
        <w:t xml:space="preserve">. </w:t>
      </w:r>
      <w:r w:rsidR="006B227C">
        <w:t xml:space="preserve"> Eph6.12</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5. </w:t>
      </w:r>
      <w:r>
        <w:rPr>
          <w:b/>
          <w:lang w:val="en-US"/>
        </w:rPr>
        <w:t>are</w:t>
      </w:r>
      <w:r>
        <w:rPr>
          <w:lang w:val="en-US"/>
        </w:rPr>
        <w:t xml:space="preserve">. Ps </w:t>
      </w:r>
      <w:r w:rsidR="006B227C">
        <w:t xml:space="preserve"> Ps17.4</w:t>
      </w:r>
      <w:r>
        <w:rPr>
          <w:lang w:val="en-US"/>
        </w:rPr>
        <w:t>. Lk *</w:t>
      </w:r>
      <w:r w:rsidR="006B227C">
        <w:t xml:space="preserve"> Lk16.8</w:t>
      </w:r>
      <w:r>
        <w:rPr>
          <w:lang w:val="en-US"/>
        </w:rPr>
        <w:t xml:space="preserve">. Jn </w:t>
      </w:r>
      <w:r w:rsidR="006B227C">
        <w:t xml:space="preserve"> Jn3.31</w:t>
      </w:r>
      <w:r>
        <w:rPr>
          <w:lang w:val="en-US"/>
        </w:rPr>
        <w:t xml:space="preserve">. </w:t>
      </w:r>
      <w:r w:rsidR="006B227C">
        <w:t xml:space="preserve"> Jn7.6</w:t>
      </w:r>
      <w:r>
        <w:rPr>
          <w:lang w:val="en-US"/>
        </w:rPr>
        <w:t xml:space="preserve">, </w:t>
      </w:r>
      <w:r w:rsidR="006B227C">
        <w:t xml:space="preserve"> Jn7.7</w:t>
      </w:r>
      <w:r>
        <w:rPr>
          <w:lang w:val="en-US"/>
        </w:rPr>
        <w:t xml:space="preserve">. </w:t>
      </w:r>
      <w:r w:rsidR="006B227C">
        <w:t xml:space="preserve"> Jn8.23</w:t>
      </w:r>
      <w:r>
        <w:rPr>
          <w:lang w:val="en-US"/>
        </w:rPr>
        <w:t>. *</w:t>
      </w:r>
      <w:r w:rsidR="006B227C">
        <w:t xml:space="preserve"> Jn15.19</w:t>
      </w:r>
      <w:r>
        <w:rPr>
          <w:lang w:val="en-US"/>
        </w:rPr>
        <w:t xml:space="preserve">, </w:t>
      </w:r>
      <w:r w:rsidR="006B227C">
        <w:t xml:space="preserve"> Jn15.20</w:t>
      </w:r>
      <w:r>
        <w:rPr>
          <w:lang w:val="en-US"/>
        </w:rPr>
        <w:t xml:space="preserve">. </w:t>
      </w:r>
      <w:r w:rsidR="006B227C">
        <w:t xml:space="preserve"> Jn17.14</w:t>
      </w:r>
      <w:r>
        <w:rPr>
          <w:lang w:val="en-US"/>
        </w:rPr>
        <w:t xml:space="preserve">, </w:t>
      </w:r>
      <w:r w:rsidR="006B227C">
        <w:t xml:space="preserve"> Jn17.16</w:t>
      </w:r>
      <w:r>
        <w:rPr>
          <w:lang w:val="en-US"/>
        </w:rPr>
        <w:t>. +</w:t>
      </w:r>
      <w:r w:rsidR="006B227C">
        <w:t xml:space="preserve"> Jn18.36</w:t>
      </w:r>
      <w:r>
        <w:rPr>
          <w:lang w:val="en-US"/>
        </w:rPr>
        <w:t xml:space="preserve">. Re </w:t>
      </w:r>
      <w:r w:rsidR="006B227C">
        <w:t xml:space="preserve"> Re12.9</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w:t>
      </w:r>
      <w:r w:rsidR="006B227C">
        <w:t xml:space="preserve">  f121:121J</w:t>
      </w:r>
      <w:r>
        <w:rPr>
          <w:lang w:val="en-US"/>
        </w:rPr>
        <w:t>, Jn +</w:t>
      </w:r>
      <w:r w:rsidR="006B227C">
        <w:t xml:space="preserve"> Jn1.10</w:t>
      </w:r>
      <w:r>
        <w:rPr>
          <w:lang w:val="en-US"/>
        </w:rPr>
        <w:t xml:space="preserve">. </w:t>
      </w:r>
      <w:r>
        <w:rPr>
          <w:b/>
          <w:lang w:val="en-US"/>
        </w:rPr>
        <w:t>therefore speak</w:t>
      </w:r>
      <w:r>
        <w:rPr>
          <w:lang w:val="en-US"/>
        </w:rPr>
        <w:t xml:space="preserve">. Jn </w:t>
      </w:r>
      <w:r w:rsidR="006B227C">
        <w:t xml:space="preserve"> Jn3.31</w:t>
      </w:r>
      <w:r>
        <w:rPr>
          <w:lang w:val="en-US"/>
        </w:rPr>
        <w:t>. 1 Co +*</w:t>
      </w:r>
      <w:r w:rsidR="006B227C">
        <w:t xml:space="preserve"> 1Co2.14</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and</w:t>
      </w:r>
      <w:r>
        <w:rPr>
          <w:lang w:val="en-US"/>
        </w:rPr>
        <w:t xml:space="preserve">. Is </w:t>
      </w:r>
      <w:r w:rsidR="006B227C">
        <w:t xml:space="preserve"> Is30.10</w:t>
      </w:r>
      <w:r>
        <w:rPr>
          <w:lang w:val="en-US"/>
        </w:rPr>
        <w:t xml:space="preserve">, </w:t>
      </w:r>
      <w:r w:rsidR="006B227C">
        <w:t xml:space="preserve"> Is30.11</w:t>
      </w:r>
      <w:r>
        <w:rPr>
          <w:lang w:val="en-US"/>
        </w:rPr>
        <w:t xml:space="preserve">. Je </w:t>
      </w:r>
      <w:r w:rsidR="006B227C">
        <w:t xml:space="preserve"> Je5.31</w:t>
      </w:r>
      <w:r>
        <w:rPr>
          <w:lang w:val="en-US"/>
        </w:rPr>
        <w:t xml:space="preserve">. </w:t>
      </w:r>
      <w:r w:rsidR="006B227C">
        <w:t xml:space="preserve"> Je29.8</w:t>
      </w:r>
      <w:r>
        <w:rPr>
          <w:lang w:val="en-US"/>
        </w:rPr>
        <w:t xml:space="preserve">. Mi </w:t>
      </w:r>
      <w:r w:rsidR="006B227C">
        <w:t xml:space="preserve"> Mic2.11</w:t>
      </w:r>
      <w:r>
        <w:rPr>
          <w:lang w:val="en-US"/>
        </w:rPr>
        <w:t>. Jn +</w:t>
      </w:r>
      <w:r w:rsidR="006B227C">
        <w:t xml:space="preserve"> Jn15.19</w:t>
      </w:r>
      <w:r>
        <w:rPr>
          <w:lang w:val="en-US"/>
        </w:rPr>
        <w:t xml:space="preserve">. </w:t>
      </w:r>
      <w:r w:rsidR="006B227C">
        <w:t xml:space="preserve"> Jn17.14</w:t>
      </w:r>
      <w:r>
        <w:rPr>
          <w:lang w:val="en-US"/>
        </w:rPr>
        <w:t xml:space="preserve">. 2 Ti </w:t>
      </w:r>
      <w:r w:rsidR="006B227C">
        <w:t xml:space="preserve"> 2Ti4.3</w:t>
      </w:r>
      <w:r>
        <w:rPr>
          <w:lang w:val="en-US"/>
        </w:rPr>
        <w:t>. 2 P *</w:t>
      </w:r>
      <w:r w:rsidR="006B227C">
        <w:t xml:space="preserve"> 2Pe2.2</w:t>
      </w:r>
      <w:r>
        <w:rPr>
          <w:lang w:val="en-US"/>
        </w:rPr>
        <w:t xml:space="preserve">, </w:t>
      </w:r>
      <w:r w:rsidR="006B227C">
        <w:t xml:space="preserve"> 2Pe2.3</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6. </w:t>
      </w:r>
      <w:r>
        <w:rPr>
          <w:b/>
          <w:lang w:val="en-US"/>
        </w:rPr>
        <w:t>We are</w:t>
      </w:r>
      <w:r>
        <w:rPr>
          <w:lang w:val="en-US"/>
        </w:rPr>
        <w:t xml:space="preserve">. See on ver. </w:t>
      </w:r>
      <w:r w:rsidR="006B227C">
        <w:t xml:space="preserve"> 1Jn4.4</w:t>
      </w:r>
      <w:r>
        <w:rPr>
          <w:lang w:val="en-US"/>
        </w:rPr>
        <w:t xml:space="preserve">. Mi </w:t>
      </w:r>
      <w:r w:rsidR="006B227C">
        <w:t xml:space="preserve"> Mic3.8</w:t>
      </w:r>
      <w:r>
        <w:rPr>
          <w:lang w:val="en-US"/>
        </w:rPr>
        <w:t xml:space="preserve">. Ro </w:t>
      </w:r>
      <w:r w:rsidR="006B227C">
        <w:t xml:space="preserve"> Ro1.1</w:t>
      </w:r>
      <w:r>
        <w:rPr>
          <w:lang w:val="en-US"/>
        </w:rPr>
        <w:t xml:space="preserve">. 1 Co </w:t>
      </w:r>
      <w:r w:rsidR="006B227C">
        <w:t xml:space="preserve"> 1Co2.12-14</w:t>
      </w:r>
      <w:r>
        <w:rPr>
          <w:lang w:val="en-US"/>
        </w:rPr>
        <w:t>. Ga *</w:t>
      </w:r>
      <w:r w:rsidR="006B227C">
        <w:t xml:space="preserve"> Ga1.1</w:t>
      </w:r>
      <w:r>
        <w:rPr>
          <w:lang w:val="en-US"/>
        </w:rPr>
        <w:t xml:space="preserve">. 2 P </w:t>
      </w:r>
      <w:r w:rsidR="006B227C">
        <w:t xml:space="preserve"> 2Pe3.2</w:t>
      </w:r>
      <w:r>
        <w:rPr>
          <w:lang w:val="en-US"/>
        </w:rPr>
        <w:t xml:space="preserve">. Ju </w:t>
      </w:r>
      <w:r w:rsidR="006B227C">
        <w:t xml:space="preserve"> Jud17</w:t>
      </w:r>
      <w:r>
        <w:rPr>
          <w:lang w:val="en-US"/>
        </w:rPr>
        <w:t xml:space="preserve">. </w:t>
      </w:r>
      <w:r>
        <w:rPr>
          <w:b/>
          <w:lang w:val="en-US"/>
        </w:rPr>
        <w:t>he that</w:t>
      </w:r>
      <w:r>
        <w:rPr>
          <w:lang w:val="en-US"/>
        </w:rPr>
        <w:t>. Jn *</w:t>
      </w:r>
      <w:r w:rsidR="006B227C">
        <w:t xml:space="preserve"> Jn8.47</w:t>
      </w:r>
      <w:r>
        <w:rPr>
          <w:lang w:val="en-US"/>
        </w:rPr>
        <w:t xml:space="preserve">. </w:t>
      </w:r>
      <w:r w:rsidR="006B227C">
        <w:t xml:space="preserve"> Jn10.16</w:t>
      </w:r>
      <w:r>
        <w:rPr>
          <w:lang w:val="en-US"/>
        </w:rPr>
        <w:t xml:space="preserve">. </w:t>
      </w:r>
      <w:r w:rsidR="006B227C">
        <w:t xml:space="preserve"> Jn18.37</w:t>
      </w:r>
      <w:r>
        <w:rPr>
          <w:lang w:val="en-US"/>
        </w:rPr>
        <w:t>. 1 Co *</w:t>
      </w:r>
      <w:r w:rsidR="006B227C">
        <w:t xml:space="preserve"> 1Co14.37</w:t>
      </w:r>
      <w:r>
        <w:rPr>
          <w:lang w:val="en-US"/>
        </w:rPr>
        <w:t xml:space="preserve">. </w:t>
      </w:r>
      <w:r>
        <w:rPr>
          <w:b/>
          <w:lang w:val="en-US"/>
        </w:rPr>
        <w:t>knoweth God</w:t>
      </w:r>
      <w:r>
        <w:rPr>
          <w:lang w:val="en-US"/>
        </w:rPr>
        <w:t xml:space="preserve">. ver. </w:t>
      </w:r>
      <w:r w:rsidR="006B227C">
        <w:t xml:space="preserve"> 1Jn4.8</w:t>
      </w:r>
      <w:r>
        <w:rPr>
          <w:lang w:val="en-US"/>
        </w:rPr>
        <w:t xml:space="preserve">. 1 J </w:t>
      </w:r>
      <w:r w:rsidR="006B227C">
        <w:t xml:space="preserve"> 1Jn5.20</w:t>
      </w:r>
      <w:r>
        <w:rPr>
          <w:lang w:val="en-US"/>
        </w:rPr>
        <w:t xml:space="preserve">. Lk </w:t>
      </w:r>
      <w:r w:rsidR="006B227C">
        <w:t xml:space="preserve"> Lk10.22</w:t>
      </w:r>
      <w:r>
        <w:rPr>
          <w:lang w:val="en-US"/>
        </w:rPr>
        <w:t xml:space="preserve">. Jn </w:t>
      </w:r>
      <w:r w:rsidR="006B227C">
        <w:t xml:space="preserve"> Jn8.19</w:t>
      </w:r>
      <w:r>
        <w:rPr>
          <w:lang w:val="en-US"/>
        </w:rPr>
        <w:t xml:space="preserve">, </w:t>
      </w:r>
      <w:r w:rsidR="006B227C">
        <w:t xml:space="preserve"> Jn8.45-50</w:t>
      </w:r>
      <w:r>
        <w:rPr>
          <w:lang w:val="en-US"/>
        </w:rPr>
        <w:t>. *</w:t>
      </w:r>
      <w:r w:rsidR="006B227C">
        <w:t xml:space="preserve"> Jn10.27</w:t>
      </w:r>
      <w:r>
        <w:rPr>
          <w:lang w:val="en-US"/>
        </w:rPr>
        <w:t xml:space="preserve">. </w:t>
      </w:r>
      <w:r w:rsidR="006B227C">
        <w:t xml:space="preserve"> Jn13.20</w:t>
      </w:r>
      <w:r>
        <w:rPr>
          <w:lang w:val="en-US"/>
        </w:rPr>
        <w:t>. *</w:t>
      </w:r>
      <w:r w:rsidR="006B227C">
        <w:t xml:space="preserve"> Jn17.3</w:t>
      </w:r>
      <w:r>
        <w:rPr>
          <w:lang w:val="en-US"/>
        </w:rPr>
        <w:t xml:space="preserve">. </w:t>
      </w:r>
      <w:r w:rsidR="006B227C">
        <w:t xml:space="preserve"> Jn18.37</w:t>
      </w:r>
      <w:r>
        <w:rPr>
          <w:lang w:val="en-US"/>
        </w:rPr>
        <w:t>. *</w:t>
      </w:r>
      <w:r w:rsidR="006B227C">
        <w:t xml:space="preserve"> Jn20.21</w:t>
      </w:r>
      <w:r>
        <w:rPr>
          <w:lang w:val="en-US"/>
        </w:rPr>
        <w:t xml:space="preserve">. Ro </w:t>
      </w:r>
      <w:r w:rsidR="006B227C">
        <w:t xml:space="preserve"> Ro1.21</w:t>
      </w:r>
      <w:r>
        <w:rPr>
          <w:lang w:val="en-US"/>
        </w:rPr>
        <w:t xml:space="preserve">. 1 Co </w:t>
      </w:r>
      <w:r w:rsidR="006B227C">
        <w:t xml:space="preserve"> 1Co1.21</w:t>
      </w:r>
      <w:r>
        <w:rPr>
          <w:lang w:val="en-US"/>
        </w:rPr>
        <w:t xml:space="preserve">. </w:t>
      </w:r>
      <w:r w:rsidR="006B227C">
        <w:t xml:space="preserve"> 1Co14.37</w:t>
      </w:r>
      <w:r>
        <w:rPr>
          <w:lang w:val="en-US"/>
        </w:rPr>
        <w:t xml:space="preserve">. 2 Co </w:t>
      </w:r>
      <w:r w:rsidR="006B227C">
        <w:t xml:space="preserve"> 2Co10.7</w:t>
      </w:r>
      <w:r>
        <w:rPr>
          <w:lang w:val="en-US"/>
        </w:rPr>
        <w:t>. Ga +</w:t>
      </w:r>
      <w:r w:rsidR="006B227C">
        <w:t xml:space="preserve"> Ga4.9</w:t>
      </w:r>
      <w:r>
        <w:rPr>
          <w:lang w:val="en-US"/>
        </w:rPr>
        <w:t xml:space="preserve">. 2 Th </w:t>
      </w:r>
      <w:r w:rsidR="006B227C">
        <w:t xml:space="preserve"> 2Th1.8</w:t>
      </w:r>
      <w:r>
        <w:rPr>
          <w:lang w:val="en-US"/>
        </w:rPr>
        <w:t xml:space="preserve">. </w:t>
      </w:r>
      <w:r>
        <w:rPr>
          <w:b/>
          <w:lang w:val="en-US"/>
        </w:rPr>
        <w:t>heareth us</w:t>
      </w:r>
      <w:r>
        <w:rPr>
          <w:lang w:val="en-US"/>
        </w:rPr>
        <w:t>. Jn *</w:t>
      </w:r>
      <w:r w:rsidR="006B227C">
        <w:t xml:space="preserve"> Jn8.47</w:t>
      </w:r>
      <w:r>
        <w:rPr>
          <w:lang w:val="en-US"/>
        </w:rPr>
        <w:t xml:space="preserve">. </w:t>
      </w:r>
      <w:r>
        <w:rPr>
          <w:b/>
          <w:lang w:val="en-US"/>
        </w:rPr>
        <w:t>heareth not</w:t>
      </w:r>
      <w:r>
        <w:rPr>
          <w:lang w:val="en-US"/>
        </w:rPr>
        <w:t>. Jn *</w:t>
      </w:r>
      <w:r w:rsidR="006B227C">
        <w:t xml:space="preserve"> Jn8.47</w:t>
      </w:r>
      <w:r>
        <w:rPr>
          <w:lang w:val="en-US"/>
        </w:rPr>
        <w:t xml:space="preserve">. </w:t>
      </w:r>
      <w:r>
        <w:rPr>
          <w:b/>
          <w:lang w:val="en-US"/>
        </w:rPr>
        <w:t>Hereby</w:t>
      </w:r>
      <w:r>
        <w:rPr>
          <w:lang w:val="en-US"/>
        </w:rPr>
        <w:t xml:space="preserve">. See on ver. </w:t>
      </w:r>
      <w:r w:rsidR="006B227C">
        <w:t xml:space="preserve"> 1Jn4.1</w:t>
      </w:r>
      <w:r>
        <w:rPr>
          <w:lang w:val="en-US"/>
        </w:rPr>
        <w:t>. Is +*</w:t>
      </w:r>
      <w:r w:rsidR="006B227C">
        <w:t xml:space="preserve">  Is8.20</w:t>
      </w:r>
      <w:r>
        <w:rPr>
          <w:lang w:val="en-US"/>
        </w:rPr>
        <w:t xml:space="preserve">n. </w:t>
      </w:r>
      <w:r>
        <w:rPr>
          <w:b/>
          <w:lang w:val="en-US"/>
        </w:rPr>
        <w:t>the spirit</w:t>
      </w:r>
      <w:r>
        <w:rPr>
          <w:lang w:val="en-US"/>
        </w:rPr>
        <w:t xml:space="preserve">. Gr. </w:t>
      </w:r>
      <w:r>
        <w:rPr>
          <w:i/>
          <w:lang w:val="en-US"/>
        </w:rPr>
        <w:t>pneuma,</w:t>
      </w:r>
      <w:r>
        <w:rPr>
          <w:lang w:val="en-US"/>
        </w:rPr>
        <w:t xml:space="preserve"> Lk +</w:t>
      </w:r>
      <w:r w:rsidR="006B227C">
        <w:t xml:space="preserve"> Lk24.27</w:t>
      </w:r>
      <w:r>
        <w:rPr>
          <w:lang w:val="en-US"/>
        </w:rPr>
        <w:t xml:space="preserve">. </w:t>
      </w:r>
      <w:r>
        <w:rPr>
          <w:b/>
          <w:lang w:val="en-US"/>
        </w:rPr>
        <w:t>of truth</w:t>
      </w:r>
      <w:r>
        <w:rPr>
          <w:lang w:val="en-US"/>
        </w:rPr>
        <w:t xml:space="preserve">. 1 J </w:t>
      </w:r>
      <w:r w:rsidR="006B227C">
        <w:t xml:space="preserve"> 1Jn2.27</w:t>
      </w:r>
      <w:r>
        <w:rPr>
          <w:lang w:val="en-US"/>
        </w:rPr>
        <w:t xml:space="preserve">. </w:t>
      </w:r>
      <w:r w:rsidR="006B227C">
        <w:t xml:space="preserve"> 1Jn5.7</w:t>
      </w:r>
      <w:r>
        <w:rPr>
          <w:lang w:val="en-US"/>
        </w:rPr>
        <w:t xml:space="preserve">. Jn </w:t>
      </w:r>
      <w:r w:rsidR="006B227C">
        <w:t xml:space="preserve"> Jn14.17</w:t>
      </w:r>
      <w:r>
        <w:rPr>
          <w:lang w:val="en-US"/>
        </w:rPr>
        <w:t xml:space="preserve">. </w:t>
      </w:r>
      <w:r w:rsidR="006B227C">
        <w:t xml:space="preserve"> Jn15.26</w:t>
      </w:r>
      <w:r>
        <w:rPr>
          <w:lang w:val="en-US"/>
        </w:rPr>
        <w:t xml:space="preserve">. </w:t>
      </w:r>
      <w:r w:rsidR="006B227C">
        <w:t xml:space="preserve"> Jn16.13</w:t>
      </w:r>
      <w:r>
        <w:rPr>
          <w:lang w:val="en-US"/>
        </w:rPr>
        <w:t>. Ro +*</w:t>
      </w:r>
      <w:r w:rsidR="006B227C">
        <w:t xml:space="preserve"> Ro8.9</w:t>
      </w:r>
      <w:r>
        <w:rPr>
          <w:lang w:val="en-US"/>
        </w:rPr>
        <w:t xml:space="preserve">. 1 Co </w:t>
      </w:r>
      <w:r w:rsidR="006B227C">
        <w:t xml:space="preserve"> 1Co2.12-14</w:t>
      </w:r>
      <w:r>
        <w:rPr>
          <w:lang w:val="en-US"/>
        </w:rPr>
        <w:t xml:space="preserve">. 1 Ti </w:t>
      </w:r>
      <w:r w:rsidR="006B227C">
        <w:t xml:space="preserve"> 1Ti4.1</w:t>
      </w:r>
      <w:r>
        <w:rPr>
          <w:lang w:val="en-US"/>
        </w:rPr>
        <w:t xml:space="preserve">. </w:t>
      </w:r>
      <w:r>
        <w:rPr>
          <w:b/>
          <w:lang w:val="en-US"/>
        </w:rPr>
        <w:t>and</w:t>
      </w:r>
      <w:r>
        <w:rPr>
          <w:lang w:val="en-US"/>
        </w:rPr>
        <w:t xml:space="preserve">. Is </w:t>
      </w:r>
      <w:r w:rsidR="006B227C">
        <w:t xml:space="preserve"> Is29.10</w:t>
      </w:r>
      <w:r>
        <w:rPr>
          <w:lang w:val="en-US"/>
        </w:rPr>
        <w:t xml:space="preserve">. Ho </w:t>
      </w:r>
      <w:r w:rsidR="006B227C">
        <w:t xml:space="preserve"> Ho4.12</w:t>
      </w:r>
      <w:r>
        <w:rPr>
          <w:lang w:val="en-US"/>
        </w:rPr>
        <w:t xml:space="preserve">. Mi </w:t>
      </w:r>
      <w:r w:rsidR="006B227C">
        <w:t xml:space="preserve"> Mic2.11</w:t>
      </w:r>
      <w:r>
        <w:rPr>
          <w:lang w:val="en-US"/>
        </w:rPr>
        <w:t xml:space="preserve">. Ro </w:t>
      </w:r>
      <w:r w:rsidR="006B227C">
        <w:t xml:space="preserve"> Ro11.8</w:t>
      </w:r>
      <w:r>
        <w:rPr>
          <w:lang w:val="en-US"/>
        </w:rPr>
        <w:t xml:space="preserve">. 2 Th </w:t>
      </w:r>
      <w:r w:rsidR="006B227C">
        <w:t xml:space="preserve"> 2Th2.9-11</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Mt8.16</w:t>
      </w:r>
      <w:r>
        <w:rPr>
          <w:lang w:val="en-US"/>
        </w:rPr>
        <w:t xml:space="preserve">. </w:t>
      </w:r>
    </w:p>
    <w:p w:rsidR="003E23E9" w:rsidRDefault="003E23E9" w:rsidP="00710603">
      <w:pPr>
        <w:ind w:firstLine="360"/>
        <w:jc w:val="both"/>
      </w:pPr>
      <w:r>
        <w:rPr>
          <w:lang w:val="en-US"/>
        </w:rPr>
        <w:t xml:space="preserve">7. </w:t>
      </w:r>
      <w:r>
        <w:rPr>
          <w:b/>
          <w:lang w:val="en-US"/>
        </w:rPr>
        <w:t>let</w:t>
      </w:r>
      <w:r>
        <w:rPr>
          <w:lang w:val="en-US"/>
        </w:rPr>
        <w:t xml:space="preserve">. ver. </w:t>
      </w:r>
      <w:r w:rsidR="006B227C">
        <w:t xml:space="preserve"> 1Jn4.11</w:t>
      </w:r>
      <w:r>
        <w:rPr>
          <w:lang w:val="en-US"/>
        </w:rPr>
        <w:t xml:space="preserve">, </w:t>
      </w:r>
      <w:r w:rsidR="006B227C">
        <w:t xml:space="preserve"> 1Jn4.12</w:t>
      </w:r>
      <w:r>
        <w:rPr>
          <w:lang w:val="en-US"/>
        </w:rPr>
        <w:t xml:space="preserve">, </w:t>
      </w:r>
      <w:r w:rsidR="006B227C">
        <w:t xml:space="preserve"> 1Jn4.20</w:t>
      </w:r>
      <w:r>
        <w:rPr>
          <w:lang w:val="en-US"/>
        </w:rPr>
        <w:t xml:space="preserve">, </w:t>
      </w:r>
      <w:r w:rsidR="006B227C">
        <w:t xml:space="preserve"> 1Jn4.21</w:t>
      </w:r>
      <w:r>
        <w:rPr>
          <w:lang w:val="en-US"/>
        </w:rPr>
        <w:t xml:space="preserve">. See on 1 J </w:t>
      </w:r>
      <w:r w:rsidR="006B227C">
        <w:t xml:space="preserve"> 1Jn2.10</w:t>
      </w:r>
      <w:r>
        <w:rPr>
          <w:lang w:val="en-US"/>
        </w:rPr>
        <w:t xml:space="preserve">. </w:t>
      </w:r>
      <w:r w:rsidR="006B227C">
        <w:t xml:space="preserve"> 1Jn3.10-23</w:t>
      </w:r>
      <w:r>
        <w:rPr>
          <w:lang w:val="en-US"/>
        </w:rPr>
        <w:t xml:space="preserve">. </w:t>
      </w:r>
      <w:r w:rsidR="006B227C">
        <w:t xml:space="preserve"> 1Jn5.1</w:t>
      </w:r>
      <w:r>
        <w:rPr>
          <w:lang w:val="en-US"/>
        </w:rPr>
        <w:t xml:space="preserve">. </w:t>
      </w:r>
      <w:r>
        <w:rPr>
          <w:b/>
          <w:lang w:val="en-US"/>
        </w:rPr>
        <w:t>love is</w:t>
      </w:r>
      <w:r>
        <w:rPr>
          <w:lang w:val="en-US"/>
        </w:rPr>
        <w:t xml:space="preserve">. ver. </w:t>
      </w:r>
      <w:r w:rsidR="006B227C">
        <w:t xml:space="preserve"> 1Jn4.8</w:t>
      </w:r>
      <w:r>
        <w:rPr>
          <w:lang w:val="en-US"/>
        </w:rPr>
        <w:t xml:space="preserve">. Dt </w:t>
      </w:r>
      <w:r w:rsidR="006B227C">
        <w:t xml:space="preserve"> Dt30.6</w:t>
      </w:r>
      <w:r>
        <w:rPr>
          <w:lang w:val="en-US"/>
        </w:rPr>
        <w:t>. Ga *</w:t>
      </w:r>
      <w:r w:rsidR="006B227C">
        <w:t xml:space="preserve"> Ga5.22</w:t>
      </w:r>
      <w:r>
        <w:rPr>
          <w:lang w:val="en-US"/>
        </w:rPr>
        <w:t xml:space="preserve">. 1 Th </w:t>
      </w:r>
      <w:r w:rsidR="006B227C">
        <w:t xml:space="preserve"> 1Th4.9</w:t>
      </w:r>
      <w:r>
        <w:rPr>
          <w:lang w:val="en-US"/>
        </w:rPr>
        <w:t xml:space="preserve">, </w:t>
      </w:r>
      <w:r w:rsidR="006B227C">
        <w:t xml:space="preserve"> 1Th4.10</w:t>
      </w:r>
      <w:r>
        <w:rPr>
          <w:lang w:val="en-US"/>
        </w:rPr>
        <w:t>. 2 Ti +*</w:t>
      </w:r>
      <w:r w:rsidR="006B227C">
        <w:t xml:space="preserve"> 2Ti1.7</w:t>
      </w:r>
      <w:r>
        <w:rPr>
          <w:lang w:val="en-US"/>
        </w:rPr>
        <w:t>. 1 P *</w:t>
      </w:r>
      <w:r w:rsidR="006B227C">
        <w:t xml:space="preserve"> 1Pe1.22</w:t>
      </w:r>
      <w:r>
        <w:rPr>
          <w:lang w:val="en-US"/>
        </w:rPr>
        <w:t xml:space="preserve">, </w:t>
      </w:r>
      <w:r w:rsidR="006B227C">
        <w:t xml:space="preserve"> 1Pe1.23</w:t>
      </w:r>
      <w:r>
        <w:rPr>
          <w:lang w:val="en-US"/>
        </w:rPr>
        <w:t xml:space="preserve">. </w:t>
      </w:r>
      <w:r>
        <w:rPr>
          <w:b/>
          <w:lang w:val="en-US"/>
        </w:rPr>
        <w:t>every</w:t>
      </w:r>
      <w:r>
        <w:rPr>
          <w:lang w:val="en-US"/>
        </w:rPr>
        <w:t xml:space="preserve">. ver. </w:t>
      </w:r>
      <w:r w:rsidR="006B227C">
        <w:t xml:space="preserve"> 1Jn4.12</w:t>
      </w:r>
      <w:r>
        <w:rPr>
          <w:lang w:val="en-US"/>
        </w:rPr>
        <w:t xml:space="preserve">. See on 1 J </w:t>
      </w:r>
      <w:r w:rsidR="006B227C">
        <w:t xml:space="preserve"> 1Jn2.29</w:t>
      </w:r>
      <w:r>
        <w:rPr>
          <w:lang w:val="en-US"/>
        </w:rPr>
        <w:t>. *</w:t>
      </w:r>
      <w:r w:rsidR="006B227C">
        <w:t xml:space="preserve"> 1Jn3.14</w:t>
      </w:r>
      <w:r>
        <w:rPr>
          <w:lang w:val="en-US"/>
        </w:rPr>
        <w:t xml:space="preserve">. </w:t>
      </w:r>
      <w:r w:rsidR="006B227C">
        <w:t xml:space="preserve"> 1Jn5.1</w:t>
      </w:r>
      <w:r>
        <w:rPr>
          <w:lang w:val="en-US"/>
        </w:rPr>
        <w:t xml:space="preserve">. </w:t>
      </w:r>
      <w:r>
        <w:rPr>
          <w:b/>
          <w:lang w:val="en-US"/>
        </w:rPr>
        <w:t>is born</w:t>
      </w:r>
      <w:r>
        <w:rPr>
          <w:lang w:val="en-US"/>
        </w:rPr>
        <w:t>. 1 J +</w:t>
      </w:r>
      <w:r w:rsidR="006B227C">
        <w:t xml:space="preserve"> 1Jn2.29</w:t>
      </w:r>
      <w:r>
        <w:rPr>
          <w:lang w:val="en-US"/>
        </w:rPr>
        <w:t xml:space="preserve">. </w:t>
      </w:r>
      <w:r w:rsidR="006B227C">
        <w:t xml:space="preserve"> 1Jn5.1</w:t>
      </w:r>
      <w:r>
        <w:rPr>
          <w:lang w:val="en-US"/>
        </w:rPr>
        <w:t>. 1 P +*</w:t>
      </w:r>
      <w:r w:rsidR="006B227C">
        <w:t xml:space="preserve"> 1Pe1.23</w:t>
      </w:r>
      <w:r>
        <w:rPr>
          <w:lang w:val="en-US"/>
        </w:rPr>
        <w:t xml:space="preserve">. </w:t>
      </w:r>
      <w:r>
        <w:rPr>
          <w:b/>
          <w:lang w:val="en-US"/>
        </w:rPr>
        <w:t>and knoweth</w:t>
      </w:r>
      <w:r>
        <w:rPr>
          <w:lang w:val="en-US"/>
        </w:rPr>
        <w:t xml:space="preserve">. Jn </w:t>
      </w:r>
      <w:r>
        <w:rPr>
          <w:rFonts w:ascii="Segoe UI Symbol" w:hAnsi="Segoe UI Symbol" w:cs="Segoe UI Symbol"/>
          <w:lang w:val="en-US"/>
        </w:rPr>
        <w:t>✓</w:t>
      </w:r>
      <w:r w:rsidR="006B227C">
        <w:t xml:space="preserve"> Jn17.3</w:t>
      </w:r>
      <w:r>
        <w:rPr>
          <w:lang w:val="en-US"/>
        </w:rPr>
        <w:t xml:space="preserve">. 2 Co </w:t>
      </w:r>
      <w:r w:rsidR="006B227C">
        <w:t xml:space="preserve"> 2Co4.6</w:t>
      </w:r>
      <w:r>
        <w:rPr>
          <w:lang w:val="en-US"/>
        </w:rPr>
        <w:t xml:space="preserve">. Ga </w:t>
      </w:r>
      <w:r w:rsidR="006B227C">
        <w:t xml:space="preserve"> Ga4.9</w:t>
      </w:r>
      <w:r>
        <w:rPr>
          <w:lang w:val="en-US"/>
        </w:rPr>
        <w:t xml:space="preserve">. </w:t>
      </w:r>
    </w:p>
    <w:p w:rsidR="003E23E9" w:rsidRDefault="003E23E9" w:rsidP="00710603">
      <w:pPr>
        <w:ind w:firstLine="360"/>
        <w:jc w:val="both"/>
      </w:pPr>
      <w:r>
        <w:rPr>
          <w:lang w:val="en-US"/>
        </w:rPr>
        <w:t xml:space="preserve">8. </w:t>
      </w:r>
      <w:r>
        <w:rPr>
          <w:b/>
          <w:lang w:val="en-US"/>
        </w:rPr>
        <w:t>He that</w:t>
      </w:r>
      <w:r>
        <w:rPr>
          <w:lang w:val="en-US"/>
        </w:rPr>
        <w:t xml:space="preserve">. 1 J </w:t>
      </w:r>
      <w:r w:rsidR="006B227C">
        <w:t xml:space="preserve"> 1Jn3.10</w:t>
      </w:r>
      <w:r>
        <w:rPr>
          <w:lang w:val="en-US"/>
        </w:rPr>
        <w:t xml:space="preserve">. </w:t>
      </w:r>
      <w:r>
        <w:rPr>
          <w:b/>
          <w:lang w:val="en-US"/>
        </w:rPr>
        <w:t>knoweth</w:t>
      </w:r>
      <w:r>
        <w:rPr>
          <w:lang w:val="en-US"/>
        </w:rPr>
        <w:t xml:space="preserve">. </w:t>
      </w:r>
      <w:r w:rsidR="006B227C">
        <w:t xml:space="preserve">  f96:96C</w:t>
      </w:r>
      <w:r>
        <w:rPr>
          <w:lang w:val="en-US"/>
        </w:rPr>
        <w:t>, Mt +</w:t>
      </w:r>
      <w:r w:rsidR="006B227C">
        <w:t xml:space="preserve"> Mt3.17</w:t>
      </w:r>
      <w:r>
        <w:rPr>
          <w:lang w:val="en-US"/>
        </w:rPr>
        <w:t xml:space="preserve">. 1 J </w:t>
      </w:r>
      <w:r w:rsidR="006B227C">
        <w:t xml:space="preserve"> 1Jn2.4</w:t>
      </w:r>
      <w:r>
        <w:rPr>
          <w:lang w:val="en-US"/>
        </w:rPr>
        <w:t xml:space="preserve">, </w:t>
      </w:r>
      <w:r w:rsidR="006B227C">
        <w:t xml:space="preserve"> 1Jn2.9</w:t>
      </w:r>
      <w:r>
        <w:rPr>
          <w:lang w:val="en-US"/>
        </w:rPr>
        <w:t xml:space="preserve">. </w:t>
      </w:r>
      <w:r w:rsidR="006B227C">
        <w:t xml:space="preserve"> 1Jn3.6</w:t>
      </w:r>
      <w:r>
        <w:rPr>
          <w:lang w:val="en-US"/>
        </w:rPr>
        <w:t xml:space="preserve">. Jn </w:t>
      </w:r>
      <w:r w:rsidR="006B227C">
        <w:t xml:space="preserve"> Jn8.54</w:t>
      </w:r>
      <w:r>
        <w:rPr>
          <w:lang w:val="en-US"/>
        </w:rPr>
        <w:t xml:space="preserve">, </w:t>
      </w:r>
      <w:r w:rsidR="006B227C">
        <w:t xml:space="preserve"> Jn8.55</w:t>
      </w:r>
      <w:r>
        <w:rPr>
          <w:lang w:val="en-US"/>
        </w:rPr>
        <w:t xml:space="preserve">. </w:t>
      </w:r>
      <w:r>
        <w:rPr>
          <w:b/>
          <w:lang w:val="en-US"/>
        </w:rPr>
        <w:t>God is</w:t>
      </w:r>
      <w:r>
        <w:rPr>
          <w:lang w:val="en-US"/>
        </w:rPr>
        <w:t xml:space="preserve">. ver. </w:t>
      </w:r>
      <w:r w:rsidR="006B227C">
        <w:t xml:space="preserve"> 1Jn4.7</w:t>
      </w:r>
      <w:r>
        <w:rPr>
          <w:lang w:val="en-US"/>
        </w:rPr>
        <w:t xml:space="preserve">, </w:t>
      </w:r>
      <w:r w:rsidR="006B227C">
        <w:t xml:space="preserve"> 1Jn4.16</w:t>
      </w:r>
      <w:r>
        <w:rPr>
          <w:lang w:val="en-US"/>
        </w:rPr>
        <w:t xml:space="preserve">. 1 J </w:t>
      </w:r>
      <w:r w:rsidR="006B227C">
        <w:t xml:space="preserve"> 1Jn1.5</w:t>
      </w:r>
      <w:r>
        <w:rPr>
          <w:lang w:val="en-US"/>
        </w:rPr>
        <w:t>. Ex *</w:t>
      </w:r>
      <w:r w:rsidR="006B227C">
        <w:t xml:space="preserve"> Ex34.6</w:t>
      </w:r>
      <w:r>
        <w:rPr>
          <w:lang w:val="en-US"/>
        </w:rPr>
        <w:t xml:space="preserve">, </w:t>
      </w:r>
      <w:r w:rsidR="006B227C">
        <w:t xml:space="preserve"> Ex34.7</w:t>
      </w:r>
      <w:r>
        <w:rPr>
          <w:lang w:val="en-US"/>
        </w:rPr>
        <w:t xml:space="preserve">. Ps </w:t>
      </w:r>
      <w:r w:rsidR="006B227C">
        <w:t xml:space="preserve"> Ps86.5</w:t>
      </w:r>
      <w:r>
        <w:rPr>
          <w:lang w:val="en-US"/>
        </w:rPr>
        <w:t xml:space="preserve">, </w:t>
      </w:r>
      <w:r w:rsidR="006B227C">
        <w:t xml:space="preserve"> Ps86.15</w:t>
      </w:r>
      <w:r>
        <w:rPr>
          <w:lang w:val="en-US"/>
        </w:rPr>
        <w:t xml:space="preserve">. Jn </w:t>
      </w:r>
      <w:r w:rsidR="006B227C">
        <w:t xml:space="preserve"> Jn4.24</w:t>
      </w:r>
      <w:r>
        <w:rPr>
          <w:lang w:val="en-US"/>
        </w:rPr>
        <w:t xml:space="preserve">. 2 Co </w:t>
      </w:r>
      <w:r w:rsidR="006B227C">
        <w:t xml:space="preserve"> 2Co13.11</w:t>
      </w:r>
      <w:r>
        <w:rPr>
          <w:lang w:val="en-US"/>
        </w:rPr>
        <w:t xml:space="preserve">. Ep </w:t>
      </w:r>
      <w:r w:rsidR="006B227C">
        <w:t xml:space="preserve"> Eph2.4</w:t>
      </w:r>
      <w:r>
        <w:rPr>
          <w:lang w:val="en-US"/>
        </w:rPr>
        <w:t xml:space="preserve">. He </w:t>
      </w:r>
      <w:r w:rsidR="006B227C">
        <w:t xml:space="preserve"> Heb12.29</w:t>
      </w:r>
      <w:r>
        <w:rPr>
          <w:lang w:val="en-US"/>
        </w:rPr>
        <w:t xml:space="preserve">. </w:t>
      </w:r>
    </w:p>
    <w:p w:rsidR="003E23E9" w:rsidRDefault="003E23E9" w:rsidP="00710603">
      <w:pPr>
        <w:ind w:firstLine="360"/>
        <w:jc w:val="both"/>
      </w:pPr>
      <w:r>
        <w:rPr>
          <w:lang w:val="en-US"/>
        </w:rPr>
        <w:t xml:space="preserve">9. </w:t>
      </w:r>
      <w:r>
        <w:rPr>
          <w:b/>
          <w:lang w:val="en-US"/>
        </w:rPr>
        <w:t>was</w:t>
      </w:r>
      <w:r>
        <w:rPr>
          <w:lang w:val="en-US"/>
        </w:rPr>
        <w:t>. 1 J +</w:t>
      </w:r>
      <w:r w:rsidR="006B227C">
        <w:t xml:space="preserve"> 1Jn2.5</w:t>
      </w:r>
      <w:r>
        <w:rPr>
          <w:lang w:val="en-US"/>
        </w:rPr>
        <w:t>. *</w:t>
      </w:r>
      <w:r w:rsidR="006B227C">
        <w:t xml:space="preserve"> 1Jn3.16</w:t>
      </w:r>
      <w:r>
        <w:rPr>
          <w:lang w:val="en-US"/>
        </w:rPr>
        <w:t xml:space="preserve">. Jn </w:t>
      </w:r>
      <w:r>
        <w:rPr>
          <w:rFonts w:ascii="Segoe UI Symbol" w:hAnsi="Segoe UI Symbol" w:cs="Segoe UI Symbol"/>
          <w:lang w:val="en-US"/>
        </w:rPr>
        <w:t>✓</w:t>
      </w:r>
      <w:r w:rsidR="006B227C">
        <w:t xml:space="preserve"> Jn3.16</w:t>
      </w:r>
      <w:r>
        <w:rPr>
          <w:lang w:val="en-US"/>
        </w:rPr>
        <w:t>. Ro *</w:t>
      </w:r>
      <w:r w:rsidR="006B227C">
        <w:t xml:space="preserve"> Ro5.8-10</w:t>
      </w:r>
      <w:r>
        <w:rPr>
          <w:lang w:val="en-US"/>
        </w:rPr>
        <w:t>. +*</w:t>
      </w:r>
      <w:r w:rsidR="006B227C">
        <w:t xml:space="preserve"> Ro8.32</w:t>
      </w:r>
      <w:r>
        <w:rPr>
          <w:lang w:val="en-US"/>
        </w:rPr>
        <w:t xml:space="preserve">. </w:t>
      </w:r>
      <w:r>
        <w:rPr>
          <w:b/>
          <w:lang w:val="en-US"/>
        </w:rPr>
        <w:t>toward us</w:t>
      </w:r>
      <w:r>
        <w:rPr>
          <w:lang w:val="en-US"/>
        </w:rPr>
        <w:t xml:space="preserve">. ver. </w:t>
      </w:r>
      <w:r w:rsidR="006B227C">
        <w:t xml:space="preserve"> 1Jn4.16</w:t>
      </w:r>
      <w:r>
        <w:rPr>
          <w:lang w:val="en-US"/>
        </w:rPr>
        <w:t xml:space="preserve">. </w:t>
      </w:r>
      <w:r>
        <w:rPr>
          <w:b/>
          <w:lang w:val="en-US"/>
        </w:rPr>
        <w:t>God sent</w:t>
      </w:r>
      <w:r>
        <w:rPr>
          <w:lang w:val="en-US"/>
        </w:rPr>
        <w:t xml:space="preserve">. ver. </w:t>
      </w:r>
      <w:r w:rsidR="006B227C">
        <w:t xml:space="preserve"> 1Jn4.10</w:t>
      </w:r>
      <w:r>
        <w:rPr>
          <w:lang w:val="en-US"/>
        </w:rPr>
        <w:t xml:space="preserve">. 1 J </w:t>
      </w:r>
      <w:r w:rsidR="006B227C">
        <w:t xml:space="preserve"> 1Jn3.1</w:t>
      </w:r>
      <w:r>
        <w:rPr>
          <w:lang w:val="en-US"/>
        </w:rPr>
        <w:t xml:space="preserve">. </w:t>
      </w:r>
      <w:r w:rsidR="006B227C">
        <w:t xml:space="preserve"> 1Jn5.11</w:t>
      </w:r>
      <w:r>
        <w:rPr>
          <w:lang w:val="en-US"/>
        </w:rPr>
        <w:t>. Ge =</w:t>
      </w:r>
      <w:r w:rsidR="006B227C">
        <w:t xml:space="preserve"> Ge45.5</w:t>
      </w:r>
      <w:r>
        <w:rPr>
          <w:lang w:val="en-US"/>
        </w:rPr>
        <w:t xml:space="preserve">, </w:t>
      </w:r>
      <w:r w:rsidR="006B227C">
        <w:t xml:space="preserve"> Ge45.7</w:t>
      </w:r>
      <w:r>
        <w:rPr>
          <w:lang w:val="en-US"/>
        </w:rPr>
        <w:t>. Lk +*</w:t>
      </w:r>
      <w:r w:rsidR="006B227C">
        <w:t xml:space="preserve"> Lk4.18</w:t>
      </w:r>
      <w:r>
        <w:rPr>
          <w:lang w:val="en-US"/>
        </w:rPr>
        <w:t>. Jn +*</w:t>
      </w:r>
      <w:r w:rsidR="006B227C">
        <w:t xml:space="preserve"> Jn3.16</w:t>
      </w:r>
      <w:r>
        <w:rPr>
          <w:lang w:val="en-US"/>
        </w:rPr>
        <w:t xml:space="preserve">, </w:t>
      </w:r>
      <w:r w:rsidR="006B227C">
        <w:t xml:space="preserve"> Jn3.17</w:t>
      </w:r>
      <w:r>
        <w:rPr>
          <w:lang w:val="en-US"/>
        </w:rPr>
        <w:t xml:space="preserve">. </w:t>
      </w:r>
      <w:r>
        <w:rPr>
          <w:rFonts w:ascii="Segoe UI Symbol" w:hAnsi="Segoe UI Symbol" w:cs="Segoe UI Symbol"/>
          <w:lang w:val="en-US"/>
        </w:rPr>
        <w:t>✓</w:t>
      </w:r>
      <w:r w:rsidR="006B227C">
        <w:t xml:space="preserve"> Jn5.23</w:t>
      </w:r>
      <w:r>
        <w:rPr>
          <w:lang w:val="en-US"/>
        </w:rPr>
        <w:t xml:space="preserve">. </w:t>
      </w:r>
      <w:r w:rsidR="006B227C">
        <w:t xml:space="preserve"> Jn6.29</w:t>
      </w:r>
      <w:r>
        <w:rPr>
          <w:lang w:val="en-US"/>
        </w:rPr>
        <w:t xml:space="preserve">. </w:t>
      </w:r>
      <w:r w:rsidR="006B227C">
        <w:t xml:space="preserve"> Jn8.29</w:t>
      </w:r>
      <w:r>
        <w:rPr>
          <w:lang w:val="en-US"/>
        </w:rPr>
        <w:t xml:space="preserve">, </w:t>
      </w:r>
      <w:r w:rsidR="006B227C">
        <w:t xml:space="preserve"> Jn8.42</w:t>
      </w:r>
      <w:r>
        <w:rPr>
          <w:lang w:val="en-US"/>
        </w:rPr>
        <w:t xml:space="preserve">. Ga </w:t>
      </w:r>
      <w:r>
        <w:rPr>
          <w:rFonts w:ascii="MS Gothic" w:hAnsi="MS Gothic" w:cs="MS Gothic"/>
          <w:lang w:val="en-US"/>
        </w:rPr>
        <w:t>◐</w:t>
      </w:r>
      <w:r w:rsidR="006B227C">
        <w:t xml:space="preserve"> Ga4.6</w:t>
      </w:r>
      <w:r>
        <w:rPr>
          <w:lang w:val="en-US"/>
        </w:rPr>
        <w:t xml:space="preserve">. </w:t>
      </w:r>
      <w:r>
        <w:rPr>
          <w:b/>
          <w:lang w:val="en-US"/>
        </w:rPr>
        <w:t>only</w:t>
      </w:r>
      <w:r>
        <w:rPr>
          <w:lang w:val="en-US"/>
        </w:rPr>
        <w:t>. Ps *</w:t>
      </w:r>
      <w:r w:rsidR="006B227C">
        <w:t xml:space="preserve"> Ps2.7</w:t>
      </w:r>
      <w:r>
        <w:rPr>
          <w:lang w:val="en-US"/>
        </w:rPr>
        <w:t xml:space="preserve">. Mk </w:t>
      </w:r>
      <w:r w:rsidR="006B227C">
        <w:t xml:space="preserve"> Mk12.6</w:t>
      </w:r>
      <w:r>
        <w:rPr>
          <w:lang w:val="en-US"/>
        </w:rPr>
        <w:t xml:space="preserve">. Jn </w:t>
      </w:r>
      <w:r>
        <w:rPr>
          <w:lang w:val="en-US"/>
        </w:rPr>
        <w:lastRenderedPageBreak/>
        <w:t>*</w:t>
      </w:r>
      <w:r w:rsidR="006B227C">
        <w:t xml:space="preserve"> Jn1.14-18</w:t>
      </w:r>
      <w:r>
        <w:rPr>
          <w:lang w:val="en-US"/>
        </w:rPr>
        <w:t xml:space="preserve">. </w:t>
      </w:r>
      <w:r w:rsidR="006B227C">
        <w:t xml:space="preserve">  Jn3.16</w:t>
      </w:r>
      <w:r>
        <w:rPr>
          <w:lang w:val="en-US"/>
        </w:rPr>
        <w:t xml:space="preserve">n, </w:t>
      </w:r>
      <w:r w:rsidR="006B227C">
        <w:t xml:space="preserve"> Jn3.18</w:t>
      </w:r>
      <w:r>
        <w:rPr>
          <w:lang w:val="en-US"/>
        </w:rPr>
        <w:t xml:space="preserve">. He </w:t>
      </w:r>
      <w:r w:rsidR="006B227C">
        <w:t xml:space="preserve"> Heb1.5</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we</w:t>
      </w:r>
      <w:r>
        <w:rPr>
          <w:lang w:val="en-US"/>
        </w:rPr>
        <w:t>. 1 J *</w:t>
      </w:r>
      <w:r w:rsidR="006B227C">
        <w:t xml:space="preserve"> 1Jn5.11</w:t>
      </w:r>
      <w:r>
        <w:rPr>
          <w:lang w:val="en-US"/>
        </w:rPr>
        <w:t xml:space="preserve">. Jn </w:t>
      </w:r>
      <w:r w:rsidR="006B227C">
        <w:t xml:space="preserve"> Jn6.51</w:t>
      </w:r>
      <w:r>
        <w:rPr>
          <w:lang w:val="en-US"/>
        </w:rPr>
        <w:t xml:space="preserve">, </w:t>
      </w:r>
      <w:r w:rsidR="006B227C">
        <w:t xml:space="preserve"> Jn6.57</w:t>
      </w:r>
      <w:r>
        <w:rPr>
          <w:lang w:val="en-US"/>
        </w:rPr>
        <w:t>. *</w:t>
      </w:r>
      <w:r w:rsidR="006B227C">
        <w:t xml:space="preserve"> Jn10.10</w:t>
      </w:r>
      <w:r>
        <w:rPr>
          <w:lang w:val="en-US"/>
        </w:rPr>
        <w:t xml:space="preserve">, </w:t>
      </w:r>
      <w:r w:rsidR="006B227C">
        <w:t xml:space="preserve"> Jn10.28-30</w:t>
      </w:r>
      <w:r>
        <w:rPr>
          <w:lang w:val="en-US"/>
        </w:rPr>
        <w:t xml:space="preserve">. </w:t>
      </w:r>
      <w:r w:rsidR="006B227C">
        <w:t xml:space="preserve"> Jn11.25</w:t>
      </w:r>
      <w:r>
        <w:rPr>
          <w:lang w:val="en-US"/>
        </w:rPr>
        <w:t xml:space="preserve">, </w:t>
      </w:r>
      <w:r w:rsidR="006B227C">
        <w:t xml:space="preserve"> Jn11.26</w:t>
      </w:r>
      <w:r>
        <w:rPr>
          <w:lang w:val="en-US"/>
        </w:rPr>
        <w:t xml:space="preserve">. </w:t>
      </w:r>
      <w:r>
        <w:rPr>
          <w:rFonts w:ascii="Segoe UI Symbol" w:hAnsi="Segoe UI Symbol" w:cs="Segoe UI Symbol"/>
          <w:lang w:val="en-US"/>
        </w:rPr>
        <w:t>✓</w:t>
      </w:r>
      <w:r w:rsidR="006B227C">
        <w:t xml:space="preserve"> Jn14.6</w:t>
      </w:r>
      <w:r>
        <w:rPr>
          <w:lang w:val="en-US"/>
        </w:rPr>
        <w:t>. Col *</w:t>
      </w:r>
      <w:r w:rsidR="006B227C">
        <w:t xml:space="preserve"> Col3.3</w:t>
      </w:r>
      <w:r>
        <w:rPr>
          <w:lang w:val="en-US"/>
        </w:rPr>
        <w:t xml:space="preserve">, </w:t>
      </w:r>
      <w:r w:rsidR="006B227C">
        <w:t xml:space="preserve"> Col3.4</w:t>
      </w:r>
      <w:r>
        <w:rPr>
          <w:lang w:val="en-US"/>
        </w:rPr>
        <w:t xml:space="preserve">. </w:t>
      </w:r>
    </w:p>
    <w:p w:rsidR="003E23E9" w:rsidRDefault="003E23E9" w:rsidP="00710603">
      <w:pPr>
        <w:ind w:firstLine="360"/>
        <w:jc w:val="both"/>
      </w:pPr>
      <w:r>
        <w:rPr>
          <w:lang w:val="en-US"/>
        </w:rPr>
        <w:t xml:space="preserve">10. </w:t>
      </w:r>
      <w:r>
        <w:rPr>
          <w:b/>
          <w:lang w:val="en-US"/>
        </w:rPr>
        <w:t>Herein</w:t>
      </w:r>
      <w:r>
        <w:rPr>
          <w:lang w:val="en-US"/>
        </w:rPr>
        <w:t xml:space="preserve">. See on ver. </w:t>
      </w:r>
      <w:r w:rsidR="006B227C">
        <w:t xml:space="preserve"> 1Jn4.8</w:t>
      </w:r>
      <w:r>
        <w:rPr>
          <w:lang w:val="en-US"/>
        </w:rPr>
        <w:t xml:space="preserve">, </w:t>
      </w:r>
      <w:r w:rsidR="006B227C">
        <w:t xml:space="preserve"> 1Jn4.9</w:t>
      </w:r>
      <w:r>
        <w:rPr>
          <w:lang w:val="en-US"/>
        </w:rPr>
        <w:t xml:space="preserve">. 1 J </w:t>
      </w:r>
      <w:r w:rsidR="006B227C">
        <w:t xml:space="preserve"> 1Jn3.1</w:t>
      </w:r>
      <w:r>
        <w:rPr>
          <w:lang w:val="en-US"/>
        </w:rPr>
        <w:t xml:space="preserve">. </w:t>
      </w:r>
      <w:r>
        <w:rPr>
          <w:b/>
          <w:lang w:val="en-US"/>
        </w:rPr>
        <w:t>not</w:t>
      </w:r>
      <w:r>
        <w:rPr>
          <w:lang w:val="en-US"/>
        </w:rPr>
        <w:t xml:space="preserve">. ver. </w:t>
      </w:r>
      <w:r w:rsidR="006B227C">
        <w:t xml:space="preserve"> 1Jn4.19</w:t>
      </w:r>
      <w:r>
        <w:rPr>
          <w:lang w:val="en-US"/>
        </w:rPr>
        <w:t xml:space="preserve">. Dt </w:t>
      </w:r>
      <w:r w:rsidR="006B227C">
        <w:t xml:space="preserve"> Dt7.7</w:t>
      </w:r>
      <w:r>
        <w:rPr>
          <w:lang w:val="en-US"/>
        </w:rPr>
        <w:t xml:space="preserve">, </w:t>
      </w:r>
      <w:r w:rsidR="006B227C">
        <w:t xml:space="preserve"> Dt7.8</w:t>
      </w:r>
      <w:r>
        <w:rPr>
          <w:lang w:val="en-US"/>
        </w:rPr>
        <w:t xml:space="preserve">. Jn </w:t>
      </w:r>
      <w:r>
        <w:rPr>
          <w:rFonts w:ascii="Segoe UI Symbol" w:hAnsi="Segoe UI Symbol" w:cs="Segoe UI Symbol"/>
          <w:lang w:val="en-US"/>
        </w:rPr>
        <w:t>✓</w:t>
      </w:r>
      <w:r w:rsidR="006B227C">
        <w:t xml:space="preserve"> Jn15.16</w:t>
      </w:r>
      <w:r>
        <w:rPr>
          <w:lang w:val="en-US"/>
        </w:rPr>
        <w:t>. Ro *</w:t>
      </w:r>
      <w:r w:rsidR="006B227C">
        <w:t xml:space="preserve"> Ro5.8-10</w:t>
      </w:r>
      <w:r>
        <w:rPr>
          <w:lang w:val="en-US"/>
        </w:rPr>
        <w:t>. +*</w:t>
      </w:r>
      <w:r w:rsidR="006B227C">
        <w:t xml:space="preserve"> Ro8.29</w:t>
      </w:r>
      <w:r>
        <w:rPr>
          <w:lang w:val="en-US"/>
        </w:rPr>
        <w:t xml:space="preserve">, </w:t>
      </w:r>
      <w:r w:rsidR="006B227C">
        <w:t xml:space="preserve"> Ro8.30</w:t>
      </w:r>
      <w:r>
        <w:rPr>
          <w:lang w:val="en-US"/>
        </w:rPr>
        <w:t>. 2 Co *</w:t>
      </w:r>
      <w:r w:rsidR="006B227C">
        <w:t xml:space="preserve"> 2Co5.19-21</w:t>
      </w:r>
      <w:r>
        <w:rPr>
          <w:lang w:val="en-US"/>
        </w:rPr>
        <w:t xml:space="preserve">. Ep </w:t>
      </w:r>
      <w:r w:rsidR="006B227C">
        <w:t xml:space="preserve"> Eph2.4</w:t>
      </w:r>
      <w:r>
        <w:rPr>
          <w:lang w:val="en-US"/>
        </w:rPr>
        <w:t xml:space="preserve">, </w:t>
      </w:r>
      <w:r w:rsidR="006B227C">
        <w:t xml:space="preserve"> Eph2.5</w:t>
      </w:r>
      <w:r>
        <w:rPr>
          <w:lang w:val="en-US"/>
        </w:rPr>
        <w:t>. Ti *</w:t>
      </w:r>
      <w:r w:rsidR="006B227C">
        <w:t xml:space="preserve"> Tt3.3-5</w:t>
      </w:r>
      <w:r>
        <w:rPr>
          <w:lang w:val="en-US"/>
        </w:rPr>
        <w:t xml:space="preserve">. </w:t>
      </w:r>
      <w:r>
        <w:rPr>
          <w:b/>
          <w:lang w:val="en-US"/>
        </w:rPr>
        <w:t>he loved</w:t>
      </w:r>
      <w:r>
        <w:rPr>
          <w:lang w:val="en-US"/>
        </w:rPr>
        <w:t xml:space="preserve">. Jn </w:t>
      </w:r>
      <w:r w:rsidR="006B227C">
        <w:t xml:space="preserve"> Jn3.16</w:t>
      </w:r>
      <w:r>
        <w:rPr>
          <w:lang w:val="en-US"/>
        </w:rPr>
        <w:t xml:space="preserve">. </w:t>
      </w:r>
      <w:r>
        <w:rPr>
          <w:b/>
          <w:lang w:val="en-US"/>
        </w:rPr>
        <w:t>and sent</w:t>
      </w:r>
      <w:r>
        <w:rPr>
          <w:lang w:val="en-US"/>
        </w:rPr>
        <w:t>. 1 J *</w:t>
      </w:r>
      <w:r w:rsidR="006B227C">
        <w:t xml:space="preserve"> 1Jn2.2</w:t>
      </w:r>
      <w:r>
        <w:rPr>
          <w:lang w:val="en-US"/>
        </w:rPr>
        <w:t xml:space="preserve">. Da </w:t>
      </w:r>
      <w:r w:rsidR="006B227C">
        <w:t xml:space="preserve"> Da9.24</w:t>
      </w:r>
      <w:r>
        <w:rPr>
          <w:lang w:val="en-US"/>
        </w:rPr>
        <w:t>. Ro *</w:t>
      </w:r>
      <w:r w:rsidR="006B227C">
        <w:t xml:space="preserve"> Ro3.25</w:t>
      </w:r>
      <w:r>
        <w:rPr>
          <w:lang w:val="en-US"/>
        </w:rPr>
        <w:t xml:space="preserve">, </w:t>
      </w:r>
      <w:r w:rsidR="006B227C">
        <w:t xml:space="preserve"> Ro3.26</w:t>
      </w:r>
      <w:r>
        <w:rPr>
          <w:lang w:val="en-US"/>
        </w:rPr>
        <w:t>. 1 P *</w:t>
      </w:r>
      <w:r w:rsidR="006B227C">
        <w:t xml:space="preserve"> 1Pe2.24</w:t>
      </w:r>
      <w:r>
        <w:rPr>
          <w:lang w:val="en-US"/>
        </w:rPr>
        <w:t>. *</w:t>
      </w:r>
      <w:r w:rsidR="006B227C">
        <w:t xml:space="preserve"> 1Pe3.18</w:t>
      </w:r>
      <w:r>
        <w:rPr>
          <w:lang w:val="en-US"/>
        </w:rPr>
        <w:t xml:space="preserve">. </w:t>
      </w:r>
      <w:r>
        <w:rPr>
          <w:b/>
          <w:lang w:val="en-US"/>
        </w:rPr>
        <w:t>propitiation</w:t>
      </w:r>
      <w:r>
        <w:rPr>
          <w:lang w:val="en-US"/>
        </w:rPr>
        <w:t>. 1 J +*</w:t>
      </w:r>
      <w:r w:rsidR="006B227C">
        <w:t xml:space="preserve"> 1Jn2.2</w:t>
      </w:r>
      <w:r>
        <w:rPr>
          <w:lang w:val="en-US"/>
        </w:rPr>
        <w:t xml:space="preserve">. Ro </w:t>
      </w:r>
      <w:r w:rsidR="006B227C">
        <w:t xml:space="preserve"> Ro3.25</w:t>
      </w:r>
      <w:r>
        <w:rPr>
          <w:lang w:val="en-US"/>
        </w:rPr>
        <w:t xml:space="preserve">. </w:t>
      </w:r>
    </w:p>
    <w:p w:rsidR="003E23E9" w:rsidRDefault="003E23E9" w:rsidP="00710603">
      <w:pPr>
        <w:ind w:firstLine="360"/>
        <w:jc w:val="both"/>
      </w:pPr>
      <w:r>
        <w:rPr>
          <w:lang w:val="en-US"/>
        </w:rPr>
        <w:t xml:space="preserve">11. </w:t>
      </w:r>
      <w:r>
        <w:rPr>
          <w:b/>
          <w:lang w:val="en-US"/>
        </w:rPr>
        <w:t>if God</w:t>
      </w:r>
      <w:r>
        <w:rPr>
          <w:lang w:val="en-US"/>
        </w:rPr>
        <w:t xml:space="preserve">. </w:t>
      </w:r>
      <w:r w:rsidR="006B227C">
        <w:t xml:space="preserve">  f184:184A</w:t>
      </w:r>
      <w:r>
        <w:rPr>
          <w:lang w:val="en-US"/>
        </w:rPr>
        <w:t>, 1 Co +</w:t>
      </w:r>
      <w:r w:rsidR="006B227C">
        <w:t xml:space="preserve"> 1Co15.2</w:t>
      </w:r>
      <w:r>
        <w:rPr>
          <w:lang w:val="en-US"/>
        </w:rPr>
        <w:t>. 1 J *</w:t>
      </w:r>
      <w:r w:rsidR="006B227C">
        <w:t xml:space="preserve"> 1Jn3.16</w:t>
      </w:r>
      <w:r>
        <w:rPr>
          <w:lang w:val="en-US"/>
        </w:rPr>
        <w:t xml:space="preserve">, </w:t>
      </w:r>
      <w:r w:rsidR="006B227C">
        <w:t xml:space="preserve"> 1Jn3.23</w:t>
      </w:r>
      <w:r>
        <w:rPr>
          <w:lang w:val="en-US"/>
        </w:rPr>
        <w:t>. Mt *</w:t>
      </w:r>
      <w:r w:rsidR="006B227C">
        <w:t xml:space="preserve"> Mt18.32</w:t>
      </w:r>
      <w:r>
        <w:rPr>
          <w:lang w:val="en-US"/>
        </w:rPr>
        <w:t xml:space="preserve">, </w:t>
      </w:r>
      <w:r w:rsidR="006B227C">
        <w:t xml:space="preserve"> Mt18.33</w:t>
      </w:r>
      <w:r>
        <w:rPr>
          <w:lang w:val="en-US"/>
        </w:rPr>
        <w:t xml:space="preserve">. Lk </w:t>
      </w:r>
      <w:r w:rsidR="006B227C">
        <w:t xml:space="preserve"> Lk10.37</w:t>
      </w:r>
      <w:r>
        <w:rPr>
          <w:lang w:val="en-US"/>
        </w:rPr>
        <w:t>. Jn *</w:t>
      </w:r>
      <w:r w:rsidR="006B227C">
        <w:t xml:space="preserve"> Jn13.34</w:t>
      </w:r>
      <w:r>
        <w:rPr>
          <w:lang w:val="en-US"/>
        </w:rPr>
        <w:t>. *</w:t>
      </w:r>
      <w:r w:rsidR="006B227C">
        <w:t xml:space="preserve"> Jn15.12</w:t>
      </w:r>
      <w:r>
        <w:rPr>
          <w:lang w:val="en-US"/>
        </w:rPr>
        <w:t xml:space="preserve">, </w:t>
      </w:r>
      <w:r w:rsidR="006B227C">
        <w:t xml:space="preserve"> Jn15.13</w:t>
      </w:r>
      <w:r>
        <w:rPr>
          <w:lang w:val="en-US"/>
        </w:rPr>
        <w:t xml:space="preserve">. 2 Co </w:t>
      </w:r>
      <w:r>
        <w:rPr>
          <w:rFonts w:ascii="Segoe UI Symbol" w:hAnsi="Segoe UI Symbol" w:cs="Segoe UI Symbol"/>
          <w:lang w:val="en-US"/>
        </w:rPr>
        <w:t>✓</w:t>
      </w:r>
      <w:r w:rsidR="006B227C">
        <w:t xml:space="preserve"> 2Co8.8</w:t>
      </w:r>
      <w:r>
        <w:rPr>
          <w:lang w:val="en-US"/>
        </w:rPr>
        <w:t xml:space="preserve">, </w:t>
      </w:r>
      <w:r w:rsidR="006B227C">
        <w:t xml:space="preserve"> 2Co8.9</w:t>
      </w:r>
      <w:r>
        <w:rPr>
          <w:lang w:val="en-US"/>
        </w:rPr>
        <w:t xml:space="preserve">. Ep </w:t>
      </w:r>
      <w:r>
        <w:rPr>
          <w:rFonts w:ascii="Segoe UI Symbol" w:hAnsi="Segoe UI Symbol" w:cs="Segoe UI Symbol"/>
          <w:lang w:val="en-US"/>
        </w:rPr>
        <w:t>✓</w:t>
      </w:r>
      <w:r w:rsidR="006B227C">
        <w:t xml:space="preserve"> Eph4.31</w:t>
      </w:r>
      <w:r>
        <w:rPr>
          <w:lang w:val="en-US"/>
        </w:rPr>
        <w:t xml:space="preserve">, </w:t>
      </w:r>
      <w:r w:rsidR="006B227C">
        <w:t xml:space="preserve"> Eph4.32</w:t>
      </w:r>
      <w:r>
        <w:rPr>
          <w:lang w:val="en-US"/>
        </w:rPr>
        <w:t>. *</w:t>
      </w:r>
      <w:r w:rsidR="006B227C">
        <w:t xml:space="preserve"> Eph5.1</w:t>
      </w:r>
      <w:r>
        <w:rPr>
          <w:lang w:val="en-US"/>
        </w:rPr>
        <w:t xml:space="preserve">, </w:t>
      </w:r>
      <w:r w:rsidR="006B227C">
        <w:t xml:space="preserve"> Eph5.2</w:t>
      </w:r>
      <w:r>
        <w:rPr>
          <w:lang w:val="en-US"/>
        </w:rPr>
        <w:t xml:space="preserve">. Col </w:t>
      </w:r>
      <w:r w:rsidR="006B227C">
        <w:t xml:space="preserve"> Col3.13</w:t>
      </w:r>
      <w:r>
        <w:rPr>
          <w:lang w:val="en-US"/>
        </w:rPr>
        <w:t xml:space="preserve">. </w:t>
      </w:r>
      <w:r>
        <w:rPr>
          <w:b/>
          <w:lang w:val="en-US"/>
        </w:rPr>
        <w:t>love one another</w:t>
      </w:r>
      <w:r>
        <w:rPr>
          <w:lang w:val="en-US"/>
        </w:rPr>
        <w:t>. ver. +</w:t>
      </w:r>
      <w:r w:rsidR="006B227C">
        <w:t xml:space="preserve"> 1Jn4.7</w:t>
      </w:r>
      <w:r>
        <w:rPr>
          <w:lang w:val="en-US"/>
        </w:rPr>
        <w:t xml:space="preserve">. </w:t>
      </w:r>
    </w:p>
    <w:p w:rsidR="003E23E9" w:rsidRDefault="003E23E9" w:rsidP="00710603">
      <w:pPr>
        <w:ind w:firstLine="360"/>
        <w:jc w:val="both"/>
      </w:pPr>
      <w:r>
        <w:rPr>
          <w:lang w:val="en-US"/>
        </w:rPr>
        <w:t xml:space="preserve">12. </w:t>
      </w:r>
      <w:r>
        <w:rPr>
          <w:b/>
          <w:lang w:val="en-US"/>
        </w:rPr>
        <w:t>seen</w:t>
      </w:r>
      <w:r>
        <w:rPr>
          <w:lang w:val="en-US"/>
        </w:rPr>
        <w:t xml:space="preserve">. ver. </w:t>
      </w:r>
      <w:r w:rsidR="006B227C">
        <w:t xml:space="preserve"> 1Jn4.20</w:t>
      </w:r>
      <w:r>
        <w:rPr>
          <w:lang w:val="en-US"/>
        </w:rPr>
        <w:t xml:space="preserve">. Ge </w:t>
      </w:r>
      <w:r w:rsidR="006B227C">
        <w:t xml:space="preserve"> Ge32.30</w:t>
      </w:r>
      <w:r>
        <w:rPr>
          <w:lang w:val="en-US"/>
        </w:rPr>
        <w:t>. Ex *</w:t>
      </w:r>
      <w:r w:rsidR="006B227C">
        <w:t xml:space="preserve"> Ex33.20</w:t>
      </w:r>
      <w:r>
        <w:rPr>
          <w:lang w:val="en-US"/>
        </w:rPr>
        <w:t xml:space="preserve">. Nu </w:t>
      </w:r>
      <w:r w:rsidR="006B227C">
        <w:t xml:space="preserve"> Nu12.8</w:t>
      </w:r>
      <w:r>
        <w:rPr>
          <w:lang w:val="en-US"/>
        </w:rPr>
        <w:t>. Jn +*</w:t>
      </w:r>
      <w:r w:rsidR="006B227C">
        <w:t xml:space="preserve"> Jn1.18</w:t>
      </w:r>
      <w:r>
        <w:rPr>
          <w:lang w:val="en-US"/>
        </w:rPr>
        <w:t>. *</w:t>
      </w:r>
      <w:r w:rsidR="006B227C">
        <w:t xml:space="preserve"> Jn14.9</w:t>
      </w:r>
      <w:r>
        <w:rPr>
          <w:lang w:val="en-US"/>
        </w:rPr>
        <w:t>. 1 Ti *</w:t>
      </w:r>
      <w:r w:rsidR="006B227C">
        <w:t xml:space="preserve"> 1Ti1.17</w:t>
      </w:r>
      <w:r>
        <w:rPr>
          <w:lang w:val="en-US"/>
        </w:rPr>
        <w:t>. *</w:t>
      </w:r>
      <w:r w:rsidR="006B227C">
        <w:t xml:space="preserve"> 1Ti6.16</w:t>
      </w:r>
      <w:r>
        <w:rPr>
          <w:lang w:val="en-US"/>
        </w:rPr>
        <w:t xml:space="preserve">. He </w:t>
      </w:r>
      <w:r w:rsidR="006B227C">
        <w:t xml:space="preserve"> Heb11.27</w:t>
      </w:r>
      <w:r>
        <w:rPr>
          <w:lang w:val="en-US"/>
        </w:rPr>
        <w:t xml:space="preserve">. </w:t>
      </w:r>
      <w:r>
        <w:rPr>
          <w:b/>
          <w:lang w:val="en-US"/>
        </w:rPr>
        <w:t>If we</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love one</w:t>
      </w:r>
      <w:r>
        <w:rPr>
          <w:lang w:val="en-US"/>
        </w:rPr>
        <w:t xml:space="preserve">. ver. </w:t>
      </w:r>
      <w:r w:rsidR="006B227C">
        <w:t xml:space="preserve"> 1Jn4.16</w:t>
      </w:r>
      <w:r>
        <w:rPr>
          <w:lang w:val="en-US"/>
        </w:rPr>
        <w:t xml:space="preserve">. See on 1 J </w:t>
      </w:r>
      <w:r w:rsidR="006B227C">
        <w:t xml:space="preserve"> 1Jn3.24</w:t>
      </w:r>
      <w:r>
        <w:rPr>
          <w:lang w:val="en-US"/>
        </w:rPr>
        <w:t xml:space="preserve">. </w:t>
      </w:r>
      <w:r>
        <w:rPr>
          <w:b/>
          <w:lang w:val="en-US"/>
        </w:rPr>
        <w:t>dwelleth in</w:t>
      </w:r>
      <w:r>
        <w:rPr>
          <w:lang w:val="en-US"/>
        </w:rPr>
        <w:t>. 1 J +</w:t>
      </w:r>
      <w:r w:rsidR="006B227C">
        <w:t xml:space="preserve"> 1Jn3.24</w:t>
      </w:r>
      <w:r>
        <w:rPr>
          <w:lang w:val="en-US"/>
        </w:rPr>
        <w:t xml:space="preserve">. </w:t>
      </w:r>
      <w:r>
        <w:rPr>
          <w:b/>
          <w:lang w:val="en-US"/>
        </w:rPr>
        <w:t>and his</w:t>
      </w:r>
      <w:r>
        <w:rPr>
          <w:lang w:val="en-US"/>
        </w:rPr>
        <w:t xml:space="preserve">. ver. </w:t>
      </w:r>
      <w:r w:rsidR="006B227C">
        <w:t xml:space="preserve"> 1Jn4.17</w:t>
      </w:r>
      <w:r>
        <w:rPr>
          <w:lang w:val="en-US"/>
        </w:rPr>
        <w:t xml:space="preserve">, </w:t>
      </w:r>
      <w:r w:rsidR="006B227C">
        <w:t xml:space="preserve"> 1Jn4.18</w:t>
      </w:r>
      <w:r>
        <w:rPr>
          <w:lang w:val="en-US"/>
        </w:rPr>
        <w:t>. See on 1 J *</w:t>
      </w:r>
      <w:r w:rsidR="006B227C">
        <w:t xml:space="preserve"> 1Jn2.5</w:t>
      </w:r>
      <w:r>
        <w:rPr>
          <w:lang w:val="en-US"/>
        </w:rPr>
        <w:t xml:space="preserve">. 1 Co </w:t>
      </w:r>
      <w:r w:rsidR="006B227C">
        <w:t xml:space="preserve"> 1Co13.13</w:t>
      </w:r>
      <w:r>
        <w:rPr>
          <w:lang w:val="en-US"/>
        </w:rPr>
        <w:t xml:space="preserve">. </w:t>
      </w:r>
    </w:p>
    <w:p w:rsidR="003E23E9" w:rsidRDefault="003E23E9" w:rsidP="00710603">
      <w:pPr>
        <w:ind w:firstLine="360"/>
        <w:jc w:val="both"/>
      </w:pPr>
      <w:r>
        <w:rPr>
          <w:lang w:val="en-US"/>
        </w:rPr>
        <w:t xml:space="preserve">13. </w:t>
      </w:r>
      <w:r>
        <w:rPr>
          <w:b/>
          <w:lang w:val="en-US"/>
        </w:rPr>
        <w:t>know we</w:t>
      </w:r>
      <w:r>
        <w:rPr>
          <w:lang w:val="en-US"/>
        </w:rPr>
        <w:t xml:space="preserve">. ver. </w:t>
      </w:r>
      <w:r w:rsidR="006B227C">
        <w:t xml:space="preserve"> 1Jn4.15</w:t>
      </w:r>
      <w:r>
        <w:rPr>
          <w:lang w:val="en-US"/>
        </w:rPr>
        <w:t xml:space="preserve">, </w:t>
      </w:r>
      <w:r w:rsidR="006B227C">
        <w:t xml:space="preserve"> 1Jn4.16</w:t>
      </w:r>
      <w:r>
        <w:rPr>
          <w:lang w:val="en-US"/>
        </w:rPr>
        <w:t>. See on 1 J *</w:t>
      </w:r>
      <w:r w:rsidR="006B227C">
        <w:t xml:space="preserve"> 1Jn3.24</w:t>
      </w:r>
      <w:r>
        <w:rPr>
          <w:lang w:val="en-US"/>
        </w:rPr>
        <w:t>. Jn *</w:t>
      </w:r>
      <w:r w:rsidR="006B227C">
        <w:t xml:space="preserve"> Jn14.20-26</w:t>
      </w:r>
      <w:r>
        <w:rPr>
          <w:lang w:val="en-US"/>
        </w:rPr>
        <w:t>. Ro +*</w:t>
      </w:r>
      <w:r w:rsidR="006B227C">
        <w:t xml:space="preserve"> Ro8.9-17</w:t>
      </w:r>
      <w:r>
        <w:rPr>
          <w:lang w:val="en-US"/>
        </w:rPr>
        <w:t xml:space="preserve">. 1 Co </w:t>
      </w:r>
      <w:r w:rsidR="006B227C">
        <w:t xml:space="preserve"> 1Co2.12</w:t>
      </w:r>
      <w:r>
        <w:rPr>
          <w:lang w:val="en-US"/>
        </w:rPr>
        <w:t>. *</w:t>
      </w:r>
      <w:r w:rsidR="006B227C">
        <w:t xml:space="preserve"> 1Co3.16</w:t>
      </w:r>
      <w:r>
        <w:rPr>
          <w:lang w:val="en-US"/>
        </w:rPr>
        <w:t xml:space="preserve">, </w:t>
      </w:r>
      <w:r w:rsidR="006B227C">
        <w:t xml:space="preserve"> 1Co3.17</w:t>
      </w:r>
      <w:r>
        <w:rPr>
          <w:lang w:val="en-US"/>
        </w:rPr>
        <w:t>. *</w:t>
      </w:r>
      <w:r w:rsidR="006B227C">
        <w:t xml:space="preserve"> 1Co6.19</w:t>
      </w:r>
      <w:r>
        <w:rPr>
          <w:lang w:val="en-US"/>
        </w:rPr>
        <w:t>. Ga *</w:t>
      </w:r>
      <w:r w:rsidR="006B227C">
        <w:t xml:space="preserve"> Ga5.22-25</w:t>
      </w:r>
      <w:r>
        <w:rPr>
          <w:lang w:val="en-US"/>
        </w:rPr>
        <w:t xml:space="preserve">. Ep </w:t>
      </w:r>
      <w:r w:rsidR="006B227C">
        <w:t xml:space="preserve"> Eph2.20-22</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t xml:space="preserve">  f121:121A</w:t>
      </w:r>
      <w:r>
        <w:rPr>
          <w:lang w:val="en-US"/>
        </w:rPr>
        <w:t>, Lk +</w:t>
      </w:r>
      <w:r w:rsidR="006B227C">
        <w:t xml:space="preserve">  Lk1.17</w:t>
      </w:r>
      <w:r>
        <w:rPr>
          <w:lang w:val="en-US"/>
        </w:rPr>
        <w:t>n. Jn +</w:t>
      </w:r>
      <w:r w:rsidR="006B227C">
        <w:t xml:space="preserve"> Jn7.39</w:t>
      </w:r>
      <w:r>
        <w:rPr>
          <w:lang w:val="en-US"/>
        </w:rPr>
        <w:t xml:space="preserve">. </w:t>
      </w:r>
    </w:p>
    <w:p w:rsidR="003E23E9" w:rsidRDefault="003E23E9" w:rsidP="00710603">
      <w:pPr>
        <w:ind w:firstLine="360"/>
        <w:jc w:val="both"/>
      </w:pPr>
      <w:r>
        <w:rPr>
          <w:lang w:val="en-US"/>
        </w:rPr>
        <w:t xml:space="preserve">14. </w:t>
      </w:r>
      <w:r>
        <w:rPr>
          <w:b/>
          <w:lang w:val="en-US"/>
        </w:rPr>
        <w:t>we have</w:t>
      </w:r>
      <w:r>
        <w:rPr>
          <w:lang w:val="en-US"/>
        </w:rPr>
        <w:t xml:space="preserve">. 1 J </w:t>
      </w:r>
      <w:r w:rsidR="006B227C">
        <w:t xml:space="preserve"> 1Jn1.1-3</w:t>
      </w:r>
      <w:r>
        <w:rPr>
          <w:lang w:val="en-US"/>
        </w:rPr>
        <w:t xml:space="preserve">. </w:t>
      </w:r>
      <w:r w:rsidR="006B227C">
        <w:t xml:space="preserve"> 1Jn5.9</w:t>
      </w:r>
      <w:r>
        <w:rPr>
          <w:lang w:val="en-US"/>
        </w:rPr>
        <w:t>. Jn *</w:t>
      </w:r>
      <w:r w:rsidR="006B227C">
        <w:t xml:space="preserve"> Jn1.14</w:t>
      </w:r>
      <w:r>
        <w:rPr>
          <w:lang w:val="en-US"/>
        </w:rPr>
        <w:t xml:space="preserve">. </w:t>
      </w:r>
      <w:r w:rsidR="006B227C">
        <w:t xml:space="preserve"> Jn3.11</w:t>
      </w:r>
      <w:r>
        <w:rPr>
          <w:lang w:val="en-US"/>
        </w:rPr>
        <w:t xml:space="preserve">, </w:t>
      </w:r>
      <w:r w:rsidR="006B227C">
        <w:t xml:space="preserve"> Jn3.32</w:t>
      </w:r>
      <w:r>
        <w:rPr>
          <w:lang w:val="en-US"/>
        </w:rPr>
        <w:t>. +*</w:t>
      </w:r>
      <w:r w:rsidR="006B227C">
        <w:t xml:space="preserve"> Jn5.39</w:t>
      </w:r>
      <w:r>
        <w:rPr>
          <w:lang w:val="en-US"/>
        </w:rPr>
        <w:t xml:space="preserve">. </w:t>
      </w:r>
      <w:r w:rsidR="006B227C">
        <w:t xml:space="preserve"> Jn15.26</w:t>
      </w:r>
      <w:r>
        <w:rPr>
          <w:lang w:val="en-US"/>
        </w:rPr>
        <w:t xml:space="preserve">, </w:t>
      </w:r>
      <w:r w:rsidR="006B227C">
        <w:t xml:space="preserve"> Jn15.27</w:t>
      </w:r>
      <w:r>
        <w:rPr>
          <w:lang w:val="en-US"/>
        </w:rPr>
        <w:t xml:space="preserve">. Ac </w:t>
      </w:r>
      <w:r w:rsidR="006B227C">
        <w:t xml:space="preserve"> Ac18.5</w:t>
      </w:r>
      <w:r>
        <w:rPr>
          <w:lang w:val="en-US"/>
        </w:rPr>
        <w:t xml:space="preserve">. 1 P </w:t>
      </w:r>
      <w:r w:rsidR="006B227C">
        <w:t xml:space="preserve"> 1Pe5.12</w:t>
      </w:r>
      <w:r>
        <w:rPr>
          <w:lang w:val="en-US"/>
        </w:rPr>
        <w:t xml:space="preserve">. </w:t>
      </w:r>
      <w:r>
        <w:rPr>
          <w:b/>
          <w:lang w:val="en-US"/>
        </w:rPr>
        <w:t>the Father</w:t>
      </w:r>
      <w:r>
        <w:rPr>
          <w:lang w:val="en-US"/>
        </w:rPr>
        <w:t xml:space="preserve">. See on ver. </w:t>
      </w:r>
      <w:r w:rsidR="006B227C">
        <w:t xml:space="preserve"> 1Jn4.10</w:t>
      </w:r>
      <w:r>
        <w:rPr>
          <w:lang w:val="en-US"/>
        </w:rPr>
        <w:t xml:space="preserve">. Jn </w:t>
      </w:r>
      <w:r w:rsidR="006B227C">
        <w:t xml:space="preserve"> Jn3.34</w:t>
      </w:r>
      <w:r>
        <w:rPr>
          <w:lang w:val="en-US"/>
        </w:rPr>
        <w:t xml:space="preserve">. </w:t>
      </w:r>
      <w:r w:rsidR="006B227C">
        <w:t xml:space="preserve"> Jn5.36</w:t>
      </w:r>
      <w:r>
        <w:rPr>
          <w:lang w:val="en-US"/>
        </w:rPr>
        <w:t xml:space="preserve">, </w:t>
      </w:r>
      <w:r w:rsidR="006B227C">
        <w:t xml:space="preserve"> Jn5.37</w:t>
      </w:r>
      <w:r>
        <w:rPr>
          <w:lang w:val="en-US"/>
        </w:rPr>
        <w:t xml:space="preserve">. </w:t>
      </w:r>
      <w:r w:rsidR="006B227C">
        <w:t xml:space="preserve"> Jn10.36</w:t>
      </w:r>
      <w:r>
        <w:rPr>
          <w:lang w:val="en-US"/>
        </w:rPr>
        <w:t xml:space="preserve">. </w:t>
      </w:r>
      <w:r>
        <w:rPr>
          <w:b/>
          <w:lang w:val="en-US"/>
        </w:rPr>
        <w:t>sent</w:t>
      </w:r>
      <w:r>
        <w:rPr>
          <w:lang w:val="en-US"/>
        </w:rPr>
        <w:t>. Jn +*</w:t>
      </w:r>
      <w:r w:rsidR="006B227C">
        <w:t xml:space="preserve"> Jn3.17</w:t>
      </w:r>
      <w:r>
        <w:rPr>
          <w:lang w:val="en-US"/>
        </w:rPr>
        <w:t xml:space="preserve">. </w:t>
      </w:r>
      <w:r>
        <w:rPr>
          <w:b/>
          <w:lang w:val="en-US"/>
        </w:rPr>
        <w:t>the Son</w:t>
      </w:r>
      <w:r>
        <w:rPr>
          <w:lang w:val="en-US"/>
        </w:rPr>
        <w:t xml:space="preserve">. 1 J </w:t>
      </w:r>
      <w:r w:rsidR="006B227C">
        <w:t xml:space="preserve"> 1Jn2.22-24</w:t>
      </w:r>
      <w:r>
        <w:rPr>
          <w:lang w:val="en-US"/>
        </w:rPr>
        <w:t>. Jn +</w:t>
      </w:r>
      <w:r w:rsidR="006B227C">
        <w:t xml:space="preserve"> Jn3.35</w:t>
      </w:r>
      <w:r>
        <w:rPr>
          <w:lang w:val="en-US"/>
        </w:rPr>
        <w:t xml:space="preserve">. 2 J </w:t>
      </w:r>
      <w:r w:rsidR="006B227C">
        <w:t xml:space="preserve"> 2Jn3</w:t>
      </w:r>
      <w:r>
        <w:rPr>
          <w:lang w:val="en-US"/>
        </w:rPr>
        <w:t xml:space="preserve">, </w:t>
      </w:r>
      <w:r w:rsidR="006B227C">
        <w:t xml:space="preserve"> 2Jn9</w:t>
      </w:r>
      <w:r>
        <w:rPr>
          <w:lang w:val="en-US"/>
        </w:rPr>
        <w:t xml:space="preserve">. </w:t>
      </w:r>
      <w:r>
        <w:rPr>
          <w:b/>
          <w:lang w:val="en-US"/>
        </w:rPr>
        <w:t>the Savior</w:t>
      </w:r>
      <w:r>
        <w:rPr>
          <w:lang w:val="en-US"/>
        </w:rPr>
        <w:t xml:space="preserve">. 1 J </w:t>
      </w:r>
      <w:r w:rsidR="006B227C">
        <w:t xml:space="preserve"> 1Jn2.1</w:t>
      </w:r>
      <w:r>
        <w:rPr>
          <w:lang w:val="en-US"/>
        </w:rPr>
        <w:t xml:space="preserve">, </w:t>
      </w:r>
      <w:r w:rsidR="006B227C">
        <w:t xml:space="preserve"> 1Jn2.2</w:t>
      </w:r>
      <w:r>
        <w:rPr>
          <w:lang w:val="en-US"/>
        </w:rPr>
        <w:t>. Jn +*</w:t>
      </w:r>
      <w:r w:rsidR="006B227C">
        <w:t xml:space="preserve"> Jn1.29</w:t>
      </w:r>
      <w:r>
        <w:rPr>
          <w:lang w:val="en-US"/>
        </w:rPr>
        <w:t xml:space="preserve">. </w:t>
      </w:r>
      <w:r>
        <w:rPr>
          <w:rFonts w:ascii="Segoe UI Symbol" w:hAnsi="Segoe UI Symbol" w:cs="Segoe UI Symbol"/>
          <w:lang w:val="en-US"/>
        </w:rPr>
        <w:t>✓</w:t>
      </w:r>
      <w:r w:rsidR="006B227C">
        <w:t xml:space="preserve"> Jn3.16</w:t>
      </w:r>
      <w:r>
        <w:rPr>
          <w:lang w:val="en-US"/>
        </w:rPr>
        <w:t xml:space="preserve">, </w:t>
      </w:r>
      <w:r w:rsidR="006B227C">
        <w:t xml:space="preserve"> Jn3.17</w:t>
      </w:r>
      <w:r>
        <w:rPr>
          <w:lang w:val="en-US"/>
        </w:rPr>
        <w:t>. +</w:t>
      </w:r>
      <w:r w:rsidR="006B227C">
        <w:t xml:space="preserve"> Jn4.42</w:t>
      </w:r>
      <w:r>
        <w:rPr>
          <w:lang w:val="en-US"/>
        </w:rPr>
        <w:t xml:space="preserve">. </w:t>
      </w:r>
      <w:r w:rsidR="006B227C">
        <w:t xml:space="preserve"> Jn12.47</w:t>
      </w:r>
      <w:r>
        <w:rPr>
          <w:lang w:val="en-US"/>
        </w:rPr>
        <w:t>. 2 Ti +</w:t>
      </w:r>
      <w:r w:rsidR="006B227C">
        <w:t xml:space="preserve"> 2Ti1.10</w:t>
      </w:r>
      <w:r>
        <w:rPr>
          <w:lang w:val="en-US"/>
        </w:rPr>
        <w:t xml:space="preserve">. </w:t>
      </w:r>
      <w:r>
        <w:rPr>
          <w:b/>
          <w:lang w:val="en-US"/>
        </w:rPr>
        <w:t>of the</w:t>
      </w:r>
      <w:r>
        <w:rPr>
          <w:lang w:val="en-US"/>
        </w:rPr>
        <w:t>. 1 J +*</w:t>
      </w:r>
      <w:r w:rsidR="006B227C">
        <w:t xml:space="preserve"> 1Jn2.2</w:t>
      </w:r>
      <w:r>
        <w:rPr>
          <w:lang w:val="en-US"/>
        </w:rPr>
        <w:t>. Jn +*</w:t>
      </w:r>
      <w:r w:rsidR="006B227C">
        <w:t xml:space="preserve"> Jn1.9</w:t>
      </w:r>
      <w:r>
        <w:rPr>
          <w:lang w:val="en-US"/>
        </w:rPr>
        <w:t>. Ro +*</w:t>
      </w:r>
      <w:r w:rsidR="006B227C">
        <w:t xml:space="preserve"> Ro5.18</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15. </w:t>
      </w:r>
      <w:r>
        <w:rPr>
          <w:b/>
          <w:lang w:val="en-US"/>
        </w:rPr>
        <w:t>confess</w:t>
      </w:r>
      <w:r>
        <w:rPr>
          <w:lang w:val="en-US"/>
        </w:rPr>
        <w:t xml:space="preserve">. </w:t>
      </w:r>
      <w:r w:rsidR="006B227C">
        <w:t xml:space="preserve">  f108:108B</w:t>
      </w:r>
      <w:r>
        <w:rPr>
          <w:lang w:val="en-US"/>
        </w:rPr>
        <w:t>, Mt +</w:t>
      </w:r>
      <w:r w:rsidR="006B227C">
        <w:t xml:space="preserve"> Mt10.32</w:t>
      </w:r>
      <w:r>
        <w:rPr>
          <w:lang w:val="en-US"/>
        </w:rPr>
        <w:t xml:space="preserve">. ver. </w:t>
      </w:r>
      <w:r w:rsidR="006B227C">
        <w:t xml:space="preserve"> 1Jn4.2</w:t>
      </w:r>
      <w:r>
        <w:rPr>
          <w:lang w:val="en-US"/>
        </w:rPr>
        <w:t>. 1 J +</w:t>
      </w:r>
      <w:r w:rsidR="006B227C">
        <w:t xml:space="preserve"> 1Jn2.23</w:t>
      </w:r>
      <w:r>
        <w:rPr>
          <w:lang w:val="en-US"/>
        </w:rPr>
        <w:t xml:space="preserve">. </w:t>
      </w:r>
      <w:r w:rsidR="006B227C">
        <w:t xml:space="preserve"> 1Jn5.1</w:t>
      </w:r>
      <w:r>
        <w:rPr>
          <w:lang w:val="en-US"/>
        </w:rPr>
        <w:t xml:space="preserve">, </w:t>
      </w:r>
      <w:r w:rsidR="006B227C">
        <w:t xml:space="preserve"> 1Jn5.5</w:t>
      </w:r>
      <w:r>
        <w:rPr>
          <w:lang w:val="en-US"/>
        </w:rPr>
        <w:t>. Mt *</w:t>
      </w:r>
      <w:r w:rsidR="006B227C">
        <w:t xml:space="preserve"> Mt10.32</w:t>
      </w:r>
      <w:r>
        <w:rPr>
          <w:lang w:val="en-US"/>
        </w:rPr>
        <w:t xml:space="preserve">. Lk </w:t>
      </w:r>
      <w:r w:rsidR="006B227C">
        <w:t xml:space="preserve"> Lk12.8</w:t>
      </w:r>
      <w:r>
        <w:rPr>
          <w:lang w:val="en-US"/>
        </w:rPr>
        <w:t xml:space="preserve">. Ro </w:t>
      </w:r>
      <w:r>
        <w:rPr>
          <w:rFonts w:ascii="Segoe UI Symbol" w:hAnsi="Segoe UI Symbol" w:cs="Segoe UI Symbol"/>
          <w:lang w:val="en-US"/>
        </w:rPr>
        <w:t>✓</w:t>
      </w:r>
      <w:r w:rsidR="006B227C">
        <w:t xml:space="preserve"> Ro10.9</w:t>
      </w:r>
      <w:r>
        <w:rPr>
          <w:lang w:val="en-US"/>
        </w:rPr>
        <w:t>. Ph *</w:t>
      </w:r>
      <w:r w:rsidR="006B227C">
        <w:t xml:space="preserve"> Php2.11</w:t>
      </w:r>
      <w:r>
        <w:rPr>
          <w:lang w:val="en-US"/>
        </w:rPr>
        <w:t xml:space="preserve">. 2 J </w:t>
      </w:r>
      <w:r w:rsidR="006B227C">
        <w:t xml:space="preserve"> 2Jn7</w:t>
      </w:r>
      <w:r>
        <w:rPr>
          <w:lang w:val="en-US"/>
        </w:rPr>
        <w:t xml:space="preserve">. </w:t>
      </w:r>
      <w:r>
        <w:rPr>
          <w:b/>
          <w:lang w:val="en-US"/>
        </w:rPr>
        <w:t>that Jesus</w:t>
      </w:r>
      <w:r>
        <w:rPr>
          <w:lang w:val="en-US"/>
        </w:rPr>
        <w:t xml:space="preserve">. 1 J </w:t>
      </w:r>
      <w:r w:rsidR="006B227C">
        <w:t xml:space="preserve"> 1Jn5.5</w:t>
      </w:r>
      <w:r>
        <w:rPr>
          <w:lang w:val="en-US"/>
        </w:rPr>
        <w:t>. Mt +</w:t>
      </w:r>
      <w:r w:rsidR="006B227C">
        <w:t xml:space="preserve"> Mt14.33</w:t>
      </w:r>
      <w:r>
        <w:rPr>
          <w:lang w:val="en-US"/>
        </w:rPr>
        <w:t xml:space="preserve">. </w:t>
      </w:r>
      <w:r>
        <w:rPr>
          <w:b/>
          <w:lang w:val="en-US"/>
        </w:rPr>
        <w:t>God dwelleth</w:t>
      </w:r>
      <w:r>
        <w:rPr>
          <w:lang w:val="en-US"/>
        </w:rPr>
        <w:t xml:space="preserve">. See on ver. </w:t>
      </w:r>
      <w:r w:rsidR="006B227C">
        <w:t xml:space="preserve"> 1Jn4.12</w:t>
      </w:r>
      <w:r>
        <w:rPr>
          <w:lang w:val="en-US"/>
        </w:rPr>
        <w:t xml:space="preserve">. 1 J </w:t>
      </w:r>
      <w:r w:rsidR="006B227C">
        <w:t xml:space="preserve"> 1Jn3.24</w:t>
      </w:r>
      <w:r>
        <w:rPr>
          <w:lang w:val="en-US"/>
        </w:rPr>
        <w:t>. Is +*</w:t>
      </w:r>
      <w:r w:rsidR="006B227C">
        <w:t xml:space="preserve"> Is57.15</w:t>
      </w:r>
      <w:r>
        <w:rPr>
          <w:lang w:val="en-US"/>
        </w:rPr>
        <w:t>. 2 Co *</w:t>
      </w:r>
      <w:r w:rsidR="006B227C">
        <w:t xml:space="preserve"> 2Co6.16</w:t>
      </w:r>
      <w:r>
        <w:rPr>
          <w:lang w:val="en-US"/>
        </w:rPr>
        <w:t>. Ep *</w:t>
      </w:r>
      <w:r w:rsidR="006B227C">
        <w:t xml:space="preserve"> Eph2.22</w:t>
      </w:r>
      <w:r>
        <w:rPr>
          <w:lang w:val="en-US"/>
        </w:rPr>
        <w:t xml:space="preserve">. </w:t>
      </w:r>
    </w:p>
    <w:p w:rsidR="003E23E9" w:rsidRDefault="003E23E9" w:rsidP="00710603">
      <w:pPr>
        <w:ind w:firstLine="360"/>
        <w:jc w:val="both"/>
      </w:pPr>
      <w:r>
        <w:rPr>
          <w:lang w:val="en-US"/>
        </w:rPr>
        <w:t xml:space="preserve">16. </w:t>
      </w:r>
      <w:r>
        <w:rPr>
          <w:b/>
          <w:lang w:val="en-US"/>
        </w:rPr>
        <w:t>we</w:t>
      </w:r>
      <w:r>
        <w:rPr>
          <w:lang w:val="en-US"/>
        </w:rPr>
        <w:t xml:space="preserve">. See on ver. </w:t>
      </w:r>
      <w:r w:rsidR="006B227C">
        <w:t xml:space="preserve"> 1Jn4.9</w:t>
      </w:r>
      <w:r>
        <w:rPr>
          <w:lang w:val="en-US"/>
        </w:rPr>
        <w:t xml:space="preserve">, </w:t>
      </w:r>
      <w:r w:rsidR="006B227C">
        <w:t xml:space="preserve"> 1Jn4.10</w:t>
      </w:r>
      <w:r>
        <w:rPr>
          <w:lang w:val="en-US"/>
        </w:rPr>
        <w:t xml:space="preserve">. 1 J </w:t>
      </w:r>
      <w:r w:rsidR="006B227C">
        <w:t xml:space="preserve"> 1Jn3.1</w:t>
      </w:r>
      <w:r>
        <w:rPr>
          <w:lang w:val="en-US"/>
        </w:rPr>
        <w:t xml:space="preserve">, </w:t>
      </w:r>
      <w:r w:rsidR="006B227C">
        <w:t xml:space="preserve"> 1Jn3.16</w:t>
      </w:r>
      <w:r>
        <w:rPr>
          <w:lang w:val="en-US"/>
        </w:rPr>
        <w:t xml:space="preserve">. Ps </w:t>
      </w:r>
      <w:r w:rsidR="006B227C">
        <w:t xml:space="preserve"> Ps18.1-3</w:t>
      </w:r>
      <w:r>
        <w:rPr>
          <w:lang w:val="en-US"/>
        </w:rPr>
        <w:t xml:space="preserve">. </w:t>
      </w:r>
      <w:r w:rsidR="006B227C">
        <w:t xml:space="preserve"> Ps31.19</w:t>
      </w:r>
      <w:r>
        <w:rPr>
          <w:lang w:val="en-US"/>
        </w:rPr>
        <w:t xml:space="preserve">. </w:t>
      </w:r>
      <w:r w:rsidR="006B227C">
        <w:t xml:space="preserve"> Ps36.7-9</w:t>
      </w:r>
      <w:r>
        <w:rPr>
          <w:lang w:val="en-US"/>
        </w:rPr>
        <w:t xml:space="preserve">. Is </w:t>
      </w:r>
      <w:r w:rsidR="006B227C">
        <w:t xml:space="preserve"> Is64.4</w:t>
      </w:r>
      <w:r>
        <w:rPr>
          <w:lang w:val="en-US"/>
        </w:rPr>
        <w:t xml:space="preserve">. Jn </w:t>
      </w:r>
      <w:r w:rsidR="006B227C">
        <w:t xml:space="preserve"> Jn6.69</w:t>
      </w:r>
      <w:r>
        <w:rPr>
          <w:lang w:val="en-US"/>
        </w:rPr>
        <w:t xml:space="preserve">. 1 Co </w:t>
      </w:r>
      <w:r>
        <w:rPr>
          <w:rFonts w:ascii="Segoe UI Symbol" w:hAnsi="Segoe UI Symbol" w:cs="Segoe UI Symbol"/>
          <w:lang w:val="en-US"/>
        </w:rPr>
        <w:t>✓</w:t>
      </w:r>
      <w:r w:rsidR="006B227C">
        <w:t xml:space="preserve"> 1Co2.9</w:t>
      </w:r>
      <w:r>
        <w:rPr>
          <w:lang w:val="en-US"/>
        </w:rPr>
        <w:t xml:space="preserve">. </w:t>
      </w:r>
      <w:r>
        <w:rPr>
          <w:b/>
          <w:lang w:val="en-US"/>
        </w:rPr>
        <w:t>to us</w:t>
      </w:r>
      <w:r>
        <w:rPr>
          <w:lang w:val="en-US"/>
        </w:rPr>
        <w:t xml:space="preserve">. ver. </w:t>
      </w:r>
      <w:r w:rsidR="006B227C">
        <w:t xml:space="preserve"> 1Jn4.9</w:t>
      </w:r>
      <w:r>
        <w:rPr>
          <w:lang w:val="en-US"/>
        </w:rPr>
        <w:t xml:space="preserve">. </w:t>
      </w:r>
      <w:r>
        <w:rPr>
          <w:b/>
          <w:lang w:val="en-US"/>
        </w:rPr>
        <w:t>God is love</w:t>
      </w:r>
      <w:r>
        <w:rPr>
          <w:lang w:val="en-US"/>
        </w:rPr>
        <w:t>. See on ver. +</w:t>
      </w:r>
      <w:r w:rsidR="006B227C">
        <w:t xml:space="preserve"> 1Jn4.8</w:t>
      </w:r>
      <w:r>
        <w:rPr>
          <w:lang w:val="en-US"/>
        </w:rPr>
        <w:t xml:space="preserve">, </w:t>
      </w:r>
      <w:r w:rsidR="006B227C">
        <w:t xml:space="preserve"> 1Jn4.12</w:t>
      </w:r>
      <w:r>
        <w:rPr>
          <w:lang w:val="en-US"/>
        </w:rPr>
        <w:t xml:space="preserve">, </w:t>
      </w:r>
      <w:r w:rsidR="006B227C">
        <w:t xml:space="preserve"> 1Jn4.13</w:t>
      </w:r>
      <w:r>
        <w:rPr>
          <w:lang w:val="en-US"/>
        </w:rPr>
        <w:t xml:space="preserve">. Je </w:t>
      </w:r>
      <w:r w:rsidR="006B227C">
        <w:t xml:space="preserve"> Je31.3</w:t>
      </w:r>
      <w:r>
        <w:rPr>
          <w:lang w:val="en-US"/>
        </w:rPr>
        <w:t>. Mt +*</w:t>
      </w:r>
      <w:r w:rsidR="006B227C">
        <w:t xml:space="preserve">  Mt28.19</w:t>
      </w:r>
      <w:r>
        <w:rPr>
          <w:lang w:val="en-US"/>
        </w:rPr>
        <w:t xml:space="preserve">n. Jn </w:t>
      </w:r>
      <w:r>
        <w:rPr>
          <w:rFonts w:ascii="Segoe UI Symbol" w:hAnsi="Segoe UI Symbol" w:cs="Segoe UI Symbol"/>
          <w:lang w:val="en-US"/>
        </w:rPr>
        <w:t>✓</w:t>
      </w:r>
      <w:r w:rsidR="006B227C">
        <w:t xml:space="preserve"> Jn3.16</w:t>
      </w:r>
      <w:r>
        <w:rPr>
          <w:lang w:val="en-US"/>
        </w:rPr>
        <w:t xml:space="preserve">. Ro </w:t>
      </w:r>
      <w:r>
        <w:rPr>
          <w:rFonts w:ascii="Segoe UI Symbol" w:hAnsi="Segoe UI Symbol" w:cs="Segoe UI Symbol"/>
          <w:lang w:val="en-US"/>
        </w:rPr>
        <w:t>✓</w:t>
      </w:r>
      <w:r>
        <w:rPr>
          <w:lang w:val="en-US"/>
        </w:rPr>
        <w:t>5:</w:t>
      </w:r>
      <w:r>
        <w:rPr>
          <w:rFonts w:ascii="MS Gothic" w:hAnsi="MS Gothic" w:cs="MS Gothic"/>
          <w:lang w:val="en-US"/>
        </w:rPr>
        <w:t>◐</w:t>
      </w:r>
      <w:r>
        <w:rPr>
          <w:lang w:val="en-US"/>
        </w:rPr>
        <w:t>+*</w:t>
      </w:r>
      <w:r w:rsidR="006B227C">
        <w:t xml:space="preserve"> Ro5.5</w:t>
      </w:r>
      <w:r>
        <w:rPr>
          <w:lang w:val="en-US"/>
        </w:rPr>
        <w:t xml:space="preserve">, </w:t>
      </w:r>
      <w:r w:rsidR="006B227C">
        <w:t xml:space="preserve"> Ro5.8</w:t>
      </w:r>
      <w:r>
        <w:rPr>
          <w:lang w:val="en-US"/>
        </w:rPr>
        <w:t xml:space="preserve">. Ep </w:t>
      </w:r>
      <w:r>
        <w:rPr>
          <w:rFonts w:ascii="MS Gothic" w:hAnsi="MS Gothic" w:cs="MS Gothic"/>
          <w:lang w:val="en-US"/>
        </w:rPr>
        <w:t>◐</w:t>
      </w:r>
      <w:r>
        <w:rPr>
          <w:lang w:val="en-US"/>
        </w:rPr>
        <w:t>+*</w:t>
      </w:r>
      <w:r w:rsidR="006B227C">
        <w:t xml:space="preserve"> Eph5.2</w:t>
      </w:r>
      <w:r>
        <w:rPr>
          <w:lang w:val="en-US"/>
        </w:rPr>
        <w:t xml:space="preserve">. Ti </w:t>
      </w:r>
      <w:r w:rsidR="006B227C">
        <w:t xml:space="preserve"> Tt3.4</w:t>
      </w:r>
      <w:r>
        <w:rPr>
          <w:lang w:val="en-US"/>
        </w:rPr>
        <w:t xml:space="preserve">. </w:t>
      </w:r>
      <w:r>
        <w:rPr>
          <w:b/>
          <w:lang w:val="en-US"/>
        </w:rPr>
        <w:t>and he</w:t>
      </w:r>
      <w:r>
        <w:rPr>
          <w:lang w:val="en-US"/>
        </w:rPr>
        <w:t xml:space="preserve">. ver. </w:t>
      </w:r>
      <w:r w:rsidR="006B227C">
        <w:t xml:space="preserve"> 1Jn4.12</w:t>
      </w:r>
      <w:r>
        <w:rPr>
          <w:lang w:val="en-US"/>
        </w:rPr>
        <w:t xml:space="preserve">. 1 J </w:t>
      </w:r>
      <w:r w:rsidR="006B227C">
        <w:t xml:space="preserve"> 1Jn3.24</w:t>
      </w:r>
      <w:r>
        <w:rPr>
          <w:lang w:val="en-US"/>
        </w:rPr>
        <w:t xml:space="preserve">.  </w:t>
      </w:r>
    </w:p>
    <w:p w:rsidR="003E23E9" w:rsidRDefault="003E23E9" w:rsidP="00710603">
      <w:pPr>
        <w:ind w:firstLine="360"/>
        <w:jc w:val="both"/>
      </w:pPr>
      <w:r>
        <w:rPr>
          <w:lang w:val="en-US"/>
        </w:rPr>
        <w:t xml:space="preserve">17. </w:t>
      </w:r>
      <w:r>
        <w:rPr>
          <w:b/>
          <w:lang w:val="en-US"/>
        </w:rPr>
        <w:t>our love</w:t>
      </w:r>
      <w:r>
        <w:rPr>
          <w:lang w:val="en-US"/>
        </w:rPr>
        <w:t xml:space="preserve">. Gr. love with us. </w:t>
      </w:r>
      <w:r>
        <w:rPr>
          <w:b/>
          <w:lang w:val="en-US"/>
        </w:rPr>
        <w:t>made</w:t>
      </w:r>
      <w:r>
        <w:rPr>
          <w:lang w:val="en-US"/>
        </w:rPr>
        <w:t xml:space="preserve">. See on ver. </w:t>
      </w:r>
      <w:r w:rsidR="006B227C">
        <w:t xml:space="preserve"> 1Jn4.12</w:t>
      </w:r>
      <w:r>
        <w:rPr>
          <w:lang w:val="en-US"/>
        </w:rPr>
        <w:t xml:space="preserve">. 1 J </w:t>
      </w:r>
      <w:r w:rsidR="006B227C">
        <w:t xml:space="preserve"> 1Jn2.5</w:t>
      </w:r>
      <w:r>
        <w:rPr>
          <w:lang w:val="en-US"/>
        </w:rPr>
        <w:t xml:space="preserve">. Ja </w:t>
      </w:r>
      <w:r w:rsidR="006B227C">
        <w:t xml:space="preserve"> Jas2.22</w:t>
      </w:r>
      <w:r>
        <w:rPr>
          <w:lang w:val="en-US"/>
        </w:rPr>
        <w:t xml:space="preserve">. </w:t>
      </w:r>
      <w:r>
        <w:rPr>
          <w:b/>
          <w:lang w:val="en-US"/>
        </w:rPr>
        <w:t>we may</w:t>
      </w:r>
      <w:r>
        <w:rPr>
          <w:lang w:val="en-US"/>
        </w:rPr>
        <w:t>. 1 J +</w:t>
      </w:r>
      <w:r w:rsidR="006B227C">
        <w:t xml:space="preserve"> 1Jn2.28</w:t>
      </w:r>
      <w:r>
        <w:rPr>
          <w:lang w:val="en-US"/>
        </w:rPr>
        <w:t>. *</w:t>
      </w:r>
      <w:r w:rsidR="006B227C">
        <w:t xml:space="preserve"> 1Jn3.19-21</w:t>
      </w:r>
      <w:r>
        <w:rPr>
          <w:lang w:val="en-US"/>
        </w:rPr>
        <w:t xml:space="preserve">. Ja </w:t>
      </w:r>
      <w:r w:rsidR="006B227C">
        <w:t xml:space="preserve"> Jas2.13</w:t>
      </w:r>
      <w:r>
        <w:rPr>
          <w:lang w:val="en-US"/>
        </w:rPr>
        <w:t xml:space="preserve">. </w:t>
      </w:r>
      <w:r>
        <w:rPr>
          <w:b/>
          <w:lang w:val="en-US"/>
        </w:rPr>
        <w:t>the day</w:t>
      </w:r>
      <w:r>
        <w:rPr>
          <w:lang w:val="en-US"/>
        </w:rPr>
        <w:t>. Mt +*</w:t>
      </w:r>
      <w:r w:rsidR="006B227C">
        <w:t xml:space="preserve">  Mt10.15</w:t>
      </w:r>
      <w:r>
        <w:rPr>
          <w:lang w:val="en-US"/>
        </w:rPr>
        <w:t xml:space="preserve">n. </w:t>
      </w:r>
      <w:r w:rsidR="006B227C">
        <w:t xml:space="preserve"> Mt11.22</w:t>
      </w:r>
      <w:r>
        <w:rPr>
          <w:lang w:val="en-US"/>
        </w:rPr>
        <w:t xml:space="preserve">, </w:t>
      </w:r>
      <w:r w:rsidR="006B227C">
        <w:t xml:space="preserve"> Mt11.24</w:t>
      </w:r>
      <w:r>
        <w:rPr>
          <w:lang w:val="en-US"/>
        </w:rPr>
        <w:t xml:space="preserve">. </w:t>
      </w:r>
      <w:r w:rsidR="006B227C">
        <w:t xml:space="preserve"> Mt12.36</w:t>
      </w:r>
      <w:r>
        <w:rPr>
          <w:lang w:val="en-US"/>
        </w:rPr>
        <w:t xml:space="preserve">. 2 P  +2:9. +*3:7. </w:t>
      </w:r>
      <w:r>
        <w:rPr>
          <w:b/>
          <w:lang w:val="en-US"/>
        </w:rPr>
        <w:t>as he</w:t>
      </w:r>
      <w:r>
        <w:rPr>
          <w:lang w:val="en-US"/>
        </w:rPr>
        <w:t xml:space="preserve">. 1 J </w:t>
      </w:r>
      <w:r w:rsidR="006B227C">
        <w:t xml:space="preserve"> 1Jn3.1</w:t>
      </w:r>
      <w:r>
        <w:rPr>
          <w:lang w:val="en-US"/>
        </w:rPr>
        <w:t xml:space="preserve">, </w:t>
      </w:r>
      <w:r w:rsidR="006B227C">
        <w:t xml:space="preserve"> 1Jn3.3</w:t>
      </w:r>
      <w:r>
        <w:rPr>
          <w:lang w:val="en-US"/>
        </w:rPr>
        <w:t xml:space="preserve">. Mt </w:t>
      </w:r>
      <w:r w:rsidR="006B227C">
        <w:t xml:space="preserve"> Mt10.25</w:t>
      </w:r>
      <w:r>
        <w:rPr>
          <w:lang w:val="en-US"/>
        </w:rPr>
        <w:t xml:space="preserve">. Jn </w:t>
      </w:r>
      <w:r w:rsidR="006B227C">
        <w:t xml:space="preserve"> Jn15.20</w:t>
      </w:r>
      <w:r>
        <w:rPr>
          <w:lang w:val="en-US"/>
        </w:rPr>
        <w:t>. Ro *</w:t>
      </w:r>
      <w:r w:rsidR="006B227C">
        <w:t xml:space="preserve"> Ro8.29</w:t>
      </w:r>
      <w:r>
        <w:rPr>
          <w:lang w:val="en-US"/>
        </w:rPr>
        <w:t>. He *</w:t>
      </w:r>
      <w:r w:rsidR="006B227C">
        <w:t xml:space="preserve"> Heb12.2</w:t>
      </w:r>
      <w:r>
        <w:rPr>
          <w:lang w:val="en-US"/>
        </w:rPr>
        <w:t xml:space="preserve">, </w:t>
      </w:r>
      <w:r w:rsidR="006B227C">
        <w:t xml:space="preserve"> Heb12.3</w:t>
      </w:r>
      <w:r>
        <w:rPr>
          <w:lang w:val="en-US"/>
        </w:rPr>
        <w:t xml:space="preserve">. 1 P </w:t>
      </w:r>
      <w:r w:rsidR="006B227C">
        <w:t xml:space="preserve"> 1Pe3.16-18</w:t>
      </w:r>
      <w:r>
        <w:rPr>
          <w:lang w:val="en-US"/>
        </w:rPr>
        <w:t xml:space="preserve">. </w:t>
      </w:r>
      <w:r w:rsidR="006B227C">
        <w:t xml:space="preserve"> 1Pe4.1-3</w:t>
      </w:r>
      <w:r>
        <w:rPr>
          <w:lang w:val="en-US"/>
        </w:rPr>
        <w:t xml:space="preserve">, </w:t>
      </w:r>
      <w:r w:rsidR="006B227C">
        <w:t xml:space="preserve"> 1Pe4.13</w:t>
      </w:r>
      <w:r>
        <w:rPr>
          <w:lang w:val="en-US"/>
        </w:rPr>
        <w:t xml:space="preserve">, </w:t>
      </w:r>
      <w:r w:rsidR="006B227C">
        <w:t xml:space="preserve"> 1Pe4.14</w:t>
      </w:r>
      <w:r>
        <w:rPr>
          <w:lang w:val="en-US"/>
        </w:rPr>
        <w:t xml:space="preserve">. </w:t>
      </w:r>
      <w:r>
        <w:rPr>
          <w:b/>
          <w:lang w:val="en-US"/>
        </w:rPr>
        <w:t>in this</w:t>
      </w:r>
      <w:r>
        <w:rPr>
          <w:lang w:val="en-US"/>
        </w:rPr>
        <w:t>. Jn +</w:t>
      </w:r>
      <w:r w:rsidR="006B227C">
        <w:t xml:space="preserve"> Jn9.39</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p>
    <w:p w:rsidR="003E23E9" w:rsidRDefault="003E23E9" w:rsidP="00710603">
      <w:pPr>
        <w:ind w:firstLine="360"/>
        <w:jc w:val="both"/>
      </w:pPr>
      <w:r>
        <w:rPr>
          <w:lang w:val="en-US"/>
        </w:rPr>
        <w:t xml:space="preserve">18. </w:t>
      </w:r>
      <w:r>
        <w:rPr>
          <w:b/>
          <w:lang w:val="en-US"/>
        </w:rPr>
        <w:t>no fear</w:t>
      </w:r>
      <w:r>
        <w:rPr>
          <w:lang w:val="en-US"/>
        </w:rPr>
        <w:t>. Ge =</w:t>
      </w:r>
      <w:r w:rsidR="006B227C">
        <w:t xml:space="preserve"> Ge43.18</w:t>
      </w:r>
      <w:r>
        <w:rPr>
          <w:lang w:val="en-US"/>
        </w:rPr>
        <w:t>. Ps +*</w:t>
      </w:r>
      <w:r w:rsidR="006B227C">
        <w:t xml:space="preserve"> Ps34.4</w:t>
      </w:r>
      <w:r>
        <w:rPr>
          <w:lang w:val="en-US"/>
        </w:rPr>
        <w:t xml:space="preserve">. </w:t>
      </w:r>
      <w:r w:rsidR="006B227C">
        <w:t xml:space="preserve"> Ps56.3</w:t>
      </w:r>
      <w:r>
        <w:rPr>
          <w:lang w:val="en-US"/>
        </w:rPr>
        <w:t xml:space="preserve">. Is </w:t>
      </w:r>
      <w:r w:rsidR="006B227C">
        <w:t xml:space="preserve"> Is12.2</w:t>
      </w:r>
      <w:r>
        <w:rPr>
          <w:lang w:val="en-US"/>
        </w:rPr>
        <w:t xml:space="preserve">. Lk </w:t>
      </w:r>
      <w:r w:rsidR="006B227C">
        <w:t xml:space="preserve"> Lk1.74</w:t>
      </w:r>
      <w:r>
        <w:rPr>
          <w:lang w:val="en-US"/>
        </w:rPr>
        <w:t xml:space="preserve">, </w:t>
      </w:r>
      <w:r w:rsidR="006B227C">
        <w:t xml:space="preserve"> Lk1.75</w:t>
      </w:r>
      <w:r>
        <w:rPr>
          <w:lang w:val="en-US"/>
        </w:rPr>
        <w:t>. Ro *</w:t>
      </w:r>
      <w:r w:rsidR="006B227C">
        <w:t xml:space="preserve"> Ro8.15</w:t>
      </w:r>
      <w:r>
        <w:rPr>
          <w:lang w:val="en-US"/>
        </w:rPr>
        <w:t>. 2 Ti +*</w:t>
      </w:r>
      <w:r w:rsidR="006B227C">
        <w:t xml:space="preserve"> 2Ti1.7</w:t>
      </w:r>
      <w:r>
        <w:rPr>
          <w:lang w:val="en-US"/>
        </w:rPr>
        <w:t>. He +*</w:t>
      </w:r>
      <w:r w:rsidR="006B227C">
        <w:t xml:space="preserve"> Heb12.28</w:t>
      </w:r>
      <w:r>
        <w:rPr>
          <w:lang w:val="en-US"/>
        </w:rPr>
        <w:t>. 1 P *</w:t>
      </w:r>
      <w:r w:rsidR="006B227C">
        <w:t xml:space="preserve"> 1Pe1.17</w:t>
      </w:r>
      <w:r>
        <w:rPr>
          <w:lang w:val="en-US"/>
        </w:rPr>
        <w:t xml:space="preserve">. </w:t>
      </w:r>
      <w:r>
        <w:rPr>
          <w:b/>
          <w:lang w:val="en-US"/>
        </w:rPr>
        <w:t>perfect love</w:t>
      </w:r>
      <w:r>
        <w:rPr>
          <w:lang w:val="en-US"/>
        </w:rPr>
        <w:t xml:space="preserve">. Jn </w:t>
      </w:r>
      <w:r w:rsidR="006B227C">
        <w:t xml:space="preserve"> Jn3.18</w:t>
      </w:r>
      <w:r>
        <w:rPr>
          <w:lang w:val="en-US"/>
        </w:rPr>
        <w:t xml:space="preserve">. Ro </w:t>
      </w:r>
      <w:r w:rsidR="006B227C">
        <w:t xml:space="preserve"> Ro8.15</w:t>
      </w:r>
      <w:r>
        <w:rPr>
          <w:lang w:val="en-US"/>
        </w:rPr>
        <w:t xml:space="preserve">. </w:t>
      </w:r>
      <w:r>
        <w:rPr>
          <w:b/>
          <w:lang w:val="en-US"/>
        </w:rPr>
        <w:t>fear hath</w:t>
      </w:r>
      <w:r>
        <w:rPr>
          <w:lang w:val="en-US"/>
        </w:rPr>
        <w:t xml:space="preserve">. Jb </w:t>
      </w:r>
      <w:r w:rsidR="006B227C">
        <w:t xml:space="preserve"> Job15.21</w:t>
      </w:r>
      <w:r>
        <w:rPr>
          <w:lang w:val="en-US"/>
        </w:rPr>
        <w:t xml:space="preserve">. Ps </w:t>
      </w:r>
      <w:r w:rsidR="006B227C">
        <w:t xml:space="preserve"> Ps73.19</w:t>
      </w:r>
      <w:r>
        <w:rPr>
          <w:lang w:val="en-US"/>
        </w:rPr>
        <w:t xml:space="preserve">. </w:t>
      </w:r>
      <w:r w:rsidR="006B227C">
        <w:t xml:space="preserve"> Ps88.15</w:t>
      </w:r>
      <w:r>
        <w:rPr>
          <w:lang w:val="en-US"/>
        </w:rPr>
        <w:t xml:space="preserve">, </w:t>
      </w:r>
      <w:r w:rsidR="006B227C">
        <w:t xml:space="preserve"> Ps88.16</w:t>
      </w:r>
      <w:r>
        <w:rPr>
          <w:lang w:val="en-US"/>
        </w:rPr>
        <w:t xml:space="preserve">. </w:t>
      </w:r>
      <w:r w:rsidR="006B227C">
        <w:t xml:space="preserve"> Ps119.120</w:t>
      </w:r>
      <w:r>
        <w:rPr>
          <w:lang w:val="en-US"/>
        </w:rPr>
        <w:t>. Ja *</w:t>
      </w:r>
      <w:r w:rsidR="006B227C">
        <w:t xml:space="preserve"> Jas2.19</w:t>
      </w:r>
      <w:r>
        <w:rPr>
          <w:lang w:val="en-US"/>
        </w:rPr>
        <w:t xml:space="preserve">. </w:t>
      </w:r>
      <w:r>
        <w:rPr>
          <w:b/>
          <w:lang w:val="en-US"/>
        </w:rPr>
        <w:t>torment</w:t>
      </w:r>
      <w:r>
        <w:rPr>
          <w:lang w:val="en-US"/>
        </w:rPr>
        <w:t xml:space="preserve">. T#1012‡. ver. </w:t>
      </w:r>
      <w:r w:rsidR="006B227C">
        <w:t xml:space="preserve"> 1Jn4.8</w:t>
      </w:r>
      <w:r>
        <w:rPr>
          <w:lang w:val="en-US"/>
        </w:rPr>
        <w:t xml:space="preserve">. Ps </w:t>
      </w:r>
      <w:r w:rsidR="006B227C">
        <w:t xml:space="preserve"> Ps145.20</w:t>
      </w:r>
      <w:r>
        <w:rPr>
          <w:lang w:val="en-US"/>
        </w:rPr>
        <w:t>. Ec +</w:t>
      </w:r>
      <w:r w:rsidR="006B227C">
        <w:t xml:space="preserve"> Ec9.5</w:t>
      </w:r>
      <w:r>
        <w:rPr>
          <w:lang w:val="en-US"/>
        </w:rPr>
        <w:t xml:space="preserve"> (T#998‡). Mt </w:t>
      </w:r>
      <w:r w:rsidR="006B227C">
        <w:t xml:space="preserve"> Mt25.46</w:t>
      </w:r>
      <w:r>
        <w:rPr>
          <w:lang w:val="en-US"/>
        </w:rPr>
        <w:t xml:space="preserve">g. </w:t>
      </w:r>
      <w:r>
        <w:rPr>
          <w:b/>
          <w:lang w:val="en-US"/>
        </w:rPr>
        <w:t>He that</w:t>
      </w:r>
      <w:r>
        <w:rPr>
          <w:lang w:val="en-US"/>
        </w:rPr>
        <w:t xml:space="preserve">. See on ver. </w:t>
      </w:r>
      <w:r w:rsidR="006B227C">
        <w:t xml:space="preserve"> 1Jn4.12</w:t>
      </w:r>
      <w:r>
        <w:rPr>
          <w:lang w:val="en-US"/>
        </w:rPr>
        <w:t xml:space="preserve">, </w:t>
      </w:r>
      <w:r w:rsidR="006B227C">
        <w:t xml:space="preserve"> 1Jn4.17</w:t>
      </w:r>
      <w:r>
        <w:rPr>
          <w:lang w:val="en-US"/>
        </w:rPr>
        <w:t xml:space="preserve">. 1 J </w:t>
      </w:r>
      <w:r w:rsidR="006B227C">
        <w:t xml:space="preserve"> 1Jn2.5</w:t>
      </w:r>
      <w:r>
        <w:rPr>
          <w:lang w:val="en-US"/>
        </w:rPr>
        <w:t xml:space="preserve">. </w:t>
      </w:r>
    </w:p>
    <w:p w:rsidR="003E23E9" w:rsidRDefault="003E23E9" w:rsidP="00710603">
      <w:pPr>
        <w:ind w:firstLine="360"/>
        <w:jc w:val="both"/>
      </w:pPr>
      <w:r>
        <w:rPr>
          <w:lang w:val="en-US"/>
        </w:rPr>
        <w:lastRenderedPageBreak/>
        <w:t xml:space="preserve">19. </w:t>
      </w:r>
      <w:r>
        <w:rPr>
          <w:b/>
          <w:lang w:val="en-US"/>
        </w:rPr>
        <w:t>We love</w:t>
      </w:r>
      <w:r>
        <w:rPr>
          <w:lang w:val="en-US"/>
        </w:rPr>
        <w:t xml:space="preserve">. See on ver. </w:t>
      </w:r>
      <w:r w:rsidR="006B227C">
        <w:t xml:space="preserve"> 1Jn4.10</w:t>
      </w:r>
      <w:r>
        <w:rPr>
          <w:lang w:val="en-US"/>
        </w:rPr>
        <w:t xml:space="preserve">. Lk </w:t>
      </w:r>
      <w:r w:rsidR="006B227C">
        <w:t xml:space="preserve"> Lk7.47</w:t>
      </w:r>
      <w:r>
        <w:rPr>
          <w:lang w:val="en-US"/>
        </w:rPr>
        <w:t xml:space="preserve">. Jn </w:t>
      </w:r>
      <w:r>
        <w:rPr>
          <w:rFonts w:ascii="Segoe UI Symbol" w:hAnsi="Segoe UI Symbol" w:cs="Segoe UI Symbol"/>
          <w:lang w:val="en-US"/>
        </w:rPr>
        <w:t>✓</w:t>
      </w:r>
      <w:r w:rsidR="006B227C">
        <w:t xml:space="preserve"> Jn3.16</w:t>
      </w:r>
      <w:r>
        <w:rPr>
          <w:lang w:val="en-US"/>
        </w:rPr>
        <w:t>. +*</w:t>
      </w:r>
      <w:r w:rsidR="006B227C">
        <w:t xml:space="preserve"> Jn15.16</w:t>
      </w:r>
      <w:r>
        <w:rPr>
          <w:lang w:val="en-US"/>
        </w:rPr>
        <w:t xml:space="preserve">. 2 Co </w:t>
      </w:r>
      <w:r>
        <w:rPr>
          <w:rFonts w:ascii="Segoe UI Symbol" w:hAnsi="Segoe UI Symbol" w:cs="Segoe UI Symbol"/>
          <w:lang w:val="en-US"/>
        </w:rPr>
        <w:t>✓</w:t>
      </w:r>
      <w:r w:rsidR="006B227C">
        <w:t xml:space="preserve"> 2Co5.14</w:t>
      </w:r>
      <w:r>
        <w:rPr>
          <w:lang w:val="en-US"/>
        </w:rPr>
        <w:t xml:space="preserve">, </w:t>
      </w:r>
      <w:r w:rsidR="006B227C">
        <w:t xml:space="preserve"> 2Co5.15</w:t>
      </w:r>
      <w:r>
        <w:rPr>
          <w:lang w:val="en-US"/>
        </w:rPr>
        <w:t xml:space="preserve">. Ga </w:t>
      </w:r>
      <w:r w:rsidR="006B227C">
        <w:t xml:space="preserve"> Ga5.22</w:t>
      </w:r>
      <w:r>
        <w:rPr>
          <w:lang w:val="en-US"/>
        </w:rPr>
        <w:t>. Ep *</w:t>
      </w:r>
      <w:r w:rsidR="006B227C">
        <w:t xml:space="preserve"> Eph2.3-5</w:t>
      </w:r>
      <w:r>
        <w:rPr>
          <w:lang w:val="en-US"/>
        </w:rPr>
        <w:t>. Ti *</w:t>
      </w:r>
      <w:r w:rsidR="006B227C">
        <w:t xml:space="preserve"> Tt3.3-5</w:t>
      </w:r>
      <w:r>
        <w:rPr>
          <w:lang w:val="en-US"/>
        </w:rPr>
        <w:t xml:space="preserve">. </w:t>
      </w:r>
      <w:r>
        <w:rPr>
          <w:b/>
          <w:lang w:val="en-US"/>
        </w:rPr>
        <w:t>he first</w:t>
      </w:r>
      <w:r>
        <w:rPr>
          <w:lang w:val="en-US"/>
        </w:rPr>
        <w:t xml:space="preserve">. </w:t>
      </w:r>
      <w:r w:rsidR="006B227C">
        <w:t xml:space="preserve">  f96:96E</w:t>
      </w:r>
      <w:r>
        <w:rPr>
          <w:lang w:val="en-US"/>
        </w:rPr>
        <w:t>, Jn +</w:t>
      </w:r>
      <w:r w:rsidR="006B227C">
        <w:t xml:space="preserve"> Jn1.15</w:t>
      </w:r>
      <w:r>
        <w:rPr>
          <w:lang w:val="en-US"/>
        </w:rPr>
        <w:t xml:space="preserve">. Ro </w:t>
      </w:r>
      <w:r w:rsidR="006B227C">
        <w:t xml:space="preserve"> Ro5.8</w:t>
      </w:r>
      <w:r>
        <w:rPr>
          <w:lang w:val="en-US"/>
        </w:rPr>
        <w:t xml:space="preserve">. </w:t>
      </w:r>
    </w:p>
    <w:p w:rsidR="003E23E9" w:rsidRDefault="003E23E9" w:rsidP="00710603">
      <w:pPr>
        <w:ind w:firstLine="360"/>
        <w:jc w:val="both"/>
      </w:pPr>
      <w:r>
        <w:rPr>
          <w:lang w:val="en-US"/>
        </w:rPr>
        <w:t xml:space="preserve">20.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a man say</w:t>
      </w:r>
      <w:r>
        <w:rPr>
          <w:lang w:val="en-US"/>
        </w:rPr>
        <w:t xml:space="preserve">. See on 1 J </w:t>
      </w:r>
      <w:r w:rsidR="006B227C">
        <w:t xml:space="preserve"> 1Jn2.4</w:t>
      </w:r>
      <w:r>
        <w:rPr>
          <w:lang w:val="en-US"/>
        </w:rPr>
        <w:t xml:space="preserve">. </w:t>
      </w:r>
      <w:r>
        <w:rPr>
          <w:rFonts w:ascii="Segoe UI Symbol" w:hAnsi="Segoe UI Symbol" w:cs="Segoe UI Symbol"/>
          <w:lang w:val="en-US"/>
        </w:rPr>
        <w:t>✓</w:t>
      </w:r>
      <w:r w:rsidR="006B227C">
        <w:t xml:space="preserve"> 1Jn3.17</w:t>
      </w:r>
      <w:r>
        <w:rPr>
          <w:lang w:val="en-US"/>
        </w:rPr>
        <w:t xml:space="preserve">. Ti </w:t>
      </w:r>
      <w:r w:rsidR="006B227C">
        <w:t xml:space="preserve"> Tt1.16</w:t>
      </w:r>
      <w:r>
        <w:rPr>
          <w:lang w:val="en-US"/>
        </w:rPr>
        <w:t xml:space="preserve">. </w:t>
      </w:r>
      <w:r>
        <w:rPr>
          <w:b/>
          <w:lang w:val="en-US"/>
        </w:rPr>
        <w:t>and hateth</w:t>
      </w:r>
      <w:r>
        <w:rPr>
          <w:lang w:val="en-US"/>
        </w:rPr>
        <w:t>. 1 J +</w:t>
      </w:r>
      <w:r w:rsidR="006B227C">
        <w:t xml:space="preserve"> 1Jn2.9</w:t>
      </w:r>
      <w:r>
        <w:rPr>
          <w:lang w:val="en-US"/>
        </w:rPr>
        <w:t xml:space="preserve">, </w:t>
      </w:r>
      <w:r w:rsidR="006B227C">
        <w:t xml:space="preserve"> 1Jn2.11</w:t>
      </w:r>
      <w:r>
        <w:rPr>
          <w:lang w:val="en-US"/>
        </w:rPr>
        <w:t xml:space="preserve">. </w:t>
      </w:r>
      <w:r>
        <w:rPr>
          <w:b/>
          <w:lang w:val="en-US"/>
        </w:rPr>
        <w:t>not</w:t>
      </w:r>
      <w:r>
        <w:rPr>
          <w:lang w:val="en-US"/>
        </w:rPr>
        <w:t xml:space="preserve">. See on ver. </w:t>
      </w:r>
      <w:r w:rsidR="006B227C">
        <w:t xml:space="preserve"> 1Jn4.12</w:t>
      </w:r>
      <w:r>
        <w:rPr>
          <w:lang w:val="en-US"/>
        </w:rPr>
        <w:t>. Jn +*</w:t>
      </w:r>
      <w:r w:rsidR="006B227C">
        <w:t xml:space="preserve"> Jn1.18</w:t>
      </w:r>
      <w:r>
        <w:rPr>
          <w:lang w:val="en-US"/>
        </w:rPr>
        <w:t xml:space="preserve">. 1 P </w:t>
      </w:r>
      <w:r w:rsidR="006B227C">
        <w:t xml:space="preserve"> 1Pe1.8</w:t>
      </w:r>
      <w:r>
        <w:rPr>
          <w:lang w:val="en-US"/>
        </w:rPr>
        <w:t xml:space="preserve">. </w:t>
      </w:r>
    </w:p>
    <w:p w:rsidR="003E23E9" w:rsidRDefault="003E23E9" w:rsidP="00710603">
      <w:pPr>
        <w:ind w:firstLine="360"/>
        <w:jc w:val="both"/>
      </w:pPr>
      <w:r>
        <w:rPr>
          <w:lang w:val="en-US"/>
        </w:rPr>
        <w:t xml:space="preserve">21. </w:t>
      </w:r>
      <w:r>
        <w:rPr>
          <w:b/>
          <w:lang w:val="en-US"/>
        </w:rPr>
        <w:t>this commandment</w:t>
      </w:r>
      <w:r>
        <w:rPr>
          <w:lang w:val="en-US"/>
        </w:rPr>
        <w:t xml:space="preserve">. ver. </w:t>
      </w:r>
      <w:r w:rsidR="006B227C">
        <w:t xml:space="preserve"> 1Jn4.11</w:t>
      </w:r>
      <w:r>
        <w:rPr>
          <w:lang w:val="en-US"/>
        </w:rPr>
        <w:t xml:space="preserve">. 1 J </w:t>
      </w:r>
      <w:r w:rsidR="006B227C">
        <w:t xml:space="preserve"> 1Jn3.11</w:t>
      </w:r>
      <w:r>
        <w:rPr>
          <w:lang w:val="en-US"/>
        </w:rPr>
        <w:t xml:space="preserve">, </w:t>
      </w:r>
      <w:r w:rsidR="006B227C">
        <w:t xml:space="preserve"> 1Jn3.14</w:t>
      </w:r>
      <w:r>
        <w:rPr>
          <w:lang w:val="en-US"/>
        </w:rPr>
        <w:t xml:space="preserve">, </w:t>
      </w:r>
      <w:r w:rsidR="006B227C">
        <w:t xml:space="preserve"> 1Jn3.18</w:t>
      </w:r>
      <w:r>
        <w:rPr>
          <w:lang w:val="en-US"/>
        </w:rPr>
        <w:t xml:space="preserve">, </w:t>
      </w:r>
      <w:r w:rsidR="006B227C">
        <w:t xml:space="preserve"> 1Jn3.23</w:t>
      </w:r>
      <w:r>
        <w:rPr>
          <w:lang w:val="en-US"/>
        </w:rPr>
        <w:t>. Le +*</w:t>
      </w:r>
      <w:r w:rsidR="006B227C">
        <w:t xml:space="preserve"> Le19.18</w:t>
      </w:r>
      <w:r>
        <w:rPr>
          <w:lang w:val="en-US"/>
        </w:rPr>
        <w:t>. Mt *</w:t>
      </w:r>
      <w:r w:rsidR="006B227C">
        <w:t xml:space="preserve"> Mt22.37-40</w:t>
      </w:r>
      <w:r>
        <w:rPr>
          <w:lang w:val="en-US"/>
        </w:rPr>
        <w:t xml:space="preserve">. Mk </w:t>
      </w:r>
      <w:r w:rsidR="006B227C">
        <w:t xml:space="preserve"> Mk12.29-33</w:t>
      </w:r>
      <w:r>
        <w:rPr>
          <w:lang w:val="en-US"/>
        </w:rPr>
        <w:t xml:space="preserve">. Lk </w:t>
      </w:r>
      <w:r w:rsidR="006B227C">
        <w:t xml:space="preserve"> Lk10.37</w:t>
      </w:r>
      <w:r>
        <w:rPr>
          <w:lang w:val="en-US"/>
        </w:rPr>
        <w:t>. Jn *</w:t>
      </w:r>
      <w:r w:rsidR="006B227C">
        <w:t xml:space="preserve"> Jn13.34</w:t>
      </w:r>
      <w:r>
        <w:rPr>
          <w:lang w:val="en-US"/>
        </w:rPr>
        <w:t xml:space="preserve">, </w:t>
      </w:r>
      <w:r w:rsidR="006B227C">
        <w:t xml:space="preserve"> Jn13.35</w:t>
      </w:r>
      <w:r>
        <w:rPr>
          <w:lang w:val="en-US"/>
        </w:rPr>
        <w:t xml:space="preserve">. </w:t>
      </w:r>
      <w:r w:rsidR="006B227C">
        <w:t xml:space="preserve"> Jn15.12</w:t>
      </w:r>
      <w:r>
        <w:rPr>
          <w:lang w:val="en-US"/>
        </w:rPr>
        <w:t xml:space="preserve">. Ro </w:t>
      </w:r>
      <w:r w:rsidR="006B227C">
        <w:t xml:space="preserve"> Ro12.9</w:t>
      </w:r>
      <w:r>
        <w:rPr>
          <w:lang w:val="en-US"/>
        </w:rPr>
        <w:t xml:space="preserve">, </w:t>
      </w:r>
      <w:r w:rsidR="006B227C">
        <w:t xml:space="preserve"> Ro12.10</w:t>
      </w:r>
      <w:r>
        <w:rPr>
          <w:lang w:val="en-US"/>
        </w:rPr>
        <w:t xml:space="preserve">. </w:t>
      </w:r>
      <w:r w:rsidR="006B227C">
        <w:t xml:space="preserve"> Ro13.9</w:t>
      </w:r>
      <w:r>
        <w:rPr>
          <w:lang w:val="en-US"/>
        </w:rPr>
        <w:t xml:space="preserve">, </w:t>
      </w:r>
      <w:r w:rsidR="006B227C">
        <w:t xml:space="preserve"> Ro13.10</w:t>
      </w:r>
      <w:r>
        <w:rPr>
          <w:lang w:val="en-US"/>
        </w:rPr>
        <w:t>. Ga *</w:t>
      </w:r>
      <w:r w:rsidR="006B227C">
        <w:t xml:space="preserve"> Ga5.6</w:t>
      </w:r>
      <w:r>
        <w:rPr>
          <w:lang w:val="en-US"/>
        </w:rPr>
        <w:t xml:space="preserve">, </w:t>
      </w:r>
      <w:r w:rsidR="006B227C">
        <w:t xml:space="preserve"> Ga5.14</w:t>
      </w:r>
      <w:r>
        <w:rPr>
          <w:lang w:val="en-US"/>
        </w:rPr>
        <w:t xml:space="preserve">. </w:t>
      </w:r>
      <w:r w:rsidR="006B227C">
        <w:t xml:space="preserve"> Ga6.2</w:t>
      </w:r>
      <w:r>
        <w:rPr>
          <w:lang w:val="en-US"/>
        </w:rPr>
        <w:t xml:space="preserve">. 1 Th </w:t>
      </w:r>
      <w:r w:rsidR="006B227C">
        <w:t xml:space="preserve"> 1Th4.9</w:t>
      </w:r>
      <w:r>
        <w:rPr>
          <w:lang w:val="en-US"/>
        </w:rPr>
        <w:t xml:space="preserve">. 1 P </w:t>
      </w:r>
      <w:r w:rsidR="006B227C">
        <w:t xml:space="preserve"> 1Pe3.8</w:t>
      </w:r>
      <w:r>
        <w:rPr>
          <w:lang w:val="en-US"/>
        </w:rPr>
        <w:t xml:space="preserve">. </w:t>
      </w:r>
      <w:r w:rsidR="006B227C">
        <w:t xml:space="preserve"> 1Pe4.8</w:t>
      </w:r>
      <w:r>
        <w:rPr>
          <w:lang w:val="en-US"/>
        </w:rPr>
        <w:t xml:space="preserve">. </w:t>
      </w:r>
      <w:r>
        <w:rPr>
          <w:b/>
          <w:lang w:val="en-US"/>
        </w:rPr>
        <w:t>That he</w:t>
      </w:r>
      <w:r>
        <w:rPr>
          <w:lang w:val="en-US"/>
        </w:rPr>
        <w:t>. ver. +</w:t>
      </w:r>
      <w:r w:rsidR="006B227C">
        <w:t xml:space="preserve"> 1Jn4.7</w:t>
      </w:r>
      <w:r>
        <w:rPr>
          <w:lang w:val="en-US"/>
        </w:rPr>
        <w:t xml:space="preserve">. </w:t>
      </w:r>
    </w:p>
    <w:p w:rsidR="003E23E9" w:rsidRDefault="003E23E9" w:rsidP="00710603">
      <w:pPr>
        <w:spacing w:before="360" w:after="180"/>
        <w:jc w:val="both"/>
      </w:pPr>
      <w:r>
        <w:rPr>
          <w:b/>
          <w:sz w:val="28"/>
          <w:lang w:val="en-US"/>
        </w:rPr>
        <w:t xml:space="preserve">1 JOHN 5 </w:t>
      </w:r>
    </w:p>
    <w:p w:rsidR="003E23E9" w:rsidRDefault="003E23E9" w:rsidP="00710603">
      <w:pPr>
        <w:ind w:firstLine="360"/>
        <w:jc w:val="both"/>
      </w:pPr>
      <w:r>
        <w:rPr>
          <w:i/>
          <w:lang w:val="en-US"/>
        </w:rPr>
        <w:t xml:space="preserve">The apostle shows the connection between faith in Christ, regeneration, love to God and his children, obedience to his commandments, and victory over the world, </w:t>
      </w:r>
      <w:r w:rsidR="006B227C">
        <w:t xml:space="preserve"> 1Jn5.1-5</w:t>
      </w:r>
      <w:r>
        <w:rPr>
          <w:i/>
          <w:lang w:val="en-US"/>
        </w:rPr>
        <w:t xml:space="preserve">. He states the manifold testimonies, by which the doctrine of Christ is proved; and declares the inseparable union between faith and eternal life, </w:t>
      </w:r>
      <w:r w:rsidR="006B227C">
        <w:t xml:space="preserve"> 1Jn5.6-13</w:t>
      </w:r>
      <w:r>
        <w:rPr>
          <w:i/>
          <w:lang w:val="en-US"/>
        </w:rPr>
        <w:t xml:space="preserve">. He reminds Christians of the Lord’s readiness to hear their prayers, for themselves and each other, </w:t>
      </w:r>
      <w:r w:rsidR="006B227C">
        <w:t xml:space="preserve"> 1Jn5.14" 1Jn5.15 }</w:t>
      </w:r>
      <w:r>
        <w:rPr>
          <w:i/>
          <w:lang w:val="en-US"/>
        </w:rPr>
        <w:t xml:space="preserve">; gives an intimation of “a sin unto death,” and the regenerate man’s security against committing it, </w:t>
      </w:r>
      <w:r w:rsidR="006B227C">
        <w:t xml:space="preserve"> 1Jn5.16-18</w:t>
      </w:r>
      <w:r>
        <w:rPr>
          <w:i/>
          <w:lang w:val="en-US"/>
        </w:rPr>
        <w:t xml:space="preserve">; he strongly marks the difference between the “world that lieth in wickedness,” and true believers, </w:t>
      </w:r>
      <w:r w:rsidR="006B227C">
        <w:t xml:space="preserve"> 1Jn5.19" 1Jn5.20 }</w:t>
      </w:r>
      <w:r>
        <w:rPr>
          <w:i/>
          <w:lang w:val="en-US"/>
        </w:rPr>
        <w:t xml:space="preserve">; and cautions Christians against idolatry, </w:t>
      </w:r>
      <w:r w:rsidR="006B227C">
        <w:t xml:space="preserve"> 1Jn5.21</w:t>
      </w:r>
      <w:r>
        <w:rPr>
          <w:i/>
          <w:lang w:val="en-US"/>
        </w:rPr>
        <w:t xml:space="preserve">. </w:t>
      </w:r>
    </w:p>
    <w:p w:rsidR="003E23E9" w:rsidRDefault="003E23E9" w:rsidP="00710603">
      <w:pPr>
        <w:ind w:firstLine="360"/>
        <w:jc w:val="both"/>
      </w:pPr>
      <w:r>
        <w:rPr>
          <w:lang w:val="en-US"/>
        </w:rPr>
        <w:t xml:space="preserve">1. </w:t>
      </w:r>
      <w:r>
        <w:rPr>
          <w:b/>
          <w:lang w:val="en-US"/>
        </w:rPr>
        <w:t>believeth</w:t>
      </w:r>
      <w:r>
        <w:rPr>
          <w:lang w:val="en-US"/>
        </w:rPr>
        <w:t xml:space="preserve">. 1 J </w:t>
      </w:r>
      <w:r w:rsidR="006B227C">
        <w:t xml:space="preserve"> 1Jn2.22</w:t>
      </w:r>
      <w:r>
        <w:rPr>
          <w:lang w:val="en-US"/>
        </w:rPr>
        <w:t xml:space="preserve">, </w:t>
      </w:r>
      <w:r w:rsidR="006B227C">
        <w:t xml:space="preserve"> 1Jn2.23</w:t>
      </w:r>
      <w:r>
        <w:rPr>
          <w:lang w:val="en-US"/>
        </w:rPr>
        <w:t xml:space="preserve">. </w:t>
      </w:r>
      <w:r w:rsidR="006B227C">
        <w:t xml:space="preserve"> 1Jn4.2</w:t>
      </w:r>
      <w:r>
        <w:rPr>
          <w:lang w:val="en-US"/>
        </w:rPr>
        <w:t xml:space="preserve">, </w:t>
      </w:r>
      <w:r w:rsidR="006B227C">
        <w:t xml:space="preserve"> 1Jn4.14</w:t>
      </w:r>
      <w:r>
        <w:rPr>
          <w:lang w:val="en-US"/>
        </w:rPr>
        <w:t>, *</w:t>
      </w:r>
      <w:r w:rsidR="006B227C">
        <w:t xml:space="preserve"> 1Jn4.15</w:t>
      </w:r>
      <w:r>
        <w:rPr>
          <w:lang w:val="en-US"/>
        </w:rPr>
        <w:t xml:space="preserve">. Mt </w:t>
      </w:r>
      <w:r w:rsidR="006B227C">
        <w:t xml:space="preserve"> Mt16.16</w:t>
      </w:r>
      <w:r>
        <w:rPr>
          <w:lang w:val="en-US"/>
        </w:rPr>
        <w:t xml:space="preserve">. Jn </w:t>
      </w:r>
      <w:r>
        <w:rPr>
          <w:rFonts w:ascii="Segoe UI Symbol" w:hAnsi="Segoe UI Symbol" w:cs="Segoe UI Symbol"/>
          <w:lang w:val="en-US"/>
        </w:rPr>
        <w:t>✓</w:t>
      </w:r>
      <w:r w:rsidR="006B227C">
        <w:t xml:space="preserve"> Jn1.12</w:t>
      </w:r>
      <w:r>
        <w:rPr>
          <w:lang w:val="en-US"/>
        </w:rPr>
        <w:t xml:space="preserve">, </w:t>
      </w:r>
      <w:r w:rsidR="006B227C">
        <w:t xml:space="preserve"> Jn1.13</w:t>
      </w:r>
      <w:r>
        <w:rPr>
          <w:lang w:val="en-US"/>
        </w:rPr>
        <w:t xml:space="preserve">. </w:t>
      </w:r>
      <w:r w:rsidR="006B227C">
        <w:t xml:space="preserve"> Jn6.69</w:t>
      </w:r>
      <w:r>
        <w:rPr>
          <w:lang w:val="en-US"/>
        </w:rPr>
        <w:t>. Ac *</w:t>
      </w:r>
      <w:r w:rsidR="006B227C">
        <w:t xml:space="preserve"> Ac8.37</w:t>
      </w:r>
      <w:r>
        <w:rPr>
          <w:lang w:val="en-US"/>
        </w:rPr>
        <w:t xml:space="preserve">. Ro </w:t>
      </w:r>
      <w:r>
        <w:rPr>
          <w:rFonts w:ascii="Segoe UI Symbol" w:hAnsi="Segoe UI Symbol" w:cs="Segoe UI Symbol"/>
          <w:lang w:val="en-US"/>
        </w:rPr>
        <w:t>✓</w:t>
      </w:r>
      <w:r w:rsidR="006B227C">
        <w:t xml:space="preserve"> Ro10.9</w:t>
      </w:r>
      <w:r>
        <w:rPr>
          <w:lang w:val="en-US"/>
        </w:rPr>
        <w:t xml:space="preserve">, </w:t>
      </w:r>
      <w:r w:rsidR="006B227C">
        <w:t xml:space="preserve"> Ro10.10</w:t>
      </w:r>
      <w:r>
        <w:rPr>
          <w:lang w:val="en-US"/>
        </w:rPr>
        <w:t>. Ga *</w:t>
      </w:r>
      <w:r w:rsidR="006B227C">
        <w:t xml:space="preserve"> Ga3.26</w:t>
      </w:r>
      <w:r>
        <w:rPr>
          <w:lang w:val="en-US"/>
        </w:rPr>
        <w:t xml:space="preserve">. </w:t>
      </w:r>
      <w:r>
        <w:rPr>
          <w:b/>
          <w:lang w:val="en-US"/>
        </w:rPr>
        <w:t>that Jesus is the</w:t>
      </w:r>
      <w:r>
        <w:rPr>
          <w:lang w:val="en-US"/>
        </w:rPr>
        <w:t xml:space="preserve">. 1 J </w:t>
      </w:r>
      <w:r w:rsidR="006B227C">
        <w:t xml:space="preserve"> 1Jn2.22</w:t>
      </w:r>
      <w:r>
        <w:rPr>
          <w:lang w:val="en-US"/>
        </w:rPr>
        <w:t>. Mk +</w:t>
      </w:r>
      <w:r w:rsidR="006B227C">
        <w:t xml:space="preserve"> Mk8.29</w:t>
      </w:r>
      <w:r>
        <w:rPr>
          <w:lang w:val="en-US"/>
        </w:rPr>
        <w:t>. Ac +</w:t>
      </w:r>
      <w:r w:rsidR="006B227C">
        <w:t xml:space="preserve"> Ac18.5</w:t>
      </w:r>
      <w:r>
        <w:rPr>
          <w:lang w:val="en-US"/>
        </w:rPr>
        <w:t xml:space="preserve">. </w:t>
      </w:r>
      <w:r>
        <w:rPr>
          <w:b/>
          <w:lang w:val="en-US"/>
        </w:rPr>
        <w:t>is born</w:t>
      </w:r>
      <w:r>
        <w:rPr>
          <w:lang w:val="en-US"/>
        </w:rPr>
        <w:t xml:space="preserve">. ver. </w:t>
      </w:r>
      <w:r w:rsidR="006B227C">
        <w:t xml:space="preserve"> 1Jn5.4</w:t>
      </w:r>
      <w:r>
        <w:rPr>
          <w:lang w:val="en-US"/>
        </w:rPr>
        <w:t xml:space="preserve">, </w:t>
      </w:r>
      <w:r w:rsidR="006B227C">
        <w:t xml:space="preserve"> 1Jn5.18</w:t>
      </w:r>
      <w:r>
        <w:rPr>
          <w:lang w:val="en-US"/>
        </w:rPr>
        <w:t>. 1 J +</w:t>
      </w:r>
      <w:r w:rsidR="006B227C">
        <w:t xml:space="preserve"> 1Jn2.29</w:t>
      </w:r>
      <w:r>
        <w:rPr>
          <w:lang w:val="en-US"/>
        </w:rPr>
        <w:t xml:space="preserve">. </w:t>
      </w:r>
      <w:r w:rsidR="006B227C">
        <w:t xml:space="preserve"> 1Jn3.9</w:t>
      </w:r>
      <w:r>
        <w:rPr>
          <w:lang w:val="en-US"/>
        </w:rPr>
        <w:t xml:space="preserve">. </w:t>
      </w:r>
      <w:r w:rsidR="006B227C">
        <w:t xml:space="preserve"> 1Jn4.7</w:t>
      </w:r>
      <w:r>
        <w:rPr>
          <w:lang w:val="en-US"/>
        </w:rPr>
        <w:t xml:space="preserve">. Jn </w:t>
      </w:r>
      <w:r w:rsidR="006B227C">
        <w:t xml:space="preserve"> Jn1.12</w:t>
      </w:r>
      <w:r>
        <w:rPr>
          <w:lang w:val="en-US"/>
        </w:rPr>
        <w:t xml:space="preserve">, </w:t>
      </w:r>
      <w:r w:rsidR="006B227C">
        <w:t xml:space="preserve"> Jn1.13</w:t>
      </w:r>
      <w:r>
        <w:rPr>
          <w:lang w:val="en-US"/>
        </w:rPr>
        <w:t xml:space="preserve">. </w:t>
      </w:r>
      <w:r>
        <w:rPr>
          <w:rFonts w:ascii="Segoe UI Symbol" w:hAnsi="Segoe UI Symbol" w:cs="Segoe UI Symbol"/>
          <w:lang w:val="en-US"/>
        </w:rPr>
        <w:t>✓</w:t>
      </w:r>
      <w:r w:rsidR="006B227C">
        <w:t xml:space="preserve"> Jn3.3</w:t>
      </w:r>
      <w:r>
        <w:rPr>
          <w:lang w:val="en-US"/>
        </w:rPr>
        <w:t xml:space="preserve">, </w:t>
      </w:r>
      <w:r w:rsidR="006B227C">
        <w:t xml:space="preserve"> Jn3.5</w:t>
      </w:r>
      <w:r>
        <w:rPr>
          <w:lang w:val="en-US"/>
        </w:rPr>
        <w:t xml:space="preserve">, </w:t>
      </w:r>
      <w:r w:rsidR="006B227C">
        <w:t xml:space="preserve"> Jn3.7</w:t>
      </w:r>
      <w:r>
        <w:rPr>
          <w:lang w:val="en-US"/>
        </w:rPr>
        <w:t>. 1 P +*</w:t>
      </w:r>
      <w:r w:rsidR="006B227C">
        <w:t xml:space="preserve"> 1Pe1.23</w:t>
      </w:r>
      <w:r>
        <w:rPr>
          <w:lang w:val="en-US"/>
        </w:rPr>
        <w:t xml:space="preserve">. </w:t>
      </w:r>
      <w:r>
        <w:rPr>
          <w:b/>
          <w:lang w:val="en-US"/>
        </w:rPr>
        <w:t>and every</w:t>
      </w:r>
      <w:r>
        <w:rPr>
          <w:lang w:val="en-US"/>
        </w:rPr>
        <w:t xml:space="preserve">. 1 J </w:t>
      </w:r>
      <w:r w:rsidR="006B227C">
        <w:t xml:space="preserve"> 1Jn2.10</w:t>
      </w:r>
      <w:r>
        <w:rPr>
          <w:lang w:val="en-US"/>
        </w:rPr>
        <w:t xml:space="preserve">. </w:t>
      </w:r>
      <w:r w:rsidR="006B227C">
        <w:t xml:space="preserve"> 1Jn3.14</w:t>
      </w:r>
      <w:r>
        <w:rPr>
          <w:lang w:val="en-US"/>
        </w:rPr>
        <w:t xml:space="preserve">, </w:t>
      </w:r>
      <w:r w:rsidR="006B227C">
        <w:t xml:space="preserve"> 1Jn3.17</w:t>
      </w:r>
      <w:r>
        <w:rPr>
          <w:lang w:val="en-US"/>
        </w:rPr>
        <w:t xml:space="preserve">. </w:t>
      </w:r>
      <w:r w:rsidR="006B227C">
        <w:t xml:space="preserve"> 1Jn4.20</w:t>
      </w:r>
      <w:r>
        <w:rPr>
          <w:lang w:val="en-US"/>
        </w:rPr>
        <w:t xml:space="preserve">. Jn </w:t>
      </w:r>
      <w:r w:rsidR="006B227C">
        <w:t xml:space="preserve"> Jn15.23</w:t>
      </w:r>
      <w:r>
        <w:rPr>
          <w:lang w:val="en-US"/>
        </w:rPr>
        <w:t>. Ja +*</w:t>
      </w:r>
      <w:r w:rsidR="006B227C">
        <w:t xml:space="preserve"> Jas1.18</w:t>
      </w:r>
      <w:r>
        <w:rPr>
          <w:lang w:val="en-US"/>
        </w:rPr>
        <w:t>. 1 P *</w:t>
      </w:r>
      <w:r w:rsidR="006B227C">
        <w:t xml:space="preserve"> 1Pe1.3</w:t>
      </w:r>
      <w:r>
        <w:rPr>
          <w:lang w:val="en-US"/>
        </w:rPr>
        <w:t xml:space="preserve">, </w:t>
      </w:r>
      <w:r w:rsidR="006B227C">
        <w:t xml:space="preserve"> 1Pe1.22</w:t>
      </w:r>
      <w:r>
        <w:rPr>
          <w:lang w:val="en-US"/>
        </w:rPr>
        <w:t xml:space="preserve">, </w:t>
      </w:r>
      <w:r w:rsidR="006B227C">
        <w:t xml:space="preserve"> 1Pe1.23</w:t>
      </w:r>
      <w:r>
        <w:rPr>
          <w:lang w:val="en-US"/>
        </w:rPr>
        <w:t xml:space="preserve">. </w:t>
      </w:r>
      <w:r>
        <w:rPr>
          <w:b/>
          <w:lang w:val="en-US"/>
        </w:rPr>
        <w:t>loveth him</w:t>
      </w:r>
      <w:r>
        <w:rPr>
          <w:lang w:val="en-US"/>
        </w:rPr>
        <w:t>. Jn *</w:t>
      </w:r>
      <w:r w:rsidR="006B227C">
        <w:t xml:space="preserve"> Jn8.42</w:t>
      </w:r>
      <w:r>
        <w:rPr>
          <w:lang w:val="en-US"/>
        </w:rPr>
        <w:t xml:space="preserve">. </w:t>
      </w:r>
    </w:p>
    <w:p w:rsidR="003E23E9" w:rsidRDefault="003E23E9" w:rsidP="00710603">
      <w:pPr>
        <w:ind w:firstLine="360"/>
        <w:jc w:val="both"/>
      </w:pPr>
      <w:r>
        <w:rPr>
          <w:lang w:val="en-US"/>
        </w:rPr>
        <w:t xml:space="preserve">2. </w:t>
      </w:r>
      <w:r>
        <w:rPr>
          <w:b/>
          <w:lang w:val="en-US"/>
        </w:rPr>
        <w:t>Hereby</w:t>
      </w:r>
      <w:r>
        <w:rPr>
          <w:lang w:val="en-US"/>
        </w:rPr>
        <w:t>. 1 J +</w:t>
      </w:r>
      <w:r>
        <w:rPr>
          <w:rFonts w:ascii="Segoe UI Symbol" w:hAnsi="Segoe UI Symbol" w:cs="Segoe UI Symbol"/>
          <w:lang w:val="en-US"/>
        </w:rPr>
        <w:t>✓</w:t>
      </w:r>
      <w:r w:rsidR="006B227C">
        <w:t xml:space="preserve">  1Jn2.3</w:t>
      </w:r>
      <w:r>
        <w:rPr>
          <w:lang w:val="en-US"/>
        </w:rPr>
        <w:t xml:space="preserve">n. </w:t>
      </w:r>
      <w:r>
        <w:rPr>
          <w:b/>
          <w:lang w:val="en-US"/>
        </w:rPr>
        <w:t>we know</w:t>
      </w:r>
      <w:r>
        <w:rPr>
          <w:lang w:val="en-US"/>
        </w:rPr>
        <w:t xml:space="preserve">. 1 J </w:t>
      </w:r>
      <w:r w:rsidR="006B227C">
        <w:t xml:space="preserve"> 1Jn3.22-24</w:t>
      </w:r>
      <w:r>
        <w:rPr>
          <w:lang w:val="en-US"/>
        </w:rPr>
        <w:t xml:space="preserve">. </w:t>
      </w:r>
      <w:r w:rsidR="006B227C">
        <w:t xml:space="preserve"> 1Jn4.21</w:t>
      </w:r>
      <w:r>
        <w:rPr>
          <w:lang w:val="en-US"/>
        </w:rPr>
        <w:t>. Jn *</w:t>
      </w:r>
      <w:r w:rsidR="006B227C">
        <w:t xml:space="preserve"> Jn13.34</w:t>
      </w:r>
      <w:r>
        <w:rPr>
          <w:lang w:val="en-US"/>
        </w:rPr>
        <w:t xml:space="preserve">, </w:t>
      </w:r>
      <w:r w:rsidR="006B227C">
        <w:t xml:space="preserve"> Jn13.35</w:t>
      </w:r>
      <w:r>
        <w:rPr>
          <w:lang w:val="en-US"/>
        </w:rPr>
        <w:t xml:space="preserve">. </w:t>
      </w:r>
      <w:r w:rsidR="006B227C">
        <w:t xml:space="preserve"> Jn15.17</w:t>
      </w:r>
      <w:r>
        <w:rPr>
          <w:lang w:val="en-US"/>
        </w:rPr>
        <w:t xml:space="preserve">. </w:t>
      </w:r>
      <w:r>
        <w:rPr>
          <w:b/>
          <w:lang w:val="en-US"/>
        </w:rPr>
        <w:t>we love</w:t>
      </w:r>
      <w:r>
        <w:rPr>
          <w:lang w:val="en-US"/>
        </w:rPr>
        <w:t>. 1 J *</w:t>
      </w:r>
      <w:r w:rsidR="006B227C">
        <w:t xml:space="preserve"> 1Jn4.7</w:t>
      </w:r>
      <w:r>
        <w:rPr>
          <w:lang w:val="en-US"/>
        </w:rPr>
        <w:t xml:space="preserve">. </w:t>
      </w:r>
      <w:r>
        <w:rPr>
          <w:b/>
          <w:lang w:val="en-US"/>
        </w:rPr>
        <w:t>the children</w:t>
      </w:r>
      <w:r>
        <w:rPr>
          <w:lang w:val="en-US"/>
        </w:rPr>
        <w:t>. 1 J +</w:t>
      </w:r>
      <w:r w:rsidR="006B227C">
        <w:t xml:space="preserve"> 1Jn3.1</w:t>
      </w:r>
      <w:r>
        <w:rPr>
          <w:lang w:val="en-US"/>
        </w:rPr>
        <w:t xml:space="preserve">. </w:t>
      </w:r>
      <w:r>
        <w:rPr>
          <w:b/>
          <w:lang w:val="en-US"/>
        </w:rPr>
        <w:t>keep</w:t>
      </w:r>
      <w:r>
        <w:rPr>
          <w:lang w:val="en-US"/>
        </w:rPr>
        <w:t xml:space="preserve">. Jn </w:t>
      </w:r>
      <w:r w:rsidR="006B227C">
        <w:t xml:space="preserve"> Jn14.15</w:t>
      </w:r>
      <w:r>
        <w:rPr>
          <w:lang w:val="en-US"/>
        </w:rPr>
        <w:t xml:space="preserve">. </w:t>
      </w:r>
    </w:p>
    <w:p w:rsidR="003E23E9" w:rsidRDefault="003E23E9" w:rsidP="00710603">
      <w:pPr>
        <w:ind w:firstLine="360"/>
        <w:jc w:val="both"/>
      </w:pPr>
      <w:r>
        <w:rPr>
          <w:lang w:val="en-US"/>
        </w:rPr>
        <w:t xml:space="preserve">3. </w:t>
      </w:r>
      <w:r>
        <w:rPr>
          <w:b/>
          <w:lang w:val="en-US"/>
        </w:rPr>
        <w:t>this is</w:t>
      </w:r>
      <w:r>
        <w:rPr>
          <w:lang w:val="en-US"/>
        </w:rPr>
        <w:t xml:space="preserve">. Ex </w:t>
      </w:r>
      <w:r w:rsidR="006B227C">
        <w:t xml:space="preserve"> Ex20.6</w:t>
      </w:r>
      <w:r>
        <w:rPr>
          <w:lang w:val="en-US"/>
        </w:rPr>
        <w:t xml:space="preserve">. Dt </w:t>
      </w:r>
      <w:r w:rsidR="006B227C">
        <w:t xml:space="preserve"> Dt5.10</w:t>
      </w:r>
      <w:r>
        <w:rPr>
          <w:lang w:val="en-US"/>
        </w:rPr>
        <w:t xml:space="preserve">. </w:t>
      </w:r>
      <w:r w:rsidR="006B227C">
        <w:t xml:space="preserve"> Dt7.9</w:t>
      </w:r>
      <w:r>
        <w:rPr>
          <w:lang w:val="en-US"/>
        </w:rPr>
        <w:t xml:space="preserve">. </w:t>
      </w:r>
      <w:r w:rsidR="006B227C">
        <w:t xml:space="preserve"> Dt10.12</w:t>
      </w:r>
      <w:r>
        <w:rPr>
          <w:lang w:val="en-US"/>
        </w:rPr>
        <w:t xml:space="preserve">, </w:t>
      </w:r>
      <w:r w:rsidR="006B227C">
        <w:t xml:space="preserve"> Dt10.13</w:t>
      </w:r>
      <w:r>
        <w:rPr>
          <w:lang w:val="en-US"/>
        </w:rPr>
        <w:t xml:space="preserve">. Da </w:t>
      </w:r>
      <w:r w:rsidR="006B227C">
        <w:t xml:space="preserve"> Da9.4</w:t>
      </w:r>
      <w:r>
        <w:rPr>
          <w:lang w:val="en-US"/>
        </w:rPr>
        <w:t xml:space="preserve">. Mt </w:t>
      </w:r>
      <w:r w:rsidR="006B227C">
        <w:t xml:space="preserve"> Mt12.47-50</w:t>
      </w:r>
      <w:r>
        <w:rPr>
          <w:lang w:val="en-US"/>
        </w:rPr>
        <w:t>. Jn *14:+</w:t>
      </w:r>
      <w:r w:rsidR="006B227C">
        <w:t xml:space="preserve"> Jn14.15</w:t>
      </w:r>
      <w:r>
        <w:rPr>
          <w:lang w:val="en-US"/>
        </w:rPr>
        <w:t xml:space="preserve">, </w:t>
      </w:r>
      <w:r w:rsidR="006B227C">
        <w:t xml:space="preserve"> Jn14.21-24</w:t>
      </w:r>
      <w:r>
        <w:rPr>
          <w:lang w:val="en-US"/>
        </w:rPr>
        <w:t>. *</w:t>
      </w:r>
      <w:r w:rsidR="006B227C">
        <w:t xml:space="preserve"> Jn15.10</w:t>
      </w:r>
      <w:r>
        <w:rPr>
          <w:lang w:val="en-US"/>
        </w:rPr>
        <w:t xml:space="preserve">, </w:t>
      </w:r>
      <w:r w:rsidR="006B227C">
        <w:t xml:space="preserve"> Jn15.14</w:t>
      </w:r>
      <w:r>
        <w:rPr>
          <w:lang w:val="en-US"/>
        </w:rPr>
        <w:t xml:space="preserve">. 2 J </w:t>
      </w:r>
      <w:r w:rsidR="006B227C">
        <w:t xml:space="preserve"> 2Jn6</w:t>
      </w:r>
      <w:r>
        <w:rPr>
          <w:lang w:val="en-US"/>
        </w:rPr>
        <w:t xml:space="preserve">. </w:t>
      </w:r>
      <w:r>
        <w:rPr>
          <w:b/>
          <w:lang w:val="en-US"/>
        </w:rPr>
        <w:t>the love</w:t>
      </w:r>
      <w:r>
        <w:rPr>
          <w:lang w:val="en-US"/>
        </w:rPr>
        <w:t>. 1 J +</w:t>
      </w:r>
      <w:r w:rsidR="006B227C">
        <w:t xml:space="preserve"> 1Jn2.5</w:t>
      </w:r>
      <w:r>
        <w:rPr>
          <w:lang w:val="en-US"/>
        </w:rPr>
        <w:t xml:space="preserve">. </w:t>
      </w:r>
      <w:r>
        <w:rPr>
          <w:b/>
          <w:lang w:val="en-US"/>
        </w:rPr>
        <w:t>keep</w:t>
      </w:r>
      <w:r>
        <w:rPr>
          <w:lang w:val="en-US"/>
        </w:rPr>
        <w:t>. 1 J +*</w:t>
      </w:r>
      <w:r w:rsidR="006B227C">
        <w:t xml:space="preserve"> 1Jn2.3</w:t>
      </w:r>
      <w:r>
        <w:rPr>
          <w:lang w:val="en-US"/>
        </w:rPr>
        <w:t>. Ps *</w:t>
      </w:r>
      <w:r w:rsidR="006B227C">
        <w:t xml:space="preserve"> Ps119.4</w:t>
      </w:r>
      <w:r>
        <w:rPr>
          <w:lang w:val="en-US"/>
        </w:rPr>
        <w:t xml:space="preserve">, </w:t>
      </w:r>
      <w:r w:rsidR="006B227C">
        <w:t xml:space="preserve"> Ps119.5</w:t>
      </w:r>
      <w:r>
        <w:rPr>
          <w:lang w:val="en-US"/>
        </w:rPr>
        <w:t xml:space="preserve">. Jn </w:t>
      </w:r>
      <w:r w:rsidR="006B227C">
        <w:t xml:space="preserve"> Jn14.21</w:t>
      </w:r>
      <w:r>
        <w:rPr>
          <w:lang w:val="en-US"/>
        </w:rPr>
        <w:t xml:space="preserve">. </w:t>
      </w:r>
      <w:r>
        <w:rPr>
          <w:b/>
          <w:lang w:val="en-US"/>
        </w:rPr>
        <w:t>and his</w:t>
      </w:r>
      <w:r>
        <w:rPr>
          <w:lang w:val="en-US"/>
        </w:rPr>
        <w:t>. Ps *</w:t>
      </w:r>
      <w:r w:rsidR="006B227C">
        <w:t xml:space="preserve"> Ps19.7-11</w:t>
      </w:r>
      <w:r>
        <w:rPr>
          <w:lang w:val="en-US"/>
        </w:rPr>
        <w:t xml:space="preserve">. </w:t>
      </w:r>
      <w:r w:rsidR="006B227C">
        <w:t xml:space="preserve"> Ps119.45</w:t>
      </w:r>
      <w:r>
        <w:rPr>
          <w:lang w:val="en-US"/>
        </w:rPr>
        <w:t xml:space="preserve">, </w:t>
      </w:r>
      <w:r w:rsidR="006B227C">
        <w:t xml:space="preserve"> Ps119.47</w:t>
      </w:r>
      <w:r>
        <w:rPr>
          <w:lang w:val="en-US"/>
        </w:rPr>
        <w:t xml:space="preserve">, </w:t>
      </w:r>
      <w:r w:rsidR="006B227C">
        <w:t xml:space="preserve"> Ps119.48</w:t>
      </w:r>
      <w:r>
        <w:rPr>
          <w:lang w:val="en-US"/>
        </w:rPr>
        <w:t xml:space="preserve">, </w:t>
      </w:r>
      <w:r w:rsidR="006B227C">
        <w:t xml:space="preserve"> Ps119.103</w:t>
      </w:r>
      <w:r>
        <w:rPr>
          <w:lang w:val="en-US"/>
        </w:rPr>
        <w:t xml:space="preserve">, </w:t>
      </w:r>
      <w:r w:rsidR="006B227C">
        <w:t xml:space="preserve"> Ps119.104</w:t>
      </w:r>
      <w:r>
        <w:rPr>
          <w:lang w:val="en-US"/>
        </w:rPr>
        <w:t xml:space="preserve">, </w:t>
      </w:r>
      <w:r w:rsidR="006B227C">
        <w:t xml:space="preserve"> Ps119.127</w:t>
      </w:r>
      <w:r>
        <w:rPr>
          <w:lang w:val="en-US"/>
        </w:rPr>
        <w:t xml:space="preserve">, </w:t>
      </w:r>
      <w:r w:rsidR="006B227C">
        <w:t xml:space="preserve"> Ps119.128</w:t>
      </w:r>
      <w:r>
        <w:rPr>
          <w:lang w:val="en-US"/>
        </w:rPr>
        <w:t xml:space="preserve">, </w:t>
      </w:r>
      <w:r w:rsidR="006B227C">
        <w:t xml:space="preserve"> Ps119.140</w:t>
      </w:r>
      <w:r>
        <w:rPr>
          <w:lang w:val="en-US"/>
        </w:rPr>
        <w:t xml:space="preserve">, </w:t>
      </w:r>
      <w:r w:rsidR="006B227C">
        <w:t xml:space="preserve"> Ps119.143</w:t>
      </w:r>
      <w:r>
        <w:rPr>
          <w:lang w:val="en-US"/>
        </w:rPr>
        <w:t xml:space="preserve">, </w:t>
      </w:r>
      <w:r w:rsidR="006B227C">
        <w:t xml:space="preserve"> Ps119.174</w:t>
      </w:r>
      <w:r>
        <w:rPr>
          <w:lang w:val="en-US"/>
        </w:rPr>
        <w:t xml:space="preserve">. Pr </w:t>
      </w:r>
      <w:r w:rsidR="006B227C">
        <w:t xml:space="preserve"> Pr3.17</w:t>
      </w:r>
      <w:r>
        <w:rPr>
          <w:lang w:val="en-US"/>
        </w:rPr>
        <w:t>. Mi +*</w:t>
      </w:r>
      <w:r w:rsidR="006B227C">
        <w:t xml:space="preserve"> Mic6.8</w:t>
      </w:r>
      <w:r>
        <w:rPr>
          <w:lang w:val="en-US"/>
        </w:rPr>
        <w:t>. Mt *</w:t>
      </w:r>
      <w:r w:rsidR="006B227C">
        <w:t xml:space="preserve"> Mt11.28-30</w:t>
      </w:r>
      <w:r>
        <w:rPr>
          <w:lang w:val="en-US"/>
        </w:rPr>
        <w:t>. Ro 7:+*</w:t>
      </w:r>
      <w:r w:rsidR="006B227C">
        <w:t xml:space="preserve"> Ro7.12</w:t>
      </w:r>
      <w:r>
        <w:rPr>
          <w:lang w:val="en-US"/>
        </w:rPr>
        <w:t xml:space="preserve">, </w:t>
      </w:r>
      <w:r w:rsidR="006B227C">
        <w:t xml:space="preserve"> Ro7.22</w:t>
      </w:r>
      <w:r>
        <w:rPr>
          <w:lang w:val="en-US"/>
        </w:rPr>
        <w:t>. He *</w:t>
      </w:r>
      <w:r w:rsidR="006B227C">
        <w:t xml:space="preserve"> Heb8.10</w:t>
      </w:r>
      <w:r>
        <w:rPr>
          <w:lang w:val="en-US"/>
        </w:rPr>
        <w:t xml:space="preserve">. </w:t>
      </w:r>
    </w:p>
    <w:p w:rsidR="003E23E9" w:rsidRDefault="003E23E9" w:rsidP="00710603">
      <w:pPr>
        <w:ind w:firstLine="360"/>
        <w:jc w:val="both"/>
      </w:pPr>
      <w:r>
        <w:rPr>
          <w:lang w:val="en-US"/>
        </w:rPr>
        <w:t xml:space="preserve">4. </w:t>
      </w:r>
      <w:r>
        <w:rPr>
          <w:b/>
          <w:lang w:val="en-US"/>
        </w:rPr>
        <w:t>whatsoever</w:t>
      </w:r>
      <w:r>
        <w:rPr>
          <w:lang w:val="en-US"/>
        </w:rPr>
        <w:t xml:space="preserve">. </w:t>
      </w:r>
      <w:r w:rsidR="006B227C">
        <w:t xml:space="preserve">  f96:96G</w:t>
      </w:r>
      <w:r>
        <w:rPr>
          <w:lang w:val="en-US"/>
        </w:rPr>
        <w:t>, Mt +</w:t>
      </w:r>
      <w:r w:rsidR="006B227C">
        <w:t xml:space="preserve"> Mt1.20</w:t>
      </w:r>
      <w:r>
        <w:rPr>
          <w:lang w:val="en-US"/>
        </w:rPr>
        <w:t xml:space="preserve">. See on ver. </w:t>
      </w:r>
      <w:r w:rsidR="006B227C">
        <w:t xml:space="preserve"> 1Jn5.1</w:t>
      </w:r>
      <w:r>
        <w:rPr>
          <w:lang w:val="en-US"/>
        </w:rPr>
        <w:t>. 1 J *</w:t>
      </w:r>
      <w:r w:rsidR="006B227C">
        <w:t xml:space="preserve"> 1Jn3.9</w:t>
      </w:r>
      <w:r>
        <w:rPr>
          <w:lang w:val="en-US"/>
        </w:rPr>
        <w:t xml:space="preserve">. </w:t>
      </w:r>
      <w:r w:rsidR="006B227C">
        <w:t xml:space="preserve"> 1Jn4.4</w:t>
      </w:r>
      <w:r>
        <w:rPr>
          <w:lang w:val="en-US"/>
        </w:rPr>
        <w:t>. Jn +</w:t>
      </w:r>
      <w:r w:rsidR="006B227C">
        <w:t xml:space="preserve"> Jn16.33</w:t>
      </w:r>
      <w:r>
        <w:rPr>
          <w:lang w:val="en-US"/>
        </w:rPr>
        <w:t xml:space="preserve">. </w:t>
      </w:r>
      <w:r>
        <w:rPr>
          <w:b/>
          <w:lang w:val="en-US"/>
        </w:rPr>
        <w:t>is born</w:t>
      </w:r>
      <w:r>
        <w:rPr>
          <w:lang w:val="en-US"/>
        </w:rPr>
        <w:t>. ver. +</w:t>
      </w:r>
      <w:r w:rsidR="006B227C">
        <w:t xml:space="preserve"> 1Jn5.1</w:t>
      </w:r>
      <w:r>
        <w:rPr>
          <w:lang w:val="en-US"/>
        </w:rPr>
        <w:t xml:space="preserve">. </w:t>
      </w:r>
      <w:r>
        <w:rPr>
          <w:b/>
          <w:lang w:val="en-US"/>
        </w:rPr>
        <w:t>overcometh</w:t>
      </w:r>
      <w:r>
        <w:rPr>
          <w:lang w:val="en-US"/>
        </w:rPr>
        <w:t xml:space="preserve">. ver. </w:t>
      </w:r>
      <w:r w:rsidR="006B227C">
        <w:t xml:space="preserve"> 1Jn5.5</w:t>
      </w:r>
      <w:r>
        <w:rPr>
          <w:lang w:val="en-US"/>
        </w:rPr>
        <w:t>. 1 J *</w:t>
      </w:r>
      <w:r w:rsidR="006B227C">
        <w:t xml:space="preserve"> 1Jn2.13-17</w:t>
      </w:r>
      <w:r>
        <w:rPr>
          <w:lang w:val="en-US"/>
        </w:rPr>
        <w:t xml:space="preserve">. </w:t>
      </w:r>
      <w:r w:rsidR="006B227C">
        <w:t xml:space="preserve"> 1Jn4.4</w:t>
      </w:r>
      <w:r>
        <w:rPr>
          <w:lang w:val="en-US"/>
        </w:rPr>
        <w:t xml:space="preserve">. Jn </w:t>
      </w:r>
      <w:r w:rsidR="006B227C">
        <w:t xml:space="preserve"> Jn16.33</w:t>
      </w:r>
      <w:r>
        <w:rPr>
          <w:lang w:val="en-US"/>
        </w:rPr>
        <w:t>. Ro *</w:t>
      </w:r>
      <w:r w:rsidR="006B227C">
        <w:t xml:space="preserve"> Ro8.35-37</w:t>
      </w:r>
      <w:r>
        <w:rPr>
          <w:lang w:val="en-US"/>
        </w:rPr>
        <w:t xml:space="preserve">. 1 Co </w:t>
      </w:r>
      <w:r w:rsidR="006B227C">
        <w:t xml:space="preserve"> 1Co15.57</w:t>
      </w:r>
      <w:r>
        <w:rPr>
          <w:lang w:val="en-US"/>
        </w:rPr>
        <w:t>. Re *</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w:t>
      </w:r>
      <w:r w:rsidR="006B227C">
        <w:t xml:space="preserve"> Re2.26</w:t>
      </w:r>
      <w:r>
        <w:rPr>
          <w:lang w:val="en-US"/>
        </w:rPr>
        <w:t>. *</w:t>
      </w:r>
      <w:r w:rsidR="006B227C">
        <w:t xml:space="preserve"> Re3.5</w:t>
      </w:r>
      <w:r>
        <w:rPr>
          <w:lang w:val="en-US"/>
        </w:rPr>
        <w:t xml:space="preserve">, </w:t>
      </w:r>
      <w:r w:rsidR="006B227C">
        <w:t xml:space="preserve"> Re3.12</w:t>
      </w:r>
      <w:r>
        <w:rPr>
          <w:lang w:val="en-US"/>
        </w:rPr>
        <w:t xml:space="preserve">, </w:t>
      </w:r>
      <w:r w:rsidR="006B227C">
        <w:t xml:space="preserve"> Re3.21</w:t>
      </w:r>
      <w:r>
        <w:rPr>
          <w:lang w:val="en-US"/>
        </w:rPr>
        <w:t xml:space="preserve">. </w:t>
      </w:r>
      <w:r>
        <w:rPr>
          <w:rFonts w:ascii="Segoe UI Symbol" w:hAnsi="Segoe UI Symbol" w:cs="Segoe UI Symbol"/>
          <w:lang w:val="en-US"/>
        </w:rPr>
        <w:t>✓</w:t>
      </w:r>
      <w:r w:rsidR="006B227C">
        <w:t xml:space="preserve"> Re12.11</w:t>
      </w:r>
      <w:r>
        <w:rPr>
          <w:lang w:val="en-US"/>
        </w:rPr>
        <w:t xml:space="preserve">. </w:t>
      </w:r>
      <w:r w:rsidR="006B227C">
        <w:t xml:space="preserve"> Re15.2</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sidR="006B227C">
        <w:t xml:space="preserve">  f121:121J</w:t>
      </w:r>
      <w:r>
        <w:rPr>
          <w:lang w:val="en-US"/>
        </w:rPr>
        <w:t>, Jn +</w:t>
      </w:r>
      <w:r w:rsidR="006B227C">
        <w:t xml:space="preserve"> Jn1.10</w:t>
      </w:r>
      <w:r>
        <w:rPr>
          <w:lang w:val="en-US"/>
        </w:rPr>
        <w:t xml:space="preserve">. </w:t>
      </w:r>
      <w:r>
        <w:rPr>
          <w:b/>
          <w:lang w:val="en-US"/>
        </w:rPr>
        <w:t>the victory</w:t>
      </w:r>
      <w:r>
        <w:rPr>
          <w:lang w:val="en-US"/>
        </w:rPr>
        <w:t xml:space="preserve">. 1 Co </w:t>
      </w:r>
      <w:r w:rsidR="006B227C">
        <w:t xml:space="preserve"> 1Co15.57</w:t>
      </w:r>
      <w:r>
        <w:rPr>
          <w:lang w:val="en-US"/>
        </w:rPr>
        <w:t xml:space="preserve">. </w:t>
      </w:r>
      <w:r>
        <w:rPr>
          <w:b/>
          <w:lang w:val="en-US"/>
        </w:rPr>
        <w:t>that overcometh</w:t>
      </w:r>
      <w:r>
        <w:rPr>
          <w:lang w:val="en-US"/>
        </w:rPr>
        <w:t xml:space="preserve">. 1 J </w:t>
      </w:r>
      <w:r w:rsidR="006B227C">
        <w:t xml:space="preserve"> 1Jn4.4-6</w:t>
      </w:r>
      <w:r>
        <w:rPr>
          <w:lang w:val="en-US"/>
        </w:rPr>
        <w:t xml:space="preserve">. Re </w:t>
      </w:r>
      <w:r w:rsidR="006B227C">
        <w:t xml:space="preserve"> Re12.9-11</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sidR="006B227C">
        <w:t xml:space="preserve">  f121:121J</w:t>
      </w:r>
      <w:r>
        <w:rPr>
          <w:lang w:val="en-US"/>
        </w:rPr>
        <w:t>, Jn +</w:t>
      </w:r>
      <w:r w:rsidR="006B227C">
        <w:t xml:space="preserve"> Jn1.10</w:t>
      </w:r>
      <w:r>
        <w:rPr>
          <w:lang w:val="en-US"/>
        </w:rPr>
        <w:t xml:space="preserve">. T#743. 1 J </w:t>
      </w:r>
      <w:r>
        <w:rPr>
          <w:rFonts w:ascii="Segoe UI Symbol" w:hAnsi="Segoe UI Symbol" w:cs="Segoe UI Symbol"/>
          <w:lang w:val="en-US"/>
        </w:rPr>
        <w:t>✓</w:t>
      </w:r>
      <w:r w:rsidR="006B227C">
        <w:t xml:space="preserve"> 1Jn2.15-17</w:t>
      </w:r>
      <w:r>
        <w:rPr>
          <w:lang w:val="en-US"/>
        </w:rPr>
        <w:t>. Jn +</w:t>
      </w:r>
      <w:r w:rsidR="006B227C">
        <w:t xml:space="preserve"> Jn5.41</w:t>
      </w:r>
      <w:r>
        <w:rPr>
          <w:lang w:val="en-US"/>
        </w:rPr>
        <w:t xml:space="preserve"> (T#59). Ro +*</w:t>
      </w:r>
      <w:r w:rsidR="006B227C">
        <w:t xml:space="preserve"> Ro12.2</w:t>
      </w:r>
      <w:r>
        <w:rPr>
          <w:lang w:val="en-US"/>
        </w:rPr>
        <w:t xml:space="preserve">. Ga </w:t>
      </w:r>
      <w:r w:rsidR="006B227C">
        <w:t xml:space="preserve"> Ga6.14</w:t>
      </w:r>
      <w:r>
        <w:rPr>
          <w:lang w:val="en-US"/>
        </w:rPr>
        <w:t xml:space="preserve">. Ja </w:t>
      </w:r>
      <w:r w:rsidR="006B227C">
        <w:t xml:space="preserve"> Jas4.4</w:t>
      </w:r>
      <w:r>
        <w:rPr>
          <w:lang w:val="en-US"/>
        </w:rPr>
        <w:t>. He *</w:t>
      </w:r>
      <w:r w:rsidR="006B227C">
        <w:t xml:space="preserve"> Heb11.24-26</w:t>
      </w:r>
      <w:r>
        <w:rPr>
          <w:lang w:val="en-US"/>
        </w:rPr>
        <w:t xml:space="preserve">. </w:t>
      </w:r>
      <w:r>
        <w:rPr>
          <w:b/>
          <w:lang w:val="en-US"/>
        </w:rPr>
        <w:t>victory</w:t>
      </w:r>
      <w:r>
        <w:rPr>
          <w:lang w:val="en-US"/>
        </w:rPr>
        <w:t xml:space="preserve">. </w:t>
      </w:r>
      <w:r w:rsidR="006B227C">
        <w:t xml:space="preserve">  f121:121F</w:t>
      </w:r>
      <w:r>
        <w:rPr>
          <w:lang w:val="en-US"/>
        </w:rPr>
        <w:t>, Ge +</w:t>
      </w:r>
      <w:r w:rsidR="006B227C">
        <w:t xml:space="preserve"> Ge49.6</w:t>
      </w:r>
      <w:r>
        <w:rPr>
          <w:lang w:val="en-US"/>
        </w:rPr>
        <w:t xml:space="preserve">. By Metonymy of the Effect, “victory,” the effect, is put for “our faith,” which accomplishes it. From Ep </w:t>
      </w:r>
      <w:r w:rsidR="006B227C">
        <w:t xml:space="preserve"> Eph6.16</w:t>
      </w:r>
      <w:r>
        <w:rPr>
          <w:lang w:val="en-US"/>
        </w:rPr>
        <w:t xml:space="preserve"> we learn </w:t>
      </w:r>
      <w:r>
        <w:rPr>
          <w:lang w:val="en-US"/>
        </w:rPr>
        <w:lastRenderedPageBreak/>
        <w:t xml:space="preserve">that it is through Christ; who is the shield which faith uses (B564). </w:t>
      </w:r>
      <w:r>
        <w:rPr>
          <w:b/>
          <w:lang w:val="en-US"/>
        </w:rPr>
        <w:t>our faith</w:t>
      </w:r>
      <w:r>
        <w:rPr>
          <w:lang w:val="en-US"/>
        </w:rPr>
        <w:t xml:space="preserve">. T#185, 1870. Jn </w:t>
      </w:r>
      <w:r w:rsidR="006B227C">
        <w:t xml:space="preserve"> Jn16.31</w:t>
      </w:r>
      <w:r>
        <w:rPr>
          <w:lang w:val="en-US"/>
        </w:rPr>
        <w:t xml:space="preserve">. Ro </w:t>
      </w:r>
      <w:r>
        <w:rPr>
          <w:rFonts w:ascii="Segoe UI Symbol" w:hAnsi="Segoe UI Symbol" w:cs="Segoe UI Symbol"/>
          <w:lang w:val="en-US"/>
        </w:rPr>
        <w:t>✓</w:t>
      </w:r>
      <w:r w:rsidR="006B227C">
        <w:t xml:space="preserve"> Ro10.17</w:t>
      </w:r>
      <w:r>
        <w:rPr>
          <w:lang w:val="en-US"/>
        </w:rPr>
        <w:t xml:space="preserve">. Ep </w:t>
      </w:r>
      <w:r w:rsidR="006B227C">
        <w:t xml:space="preserve"> Eph6.16</w:t>
      </w:r>
      <w:r>
        <w:rPr>
          <w:lang w:val="en-US"/>
        </w:rPr>
        <w:t xml:space="preserve">. He </w:t>
      </w:r>
      <w:r w:rsidR="006B227C">
        <w:t xml:space="preserve"> Heb11.32-34</w:t>
      </w:r>
      <w:r>
        <w:rPr>
          <w:lang w:val="en-US"/>
        </w:rPr>
        <w:t xml:space="preserve">. 1 P </w:t>
      </w:r>
      <w:r w:rsidR="006B227C">
        <w:t xml:space="preserve"> 1Pe1.8</w:t>
      </w:r>
      <w:r>
        <w:rPr>
          <w:lang w:val="en-US"/>
        </w:rPr>
        <w:t xml:space="preserve">, </w:t>
      </w:r>
      <w:r w:rsidR="006B227C">
        <w:t xml:space="preserve"> 1Pe1.9</w:t>
      </w:r>
      <w:r>
        <w:rPr>
          <w:lang w:val="en-US"/>
        </w:rPr>
        <w:t>.</w:t>
      </w:r>
    </w:p>
    <w:p w:rsidR="003E23E9" w:rsidRDefault="003E23E9" w:rsidP="00710603">
      <w:pPr>
        <w:ind w:firstLine="360"/>
        <w:jc w:val="both"/>
      </w:pPr>
      <w:r>
        <w:rPr>
          <w:lang w:val="en-US"/>
        </w:rPr>
        <w:t xml:space="preserve">5.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w:t>
      </w:r>
      <w:r w:rsidR="006B227C">
        <w:t xml:space="preserve">  f121:121J</w:t>
      </w:r>
      <w:r>
        <w:rPr>
          <w:lang w:val="en-US"/>
        </w:rPr>
        <w:t>, Jn +</w:t>
      </w:r>
      <w:r w:rsidR="006B227C">
        <w:t xml:space="preserve"> Jn1.10</w:t>
      </w:r>
      <w:r>
        <w:rPr>
          <w:lang w:val="en-US"/>
        </w:rPr>
        <w:t xml:space="preserve">. </w:t>
      </w:r>
      <w:r>
        <w:rPr>
          <w:b/>
          <w:lang w:val="en-US"/>
        </w:rPr>
        <w:t>but</w:t>
      </w:r>
      <w:r>
        <w:rPr>
          <w:lang w:val="en-US"/>
        </w:rPr>
        <w:t xml:space="preserve">. See on ver. </w:t>
      </w:r>
      <w:r w:rsidR="006B227C">
        <w:t xml:space="preserve"> 1Jn5.1</w:t>
      </w:r>
      <w:r>
        <w:rPr>
          <w:lang w:val="en-US"/>
        </w:rPr>
        <w:t xml:space="preserve">. 1 J </w:t>
      </w:r>
      <w:r w:rsidR="006B227C">
        <w:t xml:space="preserve"> 1Jn4.15</w:t>
      </w:r>
      <w:r>
        <w:rPr>
          <w:lang w:val="en-US"/>
        </w:rPr>
        <w:t>. Mt +</w:t>
      </w:r>
      <w:r w:rsidR="006B227C">
        <w:t xml:space="preserve"> Mt14.33</w:t>
      </w:r>
      <w:r>
        <w:rPr>
          <w:lang w:val="en-US"/>
        </w:rPr>
        <w:t>. 1 Co *</w:t>
      </w:r>
      <w:r w:rsidR="006B227C">
        <w:t xml:space="preserve"> 1Co15.57</w:t>
      </w:r>
      <w:r>
        <w:rPr>
          <w:lang w:val="en-US"/>
        </w:rPr>
        <w:t xml:space="preserve">. </w:t>
      </w:r>
    </w:p>
    <w:p w:rsidR="003E23E9" w:rsidRDefault="003E23E9" w:rsidP="00710603">
      <w:pPr>
        <w:ind w:firstLine="360"/>
        <w:jc w:val="both"/>
      </w:pPr>
      <w:r>
        <w:rPr>
          <w:lang w:val="en-US"/>
        </w:rPr>
        <w:t xml:space="preserve">6. </w:t>
      </w:r>
      <w:r>
        <w:rPr>
          <w:b/>
          <w:lang w:val="en-US"/>
        </w:rPr>
        <w:t>is he</w:t>
      </w:r>
      <w:r>
        <w:rPr>
          <w:lang w:val="en-US"/>
        </w:rPr>
        <w:t xml:space="preserve">. Jn </w:t>
      </w:r>
      <w:r w:rsidR="006B227C">
        <w:t xml:space="preserve"> Jn19.34</w:t>
      </w:r>
      <w:r>
        <w:rPr>
          <w:lang w:val="en-US"/>
        </w:rPr>
        <w:t xml:space="preserve">, </w:t>
      </w:r>
      <w:r w:rsidR="006B227C">
        <w:t xml:space="preserve"> Jn19.35</w:t>
      </w:r>
      <w:r>
        <w:rPr>
          <w:lang w:val="en-US"/>
        </w:rPr>
        <w:t xml:space="preserve">. </w:t>
      </w:r>
      <w:r>
        <w:rPr>
          <w:b/>
          <w:lang w:val="en-US"/>
        </w:rPr>
        <w:t>came</w:t>
      </w:r>
      <w:r>
        <w:rPr>
          <w:lang w:val="en-US"/>
        </w:rPr>
        <w:t xml:space="preserve">. </w:t>
      </w:r>
      <w:r w:rsidR="006B227C">
        <w:t xml:space="preserve">  f108:108B</w:t>
      </w:r>
      <w:r>
        <w:rPr>
          <w:lang w:val="en-US"/>
        </w:rPr>
        <w:t>, Mt +</w:t>
      </w:r>
      <w:r w:rsidR="006B227C">
        <w:t xml:space="preserve"> Mt11.3</w:t>
      </w:r>
      <w:r>
        <w:rPr>
          <w:lang w:val="en-US"/>
        </w:rPr>
        <w:t xml:space="preserve">. </w:t>
      </w:r>
      <w:r>
        <w:rPr>
          <w:b/>
          <w:lang w:val="en-US"/>
        </w:rPr>
        <w:t>by water and</w:t>
      </w:r>
      <w:r>
        <w:rPr>
          <w:lang w:val="en-US"/>
        </w:rPr>
        <w:t xml:space="preserve">. ver. </w:t>
      </w:r>
      <w:r w:rsidR="006B227C">
        <w:t xml:space="preserve"> 1Jn5.7</w:t>
      </w:r>
      <w:r>
        <w:rPr>
          <w:lang w:val="en-US"/>
        </w:rPr>
        <w:t xml:space="preserve">, </w:t>
      </w:r>
      <w:r w:rsidR="006B227C">
        <w:t xml:space="preserve"> 1Jn5.8</w:t>
      </w:r>
      <w:r>
        <w:rPr>
          <w:lang w:val="en-US"/>
        </w:rPr>
        <w:t xml:space="preserve">. Is </w:t>
      </w:r>
      <w:r w:rsidR="006B227C">
        <w:t xml:space="preserve"> Is45.3</w:t>
      </w:r>
      <w:r>
        <w:rPr>
          <w:lang w:val="en-US"/>
        </w:rPr>
        <w:t xml:space="preserve">, </w:t>
      </w:r>
      <w:r w:rsidR="006B227C">
        <w:t xml:space="preserve"> Is45.4</w:t>
      </w:r>
      <w:r>
        <w:rPr>
          <w:lang w:val="en-US"/>
        </w:rPr>
        <w:t xml:space="preserve">. Ezk </w:t>
      </w:r>
      <w:r w:rsidR="006B227C">
        <w:t xml:space="preserve"> Eze36.25</w:t>
      </w:r>
      <w:r>
        <w:rPr>
          <w:lang w:val="en-US"/>
        </w:rPr>
        <w:t xml:space="preserve">. Mt </w:t>
      </w:r>
      <w:r w:rsidR="006B227C">
        <w:t xml:space="preserve"> Mt3.13-15</w:t>
      </w:r>
      <w:r>
        <w:rPr>
          <w:lang w:val="en-US"/>
        </w:rPr>
        <w:t xml:space="preserve">. Jn </w:t>
      </w:r>
      <w:r w:rsidR="006B227C">
        <w:t xml:space="preserve"> Jn1.31-33</w:t>
      </w:r>
      <w:r>
        <w:rPr>
          <w:lang w:val="en-US"/>
        </w:rPr>
        <w:t xml:space="preserve">. </w:t>
      </w:r>
      <w:r w:rsidR="006B227C">
        <w:t xml:space="preserve"> Jn3.5</w:t>
      </w:r>
      <w:r>
        <w:rPr>
          <w:lang w:val="en-US"/>
        </w:rPr>
        <w:t xml:space="preserve">. </w:t>
      </w:r>
      <w:r w:rsidR="006B227C">
        <w:t xml:space="preserve"> Jn4.10</w:t>
      </w:r>
      <w:r>
        <w:rPr>
          <w:lang w:val="en-US"/>
        </w:rPr>
        <w:t xml:space="preserve">, </w:t>
      </w:r>
      <w:r w:rsidR="006B227C">
        <w:t xml:space="preserve"> Jn4.14</w:t>
      </w:r>
      <w:r>
        <w:rPr>
          <w:lang w:val="en-US"/>
        </w:rPr>
        <w:t>. *</w:t>
      </w:r>
      <w:r w:rsidR="006B227C">
        <w:t xml:space="preserve"> Jn7.38</w:t>
      </w:r>
      <w:r>
        <w:rPr>
          <w:lang w:val="en-US"/>
        </w:rPr>
        <w:t xml:space="preserve">, </w:t>
      </w:r>
      <w:r w:rsidR="006B227C">
        <w:t xml:space="preserve"> Jn7.39</w:t>
      </w:r>
      <w:r>
        <w:rPr>
          <w:lang w:val="en-US"/>
        </w:rPr>
        <w:t xml:space="preserve">. </w:t>
      </w:r>
      <w:r>
        <w:rPr>
          <w:rFonts w:ascii="Segoe UI Symbol" w:hAnsi="Segoe UI Symbol" w:cs="Segoe UI Symbol"/>
          <w:lang w:val="en-US"/>
        </w:rPr>
        <w:t>✓</w:t>
      </w:r>
      <w:r w:rsidR="006B227C">
        <w:t xml:space="preserve"> Jn19.34</w:t>
      </w:r>
      <w:r>
        <w:rPr>
          <w:lang w:val="en-US"/>
        </w:rPr>
        <w:t xml:space="preserve">. Ac </w:t>
      </w:r>
      <w:r w:rsidR="006B227C">
        <w:t xml:space="preserve"> Ac8.36</w:t>
      </w:r>
      <w:r>
        <w:rPr>
          <w:lang w:val="en-US"/>
        </w:rPr>
        <w:t>. 1 Co *</w:t>
      </w:r>
      <w:r w:rsidR="006B227C">
        <w:t xml:space="preserve"> 1Co6.11</w:t>
      </w:r>
      <w:r>
        <w:rPr>
          <w:lang w:val="en-US"/>
        </w:rPr>
        <w:t>. Ep *</w:t>
      </w:r>
      <w:r w:rsidR="006B227C">
        <w:t xml:space="preserve"> Eph5.25-27</w:t>
      </w:r>
      <w:r>
        <w:rPr>
          <w:lang w:val="en-US"/>
        </w:rPr>
        <w:t xml:space="preserve">. Ti </w:t>
      </w:r>
      <w:r>
        <w:rPr>
          <w:rFonts w:ascii="Segoe UI Symbol" w:hAnsi="Segoe UI Symbol" w:cs="Segoe UI Symbol"/>
          <w:lang w:val="en-US"/>
        </w:rPr>
        <w:t>✓</w:t>
      </w:r>
      <w:r w:rsidR="006B227C">
        <w:t xml:space="preserve"> Tt3.5</w:t>
      </w:r>
      <w:r>
        <w:rPr>
          <w:lang w:val="en-US"/>
        </w:rPr>
        <w:t xml:space="preserve">. 1 P </w:t>
      </w:r>
      <w:r w:rsidR="006B227C">
        <w:t xml:space="preserve"> 1Pe3.21</w:t>
      </w:r>
      <w:r>
        <w:rPr>
          <w:lang w:val="en-US"/>
        </w:rPr>
        <w:t xml:space="preserve">. </w:t>
      </w:r>
      <w:r>
        <w:rPr>
          <w:b/>
          <w:lang w:val="en-US"/>
        </w:rPr>
        <w:t>blood</w:t>
      </w:r>
      <w:r>
        <w:rPr>
          <w:lang w:val="en-US"/>
        </w:rPr>
        <w:t>. 1 J *</w:t>
      </w:r>
      <w:r w:rsidR="006B227C">
        <w:t xml:space="preserve"> 1Jn1.7</w:t>
      </w:r>
      <w:r>
        <w:rPr>
          <w:lang w:val="en-US"/>
        </w:rPr>
        <w:t xml:space="preserve">. </w:t>
      </w:r>
      <w:r w:rsidR="006B227C">
        <w:t xml:space="preserve"> 1Jn4.10</w:t>
      </w:r>
      <w:r>
        <w:rPr>
          <w:lang w:val="en-US"/>
        </w:rPr>
        <w:t>. Le +*</w:t>
      </w:r>
      <w:r w:rsidR="006B227C">
        <w:t xml:space="preserve"> Le17.11</w:t>
      </w:r>
      <w:r>
        <w:rPr>
          <w:lang w:val="en-US"/>
        </w:rPr>
        <w:t xml:space="preserve">. Zc </w:t>
      </w:r>
      <w:r w:rsidR="006B227C">
        <w:t xml:space="preserve"> Zec9.11</w:t>
      </w:r>
      <w:r>
        <w:rPr>
          <w:lang w:val="en-US"/>
        </w:rPr>
        <w:t>. Mt +*</w:t>
      </w:r>
      <w:r w:rsidR="006B227C">
        <w:t xml:space="preserve">  Mt26.28</w:t>
      </w:r>
      <w:r>
        <w:rPr>
          <w:lang w:val="en-US"/>
        </w:rPr>
        <w:t xml:space="preserve">n. Mk </w:t>
      </w:r>
      <w:r w:rsidR="006B227C">
        <w:t xml:space="preserve"> Mk14.24</w:t>
      </w:r>
      <w:r>
        <w:rPr>
          <w:lang w:val="en-US"/>
        </w:rPr>
        <w:t xml:space="preserve">. Lk </w:t>
      </w:r>
      <w:r w:rsidR="006B227C">
        <w:t xml:space="preserve"> Lk22.20</w:t>
      </w:r>
      <w:r>
        <w:rPr>
          <w:lang w:val="en-US"/>
        </w:rPr>
        <w:t xml:space="preserve">. Jn </w:t>
      </w:r>
      <w:r w:rsidR="006B227C">
        <w:t xml:space="preserve"> Jn6.55</w:t>
      </w:r>
      <w:r>
        <w:rPr>
          <w:lang w:val="en-US"/>
        </w:rPr>
        <w:t xml:space="preserve">. Ro </w:t>
      </w:r>
      <w:r w:rsidR="006B227C">
        <w:t xml:space="preserve"> Ro3.25</w:t>
      </w:r>
      <w:r>
        <w:rPr>
          <w:lang w:val="en-US"/>
        </w:rPr>
        <w:t>. Ep *</w:t>
      </w:r>
      <w:r w:rsidR="006B227C">
        <w:t xml:space="preserve"> Eph1.7</w:t>
      </w:r>
      <w:r>
        <w:rPr>
          <w:lang w:val="en-US"/>
        </w:rPr>
        <w:t xml:space="preserve">. Col </w:t>
      </w:r>
      <w:r w:rsidR="006B227C">
        <w:t xml:space="preserve"> Col1.14</w:t>
      </w:r>
      <w:r>
        <w:rPr>
          <w:lang w:val="en-US"/>
        </w:rPr>
        <w:t xml:space="preserve">. He </w:t>
      </w:r>
      <w:r w:rsidR="006B227C">
        <w:t xml:space="preserve"> Heb9.7</w:t>
      </w:r>
      <w:r>
        <w:rPr>
          <w:lang w:val="en-US"/>
        </w:rPr>
        <w:t xml:space="preserve">, </w:t>
      </w:r>
      <w:r w:rsidR="006B227C">
        <w:t xml:space="preserve"> Heb9.14</w:t>
      </w:r>
      <w:r>
        <w:rPr>
          <w:lang w:val="en-US"/>
        </w:rPr>
        <w:t>, +*</w:t>
      </w:r>
      <w:r w:rsidR="006B227C">
        <w:t xml:space="preserve"> Heb9.22</w:t>
      </w:r>
      <w:r>
        <w:rPr>
          <w:lang w:val="en-US"/>
        </w:rPr>
        <w:t xml:space="preserve">. </w:t>
      </w:r>
      <w:r w:rsidR="006B227C">
        <w:t xml:space="preserve"> Heb10.29</w:t>
      </w:r>
      <w:r>
        <w:rPr>
          <w:lang w:val="en-US"/>
        </w:rPr>
        <w:t xml:space="preserve">. </w:t>
      </w:r>
      <w:r w:rsidR="006B227C">
        <w:t xml:space="preserve"> Heb12.24</w:t>
      </w:r>
      <w:r>
        <w:rPr>
          <w:lang w:val="en-US"/>
        </w:rPr>
        <w:t xml:space="preserve">. </w:t>
      </w:r>
      <w:r w:rsidR="006B227C">
        <w:t xml:space="preserve"> Heb13.20</w:t>
      </w:r>
      <w:r>
        <w:rPr>
          <w:lang w:val="en-US"/>
        </w:rPr>
        <w:t xml:space="preserve">. 1 P </w:t>
      </w:r>
      <w:r w:rsidR="006B227C">
        <w:t xml:space="preserve"> 1Pe1.2</w:t>
      </w:r>
      <w:r>
        <w:rPr>
          <w:lang w:val="en-US"/>
        </w:rPr>
        <w:t>. Re +*</w:t>
      </w:r>
      <w:r w:rsidR="006B227C">
        <w:t xml:space="preserve"> Re1.5</w:t>
      </w:r>
      <w:r>
        <w:rPr>
          <w:lang w:val="en-US"/>
        </w:rPr>
        <w:t>. *</w:t>
      </w:r>
      <w:r w:rsidR="006B227C">
        <w:t xml:space="preserve"> Re5.9</w:t>
      </w:r>
      <w:r>
        <w:rPr>
          <w:lang w:val="en-US"/>
        </w:rPr>
        <w:t xml:space="preserve">. </w:t>
      </w:r>
      <w:r w:rsidR="006B227C">
        <w:t xml:space="preserve"> Re7.14</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w:t>
      </w:r>
      <w:r>
        <w:rPr>
          <w:b/>
          <w:lang w:val="en-US"/>
        </w:rPr>
        <w:t>that beareth</w:t>
      </w:r>
      <w:r>
        <w:rPr>
          <w:lang w:val="en-US"/>
        </w:rPr>
        <w:t xml:space="preserve">. ver. </w:t>
      </w:r>
      <w:r w:rsidR="006B227C">
        <w:t xml:space="preserve"> 1Jn5.7</w:t>
      </w:r>
      <w:r>
        <w:rPr>
          <w:lang w:val="en-US"/>
        </w:rPr>
        <w:t xml:space="preserve">, </w:t>
      </w:r>
      <w:r w:rsidR="006B227C">
        <w:t xml:space="preserve"> 1Jn5.8</w:t>
      </w:r>
      <w:r>
        <w:rPr>
          <w:lang w:val="en-US"/>
        </w:rPr>
        <w:t>. Jn *</w:t>
      </w:r>
      <w:r w:rsidR="006B227C">
        <w:t xml:space="preserve"> Jn14.17</w:t>
      </w:r>
      <w:r>
        <w:rPr>
          <w:lang w:val="en-US"/>
        </w:rPr>
        <w:t>. *</w:t>
      </w:r>
      <w:r w:rsidR="006B227C">
        <w:t xml:space="preserve"> Jn15.26</w:t>
      </w:r>
      <w:r>
        <w:rPr>
          <w:lang w:val="en-US"/>
        </w:rPr>
        <w:t>. *</w:t>
      </w:r>
      <w:r w:rsidR="006B227C">
        <w:t xml:space="preserve"> Jn16.13</w:t>
      </w:r>
      <w:r>
        <w:rPr>
          <w:lang w:val="en-US"/>
        </w:rPr>
        <w:t>. Ac *</w:t>
      </w:r>
      <w:r w:rsidR="006B227C">
        <w:t xml:space="preserve"> Ac5.30-32</w:t>
      </w:r>
      <w:r>
        <w:rPr>
          <w:lang w:val="en-US"/>
        </w:rPr>
        <w:t xml:space="preserve">. 1 Ti </w:t>
      </w:r>
      <w:r w:rsidR="006B227C">
        <w:t xml:space="preserve"> 1Ti3.16</w:t>
      </w:r>
      <w:r>
        <w:rPr>
          <w:lang w:val="en-US"/>
        </w:rPr>
        <w:t>. He *</w:t>
      </w:r>
      <w:r w:rsidR="006B227C">
        <w:t xml:space="preserve"> Heb2.3</w:t>
      </w:r>
      <w:r>
        <w:rPr>
          <w:lang w:val="en-US"/>
        </w:rPr>
        <w:t xml:space="preserve">, </w:t>
      </w:r>
      <w:r w:rsidR="006B227C">
        <w:t xml:space="preserve"> Heb2.4</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w:t>
      </w:r>
      <w:r>
        <w:rPr>
          <w:b/>
          <w:lang w:val="en-US"/>
        </w:rPr>
        <w:t>is truth</w:t>
      </w:r>
      <w:r>
        <w:rPr>
          <w:lang w:val="en-US"/>
        </w:rPr>
        <w:t xml:space="preserve">. </w:t>
      </w:r>
      <w:r w:rsidR="006B227C">
        <w:t xml:space="preserve">  f24:24J</w:t>
      </w:r>
      <w:r>
        <w:rPr>
          <w:lang w:val="en-US"/>
        </w:rPr>
        <w:t>, Dt +</w:t>
      </w:r>
      <w:r w:rsidR="006B227C">
        <w:t xml:space="preserve"> Dt32.42</w:t>
      </w:r>
      <w:r>
        <w:rPr>
          <w:lang w:val="en-US"/>
        </w:rPr>
        <w:t>. Mt +*</w:t>
      </w:r>
      <w:r w:rsidR="006B227C">
        <w:t xml:space="preserve">  Mt28.19</w:t>
      </w:r>
      <w:r>
        <w:rPr>
          <w:lang w:val="en-US"/>
        </w:rPr>
        <w:t>n. Jn 14:</w:t>
      </w:r>
      <w:r>
        <w:rPr>
          <w:rFonts w:ascii="Segoe UI Symbol" w:hAnsi="Segoe UI Symbol" w:cs="Segoe UI Symbol"/>
          <w:lang w:val="en-US"/>
        </w:rPr>
        <w:t>✓</w:t>
      </w:r>
      <w:r w:rsidR="006B227C">
        <w:t xml:space="preserve"> Jn14.6</w:t>
      </w:r>
      <w:r>
        <w:rPr>
          <w:lang w:val="en-US"/>
        </w:rPr>
        <w:t xml:space="preserve">, </w:t>
      </w:r>
      <w:r w:rsidR="006B227C">
        <w:t xml:space="preserve"> Jn14.17</w:t>
      </w:r>
      <w:r>
        <w:rPr>
          <w:lang w:val="en-US"/>
        </w:rPr>
        <w:t xml:space="preserve">. </w:t>
      </w:r>
      <w:r w:rsidR="006B227C">
        <w:t xml:space="preserve"> Jn15.26</w:t>
      </w:r>
      <w:r>
        <w:rPr>
          <w:lang w:val="en-US"/>
        </w:rPr>
        <w:t>. *</w:t>
      </w:r>
      <w:r w:rsidR="006B227C">
        <w:t xml:space="preserve"> Jn16.13</w:t>
      </w:r>
      <w:r>
        <w:rPr>
          <w:lang w:val="en-US"/>
        </w:rPr>
        <w:t xml:space="preserve">. </w:t>
      </w:r>
    </w:p>
    <w:p w:rsidR="003E23E9" w:rsidRDefault="003E23E9" w:rsidP="00710603">
      <w:pPr>
        <w:ind w:firstLine="360"/>
        <w:jc w:val="both"/>
      </w:pPr>
      <w:r>
        <w:rPr>
          <w:lang w:val="en-US"/>
        </w:rPr>
        <w:t xml:space="preserve">7. </w:t>
      </w:r>
      <w:r>
        <w:rPr>
          <w:b/>
          <w:lang w:val="en-US"/>
        </w:rPr>
        <w:t>three</w:t>
      </w:r>
      <w:r>
        <w:rPr>
          <w:lang w:val="en-US"/>
        </w:rPr>
        <w:t>. Ge +*</w:t>
      </w:r>
      <w:r w:rsidR="006B227C">
        <w:t xml:space="preserve"> Ge1.26</w:t>
      </w:r>
      <w:r>
        <w:rPr>
          <w:lang w:val="en-US"/>
        </w:rPr>
        <w:t xml:space="preserve">. </w:t>
      </w:r>
      <w:r>
        <w:rPr>
          <w:b/>
          <w:lang w:val="en-US"/>
        </w:rPr>
        <w:t>bear</w:t>
      </w:r>
      <w:r>
        <w:rPr>
          <w:lang w:val="en-US"/>
        </w:rPr>
        <w:t xml:space="preserve">. ver. </w:t>
      </w:r>
      <w:r w:rsidR="006B227C">
        <w:t xml:space="preserve"> 1Jn5.10</w:t>
      </w:r>
      <w:r>
        <w:rPr>
          <w:lang w:val="en-US"/>
        </w:rPr>
        <w:t xml:space="preserve">, </w:t>
      </w:r>
      <w:r w:rsidR="006B227C">
        <w:t xml:space="preserve"> 1Jn5.11</w:t>
      </w:r>
      <w:r>
        <w:rPr>
          <w:lang w:val="en-US"/>
        </w:rPr>
        <w:t xml:space="preserve">. Jn </w:t>
      </w:r>
      <w:r w:rsidR="006B227C">
        <w:t xml:space="preserve"> Jn8.13</w:t>
      </w:r>
      <w:r>
        <w:rPr>
          <w:lang w:val="en-US"/>
        </w:rPr>
        <w:t xml:space="preserve">, </w:t>
      </w:r>
      <w:r w:rsidR="006B227C">
        <w:t xml:space="preserve"> Jn8.14</w:t>
      </w:r>
      <w:r>
        <w:rPr>
          <w:lang w:val="en-US"/>
        </w:rPr>
        <w:t xml:space="preserve">. </w:t>
      </w:r>
      <w:r>
        <w:rPr>
          <w:b/>
          <w:lang w:val="en-US"/>
        </w:rPr>
        <w:t>the Father</w:t>
      </w:r>
      <w:r>
        <w:rPr>
          <w:lang w:val="en-US"/>
        </w:rPr>
        <w:t xml:space="preserve">. The genuineness of the latter part of this verse, and the first clause of the next, it is well known has divided the opinions of learned men for nearly four centuries, nor is it yet decided. It is certainly wanting in many of the ancient MSS. and versions; and is not quoted by many of the Fathers: but the number of MSS. collated is but small, only about 400; it exists in some ancient confessions of faith and liturgies; is quoted by numerous Latin Fathers; and appears necessary from the connection in which it stands. It also seems more probable that the Arians should silently omit it in their copies, or that it should be left out by mistake, than that the trinitarians should forge and insert it; for the latter would only gain one argument for a doctrine which is abundantly taught in other Scriptures; but if it was admitted as the Word of God, all the ingenuity and diligence of opponents could scarcely avoid the inference naturally deducible from it. Contemporary scholarship, however, fails to support this reading in any form, suggesting it was added to a late Greek manuscript made for the purpose to influence Erasmus to include it in his Greek text, for Erasmus had promised he would include the text if even one Greek manuscript could be found which contained it. Ps </w:t>
      </w:r>
      <w:r w:rsidR="006B227C">
        <w:t xml:space="preserve"> Ps33.6</w:t>
      </w:r>
      <w:r>
        <w:rPr>
          <w:lang w:val="en-US"/>
        </w:rPr>
        <w:t xml:space="preserve">h. Is </w:t>
      </w:r>
      <w:r w:rsidR="006B227C">
        <w:t xml:space="preserve"> Is48.16</w:t>
      </w:r>
      <w:r>
        <w:rPr>
          <w:lang w:val="en-US"/>
        </w:rPr>
        <w:t xml:space="preserve">, </w:t>
      </w:r>
      <w:r w:rsidR="006B227C">
        <w:t xml:space="preserve"> Is48.17</w:t>
      </w:r>
      <w:r>
        <w:rPr>
          <w:lang w:val="en-US"/>
        </w:rPr>
        <w:t xml:space="preserve">. </w:t>
      </w:r>
      <w:r w:rsidR="006B227C">
        <w:t xml:space="preserve"> Is61.1</w:t>
      </w:r>
      <w:r>
        <w:rPr>
          <w:lang w:val="en-US"/>
        </w:rPr>
        <w:t>. Mt *</w:t>
      </w:r>
      <w:r w:rsidR="006B227C">
        <w:t xml:space="preserve"> Mt3.16</w:t>
      </w:r>
      <w:r>
        <w:rPr>
          <w:lang w:val="en-US"/>
        </w:rPr>
        <w:t xml:space="preserve">, </w:t>
      </w:r>
      <w:r w:rsidR="006B227C">
        <w:t xml:space="preserve"> Mt3.17</w:t>
      </w:r>
      <w:r>
        <w:rPr>
          <w:lang w:val="en-US"/>
        </w:rPr>
        <w:t>. *</w:t>
      </w:r>
      <w:r w:rsidR="006B227C">
        <w:t xml:space="preserve"> Mt17.5</w:t>
      </w:r>
      <w:r>
        <w:rPr>
          <w:lang w:val="en-US"/>
        </w:rPr>
        <w:t>. +*</w:t>
      </w:r>
      <w:r w:rsidR="006B227C">
        <w:t xml:space="preserve">  Mt28.19</w:t>
      </w:r>
      <w:r>
        <w:rPr>
          <w:lang w:val="en-US"/>
        </w:rPr>
        <w:t xml:space="preserve">n. Jn </w:t>
      </w:r>
      <w:r w:rsidR="006B227C">
        <w:t xml:space="preserve"> Jn5.26</w:t>
      </w:r>
      <w:r>
        <w:rPr>
          <w:lang w:val="en-US"/>
        </w:rPr>
        <w:t xml:space="preserve">. </w:t>
      </w:r>
      <w:r w:rsidR="006B227C">
        <w:t xml:space="preserve"> Jn8.18</w:t>
      </w:r>
      <w:r>
        <w:rPr>
          <w:lang w:val="en-US"/>
        </w:rPr>
        <w:t xml:space="preserve">, </w:t>
      </w:r>
      <w:r w:rsidR="006B227C">
        <w:t xml:space="preserve"> Jn8.54</w:t>
      </w:r>
      <w:r>
        <w:rPr>
          <w:lang w:val="en-US"/>
        </w:rPr>
        <w:t xml:space="preserve">. </w:t>
      </w:r>
      <w:r w:rsidR="006B227C">
        <w:t xml:space="preserve"> Jn10.37</w:t>
      </w:r>
      <w:r>
        <w:rPr>
          <w:lang w:val="en-US"/>
        </w:rPr>
        <w:t xml:space="preserve">, </w:t>
      </w:r>
      <w:r w:rsidR="006B227C">
        <w:t xml:space="preserve"> Jn10.38</w:t>
      </w:r>
      <w:r>
        <w:rPr>
          <w:lang w:val="en-US"/>
        </w:rPr>
        <w:t>. *</w:t>
      </w:r>
      <w:r w:rsidR="006B227C">
        <w:t xml:space="preserve"> Jn12.28</w:t>
      </w:r>
      <w:r>
        <w:rPr>
          <w:lang w:val="en-US"/>
        </w:rPr>
        <w:t xml:space="preserve">. 1 Co </w:t>
      </w:r>
      <w:r w:rsidR="006B227C">
        <w:t xml:space="preserve"> 1Co12.4-6</w:t>
      </w:r>
      <w:r>
        <w:rPr>
          <w:lang w:val="en-US"/>
        </w:rPr>
        <w:t>. 2 Co *</w:t>
      </w:r>
      <w:r w:rsidR="006B227C">
        <w:t xml:space="preserve"> 2Co13.14</w:t>
      </w:r>
      <w:r>
        <w:rPr>
          <w:lang w:val="en-US"/>
        </w:rPr>
        <w:t xml:space="preserve">. Re </w:t>
      </w:r>
      <w:r w:rsidR="006B227C">
        <w:t xml:space="preserve"> Re1.4</w:t>
      </w:r>
      <w:r>
        <w:rPr>
          <w:lang w:val="en-US"/>
        </w:rPr>
        <w:t xml:space="preserve">, </w:t>
      </w:r>
      <w:r w:rsidR="006B227C">
        <w:t xml:space="preserve"> Re1.5</w:t>
      </w:r>
      <w:r>
        <w:rPr>
          <w:lang w:val="en-US"/>
        </w:rPr>
        <w:t xml:space="preserve">. </w:t>
      </w:r>
      <w:r>
        <w:rPr>
          <w:b/>
          <w:lang w:val="en-US"/>
        </w:rPr>
        <w:t>the Word</w:t>
      </w:r>
      <w:r>
        <w:rPr>
          <w:lang w:val="en-US"/>
        </w:rPr>
        <w:t xml:space="preserve">. See on 1 J </w:t>
      </w:r>
      <w:r w:rsidR="006B227C">
        <w:t xml:space="preserve"> 1Jn1.1</w:t>
      </w:r>
      <w:r>
        <w:rPr>
          <w:lang w:val="en-US"/>
        </w:rPr>
        <w:t>. Jn *</w:t>
      </w:r>
      <w:r w:rsidR="006B227C">
        <w:t xml:space="preserve"> Jn1.1</w:t>
      </w:r>
      <w:r>
        <w:rPr>
          <w:lang w:val="en-US"/>
        </w:rPr>
        <w:t xml:space="preserve">, </w:t>
      </w:r>
      <w:r w:rsidR="006B227C">
        <w:t xml:space="preserve"> Jn1.32-34</w:t>
      </w:r>
      <w:r>
        <w:rPr>
          <w:lang w:val="en-US"/>
        </w:rPr>
        <w:t>. He *</w:t>
      </w:r>
      <w:r w:rsidR="006B227C">
        <w:t xml:space="preserve"> Heb4.12</w:t>
      </w:r>
      <w:r>
        <w:rPr>
          <w:lang w:val="en-US"/>
        </w:rPr>
        <w:t xml:space="preserve">, </w:t>
      </w:r>
      <w:r w:rsidR="006B227C">
        <w:t xml:space="preserve"> Heb4.13</w:t>
      </w:r>
      <w:r>
        <w:rPr>
          <w:lang w:val="en-US"/>
        </w:rPr>
        <w:t>. Re *</w:t>
      </w:r>
      <w:r w:rsidR="006B227C">
        <w:t xml:space="preserve"> Re19.13</w:t>
      </w:r>
      <w:r>
        <w:rPr>
          <w:lang w:val="en-US"/>
        </w:rPr>
        <w:t xml:space="preserve">. </w:t>
      </w:r>
      <w:r>
        <w:rPr>
          <w:b/>
          <w:lang w:val="en-US"/>
        </w:rPr>
        <w:t>the Holy</w:t>
      </w:r>
      <w:r>
        <w:rPr>
          <w:lang w:val="en-US"/>
        </w:rPr>
        <w:t xml:space="preserve">. See on ver. </w:t>
      </w:r>
      <w:r w:rsidR="006B227C">
        <w:t xml:space="preserve"> 1Jn5.6</w:t>
      </w:r>
      <w:r>
        <w:rPr>
          <w:lang w:val="en-US"/>
        </w:rPr>
        <w:t xml:space="preserve">. Mt </w:t>
      </w:r>
      <w:r w:rsidR="006B227C">
        <w:t xml:space="preserve"> Mt3.16</w:t>
      </w:r>
      <w:r>
        <w:rPr>
          <w:lang w:val="en-US"/>
        </w:rPr>
        <w:t>. Jn *</w:t>
      </w:r>
      <w:r w:rsidR="006B227C">
        <w:t xml:space="preserve"> Jn1.32</w:t>
      </w:r>
      <w:r>
        <w:rPr>
          <w:lang w:val="en-US"/>
        </w:rPr>
        <w:t xml:space="preserve">, </w:t>
      </w:r>
      <w:r w:rsidR="006B227C">
        <w:t xml:space="preserve"> Jn1.33</w:t>
      </w:r>
      <w:r>
        <w:rPr>
          <w:lang w:val="en-US"/>
        </w:rPr>
        <w:t xml:space="preserve">. Ac </w:t>
      </w:r>
      <w:r w:rsidR="006B227C">
        <w:t xml:space="preserve"> Ac2.4</w:t>
      </w:r>
      <w:r>
        <w:rPr>
          <w:lang w:val="en-US"/>
        </w:rPr>
        <w:t xml:space="preserve">, </w:t>
      </w:r>
      <w:r w:rsidR="006B227C">
        <w:t xml:space="preserve"> Ac2.33</w:t>
      </w:r>
      <w:r>
        <w:rPr>
          <w:lang w:val="en-US"/>
        </w:rPr>
        <w:t xml:space="preserve">. </w:t>
      </w:r>
      <w:r w:rsidR="006B227C">
        <w:t xml:space="preserve"> Ac5.32</w:t>
      </w:r>
      <w:r>
        <w:rPr>
          <w:lang w:val="en-US"/>
        </w:rPr>
        <w:t xml:space="preserve">. He </w:t>
      </w:r>
      <w:r w:rsidR="006B227C">
        <w:t xml:space="preserve"> Heb2.3</w:t>
      </w:r>
      <w:r>
        <w:rPr>
          <w:lang w:val="en-US"/>
        </w:rPr>
        <w:t xml:space="preserve">, </w:t>
      </w:r>
      <w:r w:rsidR="006B227C">
        <w:t xml:space="preserve"> Heb2.4</w:t>
      </w:r>
      <w:r>
        <w:rPr>
          <w:lang w:val="en-US"/>
        </w:rPr>
        <w:t>. *</w:t>
      </w:r>
      <w:r w:rsidR="006B227C">
        <w:t xml:space="preserve"> Heb10.15</w:t>
      </w:r>
      <w:r>
        <w:rPr>
          <w:lang w:val="en-US"/>
        </w:rPr>
        <w:t xml:space="preserve">. Re </w:t>
      </w:r>
      <w:r w:rsidR="006B227C">
        <w:t xml:space="preserve"> Re19.10</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Mt3.16</w:t>
      </w:r>
      <w:r>
        <w:rPr>
          <w:lang w:val="en-US"/>
        </w:rPr>
        <w:t xml:space="preserve">. </w:t>
      </w:r>
      <w:r>
        <w:rPr>
          <w:b/>
          <w:lang w:val="en-US"/>
        </w:rPr>
        <w:t>and these</w:t>
      </w:r>
      <w:r>
        <w:rPr>
          <w:lang w:val="en-US"/>
        </w:rPr>
        <w:t>. Dt +*</w:t>
      </w:r>
      <w:r w:rsidR="006B227C">
        <w:t xml:space="preserve"> Dt6.4</w:t>
      </w:r>
      <w:r>
        <w:rPr>
          <w:lang w:val="en-US"/>
        </w:rPr>
        <w:t>. Mt +</w:t>
      </w:r>
      <w:r>
        <w:rPr>
          <w:rFonts w:ascii="Segoe UI Symbol" w:hAnsi="Segoe UI Symbol" w:cs="Segoe UI Symbol"/>
          <w:lang w:val="en-US"/>
        </w:rPr>
        <w:t>✓</w:t>
      </w:r>
      <w:r w:rsidR="006B227C">
        <w:t xml:space="preserve">  Mt28.19</w:t>
      </w:r>
      <w:r>
        <w:rPr>
          <w:lang w:val="en-US"/>
        </w:rPr>
        <w:t>n. Jn *</w:t>
      </w:r>
      <w:r w:rsidR="006B227C">
        <w:t xml:space="preserve"> Jn10.30</w:t>
      </w:r>
      <w:r>
        <w:rPr>
          <w:lang w:val="en-US"/>
        </w:rPr>
        <w:t xml:space="preserve">. </w:t>
      </w:r>
      <w:r w:rsidR="006B227C">
        <w:t xml:space="preserve"> Jn14.9</w:t>
      </w:r>
      <w:r>
        <w:rPr>
          <w:lang w:val="en-US"/>
        </w:rPr>
        <w:t xml:space="preserve">, </w:t>
      </w:r>
      <w:r w:rsidR="006B227C">
        <w:t xml:space="preserve"> Jn14.11</w:t>
      </w:r>
      <w:r>
        <w:rPr>
          <w:lang w:val="en-US"/>
        </w:rPr>
        <w:t>. Ac *</w:t>
      </w:r>
      <w:r w:rsidR="006B227C">
        <w:t xml:space="preserve"> Ac5.3</w:t>
      </w:r>
      <w:r>
        <w:rPr>
          <w:lang w:val="en-US"/>
        </w:rPr>
        <w:t xml:space="preserve">, </w:t>
      </w:r>
      <w:r w:rsidR="006B227C">
        <w:t xml:space="preserve"> Ac5.4</w:t>
      </w:r>
      <w:r>
        <w:rPr>
          <w:lang w:val="en-US"/>
        </w:rPr>
        <w:t xml:space="preserve">. 1 Ti </w:t>
      </w:r>
      <w:r w:rsidR="006B227C">
        <w:t xml:space="preserve"> 1Ti3.16</w:t>
      </w:r>
      <w:r>
        <w:rPr>
          <w:lang w:val="en-US"/>
        </w:rPr>
        <w:t xml:space="preserve">. </w:t>
      </w:r>
    </w:p>
    <w:p w:rsidR="003E23E9" w:rsidRDefault="003E23E9" w:rsidP="00710603">
      <w:pPr>
        <w:ind w:firstLine="360"/>
        <w:jc w:val="both"/>
      </w:pPr>
      <w:r>
        <w:rPr>
          <w:lang w:val="en-US"/>
        </w:rPr>
        <w:t xml:space="preserve">8. </w:t>
      </w:r>
      <w:r>
        <w:rPr>
          <w:b/>
          <w:lang w:val="en-US"/>
        </w:rPr>
        <w:t>there</w:t>
      </w:r>
      <w:r>
        <w:rPr>
          <w:lang w:val="en-US"/>
        </w:rPr>
        <w:t xml:space="preserve">. See on ver. </w:t>
      </w:r>
      <w:r w:rsidR="006B227C">
        <w:t xml:space="preserve"> 1Jn5.7</w:t>
      </w:r>
      <w:r>
        <w:rPr>
          <w:lang w:val="en-US"/>
        </w:rPr>
        <w:t xml:space="preserve">. </w:t>
      </w:r>
      <w:r>
        <w:rPr>
          <w:b/>
          <w:lang w:val="en-US"/>
        </w:rPr>
        <w:t>the Spirit</w:t>
      </w:r>
      <w:r>
        <w:rPr>
          <w:lang w:val="en-US"/>
        </w:rPr>
        <w:t xml:space="preserve">. </w:t>
      </w:r>
      <w:r w:rsidR="006B227C">
        <w:t xml:space="preserve">  f96:96G</w:t>
      </w:r>
      <w:r>
        <w:rPr>
          <w:lang w:val="en-US"/>
        </w:rPr>
        <w:t>, Mt +</w:t>
      </w:r>
      <w:r w:rsidR="006B227C">
        <w:t xml:space="preserve"> Mt1.20</w:t>
      </w:r>
      <w:r>
        <w:rPr>
          <w:lang w:val="en-US"/>
        </w:rPr>
        <w:t xml:space="preserve">. See on ver. </w:t>
      </w:r>
      <w:r w:rsidR="006B227C">
        <w:t xml:space="preserve"> 1Jn5.6</w:t>
      </w:r>
      <w:r>
        <w:rPr>
          <w:lang w:val="en-US"/>
        </w:rPr>
        <w:t xml:space="preserve">. Mt </w:t>
      </w:r>
      <w:r w:rsidR="006B227C">
        <w:t xml:space="preserve"> Mt26.26-28</w:t>
      </w:r>
      <w:r>
        <w:rPr>
          <w:lang w:val="en-US"/>
        </w:rPr>
        <w:t>. +*</w:t>
      </w:r>
      <w:r w:rsidR="006B227C">
        <w:t xml:space="preserve"> Mt28.19</w:t>
      </w:r>
      <w:r>
        <w:rPr>
          <w:lang w:val="en-US"/>
        </w:rPr>
        <w:t>. Jn *</w:t>
      </w:r>
      <w:r w:rsidR="006B227C">
        <w:t xml:space="preserve"> Jn15.26</w:t>
      </w:r>
      <w:r>
        <w:rPr>
          <w:lang w:val="en-US"/>
        </w:rPr>
        <w:t xml:space="preserve">. Ro </w:t>
      </w:r>
      <w:r w:rsidR="006B227C">
        <w:t xml:space="preserve"> Ro8.16</w:t>
      </w:r>
      <w:r>
        <w:rPr>
          <w:lang w:val="en-US"/>
        </w:rPr>
        <w:t xml:space="preserve">. Ga </w:t>
      </w:r>
      <w:r w:rsidR="006B227C">
        <w:t xml:space="preserve"> Ga5.22</w:t>
      </w:r>
      <w:r>
        <w:rPr>
          <w:lang w:val="en-US"/>
        </w:rPr>
        <w:t xml:space="preserve">, </w:t>
      </w:r>
      <w:r w:rsidR="006B227C">
        <w:t xml:space="preserve"> Ga5.23</w:t>
      </w:r>
      <w:r>
        <w:rPr>
          <w:lang w:val="en-US"/>
        </w:rPr>
        <w:t>. He *</w:t>
      </w:r>
      <w:r w:rsidR="006B227C">
        <w:t xml:space="preserve"> Heb6.4</w:t>
      </w:r>
      <w:r>
        <w:rPr>
          <w:lang w:val="en-US"/>
        </w:rPr>
        <w:t xml:space="preserve">. </w:t>
      </w:r>
      <w:r>
        <w:rPr>
          <w:b/>
          <w:lang w:val="en-US"/>
        </w:rPr>
        <w:t>the water</w:t>
      </w:r>
      <w:r>
        <w:rPr>
          <w:lang w:val="en-US"/>
        </w:rPr>
        <w:t xml:space="preserve">. Ac </w:t>
      </w:r>
      <w:r w:rsidR="006B227C">
        <w:t xml:space="preserve"> Ac2.2-4</w:t>
      </w:r>
      <w:r>
        <w:rPr>
          <w:lang w:val="en-US"/>
        </w:rPr>
        <w:t>. 2 Co *</w:t>
      </w:r>
      <w:r w:rsidR="006B227C">
        <w:t xml:space="preserve"> 2Co1.21</w:t>
      </w:r>
      <w:r>
        <w:rPr>
          <w:lang w:val="en-US"/>
        </w:rPr>
        <w:t xml:space="preserve">, </w:t>
      </w:r>
      <w:r w:rsidR="006B227C">
        <w:t xml:space="preserve"> 2Co1.22</w:t>
      </w:r>
      <w:r>
        <w:rPr>
          <w:lang w:val="en-US"/>
        </w:rPr>
        <w:t xml:space="preserve">. </w:t>
      </w:r>
      <w:r>
        <w:rPr>
          <w:b/>
          <w:lang w:val="en-US"/>
        </w:rPr>
        <w:t>the blood</w:t>
      </w:r>
      <w:r>
        <w:rPr>
          <w:lang w:val="en-US"/>
        </w:rPr>
        <w:t>. 1 Co *</w:t>
      </w:r>
      <w:r w:rsidR="006B227C">
        <w:t xml:space="preserve"> 1Co10.16</w:t>
      </w:r>
      <w:r>
        <w:rPr>
          <w:lang w:val="en-US"/>
        </w:rPr>
        <w:t>. *</w:t>
      </w:r>
      <w:r w:rsidR="006B227C">
        <w:t xml:space="preserve"> 1Co11.26</w:t>
      </w:r>
      <w:r>
        <w:rPr>
          <w:lang w:val="en-US"/>
        </w:rPr>
        <w:t xml:space="preserve">. He </w:t>
      </w:r>
      <w:r w:rsidR="006B227C">
        <w:t xml:space="preserve"> Heb13.12</w:t>
      </w:r>
      <w:r>
        <w:rPr>
          <w:lang w:val="en-US"/>
        </w:rPr>
        <w:t xml:space="preserve">. 1 P </w:t>
      </w:r>
      <w:r w:rsidR="006B227C">
        <w:t xml:space="preserve"> 1Pe3.21</w:t>
      </w:r>
      <w:r>
        <w:rPr>
          <w:lang w:val="en-US"/>
        </w:rPr>
        <w:t xml:space="preserve">. </w:t>
      </w:r>
      <w:r>
        <w:rPr>
          <w:b/>
          <w:lang w:val="en-US"/>
        </w:rPr>
        <w:t>and these</w:t>
      </w:r>
      <w:r>
        <w:rPr>
          <w:lang w:val="en-US"/>
        </w:rPr>
        <w:t xml:space="preserve">. </w:t>
      </w:r>
      <w:r w:rsidR="006B227C">
        <w:t xml:space="preserve">  f96:96G</w:t>
      </w:r>
      <w:r>
        <w:rPr>
          <w:lang w:val="en-US"/>
        </w:rPr>
        <w:t>, Ge +</w:t>
      </w:r>
      <w:r w:rsidR="006B227C">
        <w:t xml:space="preserve"> Ge2.18</w:t>
      </w:r>
      <w:r>
        <w:rPr>
          <w:lang w:val="en-US"/>
        </w:rPr>
        <w:t xml:space="preserve">. Although “Spirit,” “water,” and “blood” are all neuter gender, the pronoun “these” is masculine, because persons are meant. Mk </w:t>
      </w:r>
      <w:r w:rsidR="006B227C">
        <w:t xml:space="preserve"> Mk14.56</w:t>
      </w:r>
      <w:r>
        <w:rPr>
          <w:lang w:val="en-US"/>
        </w:rPr>
        <w:t>. Jn *</w:t>
      </w:r>
      <w:r w:rsidR="006B227C">
        <w:t xml:space="preserve">  Jn16.13</w:t>
      </w:r>
      <w:r>
        <w:rPr>
          <w:lang w:val="en-US"/>
        </w:rPr>
        <w:t xml:space="preserve">n, </w:t>
      </w:r>
      <w:r w:rsidR="006B227C">
        <w:t xml:space="preserve">  Jn16.14</w:t>
      </w:r>
      <w:r>
        <w:rPr>
          <w:lang w:val="en-US"/>
        </w:rPr>
        <w:t xml:space="preserve">n. Ac </w:t>
      </w:r>
      <w:r w:rsidR="006B227C">
        <w:t xml:space="preserve"> Ac15.15</w:t>
      </w:r>
      <w:r>
        <w:rPr>
          <w:lang w:val="en-US"/>
        </w:rPr>
        <w:t xml:space="preserve">. </w:t>
      </w:r>
    </w:p>
    <w:p w:rsidR="003E23E9" w:rsidRDefault="003E23E9" w:rsidP="00710603">
      <w:pPr>
        <w:ind w:firstLine="360"/>
        <w:jc w:val="both"/>
      </w:pPr>
      <w:r>
        <w:rPr>
          <w:lang w:val="en-US"/>
        </w:rPr>
        <w:lastRenderedPageBreak/>
        <w:t xml:space="preserve">9.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we receive</w:t>
      </w:r>
      <w:r>
        <w:rPr>
          <w:lang w:val="en-US"/>
        </w:rPr>
        <w:t xml:space="preserve">. ver. </w:t>
      </w:r>
      <w:r w:rsidR="006B227C">
        <w:t xml:space="preserve"> 1Jn5.10</w:t>
      </w:r>
      <w:r>
        <w:rPr>
          <w:lang w:val="en-US"/>
        </w:rPr>
        <w:t xml:space="preserve">. Jn </w:t>
      </w:r>
      <w:r w:rsidR="006B227C">
        <w:t xml:space="preserve"> Jn3.32</w:t>
      </w:r>
      <w:r>
        <w:rPr>
          <w:lang w:val="en-US"/>
        </w:rPr>
        <w:t xml:space="preserve">, </w:t>
      </w:r>
      <w:r w:rsidR="006B227C">
        <w:t xml:space="preserve"> Jn3.33</w:t>
      </w:r>
      <w:r>
        <w:rPr>
          <w:lang w:val="en-US"/>
        </w:rPr>
        <w:t>. *</w:t>
      </w:r>
      <w:r w:rsidR="006B227C">
        <w:t xml:space="preserve"> Jn5.31-36</w:t>
      </w:r>
      <w:r>
        <w:rPr>
          <w:lang w:val="en-US"/>
        </w:rPr>
        <w:t xml:space="preserve">, </w:t>
      </w:r>
      <w:r w:rsidR="006B227C">
        <w:t xml:space="preserve"> Jn5.39</w:t>
      </w:r>
      <w:r>
        <w:rPr>
          <w:lang w:val="en-US"/>
        </w:rPr>
        <w:t xml:space="preserve">. </w:t>
      </w:r>
      <w:r w:rsidR="006B227C">
        <w:t xml:space="preserve"> Jn8.17-19</w:t>
      </w:r>
      <w:r>
        <w:rPr>
          <w:lang w:val="en-US"/>
        </w:rPr>
        <w:t>. *</w:t>
      </w:r>
      <w:r w:rsidR="006B227C">
        <w:t xml:space="preserve"> Jn10.38</w:t>
      </w:r>
      <w:r>
        <w:rPr>
          <w:lang w:val="en-US"/>
        </w:rPr>
        <w:t>. Ac *</w:t>
      </w:r>
      <w:r w:rsidR="006B227C">
        <w:t xml:space="preserve"> Ac5.32</w:t>
      </w:r>
      <w:r>
        <w:rPr>
          <w:lang w:val="en-US"/>
        </w:rPr>
        <w:t xml:space="preserve">. </w:t>
      </w:r>
      <w:r>
        <w:rPr>
          <w:rFonts w:ascii="Segoe UI Symbol" w:hAnsi="Segoe UI Symbol" w:cs="Segoe UI Symbol"/>
          <w:lang w:val="en-US"/>
        </w:rPr>
        <w:t>✓</w:t>
      </w:r>
      <w:r w:rsidR="006B227C">
        <w:t xml:space="preserve"> Ac17.31</w:t>
      </w:r>
      <w:r>
        <w:rPr>
          <w:lang w:val="en-US"/>
        </w:rPr>
        <w:t>. He *</w:t>
      </w:r>
      <w:r w:rsidR="006B227C">
        <w:t xml:space="preserve"> Heb2.4</w:t>
      </w:r>
      <w:r>
        <w:rPr>
          <w:lang w:val="en-US"/>
        </w:rPr>
        <w:t>. *</w:t>
      </w:r>
      <w:r w:rsidR="006B227C">
        <w:t xml:space="preserve"> Heb6.18</w:t>
      </w:r>
      <w:r>
        <w:rPr>
          <w:lang w:val="en-US"/>
        </w:rPr>
        <w:t xml:space="preserve">. </w:t>
      </w:r>
      <w:r>
        <w:rPr>
          <w:b/>
          <w:lang w:val="en-US"/>
        </w:rPr>
        <w:t>for</w:t>
      </w:r>
      <w:r>
        <w:rPr>
          <w:lang w:val="en-US"/>
        </w:rPr>
        <w:t>. Mt *</w:t>
      </w:r>
      <w:r w:rsidR="006B227C">
        <w:t xml:space="preserve"> Mt3.16</w:t>
      </w:r>
      <w:r>
        <w:rPr>
          <w:lang w:val="en-US"/>
        </w:rPr>
        <w:t xml:space="preserve">, </w:t>
      </w:r>
      <w:r w:rsidR="006B227C">
        <w:t xml:space="preserve"> Mt3.17</w:t>
      </w:r>
      <w:r>
        <w:rPr>
          <w:lang w:val="en-US"/>
        </w:rPr>
        <w:t>. *</w:t>
      </w:r>
      <w:r w:rsidR="006B227C">
        <w:t xml:space="preserve"> Mt17.5</w:t>
      </w:r>
      <w:r>
        <w:rPr>
          <w:lang w:val="en-US"/>
        </w:rPr>
        <w:t xml:space="preserve">. </w:t>
      </w:r>
      <w:r>
        <w:rPr>
          <w:b/>
          <w:lang w:val="en-US"/>
        </w:rPr>
        <w:t>witness of God</w:t>
      </w:r>
      <w:r>
        <w:rPr>
          <w:lang w:val="en-US"/>
        </w:rPr>
        <w:t xml:space="preserve">. Jn </w:t>
      </w:r>
      <w:r w:rsidR="006B227C">
        <w:t xml:space="preserve"> Jn5.37</w:t>
      </w:r>
      <w:r>
        <w:rPr>
          <w:lang w:val="en-US"/>
        </w:rPr>
        <w:t xml:space="preserve">. </w:t>
      </w:r>
      <w:r w:rsidR="006B227C">
        <w:t xml:space="preserve"> Jn8.18</w:t>
      </w:r>
      <w:r>
        <w:rPr>
          <w:lang w:val="en-US"/>
        </w:rPr>
        <w:t xml:space="preserve">. </w:t>
      </w:r>
      <w:r>
        <w:rPr>
          <w:b/>
          <w:lang w:val="en-US"/>
        </w:rPr>
        <w:t>testified of</w:t>
      </w:r>
      <w:r>
        <w:rPr>
          <w:lang w:val="en-US"/>
        </w:rPr>
        <w:t>. Mt +*</w:t>
      </w:r>
      <w:r w:rsidR="006B227C">
        <w:t xml:space="preserve"> Mt3.17</w:t>
      </w:r>
      <w:r>
        <w:rPr>
          <w:lang w:val="en-US"/>
        </w:rPr>
        <w:t xml:space="preserve">. </w:t>
      </w:r>
    </w:p>
    <w:p w:rsidR="003E23E9" w:rsidRDefault="003E23E9" w:rsidP="00710603">
      <w:pPr>
        <w:ind w:firstLine="360"/>
        <w:jc w:val="both"/>
      </w:pPr>
      <w:r>
        <w:rPr>
          <w:lang w:val="en-US"/>
        </w:rPr>
        <w:t xml:space="preserve">10. </w:t>
      </w:r>
      <w:r>
        <w:rPr>
          <w:b/>
          <w:lang w:val="en-US"/>
        </w:rPr>
        <w:t>that believeth on</w:t>
      </w:r>
      <w:r>
        <w:rPr>
          <w:lang w:val="en-US"/>
        </w:rPr>
        <w:t xml:space="preserve">. See on ver. </w:t>
      </w:r>
      <w:r w:rsidR="006B227C">
        <w:t xml:space="preserve"> 1Jn5.1</w:t>
      </w:r>
      <w:r>
        <w:rPr>
          <w:lang w:val="en-US"/>
        </w:rPr>
        <w:t xml:space="preserve">. Jn </w:t>
      </w:r>
      <w:r>
        <w:rPr>
          <w:rFonts w:ascii="Segoe UI Symbol" w:hAnsi="Segoe UI Symbol" w:cs="Segoe UI Symbol"/>
          <w:lang w:val="en-US"/>
        </w:rPr>
        <w:t>✓</w:t>
      </w:r>
      <w:r w:rsidR="006B227C">
        <w:t xml:space="preserve"> Jn3.16</w:t>
      </w:r>
      <w:r>
        <w:rPr>
          <w:lang w:val="en-US"/>
        </w:rPr>
        <w:t xml:space="preserve">, </w:t>
      </w:r>
      <w:r w:rsidR="006B227C">
        <w:t xml:space="preserve"> Jn3.33</w:t>
      </w:r>
      <w:r>
        <w:rPr>
          <w:lang w:val="en-US"/>
        </w:rPr>
        <w:t>. +</w:t>
      </w:r>
      <w:r w:rsidR="006B227C">
        <w:t xml:space="preserve"> Jn4.39</w:t>
      </w:r>
      <w:r>
        <w:rPr>
          <w:lang w:val="en-US"/>
        </w:rPr>
        <w:t xml:space="preserve">. </w:t>
      </w:r>
      <w:r>
        <w:rPr>
          <w:b/>
          <w:lang w:val="en-US"/>
        </w:rPr>
        <w:t>the Son of God</w:t>
      </w:r>
      <w:r>
        <w:rPr>
          <w:lang w:val="en-US"/>
        </w:rPr>
        <w:t xml:space="preserve">. ver. </w:t>
      </w:r>
      <w:r w:rsidR="006B227C">
        <w:t xml:space="preserve"> 1Jn5.12</w:t>
      </w:r>
      <w:r>
        <w:rPr>
          <w:lang w:val="en-US"/>
        </w:rPr>
        <w:t xml:space="preserve">, </w:t>
      </w:r>
      <w:r w:rsidR="006B227C">
        <w:t xml:space="preserve"> 1Jn5.13</w:t>
      </w:r>
      <w:r>
        <w:rPr>
          <w:lang w:val="en-US"/>
        </w:rPr>
        <w:t xml:space="preserve">, </w:t>
      </w:r>
      <w:r w:rsidR="006B227C">
        <w:t xml:space="preserve"> 1Jn5.20</w:t>
      </w:r>
      <w:r>
        <w:rPr>
          <w:lang w:val="en-US"/>
        </w:rPr>
        <w:t>. Jn +</w:t>
      </w:r>
      <w:r w:rsidR="006B227C">
        <w:t xml:space="preserve"> Jn5.25</w:t>
      </w:r>
      <w:r>
        <w:rPr>
          <w:lang w:val="en-US"/>
        </w:rPr>
        <w:t xml:space="preserve">. </w:t>
      </w:r>
      <w:r>
        <w:rPr>
          <w:b/>
          <w:lang w:val="en-US"/>
        </w:rPr>
        <w:t>hath the witness</w:t>
      </w:r>
      <w:r>
        <w:rPr>
          <w:lang w:val="en-US"/>
        </w:rPr>
        <w:t xml:space="preserve">. Ps </w:t>
      </w:r>
      <w:r w:rsidR="006B227C">
        <w:t xml:space="preserve"> Ps25.14</w:t>
      </w:r>
      <w:r>
        <w:rPr>
          <w:lang w:val="en-US"/>
        </w:rPr>
        <w:t xml:space="preserve">. Pr </w:t>
      </w:r>
      <w:r w:rsidR="006B227C">
        <w:t xml:space="preserve"> Pr3.32</w:t>
      </w:r>
      <w:r>
        <w:rPr>
          <w:lang w:val="en-US"/>
        </w:rPr>
        <w:t>. Ro *</w:t>
      </w:r>
      <w:r w:rsidR="006B227C">
        <w:t xml:space="preserve"> Ro5.5</w:t>
      </w:r>
      <w:r>
        <w:rPr>
          <w:lang w:val="en-US"/>
        </w:rPr>
        <w:t xml:space="preserve">. </w:t>
      </w:r>
      <w:r>
        <w:rPr>
          <w:rFonts w:ascii="Segoe UI Symbol" w:hAnsi="Segoe UI Symbol" w:cs="Segoe UI Symbol"/>
          <w:lang w:val="en-US"/>
        </w:rPr>
        <w:t>✓</w:t>
      </w:r>
      <w:r w:rsidR="006B227C">
        <w:t xml:space="preserve"> Ro8.16</w:t>
      </w:r>
      <w:r>
        <w:rPr>
          <w:lang w:val="en-US"/>
        </w:rPr>
        <w:t>. 2 Co *</w:t>
      </w:r>
      <w:r w:rsidR="006B227C">
        <w:t xml:space="preserve"> 2Co1.22</w:t>
      </w:r>
      <w:r>
        <w:rPr>
          <w:lang w:val="en-US"/>
        </w:rPr>
        <w:t>. Ga *</w:t>
      </w:r>
      <w:r w:rsidR="006B227C">
        <w:t xml:space="preserve"> Ga4.6</w:t>
      </w:r>
      <w:r>
        <w:rPr>
          <w:lang w:val="en-US"/>
        </w:rPr>
        <w:t>. Col *</w:t>
      </w:r>
      <w:r w:rsidR="006B227C">
        <w:t xml:space="preserve"> Col3.3</w:t>
      </w:r>
      <w:r>
        <w:rPr>
          <w:lang w:val="en-US"/>
        </w:rPr>
        <w:t xml:space="preserve">. 2 P </w:t>
      </w:r>
      <w:r w:rsidR="006B227C">
        <w:t xml:space="preserve"> 2Pe1.19</w:t>
      </w:r>
      <w:r>
        <w:rPr>
          <w:lang w:val="en-US"/>
        </w:rPr>
        <w:t>. Re *</w:t>
      </w:r>
      <w:r w:rsidR="006B227C">
        <w:t xml:space="preserve"> Re2.17</w:t>
      </w:r>
      <w:r>
        <w:rPr>
          <w:lang w:val="en-US"/>
        </w:rPr>
        <w:t xml:space="preserve">, </w:t>
      </w:r>
      <w:r w:rsidR="006B227C">
        <w:t xml:space="preserve"> Re2.28</w:t>
      </w:r>
      <w:r>
        <w:rPr>
          <w:lang w:val="en-US"/>
        </w:rPr>
        <w:t xml:space="preserve">. </w:t>
      </w:r>
      <w:r w:rsidR="006B227C">
        <w:t xml:space="preserve"> Re12.17</w:t>
      </w:r>
      <w:r>
        <w:rPr>
          <w:lang w:val="en-US"/>
        </w:rPr>
        <w:t xml:space="preserve">. </w:t>
      </w:r>
      <w:r w:rsidR="006B227C">
        <w:t xml:space="preserve"> Re19.10</w:t>
      </w:r>
      <w:r>
        <w:rPr>
          <w:lang w:val="en-US"/>
        </w:rPr>
        <w:t xml:space="preserve">. </w:t>
      </w:r>
      <w:r>
        <w:rPr>
          <w:b/>
          <w:lang w:val="en-US"/>
        </w:rPr>
        <w:t>in himself</w:t>
      </w:r>
      <w:r>
        <w:rPr>
          <w:lang w:val="en-US"/>
        </w:rPr>
        <w:t xml:space="preserve">. Jn </w:t>
      </w:r>
      <w:r w:rsidR="006B227C">
        <w:t xml:space="preserve"> Jn10.14</w:t>
      </w:r>
      <w:r>
        <w:rPr>
          <w:lang w:val="en-US"/>
        </w:rPr>
        <w:t>. +*</w:t>
      </w:r>
      <w:r w:rsidR="006B227C">
        <w:t xml:space="preserve"> Jn14.20</w:t>
      </w:r>
      <w:r>
        <w:rPr>
          <w:lang w:val="en-US"/>
        </w:rPr>
        <w:t xml:space="preserve">. </w:t>
      </w:r>
      <w:r>
        <w:rPr>
          <w:b/>
          <w:lang w:val="en-US"/>
        </w:rPr>
        <w:t>believeth not</w:t>
      </w:r>
      <w:r>
        <w:rPr>
          <w:lang w:val="en-US"/>
        </w:rPr>
        <w:t>. Jn +</w:t>
      </w:r>
      <w:r w:rsidR="006B227C">
        <w:t xml:space="preserve"> Jn5.24</w:t>
      </w:r>
      <w:r>
        <w:rPr>
          <w:lang w:val="en-US"/>
        </w:rPr>
        <w:t>. Ti +</w:t>
      </w:r>
      <w:r w:rsidR="006B227C">
        <w:t xml:space="preserve"> Tt3.8</w:t>
      </w:r>
      <w:r>
        <w:rPr>
          <w:lang w:val="en-US"/>
        </w:rPr>
        <w:t xml:space="preserve">. </w:t>
      </w:r>
      <w:r>
        <w:rPr>
          <w:b/>
          <w:lang w:val="en-US"/>
        </w:rPr>
        <w:t>hath made</w:t>
      </w:r>
      <w:r>
        <w:rPr>
          <w:lang w:val="en-US"/>
        </w:rPr>
        <w:t xml:space="preserve">. </w:t>
      </w:r>
      <w:r w:rsidR="006B227C">
        <w:t xml:space="preserve">  f108:108A</w:t>
      </w:r>
      <w:r>
        <w:rPr>
          <w:lang w:val="en-US"/>
        </w:rPr>
        <w:t>, Ex +</w:t>
      </w:r>
      <w:r w:rsidR="006B227C">
        <w:t xml:space="preserve"> Ex8.18</w:t>
      </w:r>
      <w:r>
        <w:rPr>
          <w:lang w:val="en-US"/>
        </w:rPr>
        <w:t xml:space="preserve">. 1 J </w:t>
      </w:r>
      <w:r w:rsidR="006B227C">
        <w:t xml:space="preserve"> 1Jn1.10</w:t>
      </w:r>
      <w:r>
        <w:rPr>
          <w:lang w:val="en-US"/>
        </w:rPr>
        <w:t xml:space="preserve">. Nu </w:t>
      </w:r>
      <w:r w:rsidR="006B227C">
        <w:t xml:space="preserve"> Nu23.19</w:t>
      </w:r>
      <w:r>
        <w:rPr>
          <w:lang w:val="en-US"/>
        </w:rPr>
        <w:t xml:space="preserve">. Jb </w:t>
      </w:r>
      <w:r w:rsidR="006B227C">
        <w:t xml:space="preserve"> Job24.25</w:t>
      </w:r>
      <w:r>
        <w:rPr>
          <w:lang w:val="en-US"/>
        </w:rPr>
        <w:t>. Is *</w:t>
      </w:r>
      <w:r w:rsidR="006B227C">
        <w:t xml:space="preserve"> Is53.1</w:t>
      </w:r>
      <w:r>
        <w:rPr>
          <w:lang w:val="en-US"/>
        </w:rPr>
        <w:t xml:space="preserve">. Je </w:t>
      </w:r>
      <w:r w:rsidR="006B227C">
        <w:t xml:space="preserve"> Je15.18</w:t>
      </w:r>
      <w:r>
        <w:rPr>
          <w:lang w:val="en-US"/>
        </w:rPr>
        <w:t xml:space="preserve">. Jn </w:t>
      </w:r>
      <w:r w:rsidR="006B227C">
        <w:t xml:space="preserve"> Jn3.33</w:t>
      </w:r>
      <w:r>
        <w:rPr>
          <w:lang w:val="en-US"/>
        </w:rPr>
        <w:t xml:space="preserve">. </w:t>
      </w:r>
      <w:r w:rsidR="006B227C">
        <w:t xml:space="preserve"> Jn5.38</w:t>
      </w:r>
      <w:r>
        <w:rPr>
          <w:lang w:val="en-US"/>
        </w:rPr>
        <w:t>. He +*</w:t>
      </w:r>
      <w:r w:rsidR="006B227C">
        <w:t xml:space="preserve"> Heb3.12</w:t>
      </w:r>
      <w:r>
        <w:rPr>
          <w:lang w:val="en-US"/>
        </w:rPr>
        <w:t xml:space="preserve">. </w:t>
      </w:r>
      <w:r>
        <w:rPr>
          <w:b/>
          <w:lang w:val="en-US"/>
        </w:rPr>
        <w:t>because</w:t>
      </w:r>
      <w:r>
        <w:rPr>
          <w:lang w:val="en-US"/>
        </w:rPr>
        <w:t xml:space="preserve">. Jn </w:t>
      </w:r>
      <w:r w:rsidR="006B227C">
        <w:t xml:space="preserve"> Jn5.38</w:t>
      </w:r>
      <w:r>
        <w:rPr>
          <w:lang w:val="en-US"/>
        </w:rPr>
        <w:t xml:space="preserve">. </w:t>
      </w:r>
      <w:r>
        <w:rPr>
          <w:b/>
          <w:lang w:val="en-US"/>
        </w:rPr>
        <w:t>gave of</w:t>
      </w:r>
      <w:r>
        <w:rPr>
          <w:lang w:val="en-US"/>
        </w:rPr>
        <w:t xml:space="preserve">. Ro </w:t>
      </w:r>
      <w:r w:rsidR="006B227C">
        <w:t xml:space="preserve"> Ro1.3</w:t>
      </w:r>
      <w:r>
        <w:rPr>
          <w:lang w:val="en-US"/>
        </w:rPr>
        <w:t xml:space="preserve">. </w:t>
      </w:r>
    </w:p>
    <w:p w:rsidR="003E23E9" w:rsidRDefault="003E23E9" w:rsidP="00710603">
      <w:pPr>
        <w:ind w:firstLine="360"/>
        <w:jc w:val="both"/>
      </w:pPr>
      <w:r>
        <w:rPr>
          <w:lang w:val="en-US"/>
        </w:rPr>
        <w:t xml:space="preserve">11. </w:t>
      </w:r>
      <w:r>
        <w:rPr>
          <w:b/>
          <w:lang w:val="en-US"/>
        </w:rPr>
        <w:t>this</w:t>
      </w:r>
      <w:r>
        <w:rPr>
          <w:lang w:val="en-US"/>
        </w:rPr>
        <w:t xml:space="preserve">. ver. </w:t>
      </w:r>
      <w:r w:rsidR="006B227C">
        <w:t xml:space="preserve"> 1Jn5.7</w:t>
      </w:r>
      <w:r>
        <w:rPr>
          <w:lang w:val="en-US"/>
        </w:rPr>
        <w:t xml:space="preserve">, </w:t>
      </w:r>
      <w:r w:rsidR="006B227C">
        <w:t xml:space="preserve"> 1Jn5.10</w:t>
      </w:r>
      <w:r>
        <w:rPr>
          <w:lang w:val="en-US"/>
        </w:rPr>
        <w:t xml:space="preserve">. Jn </w:t>
      </w:r>
      <w:r w:rsidR="006B227C">
        <w:t xml:space="preserve"> Jn1.19</w:t>
      </w:r>
      <w:r>
        <w:rPr>
          <w:lang w:val="en-US"/>
        </w:rPr>
        <w:t xml:space="preserve">, </w:t>
      </w:r>
      <w:r w:rsidR="006B227C">
        <w:t xml:space="preserve"> Jn1.32-34</w:t>
      </w:r>
      <w:r>
        <w:rPr>
          <w:lang w:val="en-US"/>
        </w:rPr>
        <w:t xml:space="preserve">. </w:t>
      </w:r>
      <w:r w:rsidR="006B227C">
        <w:t xml:space="preserve"> Jn8.13</w:t>
      </w:r>
      <w:r>
        <w:rPr>
          <w:lang w:val="en-US"/>
        </w:rPr>
        <w:t xml:space="preserve">, </w:t>
      </w:r>
      <w:r w:rsidR="006B227C">
        <w:t xml:space="preserve"> Jn8.14</w:t>
      </w:r>
      <w:r>
        <w:rPr>
          <w:lang w:val="en-US"/>
        </w:rPr>
        <w:t xml:space="preserve">. </w:t>
      </w:r>
      <w:r w:rsidR="006B227C">
        <w:t xml:space="preserve"> Jn19.35</w:t>
      </w:r>
      <w:r>
        <w:rPr>
          <w:lang w:val="en-US"/>
        </w:rPr>
        <w:t xml:space="preserve">. 3 J </w:t>
      </w:r>
      <w:r w:rsidR="006B227C">
        <w:t xml:space="preserve"> 3Jn12</w:t>
      </w:r>
      <w:r>
        <w:rPr>
          <w:lang w:val="en-US"/>
        </w:rPr>
        <w:t xml:space="preserve">. Re </w:t>
      </w:r>
      <w:r w:rsidR="006B227C">
        <w:t xml:space="preserve"> Re1.2</w:t>
      </w:r>
      <w:r>
        <w:rPr>
          <w:lang w:val="en-US"/>
        </w:rPr>
        <w:t xml:space="preserve">. </w:t>
      </w:r>
      <w:r>
        <w:rPr>
          <w:b/>
          <w:lang w:val="en-US"/>
        </w:rPr>
        <w:t>God</w:t>
      </w:r>
      <w:r>
        <w:rPr>
          <w:lang w:val="en-US"/>
        </w:rPr>
        <w:t xml:space="preserve">. ver. </w:t>
      </w:r>
      <w:r w:rsidR="006B227C">
        <w:t xml:space="preserve"> 1Jn5.13</w:t>
      </w:r>
      <w:r>
        <w:rPr>
          <w:lang w:val="en-US"/>
        </w:rPr>
        <w:t xml:space="preserve">. 1 J </w:t>
      </w:r>
      <w:r w:rsidR="006B227C">
        <w:t xml:space="preserve"> 1Jn2.25</w:t>
      </w:r>
      <w:r>
        <w:rPr>
          <w:lang w:val="en-US"/>
        </w:rPr>
        <w:t xml:space="preserve">. Mt </w:t>
      </w:r>
      <w:r w:rsidR="006B227C">
        <w:t xml:space="preserve"> Mt25.46</w:t>
      </w:r>
      <w:r>
        <w:rPr>
          <w:lang w:val="en-US"/>
        </w:rPr>
        <w:t>. Jn *</w:t>
      </w:r>
      <w:r w:rsidR="006B227C">
        <w:t xml:space="preserve"> Jn3.15</w:t>
      </w:r>
      <w:r>
        <w:rPr>
          <w:lang w:val="en-US"/>
        </w:rPr>
        <w:t xml:space="preserve">, </w:t>
      </w:r>
      <w:r w:rsidR="006B227C">
        <w:t xml:space="preserve"> Jn3.16</w:t>
      </w:r>
      <w:r>
        <w:rPr>
          <w:lang w:val="en-US"/>
        </w:rPr>
        <w:t xml:space="preserve">, </w:t>
      </w:r>
      <w:r w:rsidR="006B227C">
        <w:t xml:space="preserve"> Jn3.36</w:t>
      </w:r>
      <w:r>
        <w:rPr>
          <w:lang w:val="en-US"/>
        </w:rPr>
        <w:t xml:space="preserve">. </w:t>
      </w:r>
      <w:r w:rsidR="006B227C">
        <w:t xml:space="preserve"> Jn4.4</w:t>
      </w:r>
      <w:r>
        <w:rPr>
          <w:lang w:val="en-US"/>
        </w:rPr>
        <w:t xml:space="preserve">, </w:t>
      </w:r>
      <w:r w:rsidR="006B227C">
        <w:t xml:space="preserve"> Jn4.36</w:t>
      </w:r>
      <w:r>
        <w:rPr>
          <w:lang w:val="en-US"/>
        </w:rPr>
        <w:t xml:space="preserve">. </w:t>
      </w:r>
      <w:r w:rsidR="006B227C">
        <w:t xml:space="preserve"> Jn6.40</w:t>
      </w:r>
      <w:r>
        <w:rPr>
          <w:lang w:val="en-US"/>
        </w:rPr>
        <w:t xml:space="preserve">, </w:t>
      </w:r>
      <w:r w:rsidR="006B227C">
        <w:t xml:space="preserve"> Jn6.47</w:t>
      </w:r>
      <w:r>
        <w:rPr>
          <w:lang w:val="en-US"/>
        </w:rPr>
        <w:t xml:space="preserve">, </w:t>
      </w:r>
      <w:r w:rsidR="006B227C">
        <w:t xml:space="preserve"> Jn6.68</w:t>
      </w:r>
      <w:r>
        <w:rPr>
          <w:lang w:val="en-US"/>
        </w:rPr>
        <w:t xml:space="preserve">. </w:t>
      </w:r>
      <w:r>
        <w:rPr>
          <w:rFonts w:ascii="Segoe UI Symbol" w:hAnsi="Segoe UI Symbol" w:cs="Segoe UI Symbol"/>
          <w:lang w:val="en-US"/>
        </w:rPr>
        <w:t>✓</w:t>
      </w:r>
      <w:r w:rsidR="006B227C">
        <w:t xml:space="preserve"> Jn10.28</w:t>
      </w:r>
      <w:r>
        <w:rPr>
          <w:lang w:val="en-US"/>
        </w:rPr>
        <w:t xml:space="preserve">. </w:t>
      </w:r>
      <w:r w:rsidR="006B227C">
        <w:t xml:space="preserve"> Jn12.50</w:t>
      </w:r>
      <w:r>
        <w:rPr>
          <w:lang w:val="en-US"/>
        </w:rPr>
        <w:t xml:space="preserve">. </w:t>
      </w:r>
      <w:r>
        <w:rPr>
          <w:rFonts w:ascii="Segoe UI Symbol" w:hAnsi="Segoe UI Symbol" w:cs="Segoe UI Symbol"/>
          <w:lang w:val="en-US"/>
        </w:rPr>
        <w:t>✓</w:t>
      </w:r>
      <w:r w:rsidR="006B227C">
        <w:t xml:space="preserve"> Jn17.2</w:t>
      </w:r>
      <w:r>
        <w:rPr>
          <w:lang w:val="en-US"/>
        </w:rPr>
        <w:t xml:space="preserve">, </w:t>
      </w:r>
      <w:r w:rsidR="006B227C">
        <w:t xml:space="preserve"> Jn17.3</w:t>
      </w:r>
      <w:r>
        <w:rPr>
          <w:lang w:val="en-US"/>
        </w:rPr>
        <w:t>. Ro *</w:t>
      </w:r>
      <w:r w:rsidR="006B227C">
        <w:t xml:space="preserve"> Ro5.21</w:t>
      </w:r>
      <w:r>
        <w:rPr>
          <w:lang w:val="en-US"/>
        </w:rPr>
        <w:t xml:space="preserve">. </w:t>
      </w:r>
      <w:r>
        <w:rPr>
          <w:rFonts w:ascii="Segoe UI Symbol" w:hAnsi="Segoe UI Symbol" w:cs="Segoe UI Symbol"/>
          <w:lang w:val="en-US"/>
        </w:rPr>
        <w:t>✓</w:t>
      </w:r>
      <w:r w:rsidR="006B227C">
        <w:t xml:space="preserve"> Ro6.23</w:t>
      </w:r>
      <w:r>
        <w:rPr>
          <w:lang w:val="en-US"/>
        </w:rPr>
        <w:t xml:space="preserve">. 1 Ti </w:t>
      </w:r>
      <w:r w:rsidR="006B227C">
        <w:t xml:space="preserve"> 1Ti1.16</w:t>
      </w:r>
      <w:r>
        <w:rPr>
          <w:lang w:val="en-US"/>
        </w:rPr>
        <w:t>. Ti +*</w:t>
      </w:r>
      <w:r w:rsidR="006B227C">
        <w:t xml:space="preserve"> Tt1.2</w:t>
      </w:r>
      <w:r>
        <w:rPr>
          <w:lang w:val="en-US"/>
        </w:rPr>
        <w:t>. Ju *</w:t>
      </w:r>
      <w:r w:rsidR="006B227C">
        <w:t xml:space="preserve"> Jud21</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r>
        <w:rPr>
          <w:b/>
          <w:lang w:val="en-US"/>
        </w:rPr>
        <w:t>this life</w:t>
      </w:r>
      <w:r>
        <w:rPr>
          <w:lang w:val="en-US"/>
        </w:rPr>
        <w:t xml:space="preserve">. ver. </w:t>
      </w:r>
      <w:r w:rsidR="006B227C">
        <w:t xml:space="preserve"> 1Jn5.12</w:t>
      </w:r>
      <w:r>
        <w:rPr>
          <w:lang w:val="en-US"/>
        </w:rPr>
        <w:t xml:space="preserve">, </w:t>
      </w:r>
      <w:r w:rsidR="006B227C">
        <w:t xml:space="preserve"> 1Jn5.20</w:t>
      </w:r>
      <w:r>
        <w:rPr>
          <w:lang w:val="en-US"/>
        </w:rPr>
        <w:t xml:space="preserve">. 1 J </w:t>
      </w:r>
      <w:r w:rsidR="006B227C">
        <w:t xml:space="preserve"> 1Jn1.1-3</w:t>
      </w:r>
      <w:r>
        <w:rPr>
          <w:lang w:val="en-US"/>
        </w:rPr>
        <w:t>. *</w:t>
      </w:r>
      <w:r w:rsidR="006B227C">
        <w:t xml:space="preserve"> 1Jn4.9</w:t>
      </w:r>
      <w:r>
        <w:rPr>
          <w:lang w:val="en-US"/>
        </w:rPr>
        <w:t>. Jn +*</w:t>
      </w:r>
      <w:r w:rsidR="006B227C">
        <w:t xml:space="preserve"> Jn1.4</w:t>
      </w:r>
      <w:r>
        <w:rPr>
          <w:lang w:val="en-US"/>
        </w:rPr>
        <w:t xml:space="preserve">. </w:t>
      </w:r>
      <w:r w:rsidR="006B227C">
        <w:t xml:space="preserve"> Jn5.21</w:t>
      </w:r>
      <w:r>
        <w:rPr>
          <w:lang w:val="en-US"/>
        </w:rPr>
        <w:t xml:space="preserve">, </w:t>
      </w:r>
      <w:r w:rsidR="006B227C">
        <w:t xml:space="preserve"> Jn5.26</w:t>
      </w:r>
      <w:r>
        <w:rPr>
          <w:lang w:val="en-US"/>
        </w:rPr>
        <w:t>. *</w:t>
      </w:r>
      <w:r w:rsidR="006B227C">
        <w:t xml:space="preserve"> Jn10.28</w:t>
      </w:r>
      <w:r>
        <w:rPr>
          <w:lang w:val="en-US"/>
        </w:rPr>
        <w:t xml:space="preserve">. </w:t>
      </w:r>
      <w:r w:rsidR="006B227C">
        <w:t xml:space="preserve"> Jn11.25</w:t>
      </w:r>
      <w:r>
        <w:rPr>
          <w:lang w:val="en-US"/>
        </w:rPr>
        <w:t xml:space="preserve">, </w:t>
      </w:r>
      <w:r w:rsidR="006B227C">
        <w:t xml:space="preserve"> Jn11.26</w:t>
      </w:r>
      <w:r>
        <w:rPr>
          <w:lang w:val="en-US"/>
        </w:rPr>
        <w:t xml:space="preserve">. </w:t>
      </w:r>
      <w:r>
        <w:rPr>
          <w:rFonts w:ascii="Segoe UI Symbol" w:hAnsi="Segoe UI Symbol" w:cs="Segoe UI Symbol"/>
          <w:lang w:val="en-US"/>
        </w:rPr>
        <w:t>✓</w:t>
      </w:r>
      <w:r w:rsidR="006B227C">
        <w:t xml:space="preserve"> Jn14.6</w:t>
      </w:r>
      <w:r>
        <w:rPr>
          <w:lang w:val="en-US"/>
        </w:rPr>
        <w:t>. *</w:t>
      </w:r>
      <w:r w:rsidR="006B227C">
        <w:t xml:space="preserve"> Jn17.2</w:t>
      </w:r>
      <w:r>
        <w:rPr>
          <w:lang w:val="en-US"/>
        </w:rPr>
        <w:t>. Col *</w:t>
      </w:r>
      <w:r w:rsidR="006B227C">
        <w:t xml:space="preserve"> Col3.3</w:t>
      </w:r>
      <w:r>
        <w:rPr>
          <w:lang w:val="en-US"/>
        </w:rPr>
        <w:t xml:space="preserve">, </w:t>
      </w:r>
      <w:r w:rsidR="006B227C">
        <w:t xml:space="preserve"> Col3.4</w:t>
      </w:r>
      <w:r>
        <w:rPr>
          <w:lang w:val="en-US"/>
        </w:rPr>
        <w:t xml:space="preserve">. Re </w:t>
      </w:r>
      <w:r w:rsidR="006B227C">
        <w:t xml:space="preserve"> Re22.1</w:t>
      </w:r>
      <w:r>
        <w:rPr>
          <w:lang w:val="en-US"/>
        </w:rPr>
        <w:t xml:space="preserve">. </w:t>
      </w:r>
    </w:p>
    <w:p w:rsidR="003E23E9" w:rsidRDefault="003E23E9" w:rsidP="00710603">
      <w:pPr>
        <w:ind w:firstLine="360"/>
        <w:jc w:val="both"/>
      </w:pPr>
      <w:r>
        <w:rPr>
          <w:lang w:val="en-US"/>
        </w:rPr>
        <w:t xml:space="preserve">12. </w:t>
      </w:r>
      <w:r>
        <w:rPr>
          <w:b/>
          <w:lang w:val="en-US"/>
        </w:rPr>
        <w:t>that hath the</w:t>
      </w:r>
      <w:r>
        <w:rPr>
          <w:lang w:val="en-US"/>
        </w:rPr>
        <w:t xml:space="preserve">. 1 J </w:t>
      </w:r>
      <w:r w:rsidR="006B227C">
        <w:t xml:space="preserve"> 1Jn2.23</w:t>
      </w:r>
      <w:r>
        <w:rPr>
          <w:lang w:val="en-US"/>
        </w:rPr>
        <w:t xml:space="preserve">, </w:t>
      </w:r>
      <w:r w:rsidR="006B227C">
        <w:t xml:space="preserve"> 1Jn2.24</w:t>
      </w:r>
      <w:r>
        <w:rPr>
          <w:lang w:val="en-US"/>
        </w:rPr>
        <w:t xml:space="preserve">. Jn </w:t>
      </w:r>
      <w:r>
        <w:rPr>
          <w:rFonts w:ascii="Segoe UI Symbol" w:hAnsi="Segoe UI Symbol" w:cs="Segoe UI Symbol"/>
          <w:lang w:val="en-US"/>
        </w:rPr>
        <w:t>✓</w:t>
      </w:r>
      <w:r w:rsidR="006B227C">
        <w:t xml:space="preserve"> Jn1.12</w:t>
      </w:r>
      <w:r>
        <w:rPr>
          <w:lang w:val="en-US"/>
        </w:rPr>
        <w:t xml:space="preserve">. </w:t>
      </w:r>
      <w:r>
        <w:rPr>
          <w:rFonts w:ascii="Segoe UI Symbol" w:hAnsi="Segoe UI Symbol" w:cs="Segoe UI Symbol"/>
          <w:lang w:val="en-US"/>
        </w:rPr>
        <w:t>✓</w:t>
      </w:r>
      <w:r w:rsidR="006B227C">
        <w:t xml:space="preserve"> Jn3.15</w:t>
      </w:r>
      <w:r>
        <w:rPr>
          <w:lang w:val="en-US"/>
        </w:rPr>
        <w:t xml:space="preserve">, </w:t>
      </w:r>
      <w:r w:rsidR="006B227C">
        <w:t xml:space="preserve"> Jn3.16</w:t>
      </w:r>
      <w:r>
        <w:rPr>
          <w:lang w:val="en-US"/>
        </w:rPr>
        <w:t xml:space="preserve">, </w:t>
      </w:r>
      <w:r w:rsidR="006B227C">
        <w:t xml:space="preserve"> Jn3.36</w:t>
      </w:r>
      <w:r>
        <w:rPr>
          <w:lang w:val="en-US"/>
        </w:rPr>
        <w:t xml:space="preserve">. </w:t>
      </w:r>
      <w:r>
        <w:rPr>
          <w:rFonts w:ascii="Segoe UI Symbol" w:hAnsi="Segoe UI Symbol" w:cs="Segoe UI Symbol"/>
          <w:lang w:val="en-US"/>
        </w:rPr>
        <w:t>✓</w:t>
      </w:r>
      <w:r w:rsidR="006B227C">
        <w:t xml:space="preserve"> Jn5.24</w:t>
      </w:r>
      <w:r>
        <w:rPr>
          <w:lang w:val="en-US"/>
        </w:rPr>
        <w:t xml:space="preserve">. Ac </w:t>
      </w:r>
      <w:r w:rsidR="006B227C">
        <w:t xml:space="preserve"> Ac2.47</w:t>
      </w:r>
      <w:r>
        <w:rPr>
          <w:lang w:val="en-US"/>
        </w:rPr>
        <w:t>. 1 Co +*</w:t>
      </w:r>
      <w:r w:rsidR="006B227C">
        <w:t xml:space="preserve"> 1Co1.30</w:t>
      </w:r>
      <w:r>
        <w:rPr>
          <w:lang w:val="en-US"/>
        </w:rPr>
        <w:t>. Ga +*</w:t>
      </w:r>
      <w:r w:rsidR="006B227C">
        <w:t xml:space="preserve">  Ga2.20</w:t>
      </w:r>
      <w:r>
        <w:rPr>
          <w:lang w:val="en-US"/>
        </w:rPr>
        <w:t>n. 2 Ti +*</w:t>
      </w:r>
      <w:r w:rsidR="006B227C">
        <w:t xml:space="preserve"> 2Ti1.12</w:t>
      </w:r>
      <w:r>
        <w:rPr>
          <w:lang w:val="en-US"/>
        </w:rPr>
        <w:t>. He +*</w:t>
      </w:r>
      <w:r w:rsidR="006B227C">
        <w:t xml:space="preserve"> Heb3.14</w:t>
      </w:r>
      <w:r>
        <w:rPr>
          <w:lang w:val="en-US"/>
        </w:rPr>
        <w:t>. 2 J +*</w:t>
      </w:r>
      <w:r w:rsidR="006B227C">
        <w:t xml:space="preserve"> 2Jn9</w:t>
      </w:r>
      <w:r>
        <w:rPr>
          <w:lang w:val="en-US"/>
        </w:rPr>
        <w:t xml:space="preserve">. </w:t>
      </w:r>
      <w:r>
        <w:rPr>
          <w:b/>
          <w:lang w:val="en-US"/>
        </w:rPr>
        <w:t>hath life</w:t>
      </w:r>
      <w:r>
        <w:rPr>
          <w:lang w:val="en-US"/>
        </w:rPr>
        <w:t>. Jn +*</w:t>
      </w:r>
      <w:r w:rsidR="006B227C">
        <w:t xml:space="preserve"> Jn20.31</w:t>
      </w:r>
      <w:r>
        <w:rPr>
          <w:lang w:val="en-US"/>
        </w:rPr>
        <w:t xml:space="preserve">. </w:t>
      </w:r>
      <w:r>
        <w:rPr>
          <w:b/>
          <w:lang w:val="en-US"/>
        </w:rPr>
        <w:t>and he</w:t>
      </w:r>
      <w:r>
        <w:rPr>
          <w:lang w:val="en-US"/>
        </w:rPr>
        <w:t xml:space="preserve">. Mk </w:t>
      </w:r>
      <w:r>
        <w:rPr>
          <w:rFonts w:ascii="Segoe UI Symbol" w:hAnsi="Segoe UI Symbol" w:cs="Segoe UI Symbol"/>
          <w:lang w:val="en-US"/>
        </w:rPr>
        <w:t>✓</w:t>
      </w:r>
      <w:r w:rsidR="006B227C">
        <w:t xml:space="preserve"> Mk16.16</w:t>
      </w:r>
      <w:r>
        <w:rPr>
          <w:lang w:val="en-US"/>
        </w:rPr>
        <w:t xml:space="preserve">. Jn </w:t>
      </w:r>
      <w:r>
        <w:rPr>
          <w:rFonts w:ascii="Segoe UI Symbol" w:hAnsi="Segoe UI Symbol" w:cs="Segoe UI Symbol"/>
          <w:lang w:val="en-US"/>
        </w:rPr>
        <w:t>✓</w:t>
      </w:r>
      <w:r w:rsidR="006B227C">
        <w:t xml:space="preserve"> Jn3.36</w:t>
      </w:r>
      <w:r>
        <w:rPr>
          <w:lang w:val="en-US"/>
        </w:rPr>
        <w:t xml:space="preserve">. </w:t>
      </w:r>
      <w:r>
        <w:rPr>
          <w:b/>
          <w:lang w:val="en-US"/>
        </w:rPr>
        <w:t>the Son of God</w:t>
      </w:r>
      <w:r>
        <w:rPr>
          <w:lang w:val="en-US"/>
        </w:rPr>
        <w:t xml:space="preserve">. ver. </w:t>
      </w:r>
      <w:r w:rsidR="006B227C">
        <w:t xml:space="preserve"> 1Jn5.10</w:t>
      </w:r>
      <w:r>
        <w:rPr>
          <w:lang w:val="en-US"/>
        </w:rPr>
        <w:t xml:space="preserve">, </w:t>
      </w:r>
      <w:r w:rsidR="006B227C">
        <w:t xml:space="preserve"> 1Jn5.20</w:t>
      </w:r>
      <w:r>
        <w:rPr>
          <w:lang w:val="en-US"/>
        </w:rPr>
        <w:t>. Jn +</w:t>
      </w:r>
      <w:r w:rsidR="006B227C">
        <w:t xml:space="preserve"> Jn5.25</w:t>
      </w:r>
      <w:r>
        <w:rPr>
          <w:lang w:val="en-US"/>
        </w:rPr>
        <w:t xml:space="preserve">. </w:t>
      </w:r>
    </w:p>
    <w:p w:rsidR="003E23E9" w:rsidRDefault="003E23E9" w:rsidP="00710603">
      <w:pPr>
        <w:ind w:firstLine="360"/>
        <w:jc w:val="both"/>
      </w:pPr>
      <w:r>
        <w:rPr>
          <w:lang w:val="en-US"/>
        </w:rPr>
        <w:t xml:space="preserve">13. </w:t>
      </w:r>
      <w:r>
        <w:rPr>
          <w:b/>
          <w:lang w:val="en-US"/>
        </w:rPr>
        <w:t>have I</w:t>
      </w:r>
      <w:r>
        <w:rPr>
          <w:lang w:val="en-US"/>
        </w:rPr>
        <w:t xml:space="preserve">. 1 J </w:t>
      </w:r>
      <w:r w:rsidR="006B227C">
        <w:t xml:space="preserve"> 1Jn1.4</w:t>
      </w:r>
      <w:r>
        <w:rPr>
          <w:lang w:val="en-US"/>
        </w:rPr>
        <w:t xml:space="preserve">. </w:t>
      </w:r>
      <w:r w:rsidR="006B227C">
        <w:t xml:space="preserve"> 1Jn2.1</w:t>
      </w:r>
      <w:r>
        <w:rPr>
          <w:lang w:val="en-US"/>
        </w:rPr>
        <w:t xml:space="preserve">, </w:t>
      </w:r>
      <w:r w:rsidR="006B227C">
        <w:t xml:space="preserve"> 1Jn2.13</w:t>
      </w:r>
      <w:r>
        <w:rPr>
          <w:lang w:val="en-US"/>
        </w:rPr>
        <w:t xml:space="preserve">, </w:t>
      </w:r>
      <w:r w:rsidR="006B227C">
        <w:t xml:space="preserve"> 1Jn2.14</w:t>
      </w:r>
      <w:r>
        <w:rPr>
          <w:lang w:val="en-US"/>
        </w:rPr>
        <w:t xml:space="preserve">, </w:t>
      </w:r>
      <w:r w:rsidR="006B227C">
        <w:t xml:space="preserve"> 1Jn2.21</w:t>
      </w:r>
      <w:r>
        <w:rPr>
          <w:lang w:val="en-US"/>
        </w:rPr>
        <w:t xml:space="preserve">, </w:t>
      </w:r>
      <w:r w:rsidR="006B227C">
        <w:t xml:space="preserve"> 1Jn2.26</w:t>
      </w:r>
      <w:r>
        <w:rPr>
          <w:lang w:val="en-US"/>
        </w:rPr>
        <w:t xml:space="preserve">. Jn </w:t>
      </w:r>
      <w:r>
        <w:rPr>
          <w:rFonts w:ascii="Segoe UI Symbol" w:hAnsi="Segoe UI Symbol" w:cs="Segoe UI Symbol"/>
          <w:lang w:val="en-US"/>
        </w:rPr>
        <w:t>✓</w:t>
      </w:r>
      <w:r w:rsidR="006B227C">
        <w:t xml:space="preserve"> Jn20.31</w:t>
      </w:r>
      <w:r>
        <w:rPr>
          <w:lang w:val="en-US"/>
        </w:rPr>
        <w:t xml:space="preserve">. </w:t>
      </w:r>
      <w:r w:rsidR="006B227C">
        <w:t xml:space="preserve"> Jn21.24</w:t>
      </w:r>
      <w:r>
        <w:rPr>
          <w:lang w:val="en-US"/>
        </w:rPr>
        <w:t xml:space="preserve">. 1 P </w:t>
      </w:r>
      <w:r w:rsidR="006B227C">
        <w:t xml:space="preserve"> 1Pe5.12</w:t>
      </w:r>
      <w:r>
        <w:rPr>
          <w:lang w:val="en-US"/>
        </w:rPr>
        <w:t xml:space="preserve">. </w:t>
      </w:r>
      <w:r>
        <w:rPr>
          <w:b/>
          <w:lang w:val="en-US"/>
        </w:rPr>
        <w:t>believe</w:t>
      </w:r>
      <w:r>
        <w:rPr>
          <w:lang w:val="en-US"/>
        </w:rPr>
        <w:t>. 1 J *</w:t>
      </w:r>
      <w:r w:rsidR="006B227C">
        <w:t xml:space="preserve"> 1Jn3.23</w:t>
      </w:r>
      <w:r>
        <w:rPr>
          <w:lang w:val="en-US"/>
        </w:rPr>
        <w:t xml:space="preserve">. Jb </w:t>
      </w:r>
      <w:r w:rsidR="006B227C">
        <w:t xml:space="preserve"> Job19.25</w:t>
      </w:r>
      <w:r>
        <w:rPr>
          <w:lang w:val="en-US"/>
        </w:rPr>
        <w:t>. Jn *</w:t>
      </w:r>
      <w:r w:rsidR="006B227C">
        <w:t xml:space="preserve"> Jn1.12</w:t>
      </w:r>
      <w:r>
        <w:rPr>
          <w:lang w:val="en-US"/>
        </w:rPr>
        <w:t xml:space="preserve">. </w:t>
      </w:r>
      <w:r w:rsidR="006B227C">
        <w:t xml:space="preserve"> Jn2.23</w:t>
      </w:r>
      <w:r>
        <w:rPr>
          <w:lang w:val="en-US"/>
        </w:rPr>
        <w:t xml:space="preserve">. </w:t>
      </w:r>
      <w:r>
        <w:rPr>
          <w:rFonts w:ascii="Segoe UI Symbol" w:hAnsi="Segoe UI Symbol" w:cs="Segoe UI Symbol"/>
          <w:lang w:val="en-US"/>
        </w:rPr>
        <w:t>✓</w:t>
      </w:r>
      <w:r w:rsidR="006B227C">
        <w:t xml:space="preserve"> Jn3.18</w:t>
      </w:r>
      <w:r>
        <w:rPr>
          <w:lang w:val="en-US"/>
        </w:rPr>
        <w:t xml:space="preserve">. Ac </w:t>
      </w:r>
      <w:r w:rsidR="006B227C">
        <w:t xml:space="preserve"> Ac3.16</w:t>
      </w:r>
      <w:r>
        <w:rPr>
          <w:lang w:val="en-US"/>
        </w:rPr>
        <w:t xml:space="preserve">. </w:t>
      </w:r>
      <w:r>
        <w:rPr>
          <w:rFonts w:ascii="Segoe UI Symbol" w:hAnsi="Segoe UI Symbol" w:cs="Segoe UI Symbol"/>
          <w:lang w:val="en-US"/>
        </w:rPr>
        <w:t>✓</w:t>
      </w:r>
      <w:r w:rsidR="006B227C">
        <w:t xml:space="preserve"> Ac4.12</w:t>
      </w:r>
      <w:r>
        <w:rPr>
          <w:lang w:val="en-US"/>
        </w:rPr>
        <w:t xml:space="preserve">. 1 Ti </w:t>
      </w:r>
      <w:r w:rsidR="006B227C">
        <w:t xml:space="preserve"> 1Ti1.15</w:t>
      </w:r>
      <w:r>
        <w:rPr>
          <w:lang w:val="en-US"/>
        </w:rPr>
        <w:t xml:space="preserve">, </w:t>
      </w:r>
      <w:r w:rsidR="006B227C">
        <w:t xml:space="preserve"> 1Ti1.16</w:t>
      </w:r>
      <w:r>
        <w:rPr>
          <w:lang w:val="en-US"/>
        </w:rPr>
        <w:t xml:space="preserve">. </w:t>
      </w:r>
      <w:r>
        <w:rPr>
          <w:b/>
          <w:lang w:val="en-US"/>
        </w:rPr>
        <w:t>ye</w:t>
      </w:r>
      <w:r>
        <w:rPr>
          <w:lang w:val="en-US"/>
        </w:rPr>
        <w:t xml:space="preserve">. This pronoun is plural, and it is argued by some that assurance is not valid for any specific individual, but only for the group, namely, the “body of Christ,” the Church. Such a view does not accord with those Scriptures which affirm such assurance of the individual, such as Ga </w:t>
      </w:r>
      <w:r w:rsidR="006B227C">
        <w:t xml:space="preserve">  Ga2.20</w:t>
      </w:r>
      <w:r>
        <w:rPr>
          <w:lang w:val="en-US"/>
        </w:rPr>
        <w:t xml:space="preserve">n, and 2 Ti </w:t>
      </w:r>
      <w:r w:rsidR="006B227C">
        <w:t xml:space="preserve"> 2Ti1.12</w:t>
      </w:r>
      <w:r>
        <w:rPr>
          <w:lang w:val="en-US"/>
        </w:rPr>
        <w:t xml:space="preserve">. </w:t>
      </w:r>
      <w:r>
        <w:rPr>
          <w:b/>
          <w:lang w:val="en-US"/>
        </w:rPr>
        <w:t>may know</w:t>
      </w:r>
      <w:r>
        <w:rPr>
          <w:lang w:val="en-US"/>
        </w:rPr>
        <w:t xml:space="preserve">. Gr. </w:t>
      </w:r>
      <w:r>
        <w:rPr>
          <w:i/>
          <w:lang w:val="en-US"/>
        </w:rPr>
        <w:t>oida,</w:t>
      </w:r>
      <w:r>
        <w:rPr>
          <w:lang w:val="en-US"/>
        </w:rPr>
        <w:t xml:space="preserve"> Jn </w:t>
      </w:r>
      <w:r w:rsidR="006B227C">
        <w:t xml:space="preserve">  Jn8.55</w:t>
      </w:r>
      <w:r>
        <w:rPr>
          <w:lang w:val="en-US"/>
        </w:rPr>
        <w:t xml:space="preserve">n. This is certainly one of the clearest statements in Scripture affirming that we may know in this life that we now have everlasting life—we are not left to wait until we die to discover whether we have eternal life or not. ver. </w:t>
      </w:r>
      <w:r w:rsidR="006B227C">
        <w:t xml:space="preserve"> 1Jn5.10</w:t>
      </w:r>
      <w:r>
        <w:rPr>
          <w:lang w:val="en-US"/>
        </w:rPr>
        <w:t xml:space="preserve">. 1 J </w:t>
      </w:r>
      <w:r w:rsidR="006B227C">
        <w:t xml:space="preserve"> 1Jn1.1</w:t>
      </w:r>
      <w:r>
        <w:rPr>
          <w:lang w:val="en-US"/>
        </w:rPr>
        <w:t xml:space="preserve">, </w:t>
      </w:r>
      <w:r w:rsidR="006B227C">
        <w:t xml:space="preserve"> 1Jn1.2</w:t>
      </w:r>
      <w:r>
        <w:rPr>
          <w:lang w:val="en-US"/>
        </w:rPr>
        <w:t xml:space="preserve">. Jn </w:t>
      </w:r>
      <w:r w:rsidR="006B227C">
        <w:t xml:space="preserve"> Jn14.20</w:t>
      </w:r>
      <w:r>
        <w:rPr>
          <w:lang w:val="en-US"/>
        </w:rPr>
        <w:t xml:space="preserve">. Ro </w:t>
      </w:r>
      <w:r w:rsidR="006B227C">
        <w:t xml:space="preserve"> Ro8.15-17</w:t>
      </w:r>
      <w:r>
        <w:rPr>
          <w:lang w:val="en-US"/>
        </w:rPr>
        <w:t xml:space="preserve">. 2 Co </w:t>
      </w:r>
      <w:r w:rsidR="006B227C">
        <w:t xml:space="preserve"> 2Co5.1</w:t>
      </w:r>
      <w:r>
        <w:rPr>
          <w:lang w:val="en-US"/>
        </w:rPr>
        <w:t xml:space="preserve">. Ga </w:t>
      </w:r>
      <w:r w:rsidR="006B227C">
        <w:t xml:space="preserve"> Ga4.6</w:t>
      </w:r>
      <w:r>
        <w:rPr>
          <w:lang w:val="en-US"/>
        </w:rPr>
        <w:t>. 2 Ti *</w:t>
      </w:r>
      <w:r w:rsidR="006B227C">
        <w:t xml:space="preserve"> 2Ti1.12</w:t>
      </w:r>
      <w:r>
        <w:rPr>
          <w:lang w:val="en-US"/>
        </w:rPr>
        <w:t>. 2 P +*</w:t>
      </w:r>
      <w:r w:rsidR="006B227C">
        <w:t xml:space="preserve"> 2Pe1.10</w:t>
      </w:r>
      <w:r>
        <w:rPr>
          <w:lang w:val="en-US"/>
        </w:rPr>
        <w:t xml:space="preserve">, </w:t>
      </w:r>
      <w:r w:rsidR="006B227C">
        <w:t xml:space="preserve"> 2Pe1.11</w:t>
      </w:r>
      <w:r>
        <w:rPr>
          <w:lang w:val="en-US"/>
        </w:rPr>
        <w:t>. Re *</w:t>
      </w:r>
      <w:r w:rsidR="006B227C">
        <w:t xml:space="preserve"> Re3.20</w:t>
      </w:r>
      <w:r>
        <w:rPr>
          <w:lang w:val="en-US"/>
        </w:rPr>
        <w:t xml:space="preserve">. </w:t>
      </w:r>
      <w:r>
        <w:rPr>
          <w:b/>
          <w:lang w:val="en-US"/>
        </w:rPr>
        <w:t>ye have</w:t>
      </w:r>
      <w:r>
        <w:rPr>
          <w:lang w:val="en-US"/>
        </w:rPr>
        <w:t xml:space="preserve">. Present tense, active voice, indicative mode, second person plural verb. Not will have, or merely hope we might have, but now have in the present: such is our assurance of eternal life. Yet, this assurance is grounded upon the individual believer possessing the marks of a true believer discussed throughout this epistle. A true believer lives (1) in constant fellowship with God, 1 J </w:t>
      </w:r>
      <w:r w:rsidR="006B227C">
        <w:t xml:space="preserve"> 1Jn1.8</w:t>
      </w:r>
      <w:r>
        <w:rPr>
          <w:lang w:val="en-US"/>
        </w:rPr>
        <w:t xml:space="preserve">. </w:t>
      </w:r>
      <w:r w:rsidR="006B227C">
        <w:t xml:space="preserve"> 1Jn2.2</w:t>
      </w:r>
      <w:r>
        <w:rPr>
          <w:lang w:val="en-US"/>
        </w:rPr>
        <w:t xml:space="preserve">. (2) true to the Gospel, 1 J </w:t>
      </w:r>
      <w:r w:rsidR="006B227C">
        <w:t xml:space="preserve"> 1Jn2.24</w:t>
      </w:r>
      <w:r>
        <w:rPr>
          <w:lang w:val="en-US"/>
        </w:rPr>
        <w:t xml:space="preserve">. (3) with love for others, 1 J </w:t>
      </w:r>
      <w:r w:rsidR="006B227C">
        <w:t xml:space="preserve"> 1Jn3.18</w:t>
      </w:r>
      <w:r>
        <w:rPr>
          <w:lang w:val="en-US"/>
        </w:rPr>
        <w:t xml:space="preserve">, </w:t>
      </w:r>
      <w:r w:rsidR="006B227C">
        <w:t xml:space="preserve"> 1Jn3.19</w:t>
      </w:r>
      <w:r>
        <w:rPr>
          <w:lang w:val="en-US"/>
        </w:rPr>
        <w:t xml:space="preserve">. </w:t>
      </w:r>
      <w:r w:rsidR="006B227C">
        <w:t xml:space="preserve"> 1Jn4.7</w:t>
      </w:r>
      <w:r>
        <w:rPr>
          <w:lang w:val="en-US"/>
        </w:rPr>
        <w:t>. (4) in obedience to God, 1 J +</w:t>
      </w:r>
      <w:r>
        <w:rPr>
          <w:rFonts w:ascii="Segoe UI Symbol" w:hAnsi="Segoe UI Symbol" w:cs="Segoe UI Symbol"/>
          <w:lang w:val="en-US"/>
        </w:rPr>
        <w:t>✓</w:t>
      </w:r>
      <w:r w:rsidR="006B227C">
        <w:t xml:space="preserve">  1Jn2.3</w:t>
      </w:r>
      <w:r>
        <w:rPr>
          <w:lang w:val="en-US"/>
        </w:rPr>
        <w:t xml:space="preserve">n. </w:t>
      </w:r>
      <w:r w:rsidR="006B227C">
        <w:t xml:space="preserve"> 1Jn3.23</w:t>
      </w:r>
      <w:r>
        <w:rPr>
          <w:lang w:val="en-US"/>
        </w:rPr>
        <w:t xml:space="preserve">. </w:t>
      </w:r>
      <w:r w:rsidR="006B227C">
        <w:t xml:space="preserve"> 1Jn5.2-5</w:t>
      </w:r>
      <w:r>
        <w:rPr>
          <w:lang w:val="en-US"/>
        </w:rPr>
        <w:t xml:space="preserve">. (5) untainted by the world, 1 J </w:t>
      </w:r>
      <w:r w:rsidR="006B227C">
        <w:t xml:space="preserve"> 1Jn2.15-17</w:t>
      </w:r>
      <w:r>
        <w:rPr>
          <w:lang w:val="en-US"/>
        </w:rPr>
        <w:t xml:space="preserve">. </w:t>
      </w:r>
      <w:r w:rsidR="006B227C">
        <w:t xml:space="preserve"> 1Jn5.4</w:t>
      </w:r>
      <w:r>
        <w:rPr>
          <w:lang w:val="en-US"/>
        </w:rPr>
        <w:t xml:space="preserve">, </w:t>
      </w:r>
      <w:r w:rsidR="006B227C">
        <w:t xml:space="preserve"> 1Jn5.5</w:t>
      </w:r>
      <w:r>
        <w:rPr>
          <w:lang w:val="en-US"/>
        </w:rPr>
        <w:t xml:space="preserve">. (6) consistently victorious over Satan, 1 J </w:t>
      </w:r>
      <w:r w:rsidR="006B227C">
        <w:t xml:space="preserve"> 1Jn3.8</w:t>
      </w:r>
      <w:r>
        <w:rPr>
          <w:lang w:val="en-US"/>
        </w:rPr>
        <w:t xml:space="preserve">, </w:t>
      </w:r>
      <w:r w:rsidR="006B227C">
        <w:t xml:space="preserve"> 1Jn3.9</w:t>
      </w:r>
      <w:r>
        <w:rPr>
          <w:lang w:val="en-US"/>
        </w:rPr>
        <w:t xml:space="preserve">. </w:t>
      </w:r>
      <w:r w:rsidR="006B227C">
        <w:t xml:space="preserve"> 1Jn4.4</w:t>
      </w:r>
      <w:r>
        <w:rPr>
          <w:lang w:val="en-US"/>
        </w:rPr>
        <w:t xml:space="preserve">. </w:t>
      </w:r>
      <w:r w:rsidR="006B227C">
        <w:t xml:space="preserve"> 1Jn5.18</w:t>
      </w:r>
      <w:r>
        <w:rPr>
          <w:lang w:val="en-US"/>
        </w:rPr>
        <w:t xml:space="preserve">. (7) concerned about souls, 1 J </w:t>
      </w:r>
      <w:r w:rsidR="006B227C">
        <w:t xml:space="preserve"> 1Jn5.16</w:t>
      </w:r>
      <w:r>
        <w:rPr>
          <w:lang w:val="en-US"/>
        </w:rPr>
        <w:t>; see Ja +*</w:t>
      </w:r>
      <w:r w:rsidR="006B227C">
        <w:t xml:space="preserve"> Jas5.20</w:t>
      </w:r>
      <w:r>
        <w:rPr>
          <w:lang w:val="en-US"/>
        </w:rPr>
        <w:t xml:space="preserve">. (8) assured of personal salvation, 1 J </w:t>
      </w:r>
      <w:r w:rsidR="006B227C">
        <w:t xml:space="preserve"> 1Jn4.17</w:t>
      </w:r>
      <w:r>
        <w:rPr>
          <w:lang w:val="en-US"/>
        </w:rPr>
        <w:t xml:space="preserve">. </w:t>
      </w:r>
      <w:r>
        <w:rPr>
          <w:rFonts w:ascii="Segoe UI Symbol" w:hAnsi="Segoe UI Symbol" w:cs="Segoe UI Symbol"/>
          <w:lang w:val="en-US"/>
        </w:rPr>
        <w:t>✓</w:t>
      </w:r>
      <w:r w:rsidR="006B227C">
        <w:t xml:space="preserve"> 1Jn5.13</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r>
        <w:rPr>
          <w:b/>
          <w:lang w:val="en-US"/>
        </w:rPr>
        <w:t>believe on</w:t>
      </w:r>
      <w:r>
        <w:rPr>
          <w:lang w:val="en-US"/>
        </w:rPr>
        <w:t xml:space="preserve">. 1 J </w:t>
      </w:r>
      <w:r w:rsidR="006B227C">
        <w:t xml:space="preserve"> 1Jn3.23</w:t>
      </w:r>
      <w:r>
        <w:rPr>
          <w:lang w:val="en-US"/>
        </w:rPr>
        <w:t xml:space="preserve">. Jn </w:t>
      </w:r>
      <w:r w:rsidR="006B227C">
        <w:t xml:space="preserve"> Jn1.12</w:t>
      </w:r>
      <w:r>
        <w:rPr>
          <w:lang w:val="en-US"/>
        </w:rPr>
        <w:t xml:space="preserve">. </w:t>
      </w:r>
      <w:r w:rsidR="006B227C">
        <w:t xml:space="preserve"> Jn2.23</w:t>
      </w:r>
      <w:r>
        <w:rPr>
          <w:lang w:val="en-US"/>
        </w:rPr>
        <w:t xml:space="preserve">. </w:t>
      </w:r>
      <w:r w:rsidR="006B227C">
        <w:t xml:space="preserve"> Jn3.18</w:t>
      </w:r>
      <w:r>
        <w:rPr>
          <w:lang w:val="en-US"/>
        </w:rPr>
        <w:t>. +</w:t>
      </w:r>
      <w:r w:rsidR="006B227C">
        <w:t xml:space="preserve"> Jn4.39</w:t>
      </w:r>
      <w:r>
        <w:rPr>
          <w:lang w:val="en-US"/>
        </w:rPr>
        <w:t xml:space="preserve">. </w:t>
      </w:r>
      <w:r w:rsidR="006B227C">
        <w:t xml:space="preserve"> Jn9.35</w:t>
      </w:r>
      <w:r>
        <w:rPr>
          <w:lang w:val="en-US"/>
        </w:rPr>
        <w:t xml:space="preserve">. </w:t>
      </w:r>
      <w:r>
        <w:rPr>
          <w:b/>
          <w:lang w:val="en-US"/>
        </w:rPr>
        <w:t>the name</w:t>
      </w:r>
      <w:r>
        <w:rPr>
          <w:lang w:val="en-US"/>
        </w:rPr>
        <w:t>. Jn +</w:t>
      </w:r>
      <w:r w:rsidR="006B227C">
        <w:t xml:space="preserve"> Jn1.12</w:t>
      </w:r>
      <w:r>
        <w:rPr>
          <w:lang w:val="en-US"/>
        </w:rPr>
        <w:t xml:space="preserve">. </w:t>
      </w:r>
      <w:r>
        <w:rPr>
          <w:b/>
          <w:lang w:val="en-US"/>
        </w:rPr>
        <w:t>the Son of God</w:t>
      </w:r>
      <w:r>
        <w:rPr>
          <w:lang w:val="en-US"/>
        </w:rPr>
        <w:t xml:space="preserve">. ver. </w:t>
      </w:r>
      <w:r w:rsidR="006B227C">
        <w:t xml:space="preserve"> 1Jn5.12</w:t>
      </w:r>
      <w:r>
        <w:rPr>
          <w:lang w:val="en-US"/>
        </w:rPr>
        <w:t>. Jn +</w:t>
      </w:r>
      <w:r w:rsidR="006B227C">
        <w:t xml:space="preserve"> Jn5.25</w:t>
      </w:r>
      <w:r>
        <w:rPr>
          <w:lang w:val="en-US"/>
        </w:rPr>
        <w:t xml:space="preserve">. </w:t>
      </w:r>
    </w:p>
    <w:p w:rsidR="003E23E9" w:rsidRDefault="003E23E9" w:rsidP="00710603">
      <w:pPr>
        <w:ind w:firstLine="360"/>
        <w:jc w:val="both"/>
      </w:pPr>
      <w:r>
        <w:rPr>
          <w:lang w:val="en-US"/>
        </w:rPr>
        <w:t xml:space="preserve">14. </w:t>
      </w:r>
      <w:r>
        <w:rPr>
          <w:b/>
          <w:lang w:val="en-US"/>
        </w:rPr>
        <w:t>this</w:t>
      </w:r>
      <w:r>
        <w:rPr>
          <w:lang w:val="en-US"/>
        </w:rPr>
        <w:t>. 1 J +</w:t>
      </w:r>
      <w:r w:rsidR="006B227C">
        <w:t xml:space="preserve"> 1Jn2.28</w:t>
      </w:r>
      <w:r>
        <w:rPr>
          <w:lang w:val="en-US"/>
        </w:rPr>
        <w:t>. *</w:t>
      </w:r>
      <w:r w:rsidR="006B227C">
        <w:t xml:space="preserve"> 1Jn3.21</w:t>
      </w:r>
      <w:r>
        <w:rPr>
          <w:lang w:val="en-US"/>
        </w:rPr>
        <w:t xml:space="preserve">. Ep </w:t>
      </w:r>
      <w:r w:rsidR="006B227C">
        <w:t xml:space="preserve"> Eph3.12</w:t>
      </w:r>
      <w:r>
        <w:rPr>
          <w:lang w:val="en-US"/>
        </w:rPr>
        <w:t xml:space="preserve">. He </w:t>
      </w:r>
      <w:r w:rsidR="006B227C">
        <w:t xml:space="preserve"> Heb3.6</w:t>
      </w:r>
      <w:r>
        <w:rPr>
          <w:lang w:val="en-US"/>
        </w:rPr>
        <w:t xml:space="preserve">, </w:t>
      </w:r>
      <w:r w:rsidR="006B227C">
        <w:t xml:space="preserve"> Heb3.14</w:t>
      </w:r>
      <w:r>
        <w:rPr>
          <w:lang w:val="en-US"/>
        </w:rPr>
        <w:t xml:space="preserve">. </w:t>
      </w:r>
      <w:r w:rsidR="006B227C">
        <w:t xml:space="preserve"> Heb10.35</w:t>
      </w:r>
      <w:r>
        <w:rPr>
          <w:lang w:val="en-US"/>
        </w:rPr>
        <w:t xml:space="preserve">. </w:t>
      </w:r>
      <w:r>
        <w:rPr>
          <w:b/>
          <w:lang w:val="en-US"/>
        </w:rPr>
        <w:t>in him</w:t>
      </w:r>
      <w:r>
        <w:rPr>
          <w:lang w:val="en-US"/>
        </w:rPr>
        <w:t xml:space="preserve">. </w:t>
      </w:r>
      <w:r>
        <w:rPr>
          <w:i/>
          <w:lang w:val="en-US"/>
        </w:rPr>
        <w:t>or</w:t>
      </w:r>
      <w:r>
        <w:rPr>
          <w:lang w:val="en-US"/>
        </w:rPr>
        <w:t xml:space="preserve">, concerning him. </w:t>
      </w:r>
      <w:r>
        <w:rPr>
          <w:b/>
          <w:lang w:val="en-US"/>
        </w:rPr>
        <w:t>if we ask</w:t>
      </w:r>
      <w:r>
        <w:rPr>
          <w:lang w:val="en-US"/>
        </w:rPr>
        <w:t xml:space="preserve">. </w:t>
      </w:r>
      <w:r w:rsidR="006B227C">
        <w:t xml:space="preserve">  f184:184C</w:t>
      </w:r>
      <w:r>
        <w:rPr>
          <w:lang w:val="en-US"/>
        </w:rPr>
        <w:t>, Mt +</w:t>
      </w:r>
      <w:r w:rsidR="006B227C">
        <w:t xml:space="preserve"> Mt4.9</w:t>
      </w:r>
      <w:r>
        <w:rPr>
          <w:lang w:val="en-US"/>
        </w:rPr>
        <w:t xml:space="preserve">. See on 1 J </w:t>
      </w:r>
      <w:r w:rsidR="006B227C">
        <w:t xml:space="preserve"> 1Jn3.22</w:t>
      </w:r>
      <w:r>
        <w:rPr>
          <w:lang w:val="en-US"/>
        </w:rPr>
        <w:t xml:space="preserve">. Jb </w:t>
      </w:r>
      <w:r w:rsidR="006B227C">
        <w:t xml:space="preserve"> Job27.9</w:t>
      </w:r>
      <w:r>
        <w:rPr>
          <w:lang w:val="en-US"/>
        </w:rPr>
        <w:t xml:space="preserve">. Ps </w:t>
      </w:r>
      <w:r w:rsidR="006B227C">
        <w:t xml:space="preserve"> Ps18.41</w:t>
      </w:r>
      <w:r>
        <w:rPr>
          <w:lang w:val="en-US"/>
        </w:rPr>
        <w:t xml:space="preserve">. </w:t>
      </w:r>
      <w:r>
        <w:rPr>
          <w:lang w:val="en-US"/>
        </w:rPr>
        <w:lastRenderedPageBreak/>
        <w:t xml:space="preserve">Pr </w:t>
      </w:r>
      <w:r w:rsidR="006B227C">
        <w:t xml:space="preserve"> Pr10.24</w:t>
      </w:r>
      <w:r>
        <w:rPr>
          <w:lang w:val="en-US"/>
        </w:rPr>
        <w:t xml:space="preserve">. Je </w:t>
      </w:r>
      <w:r>
        <w:rPr>
          <w:rFonts w:ascii="Segoe UI Symbol" w:hAnsi="Segoe UI Symbol" w:cs="Segoe UI Symbol"/>
          <w:lang w:val="en-US"/>
        </w:rPr>
        <w:t>✓</w:t>
      </w:r>
      <w:r w:rsidR="006B227C">
        <w:t xml:space="preserve"> Je29.12</w:t>
      </w:r>
      <w:r>
        <w:rPr>
          <w:lang w:val="en-US"/>
        </w:rPr>
        <w:t xml:space="preserve">, </w:t>
      </w:r>
      <w:r w:rsidR="006B227C">
        <w:t xml:space="preserve"> Je29.13</w:t>
      </w:r>
      <w:r>
        <w:rPr>
          <w:lang w:val="en-US"/>
        </w:rPr>
        <w:t xml:space="preserve">. </w:t>
      </w:r>
      <w:r>
        <w:rPr>
          <w:rFonts w:ascii="Segoe UI Symbol" w:hAnsi="Segoe UI Symbol" w:cs="Segoe UI Symbol"/>
          <w:lang w:val="en-US"/>
        </w:rPr>
        <w:t>✓</w:t>
      </w:r>
      <w:r w:rsidR="006B227C">
        <w:t xml:space="preserve"> Je33.3</w:t>
      </w:r>
      <w:r>
        <w:rPr>
          <w:lang w:val="en-US"/>
        </w:rPr>
        <w:t xml:space="preserve">. Mt </w:t>
      </w:r>
      <w:r>
        <w:rPr>
          <w:rFonts w:ascii="Segoe UI Symbol" w:hAnsi="Segoe UI Symbol" w:cs="Segoe UI Symbol"/>
          <w:lang w:val="en-US"/>
        </w:rPr>
        <w:t>✓</w:t>
      </w:r>
      <w:r w:rsidR="006B227C">
        <w:t xml:space="preserve"> Mt7.7-11</w:t>
      </w:r>
      <w:r>
        <w:rPr>
          <w:lang w:val="en-US"/>
        </w:rPr>
        <w:t>. *</w:t>
      </w:r>
      <w:r w:rsidR="006B227C">
        <w:t xml:space="preserve"> Mt21.22</w:t>
      </w:r>
      <w:r>
        <w:rPr>
          <w:lang w:val="en-US"/>
        </w:rPr>
        <w:t xml:space="preserve">. Lk </w:t>
      </w:r>
      <w:r>
        <w:rPr>
          <w:rFonts w:ascii="Segoe UI Symbol" w:hAnsi="Segoe UI Symbol" w:cs="Segoe UI Symbol"/>
          <w:lang w:val="en-US"/>
        </w:rPr>
        <w:t>✓</w:t>
      </w:r>
      <w:r w:rsidR="006B227C">
        <w:t xml:space="preserve"> Lk11.9</w:t>
      </w:r>
      <w:r>
        <w:rPr>
          <w:lang w:val="en-US"/>
        </w:rPr>
        <w:t>. Jn +*</w:t>
      </w:r>
      <w:r w:rsidR="006B227C">
        <w:t xml:space="preserve"> Jn9.31</w:t>
      </w:r>
      <w:r>
        <w:rPr>
          <w:lang w:val="en-US"/>
        </w:rPr>
        <w:t xml:space="preserve">. </w:t>
      </w:r>
      <w:r w:rsidR="006B227C">
        <w:t xml:space="preserve"> Jn14.13</w:t>
      </w:r>
      <w:r>
        <w:rPr>
          <w:lang w:val="en-US"/>
        </w:rPr>
        <w:t xml:space="preserve">. </w:t>
      </w:r>
      <w:r w:rsidR="006B227C">
        <w:t xml:space="preserve"> Jn15.7</w:t>
      </w:r>
      <w:r>
        <w:rPr>
          <w:lang w:val="en-US"/>
        </w:rPr>
        <w:t>. *</w:t>
      </w:r>
      <w:r w:rsidR="006B227C">
        <w:t xml:space="preserve"> Jn16.24</w:t>
      </w:r>
      <w:r>
        <w:rPr>
          <w:lang w:val="en-US"/>
        </w:rPr>
        <w:t>. Ja +*</w:t>
      </w:r>
      <w:r w:rsidR="006B227C">
        <w:t xml:space="preserve"> Jas1.5</w:t>
      </w:r>
      <w:r>
        <w:rPr>
          <w:lang w:val="en-US"/>
        </w:rPr>
        <w:t xml:space="preserve">, </w:t>
      </w:r>
      <w:r w:rsidR="006B227C">
        <w:t xml:space="preserve"> Jas1.6</w:t>
      </w:r>
      <w:r>
        <w:rPr>
          <w:lang w:val="en-US"/>
        </w:rPr>
        <w:t>. +*</w:t>
      </w:r>
      <w:r w:rsidR="006B227C">
        <w:t xml:space="preserve"> Jas4.3</w:t>
      </w:r>
      <w:r>
        <w:rPr>
          <w:lang w:val="en-US"/>
        </w:rPr>
        <w:t>. +*</w:t>
      </w:r>
      <w:r w:rsidR="006B227C">
        <w:t xml:space="preserve"> Jas5.16</w:t>
      </w:r>
      <w:r>
        <w:rPr>
          <w:lang w:val="en-US"/>
        </w:rPr>
        <w:t xml:space="preserve">. </w:t>
      </w:r>
      <w:r>
        <w:rPr>
          <w:b/>
          <w:lang w:val="en-US"/>
        </w:rPr>
        <w:t>according to</w:t>
      </w:r>
      <w:r>
        <w:rPr>
          <w:lang w:val="en-US"/>
        </w:rPr>
        <w:t xml:space="preserve">. T#1302. Jg </w:t>
      </w:r>
      <w:r w:rsidR="006B227C">
        <w:t xml:space="preserve"> Jdg10.15</w:t>
      </w:r>
      <w:r>
        <w:rPr>
          <w:lang w:val="en-US"/>
        </w:rPr>
        <w:t xml:space="preserve">. 1 S </w:t>
      </w:r>
      <w:r w:rsidR="006B227C">
        <w:t xml:space="preserve"> 1Sa3.18</w:t>
      </w:r>
      <w:r>
        <w:rPr>
          <w:lang w:val="en-US"/>
        </w:rPr>
        <w:t xml:space="preserve">. 2 S </w:t>
      </w:r>
      <w:r w:rsidR="006B227C">
        <w:t xml:space="preserve"> 2Sa10.12</w:t>
      </w:r>
      <w:r>
        <w:rPr>
          <w:lang w:val="en-US"/>
        </w:rPr>
        <w:t xml:space="preserve">. </w:t>
      </w:r>
      <w:r w:rsidR="006B227C">
        <w:t xml:space="preserve"> 2Sa15.25</w:t>
      </w:r>
      <w:r>
        <w:rPr>
          <w:lang w:val="en-US"/>
        </w:rPr>
        <w:t xml:space="preserve">, </w:t>
      </w:r>
      <w:r w:rsidR="006B227C">
        <w:t xml:space="preserve"> 2Sa15.26</w:t>
      </w:r>
      <w:r>
        <w:rPr>
          <w:lang w:val="en-US"/>
        </w:rPr>
        <w:t xml:space="preserve">. Jb </w:t>
      </w:r>
      <w:r w:rsidR="006B227C">
        <w:t xml:space="preserve"> Job1.20</w:t>
      </w:r>
      <w:r>
        <w:rPr>
          <w:lang w:val="en-US"/>
        </w:rPr>
        <w:t xml:space="preserve">, </w:t>
      </w:r>
      <w:r w:rsidR="006B227C">
        <w:t xml:space="preserve"> Job1.21</w:t>
      </w:r>
      <w:r>
        <w:rPr>
          <w:lang w:val="en-US"/>
        </w:rPr>
        <w:t xml:space="preserve">. Ps </w:t>
      </w:r>
      <w:r w:rsidR="006B227C">
        <w:t xml:space="preserve"> Ps39.8</w:t>
      </w:r>
      <w:r>
        <w:rPr>
          <w:lang w:val="en-US"/>
        </w:rPr>
        <w:t xml:space="preserve">, </w:t>
      </w:r>
      <w:r w:rsidR="006B227C">
        <w:t xml:space="preserve"> Ps39.9</w:t>
      </w:r>
      <w:r>
        <w:rPr>
          <w:lang w:val="en-US"/>
        </w:rPr>
        <w:t xml:space="preserve">. Mt </w:t>
      </w:r>
      <w:r w:rsidR="006B227C">
        <w:t xml:space="preserve"> Mt6.10</w:t>
      </w:r>
      <w:r>
        <w:rPr>
          <w:lang w:val="en-US"/>
        </w:rPr>
        <w:t xml:space="preserve">. </w:t>
      </w:r>
      <w:r w:rsidR="006B227C">
        <w:t xml:space="preserve"> Mt26.42</w:t>
      </w:r>
      <w:r>
        <w:rPr>
          <w:lang w:val="en-US"/>
        </w:rPr>
        <w:t xml:space="preserve">. Mk </w:t>
      </w:r>
      <w:r w:rsidR="006B227C">
        <w:t xml:space="preserve"> Mk14.35</w:t>
      </w:r>
      <w:r>
        <w:rPr>
          <w:lang w:val="en-US"/>
        </w:rPr>
        <w:t xml:space="preserve">, </w:t>
      </w:r>
      <w:r w:rsidR="006B227C">
        <w:t xml:space="preserve"> Mk14.36</w:t>
      </w:r>
      <w:r>
        <w:rPr>
          <w:lang w:val="en-US"/>
        </w:rPr>
        <w:t xml:space="preserve">. Lk </w:t>
      </w:r>
      <w:r w:rsidR="006B227C">
        <w:t xml:space="preserve"> Lk11.2</w:t>
      </w:r>
      <w:r>
        <w:rPr>
          <w:lang w:val="en-US"/>
        </w:rPr>
        <w:t xml:space="preserve">. </w:t>
      </w:r>
      <w:r w:rsidR="006B227C">
        <w:t xml:space="preserve"> Lk22.42</w:t>
      </w:r>
      <w:r>
        <w:rPr>
          <w:lang w:val="en-US"/>
        </w:rPr>
        <w:t xml:space="preserve">. Ac </w:t>
      </w:r>
      <w:r w:rsidR="006B227C">
        <w:t xml:space="preserve"> Ac21.14</w:t>
      </w:r>
      <w:r>
        <w:rPr>
          <w:lang w:val="en-US"/>
        </w:rPr>
        <w:t xml:space="preserve">. Ro </w:t>
      </w:r>
      <w:r w:rsidR="006B227C">
        <w:t xml:space="preserve"> Ro1.10</w:t>
      </w:r>
      <w:r>
        <w:rPr>
          <w:lang w:val="en-US"/>
        </w:rPr>
        <w:t>. *</w:t>
      </w:r>
      <w:r w:rsidR="006B227C">
        <w:t xml:space="preserve"> Ro8.26</w:t>
      </w:r>
      <w:r>
        <w:rPr>
          <w:lang w:val="en-US"/>
        </w:rPr>
        <w:t xml:space="preserve">, </w:t>
      </w:r>
      <w:r w:rsidR="006B227C">
        <w:t xml:space="preserve"> Ro8.27</w:t>
      </w:r>
      <w:r>
        <w:rPr>
          <w:lang w:val="en-US"/>
        </w:rPr>
        <w:t xml:space="preserve">. </w:t>
      </w:r>
      <w:r w:rsidR="006B227C">
        <w:t xml:space="preserve"> Ro15.30-32</w:t>
      </w:r>
      <w:r>
        <w:rPr>
          <w:lang w:val="en-US"/>
        </w:rPr>
        <w:t xml:space="preserve">. Ga </w:t>
      </w:r>
      <w:r w:rsidR="006B227C">
        <w:t xml:space="preserve"> Ga1.4</w:t>
      </w:r>
      <w:r>
        <w:rPr>
          <w:lang w:val="en-US"/>
        </w:rPr>
        <w:t xml:space="preserve">. Ja </w:t>
      </w:r>
      <w:r w:rsidR="006B227C">
        <w:t xml:space="preserve"> Jas4.3</w:t>
      </w:r>
      <w:r>
        <w:rPr>
          <w:lang w:val="en-US"/>
        </w:rPr>
        <w:t xml:space="preserve">, </w:t>
      </w:r>
      <w:r w:rsidR="006B227C">
        <w:t xml:space="preserve"> Jas4.13</w:t>
      </w:r>
      <w:r>
        <w:rPr>
          <w:lang w:val="en-US"/>
        </w:rPr>
        <w:t xml:space="preserve">, </w:t>
      </w:r>
      <w:r w:rsidR="006B227C">
        <w:t xml:space="preserve"> Jas4.14</w:t>
      </w:r>
      <w:r>
        <w:rPr>
          <w:lang w:val="en-US"/>
        </w:rPr>
        <w:t xml:space="preserve">. </w:t>
      </w:r>
      <w:r>
        <w:rPr>
          <w:b/>
          <w:lang w:val="en-US"/>
        </w:rPr>
        <w:t>he heareth</w:t>
      </w:r>
      <w:r>
        <w:rPr>
          <w:lang w:val="en-US"/>
        </w:rPr>
        <w:t xml:space="preserve">. </w:t>
      </w:r>
      <w:r w:rsidR="006B227C">
        <w:t xml:space="preserve">  f22:22C</w:t>
      </w:r>
      <w:r>
        <w:rPr>
          <w:lang w:val="en-US"/>
        </w:rPr>
        <w:t>, Ge +</w:t>
      </w:r>
      <w:r w:rsidR="006B227C">
        <w:t xml:space="preserve"> Ge16.11</w:t>
      </w:r>
      <w:r>
        <w:rPr>
          <w:lang w:val="en-US"/>
        </w:rPr>
        <w:t xml:space="preserve">. T#797. 1 J </w:t>
      </w:r>
      <w:r w:rsidR="006B227C">
        <w:t xml:space="preserve"> 1Jn3.22</w:t>
      </w:r>
      <w:r>
        <w:rPr>
          <w:lang w:val="en-US"/>
        </w:rPr>
        <w:t>. Jb *</w:t>
      </w:r>
      <w:r w:rsidR="006B227C">
        <w:t xml:space="preserve"> Job22.27</w:t>
      </w:r>
      <w:r>
        <w:rPr>
          <w:lang w:val="en-US"/>
        </w:rPr>
        <w:t xml:space="preserve">. </w:t>
      </w:r>
      <w:r w:rsidR="006B227C">
        <w:t xml:space="preserve"> Job34.28</w:t>
      </w:r>
      <w:r>
        <w:rPr>
          <w:lang w:val="en-US"/>
        </w:rPr>
        <w:t>. 2 Ch =</w:t>
      </w:r>
      <w:r w:rsidR="006B227C">
        <w:t xml:space="preserve"> 2Ch30.27</w:t>
      </w:r>
      <w:r>
        <w:rPr>
          <w:lang w:val="en-US"/>
        </w:rPr>
        <w:t>. Ps *</w:t>
      </w:r>
      <w:r w:rsidR="006B227C">
        <w:t xml:space="preserve"> Ps4.3</w:t>
      </w:r>
      <w:r>
        <w:rPr>
          <w:lang w:val="en-US"/>
        </w:rPr>
        <w:t xml:space="preserve">. </w:t>
      </w:r>
      <w:r w:rsidR="006B227C">
        <w:t xml:space="preserve"> Ps31.22</w:t>
      </w:r>
      <w:r>
        <w:rPr>
          <w:lang w:val="en-US"/>
        </w:rPr>
        <w:t xml:space="preserve">. </w:t>
      </w:r>
      <w:r w:rsidR="006B227C">
        <w:t xml:space="preserve"> Ps34.6</w:t>
      </w:r>
      <w:r>
        <w:rPr>
          <w:lang w:val="en-US"/>
        </w:rPr>
        <w:t xml:space="preserve">, </w:t>
      </w:r>
      <w:r w:rsidR="006B227C">
        <w:t xml:space="preserve"> Ps34.15</w:t>
      </w:r>
      <w:r>
        <w:rPr>
          <w:lang w:val="en-US"/>
        </w:rPr>
        <w:t xml:space="preserve">, </w:t>
      </w:r>
      <w:r w:rsidR="006B227C">
        <w:t xml:space="preserve"> Ps34.17</w:t>
      </w:r>
      <w:r>
        <w:rPr>
          <w:lang w:val="en-US"/>
        </w:rPr>
        <w:t>. +*</w:t>
      </w:r>
      <w:r w:rsidR="006B227C">
        <w:t xml:space="preserve"> Ps50.15</w:t>
      </w:r>
      <w:r>
        <w:rPr>
          <w:lang w:val="en-US"/>
        </w:rPr>
        <w:t xml:space="preserve">. </w:t>
      </w:r>
      <w:r w:rsidR="006B227C">
        <w:t xml:space="preserve"> Ps65.2</w:t>
      </w:r>
      <w:r>
        <w:rPr>
          <w:lang w:val="en-US"/>
        </w:rPr>
        <w:t xml:space="preserve">. </w:t>
      </w:r>
      <w:r w:rsidR="006B227C">
        <w:t xml:space="preserve"> Ps69.33</w:t>
      </w:r>
      <w:r>
        <w:rPr>
          <w:lang w:val="en-US"/>
        </w:rPr>
        <w:t xml:space="preserve">. </w:t>
      </w:r>
      <w:r w:rsidR="006B227C">
        <w:t xml:space="preserve"> Ps91.15</w:t>
      </w:r>
      <w:r>
        <w:rPr>
          <w:lang w:val="en-US"/>
        </w:rPr>
        <w:t>. *</w:t>
      </w:r>
      <w:r w:rsidR="006B227C">
        <w:t xml:space="preserve"> Ps145.19</w:t>
      </w:r>
      <w:r>
        <w:rPr>
          <w:lang w:val="en-US"/>
        </w:rPr>
        <w:t>. Pr *</w:t>
      </w:r>
      <w:r w:rsidR="006B227C">
        <w:t xml:space="preserve"> Pr15.29</w:t>
      </w:r>
      <w:r>
        <w:rPr>
          <w:lang w:val="en-US"/>
        </w:rPr>
        <w:t>. Is *</w:t>
      </w:r>
      <w:r w:rsidR="006B227C">
        <w:t xml:space="preserve"> Is30.19</w:t>
      </w:r>
      <w:r>
        <w:rPr>
          <w:lang w:val="en-US"/>
        </w:rPr>
        <w:t xml:space="preserve">. </w:t>
      </w:r>
      <w:r w:rsidR="006B227C">
        <w:t xml:space="preserve"> Is58.9</w:t>
      </w:r>
      <w:r>
        <w:rPr>
          <w:lang w:val="en-US"/>
        </w:rPr>
        <w:t>. *</w:t>
      </w:r>
      <w:r w:rsidR="006B227C">
        <w:t xml:space="preserve"> Is65.24</w:t>
      </w:r>
      <w:r>
        <w:rPr>
          <w:lang w:val="en-US"/>
        </w:rPr>
        <w:t xml:space="preserve">. Je </w:t>
      </w:r>
      <w:r>
        <w:rPr>
          <w:rFonts w:ascii="Segoe UI Symbol" w:hAnsi="Segoe UI Symbol" w:cs="Segoe UI Symbol"/>
          <w:lang w:val="en-US"/>
        </w:rPr>
        <w:t>✓</w:t>
      </w:r>
      <w:r w:rsidR="006B227C">
        <w:t xml:space="preserve"> Je29.12</w:t>
      </w:r>
      <w:r>
        <w:rPr>
          <w:lang w:val="en-US"/>
        </w:rPr>
        <w:t xml:space="preserve">. Zc </w:t>
      </w:r>
      <w:r w:rsidR="006B227C">
        <w:t xml:space="preserve"> Zec13.9</w:t>
      </w:r>
      <w:r>
        <w:rPr>
          <w:lang w:val="en-US"/>
        </w:rPr>
        <w:t xml:space="preserve">. Mt </w:t>
      </w:r>
      <w:r w:rsidR="006B227C">
        <w:t xml:space="preserve"> Mt7.7</w:t>
      </w:r>
      <w:r>
        <w:rPr>
          <w:lang w:val="en-US"/>
        </w:rPr>
        <w:t xml:space="preserve">, </w:t>
      </w:r>
      <w:r w:rsidR="006B227C">
        <w:t xml:space="preserve"> Mt7.8</w:t>
      </w:r>
      <w:r>
        <w:rPr>
          <w:lang w:val="en-US"/>
        </w:rPr>
        <w:t xml:space="preserve">, </w:t>
      </w:r>
      <w:r w:rsidR="006B227C">
        <w:t xml:space="preserve"> Mt7.11</w:t>
      </w:r>
      <w:r>
        <w:rPr>
          <w:lang w:val="en-US"/>
        </w:rPr>
        <w:t>. *</w:t>
      </w:r>
      <w:r w:rsidR="006B227C">
        <w:t xml:space="preserve"> Mt21.22</w:t>
      </w:r>
      <w:r>
        <w:rPr>
          <w:lang w:val="en-US"/>
        </w:rPr>
        <w:t>. Jn +*</w:t>
      </w:r>
      <w:r w:rsidR="006B227C">
        <w:t xml:space="preserve"> Jn9.31</w:t>
      </w:r>
      <w:r>
        <w:rPr>
          <w:lang w:val="en-US"/>
        </w:rPr>
        <w:t xml:space="preserve">. </w:t>
      </w:r>
      <w:r w:rsidR="006B227C">
        <w:t xml:space="preserve"> Jn11.42</w:t>
      </w:r>
      <w:r>
        <w:rPr>
          <w:lang w:val="en-US"/>
        </w:rPr>
        <w:t>. *</w:t>
      </w:r>
      <w:r w:rsidR="006B227C">
        <w:t xml:space="preserve"> Jn14.13</w:t>
      </w:r>
      <w:r>
        <w:rPr>
          <w:lang w:val="en-US"/>
        </w:rPr>
        <w:t xml:space="preserve">, </w:t>
      </w:r>
      <w:r w:rsidR="006B227C">
        <w:t xml:space="preserve"> Jn14.14</w:t>
      </w:r>
      <w:r>
        <w:rPr>
          <w:lang w:val="en-US"/>
        </w:rPr>
        <w:t xml:space="preserve">. </w:t>
      </w:r>
      <w:r w:rsidR="006B227C">
        <w:t xml:space="preserve"> Jn15.7</w:t>
      </w:r>
      <w:r>
        <w:rPr>
          <w:lang w:val="en-US"/>
        </w:rPr>
        <w:t>. *</w:t>
      </w:r>
      <w:r w:rsidR="006B227C">
        <w:t xml:space="preserve"> Jn16.23</w:t>
      </w:r>
      <w:r>
        <w:rPr>
          <w:lang w:val="en-US"/>
        </w:rPr>
        <w:t xml:space="preserve">, </w:t>
      </w:r>
      <w:r w:rsidR="006B227C">
        <w:t xml:space="preserve"> Jn16.24</w:t>
      </w:r>
      <w:r>
        <w:rPr>
          <w:lang w:val="en-US"/>
        </w:rPr>
        <w:t>. Ja *</w:t>
      </w:r>
      <w:r w:rsidR="006B227C">
        <w:t xml:space="preserve"> Jas5.15</w:t>
      </w:r>
      <w:r>
        <w:rPr>
          <w:lang w:val="en-US"/>
        </w:rPr>
        <w:t xml:space="preserve">, </w:t>
      </w:r>
      <w:r w:rsidR="006B227C">
        <w:t xml:space="preserve"> Jas5.16</w:t>
      </w:r>
      <w:r>
        <w:rPr>
          <w:lang w:val="en-US"/>
        </w:rPr>
        <w:t xml:space="preserve">. </w:t>
      </w:r>
    </w:p>
    <w:p w:rsidR="003E23E9" w:rsidRDefault="003E23E9" w:rsidP="00710603">
      <w:pPr>
        <w:ind w:firstLine="360"/>
        <w:jc w:val="both"/>
      </w:pPr>
      <w:r>
        <w:rPr>
          <w:lang w:val="en-US"/>
        </w:rPr>
        <w:t xml:space="preserve">15.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Pr </w:t>
      </w:r>
      <w:r w:rsidR="006B227C">
        <w:t xml:space="preserve"> Pr15.29</w:t>
      </w:r>
      <w:r>
        <w:rPr>
          <w:lang w:val="en-US"/>
        </w:rPr>
        <w:t xml:space="preserve">. Je </w:t>
      </w:r>
      <w:r w:rsidR="006B227C">
        <w:t xml:space="preserve"> Je15.12</w:t>
      </w:r>
      <w:r>
        <w:rPr>
          <w:lang w:val="en-US"/>
        </w:rPr>
        <w:t xml:space="preserve">, </w:t>
      </w:r>
      <w:r w:rsidR="006B227C">
        <w:t xml:space="preserve"> Je15.13</w:t>
      </w:r>
      <w:r>
        <w:rPr>
          <w:lang w:val="en-US"/>
        </w:rPr>
        <w:t xml:space="preserve">. </w:t>
      </w:r>
      <w:r>
        <w:rPr>
          <w:b/>
          <w:lang w:val="en-US"/>
        </w:rPr>
        <w:t>ask</w:t>
      </w:r>
      <w:r>
        <w:rPr>
          <w:lang w:val="en-US"/>
        </w:rPr>
        <w:t xml:space="preserve">. </w:t>
      </w:r>
      <w:r w:rsidR="006B227C">
        <w:t xml:space="preserve">  f63:63I</w:t>
      </w:r>
      <w:r>
        <w:rPr>
          <w:lang w:val="en-US"/>
        </w:rPr>
        <w:t>, Nu +</w:t>
      </w:r>
      <w:r w:rsidR="006B227C">
        <w:t xml:space="preserve"> Nu26.4</w:t>
      </w:r>
      <w:r>
        <w:rPr>
          <w:lang w:val="en-US"/>
        </w:rPr>
        <w:t xml:space="preserve">. Supply ellipsis, (according to his will). </w:t>
      </w:r>
      <w:r>
        <w:rPr>
          <w:b/>
          <w:lang w:val="en-US"/>
        </w:rPr>
        <w:t>we know</w:t>
      </w:r>
      <w:r>
        <w:rPr>
          <w:lang w:val="en-US"/>
        </w:rPr>
        <w:t xml:space="preserve">. ver. </w:t>
      </w:r>
      <w:r w:rsidR="006B227C">
        <w:t xml:space="preserve"> 1Jn5.18</w:t>
      </w:r>
      <w:r>
        <w:rPr>
          <w:lang w:val="en-US"/>
        </w:rPr>
        <w:t xml:space="preserve">, </w:t>
      </w:r>
      <w:r w:rsidR="006B227C">
        <w:t xml:space="preserve"> 1Jn5.19</w:t>
      </w:r>
      <w:r>
        <w:rPr>
          <w:lang w:val="en-US"/>
        </w:rPr>
        <w:t xml:space="preserve">, </w:t>
      </w:r>
      <w:r w:rsidR="006B227C">
        <w:t xml:space="preserve"> 1Jn5.20</w:t>
      </w:r>
      <w:r>
        <w:rPr>
          <w:lang w:val="en-US"/>
        </w:rPr>
        <w:t>. 1 J +</w:t>
      </w:r>
      <w:r w:rsidR="006B227C">
        <w:t xml:space="preserve"> 1Jn3.2</w:t>
      </w:r>
      <w:r>
        <w:rPr>
          <w:lang w:val="en-US"/>
        </w:rPr>
        <w:t xml:space="preserve">. Mk </w:t>
      </w:r>
      <w:r>
        <w:rPr>
          <w:rFonts w:ascii="Segoe UI Symbol" w:hAnsi="Segoe UI Symbol" w:cs="Segoe UI Symbol"/>
          <w:lang w:val="en-US"/>
        </w:rPr>
        <w:t>✓</w:t>
      </w:r>
      <w:r w:rsidR="006B227C">
        <w:t xml:space="preserve"> Mk11.24</w:t>
      </w:r>
      <w:r>
        <w:rPr>
          <w:lang w:val="en-US"/>
        </w:rPr>
        <w:t xml:space="preserve">. Lk </w:t>
      </w:r>
      <w:r>
        <w:rPr>
          <w:rFonts w:ascii="Segoe UI Symbol" w:hAnsi="Segoe UI Symbol" w:cs="Segoe UI Symbol"/>
          <w:lang w:val="en-US"/>
        </w:rPr>
        <w:t>✓</w:t>
      </w:r>
      <w:r w:rsidR="006B227C">
        <w:t xml:space="preserve"> Lk11.9</w:t>
      </w:r>
      <w:r>
        <w:rPr>
          <w:lang w:val="en-US"/>
        </w:rPr>
        <w:t xml:space="preserve">, </w:t>
      </w:r>
      <w:r w:rsidR="006B227C">
        <w:t xml:space="preserve"> Lk11.10</w:t>
      </w:r>
      <w:r>
        <w:rPr>
          <w:lang w:val="en-US"/>
        </w:rPr>
        <w:t xml:space="preserve">. </w:t>
      </w:r>
    </w:p>
    <w:p w:rsidR="003E23E9" w:rsidRDefault="003E23E9" w:rsidP="00710603">
      <w:pPr>
        <w:ind w:firstLine="360"/>
        <w:jc w:val="both"/>
      </w:pPr>
      <w:r>
        <w:rPr>
          <w:lang w:val="en-US"/>
        </w:rPr>
        <w:t xml:space="preserve">16.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he shall ask</w:t>
      </w:r>
      <w:r>
        <w:rPr>
          <w:lang w:val="en-US"/>
        </w:rPr>
        <w:t>. T#1442. Ge +*</w:t>
      </w:r>
      <w:r w:rsidR="006B227C">
        <w:t xml:space="preserve"> Ge18.32</w:t>
      </w:r>
      <w:r>
        <w:rPr>
          <w:lang w:val="en-US"/>
        </w:rPr>
        <w:t xml:space="preserve">. </w:t>
      </w:r>
      <w:r w:rsidR="006B227C">
        <w:t xml:space="preserve"> Ge20.7</w:t>
      </w:r>
      <w:r>
        <w:rPr>
          <w:lang w:val="en-US"/>
        </w:rPr>
        <w:t xml:space="preserve">, </w:t>
      </w:r>
      <w:r w:rsidR="006B227C">
        <w:t xml:space="preserve"> Ge20.17</w:t>
      </w:r>
      <w:r>
        <w:rPr>
          <w:lang w:val="en-US"/>
        </w:rPr>
        <w:t xml:space="preserve">. Ex </w:t>
      </w:r>
      <w:r w:rsidR="006B227C">
        <w:t xml:space="preserve"> Ex32.10-14</w:t>
      </w:r>
      <w:r>
        <w:rPr>
          <w:lang w:val="en-US"/>
        </w:rPr>
        <w:t xml:space="preserve">, </w:t>
      </w:r>
      <w:r w:rsidR="006B227C">
        <w:t xml:space="preserve"> Ex32.31</w:t>
      </w:r>
      <w:r>
        <w:rPr>
          <w:lang w:val="en-US"/>
        </w:rPr>
        <w:t xml:space="preserve">, </w:t>
      </w:r>
      <w:r w:rsidR="006B227C">
        <w:t xml:space="preserve"> Ex32.32</w:t>
      </w:r>
      <w:r>
        <w:rPr>
          <w:lang w:val="en-US"/>
        </w:rPr>
        <w:t xml:space="preserve">. </w:t>
      </w:r>
      <w:r w:rsidR="006B227C">
        <w:t xml:space="preserve"> Ex34.9</w:t>
      </w:r>
      <w:r>
        <w:rPr>
          <w:lang w:val="en-US"/>
        </w:rPr>
        <w:t xml:space="preserve">. Nu </w:t>
      </w:r>
      <w:r w:rsidR="006B227C">
        <w:t xml:space="preserve"> Nu12.13</w:t>
      </w:r>
      <w:r>
        <w:rPr>
          <w:lang w:val="en-US"/>
        </w:rPr>
        <w:t xml:space="preserve">. </w:t>
      </w:r>
      <w:r w:rsidR="006B227C">
        <w:t xml:space="preserve"> Nu14.11-21</w:t>
      </w:r>
      <w:r>
        <w:rPr>
          <w:lang w:val="en-US"/>
        </w:rPr>
        <w:t xml:space="preserve">. Dt </w:t>
      </w:r>
      <w:r w:rsidR="006B227C">
        <w:t xml:space="preserve"> Dt9.18-20</w:t>
      </w:r>
      <w:r>
        <w:rPr>
          <w:lang w:val="en-US"/>
        </w:rPr>
        <w:t xml:space="preserve">. 2 Ch </w:t>
      </w:r>
      <w:r w:rsidR="006B227C">
        <w:t xml:space="preserve"> 2Ch30.18-20</w:t>
      </w:r>
      <w:r>
        <w:rPr>
          <w:lang w:val="en-US"/>
        </w:rPr>
        <w:t>. Jb *</w:t>
      </w:r>
      <w:r w:rsidR="006B227C">
        <w:t xml:space="preserve"> Job42.7-9</w:t>
      </w:r>
      <w:r>
        <w:rPr>
          <w:lang w:val="en-US"/>
        </w:rPr>
        <w:t xml:space="preserve">. Ps </w:t>
      </w:r>
      <w:r w:rsidR="006B227C">
        <w:t xml:space="preserve"> Ps106.23</w:t>
      </w:r>
      <w:r>
        <w:rPr>
          <w:lang w:val="en-US"/>
        </w:rPr>
        <w:t>. +*</w:t>
      </w:r>
      <w:r w:rsidR="006B227C">
        <w:t xml:space="preserve"> Ps126.5</w:t>
      </w:r>
      <w:r>
        <w:rPr>
          <w:lang w:val="en-US"/>
        </w:rPr>
        <w:t xml:space="preserve">, </w:t>
      </w:r>
      <w:r w:rsidR="006B227C">
        <w:t xml:space="preserve"> Ps126.6</w:t>
      </w:r>
      <w:r>
        <w:rPr>
          <w:lang w:val="en-US"/>
        </w:rPr>
        <w:t xml:space="preserve">. Ezk </w:t>
      </w:r>
      <w:r w:rsidR="006B227C">
        <w:t xml:space="preserve"> Eze22.30</w:t>
      </w:r>
      <w:r>
        <w:rPr>
          <w:lang w:val="en-US"/>
        </w:rPr>
        <w:t xml:space="preserve">. Am </w:t>
      </w:r>
      <w:r w:rsidR="006B227C">
        <w:t xml:space="preserve"> Am7.1-3</w:t>
      </w:r>
      <w:r>
        <w:rPr>
          <w:lang w:val="en-US"/>
        </w:rPr>
        <w:t>. Ja *</w:t>
      </w:r>
      <w:r w:rsidR="006B227C">
        <w:t xml:space="preserve"> Jas5.14</w:t>
      </w:r>
      <w:r>
        <w:rPr>
          <w:lang w:val="en-US"/>
        </w:rPr>
        <w:t xml:space="preserve">, </w:t>
      </w:r>
      <w:r w:rsidR="006B227C">
        <w:t xml:space="preserve"> Jas5.15</w:t>
      </w:r>
      <w:r>
        <w:rPr>
          <w:lang w:val="en-US"/>
        </w:rPr>
        <w:t xml:space="preserve">. </w:t>
      </w:r>
      <w:r>
        <w:rPr>
          <w:b/>
          <w:lang w:val="en-US"/>
        </w:rPr>
        <w:t>and he</w:t>
      </w:r>
      <w:r>
        <w:rPr>
          <w:lang w:val="en-US"/>
        </w:rPr>
        <w:t xml:space="preserve">. i.e. </w:t>
      </w:r>
      <w:r>
        <w:rPr>
          <w:i/>
          <w:lang w:val="en-US"/>
        </w:rPr>
        <w:t>God</w:t>
      </w:r>
      <w:r>
        <w:rPr>
          <w:lang w:val="en-US"/>
        </w:rPr>
        <w:t xml:space="preserve">. </w:t>
      </w:r>
      <w:r w:rsidR="006B227C">
        <w:t xml:space="preserve">  f63:63A</w:t>
      </w:r>
      <w:r>
        <w:rPr>
          <w:lang w:val="en-US"/>
        </w:rPr>
        <w:t>, Ge +</w:t>
      </w:r>
      <w:r w:rsidR="006B227C">
        <w:t xml:space="preserve"> Ge14.20</w:t>
      </w:r>
      <w:r>
        <w:rPr>
          <w:lang w:val="en-US"/>
        </w:rPr>
        <w:t xml:space="preserve">. </w:t>
      </w:r>
      <w:r>
        <w:rPr>
          <w:b/>
          <w:lang w:val="en-US"/>
        </w:rPr>
        <w:t>give him life for</w:t>
      </w:r>
      <w:r>
        <w:rPr>
          <w:lang w:val="en-US"/>
        </w:rPr>
        <w:t>. Ja +*</w:t>
      </w:r>
      <w:r w:rsidR="006B227C">
        <w:t xml:space="preserve"> Jas5.20</w:t>
      </w:r>
      <w:r>
        <w:rPr>
          <w:lang w:val="en-US"/>
        </w:rPr>
        <w:t xml:space="preserve">. </w:t>
      </w:r>
      <w:r>
        <w:rPr>
          <w:b/>
          <w:lang w:val="en-US"/>
        </w:rPr>
        <w:t>There is</w:t>
      </w:r>
      <w:r>
        <w:rPr>
          <w:lang w:val="en-US"/>
        </w:rPr>
        <w:t xml:space="preserve">. Nu </w:t>
      </w:r>
      <w:r w:rsidR="006B227C">
        <w:t xml:space="preserve"> Nu15.30</w:t>
      </w:r>
      <w:r>
        <w:rPr>
          <w:lang w:val="en-US"/>
        </w:rPr>
        <w:t xml:space="preserve">. </w:t>
      </w:r>
      <w:r w:rsidR="006B227C">
        <w:t xml:space="preserve"> Nu16.26-32</w:t>
      </w:r>
      <w:r>
        <w:rPr>
          <w:lang w:val="en-US"/>
        </w:rPr>
        <w:t xml:space="preserve">. 1 S </w:t>
      </w:r>
      <w:r w:rsidR="006B227C">
        <w:t xml:space="preserve"> 1Sa2.25</w:t>
      </w:r>
      <w:r>
        <w:rPr>
          <w:lang w:val="en-US"/>
        </w:rPr>
        <w:t xml:space="preserve">. Je </w:t>
      </w:r>
      <w:r w:rsidR="006B227C">
        <w:t xml:space="preserve"> Je15.1</w:t>
      </w:r>
      <w:r>
        <w:rPr>
          <w:lang w:val="en-US"/>
        </w:rPr>
        <w:t xml:space="preserve">, </w:t>
      </w:r>
      <w:r w:rsidR="006B227C">
        <w:t xml:space="preserve"> Je15.2</w:t>
      </w:r>
      <w:r>
        <w:rPr>
          <w:lang w:val="en-US"/>
        </w:rPr>
        <w:t>. Mt +*</w:t>
      </w:r>
      <w:r w:rsidR="006B227C">
        <w:t xml:space="preserve">  Mt12.31</w:t>
      </w:r>
      <w:r>
        <w:rPr>
          <w:lang w:val="en-US"/>
        </w:rPr>
        <w:t xml:space="preserve">n, </w:t>
      </w:r>
      <w:r w:rsidR="006B227C">
        <w:t xml:space="preserve">  Mt12.32</w:t>
      </w:r>
      <w:r>
        <w:rPr>
          <w:lang w:val="en-US"/>
        </w:rPr>
        <w:t xml:space="preserve">n. Mk </w:t>
      </w:r>
      <w:r w:rsidR="006B227C">
        <w:t xml:space="preserve"> Mk3.28-30</w:t>
      </w:r>
      <w:r>
        <w:rPr>
          <w:lang w:val="en-US"/>
        </w:rPr>
        <w:t xml:space="preserve">. Lk </w:t>
      </w:r>
      <w:r w:rsidR="006B227C">
        <w:t xml:space="preserve"> Lk12.10</w:t>
      </w:r>
      <w:r>
        <w:rPr>
          <w:lang w:val="en-US"/>
        </w:rPr>
        <w:t xml:space="preserve">. 2 Ti </w:t>
      </w:r>
      <w:r w:rsidR="006B227C">
        <w:t xml:space="preserve"> 2Ti4.14</w:t>
      </w:r>
      <w:r>
        <w:rPr>
          <w:lang w:val="en-US"/>
        </w:rPr>
        <w:t>. He *</w:t>
      </w:r>
      <w:r w:rsidR="006B227C">
        <w:t xml:space="preserve"> Heb6.4-6</w:t>
      </w:r>
      <w:r>
        <w:rPr>
          <w:lang w:val="en-US"/>
        </w:rPr>
        <w:t>. +*</w:t>
      </w:r>
      <w:r w:rsidR="006B227C">
        <w:t xml:space="preserve"> Heb10.26-31</w:t>
      </w:r>
      <w:r>
        <w:rPr>
          <w:lang w:val="en-US"/>
        </w:rPr>
        <w:t>. 2 P *</w:t>
      </w:r>
      <w:r w:rsidR="006B227C">
        <w:t xml:space="preserve"> 2Pe2.20-22</w:t>
      </w:r>
      <w:r>
        <w:rPr>
          <w:lang w:val="en-US"/>
        </w:rPr>
        <w:t xml:space="preserve">. </w:t>
      </w:r>
      <w:r>
        <w:rPr>
          <w:b/>
          <w:lang w:val="en-US"/>
        </w:rPr>
        <w:t>unto death</w:t>
      </w:r>
      <w:r>
        <w:rPr>
          <w:lang w:val="en-US"/>
        </w:rPr>
        <w:t>. Ge +*</w:t>
      </w:r>
      <w:r w:rsidR="006B227C">
        <w:t xml:space="preserve"> Ge2.17</w:t>
      </w:r>
      <w:r>
        <w:rPr>
          <w:lang w:val="en-US"/>
        </w:rPr>
        <w:t>. 2 S +*</w:t>
      </w:r>
      <w:r w:rsidR="006B227C">
        <w:t xml:space="preserve"> 2Sa12.13</w:t>
      </w:r>
      <w:r>
        <w:rPr>
          <w:lang w:val="en-US"/>
        </w:rPr>
        <w:t xml:space="preserve">. </w:t>
      </w:r>
      <w:r>
        <w:rPr>
          <w:b/>
          <w:lang w:val="en-US"/>
        </w:rPr>
        <w:t>I do not</w:t>
      </w:r>
      <w:r>
        <w:rPr>
          <w:lang w:val="en-US"/>
        </w:rPr>
        <w:t xml:space="preserve">. Ex </w:t>
      </w:r>
      <w:r w:rsidR="006B227C">
        <w:t xml:space="preserve"> Ex32.10</w:t>
      </w:r>
      <w:r>
        <w:rPr>
          <w:lang w:val="en-US"/>
        </w:rPr>
        <w:t xml:space="preserve">. Dt </w:t>
      </w:r>
      <w:r w:rsidR="006B227C">
        <w:t xml:space="preserve"> Dt9.14</w:t>
      </w:r>
      <w:r>
        <w:rPr>
          <w:lang w:val="en-US"/>
        </w:rPr>
        <w:t>. +*</w:t>
      </w:r>
      <w:r w:rsidR="006B227C">
        <w:t xml:space="preserve"> Dt28.32</w:t>
      </w:r>
      <w:r>
        <w:rPr>
          <w:lang w:val="en-US"/>
        </w:rPr>
        <w:t>mg,n. Je *</w:t>
      </w:r>
      <w:r w:rsidR="006B227C">
        <w:t xml:space="preserve"> Je7.16</w:t>
      </w:r>
      <w:r>
        <w:rPr>
          <w:lang w:val="en-US"/>
        </w:rPr>
        <w:t xml:space="preserve">. </w:t>
      </w:r>
      <w:r w:rsidR="006B227C">
        <w:t xml:space="preserve"> Je11.14</w:t>
      </w:r>
      <w:r>
        <w:rPr>
          <w:lang w:val="en-US"/>
        </w:rPr>
        <w:t xml:space="preserve">. </w:t>
      </w:r>
      <w:r w:rsidR="006B227C">
        <w:t xml:space="preserve"> Je14.11</w:t>
      </w:r>
      <w:r>
        <w:rPr>
          <w:lang w:val="en-US"/>
        </w:rPr>
        <w:t xml:space="preserve">. </w:t>
      </w:r>
      <w:r w:rsidR="006B227C">
        <w:t xml:space="preserve"> Je18.18-21</w:t>
      </w:r>
      <w:r>
        <w:rPr>
          <w:lang w:val="en-US"/>
        </w:rPr>
        <w:t>. Jn +*</w:t>
      </w:r>
      <w:r w:rsidR="006B227C">
        <w:t xml:space="preserve"> Jn17.9</w:t>
      </w:r>
      <w:r>
        <w:rPr>
          <w:lang w:val="en-US"/>
        </w:rPr>
        <w:t>. 2 Ti +*</w:t>
      </w:r>
      <w:r w:rsidR="006B227C">
        <w:t xml:space="preserve"> 2Ti4.14</w:t>
      </w:r>
      <w:r>
        <w:rPr>
          <w:lang w:val="en-US"/>
        </w:rPr>
        <w:t xml:space="preserve">. </w:t>
      </w:r>
    </w:p>
    <w:p w:rsidR="003E23E9" w:rsidRDefault="003E23E9" w:rsidP="00710603">
      <w:pPr>
        <w:ind w:firstLine="360"/>
        <w:jc w:val="both"/>
      </w:pPr>
      <w:r>
        <w:rPr>
          <w:lang w:val="en-US"/>
        </w:rPr>
        <w:t xml:space="preserve">17. </w:t>
      </w:r>
      <w:r>
        <w:rPr>
          <w:b/>
          <w:lang w:val="en-US"/>
        </w:rPr>
        <w:t>all</w:t>
      </w:r>
      <w:r>
        <w:rPr>
          <w:lang w:val="en-US"/>
        </w:rPr>
        <w:t>. 1 J +</w:t>
      </w:r>
      <w:r w:rsidR="006B227C">
        <w:t xml:space="preserve"> 1Jn3.4</w:t>
      </w:r>
      <w:r>
        <w:rPr>
          <w:lang w:val="en-US"/>
        </w:rPr>
        <w:t xml:space="preserve">. Dt </w:t>
      </w:r>
      <w:r w:rsidR="006B227C">
        <w:t xml:space="preserve"> Dt5.32</w:t>
      </w:r>
      <w:r>
        <w:rPr>
          <w:lang w:val="en-US"/>
        </w:rPr>
        <w:t xml:space="preserve">. </w:t>
      </w:r>
      <w:r w:rsidR="006B227C">
        <w:t xml:space="preserve"> Dt12.32</w:t>
      </w:r>
      <w:r>
        <w:rPr>
          <w:lang w:val="en-US"/>
        </w:rPr>
        <w:t xml:space="preserve">. </w:t>
      </w:r>
      <w:r>
        <w:rPr>
          <w:b/>
          <w:lang w:val="en-US"/>
        </w:rPr>
        <w:t>unrighteousness</w:t>
      </w:r>
      <w:r>
        <w:rPr>
          <w:lang w:val="en-US"/>
        </w:rPr>
        <w:t xml:space="preserve">. 1 J </w:t>
      </w:r>
      <w:r>
        <w:rPr>
          <w:rFonts w:ascii="Segoe UI Symbol" w:hAnsi="Segoe UI Symbol" w:cs="Segoe UI Symbol"/>
          <w:lang w:val="en-US"/>
        </w:rPr>
        <w:t>✓</w:t>
      </w:r>
      <w:r w:rsidR="006B227C">
        <w:t xml:space="preserve"> 1Jn1.9</w:t>
      </w:r>
      <w:r>
        <w:rPr>
          <w:lang w:val="en-US"/>
        </w:rPr>
        <w:t xml:space="preserve">. </w:t>
      </w:r>
      <w:r>
        <w:rPr>
          <w:b/>
          <w:lang w:val="en-US"/>
        </w:rPr>
        <w:t>is sin</w:t>
      </w:r>
      <w:r>
        <w:rPr>
          <w:lang w:val="en-US"/>
        </w:rPr>
        <w:t xml:space="preserve">. 1 J </w:t>
      </w:r>
      <w:r w:rsidR="006B227C">
        <w:t xml:space="preserve"> 1Jn3.4</w:t>
      </w:r>
      <w:r>
        <w:rPr>
          <w:lang w:val="en-US"/>
        </w:rPr>
        <w:t>. Ja +*</w:t>
      </w:r>
      <w:r w:rsidR="006B227C">
        <w:t xml:space="preserve"> Jas4.17</w:t>
      </w:r>
      <w:r>
        <w:rPr>
          <w:lang w:val="en-US"/>
        </w:rPr>
        <w:t xml:space="preserve">. </w:t>
      </w:r>
      <w:r>
        <w:rPr>
          <w:b/>
          <w:lang w:val="en-US"/>
        </w:rPr>
        <w:t>and</w:t>
      </w:r>
      <w:r>
        <w:rPr>
          <w:lang w:val="en-US"/>
        </w:rPr>
        <w:t xml:space="preserve">. ver. </w:t>
      </w:r>
      <w:r w:rsidR="006B227C">
        <w:t xml:space="preserve"> 1Jn5.16</w:t>
      </w:r>
      <w:r>
        <w:rPr>
          <w:lang w:val="en-US"/>
        </w:rPr>
        <w:t>. Is *</w:t>
      </w:r>
      <w:r w:rsidR="006B227C">
        <w:t xml:space="preserve"> Is1.18</w:t>
      </w:r>
      <w:r>
        <w:rPr>
          <w:lang w:val="en-US"/>
        </w:rPr>
        <w:t xml:space="preserve">. Ezk </w:t>
      </w:r>
      <w:r w:rsidR="006B227C">
        <w:t xml:space="preserve"> Eze18.26-32</w:t>
      </w:r>
      <w:r>
        <w:rPr>
          <w:lang w:val="en-US"/>
        </w:rPr>
        <w:t>. Ro *</w:t>
      </w:r>
      <w:r w:rsidR="006B227C">
        <w:t xml:space="preserve"> Ro5.20</w:t>
      </w:r>
      <w:r>
        <w:rPr>
          <w:lang w:val="en-US"/>
        </w:rPr>
        <w:t xml:space="preserve">, </w:t>
      </w:r>
      <w:r w:rsidR="006B227C">
        <w:t xml:space="preserve"> Ro5.21</w:t>
      </w:r>
      <w:r>
        <w:rPr>
          <w:lang w:val="en-US"/>
        </w:rPr>
        <w:t xml:space="preserve">. Ja </w:t>
      </w:r>
      <w:r w:rsidR="006B227C">
        <w:t xml:space="preserve"> Jas1.15</w:t>
      </w:r>
      <w:r>
        <w:rPr>
          <w:lang w:val="en-US"/>
        </w:rPr>
        <w:t xml:space="preserve">. </w:t>
      </w:r>
      <w:r w:rsidR="006B227C">
        <w:t xml:space="preserve"> Jas4.7-10</w:t>
      </w:r>
      <w:r>
        <w:rPr>
          <w:lang w:val="en-US"/>
        </w:rPr>
        <w:t xml:space="preserve">. </w:t>
      </w:r>
      <w:r>
        <w:rPr>
          <w:b/>
          <w:lang w:val="en-US"/>
        </w:rPr>
        <w:t>unto death</w:t>
      </w:r>
      <w:r>
        <w:rPr>
          <w:lang w:val="en-US"/>
        </w:rPr>
        <w:t>. Ge +*</w:t>
      </w:r>
      <w:r w:rsidR="006B227C">
        <w:t xml:space="preserve"> Ge2.17</w:t>
      </w:r>
      <w:r>
        <w:rPr>
          <w:lang w:val="en-US"/>
        </w:rPr>
        <w:t>. Pr +*</w:t>
      </w:r>
      <w:r w:rsidR="006B227C">
        <w:t xml:space="preserve"> Pr16.25</w:t>
      </w:r>
      <w:r>
        <w:rPr>
          <w:lang w:val="en-US"/>
        </w:rPr>
        <w:t>. Je +*</w:t>
      </w:r>
      <w:r w:rsidR="006B227C">
        <w:t xml:space="preserve"> Je15.2</w:t>
      </w:r>
      <w:r>
        <w:rPr>
          <w:lang w:val="en-US"/>
        </w:rPr>
        <w:t>. Ezk +*</w:t>
      </w:r>
      <w:r w:rsidR="006B227C">
        <w:t xml:space="preserve"> Eze18.26</w:t>
      </w:r>
      <w:r>
        <w:rPr>
          <w:lang w:val="en-US"/>
        </w:rPr>
        <w:t xml:space="preserve">. </w:t>
      </w:r>
    </w:p>
    <w:p w:rsidR="003E23E9" w:rsidRDefault="003E23E9" w:rsidP="00710603">
      <w:pPr>
        <w:ind w:firstLine="360"/>
        <w:jc w:val="both"/>
      </w:pPr>
      <w:r>
        <w:rPr>
          <w:lang w:val="en-US"/>
        </w:rPr>
        <w:t xml:space="preserve">18. </w:t>
      </w:r>
      <w:r>
        <w:rPr>
          <w:b/>
          <w:lang w:val="en-US"/>
        </w:rPr>
        <w:t>We know</w:t>
      </w:r>
      <w:r>
        <w:rPr>
          <w:lang w:val="en-US"/>
        </w:rPr>
        <w:t xml:space="preserve">. ver. </w:t>
      </w:r>
      <w:r w:rsidR="006B227C">
        <w:t xml:space="preserve"> 1Jn5.15</w:t>
      </w:r>
      <w:r>
        <w:rPr>
          <w:lang w:val="en-US"/>
        </w:rPr>
        <w:t>. 1 J +</w:t>
      </w:r>
      <w:r w:rsidR="006B227C">
        <w:t xml:space="preserve"> 1Jn3.2</w:t>
      </w:r>
      <w:r>
        <w:rPr>
          <w:lang w:val="en-US"/>
        </w:rPr>
        <w:t xml:space="preserve">. </w:t>
      </w:r>
      <w:r>
        <w:rPr>
          <w:b/>
          <w:lang w:val="en-US"/>
        </w:rPr>
        <w:t>whosoever</w:t>
      </w:r>
      <w:r>
        <w:rPr>
          <w:lang w:val="en-US"/>
        </w:rPr>
        <w:t xml:space="preserve">. ver. </w:t>
      </w:r>
      <w:r w:rsidR="006B227C">
        <w:t xml:space="preserve"> 1Jn5.1</w:t>
      </w:r>
      <w:r>
        <w:rPr>
          <w:lang w:val="en-US"/>
        </w:rPr>
        <w:t xml:space="preserve">, </w:t>
      </w:r>
      <w:r w:rsidR="006B227C">
        <w:t xml:space="preserve"> 1Jn5.4</w:t>
      </w:r>
      <w:r>
        <w:rPr>
          <w:lang w:val="en-US"/>
        </w:rPr>
        <w:t>. 1 J +</w:t>
      </w:r>
      <w:r w:rsidR="006B227C">
        <w:t xml:space="preserve"> 1Jn2.29</w:t>
      </w:r>
      <w:r>
        <w:rPr>
          <w:lang w:val="en-US"/>
        </w:rPr>
        <w:t xml:space="preserve">. </w:t>
      </w:r>
      <w:r w:rsidR="006B227C">
        <w:t xml:space="preserve"> 1Jn3.9</w:t>
      </w:r>
      <w:r>
        <w:rPr>
          <w:lang w:val="en-US"/>
        </w:rPr>
        <w:t xml:space="preserve">. </w:t>
      </w:r>
      <w:r w:rsidR="006B227C">
        <w:t xml:space="preserve"> 1Jn4.6</w:t>
      </w:r>
      <w:r>
        <w:rPr>
          <w:lang w:val="en-US"/>
        </w:rPr>
        <w:t xml:space="preserve">. Jn </w:t>
      </w:r>
      <w:r w:rsidR="006B227C">
        <w:t xml:space="preserve"> Jn1.13</w:t>
      </w:r>
      <w:r>
        <w:rPr>
          <w:lang w:val="en-US"/>
        </w:rPr>
        <w:t xml:space="preserve">. </w:t>
      </w:r>
      <w:r w:rsidR="006B227C">
        <w:t xml:space="preserve"> Jn3.2-5</w:t>
      </w:r>
      <w:r>
        <w:rPr>
          <w:lang w:val="en-US"/>
        </w:rPr>
        <w:t xml:space="preserve">. Ja </w:t>
      </w:r>
      <w:r w:rsidR="006B227C">
        <w:t xml:space="preserve"> Jas1.18</w:t>
      </w:r>
      <w:r>
        <w:rPr>
          <w:lang w:val="en-US"/>
        </w:rPr>
        <w:t>. 1 P +*</w:t>
      </w:r>
      <w:r w:rsidR="006B227C">
        <w:t xml:space="preserve"> 1Pe1.23</w:t>
      </w:r>
      <w:r>
        <w:rPr>
          <w:lang w:val="en-US"/>
        </w:rPr>
        <w:t xml:space="preserve">. </w:t>
      </w:r>
      <w:r>
        <w:rPr>
          <w:b/>
          <w:lang w:val="en-US"/>
        </w:rPr>
        <w:t>sinneth not</w:t>
      </w:r>
      <w:r>
        <w:rPr>
          <w:lang w:val="en-US"/>
        </w:rPr>
        <w:t>. 1 J *</w:t>
      </w:r>
      <w:r w:rsidR="006B227C">
        <w:t xml:space="preserve">  1Jn3.9</w:t>
      </w:r>
      <w:r>
        <w:rPr>
          <w:lang w:val="en-US"/>
        </w:rPr>
        <w:t>n. Ro *</w:t>
      </w:r>
      <w:r w:rsidR="006B227C">
        <w:t xml:space="preserve"> Ro7.17</w:t>
      </w:r>
      <w:r>
        <w:rPr>
          <w:lang w:val="en-US"/>
        </w:rPr>
        <w:t xml:space="preserve">. </w:t>
      </w:r>
      <w:r>
        <w:rPr>
          <w:b/>
          <w:lang w:val="en-US"/>
        </w:rPr>
        <w:t>keepeth</w:t>
      </w:r>
      <w:r>
        <w:rPr>
          <w:lang w:val="en-US"/>
        </w:rPr>
        <w:t xml:space="preserve">. ver. </w:t>
      </w:r>
      <w:r w:rsidR="006B227C">
        <w:t xml:space="preserve"> 1Jn5.21</w:t>
      </w:r>
      <w:r>
        <w:rPr>
          <w:lang w:val="en-US"/>
        </w:rPr>
        <w:t xml:space="preserve">. 1 J </w:t>
      </w:r>
      <w:r w:rsidR="006B227C">
        <w:t xml:space="preserve"> 1Jn3.3</w:t>
      </w:r>
      <w:r>
        <w:rPr>
          <w:lang w:val="en-US"/>
        </w:rPr>
        <w:t xml:space="preserve">. Ps </w:t>
      </w:r>
      <w:r w:rsidR="006B227C">
        <w:t xml:space="preserve"> Ps17.4</w:t>
      </w:r>
      <w:r>
        <w:rPr>
          <w:lang w:val="en-US"/>
        </w:rPr>
        <w:t xml:space="preserve">. </w:t>
      </w:r>
      <w:r w:rsidR="006B227C">
        <w:t xml:space="preserve"> Ps18.23</w:t>
      </w:r>
      <w:r>
        <w:rPr>
          <w:lang w:val="en-US"/>
        </w:rPr>
        <w:t xml:space="preserve">. </w:t>
      </w:r>
      <w:r w:rsidR="006B227C">
        <w:t xml:space="preserve"> Ps39.1</w:t>
      </w:r>
      <w:r>
        <w:rPr>
          <w:lang w:val="en-US"/>
        </w:rPr>
        <w:t xml:space="preserve">. </w:t>
      </w:r>
      <w:r w:rsidR="006B227C">
        <w:t xml:space="preserve"> Ps119.101</w:t>
      </w:r>
      <w:r>
        <w:rPr>
          <w:lang w:val="en-US"/>
        </w:rPr>
        <w:t>. Pr +*</w:t>
      </w:r>
      <w:r w:rsidR="006B227C">
        <w:t xml:space="preserve"> Pr4.23</w:t>
      </w:r>
      <w:r>
        <w:rPr>
          <w:lang w:val="en-US"/>
        </w:rPr>
        <w:t>. Jn *</w:t>
      </w:r>
      <w:r w:rsidR="006B227C">
        <w:t xml:space="preserve"> Jn15.4</w:t>
      </w:r>
      <w:r>
        <w:rPr>
          <w:lang w:val="en-US"/>
        </w:rPr>
        <w:t xml:space="preserve">, </w:t>
      </w:r>
      <w:r w:rsidR="006B227C">
        <w:t xml:space="preserve"> Jn15.7</w:t>
      </w:r>
      <w:r>
        <w:rPr>
          <w:lang w:val="en-US"/>
        </w:rPr>
        <w:t xml:space="preserve">, </w:t>
      </w:r>
      <w:r w:rsidR="006B227C">
        <w:t xml:space="preserve"> Jn15.9</w:t>
      </w:r>
      <w:r>
        <w:rPr>
          <w:lang w:val="en-US"/>
        </w:rPr>
        <w:t xml:space="preserve">. </w:t>
      </w:r>
      <w:r w:rsidR="006B227C">
        <w:t xml:space="preserve"> Jn17.11</w:t>
      </w:r>
      <w:r>
        <w:rPr>
          <w:lang w:val="en-US"/>
        </w:rPr>
        <w:t xml:space="preserve">, </w:t>
      </w:r>
      <w:r w:rsidR="006B227C">
        <w:t xml:space="preserve"> Jn17.12</w:t>
      </w:r>
      <w:r>
        <w:rPr>
          <w:lang w:val="en-US"/>
        </w:rPr>
        <w:t xml:space="preserve">, </w:t>
      </w:r>
      <w:r w:rsidR="006B227C">
        <w:t xml:space="preserve"> Jn17.15</w:t>
      </w:r>
      <w:r>
        <w:rPr>
          <w:lang w:val="en-US"/>
        </w:rPr>
        <w:t>. Ac +*</w:t>
      </w:r>
      <w:r w:rsidR="006B227C">
        <w:t xml:space="preserve"> Ac11.23</w:t>
      </w:r>
      <w:r>
        <w:rPr>
          <w:lang w:val="en-US"/>
        </w:rPr>
        <w:t xml:space="preserve">. Ja </w:t>
      </w:r>
      <w:r w:rsidR="006B227C">
        <w:t xml:space="preserve"> Jas1.27</w:t>
      </w:r>
      <w:r>
        <w:rPr>
          <w:lang w:val="en-US"/>
        </w:rPr>
        <w:t xml:space="preserve">. 1 P </w:t>
      </w:r>
      <w:r>
        <w:rPr>
          <w:rFonts w:ascii="Segoe UI Symbol" w:hAnsi="Segoe UI Symbol" w:cs="Segoe UI Symbol"/>
          <w:lang w:val="en-US"/>
        </w:rPr>
        <w:t>✓</w:t>
      </w:r>
      <w:r w:rsidR="006B227C">
        <w:t xml:space="preserve"> 1Pe1.5</w:t>
      </w:r>
      <w:r>
        <w:rPr>
          <w:lang w:val="en-US"/>
        </w:rPr>
        <w:t>. 2 P +*</w:t>
      </w:r>
      <w:r w:rsidR="006B227C">
        <w:t xml:space="preserve"> 2Pe1.10</w:t>
      </w:r>
      <w:r>
        <w:rPr>
          <w:lang w:val="en-US"/>
        </w:rPr>
        <w:t>. Ju *</w:t>
      </w:r>
      <w:r w:rsidR="006B227C">
        <w:t xml:space="preserve"> Jud21</w:t>
      </w:r>
      <w:r>
        <w:rPr>
          <w:lang w:val="en-US"/>
        </w:rPr>
        <w:t>, *</w:t>
      </w:r>
      <w:r w:rsidR="006B227C">
        <w:t xml:space="preserve"> Jud24</w:t>
      </w:r>
      <w:r>
        <w:rPr>
          <w:lang w:val="en-US"/>
        </w:rPr>
        <w:t xml:space="preserve">. Re </w:t>
      </w:r>
      <w:r w:rsidR="006B227C">
        <w:t xml:space="preserve"> Re2.13</w:t>
      </w:r>
      <w:r>
        <w:rPr>
          <w:lang w:val="en-US"/>
        </w:rPr>
        <w:t xml:space="preserve">. </w:t>
      </w:r>
      <w:r w:rsidR="006B227C">
        <w:t xml:space="preserve"> Re3.8-10</w:t>
      </w:r>
      <w:r>
        <w:rPr>
          <w:lang w:val="en-US"/>
        </w:rPr>
        <w:t xml:space="preserve">. </w:t>
      </w:r>
      <w:r>
        <w:rPr>
          <w:b/>
          <w:lang w:val="en-US"/>
        </w:rPr>
        <w:t>himself</w:t>
      </w:r>
      <w:r>
        <w:rPr>
          <w:lang w:val="en-US"/>
        </w:rPr>
        <w:t xml:space="preserve">. 1 Ti </w:t>
      </w:r>
      <w:r w:rsidR="006B227C">
        <w:t xml:space="preserve"> 1Ti5.22</w:t>
      </w:r>
      <w:r>
        <w:rPr>
          <w:lang w:val="en-US"/>
        </w:rPr>
        <w:t xml:space="preserve">. Ja </w:t>
      </w:r>
      <w:r w:rsidR="006B227C">
        <w:t xml:space="preserve"> Jas1.27</w:t>
      </w:r>
      <w:r>
        <w:rPr>
          <w:lang w:val="en-US"/>
        </w:rPr>
        <w:t xml:space="preserve">. </w:t>
      </w:r>
      <w:r>
        <w:rPr>
          <w:b/>
          <w:lang w:val="en-US"/>
        </w:rPr>
        <w:t>wicked one</w:t>
      </w:r>
      <w:r>
        <w:rPr>
          <w:lang w:val="en-US"/>
        </w:rPr>
        <w:t xml:space="preserve">. 1 J </w:t>
      </w:r>
      <w:r w:rsidR="006B227C">
        <w:t xml:space="preserve"> 1Jn2.13</w:t>
      </w:r>
      <w:r>
        <w:rPr>
          <w:lang w:val="en-US"/>
        </w:rPr>
        <w:t xml:space="preserve">, </w:t>
      </w:r>
      <w:r w:rsidR="006B227C">
        <w:t xml:space="preserve"> 1Jn2.14</w:t>
      </w:r>
      <w:r>
        <w:rPr>
          <w:lang w:val="en-US"/>
        </w:rPr>
        <w:t xml:space="preserve">. </w:t>
      </w:r>
      <w:r w:rsidR="006B227C">
        <w:t xml:space="preserve"> 1Jn3.12</w:t>
      </w:r>
      <w:r>
        <w:rPr>
          <w:lang w:val="en-US"/>
        </w:rPr>
        <w:t>. Mt +*</w:t>
      </w:r>
      <w:r w:rsidR="006B227C">
        <w:t xml:space="preserve"> Mt13.19</w:t>
      </w:r>
      <w:r>
        <w:rPr>
          <w:lang w:val="en-US"/>
        </w:rPr>
        <w:t>. Ro *</w:t>
      </w:r>
      <w:r w:rsidR="006B227C">
        <w:t xml:space="preserve"> Ro16.20</w:t>
      </w:r>
      <w:r>
        <w:rPr>
          <w:lang w:val="en-US"/>
        </w:rPr>
        <w:t xml:space="preserve">. </w:t>
      </w:r>
      <w:r>
        <w:rPr>
          <w:b/>
          <w:lang w:val="en-US"/>
        </w:rPr>
        <w:t>toucheth him not</w:t>
      </w:r>
      <w:r>
        <w:rPr>
          <w:lang w:val="en-US"/>
        </w:rPr>
        <w:t xml:space="preserve">. </w:t>
      </w:r>
      <w:r w:rsidR="006B227C">
        <w:t xml:space="preserve">  f108:108B</w:t>
      </w:r>
      <w:r>
        <w:rPr>
          <w:lang w:val="en-US"/>
        </w:rPr>
        <w:t>, Ge +</w:t>
      </w:r>
      <w:r w:rsidR="006B227C">
        <w:t xml:space="preserve"> Ge26.29</w:t>
      </w:r>
      <w:r>
        <w:rPr>
          <w:lang w:val="en-US"/>
        </w:rPr>
        <w:t xml:space="preserve">. Jb </w:t>
      </w:r>
      <w:r w:rsidR="006B227C">
        <w:t xml:space="preserve"> Job1.12</w:t>
      </w:r>
      <w:r>
        <w:rPr>
          <w:lang w:val="en-US"/>
        </w:rPr>
        <w:t>. Lk *</w:t>
      </w:r>
      <w:r w:rsidR="006B227C">
        <w:t xml:space="preserve"> Lk22.31</w:t>
      </w:r>
      <w:r>
        <w:rPr>
          <w:lang w:val="en-US"/>
        </w:rPr>
        <w:t xml:space="preserve">, </w:t>
      </w:r>
      <w:r w:rsidR="006B227C">
        <w:t xml:space="preserve"> Lk22.32</w:t>
      </w:r>
      <w:r>
        <w:rPr>
          <w:lang w:val="en-US"/>
        </w:rPr>
        <w:t xml:space="preserve">. Ep </w:t>
      </w:r>
      <w:r w:rsidR="006B227C">
        <w:t xml:space="preserve"> Eph6.11</w:t>
      </w:r>
      <w:r>
        <w:rPr>
          <w:lang w:val="en-US"/>
        </w:rPr>
        <w:t xml:space="preserve">. Ja </w:t>
      </w:r>
      <w:r w:rsidR="006B227C">
        <w:t xml:space="preserve"> Jas4.7</w:t>
      </w:r>
      <w:r>
        <w:rPr>
          <w:lang w:val="en-US"/>
        </w:rPr>
        <w:t xml:space="preserve">. </w:t>
      </w:r>
    </w:p>
    <w:p w:rsidR="003E23E9" w:rsidRDefault="003E23E9" w:rsidP="00710603">
      <w:pPr>
        <w:ind w:firstLine="360"/>
        <w:jc w:val="both"/>
      </w:pPr>
      <w:r>
        <w:rPr>
          <w:lang w:val="en-US"/>
        </w:rPr>
        <w:t xml:space="preserve">19. </w:t>
      </w:r>
      <w:r>
        <w:rPr>
          <w:b/>
          <w:lang w:val="en-US"/>
        </w:rPr>
        <w:t>we know</w:t>
      </w:r>
      <w:r>
        <w:rPr>
          <w:lang w:val="en-US"/>
        </w:rPr>
        <w:t xml:space="preserve">. ver. </w:t>
      </w:r>
      <w:r w:rsidR="006B227C">
        <w:t xml:space="preserve"> 1Jn5.10</w:t>
      </w:r>
      <w:r>
        <w:rPr>
          <w:lang w:val="en-US"/>
        </w:rPr>
        <w:t xml:space="preserve">, </w:t>
      </w:r>
      <w:r w:rsidR="006B227C">
        <w:t xml:space="preserve"> 1Jn5.13</w:t>
      </w:r>
      <w:r>
        <w:rPr>
          <w:lang w:val="en-US"/>
        </w:rPr>
        <w:t xml:space="preserve">, </w:t>
      </w:r>
      <w:r w:rsidR="006B227C">
        <w:t xml:space="preserve"> 1Jn5.20</w:t>
      </w:r>
      <w:r>
        <w:rPr>
          <w:lang w:val="en-US"/>
        </w:rPr>
        <w:t xml:space="preserve">. 1 J </w:t>
      </w:r>
      <w:r w:rsidR="006B227C">
        <w:t xml:space="preserve"> 1Jn3.14</w:t>
      </w:r>
      <w:r>
        <w:rPr>
          <w:lang w:val="en-US"/>
        </w:rPr>
        <w:t xml:space="preserve">, </w:t>
      </w:r>
      <w:r w:rsidR="006B227C">
        <w:t xml:space="preserve"> 1Jn3.24</w:t>
      </w:r>
      <w:r>
        <w:rPr>
          <w:lang w:val="en-US"/>
        </w:rPr>
        <w:t xml:space="preserve">. </w:t>
      </w:r>
      <w:r w:rsidR="006B227C">
        <w:t xml:space="preserve"> 1Jn4.4-6</w:t>
      </w:r>
      <w:r>
        <w:rPr>
          <w:lang w:val="en-US"/>
        </w:rPr>
        <w:t xml:space="preserve">. Ro </w:t>
      </w:r>
      <w:r w:rsidR="006B227C">
        <w:t xml:space="preserve"> Ro8.16</w:t>
      </w:r>
      <w:r>
        <w:rPr>
          <w:lang w:val="en-US"/>
        </w:rPr>
        <w:t xml:space="preserve">. 2 Co </w:t>
      </w:r>
      <w:r w:rsidR="006B227C">
        <w:t xml:space="preserve"> 2Co1.12</w:t>
      </w:r>
      <w:r>
        <w:rPr>
          <w:lang w:val="en-US"/>
        </w:rPr>
        <w:t xml:space="preserve">. </w:t>
      </w:r>
      <w:r w:rsidR="006B227C">
        <w:t xml:space="preserve"> 2Co5.1</w:t>
      </w:r>
      <w:r>
        <w:rPr>
          <w:lang w:val="en-US"/>
        </w:rPr>
        <w:t xml:space="preserve">. 2 Ti </w:t>
      </w:r>
      <w:r w:rsidR="006B227C">
        <w:t xml:space="preserve"> 2Ti1.12</w:t>
      </w:r>
      <w:r>
        <w:rPr>
          <w:lang w:val="en-US"/>
        </w:rPr>
        <w:t xml:space="preserve">. </w:t>
      </w:r>
      <w:r>
        <w:rPr>
          <w:b/>
          <w:lang w:val="en-US"/>
        </w:rPr>
        <w:t>of God</w:t>
      </w:r>
      <w:r>
        <w:rPr>
          <w:lang w:val="en-US"/>
        </w:rPr>
        <w:t>. 1 J +*</w:t>
      </w:r>
      <w:r w:rsidR="006B227C">
        <w:t xml:space="preserve"> 1Jn3.10</w:t>
      </w:r>
      <w:r>
        <w:rPr>
          <w:lang w:val="en-US"/>
        </w:rPr>
        <w:t xml:space="preserve">. </w:t>
      </w:r>
      <w:r>
        <w:rPr>
          <w:b/>
          <w:lang w:val="en-US"/>
        </w:rPr>
        <w:t>and the</w:t>
      </w:r>
      <w:r>
        <w:rPr>
          <w:lang w:val="en-US"/>
        </w:rPr>
        <w:t xml:space="preserve">. 1 J </w:t>
      </w:r>
      <w:r w:rsidR="006B227C">
        <w:t xml:space="preserve"> 1Jn4.4</w:t>
      </w:r>
      <w:r>
        <w:rPr>
          <w:lang w:val="en-US"/>
        </w:rPr>
        <w:t xml:space="preserve">, </w:t>
      </w:r>
      <w:r w:rsidR="006B227C">
        <w:t xml:space="preserve"> 1Jn4.5</w:t>
      </w:r>
      <w:r>
        <w:rPr>
          <w:lang w:val="en-US"/>
        </w:rPr>
        <w:t xml:space="preserve">. Lk </w:t>
      </w:r>
      <w:r w:rsidR="006B227C">
        <w:t xml:space="preserve"> Lk4.6</w:t>
      </w:r>
      <w:r>
        <w:rPr>
          <w:lang w:val="en-US"/>
        </w:rPr>
        <w:t>. Jn +</w:t>
      </w:r>
      <w:r w:rsidR="006B227C">
        <w:t xml:space="preserve"> Jn12.31</w:t>
      </w:r>
      <w:r>
        <w:rPr>
          <w:lang w:val="en-US"/>
        </w:rPr>
        <w:t xml:space="preserve">. </w:t>
      </w:r>
      <w:r w:rsidR="006B227C">
        <w:t xml:space="preserve"> Jn15.18</w:t>
      </w:r>
      <w:r>
        <w:rPr>
          <w:lang w:val="en-US"/>
        </w:rPr>
        <w:t xml:space="preserve">, </w:t>
      </w:r>
      <w:r w:rsidR="006B227C">
        <w:t xml:space="preserve"> Jn15.19</w:t>
      </w:r>
      <w:r>
        <w:rPr>
          <w:lang w:val="en-US"/>
        </w:rPr>
        <w:t>. Ro +*</w:t>
      </w:r>
      <w:r w:rsidR="006B227C">
        <w:t xml:space="preserve"> Ro1.28-32</w:t>
      </w:r>
      <w:r>
        <w:rPr>
          <w:lang w:val="en-US"/>
        </w:rPr>
        <w:t xml:space="preserve">. </w:t>
      </w:r>
      <w:r w:rsidR="006B227C">
        <w:t xml:space="preserve"> Ro3.9-18</w:t>
      </w:r>
      <w:r>
        <w:rPr>
          <w:lang w:val="en-US"/>
        </w:rPr>
        <w:t xml:space="preserve">. Ga </w:t>
      </w:r>
      <w:r w:rsidR="006B227C">
        <w:t xml:space="preserve"> Ga1.4</w:t>
      </w:r>
      <w:r>
        <w:rPr>
          <w:lang w:val="en-US"/>
        </w:rPr>
        <w:t xml:space="preserve">. Ti </w:t>
      </w:r>
      <w:r w:rsidR="006B227C">
        <w:t xml:space="preserve"> Tt3.3</w:t>
      </w:r>
      <w:r>
        <w:rPr>
          <w:lang w:val="en-US"/>
        </w:rPr>
        <w:t>. Ja *</w:t>
      </w:r>
      <w:r w:rsidR="006B227C">
        <w:t xml:space="preserve"> Jas4.4</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sidR="006B227C">
        <w:t xml:space="preserve">  f121:121J</w:t>
      </w:r>
      <w:r>
        <w:rPr>
          <w:lang w:val="en-US"/>
        </w:rPr>
        <w:t>, Jn +</w:t>
      </w:r>
      <w:r w:rsidR="006B227C">
        <w:t xml:space="preserve"> Jn3.16</w:t>
      </w:r>
      <w:r>
        <w:rPr>
          <w:lang w:val="en-US"/>
        </w:rPr>
        <w:t xml:space="preserve">. </w:t>
      </w:r>
      <w:r>
        <w:rPr>
          <w:b/>
          <w:lang w:val="en-US"/>
        </w:rPr>
        <w:t>in wickedness</w:t>
      </w:r>
      <w:r>
        <w:rPr>
          <w:lang w:val="en-US"/>
        </w:rPr>
        <w:t xml:space="preserve">. ver. </w:t>
      </w:r>
      <w:r w:rsidR="006B227C">
        <w:t xml:space="preserve"> 1Jn5.18</w:t>
      </w:r>
      <w:r>
        <w:rPr>
          <w:lang w:val="en-US"/>
        </w:rPr>
        <w:t>. Jn *</w:t>
      </w:r>
      <w:r w:rsidR="006B227C">
        <w:t xml:space="preserve"> Jn8.44</w:t>
      </w:r>
      <w:r>
        <w:rPr>
          <w:lang w:val="en-US"/>
        </w:rPr>
        <w:t xml:space="preserve">. </w:t>
      </w:r>
      <w:r w:rsidR="006B227C">
        <w:t xml:space="preserve"> Jn12.31</w:t>
      </w:r>
      <w:r>
        <w:rPr>
          <w:lang w:val="en-US"/>
        </w:rPr>
        <w:t>. +*</w:t>
      </w:r>
      <w:r w:rsidR="006B227C">
        <w:t xml:space="preserve"> Jn14.30</w:t>
      </w:r>
      <w:r>
        <w:rPr>
          <w:lang w:val="en-US"/>
        </w:rPr>
        <w:t xml:space="preserve">. </w:t>
      </w:r>
      <w:r w:rsidR="006B227C">
        <w:t xml:space="preserve"> Jn16.11</w:t>
      </w:r>
      <w:r>
        <w:rPr>
          <w:lang w:val="en-US"/>
        </w:rPr>
        <w:t>. 2 Co *</w:t>
      </w:r>
      <w:r w:rsidR="006B227C">
        <w:t xml:space="preserve"> 2Co4.4</w:t>
      </w:r>
      <w:r>
        <w:rPr>
          <w:lang w:val="en-US"/>
        </w:rPr>
        <w:t>. Ep *</w:t>
      </w:r>
      <w:r w:rsidR="006B227C">
        <w:t xml:space="preserve"> Eph2.2</w:t>
      </w:r>
      <w:r>
        <w:rPr>
          <w:lang w:val="en-US"/>
        </w:rPr>
        <w:t>. 2 Ti *</w:t>
      </w:r>
      <w:r w:rsidR="006B227C">
        <w:t xml:space="preserve"> 2Ti2.25</w:t>
      </w:r>
      <w:r>
        <w:rPr>
          <w:lang w:val="en-US"/>
        </w:rPr>
        <w:t xml:space="preserve">, </w:t>
      </w:r>
      <w:r w:rsidR="006B227C">
        <w:t xml:space="preserve"> 2Ti2.26</w:t>
      </w:r>
      <w:r>
        <w:rPr>
          <w:lang w:val="en-US"/>
        </w:rPr>
        <w:t>. Re *</w:t>
      </w:r>
      <w:r w:rsidR="006B227C">
        <w:t xml:space="preserve"> Re12.9</w:t>
      </w:r>
      <w:r>
        <w:rPr>
          <w:lang w:val="en-US"/>
        </w:rPr>
        <w:t>. *</w:t>
      </w:r>
      <w:r w:rsidR="006B227C">
        <w:t xml:space="preserve"> Re13.7</w:t>
      </w:r>
      <w:r>
        <w:rPr>
          <w:lang w:val="en-US"/>
        </w:rPr>
        <w:t xml:space="preserve">, </w:t>
      </w:r>
      <w:r w:rsidR="006B227C">
        <w:t xml:space="preserve"> Re13.8</w:t>
      </w:r>
      <w:r>
        <w:rPr>
          <w:lang w:val="en-US"/>
        </w:rPr>
        <w:t xml:space="preserve">. </w:t>
      </w:r>
      <w:r w:rsidR="006B227C">
        <w:t xml:space="preserve"> Re20.3</w:t>
      </w:r>
      <w:r>
        <w:rPr>
          <w:lang w:val="en-US"/>
        </w:rPr>
        <w:t xml:space="preserve">, </w:t>
      </w:r>
      <w:r w:rsidR="006B227C">
        <w:t xml:space="preserve"> Re20.7</w:t>
      </w:r>
      <w:r>
        <w:rPr>
          <w:lang w:val="en-US"/>
        </w:rPr>
        <w:t xml:space="preserve">, </w:t>
      </w:r>
      <w:r w:rsidR="006B227C">
        <w:t xml:space="preserve"> Re20.8</w:t>
      </w:r>
      <w:r>
        <w:rPr>
          <w:lang w:val="en-US"/>
        </w:rPr>
        <w:t xml:space="preserve">. </w:t>
      </w:r>
    </w:p>
    <w:p w:rsidR="003E23E9" w:rsidRDefault="003E23E9" w:rsidP="00710603">
      <w:pPr>
        <w:ind w:firstLine="360"/>
        <w:jc w:val="both"/>
      </w:pPr>
      <w:r>
        <w:rPr>
          <w:lang w:val="en-US"/>
        </w:rPr>
        <w:t xml:space="preserve">20. </w:t>
      </w:r>
      <w:r>
        <w:rPr>
          <w:b/>
          <w:lang w:val="en-US"/>
        </w:rPr>
        <w:t>we know</w:t>
      </w:r>
      <w:r>
        <w:rPr>
          <w:lang w:val="en-US"/>
        </w:rPr>
        <w:t xml:space="preserve">. ver. </w:t>
      </w:r>
      <w:r w:rsidR="006B227C">
        <w:t xml:space="preserve"> 1Jn5.1</w:t>
      </w:r>
      <w:r>
        <w:rPr>
          <w:lang w:val="en-US"/>
        </w:rPr>
        <w:t xml:space="preserve">. Re </w:t>
      </w:r>
      <w:r w:rsidR="006B227C">
        <w:t xml:space="preserve"> Re4.2</w:t>
      </w:r>
      <w:r>
        <w:rPr>
          <w:lang w:val="en-US"/>
        </w:rPr>
        <w:t xml:space="preserve">, 14. </w:t>
      </w:r>
      <w:r>
        <w:rPr>
          <w:b/>
          <w:lang w:val="en-US"/>
        </w:rPr>
        <w:t>the Son of God</w:t>
      </w:r>
      <w:r>
        <w:rPr>
          <w:lang w:val="en-US"/>
        </w:rPr>
        <w:t xml:space="preserve">. ver. </w:t>
      </w:r>
      <w:r w:rsidR="006B227C">
        <w:t xml:space="preserve"> 1Jn5.10</w:t>
      </w:r>
      <w:r>
        <w:rPr>
          <w:lang w:val="en-US"/>
        </w:rPr>
        <w:t xml:space="preserve">, </w:t>
      </w:r>
      <w:r w:rsidR="006B227C">
        <w:t xml:space="preserve"> 1Jn5.12</w:t>
      </w:r>
      <w:r>
        <w:rPr>
          <w:lang w:val="en-US"/>
        </w:rPr>
        <w:t xml:space="preserve">, </w:t>
      </w:r>
      <w:r w:rsidR="006B227C">
        <w:t xml:space="preserve"> 1Jn5.13</w:t>
      </w:r>
      <w:r>
        <w:rPr>
          <w:lang w:val="en-US"/>
        </w:rPr>
        <w:t>. Jn +</w:t>
      </w:r>
      <w:r w:rsidR="006B227C">
        <w:t xml:space="preserve"> Jn5.25</w:t>
      </w:r>
      <w:r>
        <w:rPr>
          <w:lang w:val="en-US"/>
        </w:rPr>
        <w:t xml:space="preserve">. </w:t>
      </w:r>
      <w:r>
        <w:rPr>
          <w:b/>
          <w:lang w:val="en-US"/>
        </w:rPr>
        <w:t>is come</w:t>
      </w:r>
      <w:r>
        <w:rPr>
          <w:lang w:val="en-US"/>
        </w:rPr>
        <w:t xml:space="preserve">. Jn </w:t>
      </w:r>
      <w:r w:rsidR="006B227C">
        <w:t xml:space="preserve"> Jn8.42</w:t>
      </w:r>
      <w:r>
        <w:rPr>
          <w:lang w:val="en-US"/>
        </w:rPr>
        <w:t xml:space="preserve">. He </w:t>
      </w:r>
      <w:r w:rsidR="006B227C">
        <w:t xml:space="preserve"> Heb10.7</w:t>
      </w:r>
      <w:r>
        <w:rPr>
          <w:lang w:val="en-US"/>
        </w:rPr>
        <w:t xml:space="preserve">, </w:t>
      </w:r>
      <w:r w:rsidR="006B227C">
        <w:t xml:space="preserve"> Heb10.9</w:t>
      </w:r>
      <w:r>
        <w:rPr>
          <w:lang w:val="en-US"/>
        </w:rPr>
        <w:t xml:space="preserve">. </w:t>
      </w:r>
      <w:r>
        <w:rPr>
          <w:b/>
          <w:lang w:val="en-US"/>
        </w:rPr>
        <w:t>and hath given</w:t>
      </w:r>
      <w:r>
        <w:rPr>
          <w:lang w:val="en-US"/>
        </w:rPr>
        <w:t xml:space="preserve">. Mt </w:t>
      </w:r>
      <w:r w:rsidR="006B227C">
        <w:t xml:space="preserve"> Mt13.11</w:t>
      </w:r>
      <w:r>
        <w:rPr>
          <w:lang w:val="en-US"/>
        </w:rPr>
        <w:t xml:space="preserve">. Lk </w:t>
      </w:r>
      <w:r w:rsidR="006B227C">
        <w:t xml:space="preserve"> Lk21.15</w:t>
      </w:r>
      <w:r>
        <w:rPr>
          <w:lang w:val="en-US"/>
        </w:rPr>
        <w:t>. +*</w:t>
      </w:r>
      <w:r w:rsidR="006B227C">
        <w:t xml:space="preserve"> Lk24.45</w:t>
      </w:r>
      <w:r>
        <w:rPr>
          <w:lang w:val="en-US"/>
        </w:rPr>
        <w:t>. Jn *</w:t>
      </w:r>
      <w:r w:rsidR="006B227C">
        <w:t xml:space="preserve"> Jn17.3</w:t>
      </w:r>
      <w:r>
        <w:rPr>
          <w:lang w:val="en-US"/>
        </w:rPr>
        <w:t xml:space="preserve">, </w:t>
      </w:r>
      <w:r w:rsidR="006B227C">
        <w:t xml:space="preserve"> Jn17.14</w:t>
      </w:r>
      <w:r>
        <w:rPr>
          <w:lang w:val="en-US"/>
        </w:rPr>
        <w:t xml:space="preserve">, </w:t>
      </w:r>
      <w:r w:rsidR="006B227C">
        <w:t xml:space="preserve"> Jn17.25</w:t>
      </w:r>
      <w:r>
        <w:rPr>
          <w:lang w:val="en-US"/>
        </w:rPr>
        <w:t>. 1 Co +*</w:t>
      </w:r>
      <w:r w:rsidR="006B227C">
        <w:t xml:space="preserve"> 1Co1.30</w:t>
      </w:r>
      <w:r>
        <w:rPr>
          <w:lang w:val="en-US"/>
        </w:rPr>
        <w:t>. 2 Co *</w:t>
      </w:r>
      <w:r w:rsidR="006B227C">
        <w:t xml:space="preserve"> 2Co4.6</w:t>
      </w:r>
      <w:r>
        <w:rPr>
          <w:lang w:val="en-US"/>
        </w:rPr>
        <w:t xml:space="preserve">. Ep </w:t>
      </w:r>
      <w:r w:rsidR="006B227C">
        <w:t xml:space="preserve"> Eph1.17-19</w:t>
      </w:r>
      <w:r>
        <w:rPr>
          <w:lang w:val="en-US"/>
        </w:rPr>
        <w:t xml:space="preserve">. </w:t>
      </w:r>
      <w:r w:rsidR="006B227C">
        <w:t xml:space="preserve"> Eph3.18</w:t>
      </w:r>
      <w:r>
        <w:rPr>
          <w:lang w:val="en-US"/>
        </w:rPr>
        <w:t xml:space="preserve">, </w:t>
      </w:r>
      <w:r w:rsidR="006B227C">
        <w:t xml:space="preserve"> Eph3.19</w:t>
      </w:r>
      <w:r>
        <w:rPr>
          <w:lang w:val="en-US"/>
        </w:rPr>
        <w:t>. Col *</w:t>
      </w:r>
      <w:r w:rsidR="006B227C">
        <w:t xml:space="preserve"> Col2.2</w:t>
      </w:r>
      <w:r>
        <w:rPr>
          <w:lang w:val="en-US"/>
        </w:rPr>
        <w:t xml:space="preserve">, </w:t>
      </w:r>
      <w:r w:rsidR="006B227C">
        <w:t xml:space="preserve"> Col2.3</w:t>
      </w:r>
      <w:r>
        <w:rPr>
          <w:lang w:val="en-US"/>
        </w:rPr>
        <w:t xml:space="preserve">. </w:t>
      </w:r>
      <w:r>
        <w:rPr>
          <w:b/>
          <w:lang w:val="en-US"/>
        </w:rPr>
        <w:t>an understanding</w:t>
      </w:r>
      <w:r>
        <w:rPr>
          <w:lang w:val="en-US"/>
        </w:rPr>
        <w:t>. 1 J +*</w:t>
      </w:r>
      <w:r w:rsidR="006B227C">
        <w:t xml:space="preserve"> 1Jn2.27</w:t>
      </w:r>
      <w:r>
        <w:rPr>
          <w:lang w:val="en-US"/>
        </w:rPr>
        <w:t>. Ps +*</w:t>
      </w:r>
      <w:r w:rsidR="006B227C">
        <w:t xml:space="preserve"> Ps32.8</w:t>
      </w:r>
      <w:r>
        <w:rPr>
          <w:lang w:val="en-US"/>
        </w:rPr>
        <w:t>. Pr +*</w:t>
      </w:r>
      <w:r w:rsidR="006B227C">
        <w:t xml:space="preserve"> </w:t>
      </w:r>
      <w:r w:rsidR="006B227C">
        <w:lastRenderedPageBreak/>
        <w:t>Pr8.9</w:t>
      </w:r>
      <w:r>
        <w:rPr>
          <w:lang w:val="en-US"/>
        </w:rPr>
        <w:t xml:space="preserve">. Jn </w:t>
      </w:r>
      <w:r w:rsidR="006B227C">
        <w:t xml:space="preserve"> Jn16.13</w:t>
      </w:r>
      <w:r>
        <w:rPr>
          <w:lang w:val="en-US"/>
        </w:rPr>
        <w:t>. Ja +*</w:t>
      </w:r>
      <w:r w:rsidR="006B227C">
        <w:t xml:space="preserve"> Jas1.5</w:t>
      </w:r>
      <w:r>
        <w:rPr>
          <w:lang w:val="en-US"/>
        </w:rPr>
        <w:t xml:space="preserve">. </w:t>
      </w:r>
      <w:r>
        <w:rPr>
          <w:b/>
          <w:lang w:val="en-US"/>
        </w:rPr>
        <w:t>know him</w:t>
      </w:r>
      <w:r>
        <w:rPr>
          <w:lang w:val="en-US"/>
        </w:rPr>
        <w:t>. 1 J +</w:t>
      </w:r>
      <w:r w:rsidR="006B227C">
        <w:t xml:space="preserve"> 1Jn4.6</w:t>
      </w:r>
      <w:r>
        <w:rPr>
          <w:lang w:val="en-US"/>
        </w:rPr>
        <w:t xml:space="preserve">. </w:t>
      </w:r>
      <w:r>
        <w:rPr>
          <w:b/>
          <w:lang w:val="en-US"/>
        </w:rPr>
        <w:t>that is true</w:t>
      </w:r>
      <w:r>
        <w:rPr>
          <w:lang w:val="en-US"/>
        </w:rPr>
        <w:t xml:space="preserve">. Jn </w:t>
      </w:r>
      <w:r>
        <w:rPr>
          <w:rFonts w:ascii="Segoe UI Symbol" w:hAnsi="Segoe UI Symbol" w:cs="Segoe UI Symbol"/>
          <w:lang w:val="en-US"/>
        </w:rPr>
        <w:t>✓</w:t>
      </w:r>
      <w:r w:rsidR="006B227C">
        <w:t xml:space="preserve"> Jn14.6</w:t>
      </w:r>
      <w:r>
        <w:rPr>
          <w:lang w:val="en-US"/>
        </w:rPr>
        <w:t>. +*</w:t>
      </w:r>
      <w:r w:rsidR="006B227C">
        <w:t xml:space="preserve"> Jn17.3</w:t>
      </w:r>
      <w:r>
        <w:rPr>
          <w:lang w:val="en-US"/>
        </w:rPr>
        <w:t>. Re 3:+</w:t>
      </w:r>
      <w:r w:rsidR="006B227C">
        <w:t xml:space="preserve"> Re3.7</w:t>
      </w:r>
      <w:r>
        <w:rPr>
          <w:lang w:val="en-US"/>
        </w:rPr>
        <w:t xml:space="preserve">, </w:t>
      </w:r>
      <w:r w:rsidR="006B227C">
        <w:t xml:space="preserve"> Re3.14</w:t>
      </w:r>
      <w:r>
        <w:rPr>
          <w:lang w:val="en-US"/>
        </w:rPr>
        <w:t xml:space="preserve">. </w:t>
      </w:r>
      <w:r w:rsidR="006B227C">
        <w:t xml:space="preserve"> Re6.10</w:t>
      </w:r>
      <w:r>
        <w:rPr>
          <w:lang w:val="en-US"/>
        </w:rPr>
        <w:t>. *</w:t>
      </w:r>
      <w:r w:rsidR="006B227C">
        <w:t xml:space="preserve"> Re15.3</w:t>
      </w:r>
      <w:r>
        <w:rPr>
          <w:lang w:val="en-US"/>
        </w:rPr>
        <w:t xml:space="preserve">. </w:t>
      </w:r>
      <w:r w:rsidR="006B227C">
        <w:t xml:space="preserve"> Re19.11</w:t>
      </w:r>
      <w:r>
        <w:rPr>
          <w:lang w:val="en-US"/>
        </w:rPr>
        <w:t xml:space="preserve">. </w:t>
      </w:r>
      <w:r>
        <w:rPr>
          <w:b/>
          <w:lang w:val="en-US"/>
        </w:rPr>
        <w:t>and we</w:t>
      </w:r>
      <w:r>
        <w:rPr>
          <w:lang w:val="en-US"/>
        </w:rPr>
        <w:t xml:space="preserve">. 1 J </w:t>
      </w:r>
      <w:r w:rsidR="006B227C">
        <w:t xml:space="preserve"> 1Jn2.6</w:t>
      </w:r>
      <w:r>
        <w:rPr>
          <w:lang w:val="en-US"/>
        </w:rPr>
        <w:t xml:space="preserve">, </w:t>
      </w:r>
      <w:r w:rsidR="006B227C">
        <w:t xml:space="preserve"> 1Jn2.24</w:t>
      </w:r>
      <w:r>
        <w:rPr>
          <w:lang w:val="en-US"/>
        </w:rPr>
        <w:t xml:space="preserve">. </w:t>
      </w:r>
      <w:r w:rsidR="006B227C">
        <w:t xml:space="preserve"> 1Jn4.16</w:t>
      </w:r>
      <w:r>
        <w:rPr>
          <w:lang w:val="en-US"/>
        </w:rPr>
        <w:t xml:space="preserve">. Jn </w:t>
      </w:r>
      <w:r w:rsidR="006B227C">
        <w:t xml:space="preserve"> Jn10.30</w:t>
      </w:r>
      <w:r>
        <w:rPr>
          <w:lang w:val="en-US"/>
        </w:rPr>
        <w:t xml:space="preserve">. </w:t>
      </w:r>
      <w:r w:rsidR="006B227C">
        <w:t xml:space="preserve"> Jn14.20</w:t>
      </w:r>
      <w:r>
        <w:rPr>
          <w:lang w:val="en-US"/>
        </w:rPr>
        <w:t xml:space="preserve">, </w:t>
      </w:r>
      <w:r w:rsidR="006B227C">
        <w:t xml:space="preserve"> Jn14.23</w:t>
      </w:r>
      <w:r>
        <w:rPr>
          <w:lang w:val="en-US"/>
        </w:rPr>
        <w:t xml:space="preserve">. </w:t>
      </w:r>
      <w:r w:rsidR="006B227C">
        <w:t xml:space="preserve"> Jn15.4</w:t>
      </w:r>
      <w:r>
        <w:rPr>
          <w:lang w:val="en-US"/>
        </w:rPr>
        <w:t xml:space="preserve">. </w:t>
      </w:r>
      <w:r w:rsidR="006B227C">
        <w:t xml:space="preserve"> Jn17.20-23</w:t>
      </w:r>
      <w:r>
        <w:rPr>
          <w:lang w:val="en-US"/>
        </w:rPr>
        <w:t xml:space="preserve">. 2 Co </w:t>
      </w:r>
      <w:r>
        <w:rPr>
          <w:rFonts w:ascii="Segoe UI Symbol" w:hAnsi="Segoe UI Symbol" w:cs="Segoe UI Symbol"/>
          <w:lang w:val="en-US"/>
        </w:rPr>
        <w:t>✓</w:t>
      </w:r>
      <w:r w:rsidR="006B227C">
        <w:t xml:space="preserve"> 2Co5.17</w:t>
      </w:r>
      <w:r>
        <w:rPr>
          <w:lang w:val="en-US"/>
        </w:rPr>
        <w:t xml:space="preserve">. Ph </w:t>
      </w:r>
      <w:r w:rsidR="006B227C">
        <w:t xml:space="preserve"> Php3.9</w:t>
      </w:r>
      <w:r>
        <w:rPr>
          <w:lang w:val="en-US"/>
        </w:rPr>
        <w:t xml:space="preserve">. </w:t>
      </w:r>
      <w:r>
        <w:rPr>
          <w:b/>
          <w:lang w:val="en-US"/>
        </w:rPr>
        <w:t>This is</w:t>
      </w:r>
      <w:r>
        <w:rPr>
          <w:lang w:val="en-US"/>
        </w:rPr>
        <w:t xml:space="preserve">. ver. </w:t>
      </w:r>
      <w:r w:rsidR="006B227C">
        <w:t xml:space="preserve"> 1Jn5.11-13</w:t>
      </w:r>
      <w:r>
        <w:rPr>
          <w:lang w:val="en-US"/>
        </w:rPr>
        <w:t xml:space="preserve">. 1 J </w:t>
      </w:r>
      <w:r w:rsidR="006B227C">
        <w:t xml:space="preserve"> 1Jn1.1-3</w:t>
      </w:r>
      <w:r>
        <w:rPr>
          <w:lang w:val="en-US"/>
        </w:rPr>
        <w:t xml:space="preserve">. </w:t>
      </w:r>
      <w:r w:rsidR="006B227C">
        <w:t xml:space="preserve"> 1Jn2.22</w:t>
      </w:r>
      <w:r>
        <w:rPr>
          <w:lang w:val="en-US"/>
        </w:rPr>
        <w:t xml:space="preserve">. Jn </w:t>
      </w:r>
      <w:r w:rsidR="006B227C">
        <w:t xml:space="preserve"> Jn6.50</w:t>
      </w:r>
      <w:r>
        <w:rPr>
          <w:lang w:val="en-US"/>
        </w:rPr>
        <w:t xml:space="preserve">. Ac </w:t>
      </w:r>
      <w:r w:rsidR="006B227C">
        <w:t xml:space="preserve"> Ac1.22</w:t>
      </w:r>
      <w:r>
        <w:rPr>
          <w:lang w:val="en-US"/>
        </w:rPr>
        <w:t xml:space="preserve">. 2 J </w:t>
      </w:r>
      <w:r w:rsidR="006B227C">
        <w:t xml:space="preserve"> 2Jn7</w:t>
      </w:r>
      <w:r>
        <w:rPr>
          <w:lang w:val="en-US"/>
        </w:rPr>
        <w:t xml:space="preserve">. </w:t>
      </w:r>
      <w:r>
        <w:rPr>
          <w:b/>
          <w:lang w:val="en-US"/>
        </w:rPr>
        <w:t>the true God</w:t>
      </w:r>
      <w:r>
        <w:rPr>
          <w:lang w:val="en-US"/>
        </w:rPr>
        <w:t xml:space="preserve">. </w:t>
      </w:r>
      <w:r w:rsidR="006B227C">
        <w:t xml:space="preserve">  f79</w:t>
      </w:r>
      <w:r>
        <w:rPr>
          <w:lang w:val="en-US"/>
        </w:rPr>
        <w:t>, Ge +</w:t>
      </w:r>
      <w:r w:rsidR="006B227C">
        <w:t xml:space="preserve"> Ge21.16</w:t>
      </w:r>
      <w:r>
        <w:rPr>
          <w:lang w:val="en-US"/>
        </w:rPr>
        <w:t>. Is +*</w:t>
      </w:r>
      <w:r w:rsidR="006B227C">
        <w:t xml:space="preserve"> Is9.6</w:t>
      </w:r>
      <w:r>
        <w:rPr>
          <w:lang w:val="en-US"/>
        </w:rPr>
        <w:t>. *</w:t>
      </w:r>
      <w:r w:rsidR="006B227C">
        <w:t xml:space="preserve"> Is44.6</w:t>
      </w:r>
      <w:r>
        <w:rPr>
          <w:lang w:val="en-US"/>
        </w:rPr>
        <w:t xml:space="preserve">. </w:t>
      </w:r>
      <w:r w:rsidR="006B227C">
        <w:t xml:space="preserve"> Is45.14</w:t>
      </w:r>
      <w:r>
        <w:rPr>
          <w:lang w:val="en-US"/>
        </w:rPr>
        <w:t xml:space="preserve">, </w:t>
      </w:r>
      <w:r w:rsidR="006B227C">
        <w:t xml:space="preserve"> Is45.15</w:t>
      </w:r>
      <w:r>
        <w:rPr>
          <w:lang w:val="en-US"/>
        </w:rPr>
        <w:t xml:space="preserve">, </w:t>
      </w:r>
      <w:r w:rsidR="006B227C">
        <w:t xml:space="preserve"> Is45.21-25</w:t>
      </w:r>
      <w:r>
        <w:rPr>
          <w:lang w:val="en-US"/>
        </w:rPr>
        <w:t xml:space="preserve">. </w:t>
      </w:r>
      <w:r w:rsidR="006B227C">
        <w:t xml:space="preserve"> Is54.5</w:t>
      </w:r>
      <w:r>
        <w:rPr>
          <w:lang w:val="en-US"/>
        </w:rPr>
        <w:t xml:space="preserve">. Je </w:t>
      </w:r>
      <w:r w:rsidR="006B227C">
        <w:t xml:space="preserve"> Je10.10</w:t>
      </w:r>
      <w:r>
        <w:rPr>
          <w:lang w:val="en-US"/>
        </w:rPr>
        <w:t>. +*</w:t>
      </w:r>
      <w:r w:rsidR="006B227C">
        <w:t xml:space="preserve"> Je23.5</w:t>
      </w:r>
      <w:r>
        <w:rPr>
          <w:lang w:val="en-US"/>
        </w:rPr>
        <w:t xml:space="preserve">, </w:t>
      </w:r>
      <w:r w:rsidR="006B227C">
        <w:t xml:space="preserve"> Je23.6</w:t>
      </w:r>
      <w:r>
        <w:rPr>
          <w:lang w:val="en-US"/>
        </w:rPr>
        <w:t xml:space="preserve">. Jn </w:t>
      </w:r>
      <w:r>
        <w:rPr>
          <w:rFonts w:ascii="Segoe UI Symbol" w:hAnsi="Segoe UI Symbol" w:cs="Segoe UI Symbol"/>
          <w:lang w:val="en-US"/>
        </w:rPr>
        <w:t>✓</w:t>
      </w:r>
      <w:r w:rsidR="006B227C">
        <w:t xml:space="preserve"> Jn1.1-3</w:t>
      </w:r>
      <w:r>
        <w:rPr>
          <w:lang w:val="en-US"/>
        </w:rPr>
        <w:t>. *</w:t>
      </w:r>
      <w:r w:rsidR="006B227C">
        <w:t xml:space="preserve"> Jn14.9</w:t>
      </w:r>
      <w:r>
        <w:rPr>
          <w:lang w:val="en-US"/>
        </w:rPr>
        <w:t>. *</w:t>
      </w:r>
      <w:r w:rsidR="006B227C">
        <w:t xml:space="preserve"> Jn17.3</w:t>
      </w:r>
      <w:r>
        <w:rPr>
          <w:lang w:val="en-US"/>
        </w:rPr>
        <w:t>. +</w:t>
      </w:r>
      <w:r>
        <w:rPr>
          <w:rFonts w:ascii="Segoe UI Symbol" w:hAnsi="Segoe UI Symbol" w:cs="Segoe UI Symbol"/>
          <w:lang w:val="en-US"/>
        </w:rPr>
        <w:t>✓</w:t>
      </w:r>
      <w:r w:rsidR="006B227C">
        <w:t xml:space="preserve">  Jn20.28</w:t>
      </w:r>
      <w:r>
        <w:rPr>
          <w:lang w:val="en-US"/>
        </w:rPr>
        <w:t>n. Ac +</w:t>
      </w:r>
      <w:r>
        <w:rPr>
          <w:rFonts w:ascii="Segoe UI Symbol" w:hAnsi="Segoe UI Symbol" w:cs="Segoe UI Symbol"/>
          <w:lang w:val="en-US"/>
        </w:rPr>
        <w:t>✓</w:t>
      </w:r>
      <w:r w:rsidR="006B227C">
        <w:t xml:space="preserve">  Ac20.28</w:t>
      </w:r>
      <w:r>
        <w:rPr>
          <w:lang w:val="en-US"/>
        </w:rPr>
        <w:t>n. Ro +*</w:t>
      </w:r>
      <w:r w:rsidR="006B227C">
        <w:t xml:space="preserve">  Ro9.5</w:t>
      </w:r>
      <w:r>
        <w:rPr>
          <w:lang w:val="en-US"/>
        </w:rPr>
        <w:t>n. 1 Ti *</w:t>
      </w:r>
      <w:r w:rsidR="006B227C">
        <w:t xml:space="preserve"> 1Ti3.16</w:t>
      </w:r>
      <w:r>
        <w:rPr>
          <w:lang w:val="en-US"/>
        </w:rPr>
        <w:t>. Ti +*</w:t>
      </w:r>
      <w:r w:rsidR="006B227C">
        <w:t xml:space="preserve">  Tt2.13</w:t>
      </w:r>
      <w:r>
        <w:rPr>
          <w:lang w:val="en-US"/>
        </w:rPr>
        <w:t>n. He +*</w:t>
      </w:r>
      <w:r w:rsidR="006B227C">
        <w:t xml:space="preserve"> Heb1.8</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p>
    <w:p w:rsidR="003E23E9" w:rsidRDefault="003E23E9" w:rsidP="00710603">
      <w:pPr>
        <w:ind w:firstLine="360"/>
        <w:jc w:val="both"/>
      </w:pPr>
      <w:r>
        <w:rPr>
          <w:lang w:val="en-US"/>
        </w:rPr>
        <w:t xml:space="preserve">21. </w:t>
      </w:r>
      <w:r>
        <w:rPr>
          <w:b/>
          <w:lang w:val="en-US"/>
        </w:rPr>
        <w:t>Little</w:t>
      </w:r>
      <w:r>
        <w:rPr>
          <w:lang w:val="en-US"/>
        </w:rPr>
        <w:t xml:space="preserve">. See on 1 J </w:t>
      </w:r>
      <w:r w:rsidR="006B227C">
        <w:t xml:space="preserve"> 1Jn2.1</w:t>
      </w:r>
      <w:r>
        <w:rPr>
          <w:lang w:val="en-US"/>
        </w:rPr>
        <w:t xml:space="preserve">. </w:t>
      </w:r>
      <w:r>
        <w:rPr>
          <w:b/>
          <w:lang w:val="en-US"/>
        </w:rPr>
        <w:t>keep</w:t>
      </w:r>
      <w:r>
        <w:rPr>
          <w:lang w:val="en-US"/>
        </w:rPr>
        <w:t>. Ex +*</w:t>
      </w:r>
      <w:r w:rsidR="006B227C">
        <w:t xml:space="preserve"> Ex20.3</w:t>
      </w:r>
      <w:r>
        <w:rPr>
          <w:lang w:val="en-US"/>
        </w:rPr>
        <w:t xml:space="preserve">, </w:t>
      </w:r>
      <w:r w:rsidR="006B227C">
        <w:t xml:space="preserve"> Ex20.4</w:t>
      </w:r>
      <w:r>
        <w:rPr>
          <w:lang w:val="en-US"/>
        </w:rPr>
        <w:t xml:space="preserve">. </w:t>
      </w:r>
      <w:r w:rsidR="006B227C">
        <w:t xml:space="preserve"> Ex22.20</w:t>
      </w:r>
      <w:r>
        <w:rPr>
          <w:lang w:val="en-US"/>
        </w:rPr>
        <w:t xml:space="preserve">. Mt </w:t>
      </w:r>
      <w:r>
        <w:rPr>
          <w:rFonts w:ascii="Segoe UI Symbol" w:hAnsi="Segoe UI Symbol" w:cs="Segoe UI Symbol"/>
          <w:lang w:val="en-US"/>
        </w:rPr>
        <w:t>✓</w:t>
      </w:r>
      <w:r w:rsidR="006B227C">
        <w:t xml:space="preserve"> Mt6.24</w:t>
      </w:r>
      <w:r>
        <w:rPr>
          <w:lang w:val="en-US"/>
        </w:rPr>
        <w:t xml:space="preserve">. Ac </w:t>
      </w:r>
      <w:r w:rsidR="006B227C">
        <w:t xml:space="preserve"> Ac19.27</w:t>
      </w:r>
      <w:r>
        <w:rPr>
          <w:lang w:val="en-US"/>
        </w:rPr>
        <w:t xml:space="preserve">, </w:t>
      </w:r>
      <w:r w:rsidR="006B227C">
        <w:t xml:space="preserve"> Ac19.35</w:t>
      </w:r>
      <w:r>
        <w:rPr>
          <w:lang w:val="en-US"/>
        </w:rPr>
        <w:t>. 1 Co *</w:t>
      </w:r>
      <w:r w:rsidR="006B227C">
        <w:t xml:space="preserve"> 1Co10.7</w:t>
      </w:r>
      <w:r>
        <w:rPr>
          <w:lang w:val="en-US"/>
        </w:rPr>
        <w:t xml:space="preserve">, </w:t>
      </w:r>
      <w:r w:rsidR="006B227C">
        <w:t xml:space="preserve"> 1Co10.14</w:t>
      </w:r>
      <w:r>
        <w:rPr>
          <w:lang w:val="en-US"/>
        </w:rPr>
        <w:t>. 2 Co *</w:t>
      </w:r>
      <w:r w:rsidR="006B227C">
        <w:t xml:space="preserve"> 2Co6.16</w:t>
      </w:r>
      <w:r>
        <w:rPr>
          <w:lang w:val="en-US"/>
        </w:rPr>
        <w:t xml:space="preserve">, </w:t>
      </w:r>
      <w:r w:rsidR="006B227C">
        <w:t xml:space="preserve"> 2Co6.17</w:t>
      </w:r>
      <w:r>
        <w:rPr>
          <w:lang w:val="en-US"/>
        </w:rPr>
        <w:t xml:space="preserve">. Ga </w:t>
      </w:r>
      <w:r w:rsidR="006B227C">
        <w:t xml:space="preserve"> Ga5.20</w:t>
      </w:r>
      <w:r>
        <w:rPr>
          <w:lang w:val="en-US"/>
        </w:rPr>
        <w:t>. Col +*</w:t>
      </w:r>
      <w:r w:rsidR="006B227C">
        <w:t xml:space="preserve"> Col3.5</w:t>
      </w:r>
      <w:r>
        <w:rPr>
          <w:lang w:val="en-US"/>
        </w:rPr>
        <w:t xml:space="preserve">. Re </w:t>
      </w:r>
      <w:r w:rsidR="006B227C">
        <w:t xml:space="preserve"> Re9.20</w:t>
      </w:r>
      <w:r>
        <w:rPr>
          <w:lang w:val="en-US"/>
        </w:rPr>
        <w:t xml:space="preserve">. </w:t>
      </w:r>
      <w:r w:rsidR="006B227C">
        <w:t xml:space="preserve"> Re13.14</w:t>
      </w:r>
      <w:r>
        <w:rPr>
          <w:lang w:val="en-US"/>
        </w:rPr>
        <w:t xml:space="preserve">, </w:t>
      </w:r>
      <w:r w:rsidR="006B227C">
        <w:t xml:space="preserve"> Re13.15</w:t>
      </w:r>
      <w:r>
        <w:rPr>
          <w:lang w:val="en-US"/>
        </w:rPr>
        <w:t xml:space="preserve">. </w:t>
      </w:r>
      <w:r w:rsidR="006B227C">
        <w:t xml:space="preserve"> Re14.11</w:t>
      </w:r>
      <w:r>
        <w:rPr>
          <w:lang w:val="en-US"/>
        </w:rPr>
        <w:t xml:space="preserve">. </w:t>
      </w:r>
      <w:r>
        <w:rPr>
          <w:b/>
          <w:lang w:val="en-US"/>
        </w:rPr>
        <w:t>Amen</w:t>
      </w:r>
      <w:r>
        <w:rPr>
          <w:lang w:val="en-US"/>
        </w:rPr>
        <w:t xml:space="preserve">. See on Mt </w:t>
      </w:r>
      <w:r w:rsidR="006B227C">
        <w:t xml:space="preserve"> Mt6.13</w:t>
      </w:r>
      <w:r>
        <w:rPr>
          <w:lang w:val="en-US"/>
        </w:rPr>
        <w:t xml:space="preserve">. </w:t>
      </w:r>
    </w:p>
    <w:p w:rsidR="003E23E9" w:rsidRDefault="003E23E9" w:rsidP="00710603">
      <w:pPr>
        <w:spacing w:before="360" w:after="180"/>
        <w:jc w:val="both"/>
      </w:pPr>
      <w:r>
        <w:rPr>
          <w:b/>
          <w:caps/>
          <w:sz w:val="36"/>
          <w:lang w:val="en-US"/>
        </w:rPr>
        <w:t xml:space="preserve">2 John  </w:t>
      </w:r>
    </w:p>
    <w:p w:rsidR="003E23E9" w:rsidRDefault="003E23E9" w:rsidP="00710603">
      <w:pPr>
        <w:spacing w:before="360" w:after="180"/>
        <w:jc w:val="both"/>
      </w:pPr>
      <w:r>
        <w:rPr>
          <w:b/>
          <w:sz w:val="28"/>
          <w:lang w:val="en-US"/>
        </w:rPr>
        <w:t xml:space="preserve">2 JOHN  </w:t>
      </w:r>
    </w:p>
    <w:p w:rsidR="003E23E9" w:rsidRDefault="003E23E9" w:rsidP="00710603">
      <w:pPr>
        <w:ind w:firstLine="360"/>
        <w:jc w:val="both"/>
      </w:pPr>
      <w:r>
        <w:rPr>
          <w:i/>
          <w:lang w:val="en-US"/>
        </w:rPr>
        <w:t xml:space="preserve">The apostle addresses, with expressions of affectionate regard, and with salutations, “the elect lady and her children,” declaring his joy in their good behavior, </w:t>
      </w:r>
      <w:r w:rsidR="006B227C">
        <w:t xml:space="preserve"> 2Jn1-4</w:t>
      </w:r>
      <w:r>
        <w:rPr>
          <w:i/>
          <w:lang w:val="en-US"/>
        </w:rPr>
        <w:t xml:space="preserve">. He exhorts them to brotherly love and obedience, </w:t>
      </w:r>
      <w:r w:rsidR="006B227C">
        <w:t xml:space="preserve"> 2Jn5" 2Jn6 }</w:t>
      </w:r>
      <w:r>
        <w:rPr>
          <w:i/>
          <w:lang w:val="en-US"/>
        </w:rPr>
        <w:t xml:space="preserve">. He warns them against deceivers, that neither they, nor he, may lose their full reward, </w:t>
      </w:r>
      <w:r w:rsidR="006B227C">
        <w:t xml:space="preserve"> 2Jn7" 2Jn8 }</w:t>
      </w:r>
      <w:r>
        <w:rPr>
          <w:i/>
          <w:lang w:val="en-US"/>
        </w:rPr>
        <w:t xml:space="preserve">; and against giving the least countenance to those, who did not bring the true doctrine of Christ, </w:t>
      </w:r>
      <w:r w:rsidR="006B227C">
        <w:t xml:space="preserve"> 2Jn9-11</w:t>
      </w:r>
      <w:r>
        <w:rPr>
          <w:i/>
          <w:lang w:val="en-US"/>
        </w:rPr>
        <w:t xml:space="preserve">. He hopes to see them shortly, and concludes with salutations, </w:t>
      </w:r>
      <w:r w:rsidR="006B227C">
        <w:t xml:space="preserve"> 2Jn12" 2Jn13 }</w:t>
      </w:r>
      <w:r>
        <w:rPr>
          <w:i/>
          <w:lang w:val="en-US"/>
        </w:rPr>
        <w:t xml:space="preserve">. </w:t>
      </w:r>
    </w:p>
    <w:p w:rsidR="003E23E9" w:rsidRDefault="003E23E9" w:rsidP="00710603">
      <w:pPr>
        <w:ind w:firstLine="360"/>
        <w:jc w:val="both"/>
      </w:pPr>
      <w:r>
        <w:rPr>
          <w:lang w:val="en-US"/>
        </w:rPr>
        <w:t xml:space="preserve">1. A.M. 4094. A.D. 90. or, A.M. 4073. A.D. 69. </w:t>
      </w:r>
      <w:r>
        <w:rPr>
          <w:b/>
          <w:lang w:val="en-US"/>
        </w:rPr>
        <w:t>elder</w:t>
      </w:r>
      <w:r>
        <w:rPr>
          <w:lang w:val="en-US"/>
        </w:rPr>
        <w:t>. Ac +*</w:t>
      </w:r>
      <w:r w:rsidR="006B227C">
        <w:t xml:space="preserve"> Ac11.30</w:t>
      </w:r>
      <w:r>
        <w:rPr>
          <w:lang w:val="en-US"/>
        </w:rPr>
        <w:t>. +*</w:t>
      </w:r>
      <w:r w:rsidR="006B227C">
        <w:t xml:space="preserve"> Ac14.23</w:t>
      </w:r>
      <w:r>
        <w:rPr>
          <w:lang w:val="en-US"/>
        </w:rPr>
        <w:t>. Phm *</w:t>
      </w:r>
      <w:r w:rsidR="006B227C">
        <w:t xml:space="preserve"> Phm9</w:t>
      </w:r>
      <w:r>
        <w:rPr>
          <w:lang w:val="en-US"/>
        </w:rPr>
        <w:t>. 1 P *</w:t>
      </w:r>
      <w:r w:rsidR="006B227C">
        <w:t xml:space="preserve"> 1Pe5.1</w:t>
      </w:r>
      <w:r>
        <w:rPr>
          <w:lang w:val="en-US"/>
        </w:rPr>
        <w:t>. 3 J *</w:t>
      </w:r>
      <w:r w:rsidR="006B227C">
        <w:t xml:space="preserve"> 3Jn1</w:t>
      </w:r>
      <w:r>
        <w:rPr>
          <w:lang w:val="en-US"/>
        </w:rPr>
        <w:t xml:space="preserve">. </w:t>
      </w:r>
      <w:r>
        <w:rPr>
          <w:b/>
          <w:lang w:val="en-US"/>
        </w:rPr>
        <w:t>the elect lady</w:t>
      </w:r>
      <w:r>
        <w:rPr>
          <w:lang w:val="en-US"/>
        </w:rPr>
        <w:t xml:space="preserve">. </w:t>
      </w:r>
      <w:r>
        <w:rPr>
          <w:i/>
          <w:lang w:val="en-US"/>
        </w:rPr>
        <w:t>eklektee kuria,</w:t>
      </w:r>
      <w:r>
        <w:rPr>
          <w:lang w:val="en-US"/>
        </w:rPr>
        <w:t xml:space="preserve"> which some, with the Peshitta Syriac and Arabic versions, render “to Kyria the elect,” considering </w:t>
      </w:r>
      <w:r>
        <w:rPr>
          <w:i/>
          <w:lang w:val="en-US"/>
        </w:rPr>
        <w:t>kuria</w:t>
      </w:r>
      <w:r>
        <w:rPr>
          <w:lang w:val="en-US"/>
        </w:rPr>
        <w:t xml:space="preserve"> a proper name; while others, with the Vulgate, render “to the Lady Electa,” considering </w:t>
      </w:r>
      <w:r>
        <w:rPr>
          <w:i/>
          <w:lang w:val="en-US"/>
        </w:rPr>
        <w:t>eklektee</w:t>
      </w:r>
      <w:r>
        <w:rPr>
          <w:lang w:val="en-US"/>
        </w:rPr>
        <w:t xml:space="preserve"> a proper name, which seems more correct. ver. </w:t>
      </w:r>
      <w:r w:rsidR="006B227C">
        <w:t xml:space="preserve"> 2Jn5</w:t>
      </w:r>
      <w:r>
        <w:rPr>
          <w:lang w:val="en-US"/>
        </w:rPr>
        <w:t xml:space="preserve">, </w:t>
      </w:r>
      <w:r w:rsidR="006B227C">
        <w:t xml:space="preserve"> 2Jn13</w:t>
      </w:r>
      <w:r>
        <w:rPr>
          <w:lang w:val="en-US"/>
        </w:rPr>
        <w:t xml:space="preserve">. Is </w:t>
      </w:r>
      <w:r>
        <w:rPr>
          <w:rFonts w:ascii="MS Gothic" w:hAnsi="MS Gothic" w:cs="MS Gothic"/>
          <w:lang w:val="en-US"/>
        </w:rPr>
        <w:t>◐</w:t>
      </w:r>
      <w:r w:rsidR="006B227C">
        <w:t xml:space="preserve"> Is42.1</w:t>
      </w:r>
      <w:r>
        <w:rPr>
          <w:lang w:val="en-US"/>
        </w:rPr>
        <w:t xml:space="preserve">. </w:t>
      </w:r>
      <w:r>
        <w:rPr>
          <w:rFonts w:ascii="MS Gothic" w:hAnsi="MS Gothic" w:cs="MS Gothic"/>
          <w:lang w:val="en-US"/>
        </w:rPr>
        <w:t>◐</w:t>
      </w:r>
      <w:r>
        <w:rPr>
          <w:lang w:val="en-US"/>
        </w:rPr>
        <w:t>+*</w:t>
      </w:r>
      <w:r w:rsidR="006B227C">
        <w:t xml:space="preserve"> Is45.4</w:t>
      </w:r>
      <w:r>
        <w:rPr>
          <w:lang w:val="en-US"/>
        </w:rPr>
        <w:t xml:space="preserve">. Lk </w:t>
      </w:r>
      <w:r w:rsidR="006B227C">
        <w:t xml:space="preserve"> Lk1.3</w:t>
      </w:r>
      <w:r>
        <w:rPr>
          <w:lang w:val="en-US"/>
        </w:rPr>
        <w:t>. Jn +*</w:t>
      </w:r>
      <w:r w:rsidR="006B227C">
        <w:t xml:space="preserve"> Jn15.16</w:t>
      </w:r>
      <w:r>
        <w:rPr>
          <w:lang w:val="en-US"/>
        </w:rPr>
        <w:t>. Ro *</w:t>
      </w:r>
      <w:r w:rsidR="006B227C">
        <w:t xml:space="preserve"> Ro8.33</w:t>
      </w:r>
      <w:r>
        <w:rPr>
          <w:lang w:val="en-US"/>
        </w:rPr>
        <w:t xml:space="preserve">. </w:t>
      </w:r>
      <w:r>
        <w:rPr>
          <w:rFonts w:ascii="MS Gothic" w:hAnsi="MS Gothic" w:cs="MS Gothic"/>
          <w:lang w:val="en-US"/>
        </w:rPr>
        <w:t>◐</w:t>
      </w:r>
      <w:r>
        <w:rPr>
          <w:lang w:val="en-US"/>
        </w:rPr>
        <w:t>+*</w:t>
      </w:r>
      <w:r w:rsidR="006B227C">
        <w:t xml:space="preserve"> Ro9.11</w:t>
      </w:r>
      <w:r>
        <w:rPr>
          <w:lang w:val="en-US"/>
        </w:rPr>
        <w:t>. *</w:t>
      </w:r>
      <w:r w:rsidR="006B227C">
        <w:t xml:space="preserve"> Ro16.13</w:t>
      </w:r>
      <w:r>
        <w:rPr>
          <w:lang w:val="en-US"/>
        </w:rPr>
        <w:t>g. Ep *</w:t>
      </w:r>
      <w:r w:rsidR="006B227C">
        <w:t xml:space="preserve"> Eph1.4</w:t>
      </w:r>
      <w:r>
        <w:rPr>
          <w:lang w:val="en-US"/>
        </w:rPr>
        <w:t xml:space="preserve">, </w:t>
      </w:r>
      <w:r w:rsidR="006B227C">
        <w:t xml:space="preserve"> Eph1.5</w:t>
      </w:r>
      <w:r>
        <w:rPr>
          <w:lang w:val="en-US"/>
        </w:rPr>
        <w:t xml:space="preserve">. </w:t>
      </w:r>
      <w:r w:rsidR="006B227C">
        <w:t xml:space="preserve"> Eph2.10</w:t>
      </w:r>
      <w:r>
        <w:rPr>
          <w:lang w:val="en-US"/>
        </w:rPr>
        <w:t>. 1 Th *</w:t>
      </w:r>
      <w:r w:rsidR="006B227C">
        <w:t xml:space="preserve"> 1Th1.3</w:t>
      </w:r>
      <w:r>
        <w:rPr>
          <w:lang w:val="en-US"/>
        </w:rPr>
        <w:t xml:space="preserve">, </w:t>
      </w:r>
      <w:r w:rsidR="006B227C">
        <w:t xml:space="preserve"> 1Th1.4</w:t>
      </w:r>
      <w:r>
        <w:rPr>
          <w:lang w:val="en-US"/>
        </w:rPr>
        <w:t>. 2 Th *</w:t>
      </w:r>
      <w:r w:rsidR="006B227C">
        <w:t xml:space="preserve"> 2Th2.13</w:t>
      </w:r>
      <w:r>
        <w:rPr>
          <w:lang w:val="en-US"/>
        </w:rPr>
        <w:t xml:space="preserve">, </w:t>
      </w:r>
      <w:r w:rsidR="006B227C">
        <w:t xml:space="preserve"> 2Th2.14</w:t>
      </w:r>
      <w:r>
        <w:rPr>
          <w:lang w:val="en-US"/>
        </w:rPr>
        <w:t xml:space="preserve">. 1 Ti </w:t>
      </w:r>
      <w:r>
        <w:rPr>
          <w:rFonts w:ascii="MS Gothic" w:hAnsi="MS Gothic" w:cs="MS Gothic"/>
          <w:lang w:val="en-US"/>
        </w:rPr>
        <w:t>◐</w:t>
      </w:r>
      <w:r w:rsidR="006B227C">
        <w:t xml:space="preserve"> 1Ti5.21</w:t>
      </w:r>
      <w:r>
        <w:rPr>
          <w:lang w:val="en-US"/>
        </w:rPr>
        <w:t>. 1 P *</w:t>
      </w:r>
      <w:r w:rsidR="006B227C">
        <w:t xml:space="preserve"> 1Pe1.2</w:t>
      </w:r>
      <w:r>
        <w:rPr>
          <w:lang w:val="en-US"/>
        </w:rPr>
        <w:t xml:space="preserve">. </w:t>
      </w:r>
      <w:r>
        <w:rPr>
          <w:rFonts w:ascii="MS Gothic" w:hAnsi="MS Gothic" w:cs="MS Gothic"/>
          <w:lang w:val="en-US"/>
        </w:rPr>
        <w:t>◐</w:t>
      </w:r>
      <w:r w:rsidR="006B227C">
        <w:t xml:space="preserve"> 1Pe2.6</w:t>
      </w:r>
      <w:r>
        <w:rPr>
          <w:lang w:val="en-US"/>
        </w:rPr>
        <w:t xml:space="preserve">. </w:t>
      </w:r>
      <w:r w:rsidR="006B227C">
        <w:t xml:space="preserve"> 1Pe5.13</w:t>
      </w:r>
      <w:r>
        <w:rPr>
          <w:lang w:val="en-US"/>
        </w:rPr>
        <w:t xml:space="preserve">. 2 P </w:t>
      </w:r>
      <w:r>
        <w:rPr>
          <w:rFonts w:ascii="MS Gothic" w:hAnsi="MS Gothic" w:cs="MS Gothic"/>
          <w:lang w:val="en-US"/>
        </w:rPr>
        <w:t>◐</w:t>
      </w:r>
      <w:r>
        <w:rPr>
          <w:lang w:val="en-US"/>
        </w:rPr>
        <w:t>+*</w:t>
      </w:r>
      <w:r w:rsidR="006B227C">
        <w:t xml:space="preserve"> 2Pe3.9</w:t>
      </w:r>
      <w:r>
        <w:rPr>
          <w:lang w:val="en-US"/>
        </w:rPr>
        <w:t xml:space="preserve">. </w:t>
      </w:r>
      <w:r>
        <w:rPr>
          <w:b/>
          <w:lang w:val="en-US"/>
        </w:rPr>
        <w:t>whom</w:t>
      </w:r>
      <w:r>
        <w:rPr>
          <w:lang w:val="en-US"/>
        </w:rPr>
        <w:t xml:space="preserve">. ver. </w:t>
      </w:r>
      <w:r w:rsidR="006B227C">
        <w:t xml:space="preserve"> 2Jn2</w:t>
      </w:r>
      <w:r>
        <w:rPr>
          <w:lang w:val="en-US"/>
        </w:rPr>
        <w:t xml:space="preserve">, </w:t>
      </w:r>
      <w:r w:rsidR="006B227C">
        <w:t xml:space="preserve"> 2Jn3</w:t>
      </w:r>
      <w:r>
        <w:rPr>
          <w:lang w:val="en-US"/>
        </w:rPr>
        <w:t xml:space="preserve">. Jn </w:t>
      </w:r>
      <w:r w:rsidR="006B227C">
        <w:t xml:space="preserve"> Jn11.5</w:t>
      </w:r>
      <w:r>
        <w:rPr>
          <w:lang w:val="en-US"/>
        </w:rPr>
        <w:t xml:space="preserve">. 1 Co </w:t>
      </w:r>
      <w:r w:rsidR="006B227C">
        <w:t xml:space="preserve"> 1Co16.14</w:t>
      </w:r>
      <w:r>
        <w:rPr>
          <w:lang w:val="en-US"/>
        </w:rPr>
        <w:t xml:space="preserve">. Ep </w:t>
      </w:r>
      <w:r w:rsidR="006B227C">
        <w:t xml:space="preserve"> Eph4.15</w:t>
      </w:r>
      <w:r>
        <w:rPr>
          <w:lang w:val="en-US"/>
        </w:rPr>
        <w:t xml:space="preserve">. Phm </w:t>
      </w:r>
      <w:r w:rsidR="006B227C">
        <w:t xml:space="preserve"> Phm13</w:t>
      </w:r>
      <w:r>
        <w:rPr>
          <w:lang w:val="en-US"/>
        </w:rPr>
        <w:t>. 1 P *</w:t>
      </w:r>
      <w:r w:rsidR="006B227C">
        <w:t xml:space="preserve"> 1Pe1.22</w:t>
      </w:r>
      <w:r>
        <w:rPr>
          <w:lang w:val="en-US"/>
        </w:rPr>
        <w:t xml:space="preserve">, </w:t>
      </w:r>
      <w:r w:rsidR="006B227C">
        <w:t xml:space="preserve"> 1Pe1.23</w:t>
      </w:r>
      <w:r>
        <w:rPr>
          <w:lang w:val="en-US"/>
        </w:rPr>
        <w:t>. 1 J *</w:t>
      </w:r>
      <w:r w:rsidR="006B227C">
        <w:t xml:space="preserve"> 1Jn3.18</w:t>
      </w:r>
      <w:r>
        <w:rPr>
          <w:lang w:val="en-US"/>
        </w:rPr>
        <w:t xml:space="preserve">. </w:t>
      </w:r>
      <w:r w:rsidR="006B227C">
        <w:t xml:space="preserve"> 1Jn5.1</w:t>
      </w:r>
      <w:r>
        <w:rPr>
          <w:lang w:val="en-US"/>
        </w:rPr>
        <w:t xml:space="preserve">. 3 J </w:t>
      </w:r>
      <w:r w:rsidR="006B227C">
        <w:t xml:space="preserve"> 3Jn1</w:t>
      </w:r>
      <w:r>
        <w:rPr>
          <w:lang w:val="en-US"/>
        </w:rPr>
        <w:t xml:space="preserve">. </w:t>
      </w:r>
      <w:r>
        <w:rPr>
          <w:b/>
          <w:lang w:val="en-US"/>
        </w:rPr>
        <w:t>I love</w:t>
      </w:r>
      <w:r>
        <w:rPr>
          <w:lang w:val="en-US"/>
        </w:rPr>
        <w:t xml:space="preserve">. Jn </w:t>
      </w:r>
      <w:r w:rsidR="006B227C">
        <w:t xml:space="preserve"> Jn11.5</w:t>
      </w:r>
      <w:r>
        <w:rPr>
          <w:lang w:val="en-US"/>
        </w:rPr>
        <w:t>. 1 J *</w:t>
      </w:r>
      <w:r w:rsidR="006B227C">
        <w:t xml:space="preserve"> 1Jn5.1</w:t>
      </w:r>
      <w:r>
        <w:rPr>
          <w:lang w:val="en-US"/>
        </w:rPr>
        <w:t xml:space="preserve">. </w:t>
      </w:r>
      <w:r>
        <w:rPr>
          <w:b/>
          <w:lang w:val="en-US"/>
        </w:rPr>
        <w:t>in the truth</w:t>
      </w:r>
      <w:r>
        <w:rPr>
          <w:lang w:val="en-US"/>
        </w:rPr>
        <w:t xml:space="preserve">. Phm </w:t>
      </w:r>
      <w:r w:rsidR="006B227C">
        <w:t xml:space="preserve"> Phm13</w:t>
      </w:r>
      <w:r>
        <w:rPr>
          <w:lang w:val="en-US"/>
        </w:rPr>
        <w:t xml:space="preserve">. </w:t>
      </w:r>
      <w:r>
        <w:rPr>
          <w:b/>
          <w:lang w:val="en-US"/>
        </w:rPr>
        <w:t>known</w:t>
      </w:r>
      <w:r>
        <w:rPr>
          <w:lang w:val="en-US"/>
        </w:rPr>
        <w:t>. Jn *</w:t>
      </w:r>
      <w:r w:rsidR="006B227C">
        <w:t xml:space="preserve"> Jn8.31</w:t>
      </w:r>
      <w:r>
        <w:rPr>
          <w:lang w:val="en-US"/>
        </w:rPr>
        <w:t xml:space="preserve">, </w:t>
      </w:r>
      <w:r w:rsidR="006B227C">
        <w:t xml:space="preserve"> Jn8.32</w:t>
      </w:r>
      <w:r>
        <w:rPr>
          <w:lang w:val="en-US"/>
        </w:rPr>
        <w:t xml:space="preserve">. Ga </w:t>
      </w:r>
      <w:r w:rsidR="006B227C">
        <w:t xml:space="preserve"> Ga2.5</w:t>
      </w:r>
      <w:r>
        <w:rPr>
          <w:lang w:val="en-US"/>
        </w:rPr>
        <w:t xml:space="preserve">, </w:t>
      </w:r>
      <w:r w:rsidR="006B227C">
        <w:t xml:space="preserve"> Ga2.14</w:t>
      </w:r>
      <w:r>
        <w:rPr>
          <w:lang w:val="en-US"/>
        </w:rPr>
        <w:t>. *</w:t>
      </w:r>
      <w:r w:rsidR="006B227C">
        <w:t xml:space="preserve"> Ga3.1</w:t>
      </w:r>
      <w:r>
        <w:rPr>
          <w:lang w:val="en-US"/>
        </w:rPr>
        <w:t>. *</w:t>
      </w:r>
      <w:r w:rsidR="006B227C">
        <w:t xml:space="preserve"> Ga5.7</w:t>
      </w:r>
      <w:r>
        <w:rPr>
          <w:lang w:val="en-US"/>
        </w:rPr>
        <w:t xml:space="preserve">. Col </w:t>
      </w:r>
      <w:r w:rsidR="006B227C">
        <w:t xml:space="preserve"> Col1.5</w:t>
      </w:r>
      <w:r>
        <w:rPr>
          <w:lang w:val="en-US"/>
        </w:rPr>
        <w:t xml:space="preserve">. 2 Th </w:t>
      </w:r>
      <w:r w:rsidR="006B227C">
        <w:t xml:space="preserve"> 2Th2.13</w:t>
      </w:r>
      <w:r>
        <w:rPr>
          <w:lang w:val="en-US"/>
        </w:rPr>
        <w:t>. 1 Ti *</w:t>
      </w:r>
      <w:r w:rsidR="006B227C">
        <w:t xml:space="preserve"> 1Ti2.4</w:t>
      </w:r>
      <w:r>
        <w:rPr>
          <w:lang w:val="en-US"/>
        </w:rPr>
        <w:t>. He *</w:t>
      </w:r>
      <w:r w:rsidR="006B227C">
        <w:t xml:space="preserve"> Heb10.26</w:t>
      </w:r>
      <w:r>
        <w:rPr>
          <w:lang w:val="en-US"/>
        </w:rPr>
        <w:t xml:space="preserve">. 1 J </w:t>
      </w:r>
      <w:r w:rsidR="006B227C">
        <w:t xml:space="preserve"> 1Jn2.21</w:t>
      </w:r>
      <w:r>
        <w:rPr>
          <w:lang w:val="en-US"/>
        </w:rPr>
        <w:t xml:space="preserve">. </w:t>
      </w:r>
      <w:r>
        <w:rPr>
          <w:b/>
          <w:lang w:val="en-US"/>
        </w:rPr>
        <w:t>the truth</w:t>
      </w:r>
      <w:r>
        <w:rPr>
          <w:lang w:val="en-US"/>
        </w:rPr>
        <w:t xml:space="preserve">. Jn </w:t>
      </w:r>
      <w:r w:rsidR="006B227C">
        <w:t xml:space="preserve"> Jn1.17</w:t>
      </w:r>
      <w:r>
        <w:rPr>
          <w:lang w:val="en-US"/>
        </w:rPr>
        <w:t xml:space="preserve">. </w:t>
      </w:r>
      <w:r w:rsidR="006B227C">
        <w:t xml:space="preserve"> Jn8.32</w:t>
      </w:r>
      <w:r>
        <w:rPr>
          <w:lang w:val="en-US"/>
        </w:rPr>
        <w:t xml:space="preserve">. </w:t>
      </w:r>
      <w:r>
        <w:rPr>
          <w:rFonts w:ascii="Segoe UI Symbol" w:hAnsi="Segoe UI Symbol" w:cs="Segoe UI Symbol"/>
          <w:lang w:val="en-US"/>
        </w:rPr>
        <w:t>✓</w:t>
      </w:r>
      <w:r w:rsidR="006B227C">
        <w:t xml:space="preserve"> Jn14.6</w:t>
      </w:r>
      <w:r>
        <w:rPr>
          <w:lang w:val="en-US"/>
        </w:rPr>
        <w:t>. Ga +</w:t>
      </w:r>
      <w:r w:rsidR="006B227C">
        <w:t xml:space="preserve"> Ga2.5</w:t>
      </w:r>
      <w:r>
        <w:rPr>
          <w:lang w:val="en-US"/>
        </w:rPr>
        <w:t xml:space="preserve">. Ep </w:t>
      </w:r>
      <w:r w:rsidR="006B227C">
        <w:t xml:space="preserve"> Eph4.15</w:t>
      </w:r>
      <w:r>
        <w:rPr>
          <w:lang w:val="en-US"/>
        </w:rPr>
        <w:t xml:space="preserve">. 2 Ti </w:t>
      </w:r>
      <w:r w:rsidR="006B227C">
        <w:t xml:space="preserve"> 2Ti3.7</w:t>
      </w:r>
      <w:r>
        <w:rPr>
          <w:lang w:val="en-US"/>
        </w:rPr>
        <w:t xml:space="preserve">. </w:t>
      </w:r>
    </w:p>
    <w:p w:rsidR="003E23E9" w:rsidRDefault="003E23E9" w:rsidP="00710603">
      <w:pPr>
        <w:ind w:firstLine="360"/>
        <w:jc w:val="both"/>
      </w:pPr>
      <w:r>
        <w:rPr>
          <w:lang w:val="en-US"/>
        </w:rPr>
        <w:t xml:space="preserve">2. </w:t>
      </w:r>
      <w:r>
        <w:rPr>
          <w:b/>
          <w:lang w:val="en-US"/>
        </w:rPr>
        <w:t>the truth</w:t>
      </w:r>
      <w:r>
        <w:rPr>
          <w:lang w:val="en-US"/>
        </w:rPr>
        <w:t>’</w:t>
      </w:r>
      <w:r>
        <w:rPr>
          <w:b/>
          <w:lang w:val="en-US"/>
        </w:rPr>
        <w:t>s</w:t>
      </w:r>
      <w:r>
        <w:rPr>
          <w:lang w:val="en-US"/>
        </w:rPr>
        <w:t xml:space="preserve">. Jn </w:t>
      </w:r>
      <w:r w:rsidR="006B227C">
        <w:t xml:space="preserve"> Jn8.31</w:t>
      </w:r>
      <w:r>
        <w:rPr>
          <w:lang w:val="en-US"/>
        </w:rPr>
        <w:t xml:space="preserve">, </w:t>
      </w:r>
      <w:r w:rsidR="006B227C">
        <w:t xml:space="preserve"> Jn8.44</w:t>
      </w:r>
      <w:r>
        <w:rPr>
          <w:lang w:val="en-US"/>
        </w:rPr>
        <w:t>. 1 Co *</w:t>
      </w:r>
      <w:r w:rsidR="006B227C">
        <w:t xml:space="preserve"> 1Co9.23</w:t>
      </w:r>
      <w:r>
        <w:rPr>
          <w:lang w:val="en-US"/>
        </w:rPr>
        <w:t xml:space="preserve">. </w:t>
      </w:r>
      <w:r w:rsidR="006B227C">
        <w:t xml:space="preserve"> 1Co13.6</w:t>
      </w:r>
      <w:r>
        <w:rPr>
          <w:lang w:val="en-US"/>
        </w:rPr>
        <w:t xml:space="preserve">. 2 Co </w:t>
      </w:r>
      <w:r w:rsidR="006B227C">
        <w:t xml:space="preserve"> 2Co4.5</w:t>
      </w:r>
      <w:r>
        <w:rPr>
          <w:lang w:val="en-US"/>
        </w:rPr>
        <w:t xml:space="preserve">. </w:t>
      </w:r>
      <w:r w:rsidR="006B227C">
        <w:t xml:space="preserve"> 2Co13.8</w:t>
      </w:r>
      <w:r>
        <w:rPr>
          <w:lang w:val="en-US"/>
        </w:rPr>
        <w:t xml:space="preserve">. 2 P </w:t>
      </w:r>
      <w:r w:rsidR="006B227C">
        <w:t xml:space="preserve"> 2Pe1.12</w:t>
      </w:r>
      <w:r>
        <w:rPr>
          <w:lang w:val="en-US"/>
        </w:rPr>
        <w:t>. 1 J +*</w:t>
      </w:r>
      <w:r w:rsidR="006B227C">
        <w:t xml:space="preserve"> 1Jn2.4</w:t>
      </w:r>
      <w:r>
        <w:rPr>
          <w:lang w:val="en-US"/>
        </w:rPr>
        <w:t xml:space="preserve">. </w:t>
      </w:r>
      <w:r w:rsidR="006B227C">
        <w:t xml:space="preserve"> 1Jn3.15</w:t>
      </w:r>
      <w:r>
        <w:rPr>
          <w:lang w:val="en-US"/>
        </w:rPr>
        <w:t xml:space="preserve">. </w:t>
      </w:r>
      <w:r>
        <w:rPr>
          <w:b/>
          <w:lang w:val="en-US"/>
        </w:rPr>
        <w:t>which dwelleth</w:t>
      </w:r>
      <w:r>
        <w:rPr>
          <w:lang w:val="en-US"/>
        </w:rPr>
        <w:t xml:space="preserve">. Jn </w:t>
      </w:r>
      <w:r w:rsidR="006B227C">
        <w:t xml:space="preserve"> Jn8.31</w:t>
      </w:r>
      <w:r>
        <w:rPr>
          <w:lang w:val="en-US"/>
        </w:rPr>
        <w:t xml:space="preserve">, </w:t>
      </w:r>
      <w:r w:rsidR="006B227C">
        <w:t xml:space="preserve"> Jn8.44</w:t>
      </w:r>
      <w:r>
        <w:rPr>
          <w:lang w:val="en-US"/>
        </w:rPr>
        <w:t>. *</w:t>
      </w:r>
      <w:r w:rsidR="006B227C">
        <w:t xml:space="preserve"> Jn15.7</w:t>
      </w:r>
      <w:r>
        <w:rPr>
          <w:lang w:val="en-US"/>
        </w:rPr>
        <w:t>. Col *</w:t>
      </w:r>
      <w:r w:rsidR="006B227C">
        <w:t xml:space="preserve"> Col3.16</w:t>
      </w:r>
      <w:r>
        <w:rPr>
          <w:lang w:val="en-US"/>
        </w:rPr>
        <w:t xml:space="preserve">. 2 Ti </w:t>
      </w:r>
      <w:r w:rsidR="006B227C">
        <w:t xml:space="preserve"> 2Ti1.5</w:t>
      </w:r>
      <w:r>
        <w:rPr>
          <w:lang w:val="en-US"/>
        </w:rPr>
        <w:t>. 1 P *</w:t>
      </w:r>
      <w:r w:rsidR="006B227C">
        <w:t xml:space="preserve"> 1Pe1.23-25</w:t>
      </w:r>
      <w:r>
        <w:rPr>
          <w:lang w:val="en-US"/>
        </w:rPr>
        <w:t>. 1 J *</w:t>
      </w:r>
      <w:r w:rsidR="006B227C">
        <w:t xml:space="preserve"> 1Jn2.4</w:t>
      </w:r>
      <w:r>
        <w:rPr>
          <w:lang w:val="en-US"/>
        </w:rPr>
        <w:t xml:space="preserve">, </w:t>
      </w:r>
      <w:r w:rsidR="006B227C">
        <w:t xml:space="preserve"> 1Jn2.14</w:t>
      </w:r>
      <w:r>
        <w:rPr>
          <w:lang w:val="en-US"/>
        </w:rPr>
        <w:t xml:space="preserve">, </w:t>
      </w:r>
      <w:r w:rsidR="006B227C">
        <w:t xml:space="preserve"> 1Jn2.17</w:t>
      </w:r>
      <w:r>
        <w:rPr>
          <w:lang w:val="en-US"/>
        </w:rPr>
        <w:t xml:space="preserve">. </w:t>
      </w:r>
      <w:r w:rsidR="006B227C">
        <w:t xml:space="preserve"> 1Jn3.15</w:t>
      </w:r>
      <w:r>
        <w:rPr>
          <w:lang w:val="en-US"/>
        </w:rPr>
        <w:t xml:space="preserve">. </w:t>
      </w:r>
      <w:r>
        <w:rPr>
          <w:b/>
          <w:lang w:val="en-US"/>
        </w:rPr>
        <w:t>in us</w:t>
      </w:r>
      <w:r>
        <w:rPr>
          <w:lang w:val="en-US"/>
        </w:rPr>
        <w:t xml:space="preserve">. 1 J </w:t>
      </w:r>
      <w:r w:rsidR="006B227C">
        <w:t xml:space="preserve"> 1Jn1.8</w:t>
      </w:r>
      <w:r>
        <w:rPr>
          <w:lang w:val="en-US"/>
        </w:rPr>
        <w:t xml:space="preserve">. </w:t>
      </w:r>
      <w:r>
        <w:rPr>
          <w:b/>
          <w:lang w:val="en-US"/>
        </w:rPr>
        <w:t>with us</w:t>
      </w:r>
      <w:r>
        <w:rPr>
          <w:lang w:val="en-US"/>
        </w:rPr>
        <w:t>. Ps *</w:t>
      </w:r>
      <w:r w:rsidR="006B227C">
        <w:t xml:space="preserve"> Ps119.89</w:t>
      </w:r>
      <w:r>
        <w:rPr>
          <w:lang w:val="en-US"/>
        </w:rPr>
        <w:t>. Mt *</w:t>
      </w:r>
      <w:r w:rsidR="006B227C">
        <w:t xml:space="preserve"> Mt24.35</w:t>
      </w:r>
      <w:r>
        <w:rPr>
          <w:lang w:val="en-US"/>
        </w:rPr>
        <w:t xml:space="preserve">. Jn </w:t>
      </w:r>
      <w:r w:rsidR="006B227C">
        <w:t xml:space="preserve"> Jn14.16</w:t>
      </w:r>
      <w:r>
        <w:rPr>
          <w:lang w:val="en-US"/>
        </w:rPr>
        <w:t xml:space="preserve">. </w:t>
      </w:r>
      <w:r w:rsidR="006B227C">
        <w:t xml:space="preserve"> Jn17.17</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lit. unto the age, Mt +</w:t>
      </w:r>
      <w:r w:rsidR="006B227C">
        <w:t xml:space="preserve"> Mt21.19</w:t>
      </w:r>
      <w:r>
        <w:rPr>
          <w:lang w:val="en-US"/>
        </w:rPr>
        <w:t xml:space="preserve">. </w:t>
      </w:r>
    </w:p>
    <w:p w:rsidR="003E23E9" w:rsidRDefault="003E23E9" w:rsidP="00710603">
      <w:pPr>
        <w:ind w:firstLine="360"/>
        <w:jc w:val="both"/>
      </w:pPr>
      <w:r>
        <w:rPr>
          <w:lang w:val="en-US"/>
        </w:rPr>
        <w:t xml:space="preserve">3. </w:t>
      </w:r>
      <w:r>
        <w:rPr>
          <w:b/>
          <w:lang w:val="en-US"/>
        </w:rPr>
        <w:t>Grace</w:t>
      </w:r>
      <w:r>
        <w:rPr>
          <w:lang w:val="en-US"/>
        </w:rPr>
        <w:t>. Ro +*</w:t>
      </w:r>
      <w:r w:rsidR="006B227C">
        <w:t xml:space="preserve"> Ro1.7</w:t>
      </w:r>
      <w:r>
        <w:rPr>
          <w:lang w:val="en-US"/>
        </w:rPr>
        <w:t xml:space="preserve">. 2 Co </w:t>
      </w:r>
      <w:r w:rsidR="006B227C">
        <w:t xml:space="preserve"> 2Co1.2</w:t>
      </w:r>
      <w:r>
        <w:rPr>
          <w:lang w:val="en-US"/>
        </w:rPr>
        <w:t xml:space="preserve">. Ga </w:t>
      </w:r>
      <w:r w:rsidR="006B227C">
        <w:t xml:space="preserve"> Ga1.3</w:t>
      </w:r>
      <w:r>
        <w:rPr>
          <w:lang w:val="en-US"/>
        </w:rPr>
        <w:t xml:space="preserve">. Ph </w:t>
      </w:r>
      <w:r w:rsidR="006B227C">
        <w:t xml:space="preserve"> Php1.2</w:t>
      </w:r>
      <w:r>
        <w:rPr>
          <w:lang w:val="en-US"/>
        </w:rPr>
        <w:t xml:space="preserve">. Col </w:t>
      </w:r>
      <w:r w:rsidR="006B227C">
        <w:t xml:space="preserve"> Col1.2</w:t>
      </w:r>
      <w:r>
        <w:rPr>
          <w:lang w:val="en-US"/>
        </w:rPr>
        <w:t xml:space="preserve">. 1 Th </w:t>
      </w:r>
      <w:r w:rsidR="006B227C">
        <w:t xml:space="preserve"> 1Th1.1</w:t>
      </w:r>
      <w:r>
        <w:rPr>
          <w:lang w:val="en-US"/>
        </w:rPr>
        <w:t xml:space="preserve">. 2 Th </w:t>
      </w:r>
      <w:r w:rsidR="006B227C">
        <w:t xml:space="preserve"> 2Th1.2</w:t>
      </w:r>
      <w:r>
        <w:rPr>
          <w:lang w:val="en-US"/>
        </w:rPr>
        <w:t xml:space="preserve">. 1 Ti </w:t>
      </w:r>
      <w:r w:rsidR="006B227C">
        <w:t xml:space="preserve"> 1Ti1.2</w:t>
      </w:r>
      <w:r>
        <w:rPr>
          <w:lang w:val="en-US"/>
        </w:rPr>
        <w:t xml:space="preserve">. 2 Ti </w:t>
      </w:r>
      <w:r w:rsidR="006B227C">
        <w:t xml:space="preserve"> 2Ti1.2</w:t>
      </w:r>
      <w:r>
        <w:rPr>
          <w:lang w:val="en-US"/>
        </w:rPr>
        <w:t xml:space="preserve">. Ju </w:t>
      </w:r>
      <w:r w:rsidR="006B227C">
        <w:t xml:space="preserve"> Jud2</w:t>
      </w:r>
      <w:r>
        <w:rPr>
          <w:lang w:val="en-US"/>
        </w:rPr>
        <w:t xml:space="preserve">. Re </w:t>
      </w:r>
      <w:r w:rsidR="006B227C">
        <w:t xml:space="preserve"> Re1.4</w:t>
      </w:r>
      <w:r>
        <w:rPr>
          <w:lang w:val="en-US"/>
        </w:rPr>
        <w:t xml:space="preserve">. </w:t>
      </w:r>
      <w:r>
        <w:rPr>
          <w:b/>
          <w:lang w:val="en-US"/>
        </w:rPr>
        <w:t>be</w:t>
      </w:r>
      <w:r>
        <w:rPr>
          <w:lang w:val="en-US"/>
        </w:rPr>
        <w:t xml:space="preserve">. Gr. shall be. </w:t>
      </w:r>
      <w:r>
        <w:rPr>
          <w:b/>
          <w:lang w:val="en-US"/>
        </w:rPr>
        <w:t>mercy</w:t>
      </w:r>
      <w:r>
        <w:rPr>
          <w:lang w:val="en-US"/>
        </w:rPr>
        <w:t xml:space="preserve">. Ju </w:t>
      </w:r>
      <w:r w:rsidR="006B227C">
        <w:t xml:space="preserve"> Jud2</w:t>
      </w:r>
      <w:r>
        <w:rPr>
          <w:lang w:val="en-US"/>
        </w:rPr>
        <w:t xml:space="preserve">. </w:t>
      </w:r>
      <w:r>
        <w:rPr>
          <w:b/>
          <w:lang w:val="en-US"/>
        </w:rPr>
        <w:t>and</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peace</w:t>
      </w:r>
      <w:r>
        <w:rPr>
          <w:lang w:val="en-US"/>
        </w:rPr>
        <w:t xml:space="preserve">. Ti </w:t>
      </w:r>
      <w:r w:rsidR="006B227C">
        <w:t xml:space="preserve"> Tt1.4</w:t>
      </w:r>
      <w:r>
        <w:rPr>
          <w:lang w:val="en-US"/>
        </w:rPr>
        <w:t xml:space="preserve">. Phm </w:t>
      </w:r>
      <w:r w:rsidR="006B227C">
        <w:t xml:space="preserve"> Phm3</w:t>
      </w:r>
      <w:r>
        <w:rPr>
          <w:lang w:val="en-US"/>
        </w:rPr>
        <w:t xml:space="preserve">. 1 P </w:t>
      </w:r>
      <w:r w:rsidR="006B227C">
        <w:t xml:space="preserve"> 1Pe1.2</w:t>
      </w:r>
      <w:r>
        <w:rPr>
          <w:lang w:val="en-US"/>
        </w:rPr>
        <w:t xml:space="preserve">. 2 P </w:t>
      </w:r>
      <w:r w:rsidR="006B227C">
        <w:t xml:space="preserve"> 2Pe1.2</w:t>
      </w:r>
      <w:r>
        <w:rPr>
          <w:lang w:val="en-US"/>
        </w:rPr>
        <w:t xml:space="preserve">. </w:t>
      </w:r>
      <w:r>
        <w:rPr>
          <w:b/>
          <w:lang w:val="en-US"/>
        </w:rPr>
        <w:t>the Son</w:t>
      </w:r>
      <w:r>
        <w:rPr>
          <w:lang w:val="en-US"/>
        </w:rPr>
        <w:t xml:space="preserve">. ver. </w:t>
      </w:r>
      <w:r w:rsidR="006B227C">
        <w:t xml:space="preserve"> 2Jn9</w:t>
      </w:r>
      <w:r>
        <w:rPr>
          <w:lang w:val="en-US"/>
        </w:rPr>
        <w:t xml:space="preserve">. Jn </w:t>
      </w:r>
      <w:r w:rsidR="006B227C">
        <w:t xml:space="preserve"> </w:t>
      </w:r>
      <w:r w:rsidR="006B227C">
        <w:lastRenderedPageBreak/>
        <w:t>Jn1.14</w:t>
      </w:r>
      <w:r>
        <w:rPr>
          <w:lang w:val="en-US"/>
        </w:rPr>
        <w:t xml:space="preserve">, </w:t>
      </w:r>
      <w:r w:rsidR="006B227C">
        <w:t xml:space="preserve"> Jn1.18</w:t>
      </w:r>
      <w:r>
        <w:rPr>
          <w:lang w:val="en-US"/>
        </w:rPr>
        <w:t xml:space="preserve">. </w:t>
      </w:r>
      <w:r w:rsidR="006B227C">
        <w:t xml:space="preserve"> Jn3.16</w:t>
      </w:r>
      <w:r>
        <w:rPr>
          <w:lang w:val="en-US"/>
        </w:rPr>
        <w:t xml:space="preserve">, </w:t>
      </w:r>
      <w:r w:rsidR="006B227C">
        <w:t xml:space="preserve"> Jn3.35</w:t>
      </w:r>
      <w:r>
        <w:rPr>
          <w:lang w:val="en-US"/>
        </w:rPr>
        <w:t xml:space="preserve">. </w:t>
      </w:r>
      <w:r w:rsidR="006B227C">
        <w:t xml:space="preserve"> Jn16.28</w:t>
      </w:r>
      <w:r>
        <w:rPr>
          <w:lang w:val="en-US"/>
        </w:rPr>
        <w:t>. 1 J *</w:t>
      </w:r>
      <w:r w:rsidR="006B227C">
        <w:t xml:space="preserve"> 1Jn2.22-24</w:t>
      </w:r>
      <w:r>
        <w:rPr>
          <w:lang w:val="en-US"/>
        </w:rPr>
        <w:t xml:space="preserve">. </w:t>
      </w:r>
      <w:r w:rsidR="006B227C">
        <w:t xml:space="preserve"> 1Jn4.1</w:t>
      </w:r>
      <w:r>
        <w:rPr>
          <w:lang w:val="en-US"/>
        </w:rPr>
        <w:t xml:space="preserve">, </w:t>
      </w:r>
      <w:r w:rsidR="006B227C">
        <w:t xml:space="preserve"> 1Jn4.4</w:t>
      </w:r>
      <w:r>
        <w:rPr>
          <w:lang w:val="en-US"/>
        </w:rPr>
        <w:t xml:space="preserve">, </w:t>
      </w:r>
      <w:r w:rsidR="006B227C">
        <w:t xml:space="preserve"> 1Jn4.10</w:t>
      </w:r>
      <w:r>
        <w:rPr>
          <w:lang w:val="en-US"/>
        </w:rPr>
        <w:t xml:space="preserve">. </w:t>
      </w:r>
      <w:r>
        <w:rPr>
          <w:b/>
          <w:lang w:val="en-US"/>
        </w:rPr>
        <w:t>in truth</w:t>
      </w:r>
      <w:r>
        <w:rPr>
          <w:lang w:val="en-US"/>
        </w:rPr>
        <w:t xml:space="preserve">. ver. </w:t>
      </w:r>
      <w:r w:rsidR="006B227C">
        <w:t xml:space="preserve"> 2Jn1</w:t>
      </w:r>
      <w:r>
        <w:rPr>
          <w:lang w:val="en-US"/>
        </w:rPr>
        <w:t>. Zc *</w:t>
      </w:r>
      <w:r w:rsidR="006B227C">
        <w:t xml:space="preserve"> Zec8.19</w:t>
      </w:r>
      <w:r>
        <w:rPr>
          <w:lang w:val="en-US"/>
        </w:rPr>
        <w:t xml:space="preserve">. Jn </w:t>
      </w:r>
      <w:r w:rsidR="006B227C">
        <w:t xml:space="preserve"> Jn1.17</w:t>
      </w:r>
      <w:r>
        <w:rPr>
          <w:lang w:val="en-US"/>
        </w:rPr>
        <w:t>. Ga *</w:t>
      </w:r>
      <w:r w:rsidR="006B227C">
        <w:t xml:space="preserve"> Ga5.6</w:t>
      </w:r>
      <w:r>
        <w:rPr>
          <w:lang w:val="en-US"/>
        </w:rPr>
        <w:t xml:space="preserve">. Ep </w:t>
      </w:r>
      <w:r w:rsidR="006B227C">
        <w:t xml:space="preserve"> Eph4.15</w:t>
      </w:r>
      <w:r>
        <w:rPr>
          <w:lang w:val="en-US"/>
        </w:rPr>
        <w:t xml:space="preserve">. 1 Ti </w:t>
      </w:r>
      <w:r w:rsidR="006B227C">
        <w:t xml:space="preserve"> 1Ti1.14</w:t>
      </w:r>
      <w:r>
        <w:rPr>
          <w:lang w:val="en-US"/>
        </w:rPr>
        <w:t>. 2 Ti *</w:t>
      </w:r>
      <w:r w:rsidR="006B227C">
        <w:t xml:space="preserve"> 2Ti1.13</w:t>
      </w:r>
      <w:r>
        <w:rPr>
          <w:lang w:val="en-US"/>
        </w:rPr>
        <w:t xml:space="preserve">. </w:t>
      </w:r>
    </w:p>
    <w:p w:rsidR="003E23E9" w:rsidRDefault="003E23E9" w:rsidP="00710603">
      <w:pPr>
        <w:ind w:firstLine="360"/>
        <w:jc w:val="both"/>
      </w:pPr>
      <w:r>
        <w:rPr>
          <w:lang w:val="en-US"/>
        </w:rPr>
        <w:t xml:space="preserve">4. </w:t>
      </w:r>
      <w:r>
        <w:rPr>
          <w:b/>
          <w:lang w:val="en-US"/>
        </w:rPr>
        <w:t>rejoiced</w:t>
      </w:r>
      <w:r>
        <w:rPr>
          <w:lang w:val="en-US"/>
        </w:rPr>
        <w:t xml:space="preserve">. Ph </w:t>
      </w:r>
      <w:r w:rsidR="006B227C">
        <w:t xml:space="preserve"> Php4.10</w:t>
      </w:r>
      <w:r>
        <w:rPr>
          <w:lang w:val="en-US"/>
        </w:rPr>
        <w:t>. 1 Th *</w:t>
      </w:r>
      <w:r w:rsidR="006B227C">
        <w:t xml:space="preserve"> 1Th2.19</w:t>
      </w:r>
      <w:r>
        <w:rPr>
          <w:lang w:val="en-US"/>
        </w:rPr>
        <w:t xml:space="preserve">, </w:t>
      </w:r>
      <w:r w:rsidR="006B227C">
        <w:t xml:space="preserve"> 1Th2.20</w:t>
      </w:r>
      <w:r>
        <w:rPr>
          <w:lang w:val="en-US"/>
        </w:rPr>
        <w:t xml:space="preserve">. </w:t>
      </w:r>
      <w:r w:rsidR="006B227C">
        <w:t xml:space="preserve"> 1Th3.6-10</w:t>
      </w:r>
      <w:r>
        <w:rPr>
          <w:lang w:val="en-US"/>
        </w:rPr>
        <w:t xml:space="preserve">. Phm </w:t>
      </w:r>
      <w:r w:rsidR="006B227C">
        <w:t xml:space="preserve"> Phm7</w:t>
      </w:r>
      <w:r>
        <w:rPr>
          <w:lang w:val="en-US"/>
        </w:rPr>
        <w:t>. 3 J *</w:t>
      </w:r>
      <w:r w:rsidR="006B227C">
        <w:t xml:space="preserve"> 3Jn3</w:t>
      </w:r>
      <w:r>
        <w:rPr>
          <w:lang w:val="en-US"/>
        </w:rPr>
        <w:t>, *</w:t>
      </w:r>
      <w:r w:rsidR="006B227C">
        <w:t xml:space="preserve"> 3Jn4</w:t>
      </w:r>
      <w:r>
        <w:rPr>
          <w:lang w:val="en-US"/>
        </w:rPr>
        <w:t xml:space="preserve">. </w:t>
      </w:r>
      <w:r>
        <w:rPr>
          <w:b/>
          <w:lang w:val="en-US"/>
        </w:rPr>
        <w:t>thy children</w:t>
      </w:r>
      <w:r>
        <w:rPr>
          <w:lang w:val="en-US"/>
        </w:rPr>
        <w:t>. Ge +*</w:t>
      </w:r>
      <w:r w:rsidR="006B227C">
        <w:t xml:space="preserve"> Ge18.19</w:t>
      </w:r>
      <w:r>
        <w:rPr>
          <w:lang w:val="en-US"/>
        </w:rPr>
        <w:t>. 1 K *</w:t>
      </w:r>
      <w:r w:rsidR="006B227C">
        <w:t xml:space="preserve"> 1Ki2.1</w:t>
      </w:r>
      <w:r>
        <w:rPr>
          <w:lang w:val="en-US"/>
        </w:rPr>
        <w:t xml:space="preserve">, </w:t>
      </w:r>
      <w:r w:rsidR="006B227C">
        <w:t xml:space="preserve"> 1Ki2.3</w:t>
      </w:r>
      <w:r>
        <w:rPr>
          <w:lang w:val="en-US"/>
        </w:rPr>
        <w:t xml:space="preserve">, </w:t>
      </w:r>
      <w:r w:rsidR="006B227C">
        <w:t xml:space="preserve"> 1Ki2.4</w:t>
      </w:r>
      <w:r>
        <w:rPr>
          <w:lang w:val="en-US"/>
        </w:rPr>
        <w:t xml:space="preserve">. 1 Co </w:t>
      </w:r>
      <w:r w:rsidR="006B227C">
        <w:t xml:space="preserve"> 1Co4.15</w:t>
      </w:r>
      <w:r>
        <w:rPr>
          <w:lang w:val="en-US"/>
        </w:rPr>
        <w:t xml:space="preserve">. </w:t>
      </w:r>
      <w:r w:rsidR="006B227C">
        <w:t xml:space="preserve"> 1Co7.14</w:t>
      </w:r>
      <w:r>
        <w:rPr>
          <w:lang w:val="en-US"/>
        </w:rPr>
        <w:t xml:space="preserve">. Ga </w:t>
      </w:r>
      <w:r w:rsidR="006B227C">
        <w:t xml:space="preserve"> Ga4.19</w:t>
      </w:r>
      <w:r>
        <w:rPr>
          <w:lang w:val="en-US"/>
        </w:rPr>
        <w:t xml:space="preserve">. Ep </w:t>
      </w:r>
      <w:r w:rsidR="006B227C">
        <w:t xml:space="preserve"> Eph6.1</w:t>
      </w:r>
      <w:r>
        <w:rPr>
          <w:lang w:val="en-US"/>
        </w:rPr>
        <w:t xml:space="preserve">. Phm </w:t>
      </w:r>
      <w:r w:rsidR="006B227C">
        <w:t xml:space="preserve"> Phm10</w:t>
      </w:r>
      <w:r>
        <w:rPr>
          <w:lang w:val="en-US"/>
        </w:rPr>
        <w:t>. 1 J *</w:t>
      </w:r>
      <w:r w:rsidR="006B227C">
        <w:t xml:space="preserve"> 1Jn2.13</w:t>
      </w:r>
      <w:r>
        <w:rPr>
          <w:lang w:val="en-US"/>
        </w:rPr>
        <w:t xml:space="preserve">. </w:t>
      </w:r>
      <w:r>
        <w:rPr>
          <w:b/>
          <w:lang w:val="en-US"/>
        </w:rPr>
        <w:t>walking</w:t>
      </w:r>
      <w:r>
        <w:rPr>
          <w:lang w:val="en-US"/>
        </w:rPr>
        <w:t>. Ho *</w:t>
      </w:r>
      <w:r w:rsidR="006B227C">
        <w:t xml:space="preserve"> Ho14.9</w:t>
      </w:r>
      <w:r>
        <w:rPr>
          <w:lang w:val="en-US"/>
        </w:rPr>
        <w:t xml:space="preserve">. Ml </w:t>
      </w:r>
      <w:r w:rsidR="006B227C">
        <w:t xml:space="preserve"> Mal2.6</w:t>
      </w:r>
      <w:r>
        <w:rPr>
          <w:lang w:val="en-US"/>
        </w:rPr>
        <w:t>. Ga *</w:t>
      </w:r>
      <w:r w:rsidR="006B227C">
        <w:t xml:space="preserve"> Ga2.14</w:t>
      </w:r>
      <w:r>
        <w:rPr>
          <w:lang w:val="en-US"/>
        </w:rPr>
        <w:t>. Ep *</w:t>
      </w:r>
      <w:r w:rsidR="006B227C">
        <w:t xml:space="preserve"> Eph5.2</w:t>
      </w:r>
      <w:r>
        <w:rPr>
          <w:lang w:val="en-US"/>
        </w:rPr>
        <w:t xml:space="preserve">, </w:t>
      </w:r>
      <w:r w:rsidR="006B227C">
        <w:t xml:space="preserve"> Eph5.8</w:t>
      </w:r>
      <w:r>
        <w:rPr>
          <w:lang w:val="en-US"/>
        </w:rPr>
        <w:t>. Col +</w:t>
      </w:r>
      <w:r>
        <w:rPr>
          <w:rFonts w:ascii="Segoe UI Symbol" w:hAnsi="Segoe UI Symbol" w:cs="Segoe UI Symbol"/>
          <w:lang w:val="en-US"/>
        </w:rPr>
        <w:t>✓</w:t>
      </w:r>
      <w:r w:rsidR="006B227C">
        <w:t xml:space="preserve"> Col1.10</w:t>
      </w:r>
      <w:r>
        <w:rPr>
          <w:lang w:val="en-US"/>
        </w:rPr>
        <w:t>. 1 J *</w:t>
      </w:r>
      <w:r w:rsidR="006B227C">
        <w:t xml:space="preserve"> 1Jn1.6</w:t>
      </w:r>
      <w:r>
        <w:rPr>
          <w:lang w:val="en-US"/>
        </w:rPr>
        <w:t xml:space="preserve">, </w:t>
      </w:r>
      <w:r w:rsidR="006B227C">
        <w:t xml:space="preserve"> 1Jn1.7</w:t>
      </w:r>
      <w:r>
        <w:rPr>
          <w:lang w:val="en-US"/>
        </w:rPr>
        <w:t xml:space="preserve">. </w:t>
      </w:r>
      <w:r>
        <w:rPr>
          <w:rFonts w:ascii="Segoe UI Symbol" w:hAnsi="Segoe UI Symbol" w:cs="Segoe UI Symbol"/>
          <w:lang w:val="en-US"/>
        </w:rPr>
        <w:t>✓</w:t>
      </w:r>
      <w:r w:rsidR="006B227C">
        <w:t xml:space="preserve"> 1Jn2.6</w:t>
      </w:r>
      <w:r>
        <w:rPr>
          <w:lang w:val="en-US"/>
        </w:rPr>
        <w:t xml:space="preserve">. </w:t>
      </w:r>
      <w:r>
        <w:rPr>
          <w:b/>
          <w:lang w:val="en-US"/>
        </w:rPr>
        <w:t>in truth</w:t>
      </w:r>
      <w:r>
        <w:rPr>
          <w:lang w:val="en-US"/>
        </w:rPr>
        <w:t xml:space="preserve">. Is </w:t>
      </w:r>
      <w:r w:rsidR="006B227C">
        <w:t xml:space="preserve"> Is38.3</w:t>
      </w:r>
      <w:r>
        <w:rPr>
          <w:lang w:val="en-US"/>
        </w:rPr>
        <w:t xml:space="preserve">. 3 J </w:t>
      </w:r>
      <w:r w:rsidR="006B227C">
        <w:t xml:space="preserve"> 3Jn3</w:t>
      </w:r>
      <w:r>
        <w:rPr>
          <w:lang w:val="en-US"/>
        </w:rPr>
        <w:t xml:space="preserve">, </w:t>
      </w:r>
      <w:r w:rsidR="006B227C">
        <w:t xml:space="preserve"> 3Jn4</w:t>
      </w:r>
      <w:r>
        <w:rPr>
          <w:lang w:val="en-US"/>
        </w:rPr>
        <w:t xml:space="preserve">. </w:t>
      </w:r>
      <w:r>
        <w:rPr>
          <w:b/>
          <w:lang w:val="en-US"/>
        </w:rPr>
        <w:t>commandment</w:t>
      </w:r>
      <w:r>
        <w:rPr>
          <w:lang w:val="en-US"/>
        </w:rPr>
        <w:t xml:space="preserve">. Ro </w:t>
      </w:r>
      <w:r w:rsidR="006B227C">
        <w:t xml:space="preserve"> Ro6.17</w:t>
      </w:r>
      <w:r>
        <w:rPr>
          <w:lang w:val="en-US"/>
        </w:rPr>
        <w:t xml:space="preserve">. 2 Co </w:t>
      </w:r>
      <w:r w:rsidR="006B227C">
        <w:t xml:space="preserve"> 2Co5.7</w:t>
      </w:r>
      <w:r>
        <w:rPr>
          <w:lang w:val="en-US"/>
        </w:rPr>
        <w:t xml:space="preserve">. Ga </w:t>
      </w:r>
      <w:r w:rsidR="006B227C">
        <w:t xml:space="preserve"> Ga5.16</w:t>
      </w:r>
      <w:r>
        <w:rPr>
          <w:lang w:val="en-US"/>
        </w:rPr>
        <w:t xml:space="preserve">. 1 Th </w:t>
      </w:r>
      <w:r w:rsidR="006B227C">
        <w:t xml:space="preserve"> 1Th4.1</w:t>
      </w:r>
      <w:r>
        <w:rPr>
          <w:lang w:val="en-US"/>
        </w:rPr>
        <w:t>. 1 J *</w:t>
      </w:r>
      <w:r w:rsidR="006B227C">
        <w:t xml:space="preserve"> 1Jn2.6</w:t>
      </w:r>
      <w:r>
        <w:rPr>
          <w:lang w:val="en-US"/>
        </w:rPr>
        <w:t xml:space="preserve">. </w:t>
      </w:r>
    </w:p>
    <w:p w:rsidR="003E23E9" w:rsidRDefault="003E23E9" w:rsidP="00710603">
      <w:pPr>
        <w:ind w:firstLine="360"/>
        <w:jc w:val="both"/>
      </w:pPr>
      <w:r>
        <w:rPr>
          <w:lang w:val="en-US"/>
        </w:rPr>
        <w:t xml:space="preserve">5. </w:t>
      </w:r>
      <w:r>
        <w:rPr>
          <w:b/>
          <w:lang w:val="en-US"/>
        </w:rPr>
        <w:t>And now</w:t>
      </w:r>
      <w:r>
        <w:rPr>
          <w:lang w:val="en-US"/>
        </w:rPr>
        <w:t xml:space="preserve">. The mode of address here shows, that it was a person, not a church, as some suppose, to whom the Apostle wrote. </w:t>
      </w:r>
      <w:r>
        <w:rPr>
          <w:b/>
          <w:lang w:val="en-US"/>
        </w:rPr>
        <w:t>beseech</w:t>
      </w:r>
      <w:r>
        <w:rPr>
          <w:lang w:val="en-US"/>
        </w:rPr>
        <w:t xml:space="preserve">. Ge </w:t>
      </w:r>
      <w:r w:rsidR="006B227C">
        <w:t xml:space="preserve"> Ge42.21</w:t>
      </w:r>
      <w:r>
        <w:rPr>
          <w:lang w:val="en-US"/>
        </w:rPr>
        <w:t xml:space="preserve">. Ex </w:t>
      </w:r>
      <w:r w:rsidR="006B227C">
        <w:t xml:space="preserve"> Ex32.11</w:t>
      </w:r>
      <w:r>
        <w:rPr>
          <w:lang w:val="en-US"/>
        </w:rPr>
        <w:t xml:space="preserve">. Ezr </w:t>
      </w:r>
      <w:r w:rsidR="006B227C">
        <w:t xml:space="preserve"> Ezr8.23</w:t>
      </w:r>
      <w:r>
        <w:rPr>
          <w:lang w:val="en-US"/>
        </w:rPr>
        <w:t xml:space="preserve">. Ps </w:t>
      </w:r>
      <w:r w:rsidR="006B227C">
        <w:t xml:space="preserve"> Ps80.14</w:t>
      </w:r>
      <w:r>
        <w:rPr>
          <w:lang w:val="en-US"/>
        </w:rPr>
        <w:t xml:space="preserve">. </w:t>
      </w:r>
      <w:r w:rsidR="006B227C">
        <w:t xml:space="preserve"> Ps116.4</w:t>
      </w:r>
      <w:r>
        <w:rPr>
          <w:lang w:val="en-US"/>
        </w:rPr>
        <w:t xml:space="preserve">. </w:t>
      </w:r>
      <w:r w:rsidR="006B227C">
        <w:t xml:space="preserve"> Ps118.25</w:t>
      </w:r>
      <w:r>
        <w:rPr>
          <w:lang w:val="en-US"/>
        </w:rPr>
        <w:t xml:space="preserve">. </w:t>
      </w:r>
      <w:r w:rsidR="006B227C">
        <w:t xml:space="preserve"> Ps119.108</w:t>
      </w:r>
      <w:r>
        <w:rPr>
          <w:lang w:val="en-US"/>
        </w:rPr>
        <w:t xml:space="preserve">. Mt </w:t>
      </w:r>
      <w:r w:rsidR="006B227C">
        <w:t xml:space="preserve"> Mt8.5</w:t>
      </w:r>
      <w:r>
        <w:rPr>
          <w:lang w:val="en-US"/>
        </w:rPr>
        <w:t xml:space="preserve">. Mk </w:t>
      </w:r>
      <w:r w:rsidR="006B227C">
        <w:t xml:space="preserve"> Mk5.17</w:t>
      </w:r>
      <w:r>
        <w:rPr>
          <w:lang w:val="en-US"/>
        </w:rPr>
        <w:t xml:space="preserve">. </w:t>
      </w:r>
      <w:r w:rsidR="006B227C">
        <w:t xml:space="preserve"> Mk7.32</w:t>
      </w:r>
      <w:r>
        <w:rPr>
          <w:lang w:val="en-US"/>
        </w:rPr>
        <w:t xml:space="preserve">. Ac </w:t>
      </w:r>
      <w:r w:rsidR="006B227C">
        <w:t xml:space="preserve"> Ac19.31</w:t>
      </w:r>
      <w:r>
        <w:rPr>
          <w:lang w:val="en-US"/>
        </w:rPr>
        <w:t>. Ro *</w:t>
      </w:r>
      <w:r w:rsidR="006B227C">
        <w:t xml:space="preserve"> Ro12.1</w:t>
      </w:r>
      <w:r>
        <w:rPr>
          <w:lang w:val="en-US"/>
        </w:rPr>
        <w:t xml:space="preserve">, </w:t>
      </w:r>
      <w:r w:rsidR="006B227C">
        <w:t xml:space="preserve"> Ro12.2</w:t>
      </w:r>
      <w:r>
        <w:rPr>
          <w:lang w:val="en-US"/>
        </w:rPr>
        <w:t xml:space="preserve">. </w:t>
      </w:r>
      <w:r w:rsidR="006B227C">
        <w:t xml:space="preserve"> Ro15.30</w:t>
      </w:r>
      <w:r>
        <w:rPr>
          <w:lang w:val="en-US"/>
        </w:rPr>
        <w:t xml:space="preserve">. 1 Co </w:t>
      </w:r>
      <w:r w:rsidR="006B227C">
        <w:t xml:space="preserve"> 1Co16.12</w:t>
      </w:r>
      <w:r>
        <w:rPr>
          <w:lang w:val="en-US"/>
        </w:rPr>
        <w:t xml:space="preserve">. 2 Co </w:t>
      </w:r>
      <w:r w:rsidR="006B227C">
        <w:t xml:space="preserve"> 2Co12.8</w:t>
      </w:r>
      <w:r>
        <w:rPr>
          <w:lang w:val="en-US"/>
        </w:rPr>
        <w:t xml:space="preserve">. Ga </w:t>
      </w:r>
      <w:r w:rsidR="006B227C">
        <w:t xml:space="preserve"> Ga4.12</w:t>
      </w:r>
      <w:r>
        <w:rPr>
          <w:lang w:val="en-US"/>
        </w:rPr>
        <w:t xml:space="preserve">. Ep </w:t>
      </w:r>
      <w:r w:rsidR="006B227C">
        <w:t xml:space="preserve"> Eph4.1</w:t>
      </w:r>
      <w:r>
        <w:rPr>
          <w:lang w:val="en-US"/>
        </w:rPr>
        <w:t>. Phm *</w:t>
      </w:r>
      <w:r w:rsidR="006B227C">
        <w:t xml:space="preserve"> Phm9</w:t>
      </w:r>
      <w:r>
        <w:rPr>
          <w:lang w:val="en-US"/>
        </w:rPr>
        <w:t xml:space="preserve">, </w:t>
      </w:r>
      <w:r w:rsidR="006B227C">
        <w:t xml:space="preserve"> Phm10</w:t>
      </w:r>
      <w:r>
        <w:rPr>
          <w:lang w:val="en-US"/>
        </w:rPr>
        <w:t xml:space="preserve">. He </w:t>
      </w:r>
      <w:r w:rsidR="006B227C">
        <w:t xml:space="preserve"> Heb13.19</w:t>
      </w:r>
      <w:r>
        <w:rPr>
          <w:lang w:val="en-US"/>
        </w:rPr>
        <w:t>. 1 P *</w:t>
      </w:r>
      <w:r w:rsidR="006B227C">
        <w:t xml:space="preserve"> 1Pe2.11</w:t>
      </w:r>
      <w:r>
        <w:rPr>
          <w:lang w:val="en-US"/>
        </w:rPr>
        <w:t xml:space="preserve">. </w:t>
      </w:r>
      <w:r>
        <w:rPr>
          <w:b/>
          <w:lang w:val="en-US"/>
        </w:rPr>
        <w:t>lady</w:t>
      </w:r>
      <w:r>
        <w:rPr>
          <w:lang w:val="en-US"/>
        </w:rPr>
        <w:t xml:space="preserve">. ver. </w:t>
      </w:r>
      <w:r w:rsidR="006B227C">
        <w:t xml:space="preserve"> 2Jn1</w:t>
      </w:r>
      <w:r>
        <w:rPr>
          <w:lang w:val="en-US"/>
        </w:rPr>
        <w:t xml:space="preserve">, </w:t>
      </w:r>
      <w:r w:rsidR="006B227C">
        <w:t xml:space="preserve"> 2Jn13</w:t>
      </w:r>
      <w:r>
        <w:rPr>
          <w:lang w:val="en-US"/>
        </w:rPr>
        <w:t xml:space="preserve">. Jg </w:t>
      </w:r>
      <w:r w:rsidR="006B227C">
        <w:t xml:space="preserve"> Jdg4.4</w:t>
      </w:r>
      <w:r>
        <w:rPr>
          <w:lang w:val="en-US"/>
        </w:rPr>
        <w:t xml:space="preserve">. 1 S </w:t>
      </w:r>
      <w:r w:rsidR="006B227C">
        <w:t xml:space="preserve"> 1Sa2.1-10</w:t>
      </w:r>
      <w:r>
        <w:rPr>
          <w:lang w:val="en-US"/>
        </w:rPr>
        <w:t xml:space="preserve">. Jl </w:t>
      </w:r>
      <w:r w:rsidR="006B227C">
        <w:t xml:space="preserve"> Joe2.28</w:t>
      </w:r>
      <w:r>
        <w:rPr>
          <w:lang w:val="en-US"/>
        </w:rPr>
        <w:t xml:space="preserve">, </w:t>
      </w:r>
      <w:r w:rsidR="006B227C">
        <w:t xml:space="preserve"> Joe2.29</w:t>
      </w:r>
      <w:r>
        <w:rPr>
          <w:lang w:val="en-US"/>
        </w:rPr>
        <w:t xml:space="preserve">. Lk </w:t>
      </w:r>
      <w:r w:rsidR="006B227C">
        <w:t xml:space="preserve"> Lk2.36-38</w:t>
      </w:r>
      <w:r>
        <w:rPr>
          <w:lang w:val="en-US"/>
        </w:rPr>
        <w:t xml:space="preserve">. Ac </w:t>
      </w:r>
      <w:r w:rsidR="006B227C">
        <w:t xml:space="preserve"> Ac1.14</w:t>
      </w:r>
      <w:r>
        <w:rPr>
          <w:lang w:val="en-US"/>
        </w:rPr>
        <w:t xml:space="preserve">, </w:t>
      </w:r>
      <w:r w:rsidR="006B227C">
        <w:t xml:space="preserve"> Ac1.15</w:t>
      </w:r>
      <w:r>
        <w:rPr>
          <w:lang w:val="en-US"/>
        </w:rPr>
        <w:t>. *</w:t>
      </w:r>
      <w:r w:rsidR="006B227C">
        <w:t xml:space="preserve"> Ac2.17</w:t>
      </w:r>
      <w:r>
        <w:rPr>
          <w:lang w:val="en-US"/>
        </w:rPr>
        <w:t xml:space="preserve">, </w:t>
      </w:r>
      <w:r w:rsidR="006B227C">
        <w:t xml:space="preserve"> Ac2.18</w:t>
      </w:r>
      <w:r>
        <w:rPr>
          <w:lang w:val="en-US"/>
        </w:rPr>
        <w:t>. Ro *</w:t>
      </w:r>
      <w:r w:rsidR="006B227C">
        <w:t xml:space="preserve"> Ro16.1-7</w:t>
      </w:r>
      <w:r>
        <w:rPr>
          <w:lang w:val="en-US"/>
        </w:rPr>
        <w:t xml:space="preserve">, </w:t>
      </w:r>
      <w:r w:rsidR="006B227C">
        <w:t xml:space="preserve"> Ro16.13</w:t>
      </w:r>
      <w:r>
        <w:rPr>
          <w:lang w:val="en-US"/>
        </w:rPr>
        <w:t xml:space="preserve">, </w:t>
      </w:r>
      <w:r w:rsidR="006B227C">
        <w:t xml:space="preserve"> Ro16.15</w:t>
      </w:r>
      <w:r>
        <w:rPr>
          <w:lang w:val="en-US"/>
        </w:rPr>
        <w:t>. 1 Co *</w:t>
      </w:r>
      <w:r w:rsidR="006B227C">
        <w:t xml:space="preserve"> 1Co11.4</w:t>
      </w:r>
      <w:r>
        <w:rPr>
          <w:lang w:val="en-US"/>
        </w:rPr>
        <w:t xml:space="preserve">, </w:t>
      </w:r>
      <w:r w:rsidR="006B227C">
        <w:t xml:space="preserve"> 1Co11.5</w:t>
      </w:r>
      <w:r>
        <w:rPr>
          <w:lang w:val="en-US"/>
        </w:rPr>
        <w:t xml:space="preserve">. </w:t>
      </w:r>
      <w:r>
        <w:rPr>
          <w:rFonts w:ascii="MS Gothic" w:hAnsi="MS Gothic" w:cs="MS Gothic"/>
          <w:lang w:val="en-US"/>
        </w:rPr>
        <w:t>◐</w:t>
      </w:r>
      <w:r>
        <w:rPr>
          <w:lang w:val="en-US"/>
        </w:rPr>
        <w:t>*</w:t>
      </w:r>
      <w:r w:rsidR="006B227C">
        <w:t xml:space="preserve"> 1Co14.34</w:t>
      </w:r>
      <w:r>
        <w:rPr>
          <w:lang w:val="en-US"/>
        </w:rPr>
        <w:t xml:space="preserve">, </w:t>
      </w:r>
      <w:r w:rsidR="006B227C">
        <w:t xml:space="preserve"> 1Co14.35</w:t>
      </w:r>
      <w:r>
        <w:rPr>
          <w:lang w:val="en-US"/>
        </w:rPr>
        <w:t>. Ga *</w:t>
      </w:r>
      <w:r w:rsidR="006B227C">
        <w:t xml:space="preserve"> Ga3.28</w:t>
      </w:r>
      <w:r>
        <w:rPr>
          <w:lang w:val="en-US"/>
        </w:rPr>
        <w:t xml:space="preserve">. 1 Ti </w:t>
      </w:r>
      <w:r>
        <w:rPr>
          <w:rFonts w:ascii="MS Gothic" w:hAnsi="MS Gothic" w:cs="MS Gothic"/>
          <w:lang w:val="en-US"/>
        </w:rPr>
        <w:t>◐</w:t>
      </w:r>
      <w:r>
        <w:rPr>
          <w:lang w:val="en-US"/>
        </w:rPr>
        <w:t>+*</w:t>
      </w:r>
      <w:r w:rsidR="006B227C">
        <w:t xml:space="preserve"> 1Ti2.12</w:t>
      </w:r>
      <w:r>
        <w:rPr>
          <w:lang w:val="en-US"/>
        </w:rPr>
        <w:t xml:space="preserve">. </w:t>
      </w:r>
      <w:r>
        <w:rPr>
          <w:b/>
          <w:lang w:val="en-US"/>
        </w:rPr>
        <w:t>not</w:t>
      </w:r>
      <w:r>
        <w:rPr>
          <w:lang w:val="en-US"/>
        </w:rPr>
        <w:t>. 1 J *</w:t>
      </w:r>
      <w:r w:rsidR="006B227C">
        <w:t xml:space="preserve"> 1Jn2.7</w:t>
      </w:r>
      <w:r>
        <w:rPr>
          <w:lang w:val="en-US"/>
        </w:rPr>
        <w:t xml:space="preserve">, </w:t>
      </w:r>
      <w:r w:rsidR="006B227C">
        <w:t xml:space="preserve"> 1Jn2.8</w:t>
      </w:r>
      <w:r>
        <w:rPr>
          <w:lang w:val="en-US"/>
        </w:rPr>
        <w:t>. *</w:t>
      </w:r>
      <w:r w:rsidR="006B227C">
        <w:t xml:space="preserve"> 1Jn3.11</w:t>
      </w:r>
      <w:r>
        <w:rPr>
          <w:lang w:val="en-US"/>
        </w:rPr>
        <w:t xml:space="preserve">. </w:t>
      </w:r>
      <w:r w:rsidR="006B227C">
        <w:t xml:space="preserve"> 1Jn5.3</w:t>
      </w:r>
      <w:r>
        <w:rPr>
          <w:lang w:val="en-US"/>
        </w:rPr>
        <w:t xml:space="preserve">. </w:t>
      </w:r>
      <w:r>
        <w:rPr>
          <w:b/>
          <w:lang w:val="en-US"/>
        </w:rPr>
        <w:t>new</w:t>
      </w:r>
      <w:r>
        <w:rPr>
          <w:lang w:val="en-US"/>
        </w:rPr>
        <w:t xml:space="preserve">. Gr. </w:t>
      </w:r>
      <w:r>
        <w:rPr>
          <w:i/>
          <w:lang w:val="en-US"/>
        </w:rPr>
        <w:t>kainos,</w:t>
      </w:r>
      <w:r>
        <w:rPr>
          <w:lang w:val="en-US"/>
        </w:rPr>
        <w:t xml:space="preserve"> new in quality, use, application, or character, as opposed to being new in time; see Mt </w:t>
      </w:r>
      <w:r w:rsidR="006B227C">
        <w:t xml:space="preserve"> Mt9.17</w:t>
      </w:r>
      <w:r>
        <w:rPr>
          <w:lang w:val="en-US"/>
        </w:rPr>
        <w:t xml:space="preserve"> where contrasting terms occur together, </w:t>
      </w:r>
      <w:r>
        <w:rPr>
          <w:i/>
          <w:lang w:val="en-US"/>
        </w:rPr>
        <w:t>kainos</w:t>
      </w:r>
      <w:r>
        <w:rPr>
          <w:lang w:val="en-US"/>
        </w:rPr>
        <w:t xml:space="preserve"> being second, applied to wineskins which were not brand new (as was the wine), but simply not having been used before, unused. See the use of </w:t>
      </w:r>
      <w:r>
        <w:rPr>
          <w:i/>
          <w:lang w:val="en-US"/>
        </w:rPr>
        <w:t>kainos</w:t>
      </w:r>
      <w:r>
        <w:rPr>
          <w:lang w:val="en-US"/>
        </w:rPr>
        <w:t xml:space="preserve"> at Jn </w:t>
      </w:r>
      <w:r w:rsidR="006B227C">
        <w:t xml:space="preserve"> Jn13.34</w:t>
      </w:r>
      <w:r>
        <w:rPr>
          <w:lang w:val="en-US"/>
        </w:rPr>
        <w:t xml:space="preserve">. Mk </w:t>
      </w:r>
      <w:r w:rsidR="006B227C">
        <w:t xml:space="preserve">  Mk2.22</w:t>
      </w:r>
      <w:r>
        <w:rPr>
          <w:lang w:val="en-US"/>
        </w:rPr>
        <w:t xml:space="preserve">n. Jn </w:t>
      </w:r>
      <w:r w:rsidR="006B227C">
        <w:t xml:space="preserve"> Jn19.41</w:t>
      </w:r>
      <w:r>
        <w:rPr>
          <w:lang w:val="en-US"/>
        </w:rPr>
        <w:t xml:space="preserve">. 1 Co </w:t>
      </w:r>
      <w:r w:rsidR="006B227C">
        <w:t xml:space="preserve"> 1Co11.25</w:t>
      </w:r>
      <w:r>
        <w:rPr>
          <w:lang w:val="en-US"/>
        </w:rPr>
        <w:t>. 2 Co *</w:t>
      </w:r>
      <w:r w:rsidR="006B227C">
        <w:t xml:space="preserve"> 2Co5.17</w:t>
      </w:r>
      <w:r>
        <w:rPr>
          <w:lang w:val="en-US"/>
        </w:rPr>
        <w:t xml:space="preserve">. Ga </w:t>
      </w:r>
      <w:r w:rsidR="006B227C">
        <w:t xml:space="preserve"> Ga6.15</w:t>
      </w:r>
      <w:r>
        <w:rPr>
          <w:lang w:val="en-US"/>
        </w:rPr>
        <w:t xml:space="preserve">. Ep </w:t>
      </w:r>
      <w:r w:rsidR="006B227C">
        <w:t xml:space="preserve"> Eph2.15</w:t>
      </w:r>
      <w:r>
        <w:rPr>
          <w:lang w:val="en-US"/>
        </w:rPr>
        <w:t xml:space="preserve">. </w:t>
      </w:r>
      <w:r w:rsidR="006B227C">
        <w:t xml:space="preserve"> Eph4.24</w:t>
      </w:r>
      <w:r>
        <w:rPr>
          <w:lang w:val="en-US"/>
        </w:rPr>
        <w:t xml:space="preserve">. He </w:t>
      </w:r>
      <w:r w:rsidR="006B227C">
        <w:t xml:space="preserve"> Heb8.8</w:t>
      </w:r>
      <w:r>
        <w:rPr>
          <w:lang w:val="en-US"/>
        </w:rPr>
        <w:t xml:space="preserve">, </w:t>
      </w:r>
      <w:r w:rsidR="006B227C">
        <w:t xml:space="preserve"> Heb8.13</w:t>
      </w:r>
      <w:r>
        <w:rPr>
          <w:lang w:val="en-US"/>
        </w:rPr>
        <w:t xml:space="preserve">. </w:t>
      </w:r>
      <w:r w:rsidR="006B227C">
        <w:t xml:space="preserve"> Heb9.15</w:t>
      </w:r>
      <w:r>
        <w:rPr>
          <w:lang w:val="en-US"/>
        </w:rPr>
        <w:t>. 2 P *</w:t>
      </w:r>
      <w:r w:rsidR="006B227C">
        <w:t xml:space="preserve"> 2Pe3.13</w:t>
      </w:r>
      <w:r>
        <w:rPr>
          <w:lang w:val="en-US"/>
        </w:rPr>
        <w:t xml:space="preserve">. 1 J </w:t>
      </w:r>
      <w:r w:rsidR="006B227C">
        <w:t xml:space="preserve"> 1Jn2.7</w:t>
      </w:r>
      <w:r>
        <w:rPr>
          <w:lang w:val="en-US"/>
        </w:rPr>
        <w:t xml:space="preserve">, </w:t>
      </w:r>
      <w:r w:rsidR="006B227C">
        <w:t xml:space="preserve"> 1Jn2.8</w:t>
      </w:r>
      <w:r>
        <w:rPr>
          <w:lang w:val="en-US"/>
        </w:rPr>
        <w:t xml:space="preserve">. Re </w:t>
      </w:r>
      <w:r w:rsidR="006B227C">
        <w:t xml:space="preserve"> Re2.17</w:t>
      </w:r>
      <w:r>
        <w:rPr>
          <w:lang w:val="en-US"/>
        </w:rPr>
        <w:t>. *</w:t>
      </w:r>
      <w:r w:rsidR="006B227C">
        <w:t xml:space="preserve"> Re3.12</w:t>
      </w:r>
      <w:r>
        <w:rPr>
          <w:lang w:val="en-US"/>
        </w:rPr>
        <w:t xml:space="preserve">. </w:t>
      </w:r>
      <w:r w:rsidR="006B227C">
        <w:t xml:space="preserve"> Re5.9</w:t>
      </w:r>
      <w:r>
        <w:rPr>
          <w:lang w:val="en-US"/>
        </w:rPr>
        <w:t xml:space="preserve">. </w:t>
      </w:r>
      <w:r w:rsidR="006B227C">
        <w:t xml:space="preserve"> Re14.3</w:t>
      </w:r>
      <w:r>
        <w:rPr>
          <w:lang w:val="en-US"/>
        </w:rPr>
        <w:t>. *</w:t>
      </w:r>
      <w:r w:rsidR="006B227C">
        <w:t xml:space="preserve"> Re21.1</w:t>
      </w:r>
      <w:r>
        <w:rPr>
          <w:lang w:val="en-US"/>
        </w:rPr>
        <w:t xml:space="preserve">, </w:t>
      </w:r>
      <w:r w:rsidR="006B227C">
        <w:t xml:space="preserve"> Re21.2</w:t>
      </w:r>
      <w:r>
        <w:rPr>
          <w:lang w:val="en-US"/>
        </w:rPr>
        <w:t xml:space="preserve">, </w:t>
      </w:r>
      <w:r w:rsidR="006B227C">
        <w:t xml:space="preserve"> Re21.5</w:t>
      </w:r>
      <w:r>
        <w:rPr>
          <w:lang w:val="en-US"/>
        </w:rPr>
        <w:t xml:space="preserve">. </w:t>
      </w:r>
      <w:r>
        <w:rPr>
          <w:b/>
          <w:lang w:val="en-US"/>
        </w:rPr>
        <w:t>commandment</w:t>
      </w:r>
      <w:r>
        <w:rPr>
          <w:lang w:val="en-US"/>
        </w:rPr>
        <w:t>. Jn *</w:t>
      </w:r>
      <w:r w:rsidR="006B227C">
        <w:t xml:space="preserve"> Jn13.34</w:t>
      </w:r>
      <w:r>
        <w:rPr>
          <w:lang w:val="en-US"/>
        </w:rPr>
        <w:t xml:space="preserve">. </w:t>
      </w:r>
      <w:r>
        <w:rPr>
          <w:b/>
          <w:lang w:val="en-US"/>
        </w:rPr>
        <w:t>had from</w:t>
      </w:r>
      <w:r>
        <w:rPr>
          <w:lang w:val="en-US"/>
        </w:rPr>
        <w:t>. Le +*</w:t>
      </w:r>
      <w:r w:rsidR="006B227C">
        <w:t xml:space="preserve"> Le19.18</w:t>
      </w:r>
      <w:r>
        <w:rPr>
          <w:lang w:val="en-US"/>
        </w:rPr>
        <w:t xml:space="preserve">. </w:t>
      </w:r>
      <w:r>
        <w:rPr>
          <w:b/>
          <w:lang w:val="en-US"/>
        </w:rPr>
        <w:t>that we love</w:t>
      </w:r>
      <w:r>
        <w:rPr>
          <w:lang w:val="en-US"/>
        </w:rPr>
        <w:t>. Le +*</w:t>
      </w:r>
      <w:r w:rsidR="006B227C">
        <w:t xml:space="preserve"> Le19.18</w:t>
      </w:r>
      <w:r>
        <w:rPr>
          <w:lang w:val="en-US"/>
        </w:rPr>
        <w:t>. Jn *</w:t>
      </w:r>
      <w:r w:rsidR="006B227C">
        <w:t xml:space="preserve"> Jn13.34</w:t>
      </w:r>
      <w:r>
        <w:rPr>
          <w:lang w:val="en-US"/>
        </w:rPr>
        <w:t xml:space="preserve">, </w:t>
      </w:r>
      <w:r w:rsidR="006B227C">
        <w:t xml:space="preserve"> Jn13.35</w:t>
      </w:r>
      <w:r>
        <w:rPr>
          <w:lang w:val="en-US"/>
        </w:rPr>
        <w:t>. *</w:t>
      </w:r>
      <w:r w:rsidR="006B227C">
        <w:t xml:space="preserve"> Jn15.12</w:t>
      </w:r>
      <w:r>
        <w:rPr>
          <w:lang w:val="en-US"/>
        </w:rPr>
        <w:t xml:space="preserve">. Ga </w:t>
      </w:r>
      <w:r w:rsidR="006B227C">
        <w:t xml:space="preserve"> Ga5.22</w:t>
      </w:r>
      <w:r>
        <w:rPr>
          <w:lang w:val="en-US"/>
        </w:rPr>
        <w:t>. Ep *</w:t>
      </w:r>
      <w:r w:rsidR="006B227C">
        <w:t xml:space="preserve"> Eph5.2</w:t>
      </w:r>
      <w:r>
        <w:rPr>
          <w:lang w:val="en-US"/>
        </w:rPr>
        <w:t>. 1 Th *</w:t>
      </w:r>
      <w:r w:rsidR="006B227C">
        <w:t xml:space="preserve"> 1Th4.9</w:t>
      </w:r>
      <w:r>
        <w:rPr>
          <w:lang w:val="en-US"/>
        </w:rPr>
        <w:t xml:space="preserve">. He </w:t>
      </w:r>
      <w:r w:rsidR="006B227C">
        <w:t xml:space="preserve"> Heb13.1</w:t>
      </w:r>
      <w:r>
        <w:rPr>
          <w:lang w:val="en-US"/>
        </w:rPr>
        <w:t>. 1 P *</w:t>
      </w:r>
      <w:r w:rsidR="006B227C">
        <w:t xml:space="preserve"> 1Pe1.22</w:t>
      </w:r>
      <w:r>
        <w:rPr>
          <w:lang w:val="en-US"/>
        </w:rPr>
        <w:t xml:space="preserve">, </w:t>
      </w:r>
      <w:r w:rsidR="006B227C">
        <w:t xml:space="preserve"> 1Pe1.23</w:t>
      </w:r>
      <w:r>
        <w:rPr>
          <w:lang w:val="en-US"/>
        </w:rPr>
        <w:t>. *</w:t>
      </w:r>
      <w:r w:rsidR="006B227C">
        <w:t xml:space="preserve"> 1Pe4.8</w:t>
      </w:r>
      <w:r>
        <w:rPr>
          <w:lang w:val="en-US"/>
        </w:rPr>
        <w:t xml:space="preserve">. 2 P </w:t>
      </w:r>
      <w:r w:rsidR="006B227C">
        <w:t xml:space="preserve"> 2Pe1.7</w:t>
      </w:r>
      <w:r>
        <w:rPr>
          <w:lang w:val="en-US"/>
        </w:rPr>
        <w:t>. 1 J *</w:t>
      </w:r>
      <w:r w:rsidR="006B227C">
        <w:t xml:space="preserve"> 1Jn2.7-10</w:t>
      </w:r>
      <w:r>
        <w:rPr>
          <w:lang w:val="en-US"/>
        </w:rPr>
        <w:t>. *</w:t>
      </w:r>
      <w:r w:rsidR="006B227C">
        <w:t xml:space="preserve"> 1Jn3.11</w:t>
      </w:r>
      <w:r>
        <w:rPr>
          <w:lang w:val="en-US"/>
        </w:rPr>
        <w:t xml:space="preserve">, </w:t>
      </w:r>
      <w:r w:rsidR="006B227C">
        <w:t xml:space="preserve"> 1Jn3.14-18</w:t>
      </w:r>
      <w:r>
        <w:rPr>
          <w:lang w:val="en-US"/>
        </w:rPr>
        <w:t xml:space="preserve">, </w:t>
      </w:r>
      <w:r w:rsidR="006B227C">
        <w:t xml:space="preserve"> 1Jn3.23</w:t>
      </w:r>
      <w:r>
        <w:rPr>
          <w:lang w:val="en-US"/>
        </w:rPr>
        <w:t>. *</w:t>
      </w:r>
      <w:r w:rsidR="006B227C">
        <w:t xml:space="preserve"> 1Jn4.7-12</w:t>
      </w:r>
      <w:r>
        <w:rPr>
          <w:lang w:val="en-US"/>
        </w:rPr>
        <w:t xml:space="preserve">, </w:t>
      </w:r>
      <w:r w:rsidR="006B227C">
        <w:t xml:space="preserve"> 1Jn4.20</w:t>
      </w:r>
      <w:r>
        <w:rPr>
          <w:lang w:val="en-US"/>
        </w:rPr>
        <w:t xml:space="preserve">. </w:t>
      </w:r>
    </w:p>
    <w:p w:rsidR="003E23E9" w:rsidRDefault="003E23E9" w:rsidP="00710603">
      <w:pPr>
        <w:ind w:firstLine="360"/>
        <w:jc w:val="both"/>
      </w:pPr>
      <w:r>
        <w:rPr>
          <w:lang w:val="en-US"/>
        </w:rPr>
        <w:t xml:space="preserve">6. </w:t>
      </w:r>
      <w:r>
        <w:rPr>
          <w:b/>
          <w:lang w:val="en-US"/>
        </w:rPr>
        <w:t>this is love</w:t>
      </w:r>
      <w:r>
        <w:rPr>
          <w:lang w:val="en-US"/>
        </w:rPr>
        <w:t>. Jn *14:+</w:t>
      </w:r>
      <w:r w:rsidR="006B227C">
        <w:t xml:space="preserve"> Jn14.15</w:t>
      </w:r>
      <w:r>
        <w:rPr>
          <w:lang w:val="en-US"/>
        </w:rPr>
        <w:t xml:space="preserve">, </w:t>
      </w:r>
      <w:r w:rsidR="006B227C">
        <w:t xml:space="preserve"> Jn14.21</w:t>
      </w:r>
      <w:r>
        <w:rPr>
          <w:lang w:val="en-US"/>
        </w:rPr>
        <w:t>. *</w:t>
      </w:r>
      <w:r w:rsidR="006B227C">
        <w:t xml:space="preserve"> Jn15.10</w:t>
      </w:r>
      <w:r>
        <w:rPr>
          <w:lang w:val="en-US"/>
        </w:rPr>
        <w:t xml:space="preserve">, </w:t>
      </w:r>
      <w:r w:rsidR="006B227C">
        <w:t xml:space="preserve"> Jn15.14</w:t>
      </w:r>
      <w:r>
        <w:rPr>
          <w:lang w:val="en-US"/>
        </w:rPr>
        <w:t xml:space="preserve">. Ro </w:t>
      </w:r>
      <w:r w:rsidR="006B227C">
        <w:t xml:space="preserve"> Ro13.8</w:t>
      </w:r>
      <w:r>
        <w:rPr>
          <w:lang w:val="en-US"/>
        </w:rPr>
        <w:t xml:space="preserve">, </w:t>
      </w:r>
      <w:r w:rsidR="006B227C">
        <w:t xml:space="preserve"> Ro13.9</w:t>
      </w:r>
      <w:r>
        <w:rPr>
          <w:lang w:val="en-US"/>
        </w:rPr>
        <w:t xml:space="preserve">. 1 Co </w:t>
      </w:r>
      <w:r w:rsidR="006B227C">
        <w:t xml:space="preserve"> 1Co13.4</w:t>
      </w:r>
      <w:r>
        <w:rPr>
          <w:lang w:val="en-US"/>
        </w:rPr>
        <w:t>. Ga *</w:t>
      </w:r>
      <w:r w:rsidR="006B227C">
        <w:t xml:space="preserve"> Ga5.13</w:t>
      </w:r>
      <w:r>
        <w:rPr>
          <w:lang w:val="en-US"/>
        </w:rPr>
        <w:t xml:space="preserve">, </w:t>
      </w:r>
      <w:r w:rsidR="006B227C">
        <w:t xml:space="preserve"> Ga5.14</w:t>
      </w:r>
      <w:r>
        <w:rPr>
          <w:lang w:val="en-US"/>
        </w:rPr>
        <w:t xml:space="preserve">. 1 J </w:t>
      </w:r>
      <w:r w:rsidR="006B227C">
        <w:t xml:space="preserve"> 1Jn2.5</w:t>
      </w:r>
      <w:r>
        <w:rPr>
          <w:lang w:val="en-US"/>
        </w:rPr>
        <w:t>. *</w:t>
      </w:r>
      <w:r w:rsidR="006B227C">
        <w:t xml:space="preserve"> 1Jn5.3</w:t>
      </w:r>
      <w:r>
        <w:rPr>
          <w:lang w:val="en-US"/>
        </w:rPr>
        <w:t xml:space="preserve">. </w:t>
      </w:r>
      <w:r>
        <w:rPr>
          <w:b/>
          <w:lang w:val="en-US"/>
        </w:rPr>
        <w:t>walk</w:t>
      </w:r>
      <w:r>
        <w:rPr>
          <w:lang w:val="en-US"/>
        </w:rPr>
        <w:t xml:space="preserve">. </w:t>
      </w:r>
      <w:r w:rsidR="006B227C">
        <w:t xml:space="preserve">  f25</w:t>
      </w:r>
      <w:r>
        <w:rPr>
          <w:lang w:val="en-US"/>
        </w:rPr>
        <w:t>, Ge +</w:t>
      </w:r>
      <w:r w:rsidR="006B227C">
        <w:t xml:space="preserve"> Ge4.4</w:t>
      </w:r>
      <w:r>
        <w:rPr>
          <w:lang w:val="en-US"/>
        </w:rPr>
        <w:t xml:space="preserve">. </w:t>
      </w:r>
      <w:r>
        <w:rPr>
          <w:b/>
          <w:lang w:val="en-US"/>
        </w:rPr>
        <w:t>This is the</w:t>
      </w:r>
      <w:r>
        <w:rPr>
          <w:lang w:val="en-US"/>
        </w:rPr>
        <w:t xml:space="preserve">. See on ver. </w:t>
      </w:r>
      <w:r w:rsidR="006B227C">
        <w:t xml:space="preserve"> 2Jn5</w:t>
      </w:r>
      <w:r>
        <w:rPr>
          <w:lang w:val="en-US"/>
        </w:rPr>
        <w:t>. 1 J +*</w:t>
      </w:r>
      <w:r w:rsidR="006B227C">
        <w:t xml:space="preserve"> 1Jn2.24</w:t>
      </w:r>
      <w:r>
        <w:rPr>
          <w:lang w:val="en-US"/>
        </w:rPr>
        <w:t xml:space="preserve">. </w:t>
      </w:r>
      <w:r>
        <w:rPr>
          <w:b/>
          <w:lang w:val="en-US"/>
        </w:rPr>
        <w:t>beginning</w:t>
      </w:r>
      <w:r>
        <w:rPr>
          <w:lang w:val="en-US"/>
        </w:rPr>
        <w:t xml:space="preserve">. 1 J </w:t>
      </w:r>
      <w:r w:rsidR="006B227C">
        <w:t xml:space="preserve"> 1Jn2.7</w:t>
      </w:r>
      <w:r>
        <w:rPr>
          <w:lang w:val="en-US"/>
        </w:rPr>
        <w:t xml:space="preserve">. </w:t>
      </w:r>
      <w:r>
        <w:rPr>
          <w:b/>
          <w:lang w:val="en-US"/>
        </w:rPr>
        <w:t>walk</w:t>
      </w:r>
      <w:r>
        <w:rPr>
          <w:lang w:val="en-US"/>
        </w:rPr>
        <w:t xml:space="preserve">. See on ver. </w:t>
      </w:r>
      <w:r w:rsidR="006B227C">
        <w:t xml:space="preserve"> 2Jn4</w:t>
      </w:r>
      <w:r>
        <w:rPr>
          <w:lang w:val="en-US"/>
        </w:rPr>
        <w:t xml:space="preserve">. </w:t>
      </w:r>
    </w:p>
    <w:p w:rsidR="003E23E9" w:rsidRDefault="003E23E9" w:rsidP="00710603">
      <w:pPr>
        <w:ind w:firstLine="360"/>
        <w:jc w:val="both"/>
      </w:pPr>
      <w:r>
        <w:rPr>
          <w:lang w:val="en-US"/>
        </w:rPr>
        <w:t xml:space="preserve">7. </w:t>
      </w:r>
      <w:r>
        <w:rPr>
          <w:b/>
          <w:lang w:val="en-US"/>
        </w:rPr>
        <w:t>many</w:t>
      </w:r>
      <w:r>
        <w:rPr>
          <w:lang w:val="en-US"/>
        </w:rPr>
        <w:t xml:space="preserve">. Je </w:t>
      </w:r>
      <w:r w:rsidR="006B227C">
        <w:t xml:space="preserve"> Je14.14</w:t>
      </w:r>
      <w:r>
        <w:rPr>
          <w:lang w:val="en-US"/>
        </w:rPr>
        <w:t xml:space="preserve">. </w:t>
      </w:r>
      <w:r w:rsidR="006B227C">
        <w:t xml:space="preserve"> Je23.21</w:t>
      </w:r>
      <w:r>
        <w:rPr>
          <w:lang w:val="en-US"/>
        </w:rPr>
        <w:t xml:space="preserve">, </w:t>
      </w:r>
      <w:r w:rsidR="006B227C">
        <w:t xml:space="preserve"> Je23.25</w:t>
      </w:r>
      <w:r>
        <w:rPr>
          <w:lang w:val="en-US"/>
        </w:rPr>
        <w:t>. Mt *</w:t>
      </w:r>
      <w:r w:rsidR="006B227C">
        <w:t xml:space="preserve"> Mt24.4</w:t>
      </w:r>
      <w:r>
        <w:rPr>
          <w:lang w:val="en-US"/>
        </w:rPr>
        <w:t xml:space="preserve">, </w:t>
      </w:r>
      <w:r w:rsidR="006B227C">
        <w:t xml:space="preserve"> Mt24.5</w:t>
      </w:r>
      <w:r>
        <w:rPr>
          <w:lang w:val="en-US"/>
        </w:rPr>
        <w:t xml:space="preserve">, </w:t>
      </w:r>
      <w:r w:rsidR="006B227C">
        <w:t xml:space="preserve"> Mt24.23</w:t>
      </w:r>
      <w:r>
        <w:rPr>
          <w:lang w:val="en-US"/>
        </w:rPr>
        <w:t xml:space="preserve">, </w:t>
      </w:r>
      <w:r w:rsidR="006B227C">
        <w:t xml:space="preserve"> Mt24.24</w:t>
      </w:r>
      <w:r>
        <w:rPr>
          <w:lang w:val="en-US"/>
        </w:rPr>
        <w:t xml:space="preserve">. Jn </w:t>
      </w:r>
      <w:r w:rsidR="006B227C">
        <w:t xml:space="preserve"> Jn5.43</w:t>
      </w:r>
      <w:r>
        <w:rPr>
          <w:lang w:val="en-US"/>
        </w:rPr>
        <w:t xml:space="preserve">. Ac </w:t>
      </w:r>
      <w:r w:rsidR="006B227C">
        <w:t xml:space="preserve"> Ac5.36</w:t>
      </w:r>
      <w:r>
        <w:rPr>
          <w:lang w:val="en-US"/>
        </w:rPr>
        <w:t xml:space="preserve">. </w:t>
      </w:r>
      <w:r w:rsidR="006B227C">
        <w:t xml:space="preserve"> Ac8.9</w:t>
      </w:r>
      <w:r>
        <w:rPr>
          <w:lang w:val="en-US"/>
        </w:rPr>
        <w:t xml:space="preserve">. Ep </w:t>
      </w:r>
      <w:r w:rsidR="006B227C">
        <w:t xml:space="preserve"> Eph5.6</w:t>
      </w:r>
      <w:r>
        <w:rPr>
          <w:lang w:val="en-US"/>
        </w:rPr>
        <w:t xml:space="preserve">. Col </w:t>
      </w:r>
      <w:r w:rsidR="006B227C">
        <w:t xml:space="preserve"> Col2.8</w:t>
      </w:r>
      <w:r>
        <w:rPr>
          <w:lang w:val="en-US"/>
        </w:rPr>
        <w:t xml:space="preserve">, </w:t>
      </w:r>
      <w:r w:rsidR="006B227C">
        <w:t xml:space="preserve"> Col2.18</w:t>
      </w:r>
      <w:r>
        <w:rPr>
          <w:lang w:val="en-US"/>
        </w:rPr>
        <w:t xml:space="preserve">. 2 Th </w:t>
      </w:r>
      <w:r w:rsidR="006B227C">
        <w:t xml:space="preserve"> 2Th2.3</w:t>
      </w:r>
      <w:r>
        <w:rPr>
          <w:lang w:val="en-US"/>
        </w:rPr>
        <w:t>. See on 2 P *</w:t>
      </w:r>
      <w:r w:rsidR="006B227C">
        <w:t xml:space="preserve"> 2Pe2.1-3</w:t>
      </w:r>
      <w:r>
        <w:rPr>
          <w:lang w:val="en-US"/>
        </w:rPr>
        <w:t>. 1 J *</w:t>
      </w:r>
      <w:r w:rsidR="006B227C">
        <w:t xml:space="preserve"> 1Jn2.18-22</w:t>
      </w:r>
      <w:r>
        <w:rPr>
          <w:lang w:val="en-US"/>
        </w:rPr>
        <w:t xml:space="preserve">, </w:t>
      </w:r>
      <w:r w:rsidR="006B227C">
        <w:t xml:space="preserve"> 1Jn2.26</w:t>
      </w:r>
      <w:r>
        <w:rPr>
          <w:lang w:val="en-US"/>
        </w:rPr>
        <w:t>. *</w:t>
      </w:r>
      <w:r w:rsidR="006B227C">
        <w:t xml:space="preserve"> 1Jn4.1</w:t>
      </w:r>
      <w:r>
        <w:rPr>
          <w:lang w:val="en-US"/>
        </w:rPr>
        <w:t xml:space="preserve">. </w:t>
      </w:r>
      <w:r>
        <w:rPr>
          <w:b/>
          <w:lang w:val="en-US"/>
        </w:rPr>
        <w:t>deceivers</w:t>
      </w:r>
      <w:r>
        <w:rPr>
          <w:lang w:val="en-US"/>
        </w:rPr>
        <w:t xml:space="preserve">. Mt </w:t>
      </w:r>
      <w:r w:rsidR="006B227C">
        <w:t xml:space="preserve"> Mt27.63</w:t>
      </w:r>
      <w:r>
        <w:rPr>
          <w:lang w:val="en-US"/>
        </w:rPr>
        <w:t xml:space="preserve">. 2 Co </w:t>
      </w:r>
      <w:r w:rsidR="006B227C">
        <w:t xml:space="preserve"> 2Co6.8</w:t>
      </w:r>
      <w:r>
        <w:rPr>
          <w:lang w:val="en-US"/>
        </w:rPr>
        <w:t xml:space="preserve">. 1 Ti </w:t>
      </w:r>
      <w:r w:rsidR="006B227C">
        <w:t xml:space="preserve"> 1Ti4.1</w:t>
      </w:r>
      <w:r>
        <w:rPr>
          <w:lang w:val="en-US"/>
        </w:rPr>
        <w:t xml:space="preserve">g. </w:t>
      </w:r>
      <w:r>
        <w:rPr>
          <w:b/>
          <w:lang w:val="en-US"/>
        </w:rPr>
        <w:t>entered</w:t>
      </w:r>
      <w:r>
        <w:rPr>
          <w:lang w:val="en-US"/>
        </w:rPr>
        <w:t xml:space="preserve">. or, gone forth. Mt </w:t>
      </w:r>
      <w:r w:rsidR="006B227C">
        <w:t xml:space="preserve"> Mt24.24</w:t>
      </w:r>
      <w:r>
        <w:rPr>
          <w:lang w:val="en-US"/>
        </w:rPr>
        <w:t xml:space="preserve">. Ac </w:t>
      </w:r>
      <w:r w:rsidR="006B227C">
        <w:t xml:space="preserve"> Ac20.29</w:t>
      </w:r>
      <w:r>
        <w:rPr>
          <w:lang w:val="en-US"/>
        </w:rPr>
        <w:t>. 1 J *</w:t>
      </w:r>
      <w:r w:rsidR="006B227C">
        <w:t xml:space="preserve"> 1Jn2.19</w:t>
      </w:r>
      <w:r>
        <w:rPr>
          <w:lang w:val="en-US"/>
        </w:rPr>
        <w:t>. *</w:t>
      </w:r>
      <w:r w:rsidR="006B227C">
        <w:t xml:space="preserve"> 1Jn4.1</w:t>
      </w:r>
      <w:r>
        <w:rPr>
          <w:lang w:val="en-US"/>
        </w:rPr>
        <w:t xml:space="preserve">. </w:t>
      </w:r>
      <w:r>
        <w:rPr>
          <w:b/>
          <w:lang w:val="en-US"/>
        </w:rPr>
        <w:t>who</w:t>
      </w:r>
      <w:r>
        <w:rPr>
          <w:lang w:val="en-US"/>
        </w:rPr>
        <w:t>. Jn *</w:t>
      </w:r>
      <w:r w:rsidR="006B227C">
        <w:t xml:space="preserve"> Jn1.14</w:t>
      </w:r>
      <w:r>
        <w:rPr>
          <w:lang w:val="en-US"/>
        </w:rPr>
        <w:t xml:space="preserve">, </w:t>
      </w:r>
      <w:r w:rsidR="006B227C">
        <w:t xml:space="preserve"> Jn1.20</w:t>
      </w:r>
      <w:r>
        <w:rPr>
          <w:lang w:val="en-US"/>
        </w:rPr>
        <w:t>. 1 Ti *</w:t>
      </w:r>
      <w:r w:rsidR="006B227C">
        <w:t xml:space="preserve"> 1Ti3.16</w:t>
      </w:r>
      <w:r>
        <w:rPr>
          <w:lang w:val="en-US"/>
        </w:rPr>
        <w:t xml:space="preserve">. 1 J </w:t>
      </w:r>
      <w:r w:rsidR="006B227C">
        <w:t xml:space="preserve"> 1Jn4.2</w:t>
      </w:r>
      <w:r>
        <w:rPr>
          <w:lang w:val="en-US"/>
        </w:rPr>
        <w:t xml:space="preserve">, </w:t>
      </w:r>
      <w:r w:rsidR="006B227C">
        <w:t xml:space="preserve"> 1Jn4.3</w:t>
      </w:r>
      <w:r>
        <w:rPr>
          <w:lang w:val="en-US"/>
        </w:rPr>
        <w:t xml:space="preserve">. Re </w:t>
      </w:r>
      <w:r w:rsidR="006B227C">
        <w:t xml:space="preserve"> Re12.9</w:t>
      </w:r>
      <w:r>
        <w:rPr>
          <w:lang w:val="en-US"/>
        </w:rPr>
        <w:t xml:space="preserve">. </w:t>
      </w:r>
      <w:r w:rsidR="006B227C">
        <w:t xml:space="preserve"> Re13.14</w:t>
      </w:r>
      <w:r>
        <w:rPr>
          <w:lang w:val="en-US"/>
        </w:rPr>
        <w:t xml:space="preserve">. </w:t>
      </w:r>
      <w:r>
        <w:rPr>
          <w:b/>
          <w:lang w:val="en-US"/>
        </w:rPr>
        <w:t>is come</w:t>
      </w:r>
      <w:r>
        <w:rPr>
          <w:lang w:val="en-US"/>
        </w:rPr>
        <w:t xml:space="preserve">. lit. is coming. John affirms Jesus Christ at his Second Advent “is coming in the flesh”: i.e., </w:t>
      </w:r>
      <w:r>
        <w:rPr>
          <w:i/>
          <w:lang w:val="en-US"/>
        </w:rPr>
        <w:t>in his human nature</w:t>
      </w:r>
      <w:r>
        <w:rPr>
          <w:lang w:val="en-US"/>
        </w:rPr>
        <w:t xml:space="preserve">, </w:t>
      </w:r>
      <w:r>
        <w:rPr>
          <w:i/>
          <w:lang w:val="en-US"/>
        </w:rPr>
        <w:t>the same Jesus</w:t>
      </w:r>
      <w:r>
        <w:rPr>
          <w:lang w:val="en-US"/>
        </w:rPr>
        <w:t xml:space="preserve">, </w:t>
      </w:r>
      <w:r>
        <w:rPr>
          <w:i/>
          <w:lang w:val="en-US"/>
        </w:rPr>
        <w:t>in like manner as he went into heaven</w:t>
      </w:r>
      <w:r>
        <w:rPr>
          <w:lang w:val="en-US"/>
        </w:rPr>
        <w:t xml:space="preserve">. See related notes (Mt </w:t>
      </w:r>
      <w:r w:rsidR="006B227C">
        <w:t xml:space="preserve">  Mt16.27</w:t>
      </w:r>
      <w:r>
        <w:rPr>
          <w:lang w:val="en-US"/>
        </w:rPr>
        <w:t xml:space="preserve">n. 1 J </w:t>
      </w:r>
      <w:r w:rsidR="006B227C">
        <w:t xml:space="preserve">  1Jn4.2</w:t>
      </w:r>
      <w:r>
        <w:rPr>
          <w:lang w:val="en-US"/>
        </w:rPr>
        <w:t>n). Peters affirms the validity of applying this text to the Second Advent, not the first, citing Alford and other scholars (</w:t>
      </w:r>
      <w:r>
        <w:rPr>
          <w:i/>
          <w:lang w:val="en-US"/>
        </w:rPr>
        <w:t>Theocratic Kingdom</w:t>
      </w:r>
      <w:r>
        <w:rPr>
          <w:lang w:val="en-US"/>
        </w:rPr>
        <w:t xml:space="preserve">, vol. 1, p. 570; vol. 2, p. 347, 698. vol. 3, p. 49). So B. F. Westcott states “The thought centers upon the present perfection of the Lord’s manhood which is still, and is to be manifested, and not upon the past fact of His coming, 1 J </w:t>
      </w:r>
      <w:r w:rsidR="006B227C">
        <w:t xml:space="preserve"> 1Jn4.2</w:t>
      </w:r>
      <w:r>
        <w:rPr>
          <w:lang w:val="en-US"/>
        </w:rPr>
        <w:t>” (</w:t>
      </w:r>
      <w:r>
        <w:rPr>
          <w:i/>
          <w:lang w:val="en-US"/>
        </w:rPr>
        <w:t>The Epistles of St. John</w:t>
      </w:r>
      <w:r>
        <w:rPr>
          <w:lang w:val="en-US"/>
        </w:rPr>
        <w:t xml:space="preserve">, p. 229). Scripture affirms He is coming to the earth (Zc </w:t>
      </w:r>
      <w:r w:rsidR="006B227C">
        <w:t xml:space="preserve"> Zec14.4</w:t>
      </w:r>
      <w:r>
        <w:rPr>
          <w:lang w:val="en-US"/>
        </w:rPr>
        <w:t>. Re +*</w:t>
      </w:r>
      <w:r w:rsidR="006B227C">
        <w:t xml:space="preserve">  Re5.10</w:t>
      </w:r>
      <w:r>
        <w:rPr>
          <w:lang w:val="en-US"/>
        </w:rPr>
        <w:t xml:space="preserve">n), to reign upon the earth (not merely over it from heaven) from Jerusalem (Is </w:t>
      </w:r>
      <w:r>
        <w:rPr>
          <w:rFonts w:ascii="Segoe UI Symbol" w:hAnsi="Segoe UI Symbol" w:cs="Segoe UI Symbol"/>
          <w:lang w:val="en-US"/>
        </w:rPr>
        <w:t>✓</w:t>
      </w:r>
      <w:r w:rsidR="006B227C">
        <w:t xml:space="preserve"> Is24.23</w:t>
      </w:r>
      <w:r>
        <w:rPr>
          <w:lang w:val="en-US"/>
        </w:rPr>
        <w:t>. Mi +*</w:t>
      </w:r>
      <w:r w:rsidR="006B227C">
        <w:t xml:space="preserve"> Mic4.7</w:t>
      </w:r>
      <w:r>
        <w:rPr>
          <w:lang w:val="en-US"/>
        </w:rPr>
        <w:t xml:space="preserve">). Christ will be personally present (Ps </w:t>
      </w:r>
      <w:r w:rsidR="006B227C">
        <w:t xml:space="preserve"> Ps102.16</w:t>
      </w:r>
      <w:r>
        <w:rPr>
          <w:lang w:val="en-US"/>
        </w:rPr>
        <w:t>. Is +*</w:t>
      </w:r>
      <w:r w:rsidR="006B227C">
        <w:t xml:space="preserve"> Is24.23</w:t>
      </w:r>
      <w:r>
        <w:rPr>
          <w:lang w:val="en-US"/>
        </w:rPr>
        <w:t>. Mi +*</w:t>
      </w:r>
      <w:r w:rsidR="006B227C">
        <w:t xml:space="preserve"> Mic4.7</w:t>
      </w:r>
      <w:r>
        <w:rPr>
          <w:lang w:val="en-US"/>
        </w:rPr>
        <w:t>. Ac +*</w:t>
      </w:r>
      <w:r w:rsidR="006B227C">
        <w:t xml:space="preserve"> Ac3.20</w:t>
      </w:r>
      <w:r>
        <w:rPr>
          <w:lang w:val="en-US"/>
        </w:rPr>
        <w:t xml:space="preserve">, </w:t>
      </w:r>
      <w:r w:rsidR="006B227C">
        <w:t xml:space="preserve"> Ac3.21</w:t>
      </w:r>
      <w:r>
        <w:rPr>
          <w:lang w:val="en-US"/>
        </w:rPr>
        <w:t xml:space="preserve">) in his humanity (Mt </w:t>
      </w:r>
      <w:r w:rsidR="006B227C">
        <w:t xml:space="preserve">  Mt16.27</w:t>
      </w:r>
      <w:r>
        <w:rPr>
          <w:lang w:val="en-US"/>
        </w:rPr>
        <w:t>n) to rule forever (Lk +*</w:t>
      </w:r>
      <w:r w:rsidR="006B227C">
        <w:t xml:space="preserve"> Lk1.32</w:t>
      </w:r>
      <w:r>
        <w:rPr>
          <w:lang w:val="en-US"/>
        </w:rPr>
        <w:t xml:space="preserve">, </w:t>
      </w:r>
      <w:r w:rsidR="006B227C">
        <w:t xml:space="preserve"> Lk1.33</w:t>
      </w:r>
      <w:r>
        <w:rPr>
          <w:lang w:val="en-US"/>
        </w:rPr>
        <w:t xml:space="preserve">) over his kingdom, </w:t>
      </w:r>
      <w:r>
        <w:rPr>
          <w:lang w:val="en-US"/>
        </w:rPr>
        <w:lastRenderedPageBreak/>
        <w:t>his inheritance, which is upon earth (Mt +*</w:t>
      </w:r>
      <w:r w:rsidR="006B227C">
        <w:t xml:space="preserve"> Mt5.5</w:t>
      </w:r>
      <w:r>
        <w:rPr>
          <w:lang w:val="en-US"/>
        </w:rPr>
        <w:t xml:space="preserve">. </w:t>
      </w:r>
      <w:r w:rsidR="006B227C">
        <w:t xml:space="preserve"> Mt6.10</w:t>
      </w:r>
      <w:r>
        <w:rPr>
          <w:lang w:val="en-US"/>
        </w:rPr>
        <w:t xml:space="preserve">. Ro </w:t>
      </w:r>
      <w:r w:rsidR="006B227C">
        <w:t xml:space="preserve"> Ro4.13</w:t>
      </w:r>
      <w:r>
        <w:rPr>
          <w:lang w:val="en-US"/>
        </w:rPr>
        <w:t>. Ep +*</w:t>
      </w:r>
      <w:r w:rsidR="006B227C">
        <w:t xml:space="preserve">  Eph1.11</w:t>
      </w:r>
      <w:r>
        <w:rPr>
          <w:lang w:val="en-US"/>
        </w:rPr>
        <w:t>n. 2 Ti +*</w:t>
      </w:r>
      <w:r w:rsidR="006B227C">
        <w:t xml:space="preserve">  2Ti4.18</w:t>
      </w:r>
      <w:r>
        <w:rPr>
          <w:lang w:val="en-US"/>
        </w:rPr>
        <w:t xml:space="preserve">n. He </w:t>
      </w:r>
      <w:r w:rsidR="006B227C">
        <w:t xml:space="preserve">  Heb11.16</w:t>
      </w:r>
      <w:r>
        <w:rPr>
          <w:lang w:val="en-US"/>
        </w:rPr>
        <w:t xml:space="preserve">n. 1 P </w:t>
      </w:r>
      <w:r w:rsidR="006B227C">
        <w:t xml:space="preserve">  1Pe1.4</w:t>
      </w:r>
      <w:r>
        <w:rPr>
          <w:lang w:val="en-US"/>
        </w:rPr>
        <w:t xml:space="preserve">n). The throne of David, which Christ inherits (Lk </w:t>
      </w:r>
      <w:r w:rsidR="006B227C">
        <w:t xml:space="preserve"> Lk1.32</w:t>
      </w:r>
      <w:r>
        <w:rPr>
          <w:lang w:val="en-US"/>
        </w:rPr>
        <w:t>), is upon earth (Am +</w:t>
      </w:r>
      <w:r>
        <w:rPr>
          <w:rFonts w:ascii="Segoe UI Symbol" w:hAnsi="Segoe UI Symbol" w:cs="Segoe UI Symbol"/>
          <w:lang w:val="en-US"/>
        </w:rPr>
        <w:t>✓</w:t>
      </w:r>
      <w:r w:rsidR="006B227C">
        <w:t xml:space="preserve"> Am9.11</w:t>
      </w:r>
      <w:r>
        <w:rPr>
          <w:lang w:val="en-US"/>
        </w:rPr>
        <w:t xml:space="preserve">. Zc </w:t>
      </w:r>
      <w:r w:rsidR="006B227C">
        <w:t xml:space="preserve"> Zec1.16</w:t>
      </w:r>
      <w:r>
        <w:rPr>
          <w:lang w:val="en-US"/>
        </w:rPr>
        <w:t xml:space="preserve">, </w:t>
      </w:r>
      <w:r w:rsidR="006B227C">
        <w:t xml:space="preserve"> Zec1.17</w:t>
      </w:r>
      <w:r>
        <w:rPr>
          <w:lang w:val="en-US"/>
        </w:rPr>
        <w:t xml:space="preserve">. </w:t>
      </w:r>
      <w:r w:rsidR="006B227C">
        <w:t xml:space="preserve"> Zec2.12</w:t>
      </w:r>
      <w:r>
        <w:rPr>
          <w:lang w:val="en-US"/>
        </w:rPr>
        <w:t xml:space="preserve">. Ac </w:t>
      </w:r>
      <w:r w:rsidR="006B227C">
        <w:t xml:space="preserve"> Ac15.16</w:t>
      </w:r>
      <w:r>
        <w:rPr>
          <w:lang w:val="en-US"/>
        </w:rPr>
        <w:t xml:space="preserve">), not in heaven (See Peters, </w:t>
      </w:r>
      <w:r>
        <w:rPr>
          <w:i/>
          <w:lang w:val="en-US"/>
        </w:rPr>
        <w:t>Theocratic Kingdom</w:t>
      </w:r>
      <w:r>
        <w:rPr>
          <w:lang w:val="en-US"/>
        </w:rPr>
        <w:t xml:space="preserve">, vol. 1, Proposition 52, Observation 12, pp. 350-351). Zc </w:t>
      </w:r>
      <w:r w:rsidR="006B227C">
        <w:t xml:space="preserve"> Zec13.6</w:t>
      </w:r>
      <w:r>
        <w:rPr>
          <w:lang w:val="en-US"/>
        </w:rPr>
        <w:t xml:space="preserve">. Jn </w:t>
      </w:r>
      <w:r w:rsidR="006B227C">
        <w:t xml:space="preserve"> Jn3.31</w:t>
      </w:r>
      <w:r>
        <w:rPr>
          <w:lang w:val="en-US"/>
        </w:rPr>
        <w:t xml:space="preserve">g. </w:t>
      </w:r>
      <w:r w:rsidR="006B227C">
        <w:t xml:space="preserve"> Jn11.27</w:t>
      </w:r>
      <w:r>
        <w:rPr>
          <w:lang w:val="en-US"/>
        </w:rPr>
        <w:t xml:space="preserve">g. </w:t>
      </w:r>
      <w:r w:rsidR="006B227C">
        <w:t xml:space="preserve"> Jn21.14</w:t>
      </w:r>
      <w:r>
        <w:rPr>
          <w:lang w:val="en-US"/>
        </w:rPr>
        <w:t>. Ac +*</w:t>
      </w:r>
      <w:r w:rsidR="006B227C">
        <w:t xml:space="preserve"> Ac1.11</w:t>
      </w:r>
      <w:r>
        <w:rPr>
          <w:lang w:val="en-US"/>
        </w:rPr>
        <w:t xml:space="preserve">. 1 Co </w:t>
      </w:r>
      <w:r w:rsidR="006B227C">
        <w:t xml:space="preserve"> 1Co15.1-23</w:t>
      </w:r>
      <w:r>
        <w:rPr>
          <w:lang w:val="en-US"/>
        </w:rPr>
        <w:t xml:space="preserve">, </w:t>
      </w:r>
      <w:r w:rsidR="006B227C">
        <w:t xml:space="preserve"> 1Co15.35</w:t>
      </w:r>
      <w:r>
        <w:rPr>
          <w:lang w:val="en-US"/>
        </w:rPr>
        <w:t>g. Ph *</w:t>
      </w:r>
      <w:r w:rsidR="006B227C">
        <w:t xml:space="preserve"> Php3.21</w:t>
      </w:r>
      <w:r>
        <w:rPr>
          <w:lang w:val="en-US"/>
        </w:rPr>
        <w:t xml:space="preserve">. Col </w:t>
      </w:r>
      <w:r w:rsidR="006B227C">
        <w:t xml:space="preserve"> Col3.6</w:t>
      </w:r>
      <w:r>
        <w:rPr>
          <w:lang w:val="en-US"/>
        </w:rPr>
        <w:t>g. 1 J *</w:t>
      </w:r>
      <w:r w:rsidR="006B227C">
        <w:t xml:space="preserve"> 1Jn3.1-3</w:t>
      </w:r>
      <w:r>
        <w:rPr>
          <w:lang w:val="en-US"/>
        </w:rPr>
        <w:t xml:space="preserve">. </w:t>
      </w:r>
      <w:r>
        <w:rPr>
          <w:rFonts w:ascii="MS Gothic" w:hAnsi="MS Gothic" w:cs="MS Gothic"/>
          <w:lang w:val="en-US"/>
        </w:rPr>
        <w:t>◐</w:t>
      </w:r>
      <w:r w:rsidR="006B227C">
        <w:t xml:space="preserve">  1Jn4.2</w:t>
      </w:r>
      <w:r>
        <w:rPr>
          <w:lang w:val="en-US"/>
        </w:rPr>
        <w:t xml:space="preserve">n, </w:t>
      </w:r>
      <w:r w:rsidR="006B227C">
        <w:t xml:space="preserve"> 1Jn4.3</w:t>
      </w:r>
      <w:r>
        <w:rPr>
          <w:lang w:val="en-US"/>
        </w:rPr>
        <w:t>. x</w:t>
      </w:r>
      <w:r>
        <w:rPr>
          <w:rFonts w:ascii="MS Gothic" w:hAnsi="MS Gothic" w:cs="MS Gothic"/>
          <w:lang w:val="en-US"/>
        </w:rPr>
        <w:t>◐</w:t>
      </w:r>
      <w:r>
        <w:rPr>
          <w:lang w:val="en-US"/>
        </w:rPr>
        <w:t xml:space="preserve">3 J 3g. Re </w:t>
      </w:r>
      <w:r w:rsidR="006B227C">
        <w:t xml:space="preserve"> Re1.4</w:t>
      </w:r>
      <w:r>
        <w:rPr>
          <w:lang w:val="en-US"/>
        </w:rPr>
        <w:t xml:space="preserve">g. </w:t>
      </w:r>
      <w:r w:rsidR="006B227C">
        <w:t xml:space="preserve"> Re22.16</w:t>
      </w:r>
      <w:r>
        <w:rPr>
          <w:lang w:val="en-US"/>
        </w:rPr>
        <w:t xml:space="preserve">, </w:t>
      </w:r>
      <w:r w:rsidR="006B227C">
        <w:t xml:space="preserve"> Re22.20</w:t>
      </w:r>
      <w:r>
        <w:rPr>
          <w:lang w:val="en-US"/>
        </w:rPr>
        <w:t xml:space="preserve">g.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who confess not</w:t>
      </w:r>
      <w:r>
        <w:rPr>
          <w:lang w:val="en-US"/>
        </w:rPr>
        <w:t>. Jn *</w:t>
      </w:r>
      <w:r w:rsidR="006B227C">
        <w:t xml:space="preserve"> Jn1.14</w:t>
      </w:r>
      <w:r>
        <w:rPr>
          <w:lang w:val="en-US"/>
        </w:rPr>
        <w:t>. 1 Ti *</w:t>
      </w:r>
      <w:r w:rsidR="006B227C">
        <w:t xml:space="preserve"> 1Ti3.16</w:t>
      </w:r>
      <w:r>
        <w:rPr>
          <w:lang w:val="en-US"/>
        </w:rPr>
        <w:t xml:space="preserve">. 1 J </w:t>
      </w:r>
      <w:r w:rsidR="006B227C">
        <w:t xml:space="preserve"> 1Jn2.23</w:t>
      </w:r>
      <w:r>
        <w:rPr>
          <w:lang w:val="en-US"/>
        </w:rPr>
        <w:t xml:space="preserve">. </w:t>
      </w:r>
      <w:r w:rsidR="006B227C">
        <w:t xml:space="preserve"> 1Jn4.2</w:t>
      </w:r>
      <w:r>
        <w:rPr>
          <w:lang w:val="en-US"/>
        </w:rPr>
        <w:t xml:space="preserve">, </w:t>
      </w:r>
      <w:r w:rsidR="006B227C">
        <w:t xml:space="preserve"> 1Jn4.3</w:t>
      </w:r>
      <w:r>
        <w:rPr>
          <w:lang w:val="en-US"/>
        </w:rPr>
        <w:t xml:space="preserve">. Re </w:t>
      </w:r>
      <w:r w:rsidR="006B227C">
        <w:t xml:space="preserve"> Re12.9</w:t>
      </w:r>
      <w:r>
        <w:rPr>
          <w:lang w:val="en-US"/>
        </w:rPr>
        <w:t xml:space="preserve">. </w:t>
      </w:r>
      <w:r w:rsidR="006B227C">
        <w:t xml:space="preserve"> Re13.14</w:t>
      </w:r>
      <w:r>
        <w:rPr>
          <w:lang w:val="en-US"/>
        </w:rPr>
        <w:t xml:space="preserve">. </w:t>
      </w:r>
      <w:r>
        <w:rPr>
          <w:b/>
          <w:lang w:val="en-US"/>
        </w:rPr>
        <w:t>that Jesus</w:t>
      </w:r>
      <w:r>
        <w:rPr>
          <w:lang w:val="en-US"/>
        </w:rPr>
        <w:t>. Jn +</w:t>
      </w:r>
      <w:r w:rsidR="006B227C">
        <w:t xml:space="preserve"> Jn1.14</w:t>
      </w:r>
      <w:r>
        <w:rPr>
          <w:lang w:val="en-US"/>
        </w:rPr>
        <w:t xml:space="preserve">. 1 J </w:t>
      </w:r>
      <w:r w:rsidR="006B227C">
        <w:t xml:space="preserve"> 1Jn4.2</w:t>
      </w:r>
      <w:r>
        <w:rPr>
          <w:lang w:val="en-US"/>
        </w:rPr>
        <w:t xml:space="preserve">. </w:t>
      </w:r>
      <w:r>
        <w:rPr>
          <w:b/>
          <w:lang w:val="en-US"/>
        </w:rPr>
        <w:t>This is</w:t>
      </w:r>
      <w:r>
        <w:rPr>
          <w:lang w:val="en-US"/>
        </w:rPr>
        <w:t>. 1 J *</w:t>
      </w:r>
      <w:r w:rsidR="006B227C">
        <w:t xml:space="preserve"> 1Jn2.22</w:t>
      </w:r>
      <w:r>
        <w:rPr>
          <w:lang w:val="en-US"/>
        </w:rPr>
        <w:t xml:space="preserve">, </w:t>
      </w:r>
      <w:r w:rsidR="006B227C">
        <w:t xml:space="preserve"> 1Jn2.26</w:t>
      </w:r>
      <w:r>
        <w:rPr>
          <w:lang w:val="en-US"/>
        </w:rPr>
        <w:t>. *</w:t>
      </w:r>
      <w:r w:rsidR="006B227C">
        <w:t xml:space="preserve"> 1Jn4.3</w:t>
      </w:r>
      <w:r>
        <w:rPr>
          <w:lang w:val="en-US"/>
        </w:rPr>
        <w:t xml:space="preserve">. </w:t>
      </w:r>
      <w:r>
        <w:rPr>
          <w:rFonts w:ascii="MS Gothic" w:hAnsi="MS Gothic" w:cs="MS Gothic"/>
          <w:lang w:val="en-US"/>
        </w:rPr>
        <w:t>◐</w:t>
      </w:r>
      <w:r>
        <w:rPr>
          <w:lang w:val="en-US"/>
        </w:rPr>
        <w:t>+*</w:t>
      </w:r>
      <w:r w:rsidR="006B227C">
        <w:t xml:space="preserve"> 1Jn5.20</w:t>
      </w:r>
      <w:r>
        <w:rPr>
          <w:lang w:val="en-US"/>
        </w:rPr>
        <w:t xml:space="preserve">. </w:t>
      </w:r>
      <w:r>
        <w:rPr>
          <w:b/>
          <w:lang w:val="en-US"/>
        </w:rPr>
        <w:t>antichrist</w:t>
      </w:r>
      <w:r>
        <w:rPr>
          <w:lang w:val="en-US"/>
        </w:rPr>
        <w:t>. 2 Th *</w:t>
      </w:r>
      <w:r w:rsidR="006B227C">
        <w:t xml:space="preserve"> 2Th2.7-11</w:t>
      </w:r>
      <w:r>
        <w:rPr>
          <w:lang w:val="en-US"/>
        </w:rPr>
        <w:t xml:space="preserve">. 1 J </w:t>
      </w:r>
      <w:r w:rsidR="006B227C">
        <w:t xml:space="preserve"> 1Jn2.18</w:t>
      </w:r>
      <w:r>
        <w:rPr>
          <w:lang w:val="en-US"/>
        </w:rPr>
        <w:t xml:space="preserve">. </w:t>
      </w:r>
    </w:p>
    <w:p w:rsidR="003E23E9" w:rsidRDefault="003E23E9" w:rsidP="00710603">
      <w:pPr>
        <w:ind w:firstLine="360"/>
        <w:jc w:val="both"/>
      </w:pPr>
      <w:r>
        <w:rPr>
          <w:lang w:val="en-US"/>
        </w:rPr>
        <w:t xml:space="preserve">8. </w:t>
      </w:r>
      <w:r>
        <w:rPr>
          <w:b/>
          <w:lang w:val="en-US"/>
        </w:rPr>
        <w:t>Look</w:t>
      </w:r>
      <w:r>
        <w:rPr>
          <w:lang w:val="en-US"/>
        </w:rPr>
        <w:t>. Mt *</w:t>
      </w:r>
      <w:r w:rsidR="006B227C">
        <w:t xml:space="preserve"> Mt24.4</w:t>
      </w:r>
      <w:r>
        <w:rPr>
          <w:lang w:val="en-US"/>
        </w:rPr>
        <w:t xml:space="preserve">, </w:t>
      </w:r>
      <w:r w:rsidR="006B227C">
        <w:t xml:space="preserve"> Mt24.24</w:t>
      </w:r>
      <w:r>
        <w:rPr>
          <w:lang w:val="en-US"/>
        </w:rPr>
        <w:t xml:space="preserve">, </w:t>
      </w:r>
      <w:r w:rsidR="006B227C">
        <w:t xml:space="preserve"> Mt24.25</w:t>
      </w:r>
      <w:r>
        <w:rPr>
          <w:lang w:val="en-US"/>
        </w:rPr>
        <w:t xml:space="preserve">. Mk </w:t>
      </w:r>
      <w:r w:rsidR="006B227C">
        <w:t xml:space="preserve"> Mk13.5</w:t>
      </w:r>
      <w:r>
        <w:rPr>
          <w:lang w:val="en-US"/>
        </w:rPr>
        <w:t xml:space="preserve">, </w:t>
      </w:r>
      <w:r w:rsidR="006B227C">
        <w:t xml:space="preserve"> Mk13.6</w:t>
      </w:r>
      <w:r>
        <w:rPr>
          <w:lang w:val="en-US"/>
        </w:rPr>
        <w:t xml:space="preserve">, </w:t>
      </w:r>
      <w:r w:rsidR="006B227C">
        <w:t xml:space="preserve"> Mk13.9</w:t>
      </w:r>
      <w:r>
        <w:rPr>
          <w:lang w:val="en-US"/>
        </w:rPr>
        <w:t xml:space="preserve">, </w:t>
      </w:r>
      <w:r w:rsidR="006B227C">
        <w:t xml:space="preserve"> Mk13.23</w:t>
      </w:r>
      <w:r>
        <w:rPr>
          <w:lang w:val="en-US"/>
        </w:rPr>
        <w:t xml:space="preserve">. Lk </w:t>
      </w:r>
      <w:r w:rsidR="006B227C">
        <w:t xml:space="preserve"> Lk21.8</w:t>
      </w:r>
      <w:r>
        <w:rPr>
          <w:lang w:val="en-US"/>
        </w:rPr>
        <w:t>. He +*</w:t>
      </w:r>
      <w:r w:rsidR="006B227C">
        <w:t xml:space="preserve"> Heb12.15</w:t>
      </w:r>
      <w:r>
        <w:rPr>
          <w:lang w:val="en-US"/>
        </w:rPr>
        <w:t>. Re *</w:t>
      </w:r>
      <w:r w:rsidR="006B227C">
        <w:t xml:space="preserve"> Re3.11</w:t>
      </w:r>
      <w:r>
        <w:rPr>
          <w:lang w:val="en-US"/>
        </w:rPr>
        <w:t xml:space="preserve">. </w:t>
      </w:r>
      <w:r>
        <w:rPr>
          <w:b/>
          <w:lang w:val="en-US"/>
        </w:rPr>
        <w:t>that we lose</w:t>
      </w:r>
      <w:r>
        <w:rPr>
          <w:lang w:val="en-US"/>
        </w:rPr>
        <w:t xml:space="preserve">. Gr. </w:t>
      </w:r>
      <w:r>
        <w:rPr>
          <w:i/>
          <w:lang w:val="en-US"/>
        </w:rPr>
        <w:t>apollumi,</w:t>
      </w:r>
      <w:r>
        <w:rPr>
          <w:lang w:val="en-US"/>
        </w:rPr>
        <w:t xml:space="preserve"> Mt +</w:t>
      </w:r>
      <w:r w:rsidR="006B227C">
        <w:t xml:space="preserve"> Mt2.13</w:t>
      </w:r>
      <w:r>
        <w:rPr>
          <w:lang w:val="en-US"/>
        </w:rPr>
        <w:t>. 1 Co *</w:t>
      </w:r>
      <w:r w:rsidR="006B227C">
        <w:t xml:space="preserve"> 1Co3.8-15</w:t>
      </w:r>
      <w:r>
        <w:rPr>
          <w:lang w:val="en-US"/>
        </w:rPr>
        <w:t>. Ga *</w:t>
      </w:r>
      <w:r w:rsidR="006B227C">
        <w:t xml:space="preserve"> Ga3.4</w:t>
      </w:r>
      <w:r>
        <w:rPr>
          <w:lang w:val="en-US"/>
        </w:rPr>
        <w:t>. +*</w:t>
      </w:r>
      <w:r w:rsidR="006B227C">
        <w:t xml:space="preserve"> Ga4.11</w:t>
      </w:r>
      <w:r>
        <w:rPr>
          <w:lang w:val="en-US"/>
        </w:rPr>
        <w:t>. *</w:t>
      </w:r>
      <w:r w:rsidR="006B227C">
        <w:t xml:space="preserve"> Ga6.9</w:t>
      </w:r>
      <w:r>
        <w:rPr>
          <w:lang w:val="en-US"/>
        </w:rPr>
        <w:t>. Ph *</w:t>
      </w:r>
      <w:r w:rsidR="006B227C">
        <w:t xml:space="preserve"> Php2.15</w:t>
      </w:r>
      <w:r>
        <w:rPr>
          <w:lang w:val="en-US"/>
        </w:rPr>
        <w:t xml:space="preserve">, </w:t>
      </w:r>
      <w:r w:rsidR="006B227C">
        <w:t xml:space="preserve"> Php2.16</w:t>
      </w:r>
      <w:r>
        <w:rPr>
          <w:lang w:val="en-US"/>
        </w:rPr>
        <w:t xml:space="preserve">. </w:t>
      </w:r>
      <w:r w:rsidR="006B227C">
        <w:t xml:space="preserve"> Php3.16</w:t>
      </w:r>
      <w:r>
        <w:rPr>
          <w:lang w:val="en-US"/>
        </w:rPr>
        <w:t>. He *</w:t>
      </w:r>
      <w:r w:rsidR="006B227C">
        <w:t xml:space="preserve"> Heb10.32</w:t>
      </w:r>
      <w:r>
        <w:rPr>
          <w:lang w:val="en-US"/>
        </w:rPr>
        <w:t xml:space="preserve">, </w:t>
      </w:r>
      <w:r w:rsidR="006B227C">
        <w:t xml:space="preserve"> Heb10.35</w:t>
      </w:r>
      <w:r>
        <w:rPr>
          <w:lang w:val="en-US"/>
        </w:rPr>
        <w:t>. Re *</w:t>
      </w:r>
      <w:r w:rsidR="006B227C">
        <w:t xml:space="preserve"> Re3.11</w:t>
      </w:r>
      <w:r>
        <w:rPr>
          <w:lang w:val="en-US"/>
        </w:rPr>
        <w:t xml:space="preserve">. </w:t>
      </w:r>
      <w:r>
        <w:rPr>
          <w:b/>
          <w:lang w:val="en-US"/>
        </w:rPr>
        <w:t>wrought</w:t>
      </w:r>
      <w:r>
        <w:rPr>
          <w:lang w:val="en-US"/>
        </w:rPr>
        <w:t xml:space="preserve">. </w:t>
      </w:r>
      <w:r>
        <w:rPr>
          <w:i/>
          <w:lang w:val="en-US"/>
        </w:rPr>
        <w:t>or</w:t>
      </w:r>
      <w:r>
        <w:rPr>
          <w:lang w:val="en-US"/>
        </w:rPr>
        <w:t xml:space="preserve">, gained. “Some copies read, which ye have gained, but that ye receive, etc.” Ga </w:t>
      </w:r>
      <w:r w:rsidR="006B227C">
        <w:t xml:space="preserve"> Ga4.19</w:t>
      </w:r>
      <w:r>
        <w:rPr>
          <w:lang w:val="en-US"/>
        </w:rPr>
        <w:t xml:space="preserve">. 1 Th </w:t>
      </w:r>
      <w:r w:rsidR="006B227C">
        <w:t xml:space="preserve"> 1Th2.19</w:t>
      </w:r>
      <w:r>
        <w:rPr>
          <w:lang w:val="en-US"/>
        </w:rPr>
        <w:t xml:space="preserve">, </w:t>
      </w:r>
      <w:r w:rsidR="006B227C">
        <w:t xml:space="preserve"> 1Th2.20</w:t>
      </w:r>
      <w:r>
        <w:rPr>
          <w:lang w:val="en-US"/>
        </w:rPr>
        <w:t xml:space="preserve">. He </w:t>
      </w:r>
      <w:r w:rsidR="006B227C">
        <w:t xml:space="preserve"> Heb10.39</w:t>
      </w:r>
      <w:r>
        <w:rPr>
          <w:lang w:val="en-US"/>
        </w:rPr>
        <w:t xml:space="preserve">. </w:t>
      </w:r>
      <w:r>
        <w:rPr>
          <w:b/>
          <w:lang w:val="en-US"/>
        </w:rPr>
        <w:t>that we receive</w:t>
      </w:r>
      <w:r>
        <w:rPr>
          <w:lang w:val="en-US"/>
        </w:rPr>
        <w:t>. Da +*</w:t>
      </w:r>
      <w:r w:rsidR="006B227C">
        <w:t xml:space="preserve"> Da12.3</w:t>
      </w:r>
      <w:r>
        <w:rPr>
          <w:lang w:val="en-US"/>
        </w:rPr>
        <w:t xml:space="preserve">. Lk </w:t>
      </w:r>
      <w:r>
        <w:rPr>
          <w:rFonts w:ascii="MS Gothic" w:hAnsi="MS Gothic" w:cs="MS Gothic"/>
          <w:lang w:val="en-US"/>
        </w:rPr>
        <w:t>◐</w:t>
      </w:r>
      <w:r>
        <w:rPr>
          <w:lang w:val="en-US"/>
        </w:rPr>
        <w:t>*</w:t>
      </w:r>
      <w:r w:rsidR="006B227C">
        <w:t xml:space="preserve"> Lk12.48</w:t>
      </w:r>
      <w:r>
        <w:rPr>
          <w:lang w:val="en-US"/>
        </w:rPr>
        <w:t>. +*</w:t>
      </w:r>
      <w:r w:rsidR="006B227C">
        <w:t xml:space="preserve"> Lk14.14</w:t>
      </w:r>
      <w:r>
        <w:rPr>
          <w:lang w:val="en-US"/>
        </w:rPr>
        <w:t>. Jn *</w:t>
      </w:r>
      <w:r w:rsidR="006B227C">
        <w:t xml:space="preserve"> Jn4.36</w:t>
      </w:r>
      <w:r>
        <w:rPr>
          <w:lang w:val="en-US"/>
        </w:rPr>
        <w:t>. 1 Co *3:+</w:t>
      </w:r>
      <w:r w:rsidR="006B227C">
        <w:t xml:space="preserve"> 1Co3.8</w:t>
      </w:r>
      <w:r>
        <w:rPr>
          <w:lang w:val="en-US"/>
        </w:rPr>
        <w:t xml:space="preserve">, </w:t>
      </w:r>
      <w:r w:rsidR="006B227C">
        <w:t xml:space="preserve"> 1Co3.14</w:t>
      </w:r>
      <w:r>
        <w:rPr>
          <w:lang w:val="en-US"/>
        </w:rPr>
        <w:t xml:space="preserve">, </w:t>
      </w:r>
      <w:r w:rsidR="006B227C">
        <w:t xml:space="preserve"> 1Co3.15</w:t>
      </w:r>
      <w:r>
        <w:rPr>
          <w:lang w:val="en-US"/>
        </w:rPr>
        <w:t>. +</w:t>
      </w:r>
      <w:r>
        <w:rPr>
          <w:rFonts w:ascii="Segoe UI Symbol" w:hAnsi="Segoe UI Symbol" w:cs="Segoe UI Symbol"/>
          <w:lang w:val="en-US"/>
        </w:rPr>
        <w:t>✓</w:t>
      </w:r>
      <w:r w:rsidR="006B227C">
        <w:t xml:space="preserve"> 1Co15.58</w:t>
      </w:r>
      <w:r>
        <w:rPr>
          <w:lang w:val="en-US"/>
        </w:rPr>
        <w:t xml:space="preserve">. Ga </w:t>
      </w:r>
      <w:r w:rsidR="006B227C">
        <w:t xml:space="preserve"> Ga6.9</w:t>
      </w:r>
      <w:r>
        <w:rPr>
          <w:lang w:val="en-US"/>
        </w:rPr>
        <w:t xml:space="preserve">. He </w:t>
      </w:r>
      <w:r w:rsidR="006B227C">
        <w:t xml:space="preserve"> Heb3.14</w:t>
      </w:r>
      <w:r>
        <w:rPr>
          <w:lang w:val="en-US"/>
        </w:rPr>
        <w:t xml:space="preserve">. </w:t>
      </w:r>
      <w:r w:rsidR="006B227C">
        <w:t xml:space="preserve"> Heb6.11</w:t>
      </w:r>
      <w:r>
        <w:rPr>
          <w:lang w:val="en-US"/>
        </w:rPr>
        <w:t xml:space="preserve">, </w:t>
      </w:r>
      <w:r w:rsidR="006B227C">
        <w:t xml:space="preserve"> Heb6.12</w:t>
      </w:r>
      <w:r>
        <w:rPr>
          <w:lang w:val="en-US"/>
        </w:rPr>
        <w:t xml:space="preserve">. </w:t>
      </w:r>
      <w:r w:rsidR="006B227C">
        <w:t xml:space="preserve"> Heb10.36</w:t>
      </w:r>
      <w:r>
        <w:rPr>
          <w:lang w:val="en-US"/>
        </w:rPr>
        <w:t xml:space="preserve">. </w:t>
      </w:r>
      <w:r w:rsidR="006B227C">
        <w:t xml:space="preserve"> Heb11.26</w:t>
      </w:r>
      <w:r>
        <w:rPr>
          <w:lang w:val="en-US"/>
        </w:rPr>
        <w:t xml:space="preserve">. Re </w:t>
      </w:r>
      <w:r w:rsidR="006B227C">
        <w:t xml:space="preserve"> Re11.18</w:t>
      </w:r>
      <w:r>
        <w:rPr>
          <w:lang w:val="en-US"/>
        </w:rPr>
        <w:t>. *</w:t>
      </w:r>
      <w:r w:rsidR="006B227C">
        <w:t xml:space="preserve"> Re22.12</w:t>
      </w:r>
      <w:r>
        <w:rPr>
          <w:lang w:val="en-US"/>
        </w:rPr>
        <w:t xml:space="preserve">. </w:t>
      </w:r>
      <w:r>
        <w:rPr>
          <w:b/>
          <w:lang w:val="en-US"/>
        </w:rPr>
        <w:t>full reward</w:t>
      </w:r>
      <w:r>
        <w:rPr>
          <w:lang w:val="en-US"/>
        </w:rPr>
        <w:t xml:space="preserve">. Ru </w:t>
      </w:r>
      <w:r w:rsidR="006B227C">
        <w:t xml:space="preserve"> Ru2.12</w:t>
      </w:r>
      <w:r>
        <w:rPr>
          <w:lang w:val="en-US"/>
        </w:rPr>
        <w:t>.</w:t>
      </w:r>
    </w:p>
    <w:p w:rsidR="003E23E9" w:rsidRDefault="003E23E9" w:rsidP="00710603">
      <w:pPr>
        <w:ind w:firstLine="360"/>
        <w:jc w:val="both"/>
      </w:pPr>
      <w:r>
        <w:rPr>
          <w:lang w:val="en-US"/>
        </w:rPr>
        <w:t xml:space="preserve">9. </w:t>
      </w:r>
      <w:r>
        <w:rPr>
          <w:b/>
          <w:lang w:val="en-US"/>
        </w:rPr>
        <w:t>transgresseth</w:t>
      </w:r>
      <w:r>
        <w:rPr>
          <w:lang w:val="en-US"/>
        </w:rPr>
        <w:t xml:space="preserve">. He </w:t>
      </w:r>
      <w:r w:rsidR="006B227C">
        <w:t xml:space="preserve"> Heb3.13</w:t>
      </w:r>
      <w:r>
        <w:rPr>
          <w:lang w:val="en-US"/>
        </w:rPr>
        <w:t>. Ja *</w:t>
      </w:r>
      <w:r w:rsidR="006B227C">
        <w:t xml:space="preserve"> Jas5.19</w:t>
      </w:r>
      <w:r>
        <w:rPr>
          <w:lang w:val="en-US"/>
        </w:rPr>
        <w:t xml:space="preserve">, </w:t>
      </w:r>
      <w:r w:rsidR="006B227C">
        <w:t xml:space="preserve"> Jas5.20</w:t>
      </w:r>
      <w:r>
        <w:rPr>
          <w:lang w:val="en-US"/>
        </w:rPr>
        <w:t xml:space="preserve">. 1 J </w:t>
      </w:r>
      <w:r w:rsidR="006B227C">
        <w:t xml:space="preserve"> 1Jn5.16</w:t>
      </w:r>
      <w:r>
        <w:rPr>
          <w:lang w:val="en-US"/>
        </w:rPr>
        <w:t xml:space="preserve">. 3 J </w:t>
      </w:r>
      <w:r w:rsidR="006B227C">
        <w:t xml:space="preserve"> 3Jn9</w:t>
      </w:r>
      <w:r>
        <w:rPr>
          <w:lang w:val="en-US"/>
        </w:rPr>
        <w:t xml:space="preserve">. Ju </w:t>
      </w:r>
      <w:r w:rsidR="006B227C">
        <w:t xml:space="preserve"> Jud23</w:t>
      </w:r>
      <w:r>
        <w:rPr>
          <w:lang w:val="en-US"/>
        </w:rPr>
        <w:t xml:space="preserve">. or, goeth onward. Pr </w:t>
      </w:r>
      <w:r w:rsidR="006B227C">
        <w:t xml:space="preserve"> Pr3.7</w:t>
      </w:r>
      <w:r>
        <w:rPr>
          <w:lang w:val="en-US"/>
        </w:rPr>
        <w:t xml:space="preserve">. Ph </w:t>
      </w:r>
      <w:r w:rsidR="006B227C">
        <w:t xml:space="preserve"> Php2.3</w:t>
      </w:r>
      <w:r>
        <w:rPr>
          <w:lang w:val="en-US"/>
        </w:rPr>
        <w:t xml:space="preserve">. 1 Ti </w:t>
      </w:r>
      <w:r w:rsidR="006B227C">
        <w:t xml:space="preserve"> 1Ti1.18</w:t>
      </w:r>
      <w:r>
        <w:rPr>
          <w:lang w:val="en-US"/>
        </w:rPr>
        <w:t xml:space="preserve">. </w:t>
      </w:r>
      <w:r w:rsidR="006B227C">
        <w:t xml:space="preserve"> 1Ti5.24</w:t>
      </w:r>
      <w:r>
        <w:rPr>
          <w:lang w:val="en-US"/>
        </w:rPr>
        <w:t xml:space="preserve">. </w:t>
      </w:r>
      <w:r w:rsidR="006B227C">
        <w:t xml:space="preserve"> 1Ti6.3</w:t>
      </w:r>
      <w:r>
        <w:rPr>
          <w:lang w:val="en-US"/>
        </w:rPr>
        <w:t xml:space="preserve">. 2 Ti </w:t>
      </w:r>
      <w:r w:rsidR="006B227C">
        <w:t xml:space="preserve"> 2Ti1.13</w:t>
      </w:r>
      <w:r>
        <w:rPr>
          <w:lang w:val="en-US"/>
        </w:rPr>
        <w:t xml:space="preserve">. </w:t>
      </w:r>
      <w:r w:rsidR="006B227C">
        <w:t xml:space="preserve"> 2Ti3.14</w:t>
      </w:r>
      <w:r>
        <w:rPr>
          <w:lang w:val="en-US"/>
        </w:rPr>
        <w:t xml:space="preserve">. He </w:t>
      </w:r>
      <w:r w:rsidR="006B227C">
        <w:t xml:space="preserve"> Heb7.18</w:t>
      </w:r>
      <w:r>
        <w:rPr>
          <w:lang w:val="en-US"/>
        </w:rPr>
        <w:t xml:space="preserve">. Ja </w:t>
      </w:r>
      <w:r w:rsidR="006B227C">
        <w:t xml:space="preserve"> Jas3.1</w:t>
      </w:r>
      <w:r>
        <w:rPr>
          <w:lang w:val="en-US"/>
        </w:rPr>
        <w:t xml:space="preserve">. </w:t>
      </w:r>
      <w:r w:rsidR="006B227C">
        <w:t xml:space="preserve"> Jas4.10</w:t>
      </w:r>
      <w:r>
        <w:rPr>
          <w:lang w:val="en-US"/>
        </w:rPr>
        <w:t xml:space="preserve">. 3 J </w:t>
      </w:r>
      <w:r w:rsidR="006B227C">
        <w:t xml:space="preserve"> 3Jn9</w:t>
      </w:r>
      <w:r>
        <w:rPr>
          <w:lang w:val="en-US"/>
        </w:rPr>
        <w:t xml:space="preserve">. </w:t>
      </w:r>
      <w:r>
        <w:rPr>
          <w:b/>
          <w:lang w:val="en-US"/>
        </w:rPr>
        <w:t>abideth not</w:t>
      </w:r>
      <w:r>
        <w:rPr>
          <w:lang w:val="en-US"/>
        </w:rPr>
        <w:t>. Ps *</w:t>
      </w:r>
      <w:r w:rsidR="006B227C">
        <w:t xml:space="preserve"> Ps119.57</w:t>
      </w:r>
      <w:r>
        <w:rPr>
          <w:lang w:val="en-US"/>
        </w:rPr>
        <w:t xml:space="preserve">. Jn </w:t>
      </w:r>
      <w:r w:rsidR="006B227C">
        <w:t xml:space="preserve"> Jn7.16</w:t>
      </w:r>
      <w:r>
        <w:rPr>
          <w:lang w:val="en-US"/>
        </w:rPr>
        <w:t>. See on +*8:31. +*15:6. 1 J *</w:t>
      </w:r>
      <w:r w:rsidR="006B227C">
        <w:t xml:space="preserve"> 1Jn2.22-24</w:t>
      </w:r>
      <w:r>
        <w:rPr>
          <w:lang w:val="en-US"/>
        </w:rPr>
        <w:t xml:space="preserve">. </w:t>
      </w:r>
      <w:r>
        <w:rPr>
          <w:b/>
          <w:lang w:val="en-US"/>
        </w:rPr>
        <w:t>the doctrine</w:t>
      </w:r>
      <w:r>
        <w:rPr>
          <w:lang w:val="en-US"/>
        </w:rPr>
        <w:t>. Jn *</w:t>
      </w:r>
      <w:r w:rsidR="006B227C">
        <w:t xml:space="preserve"> Jn7.16</w:t>
      </w:r>
      <w:r>
        <w:rPr>
          <w:lang w:val="en-US"/>
        </w:rPr>
        <w:t xml:space="preserve">, </w:t>
      </w:r>
      <w:r w:rsidR="006B227C">
        <w:t xml:space="preserve"> Jn7.17</w:t>
      </w:r>
      <w:r>
        <w:rPr>
          <w:lang w:val="en-US"/>
        </w:rPr>
        <w:t>. *</w:t>
      </w:r>
      <w:r w:rsidR="006B227C">
        <w:t xml:space="preserve"> Jn8.42</w:t>
      </w:r>
      <w:r>
        <w:rPr>
          <w:lang w:val="en-US"/>
        </w:rPr>
        <w:t xml:space="preserve">. </w:t>
      </w:r>
      <w:r w:rsidR="006B227C">
        <w:t xml:space="preserve"> Jn18.19</w:t>
      </w:r>
      <w:r>
        <w:rPr>
          <w:lang w:val="en-US"/>
        </w:rPr>
        <w:t>. Ac *</w:t>
      </w:r>
      <w:r w:rsidR="006B227C">
        <w:t xml:space="preserve"> Ac2.42</w:t>
      </w:r>
      <w:r>
        <w:rPr>
          <w:lang w:val="en-US"/>
        </w:rPr>
        <w:t>. Col *</w:t>
      </w:r>
      <w:r w:rsidR="006B227C">
        <w:t xml:space="preserve"> Col3.16</w:t>
      </w:r>
      <w:r>
        <w:rPr>
          <w:lang w:val="en-US"/>
        </w:rPr>
        <w:t xml:space="preserve">. 1 Ti </w:t>
      </w:r>
      <w:r w:rsidR="006B227C">
        <w:t xml:space="preserve"> 1Ti1.10</w:t>
      </w:r>
      <w:r>
        <w:rPr>
          <w:lang w:val="en-US"/>
        </w:rPr>
        <w:t xml:space="preserve">. </w:t>
      </w:r>
      <w:r w:rsidR="006B227C">
        <w:t xml:space="preserve"> 1Ti4.13</w:t>
      </w:r>
      <w:r>
        <w:rPr>
          <w:lang w:val="en-US"/>
        </w:rPr>
        <w:t xml:space="preserve">, </w:t>
      </w:r>
      <w:r w:rsidR="006B227C">
        <w:t xml:space="preserve"> 1Ti4.16</w:t>
      </w:r>
      <w:r>
        <w:rPr>
          <w:lang w:val="en-US"/>
        </w:rPr>
        <w:t xml:space="preserve">. </w:t>
      </w:r>
      <w:r w:rsidR="006B227C">
        <w:t xml:space="preserve"> 1Ti6.3</w:t>
      </w:r>
      <w:r>
        <w:rPr>
          <w:lang w:val="en-US"/>
        </w:rPr>
        <w:t xml:space="preserve">. 2 Ti </w:t>
      </w:r>
      <w:r w:rsidR="006B227C">
        <w:t xml:space="preserve"> 2Ti1.13</w:t>
      </w:r>
      <w:r>
        <w:rPr>
          <w:lang w:val="en-US"/>
        </w:rPr>
        <w:t>. +*</w:t>
      </w:r>
      <w:r w:rsidR="006B227C">
        <w:t xml:space="preserve"> 2Ti2.2</w:t>
      </w:r>
      <w:r>
        <w:rPr>
          <w:lang w:val="en-US"/>
        </w:rPr>
        <w:t xml:space="preserve">. </w:t>
      </w:r>
      <w:r w:rsidR="006B227C">
        <w:t xml:space="preserve"> 2Ti4.3</w:t>
      </w:r>
      <w:r>
        <w:rPr>
          <w:lang w:val="en-US"/>
        </w:rPr>
        <w:t xml:space="preserve">, </w:t>
      </w:r>
      <w:r w:rsidR="006B227C">
        <w:t xml:space="preserve"> 2Ti4.4</w:t>
      </w:r>
      <w:r>
        <w:rPr>
          <w:lang w:val="en-US"/>
        </w:rPr>
        <w:t>. Ti *</w:t>
      </w:r>
      <w:r w:rsidR="006B227C">
        <w:t xml:space="preserve"> Tt2.10</w:t>
      </w:r>
      <w:r>
        <w:rPr>
          <w:lang w:val="en-US"/>
        </w:rPr>
        <w:t>. He *</w:t>
      </w:r>
      <w:r w:rsidR="006B227C">
        <w:t xml:space="preserve"> Heb6.1</w:t>
      </w:r>
      <w:r>
        <w:rPr>
          <w:lang w:val="en-US"/>
        </w:rPr>
        <w:t xml:space="preserve">. Re </w:t>
      </w:r>
      <w:r w:rsidR="006B227C">
        <w:t xml:space="preserve"> Re2.14</w:t>
      </w:r>
      <w:r>
        <w:rPr>
          <w:lang w:val="en-US"/>
        </w:rPr>
        <w:t xml:space="preserve">, </w:t>
      </w:r>
      <w:r w:rsidR="006B227C">
        <w:t xml:space="preserve"> Re2.15</w:t>
      </w:r>
      <w:r>
        <w:rPr>
          <w:lang w:val="en-US"/>
        </w:rPr>
        <w:t xml:space="preserve">, </w:t>
      </w:r>
      <w:r w:rsidR="006B227C">
        <w:t xml:space="preserve"> Re2.24</w:t>
      </w:r>
      <w:r>
        <w:rPr>
          <w:lang w:val="en-US"/>
        </w:rPr>
        <w:t xml:space="preserve">. </w:t>
      </w:r>
      <w:r>
        <w:rPr>
          <w:b/>
          <w:lang w:val="en-US"/>
        </w:rPr>
        <w:t>hath not</w:t>
      </w:r>
      <w:r>
        <w:rPr>
          <w:lang w:val="en-US"/>
        </w:rPr>
        <w:t>. Mt +*</w:t>
      </w:r>
      <w:r w:rsidR="006B227C">
        <w:t xml:space="preserve"> Mt11.27</w:t>
      </w:r>
      <w:r>
        <w:rPr>
          <w:lang w:val="en-US"/>
        </w:rPr>
        <w:t xml:space="preserve">. Lk </w:t>
      </w:r>
      <w:r w:rsidR="006B227C">
        <w:t xml:space="preserve"> Lk10.22</w:t>
      </w:r>
      <w:r>
        <w:rPr>
          <w:lang w:val="en-US"/>
        </w:rPr>
        <w:t xml:space="preserve">. Jn </w:t>
      </w:r>
      <w:r>
        <w:rPr>
          <w:rFonts w:ascii="Segoe UI Symbol" w:hAnsi="Segoe UI Symbol" w:cs="Segoe UI Symbol"/>
          <w:lang w:val="en-US"/>
        </w:rPr>
        <w:t>✓</w:t>
      </w:r>
      <w:r w:rsidR="006B227C">
        <w:t xml:space="preserve"> Jn5.23</w:t>
      </w:r>
      <w:r>
        <w:rPr>
          <w:lang w:val="en-US"/>
        </w:rPr>
        <w:t xml:space="preserve">. </w:t>
      </w:r>
      <w:r>
        <w:rPr>
          <w:rFonts w:ascii="Segoe UI Symbol" w:hAnsi="Segoe UI Symbol" w:cs="Segoe UI Symbol"/>
          <w:lang w:val="en-US"/>
        </w:rPr>
        <w:t>✓</w:t>
      </w:r>
      <w:r w:rsidR="006B227C">
        <w:t xml:space="preserve"> Jn14.6</w:t>
      </w:r>
      <w:r>
        <w:rPr>
          <w:lang w:val="en-US"/>
        </w:rPr>
        <w:t xml:space="preserve">. 1 J </w:t>
      </w:r>
      <w:r w:rsidR="006B227C">
        <w:t xml:space="preserve"> 1Jn2.23</w:t>
      </w:r>
      <w:r>
        <w:rPr>
          <w:lang w:val="en-US"/>
        </w:rPr>
        <w:t xml:space="preserve">. </w:t>
      </w:r>
      <w:r w:rsidR="006B227C">
        <w:t xml:space="preserve"> 1Jn4.15</w:t>
      </w:r>
      <w:r>
        <w:rPr>
          <w:lang w:val="en-US"/>
        </w:rPr>
        <w:t xml:space="preserve">. </w:t>
      </w:r>
      <w:r w:rsidR="006B227C">
        <w:t xml:space="preserve"> 1Jn5.1</w:t>
      </w:r>
      <w:r>
        <w:rPr>
          <w:lang w:val="en-US"/>
        </w:rPr>
        <w:t xml:space="preserve">. 3 J </w:t>
      </w:r>
      <w:r w:rsidR="006B227C">
        <w:t xml:space="preserve"> 3Jn9</w:t>
      </w:r>
      <w:r>
        <w:rPr>
          <w:lang w:val="en-US"/>
        </w:rPr>
        <w:t xml:space="preserve">. </w:t>
      </w:r>
      <w:r>
        <w:rPr>
          <w:b/>
          <w:lang w:val="en-US"/>
        </w:rPr>
        <w:t>He that</w:t>
      </w:r>
      <w:r>
        <w:rPr>
          <w:lang w:val="en-US"/>
        </w:rPr>
        <w:t xml:space="preserve">. Ps </w:t>
      </w:r>
      <w:r w:rsidR="006B227C">
        <w:t xml:space="preserve"> Ps119.57</w:t>
      </w:r>
      <w:r>
        <w:rPr>
          <w:lang w:val="en-US"/>
        </w:rPr>
        <w:t xml:space="preserve">. Jn </w:t>
      </w:r>
      <w:r w:rsidR="006B227C">
        <w:t xml:space="preserve"> Jn15.10</w:t>
      </w:r>
      <w:r>
        <w:rPr>
          <w:lang w:val="en-US"/>
        </w:rPr>
        <w:t>. He *</w:t>
      </w:r>
      <w:r w:rsidR="006B227C">
        <w:t xml:space="preserve"> Heb3.6</w:t>
      </w:r>
      <w:r>
        <w:rPr>
          <w:lang w:val="en-US"/>
        </w:rPr>
        <w:t xml:space="preserve">, </w:t>
      </w:r>
      <w:r w:rsidR="006B227C">
        <w:t xml:space="preserve"> Heb3.14</w:t>
      </w:r>
      <w:r>
        <w:rPr>
          <w:lang w:val="en-US"/>
        </w:rPr>
        <w:t xml:space="preserve">. </w:t>
      </w:r>
      <w:r>
        <w:rPr>
          <w:b/>
          <w:lang w:val="en-US"/>
        </w:rPr>
        <w:t>he hath</w:t>
      </w:r>
      <w:r>
        <w:rPr>
          <w:lang w:val="en-US"/>
        </w:rPr>
        <w:t>. 1 J *</w:t>
      </w:r>
      <w:r w:rsidR="006B227C">
        <w:t xml:space="preserve"> 1Jn1.3</w:t>
      </w:r>
      <w:r>
        <w:rPr>
          <w:lang w:val="en-US"/>
        </w:rPr>
        <w:t>. *</w:t>
      </w:r>
      <w:r w:rsidR="006B227C">
        <w:t xml:space="preserve"> 1Jn2.23</w:t>
      </w:r>
      <w:r>
        <w:rPr>
          <w:lang w:val="en-US"/>
        </w:rPr>
        <w:t xml:space="preserve">. </w:t>
      </w:r>
      <w:r>
        <w:rPr>
          <w:b/>
          <w:lang w:val="en-US"/>
        </w:rPr>
        <w:t>the Father</w:t>
      </w:r>
      <w:r>
        <w:rPr>
          <w:lang w:val="en-US"/>
        </w:rPr>
        <w:t>. ver. +</w:t>
      </w:r>
      <w:r w:rsidR="006B227C">
        <w:t xml:space="preserve"> 2Jn3</w:t>
      </w:r>
      <w:r>
        <w:rPr>
          <w:lang w:val="en-US"/>
        </w:rPr>
        <w:t xml:space="preserve">. </w:t>
      </w:r>
    </w:p>
    <w:p w:rsidR="003E23E9" w:rsidRDefault="003E23E9" w:rsidP="00710603">
      <w:pPr>
        <w:ind w:firstLine="360"/>
        <w:jc w:val="both"/>
      </w:pPr>
      <w:r>
        <w:rPr>
          <w:lang w:val="en-US"/>
        </w:rPr>
        <w:t xml:space="preserve">10.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come</w:t>
      </w:r>
      <w:r>
        <w:rPr>
          <w:lang w:val="en-US"/>
        </w:rPr>
        <w:t>. ver. *</w:t>
      </w:r>
      <w:r w:rsidR="006B227C">
        <w:t xml:space="preserve"> 2Jn11</w:t>
      </w:r>
      <w:r>
        <w:rPr>
          <w:lang w:val="en-US"/>
        </w:rPr>
        <w:t xml:space="preserve">. Mt </w:t>
      </w:r>
      <w:r w:rsidR="006B227C">
        <w:t xml:space="preserve"> Mt10.13</w:t>
      </w:r>
      <w:r>
        <w:rPr>
          <w:lang w:val="en-US"/>
        </w:rPr>
        <w:t xml:space="preserve">, etc. Lk </w:t>
      </w:r>
      <w:r w:rsidR="006B227C">
        <w:t xml:space="preserve"> Lk10.5</w:t>
      </w:r>
      <w:r>
        <w:rPr>
          <w:lang w:val="en-US"/>
        </w:rPr>
        <w:t>, etc. Ac *</w:t>
      </w:r>
      <w:r w:rsidR="006B227C">
        <w:t xml:space="preserve"> Ac20.29</w:t>
      </w:r>
      <w:r>
        <w:rPr>
          <w:lang w:val="en-US"/>
        </w:rPr>
        <w:t xml:space="preserve">, </w:t>
      </w:r>
      <w:r w:rsidR="006B227C">
        <w:t xml:space="preserve"> Ac20.30</w:t>
      </w:r>
      <w:r>
        <w:rPr>
          <w:lang w:val="en-US"/>
        </w:rPr>
        <w:t>. Ro *</w:t>
      </w:r>
      <w:r w:rsidR="006B227C">
        <w:t xml:space="preserve"> Ro16.17</w:t>
      </w:r>
      <w:r>
        <w:rPr>
          <w:lang w:val="en-US"/>
        </w:rPr>
        <w:t xml:space="preserve">, </w:t>
      </w:r>
      <w:r w:rsidR="006B227C">
        <w:t xml:space="preserve"> Ro16.18</w:t>
      </w:r>
      <w:r>
        <w:rPr>
          <w:lang w:val="en-US"/>
        </w:rPr>
        <w:t>. 1 Co *</w:t>
      </w:r>
      <w:r w:rsidR="006B227C">
        <w:t xml:space="preserve"> 1Co5.11</w:t>
      </w:r>
      <w:r>
        <w:rPr>
          <w:lang w:val="en-US"/>
        </w:rPr>
        <w:t xml:space="preserve">. </w:t>
      </w:r>
      <w:r w:rsidR="006B227C">
        <w:t xml:space="preserve"> 1Co11.19</w:t>
      </w:r>
      <w:r>
        <w:rPr>
          <w:lang w:val="en-US"/>
        </w:rPr>
        <w:t>. *</w:t>
      </w:r>
      <w:r w:rsidR="006B227C">
        <w:t xml:space="preserve"> 1Co16.22</w:t>
      </w:r>
      <w:r>
        <w:rPr>
          <w:lang w:val="en-US"/>
        </w:rPr>
        <w:t>. 2 Co *</w:t>
      </w:r>
      <w:r w:rsidR="006B227C">
        <w:t xml:space="preserve"> 2Co11.3</w:t>
      </w:r>
      <w:r>
        <w:rPr>
          <w:lang w:val="en-US"/>
        </w:rPr>
        <w:t xml:space="preserve">, </w:t>
      </w:r>
      <w:r w:rsidR="006B227C">
        <w:t xml:space="preserve"> 2Co11.4</w:t>
      </w:r>
      <w:r>
        <w:rPr>
          <w:lang w:val="en-US"/>
        </w:rPr>
        <w:t xml:space="preserve">, </w:t>
      </w:r>
      <w:r w:rsidR="006B227C">
        <w:t xml:space="preserve"> 2Co11.13-15</w:t>
      </w:r>
      <w:r>
        <w:rPr>
          <w:lang w:val="en-US"/>
        </w:rPr>
        <w:t>. Ga *</w:t>
      </w:r>
      <w:r w:rsidR="006B227C">
        <w:t xml:space="preserve"> Ga1.8</w:t>
      </w:r>
      <w:r>
        <w:rPr>
          <w:lang w:val="en-US"/>
        </w:rPr>
        <w:t xml:space="preserve">, </w:t>
      </w:r>
      <w:r w:rsidR="006B227C">
        <w:t xml:space="preserve"> Ga1.9</w:t>
      </w:r>
      <w:r>
        <w:rPr>
          <w:lang w:val="en-US"/>
        </w:rPr>
        <w:t>. 2 Ti +*</w:t>
      </w:r>
      <w:r w:rsidR="006B227C">
        <w:t xml:space="preserve"> 2Ti3.5</w:t>
      </w:r>
      <w:r>
        <w:rPr>
          <w:lang w:val="en-US"/>
        </w:rPr>
        <w:t xml:space="preserve">, </w:t>
      </w:r>
      <w:r w:rsidR="006B227C">
        <w:t xml:space="preserve"> 2Ti3.6</w:t>
      </w:r>
      <w:r>
        <w:rPr>
          <w:lang w:val="en-US"/>
        </w:rPr>
        <w:t>. Ti *</w:t>
      </w:r>
      <w:r w:rsidR="006B227C">
        <w:t xml:space="preserve"> Tt3.10</w:t>
      </w:r>
      <w:r>
        <w:rPr>
          <w:lang w:val="en-US"/>
        </w:rPr>
        <w:t xml:space="preserve">. </w:t>
      </w:r>
      <w:r>
        <w:rPr>
          <w:b/>
          <w:lang w:val="en-US"/>
        </w:rPr>
        <w:t>doctrine</w:t>
      </w:r>
      <w:r>
        <w:rPr>
          <w:lang w:val="en-US"/>
        </w:rPr>
        <w:t>. Ga *</w:t>
      </w:r>
      <w:r w:rsidR="006B227C">
        <w:t xml:space="preserve"> Ga1.8</w:t>
      </w:r>
      <w:r>
        <w:rPr>
          <w:lang w:val="en-US"/>
        </w:rPr>
        <w:t xml:space="preserve">, </w:t>
      </w:r>
      <w:r w:rsidR="006B227C">
        <w:t xml:space="preserve"> Ga1.9</w:t>
      </w:r>
      <w:r>
        <w:rPr>
          <w:lang w:val="en-US"/>
        </w:rPr>
        <w:t>. 1 Ti *</w:t>
      </w:r>
      <w:r w:rsidR="006B227C">
        <w:t xml:space="preserve"> 1Ti4.16</w:t>
      </w:r>
      <w:r>
        <w:rPr>
          <w:lang w:val="en-US"/>
        </w:rPr>
        <w:t>. Ti *</w:t>
      </w:r>
      <w:r w:rsidR="006B227C">
        <w:t xml:space="preserve"> Tt3.10</w:t>
      </w:r>
      <w:r>
        <w:rPr>
          <w:lang w:val="en-US"/>
        </w:rPr>
        <w:t>. Ju +*</w:t>
      </w:r>
      <w:r w:rsidR="006B227C">
        <w:t xml:space="preserve"> Jud3</w:t>
      </w:r>
      <w:r>
        <w:rPr>
          <w:lang w:val="en-US"/>
        </w:rPr>
        <w:t xml:space="preserve">. </w:t>
      </w:r>
      <w:r>
        <w:rPr>
          <w:b/>
          <w:lang w:val="en-US"/>
        </w:rPr>
        <w:t>receive</w:t>
      </w:r>
      <w:r>
        <w:rPr>
          <w:lang w:val="en-US"/>
        </w:rPr>
        <w:t xml:space="preserve">. 1 K </w:t>
      </w:r>
      <w:r w:rsidR="006B227C">
        <w:t xml:space="preserve"> 1Ki13.16</w:t>
      </w:r>
      <w:r>
        <w:rPr>
          <w:lang w:val="en-US"/>
        </w:rPr>
        <w:t>, etc. Ps 119:+*</w:t>
      </w:r>
      <w:r w:rsidR="006B227C">
        <w:t xml:space="preserve"> Ps119.63</w:t>
      </w:r>
      <w:r>
        <w:rPr>
          <w:lang w:val="en-US"/>
        </w:rPr>
        <w:t xml:space="preserve">, </w:t>
      </w:r>
      <w:r w:rsidR="006B227C">
        <w:t xml:space="preserve"> Ps119.115</w:t>
      </w:r>
      <w:r>
        <w:rPr>
          <w:lang w:val="en-US"/>
        </w:rPr>
        <w:t>. *</w:t>
      </w:r>
      <w:r w:rsidR="006B227C">
        <w:t xml:space="preserve"> Ps139.21</w:t>
      </w:r>
      <w:r>
        <w:rPr>
          <w:lang w:val="en-US"/>
        </w:rPr>
        <w:t xml:space="preserve">, </w:t>
      </w:r>
      <w:r w:rsidR="006B227C">
        <w:t xml:space="preserve"> Ps139.22</w:t>
      </w:r>
      <w:r>
        <w:rPr>
          <w:lang w:val="en-US"/>
        </w:rPr>
        <w:t xml:space="preserve">. Mt </w:t>
      </w:r>
      <w:r w:rsidR="006B227C">
        <w:t xml:space="preserve"> Mt10.13</w:t>
      </w:r>
      <w:r>
        <w:rPr>
          <w:lang w:val="en-US"/>
        </w:rPr>
        <w:t xml:space="preserve">, </w:t>
      </w:r>
      <w:r w:rsidR="006B227C">
        <w:t xml:space="preserve"> Mt10.14</w:t>
      </w:r>
      <w:r>
        <w:rPr>
          <w:lang w:val="en-US"/>
        </w:rPr>
        <w:t>. +*</w:t>
      </w:r>
      <w:r w:rsidR="006B227C">
        <w:t xml:space="preserve"> Mt15.14</w:t>
      </w:r>
      <w:r>
        <w:rPr>
          <w:lang w:val="en-US"/>
        </w:rPr>
        <w:t>. Lk +*</w:t>
      </w:r>
      <w:r w:rsidR="006B227C">
        <w:t xml:space="preserve"> Lk10.38</w:t>
      </w:r>
      <w:r>
        <w:rPr>
          <w:lang w:val="en-US"/>
        </w:rPr>
        <w:t xml:space="preserve">. Ac </w:t>
      </w:r>
      <w:r w:rsidR="006B227C">
        <w:t xml:space="preserve"> Ac19.9</w:t>
      </w:r>
      <w:r>
        <w:rPr>
          <w:lang w:val="en-US"/>
        </w:rPr>
        <w:t xml:space="preserve">. Ro </w:t>
      </w:r>
      <w:r>
        <w:rPr>
          <w:rFonts w:ascii="MS Gothic" w:hAnsi="MS Gothic" w:cs="MS Gothic"/>
          <w:lang w:val="en-US"/>
        </w:rPr>
        <w:t>◐</w:t>
      </w:r>
      <w:r w:rsidR="006B227C">
        <w:t xml:space="preserve"> Ro15.7</w:t>
      </w:r>
      <w:r>
        <w:rPr>
          <w:lang w:val="en-US"/>
        </w:rPr>
        <w:t>. *</w:t>
      </w:r>
      <w:r w:rsidR="006B227C">
        <w:t xml:space="preserve"> Ro16.17</w:t>
      </w:r>
      <w:r>
        <w:rPr>
          <w:lang w:val="en-US"/>
        </w:rPr>
        <w:t xml:space="preserve">, </w:t>
      </w:r>
      <w:r w:rsidR="006B227C">
        <w:t xml:space="preserve"> Ro16.18</w:t>
      </w:r>
      <w:r>
        <w:rPr>
          <w:lang w:val="en-US"/>
        </w:rPr>
        <w:t>. 1 Co *</w:t>
      </w:r>
      <w:r w:rsidR="006B227C">
        <w:t xml:space="preserve"> 1Co5.11</w:t>
      </w:r>
      <w:r>
        <w:rPr>
          <w:lang w:val="en-US"/>
        </w:rPr>
        <w:t xml:space="preserve">. </w:t>
      </w:r>
      <w:r w:rsidR="006B227C">
        <w:t xml:space="preserve"> 1Co16.22</w:t>
      </w:r>
      <w:r>
        <w:rPr>
          <w:lang w:val="en-US"/>
        </w:rPr>
        <w:t xml:space="preserve">. Ga </w:t>
      </w:r>
      <w:r w:rsidR="006B227C">
        <w:t xml:space="preserve"> Ga1.8</w:t>
      </w:r>
      <w:r>
        <w:rPr>
          <w:lang w:val="en-US"/>
        </w:rPr>
        <w:t xml:space="preserve">, </w:t>
      </w:r>
      <w:r w:rsidR="006B227C">
        <w:t xml:space="preserve"> Ga1.9</w:t>
      </w:r>
      <w:r>
        <w:rPr>
          <w:lang w:val="en-US"/>
        </w:rPr>
        <w:t xml:space="preserve">. 2 Th </w:t>
      </w:r>
      <w:r w:rsidR="006B227C">
        <w:t xml:space="preserve"> 2Th3.6</w:t>
      </w:r>
      <w:r>
        <w:rPr>
          <w:lang w:val="en-US"/>
        </w:rPr>
        <w:t xml:space="preserve">, </w:t>
      </w:r>
      <w:r w:rsidR="006B227C">
        <w:t xml:space="preserve"> 2Th3.14</w:t>
      </w:r>
      <w:r>
        <w:rPr>
          <w:lang w:val="en-US"/>
        </w:rPr>
        <w:t xml:space="preserve">. 1 Ti </w:t>
      </w:r>
      <w:r>
        <w:rPr>
          <w:rFonts w:ascii="MS Gothic" w:hAnsi="MS Gothic" w:cs="MS Gothic"/>
          <w:lang w:val="en-US"/>
        </w:rPr>
        <w:t>◐</w:t>
      </w:r>
      <w:r w:rsidR="006B227C">
        <w:t xml:space="preserve"> 1Ti1.10</w:t>
      </w:r>
      <w:r>
        <w:rPr>
          <w:lang w:val="en-US"/>
        </w:rPr>
        <w:t xml:space="preserve">. </w:t>
      </w:r>
      <w:r>
        <w:rPr>
          <w:rFonts w:ascii="MS Gothic" w:hAnsi="MS Gothic" w:cs="MS Gothic"/>
          <w:lang w:val="en-US"/>
        </w:rPr>
        <w:t>◐</w:t>
      </w:r>
      <w:r>
        <w:rPr>
          <w:lang w:val="en-US"/>
        </w:rPr>
        <w:t>*</w:t>
      </w:r>
      <w:r w:rsidR="006B227C">
        <w:t xml:space="preserve"> 1Ti6.3</w:t>
      </w:r>
      <w:r>
        <w:rPr>
          <w:lang w:val="en-US"/>
        </w:rPr>
        <w:t xml:space="preserve">. 2 Ti </w:t>
      </w:r>
      <w:r>
        <w:rPr>
          <w:rFonts w:ascii="MS Gothic" w:hAnsi="MS Gothic" w:cs="MS Gothic"/>
          <w:lang w:val="en-US"/>
        </w:rPr>
        <w:t>◐</w:t>
      </w:r>
      <w:r>
        <w:rPr>
          <w:lang w:val="en-US"/>
        </w:rPr>
        <w:t>*</w:t>
      </w:r>
      <w:r w:rsidR="006B227C">
        <w:t xml:space="preserve"> 2Ti2.22</w:t>
      </w:r>
      <w:r>
        <w:rPr>
          <w:lang w:val="en-US"/>
        </w:rPr>
        <w:t xml:space="preserve">. </w:t>
      </w:r>
      <w:r w:rsidR="006B227C">
        <w:t xml:space="preserve"> 2Ti3.5-7</w:t>
      </w:r>
      <w:r>
        <w:rPr>
          <w:lang w:val="en-US"/>
        </w:rPr>
        <w:t xml:space="preserve">. Ti </w:t>
      </w:r>
      <w:r>
        <w:rPr>
          <w:rFonts w:ascii="MS Gothic" w:hAnsi="MS Gothic" w:cs="MS Gothic"/>
          <w:lang w:val="en-US"/>
        </w:rPr>
        <w:t>◐</w:t>
      </w:r>
      <w:r w:rsidR="006B227C">
        <w:t xml:space="preserve"> Tt1.1</w:t>
      </w:r>
      <w:r>
        <w:rPr>
          <w:lang w:val="en-US"/>
        </w:rPr>
        <w:t>. He +*</w:t>
      </w:r>
      <w:r w:rsidR="006B227C">
        <w:t xml:space="preserve"> Heb10.35</w:t>
      </w:r>
      <w:r>
        <w:rPr>
          <w:lang w:val="en-US"/>
        </w:rPr>
        <w:t xml:space="preserve">. 3 J </w:t>
      </w:r>
      <w:r w:rsidR="006B227C">
        <w:t xml:space="preserve"> 3Jn8</w:t>
      </w:r>
      <w:r>
        <w:rPr>
          <w:lang w:val="en-US"/>
        </w:rPr>
        <w:t xml:space="preserve">. </w:t>
      </w:r>
      <w:r>
        <w:rPr>
          <w:b/>
          <w:lang w:val="en-US"/>
        </w:rPr>
        <w:t>house</w:t>
      </w:r>
      <w:r>
        <w:rPr>
          <w:lang w:val="en-US"/>
        </w:rPr>
        <w:t>. Ro *</w:t>
      </w:r>
      <w:r w:rsidR="006B227C">
        <w:t xml:space="preserve"> Ro16.5</w:t>
      </w:r>
      <w:r>
        <w:rPr>
          <w:lang w:val="en-US"/>
        </w:rPr>
        <w:t xml:space="preserve">. 1 Co </w:t>
      </w:r>
      <w:r w:rsidR="006B227C">
        <w:t xml:space="preserve"> 1Co16.19</w:t>
      </w:r>
      <w:r>
        <w:rPr>
          <w:lang w:val="en-US"/>
        </w:rPr>
        <w:t>. Col *</w:t>
      </w:r>
      <w:r w:rsidR="006B227C">
        <w:t xml:space="preserve"> Col4.15</w:t>
      </w:r>
      <w:r>
        <w:rPr>
          <w:lang w:val="en-US"/>
        </w:rPr>
        <w:t>. Phm *</w:t>
      </w:r>
      <w:r w:rsidR="006B227C">
        <w:t xml:space="preserve"> Phm2</w:t>
      </w:r>
      <w:r>
        <w:rPr>
          <w:lang w:val="en-US"/>
        </w:rPr>
        <w:t xml:space="preserve">. </w:t>
      </w:r>
      <w:r>
        <w:rPr>
          <w:b/>
          <w:lang w:val="en-US"/>
        </w:rPr>
        <w:t>neither</w:t>
      </w:r>
      <w:r>
        <w:rPr>
          <w:lang w:val="en-US"/>
        </w:rPr>
        <w:t xml:space="preserve">. Ge </w:t>
      </w:r>
      <w:r w:rsidR="006B227C">
        <w:t xml:space="preserve"> Ge24.12</w:t>
      </w:r>
      <w:r>
        <w:rPr>
          <w:lang w:val="en-US"/>
        </w:rPr>
        <w:t>. 2 Ch +</w:t>
      </w:r>
      <w:r>
        <w:rPr>
          <w:rFonts w:ascii="Segoe UI Symbol" w:hAnsi="Segoe UI Symbol" w:cs="Segoe UI Symbol"/>
          <w:lang w:val="en-US"/>
        </w:rPr>
        <w:t>✓</w:t>
      </w:r>
      <w:r w:rsidR="006B227C">
        <w:t xml:space="preserve"> 2Ch19.2</w:t>
      </w:r>
      <w:r>
        <w:rPr>
          <w:lang w:val="en-US"/>
        </w:rPr>
        <w:t>. Ps *</w:t>
      </w:r>
      <w:r w:rsidR="006B227C">
        <w:t xml:space="preserve"> Ps129.8</w:t>
      </w:r>
      <w:r>
        <w:rPr>
          <w:lang w:val="en-US"/>
        </w:rPr>
        <w:t>. Ac +</w:t>
      </w:r>
      <w:r w:rsidR="006B227C">
        <w:t xml:space="preserve"> Ac15.23</w:t>
      </w:r>
      <w:r>
        <w:rPr>
          <w:lang w:val="en-US"/>
        </w:rPr>
        <w:t xml:space="preserve">. </w:t>
      </w:r>
      <w:r>
        <w:rPr>
          <w:b/>
          <w:lang w:val="en-US"/>
        </w:rPr>
        <w:t>bid</w:t>
      </w:r>
      <w:r>
        <w:rPr>
          <w:lang w:val="en-US"/>
        </w:rPr>
        <w:t xml:space="preserve">. Mt </w:t>
      </w:r>
      <w:r w:rsidR="006B227C">
        <w:t xml:space="preserve"> Mt26.49</w:t>
      </w:r>
      <w:r>
        <w:rPr>
          <w:lang w:val="en-US"/>
        </w:rPr>
        <w:t xml:space="preserve">g. </w:t>
      </w:r>
    </w:p>
    <w:p w:rsidR="003E23E9" w:rsidRDefault="003E23E9" w:rsidP="00710603">
      <w:pPr>
        <w:ind w:firstLine="360"/>
        <w:jc w:val="both"/>
      </w:pPr>
      <w:r>
        <w:rPr>
          <w:lang w:val="en-US"/>
        </w:rPr>
        <w:t xml:space="preserve">11. </w:t>
      </w:r>
      <w:r>
        <w:rPr>
          <w:b/>
          <w:lang w:val="en-US"/>
        </w:rPr>
        <w:t>he that</w:t>
      </w:r>
      <w:r>
        <w:rPr>
          <w:lang w:val="en-US"/>
        </w:rPr>
        <w:t xml:space="preserve">. ver. </w:t>
      </w:r>
      <w:r w:rsidR="006B227C">
        <w:t xml:space="preserve"> 2Jn10</w:t>
      </w:r>
      <w:r>
        <w:rPr>
          <w:lang w:val="en-US"/>
        </w:rPr>
        <w:t xml:space="preserve">. Ac </w:t>
      </w:r>
      <w:r w:rsidR="006B227C">
        <w:t xml:space="preserve"> Ac15.23</w:t>
      </w:r>
      <w:r>
        <w:rPr>
          <w:lang w:val="en-US"/>
        </w:rPr>
        <w:t xml:space="preserve">. </w:t>
      </w:r>
      <w:r>
        <w:rPr>
          <w:b/>
          <w:lang w:val="en-US"/>
        </w:rPr>
        <w:t>partaker</w:t>
      </w:r>
      <w:r>
        <w:rPr>
          <w:lang w:val="en-US"/>
        </w:rPr>
        <w:t xml:space="preserve">. Jsh </w:t>
      </w:r>
      <w:r w:rsidR="006B227C">
        <w:t xml:space="preserve"> Jos7.24</w:t>
      </w:r>
      <w:r>
        <w:rPr>
          <w:lang w:val="en-US"/>
        </w:rPr>
        <w:t xml:space="preserve">, </w:t>
      </w:r>
      <w:r w:rsidR="006B227C">
        <w:t xml:space="preserve"> Jos7.25</w:t>
      </w:r>
      <w:r>
        <w:rPr>
          <w:lang w:val="en-US"/>
        </w:rPr>
        <w:t>. Ps +*</w:t>
      </w:r>
      <w:r w:rsidR="006B227C">
        <w:t xml:space="preserve"> Ps50.18</w:t>
      </w:r>
      <w:r>
        <w:rPr>
          <w:lang w:val="en-US"/>
        </w:rPr>
        <w:t xml:space="preserve">. </w:t>
      </w:r>
      <w:r>
        <w:rPr>
          <w:rFonts w:ascii="MS Gothic" w:hAnsi="MS Gothic" w:cs="MS Gothic"/>
          <w:lang w:val="en-US"/>
        </w:rPr>
        <w:t>◐</w:t>
      </w:r>
      <w:r>
        <w:rPr>
          <w:lang w:val="en-US"/>
        </w:rPr>
        <w:t>*119:+</w:t>
      </w:r>
      <w:r w:rsidR="006B227C">
        <w:t xml:space="preserve"> Ps119.63</w:t>
      </w:r>
      <w:r>
        <w:rPr>
          <w:lang w:val="en-US"/>
        </w:rPr>
        <w:t xml:space="preserve">, </w:t>
      </w:r>
      <w:r w:rsidR="006B227C">
        <w:t xml:space="preserve"> Ps119.115</w:t>
      </w:r>
      <w:r>
        <w:rPr>
          <w:lang w:val="en-US"/>
        </w:rPr>
        <w:t xml:space="preserve">. </w:t>
      </w:r>
      <w:r w:rsidR="006B227C">
        <w:t xml:space="preserve"> Ps139.21</w:t>
      </w:r>
      <w:r>
        <w:rPr>
          <w:lang w:val="en-US"/>
        </w:rPr>
        <w:t xml:space="preserve">, </w:t>
      </w:r>
      <w:r w:rsidR="006B227C">
        <w:t xml:space="preserve"> Ps139.22</w:t>
      </w:r>
      <w:r>
        <w:rPr>
          <w:lang w:val="en-US"/>
        </w:rPr>
        <w:t xml:space="preserve">. Ro </w:t>
      </w:r>
      <w:r w:rsidR="006B227C">
        <w:t xml:space="preserve"> Ro15.27</w:t>
      </w:r>
      <w:r>
        <w:rPr>
          <w:lang w:val="en-US"/>
        </w:rPr>
        <w:t xml:space="preserve">. 1 Co </w:t>
      </w:r>
      <w:r w:rsidR="006B227C">
        <w:t xml:space="preserve"> 1Co5.6</w:t>
      </w:r>
      <w:r>
        <w:rPr>
          <w:lang w:val="en-US"/>
        </w:rPr>
        <w:t>. Ep +*</w:t>
      </w:r>
      <w:r w:rsidR="006B227C">
        <w:t xml:space="preserve"> Eph5.11</w:t>
      </w:r>
      <w:r>
        <w:rPr>
          <w:lang w:val="en-US"/>
        </w:rPr>
        <w:t>. 1 Ti *</w:t>
      </w:r>
      <w:r w:rsidR="006B227C">
        <w:t xml:space="preserve"> 1Ti5.22</w:t>
      </w:r>
      <w:r>
        <w:rPr>
          <w:lang w:val="en-US"/>
        </w:rPr>
        <w:t xml:space="preserve">. Ju </w:t>
      </w:r>
      <w:r w:rsidR="006B227C">
        <w:t xml:space="preserve"> Jud23</w:t>
      </w:r>
      <w:r>
        <w:rPr>
          <w:lang w:val="en-US"/>
        </w:rPr>
        <w:t>. Re *</w:t>
      </w:r>
      <w:r w:rsidR="006B227C">
        <w:t xml:space="preserve"> Re18.4</w:t>
      </w:r>
      <w:r>
        <w:rPr>
          <w:lang w:val="en-US"/>
        </w:rPr>
        <w:t xml:space="preserve">. </w:t>
      </w:r>
      <w:r>
        <w:rPr>
          <w:b/>
          <w:lang w:val="en-US"/>
        </w:rPr>
        <w:t>evil deeds</w:t>
      </w:r>
      <w:r>
        <w:rPr>
          <w:lang w:val="en-US"/>
        </w:rPr>
        <w:t>. Jn +</w:t>
      </w:r>
      <w:r w:rsidR="006B227C">
        <w:t xml:space="preserve"> Jn7.7</w:t>
      </w:r>
      <w:r>
        <w:rPr>
          <w:lang w:val="en-US"/>
        </w:rPr>
        <w:t xml:space="preserve">. </w:t>
      </w:r>
    </w:p>
    <w:p w:rsidR="003E23E9" w:rsidRDefault="003E23E9" w:rsidP="00710603">
      <w:pPr>
        <w:ind w:firstLine="360"/>
        <w:jc w:val="both"/>
      </w:pPr>
      <w:r>
        <w:rPr>
          <w:lang w:val="en-US"/>
        </w:rPr>
        <w:t xml:space="preserve">12. </w:t>
      </w:r>
      <w:r>
        <w:rPr>
          <w:b/>
          <w:lang w:val="en-US"/>
        </w:rPr>
        <w:t>many</w:t>
      </w:r>
      <w:r>
        <w:rPr>
          <w:lang w:val="en-US"/>
        </w:rPr>
        <w:t>. Jn *</w:t>
      </w:r>
      <w:r w:rsidR="006B227C">
        <w:t xml:space="preserve"> Jn16.12</w:t>
      </w:r>
      <w:r>
        <w:rPr>
          <w:lang w:val="en-US"/>
        </w:rPr>
        <w:t xml:space="preserve">. Ga </w:t>
      </w:r>
      <w:r w:rsidR="006B227C">
        <w:t xml:space="preserve"> Ga4.20</w:t>
      </w:r>
      <w:r>
        <w:rPr>
          <w:lang w:val="en-US"/>
        </w:rPr>
        <w:t xml:space="preserve">. Ju </w:t>
      </w:r>
      <w:r w:rsidR="006B227C">
        <w:t xml:space="preserve"> Jud3</w:t>
      </w:r>
      <w:r>
        <w:rPr>
          <w:lang w:val="en-US"/>
        </w:rPr>
        <w:t xml:space="preserve">. </w:t>
      </w:r>
      <w:r>
        <w:rPr>
          <w:b/>
          <w:lang w:val="en-US"/>
        </w:rPr>
        <w:t>I would</w:t>
      </w:r>
      <w:r>
        <w:rPr>
          <w:lang w:val="en-US"/>
        </w:rPr>
        <w:t>. Jn *</w:t>
      </w:r>
      <w:r w:rsidR="006B227C">
        <w:t xml:space="preserve"> Jn21.25</w:t>
      </w:r>
      <w:r>
        <w:rPr>
          <w:lang w:val="en-US"/>
        </w:rPr>
        <w:t>. 3 J *</w:t>
      </w:r>
      <w:r w:rsidR="006B227C">
        <w:t xml:space="preserve"> 3Jn13</w:t>
      </w:r>
      <w:r>
        <w:rPr>
          <w:lang w:val="en-US"/>
        </w:rPr>
        <w:t xml:space="preserve">, </w:t>
      </w:r>
      <w:r w:rsidR="006B227C">
        <w:t xml:space="preserve"> 3Jn14</w:t>
      </w:r>
      <w:r>
        <w:rPr>
          <w:lang w:val="en-US"/>
        </w:rPr>
        <w:t xml:space="preserve">. </w:t>
      </w:r>
      <w:r>
        <w:rPr>
          <w:b/>
          <w:lang w:val="en-US"/>
        </w:rPr>
        <w:t>ink</w:t>
      </w:r>
      <w:r>
        <w:rPr>
          <w:lang w:val="en-US"/>
        </w:rPr>
        <w:t xml:space="preserve">. 2 Co </w:t>
      </w:r>
      <w:r w:rsidR="006B227C">
        <w:t xml:space="preserve"> 2Co3.3</w:t>
      </w:r>
      <w:r>
        <w:rPr>
          <w:lang w:val="en-US"/>
        </w:rPr>
        <w:t xml:space="preserve">. </w:t>
      </w:r>
      <w:r>
        <w:rPr>
          <w:b/>
          <w:lang w:val="en-US"/>
        </w:rPr>
        <w:t>I trust</w:t>
      </w:r>
      <w:r>
        <w:rPr>
          <w:lang w:val="en-US"/>
        </w:rPr>
        <w:t xml:space="preserve">. Jn </w:t>
      </w:r>
      <w:r w:rsidR="006B227C">
        <w:t xml:space="preserve"> Jn16.22</w:t>
      </w:r>
      <w:r>
        <w:rPr>
          <w:lang w:val="en-US"/>
        </w:rPr>
        <w:t xml:space="preserve">. Ro </w:t>
      </w:r>
      <w:r w:rsidR="006B227C">
        <w:t xml:space="preserve"> Ro1.11</w:t>
      </w:r>
      <w:r>
        <w:rPr>
          <w:lang w:val="en-US"/>
        </w:rPr>
        <w:t xml:space="preserve">, </w:t>
      </w:r>
      <w:r w:rsidR="006B227C">
        <w:t xml:space="preserve"> Ro1.12</w:t>
      </w:r>
      <w:r>
        <w:rPr>
          <w:lang w:val="en-US"/>
        </w:rPr>
        <w:t xml:space="preserve">, </w:t>
      </w:r>
      <w:r w:rsidR="006B227C">
        <w:t xml:space="preserve"> Ro1.13</w:t>
      </w:r>
      <w:r>
        <w:rPr>
          <w:lang w:val="en-US"/>
        </w:rPr>
        <w:t xml:space="preserve">. </w:t>
      </w:r>
      <w:r w:rsidR="006B227C">
        <w:t xml:space="preserve"> Ro15.24</w:t>
      </w:r>
      <w:r>
        <w:rPr>
          <w:lang w:val="en-US"/>
        </w:rPr>
        <w:t xml:space="preserve">, </w:t>
      </w:r>
      <w:r w:rsidR="006B227C">
        <w:t xml:space="preserve"> Ro15.29</w:t>
      </w:r>
      <w:r>
        <w:rPr>
          <w:lang w:val="en-US"/>
        </w:rPr>
        <w:t xml:space="preserve">, </w:t>
      </w:r>
      <w:r w:rsidR="006B227C">
        <w:t xml:space="preserve"> Ro15.30</w:t>
      </w:r>
      <w:r>
        <w:rPr>
          <w:lang w:val="en-US"/>
        </w:rPr>
        <w:t xml:space="preserve">, </w:t>
      </w:r>
      <w:r w:rsidR="006B227C">
        <w:t xml:space="preserve"> Ro15.32</w:t>
      </w:r>
      <w:r>
        <w:rPr>
          <w:lang w:val="en-US"/>
        </w:rPr>
        <w:t xml:space="preserve">. 1 Co </w:t>
      </w:r>
      <w:r w:rsidR="006B227C">
        <w:t xml:space="preserve"> 1Co13.12</w:t>
      </w:r>
      <w:r>
        <w:rPr>
          <w:lang w:val="en-US"/>
        </w:rPr>
        <w:t xml:space="preserve">. </w:t>
      </w:r>
      <w:r w:rsidR="006B227C">
        <w:t xml:space="preserve"> 1Co16.5-7</w:t>
      </w:r>
      <w:r>
        <w:rPr>
          <w:lang w:val="en-US"/>
        </w:rPr>
        <w:t>. Phm *</w:t>
      </w:r>
      <w:r w:rsidR="006B227C">
        <w:t xml:space="preserve"> Phm22</w:t>
      </w:r>
      <w:r>
        <w:rPr>
          <w:lang w:val="en-US"/>
        </w:rPr>
        <w:t>. He *</w:t>
      </w:r>
      <w:r w:rsidR="006B227C">
        <w:t xml:space="preserve"> Heb13.19</w:t>
      </w:r>
      <w:r>
        <w:rPr>
          <w:lang w:val="en-US"/>
        </w:rPr>
        <w:t xml:space="preserve">, </w:t>
      </w:r>
      <w:r w:rsidR="006B227C">
        <w:t xml:space="preserve"> Heb13.23</w:t>
      </w:r>
      <w:r>
        <w:rPr>
          <w:lang w:val="en-US"/>
        </w:rPr>
        <w:t xml:space="preserve">. 3 J </w:t>
      </w:r>
      <w:r w:rsidR="006B227C">
        <w:t xml:space="preserve"> 3Jn14</w:t>
      </w:r>
      <w:r>
        <w:rPr>
          <w:lang w:val="en-US"/>
        </w:rPr>
        <w:t xml:space="preserve">. </w:t>
      </w:r>
      <w:r>
        <w:rPr>
          <w:b/>
          <w:lang w:val="en-US"/>
        </w:rPr>
        <w:t>to come</w:t>
      </w:r>
      <w:r>
        <w:rPr>
          <w:lang w:val="en-US"/>
        </w:rPr>
        <w:t xml:space="preserve">. Jn </w:t>
      </w:r>
      <w:r w:rsidR="006B227C">
        <w:t xml:space="preserve"> Jn16.22</w:t>
      </w:r>
      <w:r>
        <w:rPr>
          <w:lang w:val="en-US"/>
        </w:rPr>
        <w:t xml:space="preserve">. Ro </w:t>
      </w:r>
      <w:r w:rsidR="006B227C">
        <w:t xml:space="preserve"> Ro15.29</w:t>
      </w:r>
      <w:r>
        <w:rPr>
          <w:lang w:val="en-US"/>
        </w:rPr>
        <w:t xml:space="preserve">, </w:t>
      </w:r>
      <w:r w:rsidR="006B227C">
        <w:t xml:space="preserve"> Ro15.30</w:t>
      </w:r>
      <w:r>
        <w:rPr>
          <w:lang w:val="en-US"/>
        </w:rPr>
        <w:t xml:space="preserve">, </w:t>
      </w:r>
      <w:r w:rsidR="006B227C">
        <w:t xml:space="preserve"> Ro15.32</w:t>
      </w:r>
      <w:r>
        <w:rPr>
          <w:lang w:val="en-US"/>
        </w:rPr>
        <w:t xml:space="preserve">. Ga </w:t>
      </w:r>
      <w:r w:rsidR="006B227C">
        <w:t xml:space="preserve"> Ga4.20</w:t>
      </w:r>
      <w:r>
        <w:rPr>
          <w:lang w:val="en-US"/>
        </w:rPr>
        <w:t xml:space="preserve">. </w:t>
      </w:r>
      <w:r>
        <w:rPr>
          <w:b/>
          <w:lang w:val="en-US"/>
        </w:rPr>
        <w:t>face to face</w:t>
      </w:r>
      <w:r>
        <w:rPr>
          <w:lang w:val="en-US"/>
        </w:rPr>
        <w:t xml:space="preserve">. Gr. mouth to </w:t>
      </w:r>
      <w:r>
        <w:rPr>
          <w:lang w:val="en-US"/>
        </w:rPr>
        <w:lastRenderedPageBreak/>
        <w:t>mouth. Nu *</w:t>
      </w:r>
      <w:r w:rsidR="006B227C">
        <w:t xml:space="preserve"> Nu12.8</w:t>
      </w:r>
      <w:r>
        <w:rPr>
          <w:lang w:val="en-US"/>
        </w:rPr>
        <w:t xml:space="preserve">. Je </w:t>
      </w:r>
      <w:r w:rsidR="006B227C">
        <w:t xml:space="preserve"> Je32.4</w:t>
      </w:r>
      <w:r>
        <w:rPr>
          <w:lang w:val="en-US"/>
        </w:rPr>
        <w:t>g. 1 Co *</w:t>
      </w:r>
      <w:r w:rsidR="006B227C">
        <w:t xml:space="preserve"> 1Co13.12</w:t>
      </w:r>
      <w:r>
        <w:rPr>
          <w:lang w:val="en-US"/>
        </w:rPr>
        <w:t xml:space="preserve">. </w:t>
      </w:r>
      <w:r>
        <w:rPr>
          <w:b/>
          <w:lang w:val="en-US"/>
        </w:rPr>
        <w:t>that</w:t>
      </w:r>
      <w:r>
        <w:rPr>
          <w:lang w:val="en-US"/>
        </w:rPr>
        <w:t>. Jn +*</w:t>
      </w:r>
      <w:r w:rsidR="006B227C">
        <w:t xml:space="preserve"> Jn15.11</w:t>
      </w:r>
      <w:r>
        <w:rPr>
          <w:lang w:val="en-US"/>
        </w:rPr>
        <w:t>. *</w:t>
      </w:r>
      <w:r w:rsidR="006B227C">
        <w:t xml:space="preserve"> Jn16.24</w:t>
      </w:r>
      <w:r>
        <w:rPr>
          <w:lang w:val="en-US"/>
        </w:rPr>
        <w:t xml:space="preserve">. </w:t>
      </w:r>
      <w:r w:rsidR="006B227C">
        <w:t xml:space="preserve"> Jn17.13</w:t>
      </w:r>
      <w:r>
        <w:rPr>
          <w:lang w:val="en-US"/>
        </w:rPr>
        <w:t xml:space="preserve">. 2 Ti </w:t>
      </w:r>
      <w:r w:rsidR="006B227C">
        <w:t xml:space="preserve"> 2Ti1.4</w:t>
      </w:r>
      <w:r>
        <w:rPr>
          <w:lang w:val="en-US"/>
        </w:rPr>
        <w:t>. 1 J *</w:t>
      </w:r>
      <w:r w:rsidR="006B227C">
        <w:t xml:space="preserve"> 1Jn1.4</w:t>
      </w:r>
      <w:r>
        <w:rPr>
          <w:lang w:val="en-US"/>
        </w:rPr>
        <w:t xml:space="preserve">. </w:t>
      </w:r>
      <w:r>
        <w:rPr>
          <w:b/>
          <w:lang w:val="en-US"/>
        </w:rPr>
        <w:t>our</w:t>
      </w:r>
      <w:r>
        <w:rPr>
          <w:lang w:val="en-US"/>
        </w:rPr>
        <w:t xml:space="preserve">. </w:t>
      </w:r>
      <w:r>
        <w:rPr>
          <w:i/>
          <w:lang w:val="en-US"/>
        </w:rPr>
        <w:t>or</w:t>
      </w:r>
      <w:r>
        <w:rPr>
          <w:lang w:val="en-US"/>
        </w:rPr>
        <w:t xml:space="preserve">, your. </w:t>
      </w:r>
      <w:r>
        <w:rPr>
          <w:b/>
          <w:lang w:val="en-US"/>
        </w:rPr>
        <w:t>joy</w:t>
      </w:r>
      <w:r>
        <w:rPr>
          <w:lang w:val="en-US"/>
        </w:rPr>
        <w:t xml:space="preserve">. Jn </w:t>
      </w:r>
      <w:r w:rsidR="006B227C">
        <w:t xml:space="preserve"> Jn3.29</w:t>
      </w:r>
      <w:r>
        <w:rPr>
          <w:lang w:val="en-US"/>
        </w:rPr>
        <w:t>. Jn +*</w:t>
      </w:r>
      <w:r w:rsidR="006B227C">
        <w:t xml:space="preserve"> Jn15.11</w:t>
      </w:r>
      <w:r>
        <w:rPr>
          <w:lang w:val="en-US"/>
        </w:rPr>
        <w:t xml:space="preserve">. </w:t>
      </w:r>
      <w:r w:rsidR="006B227C">
        <w:t xml:space="preserve"> Jn17.13</w:t>
      </w:r>
      <w:r>
        <w:rPr>
          <w:lang w:val="en-US"/>
        </w:rPr>
        <w:t xml:space="preserve">. Ro </w:t>
      </w:r>
      <w:r w:rsidR="006B227C">
        <w:t xml:space="preserve"> Ro15.13</w:t>
      </w:r>
      <w:r>
        <w:rPr>
          <w:lang w:val="en-US"/>
        </w:rPr>
        <w:t xml:space="preserve">. 1 J </w:t>
      </w:r>
      <w:r w:rsidR="006B227C">
        <w:t xml:space="preserve"> 1Jn1.4</w:t>
      </w:r>
      <w:r>
        <w:rPr>
          <w:lang w:val="en-US"/>
        </w:rPr>
        <w:t xml:space="preserve">. </w:t>
      </w:r>
    </w:p>
    <w:p w:rsidR="003E23E9" w:rsidRDefault="003E23E9" w:rsidP="00710603">
      <w:pPr>
        <w:ind w:firstLine="360"/>
        <w:jc w:val="both"/>
      </w:pPr>
      <w:r>
        <w:rPr>
          <w:lang w:val="en-US"/>
        </w:rPr>
        <w:t xml:space="preserve">13. </w:t>
      </w:r>
      <w:r>
        <w:rPr>
          <w:b/>
          <w:lang w:val="en-US"/>
        </w:rPr>
        <w:t>children</w:t>
      </w:r>
      <w:r>
        <w:rPr>
          <w:lang w:val="en-US"/>
        </w:rPr>
        <w:t xml:space="preserve">. See on ver. </w:t>
      </w:r>
      <w:r w:rsidR="006B227C">
        <w:t xml:space="preserve"> 2Jn1</w:t>
      </w:r>
      <w:r>
        <w:rPr>
          <w:lang w:val="en-US"/>
        </w:rPr>
        <w:t xml:space="preserve">. 1 P </w:t>
      </w:r>
      <w:r w:rsidR="006B227C">
        <w:t xml:space="preserve"> 1Pe5.13</w:t>
      </w:r>
      <w:r>
        <w:rPr>
          <w:lang w:val="en-US"/>
        </w:rPr>
        <w:t xml:space="preserve">. </w:t>
      </w:r>
      <w:r>
        <w:rPr>
          <w:b/>
          <w:lang w:val="en-US"/>
        </w:rPr>
        <w:t>elect</w:t>
      </w:r>
      <w:r>
        <w:rPr>
          <w:lang w:val="en-US"/>
        </w:rPr>
        <w:t xml:space="preserve">. See on ver. </w:t>
      </w:r>
      <w:r w:rsidR="006B227C">
        <w:t xml:space="preserve"> 2Jn1</w:t>
      </w:r>
      <w:r>
        <w:rPr>
          <w:lang w:val="en-US"/>
        </w:rPr>
        <w:t xml:space="preserve">. </w:t>
      </w:r>
      <w:r>
        <w:rPr>
          <w:b/>
          <w:lang w:val="en-US"/>
        </w:rPr>
        <w:t>sister</w:t>
      </w:r>
      <w:r>
        <w:rPr>
          <w:lang w:val="en-US"/>
        </w:rPr>
        <w:t>. See on ver. *</w:t>
      </w:r>
      <w:r w:rsidR="006B227C">
        <w:t xml:space="preserve"> 2Jn5</w:t>
      </w:r>
      <w:r>
        <w:rPr>
          <w:lang w:val="en-US"/>
        </w:rPr>
        <w:t xml:space="preserve">. Mt </w:t>
      </w:r>
      <w:r w:rsidR="006B227C">
        <w:t xml:space="preserve"> Mt12.50</w:t>
      </w:r>
      <w:r>
        <w:rPr>
          <w:lang w:val="en-US"/>
        </w:rPr>
        <w:t xml:space="preserve">. </w:t>
      </w:r>
      <w:r w:rsidR="006B227C">
        <w:t xml:space="preserve"> Mt13.56</w:t>
      </w:r>
      <w:r>
        <w:rPr>
          <w:lang w:val="en-US"/>
        </w:rPr>
        <w:t xml:space="preserve">. </w:t>
      </w:r>
    </w:p>
    <w:p w:rsidR="003E23E9" w:rsidRDefault="003E23E9" w:rsidP="00710603">
      <w:pPr>
        <w:spacing w:before="360" w:after="180"/>
        <w:jc w:val="both"/>
      </w:pPr>
      <w:r>
        <w:rPr>
          <w:b/>
          <w:caps/>
          <w:sz w:val="36"/>
          <w:lang w:val="en-US"/>
        </w:rPr>
        <w:t xml:space="preserve">3 John </w:t>
      </w:r>
    </w:p>
    <w:p w:rsidR="003E23E9" w:rsidRDefault="003E23E9" w:rsidP="00710603">
      <w:pPr>
        <w:spacing w:before="360" w:after="180"/>
        <w:jc w:val="both"/>
      </w:pPr>
      <w:r>
        <w:rPr>
          <w:b/>
          <w:sz w:val="28"/>
          <w:lang w:val="en-US"/>
        </w:rPr>
        <w:t xml:space="preserve">3 JOHN  </w:t>
      </w:r>
    </w:p>
    <w:p w:rsidR="003E23E9" w:rsidRDefault="003E23E9" w:rsidP="00710603">
      <w:pPr>
        <w:ind w:firstLine="360"/>
        <w:jc w:val="both"/>
      </w:pPr>
      <w:r>
        <w:rPr>
          <w:i/>
          <w:lang w:val="en-US"/>
        </w:rPr>
        <w:t xml:space="preserve">The apostle addresses Gaius, with good wishes, commendations, and exhortations to persevere, in his liberal and zealous support of those who went forth to preach the gospel, </w:t>
      </w:r>
      <w:r w:rsidR="006B227C">
        <w:t xml:space="preserve"> 3Jn1-8</w:t>
      </w:r>
      <w:r>
        <w:rPr>
          <w:i/>
          <w:lang w:val="en-US"/>
        </w:rPr>
        <w:t xml:space="preserve">. He cautions him against the presumptuous and malicious designs of Diotrephes; and highly commends Demetrius, </w:t>
      </w:r>
      <w:r w:rsidR="006B227C">
        <w:t xml:space="preserve"> 3Jn9-12</w:t>
      </w:r>
      <w:r>
        <w:rPr>
          <w:i/>
          <w:lang w:val="en-US"/>
        </w:rPr>
        <w:t xml:space="preserve">. Giving intimations of an intended visit, he concludes with salutations, </w:t>
      </w:r>
      <w:r w:rsidR="006B227C">
        <w:t xml:space="preserve"> 3Jn13" 3Jn14 }</w:t>
      </w:r>
      <w:r>
        <w:rPr>
          <w:i/>
          <w:lang w:val="en-US"/>
        </w:rPr>
        <w:t xml:space="preserve">. </w:t>
      </w:r>
    </w:p>
    <w:p w:rsidR="003E23E9" w:rsidRDefault="003E23E9" w:rsidP="00710603">
      <w:pPr>
        <w:ind w:firstLine="360"/>
        <w:jc w:val="both"/>
      </w:pPr>
      <w:r>
        <w:rPr>
          <w:lang w:val="en-US"/>
        </w:rPr>
        <w:t xml:space="preserve">1. </w:t>
      </w:r>
      <w:r>
        <w:rPr>
          <w:b/>
          <w:lang w:val="en-US"/>
        </w:rPr>
        <w:t>elder</w:t>
      </w:r>
      <w:r>
        <w:rPr>
          <w:lang w:val="en-US"/>
        </w:rPr>
        <w:t xml:space="preserve">. 1 P </w:t>
      </w:r>
      <w:r w:rsidR="006B227C">
        <w:t xml:space="preserve"> 1Pe5.1</w:t>
      </w:r>
      <w:r>
        <w:rPr>
          <w:lang w:val="en-US"/>
        </w:rPr>
        <w:t xml:space="preserve">. See on 2 J </w:t>
      </w:r>
      <w:r w:rsidR="006B227C">
        <w:t xml:space="preserve"> 2Jn1</w:t>
      </w:r>
      <w:r>
        <w:rPr>
          <w:lang w:val="en-US"/>
        </w:rPr>
        <w:t xml:space="preserve">. </w:t>
      </w:r>
      <w:r>
        <w:rPr>
          <w:b/>
          <w:lang w:val="en-US"/>
        </w:rPr>
        <w:t>Gaius</w:t>
      </w:r>
      <w:r>
        <w:rPr>
          <w:lang w:val="en-US"/>
        </w:rPr>
        <w:t>. Ac ?</w:t>
      </w:r>
      <w:r w:rsidR="006B227C">
        <w:t xml:space="preserve"> Ac19.29</w:t>
      </w:r>
      <w:r>
        <w:rPr>
          <w:lang w:val="en-US"/>
        </w:rPr>
        <w:t>. ?</w:t>
      </w:r>
      <w:r w:rsidR="006B227C">
        <w:t xml:space="preserve"> Ac20.4</w:t>
      </w:r>
      <w:r>
        <w:rPr>
          <w:lang w:val="en-US"/>
        </w:rPr>
        <w:t>. Ro ?</w:t>
      </w:r>
      <w:r w:rsidR="006B227C">
        <w:t xml:space="preserve"> Ro16.23</w:t>
      </w:r>
      <w:r>
        <w:rPr>
          <w:lang w:val="en-US"/>
        </w:rPr>
        <w:t>. 1 Co ?</w:t>
      </w:r>
      <w:r w:rsidR="006B227C">
        <w:t xml:space="preserve"> 1Co1.14</w:t>
      </w:r>
      <w:r>
        <w:rPr>
          <w:lang w:val="en-US"/>
        </w:rPr>
        <w:t xml:space="preserve">. </w:t>
      </w:r>
      <w:r>
        <w:rPr>
          <w:b/>
          <w:lang w:val="en-US"/>
        </w:rPr>
        <w:t>the well</w:t>
      </w:r>
      <w:r>
        <w:rPr>
          <w:lang w:val="en-US"/>
        </w:rPr>
        <w:t>-</w:t>
      </w:r>
      <w:r>
        <w:rPr>
          <w:b/>
          <w:lang w:val="en-US"/>
        </w:rPr>
        <w:t>beloved</w:t>
      </w:r>
      <w:r>
        <w:rPr>
          <w:lang w:val="en-US"/>
        </w:rPr>
        <w:t xml:space="preserve">. 2 Ti </w:t>
      </w:r>
      <w:r w:rsidR="006B227C">
        <w:t xml:space="preserve"> 2Ti1.2</w:t>
      </w:r>
      <w:r>
        <w:rPr>
          <w:lang w:val="en-US"/>
        </w:rPr>
        <w:t xml:space="preserve">. Phm </w:t>
      </w:r>
      <w:r w:rsidR="006B227C">
        <w:t xml:space="preserve"> Phm1</w:t>
      </w:r>
      <w:r>
        <w:rPr>
          <w:lang w:val="en-US"/>
        </w:rPr>
        <w:t xml:space="preserve">, </w:t>
      </w:r>
      <w:r w:rsidR="006B227C">
        <w:t xml:space="preserve"> Phm2</w:t>
      </w:r>
      <w:r>
        <w:rPr>
          <w:lang w:val="en-US"/>
        </w:rPr>
        <w:t xml:space="preserve">. </w:t>
      </w:r>
      <w:r>
        <w:rPr>
          <w:b/>
          <w:lang w:val="en-US"/>
        </w:rPr>
        <w:t>whom</w:t>
      </w:r>
      <w:r>
        <w:rPr>
          <w:lang w:val="en-US"/>
        </w:rPr>
        <w:t xml:space="preserve">. 1 J </w:t>
      </w:r>
      <w:r w:rsidR="006B227C">
        <w:t xml:space="preserve"> 1Jn3.18</w:t>
      </w:r>
      <w:r>
        <w:rPr>
          <w:lang w:val="en-US"/>
        </w:rPr>
        <w:t xml:space="preserve">. See on 2 J </w:t>
      </w:r>
      <w:r w:rsidR="006B227C">
        <w:t xml:space="preserve"> 2Jn1</w:t>
      </w:r>
      <w:r>
        <w:rPr>
          <w:lang w:val="en-US"/>
        </w:rPr>
        <w:t xml:space="preserve">. </w:t>
      </w:r>
      <w:r>
        <w:rPr>
          <w:b/>
          <w:lang w:val="en-US"/>
        </w:rPr>
        <w:t>in the truth</w:t>
      </w:r>
      <w:r>
        <w:rPr>
          <w:lang w:val="en-US"/>
        </w:rPr>
        <w:t xml:space="preserve">. </w:t>
      </w:r>
      <w:r>
        <w:rPr>
          <w:i/>
          <w:lang w:val="en-US"/>
        </w:rPr>
        <w:t>or</w:t>
      </w:r>
      <w:r>
        <w:rPr>
          <w:lang w:val="en-US"/>
        </w:rPr>
        <w:t xml:space="preserve">, truly. </w:t>
      </w:r>
    </w:p>
    <w:p w:rsidR="003E23E9" w:rsidRDefault="003E23E9" w:rsidP="00710603">
      <w:pPr>
        <w:ind w:firstLine="360"/>
        <w:jc w:val="both"/>
      </w:pPr>
      <w:r>
        <w:rPr>
          <w:lang w:val="en-US"/>
        </w:rPr>
        <w:t xml:space="preserve">2. </w:t>
      </w:r>
      <w:r>
        <w:rPr>
          <w:b/>
          <w:lang w:val="en-US"/>
        </w:rPr>
        <w:t>wish</w:t>
      </w:r>
      <w:r>
        <w:rPr>
          <w:lang w:val="en-US"/>
        </w:rPr>
        <w:t xml:space="preserve">. </w:t>
      </w:r>
      <w:r>
        <w:rPr>
          <w:i/>
          <w:lang w:val="en-US"/>
        </w:rPr>
        <w:t>or</w:t>
      </w:r>
      <w:r>
        <w:rPr>
          <w:lang w:val="en-US"/>
        </w:rPr>
        <w:t xml:space="preserve">, pray. Ro </w:t>
      </w:r>
      <w:r w:rsidR="006B227C">
        <w:t xml:space="preserve"> Ro9.3</w:t>
      </w:r>
      <w:r>
        <w:rPr>
          <w:lang w:val="en-US"/>
        </w:rPr>
        <w:t xml:space="preserve">. </w:t>
      </w:r>
      <w:r>
        <w:rPr>
          <w:b/>
          <w:lang w:val="en-US"/>
        </w:rPr>
        <w:t>above</w:t>
      </w:r>
      <w:r>
        <w:rPr>
          <w:lang w:val="en-US"/>
        </w:rPr>
        <w:t xml:space="preserve">. Ja </w:t>
      </w:r>
      <w:r w:rsidR="006B227C">
        <w:t xml:space="preserve"> Jas5.12</w:t>
      </w:r>
      <w:r>
        <w:rPr>
          <w:lang w:val="en-US"/>
        </w:rPr>
        <w:t xml:space="preserve">. 1 P </w:t>
      </w:r>
      <w:r w:rsidR="006B227C">
        <w:t xml:space="preserve"> 1Pe4.8</w:t>
      </w:r>
      <w:r>
        <w:rPr>
          <w:lang w:val="en-US"/>
        </w:rPr>
        <w:t xml:space="preserve">. </w:t>
      </w:r>
      <w:r>
        <w:rPr>
          <w:b/>
          <w:lang w:val="en-US"/>
        </w:rPr>
        <w:t>that</w:t>
      </w:r>
      <w:r>
        <w:rPr>
          <w:lang w:val="en-US"/>
        </w:rPr>
        <w:t xml:space="preserve">. Ps </w:t>
      </w:r>
      <w:r w:rsidR="006B227C">
        <w:t xml:space="preserve"> Ps20.1-5</w:t>
      </w:r>
      <w:r>
        <w:rPr>
          <w:lang w:val="en-US"/>
        </w:rPr>
        <w:t xml:space="preserve">. Ph </w:t>
      </w:r>
      <w:r w:rsidR="006B227C">
        <w:t xml:space="preserve"> Php2.4</w:t>
      </w:r>
      <w:r>
        <w:rPr>
          <w:lang w:val="en-US"/>
        </w:rPr>
        <w:t xml:space="preserve">, </w:t>
      </w:r>
      <w:r w:rsidR="006B227C">
        <w:t xml:space="preserve"> Php2.27</w:t>
      </w:r>
      <w:r>
        <w:rPr>
          <w:lang w:val="en-US"/>
        </w:rPr>
        <w:t xml:space="preserve">. </w:t>
      </w:r>
      <w:r>
        <w:rPr>
          <w:b/>
          <w:lang w:val="en-US"/>
        </w:rPr>
        <w:t>prosper</w:t>
      </w:r>
      <w:r>
        <w:rPr>
          <w:lang w:val="en-US"/>
        </w:rPr>
        <w:t>. Jsh +*</w:t>
      </w:r>
      <w:r w:rsidR="006B227C">
        <w:t xml:space="preserve"> Jos1.8</w:t>
      </w:r>
      <w:r>
        <w:rPr>
          <w:lang w:val="en-US"/>
        </w:rPr>
        <w:t>. 2 Ch +*</w:t>
      </w:r>
      <w:r w:rsidR="006B227C">
        <w:t xml:space="preserve"> 2Ch20.20</w:t>
      </w:r>
      <w:r>
        <w:rPr>
          <w:lang w:val="en-US"/>
        </w:rPr>
        <w:t>. Ps +*</w:t>
      </w:r>
      <w:r w:rsidR="006B227C">
        <w:t xml:space="preserve"> Ps1.3</w:t>
      </w:r>
      <w:r>
        <w:rPr>
          <w:lang w:val="en-US"/>
        </w:rPr>
        <w:t>. Mt +*</w:t>
      </w:r>
      <w:r w:rsidR="006B227C">
        <w:t xml:space="preserve"> Mt6.33</w:t>
      </w:r>
      <w:r>
        <w:rPr>
          <w:lang w:val="en-US"/>
        </w:rPr>
        <w:t>. Ro +</w:t>
      </w:r>
      <w:r w:rsidR="006B227C">
        <w:t xml:space="preserve"> Ro1.10</w:t>
      </w:r>
      <w:r>
        <w:rPr>
          <w:lang w:val="en-US"/>
        </w:rPr>
        <w:t xml:space="preserve">. 1 Co </w:t>
      </w:r>
      <w:r w:rsidR="006B227C">
        <w:t xml:space="preserve"> 1Co16.2</w:t>
      </w:r>
      <w:r>
        <w:rPr>
          <w:lang w:val="en-US"/>
        </w:rPr>
        <w:t xml:space="preserve">. </w:t>
      </w:r>
      <w:r>
        <w:rPr>
          <w:b/>
          <w:lang w:val="en-US"/>
        </w:rPr>
        <w:t>be in health</w:t>
      </w:r>
      <w:r>
        <w:rPr>
          <w:lang w:val="en-US"/>
        </w:rPr>
        <w:t>. Ex *</w:t>
      </w:r>
      <w:r w:rsidR="006B227C">
        <w:t xml:space="preserve"> Ex15.26</w:t>
      </w:r>
      <w:r>
        <w:rPr>
          <w:lang w:val="en-US"/>
        </w:rPr>
        <w:t>. +*</w:t>
      </w:r>
      <w:r w:rsidR="006B227C">
        <w:t xml:space="preserve"> Ex23.25</w:t>
      </w:r>
      <w:r>
        <w:rPr>
          <w:lang w:val="en-US"/>
        </w:rPr>
        <w:t xml:space="preserve">. Dt </w:t>
      </w:r>
      <w:r w:rsidR="006B227C">
        <w:t xml:space="preserve"> Dt7.15</w:t>
      </w:r>
      <w:r>
        <w:rPr>
          <w:lang w:val="en-US"/>
        </w:rPr>
        <w:t>. Ps +*</w:t>
      </w:r>
      <w:r w:rsidR="006B227C">
        <w:t xml:space="preserve"> Ps103.3</w:t>
      </w:r>
      <w:r>
        <w:rPr>
          <w:lang w:val="en-US"/>
        </w:rPr>
        <w:t>. Pr *</w:t>
      </w:r>
      <w:r w:rsidR="006B227C">
        <w:t xml:space="preserve"> Pr4.20-22</w:t>
      </w:r>
      <w:r>
        <w:rPr>
          <w:lang w:val="en-US"/>
        </w:rPr>
        <w:t xml:space="preserve">. </w:t>
      </w:r>
      <w:r w:rsidR="006B227C">
        <w:t xml:space="preserve"> Pr17.22</w:t>
      </w:r>
      <w:r>
        <w:rPr>
          <w:lang w:val="en-US"/>
        </w:rPr>
        <w:t xml:space="preserve">. Is </w:t>
      </w:r>
      <w:r w:rsidR="006B227C">
        <w:t xml:space="preserve"> Is33.24</w:t>
      </w:r>
      <w:r>
        <w:rPr>
          <w:lang w:val="en-US"/>
        </w:rPr>
        <w:t xml:space="preserve">. Je </w:t>
      </w:r>
      <w:r w:rsidR="006B227C">
        <w:t xml:space="preserve"> Je30.17</w:t>
      </w:r>
      <w:r>
        <w:rPr>
          <w:lang w:val="en-US"/>
        </w:rPr>
        <w:t>. Mt *</w:t>
      </w:r>
      <w:r w:rsidR="006B227C">
        <w:t xml:space="preserve"> Mt8.17</w:t>
      </w:r>
      <w:r>
        <w:rPr>
          <w:lang w:val="en-US"/>
        </w:rPr>
        <w:t xml:space="preserve">. Mk </w:t>
      </w:r>
      <w:r w:rsidR="006B227C">
        <w:t xml:space="preserve"> Mk1.41</w:t>
      </w:r>
      <w:r>
        <w:rPr>
          <w:lang w:val="en-US"/>
        </w:rPr>
        <w:t xml:space="preserve">. Lk </w:t>
      </w:r>
      <w:r w:rsidR="006B227C">
        <w:t xml:space="preserve"> Lk5.31</w:t>
      </w:r>
      <w:r>
        <w:rPr>
          <w:lang w:val="en-US"/>
        </w:rPr>
        <w:t xml:space="preserve">. </w:t>
      </w:r>
      <w:r w:rsidR="006B227C">
        <w:t xml:space="preserve"> Lk7.10</w:t>
      </w:r>
      <w:r>
        <w:rPr>
          <w:lang w:val="en-US"/>
        </w:rPr>
        <w:t xml:space="preserve">. </w:t>
      </w:r>
      <w:r w:rsidR="006B227C">
        <w:t xml:space="preserve"> Lk15.27</w:t>
      </w:r>
      <w:r>
        <w:rPr>
          <w:lang w:val="en-US"/>
        </w:rPr>
        <w:t>. Ac *</w:t>
      </w:r>
      <w:r w:rsidR="006B227C">
        <w:t xml:space="preserve"> Ac10.38</w:t>
      </w:r>
      <w:r>
        <w:rPr>
          <w:lang w:val="en-US"/>
        </w:rPr>
        <w:t xml:space="preserve">. 1 Ti </w:t>
      </w:r>
      <w:r>
        <w:rPr>
          <w:rFonts w:ascii="MS Gothic" w:hAnsi="MS Gothic" w:cs="MS Gothic"/>
          <w:lang w:val="en-US"/>
        </w:rPr>
        <w:t>◐</w:t>
      </w:r>
      <w:r w:rsidR="006B227C">
        <w:t xml:space="preserve"> 1Ti1.10</w:t>
      </w:r>
      <w:r>
        <w:rPr>
          <w:lang w:val="en-US"/>
        </w:rPr>
        <w:t xml:space="preserve">g. </w:t>
      </w:r>
      <w:r w:rsidR="006B227C">
        <w:t xml:space="preserve"> 1Ti4.8</w:t>
      </w:r>
      <w:r>
        <w:rPr>
          <w:lang w:val="en-US"/>
        </w:rPr>
        <w:t xml:space="preserve">. </w:t>
      </w:r>
      <w:r>
        <w:rPr>
          <w:rFonts w:ascii="MS Gothic" w:hAnsi="MS Gothic" w:cs="MS Gothic"/>
          <w:lang w:val="en-US"/>
        </w:rPr>
        <w:t>◐</w:t>
      </w:r>
      <w:r w:rsidR="006B227C">
        <w:t xml:space="preserve"> 1Ti6.3</w:t>
      </w:r>
      <w:r>
        <w:rPr>
          <w:lang w:val="en-US"/>
        </w:rPr>
        <w:t xml:space="preserve">g. </w:t>
      </w:r>
      <w:r>
        <w:rPr>
          <w:b/>
          <w:lang w:val="en-US"/>
        </w:rPr>
        <w:t>even as</w:t>
      </w:r>
      <w:r>
        <w:rPr>
          <w:lang w:val="en-US"/>
        </w:rPr>
        <w:t xml:space="preserve">. ver. </w:t>
      </w:r>
      <w:r w:rsidR="006B227C">
        <w:t xml:space="preserve"> 3Jn3-6</w:t>
      </w:r>
      <w:r>
        <w:rPr>
          <w:lang w:val="en-US"/>
        </w:rPr>
        <w:t xml:space="preserve">. Col </w:t>
      </w:r>
      <w:r w:rsidR="006B227C">
        <w:t xml:space="preserve"> Col1.4-6</w:t>
      </w:r>
      <w:r>
        <w:rPr>
          <w:lang w:val="en-US"/>
        </w:rPr>
        <w:t xml:space="preserve">. 1 Th </w:t>
      </w:r>
      <w:r w:rsidR="006B227C">
        <w:t xml:space="preserve"> 1Th1.3-10</w:t>
      </w:r>
      <w:r>
        <w:rPr>
          <w:lang w:val="en-US"/>
        </w:rPr>
        <w:t xml:space="preserve">. </w:t>
      </w:r>
      <w:r>
        <w:rPr>
          <w:rFonts w:ascii="Segoe UI Symbol" w:hAnsi="Segoe UI Symbol" w:cs="Segoe UI Symbol"/>
          <w:lang w:val="en-US"/>
        </w:rPr>
        <w:t>✓</w:t>
      </w:r>
      <w:r w:rsidR="006B227C">
        <w:t xml:space="preserve"> 1Th2.13</w:t>
      </w:r>
      <w:r>
        <w:rPr>
          <w:lang w:val="en-US"/>
        </w:rPr>
        <w:t xml:space="preserve">, </w:t>
      </w:r>
      <w:r w:rsidR="006B227C">
        <w:t xml:space="preserve"> 1Th2.14</w:t>
      </w:r>
      <w:r>
        <w:rPr>
          <w:lang w:val="en-US"/>
        </w:rPr>
        <w:t xml:space="preserve">, </w:t>
      </w:r>
      <w:r w:rsidR="006B227C">
        <w:t xml:space="preserve"> 1Th2.19</w:t>
      </w:r>
      <w:r>
        <w:rPr>
          <w:lang w:val="en-US"/>
        </w:rPr>
        <w:t xml:space="preserve">, </w:t>
      </w:r>
      <w:r w:rsidR="006B227C">
        <w:t xml:space="preserve"> 1Th2.20</w:t>
      </w:r>
      <w:r>
        <w:rPr>
          <w:lang w:val="en-US"/>
        </w:rPr>
        <w:t xml:space="preserve">. </w:t>
      </w:r>
      <w:r w:rsidR="006B227C">
        <w:t xml:space="preserve"> 1Th3.6-9</w:t>
      </w:r>
      <w:r>
        <w:rPr>
          <w:lang w:val="en-US"/>
        </w:rPr>
        <w:t xml:space="preserve">. 2 Th </w:t>
      </w:r>
      <w:r w:rsidR="006B227C">
        <w:t xml:space="preserve"> 2Th1.3</w:t>
      </w:r>
      <w:r>
        <w:rPr>
          <w:lang w:val="en-US"/>
        </w:rPr>
        <w:t>. *</w:t>
      </w:r>
      <w:r w:rsidR="006B227C">
        <w:t xml:space="preserve"> 2Th2.13</w:t>
      </w:r>
      <w:r>
        <w:rPr>
          <w:lang w:val="en-US"/>
        </w:rPr>
        <w:t xml:space="preserve">. Phm </w:t>
      </w:r>
      <w:r w:rsidR="006B227C">
        <w:t xml:space="preserve"> Phm5-7</w:t>
      </w:r>
      <w:r>
        <w:rPr>
          <w:lang w:val="en-US"/>
        </w:rPr>
        <w:t xml:space="preserve">. 2 P </w:t>
      </w:r>
      <w:r>
        <w:rPr>
          <w:rFonts w:ascii="Segoe UI Symbol" w:hAnsi="Segoe UI Symbol" w:cs="Segoe UI Symbol"/>
          <w:lang w:val="en-US"/>
        </w:rPr>
        <w:t>✓</w:t>
      </w:r>
      <w:r w:rsidR="006B227C">
        <w:t xml:space="preserve"> 2Pe1.3-9</w:t>
      </w:r>
      <w:r>
        <w:rPr>
          <w:lang w:val="en-US"/>
        </w:rPr>
        <w:t>. +*</w:t>
      </w:r>
      <w:r w:rsidR="006B227C">
        <w:t xml:space="preserve"> 2Pe3.18</w:t>
      </w:r>
      <w:r>
        <w:rPr>
          <w:lang w:val="en-US"/>
        </w:rPr>
        <w:t xml:space="preserve">. Re </w:t>
      </w:r>
      <w:r w:rsidR="006B227C">
        <w:t xml:space="preserve"> Re2.9</w:t>
      </w:r>
      <w:r>
        <w:rPr>
          <w:lang w:val="en-US"/>
        </w:rPr>
        <w:t xml:space="preserve">. </w:t>
      </w:r>
      <w:r>
        <w:rPr>
          <w:b/>
          <w:lang w:val="en-US"/>
        </w:rPr>
        <w:t>soul</w:t>
      </w:r>
      <w:r>
        <w:rPr>
          <w:lang w:val="en-US"/>
        </w:rPr>
        <w:t xml:space="preserve">. Gr. psyche, </w:t>
      </w:r>
      <w:r w:rsidR="006B227C">
        <w:t xml:space="preserve">  f121:121A</w:t>
      </w:r>
      <w:r>
        <w:rPr>
          <w:lang w:val="en-US"/>
        </w:rPr>
        <w:t>, Lk +</w:t>
      </w:r>
      <w:r w:rsidR="006B227C">
        <w:t xml:space="preserve"> Lk21.19</w:t>
      </w:r>
      <w:r>
        <w:rPr>
          <w:lang w:val="en-US"/>
        </w:rPr>
        <w:t xml:space="preserve">. Jn </w:t>
      </w:r>
      <w:r w:rsidR="006B227C">
        <w:t xml:space="preserve"> Jn12.27</w:t>
      </w:r>
      <w:r>
        <w:rPr>
          <w:lang w:val="en-US"/>
        </w:rPr>
        <w:t xml:space="preserve">. </w:t>
      </w:r>
    </w:p>
    <w:p w:rsidR="003E23E9" w:rsidRDefault="003E23E9" w:rsidP="00710603">
      <w:pPr>
        <w:ind w:firstLine="360"/>
        <w:jc w:val="both"/>
      </w:pPr>
      <w:r>
        <w:rPr>
          <w:lang w:val="en-US"/>
        </w:rPr>
        <w:t xml:space="preserve">3. </w:t>
      </w:r>
      <w:r>
        <w:rPr>
          <w:b/>
          <w:lang w:val="en-US"/>
        </w:rPr>
        <w:t>I</w:t>
      </w:r>
      <w:r>
        <w:rPr>
          <w:lang w:val="en-US"/>
        </w:rPr>
        <w:t xml:space="preserve">. ver. </w:t>
      </w:r>
      <w:r w:rsidR="006B227C">
        <w:t xml:space="preserve"> 3Jn4</w:t>
      </w:r>
      <w:r>
        <w:rPr>
          <w:lang w:val="en-US"/>
        </w:rPr>
        <w:t xml:space="preserve">. Ph </w:t>
      </w:r>
      <w:r w:rsidR="006B227C">
        <w:t xml:space="preserve"> Php1.4</w:t>
      </w:r>
      <w:r>
        <w:rPr>
          <w:lang w:val="en-US"/>
        </w:rPr>
        <w:t xml:space="preserve">. </w:t>
      </w:r>
      <w:r w:rsidR="006B227C">
        <w:t xml:space="preserve"> Php4.10</w:t>
      </w:r>
      <w:r>
        <w:rPr>
          <w:lang w:val="en-US"/>
        </w:rPr>
        <w:t>. 1 Th *</w:t>
      </w:r>
      <w:r w:rsidR="006B227C">
        <w:t xml:space="preserve"> 1Th2.19</w:t>
      </w:r>
      <w:r>
        <w:rPr>
          <w:lang w:val="en-US"/>
        </w:rPr>
        <w:t xml:space="preserve">, </w:t>
      </w:r>
      <w:r w:rsidR="006B227C">
        <w:t xml:space="preserve"> 1Th2.20</w:t>
      </w:r>
      <w:r>
        <w:rPr>
          <w:lang w:val="en-US"/>
        </w:rPr>
        <w:t xml:space="preserve">. See on 2 J </w:t>
      </w:r>
      <w:r w:rsidR="006B227C">
        <w:t xml:space="preserve"> 2Jn4</w:t>
      </w:r>
      <w:r>
        <w:rPr>
          <w:lang w:val="en-US"/>
        </w:rPr>
        <w:t xml:space="preserve">. </w:t>
      </w:r>
      <w:r>
        <w:rPr>
          <w:b/>
          <w:lang w:val="en-US"/>
        </w:rPr>
        <w:t>when</w:t>
      </w:r>
      <w:r>
        <w:rPr>
          <w:lang w:val="en-US"/>
        </w:rPr>
        <w:t xml:space="preserve">. Ro </w:t>
      </w:r>
      <w:r w:rsidR="006B227C">
        <w:t xml:space="preserve"> Ro1.8</w:t>
      </w:r>
      <w:r>
        <w:rPr>
          <w:lang w:val="en-US"/>
        </w:rPr>
        <w:t xml:space="preserve">, </w:t>
      </w:r>
      <w:r w:rsidR="006B227C">
        <w:t xml:space="preserve"> Ro1.9</w:t>
      </w:r>
      <w:r>
        <w:rPr>
          <w:lang w:val="en-US"/>
        </w:rPr>
        <w:t xml:space="preserve">. 2 Co </w:t>
      </w:r>
      <w:r w:rsidR="006B227C">
        <w:t xml:space="preserve"> 2Co7.6</w:t>
      </w:r>
      <w:r>
        <w:rPr>
          <w:lang w:val="en-US"/>
        </w:rPr>
        <w:t xml:space="preserve">, </w:t>
      </w:r>
      <w:r w:rsidR="006B227C">
        <w:t xml:space="preserve"> 2Co7.7</w:t>
      </w:r>
      <w:r>
        <w:rPr>
          <w:lang w:val="en-US"/>
        </w:rPr>
        <w:t xml:space="preserve">. Ep </w:t>
      </w:r>
      <w:r w:rsidR="006B227C">
        <w:t xml:space="preserve"> Eph1.15</w:t>
      </w:r>
      <w:r>
        <w:rPr>
          <w:lang w:val="en-US"/>
        </w:rPr>
        <w:t xml:space="preserve">, </w:t>
      </w:r>
      <w:r w:rsidR="006B227C">
        <w:t xml:space="preserve"> Eph1.16</w:t>
      </w:r>
      <w:r>
        <w:rPr>
          <w:lang w:val="en-US"/>
        </w:rPr>
        <w:t xml:space="preserve">. Col </w:t>
      </w:r>
      <w:r w:rsidR="006B227C">
        <w:t xml:space="preserve"> Col1.7</w:t>
      </w:r>
      <w:r>
        <w:rPr>
          <w:lang w:val="en-US"/>
        </w:rPr>
        <w:t xml:space="preserve">, </w:t>
      </w:r>
      <w:r w:rsidR="006B227C">
        <w:t xml:space="preserve"> Col1.8</w:t>
      </w:r>
      <w:r>
        <w:rPr>
          <w:lang w:val="en-US"/>
        </w:rPr>
        <w:t xml:space="preserve">. 1 Th </w:t>
      </w:r>
      <w:r w:rsidR="006B227C">
        <w:t xml:space="preserve"> 1Th3.6-9</w:t>
      </w:r>
      <w:r>
        <w:rPr>
          <w:lang w:val="en-US"/>
        </w:rPr>
        <w:t xml:space="preserve">. </w:t>
      </w:r>
      <w:r>
        <w:rPr>
          <w:b/>
          <w:lang w:val="en-US"/>
        </w:rPr>
        <w:t>in the truth</w:t>
      </w:r>
      <w:r>
        <w:rPr>
          <w:lang w:val="en-US"/>
        </w:rPr>
        <w:t xml:space="preserve">. Ps </w:t>
      </w:r>
      <w:r>
        <w:rPr>
          <w:rFonts w:ascii="Segoe UI Symbol" w:hAnsi="Segoe UI Symbol" w:cs="Segoe UI Symbol"/>
          <w:lang w:val="en-US"/>
        </w:rPr>
        <w:t>✓</w:t>
      </w:r>
      <w:r w:rsidR="006B227C">
        <w:t xml:space="preserve"> Ps119.11</w:t>
      </w:r>
      <w:r>
        <w:rPr>
          <w:lang w:val="en-US"/>
        </w:rPr>
        <w:t xml:space="preserve">. Is </w:t>
      </w:r>
      <w:r w:rsidR="006B227C">
        <w:t xml:space="preserve"> Is38.3</w:t>
      </w:r>
      <w:r>
        <w:rPr>
          <w:lang w:val="en-US"/>
        </w:rPr>
        <w:t xml:space="preserve">. See on 2 J </w:t>
      </w:r>
      <w:r w:rsidR="006B227C">
        <w:t xml:space="preserve"> 2Jn2</w:t>
      </w:r>
      <w:r>
        <w:rPr>
          <w:lang w:val="en-US"/>
        </w:rPr>
        <w:t xml:space="preserve">, </w:t>
      </w:r>
      <w:r w:rsidR="006B227C">
        <w:t xml:space="preserve"> 2Jn4</w:t>
      </w:r>
      <w:r>
        <w:rPr>
          <w:lang w:val="en-US"/>
        </w:rPr>
        <w:t xml:space="preserve">. </w:t>
      </w:r>
    </w:p>
    <w:p w:rsidR="003E23E9" w:rsidRDefault="003E23E9" w:rsidP="00710603">
      <w:pPr>
        <w:ind w:firstLine="360"/>
        <w:jc w:val="both"/>
      </w:pPr>
      <w:r>
        <w:rPr>
          <w:lang w:val="en-US"/>
        </w:rPr>
        <w:t xml:space="preserve">4. </w:t>
      </w:r>
      <w:r>
        <w:rPr>
          <w:b/>
          <w:lang w:val="en-US"/>
        </w:rPr>
        <w:t>have</w:t>
      </w:r>
      <w:r>
        <w:rPr>
          <w:lang w:val="en-US"/>
        </w:rPr>
        <w:t xml:space="preserve">. Pr </w:t>
      </w:r>
      <w:r w:rsidR="006B227C">
        <w:t xml:space="preserve"> Pr23.24</w:t>
      </w:r>
      <w:r>
        <w:rPr>
          <w:lang w:val="en-US"/>
        </w:rPr>
        <w:t xml:space="preserve">. </w:t>
      </w:r>
      <w:r>
        <w:rPr>
          <w:b/>
          <w:lang w:val="en-US"/>
        </w:rPr>
        <w:t>to hear</w:t>
      </w:r>
      <w:r>
        <w:rPr>
          <w:lang w:val="en-US"/>
        </w:rPr>
        <w:t xml:space="preserve">. Ph </w:t>
      </w:r>
      <w:r w:rsidR="006B227C">
        <w:t xml:space="preserve"> Php1.27</w:t>
      </w:r>
      <w:r>
        <w:rPr>
          <w:lang w:val="en-US"/>
        </w:rPr>
        <w:t xml:space="preserve">. </w:t>
      </w:r>
      <w:r>
        <w:rPr>
          <w:b/>
          <w:lang w:val="en-US"/>
        </w:rPr>
        <w:t>that</w:t>
      </w:r>
      <w:r>
        <w:rPr>
          <w:lang w:val="en-US"/>
        </w:rPr>
        <w:t xml:space="preserve">. Is </w:t>
      </w:r>
      <w:r w:rsidR="006B227C">
        <w:t xml:space="preserve"> Is8.18</w:t>
      </w:r>
      <w:r>
        <w:rPr>
          <w:lang w:val="en-US"/>
        </w:rPr>
        <w:t>. 1 Co *</w:t>
      </w:r>
      <w:r w:rsidR="006B227C">
        <w:t xml:space="preserve"> 1Co4.14</w:t>
      </w:r>
      <w:r>
        <w:rPr>
          <w:lang w:val="en-US"/>
        </w:rPr>
        <w:t xml:space="preserve">, </w:t>
      </w:r>
      <w:r w:rsidR="006B227C">
        <w:t xml:space="preserve"> 1Co4.15</w:t>
      </w:r>
      <w:r>
        <w:rPr>
          <w:lang w:val="en-US"/>
        </w:rPr>
        <w:t xml:space="preserve">. Ga </w:t>
      </w:r>
      <w:r w:rsidR="006B227C">
        <w:t xml:space="preserve"> Ga4.19</w:t>
      </w:r>
      <w:r>
        <w:rPr>
          <w:lang w:val="en-US"/>
        </w:rPr>
        <w:t xml:space="preserve">. 1 Ti </w:t>
      </w:r>
      <w:r w:rsidR="006B227C">
        <w:t xml:space="preserve"> 1Ti1.2</w:t>
      </w:r>
      <w:r>
        <w:rPr>
          <w:lang w:val="en-US"/>
        </w:rPr>
        <w:t xml:space="preserve">. Ti </w:t>
      </w:r>
      <w:r w:rsidR="006B227C">
        <w:t xml:space="preserve"> Tt1.4</w:t>
      </w:r>
      <w:r>
        <w:rPr>
          <w:lang w:val="en-US"/>
        </w:rPr>
        <w:t xml:space="preserve">. Phm </w:t>
      </w:r>
      <w:r w:rsidR="006B227C">
        <w:t xml:space="preserve"> Phm10</w:t>
      </w:r>
      <w:r>
        <w:rPr>
          <w:lang w:val="en-US"/>
        </w:rPr>
        <w:t xml:space="preserve">. </w:t>
      </w:r>
      <w:r>
        <w:rPr>
          <w:b/>
          <w:lang w:val="en-US"/>
        </w:rPr>
        <w:t>walk</w:t>
      </w:r>
      <w:r>
        <w:rPr>
          <w:lang w:val="en-US"/>
        </w:rPr>
        <w:t xml:space="preserve">. 1 K </w:t>
      </w:r>
      <w:r w:rsidR="006B227C">
        <w:t xml:space="preserve"> 1Ki2.4</w:t>
      </w:r>
      <w:r>
        <w:rPr>
          <w:lang w:val="en-US"/>
        </w:rPr>
        <w:t xml:space="preserve">. </w:t>
      </w:r>
      <w:r w:rsidR="006B227C">
        <w:t xml:space="preserve"> 1Ki3.6</w:t>
      </w:r>
      <w:r>
        <w:rPr>
          <w:lang w:val="en-US"/>
        </w:rPr>
        <w:t>. 2 K +*</w:t>
      </w:r>
      <w:r w:rsidR="006B227C">
        <w:t xml:space="preserve"> 2Ki20.3</w:t>
      </w:r>
      <w:r>
        <w:rPr>
          <w:lang w:val="en-US"/>
        </w:rPr>
        <w:t xml:space="preserve">. Ps </w:t>
      </w:r>
      <w:r w:rsidR="006B227C">
        <w:t xml:space="preserve"> Ps26.1-3</w:t>
      </w:r>
      <w:r>
        <w:rPr>
          <w:lang w:val="en-US"/>
        </w:rPr>
        <w:t xml:space="preserve">. Is </w:t>
      </w:r>
      <w:r w:rsidR="006B227C">
        <w:t xml:space="preserve"> Is38.3</w:t>
      </w:r>
      <w:r>
        <w:rPr>
          <w:lang w:val="en-US"/>
        </w:rPr>
        <w:t xml:space="preserve">. Jn </w:t>
      </w:r>
      <w:r w:rsidR="006B227C">
        <w:t xml:space="preserve"> Jn12.35</w:t>
      </w:r>
      <w:r>
        <w:rPr>
          <w:lang w:val="en-US"/>
        </w:rPr>
        <w:t xml:space="preserve">, </w:t>
      </w:r>
      <w:r w:rsidR="006B227C">
        <w:t xml:space="preserve"> Jn12.36</w:t>
      </w:r>
      <w:r>
        <w:rPr>
          <w:lang w:val="en-US"/>
        </w:rPr>
        <w:t xml:space="preserve">. Ga </w:t>
      </w:r>
      <w:r w:rsidR="006B227C">
        <w:t xml:space="preserve"> Ga2.14</w:t>
      </w:r>
      <w:r>
        <w:rPr>
          <w:lang w:val="en-US"/>
        </w:rPr>
        <w:t xml:space="preserve">. </w:t>
      </w:r>
      <w:r>
        <w:rPr>
          <w:b/>
          <w:lang w:val="en-US"/>
        </w:rPr>
        <w:t>in truth</w:t>
      </w:r>
      <w:r>
        <w:rPr>
          <w:lang w:val="en-US"/>
        </w:rPr>
        <w:t xml:space="preserve">. ver. </w:t>
      </w:r>
      <w:r w:rsidR="006B227C">
        <w:t xml:space="preserve"> 3Jn12</w:t>
      </w:r>
      <w:r>
        <w:rPr>
          <w:lang w:val="en-US"/>
        </w:rPr>
        <w:t xml:space="preserve">. Ps </w:t>
      </w:r>
      <w:r w:rsidR="006B227C">
        <w:t xml:space="preserve"> Ps119.3</w:t>
      </w:r>
      <w:r>
        <w:rPr>
          <w:lang w:val="en-US"/>
        </w:rPr>
        <w:t xml:space="preserve">. Is </w:t>
      </w:r>
      <w:r w:rsidR="006B227C">
        <w:t xml:space="preserve"> Is38.3</w:t>
      </w:r>
      <w:r>
        <w:rPr>
          <w:lang w:val="en-US"/>
        </w:rPr>
        <w:t>. 2 J +</w:t>
      </w:r>
      <w:r w:rsidR="006B227C">
        <w:t xml:space="preserve"> 2Jn1</w:t>
      </w:r>
      <w:r>
        <w:rPr>
          <w:lang w:val="en-US"/>
        </w:rPr>
        <w:t xml:space="preserve">, </w:t>
      </w:r>
      <w:r w:rsidR="006B227C">
        <w:t xml:space="preserve"> 2Jn4</w:t>
      </w:r>
      <w:r>
        <w:rPr>
          <w:lang w:val="en-US"/>
        </w:rPr>
        <w:t xml:space="preserve">. </w:t>
      </w:r>
    </w:p>
    <w:p w:rsidR="003E23E9" w:rsidRDefault="003E23E9" w:rsidP="00710603">
      <w:pPr>
        <w:ind w:firstLine="360"/>
        <w:jc w:val="both"/>
      </w:pPr>
      <w:r>
        <w:rPr>
          <w:lang w:val="en-US"/>
        </w:rPr>
        <w:t xml:space="preserve">5. </w:t>
      </w:r>
      <w:r>
        <w:rPr>
          <w:b/>
          <w:lang w:val="en-US"/>
        </w:rPr>
        <w:t>thou doest faithfully</w:t>
      </w:r>
      <w:r>
        <w:rPr>
          <w:lang w:val="en-US"/>
        </w:rPr>
        <w:t xml:space="preserve">. Nu </w:t>
      </w:r>
      <w:r w:rsidR="006B227C">
        <w:t xml:space="preserve"> Nu12.7</w:t>
      </w:r>
      <w:r>
        <w:rPr>
          <w:lang w:val="en-US"/>
        </w:rPr>
        <w:t xml:space="preserve">. 2 K </w:t>
      </w:r>
      <w:r w:rsidR="006B227C">
        <w:t xml:space="preserve"> 2Ki12.15</w:t>
      </w:r>
      <w:r>
        <w:rPr>
          <w:lang w:val="en-US"/>
        </w:rPr>
        <w:t xml:space="preserve">. 2 Ch </w:t>
      </w:r>
      <w:r w:rsidR="006B227C">
        <w:t xml:space="preserve"> 2Ch19.9</w:t>
      </w:r>
      <w:r>
        <w:rPr>
          <w:lang w:val="en-US"/>
        </w:rPr>
        <w:t xml:space="preserve">. </w:t>
      </w:r>
      <w:r w:rsidR="006B227C">
        <w:t xml:space="preserve"> 2Ch31.12</w:t>
      </w:r>
      <w:r>
        <w:rPr>
          <w:lang w:val="en-US"/>
        </w:rPr>
        <w:t xml:space="preserve">. </w:t>
      </w:r>
      <w:r w:rsidR="006B227C">
        <w:t xml:space="preserve"> 2Ch34.12</w:t>
      </w:r>
      <w:r>
        <w:rPr>
          <w:lang w:val="en-US"/>
        </w:rPr>
        <w:t>. Mt +</w:t>
      </w:r>
      <w:r>
        <w:rPr>
          <w:rFonts w:ascii="Segoe UI Symbol" w:hAnsi="Segoe UI Symbol" w:cs="Segoe UI Symbol"/>
          <w:lang w:val="en-US"/>
        </w:rPr>
        <w:t>✓</w:t>
      </w:r>
      <w:r w:rsidR="006B227C">
        <w:t xml:space="preserve"> Mt24.45</w:t>
      </w:r>
      <w:r>
        <w:rPr>
          <w:lang w:val="en-US"/>
        </w:rPr>
        <w:t>. Lk +*</w:t>
      </w:r>
      <w:r w:rsidR="006B227C">
        <w:t xml:space="preserve"> Lk12.42</w:t>
      </w:r>
      <w:r>
        <w:rPr>
          <w:lang w:val="en-US"/>
        </w:rPr>
        <w:t xml:space="preserve">. </w:t>
      </w:r>
      <w:r>
        <w:rPr>
          <w:rFonts w:ascii="Segoe UI Symbol" w:hAnsi="Segoe UI Symbol" w:cs="Segoe UI Symbol"/>
          <w:lang w:val="en-US"/>
        </w:rPr>
        <w:t>✓</w:t>
      </w:r>
      <w:r w:rsidR="006B227C">
        <w:t xml:space="preserve"> Lk16.10-12</w:t>
      </w:r>
      <w:r>
        <w:rPr>
          <w:lang w:val="en-US"/>
        </w:rPr>
        <w:t>. 2 Co *</w:t>
      </w:r>
      <w:r w:rsidR="006B227C">
        <w:t xml:space="preserve"> 2Co4.1-3</w:t>
      </w:r>
      <w:r>
        <w:rPr>
          <w:lang w:val="en-US"/>
        </w:rPr>
        <w:t>. Col *</w:t>
      </w:r>
      <w:r w:rsidR="006B227C">
        <w:t xml:space="preserve"> Col3.17</w:t>
      </w:r>
      <w:r>
        <w:rPr>
          <w:lang w:val="en-US"/>
        </w:rPr>
        <w:t>. 1 P *</w:t>
      </w:r>
      <w:r w:rsidR="006B227C">
        <w:t xml:space="preserve"> 1Pe4.10</w:t>
      </w:r>
      <w:r>
        <w:rPr>
          <w:lang w:val="en-US"/>
        </w:rPr>
        <w:t xml:space="preserve">, </w:t>
      </w:r>
      <w:r w:rsidR="006B227C">
        <w:t xml:space="preserve"> 1Pe4.11</w:t>
      </w:r>
      <w:r>
        <w:rPr>
          <w:lang w:val="en-US"/>
        </w:rPr>
        <w:t xml:space="preserve">. </w:t>
      </w:r>
      <w:r>
        <w:rPr>
          <w:b/>
          <w:lang w:val="en-US"/>
        </w:rPr>
        <w:t>to the brethren</w:t>
      </w:r>
      <w:r>
        <w:rPr>
          <w:lang w:val="en-US"/>
        </w:rPr>
        <w:t xml:space="preserve">. ver. </w:t>
      </w:r>
      <w:r w:rsidR="006B227C">
        <w:t xml:space="preserve"> 3Jn10</w:t>
      </w:r>
      <w:r>
        <w:rPr>
          <w:lang w:val="en-US"/>
        </w:rPr>
        <w:t>. Ga +*</w:t>
      </w:r>
      <w:r w:rsidR="006B227C">
        <w:t xml:space="preserve"> Ga6.10</w:t>
      </w:r>
      <w:r>
        <w:rPr>
          <w:lang w:val="en-US"/>
        </w:rPr>
        <w:t>. He *</w:t>
      </w:r>
      <w:r w:rsidR="006B227C">
        <w:t xml:space="preserve"> Heb13.1</w:t>
      </w:r>
      <w:r>
        <w:rPr>
          <w:lang w:val="en-US"/>
        </w:rPr>
        <w:t xml:space="preserve">. </w:t>
      </w:r>
      <w:r>
        <w:rPr>
          <w:b/>
          <w:lang w:val="en-US"/>
        </w:rPr>
        <w:t>strangers</w:t>
      </w:r>
      <w:r>
        <w:rPr>
          <w:lang w:val="en-US"/>
        </w:rPr>
        <w:t>. Mt +</w:t>
      </w:r>
      <w:r w:rsidR="006B227C">
        <w:t xml:space="preserve"> Mt25.35</w:t>
      </w:r>
      <w:r>
        <w:rPr>
          <w:lang w:val="en-US"/>
        </w:rPr>
        <w:t>. He *</w:t>
      </w:r>
      <w:r w:rsidR="006B227C">
        <w:t xml:space="preserve"> Heb13.2</w:t>
      </w:r>
      <w:r>
        <w:rPr>
          <w:lang w:val="en-US"/>
        </w:rPr>
        <w:t xml:space="preserve">. </w:t>
      </w:r>
    </w:p>
    <w:p w:rsidR="003E23E9" w:rsidRDefault="003E23E9" w:rsidP="00710603">
      <w:pPr>
        <w:ind w:firstLine="360"/>
        <w:jc w:val="both"/>
      </w:pPr>
      <w:r>
        <w:rPr>
          <w:lang w:val="en-US"/>
        </w:rPr>
        <w:t xml:space="preserve">6. </w:t>
      </w:r>
      <w:r>
        <w:rPr>
          <w:b/>
          <w:lang w:val="en-US"/>
        </w:rPr>
        <w:t>have borne witness of thy charity</w:t>
      </w:r>
      <w:r>
        <w:rPr>
          <w:lang w:val="en-US"/>
        </w:rPr>
        <w:t xml:space="preserve">. ver. </w:t>
      </w:r>
      <w:r w:rsidR="006B227C">
        <w:t xml:space="preserve"> 3Jn12</w:t>
      </w:r>
      <w:r>
        <w:rPr>
          <w:lang w:val="en-US"/>
        </w:rPr>
        <w:t xml:space="preserve">. Phm </w:t>
      </w:r>
      <w:r w:rsidR="006B227C">
        <w:t xml:space="preserve"> Phm5-7</w:t>
      </w:r>
      <w:r>
        <w:rPr>
          <w:lang w:val="en-US"/>
        </w:rPr>
        <w:t xml:space="preserve">. </w:t>
      </w:r>
      <w:r>
        <w:rPr>
          <w:b/>
          <w:lang w:val="en-US"/>
        </w:rPr>
        <w:t>before the church</w:t>
      </w:r>
      <w:r>
        <w:rPr>
          <w:lang w:val="en-US"/>
        </w:rPr>
        <w:t xml:space="preserve">. 1 Co </w:t>
      </w:r>
      <w:r w:rsidR="006B227C">
        <w:t xml:space="preserve"> 1Co14.19</w:t>
      </w:r>
      <w:r>
        <w:rPr>
          <w:lang w:val="en-US"/>
        </w:rPr>
        <w:t xml:space="preserve">, </w:t>
      </w:r>
      <w:r w:rsidR="006B227C">
        <w:t xml:space="preserve"> 1Co14.35</w:t>
      </w:r>
      <w:r>
        <w:rPr>
          <w:lang w:val="en-US"/>
        </w:rPr>
        <w:t xml:space="preserve">. </w:t>
      </w:r>
      <w:r>
        <w:rPr>
          <w:b/>
          <w:lang w:val="en-US"/>
        </w:rPr>
        <w:t>whom</w:t>
      </w:r>
      <w:r>
        <w:rPr>
          <w:lang w:val="en-US"/>
        </w:rPr>
        <w:t xml:space="preserve">. Ac </w:t>
      </w:r>
      <w:r w:rsidR="006B227C">
        <w:t xml:space="preserve"> Ac15.3</w:t>
      </w:r>
      <w:r>
        <w:rPr>
          <w:lang w:val="en-US"/>
        </w:rPr>
        <w:t xml:space="preserve">. </w:t>
      </w:r>
      <w:r w:rsidR="006B227C">
        <w:t xml:space="preserve"> Ac21.5</w:t>
      </w:r>
      <w:r>
        <w:rPr>
          <w:lang w:val="en-US"/>
        </w:rPr>
        <w:t xml:space="preserve">. Ro </w:t>
      </w:r>
      <w:r w:rsidR="006B227C">
        <w:t xml:space="preserve"> Ro15.24</w:t>
      </w:r>
      <w:r>
        <w:rPr>
          <w:lang w:val="en-US"/>
        </w:rPr>
        <w:t xml:space="preserve">. 2 Co </w:t>
      </w:r>
      <w:r w:rsidR="006B227C">
        <w:t xml:space="preserve"> 2Co1.16</w:t>
      </w:r>
      <w:r>
        <w:rPr>
          <w:lang w:val="en-US"/>
        </w:rPr>
        <w:t xml:space="preserve">. Ti </w:t>
      </w:r>
      <w:r w:rsidR="006B227C">
        <w:t xml:space="preserve"> Tt3.13</w:t>
      </w:r>
      <w:r>
        <w:rPr>
          <w:lang w:val="en-US"/>
        </w:rPr>
        <w:t xml:space="preserve">. </w:t>
      </w:r>
      <w:r>
        <w:rPr>
          <w:b/>
          <w:lang w:val="en-US"/>
        </w:rPr>
        <w:t>bring forward</w:t>
      </w:r>
      <w:r>
        <w:rPr>
          <w:lang w:val="en-US"/>
        </w:rPr>
        <w:t>. Ac +*</w:t>
      </w:r>
      <w:r w:rsidR="006B227C">
        <w:t xml:space="preserve"> Ac15.3</w:t>
      </w:r>
      <w:r>
        <w:rPr>
          <w:lang w:val="en-US"/>
        </w:rPr>
        <w:t xml:space="preserve">. </w:t>
      </w:r>
      <w:r w:rsidR="006B227C">
        <w:t xml:space="preserve"> Ac20.38</w:t>
      </w:r>
      <w:r>
        <w:rPr>
          <w:lang w:val="en-US"/>
        </w:rPr>
        <w:t xml:space="preserve">. </w:t>
      </w:r>
      <w:r w:rsidR="006B227C">
        <w:t xml:space="preserve"> Ac21.5</w:t>
      </w:r>
      <w:r>
        <w:rPr>
          <w:lang w:val="en-US"/>
        </w:rPr>
        <w:t xml:space="preserve">. Ro </w:t>
      </w:r>
      <w:r w:rsidR="006B227C">
        <w:t xml:space="preserve"> Ro15.24</w:t>
      </w:r>
      <w:r>
        <w:rPr>
          <w:lang w:val="en-US"/>
        </w:rPr>
        <w:t xml:space="preserve">. 1 Co </w:t>
      </w:r>
      <w:r w:rsidR="006B227C">
        <w:t xml:space="preserve"> 1Co16.6</w:t>
      </w:r>
      <w:r>
        <w:rPr>
          <w:lang w:val="en-US"/>
        </w:rPr>
        <w:t xml:space="preserve">, </w:t>
      </w:r>
      <w:r w:rsidR="006B227C">
        <w:t xml:space="preserve"> 1Co16.11</w:t>
      </w:r>
      <w:r>
        <w:rPr>
          <w:lang w:val="en-US"/>
        </w:rPr>
        <w:t xml:space="preserve">. 2 Co </w:t>
      </w:r>
      <w:r w:rsidR="006B227C">
        <w:t xml:space="preserve"> 2Co1.16</w:t>
      </w:r>
      <w:r>
        <w:rPr>
          <w:lang w:val="en-US"/>
        </w:rPr>
        <w:t xml:space="preserve">. Ti </w:t>
      </w:r>
      <w:r w:rsidR="006B227C">
        <w:t xml:space="preserve"> Tt3.13</w:t>
      </w:r>
      <w:r>
        <w:rPr>
          <w:lang w:val="en-US"/>
        </w:rPr>
        <w:t xml:space="preserve">. </w:t>
      </w:r>
      <w:r>
        <w:rPr>
          <w:b/>
          <w:lang w:val="en-US"/>
        </w:rPr>
        <w:t>after a godly sort</w:t>
      </w:r>
      <w:r>
        <w:rPr>
          <w:lang w:val="en-US"/>
        </w:rPr>
        <w:t xml:space="preserve">. </w:t>
      </w:r>
      <w:r>
        <w:rPr>
          <w:i/>
          <w:lang w:val="en-US"/>
        </w:rPr>
        <w:t>or</w:t>
      </w:r>
      <w:r>
        <w:rPr>
          <w:lang w:val="en-US"/>
        </w:rPr>
        <w:t xml:space="preserve">, worthy of God. This is a literal and proper rendering of the </w:t>
      </w:r>
      <w:r>
        <w:rPr>
          <w:lang w:val="en-US"/>
        </w:rPr>
        <w:lastRenderedPageBreak/>
        <w:t xml:space="preserve">original </w:t>
      </w:r>
      <w:r>
        <w:rPr>
          <w:i/>
          <w:lang w:val="en-US"/>
        </w:rPr>
        <w:t>axios tou theou</w:t>
      </w:r>
      <w:r>
        <w:rPr>
          <w:lang w:val="en-US"/>
        </w:rPr>
        <w:t xml:space="preserve">; by which the antecedent to the possessive pronoun his, in the next verse, becomes immediately apparent. “In a manner worthy of God, and of your relations and obligations to Him, and such as He can approve.” Jn </w:t>
      </w:r>
      <w:r w:rsidR="006B227C">
        <w:t xml:space="preserve"> Jn13.20</w:t>
      </w:r>
      <w:r>
        <w:rPr>
          <w:lang w:val="en-US"/>
        </w:rPr>
        <w:t xml:space="preserve">. Ro </w:t>
      </w:r>
      <w:r w:rsidR="006B227C">
        <w:t xml:space="preserve"> Ro16.2</w:t>
      </w:r>
      <w:r>
        <w:rPr>
          <w:lang w:val="en-US"/>
        </w:rPr>
        <w:t xml:space="preserve">. Ep </w:t>
      </w:r>
      <w:r w:rsidR="006B227C">
        <w:t xml:space="preserve"> Eph4.1</w:t>
      </w:r>
      <w:r>
        <w:rPr>
          <w:lang w:val="en-US"/>
        </w:rPr>
        <w:t xml:space="preserve">. Ph </w:t>
      </w:r>
      <w:r w:rsidR="006B227C">
        <w:t xml:space="preserve"> Php1.27</w:t>
      </w:r>
      <w:r>
        <w:rPr>
          <w:lang w:val="en-US"/>
        </w:rPr>
        <w:t>. Col +*</w:t>
      </w:r>
      <w:r w:rsidR="006B227C">
        <w:t xml:space="preserve"> Col1.10</w:t>
      </w:r>
      <w:r>
        <w:rPr>
          <w:lang w:val="en-US"/>
        </w:rPr>
        <w:t>. 1 Th *</w:t>
      </w:r>
      <w:r w:rsidR="006B227C">
        <w:t xml:space="preserve"> 1Th2.12</w:t>
      </w:r>
      <w:r>
        <w:rPr>
          <w:lang w:val="en-US"/>
        </w:rPr>
        <w:t xml:space="preserve">g. </w:t>
      </w:r>
      <w:r>
        <w:rPr>
          <w:b/>
          <w:lang w:val="en-US"/>
        </w:rPr>
        <w:t>do well</w:t>
      </w:r>
      <w:r>
        <w:rPr>
          <w:lang w:val="en-US"/>
        </w:rPr>
        <w:t xml:space="preserve">. Ge </w:t>
      </w:r>
      <w:r w:rsidR="006B227C">
        <w:t xml:space="preserve"> Ge4.7</w:t>
      </w:r>
      <w:r>
        <w:rPr>
          <w:lang w:val="en-US"/>
        </w:rPr>
        <w:t xml:space="preserve">. Jon </w:t>
      </w:r>
      <w:r w:rsidR="006B227C">
        <w:t xml:space="preserve"> Jon4.4</w:t>
      </w:r>
      <w:r>
        <w:rPr>
          <w:lang w:val="en-US"/>
        </w:rPr>
        <w:t xml:space="preserve">. Mt </w:t>
      </w:r>
      <w:r w:rsidR="006B227C">
        <w:t xml:space="preserve"> Mt25.21-23</w:t>
      </w:r>
      <w:r>
        <w:rPr>
          <w:lang w:val="en-US"/>
        </w:rPr>
        <w:t xml:space="preserve">. Ac </w:t>
      </w:r>
      <w:r w:rsidR="006B227C">
        <w:t xml:space="preserve"> Ac10.33</w:t>
      </w:r>
      <w:r>
        <w:rPr>
          <w:lang w:val="en-US"/>
        </w:rPr>
        <w:t xml:space="preserve">. </w:t>
      </w:r>
      <w:r w:rsidR="006B227C">
        <w:t xml:space="preserve"> Ac15.29</w:t>
      </w:r>
      <w:r>
        <w:rPr>
          <w:lang w:val="en-US"/>
        </w:rPr>
        <w:t xml:space="preserve">. 1 Co </w:t>
      </w:r>
      <w:r w:rsidR="006B227C">
        <w:t xml:space="preserve"> 1Co7.37</w:t>
      </w:r>
      <w:r>
        <w:rPr>
          <w:lang w:val="en-US"/>
        </w:rPr>
        <w:t xml:space="preserve">, etc. Ph </w:t>
      </w:r>
      <w:r w:rsidR="006B227C">
        <w:t xml:space="preserve"> Php4.14</w:t>
      </w:r>
      <w:r>
        <w:rPr>
          <w:lang w:val="en-US"/>
        </w:rPr>
        <w:t xml:space="preserve">. Ja </w:t>
      </w:r>
      <w:r w:rsidR="006B227C">
        <w:t xml:space="preserve"> Jas2.19</w:t>
      </w:r>
      <w:r>
        <w:rPr>
          <w:lang w:val="en-US"/>
        </w:rPr>
        <w:t xml:space="preserve">. 1 P </w:t>
      </w:r>
      <w:r w:rsidR="006B227C">
        <w:t xml:space="preserve"> 1Pe2.20</w:t>
      </w:r>
      <w:r>
        <w:rPr>
          <w:lang w:val="en-US"/>
        </w:rPr>
        <w:t xml:space="preserve">. 2 P </w:t>
      </w:r>
      <w:r w:rsidR="006B227C">
        <w:t xml:space="preserve"> 2Pe1.19</w:t>
      </w:r>
      <w:r>
        <w:rPr>
          <w:lang w:val="en-US"/>
        </w:rPr>
        <w:t xml:space="preserve">. </w:t>
      </w:r>
    </w:p>
    <w:p w:rsidR="003E23E9" w:rsidRDefault="003E23E9" w:rsidP="00710603">
      <w:pPr>
        <w:ind w:firstLine="360"/>
        <w:jc w:val="both"/>
      </w:pPr>
      <w:r>
        <w:rPr>
          <w:lang w:val="en-US"/>
        </w:rPr>
        <w:t xml:space="preserve">7. </w:t>
      </w:r>
      <w:r>
        <w:rPr>
          <w:b/>
          <w:lang w:val="en-US"/>
        </w:rPr>
        <w:t>that</w:t>
      </w:r>
      <w:r>
        <w:rPr>
          <w:lang w:val="en-US"/>
        </w:rPr>
        <w:t>. Ac *</w:t>
      </w:r>
      <w:r w:rsidR="006B227C">
        <w:t xml:space="preserve"> Ac8.4</w:t>
      </w:r>
      <w:r>
        <w:rPr>
          <w:lang w:val="en-US"/>
        </w:rPr>
        <w:t>. *</w:t>
      </w:r>
      <w:r w:rsidR="006B227C">
        <w:t xml:space="preserve"> Ac9.16</w:t>
      </w:r>
      <w:r>
        <w:rPr>
          <w:lang w:val="en-US"/>
        </w:rPr>
        <w:t xml:space="preserve">. 2 Co </w:t>
      </w:r>
      <w:r w:rsidR="006B227C">
        <w:t xml:space="preserve"> 2Co4.5</w:t>
      </w:r>
      <w:r>
        <w:rPr>
          <w:lang w:val="en-US"/>
        </w:rPr>
        <w:t xml:space="preserve">. Col </w:t>
      </w:r>
      <w:r w:rsidR="006B227C">
        <w:t xml:space="preserve"> Col1.24</w:t>
      </w:r>
      <w:r>
        <w:rPr>
          <w:lang w:val="en-US"/>
        </w:rPr>
        <w:t>. Re *</w:t>
      </w:r>
      <w:r w:rsidR="006B227C">
        <w:t xml:space="preserve"> Re2.3</w:t>
      </w:r>
      <w:r>
        <w:rPr>
          <w:lang w:val="en-US"/>
        </w:rPr>
        <w:t xml:space="preserve">. </w:t>
      </w:r>
      <w:r>
        <w:rPr>
          <w:b/>
          <w:lang w:val="en-US"/>
        </w:rPr>
        <w:t>name</w:t>
      </w:r>
      <w:r>
        <w:rPr>
          <w:lang w:val="en-US"/>
        </w:rPr>
        <w:t>’</w:t>
      </w:r>
      <w:r>
        <w:rPr>
          <w:b/>
          <w:lang w:val="en-US"/>
        </w:rPr>
        <w:t>s</w:t>
      </w:r>
      <w:r>
        <w:rPr>
          <w:lang w:val="en-US"/>
        </w:rPr>
        <w:t>. Ac +</w:t>
      </w:r>
      <w:r w:rsidR="006B227C">
        <w:t xml:space="preserve"> Ac5.41</w:t>
      </w:r>
      <w:r>
        <w:rPr>
          <w:lang w:val="en-US"/>
        </w:rPr>
        <w:t xml:space="preserve">. </w:t>
      </w:r>
      <w:r>
        <w:rPr>
          <w:b/>
          <w:lang w:val="en-US"/>
        </w:rPr>
        <w:t>taking nothing</w:t>
      </w:r>
      <w:r>
        <w:rPr>
          <w:lang w:val="en-US"/>
        </w:rPr>
        <w:t>. Ex +*</w:t>
      </w:r>
      <w:r w:rsidR="006B227C">
        <w:t xml:space="preserve"> Ex18.21</w:t>
      </w:r>
      <w:r>
        <w:rPr>
          <w:lang w:val="en-US"/>
        </w:rPr>
        <w:t>. 2 K *</w:t>
      </w:r>
      <w:r w:rsidR="006B227C">
        <w:t xml:space="preserve"> 2Ki5.15</w:t>
      </w:r>
      <w:r>
        <w:rPr>
          <w:lang w:val="en-US"/>
        </w:rPr>
        <w:t xml:space="preserve">, </w:t>
      </w:r>
      <w:r w:rsidR="006B227C">
        <w:t xml:space="preserve"> 2Ki5.16</w:t>
      </w:r>
      <w:r>
        <w:rPr>
          <w:lang w:val="en-US"/>
        </w:rPr>
        <w:t xml:space="preserve">, </w:t>
      </w:r>
      <w:r w:rsidR="006B227C">
        <w:t xml:space="preserve"> 2Ki5.20-27</w:t>
      </w:r>
      <w:r>
        <w:rPr>
          <w:lang w:val="en-US"/>
        </w:rPr>
        <w:t>. Ps +*</w:t>
      </w:r>
      <w:r w:rsidR="006B227C">
        <w:t xml:space="preserve"> Ps50.16</w:t>
      </w:r>
      <w:r>
        <w:rPr>
          <w:lang w:val="en-US"/>
        </w:rPr>
        <w:t>. Ac +*</w:t>
      </w:r>
      <w:r w:rsidR="006B227C">
        <w:t xml:space="preserve"> Ac6.3</w:t>
      </w:r>
      <w:r>
        <w:rPr>
          <w:lang w:val="en-US"/>
        </w:rPr>
        <w:t>. +</w:t>
      </w:r>
      <w:r w:rsidR="006B227C">
        <w:t xml:space="preserve"> Ac20.33</w:t>
      </w:r>
      <w:r>
        <w:rPr>
          <w:lang w:val="en-US"/>
        </w:rPr>
        <w:t xml:space="preserve">. Ro </w:t>
      </w:r>
      <w:r w:rsidR="006B227C">
        <w:t xml:space="preserve"> Ro12.13</w:t>
      </w:r>
      <w:r>
        <w:rPr>
          <w:lang w:val="en-US"/>
        </w:rPr>
        <w:t xml:space="preserve">. 1 Co </w:t>
      </w:r>
      <w:r w:rsidR="006B227C">
        <w:t xml:space="preserve"> 1Co9.12-15</w:t>
      </w:r>
      <w:r>
        <w:rPr>
          <w:lang w:val="en-US"/>
        </w:rPr>
        <w:t xml:space="preserve">, </w:t>
      </w:r>
      <w:r w:rsidR="006B227C">
        <w:t xml:space="preserve"> 1Co9.18</w:t>
      </w:r>
      <w:r>
        <w:rPr>
          <w:lang w:val="en-US"/>
        </w:rPr>
        <w:t xml:space="preserve">. 2 Co </w:t>
      </w:r>
      <w:r w:rsidR="006B227C">
        <w:t xml:space="preserve"> 2Co11.7-9</w:t>
      </w:r>
      <w:r>
        <w:rPr>
          <w:lang w:val="en-US"/>
        </w:rPr>
        <w:t xml:space="preserve">. </w:t>
      </w:r>
      <w:r w:rsidR="006B227C">
        <w:t xml:space="preserve"> 2Co12.13</w:t>
      </w:r>
      <w:r>
        <w:rPr>
          <w:lang w:val="en-US"/>
        </w:rPr>
        <w:t xml:space="preserve">, </w:t>
      </w:r>
      <w:r w:rsidR="006B227C">
        <w:t xml:space="preserve"> 2Co12.16-18</w:t>
      </w:r>
      <w:r>
        <w:rPr>
          <w:lang w:val="en-US"/>
        </w:rPr>
        <w:t xml:space="preserve">. Ga </w:t>
      </w:r>
      <w:r w:rsidR="006B227C">
        <w:t xml:space="preserve"> Ga6.6</w:t>
      </w:r>
      <w:r>
        <w:rPr>
          <w:lang w:val="en-US"/>
        </w:rPr>
        <w:t xml:space="preserve">, </w:t>
      </w:r>
      <w:r w:rsidR="006B227C">
        <w:t xml:space="preserve"> Ga6.7</w:t>
      </w:r>
      <w:r>
        <w:rPr>
          <w:lang w:val="en-US"/>
        </w:rPr>
        <w:t xml:space="preserve">. 1 Th </w:t>
      </w:r>
      <w:r w:rsidR="006B227C">
        <w:t xml:space="preserve"> 1Th2.6</w:t>
      </w:r>
      <w:r>
        <w:rPr>
          <w:lang w:val="en-US"/>
        </w:rPr>
        <w:t>. +*</w:t>
      </w:r>
      <w:r w:rsidR="006B227C">
        <w:t xml:space="preserve"> 1Th5.22</w:t>
      </w:r>
      <w:r>
        <w:rPr>
          <w:lang w:val="en-US"/>
        </w:rPr>
        <w:t xml:space="preserve">. Ti </w:t>
      </w:r>
      <w:r w:rsidR="006B227C">
        <w:t xml:space="preserve"> Tt1.7</w:t>
      </w:r>
      <w:r>
        <w:rPr>
          <w:lang w:val="en-US"/>
        </w:rPr>
        <w:t xml:space="preserve">. </w:t>
      </w:r>
    </w:p>
    <w:p w:rsidR="003E23E9" w:rsidRDefault="003E23E9" w:rsidP="00710603">
      <w:pPr>
        <w:ind w:firstLine="360"/>
        <w:jc w:val="both"/>
      </w:pPr>
      <w:r>
        <w:rPr>
          <w:lang w:val="en-US"/>
        </w:rPr>
        <w:t xml:space="preserve">8. </w:t>
      </w:r>
      <w:r>
        <w:rPr>
          <w:b/>
          <w:lang w:val="en-US"/>
        </w:rPr>
        <w:t>to receive</w:t>
      </w:r>
      <w:r>
        <w:rPr>
          <w:lang w:val="en-US"/>
        </w:rPr>
        <w:t xml:space="preserve">. ver. </w:t>
      </w:r>
      <w:r w:rsidR="006B227C">
        <w:t xml:space="preserve"> 3Jn10</w:t>
      </w:r>
      <w:r>
        <w:rPr>
          <w:lang w:val="en-US"/>
        </w:rPr>
        <w:t xml:space="preserve">. Mt </w:t>
      </w:r>
      <w:r w:rsidR="006B227C">
        <w:t xml:space="preserve"> Mt10.14</w:t>
      </w:r>
      <w:r>
        <w:rPr>
          <w:lang w:val="en-US"/>
        </w:rPr>
        <w:t>, *</w:t>
      </w:r>
      <w:r w:rsidR="006B227C">
        <w:t xml:space="preserve"> Mt10.40</w:t>
      </w:r>
      <w:r>
        <w:rPr>
          <w:lang w:val="en-US"/>
        </w:rPr>
        <w:t xml:space="preserve">. Lk </w:t>
      </w:r>
      <w:r w:rsidR="006B227C">
        <w:t xml:space="preserve"> Lk9.48</w:t>
      </w:r>
      <w:r>
        <w:rPr>
          <w:lang w:val="en-US"/>
        </w:rPr>
        <w:t xml:space="preserve">. </w:t>
      </w:r>
      <w:r w:rsidR="006B227C">
        <w:t xml:space="preserve"> Lk10.7-12</w:t>
      </w:r>
      <w:r>
        <w:rPr>
          <w:lang w:val="en-US"/>
        </w:rPr>
        <w:t>. Ro *</w:t>
      </w:r>
      <w:r w:rsidR="006B227C">
        <w:t xml:space="preserve"> Ro15.7</w:t>
      </w:r>
      <w:r>
        <w:rPr>
          <w:lang w:val="en-US"/>
        </w:rPr>
        <w:t xml:space="preserve">. 2 Co </w:t>
      </w:r>
      <w:r w:rsidR="006B227C">
        <w:t xml:space="preserve"> 2Co7.2</w:t>
      </w:r>
      <w:r>
        <w:rPr>
          <w:lang w:val="en-US"/>
        </w:rPr>
        <w:t xml:space="preserve">, </w:t>
      </w:r>
      <w:r w:rsidR="006B227C">
        <w:t xml:space="preserve"> 2Co7.3</w:t>
      </w:r>
      <w:r>
        <w:rPr>
          <w:lang w:val="en-US"/>
        </w:rPr>
        <w:t xml:space="preserve">. </w:t>
      </w:r>
      <w:r>
        <w:rPr>
          <w:b/>
          <w:lang w:val="en-US"/>
        </w:rPr>
        <w:t>fellowhelpers</w:t>
      </w:r>
      <w:r>
        <w:rPr>
          <w:lang w:val="en-US"/>
        </w:rPr>
        <w:t xml:space="preserve">. 1 S </w:t>
      </w:r>
      <w:r w:rsidR="006B227C">
        <w:t xml:space="preserve"> 1Sa30.24</w:t>
      </w:r>
      <w:r>
        <w:rPr>
          <w:lang w:val="en-US"/>
        </w:rPr>
        <w:t xml:space="preserve">. 1 Co </w:t>
      </w:r>
      <w:r w:rsidR="006B227C">
        <w:t xml:space="preserve"> 1Co3.5-9</w:t>
      </w:r>
      <w:r>
        <w:rPr>
          <w:lang w:val="en-US"/>
        </w:rPr>
        <w:t xml:space="preserve">. </w:t>
      </w:r>
      <w:r w:rsidR="006B227C">
        <w:t xml:space="preserve"> 1Co16.10</w:t>
      </w:r>
      <w:r>
        <w:rPr>
          <w:lang w:val="en-US"/>
        </w:rPr>
        <w:t xml:space="preserve">, </w:t>
      </w:r>
      <w:r w:rsidR="006B227C">
        <w:t xml:space="preserve"> 1Co16.11</w:t>
      </w:r>
      <w:r>
        <w:rPr>
          <w:lang w:val="en-US"/>
        </w:rPr>
        <w:t xml:space="preserve">. 2 Co </w:t>
      </w:r>
      <w:r w:rsidR="006B227C">
        <w:t xml:space="preserve"> 2Co6.1</w:t>
      </w:r>
      <w:r>
        <w:rPr>
          <w:lang w:val="en-US"/>
        </w:rPr>
        <w:t xml:space="preserve">. </w:t>
      </w:r>
      <w:r w:rsidR="006B227C">
        <w:t xml:space="preserve"> 2Co8.23</w:t>
      </w:r>
      <w:r>
        <w:rPr>
          <w:lang w:val="en-US"/>
        </w:rPr>
        <w:t xml:space="preserve">. Ph </w:t>
      </w:r>
      <w:r w:rsidR="006B227C">
        <w:t xml:space="preserve"> Php4.3</w:t>
      </w:r>
      <w:r>
        <w:rPr>
          <w:lang w:val="en-US"/>
        </w:rPr>
        <w:t xml:space="preserve">. Col </w:t>
      </w:r>
      <w:r w:rsidR="006B227C">
        <w:t xml:space="preserve"> Col4.11</w:t>
      </w:r>
      <w:r>
        <w:rPr>
          <w:lang w:val="en-US"/>
        </w:rPr>
        <w:t xml:space="preserve">. 1 Th </w:t>
      </w:r>
      <w:r w:rsidR="006B227C">
        <w:t xml:space="preserve"> 1Th3.2</w:t>
      </w:r>
      <w:r>
        <w:rPr>
          <w:lang w:val="en-US"/>
        </w:rPr>
        <w:t xml:space="preserve">. Phm </w:t>
      </w:r>
      <w:r w:rsidR="006B227C">
        <w:t xml:space="preserve"> Phm2</w:t>
      </w:r>
      <w:r>
        <w:rPr>
          <w:lang w:val="en-US"/>
        </w:rPr>
        <w:t xml:space="preserve">, </w:t>
      </w:r>
      <w:r w:rsidR="006B227C">
        <w:t xml:space="preserve"> Phm24</w:t>
      </w:r>
      <w:r>
        <w:rPr>
          <w:lang w:val="en-US"/>
        </w:rPr>
        <w:t xml:space="preserve">. </w:t>
      </w:r>
    </w:p>
    <w:p w:rsidR="003E23E9" w:rsidRDefault="003E23E9" w:rsidP="00710603">
      <w:pPr>
        <w:ind w:firstLine="360"/>
        <w:jc w:val="both"/>
      </w:pPr>
      <w:r>
        <w:rPr>
          <w:lang w:val="en-US"/>
        </w:rPr>
        <w:t xml:space="preserve">9. </w:t>
      </w:r>
      <w:r>
        <w:rPr>
          <w:b/>
          <w:lang w:val="en-US"/>
        </w:rPr>
        <w:t>Diotrephes</w:t>
      </w:r>
      <w:r>
        <w:rPr>
          <w:lang w:val="en-US"/>
        </w:rPr>
        <w:t xml:space="preserve">. i.e. </w:t>
      </w:r>
      <w:r>
        <w:rPr>
          <w:i/>
          <w:lang w:val="en-US"/>
        </w:rPr>
        <w:t>nourished by Jupiter,</w:t>
      </w:r>
      <w:r>
        <w:rPr>
          <w:lang w:val="en-US"/>
        </w:rPr>
        <w:t xml:space="preserve"> </w:t>
      </w:r>
      <w:r>
        <w:rPr>
          <w:rFonts w:ascii="Segoe UI Symbol" w:hAnsi="Segoe UI Symbol" w:cs="Segoe UI Symbol"/>
          <w:lang w:val="en-US"/>
        </w:rPr>
        <w:t>❅</w:t>
      </w:r>
      <w:r>
        <w:rPr>
          <w:lang w:val="en-US"/>
        </w:rPr>
        <w:t xml:space="preserve">S#1361g. </w:t>
      </w:r>
      <w:r>
        <w:rPr>
          <w:b/>
          <w:lang w:val="en-US"/>
        </w:rPr>
        <w:t>who loveth</w:t>
      </w:r>
      <w:r>
        <w:rPr>
          <w:lang w:val="en-US"/>
        </w:rPr>
        <w:t xml:space="preserve">. </w:t>
      </w:r>
      <w:r>
        <w:rPr>
          <w:i/>
          <w:lang w:val="en-US"/>
        </w:rPr>
        <w:t>o philprotuon,</w:t>
      </w:r>
      <w:r>
        <w:rPr>
          <w:lang w:val="en-US"/>
        </w:rPr>
        <w:t xml:space="preserve"> “who loveth the presidency,” or chief place, doubtless in the church, of which Diotrephes was most probably an officer; and being one, magnified himself in his office: he loved such pre-eminence, and behaved haughtily in it. Mt </w:t>
      </w:r>
      <w:r>
        <w:rPr>
          <w:rFonts w:ascii="Segoe UI Symbol" w:hAnsi="Segoe UI Symbol" w:cs="Segoe UI Symbol"/>
          <w:lang w:val="en-US"/>
        </w:rPr>
        <w:t>✓</w:t>
      </w:r>
      <w:r w:rsidR="006B227C">
        <w:t xml:space="preserve"> Mt20.20-28</w:t>
      </w:r>
      <w:r>
        <w:rPr>
          <w:lang w:val="en-US"/>
        </w:rPr>
        <w:t>. *</w:t>
      </w:r>
      <w:r w:rsidR="006B227C">
        <w:t xml:space="preserve"> Mt23.4-8</w:t>
      </w:r>
      <w:r>
        <w:rPr>
          <w:lang w:val="en-US"/>
        </w:rPr>
        <w:t xml:space="preserve">. Mk </w:t>
      </w:r>
      <w:r w:rsidR="006B227C">
        <w:t xml:space="preserve"> Mk9.34</w:t>
      </w:r>
      <w:r>
        <w:rPr>
          <w:lang w:val="en-US"/>
        </w:rPr>
        <w:t>. *</w:t>
      </w:r>
      <w:r w:rsidR="006B227C">
        <w:t xml:space="preserve"> Mk10.35-45</w:t>
      </w:r>
      <w:r>
        <w:rPr>
          <w:lang w:val="en-US"/>
        </w:rPr>
        <w:t xml:space="preserve">. Lk </w:t>
      </w:r>
      <w:r w:rsidR="006B227C">
        <w:t xml:space="preserve"> Lk22.24-27</w:t>
      </w:r>
      <w:r>
        <w:rPr>
          <w:lang w:val="en-US"/>
        </w:rPr>
        <w:t>. Ro +*</w:t>
      </w:r>
      <w:r w:rsidR="006B227C">
        <w:t xml:space="preserve"> Ro12.3</w:t>
      </w:r>
      <w:r>
        <w:rPr>
          <w:lang w:val="en-US"/>
        </w:rPr>
        <w:t xml:space="preserve">, </w:t>
      </w:r>
      <w:r w:rsidR="006B227C">
        <w:t xml:space="preserve"> Ro12.10</w:t>
      </w:r>
      <w:r>
        <w:rPr>
          <w:lang w:val="en-US"/>
        </w:rPr>
        <w:t xml:space="preserve">, </w:t>
      </w:r>
      <w:r w:rsidR="006B227C">
        <w:t xml:space="preserve"> Ro12.16</w:t>
      </w:r>
      <w:r>
        <w:rPr>
          <w:lang w:val="en-US"/>
        </w:rPr>
        <w:t>. 2 Co +*</w:t>
      </w:r>
      <w:r w:rsidR="006B227C">
        <w:t xml:space="preserve"> 2Co1.24</w:t>
      </w:r>
      <w:r>
        <w:rPr>
          <w:lang w:val="en-US"/>
        </w:rPr>
        <w:t>. Ph +*</w:t>
      </w:r>
      <w:r w:rsidR="006B227C">
        <w:t xml:space="preserve"> Php2.3-5</w:t>
      </w:r>
      <w:r>
        <w:rPr>
          <w:lang w:val="en-US"/>
        </w:rPr>
        <w:t xml:space="preserve">. Ti 6:3, 4. 2 J </w:t>
      </w:r>
      <w:r w:rsidR="006B227C">
        <w:t xml:space="preserve"> 2Jn9</w:t>
      </w:r>
      <w:r>
        <w:rPr>
          <w:lang w:val="en-US"/>
        </w:rPr>
        <w:t xml:space="preserve">. </w:t>
      </w:r>
      <w:r>
        <w:rPr>
          <w:b/>
          <w:lang w:val="en-US"/>
        </w:rPr>
        <w:t>receiveth</w:t>
      </w:r>
      <w:r>
        <w:rPr>
          <w:lang w:val="en-US"/>
        </w:rPr>
        <w:t xml:space="preserve">. See on ver. </w:t>
      </w:r>
      <w:r w:rsidR="006B227C">
        <w:t xml:space="preserve"> 3Jn8</w:t>
      </w:r>
      <w:r>
        <w:rPr>
          <w:lang w:val="en-US"/>
        </w:rPr>
        <w:t xml:space="preserve">. Mt </w:t>
      </w:r>
      <w:r w:rsidR="006B227C">
        <w:t xml:space="preserve"> Mt10.40-42</w:t>
      </w:r>
      <w:r>
        <w:rPr>
          <w:lang w:val="en-US"/>
        </w:rPr>
        <w:t xml:space="preserve">. Mk </w:t>
      </w:r>
      <w:r w:rsidR="006B227C">
        <w:t xml:space="preserve"> Mk9.37</w:t>
      </w:r>
      <w:r>
        <w:rPr>
          <w:lang w:val="en-US"/>
        </w:rPr>
        <w:t xml:space="preserve">. Lk </w:t>
      </w:r>
      <w:r w:rsidR="006B227C">
        <w:t xml:space="preserve"> Lk9.48</w:t>
      </w:r>
      <w:r>
        <w:rPr>
          <w:lang w:val="en-US"/>
        </w:rPr>
        <w:t xml:space="preserve">. Jn </w:t>
      </w:r>
      <w:r w:rsidR="006B227C">
        <w:t xml:space="preserve"> Jn5.43</w:t>
      </w:r>
      <w:r>
        <w:rPr>
          <w:lang w:val="en-US"/>
        </w:rPr>
        <w:t xml:space="preserve">. </w:t>
      </w:r>
      <w:r>
        <w:rPr>
          <w:rFonts w:ascii="MS Gothic" w:hAnsi="MS Gothic" w:cs="MS Gothic"/>
          <w:lang w:val="en-US"/>
        </w:rPr>
        <w:t>◐</w:t>
      </w:r>
      <w:r>
        <w:rPr>
          <w:lang w:val="en-US"/>
        </w:rPr>
        <w:t>+*</w:t>
      </w:r>
      <w:r w:rsidR="006B227C">
        <w:t xml:space="preserve"> Jn13.20</w:t>
      </w:r>
      <w:r>
        <w:rPr>
          <w:lang w:val="en-US"/>
        </w:rPr>
        <w:t xml:space="preserve">. </w:t>
      </w:r>
      <w:r w:rsidR="006B227C">
        <w:t xml:space="preserve"> Jn15.20</w:t>
      </w:r>
      <w:r>
        <w:rPr>
          <w:lang w:val="en-US"/>
        </w:rPr>
        <w:t>. Ac *</w:t>
      </w:r>
      <w:r w:rsidR="006B227C">
        <w:t xml:space="preserve"> Ac9.26</w:t>
      </w:r>
      <w:r>
        <w:rPr>
          <w:lang w:val="en-US"/>
        </w:rPr>
        <w:t xml:space="preserve">, </w:t>
      </w:r>
      <w:r w:rsidR="006B227C">
        <w:t xml:space="preserve"> Ac9.27</w:t>
      </w:r>
      <w:r>
        <w:rPr>
          <w:lang w:val="en-US"/>
        </w:rPr>
        <w:t xml:space="preserve">. </w:t>
      </w:r>
    </w:p>
    <w:p w:rsidR="003E23E9" w:rsidRDefault="003E23E9" w:rsidP="00710603">
      <w:pPr>
        <w:ind w:firstLine="360"/>
        <w:jc w:val="both"/>
      </w:pPr>
      <w:r>
        <w:rPr>
          <w:lang w:val="en-US"/>
        </w:rPr>
        <w:t xml:space="preserve">10. </w:t>
      </w:r>
      <w:r>
        <w:rPr>
          <w:b/>
          <w:lang w:val="en-US"/>
        </w:rPr>
        <w:t>if I come</w:t>
      </w:r>
      <w:r>
        <w:rPr>
          <w:lang w:val="en-US"/>
        </w:rPr>
        <w:t xml:space="preserve">. </w:t>
      </w:r>
      <w:r w:rsidR="006B227C">
        <w:t xml:space="preserve">  f184:184C</w:t>
      </w:r>
      <w:r>
        <w:rPr>
          <w:lang w:val="en-US"/>
        </w:rPr>
        <w:t>, Mt +</w:t>
      </w:r>
      <w:r w:rsidR="006B227C">
        <w:t xml:space="preserve"> Mt4.9</w:t>
      </w:r>
      <w:r>
        <w:rPr>
          <w:lang w:val="en-US"/>
        </w:rPr>
        <w:t xml:space="preserve">. ver. </w:t>
      </w:r>
      <w:r w:rsidR="006B227C">
        <w:t xml:space="preserve"> 3Jn14</w:t>
      </w:r>
      <w:r>
        <w:rPr>
          <w:lang w:val="en-US"/>
        </w:rPr>
        <w:t xml:space="preserve">. 2 J </w:t>
      </w:r>
      <w:r w:rsidR="006B227C">
        <w:t xml:space="preserve"> 2Jn12</w:t>
      </w:r>
      <w:r>
        <w:rPr>
          <w:lang w:val="en-US"/>
        </w:rPr>
        <w:t xml:space="preserve">. </w:t>
      </w:r>
      <w:r>
        <w:rPr>
          <w:b/>
          <w:lang w:val="en-US"/>
        </w:rPr>
        <w:t>I will</w:t>
      </w:r>
      <w:r>
        <w:rPr>
          <w:lang w:val="en-US"/>
        </w:rPr>
        <w:t xml:space="preserve">. 1 Co </w:t>
      </w:r>
      <w:r w:rsidR="006B227C">
        <w:t xml:space="preserve"> 1Co4.21</w:t>
      </w:r>
      <w:r>
        <w:rPr>
          <w:lang w:val="en-US"/>
        </w:rPr>
        <w:t xml:space="preserve">. </w:t>
      </w:r>
      <w:r w:rsidR="006B227C">
        <w:t xml:space="preserve"> 1Co5.1-5</w:t>
      </w:r>
      <w:r>
        <w:rPr>
          <w:lang w:val="en-US"/>
        </w:rPr>
        <w:t xml:space="preserve">. 2 Co </w:t>
      </w:r>
      <w:r w:rsidR="006B227C">
        <w:t xml:space="preserve"> 2Co10.1-11</w:t>
      </w:r>
      <w:r>
        <w:rPr>
          <w:lang w:val="en-US"/>
        </w:rPr>
        <w:t>. *</w:t>
      </w:r>
      <w:r w:rsidR="006B227C">
        <w:t xml:space="preserve"> 2Co13.2</w:t>
      </w:r>
      <w:r>
        <w:rPr>
          <w:lang w:val="en-US"/>
        </w:rPr>
        <w:t xml:space="preserve">, </w:t>
      </w:r>
      <w:r w:rsidR="006B227C">
        <w:t xml:space="preserve"> 2Co13.10</w:t>
      </w:r>
      <w:r>
        <w:rPr>
          <w:lang w:val="en-US"/>
        </w:rPr>
        <w:t xml:space="preserve">. </w:t>
      </w:r>
      <w:r>
        <w:rPr>
          <w:b/>
          <w:lang w:val="en-US"/>
        </w:rPr>
        <w:t>prating</w:t>
      </w:r>
      <w:r>
        <w:rPr>
          <w:lang w:val="en-US"/>
        </w:rPr>
        <w:t xml:space="preserve">. Pr </w:t>
      </w:r>
      <w:r w:rsidR="006B227C">
        <w:t xml:space="preserve"> Pr10.8</w:t>
      </w:r>
      <w:r>
        <w:rPr>
          <w:lang w:val="en-US"/>
        </w:rPr>
        <w:t xml:space="preserve">, </w:t>
      </w:r>
      <w:r w:rsidR="006B227C">
        <w:t xml:space="preserve"> Pr10.10</w:t>
      </w:r>
      <w:r>
        <w:rPr>
          <w:lang w:val="en-US"/>
        </w:rPr>
        <w:t xml:space="preserve">. 1 Ti </w:t>
      </w:r>
      <w:r w:rsidR="006B227C">
        <w:t xml:space="preserve"> 1Ti5.13</w:t>
      </w:r>
      <w:r>
        <w:rPr>
          <w:lang w:val="en-US"/>
        </w:rPr>
        <w:t xml:space="preserve">g. </w:t>
      </w:r>
      <w:r>
        <w:rPr>
          <w:b/>
          <w:lang w:val="en-US"/>
        </w:rPr>
        <w:t>not content</w:t>
      </w:r>
      <w:r>
        <w:rPr>
          <w:lang w:val="en-US"/>
        </w:rPr>
        <w:t xml:space="preserve">. 1 Ti </w:t>
      </w:r>
      <w:r w:rsidR="006B227C">
        <w:t xml:space="preserve"> 1Ti6.8</w:t>
      </w:r>
      <w:r>
        <w:rPr>
          <w:lang w:val="en-US"/>
        </w:rPr>
        <w:t xml:space="preserve">. He </w:t>
      </w:r>
      <w:r w:rsidR="006B227C">
        <w:t xml:space="preserve"> Heb13.5</w:t>
      </w:r>
      <w:r>
        <w:rPr>
          <w:lang w:val="en-US"/>
        </w:rPr>
        <w:t xml:space="preserve">. </w:t>
      </w:r>
      <w:r>
        <w:rPr>
          <w:b/>
          <w:lang w:val="en-US"/>
        </w:rPr>
        <w:t>neither doth</w:t>
      </w:r>
      <w:r>
        <w:rPr>
          <w:lang w:val="en-US"/>
        </w:rPr>
        <w:t>. ver. +</w:t>
      </w:r>
      <w:r w:rsidR="006B227C">
        <w:t xml:space="preserve"> 3Jn5</w:t>
      </w:r>
      <w:r>
        <w:rPr>
          <w:lang w:val="en-US"/>
        </w:rPr>
        <w:t xml:space="preserve">. </w:t>
      </w:r>
      <w:r>
        <w:rPr>
          <w:b/>
          <w:lang w:val="en-US"/>
        </w:rPr>
        <w:t>the brethren</w:t>
      </w:r>
      <w:r>
        <w:rPr>
          <w:lang w:val="en-US"/>
        </w:rPr>
        <w:t>. Ep +</w:t>
      </w:r>
      <w:r w:rsidR="006B227C">
        <w:t xml:space="preserve"> Eph6.23</w:t>
      </w:r>
      <w:r>
        <w:rPr>
          <w:lang w:val="en-US"/>
        </w:rPr>
        <w:t xml:space="preserve">. 1 J </w:t>
      </w:r>
      <w:r w:rsidR="006B227C">
        <w:t xml:space="preserve"> 1Jn3.14</w:t>
      </w:r>
      <w:r>
        <w:rPr>
          <w:lang w:val="en-US"/>
        </w:rPr>
        <w:t xml:space="preserve">, </w:t>
      </w:r>
      <w:r w:rsidR="006B227C">
        <w:t xml:space="preserve"> 1Jn3.16</w:t>
      </w:r>
      <w:r>
        <w:rPr>
          <w:lang w:val="en-US"/>
        </w:rPr>
        <w:t xml:space="preserve">. </w:t>
      </w:r>
      <w:r>
        <w:rPr>
          <w:b/>
          <w:lang w:val="en-US"/>
        </w:rPr>
        <w:t>forbiddeth</w:t>
      </w:r>
      <w:r>
        <w:rPr>
          <w:lang w:val="en-US"/>
        </w:rPr>
        <w:t xml:space="preserve">. Mt </w:t>
      </w:r>
      <w:r w:rsidR="006B227C">
        <w:t xml:space="preserve"> Mt3.14</w:t>
      </w:r>
      <w:r>
        <w:rPr>
          <w:lang w:val="en-US"/>
        </w:rPr>
        <w:t xml:space="preserve">g. </w:t>
      </w:r>
      <w:r>
        <w:rPr>
          <w:b/>
          <w:lang w:val="en-US"/>
        </w:rPr>
        <w:t>and casteth</w:t>
      </w:r>
      <w:r>
        <w:rPr>
          <w:lang w:val="en-US"/>
        </w:rPr>
        <w:t>. Is +*</w:t>
      </w:r>
      <w:r w:rsidR="006B227C">
        <w:t xml:space="preserve"> Is66.5</w:t>
      </w:r>
      <w:r>
        <w:rPr>
          <w:lang w:val="en-US"/>
        </w:rPr>
        <w:t xml:space="preserve">. Lk </w:t>
      </w:r>
      <w:r w:rsidR="006B227C">
        <w:t xml:space="preserve"> Lk6.22</w:t>
      </w:r>
      <w:r>
        <w:rPr>
          <w:lang w:val="en-US"/>
        </w:rPr>
        <w:t xml:space="preserve">. Jn </w:t>
      </w:r>
      <w:r w:rsidR="006B227C">
        <w:t xml:space="preserve"> Jn9.22</w:t>
      </w:r>
      <w:r>
        <w:rPr>
          <w:lang w:val="en-US"/>
        </w:rPr>
        <w:t xml:space="preserve">, </w:t>
      </w:r>
      <w:r w:rsidR="006B227C">
        <w:t xml:space="preserve"> Jn9.34</w:t>
      </w:r>
      <w:r>
        <w:rPr>
          <w:lang w:val="en-US"/>
        </w:rPr>
        <w:t xml:space="preserve">, </w:t>
      </w:r>
      <w:r w:rsidR="006B227C">
        <w:t xml:space="preserve"> Jn9.35</w:t>
      </w:r>
      <w:r>
        <w:rPr>
          <w:lang w:val="en-US"/>
        </w:rPr>
        <w:t xml:space="preserve">. 1 J </w:t>
      </w:r>
      <w:r>
        <w:rPr>
          <w:rFonts w:ascii="MS Gothic" w:hAnsi="MS Gothic" w:cs="MS Gothic"/>
          <w:lang w:val="en-US"/>
        </w:rPr>
        <w:t>◐</w:t>
      </w:r>
      <w:r w:rsidR="006B227C">
        <w:t xml:space="preserve"> 1Jn2.19</w:t>
      </w:r>
      <w:r>
        <w:rPr>
          <w:lang w:val="en-US"/>
        </w:rPr>
        <w:t xml:space="preserve">. </w:t>
      </w:r>
    </w:p>
    <w:p w:rsidR="003E23E9" w:rsidRDefault="003E23E9" w:rsidP="00710603">
      <w:pPr>
        <w:ind w:firstLine="360"/>
        <w:jc w:val="both"/>
      </w:pPr>
      <w:r>
        <w:rPr>
          <w:lang w:val="en-US"/>
        </w:rPr>
        <w:t xml:space="preserve">11. </w:t>
      </w:r>
      <w:r>
        <w:rPr>
          <w:b/>
          <w:lang w:val="en-US"/>
        </w:rPr>
        <w:t>Beloved</w:t>
      </w:r>
      <w:r>
        <w:rPr>
          <w:lang w:val="en-US"/>
        </w:rPr>
        <w:t xml:space="preserve">. Beloved, </w:t>
      </w:r>
      <w:r>
        <w:rPr>
          <w:i/>
          <w:lang w:val="en-US"/>
        </w:rPr>
        <w:t>agapeete,</w:t>
      </w:r>
      <w:r>
        <w:rPr>
          <w:lang w:val="en-US"/>
        </w:rPr>
        <w:t xml:space="preserve"> is in the vocative singular, and therefore refers to Gaius. </w:t>
      </w:r>
      <w:r>
        <w:rPr>
          <w:b/>
          <w:lang w:val="en-US"/>
        </w:rPr>
        <w:t>follow</w:t>
      </w:r>
      <w:r>
        <w:rPr>
          <w:lang w:val="en-US"/>
        </w:rPr>
        <w:t xml:space="preserve">. Rather, imitate, Gr. </w:t>
      </w:r>
      <w:r>
        <w:rPr>
          <w:i/>
          <w:lang w:val="en-US"/>
        </w:rPr>
        <w:t>mimou,</w:t>
      </w:r>
      <w:r>
        <w:rPr>
          <w:lang w:val="en-US"/>
        </w:rPr>
        <w:t xml:space="preserve"> </w:t>
      </w:r>
      <w:r>
        <w:rPr>
          <w:rFonts w:ascii="Segoe UI Symbol" w:hAnsi="Segoe UI Symbol" w:cs="Segoe UI Symbol"/>
          <w:lang w:val="en-US"/>
        </w:rPr>
        <w:t>❅</w:t>
      </w:r>
      <w:r>
        <w:rPr>
          <w:lang w:val="en-US"/>
        </w:rPr>
        <w:t xml:space="preserve">S#3401g. 2 Th </w:t>
      </w:r>
      <w:r w:rsidR="006B227C">
        <w:t xml:space="preserve"> 2Th3.7</w:t>
      </w:r>
      <w:r>
        <w:rPr>
          <w:lang w:val="en-US"/>
        </w:rPr>
        <w:t xml:space="preserve">, </w:t>
      </w:r>
      <w:r w:rsidR="006B227C">
        <w:t xml:space="preserve"> 2Th3.9</w:t>
      </w:r>
      <w:r>
        <w:rPr>
          <w:lang w:val="en-US"/>
        </w:rPr>
        <w:t xml:space="preserve">. He </w:t>
      </w:r>
      <w:r w:rsidR="006B227C">
        <w:t xml:space="preserve"> Heb13.7</w:t>
      </w:r>
      <w:r>
        <w:rPr>
          <w:lang w:val="en-US"/>
        </w:rPr>
        <w:t xml:space="preserve">. </w:t>
      </w:r>
      <w:r>
        <w:rPr>
          <w:b/>
          <w:lang w:val="en-US"/>
        </w:rPr>
        <w:t>not that</w:t>
      </w:r>
      <w:r>
        <w:rPr>
          <w:lang w:val="en-US"/>
        </w:rPr>
        <w:t>. Ex +*</w:t>
      </w:r>
      <w:r w:rsidR="006B227C">
        <w:t xml:space="preserve"> Ex23.2</w:t>
      </w:r>
      <w:r>
        <w:rPr>
          <w:lang w:val="en-US"/>
        </w:rPr>
        <w:t xml:space="preserve">. 2 Ch </w:t>
      </w:r>
      <w:r w:rsidR="006B227C">
        <w:t xml:space="preserve"> 2Ch13.7</w:t>
      </w:r>
      <w:r>
        <w:rPr>
          <w:lang w:val="en-US"/>
        </w:rPr>
        <w:t xml:space="preserve">. Ps </w:t>
      </w:r>
      <w:r w:rsidR="006B227C">
        <w:t xml:space="preserve"> Ps34.14</w:t>
      </w:r>
      <w:r>
        <w:rPr>
          <w:lang w:val="en-US"/>
        </w:rPr>
        <w:t>. *</w:t>
      </w:r>
      <w:r w:rsidR="006B227C">
        <w:t xml:space="preserve"> Ps37.27</w:t>
      </w:r>
      <w:r>
        <w:rPr>
          <w:lang w:val="en-US"/>
        </w:rPr>
        <w:t>. +*</w:t>
      </w:r>
      <w:r w:rsidR="006B227C">
        <w:t xml:space="preserve"> Ps101.4</w:t>
      </w:r>
      <w:r>
        <w:rPr>
          <w:lang w:val="en-US"/>
        </w:rPr>
        <w:t>. Pr *</w:t>
      </w:r>
      <w:r w:rsidR="006B227C">
        <w:t xml:space="preserve"> Pr12.11</w:t>
      </w:r>
      <w:r>
        <w:rPr>
          <w:lang w:val="en-US"/>
        </w:rPr>
        <w:t>. *</w:t>
      </w:r>
      <w:r w:rsidR="006B227C">
        <w:t xml:space="preserve"> Pr13.20</w:t>
      </w:r>
      <w:r>
        <w:rPr>
          <w:lang w:val="en-US"/>
        </w:rPr>
        <w:t>. Is *</w:t>
      </w:r>
      <w:r w:rsidR="006B227C">
        <w:t xml:space="preserve"> Is1.16</w:t>
      </w:r>
      <w:r>
        <w:rPr>
          <w:lang w:val="en-US"/>
        </w:rPr>
        <w:t>. Je +*</w:t>
      </w:r>
      <w:r w:rsidR="006B227C">
        <w:t xml:space="preserve"> Je10.2</w:t>
      </w:r>
      <w:r>
        <w:rPr>
          <w:lang w:val="en-US"/>
        </w:rPr>
        <w:t xml:space="preserve">. 1 Co </w:t>
      </w:r>
      <w:r w:rsidR="006B227C">
        <w:t xml:space="preserve"> 1Co15.33</w:t>
      </w:r>
      <w:r>
        <w:rPr>
          <w:lang w:val="en-US"/>
        </w:rPr>
        <w:t xml:space="preserve">. </w:t>
      </w:r>
      <w:r>
        <w:rPr>
          <w:b/>
          <w:lang w:val="en-US"/>
        </w:rPr>
        <w:t>evil</w:t>
      </w:r>
      <w:r>
        <w:rPr>
          <w:lang w:val="en-US"/>
        </w:rPr>
        <w:t xml:space="preserve">. </w:t>
      </w:r>
      <w:r w:rsidR="006B227C">
        <w:t xml:space="preserve">  f25</w:t>
      </w:r>
      <w:r>
        <w:rPr>
          <w:lang w:val="en-US"/>
        </w:rPr>
        <w:t>, Ge +</w:t>
      </w:r>
      <w:r w:rsidR="006B227C">
        <w:t xml:space="preserve"> Ge4.4</w:t>
      </w:r>
      <w:r>
        <w:rPr>
          <w:lang w:val="en-US"/>
        </w:rPr>
        <w:t xml:space="preserve">. </w:t>
      </w:r>
      <w:r w:rsidR="006B227C">
        <w:t xml:space="preserve">  f68</w:t>
      </w:r>
      <w:r>
        <w:rPr>
          <w:lang w:val="en-US"/>
        </w:rPr>
        <w:t>, Ge +</w:t>
      </w:r>
      <w:r w:rsidR="006B227C">
        <w:t xml:space="preserve"> Ge10.1</w:t>
      </w:r>
      <w:r>
        <w:rPr>
          <w:lang w:val="en-US"/>
        </w:rPr>
        <w:t xml:space="preserve">. </w:t>
      </w:r>
      <w:r>
        <w:rPr>
          <w:b/>
          <w:lang w:val="en-US"/>
        </w:rPr>
        <w:t>but that</w:t>
      </w:r>
      <w:r>
        <w:rPr>
          <w:lang w:val="en-US"/>
        </w:rPr>
        <w:t>. Est +*</w:t>
      </w:r>
      <w:r w:rsidR="006B227C">
        <w:t xml:space="preserve"> Es1.12</w:t>
      </w:r>
      <w:r>
        <w:rPr>
          <w:lang w:val="en-US"/>
        </w:rPr>
        <w:t xml:space="preserve">. Ps </w:t>
      </w:r>
      <w:r w:rsidR="006B227C">
        <w:t xml:space="preserve"> Ps34.14</w:t>
      </w:r>
      <w:r>
        <w:rPr>
          <w:lang w:val="en-US"/>
        </w:rPr>
        <w:t xml:space="preserve">. </w:t>
      </w:r>
      <w:r w:rsidR="006B227C">
        <w:t xml:space="preserve"> Ps37.27</w:t>
      </w:r>
      <w:r>
        <w:rPr>
          <w:lang w:val="en-US"/>
        </w:rPr>
        <w:t>. +*</w:t>
      </w:r>
      <w:r w:rsidR="006B227C">
        <w:t xml:space="preserve"> Ps119.63</w:t>
      </w:r>
      <w:r>
        <w:rPr>
          <w:lang w:val="en-US"/>
        </w:rPr>
        <w:t xml:space="preserve">. Pr </w:t>
      </w:r>
      <w:r>
        <w:rPr>
          <w:rFonts w:ascii="Segoe UI Symbol" w:hAnsi="Segoe UI Symbol" w:cs="Segoe UI Symbol"/>
          <w:lang w:val="en-US"/>
        </w:rPr>
        <w:t>✓</w:t>
      </w:r>
      <w:r w:rsidR="006B227C">
        <w:t xml:space="preserve"> Pr13.20</w:t>
      </w:r>
      <w:r>
        <w:rPr>
          <w:lang w:val="en-US"/>
        </w:rPr>
        <w:t xml:space="preserve">. Is </w:t>
      </w:r>
      <w:r w:rsidR="006B227C">
        <w:t xml:space="preserve"> Is1.17</w:t>
      </w:r>
      <w:r>
        <w:rPr>
          <w:lang w:val="en-US"/>
        </w:rPr>
        <w:t>. Jn *</w:t>
      </w:r>
      <w:r w:rsidR="006B227C">
        <w:t xml:space="preserve"> Jn10.27</w:t>
      </w:r>
      <w:r>
        <w:rPr>
          <w:lang w:val="en-US"/>
        </w:rPr>
        <w:t xml:space="preserve">. </w:t>
      </w:r>
      <w:r w:rsidR="006B227C">
        <w:t xml:space="preserve"> Jn12.26</w:t>
      </w:r>
      <w:r>
        <w:rPr>
          <w:lang w:val="en-US"/>
        </w:rPr>
        <w:t xml:space="preserve">. 1 Co </w:t>
      </w:r>
      <w:r w:rsidR="006B227C">
        <w:t xml:space="preserve"> 1Co4.16</w:t>
      </w:r>
      <w:r>
        <w:rPr>
          <w:lang w:val="en-US"/>
        </w:rPr>
        <w:t>. +*</w:t>
      </w:r>
      <w:r w:rsidR="006B227C">
        <w:t xml:space="preserve"> 1Co11.1</w:t>
      </w:r>
      <w:r>
        <w:rPr>
          <w:lang w:val="en-US"/>
        </w:rPr>
        <w:t xml:space="preserve">. Ep </w:t>
      </w:r>
      <w:r w:rsidR="006B227C">
        <w:t xml:space="preserve"> Eph5.1</w:t>
      </w:r>
      <w:r>
        <w:rPr>
          <w:lang w:val="en-US"/>
        </w:rPr>
        <w:t xml:space="preserve">. Ph </w:t>
      </w:r>
      <w:r w:rsidR="006B227C">
        <w:t xml:space="preserve"> Php2.12</w:t>
      </w:r>
      <w:r>
        <w:rPr>
          <w:lang w:val="en-US"/>
        </w:rPr>
        <w:t>. *</w:t>
      </w:r>
      <w:r w:rsidR="006B227C">
        <w:t xml:space="preserve"> Php3.17</w:t>
      </w:r>
      <w:r>
        <w:rPr>
          <w:lang w:val="en-US"/>
        </w:rPr>
        <w:t xml:space="preserve">. 1 Th </w:t>
      </w:r>
      <w:r w:rsidR="006B227C">
        <w:t xml:space="preserve"> 1Th1.6</w:t>
      </w:r>
      <w:r>
        <w:rPr>
          <w:lang w:val="en-US"/>
        </w:rPr>
        <w:t xml:space="preserve">. </w:t>
      </w:r>
      <w:r w:rsidR="006B227C">
        <w:t xml:space="preserve"> 1Th2.14</w:t>
      </w:r>
      <w:r>
        <w:rPr>
          <w:lang w:val="en-US"/>
        </w:rPr>
        <w:t xml:space="preserve">. 2 Th </w:t>
      </w:r>
      <w:r w:rsidR="006B227C">
        <w:t xml:space="preserve"> 2Th3.7</w:t>
      </w:r>
      <w:r>
        <w:rPr>
          <w:lang w:val="en-US"/>
        </w:rPr>
        <w:t xml:space="preserve">, </w:t>
      </w:r>
      <w:r w:rsidR="006B227C">
        <w:t xml:space="preserve"> 2Th3.9</w:t>
      </w:r>
      <w:r>
        <w:rPr>
          <w:lang w:val="en-US"/>
        </w:rPr>
        <w:t xml:space="preserve">g. 2 Ti </w:t>
      </w:r>
      <w:r w:rsidR="006B227C">
        <w:t xml:space="preserve"> 2Ti3.10</w:t>
      </w:r>
      <w:r>
        <w:rPr>
          <w:lang w:val="en-US"/>
        </w:rPr>
        <w:t>mg, +*</w:t>
      </w:r>
      <w:r w:rsidR="006B227C">
        <w:t xml:space="preserve"> 2Ti3.14</w:t>
      </w:r>
      <w:r>
        <w:rPr>
          <w:lang w:val="en-US"/>
        </w:rPr>
        <w:t>. He +*</w:t>
      </w:r>
      <w:r w:rsidR="006B227C">
        <w:t xml:space="preserve"> Heb6.12</w:t>
      </w:r>
      <w:r>
        <w:rPr>
          <w:lang w:val="en-US"/>
        </w:rPr>
        <w:t xml:space="preserve">. </w:t>
      </w:r>
      <w:r w:rsidR="006B227C">
        <w:t xml:space="preserve"> Heb13.7</w:t>
      </w:r>
      <w:r>
        <w:rPr>
          <w:lang w:val="en-US"/>
        </w:rPr>
        <w:t xml:space="preserve">g. 1 P </w:t>
      </w:r>
      <w:r w:rsidR="006B227C">
        <w:t xml:space="preserve"> 1Pe3.13</w:t>
      </w:r>
      <w:r>
        <w:rPr>
          <w:lang w:val="en-US"/>
        </w:rPr>
        <w:t xml:space="preserve">. </w:t>
      </w:r>
      <w:r>
        <w:rPr>
          <w:b/>
          <w:lang w:val="en-US"/>
        </w:rPr>
        <w:t>He that doeth good</w:t>
      </w:r>
      <w:r>
        <w:rPr>
          <w:lang w:val="en-US"/>
        </w:rPr>
        <w:t xml:space="preserve">. Mk </w:t>
      </w:r>
      <w:r w:rsidR="006B227C">
        <w:t xml:space="preserve"> Mk3.4</w:t>
      </w:r>
      <w:r>
        <w:rPr>
          <w:lang w:val="en-US"/>
        </w:rPr>
        <w:t xml:space="preserve">. Lk </w:t>
      </w:r>
      <w:r w:rsidR="006B227C">
        <w:t xml:space="preserve"> Lk6.9</w:t>
      </w:r>
      <w:r>
        <w:rPr>
          <w:lang w:val="en-US"/>
        </w:rPr>
        <w:t xml:space="preserve">. Ro </w:t>
      </w:r>
      <w:r w:rsidR="006B227C">
        <w:t xml:space="preserve"> Ro2.10</w:t>
      </w:r>
      <w:r>
        <w:rPr>
          <w:lang w:val="en-US"/>
        </w:rPr>
        <w:t xml:space="preserve">. </w:t>
      </w:r>
      <w:r>
        <w:rPr>
          <w:rFonts w:ascii="MS Gothic" w:hAnsi="MS Gothic" w:cs="MS Gothic"/>
          <w:lang w:val="en-US"/>
        </w:rPr>
        <w:t>◐</w:t>
      </w:r>
      <w:r w:rsidR="006B227C">
        <w:t xml:space="preserve"> Ro7.20</w:t>
      </w:r>
      <w:r>
        <w:rPr>
          <w:lang w:val="en-US"/>
        </w:rPr>
        <w:t>. 1 Ti +*</w:t>
      </w:r>
      <w:r w:rsidR="006B227C">
        <w:t xml:space="preserve"> 1Ti4.8</w:t>
      </w:r>
      <w:r>
        <w:rPr>
          <w:lang w:val="en-US"/>
        </w:rPr>
        <w:t xml:space="preserve">. Ja </w:t>
      </w:r>
      <w:r>
        <w:rPr>
          <w:rFonts w:ascii="MS Gothic" w:hAnsi="MS Gothic" w:cs="MS Gothic"/>
          <w:lang w:val="en-US"/>
        </w:rPr>
        <w:t>◐</w:t>
      </w:r>
      <w:r>
        <w:rPr>
          <w:lang w:val="en-US"/>
        </w:rPr>
        <w:t>+*</w:t>
      </w:r>
      <w:r w:rsidR="006B227C">
        <w:t xml:space="preserve"> Jas3.2</w:t>
      </w:r>
      <w:r>
        <w:rPr>
          <w:lang w:val="en-US"/>
        </w:rPr>
        <w:t xml:space="preserve">. 1 P </w:t>
      </w:r>
      <w:r w:rsidR="006B227C">
        <w:t xml:space="preserve"> 1Pe3.11</w:t>
      </w:r>
      <w:r>
        <w:rPr>
          <w:lang w:val="en-US"/>
        </w:rPr>
        <w:t>. See on 1 J +</w:t>
      </w:r>
      <w:r w:rsidR="006B227C">
        <w:t xml:space="preserve"> 1Jn2.29</w:t>
      </w:r>
      <w:r>
        <w:rPr>
          <w:lang w:val="en-US"/>
        </w:rPr>
        <w:t xml:space="preserve">. </w:t>
      </w:r>
      <w:r w:rsidR="006B227C">
        <w:t xml:space="preserve"> 1Jn3.6-9</w:t>
      </w:r>
      <w:r>
        <w:rPr>
          <w:lang w:val="en-US"/>
        </w:rPr>
        <w:t xml:space="preserve">. </w:t>
      </w:r>
      <w:r>
        <w:rPr>
          <w:b/>
          <w:lang w:val="en-US"/>
        </w:rPr>
        <w:t>of God</w:t>
      </w:r>
      <w:r>
        <w:rPr>
          <w:lang w:val="en-US"/>
        </w:rPr>
        <w:t>. Jn +</w:t>
      </w:r>
      <w:r w:rsidR="006B227C">
        <w:t xml:space="preserve"> Jn11.52</w:t>
      </w:r>
      <w:r>
        <w:rPr>
          <w:lang w:val="en-US"/>
        </w:rPr>
        <w:t xml:space="preserve">. </w:t>
      </w:r>
      <w:r>
        <w:rPr>
          <w:b/>
          <w:lang w:val="en-US"/>
        </w:rPr>
        <w:t>he that doeth evil</w:t>
      </w:r>
      <w:r>
        <w:rPr>
          <w:lang w:val="en-US"/>
        </w:rPr>
        <w:t>. Jn *</w:t>
      </w:r>
      <w:r w:rsidR="006B227C">
        <w:t xml:space="preserve"> Jn3.20</w:t>
      </w:r>
      <w:r>
        <w:rPr>
          <w:lang w:val="en-US"/>
        </w:rPr>
        <w:t>. Ro +*</w:t>
      </w:r>
      <w:r w:rsidR="006B227C">
        <w:t xml:space="preserve"> Ro12.21</w:t>
      </w:r>
      <w:r>
        <w:rPr>
          <w:lang w:val="en-US"/>
        </w:rPr>
        <w:t xml:space="preserve">. 1 P </w:t>
      </w:r>
      <w:r w:rsidR="006B227C">
        <w:t xml:space="preserve"> 1Pe3.17</w:t>
      </w:r>
      <w:r>
        <w:rPr>
          <w:lang w:val="en-US"/>
        </w:rPr>
        <w:t xml:space="preserve">. </w:t>
      </w:r>
      <w:r>
        <w:rPr>
          <w:b/>
          <w:lang w:val="en-US"/>
        </w:rPr>
        <w:t>hath not seen</w:t>
      </w:r>
      <w:r>
        <w:rPr>
          <w:lang w:val="en-US"/>
        </w:rPr>
        <w:t>. 1 J +</w:t>
      </w:r>
      <w:r w:rsidR="006B227C">
        <w:t xml:space="preserve"> 1Jn3.6</w:t>
      </w:r>
      <w:r>
        <w:rPr>
          <w:lang w:val="en-US"/>
        </w:rPr>
        <w:t xml:space="preserve">. </w:t>
      </w:r>
    </w:p>
    <w:p w:rsidR="003E23E9" w:rsidRDefault="003E23E9" w:rsidP="00710603">
      <w:pPr>
        <w:ind w:firstLine="360"/>
        <w:jc w:val="both"/>
      </w:pPr>
      <w:r>
        <w:rPr>
          <w:lang w:val="en-US"/>
        </w:rPr>
        <w:t xml:space="preserve">12. </w:t>
      </w:r>
      <w:r>
        <w:rPr>
          <w:b/>
          <w:lang w:val="en-US"/>
        </w:rPr>
        <w:t>Demetrius</w:t>
      </w:r>
      <w:r>
        <w:rPr>
          <w:lang w:val="en-US"/>
        </w:rPr>
        <w:t>. Ac ?</w:t>
      </w:r>
      <w:r w:rsidR="006B227C">
        <w:t xml:space="preserve"> Ac19.21</w:t>
      </w:r>
      <w:r>
        <w:rPr>
          <w:lang w:val="en-US"/>
        </w:rPr>
        <w:t>, etc. Col ?</w:t>
      </w:r>
      <w:r w:rsidR="006B227C">
        <w:t xml:space="preserve"> Col4.4</w:t>
      </w:r>
      <w:r>
        <w:rPr>
          <w:lang w:val="en-US"/>
        </w:rPr>
        <w:t>. 2 Ti ?</w:t>
      </w:r>
      <w:r w:rsidR="006B227C">
        <w:t xml:space="preserve"> 2Ti4.10</w:t>
      </w:r>
      <w:r>
        <w:rPr>
          <w:lang w:val="en-US"/>
        </w:rPr>
        <w:t>. Phm ?</w:t>
      </w:r>
      <w:r w:rsidR="006B227C">
        <w:t xml:space="preserve"> Phm24</w:t>
      </w:r>
      <w:r>
        <w:rPr>
          <w:lang w:val="en-US"/>
        </w:rPr>
        <w:t xml:space="preserve">. </w:t>
      </w:r>
      <w:r>
        <w:rPr>
          <w:b/>
          <w:lang w:val="en-US"/>
        </w:rPr>
        <w:t>good report</w:t>
      </w:r>
      <w:r>
        <w:rPr>
          <w:lang w:val="en-US"/>
        </w:rPr>
        <w:t>. Ac +*</w:t>
      </w:r>
      <w:r w:rsidR="006B227C">
        <w:t xml:space="preserve"> Ac6.3</w:t>
      </w:r>
      <w:r>
        <w:rPr>
          <w:lang w:val="en-US"/>
        </w:rPr>
        <w:t xml:space="preserve">g. </w:t>
      </w:r>
      <w:r w:rsidR="006B227C">
        <w:t xml:space="preserve"> Ac10.22</w:t>
      </w:r>
      <w:r>
        <w:rPr>
          <w:lang w:val="en-US"/>
        </w:rPr>
        <w:t xml:space="preserve">. </w:t>
      </w:r>
      <w:r w:rsidR="006B227C">
        <w:t xml:space="preserve"> Ac22.12</w:t>
      </w:r>
      <w:r>
        <w:rPr>
          <w:lang w:val="en-US"/>
        </w:rPr>
        <w:t xml:space="preserve">. 1 Th </w:t>
      </w:r>
      <w:r w:rsidR="006B227C">
        <w:t xml:space="preserve"> 1Th4.12</w:t>
      </w:r>
      <w:r>
        <w:rPr>
          <w:lang w:val="en-US"/>
        </w:rPr>
        <w:t xml:space="preserve">. 1 Ti </w:t>
      </w:r>
      <w:r w:rsidR="006B227C">
        <w:t xml:space="preserve"> 1Ti3.7</w:t>
      </w:r>
      <w:r>
        <w:rPr>
          <w:lang w:val="en-US"/>
        </w:rPr>
        <w:t xml:space="preserve">. </w:t>
      </w:r>
      <w:r>
        <w:rPr>
          <w:b/>
          <w:lang w:val="en-US"/>
        </w:rPr>
        <w:t>the truth</w:t>
      </w:r>
      <w:r>
        <w:rPr>
          <w:lang w:val="en-US"/>
        </w:rPr>
        <w:t xml:space="preserve">. ver. </w:t>
      </w:r>
      <w:r w:rsidR="006B227C">
        <w:t xml:space="preserve"> 3Jn4</w:t>
      </w:r>
      <w:r>
        <w:rPr>
          <w:lang w:val="en-US"/>
        </w:rPr>
        <w:t xml:space="preserve">, </w:t>
      </w:r>
      <w:r w:rsidR="006B227C">
        <w:t xml:space="preserve"> 3Jn8</w:t>
      </w:r>
      <w:r>
        <w:rPr>
          <w:lang w:val="en-US"/>
        </w:rPr>
        <w:t>. 1 J ?</w:t>
      </w:r>
      <w:r w:rsidR="006B227C">
        <w:t xml:space="preserve"> 1Jn5.6</w:t>
      </w:r>
      <w:r>
        <w:rPr>
          <w:lang w:val="en-US"/>
        </w:rPr>
        <w:t xml:space="preserve">. </w:t>
      </w:r>
      <w:r>
        <w:rPr>
          <w:b/>
          <w:lang w:val="en-US"/>
        </w:rPr>
        <w:t>and we</w:t>
      </w:r>
      <w:r>
        <w:rPr>
          <w:lang w:val="en-US"/>
        </w:rPr>
        <w:t xml:space="preserve">. Jn </w:t>
      </w:r>
      <w:r w:rsidR="006B227C">
        <w:t xml:space="preserve"> Jn19.35</w:t>
      </w:r>
      <w:r>
        <w:rPr>
          <w:lang w:val="en-US"/>
        </w:rPr>
        <w:t xml:space="preserve">. </w:t>
      </w:r>
      <w:r w:rsidR="006B227C">
        <w:t xml:space="preserve"> Jn21.24</w:t>
      </w:r>
      <w:r>
        <w:rPr>
          <w:lang w:val="en-US"/>
        </w:rPr>
        <w:t xml:space="preserve">. </w:t>
      </w:r>
      <w:r>
        <w:rPr>
          <w:b/>
          <w:lang w:val="en-US"/>
        </w:rPr>
        <w:t>ye know</w:t>
      </w:r>
      <w:r>
        <w:rPr>
          <w:lang w:val="en-US"/>
        </w:rPr>
        <w:t xml:space="preserve">. Jn </w:t>
      </w:r>
      <w:r w:rsidR="006B227C">
        <w:t xml:space="preserve"> Jn5.32</w:t>
      </w:r>
      <w:r>
        <w:rPr>
          <w:lang w:val="en-US"/>
        </w:rPr>
        <w:t xml:space="preserve">. </w:t>
      </w:r>
      <w:r w:rsidR="006B227C">
        <w:t xml:space="preserve"> Jn21.24</w:t>
      </w:r>
      <w:r>
        <w:rPr>
          <w:lang w:val="en-US"/>
        </w:rPr>
        <w:t xml:space="preserve">. </w:t>
      </w:r>
    </w:p>
    <w:p w:rsidR="003E23E9" w:rsidRDefault="003E23E9" w:rsidP="00710603">
      <w:pPr>
        <w:ind w:firstLine="360"/>
        <w:jc w:val="both"/>
      </w:pPr>
      <w:r>
        <w:rPr>
          <w:lang w:val="en-US"/>
        </w:rPr>
        <w:t xml:space="preserve">13. </w:t>
      </w:r>
      <w:r>
        <w:rPr>
          <w:b/>
          <w:lang w:val="en-US"/>
        </w:rPr>
        <w:t>many things</w:t>
      </w:r>
      <w:r>
        <w:rPr>
          <w:lang w:val="en-US"/>
        </w:rPr>
        <w:t xml:space="preserve">. See on 2 J </w:t>
      </w:r>
      <w:r w:rsidR="006B227C">
        <w:t xml:space="preserve"> 2Jn12</w:t>
      </w:r>
      <w:r>
        <w:rPr>
          <w:lang w:val="en-US"/>
        </w:rPr>
        <w:t xml:space="preserve">. </w:t>
      </w:r>
      <w:r>
        <w:rPr>
          <w:b/>
          <w:lang w:val="en-US"/>
        </w:rPr>
        <w:t>with ink</w:t>
      </w:r>
      <w:r>
        <w:rPr>
          <w:lang w:val="en-US"/>
        </w:rPr>
        <w:t xml:space="preserve">. 2 J </w:t>
      </w:r>
      <w:r w:rsidR="006B227C">
        <w:t xml:space="preserve"> 2Jn12</w:t>
      </w:r>
      <w:r>
        <w:rPr>
          <w:lang w:val="en-US"/>
        </w:rPr>
        <w:t xml:space="preserve">. </w:t>
      </w:r>
      <w:r>
        <w:rPr>
          <w:b/>
          <w:lang w:val="en-US"/>
        </w:rPr>
        <w:t>and pen</w:t>
      </w:r>
      <w:r>
        <w:rPr>
          <w:lang w:val="en-US"/>
        </w:rPr>
        <w:t xml:space="preserve">. Mt </w:t>
      </w:r>
      <w:r w:rsidR="006B227C">
        <w:t xml:space="preserve"> Mt11.7</w:t>
      </w:r>
      <w:r>
        <w:rPr>
          <w:lang w:val="en-US"/>
        </w:rPr>
        <w:t xml:space="preserve">. </w:t>
      </w:r>
    </w:p>
    <w:p w:rsidR="003E23E9" w:rsidRDefault="003E23E9" w:rsidP="00710603">
      <w:pPr>
        <w:ind w:firstLine="360"/>
        <w:jc w:val="both"/>
      </w:pPr>
      <w:r>
        <w:rPr>
          <w:lang w:val="en-US"/>
        </w:rPr>
        <w:t xml:space="preserve">14. </w:t>
      </w:r>
      <w:r>
        <w:rPr>
          <w:b/>
          <w:lang w:val="en-US"/>
        </w:rPr>
        <w:t>face to face</w:t>
      </w:r>
      <w:r>
        <w:rPr>
          <w:lang w:val="en-US"/>
        </w:rPr>
        <w:t>. Gr. mouth to mouth. 2 J +</w:t>
      </w:r>
      <w:r w:rsidR="006B227C">
        <w:t xml:space="preserve"> 2Jn12</w:t>
      </w:r>
      <w:r>
        <w:rPr>
          <w:lang w:val="en-US"/>
        </w:rPr>
        <w:t xml:space="preserve">. </w:t>
      </w:r>
      <w:r>
        <w:rPr>
          <w:b/>
          <w:lang w:val="en-US"/>
        </w:rPr>
        <w:t>Peace</w:t>
      </w:r>
      <w:r>
        <w:rPr>
          <w:lang w:val="en-US"/>
        </w:rPr>
        <w:t xml:space="preserve">. Ge </w:t>
      </w:r>
      <w:r w:rsidR="006B227C">
        <w:t xml:space="preserve"> Ge43.23</w:t>
      </w:r>
      <w:r>
        <w:rPr>
          <w:lang w:val="en-US"/>
        </w:rPr>
        <w:t xml:space="preserve">. Da </w:t>
      </w:r>
      <w:r w:rsidR="006B227C">
        <w:t xml:space="preserve"> Da4.1</w:t>
      </w:r>
      <w:r>
        <w:rPr>
          <w:lang w:val="en-US"/>
        </w:rPr>
        <w:t xml:space="preserve">. Lk </w:t>
      </w:r>
      <w:r w:rsidR="006B227C">
        <w:t xml:space="preserve"> Lk10.5</w:t>
      </w:r>
      <w:r>
        <w:rPr>
          <w:lang w:val="en-US"/>
        </w:rPr>
        <w:t xml:space="preserve">. </w:t>
      </w:r>
      <w:r w:rsidR="006B227C">
        <w:t xml:space="preserve"> Lk24.36</w:t>
      </w:r>
      <w:r>
        <w:rPr>
          <w:lang w:val="en-US"/>
        </w:rPr>
        <w:t xml:space="preserve">. Jn </w:t>
      </w:r>
      <w:r w:rsidR="006B227C">
        <w:t xml:space="preserve"> Jn20.19</w:t>
      </w:r>
      <w:r>
        <w:rPr>
          <w:lang w:val="en-US"/>
        </w:rPr>
        <w:t xml:space="preserve">, </w:t>
      </w:r>
      <w:r w:rsidR="006B227C">
        <w:t xml:space="preserve"> Jn20.21</w:t>
      </w:r>
      <w:r>
        <w:rPr>
          <w:lang w:val="en-US"/>
        </w:rPr>
        <w:t xml:space="preserve">, </w:t>
      </w:r>
      <w:r w:rsidR="006B227C">
        <w:t xml:space="preserve"> Jn20.26</w:t>
      </w:r>
      <w:r>
        <w:rPr>
          <w:lang w:val="en-US"/>
        </w:rPr>
        <w:t xml:space="preserve">. Ga </w:t>
      </w:r>
      <w:r w:rsidR="006B227C">
        <w:t xml:space="preserve"> Ga6.16</w:t>
      </w:r>
      <w:r>
        <w:rPr>
          <w:lang w:val="en-US"/>
        </w:rPr>
        <w:t>. Ep +</w:t>
      </w:r>
      <w:r w:rsidR="006B227C">
        <w:t xml:space="preserve"> Eph6.23</w:t>
      </w:r>
      <w:r>
        <w:rPr>
          <w:lang w:val="en-US"/>
        </w:rPr>
        <w:t xml:space="preserve">. 1 P </w:t>
      </w:r>
      <w:r w:rsidR="006B227C">
        <w:t xml:space="preserve"> 1Pe5.14</w:t>
      </w:r>
      <w:r>
        <w:rPr>
          <w:lang w:val="en-US"/>
        </w:rPr>
        <w:t xml:space="preserve">. </w:t>
      </w:r>
      <w:r>
        <w:rPr>
          <w:b/>
          <w:lang w:val="en-US"/>
        </w:rPr>
        <w:t>Our</w:t>
      </w:r>
      <w:r>
        <w:rPr>
          <w:lang w:val="en-US"/>
        </w:rPr>
        <w:t xml:space="preserve">. Ro </w:t>
      </w:r>
      <w:r w:rsidR="006B227C">
        <w:t xml:space="preserve"> Ro16.10</w:t>
      </w:r>
      <w:r>
        <w:rPr>
          <w:lang w:val="en-US"/>
        </w:rPr>
        <w:t xml:space="preserve">, </w:t>
      </w:r>
      <w:r w:rsidR="006B227C">
        <w:t xml:space="preserve"> </w:t>
      </w:r>
      <w:r w:rsidR="006B227C">
        <w:lastRenderedPageBreak/>
        <w:t>Ro16.11</w:t>
      </w:r>
      <w:r>
        <w:rPr>
          <w:lang w:val="en-US"/>
        </w:rPr>
        <w:t xml:space="preserve">mg. </w:t>
      </w:r>
      <w:r>
        <w:rPr>
          <w:b/>
          <w:lang w:val="en-US"/>
        </w:rPr>
        <w:t>friends</w:t>
      </w:r>
      <w:r>
        <w:rPr>
          <w:lang w:val="en-US"/>
        </w:rPr>
        <w:t xml:space="preserve">. Instead of </w:t>
      </w:r>
      <w:r>
        <w:rPr>
          <w:i/>
          <w:lang w:val="en-US"/>
        </w:rPr>
        <w:t>philoi</w:t>
      </w:r>
      <w:r>
        <w:rPr>
          <w:lang w:val="en-US"/>
        </w:rPr>
        <w:t xml:space="preserve"> and </w:t>
      </w:r>
      <w:r>
        <w:rPr>
          <w:i/>
          <w:lang w:val="en-US"/>
        </w:rPr>
        <w:t>philous,</w:t>
      </w:r>
      <w:r>
        <w:rPr>
          <w:lang w:val="en-US"/>
        </w:rPr>
        <w:t xml:space="preserve"> “friends,” an appellation used no where else as a mutual address among Christians, several MSS. read </w:t>
      </w:r>
      <w:r>
        <w:rPr>
          <w:i/>
          <w:lang w:val="en-US"/>
        </w:rPr>
        <w:t>adelphoi</w:t>
      </w:r>
      <w:r>
        <w:rPr>
          <w:lang w:val="en-US"/>
        </w:rPr>
        <w:t xml:space="preserve"> and </w:t>
      </w:r>
      <w:r>
        <w:rPr>
          <w:i/>
          <w:lang w:val="en-US"/>
        </w:rPr>
        <w:t>adelphous,</w:t>
      </w:r>
      <w:r>
        <w:rPr>
          <w:lang w:val="en-US"/>
        </w:rPr>
        <w:t xml:space="preserve"> “brethren.” </w:t>
      </w:r>
      <w:r>
        <w:rPr>
          <w:b/>
          <w:lang w:val="en-US"/>
        </w:rPr>
        <w:t>Greet</w:t>
      </w:r>
      <w:r>
        <w:rPr>
          <w:lang w:val="en-US"/>
        </w:rPr>
        <w:t xml:space="preserve">. See on Ro </w:t>
      </w:r>
      <w:r w:rsidR="006B227C">
        <w:t xml:space="preserve"> Ro16.1-16</w:t>
      </w:r>
      <w:r>
        <w:rPr>
          <w:lang w:val="en-US"/>
        </w:rPr>
        <w:t xml:space="preserve">. </w:t>
      </w:r>
      <w:r>
        <w:rPr>
          <w:b/>
          <w:lang w:val="en-US"/>
        </w:rPr>
        <w:t>by name</w:t>
      </w:r>
      <w:r>
        <w:rPr>
          <w:lang w:val="en-US"/>
        </w:rPr>
        <w:t>. Ps *</w:t>
      </w:r>
      <w:r w:rsidR="006B227C">
        <w:t xml:space="preserve"> Ps40.17</w:t>
      </w:r>
      <w:r>
        <w:rPr>
          <w:lang w:val="en-US"/>
        </w:rPr>
        <w:t xml:space="preserve">. Lk </w:t>
      </w:r>
      <w:r w:rsidR="006B227C">
        <w:t xml:space="preserve"> Lk10.20</w:t>
      </w:r>
      <w:r>
        <w:rPr>
          <w:lang w:val="en-US"/>
        </w:rPr>
        <w:t>. Jn +*</w:t>
      </w:r>
      <w:r w:rsidR="006B227C">
        <w:t xml:space="preserve"> Jn10.3</w:t>
      </w:r>
      <w:r>
        <w:rPr>
          <w:lang w:val="en-US"/>
        </w:rPr>
        <w:t xml:space="preserve">g. </w:t>
      </w:r>
    </w:p>
    <w:p w:rsidR="003E23E9" w:rsidRDefault="003E23E9" w:rsidP="00710603">
      <w:pPr>
        <w:spacing w:before="360" w:after="180"/>
        <w:jc w:val="both"/>
      </w:pPr>
      <w:r>
        <w:rPr>
          <w:b/>
          <w:caps/>
          <w:sz w:val="36"/>
          <w:lang w:val="en-US"/>
        </w:rPr>
        <w:t xml:space="preserve">Jude </w:t>
      </w:r>
    </w:p>
    <w:p w:rsidR="003E23E9" w:rsidRDefault="003E23E9" w:rsidP="00710603">
      <w:pPr>
        <w:spacing w:before="360" w:after="180"/>
        <w:jc w:val="both"/>
      </w:pPr>
      <w:r>
        <w:rPr>
          <w:b/>
          <w:sz w:val="28"/>
          <w:lang w:val="en-US"/>
        </w:rPr>
        <w:t xml:space="preserve">JUDE  </w:t>
      </w:r>
    </w:p>
    <w:p w:rsidR="003E23E9" w:rsidRDefault="003E23E9" w:rsidP="00710603">
      <w:pPr>
        <w:ind w:firstLine="360"/>
        <w:jc w:val="both"/>
      </w:pPr>
      <w:r>
        <w:rPr>
          <w:i/>
          <w:lang w:val="en-US"/>
        </w:rPr>
        <w:t xml:space="preserve">The address and salutation; and the writer’s purpose in the epistle, namely, to establish Christians against certain false teachers, who were men of a very bad character, and to excite them to “contend earnestly for the faith once delivered to the saints,” </w:t>
      </w:r>
      <w:r w:rsidR="006B227C">
        <w:t xml:space="preserve"> Jud1-4</w:t>
      </w:r>
      <w:r>
        <w:rPr>
          <w:i/>
          <w:lang w:val="en-US"/>
        </w:rPr>
        <w:t xml:space="preserve">. The example of the Israelites who perished in the wilderness, that of fallen angels, and that of Sodom, are adduced, as showing the danger to which those who apostatized, or perverted the gospel, were exposed, </w:t>
      </w:r>
      <w:r w:rsidR="006B227C">
        <w:t xml:space="preserve"> Jud5-7</w:t>
      </w:r>
      <w:r>
        <w:rPr>
          <w:i/>
          <w:lang w:val="en-US"/>
        </w:rPr>
        <w:t xml:space="preserve">. The vile character of these seducers further shown, and their doom denounced; with reference to some traditions, concerning Michael contending with the devil about the body of Moses; and an ancient prediction delivered by Enoch, concerning the “day of judgment and perdition of ungodly men,” </w:t>
      </w:r>
      <w:r w:rsidR="006B227C">
        <w:t xml:space="preserve"> Jud8-16</w:t>
      </w:r>
      <w:r>
        <w:rPr>
          <w:i/>
          <w:lang w:val="en-US"/>
        </w:rPr>
        <w:t xml:space="preserve">. Warnings, counsels, and exhortations suited to the occasion, whereby the godly, by the assistance of the Holy Spirit and prayers to God, may persevere and grow in grace and keep themselves and recover others out of the snares of the deceivers; and a concluding ascription of glory “to the only wise God our Savior,” </w:t>
      </w:r>
      <w:r w:rsidR="006B227C">
        <w:t xml:space="preserve"> Jud17-25</w:t>
      </w:r>
      <w:r>
        <w:rPr>
          <w:i/>
          <w:lang w:val="en-US"/>
        </w:rPr>
        <w:t xml:space="preserve">. </w:t>
      </w:r>
    </w:p>
    <w:p w:rsidR="003E23E9" w:rsidRDefault="003E23E9" w:rsidP="00710603">
      <w:pPr>
        <w:ind w:firstLine="360"/>
        <w:jc w:val="both"/>
      </w:pPr>
      <w:r>
        <w:rPr>
          <w:lang w:val="en-US"/>
        </w:rPr>
        <w:t xml:space="preserve">1. A.M. 4069. A.D. 65. </w:t>
      </w:r>
      <w:r>
        <w:rPr>
          <w:b/>
          <w:lang w:val="en-US"/>
        </w:rPr>
        <w:t>Jude</w:t>
      </w:r>
      <w:r>
        <w:rPr>
          <w:lang w:val="en-US"/>
        </w:rPr>
        <w:t xml:space="preserve">. i.e. </w:t>
      </w:r>
      <w:r>
        <w:rPr>
          <w:i/>
          <w:lang w:val="en-US"/>
        </w:rPr>
        <w:t>praised; confession,</w:t>
      </w:r>
      <w:r>
        <w:rPr>
          <w:lang w:val="en-US"/>
        </w:rPr>
        <w:t xml:space="preserve"> </w:t>
      </w:r>
      <w:r>
        <w:rPr>
          <w:rFonts w:ascii="Segoe UI Symbol" w:hAnsi="Segoe UI Symbol" w:cs="Segoe UI Symbol"/>
          <w:lang w:val="en-US"/>
        </w:rPr>
        <w:t>❅</w:t>
      </w:r>
      <w:r>
        <w:rPr>
          <w:lang w:val="en-US"/>
        </w:rPr>
        <w:t xml:space="preserve">S#2455g, so rendered only here. Mt </w:t>
      </w:r>
      <w:r w:rsidR="006B227C">
        <w:t xml:space="preserve"> Mt10.3</w:t>
      </w:r>
      <w:r>
        <w:rPr>
          <w:lang w:val="en-US"/>
        </w:rPr>
        <w:t xml:space="preserve">, Lebbeus, Thaddeus. Mk </w:t>
      </w:r>
      <w:r w:rsidR="006B227C">
        <w:t xml:space="preserve"> Mk3.18</w:t>
      </w:r>
      <w:r>
        <w:rPr>
          <w:lang w:val="en-US"/>
        </w:rPr>
        <w:t xml:space="preserve">, Thaddeus. +*6:3. Lk </w:t>
      </w:r>
      <w:r w:rsidR="006B227C">
        <w:t xml:space="preserve"> Lk6.16</w:t>
      </w:r>
      <w:r>
        <w:rPr>
          <w:lang w:val="en-US"/>
        </w:rPr>
        <w:t xml:space="preserve">. Jn </w:t>
      </w:r>
      <w:r w:rsidR="006B227C">
        <w:t xml:space="preserve"> Jn14.22</w:t>
      </w:r>
      <w:r>
        <w:rPr>
          <w:lang w:val="en-US"/>
        </w:rPr>
        <w:t>. Ac *</w:t>
      </w:r>
      <w:r w:rsidR="006B227C">
        <w:t xml:space="preserve"> Ac1.13</w:t>
      </w:r>
      <w:r>
        <w:rPr>
          <w:lang w:val="en-US"/>
        </w:rPr>
        <w:t xml:space="preserve">. </w:t>
      </w:r>
      <w:r>
        <w:rPr>
          <w:b/>
          <w:lang w:val="en-US"/>
        </w:rPr>
        <w:t>the servant</w:t>
      </w:r>
      <w:r>
        <w:rPr>
          <w:lang w:val="en-US"/>
        </w:rPr>
        <w:t xml:space="preserve">. Jn </w:t>
      </w:r>
      <w:r w:rsidR="006B227C">
        <w:t xml:space="preserve"> Jn12.26</w:t>
      </w:r>
      <w:r>
        <w:rPr>
          <w:lang w:val="en-US"/>
        </w:rPr>
        <w:t xml:space="preserve">. Ac </w:t>
      </w:r>
      <w:r w:rsidR="006B227C">
        <w:t xml:space="preserve"> Ac27.23</w:t>
      </w:r>
      <w:r>
        <w:rPr>
          <w:lang w:val="en-US"/>
        </w:rPr>
        <w:t xml:space="preserve">. Ro </w:t>
      </w:r>
      <w:r w:rsidR="006B227C">
        <w:t xml:space="preserve"> Ro1.1</w:t>
      </w:r>
      <w:r>
        <w:rPr>
          <w:lang w:val="en-US"/>
        </w:rPr>
        <w:t xml:space="preserve">. </w:t>
      </w:r>
      <w:r w:rsidR="006B227C">
        <w:t xml:space="preserve"> Ro6.22</w:t>
      </w:r>
      <w:r>
        <w:rPr>
          <w:lang w:val="en-US"/>
        </w:rPr>
        <w:t xml:space="preserve">. </w:t>
      </w:r>
      <w:r w:rsidR="006B227C">
        <w:t xml:space="preserve"> Ro16.18</w:t>
      </w:r>
      <w:r>
        <w:rPr>
          <w:lang w:val="en-US"/>
        </w:rPr>
        <w:t>. Ja +</w:t>
      </w:r>
      <w:r w:rsidR="006B227C">
        <w:t xml:space="preserve"> Jas1.1</w:t>
      </w:r>
      <w:r>
        <w:rPr>
          <w:lang w:val="en-US"/>
        </w:rPr>
        <w:t xml:space="preserve">. 2 P </w:t>
      </w:r>
      <w:r w:rsidR="006B227C">
        <w:t xml:space="preserve"> 2Pe1.1</w:t>
      </w:r>
      <w:r>
        <w:rPr>
          <w:lang w:val="en-US"/>
        </w:rPr>
        <w:t xml:space="preserve">. </w:t>
      </w:r>
      <w:r>
        <w:rPr>
          <w:b/>
          <w:lang w:val="en-US"/>
        </w:rPr>
        <w:t>to them</w:t>
      </w:r>
      <w:r>
        <w:rPr>
          <w:lang w:val="en-US"/>
        </w:rPr>
        <w:t>. Jn +*</w:t>
      </w:r>
      <w:r w:rsidR="006B227C">
        <w:t xml:space="preserve"> Jn15.16</w:t>
      </w:r>
      <w:r>
        <w:rPr>
          <w:lang w:val="en-US"/>
        </w:rPr>
        <w:t>. *</w:t>
      </w:r>
      <w:r w:rsidR="006B227C">
        <w:t xml:space="preserve"> Jn17.17</w:t>
      </w:r>
      <w:r>
        <w:rPr>
          <w:lang w:val="en-US"/>
        </w:rPr>
        <w:t xml:space="preserve">, </w:t>
      </w:r>
      <w:r w:rsidR="006B227C">
        <w:t xml:space="preserve"> Jn17.19</w:t>
      </w:r>
      <w:r>
        <w:rPr>
          <w:lang w:val="en-US"/>
        </w:rPr>
        <w:t>. Ac *</w:t>
      </w:r>
      <w:r w:rsidR="006B227C">
        <w:t xml:space="preserve"> Ac20.32</w:t>
      </w:r>
      <w:r>
        <w:rPr>
          <w:lang w:val="en-US"/>
        </w:rPr>
        <w:t xml:space="preserve">. Ro </w:t>
      </w:r>
      <w:r w:rsidR="006B227C">
        <w:t xml:space="preserve"> Ro1.7</w:t>
      </w:r>
      <w:r>
        <w:rPr>
          <w:lang w:val="en-US"/>
        </w:rPr>
        <w:t xml:space="preserve">. 1 Co </w:t>
      </w:r>
      <w:r w:rsidR="006B227C">
        <w:t xml:space="preserve"> 1Co1.2</w:t>
      </w:r>
      <w:r>
        <w:rPr>
          <w:lang w:val="en-US"/>
        </w:rPr>
        <w:t>. *</w:t>
      </w:r>
      <w:r w:rsidR="006B227C">
        <w:t xml:space="preserve"> 1Co6.11</w:t>
      </w:r>
      <w:r>
        <w:rPr>
          <w:lang w:val="en-US"/>
        </w:rPr>
        <w:t>. Ep *</w:t>
      </w:r>
      <w:r w:rsidR="006B227C">
        <w:t xml:space="preserve"> Eph5.26</w:t>
      </w:r>
      <w:r>
        <w:rPr>
          <w:lang w:val="en-US"/>
        </w:rPr>
        <w:t xml:space="preserve">. Col </w:t>
      </w:r>
      <w:r w:rsidR="006B227C">
        <w:t xml:space="preserve"> Col3.12</w:t>
      </w:r>
      <w:r>
        <w:rPr>
          <w:lang w:val="en-US"/>
        </w:rPr>
        <w:t>. 1 Th +*</w:t>
      </w:r>
      <w:r w:rsidR="006B227C">
        <w:t xml:space="preserve"> 1Th5.23</w:t>
      </w:r>
      <w:r>
        <w:rPr>
          <w:lang w:val="en-US"/>
        </w:rPr>
        <w:t xml:space="preserve">. 1 P </w:t>
      </w:r>
      <w:r w:rsidR="006B227C">
        <w:t xml:space="preserve"> 1Pe1.2</w:t>
      </w:r>
      <w:r>
        <w:rPr>
          <w:lang w:val="en-US"/>
        </w:rPr>
        <w:t xml:space="preserve">. </w:t>
      </w:r>
      <w:r>
        <w:rPr>
          <w:b/>
          <w:lang w:val="en-US"/>
        </w:rPr>
        <w:t>preserved</w:t>
      </w:r>
      <w:r>
        <w:rPr>
          <w:lang w:val="en-US"/>
        </w:rPr>
        <w:t xml:space="preserve">. Jn </w:t>
      </w:r>
      <w:r w:rsidR="006B227C">
        <w:t xml:space="preserve"> Jn6.39</w:t>
      </w:r>
      <w:r>
        <w:rPr>
          <w:lang w:val="en-US"/>
        </w:rPr>
        <w:t xml:space="preserve">. </w:t>
      </w:r>
      <w:r>
        <w:rPr>
          <w:rFonts w:ascii="Segoe UI Symbol" w:hAnsi="Segoe UI Symbol" w:cs="Segoe UI Symbol"/>
          <w:lang w:val="en-US"/>
        </w:rPr>
        <w:t>✓</w:t>
      </w:r>
      <w:r w:rsidR="006B227C">
        <w:t xml:space="preserve"> Jn10.28-30</w:t>
      </w:r>
      <w:r>
        <w:rPr>
          <w:lang w:val="en-US"/>
        </w:rPr>
        <w:t>. *</w:t>
      </w:r>
      <w:r w:rsidR="006B227C">
        <w:t xml:space="preserve"> Jn17.11</w:t>
      </w:r>
      <w:r>
        <w:rPr>
          <w:lang w:val="en-US"/>
        </w:rPr>
        <w:t xml:space="preserve">, </w:t>
      </w:r>
      <w:r w:rsidR="006B227C">
        <w:t xml:space="preserve"> Jn17.12</w:t>
      </w:r>
      <w:r>
        <w:rPr>
          <w:lang w:val="en-US"/>
        </w:rPr>
        <w:t xml:space="preserve">, </w:t>
      </w:r>
      <w:r w:rsidR="006B227C">
        <w:t xml:space="preserve"> Jn17.15</w:t>
      </w:r>
      <w:r>
        <w:rPr>
          <w:lang w:val="en-US"/>
        </w:rPr>
        <w:t>. 1 Th +*</w:t>
      </w:r>
      <w:r w:rsidR="006B227C">
        <w:t xml:space="preserve"> 1Th5.23</w:t>
      </w:r>
      <w:r>
        <w:rPr>
          <w:lang w:val="en-US"/>
        </w:rPr>
        <w:t>. 2 Ti +*</w:t>
      </w:r>
      <w:r w:rsidR="006B227C">
        <w:t xml:space="preserve"> 2Ti4.18</w:t>
      </w:r>
      <w:r>
        <w:rPr>
          <w:lang w:val="en-US"/>
        </w:rPr>
        <w:t>. 1 P +*</w:t>
      </w:r>
      <w:r w:rsidR="006B227C">
        <w:t xml:space="preserve"> 1Pe1.4</w:t>
      </w:r>
      <w:r>
        <w:rPr>
          <w:lang w:val="en-US"/>
        </w:rPr>
        <w:t xml:space="preserve">, </w:t>
      </w:r>
      <w:r w:rsidR="006B227C">
        <w:t xml:space="preserve"> 1Pe1.5</w:t>
      </w:r>
      <w:r>
        <w:rPr>
          <w:lang w:val="en-US"/>
        </w:rPr>
        <w:t xml:space="preserve">. </w:t>
      </w:r>
      <w:r>
        <w:rPr>
          <w:b/>
          <w:lang w:val="en-US"/>
        </w:rPr>
        <w:t>and called</w:t>
      </w:r>
      <w:r>
        <w:rPr>
          <w:lang w:val="en-US"/>
        </w:rPr>
        <w:t>. Ro +*</w:t>
      </w:r>
      <w:r w:rsidR="006B227C">
        <w:t xml:space="preserve"> Ro8.30</w:t>
      </w:r>
      <w:r>
        <w:rPr>
          <w:lang w:val="en-US"/>
        </w:rPr>
        <w:t xml:space="preserve">. </w:t>
      </w:r>
      <w:r w:rsidR="006B227C">
        <w:t xml:space="preserve"> Ro9.24</w:t>
      </w:r>
      <w:r>
        <w:rPr>
          <w:lang w:val="en-US"/>
        </w:rPr>
        <w:t xml:space="preserve">. 1 Th </w:t>
      </w:r>
      <w:r w:rsidR="006B227C">
        <w:t xml:space="preserve"> 1Th1.4</w:t>
      </w:r>
      <w:r>
        <w:rPr>
          <w:lang w:val="en-US"/>
        </w:rPr>
        <w:t xml:space="preserve">. </w:t>
      </w:r>
      <w:r w:rsidR="006B227C">
        <w:t xml:space="preserve"> 1Th2.12</w:t>
      </w:r>
      <w:r>
        <w:rPr>
          <w:lang w:val="en-US"/>
        </w:rPr>
        <w:t>. 2 Th *</w:t>
      </w:r>
      <w:r w:rsidR="006B227C">
        <w:t xml:space="preserve"> 2Th2.13</w:t>
      </w:r>
      <w:r>
        <w:rPr>
          <w:lang w:val="en-US"/>
        </w:rPr>
        <w:t xml:space="preserve">, </w:t>
      </w:r>
      <w:r w:rsidR="006B227C">
        <w:t xml:space="preserve"> 2Th2.14</w:t>
      </w:r>
      <w:r>
        <w:rPr>
          <w:lang w:val="en-US"/>
        </w:rPr>
        <w:t>. 2 Ti +*</w:t>
      </w:r>
      <w:r w:rsidR="006B227C">
        <w:t xml:space="preserve"> 2Ti1.9</w:t>
      </w:r>
      <w:r>
        <w:rPr>
          <w:lang w:val="en-US"/>
        </w:rPr>
        <w:t xml:space="preserve">. He </w:t>
      </w:r>
      <w:r w:rsidR="006B227C">
        <w:t xml:space="preserve"> Heb3.1</w:t>
      </w:r>
      <w:r>
        <w:rPr>
          <w:lang w:val="en-US"/>
        </w:rPr>
        <w:t>. 1 P *</w:t>
      </w:r>
      <w:r w:rsidR="006B227C">
        <w:t xml:space="preserve"> 1Pe2.9</w:t>
      </w:r>
      <w:r>
        <w:rPr>
          <w:lang w:val="en-US"/>
        </w:rPr>
        <w:t>. *</w:t>
      </w:r>
      <w:r w:rsidR="006B227C">
        <w:t xml:space="preserve"> 1Pe5.10</w:t>
      </w:r>
      <w:r>
        <w:rPr>
          <w:lang w:val="en-US"/>
        </w:rPr>
        <w:t xml:space="preserve">. </w:t>
      </w:r>
    </w:p>
    <w:p w:rsidR="003E23E9" w:rsidRDefault="003E23E9" w:rsidP="00710603">
      <w:pPr>
        <w:ind w:firstLine="360"/>
        <w:jc w:val="both"/>
      </w:pPr>
      <w:r>
        <w:rPr>
          <w:lang w:val="en-US"/>
        </w:rPr>
        <w:t xml:space="preserve">2. </w:t>
      </w:r>
      <w:r>
        <w:rPr>
          <w:b/>
          <w:lang w:val="en-US"/>
        </w:rPr>
        <w:t>Mercy</w:t>
      </w:r>
      <w:r>
        <w:rPr>
          <w:lang w:val="en-US"/>
        </w:rPr>
        <w:t xml:space="preserve">. See on Ro </w:t>
      </w:r>
      <w:r w:rsidR="006B227C">
        <w:t xml:space="preserve"> Ro1.7</w:t>
      </w:r>
      <w:r>
        <w:rPr>
          <w:lang w:val="en-US"/>
        </w:rPr>
        <w:t xml:space="preserve">. Ga </w:t>
      </w:r>
      <w:r w:rsidR="006B227C">
        <w:t xml:space="preserve"> Ga6.16</w:t>
      </w:r>
      <w:r>
        <w:rPr>
          <w:lang w:val="en-US"/>
        </w:rPr>
        <w:t xml:space="preserve">. 1 Ti </w:t>
      </w:r>
      <w:r w:rsidR="006B227C">
        <w:t xml:space="preserve"> 1Ti1.2</w:t>
      </w:r>
      <w:r>
        <w:rPr>
          <w:lang w:val="en-US"/>
        </w:rPr>
        <w:t xml:space="preserve">. 2 Ti </w:t>
      </w:r>
      <w:r w:rsidR="006B227C">
        <w:t xml:space="preserve"> 2Ti1.2</w:t>
      </w:r>
      <w:r>
        <w:rPr>
          <w:lang w:val="en-US"/>
        </w:rPr>
        <w:t xml:space="preserve">. Ti </w:t>
      </w:r>
      <w:r w:rsidR="006B227C">
        <w:t xml:space="preserve"> Tt1.4</w:t>
      </w:r>
      <w:r>
        <w:rPr>
          <w:lang w:val="en-US"/>
        </w:rPr>
        <w:t xml:space="preserve">. 1 P </w:t>
      </w:r>
      <w:r w:rsidR="006B227C">
        <w:t xml:space="preserve"> 1Pe1.2</w:t>
      </w:r>
      <w:r>
        <w:rPr>
          <w:lang w:val="en-US"/>
        </w:rPr>
        <w:t xml:space="preserve">. 2 P </w:t>
      </w:r>
      <w:r w:rsidR="006B227C">
        <w:t xml:space="preserve"> 2Pe1.2</w:t>
      </w:r>
      <w:r>
        <w:rPr>
          <w:lang w:val="en-US"/>
        </w:rPr>
        <w:t xml:space="preserve">. 2 J </w:t>
      </w:r>
      <w:r w:rsidR="006B227C">
        <w:t xml:space="preserve"> 2Jn3</w:t>
      </w:r>
      <w:r>
        <w:rPr>
          <w:lang w:val="en-US"/>
        </w:rPr>
        <w:t xml:space="preserve">. Re </w:t>
      </w:r>
      <w:r w:rsidR="006B227C">
        <w:t xml:space="preserve"> Re1.4-6</w:t>
      </w:r>
      <w:r>
        <w:rPr>
          <w:lang w:val="en-US"/>
        </w:rPr>
        <w:t xml:space="preserve">. </w:t>
      </w:r>
      <w:r>
        <w:rPr>
          <w:b/>
          <w:lang w:val="en-US"/>
        </w:rPr>
        <w:t>and</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peace</w:t>
      </w:r>
      <w:r>
        <w:rPr>
          <w:lang w:val="en-US"/>
        </w:rPr>
        <w:t xml:space="preserve">. Da </w:t>
      </w:r>
      <w:r w:rsidR="006B227C">
        <w:t xml:space="preserve"> Da4.1</w:t>
      </w:r>
      <w:r>
        <w:rPr>
          <w:lang w:val="en-US"/>
        </w:rPr>
        <w:t xml:space="preserve">. </w:t>
      </w:r>
      <w:r w:rsidR="006B227C">
        <w:t xml:space="preserve"> Da6.25</w:t>
      </w:r>
      <w:r>
        <w:rPr>
          <w:lang w:val="en-US"/>
        </w:rPr>
        <w:t xml:space="preserve">. 1 P </w:t>
      </w:r>
      <w:r w:rsidR="006B227C">
        <w:t xml:space="preserve"> 1Pe1.2</w:t>
      </w:r>
      <w:r>
        <w:rPr>
          <w:lang w:val="en-US"/>
        </w:rPr>
        <w:t xml:space="preserve">. 2 P </w:t>
      </w:r>
      <w:r w:rsidR="006B227C">
        <w:t xml:space="preserve"> 2Pe1.2</w:t>
      </w:r>
      <w:r>
        <w:rPr>
          <w:lang w:val="en-US"/>
        </w:rPr>
        <w:t xml:space="preserve">. </w:t>
      </w:r>
    </w:p>
    <w:p w:rsidR="003E23E9" w:rsidRDefault="003E23E9" w:rsidP="00710603">
      <w:pPr>
        <w:ind w:firstLine="360"/>
        <w:jc w:val="both"/>
      </w:pPr>
      <w:r>
        <w:rPr>
          <w:lang w:val="en-US"/>
        </w:rPr>
        <w:t xml:space="preserve">3. </w:t>
      </w:r>
      <w:r>
        <w:rPr>
          <w:b/>
          <w:lang w:val="en-US"/>
        </w:rPr>
        <w:t>Beloved</w:t>
      </w:r>
      <w:r>
        <w:rPr>
          <w:lang w:val="en-US"/>
        </w:rPr>
        <w:t xml:space="preserve">. 3 J </w:t>
      </w:r>
      <w:r w:rsidR="006B227C">
        <w:t xml:space="preserve"> 3Jn2</w:t>
      </w:r>
      <w:r>
        <w:rPr>
          <w:lang w:val="en-US"/>
        </w:rPr>
        <w:t xml:space="preserve">. </w:t>
      </w:r>
      <w:r>
        <w:rPr>
          <w:b/>
          <w:lang w:val="en-US"/>
        </w:rPr>
        <w:t>when</w:t>
      </w:r>
      <w:r>
        <w:rPr>
          <w:lang w:val="en-US"/>
        </w:rPr>
        <w:t xml:space="preserve">. Ro </w:t>
      </w:r>
      <w:r w:rsidR="006B227C">
        <w:t xml:space="preserve"> Ro15.15</w:t>
      </w:r>
      <w:r>
        <w:rPr>
          <w:lang w:val="en-US"/>
        </w:rPr>
        <w:t xml:space="preserve">, </w:t>
      </w:r>
      <w:r w:rsidR="006B227C">
        <w:t xml:space="preserve"> Ro15.16</w:t>
      </w:r>
      <w:r>
        <w:rPr>
          <w:lang w:val="en-US"/>
        </w:rPr>
        <w:t xml:space="preserve">. Ga </w:t>
      </w:r>
      <w:r w:rsidR="006B227C">
        <w:t xml:space="preserve"> Ga6.11</w:t>
      </w:r>
      <w:r>
        <w:rPr>
          <w:lang w:val="en-US"/>
        </w:rPr>
        <w:t xml:space="preserve">. He </w:t>
      </w:r>
      <w:r w:rsidR="006B227C">
        <w:t xml:space="preserve"> Heb13.22</w:t>
      </w:r>
      <w:r>
        <w:rPr>
          <w:lang w:val="en-US"/>
        </w:rPr>
        <w:t xml:space="preserve">. 1 P </w:t>
      </w:r>
      <w:r w:rsidR="006B227C">
        <w:t xml:space="preserve"> 1Pe5.12</w:t>
      </w:r>
      <w:r>
        <w:rPr>
          <w:lang w:val="en-US"/>
        </w:rPr>
        <w:t xml:space="preserve">. 2 P </w:t>
      </w:r>
      <w:r>
        <w:rPr>
          <w:rFonts w:ascii="Segoe UI Symbol" w:hAnsi="Segoe UI Symbol" w:cs="Segoe UI Symbol"/>
          <w:lang w:val="en-US"/>
        </w:rPr>
        <w:t>✓</w:t>
      </w:r>
      <w:r w:rsidR="006B227C">
        <w:t xml:space="preserve"> 2Pe1.12-15</w:t>
      </w:r>
      <w:r>
        <w:rPr>
          <w:lang w:val="en-US"/>
        </w:rPr>
        <w:t xml:space="preserve">. </w:t>
      </w:r>
      <w:r w:rsidR="006B227C">
        <w:t xml:space="preserve"> 2Pe3.1</w:t>
      </w:r>
      <w:r>
        <w:rPr>
          <w:lang w:val="en-US"/>
        </w:rPr>
        <w:t xml:space="preserve">. </w:t>
      </w:r>
      <w:r>
        <w:rPr>
          <w:b/>
          <w:lang w:val="en-US"/>
        </w:rPr>
        <w:t>all diligence</w:t>
      </w:r>
      <w:r>
        <w:rPr>
          <w:lang w:val="en-US"/>
        </w:rPr>
        <w:t xml:space="preserve">. 2 P </w:t>
      </w:r>
      <w:r w:rsidR="006B227C">
        <w:t xml:space="preserve"> 2Pe1.5</w:t>
      </w:r>
      <w:r>
        <w:rPr>
          <w:lang w:val="en-US"/>
        </w:rPr>
        <w:t xml:space="preserve">. </w:t>
      </w:r>
      <w:r>
        <w:rPr>
          <w:b/>
          <w:lang w:val="en-US"/>
        </w:rPr>
        <w:t>the common</w:t>
      </w:r>
      <w:r>
        <w:rPr>
          <w:lang w:val="en-US"/>
        </w:rPr>
        <w:t xml:space="preserve">. Is </w:t>
      </w:r>
      <w:r w:rsidR="006B227C">
        <w:t xml:space="preserve"> Is45.17</w:t>
      </w:r>
      <w:r>
        <w:rPr>
          <w:lang w:val="en-US"/>
        </w:rPr>
        <w:t xml:space="preserve">, </w:t>
      </w:r>
      <w:r w:rsidR="006B227C">
        <w:t xml:space="preserve"> Is45.22</w:t>
      </w:r>
      <w:r>
        <w:rPr>
          <w:lang w:val="en-US"/>
        </w:rPr>
        <w:t>. Jn *</w:t>
      </w:r>
      <w:r w:rsidR="006B227C">
        <w:t xml:space="preserve"> Jn1.12</w:t>
      </w:r>
      <w:r>
        <w:rPr>
          <w:lang w:val="en-US"/>
        </w:rPr>
        <w:t xml:space="preserve">. Ac </w:t>
      </w:r>
      <w:r>
        <w:rPr>
          <w:rFonts w:ascii="Segoe UI Symbol" w:hAnsi="Segoe UI Symbol" w:cs="Segoe UI Symbol"/>
          <w:lang w:val="en-US"/>
        </w:rPr>
        <w:t>✓</w:t>
      </w:r>
      <w:r w:rsidR="006B227C">
        <w:t xml:space="preserve"> Ac4.12</w:t>
      </w:r>
      <w:r>
        <w:rPr>
          <w:lang w:val="en-US"/>
        </w:rPr>
        <w:t xml:space="preserve">. </w:t>
      </w:r>
      <w:r w:rsidR="006B227C">
        <w:t xml:space="preserve"> Ac13.46</w:t>
      </w:r>
      <w:r>
        <w:rPr>
          <w:lang w:val="en-US"/>
        </w:rPr>
        <w:t xml:space="preserve">, </w:t>
      </w:r>
      <w:r w:rsidR="006B227C">
        <w:t xml:space="preserve"> Ac13.47</w:t>
      </w:r>
      <w:r>
        <w:rPr>
          <w:lang w:val="en-US"/>
        </w:rPr>
        <w:t xml:space="preserve">. </w:t>
      </w:r>
      <w:r w:rsidR="006B227C">
        <w:t xml:space="preserve"> Ac28.28</w:t>
      </w:r>
      <w:r>
        <w:rPr>
          <w:lang w:val="en-US"/>
        </w:rPr>
        <w:t>. Ga *</w:t>
      </w:r>
      <w:r w:rsidR="006B227C">
        <w:t xml:space="preserve"> Ga3.28</w:t>
      </w:r>
      <w:r>
        <w:rPr>
          <w:lang w:val="en-US"/>
        </w:rPr>
        <w:t>. Ep +*</w:t>
      </w:r>
      <w:r w:rsidR="006B227C">
        <w:t xml:space="preserve"> Eph4.4</w:t>
      </w:r>
      <w:r>
        <w:rPr>
          <w:lang w:val="en-US"/>
        </w:rPr>
        <w:t>. Ti *</w:t>
      </w:r>
      <w:r w:rsidR="006B227C">
        <w:t xml:space="preserve"> Tt1.4</w:t>
      </w:r>
      <w:r>
        <w:rPr>
          <w:lang w:val="en-US"/>
        </w:rPr>
        <w:t>. 2 P *</w:t>
      </w:r>
      <w:r w:rsidR="006B227C">
        <w:t xml:space="preserve"> 2Pe1.1</w:t>
      </w:r>
      <w:r>
        <w:rPr>
          <w:lang w:val="en-US"/>
        </w:rPr>
        <w:t xml:space="preserve">. </w:t>
      </w:r>
      <w:r>
        <w:rPr>
          <w:b/>
          <w:lang w:val="en-US"/>
        </w:rPr>
        <w:t>salvation</w:t>
      </w:r>
      <w:r>
        <w:rPr>
          <w:lang w:val="en-US"/>
        </w:rPr>
        <w:t xml:space="preserve">. Ac </w:t>
      </w:r>
      <w:r>
        <w:rPr>
          <w:rFonts w:ascii="Segoe UI Symbol" w:hAnsi="Segoe UI Symbol" w:cs="Segoe UI Symbol"/>
          <w:lang w:val="en-US"/>
        </w:rPr>
        <w:t>✓</w:t>
      </w:r>
      <w:r w:rsidR="006B227C">
        <w:t xml:space="preserve"> Ac4.12</w:t>
      </w:r>
      <w:r>
        <w:rPr>
          <w:lang w:val="en-US"/>
        </w:rPr>
        <w:t>. He *</w:t>
      </w:r>
      <w:r w:rsidR="006B227C">
        <w:t xml:space="preserve"> Heb2.3</w:t>
      </w:r>
      <w:r>
        <w:rPr>
          <w:lang w:val="en-US"/>
        </w:rPr>
        <w:t>. +*</w:t>
      </w:r>
      <w:r w:rsidR="006B227C">
        <w:t xml:space="preserve"> Heb9.28</w:t>
      </w:r>
      <w:r>
        <w:rPr>
          <w:lang w:val="en-US"/>
        </w:rPr>
        <w:t xml:space="preserve">. </w:t>
      </w:r>
      <w:r>
        <w:rPr>
          <w:b/>
          <w:lang w:val="en-US"/>
        </w:rPr>
        <w:t>needful</w:t>
      </w:r>
      <w:r>
        <w:rPr>
          <w:lang w:val="en-US"/>
        </w:rPr>
        <w:t xml:space="preserve">. Lk </w:t>
      </w:r>
      <w:r w:rsidR="006B227C">
        <w:t xml:space="preserve"> Lk14.18</w:t>
      </w:r>
      <w:r>
        <w:rPr>
          <w:lang w:val="en-US"/>
        </w:rPr>
        <w:t xml:space="preserve">. He </w:t>
      </w:r>
      <w:r w:rsidR="006B227C">
        <w:t xml:space="preserve"> Heb7.27</w:t>
      </w:r>
      <w:r>
        <w:rPr>
          <w:lang w:val="en-US"/>
        </w:rPr>
        <w:t xml:space="preserve">. </w:t>
      </w:r>
      <w:r>
        <w:rPr>
          <w:b/>
          <w:lang w:val="en-US"/>
        </w:rPr>
        <w:t>earnestly contend</w:t>
      </w:r>
      <w:r>
        <w:rPr>
          <w:lang w:val="en-US"/>
        </w:rPr>
        <w:t>. T#188. Ne +*</w:t>
      </w:r>
      <w:r w:rsidR="006B227C">
        <w:t xml:space="preserve"> Ne13.11</w:t>
      </w:r>
      <w:r>
        <w:rPr>
          <w:lang w:val="en-US"/>
        </w:rPr>
        <w:t xml:space="preserve">, </w:t>
      </w:r>
      <w:r w:rsidR="006B227C">
        <w:t xml:space="preserve"> Ne13.25</w:t>
      </w:r>
      <w:r>
        <w:rPr>
          <w:lang w:val="en-US"/>
        </w:rPr>
        <w:t>. Je *</w:t>
      </w:r>
      <w:r w:rsidR="006B227C">
        <w:t xml:space="preserve"> Je9.3</w:t>
      </w:r>
      <w:r>
        <w:rPr>
          <w:lang w:val="en-US"/>
        </w:rPr>
        <w:t>. Mt +*</w:t>
      </w:r>
      <w:r w:rsidR="006B227C">
        <w:t xml:space="preserve"> Mt15.14</w:t>
      </w:r>
      <w:r>
        <w:rPr>
          <w:lang w:val="en-US"/>
        </w:rPr>
        <w:t>. +</w:t>
      </w:r>
      <w:r w:rsidR="006B227C">
        <w:t xml:space="preserve"> Mt28.19</w:t>
      </w:r>
      <w:r>
        <w:rPr>
          <w:lang w:val="en-US"/>
        </w:rPr>
        <w:t xml:space="preserve"> (T#458). Lk </w:t>
      </w:r>
      <w:r w:rsidR="006B227C">
        <w:t xml:space="preserve"> Lk13.24</w:t>
      </w:r>
      <w:r>
        <w:rPr>
          <w:lang w:val="en-US"/>
        </w:rPr>
        <w:t xml:space="preserve">. Jn </w:t>
      </w:r>
      <w:r w:rsidR="006B227C">
        <w:t xml:space="preserve"> Jn18.37</w:t>
      </w:r>
      <w:r>
        <w:rPr>
          <w:lang w:val="en-US"/>
        </w:rPr>
        <w:t xml:space="preserve">. Ac </w:t>
      </w:r>
      <w:r w:rsidR="006B227C">
        <w:t xml:space="preserve"> Ac6.8-10</w:t>
      </w:r>
      <w:r>
        <w:rPr>
          <w:lang w:val="en-US"/>
        </w:rPr>
        <w:t xml:space="preserve">. </w:t>
      </w:r>
      <w:r w:rsidR="006B227C">
        <w:t xml:space="preserve"> Ac9.22</w:t>
      </w:r>
      <w:r>
        <w:rPr>
          <w:lang w:val="en-US"/>
        </w:rPr>
        <w:t xml:space="preserve">, </w:t>
      </w:r>
      <w:r w:rsidR="006B227C">
        <w:t xml:space="preserve"> Ac9.29</w:t>
      </w:r>
      <w:r>
        <w:rPr>
          <w:lang w:val="en-US"/>
        </w:rPr>
        <w:t>. +*</w:t>
      </w:r>
      <w:r w:rsidR="006B227C">
        <w:t xml:space="preserve"> Ac17.3</w:t>
      </w:r>
      <w:r>
        <w:rPr>
          <w:lang w:val="en-US"/>
        </w:rPr>
        <w:t xml:space="preserve">, </w:t>
      </w:r>
      <w:r w:rsidR="006B227C">
        <w:t xml:space="preserve"> Ac17.16</w:t>
      </w:r>
      <w:r>
        <w:rPr>
          <w:lang w:val="en-US"/>
        </w:rPr>
        <w:t xml:space="preserve">, </w:t>
      </w:r>
      <w:r w:rsidR="006B227C">
        <w:t xml:space="preserve"> Ac17.17</w:t>
      </w:r>
      <w:r>
        <w:rPr>
          <w:lang w:val="en-US"/>
        </w:rPr>
        <w:t xml:space="preserve">. </w:t>
      </w:r>
      <w:r w:rsidR="006B227C">
        <w:t xml:space="preserve"> Ac18.4-6</w:t>
      </w:r>
      <w:r>
        <w:rPr>
          <w:lang w:val="en-US"/>
        </w:rPr>
        <w:t>, *</w:t>
      </w:r>
      <w:r w:rsidR="006B227C">
        <w:t xml:space="preserve"> Ac18.28</w:t>
      </w:r>
      <w:r>
        <w:rPr>
          <w:lang w:val="en-US"/>
        </w:rPr>
        <w:t xml:space="preserve">. </w:t>
      </w:r>
      <w:r w:rsidR="006B227C">
        <w:t xml:space="preserve"> Ac19.8-10</w:t>
      </w:r>
      <w:r>
        <w:rPr>
          <w:lang w:val="en-US"/>
        </w:rPr>
        <w:t xml:space="preserve">. 1 Co </w:t>
      </w:r>
      <w:r w:rsidR="006B227C">
        <w:t xml:space="preserve"> 1Co9.25</w:t>
      </w:r>
      <w:r>
        <w:rPr>
          <w:lang w:val="en-US"/>
        </w:rPr>
        <w:t xml:space="preserve">. Ga </w:t>
      </w:r>
      <w:r w:rsidR="006B227C">
        <w:t xml:space="preserve"> Ga2.11</w:t>
      </w:r>
      <w:r>
        <w:rPr>
          <w:lang w:val="en-US"/>
        </w:rPr>
        <w:t>. Ph *</w:t>
      </w:r>
      <w:r w:rsidR="006B227C">
        <w:t xml:space="preserve"> Php1.17</w:t>
      </w:r>
      <w:r>
        <w:rPr>
          <w:lang w:val="en-US"/>
        </w:rPr>
        <w:t xml:space="preserve">, </w:t>
      </w:r>
      <w:r w:rsidR="006B227C">
        <w:t xml:space="preserve"> Php1.27</w:t>
      </w:r>
      <w:r>
        <w:rPr>
          <w:lang w:val="en-US"/>
        </w:rPr>
        <w:t xml:space="preserve">. 1 Th </w:t>
      </w:r>
      <w:r w:rsidR="006B227C">
        <w:t xml:space="preserve"> 1Th2.2</w:t>
      </w:r>
      <w:r>
        <w:rPr>
          <w:lang w:val="en-US"/>
        </w:rPr>
        <w:t xml:space="preserve">. 1 Ti </w:t>
      </w:r>
      <w:r w:rsidR="006B227C">
        <w:t xml:space="preserve"> 1Ti1.18</w:t>
      </w:r>
      <w:r>
        <w:rPr>
          <w:lang w:val="en-US"/>
        </w:rPr>
        <w:t>. *</w:t>
      </w:r>
      <w:r w:rsidR="006B227C">
        <w:t xml:space="preserve"> 1Ti6.12</w:t>
      </w:r>
      <w:r>
        <w:rPr>
          <w:lang w:val="en-US"/>
        </w:rPr>
        <w:t>. 2 Ti *</w:t>
      </w:r>
      <w:r w:rsidR="006B227C">
        <w:t xml:space="preserve"> 2Ti1.13</w:t>
      </w:r>
      <w:r>
        <w:rPr>
          <w:lang w:val="en-US"/>
        </w:rPr>
        <w:t>. *</w:t>
      </w:r>
      <w:r w:rsidR="006B227C">
        <w:t xml:space="preserve"> 2Ti4.7</w:t>
      </w:r>
      <w:r>
        <w:rPr>
          <w:lang w:val="en-US"/>
        </w:rPr>
        <w:t xml:space="preserve">, </w:t>
      </w:r>
      <w:r w:rsidR="006B227C">
        <w:t xml:space="preserve"> 2Ti4.8</w:t>
      </w:r>
      <w:r>
        <w:rPr>
          <w:lang w:val="en-US"/>
        </w:rPr>
        <w:t xml:space="preserve">. Ti </w:t>
      </w:r>
      <w:r w:rsidR="006B227C">
        <w:t xml:space="preserve"> Tt1.13</w:t>
      </w:r>
      <w:r>
        <w:rPr>
          <w:lang w:val="en-US"/>
        </w:rPr>
        <w:t xml:space="preserve">. He </w:t>
      </w:r>
      <w:r w:rsidR="006B227C">
        <w:t xml:space="preserve"> Heb12.4</w:t>
      </w:r>
      <w:r>
        <w:rPr>
          <w:lang w:val="en-US"/>
        </w:rPr>
        <w:t xml:space="preserve">. Re </w:t>
      </w:r>
      <w:r w:rsidR="006B227C">
        <w:t xml:space="preserve"> Re2.10</w:t>
      </w:r>
      <w:r>
        <w:rPr>
          <w:lang w:val="en-US"/>
        </w:rPr>
        <w:t>. +*</w:t>
      </w:r>
      <w:r w:rsidR="006B227C">
        <w:t xml:space="preserve"> Re12.11</w:t>
      </w:r>
      <w:r>
        <w:rPr>
          <w:lang w:val="en-US"/>
        </w:rPr>
        <w:t xml:space="preserve">. </w:t>
      </w:r>
      <w:r>
        <w:rPr>
          <w:b/>
          <w:lang w:val="en-US"/>
        </w:rPr>
        <w:t>the faith</w:t>
      </w:r>
      <w:r>
        <w:rPr>
          <w:lang w:val="en-US"/>
        </w:rPr>
        <w:t xml:space="preserve">. </w:t>
      </w:r>
      <w:r w:rsidR="006B227C">
        <w:t xml:space="preserve">  f121:121R</w:t>
      </w:r>
      <w:r>
        <w:rPr>
          <w:lang w:val="en-US"/>
        </w:rPr>
        <w:t>, Ac +</w:t>
      </w:r>
      <w:r w:rsidR="006B227C">
        <w:t xml:space="preserve"> Ac6.7</w:t>
      </w:r>
      <w:r>
        <w:rPr>
          <w:lang w:val="en-US"/>
        </w:rPr>
        <w:t xml:space="preserve">. ver. </w:t>
      </w:r>
      <w:r w:rsidR="006B227C">
        <w:t xml:space="preserve"> Jud20</w:t>
      </w:r>
      <w:r>
        <w:rPr>
          <w:lang w:val="en-US"/>
        </w:rPr>
        <w:t>. Lk +*</w:t>
      </w:r>
      <w:r w:rsidR="006B227C">
        <w:t xml:space="preserve"> Lk18.8</w:t>
      </w:r>
      <w:r>
        <w:rPr>
          <w:lang w:val="en-US"/>
        </w:rPr>
        <w:t xml:space="preserve">. Ga </w:t>
      </w:r>
      <w:r w:rsidR="006B227C">
        <w:t xml:space="preserve"> Ga1.23</w:t>
      </w:r>
      <w:r>
        <w:rPr>
          <w:lang w:val="en-US"/>
        </w:rPr>
        <w:t xml:space="preserve">. </w:t>
      </w:r>
      <w:r w:rsidR="006B227C">
        <w:t xml:space="preserve"> Ga3.23</w:t>
      </w:r>
      <w:r>
        <w:rPr>
          <w:lang w:val="en-US"/>
        </w:rPr>
        <w:t xml:space="preserve">. Ep </w:t>
      </w:r>
      <w:r w:rsidR="006B227C">
        <w:t xml:space="preserve"> Eph4.5</w:t>
      </w:r>
      <w:r>
        <w:rPr>
          <w:lang w:val="en-US"/>
        </w:rPr>
        <w:t xml:space="preserve">, </w:t>
      </w:r>
      <w:r w:rsidR="006B227C">
        <w:t xml:space="preserve"> Eph4.13</w:t>
      </w:r>
      <w:r>
        <w:rPr>
          <w:lang w:val="en-US"/>
        </w:rPr>
        <w:t xml:space="preserve">. Ph </w:t>
      </w:r>
      <w:r w:rsidR="006B227C">
        <w:t xml:space="preserve"> Php1.27</w:t>
      </w:r>
      <w:r>
        <w:rPr>
          <w:lang w:val="en-US"/>
        </w:rPr>
        <w:t xml:space="preserve">. </w:t>
      </w:r>
      <w:r>
        <w:rPr>
          <w:b/>
          <w:lang w:val="en-US"/>
        </w:rPr>
        <w:t>once delivered</w:t>
      </w:r>
      <w:r>
        <w:rPr>
          <w:lang w:val="en-US"/>
        </w:rPr>
        <w:t xml:space="preserve">. Dt </w:t>
      </w:r>
      <w:r w:rsidR="006B227C">
        <w:t xml:space="preserve"> Dt9.10</w:t>
      </w:r>
      <w:r>
        <w:rPr>
          <w:lang w:val="en-US"/>
        </w:rPr>
        <w:t xml:space="preserve">. </w:t>
      </w:r>
      <w:r w:rsidR="006B227C">
        <w:t xml:space="preserve"> Dt31.9</w:t>
      </w:r>
      <w:r>
        <w:rPr>
          <w:lang w:val="en-US"/>
        </w:rPr>
        <w:t>. Ac *</w:t>
      </w:r>
      <w:r w:rsidR="006B227C">
        <w:t xml:space="preserve"> Ac20.27</w:t>
      </w:r>
      <w:r>
        <w:rPr>
          <w:lang w:val="en-US"/>
        </w:rPr>
        <w:t xml:space="preserve">. 1 Co </w:t>
      </w:r>
      <w:r w:rsidR="006B227C">
        <w:t xml:space="preserve"> 1Co11.2</w:t>
      </w:r>
      <w:r>
        <w:rPr>
          <w:lang w:val="en-US"/>
        </w:rPr>
        <w:t xml:space="preserve">. </w:t>
      </w:r>
      <w:r>
        <w:rPr>
          <w:lang w:val="en-US"/>
        </w:rPr>
        <w:lastRenderedPageBreak/>
        <w:t>+*</w:t>
      </w:r>
      <w:r w:rsidR="006B227C">
        <w:t xml:space="preserve"> 1Co15.3</w:t>
      </w:r>
      <w:r>
        <w:rPr>
          <w:lang w:val="en-US"/>
        </w:rPr>
        <w:t xml:space="preserve">. Ga </w:t>
      </w:r>
      <w:r w:rsidR="006B227C">
        <w:t xml:space="preserve"> Ga2.5</w:t>
      </w:r>
      <w:r>
        <w:rPr>
          <w:lang w:val="en-US"/>
        </w:rPr>
        <w:t xml:space="preserve">. 2 Th </w:t>
      </w:r>
      <w:r w:rsidR="006B227C">
        <w:t xml:space="preserve"> 2Th2.15</w:t>
      </w:r>
      <w:r>
        <w:rPr>
          <w:lang w:val="en-US"/>
        </w:rPr>
        <w:t xml:space="preserve">. 1 Ti </w:t>
      </w:r>
      <w:r w:rsidR="006B227C">
        <w:t xml:space="preserve"> 1Ti6.20</w:t>
      </w:r>
      <w:r>
        <w:rPr>
          <w:lang w:val="en-US"/>
        </w:rPr>
        <w:t xml:space="preserve">. 2 P </w:t>
      </w:r>
      <w:r w:rsidR="006B227C">
        <w:t xml:space="preserve"> 2Pe2.21</w:t>
      </w:r>
      <w:r>
        <w:rPr>
          <w:lang w:val="en-US"/>
        </w:rPr>
        <w:t>. *</w:t>
      </w:r>
      <w:r w:rsidR="006B227C">
        <w:t xml:space="preserve"> 2Pe3.2</w:t>
      </w:r>
      <w:r>
        <w:rPr>
          <w:lang w:val="en-US"/>
        </w:rPr>
        <w:t xml:space="preserve">. </w:t>
      </w:r>
      <w:r>
        <w:rPr>
          <w:b/>
          <w:lang w:val="en-US"/>
        </w:rPr>
        <w:t>the saints</w:t>
      </w:r>
      <w:r>
        <w:rPr>
          <w:lang w:val="en-US"/>
        </w:rPr>
        <w:t>. 2 Co +</w:t>
      </w:r>
      <w:r w:rsidR="006B227C">
        <w:t xml:space="preserve"> 2Co1.1</w:t>
      </w:r>
      <w:r>
        <w:rPr>
          <w:lang w:val="en-US"/>
        </w:rPr>
        <w:t xml:space="preserve">. See on Ep </w:t>
      </w:r>
      <w:r w:rsidR="006B227C">
        <w:t xml:space="preserve"> Eph1.1</w:t>
      </w:r>
      <w:r>
        <w:rPr>
          <w:lang w:val="en-US"/>
        </w:rPr>
        <w:t xml:space="preserve">. Ph </w:t>
      </w:r>
      <w:r w:rsidR="006B227C">
        <w:t xml:space="preserve"> Php1.1</w:t>
      </w:r>
      <w:r>
        <w:rPr>
          <w:lang w:val="en-US"/>
        </w:rPr>
        <w:t>. Col *</w:t>
      </w:r>
      <w:r w:rsidR="006B227C">
        <w:t xml:space="preserve"> Col1.2</w:t>
      </w:r>
      <w:r>
        <w:rPr>
          <w:lang w:val="en-US"/>
        </w:rPr>
        <w:t xml:space="preserve">. </w:t>
      </w:r>
    </w:p>
    <w:p w:rsidR="003E23E9" w:rsidRDefault="003E23E9" w:rsidP="00710603">
      <w:pPr>
        <w:ind w:firstLine="360"/>
        <w:jc w:val="both"/>
      </w:pPr>
      <w:r>
        <w:rPr>
          <w:lang w:val="en-US"/>
        </w:rPr>
        <w:t xml:space="preserve">4. </w:t>
      </w:r>
      <w:r>
        <w:rPr>
          <w:b/>
          <w:lang w:val="en-US"/>
        </w:rPr>
        <w:t>are certain</w:t>
      </w:r>
      <w:r>
        <w:rPr>
          <w:lang w:val="en-US"/>
        </w:rPr>
        <w:t>. 2 P +</w:t>
      </w:r>
      <w:r w:rsidR="006B227C">
        <w:t xml:space="preserve"> 2Pe2.1</w:t>
      </w:r>
      <w:r>
        <w:rPr>
          <w:lang w:val="en-US"/>
        </w:rPr>
        <w:t xml:space="preserve">. </w:t>
      </w:r>
      <w:r>
        <w:rPr>
          <w:b/>
          <w:lang w:val="en-US"/>
        </w:rPr>
        <w:t>crept</w:t>
      </w:r>
      <w:r>
        <w:rPr>
          <w:lang w:val="en-US"/>
        </w:rPr>
        <w:t>. Mt *</w:t>
      </w:r>
      <w:r w:rsidR="006B227C">
        <w:t xml:space="preserve"> Mt13.25</w:t>
      </w:r>
      <w:r>
        <w:rPr>
          <w:lang w:val="en-US"/>
        </w:rPr>
        <w:t xml:space="preserve">. Ac </w:t>
      </w:r>
      <w:r w:rsidR="006B227C">
        <w:t xml:space="preserve"> Ac15.24</w:t>
      </w:r>
      <w:r>
        <w:rPr>
          <w:lang w:val="en-US"/>
        </w:rPr>
        <w:t xml:space="preserve">. Ga </w:t>
      </w:r>
      <w:r w:rsidR="006B227C">
        <w:t xml:space="preserve"> Ga2.4</w:t>
      </w:r>
      <w:r>
        <w:rPr>
          <w:lang w:val="en-US"/>
        </w:rPr>
        <w:t>. Ep +*</w:t>
      </w:r>
      <w:r w:rsidR="006B227C">
        <w:t xml:space="preserve"> Eph4.14</w:t>
      </w:r>
      <w:r>
        <w:rPr>
          <w:lang w:val="en-US"/>
        </w:rPr>
        <w:t xml:space="preserve">. 2 Ti </w:t>
      </w:r>
      <w:r w:rsidR="006B227C">
        <w:t xml:space="preserve"> 2Ti3.6</w:t>
      </w:r>
      <w:r>
        <w:rPr>
          <w:lang w:val="en-US"/>
        </w:rPr>
        <w:t>. 2 P *</w:t>
      </w:r>
      <w:r w:rsidR="006B227C">
        <w:t xml:space="preserve"> 2Pe2.1</w:t>
      </w:r>
      <w:r>
        <w:rPr>
          <w:lang w:val="en-US"/>
        </w:rPr>
        <w:t xml:space="preserve">, </w:t>
      </w:r>
      <w:r w:rsidR="006B227C">
        <w:t xml:space="preserve"> 2Pe2.2</w:t>
      </w:r>
      <w:r>
        <w:rPr>
          <w:lang w:val="en-US"/>
        </w:rPr>
        <w:t xml:space="preserve">. </w:t>
      </w:r>
      <w:r>
        <w:rPr>
          <w:b/>
          <w:lang w:val="en-US"/>
        </w:rPr>
        <w:t>who</w:t>
      </w:r>
      <w:r>
        <w:rPr>
          <w:lang w:val="en-US"/>
        </w:rPr>
        <w:t xml:space="preserve">. Ro </w:t>
      </w:r>
      <w:r w:rsidR="006B227C">
        <w:t xml:space="preserve"> Ro9.21</w:t>
      </w:r>
      <w:r>
        <w:rPr>
          <w:lang w:val="en-US"/>
        </w:rPr>
        <w:t xml:space="preserve">, </w:t>
      </w:r>
      <w:r w:rsidR="006B227C">
        <w:t xml:space="preserve"> Ro9.22</w:t>
      </w:r>
      <w:r>
        <w:rPr>
          <w:lang w:val="en-US"/>
        </w:rPr>
        <w:t>. 1 P *</w:t>
      </w:r>
      <w:r w:rsidR="006B227C">
        <w:t xml:space="preserve"> 1Pe2.8</w:t>
      </w:r>
      <w:r>
        <w:rPr>
          <w:lang w:val="en-US"/>
        </w:rPr>
        <w:t xml:space="preserve">. 2 P </w:t>
      </w:r>
      <w:r w:rsidR="006B227C">
        <w:t xml:space="preserve"> 2Pe2.3</w:t>
      </w:r>
      <w:r>
        <w:rPr>
          <w:lang w:val="en-US"/>
        </w:rPr>
        <w:t xml:space="preserve">. </w:t>
      </w:r>
      <w:r>
        <w:rPr>
          <w:b/>
          <w:lang w:val="en-US"/>
        </w:rPr>
        <w:t>of old</w:t>
      </w:r>
      <w:r>
        <w:rPr>
          <w:lang w:val="en-US"/>
        </w:rPr>
        <w:t xml:space="preserve">. Ro </w:t>
      </w:r>
      <w:r w:rsidR="006B227C">
        <w:t xml:space="preserve"> Ro15.4</w:t>
      </w:r>
      <w:r>
        <w:rPr>
          <w:lang w:val="en-US"/>
        </w:rPr>
        <w:t xml:space="preserve">. </w:t>
      </w:r>
      <w:r>
        <w:rPr>
          <w:b/>
          <w:lang w:val="en-US"/>
        </w:rPr>
        <w:t>ordained</w:t>
      </w:r>
      <w:r>
        <w:rPr>
          <w:lang w:val="en-US"/>
        </w:rPr>
        <w:t>. Ac +*</w:t>
      </w:r>
      <w:r w:rsidR="006B227C">
        <w:t xml:space="preserve"> Ac2.23</w:t>
      </w:r>
      <w:r>
        <w:rPr>
          <w:lang w:val="en-US"/>
        </w:rPr>
        <w:t xml:space="preserve">. Ga </w:t>
      </w:r>
      <w:r w:rsidR="006B227C">
        <w:t xml:space="preserve"> Ga3.1</w:t>
      </w:r>
      <w:r>
        <w:rPr>
          <w:lang w:val="en-US"/>
        </w:rPr>
        <w:t xml:space="preserve">. Ep </w:t>
      </w:r>
      <w:r w:rsidR="006B227C">
        <w:t xml:space="preserve"> Eph3.3</w:t>
      </w:r>
      <w:r>
        <w:rPr>
          <w:lang w:val="en-US"/>
        </w:rPr>
        <w:t>g. 1 P +*</w:t>
      </w:r>
      <w:r w:rsidR="006B227C">
        <w:t xml:space="preserve"> 1Pe2.8</w:t>
      </w:r>
      <w:r>
        <w:rPr>
          <w:lang w:val="en-US"/>
        </w:rPr>
        <w:t xml:space="preserve">. </w:t>
      </w:r>
      <w:r>
        <w:rPr>
          <w:b/>
          <w:lang w:val="en-US"/>
        </w:rPr>
        <w:t>this condemnation</w:t>
      </w:r>
      <w:r>
        <w:rPr>
          <w:lang w:val="en-US"/>
        </w:rPr>
        <w:t>. Ro *</w:t>
      </w:r>
      <w:r w:rsidR="006B227C">
        <w:t xml:space="preserve"> Ro9.22</w:t>
      </w:r>
      <w:r>
        <w:rPr>
          <w:lang w:val="en-US"/>
        </w:rPr>
        <w:t xml:space="preserve">. 2 P </w:t>
      </w:r>
      <w:r w:rsidR="006B227C">
        <w:t xml:space="preserve"> 2Pe2.3</w:t>
      </w:r>
      <w:r>
        <w:rPr>
          <w:lang w:val="en-US"/>
        </w:rPr>
        <w:t xml:space="preserve">. </w:t>
      </w:r>
      <w:r>
        <w:rPr>
          <w:b/>
          <w:lang w:val="en-US"/>
        </w:rPr>
        <w:t>ungodly</w:t>
      </w:r>
      <w:r>
        <w:rPr>
          <w:lang w:val="en-US"/>
        </w:rPr>
        <w:t>. ver. *</w:t>
      </w:r>
      <w:r w:rsidR="006B227C">
        <w:t xml:space="preserve"> Jud15</w:t>
      </w:r>
      <w:r>
        <w:rPr>
          <w:lang w:val="en-US"/>
        </w:rPr>
        <w:t xml:space="preserve">. 2 S </w:t>
      </w:r>
      <w:r w:rsidR="006B227C">
        <w:t xml:space="preserve"> 2Sa22.5</w:t>
      </w:r>
      <w:r>
        <w:rPr>
          <w:lang w:val="en-US"/>
        </w:rPr>
        <w:t>. Ps +*</w:t>
      </w:r>
      <w:r w:rsidR="006B227C">
        <w:t xml:space="preserve"> Ps1.1</w:t>
      </w:r>
      <w:r>
        <w:rPr>
          <w:lang w:val="en-US"/>
        </w:rPr>
        <w:t>. 1 P *</w:t>
      </w:r>
      <w:r w:rsidR="006B227C">
        <w:t xml:space="preserve"> 1Pe4.18</w:t>
      </w:r>
      <w:r>
        <w:rPr>
          <w:lang w:val="en-US"/>
        </w:rPr>
        <w:t>. 2 P *</w:t>
      </w:r>
      <w:r w:rsidR="006B227C">
        <w:t xml:space="preserve"> 2Pe2.5</w:t>
      </w:r>
      <w:r>
        <w:rPr>
          <w:lang w:val="en-US"/>
        </w:rPr>
        <w:t xml:space="preserve">, </w:t>
      </w:r>
      <w:r w:rsidR="006B227C">
        <w:t xml:space="preserve"> 2Pe2.6</w:t>
      </w:r>
      <w:r>
        <w:rPr>
          <w:lang w:val="en-US"/>
        </w:rPr>
        <w:t xml:space="preserve">. </w:t>
      </w:r>
      <w:r w:rsidR="006B227C">
        <w:t xml:space="preserve"> 2Pe3.7</w:t>
      </w:r>
      <w:r>
        <w:rPr>
          <w:lang w:val="en-US"/>
        </w:rPr>
        <w:t xml:space="preserve">. </w:t>
      </w:r>
      <w:r>
        <w:rPr>
          <w:b/>
          <w:lang w:val="en-US"/>
        </w:rPr>
        <w:t>turning</w:t>
      </w:r>
      <w:r>
        <w:rPr>
          <w:lang w:val="en-US"/>
        </w:rPr>
        <w:t>. Ro *</w:t>
      </w:r>
      <w:r w:rsidR="006B227C">
        <w:t xml:space="preserve"> Ro6.1</w:t>
      </w:r>
      <w:r>
        <w:rPr>
          <w:lang w:val="en-US"/>
        </w:rPr>
        <w:t xml:space="preserve">, </w:t>
      </w:r>
      <w:r w:rsidR="006B227C">
        <w:t xml:space="preserve"> Ro6.2</w:t>
      </w:r>
      <w:r>
        <w:rPr>
          <w:lang w:val="en-US"/>
        </w:rPr>
        <w:t xml:space="preserve">. Ga </w:t>
      </w:r>
      <w:r w:rsidR="006B227C">
        <w:t xml:space="preserve"> Ga5.13</w:t>
      </w:r>
      <w:r>
        <w:rPr>
          <w:lang w:val="en-US"/>
        </w:rPr>
        <w:t>. Ti *</w:t>
      </w:r>
      <w:r w:rsidR="006B227C">
        <w:t xml:space="preserve"> Tt2.11</w:t>
      </w:r>
      <w:r>
        <w:rPr>
          <w:lang w:val="en-US"/>
        </w:rPr>
        <w:t xml:space="preserve">, </w:t>
      </w:r>
      <w:r w:rsidR="006B227C">
        <w:t xml:space="preserve"> Tt2.12</w:t>
      </w:r>
      <w:r>
        <w:rPr>
          <w:lang w:val="en-US"/>
        </w:rPr>
        <w:t>. He +*</w:t>
      </w:r>
      <w:r w:rsidR="006B227C">
        <w:t xml:space="preserve"> Heb12.15</w:t>
      </w:r>
      <w:r>
        <w:rPr>
          <w:lang w:val="en-US"/>
        </w:rPr>
        <w:t xml:space="preserve">, </w:t>
      </w:r>
      <w:r w:rsidR="006B227C">
        <w:t xml:space="preserve"> Heb12.16</w:t>
      </w:r>
      <w:r>
        <w:rPr>
          <w:lang w:val="en-US"/>
        </w:rPr>
        <w:t xml:space="preserve">. 1 P </w:t>
      </w:r>
      <w:r w:rsidR="006B227C">
        <w:t xml:space="preserve"> 1Pe2.16</w:t>
      </w:r>
      <w:r>
        <w:rPr>
          <w:lang w:val="en-US"/>
        </w:rPr>
        <w:t xml:space="preserve">. 2 P </w:t>
      </w:r>
      <w:r>
        <w:rPr>
          <w:rFonts w:ascii="Segoe UI Symbol" w:hAnsi="Segoe UI Symbol" w:cs="Segoe UI Symbol"/>
          <w:lang w:val="en-US"/>
        </w:rPr>
        <w:t>✓</w:t>
      </w:r>
      <w:r w:rsidR="006B227C">
        <w:t xml:space="preserve"> 2Pe2.10</w:t>
      </w:r>
      <w:r>
        <w:rPr>
          <w:lang w:val="en-US"/>
        </w:rPr>
        <w:t xml:space="preserve">, </w:t>
      </w:r>
      <w:r w:rsidR="006B227C">
        <w:t xml:space="preserve"> 2Pe2.18-22</w:t>
      </w:r>
      <w:r>
        <w:rPr>
          <w:lang w:val="en-US"/>
        </w:rPr>
        <w:t xml:space="preserve">. </w:t>
      </w:r>
      <w:r>
        <w:rPr>
          <w:b/>
          <w:lang w:val="en-US"/>
        </w:rPr>
        <w:t>the grace</w:t>
      </w:r>
      <w:r>
        <w:rPr>
          <w:lang w:val="en-US"/>
        </w:rPr>
        <w:t>. Ac +*</w:t>
      </w:r>
      <w:r w:rsidR="006B227C">
        <w:t xml:space="preserve"> Ac11.23</w:t>
      </w:r>
      <w:r>
        <w:rPr>
          <w:lang w:val="en-US"/>
        </w:rPr>
        <w:t>. +*</w:t>
      </w:r>
      <w:r w:rsidR="006B227C">
        <w:t xml:space="preserve"> Ac13.43</w:t>
      </w:r>
      <w:r>
        <w:rPr>
          <w:lang w:val="en-US"/>
        </w:rPr>
        <w:t>. 1 Ti *</w:t>
      </w:r>
      <w:r w:rsidR="006B227C">
        <w:t xml:space="preserve"> 1Ti2.3</w:t>
      </w:r>
      <w:r>
        <w:rPr>
          <w:lang w:val="en-US"/>
        </w:rPr>
        <w:t xml:space="preserve">, </w:t>
      </w:r>
      <w:r w:rsidR="006B227C">
        <w:t xml:space="preserve"> 1Ti2.4</w:t>
      </w:r>
      <w:r>
        <w:rPr>
          <w:lang w:val="en-US"/>
        </w:rPr>
        <w:t xml:space="preserve">. </w:t>
      </w:r>
      <w:r>
        <w:rPr>
          <w:b/>
          <w:lang w:val="en-US"/>
        </w:rPr>
        <w:t>into lasciviousness</w:t>
      </w:r>
      <w:r>
        <w:rPr>
          <w:lang w:val="en-US"/>
        </w:rPr>
        <w:t>. Mk +</w:t>
      </w:r>
      <w:r w:rsidR="006B227C">
        <w:t xml:space="preserve"> Mk7.22</w:t>
      </w:r>
      <w:r>
        <w:rPr>
          <w:lang w:val="en-US"/>
        </w:rPr>
        <w:t xml:space="preserve">. Ro </w:t>
      </w:r>
      <w:r w:rsidR="006B227C">
        <w:t xml:space="preserve"> Ro3.8</w:t>
      </w:r>
      <w:r>
        <w:rPr>
          <w:lang w:val="en-US"/>
        </w:rPr>
        <w:t xml:space="preserve">. </w:t>
      </w:r>
      <w:r w:rsidR="006B227C">
        <w:t xml:space="preserve"> Ro6.1</w:t>
      </w:r>
      <w:r>
        <w:rPr>
          <w:lang w:val="en-US"/>
        </w:rPr>
        <w:t xml:space="preserve">. 2 P </w:t>
      </w:r>
      <w:r w:rsidR="006B227C">
        <w:t xml:space="preserve"> 2Pe2.7</w:t>
      </w:r>
      <w:r>
        <w:rPr>
          <w:lang w:val="en-US"/>
        </w:rPr>
        <w:t xml:space="preserve">. </w:t>
      </w:r>
      <w:r>
        <w:rPr>
          <w:b/>
          <w:lang w:val="en-US"/>
        </w:rPr>
        <w:t>denying</w:t>
      </w:r>
      <w:r>
        <w:rPr>
          <w:lang w:val="en-US"/>
        </w:rPr>
        <w:t>. Ti *</w:t>
      </w:r>
      <w:r w:rsidR="006B227C">
        <w:t xml:space="preserve"> Tt1.15</w:t>
      </w:r>
      <w:r>
        <w:rPr>
          <w:lang w:val="en-US"/>
        </w:rPr>
        <w:t xml:space="preserve">, </w:t>
      </w:r>
      <w:r w:rsidR="006B227C">
        <w:t xml:space="preserve"> Tt1.16</w:t>
      </w:r>
      <w:r>
        <w:rPr>
          <w:lang w:val="en-US"/>
        </w:rPr>
        <w:t>. 2 P +*</w:t>
      </w:r>
      <w:r w:rsidR="006B227C">
        <w:t xml:space="preserve"> 2Pe2.1</w:t>
      </w:r>
      <w:r>
        <w:rPr>
          <w:lang w:val="en-US"/>
        </w:rPr>
        <w:t xml:space="preserve">. 1 J </w:t>
      </w:r>
      <w:r w:rsidR="006B227C">
        <w:t xml:space="preserve"> 1Jn2.22</w:t>
      </w:r>
      <w:r>
        <w:rPr>
          <w:lang w:val="en-US"/>
        </w:rPr>
        <w:t xml:space="preserve">. </w:t>
      </w:r>
      <w:r>
        <w:rPr>
          <w:b/>
          <w:lang w:val="en-US"/>
        </w:rPr>
        <w:t>only Lord</w:t>
      </w:r>
      <w:r>
        <w:rPr>
          <w:lang w:val="en-US"/>
        </w:rPr>
        <w:t xml:space="preserve">. Lk </w:t>
      </w:r>
      <w:r w:rsidR="006B227C">
        <w:t xml:space="preserve"> Lk2.29</w:t>
      </w:r>
      <w:r>
        <w:rPr>
          <w:lang w:val="en-US"/>
        </w:rPr>
        <w:t xml:space="preserve">. Ac </w:t>
      </w:r>
      <w:r w:rsidR="006B227C">
        <w:t xml:space="preserve"> Ac4.24</w:t>
      </w:r>
      <w:r>
        <w:rPr>
          <w:lang w:val="en-US"/>
        </w:rPr>
        <w:t xml:space="preserve">. Re </w:t>
      </w:r>
      <w:r w:rsidR="006B227C">
        <w:t xml:space="preserve"> Re6.10</w:t>
      </w:r>
      <w:r>
        <w:rPr>
          <w:lang w:val="en-US"/>
        </w:rPr>
        <w:t xml:space="preserve">. </w:t>
      </w:r>
      <w:r>
        <w:rPr>
          <w:b/>
          <w:lang w:val="en-US"/>
        </w:rPr>
        <w:t>God</w:t>
      </w:r>
      <w:r>
        <w:rPr>
          <w:lang w:val="en-US"/>
        </w:rPr>
        <w:t xml:space="preserve">. Jb </w:t>
      </w:r>
      <w:r w:rsidR="006B227C">
        <w:t xml:space="preserve"> Job19.26</w:t>
      </w:r>
      <w:r>
        <w:rPr>
          <w:lang w:val="en-US"/>
        </w:rPr>
        <w:t xml:space="preserve">. Ps </w:t>
      </w:r>
      <w:r w:rsidR="006B227C">
        <w:t xml:space="preserve"> Ps45.6</w:t>
      </w:r>
      <w:r>
        <w:rPr>
          <w:lang w:val="en-US"/>
        </w:rPr>
        <w:t xml:space="preserve">. </w:t>
      </w:r>
      <w:r w:rsidR="006B227C">
        <w:t xml:space="preserve"> Ps62.2</w:t>
      </w:r>
      <w:r>
        <w:rPr>
          <w:lang w:val="en-US"/>
        </w:rPr>
        <w:t xml:space="preserve">. Is </w:t>
      </w:r>
      <w:r w:rsidR="006B227C">
        <w:t xml:space="preserve"> Is25.9</w:t>
      </w:r>
      <w:r>
        <w:rPr>
          <w:lang w:val="en-US"/>
        </w:rPr>
        <w:t xml:space="preserve">. </w:t>
      </w:r>
      <w:r w:rsidR="006B227C">
        <w:t xml:space="preserve"> Is52.7</w:t>
      </w:r>
      <w:r>
        <w:rPr>
          <w:lang w:val="en-US"/>
        </w:rPr>
        <w:t>. Jn +*</w:t>
      </w:r>
      <w:r w:rsidR="006B227C">
        <w:t xml:space="preserve"> Jn1.1</w:t>
      </w:r>
      <w:r>
        <w:rPr>
          <w:lang w:val="en-US"/>
        </w:rPr>
        <w:t xml:space="preserve">. </w:t>
      </w:r>
      <w:r>
        <w:rPr>
          <w:rFonts w:ascii="Segoe UI Symbol" w:hAnsi="Segoe UI Symbol" w:cs="Segoe UI Symbol"/>
          <w:lang w:val="en-US"/>
        </w:rPr>
        <w:t>✓</w:t>
      </w:r>
      <w:r w:rsidR="006B227C">
        <w:t xml:space="preserve"> Jn17.3</w:t>
      </w:r>
      <w:r>
        <w:rPr>
          <w:lang w:val="en-US"/>
        </w:rPr>
        <w:t>. +*</w:t>
      </w:r>
      <w:r w:rsidR="006B227C">
        <w:t xml:space="preserve"> Jn20.28</w:t>
      </w:r>
      <w:r>
        <w:rPr>
          <w:lang w:val="en-US"/>
        </w:rPr>
        <w:t>. Ro +*</w:t>
      </w:r>
      <w:r w:rsidR="006B227C">
        <w:t xml:space="preserve"> Ro9.5</w:t>
      </w:r>
      <w:r>
        <w:rPr>
          <w:lang w:val="en-US"/>
        </w:rPr>
        <w:t xml:space="preserve">. 2 Co </w:t>
      </w:r>
      <w:r w:rsidR="006B227C">
        <w:t xml:space="preserve"> 2Co5.19</w:t>
      </w:r>
      <w:r>
        <w:rPr>
          <w:lang w:val="en-US"/>
        </w:rPr>
        <w:t>. Col *</w:t>
      </w:r>
      <w:r w:rsidR="006B227C">
        <w:t xml:space="preserve"> Col2.8</w:t>
      </w:r>
      <w:r>
        <w:rPr>
          <w:lang w:val="en-US"/>
        </w:rPr>
        <w:t xml:space="preserve">, </w:t>
      </w:r>
      <w:r w:rsidR="006B227C">
        <w:t xml:space="preserve"> Col2.9</w:t>
      </w:r>
      <w:r>
        <w:rPr>
          <w:lang w:val="en-US"/>
        </w:rPr>
        <w:t xml:space="preserve">. 1 Ti </w:t>
      </w:r>
      <w:r w:rsidR="006B227C">
        <w:t xml:space="preserve"> 1Ti3.16</w:t>
      </w:r>
      <w:r>
        <w:rPr>
          <w:lang w:val="en-US"/>
        </w:rPr>
        <w:t>. *</w:t>
      </w:r>
      <w:r w:rsidR="006B227C">
        <w:t xml:space="preserve"> 1Ti6.15</w:t>
      </w:r>
      <w:r>
        <w:rPr>
          <w:lang w:val="en-US"/>
        </w:rPr>
        <w:t xml:space="preserve">, </w:t>
      </w:r>
      <w:r w:rsidR="006B227C">
        <w:t xml:space="preserve"> 1Ti6.16</w:t>
      </w:r>
      <w:r>
        <w:rPr>
          <w:lang w:val="en-US"/>
        </w:rPr>
        <w:t>. Ti +*</w:t>
      </w:r>
      <w:r w:rsidR="006B227C">
        <w:t xml:space="preserve">  Tt2.13</w:t>
      </w:r>
      <w:r>
        <w:rPr>
          <w:lang w:val="en-US"/>
        </w:rPr>
        <w:t>n. He +*</w:t>
      </w:r>
      <w:r w:rsidR="006B227C">
        <w:t xml:space="preserve"> Heb1.8</w:t>
      </w:r>
      <w:r>
        <w:rPr>
          <w:lang w:val="en-US"/>
        </w:rPr>
        <w:t>. 2 P +*</w:t>
      </w:r>
      <w:r w:rsidR="006B227C">
        <w:t xml:space="preserve"> 2Pe1.1</w:t>
      </w:r>
      <w:r>
        <w:rPr>
          <w:lang w:val="en-US"/>
        </w:rPr>
        <w:t>. Re *</w:t>
      </w:r>
      <w:r w:rsidR="006B227C">
        <w:t xml:space="preserve"> Re15.4</w:t>
      </w:r>
      <w:r>
        <w:rPr>
          <w:lang w:val="en-US"/>
        </w:rPr>
        <w:t xml:space="preserve">. </w:t>
      </w:r>
      <w:r w:rsidR="006B227C">
        <w:t xml:space="preserve"> Re21.7</w:t>
      </w:r>
      <w:r>
        <w:rPr>
          <w:lang w:val="en-US"/>
        </w:rPr>
        <w:t xml:space="preserve">. </w:t>
      </w:r>
    </w:p>
    <w:p w:rsidR="003E23E9" w:rsidRDefault="003E23E9" w:rsidP="00710603">
      <w:pPr>
        <w:ind w:firstLine="360"/>
        <w:jc w:val="both"/>
      </w:pPr>
      <w:r>
        <w:rPr>
          <w:lang w:val="en-US"/>
        </w:rPr>
        <w:t xml:space="preserve">5. </w:t>
      </w:r>
      <w:r>
        <w:rPr>
          <w:b/>
          <w:lang w:val="en-US"/>
        </w:rPr>
        <w:t>put</w:t>
      </w:r>
      <w:r>
        <w:rPr>
          <w:lang w:val="en-US"/>
        </w:rPr>
        <w:t xml:space="preserve">. Ro </w:t>
      </w:r>
      <w:r w:rsidR="006B227C">
        <w:t xml:space="preserve"> Ro15.14</w:t>
      </w:r>
      <w:r>
        <w:rPr>
          <w:lang w:val="en-US"/>
        </w:rPr>
        <w:t xml:space="preserve">, </w:t>
      </w:r>
      <w:r w:rsidR="006B227C">
        <w:t xml:space="preserve"> Ro15.15</w:t>
      </w:r>
      <w:r>
        <w:rPr>
          <w:lang w:val="en-US"/>
        </w:rPr>
        <w:t xml:space="preserve">. Ph </w:t>
      </w:r>
      <w:r w:rsidR="006B227C">
        <w:t xml:space="preserve"> Php3.1</w:t>
      </w:r>
      <w:r>
        <w:rPr>
          <w:lang w:val="en-US"/>
        </w:rPr>
        <w:t>. 2 P *</w:t>
      </w:r>
      <w:r w:rsidR="006B227C">
        <w:t xml:space="preserve"> 2Pe1.12</w:t>
      </w:r>
      <w:r>
        <w:rPr>
          <w:lang w:val="en-US"/>
        </w:rPr>
        <w:t xml:space="preserve">, </w:t>
      </w:r>
      <w:r w:rsidR="006B227C">
        <w:t xml:space="preserve"> 2Pe1.13</w:t>
      </w:r>
      <w:r>
        <w:rPr>
          <w:lang w:val="en-US"/>
        </w:rPr>
        <w:t xml:space="preserve">. </w:t>
      </w:r>
      <w:r w:rsidR="006B227C">
        <w:t xml:space="preserve"> 2Pe3.1</w:t>
      </w:r>
      <w:r>
        <w:rPr>
          <w:lang w:val="en-US"/>
        </w:rPr>
        <w:t xml:space="preserve">. </w:t>
      </w:r>
      <w:r>
        <w:rPr>
          <w:b/>
          <w:lang w:val="en-US"/>
        </w:rPr>
        <w:t>though</w:t>
      </w:r>
      <w:r>
        <w:rPr>
          <w:lang w:val="en-US"/>
        </w:rPr>
        <w:t xml:space="preserve">. 2 P </w:t>
      </w:r>
      <w:r w:rsidR="006B227C">
        <w:t xml:space="preserve"> 2Pe3.17</w:t>
      </w:r>
      <w:r>
        <w:rPr>
          <w:lang w:val="en-US"/>
        </w:rPr>
        <w:t xml:space="preserve">. 1 J </w:t>
      </w:r>
      <w:r w:rsidR="006B227C">
        <w:t xml:space="preserve"> 1Jn2.20</w:t>
      </w:r>
      <w:r>
        <w:rPr>
          <w:lang w:val="en-US"/>
        </w:rPr>
        <w:t xml:space="preserve">, </w:t>
      </w:r>
      <w:r w:rsidR="006B227C">
        <w:t xml:space="preserve"> 1Jn2.21</w:t>
      </w:r>
      <w:r>
        <w:rPr>
          <w:lang w:val="en-US"/>
        </w:rPr>
        <w:t xml:space="preserve">. </w:t>
      </w:r>
      <w:r>
        <w:rPr>
          <w:b/>
          <w:lang w:val="en-US"/>
        </w:rPr>
        <w:t>having</w:t>
      </w:r>
      <w:r>
        <w:rPr>
          <w:lang w:val="en-US"/>
        </w:rPr>
        <w:t>. See on 1 Co *</w:t>
      </w:r>
      <w:r w:rsidR="006B227C">
        <w:t xml:space="preserve"> 1Co10.1-12</w:t>
      </w:r>
      <w:r>
        <w:rPr>
          <w:lang w:val="en-US"/>
        </w:rPr>
        <w:t xml:space="preserve">. </w:t>
      </w:r>
      <w:r>
        <w:rPr>
          <w:b/>
          <w:lang w:val="en-US"/>
        </w:rPr>
        <w:t>the people</w:t>
      </w:r>
      <w:r>
        <w:rPr>
          <w:lang w:val="en-US"/>
        </w:rPr>
        <w:t xml:space="preserve">. Ro </w:t>
      </w:r>
      <w:r w:rsidR="006B227C">
        <w:t xml:space="preserve"> Ro15.10</w:t>
      </w:r>
      <w:r>
        <w:rPr>
          <w:lang w:val="en-US"/>
        </w:rPr>
        <w:t xml:space="preserve">. 2 P </w:t>
      </w:r>
      <w:r w:rsidR="006B227C">
        <w:t xml:space="preserve"> 2Pe2.1</w:t>
      </w:r>
      <w:r>
        <w:rPr>
          <w:lang w:val="en-US"/>
        </w:rPr>
        <w:t xml:space="preserve">. </w:t>
      </w:r>
      <w:r>
        <w:rPr>
          <w:b/>
          <w:lang w:val="en-US"/>
        </w:rPr>
        <w:t>afterward</w:t>
      </w:r>
      <w:r>
        <w:rPr>
          <w:lang w:val="en-US"/>
        </w:rPr>
        <w:t>. Gr. the second time. Nu *</w:t>
      </w:r>
      <w:r w:rsidR="006B227C">
        <w:t xml:space="preserve"> Nu14.22-37</w:t>
      </w:r>
      <w:r>
        <w:rPr>
          <w:lang w:val="en-US"/>
        </w:rPr>
        <w:t>. *</w:t>
      </w:r>
      <w:r w:rsidR="006B227C">
        <w:t xml:space="preserve"> Nu26.64</w:t>
      </w:r>
      <w:r>
        <w:rPr>
          <w:lang w:val="en-US"/>
        </w:rPr>
        <w:t xml:space="preserve">, </w:t>
      </w:r>
      <w:r w:rsidR="006B227C">
        <w:t xml:space="preserve"> Nu26.65</w:t>
      </w:r>
      <w:r>
        <w:rPr>
          <w:lang w:val="en-US"/>
        </w:rPr>
        <w:t xml:space="preserve">. Dt </w:t>
      </w:r>
      <w:r w:rsidR="006B227C">
        <w:t xml:space="preserve"> Dt2.15</w:t>
      </w:r>
      <w:r>
        <w:rPr>
          <w:lang w:val="en-US"/>
        </w:rPr>
        <w:t xml:space="preserve">, </w:t>
      </w:r>
      <w:r w:rsidR="006B227C">
        <w:t xml:space="preserve"> Dt2.16</w:t>
      </w:r>
      <w:r>
        <w:rPr>
          <w:lang w:val="en-US"/>
        </w:rPr>
        <w:t xml:space="preserve">. Ps </w:t>
      </w:r>
      <w:r w:rsidR="006B227C">
        <w:t xml:space="preserve"> Ps106.26</w:t>
      </w:r>
      <w:r>
        <w:rPr>
          <w:lang w:val="en-US"/>
        </w:rPr>
        <w:t>. He *</w:t>
      </w:r>
      <w:r w:rsidR="006B227C">
        <w:t xml:space="preserve"> Heb3.16-19</w:t>
      </w:r>
      <w:r>
        <w:rPr>
          <w:lang w:val="en-US"/>
        </w:rPr>
        <w:t>. *</w:t>
      </w:r>
      <w:r w:rsidR="006B227C">
        <w:t xml:space="preserve"> Heb4.1</w:t>
      </w:r>
      <w:r>
        <w:rPr>
          <w:lang w:val="en-US"/>
        </w:rPr>
        <w:t xml:space="preserve">, </w:t>
      </w:r>
      <w:r w:rsidR="006B227C">
        <w:t xml:space="preserve"> Heb4.2</w:t>
      </w:r>
      <w:r>
        <w:rPr>
          <w:lang w:val="en-US"/>
        </w:rPr>
        <w:t xml:space="preserve">. </w:t>
      </w:r>
      <w:r>
        <w:rPr>
          <w:b/>
          <w:lang w:val="en-US"/>
        </w:rPr>
        <w:t>destroyed</w:t>
      </w:r>
      <w:r>
        <w:rPr>
          <w:lang w:val="en-US"/>
        </w:rPr>
        <w:t xml:space="preserve">. Gr. </w:t>
      </w:r>
      <w:r>
        <w:rPr>
          <w:i/>
          <w:lang w:val="en-US"/>
        </w:rPr>
        <w:t>apollumi,</w:t>
      </w:r>
      <w:r>
        <w:rPr>
          <w:lang w:val="en-US"/>
        </w:rPr>
        <w:t xml:space="preserve"> Mt +</w:t>
      </w:r>
      <w:r w:rsidR="006B227C">
        <w:t xml:space="preserve"> Mt2.13</w:t>
      </w:r>
      <w:r>
        <w:rPr>
          <w:lang w:val="en-US"/>
        </w:rPr>
        <w:t xml:space="preserve">. </w:t>
      </w:r>
    </w:p>
    <w:p w:rsidR="003E23E9" w:rsidRDefault="003E23E9" w:rsidP="00710603">
      <w:pPr>
        <w:ind w:firstLine="360"/>
        <w:jc w:val="both"/>
      </w:pPr>
      <w:r>
        <w:rPr>
          <w:lang w:val="en-US"/>
        </w:rPr>
        <w:t xml:space="preserve">6. </w:t>
      </w:r>
      <w:r>
        <w:rPr>
          <w:b/>
          <w:lang w:val="en-US"/>
        </w:rPr>
        <w:t>angels</w:t>
      </w:r>
      <w:r>
        <w:rPr>
          <w:lang w:val="en-US"/>
        </w:rPr>
        <w:t>. Jn *</w:t>
      </w:r>
      <w:r w:rsidR="006B227C">
        <w:t xml:space="preserve"> Jn8.44</w:t>
      </w:r>
      <w:r>
        <w:rPr>
          <w:lang w:val="en-US"/>
        </w:rPr>
        <w:t xml:space="preserve">. </w:t>
      </w:r>
      <w:r>
        <w:rPr>
          <w:b/>
          <w:lang w:val="en-US"/>
        </w:rPr>
        <w:t>first estate</w:t>
      </w:r>
      <w:r>
        <w:rPr>
          <w:lang w:val="en-US"/>
        </w:rPr>
        <w:t xml:space="preserve">. </w:t>
      </w:r>
      <w:r>
        <w:rPr>
          <w:i/>
          <w:lang w:val="en-US"/>
        </w:rPr>
        <w:t>or</w:t>
      </w:r>
      <w:r>
        <w:rPr>
          <w:lang w:val="en-US"/>
        </w:rPr>
        <w:t xml:space="preserve">, principality. Ep </w:t>
      </w:r>
      <w:r w:rsidR="006B227C">
        <w:t xml:space="preserve"> Eph1.21</w:t>
      </w:r>
      <w:r>
        <w:rPr>
          <w:lang w:val="en-US"/>
        </w:rPr>
        <w:t xml:space="preserve">. </w:t>
      </w:r>
      <w:r w:rsidR="006B227C">
        <w:t xml:space="preserve"> Eph3.10</w:t>
      </w:r>
      <w:r>
        <w:rPr>
          <w:lang w:val="en-US"/>
        </w:rPr>
        <w:t>. *</w:t>
      </w:r>
      <w:r w:rsidR="006B227C">
        <w:t xml:space="preserve"> Eph6.12</w:t>
      </w:r>
      <w:r>
        <w:rPr>
          <w:lang w:val="en-US"/>
        </w:rPr>
        <w:t xml:space="preserve">. Col </w:t>
      </w:r>
      <w:r w:rsidR="006B227C">
        <w:t xml:space="preserve"> Col1.16</w:t>
      </w:r>
      <w:r>
        <w:rPr>
          <w:lang w:val="en-US"/>
        </w:rPr>
        <w:t xml:space="preserve">. </w:t>
      </w:r>
      <w:r w:rsidR="006B227C">
        <w:t xml:space="preserve"> Col2.15</w:t>
      </w:r>
      <w:r>
        <w:rPr>
          <w:lang w:val="en-US"/>
        </w:rPr>
        <w:t xml:space="preserve">g. </w:t>
      </w:r>
      <w:r>
        <w:rPr>
          <w:b/>
          <w:lang w:val="en-US"/>
        </w:rPr>
        <w:t>he hath reserved</w:t>
      </w:r>
      <w:r>
        <w:rPr>
          <w:lang w:val="en-US"/>
        </w:rPr>
        <w:t xml:space="preserve">. Jb </w:t>
      </w:r>
      <w:r w:rsidR="006B227C">
        <w:t xml:space="preserve"> Job21.30</w:t>
      </w:r>
      <w:r>
        <w:rPr>
          <w:lang w:val="en-US"/>
        </w:rPr>
        <w:t>. Mt *</w:t>
      </w:r>
      <w:r w:rsidR="006B227C">
        <w:t xml:space="preserve"> Mt25.41</w:t>
      </w:r>
      <w:r>
        <w:rPr>
          <w:lang w:val="en-US"/>
        </w:rPr>
        <w:t>. See on 2 P *</w:t>
      </w:r>
      <w:r w:rsidR="006B227C">
        <w:t xml:space="preserve"> 2Pe2.4</w:t>
      </w:r>
      <w:r>
        <w:rPr>
          <w:lang w:val="en-US"/>
        </w:rPr>
        <w:t>. +*</w:t>
      </w:r>
      <w:r w:rsidR="006B227C">
        <w:t xml:space="preserve"> 2Pe3.7</w:t>
      </w:r>
      <w:r>
        <w:rPr>
          <w:lang w:val="en-US"/>
        </w:rPr>
        <w:t xml:space="preserve">. Re </w:t>
      </w:r>
      <w:r w:rsidR="006B227C">
        <w:t xml:space="preserve"> Re20.2</w:t>
      </w:r>
      <w:r>
        <w:rPr>
          <w:lang w:val="en-US"/>
        </w:rPr>
        <w:t xml:space="preserve">. </w:t>
      </w:r>
      <w:r>
        <w:rPr>
          <w:b/>
          <w:lang w:val="en-US"/>
        </w:rPr>
        <w:t>everlasting</w:t>
      </w:r>
      <w:r>
        <w:rPr>
          <w:lang w:val="en-US"/>
        </w:rPr>
        <w:t xml:space="preserve">. Gr. </w:t>
      </w:r>
      <w:r>
        <w:rPr>
          <w:i/>
          <w:lang w:val="en-US"/>
        </w:rPr>
        <w:t>aidios,</w:t>
      </w:r>
      <w:r>
        <w:rPr>
          <w:lang w:val="en-US"/>
        </w:rPr>
        <w:t xml:space="preserve"> </w:t>
      </w:r>
      <w:r>
        <w:rPr>
          <w:rFonts w:ascii="Segoe UI Symbol" w:hAnsi="Segoe UI Symbol" w:cs="Segoe UI Symbol"/>
          <w:lang w:val="en-US"/>
        </w:rPr>
        <w:t>❅</w:t>
      </w:r>
      <w:r>
        <w:rPr>
          <w:lang w:val="en-US"/>
        </w:rPr>
        <w:t xml:space="preserve">S#126g, only here and Ro </w:t>
      </w:r>
      <w:r w:rsidR="006B227C">
        <w:t xml:space="preserve"> Ro1.20</w:t>
      </w:r>
      <w:r>
        <w:rPr>
          <w:lang w:val="en-US"/>
        </w:rPr>
        <w:t xml:space="preserve">. </w:t>
      </w:r>
      <w:r>
        <w:rPr>
          <w:b/>
          <w:lang w:val="en-US"/>
        </w:rPr>
        <w:t>darkness</w:t>
      </w:r>
      <w:r>
        <w:rPr>
          <w:lang w:val="en-US"/>
        </w:rPr>
        <w:t>. Pr +*</w:t>
      </w:r>
      <w:r w:rsidR="006B227C">
        <w:t xml:space="preserve"> Pr20.20</w:t>
      </w:r>
      <w:r>
        <w:rPr>
          <w:lang w:val="en-US"/>
        </w:rPr>
        <w:t xml:space="preserve">. </w:t>
      </w:r>
      <w:r>
        <w:rPr>
          <w:b/>
          <w:lang w:val="en-US"/>
        </w:rPr>
        <w:t>unto</w:t>
      </w:r>
      <w:r>
        <w:rPr>
          <w:lang w:val="en-US"/>
        </w:rPr>
        <w:t>. Mt *</w:t>
      </w:r>
      <w:r w:rsidR="006B227C">
        <w:t xml:space="preserve"> Mt8.29</w:t>
      </w:r>
      <w:r>
        <w:rPr>
          <w:lang w:val="en-US"/>
        </w:rPr>
        <w:t xml:space="preserve">. He </w:t>
      </w:r>
      <w:r w:rsidR="006B227C">
        <w:t xml:space="preserve"> Heb10.27</w:t>
      </w:r>
      <w:r>
        <w:rPr>
          <w:lang w:val="en-US"/>
        </w:rPr>
        <w:t>. Re *</w:t>
      </w:r>
      <w:r w:rsidR="006B227C">
        <w:t xml:space="preserve"> Re20.10</w:t>
      </w:r>
      <w:r>
        <w:rPr>
          <w:lang w:val="en-US"/>
        </w:rPr>
        <w:t xml:space="preserve">. </w:t>
      </w:r>
      <w:r>
        <w:rPr>
          <w:b/>
          <w:lang w:val="en-US"/>
        </w:rPr>
        <w:t>judgment</w:t>
      </w:r>
      <w:r>
        <w:rPr>
          <w:lang w:val="en-US"/>
        </w:rPr>
        <w:t>. Ac +*</w:t>
      </w:r>
      <w:r w:rsidR="006B227C">
        <w:t xml:space="preserve"> Ac17.31</w:t>
      </w:r>
      <w:r>
        <w:rPr>
          <w:lang w:val="en-US"/>
        </w:rPr>
        <w:t>. 1 Co *</w:t>
      </w:r>
      <w:r w:rsidR="006B227C">
        <w:t xml:space="preserve"> 1Co6.3</w:t>
      </w:r>
      <w:r>
        <w:rPr>
          <w:lang w:val="en-US"/>
        </w:rPr>
        <w:t xml:space="preserve">. 2 P </w:t>
      </w:r>
      <w:r w:rsidR="006B227C">
        <w:t xml:space="preserve"> 2Pe2.9</w:t>
      </w:r>
      <w:r>
        <w:rPr>
          <w:lang w:val="en-US"/>
        </w:rPr>
        <w:t xml:space="preserve">. </w:t>
      </w:r>
      <w:r>
        <w:rPr>
          <w:b/>
          <w:lang w:val="en-US"/>
        </w:rPr>
        <w:t>of the great day</w:t>
      </w:r>
      <w:r>
        <w:rPr>
          <w:lang w:val="en-US"/>
        </w:rPr>
        <w:t xml:space="preserve">. Ac </w:t>
      </w:r>
      <w:r w:rsidR="006B227C">
        <w:t xml:space="preserve"> Ac2.20</w:t>
      </w:r>
      <w:r>
        <w:rPr>
          <w:lang w:val="en-US"/>
        </w:rPr>
        <w:t xml:space="preserve">. Re </w:t>
      </w:r>
      <w:r w:rsidR="006B227C">
        <w:t xml:space="preserve"> Re6.17</w:t>
      </w:r>
      <w:r>
        <w:rPr>
          <w:lang w:val="en-US"/>
        </w:rPr>
        <w:t xml:space="preserve">. </w:t>
      </w:r>
    </w:p>
    <w:p w:rsidR="003E23E9" w:rsidRDefault="003E23E9" w:rsidP="00710603">
      <w:pPr>
        <w:ind w:firstLine="360"/>
        <w:jc w:val="both"/>
      </w:pPr>
      <w:r>
        <w:rPr>
          <w:lang w:val="en-US"/>
        </w:rPr>
        <w:t xml:space="preserve">7. </w:t>
      </w:r>
      <w:r>
        <w:rPr>
          <w:b/>
          <w:lang w:val="en-US"/>
        </w:rPr>
        <w:t>as Sodom</w:t>
      </w:r>
      <w:r>
        <w:rPr>
          <w:lang w:val="en-US"/>
        </w:rPr>
        <w:t xml:space="preserve">. Ge </w:t>
      </w:r>
      <w:r w:rsidR="006B227C">
        <w:t xml:space="preserve"> Ge13.13</w:t>
      </w:r>
      <w:r>
        <w:rPr>
          <w:lang w:val="en-US"/>
        </w:rPr>
        <w:t xml:space="preserve">. </w:t>
      </w:r>
      <w:r w:rsidR="006B227C">
        <w:t xml:space="preserve"> Ge18.20</w:t>
      </w:r>
      <w:r>
        <w:rPr>
          <w:lang w:val="en-US"/>
        </w:rPr>
        <w:t>. *</w:t>
      </w:r>
      <w:r w:rsidR="006B227C">
        <w:t xml:space="preserve"> Ge19.24-26</w:t>
      </w:r>
      <w:r>
        <w:rPr>
          <w:lang w:val="en-US"/>
        </w:rPr>
        <w:t xml:space="preserve">. Dt </w:t>
      </w:r>
      <w:r w:rsidR="006B227C">
        <w:t xml:space="preserve"> Dt29.23</w:t>
      </w:r>
      <w:r>
        <w:rPr>
          <w:lang w:val="en-US"/>
        </w:rPr>
        <w:t xml:space="preserve">. Is </w:t>
      </w:r>
      <w:r w:rsidR="006B227C">
        <w:t xml:space="preserve"> Is1.9</w:t>
      </w:r>
      <w:r>
        <w:rPr>
          <w:lang w:val="en-US"/>
        </w:rPr>
        <w:t xml:space="preserve">. </w:t>
      </w:r>
      <w:r w:rsidR="006B227C">
        <w:t xml:space="preserve"> Is13.19</w:t>
      </w:r>
      <w:r>
        <w:rPr>
          <w:lang w:val="en-US"/>
        </w:rPr>
        <w:t xml:space="preserve">. Je </w:t>
      </w:r>
      <w:r w:rsidR="006B227C">
        <w:t xml:space="preserve"> Je20.16</w:t>
      </w:r>
      <w:r>
        <w:rPr>
          <w:lang w:val="en-US"/>
        </w:rPr>
        <w:t xml:space="preserve">. </w:t>
      </w:r>
      <w:r w:rsidR="006B227C">
        <w:t xml:space="preserve"> Je50.40</w:t>
      </w:r>
      <w:r>
        <w:rPr>
          <w:lang w:val="en-US"/>
        </w:rPr>
        <w:t xml:space="preserve">. La </w:t>
      </w:r>
      <w:r w:rsidR="006B227C">
        <w:t xml:space="preserve"> La4.6</w:t>
      </w:r>
      <w:r>
        <w:rPr>
          <w:lang w:val="en-US"/>
        </w:rPr>
        <w:t>. Ezk +*</w:t>
      </w:r>
      <w:r w:rsidR="006B227C">
        <w:t xml:space="preserve"> Eze16.49</w:t>
      </w:r>
      <w:r>
        <w:rPr>
          <w:lang w:val="en-US"/>
        </w:rPr>
        <w:t xml:space="preserve">, </w:t>
      </w:r>
      <w:r w:rsidR="006B227C">
        <w:t xml:space="preserve"> Eze16.50</w:t>
      </w:r>
      <w:r>
        <w:rPr>
          <w:lang w:val="en-US"/>
        </w:rPr>
        <w:t xml:space="preserve">, </w:t>
      </w:r>
      <w:r w:rsidR="006B227C">
        <w:t xml:space="preserve"> Eze16.55</w:t>
      </w:r>
      <w:r>
        <w:rPr>
          <w:lang w:val="en-US"/>
        </w:rPr>
        <w:t xml:space="preserve">, </w:t>
      </w:r>
      <w:r w:rsidR="006B227C">
        <w:t xml:space="preserve"> Eze16.60</w:t>
      </w:r>
      <w:r>
        <w:rPr>
          <w:lang w:val="en-US"/>
        </w:rPr>
        <w:t xml:space="preserve">. Ho </w:t>
      </w:r>
      <w:r w:rsidR="006B227C">
        <w:t xml:space="preserve"> Ho11.8</w:t>
      </w:r>
      <w:r>
        <w:rPr>
          <w:lang w:val="en-US"/>
        </w:rPr>
        <w:t xml:space="preserve">. Am </w:t>
      </w:r>
      <w:r w:rsidR="006B227C">
        <w:t xml:space="preserve"> Am4.11</w:t>
      </w:r>
      <w:r>
        <w:rPr>
          <w:lang w:val="en-US"/>
        </w:rPr>
        <w:t>. Lk +</w:t>
      </w:r>
      <w:r w:rsidR="006B227C">
        <w:t xml:space="preserve"> Lk10.12</w:t>
      </w:r>
      <w:r>
        <w:rPr>
          <w:lang w:val="en-US"/>
        </w:rPr>
        <w:t xml:space="preserve">. </w:t>
      </w:r>
      <w:r w:rsidR="006B227C">
        <w:t xml:space="preserve"> Lk17.29</w:t>
      </w:r>
      <w:r>
        <w:rPr>
          <w:lang w:val="en-US"/>
        </w:rPr>
        <w:t>. 2 P *</w:t>
      </w:r>
      <w:r w:rsidR="006B227C">
        <w:t xml:space="preserve"> 2Pe2.6</w:t>
      </w:r>
      <w:r>
        <w:rPr>
          <w:lang w:val="en-US"/>
        </w:rPr>
        <w:t xml:space="preserve">. </w:t>
      </w:r>
      <w:r>
        <w:rPr>
          <w:b/>
          <w:lang w:val="en-US"/>
        </w:rPr>
        <w:t>Gomorrah</w:t>
      </w:r>
      <w:r>
        <w:rPr>
          <w:lang w:val="en-US"/>
        </w:rPr>
        <w:t>. Ro +</w:t>
      </w:r>
      <w:r w:rsidR="006B227C">
        <w:t xml:space="preserve"> Ro9.29</w:t>
      </w:r>
      <w:r>
        <w:rPr>
          <w:lang w:val="en-US"/>
        </w:rPr>
        <w:t xml:space="preserve">. </w:t>
      </w:r>
      <w:r>
        <w:rPr>
          <w:b/>
          <w:lang w:val="en-US"/>
        </w:rPr>
        <w:t>the cities</w:t>
      </w:r>
      <w:r>
        <w:rPr>
          <w:lang w:val="en-US"/>
        </w:rPr>
        <w:t xml:space="preserve">. Ge </w:t>
      </w:r>
      <w:r w:rsidR="006B227C">
        <w:t xml:space="preserve"> Ge14.2</w:t>
      </w:r>
      <w:r>
        <w:rPr>
          <w:lang w:val="en-US"/>
        </w:rPr>
        <w:t xml:space="preserve">. </w:t>
      </w:r>
      <w:r w:rsidR="006B227C">
        <w:t xml:space="preserve"> Ge19.25</w:t>
      </w:r>
      <w:r>
        <w:rPr>
          <w:lang w:val="en-US"/>
        </w:rPr>
        <w:t xml:space="preserve">. Dt </w:t>
      </w:r>
      <w:r w:rsidR="006B227C">
        <w:t xml:space="preserve"> Dt29.23</w:t>
      </w:r>
      <w:r>
        <w:rPr>
          <w:lang w:val="en-US"/>
        </w:rPr>
        <w:t xml:space="preserve">. Ho </w:t>
      </w:r>
      <w:r w:rsidR="006B227C">
        <w:t xml:space="preserve"> Ho11.8</w:t>
      </w:r>
      <w:r>
        <w:rPr>
          <w:lang w:val="en-US"/>
        </w:rPr>
        <w:t xml:space="preserve">. </w:t>
      </w:r>
      <w:r>
        <w:rPr>
          <w:b/>
          <w:lang w:val="en-US"/>
        </w:rPr>
        <w:t>going after</w:t>
      </w:r>
      <w:r>
        <w:rPr>
          <w:lang w:val="en-US"/>
        </w:rPr>
        <w:t xml:space="preserve">. ver. </w:t>
      </w:r>
      <w:r w:rsidR="006B227C">
        <w:t xml:space="preserve"> Jud8</w:t>
      </w:r>
      <w:r>
        <w:rPr>
          <w:lang w:val="en-US"/>
        </w:rPr>
        <w:t xml:space="preserve">. 2 P </w:t>
      </w:r>
      <w:r w:rsidR="006B227C">
        <w:t xml:space="preserve"> 2Pe2.10</w:t>
      </w:r>
      <w:r>
        <w:rPr>
          <w:lang w:val="en-US"/>
        </w:rPr>
        <w:t xml:space="preserve">. </w:t>
      </w:r>
      <w:r>
        <w:rPr>
          <w:b/>
          <w:lang w:val="en-US"/>
        </w:rPr>
        <w:t>strange</w:t>
      </w:r>
      <w:r>
        <w:rPr>
          <w:lang w:val="en-US"/>
        </w:rPr>
        <w:t xml:space="preserve">. Gr. other. Ge </w:t>
      </w:r>
      <w:r w:rsidR="006B227C">
        <w:t xml:space="preserve"> Ge19.5</w:t>
      </w:r>
      <w:r>
        <w:rPr>
          <w:lang w:val="en-US"/>
        </w:rPr>
        <w:t>. Mt +</w:t>
      </w:r>
      <w:r w:rsidR="006B227C">
        <w:t xml:space="preserve"> Mt11.3</w:t>
      </w:r>
      <w:r>
        <w:rPr>
          <w:lang w:val="en-US"/>
        </w:rPr>
        <w:t>g. Ro +*</w:t>
      </w:r>
      <w:r w:rsidR="006B227C">
        <w:t xml:space="preserve"> Ro1.26</w:t>
      </w:r>
      <w:r>
        <w:rPr>
          <w:lang w:val="en-US"/>
        </w:rPr>
        <w:t xml:space="preserve">, </w:t>
      </w:r>
      <w:r w:rsidR="006B227C">
        <w:t xml:space="preserve"> Ro1.27</w:t>
      </w:r>
      <w:r>
        <w:rPr>
          <w:lang w:val="en-US"/>
        </w:rPr>
        <w:t>. 1 Co +*</w:t>
      </w:r>
      <w:r w:rsidR="006B227C">
        <w:t xml:space="preserve"> 1Co6.9</w:t>
      </w:r>
      <w:r>
        <w:rPr>
          <w:lang w:val="en-US"/>
        </w:rPr>
        <w:t xml:space="preserve">. </w:t>
      </w:r>
      <w:r>
        <w:rPr>
          <w:b/>
          <w:lang w:val="en-US"/>
        </w:rPr>
        <w:t>are set</w:t>
      </w:r>
      <w:r>
        <w:rPr>
          <w:lang w:val="en-US"/>
        </w:rPr>
        <w:t xml:space="preserve">. Mt </w:t>
      </w:r>
      <w:r w:rsidR="006B227C">
        <w:t xml:space="preserve"> Mt11.24</w:t>
      </w:r>
      <w:r>
        <w:rPr>
          <w:lang w:val="en-US"/>
        </w:rPr>
        <w:t xml:space="preserve">. 2 P </w:t>
      </w:r>
      <w:r w:rsidR="006B227C">
        <w:t xml:space="preserve"> 2Pe2.6</w:t>
      </w:r>
      <w:r>
        <w:rPr>
          <w:lang w:val="en-US"/>
        </w:rPr>
        <w:t>. +</w:t>
      </w:r>
      <w:r w:rsidR="006B227C">
        <w:t xml:space="preserve"> 2Pe3.7</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Dt </w:t>
      </w:r>
      <w:r w:rsidR="006B227C">
        <w:t xml:space="preserve"> Dt29.23</w:t>
      </w:r>
      <w:r>
        <w:rPr>
          <w:lang w:val="en-US"/>
        </w:rPr>
        <w:t>. Is +*</w:t>
      </w:r>
      <w:r w:rsidR="006B227C">
        <w:t xml:space="preserve"> Is33.14</w:t>
      </w:r>
      <w:r>
        <w:rPr>
          <w:lang w:val="en-US"/>
        </w:rPr>
        <w:t>. Mt +*</w:t>
      </w:r>
      <w:r w:rsidR="006B227C">
        <w:t xml:space="preserve"> Mt25.41</w:t>
      </w:r>
      <w:r>
        <w:rPr>
          <w:lang w:val="en-US"/>
        </w:rPr>
        <w:t>. Mk *</w:t>
      </w:r>
      <w:r w:rsidR="006B227C">
        <w:t xml:space="preserve"> Mk9.43-49</w:t>
      </w:r>
      <w:r>
        <w:rPr>
          <w:lang w:val="en-US"/>
        </w:rPr>
        <w:t xml:space="preserve">. </w:t>
      </w:r>
    </w:p>
    <w:p w:rsidR="003E23E9" w:rsidRDefault="003E23E9" w:rsidP="00710603">
      <w:pPr>
        <w:ind w:firstLine="360"/>
        <w:jc w:val="both"/>
      </w:pPr>
      <w:r>
        <w:rPr>
          <w:lang w:val="en-US"/>
        </w:rPr>
        <w:t xml:space="preserve">8. </w:t>
      </w:r>
      <w:r>
        <w:rPr>
          <w:b/>
          <w:lang w:val="en-US"/>
        </w:rPr>
        <w:t>these</w:t>
      </w:r>
      <w:r>
        <w:rPr>
          <w:lang w:val="en-US"/>
        </w:rPr>
        <w:t xml:space="preserve">. Je 33:25-28. </w:t>
      </w:r>
      <w:r>
        <w:rPr>
          <w:b/>
          <w:lang w:val="en-US"/>
        </w:rPr>
        <w:t>defile</w:t>
      </w:r>
      <w:r>
        <w:rPr>
          <w:lang w:val="en-US"/>
        </w:rPr>
        <w:t>. 1 Co *</w:t>
      </w:r>
      <w:r w:rsidR="006B227C">
        <w:t xml:space="preserve"> 1Co3.16</w:t>
      </w:r>
      <w:r>
        <w:rPr>
          <w:lang w:val="en-US"/>
        </w:rPr>
        <w:t xml:space="preserve">, </w:t>
      </w:r>
      <w:r w:rsidR="006B227C">
        <w:t xml:space="preserve"> 1Co3.17</w:t>
      </w:r>
      <w:r>
        <w:rPr>
          <w:lang w:val="en-US"/>
        </w:rPr>
        <w:t xml:space="preserve">. 1 Ti </w:t>
      </w:r>
      <w:r w:rsidR="006B227C">
        <w:t xml:space="preserve"> 1Ti1.10</w:t>
      </w:r>
      <w:r>
        <w:rPr>
          <w:lang w:val="en-US"/>
        </w:rPr>
        <w:t>. See on 2 P *</w:t>
      </w:r>
      <w:r w:rsidR="006B227C">
        <w:t xml:space="preserve"> 2Pe2.10-12</w:t>
      </w:r>
      <w:r>
        <w:rPr>
          <w:lang w:val="en-US"/>
        </w:rPr>
        <w:t xml:space="preserve">. </w:t>
      </w:r>
      <w:r>
        <w:rPr>
          <w:b/>
          <w:lang w:val="en-US"/>
        </w:rPr>
        <w:t>despise</w:t>
      </w:r>
      <w:r>
        <w:rPr>
          <w:lang w:val="en-US"/>
        </w:rPr>
        <w:t xml:space="preserve">. Ge </w:t>
      </w:r>
      <w:r w:rsidR="006B227C">
        <w:t xml:space="preserve"> Ge3.5</w:t>
      </w:r>
      <w:r>
        <w:rPr>
          <w:lang w:val="en-US"/>
        </w:rPr>
        <w:t xml:space="preserve">. Nu </w:t>
      </w:r>
      <w:r w:rsidR="006B227C">
        <w:t xml:space="preserve"> Nu16.3</w:t>
      </w:r>
      <w:r>
        <w:rPr>
          <w:lang w:val="en-US"/>
        </w:rPr>
        <w:t xml:space="preserve">, </w:t>
      </w:r>
      <w:r w:rsidR="006B227C">
        <w:t xml:space="preserve"> Nu16.12</w:t>
      </w:r>
      <w:r>
        <w:rPr>
          <w:lang w:val="en-US"/>
        </w:rPr>
        <w:t xml:space="preserve">, </w:t>
      </w:r>
      <w:r w:rsidR="006B227C">
        <w:t xml:space="preserve"> Nu16.13</w:t>
      </w:r>
      <w:r>
        <w:rPr>
          <w:lang w:val="en-US"/>
        </w:rPr>
        <w:t xml:space="preserve">. 1 S </w:t>
      </w:r>
      <w:r w:rsidR="006B227C">
        <w:t xml:space="preserve"> 1Sa10.27</w:t>
      </w:r>
      <w:r>
        <w:rPr>
          <w:lang w:val="en-US"/>
        </w:rPr>
        <w:t xml:space="preserve">. Ps </w:t>
      </w:r>
      <w:r w:rsidR="006B227C">
        <w:t xml:space="preserve"> Ps2.1-6</w:t>
      </w:r>
      <w:r>
        <w:rPr>
          <w:lang w:val="en-US"/>
        </w:rPr>
        <w:t xml:space="preserve">. </w:t>
      </w:r>
      <w:r w:rsidR="006B227C">
        <w:t xml:space="preserve"> Ps12.3</w:t>
      </w:r>
      <w:r>
        <w:rPr>
          <w:lang w:val="en-US"/>
        </w:rPr>
        <w:t xml:space="preserve">, </w:t>
      </w:r>
      <w:r w:rsidR="006B227C">
        <w:t xml:space="preserve"> Ps12.4</w:t>
      </w:r>
      <w:r>
        <w:rPr>
          <w:lang w:val="en-US"/>
        </w:rPr>
        <w:t xml:space="preserve">. Lk </w:t>
      </w:r>
      <w:r>
        <w:rPr>
          <w:rFonts w:ascii="Segoe UI Symbol" w:hAnsi="Segoe UI Symbol" w:cs="Segoe UI Symbol"/>
          <w:lang w:val="en-US"/>
        </w:rPr>
        <w:t>✓</w:t>
      </w:r>
      <w:r w:rsidR="006B227C">
        <w:t xml:space="preserve"> Lk19.14</w:t>
      </w:r>
      <w:r>
        <w:rPr>
          <w:lang w:val="en-US"/>
        </w:rPr>
        <w:t xml:space="preserve">. Ac </w:t>
      </w:r>
      <w:r w:rsidR="006B227C">
        <w:t xml:space="preserve"> Ac7.27</w:t>
      </w:r>
      <w:r>
        <w:rPr>
          <w:lang w:val="en-US"/>
        </w:rPr>
        <w:t xml:space="preserve">, </w:t>
      </w:r>
      <w:r w:rsidR="006B227C">
        <w:t xml:space="preserve"> Ac7.39</w:t>
      </w:r>
      <w:r>
        <w:rPr>
          <w:lang w:val="en-US"/>
        </w:rPr>
        <w:t>. Ro *</w:t>
      </w:r>
      <w:r w:rsidR="006B227C">
        <w:t xml:space="preserve"> Ro13.1</w:t>
      </w:r>
      <w:r>
        <w:rPr>
          <w:lang w:val="en-US"/>
        </w:rPr>
        <w:t xml:space="preserve">, </w:t>
      </w:r>
      <w:r w:rsidR="006B227C">
        <w:t xml:space="preserve"> Ro13.2</w:t>
      </w:r>
      <w:r>
        <w:rPr>
          <w:lang w:val="en-US"/>
        </w:rPr>
        <w:t xml:space="preserve">. 1 Th </w:t>
      </w:r>
      <w:r w:rsidR="006B227C">
        <w:t xml:space="preserve"> 1Th4.8</w:t>
      </w:r>
      <w:r>
        <w:rPr>
          <w:lang w:val="en-US"/>
        </w:rPr>
        <w:t>. He +*</w:t>
      </w:r>
      <w:r w:rsidR="006B227C">
        <w:t xml:space="preserve"> Heb13.17</w:t>
      </w:r>
      <w:r>
        <w:rPr>
          <w:lang w:val="en-US"/>
        </w:rPr>
        <w:t xml:space="preserve">. </w:t>
      </w:r>
      <w:r>
        <w:rPr>
          <w:b/>
          <w:lang w:val="en-US"/>
        </w:rPr>
        <w:t>speak evil</w:t>
      </w:r>
      <w:r>
        <w:rPr>
          <w:lang w:val="en-US"/>
        </w:rPr>
        <w:t xml:space="preserve">. T#730. ver. </w:t>
      </w:r>
      <w:r w:rsidR="006B227C">
        <w:t xml:space="preserve"> Jud9</w:t>
      </w:r>
      <w:r>
        <w:rPr>
          <w:lang w:val="en-US"/>
        </w:rPr>
        <w:t xml:space="preserve">, </w:t>
      </w:r>
      <w:r w:rsidR="006B227C">
        <w:t xml:space="preserve"> Jud10</w:t>
      </w:r>
      <w:r>
        <w:rPr>
          <w:lang w:val="en-US"/>
        </w:rPr>
        <w:t>. Ex *</w:t>
      </w:r>
      <w:r w:rsidR="006B227C">
        <w:t xml:space="preserve"> Ex22.28</w:t>
      </w:r>
      <w:r>
        <w:rPr>
          <w:lang w:val="en-US"/>
        </w:rPr>
        <w:t xml:space="preserve">. Pr </w:t>
      </w:r>
      <w:r w:rsidR="006B227C">
        <w:t xml:space="preserve"> Pr30.11</w:t>
      </w:r>
      <w:r>
        <w:rPr>
          <w:lang w:val="en-US"/>
        </w:rPr>
        <w:t xml:space="preserve">, </w:t>
      </w:r>
      <w:r w:rsidR="006B227C">
        <w:t xml:space="preserve"> Pr30.17</w:t>
      </w:r>
      <w:r>
        <w:rPr>
          <w:lang w:val="en-US"/>
        </w:rPr>
        <w:t xml:space="preserve">. Ec </w:t>
      </w:r>
      <w:r>
        <w:rPr>
          <w:rFonts w:ascii="Segoe UI Symbol" w:hAnsi="Segoe UI Symbol" w:cs="Segoe UI Symbol"/>
          <w:lang w:val="en-US"/>
        </w:rPr>
        <w:t>✓</w:t>
      </w:r>
      <w:r w:rsidR="006B227C">
        <w:t xml:space="preserve"> Ec10.20</w:t>
      </w:r>
      <w:r>
        <w:rPr>
          <w:lang w:val="en-US"/>
        </w:rPr>
        <w:t xml:space="preserve">. Ac </w:t>
      </w:r>
      <w:r w:rsidR="006B227C">
        <w:t xml:space="preserve"> Ac23.4</w:t>
      </w:r>
      <w:r>
        <w:rPr>
          <w:lang w:val="en-US"/>
        </w:rPr>
        <w:t xml:space="preserve">, </w:t>
      </w:r>
      <w:r w:rsidR="006B227C">
        <w:t xml:space="preserve"> Ac23.5</w:t>
      </w:r>
      <w:r>
        <w:rPr>
          <w:lang w:val="en-US"/>
        </w:rPr>
        <w:t xml:space="preserve">. 1 P </w:t>
      </w:r>
      <w:r w:rsidR="006B227C">
        <w:t xml:space="preserve"> 1Pe2.17</w:t>
      </w:r>
      <w:r>
        <w:rPr>
          <w:lang w:val="en-US"/>
        </w:rPr>
        <w:t>. +</w:t>
      </w:r>
      <w:r w:rsidR="006B227C">
        <w:t xml:space="preserve"> 1Pe5.5</w:t>
      </w:r>
      <w:r>
        <w:rPr>
          <w:lang w:val="en-US"/>
        </w:rPr>
        <w:t xml:space="preserve"> (T#10). 2 P </w:t>
      </w:r>
      <w:r w:rsidR="006B227C">
        <w:t xml:space="preserve"> 2Pe2.9-11</w:t>
      </w:r>
      <w:r>
        <w:rPr>
          <w:lang w:val="en-US"/>
        </w:rPr>
        <w:t xml:space="preserve">. </w:t>
      </w:r>
    </w:p>
    <w:p w:rsidR="003E23E9" w:rsidRDefault="003E23E9" w:rsidP="00710603">
      <w:pPr>
        <w:ind w:firstLine="360"/>
        <w:jc w:val="both"/>
      </w:pPr>
      <w:r>
        <w:rPr>
          <w:lang w:val="en-US"/>
        </w:rPr>
        <w:t xml:space="preserve">9. </w:t>
      </w:r>
      <w:r>
        <w:rPr>
          <w:b/>
          <w:lang w:val="en-US"/>
        </w:rPr>
        <w:t>Michael</w:t>
      </w:r>
      <w:r>
        <w:rPr>
          <w:lang w:val="en-US"/>
        </w:rPr>
        <w:t>. It is most probable that the Apostle took this account concerning Michael, and that of the prophesying of Enoch, from an ancient tradition preserved and well known among the Jews. T#1013‡. Ex ‡</w:t>
      </w:r>
      <w:r w:rsidR="006B227C">
        <w:t xml:space="preserve"> Ex23.20</w:t>
      </w:r>
      <w:r>
        <w:rPr>
          <w:lang w:val="en-US"/>
        </w:rPr>
        <w:t xml:space="preserve">, </w:t>
      </w:r>
      <w:r w:rsidR="006B227C">
        <w:t xml:space="preserve"> Ex23.21</w:t>
      </w:r>
      <w:r>
        <w:rPr>
          <w:lang w:val="en-US"/>
        </w:rPr>
        <w:t xml:space="preserve">, </w:t>
      </w:r>
      <w:r w:rsidR="006B227C">
        <w:t xml:space="preserve"> Ex23.23</w:t>
      </w:r>
      <w:r>
        <w:rPr>
          <w:lang w:val="en-US"/>
        </w:rPr>
        <w:t>. ‡</w:t>
      </w:r>
      <w:r w:rsidR="006B227C">
        <w:t xml:space="preserve"> Ex32.34</w:t>
      </w:r>
      <w:r>
        <w:rPr>
          <w:lang w:val="en-US"/>
        </w:rPr>
        <w:t xml:space="preserve">. Da </w:t>
      </w:r>
      <w:r w:rsidR="006B227C">
        <w:t xml:space="preserve"> Da10.13</w:t>
      </w:r>
      <w:r>
        <w:rPr>
          <w:lang w:val="en-US"/>
        </w:rPr>
        <w:t xml:space="preserve">, </w:t>
      </w:r>
      <w:r w:rsidR="006B227C">
        <w:t xml:space="preserve"> Da10.20</w:t>
      </w:r>
      <w:r>
        <w:rPr>
          <w:lang w:val="en-US"/>
        </w:rPr>
        <w:t xml:space="preserve">, </w:t>
      </w:r>
      <w:r w:rsidR="006B227C">
        <w:t xml:space="preserve"> Da10.21</w:t>
      </w:r>
      <w:r>
        <w:rPr>
          <w:lang w:val="en-US"/>
        </w:rPr>
        <w:t xml:space="preserve">. </w:t>
      </w:r>
      <w:r w:rsidR="006B227C">
        <w:t xml:space="preserve"> Da11.40</w:t>
      </w:r>
      <w:r>
        <w:rPr>
          <w:lang w:val="en-US"/>
        </w:rPr>
        <w:t>. 12:+*</w:t>
      </w:r>
      <w:r w:rsidR="006B227C">
        <w:t xml:space="preserve"> Da12.1</w:t>
      </w:r>
      <w:r>
        <w:rPr>
          <w:lang w:val="en-US"/>
        </w:rPr>
        <w:t xml:space="preserve">, </w:t>
      </w:r>
      <w:r w:rsidR="006B227C">
        <w:t xml:space="preserve"> Da12.7</w:t>
      </w:r>
      <w:r>
        <w:rPr>
          <w:lang w:val="en-US"/>
        </w:rPr>
        <w:t xml:space="preserve">, </w:t>
      </w:r>
      <w:r w:rsidR="006B227C">
        <w:t xml:space="preserve"> Da12.10</w:t>
      </w:r>
      <w:r>
        <w:rPr>
          <w:lang w:val="en-US"/>
        </w:rPr>
        <w:t xml:space="preserve">, </w:t>
      </w:r>
      <w:r w:rsidR="006B227C">
        <w:t xml:space="preserve"> Da12.12</w:t>
      </w:r>
      <w:r>
        <w:rPr>
          <w:lang w:val="en-US"/>
        </w:rPr>
        <w:t>. Mt ‡</w:t>
      </w:r>
      <w:r w:rsidR="006B227C">
        <w:t xml:space="preserve"> Mt28.18</w:t>
      </w:r>
      <w:r>
        <w:rPr>
          <w:lang w:val="en-US"/>
        </w:rPr>
        <w:t>. 1 Th ‡</w:t>
      </w:r>
      <w:r w:rsidR="006B227C">
        <w:t xml:space="preserve">  1Th4.16</w:t>
      </w:r>
      <w:r>
        <w:rPr>
          <w:lang w:val="en-US"/>
        </w:rPr>
        <w:t xml:space="preserve">n. Re </w:t>
      </w:r>
      <w:r w:rsidR="006B227C">
        <w:t xml:space="preserve"> Re12.7</w:t>
      </w:r>
      <w:r>
        <w:rPr>
          <w:lang w:val="en-US"/>
        </w:rPr>
        <w:t>. ‡</w:t>
      </w:r>
      <w:r w:rsidR="006B227C">
        <w:t xml:space="preserve"> Re17.14</w:t>
      </w:r>
      <w:r>
        <w:rPr>
          <w:lang w:val="en-US"/>
        </w:rPr>
        <w:t xml:space="preserve">. </w:t>
      </w:r>
      <w:r>
        <w:rPr>
          <w:b/>
          <w:lang w:val="en-US"/>
        </w:rPr>
        <w:t>archangel</w:t>
      </w:r>
      <w:r>
        <w:rPr>
          <w:lang w:val="en-US"/>
        </w:rPr>
        <w:t xml:space="preserve">. 1 Th </w:t>
      </w:r>
      <w:r>
        <w:rPr>
          <w:rFonts w:ascii="Segoe UI Symbol" w:hAnsi="Segoe UI Symbol" w:cs="Segoe UI Symbol"/>
          <w:lang w:val="en-US"/>
        </w:rPr>
        <w:t>✓</w:t>
      </w:r>
      <w:r w:rsidR="006B227C">
        <w:t xml:space="preserve"> 1Th4.16</w:t>
      </w:r>
      <w:r>
        <w:rPr>
          <w:lang w:val="en-US"/>
        </w:rPr>
        <w:t>. 2 P *</w:t>
      </w:r>
      <w:r w:rsidR="006B227C">
        <w:t xml:space="preserve"> 2Pe2.11</w:t>
      </w:r>
      <w:r>
        <w:rPr>
          <w:lang w:val="en-US"/>
        </w:rPr>
        <w:t xml:space="preserve">. </w:t>
      </w:r>
      <w:r>
        <w:rPr>
          <w:b/>
          <w:lang w:val="en-US"/>
        </w:rPr>
        <w:t>when</w:t>
      </w:r>
      <w:r>
        <w:rPr>
          <w:lang w:val="en-US"/>
        </w:rPr>
        <w:t xml:space="preserve">. </w:t>
      </w:r>
      <w:r w:rsidR="006B227C">
        <w:t xml:space="preserve">  f106</w:t>
      </w:r>
      <w:r>
        <w:rPr>
          <w:lang w:val="en-US"/>
        </w:rPr>
        <w:t>, Ge +</w:t>
      </w:r>
      <w:r w:rsidR="006B227C">
        <w:t xml:space="preserve"> Ge31.7</w:t>
      </w:r>
      <w:r>
        <w:rPr>
          <w:lang w:val="en-US"/>
        </w:rPr>
        <w:t xml:space="preserve">. </w:t>
      </w:r>
      <w:r>
        <w:rPr>
          <w:b/>
          <w:lang w:val="en-US"/>
        </w:rPr>
        <w:t>the body</w:t>
      </w:r>
      <w:r>
        <w:rPr>
          <w:lang w:val="en-US"/>
        </w:rPr>
        <w:t>. Dt *</w:t>
      </w:r>
      <w:r w:rsidR="006B227C">
        <w:t xml:space="preserve"> Dt34.6</w:t>
      </w:r>
      <w:r>
        <w:rPr>
          <w:lang w:val="en-US"/>
        </w:rPr>
        <w:t>. 2 K *</w:t>
      </w:r>
      <w:r w:rsidR="006B227C">
        <w:t xml:space="preserve"> 2Ki18.4</w:t>
      </w:r>
      <w:r>
        <w:rPr>
          <w:lang w:val="en-US"/>
        </w:rPr>
        <w:t>. Mt =</w:t>
      </w:r>
      <w:r w:rsidR="006B227C">
        <w:t xml:space="preserve"> Mt27.65</w:t>
      </w:r>
      <w:r>
        <w:rPr>
          <w:lang w:val="en-US"/>
        </w:rPr>
        <w:t xml:space="preserve">. </w:t>
      </w:r>
      <w:r>
        <w:rPr>
          <w:b/>
          <w:lang w:val="en-US"/>
        </w:rPr>
        <w:t>durst</w:t>
      </w:r>
      <w:r>
        <w:rPr>
          <w:lang w:val="en-US"/>
        </w:rPr>
        <w:t xml:space="preserve">. Ex </w:t>
      </w:r>
      <w:r w:rsidR="006B227C">
        <w:t xml:space="preserve"> Ex22.28</w:t>
      </w:r>
      <w:r>
        <w:rPr>
          <w:lang w:val="en-US"/>
        </w:rPr>
        <w:t xml:space="preserve">. Is </w:t>
      </w:r>
      <w:r w:rsidR="006B227C">
        <w:t xml:space="preserve"> Is36.13-21</w:t>
      </w:r>
      <w:r>
        <w:rPr>
          <w:lang w:val="en-US"/>
        </w:rPr>
        <w:t xml:space="preserve">. Mk </w:t>
      </w:r>
      <w:r w:rsidR="006B227C">
        <w:t xml:space="preserve"> Mk15.29</w:t>
      </w:r>
      <w:r>
        <w:rPr>
          <w:lang w:val="en-US"/>
        </w:rPr>
        <w:t xml:space="preserve">. Lk </w:t>
      </w:r>
      <w:r w:rsidR="006B227C">
        <w:t xml:space="preserve"> Lk23.39</w:t>
      </w:r>
      <w:r>
        <w:rPr>
          <w:lang w:val="en-US"/>
        </w:rPr>
        <w:t xml:space="preserve">, </w:t>
      </w:r>
      <w:r w:rsidR="006B227C">
        <w:t xml:space="preserve"> Lk23.40</w:t>
      </w:r>
      <w:r>
        <w:rPr>
          <w:lang w:val="en-US"/>
        </w:rPr>
        <w:t xml:space="preserve">. 1 P </w:t>
      </w:r>
      <w:r w:rsidR="006B227C">
        <w:t xml:space="preserve"> 1Pe3.9</w:t>
      </w:r>
      <w:r>
        <w:rPr>
          <w:lang w:val="en-US"/>
        </w:rPr>
        <w:t xml:space="preserve">. 2 P </w:t>
      </w:r>
      <w:r w:rsidR="006B227C">
        <w:t xml:space="preserve"> 2Pe2.11</w:t>
      </w:r>
      <w:r>
        <w:rPr>
          <w:lang w:val="en-US"/>
        </w:rPr>
        <w:t>. Re *</w:t>
      </w:r>
      <w:r w:rsidR="006B227C">
        <w:t xml:space="preserve"> Re12.7</w:t>
      </w:r>
      <w:r>
        <w:rPr>
          <w:lang w:val="en-US"/>
        </w:rPr>
        <w:t xml:space="preserve">. </w:t>
      </w:r>
      <w:r>
        <w:rPr>
          <w:b/>
          <w:lang w:val="en-US"/>
        </w:rPr>
        <w:t>The Lord</w:t>
      </w:r>
      <w:r>
        <w:rPr>
          <w:lang w:val="en-US"/>
        </w:rPr>
        <w:t xml:space="preserve">. 1 Ch </w:t>
      </w:r>
      <w:r w:rsidR="006B227C">
        <w:t xml:space="preserve"> 1Ch12.17</w:t>
      </w:r>
      <w:r>
        <w:rPr>
          <w:lang w:val="en-US"/>
        </w:rPr>
        <w:t xml:space="preserve">. Is </w:t>
      </w:r>
      <w:r w:rsidR="006B227C">
        <w:t xml:space="preserve"> Is37.3</w:t>
      </w:r>
      <w:r>
        <w:rPr>
          <w:lang w:val="en-US"/>
        </w:rPr>
        <w:t xml:space="preserve">, </w:t>
      </w:r>
      <w:r w:rsidR="006B227C">
        <w:t xml:space="preserve"> Is37.4</w:t>
      </w:r>
      <w:r>
        <w:rPr>
          <w:lang w:val="en-US"/>
        </w:rPr>
        <w:t xml:space="preserve">, </w:t>
      </w:r>
      <w:r w:rsidR="006B227C">
        <w:t xml:space="preserve"> Is37.10-20</w:t>
      </w:r>
      <w:r>
        <w:rPr>
          <w:lang w:val="en-US"/>
        </w:rPr>
        <w:t>. Zc *</w:t>
      </w:r>
      <w:r w:rsidR="006B227C">
        <w:t xml:space="preserve"> Zec3.2</w:t>
      </w:r>
      <w:r>
        <w:rPr>
          <w:lang w:val="en-US"/>
        </w:rPr>
        <w:t xml:space="preserve">. </w:t>
      </w:r>
    </w:p>
    <w:p w:rsidR="003E23E9" w:rsidRDefault="003E23E9" w:rsidP="00710603">
      <w:pPr>
        <w:ind w:firstLine="360"/>
        <w:jc w:val="both"/>
      </w:pPr>
      <w:r>
        <w:rPr>
          <w:lang w:val="en-US"/>
        </w:rPr>
        <w:lastRenderedPageBreak/>
        <w:t xml:space="preserve">10. </w:t>
      </w:r>
      <w:r>
        <w:rPr>
          <w:b/>
          <w:lang w:val="en-US"/>
        </w:rPr>
        <w:t>speak</w:t>
      </w:r>
      <w:r>
        <w:rPr>
          <w:lang w:val="en-US"/>
        </w:rPr>
        <w:t>. See on 2 P *</w:t>
      </w:r>
      <w:r w:rsidR="006B227C">
        <w:t xml:space="preserve"> 2Pe2.12</w:t>
      </w:r>
      <w:r>
        <w:rPr>
          <w:lang w:val="en-US"/>
        </w:rPr>
        <w:t xml:space="preserve">. </w:t>
      </w:r>
      <w:r>
        <w:rPr>
          <w:b/>
          <w:lang w:val="en-US"/>
        </w:rPr>
        <w:t>know not</w:t>
      </w:r>
      <w:r>
        <w:rPr>
          <w:lang w:val="en-US"/>
        </w:rPr>
        <w:t xml:space="preserve">. Mk </w:t>
      </w:r>
      <w:r w:rsidR="006B227C">
        <w:t xml:space="preserve"> Mk14.68</w:t>
      </w:r>
      <w:r>
        <w:rPr>
          <w:lang w:val="en-US"/>
        </w:rPr>
        <w:t xml:space="preserve">. </w:t>
      </w:r>
      <w:r>
        <w:rPr>
          <w:b/>
          <w:lang w:val="en-US"/>
        </w:rPr>
        <w:t>in those</w:t>
      </w:r>
      <w:r>
        <w:rPr>
          <w:lang w:val="en-US"/>
        </w:rPr>
        <w:t xml:space="preserve">. See on Ro </w:t>
      </w:r>
      <w:r w:rsidR="006B227C">
        <w:t xml:space="preserve"> Ro1.21</w:t>
      </w:r>
      <w:r>
        <w:rPr>
          <w:lang w:val="en-US"/>
        </w:rPr>
        <w:t xml:space="preserve">, </w:t>
      </w:r>
      <w:r w:rsidR="006B227C">
        <w:t xml:space="preserve"> Ro1.22</w:t>
      </w:r>
      <w:r>
        <w:rPr>
          <w:lang w:val="en-US"/>
        </w:rPr>
        <w:t xml:space="preserve">. Re </w:t>
      </w:r>
      <w:r w:rsidR="006B227C">
        <w:t xml:space="preserve"> Re19.2</w:t>
      </w:r>
      <w:r>
        <w:rPr>
          <w:lang w:val="en-US"/>
        </w:rPr>
        <w:t xml:space="preserve">. </w:t>
      </w:r>
    </w:p>
    <w:p w:rsidR="003E23E9" w:rsidRDefault="003E23E9" w:rsidP="00710603">
      <w:pPr>
        <w:ind w:firstLine="360"/>
        <w:jc w:val="both"/>
      </w:pPr>
      <w:r>
        <w:rPr>
          <w:lang w:val="en-US"/>
        </w:rPr>
        <w:t xml:space="preserve">11. </w:t>
      </w:r>
      <w:r>
        <w:rPr>
          <w:b/>
          <w:lang w:val="en-US"/>
        </w:rPr>
        <w:t>Woe</w:t>
      </w:r>
      <w:r>
        <w:rPr>
          <w:lang w:val="en-US"/>
        </w:rPr>
        <w:t xml:space="preserve">. Is </w:t>
      </w:r>
      <w:r w:rsidR="006B227C">
        <w:t xml:space="preserve"> Is3.9</w:t>
      </w:r>
      <w:r>
        <w:rPr>
          <w:lang w:val="en-US"/>
        </w:rPr>
        <w:t xml:space="preserve">, </w:t>
      </w:r>
      <w:r w:rsidR="006B227C">
        <w:t xml:space="preserve"> Is3.11</w:t>
      </w:r>
      <w:r>
        <w:rPr>
          <w:lang w:val="en-US"/>
        </w:rPr>
        <w:t xml:space="preserve">. Je </w:t>
      </w:r>
      <w:r w:rsidR="006B227C">
        <w:t xml:space="preserve"> Je13.27</w:t>
      </w:r>
      <w:r>
        <w:rPr>
          <w:lang w:val="en-US"/>
        </w:rPr>
        <w:t xml:space="preserve">. Ezk </w:t>
      </w:r>
      <w:r w:rsidR="006B227C">
        <w:t xml:space="preserve"> Eze13.3</w:t>
      </w:r>
      <w:r>
        <w:rPr>
          <w:lang w:val="en-US"/>
        </w:rPr>
        <w:t xml:space="preserve">. Zc </w:t>
      </w:r>
      <w:r w:rsidR="006B227C">
        <w:t xml:space="preserve"> Zec11.17</w:t>
      </w:r>
      <w:r>
        <w:rPr>
          <w:lang w:val="en-US"/>
        </w:rPr>
        <w:t xml:space="preserve">. Mt </w:t>
      </w:r>
      <w:r w:rsidR="006B227C">
        <w:t xml:space="preserve"> Mt11.21</w:t>
      </w:r>
      <w:r>
        <w:rPr>
          <w:lang w:val="en-US"/>
        </w:rPr>
        <w:t xml:space="preserve">. </w:t>
      </w:r>
      <w:r w:rsidR="006B227C">
        <w:t xml:space="preserve"> Mt23.13-16</w:t>
      </w:r>
      <w:r>
        <w:rPr>
          <w:lang w:val="en-US"/>
        </w:rPr>
        <w:t xml:space="preserve">. Lk </w:t>
      </w:r>
      <w:r w:rsidR="006B227C">
        <w:t xml:space="preserve"> Lk11.42-47</w:t>
      </w:r>
      <w:r>
        <w:rPr>
          <w:lang w:val="en-US"/>
        </w:rPr>
        <w:t xml:space="preserve">. </w:t>
      </w:r>
      <w:r>
        <w:rPr>
          <w:b/>
          <w:lang w:val="en-US"/>
        </w:rPr>
        <w:t>for</w:t>
      </w:r>
      <w:r>
        <w:rPr>
          <w:lang w:val="en-US"/>
        </w:rPr>
        <w:t xml:space="preserve">. Ge </w:t>
      </w:r>
      <w:r w:rsidR="006B227C">
        <w:t xml:space="preserve"> Ge4.5-14</w:t>
      </w:r>
      <w:r>
        <w:rPr>
          <w:lang w:val="en-US"/>
        </w:rPr>
        <w:t>. 1 J *</w:t>
      </w:r>
      <w:r w:rsidR="006B227C">
        <w:t xml:space="preserve"> 1Jn3.12</w:t>
      </w:r>
      <w:r>
        <w:rPr>
          <w:lang w:val="en-US"/>
        </w:rPr>
        <w:t xml:space="preserve">. </w:t>
      </w:r>
      <w:r>
        <w:rPr>
          <w:b/>
          <w:lang w:val="en-US"/>
        </w:rPr>
        <w:t>gone</w:t>
      </w:r>
      <w:r>
        <w:rPr>
          <w:lang w:val="en-US"/>
        </w:rPr>
        <w:t xml:space="preserve">. </w:t>
      </w:r>
      <w:r w:rsidR="006B227C">
        <w:t xml:space="preserve">  f132:132A</w:t>
      </w:r>
      <w:r>
        <w:rPr>
          <w:lang w:val="en-US"/>
        </w:rPr>
        <w:t>, Ge +</w:t>
      </w:r>
      <w:r w:rsidR="006B227C">
        <w:t xml:space="preserve"> Ge4.23</w:t>
      </w:r>
      <w:r>
        <w:rPr>
          <w:lang w:val="en-US"/>
        </w:rPr>
        <w:t xml:space="preserve">. </w:t>
      </w:r>
      <w:r>
        <w:rPr>
          <w:b/>
          <w:lang w:val="en-US"/>
        </w:rPr>
        <w:t>in the way</w:t>
      </w:r>
      <w:r>
        <w:rPr>
          <w:lang w:val="en-US"/>
        </w:rPr>
        <w:t xml:space="preserve">. Jn </w:t>
      </w:r>
      <w:r>
        <w:rPr>
          <w:rFonts w:ascii="MS Gothic" w:hAnsi="MS Gothic" w:cs="MS Gothic"/>
          <w:lang w:val="en-US"/>
        </w:rPr>
        <w:t>◐</w:t>
      </w:r>
      <w:r>
        <w:rPr>
          <w:lang w:val="en-US"/>
        </w:rPr>
        <w:t>*</w:t>
      </w:r>
      <w:r w:rsidR="006B227C">
        <w:t xml:space="preserve"> Jn14.6</w:t>
      </w:r>
      <w:r>
        <w:rPr>
          <w:lang w:val="en-US"/>
        </w:rPr>
        <w:t xml:space="preserve">. </w:t>
      </w:r>
      <w:r>
        <w:rPr>
          <w:b/>
          <w:lang w:val="en-US"/>
        </w:rPr>
        <w:t>of Cain</w:t>
      </w:r>
      <w:r>
        <w:rPr>
          <w:lang w:val="en-US"/>
        </w:rPr>
        <w:t xml:space="preserve">. Mt </w:t>
      </w:r>
      <w:r>
        <w:rPr>
          <w:rFonts w:ascii="MS Gothic" w:hAnsi="MS Gothic" w:cs="MS Gothic"/>
          <w:lang w:val="en-US"/>
        </w:rPr>
        <w:t>◐</w:t>
      </w:r>
      <w:r w:rsidR="006B227C">
        <w:t xml:space="preserve"> Mt23.35</w:t>
      </w:r>
      <w:r>
        <w:rPr>
          <w:lang w:val="en-US"/>
        </w:rPr>
        <w:t xml:space="preserve">. He </w:t>
      </w:r>
      <w:r w:rsidR="006B227C">
        <w:t xml:space="preserve"> Heb11.4</w:t>
      </w:r>
      <w:r>
        <w:rPr>
          <w:lang w:val="en-US"/>
        </w:rPr>
        <w:t xml:space="preserve">. </w:t>
      </w:r>
      <w:r w:rsidR="006B227C">
        <w:t xml:space="preserve"> Heb12.24</w:t>
      </w:r>
      <w:r>
        <w:rPr>
          <w:lang w:val="en-US"/>
        </w:rPr>
        <w:t xml:space="preserve">. </w:t>
      </w:r>
      <w:r>
        <w:rPr>
          <w:b/>
          <w:lang w:val="en-US"/>
        </w:rPr>
        <w:t>ran greedily</w:t>
      </w:r>
      <w:r>
        <w:rPr>
          <w:lang w:val="en-US"/>
        </w:rPr>
        <w:t xml:space="preserve">. Nu ch. 22-24. 31:16. Dt </w:t>
      </w:r>
      <w:r w:rsidR="006B227C">
        <w:t xml:space="preserve"> Dt23.4</w:t>
      </w:r>
      <w:r>
        <w:rPr>
          <w:lang w:val="en-US"/>
        </w:rPr>
        <w:t xml:space="preserve">. Jsh </w:t>
      </w:r>
      <w:r w:rsidR="006B227C">
        <w:t xml:space="preserve"> Jos24.9-11</w:t>
      </w:r>
      <w:r>
        <w:rPr>
          <w:lang w:val="en-US"/>
        </w:rPr>
        <w:t>. Ps +*</w:t>
      </w:r>
      <w:r w:rsidR="006B227C">
        <w:t xml:space="preserve"> Ps10.3</w:t>
      </w:r>
      <w:r>
        <w:rPr>
          <w:lang w:val="en-US"/>
        </w:rPr>
        <w:t xml:space="preserve">. Mi </w:t>
      </w:r>
      <w:r w:rsidR="006B227C">
        <w:t xml:space="preserve"> Mic6.5</w:t>
      </w:r>
      <w:r>
        <w:rPr>
          <w:lang w:val="en-US"/>
        </w:rPr>
        <w:t>. 1 Ti +*</w:t>
      </w:r>
      <w:r w:rsidR="006B227C">
        <w:t xml:space="preserve"> 1Ti6.9</w:t>
      </w:r>
      <w:r>
        <w:rPr>
          <w:lang w:val="en-US"/>
        </w:rPr>
        <w:t>. Ti *</w:t>
      </w:r>
      <w:r w:rsidR="006B227C">
        <w:t xml:space="preserve"> Tt1.11</w:t>
      </w:r>
      <w:r>
        <w:rPr>
          <w:lang w:val="en-US"/>
        </w:rPr>
        <w:t>. 2 P +*</w:t>
      </w:r>
      <w:r w:rsidR="006B227C">
        <w:t xml:space="preserve"> 2Pe2.15</w:t>
      </w:r>
      <w:r>
        <w:rPr>
          <w:lang w:val="en-US"/>
        </w:rPr>
        <w:t xml:space="preserve">. Re </w:t>
      </w:r>
      <w:r w:rsidR="006B227C">
        <w:t xml:space="preserve"> Re2.14</w:t>
      </w:r>
      <w:r>
        <w:rPr>
          <w:lang w:val="en-US"/>
        </w:rPr>
        <w:t xml:space="preserve">. </w:t>
      </w:r>
      <w:r>
        <w:rPr>
          <w:b/>
          <w:lang w:val="en-US"/>
        </w:rPr>
        <w:t>perished</w:t>
      </w:r>
      <w:r>
        <w:rPr>
          <w:lang w:val="en-US"/>
        </w:rPr>
        <w:t xml:space="preserve">. Gr. </w:t>
      </w:r>
      <w:r>
        <w:rPr>
          <w:i/>
          <w:lang w:val="en-US"/>
        </w:rPr>
        <w:t>apollumi,</w:t>
      </w:r>
      <w:r>
        <w:rPr>
          <w:lang w:val="en-US"/>
        </w:rPr>
        <w:t xml:space="preserve"> Mt +</w:t>
      </w:r>
      <w:r w:rsidR="006B227C">
        <w:t xml:space="preserve"> Mt2.13</w:t>
      </w:r>
      <w:r>
        <w:rPr>
          <w:lang w:val="en-US"/>
        </w:rPr>
        <w:t xml:space="preserve">. Nu </w:t>
      </w:r>
      <w:r w:rsidR="006B227C">
        <w:t xml:space="preserve"> Nu16.1-3</w:t>
      </w:r>
      <w:r>
        <w:rPr>
          <w:lang w:val="en-US"/>
        </w:rPr>
        <w:t xml:space="preserve">, </w:t>
      </w:r>
      <w:r w:rsidR="006B227C">
        <w:t xml:space="preserve"> Nu16.31-35</w:t>
      </w:r>
      <w:r>
        <w:rPr>
          <w:lang w:val="en-US"/>
        </w:rPr>
        <w:t xml:space="preserve">. Ps </w:t>
      </w:r>
      <w:r w:rsidR="006B227C">
        <w:t xml:space="preserve"> Ps106.16-18</w:t>
      </w:r>
      <w:r>
        <w:rPr>
          <w:lang w:val="en-US"/>
        </w:rPr>
        <w:t xml:space="preserve">. </w:t>
      </w:r>
      <w:r>
        <w:rPr>
          <w:b/>
          <w:lang w:val="en-US"/>
        </w:rPr>
        <w:t>the gainsaying</w:t>
      </w:r>
      <w:r>
        <w:rPr>
          <w:lang w:val="en-US"/>
        </w:rPr>
        <w:t>. Ac *</w:t>
      </w:r>
      <w:r w:rsidR="006B227C">
        <w:t xml:space="preserve"> Ac13.45</w:t>
      </w:r>
      <w:r>
        <w:rPr>
          <w:lang w:val="en-US"/>
        </w:rPr>
        <w:t xml:space="preserve">. Ro </w:t>
      </w:r>
      <w:r w:rsidR="006B227C">
        <w:t xml:space="preserve"> Ro10.21</w:t>
      </w:r>
      <w:r>
        <w:rPr>
          <w:lang w:val="en-US"/>
        </w:rPr>
        <w:t xml:space="preserve">. He </w:t>
      </w:r>
      <w:r w:rsidR="006B227C">
        <w:t xml:space="preserve"> Heb6.16</w:t>
      </w:r>
      <w:r>
        <w:rPr>
          <w:lang w:val="en-US"/>
        </w:rPr>
        <w:t xml:space="preserve">. </w:t>
      </w:r>
      <w:r w:rsidR="006B227C">
        <w:t xml:space="preserve"> Heb7.7</w:t>
      </w:r>
      <w:r>
        <w:rPr>
          <w:lang w:val="en-US"/>
        </w:rPr>
        <w:t xml:space="preserve">. </w:t>
      </w:r>
      <w:r w:rsidR="006B227C">
        <w:t xml:space="preserve"> Heb12.3</w:t>
      </w:r>
      <w:r>
        <w:rPr>
          <w:lang w:val="en-US"/>
        </w:rPr>
        <w:t xml:space="preserve">g. </w:t>
      </w:r>
      <w:r>
        <w:rPr>
          <w:b/>
          <w:lang w:val="en-US"/>
        </w:rPr>
        <w:t>Core</w:t>
      </w:r>
      <w:r>
        <w:rPr>
          <w:lang w:val="en-US"/>
        </w:rPr>
        <w:t xml:space="preserve">. i.e. </w:t>
      </w:r>
      <w:r>
        <w:rPr>
          <w:i/>
          <w:lang w:val="en-US"/>
        </w:rPr>
        <w:t>thin; frozen; ice; bald,</w:t>
      </w:r>
      <w:r>
        <w:rPr>
          <w:lang w:val="en-US"/>
        </w:rPr>
        <w:t xml:space="preserve"> </w:t>
      </w:r>
      <w:r>
        <w:rPr>
          <w:rFonts w:ascii="Segoe UI Symbol" w:hAnsi="Segoe UI Symbol" w:cs="Segoe UI Symbol"/>
          <w:lang w:val="en-US"/>
        </w:rPr>
        <w:t>❅</w:t>
      </w:r>
      <w:r>
        <w:rPr>
          <w:lang w:val="en-US"/>
        </w:rPr>
        <w:t xml:space="preserve">S#2879g. For </w:t>
      </w:r>
      <w:r>
        <w:rPr>
          <w:rFonts w:ascii="Segoe UI Symbol" w:hAnsi="Segoe UI Symbol" w:cs="Segoe UI Symbol"/>
          <w:lang w:val="en-US"/>
        </w:rPr>
        <w:t>❅</w:t>
      </w:r>
      <w:r>
        <w:rPr>
          <w:lang w:val="en-US"/>
        </w:rPr>
        <w:t>S#</w:t>
      </w:r>
      <w:r w:rsidR="006B227C">
        <w:t xml:space="preserve">  07141</w:t>
      </w:r>
      <w:r>
        <w:rPr>
          <w:lang w:val="en-US"/>
        </w:rPr>
        <w:t>h, see Ge +</w:t>
      </w:r>
      <w:r w:rsidR="006B227C">
        <w:t xml:space="preserve"> Ge36.5</w:t>
      </w:r>
      <w:r>
        <w:rPr>
          <w:lang w:val="en-US"/>
        </w:rPr>
        <w:t xml:space="preserve">. Nu </w:t>
      </w:r>
      <w:r w:rsidR="006B227C">
        <w:t xml:space="preserve"> Nu16.1</w:t>
      </w:r>
      <w:r>
        <w:rPr>
          <w:lang w:val="en-US"/>
        </w:rPr>
        <w:t xml:space="preserve">, etc. 26:9, 10, Korah. </w:t>
      </w:r>
    </w:p>
    <w:p w:rsidR="003E23E9" w:rsidRDefault="003E23E9" w:rsidP="00710603">
      <w:pPr>
        <w:ind w:firstLine="360"/>
        <w:jc w:val="both"/>
      </w:pPr>
      <w:r>
        <w:rPr>
          <w:lang w:val="en-US"/>
        </w:rPr>
        <w:t xml:space="preserve">12. </w:t>
      </w:r>
      <w:r>
        <w:rPr>
          <w:b/>
          <w:lang w:val="en-US"/>
        </w:rPr>
        <w:t>are spots</w:t>
      </w:r>
      <w:r>
        <w:rPr>
          <w:lang w:val="en-US"/>
        </w:rPr>
        <w:t xml:space="preserve">. ver. </w:t>
      </w:r>
      <w:r w:rsidR="006B227C">
        <w:t xml:space="preserve"> Jud15</w:t>
      </w:r>
      <w:r>
        <w:rPr>
          <w:lang w:val="en-US"/>
        </w:rPr>
        <w:t xml:space="preserve">, </w:t>
      </w:r>
      <w:r w:rsidR="006B227C">
        <w:t xml:space="preserve"> Jud16</w:t>
      </w:r>
      <w:r>
        <w:rPr>
          <w:lang w:val="en-US"/>
        </w:rPr>
        <w:t>. See on 2 P *</w:t>
      </w:r>
      <w:r w:rsidR="006B227C">
        <w:t xml:space="preserve"> 2Pe2.13</w:t>
      </w:r>
      <w:r>
        <w:rPr>
          <w:lang w:val="en-US"/>
        </w:rPr>
        <w:t xml:space="preserve">, </w:t>
      </w:r>
      <w:r w:rsidR="006B227C">
        <w:t xml:space="preserve"> 2Pe2.14</w:t>
      </w:r>
      <w:r>
        <w:rPr>
          <w:lang w:val="en-US"/>
        </w:rPr>
        <w:t xml:space="preserve">. </w:t>
      </w:r>
      <w:r>
        <w:rPr>
          <w:b/>
          <w:lang w:val="en-US"/>
        </w:rPr>
        <w:t>feasts</w:t>
      </w:r>
      <w:r>
        <w:rPr>
          <w:lang w:val="en-US"/>
        </w:rPr>
        <w:t>. 1 Co *</w:t>
      </w:r>
      <w:r w:rsidR="006B227C">
        <w:t xml:space="preserve"> 1Co11.21</w:t>
      </w:r>
      <w:r>
        <w:rPr>
          <w:lang w:val="en-US"/>
        </w:rPr>
        <w:t xml:space="preserve">, </w:t>
      </w:r>
      <w:r w:rsidR="006B227C">
        <w:t xml:space="preserve"> 1Co11.22</w:t>
      </w:r>
      <w:r>
        <w:rPr>
          <w:lang w:val="en-US"/>
        </w:rPr>
        <w:t xml:space="preserve">. </w:t>
      </w:r>
      <w:r>
        <w:rPr>
          <w:b/>
          <w:lang w:val="en-US"/>
        </w:rPr>
        <w:t>when</w:t>
      </w:r>
      <w:r>
        <w:rPr>
          <w:lang w:val="en-US"/>
        </w:rPr>
        <w:t xml:space="preserve">. </w:t>
      </w:r>
      <w:r w:rsidR="006B227C">
        <w:t xml:space="preserve">  f58</w:t>
      </w:r>
      <w:r>
        <w:rPr>
          <w:lang w:val="en-US"/>
        </w:rPr>
        <w:t>, 2 P +</w:t>
      </w:r>
      <w:r w:rsidR="006B227C">
        <w:t xml:space="preserve"> 2Pe2.13</w:t>
      </w:r>
      <w:r>
        <w:rPr>
          <w:lang w:val="en-US"/>
        </w:rPr>
        <w:t xml:space="preserve">. </w:t>
      </w:r>
      <w:r>
        <w:rPr>
          <w:b/>
          <w:lang w:val="en-US"/>
        </w:rPr>
        <w:t>feeding themselves</w:t>
      </w:r>
      <w:r>
        <w:rPr>
          <w:lang w:val="en-US"/>
        </w:rPr>
        <w:t xml:space="preserve">. Ps </w:t>
      </w:r>
      <w:r w:rsidR="006B227C">
        <w:t xml:space="preserve"> Ps78.29-31</w:t>
      </w:r>
      <w:r>
        <w:rPr>
          <w:lang w:val="en-US"/>
        </w:rPr>
        <w:t xml:space="preserve">. Is </w:t>
      </w:r>
      <w:r w:rsidR="006B227C">
        <w:t xml:space="preserve"> Is56.10-12</w:t>
      </w:r>
      <w:r>
        <w:rPr>
          <w:lang w:val="en-US"/>
        </w:rPr>
        <w:t>. Ezk *</w:t>
      </w:r>
      <w:r w:rsidR="006B227C">
        <w:t xml:space="preserve"> Eze34.2</w:t>
      </w:r>
      <w:r>
        <w:rPr>
          <w:lang w:val="en-US"/>
        </w:rPr>
        <w:t xml:space="preserve">, </w:t>
      </w:r>
      <w:r w:rsidR="006B227C">
        <w:t xml:space="preserve"> Eze34.8</w:t>
      </w:r>
      <w:r>
        <w:rPr>
          <w:lang w:val="en-US"/>
        </w:rPr>
        <w:t xml:space="preserve">, </w:t>
      </w:r>
      <w:r w:rsidR="006B227C">
        <w:t xml:space="preserve"> Eze34.10</w:t>
      </w:r>
      <w:r>
        <w:rPr>
          <w:lang w:val="en-US"/>
        </w:rPr>
        <w:t xml:space="preserve">, </w:t>
      </w:r>
      <w:r w:rsidR="006B227C">
        <w:t xml:space="preserve"> Eze34.18</w:t>
      </w:r>
      <w:r>
        <w:rPr>
          <w:lang w:val="en-US"/>
        </w:rPr>
        <w:t xml:space="preserve">. Lk </w:t>
      </w:r>
      <w:r w:rsidR="006B227C">
        <w:t xml:space="preserve"> Lk12.19</w:t>
      </w:r>
      <w:r>
        <w:rPr>
          <w:lang w:val="en-US"/>
        </w:rPr>
        <w:t xml:space="preserve">, </w:t>
      </w:r>
      <w:r w:rsidR="006B227C">
        <w:t xml:space="preserve"> Lk12.20</w:t>
      </w:r>
      <w:r>
        <w:rPr>
          <w:lang w:val="en-US"/>
        </w:rPr>
        <w:t xml:space="preserve">, </w:t>
      </w:r>
      <w:r w:rsidR="006B227C">
        <w:t xml:space="preserve"> Lk12.45</w:t>
      </w:r>
      <w:r>
        <w:rPr>
          <w:lang w:val="en-US"/>
        </w:rPr>
        <w:t xml:space="preserve">. </w:t>
      </w:r>
      <w:r w:rsidR="006B227C">
        <w:t xml:space="preserve"> Lk16.19</w:t>
      </w:r>
      <w:r>
        <w:rPr>
          <w:lang w:val="en-US"/>
        </w:rPr>
        <w:t>. +*</w:t>
      </w:r>
      <w:r w:rsidR="006B227C">
        <w:t xml:space="preserve"> Lk21.34</w:t>
      </w:r>
      <w:r>
        <w:rPr>
          <w:lang w:val="en-US"/>
        </w:rPr>
        <w:t>. Ph +*</w:t>
      </w:r>
      <w:r w:rsidR="006B227C">
        <w:t xml:space="preserve"> Php3.19</w:t>
      </w:r>
      <w:r>
        <w:rPr>
          <w:lang w:val="en-US"/>
        </w:rPr>
        <w:t xml:space="preserve">. 1 Th </w:t>
      </w:r>
      <w:r w:rsidR="006B227C">
        <w:t xml:space="preserve"> 1Th5.6</w:t>
      </w:r>
      <w:r>
        <w:rPr>
          <w:lang w:val="en-US"/>
        </w:rPr>
        <w:t xml:space="preserve">, </w:t>
      </w:r>
      <w:r w:rsidR="006B227C">
        <w:t xml:space="preserve"> 1Th5.7</w:t>
      </w:r>
      <w:r>
        <w:rPr>
          <w:lang w:val="en-US"/>
        </w:rPr>
        <w:t xml:space="preserve">. Ja </w:t>
      </w:r>
      <w:r w:rsidR="006B227C">
        <w:t xml:space="preserve"> Jas5.5</w:t>
      </w:r>
      <w:r>
        <w:rPr>
          <w:lang w:val="en-US"/>
        </w:rPr>
        <w:t xml:space="preserve">. 1 P </w:t>
      </w:r>
      <w:r w:rsidR="006B227C">
        <w:t xml:space="preserve"> 1Pe5.2</w:t>
      </w:r>
      <w:r>
        <w:rPr>
          <w:lang w:val="en-US"/>
        </w:rPr>
        <w:t xml:space="preserve">. </w:t>
      </w:r>
      <w:r>
        <w:rPr>
          <w:b/>
          <w:lang w:val="en-US"/>
        </w:rPr>
        <w:t>clouds</w:t>
      </w:r>
      <w:r>
        <w:rPr>
          <w:lang w:val="en-US"/>
        </w:rPr>
        <w:t xml:space="preserve">. Pr </w:t>
      </w:r>
      <w:r w:rsidR="006B227C">
        <w:t xml:space="preserve"> Pr25.14</w:t>
      </w:r>
      <w:r>
        <w:rPr>
          <w:lang w:val="en-US"/>
        </w:rPr>
        <w:t xml:space="preserve">. Ho </w:t>
      </w:r>
      <w:r w:rsidR="006B227C">
        <w:t xml:space="preserve"> Ho6.4</w:t>
      </w:r>
      <w:r>
        <w:rPr>
          <w:lang w:val="en-US"/>
        </w:rPr>
        <w:t>. 2 P *</w:t>
      </w:r>
      <w:r w:rsidR="006B227C">
        <w:t xml:space="preserve"> 2Pe2.17</w:t>
      </w:r>
      <w:r>
        <w:rPr>
          <w:lang w:val="en-US"/>
        </w:rPr>
        <w:t xml:space="preserve">. </w:t>
      </w:r>
      <w:r>
        <w:rPr>
          <w:b/>
          <w:lang w:val="en-US"/>
        </w:rPr>
        <w:t>carried</w:t>
      </w:r>
      <w:r>
        <w:rPr>
          <w:lang w:val="en-US"/>
        </w:rPr>
        <w:t>. Ep +*</w:t>
      </w:r>
      <w:r w:rsidR="006B227C">
        <w:t xml:space="preserve"> Eph4.14</w:t>
      </w:r>
      <w:r>
        <w:rPr>
          <w:lang w:val="en-US"/>
        </w:rPr>
        <w:t xml:space="preserve">. He </w:t>
      </w:r>
      <w:r w:rsidR="006B227C">
        <w:t xml:space="preserve"> Heb13.9</w:t>
      </w:r>
      <w:r>
        <w:rPr>
          <w:lang w:val="en-US"/>
        </w:rPr>
        <w:t xml:space="preserve">. </w:t>
      </w:r>
      <w:r>
        <w:rPr>
          <w:b/>
          <w:lang w:val="en-US"/>
        </w:rPr>
        <w:t>trees</w:t>
      </w:r>
      <w:r>
        <w:rPr>
          <w:lang w:val="en-US"/>
        </w:rPr>
        <w:t>. Ps +*</w:t>
      </w:r>
      <w:r w:rsidR="006B227C">
        <w:t xml:space="preserve"> Ps1.3</w:t>
      </w:r>
      <w:r>
        <w:rPr>
          <w:lang w:val="en-US"/>
        </w:rPr>
        <w:t>. *</w:t>
      </w:r>
      <w:r w:rsidR="006B227C">
        <w:t xml:space="preserve"> Ps37.2</w:t>
      </w:r>
      <w:r>
        <w:rPr>
          <w:lang w:val="en-US"/>
        </w:rPr>
        <w:t>. Mt *</w:t>
      </w:r>
      <w:r w:rsidR="006B227C">
        <w:t xml:space="preserve"> Mt13.6</w:t>
      </w:r>
      <w:r>
        <w:rPr>
          <w:lang w:val="en-US"/>
        </w:rPr>
        <w:t xml:space="preserve">. </w:t>
      </w:r>
      <w:r w:rsidR="006B227C">
        <w:t xml:space="preserve"> Mt21.19</w:t>
      </w:r>
      <w:r>
        <w:rPr>
          <w:lang w:val="en-US"/>
        </w:rPr>
        <w:t xml:space="preserve">, </w:t>
      </w:r>
      <w:r w:rsidR="006B227C">
        <w:t xml:space="preserve"> Mt21.20</w:t>
      </w:r>
      <w:r>
        <w:rPr>
          <w:lang w:val="en-US"/>
        </w:rPr>
        <w:t xml:space="preserve">. Mk </w:t>
      </w:r>
      <w:r w:rsidR="006B227C">
        <w:t xml:space="preserve"> Mk4.6</w:t>
      </w:r>
      <w:r>
        <w:rPr>
          <w:lang w:val="en-US"/>
        </w:rPr>
        <w:t xml:space="preserve">. </w:t>
      </w:r>
      <w:r w:rsidR="006B227C">
        <w:t xml:space="preserve"> Mk11.21</w:t>
      </w:r>
      <w:r>
        <w:rPr>
          <w:lang w:val="en-US"/>
        </w:rPr>
        <w:t xml:space="preserve">. Lk </w:t>
      </w:r>
      <w:r w:rsidR="006B227C">
        <w:t xml:space="preserve"> Lk8.6</w:t>
      </w:r>
      <w:r>
        <w:rPr>
          <w:lang w:val="en-US"/>
        </w:rPr>
        <w:t>. Jn *</w:t>
      </w:r>
      <w:r w:rsidR="006B227C">
        <w:t xml:space="preserve"> Jn15.4-6</w:t>
      </w:r>
      <w:r>
        <w:rPr>
          <w:lang w:val="en-US"/>
        </w:rPr>
        <w:t xml:space="preserve">. </w:t>
      </w:r>
      <w:r>
        <w:rPr>
          <w:b/>
          <w:lang w:val="en-US"/>
        </w:rPr>
        <w:t>without fruit</w:t>
      </w:r>
      <w:r>
        <w:rPr>
          <w:lang w:val="en-US"/>
        </w:rPr>
        <w:t xml:space="preserve">. Mt </w:t>
      </w:r>
      <w:r w:rsidR="006B227C">
        <w:t xml:space="preserve"> Mt12.36</w:t>
      </w:r>
      <w:r>
        <w:rPr>
          <w:lang w:val="en-US"/>
        </w:rPr>
        <w:t xml:space="preserve">. Lk </w:t>
      </w:r>
      <w:r w:rsidR="006B227C">
        <w:t xml:space="preserve"> Lk13.6</w:t>
      </w:r>
      <w:r>
        <w:rPr>
          <w:lang w:val="en-US"/>
        </w:rPr>
        <w:t xml:space="preserve">. He </w:t>
      </w:r>
      <w:r>
        <w:rPr>
          <w:rFonts w:ascii="MS Gothic" w:hAnsi="MS Gothic" w:cs="MS Gothic"/>
          <w:lang w:val="en-US"/>
        </w:rPr>
        <w:t>◐</w:t>
      </w:r>
      <w:r w:rsidR="006B227C">
        <w:t xml:space="preserve"> Heb13.15</w:t>
      </w:r>
      <w:r>
        <w:rPr>
          <w:lang w:val="en-US"/>
        </w:rPr>
        <w:t>. 2 P +*</w:t>
      </w:r>
      <w:r w:rsidR="006B227C">
        <w:t xml:space="preserve"> 2Pe1.8</w:t>
      </w:r>
      <w:r>
        <w:rPr>
          <w:lang w:val="en-US"/>
        </w:rPr>
        <w:t xml:space="preserve">. </w:t>
      </w:r>
      <w:r>
        <w:rPr>
          <w:b/>
          <w:lang w:val="en-US"/>
        </w:rPr>
        <w:t>twice</w:t>
      </w:r>
      <w:r>
        <w:rPr>
          <w:lang w:val="en-US"/>
        </w:rPr>
        <w:t xml:space="preserve">. 1 Ti </w:t>
      </w:r>
      <w:r w:rsidR="006B227C">
        <w:t xml:space="preserve"> 1Ti5.6</w:t>
      </w:r>
      <w:r>
        <w:rPr>
          <w:lang w:val="en-US"/>
        </w:rPr>
        <w:t>. He *</w:t>
      </w:r>
      <w:r w:rsidR="006B227C">
        <w:t xml:space="preserve"> Heb6.4-8</w:t>
      </w:r>
      <w:r>
        <w:rPr>
          <w:lang w:val="en-US"/>
        </w:rPr>
        <w:t>. See on 2 P *</w:t>
      </w:r>
      <w:r w:rsidR="006B227C">
        <w:t xml:space="preserve"> 2Pe2.18-20</w:t>
      </w:r>
      <w:r>
        <w:rPr>
          <w:lang w:val="en-US"/>
        </w:rPr>
        <w:t xml:space="preserve">. </w:t>
      </w:r>
      <w:r>
        <w:rPr>
          <w:b/>
          <w:lang w:val="en-US"/>
        </w:rPr>
        <w:t>plucked</w:t>
      </w:r>
      <w:r>
        <w:rPr>
          <w:lang w:val="en-US"/>
        </w:rPr>
        <w:t xml:space="preserve">. 2 Ch </w:t>
      </w:r>
      <w:r w:rsidR="006B227C">
        <w:t xml:space="preserve"> 2Ch7.20</w:t>
      </w:r>
      <w:r>
        <w:rPr>
          <w:lang w:val="en-US"/>
        </w:rPr>
        <w:t xml:space="preserve">. Ezk </w:t>
      </w:r>
      <w:r w:rsidR="006B227C">
        <w:t xml:space="preserve"> Eze17.9</w:t>
      </w:r>
      <w:r>
        <w:rPr>
          <w:lang w:val="en-US"/>
        </w:rPr>
        <w:t>. Mt *</w:t>
      </w:r>
      <w:r w:rsidR="006B227C">
        <w:t xml:space="preserve"> Mt15.13</w:t>
      </w:r>
      <w:r>
        <w:rPr>
          <w:lang w:val="en-US"/>
        </w:rPr>
        <w:t xml:space="preserve">. Mk </w:t>
      </w:r>
      <w:r w:rsidR="006B227C">
        <w:t xml:space="preserve"> Mk11.20</w:t>
      </w:r>
      <w:r>
        <w:rPr>
          <w:lang w:val="en-US"/>
        </w:rPr>
        <w:t xml:space="preserve">. </w:t>
      </w:r>
    </w:p>
    <w:p w:rsidR="003E23E9" w:rsidRDefault="003E23E9" w:rsidP="00710603">
      <w:pPr>
        <w:ind w:firstLine="360"/>
        <w:jc w:val="both"/>
      </w:pPr>
      <w:r>
        <w:rPr>
          <w:lang w:val="en-US"/>
        </w:rPr>
        <w:t xml:space="preserve">13. </w:t>
      </w:r>
      <w:r>
        <w:rPr>
          <w:b/>
          <w:lang w:val="en-US"/>
        </w:rPr>
        <w:t>Raging</w:t>
      </w:r>
      <w:r>
        <w:rPr>
          <w:lang w:val="en-US"/>
        </w:rPr>
        <w:t xml:space="preserve">. Jb </w:t>
      </w:r>
      <w:r w:rsidR="006B227C">
        <w:t xml:space="preserve"> Job3.17</w:t>
      </w:r>
      <w:r>
        <w:rPr>
          <w:lang w:val="en-US"/>
        </w:rPr>
        <w:t xml:space="preserve">. Ps </w:t>
      </w:r>
      <w:r w:rsidR="006B227C">
        <w:t xml:space="preserve"> Ps65.7</w:t>
      </w:r>
      <w:r>
        <w:rPr>
          <w:lang w:val="en-US"/>
        </w:rPr>
        <w:t xml:space="preserve">. </w:t>
      </w:r>
      <w:r w:rsidR="006B227C">
        <w:t xml:space="preserve"> Ps93.3</w:t>
      </w:r>
      <w:r>
        <w:rPr>
          <w:lang w:val="en-US"/>
        </w:rPr>
        <w:t xml:space="preserve">, </w:t>
      </w:r>
      <w:r w:rsidR="006B227C">
        <w:t xml:space="preserve"> Ps93.4</w:t>
      </w:r>
      <w:r>
        <w:rPr>
          <w:lang w:val="en-US"/>
        </w:rPr>
        <w:t>. Is *</w:t>
      </w:r>
      <w:r w:rsidR="006B227C">
        <w:t xml:space="preserve"> Is57.20</w:t>
      </w:r>
      <w:r>
        <w:rPr>
          <w:lang w:val="en-US"/>
        </w:rPr>
        <w:t xml:space="preserve">. Je </w:t>
      </w:r>
      <w:r w:rsidR="006B227C">
        <w:t xml:space="preserve"> Je5.22</w:t>
      </w:r>
      <w:r>
        <w:rPr>
          <w:lang w:val="en-US"/>
        </w:rPr>
        <w:t xml:space="preserve">, </w:t>
      </w:r>
      <w:r w:rsidR="006B227C">
        <w:t xml:space="preserve"> Je5.23</w:t>
      </w:r>
      <w:r>
        <w:rPr>
          <w:lang w:val="en-US"/>
        </w:rPr>
        <w:t xml:space="preserve">. </w:t>
      </w:r>
      <w:r>
        <w:rPr>
          <w:b/>
          <w:lang w:val="en-US"/>
        </w:rPr>
        <w:t>foaming</w:t>
      </w:r>
      <w:r>
        <w:rPr>
          <w:lang w:val="en-US"/>
        </w:rPr>
        <w:t xml:space="preserve">. 2 Co </w:t>
      </w:r>
      <w:r w:rsidR="006B227C">
        <w:t xml:space="preserve"> 2Co4.2</w:t>
      </w:r>
      <w:r>
        <w:rPr>
          <w:lang w:val="en-US"/>
        </w:rPr>
        <w:t xml:space="preserve">. Ph </w:t>
      </w:r>
      <w:r w:rsidR="006B227C">
        <w:t xml:space="preserve"> Php3.19</w:t>
      </w:r>
      <w:r>
        <w:rPr>
          <w:lang w:val="en-US"/>
        </w:rPr>
        <w:t xml:space="preserve">. 2 Ti </w:t>
      </w:r>
      <w:r w:rsidR="006B227C">
        <w:t xml:space="preserve"> 2Ti3.13</w:t>
      </w:r>
      <w:r>
        <w:rPr>
          <w:lang w:val="en-US"/>
        </w:rPr>
        <w:t xml:space="preserve">. </w:t>
      </w:r>
      <w:r>
        <w:rPr>
          <w:b/>
          <w:lang w:val="en-US"/>
        </w:rPr>
        <w:t>wandering</w:t>
      </w:r>
      <w:r>
        <w:rPr>
          <w:lang w:val="en-US"/>
        </w:rPr>
        <w:t xml:space="preserve">. Is </w:t>
      </w:r>
      <w:r w:rsidR="006B227C">
        <w:t xml:space="preserve"> Is14.12</w:t>
      </w:r>
      <w:r>
        <w:rPr>
          <w:lang w:val="en-US"/>
        </w:rPr>
        <w:t xml:space="preserve">. Re </w:t>
      </w:r>
      <w:r w:rsidR="006B227C">
        <w:t xml:space="preserve"> Re8.10</w:t>
      </w:r>
      <w:r>
        <w:rPr>
          <w:lang w:val="en-US"/>
        </w:rPr>
        <w:t xml:space="preserve">, </w:t>
      </w:r>
      <w:r w:rsidR="006B227C">
        <w:t xml:space="preserve"> Re8.11</w:t>
      </w:r>
      <w:r>
        <w:rPr>
          <w:lang w:val="en-US"/>
        </w:rPr>
        <w:t xml:space="preserve">. </w:t>
      </w:r>
      <w:r>
        <w:rPr>
          <w:b/>
          <w:lang w:val="en-US"/>
        </w:rPr>
        <w:t>to whom</w:t>
      </w:r>
      <w:r>
        <w:rPr>
          <w:lang w:val="en-US"/>
        </w:rPr>
        <w:t>. See on 2 P *</w:t>
      </w:r>
      <w:r w:rsidR="006B227C">
        <w:t xml:space="preserve"> 2Pe2.17</w:t>
      </w:r>
      <w:r>
        <w:rPr>
          <w:lang w:val="en-US"/>
        </w:rPr>
        <w:t xml:space="preserve">. Re </w:t>
      </w:r>
      <w:r w:rsidR="006B227C">
        <w:t xml:space="preserve"> Re14.10</w:t>
      </w:r>
      <w:r>
        <w:rPr>
          <w:lang w:val="en-US"/>
        </w:rPr>
        <w:t xml:space="preserve">, </w:t>
      </w:r>
      <w:r w:rsidR="006B227C">
        <w:t xml:space="preserve"> Re14.11</w:t>
      </w:r>
      <w:r>
        <w:rPr>
          <w:lang w:val="en-US"/>
        </w:rPr>
        <w:t xml:space="preserve">. </w:t>
      </w:r>
      <w:r w:rsidR="006B227C">
        <w:t xml:space="preserve"> Re20.10</w:t>
      </w:r>
      <w:r>
        <w:rPr>
          <w:lang w:val="en-US"/>
        </w:rPr>
        <w:t>. +*</w:t>
      </w:r>
      <w:r w:rsidR="006B227C">
        <w:t xml:space="preserve"> Re21.8</w:t>
      </w:r>
      <w:r>
        <w:rPr>
          <w:lang w:val="en-US"/>
        </w:rPr>
        <w:t xml:space="preserve">. </w:t>
      </w:r>
      <w:r>
        <w:rPr>
          <w:b/>
          <w:lang w:val="en-US"/>
        </w:rPr>
        <w:t>reserved</w:t>
      </w:r>
      <w:r>
        <w:rPr>
          <w:lang w:val="en-US"/>
        </w:rPr>
        <w:t>. Na *</w:t>
      </w:r>
      <w:r w:rsidR="006B227C">
        <w:t xml:space="preserve"> Na1.2</w:t>
      </w:r>
      <w:r>
        <w:rPr>
          <w:lang w:val="en-US"/>
        </w:rPr>
        <w:t xml:space="preserve">. </w:t>
      </w:r>
      <w:r>
        <w:rPr>
          <w:b/>
          <w:lang w:val="en-US"/>
        </w:rPr>
        <w:t>darkness</w:t>
      </w:r>
      <w:r>
        <w:rPr>
          <w:lang w:val="en-US"/>
        </w:rPr>
        <w:t>. Pr +*</w:t>
      </w:r>
      <w:r w:rsidR="006B227C">
        <w:t xml:space="preserve"> Pr20.20</w:t>
      </w:r>
      <w:r>
        <w:rPr>
          <w:lang w:val="en-US"/>
        </w:rPr>
        <w:t>. Mt +*</w:t>
      </w:r>
      <w:r w:rsidR="006B227C">
        <w:t xml:space="preserve"> Mt8.12</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lit. unto the age, Mt +</w:t>
      </w:r>
      <w:r w:rsidR="006B227C">
        <w:t xml:space="preserve"> Mt21.19</w:t>
      </w:r>
      <w:r>
        <w:rPr>
          <w:lang w:val="en-US"/>
        </w:rPr>
        <w:t xml:space="preserve">. </w:t>
      </w:r>
    </w:p>
    <w:p w:rsidR="003E23E9" w:rsidRDefault="003E23E9" w:rsidP="00710603">
      <w:pPr>
        <w:ind w:firstLine="360"/>
        <w:jc w:val="both"/>
      </w:pPr>
      <w:r>
        <w:rPr>
          <w:lang w:val="en-US"/>
        </w:rPr>
        <w:t xml:space="preserve">14. </w:t>
      </w:r>
      <w:r>
        <w:rPr>
          <w:b/>
          <w:lang w:val="en-US"/>
        </w:rPr>
        <w:t>Enoch</w:t>
      </w:r>
      <w:r>
        <w:rPr>
          <w:lang w:val="en-US"/>
        </w:rPr>
        <w:t>. Ge *</w:t>
      </w:r>
      <w:r w:rsidR="006B227C">
        <w:t xml:space="preserve"> Ge5.18</w:t>
      </w:r>
      <w:r>
        <w:rPr>
          <w:lang w:val="en-US"/>
        </w:rPr>
        <w:t xml:space="preserve">, </w:t>
      </w:r>
      <w:r w:rsidR="006B227C">
        <w:t xml:space="preserve"> Ge5.24</w:t>
      </w:r>
      <w:r>
        <w:rPr>
          <w:lang w:val="en-US"/>
        </w:rPr>
        <w:t>. 1 Ch *</w:t>
      </w:r>
      <w:r w:rsidR="006B227C">
        <w:t xml:space="preserve"> 1Ch1.1-3</w:t>
      </w:r>
      <w:r>
        <w:rPr>
          <w:lang w:val="en-US"/>
        </w:rPr>
        <w:t>. He *</w:t>
      </w:r>
      <w:r w:rsidR="006B227C">
        <w:t xml:space="preserve"> Heb11.5</w:t>
      </w:r>
      <w:r>
        <w:rPr>
          <w:lang w:val="en-US"/>
        </w:rPr>
        <w:t xml:space="preserve">, </w:t>
      </w:r>
      <w:r w:rsidR="006B227C">
        <w:t xml:space="preserve"> Heb11.6</w:t>
      </w:r>
      <w:r>
        <w:rPr>
          <w:lang w:val="en-US"/>
        </w:rPr>
        <w:t xml:space="preserve">. </w:t>
      </w:r>
      <w:r>
        <w:rPr>
          <w:b/>
          <w:lang w:val="en-US"/>
        </w:rPr>
        <w:t>the seventh</w:t>
      </w:r>
      <w:r>
        <w:rPr>
          <w:lang w:val="en-US"/>
        </w:rPr>
        <w:t xml:space="preserve">. Ge </w:t>
      </w:r>
      <w:r w:rsidR="006B227C">
        <w:t xml:space="preserve"> Ge5.18</w:t>
      </w:r>
      <w:r>
        <w:rPr>
          <w:lang w:val="en-US"/>
        </w:rPr>
        <w:t xml:space="preserve">. Lk </w:t>
      </w:r>
      <w:r w:rsidR="006B227C">
        <w:t xml:space="preserve"> Lk3.37</w:t>
      </w:r>
      <w:r>
        <w:rPr>
          <w:lang w:val="en-US"/>
        </w:rPr>
        <w:t xml:space="preserve">. </w:t>
      </w:r>
      <w:r>
        <w:rPr>
          <w:b/>
          <w:lang w:val="en-US"/>
        </w:rPr>
        <w:t>prophesied</w:t>
      </w:r>
      <w:r>
        <w:rPr>
          <w:lang w:val="en-US"/>
        </w:rPr>
        <w:t xml:space="preserve">. </w:t>
      </w:r>
      <w:r w:rsidR="006B227C">
        <w:t xml:space="preserve">  f106</w:t>
      </w:r>
      <w:r>
        <w:rPr>
          <w:lang w:val="en-US"/>
        </w:rPr>
        <w:t>, Ge +</w:t>
      </w:r>
      <w:r w:rsidR="006B227C">
        <w:t xml:space="preserve"> Ge31.7</w:t>
      </w:r>
      <w:r>
        <w:rPr>
          <w:lang w:val="en-US"/>
        </w:rPr>
        <w:t xml:space="preserve">. </w:t>
      </w:r>
      <w:r>
        <w:rPr>
          <w:b/>
          <w:lang w:val="en-US"/>
        </w:rPr>
        <w:t>Behold</w:t>
      </w:r>
      <w:r>
        <w:rPr>
          <w:lang w:val="en-US"/>
        </w:rPr>
        <w:t>. Dt +*</w:t>
      </w:r>
      <w:r w:rsidR="006B227C">
        <w:t xml:space="preserve"> Dt33.2</w:t>
      </w:r>
      <w:r>
        <w:rPr>
          <w:lang w:val="en-US"/>
        </w:rPr>
        <w:t>. Jb *</w:t>
      </w:r>
      <w:r w:rsidR="006B227C">
        <w:t xml:space="preserve"> Job19.25-27</w:t>
      </w:r>
      <w:r>
        <w:rPr>
          <w:lang w:val="en-US"/>
        </w:rPr>
        <w:t>. Ps *</w:t>
      </w:r>
      <w:r w:rsidR="006B227C">
        <w:t xml:space="preserve"> Ps50.3-5</w:t>
      </w:r>
      <w:r>
        <w:rPr>
          <w:lang w:val="en-US"/>
        </w:rPr>
        <w:t xml:space="preserve">. Is </w:t>
      </w:r>
      <w:r w:rsidR="006B227C">
        <w:t xml:space="preserve"> Is26.21</w:t>
      </w:r>
      <w:r>
        <w:rPr>
          <w:lang w:val="en-US"/>
        </w:rPr>
        <w:t>. Da *</w:t>
      </w:r>
      <w:r w:rsidR="006B227C">
        <w:t xml:space="preserve"> Da7.9</w:t>
      </w:r>
      <w:r>
        <w:rPr>
          <w:lang w:val="en-US"/>
        </w:rPr>
        <w:t xml:space="preserve">, </w:t>
      </w:r>
      <w:r w:rsidR="006B227C">
        <w:t xml:space="preserve"> Da7.10</w:t>
      </w:r>
      <w:r>
        <w:rPr>
          <w:lang w:val="en-US"/>
        </w:rPr>
        <w:t xml:space="preserve">. Mi </w:t>
      </w:r>
      <w:r w:rsidR="006B227C">
        <w:t xml:space="preserve"> Mic1.3</w:t>
      </w:r>
      <w:r>
        <w:rPr>
          <w:lang w:val="en-US"/>
        </w:rPr>
        <w:t>. Zc +*</w:t>
      </w:r>
      <w:r w:rsidR="006B227C">
        <w:t xml:space="preserve"> Zec14.5</w:t>
      </w:r>
      <w:r>
        <w:rPr>
          <w:lang w:val="en-US"/>
        </w:rPr>
        <w:t>. Mt +*</w:t>
      </w:r>
      <w:r w:rsidR="006B227C">
        <w:t xml:space="preserve"> Mt16.27</w:t>
      </w:r>
      <w:r>
        <w:rPr>
          <w:lang w:val="en-US"/>
        </w:rPr>
        <w:t>. +*</w:t>
      </w:r>
      <w:r w:rsidR="006B227C">
        <w:t xml:space="preserve"> Mt24.30</w:t>
      </w:r>
      <w:r>
        <w:rPr>
          <w:lang w:val="en-US"/>
        </w:rPr>
        <w:t xml:space="preserve">, </w:t>
      </w:r>
      <w:r w:rsidR="006B227C">
        <w:t xml:space="preserve"> Mt24.31</w:t>
      </w:r>
      <w:r>
        <w:rPr>
          <w:lang w:val="en-US"/>
        </w:rPr>
        <w:t>. +*</w:t>
      </w:r>
      <w:r w:rsidR="006B227C">
        <w:t xml:space="preserve"> Mt25.31</w:t>
      </w:r>
      <w:r>
        <w:rPr>
          <w:lang w:val="en-US"/>
        </w:rPr>
        <w:t xml:space="preserve">. Mk </w:t>
      </w:r>
      <w:r w:rsidR="006B227C">
        <w:t xml:space="preserve"> Mk8.38</w:t>
      </w:r>
      <w:r>
        <w:rPr>
          <w:lang w:val="en-US"/>
        </w:rPr>
        <w:t xml:space="preserve">. Lk </w:t>
      </w:r>
      <w:r w:rsidR="006B227C">
        <w:t xml:space="preserve"> Lk9.26</w:t>
      </w:r>
      <w:r>
        <w:rPr>
          <w:lang w:val="en-US"/>
        </w:rPr>
        <w:t xml:space="preserve">. 1 Co </w:t>
      </w:r>
      <w:r w:rsidR="006B227C">
        <w:t xml:space="preserve"> 1Co16.22</w:t>
      </w:r>
      <w:r>
        <w:rPr>
          <w:lang w:val="en-US"/>
        </w:rPr>
        <w:t>. 1 Th *</w:t>
      </w:r>
      <w:r w:rsidR="006B227C">
        <w:t xml:space="preserve"> 1Th3.13</w:t>
      </w:r>
      <w:r>
        <w:rPr>
          <w:lang w:val="en-US"/>
        </w:rPr>
        <w:t>. 2 Th *</w:t>
      </w:r>
      <w:r w:rsidR="006B227C">
        <w:t xml:space="preserve"> 2Th1.7</w:t>
      </w:r>
      <w:r>
        <w:rPr>
          <w:lang w:val="en-US"/>
        </w:rPr>
        <w:t xml:space="preserve">, </w:t>
      </w:r>
      <w:r w:rsidR="006B227C">
        <w:t xml:space="preserve"> 2Th1.8</w:t>
      </w:r>
      <w:r>
        <w:rPr>
          <w:lang w:val="en-US"/>
        </w:rPr>
        <w:t>. Re +*</w:t>
      </w:r>
      <w:r w:rsidR="006B227C">
        <w:t xml:space="preserve"> Re1.7</w:t>
      </w:r>
      <w:r>
        <w:rPr>
          <w:lang w:val="en-US"/>
        </w:rPr>
        <w:t xml:space="preserve">. </w:t>
      </w:r>
      <w:r>
        <w:rPr>
          <w:b/>
          <w:lang w:val="en-US"/>
        </w:rPr>
        <w:t>with</w:t>
      </w:r>
      <w:r>
        <w:rPr>
          <w:lang w:val="en-US"/>
        </w:rPr>
        <w:t>. Ps +*</w:t>
      </w:r>
      <w:r w:rsidR="006B227C">
        <w:t xml:space="preserve"> Ps68.17</w:t>
      </w:r>
      <w:r>
        <w:rPr>
          <w:lang w:val="en-US"/>
        </w:rPr>
        <w:t xml:space="preserve">. Da </w:t>
      </w:r>
      <w:r w:rsidR="006B227C">
        <w:t xml:space="preserve"> Da7.10</w:t>
      </w:r>
      <w:r>
        <w:rPr>
          <w:lang w:val="en-US"/>
        </w:rPr>
        <w:t xml:space="preserve">. He </w:t>
      </w:r>
      <w:r w:rsidR="006B227C">
        <w:t xml:space="preserve"> Heb12.22</w:t>
      </w:r>
      <w:r>
        <w:rPr>
          <w:lang w:val="en-US"/>
        </w:rPr>
        <w:t xml:space="preserve">. Re </w:t>
      </w:r>
      <w:r w:rsidR="006B227C">
        <w:t xml:space="preserve"> Re5.11</w:t>
      </w:r>
      <w:r>
        <w:rPr>
          <w:lang w:val="en-US"/>
        </w:rPr>
        <w:t xml:space="preserve">. </w:t>
      </w:r>
      <w:r w:rsidR="006B227C">
        <w:t xml:space="preserve"> Re9.16</w:t>
      </w:r>
      <w:r>
        <w:rPr>
          <w:lang w:val="en-US"/>
        </w:rPr>
        <w:t xml:space="preserve">. </w:t>
      </w:r>
      <w:r>
        <w:rPr>
          <w:b/>
          <w:lang w:val="en-US"/>
        </w:rPr>
        <w:t>his saints</w:t>
      </w:r>
      <w:r>
        <w:rPr>
          <w:lang w:val="en-US"/>
        </w:rPr>
        <w:t>. Ps +*</w:t>
      </w:r>
      <w:r w:rsidR="006B227C">
        <w:t xml:space="preserve"> Ps149.9</w:t>
      </w:r>
      <w:r>
        <w:rPr>
          <w:lang w:val="en-US"/>
        </w:rPr>
        <w:t>. Zc +*</w:t>
      </w:r>
      <w:r w:rsidR="006B227C">
        <w:t xml:space="preserve"> Zec14.5</w:t>
      </w:r>
      <w:r>
        <w:rPr>
          <w:lang w:val="en-US"/>
        </w:rPr>
        <w:t xml:space="preserve">. Col </w:t>
      </w:r>
      <w:r w:rsidR="006B227C">
        <w:t xml:space="preserve"> Col1.26</w:t>
      </w:r>
      <w:r>
        <w:rPr>
          <w:lang w:val="en-US"/>
        </w:rPr>
        <w:t xml:space="preserve">. 1 Th </w:t>
      </w:r>
      <w:r w:rsidR="006B227C">
        <w:t xml:space="preserve"> 1Th3.13</w:t>
      </w:r>
      <w:r>
        <w:rPr>
          <w:lang w:val="en-US"/>
        </w:rPr>
        <w:t xml:space="preserve">. 2 Th </w:t>
      </w:r>
      <w:r w:rsidR="006B227C">
        <w:t xml:space="preserve"> 2Th1.10</w:t>
      </w:r>
      <w:r>
        <w:rPr>
          <w:lang w:val="en-US"/>
        </w:rPr>
        <w:t xml:space="preserve">. </w:t>
      </w:r>
    </w:p>
    <w:p w:rsidR="003E23E9" w:rsidRDefault="003E23E9" w:rsidP="00710603">
      <w:pPr>
        <w:ind w:firstLine="360"/>
        <w:jc w:val="both"/>
      </w:pPr>
      <w:r>
        <w:rPr>
          <w:lang w:val="en-US"/>
        </w:rPr>
        <w:t xml:space="preserve">15. </w:t>
      </w:r>
      <w:r>
        <w:rPr>
          <w:b/>
          <w:lang w:val="en-US"/>
        </w:rPr>
        <w:t>execute</w:t>
      </w:r>
      <w:r>
        <w:rPr>
          <w:lang w:val="en-US"/>
        </w:rPr>
        <w:t xml:space="preserve">. Ps </w:t>
      </w:r>
      <w:r w:rsidR="006B227C">
        <w:t xml:space="preserve"> Ps9.7</w:t>
      </w:r>
      <w:r>
        <w:rPr>
          <w:lang w:val="en-US"/>
        </w:rPr>
        <w:t xml:space="preserve">, </w:t>
      </w:r>
      <w:r w:rsidR="006B227C">
        <w:t xml:space="preserve"> Ps9.8</w:t>
      </w:r>
      <w:r>
        <w:rPr>
          <w:lang w:val="en-US"/>
        </w:rPr>
        <w:t>. *</w:t>
      </w:r>
      <w:r w:rsidR="006B227C">
        <w:t xml:space="preserve"> Ps37.6</w:t>
      </w:r>
      <w:r>
        <w:rPr>
          <w:lang w:val="en-US"/>
        </w:rPr>
        <w:t xml:space="preserve">. </w:t>
      </w:r>
      <w:r w:rsidR="006B227C">
        <w:t xml:space="preserve"> Ps50.1-6</w:t>
      </w:r>
      <w:r>
        <w:rPr>
          <w:lang w:val="en-US"/>
        </w:rPr>
        <w:t xml:space="preserve">. </w:t>
      </w:r>
      <w:r w:rsidR="006B227C">
        <w:t xml:space="preserve"> Ps98.9</w:t>
      </w:r>
      <w:r>
        <w:rPr>
          <w:lang w:val="en-US"/>
        </w:rPr>
        <w:t>. +</w:t>
      </w:r>
      <w:r>
        <w:rPr>
          <w:rFonts w:ascii="Segoe UI Symbol" w:hAnsi="Segoe UI Symbol" w:cs="Segoe UI Symbol"/>
          <w:lang w:val="en-US"/>
        </w:rPr>
        <w:t>✓</w:t>
      </w:r>
      <w:r w:rsidR="006B227C">
        <w:t xml:space="preserve"> Ps149.7</w:t>
      </w:r>
      <w:r>
        <w:rPr>
          <w:lang w:val="en-US"/>
        </w:rPr>
        <w:t xml:space="preserve">, </w:t>
      </w:r>
      <w:r w:rsidR="006B227C">
        <w:t xml:space="preserve"> Ps149.9</w:t>
      </w:r>
      <w:r>
        <w:rPr>
          <w:lang w:val="en-US"/>
        </w:rPr>
        <w:t xml:space="preserve">. Ec </w:t>
      </w:r>
      <w:r w:rsidR="006B227C">
        <w:t xml:space="preserve"> Ec11.9</w:t>
      </w:r>
      <w:r>
        <w:rPr>
          <w:lang w:val="en-US"/>
        </w:rPr>
        <w:t>. +*</w:t>
      </w:r>
      <w:r w:rsidR="006B227C">
        <w:t xml:space="preserve"> Ec12.14</w:t>
      </w:r>
      <w:r>
        <w:rPr>
          <w:lang w:val="en-US"/>
        </w:rPr>
        <w:t>. Mt *</w:t>
      </w:r>
      <w:r w:rsidR="006B227C">
        <w:t xml:space="preserve"> Mt25.32</w:t>
      </w:r>
      <w:r>
        <w:rPr>
          <w:lang w:val="en-US"/>
        </w:rPr>
        <w:t xml:space="preserve">, </w:t>
      </w:r>
      <w:r w:rsidR="006B227C">
        <w:t xml:space="preserve"> Mt25.33</w:t>
      </w:r>
      <w:r>
        <w:rPr>
          <w:lang w:val="en-US"/>
        </w:rPr>
        <w:t xml:space="preserve">. Jn </w:t>
      </w:r>
      <w:r w:rsidR="006B227C">
        <w:t xml:space="preserve"> Jn5.22</w:t>
      </w:r>
      <w:r>
        <w:rPr>
          <w:lang w:val="en-US"/>
        </w:rPr>
        <w:t xml:space="preserve">, </w:t>
      </w:r>
      <w:r w:rsidR="006B227C">
        <w:t xml:space="preserve"> Jn5.23</w:t>
      </w:r>
      <w:r>
        <w:rPr>
          <w:lang w:val="en-US"/>
        </w:rPr>
        <w:t xml:space="preserve">, </w:t>
      </w:r>
      <w:r w:rsidR="006B227C">
        <w:t xml:space="preserve"> Jn5.27</w:t>
      </w:r>
      <w:r>
        <w:rPr>
          <w:lang w:val="en-US"/>
        </w:rPr>
        <w:t>. Ac *</w:t>
      </w:r>
      <w:r w:rsidR="006B227C">
        <w:t xml:space="preserve"> Ac17.31</w:t>
      </w:r>
      <w:r>
        <w:rPr>
          <w:lang w:val="en-US"/>
        </w:rPr>
        <w:t xml:space="preserve">. Ro </w:t>
      </w:r>
      <w:r w:rsidR="006B227C">
        <w:t xml:space="preserve"> Ro2.16</w:t>
      </w:r>
      <w:r>
        <w:rPr>
          <w:lang w:val="en-US"/>
        </w:rPr>
        <w:t xml:space="preserve">. </w:t>
      </w:r>
      <w:r w:rsidR="006B227C">
        <w:t xml:space="preserve"> Ro14.10</w:t>
      </w:r>
      <w:r>
        <w:rPr>
          <w:lang w:val="en-US"/>
        </w:rPr>
        <w:t>. 1 Co *</w:t>
      </w:r>
      <w:r w:rsidR="006B227C">
        <w:t xml:space="preserve"> 1Co4.5</w:t>
      </w:r>
      <w:r>
        <w:rPr>
          <w:lang w:val="en-US"/>
        </w:rPr>
        <w:t xml:space="preserve">. </w:t>
      </w:r>
      <w:r w:rsidR="006B227C">
        <w:t xml:space="preserve"> 1Co5.13</w:t>
      </w:r>
      <w:r>
        <w:rPr>
          <w:lang w:val="en-US"/>
        </w:rPr>
        <w:t xml:space="preserve">. 2 P </w:t>
      </w:r>
      <w:r w:rsidR="006B227C">
        <w:t xml:space="preserve"> 2Pe2.5</w:t>
      </w:r>
      <w:r>
        <w:rPr>
          <w:lang w:val="en-US"/>
        </w:rPr>
        <w:t>. Re *</w:t>
      </w:r>
      <w:r w:rsidR="006B227C">
        <w:t xml:space="preserve"> Re20.12-15</w:t>
      </w:r>
      <w:r>
        <w:rPr>
          <w:lang w:val="en-US"/>
        </w:rPr>
        <w:t xml:space="preserve">. </w:t>
      </w:r>
      <w:r w:rsidR="006B227C">
        <w:t xml:space="preserve"> Re22.12</w:t>
      </w:r>
      <w:r>
        <w:rPr>
          <w:lang w:val="en-US"/>
        </w:rPr>
        <w:t xml:space="preserve">. </w:t>
      </w:r>
      <w:r>
        <w:rPr>
          <w:b/>
          <w:lang w:val="en-US"/>
        </w:rPr>
        <w:t>convince</w:t>
      </w:r>
      <w:r>
        <w:rPr>
          <w:lang w:val="en-US"/>
        </w:rPr>
        <w:t xml:space="preserve">. Ro </w:t>
      </w:r>
      <w:r w:rsidR="006B227C">
        <w:t xml:space="preserve"> Ro2.5</w:t>
      </w:r>
      <w:r>
        <w:rPr>
          <w:lang w:val="en-US"/>
        </w:rPr>
        <w:t xml:space="preserve">. </w:t>
      </w:r>
      <w:r w:rsidR="006B227C">
        <w:t xml:space="preserve"> Ro3.19</w:t>
      </w:r>
      <w:r>
        <w:rPr>
          <w:lang w:val="en-US"/>
        </w:rPr>
        <w:t xml:space="preserve">, </w:t>
      </w:r>
      <w:r w:rsidR="006B227C">
        <w:t xml:space="preserve"> Ro3.20</w:t>
      </w:r>
      <w:r>
        <w:rPr>
          <w:lang w:val="en-US"/>
        </w:rPr>
        <w:t>. 1 Ti +</w:t>
      </w:r>
      <w:r w:rsidR="006B227C">
        <w:t xml:space="preserve"> 1Ti5.20</w:t>
      </w:r>
      <w:r>
        <w:rPr>
          <w:lang w:val="en-US"/>
        </w:rPr>
        <w:t xml:space="preserve">g. </w:t>
      </w:r>
      <w:r>
        <w:rPr>
          <w:b/>
          <w:lang w:val="en-US"/>
        </w:rPr>
        <w:t>ungodly</w:t>
      </w:r>
      <w:r>
        <w:rPr>
          <w:lang w:val="en-US"/>
        </w:rPr>
        <w:t xml:space="preserve">. 1 Ti </w:t>
      </w:r>
      <w:r w:rsidR="006B227C">
        <w:t xml:space="preserve"> 1Ti1.9</w:t>
      </w:r>
      <w:r>
        <w:rPr>
          <w:lang w:val="en-US"/>
        </w:rPr>
        <w:t xml:space="preserve">. 1 P </w:t>
      </w:r>
      <w:r w:rsidR="006B227C">
        <w:t xml:space="preserve"> 1Pe4.18</w:t>
      </w:r>
      <w:r>
        <w:rPr>
          <w:lang w:val="en-US"/>
        </w:rPr>
        <w:t xml:space="preserve">. </w:t>
      </w:r>
      <w:r>
        <w:rPr>
          <w:b/>
          <w:lang w:val="en-US"/>
        </w:rPr>
        <w:t>ungodly committed</w:t>
      </w:r>
      <w:r>
        <w:rPr>
          <w:lang w:val="en-US"/>
        </w:rPr>
        <w:t xml:space="preserve">. Zp </w:t>
      </w:r>
      <w:r w:rsidR="006B227C">
        <w:t xml:space="preserve"> Zep3.11</w:t>
      </w:r>
      <w:r>
        <w:rPr>
          <w:lang w:val="en-US"/>
        </w:rPr>
        <w:t xml:space="preserve">. 2 P </w:t>
      </w:r>
      <w:r w:rsidR="006B227C">
        <w:t xml:space="preserve"> 2Pe2.6</w:t>
      </w:r>
      <w:r>
        <w:rPr>
          <w:lang w:val="en-US"/>
        </w:rPr>
        <w:t xml:space="preserve">. </w:t>
      </w:r>
      <w:r>
        <w:rPr>
          <w:b/>
          <w:lang w:val="en-US"/>
        </w:rPr>
        <w:t>and of all</w:t>
      </w:r>
      <w:r>
        <w:rPr>
          <w:lang w:val="en-US"/>
        </w:rPr>
        <w:t xml:space="preserve">. ver. </w:t>
      </w:r>
      <w:r w:rsidR="006B227C">
        <w:t xml:space="preserve"> Jud16</w:t>
      </w:r>
      <w:r>
        <w:rPr>
          <w:lang w:val="en-US"/>
        </w:rPr>
        <w:t xml:space="preserve">. Ex </w:t>
      </w:r>
      <w:r w:rsidR="006B227C">
        <w:t xml:space="preserve"> Ex16.8</w:t>
      </w:r>
      <w:r>
        <w:rPr>
          <w:lang w:val="en-US"/>
        </w:rPr>
        <w:t xml:space="preserve">. 1 S </w:t>
      </w:r>
      <w:r w:rsidR="006B227C">
        <w:t xml:space="preserve"> 1Sa2.3</w:t>
      </w:r>
      <w:r>
        <w:rPr>
          <w:lang w:val="en-US"/>
        </w:rPr>
        <w:t xml:space="preserve">. Ps </w:t>
      </w:r>
      <w:r w:rsidR="006B227C">
        <w:t xml:space="preserve"> Ps31.18</w:t>
      </w:r>
      <w:r>
        <w:rPr>
          <w:lang w:val="en-US"/>
        </w:rPr>
        <w:t xml:space="preserve">. </w:t>
      </w:r>
      <w:r w:rsidR="006B227C">
        <w:t xml:space="preserve"> Ps73.9</w:t>
      </w:r>
      <w:r>
        <w:rPr>
          <w:lang w:val="en-US"/>
        </w:rPr>
        <w:t xml:space="preserve">. </w:t>
      </w:r>
      <w:r w:rsidR="006B227C">
        <w:t xml:space="preserve"> Ps94.4</w:t>
      </w:r>
      <w:r>
        <w:rPr>
          <w:lang w:val="en-US"/>
        </w:rPr>
        <w:t xml:space="preserve">. Is </w:t>
      </w:r>
      <w:r w:rsidR="006B227C">
        <w:t xml:space="preserve"> Is37.22-36</w:t>
      </w:r>
      <w:r>
        <w:rPr>
          <w:lang w:val="en-US"/>
        </w:rPr>
        <w:t xml:space="preserve">. Da </w:t>
      </w:r>
      <w:r w:rsidR="006B227C">
        <w:t xml:space="preserve"> Da7.20</w:t>
      </w:r>
      <w:r>
        <w:rPr>
          <w:lang w:val="en-US"/>
        </w:rPr>
        <w:t xml:space="preserve">. </w:t>
      </w:r>
      <w:r w:rsidR="006B227C">
        <w:t xml:space="preserve"> Da11.36</w:t>
      </w:r>
      <w:r>
        <w:rPr>
          <w:lang w:val="en-US"/>
        </w:rPr>
        <w:t xml:space="preserve">. Ml </w:t>
      </w:r>
      <w:r w:rsidR="006B227C">
        <w:t xml:space="preserve"> Mal3.13-15</w:t>
      </w:r>
      <w:r>
        <w:rPr>
          <w:lang w:val="en-US"/>
        </w:rPr>
        <w:t>. Mt *</w:t>
      </w:r>
      <w:r w:rsidR="006B227C">
        <w:t xml:space="preserve"> Mt12.31-37</w:t>
      </w:r>
      <w:r>
        <w:rPr>
          <w:lang w:val="en-US"/>
        </w:rPr>
        <w:t xml:space="preserve">. Jn </w:t>
      </w:r>
      <w:r w:rsidR="006B227C">
        <w:t xml:space="preserve"> Jn6.60</w:t>
      </w:r>
      <w:r>
        <w:rPr>
          <w:lang w:val="en-US"/>
        </w:rPr>
        <w:t xml:space="preserve">. Re </w:t>
      </w:r>
      <w:r w:rsidR="006B227C">
        <w:t xml:space="preserve"> Re13.5</w:t>
      </w:r>
      <w:r>
        <w:rPr>
          <w:lang w:val="en-US"/>
        </w:rPr>
        <w:t xml:space="preserve">, </w:t>
      </w:r>
      <w:r w:rsidR="006B227C">
        <w:t xml:space="preserve"> Re13.6</w:t>
      </w:r>
      <w:r>
        <w:rPr>
          <w:lang w:val="en-US"/>
        </w:rPr>
        <w:t xml:space="preserve">, </w:t>
      </w:r>
      <w:r w:rsidR="006B227C">
        <w:t xml:space="preserve"> Re13.11</w:t>
      </w:r>
      <w:r>
        <w:rPr>
          <w:lang w:val="en-US"/>
        </w:rPr>
        <w:t xml:space="preserve">. </w:t>
      </w:r>
    </w:p>
    <w:p w:rsidR="003E23E9" w:rsidRDefault="003E23E9" w:rsidP="00710603">
      <w:pPr>
        <w:ind w:firstLine="360"/>
        <w:jc w:val="both"/>
      </w:pPr>
      <w:r>
        <w:rPr>
          <w:lang w:val="en-US"/>
        </w:rPr>
        <w:t xml:space="preserve">16. </w:t>
      </w:r>
      <w:r>
        <w:rPr>
          <w:b/>
          <w:lang w:val="en-US"/>
        </w:rPr>
        <w:t>murmurers</w:t>
      </w:r>
      <w:r>
        <w:rPr>
          <w:lang w:val="en-US"/>
        </w:rPr>
        <w:t xml:space="preserve">. T#700. Ex </w:t>
      </w:r>
      <w:r w:rsidR="006B227C">
        <w:t xml:space="preserve"> Ex16.2</w:t>
      </w:r>
      <w:r>
        <w:rPr>
          <w:lang w:val="en-US"/>
        </w:rPr>
        <w:t xml:space="preserve">, </w:t>
      </w:r>
      <w:r w:rsidR="006B227C">
        <w:t xml:space="preserve"> Ex16.3</w:t>
      </w:r>
      <w:r>
        <w:rPr>
          <w:lang w:val="en-US"/>
        </w:rPr>
        <w:t xml:space="preserve">, </w:t>
      </w:r>
      <w:r w:rsidR="006B227C">
        <w:t xml:space="preserve"> Ex16.8</w:t>
      </w:r>
      <w:r>
        <w:rPr>
          <w:lang w:val="en-US"/>
        </w:rPr>
        <w:t>. Nu +*</w:t>
      </w:r>
      <w:r w:rsidR="006B227C">
        <w:t xml:space="preserve"> Nu11.1</w:t>
      </w:r>
      <w:r>
        <w:rPr>
          <w:lang w:val="en-US"/>
        </w:rPr>
        <w:t xml:space="preserve">. </w:t>
      </w:r>
      <w:r w:rsidR="006B227C">
        <w:t xml:space="preserve"> Nu14.36</w:t>
      </w:r>
      <w:r>
        <w:rPr>
          <w:lang w:val="en-US"/>
        </w:rPr>
        <w:t xml:space="preserve">. </w:t>
      </w:r>
      <w:r w:rsidR="006B227C">
        <w:t xml:space="preserve"> Nu16.11</w:t>
      </w:r>
      <w:r>
        <w:rPr>
          <w:lang w:val="en-US"/>
        </w:rPr>
        <w:t xml:space="preserve">. </w:t>
      </w:r>
      <w:r w:rsidR="006B227C">
        <w:t xml:space="preserve"> Nu17.10</w:t>
      </w:r>
      <w:r>
        <w:rPr>
          <w:lang w:val="en-US"/>
        </w:rPr>
        <w:t xml:space="preserve">. Dt </w:t>
      </w:r>
      <w:r w:rsidR="006B227C">
        <w:t xml:space="preserve"> Dt1.27</w:t>
      </w:r>
      <w:r>
        <w:rPr>
          <w:lang w:val="en-US"/>
        </w:rPr>
        <w:t xml:space="preserve">. Ps </w:t>
      </w:r>
      <w:r w:rsidR="006B227C">
        <w:t xml:space="preserve"> Ps106.25</w:t>
      </w:r>
      <w:r>
        <w:rPr>
          <w:lang w:val="en-US"/>
        </w:rPr>
        <w:t xml:space="preserve">. </w:t>
      </w:r>
      <w:r w:rsidR="006B227C">
        <w:t xml:space="preserve"> Ps144.14</w:t>
      </w:r>
      <w:r>
        <w:rPr>
          <w:lang w:val="en-US"/>
        </w:rPr>
        <w:t>. Pr +</w:t>
      </w:r>
      <w:r w:rsidR="006B227C">
        <w:t xml:space="preserve"> Pr12.25</w:t>
      </w:r>
      <w:r>
        <w:rPr>
          <w:lang w:val="en-US"/>
        </w:rPr>
        <w:t xml:space="preserve"> (T#171). 19:3. Is +</w:t>
      </w:r>
      <w:r w:rsidR="006B227C">
        <w:t xml:space="preserve"> Is9.13</w:t>
      </w:r>
      <w:r>
        <w:rPr>
          <w:lang w:val="en-US"/>
        </w:rPr>
        <w:t xml:space="preserve"> (T#171). *29:24. 58:13. La </w:t>
      </w:r>
      <w:r w:rsidR="006B227C">
        <w:t xml:space="preserve"> La3.39</w:t>
      </w:r>
      <w:r>
        <w:rPr>
          <w:lang w:val="en-US"/>
        </w:rPr>
        <w:t>. Ezk +</w:t>
      </w:r>
      <w:r w:rsidR="006B227C">
        <w:t xml:space="preserve"> Eze33.20</w:t>
      </w:r>
      <w:r>
        <w:rPr>
          <w:lang w:val="en-US"/>
        </w:rPr>
        <w:t xml:space="preserve"> (T#272). Mt </w:t>
      </w:r>
      <w:r w:rsidR="006B227C">
        <w:t xml:space="preserve"> Mt20.11</w:t>
      </w:r>
      <w:r>
        <w:rPr>
          <w:lang w:val="en-US"/>
        </w:rPr>
        <w:t xml:space="preserve">, </w:t>
      </w:r>
      <w:r w:rsidR="006B227C">
        <w:t xml:space="preserve"> Mt20.12</w:t>
      </w:r>
      <w:r>
        <w:rPr>
          <w:lang w:val="en-US"/>
        </w:rPr>
        <w:t xml:space="preserve">. Lk </w:t>
      </w:r>
      <w:r w:rsidR="006B227C">
        <w:t xml:space="preserve"> Lk5.30</w:t>
      </w:r>
      <w:r>
        <w:rPr>
          <w:lang w:val="en-US"/>
        </w:rPr>
        <w:t xml:space="preserve">. </w:t>
      </w:r>
      <w:r w:rsidR="006B227C">
        <w:t xml:space="preserve"> Lk10.40</w:t>
      </w:r>
      <w:r>
        <w:rPr>
          <w:lang w:val="en-US"/>
        </w:rPr>
        <w:t xml:space="preserve">. </w:t>
      </w:r>
      <w:r w:rsidR="006B227C">
        <w:t xml:space="preserve"> Lk15.2</w:t>
      </w:r>
      <w:r>
        <w:rPr>
          <w:lang w:val="en-US"/>
        </w:rPr>
        <w:t xml:space="preserve">. </w:t>
      </w:r>
      <w:r w:rsidR="006B227C">
        <w:t xml:space="preserve"> Lk19.7</w:t>
      </w:r>
      <w:r>
        <w:rPr>
          <w:lang w:val="en-US"/>
        </w:rPr>
        <w:t xml:space="preserve">. Jn </w:t>
      </w:r>
      <w:r w:rsidR="006B227C">
        <w:t xml:space="preserve"> Jn6.41</w:t>
      </w:r>
      <w:r>
        <w:rPr>
          <w:lang w:val="en-US"/>
        </w:rPr>
        <w:t xml:space="preserve">, </w:t>
      </w:r>
      <w:r w:rsidR="006B227C">
        <w:t xml:space="preserve"> Jn6.61</w:t>
      </w:r>
      <w:r>
        <w:rPr>
          <w:lang w:val="en-US"/>
        </w:rPr>
        <w:t xml:space="preserve">. 1 Co </w:t>
      </w:r>
      <w:r w:rsidR="006B227C">
        <w:t xml:space="preserve"> 1Co10.10</w:t>
      </w:r>
      <w:r>
        <w:rPr>
          <w:lang w:val="en-US"/>
        </w:rPr>
        <w:t xml:space="preserve">. Ph </w:t>
      </w:r>
      <w:r>
        <w:rPr>
          <w:rFonts w:ascii="Segoe UI Symbol" w:hAnsi="Segoe UI Symbol" w:cs="Segoe UI Symbol"/>
          <w:lang w:val="en-US"/>
        </w:rPr>
        <w:t>✓</w:t>
      </w:r>
      <w:r w:rsidR="006B227C">
        <w:t xml:space="preserve"> Php2.14</w:t>
      </w:r>
      <w:r>
        <w:rPr>
          <w:lang w:val="en-US"/>
        </w:rPr>
        <w:t xml:space="preserve">. </w:t>
      </w:r>
      <w:r>
        <w:rPr>
          <w:b/>
          <w:lang w:val="en-US"/>
        </w:rPr>
        <w:t>complainers</w:t>
      </w:r>
      <w:r>
        <w:rPr>
          <w:lang w:val="en-US"/>
        </w:rPr>
        <w:t xml:space="preserve">. Ps </w:t>
      </w:r>
      <w:r w:rsidR="006B227C">
        <w:t xml:space="preserve"> Ps144.14</w:t>
      </w:r>
      <w:r>
        <w:rPr>
          <w:lang w:val="en-US"/>
        </w:rPr>
        <w:t xml:space="preserve">. </w:t>
      </w:r>
      <w:r>
        <w:rPr>
          <w:b/>
          <w:lang w:val="en-US"/>
        </w:rPr>
        <w:t>walking</w:t>
      </w:r>
      <w:r>
        <w:rPr>
          <w:lang w:val="en-US"/>
        </w:rPr>
        <w:t xml:space="preserve">. ver. </w:t>
      </w:r>
      <w:r w:rsidR="006B227C">
        <w:t xml:space="preserve"> Jud18</w:t>
      </w:r>
      <w:r>
        <w:rPr>
          <w:lang w:val="en-US"/>
        </w:rPr>
        <w:t xml:space="preserve">. Ga </w:t>
      </w:r>
      <w:r w:rsidR="006B227C">
        <w:t xml:space="preserve"> Ga5.16</w:t>
      </w:r>
      <w:r>
        <w:rPr>
          <w:lang w:val="en-US"/>
        </w:rPr>
        <w:t xml:space="preserve">, </w:t>
      </w:r>
      <w:r w:rsidR="006B227C">
        <w:t xml:space="preserve"> Ga5.24</w:t>
      </w:r>
      <w:r>
        <w:rPr>
          <w:lang w:val="en-US"/>
        </w:rPr>
        <w:t xml:space="preserve">. 1 Th </w:t>
      </w:r>
      <w:r w:rsidR="006B227C">
        <w:t xml:space="preserve"> 1Th4.5</w:t>
      </w:r>
      <w:r>
        <w:rPr>
          <w:lang w:val="en-US"/>
        </w:rPr>
        <w:t xml:space="preserve">. 2 Ti </w:t>
      </w:r>
      <w:r w:rsidR="006B227C">
        <w:t xml:space="preserve"> 2Ti4.3</w:t>
      </w:r>
      <w:r>
        <w:rPr>
          <w:lang w:val="en-US"/>
        </w:rPr>
        <w:t xml:space="preserve">. Ja </w:t>
      </w:r>
      <w:r w:rsidR="006B227C">
        <w:t xml:space="preserve"> Jas1.14</w:t>
      </w:r>
      <w:r>
        <w:rPr>
          <w:lang w:val="en-US"/>
        </w:rPr>
        <w:t xml:space="preserve">, </w:t>
      </w:r>
      <w:r w:rsidR="006B227C">
        <w:t xml:space="preserve"> Jas1.15</w:t>
      </w:r>
      <w:r>
        <w:rPr>
          <w:lang w:val="en-US"/>
        </w:rPr>
        <w:t xml:space="preserve">. 1 P </w:t>
      </w:r>
      <w:r w:rsidR="006B227C">
        <w:t xml:space="preserve"> 1Pe1.14</w:t>
      </w:r>
      <w:r>
        <w:rPr>
          <w:lang w:val="en-US"/>
        </w:rPr>
        <w:t xml:space="preserve">. </w:t>
      </w:r>
      <w:r w:rsidR="006B227C">
        <w:t xml:space="preserve"> 1Pe2.11</w:t>
      </w:r>
      <w:r>
        <w:rPr>
          <w:lang w:val="en-US"/>
        </w:rPr>
        <w:t xml:space="preserve">. </w:t>
      </w:r>
      <w:r w:rsidR="006B227C">
        <w:t xml:space="preserve"> 1Pe4.2</w:t>
      </w:r>
      <w:r>
        <w:rPr>
          <w:lang w:val="en-US"/>
        </w:rPr>
        <w:t xml:space="preserve">. 2 P </w:t>
      </w:r>
      <w:r w:rsidR="006B227C">
        <w:t xml:space="preserve"> 2Pe2.10</w:t>
      </w:r>
      <w:r>
        <w:rPr>
          <w:lang w:val="en-US"/>
        </w:rPr>
        <w:t xml:space="preserve">. </w:t>
      </w:r>
      <w:r w:rsidR="006B227C">
        <w:t xml:space="preserve"> 2Pe3.3</w:t>
      </w:r>
      <w:r>
        <w:rPr>
          <w:lang w:val="en-US"/>
        </w:rPr>
        <w:t xml:space="preserve">. </w:t>
      </w:r>
      <w:r>
        <w:rPr>
          <w:b/>
          <w:lang w:val="en-US"/>
        </w:rPr>
        <w:t>their mouth</w:t>
      </w:r>
      <w:r>
        <w:rPr>
          <w:lang w:val="en-US"/>
        </w:rPr>
        <w:t xml:space="preserve">. </w:t>
      </w:r>
      <w:r w:rsidR="006B227C">
        <w:t xml:space="preserve">  f58</w:t>
      </w:r>
      <w:r>
        <w:rPr>
          <w:lang w:val="en-US"/>
        </w:rPr>
        <w:t>, 2 P +</w:t>
      </w:r>
      <w:r w:rsidR="006B227C">
        <w:t xml:space="preserve"> 2Pe2.13</w:t>
      </w:r>
      <w:r>
        <w:rPr>
          <w:lang w:val="en-US"/>
        </w:rPr>
        <w:t xml:space="preserve">. ver. </w:t>
      </w:r>
      <w:r w:rsidR="006B227C">
        <w:t xml:space="preserve"> Jud15</w:t>
      </w:r>
      <w:r>
        <w:rPr>
          <w:lang w:val="en-US"/>
        </w:rPr>
        <w:t xml:space="preserve">. </w:t>
      </w:r>
      <w:r>
        <w:rPr>
          <w:lang w:val="en-US"/>
        </w:rPr>
        <w:lastRenderedPageBreak/>
        <w:t xml:space="preserve">Jb </w:t>
      </w:r>
      <w:r w:rsidR="006B227C">
        <w:t xml:space="preserve"> Job17.4</w:t>
      </w:r>
      <w:r>
        <w:rPr>
          <w:lang w:val="en-US"/>
        </w:rPr>
        <w:t xml:space="preserve">, </w:t>
      </w:r>
      <w:r w:rsidR="006B227C">
        <w:t xml:space="preserve"> Job17.5</w:t>
      </w:r>
      <w:r>
        <w:rPr>
          <w:lang w:val="en-US"/>
        </w:rPr>
        <w:t xml:space="preserve">. Ps </w:t>
      </w:r>
      <w:r w:rsidR="006B227C">
        <w:t xml:space="preserve"> Ps12.4</w:t>
      </w:r>
      <w:r>
        <w:rPr>
          <w:lang w:val="en-US"/>
        </w:rPr>
        <w:t xml:space="preserve">. </w:t>
      </w:r>
      <w:r w:rsidR="006B227C">
        <w:t xml:space="preserve"> Ps17.10</w:t>
      </w:r>
      <w:r>
        <w:rPr>
          <w:lang w:val="en-US"/>
        </w:rPr>
        <w:t xml:space="preserve">. </w:t>
      </w:r>
      <w:r w:rsidR="006B227C">
        <w:t xml:space="preserve"> Ps73.8-11</w:t>
      </w:r>
      <w:r>
        <w:rPr>
          <w:lang w:val="en-US"/>
        </w:rPr>
        <w:t xml:space="preserve">. Ja </w:t>
      </w:r>
      <w:r w:rsidR="006B227C">
        <w:t xml:space="preserve"> Jas3.5</w:t>
      </w:r>
      <w:r>
        <w:rPr>
          <w:lang w:val="en-US"/>
        </w:rPr>
        <w:t>. 2 P *</w:t>
      </w:r>
      <w:r w:rsidR="006B227C">
        <w:t xml:space="preserve"> 2Pe2.18</w:t>
      </w:r>
      <w:r>
        <w:rPr>
          <w:lang w:val="en-US"/>
        </w:rPr>
        <w:t xml:space="preserve">. </w:t>
      </w:r>
      <w:r>
        <w:rPr>
          <w:b/>
          <w:lang w:val="en-US"/>
        </w:rPr>
        <w:t>having</w:t>
      </w:r>
      <w:r>
        <w:rPr>
          <w:lang w:val="en-US"/>
        </w:rPr>
        <w:t xml:space="preserve">. Ge </w:t>
      </w:r>
      <w:r w:rsidR="006B227C">
        <w:t xml:space="preserve"> Ge19.21</w:t>
      </w:r>
      <w:r>
        <w:rPr>
          <w:lang w:val="en-US"/>
        </w:rPr>
        <w:t>. Ex +*</w:t>
      </w:r>
      <w:r w:rsidR="006B227C">
        <w:t xml:space="preserve"> Ex23.3</w:t>
      </w:r>
      <w:r>
        <w:rPr>
          <w:lang w:val="en-US"/>
        </w:rPr>
        <w:t>. Le +*</w:t>
      </w:r>
      <w:r w:rsidR="006B227C">
        <w:t xml:space="preserve"> Le19.15</w:t>
      </w:r>
      <w:r>
        <w:rPr>
          <w:lang w:val="en-US"/>
        </w:rPr>
        <w:t xml:space="preserve">. Dt </w:t>
      </w:r>
      <w:r w:rsidR="006B227C">
        <w:t xml:space="preserve"> Dt10.17</w:t>
      </w:r>
      <w:r>
        <w:rPr>
          <w:lang w:val="en-US"/>
        </w:rPr>
        <w:t xml:space="preserve">. Jb </w:t>
      </w:r>
      <w:r w:rsidR="006B227C">
        <w:t xml:space="preserve"> Job13.10</w:t>
      </w:r>
      <w:r>
        <w:rPr>
          <w:lang w:val="en-US"/>
        </w:rPr>
        <w:t xml:space="preserve">. </w:t>
      </w:r>
      <w:r w:rsidR="006B227C">
        <w:t xml:space="preserve"> Job32.21</w:t>
      </w:r>
      <w:r>
        <w:rPr>
          <w:lang w:val="en-US"/>
        </w:rPr>
        <w:t xml:space="preserve">. </w:t>
      </w:r>
      <w:r w:rsidR="006B227C">
        <w:t xml:space="preserve"> Job34.19</w:t>
      </w:r>
      <w:r>
        <w:rPr>
          <w:lang w:val="en-US"/>
        </w:rPr>
        <w:t>. Ps *</w:t>
      </w:r>
      <w:r w:rsidR="006B227C">
        <w:t xml:space="preserve"> Ps15.4</w:t>
      </w:r>
      <w:r>
        <w:rPr>
          <w:lang w:val="en-US"/>
        </w:rPr>
        <w:t>. Pr *</w:t>
      </w:r>
      <w:r w:rsidR="006B227C">
        <w:t xml:space="preserve"> Pr28.21</w:t>
      </w:r>
      <w:r>
        <w:rPr>
          <w:lang w:val="en-US"/>
        </w:rPr>
        <w:t>. Ac +*</w:t>
      </w:r>
      <w:r w:rsidR="006B227C">
        <w:t xml:space="preserve"> Ac10.34</w:t>
      </w:r>
      <w:r>
        <w:rPr>
          <w:lang w:val="en-US"/>
        </w:rPr>
        <w:t>. Ph +*</w:t>
      </w:r>
      <w:r w:rsidR="006B227C">
        <w:t xml:space="preserve"> Php2.3</w:t>
      </w:r>
      <w:r>
        <w:rPr>
          <w:lang w:val="en-US"/>
        </w:rPr>
        <w:t>. 1 Ti +*</w:t>
      </w:r>
      <w:r w:rsidR="006B227C">
        <w:t xml:space="preserve"> 1Ti6.5</w:t>
      </w:r>
      <w:r>
        <w:rPr>
          <w:lang w:val="en-US"/>
        </w:rPr>
        <w:t xml:space="preserve">. Ja </w:t>
      </w:r>
      <w:r w:rsidR="006B227C">
        <w:t xml:space="preserve"> Jas2.1-9</w:t>
      </w:r>
      <w:r>
        <w:rPr>
          <w:lang w:val="en-US"/>
        </w:rPr>
        <w:t xml:space="preserve">. 2 P </w:t>
      </w:r>
      <w:r w:rsidR="006B227C">
        <w:t xml:space="preserve"> 2Pe2.1-3</w:t>
      </w:r>
      <w:r>
        <w:rPr>
          <w:lang w:val="en-US"/>
        </w:rPr>
        <w:t xml:space="preserve">. 3 J </w:t>
      </w:r>
      <w:r w:rsidR="006B227C">
        <w:t xml:space="preserve"> 3Jn9</w:t>
      </w:r>
      <w:r>
        <w:rPr>
          <w:lang w:val="en-US"/>
        </w:rPr>
        <w:t xml:space="preserve">. </w:t>
      </w:r>
    </w:p>
    <w:p w:rsidR="003E23E9" w:rsidRDefault="003E23E9" w:rsidP="00710603">
      <w:pPr>
        <w:ind w:firstLine="360"/>
        <w:jc w:val="both"/>
      </w:pPr>
      <w:r>
        <w:rPr>
          <w:lang w:val="en-US"/>
        </w:rPr>
        <w:t xml:space="preserve">17. </w:t>
      </w:r>
      <w:r>
        <w:rPr>
          <w:b/>
          <w:lang w:val="en-US"/>
        </w:rPr>
        <w:t>remember</w:t>
      </w:r>
      <w:r>
        <w:rPr>
          <w:lang w:val="en-US"/>
        </w:rPr>
        <w:t xml:space="preserve">. Ml </w:t>
      </w:r>
      <w:r w:rsidR="006B227C">
        <w:t xml:space="preserve"> Mal4.4</w:t>
      </w:r>
      <w:r>
        <w:rPr>
          <w:lang w:val="en-US"/>
        </w:rPr>
        <w:t xml:space="preserve">. Ac </w:t>
      </w:r>
      <w:r w:rsidR="006B227C">
        <w:t xml:space="preserve"> Ac20.35</w:t>
      </w:r>
      <w:r>
        <w:rPr>
          <w:lang w:val="en-US"/>
        </w:rPr>
        <w:t xml:space="preserve">. Ep </w:t>
      </w:r>
      <w:r w:rsidR="006B227C">
        <w:t xml:space="preserve"> Eph2.20</w:t>
      </w:r>
      <w:r>
        <w:rPr>
          <w:lang w:val="en-US"/>
        </w:rPr>
        <w:t xml:space="preserve">. </w:t>
      </w:r>
      <w:r w:rsidR="006B227C">
        <w:t xml:space="preserve"> Eph4.11</w:t>
      </w:r>
      <w:r>
        <w:rPr>
          <w:lang w:val="en-US"/>
        </w:rPr>
        <w:t xml:space="preserve">. 2 P </w:t>
      </w:r>
      <w:r w:rsidR="006B227C">
        <w:t xml:space="preserve"> 2Pe3.2</w:t>
      </w:r>
      <w:r>
        <w:rPr>
          <w:lang w:val="en-US"/>
        </w:rPr>
        <w:t xml:space="preserve">. 1 J </w:t>
      </w:r>
      <w:r w:rsidR="006B227C">
        <w:t xml:space="preserve"> 1Jn4.6</w:t>
      </w:r>
      <w:r>
        <w:rPr>
          <w:lang w:val="en-US"/>
        </w:rPr>
        <w:t xml:space="preserve">. </w:t>
      </w:r>
    </w:p>
    <w:p w:rsidR="003E23E9" w:rsidRDefault="003E23E9" w:rsidP="00710603">
      <w:pPr>
        <w:ind w:firstLine="360"/>
        <w:jc w:val="both"/>
      </w:pPr>
      <w:r>
        <w:rPr>
          <w:lang w:val="en-US"/>
        </w:rPr>
        <w:t xml:space="preserve">18. </w:t>
      </w:r>
      <w:r>
        <w:rPr>
          <w:b/>
          <w:lang w:val="en-US"/>
        </w:rPr>
        <w:t>there</w:t>
      </w:r>
      <w:r>
        <w:rPr>
          <w:lang w:val="en-US"/>
        </w:rPr>
        <w:t xml:space="preserve">. Ac </w:t>
      </w:r>
      <w:r w:rsidR="006B227C">
        <w:t xml:space="preserve"> Ac20.29</w:t>
      </w:r>
      <w:r>
        <w:rPr>
          <w:lang w:val="en-US"/>
        </w:rPr>
        <w:t xml:space="preserve">. 1 Ti </w:t>
      </w:r>
      <w:r w:rsidR="006B227C">
        <w:t xml:space="preserve"> 1Ti4.1</w:t>
      </w:r>
      <w:r>
        <w:rPr>
          <w:lang w:val="en-US"/>
        </w:rPr>
        <w:t xml:space="preserve">, </w:t>
      </w:r>
      <w:r w:rsidR="006B227C">
        <w:t xml:space="preserve"> 1Ti4.2</w:t>
      </w:r>
      <w:r>
        <w:rPr>
          <w:lang w:val="en-US"/>
        </w:rPr>
        <w:t xml:space="preserve">. 2 Ti </w:t>
      </w:r>
      <w:r w:rsidR="006B227C">
        <w:t xml:space="preserve"> 2Ti3.1-5</w:t>
      </w:r>
      <w:r>
        <w:rPr>
          <w:lang w:val="en-US"/>
        </w:rPr>
        <w:t xml:space="preserve">, </w:t>
      </w:r>
      <w:r w:rsidR="006B227C">
        <w:t xml:space="preserve"> 2Ti3.13</w:t>
      </w:r>
      <w:r>
        <w:rPr>
          <w:lang w:val="en-US"/>
        </w:rPr>
        <w:t>. *</w:t>
      </w:r>
      <w:r w:rsidR="006B227C">
        <w:t xml:space="preserve"> 2Ti4.1-3</w:t>
      </w:r>
      <w:r>
        <w:rPr>
          <w:lang w:val="en-US"/>
        </w:rPr>
        <w:t xml:space="preserve">. 2 P </w:t>
      </w:r>
      <w:r w:rsidR="006B227C">
        <w:t xml:space="preserve"> 2Pe2.1</w:t>
      </w:r>
      <w:r>
        <w:rPr>
          <w:lang w:val="en-US"/>
        </w:rPr>
        <w:t>. *</w:t>
      </w:r>
      <w:r w:rsidR="006B227C">
        <w:t xml:space="preserve"> 2Pe3.3</w:t>
      </w:r>
      <w:r>
        <w:rPr>
          <w:lang w:val="en-US"/>
        </w:rPr>
        <w:t>. 1 J +</w:t>
      </w:r>
      <w:r w:rsidR="006B227C">
        <w:t xml:space="preserve"> 1Jn2.18</w:t>
      </w:r>
      <w:r>
        <w:rPr>
          <w:lang w:val="en-US"/>
        </w:rPr>
        <w:t xml:space="preserve">. </w:t>
      </w:r>
      <w:r>
        <w:rPr>
          <w:b/>
          <w:lang w:val="en-US"/>
        </w:rPr>
        <w:t>who</w:t>
      </w:r>
      <w:r>
        <w:rPr>
          <w:lang w:val="en-US"/>
        </w:rPr>
        <w:t xml:space="preserve">. ver. </w:t>
      </w:r>
      <w:r w:rsidR="006B227C">
        <w:t xml:space="preserve"> Jud16</w:t>
      </w:r>
      <w:r>
        <w:rPr>
          <w:lang w:val="en-US"/>
        </w:rPr>
        <w:t xml:space="preserve">. Ps </w:t>
      </w:r>
      <w:r w:rsidR="006B227C">
        <w:t xml:space="preserve"> Ps14.1</w:t>
      </w:r>
      <w:r>
        <w:rPr>
          <w:lang w:val="en-US"/>
        </w:rPr>
        <w:t xml:space="preserve">, </w:t>
      </w:r>
      <w:r w:rsidR="006B227C">
        <w:t xml:space="preserve"> Ps14.2</w:t>
      </w:r>
      <w:r>
        <w:rPr>
          <w:lang w:val="en-US"/>
        </w:rPr>
        <w:t xml:space="preserve">. 2 P </w:t>
      </w:r>
      <w:r w:rsidR="006B227C">
        <w:t xml:space="preserve"> 2Pe2.10</w:t>
      </w:r>
      <w:r>
        <w:rPr>
          <w:lang w:val="en-US"/>
        </w:rPr>
        <w:t xml:space="preserve">. </w:t>
      </w:r>
      <w:r w:rsidR="006B227C">
        <w:t xml:space="preserve"> 2Pe3.3</w:t>
      </w:r>
      <w:r>
        <w:rPr>
          <w:lang w:val="en-US"/>
        </w:rPr>
        <w:t xml:space="preserve">. </w:t>
      </w:r>
    </w:p>
    <w:p w:rsidR="003E23E9" w:rsidRDefault="003E23E9" w:rsidP="00710603">
      <w:pPr>
        <w:ind w:firstLine="360"/>
        <w:jc w:val="both"/>
      </w:pPr>
      <w:r>
        <w:rPr>
          <w:lang w:val="en-US"/>
        </w:rPr>
        <w:t xml:space="preserve">19. </w:t>
      </w:r>
      <w:r>
        <w:rPr>
          <w:b/>
          <w:lang w:val="en-US"/>
        </w:rPr>
        <w:t>who</w:t>
      </w:r>
      <w:r>
        <w:rPr>
          <w:lang w:val="en-US"/>
        </w:rPr>
        <w:t xml:space="preserve">. Pr </w:t>
      </w:r>
      <w:r w:rsidR="006B227C">
        <w:t xml:space="preserve"> Pr18.1</w:t>
      </w:r>
      <w:r>
        <w:rPr>
          <w:lang w:val="en-US"/>
        </w:rPr>
        <w:t>. Is +*</w:t>
      </w:r>
      <w:r w:rsidR="006B227C">
        <w:t xml:space="preserve">  Is65.5</w:t>
      </w:r>
      <w:r>
        <w:rPr>
          <w:lang w:val="en-US"/>
        </w:rPr>
        <w:t xml:space="preserve">n. Ezk </w:t>
      </w:r>
      <w:r w:rsidR="006B227C">
        <w:t xml:space="preserve"> Eze14.7</w:t>
      </w:r>
      <w:r>
        <w:rPr>
          <w:lang w:val="en-US"/>
        </w:rPr>
        <w:t xml:space="preserve">. Ho </w:t>
      </w:r>
      <w:r w:rsidR="006B227C">
        <w:t xml:space="preserve"> Ho4.14</w:t>
      </w:r>
      <w:r>
        <w:rPr>
          <w:lang w:val="en-US"/>
        </w:rPr>
        <w:t xml:space="preserve">. </w:t>
      </w:r>
      <w:r w:rsidR="006B227C">
        <w:t xml:space="preserve"> Ho9.10</w:t>
      </w:r>
      <w:r>
        <w:rPr>
          <w:lang w:val="en-US"/>
        </w:rPr>
        <w:t>. He +*</w:t>
      </w:r>
      <w:r w:rsidR="006B227C">
        <w:t xml:space="preserve"> Heb10.25</w:t>
      </w:r>
      <w:r>
        <w:rPr>
          <w:lang w:val="en-US"/>
        </w:rPr>
        <w:t>. 1 J *</w:t>
      </w:r>
      <w:r w:rsidR="006B227C">
        <w:t xml:space="preserve"> 1Jn2.18</w:t>
      </w:r>
      <w:r>
        <w:rPr>
          <w:lang w:val="en-US"/>
        </w:rPr>
        <w:t xml:space="preserve">, </w:t>
      </w:r>
      <w:r w:rsidR="006B227C">
        <w:t xml:space="preserve"> 1Jn2.19</w:t>
      </w:r>
      <w:r>
        <w:rPr>
          <w:lang w:val="en-US"/>
        </w:rPr>
        <w:t xml:space="preserve">. </w:t>
      </w:r>
      <w:r>
        <w:rPr>
          <w:b/>
          <w:lang w:val="en-US"/>
        </w:rPr>
        <w:t>sensual</w:t>
      </w:r>
      <w:r>
        <w:rPr>
          <w:lang w:val="en-US"/>
        </w:rPr>
        <w:t xml:space="preserve">. 1 Co </w:t>
      </w:r>
      <w:r>
        <w:rPr>
          <w:rFonts w:ascii="Segoe UI Symbol" w:hAnsi="Segoe UI Symbol" w:cs="Segoe UI Symbol"/>
          <w:lang w:val="en-US"/>
        </w:rPr>
        <w:t>✓</w:t>
      </w:r>
      <w:r w:rsidR="006B227C">
        <w:t xml:space="preserve"> 1Co2.14</w:t>
      </w:r>
      <w:r>
        <w:rPr>
          <w:lang w:val="en-US"/>
        </w:rPr>
        <w:t xml:space="preserve">. </w:t>
      </w:r>
      <w:r w:rsidR="006B227C">
        <w:t xml:space="preserve"> 1Co15.44</w:t>
      </w:r>
      <w:r>
        <w:rPr>
          <w:lang w:val="en-US"/>
        </w:rPr>
        <w:t xml:space="preserve">. Ja </w:t>
      </w:r>
      <w:r w:rsidR="006B227C">
        <w:t xml:space="preserve"> Jas3.15</w:t>
      </w:r>
      <w:r>
        <w:rPr>
          <w:lang w:val="en-US"/>
        </w:rPr>
        <w:t xml:space="preserve">g. </w:t>
      </w:r>
      <w:r>
        <w:rPr>
          <w:b/>
          <w:lang w:val="en-US"/>
        </w:rPr>
        <w:t>having not</w:t>
      </w:r>
      <w:r>
        <w:rPr>
          <w:lang w:val="en-US"/>
        </w:rPr>
        <w:t>. Jn *</w:t>
      </w:r>
      <w:r w:rsidR="006B227C">
        <w:t xml:space="preserve"> Jn3.5</w:t>
      </w:r>
      <w:r>
        <w:rPr>
          <w:lang w:val="en-US"/>
        </w:rPr>
        <w:t xml:space="preserve">, </w:t>
      </w:r>
      <w:r w:rsidR="006B227C">
        <w:t xml:space="preserve"> Jn3.6</w:t>
      </w:r>
      <w:r>
        <w:rPr>
          <w:lang w:val="en-US"/>
        </w:rPr>
        <w:t>. Ro +*</w:t>
      </w:r>
      <w:r w:rsidR="006B227C">
        <w:t xml:space="preserve"> Ro8.9</w:t>
      </w:r>
      <w:r>
        <w:rPr>
          <w:lang w:val="en-US"/>
        </w:rPr>
        <w:t>. 1 Co *</w:t>
      </w:r>
      <w:r w:rsidR="006B227C">
        <w:t xml:space="preserve"> 1Co6.19</w:t>
      </w:r>
      <w:r>
        <w:rPr>
          <w:lang w:val="en-US"/>
        </w:rPr>
        <w:t xml:space="preserve">. </w:t>
      </w:r>
      <w:r w:rsidR="006B227C">
        <w:t xml:space="preserve"> 1Co7.40</w:t>
      </w:r>
      <w:r>
        <w:rPr>
          <w:lang w:val="en-US"/>
        </w:rPr>
        <w:t xml:space="preserve">. Ph </w:t>
      </w:r>
      <w:r w:rsidR="006B227C">
        <w:t xml:space="preserve"> Php3.3</w:t>
      </w:r>
      <w:r>
        <w:rPr>
          <w:lang w:val="en-US"/>
        </w:rPr>
        <w:t xml:space="preserve">. </w:t>
      </w:r>
      <w:r>
        <w:rPr>
          <w:b/>
          <w:lang w:val="en-US"/>
        </w:rPr>
        <w:t>the Spirit</w:t>
      </w:r>
      <w:r>
        <w:rPr>
          <w:lang w:val="en-US"/>
        </w:rPr>
        <w:t xml:space="preserve">. Gr. </w:t>
      </w:r>
      <w:r>
        <w:rPr>
          <w:i/>
          <w:lang w:val="en-US"/>
        </w:rPr>
        <w:t>pneuma,</w:t>
      </w:r>
      <w:r>
        <w:rPr>
          <w:lang w:val="en-US"/>
        </w:rPr>
        <w:t xml:space="preserve"> </w:t>
      </w:r>
      <w:r w:rsidR="006B227C">
        <w:t xml:space="preserve">  f121:121A</w:t>
      </w:r>
      <w:r>
        <w:rPr>
          <w:lang w:val="en-US"/>
        </w:rPr>
        <w:t>, Ro +</w:t>
      </w:r>
      <w:r w:rsidR="006B227C">
        <w:t xml:space="preserve">  Ro8.1</w:t>
      </w:r>
      <w:r>
        <w:rPr>
          <w:lang w:val="en-US"/>
        </w:rPr>
        <w:t xml:space="preserve">n. </w:t>
      </w:r>
    </w:p>
    <w:p w:rsidR="003E23E9" w:rsidRDefault="003E23E9" w:rsidP="00710603">
      <w:pPr>
        <w:ind w:firstLine="360"/>
        <w:jc w:val="both"/>
      </w:pPr>
      <w:r>
        <w:rPr>
          <w:lang w:val="en-US"/>
        </w:rPr>
        <w:t xml:space="preserve">20. </w:t>
      </w:r>
      <w:r>
        <w:rPr>
          <w:b/>
          <w:lang w:val="en-US"/>
        </w:rPr>
        <w:t>building</w:t>
      </w:r>
      <w:r>
        <w:rPr>
          <w:lang w:val="en-US"/>
        </w:rPr>
        <w:t>. Ac +</w:t>
      </w:r>
      <w:r w:rsidR="006B227C">
        <w:t xml:space="preserve"> Ac9.31</w:t>
      </w:r>
      <w:r>
        <w:rPr>
          <w:lang w:val="en-US"/>
        </w:rPr>
        <w:t xml:space="preserve">. Ro </w:t>
      </w:r>
      <w:r w:rsidR="006B227C">
        <w:t xml:space="preserve"> Ro15.2</w:t>
      </w:r>
      <w:r>
        <w:rPr>
          <w:lang w:val="en-US"/>
        </w:rPr>
        <w:t xml:space="preserve">. 1 Co </w:t>
      </w:r>
      <w:r w:rsidR="006B227C">
        <w:t xml:space="preserve"> 1Co1.8</w:t>
      </w:r>
      <w:r>
        <w:rPr>
          <w:lang w:val="en-US"/>
        </w:rPr>
        <w:t xml:space="preserve">. </w:t>
      </w:r>
      <w:r w:rsidR="006B227C">
        <w:t xml:space="preserve"> 1Co10.23</w:t>
      </w:r>
      <w:r>
        <w:rPr>
          <w:lang w:val="en-US"/>
        </w:rPr>
        <w:t xml:space="preserve">. </w:t>
      </w:r>
      <w:r w:rsidR="006B227C">
        <w:t xml:space="preserve"> 1Co14.4</w:t>
      </w:r>
      <w:r>
        <w:rPr>
          <w:lang w:val="en-US"/>
        </w:rPr>
        <w:t xml:space="preserve">, </w:t>
      </w:r>
      <w:r w:rsidR="006B227C">
        <w:t xml:space="preserve"> 1Co14.5</w:t>
      </w:r>
      <w:r>
        <w:rPr>
          <w:lang w:val="en-US"/>
        </w:rPr>
        <w:t xml:space="preserve">, </w:t>
      </w:r>
      <w:r w:rsidR="006B227C">
        <w:t xml:space="preserve"> 1Co14.26</w:t>
      </w:r>
      <w:r>
        <w:rPr>
          <w:lang w:val="en-US"/>
        </w:rPr>
        <w:t xml:space="preserve">. Ep </w:t>
      </w:r>
      <w:r w:rsidR="006B227C">
        <w:t xml:space="preserve"> Eph4.12</w:t>
      </w:r>
      <w:r>
        <w:rPr>
          <w:lang w:val="en-US"/>
        </w:rPr>
        <w:t xml:space="preserve">, </w:t>
      </w:r>
      <w:r w:rsidR="006B227C">
        <w:t xml:space="preserve"> Eph4.16</w:t>
      </w:r>
      <w:r>
        <w:rPr>
          <w:lang w:val="en-US"/>
        </w:rPr>
        <w:t xml:space="preserve">, </w:t>
      </w:r>
      <w:r w:rsidR="006B227C">
        <w:t xml:space="preserve"> Eph4.29</w:t>
      </w:r>
      <w:r>
        <w:rPr>
          <w:lang w:val="en-US"/>
        </w:rPr>
        <w:t>. Col +*</w:t>
      </w:r>
      <w:r w:rsidR="006B227C">
        <w:t xml:space="preserve"> Col2.7</w:t>
      </w:r>
      <w:r>
        <w:rPr>
          <w:lang w:val="en-US"/>
        </w:rPr>
        <w:t>. 1 Th *</w:t>
      </w:r>
      <w:r w:rsidR="006B227C">
        <w:t xml:space="preserve"> 1Th5.11</w:t>
      </w:r>
      <w:r>
        <w:rPr>
          <w:lang w:val="en-US"/>
        </w:rPr>
        <w:t xml:space="preserve">. 1 Ti </w:t>
      </w:r>
      <w:r w:rsidR="006B227C">
        <w:t xml:space="preserve"> 1Ti1.4</w:t>
      </w:r>
      <w:r>
        <w:rPr>
          <w:lang w:val="en-US"/>
        </w:rPr>
        <w:t xml:space="preserve">g. </w:t>
      </w:r>
      <w:r>
        <w:rPr>
          <w:b/>
          <w:lang w:val="en-US"/>
        </w:rPr>
        <w:t>most</w:t>
      </w:r>
      <w:r>
        <w:rPr>
          <w:lang w:val="en-US"/>
        </w:rPr>
        <w:t>. Ac *</w:t>
      </w:r>
      <w:r w:rsidR="006B227C">
        <w:t xml:space="preserve"> Ac15.9</w:t>
      </w:r>
      <w:r>
        <w:rPr>
          <w:lang w:val="en-US"/>
        </w:rPr>
        <w:t>. +*</w:t>
      </w:r>
      <w:r w:rsidR="006B227C">
        <w:t xml:space="preserve"> Ac26.18</w:t>
      </w:r>
      <w:r>
        <w:rPr>
          <w:lang w:val="en-US"/>
        </w:rPr>
        <w:t xml:space="preserve">. 2 Ti </w:t>
      </w:r>
      <w:r w:rsidR="006B227C">
        <w:t xml:space="preserve"> 2Ti1.5</w:t>
      </w:r>
      <w:r>
        <w:rPr>
          <w:lang w:val="en-US"/>
        </w:rPr>
        <w:t xml:space="preserve">. Ti </w:t>
      </w:r>
      <w:r w:rsidR="006B227C">
        <w:t xml:space="preserve"> Tt1.1</w:t>
      </w:r>
      <w:r>
        <w:rPr>
          <w:lang w:val="en-US"/>
        </w:rPr>
        <w:t xml:space="preserve">. Ja </w:t>
      </w:r>
      <w:r w:rsidR="006B227C">
        <w:t xml:space="preserve"> Jas2.22</w:t>
      </w:r>
      <w:r>
        <w:rPr>
          <w:lang w:val="en-US"/>
        </w:rPr>
        <w:t xml:space="preserve">. 2 P </w:t>
      </w:r>
      <w:r w:rsidR="006B227C">
        <w:t xml:space="preserve"> 2Pe1.1</w:t>
      </w:r>
      <w:r>
        <w:rPr>
          <w:lang w:val="en-US"/>
        </w:rPr>
        <w:t>. 1 J *</w:t>
      </w:r>
      <w:r w:rsidR="006B227C">
        <w:t xml:space="preserve"> 1Jn5.4</w:t>
      </w:r>
      <w:r>
        <w:rPr>
          <w:lang w:val="en-US"/>
        </w:rPr>
        <w:t xml:space="preserve">. Re </w:t>
      </w:r>
      <w:r w:rsidR="006B227C">
        <w:t xml:space="preserve"> Re13.10</w:t>
      </w:r>
      <w:r>
        <w:rPr>
          <w:lang w:val="en-US"/>
        </w:rPr>
        <w:t xml:space="preserve">. </w:t>
      </w:r>
      <w:r>
        <w:rPr>
          <w:b/>
          <w:lang w:val="en-US"/>
        </w:rPr>
        <w:t>praying</w:t>
      </w:r>
      <w:r>
        <w:rPr>
          <w:lang w:val="en-US"/>
        </w:rPr>
        <w:t>. T#1363. Zc *</w:t>
      </w:r>
      <w:r w:rsidR="006B227C">
        <w:t xml:space="preserve"> Zec12.10</w:t>
      </w:r>
      <w:r>
        <w:rPr>
          <w:lang w:val="en-US"/>
        </w:rPr>
        <w:t>. Ro *</w:t>
      </w:r>
      <w:r w:rsidR="006B227C">
        <w:t xml:space="preserve"> Ro8.15</w:t>
      </w:r>
      <w:r>
        <w:rPr>
          <w:lang w:val="en-US"/>
        </w:rPr>
        <w:t>, +</w:t>
      </w:r>
      <w:r w:rsidR="006B227C">
        <w:t xml:space="preserve"> Ro8.26</w:t>
      </w:r>
      <w:r>
        <w:rPr>
          <w:lang w:val="en-US"/>
        </w:rPr>
        <w:t xml:space="preserve">, </w:t>
      </w:r>
      <w:r w:rsidR="006B227C">
        <w:t xml:space="preserve"> Ro8.27</w:t>
      </w:r>
      <w:r>
        <w:rPr>
          <w:lang w:val="en-US"/>
        </w:rPr>
        <w:t xml:space="preserve">. 1 Co </w:t>
      </w:r>
      <w:r w:rsidR="006B227C">
        <w:t xml:space="preserve"> 1Co14.15</w:t>
      </w:r>
      <w:r>
        <w:rPr>
          <w:lang w:val="en-US"/>
        </w:rPr>
        <w:t xml:space="preserve">. Ga </w:t>
      </w:r>
      <w:r w:rsidR="006B227C">
        <w:t xml:space="preserve"> Ga4.6</w:t>
      </w:r>
      <w:r>
        <w:rPr>
          <w:lang w:val="en-US"/>
        </w:rPr>
        <w:t>. Ep *</w:t>
      </w:r>
      <w:r w:rsidR="006B227C">
        <w:t xml:space="preserve"> Eph6.18</w:t>
      </w:r>
      <w:r>
        <w:rPr>
          <w:lang w:val="en-US"/>
        </w:rPr>
        <w:t xml:space="preserve">. </w:t>
      </w:r>
      <w:r>
        <w:rPr>
          <w:b/>
          <w:lang w:val="en-US"/>
        </w:rPr>
        <w:t>Ghost</w:t>
      </w:r>
      <w:r>
        <w:rPr>
          <w:lang w:val="en-US"/>
        </w:rPr>
        <w:t xml:space="preserve">. Gr. </w:t>
      </w:r>
      <w:r>
        <w:rPr>
          <w:i/>
          <w:lang w:val="en-US"/>
        </w:rPr>
        <w:t>pneuma,</w:t>
      </w:r>
      <w:r>
        <w:rPr>
          <w:lang w:val="en-US"/>
        </w:rPr>
        <w:t xml:space="preserve"> Mt +</w:t>
      </w:r>
      <w:r w:rsidR="006B227C">
        <w:t xml:space="preserve"> Mt1.18</w:t>
      </w:r>
      <w:r>
        <w:rPr>
          <w:lang w:val="en-US"/>
        </w:rPr>
        <w:t xml:space="preserve">. </w:t>
      </w:r>
    </w:p>
    <w:p w:rsidR="003E23E9" w:rsidRDefault="003E23E9" w:rsidP="00710603">
      <w:pPr>
        <w:ind w:firstLine="360"/>
        <w:jc w:val="both"/>
      </w:pPr>
      <w:r>
        <w:rPr>
          <w:lang w:val="en-US"/>
        </w:rPr>
        <w:t xml:space="preserve">21. </w:t>
      </w:r>
      <w:r>
        <w:rPr>
          <w:b/>
          <w:lang w:val="en-US"/>
        </w:rPr>
        <w:t>Keep</w:t>
      </w:r>
      <w:r>
        <w:rPr>
          <w:lang w:val="en-US"/>
        </w:rPr>
        <w:t xml:space="preserve">. ver. </w:t>
      </w:r>
      <w:r>
        <w:rPr>
          <w:rFonts w:ascii="Segoe UI Symbol" w:hAnsi="Segoe UI Symbol" w:cs="Segoe UI Symbol"/>
          <w:lang w:val="en-US"/>
        </w:rPr>
        <w:t>✓</w:t>
      </w:r>
      <w:r w:rsidR="006B227C">
        <w:t xml:space="preserve"> Jud24</w:t>
      </w:r>
      <w:r>
        <w:rPr>
          <w:lang w:val="en-US"/>
        </w:rPr>
        <w:t>. Jn +*</w:t>
      </w:r>
      <w:r w:rsidR="006B227C">
        <w:t xml:space="preserve"> Jn14.21</w:t>
      </w:r>
      <w:r>
        <w:rPr>
          <w:lang w:val="en-US"/>
        </w:rPr>
        <w:t>. *</w:t>
      </w:r>
      <w:r w:rsidR="006B227C">
        <w:t xml:space="preserve"> Jn15.9</w:t>
      </w:r>
      <w:r>
        <w:rPr>
          <w:lang w:val="en-US"/>
        </w:rPr>
        <w:t xml:space="preserve">, </w:t>
      </w:r>
      <w:r w:rsidR="006B227C">
        <w:t xml:space="preserve"> Jn15.10</w:t>
      </w:r>
      <w:r>
        <w:rPr>
          <w:lang w:val="en-US"/>
        </w:rPr>
        <w:t>. Ac +*</w:t>
      </w:r>
      <w:r w:rsidR="006B227C">
        <w:t xml:space="preserve"> Ac11.23</w:t>
      </w:r>
      <w:r>
        <w:rPr>
          <w:lang w:val="en-US"/>
        </w:rPr>
        <w:t xml:space="preserve">. </w:t>
      </w:r>
      <w:r w:rsidR="006B227C">
        <w:t xml:space="preserve"> Ac13.43</w:t>
      </w:r>
      <w:r>
        <w:rPr>
          <w:lang w:val="en-US"/>
        </w:rPr>
        <w:t xml:space="preserve">. 2 Co </w:t>
      </w:r>
      <w:r w:rsidR="006B227C">
        <w:t xml:space="preserve"> 2Co13.14</w:t>
      </w:r>
      <w:r>
        <w:rPr>
          <w:lang w:val="en-US"/>
        </w:rPr>
        <w:t>. 1 J *</w:t>
      </w:r>
      <w:r w:rsidR="006B227C">
        <w:t xml:space="preserve"> 1Jn4.16</w:t>
      </w:r>
      <w:r>
        <w:rPr>
          <w:lang w:val="en-US"/>
        </w:rPr>
        <w:t xml:space="preserve">. </w:t>
      </w:r>
      <w:r w:rsidR="006B227C">
        <w:t xml:space="preserve"> 1Jn5.18</w:t>
      </w:r>
      <w:r>
        <w:rPr>
          <w:lang w:val="en-US"/>
        </w:rPr>
        <w:t xml:space="preserve">, </w:t>
      </w:r>
      <w:r w:rsidR="006B227C">
        <w:t xml:space="preserve"> 1Jn5.21</w:t>
      </w:r>
      <w:r>
        <w:rPr>
          <w:lang w:val="en-US"/>
        </w:rPr>
        <w:t>. Re *</w:t>
      </w:r>
      <w:r w:rsidR="006B227C">
        <w:t xml:space="preserve"> Re12.11</w:t>
      </w:r>
      <w:r>
        <w:rPr>
          <w:lang w:val="en-US"/>
        </w:rPr>
        <w:t xml:space="preserve">. </w:t>
      </w:r>
      <w:r>
        <w:rPr>
          <w:b/>
          <w:lang w:val="en-US"/>
        </w:rPr>
        <w:t>in the love</w:t>
      </w:r>
      <w:r>
        <w:rPr>
          <w:lang w:val="en-US"/>
        </w:rPr>
        <w:t xml:space="preserve">. T#288. Dt </w:t>
      </w:r>
      <w:r w:rsidR="006B227C">
        <w:t xml:space="preserve"> Dt6.5</w:t>
      </w:r>
      <w:r>
        <w:rPr>
          <w:lang w:val="en-US"/>
        </w:rPr>
        <w:t xml:space="preserve">. </w:t>
      </w:r>
      <w:r w:rsidR="006B227C">
        <w:t xml:space="preserve"> Dt11.1</w:t>
      </w:r>
      <w:r>
        <w:rPr>
          <w:lang w:val="en-US"/>
        </w:rPr>
        <w:t xml:space="preserve">. </w:t>
      </w:r>
      <w:r w:rsidR="006B227C">
        <w:t xml:space="preserve"> Dt30.15</w:t>
      </w:r>
      <w:r>
        <w:rPr>
          <w:lang w:val="en-US"/>
        </w:rPr>
        <w:t xml:space="preserve">, </w:t>
      </w:r>
      <w:r w:rsidR="006B227C">
        <w:t xml:space="preserve"> Dt30.16</w:t>
      </w:r>
      <w:r>
        <w:rPr>
          <w:lang w:val="en-US"/>
        </w:rPr>
        <w:t xml:space="preserve">. Jsh </w:t>
      </w:r>
      <w:r w:rsidR="006B227C">
        <w:t xml:space="preserve"> Jos22.5</w:t>
      </w:r>
      <w:r>
        <w:rPr>
          <w:lang w:val="en-US"/>
        </w:rPr>
        <w:t xml:space="preserve">. </w:t>
      </w:r>
      <w:r w:rsidR="006B227C">
        <w:t xml:space="preserve"> Jos23.11</w:t>
      </w:r>
      <w:r>
        <w:rPr>
          <w:lang w:val="en-US"/>
        </w:rPr>
        <w:t xml:space="preserve">. Pr </w:t>
      </w:r>
      <w:r w:rsidR="006B227C">
        <w:t xml:space="preserve"> Pr23.26</w:t>
      </w:r>
      <w:r>
        <w:rPr>
          <w:lang w:val="en-US"/>
        </w:rPr>
        <w:t xml:space="preserve">. Mt </w:t>
      </w:r>
      <w:r w:rsidR="006B227C">
        <w:t xml:space="preserve"> Mt22.37</w:t>
      </w:r>
      <w:r>
        <w:rPr>
          <w:lang w:val="en-US"/>
        </w:rPr>
        <w:t xml:space="preserve">, </w:t>
      </w:r>
      <w:r w:rsidR="006B227C">
        <w:t xml:space="preserve"> Mt22.38</w:t>
      </w:r>
      <w:r>
        <w:rPr>
          <w:lang w:val="en-US"/>
        </w:rPr>
        <w:t xml:space="preserve">. Mk </w:t>
      </w:r>
      <w:r w:rsidR="006B227C">
        <w:t xml:space="preserve"> Mk12.30</w:t>
      </w:r>
      <w:r>
        <w:rPr>
          <w:lang w:val="en-US"/>
        </w:rPr>
        <w:t xml:space="preserve">. Lk </w:t>
      </w:r>
      <w:r w:rsidR="006B227C">
        <w:t xml:space="preserve"> Lk10.27</w:t>
      </w:r>
      <w:r>
        <w:rPr>
          <w:lang w:val="en-US"/>
        </w:rPr>
        <w:t>. Ac +</w:t>
      </w:r>
      <w:r w:rsidR="006B227C">
        <w:t xml:space="preserve"> Ac3.19</w:t>
      </w:r>
      <w:r>
        <w:rPr>
          <w:lang w:val="en-US"/>
        </w:rPr>
        <w:t xml:space="preserve"> (T#601). Ro *</w:t>
      </w:r>
      <w:r w:rsidR="006B227C">
        <w:t xml:space="preserve"> Ro5.5</w:t>
      </w:r>
      <w:r>
        <w:rPr>
          <w:lang w:val="en-US"/>
        </w:rPr>
        <w:t>. +*</w:t>
      </w:r>
      <w:r w:rsidR="006B227C">
        <w:t xml:space="preserve"> Ro8.39</w:t>
      </w:r>
      <w:r>
        <w:rPr>
          <w:lang w:val="en-US"/>
        </w:rPr>
        <w:t xml:space="preserve">. 1 Co </w:t>
      </w:r>
      <w:r w:rsidR="006B227C">
        <w:t xml:space="preserve"> 1Co16.22</w:t>
      </w:r>
      <w:r>
        <w:rPr>
          <w:lang w:val="en-US"/>
        </w:rPr>
        <w:t>. Ga +</w:t>
      </w:r>
      <w:r w:rsidR="006B227C">
        <w:t xml:space="preserve"> Ga5.14</w:t>
      </w:r>
      <w:r>
        <w:rPr>
          <w:lang w:val="en-US"/>
        </w:rPr>
        <w:t xml:space="preserve"> (T#283). 2 Th +*</w:t>
      </w:r>
      <w:r w:rsidR="006B227C">
        <w:t xml:space="preserve"> 2Th3.5</w:t>
      </w:r>
      <w:r>
        <w:rPr>
          <w:lang w:val="en-US"/>
        </w:rPr>
        <w:t xml:space="preserve">. 1 J </w:t>
      </w:r>
      <w:r>
        <w:rPr>
          <w:rFonts w:ascii="Segoe UI Symbol" w:hAnsi="Segoe UI Symbol" w:cs="Segoe UI Symbol"/>
          <w:lang w:val="en-US"/>
        </w:rPr>
        <w:t>✓</w:t>
      </w:r>
      <w:r w:rsidR="006B227C">
        <w:t xml:space="preserve"> 1Jn3.16</w:t>
      </w:r>
      <w:r>
        <w:rPr>
          <w:lang w:val="en-US"/>
        </w:rPr>
        <w:t xml:space="preserve">, </w:t>
      </w:r>
      <w:r w:rsidR="006B227C">
        <w:t xml:space="preserve"> 1Jn3.17</w:t>
      </w:r>
      <w:r>
        <w:rPr>
          <w:lang w:val="en-US"/>
        </w:rPr>
        <w:t xml:space="preserve">. </w:t>
      </w:r>
      <w:r>
        <w:rPr>
          <w:b/>
          <w:lang w:val="en-US"/>
        </w:rPr>
        <w:t>looking for</w:t>
      </w:r>
      <w:r>
        <w:rPr>
          <w:lang w:val="en-US"/>
        </w:rPr>
        <w:t>. Jb *</w:t>
      </w:r>
      <w:r w:rsidR="006B227C">
        <w:t xml:space="preserve"> Job14.14</w:t>
      </w:r>
      <w:r>
        <w:rPr>
          <w:lang w:val="en-US"/>
        </w:rPr>
        <w:t>. La *</w:t>
      </w:r>
      <w:r w:rsidR="006B227C">
        <w:t xml:space="preserve"> La3.25</w:t>
      </w:r>
      <w:r>
        <w:rPr>
          <w:lang w:val="en-US"/>
        </w:rPr>
        <w:t xml:space="preserve">, </w:t>
      </w:r>
      <w:r w:rsidR="006B227C">
        <w:t xml:space="preserve"> La3.26</w:t>
      </w:r>
      <w:r>
        <w:rPr>
          <w:lang w:val="en-US"/>
        </w:rPr>
        <w:t>. Mt *</w:t>
      </w:r>
      <w:r w:rsidR="006B227C">
        <w:t xml:space="preserve"> Mt24.42-51</w:t>
      </w:r>
      <w:r>
        <w:rPr>
          <w:lang w:val="en-US"/>
        </w:rPr>
        <w:t>. Lk *</w:t>
      </w:r>
      <w:r w:rsidR="006B227C">
        <w:t xml:space="preserve"> Lk12.36-40</w:t>
      </w:r>
      <w:r>
        <w:rPr>
          <w:lang w:val="en-US"/>
        </w:rPr>
        <w:t>. Ga *</w:t>
      </w:r>
      <w:r w:rsidR="006B227C">
        <w:t xml:space="preserve"> Ga5.5</w:t>
      </w:r>
      <w:r>
        <w:rPr>
          <w:lang w:val="en-US"/>
        </w:rPr>
        <w:t>. 2 Ti +*</w:t>
      </w:r>
      <w:r w:rsidR="006B227C">
        <w:t xml:space="preserve"> 2Ti4.8</w:t>
      </w:r>
      <w:r>
        <w:rPr>
          <w:lang w:val="en-US"/>
        </w:rPr>
        <w:t>. Ti +*</w:t>
      </w:r>
      <w:r w:rsidR="006B227C">
        <w:t xml:space="preserve"> Tt2.13</w:t>
      </w:r>
      <w:r>
        <w:rPr>
          <w:lang w:val="en-US"/>
        </w:rPr>
        <w:t xml:space="preserve">, </w:t>
      </w:r>
      <w:r w:rsidR="006B227C">
        <w:t xml:space="preserve"> Tt2.14</w:t>
      </w:r>
      <w:r>
        <w:rPr>
          <w:lang w:val="en-US"/>
        </w:rPr>
        <w:t>. He +*</w:t>
      </w:r>
      <w:r w:rsidR="006B227C">
        <w:t xml:space="preserve"> Heb9.28</w:t>
      </w:r>
      <w:r>
        <w:rPr>
          <w:lang w:val="en-US"/>
        </w:rPr>
        <w:t>. 2 P +*</w:t>
      </w:r>
      <w:r w:rsidR="006B227C">
        <w:t xml:space="preserve"> 2Pe3.12</w:t>
      </w:r>
      <w:r>
        <w:rPr>
          <w:lang w:val="en-US"/>
        </w:rPr>
        <w:t xml:space="preserve">, </w:t>
      </w:r>
      <w:r w:rsidR="006B227C">
        <w:t xml:space="preserve"> 2Pe3.14</w:t>
      </w:r>
      <w:r>
        <w:rPr>
          <w:lang w:val="en-US"/>
        </w:rPr>
        <w:t xml:space="preserve">. </w:t>
      </w:r>
      <w:r>
        <w:rPr>
          <w:b/>
          <w:lang w:val="en-US"/>
        </w:rPr>
        <w:t>the mercy</w:t>
      </w:r>
      <w:r>
        <w:rPr>
          <w:lang w:val="en-US"/>
        </w:rPr>
        <w:t>. Mt +*</w:t>
      </w:r>
      <w:r w:rsidR="006B227C">
        <w:t xml:space="preserve">  Mt28.19</w:t>
      </w:r>
      <w:r>
        <w:rPr>
          <w:lang w:val="en-US"/>
        </w:rPr>
        <w:t xml:space="preserve">n. Mk </w:t>
      </w:r>
      <w:r w:rsidR="006B227C">
        <w:t xml:space="preserve"> Mk5.19</w:t>
      </w:r>
      <w:r>
        <w:rPr>
          <w:lang w:val="en-US"/>
        </w:rPr>
        <w:t xml:space="preserve">. Jn </w:t>
      </w:r>
      <w:r w:rsidR="006B227C">
        <w:t xml:space="preserve"> Jn1.17</w:t>
      </w:r>
      <w:r>
        <w:rPr>
          <w:lang w:val="en-US"/>
        </w:rPr>
        <w:t xml:space="preserve">. Ga </w:t>
      </w:r>
      <w:r>
        <w:rPr>
          <w:rFonts w:ascii="MS Gothic" w:hAnsi="MS Gothic" w:cs="MS Gothic"/>
          <w:lang w:val="en-US"/>
        </w:rPr>
        <w:t>◐</w:t>
      </w:r>
      <w:r w:rsidR="006B227C">
        <w:t xml:space="preserve"> Ga5.22</w:t>
      </w:r>
      <w:r>
        <w:rPr>
          <w:lang w:val="en-US"/>
        </w:rPr>
        <w:t xml:space="preserve">, </w:t>
      </w:r>
      <w:r w:rsidR="006B227C">
        <w:t xml:space="preserve"> Ga5.23</w:t>
      </w:r>
      <w:r>
        <w:rPr>
          <w:lang w:val="en-US"/>
        </w:rPr>
        <w:t xml:space="preserve">. Ep </w:t>
      </w:r>
      <w:r>
        <w:rPr>
          <w:rFonts w:ascii="MS Gothic" w:hAnsi="MS Gothic" w:cs="MS Gothic"/>
          <w:lang w:val="en-US"/>
        </w:rPr>
        <w:t>◐</w:t>
      </w:r>
      <w:r>
        <w:rPr>
          <w:lang w:val="en-US"/>
        </w:rPr>
        <w:t>+*</w:t>
      </w:r>
      <w:r w:rsidR="006B227C">
        <w:t xml:space="preserve"> Eph5.4</w:t>
      </w:r>
      <w:r>
        <w:rPr>
          <w:lang w:val="en-US"/>
        </w:rPr>
        <w:t xml:space="preserve">. 1 Ti </w:t>
      </w:r>
      <w:r w:rsidR="006B227C">
        <w:t xml:space="preserve"> 1Ti1.2</w:t>
      </w:r>
      <w:r>
        <w:rPr>
          <w:lang w:val="en-US"/>
        </w:rPr>
        <w:t xml:space="preserve">. 2 Ti </w:t>
      </w:r>
      <w:r w:rsidR="006B227C">
        <w:t xml:space="preserve"> 2Ti1.2</w:t>
      </w:r>
      <w:r>
        <w:rPr>
          <w:lang w:val="en-US"/>
        </w:rPr>
        <w:t xml:space="preserve">, </w:t>
      </w:r>
      <w:r w:rsidR="006B227C">
        <w:t xml:space="preserve"> 2Ti1.16</w:t>
      </w:r>
      <w:r>
        <w:rPr>
          <w:lang w:val="en-US"/>
        </w:rPr>
        <w:t xml:space="preserve">, </w:t>
      </w:r>
      <w:r w:rsidR="006B227C">
        <w:t xml:space="preserve"> 2Ti1.18</w:t>
      </w:r>
      <w:r>
        <w:rPr>
          <w:lang w:val="en-US"/>
        </w:rPr>
        <w:t>. He *</w:t>
      </w:r>
      <w:r w:rsidR="006B227C">
        <w:t xml:space="preserve"> Heb4.16</w:t>
      </w:r>
      <w:r>
        <w:rPr>
          <w:lang w:val="en-US"/>
        </w:rPr>
        <w:t xml:space="preserve">. </w:t>
      </w:r>
      <w:r>
        <w:rPr>
          <w:b/>
          <w:lang w:val="en-US"/>
        </w:rPr>
        <w:t>unto</w:t>
      </w:r>
      <w:r>
        <w:rPr>
          <w:lang w:val="en-US"/>
        </w:rPr>
        <w:t>. Ro +*</w:t>
      </w:r>
      <w:r w:rsidR="006B227C">
        <w:t xml:space="preserve"> Ro2.7</w:t>
      </w:r>
      <w:r>
        <w:rPr>
          <w:lang w:val="en-US"/>
        </w:rPr>
        <w:t xml:space="preserve">. </w:t>
      </w:r>
      <w:r w:rsidR="006B227C">
        <w:t xml:space="preserve"> Ro5.21</w:t>
      </w:r>
      <w:r>
        <w:rPr>
          <w:lang w:val="en-US"/>
        </w:rPr>
        <w:t xml:space="preserve">. </w:t>
      </w:r>
      <w:r>
        <w:rPr>
          <w:rFonts w:ascii="Segoe UI Symbol" w:hAnsi="Segoe UI Symbol" w:cs="Segoe UI Symbol"/>
          <w:lang w:val="en-US"/>
        </w:rPr>
        <w:t>✓</w:t>
      </w:r>
      <w:r w:rsidR="006B227C">
        <w:t xml:space="preserve"> Ro6.23</w:t>
      </w:r>
      <w:r>
        <w:rPr>
          <w:lang w:val="en-US"/>
        </w:rPr>
        <w:t xml:space="preserve">. 1 J </w:t>
      </w:r>
      <w:r>
        <w:rPr>
          <w:rFonts w:ascii="Segoe UI Symbol" w:hAnsi="Segoe UI Symbol" w:cs="Segoe UI Symbol"/>
          <w:lang w:val="en-US"/>
        </w:rPr>
        <w:t>✓</w:t>
      </w:r>
      <w:r w:rsidR="006B227C">
        <w:t xml:space="preserve"> 1Jn5.10</w:t>
      </w:r>
      <w:r>
        <w:rPr>
          <w:lang w:val="en-US"/>
        </w:rPr>
        <w:t xml:space="preserve">, </w:t>
      </w:r>
      <w:r w:rsidR="006B227C">
        <w:t xml:space="preserve"> 1Jn5.11</w:t>
      </w:r>
      <w:r>
        <w:rPr>
          <w:lang w:val="en-US"/>
        </w:rPr>
        <w:t xml:space="preserve">. </w:t>
      </w:r>
      <w:r>
        <w:rPr>
          <w:b/>
          <w:lang w:val="en-US"/>
        </w:rPr>
        <w:t>eternal</w:t>
      </w:r>
      <w:r>
        <w:rPr>
          <w:lang w:val="en-US"/>
        </w:rPr>
        <w:t xml:space="preserve">. Gr. </w:t>
      </w:r>
      <w:r>
        <w:rPr>
          <w:i/>
          <w:lang w:val="en-US"/>
        </w:rPr>
        <w:t>aionios,</w:t>
      </w:r>
      <w:r>
        <w:rPr>
          <w:lang w:val="en-US"/>
        </w:rPr>
        <w:t xml:space="preserve"> Mt +</w:t>
      </w:r>
      <w:r w:rsidR="006B227C">
        <w:t xml:space="preserve"> Mt18.8</w:t>
      </w:r>
      <w:r>
        <w:rPr>
          <w:lang w:val="en-US"/>
        </w:rPr>
        <w:t xml:space="preserve">. </w:t>
      </w:r>
    </w:p>
    <w:p w:rsidR="003E23E9" w:rsidRDefault="003E23E9" w:rsidP="00710603">
      <w:pPr>
        <w:ind w:firstLine="360"/>
        <w:jc w:val="both"/>
      </w:pPr>
      <w:r>
        <w:rPr>
          <w:lang w:val="en-US"/>
        </w:rPr>
        <w:t xml:space="preserve">22. </w:t>
      </w:r>
      <w:r>
        <w:rPr>
          <w:b/>
          <w:lang w:val="en-US"/>
        </w:rPr>
        <w:t>of some</w:t>
      </w:r>
      <w:r>
        <w:rPr>
          <w:lang w:val="en-US"/>
        </w:rPr>
        <w:t xml:space="preserve">. ver. </w:t>
      </w:r>
      <w:r w:rsidR="006B227C">
        <w:t xml:space="preserve"> Jud4-13</w:t>
      </w:r>
      <w:r>
        <w:rPr>
          <w:lang w:val="en-US"/>
        </w:rPr>
        <w:t xml:space="preserve">. Ezk </w:t>
      </w:r>
      <w:r w:rsidR="006B227C">
        <w:t xml:space="preserve"> Eze34.17</w:t>
      </w:r>
      <w:r>
        <w:rPr>
          <w:lang w:val="en-US"/>
        </w:rPr>
        <w:t xml:space="preserve">. Ga </w:t>
      </w:r>
      <w:r w:rsidR="006B227C">
        <w:t xml:space="preserve"> Ga4.20</w:t>
      </w:r>
      <w:r>
        <w:rPr>
          <w:lang w:val="en-US"/>
        </w:rPr>
        <w:t>. +*</w:t>
      </w:r>
      <w:r w:rsidR="006B227C">
        <w:t xml:space="preserve"> Ga6.1</w:t>
      </w:r>
      <w:r>
        <w:rPr>
          <w:lang w:val="en-US"/>
        </w:rPr>
        <w:t>. He *</w:t>
      </w:r>
      <w:r w:rsidR="006B227C">
        <w:t xml:space="preserve"> Heb6.4-8</w:t>
      </w:r>
      <w:r>
        <w:rPr>
          <w:lang w:val="en-US"/>
        </w:rPr>
        <w:t>. Ja +*</w:t>
      </w:r>
      <w:r w:rsidR="006B227C">
        <w:t xml:space="preserve"> Jas5.19</w:t>
      </w:r>
      <w:r>
        <w:rPr>
          <w:lang w:val="en-US"/>
        </w:rPr>
        <w:t xml:space="preserve">, </w:t>
      </w:r>
      <w:r w:rsidR="006B227C">
        <w:t xml:space="preserve"> Jas5.20</w:t>
      </w:r>
      <w:r>
        <w:rPr>
          <w:lang w:val="en-US"/>
        </w:rPr>
        <w:t>. 1 J +*</w:t>
      </w:r>
      <w:r w:rsidR="006B227C">
        <w:t xml:space="preserve"> 1Jn5.16-18</w:t>
      </w:r>
      <w:r>
        <w:rPr>
          <w:lang w:val="en-US"/>
        </w:rPr>
        <w:t xml:space="preserve">. </w:t>
      </w:r>
    </w:p>
    <w:p w:rsidR="003E23E9" w:rsidRDefault="003E23E9" w:rsidP="00710603">
      <w:pPr>
        <w:ind w:firstLine="360"/>
        <w:jc w:val="both"/>
      </w:pPr>
      <w:r>
        <w:rPr>
          <w:lang w:val="en-US"/>
        </w:rPr>
        <w:t xml:space="preserve">23. </w:t>
      </w:r>
      <w:r>
        <w:rPr>
          <w:b/>
          <w:lang w:val="en-US"/>
        </w:rPr>
        <w:t>save</w:t>
      </w:r>
      <w:r>
        <w:rPr>
          <w:lang w:val="en-US"/>
        </w:rPr>
        <w:t xml:space="preserve">. Ro </w:t>
      </w:r>
      <w:r w:rsidR="006B227C">
        <w:t xml:space="preserve"> Ro11.14</w:t>
      </w:r>
      <w:r>
        <w:rPr>
          <w:lang w:val="en-US"/>
        </w:rPr>
        <w:t xml:space="preserve">. 1 Co </w:t>
      </w:r>
      <w:r w:rsidR="006B227C">
        <w:t xml:space="preserve"> 1Co5.3-5</w:t>
      </w:r>
      <w:r>
        <w:rPr>
          <w:lang w:val="en-US"/>
        </w:rPr>
        <w:t xml:space="preserve">. 2 Co </w:t>
      </w:r>
      <w:r w:rsidR="006B227C">
        <w:t xml:space="preserve"> 2Co7.10-12</w:t>
      </w:r>
      <w:r>
        <w:rPr>
          <w:lang w:val="en-US"/>
        </w:rPr>
        <w:t>. 1 Ti +*</w:t>
      </w:r>
      <w:r w:rsidR="006B227C">
        <w:t xml:space="preserve"> 1Ti4.16</w:t>
      </w:r>
      <w:r>
        <w:rPr>
          <w:lang w:val="en-US"/>
        </w:rPr>
        <w:t>. Ja +*</w:t>
      </w:r>
      <w:r w:rsidR="006B227C">
        <w:t xml:space="preserve"> Jas5.20</w:t>
      </w:r>
      <w:r>
        <w:rPr>
          <w:lang w:val="en-US"/>
        </w:rPr>
        <w:t xml:space="preserve">. </w:t>
      </w:r>
      <w:r>
        <w:rPr>
          <w:b/>
          <w:lang w:val="en-US"/>
        </w:rPr>
        <w:t>with fear</w:t>
      </w:r>
      <w:r>
        <w:rPr>
          <w:lang w:val="en-US"/>
        </w:rPr>
        <w:t xml:space="preserve">. 2 Co </w:t>
      </w:r>
      <w:r w:rsidR="006B227C">
        <w:t xml:space="preserve"> 2Co5.11</w:t>
      </w:r>
      <w:r>
        <w:rPr>
          <w:lang w:val="en-US"/>
        </w:rPr>
        <w:t xml:space="preserve">. </w:t>
      </w:r>
      <w:r w:rsidR="006B227C">
        <w:t xml:space="preserve"> 2Co7.1</w:t>
      </w:r>
      <w:r>
        <w:rPr>
          <w:lang w:val="en-US"/>
        </w:rPr>
        <w:t xml:space="preserve">. Ph </w:t>
      </w:r>
      <w:r w:rsidR="006B227C">
        <w:t xml:space="preserve"> Php2.12</w:t>
      </w:r>
      <w:r>
        <w:rPr>
          <w:lang w:val="en-US"/>
        </w:rPr>
        <w:t xml:space="preserve">. 1 P </w:t>
      </w:r>
      <w:r w:rsidR="006B227C">
        <w:t xml:space="preserve"> 1Pe1.17</w:t>
      </w:r>
      <w:r>
        <w:rPr>
          <w:lang w:val="en-US"/>
        </w:rPr>
        <w:t>. +*</w:t>
      </w:r>
      <w:r w:rsidR="006B227C">
        <w:t xml:space="preserve"> 1Pe3.15</w:t>
      </w:r>
      <w:r>
        <w:rPr>
          <w:lang w:val="en-US"/>
        </w:rPr>
        <w:t xml:space="preserve">. </w:t>
      </w:r>
      <w:r>
        <w:rPr>
          <w:b/>
          <w:lang w:val="en-US"/>
        </w:rPr>
        <w:t>pulling</w:t>
      </w:r>
      <w:r>
        <w:rPr>
          <w:lang w:val="en-US"/>
        </w:rPr>
        <w:t xml:space="preserve">. Am </w:t>
      </w:r>
      <w:r>
        <w:rPr>
          <w:rFonts w:ascii="MS Gothic" w:hAnsi="MS Gothic" w:cs="MS Gothic"/>
          <w:lang w:val="en-US"/>
        </w:rPr>
        <w:t>▶</w:t>
      </w:r>
      <w:r w:rsidR="006B227C">
        <w:t xml:space="preserve"> Am4.11</w:t>
      </w:r>
      <w:r>
        <w:rPr>
          <w:lang w:val="en-US"/>
        </w:rPr>
        <w:t xml:space="preserve">. Zc </w:t>
      </w:r>
      <w:r>
        <w:rPr>
          <w:rFonts w:ascii="MS Gothic" w:hAnsi="MS Gothic" w:cs="MS Gothic"/>
          <w:lang w:val="en-US"/>
        </w:rPr>
        <w:t>▶</w:t>
      </w:r>
      <w:r w:rsidR="006B227C">
        <w:t xml:space="preserve"> Zec3.2</w:t>
      </w:r>
      <w:r>
        <w:rPr>
          <w:lang w:val="en-US"/>
        </w:rPr>
        <w:t xml:space="preserve">, </w:t>
      </w:r>
      <w:r w:rsidR="006B227C">
        <w:t xml:space="preserve"> Zec3.3</w:t>
      </w:r>
      <w:r>
        <w:rPr>
          <w:lang w:val="en-US"/>
        </w:rPr>
        <w:t xml:space="preserve">. </w:t>
      </w:r>
      <w:r>
        <w:rPr>
          <w:b/>
          <w:lang w:val="en-US"/>
        </w:rPr>
        <w:t>the fire</w:t>
      </w:r>
      <w:r>
        <w:rPr>
          <w:lang w:val="en-US"/>
        </w:rPr>
        <w:t>. Ps *</w:t>
      </w:r>
      <w:r w:rsidR="006B227C">
        <w:t xml:space="preserve"> Ps106.18</w:t>
      </w:r>
      <w:r>
        <w:rPr>
          <w:lang w:val="en-US"/>
        </w:rPr>
        <w:t>. 1 Co *</w:t>
      </w:r>
      <w:r w:rsidR="006B227C">
        <w:t xml:space="preserve"> 1Co3.15</w:t>
      </w:r>
      <w:r>
        <w:rPr>
          <w:lang w:val="en-US"/>
        </w:rPr>
        <w:t>. 2 P +*</w:t>
      </w:r>
      <w:r w:rsidR="006B227C">
        <w:t xml:space="preserve"> 2Pe3.7</w:t>
      </w:r>
      <w:r>
        <w:rPr>
          <w:lang w:val="en-US"/>
        </w:rPr>
        <w:t xml:space="preserve">. </w:t>
      </w:r>
      <w:r>
        <w:rPr>
          <w:b/>
          <w:lang w:val="en-US"/>
        </w:rPr>
        <w:t>hating</w:t>
      </w:r>
      <w:r>
        <w:rPr>
          <w:lang w:val="en-US"/>
        </w:rPr>
        <w:t xml:space="preserve">. </w:t>
      </w:r>
      <w:r w:rsidR="006B227C">
        <w:t xml:space="preserve">  f102:102C</w:t>
      </w:r>
      <w:r>
        <w:rPr>
          <w:lang w:val="en-US"/>
        </w:rPr>
        <w:t>, Mt +</w:t>
      </w:r>
      <w:r w:rsidR="006B227C">
        <w:t xml:space="preserve"> Mt5.29</w:t>
      </w:r>
      <w:r>
        <w:rPr>
          <w:lang w:val="en-US"/>
        </w:rPr>
        <w:t xml:space="preserve">. Le </w:t>
      </w:r>
      <w:r w:rsidR="006B227C">
        <w:t xml:space="preserve"> Le13.47-59</w:t>
      </w:r>
      <w:r>
        <w:rPr>
          <w:lang w:val="en-US"/>
        </w:rPr>
        <w:t xml:space="preserve">. </w:t>
      </w:r>
      <w:r w:rsidR="006B227C">
        <w:t xml:space="preserve"> Le14.47</w:t>
      </w:r>
      <w:r>
        <w:rPr>
          <w:lang w:val="en-US"/>
        </w:rPr>
        <w:t xml:space="preserve">. </w:t>
      </w:r>
      <w:r w:rsidR="006B227C">
        <w:t xml:space="preserve"> Le15.17</w:t>
      </w:r>
      <w:r>
        <w:rPr>
          <w:lang w:val="en-US"/>
        </w:rPr>
        <w:t>. Nu +*</w:t>
      </w:r>
      <w:r w:rsidR="006B227C">
        <w:t xml:space="preserve"> Nu19.10</w:t>
      </w:r>
      <w:r>
        <w:rPr>
          <w:lang w:val="en-US"/>
        </w:rPr>
        <w:t xml:space="preserve">. Pr </w:t>
      </w:r>
      <w:r w:rsidR="006B227C">
        <w:t xml:space="preserve"> Pr8.13</w:t>
      </w:r>
      <w:r>
        <w:rPr>
          <w:lang w:val="en-US"/>
        </w:rPr>
        <w:t xml:space="preserve">. Is </w:t>
      </w:r>
      <w:r w:rsidR="006B227C">
        <w:t xml:space="preserve"> Is30.22</w:t>
      </w:r>
      <w:r>
        <w:rPr>
          <w:lang w:val="en-US"/>
        </w:rPr>
        <w:t xml:space="preserve">. </w:t>
      </w:r>
      <w:r>
        <w:rPr>
          <w:rFonts w:ascii="Segoe UI Symbol" w:hAnsi="Segoe UI Symbol" w:cs="Segoe UI Symbol"/>
          <w:lang w:val="en-US"/>
        </w:rPr>
        <w:t>✓</w:t>
      </w:r>
      <w:r w:rsidR="006B227C">
        <w:t xml:space="preserve"> Is64.6</w:t>
      </w:r>
      <w:r>
        <w:rPr>
          <w:lang w:val="en-US"/>
        </w:rPr>
        <w:t xml:space="preserve">. La </w:t>
      </w:r>
      <w:r w:rsidR="006B227C">
        <w:t xml:space="preserve"> La4.14</w:t>
      </w:r>
      <w:r>
        <w:rPr>
          <w:lang w:val="en-US"/>
        </w:rPr>
        <w:t>. Zc *</w:t>
      </w:r>
      <w:r w:rsidR="006B227C">
        <w:t xml:space="preserve"> Zec3.3-5</w:t>
      </w:r>
      <w:r>
        <w:rPr>
          <w:lang w:val="en-US"/>
        </w:rPr>
        <w:t>. Ro *</w:t>
      </w:r>
      <w:r w:rsidR="006B227C">
        <w:t xml:space="preserve"> Ro12.9</w:t>
      </w:r>
      <w:r>
        <w:rPr>
          <w:lang w:val="en-US"/>
        </w:rPr>
        <w:t xml:space="preserve">. 1 Co </w:t>
      </w:r>
      <w:r w:rsidR="006B227C">
        <w:t xml:space="preserve"> 1Co5.9-11</w:t>
      </w:r>
      <w:r>
        <w:rPr>
          <w:lang w:val="en-US"/>
        </w:rPr>
        <w:t xml:space="preserve">. </w:t>
      </w:r>
      <w:r w:rsidR="006B227C">
        <w:t xml:space="preserve"> 1Co15.33</w:t>
      </w:r>
      <w:r>
        <w:rPr>
          <w:lang w:val="en-US"/>
        </w:rPr>
        <w:t>. Ep +*</w:t>
      </w:r>
      <w:r w:rsidR="006B227C">
        <w:t xml:space="preserve"> Eph5.11</w:t>
      </w:r>
      <w:r>
        <w:rPr>
          <w:lang w:val="en-US"/>
        </w:rPr>
        <w:t>. 1 Th *</w:t>
      </w:r>
      <w:r w:rsidR="006B227C">
        <w:t xml:space="preserve"> 1Th5.22</w:t>
      </w:r>
      <w:r>
        <w:rPr>
          <w:lang w:val="en-US"/>
        </w:rPr>
        <w:t xml:space="preserve">. 2 Th </w:t>
      </w:r>
      <w:r w:rsidR="006B227C">
        <w:t xml:space="preserve"> 2Th3.14</w:t>
      </w:r>
      <w:r>
        <w:rPr>
          <w:lang w:val="en-US"/>
        </w:rPr>
        <w:t xml:space="preserve">. 1 Ti </w:t>
      </w:r>
      <w:r w:rsidR="006B227C">
        <w:t xml:space="preserve"> 1Ti5.22</w:t>
      </w:r>
      <w:r>
        <w:rPr>
          <w:lang w:val="en-US"/>
        </w:rPr>
        <w:t xml:space="preserve">. Re </w:t>
      </w:r>
      <w:r w:rsidR="006B227C">
        <w:t xml:space="preserve"> Re3.4</w:t>
      </w:r>
      <w:r>
        <w:rPr>
          <w:lang w:val="en-US"/>
        </w:rPr>
        <w:t xml:space="preserve">, </w:t>
      </w:r>
      <w:r w:rsidR="006B227C">
        <w:t xml:space="preserve"> Re3.18</w:t>
      </w:r>
      <w:r>
        <w:rPr>
          <w:lang w:val="en-US"/>
        </w:rPr>
        <w:t xml:space="preserve">. </w:t>
      </w:r>
      <w:r>
        <w:rPr>
          <w:b/>
          <w:lang w:val="en-US"/>
        </w:rPr>
        <w:t>spotted</w:t>
      </w:r>
      <w:r>
        <w:rPr>
          <w:lang w:val="en-US"/>
        </w:rPr>
        <w:t>. Ja +*</w:t>
      </w:r>
      <w:r w:rsidR="006B227C">
        <w:t xml:space="preserve"> Jas1.27</w:t>
      </w:r>
      <w:r>
        <w:rPr>
          <w:lang w:val="en-US"/>
        </w:rPr>
        <w:t xml:space="preserve">. </w:t>
      </w:r>
      <w:r w:rsidR="006B227C">
        <w:t xml:space="preserve"> Jas3.6</w:t>
      </w:r>
      <w:r>
        <w:rPr>
          <w:lang w:val="en-US"/>
        </w:rPr>
        <w:t xml:space="preserve">g. </w:t>
      </w:r>
    </w:p>
    <w:p w:rsidR="003E23E9" w:rsidRDefault="003E23E9" w:rsidP="00710603">
      <w:pPr>
        <w:ind w:firstLine="360"/>
        <w:jc w:val="both"/>
      </w:pPr>
      <w:r>
        <w:rPr>
          <w:lang w:val="en-US"/>
        </w:rPr>
        <w:t xml:space="preserve">24. </w:t>
      </w:r>
      <w:r>
        <w:rPr>
          <w:b/>
          <w:lang w:val="en-US"/>
        </w:rPr>
        <w:t>is able</w:t>
      </w:r>
      <w:r>
        <w:rPr>
          <w:lang w:val="en-US"/>
        </w:rPr>
        <w:t xml:space="preserve">. ver. </w:t>
      </w:r>
      <w:r>
        <w:rPr>
          <w:rFonts w:ascii="MS Gothic" w:hAnsi="MS Gothic" w:cs="MS Gothic"/>
          <w:lang w:val="en-US"/>
        </w:rPr>
        <w:t>◐</w:t>
      </w:r>
      <w:r>
        <w:rPr>
          <w:lang w:val="en-US"/>
        </w:rPr>
        <w:t>*</w:t>
      </w:r>
      <w:r w:rsidR="006B227C">
        <w:t xml:space="preserve"> Jud21</w:t>
      </w:r>
      <w:r>
        <w:rPr>
          <w:lang w:val="en-US"/>
        </w:rPr>
        <w:t xml:space="preserve">. Jn </w:t>
      </w:r>
      <w:r>
        <w:rPr>
          <w:rFonts w:ascii="Segoe UI Symbol" w:hAnsi="Segoe UI Symbol" w:cs="Segoe UI Symbol"/>
          <w:lang w:val="en-US"/>
        </w:rPr>
        <w:t>✓</w:t>
      </w:r>
      <w:r w:rsidR="006B227C">
        <w:t xml:space="preserve"> Jn10.28-30</w:t>
      </w:r>
      <w:r>
        <w:rPr>
          <w:lang w:val="en-US"/>
        </w:rPr>
        <w:t>. Ac *</w:t>
      </w:r>
      <w:r w:rsidR="006B227C">
        <w:t xml:space="preserve"> Ac20.32</w:t>
      </w:r>
      <w:r>
        <w:rPr>
          <w:lang w:val="en-US"/>
        </w:rPr>
        <w:t>. Ro +*</w:t>
      </w:r>
      <w:r w:rsidR="006B227C">
        <w:t xml:space="preserve"> Ro8.31</w:t>
      </w:r>
      <w:r>
        <w:rPr>
          <w:lang w:val="en-US"/>
        </w:rPr>
        <w:t>. *</w:t>
      </w:r>
      <w:r w:rsidR="006B227C">
        <w:t xml:space="preserve"> Ro14.4</w:t>
      </w:r>
      <w:r>
        <w:rPr>
          <w:lang w:val="en-US"/>
        </w:rPr>
        <w:t>. *</w:t>
      </w:r>
      <w:r w:rsidR="006B227C">
        <w:t xml:space="preserve"> Ro16.25-27</w:t>
      </w:r>
      <w:r>
        <w:rPr>
          <w:lang w:val="en-US"/>
        </w:rPr>
        <w:t>. 2 Co *</w:t>
      </w:r>
      <w:r w:rsidR="006B227C">
        <w:t xml:space="preserve"> 2Co9.8</w:t>
      </w:r>
      <w:r>
        <w:rPr>
          <w:lang w:val="en-US"/>
        </w:rPr>
        <w:t>. Ep *</w:t>
      </w:r>
      <w:r w:rsidR="006B227C">
        <w:t xml:space="preserve"> Eph3.20</w:t>
      </w:r>
      <w:r>
        <w:rPr>
          <w:lang w:val="en-US"/>
        </w:rPr>
        <w:t xml:space="preserve">. Ph </w:t>
      </w:r>
      <w:r w:rsidR="006B227C">
        <w:t xml:space="preserve"> Php2.13</w:t>
      </w:r>
      <w:r>
        <w:rPr>
          <w:lang w:val="en-US"/>
        </w:rPr>
        <w:t>. 2 Ti +*</w:t>
      </w:r>
      <w:r w:rsidR="006B227C">
        <w:t xml:space="preserve"> 2Ti4.18</w:t>
      </w:r>
      <w:r>
        <w:rPr>
          <w:lang w:val="en-US"/>
        </w:rPr>
        <w:t xml:space="preserve">. </w:t>
      </w:r>
      <w:r>
        <w:rPr>
          <w:b/>
          <w:lang w:val="en-US"/>
        </w:rPr>
        <w:t>to keep</w:t>
      </w:r>
      <w:r>
        <w:rPr>
          <w:lang w:val="en-US"/>
        </w:rPr>
        <w:t>. Jn +</w:t>
      </w:r>
      <w:r w:rsidR="006B227C">
        <w:t xml:space="preserve"> Jn17.12</w:t>
      </w:r>
      <w:r>
        <w:rPr>
          <w:lang w:val="en-US"/>
        </w:rPr>
        <w:t xml:space="preserve">. </w:t>
      </w:r>
      <w:r>
        <w:rPr>
          <w:b/>
          <w:lang w:val="en-US"/>
        </w:rPr>
        <w:t>from falling</w:t>
      </w:r>
      <w:r>
        <w:rPr>
          <w:lang w:val="en-US"/>
        </w:rPr>
        <w:t>. Ps *</w:t>
      </w:r>
      <w:r w:rsidR="006B227C">
        <w:t xml:space="preserve"> Ps37.24</w:t>
      </w:r>
      <w:r>
        <w:rPr>
          <w:lang w:val="en-US"/>
        </w:rPr>
        <w:t xml:space="preserve">. Pr </w:t>
      </w:r>
      <w:r w:rsidR="006B227C">
        <w:t xml:space="preserve"> Pr24.16</w:t>
      </w:r>
      <w:r>
        <w:rPr>
          <w:lang w:val="en-US"/>
        </w:rPr>
        <w:t xml:space="preserve">. </w:t>
      </w:r>
      <w:r w:rsidR="006B227C">
        <w:t xml:space="preserve"> Pr28.18</w:t>
      </w:r>
      <w:r>
        <w:rPr>
          <w:lang w:val="en-US"/>
        </w:rPr>
        <w:t xml:space="preserve">. Jn </w:t>
      </w:r>
      <w:r w:rsidR="006B227C">
        <w:t xml:space="preserve"> Jn6.37</w:t>
      </w:r>
      <w:r>
        <w:rPr>
          <w:lang w:val="en-US"/>
        </w:rPr>
        <w:t xml:space="preserve">. Ac </w:t>
      </w:r>
      <w:r w:rsidR="006B227C">
        <w:t xml:space="preserve"> Ac24.16</w:t>
      </w:r>
      <w:r>
        <w:rPr>
          <w:lang w:val="en-US"/>
        </w:rPr>
        <w:t xml:space="preserve">. Ro </w:t>
      </w:r>
      <w:r w:rsidR="006B227C">
        <w:t xml:space="preserve"> Ro11.29</w:t>
      </w:r>
      <w:r>
        <w:rPr>
          <w:lang w:val="en-US"/>
        </w:rPr>
        <w:t xml:space="preserve">. </w:t>
      </w:r>
      <w:r w:rsidR="006B227C">
        <w:t xml:space="preserve"> Ro14.4</w:t>
      </w:r>
      <w:r>
        <w:rPr>
          <w:lang w:val="en-US"/>
        </w:rPr>
        <w:t xml:space="preserve">. </w:t>
      </w:r>
      <w:r w:rsidR="006B227C">
        <w:t xml:space="preserve"> Ro16.25</w:t>
      </w:r>
      <w:r>
        <w:rPr>
          <w:lang w:val="en-US"/>
        </w:rPr>
        <w:t xml:space="preserve">, </w:t>
      </w:r>
      <w:r w:rsidR="006B227C">
        <w:t xml:space="preserve"> Ro16.26</w:t>
      </w:r>
      <w:r>
        <w:rPr>
          <w:lang w:val="en-US"/>
        </w:rPr>
        <w:t xml:space="preserve">. He </w:t>
      </w:r>
      <w:r>
        <w:rPr>
          <w:rFonts w:ascii="MS Gothic" w:hAnsi="MS Gothic" w:cs="MS Gothic"/>
          <w:lang w:val="en-US"/>
        </w:rPr>
        <w:t>◐</w:t>
      </w:r>
      <w:r>
        <w:rPr>
          <w:lang w:val="en-US"/>
        </w:rPr>
        <w:t>+*</w:t>
      </w:r>
      <w:r w:rsidR="006B227C">
        <w:t xml:space="preserve"> Heb10.35</w:t>
      </w:r>
      <w:r>
        <w:rPr>
          <w:lang w:val="en-US"/>
        </w:rPr>
        <w:t xml:space="preserve">. Ja </w:t>
      </w:r>
      <w:r w:rsidR="006B227C">
        <w:t xml:space="preserve"> Jas2.10</w:t>
      </w:r>
      <w:r>
        <w:rPr>
          <w:lang w:val="en-US"/>
        </w:rPr>
        <w:t xml:space="preserve">. </w:t>
      </w:r>
      <w:r w:rsidR="006B227C">
        <w:t xml:space="preserve"> Jas3.2</w:t>
      </w:r>
      <w:r>
        <w:rPr>
          <w:lang w:val="en-US"/>
        </w:rPr>
        <w:t>. 2 P +*</w:t>
      </w:r>
      <w:r w:rsidR="006B227C">
        <w:t xml:space="preserve"> 2Pe1.10</w:t>
      </w:r>
      <w:r>
        <w:rPr>
          <w:lang w:val="en-US"/>
        </w:rPr>
        <w:t xml:space="preserve">. </w:t>
      </w:r>
      <w:r>
        <w:rPr>
          <w:b/>
          <w:lang w:val="en-US"/>
        </w:rPr>
        <w:t>present</w:t>
      </w:r>
      <w:r>
        <w:rPr>
          <w:lang w:val="en-US"/>
        </w:rPr>
        <w:t xml:space="preserve">. Ge </w:t>
      </w:r>
      <w:r w:rsidR="006B227C">
        <w:t xml:space="preserve"> Ge24.67</w:t>
      </w:r>
      <w:r>
        <w:rPr>
          <w:lang w:val="en-US"/>
        </w:rPr>
        <w:t>. Nu =</w:t>
      </w:r>
      <w:r w:rsidR="006B227C">
        <w:t xml:space="preserve"> Nu8.21</w:t>
      </w:r>
      <w:r>
        <w:rPr>
          <w:lang w:val="en-US"/>
        </w:rPr>
        <w:t xml:space="preserve">. Ps </w:t>
      </w:r>
      <w:r w:rsidR="006B227C">
        <w:t xml:space="preserve"> Ps43.4</w:t>
      </w:r>
      <w:r>
        <w:rPr>
          <w:lang w:val="en-US"/>
        </w:rPr>
        <w:t xml:space="preserve">. </w:t>
      </w:r>
      <w:r w:rsidR="006B227C">
        <w:t xml:space="preserve"> Ps45.14</w:t>
      </w:r>
      <w:r>
        <w:rPr>
          <w:lang w:val="en-US"/>
        </w:rPr>
        <w:t xml:space="preserve">, </w:t>
      </w:r>
      <w:r w:rsidR="006B227C">
        <w:t xml:space="preserve"> Ps45.15</w:t>
      </w:r>
      <w:r>
        <w:rPr>
          <w:lang w:val="en-US"/>
        </w:rPr>
        <w:t xml:space="preserve">. SS </w:t>
      </w:r>
      <w:r w:rsidR="006B227C">
        <w:t xml:space="preserve"> So3.11</w:t>
      </w:r>
      <w:r>
        <w:rPr>
          <w:lang w:val="en-US"/>
        </w:rPr>
        <w:t>. 2 Co *</w:t>
      </w:r>
      <w:r w:rsidR="006B227C">
        <w:t xml:space="preserve"> 2Co4.14</w:t>
      </w:r>
      <w:r>
        <w:rPr>
          <w:lang w:val="en-US"/>
        </w:rPr>
        <w:t>. *</w:t>
      </w:r>
      <w:r w:rsidR="006B227C">
        <w:t xml:space="preserve"> 2Co11.2</w:t>
      </w:r>
      <w:r>
        <w:rPr>
          <w:lang w:val="en-US"/>
        </w:rPr>
        <w:t>. Ep *</w:t>
      </w:r>
      <w:r w:rsidR="006B227C">
        <w:t xml:space="preserve"> Eph5.27</w:t>
      </w:r>
      <w:r>
        <w:rPr>
          <w:lang w:val="en-US"/>
        </w:rPr>
        <w:t>. Col *</w:t>
      </w:r>
      <w:r w:rsidR="006B227C">
        <w:t xml:space="preserve"> Col1.22</w:t>
      </w:r>
      <w:r>
        <w:rPr>
          <w:lang w:val="en-US"/>
        </w:rPr>
        <w:t xml:space="preserve">, </w:t>
      </w:r>
      <w:r w:rsidR="006B227C">
        <w:t xml:space="preserve"> Col1.28</w:t>
      </w:r>
      <w:r>
        <w:rPr>
          <w:lang w:val="en-US"/>
        </w:rPr>
        <w:t>. *</w:t>
      </w:r>
      <w:r w:rsidR="006B227C">
        <w:t xml:space="preserve"> Col3.4</w:t>
      </w:r>
      <w:r>
        <w:rPr>
          <w:lang w:val="en-US"/>
        </w:rPr>
        <w:t>. He *</w:t>
      </w:r>
      <w:r w:rsidR="006B227C">
        <w:t xml:space="preserve"> Heb13.20</w:t>
      </w:r>
      <w:r>
        <w:rPr>
          <w:lang w:val="en-US"/>
        </w:rPr>
        <w:t xml:space="preserve">, </w:t>
      </w:r>
      <w:r w:rsidR="006B227C">
        <w:t xml:space="preserve"> Heb13.21</w:t>
      </w:r>
      <w:r>
        <w:rPr>
          <w:lang w:val="en-US"/>
        </w:rPr>
        <w:t xml:space="preserve">. </w:t>
      </w:r>
      <w:r>
        <w:rPr>
          <w:b/>
          <w:lang w:val="en-US"/>
        </w:rPr>
        <w:t>faultless</w:t>
      </w:r>
      <w:r>
        <w:rPr>
          <w:lang w:val="en-US"/>
        </w:rPr>
        <w:t>. Jn +*</w:t>
      </w:r>
      <w:r w:rsidR="006B227C">
        <w:t xml:space="preserve"> Jn17.6</w:t>
      </w:r>
      <w:r>
        <w:rPr>
          <w:lang w:val="en-US"/>
        </w:rPr>
        <w:t xml:space="preserve">. Ro </w:t>
      </w:r>
      <w:r w:rsidR="006B227C">
        <w:t xml:space="preserve"> Ro5.9</w:t>
      </w:r>
      <w:r>
        <w:rPr>
          <w:lang w:val="en-US"/>
        </w:rPr>
        <w:t xml:space="preserve">, </w:t>
      </w:r>
      <w:r w:rsidR="006B227C">
        <w:t xml:space="preserve"> Ro5.10</w:t>
      </w:r>
      <w:r>
        <w:rPr>
          <w:lang w:val="en-US"/>
        </w:rPr>
        <w:t xml:space="preserve">. Ep </w:t>
      </w:r>
      <w:r w:rsidR="006B227C">
        <w:t xml:space="preserve"> Eph1.4</w:t>
      </w:r>
      <w:r>
        <w:rPr>
          <w:lang w:val="en-US"/>
        </w:rPr>
        <w:t xml:space="preserve">. </w:t>
      </w:r>
      <w:r w:rsidR="006B227C">
        <w:t xml:space="preserve"> Eph5.27</w:t>
      </w:r>
      <w:r>
        <w:rPr>
          <w:lang w:val="en-US"/>
        </w:rPr>
        <w:t xml:space="preserve">. Ph </w:t>
      </w:r>
      <w:r w:rsidR="006B227C">
        <w:t xml:space="preserve"> Php2.15</w:t>
      </w:r>
      <w:r>
        <w:rPr>
          <w:lang w:val="en-US"/>
        </w:rPr>
        <w:t xml:space="preserve">. 2 Ti </w:t>
      </w:r>
      <w:r w:rsidR="006B227C">
        <w:t xml:space="preserve"> 2Ti4.18</w:t>
      </w:r>
      <w:r>
        <w:rPr>
          <w:lang w:val="en-US"/>
        </w:rPr>
        <w:t xml:space="preserve">. He </w:t>
      </w:r>
      <w:r w:rsidR="006B227C">
        <w:t xml:space="preserve"> Heb13.20</w:t>
      </w:r>
      <w:r>
        <w:rPr>
          <w:lang w:val="en-US"/>
        </w:rPr>
        <w:t xml:space="preserve">, </w:t>
      </w:r>
      <w:r w:rsidR="006B227C">
        <w:t xml:space="preserve"> Heb13.21</w:t>
      </w:r>
      <w:r>
        <w:rPr>
          <w:lang w:val="en-US"/>
        </w:rPr>
        <w:t>. Re *</w:t>
      </w:r>
      <w:r w:rsidR="006B227C">
        <w:t xml:space="preserve"> Re14.5</w:t>
      </w:r>
      <w:r>
        <w:rPr>
          <w:lang w:val="en-US"/>
        </w:rPr>
        <w:t xml:space="preserve">. </w:t>
      </w:r>
      <w:r>
        <w:rPr>
          <w:b/>
          <w:lang w:val="en-US"/>
        </w:rPr>
        <w:lastRenderedPageBreak/>
        <w:t>the presence</w:t>
      </w:r>
      <w:r>
        <w:rPr>
          <w:lang w:val="en-US"/>
        </w:rPr>
        <w:t xml:space="preserve">. Ps </w:t>
      </w:r>
      <w:r w:rsidR="006B227C">
        <w:t xml:space="preserve"> Ps22.22</w:t>
      </w:r>
      <w:r>
        <w:rPr>
          <w:lang w:val="en-US"/>
        </w:rPr>
        <w:t>. Mt +*</w:t>
      </w:r>
      <w:r w:rsidR="006B227C">
        <w:t xml:space="preserve">  Mt16.27</w:t>
      </w:r>
      <w:r>
        <w:rPr>
          <w:lang w:val="en-US"/>
        </w:rPr>
        <w:t>n. +*</w:t>
      </w:r>
      <w:r w:rsidR="006B227C">
        <w:t xml:space="preserve"> Mt19.28</w:t>
      </w:r>
      <w:r>
        <w:rPr>
          <w:lang w:val="en-US"/>
        </w:rPr>
        <w:t>. +*</w:t>
      </w:r>
      <w:r w:rsidR="006B227C">
        <w:t xml:space="preserve"> Mt25.31</w:t>
      </w:r>
      <w:r>
        <w:rPr>
          <w:lang w:val="en-US"/>
        </w:rPr>
        <w:t>. Lk *</w:t>
      </w:r>
      <w:r w:rsidR="006B227C">
        <w:t xml:space="preserve"> Lk9.26</w:t>
      </w:r>
      <w:r>
        <w:rPr>
          <w:lang w:val="en-US"/>
        </w:rPr>
        <w:t>. 1 Th +*</w:t>
      </w:r>
      <w:r w:rsidR="006B227C">
        <w:t xml:space="preserve"> 1Th4.16</w:t>
      </w:r>
      <w:r>
        <w:rPr>
          <w:lang w:val="en-US"/>
        </w:rPr>
        <w:t xml:space="preserve">, </w:t>
      </w:r>
      <w:r w:rsidR="006B227C">
        <w:t xml:space="preserve"> 1Th4.17</w:t>
      </w:r>
      <w:r>
        <w:rPr>
          <w:lang w:val="en-US"/>
        </w:rPr>
        <w:t>. 1 P *</w:t>
      </w:r>
      <w:r w:rsidR="006B227C">
        <w:t xml:space="preserve"> 1Pe4.13</w:t>
      </w:r>
      <w:r>
        <w:rPr>
          <w:lang w:val="en-US"/>
        </w:rPr>
        <w:t xml:space="preserve">. </w:t>
      </w:r>
      <w:r>
        <w:rPr>
          <w:b/>
          <w:lang w:val="en-US"/>
        </w:rPr>
        <w:t>his glory</w:t>
      </w:r>
      <w:r>
        <w:rPr>
          <w:lang w:val="en-US"/>
        </w:rPr>
        <w:t>. Mt +*</w:t>
      </w:r>
      <w:r w:rsidR="006B227C">
        <w:t xml:space="preserve"> Mt16.27</w:t>
      </w:r>
      <w:r>
        <w:rPr>
          <w:lang w:val="en-US"/>
        </w:rPr>
        <w:t xml:space="preserve">. </w:t>
      </w:r>
      <w:r w:rsidR="006B227C">
        <w:t xml:space="preserve"> Mt19.28</w:t>
      </w:r>
      <w:r>
        <w:rPr>
          <w:lang w:val="en-US"/>
        </w:rPr>
        <w:t xml:space="preserve">. </w:t>
      </w:r>
      <w:r w:rsidR="006B227C">
        <w:t xml:space="preserve"> Mt25.31</w:t>
      </w:r>
      <w:r>
        <w:rPr>
          <w:lang w:val="en-US"/>
        </w:rPr>
        <w:t xml:space="preserve">. Lk </w:t>
      </w:r>
      <w:r w:rsidR="006B227C">
        <w:t xml:space="preserve"> Lk9.26</w:t>
      </w:r>
      <w:r>
        <w:rPr>
          <w:lang w:val="en-US"/>
        </w:rPr>
        <w:t xml:space="preserve">. </w:t>
      </w:r>
      <w:r>
        <w:rPr>
          <w:b/>
          <w:lang w:val="en-US"/>
        </w:rPr>
        <w:t>exceeding joy</w:t>
      </w:r>
      <w:r>
        <w:rPr>
          <w:lang w:val="en-US"/>
        </w:rPr>
        <w:t>. T#339, 859. Ps +*</w:t>
      </w:r>
      <w:r w:rsidR="006B227C">
        <w:t xml:space="preserve"> Ps16.11</w:t>
      </w:r>
      <w:r>
        <w:rPr>
          <w:lang w:val="en-US"/>
        </w:rPr>
        <w:t>. *</w:t>
      </w:r>
      <w:r w:rsidR="006B227C">
        <w:t xml:space="preserve"> Ps21.6</w:t>
      </w:r>
      <w:r>
        <w:rPr>
          <w:lang w:val="en-US"/>
        </w:rPr>
        <w:t xml:space="preserve">. </w:t>
      </w:r>
      <w:r w:rsidR="006B227C">
        <w:t xml:space="preserve"> Ps36.8</w:t>
      </w:r>
      <w:r>
        <w:rPr>
          <w:lang w:val="en-US"/>
        </w:rPr>
        <w:t>. *</w:t>
      </w:r>
      <w:r w:rsidR="006B227C">
        <w:t xml:space="preserve"> Ps43.4</w:t>
      </w:r>
      <w:r>
        <w:rPr>
          <w:lang w:val="en-US"/>
        </w:rPr>
        <w:t xml:space="preserve">. </w:t>
      </w:r>
      <w:r w:rsidR="006B227C">
        <w:t xml:space="preserve"> Ps84.11</w:t>
      </w:r>
      <w:r>
        <w:rPr>
          <w:lang w:val="en-US"/>
        </w:rPr>
        <w:t xml:space="preserve">. </w:t>
      </w:r>
      <w:r w:rsidR="006B227C">
        <w:t xml:space="preserve"> Ps97.11</w:t>
      </w:r>
      <w:r>
        <w:rPr>
          <w:lang w:val="en-US"/>
        </w:rPr>
        <w:t>. Is +*</w:t>
      </w:r>
      <w:r w:rsidR="006B227C">
        <w:t xml:space="preserve"> Is51.11</w:t>
      </w:r>
      <w:r>
        <w:rPr>
          <w:lang w:val="en-US"/>
        </w:rPr>
        <w:t>. Mt +*</w:t>
      </w:r>
      <w:r w:rsidR="006B227C">
        <w:t xml:space="preserve"> Mt5.12</w:t>
      </w:r>
      <w:r>
        <w:rPr>
          <w:lang w:val="en-US"/>
        </w:rPr>
        <w:t xml:space="preserve">. </w:t>
      </w:r>
      <w:r w:rsidR="006B227C">
        <w:t xml:space="preserve"> Mt25.21</w:t>
      </w:r>
      <w:r>
        <w:rPr>
          <w:lang w:val="en-US"/>
        </w:rPr>
        <w:t xml:space="preserve">. Lk </w:t>
      </w:r>
      <w:r w:rsidR="006B227C">
        <w:t xml:space="preserve"> Lk1.14</w:t>
      </w:r>
      <w:r>
        <w:rPr>
          <w:lang w:val="en-US"/>
        </w:rPr>
        <w:t xml:space="preserve">. </w:t>
      </w:r>
      <w:r w:rsidR="006B227C">
        <w:t xml:space="preserve"> Lk15.6</w:t>
      </w:r>
      <w:r>
        <w:rPr>
          <w:lang w:val="en-US"/>
        </w:rPr>
        <w:t xml:space="preserve">. 2 Co </w:t>
      </w:r>
      <w:r>
        <w:rPr>
          <w:rFonts w:ascii="Segoe UI Symbol" w:hAnsi="Segoe UI Symbol" w:cs="Segoe UI Symbol"/>
          <w:lang w:val="en-US"/>
        </w:rPr>
        <w:t>✓</w:t>
      </w:r>
      <w:r w:rsidR="006B227C">
        <w:t xml:space="preserve"> 2Co4.17</w:t>
      </w:r>
      <w:r>
        <w:rPr>
          <w:lang w:val="en-US"/>
        </w:rPr>
        <w:t>. 1 P *</w:t>
      </w:r>
      <w:r w:rsidR="006B227C">
        <w:t xml:space="preserve"> 1Pe4.13</w:t>
      </w:r>
      <w:r>
        <w:rPr>
          <w:lang w:val="en-US"/>
        </w:rPr>
        <w:t>. Re *</w:t>
      </w:r>
      <w:r w:rsidR="006B227C">
        <w:t xml:space="preserve"> Re7.15-17</w:t>
      </w:r>
      <w:r>
        <w:rPr>
          <w:lang w:val="en-US"/>
        </w:rPr>
        <w:t>. *</w:t>
      </w:r>
      <w:r w:rsidR="006B227C">
        <w:t xml:space="preserve"> Re21.3</w:t>
      </w:r>
      <w:r>
        <w:rPr>
          <w:lang w:val="en-US"/>
        </w:rPr>
        <w:t xml:space="preserve">, </w:t>
      </w:r>
      <w:r w:rsidR="006B227C">
        <w:t xml:space="preserve"> Re21.4</w:t>
      </w:r>
      <w:r>
        <w:rPr>
          <w:lang w:val="en-US"/>
        </w:rPr>
        <w:t xml:space="preserve">. </w:t>
      </w:r>
    </w:p>
    <w:p w:rsidR="003E23E9" w:rsidRDefault="003E23E9" w:rsidP="00710603">
      <w:pPr>
        <w:ind w:firstLine="360"/>
        <w:jc w:val="both"/>
      </w:pPr>
      <w:r>
        <w:rPr>
          <w:lang w:val="en-US"/>
        </w:rPr>
        <w:t xml:space="preserve">25. </w:t>
      </w:r>
      <w:r>
        <w:rPr>
          <w:b/>
          <w:lang w:val="en-US"/>
        </w:rPr>
        <w:t>the only</w:t>
      </w:r>
      <w:r>
        <w:rPr>
          <w:lang w:val="en-US"/>
        </w:rPr>
        <w:t xml:space="preserve">. Jn </w:t>
      </w:r>
      <w:r w:rsidR="006B227C">
        <w:t xml:space="preserve"> Jn5.44</w:t>
      </w:r>
      <w:r>
        <w:rPr>
          <w:lang w:val="en-US"/>
        </w:rPr>
        <w:t xml:space="preserve">. 1 Ti </w:t>
      </w:r>
      <w:r w:rsidR="006B227C">
        <w:t xml:space="preserve"> 1Ti1.17</w:t>
      </w:r>
      <w:r>
        <w:rPr>
          <w:lang w:val="en-US"/>
        </w:rPr>
        <w:t xml:space="preserve">. </w:t>
      </w:r>
      <w:r>
        <w:rPr>
          <w:b/>
          <w:lang w:val="en-US"/>
        </w:rPr>
        <w:t>wise</w:t>
      </w:r>
      <w:r>
        <w:rPr>
          <w:lang w:val="en-US"/>
        </w:rPr>
        <w:t xml:space="preserve">. Ps </w:t>
      </w:r>
      <w:r w:rsidR="006B227C">
        <w:t xml:space="preserve"> Ps104.24</w:t>
      </w:r>
      <w:r>
        <w:rPr>
          <w:lang w:val="en-US"/>
        </w:rPr>
        <w:t xml:space="preserve">. </w:t>
      </w:r>
      <w:r w:rsidR="006B227C">
        <w:t xml:space="preserve"> Ps147.5</w:t>
      </w:r>
      <w:r>
        <w:rPr>
          <w:lang w:val="en-US"/>
        </w:rPr>
        <w:t>. Ro +*</w:t>
      </w:r>
      <w:r w:rsidR="006B227C">
        <w:t xml:space="preserve"> Ro11.33</w:t>
      </w:r>
      <w:r>
        <w:rPr>
          <w:lang w:val="en-US"/>
        </w:rPr>
        <w:t xml:space="preserve">. </w:t>
      </w:r>
      <w:r w:rsidR="006B227C">
        <w:t xml:space="preserve"> Ro16.27</w:t>
      </w:r>
      <w:r>
        <w:rPr>
          <w:lang w:val="en-US"/>
        </w:rPr>
        <w:t xml:space="preserve">. Ep </w:t>
      </w:r>
      <w:r w:rsidR="006B227C">
        <w:t xml:space="preserve"> Eph1.8</w:t>
      </w:r>
      <w:r>
        <w:rPr>
          <w:lang w:val="en-US"/>
        </w:rPr>
        <w:t xml:space="preserve">. </w:t>
      </w:r>
      <w:r w:rsidR="006B227C">
        <w:t xml:space="preserve"> Eph3.10</w:t>
      </w:r>
      <w:r>
        <w:rPr>
          <w:lang w:val="en-US"/>
        </w:rPr>
        <w:t xml:space="preserve">. 1 Ti </w:t>
      </w:r>
      <w:r w:rsidR="006B227C">
        <w:t xml:space="preserve"> 1Ti1.17</w:t>
      </w:r>
      <w:r>
        <w:rPr>
          <w:lang w:val="en-US"/>
        </w:rPr>
        <w:t>. *</w:t>
      </w:r>
      <w:r w:rsidR="006B227C">
        <w:t xml:space="preserve">  1Ti6.16</w:t>
      </w:r>
      <w:r>
        <w:rPr>
          <w:lang w:val="en-US"/>
        </w:rPr>
        <w:t xml:space="preserve">n. </w:t>
      </w:r>
      <w:r>
        <w:rPr>
          <w:b/>
          <w:lang w:val="en-US"/>
        </w:rPr>
        <w:t>God</w:t>
      </w:r>
      <w:r>
        <w:rPr>
          <w:lang w:val="en-US"/>
        </w:rPr>
        <w:t xml:space="preserve">. Ps </w:t>
      </w:r>
      <w:r w:rsidR="006B227C">
        <w:t xml:space="preserve"> Ps68.20</w:t>
      </w:r>
      <w:r>
        <w:rPr>
          <w:lang w:val="en-US"/>
        </w:rPr>
        <w:t>. Is +*</w:t>
      </w:r>
      <w:r w:rsidR="006B227C">
        <w:t xml:space="preserve"> Is12.2</w:t>
      </w:r>
      <w:r>
        <w:rPr>
          <w:lang w:val="en-US"/>
        </w:rPr>
        <w:t xml:space="preserve">. </w:t>
      </w:r>
      <w:r>
        <w:rPr>
          <w:rFonts w:ascii="Segoe UI Symbol" w:hAnsi="Segoe UI Symbol" w:cs="Segoe UI Symbol"/>
          <w:lang w:val="en-US"/>
        </w:rPr>
        <w:t>✓</w:t>
      </w:r>
      <w:r w:rsidR="006B227C">
        <w:t xml:space="preserve"> Is45.21</w:t>
      </w:r>
      <w:r>
        <w:rPr>
          <w:lang w:val="en-US"/>
        </w:rPr>
        <w:t>. Lk +</w:t>
      </w:r>
      <w:r w:rsidR="006B227C">
        <w:t xml:space="preserve"> Lk1.47</w:t>
      </w:r>
      <w:r>
        <w:rPr>
          <w:lang w:val="en-US"/>
        </w:rPr>
        <w:t xml:space="preserve">. Jn </w:t>
      </w:r>
      <w:r w:rsidR="006B227C">
        <w:t xml:space="preserve"> Jn4.22</w:t>
      </w:r>
      <w:r>
        <w:rPr>
          <w:lang w:val="en-US"/>
        </w:rPr>
        <w:t xml:space="preserve">. 1 Ti </w:t>
      </w:r>
      <w:r w:rsidR="006B227C">
        <w:t xml:space="preserve"> 1Ti2.3</w:t>
      </w:r>
      <w:r>
        <w:rPr>
          <w:lang w:val="en-US"/>
        </w:rPr>
        <w:t xml:space="preserve">. Ti </w:t>
      </w:r>
      <w:r w:rsidR="006B227C">
        <w:t xml:space="preserve"> Tt1.3</w:t>
      </w:r>
      <w:r>
        <w:rPr>
          <w:lang w:val="en-US"/>
        </w:rPr>
        <w:t xml:space="preserve">, </w:t>
      </w:r>
      <w:r w:rsidR="006B227C">
        <w:t xml:space="preserve"> Tt1.4</w:t>
      </w:r>
      <w:r>
        <w:rPr>
          <w:lang w:val="en-US"/>
        </w:rPr>
        <w:t>. *</w:t>
      </w:r>
      <w:r w:rsidR="006B227C">
        <w:t xml:space="preserve"> Tt2.10</w:t>
      </w:r>
      <w:r>
        <w:rPr>
          <w:lang w:val="en-US"/>
        </w:rPr>
        <w:t xml:space="preserve">, </w:t>
      </w:r>
      <w:r w:rsidR="006B227C">
        <w:t xml:space="preserve"> Tt2.13</w:t>
      </w:r>
      <w:r>
        <w:rPr>
          <w:lang w:val="en-US"/>
        </w:rPr>
        <w:t xml:space="preserve">. </w:t>
      </w:r>
      <w:r w:rsidR="006B227C">
        <w:t xml:space="preserve"> Tt3.4</w:t>
      </w:r>
      <w:r>
        <w:rPr>
          <w:lang w:val="en-US"/>
        </w:rPr>
        <w:t>. 2 P +*</w:t>
      </w:r>
      <w:r w:rsidR="006B227C">
        <w:t xml:space="preserve"> 2Pe1.1</w:t>
      </w:r>
      <w:r>
        <w:rPr>
          <w:lang w:val="en-US"/>
        </w:rPr>
        <w:t xml:space="preserve">. </w:t>
      </w:r>
      <w:r>
        <w:rPr>
          <w:b/>
          <w:lang w:val="en-US"/>
        </w:rPr>
        <w:t>be glory</w:t>
      </w:r>
      <w:r>
        <w:rPr>
          <w:lang w:val="en-US"/>
        </w:rPr>
        <w:t>. 1 Ch *</w:t>
      </w:r>
      <w:r w:rsidR="006B227C">
        <w:t xml:space="preserve"> 1Ch29.11</w:t>
      </w:r>
      <w:r>
        <w:rPr>
          <w:lang w:val="en-US"/>
        </w:rPr>
        <w:t xml:space="preserve">. Ps </w:t>
      </w:r>
      <w:r w:rsidR="006B227C">
        <w:t xml:space="preserve"> Ps72.18</w:t>
      </w:r>
      <w:r>
        <w:rPr>
          <w:lang w:val="en-US"/>
        </w:rPr>
        <w:t xml:space="preserve">, </w:t>
      </w:r>
      <w:r w:rsidR="006B227C">
        <w:t xml:space="preserve"> Ps72.19</w:t>
      </w:r>
      <w:r>
        <w:rPr>
          <w:lang w:val="en-US"/>
        </w:rPr>
        <w:t xml:space="preserve">. Da </w:t>
      </w:r>
      <w:r w:rsidR="006B227C">
        <w:t xml:space="preserve"> Da4.37</w:t>
      </w:r>
      <w:r>
        <w:rPr>
          <w:lang w:val="en-US"/>
        </w:rPr>
        <w:t xml:space="preserve">. See on Mt </w:t>
      </w:r>
      <w:r w:rsidR="006B227C">
        <w:t xml:space="preserve"> Mt6.13</w:t>
      </w:r>
      <w:r>
        <w:rPr>
          <w:lang w:val="en-US"/>
        </w:rPr>
        <w:t>. Ro +</w:t>
      </w:r>
      <w:r w:rsidR="006B227C">
        <w:t xml:space="preserve"> Ro11.36</w:t>
      </w:r>
      <w:r>
        <w:rPr>
          <w:lang w:val="en-US"/>
        </w:rPr>
        <w:t xml:space="preserve">. Ep </w:t>
      </w:r>
      <w:r w:rsidR="006B227C">
        <w:t xml:space="preserve"> Eph3.21</w:t>
      </w:r>
      <w:r>
        <w:rPr>
          <w:lang w:val="en-US"/>
        </w:rPr>
        <w:t>. 1 P +</w:t>
      </w:r>
      <w:r w:rsidR="006B227C">
        <w:t xml:space="preserve"> 1Pe4.11</w:t>
      </w:r>
      <w:r>
        <w:rPr>
          <w:lang w:val="en-US"/>
        </w:rPr>
        <w:t xml:space="preserve">. </w:t>
      </w:r>
      <w:r w:rsidR="006B227C">
        <w:t xml:space="preserve"> 1Pe5.10</w:t>
      </w:r>
      <w:r>
        <w:rPr>
          <w:lang w:val="en-US"/>
        </w:rPr>
        <w:t xml:space="preserve">, </w:t>
      </w:r>
      <w:r w:rsidR="006B227C">
        <w:t xml:space="preserve"> 1Pe5.11</w:t>
      </w:r>
      <w:r>
        <w:rPr>
          <w:lang w:val="en-US"/>
        </w:rPr>
        <w:t>. 2 P +*</w:t>
      </w:r>
      <w:r w:rsidR="006B227C">
        <w:t xml:space="preserve"> 2Pe3.18</w:t>
      </w:r>
      <w:r>
        <w:rPr>
          <w:lang w:val="en-US"/>
        </w:rPr>
        <w:t>. Re *</w:t>
      </w:r>
      <w:r w:rsidR="006B227C">
        <w:t xml:space="preserve"> Re1.6</w:t>
      </w:r>
      <w:r>
        <w:rPr>
          <w:lang w:val="en-US"/>
        </w:rPr>
        <w:t>. *</w:t>
      </w:r>
      <w:r w:rsidR="006B227C">
        <w:t xml:space="preserve"> Re4.9-11</w:t>
      </w:r>
      <w:r>
        <w:rPr>
          <w:lang w:val="en-US"/>
        </w:rPr>
        <w:t>. *</w:t>
      </w:r>
      <w:r w:rsidR="006B227C">
        <w:t xml:space="preserve"> Re5.13</w:t>
      </w:r>
      <w:r>
        <w:rPr>
          <w:lang w:val="en-US"/>
        </w:rPr>
        <w:t xml:space="preserve">, </w:t>
      </w:r>
      <w:r w:rsidR="006B227C">
        <w:t xml:space="preserve"> Re5.14</w:t>
      </w:r>
      <w:r>
        <w:rPr>
          <w:lang w:val="en-US"/>
        </w:rPr>
        <w:t xml:space="preserve">. </w:t>
      </w:r>
      <w:r>
        <w:rPr>
          <w:b/>
          <w:lang w:val="en-US"/>
        </w:rPr>
        <w:t>and majesty</w:t>
      </w:r>
      <w:r>
        <w:rPr>
          <w:lang w:val="en-US"/>
        </w:rPr>
        <w:t xml:space="preserve">. He </w:t>
      </w:r>
      <w:r w:rsidR="006B227C">
        <w:t xml:space="preserve"> Heb1.3</w:t>
      </w:r>
      <w:r>
        <w:rPr>
          <w:lang w:val="en-US"/>
        </w:rPr>
        <w:t xml:space="preserve">. </w:t>
      </w:r>
      <w:r w:rsidR="006B227C">
        <w:t xml:space="preserve"> Heb8.1</w:t>
      </w:r>
      <w:r>
        <w:rPr>
          <w:lang w:val="en-US"/>
        </w:rPr>
        <w:t xml:space="preserve">. </w:t>
      </w:r>
      <w:r>
        <w:rPr>
          <w:b/>
          <w:lang w:val="en-US"/>
        </w:rPr>
        <w:t>both now</w:t>
      </w:r>
      <w:r>
        <w:rPr>
          <w:lang w:val="en-US"/>
        </w:rPr>
        <w:t xml:space="preserve">. Pr </w:t>
      </w:r>
      <w:r w:rsidR="006B227C">
        <w:t xml:space="preserve"> Pr8.23</w:t>
      </w:r>
      <w:r>
        <w:rPr>
          <w:lang w:val="en-US"/>
        </w:rPr>
        <w:t xml:space="preserve">. 1 Co </w:t>
      </w:r>
      <w:r w:rsidR="006B227C">
        <w:t xml:space="preserve"> 1Co2.7</w:t>
      </w:r>
      <w:r>
        <w:rPr>
          <w:lang w:val="en-US"/>
        </w:rPr>
        <w:t xml:space="preserve">. </w:t>
      </w:r>
      <w:r>
        <w:rPr>
          <w:b/>
          <w:lang w:val="en-US"/>
        </w:rPr>
        <w:t>ever</w:t>
      </w:r>
      <w:r>
        <w:rPr>
          <w:lang w:val="en-US"/>
        </w:rPr>
        <w:t xml:space="preserve">. Gr. </w:t>
      </w:r>
      <w:r>
        <w:rPr>
          <w:i/>
          <w:lang w:val="en-US"/>
        </w:rPr>
        <w:t>aion,</w:t>
      </w:r>
      <w:r>
        <w:rPr>
          <w:lang w:val="en-US"/>
        </w:rPr>
        <w:t xml:space="preserve"> Mt +</w:t>
      </w:r>
      <w:r w:rsidR="006B227C">
        <w:t xml:space="preserve"> Mt6.13</w:t>
      </w:r>
      <w:r>
        <w:rPr>
          <w:lang w:val="en-US"/>
        </w:rPr>
        <w:t xml:space="preserve">. lit. unto all the ages. </w:t>
      </w:r>
    </w:p>
    <w:p w:rsidR="003E23E9" w:rsidRDefault="003E23E9" w:rsidP="00710603">
      <w:pPr>
        <w:spacing w:before="360" w:after="180"/>
        <w:jc w:val="both"/>
      </w:pPr>
      <w:r>
        <w:rPr>
          <w:b/>
          <w:caps/>
          <w:sz w:val="36"/>
          <w:lang w:val="en-US"/>
        </w:rPr>
        <w:t xml:space="preserve">Revelation  </w:t>
      </w:r>
    </w:p>
    <w:p w:rsidR="003E23E9" w:rsidRDefault="003E23E9" w:rsidP="00710603">
      <w:pPr>
        <w:spacing w:before="360" w:after="180"/>
        <w:jc w:val="both"/>
      </w:pPr>
      <w:r>
        <w:rPr>
          <w:b/>
          <w:sz w:val="28"/>
          <w:lang w:val="en-US"/>
        </w:rPr>
        <w:t xml:space="preserve">REVELATION  </w:t>
      </w:r>
    </w:p>
    <w:p w:rsidR="003E23E9" w:rsidRDefault="003E23E9" w:rsidP="00710603">
      <w:pPr>
        <w:ind w:firstLine="360"/>
        <w:jc w:val="both"/>
      </w:pPr>
      <w:r>
        <w:rPr>
          <w:i/>
          <w:lang w:val="en-US"/>
        </w:rPr>
        <w:t xml:space="preserve">The source and design of the book; with a blessing pronounced on those who duly attend to it, </w:t>
      </w:r>
      <w:r w:rsidR="006B227C">
        <w:t xml:space="preserve"> Re1.1-3.22</w:t>
      </w:r>
      <w:r>
        <w:rPr>
          <w:i/>
          <w:lang w:val="en-US"/>
        </w:rPr>
        <w:t xml:space="preserve">. The apostle salutes the seven churches in Asia; ascribes glory to God; and predicts the coming of Christ to judgment, with the terror and distress of his enemies, </w:t>
      </w:r>
      <w:r w:rsidR="006B227C">
        <w:t xml:space="preserve"> Re4.1-7.17</w:t>
      </w:r>
      <w:r>
        <w:rPr>
          <w:i/>
          <w:lang w:val="en-US"/>
        </w:rPr>
        <w:t xml:space="preserve">. The Lord declares his own eternity and omnipotence, </w:t>
      </w:r>
      <w:r w:rsidR="006B227C">
        <w:t xml:space="preserve"> Re8.1-13</w:t>
      </w:r>
      <w:r>
        <w:rPr>
          <w:i/>
          <w:lang w:val="en-US"/>
        </w:rPr>
        <w:t xml:space="preserve">. The place, time, and circumstances of John’s vision; with what he heard of the words, and saw of the glory, of Christ; and the commandment given him to write these things to the churches, </w:t>
      </w:r>
      <w:r w:rsidR="006B227C">
        <w:t xml:space="preserve"> Re9.1-20.15</w:t>
      </w:r>
      <w:r>
        <w:rPr>
          <w:i/>
          <w:lang w:val="en-US"/>
        </w:rPr>
        <w:t xml:space="preserve">. </w:t>
      </w:r>
    </w:p>
    <w:p w:rsidR="003E23E9" w:rsidRDefault="003E23E9" w:rsidP="00710603">
      <w:pPr>
        <w:ind w:firstLine="360"/>
        <w:jc w:val="both"/>
      </w:pPr>
      <w:r>
        <w:rPr>
          <w:lang w:val="en-US"/>
        </w:rPr>
        <w:t xml:space="preserve">1. A.M. 4100. A.D. 95. </w:t>
      </w:r>
      <w:r>
        <w:rPr>
          <w:b/>
          <w:lang w:val="en-US"/>
        </w:rPr>
        <w:t>Revelation</w:t>
      </w:r>
      <w:r>
        <w:rPr>
          <w:lang w:val="en-US"/>
        </w:rPr>
        <w:t xml:space="preserve"> Da </w:t>
      </w:r>
      <w:r w:rsidR="006B227C">
        <w:t xml:space="preserve"> Da2.28</w:t>
      </w:r>
      <w:r>
        <w:rPr>
          <w:lang w:val="en-US"/>
        </w:rPr>
        <w:t xml:space="preserve">, </w:t>
      </w:r>
      <w:r w:rsidR="006B227C">
        <w:t xml:space="preserve"> Da2.29</w:t>
      </w:r>
      <w:r>
        <w:rPr>
          <w:lang w:val="en-US"/>
        </w:rPr>
        <w:t xml:space="preserve">. Am </w:t>
      </w:r>
      <w:r w:rsidR="006B227C">
        <w:t xml:space="preserve"> Am3.7</w:t>
      </w:r>
      <w:r>
        <w:rPr>
          <w:lang w:val="en-US"/>
        </w:rPr>
        <w:t xml:space="preserve">. Ro </w:t>
      </w:r>
      <w:r w:rsidR="006B227C">
        <w:t xml:space="preserve"> Ro16.25</w:t>
      </w:r>
      <w:r>
        <w:rPr>
          <w:lang w:val="en-US"/>
        </w:rPr>
        <w:t xml:space="preserve">. Ga </w:t>
      </w:r>
      <w:r w:rsidR="006B227C">
        <w:t xml:space="preserve"> Ga1.12</w:t>
      </w:r>
      <w:r>
        <w:rPr>
          <w:lang w:val="en-US"/>
        </w:rPr>
        <w:t xml:space="preserve">. Ep </w:t>
      </w:r>
      <w:r w:rsidR="006B227C">
        <w:t xml:space="preserve"> Eph3.3</w:t>
      </w:r>
      <w:r>
        <w:rPr>
          <w:lang w:val="en-US"/>
        </w:rPr>
        <w:t xml:space="preserve">. </w:t>
      </w:r>
      <w:r>
        <w:rPr>
          <w:b/>
          <w:lang w:val="en-US"/>
        </w:rPr>
        <w:t>which God</w:t>
      </w:r>
      <w:r>
        <w:rPr>
          <w:lang w:val="en-US"/>
        </w:rPr>
        <w:t xml:space="preserve">. Jn </w:t>
      </w:r>
      <w:r w:rsidR="006B227C">
        <w:t xml:space="preserve"> Jn3.32</w:t>
      </w:r>
      <w:r>
        <w:rPr>
          <w:lang w:val="en-US"/>
        </w:rPr>
        <w:t xml:space="preserve">. </w:t>
      </w:r>
      <w:r w:rsidR="006B227C">
        <w:t xml:space="preserve"> Jn8.26</w:t>
      </w:r>
      <w:r>
        <w:rPr>
          <w:lang w:val="en-US"/>
        </w:rPr>
        <w:t xml:space="preserve">. </w:t>
      </w:r>
      <w:r w:rsidR="006B227C">
        <w:t xml:space="preserve"> Jn12.49</w:t>
      </w:r>
      <w:r>
        <w:rPr>
          <w:lang w:val="en-US"/>
        </w:rPr>
        <w:t xml:space="preserve">. </w:t>
      </w:r>
      <w:r>
        <w:rPr>
          <w:b/>
          <w:lang w:val="en-US"/>
        </w:rPr>
        <w:t>gave</w:t>
      </w:r>
      <w:r>
        <w:rPr>
          <w:lang w:val="en-US"/>
        </w:rPr>
        <w:t xml:space="preserve">. Jn </w:t>
      </w:r>
      <w:r w:rsidR="006B227C">
        <w:t xml:space="preserve"> Jn17.7</w:t>
      </w:r>
      <w:r>
        <w:rPr>
          <w:lang w:val="en-US"/>
        </w:rPr>
        <w:t xml:space="preserve">, </w:t>
      </w:r>
      <w:r w:rsidR="006B227C">
        <w:t xml:space="preserve"> Jn17.8</w:t>
      </w:r>
      <w:r>
        <w:rPr>
          <w:lang w:val="en-US"/>
        </w:rPr>
        <w:t>. Jn *</w:t>
      </w:r>
      <w:r w:rsidR="006B227C">
        <w:t xml:space="preserve"> Jn3.35</w:t>
      </w:r>
      <w:r>
        <w:rPr>
          <w:lang w:val="en-US"/>
        </w:rPr>
        <w:t>. *</w:t>
      </w:r>
      <w:r w:rsidR="006B227C">
        <w:t xml:space="preserve"> Jn5.20</w:t>
      </w:r>
      <w:r>
        <w:rPr>
          <w:lang w:val="en-US"/>
        </w:rPr>
        <w:t xml:space="preserve">. </w:t>
      </w:r>
      <w:r w:rsidR="006B227C">
        <w:t xml:space="preserve"> Jn7.16</w:t>
      </w:r>
      <w:r>
        <w:rPr>
          <w:lang w:val="en-US"/>
        </w:rPr>
        <w:t xml:space="preserve">. </w:t>
      </w:r>
      <w:r w:rsidR="006B227C">
        <w:t xml:space="preserve"> Jn8.26</w:t>
      </w:r>
      <w:r>
        <w:rPr>
          <w:lang w:val="en-US"/>
        </w:rPr>
        <w:t xml:space="preserve">. </w:t>
      </w:r>
      <w:r w:rsidR="006B227C">
        <w:t xml:space="preserve"> Jn12.49</w:t>
      </w:r>
      <w:r>
        <w:rPr>
          <w:lang w:val="en-US"/>
        </w:rPr>
        <w:t xml:space="preserve">. </w:t>
      </w:r>
      <w:r w:rsidR="006B227C">
        <w:t xml:space="preserve"> Jn14.10</w:t>
      </w:r>
      <w:r>
        <w:rPr>
          <w:lang w:val="en-US"/>
        </w:rPr>
        <w:t>. +</w:t>
      </w:r>
      <w:r w:rsidR="006B227C">
        <w:t xml:space="preserve"> Jn17.2</w:t>
      </w:r>
      <w:r>
        <w:rPr>
          <w:lang w:val="en-US"/>
        </w:rPr>
        <w:t xml:space="preserve">. </w:t>
      </w:r>
      <w:r>
        <w:rPr>
          <w:b/>
          <w:lang w:val="en-US"/>
        </w:rPr>
        <w:t>to show</w:t>
      </w:r>
      <w:r>
        <w:rPr>
          <w:lang w:val="en-US"/>
        </w:rPr>
        <w:t xml:space="preserve">. Re </w:t>
      </w:r>
      <w:r w:rsidR="006B227C">
        <w:t xml:space="preserve"> Re4.1</w:t>
      </w:r>
      <w:r>
        <w:rPr>
          <w:lang w:val="en-US"/>
        </w:rPr>
        <w:t>. *</w:t>
      </w:r>
      <w:r w:rsidR="006B227C">
        <w:t xml:space="preserve"> Re22.6</w:t>
      </w:r>
      <w:r>
        <w:rPr>
          <w:lang w:val="en-US"/>
        </w:rPr>
        <w:t xml:space="preserve">. Ps </w:t>
      </w:r>
      <w:r w:rsidR="006B227C">
        <w:t xml:space="preserve"> Ps25.14</w:t>
      </w:r>
      <w:r>
        <w:rPr>
          <w:lang w:val="en-US"/>
        </w:rPr>
        <w:t>. Is *</w:t>
      </w:r>
      <w:r w:rsidR="006B227C">
        <w:t xml:space="preserve"> Is46.9</w:t>
      </w:r>
      <w:r>
        <w:rPr>
          <w:lang w:val="en-US"/>
        </w:rPr>
        <w:t xml:space="preserve">, </w:t>
      </w:r>
      <w:r w:rsidR="006B227C">
        <w:t xml:space="preserve"> Is46.10</w:t>
      </w:r>
      <w:r>
        <w:rPr>
          <w:lang w:val="en-US"/>
        </w:rPr>
        <w:t>. Da *</w:t>
      </w:r>
      <w:r w:rsidR="006B227C">
        <w:t xml:space="preserve"> Da2.20-22</w:t>
      </w:r>
      <w:r>
        <w:rPr>
          <w:lang w:val="en-US"/>
        </w:rPr>
        <w:t xml:space="preserve">. </w:t>
      </w:r>
      <w:r w:rsidR="006B227C">
        <w:t xml:space="preserve"> Da9.22</w:t>
      </w:r>
      <w:r>
        <w:rPr>
          <w:lang w:val="en-US"/>
        </w:rPr>
        <w:t xml:space="preserve">, </w:t>
      </w:r>
      <w:r w:rsidR="006B227C">
        <w:t xml:space="preserve"> Da9.23</w:t>
      </w:r>
      <w:r>
        <w:rPr>
          <w:lang w:val="en-US"/>
        </w:rPr>
        <w:t>. Am +*</w:t>
      </w:r>
      <w:r w:rsidR="006B227C">
        <w:t xml:space="preserve"> Am3.7</w:t>
      </w:r>
      <w:r>
        <w:rPr>
          <w:lang w:val="en-US"/>
        </w:rPr>
        <w:t>. Jn *</w:t>
      </w:r>
      <w:r w:rsidR="006B227C">
        <w:t xml:space="preserve"> Jn1.18</w:t>
      </w:r>
      <w:r>
        <w:rPr>
          <w:lang w:val="en-US"/>
        </w:rPr>
        <w:t>. *</w:t>
      </w:r>
      <w:r w:rsidR="006B227C">
        <w:t xml:space="preserve"> Jn15.15</w:t>
      </w:r>
      <w:r>
        <w:rPr>
          <w:lang w:val="en-US"/>
        </w:rPr>
        <w:t>. *</w:t>
      </w:r>
      <w:r w:rsidR="006B227C">
        <w:t xml:space="preserve"> Jn16.13</w:t>
      </w:r>
      <w:r>
        <w:rPr>
          <w:lang w:val="en-US"/>
        </w:rPr>
        <w:t xml:space="preserve">. </w:t>
      </w:r>
      <w:r>
        <w:rPr>
          <w:b/>
          <w:lang w:val="en-US"/>
        </w:rPr>
        <w:t>his servants</w:t>
      </w:r>
      <w:r>
        <w:rPr>
          <w:lang w:val="en-US"/>
        </w:rPr>
        <w:t>. Re +</w:t>
      </w:r>
      <w:r w:rsidR="006B227C">
        <w:t xml:space="preserve"> Re7.3</w:t>
      </w:r>
      <w:r>
        <w:rPr>
          <w:lang w:val="en-US"/>
        </w:rPr>
        <w:t xml:space="preserve">. Jsh </w:t>
      </w:r>
      <w:r w:rsidR="006B227C">
        <w:t xml:space="preserve"> Jos1.2</w:t>
      </w:r>
      <w:r>
        <w:rPr>
          <w:lang w:val="en-US"/>
        </w:rPr>
        <w:t>. Ja +</w:t>
      </w:r>
      <w:r w:rsidR="006B227C">
        <w:t xml:space="preserve"> Jas1.1</w:t>
      </w:r>
      <w:r>
        <w:rPr>
          <w:lang w:val="en-US"/>
        </w:rPr>
        <w:t xml:space="preserve">. </w:t>
      </w:r>
      <w:r>
        <w:rPr>
          <w:b/>
          <w:lang w:val="en-US"/>
        </w:rPr>
        <w:t>things</w:t>
      </w:r>
      <w:r>
        <w:rPr>
          <w:lang w:val="en-US"/>
        </w:rPr>
        <w:t>. Da 2:</w:t>
      </w:r>
      <w:r>
        <w:rPr>
          <w:rFonts w:ascii="MS Gothic" w:hAnsi="MS Gothic" w:cs="MS Gothic"/>
          <w:lang w:val="en-US"/>
        </w:rPr>
        <w:t>▶</w:t>
      </w:r>
      <w:r w:rsidR="006B227C">
        <w:t xml:space="preserve"> Da2.28</w:t>
      </w:r>
      <w:r>
        <w:rPr>
          <w:lang w:val="en-US"/>
        </w:rPr>
        <w:t xml:space="preserve">, </w:t>
      </w:r>
      <w:r w:rsidR="006B227C">
        <w:t xml:space="preserve"> Da2.47</w:t>
      </w:r>
      <w:r>
        <w:rPr>
          <w:lang w:val="en-US"/>
        </w:rPr>
        <w:t xml:space="preserve">. </w:t>
      </w:r>
      <w:r>
        <w:rPr>
          <w:b/>
          <w:lang w:val="en-US"/>
        </w:rPr>
        <w:t>which must</w:t>
      </w:r>
      <w:r>
        <w:rPr>
          <w:lang w:val="en-US"/>
        </w:rPr>
        <w:t xml:space="preserve">. ver. </w:t>
      </w:r>
      <w:r w:rsidR="006B227C">
        <w:t xml:space="preserve"> Re1.3</w:t>
      </w:r>
      <w:r>
        <w:rPr>
          <w:lang w:val="en-US"/>
        </w:rPr>
        <w:t xml:space="preserve">, </w:t>
      </w:r>
      <w:r w:rsidR="006B227C">
        <w:t xml:space="preserve"> Re1.19</w:t>
      </w:r>
      <w:r>
        <w:rPr>
          <w:lang w:val="en-US"/>
        </w:rPr>
        <w:t xml:space="preserve">. Re </w:t>
      </w:r>
      <w:r w:rsidR="006B227C">
        <w:t xml:space="preserve"> Re4.1</w:t>
      </w:r>
      <w:r>
        <w:rPr>
          <w:lang w:val="en-US"/>
        </w:rPr>
        <w:t xml:space="preserve">. </w:t>
      </w:r>
      <w:r w:rsidR="006B227C">
        <w:t xml:space="preserve"> Re22.10</w:t>
      </w:r>
      <w:r>
        <w:rPr>
          <w:lang w:val="en-US"/>
        </w:rPr>
        <w:t xml:space="preserve">. Mt </w:t>
      </w:r>
      <w:r w:rsidR="006B227C">
        <w:t xml:space="preserve"> Mt24.6</w:t>
      </w:r>
      <w:r>
        <w:rPr>
          <w:lang w:val="en-US"/>
        </w:rPr>
        <w:t>. Lk +</w:t>
      </w:r>
      <w:r w:rsidR="006B227C">
        <w:t xml:space="preserve"> Lk13.33</w:t>
      </w:r>
      <w:r>
        <w:rPr>
          <w:lang w:val="en-US"/>
        </w:rPr>
        <w:t>. Jn +</w:t>
      </w:r>
      <w:r w:rsidR="006B227C">
        <w:t xml:space="preserve"> Jn3.14</w:t>
      </w:r>
      <w:r>
        <w:rPr>
          <w:lang w:val="en-US"/>
        </w:rPr>
        <w:t xml:space="preserve">. 2 P </w:t>
      </w:r>
      <w:r w:rsidR="006B227C">
        <w:t xml:space="preserve"> 2Pe3.8</w:t>
      </w:r>
      <w:r>
        <w:rPr>
          <w:lang w:val="en-US"/>
        </w:rPr>
        <w:t xml:space="preserve">. </w:t>
      </w:r>
      <w:r>
        <w:rPr>
          <w:b/>
          <w:lang w:val="en-US"/>
        </w:rPr>
        <w:t>shortly</w:t>
      </w:r>
      <w:r>
        <w:rPr>
          <w:lang w:val="en-US"/>
        </w:rPr>
        <w:t xml:space="preserve">. ver. </w:t>
      </w:r>
      <w:r w:rsidR="006B227C">
        <w:t xml:space="preserve"> Re1.3</w:t>
      </w:r>
      <w:r>
        <w:rPr>
          <w:lang w:val="en-US"/>
        </w:rPr>
        <w:t>. Lk *</w:t>
      </w:r>
      <w:r w:rsidR="006B227C">
        <w:t xml:space="preserve"> Lk18.8</w:t>
      </w:r>
      <w:r>
        <w:rPr>
          <w:lang w:val="en-US"/>
        </w:rPr>
        <w:t xml:space="preserve">g. </w:t>
      </w:r>
      <w:r>
        <w:rPr>
          <w:b/>
          <w:lang w:val="en-US"/>
        </w:rPr>
        <w:t>and he</w:t>
      </w:r>
      <w:r>
        <w:rPr>
          <w:lang w:val="en-US"/>
        </w:rPr>
        <w:t xml:space="preserve">. Re </w:t>
      </w:r>
      <w:r w:rsidR="006B227C">
        <w:t xml:space="preserve"> Re22.6</w:t>
      </w:r>
      <w:r>
        <w:rPr>
          <w:lang w:val="en-US"/>
        </w:rPr>
        <w:t xml:space="preserve">, </w:t>
      </w:r>
      <w:r w:rsidR="006B227C">
        <w:t xml:space="preserve"> Re22.16</w:t>
      </w:r>
      <w:r>
        <w:rPr>
          <w:lang w:val="en-US"/>
        </w:rPr>
        <w:t xml:space="preserve">. Da </w:t>
      </w:r>
      <w:r w:rsidR="006B227C">
        <w:t xml:space="preserve"> Da8.16</w:t>
      </w:r>
      <w:r>
        <w:rPr>
          <w:lang w:val="en-US"/>
        </w:rPr>
        <w:t xml:space="preserve">. </w:t>
      </w:r>
      <w:r w:rsidR="006B227C">
        <w:t xml:space="preserve"> Da9.21</w:t>
      </w:r>
      <w:r>
        <w:rPr>
          <w:lang w:val="en-US"/>
        </w:rPr>
        <w:t xml:space="preserve">, </w:t>
      </w:r>
      <w:r w:rsidR="006B227C">
        <w:t xml:space="preserve"> Da9.23</w:t>
      </w:r>
      <w:r>
        <w:rPr>
          <w:lang w:val="en-US"/>
        </w:rPr>
        <w:t xml:space="preserve">. </w:t>
      </w:r>
      <w:r>
        <w:rPr>
          <w:b/>
          <w:lang w:val="en-US"/>
        </w:rPr>
        <w:t>and signified</w:t>
      </w:r>
      <w:r>
        <w:rPr>
          <w:lang w:val="en-US"/>
        </w:rPr>
        <w:t xml:space="preserve">. </w:t>
      </w:r>
      <w:r>
        <w:rPr>
          <w:rFonts w:ascii="Segoe UI Symbol" w:hAnsi="Segoe UI Symbol" w:cs="Segoe UI Symbol"/>
          <w:lang w:val="en-US"/>
        </w:rPr>
        <w:t>❅</w:t>
      </w:r>
      <w:r>
        <w:rPr>
          <w:lang w:val="en-US"/>
        </w:rPr>
        <w:t xml:space="preserve">S#4591g. Jn </w:t>
      </w:r>
      <w:r w:rsidR="006B227C">
        <w:t xml:space="preserve"> Jn12.33</w:t>
      </w:r>
      <w:r>
        <w:rPr>
          <w:lang w:val="en-US"/>
        </w:rPr>
        <w:t xml:space="preserve">. </w:t>
      </w:r>
      <w:r w:rsidR="006B227C">
        <w:t xml:space="preserve"> Jn18.32</w:t>
      </w:r>
      <w:r>
        <w:rPr>
          <w:lang w:val="en-US"/>
        </w:rPr>
        <w:t xml:space="preserve">. </w:t>
      </w:r>
      <w:r w:rsidR="006B227C">
        <w:t xml:space="preserve"> Jn21.19</w:t>
      </w:r>
      <w:r>
        <w:rPr>
          <w:lang w:val="en-US"/>
        </w:rPr>
        <w:t xml:space="preserve">. Ac </w:t>
      </w:r>
      <w:r w:rsidR="006B227C">
        <w:t xml:space="preserve"> Ac11.28</w:t>
      </w:r>
      <w:r>
        <w:rPr>
          <w:lang w:val="en-US"/>
        </w:rPr>
        <w:t xml:space="preserve">. </w:t>
      </w:r>
      <w:r w:rsidR="006B227C">
        <w:t xml:space="preserve"> Ac25.27</w:t>
      </w:r>
      <w:r>
        <w:rPr>
          <w:lang w:val="en-US"/>
        </w:rPr>
        <w:t xml:space="preserve">. </w:t>
      </w:r>
      <w:r>
        <w:rPr>
          <w:b/>
          <w:lang w:val="en-US"/>
        </w:rPr>
        <w:t>by his angel</w:t>
      </w:r>
      <w:r>
        <w:rPr>
          <w:lang w:val="en-US"/>
        </w:rPr>
        <w:t xml:space="preserve">. Re </w:t>
      </w:r>
      <w:r w:rsidR="006B227C">
        <w:t xml:space="preserve"> Re22.6</w:t>
      </w:r>
      <w:r>
        <w:rPr>
          <w:lang w:val="en-US"/>
        </w:rPr>
        <w:t xml:space="preserve">, </w:t>
      </w:r>
      <w:r w:rsidR="006B227C">
        <w:t xml:space="preserve"> Re22.16</w:t>
      </w:r>
      <w:r>
        <w:rPr>
          <w:lang w:val="en-US"/>
        </w:rPr>
        <w:t xml:space="preserve">. Da </w:t>
      </w:r>
      <w:r w:rsidR="006B227C">
        <w:t xml:space="preserve"> Da9.23</w:t>
      </w:r>
      <w:r>
        <w:rPr>
          <w:lang w:val="en-US"/>
        </w:rPr>
        <w:t>. He *</w:t>
      </w:r>
      <w:r w:rsidR="006B227C">
        <w:t xml:space="preserve"> Heb1.14</w:t>
      </w:r>
      <w:r>
        <w:rPr>
          <w:lang w:val="en-US"/>
        </w:rPr>
        <w:t xml:space="preserve">. </w:t>
      </w:r>
      <w:r>
        <w:rPr>
          <w:b/>
          <w:lang w:val="en-US"/>
        </w:rPr>
        <w:t>John</w:t>
      </w:r>
      <w:r>
        <w:rPr>
          <w:lang w:val="en-US"/>
        </w:rPr>
        <w:t xml:space="preserve">. ver. </w:t>
      </w:r>
      <w:r w:rsidR="006B227C">
        <w:t xml:space="preserve"> Re1.4</w:t>
      </w:r>
      <w:r>
        <w:rPr>
          <w:lang w:val="en-US"/>
        </w:rPr>
        <w:t xml:space="preserve">, </w:t>
      </w:r>
      <w:r w:rsidR="006B227C">
        <w:t xml:space="preserve"> Re1.9</w:t>
      </w:r>
      <w:r>
        <w:rPr>
          <w:lang w:val="en-US"/>
        </w:rPr>
        <w:t xml:space="preserve">. Re </w:t>
      </w:r>
      <w:r w:rsidR="006B227C">
        <w:t xml:space="preserve"> Re21.2</w:t>
      </w:r>
      <w:r>
        <w:rPr>
          <w:lang w:val="en-US"/>
        </w:rPr>
        <w:t xml:space="preserve">. </w:t>
      </w:r>
      <w:r w:rsidR="006B227C">
        <w:t xml:space="preserve"> Re22.8</w:t>
      </w:r>
      <w:r>
        <w:rPr>
          <w:lang w:val="en-US"/>
        </w:rPr>
        <w:t xml:space="preserve">. </w:t>
      </w:r>
    </w:p>
    <w:p w:rsidR="003E23E9" w:rsidRDefault="003E23E9" w:rsidP="00710603">
      <w:pPr>
        <w:ind w:firstLine="360"/>
        <w:jc w:val="both"/>
      </w:pPr>
      <w:r>
        <w:rPr>
          <w:lang w:val="en-US"/>
        </w:rPr>
        <w:t xml:space="preserve">2. </w:t>
      </w:r>
      <w:r>
        <w:rPr>
          <w:b/>
          <w:lang w:val="en-US"/>
        </w:rPr>
        <w:t>bare</w:t>
      </w:r>
      <w:r>
        <w:rPr>
          <w:lang w:val="en-US"/>
        </w:rPr>
        <w:t xml:space="preserve">. ver. </w:t>
      </w:r>
      <w:r w:rsidR="006B227C">
        <w:t xml:space="preserve"> Re1.9</w:t>
      </w:r>
      <w:r>
        <w:rPr>
          <w:lang w:val="en-US"/>
        </w:rPr>
        <w:t xml:space="preserve">. Re </w:t>
      </w:r>
      <w:r w:rsidR="006B227C">
        <w:t xml:space="preserve"> Re6.9</w:t>
      </w:r>
      <w:r>
        <w:rPr>
          <w:lang w:val="en-US"/>
        </w:rPr>
        <w:t xml:space="preserve">. </w:t>
      </w:r>
      <w:r w:rsidR="006B227C">
        <w:t xml:space="preserve"> Re12.11</w:t>
      </w:r>
      <w:r>
        <w:rPr>
          <w:lang w:val="en-US"/>
        </w:rPr>
        <w:t xml:space="preserve">, </w:t>
      </w:r>
      <w:r w:rsidR="006B227C">
        <w:t xml:space="preserve"> Re12.17</w:t>
      </w:r>
      <w:r>
        <w:rPr>
          <w:lang w:val="en-US"/>
        </w:rPr>
        <w:t>. 1 K *</w:t>
      </w:r>
      <w:r w:rsidR="006B227C">
        <w:t xml:space="preserve"> 1Ki22.14</w:t>
      </w:r>
      <w:r>
        <w:rPr>
          <w:lang w:val="en-US"/>
        </w:rPr>
        <w:t>. 1 Ch =</w:t>
      </w:r>
      <w:r w:rsidR="006B227C">
        <w:t xml:space="preserve"> 1Ch16.4</w:t>
      </w:r>
      <w:r>
        <w:rPr>
          <w:lang w:val="en-US"/>
        </w:rPr>
        <w:t xml:space="preserve">. Jn </w:t>
      </w:r>
      <w:r w:rsidR="006B227C">
        <w:t xml:space="preserve"> Jn1.32</w:t>
      </w:r>
      <w:r>
        <w:rPr>
          <w:lang w:val="en-US"/>
        </w:rPr>
        <w:t xml:space="preserve">. </w:t>
      </w:r>
      <w:r w:rsidR="006B227C">
        <w:t xml:space="preserve"> Jn12.17</w:t>
      </w:r>
      <w:r>
        <w:rPr>
          <w:lang w:val="en-US"/>
        </w:rPr>
        <w:t>. *</w:t>
      </w:r>
      <w:r w:rsidR="006B227C">
        <w:t xml:space="preserve"> Jn15.27</w:t>
      </w:r>
      <w:r>
        <w:rPr>
          <w:lang w:val="en-US"/>
        </w:rPr>
        <w:t>. +*</w:t>
      </w:r>
      <w:r w:rsidR="006B227C">
        <w:t xml:space="preserve"> Jn19.35</w:t>
      </w:r>
      <w:r>
        <w:rPr>
          <w:lang w:val="en-US"/>
        </w:rPr>
        <w:t xml:space="preserve">. </w:t>
      </w:r>
      <w:r w:rsidR="006B227C">
        <w:t xml:space="preserve"> Jn21.24</w:t>
      </w:r>
      <w:r>
        <w:rPr>
          <w:lang w:val="en-US"/>
        </w:rPr>
        <w:t>. Ac *</w:t>
      </w:r>
      <w:r w:rsidR="006B227C">
        <w:t xml:space="preserve"> Ac10.41</w:t>
      </w:r>
      <w:r>
        <w:rPr>
          <w:lang w:val="en-US"/>
        </w:rPr>
        <w:t xml:space="preserve">. 1 Co </w:t>
      </w:r>
      <w:r w:rsidR="006B227C">
        <w:t xml:space="preserve"> 1Co1.6</w:t>
      </w:r>
      <w:r>
        <w:rPr>
          <w:lang w:val="en-US"/>
        </w:rPr>
        <w:t xml:space="preserve">. </w:t>
      </w:r>
      <w:r w:rsidR="006B227C">
        <w:t xml:space="preserve"> 1Co2.1</w:t>
      </w:r>
      <w:r>
        <w:rPr>
          <w:lang w:val="en-US"/>
        </w:rPr>
        <w:t>. 2 P *</w:t>
      </w:r>
      <w:r w:rsidR="006B227C">
        <w:t xml:space="preserve"> 2Pe1.16-21</w:t>
      </w:r>
      <w:r>
        <w:rPr>
          <w:lang w:val="en-US"/>
        </w:rPr>
        <w:t xml:space="preserve">. 1 J </w:t>
      </w:r>
      <w:r w:rsidR="006B227C">
        <w:t xml:space="preserve"> 1Jn1.1-3</w:t>
      </w:r>
      <w:r>
        <w:rPr>
          <w:lang w:val="en-US"/>
        </w:rPr>
        <w:t xml:space="preserve">. </w:t>
      </w:r>
      <w:r w:rsidR="006B227C">
        <w:t xml:space="preserve"> 1Jn5.7-11</w:t>
      </w:r>
      <w:r>
        <w:rPr>
          <w:lang w:val="en-US"/>
        </w:rPr>
        <w:t xml:space="preserve">. 3 J </w:t>
      </w:r>
      <w:r w:rsidR="006B227C">
        <w:t xml:space="preserve"> 3Jn12</w:t>
      </w:r>
      <w:r>
        <w:rPr>
          <w:lang w:val="en-US"/>
        </w:rPr>
        <w:t xml:space="preserve">. </w:t>
      </w:r>
      <w:r>
        <w:rPr>
          <w:b/>
          <w:lang w:val="en-US"/>
        </w:rPr>
        <w:t>the word</w:t>
      </w:r>
      <w:r>
        <w:rPr>
          <w:lang w:val="en-US"/>
        </w:rPr>
        <w:t xml:space="preserve">. ver. </w:t>
      </w:r>
      <w:r w:rsidR="006B227C">
        <w:t xml:space="preserve"> Re1.9</w:t>
      </w:r>
      <w:r>
        <w:rPr>
          <w:lang w:val="en-US"/>
        </w:rPr>
        <w:t>. Re *</w:t>
      </w:r>
      <w:r w:rsidR="006B227C">
        <w:t xml:space="preserve"> Re12.11</w:t>
      </w:r>
      <w:r>
        <w:rPr>
          <w:lang w:val="en-US"/>
        </w:rPr>
        <w:t xml:space="preserve">. </w:t>
      </w:r>
      <w:r w:rsidR="006B227C">
        <w:t xml:space="preserve"> Re20.4</w:t>
      </w:r>
      <w:r>
        <w:rPr>
          <w:lang w:val="en-US"/>
        </w:rPr>
        <w:t>. Ro +</w:t>
      </w:r>
      <w:r w:rsidR="006B227C">
        <w:t xml:space="preserve"> Ro9.6</w:t>
      </w:r>
      <w:r>
        <w:rPr>
          <w:lang w:val="en-US"/>
        </w:rPr>
        <w:t xml:space="preserve">. </w:t>
      </w:r>
      <w:r>
        <w:rPr>
          <w:b/>
          <w:lang w:val="en-US"/>
        </w:rPr>
        <w:t>the testimony</w:t>
      </w:r>
      <w:r>
        <w:rPr>
          <w:lang w:val="en-US"/>
        </w:rPr>
        <w:t xml:space="preserve">. Re </w:t>
      </w:r>
      <w:r w:rsidR="006B227C">
        <w:t xml:space="preserve"> Re6.9</w:t>
      </w:r>
      <w:r>
        <w:rPr>
          <w:lang w:val="en-US"/>
        </w:rPr>
        <w:t xml:space="preserve">. </w:t>
      </w:r>
      <w:r w:rsidR="006B227C">
        <w:t xml:space="preserve"> Re12.17</w:t>
      </w:r>
      <w:r>
        <w:rPr>
          <w:lang w:val="en-US"/>
        </w:rPr>
        <w:t xml:space="preserve">. </w:t>
      </w:r>
      <w:r w:rsidR="006B227C">
        <w:t xml:space="preserve"> Re17.6</w:t>
      </w:r>
      <w:r>
        <w:rPr>
          <w:lang w:val="en-US"/>
        </w:rPr>
        <w:t xml:space="preserve">, </w:t>
      </w:r>
      <w:r w:rsidR="006B227C">
        <w:t xml:space="preserve"> Re17.7</w:t>
      </w:r>
      <w:r>
        <w:rPr>
          <w:lang w:val="en-US"/>
        </w:rPr>
        <w:t xml:space="preserve">. </w:t>
      </w:r>
      <w:r w:rsidR="006B227C">
        <w:t xml:space="preserve"> Re19.9</w:t>
      </w:r>
      <w:r>
        <w:rPr>
          <w:lang w:val="en-US"/>
        </w:rPr>
        <w:t xml:space="preserve">, </w:t>
      </w:r>
      <w:r w:rsidR="006B227C">
        <w:t xml:space="preserve"> Re19.10</w:t>
      </w:r>
      <w:r>
        <w:rPr>
          <w:lang w:val="en-US"/>
        </w:rPr>
        <w:t xml:space="preserve">, </w:t>
      </w:r>
      <w:r w:rsidR="006B227C">
        <w:t xml:space="preserve"> Re19.13</w:t>
      </w:r>
      <w:r>
        <w:rPr>
          <w:lang w:val="en-US"/>
        </w:rPr>
        <w:t xml:space="preserve">. </w:t>
      </w:r>
      <w:r w:rsidR="006B227C">
        <w:t xml:space="preserve"> Re20.4</w:t>
      </w:r>
      <w:r>
        <w:rPr>
          <w:lang w:val="en-US"/>
        </w:rPr>
        <w:t>. 1 Co +</w:t>
      </w:r>
      <w:r w:rsidR="006B227C">
        <w:t xml:space="preserve"> 1Co1.6</w:t>
      </w:r>
      <w:r>
        <w:rPr>
          <w:lang w:val="en-US"/>
        </w:rPr>
        <w:t xml:space="preserve">. </w:t>
      </w:r>
      <w:r>
        <w:rPr>
          <w:b/>
          <w:lang w:val="en-US"/>
        </w:rPr>
        <w:t>and of all</w:t>
      </w:r>
      <w:r>
        <w:rPr>
          <w:lang w:val="en-US"/>
        </w:rPr>
        <w:t xml:space="preserve">. ver. </w:t>
      </w:r>
      <w:r w:rsidR="006B227C">
        <w:t xml:space="preserve"> Re1.11</w:t>
      </w:r>
      <w:r>
        <w:rPr>
          <w:lang w:val="en-US"/>
        </w:rPr>
        <w:t xml:space="preserve">, </w:t>
      </w:r>
      <w:r w:rsidR="006B227C">
        <w:t xml:space="preserve"> Re1.19</w:t>
      </w:r>
      <w:r>
        <w:rPr>
          <w:lang w:val="en-US"/>
        </w:rPr>
        <w:t xml:space="preserve">. Jn </w:t>
      </w:r>
      <w:r w:rsidR="006B227C">
        <w:t xml:space="preserve"> Jn3.11</w:t>
      </w:r>
      <w:r>
        <w:rPr>
          <w:lang w:val="en-US"/>
        </w:rPr>
        <w:t>. Ac *</w:t>
      </w:r>
      <w:r w:rsidR="006B227C">
        <w:t xml:space="preserve"> Ac4.20</w:t>
      </w:r>
      <w:r>
        <w:rPr>
          <w:lang w:val="en-US"/>
        </w:rPr>
        <w:t xml:space="preserve">. </w:t>
      </w:r>
      <w:r w:rsidR="006B227C">
        <w:t xml:space="preserve"> Ac22.15</w:t>
      </w:r>
      <w:r>
        <w:rPr>
          <w:lang w:val="en-US"/>
        </w:rPr>
        <w:t xml:space="preserve">. </w:t>
      </w:r>
      <w:r w:rsidR="006B227C">
        <w:t xml:space="preserve"> Ac26.16</w:t>
      </w:r>
      <w:r>
        <w:rPr>
          <w:lang w:val="en-US"/>
        </w:rPr>
        <w:t xml:space="preserve">. 1 J </w:t>
      </w:r>
      <w:r w:rsidR="006B227C">
        <w:t xml:space="preserve"> 1Jn1.1</w:t>
      </w:r>
      <w:r>
        <w:rPr>
          <w:lang w:val="en-US"/>
        </w:rPr>
        <w:t xml:space="preserve">. </w:t>
      </w:r>
      <w:r w:rsidR="006B227C">
        <w:t xml:space="preserve"> 1Jn4.14</w:t>
      </w:r>
      <w:r>
        <w:rPr>
          <w:lang w:val="en-US"/>
        </w:rPr>
        <w:t xml:space="preserve">. </w:t>
      </w:r>
    </w:p>
    <w:p w:rsidR="003E23E9" w:rsidRDefault="003E23E9" w:rsidP="00710603">
      <w:pPr>
        <w:ind w:firstLine="360"/>
        <w:jc w:val="both"/>
      </w:pPr>
      <w:r>
        <w:rPr>
          <w:lang w:val="en-US"/>
        </w:rPr>
        <w:t xml:space="preserve">3. </w:t>
      </w:r>
      <w:r>
        <w:rPr>
          <w:b/>
          <w:lang w:val="en-US"/>
        </w:rPr>
        <w:t>Blessed</w:t>
      </w:r>
      <w:r>
        <w:rPr>
          <w:lang w:val="en-US"/>
        </w:rPr>
        <w:t xml:space="preserve">. </w:t>
      </w:r>
      <w:r w:rsidR="006B227C">
        <w:t xml:space="preserve">  f43</w:t>
      </w:r>
      <w:r>
        <w:rPr>
          <w:lang w:val="en-US"/>
        </w:rPr>
        <w:t>, Dt +</w:t>
      </w:r>
      <w:r w:rsidR="006B227C">
        <w:t xml:space="preserve"> Dt28.3</w:t>
      </w:r>
      <w:r>
        <w:rPr>
          <w:lang w:val="en-US"/>
        </w:rPr>
        <w:t>. Re +*</w:t>
      </w:r>
      <w:r w:rsidR="006B227C">
        <w:t xml:space="preserve"> Re14.13</w:t>
      </w:r>
      <w:r>
        <w:rPr>
          <w:lang w:val="en-US"/>
        </w:rPr>
        <w:t xml:space="preserve">. </w:t>
      </w:r>
      <w:r w:rsidR="006B227C">
        <w:t xml:space="preserve"> Re16.15</w:t>
      </w:r>
      <w:r>
        <w:rPr>
          <w:lang w:val="en-US"/>
        </w:rPr>
        <w:t xml:space="preserve">. </w:t>
      </w:r>
      <w:r w:rsidR="006B227C">
        <w:t xml:space="preserve"> Re19.9</w:t>
      </w:r>
      <w:r>
        <w:rPr>
          <w:lang w:val="en-US"/>
        </w:rPr>
        <w:t xml:space="preserve">. </w:t>
      </w:r>
      <w:r w:rsidR="006B227C">
        <w:t xml:space="preserve"> Re20.6</w:t>
      </w:r>
      <w:r>
        <w:rPr>
          <w:lang w:val="en-US"/>
        </w:rPr>
        <w:t xml:space="preserve">. </w:t>
      </w:r>
      <w:r w:rsidR="006B227C">
        <w:t xml:space="preserve"> Re22.7</w:t>
      </w:r>
      <w:r>
        <w:rPr>
          <w:lang w:val="en-US"/>
        </w:rPr>
        <w:t xml:space="preserve">, </w:t>
      </w:r>
      <w:r w:rsidR="006B227C">
        <w:t xml:space="preserve"> Re22.14</w:t>
      </w:r>
      <w:r>
        <w:rPr>
          <w:lang w:val="en-US"/>
        </w:rPr>
        <w:t>. Ps +*</w:t>
      </w:r>
      <w:r w:rsidR="006B227C">
        <w:t xml:space="preserve"> Ps1.1</w:t>
      </w:r>
      <w:r>
        <w:rPr>
          <w:lang w:val="en-US"/>
        </w:rPr>
        <w:t xml:space="preserve">. Pr </w:t>
      </w:r>
      <w:r w:rsidR="006B227C">
        <w:t xml:space="preserve"> Pr8.34</w:t>
      </w:r>
      <w:r>
        <w:rPr>
          <w:lang w:val="en-US"/>
        </w:rPr>
        <w:t xml:space="preserve">. Da </w:t>
      </w:r>
      <w:r w:rsidR="006B227C">
        <w:t xml:space="preserve"> Da12.12</w:t>
      </w:r>
      <w:r>
        <w:rPr>
          <w:lang w:val="en-US"/>
        </w:rPr>
        <w:t xml:space="preserve">, </w:t>
      </w:r>
      <w:r w:rsidR="006B227C">
        <w:t xml:space="preserve"> Da12.13</w:t>
      </w:r>
      <w:r>
        <w:rPr>
          <w:lang w:val="en-US"/>
        </w:rPr>
        <w:t>. Lk +*</w:t>
      </w:r>
      <w:r w:rsidR="006B227C">
        <w:t xml:space="preserve"> Lk11.28</w:t>
      </w:r>
      <w:r>
        <w:rPr>
          <w:lang w:val="en-US"/>
        </w:rPr>
        <w:t xml:space="preserve">. </w:t>
      </w:r>
      <w:r>
        <w:rPr>
          <w:b/>
          <w:lang w:val="en-US"/>
        </w:rPr>
        <w:t>that readeth</w:t>
      </w:r>
      <w:r>
        <w:rPr>
          <w:lang w:val="en-US"/>
        </w:rPr>
        <w:t>. Jsh +*</w:t>
      </w:r>
      <w:r w:rsidR="006B227C">
        <w:t xml:space="preserve"> Jos1.8</w:t>
      </w:r>
      <w:r>
        <w:rPr>
          <w:lang w:val="en-US"/>
        </w:rPr>
        <w:t>. Ps +*</w:t>
      </w:r>
      <w:r w:rsidR="006B227C">
        <w:t xml:space="preserve"> Ps1.1</w:t>
      </w:r>
      <w:r>
        <w:rPr>
          <w:lang w:val="en-US"/>
        </w:rPr>
        <w:t>. Da *</w:t>
      </w:r>
      <w:r w:rsidR="006B227C">
        <w:t xml:space="preserve"> Da9.2</w:t>
      </w:r>
      <w:r>
        <w:rPr>
          <w:lang w:val="en-US"/>
        </w:rPr>
        <w:t>. Jn +*</w:t>
      </w:r>
      <w:r w:rsidR="006B227C">
        <w:t xml:space="preserve"> Jn5.39</w:t>
      </w:r>
      <w:r>
        <w:rPr>
          <w:lang w:val="en-US"/>
        </w:rPr>
        <w:t>. Ac +*</w:t>
      </w:r>
      <w:r w:rsidR="006B227C">
        <w:t xml:space="preserve"> Ac17.11</w:t>
      </w:r>
      <w:r>
        <w:rPr>
          <w:lang w:val="en-US"/>
        </w:rPr>
        <w:t>. Ro +*</w:t>
      </w:r>
      <w:r w:rsidR="006B227C">
        <w:t xml:space="preserve"> Ro15.4</w:t>
      </w:r>
      <w:r>
        <w:rPr>
          <w:lang w:val="en-US"/>
        </w:rPr>
        <w:t>. 2 Ti +</w:t>
      </w:r>
      <w:r>
        <w:rPr>
          <w:rFonts w:ascii="Segoe UI Symbol" w:hAnsi="Segoe UI Symbol" w:cs="Segoe UI Symbol"/>
          <w:lang w:val="en-US"/>
        </w:rPr>
        <w:t>✓</w:t>
      </w:r>
      <w:r w:rsidR="006B227C">
        <w:t xml:space="preserve"> 2Ti3.15-17</w:t>
      </w:r>
      <w:r>
        <w:rPr>
          <w:lang w:val="en-US"/>
        </w:rPr>
        <w:t xml:space="preserve">. </w:t>
      </w:r>
      <w:r>
        <w:rPr>
          <w:b/>
          <w:lang w:val="en-US"/>
        </w:rPr>
        <w:t>the words</w:t>
      </w:r>
      <w:r>
        <w:rPr>
          <w:lang w:val="en-US"/>
        </w:rPr>
        <w:t xml:space="preserve">. Jn </w:t>
      </w:r>
      <w:r>
        <w:rPr>
          <w:lang w:val="en-US"/>
        </w:rPr>
        <w:lastRenderedPageBreak/>
        <w:t>*</w:t>
      </w:r>
      <w:r w:rsidR="006B227C">
        <w:t xml:space="preserve"> Jn6.63</w:t>
      </w:r>
      <w:r>
        <w:rPr>
          <w:lang w:val="en-US"/>
        </w:rPr>
        <w:t>. 2 Ti +*</w:t>
      </w:r>
      <w:r w:rsidR="006B227C">
        <w:t xml:space="preserve"> 2Ti3.16</w:t>
      </w:r>
      <w:r>
        <w:rPr>
          <w:lang w:val="en-US"/>
        </w:rPr>
        <w:t xml:space="preserve">. </w:t>
      </w:r>
      <w:r>
        <w:rPr>
          <w:b/>
          <w:lang w:val="en-US"/>
        </w:rPr>
        <w:t>and keep</w:t>
      </w:r>
      <w:r>
        <w:rPr>
          <w:lang w:val="en-US"/>
        </w:rPr>
        <w:t>. Re *</w:t>
      </w:r>
      <w:r w:rsidR="006B227C">
        <w:t xml:space="preserve"> Re22.7</w:t>
      </w:r>
      <w:r>
        <w:rPr>
          <w:lang w:val="en-US"/>
        </w:rPr>
        <w:t>. Ps *</w:t>
      </w:r>
      <w:r w:rsidR="006B227C">
        <w:t xml:space="preserve"> Ps119.4</w:t>
      </w:r>
      <w:r>
        <w:rPr>
          <w:lang w:val="en-US"/>
        </w:rPr>
        <w:t xml:space="preserve">, </w:t>
      </w:r>
      <w:r w:rsidR="006B227C">
        <w:t xml:space="preserve"> Ps119.103</w:t>
      </w:r>
      <w:r>
        <w:rPr>
          <w:lang w:val="en-US"/>
        </w:rPr>
        <w:t xml:space="preserve">, </w:t>
      </w:r>
      <w:r w:rsidR="006B227C">
        <w:t xml:space="preserve"> Ps119.105</w:t>
      </w:r>
      <w:r>
        <w:rPr>
          <w:lang w:val="en-US"/>
        </w:rPr>
        <w:t xml:space="preserve">, </w:t>
      </w:r>
      <w:r w:rsidR="006B227C">
        <w:t xml:space="preserve"> Ps119.111</w:t>
      </w:r>
      <w:r>
        <w:rPr>
          <w:lang w:val="en-US"/>
        </w:rPr>
        <w:t xml:space="preserve">, </w:t>
      </w:r>
      <w:r w:rsidR="006B227C">
        <w:t xml:space="preserve"> Ps119.129</w:t>
      </w:r>
      <w:r>
        <w:rPr>
          <w:lang w:val="en-US"/>
        </w:rPr>
        <w:t xml:space="preserve">, </w:t>
      </w:r>
      <w:r w:rsidR="006B227C">
        <w:t xml:space="preserve"> Ps119.130</w:t>
      </w:r>
      <w:r>
        <w:rPr>
          <w:lang w:val="en-US"/>
        </w:rPr>
        <w:t xml:space="preserve">, </w:t>
      </w:r>
      <w:r w:rsidR="006B227C">
        <w:t xml:space="preserve"> Ps119.162</w:t>
      </w:r>
      <w:r>
        <w:rPr>
          <w:lang w:val="en-US"/>
        </w:rPr>
        <w:t xml:space="preserve">, </w:t>
      </w:r>
      <w:r w:rsidR="006B227C">
        <w:t xml:space="preserve"> Ps119.167</w:t>
      </w:r>
      <w:r>
        <w:rPr>
          <w:lang w:val="en-US"/>
        </w:rPr>
        <w:t>. Lk +*</w:t>
      </w:r>
      <w:r w:rsidR="006B227C">
        <w:t xml:space="preserve"> Lk11.28</w:t>
      </w:r>
      <w:r>
        <w:rPr>
          <w:lang w:val="en-US"/>
        </w:rPr>
        <w:t xml:space="preserve">. Jn </w:t>
      </w:r>
      <w:r w:rsidR="006B227C">
        <w:t xml:space="preserve"> Jn8.51</w:t>
      </w:r>
      <w:r>
        <w:rPr>
          <w:lang w:val="en-US"/>
        </w:rPr>
        <w:t>. 1 J +</w:t>
      </w:r>
      <w:r>
        <w:rPr>
          <w:rFonts w:ascii="Segoe UI Symbol" w:hAnsi="Segoe UI Symbol" w:cs="Segoe UI Symbol"/>
          <w:lang w:val="en-US"/>
        </w:rPr>
        <w:t>✓</w:t>
      </w:r>
      <w:r w:rsidR="006B227C">
        <w:t xml:space="preserve"> 1Jn2.3</w:t>
      </w:r>
      <w:r>
        <w:rPr>
          <w:lang w:val="en-US"/>
        </w:rPr>
        <w:t xml:space="preserve">. </w:t>
      </w:r>
      <w:r>
        <w:rPr>
          <w:b/>
          <w:lang w:val="en-US"/>
        </w:rPr>
        <w:t>for</w:t>
      </w:r>
      <w:r>
        <w:rPr>
          <w:lang w:val="en-US"/>
        </w:rPr>
        <w:t xml:space="preserve">. ver. </w:t>
      </w:r>
      <w:r w:rsidR="006B227C">
        <w:t xml:space="preserve"> Re1.1</w:t>
      </w:r>
      <w:r>
        <w:rPr>
          <w:lang w:val="en-US"/>
        </w:rPr>
        <w:t xml:space="preserve">. Re </w:t>
      </w:r>
      <w:r w:rsidR="006B227C">
        <w:t xml:space="preserve"> Re3.11</w:t>
      </w:r>
      <w:r>
        <w:rPr>
          <w:lang w:val="en-US"/>
        </w:rPr>
        <w:t xml:space="preserve">. </w:t>
      </w:r>
      <w:r w:rsidR="006B227C">
        <w:t xml:space="preserve"> Re22.6</w:t>
      </w:r>
      <w:r>
        <w:rPr>
          <w:lang w:val="en-US"/>
        </w:rPr>
        <w:t xml:space="preserve">, </w:t>
      </w:r>
      <w:r w:rsidR="006B227C">
        <w:t xml:space="preserve"> Re22.7</w:t>
      </w:r>
      <w:r>
        <w:rPr>
          <w:lang w:val="en-US"/>
        </w:rPr>
        <w:t>, *</w:t>
      </w:r>
      <w:r w:rsidR="006B227C">
        <w:t xml:space="preserve"> Re22.10</w:t>
      </w:r>
      <w:r>
        <w:rPr>
          <w:lang w:val="en-US"/>
        </w:rPr>
        <w:t xml:space="preserve">, </w:t>
      </w:r>
      <w:r w:rsidR="006B227C">
        <w:t xml:space="preserve"> Re22.12</w:t>
      </w:r>
      <w:r>
        <w:rPr>
          <w:lang w:val="en-US"/>
        </w:rPr>
        <w:t xml:space="preserve">, </w:t>
      </w:r>
      <w:r w:rsidR="006B227C">
        <w:t xml:space="preserve"> Re22.20</w:t>
      </w:r>
      <w:r>
        <w:rPr>
          <w:lang w:val="en-US"/>
        </w:rPr>
        <w:t>. Ro +</w:t>
      </w:r>
      <w:r w:rsidR="006B227C">
        <w:t xml:space="preserve"> Ro13.11</w:t>
      </w:r>
      <w:r>
        <w:rPr>
          <w:lang w:val="en-US"/>
        </w:rPr>
        <w:t>. Ja *</w:t>
      </w:r>
      <w:r w:rsidR="006B227C">
        <w:t xml:space="preserve"> Jas5.8</w:t>
      </w:r>
      <w:r>
        <w:rPr>
          <w:lang w:val="en-US"/>
        </w:rPr>
        <w:t xml:space="preserve">, </w:t>
      </w:r>
      <w:r w:rsidR="006B227C">
        <w:t xml:space="preserve"> Jas5.9</w:t>
      </w:r>
      <w:r>
        <w:rPr>
          <w:lang w:val="en-US"/>
        </w:rPr>
        <w:t>. 1 P *</w:t>
      </w:r>
      <w:r w:rsidR="006B227C">
        <w:t xml:space="preserve"> 1Pe4.7</w:t>
      </w:r>
      <w:r>
        <w:rPr>
          <w:lang w:val="en-US"/>
        </w:rPr>
        <w:t>. 2 P *</w:t>
      </w:r>
      <w:r w:rsidR="006B227C">
        <w:t xml:space="preserve"> 2Pe3.8</w:t>
      </w:r>
      <w:r>
        <w:rPr>
          <w:lang w:val="en-US"/>
        </w:rPr>
        <w:t xml:space="preserve">, </w:t>
      </w:r>
      <w:r w:rsidR="006B227C">
        <w:t xml:space="preserve"> 2Pe3.9</w:t>
      </w:r>
      <w:r>
        <w:rPr>
          <w:lang w:val="en-US"/>
        </w:rPr>
        <w:t xml:space="preserve">. 1 J </w:t>
      </w:r>
      <w:r w:rsidR="006B227C">
        <w:t xml:space="preserve"> 1Jn2.18</w:t>
      </w:r>
      <w:r>
        <w:rPr>
          <w:lang w:val="en-US"/>
        </w:rPr>
        <w:t xml:space="preserve">. </w:t>
      </w:r>
    </w:p>
    <w:p w:rsidR="003E23E9" w:rsidRDefault="003E23E9" w:rsidP="00710603">
      <w:pPr>
        <w:ind w:firstLine="360"/>
        <w:jc w:val="both"/>
      </w:pPr>
      <w:r>
        <w:rPr>
          <w:lang w:val="en-US"/>
        </w:rPr>
        <w:t xml:space="preserve">4. </w:t>
      </w:r>
      <w:r>
        <w:rPr>
          <w:b/>
          <w:lang w:val="en-US"/>
        </w:rPr>
        <w:t>John</w:t>
      </w:r>
      <w:r>
        <w:rPr>
          <w:lang w:val="en-US"/>
        </w:rPr>
        <w:t xml:space="preserve">. See on ver. </w:t>
      </w:r>
      <w:r w:rsidR="006B227C">
        <w:t xml:space="preserve"> Re1.1</w:t>
      </w:r>
      <w:r>
        <w:rPr>
          <w:lang w:val="en-US"/>
        </w:rPr>
        <w:t xml:space="preserve">. </w:t>
      </w:r>
      <w:r>
        <w:rPr>
          <w:b/>
          <w:lang w:val="en-US"/>
        </w:rPr>
        <w:t>to the</w:t>
      </w:r>
      <w:r>
        <w:rPr>
          <w:lang w:val="en-US"/>
        </w:rPr>
        <w:t xml:space="preserve">. ver. </w:t>
      </w:r>
      <w:r w:rsidR="006B227C">
        <w:t xml:space="preserve"> Re1.11</w:t>
      </w:r>
      <w:r>
        <w:rPr>
          <w:lang w:val="en-US"/>
        </w:rPr>
        <w:t xml:space="preserve">, </w:t>
      </w:r>
      <w:r w:rsidR="006B227C">
        <w:t xml:space="preserve"> Re1.20</w:t>
      </w:r>
      <w:r>
        <w:rPr>
          <w:lang w:val="en-US"/>
        </w:rPr>
        <w:t xml:space="preserve">. Re </w:t>
      </w:r>
      <w:r w:rsidR="006B227C">
        <w:t xml:space="preserve"> Re2.1</w:t>
      </w:r>
      <w:r>
        <w:rPr>
          <w:lang w:val="en-US"/>
        </w:rPr>
        <w:t xml:space="preserve">, </w:t>
      </w:r>
      <w:r w:rsidR="006B227C">
        <w:t xml:space="preserve"> Re2.8</w:t>
      </w:r>
      <w:r>
        <w:rPr>
          <w:lang w:val="en-US"/>
        </w:rPr>
        <w:t xml:space="preserve">, </w:t>
      </w:r>
      <w:r w:rsidR="006B227C">
        <w:t xml:space="preserve"> Re2.12</w:t>
      </w:r>
      <w:r>
        <w:rPr>
          <w:lang w:val="en-US"/>
        </w:rPr>
        <w:t xml:space="preserve">, </w:t>
      </w:r>
      <w:r w:rsidR="006B227C">
        <w:t xml:space="preserve"> Re2.18</w:t>
      </w:r>
      <w:r>
        <w:rPr>
          <w:lang w:val="en-US"/>
        </w:rPr>
        <w:t xml:space="preserve">. </w:t>
      </w:r>
      <w:r w:rsidR="006B227C">
        <w:t xml:space="preserve"> Re3.1</w:t>
      </w:r>
      <w:r>
        <w:rPr>
          <w:lang w:val="en-US"/>
        </w:rPr>
        <w:t xml:space="preserve">, </w:t>
      </w:r>
      <w:r w:rsidR="006B227C">
        <w:t xml:space="preserve"> Re3.7</w:t>
      </w:r>
      <w:r>
        <w:rPr>
          <w:lang w:val="en-US"/>
        </w:rPr>
        <w:t xml:space="preserve">, </w:t>
      </w:r>
      <w:r w:rsidR="006B227C">
        <w:t xml:space="preserve"> Re3.14</w:t>
      </w:r>
      <w:r>
        <w:rPr>
          <w:lang w:val="en-US"/>
        </w:rPr>
        <w:t xml:space="preserve">. Ac </w:t>
      </w:r>
      <w:r w:rsidR="006B227C">
        <w:t xml:space="preserve"> Ac19.10</w:t>
      </w:r>
      <w:r>
        <w:rPr>
          <w:lang w:val="en-US"/>
        </w:rPr>
        <w:t xml:space="preserve">. 1 P </w:t>
      </w:r>
      <w:r w:rsidR="006B227C">
        <w:t xml:space="preserve"> 1Pe1.1</w:t>
      </w:r>
      <w:r>
        <w:rPr>
          <w:lang w:val="en-US"/>
        </w:rPr>
        <w:t xml:space="preserve">. </w:t>
      </w:r>
      <w:r>
        <w:rPr>
          <w:b/>
          <w:lang w:val="en-US"/>
        </w:rPr>
        <w:t>in Asia</w:t>
      </w:r>
      <w:r>
        <w:rPr>
          <w:lang w:val="en-US"/>
        </w:rPr>
        <w:t>. Ac +</w:t>
      </w:r>
      <w:r w:rsidR="006B227C">
        <w:t xml:space="preserve"> Ac2.9</w:t>
      </w:r>
      <w:r>
        <w:rPr>
          <w:lang w:val="en-US"/>
        </w:rPr>
        <w:t xml:space="preserve">. </w:t>
      </w:r>
      <w:r>
        <w:rPr>
          <w:b/>
          <w:lang w:val="en-US"/>
        </w:rPr>
        <w:t>Grace</w:t>
      </w:r>
      <w:r>
        <w:rPr>
          <w:lang w:val="en-US"/>
        </w:rPr>
        <w:t>. Nu *</w:t>
      </w:r>
      <w:r w:rsidR="006B227C">
        <w:t xml:space="preserve"> Nu6.23-26</w:t>
      </w:r>
      <w:r>
        <w:rPr>
          <w:lang w:val="en-US"/>
        </w:rPr>
        <w:t xml:space="preserve">. See on Ro </w:t>
      </w:r>
      <w:r w:rsidR="006B227C">
        <w:t xml:space="preserve"> Ro1.7</w:t>
      </w:r>
      <w:r>
        <w:rPr>
          <w:lang w:val="en-US"/>
        </w:rPr>
        <w:t>. *</w:t>
      </w:r>
      <w:r w:rsidR="006B227C">
        <w:t xml:space="preserve"> Ro5.20</w:t>
      </w:r>
      <w:r>
        <w:rPr>
          <w:lang w:val="en-US"/>
        </w:rPr>
        <w:t xml:space="preserve">. 1 Co </w:t>
      </w:r>
      <w:r w:rsidR="006B227C">
        <w:t xml:space="preserve"> 1Co1.3</w:t>
      </w:r>
      <w:r>
        <w:rPr>
          <w:lang w:val="en-US"/>
        </w:rPr>
        <w:t xml:space="preserve">. 2 Co </w:t>
      </w:r>
      <w:r w:rsidR="006B227C">
        <w:t xml:space="preserve"> 2Co1.2</w:t>
      </w:r>
      <w:r>
        <w:rPr>
          <w:lang w:val="en-US"/>
        </w:rPr>
        <w:t>. *</w:t>
      </w:r>
      <w:r w:rsidR="006B227C">
        <w:t xml:space="preserve"> 2Co9.8</w:t>
      </w:r>
      <w:r>
        <w:rPr>
          <w:lang w:val="en-US"/>
        </w:rPr>
        <w:t xml:space="preserve">. </w:t>
      </w:r>
      <w:r>
        <w:rPr>
          <w:rFonts w:ascii="Segoe UI Symbol" w:hAnsi="Segoe UI Symbol" w:cs="Segoe UI Symbol"/>
          <w:lang w:val="en-US"/>
        </w:rPr>
        <w:t>✓</w:t>
      </w:r>
      <w:r w:rsidR="006B227C">
        <w:t xml:space="preserve"> 2Co12.9</w:t>
      </w:r>
      <w:r>
        <w:rPr>
          <w:lang w:val="en-US"/>
        </w:rPr>
        <w:t xml:space="preserve">. 1 P </w:t>
      </w:r>
      <w:r w:rsidR="006B227C">
        <w:t xml:space="preserve"> 1Pe1.2</w:t>
      </w:r>
      <w:r>
        <w:rPr>
          <w:lang w:val="en-US"/>
        </w:rPr>
        <w:t>. 2 J +</w:t>
      </w:r>
      <w:r w:rsidR="006B227C">
        <w:t xml:space="preserve"> 2Jn3</w:t>
      </w:r>
      <w:r>
        <w:rPr>
          <w:lang w:val="en-US"/>
        </w:rPr>
        <w:t xml:space="preserve">. </w:t>
      </w:r>
      <w:r>
        <w:rPr>
          <w:b/>
          <w:lang w:val="en-US"/>
        </w:rPr>
        <w:t>and peace</w:t>
      </w:r>
      <w:r>
        <w:rPr>
          <w:lang w:val="en-US"/>
        </w:rPr>
        <w:t>. Ps *</w:t>
      </w:r>
      <w:r w:rsidR="006B227C">
        <w:t xml:space="preserve"> Ps29.11</w:t>
      </w:r>
      <w:r>
        <w:rPr>
          <w:lang w:val="en-US"/>
        </w:rPr>
        <w:t>. Lk *</w:t>
      </w:r>
      <w:r w:rsidR="006B227C">
        <w:t xml:space="preserve"> Lk24.36</w:t>
      </w:r>
      <w:r>
        <w:rPr>
          <w:lang w:val="en-US"/>
        </w:rPr>
        <w:t>. Jn *</w:t>
      </w:r>
      <w:r w:rsidR="006B227C">
        <w:t xml:space="preserve"> Jn14.27</w:t>
      </w:r>
      <w:r>
        <w:rPr>
          <w:lang w:val="en-US"/>
        </w:rPr>
        <w:t>. Ac *</w:t>
      </w:r>
      <w:r w:rsidR="006B227C">
        <w:t xml:space="preserve"> Ac10.36</w:t>
      </w:r>
      <w:r>
        <w:rPr>
          <w:lang w:val="en-US"/>
        </w:rPr>
        <w:t>. Ro *</w:t>
      </w:r>
      <w:r w:rsidR="006B227C">
        <w:t xml:space="preserve"> Ro5.1</w:t>
      </w:r>
      <w:r>
        <w:rPr>
          <w:lang w:val="en-US"/>
        </w:rPr>
        <w:t xml:space="preserve">. </w:t>
      </w:r>
      <w:r w:rsidR="006B227C">
        <w:t xml:space="preserve"> Ro14.17</w:t>
      </w:r>
      <w:r>
        <w:rPr>
          <w:lang w:val="en-US"/>
        </w:rPr>
        <w:t xml:space="preserve">. </w:t>
      </w:r>
      <w:r>
        <w:rPr>
          <w:b/>
          <w:lang w:val="en-US"/>
        </w:rPr>
        <w:t>from him</w:t>
      </w:r>
      <w:r>
        <w:rPr>
          <w:lang w:val="en-US"/>
        </w:rPr>
        <w:t>. ver. *</w:t>
      </w:r>
      <w:r w:rsidR="006B227C">
        <w:t xml:space="preserve"> Re1.8</w:t>
      </w:r>
      <w:r>
        <w:rPr>
          <w:lang w:val="en-US"/>
        </w:rPr>
        <w:t xml:space="preserve">, </w:t>
      </w:r>
      <w:r w:rsidR="006B227C">
        <w:t xml:space="preserve"> Re1.17</w:t>
      </w:r>
      <w:r>
        <w:rPr>
          <w:lang w:val="en-US"/>
        </w:rPr>
        <w:t xml:space="preserve">. Re </w:t>
      </w:r>
      <w:r w:rsidR="006B227C">
        <w:t xml:space="preserve"> Re4.8</w:t>
      </w:r>
      <w:r>
        <w:rPr>
          <w:lang w:val="en-US"/>
        </w:rPr>
        <w:t xml:space="preserve">. </w:t>
      </w:r>
      <w:r w:rsidR="006B227C">
        <w:t xml:space="preserve"> Re11.17</w:t>
      </w:r>
      <w:r>
        <w:rPr>
          <w:lang w:val="en-US"/>
        </w:rPr>
        <w:t xml:space="preserve">. </w:t>
      </w:r>
      <w:r w:rsidR="006B227C">
        <w:t xml:space="preserve"> Re16.5</w:t>
      </w:r>
      <w:r>
        <w:rPr>
          <w:lang w:val="en-US"/>
        </w:rPr>
        <w:t>. Ex *</w:t>
      </w:r>
      <w:r w:rsidR="006B227C">
        <w:t xml:space="preserve"> Ex3.14</w:t>
      </w:r>
      <w:r>
        <w:rPr>
          <w:lang w:val="en-US"/>
        </w:rPr>
        <w:t>. *</w:t>
      </w:r>
      <w:r w:rsidR="006B227C">
        <w:t xml:space="preserve"> Ex6.3</w:t>
      </w:r>
      <w:r>
        <w:rPr>
          <w:lang w:val="en-US"/>
        </w:rPr>
        <w:t>. Ps *</w:t>
      </w:r>
      <w:r w:rsidR="006B227C">
        <w:t xml:space="preserve"> Ps90.2</w:t>
      </w:r>
      <w:r>
        <w:rPr>
          <w:lang w:val="en-US"/>
        </w:rPr>
        <w:t>. *</w:t>
      </w:r>
      <w:r w:rsidR="006B227C">
        <w:t xml:space="preserve"> Ps102.25-27</w:t>
      </w:r>
      <w:r>
        <w:rPr>
          <w:lang w:val="en-US"/>
        </w:rPr>
        <w:t xml:space="preserve">. Is </w:t>
      </w:r>
      <w:r w:rsidR="006B227C">
        <w:t xml:space="preserve"> Is41.4</w:t>
      </w:r>
      <w:r>
        <w:rPr>
          <w:lang w:val="en-US"/>
        </w:rPr>
        <w:t>. +*</w:t>
      </w:r>
      <w:r w:rsidR="006B227C">
        <w:t xml:space="preserve"> Is57.15</w:t>
      </w:r>
      <w:r>
        <w:rPr>
          <w:lang w:val="en-US"/>
        </w:rPr>
        <w:t>. Mi +*</w:t>
      </w:r>
      <w:r w:rsidR="006B227C">
        <w:t xml:space="preserve"> Mic5.2</w:t>
      </w:r>
      <w:r>
        <w:rPr>
          <w:lang w:val="en-US"/>
        </w:rPr>
        <w:t>. Jn *</w:t>
      </w:r>
      <w:r w:rsidR="006B227C">
        <w:t xml:space="preserve"> Jn1.1</w:t>
      </w:r>
      <w:r>
        <w:rPr>
          <w:lang w:val="en-US"/>
        </w:rPr>
        <w:t>. He *</w:t>
      </w:r>
      <w:r w:rsidR="006B227C">
        <w:t xml:space="preserve"> Heb1.10-13</w:t>
      </w:r>
      <w:r>
        <w:rPr>
          <w:lang w:val="en-US"/>
        </w:rPr>
        <w:t>. +*</w:t>
      </w:r>
      <w:r w:rsidR="006B227C">
        <w:t xml:space="preserve"> Heb13.8</w:t>
      </w:r>
      <w:r>
        <w:rPr>
          <w:lang w:val="en-US"/>
        </w:rPr>
        <w:t>. Ja *</w:t>
      </w:r>
      <w:r w:rsidR="006B227C">
        <w:t xml:space="preserve"> Jas1.17</w:t>
      </w:r>
      <w:r>
        <w:rPr>
          <w:lang w:val="en-US"/>
        </w:rPr>
        <w:t xml:space="preserve">. </w:t>
      </w:r>
      <w:r>
        <w:rPr>
          <w:b/>
          <w:lang w:val="en-US"/>
        </w:rPr>
        <w:t>which is</w:t>
      </w:r>
      <w:r>
        <w:rPr>
          <w:lang w:val="en-US"/>
        </w:rPr>
        <w:t xml:space="preserve">. Ex </w:t>
      </w:r>
      <w:r>
        <w:rPr>
          <w:rFonts w:ascii="MS Gothic" w:hAnsi="MS Gothic" w:cs="MS Gothic"/>
          <w:lang w:val="en-US"/>
        </w:rPr>
        <w:t>▶</w:t>
      </w:r>
      <w:r w:rsidR="006B227C">
        <w:t xml:space="preserve"> Ex3.14</w:t>
      </w:r>
      <w:r>
        <w:rPr>
          <w:lang w:val="en-US"/>
        </w:rPr>
        <w:t xml:space="preserve">. Is </w:t>
      </w:r>
      <w:r>
        <w:rPr>
          <w:rFonts w:ascii="MS Gothic" w:hAnsi="MS Gothic" w:cs="MS Gothic"/>
          <w:lang w:val="en-US"/>
        </w:rPr>
        <w:t>▶</w:t>
      </w:r>
      <w:r w:rsidR="006B227C">
        <w:t xml:space="preserve"> Is41.4</w:t>
      </w:r>
      <w:r>
        <w:rPr>
          <w:lang w:val="en-US"/>
        </w:rPr>
        <w:t>. Jn +</w:t>
      </w:r>
      <w:r w:rsidR="006B227C">
        <w:t xml:space="preserve"> Jn8.24</w:t>
      </w:r>
      <w:r>
        <w:rPr>
          <w:lang w:val="en-US"/>
        </w:rPr>
        <w:t xml:space="preserve">, </w:t>
      </w:r>
      <w:r w:rsidR="006B227C">
        <w:t xml:space="preserve"> Jn8.58</w:t>
      </w:r>
      <w:r>
        <w:rPr>
          <w:lang w:val="en-US"/>
        </w:rPr>
        <w:t xml:space="preserve">. </w:t>
      </w:r>
      <w:r w:rsidR="006B227C">
        <w:t xml:space="preserve"> Jn18.5</w:t>
      </w:r>
      <w:r>
        <w:rPr>
          <w:lang w:val="en-US"/>
        </w:rPr>
        <w:t xml:space="preserve">, </w:t>
      </w:r>
      <w:r w:rsidR="006B227C">
        <w:t xml:space="preserve"> Jn18.6</w:t>
      </w:r>
      <w:r>
        <w:rPr>
          <w:lang w:val="en-US"/>
        </w:rPr>
        <w:t xml:space="preserve">. </w:t>
      </w:r>
      <w:r>
        <w:rPr>
          <w:b/>
          <w:lang w:val="en-US"/>
        </w:rPr>
        <w:t>which was</w:t>
      </w:r>
      <w:r>
        <w:rPr>
          <w:lang w:val="en-US"/>
        </w:rPr>
        <w:t>. Jn +</w:t>
      </w:r>
      <w:r w:rsidR="006B227C">
        <w:t xml:space="preserve"> Jn1.1</w:t>
      </w:r>
      <w:r>
        <w:rPr>
          <w:lang w:val="en-US"/>
        </w:rPr>
        <w:t xml:space="preserve">. </w:t>
      </w:r>
      <w:r>
        <w:rPr>
          <w:b/>
          <w:lang w:val="en-US"/>
        </w:rPr>
        <w:t>from the</w:t>
      </w:r>
      <w:r>
        <w:rPr>
          <w:lang w:val="en-US"/>
        </w:rPr>
        <w:t>. Re *</w:t>
      </w:r>
      <w:r w:rsidR="006B227C">
        <w:t xml:space="preserve"> Re3.1</w:t>
      </w:r>
      <w:r>
        <w:rPr>
          <w:lang w:val="en-US"/>
        </w:rPr>
        <w:t>. *</w:t>
      </w:r>
      <w:r w:rsidR="006B227C">
        <w:t xml:space="preserve"> Re4.5</w:t>
      </w:r>
      <w:r>
        <w:rPr>
          <w:lang w:val="en-US"/>
        </w:rPr>
        <w:t>. *</w:t>
      </w:r>
      <w:r w:rsidR="006B227C">
        <w:t xml:space="preserve"> Re5.6</w:t>
      </w:r>
      <w:r>
        <w:rPr>
          <w:lang w:val="en-US"/>
        </w:rPr>
        <w:t xml:space="preserve">. Zc </w:t>
      </w:r>
      <w:r w:rsidR="006B227C">
        <w:t xml:space="preserve"> Zec3.9</w:t>
      </w:r>
      <w:r>
        <w:rPr>
          <w:lang w:val="en-US"/>
        </w:rPr>
        <w:t xml:space="preserve">. </w:t>
      </w:r>
      <w:r w:rsidR="006B227C">
        <w:t xml:space="preserve"> Zec4.10</w:t>
      </w:r>
      <w:r>
        <w:rPr>
          <w:lang w:val="en-US"/>
        </w:rPr>
        <w:t xml:space="preserve">. </w:t>
      </w:r>
      <w:r w:rsidR="006B227C">
        <w:t xml:space="preserve"> Zec6.5</w:t>
      </w:r>
      <w:r>
        <w:rPr>
          <w:lang w:val="en-US"/>
        </w:rPr>
        <w:t xml:space="preserve">. </w:t>
      </w:r>
      <w:r w:rsidR="006B227C">
        <w:t xml:space="preserve"> Zec8.2</w:t>
      </w:r>
      <w:r>
        <w:rPr>
          <w:lang w:val="en-US"/>
        </w:rPr>
        <w:t>. 1 Co *</w:t>
      </w:r>
      <w:r w:rsidR="006B227C">
        <w:t xml:space="preserve"> 1Co12.4-13</w:t>
      </w:r>
      <w:r>
        <w:rPr>
          <w:lang w:val="en-US"/>
        </w:rPr>
        <w:t xml:space="preserve">. </w:t>
      </w:r>
      <w:r>
        <w:rPr>
          <w:b/>
          <w:lang w:val="en-US"/>
        </w:rPr>
        <w:t>Spirits</w:t>
      </w:r>
      <w:r>
        <w:rPr>
          <w:lang w:val="en-US"/>
        </w:rPr>
        <w:t xml:space="preserve">. Gr. </w:t>
      </w:r>
      <w:r>
        <w:rPr>
          <w:i/>
          <w:lang w:val="en-US"/>
        </w:rPr>
        <w:t>pneuma,</w:t>
      </w:r>
      <w:r>
        <w:rPr>
          <w:lang w:val="en-US"/>
        </w:rPr>
        <w:t xml:space="preserve"> Lk +</w:t>
      </w:r>
      <w:r w:rsidR="006B227C">
        <w:t xml:space="preserve"> Lk24.37</w:t>
      </w:r>
      <w:r>
        <w:rPr>
          <w:lang w:val="en-US"/>
        </w:rPr>
        <w:t xml:space="preserve">. </w:t>
      </w:r>
      <w:r>
        <w:rPr>
          <w:b/>
          <w:lang w:val="en-US"/>
        </w:rPr>
        <w:t>his throne</w:t>
      </w:r>
      <w:r>
        <w:rPr>
          <w:lang w:val="en-US"/>
        </w:rPr>
        <w:t>. Ac *</w:t>
      </w:r>
      <w:r w:rsidR="006B227C">
        <w:t xml:space="preserve"> Ac2.32</w:t>
      </w:r>
      <w:r>
        <w:rPr>
          <w:lang w:val="en-US"/>
        </w:rPr>
        <w:t xml:space="preserve">, </w:t>
      </w:r>
      <w:r w:rsidR="006B227C">
        <w:t xml:space="preserve"> Ac2.33</w:t>
      </w:r>
      <w:r>
        <w:rPr>
          <w:lang w:val="en-US"/>
        </w:rPr>
        <w:t xml:space="preserve">. </w:t>
      </w:r>
    </w:p>
    <w:p w:rsidR="003E23E9" w:rsidRDefault="003E23E9" w:rsidP="00710603">
      <w:pPr>
        <w:ind w:firstLine="360"/>
        <w:jc w:val="both"/>
      </w:pPr>
      <w:r>
        <w:rPr>
          <w:lang w:val="en-US"/>
        </w:rPr>
        <w:t xml:space="preserve">5. </w:t>
      </w:r>
      <w:r>
        <w:rPr>
          <w:b/>
          <w:lang w:val="en-US"/>
        </w:rPr>
        <w:t>And from</w:t>
      </w:r>
      <w:r>
        <w:rPr>
          <w:lang w:val="en-US"/>
        </w:rPr>
        <w:t xml:space="preserve">. </w:t>
      </w:r>
      <w:r w:rsidR="006B227C">
        <w:t xml:space="preserve">  f29</w:t>
      </w:r>
      <w:r>
        <w:rPr>
          <w:lang w:val="en-US"/>
        </w:rPr>
        <w:t>, Ex +</w:t>
      </w:r>
      <w:r w:rsidR="006B227C">
        <w:t xml:space="preserve"> Ex19.6</w:t>
      </w:r>
      <w:r>
        <w:rPr>
          <w:lang w:val="en-US"/>
        </w:rPr>
        <w:t xml:space="preserve">. </w:t>
      </w:r>
      <w:r>
        <w:rPr>
          <w:b/>
          <w:lang w:val="en-US"/>
        </w:rPr>
        <w:t>who is</w:t>
      </w:r>
      <w:r>
        <w:rPr>
          <w:lang w:val="en-US"/>
        </w:rPr>
        <w:t>. Re *</w:t>
      </w:r>
      <w:r w:rsidR="006B227C">
        <w:t xml:space="preserve"> Re3.14</w:t>
      </w:r>
      <w:r>
        <w:rPr>
          <w:lang w:val="en-US"/>
        </w:rPr>
        <w:t xml:space="preserve">. Ps </w:t>
      </w:r>
      <w:r w:rsidR="006B227C">
        <w:t xml:space="preserve"> Ps89.36</w:t>
      </w:r>
      <w:r>
        <w:rPr>
          <w:lang w:val="en-US"/>
        </w:rPr>
        <w:t xml:space="preserve">, </w:t>
      </w:r>
      <w:r w:rsidR="006B227C">
        <w:t xml:space="preserve"> Ps89.37</w:t>
      </w:r>
      <w:r>
        <w:rPr>
          <w:lang w:val="en-US"/>
        </w:rPr>
        <w:t>. Is *</w:t>
      </w:r>
      <w:r w:rsidR="006B227C">
        <w:t xml:space="preserve"> Is55.4</w:t>
      </w:r>
      <w:r>
        <w:rPr>
          <w:lang w:val="en-US"/>
        </w:rPr>
        <w:t>. Jn *</w:t>
      </w:r>
      <w:r w:rsidR="006B227C">
        <w:t xml:space="preserve"> Jn1.18</w:t>
      </w:r>
      <w:r>
        <w:rPr>
          <w:lang w:val="en-US"/>
        </w:rPr>
        <w:t xml:space="preserve">. </w:t>
      </w:r>
      <w:r w:rsidR="006B227C">
        <w:t xml:space="preserve"> Jn3.11</w:t>
      </w:r>
      <w:r>
        <w:rPr>
          <w:lang w:val="en-US"/>
        </w:rPr>
        <w:t xml:space="preserve">, </w:t>
      </w:r>
      <w:r w:rsidR="006B227C">
        <w:t xml:space="preserve"> Jn3.32</w:t>
      </w:r>
      <w:r>
        <w:rPr>
          <w:lang w:val="en-US"/>
        </w:rPr>
        <w:t xml:space="preserve">. </w:t>
      </w:r>
      <w:r w:rsidR="006B227C">
        <w:t xml:space="preserve"> Jn8.14-16</w:t>
      </w:r>
      <w:r>
        <w:rPr>
          <w:lang w:val="en-US"/>
        </w:rPr>
        <w:t>. *</w:t>
      </w:r>
      <w:r w:rsidR="006B227C">
        <w:t xml:space="preserve"> Jn18.37</w:t>
      </w:r>
      <w:r>
        <w:rPr>
          <w:lang w:val="en-US"/>
        </w:rPr>
        <w:t xml:space="preserve">. 1 Ti </w:t>
      </w:r>
      <w:r w:rsidR="006B227C">
        <w:t xml:space="preserve"> 1Ti6.13</w:t>
      </w:r>
      <w:r>
        <w:rPr>
          <w:lang w:val="en-US"/>
        </w:rPr>
        <w:t xml:space="preserve">. 1 J </w:t>
      </w:r>
      <w:r w:rsidR="006B227C">
        <w:t xml:space="preserve"> 1Jn5.7-10</w:t>
      </w:r>
      <w:r>
        <w:rPr>
          <w:lang w:val="en-US"/>
        </w:rPr>
        <w:t xml:space="preserve">. </w:t>
      </w:r>
      <w:r>
        <w:rPr>
          <w:b/>
          <w:lang w:val="en-US"/>
        </w:rPr>
        <w:t>faithful</w:t>
      </w:r>
      <w:r>
        <w:rPr>
          <w:lang w:val="en-US"/>
        </w:rPr>
        <w:t xml:space="preserve">. Re </w:t>
      </w:r>
      <w:r w:rsidR="006B227C">
        <w:t xml:space="preserve"> Re2.13</w:t>
      </w:r>
      <w:r>
        <w:rPr>
          <w:lang w:val="en-US"/>
        </w:rPr>
        <w:t xml:space="preserve">. </w:t>
      </w:r>
      <w:r w:rsidR="006B227C">
        <w:t xml:space="preserve"> Re19.11</w:t>
      </w:r>
      <w:r>
        <w:rPr>
          <w:lang w:val="en-US"/>
        </w:rPr>
        <w:t xml:space="preserve">. Ezk </w:t>
      </w:r>
      <w:r w:rsidR="006B227C">
        <w:t xml:space="preserve"> Eze33.5</w:t>
      </w:r>
      <w:r>
        <w:rPr>
          <w:lang w:val="en-US"/>
        </w:rPr>
        <w:t xml:space="preserve">, </w:t>
      </w:r>
      <w:r w:rsidR="006B227C">
        <w:t xml:space="preserve"> Eze33.9</w:t>
      </w:r>
      <w:r>
        <w:rPr>
          <w:lang w:val="en-US"/>
        </w:rPr>
        <w:t xml:space="preserve">. Mt </w:t>
      </w:r>
      <w:r w:rsidR="006B227C">
        <w:t xml:space="preserve"> Mt24.4</w:t>
      </w:r>
      <w:r>
        <w:rPr>
          <w:lang w:val="en-US"/>
        </w:rPr>
        <w:t xml:space="preserve">, </w:t>
      </w:r>
      <w:r w:rsidR="006B227C">
        <w:t xml:space="preserve"> Mt24.25</w:t>
      </w:r>
      <w:r>
        <w:rPr>
          <w:lang w:val="en-US"/>
        </w:rPr>
        <w:t xml:space="preserve">. 1 Ti </w:t>
      </w:r>
      <w:r w:rsidR="006B227C">
        <w:t xml:space="preserve"> 1Ti4.16</w:t>
      </w:r>
      <w:r>
        <w:rPr>
          <w:lang w:val="en-US"/>
        </w:rPr>
        <w:t xml:space="preserve">. </w:t>
      </w:r>
      <w:r>
        <w:rPr>
          <w:b/>
          <w:lang w:val="en-US"/>
        </w:rPr>
        <w:t>witness</w:t>
      </w:r>
      <w:r>
        <w:rPr>
          <w:lang w:val="en-US"/>
        </w:rPr>
        <w:t xml:space="preserve">. Ps </w:t>
      </w:r>
      <w:r>
        <w:rPr>
          <w:rFonts w:ascii="MS Gothic" w:hAnsi="MS Gothic" w:cs="MS Gothic"/>
          <w:lang w:val="en-US"/>
        </w:rPr>
        <w:t>▶</w:t>
      </w:r>
      <w:r w:rsidR="006B227C">
        <w:t xml:space="preserve"> Ps89.37</w:t>
      </w:r>
      <w:r>
        <w:rPr>
          <w:lang w:val="en-US"/>
        </w:rPr>
        <w:t>. Jn *</w:t>
      </w:r>
      <w:r w:rsidR="006B227C">
        <w:t xml:space="preserve"> Jn8.55</w:t>
      </w:r>
      <w:r>
        <w:rPr>
          <w:lang w:val="en-US"/>
        </w:rPr>
        <w:t>. 1 J *</w:t>
      </w:r>
      <w:r w:rsidR="006B227C">
        <w:t xml:space="preserve"> 1Jn5.9</w:t>
      </w:r>
      <w:r>
        <w:rPr>
          <w:lang w:val="en-US"/>
        </w:rPr>
        <w:t xml:space="preserve">. </w:t>
      </w:r>
      <w:r>
        <w:rPr>
          <w:b/>
          <w:lang w:val="en-US"/>
        </w:rPr>
        <w:t>and the first</w:t>
      </w:r>
      <w:r>
        <w:rPr>
          <w:lang w:val="en-US"/>
        </w:rPr>
        <w:t xml:space="preserve">. ver. </w:t>
      </w:r>
      <w:r w:rsidR="006B227C">
        <w:t xml:space="preserve"> Re1.18</w:t>
      </w:r>
      <w:r>
        <w:rPr>
          <w:lang w:val="en-US"/>
        </w:rPr>
        <w:t xml:space="preserve">. Re </w:t>
      </w:r>
      <w:r w:rsidR="006B227C">
        <w:t xml:space="preserve"> Re3.14</w:t>
      </w:r>
      <w:r>
        <w:rPr>
          <w:lang w:val="en-US"/>
        </w:rPr>
        <w:t xml:space="preserve">. Ps </w:t>
      </w:r>
      <w:r>
        <w:rPr>
          <w:rFonts w:ascii="MS Gothic" w:hAnsi="MS Gothic" w:cs="MS Gothic"/>
          <w:lang w:val="en-US"/>
        </w:rPr>
        <w:t>▶</w:t>
      </w:r>
      <w:r w:rsidR="006B227C">
        <w:t xml:space="preserve"> Ps89.27</w:t>
      </w:r>
      <w:r>
        <w:rPr>
          <w:lang w:val="en-US"/>
        </w:rPr>
        <w:t xml:space="preserve">. Ac </w:t>
      </w:r>
      <w:r w:rsidR="006B227C">
        <w:t xml:space="preserve"> Ac26.23</w:t>
      </w:r>
      <w:r>
        <w:rPr>
          <w:lang w:val="en-US"/>
        </w:rPr>
        <w:t>. Ro *</w:t>
      </w:r>
      <w:r w:rsidR="006B227C">
        <w:t xml:space="preserve"> Ro8.29</w:t>
      </w:r>
      <w:r>
        <w:rPr>
          <w:lang w:val="en-US"/>
        </w:rPr>
        <w:t>. 1 Co *</w:t>
      </w:r>
      <w:r w:rsidR="006B227C">
        <w:t xml:space="preserve"> 1Co15.20-23</w:t>
      </w:r>
      <w:r>
        <w:rPr>
          <w:lang w:val="en-US"/>
        </w:rPr>
        <w:t>. Col +*</w:t>
      </w:r>
      <w:r w:rsidR="006B227C">
        <w:t xml:space="preserve">  Col1.18</w:t>
      </w:r>
      <w:r>
        <w:rPr>
          <w:lang w:val="en-US"/>
        </w:rPr>
        <w:t>n. He *</w:t>
      </w:r>
      <w:r w:rsidR="006B227C">
        <w:t xml:space="preserve"> Heb1.5</w:t>
      </w:r>
      <w:r>
        <w:rPr>
          <w:lang w:val="en-US"/>
        </w:rPr>
        <w:t xml:space="preserve">, </w:t>
      </w:r>
      <w:r w:rsidR="006B227C">
        <w:t xml:space="preserve"> Heb1.6</w:t>
      </w:r>
      <w:r>
        <w:rPr>
          <w:lang w:val="en-US"/>
        </w:rPr>
        <w:t xml:space="preserve">. </w:t>
      </w:r>
      <w:r>
        <w:rPr>
          <w:b/>
          <w:lang w:val="en-US"/>
        </w:rPr>
        <w:t>of the dead</w:t>
      </w:r>
      <w:r>
        <w:rPr>
          <w:lang w:val="en-US"/>
        </w:rPr>
        <w:t>. Ac +</w:t>
      </w:r>
      <w:r w:rsidR="006B227C">
        <w:t xml:space="preserve"> Ac26.23</w:t>
      </w:r>
      <w:r>
        <w:rPr>
          <w:lang w:val="en-US"/>
        </w:rPr>
        <w:t>. Ro *</w:t>
      </w:r>
      <w:r w:rsidR="006B227C">
        <w:t xml:space="preserve"> Ro1.4</w:t>
      </w:r>
      <w:r>
        <w:rPr>
          <w:lang w:val="en-US"/>
        </w:rPr>
        <w:t>. *</w:t>
      </w:r>
      <w:r w:rsidR="006B227C">
        <w:t xml:space="preserve"> Ro8.34</w:t>
      </w:r>
      <w:r>
        <w:rPr>
          <w:lang w:val="en-US"/>
        </w:rPr>
        <w:t xml:space="preserve">. </w:t>
      </w:r>
      <w:r>
        <w:rPr>
          <w:b/>
          <w:lang w:val="en-US"/>
        </w:rPr>
        <w:t>and the prince</w:t>
      </w:r>
      <w:r>
        <w:rPr>
          <w:lang w:val="en-US"/>
        </w:rPr>
        <w:t xml:space="preserve">. Re </w:t>
      </w:r>
      <w:r>
        <w:rPr>
          <w:rFonts w:ascii="Segoe UI Symbol" w:hAnsi="Segoe UI Symbol" w:cs="Segoe UI Symbol"/>
          <w:lang w:val="en-US"/>
        </w:rPr>
        <w:t>✓</w:t>
      </w:r>
      <w:r w:rsidR="006B227C">
        <w:t xml:space="preserve"> Re11.15</w:t>
      </w:r>
      <w:r>
        <w:rPr>
          <w:lang w:val="en-US"/>
        </w:rPr>
        <w:t xml:space="preserve">. </w:t>
      </w:r>
      <w:r w:rsidR="006B227C">
        <w:t xml:space="preserve"> Re15.3</w:t>
      </w:r>
      <w:r>
        <w:rPr>
          <w:lang w:val="en-US"/>
        </w:rPr>
        <w:t>. +</w:t>
      </w:r>
      <w:r w:rsidR="006B227C">
        <w:t xml:space="preserve"> Re17.14</w:t>
      </w:r>
      <w:r>
        <w:rPr>
          <w:lang w:val="en-US"/>
        </w:rPr>
        <w:t>. *</w:t>
      </w:r>
      <w:r w:rsidR="006B227C">
        <w:t xml:space="preserve"> Re19.16</w:t>
      </w:r>
      <w:r>
        <w:rPr>
          <w:lang w:val="en-US"/>
        </w:rPr>
        <w:t xml:space="preserve">. Ex </w:t>
      </w:r>
      <w:r w:rsidR="006B227C">
        <w:t xml:space="preserve"> Ex15.1</w:t>
      </w:r>
      <w:r>
        <w:rPr>
          <w:lang w:val="en-US"/>
        </w:rPr>
        <w:t xml:space="preserve">. Ps </w:t>
      </w:r>
      <w:r w:rsidR="006B227C">
        <w:t xml:space="preserve"> Ps2.1-6</w:t>
      </w:r>
      <w:r>
        <w:rPr>
          <w:lang w:val="en-US"/>
        </w:rPr>
        <w:t>. *</w:t>
      </w:r>
      <w:r w:rsidR="006B227C">
        <w:t xml:space="preserve"> Ps72.11</w:t>
      </w:r>
      <w:r>
        <w:rPr>
          <w:lang w:val="en-US"/>
        </w:rPr>
        <w:t xml:space="preserve">. </w:t>
      </w:r>
      <w:r w:rsidR="006B227C">
        <w:t xml:space="preserve"> Ps89.27</w:t>
      </w:r>
      <w:r>
        <w:rPr>
          <w:lang w:val="en-US"/>
        </w:rPr>
        <w:t>. Pr *</w:t>
      </w:r>
      <w:r w:rsidR="006B227C">
        <w:t xml:space="preserve"> Pr8.15</w:t>
      </w:r>
      <w:r>
        <w:rPr>
          <w:lang w:val="en-US"/>
        </w:rPr>
        <w:t xml:space="preserve">, </w:t>
      </w:r>
      <w:r w:rsidR="006B227C">
        <w:t xml:space="preserve"> Pr8.16</w:t>
      </w:r>
      <w:r>
        <w:rPr>
          <w:lang w:val="en-US"/>
        </w:rPr>
        <w:t xml:space="preserve">. Da </w:t>
      </w:r>
      <w:r w:rsidR="006B227C">
        <w:t xml:space="preserve"> Da2.44</w:t>
      </w:r>
      <w:r>
        <w:rPr>
          <w:lang w:val="en-US"/>
        </w:rPr>
        <w:t xml:space="preserve">. </w:t>
      </w:r>
      <w:r>
        <w:rPr>
          <w:rFonts w:ascii="Segoe UI Symbol" w:hAnsi="Segoe UI Symbol" w:cs="Segoe UI Symbol"/>
          <w:lang w:val="en-US"/>
        </w:rPr>
        <w:t>✓</w:t>
      </w:r>
      <w:r w:rsidR="006B227C">
        <w:t xml:space="preserve"> Da7.14</w:t>
      </w:r>
      <w:r>
        <w:rPr>
          <w:lang w:val="en-US"/>
        </w:rPr>
        <w:t xml:space="preserve">. Mt </w:t>
      </w:r>
      <w:r w:rsidR="006B227C">
        <w:t xml:space="preserve"> Mt28.18</w:t>
      </w:r>
      <w:r>
        <w:rPr>
          <w:lang w:val="en-US"/>
        </w:rPr>
        <w:t xml:space="preserve">. Ep </w:t>
      </w:r>
      <w:r w:rsidR="006B227C">
        <w:t xml:space="preserve"> Eph1.20-22</w:t>
      </w:r>
      <w:r>
        <w:rPr>
          <w:lang w:val="en-US"/>
        </w:rPr>
        <w:t xml:space="preserve">. 1 Ti </w:t>
      </w:r>
      <w:r w:rsidR="006B227C">
        <w:t xml:space="preserve"> 1Ti6.15</w:t>
      </w:r>
      <w:r>
        <w:rPr>
          <w:lang w:val="en-US"/>
        </w:rPr>
        <w:t xml:space="preserve">. </w:t>
      </w:r>
      <w:r>
        <w:rPr>
          <w:b/>
          <w:lang w:val="en-US"/>
        </w:rPr>
        <w:t>him that loved</w:t>
      </w:r>
      <w:r>
        <w:rPr>
          <w:lang w:val="en-US"/>
        </w:rPr>
        <w:t xml:space="preserve">. Re </w:t>
      </w:r>
      <w:r w:rsidR="006B227C">
        <w:t xml:space="preserve"> Re3.9</w:t>
      </w:r>
      <w:r>
        <w:rPr>
          <w:lang w:val="en-US"/>
        </w:rPr>
        <w:t xml:space="preserve">, </w:t>
      </w:r>
      <w:r w:rsidR="006B227C">
        <w:t xml:space="preserve"> Re3.19</w:t>
      </w:r>
      <w:r>
        <w:rPr>
          <w:lang w:val="en-US"/>
        </w:rPr>
        <w:t xml:space="preserve">. Dt </w:t>
      </w:r>
      <w:r w:rsidR="006B227C">
        <w:t xml:space="preserve"> Dt7.8</w:t>
      </w:r>
      <w:r>
        <w:rPr>
          <w:lang w:val="en-US"/>
        </w:rPr>
        <w:t xml:space="preserve">. </w:t>
      </w:r>
      <w:r w:rsidR="006B227C">
        <w:t xml:space="preserve"> Dt23.5</w:t>
      </w:r>
      <w:r>
        <w:rPr>
          <w:lang w:val="en-US"/>
        </w:rPr>
        <w:t xml:space="preserve">. SS </w:t>
      </w:r>
      <w:r w:rsidR="006B227C">
        <w:t xml:space="preserve"> So8.6</w:t>
      </w:r>
      <w:r>
        <w:rPr>
          <w:lang w:val="en-US"/>
        </w:rPr>
        <w:t xml:space="preserve">, </w:t>
      </w:r>
      <w:r w:rsidR="006B227C">
        <w:t xml:space="preserve"> So8.7</w:t>
      </w:r>
      <w:r>
        <w:rPr>
          <w:lang w:val="en-US"/>
        </w:rPr>
        <w:t xml:space="preserve">. Jn </w:t>
      </w:r>
      <w:r w:rsidR="006B227C">
        <w:t xml:space="preserve"> Jn13.1</w:t>
      </w:r>
      <w:r>
        <w:rPr>
          <w:lang w:val="en-US"/>
        </w:rPr>
        <w:t xml:space="preserve">, </w:t>
      </w:r>
      <w:r w:rsidR="006B227C">
        <w:t xml:space="preserve"> Jn13.34</w:t>
      </w:r>
      <w:r>
        <w:rPr>
          <w:lang w:val="en-US"/>
        </w:rPr>
        <w:t xml:space="preserve">. </w:t>
      </w:r>
      <w:r w:rsidR="006B227C">
        <w:t xml:space="preserve"> Jn14.29</w:t>
      </w:r>
      <w:r>
        <w:rPr>
          <w:lang w:val="en-US"/>
        </w:rPr>
        <w:t xml:space="preserve">. </w:t>
      </w:r>
      <w:r w:rsidR="006B227C">
        <w:t xml:space="preserve"> Jn15.9</w:t>
      </w:r>
      <w:r>
        <w:rPr>
          <w:lang w:val="en-US"/>
        </w:rPr>
        <w:t>. Ro *</w:t>
      </w:r>
      <w:r w:rsidR="006B227C">
        <w:t xml:space="preserve"> Ro5.8</w:t>
      </w:r>
      <w:r>
        <w:rPr>
          <w:lang w:val="en-US"/>
        </w:rPr>
        <w:t>. *</w:t>
      </w:r>
      <w:r w:rsidR="006B227C">
        <w:t xml:space="preserve"> Ro8.35</w:t>
      </w:r>
      <w:r>
        <w:rPr>
          <w:lang w:val="en-US"/>
        </w:rPr>
        <w:t>, +</w:t>
      </w:r>
      <w:r w:rsidR="006B227C">
        <w:t xml:space="preserve"> Ro8.37</w:t>
      </w:r>
      <w:r>
        <w:rPr>
          <w:lang w:val="en-US"/>
        </w:rPr>
        <w:t>. Ga *</w:t>
      </w:r>
      <w:r w:rsidR="006B227C">
        <w:t xml:space="preserve"> Ga2.20</w:t>
      </w:r>
      <w:r>
        <w:rPr>
          <w:lang w:val="en-US"/>
        </w:rPr>
        <w:t xml:space="preserve">. Ep </w:t>
      </w:r>
      <w:r w:rsidR="006B227C">
        <w:t xml:space="preserve"> Eph2.4</w:t>
      </w:r>
      <w:r>
        <w:rPr>
          <w:lang w:val="en-US"/>
        </w:rPr>
        <w:t>. *</w:t>
      </w:r>
      <w:r w:rsidR="006B227C">
        <w:t xml:space="preserve"> Eph3.19</w:t>
      </w:r>
      <w:r>
        <w:rPr>
          <w:lang w:val="en-US"/>
        </w:rPr>
        <w:t>. *</w:t>
      </w:r>
      <w:r w:rsidR="006B227C">
        <w:t xml:space="preserve"> Eph5.2</w:t>
      </w:r>
      <w:r>
        <w:rPr>
          <w:lang w:val="en-US"/>
        </w:rPr>
        <w:t xml:space="preserve">, </w:t>
      </w:r>
      <w:r w:rsidR="006B227C">
        <w:t xml:space="preserve"> Eph5.25-27</w:t>
      </w:r>
      <w:r>
        <w:rPr>
          <w:lang w:val="en-US"/>
        </w:rPr>
        <w:t>. 1 J *</w:t>
      </w:r>
      <w:r w:rsidR="006B227C">
        <w:t xml:space="preserve"> 1Jn4.10</w:t>
      </w:r>
      <w:r>
        <w:rPr>
          <w:lang w:val="en-US"/>
        </w:rPr>
        <w:t xml:space="preserve">. </w:t>
      </w:r>
      <w:r>
        <w:rPr>
          <w:b/>
          <w:lang w:val="en-US"/>
        </w:rPr>
        <w:t>washed</w:t>
      </w:r>
      <w:r>
        <w:rPr>
          <w:lang w:val="en-US"/>
        </w:rPr>
        <w:t>. Re *</w:t>
      </w:r>
      <w:r w:rsidR="006B227C">
        <w:t xml:space="preserve"> Re7.14</w:t>
      </w:r>
      <w:r>
        <w:rPr>
          <w:lang w:val="en-US"/>
        </w:rPr>
        <w:t>. Ps +*</w:t>
      </w:r>
      <w:r w:rsidR="006B227C">
        <w:t xml:space="preserve"> Ps51.1</w:t>
      </w:r>
      <w:r>
        <w:rPr>
          <w:lang w:val="en-US"/>
        </w:rPr>
        <w:t xml:space="preserve">, </w:t>
      </w:r>
      <w:r w:rsidR="006B227C">
        <w:t xml:space="preserve"> Ps51.2</w:t>
      </w:r>
      <w:r>
        <w:rPr>
          <w:lang w:val="en-US"/>
        </w:rPr>
        <w:t>. Zc *</w:t>
      </w:r>
      <w:r w:rsidR="006B227C">
        <w:t xml:space="preserve"> Zec13.1</w:t>
      </w:r>
      <w:r>
        <w:rPr>
          <w:lang w:val="en-US"/>
        </w:rPr>
        <w:t>. Jn *</w:t>
      </w:r>
      <w:r w:rsidR="006B227C">
        <w:t xml:space="preserve"> Jn13.8-10</w:t>
      </w:r>
      <w:r>
        <w:rPr>
          <w:lang w:val="en-US"/>
        </w:rPr>
        <w:t>. Ac +*</w:t>
      </w:r>
      <w:r w:rsidR="006B227C">
        <w:t xml:space="preserve">  Ac22.16</w:t>
      </w:r>
      <w:r>
        <w:rPr>
          <w:lang w:val="en-US"/>
        </w:rPr>
        <w:t>n. 1 Co *</w:t>
      </w:r>
      <w:r w:rsidR="006B227C">
        <w:t xml:space="preserve"> 1Co6.11</w:t>
      </w:r>
      <w:r>
        <w:rPr>
          <w:lang w:val="en-US"/>
        </w:rPr>
        <w:t>. He +*</w:t>
      </w:r>
      <w:r w:rsidR="006B227C">
        <w:t xml:space="preserve"> Heb9.14</w:t>
      </w:r>
      <w:r>
        <w:rPr>
          <w:lang w:val="en-US"/>
        </w:rPr>
        <w:t>. +*</w:t>
      </w:r>
      <w:r w:rsidR="006B227C">
        <w:t xml:space="preserve"> Heb10.22</w:t>
      </w:r>
      <w:r>
        <w:rPr>
          <w:lang w:val="en-US"/>
        </w:rPr>
        <w:t>. 2 P +</w:t>
      </w:r>
      <w:r w:rsidR="006B227C">
        <w:t xml:space="preserve"> 2Pe1.9</w:t>
      </w:r>
      <w:r>
        <w:rPr>
          <w:lang w:val="en-US"/>
        </w:rPr>
        <w:t xml:space="preserve">. Some authorities read “redeemed” instead of “washed.” Jb </w:t>
      </w:r>
      <w:r w:rsidR="006B227C">
        <w:t xml:space="preserve"> Job42.9</w:t>
      </w:r>
      <w:r>
        <w:rPr>
          <w:lang w:val="en-US"/>
        </w:rPr>
        <w:t xml:space="preserve">. Ps </w:t>
      </w:r>
      <w:r>
        <w:rPr>
          <w:rFonts w:ascii="MS Gothic" w:hAnsi="MS Gothic" w:cs="MS Gothic"/>
          <w:lang w:val="en-US"/>
        </w:rPr>
        <w:t>▶</w:t>
      </w:r>
      <w:r w:rsidR="006B227C">
        <w:t xml:space="preserve"> Ps130.8</w:t>
      </w:r>
      <w:r>
        <w:rPr>
          <w:lang w:val="en-US"/>
        </w:rPr>
        <w:t xml:space="preserve">. Is </w:t>
      </w:r>
      <w:r>
        <w:rPr>
          <w:rFonts w:ascii="MS Gothic" w:hAnsi="MS Gothic" w:cs="MS Gothic"/>
          <w:lang w:val="en-US"/>
        </w:rPr>
        <w:t>▶</w:t>
      </w:r>
      <w:r w:rsidR="006B227C">
        <w:t xml:space="preserve"> Is40.2</w:t>
      </w:r>
      <w:r>
        <w:rPr>
          <w:lang w:val="en-US"/>
        </w:rPr>
        <w:t xml:space="preserve">. Jn </w:t>
      </w:r>
      <w:r w:rsidR="006B227C">
        <w:t xml:space="preserve"> Jn8.34</w:t>
      </w:r>
      <w:r>
        <w:rPr>
          <w:lang w:val="en-US"/>
        </w:rPr>
        <w:t xml:space="preserve">. </w:t>
      </w:r>
      <w:r>
        <w:rPr>
          <w:b/>
          <w:lang w:val="en-US"/>
        </w:rPr>
        <w:t>from our sins</w:t>
      </w:r>
      <w:r>
        <w:rPr>
          <w:lang w:val="en-US"/>
        </w:rPr>
        <w:t xml:space="preserve">. Mt </w:t>
      </w:r>
      <w:r w:rsidR="006B227C">
        <w:t xml:space="preserve"> Mt1.21</w:t>
      </w:r>
      <w:r>
        <w:rPr>
          <w:lang w:val="en-US"/>
        </w:rPr>
        <w:t xml:space="preserve">. </w:t>
      </w:r>
      <w:r>
        <w:rPr>
          <w:b/>
          <w:lang w:val="en-US"/>
        </w:rPr>
        <w:t>in</w:t>
      </w:r>
      <w:r>
        <w:rPr>
          <w:lang w:val="en-US"/>
        </w:rPr>
        <w:t xml:space="preserve">. </w:t>
      </w:r>
      <w:r w:rsidR="006B227C">
        <w:t xml:space="preserve">  f108:108D</w:t>
      </w:r>
      <w:r>
        <w:rPr>
          <w:lang w:val="en-US"/>
        </w:rPr>
        <w:t>, Mt +</w:t>
      </w:r>
      <w:r w:rsidR="006B227C">
        <w:t xml:space="preserve"> Mt3.11</w:t>
      </w:r>
      <w:r>
        <w:rPr>
          <w:lang w:val="en-US"/>
        </w:rPr>
        <w:t xml:space="preserve">. The preposition “in” (Gr. </w:t>
      </w:r>
      <w:r>
        <w:rPr>
          <w:i/>
          <w:lang w:val="en-US"/>
        </w:rPr>
        <w:t>en</w:t>
      </w:r>
      <w:r>
        <w:rPr>
          <w:lang w:val="en-US"/>
        </w:rPr>
        <w:t xml:space="preserve">) may be better translated “by” or “through” to conform to the underlying Hebrew idiom, as was properly done at Re </w:t>
      </w:r>
      <w:r w:rsidR="006B227C">
        <w:t xml:space="preserve"> Re5.9</w:t>
      </w:r>
      <w:r>
        <w:rPr>
          <w:lang w:val="en-US"/>
        </w:rPr>
        <w:t xml:space="preserve">. Compare for this meaning of </w:t>
      </w:r>
      <w:r>
        <w:rPr>
          <w:i/>
          <w:lang w:val="en-US"/>
        </w:rPr>
        <w:t>en</w:t>
      </w:r>
      <w:r>
        <w:rPr>
          <w:lang w:val="en-US"/>
        </w:rPr>
        <w:t xml:space="preserve">: Mt </w:t>
      </w:r>
      <w:r w:rsidR="006B227C">
        <w:t xml:space="preserve"> Mt5.34</w:t>
      </w:r>
      <w:r>
        <w:rPr>
          <w:lang w:val="en-US"/>
        </w:rPr>
        <w:t xml:space="preserve">, </w:t>
      </w:r>
      <w:r w:rsidR="006B227C">
        <w:t xml:space="preserve"> Mt5.35</w:t>
      </w:r>
      <w:r>
        <w:rPr>
          <w:lang w:val="en-US"/>
        </w:rPr>
        <w:t xml:space="preserve">. </w:t>
      </w:r>
      <w:r w:rsidR="006B227C">
        <w:t xml:space="preserve"> Mt9.34</w:t>
      </w:r>
      <w:r>
        <w:rPr>
          <w:lang w:val="en-US"/>
        </w:rPr>
        <w:t xml:space="preserve">. 1 Co </w:t>
      </w:r>
      <w:r w:rsidR="006B227C">
        <w:t xml:space="preserve">  1Co10.2</w:t>
      </w:r>
      <w:r>
        <w:rPr>
          <w:lang w:val="en-US"/>
        </w:rPr>
        <w:t xml:space="preserve">n. Ga </w:t>
      </w:r>
      <w:r w:rsidR="006B227C">
        <w:t xml:space="preserve"> Ga3.11</w:t>
      </w:r>
      <w:r>
        <w:rPr>
          <w:lang w:val="en-US"/>
        </w:rPr>
        <w:t xml:space="preserve">. 2 Ti </w:t>
      </w:r>
      <w:r w:rsidR="006B227C">
        <w:t xml:space="preserve"> 2Ti2.10</w:t>
      </w:r>
      <w:r>
        <w:rPr>
          <w:lang w:val="en-US"/>
        </w:rPr>
        <w:t xml:space="preserve">. </w:t>
      </w:r>
      <w:r>
        <w:rPr>
          <w:b/>
          <w:lang w:val="en-US"/>
        </w:rPr>
        <w:t>blood</w:t>
      </w:r>
      <w:r>
        <w:rPr>
          <w:lang w:val="en-US"/>
        </w:rPr>
        <w:t xml:space="preserve">. </w:t>
      </w:r>
      <w:r w:rsidR="006B227C">
        <w:t xml:space="preserve">  f117</w:t>
      </w:r>
      <w:r>
        <w:rPr>
          <w:lang w:val="en-US"/>
        </w:rPr>
        <w:t>, Ge +</w:t>
      </w:r>
      <w:r w:rsidR="006B227C">
        <w:t xml:space="preserve"> Ge19.8</w:t>
      </w:r>
      <w:r>
        <w:rPr>
          <w:lang w:val="en-US"/>
        </w:rPr>
        <w:t xml:space="preserve">. We lose nothing of the facts, but gain immensely as to their meaning, when we understand that, by </w:t>
      </w:r>
      <w:r>
        <w:rPr>
          <w:i/>
          <w:lang w:val="en-US"/>
        </w:rPr>
        <w:t>Metalepsis</w:t>
      </w:r>
      <w:r>
        <w:rPr>
          <w:lang w:val="en-US"/>
        </w:rPr>
        <w:t>, “blood” is put for death, and “death” for the atonement made by it and all its infinite merits (B611). Re *</w:t>
      </w:r>
      <w:r w:rsidR="006B227C">
        <w:t xml:space="preserve"> Re5.9</w:t>
      </w:r>
      <w:r>
        <w:rPr>
          <w:lang w:val="en-US"/>
        </w:rPr>
        <w:t xml:space="preserve">. </w:t>
      </w:r>
      <w:r w:rsidR="006B227C">
        <w:t xml:space="preserve"> Re7.14</w:t>
      </w:r>
      <w:r>
        <w:rPr>
          <w:lang w:val="en-US"/>
        </w:rPr>
        <w:t>. *</w:t>
      </w:r>
      <w:r w:rsidR="006B227C">
        <w:t xml:space="preserve"> Re12.11</w:t>
      </w:r>
      <w:r>
        <w:rPr>
          <w:lang w:val="en-US"/>
        </w:rPr>
        <w:t xml:space="preserve">. </w:t>
      </w:r>
      <w:r w:rsidR="006B227C">
        <w:t xml:space="preserve"> Re19.13</w:t>
      </w:r>
      <w:r>
        <w:rPr>
          <w:lang w:val="en-US"/>
        </w:rPr>
        <w:t xml:space="preserve">. Ex </w:t>
      </w:r>
      <w:r w:rsidR="006B227C">
        <w:t xml:space="preserve"> Ex12.13</w:t>
      </w:r>
      <w:r>
        <w:rPr>
          <w:lang w:val="en-US"/>
        </w:rPr>
        <w:t>. Ac +*</w:t>
      </w:r>
      <w:r w:rsidR="006B227C">
        <w:t xml:space="preserve"> Ac20.28</w:t>
      </w:r>
      <w:r>
        <w:rPr>
          <w:lang w:val="en-US"/>
        </w:rPr>
        <w:t>. Col *</w:t>
      </w:r>
      <w:r w:rsidR="006B227C">
        <w:t xml:space="preserve"> Col1.20</w:t>
      </w:r>
      <w:r>
        <w:rPr>
          <w:lang w:val="en-US"/>
        </w:rPr>
        <w:t>. He +*</w:t>
      </w:r>
      <w:r w:rsidR="006B227C">
        <w:t xml:space="preserve"> Heb9.14</w:t>
      </w:r>
      <w:r>
        <w:rPr>
          <w:lang w:val="en-US"/>
        </w:rPr>
        <w:t>. 1 P *</w:t>
      </w:r>
      <w:r w:rsidR="006B227C">
        <w:t xml:space="preserve"> 1Pe1.18</w:t>
      </w:r>
      <w:r>
        <w:rPr>
          <w:lang w:val="en-US"/>
        </w:rPr>
        <w:t xml:space="preserve">, </w:t>
      </w:r>
      <w:r w:rsidR="006B227C">
        <w:t xml:space="preserve"> 1Pe1.19</w:t>
      </w:r>
      <w:r>
        <w:rPr>
          <w:lang w:val="en-US"/>
        </w:rPr>
        <w:t>. 1 J *</w:t>
      </w:r>
      <w:r w:rsidR="006B227C">
        <w:t xml:space="preserve"> 1Jn1.7</w:t>
      </w:r>
      <w:r>
        <w:rPr>
          <w:lang w:val="en-US"/>
        </w:rPr>
        <w:t xml:space="preserve">. </w:t>
      </w:r>
    </w:p>
    <w:p w:rsidR="003E23E9" w:rsidRDefault="003E23E9" w:rsidP="00710603">
      <w:pPr>
        <w:ind w:firstLine="360"/>
        <w:jc w:val="both"/>
      </w:pPr>
      <w:r>
        <w:rPr>
          <w:lang w:val="en-US"/>
        </w:rPr>
        <w:t xml:space="preserve">6. </w:t>
      </w:r>
      <w:r>
        <w:rPr>
          <w:b/>
          <w:lang w:val="en-US"/>
        </w:rPr>
        <w:t>made us</w:t>
      </w:r>
      <w:r>
        <w:rPr>
          <w:lang w:val="en-US"/>
        </w:rPr>
        <w:t>. Re *</w:t>
      </w:r>
      <w:r w:rsidR="006B227C">
        <w:t xml:space="preserve"> Re5.9</w:t>
      </w:r>
      <w:r>
        <w:rPr>
          <w:lang w:val="en-US"/>
        </w:rPr>
        <w:t xml:space="preserve">. Ep </w:t>
      </w:r>
      <w:r w:rsidR="006B227C">
        <w:t xml:space="preserve"> Eph1.3</w:t>
      </w:r>
      <w:r>
        <w:rPr>
          <w:lang w:val="en-US"/>
        </w:rPr>
        <w:t xml:space="preserve">. </w:t>
      </w:r>
      <w:r>
        <w:rPr>
          <w:b/>
          <w:lang w:val="en-US"/>
        </w:rPr>
        <w:t>kings</w:t>
      </w:r>
      <w:r>
        <w:rPr>
          <w:lang w:val="en-US"/>
        </w:rPr>
        <w:t xml:space="preserve">. T#848. ver. </w:t>
      </w:r>
      <w:r>
        <w:rPr>
          <w:rFonts w:ascii="MS Gothic" w:hAnsi="MS Gothic" w:cs="MS Gothic"/>
          <w:lang w:val="en-US"/>
        </w:rPr>
        <w:t>◐</w:t>
      </w:r>
      <w:r w:rsidR="006B227C">
        <w:t xml:space="preserve"> Re1.9</w:t>
      </w:r>
      <w:r>
        <w:rPr>
          <w:lang w:val="en-US"/>
        </w:rPr>
        <w:t>. Re *</w:t>
      </w:r>
      <w:r w:rsidR="006B227C">
        <w:t xml:space="preserve"> Re3.21</w:t>
      </w:r>
      <w:r>
        <w:rPr>
          <w:lang w:val="en-US"/>
        </w:rPr>
        <w:t>. *</w:t>
      </w:r>
      <w:r w:rsidR="006B227C">
        <w:t xml:space="preserve"> Re5.10</w:t>
      </w:r>
      <w:r>
        <w:rPr>
          <w:lang w:val="en-US"/>
        </w:rPr>
        <w:t>. *</w:t>
      </w:r>
      <w:r w:rsidR="006B227C">
        <w:t xml:space="preserve"> Re20.4</w:t>
      </w:r>
      <w:r>
        <w:rPr>
          <w:lang w:val="en-US"/>
        </w:rPr>
        <w:t xml:space="preserve">, </w:t>
      </w:r>
      <w:r w:rsidR="006B227C">
        <w:t xml:space="preserve"> Re20.6</w:t>
      </w:r>
      <w:r>
        <w:rPr>
          <w:lang w:val="en-US"/>
        </w:rPr>
        <w:t xml:space="preserve">. Ex </w:t>
      </w:r>
      <w:r>
        <w:rPr>
          <w:rFonts w:ascii="MS Gothic" w:hAnsi="MS Gothic" w:cs="MS Gothic"/>
          <w:lang w:val="en-US"/>
        </w:rPr>
        <w:t>▶</w:t>
      </w:r>
      <w:r w:rsidR="006B227C">
        <w:t xml:space="preserve"> Ex19.6</w:t>
      </w:r>
      <w:r>
        <w:rPr>
          <w:lang w:val="en-US"/>
        </w:rPr>
        <w:t xml:space="preserve">. Is </w:t>
      </w:r>
      <w:r w:rsidR="006B227C">
        <w:t xml:space="preserve"> Is9.6</w:t>
      </w:r>
      <w:r>
        <w:rPr>
          <w:lang w:val="en-US"/>
        </w:rPr>
        <w:t xml:space="preserve">, </w:t>
      </w:r>
      <w:r w:rsidR="006B227C">
        <w:t xml:space="preserve"> Is9.7</w:t>
      </w:r>
      <w:r>
        <w:rPr>
          <w:lang w:val="en-US"/>
        </w:rPr>
        <w:t xml:space="preserve">. </w:t>
      </w:r>
      <w:r w:rsidR="006B227C">
        <w:t xml:space="preserve"> Is61.6</w:t>
      </w:r>
      <w:r>
        <w:rPr>
          <w:lang w:val="en-US"/>
        </w:rPr>
        <w:t xml:space="preserve">. </w:t>
      </w:r>
      <w:r w:rsidR="006B227C">
        <w:t xml:space="preserve"> Is62.3</w:t>
      </w:r>
      <w:r>
        <w:rPr>
          <w:lang w:val="en-US"/>
        </w:rPr>
        <w:t>. Lk +*</w:t>
      </w:r>
      <w:r w:rsidR="006B227C">
        <w:t xml:space="preserve"> Lk12.32</w:t>
      </w:r>
      <w:r>
        <w:rPr>
          <w:lang w:val="en-US"/>
        </w:rPr>
        <w:t>. +*</w:t>
      </w:r>
      <w:r w:rsidR="006B227C">
        <w:t xml:space="preserve"> Lk22.29</w:t>
      </w:r>
      <w:r>
        <w:rPr>
          <w:lang w:val="en-US"/>
        </w:rPr>
        <w:t xml:space="preserve">, </w:t>
      </w:r>
      <w:r w:rsidR="006B227C">
        <w:t xml:space="preserve"> Lk22.30</w:t>
      </w:r>
      <w:r>
        <w:rPr>
          <w:lang w:val="en-US"/>
        </w:rPr>
        <w:t>. Ro *</w:t>
      </w:r>
      <w:r w:rsidR="006B227C">
        <w:t xml:space="preserve"> Ro12.1</w:t>
      </w:r>
      <w:r>
        <w:rPr>
          <w:lang w:val="en-US"/>
        </w:rPr>
        <w:t xml:space="preserve">. 1 P </w:t>
      </w:r>
      <w:r w:rsidR="006B227C">
        <w:t xml:space="preserve"> 1Pe2.5-9</w:t>
      </w:r>
      <w:r>
        <w:rPr>
          <w:lang w:val="en-US"/>
        </w:rPr>
        <w:t xml:space="preserve">. </w:t>
      </w:r>
      <w:r>
        <w:rPr>
          <w:b/>
          <w:lang w:val="en-US"/>
        </w:rPr>
        <w:t>and priests</w:t>
      </w:r>
      <w:r>
        <w:rPr>
          <w:lang w:val="en-US"/>
        </w:rPr>
        <w:t xml:space="preserve">. Re </w:t>
      </w:r>
      <w:r w:rsidR="006B227C">
        <w:t xml:space="preserve"> Re20.6</w:t>
      </w:r>
      <w:r>
        <w:rPr>
          <w:lang w:val="en-US"/>
        </w:rPr>
        <w:t>. Ex =</w:t>
      </w:r>
      <w:r w:rsidR="006B227C">
        <w:t xml:space="preserve"> Ex29.9</w:t>
      </w:r>
      <w:r>
        <w:rPr>
          <w:lang w:val="en-US"/>
        </w:rPr>
        <w:t>. Is *</w:t>
      </w:r>
      <w:r w:rsidR="006B227C">
        <w:t xml:space="preserve"> Is61.6</w:t>
      </w:r>
      <w:r>
        <w:rPr>
          <w:lang w:val="en-US"/>
        </w:rPr>
        <w:t xml:space="preserve">. </w:t>
      </w:r>
      <w:r w:rsidR="006B227C">
        <w:t xml:space="preserve"> Is66.21</w:t>
      </w:r>
      <w:r>
        <w:rPr>
          <w:lang w:val="en-US"/>
        </w:rPr>
        <w:t>. 1 P *</w:t>
      </w:r>
      <w:r w:rsidR="006B227C">
        <w:t xml:space="preserve"> 1Pe2.5</w:t>
      </w:r>
      <w:r>
        <w:rPr>
          <w:lang w:val="en-US"/>
        </w:rPr>
        <w:t xml:space="preserve">, </w:t>
      </w:r>
      <w:r w:rsidR="006B227C">
        <w:t xml:space="preserve"> 1Pe2.9</w:t>
      </w:r>
      <w:r>
        <w:rPr>
          <w:lang w:val="en-US"/>
        </w:rPr>
        <w:t xml:space="preserve">. </w:t>
      </w:r>
      <w:r>
        <w:rPr>
          <w:b/>
          <w:lang w:val="en-US"/>
        </w:rPr>
        <w:t>unto God</w:t>
      </w:r>
      <w:r>
        <w:rPr>
          <w:lang w:val="en-US"/>
        </w:rPr>
        <w:t>. Jn *</w:t>
      </w:r>
      <w:r w:rsidR="006B227C">
        <w:t xml:space="preserve"> Jn20.17</w:t>
      </w:r>
      <w:r>
        <w:rPr>
          <w:lang w:val="en-US"/>
        </w:rPr>
        <w:t>. Ro *</w:t>
      </w:r>
      <w:r w:rsidR="006B227C">
        <w:t xml:space="preserve"> Ro12.1</w:t>
      </w:r>
      <w:r>
        <w:rPr>
          <w:lang w:val="en-US"/>
        </w:rPr>
        <w:t>. +</w:t>
      </w:r>
      <w:r w:rsidR="006B227C">
        <w:t xml:space="preserve"> Ro15.6</w:t>
      </w:r>
      <w:r>
        <w:rPr>
          <w:lang w:val="en-US"/>
        </w:rPr>
        <w:t xml:space="preserve">. </w:t>
      </w:r>
      <w:r>
        <w:rPr>
          <w:b/>
          <w:lang w:val="en-US"/>
        </w:rPr>
        <w:t>to him</w:t>
      </w:r>
      <w:r>
        <w:rPr>
          <w:lang w:val="en-US"/>
        </w:rPr>
        <w:t xml:space="preserve">. Re </w:t>
      </w:r>
      <w:r w:rsidR="006B227C">
        <w:t xml:space="preserve"> Re4.11</w:t>
      </w:r>
      <w:r>
        <w:rPr>
          <w:lang w:val="en-US"/>
        </w:rPr>
        <w:t xml:space="preserve">. </w:t>
      </w:r>
      <w:r w:rsidR="006B227C">
        <w:t xml:space="preserve"> Re5.12-14</w:t>
      </w:r>
      <w:r>
        <w:rPr>
          <w:lang w:val="en-US"/>
        </w:rPr>
        <w:t xml:space="preserve">. Ps </w:t>
      </w:r>
      <w:r w:rsidR="006B227C">
        <w:t xml:space="preserve"> Ps72.18</w:t>
      </w:r>
      <w:r>
        <w:rPr>
          <w:lang w:val="en-US"/>
        </w:rPr>
        <w:t xml:space="preserve">, </w:t>
      </w:r>
      <w:r w:rsidR="006B227C">
        <w:t xml:space="preserve"> Ps72.19</w:t>
      </w:r>
      <w:r>
        <w:rPr>
          <w:lang w:val="en-US"/>
        </w:rPr>
        <w:t xml:space="preserve">. Da </w:t>
      </w:r>
      <w:r w:rsidR="006B227C">
        <w:t xml:space="preserve"> Da4.34</w:t>
      </w:r>
      <w:r>
        <w:rPr>
          <w:lang w:val="en-US"/>
        </w:rPr>
        <w:t>. Mt +*</w:t>
      </w:r>
      <w:r w:rsidR="006B227C">
        <w:t xml:space="preserve"> Mt6.13</w:t>
      </w:r>
      <w:r>
        <w:rPr>
          <w:lang w:val="en-US"/>
        </w:rPr>
        <w:t xml:space="preserve">. Jn </w:t>
      </w:r>
      <w:r>
        <w:rPr>
          <w:rFonts w:ascii="Segoe UI Symbol" w:hAnsi="Segoe UI Symbol" w:cs="Segoe UI Symbol"/>
          <w:lang w:val="en-US"/>
        </w:rPr>
        <w:t>✓</w:t>
      </w:r>
      <w:r w:rsidR="006B227C">
        <w:t xml:space="preserve"> Jn5.23</w:t>
      </w:r>
      <w:r>
        <w:rPr>
          <w:lang w:val="en-US"/>
        </w:rPr>
        <w:t xml:space="preserve">. Ph </w:t>
      </w:r>
      <w:r w:rsidR="006B227C">
        <w:t xml:space="preserve"> Php2.11</w:t>
      </w:r>
      <w:r>
        <w:rPr>
          <w:lang w:val="en-US"/>
        </w:rPr>
        <w:t xml:space="preserve">. 1 Ti </w:t>
      </w:r>
      <w:r w:rsidR="006B227C">
        <w:t xml:space="preserve"> 1Ti6.16</w:t>
      </w:r>
      <w:r>
        <w:rPr>
          <w:lang w:val="en-US"/>
        </w:rPr>
        <w:t>. He *</w:t>
      </w:r>
      <w:r w:rsidR="006B227C">
        <w:t xml:space="preserve"> Heb13.21</w:t>
      </w:r>
      <w:r>
        <w:rPr>
          <w:lang w:val="en-US"/>
        </w:rPr>
        <w:t>. 1 P *</w:t>
      </w:r>
      <w:r w:rsidR="006B227C">
        <w:t xml:space="preserve"> 1Pe4.11</w:t>
      </w:r>
      <w:r>
        <w:rPr>
          <w:lang w:val="en-US"/>
        </w:rPr>
        <w:t xml:space="preserve">. </w:t>
      </w:r>
      <w:r w:rsidR="006B227C">
        <w:t xml:space="preserve"> 1Pe5.11</w:t>
      </w:r>
      <w:r>
        <w:rPr>
          <w:lang w:val="en-US"/>
        </w:rPr>
        <w:t>. 2 P *</w:t>
      </w:r>
      <w:r w:rsidR="006B227C">
        <w:t xml:space="preserve"> 2Pe3.18</w:t>
      </w:r>
      <w:r>
        <w:rPr>
          <w:lang w:val="en-US"/>
        </w:rPr>
        <w:t>. Ju *</w:t>
      </w:r>
      <w:r w:rsidR="006B227C">
        <w:t xml:space="preserve"> Jud25</w:t>
      </w:r>
      <w:r>
        <w:rPr>
          <w:lang w:val="en-US"/>
        </w:rPr>
        <w:t xml:space="preserve">. </w:t>
      </w:r>
      <w:r>
        <w:rPr>
          <w:b/>
          <w:lang w:val="en-US"/>
        </w:rPr>
        <w:t>glory</w:t>
      </w:r>
      <w:r>
        <w:rPr>
          <w:lang w:val="en-US"/>
        </w:rPr>
        <w:t>. T#1576. Re *</w:t>
      </w:r>
      <w:r w:rsidR="006B227C">
        <w:t xml:space="preserve"> Re5.11-14</w:t>
      </w:r>
      <w:r>
        <w:rPr>
          <w:lang w:val="en-US"/>
        </w:rPr>
        <w:t>. Ro +</w:t>
      </w:r>
      <w:r w:rsidR="006B227C">
        <w:t xml:space="preserve"> Ro11.36</w:t>
      </w:r>
      <w:r>
        <w:rPr>
          <w:lang w:val="en-US"/>
        </w:rPr>
        <w:t>. 1 P *</w:t>
      </w:r>
      <w:r w:rsidR="006B227C">
        <w:t xml:space="preserve"> 1Pe4.11</w:t>
      </w:r>
      <w:r>
        <w:rPr>
          <w:lang w:val="en-US"/>
        </w:rPr>
        <w:t xml:space="preserve">. </w:t>
      </w:r>
      <w:r>
        <w:rPr>
          <w:b/>
          <w:lang w:val="en-US"/>
        </w:rPr>
        <w:t>dominion</w:t>
      </w:r>
      <w:r>
        <w:rPr>
          <w:lang w:val="en-US"/>
        </w:rPr>
        <w:t xml:space="preserve">. T#1573. He </w:t>
      </w:r>
      <w:r w:rsidR="006B227C">
        <w:t xml:space="preserve"> Heb4.14-16</w:t>
      </w:r>
      <w:r>
        <w:rPr>
          <w:lang w:val="en-US"/>
        </w:rPr>
        <w:t>. 1 P +</w:t>
      </w:r>
      <w:r w:rsidR="006B227C">
        <w:t xml:space="preserve"> 1Pe4.11</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xml:space="preserve">. </w:t>
      </w:r>
      <w:r w:rsidR="006B227C">
        <w:t xml:space="preserve">  f147:147H</w:t>
      </w:r>
      <w:r>
        <w:rPr>
          <w:lang w:val="en-US"/>
        </w:rPr>
        <w:t>, Ge +</w:t>
      </w:r>
      <w:r w:rsidR="006B227C">
        <w:t xml:space="preserve"> Ge9.25</w:t>
      </w:r>
      <w:r>
        <w:rPr>
          <w:lang w:val="en-US"/>
        </w:rPr>
        <w:t xml:space="preserve">. </w:t>
      </w:r>
      <w:r>
        <w:rPr>
          <w:b/>
          <w:lang w:val="en-US"/>
        </w:rPr>
        <w:t>and ever</w:t>
      </w:r>
      <w:r>
        <w:rPr>
          <w:lang w:val="en-US"/>
        </w:rPr>
        <w:t xml:space="preserve">. Gr. </w:t>
      </w:r>
      <w:r>
        <w:rPr>
          <w:i/>
          <w:lang w:val="en-US"/>
        </w:rPr>
        <w:t>aion,</w:t>
      </w:r>
      <w:r>
        <w:rPr>
          <w:lang w:val="en-US"/>
        </w:rPr>
        <w:t xml:space="preserve"> Mt +</w:t>
      </w:r>
      <w:r w:rsidR="006B227C">
        <w:t xml:space="preserve"> Mt6.13</w:t>
      </w:r>
      <w:r>
        <w:rPr>
          <w:lang w:val="en-US"/>
        </w:rPr>
        <w:t xml:space="preserve">. lit. unto the ages of the </w:t>
      </w:r>
      <w:r>
        <w:rPr>
          <w:lang w:val="en-US"/>
        </w:rPr>
        <w:lastRenderedPageBreak/>
        <w:t>ages, Ga +</w:t>
      </w:r>
      <w:r w:rsidR="006B227C">
        <w:t xml:space="preserve"> Ga1.5</w:t>
      </w:r>
      <w:r>
        <w:rPr>
          <w:lang w:val="en-US"/>
        </w:rPr>
        <w:t xml:space="preserve">. ver. </w:t>
      </w:r>
      <w:r w:rsidR="006B227C">
        <w:t xml:space="preserve"> Re1.18</w:t>
      </w:r>
      <w:r>
        <w:rPr>
          <w:lang w:val="en-US"/>
        </w:rPr>
        <w:t xml:space="preserve">. Re </w:t>
      </w:r>
      <w:r w:rsidR="006B227C">
        <w:t xml:space="preserve"> Re4.9</w:t>
      </w:r>
      <w:r>
        <w:rPr>
          <w:lang w:val="en-US"/>
        </w:rPr>
        <w:t xml:space="preserve">, </w:t>
      </w:r>
      <w:r w:rsidR="006B227C">
        <w:t xml:space="preserve"> Re4.10</w:t>
      </w:r>
      <w:r>
        <w:rPr>
          <w:lang w:val="en-US"/>
        </w:rPr>
        <w:t xml:space="preserve">. </w:t>
      </w:r>
      <w:r w:rsidR="006B227C">
        <w:t xml:space="preserve"> Re5.13</w:t>
      </w:r>
      <w:r>
        <w:rPr>
          <w:lang w:val="en-US"/>
        </w:rPr>
        <w:t xml:space="preserve">, </w:t>
      </w:r>
      <w:r w:rsidR="006B227C">
        <w:t xml:space="preserve"> Re5.14</w:t>
      </w:r>
      <w:r>
        <w:rPr>
          <w:lang w:val="en-US"/>
        </w:rPr>
        <w:t xml:space="preserve">. </w:t>
      </w:r>
      <w:r w:rsidR="006B227C">
        <w:t xml:space="preserve"> Re7.12</w:t>
      </w:r>
      <w:r>
        <w:rPr>
          <w:lang w:val="en-US"/>
        </w:rPr>
        <w:t xml:space="preserve">. </w:t>
      </w:r>
      <w:r w:rsidR="006B227C">
        <w:t xml:space="preserve"> Re10.6</w:t>
      </w:r>
      <w:r>
        <w:rPr>
          <w:lang w:val="en-US"/>
        </w:rPr>
        <w:t xml:space="preserve">. </w:t>
      </w:r>
      <w:r w:rsidR="006B227C">
        <w:t xml:space="preserve"> Re11.15</w:t>
      </w:r>
      <w:r>
        <w:rPr>
          <w:lang w:val="en-US"/>
        </w:rPr>
        <w:t xml:space="preserve">. </w:t>
      </w:r>
      <w:r w:rsidR="006B227C">
        <w:t xml:space="preserve"> Re14.11</w:t>
      </w:r>
      <w:r>
        <w:rPr>
          <w:lang w:val="en-US"/>
        </w:rPr>
        <w:t xml:space="preserve">. </w:t>
      </w:r>
      <w:r w:rsidR="006B227C">
        <w:t xml:space="preserve"> Re15.7</w:t>
      </w:r>
      <w:r>
        <w:rPr>
          <w:lang w:val="en-US"/>
        </w:rPr>
        <w:t xml:space="preserve">. </w:t>
      </w:r>
      <w:r w:rsidR="006B227C">
        <w:t xml:space="preserve"> Re19.3</w:t>
      </w:r>
      <w:r>
        <w:rPr>
          <w:lang w:val="en-US"/>
        </w:rPr>
        <w:t xml:space="preserve">. </w:t>
      </w:r>
      <w:r w:rsidR="006B227C">
        <w:t xml:space="preserve"> Re20.10</w:t>
      </w:r>
      <w:r>
        <w:rPr>
          <w:lang w:val="en-US"/>
        </w:rPr>
        <w:t xml:space="preserve">. </w:t>
      </w:r>
      <w:r w:rsidR="006B227C">
        <w:t xml:space="preserve"> Re22.5</w:t>
      </w:r>
      <w:r>
        <w:rPr>
          <w:lang w:val="en-US"/>
        </w:rPr>
        <w:t xml:space="preserve">. </w:t>
      </w:r>
    </w:p>
    <w:p w:rsidR="003E23E9" w:rsidRDefault="003E23E9" w:rsidP="00710603">
      <w:pPr>
        <w:ind w:firstLine="360"/>
        <w:jc w:val="both"/>
      </w:pPr>
      <w:r>
        <w:rPr>
          <w:lang w:val="en-US"/>
        </w:rPr>
        <w:t xml:space="preserve">7. </w:t>
      </w:r>
      <w:r>
        <w:rPr>
          <w:b/>
          <w:lang w:val="en-US"/>
        </w:rPr>
        <w:t>he cometh</w:t>
      </w:r>
      <w:r>
        <w:rPr>
          <w:lang w:val="en-US"/>
        </w:rPr>
        <w:t xml:space="preserve">. Re </w:t>
      </w:r>
      <w:r w:rsidR="006B227C">
        <w:t xml:space="preserve"> Re14.14-16</w:t>
      </w:r>
      <w:r>
        <w:rPr>
          <w:lang w:val="en-US"/>
        </w:rPr>
        <w:t xml:space="preserve">. Ps </w:t>
      </w:r>
      <w:r w:rsidR="006B227C">
        <w:t xml:space="preserve"> Ps97.2</w:t>
      </w:r>
      <w:r>
        <w:rPr>
          <w:lang w:val="en-US"/>
        </w:rPr>
        <w:t>. *</w:t>
      </w:r>
      <w:r w:rsidR="006B227C">
        <w:t xml:space="preserve"> Ps98.9</w:t>
      </w:r>
      <w:r>
        <w:rPr>
          <w:lang w:val="en-US"/>
        </w:rPr>
        <w:t xml:space="preserve">. Is </w:t>
      </w:r>
      <w:r w:rsidR="006B227C">
        <w:t xml:space="preserve"> Is19.1</w:t>
      </w:r>
      <w:r>
        <w:rPr>
          <w:lang w:val="en-US"/>
        </w:rPr>
        <w:t>. Da +*</w:t>
      </w:r>
      <w:r w:rsidR="006B227C">
        <w:t xml:space="preserve"> Da7.13</w:t>
      </w:r>
      <w:r>
        <w:rPr>
          <w:lang w:val="en-US"/>
        </w:rPr>
        <w:t xml:space="preserve">. Na </w:t>
      </w:r>
      <w:r w:rsidR="006B227C">
        <w:t xml:space="preserve"> Na1.3</w:t>
      </w:r>
      <w:r>
        <w:rPr>
          <w:lang w:val="en-US"/>
        </w:rPr>
        <w:t>. Mt +*</w:t>
      </w:r>
      <w:r w:rsidR="006B227C">
        <w:t xml:space="preserve"> Mt24.30</w:t>
      </w:r>
      <w:r>
        <w:rPr>
          <w:lang w:val="en-US"/>
        </w:rPr>
        <w:t xml:space="preserve">. </w:t>
      </w:r>
      <w:r w:rsidR="006B227C">
        <w:t xml:space="preserve"> Mt26.64</w:t>
      </w:r>
      <w:r>
        <w:rPr>
          <w:lang w:val="en-US"/>
        </w:rPr>
        <w:t xml:space="preserve">. Mk </w:t>
      </w:r>
      <w:r w:rsidR="006B227C">
        <w:t xml:space="preserve"> Mk13.26</w:t>
      </w:r>
      <w:r>
        <w:rPr>
          <w:lang w:val="en-US"/>
        </w:rPr>
        <w:t xml:space="preserve">. </w:t>
      </w:r>
      <w:r w:rsidR="006B227C">
        <w:t xml:space="preserve"> Mk14.62</w:t>
      </w:r>
      <w:r>
        <w:rPr>
          <w:lang w:val="en-US"/>
        </w:rPr>
        <w:t>. Lk *</w:t>
      </w:r>
      <w:r w:rsidR="006B227C">
        <w:t xml:space="preserve"> Lk9.26</w:t>
      </w:r>
      <w:r>
        <w:rPr>
          <w:lang w:val="en-US"/>
        </w:rPr>
        <w:t xml:space="preserve">. </w:t>
      </w:r>
      <w:r w:rsidR="006B227C">
        <w:t xml:space="preserve"> Lk21.27</w:t>
      </w:r>
      <w:r>
        <w:rPr>
          <w:lang w:val="en-US"/>
        </w:rPr>
        <w:t>. Jn *</w:t>
      </w:r>
      <w:r w:rsidR="006B227C">
        <w:t xml:space="preserve"> Jn14.3</w:t>
      </w:r>
      <w:r>
        <w:rPr>
          <w:lang w:val="en-US"/>
        </w:rPr>
        <w:t>. Ac +*</w:t>
      </w:r>
      <w:r w:rsidR="006B227C">
        <w:t xml:space="preserve"> Ac1.9-11</w:t>
      </w:r>
      <w:r>
        <w:rPr>
          <w:lang w:val="en-US"/>
        </w:rPr>
        <w:t>. Ph +*</w:t>
      </w:r>
      <w:r w:rsidR="006B227C">
        <w:t xml:space="preserve"> Php1.26</w:t>
      </w:r>
      <w:r>
        <w:rPr>
          <w:lang w:val="en-US"/>
        </w:rPr>
        <w:t>. 1 Th +*</w:t>
      </w:r>
      <w:r w:rsidR="006B227C">
        <w:t xml:space="preserve"> 1Th4.17</w:t>
      </w:r>
      <w:r>
        <w:rPr>
          <w:lang w:val="en-US"/>
        </w:rPr>
        <w:t>. *</w:t>
      </w:r>
      <w:r w:rsidR="006B227C">
        <w:t xml:space="preserve"> 1Th5.23</w:t>
      </w:r>
      <w:r>
        <w:rPr>
          <w:lang w:val="en-US"/>
        </w:rPr>
        <w:t xml:space="preserve">. </w:t>
      </w:r>
      <w:r>
        <w:rPr>
          <w:b/>
          <w:lang w:val="en-US"/>
        </w:rPr>
        <w:t>with</w:t>
      </w:r>
      <w:r>
        <w:rPr>
          <w:lang w:val="en-US"/>
        </w:rPr>
        <w:t xml:space="preserve">. Da </w:t>
      </w:r>
      <w:r>
        <w:rPr>
          <w:rFonts w:ascii="MS Gothic" w:hAnsi="MS Gothic" w:cs="MS Gothic"/>
          <w:lang w:val="en-US"/>
        </w:rPr>
        <w:t>▶</w:t>
      </w:r>
      <w:r w:rsidR="006B227C">
        <w:t xml:space="preserve"> Da7.13</w:t>
      </w:r>
      <w:r>
        <w:rPr>
          <w:lang w:val="en-US"/>
        </w:rPr>
        <w:t xml:space="preserve">. Mt </w:t>
      </w:r>
      <w:r w:rsidR="006B227C">
        <w:t xml:space="preserve"> Mt24.29-31</w:t>
      </w:r>
      <w:r>
        <w:rPr>
          <w:lang w:val="en-US"/>
        </w:rPr>
        <w:t>. +*</w:t>
      </w:r>
      <w:r w:rsidR="006B227C">
        <w:t xml:space="preserve"> Mt25.31</w:t>
      </w:r>
      <w:r>
        <w:rPr>
          <w:lang w:val="en-US"/>
        </w:rPr>
        <w:t xml:space="preserve">, </w:t>
      </w:r>
      <w:r w:rsidR="006B227C">
        <w:t xml:space="preserve"> Mt25.32</w:t>
      </w:r>
      <w:r>
        <w:rPr>
          <w:lang w:val="en-US"/>
        </w:rPr>
        <w:t xml:space="preserve">. </w:t>
      </w:r>
      <w:r>
        <w:rPr>
          <w:b/>
          <w:lang w:val="en-US"/>
        </w:rPr>
        <w:t>clouds</w:t>
      </w:r>
      <w:r>
        <w:rPr>
          <w:lang w:val="en-US"/>
        </w:rPr>
        <w:t>. Ge +</w:t>
      </w:r>
      <w:r w:rsidR="006B227C">
        <w:t xml:space="preserve"> Ge9.13</w:t>
      </w:r>
      <w:r>
        <w:rPr>
          <w:lang w:val="en-US"/>
        </w:rPr>
        <w:t xml:space="preserve">. </w:t>
      </w:r>
      <w:r>
        <w:rPr>
          <w:b/>
          <w:lang w:val="en-US"/>
        </w:rPr>
        <w:t>and every</w:t>
      </w:r>
      <w:r>
        <w:rPr>
          <w:lang w:val="en-US"/>
        </w:rPr>
        <w:t xml:space="preserve">. Ph </w:t>
      </w:r>
      <w:r w:rsidR="006B227C">
        <w:t xml:space="preserve"> Php2.10</w:t>
      </w:r>
      <w:r>
        <w:rPr>
          <w:lang w:val="en-US"/>
        </w:rPr>
        <w:t xml:space="preserve">. </w:t>
      </w:r>
      <w:r>
        <w:rPr>
          <w:b/>
          <w:lang w:val="en-US"/>
        </w:rPr>
        <w:t>eye</w:t>
      </w:r>
      <w:r>
        <w:rPr>
          <w:lang w:val="en-US"/>
        </w:rPr>
        <w:t xml:space="preserve">. Re </w:t>
      </w:r>
      <w:r w:rsidR="006B227C">
        <w:t xml:space="preserve"> Re22.4</w:t>
      </w:r>
      <w:r>
        <w:rPr>
          <w:lang w:val="en-US"/>
        </w:rPr>
        <w:t>. Nu *</w:t>
      </w:r>
      <w:r w:rsidR="006B227C">
        <w:t xml:space="preserve"> Nu24.17</w:t>
      </w:r>
      <w:r>
        <w:rPr>
          <w:lang w:val="en-US"/>
        </w:rPr>
        <w:t xml:space="preserve">. Jb </w:t>
      </w:r>
      <w:r>
        <w:rPr>
          <w:rFonts w:ascii="Segoe UI Symbol" w:hAnsi="Segoe UI Symbol" w:cs="Segoe UI Symbol"/>
          <w:lang w:val="en-US"/>
        </w:rPr>
        <w:t>✓</w:t>
      </w:r>
      <w:r w:rsidR="006B227C">
        <w:t xml:space="preserve"> Job19.25-27</w:t>
      </w:r>
      <w:r>
        <w:rPr>
          <w:lang w:val="en-US"/>
        </w:rPr>
        <w:t xml:space="preserve">. </w:t>
      </w:r>
      <w:r w:rsidR="006B227C">
        <w:t xml:space="preserve"> Job33.26</w:t>
      </w:r>
      <w:r>
        <w:rPr>
          <w:lang w:val="en-US"/>
        </w:rPr>
        <w:t xml:space="preserve">. Mt </w:t>
      </w:r>
      <w:r w:rsidR="006B227C">
        <w:t xml:space="preserve"> Mt20.34</w:t>
      </w:r>
      <w:r>
        <w:rPr>
          <w:lang w:val="en-US"/>
        </w:rPr>
        <w:t>. 1 Th *</w:t>
      </w:r>
      <w:r w:rsidR="006B227C">
        <w:t xml:space="preserve"> 1Th1.10</w:t>
      </w:r>
      <w:r>
        <w:rPr>
          <w:lang w:val="en-US"/>
        </w:rPr>
        <w:t xml:space="preserve">. 1 J </w:t>
      </w:r>
      <w:r>
        <w:rPr>
          <w:rFonts w:ascii="Segoe UI Symbol" w:hAnsi="Segoe UI Symbol" w:cs="Segoe UI Symbol"/>
          <w:lang w:val="en-US"/>
        </w:rPr>
        <w:t>✓</w:t>
      </w:r>
      <w:r w:rsidR="006B227C">
        <w:t xml:space="preserve"> 1Jn3.2</w:t>
      </w:r>
      <w:r>
        <w:rPr>
          <w:lang w:val="en-US"/>
        </w:rPr>
        <w:t>. Ju *</w:t>
      </w:r>
      <w:r w:rsidR="006B227C">
        <w:t xml:space="preserve"> Jud14</w:t>
      </w:r>
      <w:r>
        <w:rPr>
          <w:lang w:val="en-US"/>
        </w:rPr>
        <w:t xml:space="preserve">. </w:t>
      </w:r>
      <w:r>
        <w:rPr>
          <w:b/>
          <w:lang w:val="en-US"/>
        </w:rPr>
        <w:t>shall see</w:t>
      </w:r>
      <w:r>
        <w:rPr>
          <w:lang w:val="en-US"/>
        </w:rPr>
        <w:t xml:space="preserve">. </w:t>
      </w:r>
      <w:r w:rsidR="006B227C">
        <w:t xml:space="preserve">  f108:108B</w:t>
      </w:r>
      <w:r>
        <w:rPr>
          <w:lang w:val="en-US"/>
        </w:rPr>
        <w:t>, Ge +</w:t>
      </w:r>
      <w:r w:rsidR="006B227C">
        <w:t xml:space="preserve"> Ge21.16</w:t>
      </w:r>
      <w:r>
        <w:rPr>
          <w:lang w:val="en-US"/>
        </w:rPr>
        <w:t>. Zc *</w:t>
      </w:r>
      <w:r w:rsidR="006B227C">
        <w:t xml:space="preserve"> Zec12.10</w:t>
      </w:r>
      <w:r>
        <w:rPr>
          <w:lang w:val="en-US"/>
        </w:rPr>
        <w:t>. Mt +*</w:t>
      </w:r>
      <w:r w:rsidR="006B227C">
        <w:t xml:space="preserve">  Mt16.27</w:t>
      </w:r>
      <w:r>
        <w:rPr>
          <w:lang w:val="en-US"/>
        </w:rPr>
        <w:t>n. +*</w:t>
      </w:r>
      <w:r w:rsidR="006B227C">
        <w:t xml:space="preserve">  Mt24.3</w:t>
      </w:r>
      <w:r>
        <w:rPr>
          <w:lang w:val="en-US"/>
        </w:rPr>
        <w:t xml:space="preserve">n, </w:t>
      </w:r>
      <w:r w:rsidR="006B227C">
        <w:t xml:space="preserve"> Mt24.30</w:t>
      </w:r>
      <w:r>
        <w:rPr>
          <w:lang w:val="en-US"/>
        </w:rPr>
        <w:t>. *</w:t>
      </w:r>
      <w:r w:rsidR="006B227C">
        <w:t xml:space="preserve"> Mt26.64</w:t>
      </w:r>
      <w:r>
        <w:rPr>
          <w:lang w:val="en-US"/>
        </w:rPr>
        <w:t>. Mk +*</w:t>
      </w:r>
      <w:r w:rsidR="006B227C">
        <w:t xml:space="preserve">  Mk1.2</w:t>
      </w:r>
      <w:r>
        <w:rPr>
          <w:lang w:val="en-US"/>
        </w:rPr>
        <w:t>n. Ac +*</w:t>
      </w:r>
      <w:r w:rsidR="006B227C">
        <w:t xml:space="preserve"> Ac1.11</w:t>
      </w:r>
      <w:r>
        <w:rPr>
          <w:lang w:val="en-US"/>
        </w:rPr>
        <w:t>. 2 Ti *</w:t>
      </w:r>
      <w:r w:rsidR="006B227C">
        <w:t xml:space="preserve">  2Ti4.1</w:t>
      </w:r>
      <w:r>
        <w:rPr>
          <w:lang w:val="en-US"/>
        </w:rPr>
        <w:t>n. 1 J *</w:t>
      </w:r>
      <w:r w:rsidR="006B227C">
        <w:t xml:space="preserve"> 1Jn3.2</w:t>
      </w:r>
      <w:r>
        <w:rPr>
          <w:lang w:val="en-US"/>
        </w:rPr>
        <w:t xml:space="preserve">. </w:t>
      </w:r>
      <w:r>
        <w:rPr>
          <w:b/>
          <w:lang w:val="en-US"/>
        </w:rPr>
        <w:t>and they</w:t>
      </w:r>
      <w:r>
        <w:rPr>
          <w:lang w:val="en-US"/>
        </w:rPr>
        <w:t xml:space="preserve">. </w:t>
      </w:r>
      <w:r w:rsidR="006B227C">
        <w:t xml:space="preserve">  f92:92C</w:t>
      </w:r>
      <w:r>
        <w:rPr>
          <w:lang w:val="en-US"/>
        </w:rPr>
        <w:t>, Mt +</w:t>
      </w:r>
      <w:r w:rsidR="006B227C">
        <w:t xml:space="preserve"> Mt2.15</w:t>
      </w:r>
      <w:r>
        <w:rPr>
          <w:lang w:val="en-US"/>
        </w:rPr>
        <w:t>. Ps *</w:t>
      </w:r>
      <w:r w:rsidR="006B227C">
        <w:t xml:space="preserve"> Ps22.16</w:t>
      </w:r>
      <w:r>
        <w:rPr>
          <w:lang w:val="en-US"/>
        </w:rPr>
        <w:t>. Zc *</w:t>
      </w:r>
      <w:r w:rsidR="006B227C">
        <w:t xml:space="preserve"> Zec12.10</w:t>
      </w:r>
      <w:r>
        <w:rPr>
          <w:lang w:val="en-US"/>
        </w:rPr>
        <w:t xml:space="preserve">. Jn </w:t>
      </w:r>
      <w:r w:rsidR="006B227C">
        <w:t xml:space="preserve"> Jn19.34</w:t>
      </w:r>
      <w:r>
        <w:rPr>
          <w:lang w:val="en-US"/>
        </w:rPr>
        <w:t xml:space="preserve">, </w:t>
      </w:r>
      <w:r w:rsidR="006B227C">
        <w:t xml:space="preserve"> Jn19.37</w:t>
      </w:r>
      <w:r>
        <w:rPr>
          <w:lang w:val="en-US"/>
        </w:rPr>
        <w:t xml:space="preserve">. He </w:t>
      </w:r>
      <w:r w:rsidR="006B227C">
        <w:t xml:space="preserve"> Heb6.6</w:t>
      </w:r>
      <w:r>
        <w:rPr>
          <w:lang w:val="en-US"/>
        </w:rPr>
        <w:t xml:space="preserve">. </w:t>
      </w:r>
      <w:r w:rsidR="006B227C">
        <w:t xml:space="preserve"> Heb10.29</w:t>
      </w:r>
      <w:r>
        <w:rPr>
          <w:lang w:val="en-US"/>
        </w:rPr>
        <w:t xml:space="preserve">. </w:t>
      </w:r>
      <w:r>
        <w:rPr>
          <w:b/>
          <w:lang w:val="en-US"/>
        </w:rPr>
        <w:t>and all</w:t>
      </w:r>
      <w:r>
        <w:rPr>
          <w:lang w:val="en-US"/>
        </w:rPr>
        <w:t>. Re *</w:t>
      </w:r>
      <w:r w:rsidR="006B227C">
        <w:t xml:space="preserve"> Re6.15-17</w:t>
      </w:r>
      <w:r>
        <w:rPr>
          <w:lang w:val="en-US"/>
        </w:rPr>
        <w:t xml:space="preserve">. </w:t>
      </w:r>
      <w:r w:rsidR="006B227C">
        <w:t xml:space="preserve"> Re18.15-19</w:t>
      </w:r>
      <w:r>
        <w:rPr>
          <w:lang w:val="en-US"/>
        </w:rPr>
        <w:t>. Is +*</w:t>
      </w:r>
      <w:r w:rsidR="006B227C">
        <w:t xml:space="preserve"> Is2.19</w:t>
      </w:r>
      <w:r>
        <w:rPr>
          <w:lang w:val="en-US"/>
        </w:rPr>
        <w:t>. Mt +*</w:t>
      </w:r>
      <w:r w:rsidR="006B227C">
        <w:t xml:space="preserve"> Mt24.30</w:t>
      </w:r>
      <w:r>
        <w:rPr>
          <w:lang w:val="en-US"/>
        </w:rPr>
        <w:t xml:space="preserve">. Lk </w:t>
      </w:r>
      <w:r w:rsidR="006B227C">
        <w:t xml:space="preserve"> Lk23.28-30</w:t>
      </w:r>
      <w:r>
        <w:rPr>
          <w:lang w:val="en-US"/>
        </w:rPr>
        <w:t xml:space="preserve">. </w:t>
      </w:r>
      <w:r>
        <w:rPr>
          <w:b/>
          <w:lang w:val="en-US"/>
        </w:rPr>
        <w:t>shall wail</w:t>
      </w:r>
      <w:r>
        <w:rPr>
          <w:lang w:val="en-US"/>
        </w:rPr>
        <w:t>. Le =</w:t>
      </w:r>
      <w:r w:rsidR="006B227C">
        <w:t xml:space="preserve"> Le23.22</w:t>
      </w:r>
      <w:r>
        <w:rPr>
          <w:lang w:val="en-US"/>
        </w:rPr>
        <w:t xml:space="preserve">. Zc </w:t>
      </w:r>
      <w:r>
        <w:rPr>
          <w:rFonts w:ascii="MS Gothic" w:hAnsi="MS Gothic" w:cs="MS Gothic"/>
          <w:lang w:val="en-US"/>
        </w:rPr>
        <w:t>▶</w:t>
      </w:r>
      <w:r w:rsidR="006B227C">
        <w:t xml:space="preserve"> Zec12.10</w:t>
      </w:r>
      <w:r>
        <w:rPr>
          <w:lang w:val="en-US"/>
        </w:rPr>
        <w:t xml:space="preserve">, </w:t>
      </w:r>
      <w:r w:rsidR="006B227C">
        <w:t xml:space="preserve"> Zec12.12</w:t>
      </w:r>
      <w:r>
        <w:rPr>
          <w:lang w:val="en-US"/>
        </w:rPr>
        <w:t xml:space="preserve">, </w:t>
      </w:r>
      <w:r w:rsidR="006B227C">
        <w:t xml:space="preserve"> Zec12.14</w:t>
      </w:r>
      <w:r>
        <w:rPr>
          <w:lang w:val="en-US"/>
        </w:rPr>
        <w:t xml:space="preserve">. </w:t>
      </w:r>
      <w:r>
        <w:rPr>
          <w:b/>
          <w:lang w:val="en-US"/>
        </w:rPr>
        <w:t>Even so</w:t>
      </w:r>
      <w:r>
        <w:rPr>
          <w:lang w:val="en-US"/>
        </w:rPr>
        <w:t xml:space="preserve">. Re </w:t>
      </w:r>
      <w:r w:rsidR="006B227C">
        <w:t xml:space="preserve"> Re18.20</w:t>
      </w:r>
      <w:r>
        <w:rPr>
          <w:lang w:val="en-US"/>
        </w:rPr>
        <w:t xml:space="preserve">. </w:t>
      </w:r>
      <w:r w:rsidR="006B227C">
        <w:t xml:space="preserve"> Re19.1-3</w:t>
      </w:r>
      <w:r>
        <w:rPr>
          <w:lang w:val="en-US"/>
        </w:rPr>
        <w:t>. *</w:t>
      </w:r>
      <w:r w:rsidR="006B227C">
        <w:t xml:space="preserve"> Re22.20</w:t>
      </w:r>
      <w:r>
        <w:rPr>
          <w:lang w:val="en-US"/>
        </w:rPr>
        <w:t xml:space="preserve">. Jg </w:t>
      </w:r>
      <w:r w:rsidR="006B227C">
        <w:t xml:space="preserve"> Jdg5.31</w:t>
      </w:r>
      <w:r>
        <w:rPr>
          <w:lang w:val="en-US"/>
        </w:rPr>
        <w:t xml:space="preserve">. Ps </w:t>
      </w:r>
      <w:r w:rsidR="006B227C">
        <w:t xml:space="preserve"> Ps68.1</w:t>
      </w:r>
      <w:r>
        <w:rPr>
          <w:lang w:val="en-US"/>
        </w:rPr>
        <w:t xml:space="preserve">. </w:t>
      </w:r>
    </w:p>
    <w:p w:rsidR="003E23E9" w:rsidRDefault="003E23E9" w:rsidP="00710603">
      <w:pPr>
        <w:ind w:firstLine="360"/>
        <w:jc w:val="both"/>
      </w:pPr>
      <w:r>
        <w:rPr>
          <w:lang w:val="en-US"/>
        </w:rPr>
        <w:t xml:space="preserve">8. </w:t>
      </w:r>
      <w:r>
        <w:rPr>
          <w:b/>
          <w:lang w:val="en-US"/>
        </w:rPr>
        <w:t>I am</w:t>
      </w:r>
      <w:r>
        <w:rPr>
          <w:lang w:val="en-US"/>
        </w:rPr>
        <w:t xml:space="preserve">. This text, according to Daniel Waterland, “is to be interpreted (with all antiquity) of God the Son,” which he proves (1) from the context; (2) from antiquity; (3) from the weaknesses of the reasons for applying this text to the Father. As to the context, all acknowledge that verse 7 applies to the Son; there is insufficient contextual warrant for making a sudden shift in this verse to avoid the application of divine titles to the Son, as the Arians argue for. As to antiquity, both ante-Nicene and post-Nicene writers concur in applying this text to Christ, such that “never were men more unanimous than the ancients were in this matter; there being no one exception, on record, against it.” As to reasons for applying this text to the Father, some argue that since in verse 4 the title “which is, which was, and which is to come” applies to the Father, the same title used here must likewise. But this fails to recognize that the same titles are often given to both, as the title “Alpha and Omega” most certainly is (Re </w:t>
      </w:r>
      <w:r w:rsidR="006B227C">
        <w:t xml:space="preserve"> Re1.11</w:t>
      </w:r>
      <w:r>
        <w:rPr>
          <w:lang w:val="en-US"/>
        </w:rPr>
        <w:t xml:space="preserve">, </w:t>
      </w:r>
      <w:r w:rsidR="006B227C">
        <w:t xml:space="preserve"> Re1.17</w:t>
      </w:r>
      <w:r>
        <w:rPr>
          <w:lang w:val="en-US"/>
        </w:rPr>
        <w:t xml:space="preserve">. </w:t>
      </w:r>
      <w:r w:rsidR="006B227C">
        <w:t xml:space="preserve"> Re2.8</w:t>
      </w:r>
      <w:r>
        <w:rPr>
          <w:lang w:val="en-US"/>
        </w:rPr>
        <w:t xml:space="preserve">. </w:t>
      </w:r>
      <w:r w:rsidR="006B227C">
        <w:t xml:space="preserve"> Re22.13</w:t>
      </w:r>
      <w:r>
        <w:rPr>
          <w:lang w:val="en-US"/>
        </w:rPr>
        <w:t xml:space="preserve">. See related note on Re </w:t>
      </w:r>
      <w:r w:rsidR="006B227C">
        <w:t xml:space="preserve"> Re3.14</w:t>
      </w:r>
      <w:r>
        <w:rPr>
          <w:lang w:val="en-US"/>
        </w:rPr>
        <w:t xml:space="preserve">). The objection that the title “the Almighty” is always in Scripture applied to the Father, never the Son, is mistaken, for (1) “it is mere groundless presumption to suppose that as often as that title is applied to the one </w:t>
      </w:r>
      <w:r>
        <w:rPr>
          <w:i/>
          <w:lang w:val="en-US"/>
        </w:rPr>
        <w:t>God</w:t>
      </w:r>
      <w:r>
        <w:rPr>
          <w:lang w:val="en-US"/>
        </w:rPr>
        <w:t xml:space="preserve"> in the Old Testament, it is applied to the Father only: since it may often be understood indifferently either of Father, or Son, or of the whole Trinity”; (2) “there are several texts of the Old Testament, which we have good reason to believe are to be understood particularly of God the Son. Psalm 24 has by the primitive Fathers been interpreted of Christ. The title Lord of hosts (</w:t>
      </w:r>
      <w:r>
        <w:rPr>
          <w:i/>
          <w:lang w:val="en-US"/>
        </w:rPr>
        <w:t>Kurios dunameon</w:t>
      </w:r>
      <w:r>
        <w:rPr>
          <w:lang w:val="en-US"/>
        </w:rPr>
        <w:t>), applied to Christ in that Psalm, is equivalent to Almighty (</w:t>
      </w:r>
      <w:r>
        <w:rPr>
          <w:i/>
          <w:lang w:val="en-US"/>
        </w:rPr>
        <w:t>Kurios pantokrator</w:t>
      </w:r>
      <w:r>
        <w:rPr>
          <w:lang w:val="en-US"/>
        </w:rPr>
        <w:t xml:space="preserve">), as the LXX Interpreters render the same words indifferently by one or other, as may easily be seen in a multitude of instances, by looking into Trommius’s Concordance.” John himself in his Apocalypse, Re </w:t>
      </w:r>
      <w:r w:rsidR="006B227C">
        <w:t xml:space="preserve"> Re4.8</w:t>
      </w:r>
      <w:r>
        <w:rPr>
          <w:lang w:val="en-US"/>
        </w:rPr>
        <w:t xml:space="preserve">, alluding to Is </w:t>
      </w:r>
      <w:r w:rsidR="006B227C">
        <w:t xml:space="preserve"> Is6.3</w:t>
      </w:r>
      <w:r>
        <w:rPr>
          <w:lang w:val="en-US"/>
        </w:rPr>
        <w:t xml:space="preserve">, where it reads “Holy, holy, holy, is the Lord of hosts,” gives not </w:t>
      </w:r>
      <w:r>
        <w:rPr>
          <w:i/>
          <w:lang w:val="en-US"/>
        </w:rPr>
        <w:t>Kurios dunameon,</w:t>
      </w:r>
      <w:r>
        <w:rPr>
          <w:lang w:val="en-US"/>
        </w:rPr>
        <w:t xml:space="preserve"> (or </w:t>
      </w:r>
      <w:r>
        <w:rPr>
          <w:i/>
          <w:lang w:val="en-US"/>
        </w:rPr>
        <w:t>sabaoth</w:t>
      </w:r>
      <w:r>
        <w:rPr>
          <w:lang w:val="en-US"/>
        </w:rPr>
        <w:t xml:space="preserve">), but </w:t>
      </w:r>
      <w:r>
        <w:rPr>
          <w:i/>
          <w:lang w:val="en-US"/>
        </w:rPr>
        <w:t>Kurios o Theos o pantokrator,</w:t>
      </w:r>
      <w:r>
        <w:rPr>
          <w:lang w:val="en-US"/>
        </w:rPr>
        <w:t xml:space="preserve"> Lord God Almighty. John likewise applies the title “Lord of hosts” to Christ, as can be seen by comparing Jn </w:t>
      </w:r>
      <w:r w:rsidR="006B227C">
        <w:t xml:space="preserve"> Jn12.41</w:t>
      </w:r>
      <w:r>
        <w:rPr>
          <w:lang w:val="en-US"/>
        </w:rPr>
        <w:t xml:space="preserve"> with Is </w:t>
      </w:r>
      <w:r w:rsidR="006B227C">
        <w:t xml:space="preserve"> Is6.5</w:t>
      </w:r>
      <w:r>
        <w:rPr>
          <w:lang w:val="en-US"/>
        </w:rPr>
        <w:t xml:space="preserve">. Compare Zc </w:t>
      </w:r>
      <w:r w:rsidR="006B227C">
        <w:t xml:space="preserve"> Zec2.8</w:t>
      </w:r>
      <w:r>
        <w:rPr>
          <w:lang w:val="en-US"/>
        </w:rPr>
        <w:t xml:space="preserve"> and 12:5, 10 with Jn </w:t>
      </w:r>
      <w:r w:rsidR="006B227C">
        <w:t xml:space="preserve"> Jn19.34</w:t>
      </w:r>
      <w:r>
        <w:rPr>
          <w:lang w:val="en-US"/>
        </w:rPr>
        <w:t xml:space="preserve">, </w:t>
      </w:r>
      <w:r w:rsidR="006B227C">
        <w:t xml:space="preserve"> Jn19.37</w:t>
      </w:r>
      <w:r>
        <w:rPr>
          <w:lang w:val="en-US"/>
        </w:rPr>
        <w:t xml:space="preserve">. “These instances are sufficient to check the confidence of such as roundly affirm, without a syllable of proof, that the title of </w:t>
      </w:r>
      <w:r>
        <w:rPr>
          <w:i/>
          <w:lang w:val="en-US"/>
        </w:rPr>
        <w:t>pantokrator,</w:t>
      </w:r>
      <w:r>
        <w:rPr>
          <w:lang w:val="en-US"/>
        </w:rPr>
        <w:t xml:space="preserve"> Almighty, is in holy Scripture applied always to the Father only” (Waterland, </w:t>
      </w:r>
      <w:r>
        <w:rPr>
          <w:i/>
          <w:lang w:val="en-US"/>
        </w:rPr>
        <w:t>Works</w:t>
      </w:r>
      <w:r>
        <w:rPr>
          <w:lang w:val="en-US"/>
        </w:rPr>
        <w:t xml:space="preserve">, vol. 2, Sermon VI, “Christ’s Divinity proved from his Titles,” pp. 141-143; “A Second Defence of Some Queries,” pp. 562-565). Waterland continues his argument at length with the astute observation, that the arguments used by the Arians to deny the eternity of the Son left no remaining valid arguments to assert the eternity of the Father. Re </w:t>
      </w:r>
      <w:r w:rsidR="006B227C">
        <w:t xml:space="preserve"> Re21.6</w:t>
      </w:r>
      <w:r>
        <w:rPr>
          <w:lang w:val="en-US"/>
        </w:rPr>
        <w:t>. *</w:t>
      </w:r>
      <w:r w:rsidR="006B227C">
        <w:t xml:space="preserve"> Re22.13</w:t>
      </w:r>
      <w:r>
        <w:rPr>
          <w:lang w:val="en-US"/>
        </w:rPr>
        <w:t xml:space="preserve">. Ex </w:t>
      </w:r>
      <w:r>
        <w:rPr>
          <w:rFonts w:ascii="MS Gothic" w:hAnsi="MS Gothic" w:cs="MS Gothic"/>
          <w:lang w:val="en-US"/>
        </w:rPr>
        <w:t>▶</w:t>
      </w:r>
      <w:r w:rsidR="006B227C">
        <w:t xml:space="preserve"> </w:t>
      </w:r>
      <w:r w:rsidR="006B227C">
        <w:lastRenderedPageBreak/>
        <w:t>Ex3.14</w:t>
      </w:r>
      <w:r>
        <w:rPr>
          <w:lang w:val="en-US"/>
        </w:rPr>
        <w:t xml:space="preserve">. Ps </w:t>
      </w:r>
      <w:r w:rsidR="006B227C">
        <w:t xml:space="preserve"> Ps68.4</w:t>
      </w:r>
      <w:r>
        <w:rPr>
          <w:lang w:val="en-US"/>
        </w:rPr>
        <w:t xml:space="preserve">. Is </w:t>
      </w:r>
      <w:r w:rsidR="006B227C">
        <w:t xml:space="preserve"> Is43.3</w:t>
      </w:r>
      <w:r>
        <w:rPr>
          <w:lang w:val="en-US"/>
        </w:rPr>
        <w:t xml:space="preserve">, </w:t>
      </w:r>
      <w:r w:rsidR="006B227C">
        <w:t xml:space="preserve"> Is43.11</w:t>
      </w:r>
      <w:r>
        <w:rPr>
          <w:lang w:val="en-US"/>
        </w:rPr>
        <w:t>. *</w:t>
      </w:r>
      <w:r w:rsidR="006B227C">
        <w:t xml:space="preserve"> Is44.6</w:t>
      </w:r>
      <w:r>
        <w:rPr>
          <w:lang w:val="en-US"/>
        </w:rPr>
        <w:t xml:space="preserve">. </w:t>
      </w:r>
      <w:r w:rsidR="006B227C">
        <w:t xml:space="preserve"> Is45.5</w:t>
      </w:r>
      <w:r>
        <w:rPr>
          <w:lang w:val="en-US"/>
        </w:rPr>
        <w:t xml:space="preserve">, </w:t>
      </w:r>
      <w:r w:rsidR="006B227C">
        <w:t xml:space="preserve"> Is45.6</w:t>
      </w:r>
      <w:r>
        <w:rPr>
          <w:lang w:val="en-US"/>
        </w:rPr>
        <w:t xml:space="preserve">. </w:t>
      </w:r>
      <w:r w:rsidR="006B227C">
        <w:t xml:space="preserve"> Is63.16</w:t>
      </w:r>
      <w:r>
        <w:rPr>
          <w:lang w:val="en-US"/>
        </w:rPr>
        <w:t>. Jn +*</w:t>
      </w:r>
      <w:r w:rsidR="006B227C">
        <w:t xml:space="preserve"> Jn8.28</w:t>
      </w:r>
      <w:r>
        <w:rPr>
          <w:lang w:val="en-US"/>
        </w:rPr>
        <w:t xml:space="preserve">, </w:t>
      </w:r>
      <w:r w:rsidR="006B227C">
        <w:t xml:space="preserve"> Jn8.58</w:t>
      </w:r>
      <w:r>
        <w:rPr>
          <w:lang w:val="en-US"/>
        </w:rPr>
        <w:t xml:space="preserve">. </w:t>
      </w:r>
      <w:r>
        <w:rPr>
          <w:b/>
          <w:lang w:val="en-US"/>
        </w:rPr>
        <w:t>Alpha</w:t>
      </w:r>
      <w:r>
        <w:rPr>
          <w:lang w:val="en-US"/>
        </w:rPr>
        <w:t>. ver. *</w:t>
      </w:r>
      <w:r w:rsidR="006B227C">
        <w:t xml:space="preserve"> Re1.11</w:t>
      </w:r>
      <w:r>
        <w:rPr>
          <w:lang w:val="en-US"/>
        </w:rPr>
        <w:t>, *</w:t>
      </w:r>
      <w:r w:rsidR="006B227C">
        <w:t xml:space="preserve"> Re1.17</w:t>
      </w:r>
      <w:r>
        <w:rPr>
          <w:lang w:val="en-US"/>
        </w:rPr>
        <w:t>. Re *</w:t>
      </w:r>
      <w:r w:rsidR="006B227C">
        <w:t xml:space="preserve"> Re2.8</w:t>
      </w:r>
      <w:r>
        <w:rPr>
          <w:lang w:val="en-US"/>
        </w:rPr>
        <w:t>. *</w:t>
      </w:r>
      <w:r w:rsidR="006B227C">
        <w:t xml:space="preserve"> Re21.6</w:t>
      </w:r>
      <w:r>
        <w:rPr>
          <w:lang w:val="en-US"/>
        </w:rPr>
        <w:t xml:space="preserve">. </w:t>
      </w:r>
      <w:r>
        <w:rPr>
          <w:rFonts w:ascii="Segoe UI Symbol" w:hAnsi="Segoe UI Symbol" w:cs="Segoe UI Symbol"/>
          <w:lang w:val="en-US"/>
        </w:rPr>
        <w:t>✓</w:t>
      </w:r>
      <w:r w:rsidR="006B227C">
        <w:t xml:space="preserve"> Re22.13</w:t>
      </w:r>
      <w:r>
        <w:rPr>
          <w:lang w:val="en-US"/>
        </w:rPr>
        <w:t xml:space="preserve">. Is </w:t>
      </w:r>
      <w:r w:rsidR="006B227C">
        <w:t xml:space="preserve"> Is41.4</w:t>
      </w:r>
      <w:r>
        <w:rPr>
          <w:lang w:val="en-US"/>
        </w:rPr>
        <w:t>. *</w:t>
      </w:r>
      <w:r w:rsidR="006B227C">
        <w:t xml:space="preserve"> Is43.10</w:t>
      </w:r>
      <w:r>
        <w:rPr>
          <w:lang w:val="en-US"/>
        </w:rPr>
        <w:t>. *</w:t>
      </w:r>
      <w:r w:rsidR="006B227C">
        <w:t xml:space="preserve"> Is44.6</w:t>
      </w:r>
      <w:r>
        <w:rPr>
          <w:lang w:val="en-US"/>
        </w:rPr>
        <w:t>. *</w:t>
      </w:r>
      <w:r w:rsidR="006B227C">
        <w:t xml:space="preserve"> Is48.12</w:t>
      </w:r>
      <w:r>
        <w:rPr>
          <w:lang w:val="en-US"/>
        </w:rPr>
        <w:t xml:space="preserve">. </w:t>
      </w:r>
      <w:r>
        <w:rPr>
          <w:b/>
          <w:lang w:val="en-US"/>
        </w:rPr>
        <w:t>Omega</w:t>
      </w:r>
      <w:r>
        <w:rPr>
          <w:lang w:val="en-US"/>
        </w:rPr>
        <w:t xml:space="preserve">. i.e. </w:t>
      </w:r>
      <w:r>
        <w:rPr>
          <w:i/>
          <w:lang w:val="en-US"/>
        </w:rPr>
        <w:t>the last; finality,</w:t>
      </w:r>
      <w:r>
        <w:rPr>
          <w:lang w:val="en-US"/>
        </w:rPr>
        <w:t xml:space="preserve"> </w:t>
      </w:r>
      <w:r>
        <w:rPr>
          <w:rFonts w:ascii="Segoe UI Symbol" w:hAnsi="Segoe UI Symbol" w:cs="Segoe UI Symbol"/>
          <w:lang w:val="en-US"/>
        </w:rPr>
        <w:t>❅</w:t>
      </w:r>
      <w:r>
        <w:rPr>
          <w:lang w:val="en-US"/>
        </w:rPr>
        <w:t xml:space="preserve">S#5598g. ver. </w:t>
      </w:r>
      <w:r w:rsidR="006B227C">
        <w:t xml:space="preserve"> Re1.11</w:t>
      </w:r>
      <w:r>
        <w:rPr>
          <w:lang w:val="en-US"/>
        </w:rPr>
        <w:t xml:space="preserve">. Re </w:t>
      </w:r>
      <w:r w:rsidR="006B227C">
        <w:t xml:space="preserve"> Re21.6</w:t>
      </w:r>
      <w:r>
        <w:rPr>
          <w:lang w:val="en-US"/>
        </w:rPr>
        <w:t xml:space="preserve">. </w:t>
      </w:r>
      <w:r w:rsidR="006B227C">
        <w:t xml:space="preserve"> Re22.13</w:t>
      </w:r>
      <w:r>
        <w:rPr>
          <w:lang w:val="en-US"/>
        </w:rPr>
        <w:t xml:space="preserve">. </w:t>
      </w:r>
      <w:r>
        <w:rPr>
          <w:b/>
          <w:lang w:val="en-US"/>
        </w:rPr>
        <w:t>the beginning</w:t>
      </w:r>
      <w:r>
        <w:rPr>
          <w:lang w:val="en-US"/>
        </w:rPr>
        <w:t>. Pr *</w:t>
      </w:r>
      <w:r w:rsidR="006B227C">
        <w:t xml:space="preserve"> Pr8.22</w:t>
      </w:r>
      <w:r>
        <w:rPr>
          <w:lang w:val="en-US"/>
        </w:rPr>
        <w:t xml:space="preserve">, </w:t>
      </w:r>
      <w:r w:rsidR="006B227C">
        <w:t xml:space="preserve"> Pr8.23</w:t>
      </w:r>
      <w:r>
        <w:rPr>
          <w:lang w:val="en-US"/>
        </w:rPr>
        <w:t xml:space="preserve">. Is </w:t>
      </w:r>
      <w:r>
        <w:rPr>
          <w:rFonts w:ascii="MS Gothic" w:hAnsi="MS Gothic" w:cs="MS Gothic"/>
          <w:lang w:val="en-US"/>
        </w:rPr>
        <w:t>▶</w:t>
      </w:r>
      <w:r w:rsidR="006B227C">
        <w:t xml:space="preserve"> Is41.4</w:t>
      </w:r>
      <w:r>
        <w:rPr>
          <w:lang w:val="en-US"/>
        </w:rPr>
        <w:t>. Hab *</w:t>
      </w:r>
      <w:r w:rsidR="006B227C">
        <w:t xml:space="preserve"> Hab1.12</w:t>
      </w:r>
      <w:r>
        <w:rPr>
          <w:lang w:val="en-US"/>
        </w:rPr>
        <w:t>. Jn *</w:t>
      </w:r>
      <w:r w:rsidR="006B227C">
        <w:t xml:space="preserve"> Jn1.1-3</w:t>
      </w:r>
      <w:r>
        <w:rPr>
          <w:lang w:val="en-US"/>
        </w:rPr>
        <w:t>. Col *</w:t>
      </w:r>
      <w:r w:rsidR="006B227C">
        <w:t xml:space="preserve"> Col1.17</w:t>
      </w:r>
      <w:r>
        <w:rPr>
          <w:lang w:val="en-US"/>
        </w:rPr>
        <w:t xml:space="preserve">. </w:t>
      </w:r>
      <w:r>
        <w:rPr>
          <w:b/>
          <w:lang w:val="en-US"/>
        </w:rPr>
        <w:t>and ending</w:t>
      </w:r>
      <w:r>
        <w:rPr>
          <w:lang w:val="en-US"/>
        </w:rPr>
        <w:t>. Ps *</w:t>
      </w:r>
      <w:r w:rsidR="006B227C">
        <w:t xml:space="preserve"> Ps102.27</w:t>
      </w:r>
      <w:r>
        <w:rPr>
          <w:lang w:val="en-US"/>
        </w:rPr>
        <w:t>. He *</w:t>
      </w:r>
      <w:r w:rsidR="006B227C">
        <w:t xml:space="preserve"> Heb12.2</w:t>
      </w:r>
      <w:r>
        <w:rPr>
          <w:lang w:val="en-US"/>
        </w:rPr>
        <w:t xml:space="preserve">. </w:t>
      </w:r>
      <w:r>
        <w:rPr>
          <w:b/>
          <w:lang w:val="en-US"/>
        </w:rPr>
        <w:t>the Lord</w:t>
      </w:r>
      <w:r>
        <w:rPr>
          <w:lang w:val="en-US"/>
        </w:rPr>
        <w:t>. Re +</w:t>
      </w:r>
      <w:r w:rsidR="006B227C">
        <w:t xml:space="preserve"> Re4.8</w:t>
      </w:r>
      <w:r>
        <w:rPr>
          <w:lang w:val="en-US"/>
        </w:rPr>
        <w:t xml:space="preserve">. </w:t>
      </w:r>
      <w:r>
        <w:rPr>
          <w:b/>
          <w:lang w:val="en-US"/>
        </w:rPr>
        <w:t>which is</w:t>
      </w:r>
      <w:r>
        <w:rPr>
          <w:lang w:val="en-US"/>
        </w:rPr>
        <w:t>. See on ver. *</w:t>
      </w:r>
      <w:r w:rsidR="006B227C">
        <w:t xml:space="preserve"> Re1.4</w:t>
      </w:r>
      <w:r>
        <w:rPr>
          <w:lang w:val="en-US"/>
        </w:rPr>
        <w:t xml:space="preserve">. Re </w:t>
      </w:r>
      <w:r w:rsidR="006B227C">
        <w:t xml:space="preserve"> Re16.5</w:t>
      </w:r>
      <w:r>
        <w:rPr>
          <w:lang w:val="en-US"/>
        </w:rPr>
        <w:t>. Ex +*</w:t>
      </w:r>
      <w:r>
        <w:rPr>
          <w:rFonts w:ascii="MS Gothic" w:hAnsi="MS Gothic" w:cs="MS Gothic"/>
          <w:lang w:val="en-US"/>
        </w:rPr>
        <w:t>▶</w:t>
      </w:r>
      <w:r w:rsidR="006B227C">
        <w:t xml:space="preserve"> Ex3.14</w:t>
      </w:r>
      <w:r>
        <w:rPr>
          <w:lang w:val="en-US"/>
        </w:rPr>
        <w:t xml:space="preserve">. </w:t>
      </w:r>
      <w:r>
        <w:rPr>
          <w:b/>
          <w:lang w:val="en-US"/>
        </w:rPr>
        <w:t>the Almighty</w:t>
      </w:r>
      <w:r>
        <w:rPr>
          <w:lang w:val="en-US"/>
        </w:rPr>
        <w:t xml:space="preserve">. Re </w:t>
      </w:r>
      <w:r w:rsidR="006B227C">
        <w:t xml:space="preserve"> Re4.8</w:t>
      </w:r>
      <w:r>
        <w:rPr>
          <w:lang w:val="en-US"/>
        </w:rPr>
        <w:t xml:space="preserve">. </w:t>
      </w:r>
      <w:r w:rsidR="006B227C">
        <w:t xml:space="preserve"> Re11.17</w:t>
      </w:r>
      <w:r>
        <w:rPr>
          <w:lang w:val="en-US"/>
        </w:rPr>
        <w:t xml:space="preserve">. </w:t>
      </w:r>
      <w:r w:rsidR="006B227C">
        <w:t xml:space="preserve"> Re15.3</w:t>
      </w:r>
      <w:r>
        <w:rPr>
          <w:lang w:val="en-US"/>
        </w:rPr>
        <w:t xml:space="preserve">. </w:t>
      </w:r>
      <w:r w:rsidR="006B227C">
        <w:t xml:space="preserve"> Re16.7</w:t>
      </w:r>
      <w:r>
        <w:rPr>
          <w:lang w:val="en-US"/>
        </w:rPr>
        <w:t xml:space="preserve">, </w:t>
      </w:r>
      <w:r w:rsidR="006B227C">
        <w:t xml:space="preserve"> Re16.14</w:t>
      </w:r>
      <w:r>
        <w:rPr>
          <w:lang w:val="en-US"/>
        </w:rPr>
        <w:t>. *</w:t>
      </w:r>
      <w:r w:rsidR="006B227C">
        <w:t xml:space="preserve"> Re19.6</w:t>
      </w:r>
      <w:r>
        <w:rPr>
          <w:lang w:val="en-US"/>
        </w:rPr>
        <w:t xml:space="preserve">, </w:t>
      </w:r>
      <w:r w:rsidR="006B227C">
        <w:t xml:space="preserve"> Re19.15</w:t>
      </w:r>
      <w:r>
        <w:rPr>
          <w:lang w:val="en-US"/>
        </w:rPr>
        <w:t>. *</w:t>
      </w:r>
      <w:r w:rsidR="006B227C">
        <w:t xml:space="preserve"> Re21.22</w:t>
      </w:r>
      <w:r>
        <w:rPr>
          <w:lang w:val="en-US"/>
        </w:rPr>
        <w:t xml:space="preserve">. </w:t>
      </w:r>
      <w:r w:rsidR="006B227C">
        <w:t xml:space="preserve"> Re22.12-16</w:t>
      </w:r>
      <w:r>
        <w:rPr>
          <w:lang w:val="en-US"/>
        </w:rPr>
        <w:t>. Ge *</w:t>
      </w:r>
      <w:r w:rsidR="006B227C">
        <w:t xml:space="preserve"> Ge17.1</w:t>
      </w:r>
      <w:r>
        <w:rPr>
          <w:lang w:val="en-US"/>
        </w:rPr>
        <w:t xml:space="preserve">. </w:t>
      </w:r>
      <w:r w:rsidR="006B227C">
        <w:t xml:space="preserve"> Ge28.3</w:t>
      </w:r>
      <w:r>
        <w:rPr>
          <w:lang w:val="en-US"/>
        </w:rPr>
        <w:t xml:space="preserve">. </w:t>
      </w:r>
      <w:r w:rsidR="006B227C">
        <w:t xml:space="preserve"> Ge35.11</w:t>
      </w:r>
      <w:r>
        <w:rPr>
          <w:lang w:val="en-US"/>
        </w:rPr>
        <w:t xml:space="preserve">. </w:t>
      </w:r>
      <w:r w:rsidR="006B227C">
        <w:t xml:space="preserve"> Ge43.14</w:t>
      </w:r>
      <w:r>
        <w:rPr>
          <w:lang w:val="en-US"/>
        </w:rPr>
        <w:t xml:space="preserve">. </w:t>
      </w:r>
      <w:r w:rsidR="006B227C">
        <w:t xml:space="preserve"> Ge48.3</w:t>
      </w:r>
      <w:r>
        <w:rPr>
          <w:lang w:val="en-US"/>
        </w:rPr>
        <w:t xml:space="preserve">. </w:t>
      </w:r>
      <w:r w:rsidR="006B227C">
        <w:t xml:space="preserve"> Ge49.25</w:t>
      </w:r>
      <w:r>
        <w:rPr>
          <w:lang w:val="en-US"/>
        </w:rPr>
        <w:t>. Ex +*</w:t>
      </w:r>
      <w:r w:rsidR="006B227C">
        <w:t xml:space="preserve"> Ex6.3</w:t>
      </w:r>
      <w:r>
        <w:rPr>
          <w:lang w:val="en-US"/>
        </w:rPr>
        <w:t xml:space="preserve">. Nu </w:t>
      </w:r>
      <w:r w:rsidR="006B227C">
        <w:t xml:space="preserve"> Nu24.4</w:t>
      </w:r>
      <w:r>
        <w:rPr>
          <w:lang w:val="en-US"/>
        </w:rPr>
        <w:t>. Is +*</w:t>
      </w:r>
      <w:r w:rsidR="006B227C">
        <w:t xml:space="preserve"> Is9.6</w:t>
      </w:r>
      <w:r>
        <w:rPr>
          <w:lang w:val="en-US"/>
        </w:rPr>
        <w:t xml:space="preserve">. Ho </w:t>
      </w:r>
      <w:r w:rsidR="006B227C">
        <w:t xml:space="preserve"> Ho12.5</w:t>
      </w:r>
      <w:r>
        <w:rPr>
          <w:lang w:val="en-US"/>
        </w:rPr>
        <w:t xml:space="preserve">. Am </w:t>
      </w:r>
      <w:r>
        <w:rPr>
          <w:rFonts w:ascii="MS Gothic" w:hAnsi="MS Gothic" w:cs="MS Gothic"/>
          <w:lang w:val="en-US"/>
        </w:rPr>
        <w:t>▶</w:t>
      </w:r>
      <w:r w:rsidR="006B227C">
        <w:t xml:space="preserve"> Am4.13</w:t>
      </w:r>
      <w:r>
        <w:rPr>
          <w:lang w:val="en-US"/>
        </w:rPr>
        <w:t xml:space="preserve">, LXX. Jn </w:t>
      </w:r>
      <w:r w:rsidR="006B227C">
        <w:t xml:space="preserve"> Jn1.3</w:t>
      </w:r>
      <w:r>
        <w:rPr>
          <w:lang w:val="en-US"/>
        </w:rPr>
        <w:t xml:space="preserve">. </w:t>
      </w:r>
      <w:r w:rsidR="006B227C">
        <w:t xml:space="preserve"> Jn8.56</w:t>
      </w:r>
      <w:r>
        <w:rPr>
          <w:lang w:val="en-US"/>
        </w:rPr>
        <w:t xml:space="preserve">. Ac </w:t>
      </w:r>
      <w:r w:rsidR="006B227C">
        <w:t xml:space="preserve"> Ac7.38</w:t>
      </w:r>
      <w:r>
        <w:rPr>
          <w:lang w:val="en-US"/>
        </w:rPr>
        <w:t>. 2 Co *</w:t>
      </w:r>
      <w:r w:rsidR="006B227C">
        <w:t xml:space="preserve"> 2Co6.18</w:t>
      </w:r>
      <w:r>
        <w:rPr>
          <w:lang w:val="en-US"/>
        </w:rPr>
        <w:t xml:space="preserve">. </w:t>
      </w:r>
    </w:p>
    <w:p w:rsidR="003E23E9" w:rsidRDefault="003E23E9" w:rsidP="00710603">
      <w:pPr>
        <w:ind w:firstLine="360"/>
        <w:jc w:val="both"/>
      </w:pPr>
      <w:r>
        <w:rPr>
          <w:lang w:val="en-US"/>
        </w:rPr>
        <w:t xml:space="preserve">9. </w:t>
      </w:r>
      <w:r>
        <w:rPr>
          <w:b/>
          <w:lang w:val="en-US"/>
        </w:rPr>
        <w:t>John</w:t>
      </w:r>
      <w:r>
        <w:rPr>
          <w:lang w:val="en-US"/>
        </w:rPr>
        <w:t xml:space="preserve">. See on ver. </w:t>
      </w:r>
      <w:r w:rsidR="006B227C">
        <w:t xml:space="preserve"> Re1.4</w:t>
      </w:r>
      <w:r>
        <w:rPr>
          <w:lang w:val="en-US"/>
        </w:rPr>
        <w:t xml:space="preserve">. </w:t>
      </w:r>
      <w:r>
        <w:rPr>
          <w:b/>
          <w:lang w:val="en-US"/>
        </w:rPr>
        <w:t>companion</w:t>
      </w:r>
      <w:r>
        <w:rPr>
          <w:lang w:val="en-US"/>
        </w:rPr>
        <w:t>. Re *</w:t>
      </w:r>
      <w:r w:rsidR="006B227C">
        <w:t xml:space="preserve"> Re2.9</w:t>
      </w:r>
      <w:r>
        <w:rPr>
          <w:lang w:val="en-US"/>
        </w:rPr>
        <w:t xml:space="preserve">, </w:t>
      </w:r>
      <w:r w:rsidR="006B227C">
        <w:t xml:space="preserve"> Re2.10</w:t>
      </w:r>
      <w:r>
        <w:rPr>
          <w:lang w:val="en-US"/>
        </w:rPr>
        <w:t>. *</w:t>
      </w:r>
      <w:r w:rsidR="006B227C">
        <w:t xml:space="preserve"> Re7.14</w:t>
      </w:r>
      <w:r>
        <w:rPr>
          <w:lang w:val="en-US"/>
        </w:rPr>
        <w:t xml:space="preserve">. Jn </w:t>
      </w:r>
      <w:r w:rsidR="006B227C">
        <w:t xml:space="preserve"> Jn16.33</w:t>
      </w:r>
      <w:r>
        <w:rPr>
          <w:lang w:val="en-US"/>
        </w:rPr>
        <w:t>. Ac +*</w:t>
      </w:r>
      <w:r w:rsidR="006B227C">
        <w:t xml:space="preserve"> Ac14.22</w:t>
      </w:r>
      <w:r>
        <w:rPr>
          <w:lang w:val="en-US"/>
        </w:rPr>
        <w:t>. Ro *</w:t>
      </w:r>
      <w:r w:rsidR="006B227C">
        <w:t xml:space="preserve"> Ro8.17</w:t>
      </w:r>
      <w:r>
        <w:rPr>
          <w:lang w:val="en-US"/>
        </w:rPr>
        <w:t xml:space="preserve">. 1 Co </w:t>
      </w:r>
      <w:r w:rsidR="006B227C">
        <w:t xml:space="preserve"> 1Co4.9-13</w:t>
      </w:r>
      <w:r>
        <w:rPr>
          <w:lang w:val="en-US"/>
        </w:rPr>
        <w:t xml:space="preserve">. Ph </w:t>
      </w:r>
      <w:r w:rsidR="006B227C">
        <w:t xml:space="preserve"> Php1.7</w:t>
      </w:r>
      <w:r>
        <w:rPr>
          <w:lang w:val="en-US"/>
        </w:rPr>
        <w:t xml:space="preserve">. </w:t>
      </w:r>
      <w:r w:rsidR="006B227C">
        <w:t xml:space="preserve"> Php4.14</w:t>
      </w:r>
      <w:r>
        <w:rPr>
          <w:lang w:val="en-US"/>
        </w:rPr>
        <w:t xml:space="preserve">. 2 Ti </w:t>
      </w:r>
      <w:r w:rsidR="006B227C">
        <w:t xml:space="preserve"> 2Ti1.8</w:t>
      </w:r>
      <w:r>
        <w:rPr>
          <w:lang w:val="en-US"/>
        </w:rPr>
        <w:t xml:space="preserve">. </w:t>
      </w:r>
      <w:r w:rsidR="006B227C">
        <w:t xml:space="preserve"> 2Ti2.3-12</w:t>
      </w:r>
      <w:r>
        <w:rPr>
          <w:lang w:val="en-US"/>
        </w:rPr>
        <w:t xml:space="preserve">. </w:t>
      </w:r>
      <w:r>
        <w:rPr>
          <w:b/>
          <w:lang w:val="en-US"/>
        </w:rPr>
        <w:t>in tribulation</w:t>
      </w:r>
      <w:r>
        <w:rPr>
          <w:lang w:val="en-US"/>
        </w:rPr>
        <w:t xml:space="preserve">. Jn </w:t>
      </w:r>
      <w:r w:rsidR="006B227C">
        <w:t xml:space="preserve"> Jn16.33</w:t>
      </w:r>
      <w:r>
        <w:rPr>
          <w:lang w:val="en-US"/>
        </w:rPr>
        <w:t>. Ac +*</w:t>
      </w:r>
      <w:r w:rsidR="006B227C">
        <w:t xml:space="preserve"> Ac14.22</w:t>
      </w:r>
      <w:r>
        <w:rPr>
          <w:lang w:val="en-US"/>
        </w:rPr>
        <w:t xml:space="preserve">. Ro </w:t>
      </w:r>
      <w:r w:rsidR="006B227C">
        <w:t xml:space="preserve"> Ro8.17</w:t>
      </w:r>
      <w:r>
        <w:rPr>
          <w:lang w:val="en-US"/>
        </w:rPr>
        <w:t xml:space="preserve">. 2 Ti </w:t>
      </w:r>
      <w:r>
        <w:rPr>
          <w:rFonts w:ascii="Segoe UI Symbol" w:hAnsi="Segoe UI Symbol" w:cs="Segoe UI Symbol"/>
          <w:lang w:val="en-US"/>
        </w:rPr>
        <w:t>✓</w:t>
      </w:r>
      <w:r w:rsidR="006B227C">
        <w:t xml:space="preserve"> 2Ti2.12</w:t>
      </w:r>
      <w:r>
        <w:rPr>
          <w:lang w:val="en-US"/>
        </w:rPr>
        <w:t xml:space="preserve">. </w:t>
      </w:r>
      <w:r>
        <w:rPr>
          <w:b/>
          <w:lang w:val="en-US"/>
        </w:rPr>
        <w:t>in the kingdom</w:t>
      </w:r>
      <w:r>
        <w:rPr>
          <w:lang w:val="en-US"/>
        </w:rPr>
        <w:t xml:space="preserve">. ver. </w:t>
      </w:r>
      <w:r w:rsidR="006B227C">
        <w:t xml:space="preserve"> Re1.6</w:t>
      </w:r>
      <w:r>
        <w:rPr>
          <w:lang w:val="en-US"/>
        </w:rPr>
        <w:t>. Re 3:+*</w:t>
      </w:r>
      <w:r w:rsidR="006B227C">
        <w:t xml:space="preserve"> Re3.10</w:t>
      </w:r>
      <w:r>
        <w:rPr>
          <w:lang w:val="en-US"/>
        </w:rPr>
        <w:t xml:space="preserve">, </w:t>
      </w:r>
      <w:r w:rsidR="006B227C">
        <w:t xml:space="preserve"> Re3.21</w:t>
      </w:r>
      <w:r>
        <w:rPr>
          <w:lang w:val="en-US"/>
        </w:rPr>
        <w:t xml:space="preserve">. </w:t>
      </w:r>
      <w:r w:rsidR="006B227C">
        <w:t xml:space="preserve"> Re5.10</w:t>
      </w:r>
      <w:r>
        <w:rPr>
          <w:lang w:val="en-US"/>
        </w:rPr>
        <w:t xml:space="preserve">. </w:t>
      </w:r>
      <w:r w:rsidR="006B227C">
        <w:t xml:space="preserve"> Re13.10</w:t>
      </w:r>
      <w:r>
        <w:rPr>
          <w:lang w:val="en-US"/>
        </w:rPr>
        <w:t xml:space="preserve">. </w:t>
      </w:r>
      <w:r w:rsidR="006B227C">
        <w:t xml:space="preserve"> Re14.12</w:t>
      </w:r>
      <w:r>
        <w:rPr>
          <w:lang w:val="en-US"/>
        </w:rPr>
        <w:t>. *</w:t>
      </w:r>
      <w:r w:rsidR="006B227C">
        <w:t xml:space="preserve"> Re20.4</w:t>
      </w:r>
      <w:r>
        <w:rPr>
          <w:lang w:val="en-US"/>
        </w:rPr>
        <w:t xml:space="preserve">, </w:t>
      </w:r>
      <w:r w:rsidR="006B227C">
        <w:t xml:space="preserve"> Re20.6</w:t>
      </w:r>
      <w:r>
        <w:rPr>
          <w:lang w:val="en-US"/>
        </w:rPr>
        <w:t xml:space="preserve">. </w:t>
      </w:r>
      <w:r w:rsidR="006B227C">
        <w:t xml:space="preserve"> Re22.5</w:t>
      </w:r>
      <w:r>
        <w:rPr>
          <w:lang w:val="en-US"/>
        </w:rPr>
        <w:t>. Mt *</w:t>
      </w:r>
      <w:r w:rsidR="006B227C">
        <w:t xml:space="preserve"> Mt13.43</w:t>
      </w:r>
      <w:r>
        <w:rPr>
          <w:lang w:val="en-US"/>
        </w:rPr>
        <w:t>. +*</w:t>
      </w:r>
      <w:r w:rsidR="006B227C">
        <w:t xml:space="preserve"> Mt25.34</w:t>
      </w:r>
      <w:r>
        <w:rPr>
          <w:lang w:val="en-US"/>
        </w:rPr>
        <w:t>. Lk *</w:t>
      </w:r>
      <w:r w:rsidR="006B227C">
        <w:t xml:space="preserve"> Lk23.42</w:t>
      </w:r>
      <w:r>
        <w:rPr>
          <w:lang w:val="en-US"/>
        </w:rPr>
        <w:t>. Ac +*</w:t>
      </w:r>
      <w:r w:rsidR="006B227C">
        <w:t xml:space="preserve"> Ac1.6</w:t>
      </w:r>
      <w:r>
        <w:rPr>
          <w:lang w:val="en-US"/>
        </w:rPr>
        <w:t>. +*</w:t>
      </w:r>
      <w:r w:rsidR="006B227C">
        <w:t xml:space="preserve"> Ac3.21</w:t>
      </w:r>
      <w:r>
        <w:rPr>
          <w:lang w:val="en-US"/>
        </w:rPr>
        <w:t>. Col +*</w:t>
      </w:r>
      <w:r w:rsidR="006B227C">
        <w:t xml:space="preserve">  Col1.13</w:t>
      </w:r>
      <w:r>
        <w:rPr>
          <w:lang w:val="en-US"/>
        </w:rPr>
        <w:t xml:space="preserve">n. 2 Th </w:t>
      </w:r>
      <w:r w:rsidR="006B227C">
        <w:t xml:space="preserve"> 2Th1.5</w:t>
      </w:r>
      <w:r>
        <w:rPr>
          <w:lang w:val="en-US"/>
        </w:rPr>
        <w:t xml:space="preserve">. 2 Ti </w:t>
      </w:r>
      <w:r>
        <w:rPr>
          <w:rFonts w:ascii="Segoe UI Symbol" w:hAnsi="Segoe UI Symbol" w:cs="Segoe UI Symbol"/>
          <w:lang w:val="en-US"/>
        </w:rPr>
        <w:t>✓</w:t>
      </w:r>
      <w:r w:rsidR="006B227C">
        <w:t xml:space="preserve"> 2Ti2.12</w:t>
      </w:r>
      <w:r>
        <w:rPr>
          <w:lang w:val="en-US"/>
        </w:rPr>
        <w:t>. +*</w:t>
      </w:r>
      <w:r w:rsidR="006B227C">
        <w:t xml:space="preserve">  2Ti4.1</w:t>
      </w:r>
      <w:r>
        <w:rPr>
          <w:lang w:val="en-US"/>
        </w:rPr>
        <w:t xml:space="preserve">n. </w:t>
      </w:r>
      <w:r>
        <w:rPr>
          <w:b/>
          <w:lang w:val="en-US"/>
        </w:rPr>
        <w:t>and patience</w:t>
      </w:r>
      <w:r>
        <w:rPr>
          <w:lang w:val="en-US"/>
        </w:rPr>
        <w:t xml:space="preserve">. Re </w:t>
      </w:r>
      <w:r w:rsidR="006B227C">
        <w:t xml:space="preserve"> Re2.2</w:t>
      </w:r>
      <w:r>
        <w:rPr>
          <w:lang w:val="en-US"/>
        </w:rPr>
        <w:t xml:space="preserve">, </w:t>
      </w:r>
      <w:r w:rsidR="006B227C">
        <w:t xml:space="preserve"> Re2.3</w:t>
      </w:r>
      <w:r>
        <w:rPr>
          <w:lang w:val="en-US"/>
        </w:rPr>
        <w:t xml:space="preserve">, </w:t>
      </w:r>
      <w:r w:rsidR="006B227C">
        <w:t xml:space="preserve"> Re2.19</w:t>
      </w:r>
      <w:r>
        <w:rPr>
          <w:lang w:val="en-US"/>
        </w:rPr>
        <w:t xml:space="preserve">. </w:t>
      </w:r>
      <w:r w:rsidR="006B227C">
        <w:t xml:space="preserve"> Re3.10</w:t>
      </w:r>
      <w:r>
        <w:rPr>
          <w:lang w:val="en-US"/>
        </w:rPr>
        <w:t xml:space="preserve">. </w:t>
      </w:r>
      <w:r w:rsidR="006B227C">
        <w:t xml:space="preserve"> Re13.10</w:t>
      </w:r>
      <w:r>
        <w:rPr>
          <w:lang w:val="en-US"/>
        </w:rPr>
        <w:t xml:space="preserve">. </w:t>
      </w:r>
      <w:r w:rsidR="006B227C">
        <w:t xml:space="preserve"> Re14.12</w:t>
      </w:r>
      <w:r>
        <w:rPr>
          <w:lang w:val="en-US"/>
        </w:rPr>
        <w:t>. Ps *</w:t>
      </w:r>
      <w:r w:rsidR="006B227C">
        <w:t xml:space="preserve"> Ps37.7</w:t>
      </w:r>
      <w:r>
        <w:rPr>
          <w:lang w:val="en-US"/>
        </w:rPr>
        <w:t>. Lk *</w:t>
      </w:r>
      <w:r w:rsidR="006B227C">
        <w:t xml:space="preserve"> Lk21.19</w:t>
      </w:r>
      <w:r>
        <w:rPr>
          <w:lang w:val="en-US"/>
        </w:rPr>
        <w:t>. Ro +*</w:t>
      </w:r>
      <w:r w:rsidR="006B227C">
        <w:t xml:space="preserve"> Ro2.7</w:t>
      </w:r>
      <w:r>
        <w:rPr>
          <w:lang w:val="en-US"/>
        </w:rPr>
        <w:t xml:space="preserve">, </w:t>
      </w:r>
      <w:r w:rsidR="006B227C">
        <w:t xml:space="preserve"> Ro2.8</w:t>
      </w:r>
      <w:r>
        <w:rPr>
          <w:lang w:val="en-US"/>
        </w:rPr>
        <w:t>. *</w:t>
      </w:r>
      <w:r w:rsidR="006B227C">
        <w:t xml:space="preserve"> Ro5.3</w:t>
      </w:r>
      <w:r>
        <w:rPr>
          <w:lang w:val="en-US"/>
        </w:rPr>
        <w:t xml:space="preserve">, </w:t>
      </w:r>
      <w:r w:rsidR="006B227C">
        <w:t xml:space="preserve"> Ro5.4</w:t>
      </w:r>
      <w:r>
        <w:rPr>
          <w:lang w:val="en-US"/>
        </w:rPr>
        <w:t>. *</w:t>
      </w:r>
      <w:r w:rsidR="006B227C">
        <w:t xml:space="preserve"> Ro8.25</w:t>
      </w:r>
      <w:r>
        <w:rPr>
          <w:lang w:val="en-US"/>
        </w:rPr>
        <w:t xml:space="preserve">. 1 Co </w:t>
      </w:r>
      <w:r w:rsidR="006B227C">
        <w:t xml:space="preserve"> 1Co1.7</w:t>
      </w:r>
      <w:r>
        <w:rPr>
          <w:lang w:val="en-US"/>
        </w:rPr>
        <w:t xml:space="preserve">. 2 Th </w:t>
      </w:r>
      <w:r w:rsidR="006B227C">
        <w:t xml:space="preserve"> 2Th1.4</w:t>
      </w:r>
      <w:r>
        <w:rPr>
          <w:lang w:val="en-US"/>
        </w:rPr>
        <w:t xml:space="preserve">, </w:t>
      </w:r>
      <w:r w:rsidR="006B227C">
        <w:t xml:space="preserve"> 2Th1.5</w:t>
      </w:r>
      <w:r>
        <w:rPr>
          <w:lang w:val="en-US"/>
        </w:rPr>
        <w:t>. *</w:t>
      </w:r>
      <w:r w:rsidR="006B227C">
        <w:t xml:space="preserve"> 2Th3.5</w:t>
      </w:r>
      <w:r>
        <w:rPr>
          <w:lang w:val="en-US"/>
        </w:rPr>
        <w:t>. He +*</w:t>
      </w:r>
      <w:r w:rsidR="006B227C">
        <w:t xml:space="preserve"> Heb10.36</w:t>
      </w:r>
      <w:r>
        <w:rPr>
          <w:lang w:val="en-US"/>
        </w:rPr>
        <w:t xml:space="preserve">. Ja </w:t>
      </w:r>
      <w:r w:rsidR="006B227C">
        <w:t xml:space="preserve"> Jas1.3</w:t>
      </w:r>
      <w:r>
        <w:rPr>
          <w:lang w:val="en-US"/>
        </w:rPr>
        <w:t xml:space="preserve">, </w:t>
      </w:r>
      <w:r w:rsidR="006B227C">
        <w:t xml:space="preserve"> Jas1.4</w:t>
      </w:r>
      <w:r>
        <w:rPr>
          <w:lang w:val="en-US"/>
        </w:rPr>
        <w:t>. *</w:t>
      </w:r>
      <w:r w:rsidR="006B227C">
        <w:t xml:space="preserve"> Jas5.7</w:t>
      </w:r>
      <w:r>
        <w:rPr>
          <w:lang w:val="en-US"/>
        </w:rPr>
        <w:t xml:space="preserve">, </w:t>
      </w:r>
      <w:r w:rsidR="006B227C">
        <w:t xml:space="preserve"> Jas5.8</w:t>
      </w:r>
      <w:r>
        <w:rPr>
          <w:lang w:val="en-US"/>
        </w:rPr>
        <w:t>. 2 P +</w:t>
      </w:r>
      <w:r w:rsidR="006B227C">
        <w:t xml:space="preserve"> 2Pe1.6</w:t>
      </w:r>
      <w:r>
        <w:rPr>
          <w:lang w:val="en-US"/>
        </w:rPr>
        <w:t xml:space="preserve">. </w:t>
      </w:r>
      <w:r>
        <w:rPr>
          <w:b/>
          <w:lang w:val="en-US"/>
        </w:rPr>
        <w:t>of Jesus</w:t>
      </w:r>
      <w:r>
        <w:rPr>
          <w:lang w:val="en-US"/>
        </w:rPr>
        <w:t>. He *</w:t>
      </w:r>
      <w:r w:rsidR="006B227C">
        <w:t xml:space="preserve"> Heb10.12</w:t>
      </w:r>
      <w:r>
        <w:rPr>
          <w:lang w:val="en-US"/>
        </w:rPr>
        <w:t xml:space="preserve">, </w:t>
      </w:r>
      <w:r w:rsidR="006B227C">
        <w:t xml:space="preserve"> Heb10.13</w:t>
      </w:r>
      <w:r>
        <w:rPr>
          <w:lang w:val="en-US"/>
        </w:rPr>
        <w:t xml:space="preserve">. </w:t>
      </w:r>
      <w:r>
        <w:rPr>
          <w:b/>
          <w:lang w:val="en-US"/>
        </w:rPr>
        <w:t>in the isle</w:t>
      </w:r>
      <w:r>
        <w:rPr>
          <w:lang w:val="en-US"/>
        </w:rPr>
        <w:t>. Ex +*</w:t>
      </w:r>
      <w:r w:rsidR="006B227C">
        <w:t xml:space="preserve"> Ex3.1</w:t>
      </w:r>
      <w:r>
        <w:rPr>
          <w:lang w:val="en-US"/>
        </w:rPr>
        <w:t xml:space="preserve">. Mt </w:t>
      </w:r>
      <w:r w:rsidR="006B227C">
        <w:t xml:space="preserve"> Mt20.23</w:t>
      </w:r>
      <w:r>
        <w:rPr>
          <w:lang w:val="en-US"/>
        </w:rPr>
        <w:t xml:space="preserve">. Mk </w:t>
      </w:r>
      <w:r w:rsidR="006B227C">
        <w:t xml:space="preserve"> Mk10.39</w:t>
      </w:r>
      <w:r>
        <w:rPr>
          <w:lang w:val="en-US"/>
        </w:rPr>
        <w:t xml:space="preserve">. </w:t>
      </w:r>
      <w:r>
        <w:rPr>
          <w:b/>
          <w:lang w:val="en-US"/>
        </w:rPr>
        <w:t>Patmos</w:t>
      </w:r>
      <w:r>
        <w:rPr>
          <w:lang w:val="en-US"/>
        </w:rPr>
        <w:t xml:space="preserve">. i.e. </w:t>
      </w:r>
      <w:r>
        <w:rPr>
          <w:i/>
          <w:lang w:val="en-US"/>
        </w:rPr>
        <w:t>mortal,</w:t>
      </w:r>
      <w:r>
        <w:rPr>
          <w:lang w:val="en-US"/>
        </w:rPr>
        <w:t xml:space="preserve"> </w:t>
      </w:r>
      <w:r>
        <w:rPr>
          <w:rFonts w:ascii="Segoe UI Symbol" w:hAnsi="Segoe UI Symbol" w:cs="Segoe UI Symbol"/>
          <w:lang w:val="en-US"/>
        </w:rPr>
        <w:t>❅</w:t>
      </w:r>
      <w:r>
        <w:rPr>
          <w:lang w:val="en-US"/>
        </w:rPr>
        <w:t xml:space="preserve">S#3963g. </w:t>
      </w:r>
      <w:r>
        <w:rPr>
          <w:b/>
          <w:lang w:val="en-US"/>
        </w:rPr>
        <w:t>for the word</w:t>
      </w:r>
      <w:r>
        <w:rPr>
          <w:lang w:val="en-US"/>
        </w:rPr>
        <w:t>. ver. +</w:t>
      </w:r>
      <w:r w:rsidR="006B227C">
        <w:t xml:space="preserve"> Re1.2</w:t>
      </w:r>
      <w:r>
        <w:rPr>
          <w:lang w:val="en-US"/>
        </w:rPr>
        <w:t xml:space="preserve">. Re </w:t>
      </w:r>
      <w:r w:rsidR="006B227C">
        <w:t xml:space="preserve"> Re6.9</w:t>
      </w:r>
      <w:r>
        <w:rPr>
          <w:lang w:val="en-US"/>
        </w:rPr>
        <w:t xml:space="preserve">. </w:t>
      </w:r>
      <w:r w:rsidR="006B227C">
        <w:t xml:space="preserve"> Re11.7</w:t>
      </w:r>
      <w:r>
        <w:rPr>
          <w:lang w:val="en-US"/>
        </w:rPr>
        <w:t xml:space="preserve">. </w:t>
      </w:r>
      <w:r w:rsidR="006B227C">
        <w:t xml:space="preserve"> Re12.11</w:t>
      </w:r>
      <w:r>
        <w:rPr>
          <w:lang w:val="en-US"/>
        </w:rPr>
        <w:t xml:space="preserve">, </w:t>
      </w:r>
      <w:r w:rsidR="006B227C">
        <w:t xml:space="preserve"> Re12.17</w:t>
      </w:r>
      <w:r>
        <w:rPr>
          <w:lang w:val="en-US"/>
        </w:rPr>
        <w:t xml:space="preserve">. </w:t>
      </w:r>
      <w:r w:rsidR="006B227C">
        <w:t xml:space="preserve"> Re19.10</w:t>
      </w:r>
      <w:r>
        <w:rPr>
          <w:lang w:val="en-US"/>
        </w:rPr>
        <w:t>.</w:t>
      </w:r>
    </w:p>
    <w:p w:rsidR="003E23E9" w:rsidRDefault="003E23E9" w:rsidP="00710603">
      <w:pPr>
        <w:ind w:firstLine="360"/>
        <w:jc w:val="both"/>
      </w:pPr>
      <w:r>
        <w:rPr>
          <w:lang w:val="en-US"/>
        </w:rPr>
        <w:t xml:space="preserve">10. </w:t>
      </w:r>
      <w:r>
        <w:rPr>
          <w:b/>
          <w:lang w:val="en-US"/>
        </w:rPr>
        <w:t>I was</w:t>
      </w:r>
      <w:r>
        <w:rPr>
          <w:lang w:val="en-US"/>
        </w:rPr>
        <w:t xml:space="preserve">. Da </w:t>
      </w:r>
      <w:r w:rsidR="006B227C">
        <w:t xml:space="preserve"> Da9.3</w:t>
      </w:r>
      <w:r>
        <w:rPr>
          <w:lang w:val="en-US"/>
        </w:rPr>
        <w:t xml:space="preserve">, </w:t>
      </w:r>
      <w:r w:rsidR="006B227C">
        <w:t xml:space="preserve"> Da9.20</w:t>
      </w:r>
      <w:r>
        <w:rPr>
          <w:lang w:val="en-US"/>
        </w:rPr>
        <w:t xml:space="preserve">, </w:t>
      </w:r>
      <w:r w:rsidR="006B227C">
        <w:t xml:space="preserve"> Da9.21</w:t>
      </w:r>
      <w:r>
        <w:rPr>
          <w:lang w:val="en-US"/>
        </w:rPr>
        <w:t xml:space="preserve">, etc. </w:t>
      </w:r>
      <w:r>
        <w:rPr>
          <w:b/>
          <w:lang w:val="en-US"/>
        </w:rPr>
        <w:t>in</w:t>
      </w:r>
      <w:r>
        <w:rPr>
          <w:lang w:val="en-US"/>
        </w:rPr>
        <w:t xml:space="preserve">. Re </w:t>
      </w:r>
      <w:r w:rsidR="006B227C">
        <w:t xml:space="preserve"> Re4.2</w:t>
      </w:r>
      <w:r>
        <w:rPr>
          <w:lang w:val="en-US"/>
        </w:rPr>
        <w:t xml:space="preserve">. </w:t>
      </w:r>
      <w:r w:rsidR="006B227C">
        <w:t xml:space="preserve"> Re17.3</w:t>
      </w:r>
      <w:r>
        <w:rPr>
          <w:lang w:val="en-US"/>
        </w:rPr>
        <w:t xml:space="preserve">. </w:t>
      </w:r>
      <w:r w:rsidR="006B227C">
        <w:t xml:space="preserve"> Re21.10</w:t>
      </w:r>
      <w:r>
        <w:rPr>
          <w:lang w:val="en-US"/>
        </w:rPr>
        <w:t xml:space="preserve">. Nu </w:t>
      </w:r>
      <w:r w:rsidR="006B227C">
        <w:t xml:space="preserve"> Nu24.2</w:t>
      </w:r>
      <w:r>
        <w:rPr>
          <w:lang w:val="en-US"/>
        </w:rPr>
        <w:t xml:space="preserve">. 1 K </w:t>
      </w:r>
      <w:r w:rsidR="006B227C">
        <w:t xml:space="preserve"> 1Ki18.12</w:t>
      </w:r>
      <w:r>
        <w:rPr>
          <w:lang w:val="en-US"/>
        </w:rPr>
        <w:t xml:space="preserve">. Ezk </w:t>
      </w:r>
      <w:r w:rsidR="006B227C">
        <w:t xml:space="preserve"> Eze2.2</w:t>
      </w:r>
      <w:r>
        <w:rPr>
          <w:lang w:val="en-US"/>
        </w:rPr>
        <w:t xml:space="preserve">. </w:t>
      </w:r>
      <w:r w:rsidR="006B227C">
        <w:t xml:space="preserve"> Eze3.12</w:t>
      </w:r>
      <w:r>
        <w:rPr>
          <w:lang w:val="en-US"/>
        </w:rPr>
        <w:t xml:space="preserve">. </w:t>
      </w:r>
      <w:r w:rsidR="006B227C">
        <w:t xml:space="preserve"> Eze11.5</w:t>
      </w:r>
      <w:r>
        <w:rPr>
          <w:lang w:val="en-US"/>
        </w:rPr>
        <w:t xml:space="preserve">. Mt </w:t>
      </w:r>
      <w:r w:rsidR="006B227C">
        <w:t xml:space="preserve"> Mt22.43</w:t>
      </w:r>
      <w:r>
        <w:rPr>
          <w:lang w:val="en-US"/>
        </w:rPr>
        <w:t xml:space="preserve">. Lk </w:t>
      </w:r>
      <w:r w:rsidR="006B227C">
        <w:t xml:space="preserve"> Lk4.1</w:t>
      </w:r>
      <w:r>
        <w:rPr>
          <w:lang w:val="en-US"/>
        </w:rPr>
        <w:t xml:space="preserve">. Ac </w:t>
      </w:r>
      <w:r w:rsidR="006B227C">
        <w:t xml:space="preserve"> Ac10.10</w:t>
      </w:r>
      <w:r>
        <w:rPr>
          <w:lang w:val="en-US"/>
        </w:rPr>
        <w:t>, etc. 2 Co *</w:t>
      </w:r>
      <w:r w:rsidR="006B227C">
        <w:t xml:space="preserve"> 2Co12.2-4</w:t>
      </w:r>
      <w:r>
        <w:rPr>
          <w:lang w:val="en-US"/>
        </w:rPr>
        <w:t>. 2 P *</w:t>
      </w:r>
      <w:r w:rsidR="006B227C">
        <w:t xml:space="preserve"> 2Pe1.21</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w:t>
      </w:r>
      <w:r w:rsidR="006B227C">
        <w:t xml:space="preserve">  f121:121A</w:t>
      </w:r>
      <w:r>
        <w:rPr>
          <w:lang w:val="en-US"/>
        </w:rPr>
        <w:t>, Ezk +</w:t>
      </w:r>
      <w:r w:rsidR="006B227C">
        <w:t xml:space="preserve"> Eze37.1</w:t>
      </w:r>
      <w:r>
        <w:rPr>
          <w:lang w:val="en-US"/>
        </w:rPr>
        <w:t xml:space="preserve">. </w:t>
      </w:r>
      <w:r>
        <w:rPr>
          <w:b/>
          <w:lang w:val="en-US"/>
        </w:rPr>
        <w:t>on the Lord</w:t>
      </w:r>
      <w:r>
        <w:rPr>
          <w:lang w:val="en-US"/>
        </w:rPr>
        <w:t>’</w:t>
      </w:r>
      <w:r>
        <w:rPr>
          <w:b/>
          <w:lang w:val="en-US"/>
        </w:rPr>
        <w:t>s day</w:t>
      </w:r>
      <w:r>
        <w:rPr>
          <w:lang w:val="en-US"/>
        </w:rPr>
        <w:t>. Mk +*</w:t>
      </w:r>
      <w:r w:rsidR="006B227C">
        <w:t xml:space="preserve"> Mk16.9</w:t>
      </w:r>
      <w:r>
        <w:rPr>
          <w:lang w:val="en-US"/>
        </w:rPr>
        <w:t xml:space="preserve">. Lk </w:t>
      </w:r>
      <w:r w:rsidR="006B227C">
        <w:t xml:space="preserve"> Lk24.1</w:t>
      </w:r>
      <w:r>
        <w:rPr>
          <w:lang w:val="en-US"/>
        </w:rPr>
        <w:t xml:space="preserve">. Jn </w:t>
      </w:r>
      <w:r w:rsidR="006B227C">
        <w:t xml:space="preserve"> Jn20.19</w:t>
      </w:r>
      <w:r>
        <w:rPr>
          <w:lang w:val="en-US"/>
        </w:rPr>
        <w:t xml:space="preserve">, </w:t>
      </w:r>
      <w:r w:rsidR="006B227C">
        <w:t xml:space="preserve"> Jn20.26</w:t>
      </w:r>
      <w:r>
        <w:rPr>
          <w:lang w:val="en-US"/>
        </w:rPr>
        <w:t>. Ac +</w:t>
      </w:r>
      <w:r w:rsidR="006B227C">
        <w:t xml:space="preserve"> Ac20.7</w:t>
      </w:r>
      <w:r>
        <w:rPr>
          <w:lang w:val="en-US"/>
        </w:rPr>
        <w:t xml:space="preserve">. 1 Co </w:t>
      </w:r>
      <w:r w:rsidR="006B227C">
        <w:t xml:space="preserve"> 1Co11.20</w:t>
      </w:r>
      <w:r>
        <w:rPr>
          <w:lang w:val="en-US"/>
        </w:rPr>
        <w:t>g. *</w:t>
      </w:r>
      <w:r w:rsidR="006B227C">
        <w:t xml:space="preserve"> 1Co16.2</w:t>
      </w:r>
      <w:r>
        <w:rPr>
          <w:lang w:val="en-US"/>
        </w:rPr>
        <w:t xml:space="preserve">. Most of the preceding and original references of the </w:t>
      </w:r>
      <w:r>
        <w:rPr>
          <w:i/>
          <w:lang w:val="en-US"/>
        </w:rPr>
        <w:t>Treasury</w:t>
      </w:r>
      <w:r>
        <w:rPr>
          <w:lang w:val="en-US"/>
        </w:rPr>
        <w:t xml:space="preserve"> assume that “Lord’s day” refers to the Christian Sabbath, the first day of the week, or Sunday. However, such an interpretation is open to the objection that (1) such a meaning has no relevance to the context; (2) the term is never so applied in Scripture, where the day of Christian worship is uniformly called the “first day of the week”; (3) such an interpretation does not agree with the Patristic understanding of the verse; (4) the interpretation is a reading back into the text of a term subsequently applied to Sunday. The term “Lord’s day” is better understood as John’s way of expressing the common Hebrew term “day of the Lord,” in a manner in Greek which places the emphasis upon “Lord’s” (by placing it in an initial position) in the same manner as the Hebrew expression places emphasis upon “Lord” (by placing it in the final position) in “day of the Lord.” Supposing the expression refers to Sunday cannot account for the presence of the Greek article “the” used in the expression. When the article is lacking, there are several possible explanations to account for the fact, but when an interpretation cannot account for the presence of the Greek article, the interpretation stands self-condemned (J. B. Smith, Comm. on Revelation, Appendix 5, p. 320). The expression “on the Lord’s day” would better be translated “in the Lord’s day,” as a reference to this specific prophetic time period. The Greek preposition </w:t>
      </w:r>
      <w:r>
        <w:rPr>
          <w:i/>
          <w:lang w:val="en-US"/>
        </w:rPr>
        <w:t>en</w:t>
      </w:r>
      <w:r>
        <w:rPr>
          <w:lang w:val="en-US"/>
        </w:rPr>
        <w:t xml:space="preserve"> is more usually rendered “in,” only once in Revelation is it translated “on,” in the expression “on the earth,” Re </w:t>
      </w:r>
      <w:r w:rsidR="006B227C">
        <w:t xml:space="preserve"> Re5.13</w:t>
      </w:r>
      <w:r>
        <w:rPr>
          <w:lang w:val="en-US"/>
        </w:rPr>
        <w:t xml:space="preserve">. Everywhere else where </w:t>
      </w:r>
      <w:r>
        <w:rPr>
          <w:i/>
          <w:lang w:val="en-US"/>
        </w:rPr>
        <w:t>en</w:t>
      </w:r>
      <w:r>
        <w:rPr>
          <w:lang w:val="en-US"/>
        </w:rPr>
        <w:t xml:space="preserve"> is followed by the word “day” it is rendered “in” (Re </w:t>
      </w:r>
      <w:r w:rsidR="006B227C">
        <w:t xml:space="preserve"> Re2.13</w:t>
      </w:r>
      <w:r>
        <w:rPr>
          <w:lang w:val="en-US"/>
        </w:rPr>
        <w:t xml:space="preserve">. </w:t>
      </w:r>
      <w:r w:rsidR="006B227C">
        <w:t xml:space="preserve"> Re9.6</w:t>
      </w:r>
      <w:r>
        <w:rPr>
          <w:lang w:val="en-US"/>
        </w:rPr>
        <w:t xml:space="preserve">. </w:t>
      </w:r>
      <w:r w:rsidR="006B227C">
        <w:t xml:space="preserve"> Re10.7</w:t>
      </w:r>
      <w:r>
        <w:rPr>
          <w:lang w:val="en-US"/>
        </w:rPr>
        <w:t xml:space="preserve">. </w:t>
      </w:r>
      <w:r w:rsidR="006B227C">
        <w:t xml:space="preserve"> Re11.6</w:t>
      </w:r>
      <w:r>
        <w:rPr>
          <w:lang w:val="en-US"/>
        </w:rPr>
        <w:t xml:space="preserve">. </w:t>
      </w:r>
      <w:r w:rsidR="006B227C">
        <w:t xml:space="preserve"> Re18.8</w:t>
      </w:r>
      <w:r>
        <w:rPr>
          <w:lang w:val="en-US"/>
        </w:rPr>
        <w:t xml:space="preserve">). Understanding this term to refer to the “day of the Lord” emphasizes that the events which transpire in the third division of the book (“things which shall </w:t>
      </w:r>
      <w:r>
        <w:rPr>
          <w:lang w:val="en-US"/>
        </w:rPr>
        <w:lastRenderedPageBreak/>
        <w:t xml:space="preserve">be hereafter”) are events which take place during the “day of the Lord,” a future time which begins at the Great Tribulation and concludes with the judgment of the Great White Throne at the end of the Millennium, and specifically ties in the prophecies of this book with the rest of Scripture relating to this coming day. This being the case, a more appropriate set of relevant references reflecting this understanding follows (For “day of the Lord”: Is </w:t>
      </w:r>
      <w:r w:rsidR="006B227C">
        <w:t xml:space="preserve"> Is13.6</w:t>
      </w:r>
      <w:r>
        <w:rPr>
          <w:lang w:val="en-US"/>
        </w:rPr>
        <w:t xml:space="preserve">. Ac </w:t>
      </w:r>
      <w:r w:rsidR="006B227C">
        <w:t xml:space="preserve"> Ac2.20</w:t>
      </w:r>
      <w:r>
        <w:rPr>
          <w:lang w:val="en-US"/>
        </w:rPr>
        <w:t xml:space="preserve">. 1 Th </w:t>
      </w:r>
      <w:r w:rsidR="006B227C">
        <w:t xml:space="preserve"> 1Th5.2</w:t>
      </w:r>
      <w:r>
        <w:rPr>
          <w:lang w:val="en-US"/>
        </w:rPr>
        <w:t xml:space="preserve">. 2 Th </w:t>
      </w:r>
      <w:r w:rsidR="006B227C">
        <w:t xml:space="preserve"> 2Th2.2</w:t>
      </w:r>
      <w:r>
        <w:rPr>
          <w:lang w:val="en-US"/>
        </w:rPr>
        <w:t xml:space="preserve">. 2 P </w:t>
      </w:r>
      <w:r w:rsidR="006B227C">
        <w:t xml:space="preserve"> 2Pe3.10</w:t>
      </w:r>
      <w:r>
        <w:rPr>
          <w:lang w:val="en-US"/>
        </w:rPr>
        <w:t xml:space="preserve">. For “the last days”: Is </w:t>
      </w:r>
      <w:r w:rsidR="006B227C">
        <w:t xml:space="preserve"> Is2.2</w:t>
      </w:r>
      <w:r>
        <w:rPr>
          <w:lang w:val="en-US"/>
        </w:rPr>
        <w:t xml:space="preserve">. For “in that day”: Is </w:t>
      </w:r>
      <w:r w:rsidR="006B227C">
        <w:t xml:space="preserve"> Is2.11</w:t>
      </w:r>
      <w:r>
        <w:rPr>
          <w:lang w:val="en-US"/>
        </w:rPr>
        <w:t xml:space="preserve">. For “day of the Lord of hosts”: Is </w:t>
      </w:r>
      <w:r w:rsidR="006B227C">
        <w:t xml:space="preserve"> Is2.12</w:t>
      </w:r>
      <w:r>
        <w:rPr>
          <w:lang w:val="en-US"/>
        </w:rPr>
        <w:t xml:space="preserve">). A careful comparison of the Scripture passages adduced may well show that the “day of the Lord” does not start with the beginning of the tribulation, or the beginning of Daniel’s Seventieth Week, as commonly held, but some time in the latter half of this week, a time marked by cosmic disturbances which immediately precede the onset of the “day of the Lord” (Joel *2:30, 31. Re </w:t>
      </w:r>
      <w:r w:rsidR="006B227C">
        <w:t xml:space="preserve"> Re6.17</w:t>
      </w:r>
      <w:r>
        <w:rPr>
          <w:lang w:val="en-US"/>
        </w:rPr>
        <w:t xml:space="preserve">. </w:t>
      </w:r>
      <w:r w:rsidR="006B227C">
        <w:t xml:space="preserve"> Re16.14</w:t>
      </w:r>
      <w:r>
        <w:rPr>
          <w:lang w:val="en-US"/>
        </w:rPr>
        <w:t>). Jb +*</w:t>
      </w:r>
      <w:r w:rsidR="006B227C">
        <w:t xml:space="preserve"> Job21.30</w:t>
      </w:r>
      <w:r>
        <w:rPr>
          <w:lang w:val="en-US"/>
        </w:rPr>
        <w:t xml:space="preserve">. Pr </w:t>
      </w:r>
      <w:r w:rsidR="006B227C">
        <w:t xml:space="preserve"> Pr6.34</w:t>
      </w:r>
      <w:r>
        <w:rPr>
          <w:lang w:val="en-US"/>
        </w:rPr>
        <w:t>. +*</w:t>
      </w:r>
      <w:r w:rsidR="006B227C">
        <w:t xml:space="preserve"> Pr11.4</w:t>
      </w:r>
      <w:r>
        <w:rPr>
          <w:lang w:val="en-US"/>
        </w:rPr>
        <w:t>. Is +*</w:t>
      </w:r>
      <w:r w:rsidR="006B227C">
        <w:t xml:space="preserve"> Is2.12</w:t>
      </w:r>
      <w:r>
        <w:rPr>
          <w:lang w:val="en-US"/>
        </w:rPr>
        <w:t>. +*</w:t>
      </w:r>
      <w:r w:rsidR="006B227C">
        <w:t xml:space="preserve"> Is13.6</w:t>
      </w:r>
      <w:r>
        <w:rPr>
          <w:lang w:val="en-US"/>
        </w:rPr>
        <w:t xml:space="preserve">. </w:t>
      </w:r>
      <w:r w:rsidR="006B227C">
        <w:t xml:space="preserve"> Is61.2</w:t>
      </w:r>
      <w:r>
        <w:rPr>
          <w:lang w:val="en-US"/>
        </w:rPr>
        <w:t xml:space="preserve">. </w:t>
      </w:r>
      <w:r w:rsidR="006B227C">
        <w:t xml:space="preserve"> Is63.4</w:t>
      </w:r>
      <w:r>
        <w:rPr>
          <w:lang w:val="en-US"/>
        </w:rPr>
        <w:t xml:space="preserve">. Je </w:t>
      </w:r>
      <w:r w:rsidR="006B227C">
        <w:t xml:space="preserve"> Je51.6</w:t>
      </w:r>
      <w:r>
        <w:rPr>
          <w:lang w:val="en-US"/>
        </w:rPr>
        <w:t>. Ezk +*</w:t>
      </w:r>
      <w:r w:rsidR="006B227C">
        <w:t xml:space="preserve"> Eze7.19</w:t>
      </w:r>
      <w:r>
        <w:rPr>
          <w:lang w:val="en-US"/>
        </w:rPr>
        <w:t>. Am +*</w:t>
      </w:r>
      <w:r w:rsidR="006B227C">
        <w:t xml:space="preserve"> Am5.18</w:t>
      </w:r>
      <w:r>
        <w:rPr>
          <w:lang w:val="en-US"/>
        </w:rPr>
        <w:t>. Na *</w:t>
      </w:r>
      <w:r w:rsidR="006B227C">
        <w:t xml:space="preserve"> Na1.2</w:t>
      </w:r>
      <w:r>
        <w:rPr>
          <w:lang w:val="en-US"/>
        </w:rPr>
        <w:t xml:space="preserve">. Zp </w:t>
      </w:r>
      <w:r w:rsidR="006B227C">
        <w:t xml:space="preserve"> Zep1.11</w:t>
      </w:r>
      <w:r>
        <w:rPr>
          <w:lang w:val="en-US"/>
        </w:rPr>
        <w:t xml:space="preserve">, </w:t>
      </w:r>
      <w:r w:rsidR="006B227C">
        <w:t xml:space="preserve"> Zep1.15</w:t>
      </w:r>
      <w:r>
        <w:rPr>
          <w:lang w:val="en-US"/>
        </w:rPr>
        <w:t xml:space="preserve">, </w:t>
      </w:r>
      <w:r w:rsidR="006B227C">
        <w:t xml:space="preserve"> Zep1.18</w:t>
      </w:r>
      <w:r>
        <w:rPr>
          <w:lang w:val="en-US"/>
        </w:rPr>
        <w:t xml:space="preserve">. </w:t>
      </w:r>
      <w:r w:rsidR="006B227C">
        <w:t xml:space="preserve"> Zep2.2</w:t>
      </w:r>
      <w:r>
        <w:rPr>
          <w:lang w:val="en-US"/>
        </w:rPr>
        <w:t xml:space="preserve">, </w:t>
      </w:r>
      <w:r w:rsidR="006B227C">
        <w:t xml:space="preserve"> Zep2.3</w:t>
      </w:r>
      <w:r>
        <w:rPr>
          <w:lang w:val="en-US"/>
        </w:rPr>
        <w:t xml:space="preserve">. Mt </w:t>
      </w:r>
      <w:r w:rsidR="006B227C">
        <w:t xml:space="preserve"> Mt24.42</w:t>
      </w:r>
      <w:r>
        <w:rPr>
          <w:lang w:val="en-US"/>
        </w:rPr>
        <w:t xml:space="preserve">. Lk </w:t>
      </w:r>
      <w:r w:rsidR="006B227C">
        <w:t xml:space="preserve"> Lk17.24</w:t>
      </w:r>
      <w:r>
        <w:rPr>
          <w:lang w:val="en-US"/>
        </w:rPr>
        <w:t>. Ro +*</w:t>
      </w:r>
      <w:r w:rsidR="006B227C">
        <w:t xml:space="preserve"> Ro2.5</w:t>
      </w:r>
      <w:r>
        <w:rPr>
          <w:lang w:val="en-US"/>
        </w:rPr>
        <w:t>. 1 Co +</w:t>
      </w:r>
      <w:r>
        <w:rPr>
          <w:rFonts w:ascii="Segoe UI Symbol" w:hAnsi="Segoe UI Symbol" w:cs="Segoe UI Symbol"/>
          <w:lang w:val="en-US"/>
        </w:rPr>
        <w:t>✓</w:t>
      </w:r>
      <w:r w:rsidR="006B227C">
        <w:t xml:space="preserve"> 1Co3.13</w:t>
      </w:r>
      <w:r>
        <w:rPr>
          <w:lang w:val="en-US"/>
        </w:rPr>
        <w:t xml:space="preserve">. </w:t>
      </w:r>
      <w:r>
        <w:rPr>
          <w:rFonts w:ascii="MS Gothic" w:hAnsi="MS Gothic" w:cs="MS Gothic"/>
          <w:lang w:val="en-US"/>
        </w:rPr>
        <w:t>◐</w:t>
      </w:r>
      <w:r w:rsidR="006B227C">
        <w:t xml:space="preserve"> 1Co4.3</w:t>
      </w:r>
      <w:r>
        <w:rPr>
          <w:lang w:val="en-US"/>
        </w:rPr>
        <w:t>mg. 1 Th +*</w:t>
      </w:r>
      <w:r w:rsidR="006B227C">
        <w:t xml:space="preserve"> 1Th5.9</w:t>
      </w:r>
      <w:r>
        <w:rPr>
          <w:lang w:val="en-US"/>
        </w:rPr>
        <w:t>. 2 Th +*</w:t>
      </w:r>
      <w:r w:rsidR="006B227C">
        <w:t xml:space="preserve"> 2Th1.10</w:t>
      </w:r>
      <w:r>
        <w:rPr>
          <w:lang w:val="en-US"/>
        </w:rPr>
        <w:t xml:space="preserve">. Ja </w:t>
      </w:r>
      <w:r w:rsidR="006B227C">
        <w:t xml:space="preserve"> Jas5.3</w:t>
      </w:r>
      <w:r>
        <w:rPr>
          <w:lang w:val="en-US"/>
        </w:rPr>
        <w:t xml:space="preserve">. </w:t>
      </w:r>
      <w:r>
        <w:rPr>
          <w:b/>
          <w:lang w:val="en-US"/>
        </w:rPr>
        <w:t>great voice</w:t>
      </w:r>
      <w:r>
        <w:rPr>
          <w:lang w:val="en-US"/>
        </w:rPr>
        <w:t>. Ps *</w:t>
      </w:r>
      <w:r w:rsidR="006B227C">
        <w:t xml:space="preserve"> Ps18.13</w:t>
      </w:r>
      <w:r>
        <w:rPr>
          <w:lang w:val="en-US"/>
        </w:rPr>
        <w:t>. *</w:t>
      </w:r>
      <w:r w:rsidR="006B227C">
        <w:t xml:space="preserve"> Ps46.6</w:t>
      </w:r>
      <w:r>
        <w:rPr>
          <w:lang w:val="en-US"/>
        </w:rPr>
        <w:t>. *</w:t>
      </w:r>
      <w:r w:rsidR="006B227C">
        <w:t xml:space="preserve"> Ps68.33</w:t>
      </w:r>
      <w:r>
        <w:rPr>
          <w:lang w:val="en-US"/>
        </w:rPr>
        <w:t xml:space="preserve">. </w:t>
      </w:r>
      <w:r>
        <w:rPr>
          <w:b/>
          <w:lang w:val="en-US"/>
        </w:rPr>
        <w:t>as</w:t>
      </w:r>
      <w:r>
        <w:rPr>
          <w:lang w:val="en-US"/>
        </w:rPr>
        <w:t xml:space="preserve">. Re </w:t>
      </w:r>
      <w:r w:rsidR="006B227C">
        <w:t xml:space="preserve"> Re4.1</w:t>
      </w:r>
      <w:r>
        <w:rPr>
          <w:lang w:val="en-US"/>
        </w:rPr>
        <w:t xml:space="preserve">. </w:t>
      </w:r>
      <w:r w:rsidR="006B227C">
        <w:t xml:space="preserve"> Re10.3-8</w:t>
      </w:r>
      <w:r>
        <w:rPr>
          <w:lang w:val="en-US"/>
        </w:rPr>
        <w:t xml:space="preserve">. Ex </w:t>
      </w:r>
      <w:r w:rsidR="006B227C">
        <w:t xml:space="preserve"> Ex19.16</w:t>
      </w:r>
      <w:r>
        <w:rPr>
          <w:lang w:val="en-US"/>
        </w:rPr>
        <w:t xml:space="preserve">. </w:t>
      </w:r>
      <w:r w:rsidR="006B227C">
        <w:t xml:space="preserve"> Ex20.18</w:t>
      </w:r>
      <w:r>
        <w:rPr>
          <w:lang w:val="en-US"/>
        </w:rPr>
        <w:t>. 1 Th +*</w:t>
      </w:r>
      <w:r w:rsidR="006B227C">
        <w:t xml:space="preserve"> 1Th4.16</w:t>
      </w:r>
      <w:r>
        <w:rPr>
          <w:lang w:val="en-US"/>
        </w:rPr>
        <w:t xml:space="preserve">. </w:t>
      </w:r>
    </w:p>
    <w:p w:rsidR="003E23E9" w:rsidRDefault="003E23E9" w:rsidP="00710603">
      <w:pPr>
        <w:ind w:firstLine="360"/>
        <w:jc w:val="both"/>
      </w:pPr>
      <w:r>
        <w:rPr>
          <w:lang w:val="en-US"/>
        </w:rPr>
        <w:t xml:space="preserve">11. </w:t>
      </w:r>
      <w:r>
        <w:rPr>
          <w:b/>
          <w:lang w:val="en-US"/>
        </w:rPr>
        <w:t>I am</w:t>
      </w:r>
      <w:r>
        <w:rPr>
          <w:lang w:val="en-US"/>
        </w:rPr>
        <w:t xml:space="preserve">. See on ver. </w:t>
      </w:r>
      <w:r w:rsidR="006B227C">
        <w:t xml:space="preserve"> Re1.8</w:t>
      </w:r>
      <w:r>
        <w:rPr>
          <w:lang w:val="en-US"/>
        </w:rPr>
        <w:t xml:space="preserve">, </w:t>
      </w:r>
      <w:r w:rsidR="006B227C">
        <w:t xml:space="preserve"> Re1.17</w:t>
      </w:r>
      <w:r>
        <w:rPr>
          <w:lang w:val="en-US"/>
        </w:rPr>
        <w:t xml:space="preserve">. Re </w:t>
      </w:r>
      <w:r w:rsidR="006B227C">
        <w:t xml:space="preserve"> Re21.6</w:t>
      </w:r>
      <w:r>
        <w:rPr>
          <w:lang w:val="en-US"/>
        </w:rPr>
        <w:t xml:space="preserve">. </w:t>
      </w:r>
      <w:r w:rsidR="006B227C">
        <w:t xml:space="preserve"> Re22.13</w:t>
      </w:r>
      <w:r>
        <w:rPr>
          <w:lang w:val="en-US"/>
        </w:rPr>
        <w:t xml:space="preserve">. </w:t>
      </w:r>
      <w:r>
        <w:rPr>
          <w:b/>
          <w:lang w:val="en-US"/>
        </w:rPr>
        <w:t>the first</w:t>
      </w:r>
      <w:r>
        <w:rPr>
          <w:lang w:val="en-US"/>
        </w:rPr>
        <w:t xml:space="preserve">. ver. </w:t>
      </w:r>
      <w:r w:rsidR="006B227C">
        <w:t xml:space="preserve"> Re1.17</w:t>
      </w:r>
      <w:r>
        <w:rPr>
          <w:lang w:val="en-US"/>
        </w:rPr>
        <w:t xml:space="preserve">. Re </w:t>
      </w:r>
      <w:r w:rsidR="006B227C">
        <w:t xml:space="preserve"> Re2.8</w:t>
      </w:r>
      <w:r>
        <w:rPr>
          <w:lang w:val="en-US"/>
        </w:rPr>
        <w:t xml:space="preserve">. </w:t>
      </w:r>
      <w:r>
        <w:rPr>
          <w:rFonts w:ascii="Segoe UI Symbol" w:hAnsi="Segoe UI Symbol" w:cs="Segoe UI Symbol"/>
          <w:lang w:val="en-US"/>
        </w:rPr>
        <w:t>✓</w:t>
      </w:r>
      <w:r w:rsidR="006B227C">
        <w:t xml:space="preserve"> Re22.13</w:t>
      </w:r>
      <w:r>
        <w:rPr>
          <w:lang w:val="en-US"/>
        </w:rPr>
        <w:t xml:space="preserve">. Is </w:t>
      </w:r>
      <w:r w:rsidR="006B227C">
        <w:t xml:space="preserve"> Is41.4</w:t>
      </w:r>
      <w:r>
        <w:rPr>
          <w:lang w:val="en-US"/>
        </w:rPr>
        <w:t xml:space="preserve">. </w:t>
      </w:r>
      <w:r>
        <w:rPr>
          <w:rFonts w:ascii="Segoe UI Symbol" w:hAnsi="Segoe UI Symbol" w:cs="Segoe UI Symbol"/>
          <w:lang w:val="en-US"/>
        </w:rPr>
        <w:t>✓</w:t>
      </w:r>
      <w:r w:rsidR="006B227C">
        <w:t xml:space="preserve"> Is44.6</w:t>
      </w:r>
      <w:r>
        <w:rPr>
          <w:lang w:val="en-US"/>
        </w:rPr>
        <w:t xml:space="preserve">. </w:t>
      </w:r>
      <w:r w:rsidR="006B227C">
        <w:t xml:space="preserve"> Is48.12</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What</w:t>
      </w:r>
      <w:r>
        <w:rPr>
          <w:lang w:val="en-US"/>
        </w:rPr>
        <w:t xml:space="preserve">. ver. </w:t>
      </w:r>
      <w:r w:rsidR="006B227C">
        <w:t xml:space="preserve"> Re1.2</w:t>
      </w:r>
      <w:r>
        <w:rPr>
          <w:lang w:val="en-US"/>
        </w:rPr>
        <w:t xml:space="preserve">, </w:t>
      </w:r>
      <w:r w:rsidR="006B227C">
        <w:t xml:space="preserve"> Re1.19</w:t>
      </w:r>
      <w:r>
        <w:rPr>
          <w:lang w:val="en-US"/>
        </w:rPr>
        <w:t xml:space="preserve">. Re </w:t>
      </w:r>
      <w:r w:rsidR="006B227C">
        <w:t xml:space="preserve"> Re2.1</w:t>
      </w:r>
      <w:r>
        <w:rPr>
          <w:lang w:val="en-US"/>
        </w:rPr>
        <w:t xml:space="preserve">. </w:t>
      </w:r>
      <w:r w:rsidR="006B227C">
        <w:t xml:space="preserve"> Re10.4</w:t>
      </w:r>
      <w:r>
        <w:rPr>
          <w:lang w:val="en-US"/>
        </w:rPr>
        <w:t xml:space="preserve">. </w:t>
      </w:r>
      <w:r w:rsidR="006B227C">
        <w:t xml:space="preserve"> Re14.13</w:t>
      </w:r>
      <w:r>
        <w:rPr>
          <w:lang w:val="en-US"/>
        </w:rPr>
        <w:t xml:space="preserve">. </w:t>
      </w:r>
      <w:r w:rsidR="006B227C">
        <w:t xml:space="preserve"> Re19.9</w:t>
      </w:r>
      <w:r>
        <w:rPr>
          <w:lang w:val="en-US"/>
        </w:rPr>
        <w:t xml:space="preserve">. </w:t>
      </w:r>
      <w:r w:rsidR="006B227C">
        <w:t xml:space="preserve"> Re21.5</w:t>
      </w:r>
      <w:r>
        <w:rPr>
          <w:lang w:val="en-US"/>
        </w:rPr>
        <w:t xml:space="preserve">. Dt </w:t>
      </w:r>
      <w:r w:rsidR="006B227C">
        <w:t xml:space="preserve"> Dt31.19</w:t>
      </w:r>
      <w:r>
        <w:rPr>
          <w:lang w:val="en-US"/>
        </w:rPr>
        <w:t xml:space="preserve">. Is </w:t>
      </w:r>
      <w:r w:rsidR="006B227C">
        <w:t xml:space="preserve"> Is30.8</w:t>
      </w:r>
      <w:r>
        <w:rPr>
          <w:lang w:val="en-US"/>
        </w:rPr>
        <w:t xml:space="preserve">. Je </w:t>
      </w:r>
      <w:r w:rsidR="006B227C">
        <w:t xml:space="preserve"> Je30.2</w:t>
      </w:r>
      <w:r>
        <w:rPr>
          <w:lang w:val="en-US"/>
        </w:rPr>
        <w:t xml:space="preserve">. Hab </w:t>
      </w:r>
      <w:r w:rsidR="006B227C">
        <w:t xml:space="preserve"> Hab2.2</w:t>
      </w:r>
      <w:r>
        <w:rPr>
          <w:lang w:val="en-US"/>
        </w:rPr>
        <w:t xml:space="preserve">. </w:t>
      </w:r>
      <w:r>
        <w:rPr>
          <w:b/>
          <w:lang w:val="en-US"/>
        </w:rPr>
        <w:t>write in</w:t>
      </w:r>
      <w:r>
        <w:rPr>
          <w:lang w:val="en-US"/>
        </w:rPr>
        <w:t xml:space="preserve">. Ex </w:t>
      </w:r>
      <w:r w:rsidR="006B227C">
        <w:t xml:space="preserve"> Ex17.14</w:t>
      </w:r>
      <w:r>
        <w:rPr>
          <w:lang w:val="en-US"/>
        </w:rPr>
        <w:t xml:space="preserve">. Dt </w:t>
      </w:r>
      <w:r w:rsidR="006B227C">
        <w:t xml:space="preserve"> Dt17.18</w:t>
      </w:r>
      <w:r>
        <w:rPr>
          <w:lang w:val="en-US"/>
        </w:rPr>
        <w:t xml:space="preserve">. </w:t>
      </w:r>
      <w:r>
        <w:rPr>
          <w:b/>
          <w:lang w:val="en-US"/>
        </w:rPr>
        <w:t>seven</w:t>
      </w:r>
      <w:r>
        <w:rPr>
          <w:lang w:val="en-US"/>
        </w:rPr>
        <w:t xml:space="preserve">. See on ver. </w:t>
      </w:r>
      <w:r w:rsidR="006B227C">
        <w:t xml:space="preserve"> Re1.4</w:t>
      </w:r>
      <w:r>
        <w:rPr>
          <w:lang w:val="en-US"/>
        </w:rPr>
        <w:t xml:space="preserve">, </w:t>
      </w:r>
      <w:r w:rsidR="006B227C">
        <w:t xml:space="preserve"> Re1.20</w:t>
      </w:r>
      <w:r>
        <w:rPr>
          <w:lang w:val="en-US"/>
        </w:rPr>
        <w:t xml:space="preserve">. Re </w:t>
      </w:r>
      <w:r w:rsidR="006B227C">
        <w:t xml:space="preserve"> Re2.1</w:t>
      </w:r>
      <w:r>
        <w:rPr>
          <w:lang w:val="en-US"/>
        </w:rPr>
        <w:t xml:space="preserve">, </w:t>
      </w:r>
      <w:r w:rsidR="006B227C">
        <w:t xml:space="preserve"> Re2.8</w:t>
      </w:r>
      <w:r>
        <w:rPr>
          <w:lang w:val="en-US"/>
        </w:rPr>
        <w:t xml:space="preserve">, </w:t>
      </w:r>
      <w:r w:rsidR="006B227C">
        <w:t xml:space="preserve"> Re2.12</w:t>
      </w:r>
      <w:r>
        <w:rPr>
          <w:lang w:val="en-US"/>
        </w:rPr>
        <w:t xml:space="preserve">, </w:t>
      </w:r>
      <w:r w:rsidR="006B227C">
        <w:t xml:space="preserve"> Re2.18</w:t>
      </w:r>
      <w:r>
        <w:rPr>
          <w:lang w:val="en-US"/>
        </w:rPr>
        <w:t xml:space="preserve">. </w:t>
      </w:r>
      <w:r w:rsidR="006B227C">
        <w:t xml:space="preserve"> Re3.1</w:t>
      </w:r>
      <w:r>
        <w:rPr>
          <w:lang w:val="en-US"/>
        </w:rPr>
        <w:t xml:space="preserve">, </w:t>
      </w:r>
      <w:r w:rsidR="006B227C">
        <w:t xml:space="preserve"> Re3.7</w:t>
      </w:r>
      <w:r>
        <w:rPr>
          <w:lang w:val="en-US"/>
        </w:rPr>
        <w:t xml:space="preserve">, </w:t>
      </w:r>
      <w:r w:rsidR="006B227C">
        <w:t xml:space="preserve"> Re3.14</w:t>
      </w:r>
      <w:r>
        <w:rPr>
          <w:lang w:val="en-US"/>
        </w:rPr>
        <w:t xml:space="preserve">. </w:t>
      </w:r>
      <w:r>
        <w:rPr>
          <w:b/>
          <w:lang w:val="en-US"/>
        </w:rPr>
        <w:t>Ephesus</w:t>
      </w:r>
      <w:r>
        <w:rPr>
          <w:lang w:val="en-US"/>
        </w:rPr>
        <w:t>. Ac 18:+</w:t>
      </w:r>
      <w:r w:rsidR="006B227C">
        <w:t xml:space="preserve"> Ac18.19-21</w:t>
      </w:r>
      <w:r>
        <w:rPr>
          <w:lang w:val="en-US"/>
        </w:rPr>
        <w:t xml:space="preserve">21, </w:t>
      </w:r>
      <w:r w:rsidR="006B227C">
        <w:t xml:space="preserve"> Ac18.24</w:t>
      </w:r>
      <w:r>
        <w:rPr>
          <w:lang w:val="en-US"/>
        </w:rPr>
        <w:t xml:space="preserve">. ch. 19. 20:17. 1 Co </w:t>
      </w:r>
      <w:r w:rsidR="006B227C">
        <w:t xml:space="preserve"> 1Co15.32</w:t>
      </w:r>
      <w:r>
        <w:rPr>
          <w:lang w:val="en-US"/>
        </w:rPr>
        <w:t xml:space="preserve">. </w:t>
      </w:r>
      <w:r w:rsidR="006B227C">
        <w:t xml:space="preserve"> 1Co16.8</w:t>
      </w:r>
      <w:r>
        <w:rPr>
          <w:lang w:val="en-US"/>
        </w:rPr>
        <w:t xml:space="preserve">. Ep </w:t>
      </w:r>
      <w:r w:rsidR="006B227C">
        <w:t xml:space="preserve"> Eph1.1</w:t>
      </w:r>
      <w:r>
        <w:rPr>
          <w:lang w:val="en-US"/>
        </w:rPr>
        <w:t xml:space="preserve">. 1 Ti </w:t>
      </w:r>
      <w:r w:rsidR="006B227C">
        <w:t xml:space="preserve"> 1Ti1.3</w:t>
      </w:r>
      <w:r>
        <w:rPr>
          <w:lang w:val="en-US"/>
        </w:rPr>
        <w:t xml:space="preserve">. </w:t>
      </w:r>
      <w:r>
        <w:rPr>
          <w:b/>
          <w:lang w:val="en-US"/>
        </w:rPr>
        <w:t>Smyrna</w:t>
      </w:r>
      <w:r>
        <w:rPr>
          <w:lang w:val="en-US"/>
        </w:rPr>
        <w:t xml:space="preserve">. i.e. </w:t>
      </w:r>
      <w:r>
        <w:rPr>
          <w:i/>
          <w:lang w:val="en-US"/>
        </w:rPr>
        <w:t>myrrh; tribulation,</w:t>
      </w:r>
      <w:r>
        <w:rPr>
          <w:lang w:val="en-US"/>
        </w:rPr>
        <w:t xml:space="preserve"> </w:t>
      </w:r>
      <w:r>
        <w:rPr>
          <w:rFonts w:ascii="Segoe UI Symbol" w:hAnsi="Segoe UI Symbol" w:cs="Segoe UI Symbol"/>
          <w:lang w:val="en-US"/>
        </w:rPr>
        <w:t>❅</w:t>
      </w:r>
      <w:r>
        <w:rPr>
          <w:lang w:val="en-US"/>
        </w:rPr>
        <w:t xml:space="preserve">S#4667g. Re </w:t>
      </w:r>
      <w:r w:rsidR="006B227C">
        <w:t xml:space="preserve"> Re2.8</w:t>
      </w:r>
      <w:r>
        <w:rPr>
          <w:lang w:val="en-US"/>
        </w:rPr>
        <w:t xml:space="preserve">. </w:t>
      </w:r>
      <w:r>
        <w:rPr>
          <w:b/>
          <w:lang w:val="en-US"/>
        </w:rPr>
        <w:t>Pergamos</w:t>
      </w:r>
      <w:r>
        <w:rPr>
          <w:lang w:val="en-US"/>
        </w:rPr>
        <w:t xml:space="preserve">. i.e. </w:t>
      </w:r>
      <w:r>
        <w:rPr>
          <w:i/>
          <w:lang w:val="en-US"/>
        </w:rPr>
        <w:t>fortified,</w:t>
      </w:r>
      <w:r>
        <w:rPr>
          <w:lang w:val="en-US"/>
        </w:rPr>
        <w:t xml:space="preserve"> </w:t>
      </w:r>
      <w:r>
        <w:rPr>
          <w:rFonts w:ascii="Segoe UI Symbol" w:hAnsi="Segoe UI Symbol" w:cs="Segoe UI Symbol"/>
          <w:lang w:val="en-US"/>
        </w:rPr>
        <w:t>❅</w:t>
      </w:r>
      <w:r>
        <w:rPr>
          <w:lang w:val="en-US"/>
        </w:rPr>
        <w:t xml:space="preserve">S#4010g. Re </w:t>
      </w:r>
      <w:r w:rsidR="006B227C">
        <w:t xml:space="preserve"> Re2.12</w:t>
      </w:r>
      <w:r>
        <w:rPr>
          <w:lang w:val="en-US"/>
        </w:rPr>
        <w:t xml:space="preserve">. </w:t>
      </w:r>
      <w:r>
        <w:rPr>
          <w:b/>
          <w:lang w:val="en-US"/>
        </w:rPr>
        <w:t>Thyatira</w:t>
      </w:r>
      <w:r>
        <w:rPr>
          <w:lang w:val="en-US"/>
        </w:rPr>
        <w:t xml:space="preserve">. Re </w:t>
      </w:r>
      <w:r w:rsidR="006B227C">
        <w:t xml:space="preserve"> Re2.18</w:t>
      </w:r>
      <w:r>
        <w:rPr>
          <w:lang w:val="en-US"/>
        </w:rPr>
        <w:t xml:space="preserve">, </w:t>
      </w:r>
      <w:r w:rsidR="006B227C">
        <w:t xml:space="preserve"> Re2.24</w:t>
      </w:r>
      <w:r>
        <w:rPr>
          <w:lang w:val="en-US"/>
        </w:rPr>
        <w:t xml:space="preserve">. Ac </w:t>
      </w:r>
      <w:r w:rsidR="006B227C">
        <w:t xml:space="preserve"> Ac16.14</w:t>
      </w:r>
      <w:r>
        <w:rPr>
          <w:lang w:val="en-US"/>
        </w:rPr>
        <w:t xml:space="preserve">. </w:t>
      </w:r>
      <w:r>
        <w:rPr>
          <w:b/>
          <w:lang w:val="en-US"/>
        </w:rPr>
        <w:t>Sardis</w:t>
      </w:r>
      <w:r>
        <w:rPr>
          <w:lang w:val="en-US"/>
        </w:rPr>
        <w:t xml:space="preserve">. Re </w:t>
      </w:r>
      <w:r w:rsidR="006B227C">
        <w:t xml:space="preserve"> Re3.1</w:t>
      </w:r>
      <w:r>
        <w:rPr>
          <w:lang w:val="en-US"/>
        </w:rPr>
        <w:t xml:space="preserve">, </w:t>
      </w:r>
      <w:r w:rsidR="006B227C">
        <w:t xml:space="preserve"> Re3.4</w:t>
      </w:r>
      <w:r>
        <w:rPr>
          <w:lang w:val="en-US"/>
        </w:rPr>
        <w:t xml:space="preserve">. </w:t>
      </w:r>
      <w:r>
        <w:rPr>
          <w:b/>
          <w:lang w:val="en-US"/>
        </w:rPr>
        <w:t>Philadelphia</w:t>
      </w:r>
      <w:r>
        <w:rPr>
          <w:lang w:val="en-US"/>
        </w:rPr>
        <w:t xml:space="preserve">. i.e. </w:t>
      </w:r>
      <w:r>
        <w:rPr>
          <w:i/>
          <w:lang w:val="en-US"/>
        </w:rPr>
        <w:t>brotherly love,</w:t>
      </w:r>
      <w:r>
        <w:rPr>
          <w:lang w:val="en-US"/>
        </w:rPr>
        <w:t xml:space="preserve"> </w:t>
      </w:r>
      <w:r>
        <w:rPr>
          <w:rFonts w:ascii="Segoe UI Symbol" w:hAnsi="Segoe UI Symbol" w:cs="Segoe UI Symbol"/>
          <w:lang w:val="en-US"/>
        </w:rPr>
        <w:t>❅</w:t>
      </w:r>
      <w:r>
        <w:rPr>
          <w:lang w:val="en-US"/>
        </w:rPr>
        <w:t xml:space="preserve">S#5359g. Re </w:t>
      </w:r>
      <w:r w:rsidR="006B227C">
        <w:t xml:space="preserve"> Re3.7</w:t>
      </w:r>
      <w:r>
        <w:rPr>
          <w:lang w:val="en-US"/>
        </w:rPr>
        <w:t xml:space="preserve">. </w:t>
      </w:r>
      <w:r>
        <w:rPr>
          <w:b/>
          <w:lang w:val="en-US"/>
        </w:rPr>
        <w:t>Laodicea</w:t>
      </w:r>
      <w:r>
        <w:rPr>
          <w:lang w:val="en-US"/>
        </w:rPr>
        <w:t xml:space="preserve">. i.e. </w:t>
      </w:r>
      <w:r>
        <w:rPr>
          <w:i/>
          <w:lang w:val="en-US"/>
        </w:rPr>
        <w:t>justice; the people’s rights; just or religious people,</w:t>
      </w:r>
      <w:r>
        <w:rPr>
          <w:lang w:val="en-US"/>
        </w:rPr>
        <w:t xml:space="preserve"> </w:t>
      </w:r>
      <w:r>
        <w:rPr>
          <w:rFonts w:ascii="Segoe UI Symbol" w:hAnsi="Segoe UI Symbol" w:cs="Segoe UI Symbol"/>
          <w:lang w:val="en-US"/>
        </w:rPr>
        <w:t>❅</w:t>
      </w:r>
      <w:r>
        <w:rPr>
          <w:lang w:val="en-US"/>
        </w:rPr>
        <w:t xml:space="preserve">S#2993g. Re </w:t>
      </w:r>
      <w:r>
        <w:rPr>
          <w:rFonts w:ascii="MS Gothic" w:hAnsi="MS Gothic" w:cs="MS Gothic"/>
          <w:lang w:val="en-US"/>
        </w:rPr>
        <w:t>◐</w:t>
      </w:r>
      <w:r w:rsidR="006B227C">
        <w:t xml:space="preserve"> Re3.14</w:t>
      </w:r>
      <w:r>
        <w:rPr>
          <w:lang w:val="en-US"/>
        </w:rPr>
        <w:t xml:space="preserve">. Col </w:t>
      </w:r>
      <w:r w:rsidR="006B227C">
        <w:t xml:space="preserve"> Col2.1</w:t>
      </w:r>
      <w:r>
        <w:rPr>
          <w:lang w:val="en-US"/>
        </w:rPr>
        <w:t xml:space="preserve">. </w:t>
      </w:r>
      <w:r w:rsidR="006B227C">
        <w:t xml:space="preserve"> Col4.13</w:t>
      </w:r>
      <w:r>
        <w:rPr>
          <w:lang w:val="en-US"/>
        </w:rPr>
        <w:t xml:space="preserve">, </w:t>
      </w:r>
      <w:r w:rsidR="006B227C">
        <w:t xml:space="preserve"> Col4.15</w:t>
      </w:r>
      <w:r>
        <w:rPr>
          <w:lang w:val="en-US"/>
        </w:rPr>
        <w:t xml:space="preserve">, </w:t>
      </w:r>
      <w:r w:rsidR="006B227C">
        <w:t xml:space="preserve"> Col4.16</w:t>
      </w:r>
      <w:r>
        <w:rPr>
          <w:lang w:val="en-US"/>
        </w:rPr>
        <w:t xml:space="preserve">. </w:t>
      </w:r>
    </w:p>
    <w:p w:rsidR="003E23E9" w:rsidRDefault="003E23E9" w:rsidP="00710603">
      <w:pPr>
        <w:ind w:firstLine="360"/>
        <w:jc w:val="both"/>
      </w:pPr>
      <w:r>
        <w:rPr>
          <w:lang w:val="en-US"/>
        </w:rPr>
        <w:t xml:space="preserve">12. </w:t>
      </w:r>
      <w:r>
        <w:rPr>
          <w:b/>
          <w:lang w:val="en-US"/>
        </w:rPr>
        <w:t>see</w:t>
      </w:r>
      <w:r>
        <w:rPr>
          <w:lang w:val="en-US"/>
        </w:rPr>
        <w:t xml:space="preserve">. </w:t>
      </w:r>
      <w:r w:rsidR="006B227C">
        <w:t xml:space="preserve">  f46:46B</w:t>
      </w:r>
      <w:r>
        <w:rPr>
          <w:lang w:val="en-US"/>
        </w:rPr>
        <w:t>, Ex +</w:t>
      </w:r>
      <w:r w:rsidR="006B227C">
        <w:t xml:space="preserve"> Ex5.21</w:t>
      </w:r>
      <w:r>
        <w:rPr>
          <w:lang w:val="en-US"/>
        </w:rPr>
        <w:t xml:space="preserve">. </w:t>
      </w:r>
      <w:r w:rsidR="006B227C">
        <w:t xml:space="preserve">  f171:171J</w:t>
      </w:r>
      <w:r>
        <w:rPr>
          <w:lang w:val="en-US"/>
        </w:rPr>
        <w:t>, Ge +</w:t>
      </w:r>
      <w:r w:rsidR="006B227C">
        <w:t xml:space="preserve"> Ge42.1</w:t>
      </w:r>
      <w:r>
        <w:rPr>
          <w:lang w:val="en-US"/>
        </w:rPr>
        <w:t xml:space="preserve">. Ezk </w:t>
      </w:r>
      <w:r w:rsidR="006B227C">
        <w:t xml:space="preserve"> Eze43.5</w:t>
      </w:r>
      <w:r>
        <w:rPr>
          <w:lang w:val="en-US"/>
        </w:rPr>
        <w:t xml:space="preserve">, </w:t>
      </w:r>
      <w:r w:rsidR="006B227C">
        <w:t xml:space="preserve"> Eze43.6</w:t>
      </w:r>
      <w:r>
        <w:rPr>
          <w:lang w:val="en-US"/>
        </w:rPr>
        <w:t xml:space="preserve">. Mi </w:t>
      </w:r>
      <w:r w:rsidR="006B227C">
        <w:t xml:space="preserve"> Mic6.9</w:t>
      </w:r>
      <w:r>
        <w:rPr>
          <w:lang w:val="en-US"/>
        </w:rPr>
        <w:t xml:space="preserve">. </w:t>
      </w:r>
      <w:r>
        <w:rPr>
          <w:b/>
          <w:lang w:val="en-US"/>
        </w:rPr>
        <w:t>the voice</w:t>
      </w:r>
      <w:r>
        <w:rPr>
          <w:lang w:val="en-US"/>
        </w:rPr>
        <w:t xml:space="preserve">. </w:t>
      </w:r>
      <w:r w:rsidR="006B227C">
        <w:t xml:space="preserve">  f121:121E</w:t>
      </w:r>
      <w:r>
        <w:rPr>
          <w:lang w:val="en-US"/>
        </w:rPr>
        <w:t>, Ge +</w:t>
      </w:r>
      <w:r w:rsidR="006B227C">
        <w:t xml:space="preserve"> Ge25.23</w:t>
      </w:r>
      <w:r>
        <w:rPr>
          <w:lang w:val="en-US"/>
        </w:rPr>
        <w:t xml:space="preserve">. </w:t>
      </w:r>
      <w:r>
        <w:rPr>
          <w:b/>
          <w:lang w:val="en-US"/>
        </w:rPr>
        <w:t>I saw</w:t>
      </w:r>
      <w:r>
        <w:rPr>
          <w:lang w:val="en-US"/>
        </w:rPr>
        <w:t xml:space="preserve">. ver. </w:t>
      </w:r>
      <w:r w:rsidR="006B227C">
        <w:t xml:space="preserve"> Re1.13</w:t>
      </w:r>
      <w:r>
        <w:rPr>
          <w:lang w:val="en-US"/>
        </w:rPr>
        <w:t xml:space="preserve">, </w:t>
      </w:r>
      <w:r w:rsidR="006B227C">
        <w:t xml:space="preserve"> Re1.20</w:t>
      </w:r>
      <w:r>
        <w:rPr>
          <w:lang w:val="en-US"/>
        </w:rPr>
        <w:t xml:space="preserve">. Re </w:t>
      </w:r>
      <w:r w:rsidR="006B227C">
        <w:t xml:space="preserve"> Re2.1</w:t>
      </w:r>
      <w:r>
        <w:rPr>
          <w:lang w:val="en-US"/>
        </w:rPr>
        <w:t xml:space="preserve">. </w:t>
      </w:r>
      <w:r w:rsidR="006B227C">
        <w:t xml:space="preserve"> Re11.4</w:t>
      </w:r>
      <w:r>
        <w:rPr>
          <w:lang w:val="en-US"/>
        </w:rPr>
        <w:t xml:space="preserve">. Ex </w:t>
      </w:r>
      <w:r w:rsidR="006B227C">
        <w:t xml:space="preserve"> Ex25.36</w:t>
      </w:r>
      <w:r>
        <w:rPr>
          <w:lang w:val="en-US"/>
        </w:rPr>
        <w:t xml:space="preserve">, </w:t>
      </w:r>
      <w:r w:rsidR="006B227C">
        <w:t xml:space="preserve"> Ex25.37</w:t>
      </w:r>
      <w:r>
        <w:rPr>
          <w:lang w:val="en-US"/>
        </w:rPr>
        <w:t xml:space="preserve">. </w:t>
      </w:r>
      <w:r w:rsidR="006B227C">
        <w:t xml:space="preserve"> Ex37.23</w:t>
      </w:r>
      <w:r>
        <w:rPr>
          <w:lang w:val="en-US"/>
        </w:rPr>
        <w:t xml:space="preserve">. 2 Ch </w:t>
      </w:r>
      <w:r w:rsidR="006B227C">
        <w:t xml:space="preserve"> 2Ch4.20</w:t>
      </w:r>
      <w:r>
        <w:rPr>
          <w:lang w:val="en-US"/>
        </w:rPr>
        <w:t>. Zc *</w:t>
      </w:r>
      <w:r w:rsidR="006B227C">
        <w:t xml:space="preserve"> Zec4.2</w:t>
      </w:r>
      <w:r>
        <w:rPr>
          <w:lang w:val="en-US"/>
        </w:rPr>
        <w:t xml:space="preserve">. </w:t>
      </w:r>
      <w:r>
        <w:rPr>
          <w:b/>
          <w:lang w:val="en-US"/>
        </w:rPr>
        <w:t>candlesticks</w:t>
      </w:r>
      <w:r>
        <w:rPr>
          <w:lang w:val="en-US"/>
        </w:rPr>
        <w:t>. Gr. lampstands. Ex *</w:t>
      </w:r>
      <w:r w:rsidR="006B227C">
        <w:t xml:space="preserve"> Ex25.31-40</w:t>
      </w:r>
      <w:r>
        <w:rPr>
          <w:lang w:val="en-US"/>
        </w:rPr>
        <w:t xml:space="preserve">. Zc </w:t>
      </w:r>
      <w:r w:rsidR="006B227C">
        <w:t xml:space="preserve"> Zec4.1-6</w:t>
      </w:r>
      <w:r>
        <w:rPr>
          <w:lang w:val="en-US"/>
        </w:rPr>
        <w:t xml:space="preserve">. Mt </w:t>
      </w:r>
      <w:r w:rsidR="006B227C">
        <w:t xml:space="preserve"> Mt5.14</w:t>
      </w:r>
      <w:r>
        <w:rPr>
          <w:lang w:val="en-US"/>
        </w:rPr>
        <w:t xml:space="preserve">. Jn </w:t>
      </w:r>
      <w:r w:rsidR="006B227C">
        <w:t xml:space="preserve"> Jn8.12</w:t>
      </w:r>
      <w:r>
        <w:rPr>
          <w:lang w:val="en-US"/>
        </w:rPr>
        <w:t xml:space="preserve">. He </w:t>
      </w:r>
      <w:r w:rsidR="006B227C">
        <w:t xml:space="preserve"> Heb9.2</w:t>
      </w:r>
      <w:r>
        <w:rPr>
          <w:lang w:val="en-US"/>
        </w:rPr>
        <w:t xml:space="preserve">. </w:t>
      </w:r>
    </w:p>
    <w:p w:rsidR="003E23E9" w:rsidRDefault="003E23E9" w:rsidP="00710603">
      <w:pPr>
        <w:ind w:firstLine="360"/>
        <w:jc w:val="both"/>
      </w:pPr>
      <w:r>
        <w:rPr>
          <w:lang w:val="en-US"/>
        </w:rPr>
        <w:t xml:space="preserve">13. </w:t>
      </w:r>
      <w:r>
        <w:rPr>
          <w:b/>
          <w:lang w:val="en-US"/>
        </w:rPr>
        <w:t>midst</w:t>
      </w:r>
      <w:r>
        <w:rPr>
          <w:lang w:val="en-US"/>
        </w:rPr>
        <w:t xml:space="preserve">. Re </w:t>
      </w:r>
      <w:r w:rsidR="006B227C">
        <w:t xml:space="preserve"> Re2.1</w:t>
      </w:r>
      <w:r>
        <w:rPr>
          <w:lang w:val="en-US"/>
        </w:rPr>
        <w:t>. Nu =</w:t>
      </w:r>
      <w:r w:rsidR="006B227C">
        <w:t xml:space="preserve"> Nu1.50</w:t>
      </w:r>
      <w:r>
        <w:rPr>
          <w:lang w:val="en-US"/>
        </w:rPr>
        <w:t>. 1 Ch =</w:t>
      </w:r>
      <w:r w:rsidR="006B227C">
        <w:t xml:space="preserve"> 1Ch9.27</w:t>
      </w:r>
      <w:r>
        <w:rPr>
          <w:lang w:val="en-US"/>
        </w:rPr>
        <w:t>. Mt +*</w:t>
      </w:r>
      <w:r w:rsidR="006B227C">
        <w:t xml:space="preserve"> Mt18.20</w:t>
      </w:r>
      <w:r>
        <w:rPr>
          <w:lang w:val="en-US"/>
        </w:rPr>
        <w:t xml:space="preserve">. </w:t>
      </w:r>
      <w:r>
        <w:rPr>
          <w:b/>
          <w:lang w:val="en-US"/>
        </w:rPr>
        <w:t>like</w:t>
      </w:r>
      <w:r>
        <w:rPr>
          <w:lang w:val="en-US"/>
        </w:rPr>
        <w:t xml:space="preserve">. Re </w:t>
      </w:r>
      <w:r w:rsidR="006B227C">
        <w:t xml:space="preserve"> Re14.14</w:t>
      </w:r>
      <w:r>
        <w:rPr>
          <w:lang w:val="en-US"/>
        </w:rPr>
        <w:t>. Ezk 1:</w:t>
      </w:r>
      <w:r>
        <w:rPr>
          <w:rFonts w:ascii="MS Gothic" w:hAnsi="MS Gothic" w:cs="MS Gothic"/>
          <w:lang w:val="en-US"/>
        </w:rPr>
        <w:t>▶</w:t>
      </w:r>
      <w:r w:rsidR="006B227C">
        <w:t xml:space="preserve"> Eze1.26-28</w:t>
      </w:r>
      <w:r>
        <w:rPr>
          <w:lang w:val="en-US"/>
        </w:rPr>
        <w:t xml:space="preserve">28. </w:t>
      </w:r>
      <w:r>
        <w:rPr>
          <w:rFonts w:ascii="MS Gothic" w:hAnsi="MS Gothic" w:cs="MS Gothic"/>
          <w:lang w:val="en-US"/>
        </w:rPr>
        <w:t>▶</w:t>
      </w:r>
      <w:r w:rsidR="006B227C">
        <w:t xml:space="preserve"> Eze8.2</w:t>
      </w:r>
      <w:r>
        <w:rPr>
          <w:lang w:val="en-US"/>
        </w:rPr>
        <w:t xml:space="preserve">. Da </w:t>
      </w:r>
      <w:r w:rsidR="006B227C">
        <w:t xml:space="preserve"> Da7.9</w:t>
      </w:r>
      <w:r>
        <w:rPr>
          <w:lang w:val="en-US"/>
        </w:rPr>
        <w:t xml:space="preserve">, </w:t>
      </w:r>
      <w:r w:rsidR="006B227C">
        <w:t xml:space="preserve"> Da7.13</w:t>
      </w:r>
      <w:r>
        <w:rPr>
          <w:lang w:val="en-US"/>
        </w:rPr>
        <w:t xml:space="preserve">. </w:t>
      </w:r>
      <w:r w:rsidR="006B227C">
        <w:t xml:space="preserve"> Da10.5</w:t>
      </w:r>
      <w:r>
        <w:rPr>
          <w:lang w:val="en-US"/>
        </w:rPr>
        <w:t xml:space="preserve">, </w:t>
      </w:r>
      <w:r w:rsidR="006B227C">
        <w:t xml:space="preserve"> Da10.6</w:t>
      </w:r>
      <w:r>
        <w:rPr>
          <w:lang w:val="en-US"/>
        </w:rPr>
        <w:t xml:space="preserve">, </w:t>
      </w:r>
      <w:r w:rsidR="006B227C">
        <w:t xml:space="preserve"> Da10.16</w:t>
      </w:r>
      <w:r>
        <w:rPr>
          <w:lang w:val="en-US"/>
        </w:rPr>
        <w:t xml:space="preserve">. Ph </w:t>
      </w:r>
      <w:r w:rsidR="006B227C">
        <w:t xml:space="preserve"> Php2.7</w:t>
      </w:r>
      <w:r>
        <w:rPr>
          <w:lang w:val="en-US"/>
        </w:rPr>
        <w:t xml:space="preserve">, </w:t>
      </w:r>
      <w:r w:rsidR="006B227C">
        <w:t xml:space="preserve"> Php2.9</w:t>
      </w:r>
      <w:r>
        <w:rPr>
          <w:lang w:val="en-US"/>
        </w:rPr>
        <w:t>. He *</w:t>
      </w:r>
      <w:r w:rsidR="006B227C">
        <w:t xml:space="preserve"> Heb2.14-17</w:t>
      </w:r>
      <w:r>
        <w:rPr>
          <w:lang w:val="en-US"/>
        </w:rPr>
        <w:t>. +*</w:t>
      </w:r>
      <w:r w:rsidR="006B227C">
        <w:t xml:space="preserve"> Heb4.15</w:t>
      </w:r>
      <w:r>
        <w:rPr>
          <w:lang w:val="en-US"/>
        </w:rPr>
        <w:t xml:space="preserve">. </w:t>
      </w:r>
      <w:r>
        <w:rPr>
          <w:b/>
          <w:lang w:val="en-US"/>
        </w:rPr>
        <w:t>Son of man</w:t>
      </w:r>
      <w:r>
        <w:rPr>
          <w:lang w:val="en-US"/>
        </w:rPr>
        <w:t xml:space="preserve">. Re </w:t>
      </w:r>
      <w:r w:rsidR="006B227C">
        <w:t xml:space="preserve"> Re14.14</w:t>
      </w:r>
      <w:r>
        <w:rPr>
          <w:lang w:val="en-US"/>
        </w:rPr>
        <w:t xml:space="preserve">. Ezk </w:t>
      </w:r>
      <w:r w:rsidR="006B227C">
        <w:t xml:space="preserve"> Eze1.26</w:t>
      </w:r>
      <w:r>
        <w:rPr>
          <w:lang w:val="en-US"/>
        </w:rPr>
        <w:t xml:space="preserve">. Da </w:t>
      </w:r>
      <w:r>
        <w:rPr>
          <w:rFonts w:ascii="MS Gothic" w:hAnsi="MS Gothic" w:cs="MS Gothic"/>
          <w:lang w:val="en-US"/>
        </w:rPr>
        <w:t>◐</w:t>
      </w:r>
      <w:r w:rsidR="006B227C">
        <w:t xml:space="preserve"> Da3.25</w:t>
      </w:r>
      <w:r>
        <w:rPr>
          <w:lang w:val="en-US"/>
        </w:rPr>
        <w:t>. +*7:</w:t>
      </w:r>
      <w:r>
        <w:rPr>
          <w:rFonts w:ascii="MS Gothic" w:hAnsi="MS Gothic" w:cs="MS Gothic"/>
          <w:lang w:val="en-US"/>
        </w:rPr>
        <w:t>▶</w:t>
      </w:r>
      <w:r w:rsidR="006B227C">
        <w:t xml:space="preserve"> Da7.13</w:t>
      </w:r>
      <w:r>
        <w:rPr>
          <w:lang w:val="en-US"/>
        </w:rPr>
        <w:t xml:space="preserve">, </w:t>
      </w:r>
      <w:r w:rsidR="006B227C">
        <w:t xml:space="preserve"> Da7.14</w:t>
      </w:r>
      <w:r>
        <w:rPr>
          <w:lang w:val="en-US"/>
        </w:rPr>
        <w:t xml:space="preserve">. </w:t>
      </w:r>
      <w:r w:rsidR="006B227C">
        <w:t xml:space="preserve"> Da8.15</w:t>
      </w:r>
      <w:r>
        <w:rPr>
          <w:lang w:val="en-US"/>
        </w:rPr>
        <w:t xml:space="preserve">. </w:t>
      </w:r>
      <w:r w:rsidR="006B227C">
        <w:t xml:space="preserve"> Da10.16</w:t>
      </w:r>
      <w:r>
        <w:rPr>
          <w:lang w:val="en-US"/>
        </w:rPr>
        <w:t>. Mt *</w:t>
      </w:r>
      <w:r w:rsidR="006B227C">
        <w:t xml:space="preserve"> Mt16.13</w:t>
      </w:r>
      <w:r>
        <w:rPr>
          <w:lang w:val="en-US"/>
        </w:rPr>
        <w:t>. Jn +*</w:t>
      </w:r>
      <w:r w:rsidR="006B227C">
        <w:t xml:space="preserve"> Jn1.51</w:t>
      </w:r>
      <w:r>
        <w:rPr>
          <w:lang w:val="en-US"/>
        </w:rPr>
        <w:t xml:space="preserve">. </w:t>
      </w:r>
      <w:r w:rsidR="006B227C">
        <w:t xml:space="preserve"> Jn5.27</w:t>
      </w:r>
      <w:r>
        <w:rPr>
          <w:lang w:val="en-US"/>
        </w:rPr>
        <w:t>. Ac *</w:t>
      </w:r>
      <w:r w:rsidR="006B227C">
        <w:t xml:space="preserve"> Ac7.56</w:t>
      </w:r>
      <w:r>
        <w:rPr>
          <w:lang w:val="en-US"/>
        </w:rPr>
        <w:t>. 1 Ti *</w:t>
      </w:r>
      <w:r w:rsidR="006B227C">
        <w:t xml:space="preserve"> 1Ti2.5</w:t>
      </w:r>
      <w:r>
        <w:rPr>
          <w:lang w:val="en-US"/>
        </w:rPr>
        <w:t>. He *</w:t>
      </w:r>
      <w:r w:rsidR="006B227C">
        <w:t xml:space="preserve"> Heb2.14</w:t>
      </w:r>
      <w:r>
        <w:rPr>
          <w:lang w:val="en-US"/>
        </w:rPr>
        <w:t xml:space="preserve">. </w:t>
      </w:r>
      <w:r>
        <w:rPr>
          <w:b/>
          <w:lang w:val="en-US"/>
        </w:rPr>
        <w:t>clothed</w:t>
      </w:r>
      <w:r>
        <w:rPr>
          <w:lang w:val="en-US"/>
        </w:rPr>
        <w:t xml:space="preserve">. Ezk </w:t>
      </w:r>
      <w:r>
        <w:rPr>
          <w:rFonts w:ascii="MS Gothic" w:hAnsi="MS Gothic" w:cs="MS Gothic"/>
          <w:lang w:val="en-US"/>
        </w:rPr>
        <w:t>▶</w:t>
      </w:r>
      <w:r w:rsidR="006B227C">
        <w:t xml:space="preserve"> Eze9.2</w:t>
      </w:r>
      <w:r>
        <w:rPr>
          <w:lang w:val="en-US"/>
        </w:rPr>
        <w:t xml:space="preserve">, </w:t>
      </w:r>
      <w:r w:rsidR="006B227C">
        <w:t xml:space="preserve"> Eze9.3</w:t>
      </w:r>
      <w:r>
        <w:rPr>
          <w:lang w:val="en-US"/>
        </w:rPr>
        <w:t xml:space="preserve">, </w:t>
      </w:r>
      <w:r w:rsidR="006B227C">
        <w:t xml:space="preserve"> Eze9.11</w:t>
      </w:r>
      <w:r>
        <w:rPr>
          <w:lang w:val="en-US"/>
        </w:rPr>
        <w:t xml:space="preserve">. Da </w:t>
      </w:r>
      <w:r w:rsidR="006B227C">
        <w:t xml:space="preserve"> Da10.5</w:t>
      </w:r>
      <w:r>
        <w:rPr>
          <w:lang w:val="en-US"/>
        </w:rPr>
        <w:t xml:space="preserve">. </w:t>
      </w:r>
      <w:r>
        <w:rPr>
          <w:b/>
          <w:lang w:val="en-US"/>
        </w:rPr>
        <w:t>a garment</w:t>
      </w:r>
      <w:r>
        <w:rPr>
          <w:lang w:val="en-US"/>
        </w:rPr>
        <w:t>. Ge =</w:t>
      </w:r>
      <w:r w:rsidR="006B227C">
        <w:t xml:space="preserve"> Ge41.42</w:t>
      </w:r>
      <w:r>
        <w:rPr>
          <w:lang w:val="en-US"/>
        </w:rPr>
        <w:t xml:space="preserve">. Da </w:t>
      </w:r>
      <w:r w:rsidR="006B227C">
        <w:t xml:space="preserve"> Da7.9</w:t>
      </w:r>
      <w:r>
        <w:rPr>
          <w:lang w:val="en-US"/>
        </w:rPr>
        <w:t xml:space="preserve">. </w:t>
      </w:r>
      <w:r>
        <w:rPr>
          <w:b/>
          <w:lang w:val="en-US"/>
        </w:rPr>
        <w:t>and girt</w:t>
      </w:r>
      <w:r>
        <w:rPr>
          <w:lang w:val="en-US"/>
        </w:rPr>
        <w:t xml:space="preserve">. Re </w:t>
      </w:r>
      <w:r w:rsidR="006B227C">
        <w:t xml:space="preserve"> Re15.6</w:t>
      </w:r>
      <w:r>
        <w:rPr>
          <w:lang w:val="en-US"/>
        </w:rPr>
        <w:t xml:space="preserve">. Ex </w:t>
      </w:r>
      <w:r w:rsidR="006B227C">
        <w:t xml:space="preserve"> Ex28.6-8</w:t>
      </w:r>
      <w:r>
        <w:rPr>
          <w:lang w:val="en-US"/>
        </w:rPr>
        <w:t>. *</w:t>
      </w:r>
      <w:r w:rsidR="006B227C">
        <w:t xml:space="preserve"> Ex39.5</w:t>
      </w:r>
      <w:r>
        <w:rPr>
          <w:lang w:val="en-US"/>
        </w:rPr>
        <w:t xml:space="preserve">. Le </w:t>
      </w:r>
      <w:r w:rsidR="006B227C">
        <w:t xml:space="preserve"> Le8.7</w:t>
      </w:r>
      <w:r>
        <w:rPr>
          <w:lang w:val="en-US"/>
        </w:rPr>
        <w:t xml:space="preserve">. Is </w:t>
      </w:r>
      <w:r w:rsidR="006B227C">
        <w:t xml:space="preserve"> Is11.5</w:t>
      </w:r>
      <w:r>
        <w:rPr>
          <w:lang w:val="en-US"/>
        </w:rPr>
        <w:t xml:space="preserve">. Da </w:t>
      </w:r>
      <w:r>
        <w:rPr>
          <w:rFonts w:ascii="MS Gothic" w:hAnsi="MS Gothic" w:cs="MS Gothic"/>
          <w:lang w:val="en-US"/>
        </w:rPr>
        <w:t>▶</w:t>
      </w:r>
      <w:r w:rsidR="006B227C">
        <w:t xml:space="preserve"> Da10.5</w:t>
      </w:r>
      <w:r>
        <w:rPr>
          <w:lang w:val="en-US"/>
        </w:rPr>
        <w:t>. Zc *</w:t>
      </w:r>
      <w:r w:rsidR="006B227C">
        <w:t xml:space="preserve"> Zec6.13</w:t>
      </w:r>
      <w:r>
        <w:rPr>
          <w:lang w:val="en-US"/>
        </w:rPr>
        <w:t xml:space="preserve">. Ep </w:t>
      </w:r>
      <w:r w:rsidR="006B227C">
        <w:t xml:space="preserve"> Eph6.14</w:t>
      </w:r>
      <w:r>
        <w:rPr>
          <w:lang w:val="en-US"/>
        </w:rPr>
        <w:t xml:space="preserve">. He </w:t>
      </w:r>
      <w:r w:rsidR="006B227C">
        <w:t xml:space="preserve"> Heb6.20</w:t>
      </w:r>
      <w:r>
        <w:rPr>
          <w:lang w:val="en-US"/>
        </w:rPr>
        <w:t>. *</w:t>
      </w:r>
      <w:r w:rsidR="006B227C">
        <w:t xml:space="preserve"> Heb7.24</w:t>
      </w:r>
      <w:r>
        <w:rPr>
          <w:lang w:val="en-US"/>
        </w:rPr>
        <w:t xml:space="preserve">. </w:t>
      </w:r>
    </w:p>
    <w:p w:rsidR="003E23E9" w:rsidRDefault="003E23E9" w:rsidP="00710603">
      <w:pPr>
        <w:ind w:firstLine="360"/>
        <w:jc w:val="both"/>
      </w:pPr>
      <w:r>
        <w:rPr>
          <w:lang w:val="en-US"/>
        </w:rPr>
        <w:t xml:space="preserve">14. </w:t>
      </w:r>
      <w:r>
        <w:rPr>
          <w:b/>
          <w:lang w:val="en-US"/>
        </w:rPr>
        <w:t>and his hairs</w:t>
      </w:r>
      <w:r>
        <w:rPr>
          <w:lang w:val="en-US"/>
        </w:rPr>
        <w:t xml:space="preserve">. Da </w:t>
      </w:r>
      <w:r>
        <w:rPr>
          <w:rFonts w:ascii="MS Gothic" w:hAnsi="MS Gothic" w:cs="MS Gothic"/>
          <w:lang w:val="en-US"/>
        </w:rPr>
        <w:t>▶</w:t>
      </w:r>
      <w:r w:rsidR="006B227C">
        <w:t xml:space="preserve"> Da7.9</w:t>
      </w:r>
      <w:r>
        <w:rPr>
          <w:lang w:val="en-US"/>
        </w:rPr>
        <w:t xml:space="preserve">. Mt </w:t>
      </w:r>
      <w:r w:rsidR="006B227C">
        <w:t xml:space="preserve"> Mt28.3</w:t>
      </w:r>
      <w:r>
        <w:rPr>
          <w:lang w:val="en-US"/>
        </w:rPr>
        <w:t xml:space="preserve">. </w:t>
      </w:r>
      <w:r>
        <w:rPr>
          <w:b/>
          <w:lang w:val="en-US"/>
        </w:rPr>
        <w:t>white</w:t>
      </w:r>
      <w:r>
        <w:rPr>
          <w:lang w:val="en-US"/>
        </w:rPr>
        <w:t xml:space="preserve">. Mt </w:t>
      </w:r>
      <w:r w:rsidR="006B227C">
        <w:t xml:space="preserve"> Mt17.2</w:t>
      </w:r>
      <w:r>
        <w:rPr>
          <w:lang w:val="en-US"/>
        </w:rPr>
        <w:t xml:space="preserve">. Mk </w:t>
      </w:r>
      <w:r w:rsidR="006B227C">
        <w:t xml:space="preserve"> Mk9.3</w:t>
      </w:r>
      <w:r>
        <w:rPr>
          <w:lang w:val="en-US"/>
        </w:rPr>
        <w:t xml:space="preserve">. Lk </w:t>
      </w:r>
      <w:r w:rsidR="006B227C">
        <w:t xml:space="preserve"> Lk9.29</w:t>
      </w:r>
      <w:r>
        <w:rPr>
          <w:lang w:val="en-US"/>
        </w:rPr>
        <w:t xml:space="preserve">. </w:t>
      </w:r>
      <w:r>
        <w:rPr>
          <w:b/>
          <w:lang w:val="en-US"/>
        </w:rPr>
        <w:t>and his eyes</w:t>
      </w:r>
      <w:r>
        <w:rPr>
          <w:lang w:val="en-US"/>
        </w:rPr>
        <w:t xml:space="preserve">. Re </w:t>
      </w:r>
      <w:r w:rsidR="006B227C">
        <w:t xml:space="preserve"> Re2.18</w:t>
      </w:r>
      <w:r>
        <w:rPr>
          <w:lang w:val="en-US"/>
        </w:rPr>
        <w:t xml:space="preserve">, </w:t>
      </w:r>
      <w:r w:rsidR="006B227C">
        <w:t xml:space="preserve"> Re2.23</w:t>
      </w:r>
      <w:r>
        <w:rPr>
          <w:lang w:val="en-US"/>
        </w:rPr>
        <w:t xml:space="preserve">. </w:t>
      </w:r>
      <w:r w:rsidR="006B227C">
        <w:t xml:space="preserve"> Re19.12</w:t>
      </w:r>
      <w:r>
        <w:rPr>
          <w:lang w:val="en-US"/>
        </w:rPr>
        <w:t>. 1 S +*</w:t>
      </w:r>
      <w:r w:rsidR="006B227C">
        <w:t xml:space="preserve"> 1Sa16.7</w:t>
      </w:r>
      <w:r>
        <w:rPr>
          <w:lang w:val="en-US"/>
        </w:rPr>
        <w:t>. 2 Ch *</w:t>
      </w:r>
      <w:r w:rsidR="006B227C">
        <w:t xml:space="preserve"> 2Ch16.9</w:t>
      </w:r>
      <w:r>
        <w:rPr>
          <w:lang w:val="en-US"/>
        </w:rPr>
        <w:t>. Jb *</w:t>
      </w:r>
      <w:r w:rsidR="006B227C">
        <w:t xml:space="preserve"> Job10.4</w:t>
      </w:r>
      <w:r>
        <w:rPr>
          <w:lang w:val="en-US"/>
        </w:rPr>
        <w:t>. Ps *</w:t>
      </w:r>
      <w:r w:rsidR="006B227C">
        <w:t xml:space="preserve"> Ps139.1-3</w:t>
      </w:r>
      <w:r>
        <w:rPr>
          <w:lang w:val="en-US"/>
        </w:rPr>
        <w:t xml:space="preserve">. Pr </w:t>
      </w:r>
      <w:r w:rsidR="006B227C">
        <w:t xml:space="preserve"> Pr20.8</w:t>
      </w:r>
      <w:r>
        <w:rPr>
          <w:lang w:val="en-US"/>
        </w:rPr>
        <w:t xml:space="preserve">. Ezk </w:t>
      </w:r>
      <w:r w:rsidR="006B227C">
        <w:t xml:space="preserve"> Eze1.28</w:t>
      </w:r>
      <w:r>
        <w:rPr>
          <w:lang w:val="en-US"/>
        </w:rPr>
        <w:t xml:space="preserve">. Da </w:t>
      </w:r>
      <w:r>
        <w:rPr>
          <w:rFonts w:ascii="MS Gothic" w:hAnsi="MS Gothic" w:cs="MS Gothic"/>
          <w:lang w:val="en-US"/>
        </w:rPr>
        <w:t>▶</w:t>
      </w:r>
      <w:r w:rsidR="006B227C">
        <w:t xml:space="preserve"> Da10.6</w:t>
      </w:r>
      <w:r>
        <w:rPr>
          <w:lang w:val="en-US"/>
        </w:rPr>
        <w:t>. Zc *</w:t>
      </w:r>
      <w:r w:rsidR="006B227C">
        <w:t xml:space="preserve"> Zec4.10</w:t>
      </w:r>
      <w:r>
        <w:rPr>
          <w:lang w:val="en-US"/>
        </w:rPr>
        <w:t>. He *</w:t>
      </w:r>
      <w:r w:rsidR="006B227C">
        <w:t xml:space="preserve"> Heb4.13</w:t>
      </w:r>
      <w:r>
        <w:rPr>
          <w:lang w:val="en-US"/>
        </w:rPr>
        <w:t xml:space="preserve">. </w:t>
      </w:r>
    </w:p>
    <w:p w:rsidR="003E23E9" w:rsidRDefault="003E23E9" w:rsidP="00710603">
      <w:pPr>
        <w:ind w:firstLine="360"/>
        <w:jc w:val="both"/>
      </w:pPr>
      <w:r>
        <w:rPr>
          <w:lang w:val="en-US"/>
        </w:rPr>
        <w:lastRenderedPageBreak/>
        <w:t xml:space="preserve">15. </w:t>
      </w:r>
      <w:r>
        <w:rPr>
          <w:b/>
          <w:lang w:val="en-US"/>
        </w:rPr>
        <w:t>his feet</w:t>
      </w:r>
      <w:r>
        <w:rPr>
          <w:lang w:val="en-US"/>
        </w:rPr>
        <w:t xml:space="preserve">. Re </w:t>
      </w:r>
      <w:r w:rsidR="006B227C">
        <w:t xml:space="preserve"> Re2.18</w:t>
      </w:r>
      <w:r>
        <w:rPr>
          <w:lang w:val="en-US"/>
        </w:rPr>
        <w:t xml:space="preserve">. </w:t>
      </w:r>
      <w:r w:rsidR="006B227C">
        <w:t xml:space="preserve"> Re10.1</w:t>
      </w:r>
      <w:r>
        <w:rPr>
          <w:lang w:val="en-US"/>
        </w:rPr>
        <w:t xml:space="preserve">. Ezk </w:t>
      </w:r>
      <w:r w:rsidR="006B227C">
        <w:t xml:space="preserve"> Eze1.7</w:t>
      </w:r>
      <w:r>
        <w:rPr>
          <w:lang w:val="en-US"/>
        </w:rPr>
        <w:t>. *</w:t>
      </w:r>
      <w:r w:rsidR="006B227C">
        <w:t xml:space="preserve"> Eze40.3</w:t>
      </w:r>
      <w:r>
        <w:rPr>
          <w:lang w:val="en-US"/>
        </w:rPr>
        <w:t xml:space="preserve">. Da </w:t>
      </w:r>
      <w:r w:rsidR="006B227C">
        <w:t xml:space="preserve"> Da10.6</w:t>
      </w:r>
      <w:r>
        <w:rPr>
          <w:lang w:val="en-US"/>
        </w:rPr>
        <w:t xml:space="preserve">. </w:t>
      </w:r>
      <w:r>
        <w:rPr>
          <w:b/>
          <w:lang w:val="en-US"/>
        </w:rPr>
        <w:t>his voice</w:t>
      </w:r>
      <w:r>
        <w:rPr>
          <w:lang w:val="en-US"/>
        </w:rPr>
        <w:t>. Re *</w:t>
      </w:r>
      <w:r w:rsidR="006B227C">
        <w:t xml:space="preserve"> Re14.2</w:t>
      </w:r>
      <w:r>
        <w:rPr>
          <w:lang w:val="en-US"/>
        </w:rPr>
        <w:t>. *</w:t>
      </w:r>
      <w:r w:rsidR="006B227C">
        <w:t xml:space="preserve"> Re19.6</w:t>
      </w:r>
      <w:r>
        <w:rPr>
          <w:lang w:val="en-US"/>
        </w:rPr>
        <w:t>. Ps *</w:t>
      </w:r>
      <w:r w:rsidR="006B227C">
        <w:t xml:space="preserve"> Ps93.4</w:t>
      </w:r>
      <w:r>
        <w:rPr>
          <w:lang w:val="en-US"/>
        </w:rPr>
        <w:t>. Is *</w:t>
      </w:r>
      <w:r w:rsidR="006B227C">
        <w:t xml:space="preserve"> Is17.13</w:t>
      </w:r>
      <w:r>
        <w:rPr>
          <w:lang w:val="en-US"/>
        </w:rPr>
        <w:t>. Ezk *</w:t>
      </w:r>
      <w:r w:rsidR="006B227C">
        <w:t xml:space="preserve"> Eze43.2</w:t>
      </w:r>
      <w:r>
        <w:rPr>
          <w:lang w:val="en-US"/>
        </w:rPr>
        <w:t xml:space="preserve">. </w:t>
      </w:r>
      <w:r>
        <w:rPr>
          <w:b/>
          <w:lang w:val="en-US"/>
        </w:rPr>
        <w:t>many waters</w:t>
      </w:r>
      <w:r>
        <w:rPr>
          <w:lang w:val="en-US"/>
        </w:rPr>
        <w:t xml:space="preserve">. Re </w:t>
      </w:r>
      <w:r w:rsidR="006B227C">
        <w:t xml:space="preserve"> Re17.1</w:t>
      </w:r>
      <w:r>
        <w:rPr>
          <w:lang w:val="en-US"/>
        </w:rPr>
        <w:t xml:space="preserve">. </w:t>
      </w:r>
      <w:r w:rsidR="006B227C">
        <w:t xml:space="preserve"> Re19.6</w:t>
      </w:r>
      <w:r>
        <w:rPr>
          <w:lang w:val="en-US"/>
        </w:rPr>
        <w:t xml:space="preserve">. Ezk </w:t>
      </w:r>
      <w:r>
        <w:rPr>
          <w:rFonts w:ascii="MS Gothic" w:hAnsi="MS Gothic" w:cs="MS Gothic"/>
          <w:lang w:val="en-US"/>
        </w:rPr>
        <w:t>▶</w:t>
      </w:r>
      <w:r w:rsidR="006B227C">
        <w:t xml:space="preserve"> Eze1.24</w:t>
      </w:r>
      <w:r>
        <w:rPr>
          <w:lang w:val="en-US"/>
        </w:rPr>
        <w:t xml:space="preserve">. </w:t>
      </w:r>
      <w:r>
        <w:rPr>
          <w:rFonts w:ascii="MS Gothic" w:hAnsi="MS Gothic" w:cs="MS Gothic"/>
          <w:lang w:val="en-US"/>
        </w:rPr>
        <w:t>▶</w:t>
      </w:r>
      <w:r w:rsidR="006B227C">
        <w:t xml:space="preserve"> Eze43.2</w:t>
      </w:r>
      <w:r>
        <w:rPr>
          <w:lang w:val="en-US"/>
        </w:rPr>
        <w:t xml:space="preserve">. Da </w:t>
      </w:r>
      <w:r w:rsidR="006B227C">
        <w:t xml:space="preserve"> Da10.6</w:t>
      </w:r>
      <w:r>
        <w:rPr>
          <w:lang w:val="en-US"/>
        </w:rPr>
        <w:t>. Jn +*</w:t>
      </w:r>
      <w:r w:rsidR="006B227C">
        <w:t xml:space="preserve"> Jn3.23</w:t>
      </w:r>
      <w:r>
        <w:rPr>
          <w:lang w:val="en-US"/>
        </w:rPr>
        <w:t xml:space="preserve">. </w:t>
      </w:r>
    </w:p>
    <w:p w:rsidR="003E23E9" w:rsidRDefault="003E23E9" w:rsidP="00710603">
      <w:pPr>
        <w:ind w:firstLine="360"/>
        <w:jc w:val="both"/>
      </w:pPr>
      <w:r>
        <w:rPr>
          <w:lang w:val="en-US"/>
        </w:rPr>
        <w:t xml:space="preserve">16. </w:t>
      </w:r>
      <w:r>
        <w:rPr>
          <w:b/>
          <w:lang w:val="en-US"/>
        </w:rPr>
        <w:t>he had</w:t>
      </w:r>
      <w:r>
        <w:rPr>
          <w:lang w:val="en-US"/>
        </w:rPr>
        <w:t xml:space="preserve">. ver. </w:t>
      </w:r>
      <w:r w:rsidR="006B227C">
        <w:t xml:space="preserve"> Re1.20</w:t>
      </w:r>
      <w:r>
        <w:rPr>
          <w:lang w:val="en-US"/>
        </w:rPr>
        <w:t xml:space="preserve">. Re </w:t>
      </w:r>
      <w:r w:rsidR="006B227C">
        <w:t xml:space="preserve"> Re2.1</w:t>
      </w:r>
      <w:r>
        <w:rPr>
          <w:lang w:val="en-US"/>
        </w:rPr>
        <w:t xml:space="preserve">. </w:t>
      </w:r>
      <w:r w:rsidR="006B227C">
        <w:t xml:space="preserve"> Re3.1</w:t>
      </w:r>
      <w:r>
        <w:rPr>
          <w:lang w:val="en-US"/>
        </w:rPr>
        <w:t xml:space="preserve">. </w:t>
      </w:r>
      <w:r w:rsidR="006B227C">
        <w:t xml:space="preserve"> Re12.1</w:t>
      </w:r>
      <w:r>
        <w:rPr>
          <w:lang w:val="en-US"/>
        </w:rPr>
        <w:t xml:space="preserve">. Jb </w:t>
      </w:r>
      <w:r w:rsidR="006B227C">
        <w:t xml:space="preserve"> Job38.7</w:t>
      </w:r>
      <w:r>
        <w:rPr>
          <w:lang w:val="en-US"/>
        </w:rPr>
        <w:t xml:space="preserve">. Da </w:t>
      </w:r>
      <w:r w:rsidR="006B227C">
        <w:t xml:space="preserve"> Da8.10</w:t>
      </w:r>
      <w:r>
        <w:rPr>
          <w:lang w:val="en-US"/>
        </w:rPr>
        <w:t>. +*</w:t>
      </w:r>
      <w:r w:rsidR="006B227C">
        <w:t xml:space="preserve"> Da12.3</w:t>
      </w:r>
      <w:r>
        <w:rPr>
          <w:lang w:val="en-US"/>
        </w:rPr>
        <w:t xml:space="preserve">. </w:t>
      </w:r>
      <w:r>
        <w:rPr>
          <w:b/>
          <w:lang w:val="en-US"/>
        </w:rPr>
        <w:t>seven stars</w:t>
      </w:r>
      <w:r>
        <w:rPr>
          <w:lang w:val="en-US"/>
        </w:rPr>
        <w:t xml:space="preserve">. Re </w:t>
      </w:r>
      <w:r w:rsidR="006B227C">
        <w:t xml:space="preserve"> Re3.1</w:t>
      </w:r>
      <w:r>
        <w:rPr>
          <w:lang w:val="en-US"/>
        </w:rPr>
        <w:t xml:space="preserve">. </w:t>
      </w:r>
      <w:r>
        <w:rPr>
          <w:b/>
          <w:lang w:val="en-US"/>
        </w:rPr>
        <w:t>out</w:t>
      </w:r>
      <w:r>
        <w:rPr>
          <w:lang w:val="en-US"/>
        </w:rPr>
        <w:t xml:space="preserve">. Re </w:t>
      </w:r>
      <w:r w:rsidR="006B227C">
        <w:t xml:space="preserve"> Re2.12</w:t>
      </w:r>
      <w:r>
        <w:rPr>
          <w:lang w:val="en-US"/>
        </w:rPr>
        <w:t xml:space="preserve">, </w:t>
      </w:r>
      <w:r w:rsidR="006B227C">
        <w:t xml:space="preserve"> Re2.16</w:t>
      </w:r>
      <w:r>
        <w:rPr>
          <w:lang w:val="en-US"/>
        </w:rPr>
        <w:t xml:space="preserve">. </w:t>
      </w:r>
      <w:r w:rsidR="006B227C">
        <w:t xml:space="preserve"> Re19.15</w:t>
      </w:r>
      <w:r>
        <w:rPr>
          <w:lang w:val="en-US"/>
        </w:rPr>
        <w:t xml:space="preserve">, </w:t>
      </w:r>
      <w:r w:rsidR="006B227C">
        <w:t xml:space="preserve"> Re19.21</w:t>
      </w:r>
      <w:r>
        <w:rPr>
          <w:lang w:val="en-US"/>
        </w:rPr>
        <w:t>. Is *</w:t>
      </w:r>
      <w:r w:rsidR="006B227C">
        <w:t xml:space="preserve"> Is11.1</w:t>
      </w:r>
      <w:r>
        <w:rPr>
          <w:lang w:val="en-US"/>
        </w:rPr>
        <w:t xml:space="preserve">, </w:t>
      </w:r>
      <w:r w:rsidR="006B227C">
        <w:t xml:space="preserve"> Is11.4</w:t>
      </w:r>
      <w:r>
        <w:rPr>
          <w:lang w:val="en-US"/>
        </w:rPr>
        <w:t xml:space="preserve">, </w:t>
      </w:r>
      <w:r w:rsidR="006B227C">
        <w:t xml:space="preserve"> Is11.5</w:t>
      </w:r>
      <w:r>
        <w:rPr>
          <w:lang w:val="en-US"/>
        </w:rPr>
        <w:t xml:space="preserve">. </w:t>
      </w:r>
      <w:r w:rsidR="006B227C">
        <w:t xml:space="preserve"> Is49.2</w:t>
      </w:r>
      <w:r>
        <w:rPr>
          <w:lang w:val="en-US"/>
        </w:rPr>
        <w:t>. Ep *</w:t>
      </w:r>
      <w:r w:rsidR="006B227C">
        <w:t xml:space="preserve"> Eph6.17</w:t>
      </w:r>
      <w:r>
        <w:rPr>
          <w:lang w:val="en-US"/>
        </w:rPr>
        <w:t>. He +*</w:t>
      </w:r>
      <w:r w:rsidR="006B227C">
        <w:t xml:space="preserve"> Heb4.12</w:t>
      </w:r>
      <w:r>
        <w:rPr>
          <w:lang w:val="en-US"/>
        </w:rPr>
        <w:t xml:space="preserve">. </w:t>
      </w:r>
      <w:r>
        <w:rPr>
          <w:b/>
          <w:lang w:val="en-US"/>
        </w:rPr>
        <w:t>his mouth</w:t>
      </w:r>
      <w:r>
        <w:rPr>
          <w:lang w:val="en-US"/>
        </w:rPr>
        <w:t xml:space="preserve">. Is </w:t>
      </w:r>
      <w:r w:rsidR="006B227C">
        <w:t xml:space="preserve"> Is49.2</w:t>
      </w:r>
      <w:r>
        <w:rPr>
          <w:lang w:val="en-US"/>
        </w:rPr>
        <w:t xml:space="preserve">. </w:t>
      </w:r>
      <w:r>
        <w:rPr>
          <w:b/>
          <w:lang w:val="en-US"/>
        </w:rPr>
        <w:t>two</w:t>
      </w:r>
      <w:r>
        <w:rPr>
          <w:lang w:val="en-US"/>
        </w:rPr>
        <w:t>-</w:t>
      </w:r>
      <w:r>
        <w:rPr>
          <w:b/>
          <w:lang w:val="en-US"/>
        </w:rPr>
        <w:t>edged</w:t>
      </w:r>
      <w:r>
        <w:rPr>
          <w:lang w:val="en-US"/>
        </w:rPr>
        <w:t xml:space="preserve">. Re </w:t>
      </w:r>
      <w:r w:rsidR="006B227C">
        <w:t xml:space="preserve"> Re2.12</w:t>
      </w:r>
      <w:r>
        <w:rPr>
          <w:lang w:val="en-US"/>
        </w:rPr>
        <w:t>. He +*</w:t>
      </w:r>
      <w:r w:rsidR="006B227C">
        <w:t xml:space="preserve"> Heb4.12</w:t>
      </w:r>
      <w:r>
        <w:rPr>
          <w:lang w:val="en-US"/>
        </w:rPr>
        <w:t xml:space="preserve">. </w:t>
      </w:r>
      <w:r>
        <w:rPr>
          <w:b/>
          <w:lang w:val="en-US"/>
        </w:rPr>
        <w:t>sword</w:t>
      </w:r>
      <w:r>
        <w:rPr>
          <w:lang w:val="en-US"/>
        </w:rPr>
        <w:t xml:space="preserve">. Re </w:t>
      </w:r>
      <w:r w:rsidR="006B227C">
        <w:t xml:space="preserve"> Re2.16</w:t>
      </w:r>
      <w:r>
        <w:rPr>
          <w:lang w:val="en-US"/>
        </w:rPr>
        <w:t>. *</w:t>
      </w:r>
      <w:r w:rsidR="006B227C">
        <w:t xml:space="preserve"> Re19.15</w:t>
      </w:r>
      <w:r>
        <w:rPr>
          <w:lang w:val="en-US"/>
        </w:rPr>
        <w:t xml:space="preserve">. </w:t>
      </w:r>
      <w:r>
        <w:rPr>
          <w:b/>
          <w:lang w:val="en-US"/>
        </w:rPr>
        <w:t>and his countenance</w:t>
      </w:r>
      <w:r>
        <w:rPr>
          <w:lang w:val="en-US"/>
        </w:rPr>
        <w:t xml:space="preserve">. Re </w:t>
      </w:r>
      <w:r w:rsidR="006B227C">
        <w:t xml:space="preserve"> Re10.1</w:t>
      </w:r>
      <w:r>
        <w:rPr>
          <w:lang w:val="en-US"/>
        </w:rPr>
        <w:t>. 2 S *</w:t>
      </w:r>
      <w:r w:rsidR="006B227C">
        <w:t xml:space="preserve"> 2Sa23.4</w:t>
      </w:r>
      <w:r>
        <w:rPr>
          <w:lang w:val="en-US"/>
        </w:rPr>
        <w:t xml:space="preserve">. Is </w:t>
      </w:r>
      <w:r w:rsidR="006B227C">
        <w:t xml:space="preserve"> Is24.23</w:t>
      </w:r>
      <w:r>
        <w:rPr>
          <w:lang w:val="en-US"/>
        </w:rPr>
        <w:t xml:space="preserve">. </w:t>
      </w:r>
      <w:r w:rsidR="006B227C">
        <w:t xml:space="preserve"> Is60.19</w:t>
      </w:r>
      <w:r>
        <w:rPr>
          <w:lang w:val="en-US"/>
        </w:rPr>
        <w:t xml:space="preserve">, </w:t>
      </w:r>
      <w:r w:rsidR="006B227C">
        <w:t xml:space="preserve"> Is60.20</w:t>
      </w:r>
      <w:r>
        <w:rPr>
          <w:lang w:val="en-US"/>
        </w:rPr>
        <w:t>. Ml *</w:t>
      </w:r>
      <w:r w:rsidR="006B227C">
        <w:t xml:space="preserve"> Mal4.2</w:t>
      </w:r>
      <w:r>
        <w:rPr>
          <w:lang w:val="en-US"/>
        </w:rPr>
        <w:t>. Mt *</w:t>
      </w:r>
      <w:r w:rsidR="006B227C">
        <w:t xml:space="preserve"> Mt17.2</w:t>
      </w:r>
      <w:r>
        <w:rPr>
          <w:lang w:val="en-US"/>
        </w:rPr>
        <w:t xml:space="preserve">. Ac </w:t>
      </w:r>
      <w:r w:rsidR="006B227C">
        <w:t xml:space="preserve"> Ac26.13-15</w:t>
      </w:r>
      <w:r>
        <w:rPr>
          <w:lang w:val="en-US"/>
        </w:rPr>
        <w:t xml:space="preserve">. </w:t>
      </w:r>
      <w:r>
        <w:rPr>
          <w:b/>
          <w:lang w:val="en-US"/>
        </w:rPr>
        <w:t>as the sun</w:t>
      </w:r>
      <w:r>
        <w:rPr>
          <w:lang w:val="en-US"/>
        </w:rPr>
        <w:t xml:space="preserve">. Jg </w:t>
      </w:r>
      <w:r>
        <w:rPr>
          <w:rFonts w:ascii="MS Gothic" w:hAnsi="MS Gothic" w:cs="MS Gothic"/>
          <w:lang w:val="en-US"/>
        </w:rPr>
        <w:t>▶</w:t>
      </w:r>
      <w:r w:rsidR="006B227C">
        <w:t xml:space="preserve"> Jdg5.31</w:t>
      </w:r>
      <w:r>
        <w:rPr>
          <w:lang w:val="en-US"/>
        </w:rPr>
        <w:t xml:space="preserve">. </w:t>
      </w:r>
      <w:r>
        <w:rPr>
          <w:b/>
          <w:lang w:val="en-US"/>
        </w:rPr>
        <w:t>that shineth</w:t>
      </w:r>
      <w:r>
        <w:rPr>
          <w:lang w:val="en-US"/>
        </w:rPr>
        <w:t>. Da +*</w:t>
      </w:r>
      <w:r w:rsidR="006B227C">
        <w:t xml:space="preserve"> Da12.3</w:t>
      </w:r>
      <w:r>
        <w:rPr>
          <w:lang w:val="en-US"/>
        </w:rPr>
        <w:t>. 1 Co *</w:t>
      </w:r>
      <w:r w:rsidR="006B227C">
        <w:t xml:space="preserve"> 1Co15.41</w:t>
      </w:r>
      <w:r>
        <w:rPr>
          <w:lang w:val="en-US"/>
        </w:rPr>
        <w:t xml:space="preserve">. </w:t>
      </w:r>
    </w:p>
    <w:p w:rsidR="003E23E9" w:rsidRDefault="003E23E9" w:rsidP="00710603">
      <w:pPr>
        <w:ind w:firstLine="360"/>
        <w:jc w:val="both"/>
      </w:pPr>
      <w:r>
        <w:rPr>
          <w:lang w:val="en-US"/>
        </w:rPr>
        <w:t xml:space="preserve">17. </w:t>
      </w:r>
      <w:r>
        <w:rPr>
          <w:b/>
          <w:lang w:val="en-US"/>
        </w:rPr>
        <w:t>when I saw</w:t>
      </w:r>
      <w:r>
        <w:rPr>
          <w:lang w:val="en-US"/>
        </w:rPr>
        <w:t>. Ex *</w:t>
      </w:r>
      <w:r w:rsidR="006B227C">
        <w:t xml:space="preserve"> Ex3.6</w:t>
      </w:r>
      <w:r>
        <w:rPr>
          <w:lang w:val="en-US"/>
        </w:rPr>
        <w:t>. Jg *</w:t>
      </w:r>
      <w:r w:rsidR="006B227C">
        <w:t xml:space="preserve"> Jdg6.22</w:t>
      </w:r>
      <w:r>
        <w:rPr>
          <w:lang w:val="en-US"/>
        </w:rPr>
        <w:t xml:space="preserve">, </w:t>
      </w:r>
      <w:r w:rsidR="006B227C">
        <w:t xml:space="preserve"> Jdg6.23</w:t>
      </w:r>
      <w:r>
        <w:rPr>
          <w:lang w:val="en-US"/>
        </w:rPr>
        <w:t>. *</w:t>
      </w:r>
      <w:r w:rsidR="006B227C">
        <w:t xml:space="preserve"> Jdg13.22</w:t>
      </w:r>
      <w:r>
        <w:rPr>
          <w:lang w:val="en-US"/>
        </w:rPr>
        <w:t>. Is *</w:t>
      </w:r>
      <w:r w:rsidR="006B227C">
        <w:t xml:space="preserve"> Is6.5</w:t>
      </w:r>
      <w:r>
        <w:rPr>
          <w:lang w:val="en-US"/>
        </w:rPr>
        <w:t xml:space="preserve">. Lk </w:t>
      </w:r>
      <w:r w:rsidR="006B227C">
        <w:t xml:space="preserve"> Lk24.37</w:t>
      </w:r>
      <w:r>
        <w:rPr>
          <w:lang w:val="en-US"/>
        </w:rPr>
        <w:t xml:space="preserve">. Jn </w:t>
      </w:r>
      <w:r w:rsidR="006B227C">
        <w:t xml:space="preserve"> Jn21.12</w:t>
      </w:r>
      <w:r>
        <w:rPr>
          <w:lang w:val="en-US"/>
        </w:rPr>
        <w:t xml:space="preserve">. </w:t>
      </w:r>
      <w:r>
        <w:rPr>
          <w:b/>
          <w:lang w:val="en-US"/>
        </w:rPr>
        <w:t>I fell</w:t>
      </w:r>
      <w:r>
        <w:rPr>
          <w:lang w:val="en-US"/>
        </w:rPr>
        <w:t>. Ge =</w:t>
      </w:r>
      <w:r w:rsidR="006B227C">
        <w:t xml:space="preserve"> Ge43.26</w:t>
      </w:r>
      <w:r>
        <w:rPr>
          <w:lang w:val="en-US"/>
        </w:rPr>
        <w:t xml:space="preserve">. Ezk </w:t>
      </w:r>
      <w:r w:rsidR="006B227C">
        <w:t xml:space="preserve"> Eze1.28</w:t>
      </w:r>
      <w:r>
        <w:rPr>
          <w:lang w:val="en-US"/>
        </w:rPr>
        <w:t xml:space="preserve">. </w:t>
      </w:r>
      <w:r w:rsidR="006B227C">
        <w:t xml:space="preserve"> Eze3.23</w:t>
      </w:r>
      <w:r>
        <w:rPr>
          <w:lang w:val="en-US"/>
        </w:rPr>
        <w:t xml:space="preserve">. </w:t>
      </w:r>
      <w:r w:rsidR="006B227C">
        <w:t xml:space="preserve"> Eze43.3</w:t>
      </w:r>
      <w:r>
        <w:rPr>
          <w:lang w:val="en-US"/>
        </w:rPr>
        <w:t xml:space="preserve">. </w:t>
      </w:r>
      <w:r w:rsidR="006B227C">
        <w:t xml:space="preserve"> Eze44.4</w:t>
      </w:r>
      <w:r>
        <w:rPr>
          <w:lang w:val="en-US"/>
        </w:rPr>
        <w:t xml:space="preserve">. Da </w:t>
      </w:r>
      <w:r w:rsidR="006B227C">
        <w:t xml:space="preserve"> Da8.17</w:t>
      </w:r>
      <w:r>
        <w:rPr>
          <w:lang w:val="en-US"/>
        </w:rPr>
        <w:t xml:space="preserve">, </w:t>
      </w:r>
      <w:r w:rsidR="006B227C">
        <w:t xml:space="preserve"> Da8.18</w:t>
      </w:r>
      <w:r>
        <w:rPr>
          <w:lang w:val="en-US"/>
        </w:rPr>
        <w:t xml:space="preserve">. </w:t>
      </w:r>
      <w:r w:rsidR="006B227C">
        <w:t xml:space="preserve"> Da10.8</w:t>
      </w:r>
      <w:r>
        <w:rPr>
          <w:lang w:val="en-US"/>
        </w:rPr>
        <w:t xml:space="preserve">, </w:t>
      </w:r>
      <w:r w:rsidR="006B227C">
        <w:t xml:space="preserve"> Da10.9</w:t>
      </w:r>
      <w:r>
        <w:rPr>
          <w:lang w:val="en-US"/>
        </w:rPr>
        <w:t xml:space="preserve">, </w:t>
      </w:r>
      <w:r w:rsidR="006B227C">
        <w:t xml:space="preserve"> Da10.15</w:t>
      </w:r>
      <w:r>
        <w:rPr>
          <w:lang w:val="en-US"/>
        </w:rPr>
        <w:t xml:space="preserve">, </w:t>
      </w:r>
      <w:r w:rsidR="006B227C">
        <w:t xml:space="preserve"> Da10.17-19</w:t>
      </w:r>
      <w:r>
        <w:rPr>
          <w:lang w:val="en-US"/>
        </w:rPr>
        <w:t>. Hab +*</w:t>
      </w:r>
      <w:r w:rsidR="006B227C">
        <w:t xml:space="preserve"> Hab3.16</w:t>
      </w:r>
      <w:r>
        <w:rPr>
          <w:lang w:val="en-US"/>
        </w:rPr>
        <w:t xml:space="preserve">. Mt </w:t>
      </w:r>
      <w:r w:rsidR="006B227C">
        <w:t xml:space="preserve"> Mt17.2-6</w:t>
      </w:r>
      <w:r>
        <w:rPr>
          <w:lang w:val="en-US"/>
        </w:rPr>
        <w:t xml:space="preserve">. Lk </w:t>
      </w:r>
      <w:r w:rsidR="006B227C">
        <w:t xml:space="preserve"> Lk5.8</w:t>
      </w:r>
      <w:r>
        <w:rPr>
          <w:lang w:val="en-US"/>
        </w:rPr>
        <w:t xml:space="preserve">. Jn </w:t>
      </w:r>
      <w:r w:rsidR="006B227C">
        <w:t xml:space="preserve"> Jn13.23</w:t>
      </w:r>
      <w:r>
        <w:rPr>
          <w:lang w:val="en-US"/>
        </w:rPr>
        <w:t xml:space="preserve">. </w:t>
      </w:r>
      <w:r w:rsidR="006B227C">
        <w:t xml:space="preserve"> Jn21.20</w:t>
      </w:r>
      <w:r>
        <w:rPr>
          <w:lang w:val="en-US"/>
        </w:rPr>
        <w:t xml:space="preserve">. </w:t>
      </w:r>
      <w:r>
        <w:rPr>
          <w:b/>
          <w:lang w:val="en-US"/>
        </w:rPr>
        <w:t>And he</w:t>
      </w:r>
      <w:r>
        <w:rPr>
          <w:lang w:val="en-US"/>
        </w:rPr>
        <w:t xml:space="preserve">. Da </w:t>
      </w:r>
      <w:r w:rsidR="006B227C">
        <w:t xml:space="preserve"> Da8.18</w:t>
      </w:r>
      <w:r>
        <w:rPr>
          <w:lang w:val="en-US"/>
        </w:rPr>
        <w:t xml:space="preserve">. </w:t>
      </w:r>
      <w:r w:rsidR="006B227C">
        <w:t xml:space="preserve"> Da10.10</w:t>
      </w:r>
      <w:r>
        <w:rPr>
          <w:lang w:val="en-US"/>
        </w:rPr>
        <w:t xml:space="preserve">. </w:t>
      </w:r>
      <w:r>
        <w:rPr>
          <w:b/>
          <w:lang w:val="en-US"/>
        </w:rPr>
        <w:t>hand upon</w:t>
      </w:r>
      <w:r>
        <w:rPr>
          <w:lang w:val="en-US"/>
        </w:rPr>
        <w:t xml:space="preserve">. T#399. Ge </w:t>
      </w:r>
      <w:r w:rsidR="006B227C">
        <w:t xml:space="preserve"> Ge48.14-16</w:t>
      </w:r>
      <w:r>
        <w:rPr>
          <w:lang w:val="en-US"/>
        </w:rPr>
        <w:t xml:space="preserve">. Mt </w:t>
      </w:r>
      <w:r w:rsidR="006B227C">
        <w:t xml:space="preserve"> Mt17.7</w:t>
      </w:r>
      <w:r>
        <w:rPr>
          <w:lang w:val="en-US"/>
        </w:rPr>
        <w:t xml:space="preserve">. </w:t>
      </w:r>
      <w:r w:rsidR="006B227C">
        <w:t xml:space="preserve"> Mt19.13-15</w:t>
      </w:r>
      <w:r>
        <w:rPr>
          <w:lang w:val="en-US"/>
        </w:rPr>
        <w:t xml:space="preserve">. </w:t>
      </w:r>
      <w:r>
        <w:rPr>
          <w:b/>
          <w:lang w:val="en-US"/>
        </w:rPr>
        <w:t>Fear not</w:t>
      </w:r>
      <w:r>
        <w:rPr>
          <w:lang w:val="en-US"/>
        </w:rPr>
        <w:t xml:space="preserve">. Ge </w:t>
      </w:r>
      <w:r w:rsidR="006B227C">
        <w:t xml:space="preserve"> Ge15.1</w:t>
      </w:r>
      <w:r>
        <w:rPr>
          <w:lang w:val="en-US"/>
        </w:rPr>
        <w:t xml:space="preserve">. </w:t>
      </w:r>
      <w:r w:rsidR="006B227C">
        <w:t xml:space="preserve"> Ge26.24</w:t>
      </w:r>
      <w:r>
        <w:rPr>
          <w:lang w:val="en-US"/>
        </w:rPr>
        <w:t xml:space="preserve">. Ex </w:t>
      </w:r>
      <w:r w:rsidR="006B227C">
        <w:t xml:space="preserve"> Ex14.13</w:t>
      </w:r>
      <w:r>
        <w:rPr>
          <w:lang w:val="en-US"/>
        </w:rPr>
        <w:t xml:space="preserve">. </w:t>
      </w:r>
      <w:r w:rsidR="006B227C">
        <w:t xml:space="preserve"> Ex20.20</w:t>
      </w:r>
      <w:r>
        <w:rPr>
          <w:lang w:val="en-US"/>
        </w:rPr>
        <w:t xml:space="preserve">. Is </w:t>
      </w:r>
      <w:r w:rsidR="006B227C">
        <w:t xml:space="preserve"> Is41.10</w:t>
      </w:r>
      <w:r>
        <w:rPr>
          <w:lang w:val="en-US"/>
        </w:rPr>
        <w:t xml:space="preserve">. Da </w:t>
      </w:r>
      <w:r>
        <w:rPr>
          <w:rFonts w:ascii="MS Gothic" w:hAnsi="MS Gothic" w:cs="MS Gothic"/>
          <w:lang w:val="en-US"/>
        </w:rPr>
        <w:t>▶</w:t>
      </w:r>
      <w:r w:rsidR="006B227C">
        <w:t xml:space="preserve"> Da10.12</w:t>
      </w:r>
      <w:r>
        <w:rPr>
          <w:lang w:val="en-US"/>
        </w:rPr>
        <w:t xml:space="preserve">, </w:t>
      </w:r>
      <w:r w:rsidR="006B227C">
        <w:t xml:space="preserve"> Da10.19</w:t>
      </w:r>
      <w:r>
        <w:rPr>
          <w:lang w:val="en-US"/>
        </w:rPr>
        <w:t xml:space="preserve">. Mt </w:t>
      </w:r>
      <w:r w:rsidR="006B227C">
        <w:t xml:space="preserve"> Mt28.4</w:t>
      </w:r>
      <w:r>
        <w:rPr>
          <w:lang w:val="en-US"/>
        </w:rPr>
        <w:t xml:space="preserve">, </w:t>
      </w:r>
      <w:r w:rsidR="006B227C">
        <w:t xml:space="preserve"> Mt28.5</w:t>
      </w:r>
      <w:r>
        <w:rPr>
          <w:lang w:val="en-US"/>
        </w:rPr>
        <w:t xml:space="preserve">. Mk </w:t>
      </w:r>
      <w:r w:rsidR="006B227C">
        <w:t xml:space="preserve"> Mk16.5</w:t>
      </w:r>
      <w:r>
        <w:rPr>
          <w:lang w:val="en-US"/>
        </w:rPr>
        <w:t xml:space="preserve">, </w:t>
      </w:r>
      <w:r w:rsidR="006B227C">
        <w:t xml:space="preserve"> Mk16.6</w:t>
      </w:r>
      <w:r>
        <w:rPr>
          <w:lang w:val="en-US"/>
        </w:rPr>
        <w:t xml:space="preserve">. Lk </w:t>
      </w:r>
      <w:r w:rsidR="006B227C">
        <w:t xml:space="preserve"> Lk24.37-39</w:t>
      </w:r>
      <w:r>
        <w:rPr>
          <w:lang w:val="en-US"/>
        </w:rPr>
        <w:t xml:space="preserve">. </w:t>
      </w:r>
      <w:r>
        <w:rPr>
          <w:b/>
          <w:lang w:val="en-US"/>
        </w:rPr>
        <w:t>I am</w:t>
      </w:r>
      <w:r>
        <w:rPr>
          <w:lang w:val="en-US"/>
        </w:rPr>
        <w:t xml:space="preserve">. </w:t>
      </w:r>
      <w:r w:rsidR="006B227C">
        <w:t xml:space="preserve">  f92:92C</w:t>
      </w:r>
      <w:r>
        <w:rPr>
          <w:lang w:val="en-US"/>
        </w:rPr>
        <w:t>, Mt +</w:t>
      </w:r>
      <w:r w:rsidR="006B227C">
        <w:t xml:space="preserve"> Mt2.15</w:t>
      </w:r>
      <w:r>
        <w:rPr>
          <w:lang w:val="en-US"/>
        </w:rPr>
        <w:t xml:space="preserve">. See on ver. </w:t>
      </w:r>
      <w:r w:rsidR="006B227C">
        <w:t xml:space="preserve"> Re1.4</w:t>
      </w:r>
      <w:r>
        <w:rPr>
          <w:lang w:val="en-US"/>
        </w:rPr>
        <w:t xml:space="preserve">, </w:t>
      </w:r>
      <w:r w:rsidR="006B227C">
        <w:t xml:space="preserve"> Re1.8</w:t>
      </w:r>
      <w:r>
        <w:rPr>
          <w:lang w:val="en-US"/>
        </w:rPr>
        <w:t xml:space="preserve">, </w:t>
      </w:r>
      <w:r w:rsidR="006B227C">
        <w:t xml:space="preserve"> Re1.11</w:t>
      </w:r>
      <w:r>
        <w:rPr>
          <w:lang w:val="en-US"/>
        </w:rPr>
        <w:t xml:space="preserve">. Re </w:t>
      </w:r>
      <w:r w:rsidR="006B227C">
        <w:t xml:space="preserve"> Re2.8</w:t>
      </w:r>
      <w:r>
        <w:rPr>
          <w:lang w:val="en-US"/>
        </w:rPr>
        <w:t xml:space="preserve">. </w:t>
      </w:r>
      <w:r w:rsidR="006B227C">
        <w:t xml:space="preserve"> Re22.13</w:t>
      </w:r>
      <w:r>
        <w:rPr>
          <w:lang w:val="en-US"/>
        </w:rPr>
        <w:t>. Ne +*</w:t>
      </w:r>
      <w:r w:rsidR="006B227C">
        <w:t xml:space="preserve"> Ne9.6</w:t>
      </w:r>
      <w:r>
        <w:rPr>
          <w:lang w:val="en-US"/>
        </w:rPr>
        <w:t xml:space="preserve">. Is </w:t>
      </w:r>
      <w:r w:rsidR="006B227C">
        <w:t xml:space="preserve"> Is41.4</w:t>
      </w:r>
      <w:r>
        <w:rPr>
          <w:lang w:val="en-US"/>
        </w:rPr>
        <w:t xml:space="preserve">. </w:t>
      </w:r>
      <w:r>
        <w:rPr>
          <w:rFonts w:ascii="Segoe UI Symbol" w:hAnsi="Segoe UI Symbol" w:cs="Segoe UI Symbol"/>
          <w:lang w:val="en-US"/>
        </w:rPr>
        <w:t>✓</w:t>
      </w:r>
      <w:r w:rsidR="006B227C">
        <w:t xml:space="preserve"> Is44.6</w:t>
      </w:r>
      <w:r>
        <w:rPr>
          <w:lang w:val="en-US"/>
        </w:rPr>
        <w:t xml:space="preserve">. </w:t>
      </w:r>
      <w:r w:rsidR="006B227C">
        <w:t xml:space="preserve"> Is48.12</w:t>
      </w:r>
      <w:r>
        <w:rPr>
          <w:lang w:val="en-US"/>
        </w:rPr>
        <w:t xml:space="preserve">. Jn </w:t>
      </w:r>
      <w:r w:rsidR="006B227C">
        <w:t xml:space="preserve"> Jn3.31</w:t>
      </w:r>
      <w:r>
        <w:rPr>
          <w:lang w:val="en-US"/>
        </w:rPr>
        <w:t xml:space="preserve">. </w:t>
      </w:r>
      <w:r>
        <w:rPr>
          <w:b/>
          <w:lang w:val="en-US"/>
        </w:rPr>
        <w:t>the first</w:t>
      </w:r>
      <w:r>
        <w:rPr>
          <w:lang w:val="en-US"/>
        </w:rPr>
        <w:t xml:space="preserve">. Gr. </w:t>
      </w:r>
      <w:r>
        <w:rPr>
          <w:i/>
          <w:lang w:val="en-US"/>
        </w:rPr>
        <w:t>protos.</w:t>
      </w:r>
      <w:r>
        <w:rPr>
          <w:lang w:val="en-US"/>
        </w:rPr>
        <w:t xml:space="preserve"> Thayer states “first, with the article, i.e. </w:t>
      </w:r>
      <w:r>
        <w:rPr>
          <w:i/>
          <w:lang w:val="en-US"/>
        </w:rPr>
        <w:t>the eternal One</w:t>
      </w:r>
      <w:r>
        <w:rPr>
          <w:lang w:val="en-US"/>
        </w:rPr>
        <w:t xml:space="preserve">, Re </w:t>
      </w:r>
      <w:r w:rsidR="006B227C">
        <w:t xml:space="preserve"> Re1.17</w:t>
      </w:r>
      <w:r>
        <w:rPr>
          <w:lang w:val="en-US"/>
        </w:rPr>
        <w:t xml:space="preserve">. </w:t>
      </w:r>
      <w:r w:rsidR="006B227C">
        <w:t xml:space="preserve"> Re2.8</w:t>
      </w:r>
      <w:r>
        <w:rPr>
          <w:lang w:val="en-US"/>
        </w:rPr>
        <w:t xml:space="preserve">. </w:t>
      </w:r>
      <w:r w:rsidR="006B227C">
        <w:t xml:space="preserve"> Re22.13</w:t>
      </w:r>
      <w:r>
        <w:rPr>
          <w:lang w:val="en-US"/>
        </w:rPr>
        <w:t>” (</w:t>
      </w:r>
      <w:r>
        <w:rPr>
          <w:i/>
          <w:lang w:val="en-US"/>
        </w:rPr>
        <w:t>Lexicon</w:t>
      </w:r>
      <w:r>
        <w:rPr>
          <w:lang w:val="en-US"/>
        </w:rPr>
        <w:t xml:space="preserve">, p. 554). Is </w:t>
      </w:r>
      <w:r>
        <w:rPr>
          <w:rFonts w:ascii="MS Gothic" w:hAnsi="MS Gothic" w:cs="MS Gothic"/>
          <w:lang w:val="en-US"/>
        </w:rPr>
        <w:t>▶</w:t>
      </w:r>
      <w:r w:rsidR="006B227C">
        <w:t xml:space="preserve"> Is44.6</w:t>
      </w:r>
      <w:r>
        <w:rPr>
          <w:lang w:val="en-US"/>
        </w:rPr>
        <w:t xml:space="preserve">. </w:t>
      </w:r>
      <w:r>
        <w:rPr>
          <w:rFonts w:ascii="MS Gothic" w:hAnsi="MS Gothic" w:cs="MS Gothic"/>
          <w:lang w:val="en-US"/>
        </w:rPr>
        <w:t>▶</w:t>
      </w:r>
      <w:r w:rsidR="006B227C">
        <w:t xml:space="preserve"> Is48.12</w:t>
      </w:r>
      <w:r>
        <w:rPr>
          <w:lang w:val="en-US"/>
        </w:rPr>
        <w:t xml:space="preserve">. </w:t>
      </w:r>
    </w:p>
    <w:p w:rsidR="003E23E9" w:rsidRDefault="003E23E9" w:rsidP="00710603">
      <w:pPr>
        <w:ind w:firstLine="360"/>
        <w:jc w:val="both"/>
      </w:pPr>
      <w:r>
        <w:rPr>
          <w:lang w:val="en-US"/>
        </w:rPr>
        <w:t xml:space="preserve">18. </w:t>
      </w:r>
      <w:r>
        <w:rPr>
          <w:b/>
          <w:lang w:val="en-US"/>
        </w:rPr>
        <w:t>that liveth</w:t>
      </w:r>
      <w:r>
        <w:rPr>
          <w:lang w:val="en-US"/>
        </w:rPr>
        <w:t xml:space="preserve">. Re </w:t>
      </w:r>
      <w:r w:rsidR="006B227C">
        <w:t xml:space="preserve"> Re4.9</w:t>
      </w:r>
      <w:r>
        <w:rPr>
          <w:lang w:val="en-US"/>
        </w:rPr>
        <w:t xml:space="preserve">, </w:t>
      </w:r>
      <w:r w:rsidR="006B227C">
        <w:t xml:space="preserve"> Re4.10</w:t>
      </w:r>
      <w:r>
        <w:rPr>
          <w:lang w:val="en-US"/>
        </w:rPr>
        <w:t>. Ge =</w:t>
      </w:r>
      <w:r w:rsidR="006B227C">
        <w:t xml:space="preserve"> Ge45.26</w:t>
      </w:r>
      <w:r>
        <w:rPr>
          <w:lang w:val="en-US"/>
        </w:rPr>
        <w:t>. Jb *</w:t>
      </w:r>
      <w:r w:rsidR="006B227C">
        <w:t xml:space="preserve"> Job19.25</w:t>
      </w:r>
      <w:r>
        <w:rPr>
          <w:lang w:val="en-US"/>
        </w:rPr>
        <w:t xml:space="preserve">. Ps </w:t>
      </w:r>
      <w:r w:rsidR="006B227C">
        <w:t xml:space="preserve"> Ps18.46</w:t>
      </w:r>
      <w:r>
        <w:rPr>
          <w:lang w:val="en-US"/>
        </w:rPr>
        <w:t xml:space="preserve">. Lk </w:t>
      </w:r>
      <w:r w:rsidR="006B227C">
        <w:t xml:space="preserve"> Lk24.5</w:t>
      </w:r>
      <w:r>
        <w:rPr>
          <w:lang w:val="en-US"/>
        </w:rPr>
        <w:t xml:space="preserve">. Jn </w:t>
      </w:r>
      <w:r w:rsidR="006B227C">
        <w:t xml:space="preserve"> Jn1.4</w:t>
      </w:r>
      <w:r>
        <w:rPr>
          <w:lang w:val="en-US"/>
        </w:rPr>
        <w:t>. +</w:t>
      </w:r>
      <w:r w:rsidR="006B227C">
        <w:t xml:space="preserve"> Jn6.57</w:t>
      </w:r>
      <w:r>
        <w:rPr>
          <w:lang w:val="en-US"/>
        </w:rPr>
        <w:t xml:space="preserve">. </w:t>
      </w:r>
      <w:r w:rsidR="006B227C">
        <w:t xml:space="preserve"> Jn14.19</w:t>
      </w:r>
      <w:r>
        <w:rPr>
          <w:lang w:val="en-US"/>
        </w:rPr>
        <w:t xml:space="preserve">. Ro </w:t>
      </w:r>
      <w:r w:rsidR="006B227C">
        <w:t xml:space="preserve"> Ro6.9</w:t>
      </w:r>
      <w:r>
        <w:rPr>
          <w:lang w:val="en-US"/>
        </w:rPr>
        <w:t xml:space="preserve">. 2 Co </w:t>
      </w:r>
      <w:r w:rsidR="006B227C">
        <w:t xml:space="preserve"> 2Co13.4</w:t>
      </w:r>
      <w:r>
        <w:rPr>
          <w:lang w:val="en-US"/>
        </w:rPr>
        <w:t>. Ga *</w:t>
      </w:r>
      <w:r w:rsidR="006B227C">
        <w:t xml:space="preserve"> Ga2.20</w:t>
      </w:r>
      <w:r>
        <w:rPr>
          <w:lang w:val="en-US"/>
        </w:rPr>
        <w:t>. Col *</w:t>
      </w:r>
      <w:r w:rsidR="006B227C">
        <w:t xml:space="preserve"> Col3.3</w:t>
      </w:r>
      <w:r>
        <w:rPr>
          <w:lang w:val="en-US"/>
        </w:rPr>
        <w:t>. He *</w:t>
      </w:r>
      <w:r w:rsidR="006B227C">
        <w:t xml:space="preserve"> Heb7.25</w:t>
      </w:r>
      <w:r>
        <w:rPr>
          <w:lang w:val="en-US"/>
        </w:rPr>
        <w:t xml:space="preserve">. </w:t>
      </w:r>
      <w:r>
        <w:rPr>
          <w:b/>
          <w:lang w:val="en-US"/>
        </w:rPr>
        <w:t>was dead</w:t>
      </w:r>
      <w:r>
        <w:rPr>
          <w:lang w:val="en-US"/>
        </w:rPr>
        <w:t xml:space="preserve">. Re </w:t>
      </w:r>
      <w:r w:rsidR="006B227C">
        <w:t xml:space="preserve"> Re2.8</w:t>
      </w:r>
      <w:r>
        <w:rPr>
          <w:lang w:val="en-US"/>
        </w:rPr>
        <w:t>. Ro *</w:t>
      </w:r>
      <w:r w:rsidR="006B227C">
        <w:t xml:space="preserve"> Ro6.9</w:t>
      </w:r>
      <w:r>
        <w:rPr>
          <w:lang w:val="en-US"/>
        </w:rPr>
        <w:t xml:space="preserve">. </w:t>
      </w:r>
      <w:r w:rsidR="006B227C">
        <w:t xml:space="preserve"> Ro14.8</w:t>
      </w:r>
      <w:r>
        <w:rPr>
          <w:lang w:val="en-US"/>
        </w:rPr>
        <w:t xml:space="preserve">, </w:t>
      </w:r>
      <w:r w:rsidR="006B227C">
        <w:t xml:space="preserve"> Ro14.9</w:t>
      </w:r>
      <w:r>
        <w:rPr>
          <w:lang w:val="en-US"/>
        </w:rPr>
        <w:t xml:space="preserve">. 2 Co </w:t>
      </w:r>
      <w:r>
        <w:rPr>
          <w:rFonts w:ascii="Segoe UI Symbol" w:hAnsi="Segoe UI Symbol" w:cs="Segoe UI Symbol"/>
          <w:lang w:val="en-US"/>
        </w:rPr>
        <w:t>✓</w:t>
      </w:r>
      <w:r w:rsidR="006B227C">
        <w:t xml:space="preserve"> 2Co5.14</w:t>
      </w:r>
      <w:r>
        <w:rPr>
          <w:lang w:val="en-US"/>
        </w:rPr>
        <w:t xml:space="preserve">, </w:t>
      </w:r>
      <w:r w:rsidR="006B227C">
        <w:t xml:space="preserve"> 2Co5.15</w:t>
      </w:r>
      <w:r>
        <w:rPr>
          <w:lang w:val="en-US"/>
        </w:rPr>
        <w:t>. He *</w:t>
      </w:r>
      <w:r w:rsidR="006B227C">
        <w:t xml:space="preserve"> Heb1.3</w:t>
      </w:r>
      <w:r>
        <w:rPr>
          <w:lang w:val="en-US"/>
        </w:rPr>
        <w:t>. +*</w:t>
      </w:r>
      <w:r w:rsidR="006B227C">
        <w:t xml:space="preserve"> Heb12.2</w:t>
      </w:r>
      <w:r>
        <w:rPr>
          <w:lang w:val="en-US"/>
        </w:rPr>
        <w:t xml:space="preserve">. </w:t>
      </w:r>
      <w:r>
        <w:rPr>
          <w:b/>
          <w:lang w:val="en-US"/>
        </w:rPr>
        <w:t>I am alive</w:t>
      </w:r>
      <w:r>
        <w:rPr>
          <w:lang w:val="en-US"/>
        </w:rPr>
        <w:t xml:space="preserve">. Re </w:t>
      </w:r>
      <w:r w:rsidR="006B227C">
        <w:t xml:space="preserve"> Re4.9</w:t>
      </w:r>
      <w:r>
        <w:rPr>
          <w:lang w:val="en-US"/>
        </w:rPr>
        <w:t xml:space="preserve">, </w:t>
      </w:r>
      <w:r w:rsidR="006B227C">
        <w:t xml:space="preserve"> Re4.10</w:t>
      </w:r>
      <w:r>
        <w:rPr>
          <w:lang w:val="en-US"/>
        </w:rPr>
        <w:t xml:space="preserve">. </w:t>
      </w:r>
      <w:r w:rsidR="006B227C">
        <w:t xml:space="preserve"> Re5.14</w:t>
      </w:r>
      <w:r>
        <w:rPr>
          <w:lang w:val="en-US"/>
        </w:rPr>
        <w:t xml:space="preserve">. </w:t>
      </w:r>
      <w:r w:rsidR="006B227C">
        <w:t xml:space="preserve"> Re10.6</w:t>
      </w:r>
      <w:r>
        <w:rPr>
          <w:lang w:val="en-US"/>
        </w:rPr>
        <w:t xml:space="preserve">. </w:t>
      </w:r>
      <w:r w:rsidR="006B227C">
        <w:t xml:space="preserve"> Re15.7</w:t>
      </w:r>
      <w:r>
        <w:rPr>
          <w:lang w:val="en-US"/>
        </w:rPr>
        <w:t xml:space="preserve">. Da </w:t>
      </w:r>
      <w:r w:rsidR="006B227C">
        <w:t xml:space="preserve"> Da4.34</w:t>
      </w:r>
      <w:r>
        <w:rPr>
          <w:lang w:val="en-US"/>
        </w:rPr>
        <w:t xml:space="preserve">. </w:t>
      </w:r>
      <w:r w:rsidR="006B227C">
        <w:t xml:space="preserve"> Da12.7</w:t>
      </w:r>
      <w:r>
        <w:rPr>
          <w:lang w:val="en-US"/>
        </w:rPr>
        <w:t>. Ac +*</w:t>
      </w:r>
      <w:r w:rsidR="006B227C">
        <w:t xml:space="preserve"> Ac2.24</w:t>
      </w:r>
      <w:r>
        <w:rPr>
          <w:lang w:val="en-US"/>
        </w:rPr>
        <w:t>. *</w:t>
      </w:r>
      <w:r w:rsidR="006B227C">
        <w:t xml:space="preserve"> Ac17.31</w:t>
      </w:r>
      <w:r>
        <w:rPr>
          <w:lang w:val="en-US"/>
        </w:rPr>
        <w:t>. Ro *</w:t>
      </w:r>
      <w:r w:rsidR="006B227C">
        <w:t xml:space="preserve"> Ro1.4</w:t>
      </w:r>
      <w:r>
        <w:rPr>
          <w:lang w:val="en-US"/>
        </w:rPr>
        <w:t>. *</w:t>
      </w:r>
      <w:r w:rsidR="006B227C">
        <w:t xml:space="preserve"> Ro6.4</w:t>
      </w:r>
      <w:r>
        <w:rPr>
          <w:lang w:val="en-US"/>
        </w:rPr>
        <w:t xml:space="preserve">. 1 Co </w:t>
      </w:r>
      <w:r w:rsidR="006B227C">
        <w:t xml:space="preserve"> 1Co15.12-17</w:t>
      </w:r>
      <w:r>
        <w:rPr>
          <w:lang w:val="en-US"/>
        </w:rPr>
        <w:t xml:space="preserve">, </w:t>
      </w:r>
      <w:r w:rsidR="006B227C">
        <w:t xml:space="preserve"> 1Co15.20</w:t>
      </w:r>
      <w:r>
        <w:rPr>
          <w:lang w:val="en-US"/>
        </w:rPr>
        <w:t xml:space="preserve">, </w:t>
      </w:r>
      <w:r w:rsidR="006B227C">
        <w:t xml:space="preserve"> 1Co15.23-27</w:t>
      </w:r>
      <w:r>
        <w:rPr>
          <w:lang w:val="en-US"/>
        </w:rPr>
        <w:t xml:space="preserve">, </w:t>
      </w:r>
      <w:r w:rsidR="006B227C">
        <w:t xml:space="preserve"> 1Co15.45</w:t>
      </w:r>
      <w:r>
        <w:rPr>
          <w:lang w:val="en-US"/>
        </w:rPr>
        <w:t xml:space="preserve">, </w:t>
      </w:r>
      <w:r w:rsidR="006B227C">
        <w:t xml:space="preserve"> 1Co15.47</w:t>
      </w:r>
      <w:r>
        <w:rPr>
          <w:lang w:val="en-US"/>
        </w:rPr>
        <w:t xml:space="preserve">, </w:t>
      </w:r>
      <w:r w:rsidR="006B227C">
        <w:t xml:space="preserve"> 1Co15.55-57</w:t>
      </w:r>
      <w:r>
        <w:rPr>
          <w:lang w:val="en-US"/>
        </w:rPr>
        <w:t xml:space="preserve">. He </w:t>
      </w:r>
      <w:r w:rsidR="006B227C">
        <w:t xml:space="preserve"> Heb7.16</w:t>
      </w:r>
      <w:r>
        <w:rPr>
          <w:lang w:val="en-US"/>
        </w:rPr>
        <w:t xml:space="preserve">, </w:t>
      </w:r>
      <w:r w:rsidR="006B227C">
        <w:t xml:space="preserve"> Heb7.25</w:t>
      </w:r>
      <w:r>
        <w:rPr>
          <w:lang w:val="en-US"/>
        </w:rPr>
        <w:t xml:space="preserve">. </w:t>
      </w:r>
      <w:r>
        <w:rPr>
          <w:b/>
          <w:lang w:val="en-US"/>
        </w:rPr>
        <w:t>for evermore</w:t>
      </w:r>
      <w:r>
        <w:rPr>
          <w:lang w:val="en-US"/>
        </w:rPr>
        <w:t xml:space="preserve">. Gr. </w:t>
      </w:r>
      <w:r>
        <w:rPr>
          <w:i/>
          <w:lang w:val="en-US"/>
        </w:rPr>
        <w:t>aion,</w:t>
      </w:r>
      <w:r>
        <w:rPr>
          <w:lang w:val="en-US"/>
        </w:rPr>
        <w:t xml:space="preserve"> Mt +</w:t>
      </w:r>
      <w:r w:rsidR="006B227C">
        <w:t xml:space="preserve"> Mt6.13</w:t>
      </w:r>
      <w:r>
        <w:rPr>
          <w:lang w:val="en-US"/>
        </w:rPr>
        <w:t>. lit. unto the ages of the ages, Ga +</w:t>
      </w:r>
      <w:r w:rsidR="006B227C">
        <w:t xml:space="preserve"> Ga1.5</w:t>
      </w:r>
      <w:r>
        <w:rPr>
          <w:lang w:val="en-US"/>
        </w:rPr>
        <w:t xml:space="preserve">. ver. </w:t>
      </w:r>
      <w:r w:rsidR="006B227C">
        <w:t xml:space="preserve"> Re1.6</w:t>
      </w:r>
      <w:r>
        <w:rPr>
          <w:lang w:val="en-US"/>
        </w:rPr>
        <w:t xml:space="preserve">. </w:t>
      </w:r>
      <w:r>
        <w:rPr>
          <w:b/>
          <w:lang w:val="en-US"/>
        </w:rPr>
        <w:t>the keys</w:t>
      </w:r>
      <w:r>
        <w:rPr>
          <w:lang w:val="en-US"/>
        </w:rPr>
        <w:t xml:space="preserve">. Re </w:t>
      </w:r>
      <w:r w:rsidR="006B227C">
        <w:t xml:space="preserve"> Re3.7</w:t>
      </w:r>
      <w:r>
        <w:rPr>
          <w:lang w:val="en-US"/>
        </w:rPr>
        <w:t xml:space="preserve">. </w:t>
      </w:r>
      <w:r w:rsidR="006B227C">
        <w:t xml:space="preserve"> Re9.1</w:t>
      </w:r>
      <w:r>
        <w:rPr>
          <w:lang w:val="en-US"/>
        </w:rPr>
        <w:t xml:space="preserve">. </w:t>
      </w:r>
      <w:r w:rsidR="006B227C">
        <w:t xml:space="preserve"> Re20.1</w:t>
      </w:r>
      <w:r>
        <w:rPr>
          <w:lang w:val="en-US"/>
        </w:rPr>
        <w:t xml:space="preserve">, </w:t>
      </w:r>
      <w:r w:rsidR="006B227C">
        <w:t xml:space="preserve"> Re20.2</w:t>
      </w:r>
      <w:r>
        <w:rPr>
          <w:lang w:val="en-US"/>
        </w:rPr>
        <w:t xml:space="preserve">, </w:t>
      </w:r>
      <w:r w:rsidR="006B227C">
        <w:t xml:space="preserve"> Re20.14</w:t>
      </w:r>
      <w:r>
        <w:rPr>
          <w:lang w:val="en-US"/>
        </w:rPr>
        <w:t xml:space="preserve">. Ps </w:t>
      </w:r>
      <w:r w:rsidR="006B227C">
        <w:t xml:space="preserve"> Ps68.20</w:t>
      </w:r>
      <w:r>
        <w:rPr>
          <w:lang w:val="en-US"/>
        </w:rPr>
        <w:t xml:space="preserve">. Is </w:t>
      </w:r>
      <w:r w:rsidR="006B227C">
        <w:t xml:space="preserve"> Is22.22</w:t>
      </w:r>
      <w:r>
        <w:rPr>
          <w:lang w:val="en-US"/>
        </w:rPr>
        <w:t xml:space="preserve">. Mt </w:t>
      </w:r>
      <w:r w:rsidR="006B227C">
        <w:t xml:space="preserve"> Mt16.18</w:t>
      </w:r>
      <w:r>
        <w:rPr>
          <w:lang w:val="en-US"/>
        </w:rPr>
        <w:t xml:space="preserve">, </w:t>
      </w:r>
      <w:r w:rsidR="006B227C">
        <w:t xml:space="preserve"> Mt16.19</w:t>
      </w:r>
      <w:r>
        <w:rPr>
          <w:lang w:val="en-US"/>
        </w:rPr>
        <w:t xml:space="preserve">. </w:t>
      </w:r>
      <w:r>
        <w:rPr>
          <w:b/>
          <w:lang w:val="en-US"/>
        </w:rPr>
        <w:t>hell</w:t>
      </w:r>
      <w:r>
        <w:rPr>
          <w:lang w:val="en-US"/>
        </w:rPr>
        <w:t xml:space="preserve">. Gr. </w:t>
      </w:r>
      <w:r>
        <w:rPr>
          <w:i/>
          <w:lang w:val="en-US"/>
        </w:rPr>
        <w:t>hades,</w:t>
      </w:r>
      <w:r>
        <w:rPr>
          <w:lang w:val="en-US"/>
        </w:rPr>
        <w:t xml:space="preserve"> Mt +</w:t>
      </w:r>
      <w:r w:rsidR="006B227C">
        <w:t xml:space="preserve"> Mt11.23</w:t>
      </w:r>
      <w:r>
        <w:rPr>
          <w:lang w:val="en-US"/>
        </w:rPr>
        <w:t xml:space="preserve">. Re </w:t>
      </w:r>
      <w:r w:rsidR="006B227C">
        <w:t xml:space="preserve"> Re6.8</w:t>
      </w:r>
      <w:r>
        <w:rPr>
          <w:lang w:val="en-US"/>
        </w:rPr>
        <w:t xml:space="preserve">. Pr </w:t>
      </w:r>
      <w:r w:rsidR="006B227C">
        <w:t xml:space="preserve"> Pr15.11</w:t>
      </w:r>
      <w:r>
        <w:rPr>
          <w:lang w:val="en-US"/>
        </w:rPr>
        <w:t xml:space="preserve">. </w:t>
      </w:r>
      <w:r>
        <w:rPr>
          <w:b/>
          <w:lang w:val="en-US"/>
        </w:rPr>
        <w:t>death</w:t>
      </w:r>
      <w:r>
        <w:rPr>
          <w:lang w:val="en-US"/>
        </w:rPr>
        <w:t xml:space="preserve">. Re </w:t>
      </w:r>
      <w:r w:rsidR="006B227C">
        <w:t xml:space="preserve"> Re6.8</w:t>
      </w:r>
      <w:r>
        <w:rPr>
          <w:lang w:val="en-US"/>
        </w:rPr>
        <w:t xml:space="preserve">. </w:t>
      </w:r>
      <w:r w:rsidR="006B227C">
        <w:t xml:space="preserve"> Re20.13</w:t>
      </w:r>
      <w:r>
        <w:rPr>
          <w:lang w:val="en-US"/>
        </w:rPr>
        <w:t xml:space="preserve">, </w:t>
      </w:r>
      <w:r w:rsidR="006B227C">
        <w:t xml:space="preserve"> Re20.14</w:t>
      </w:r>
      <w:r>
        <w:rPr>
          <w:lang w:val="en-US"/>
        </w:rPr>
        <w:t xml:space="preserve">. Ps </w:t>
      </w:r>
      <w:r w:rsidR="006B227C">
        <w:t xml:space="preserve"> Ps68.20</w:t>
      </w:r>
      <w:r>
        <w:rPr>
          <w:lang w:val="en-US"/>
        </w:rPr>
        <w:t xml:space="preserve">. He </w:t>
      </w:r>
      <w:r w:rsidR="006B227C">
        <w:t xml:space="preserve"> Heb2.15</w:t>
      </w:r>
      <w:r>
        <w:rPr>
          <w:lang w:val="en-US"/>
        </w:rPr>
        <w:t>.</w:t>
      </w:r>
    </w:p>
    <w:p w:rsidR="003E23E9" w:rsidRDefault="003E23E9" w:rsidP="00710603">
      <w:pPr>
        <w:ind w:firstLine="360"/>
        <w:jc w:val="both"/>
      </w:pPr>
      <w:r>
        <w:rPr>
          <w:lang w:val="en-US"/>
        </w:rPr>
        <w:t xml:space="preserve">19. </w:t>
      </w:r>
      <w:r>
        <w:rPr>
          <w:b/>
          <w:lang w:val="en-US"/>
        </w:rPr>
        <w:t>Write</w:t>
      </w:r>
      <w:r>
        <w:rPr>
          <w:lang w:val="en-US"/>
        </w:rPr>
        <w:t xml:space="preserve">. This verse provides the outline of the entire prophecy of Revelation. ver. </w:t>
      </w:r>
      <w:r w:rsidR="006B227C">
        <w:t xml:space="preserve"> Re1.2</w:t>
      </w:r>
      <w:r>
        <w:rPr>
          <w:lang w:val="en-US"/>
        </w:rPr>
        <w:t xml:space="preserve">, </w:t>
      </w:r>
      <w:r w:rsidR="006B227C">
        <w:t xml:space="preserve"> Re1.11</w:t>
      </w:r>
      <w:r>
        <w:rPr>
          <w:lang w:val="en-US"/>
        </w:rPr>
        <w:t xml:space="preserve">. Re </w:t>
      </w:r>
      <w:r w:rsidR="006B227C">
        <w:t xml:space="preserve"> Re10.4</w:t>
      </w:r>
      <w:r>
        <w:rPr>
          <w:lang w:val="en-US"/>
        </w:rPr>
        <w:t xml:space="preserve">. </w:t>
      </w:r>
      <w:r w:rsidR="006B227C">
        <w:t xml:space="preserve"> Re14.13</w:t>
      </w:r>
      <w:r>
        <w:rPr>
          <w:lang w:val="en-US"/>
        </w:rPr>
        <w:t xml:space="preserve">. </w:t>
      </w:r>
      <w:r w:rsidR="006B227C">
        <w:t xml:space="preserve"> Re19.9</w:t>
      </w:r>
      <w:r>
        <w:rPr>
          <w:lang w:val="en-US"/>
        </w:rPr>
        <w:t xml:space="preserve">. </w:t>
      </w:r>
      <w:r w:rsidR="006B227C">
        <w:t xml:space="preserve"> Re21.5</w:t>
      </w:r>
      <w:r>
        <w:rPr>
          <w:lang w:val="en-US"/>
        </w:rPr>
        <w:t xml:space="preserve">. </w:t>
      </w:r>
      <w:r>
        <w:rPr>
          <w:b/>
          <w:lang w:val="en-US"/>
        </w:rPr>
        <w:t>the things</w:t>
      </w:r>
      <w:r>
        <w:rPr>
          <w:lang w:val="en-US"/>
        </w:rPr>
        <w:t xml:space="preserve">. See on ver. </w:t>
      </w:r>
      <w:r w:rsidR="006B227C">
        <w:t xml:space="preserve"> Re1.11-16</w:t>
      </w:r>
      <w:r>
        <w:rPr>
          <w:lang w:val="en-US"/>
        </w:rPr>
        <w:t xml:space="preserve">. </w:t>
      </w:r>
      <w:r>
        <w:rPr>
          <w:b/>
          <w:lang w:val="en-US"/>
        </w:rPr>
        <w:t>and the things which are</w:t>
      </w:r>
      <w:r>
        <w:rPr>
          <w:lang w:val="en-US"/>
        </w:rPr>
        <w:t xml:space="preserve">. Re ch. 2, 3. </w:t>
      </w:r>
      <w:r>
        <w:rPr>
          <w:b/>
          <w:lang w:val="en-US"/>
        </w:rPr>
        <w:t>and the things which shall be</w:t>
      </w:r>
      <w:r>
        <w:rPr>
          <w:lang w:val="en-US"/>
        </w:rPr>
        <w:t xml:space="preserve">. Re ch. 4-22. </w:t>
      </w:r>
      <w:r>
        <w:rPr>
          <w:b/>
          <w:lang w:val="en-US"/>
        </w:rPr>
        <w:t>hereafter</w:t>
      </w:r>
      <w:r>
        <w:rPr>
          <w:lang w:val="en-US"/>
        </w:rPr>
        <w:t xml:space="preserve">. Is </w:t>
      </w:r>
      <w:r>
        <w:rPr>
          <w:rFonts w:ascii="MS Gothic" w:hAnsi="MS Gothic" w:cs="MS Gothic"/>
          <w:lang w:val="en-US"/>
        </w:rPr>
        <w:t>▶</w:t>
      </w:r>
      <w:r w:rsidR="006B227C">
        <w:t xml:space="preserve"> Is48.6</w:t>
      </w:r>
      <w:r>
        <w:rPr>
          <w:lang w:val="en-US"/>
        </w:rPr>
        <w:t xml:space="preserve">. Da </w:t>
      </w:r>
      <w:r>
        <w:rPr>
          <w:rFonts w:ascii="MS Gothic" w:hAnsi="MS Gothic" w:cs="MS Gothic"/>
          <w:lang w:val="en-US"/>
        </w:rPr>
        <w:t>▶</w:t>
      </w:r>
      <w:r w:rsidR="006B227C">
        <w:t xml:space="preserve"> Da2.29</w:t>
      </w:r>
      <w:r>
        <w:rPr>
          <w:lang w:val="en-US"/>
        </w:rPr>
        <w:t xml:space="preserve">. </w:t>
      </w:r>
    </w:p>
    <w:p w:rsidR="003E23E9" w:rsidRDefault="003E23E9" w:rsidP="00710603">
      <w:pPr>
        <w:ind w:firstLine="360"/>
        <w:jc w:val="both"/>
      </w:pPr>
      <w:r>
        <w:rPr>
          <w:lang w:val="en-US"/>
        </w:rPr>
        <w:t xml:space="preserve">20. </w:t>
      </w:r>
      <w:r>
        <w:rPr>
          <w:b/>
          <w:lang w:val="en-US"/>
        </w:rPr>
        <w:t>mystery</w:t>
      </w:r>
      <w:r>
        <w:rPr>
          <w:lang w:val="en-US"/>
        </w:rPr>
        <w:t xml:space="preserve">. Re </w:t>
      </w:r>
      <w:r w:rsidR="006B227C">
        <w:t xml:space="preserve"> Re10.7</w:t>
      </w:r>
      <w:r>
        <w:rPr>
          <w:lang w:val="en-US"/>
        </w:rPr>
        <w:t xml:space="preserve">. </w:t>
      </w:r>
      <w:r w:rsidR="006B227C">
        <w:t xml:space="preserve"> Re17.5</w:t>
      </w:r>
      <w:r>
        <w:rPr>
          <w:lang w:val="en-US"/>
        </w:rPr>
        <w:t xml:space="preserve">, </w:t>
      </w:r>
      <w:r w:rsidR="006B227C">
        <w:t xml:space="preserve"> Re17.7</w:t>
      </w:r>
      <w:r>
        <w:rPr>
          <w:lang w:val="en-US"/>
        </w:rPr>
        <w:t xml:space="preserve">. Da </w:t>
      </w:r>
      <w:r>
        <w:rPr>
          <w:rFonts w:ascii="MS Gothic" w:hAnsi="MS Gothic" w:cs="MS Gothic"/>
          <w:lang w:val="en-US"/>
        </w:rPr>
        <w:t>▶</w:t>
      </w:r>
      <w:r w:rsidR="006B227C">
        <w:t xml:space="preserve"> Da2.29</w:t>
      </w:r>
      <w:r>
        <w:rPr>
          <w:lang w:val="en-US"/>
        </w:rPr>
        <w:t xml:space="preserve">. See on Mt </w:t>
      </w:r>
      <w:r w:rsidR="006B227C">
        <w:t xml:space="preserve"> Mt13.11</w:t>
      </w:r>
      <w:r>
        <w:rPr>
          <w:lang w:val="en-US"/>
        </w:rPr>
        <w:t xml:space="preserve">, </w:t>
      </w:r>
      <w:r w:rsidR="006B227C">
        <w:t xml:space="preserve"> Mt13.35</w:t>
      </w:r>
      <w:r>
        <w:rPr>
          <w:lang w:val="en-US"/>
        </w:rPr>
        <w:t xml:space="preserve">. Lk </w:t>
      </w:r>
      <w:r w:rsidR="006B227C">
        <w:t xml:space="preserve"> Lk8.10</w:t>
      </w:r>
      <w:r>
        <w:rPr>
          <w:lang w:val="en-US"/>
        </w:rPr>
        <w:t>. Ro +*</w:t>
      </w:r>
      <w:r w:rsidR="006B227C">
        <w:t xml:space="preserve">  Ro16.25</w:t>
      </w:r>
      <w:r>
        <w:rPr>
          <w:lang w:val="en-US"/>
        </w:rPr>
        <w:t xml:space="preserve">n. </w:t>
      </w:r>
      <w:r>
        <w:rPr>
          <w:b/>
          <w:lang w:val="en-US"/>
        </w:rPr>
        <w:t>the seven stars</w:t>
      </w:r>
      <w:r>
        <w:rPr>
          <w:lang w:val="en-US"/>
        </w:rPr>
        <w:t xml:space="preserve">. See on ver. </w:t>
      </w:r>
      <w:r w:rsidR="006B227C">
        <w:t xml:space="preserve"> Re1.13</w:t>
      </w:r>
      <w:r>
        <w:rPr>
          <w:lang w:val="en-US"/>
        </w:rPr>
        <w:t xml:space="preserve">, </w:t>
      </w:r>
      <w:r w:rsidR="006B227C">
        <w:t xml:space="preserve"> Re1.16</w:t>
      </w:r>
      <w:r>
        <w:rPr>
          <w:lang w:val="en-US"/>
        </w:rPr>
        <w:t xml:space="preserve">. </w:t>
      </w:r>
      <w:r>
        <w:rPr>
          <w:b/>
          <w:lang w:val="en-US"/>
        </w:rPr>
        <w:t>the seven golden</w:t>
      </w:r>
      <w:r>
        <w:rPr>
          <w:lang w:val="en-US"/>
        </w:rPr>
        <w:t>. ver. +</w:t>
      </w:r>
      <w:r w:rsidR="006B227C">
        <w:t xml:space="preserve"> Re1.12</w:t>
      </w:r>
      <w:r>
        <w:rPr>
          <w:lang w:val="en-US"/>
        </w:rPr>
        <w:t xml:space="preserve">. </w:t>
      </w:r>
      <w:r>
        <w:rPr>
          <w:b/>
          <w:lang w:val="en-US"/>
        </w:rPr>
        <w:t>The seven stars</w:t>
      </w:r>
      <w:r>
        <w:rPr>
          <w:lang w:val="en-US"/>
        </w:rPr>
        <w:t xml:space="preserve">. Re </w:t>
      </w:r>
      <w:r w:rsidR="006B227C">
        <w:t xml:space="preserve"> Re2.1</w:t>
      </w:r>
      <w:r>
        <w:rPr>
          <w:lang w:val="en-US"/>
        </w:rPr>
        <w:t xml:space="preserve">, </w:t>
      </w:r>
      <w:r w:rsidR="006B227C">
        <w:t xml:space="preserve"> Re2.8</w:t>
      </w:r>
      <w:r>
        <w:rPr>
          <w:lang w:val="en-US"/>
        </w:rPr>
        <w:t xml:space="preserve">, </w:t>
      </w:r>
      <w:r w:rsidR="006B227C">
        <w:t xml:space="preserve"> Re2.18</w:t>
      </w:r>
      <w:r>
        <w:rPr>
          <w:lang w:val="en-US"/>
        </w:rPr>
        <w:t xml:space="preserve">. </w:t>
      </w:r>
      <w:r w:rsidR="006B227C">
        <w:t xml:space="preserve"> Re3.1</w:t>
      </w:r>
      <w:r>
        <w:rPr>
          <w:lang w:val="en-US"/>
        </w:rPr>
        <w:t xml:space="preserve">, </w:t>
      </w:r>
      <w:r w:rsidR="006B227C">
        <w:t xml:space="preserve"> Re3.7</w:t>
      </w:r>
      <w:r>
        <w:rPr>
          <w:lang w:val="en-US"/>
        </w:rPr>
        <w:t xml:space="preserve">, </w:t>
      </w:r>
      <w:r w:rsidR="006B227C">
        <w:t xml:space="preserve"> Re3.14</w:t>
      </w:r>
      <w:r>
        <w:rPr>
          <w:lang w:val="en-US"/>
        </w:rPr>
        <w:t xml:space="preserve">. </w:t>
      </w:r>
      <w:r>
        <w:rPr>
          <w:rFonts w:ascii="MS Gothic" w:hAnsi="MS Gothic" w:cs="MS Gothic"/>
          <w:lang w:val="en-US"/>
        </w:rPr>
        <w:t>◐</w:t>
      </w:r>
      <w:r w:rsidR="006B227C">
        <w:t xml:space="preserve"> Re9.1</w:t>
      </w:r>
      <w:r>
        <w:rPr>
          <w:lang w:val="en-US"/>
        </w:rPr>
        <w:t xml:space="preserve">. </w:t>
      </w:r>
      <w:r>
        <w:rPr>
          <w:rFonts w:ascii="MS Gothic" w:hAnsi="MS Gothic" w:cs="MS Gothic"/>
          <w:lang w:val="en-US"/>
        </w:rPr>
        <w:t>◐</w:t>
      </w:r>
      <w:r w:rsidR="006B227C">
        <w:t xml:space="preserve"> Re12.4</w:t>
      </w:r>
      <w:r>
        <w:rPr>
          <w:lang w:val="en-US"/>
        </w:rPr>
        <w:t xml:space="preserve">. </w:t>
      </w:r>
      <w:r>
        <w:rPr>
          <w:b/>
          <w:lang w:val="en-US"/>
        </w:rPr>
        <w:t>the angels of</w:t>
      </w:r>
      <w:r>
        <w:rPr>
          <w:lang w:val="en-US"/>
        </w:rPr>
        <w:t xml:space="preserve">. Re </w:t>
      </w:r>
      <w:r w:rsidR="006B227C">
        <w:t xml:space="preserve"> Re2.1</w:t>
      </w:r>
      <w:r>
        <w:rPr>
          <w:lang w:val="en-US"/>
        </w:rPr>
        <w:t xml:space="preserve">, </w:t>
      </w:r>
      <w:r w:rsidR="006B227C">
        <w:t xml:space="preserve"> Re2.8</w:t>
      </w:r>
      <w:r>
        <w:rPr>
          <w:lang w:val="en-US"/>
        </w:rPr>
        <w:t xml:space="preserve">, </w:t>
      </w:r>
      <w:r w:rsidR="006B227C">
        <w:t xml:space="preserve"> Re2.12</w:t>
      </w:r>
      <w:r>
        <w:rPr>
          <w:lang w:val="en-US"/>
        </w:rPr>
        <w:t xml:space="preserve">, </w:t>
      </w:r>
      <w:r w:rsidR="006B227C">
        <w:t xml:space="preserve"> Re2.18</w:t>
      </w:r>
      <w:r>
        <w:rPr>
          <w:lang w:val="en-US"/>
        </w:rPr>
        <w:t xml:space="preserve">. </w:t>
      </w:r>
      <w:r w:rsidR="006B227C">
        <w:t xml:space="preserve"> Re3.1</w:t>
      </w:r>
      <w:r>
        <w:rPr>
          <w:lang w:val="en-US"/>
        </w:rPr>
        <w:t xml:space="preserve">, </w:t>
      </w:r>
      <w:r w:rsidR="006B227C">
        <w:t xml:space="preserve"> Re3.7</w:t>
      </w:r>
      <w:r>
        <w:rPr>
          <w:lang w:val="en-US"/>
        </w:rPr>
        <w:t xml:space="preserve">, </w:t>
      </w:r>
      <w:r w:rsidR="006B227C">
        <w:t xml:space="preserve"> Re3.14</w:t>
      </w:r>
      <w:r>
        <w:rPr>
          <w:lang w:val="en-US"/>
        </w:rPr>
        <w:t>. Ml +*</w:t>
      </w:r>
      <w:r w:rsidR="006B227C">
        <w:t xml:space="preserve"> Mal2.7</w:t>
      </w:r>
      <w:r>
        <w:rPr>
          <w:lang w:val="en-US"/>
        </w:rPr>
        <w:t xml:space="preserve">. </w:t>
      </w:r>
      <w:r>
        <w:rPr>
          <w:b/>
          <w:lang w:val="en-US"/>
        </w:rPr>
        <w:t>the seven churches</w:t>
      </w:r>
      <w:r>
        <w:rPr>
          <w:lang w:val="en-US"/>
        </w:rPr>
        <w:t xml:space="preserve">. ver. </w:t>
      </w:r>
      <w:r w:rsidR="006B227C">
        <w:t xml:space="preserve"> Re1.4</w:t>
      </w:r>
      <w:r>
        <w:rPr>
          <w:lang w:val="en-US"/>
        </w:rPr>
        <w:t xml:space="preserve">, </w:t>
      </w:r>
      <w:r w:rsidR="006B227C">
        <w:t xml:space="preserve"> Re1.11</w:t>
      </w:r>
      <w:r>
        <w:rPr>
          <w:lang w:val="en-US"/>
        </w:rPr>
        <w:t xml:space="preserve">. </w:t>
      </w:r>
      <w:r>
        <w:rPr>
          <w:b/>
          <w:lang w:val="en-US"/>
        </w:rPr>
        <w:t>and the</w:t>
      </w:r>
      <w:r>
        <w:rPr>
          <w:lang w:val="en-US"/>
        </w:rPr>
        <w:t>. ver. +</w:t>
      </w:r>
      <w:r w:rsidR="006B227C">
        <w:t xml:space="preserve"> Re1.12</w:t>
      </w:r>
      <w:r>
        <w:rPr>
          <w:lang w:val="en-US"/>
        </w:rPr>
        <w:t xml:space="preserve">. Zc </w:t>
      </w:r>
      <w:r w:rsidR="006B227C">
        <w:t xml:space="preserve"> Zec4.2</w:t>
      </w:r>
      <w:r>
        <w:rPr>
          <w:lang w:val="en-US"/>
        </w:rPr>
        <w:t>. Mt *</w:t>
      </w:r>
      <w:r w:rsidR="006B227C">
        <w:t xml:space="preserve"> Mt5.14-16</w:t>
      </w:r>
      <w:r>
        <w:rPr>
          <w:lang w:val="en-US"/>
        </w:rPr>
        <w:t>. Ep *</w:t>
      </w:r>
      <w:r w:rsidR="006B227C">
        <w:t xml:space="preserve"> Eph5.13</w:t>
      </w:r>
      <w:r>
        <w:rPr>
          <w:lang w:val="en-US"/>
        </w:rPr>
        <w:t>. Ph *</w:t>
      </w:r>
      <w:r w:rsidR="006B227C">
        <w:t xml:space="preserve"> Php2.15</w:t>
      </w:r>
      <w:r>
        <w:rPr>
          <w:lang w:val="en-US"/>
        </w:rPr>
        <w:t xml:space="preserve">, </w:t>
      </w:r>
      <w:r w:rsidR="006B227C">
        <w:t xml:space="preserve"> Php2.16</w:t>
      </w:r>
      <w:r>
        <w:rPr>
          <w:lang w:val="en-US"/>
        </w:rPr>
        <w:t xml:space="preserve">. 1 Ti 2:14-16. </w:t>
      </w:r>
    </w:p>
    <w:p w:rsidR="003E23E9" w:rsidRDefault="003E23E9" w:rsidP="00710603">
      <w:pPr>
        <w:spacing w:before="360" w:after="180"/>
        <w:jc w:val="both"/>
      </w:pPr>
      <w:r>
        <w:rPr>
          <w:b/>
          <w:sz w:val="28"/>
          <w:lang w:val="en-US"/>
        </w:rPr>
        <w:t xml:space="preserve">REVELATION 2 </w:t>
      </w:r>
    </w:p>
    <w:p w:rsidR="003E23E9" w:rsidRDefault="003E23E9" w:rsidP="00710603">
      <w:pPr>
        <w:ind w:firstLine="360"/>
        <w:jc w:val="both"/>
      </w:pPr>
      <w:r>
        <w:rPr>
          <w:i/>
          <w:lang w:val="en-US"/>
        </w:rPr>
        <w:lastRenderedPageBreak/>
        <w:t xml:space="preserve">The epistle of Christ to the angel of the church of Ephesus; consisting of a commendation and reproof, a call to repentance, a solemn warning, and a gracious promise to those who overcame, </w:t>
      </w:r>
      <w:r w:rsidR="006B227C">
        <w:t xml:space="preserve"> Re2.1-7</w:t>
      </w:r>
      <w:r>
        <w:rPr>
          <w:i/>
          <w:lang w:val="en-US"/>
        </w:rPr>
        <w:t xml:space="preserve">. That to Smyrna, replete with commendation, and encouraging exhortations to faithfulness under tribulation, </w:t>
      </w:r>
      <w:r w:rsidR="006B227C">
        <w:t xml:space="preserve"> Re2.8-11</w:t>
      </w:r>
      <w:r>
        <w:rPr>
          <w:i/>
          <w:lang w:val="en-US"/>
        </w:rPr>
        <w:t xml:space="preserve">. That to Pergamos; in which are warnings against the Nicolaitans, threatenings of judgments on the impenitent, and promises to the victorious, </w:t>
      </w:r>
      <w:r w:rsidR="006B227C">
        <w:t xml:space="preserve"> Re2.12-17</w:t>
      </w:r>
      <w:r>
        <w:rPr>
          <w:i/>
          <w:lang w:val="en-US"/>
        </w:rPr>
        <w:t xml:space="preserve">. That to Thyatira, nearly of similar import, </w:t>
      </w:r>
      <w:r w:rsidR="006B227C">
        <w:t xml:space="preserve"> Re2.18-29</w:t>
      </w:r>
      <w:r>
        <w:rPr>
          <w:i/>
          <w:lang w:val="en-US"/>
        </w:rPr>
        <w:t xml:space="preserve">. </w:t>
      </w:r>
    </w:p>
    <w:p w:rsidR="003E23E9" w:rsidRDefault="003E23E9" w:rsidP="00710603">
      <w:pPr>
        <w:ind w:firstLine="360"/>
        <w:jc w:val="both"/>
      </w:pPr>
      <w:r>
        <w:rPr>
          <w:lang w:val="en-US"/>
        </w:rPr>
        <w:t xml:space="preserve">1. </w:t>
      </w:r>
      <w:r>
        <w:rPr>
          <w:b/>
          <w:lang w:val="en-US"/>
        </w:rPr>
        <w:t>the angel</w:t>
      </w:r>
      <w:r>
        <w:rPr>
          <w:lang w:val="en-US"/>
        </w:rPr>
        <w:t xml:space="preserve">. ver. </w:t>
      </w:r>
      <w:r w:rsidR="006B227C">
        <w:t xml:space="preserve"> Re2.8</w:t>
      </w:r>
      <w:r>
        <w:rPr>
          <w:lang w:val="en-US"/>
        </w:rPr>
        <w:t xml:space="preserve">, </w:t>
      </w:r>
      <w:r w:rsidR="006B227C">
        <w:t xml:space="preserve"> Re2.12</w:t>
      </w:r>
      <w:r>
        <w:rPr>
          <w:lang w:val="en-US"/>
        </w:rPr>
        <w:t xml:space="preserve">, </w:t>
      </w:r>
      <w:r w:rsidR="006B227C">
        <w:t xml:space="preserve"> Re2.18</w:t>
      </w:r>
      <w:r>
        <w:rPr>
          <w:lang w:val="en-US"/>
        </w:rPr>
        <w:t>. Re +</w:t>
      </w:r>
      <w:r w:rsidR="006B227C">
        <w:t xml:space="preserve"> Re1.20</w:t>
      </w:r>
      <w:r>
        <w:rPr>
          <w:lang w:val="en-US"/>
        </w:rPr>
        <w:t xml:space="preserve">. </w:t>
      </w:r>
      <w:r w:rsidR="006B227C">
        <w:t xml:space="preserve"> Re3.1</w:t>
      </w:r>
      <w:r>
        <w:rPr>
          <w:lang w:val="en-US"/>
        </w:rPr>
        <w:t xml:space="preserve">, </w:t>
      </w:r>
      <w:r w:rsidR="006B227C">
        <w:t xml:space="preserve"> Re3.7</w:t>
      </w:r>
      <w:r>
        <w:rPr>
          <w:lang w:val="en-US"/>
        </w:rPr>
        <w:t xml:space="preserve">, </w:t>
      </w:r>
      <w:r w:rsidR="006B227C">
        <w:t xml:space="preserve"> Re3.14</w:t>
      </w:r>
      <w:r>
        <w:rPr>
          <w:lang w:val="en-US"/>
        </w:rPr>
        <w:t xml:space="preserve">. 2 Co </w:t>
      </w:r>
      <w:r w:rsidR="006B227C">
        <w:t xml:space="preserve"> 2Co5.20</w:t>
      </w:r>
      <w:r>
        <w:rPr>
          <w:lang w:val="en-US"/>
        </w:rPr>
        <w:t xml:space="preserve">. 1 Ti </w:t>
      </w:r>
      <w:r w:rsidR="006B227C">
        <w:t xml:space="preserve"> 1Ti3.1</w:t>
      </w:r>
      <w:r>
        <w:rPr>
          <w:lang w:val="en-US"/>
        </w:rPr>
        <w:t xml:space="preserve">. </w:t>
      </w:r>
      <w:r>
        <w:rPr>
          <w:b/>
          <w:lang w:val="en-US"/>
        </w:rPr>
        <w:t>church</w:t>
      </w:r>
      <w:r>
        <w:rPr>
          <w:lang w:val="en-US"/>
        </w:rPr>
        <w:t xml:space="preserve">. See on Re </w:t>
      </w:r>
      <w:r w:rsidR="006B227C">
        <w:t xml:space="preserve"> Re1.11</w:t>
      </w:r>
      <w:r>
        <w:rPr>
          <w:lang w:val="en-US"/>
        </w:rPr>
        <w:t xml:space="preserve">. </w:t>
      </w:r>
      <w:r>
        <w:rPr>
          <w:b/>
          <w:lang w:val="en-US"/>
        </w:rPr>
        <w:t>Ephesus</w:t>
      </w:r>
      <w:r>
        <w:rPr>
          <w:lang w:val="en-US"/>
        </w:rPr>
        <w:t xml:space="preserve">. Re </w:t>
      </w:r>
      <w:r w:rsidR="006B227C">
        <w:t xml:space="preserve"> Re1.11</w:t>
      </w:r>
      <w:r>
        <w:rPr>
          <w:lang w:val="en-US"/>
        </w:rPr>
        <w:t>. Ac +</w:t>
      </w:r>
      <w:r w:rsidR="006B227C">
        <w:t xml:space="preserve"> Ac18.19</w:t>
      </w:r>
      <w:r>
        <w:rPr>
          <w:lang w:val="en-US"/>
        </w:rPr>
        <w:t xml:space="preserve">. </w:t>
      </w:r>
      <w:r w:rsidR="006B227C">
        <w:t xml:space="preserve"> Ac20.16-38</w:t>
      </w:r>
      <w:r>
        <w:rPr>
          <w:lang w:val="en-US"/>
        </w:rPr>
        <w:t xml:space="preserve">. </w:t>
      </w:r>
      <w:r>
        <w:rPr>
          <w:b/>
          <w:lang w:val="en-US"/>
        </w:rPr>
        <w:t>holdeth</w:t>
      </w:r>
      <w:r>
        <w:rPr>
          <w:lang w:val="en-US"/>
        </w:rPr>
        <w:t xml:space="preserve">. Re </w:t>
      </w:r>
      <w:r w:rsidR="006B227C">
        <w:t xml:space="preserve"> Re1.16</w:t>
      </w:r>
      <w:r>
        <w:rPr>
          <w:lang w:val="en-US"/>
        </w:rPr>
        <w:t xml:space="preserve">, </w:t>
      </w:r>
      <w:r w:rsidR="006B227C">
        <w:t xml:space="preserve"> Re1.20</w:t>
      </w:r>
      <w:r>
        <w:rPr>
          <w:lang w:val="en-US"/>
        </w:rPr>
        <w:t xml:space="preserve">. </w:t>
      </w:r>
      <w:r w:rsidR="006B227C">
        <w:t xml:space="preserve"> Re8.10-12</w:t>
      </w:r>
      <w:r>
        <w:rPr>
          <w:lang w:val="en-US"/>
        </w:rPr>
        <w:t xml:space="preserve">. </w:t>
      </w:r>
      <w:r w:rsidR="006B227C">
        <w:t xml:space="preserve"> Re12.1</w:t>
      </w:r>
      <w:r>
        <w:rPr>
          <w:lang w:val="en-US"/>
        </w:rPr>
        <w:t xml:space="preserve">. Jn </w:t>
      </w:r>
      <w:r w:rsidR="006B227C">
        <w:t xml:space="preserve"> Jn5.35</w:t>
      </w:r>
      <w:r>
        <w:rPr>
          <w:lang w:val="en-US"/>
        </w:rPr>
        <w:t xml:space="preserve">. </w:t>
      </w:r>
      <w:r>
        <w:rPr>
          <w:b/>
          <w:lang w:val="en-US"/>
        </w:rPr>
        <w:t>walketh</w:t>
      </w:r>
      <w:r>
        <w:rPr>
          <w:lang w:val="en-US"/>
        </w:rPr>
        <w:t xml:space="preserve">. See on Re </w:t>
      </w:r>
      <w:r w:rsidR="006B227C">
        <w:t xml:space="preserve"> Re1.12</w:t>
      </w:r>
      <w:r>
        <w:rPr>
          <w:lang w:val="en-US"/>
        </w:rPr>
        <w:t xml:space="preserve">, </w:t>
      </w:r>
      <w:r w:rsidR="006B227C">
        <w:t xml:space="preserve"> Re1.13</w:t>
      </w:r>
      <w:r>
        <w:rPr>
          <w:lang w:val="en-US"/>
        </w:rPr>
        <w:t xml:space="preserve">. Ezk </w:t>
      </w:r>
      <w:r w:rsidR="006B227C">
        <w:t xml:space="preserve"> Eze28.13</w:t>
      </w:r>
      <w:r>
        <w:rPr>
          <w:lang w:val="en-US"/>
        </w:rPr>
        <w:t xml:space="preserve">, </w:t>
      </w:r>
      <w:r w:rsidR="006B227C">
        <w:t xml:space="preserve"> Eze28.14</w:t>
      </w:r>
      <w:r>
        <w:rPr>
          <w:lang w:val="en-US"/>
        </w:rPr>
        <w:t>. Mt +*</w:t>
      </w:r>
      <w:r w:rsidR="006B227C">
        <w:t xml:space="preserve"> Mt18.20</w:t>
      </w:r>
      <w:r>
        <w:rPr>
          <w:lang w:val="en-US"/>
        </w:rPr>
        <w:t>. *</w:t>
      </w:r>
      <w:r w:rsidR="006B227C">
        <w:t xml:space="preserve"> Mt28.20</w:t>
      </w:r>
      <w:r>
        <w:rPr>
          <w:lang w:val="en-US"/>
        </w:rPr>
        <w:t xml:space="preserve">. </w:t>
      </w:r>
      <w:r>
        <w:rPr>
          <w:b/>
          <w:lang w:val="en-US"/>
        </w:rPr>
        <w:t>candlesticks</w:t>
      </w:r>
      <w:r>
        <w:rPr>
          <w:lang w:val="en-US"/>
        </w:rPr>
        <w:t>. Re 1:+</w:t>
      </w:r>
      <w:r w:rsidR="006B227C">
        <w:t xml:space="preserve"> Re1.12</w:t>
      </w:r>
      <w:r>
        <w:rPr>
          <w:lang w:val="en-US"/>
        </w:rPr>
        <w:t xml:space="preserve">, </w:t>
      </w:r>
      <w:r w:rsidR="006B227C">
        <w:t xml:space="preserve"> Re1.13</w:t>
      </w:r>
      <w:r>
        <w:rPr>
          <w:lang w:val="en-US"/>
        </w:rPr>
        <w:t xml:space="preserve">, </w:t>
      </w:r>
      <w:r w:rsidR="006B227C">
        <w:t xml:space="preserve"> Re1.20</w:t>
      </w:r>
      <w:r>
        <w:rPr>
          <w:lang w:val="en-US"/>
        </w:rPr>
        <w:t xml:space="preserve">. </w:t>
      </w:r>
    </w:p>
    <w:p w:rsidR="003E23E9" w:rsidRDefault="003E23E9" w:rsidP="00710603">
      <w:pPr>
        <w:ind w:firstLine="360"/>
        <w:jc w:val="both"/>
      </w:pPr>
      <w:r>
        <w:rPr>
          <w:lang w:val="en-US"/>
        </w:rPr>
        <w:t xml:space="preserve">2. </w:t>
      </w:r>
      <w:r>
        <w:rPr>
          <w:b/>
          <w:lang w:val="en-US"/>
        </w:rPr>
        <w:t>know</w:t>
      </w:r>
      <w:r>
        <w:rPr>
          <w:lang w:val="en-US"/>
        </w:rPr>
        <w:t xml:space="preserve">. ver. </w:t>
      </w:r>
      <w:r w:rsidR="006B227C">
        <w:t xml:space="preserve"> Re2.9</w:t>
      </w:r>
      <w:r>
        <w:rPr>
          <w:lang w:val="en-US"/>
        </w:rPr>
        <w:t xml:space="preserve">, </w:t>
      </w:r>
      <w:r w:rsidR="006B227C">
        <w:t xml:space="preserve"> Re2.13</w:t>
      </w:r>
      <w:r>
        <w:rPr>
          <w:lang w:val="en-US"/>
        </w:rPr>
        <w:t xml:space="preserve">, </w:t>
      </w:r>
      <w:r w:rsidR="006B227C">
        <w:t xml:space="preserve"> Re2.19</w:t>
      </w:r>
      <w:r>
        <w:rPr>
          <w:lang w:val="en-US"/>
        </w:rPr>
        <w:t xml:space="preserve">. Re </w:t>
      </w:r>
      <w:r w:rsidR="006B227C">
        <w:t xml:space="preserve"> Re3.1</w:t>
      </w:r>
      <w:r>
        <w:rPr>
          <w:lang w:val="en-US"/>
        </w:rPr>
        <w:t xml:space="preserve">, </w:t>
      </w:r>
      <w:r w:rsidR="006B227C">
        <w:t xml:space="preserve"> Re3.8</w:t>
      </w:r>
      <w:r>
        <w:rPr>
          <w:lang w:val="en-US"/>
        </w:rPr>
        <w:t xml:space="preserve">, </w:t>
      </w:r>
      <w:r w:rsidR="006B227C">
        <w:t xml:space="preserve"> Re3.15</w:t>
      </w:r>
      <w:r>
        <w:rPr>
          <w:lang w:val="en-US"/>
        </w:rPr>
        <w:t>. Ps *</w:t>
      </w:r>
      <w:r w:rsidR="006B227C">
        <w:t xml:space="preserve"> Ps1.6</w:t>
      </w:r>
      <w:r>
        <w:rPr>
          <w:lang w:val="en-US"/>
        </w:rPr>
        <w:t xml:space="preserve">. Mt </w:t>
      </w:r>
      <w:r w:rsidR="006B227C">
        <w:t xml:space="preserve"> Mt7.23</w:t>
      </w:r>
      <w:r>
        <w:rPr>
          <w:lang w:val="en-US"/>
        </w:rPr>
        <w:t xml:space="preserve">. 1 Th </w:t>
      </w:r>
      <w:r w:rsidR="006B227C">
        <w:t xml:space="preserve"> 1Th1.3</w:t>
      </w:r>
      <w:r>
        <w:rPr>
          <w:lang w:val="en-US"/>
        </w:rPr>
        <w:t xml:space="preserve">. 2 Ti </w:t>
      </w:r>
      <w:r w:rsidR="006B227C">
        <w:t xml:space="preserve"> 2Ti2.19</w:t>
      </w:r>
      <w:r>
        <w:rPr>
          <w:lang w:val="en-US"/>
        </w:rPr>
        <w:t>. He +*</w:t>
      </w:r>
      <w:r w:rsidR="006B227C">
        <w:t xml:space="preserve"> Heb6.10</w:t>
      </w:r>
      <w:r>
        <w:rPr>
          <w:lang w:val="en-US"/>
        </w:rPr>
        <w:t xml:space="preserve">. </w:t>
      </w:r>
      <w:r>
        <w:rPr>
          <w:b/>
          <w:lang w:val="en-US"/>
        </w:rPr>
        <w:t>labor</w:t>
      </w:r>
      <w:r>
        <w:rPr>
          <w:lang w:val="en-US"/>
        </w:rPr>
        <w:t xml:space="preserve">. Re </w:t>
      </w:r>
      <w:r w:rsidR="006B227C">
        <w:t xml:space="preserve"> Re14.13</w:t>
      </w:r>
      <w:r>
        <w:rPr>
          <w:lang w:val="en-US"/>
        </w:rPr>
        <w:t xml:space="preserve">g. </w:t>
      </w:r>
      <w:r>
        <w:rPr>
          <w:b/>
          <w:lang w:val="en-US"/>
        </w:rPr>
        <w:t>patience</w:t>
      </w:r>
      <w:r>
        <w:rPr>
          <w:lang w:val="en-US"/>
        </w:rPr>
        <w:t xml:space="preserve">. ver. </w:t>
      </w:r>
      <w:r w:rsidR="006B227C">
        <w:t xml:space="preserve"> Re2.19</w:t>
      </w:r>
      <w:r>
        <w:rPr>
          <w:lang w:val="en-US"/>
        </w:rPr>
        <w:t>. Re +</w:t>
      </w:r>
      <w:r w:rsidR="006B227C">
        <w:t xml:space="preserve"> Re1.9</w:t>
      </w:r>
      <w:r>
        <w:rPr>
          <w:lang w:val="en-US"/>
        </w:rPr>
        <w:t xml:space="preserve">. </w:t>
      </w:r>
      <w:r>
        <w:rPr>
          <w:b/>
          <w:lang w:val="en-US"/>
        </w:rPr>
        <w:t>how</w:t>
      </w:r>
      <w:r>
        <w:rPr>
          <w:lang w:val="en-US"/>
        </w:rPr>
        <w:t xml:space="preserve">. ver. </w:t>
      </w:r>
      <w:r w:rsidR="006B227C">
        <w:t xml:space="preserve"> Re2.6</w:t>
      </w:r>
      <w:r>
        <w:rPr>
          <w:lang w:val="en-US"/>
        </w:rPr>
        <w:t xml:space="preserve">, </w:t>
      </w:r>
      <w:r w:rsidR="006B227C">
        <w:t xml:space="preserve"> Re2.14</w:t>
      </w:r>
      <w:r>
        <w:rPr>
          <w:lang w:val="en-US"/>
        </w:rPr>
        <w:t xml:space="preserve">, </w:t>
      </w:r>
      <w:r w:rsidR="006B227C">
        <w:t xml:space="preserve"> Re2.15</w:t>
      </w:r>
      <w:r>
        <w:rPr>
          <w:lang w:val="en-US"/>
        </w:rPr>
        <w:t xml:space="preserve">, </w:t>
      </w:r>
      <w:r w:rsidR="006B227C">
        <w:t xml:space="preserve"> Re2.20</w:t>
      </w:r>
      <w:r>
        <w:rPr>
          <w:lang w:val="en-US"/>
        </w:rPr>
        <w:t xml:space="preserve">, </w:t>
      </w:r>
      <w:r w:rsidR="006B227C">
        <w:t xml:space="preserve"> Re2.21</w:t>
      </w:r>
      <w:r>
        <w:rPr>
          <w:lang w:val="en-US"/>
        </w:rPr>
        <w:t xml:space="preserve">. 2 Ch </w:t>
      </w:r>
      <w:r w:rsidR="006B227C">
        <w:t xml:space="preserve"> 2Ch19.2</w:t>
      </w:r>
      <w:r>
        <w:rPr>
          <w:lang w:val="en-US"/>
        </w:rPr>
        <w:t xml:space="preserve">. </w:t>
      </w:r>
      <w:r>
        <w:rPr>
          <w:rFonts w:ascii="MS Gothic" w:hAnsi="MS Gothic" w:cs="MS Gothic"/>
          <w:lang w:val="en-US"/>
        </w:rPr>
        <w:t>◐</w:t>
      </w:r>
      <w:r w:rsidR="006B227C">
        <w:t xml:space="preserve"> 2Ch20.35</w:t>
      </w:r>
      <w:r>
        <w:rPr>
          <w:lang w:val="en-US"/>
        </w:rPr>
        <w:t xml:space="preserve">. Mt </w:t>
      </w:r>
      <w:r w:rsidR="006B227C">
        <w:t xml:space="preserve"> Mt7.15</w:t>
      </w:r>
      <w:r>
        <w:rPr>
          <w:lang w:val="en-US"/>
        </w:rPr>
        <w:t xml:space="preserve">. Jn </w:t>
      </w:r>
      <w:r w:rsidR="006B227C">
        <w:t xml:space="preserve"> Jn16.12</w:t>
      </w:r>
      <w:r>
        <w:rPr>
          <w:lang w:val="en-US"/>
        </w:rPr>
        <w:t>. Ga *</w:t>
      </w:r>
      <w:r w:rsidR="006B227C">
        <w:t xml:space="preserve"> Ga1.7-9</w:t>
      </w:r>
      <w:r>
        <w:rPr>
          <w:lang w:val="en-US"/>
        </w:rPr>
        <w:t>. Ep +*</w:t>
      </w:r>
      <w:r w:rsidR="006B227C">
        <w:t xml:space="preserve"> Eph4.14</w:t>
      </w:r>
      <w:r>
        <w:rPr>
          <w:lang w:val="en-US"/>
        </w:rPr>
        <w:t>. 1 Th +*</w:t>
      </w:r>
      <w:r w:rsidR="006B227C">
        <w:t xml:space="preserve"> 1Th5.21</w:t>
      </w:r>
      <w:r>
        <w:rPr>
          <w:lang w:val="en-US"/>
        </w:rPr>
        <w:t>. 2 P *</w:t>
      </w:r>
      <w:r w:rsidR="006B227C">
        <w:t xml:space="preserve"> 2Pe2.1-3</w:t>
      </w:r>
      <w:r>
        <w:rPr>
          <w:lang w:val="en-US"/>
        </w:rPr>
        <w:t xml:space="preserve">. 1 J </w:t>
      </w:r>
      <w:r>
        <w:rPr>
          <w:rFonts w:ascii="Segoe UI Symbol" w:hAnsi="Segoe UI Symbol" w:cs="Segoe UI Symbol"/>
          <w:lang w:val="en-US"/>
        </w:rPr>
        <w:t>✓</w:t>
      </w:r>
      <w:r w:rsidR="006B227C">
        <w:t xml:space="preserve"> 1Jn4.1</w:t>
      </w:r>
      <w:r>
        <w:rPr>
          <w:lang w:val="en-US"/>
        </w:rPr>
        <w:t xml:space="preserve">. </w:t>
      </w:r>
      <w:r>
        <w:rPr>
          <w:b/>
          <w:lang w:val="en-US"/>
        </w:rPr>
        <w:t>thou hast</w:t>
      </w:r>
      <w:r>
        <w:rPr>
          <w:lang w:val="en-US"/>
        </w:rPr>
        <w:t xml:space="preserve">. 2 Co </w:t>
      </w:r>
      <w:r>
        <w:rPr>
          <w:rFonts w:ascii="Segoe UI Symbol" w:hAnsi="Segoe UI Symbol" w:cs="Segoe UI Symbol"/>
          <w:lang w:val="en-US"/>
        </w:rPr>
        <w:t>✓</w:t>
      </w:r>
      <w:r w:rsidR="006B227C">
        <w:t xml:space="preserve"> 2Co11.13-15</w:t>
      </w:r>
      <w:r>
        <w:rPr>
          <w:lang w:val="en-US"/>
        </w:rPr>
        <w:t xml:space="preserve">. 1 J </w:t>
      </w:r>
      <w:r w:rsidR="006B227C">
        <w:t xml:space="preserve"> 1Jn2.21</w:t>
      </w:r>
      <w:r>
        <w:rPr>
          <w:lang w:val="en-US"/>
        </w:rPr>
        <w:t xml:space="preserve">, </w:t>
      </w:r>
      <w:r w:rsidR="006B227C">
        <w:t xml:space="preserve"> 1Jn2.22</w:t>
      </w:r>
      <w:r>
        <w:rPr>
          <w:lang w:val="en-US"/>
        </w:rPr>
        <w:t>. *</w:t>
      </w:r>
      <w:r w:rsidR="006B227C">
        <w:t xml:space="preserve"> 1Jn4.1</w:t>
      </w:r>
      <w:r>
        <w:rPr>
          <w:lang w:val="en-US"/>
        </w:rPr>
        <w:t xml:space="preserve">. </w:t>
      </w:r>
      <w:r>
        <w:rPr>
          <w:b/>
          <w:lang w:val="en-US"/>
        </w:rPr>
        <w:t>apostles</w:t>
      </w:r>
      <w:r>
        <w:rPr>
          <w:lang w:val="en-US"/>
        </w:rPr>
        <w:t xml:space="preserve">. Ac </w:t>
      </w:r>
      <w:r w:rsidR="006B227C">
        <w:t xml:space="preserve"> Ac1.22</w:t>
      </w:r>
      <w:r>
        <w:rPr>
          <w:lang w:val="en-US"/>
        </w:rPr>
        <w:t xml:space="preserve">. 1 Co </w:t>
      </w:r>
      <w:r w:rsidR="006B227C">
        <w:t xml:space="preserve"> 1Co9.1</w:t>
      </w:r>
      <w:r>
        <w:rPr>
          <w:lang w:val="en-US"/>
        </w:rPr>
        <w:t xml:space="preserve">. </w:t>
      </w:r>
      <w:r w:rsidR="006B227C">
        <w:t xml:space="preserve"> 1Co12.28</w:t>
      </w:r>
      <w:r>
        <w:rPr>
          <w:lang w:val="en-US"/>
        </w:rPr>
        <w:t xml:space="preserve">. 2 Co </w:t>
      </w:r>
      <w:r w:rsidR="006B227C">
        <w:t xml:space="preserve"> 2Co12.12</w:t>
      </w:r>
      <w:r>
        <w:rPr>
          <w:lang w:val="en-US"/>
        </w:rPr>
        <w:t xml:space="preserve">. Ga </w:t>
      </w:r>
      <w:r w:rsidR="006B227C">
        <w:t xml:space="preserve"> Ga1.1</w:t>
      </w:r>
      <w:r>
        <w:rPr>
          <w:lang w:val="en-US"/>
        </w:rPr>
        <w:t xml:space="preserve">, </w:t>
      </w:r>
      <w:r w:rsidR="006B227C">
        <w:t xml:space="preserve"> Ga1.12</w:t>
      </w:r>
      <w:r>
        <w:rPr>
          <w:lang w:val="en-US"/>
        </w:rPr>
        <w:t xml:space="preserve">. Ep </w:t>
      </w:r>
      <w:r w:rsidR="006B227C">
        <w:t xml:space="preserve"> Eph1.1</w:t>
      </w:r>
      <w:r>
        <w:rPr>
          <w:lang w:val="en-US"/>
        </w:rPr>
        <w:t xml:space="preserve">. </w:t>
      </w:r>
      <w:r>
        <w:rPr>
          <w:b/>
          <w:lang w:val="en-US"/>
        </w:rPr>
        <w:t>found them</w:t>
      </w:r>
      <w:r>
        <w:rPr>
          <w:lang w:val="en-US"/>
        </w:rPr>
        <w:t>. Ep *</w:t>
      </w:r>
      <w:r w:rsidR="006B227C">
        <w:t xml:space="preserve"> Eph5.13</w:t>
      </w:r>
      <w:r>
        <w:rPr>
          <w:lang w:val="en-US"/>
        </w:rPr>
        <w:t xml:space="preserve">. </w:t>
      </w:r>
    </w:p>
    <w:p w:rsidR="003E23E9" w:rsidRDefault="003E23E9" w:rsidP="00710603">
      <w:pPr>
        <w:ind w:firstLine="360"/>
        <w:jc w:val="both"/>
      </w:pPr>
      <w:r>
        <w:rPr>
          <w:lang w:val="en-US"/>
        </w:rPr>
        <w:t xml:space="preserve">3. </w:t>
      </w:r>
      <w:r>
        <w:rPr>
          <w:b/>
          <w:lang w:val="en-US"/>
        </w:rPr>
        <w:t>hast borne</w:t>
      </w:r>
      <w:r>
        <w:rPr>
          <w:lang w:val="en-US"/>
        </w:rPr>
        <w:t xml:space="preserve">. Ps </w:t>
      </w:r>
      <w:r w:rsidR="006B227C">
        <w:t xml:space="preserve"> Ps69.7</w:t>
      </w:r>
      <w:r>
        <w:rPr>
          <w:lang w:val="en-US"/>
        </w:rPr>
        <w:t xml:space="preserve">. Mi </w:t>
      </w:r>
      <w:r w:rsidR="006B227C">
        <w:t xml:space="preserve"> Mic7.9</w:t>
      </w:r>
      <w:r>
        <w:rPr>
          <w:lang w:val="en-US"/>
        </w:rPr>
        <w:t xml:space="preserve">. Mk </w:t>
      </w:r>
      <w:r w:rsidR="006B227C">
        <w:t xml:space="preserve"> Mk15.21</w:t>
      </w:r>
      <w:r>
        <w:rPr>
          <w:lang w:val="en-US"/>
        </w:rPr>
        <w:t xml:space="preserve">. Lk </w:t>
      </w:r>
      <w:r w:rsidR="006B227C">
        <w:t xml:space="preserve"> Lk14.27</w:t>
      </w:r>
      <w:r>
        <w:rPr>
          <w:lang w:val="en-US"/>
        </w:rPr>
        <w:t xml:space="preserve">. 1 Co </w:t>
      </w:r>
      <w:r w:rsidR="006B227C">
        <w:t xml:space="preserve"> 1Co13.7</w:t>
      </w:r>
      <w:r>
        <w:rPr>
          <w:lang w:val="en-US"/>
        </w:rPr>
        <w:t xml:space="preserve">. Ga </w:t>
      </w:r>
      <w:r w:rsidR="006B227C">
        <w:t xml:space="preserve"> Ga6.2</w:t>
      </w:r>
      <w:r>
        <w:rPr>
          <w:lang w:val="en-US"/>
        </w:rPr>
        <w:t xml:space="preserve">. He </w:t>
      </w:r>
      <w:r w:rsidR="006B227C">
        <w:t xml:space="preserve"> Heb13.13</w:t>
      </w:r>
      <w:r>
        <w:rPr>
          <w:lang w:val="en-US"/>
        </w:rPr>
        <w:t xml:space="preserve">. </w:t>
      </w:r>
      <w:r>
        <w:rPr>
          <w:b/>
          <w:lang w:val="en-US"/>
        </w:rPr>
        <w:t>hast patience</w:t>
      </w:r>
      <w:r>
        <w:rPr>
          <w:lang w:val="en-US"/>
        </w:rPr>
        <w:t xml:space="preserve">. Re </w:t>
      </w:r>
      <w:r w:rsidR="006B227C">
        <w:t xml:space="preserve"> Re1.9</w:t>
      </w:r>
      <w:r>
        <w:rPr>
          <w:lang w:val="en-US"/>
        </w:rPr>
        <w:t xml:space="preserve">. </w:t>
      </w:r>
      <w:r w:rsidR="006B227C">
        <w:t xml:space="preserve"> Re3.10</w:t>
      </w:r>
      <w:r>
        <w:rPr>
          <w:lang w:val="en-US"/>
        </w:rPr>
        <w:t>. Ps *</w:t>
      </w:r>
      <w:r w:rsidR="006B227C">
        <w:t xml:space="preserve"> Ps37.7</w:t>
      </w:r>
      <w:r>
        <w:rPr>
          <w:lang w:val="en-US"/>
        </w:rPr>
        <w:t>. Lk +*</w:t>
      </w:r>
      <w:r w:rsidR="006B227C">
        <w:t xml:space="preserve"> Lk8.15</w:t>
      </w:r>
      <w:r>
        <w:rPr>
          <w:lang w:val="en-US"/>
        </w:rPr>
        <w:t xml:space="preserve">. </w:t>
      </w:r>
      <w:r w:rsidR="006B227C">
        <w:t xml:space="preserve"> Lk21.19</w:t>
      </w:r>
      <w:r>
        <w:rPr>
          <w:lang w:val="en-US"/>
        </w:rPr>
        <w:t>. Ro +*</w:t>
      </w:r>
      <w:r w:rsidR="006B227C">
        <w:t xml:space="preserve"> Ro2.7</w:t>
      </w:r>
      <w:r>
        <w:rPr>
          <w:lang w:val="en-US"/>
        </w:rPr>
        <w:t>. *</w:t>
      </w:r>
      <w:r w:rsidR="006B227C">
        <w:t xml:space="preserve"> Ro5.3</w:t>
      </w:r>
      <w:r>
        <w:rPr>
          <w:lang w:val="en-US"/>
        </w:rPr>
        <w:t xml:space="preserve">, </w:t>
      </w:r>
      <w:r w:rsidR="006B227C">
        <w:t xml:space="preserve"> Ro5.4</w:t>
      </w:r>
      <w:r>
        <w:rPr>
          <w:lang w:val="en-US"/>
        </w:rPr>
        <w:t xml:space="preserve">. </w:t>
      </w:r>
      <w:r w:rsidR="006B227C">
        <w:t xml:space="preserve"> Ro8.25</w:t>
      </w:r>
      <w:r>
        <w:rPr>
          <w:lang w:val="en-US"/>
        </w:rPr>
        <w:t xml:space="preserve">. </w:t>
      </w:r>
      <w:r w:rsidR="006B227C">
        <w:t xml:space="preserve"> Ro12.12</w:t>
      </w:r>
      <w:r>
        <w:rPr>
          <w:lang w:val="en-US"/>
        </w:rPr>
        <w:t>. +*</w:t>
      </w:r>
      <w:r w:rsidR="006B227C">
        <w:t xml:space="preserve"> Ro15.4</w:t>
      </w:r>
      <w:r>
        <w:rPr>
          <w:lang w:val="en-US"/>
        </w:rPr>
        <w:t xml:space="preserve">, </w:t>
      </w:r>
      <w:r w:rsidR="006B227C">
        <w:t xml:space="preserve"> Ro15.5</w:t>
      </w:r>
      <w:r>
        <w:rPr>
          <w:lang w:val="en-US"/>
        </w:rPr>
        <w:t>. Col *</w:t>
      </w:r>
      <w:r w:rsidR="006B227C">
        <w:t xml:space="preserve"> Col1.11</w:t>
      </w:r>
      <w:r>
        <w:rPr>
          <w:lang w:val="en-US"/>
        </w:rPr>
        <w:t xml:space="preserve">. 2 Th </w:t>
      </w:r>
      <w:r w:rsidR="006B227C">
        <w:t xml:space="preserve"> 2Th3.5</w:t>
      </w:r>
      <w:r>
        <w:rPr>
          <w:lang w:val="en-US"/>
        </w:rPr>
        <w:t xml:space="preserve">. He </w:t>
      </w:r>
      <w:r w:rsidR="006B227C">
        <w:t xml:space="preserve"> Heb6.12</w:t>
      </w:r>
      <w:r>
        <w:rPr>
          <w:lang w:val="en-US"/>
        </w:rPr>
        <w:t xml:space="preserve">, </w:t>
      </w:r>
      <w:r w:rsidR="006B227C">
        <w:t xml:space="preserve"> Heb6.15</w:t>
      </w:r>
      <w:r>
        <w:rPr>
          <w:lang w:val="en-US"/>
        </w:rPr>
        <w:t xml:space="preserve">. </w:t>
      </w:r>
      <w:r w:rsidR="006B227C">
        <w:t xml:space="preserve"> Heb10.36</w:t>
      </w:r>
      <w:r>
        <w:rPr>
          <w:lang w:val="en-US"/>
        </w:rPr>
        <w:t xml:space="preserve">. </w:t>
      </w:r>
      <w:r w:rsidR="006B227C">
        <w:t xml:space="preserve"> Heb12.1</w:t>
      </w:r>
      <w:r>
        <w:rPr>
          <w:lang w:val="en-US"/>
        </w:rPr>
        <w:t xml:space="preserve">. Ja </w:t>
      </w:r>
      <w:r w:rsidR="006B227C">
        <w:t xml:space="preserve"> Jas1.3</w:t>
      </w:r>
      <w:r>
        <w:rPr>
          <w:lang w:val="en-US"/>
        </w:rPr>
        <w:t xml:space="preserve">, </w:t>
      </w:r>
      <w:r w:rsidR="006B227C">
        <w:t xml:space="preserve"> Jas1.4</w:t>
      </w:r>
      <w:r>
        <w:rPr>
          <w:lang w:val="en-US"/>
        </w:rPr>
        <w:t>. *</w:t>
      </w:r>
      <w:r w:rsidR="006B227C">
        <w:t xml:space="preserve"> Jas5.7-11</w:t>
      </w:r>
      <w:r>
        <w:rPr>
          <w:lang w:val="en-US"/>
        </w:rPr>
        <w:t xml:space="preserve">. 2 P </w:t>
      </w:r>
      <w:r w:rsidR="006B227C">
        <w:t xml:space="preserve"> 2Pe1.6</w:t>
      </w:r>
      <w:r>
        <w:rPr>
          <w:lang w:val="en-US"/>
        </w:rPr>
        <w:t xml:space="preserve">. </w:t>
      </w:r>
      <w:r>
        <w:rPr>
          <w:b/>
          <w:lang w:val="en-US"/>
        </w:rPr>
        <w:t>and for my</w:t>
      </w:r>
      <w:r>
        <w:rPr>
          <w:lang w:val="en-US"/>
        </w:rPr>
        <w:t>. Mt +*</w:t>
      </w:r>
      <w:r w:rsidR="006B227C">
        <w:t xml:space="preserve"> Mt5.11</w:t>
      </w:r>
      <w:r>
        <w:rPr>
          <w:lang w:val="en-US"/>
        </w:rPr>
        <w:t>. +</w:t>
      </w:r>
      <w:r w:rsidR="006B227C">
        <w:t xml:space="preserve"> Mt10.22</w:t>
      </w:r>
      <w:r>
        <w:rPr>
          <w:lang w:val="en-US"/>
        </w:rPr>
        <w:t xml:space="preserve">. </w:t>
      </w:r>
      <w:r w:rsidR="006B227C">
        <w:t xml:space="preserve"> Mt19.29</w:t>
      </w:r>
      <w:r>
        <w:rPr>
          <w:lang w:val="en-US"/>
        </w:rPr>
        <w:t>. Jn +</w:t>
      </w:r>
      <w:r w:rsidR="006B227C">
        <w:t xml:space="preserve"> Jn1.12</w:t>
      </w:r>
      <w:r>
        <w:rPr>
          <w:lang w:val="en-US"/>
        </w:rPr>
        <w:t xml:space="preserve">. </w:t>
      </w:r>
      <w:r>
        <w:rPr>
          <w:rFonts w:ascii="Segoe UI Symbol" w:hAnsi="Segoe UI Symbol" w:cs="Segoe UI Symbol"/>
          <w:lang w:val="en-US"/>
        </w:rPr>
        <w:t>✓</w:t>
      </w:r>
      <w:r w:rsidR="006B227C">
        <w:t xml:space="preserve"> Jn15.21</w:t>
      </w:r>
      <w:r>
        <w:rPr>
          <w:lang w:val="en-US"/>
        </w:rPr>
        <w:t xml:space="preserve">. </w:t>
      </w:r>
      <w:r>
        <w:rPr>
          <w:b/>
          <w:lang w:val="en-US"/>
        </w:rPr>
        <w:t>hast labored</w:t>
      </w:r>
      <w:r>
        <w:rPr>
          <w:lang w:val="en-US"/>
        </w:rPr>
        <w:t xml:space="preserve">. Ro </w:t>
      </w:r>
      <w:r w:rsidR="006B227C">
        <w:t xml:space="preserve"> Ro16.12</w:t>
      </w:r>
      <w:r>
        <w:rPr>
          <w:lang w:val="en-US"/>
        </w:rPr>
        <w:t xml:space="preserve">. 1 Co </w:t>
      </w:r>
      <w:r w:rsidR="006B227C">
        <w:t xml:space="preserve"> 1Co16.16</w:t>
      </w:r>
      <w:r>
        <w:rPr>
          <w:lang w:val="en-US"/>
        </w:rPr>
        <w:t xml:space="preserve">. 2 Co </w:t>
      </w:r>
      <w:r w:rsidR="006B227C">
        <w:t xml:space="preserve"> 2Co5.9</w:t>
      </w:r>
      <w:r>
        <w:rPr>
          <w:lang w:val="en-US"/>
        </w:rPr>
        <w:t xml:space="preserve">. </w:t>
      </w:r>
      <w:r w:rsidR="006B227C">
        <w:t xml:space="preserve"> 2Co6.5</w:t>
      </w:r>
      <w:r>
        <w:rPr>
          <w:lang w:val="en-US"/>
        </w:rPr>
        <w:t xml:space="preserve">. </w:t>
      </w:r>
      <w:r w:rsidR="006B227C">
        <w:t xml:space="preserve"> 2Co10.15</w:t>
      </w:r>
      <w:r>
        <w:rPr>
          <w:lang w:val="en-US"/>
        </w:rPr>
        <w:t xml:space="preserve">. </w:t>
      </w:r>
      <w:r w:rsidR="006B227C">
        <w:t xml:space="preserve"> 2Co11.23</w:t>
      </w:r>
      <w:r>
        <w:rPr>
          <w:lang w:val="en-US"/>
        </w:rPr>
        <w:t xml:space="preserve">. Ph </w:t>
      </w:r>
      <w:r w:rsidR="006B227C">
        <w:t xml:space="preserve"> Php2.16</w:t>
      </w:r>
      <w:r>
        <w:rPr>
          <w:lang w:val="en-US"/>
        </w:rPr>
        <w:t xml:space="preserve">. </w:t>
      </w:r>
      <w:r w:rsidR="006B227C">
        <w:t xml:space="preserve"> Php4.3</w:t>
      </w:r>
      <w:r>
        <w:rPr>
          <w:lang w:val="en-US"/>
        </w:rPr>
        <w:t xml:space="preserve">. 1 Th </w:t>
      </w:r>
      <w:r w:rsidR="006B227C">
        <w:t xml:space="preserve"> 1Th1.3</w:t>
      </w:r>
      <w:r>
        <w:rPr>
          <w:lang w:val="en-US"/>
        </w:rPr>
        <w:t xml:space="preserve">. </w:t>
      </w:r>
      <w:r w:rsidR="006B227C">
        <w:t xml:space="preserve"> 1Th2.9</w:t>
      </w:r>
      <w:r>
        <w:rPr>
          <w:lang w:val="en-US"/>
        </w:rPr>
        <w:t xml:space="preserve">. </w:t>
      </w:r>
      <w:r w:rsidR="006B227C">
        <w:t xml:space="preserve"> 1Th5.12</w:t>
      </w:r>
      <w:r>
        <w:rPr>
          <w:lang w:val="en-US"/>
        </w:rPr>
        <w:t xml:space="preserve">. 2 Th </w:t>
      </w:r>
      <w:r w:rsidR="006B227C">
        <w:t xml:space="preserve"> 2Th3.8</w:t>
      </w:r>
      <w:r>
        <w:rPr>
          <w:lang w:val="en-US"/>
        </w:rPr>
        <w:t xml:space="preserve">. 1 Ti </w:t>
      </w:r>
      <w:r w:rsidR="006B227C">
        <w:t xml:space="preserve"> 1Ti4.10</w:t>
      </w:r>
      <w:r>
        <w:rPr>
          <w:lang w:val="en-US"/>
        </w:rPr>
        <w:t xml:space="preserve">. </w:t>
      </w:r>
      <w:r w:rsidR="006B227C">
        <w:t xml:space="preserve"> 1Ti5.17</w:t>
      </w:r>
      <w:r>
        <w:rPr>
          <w:lang w:val="en-US"/>
        </w:rPr>
        <w:t>. He +*</w:t>
      </w:r>
      <w:r w:rsidR="006B227C">
        <w:t xml:space="preserve"> Heb6.10</w:t>
      </w:r>
      <w:r>
        <w:rPr>
          <w:lang w:val="en-US"/>
        </w:rPr>
        <w:t xml:space="preserve">. </w:t>
      </w:r>
      <w:r>
        <w:rPr>
          <w:b/>
          <w:lang w:val="en-US"/>
        </w:rPr>
        <w:t>hast not</w:t>
      </w:r>
      <w:r>
        <w:rPr>
          <w:lang w:val="en-US"/>
        </w:rPr>
        <w:t>. Pr *</w:t>
      </w:r>
      <w:r w:rsidR="006B227C">
        <w:t xml:space="preserve"> Pr24.10</w:t>
      </w:r>
      <w:r>
        <w:rPr>
          <w:lang w:val="en-US"/>
        </w:rPr>
        <w:t>. Je +*</w:t>
      </w:r>
      <w:r w:rsidR="006B227C">
        <w:t xml:space="preserve"> Je12.5</w:t>
      </w:r>
      <w:r>
        <w:rPr>
          <w:lang w:val="en-US"/>
        </w:rPr>
        <w:t xml:space="preserve">. Lk </w:t>
      </w:r>
      <w:r w:rsidR="006B227C">
        <w:t xml:space="preserve"> Lk18.1</w:t>
      </w:r>
      <w:r>
        <w:rPr>
          <w:lang w:val="en-US"/>
        </w:rPr>
        <w:t>. 2 Co *</w:t>
      </w:r>
      <w:r w:rsidR="006B227C">
        <w:t xml:space="preserve"> 2Co4.1</w:t>
      </w:r>
      <w:r>
        <w:rPr>
          <w:lang w:val="en-US"/>
        </w:rPr>
        <w:t xml:space="preserve">, </w:t>
      </w:r>
      <w:r w:rsidR="006B227C">
        <w:t xml:space="preserve"> 2Co4.16</w:t>
      </w:r>
      <w:r>
        <w:rPr>
          <w:lang w:val="en-US"/>
        </w:rPr>
        <w:t xml:space="preserve">, </w:t>
      </w:r>
      <w:r w:rsidR="006B227C">
        <w:t xml:space="preserve"> 2Co4.17</w:t>
      </w:r>
      <w:r>
        <w:rPr>
          <w:lang w:val="en-US"/>
        </w:rPr>
        <w:t>. *</w:t>
      </w:r>
      <w:r w:rsidR="006B227C">
        <w:t xml:space="preserve"> 2Co12.10</w:t>
      </w:r>
      <w:r>
        <w:rPr>
          <w:lang w:val="en-US"/>
        </w:rPr>
        <w:t>. Ga +*</w:t>
      </w:r>
      <w:r w:rsidR="006B227C">
        <w:t xml:space="preserve"> Ga6.9</w:t>
      </w:r>
      <w:r>
        <w:rPr>
          <w:lang w:val="en-US"/>
        </w:rPr>
        <w:t xml:space="preserve">. 2 Th </w:t>
      </w:r>
      <w:r w:rsidR="006B227C">
        <w:t xml:space="preserve"> 2Th3.13</w:t>
      </w:r>
      <w:r>
        <w:rPr>
          <w:lang w:val="en-US"/>
        </w:rPr>
        <w:t>. He *</w:t>
      </w:r>
      <w:r w:rsidR="006B227C">
        <w:t xml:space="preserve"> Heb12.3-5</w:t>
      </w:r>
      <w:r>
        <w:rPr>
          <w:lang w:val="en-US"/>
        </w:rPr>
        <w:t xml:space="preserve">. </w:t>
      </w:r>
    </w:p>
    <w:p w:rsidR="003E23E9" w:rsidRDefault="003E23E9" w:rsidP="00710603">
      <w:pPr>
        <w:ind w:firstLine="360"/>
        <w:jc w:val="both"/>
      </w:pPr>
      <w:r>
        <w:rPr>
          <w:lang w:val="en-US"/>
        </w:rPr>
        <w:t xml:space="preserve">4. </w:t>
      </w:r>
      <w:r>
        <w:rPr>
          <w:b/>
          <w:lang w:val="en-US"/>
        </w:rPr>
        <w:t>I have</w:t>
      </w:r>
      <w:r>
        <w:rPr>
          <w:lang w:val="en-US"/>
        </w:rPr>
        <w:t xml:space="preserve">. ver. </w:t>
      </w:r>
      <w:r w:rsidR="006B227C">
        <w:t xml:space="preserve"> Re2.14</w:t>
      </w:r>
      <w:r>
        <w:rPr>
          <w:lang w:val="en-US"/>
        </w:rPr>
        <w:t xml:space="preserve">, </w:t>
      </w:r>
      <w:r w:rsidR="006B227C">
        <w:t xml:space="preserve"> Re2.20</w:t>
      </w:r>
      <w:r>
        <w:rPr>
          <w:lang w:val="en-US"/>
        </w:rPr>
        <w:t xml:space="preserve">. </w:t>
      </w:r>
      <w:r>
        <w:rPr>
          <w:b/>
          <w:lang w:val="en-US"/>
        </w:rPr>
        <w:t>because</w:t>
      </w:r>
      <w:r>
        <w:rPr>
          <w:lang w:val="en-US"/>
        </w:rPr>
        <w:t xml:space="preserve">. Re </w:t>
      </w:r>
      <w:r w:rsidR="006B227C">
        <w:t xml:space="preserve"> Re3.14-17</w:t>
      </w:r>
      <w:r>
        <w:rPr>
          <w:lang w:val="en-US"/>
        </w:rPr>
        <w:t>. 1 K *</w:t>
      </w:r>
      <w:r w:rsidR="006B227C">
        <w:t xml:space="preserve"> 1Ki11.4</w:t>
      </w:r>
      <w:r>
        <w:rPr>
          <w:lang w:val="en-US"/>
        </w:rPr>
        <w:t>. Ps *</w:t>
      </w:r>
      <w:r w:rsidR="006B227C">
        <w:t xml:space="preserve"> Ps85.8</w:t>
      </w:r>
      <w:r>
        <w:rPr>
          <w:lang w:val="en-US"/>
        </w:rPr>
        <w:t xml:space="preserve">. Je </w:t>
      </w:r>
      <w:r w:rsidR="006B227C">
        <w:t xml:space="preserve"> Je2.2-5</w:t>
      </w:r>
      <w:r>
        <w:rPr>
          <w:lang w:val="en-US"/>
        </w:rPr>
        <w:t>. Mt *</w:t>
      </w:r>
      <w:r w:rsidR="006B227C">
        <w:t xml:space="preserve"> Mt24.12</w:t>
      </w:r>
      <w:r>
        <w:rPr>
          <w:lang w:val="en-US"/>
        </w:rPr>
        <w:t xml:space="preserve">, </w:t>
      </w:r>
      <w:r w:rsidR="006B227C">
        <w:t xml:space="preserve"> Mt24.13</w:t>
      </w:r>
      <w:r>
        <w:rPr>
          <w:lang w:val="en-US"/>
        </w:rPr>
        <w:t xml:space="preserve">. Ph </w:t>
      </w:r>
      <w:r w:rsidR="006B227C">
        <w:t xml:space="preserve"> Php1.9</w:t>
      </w:r>
      <w:r>
        <w:rPr>
          <w:lang w:val="en-US"/>
        </w:rPr>
        <w:t xml:space="preserve">. </w:t>
      </w:r>
      <w:r w:rsidR="006B227C">
        <w:t xml:space="preserve"> Php3.13-16</w:t>
      </w:r>
      <w:r>
        <w:rPr>
          <w:lang w:val="en-US"/>
        </w:rPr>
        <w:t xml:space="preserve">. 1 Th </w:t>
      </w:r>
      <w:r w:rsidR="006B227C">
        <w:t xml:space="preserve"> 1Th4.9</w:t>
      </w:r>
      <w:r>
        <w:rPr>
          <w:lang w:val="en-US"/>
        </w:rPr>
        <w:t xml:space="preserve">, </w:t>
      </w:r>
      <w:r w:rsidR="006B227C">
        <w:t xml:space="preserve"> 1Th4.10</w:t>
      </w:r>
      <w:r>
        <w:rPr>
          <w:lang w:val="en-US"/>
        </w:rPr>
        <w:t xml:space="preserve">. 2 Th </w:t>
      </w:r>
      <w:r w:rsidR="006B227C">
        <w:t xml:space="preserve"> 2Th1.3</w:t>
      </w:r>
      <w:r>
        <w:rPr>
          <w:lang w:val="en-US"/>
        </w:rPr>
        <w:t>. He +*</w:t>
      </w:r>
      <w:r w:rsidR="006B227C">
        <w:t xml:space="preserve"> Heb6.10</w:t>
      </w:r>
      <w:r>
        <w:rPr>
          <w:lang w:val="en-US"/>
        </w:rPr>
        <w:t xml:space="preserve">, </w:t>
      </w:r>
      <w:r w:rsidR="006B227C">
        <w:t xml:space="preserve"> Heb6.11</w:t>
      </w:r>
      <w:r>
        <w:rPr>
          <w:lang w:val="en-US"/>
        </w:rPr>
        <w:t xml:space="preserve">. </w:t>
      </w:r>
      <w:r>
        <w:rPr>
          <w:b/>
          <w:lang w:val="en-US"/>
        </w:rPr>
        <w:t>first</w:t>
      </w:r>
      <w:r>
        <w:rPr>
          <w:lang w:val="en-US"/>
        </w:rPr>
        <w:t xml:space="preserve">. Ge </w:t>
      </w:r>
      <w:r w:rsidR="006B227C">
        <w:t xml:space="preserve"> Ge13.3</w:t>
      </w:r>
      <w:r>
        <w:rPr>
          <w:lang w:val="en-US"/>
        </w:rPr>
        <w:t xml:space="preserve">. 2 Ch </w:t>
      </w:r>
      <w:r w:rsidR="006B227C">
        <w:t xml:space="preserve"> 2Ch17.3</w:t>
      </w:r>
      <w:r>
        <w:rPr>
          <w:lang w:val="en-US"/>
        </w:rPr>
        <w:t xml:space="preserve">. </w:t>
      </w:r>
      <w:r>
        <w:rPr>
          <w:b/>
          <w:lang w:val="en-US"/>
        </w:rPr>
        <w:t>love</w:t>
      </w:r>
      <w:r>
        <w:rPr>
          <w:lang w:val="en-US"/>
        </w:rPr>
        <w:t xml:space="preserve">. 1 Co </w:t>
      </w:r>
      <w:r w:rsidR="006B227C">
        <w:t xml:space="preserve"> 1Co13.1-3</w:t>
      </w:r>
      <w:r>
        <w:rPr>
          <w:lang w:val="en-US"/>
        </w:rPr>
        <w:t xml:space="preserve">. </w:t>
      </w:r>
    </w:p>
    <w:p w:rsidR="003E23E9" w:rsidRDefault="003E23E9" w:rsidP="00710603">
      <w:pPr>
        <w:ind w:firstLine="360"/>
        <w:jc w:val="both"/>
      </w:pPr>
      <w:r>
        <w:rPr>
          <w:lang w:val="en-US"/>
        </w:rPr>
        <w:t xml:space="preserve">5. </w:t>
      </w:r>
      <w:r>
        <w:rPr>
          <w:b/>
          <w:lang w:val="en-US"/>
        </w:rPr>
        <w:t>Remember</w:t>
      </w:r>
      <w:r>
        <w:rPr>
          <w:lang w:val="en-US"/>
        </w:rPr>
        <w:t xml:space="preserve">. Re </w:t>
      </w:r>
      <w:r w:rsidR="006B227C">
        <w:t xml:space="preserve"> Re3.3</w:t>
      </w:r>
      <w:r>
        <w:rPr>
          <w:lang w:val="en-US"/>
        </w:rPr>
        <w:t xml:space="preserve">, </w:t>
      </w:r>
      <w:r w:rsidR="006B227C">
        <w:t xml:space="preserve"> Re3.19</w:t>
      </w:r>
      <w:r>
        <w:rPr>
          <w:lang w:val="en-US"/>
        </w:rPr>
        <w:t xml:space="preserve">. Ezk </w:t>
      </w:r>
      <w:r w:rsidR="006B227C">
        <w:t xml:space="preserve"> Eze16.61-63</w:t>
      </w:r>
      <w:r>
        <w:rPr>
          <w:lang w:val="en-US"/>
        </w:rPr>
        <w:t xml:space="preserve">. </w:t>
      </w:r>
      <w:r w:rsidR="006B227C">
        <w:t xml:space="preserve"> Eze20.43</w:t>
      </w:r>
      <w:r>
        <w:rPr>
          <w:lang w:val="en-US"/>
        </w:rPr>
        <w:t xml:space="preserve">. </w:t>
      </w:r>
      <w:r w:rsidR="006B227C">
        <w:t xml:space="preserve"> Eze36.31</w:t>
      </w:r>
      <w:r>
        <w:rPr>
          <w:lang w:val="en-US"/>
        </w:rPr>
        <w:t xml:space="preserve">. 2 P </w:t>
      </w:r>
      <w:r w:rsidR="006B227C">
        <w:t xml:space="preserve"> 2Pe1.12</w:t>
      </w:r>
      <w:r>
        <w:rPr>
          <w:lang w:val="en-US"/>
        </w:rPr>
        <w:t xml:space="preserve">, </w:t>
      </w:r>
      <w:r w:rsidR="006B227C">
        <w:t xml:space="preserve"> 2Pe1.13</w:t>
      </w:r>
      <w:r>
        <w:rPr>
          <w:lang w:val="en-US"/>
        </w:rPr>
        <w:t xml:space="preserve">. </w:t>
      </w:r>
      <w:r>
        <w:rPr>
          <w:b/>
          <w:lang w:val="en-US"/>
        </w:rPr>
        <w:t>thou art fallen</w:t>
      </w:r>
      <w:r>
        <w:rPr>
          <w:lang w:val="en-US"/>
        </w:rPr>
        <w:t xml:space="preserve">. 2 Ch </w:t>
      </w:r>
      <w:r w:rsidR="006B227C">
        <w:t xml:space="preserve"> 2Ch16.7</w:t>
      </w:r>
      <w:r>
        <w:rPr>
          <w:lang w:val="en-US"/>
        </w:rPr>
        <w:t xml:space="preserve">, </w:t>
      </w:r>
      <w:r w:rsidR="006B227C">
        <w:t xml:space="preserve"> 2Ch16.9</w:t>
      </w:r>
      <w:r>
        <w:rPr>
          <w:lang w:val="en-US"/>
        </w:rPr>
        <w:t>. Pr *</w:t>
      </w:r>
      <w:r w:rsidR="006B227C">
        <w:t xml:space="preserve"> Pr6.23</w:t>
      </w:r>
      <w:r>
        <w:rPr>
          <w:lang w:val="en-US"/>
        </w:rPr>
        <w:t xml:space="preserve">. Is </w:t>
      </w:r>
      <w:r w:rsidR="006B227C">
        <w:t xml:space="preserve"> Is14.12</w:t>
      </w:r>
      <w:r>
        <w:rPr>
          <w:lang w:val="en-US"/>
        </w:rPr>
        <w:t xml:space="preserve">. Ho </w:t>
      </w:r>
      <w:r w:rsidR="006B227C">
        <w:t xml:space="preserve"> Ho14.1</w:t>
      </w:r>
      <w:r>
        <w:rPr>
          <w:lang w:val="en-US"/>
        </w:rPr>
        <w:t>. Ga +*</w:t>
      </w:r>
      <w:r w:rsidR="006B227C">
        <w:t xml:space="preserve"> Ga5.4</w:t>
      </w:r>
      <w:r>
        <w:rPr>
          <w:lang w:val="en-US"/>
        </w:rPr>
        <w:t>. Ep *</w:t>
      </w:r>
      <w:r w:rsidR="006B227C">
        <w:t xml:space="preserve"> Eph5.14</w:t>
      </w:r>
      <w:r>
        <w:rPr>
          <w:lang w:val="en-US"/>
        </w:rPr>
        <w:t>. Ju *</w:t>
      </w:r>
      <w:r w:rsidR="006B227C">
        <w:t xml:space="preserve"> Jud24</w:t>
      </w:r>
      <w:r>
        <w:rPr>
          <w:lang w:val="en-US"/>
        </w:rPr>
        <w:t xml:space="preserve">. </w:t>
      </w:r>
      <w:r>
        <w:rPr>
          <w:b/>
          <w:lang w:val="en-US"/>
        </w:rPr>
        <w:t>and repent</w:t>
      </w:r>
      <w:r>
        <w:rPr>
          <w:lang w:val="en-US"/>
        </w:rPr>
        <w:t xml:space="preserve">. ver. </w:t>
      </w:r>
      <w:r w:rsidR="006B227C">
        <w:t xml:space="preserve"> Re2.16</w:t>
      </w:r>
      <w:r>
        <w:rPr>
          <w:lang w:val="en-US"/>
        </w:rPr>
        <w:t xml:space="preserve">, </w:t>
      </w:r>
      <w:r w:rsidR="006B227C">
        <w:t xml:space="preserve"> Re2.21</w:t>
      </w:r>
      <w:r>
        <w:rPr>
          <w:lang w:val="en-US"/>
        </w:rPr>
        <w:t xml:space="preserve">, </w:t>
      </w:r>
      <w:r w:rsidR="006B227C">
        <w:t xml:space="preserve"> Re2.22</w:t>
      </w:r>
      <w:r>
        <w:rPr>
          <w:lang w:val="en-US"/>
        </w:rPr>
        <w:t xml:space="preserve">. Re </w:t>
      </w:r>
      <w:r w:rsidR="006B227C">
        <w:t xml:space="preserve"> Re3.3</w:t>
      </w:r>
      <w:r>
        <w:rPr>
          <w:lang w:val="en-US"/>
        </w:rPr>
        <w:t xml:space="preserve">, </w:t>
      </w:r>
      <w:r w:rsidR="006B227C">
        <w:t xml:space="preserve"> Re3.19</w:t>
      </w:r>
      <w:r>
        <w:rPr>
          <w:lang w:val="en-US"/>
        </w:rPr>
        <w:t xml:space="preserve">. </w:t>
      </w:r>
      <w:r w:rsidR="006B227C">
        <w:t xml:space="preserve"> Re9.20</w:t>
      </w:r>
      <w:r>
        <w:rPr>
          <w:lang w:val="en-US"/>
        </w:rPr>
        <w:t xml:space="preserve">, </w:t>
      </w:r>
      <w:r w:rsidR="006B227C">
        <w:t xml:space="preserve"> Re9.21</w:t>
      </w:r>
      <w:r>
        <w:rPr>
          <w:lang w:val="en-US"/>
        </w:rPr>
        <w:t xml:space="preserve">. </w:t>
      </w:r>
      <w:r w:rsidR="006B227C">
        <w:t xml:space="preserve"> Re16.9</w:t>
      </w:r>
      <w:r>
        <w:rPr>
          <w:lang w:val="en-US"/>
        </w:rPr>
        <w:t>. Ezk *</w:t>
      </w:r>
      <w:r w:rsidR="006B227C">
        <w:t xml:space="preserve"> Eze18.30-32</w:t>
      </w:r>
      <w:r>
        <w:rPr>
          <w:lang w:val="en-US"/>
        </w:rPr>
        <w:t>. Ac *</w:t>
      </w:r>
      <w:r w:rsidR="006B227C">
        <w:t xml:space="preserve"> Ac17.30</w:t>
      </w:r>
      <w:r>
        <w:rPr>
          <w:lang w:val="en-US"/>
        </w:rPr>
        <w:t xml:space="preserve">, </w:t>
      </w:r>
      <w:r w:rsidR="006B227C">
        <w:t xml:space="preserve"> Ac17.31</w:t>
      </w:r>
      <w:r>
        <w:rPr>
          <w:lang w:val="en-US"/>
        </w:rPr>
        <w:t xml:space="preserve">. </w:t>
      </w:r>
      <w:r>
        <w:rPr>
          <w:b/>
          <w:lang w:val="en-US"/>
        </w:rPr>
        <w:t>and do</w:t>
      </w:r>
      <w:r>
        <w:rPr>
          <w:lang w:val="en-US"/>
        </w:rPr>
        <w:t xml:space="preserve">. ver. </w:t>
      </w:r>
      <w:r w:rsidR="006B227C">
        <w:t xml:space="preserve"> Re2.19</w:t>
      </w:r>
      <w:r>
        <w:rPr>
          <w:lang w:val="en-US"/>
        </w:rPr>
        <w:t xml:space="preserve">. Re </w:t>
      </w:r>
      <w:r w:rsidR="006B227C">
        <w:t xml:space="preserve"> Re3.2</w:t>
      </w:r>
      <w:r>
        <w:rPr>
          <w:lang w:val="en-US"/>
        </w:rPr>
        <w:t xml:space="preserve">, </w:t>
      </w:r>
      <w:r w:rsidR="006B227C">
        <w:t xml:space="preserve"> Re3.3</w:t>
      </w:r>
      <w:r>
        <w:rPr>
          <w:lang w:val="en-US"/>
        </w:rPr>
        <w:t xml:space="preserve">. Is </w:t>
      </w:r>
      <w:r w:rsidR="006B227C">
        <w:t xml:space="preserve"> Is1.26</w:t>
      </w:r>
      <w:r>
        <w:rPr>
          <w:lang w:val="en-US"/>
        </w:rPr>
        <w:t xml:space="preserve">. Je </w:t>
      </w:r>
      <w:r w:rsidR="006B227C">
        <w:t xml:space="preserve"> Je2.2</w:t>
      </w:r>
      <w:r>
        <w:rPr>
          <w:lang w:val="en-US"/>
        </w:rPr>
        <w:t xml:space="preserve">, </w:t>
      </w:r>
      <w:r w:rsidR="006B227C">
        <w:t xml:space="preserve"> Je2.3</w:t>
      </w:r>
      <w:r>
        <w:rPr>
          <w:lang w:val="en-US"/>
        </w:rPr>
        <w:t xml:space="preserve">. Ho </w:t>
      </w:r>
      <w:r w:rsidR="006B227C">
        <w:t xml:space="preserve"> Ho9.10</w:t>
      </w:r>
      <w:r>
        <w:rPr>
          <w:lang w:val="en-US"/>
        </w:rPr>
        <w:t xml:space="preserve">. Ml </w:t>
      </w:r>
      <w:r w:rsidR="006B227C">
        <w:t xml:space="preserve"> Mal3.4</w:t>
      </w:r>
      <w:r>
        <w:rPr>
          <w:lang w:val="en-US"/>
        </w:rPr>
        <w:t xml:space="preserve">. </w:t>
      </w:r>
      <w:r w:rsidR="006B227C">
        <w:t xml:space="preserve"> Mal4.6</w:t>
      </w:r>
      <w:r>
        <w:rPr>
          <w:lang w:val="en-US"/>
        </w:rPr>
        <w:t xml:space="preserve">. Lk </w:t>
      </w:r>
      <w:r w:rsidR="006B227C">
        <w:t xml:space="preserve"> Lk1.17</w:t>
      </w:r>
      <w:r>
        <w:rPr>
          <w:lang w:val="en-US"/>
        </w:rPr>
        <w:t xml:space="preserve">. </w:t>
      </w:r>
      <w:r>
        <w:rPr>
          <w:b/>
          <w:lang w:val="en-US"/>
        </w:rPr>
        <w:t>the first works</w:t>
      </w:r>
      <w:r>
        <w:rPr>
          <w:lang w:val="en-US"/>
        </w:rPr>
        <w:t xml:space="preserve">. ver. </w:t>
      </w:r>
      <w:r w:rsidR="006B227C">
        <w:t xml:space="preserve"> Re2.2</w:t>
      </w:r>
      <w:r>
        <w:rPr>
          <w:lang w:val="en-US"/>
        </w:rPr>
        <w:t xml:space="preserve">, </w:t>
      </w:r>
      <w:r w:rsidR="006B227C">
        <w:t xml:space="preserve"> Re2.19</w:t>
      </w:r>
      <w:r>
        <w:rPr>
          <w:lang w:val="en-US"/>
        </w:rPr>
        <w:t xml:space="preserve">. Ge </w:t>
      </w:r>
      <w:r w:rsidR="006B227C">
        <w:t xml:space="preserve"> Ge13.3</w:t>
      </w:r>
      <w:r>
        <w:rPr>
          <w:lang w:val="en-US"/>
        </w:rPr>
        <w:t xml:space="preserve">. Jn </w:t>
      </w:r>
      <w:r>
        <w:rPr>
          <w:rFonts w:ascii="Segoe UI Symbol" w:hAnsi="Segoe UI Symbol" w:cs="Segoe UI Symbol"/>
          <w:lang w:val="en-US"/>
        </w:rPr>
        <w:t>✓</w:t>
      </w:r>
      <w:r w:rsidR="006B227C">
        <w:t xml:space="preserve"> Jn6.29</w:t>
      </w:r>
      <w:r>
        <w:rPr>
          <w:lang w:val="en-US"/>
        </w:rPr>
        <w:t xml:space="preserve">. He </w:t>
      </w:r>
      <w:r w:rsidR="006B227C">
        <w:t xml:space="preserve"> Heb10.32</w:t>
      </w:r>
      <w:r>
        <w:rPr>
          <w:lang w:val="en-US"/>
        </w:rPr>
        <w:t xml:space="preserve">. </w:t>
      </w:r>
      <w:r>
        <w:rPr>
          <w:b/>
          <w:lang w:val="en-US"/>
        </w:rPr>
        <w:t>else</w:t>
      </w:r>
      <w:r>
        <w:rPr>
          <w:lang w:val="en-US"/>
        </w:rPr>
        <w:t xml:space="preserve">. ver. </w:t>
      </w:r>
      <w:r w:rsidR="006B227C">
        <w:t xml:space="preserve"> Re2.16</w:t>
      </w:r>
      <w:r>
        <w:rPr>
          <w:lang w:val="en-US"/>
        </w:rPr>
        <w:t xml:space="preserve">. Re </w:t>
      </w:r>
      <w:r w:rsidR="006B227C">
        <w:t xml:space="preserve"> Re3.3</w:t>
      </w:r>
      <w:r>
        <w:rPr>
          <w:lang w:val="en-US"/>
        </w:rPr>
        <w:t xml:space="preserve">. Mt </w:t>
      </w:r>
      <w:r w:rsidR="006B227C">
        <w:t xml:space="preserve"> Mt21.41-43</w:t>
      </w:r>
      <w:r>
        <w:rPr>
          <w:lang w:val="en-US"/>
        </w:rPr>
        <w:t xml:space="preserve">. </w:t>
      </w:r>
      <w:r w:rsidR="006B227C">
        <w:t xml:space="preserve"> Mt24.48-51</w:t>
      </w:r>
      <w:r>
        <w:rPr>
          <w:lang w:val="en-US"/>
        </w:rPr>
        <w:t xml:space="preserve">. Mk </w:t>
      </w:r>
      <w:r w:rsidR="006B227C">
        <w:t xml:space="preserve"> Mk12.9</w:t>
      </w:r>
      <w:r>
        <w:rPr>
          <w:lang w:val="en-US"/>
        </w:rPr>
        <w:t xml:space="preserve">. Lk </w:t>
      </w:r>
      <w:r w:rsidR="006B227C">
        <w:t xml:space="preserve"> Lk12.45</w:t>
      </w:r>
      <w:r>
        <w:rPr>
          <w:lang w:val="en-US"/>
        </w:rPr>
        <w:t xml:space="preserve">, </w:t>
      </w:r>
      <w:r w:rsidR="006B227C">
        <w:t xml:space="preserve"> Lk12.46</w:t>
      </w:r>
      <w:r>
        <w:rPr>
          <w:lang w:val="en-US"/>
        </w:rPr>
        <w:t xml:space="preserve">. </w:t>
      </w:r>
      <w:r w:rsidR="006B227C">
        <w:t xml:space="preserve"> Lk20.16</w:t>
      </w:r>
      <w:r>
        <w:rPr>
          <w:lang w:val="en-US"/>
        </w:rPr>
        <w:t>. Jn +</w:t>
      </w:r>
      <w:r w:rsidR="006B227C">
        <w:t xml:space="preserve"> Jn21.22</w:t>
      </w:r>
      <w:r>
        <w:rPr>
          <w:lang w:val="en-US"/>
        </w:rPr>
        <w:t xml:space="preserve">. </w:t>
      </w:r>
      <w:r>
        <w:rPr>
          <w:b/>
          <w:lang w:val="en-US"/>
        </w:rPr>
        <w:t>repent</w:t>
      </w:r>
      <w:r>
        <w:rPr>
          <w:lang w:val="en-US"/>
        </w:rPr>
        <w:t xml:space="preserve">. Le </w:t>
      </w:r>
      <w:r w:rsidR="006B227C">
        <w:t xml:space="preserve"> Le26.40-42</w:t>
      </w:r>
      <w:r>
        <w:rPr>
          <w:lang w:val="en-US"/>
        </w:rPr>
        <w:t xml:space="preserve">. Dt </w:t>
      </w:r>
      <w:r>
        <w:rPr>
          <w:rFonts w:ascii="Segoe UI Symbol" w:hAnsi="Segoe UI Symbol" w:cs="Segoe UI Symbol"/>
          <w:lang w:val="en-US"/>
        </w:rPr>
        <w:t>✓</w:t>
      </w:r>
      <w:r w:rsidR="006B227C">
        <w:t xml:space="preserve"> Dt30.1-3</w:t>
      </w:r>
      <w:r>
        <w:rPr>
          <w:lang w:val="en-US"/>
        </w:rPr>
        <w:t xml:space="preserve">. 1 K </w:t>
      </w:r>
      <w:r w:rsidR="006B227C">
        <w:t xml:space="preserve"> 1Ki8.33</w:t>
      </w:r>
      <w:r>
        <w:rPr>
          <w:lang w:val="en-US"/>
        </w:rPr>
        <w:t xml:space="preserve">, </w:t>
      </w:r>
      <w:r w:rsidR="006B227C">
        <w:t xml:space="preserve"> 1Ki8.35</w:t>
      </w:r>
      <w:r>
        <w:rPr>
          <w:lang w:val="en-US"/>
        </w:rPr>
        <w:t xml:space="preserve">, </w:t>
      </w:r>
      <w:r w:rsidR="006B227C">
        <w:t xml:space="preserve"> 1Ki8.37</w:t>
      </w:r>
      <w:r>
        <w:rPr>
          <w:lang w:val="en-US"/>
        </w:rPr>
        <w:t xml:space="preserve">. Da </w:t>
      </w:r>
      <w:r w:rsidR="006B227C">
        <w:t xml:space="preserve"> Da9.3</w:t>
      </w:r>
      <w:r>
        <w:rPr>
          <w:lang w:val="en-US"/>
        </w:rPr>
        <w:t xml:space="preserve">, </w:t>
      </w:r>
      <w:r w:rsidR="006B227C">
        <w:t xml:space="preserve"> Da9.4</w:t>
      </w:r>
      <w:r>
        <w:rPr>
          <w:lang w:val="en-US"/>
        </w:rPr>
        <w:t xml:space="preserve">. Ho </w:t>
      </w:r>
      <w:r w:rsidR="006B227C">
        <w:t xml:space="preserve"> Ho5.15</w:t>
      </w:r>
      <w:r>
        <w:rPr>
          <w:lang w:val="en-US"/>
        </w:rPr>
        <w:t xml:space="preserve">. </w:t>
      </w:r>
      <w:r w:rsidR="006B227C">
        <w:t xml:space="preserve"> Ho14.2</w:t>
      </w:r>
      <w:r>
        <w:rPr>
          <w:lang w:val="en-US"/>
        </w:rPr>
        <w:t xml:space="preserve">. Zc </w:t>
      </w:r>
      <w:r w:rsidR="006B227C">
        <w:t xml:space="preserve"> Zec1.3</w:t>
      </w:r>
      <w:r>
        <w:rPr>
          <w:lang w:val="en-US"/>
        </w:rPr>
        <w:t xml:space="preserve">. Mt </w:t>
      </w:r>
      <w:r w:rsidR="006B227C">
        <w:t xml:space="preserve"> Mt3.2</w:t>
      </w:r>
      <w:r>
        <w:rPr>
          <w:lang w:val="en-US"/>
        </w:rPr>
        <w:t xml:space="preserve">. </w:t>
      </w:r>
      <w:r w:rsidR="006B227C">
        <w:t xml:space="preserve"> Mt4.17</w:t>
      </w:r>
      <w:r>
        <w:rPr>
          <w:lang w:val="en-US"/>
        </w:rPr>
        <w:t xml:space="preserve">. Ac </w:t>
      </w:r>
      <w:r w:rsidR="006B227C">
        <w:t xml:space="preserve"> Ac2.38</w:t>
      </w:r>
      <w:r>
        <w:rPr>
          <w:lang w:val="en-US"/>
        </w:rPr>
        <w:t>. +*</w:t>
      </w:r>
      <w:r w:rsidR="006B227C">
        <w:t xml:space="preserve"> Ac3.19-21</w:t>
      </w:r>
      <w:r>
        <w:rPr>
          <w:lang w:val="en-US"/>
        </w:rPr>
        <w:t xml:space="preserve">. </w:t>
      </w:r>
    </w:p>
    <w:p w:rsidR="003E23E9" w:rsidRDefault="003E23E9" w:rsidP="00710603">
      <w:pPr>
        <w:ind w:firstLine="360"/>
        <w:jc w:val="both"/>
      </w:pPr>
      <w:r>
        <w:rPr>
          <w:lang w:val="en-US"/>
        </w:rPr>
        <w:t xml:space="preserve">6. </w:t>
      </w:r>
      <w:r>
        <w:rPr>
          <w:b/>
          <w:lang w:val="en-US"/>
        </w:rPr>
        <w:t>But this</w:t>
      </w:r>
      <w:r>
        <w:rPr>
          <w:lang w:val="en-US"/>
        </w:rPr>
        <w:t xml:space="preserve">. </w:t>
      </w:r>
      <w:r w:rsidR="006B227C">
        <w:t xml:space="preserve">  f127</w:t>
      </w:r>
      <w:r>
        <w:rPr>
          <w:lang w:val="en-US"/>
        </w:rPr>
        <w:t xml:space="preserve">. Palinodia; or, Retracting B978. Approval of one thing after reproving for another thing. For other instances of this figure see Re </w:t>
      </w:r>
      <w:r w:rsidR="006B227C">
        <w:t xml:space="preserve"> Re3.4</w:t>
      </w:r>
      <w:r>
        <w:rPr>
          <w:lang w:val="en-US"/>
        </w:rPr>
        <w:t xml:space="preserve">, </w:t>
      </w:r>
      <w:r w:rsidR="006B227C">
        <w:t xml:space="preserve"> Re3.5</w:t>
      </w:r>
      <w:r>
        <w:rPr>
          <w:lang w:val="en-US"/>
        </w:rPr>
        <w:t>. 2 Ch *</w:t>
      </w:r>
      <w:r w:rsidR="006B227C">
        <w:t xml:space="preserve"> 2Ch15.17</w:t>
      </w:r>
      <w:r>
        <w:rPr>
          <w:lang w:val="en-US"/>
        </w:rPr>
        <w:t>. *</w:t>
      </w:r>
      <w:r w:rsidR="006B227C">
        <w:t xml:space="preserve"> 2Ch19.3</w:t>
      </w:r>
      <w:r>
        <w:rPr>
          <w:lang w:val="en-US"/>
        </w:rPr>
        <w:t xml:space="preserve">. Ps </w:t>
      </w:r>
      <w:r w:rsidR="006B227C">
        <w:t xml:space="preserve"> Ps89.33</w:t>
      </w:r>
      <w:r>
        <w:rPr>
          <w:lang w:val="en-US"/>
        </w:rPr>
        <w:t xml:space="preserve">. </w:t>
      </w:r>
      <w:r w:rsidR="006B227C">
        <w:t xml:space="preserve"> Ps106.8</w:t>
      </w:r>
      <w:r>
        <w:rPr>
          <w:lang w:val="en-US"/>
        </w:rPr>
        <w:t xml:space="preserve">, </w:t>
      </w:r>
      <w:r w:rsidR="006B227C">
        <w:t xml:space="preserve"> Ps106.44</w:t>
      </w:r>
      <w:r>
        <w:rPr>
          <w:lang w:val="en-US"/>
        </w:rPr>
        <w:t xml:space="preserve">. </w:t>
      </w:r>
      <w:r>
        <w:rPr>
          <w:b/>
          <w:lang w:val="en-US"/>
        </w:rPr>
        <w:t>that thou hatest</w:t>
      </w:r>
      <w:r>
        <w:rPr>
          <w:lang w:val="en-US"/>
        </w:rPr>
        <w:t xml:space="preserve">. ver. </w:t>
      </w:r>
      <w:r w:rsidR="006B227C">
        <w:t xml:space="preserve"> Re2.14</w:t>
      </w:r>
      <w:r>
        <w:rPr>
          <w:lang w:val="en-US"/>
        </w:rPr>
        <w:t xml:space="preserve">, </w:t>
      </w:r>
      <w:r w:rsidR="006B227C">
        <w:t xml:space="preserve"> Re2.15</w:t>
      </w:r>
      <w:r>
        <w:rPr>
          <w:lang w:val="en-US"/>
        </w:rPr>
        <w:t xml:space="preserve">. 2 Ch </w:t>
      </w:r>
      <w:r w:rsidR="006B227C">
        <w:t xml:space="preserve"> 2Ch19.2</w:t>
      </w:r>
      <w:r>
        <w:rPr>
          <w:lang w:val="en-US"/>
        </w:rPr>
        <w:t>. Ps *</w:t>
      </w:r>
      <w:r w:rsidR="006B227C">
        <w:t xml:space="preserve"> Ps26.5</w:t>
      </w:r>
      <w:r>
        <w:rPr>
          <w:lang w:val="en-US"/>
        </w:rPr>
        <w:t>. *</w:t>
      </w:r>
      <w:r w:rsidR="006B227C">
        <w:t xml:space="preserve"> Ps97.10</w:t>
      </w:r>
      <w:r>
        <w:rPr>
          <w:lang w:val="en-US"/>
        </w:rPr>
        <w:t xml:space="preserve">. </w:t>
      </w:r>
      <w:r w:rsidR="006B227C">
        <w:t xml:space="preserve"> Ps101.3</w:t>
      </w:r>
      <w:r>
        <w:rPr>
          <w:lang w:val="en-US"/>
        </w:rPr>
        <w:t>. *</w:t>
      </w:r>
      <w:r w:rsidR="006B227C">
        <w:t xml:space="preserve"> Ps139.21</w:t>
      </w:r>
      <w:r>
        <w:rPr>
          <w:lang w:val="en-US"/>
        </w:rPr>
        <w:t xml:space="preserve">, </w:t>
      </w:r>
      <w:r w:rsidR="006B227C">
        <w:t xml:space="preserve"> Ps139.22</w:t>
      </w:r>
      <w:r>
        <w:rPr>
          <w:lang w:val="en-US"/>
        </w:rPr>
        <w:t>. Ep +*</w:t>
      </w:r>
      <w:r w:rsidR="006B227C">
        <w:t xml:space="preserve"> Eph5.11</w:t>
      </w:r>
      <w:r>
        <w:rPr>
          <w:lang w:val="en-US"/>
        </w:rPr>
        <w:t xml:space="preserve">, </w:t>
      </w:r>
      <w:r w:rsidR="006B227C">
        <w:t xml:space="preserve"> Eph5.12</w:t>
      </w:r>
      <w:r>
        <w:rPr>
          <w:lang w:val="en-US"/>
        </w:rPr>
        <w:t>. 2 J +*</w:t>
      </w:r>
      <w:r w:rsidR="006B227C">
        <w:t xml:space="preserve"> 2Jn9</w:t>
      </w:r>
      <w:r>
        <w:rPr>
          <w:lang w:val="en-US"/>
        </w:rPr>
        <w:t>, *</w:t>
      </w:r>
      <w:r w:rsidR="006B227C">
        <w:t xml:space="preserve"> 2Jn10</w:t>
      </w:r>
      <w:r>
        <w:rPr>
          <w:lang w:val="en-US"/>
        </w:rPr>
        <w:t xml:space="preserve">. </w:t>
      </w:r>
      <w:r>
        <w:rPr>
          <w:b/>
          <w:lang w:val="en-US"/>
        </w:rPr>
        <w:lastRenderedPageBreak/>
        <w:t>Nicolaitans</w:t>
      </w:r>
      <w:r>
        <w:rPr>
          <w:lang w:val="en-US"/>
        </w:rPr>
        <w:t xml:space="preserve">. i.e. </w:t>
      </w:r>
      <w:r>
        <w:rPr>
          <w:i/>
          <w:lang w:val="en-US"/>
        </w:rPr>
        <w:t>conqueror of the people,</w:t>
      </w:r>
      <w:r>
        <w:rPr>
          <w:lang w:val="en-US"/>
        </w:rPr>
        <w:t xml:space="preserve"> </w:t>
      </w:r>
      <w:r>
        <w:rPr>
          <w:rFonts w:ascii="Segoe UI Symbol" w:hAnsi="Segoe UI Symbol" w:cs="Segoe UI Symbol"/>
          <w:lang w:val="en-US"/>
        </w:rPr>
        <w:t>❅</w:t>
      </w:r>
      <w:r>
        <w:rPr>
          <w:lang w:val="en-US"/>
        </w:rPr>
        <w:t xml:space="preserve">S#3531g. ver. </w:t>
      </w:r>
      <w:r w:rsidR="006B227C">
        <w:t xml:space="preserve"> Re2.15</w:t>
      </w:r>
      <w:r>
        <w:rPr>
          <w:lang w:val="en-US"/>
        </w:rPr>
        <w:t xml:space="preserve">g. Ac </w:t>
      </w:r>
      <w:r w:rsidR="006B227C">
        <w:t xml:space="preserve"> Ac6.5</w:t>
      </w:r>
      <w:r>
        <w:rPr>
          <w:lang w:val="en-US"/>
        </w:rPr>
        <w:t>? 2 Co +*</w:t>
      </w:r>
      <w:r w:rsidR="006B227C">
        <w:t xml:space="preserve"> 2Co1.24</w:t>
      </w:r>
      <w:r>
        <w:rPr>
          <w:lang w:val="en-US"/>
        </w:rPr>
        <w:t xml:space="preserve">? </w:t>
      </w:r>
      <w:r>
        <w:rPr>
          <w:b/>
          <w:lang w:val="en-US"/>
        </w:rPr>
        <w:t>I also</w:t>
      </w:r>
      <w:r>
        <w:rPr>
          <w:lang w:val="en-US"/>
        </w:rPr>
        <w:t xml:space="preserve">. Is </w:t>
      </w:r>
      <w:r w:rsidR="006B227C">
        <w:t xml:space="preserve"> Is61.8</w:t>
      </w:r>
      <w:r>
        <w:rPr>
          <w:lang w:val="en-US"/>
        </w:rPr>
        <w:t xml:space="preserve">. Je </w:t>
      </w:r>
      <w:r w:rsidR="006B227C">
        <w:t xml:space="preserve"> Je44.4</w:t>
      </w:r>
      <w:r>
        <w:rPr>
          <w:lang w:val="en-US"/>
        </w:rPr>
        <w:t xml:space="preserve">. Am </w:t>
      </w:r>
      <w:r w:rsidR="006B227C">
        <w:t xml:space="preserve"> Am5.21</w:t>
      </w:r>
      <w:r>
        <w:rPr>
          <w:lang w:val="en-US"/>
        </w:rPr>
        <w:t xml:space="preserve">. Zc </w:t>
      </w:r>
      <w:r w:rsidR="006B227C">
        <w:t xml:space="preserve"> Zec8.17</w:t>
      </w:r>
      <w:r>
        <w:rPr>
          <w:lang w:val="en-US"/>
        </w:rPr>
        <w:t xml:space="preserve">. </w:t>
      </w:r>
    </w:p>
    <w:p w:rsidR="003E23E9" w:rsidRDefault="003E23E9" w:rsidP="00710603">
      <w:pPr>
        <w:ind w:firstLine="360"/>
        <w:jc w:val="both"/>
      </w:pPr>
      <w:r>
        <w:rPr>
          <w:lang w:val="en-US"/>
        </w:rPr>
        <w:t xml:space="preserve">7. </w:t>
      </w:r>
      <w:r>
        <w:rPr>
          <w:b/>
          <w:lang w:val="en-US"/>
        </w:rPr>
        <w:t>He that</w:t>
      </w:r>
      <w:r>
        <w:rPr>
          <w:lang w:val="en-US"/>
        </w:rPr>
        <w:t xml:space="preserve">. </w:t>
      </w:r>
      <w:r w:rsidR="006B227C">
        <w:t xml:space="preserve">  f8</w:t>
      </w:r>
      <w:r>
        <w:rPr>
          <w:lang w:val="en-US"/>
        </w:rPr>
        <w:t>, Ps +</w:t>
      </w:r>
      <w:r w:rsidR="006B227C">
        <w:t xml:space="preserve"> Ps118.1</w:t>
      </w:r>
      <w:r>
        <w:rPr>
          <w:lang w:val="en-US"/>
        </w:rPr>
        <w:t xml:space="preserve">. </w:t>
      </w:r>
      <w:r>
        <w:rPr>
          <w:b/>
          <w:lang w:val="en-US"/>
        </w:rPr>
        <w:t>hath an</w:t>
      </w:r>
      <w:r>
        <w:rPr>
          <w:lang w:val="en-US"/>
        </w:rPr>
        <w:t>. ver. *</w:t>
      </w:r>
      <w:r w:rsidR="006B227C">
        <w:t xml:space="preserve"> Re2.11</w:t>
      </w:r>
      <w:r>
        <w:rPr>
          <w:lang w:val="en-US"/>
        </w:rPr>
        <w:t>, *</w:t>
      </w:r>
      <w:r w:rsidR="006B227C">
        <w:t xml:space="preserve"> Re2.17</w:t>
      </w:r>
      <w:r>
        <w:rPr>
          <w:lang w:val="en-US"/>
        </w:rPr>
        <w:t>, *</w:t>
      </w:r>
      <w:r w:rsidR="006B227C">
        <w:t xml:space="preserve"> Re2.29</w:t>
      </w:r>
      <w:r>
        <w:rPr>
          <w:lang w:val="en-US"/>
        </w:rPr>
        <w:t>. Re *</w:t>
      </w:r>
      <w:r w:rsidR="006B227C">
        <w:t xml:space="preserve"> Re3.6</w:t>
      </w:r>
      <w:r>
        <w:rPr>
          <w:lang w:val="en-US"/>
        </w:rPr>
        <w:t xml:space="preserve">, </w:t>
      </w:r>
      <w:r w:rsidR="006B227C">
        <w:t xml:space="preserve"> Re3.13</w:t>
      </w:r>
      <w:r>
        <w:rPr>
          <w:lang w:val="en-US"/>
        </w:rPr>
        <w:t xml:space="preserve">, </w:t>
      </w:r>
      <w:r w:rsidR="006B227C">
        <w:t xml:space="preserve"> Re3.22</w:t>
      </w:r>
      <w:r>
        <w:rPr>
          <w:lang w:val="en-US"/>
        </w:rPr>
        <w:t>. *</w:t>
      </w:r>
      <w:r w:rsidR="006B227C">
        <w:t xml:space="preserve"> Re13.9</w:t>
      </w:r>
      <w:r>
        <w:rPr>
          <w:lang w:val="en-US"/>
        </w:rPr>
        <w:t>. Mt *</w:t>
      </w:r>
      <w:r w:rsidR="006B227C">
        <w:t xml:space="preserve"> Mt11.15</w:t>
      </w:r>
      <w:r>
        <w:rPr>
          <w:lang w:val="en-US"/>
        </w:rPr>
        <w:t>. +*</w:t>
      </w:r>
      <w:r w:rsidR="006B227C">
        <w:t xml:space="preserve"> Mt13.9</w:t>
      </w:r>
      <w:r>
        <w:rPr>
          <w:lang w:val="en-US"/>
        </w:rPr>
        <w:t xml:space="preserve">, </w:t>
      </w:r>
      <w:r w:rsidR="006B227C">
        <w:t xml:space="preserve"> Mt13.13</w:t>
      </w:r>
      <w:r>
        <w:rPr>
          <w:lang w:val="en-US"/>
        </w:rPr>
        <w:t>. Mk *</w:t>
      </w:r>
      <w:r w:rsidR="006B227C">
        <w:t xml:space="preserve"> Mk7.16</w:t>
      </w:r>
      <w:r>
        <w:rPr>
          <w:lang w:val="en-US"/>
        </w:rPr>
        <w:t xml:space="preserve">. </w:t>
      </w:r>
      <w:r>
        <w:rPr>
          <w:b/>
          <w:lang w:val="en-US"/>
        </w:rPr>
        <w:t>let him</w:t>
      </w:r>
      <w:r>
        <w:rPr>
          <w:lang w:val="en-US"/>
        </w:rPr>
        <w:t>. Re *</w:t>
      </w:r>
      <w:r w:rsidR="006B227C">
        <w:t xml:space="preserve"> Re14.13</w:t>
      </w:r>
      <w:r>
        <w:rPr>
          <w:lang w:val="en-US"/>
        </w:rPr>
        <w:t>. *</w:t>
      </w:r>
      <w:r w:rsidR="006B227C">
        <w:t xml:space="preserve"> Re22.17</w:t>
      </w:r>
      <w:r>
        <w:rPr>
          <w:lang w:val="en-US"/>
        </w:rPr>
        <w:t>. 1 Co *</w:t>
      </w:r>
      <w:r w:rsidR="006B227C">
        <w:t xml:space="preserve"> 1Co2.10</w:t>
      </w:r>
      <w:r>
        <w:rPr>
          <w:lang w:val="en-US"/>
        </w:rPr>
        <w:t>. *</w:t>
      </w:r>
      <w:r w:rsidR="006B227C">
        <w:t xml:space="preserve"> 1Co12.4-12</w:t>
      </w:r>
      <w:r>
        <w:rPr>
          <w:lang w:val="en-US"/>
        </w:rPr>
        <w:t>. Ep *</w:t>
      </w:r>
      <w:r w:rsidR="006B227C">
        <w:t xml:space="preserve"> Eph5.17</w:t>
      </w:r>
      <w:r>
        <w:rPr>
          <w:lang w:val="en-US"/>
        </w:rPr>
        <w:t xml:space="preserve">. </w:t>
      </w:r>
      <w:r>
        <w:rPr>
          <w:b/>
          <w:lang w:val="en-US"/>
        </w:rPr>
        <w:t>hear what</w:t>
      </w:r>
      <w:r>
        <w:rPr>
          <w:lang w:val="en-US"/>
        </w:rPr>
        <w:t xml:space="preserve">. </w:t>
      </w:r>
      <w:r w:rsidR="006B227C">
        <w:t xml:space="preserve">  f147:147A</w:t>
      </w:r>
      <w:r>
        <w:rPr>
          <w:lang w:val="en-US"/>
        </w:rPr>
        <w:t>, Ge +</w:t>
      </w:r>
      <w:r w:rsidR="006B227C">
        <w:t xml:space="preserve"> Ge50.24</w:t>
      </w:r>
      <w:r>
        <w:rPr>
          <w:lang w:val="en-US"/>
        </w:rPr>
        <w:t xml:space="preserve">. Re </w:t>
      </w:r>
      <w:r w:rsidR="006B227C">
        <w:t xml:space="preserve"> Re13.9</w:t>
      </w:r>
      <w:r>
        <w:rPr>
          <w:lang w:val="en-US"/>
        </w:rPr>
        <w:t>. Mt +</w:t>
      </w:r>
      <w:r w:rsidR="006B227C">
        <w:t xml:space="preserve"> Mt11.15</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Jn +</w:t>
      </w:r>
      <w:r w:rsidR="006B227C">
        <w:t xml:space="preserve"> Jn7.39</w:t>
      </w:r>
      <w:r>
        <w:rPr>
          <w:lang w:val="en-US"/>
        </w:rPr>
        <w:t xml:space="preserve">. </w:t>
      </w:r>
      <w:r>
        <w:rPr>
          <w:b/>
          <w:lang w:val="en-US"/>
        </w:rPr>
        <w:t>that overcometh</w:t>
      </w:r>
      <w:r>
        <w:rPr>
          <w:lang w:val="en-US"/>
        </w:rPr>
        <w:t>. T#938. ver. *</w:t>
      </w:r>
      <w:r w:rsidR="006B227C">
        <w:t xml:space="preserve"> Re2.11</w:t>
      </w:r>
      <w:r>
        <w:rPr>
          <w:lang w:val="en-US"/>
        </w:rPr>
        <w:t>, *</w:t>
      </w:r>
      <w:r w:rsidR="006B227C">
        <w:t xml:space="preserve"> Re2.17</w:t>
      </w:r>
      <w:r>
        <w:rPr>
          <w:lang w:val="en-US"/>
        </w:rPr>
        <w:t>, *</w:t>
      </w:r>
      <w:r w:rsidR="006B227C">
        <w:t xml:space="preserve"> Re2.26-28</w:t>
      </w:r>
      <w:r>
        <w:rPr>
          <w:lang w:val="en-US"/>
        </w:rPr>
        <w:t>. Re *</w:t>
      </w:r>
      <w:r w:rsidR="006B227C">
        <w:t xml:space="preserve"> Re3.5</w:t>
      </w:r>
      <w:r>
        <w:rPr>
          <w:lang w:val="en-US"/>
        </w:rPr>
        <w:t xml:space="preserve">, </w:t>
      </w:r>
      <w:r w:rsidR="006B227C">
        <w:t xml:space="preserve"> Re3.12</w:t>
      </w:r>
      <w:r>
        <w:rPr>
          <w:lang w:val="en-US"/>
        </w:rPr>
        <w:t xml:space="preserve">, </w:t>
      </w:r>
      <w:r w:rsidR="006B227C">
        <w:t xml:space="preserve"> Re3.21</w:t>
      </w:r>
      <w:r>
        <w:rPr>
          <w:lang w:val="en-US"/>
        </w:rPr>
        <w:t>. *</w:t>
      </w:r>
      <w:r w:rsidR="006B227C">
        <w:t xml:space="preserve"> Re12.10</w:t>
      </w:r>
      <w:r>
        <w:rPr>
          <w:lang w:val="en-US"/>
        </w:rPr>
        <w:t xml:space="preserve">, </w:t>
      </w:r>
      <w:r w:rsidR="006B227C">
        <w:t xml:space="preserve"> Re12.11</w:t>
      </w:r>
      <w:r>
        <w:rPr>
          <w:lang w:val="en-US"/>
        </w:rPr>
        <w:t xml:space="preserve">. </w:t>
      </w:r>
      <w:r w:rsidR="006B227C">
        <w:t xml:space="preserve"> Re15.2</w:t>
      </w:r>
      <w:r>
        <w:rPr>
          <w:lang w:val="en-US"/>
        </w:rPr>
        <w:t>. *</w:t>
      </w:r>
      <w:r w:rsidR="006B227C">
        <w:t xml:space="preserve"> Re21.7</w:t>
      </w:r>
      <w:r>
        <w:rPr>
          <w:lang w:val="en-US"/>
        </w:rPr>
        <w:t>. Jn +*</w:t>
      </w:r>
      <w:r w:rsidR="006B227C">
        <w:t xml:space="preserve"> Jn16.33</w:t>
      </w:r>
      <w:r>
        <w:rPr>
          <w:lang w:val="en-US"/>
        </w:rPr>
        <w:t xml:space="preserve">. Ro </w:t>
      </w:r>
      <w:r>
        <w:rPr>
          <w:rFonts w:ascii="MS Gothic" w:hAnsi="MS Gothic" w:cs="MS Gothic"/>
          <w:lang w:val="en-US"/>
        </w:rPr>
        <w:t>◐</w:t>
      </w:r>
      <w:r>
        <w:rPr>
          <w:lang w:val="en-US"/>
        </w:rPr>
        <w:t>+*</w:t>
      </w:r>
      <w:r w:rsidR="006B227C">
        <w:t xml:space="preserve"> Ro8.37</w:t>
      </w:r>
      <w:r>
        <w:rPr>
          <w:lang w:val="en-US"/>
        </w:rPr>
        <w:t>. +*</w:t>
      </w:r>
      <w:r w:rsidR="006B227C">
        <w:t xml:space="preserve"> Ro12.21</w:t>
      </w:r>
      <w:r>
        <w:rPr>
          <w:lang w:val="en-US"/>
        </w:rPr>
        <w:t>. Ja *</w:t>
      </w:r>
      <w:r w:rsidR="006B227C">
        <w:t xml:space="preserve"> Jas1.12</w:t>
      </w:r>
      <w:r>
        <w:rPr>
          <w:lang w:val="en-US"/>
        </w:rPr>
        <w:t xml:space="preserve">. 1 J </w:t>
      </w:r>
      <w:r w:rsidR="006B227C">
        <w:t xml:space="preserve"> 1Jn2.13</w:t>
      </w:r>
      <w:r>
        <w:rPr>
          <w:lang w:val="en-US"/>
        </w:rPr>
        <w:t xml:space="preserve">. </w:t>
      </w:r>
      <w:r w:rsidR="006B227C">
        <w:t xml:space="preserve"> 1Jn4.4</w:t>
      </w:r>
      <w:r>
        <w:rPr>
          <w:lang w:val="en-US"/>
        </w:rPr>
        <w:t>. *</w:t>
      </w:r>
      <w:r w:rsidR="006B227C">
        <w:t xml:space="preserve"> 1Jn5.4</w:t>
      </w:r>
      <w:r>
        <w:rPr>
          <w:lang w:val="en-US"/>
        </w:rPr>
        <w:t xml:space="preserve">, </w:t>
      </w:r>
      <w:r w:rsidR="006B227C">
        <w:t xml:space="preserve"> 1Jn5.5</w:t>
      </w:r>
      <w:r>
        <w:rPr>
          <w:lang w:val="en-US"/>
        </w:rPr>
        <w:t xml:space="preserve">. </w:t>
      </w:r>
      <w:r>
        <w:rPr>
          <w:b/>
          <w:lang w:val="en-US"/>
        </w:rPr>
        <w:t>the tree</w:t>
      </w:r>
      <w:r>
        <w:rPr>
          <w:lang w:val="en-US"/>
        </w:rPr>
        <w:t xml:space="preserve">. </w:t>
      </w:r>
      <w:r w:rsidR="006B227C">
        <w:t xml:space="preserve">  f46:46C</w:t>
      </w:r>
      <w:r>
        <w:rPr>
          <w:lang w:val="en-US"/>
        </w:rPr>
        <w:t>, Mt +</w:t>
      </w:r>
      <w:r w:rsidR="006B227C">
        <w:t xml:space="preserve"> Mt8.6</w:t>
      </w:r>
      <w:r>
        <w:rPr>
          <w:lang w:val="en-US"/>
        </w:rPr>
        <w:t xml:space="preserve">. In the Greek </w:t>
      </w:r>
      <w:r>
        <w:rPr>
          <w:i/>
          <w:lang w:val="en-US"/>
        </w:rPr>
        <w:t>xylon</w:t>
      </w:r>
      <w:r>
        <w:rPr>
          <w:lang w:val="en-US"/>
        </w:rPr>
        <w:t xml:space="preserve"> means wood; but receives its meaning of “tree” from the Hebrew </w:t>
      </w:r>
      <w:r>
        <w:rPr>
          <w:i/>
          <w:lang w:val="en-US"/>
        </w:rPr>
        <w:t>eytz,</w:t>
      </w:r>
      <w:r>
        <w:rPr>
          <w:lang w:val="en-US"/>
        </w:rPr>
        <w:t xml:space="preserve"> tree, which is frequently rendered </w:t>
      </w:r>
      <w:r>
        <w:rPr>
          <w:i/>
          <w:lang w:val="en-US"/>
        </w:rPr>
        <w:t>xylon</w:t>
      </w:r>
      <w:r>
        <w:rPr>
          <w:lang w:val="en-US"/>
        </w:rPr>
        <w:t xml:space="preserve"> in the Septuagint (B680). Re *</w:t>
      </w:r>
      <w:r w:rsidR="006B227C">
        <w:t xml:space="preserve"> Re22.2</w:t>
      </w:r>
      <w:r>
        <w:rPr>
          <w:lang w:val="en-US"/>
        </w:rPr>
        <w:t xml:space="preserve">, </w:t>
      </w:r>
      <w:r w:rsidR="006B227C">
        <w:t xml:space="preserve"> Re22.14</w:t>
      </w:r>
      <w:r>
        <w:rPr>
          <w:lang w:val="en-US"/>
        </w:rPr>
        <w:t xml:space="preserve">, </w:t>
      </w:r>
      <w:r w:rsidR="006B227C">
        <w:t xml:space="preserve"> Re22.19</w:t>
      </w:r>
      <w:r>
        <w:rPr>
          <w:lang w:val="en-US"/>
        </w:rPr>
        <w:t>. Ge *</w:t>
      </w:r>
      <w:r>
        <w:rPr>
          <w:rFonts w:ascii="MS Gothic" w:hAnsi="MS Gothic" w:cs="MS Gothic"/>
          <w:lang w:val="en-US"/>
        </w:rPr>
        <w:t>▶</w:t>
      </w:r>
      <w:r w:rsidR="006B227C">
        <w:t xml:space="preserve"> Ge2.9</w:t>
      </w:r>
      <w:r>
        <w:rPr>
          <w:lang w:val="en-US"/>
        </w:rPr>
        <w:t>. *3:</w:t>
      </w:r>
      <w:r>
        <w:rPr>
          <w:rFonts w:ascii="MS Gothic" w:hAnsi="MS Gothic" w:cs="MS Gothic"/>
          <w:lang w:val="en-US"/>
        </w:rPr>
        <w:t>▶</w:t>
      </w:r>
      <w:r w:rsidR="006B227C">
        <w:t xml:space="preserve"> Ge3.22-24</w:t>
      </w:r>
      <w:r>
        <w:rPr>
          <w:lang w:val="en-US"/>
        </w:rPr>
        <w:t>24. Pr *</w:t>
      </w:r>
      <w:r w:rsidR="006B227C">
        <w:t xml:space="preserve"> Pr3.18</w:t>
      </w:r>
      <w:r>
        <w:rPr>
          <w:lang w:val="en-US"/>
        </w:rPr>
        <w:t>. +*</w:t>
      </w:r>
      <w:r w:rsidR="006B227C">
        <w:t xml:space="preserve"> Pr11.30</w:t>
      </w:r>
      <w:r>
        <w:rPr>
          <w:lang w:val="en-US"/>
        </w:rPr>
        <w:t>. *</w:t>
      </w:r>
      <w:r w:rsidR="006B227C">
        <w:t xml:space="preserve"> Pr13.12</w:t>
      </w:r>
      <w:r>
        <w:rPr>
          <w:lang w:val="en-US"/>
        </w:rPr>
        <w:t>. *</w:t>
      </w:r>
      <w:r w:rsidR="006B227C">
        <w:t xml:space="preserve"> Pr15.4</w:t>
      </w:r>
      <w:r>
        <w:rPr>
          <w:lang w:val="en-US"/>
        </w:rPr>
        <w:t xml:space="preserve">. </w:t>
      </w:r>
      <w:r>
        <w:rPr>
          <w:b/>
          <w:lang w:val="en-US"/>
        </w:rPr>
        <w:t>the paradise</w:t>
      </w:r>
      <w:r>
        <w:rPr>
          <w:lang w:val="en-US"/>
        </w:rPr>
        <w:t xml:space="preserve">. Ge </w:t>
      </w:r>
      <w:r w:rsidR="006B227C">
        <w:t xml:space="preserve"> Ge2.8</w:t>
      </w:r>
      <w:r>
        <w:rPr>
          <w:lang w:val="en-US"/>
        </w:rPr>
        <w:t xml:space="preserve">. </w:t>
      </w:r>
      <w:r w:rsidR="006B227C">
        <w:t xml:space="preserve"> Ge13.10</w:t>
      </w:r>
      <w:r>
        <w:rPr>
          <w:lang w:val="en-US"/>
        </w:rPr>
        <w:t>. Ps +*</w:t>
      </w:r>
      <w:r w:rsidR="006B227C">
        <w:t xml:space="preserve"> Ps16.11</w:t>
      </w:r>
      <w:r>
        <w:rPr>
          <w:lang w:val="en-US"/>
        </w:rPr>
        <w:t xml:space="preserve">. Is </w:t>
      </w:r>
      <w:r w:rsidR="006B227C">
        <w:t xml:space="preserve"> Is51.3</w:t>
      </w:r>
      <w:r>
        <w:rPr>
          <w:lang w:val="en-US"/>
        </w:rPr>
        <w:t xml:space="preserve">. Ezk </w:t>
      </w:r>
      <w:r w:rsidR="006B227C">
        <w:t xml:space="preserve"> Eze28.13</w:t>
      </w:r>
      <w:r>
        <w:rPr>
          <w:lang w:val="en-US"/>
        </w:rPr>
        <w:t xml:space="preserve">. </w:t>
      </w:r>
      <w:r>
        <w:rPr>
          <w:rFonts w:ascii="MS Gothic" w:hAnsi="MS Gothic" w:cs="MS Gothic"/>
          <w:lang w:val="en-US"/>
        </w:rPr>
        <w:t>▶</w:t>
      </w:r>
      <w:r w:rsidR="006B227C">
        <w:t xml:space="preserve"> Eze31.8</w:t>
      </w:r>
      <w:r>
        <w:rPr>
          <w:lang w:val="en-US"/>
        </w:rPr>
        <w:t xml:space="preserve">. Jl </w:t>
      </w:r>
      <w:r w:rsidR="006B227C">
        <w:t xml:space="preserve"> Joe2.3</w:t>
      </w:r>
      <w:r>
        <w:rPr>
          <w:lang w:val="en-US"/>
        </w:rPr>
        <w:t>. Lk +*</w:t>
      </w:r>
      <w:r w:rsidR="006B227C">
        <w:t xml:space="preserve"> Lk23.43</w:t>
      </w:r>
      <w:r>
        <w:rPr>
          <w:lang w:val="en-US"/>
        </w:rPr>
        <w:t>. 2 Co +*</w:t>
      </w:r>
      <w:r w:rsidR="006B227C">
        <w:t xml:space="preserve"> 2Co12.4</w:t>
      </w:r>
      <w:r>
        <w:rPr>
          <w:lang w:val="en-US"/>
        </w:rPr>
        <w:t xml:space="preserve">. </w:t>
      </w:r>
    </w:p>
    <w:p w:rsidR="003E23E9" w:rsidRDefault="003E23E9" w:rsidP="00710603">
      <w:pPr>
        <w:ind w:firstLine="360"/>
        <w:jc w:val="both"/>
      </w:pPr>
      <w:r>
        <w:rPr>
          <w:lang w:val="en-US"/>
        </w:rPr>
        <w:t xml:space="preserve">8. </w:t>
      </w:r>
      <w:r>
        <w:rPr>
          <w:b/>
          <w:lang w:val="en-US"/>
        </w:rPr>
        <w:t>the angel</w:t>
      </w:r>
      <w:r>
        <w:rPr>
          <w:lang w:val="en-US"/>
        </w:rPr>
        <w:t xml:space="preserve">. See on ver. </w:t>
      </w:r>
      <w:r w:rsidR="006B227C">
        <w:t xml:space="preserve"> Re2.1</w:t>
      </w:r>
      <w:r>
        <w:rPr>
          <w:lang w:val="en-US"/>
        </w:rPr>
        <w:t>. Re +</w:t>
      </w:r>
      <w:r w:rsidR="006B227C">
        <w:t xml:space="preserve"> Re1.20</w:t>
      </w:r>
      <w:r>
        <w:rPr>
          <w:lang w:val="en-US"/>
        </w:rPr>
        <w:t xml:space="preserve">. </w:t>
      </w:r>
      <w:r>
        <w:rPr>
          <w:b/>
          <w:lang w:val="en-US"/>
        </w:rPr>
        <w:t>Smyrna</w:t>
      </w:r>
      <w:r>
        <w:rPr>
          <w:lang w:val="en-US"/>
        </w:rPr>
        <w:t xml:space="preserve">. Re </w:t>
      </w:r>
      <w:r w:rsidR="006B227C">
        <w:t xml:space="preserve"> Re1.11</w:t>
      </w:r>
      <w:r>
        <w:rPr>
          <w:lang w:val="en-US"/>
        </w:rPr>
        <w:t xml:space="preserve">. </w:t>
      </w:r>
      <w:r>
        <w:rPr>
          <w:b/>
          <w:lang w:val="en-US"/>
        </w:rPr>
        <w:t>the first</w:t>
      </w:r>
      <w:r>
        <w:rPr>
          <w:lang w:val="en-US"/>
        </w:rPr>
        <w:t xml:space="preserve">. Re </w:t>
      </w:r>
      <w:r w:rsidR="006B227C">
        <w:t xml:space="preserve"> Re1.8</w:t>
      </w:r>
      <w:r>
        <w:rPr>
          <w:lang w:val="en-US"/>
        </w:rPr>
        <w:t>, +*</w:t>
      </w:r>
      <w:r w:rsidR="006B227C">
        <w:t xml:space="preserve"> Re1.11</w:t>
      </w:r>
      <w:r>
        <w:rPr>
          <w:lang w:val="en-US"/>
        </w:rPr>
        <w:t>, +</w:t>
      </w:r>
      <w:r w:rsidR="006B227C">
        <w:t xml:space="preserve"> Re1.17</w:t>
      </w:r>
      <w:r>
        <w:rPr>
          <w:lang w:val="en-US"/>
        </w:rPr>
        <w:t xml:space="preserve">, </w:t>
      </w:r>
      <w:r w:rsidR="006B227C">
        <w:t xml:space="preserve"> Re1.18</w:t>
      </w:r>
      <w:r>
        <w:rPr>
          <w:lang w:val="en-US"/>
        </w:rPr>
        <w:t>. Is *</w:t>
      </w:r>
      <w:r w:rsidR="006B227C">
        <w:t xml:space="preserve"> Is41.4</w:t>
      </w:r>
      <w:r>
        <w:rPr>
          <w:lang w:val="en-US"/>
        </w:rPr>
        <w:t xml:space="preserve">. </w:t>
      </w:r>
      <w:r>
        <w:rPr>
          <w:rFonts w:ascii="Segoe UI Symbol" w:hAnsi="Segoe UI Symbol" w:cs="Segoe UI Symbol"/>
          <w:lang w:val="en-US"/>
        </w:rPr>
        <w:t>✓▶</w:t>
      </w:r>
      <w:r w:rsidR="006B227C">
        <w:t xml:space="preserve"> Is44.6</w:t>
      </w:r>
      <w:r>
        <w:rPr>
          <w:lang w:val="en-US"/>
        </w:rPr>
        <w:t xml:space="preserve">. </w:t>
      </w:r>
      <w:r>
        <w:rPr>
          <w:rFonts w:ascii="MS Gothic" w:hAnsi="MS Gothic" w:cs="MS Gothic"/>
          <w:lang w:val="en-US"/>
        </w:rPr>
        <w:t>▶</w:t>
      </w:r>
      <w:r w:rsidR="006B227C">
        <w:t xml:space="preserve"> Is48.12</w:t>
      </w:r>
      <w:r>
        <w:rPr>
          <w:lang w:val="en-US"/>
        </w:rPr>
        <w:t xml:space="preserve">. </w:t>
      </w:r>
      <w:r>
        <w:rPr>
          <w:b/>
          <w:lang w:val="en-US"/>
        </w:rPr>
        <w:t>which was</w:t>
      </w:r>
      <w:r>
        <w:rPr>
          <w:lang w:val="en-US"/>
        </w:rPr>
        <w:t>. Re +</w:t>
      </w:r>
      <w:r w:rsidR="006B227C">
        <w:t xml:space="preserve"> Re1.18</w:t>
      </w:r>
      <w:r>
        <w:rPr>
          <w:lang w:val="en-US"/>
        </w:rPr>
        <w:t xml:space="preserve">. </w:t>
      </w:r>
    </w:p>
    <w:p w:rsidR="003E23E9" w:rsidRDefault="003E23E9" w:rsidP="00710603">
      <w:pPr>
        <w:ind w:firstLine="360"/>
        <w:jc w:val="both"/>
      </w:pPr>
      <w:r>
        <w:rPr>
          <w:lang w:val="en-US"/>
        </w:rPr>
        <w:t xml:space="preserve">9. </w:t>
      </w:r>
      <w:r>
        <w:rPr>
          <w:b/>
          <w:lang w:val="en-US"/>
        </w:rPr>
        <w:t>know</w:t>
      </w:r>
      <w:r>
        <w:rPr>
          <w:lang w:val="en-US"/>
        </w:rPr>
        <w:t xml:space="preserve">. See on ver. </w:t>
      </w:r>
      <w:r w:rsidR="006B227C">
        <w:t xml:space="preserve"> Re2.2</w:t>
      </w:r>
      <w:r>
        <w:rPr>
          <w:lang w:val="en-US"/>
        </w:rPr>
        <w:t xml:space="preserve">. Ro </w:t>
      </w:r>
      <w:r w:rsidR="006B227C">
        <w:t xml:space="preserve"> Ro14.10-12</w:t>
      </w:r>
      <w:r>
        <w:rPr>
          <w:lang w:val="en-US"/>
        </w:rPr>
        <w:t xml:space="preserve">. </w:t>
      </w:r>
      <w:r>
        <w:rPr>
          <w:b/>
          <w:lang w:val="en-US"/>
        </w:rPr>
        <w:t>tribulation</w:t>
      </w:r>
      <w:r>
        <w:rPr>
          <w:lang w:val="en-US"/>
        </w:rPr>
        <w:t>. Re *</w:t>
      </w:r>
      <w:r w:rsidR="006B227C">
        <w:t xml:space="preserve"> Re7.14</w:t>
      </w:r>
      <w:r>
        <w:rPr>
          <w:lang w:val="en-US"/>
        </w:rPr>
        <w:t xml:space="preserve">. Jn </w:t>
      </w:r>
      <w:r w:rsidR="006B227C">
        <w:t xml:space="preserve"> Jn16.33</w:t>
      </w:r>
      <w:r>
        <w:rPr>
          <w:lang w:val="en-US"/>
        </w:rPr>
        <w:t>. Ac +*</w:t>
      </w:r>
      <w:r w:rsidR="006B227C">
        <w:t xml:space="preserve"> Ac14.22</w:t>
      </w:r>
      <w:r>
        <w:rPr>
          <w:lang w:val="en-US"/>
        </w:rPr>
        <w:t>. Ro *</w:t>
      </w:r>
      <w:r w:rsidR="006B227C">
        <w:t xml:space="preserve"> Ro5.3</w:t>
      </w:r>
      <w:r>
        <w:rPr>
          <w:lang w:val="en-US"/>
        </w:rPr>
        <w:t>. *</w:t>
      </w:r>
      <w:r w:rsidR="006B227C">
        <w:t xml:space="preserve"> Ro8.35</w:t>
      </w:r>
      <w:r>
        <w:rPr>
          <w:lang w:val="en-US"/>
        </w:rPr>
        <w:t xml:space="preserve">. </w:t>
      </w:r>
      <w:r w:rsidR="006B227C">
        <w:t xml:space="preserve"> Ro12.12</w:t>
      </w:r>
      <w:r>
        <w:rPr>
          <w:lang w:val="en-US"/>
        </w:rPr>
        <w:t xml:space="preserve">. 1 Th </w:t>
      </w:r>
      <w:r w:rsidR="006B227C">
        <w:t xml:space="preserve"> 1Th3.4</w:t>
      </w:r>
      <w:r>
        <w:rPr>
          <w:lang w:val="en-US"/>
        </w:rPr>
        <w:t>. 2 Th *</w:t>
      </w:r>
      <w:r w:rsidR="006B227C">
        <w:t xml:space="preserve"> 2Th1.6</w:t>
      </w:r>
      <w:r>
        <w:rPr>
          <w:lang w:val="en-US"/>
        </w:rPr>
        <w:t xml:space="preserve">, </w:t>
      </w:r>
      <w:r w:rsidR="006B227C">
        <w:t xml:space="preserve"> 2Th1.7</w:t>
      </w:r>
      <w:r>
        <w:rPr>
          <w:lang w:val="en-US"/>
        </w:rPr>
        <w:t xml:space="preserve">. </w:t>
      </w:r>
      <w:r>
        <w:rPr>
          <w:b/>
          <w:lang w:val="en-US"/>
        </w:rPr>
        <w:t>poverty</w:t>
      </w:r>
      <w:r>
        <w:rPr>
          <w:lang w:val="en-US"/>
        </w:rPr>
        <w:t>. Pr *</w:t>
      </w:r>
      <w:r w:rsidR="006B227C">
        <w:t xml:space="preserve"> Pr13.7</w:t>
      </w:r>
      <w:r>
        <w:rPr>
          <w:lang w:val="en-US"/>
        </w:rPr>
        <w:t>. Mt +*</w:t>
      </w:r>
      <w:r w:rsidR="006B227C">
        <w:t xml:space="preserve"> Mt5.3</w:t>
      </w:r>
      <w:r>
        <w:rPr>
          <w:lang w:val="en-US"/>
        </w:rPr>
        <w:t>. Lk +*</w:t>
      </w:r>
      <w:r w:rsidR="006B227C">
        <w:t xml:space="preserve"> Lk4.18</w:t>
      </w:r>
      <w:r>
        <w:rPr>
          <w:lang w:val="en-US"/>
        </w:rPr>
        <w:t xml:space="preserve">. </w:t>
      </w:r>
      <w:r w:rsidR="006B227C">
        <w:t xml:space="preserve"> Lk6.20</w:t>
      </w:r>
      <w:r>
        <w:rPr>
          <w:lang w:val="en-US"/>
        </w:rPr>
        <w:t xml:space="preserve">. 1 Co </w:t>
      </w:r>
      <w:r w:rsidR="006B227C">
        <w:t xml:space="preserve"> 1Co1.26</w:t>
      </w:r>
      <w:r>
        <w:rPr>
          <w:lang w:val="en-US"/>
        </w:rPr>
        <w:t>. 2 Co *</w:t>
      </w:r>
      <w:r w:rsidR="006B227C">
        <w:t xml:space="preserve"> 2Co8.2</w:t>
      </w:r>
      <w:r>
        <w:rPr>
          <w:lang w:val="en-US"/>
        </w:rPr>
        <w:t xml:space="preserve">, </w:t>
      </w:r>
      <w:r w:rsidR="006B227C">
        <w:t xml:space="preserve"> 2Co8.9</w:t>
      </w:r>
      <w:r>
        <w:rPr>
          <w:lang w:val="en-US"/>
        </w:rPr>
        <w:t>. Ja +*</w:t>
      </w:r>
      <w:r w:rsidR="006B227C">
        <w:t xml:space="preserve"> Jas2.5</w:t>
      </w:r>
      <w:r>
        <w:rPr>
          <w:lang w:val="en-US"/>
        </w:rPr>
        <w:t xml:space="preserve">, </w:t>
      </w:r>
      <w:r w:rsidR="006B227C">
        <w:t xml:space="preserve"> Jas2.6</w:t>
      </w:r>
      <w:r>
        <w:rPr>
          <w:lang w:val="en-US"/>
        </w:rPr>
        <w:t xml:space="preserve">. </w:t>
      </w:r>
      <w:r>
        <w:rPr>
          <w:b/>
          <w:lang w:val="en-US"/>
        </w:rPr>
        <w:t>thou art</w:t>
      </w:r>
      <w:r>
        <w:rPr>
          <w:lang w:val="en-US"/>
        </w:rPr>
        <w:t xml:space="preserve">. Re </w:t>
      </w:r>
      <w:r w:rsidR="006B227C">
        <w:t xml:space="preserve"> Re3.17</w:t>
      </w:r>
      <w:r>
        <w:rPr>
          <w:lang w:val="en-US"/>
        </w:rPr>
        <w:t xml:space="preserve">, </w:t>
      </w:r>
      <w:r w:rsidR="006B227C">
        <w:t xml:space="preserve"> Re3.18</w:t>
      </w:r>
      <w:r>
        <w:rPr>
          <w:lang w:val="en-US"/>
        </w:rPr>
        <w:t>. Pr *</w:t>
      </w:r>
      <w:r w:rsidR="006B227C">
        <w:t xml:space="preserve"> Pr13.7</w:t>
      </w:r>
      <w:r>
        <w:rPr>
          <w:lang w:val="en-US"/>
        </w:rPr>
        <w:t xml:space="preserve">. Mk </w:t>
      </w:r>
      <w:r>
        <w:rPr>
          <w:rFonts w:ascii="MS Gothic" w:hAnsi="MS Gothic" w:cs="MS Gothic"/>
          <w:lang w:val="en-US"/>
        </w:rPr>
        <w:t>◐</w:t>
      </w:r>
      <w:r w:rsidR="006B227C">
        <w:t xml:space="preserve"> Mk10.25</w:t>
      </w:r>
      <w:r>
        <w:rPr>
          <w:lang w:val="en-US"/>
        </w:rPr>
        <w:t>. Lk *</w:t>
      </w:r>
      <w:r w:rsidR="006B227C">
        <w:t xml:space="preserve"> Lk12.21</w:t>
      </w:r>
      <w:r>
        <w:rPr>
          <w:lang w:val="en-US"/>
        </w:rPr>
        <w:t xml:space="preserve">. Ro </w:t>
      </w:r>
      <w:r>
        <w:rPr>
          <w:rFonts w:ascii="Segoe UI Symbol" w:hAnsi="Segoe UI Symbol" w:cs="Segoe UI Symbol"/>
          <w:lang w:val="en-US"/>
        </w:rPr>
        <w:t>✓</w:t>
      </w:r>
      <w:r w:rsidR="006B227C">
        <w:t xml:space="preserve"> Ro8.18</w:t>
      </w:r>
      <w:r>
        <w:rPr>
          <w:lang w:val="en-US"/>
        </w:rPr>
        <w:t>. 1 Co *</w:t>
      </w:r>
      <w:r w:rsidR="006B227C">
        <w:t xml:space="preserve"> 1Co3.21</w:t>
      </w:r>
      <w:r>
        <w:rPr>
          <w:lang w:val="en-US"/>
        </w:rPr>
        <w:t xml:space="preserve">, </w:t>
      </w:r>
      <w:r w:rsidR="006B227C">
        <w:t xml:space="preserve"> 1Co3.23</w:t>
      </w:r>
      <w:r>
        <w:rPr>
          <w:lang w:val="en-US"/>
        </w:rPr>
        <w:t>. 2 Co *</w:t>
      </w:r>
      <w:r w:rsidR="006B227C">
        <w:t xml:space="preserve"> 2Co6.10</w:t>
      </w:r>
      <w:r>
        <w:rPr>
          <w:lang w:val="en-US"/>
        </w:rPr>
        <w:t>. Ph +*</w:t>
      </w:r>
      <w:r w:rsidR="006B227C">
        <w:t xml:space="preserve"> Php4.17</w:t>
      </w:r>
      <w:r>
        <w:rPr>
          <w:lang w:val="en-US"/>
        </w:rPr>
        <w:t>. 1 Ti +*</w:t>
      </w:r>
      <w:r w:rsidR="006B227C">
        <w:t xml:space="preserve"> 1Ti6.18</w:t>
      </w:r>
      <w:r>
        <w:rPr>
          <w:lang w:val="en-US"/>
        </w:rPr>
        <w:t xml:space="preserve">. He </w:t>
      </w:r>
      <w:r w:rsidR="006B227C">
        <w:t xml:space="preserve"> Heb10.34</w:t>
      </w:r>
      <w:r>
        <w:rPr>
          <w:lang w:val="en-US"/>
        </w:rPr>
        <w:t xml:space="preserve">. </w:t>
      </w:r>
      <w:r w:rsidR="006B227C">
        <w:t xml:space="preserve"> Heb11.26</w:t>
      </w:r>
      <w:r>
        <w:rPr>
          <w:lang w:val="en-US"/>
        </w:rPr>
        <w:t>. Ja +*</w:t>
      </w:r>
      <w:r w:rsidR="006B227C">
        <w:t xml:space="preserve"> Jas2.5</w:t>
      </w:r>
      <w:r>
        <w:rPr>
          <w:lang w:val="en-US"/>
        </w:rPr>
        <w:t xml:space="preserve">, </w:t>
      </w:r>
      <w:r w:rsidR="006B227C">
        <w:t xml:space="preserve"> Jas2.6</w:t>
      </w:r>
      <w:r>
        <w:rPr>
          <w:lang w:val="en-US"/>
        </w:rPr>
        <w:t xml:space="preserve">. </w:t>
      </w:r>
      <w:r>
        <w:rPr>
          <w:b/>
          <w:lang w:val="en-US"/>
        </w:rPr>
        <w:t>the blasphemy</w:t>
      </w:r>
      <w:r>
        <w:rPr>
          <w:lang w:val="en-US"/>
        </w:rPr>
        <w:t xml:space="preserve">. Lk </w:t>
      </w:r>
      <w:r w:rsidR="006B227C">
        <w:t xml:space="preserve"> Lk22.65</w:t>
      </w:r>
      <w:r>
        <w:rPr>
          <w:lang w:val="en-US"/>
        </w:rPr>
        <w:t xml:space="preserve">. Ac </w:t>
      </w:r>
      <w:r w:rsidR="006B227C">
        <w:t xml:space="preserve"> Ac26.11</w:t>
      </w:r>
      <w:r>
        <w:rPr>
          <w:lang w:val="en-US"/>
        </w:rPr>
        <w:t xml:space="preserve">. 1 Ti </w:t>
      </w:r>
      <w:r w:rsidR="006B227C">
        <w:t xml:space="preserve"> 1Ti1.13</w:t>
      </w:r>
      <w:r>
        <w:rPr>
          <w:lang w:val="en-US"/>
        </w:rPr>
        <w:t xml:space="preserve">. </w:t>
      </w:r>
      <w:r>
        <w:rPr>
          <w:b/>
          <w:lang w:val="en-US"/>
        </w:rPr>
        <w:t>which say</w:t>
      </w:r>
      <w:r>
        <w:rPr>
          <w:lang w:val="en-US"/>
        </w:rPr>
        <w:t xml:space="preserve">. Ro </w:t>
      </w:r>
      <w:r w:rsidR="006B227C">
        <w:t xml:space="preserve"> Ro2.17</w:t>
      </w:r>
      <w:r>
        <w:rPr>
          <w:lang w:val="en-US"/>
        </w:rPr>
        <w:t xml:space="preserve">, </w:t>
      </w:r>
      <w:r w:rsidR="006B227C">
        <w:t xml:space="preserve"> Ro2.28</w:t>
      </w:r>
      <w:r>
        <w:rPr>
          <w:lang w:val="en-US"/>
        </w:rPr>
        <w:t xml:space="preserve">, </w:t>
      </w:r>
      <w:r w:rsidR="006B227C">
        <w:t xml:space="preserve"> Ro2.29</w:t>
      </w:r>
      <w:r>
        <w:rPr>
          <w:lang w:val="en-US"/>
        </w:rPr>
        <w:t>. *</w:t>
      </w:r>
      <w:r w:rsidR="006B227C">
        <w:t xml:space="preserve"> Ro9.6</w:t>
      </w:r>
      <w:r>
        <w:rPr>
          <w:lang w:val="en-US"/>
        </w:rPr>
        <w:t>. Mt *</w:t>
      </w:r>
      <w:r w:rsidR="006B227C">
        <w:t xml:space="preserve"> Mt7.21-23</w:t>
      </w:r>
      <w:r>
        <w:rPr>
          <w:lang w:val="en-US"/>
        </w:rPr>
        <w:t xml:space="preserve">. </w:t>
      </w:r>
      <w:r>
        <w:rPr>
          <w:b/>
          <w:lang w:val="en-US"/>
        </w:rPr>
        <w:t>are not</w:t>
      </w:r>
      <w:r>
        <w:rPr>
          <w:lang w:val="en-US"/>
        </w:rPr>
        <w:t>. Jn *</w:t>
      </w:r>
      <w:r w:rsidR="006B227C">
        <w:t xml:space="preserve"> Jn8.39</w:t>
      </w:r>
      <w:r>
        <w:rPr>
          <w:lang w:val="en-US"/>
        </w:rPr>
        <w:t xml:space="preserve">, </w:t>
      </w:r>
      <w:r w:rsidR="006B227C">
        <w:t xml:space="preserve"> Jn8.44</w:t>
      </w:r>
      <w:r>
        <w:rPr>
          <w:lang w:val="en-US"/>
        </w:rPr>
        <w:t>. Ro *</w:t>
      </w:r>
      <w:r w:rsidR="006B227C">
        <w:t xml:space="preserve"> Ro2.28</w:t>
      </w:r>
      <w:r>
        <w:rPr>
          <w:lang w:val="en-US"/>
        </w:rPr>
        <w:t xml:space="preserve">, </w:t>
      </w:r>
      <w:r w:rsidR="006B227C">
        <w:t xml:space="preserve"> Ro2.29</w:t>
      </w:r>
      <w:r>
        <w:rPr>
          <w:lang w:val="en-US"/>
        </w:rPr>
        <w:t xml:space="preserve">. </w:t>
      </w:r>
      <w:r w:rsidR="006B227C">
        <w:t xml:space="preserve"> Ro10.2</w:t>
      </w:r>
      <w:r>
        <w:rPr>
          <w:lang w:val="en-US"/>
        </w:rPr>
        <w:t xml:space="preserve">. </w:t>
      </w:r>
      <w:r>
        <w:rPr>
          <w:b/>
          <w:lang w:val="en-US"/>
        </w:rPr>
        <w:t>but are</w:t>
      </w:r>
      <w:r>
        <w:rPr>
          <w:lang w:val="en-US"/>
        </w:rPr>
        <w:t xml:space="preserve">. Ac </w:t>
      </w:r>
      <w:r w:rsidR="006B227C">
        <w:t xml:space="preserve"> Ac13.50</w:t>
      </w:r>
      <w:r>
        <w:rPr>
          <w:lang w:val="en-US"/>
        </w:rPr>
        <w:t xml:space="preserve">. </w:t>
      </w:r>
      <w:r w:rsidR="006B227C">
        <w:t xml:space="preserve"> Ac14.2</w:t>
      </w:r>
      <w:r>
        <w:rPr>
          <w:lang w:val="en-US"/>
        </w:rPr>
        <w:t xml:space="preserve">, </w:t>
      </w:r>
      <w:r w:rsidR="006B227C">
        <w:t xml:space="preserve"> Ac14.5</w:t>
      </w:r>
      <w:r>
        <w:rPr>
          <w:lang w:val="en-US"/>
        </w:rPr>
        <w:t xml:space="preserve">, </w:t>
      </w:r>
      <w:r w:rsidR="006B227C">
        <w:t xml:space="preserve"> Ac14.19</w:t>
      </w:r>
      <w:r>
        <w:rPr>
          <w:lang w:val="en-US"/>
        </w:rPr>
        <w:t xml:space="preserve">. </w:t>
      </w:r>
      <w:r w:rsidR="006B227C">
        <w:t xml:space="preserve"> Ac17.5</w:t>
      </w:r>
      <w:r>
        <w:rPr>
          <w:lang w:val="en-US"/>
        </w:rPr>
        <w:t xml:space="preserve">. </w:t>
      </w:r>
      <w:r>
        <w:rPr>
          <w:b/>
          <w:lang w:val="en-US"/>
        </w:rPr>
        <w:t>the synagogue</w:t>
      </w:r>
      <w:r>
        <w:rPr>
          <w:lang w:val="en-US"/>
        </w:rPr>
        <w:t xml:space="preserve">. Re </w:t>
      </w:r>
      <w:r w:rsidR="006B227C">
        <w:t xml:space="preserve"> Re3.9</w:t>
      </w:r>
      <w:r>
        <w:rPr>
          <w:lang w:val="en-US"/>
        </w:rPr>
        <w:t xml:space="preserve">. </w:t>
      </w:r>
      <w:r>
        <w:rPr>
          <w:b/>
          <w:lang w:val="en-US"/>
        </w:rPr>
        <w:t>of Satan</w:t>
      </w:r>
      <w:r>
        <w:rPr>
          <w:lang w:val="en-US"/>
        </w:rPr>
        <w:t xml:space="preserve">. ver. </w:t>
      </w:r>
      <w:r w:rsidR="006B227C">
        <w:t xml:space="preserve"> Re2.13</w:t>
      </w:r>
      <w:r>
        <w:rPr>
          <w:lang w:val="en-US"/>
        </w:rPr>
        <w:t xml:space="preserve">, </w:t>
      </w:r>
      <w:r w:rsidR="006B227C">
        <w:t xml:space="preserve"> Re2.24</w:t>
      </w:r>
      <w:r>
        <w:rPr>
          <w:lang w:val="en-US"/>
        </w:rPr>
        <w:t xml:space="preserve">. Re </w:t>
      </w:r>
      <w:r w:rsidR="006B227C">
        <w:t xml:space="preserve"> Re3.9</w:t>
      </w:r>
      <w:r>
        <w:rPr>
          <w:lang w:val="en-US"/>
        </w:rPr>
        <w:t xml:space="preserve">. </w:t>
      </w:r>
      <w:r w:rsidR="006B227C">
        <w:t xml:space="preserve"> Re12.9</w:t>
      </w:r>
      <w:r>
        <w:rPr>
          <w:lang w:val="en-US"/>
        </w:rPr>
        <w:t xml:space="preserve">. </w:t>
      </w:r>
      <w:r w:rsidR="006B227C">
        <w:t xml:space="preserve"> Re20.2</w:t>
      </w:r>
      <w:r>
        <w:rPr>
          <w:lang w:val="en-US"/>
        </w:rPr>
        <w:t xml:space="preserve">, </w:t>
      </w:r>
      <w:r w:rsidR="006B227C">
        <w:t xml:space="preserve"> Re20.7</w:t>
      </w:r>
      <w:r>
        <w:rPr>
          <w:lang w:val="en-US"/>
        </w:rPr>
        <w:t>. 1 Co +</w:t>
      </w:r>
      <w:r w:rsidR="006B227C">
        <w:t xml:space="preserve"> 1Co5.5</w:t>
      </w:r>
      <w:r>
        <w:rPr>
          <w:lang w:val="en-US"/>
        </w:rPr>
        <w:t xml:space="preserve">. </w:t>
      </w:r>
    </w:p>
    <w:p w:rsidR="003E23E9" w:rsidRDefault="003E23E9" w:rsidP="00710603">
      <w:pPr>
        <w:ind w:firstLine="360"/>
        <w:jc w:val="both"/>
      </w:pPr>
      <w:r>
        <w:rPr>
          <w:lang w:val="en-US"/>
        </w:rPr>
        <w:t xml:space="preserve">10. </w:t>
      </w:r>
      <w:r>
        <w:rPr>
          <w:b/>
          <w:lang w:val="en-US"/>
        </w:rPr>
        <w:t>Fear none</w:t>
      </w:r>
      <w:r>
        <w:rPr>
          <w:lang w:val="en-US"/>
        </w:rPr>
        <w:t>. Ps *</w:t>
      </w:r>
      <w:r w:rsidR="006B227C">
        <w:t xml:space="preserve"> Ps27.3</w:t>
      </w:r>
      <w:r>
        <w:rPr>
          <w:lang w:val="en-US"/>
        </w:rPr>
        <w:t>. Da +*</w:t>
      </w:r>
      <w:r w:rsidR="006B227C">
        <w:t xml:space="preserve"> Da6.10</w:t>
      </w:r>
      <w:r>
        <w:rPr>
          <w:lang w:val="en-US"/>
        </w:rPr>
        <w:t>. Mt +*</w:t>
      </w:r>
      <w:r w:rsidR="006B227C">
        <w:t xml:space="preserve"> Mt10.28</w:t>
      </w:r>
      <w:r>
        <w:rPr>
          <w:lang w:val="en-US"/>
        </w:rPr>
        <w:t xml:space="preserve">. </w:t>
      </w:r>
      <w:r w:rsidR="006B227C">
        <w:t xml:space="preserve"> Mt28.20</w:t>
      </w:r>
      <w:r>
        <w:rPr>
          <w:lang w:val="en-US"/>
        </w:rPr>
        <w:t>. Jn *</w:t>
      </w:r>
      <w:r w:rsidR="006B227C">
        <w:t xml:space="preserve"> Jn14.27</w:t>
      </w:r>
      <w:r>
        <w:rPr>
          <w:lang w:val="en-US"/>
        </w:rPr>
        <w:t xml:space="preserve">. Ac </w:t>
      </w:r>
      <w:r w:rsidR="006B227C">
        <w:t xml:space="preserve"> Ac9.16</w:t>
      </w:r>
      <w:r>
        <w:rPr>
          <w:lang w:val="en-US"/>
        </w:rPr>
        <w:t xml:space="preserve">. </w:t>
      </w:r>
      <w:r>
        <w:rPr>
          <w:b/>
          <w:lang w:val="en-US"/>
        </w:rPr>
        <w:t>shalt</w:t>
      </w:r>
      <w:r>
        <w:rPr>
          <w:lang w:val="en-US"/>
        </w:rPr>
        <w:t>. Da *</w:t>
      </w:r>
      <w:r w:rsidR="006B227C">
        <w:t xml:space="preserve"> Da3.16-18</w:t>
      </w:r>
      <w:r>
        <w:rPr>
          <w:lang w:val="en-US"/>
        </w:rPr>
        <w:t>. Mt +*</w:t>
      </w:r>
      <w:r w:rsidR="006B227C">
        <w:t xml:space="preserve"> Mt10.28</w:t>
      </w:r>
      <w:r>
        <w:rPr>
          <w:lang w:val="en-US"/>
        </w:rPr>
        <w:t>. Lk +*</w:t>
      </w:r>
      <w:r w:rsidR="006B227C">
        <w:t xml:space="preserve"> Lk12.4-7</w:t>
      </w:r>
      <w:r>
        <w:rPr>
          <w:lang w:val="en-US"/>
        </w:rPr>
        <w:t xml:space="preserve">. </w:t>
      </w:r>
      <w:r>
        <w:rPr>
          <w:b/>
          <w:lang w:val="en-US"/>
        </w:rPr>
        <w:t>the devil</w:t>
      </w:r>
      <w:r>
        <w:rPr>
          <w:lang w:val="en-US"/>
        </w:rPr>
        <w:t>. Re *</w:t>
      </w:r>
      <w:r w:rsidR="006B227C">
        <w:t xml:space="preserve"> Re12.9-11</w:t>
      </w:r>
      <w:r>
        <w:rPr>
          <w:lang w:val="en-US"/>
        </w:rPr>
        <w:t>. *</w:t>
      </w:r>
      <w:r w:rsidR="006B227C">
        <w:t xml:space="preserve"> Re13.2</w:t>
      </w:r>
      <w:r>
        <w:rPr>
          <w:lang w:val="en-US"/>
        </w:rPr>
        <w:t xml:space="preserve">, </w:t>
      </w:r>
      <w:r w:rsidR="006B227C">
        <w:t xml:space="preserve"> Re13.7</w:t>
      </w:r>
      <w:r>
        <w:rPr>
          <w:lang w:val="en-US"/>
        </w:rPr>
        <w:t xml:space="preserve">, </w:t>
      </w:r>
      <w:r w:rsidR="006B227C">
        <w:t xml:space="preserve"> Re13.15-17</w:t>
      </w:r>
      <w:r>
        <w:rPr>
          <w:lang w:val="en-US"/>
        </w:rPr>
        <w:t xml:space="preserve">. Lk </w:t>
      </w:r>
      <w:r w:rsidR="006B227C">
        <w:t xml:space="preserve"> Lk21.12</w:t>
      </w:r>
      <w:r>
        <w:rPr>
          <w:lang w:val="en-US"/>
        </w:rPr>
        <w:t xml:space="preserve">. Jn </w:t>
      </w:r>
      <w:r w:rsidR="006B227C">
        <w:t xml:space="preserve"> Jn13.2</w:t>
      </w:r>
      <w:r>
        <w:rPr>
          <w:lang w:val="en-US"/>
        </w:rPr>
        <w:t xml:space="preserve">, </w:t>
      </w:r>
      <w:r w:rsidR="006B227C">
        <w:t xml:space="preserve"> Jn13.27</w:t>
      </w:r>
      <w:r>
        <w:rPr>
          <w:lang w:val="en-US"/>
        </w:rPr>
        <w:t xml:space="preserve">. Ep </w:t>
      </w:r>
      <w:r w:rsidR="006B227C">
        <w:t xml:space="preserve"> Eph2.2</w:t>
      </w:r>
      <w:r>
        <w:rPr>
          <w:lang w:val="en-US"/>
        </w:rPr>
        <w:t xml:space="preserve">. </w:t>
      </w:r>
      <w:r w:rsidR="006B227C">
        <w:t xml:space="preserve"> Eph6.12</w:t>
      </w:r>
      <w:r>
        <w:rPr>
          <w:lang w:val="en-US"/>
        </w:rPr>
        <w:t>. 1 P *</w:t>
      </w:r>
      <w:r w:rsidR="006B227C">
        <w:t xml:space="preserve"> 1Pe5.8</w:t>
      </w:r>
      <w:r>
        <w:rPr>
          <w:lang w:val="en-US"/>
        </w:rPr>
        <w:t xml:space="preserve">, </w:t>
      </w:r>
      <w:r w:rsidR="006B227C">
        <w:t xml:space="preserve"> 1Pe5.9</w:t>
      </w:r>
      <w:r>
        <w:rPr>
          <w:lang w:val="en-US"/>
        </w:rPr>
        <w:t xml:space="preserve">. </w:t>
      </w:r>
      <w:r>
        <w:rPr>
          <w:b/>
          <w:lang w:val="en-US"/>
        </w:rPr>
        <w:t>into prison</w:t>
      </w:r>
      <w:r>
        <w:rPr>
          <w:lang w:val="en-US"/>
        </w:rPr>
        <w:t xml:space="preserve">. Ps </w:t>
      </w:r>
      <w:r w:rsidR="006B227C">
        <w:t xml:space="preserve"> Ps69.33</w:t>
      </w:r>
      <w:r>
        <w:rPr>
          <w:lang w:val="en-US"/>
        </w:rPr>
        <w:t xml:space="preserve">. </w:t>
      </w:r>
      <w:r>
        <w:rPr>
          <w:b/>
          <w:lang w:val="en-US"/>
        </w:rPr>
        <w:t>tried</w:t>
      </w:r>
      <w:r>
        <w:rPr>
          <w:lang w:val="en-US"/>
        </w:rPr>
        <w:t xml:space="preserve">. Re </w:t>
      </w:r>
      <w:r w:rsidR="006B227C">
        <w:t xml:space="preserve"> Re3.10</w:t>
      </w:r>
      <w:r>
        <w:rPr>
          <w:lang w:val="en-US"/>
        </w:rPr>
        <w:t xml:space="preserve">. Da </w:t>
      </w:r>
      <w:r>
        <w:rPr>
          <w:rFonts w:ascii="MS Gothic" w:hAnsi="MS Gothic" w:cs="MS Gothic"/>
          <w:lang w:val="en-US"/>
        </w:rPr>
        <w:t>▶</w:t>
      </w:r>
      <w:r w:rsidR="006B227C">
        <w:t xml:space="preserve"> Da1.12</w:t>
      </w:r>
      <w:r>
        <w:rPr>
          <w:lang w:val="en-US"/>
        </w:rPr>
        <w:t>. +*</w:t>
      </w:r>
      <w:r w:rsidR="006B227C">
        <w:t xml:space="preserve"> Da11.35</w:t>
      </w:r>
      <w:r>
        <w:rPr>
          <w:lang w:val="en-US"/>
        </w:rPr>
        <w:t xml:space="preserve">. He </w:t>
      </w:r>
      <w:r w:rsidR="006B227C">
        <w:t xml:space="preserve"> Heb11.36</w:t>
      </w:r>
      <w:r>
        <w:rPr>
          <w:lang w:val="en-US"/>
        </w:rPr>
        <w:t>. 1 P *</w:t>
      </w:r>
      <w:r w:rsidR="006B227C">
        <w:t xml:space="preserve"> 1Pe5.10</w:t>
      </w:r>
      <w:r>
        <w:rPr>
          <w:lang w:val="en-US"/>
        </w:rPr>
        <w:t xml:space="preserve">. </w:t>
      </w:r>
      <w:r>
        <w:rPr>
          <w:b/>
          <w:lang w:val="en-US"/>
        </w:rPr>
        <w:t>ye shall</w:t>
      </w:r>
      <w:r>
        <w:rPr>
          <w:lang w:val="en-US"/>
        </w:rPr>
        <w:t xml:space="preserve">. See on ver. </w:t>
      </w:r>
      <w:r w:rsidR="006B227C">
        <w:t xml:space="preserve"> Re2.9</w:t>
      </w:r>
      <w:r>
        <w:rPr>
          <w:lang w:val="en-US"/>
        </w:rPr>
        <w:t xml:space="preserve">. Mt </w:t>
      </w:r>
      <w:r w:rsidR="006B227C">
        <w:t xml:space="preserve"> Mt24.9</w:t>
      </w:r>
      <w:r>
        <w:rPr>
          <w:lang w:val="en-US"/>
        </w:rPr>
        <w:t xml:space="preserve">, </w:t>
      </w:r>
      <w:r w:rsidR="006B227C">
        <w:t xml:space="preserve"> Mt24.21</w:t>
      </w:r>
      <w:r>
        <w:rPr>
          <w:lang w:val="en-US"/>
        </w:rPr>
        <w:t xml:space="preserve">, </w:t>
      </w:r>
      <w:r w:rsidR="006B227C">
        <w:t xml:space="preserve"> Mt24.29</w:t>
      </w:r>
      <w:r>
        <w:rPr>
          <w:lang w:val="en-US"/>
        </w:rPr>
        <w:t>. Jn *</w:t>
      </w:r>
      <w:r w:rsidR="006B227C">
        <w:t xml:space="preserve"> Jn15.20</w:t>
      </w:r>
      <w:r>
        <w:rPr>
          <w:lang w:val="en-US"/>
        </w:rPr>
        <w:t xml:space="preserve">, </w:t>
      </w:r>
      <w:r w:rsidR="006B227C">
        <w:t xml:space="preserve"> Jn15.21</w:t>
      </w:r>
      <w:r>
        <w:rPr>
          <w:lang w:val="en-US"/>
        </w:rPr>
        <w:t>. *</w:t>
      </w:r>
      <w:r w:rsidR="006B227C">
        <w:t xml:space="preserve"> Jn16.33</w:t>
      </w:r>
      <w:r>
        <w:rPr>
          <w:lang w:val="en-US"/>
        </w:rPr>
        <w:t>. 1 Co +*</w:t>
      </w:r>
      <w:r w:rsidR="006B227C">
        <w:t xml:space="preserve"> 1Co10.13</w:t>
      </w:r>
      <w:r>
        <w:rPr>
          <w:lang w:val="en-US"/>
        </w:rPr>
        <w:t>. Ph *</w:t>
      </w:r>
      <w:r w:rsidR="006B227C">
        <w:t xml:space="preserve"> Php1.28</w:t>
      </w:r>
      <w:r>
        <w:rPr>
          <w:lang w:val="en-US"/>
        </w:rPr>
        <w:t xml:space="preserve">, </w:t>
      </w:r>
      <w:r w:rsidR="006B227C">
        <w:t xml:space="preserve"> Php1.29</w:t>
      </w:r>
      <w:r>
        <w:rPr>
          <w:lang w:val="en-US"/>
        </w:rPr>
        <w:t>. 1 Th *</w:t>
      </w:r>
      <w:r w:rsidR="006B227C">
        <w:t xml:space="preserve"> 1Th3.3</w:t>
      </w:r>
      <w:r>
        <w:rPr>
          <w:lang w:val="en-US"/>
        </w:rPr>
        <w:t xml:space="preserve">, </w:t>
      </w:r>
      <w:r w:rsidR="006B227C">
        <w:t xml:space="preserve"> 1Th3.4</w:t>
      </w:r>
      <w:r>
        <w:rPr>
          <w:lang w:val="en-US"/>
        </w:rPr>
        <w:t xml:space="preserve">. </w:t>
      </w:r>
      <w:r>
        <w:rPr>
          <w:b/>
          <w:lang w:val="en-US"/>
        </w:rPr>
        <w:t>ten days</w:t>
      </w:r>
      <w:r>
        <w:rPr>
          <w:lang w:val="en-US"/>
        </w:rPr>
        <w:t xml:space="preserve">. Ge </w:t>
      </w:r>
      <w:r w:rsidR="006B227C">
        <w:t xml:space="preserve"> Ge24.55</w:t>
      </w:r>
      <w:r>
        <w:rPr>
          <w:lang w:val="en-US"/>
        </w:rPr>
        <w:t xml:space="preserve">. Nu </w:t>
      </w:r>
      <w:r w:rsidR="006B227C">
        <w:t xml:space="preserve"> Nu11.19</w:t>
      </w:r>
      <w:r>
        <w:rPr>
          <w:lang w:val="en-US"/>
        </w:rPr>
        <w:t xml:space="preserve">. 1 S </w:t>
      </w:r>
      <w:r w:rsidR="006B227C">
        <w:t xml:space="preserve"> 1Sa25.38</w:t>
      </w:r>
      <w:r>
        <w:rPr>
          <w:lang w:val="en-US"/>
        </w:rPr>
        <w:t xml:space="preserve">. Da </w:t>
      </w:r>
      <w:r>
        <w:rPr>
          <w:rFonts w:ascii="MS Gothic" w:hAnsi="MS Gothic" w:cs="MS Gothic"/>
          <w:lang w:val="en-US"/>
        </w:rPr>
        <w:t>▶</w:t>
      </w:r>
      <w:r w:rsidR="006B227C">
        <w:t xml:space="preserve"> Da1.12</w:t>
      </w:r>
      <w:r>
        <w:rPr>
          <w:lang w:val="en-US"/>
        </w:rPr>
        <w:t xml:space="preserve">, </w:t>
      </w:r>
      <w:r w:rsidR="006B227C">
        <w:t xml:space="preserve"> Da1.14</w:t>
      </w:r>
      <w:r>
        <w:rPr>
          <w:lang w:val="en-US"/>
        </w:rPr>
        <w:t>. Hab *</w:t>
      </w:r>
      <w:r w:rsidR="006B227C">
        <w:t xml:space="preserve"> Hab2.3</w:t>
      </w:r>
      <w:r>
        <w:rPr>
          <w:lang w:val="en-US"/>
        </w:rPr>
        <w:t xml:space="preserve">. 1 P </w:t>
      </w:r>
      <w:r>
        <w:rPr>
          <w:rFonts w:ascii="Segoe UI Symbol" w:hAnsi="Segoe UI Symbol" w:cs="Segoe UI Symbol"/>
          <w:lang w:val="en-US"/>
        </w:rPr>
        <w:t>✓</w:t>
      </w:r>
      <w:r w:rsidR="006B227C">
        <w:t xml:space="preserve"> 1Pe1.6</w:t>
      </w:r>
      <w:r>
        <w:rPr>
          <w:lang w:val="en-US"/>
        </w:rPr>
        <w:t xml:space="preserve">, </w:t>
      </w:r>
      <w:r w:rsidR="006B227C">
        <w:t xml:space="preserve"> 1Pe1.7</w:t>
      </w:r>
      <w:r>
        <w:rPr>
          <w:lang w:val="en-US"/>
        </w:rPr>
        <w:t xml:space="preserve">. </w:t>
      </w:r>
      <w:r>
        <w:rPr>
          <w:b/>
          <w:lang w:val="en-US"/>
        </w:rPr>
        <w:t>be thou faithful</w:t>
      </w:r>
      <w:r>
        <w:rPr>
          <w:lang w:val="en-US"/>
        </w:rPr>
        <w:t xml:space="preserve">. ver. </w:t>
      </w:r>
      <w:r w:rsidR="006B227C">
        <w:t xml:space="preserve"> Re2.13</w:t>
      </w:r>
      <w:r>
        <w:rPr>
          <w:lang w:val="en-US"/>
        </w:rPr>
        <w:t>. Re *</w:t>
      </w:r>
      <w:r w:rsidR="006B227C">
        <w:t xml:space="preserve"> Re12.11</w:t>
      </w:r>
      <w:r>
        <w:rPr>
          <w:lang w:val="en-US"/>
        </w:rPr>
        <w:t xml:space="preserve">. </w:t>
      </w:r>
      <w:r w:rsidR="006B227C">
        <w:t xml:space="preserve"> Re17.14</w:t>
      </w:r>
      <w:r>
        <w:rPr>
          <w:lang w:val="en-US"/>
        </w:rPr>
        <w:t>. Mt +</w:t>
      </w:r>
      <w:r w:rsidR="006B227C">
        <w:t xml:space="preserve"> Mt10.22</w:t>
      </w:r>
      <w:r>
        <w:rPr>
          <w:lang w:val="en-US"/>
        </w:rPr>
        <w:t>. *</w:t>
      </w:r>
      <w:r w:rsidR="006B227C">
        <w:t xml:space="preserve"> Mt24.13</w:t>
      </w:r>
      <w:r>
        <w:rPr>
          <w:lang w:val="en-US"/>
        </w:rPr>
        <w:t xml:space="preserve">. Mk </w:t>
      </w:r>
      <w:r w:rsidR="006B227C">
        <w:t xml:space="preserve"> Mk8.35</w:t>
      </w:r>
      <w:r>
        <w:rPr>
          <w:lang w:val="en-US"/>
        </w:rPr>
        <w:t xml:space="preserve">. </w:t>
      </w:r>
      <w:r w:rsidR="006B227C">
        <w:t xml:space="preserve"> Mk13.13</w:t>
      </w:r>
      <w:r>
        <w:rPr>
          <w:lang w:val="en-US"/>
        </w:rPr>
        <w:t xml:space="preserve">. Lk </w:t>
      </w:r>
      <w:r w:rsidR="006B227C">
        <w:t xml:space="preserve"> Lk21.16-19</w:t>
      </w:r>
      <w:r>
        <w:rPr>
          <w:lang w:val="en-US"/>
        </w:rPr>
        <w:t xml:space="preserve">. Jn </w:t>
      </w:r>
      <w:r w:rsidR="006B227C">
        <w:t xml:space="preserve"> Jn12.25</w:t>
      </w:r>
      <w:r>
        <w:rPr>
          <w:lang w:val="en-US"/>
        </w:rPr>
        <w:t xml:space="preserve">. Ac </w:t>
      </w:r>
      <w:r w:rsidR="006B227C">
        <w:t xml:space="preserve"> Ac20.24</w:t>
      </w:r>
      <w:r>
        <w:rPr>
          <w:lang w:val="en-US"/>
        </w:rPr>
        <w:t xml:space="preserve">. </w:t>
      </w:r>
      <w:r w:rsidR="006B227C">
        <w:t xml:space="preserve"> Ac21.13</w:t>
      </w:r>
      <w:r>
        <w:rPr>
          <w:lang w:val="en-US"/>
        </w:rPr>
        <w:t>. 1 Co +*</w:t>
      </w:r>
      <w:r w:rsidR="006B227C">
        <w:t xml:space="preserve"> 1Co4.2</w:t>
      </w:r>
      <w:r>
        <w:rPr>
          <w:lang w:val="en-US"/>
        </w:rPr>
        <w:t>. *</w:t>
      </w:r>
      <w:r w:rsidR="006B227C">
        <w:t xml:space="preserve"> 1Co15.50-58</w:t>
      </w:r>
      <w:r>
        <w:rPr>
          <w:lang w:val="en-US"/>
        </w:rPr>
        <w:t>. 2 Ti *</w:t>
      </w:r>
      <w:r w:rsidR="006B227C">
        <w:t xml:space="preserve"> 2Ti4.7</w:t>
      </w:r>
      <w:r>
        <w:rPr>
          <w:lang w:val="en-US"/>
        </w:rPr>
        <w:t xml:space="preserve">, </w:t>
      </w:r>
      <w:r w:rsidR="006B227C">
        <w:t xml:space="preserve"> 2Ti4.8</w:t>
      </w:r>
      <w:r>
        <w:rPr>
          <w:lang w:val="en-US"/>
        </w:rPr>
        <w:t>. He +*</w:t>
      </w:r>
      <w:r w:rsidR="006B227C">
        <w:t xml:space="preserve"> Heb3.6</w:t>
      </w:r>
      <w:r>
        <w:rPr>
          <w:lang w:val="en-US"/>
        </w:rPr>
        <w:t xml:space="preserve">. </w:t>
      </w:r>
      <w:r>
        <w:rPr>
          <w:b/>
          <w:lang w:val="en-US"/>
        </w:rPr>
        <w:t>a crown</w:t>
      </w:r>
      <w:r>
        <w:rPr>
          <w:lang w:val="en-US"/>
        </w:rPr>
        <w:t xml:space="preserve">. Re </w:t>
      </w:r>
      <w:r w:rsidR="006B227C">
        <w:t xml:space="preserve"> Re3.11</w:t>
      </w:r>
      <w:r>
        <w:rPr>
          <w:lang w:val="en-US"/>
        </w:rPr>
        <w:t xml:space="preserve">. </w:t>
      </w:r>
      <w:r w:rsidR="006B227C">
        <w:t xml:space="preserve"> Re4.4</w:t>
      </w:r>
      <w:r>
        <w:rPr>
          <w:lang w:val="en-US"/>
        </w:rPr>
        <w:t xml:space="preserve">, </w:t>
      </w:r>
      <w:r w:rsidR="006B227C">
        <w:t xml:space="preserve"> Re4.10</w:t>
      </w:r>
      <w:r>
        <w:rPr>
          <w:lang w:val="en-US"/>
        </w:rPr>
        <w:t xml:space="preserve">. </w:t>
      </w:r>
      <w:r w:rsidR="006B227C">
        <w:t xml:space="preserve"> Re6.2</w:t>
      </w:r>
      <w:r>
        <w:rPr>
          <w:lang w:val="en-US"/>
        </w:rPr>
        <w:t xml:space="preserve">. </w:t>
      </w:r>
      <w:r w:rsidR="006B227C">
        <w:t xml:space="preserve"> Re9.7</w:t>
      </w:r>
      <w:r>
        <w:rPr>
          <w:lang w:val="en-US"/>
        </w:rPr>
        <w:t xml:space="preserve">. </w:t>
      </w:r>
      <w:r w:rsidR="006B227C">
        <w:t xml:space="preserve"> Re12.1</w:t>
      </w:r>
      <w:r>
        <w:rPr>
          <w:lang w:val="en-US"/>
        </w:rPr>
        <w:t xml:space="preserve">, </w:t>
      </w:r>
      <w:r>
        <w:rPr>
          <w:rFonts w:ascii="MS Gothic" w:hAnsi="MS Gothic" w:cs="MS Gothic"/>
          <w:lang w:val="en-US"/>
        </w:rPr>
        <w:t>◐</w:t>
      </w:r>
      <w:r w:rsidR="006B227C">
        <w:t xml:space="preserve"> Re12.3</w:t>
      </w:r>
      <w:r>
        <w:rPr>
          <w:lang w:val="en-US"/>
        </w:rPr>
        <w:t xml:space="preserve">. </w:t>
      </w:r>
      <w:r w:rsidR="006B227C">
        <w:t xml:space="preserve"> Re14.14</w:t>
      </w:r>
      <w:r>
        <w:rPr>
          <w:lang w:val="en-US"/>
        </w:rPr>
        <w:t xml:space="preserve">g. 1 Th </w:t>
      </w:r>
      <w:r w:rsidR="006B227C">
        <w:t xml:space="preserve"> 1Th2.19</w:t>
      </w:r>
      <w:r>
        <w:rPr>
          <w:lang w:val="en-US"/>
        </w:rPr>
        <w:t>. 2 Ti *</w:t>
      </w:r>
      <w:r w:rsidR="006B227C">
        <w:t xml:space="preserve"> 2Ti4.8</w:t>
      </w:r>
      <w:r>
        <w:rPr>
          <w:lang w:val="en-US"/>
        </w:rPr>
        <w:t>. Ja +*</w:t>
      </w:r>
      <w:r w:rsidR="006B227C">
        <w:t xml:space="preserve"> Jas1.12</w:t>
      </w:r>
      <w:r>
        <w:rPr>
          <w:lang w:val="en-US"/>
        </w:rPr>
        <w:t>. 1 P *</w:t>
      </w:r>
      <w:r w:rsidR="006B227C">
        <w:t xml:space="preserve"> 1Pe5.4</w:t>
      </w:r>
      <w:r>
        <w:rPr>
          <w:lang w:val="en-US"/>
        </w:rPr>
        <w:t xml:space="preserve">. </w:t>
      </w:r>
    </w:p>
    <w:p w:rsidR="003E23E9" w:rsidRDefault="003E23E9" w:rsidP="00710603">
      <w:pPr>
        <w:ind w:firstLine="360"/>
        <w:jc w:val="both"/>
      </w:pPr>
      <w:r>
        <w:rPr>
          <w:lang w:val="en-US"/>
        </w:rPr>
        <w:t xml:space="preserve">11. </w:t>
      </w:r>
      <w:r>
        <w:rPr>
          <w:b/>
          <w:lang w:val="en-US"/>
        </w:rPr>
        <w:t>He that</w:t>
      </w:r>
      <w:r>
        <w:rPr>
          <w:lang w:val="en-US"/>
        </w:rPr>
        <w:t xml:space="preserve">. </w:t>
      </w:r>
      <w:r w:rsidR="006B227C">
        <w:t xml:space="preserve">  f8</w:t>
      </w:r>
      <w:r>
        <w:rPr>
          <w:lang w:val="en-US"/>
        </w:rPr>
        <w:t>, Ps +</w:t>
      </w:r>
      <w:r w:rsidR="006B227C">
        <w:t xml:space="preserve"> Ps118.1</w:t>
      </w:r>
      <w:r>
        <w:rPr>
          <w:lang w:val="en-US"/>
        </w:rPr>
        <w:t xml:space="preserve">. </w:t>
      </w:r>
      <w:r>
        <w:rPr>
          <w:b/>
          <w:lang w:val="en-US"/>
        </w:rPr>
        <w:t>hath</w:t>
      </w:r>
      <w:r>
        <w:rPr>
          <w:lang w:val="en-US"/>
        </w:rPr>
        <w:t xml:space="preserve">. See on ver. </w:t>
      </w:r>
      <w:r w:rsidR="006B227C">
        <w:t xml:space="preserve"> Re2.7</w:t>
      </w:r>
      <w:r>
        <w:rPr>
          <w:lang w:val="en-US"/>
        </w:rPr>
        <w:t xml:space="preserve">. Re </w:t>
      </w:r>
      <w:r w:rsidR="006B227C">
        <w:t xml:space="preserve"> Re13.9</w:t>
      </w:r>
      <w:r>
        <w:rPr>
          <w:lang w:val="en-US"/>
        </w:rPr>
        <w:t xml:space="preserve">. Mt </w:t>
      </w:r>
      <w:r w:rsidR="006B227C">
        <w:t xml:space="preserve"> Mt11.15</w:t>
      </w:r>
      <w:r>
        <w:rPr>
          <w:lang w:val="en-US"/>
        </w:rPr>
        <w:t xml:space="preserve">. </w:t>
      </w:r>
      <w:r w:rsidR="006B227C">
        <w:t xml:space="preserve"> Mt13.9</w:t>
      </w:r>
      <w:r>
        <w:rPr>
          <w:lang w:val="en-US"/>
        </w:rPr>
        <w:t xml:space="preserve">, </w:t>
      </w:r>
      <w:r w:rsidR="006B227C">
        <w:t xml:space="preserve"> Mt13.43</w:t>
      </w:r>
      <w:r>
        <w:rPr>
          <w:lang w:val="en-US"/>
        </w:rPr>
        <w:t xml:space="preserve">. </w:t>
      </w:r>
      <w:r>
        <w:rPr>
          <w:b/>
          <w:lang w:val="en-US"/>
        </w:rPr>
        <w:t>hear</w:t>
      </w:r>
      <w:r>
        <w:rPr>
          <w:lang w:val="en-US"/>
        </w:rPr>
        <w:t xml:space="preserve">. </w:t>
      </w:r>
      <w:r w:rsidR="006B227C">
        <w:t xml:space="preserve">  f147:147A</w:t>
      </w:r>
      <w:r>
        <w:rPr>
          <w:lang w:val="en-US"/>
        </w:rPr>
        <w:t>, Ge +</w:t>
      </w:r>
      <w:r w:rsidR="006B227C">
        <w:t xml:space="preserve"> Ge50.24</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w:t>
      </w:r>
      <w:r>
        <w:rPr>
          <w:b/>
          <w:lang w:val="en-US"/>
        </w:rPr>
        <w:t>the second death</w:t>
      </w:r>
      <w:r>
        <w:rPr>
          <w:lang w:val="en-US"/>
        </w:rPr>
        <w:t xml:space="preserve">. T#563. Re </w:t>
      </w:r>
      <w:r>
        <w:rPr>
          <w:rFonts w:ascii="Segoe UI Symbol" w:hAnsi="Segoe UI Symbol" w:cs="Segoe UI Symbol"/>
          <w:lang w:val="en-US"/>
        </w:rPr>
        <w:t>✓</w:t>
      </w:r>
      <w:r w:rsidR="006B227C">
        <w:t xml:space="preserve"> Re20.6</w:t>
      </w:r>
      <w:r>
        <w:rPr>
          <w:lang w:val="en-US"/>
        </w:rPr>
        <w:t xml:space="preserve">, </w:t>
      </w:r>
      <w:r w:rsidR="006B227C">
        <w:t xml:space="preserve"> Re20.11-15</w:t>
      </w:r>
      <w:r>
        <w:rPr>
          <w:lang w:val="en-US"/>
        </w:rPr>
        <w:t>. +*</w:t>
      </w:r>
      <w:r w:rsidR="006B227C">
        <w:t xml:space="preserve"> Re21.8</w:t>
      </w:r>
      <w:r>
        <w:rPr>
          <w:lang w:val="en-US"/>
        </w:rPr>
        <w:t xml:space="preserve">. Ezk </w:t>
      </w:r>
      <w:r w:rsidR="006B227C">
        <w:t xml:space="preserve"> Eze18.31</w:t>
      </w:r>
      <w:r>
        <w:rPr>
          <w:lang w:val="en-US"/>
        </w:rPr>
        <w:t xml:space="preserve">, </w:t>
      </w:r>
      <w:r w:rsidR="006B227C">
        <w:t xml:space="preserve"> Eze18.32</w:t>
      </w:r>
      <w:r>
        <w:rPr>
          <w:lang w:val="en-US"/>
        </w:rPr>
        <w:t>. Ja +</w:t>
      </w:r>
      <w:r w:rsidR="006B227C">
        <w:t xml:space="preserve"> Jas1.15</w:t>
      </w:r>
      <w:r>
        <w:rPr>
          <w:lang w:val="en-US"/>
        </w:rPr>
        <w:t xml:space="preserve"> (T#287). </w:t>
      </w:r>
    </w:p>
    <w:p w:rsidR="003E23E9" w:rsidRDefault="003E23E9" w:rsidP="00710603">
      <w:pPr>
        <w:ind w:firstLine="360"/>
        <w:jc w:val="both"/>
      </w:pPr>
      <w:r>
        <w:rPr>
          <w:lang w:val="en-US"/>
        </w:rPr>
        <w:t xml:space="preserve">12. </w:t>
      </w:r>
      <w:r>
        <w:rPr>
          <w:b/>
          <w:lang w:val="en-US"/>
        </w:rPr>
        <w:t>the angel</w:t>
      </w:r>
      <w:r>
        <w:rPr>
          <w:lang w:val="en-US"/>
        </w:rPr>
        <w:t xml:space="preserve">. See on ver. </w:t>
      </w:r>
      <w:r w:rsidR="006B227C">
        <w:t xml:space="preserve"> Re2.1</w:t>
      </w:r>
      <w:r>
        <w:rPr>
          <w:lang w:val="en-US"/>
        </w:rPr>
        <w:t xml:space="preserve">. Re </w:t>
      </w:r>
      <w:r w:rsidR="006B227C">
        <w:t xml:space="preserve"> Re1.11</w:t>
      </w:r>
      <w:r>
        <w:rPr>
          <w:lang w:val="en-US"/>
        </w:rPr>
        <w:t>, +</w:t>
      </w:r>
      <w:r w:rsidR="006B227C">
        <w:t xml:space="preserve"> Re1.20</w:t>
      </w:r>
      <w:r>
        <w:rPr>
          <w:lang w:val="en-US"/>
        </w:rPr>
        <w:t xml:space="preserve">. </w:t>
      </w:r>
      <w:r>
        <w:rPr>
          <w:b/>
          <w:lang w:val="en-US"/>
        </w:rPr>
        <w:t>Pergamos</w:t>
      </w:r>
      <w:r>
        <w:rPr>
          <w:lang w:val="en-US"/>
        </w:rPr>
        <w:t xml:space="preserve">. Pergamos, now Bergamo, the ancient metropolis of Mysia, and the residence of the Attalian kings, is situated on the river </w:t>
      </w:r>
      <w:r>
        <w:rPr>
          <w:lang w:val="en-US"/>
        </w:rPr>
        <w:lastRenderedPageBreak/>
        <w:t xml:space="preserve">Ciacus, about sixty miles north of Smyrna, in long. 27 degrees East lat. 39 degrees 11 minutes North. It still retains some measure of its ancient importance; containing a population of about 15,000 souls, and having nine or ten mosques, two churches, and one synagogue. Re </w:t>
      </w:r>
      <w:r w:rsidR="006B227C">
        <w:t xml:space="preserve"> Re1.11</w:t>
      </w:r>
      <w:r>
        <w:rPr>
          <w:lang w:val="en-US"/>
        </w:rPr>
        <w:t xml:space="preserve">. </w:t>
      </w:r>
      <w:r>
        <w:rPr>
          <w:b/>
          <w:lang w:val="en-US"/>
        </w:rPr>
        <w:t>which hath</w:t>
      </w:r>
      <w:r>
        <w:rPr>
          <w:lang w:val="en-US"/>
        </w:rPr>
        <w:t xml:space="preserve">. ver. </w:t>
      </w:r>
      <w:r w:rsidR="006B227C">
        <w:t xml:space="preserve"> Re2.16</w:t>
      </w:r>
      <w:r>
        <w:rPr>
          <w:lang w:val="en-US"/>
        </w:rPr>
        <w:t>. Re *</w:t>
      </w:r>
      <w:r w:rsidR="006B227C">
        <w:t xml:space="preserve"> Re1.16</w:t>
      </w:r>
      <w:r>
        <w:rPr>
          <w:lang w:val="en-US"/>
        </w:rPr>
        <w:t xml:space="preserve">. </w:t>
      </w:r>
      <w:r w:rsidR="006B227C">
        <w:t xml:space="preserve"> Re19.15</w:t>
      </w:r>
      <w:r>
        <w:rPr>
          <w:lang w:val="en-US"/>
        </w:rPr>
        <w:t xml:space="preserve">, </w:t>
      </w:r>
      <w:r w:rsidR="006B227C">
        <w:t xml:space="preserve"> Re19.21</w:t>
      </w:r>
      <w:r>
        <w:rPr>
          <w:lang w:val="en-US"/>
        </w:rPr>
        <w:t xml:space="preserve">. Is </w:t>
      </w:r>
      <w:r w:rsidR="006B227C">
        <w:t xml:space="preserve"> Is11.4</w:t>
      </w:r>
      <w:r>
        <w:rPr>
          <w:lang w:val="en-US"/>
        </w:rPr>
        <w:t>. He +*</w:t>
      </w:r>
      <w:r w:rsidR="006B227C">
        <w:t xml:space="preserve"> Heb4.12</w:t>
      </w:r>
      <w:r>
        <w:rPr>
          <w:lang w:val="en-US"/>
        </w:rPr>
        <w:t xml:space="preserve">. </w:t>
      </w:r>
    </w:p>
    <w:p w:rsidR="003E23E9" w:rsidRDefault="003E23E9" w:rsidP="00710603">
      <w:pPr>
        <w:ind w:firstLine="360"/>
        <w:jc w:val="both"/>
      </w:pPr>
      <w:r>
        <w:rPr>
          <w:lang w:val="en-US"/>
        </w:rPr>
        <w:t xml:space="preserve">13. </w:t>
      </w:r>
      <w:r>
        <w:rPr>
          <w:b/>
          <w:lang w:val="en-US"/>
        </w:rPr>
        <w:t>know</w:t>
      </w:r>
      <w:r>
        <w:rPr>
          <w:lang w:val="en-US"/>
        </w:rPr>
        <w:t xml:space="preserve">. See on ver. </w:t>
      </w:r>
      <w:r w:rsidR="006B227C">
        <w:t xml:space="preserve"> Re2.2</w:t>
      </w:r>
      <w:r>
        <w:rPr>
          <w:lang w:val="en-US"/>
        </w:rPr>
        <w:t xml:space="preserve">, </w:t>
      </w:r>
      <w:r w:rsidR="006B227C">
        <w:t xml:space="preserve"> Re2.9</w:t>
      </w:r>
      <w:r>
        <w:rPr>
          <w:lang w:val="en-US"/>
        </w:rPr>
        <w:t>. Jb *</w:t>
      </w:r>
      <w:r w:rsidR="006B227C">
        <w:t xml:space="preserve"> Job23.10</w:t>
      </w:r>
      <w:r>
        <w:rPr>
          <w:lang w:val="en-US"/>
        </w:rPr>
        <w:t>. 1 Co *</w:t>
      </w:r>
      <w:r w:rsidR="006B227C">
        <w:t xml:space="preserve"> 1Co3.13-15</w:t>
      </w:r>
      <w:r>
        <w:rPr>
          <w:lang w:val="en-US"/>
        </w:rPr>
        <w:t>. He +*</w:t>
      </w:r>
      <w:r w:rsidR="006B227C">
        <w:t xml:space="preserve"> Heb6.10</w:t>
      </w:r>
      <w:r>
        <w:rPr>
          <w:lang w:val="en-US"/>
        </w:rPr>
        <w:t xml:space="preserve">. </w:t>
      </w:r>
      <w:r>
        <w:rPr>
          <w:b/>
          <w:lang w:val="en-US"/>
        </w:rPr>
        <w:t>where thou dwellest</w:t>
      </w:r>
      <w:r>
        <w:rPr>
          <w:lang w:val="en-US"/>
        </w:rPr>
        <w:t>. Ps *</w:t>
      </w:r>
      <w:r w:rsidR="006B227C">
        <w:t xml:space="preserve"> Ps120.5</w:t>
      </w:r>
      <w:r>
        <w:rPr>
          <w:lang w:val="en-US"/>
        </w:rPr>
        <w:t xml:space="preserve">. </w:t>
      </w:r>
      <w:r>
        <w:rPr>
          <w:b/>
          <w:lang w:val="en-US"/>
        </w:rPr>
        <w:t>Satan</w:t>
      </w:r>
      <w:r>
        <w:rPr>
          <w:lang w:val="en-US"/>
        </w:rPr>
        <w:t>’</w:t>
      </w:r>
      <w:r>
        <w:rPr>
          <w:b/>
          <w:lang w:val="en-US"/>
        </w:rPr>
        <w:t>s</w:t>
      </w:r>
      <w:r>
        <w:rPr>
          <w:lang w:val="en-US"/>
        </w:rPr>
        <w:t xml:space="preserve">. ver. </w:t>
      </w:r>
      <w:r w:rsidR="006B227C">
        <w:t xml:space="preserve"> Re2.9</w:t>
      </w:r>
      <w:r>
        <w:rPr>
          <w:lang w:val="en-US"/>
        </w:rPr>
        <w:t xml:space="preserve">, </w:t>
      </w:r>
      <w:r w:rsidR="006B227C">
        <w:t xml:space="preserve"> Re2.10</w:t>
      </w:r>
      <w:r>
        <w:rPr>
          <w:lang w:val="en-US"/>
        </w:rPr>
        <w:t xml:space="preserve">, </w:t>
      </w:r>
      <w:r w:rsidR="006B227C">
        <w:t xml:space="preserve"> Re2.24</w:t>
      </w:r>
      <w:r>
        <w:rPr>
          <w:lang w:val="en-US"/>
        </w:rPr>
        <w:t xml:space="preserve">. Re </w:t>
      </w:r>
      <w:r w:rsidR="006B227C">
        <w:t xml:space="preserve"> Re3.9</w:t>
      </w:r>
      <w:r>
        <w:rPr>
          <w:lang w:val="en-US"/>
        </w:rPr>
        <w:t xml:space="preserve">. </w:t>
      </w:r>
      <w:r>
        <w:rPr>
          <w:b/>
          <w:lang w:val="en-US"/>
        </w:rPr>
        <w:t>thou holdest</w:t>
      </w:r>
      <w:r>
        <w:rPr>
          <w:lang w:val="en-US"/>
        </w:rPr>
        <w:t xml:space="preserve">. ver. </w:t>
      </w:r>
      <w:r w:rsidR="006B227C">
        <w:t xml:space="preserve"> Re2.25</w:t>
      </w:r>
      <w:r>
        <w:rPr>
          <w:lang w:val="en-US"/>
        </w:rPr>
        <w:t xml:space="preserve">. Re </w:t>
      </w:r>
      <w:r w:rsidR="006B227C">
        <w:t xml:space="preserve"> Re3.3</w:t>
      </w:r>
      <w:r>
        <w:rPr>
          <w:lang w:val="en-US"/>
        </w:rPr>
        <w:t xml:space="preserve">, </w:t>
      </w:r>
      <w:r w:rsidR="006B227C">
        <w:t xml:space="preserve"> Re3.11</w:t>
      </w:r>
      <w:r>
        <w:rPr>
          <w:lang w:val="en-US"/>
        </w:rPr>
        <w:t>. Mt *</w:t>
      </w:r>
      <w:r w:rsidR="006B227C">
        <w:t xml:space="preserve"> Mt10.32</w:t>
      </w:r>
      <w:r>
        <w:rPr>
          <w:lang w:val="en-US"/>
        </w:rPr>
        <w:t xml:space="preserve">. Ro </w:t>
      </w:r>
      <w:r>
        <w:rPr>
          <w:rFonts w:ascii="Segoe UI Symbol" w:hAnsi="Segoe UI Symbol" w:cs="Segoe UI Symbol"/>
          <w:lang w:val="en-US"/>
        </w:rPr>
        <w:t>✓</w:t>
      </w:r>
      <w:r w:rsidR="006B227C">
        <w:t xml:space="preserve"> Ro10.9</w:t>
      </w:r>
      <w:r>
        <w:rPr>
          <w:lang w:val="en-US"/>
        </w:rPr>
        <w:t xml:space="preserve">, </w:t>
      </w:r>
      <w:r w:rsidR="006B227C">
        <w:t xml:space="preserve"> Ro10.10</w:t>
      </w:r>
      <w:r>
        <w:rPr>
          <w:lang w:val="en-US"/>
        </w:rPr>
        <w:t>. 1 Th +*</w:t>
      </w:r>
      <w:r w:rsidR="006B227C">
        <w:t xml:space="preserve"> 1Th5.21</w:t>
      </w:r>
      <w:r>
        <w:rPr>
          <w:lang w:val="en-US"/>
        </w:rPr>
        <w:t xml:space="preserve">. 2 Ti </w:t>
      </w:r>
      <w:r w:rsidR="006B227C">
        <w:t xml:space="preserve"> 2Ti1.13</w:t>
      </w:r>
      <w:r>
        <w:rPr>
          <w:lang w:val="en-US"/>
        </w:rPr>
        <w:t>. *</w:t>
      </w:r>
      <w:r w:rsidR="006B227C">
        <w:t xml:space="preserve"> 2Ti2.11</w:t>
      </w:r>
      <w:r>
        <w:rPr>
          <w:lang w:val="en-US"/>
        </w:rPr>
        <w:t xml:space="preserve">, </w:t>
      </w:r>
      <w:r w:rsidR="006B227C">
        <w:t xml:space="preserve"> 2Ti2.12</w:t>
      </w:r>
      <w:r>
        <w:rPr>
          <w:lang w:val="en-US"/>
        </w:rPr>
        <w:t>. He +*</w:t>
      </w:r>
      <w:r w:rsidR="006B227C">
        <w:t xml:space="preserve"> Heb3.6</w:t>
      </w:r>
      <w:r>
        <w:rPr>
          <w:lang w:val="en-US"/>
        </w:rPr>
        <w:t>. +*</w:t>
      </w:r>
      <w:r w:rsidR="006B227C">
        <w:t xml:space="preserve"> Heb10.23</w:t>
      </w:r>
      <w:r>
        <w:rPr>
          <w:lang w:val="en-US"/>
        </w:rPr>
        <w:t xml:space="preserve">. </w:t>
      </w:r>
      <w:r>
        <w:rPr>
          <w:b/>
          <w:lang w:val="en-US"/>
        </w:rPr>
        <w:t>my name</w:t>
      </w:r>
      <w:r>
        <w:rPr>
          <w:lang w:val="en-US"/>
        </w:rPr>
        <w:t xml:space="preserve">. Re </w:t>
      </w:r>
      <w:r w:rsidR="006B227C">
        <w:t xml:space="preserve"> Re3.8</w:t>
      </w:r>
      <w:r>
        <w:rPr>
          <w:lang w:val="en-US"/>
        </w:rPr>
        <w:t xml:space="preserve">. Mt </w:t>
      </w:r>
      <w:r w:rsidR="006B227C">
        <w:t xml:space="preserve"> Mt24.9</w:t>
      </w:r>
      <w:r>
        <w:rPr>
          <w:lang w:val="en-US"/>
        </w:rPr>
        <w:t xml:space="preserve">. Lk </w:t>
      </w:r>
      <w:r w:rsidR="006B227C">
        <w:t xml:space="preserve"> Lk21.17</w:t>
      </w:r>
      <w:r>
        <w:rPr>
          <w:lang w:val="en-US"/>
        </w:rPr>
        <w:t>. Jn +</w:t>
      </w:r>
      <w:r w:rsidR="006B227C">
        <w:t xml:space="preserve"> Jn1.12</w:t>
      </w:r>
      <w:r>
        <w:rPr>
          <w:lang w:val="en-US"/>
        </w:rPr>
        <w:t xml:space="preserve">. Ac </w:t>
      </w:r>
      <w:r w:rsidR="006B227C">
        <w:t xml:space="preserve"> Ac9.14</w:t>
      </w:r>
      <w:r>
        <w:rPr>
          <w:lang w:val="en-US"/>
        </w:rPr>
        <w:t xml:space="preserve">. Ja </w:t>
      </w:r>
      <w:r w:rsidR="006B227C">
        <w:t xml:space="preserve"> Jas2.7</w:t>
      </w:r>
      <w:r>
        <w:rPr>
          <w:lang w:val="en-US"/>
        </w:rPr>
        <w:t xml:space="preserve">. </w:t>
      </w:r>
      <w:r>
        <w:rPr>
          <w:b/>
          <w:lang w:val="en-US"/>
        </w:rPr>
        <w:t>not denied</w:t>
      </w:r>
      <w:r>
        <w:rPr>
          <w:lang w:val="en-US"/>
        </w:rPr>
        <w:t xml:space="preserve">. Re </w:t>
      </w:r>
      <w:r w:rsidR="006B227C">
        <w:t xml:space="preserve"> Re3.8</w:t>
      </w:r>
      <w:r>
        <w:rPr>
          <w:lang w:val="en-US"/>
        </w:rPr>
        <w:t>. Mt *</w:t>
      </w:r>
      <w:r w:rsidR="006B227C">
        <w:t xml:space="preserve"> Mt10.23</w:t>
      </w:r>
      <w:r>
        <w:rPr>
          <w:lang w:val="en-US"/>
        </w:rPr>
        <w:t>. 1 Ti +*</w:t>
      </w:r>
      <w:r w:rsidR="006B227C">
        <w:t xml:space="preserve"> 1Ti5.8</w:t>
      </w:r>
      <w:r>
        <w:rPr>
          <w:lang w:val="en-US"/>
        </w:rPr>
        <w:t xml:space="preserve">. 2 Ti </w:t>
      </w:r>
      <w:r w:rsidR="006B227C">
        <w:t xml:space="preserve"> 2Ti2.12</w:t>
      </w:r>
      <w:r>
        <w:rPr>
          <w:lang w:val="en-US"/>
        </w:rPr>
        <w:t>. Ju +*</w:t>
      </w:r>
      <w:r w:rsidR="006B227C">
        <w:t xml:space="preserve"> Jud3</w:t>
      </w:r>
      <w:r>
        <w:rPr>
          <w:lang w:val="en-US"/>
        </w:rPr>
        <w:t xml:space="preserve">, </w:t>
      </w:r>
      <w:r w:rsidR="006B227C">
        <w:t xml:space="preserve"> Jud4</w:t>
      </w:r>
      <w:r>
        <w:rPr>
          <w:lang w:val="en-US"/>
        </w:rPr>
        <w:t xml:space="preserve">. </w:t>
      </w:r>
      <w:r>
        <w:rPr>
          <w:b/>
          <w:lang w:val="en-US"/>
        </w:rPr>
        <w:t>faith</w:t>
      </w:r>
      <w:r>
        <w:rPr>
          <w:lang w:val="en-US"/>
        </w:rPr>
        <w:t xml:space="preserve">. </w:t>
      </w:r>
      <w:r w:rsidR="006B227C">
        <w:t xml:space="preserve">  f121:121R</w:t>
      </w:r>
      <w:r>
        <w:rPr>
          <w:lang w:val="en-US"/>
        </w:rPr>
        <w:t>, Ac +</w:t>
      </w:r>
      <w:r w:rsidR="006B227C">
        <w:t xml:space="preserve"> Ac6.7</w:t>
      </w:r>
      <w:r>
        <w:rPr>
          <w:lang w:val="en-US"/>
        </w:rPr>
        <w:t xml:space="preserve">. </w:t>
      </w:r>
      <w:r>
        <w:rPr>
          <w:b/>
          <w:lang w:val="en-US"/>
        </w:rPr>
        <w:t>Antipas</w:t>
      </w:r>
      <w:r>
        <w:rPr>
          <w:lang w:val="en-US"/>
        </w:rPr>
        <w:t xml:space="preserve">. i.e. </w:t>
      </w:r>
      <w:r>
        <w:rPr>
          <w:i/>
          <w:lang w:val="en-US"/>
        </w:rPr>
        <w:t>against all,</w:t>
      </w:r>
      <w:r>
        <w:rPr>
          <w:lang w:val="en-US"/>
        </w:rPr>
        <w:t xml:space="preserve"> </w:t>
      </w:r>
      <w:r>
        <w:rPr>
          <w:rFonts w:ascii="Segoe UI Symbol" w:hAnsi="Segoe UI Symbol" w:cs="Segoe UI Symbol"/>
          <w:lang w:val="en-US"/>
        </w:rPr>
        <w:t>❅</w:t>
      </w:r>
      <w:r>
        <w:rPr>
          <w:lang w:val="en-US"/>
        </w:rPr>
        <w:t xml:space="preserve">S#493g. </w:t>
      </w:r>
      <w:r>
        <w:rPr>
          <w:b/>
          <w:lang w:val="en-US"/>
        </w:rPr>
        <w:t>was</w:t>
      </w:r>
      <w:r>
        <w:rPr>
          <w:lang w:val="en-US"/>
        </w:rPr>
        <w:t>. ver. +</w:t>
      </w:r>
      <w:r w:rsidR="006B227C">
        <w:t xml:space="preserve"> Re2.10</w:t>
      </w:r>
      <w:r>
        <w:rPr>
          <w:lang w:val="en-US"/>
        </w:rPr>
        <w:t xml:space="preserve">. Re </w:t>
      </w:r>
      <w:r w:rsidR="006B227C">
        <w:t xml:space="preserve"> Re1.5</w:t>
      </w:r>
      <w:r>
        <w:rPr>
          <w:lang w:val="en-US"/>
        </w:rPr>
        <w:t xml:space="preserve">. </w:t>
      </w:r>
      <w:r w:rsidR="006B227C">
        <w:t xml:space="preserve"> Re11.3</w:t>
      </w:r>
      <w:r>
        <w:rPr>
          <w:lang w:val="en-US"/>
        </w:rPr>
        <w:t xml:space="preserve">. </w:t>
      </w:r>
      <w:r w:rsidR="006B227C">
        <w:t xml:space="preserve"> Re17.6</w:t>
      </w:r>
      <w:r>
        <w:rPr>
          <w:lang w:val="en-US"/>
        </w:rPr>
        <w:t xml:space="preserve">. Ac </w:t>
      </w:r>
      <w:r w:rsidR="006B227C">
        <w:t xml:space="preserve"> Ac22.20</w:t>
      </w:r>
      <w:r>
        <w:rPr>
          <w:lang w:val="en-US"/>
        </w:rPr>
        <w:t xml:space="preserve">. </w:t>
      </w:r>
    </w:p>
    <w:p w:rsidR="003E23E9" w:rsidRDefault="003E23E9" w:rsidP="00710603">
      <w:pPr>
        <w:ind w:firstLine="360"/>
        <w:jc w:val="both"/>
      </w:pPr>
      <w:r>
        <w:rPr>
          <w:lang w:val="en-US"/>
        </w:rPr>
        <w:t xml:space="preserve">14. </w:t>
      </w:r>
      <w:r>
        <w:rPr>
          <w:b/>
          <w:lang w:val="en-US"/>
        </w:rPr>
        <w:t>I have</w:t>
      </w:r>
      <w:r>
        <w:rPr>
          <w:lang w:val="en-US"/>
        </w:rPr>
        <w:t xml:space="preserve">. See on ver. </w:t>
      </w:r>
      <w:r w:rsidR="006B227C">
        <w:t xml:space="preserve"> Re2.4</w:t>
      </w:r>
      <w:r>
        <w:rPr>
          <w:lang w:val="en-US"/>
        </w:rPr>
        <w:t xml:space="preserve">, </w:t>
      </w:r>
      <w:r w:rsidR="006B227C">
        <w:t xml:space="preserve"> Re2.20</w:t>
      </w:r>
      <w:r>
        <w:rPr>
          <w:lang w:val="en-US"/>
        </w:rPr>
        <w:t xml:space="preserve">. </w:t>
      </w:r>
      <w:r>
        <w:rPr>
          <w:b/>
          <w:lang w:val="en-US"/>
        </w:rPr>
        <w:t>Balaam</w:t>
      </w:r>
      <w:r>
        <w:rPr>
          <w:lang w:val="en-US"/>
        </w:rPr>
        <w:t xml:space="preserve">. Nu </w:t>
      </w:r>
      <w:r w:rsidR="006B227C">
        <w:t xml:space="preserve"> Nu24.14</w:t>
      </w:r>
      <w:r>
        <w:rPr>
          <w:lang w:val="en-US"/>
        </w:rPr>
        <w:t>. *</w:t>
      </w:r>
      <w:r w:rsidR="006B227C">
        <w:t xml:space="preserve"> Nu25.1-3</w:t>
      </w:r>
      <w:r>
        <w:rPr>
          <w:lang w:val="en-US"/>
        </w:rPr>
        <w:t>. *</w:t>
      </w:r>
      <w:r w:rsidR="006B227C">
        <w:t xml:space="preserve"> Nu31.8</w:t>
      </w:r>
      <w:r>
        <w:rPr>
          <w:lang w:val="en-US"/>
        </w:rPr>
        <w:t xml:space="preserve">, </w:t>
      </w:r>
      <w:r>
        <w:rPr>
          <w:rFonts w:ascii="MS Gothic" w:hAnsi="MS Gothic" w:cs="MS Gothic"/>
          <w:lang w:val="en-US"/>
        </w:rPr>
        <w:t>▶</w:t>
      </w:r>
      <w:r w:rsidR="006B227C">
        <w:t xml:space="preserve"> Nu31.16</w:t>
      </w:r>
      <w:r>
        <w:rPr>
          <w:lang w:val="en-US"/>
        </w:rPr>
        <w:t xml:space="preserve">. Jsh </w:t>
      </w:r>
      <w:r w:rsidR="006B227C">
        <w:t xml:space="preserve"> Jos24.9</w:t>
      </w:r>
      <w:r>
        <w:rPr>
          <w:lang w:val="en-US"/>
        </w:rPr>
        <w:t>. 2 P +</w:t>
      </w:r>
      <w:r w:rsidR="006B227C">
        <w:t xml:space="preserve"> 2Pe2.15</w:t>
      </w:r>
      <w:r>
        <w:rPr>
          <w:lang w:val="en-US"/>
        </w:rPr>
        <w:t>. Ju *</w:t>
      </w:r>
      <w:r w:rsidR="006B227C">
        <w:t xml:space="preserve"> Jud11</w:t>
      </w:r>
      <w:r>
        <w:rPr>
          <w:lang w:val="en-US"/>
        </w:rPr>
        <w:t xml:space="preserve">. </w:t>
      </w:r>
      <w:r>
        <w:rPr>
          <w:b/>
          <w:lang w:val="en-US"/>
        </w:rPr>
        <w:t>who taught</w:t>
      </w:r>
      <w:r>
        <w:rPr>
          <w:lang w:val="en-US"/>
        </w:rPr>
        <w:t xml:space="preserve">. ver. </w:t>
      </w:r>
      <w:r w:rsidR="006B227C">
        <w:t xml:space="preserve"> Re2.20</w:t>
      </w:r>
      <w:r>
        <w:rPr>
          <w:lang w:val="en-US"/>
        </w:rPr>
        <w:t>. Pr *</w:t>
      </w:r>
      <w:r w:rsidR="006B227C">
        <w:t xml:space="preserve"> Pr28.10</w:t>
      </w:r>
      <w:r>
        <w:rPr>
          <w:lang w:val="en-US"/>
        </w:rPr>
        <w:t xml:space="preserve">. </w:t>
      </w:r>
      <w:r>
        <w:rPr>
          <w:b/>
          <w:lang w:val="en-US"/>
        </w:rPr>
        <w:t>Balac</w:t>
      </w:r>
      <w:r>
        <w:rPr>
          <w:lang w:val="en-US"/>
        </w:rPr>
        <w:t xml:space="preserve">. i.e. </w:t>
      </w:r>
      <w:r>
        <w:rPr>
          <w:i/>
          <w:lang w:val="en-US"/>
        </w:rPr>
        <w:t>waster,</w:t>
      </w:r>
      <w:r>
        <w:rPr>
          <w:lang w:val="en-US"/>
        </w:rPr>
        <w:t xml:space="preserve"> </w:t>
      </w:r>
      <w:r>
        <w:rPr>
          <w:rFonts w:ascii="Segoe UI Symbol" w:hAnsi="Segoe UI Symbol" w:cs="Segoe UI Symbol"/>
          <w:lang w:val="en-US"/>
        </w:rPr>
        <w:t>❅</w:t>
      </w:r>
      <w:r>
        <w:rPr>
          <w:lang w:val="en-US"/>
        </w:rPr>
        <w:t xml:space="preserve">S#904g. For </w:t>
      </w:r>
      <w:r>
        <w:rPr>
          <w:rFonts w:ascii="Segoe UI Symbol" w:hAnsi="Segoe UI Symbol" w:cs="Segoe UI Symbol"/>
          <w:lang w:val="en-US"/>
        </w:rPr>
        <w:t>❅</w:t>
      </w:r>
      <w:r>
        <w:rPr>
          <w:lang w:val="en-US"/>
        </w:rPr>
        <w:t>S#</w:t>
      </w:r>
      <w:r w:rsidR="006B227C">
        <w:t xml:space="preserve">  01111</w:t>
      </w:r>
      <w:r>
        <w:rPr>
          <w:lang w:val="en-US"/>
        </w:rPr>
        <w:t>h, see Nu +</w:t>
      </w:r>
      <w:r w:rsidR="006B227C">
        <w:t xml:space="preserve"> Nu22.2</w:t>
      </w:r>
      <w:r>
        <w:rPr>
          <w:lang w:val="en-US"/>
        </w:rPr>
        <w:t xml:space="preserve">. </w:t>
      </w:r>
      <w:r>
        <w:rPr>
          <w:b/>
          <w:lang w:val="en-US"/>
        </w:rPr>
        <w:t>a stumblingblock</w:t>
      </w:r>
      <w:r>
        <w:rPr>
          <w:lang w:val="en-US"/>
        </w:rPr>
        <w:t xml:space="preserve">. Is </w:t>
      </w:r>
      <w:r w:rsidR="006B227C">
        <w:t xml:space="preserve"> Is57.14</w:t>
      </w:r>
      <w:r>
        <w:rPr>
          <w:lang w:val="en-US"/>
        </w:rPr>
        <w:t xml:space="preserve">. Je </w:t>
      </w:r>
      <w:r w:rsidR="006B227C">
        <w:t xml:space="preserve"> Je6.21</w:t>
      </w:r>
      <w:r>
        <w:rPr>
          <w:lang w:val="en-US"/>
        </w:rPr>
        <w:t xml:space="preserve">. Ezk </w:t>
      </w:r>
      <w:r w:rsidR="006B227C">
        <w:t xml:space="preserve"> Eze3.20</w:t>
      </w:r>
      <w:r>
        <w:rPr>
          <w:lang w:val="en-US"/>
        </w:rPr>
        <w:t xml:space="preserve">. </w:t>
      </w:r>
      <w:r w:rsidR="006B227C">
        <w:t xml:space="preserve"> Eze44.12</w:t>
      </w:r>
      <w:r>
        <w:rPr>
          <w:lang w:val="en-US"/>
        </w:rPr>
        <w:t xml:space="preserve">. Mt </w:t>
      </w:r>
      <w:r w:rsidR="006B227C">
        <w:t xml:space="preserve"> Mt18.7</w:t>
      </w:r>
      <w:r>
        <w:rPr>
          <w:lang w:val="en-US"/>
        </w:rPr>
        <w:t xml:space="preserve">. Ro </w:t>
      </w:r>
      <w:r w:rsidR="006B227C">
        <w:t xml:space="preserve"> Ro9.32</w:t>
      </w:r>
      <w:r>
        <w:rPr>
          <w:lang w:val="en-US"/>
        </w:rPr>
        <w:t>, +</w:t>
      </w:r>
      <w:r w:rsidR="006B227C">
        <w:t xml:space="preserve"> Ro9.33</w:t>
      </w:r>
      <w:r>
        <w:rPr>
          <w:lang w:val="en-US"/>
        </w:rPr>
        <w:t xml:space="preserve">. </w:t>
      </w:r>
      <w:r w:rsidR="006B227C">
        <w:t xml:space="preserve"> Ro11.9</w:t>
      </w:r>
      <w:r>
        <w:rPr>
          <w:lang w:val="en-US"/>
        </w:rPr>
        <w:t xml:space="preserve">. </w:t>
      </w:r>
      <w:r w:rsidR="006B227C">
        <w:t xml:space="preserve"> Ro14.13</w:t>
      </w:r>
      <w:r>
        <w:rPr>
          <w:lang w:val="en-US"/>
        </w:rPr>
        <w:t xml:space="preserve">, </w:t>
      </w:r>
      <w:r w:rsidR="006B227C">
        <w:t xml:space="preserve"> Ro14.21</w:t>
      </w:r>
      <w:r>
        <w:rPr>
          <w:lang w:val="en-US"/>
        </w:rPr>
        <w:t xml:space="preserve">. 1 Co </w:t>
      </w:r>
      <w:r w:rsidR="006B227C">
        <w:t xml:space="preserve"> 1Co1.23</w:t>
      </w:r>
      <w:r>
        <w:rPr>
          <w:lang w:val="en-US"/>
        </w:rPr>
        <w:t>. *</w:t>
      </w:r>
      <w:r w:rsidR="006B227C">
        <w:t xml:space="preserve"> 1Co8.9</w:t>
      </w:r>
      <w:r>
        <w:rPr>
          <w:lang w:val="en-US"/>
        </w:rPr>
        <w:t xml:space="preserve">. 1 P </w:t>
      </w:r>
      <w:r w:rsidR="006B227C">
        <w:t xml:space="preserve"> 1Pe2.8</w:t>
      </w:r>
      <w:r>
        <w:rPr>
          <w:lang w:val="en-US"/>
        </w:rPr>
        <w:t xml:space="preserve">. </w:t>
      </w:r>
      <w:r>
        <w:rPr>
          <w:b/>
          <w:lang w:val="en-US"/>
        </w:rPr>
        <w:t>children of Israel</w:t>
      </w:r>
      <w:r>
        <w:rPr>
          <w:lang w:val="en-US"/>
        </w:rPr>
        <w:t xml:space="preserve">. Re </w:t>
      </w:r>
      <w:r w:rsidR="006B227C">
        <w:t xml:space="preserve"> Re7.4</w:t>
      </w:r>
      <w:r>
        <w:rPr>
          <w:lang w:val="en-US"/>
        </w:rPr>
        <w:t xml:space="preserve">. </w:t>
      </w:r>
      <w:r w:rsidR="006B227C">
        <w:t xml:space="preserve"> Re21.12</w:t>
      </w:r>
      <w:r>
        <w:rPr>
          <w:lang w:val="en-US"/>
        </w:rPr>
        <w:t>. Ac +</w:t>
      </w:r>
      <w:r w:rsidR="006B227C">
        <w:t xml:space="preserve"> Ac5.21</w:t>
      </w:r>
      <w:r>
        <w:rPr>
          <w:lang w:val="en-US"/>
        </w:rPr>
        <w:t xml:space="preserve">. </w:t>
      </w:r>
      <w:r>
        <w:rPr>
          <w:b/>
          <w:lang w:val="en-US"/>
        </w:rPr>
        <w:t>eat</w:t>
      </w:r>
      <w:r>
        <w:rPr>
          <w:lang w:val="en-US"/>
        </w:rPr>
        <w:t xml:space="preserve">. ver. </w:t>
      </w:r>
      <w:r w:rsidR="006B227C">
        <w:t xml:space="preserve"> Re2.20</w:t>
      </w:r>
      <w:r>
        <w:rPr>
          <w:lang w:val="en-US"/>
        </w:rPr>
        <w:t>. Ps *</w:t>
      </w:r>
      <w:r w:rsidR="006B227C">
        <w:t xml:space="preserve"> Ps106.28</w:t>
      </w:r>
      <w:r>
        <w:rPr>
          <w:lang w:val="en-US"/>
        </w:rPr>
        <w:t>. Ac *</w:t>
      </w:r>
      <w:r w:rsidR="006B227C">
        <w:t xml:space="preserve"> Ac15.20</w:t>
      </w:r>
      <w:r>
        <w:rPr>
          <w:lang w:val="en-US"/>
        </w:rPr>
        <w:t xml:space="preserve">, </w:t>
      </w:r>
      <w:r w:rsidR="006B227C">
        <w:t xml:space="preserve"> Ac15.21</w:t>
      </w:r>
      <w:r>
        <w:rPr>
          <w:lang w:val="en-US"/>
        </w:rPr>
        <w:t>, +</w:t>
      </w:r>
      <w:r w:rsidR="006B227C">
        <w:t xml:space="preserve"> Ac15.29</w:t>
      </w:r>
      <w:r>
        <w:rPr>
          <w:lang w:val="en-US"/>
        </w:rPr>
        <w:t xml:space="preserve">. </w:t>
      </w:r>
      <w:r w:rsidR="006B227C">
        <w:t xml:space="preserve"> Ac21.25</w:t>
      </w:r>
      <w:r>
        <w:rPr>
          <w:lang w:val="en-US"/>
        </w:rPr>
        <w:t xml:space="preserve">. 1 Co </w:t>
      </w:r>
      <w:r w:rsidR="006B227C">
        <w:t xml:space="preserve"> 1Co8.4-13</w:t>
      </w:r>
      <w:r>
        <w:rPr>
          <w:lang w:val="en-US"/>
        </w:rPr>
        <w:t>. *</w:t>
      </w:r>
      <w:r w:rsidR="006B227C">
        <w:t xml:space="preserve"> 1Co10.18-31</w:t>
      </w:r>
      <w:r>
        <w:rPr>
          <w:lang w:val="en-US"/>
        </w:rPr>
        <w:t xml:space="preserve">. </w:t>
      </w:r>
      <w:r>
        <w:rPr>
          <w:b/>
          <w:lang w:val="en-US"/>
        </w:rPr>
        <w:t>to commit</w:t>
      </w:r>
      <w:r>
        <w:rPr>
          <w:lang w:val="en-US"/>
        </w:rPr>
        <w:t>. Re +*</w:t>
      </w:r>
      <w:r w:rsidR="006B227C">
        <w:t xml:space="preserve"> Re21.8</w:t>
      </w:r>
      <w:r>
        <w:rPr>
          <w:lang w:val="en-US"/>
        </w:rPr>
        <w:t>. *</w:t>
      </w:r>
      <w:r w:rsidR="006B227C">
        <w:t xml:space="preserve"> Re22.15</w:t>
      </w:r>
      <w:r>
        <w:rPr>
          <w:lang w:val="en-US"/>
        </w:rPr>
        <w:t xml:space="preserve">. Nu </w:t>
      </w:r>
      <w:r>
        <w:rPr>
          <w:rFonts w:ascii="MS Gothic" w:hAnsi="MS Gothic" w:cs="MS Gothic"/>
          <w:lang w:val="en-US"/>
        </w:rPr>
        <w:t>▶</w:t>
      </w:r>
      <w:r w:rsidR="006B227C">
        <w:t xml:space="preserve"> Nu25.1</w:t>
      </w:r>
      <w:r>
        <w:rPr>
          <w:lang w:val="en-US"/>
        </w:rPr>
        <w:t xml:space="preserve">. </w:t>
      </w:r>
      <w:r w:rsidR="006B227C">
        <w:t xml:space="preserve"> Nu31.16</w:t>
      </w:r>
      <w:r>
        <w:rPr>
          <w:lang w:val="en-US"/>
        </w:rPr>
        <w:t>. Ac +</w:t>
      </w:r>
      <w:r w:rsidR="006B227C">
        <w:t xml:space="preserve"> Ac15.20</w:t>
      </w:r>
      <w:r>
        <w:rPr>
          <w:lang w:val="en-US"/>
        </w:rPr>
        <w:t>. 1 Co *</w:t>
      </w:r>
      <w:r w:rsidR="006B227C">
        <w:t xml:space="preserve"> 1Co6.13-18</w:t>
      </w:r>
      <w:r>
        <w:rPr>
          <w:lang w:val="en-US"/>
        </w:rPr>
        <w:t>. *</w:t>
      </w:r>
      <w:r w:rsidR="006B227C">
        <w:t xml:space="preserve"> 1Co7.2</w:t>
      </w:r>
      <w:r>
        <w:rPr>
          <w:lang w:val="en-US"/>
        </w:rPr>
        <w:t>. He +*</w:t>
      </w:r>
      <w:r w:rsidR="006B227C">
        <w:t xml:space="preserve"> Heb13.4</w:t>
      </w:r>
      <w:r>
        <w:rPr>
          <w:lang w:val="en-US"/>
        </w:rPr>
        <w:t xml:space="preserve">. </w:t>
      </w:r>
    </w:p>
    <w:p w:rsidR="003E23E9" w:rsidRDefault="003E23E9" w:rsidP="00710603">
      <w:pPr>
        <w:ind w:firstLine="360"/>
        <w:jc w:val="both"/>
      </w:pPr>
      <w:r>
        <w:rPr>
          <w:lang w:val="en-US"/>
        </w:rPr>
        <w:t xml:space="preserve">15. </w:t>
      </w:r>
      <w:r>
        <w:rPr>
          <w:b/>
          <w:lang w:val="en-US"/>
        </w:rPr>
        <w:t>So hast</w:t>
      </w:r>
      <w:r>
        <w:rPr>
          <w:lang w:val="en-US"/>
        </w:rPr>
        <w:t xml:space="preserve">. ver. </w:t>
      </w:r>
      <w:r w:rsidR="006B227C">
        <w:t xml:space="preserve"> Re2.4</w:t>
      </w:r>
      <w:r>
        <w:rPr>
          <w:lang w:val="en-US"/>
        </w:rPr>
        <w:t xml:space="preserve">, </w:t>
      </w:r>
      <w:r w:rsidR="006B227C">
        <w:t xml:space="preserve"> Re2.21</w:t>
      </w:r>
      <w:r>
        <w:rPr>
          <w:lang w:val="en-US"/>
        </w:rPr>
        <w:t>. 1 Co *</w:t>
      </w:r>
      <w:r w:rsidR="006B227C">
        <w:t xml:space="preserve"> 1Co5.11</w:t>
      </w:r>
      <w:r>
        <w:rPr>
          <w:lang w:val="en-US"/>
        </w:rPr>
        <w:t xml:space="preserve">. </w:t>
      </w:r>
      <w:r>
        <w:rPr>
          <w:b/>
          <w:lang w:val="en-US"/>
        </w:rPr>
        <w:t>the doctrine</w:t>
      </w:r>
      <w:r>
        <w:rPr>
          <w:lang w:val="en-US"/>
        </w:rPr>
        <w:t xml:space="preserve">. See on ver. </w:t>
      </w:r>
      <w:r w:rsidR="006B227C">
        <w:t xml:space="preserve"> Re2.6</w:t>
      </w:r>
      <w:r>
        <w:rPr>
          <w:lang w:val="en-US"/>
        </w:rPr>
        <w:t>. Ro *</w:t>
      </w:r>
      <w:r w:rsidR="006B227C">
        <w:t xml:space="preserve"> Ro6.1</w:t>
      </w:r>
      <w:r>
        <w:rPr>
          <w:lang w:val="en-US"/>
        </w:rPr>
        <w:t xml:space="preserve">, </w:t>
      </w:r>
      <w:r w:rsidR="006B227C">
        <w:t xml:space="preserve"> Ro6.2</w:t>
      </w:r>
      <w:r>
        <w:rPr>
          <w:lang w:val="en-US"/>
        </w:rPr>
        <w:t>. Ju *</w:t>
      </w:r>
      <w:r w:rsidR="006B227C">
        <w:t xml:space="preserve"> Jud4</w:t>
      </w:r>
      <w:r>
        <w:rPr>
          <w:lang w:val="en-US"/>
        </w:rPr>
        <w:t xml:space="preserve">. </w:t>
      </w:r>
      <w:r>
        <w:rPr>
          <w:b/>
          <w:lang w:val="en-US"/>
        </w:rPr>
        <w:t>which thing</w:t>
      </w:r>
      <w:r>
        <w:rPr>
          <w:lang w:val="en-US"/>
        </w:rPr>
        <w:t>. Ps *</w:t>
      </w:r>
      <w:r w:rsidR="006B227C">
        <w:t xml:space="preserve"> Ps97.10</w:t>
      </w:r>
      <w:r>
        <w:rPr>
          <w:lang w:val="en-US"/>
        </w:rPr>
        <w:t xml:space="preserve">. </w:t>
      </w:r>
    </w:p>
    <w:p w:rsidR="003E23E9" w:rsidRDefault="003E23E9" w:rsidP="00710603">
      <w:pPr>
        <w:ind w:firstLine="360"/>
        <w:jc w:val="both"/>
      </w:pPr>
      <w:r>
        <w:rPr>
          <w:lang w:val="en-US"/>
        </w:rPr>
        <w:t xml:space="preserve">16. </w:t>
      </w:r>
      <w:r>
        <w:rPr>
          <w:b/>
          <w:lang w:val="en-US"/>
        </w:rPr>
        <w:t>Repent</w:t>
      </w:r>
      <w:r>
        <w:rPr>
          <w:lang w:val="en-US"/>
        </w:rPr>
        <w:t xml:space="preserve">. ver. </w:t>
      </w:r>
      <w:r w:rsidR="006B227C">
        <w:t xml:space="preserve"> Re2.5</w:t>
      </w:r>
      <w:r>
        <w:rPr>
          <w:lang w:val="en-US"/>
        </w:rPr>
        <w:t xml:space="preserve">, </w:t>
      </w:r>
      <w:r w:rsidR="006B227C">
        <w:t xml:space="preserve"> Re2.21</w:t>
      </w:r>
      <w:r>
        <w:rPr>
          <w:lang w:val="en-US"/>
        </w:rPr>
        <w:t xml:space="preserve">, </w:t>
      </w:r>
      <w:r w:rsidR="006B227C">
        <w:t xml:space="preserve"> Re2.22</w:t>
      </w:r>
      <w:r>
        <w:rPr>
          <w:lang w:val="en-US"/>
        </w:rPr>
        <w:t>. Re *</w:t>
      </w:r>
      <w:r w:rsidR="006B227C">
        <w:t xml:space="preserve"> Re3.3</w:t>
      </w:r>
      <w:r>
        <w:rPr>
          <w:lang w:val="en-US"/>
        </w:rPr>
        <w:t xml:space="preserve">, </w:t>
      </w:r>
      <w:r w:rsidR="006B227C">
        <w:t xml:space="preserve"> Re3.19</w:t>
      </w:r>
      <w:r>
        <w:rPr>
          <w:lang w:val="en-US"/>
        </w:rPr>
        <w:t xml:space="preserve">. </w:t>
      </w:r>
      <w:r w:rsidR="006B227C">
        <w:t xml:space="preserve"> Re16.9</w:t>
      </w:r>
      <w:r>
        <w:rPr>
          <w:lang w:val="en-US"/>
        </w:rPr>
        <w:t>. Mt *</w:t>
      </w:r>
      <w:r w:rsidR="006B227C">
        <w:t xml:space="preserve"> Mt3.2</w:t>
      </w:r>
      <w:r>
        <w:rPr>
          <w:lang w:val="en-US"/>
        </w:rPr>
        <w:t xml:space="preserve">, </w:t>
      </w:r>
      <w:r w:rsidR="006B227C">
        <w:t xml:space="preserve"> Mt3.10</w:t>
      </w:r>
      <w:r>
        <w:rPr>
          <w:lang w:val="en-US"/>
        </w:rPr>
        <w:t>. Ac *</w:t>
      </w:r>
      <w:r w:rsidR="006B227C">
        <w:t xml:space="preserve"> Ac17.30</w:t>
      </w:r>
      <w:r>
        <w:rPr>
          <w:lang w:val="en-US"/>
        </w:rPr>
        <w:t xml:space="preserve">, </w:t>
      </w:r>
      <w:r w:rsidR="006B227C">
        <w:t xml:space="preserve"> Ac17.31</w:t>
      </w:r>
      <w:r>
        <w:rPr>
          <w:lang w:val="en-US"/>
        </w:rPr>
        <w:t xml:space="preserve">. </w:t>
      </w:r>
      <w:r>
        <w:rPr>
          <w:b/>
          <w:lang w:val="en-US"/>
        </w:rPr>
        <w:t>else</w:t>
      </w:r>
      <w:r>
        <w:rPr>
          <w:lang w:val="en-US"/>
        </w:rPr>
        <w:t xml:space="preserve">. See on ver. </w:t>
      </w:r>
      <w:r w:rsidR="006B227C">
        <w:t xml:space="preserve"> Re2.5</w:t>
      </w:r>
      <w:r>
        <w:rPr>
          <w:lang w:val="en-US"/>
        </w:rPr>
        <w:t xml:space="preserve">. </w:t>
      </w:r>
      <w:r>
        <w:rPr>
          <w:b/>
          <w:lang w:val="en-US"/>
        </w:rPr>
        <w:t>will come</w:t>
      </w:r>
      <w:r>
        <w:rPr>
          <w:lang w:val="en-US"/>
        </w:rPr>
        <w:t xml:space="preserve">. Re </w:t>
      </w:r>
      <w:r w:rsidR="006B227C">
        <w:t xml:space="preserve"> Re22.7</w:t>
      </w:r>
      <w:r>
        <w:rPr>
          <w:lang w:val="en-US"/>
        </w:rPr>
        <w:t>. Jn +</w:t>
      </w:r>
      <w:r w:rsidR="006B227C">
        <w:t xml:space="preserve"> Jn21.22</w:t>
      </w:r>
      <w:r>
        <w:rPr>
          <w:lang w:val="en-US"/>
        </w:rPr>
        <w:t xml:space="preserve">. </w:t>
      </w:r>
      <w:r>
        <w:rPr>
          <w:b/>
          <w:lang w:val="en-US"/>
        </w:rPr>
        <w:t>will fight</w:t>
      </w:r>
      <w:r>
        <w:rPr>
          <w:lang w:val="en-US"/>
        </w:rPr>
        <w:t xml:space="preserve">. ver. </w:t>
      </w:r>
      <w:r w:rsidR="006B227C">
        <w:t xml:space="preserve"> Re2.12</w:t>
      </w:r>
      <w:r>
        <w:rPr>
          <w:lang w:val="en-US"/>
        </w:rPr>
        <w:t xml:space="preserve">. Re </w:t>
      </w:r>
      <w:r w:rsidR="006B227C">
        <w:t xml:space="preserve"> Re1.16</w:t>
      </w:r>
      <w:r>
        <w:rPr>
          <w:lang w:val="en-US"/>
        </w:rPr>
        <w:t xml:space="preserve">. </w:t>
      </w:r>
      <w:r w:rsidR="006B227C">
        <w:t xml:space="preserve"> Re19.15</w:t>
      </w:r>
      <w:r>
        <w:rPr>
          <w:lang w:val="en-US"/>
        </w:rPr>
        <w:t xml:space="preserve">, </w:t>
      </w:r>
      <w:r w:rsidR="006B227C">
        <w:t xml:space="preserve"> Re19.21</w:t>
      </w:r>
      <w:r>
        <w:rPr>
          <w:lang w:val="en-US"/>
        </w:rPr>
        <w:t>. Is *</w:t>
      </w:r>
      <w:r w:rsidR="006B227C">
        <w:t xml:space="preserve"> Is11.4</w:t>
      </w:r>
      <w:r>
        <w:rPr>
          <w:lang w:val="en-US"/>
        </w:rPr>
        <w:t xml:space="preserve">. </w:t>
      </w:r>
      <w:r w:rsidR="006B227C">
        <w:t xml:space="preserve"> Is49.2</w:t>
      </w:r>
      <w:r>
        <w:rPr>
          <w:lang w:val="en-US"/>
        </w:rPr>
        <w:t>. Ho *</w:t>
      </w:r>
      <w:r w:rsidR="006B227C">
        <w:t xml:space="preserve"> Ho6.5</w:t>
      </w:r>
      <w:r>
        <w:rPr>
          <w:lang w:val="en-US"/>
        </w:rPr>
        <w:t>. Ep *</w:t>
      </w:r>
      <w:r w:rsidR="006B227C">
        <w:t xml:space="preserve"> Eph6.17</w:t>
      </w:r>
      <w:r>
        <w:rPr>
          <w:lang w:val="en-US"/>
        </w:rPr>
        <w:t>. 2 Th +*</w:t>
      </w:r>
      <w:r w:rsidR="006B227C">
        <w:t xml:space="preserve"> 2Th2.8</w:t>
      </w:r>
      <w:r>
        <w:rPr>
          <w:lang w:val="en-US"/>
        </w:rPr>
        <w:t xml:space="preserve">. </w:t>
      </w:r>
      <w:r>
        <w:rPr>
          <w:b/>
          <w:lang w:val="en-US"/>
        </w:rPr>
        <w:t>the sword</w:t>
      </w:r>
      <w:r>
        <w:rPr>
          <w:lang w:val="en-US"/>
        </w:rPr>
        <w:t xml:space="preserve">. ver. </w:t>
      </w:r>
      <w:r w:rsidR="006B227C">
        <w:t xml:space="preserve"> Re2.12</w:t>
      </w:r>
      <w:r>
        <w:rPr>
          <w:lang w:val="en-US"/>
        </w:rPr>
        <w:t xml:space="preserve">. Re </w:t>
      </w:r>
      <w:r w:rsidR="006B227C">
        <w:t xml:space="preserve"> Re1.16</w:t>
      </w:r>
      <w:r>
        <w:rPr>
          <w:lang w:val="en-US"/>
        </w:rPr>
        <w:t>. *</w:t>
      </w:r>
      <w:r w:rsidR="006B227C">
        <w:t xml:space="preserve"> Re19.15</w:t>
      </w:r>
      <w:r>
        <w:rPr>
          <w:lang w:val="en-US"/>
        </w:rPr>
        <w:t xml:space="preserve">, </w:t>
      </w:r>
      <w:r w:rsidR="006B227C">
        <w:t xml:space="preserve"> Re19.21</w:t>
      </w:r>
      <w:r>
        <w:rPr>
          <w:lang w:val="en-US"/>
        </w:rPr>
        <w:t>. He *</w:t>
      </w:r>
      <w:r w:rsidR="006B227C">
        <w:t xml:space="preserve"> Heb4.12</w:t>
      </w:r>
      <w:r>
        <w:rPr>
          <w:lang w:val="en-US"/>
        </w:rPr>
        <w:t xml:space="preserve">. </w:t>
      </w:r>
    </w:p>
    <w:p w:rsidR="003E23E9" w:rsidRDefault="003E23E9" w:rsidP="00710603">
      <w:pPr>
        <w:ind w:firstLine="360"/>
        <w:jc w:val="both"/>
      </w:pPr>
      <w:r>
        <w:rPr>
          <w:lang w:val="en-US"/>
        </w:rPr>
        <w:t xml:space="preserve">17. </w:t>
      </w:r>
      <w:r>
        <w:rPr>
          <w:b/>
          <w:lang w:val="en-US"/>
        </w:rPr>
        <w:t>He that hath</w:t>
      </w:r>
      <w:r>
        <w:rPr>
          <w:lang w:val="en-US"/>
        </w:rPr>
        <w:t xml:space="preserve">. </w:t>
      </w:r>
      <w:r w:rsidR="006B227C">
        <w:t xml:space="preserve">  f8</w:t>
      </w:r>
      <w:r>
        <w:rPr>
          <w:lang w:val="en-US"/>
        </w:rPr>
        <w:t>, Ps +</w:t>
      </w:r>
      <w:r w:rsidR="006B227C">
        <w:t xml:space="preserve"> Ps118.1</w:t>
      </w:r>
      <w:r>
        <w:rPr>
          <w:lang w:val="en-US"/>
        </w:rPr>
        <w:t>. ver. +</w:t>
      </w:r>
      <w:r w:rsidR="006B227C">
        <w:t xml:space="preserve"> Re2.7</w:t>
      </w:r>
      <w:r>
        <w:rPr>
          <w:lang w:val="en-US"/>
        </w:rPr>
        <w:t xml:space="preserve">, </w:t>
      </w:r>
      <w:r w:rsidR="006B227C">
        <w:t xml:space="preserve"> Re2.11</w:t>
      </w:r>
      <w:r>
        <w:rPr>
          <w:lang w:val="en-US"/>
        </w:rPr>
        <w:t xml:space="preserve">. Re </w:t>
      </w:r>
      <w:r w:rsidR="006B227C">
        <w:t xml:space="preserve"> Re3.6</w:t>
      </w:r>
      <w:r>
        <w:rPr>
          <w:lang w:val="en-US"/>
        </w:rPr>
        <w:t xml:space="preserve">, </w:t>
      </w:r>
      <w:r w:rsidR="006B227C">
        <w:t xml:space="preserve"> Re3.13</w:t>
      </w:r>
      <w:r>
        <w:rPr>
          <w:lang w:val="en-US"/>
        </w:rPr>
        <w:t xml:space="preserve">, </w:t>
      </w:r>
      <w:r w:rsidR="006B227C">
        <w:t xml:space="preserve"> Re3.22</w:t>
      </w:r>
      <w:r>
        <w:rPr>
          <w:lang w:val="en-US"/>
        </w:rPr>
        <w:t xml:space="preserve">. Mk </w:t>
      </w:r>
      <w:r w:rsidR="006B227C">
        <w:t xml:space="preserve"> Mk4.9</w:t>
      </w:r>
      <w:r>
        <w:rPr>
          <w:lang w:val="en-US"/>
        </w:rPr>
        <w:t xml:space="preserve">, </w:t>
      </w:r>
      <w:r w:rsidR="006B227C">
        <w:t xml:space="preserve"> Mk4.23</w:t>
      </w:r>
      <w:r>
        <w:rPr>
          <w:lang w:val="en-US"/>
        </w:rPr>
        <w:t xml:space="preserve">. </w:t>
      </w:r>
      <w:r>
        <w:rPr>
          <w:b/>
          <w:lang w:val="en-US"/>
        </w:rPr>
        <w:t>hear</w:t>
      </w:r>
      <w:r>
        <w:rPr>
          <w:lang w:val="en-US"/>
        </w:rPr>
        <w:t xml:space="preserve">. </w:t>
      </w:r>
      <w:r w:rsidR="006B227C">
        <w:t xml:space="preserve">  f147:147A</w:t>
      </w:r>
      <w:r>
        <w:rPr>
          <w:lang w:val="en-US"/>
        </w:rPr>
        <w:t>, Ge +</w:t>
      </w:r>
      <w:r w:rsidR="006B227C">
        <w:t xml:space="preserve"> Ge50.24</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Jn +</w:t>
      </w:r>
      <w:r w:rsidR="006B227C">
        <w:t xml:space="preserve"> Jn7.39</w:t>
      </w:r>
      <w:r>
        <w:rPr>
          <w:lang w:val="en-US"/>
        </w:rPr>
        <w:t xml:space="preserve">. </w:t>
      </w:r>
      <w:r>
        <w:rPr>
          <w:b/>
          <w:lang w:val="en-US"/>
        </w:rPr>
        <w:t>I give</w:t>
      </w:r>
      <w:r>
        <w:rPr>
          <w:lang w:val="en-US"/>
        </w:rPr>
        <w:t xml:space="preserve">. 1 K </w:t>
      </w:r>
      <w:r>
        <w:rPr>
          <w:rFonts w:ascii="MS Gothic" w:hAnsi="MS Gothic" w:cs="MS Gothic"/>
          <w:lang w:val="en-US"/>
        </w:rPr>
        <w:t>◐</w:t>
      </w:r>
      <w:r>
        <w:rPr>
          <w:lang w:val="en-US"/>
        </w:rPr>
        <w:t>*</w:t>
      </w:r>
      <w:r w:rsidR="006B227C">
        <w:t xml:space="preserve"> 1Ki18.19</w:t>
      </w:r>
      <w:r>
        <w:rPr>
          <w:lang w:val="en-US"/>
        </w:rPr>
        <w:t xml:space="preserve">. Ps </w:t>
      </w:r>
      <w:r w:rsidR="006B227C">
        <w:t xml:space="preserve"> Ps78.19</w:t>
      </w:r>
      <w:r>
        <w:rPr>
          <w:lang w:val="en-US"/>
        </w:rPr>
        <w:t xml:space="preserve">, </w:t>
      </w:r>
      <w:r w:rsidR="006B227C">
        <w:t xml:space="preserve"> Ps78.24</w:t>
      </w:r>
      <w:r>
        <w:rPr>
          <w:lang w:val="en-US"/>
        </w:rPr>
        <w:t xml:space="preserve">, </w:t>
      </w:r>
      <w:r w:rsidR="006B227C">
        <w:t xml:space="preserve"> Ps78.25</w:t>
      </w:r>
      <w:r>
        <w:rPr>
          <w:lang w:val="en-US"/>
        </w:rPr>
        <w:t xml:space="preserve">. </w:t>
      </w:r>
      <w:r>
        <w:rPr>
          <w:b/>
          <w:lang w:val="en-US"/>
        </w:rPr>
        <w:t>to eat</w:t>
      </w:r>
      <w:r>
        <w:rPr>
          <w:lang w:val="en-US"/>
        </w:rPr>
        <w:t>. Ps *</w:t>
      </w:r>
      <w:r w:rsidR="006B227C">
        <w:t xml:space="preserve"> Ps25.14</w:t>
      </w:r>
      <w:r>
        <w:rPr>
          <w:lang w:val="en-US"/>
        </w:rPr>
        <w:t xml:space="preserve">. </w:t>
      </w:r>
      <w:r w:rsidR="006B227C">
        <w:t xml:space="preserve"> Ps36.8</w:t>
      </w:r>
      <w:r>
        <w:rPr>
          <w:lang w:val="en-US"/>
        </w:rPr>
        <w:t>. Pr *</w:t>
      </w:r>
      <w:r w:rsidR="006B227C">
        <w:t xml:space="preserve"> Pr3.32</w:t>
      </w:r>
      <w:r>
        <w:rPr>
          <w:lang w:val="en-US"/>
        </w:rPr>
        <w:t xml:space="preserve">. </w:t>
      </w:r>
      <w:r w:rsidR="006B227C">
        <w:t xml:space="preserve"> Pr14.10</w:t>
      </w:r>
      <w:r>
        <w:rPr>
          <w:lang w:val="en-US"/>
        </w:rPr>
        <w:t xml:space="preserve">. Is </w:t>
      </w:r>
      <w:r w:rsidR="006B227C">
        <w:t xml:space="preserve"> Is65.13</w:t>
      </w:r>
      <w:r>
        <w:rPr>
          <w:lang w:val="en-US"/>
        </w:rPr>
        <w:t xml:space="preserve">. Mt </w:t>
      </w:r>
      <w:r w:rsidR="006B227C">
        <w:t xml:space="preserve"> Mt13.11</w:t>
      </w:r>
      <w:r>
        <w:rPr>
          <w:lang w:val="en-US"/>
        </w:rPr>
        <w:t xml:space="preserve">. Jn </w:t>
      </w:r>
      <w:r w:rsidR="006B227C">
        <w:t xml:space="preserve"> Jn4.32</w:t>
      </w:r>
      <w:r>
        <w:rPr>
          <w:lang w:val="en-US"/>
        </w:rPr>
        <w:t xml:space="preserve">. </w:t>
      </w:r>
      <w:r w:rsidR="006B227C">
        <w:t xml:space="preserve"> Jn6.48-58</w:t>
      </w:r>
      <w:r>
        <w:rPr>
          <w:lang w:val="en-US"/>
        </w:rPr>
        <w:t>. Col *</w:t>
      </w:r>
      <w:r w:rsidR="006B227C">
        <w:t xml:space="preserve"> Col3.3</w:t>
      </w:r>
      <w:r>
        <w:rPr>
          <w:lang w:val="en-US"/>
        </w:rPr>
        <w:t xml:space="preserve">. </w:t>
      </w:r>
      <w:r>
        <w:rPr>
          <w:b/>
          <w:lang w:val="en-US"/>
        </w:rPr>
        <w:t>hidden</w:t>
      </w:r>
      <w:r>
        <w:rPr>
          <w:lang w:val="en-US"/>
        </w:rPr>
        <w:t xml:space="preserve">. Re </w:t>
      </w:r>
      <w:r w:rsidR="006B227C">
        <w:t xml:space="preserve"> Re19.9</w:t>
      </w:r>
      <w:r>
        <w:rPr>
          <w:lang w:val="en-US"/>
        </w:rPr>
        <w:t>. Ex *</w:t>
      </w:r>
      <w:r w:rsidR="006B227C">
        <w:t xml:space="preserve"> Ex16.23</w:t>
      </w:r>
      <w:r>
        <w:rPr>
          <w:lang w:val="en-US"/>
        </w:rPr>
        <w:t xml:space="preserve">. Ezr </w:t>
      </w:r>
      <w:r w:rsidR="006B227C">
        <w:t xml:space="preserve">  Ezr1.7</w:t>
      </w:r>
      <w:r>
        <w:rPr>
          <w:lang w:val="en-US"/>
        </w:rPr>
        <w:t xml:space="preserve">n. Ps </w:t>
      </w:r>
      <w:r w:rsidR="006B227C">
        <w:t xml:space="preserve"> Ps87.4</w:t>
      </w:r>
      <w:r>
        <w:rPr>
          <w:lang w:val="en-US"/>
        </w:rPr>
        <w:t xml:space="preserve">. Is </w:t>
      </w:r>
      <w:r w:rsidR="006B227C">
        <w:t xml:space="preserve"> Is18.3</w:t>
      </w:r>
      <w:r>
        <w:rPr>
          <w:lang w:val="en-US"/>
        </w:rPr>
        <w:t xml:space="preserve">, </w:t>
      </w:r>
      <w:r w:rsidR="006B227C">
        <w:t xml:space="preserve"> Is18.7</w:t>
      </w:r>
      <w:r>
        <w:rPr>
          <w:lang w:val="en-US"/>
        </w:rPr>
        <w:t xml:space="preserve">. Je </w:t>
      </w:r>
      <w:r w:rsidR="006B227C">
        <w:t xml:space="preserve">  Je3.16</w:t>
      </w:r>
      <w:r>
        <w:rPr>
          <w:lang w:val="en-US"/>
        </w:rPr>
        <w:t xml:space="preserve">n. He </w:t>
      </w:r>
      <w:r w:rsidR="006B227C">
        <w:t xml:space="preserve"> Heb9.4</w:t>
      </w:r>
      <w:r>
        <w:rPr>
          <w:lang w:val="en-US"/>
        </w:rPr>
        <w:t xml:space="preserve">. </w:t>
      </w:r>
      <w:r>
        <w:rPr>
          <w:b/>
          <w:lang w:val="en-US"/>
        </w:rPr>
        <w:t>manna</w:t>
      </w:r>
      <w:r>
        <w:rPr>
          <w:lang w:val="en-US"/>
        </w:rPr>
        <w:t>. Ex *</w:t>
      </w:r>
      <w:r w:rsidR="006B227C">
        <w:t xml:space="preserve"> Ex16.15</w:t>
      </w:r>
      <w:r>
        <w:rPr>
          <w:lang w:val="en-US"/>
        </w:rPr>
        <w:t xml:space="preserve">, </w:t>
      </w:r>
      <w:r w:rsidR="006B227C">
        <w:t xml:space="preserve"> Ex16.32-35</w:t>
      </w:r>
      <w:r>
        <w:rPr>
          <w:lang w:val="en-US"/>
        </w:rPr>
        <w:t>. =</w:t>
      </w:r>
      <w:r w:rsidR="006B227C">
        <w:t xml:space="preserve"> Ex40.23</w:t>
      </w:r>
      <w:r>
        <w:rPr>
          <w:lang w:val="en-US"/>
        </w:rPr>
        <w:t xml:space="preserve">. Ps </w:t>
      </w:r>
      <w:r>
        <w:rPr>
          <w:rFonts w:ascii="MS Gothic" w:hAnsi="MS Gothic" w:cs="MS Gothic"/>
          <w:lang w:val="en-US"/>
        </w:rPr>
        <w:t>▶</w:t>
      </w:r>
      <w:r w:rsidR="006B227C">
        <w:t xml:space="preserve"> Ps78.24</w:t>
      </w:r>
      <w:r>
        <w:rPr>
          <w:lang w:val="en-US"/>
        </w:rPr>
        <w:t xml:space="preserve">. Jn </w:t>
      </w:r>
      <w:r w:rsidR="006B227C">
        <w:t xml:space="preserve"> Jn3.12</w:t>
      </w:r>
      <w:r>
        <w:rPr>
          <w:lang w:val="en-US"/>
        </w:rPr>
        <w:t xml:space="preserve">. </w:t>
      </w:r>
      <w:r w:rsidR="006B227C">
        <w:t xml:space="preserve"> Jn4.32</w:t>
      </w:r>
      <w:r>
        <w:rPr>
          <w:lang w:val="en-US"/>
        </w:rPr>
        <w:t>. *</w:t>
      </w:r>
      <w:r w:rsidR="006B227C">
        <w:t xml:space="preserve"> Jn6.31</w:t>
      </w:r>
      <w:r>
        <w:rPr>
          <w:lang w:val="en-US"/>
        </w:rPr>
        <w:t xml:space="preserve">, </w:t>
      </w:r>
      <w:r w:rsidR="006B227C">
        <w:t xml:space="preserve"> Jn6.48-50</w:t>
      </w:r>
      <w:r>
        <w:rPr>
          <w:lang w:val="en-US"/>
        </w:rPr>
        <w:t xml:space="preserve">, </w:t>
      </w:r>
      <w:r w:rsidR="006B227C">
        <w:t xml:space="preserve"> Jn6.56</w:t>
      </w:r>
      <w:r>
        <w:rPr>
          <w:lang w:val="en-US"/>
        </w:rPr>
        <w:t xml:space="preserve">, </w:t>
      </w:r>
      <w:r w:rsidR="006B227C">
        <w:t xml:space="preserve"> Jn6.58</w:t>
      </w:r>
      <w:r>
        <w:rPr>
          <w:lang w:val="en-US"/>
        </w:rPr>
        <w:t xml:space="preserve">. </w:t>
      </w:r>
      <w:r w:rsidR="006B227C">
        <w:t xml:space="preserve"> Jn13.17</w:t>
      </w:r>
      <w:r>
        <w:rPr>
          <w:lang w:val="en-US"/>
        </w:rPr>
        <w:t xml:space="preserve">. </w:t>
      </w:r>
      <w:r>
        <w:rPr>
          <w:b/>
          <w:lang w:val="en-US"/>
        </w:rPr>
        <w:t>white stone</w:t>
      </w:r>
      <w:r>
        <w:rPr>
          <w:lang w:val="en-US"/>
        </w:rPr>
        <w:t xml:space="preserve">. Re </w:t>
      </w:r>
      <w:r w:rsidR="006B227C">
        <w:t xml:space="preserve"> Re13.18</w:t>
      </w:r>
      <w:r>
        <w:rPr>
          <w:lang w:val="en-US"/>
        </w:rPr>
        <w:t>. Ex ?</w:t>
      </w:r>
      <w:r w:rsidR="006B227C">
        <w:t xml:space="preserve"> Ex28.30</w:t>
      </w:r>
      <w:r>
        <w:rPr>
          <w:lang w:val="en-US"/>
        </w:rPr>
        <w:t xml:space="preserve">, </w:t>
      </w:r>
      <w:r w:rsidR="006B227C">
        <w:t xml:space="preserve"> Ex28.36</w:t>
      </w:r>
      <w:r>
        <w:rPr>
          <w:lang w:val="en-US"/>
        </w:rPr>
        <w:t xml:space="preserve">. Le </w:t>
      </w:r>
      <w:r w:rsidR="006B227C">
        <w:t xml:space="preserve"> Le8.8</w:t>
      </w:r>
      <w:r>
        <w:rPr>
          <w:lang w:val="en-US"/>
        </w:rPr>
        <w:t xml:space="preserve">. Nu </w:t>
      </w:r>
      <w:r w:rsidR="006B227C">
        <w:t xml:space="preserve"> Nu11.7</w:t>
      </w:r>
      <w:r>
        <w:rPr>
          <w:lang w:val="en-US"/>
        </w:rPr>
        <w:t xml:space="preserve">. Ac </w:t>
      </w:r>
      <w:r w:rsidR="006B227C">
        <w:t xml:space="preserve"> Ac26.10</w:t>
      </w:r>
      <w:r>
        <w:rPr>
          <w:lang w:val="en-US"/>
        </w:rPr>
        <w:t xml:space="preserve">. </w:t>
      </w:r>
      <w:r>
        <w:rPr>
          <w:b/>
          <w:lang w:val="en-US"/>
        </w:rPr>
        <w:t>a new</w:t>
      </w:r>
      <w:r>
        <w:rPr>
          <w:lang w:val="en-US"/>
        </w:rPr>
        <w:t xml:space="preserve">. Gr. </w:t>
      </w:r>
      <w:r>
        <w:rPr>
          <w:i/>
          <w:lang w:val="en-US"/>
        </w:rPr>
        <w:t>kainos,</w:t>
      </w:r>
      <w:r>
        <w:rPr>
          <w:lang w:val="en-US"/>
        </w:rPr>
        <w:t xml:space="preserve"> new in quality, not in time; unfailing freshness, the like of which has never existed before (Mk +</w:t>
      </w:r>
      <w:r w:rsidR="006B227C">
        <w:t xml:space="preserve"> Mk2.22</w:t>
      </w:r>
      <w:r>
        <w:rPr>
          <w:lang w:val="en-US"/>
        </w:rPr>
        <w:t xml:space="preserve">. </w:t>
      </w:r>
      <w:r>
        <w:rPr>
          <w:rFonts w:ascii="Segoe UI Symbol" w:hAnsi="Segoe UI Symbol" w:cs="Segoe UI Symbol"/>
          <w:lang w:val="en-US"/>
        </w:rPr>
        <w:t>❅</w:t>
      </w:r>
      <w:r>
        <w:rPr>
          <w:lang w:val="en-US"/>
        </w:rPr>
        <w:t xml:space="preserve">S#2537g. 2 J </w:t>
      </w:r>
      <w:r w:rsidR="006B227C">
        <w:t xml:space="preserve">  2Jn5</w:t>
      </w:r>
      <w:r>
        <w:rPr>
          <w:lang w:val="en-US"/>
        </w:rPr>
        <w:t>n). Re *</w:t>
      </w:r>
      <w:r w:rsidR="006B227C">
        <w:t xml:space="preserve"> Re3.12</w:t>
      </w:r>
      <w:r>
        <w:rPr>
          <w:lang w:val="en-US"/>
        </w:rPr>
        <w:t xml:space="preserve">. </w:t>
      </w:r>
      <w:r w:rsidR="006B227C">
        <w:t xml:space="preserve"> Re5.9</w:t>
      </w:r>
      <w:r>
        <w:rPr>
          <w:lang w:val="en-US"/>
        </w:rPr>
        <w:t xml:space="preserve">. </w:t>
      </w:r>
      <w:r w:rsidR="006B227C">
        <w:t xml:space="preserve"> Re14.3</w:t>
      </w:r>
      <w:r>
        <w:rPr>
          <w:lang w:val="en-US"/>
        </w:rPr>
        <w:t>. *</w:t>
      </w:r>
      <w:r w:rsidR="006B227C">
        <w:t xml:space="preserve"> Re19.12</w:t>
      </w:r>
      <w:r>
        <w:rPr>
          <w:lang w:val="en-US"/>
        </w:rPr>
        <w:t xml:space="preserve">, </w:t>
      </w:r>
      <w:r w:rsidR="006B227C">
        <w:t xml:space="preserve"> Re19.13</w:t>
      </w:r>
      <w:r>
        <w:rPr>
          <w:lang w:val="en-US"/>
        </w:rPr>
        <w:t xml:space="preserve">. </w:t>
      </w:r>
      <w:r w:rsidR="006B227C">
        <w:t xml:space="preserve"> Re21.1</w:t>
      </w:r>
      <w:r>
        <w:rPr>
          <w:lang w:val="en-US"/>
        </w:rPr>
        <w:t xml:space="preserve">, </w:t>
      </w:r>
      <w:r w:rsidR="006B227C">
        <w:t xml:space="preserve"> Re21.2</w:t>
      </w:r>
      <w:r>
        <w:rPr>
          <w:lang w:val="en-US"/>
        </w:rPr>
        <w:t xml:space="preserve">, </w:t>
      </w:r>
      <w:r w:rsidR="006B227C">
        <w:t xml:space="preserve"> Re21.5</w:t>
      </w:r>
      <w:r>
        <w:rPr>
          <w:lang w:val="en-US"/>
        </w:rPr>
        <w:t xml:space="preserve">. Is </w:t>
      </w:r>
      <w:r w:rsidR="006B227C">
        <w:t xml:space="preserve"> Is56.4</w:t>
      </w:r>
      <w:r>
        <w:rPr>
          <w:lang w:val="en-US"/>
        </w:rPr>
        <w:t xml:space="preserve">. </w:t>
      </w:r>
      <w:r>
        <w:rPr>
          <w:rFonts w:ascii="MS Gothic" w:hAnsi="MS Gothic" w:cs="MS Gothic"/>
          <w:lang w:val="en-US"/>
        </w:rPr>
        <w:t>▶</w:t>
      </w:r>
      <w:r w:rsidR="006B227C">
        <w:t xml:space="preserve"> Is62.2</w:t>
      </w:r>
      <w:r>
        <w:rPr>
          <w:lang w:val="en-US"/>
        </w:rPr>
        <w:t>. *</w:t>
      </w:r>
      <w:r>
        <w:rPr>
          <w:rFonts w:ascii="MS Gothic" w:hAnsi="MS Gothic" w:cs="MS Gothic"/>
          <w:lang w:val="en-US"/>
        </w:rPr>
        <w:t>▶</w:t>
      </w:r>
      <w:r w:rsidR="006B227C">
        <w:t xml:space="preserve"> Is65.15</w:t>
      </w:r>
      <w:r>
        <w:rPr>
          <w:lang w:val="en-US"/>
        </w:rPr>
        <w:t>. 2 Co *</w:t>
      </w:r>
      <w:r w:rsidR="006B227C">
        <w:t xml:space="preserve"> 2Co5.17</w:t>
      </w:r>
      <w:r>
        <w:rPr>
          <w:lang w:val="en-US"/>
        </w:rPr>
        <w:t xml:space="preserve">. Ep </w:t>
      </w:r>
      <w:r w:rsidR="006B227C">
        <w:t xml:space="preserve"> Eph4.24</w:t>
      </w:r>
      <w:r>
        <w:rPr>
          <w:lang w:val="en-US"/>
        </w:rPr>
        <w:t>. 1 J *</w:t>
      </w:r>
      <w:r w:rsidR="006B227C">
        <w:t xml:space="preserve"> 1Jn3.1</w:t>
      </w:r>
      <w:r>
        <w:rPr>
          <w:lang w:val="en-US"/>
        </w:rPr>
        <w:t xml:space="preserve">. </w:t>
      </w:r>
      <w:r>
        <w:rPr>
          <w:b/>
          <w:lang w:val="en-US"/>
        </w:rPr>
        <w:t>no man knoweth</w:t>
      </w:r>
      <w:r>
        <w:rPr>
          <w:lang w:val="en-US"/>
        </w:rPr>
        <w:t xml:space="preserve">. Re </w:t>
      </w:r>
      <w:r w:rsidR="006B227C">
        <w:t xml:space="preserve"> Re19.12</w:t>
      </w:r>
      <w:r>
        <w:rPr>
          <w:lang w:val="en-US"/>
        </w:rPr>
        <w:t xml:space="preserve">. Dt </w:t>
      </w:r>
      <w:r w:rsidR="006B227C">
        <w:t xml:space="preserve"> Dt29.29</w:t>
      </w:r>
      <w:r>
        <w:rPr>
          <w:lang w:val="en-US"/>
        </w:rPr>
        <w:t xml:space="preserve">. </w:t>
      </w:r>
      <w:r>
        <w:rPr>
          <w:b/>
          <w:lang w:val="en-US"/>
        </w:rPr>
        <w:t>saving</w:t>
      </w:r>
      <w:r>
        <w:rPr>
          <w:lang w:val="en-US"/>
        </w:rPr>
        <w:t>. Ps *</w:t>
      </w:r>
      <w:r w:rsidR="006B227C">
        <w:t xml:space="preserve"> Ps25.14</w:t>
      </w:r>
      <w:r>
        <w:rPr>
          <w:lang w:val="en-US"/>
        </w:rPr>
        <w:t>. Mt +*</w:t>
      </w:r>
      <w:r w:rsidR="006B227C">
        <w:t xml:space="preserve"> Mt11.27</w:t>
      </w:r>
      <w:r>
        <w:rPr>
          <w:lang w:val="en-US"/>
        </w:rPr>
        <w:t xml:space="preserve">. 1 Co </w:t>
      </w:r>
      <w:r>
        <w:rPr>
          <w:rFonts w:ascii="Segoe UI Symbol" w:hAnsi="Segoe UI Symbol" w:cs="Segoe UI Symbol"/>
          <w:lang w:val="en-US"/>
        </w:rPr>
        <w:t>✓</w:t>
      </w:r>
      <w:r w:rsidR="006B227C">
        <w:t xml:space="preserve"> 1Co2.9</w:t>
      </w:r>
      <w:r>
        <w:rPr>
          <w:lang w:val="en-US"/>
        </w:rPr>
        <w:t xml:space="preserve">, </w:t>
      </w:r>
      <w:r w:rsidR="006B227C">
        <w:t xml:space="preserve"> 1Co2.10</w:t>
      </w:r>
      <w:r>
        <w:rPr>
          <w:lang w:val="en-US"/>
        </w:rPr>
        <w:t xml:space="preserve">, </w:t>
      </w:r>
      <w:r w:rsidR="006B227C">
        <w:t xml:space="preserve"> 1Co2.14</w:t>
      </w:r>
      <w:r>
        <w:rPr>
          <w:lang w:val="en-US"/>
        </w:rPr>
        <w:t xml:space="preserve">. </w:t>
      </w:r>
      <w:r>
        <w:rPr>
          <w:b/>
          <w:lang w:val="en-US"/>
        </w:rPr>
        <w:t>that receiveth</w:t>
      </w:r>
      <w:r>
        <w:rPr>
          <w:lang w:val="en-US"/>
        </w:rPr>
        <w:t xml:space="preserve">. Ro </w:t>
      </w:r>
      <w:r w:rsidR="006B227C">
        <w:t xml:space="preserve"> Ro5.1</w:t>
      </w:r>
      <w:r>
        <w:rPr>
          <w:lang w:val="en-US"/>
        </w:rPr>
        <w:t>. *</w:t>
      </w:r>
      <w:r w:rsidR="006B227C">
        <w:t xml:space="preserve"> Ro8.15</w:t>
      </w:r>
      <w:r>
        <w:rPr>
          <w:lang w:val="en-US"/>
        </w:rPr>
        <w:t xml:space="preserve">, </w:t>
      </w:r>
      <w:r w:rsidR="006B227C">
        <w:t xml:space="preserve"> Ro8.16</w:t>
      </w:r>
      <w:r>
        <w:rPr>
          <w:lang w:val="en-US"/>
        </w:rPr>
        <w:t>. 2 Co *</w:t>
      </w:r>
      <w:r w:rsidR="006B227C">
        <w:t xml:space="preserve"> 2Co1.22</w:t>
      </w:r>
      <w:r>
        <w:rPr>
          <w:lang w:val="en-US"/>
        </w:rPr>
        <w:t xml:space="preserve">. Ph </w:t>
      </w:r>
      <w:r w:rsidR="006B227C">
        <w:t xml:space="preserve"> Php2.1</w:t>
      </w:r>
      <w:r>
        <w:rPr>
          <w:lang w:val="en-US"/>
        </w:rPr>
        <w:t>. 1 J +*</w:t>
      </w:r>
      <w:r w:rsidR="006B227C">
        <w:t xml:space="preserve"> 1Jn5.10</w:t>
      </w:r>
      <w:r>
        <w:rPr>
          <w:lang w:val="en-US"/>
        </w:rPr>
        <w:t xml:space="preserve">. </w:t>
      </w:r>
    </w:p>
    <w:p w:rsidR="003E23E9" w:rsidRDefault="003E23E9" w:rsidP="00710603">
      <w:pPr>
        <w:ind w:firstLine="360"/>
        <w:jc w:val="both"/>
      </w:pPr>
      <w:r>
        <w:rPr>
          <w:lang w:val="en-US"/>
        </w:rPr>
        <w:t xml:space="preserve">18. </w:t>
      </w:r>
      <w:r>
        <w:rPr>
          <w:b/>
          <w:lang w:val="en-US"/>
        </w:rPr>
        <w:t>unto</w:t>
      </w:r>
      <w:r>
        <w:rPr>
          <w:lang w:val="en-US"/>
        </w:rPr>
        <w:t xml:space="preserve">. See on ver. </w:t>
      </w:r>
      <w:r w:rsidR="006B227C">
        <w:t xml:space="preserve"> Re2.1</w:t>
      </w:r>
      <w:r>
        <w:rPr>
          <w:lang w:val="en-US"/>
        </w:rPr>
        <w:t xml:space="preserve">. Re </w:t>
      </w:r>
      <w:r w:rsidR="006B227C">
        <w:t xml:space="preserve"> Re1.11</w:t>
      </w:r>
      <w:r>
        <w:rPr>
          <w:lang w:val="en-US"/>
        </w:rPr>
        <w:t>, +</w:t>
      </w:r>
      <w:r w:rsidR="006B227C">
        <w:t xml:space="preserve"> Re1.20</w:t>
      </w:r>
      <w:r>
        <w:rPr>
          <w:lang w:val="en-US"/>
        </w:rPr>
        <w:t xml:space="preserve">. </w:t>
      </w:r>
      <w:r>
        <w:rPr>
          <w:b/>
          <w:lang w:val="en-US"/>
        </w:rPr>
        <w:t>Thyatira</w:t>
      </w:r>
      <w:r>
        <w:rPr>
          <w:lang w:val="en-US"/>
        </w:rPr>
        <w:t xml:space="preserve">. i.e. </w:t>
      </w:r>
      <w:r>
        <w:rPr>
          <w:i/>
          <w:lang w:val="en-US"/>
        </w:rPr>
        <w:t>sacrifice of labor; odor of affliction,</w:t>
      </w:r>
      <w:r>
        <w:rPr>
          <w:lang w:val="en-US"/>
        </w:rPr>
        <w:t xml:space="preserve"> </w:t>
      </w:r>
      <w:r>
        <w:rPr>
          <w:rFonts w:ascii="Segoe UI Symbol" w:hAnsi="Segoe UI Symbol" w:cs="Segoe UI Symbol"/>
          <w:lang w:val="en-US"/>
        </w:rPr>
        <w:t>❅</w:t>
      </w:r>
      <w:r>
        <w:rPr>
          <w:lang w:val="en-US"/>
        </w:rPr>
        <w:t xml:space="preserve">S#2363g. ver. </w:t>
      </w:r>
      <w:r w:rsidR="006B227C">
        <w:t xml:space="preserve"> Re2.24</w:t>
      </w:r>
      <w:r>
        <w:rPr>
          <w:lang w:val="en-US"/>
        </w:rPr>
        <w:t xml:space="preserve">. Re </w:t>
      </w:r>
      <w:r w:rsidR="006B227C">
        <w:t xml:space="preserve"> Re1.11</w:t>
      </w:r>
      <w:r>
        <w:rPr>
          <w:lang w:val="en-US"/>
        </w:rPr>
        <w:t>. Ac *</w:t>
      </w:r>
      <w:r w:rsidR="006B227C">
        <w:t xml:space="preserve"> Ac16.14</w:t>
      </w:r>
      <w:r>
        <w:rPr>
          <w:lang w:val="en-US"/>
        </w:rPr>
        <w:t xml:space="preserve">. </w:t>
      </w:r>
      <w:r>
        <w:rPr>
          <w:rFonts w:ascii="MS Gothic" w:hAnsi="MS Gothic" w:cs="MS Gothic"/>
          <w:lang w:val="en-US"/>
        </w:rPr>
        <w:t>◐</w:t>
      </w:r>
      <w:r w:rsidR="006B227C">
        <w:t xml:space="preserve"> Ac19.10</w:t>
      </w:r>
      <w:r>
        <w:rPr>
          <w:lang w:val="en-US"/>
        </w:rPr>
        <w:t xml:space="preserve">. </w:t>
      </w:r>
      <w:r>
        <w:rPr>
          <w:b/>
          <w:lang w:val="en-US"/>
        </w:rPr>
        <w:t>the Son of God</w:t>
      </w:r>
      <w:r>
        <w:rPr>
          <w:lang w:val="en-US"/>
        </w:rPr>
        <w:t xml:space="preserve">. Ps </w:t>
      </w:r>
      <w:r w:rsidR="006B227C">
        <w:t xml:space="preserve"> Ps2.7</w:t>
      </w:r>
      <w:r>
        <w:rPr>
          <w:lang w:val="en-US"/>
        </w:rPr>
        <w:t xml:space="preserve">. Mt </w:t>
      </w:r>
      <w:r w:rsidR="006B227C">
        <w:t xml:space="preserve"> Mt3.17</w:t>
      </w:r>
      <w:r>
        <w:rPr>
          <w:lang w:val="en-US"/>
        </w:rPr>
        <w:t xml:space="preserve">. </w:t>
      </w:r>
      <w:r w:rsidR="006B227C">
        <w:t xml:space="preserve"> Mt4.3-6</w:t>
      </w:r>
      <w:r>
        <w:rPr>
          <w:lang w:val="en-US"/>
        </w:rPr>
        <w:t>. +</w:t>
      </w:r>
      <w:r w:rsidR="006B227C">
        <w:t xml:space="preserve"> Mt14.33</w:t>
      </w:r>
      <w:r>
        <w:rPr>
          <w:lang w:val="en-US"/>
        </w:rPr>
        <w:t xml:space="preserve">. </w:t>
      </w:r>
      <w:r w:rsidR="006B227C">
        <w:t xml:space="preserve"> Mt17.5</w:t>
      </w:r>
      <w:r>
        <w:rPr>
          <w:lang w:val="en-US"/>
        </w:rPr>
        <w:t xml:space="preserve">. </w:t>
      </w:r>
      <w:r w:rsidR="006B227C">
        <w:t xml:space="preserve"> Mt27.54</w:t>
      </w:r>
      <w:r>
        <w:rPr>
          <w:lang w:val="en-US"/>
        </w:rPr>
        <w:t>. Lk +*</w:t>
      </w:r>
      <w:r w:rsidR="006B227C">
        <w:t xml:space="preserve"> Lk1.35</w:t>
      </w:r>
      <w:r>
        <w:rPr>
          <w:lang w:val="en-US"/>
        </w:rPr>
        <w:t>. Jn *</w:t>
      </w:r>
      <w:r w:rsidR="006B227C">
        <w:t xml:space="preserve"> Jn1.14</w:t>
      </w:r>
      <w:r>
        <w:rPr>
          <w:lang w:val="en-US"/>
        </w:rPr>
        <w:t xml:space="preserve">, </w:t>
      </w:r>
      <w:r w:rsidR="006B227C">
        <w:t xml:space="preserve"> Jn1.34</w:t>
      </w:r>
      <w:r>
        <w:rPr>
          <w:lang w:val="en-US"/>
        </w:rPr>
        <w:t xml:space="preserve">, </w:t>
      </w:r>
      <w:r w:rsidR="006B227C">
        <w:t xml:space="preserve"> Jn1.49</w:t>
      </w:r>
      <w:r>
        <w:rPr>
          <w:lang w:val="en-US"/>
        </w:rPr>
        <w:t xml:space="preserve">. </w:t>
      </w:r>
      <w:r>
        <w:rPr>
          <w:rFonts w:ascii="Segoe UI Symbol" w:hAnsi="Segoe UI Symbol" w:cs="Segoe UI Symbol"/>
          <w:lang w:val="en-US"/>
        </w:rPr>
        <w:lastRenderedPageBreak/>
        <w:t>✓</w:t>
      </w:r>
      <w:r w:rsidR="006B227C">
        <w:t xml:space="preserve"> Jn3.16</w:t>
      </w:r>
      <w:r>
        <w:rPr>
          <w:lang w:val="en-US"/>
        </w:rPr>
        <w:t xml:space="preserve">, </w:t>
      </w:r>
      <w:r w:rsidR="006B227C">
        <w:t xml:space="preserve"> Jn3.18</w:t>
      </w:r>
      <w:r>
        <w:rPr>
          <w:lang w:val="en-US"/>
        </w:rPr>
        <w:t xml:space="preserve">, </w:t>
      </w:r>
      <w:r w:rsidR="006B227C">
        <w:t xml:space="preserve"> Jn3.35</w:t>
      </w:r>
      <w:r>
        <w:rPr>
          <w:lang w:val="en-US"/>
        </w:rPr>
        <w:t xml:space="preserve">, </w:t>
      </w:r>
      <w:r w:rsidR="006B227C">
        <w:t xml:space="preserve"> Jn3.36</w:t>
      </w:r>
      <w:r>
        <w:rPr>
          <w:lang w:val="en-US"/>
        </w:rPr>
        <w:t xml:space="preserve">. </w:t>
      </w:r>
      <w:r w:rsidR="006B227C">
        <w:t xml:space="preserve"> Jn5.25</w:t>
      </w:r>
      <w:r>
        <w:rPr>
          <w:lang w:val="en-US"/>
        </w:rPr>
        <w:t>. *</w:t>
      </w:r>
      <w:r w:rsidR="006B227C">
        <w:t xml:space="preserve"> Jn10.30</w:t>
      </w:r>
      <w:r>
        <w:rPr>
          <w:lang w:val="en-US"/>
        </w:rPr>
        <w:t xml:space="preserve">, </w:t>
      </w:r>
      <w:r w:rsidR="006B227C">
        <w:t xml:space="preserve"> Jn10.36</w:t>
      </w:r>
      <w:r>
        <w:rPr>
          <w:lang w:val="en-US"/>
        </w:rPr>
        <w:t>. Ac *</w:t>
      </w:r>
      <w:r w:rsidR="006B227C">
        <w:t xml:space="preserve"> Ac8.37</w:t>
      </w:r>
      <w:r>
        <w:rPr>
          <w:lang w:val="en-US"/>
        </w:rPr>
        <w:t>. Ro *</w:t>
      </w:r>
      <w:r w:rsidR="006B227C">
        <w:t xml:space="preserve"> Ro1.4</w:t>
      </w:r>
      <w:r>
        <w:rPr>
          <w:lang w:val="en-US"/>
        </w:rPr>
        <w:t>. +*</w:t>
      </w:r>
      <w:r w:rsidR="006B227C">
        <w:t xml:space="preserve"> Ro8.32</w:t>
      </w:r>
      <w:r>
        <w:rPr>
          <w:lang w:val="en-US"/>
        </w:rPr>
        <w:t>. He *</w:t>
      </w:r>
      <w:r w:rsidR="006B227C">
        <w:t xml:space="preserve"> Heb1.1-3</w:t>
      </w:r>
      <w:r>
        <w:rPr>
          <w:lang w:val="en-US"/>
        </w:rPr>
        <w:t xml:space="preserve">. </w:t>
      </w:r>
      <w:r>
        <w:rPr>
          <w:b/>
          <w:lang w:val="en-US"/>
        </w:rPr>
        <w:t>his eyes</w:t>
      </w:r>
      <w:r>
        <w:rPr>
          <w:lang w:val="en-US"/>
        </w:rPr>
        <w:t xml:space="preserve">. See on Re </w:t>
      </w:r>
      <w:r w:rsidR="006B227C">
        <w:t xml:space="preserve"> Re1.14</w:t>
      </w:r>
      <w:r>
        <w:rPr>
          <w:lang w:val="en-US"/>
        </w:rPr>
        <w:t xml:space="preserve">, </w:t>
      </w:r>
      <w:r w:rsidR="006B227C">
        <w:t xml:space="preserve"> Re1.15</w:t>
      </w:r>
      <w:r>
        <w:rPr>
          <w:lang w:val="en-US"/>
        </w:rPr>
        <w:t>. *</w:t>
      </w:r>
      <w:r w:rsidR="006B227C">
        <w:t xml:space="preserve"> Re19.12</w:t>
      </w:r>
      <w:r>
        <w:rPr>
          <w:lang w:val="en-US"/>
        </w:rPr>
        <w:t>. Ps *</w:t>
      </w:r>
      <w:r w:rsidR="006B227C">
        <w:t xml:space="preserve"> Ps139.23</w:t>
      </w:r>
      <w:r>
        <w:rPr>
          <w:lang w:val="en-US"/>
        </w:rPr>
        <w:t xml:space="preserve">, </w:t>
      </w:r>
      <w:r w:rsidR="006B227C">
        <w:t xml:space="preserve"> Ps139.24</w:t>
      </w:r>
      <w:r>
        <w:rPr>
          <w:lang w:val="en-US"/>
        </w:rPr>
        <w:t>. He *</w:t>
      </w:r>
      <w:r w:rsidR="006B227C">
        <w:t xml:space="preserve"> Heb4.12</w:t>
      </w:r>
      <w:r>
        <w:rPr>
          <w:lang w:val="en-US"/>
        </w:rPr>
        <w:t xml:space="preserve">. </w:t>
      </w:r>
      <w:r>
        <w:rPr>
          <w:b/>
          <w:lang w:val="en-US"/>
        </w:rPr>
        <w:t>his feet</w:t>
      </w:r>
      <w:r>
        <w:rPr>
          <w:lang w:val="en-US"/>
        </w:rPr>
        <w:t>. Re +</w:t>
      </w:r>
      <w:r w:rsidR="006B227C">
        <w:t xml:space="preserve"> Re1.15</w:t>
      </w:r>
      <w:r>
        <w:rPr>
          <w:lang w:val="en-US"/>
        </w:rPr>
        <w:t xml:space="preserve">. Da </w:t>
      </w:r>
      <w:r>
        <w:rPr>
          <w:rFonts w:ascii="MS Gothic" w:hAnsi="MS Gothic" w:cs="MS Gothic"/>
          <w:lang w:val="en-US"/>
        </w:rPr>
        <w:t>▶</w:t>
      </w:r>
      <w:r w:rsidR="006B227C">
        <w:t xml:space="preserve"> Da10.6</w:t>
      </w:r>
      <w:r>
        <w:rPr>
          <w:lang w:val="en-US"/>
        </w:rPr>
        <w:t xml:space="preserve">. </w:t>
      </w:r>
    </w:p>
    <w:p w:rsidR="003E23E9" w:rsidRDefault="003E23E9" w:rsidP="00710603">
      <w:pPr>
        <w:ind w:firstLine="360"/>
        <w:jc w:val="both"/>
      </w:pPr>
      <w:r>
        <w:rPr>
          <w:lang w:val="en-US"/>
        </w:rPr>
        <w:t xml:space="preserve">19. </w:t>
      </w:r>
      <w:r>
        <w:rPr>
          <w:b/>
          <w:lang w:val="en-US"/>
        </w:rPr>
        <w:t>know</w:t>
      </w:r>
      <w:r>
        <w:rPr>
          <w:lang w:val="en-US"/>
        </w:rPr>
        <w:t xml:space="preserve">. See on ver. </w:t>
      </w:r>
      <w:r w:rsidR="006B227C">
        <w:t xml:space="preserve"> Re2.2</w:t>
      </w:r>
      <w:r>
        <w:rPr>
          <w:lang w:val="en-US"/>
        </w:rPr>
        <w:t xml:space="preserve">, </w:t>
      </w:r>
      <w:r w:rsidR="006B227C">
        <w:t xml:space="preserve"> Re2.9</w:t>
      </w:r>
      <w:r>
        <w:rPr>
          <w:lang w:val="en-US"/>
        </w:rPr>
        <w:t xml:space="preserve">, </w:t>
      </w:r>
      <w:r w:rsidR="006B227C">
        <w:t xml:space="preserve"> Re2.13</w:t>
      </w:r>
      <w:r>
        <w:rPr>
          <w:lang w:val="en-US"/>
        </w:rPr>
        <w:t>. Jn *</w:t>
      </w:r>
      <w:r w:rsidR="006B227C">
        <w:t xml:space="preserve"> Jn1.48</w:t>
      </w:r>
      <w:r>
        <w:rPr>
          <w:lang w:val="en-US"/>
        </w:rPr>
        <w:t xml:space="preserve">, </w:t>
      </w:r>
      <w:r w:rsidR="006B227C">
        <w:t xml:space="preserve"> Jn1.49</w:t>
      </w:r>
      <w:r>
        <w:rPr>
          <w:lang w:val="en-US"/>
        </w:rPr>
        <w:t xml:space="preserve">. </w:t>
      </w:r>
      <w:r>
        <w:rPr>
          <w:b/>
          <w:lang w:val="en-US"/>
        </w:rPr>
        <w:t>thy works</w:t>
      </w:r>
      <w:r>
        <w:rPr>
          <w:lang w:val="en-US"/>
        </w:rPr>
        <w:t xml:space="preserve">. ver. </w:t>
      </w:r>
      <w:r w:rsidR="006B227C">
        <w:t xml:space="preserve"> Re2.4</w:t>
      </w:r>
      <w:r>
        <w:rPr>
          <w:lang w:val="en-US"/>
        </w:rPr>
        <w:t xml:space="preserve">, </w:t>
      </w:r>
      <w:r w:rsidR="006B227C">
        <w:t xml:space="preserve"> Re2.5</w:t>
      </w:r>
      <w:r>
        <w:rPr>
          <w:lang w:val="en-US"/>
        </w:rPr>
        <w:t xml:space="preserve">. </w:t>
      </w:r>
      <w:r>
        <w:rPr>
          <w:b/>
          <w:lang w:val="en-US"/>
        </w:rPr>
        <w:t>charity</w:t>
      </w:r>
      <w:r>
        <w:rPr>
          <w:lang w:val="en-US"/>
        </w:rPr>
        <w:t xml:space="preserve">. 1 Co </w:t>
      </w:r>
      <w:r w:rsidR="006B227C">
        <w:t xml:space="preserve"> 1Co13.1-8</w:t>
      </w:r>
      <w:r>
        <w:rPr>
          <w:lang w:val="en-US"/>
        </w:rPr>
        <w:t>. Ga *</w:t>
      </w:r>
      <w:r w:rsidR="006B227C">
        <w:t xml:space="preserve"> Ga5.22</w:t>
      </w:r>
      <w:r>
        <w:rPr>
          <w:lang w:val="en-US"/>
        </w:rPr>
        <w:t xml:space="preserve">, </w:t>
      </w:r>
      <w:r w:rsidR="006B227C">
        <w:t xml:space="preserve"> Ga5.23</w:t>
      </w:r>
      <w:r>
        <w:rPr>
          <w:lang w:val="en-US"/>
        </w:rPr>
        <w:t xml:space="preserve">. Ep </w:t>
      </w:r>
      <w:r w:rsidR="006B227C">
        <w:t xml:space="preserve"> Eph1.15</w:t>
      </w:r>
      <w:r>
        <w:rPr>
          <w:lang w:val="en-US"/>
        </w:rPr>
        <w:t xml:space="preserve">. Col </w:t>
      </w:r>
      <w:r w:rsidR="006B227C">
        <w:t xml:space="preserve"> Col3.14</w:t>
      </w:r>
      <w:r>
        <w:rPr>
          <w:lang w:val="en-US"/>
        </w:rPr>
        <w:t>. 1 Th +</w:t>
      </w:r>
      <w:r w:rsidR="006B227C">
        <w:t xml:space="preserve"> 1Th1.3</w:t>
      </w:r>
      <w:r>
        <w:rPr>
          <w:lang w:val="en-US"/>
        </w:rPr>
        <w:t xml:space="preserve">. </w:t>
      </w:r>
      <w:r w:rsidR="006B227C">
        <w:t xml:space="preserve"> 1Th3.6</w:t>
      </w:r>
      <w:r>
        <w:rPr>
          <w:lang w:val="en-US"/>
        </w:rPr>
        <w:t>. 2 Th *</w:t>
      </w:r>
      <w:r w:rsidR="006B227C">
        <w:t xml:space="preserve"> 2Th1.3</w:t>
      </w:r>
      <w:r>
        <w:rPr>
          <w:lang w:val="en-US"/>
        </w:rPr>
        <w:t xml:space="preserve">, </w:t>
      </w:r>
      <w:r w:rsidR="006B227C">
        <w:t xml:space="preserve"> 2Th1.4</w:t>
      </w:r>
      <w:r>
        <w:rPr>
          <w:lang w:val="en-US"/>
        </w:rPr>
        <w:t xml:space="preserve">. 1 Ti </w:t>
      </w:r>
      <w:r w:rsidR="006B227C">
        <w:t xml:space="preserve"> 1Ti1.5</w:t>
      </w:r>
      <w:r>
        <w:rPr>
          <w:lang w:val="en-US"/>
        </w:rPr>
        <w:t xml:space="preserve">. 1 P </w:t>
      </w:r>
      <w:r w:rsidR="006B227C">
        <w:t xml:space="preserve"> 1Pe4.8</w:t>
      </w:r>
      <w:r>
        <w:rPr>
          <w:lang w:val="en-US"/>
        </w:rPr>
        <w:t xml:space="preserve">. 2 P </w:t>
      </w:r>
      <w:r w:rsidR="006B227C">
        <w:t xml:space="preserve"> 2Pe1.7</w:t>
      </w:r>
      <w:r>
        <w:rPr>
          <w:lang w:val="en-US"/>
        </w:rPr>
        <w:t xml:space="preserve">. </w:t>
      </w:r>
      <w:r>
        <w:rPr>
          <w:b/>
          <w:lang w:val="en-US"/>
        </w:rPr>
        <w:t>service</w:t>
      </w:r>
      <w:r>
        <w:rPr>
          <w:lang w:val="en-US"/>
        </w:rPr>
        <w:t>. He +*</w:t>
      </w:r>
      <w:r w:rsidR="006B227C">
        <w:t xml:space="preserve"> Heb6.10</w:t>
      </w:r>
      <w:r>
        <w:rPr>
          <w:lang w:val="en-US"/>
        </w:rPr>
        <w:t xml:space="preserve">. </w:t>
      </w:r>
      <w:r>
        <w:rPr>
          <w:b/>
          <w:lang w:val="en-US"/>
        </w:rPr>
        <w:t>faith</w:t>
      </w:r>
      <w:r>
        <w:rPr>
          <w:lang w:val="en-US"/>
        </w:rPr>
        <w:t>. He *</w:t>
      </w:r>
      <w:r w:rsidR="006B227C">
        <w:t xml:space="preserve"> Heb11.1</w:t>
      </w:r>
      <w:r>
        <w:rPr>
          <w:lang w:val="en-US"/>
        </w:rPr>
        <w:t xml:space="preserve">. </w:t>
      </w:r>
      <w:r>
        <w:rPr>
          <w:b/>
          <w:lang w:val="en-US"/>
        </w:rPr>
        <w:t>patience</w:t>
      </w:r>
      <w:r>
        <w:rPr>
          <w:lang w:val="en-US"/>
        </w:rPr>
        <w:t xml:space="preserve">. See on ver. </w:t>
      </w:r>
      <w:r w:rsidR="006B227C">
        <w:t xml:space="preserve"> Re2.2</w:t>
      </w:r>
      <w:r>
        <w:rPr>
          <w:lang w:val="en-US"/>
        </w:rPr>
        <w:t xml:space="preserve">, </w:t>
      </w:r>
      <w:r w:rsidR="006B227C">
        <w:t xml:space="preserve"> Re2.3</w:t>
      </w:r>
      <w:r>
        <w:rPr>
          <w:lang w:val="en-US"/>
        </w:rPr>
        <w:t>. Re +</w:t>
      </w:r>
      <w:r w:rsidR="006B227C">
        <w:t xml:space="preserve"> Re1.9</w:t>
      </w:r>
      <w:r>
        <w:rPr>
          <w:lang w:val="en-US"/>
        </w:rPr>
        <w:t xml:space="preserve">. </w:t>
      </w:r>
      <w:r>
        <w:rPr>
          <w:b/>
          <w:lang w:val="en-US"/>
        </w:rPr>
        <w:t>the last</w:t>
      </w:r>
      <w:r>
        <w:rPr>
          <w:lang w:val="en-US"/>
        </w:rPr>
        <w:t xml:space="preserve">. ver. </w:t>
      </w:r>
      <w:r w:rsidR="006B227C">
        <w:t xml:space="preserve"> Re2.4</w:t>
      </w:r>
      <w:r>
        <w:rPr>
          <w:lang w:val="en-US"/>
        </w:rPr>
        <w:t xml:space="preserve">. Jb </w:t>
      </w:r>
      <w:r w:rsidR="006B227C">
        <w:t xml:space="preserve"> Job17.9</w:t>
      </w:r>
      <w:r>
        <w:rPr>
          <w:lang w:val="en-US"/>
        </w:rPr>
        <w:t xml:space="preserve">. Ps </w:t>
      </w:r>
      <w:r w:rsidR="006B227C">
        <w:t xml:space="preserve"> Ps92.14</w:t>
      </w:r>
      <w:r>
        <w:rPr>
          <w:lang w:val="en-US"/>
        </w:rPr>
        <w:t>. Pr +*</w:t>
      </w:r>
      <w:r w:rsidR="006B227C">
        <w:t xml:space="preserve"> Pr4.18</w:t>
      </w:r>
      <w:r>
        <w:rPr>
          <w:lang w:val="en-US"/>
        </w:rPr>
        <w:t xml:space="preserve">. Mt </w:t>
      </w:r>
      <w:r w:rsidR="006B227C">
        <w:t xml:space="preserve"> Mt12.45</w:t>
      </w:r>
      <w:r>
        <w:rPr>
          <w:lang w:val="en-US"/>
        </w:rPr>
        <w:t xml:space="preserve">. Lk </w:t>
      </w:r>
      <w:r w:rsidR="006B227C">
        <w:t xml:space="preserve"> Lk11.26</w:t>
      </w:r>
      <w:r>
        <w:rPr>
          <w:lang w:val="en-US"/>
        </w:rPr>
        <w:t>. Jn *</w:t>
      </w:r>
      <w:r w:rsidR="006B227C">
        <w:t xml:space="preserve"> Jn15.2</w:t>
      </w:r>
      <w:r>
        <w:rPr>
          <w:lang w:val="en-US"/>
        </w:rPr>
        <w:t xml:space="preserve">. 2 P </w:t>
      </w:r>
      <w:r w:rsidR="006B227C">
        <w:t xml:space="preserve"> 2Pe2.20</w:t>
      </w:r>
      <w:r>
        <w:rPr>
          <w:lang w:val="en-US"/>
        </w:rPr>
        <w:t>. +*</w:t>
      </w:r>
      <w:r w:rsidR="006B227C">
        <w:t xml:space="preserve"> 2Pe3.18</w:t>
      </w:r>
      <w:r>
        <w:rPr>
          <w:lang w:val="en-US"/>
        </w:rPr>
        <w:t xml:space="preserve">. </w:t>
      </w:r>
      <w:r>
        <w:rPr>
          <w:b/>
          <w:lang w:val="en-US"/>
        </w:rPr>
        <w:t>the first</w:t>
      </w:r>
      <w:r>
        <w:rPr>
          <w:lang w:val="en-US"/>
        </w:rPr>
        <w:t xml:space="preserve">. ver. </w:t>
      </w:r>
      <w:r w:rsidR="006B227C">
        <w:t xml:space="preserve"> Re2.5</w:t>
      </w:r>
      <w:r>
        <w:rPr>
          <w:lang w:val="en-US"/>
        </w:rPr>
        <w:t xml:space="preserve">. </w:t>
      </w:r>
    </w:p>
    <w:p w:rsidR="003E23E9" w:rsidRDefault="003E23E9" w:rsidP="00710603">
      <w:pPr>
        <w:ind w:firstLine="360"/>
        <w:jc w:val="both"/>
      </w:pPr>
      <w:r>
        <w:rPr>
          <w:lang w:val="en-US"/>
        </w:rPr>
        <w:t xml:space="preserve">20. </w:t>
      </w:r>
      <w:r>
        <w:rPr>
          <w:b/>
          <w:lang w:val="en-US"/>
        </w:rPr>
        <w:t>I have</w:t>
      </w:r>
      <w:r>
        <w:rPr>
          <w:lang w:val="en-US"/>
        </w:rPr>
        <w:t xml:space="preserve">. See on ver. </w:t>
      </w:r>
      <w:r w:rsidR="006B227C">
        <w:t xml:space="preserve"> Re2.4</w:t>
      </w:r>
      <w:r>
        <w:rPr>
          <w:lang w:val="en-US"/>
        </w:rPr>
        <w:t xml:space="preserve">, </w:t>
      </w:r>
      <w:r w:rsidR="006B227C">
        <w:t xml:space="preserve"> Re2.14</w:t>
      </w:r>
      <w:r>
        <w:rPr>
          <w:lang w:val="en-US"/>
        </w:rPr>
        <w:t xml:space="preserve">. </w:t>
      </w:r>
      <w:r>
        <w:rPr>
          <w:b/>
          <w:lang w:val="en-US"/>
        </w:rPr>
        <w:t>that woman</w:t>
      </w:r>
      <w:r>
        <w:rPr>
          <w:lang w:val="en-US"/>
        </w:rPr>
        <w:t>. 1 K *</w:t>
      </w:r>
      <w:r w:rsidR="006B227C">
        <w:t xml:space="preserve"> 1Ki16.31</w:t>
      </w:r>
      <w:r>
        <w:rPr>
          <w:lang w:val="en-US"/>
        </w:rPr>
        <w:t xml:space="preserve">. </w:t>
      </w:r>
      <w:r w:rsidR="006B227C">
        <w:t xml:space="preserve"> 1Ki17.4</w:t>
      </w:r>
      <w:r>
        <w:rPr>
          <w:lang w:val="en-US"/>
        </w:rPr>
        <w:t xml:space="preserve">, </w:t>
      </w:r>
      <w:r w:rsidR="006B227C">
        <w:t xml:space="preserve"> 1Ki17.13</w:t>
      </w:r>
      <w:r>
        <w:rPr>
          <w:lang w:val="en-US"/>
        </w:rPr>
        <w:t xml:space="preserve">. ch. 18. 19:1, 2. 21:7-15, 23-25. 2 K 9:7, 30-37. </w:t>
      </w:r>
      <w:r>
        <w:rPr>
          <w:b/>
          <w:lang w:val="en-US"/>
        </w:rPr>
        <w:t>Jezebel</w:t>
      </w:r>
      <w:r>
        <w:rPr>
          <w:lang w:val="en-US"/>
        </w:rPr>
        <w:t xml:space="preserve">. i.e. </w:t>
      </w:r>
      <w:r>
        <w:rPr>
          <w:i/>
          <w:lang w:val="en-US"/>
        </w:rPr>
        <w:t>a dunghill; without cohabitation,</w:t>
      </w:r>
      <w:r>
        <w:rPr>
          <w:lang w:val="en-US"/>
        </w:rPr>
        <w:t xml:space="preserve"> </w:t>
      </w:r>
      <w:r>
        <w:rPr>
          <w:rFonts w:ascii="Segoe UI Symbol" w:hAnsi="Segoe UI Symbol" w:cs="Segoe UI Symbol"/>
          <w:lang w:val="en-US"/>
        </w:rPr>
        <w:t>❅</w:t>
      </w:r>
      <w:r>
        <w:rPr>
          <w:lang w:val="en-US"/>
        </w:rPr>
        <w:t xml:space="preserve">S#2403g. For </w:t>
      </w:r>
      <w:r>
        <w:rPr>
          <w:rFonts w:ascii="Segoe UI Symbol" w:hAnsi="Segoe UI Symbol" w:cs="Segoe UI Symbol"/>
          <w:lang w:val="en-US"/>
        </w:rPr>
        <w:t>❅</w:t>
      </w:r>
      <w:r>
        <w:rPr>
          <w:lang w:val="en-US"/>
        </w:rPr>
        <w:t>S#</w:t>
      </w:r>
      <w:r w:rsidR="006B227C">
        <w:t xml:space="preserve">  0348</w:t>
      </w:r>
      <w:r>
        <w:rPr>
          <w:lang w:val="en-US"/>
        </w:rPr>
        <w:t>h, see 1 K +</w:t>
      </w:r>
      <w:r w:rsidR="006B227C">
        <w:t xml:space="preserve"> 1Ki16.31</w:t>
      </w:r>
      <w:r>
        <w:rPr>
          <w:lang w:val="en-US"/>
        </w:rPr>
        <w:t xml:space="preserve">. </w:t>
      </w:r>
      <w:r>
        <w:rPr>
          <w:b/>
          <w:lang w:val="en-US"/>
        </w:rPr>
        <w:t>calleth herself</w:t>
      </w:r>
      <w:r>
        <w:rPr>
          <w:lang w:val="en-US"/>
        </w:rPr>
        <w:t xml:space="preserve">. Pr </w:t>
      </w:r>
      <w:r w:rsidR="006B227C">
        <w:t xml:space="preserve"> Pr27.2</w:t>
      </w:r>
      <w:r>
        <w:rPr>
          <w:lang w:val="en-US"/>
        </w:rPr>
        <w:t>. Mt =</w:t>
      </w:r>
      <w:r w:rsidR="006B227C">
        <w:t xml:space="preserve"> Mt13.33</w:t>
      </w:r>
      <w:r>
        <w:rPr>
          <w:lang w:val="en-US"/>
        </w:rPr>
        <w:t xml:space="preserve">. 2 Co </w:t>
      </w:r>
      <w:r>
        <w:rPr>
          <w:rFonts w:ascii="MS Gothic" w:hAnsi="MS Gothic" w:cs="MS Gothic"/>
          <w:lang w:val="en-US"/>
        </w:rPr>
        <w:t>◐✓</w:t>
      </w:r>
      <w:r w:rsidR="006B227C">
        <w:t xml:space="preserve"> 2Co10.18</w:t>
      </w:r>
      <w:r>
        <w:rPr>
          <w:lang w:val="en-US"/>
        </w:rPr>
        <w:t xml:space="preserve">. </w:t>
      </w:r>
      <w:r>
        <w:rPr>
          <w:b/>
          <w:lang w:val="en-US"/>
        </w:rPr>
        <w:t>a prophetess</w:t>
      </w:r>
      <w:r>
        <w:rPr>
          <w:lang w:val="en-US"/>
        </w:rPr>
        <w:t>. Ex +*</w:t>
      </w:r>
      <w:r w:rsidR="006B227C">
        <w:t xml:space="preserve"> Ex15.20</w:t>
      </w:r>
      <w:r>
        <w:rPr>
          <w:lang w:val="en-US"/>
        </w:rPr>
        <w:t xml:space="preserve">. Jg </w:t>
      </w:r>
      <w:r w:rsidR="006B227C">
        <w:t xml:space="preserve"> Jdg4.4</w:t>
      </w:r>
      <w:r>
        <w:rPr>
          <w:lang w:val="en-US"/>
        </w:rPr>
        <w:t xml:space="preserve">. 2 K </w:t>
      </w:r>
      <w:r w:rsidR="006B227C">
        <w:t xml:space="preserve"> 2Ki22.14</w:t>
      </w:r>
      <w:r>
        <w:rPr>
          <w:lang w:val="en-US"/>
        </w:rPr>
        <w:t xml:space="preserve">. Ne </w:t>
      </w:r>
      <w:r w:rsidR="006B227C">
        <w:t xml:space="preserve"> Ne6.14</w:t>
      </w:r>
      <w:r>
        <w:rPr>
          <w:lang w:val="en-US"/>
        </w:rPr>
        <w:t xml:space="preserve">. Is </w:t>
      </w:r>
      <w:r w:rsidR="006B227C">
        <w:t xml:space="preserve"> Is8.3</w:t>
      </w:r>
      <w:r>
        <w:rPr>
          <w:lang w:val="en-US"/>
        </w:rPr>
        <w:t xml:space="preserve">. Ezk </w:t>
      </w:r>
      <w:r w:rsidR="006B227C">
        <w:t xml:space="preserve"> Eze13.17</w:t>
      </w:r>
      <w:r>
        <w:rPr>
          <w:lang w:val="en-US"/>
        </w:rPr>
        <w:t xml:space="preserve">. Lk </w:t>
      </w:r>
      <w:r w:rsidR="006B227C">
        <w:t xml:space="preserve"> Lk2.36</w:t>
      </w:r>
      <w:r>
        <w:rPr>
          <w:lang w:val="en-US"/>
        </w:rPr>
        <w:t>. Ac +</w:t>
      </w:r>
      <w:r w:rsidR="006B227C">
        <w:t xml:space="preserve"> Ac21.9</w:t>
      </w:r>
      <w:r>
        <w:rPr>
          <w:lang w:val="en-US"/>
        </w:rPr>
        <w:t xml:space="preserve">. </w:t>
      </w:r>
      <w:r>
        <w:rPr>
          <w:b/>
          <w:lang w:val="en-US"/>
        </w:rPr>
        <w:t>and to seduce</w:t>
      </w:r>
      <w:r>
        <w:rPr>
          <w:lang w:val="en-US"/>
        </w:rPr>
        <w:t xml:space="preserve">. ver. </w:t>
      </w:r>
      <w:r w:rsidR="006B227C">
        <w:t xml:space="preserve"> Re2.14</w:t>
      </w:r>
      <w:r>
        <w:rPr>
          <w:lang w:val="en-US"/>
        </w:rPr>
        <w:t xml:space="preserve">. Ex </w:t>
      </w:r>
      <w:r w:rsidR="006B227C">
        <w:t xml:space="preserve"> Ex34.15</w:t>
      </w:r>
      <w:r>
        <w:rPr>
          <w:lang w:val="en-US"/>
        </w:rPr>
        <w:t xml:space="preserve">. Nu </w:t>
      </w:r>
      <w:r w:rsidR="006B227C">
        <w:t xml:space="preserve"> Nu25.1</w:t>
      </w:r>
      <w:r>
        <w:rPr>
          <w:lang w:val="en-US"/>
        </w:rPr>
        <w:t xml:space="preserve">, </w:t>
      </w:r>
      <w:r w:rsidR="006B227C">
        <w:t xml:space="preserve"> Nu25.2</w:t>
      </w:r>
      <w:r>
        <w:rPr>
          <w:lang w:val="en-US"/>
        </w:rPr>
        <w:t>. 2 K *</w:t>
      </w:r>
      <w:r w:rsidR="006B227C">
        <w:t xml:space="preserve"> 2Ki21.9</w:t>
      </w:r>
      <w:r>
        <w:rPr>
          <w:lang w:val="en-US"/>
        </w:rPr>
        <w:t xml:space="preserve">. Ac </w:t>
      </w:r>
      <w:r w:rsidR="006B227C">
        <w:t xml:space="preserve"> Ac15.20</w:t>
      </w:r>
      <w:r>
        <w:rPr>
          <w:lang w:val="en-US"/>
        </w:rPr>
        <w:t xml:space="preserve">, </w:t>
      </w:r>
      <w:r w:rsidR="006B227C">
        <w:t xml:space="preserve"> Ac15.29</w:t>
      </w:r>
      <w:r>
        <w:rPr>
          <w:lang w:val="en-US"/>
        </w:rPr>
        <w:t xml:space="preserve">. 1 Co </w:t>
      </w:r>
      <w:r w:rsidR="006B227C">
        <w:t xml:space="preserve"> 1Co8.10-12</w:t>
      </w:r>
      <w:r>
        <w:rPr>
          <w:lang w:val="en-US"/>
        </w:rPr>
        <w:t xml:space="preserve">. </w:t>
      </w:r>
      <w:r w:rsidR="006B227C">
        <w:t xml:space="preserve"> 1Co10.18-21</w:t>
      </w:r>
      <w:r>
        <w:rPr>
          <w:lang w:val="en-US"/>
        </w:rPr>
        <w:t xml:space="preserve">, </w:t>
      </w:r>
      <w:r w:rsidR="006B227C">
        <w:t xml:space="preserve"> 1Co10.28</w:t>
      </w:r>
      <w:r>
        <w:rPr>
          <w:lang w:val="en-US"/>
        </w:rPr>
        <w:t xml:space="preserve">. </w:t>
      </w:r>
      <w:r>
        <w:rPr>
          <w:b/>
          <w:lang w:val="en-US"/>
        </w:rPr>
        <w:t>my servants</w:t>
      </w:r>
      <w:r>
        <w:rPr>
          <w:lang w:val="en-US"/>
        </w:rPr>
        <w:t>. Re +</w:t>
      </w:r>
      <w:r w:rsidR="006B227C">
        <w:t xml:space="preserve"> Re7.3</w:t>
      </w:r>
      <w:r>
        <w:rPr>
          <w:lang w:val="en-US"/>
        </w:rPr>
        <w:t>. 1 S *</w:t>
      </w:r>
      <w:r w:rsidR="006B227C">
        <w:t xml:space="preserve"> 1Sa2.24</w:t>
      </w:r>
      <w:r>
        <w:rPr>
          <w:lang w:val="en-US"/>
        </w:rPr>
        <w:t xml:space="preserve">. </w:t>
      </w:r>
      <w:r>
        <w:rPr>
          <w:b/>
          <w:lang w:val="en-US"/>
        </w:rPr>
        <w:t>to commit</w:t>
      </w:r>
      <w:r>
        <w:rPr>
          <w:lang w:val="en-US"/>
        </w:rPr>
        <w:t>. ver. +</w:t>
      </w:r>
      <w:r w:rsidR="006B227C">
        <w:t xml:space="preserve"> Re2.14</w:t>
      </w:r>
      <w:r>
        <w:rPr>
          <w:lang w:val="en-US"/>
        </w:rPr>
        <w:t xml:space="preserve">, </w:t>
      </w:r>
      <w:r w:rsidR="006B227C">
        <w:t xml:space="preserve"> Re2.22</w:t>
      </w:r>
      <w:r>
        <w:rPr>
          <w:lang w:val="en-US"/>
        </w:rPr>
        <w:t xml:space="preserve">. Re </w:t>
      </w:r>
      <w:r w:rsidR="006B227C">
        <w:t xml:space="preserve"> Re17.1</w:t>
      </w:r>
      <w:r>
        <w:rPr>
          <w:lang w:val="en-US"/>
        </w:rPr>
        <w:t xml:space="preserve">, </w:t>
      </w:r>
      <w:r w:rsidR="006B227C">
        <w:t xml:space="preserve"> Re17.2</w:t>
      </w:r>
      <w:r>
        <w:rPr>
          <w:lang w:val="en-US"/>
        </w:rPr>
        <w:t xml:space="preserve">. Nu </w:t>
      </w:r>
      <w:r>
        <w:rPr>
          <w:rFonts w:ascii="MS Gothic" w:hAnsi="MS Gothic" w:cs="MS Gothic"/>
          <w:lang w:val="en-US"/>
        </w:rPr>
        <w:t>▶</w:t>
      </w:r>
      <w:r w:rsidR="006B227C">
        <w:t xml:space="preserve"> Nu25.1</w:t>
      </w:r>
      <w:r>
        <w:rPr>
          <w:lang w:val="en-US"/>
        </w:rPr>
        <w:t xml:space="preserve">. 1 Co </w:t>
      </w:r>
      <w:r w:rsidR="006B227C">
        <w:t xml:space="preserve"> 1Co5.1</w:t>
      </w:r>
      <w:r>
        <w:rPr>
          <w:lang w:val="en-US"/>
        </w:rPr>
        <w:t xml:space="preserve">. </w:t>
      </w:r>
      <w:r>
        <w:rPr>
          <w:b/>
          <w:lang w:val="en-US"/>
        </w:rPr>
        <w:t>to eat</w:t>
      </w:r>
      <w:r>
        <w:rPr>
          <w:lang w:val="en-US"/>
        </w:rPr>
        <w:t>. 1 Co *</w:t>
      </w:r>
      <w:r w:rsidR="006B227C">
        <w:t xml:space="preserve"> 1Co10.28</w:t>
      </w:r>
      <w:r>
        <w:rPr>
          <w:lang w:val="en-US"/>
        </w:rPr>
        <w:t xml:space="preserve">. </w:t>
      </w:r>
    </w:p>
    <w:p w:rsidR="003E23E9" w:rsidRDefault="003E23E9" w:rsidP="00710603">
      <w:pPr>
        <w:ind w:firstLine="360"/>
        <w:jc w:val="both"/>
      </w:pPr>
      <w:r>
        <w:rPr>
          <w:lang w:val="en-US"/>
        </w:rPr>
        <w:t xml:space="preserve">21. </w:t>
      </w:r>
      <w:r>
        <w:rPr>
          <w:b/>
          <w:lang w:val="en-US"/>
        </w:rPr>
        <w:t>space</w:t>
      </w:r>
      <w:r>
        <w:rPr>
          <w:lang w:val="en-US"/>
        </w:rPr>
        <w:t xml:space="preserve">. Re </w:t>
      </w:r>
      <w:r w:rsidR="006B227C">
        <w:t xml:space="preserve"> Re9.20</w:t>
      </w:r>
      <w:r>
        <w:rPr>
          <w:lang w:val="en-US"/>
        </w:rPr>
        <w:t xml:space="preserve">, </w:t>
      </w:r>
      <w:r w:rsidR="006B227C">
        <w:t xml:space="preserve"> Re9.21</w:t>
      </w:r>
      <w:r>
        <w:rPr>
          <w:lang w:val="en-US"/>
        </w:rPr>
        <w:t xml:space="preserve">. Je </w:t>
      </w:r>
      <w:r w:rsidR="006B227C">
        <w:t xml:space="preserve"> Je8.4-6</w:t>
      </w:r>
      <w:r>
        <w:rPr>
          <w:lang w:val="en-US"/>
        </w:rPr>
        <w:t xml:space="preserve">. Da </w:t>
      </w:r>
      <w:r w:rsidR="006B227C">
        <w:t xml:space="preserve"> Da4.28</w:t>
      </w:r>
      <w:r>
        <w:rPr>
          <w:lang w:val="en-US"/>
        </w:rPr>
        <w:t xml:space="preserve">, </w:t>
      </w:r>
      <w:r w:rsidR="006B227C">
        <w:t xml:space="preserve"> Da4.29</w:t>
      </w:r>
      <w:r>
        <w:rPr>
          <w:lang w:val="en-US"/>
        </w:rPr>
        <w:t>. Lk *</w:t>
      </w:r>
      <w:r w:rsidR="006B227C">
        <w:t xml:space="preserve"> Lk13.6-9</w:t>
      </w:r>
      <w:r>
        <w:rPr>
          <w:lang w:val="en-US"/>
        </w:rPr>
        <w:t>. Ro +*</w:t>
      </w:r>
      <w:r w:rsidR="006B227C">
        <w:t xml:space="preserve"> Ro2.4</w:t>
      </w:r>
      <w:r>
        <w:rPr>
          <w:lang w:val="en-US"/>
        </w:rPr>
        <w:t xml:space="preserve">, </w:t>
      </w:r>
      <w:r w:rsidR="006B227C">
        <w:t xml:space="preserve"> Ro2.5</w:t>
      </w:r>
      <w:r>
        <w:rPr>
          <w:lang w:val="en-US"/>
        </w:rPr>
        <w:t xml:space="preserve">. </w:t>
      </w:r>
      <w:r w:rsidR="006B227C">
        <w:t xml:space="preserve"> Ro9.22</w:t>
      </w:r>
      <w:r>
        <w:rPr>
          <w:lang w:val="en-US"/>
        </w:rPr>
        <w:t xml:space="preserve">. 1 P </w:t>
      </w:r>
      <w:r w:rsidR="006B227C">
        <w:t xml:space="preserve"> 1Pe3.20</w:t>
      </w:r>
      <w:r>
        <w:rPr>
          <w:lang w:val="en-US"/>
        </w:rPr>
        <w:t>. 2 P *</w:t>
      </w:r>
      <w:r w:rsidR="006B227C">
        <w:t xml:space="preserve"> 2Pe3.9</w:t>
      </w:r>
      <w:r>
        <w:rPr>
          <w:lang w:val="en-US"/>
        </w:rPr>
        <w:t xml:space="preserve">, </w:t>
      </w:r>
      <w:r w:rsidR="006B227C">
        <w:t xml:space="preserve"> 2Pe3.15</w:t>
      </w:r>
      <w:r>
        <w:rPr>
          <w:lang w:val="en-US"/>
        </w:rPr>
        <w:t xml:space="preserve">. </w:t>
      </w:r>
      <w:r>
        <w:rPr>
          <w:b/>
          <w:lang w:val="en-US"/>
        </w:rPr>
        <w:t>to repent</w:t>
      </w:r>
      <w:r>
        <w:rPr>
          <w:lang w:val="en-US"/>
        </w:rPr>
        <w:t>. Lk +*</w:t>
      </w:r>
      <w:r w:rsidR="006B227C">
        <w:t xml:space="preserve"> Lk13.3</w:t>
      </w:r>
      <w:r>
        <w:rPr>
          <w:lang w:val="en-US"/>
        </w:rPr>
        <w:t xml:space="preserve">, </w:t>
      </w:r>
      <w:r w:rsidR="006B227C">
        <w:t xml:space="preserve"> Lk13.5</w:t>
      </w:r>
      <w:r>
        <w:rPr>
          <w:lang w:val="en-US"/>
        </w:rPr>
        <w:t xml:space="preserve">. </w:t>
      </w:r>
      <w:r>
        <w:rPr>
          <w:b/>
          <w:lang w:val="en-US"/>
        </w:rPr>
        <w:t>repented not</w:t>
      </w:r>
      <w:r>
        <w:rPr>
          <w:lang w:val="en-US"/>
        </w:rPr>
        <w:t xml:space="preserve">. ver. </w:t>
      </w:r>
      <w:r w:rsidR="006B227C">
        <w:t xml:space="preserve"> Re2.4</w:t>
      </w:r>
      <w:r>
        <w:rPr>
          <w:lang w:val="en-US"/>
        </w:rPr>
        <w:t xml:space="preserve">, </w:t>
      </w:r>
      <w:r w:rsidR="006B227C">
        <w:t xml:space="preserve"> Re2.15</w:t>
      </w:r>
      <w:r>
        <w:rPr>
          <w:lang w:val="en-US"/>
        </w:rPr>
        <w:t>. Re *</w:t>
      </w:r>
      <w:r w:rsidR="006B227C">
        <w:t xml:space="preserve"> Re9.20</w:t>
      </w:r>
      <w:r>
        <w:rPr>
          <w:lang w:val="en-US"/>
        </w:rPr>
        <w:t xml:space="preserve">, </w:t>
      </w:r>
      <w:r w:rsidR="006B227C">
        <w:t xml:space="preserve"> Re9.21</w:t>
      </w:r>
      <w:r>
        <w:rPr>
          <w:lang w:val="en-US"/>
        </w:rPr>
        <w:t xml:space="preserve">. </w:t>
      </w:r>
      <w:r w:rsidR="006B227C">
        <w:t xml:space="preserve"> Re16.9</w:t>
      </w:r>
      <w:r>
        <w:rPr>
          <w:lang w:val="en-US"/>
        </w:rPr>
        <w:t xml:space="preserve">, </w:t>
      </w:r>
      <w:r w:rsidR="006B227C">
        <w:t xml:space="preserve"> Re16.11</w:t>
      </w:r>
      <w:r>
        <w:rPr>
          <w:lang w:val="en-US"/>
        </w:rPr>
        <w:t>. Ro +</w:t>
      </w:r>
      <w:r w:rsidR="006B227C">
        <w:t xml:space="preserve"> Ro2.4</w:t>
      </w:r>
      <w:r>
        <w:rPr>
          <w:lang w:val="en-US"/>
        </w:rPr>
        <w:t xml:space="preserve">. </w:t>
      </w:r>
    </w:p>
    <w:p w:rsidR="003E23E9" w:rsidRDefault="003E23E9" w:rsidP="00710603">
      <w:pPr>
        <w:ind w:firstLine="360"/>
        <w:jc w:val="both"/>
      </w:pPr>
      <w:r>
        <w:rPr>
          <w:lang w:val="en-US"/>
        </w:rPr>
        <w:t xml:space="preserve">22. </w:t>
      </w:r>
      <w:r>
        <w:rPr>
          <w:b/>
          <w:lang w:val="en-US"/>
        </w:rPr>
        <w:t>will cast</w:t>
      </w:r>
      <w:r>
        <w:rPr>
          <w:lang w:val="en-US"/>
        </w:rPr>
        <w:t xml:space="preserve">. Mt </w:t>
      </w:r>
      <w:r w:rsidR="006B227C">
        <w:t xml:space="preserve"> Mt8.6</w:t>
      </w:r>
      <w:r>
        <w:rPr>
          <w:lang w:val="en-US"/>
        </w:rPr>
        <w:t xml:space="preserve">, </w:t>
      </w:r>
      <w:r w:rsidR="006B227C">
        <w:t xml:space="preserve"> Mt8.14</w:t>
      </w:r>
      <w:r>
        <w:rPr>
          <w:lang w:val="en-US"/>
        </w:rPr>
        <w:t xml:space="preserve">. </w:t>
      </w:r>
      <w:r w:rsidR="006B227C">
        <w:t xml:space="preserve"> Mt9.2</w:t>
      </w:r>
      <w:r>
        <w:rPr>
          <w:lang w:val="en-US"/>
        </w:rPr>
        <w:t xml:space="preserve">. Mk </w:t>
      </w:r>
      <w:r w:rsidR="006B227C">
        <w:t xml:space="preserve"> Mk7.30</w:t>
      </w:r>
      <w:r>
        <w:rPr>
          <w:lang w:val="en-US"/>
        </w:rPr>
        <w:t xml:space="preserve">g. </w:t>
      </w:r>
      <w:r>
        <w:rPr>
          <w:b/>
          <w:lang w:val="en-US"/>
        </w:rPr>
        <w:t>a bed</w:t>
      </w:r>
      <w:r>
        <w:rPr>
          <w:lang w:val="en-US"/>
        </w:rPr>
        <w:t xml:space="preserve">. Ex </w:t>
      </w:r>
      <w:r w:rsidR="006B227C">
        <w:t xml:space="preserve"> Ex21.18</w:t>
      </w:r>
      <w:r>
        <w:rPr>
          <w:lang w:val="en-US"/>
        </w:rPr>
        <w:t xml:space="preserve">. Ps </w:t>
      </w:r>
      <w:r>
        <w:rPr>
          <w:rFonts w:ascii="MS Gothic" w:hAnsi="MS Gothic" w:cs="MS Gothic"/>
          <w:lang w:val="en-US"/>
        </w:rPr>
        <w:t>◐</w:t>
      </w:r>
      <w:r w:rsidR="006B227C">
        <w:t xml:space="preserve"> Ps41.3</w:t>
      </w:r>
      <w:r>
        <w:rPr>
          <w:lang w:val="en-US"/>
        </w:rPr>
        <w:t xml:space="preserve">. </w:t>
      </w:r>
      <w:r>
        <w:rPr>
          <w:b/>
          <w:lang w:val="en-US"/>
        </w:rPr>
        <w:t>and them</w:t>
      </w:r>
      <w:r>
        <w:rPr>
          <w:lang w:val="en-US"/>
        </w:rPr>
        <w:t xml:space="preserve">. Re </w:t>
      </w:r>
      <w:r w:rsidR="006B227C">
        <w:t xml:space="preserve"> Re17.2</w:t>
      </w:r>
      <w:r>
        <w:rPr>
          <w:lang w:val="en-US"/>
        </w:rPr>
        <w:t xml:space="preserve">. </w:t>
      </w:r>
      <w:r w:rsidR="006B227C">
        <w:t xml:space="preserve"> Re18.3</w:t>
      </w:r>
      <w:r>
        <w:rPr>
          <w:lang w:val="en-US"/>
        </w:rPr>
        <w:t xml:space="preserve">, </w:t>
      </w:r>
      <w:r w:rsidR="006B227C">
        <w:t xml:space="preserve"> Re18.9</w:t>
      </w:r>
      <w:r>
        <w:rPr>
          <w:lang w:val="en-US"/>
        </w:rPr>
        <w:t xml:space="preserve">. </w:t>
      </w:r>
      <w:r w:rsidR="006B227C">
        <w:t xml:space="preserve"> Re19.18-21</w:t>
      </w:r>
      <w:r>
        <w:rPr>
          <w:lang w:val="en-US"/>
        </w:rPr>
        <w:t>. Pr *</w:t>
      </w:r>
      <w:r w:rsidR="006B227C">
        <w:t xml:space="preserve"> Pr6.26</w:t>
      </w:r>
      <w:r>
        <w:rPr>
          <w:lang w:val="en-US"/>
        </w:rPr>
        <w:t xml:space="preserve">. Ezk </w:t>
      </w:r>
      <w:r w:rsidR="006B227C">
        <w:t xml:space="preserve"> Eze16.37-41</w:t>
      </w:r>
      <w:r>
        <w:rPr>
          <w:lang w:val="en-US"/>
        </w:rPr>
        <w:t xml:space="preserve">. </w:t>
      </w:r>
      <w:r w:rsidR="006B227C">
        <w:t xml:space="preserve"> Eze23.29</w:t>
      </w:r>
      <w:r>
        <w:rPr>
          <w:lang w:val="en-US"/>
        </w:rPr>
        <w:t xml:space="preserve">, </w:t>
      </w:r>
      <w:r w:rsidR="006B227C">
        <w:t xml:space="preserve"> Eze23.45-48</w:t>
      </w:r>
      <w:r>
        <w:rPr>
          <w:lang w:val="en-US"/>
        </w:rPr>
        <w:t>. Ro *</w:t>
      </w:r>
      <w:r w:rsidR="006B227C">
        <w:t xml:space="preserve"> Ro2.5</w:t>
      </w:r>
      <w:r>
        <w:rPr>
          <w:lang w:val="en-US"/>
        </w:rPr>
        <w:t>. 1 Co *</w:t>
      </w:r>
      <w:r w:rsidR="006B227C">
        <w:t xml:space="preserve"> 1Co5.9</w:t>
      </w:r>
      <w:r>
        <w:rPr>
          <w:lang w:val="en-US"/>
        </w:rPr>
        <w:t>. He +*</w:t>
      </w:r>
      <w:r w:rsidR="006B227C">
        <w:t xml:space="preserve"> Heb13.4</w:t>
      </w:r>
      <w:r>
        <w:rPr>
          <w:lang w:val="en-US"/>
        </w:rPr>
        <w:t>. Ja *</w:t>
      </w:r>
      <w:r w:rsidR="006B227C">
        <w:t xml:space="preserve"> Jas4.4</w:t>
      </w:r>
      <w:r>
        <w:rPr>
          <w:lang w:val="en-US"/>
        </w:rPr>
        <w:t xml:space="preserve">, </w:t>
      </w:r>
      <w:r w:rsidR="006B227C">
        <w:t xml:space="preserve"> Jas4.5</w:t>
      </w:r>
      <w:r>
        <w:rPr>
          <w:lang w:val="en-US"/>
        </w:rPr>
        <w:t>. *</w:t>
      </w:r>
      <w:r w:rsidR="006B227C">
        <w:t xml:space="preserve"> Jas5.5</w:t>
      </w:r>
      <w:r>
        <w:rPr>
          <w:lang w:val="en-US"/>
        </w:rPr>
        <w:t xml:space="preserve">. </w:t>
      </w:r>
      <w:r>
        <w:rPr>
          <w:b/>
          <w:lang w:val="en-US"/>
        </w:rPr>
        <w:t>great tribulation</w:t>
      </w:r>
      <w:r>
        <w:rPr>
          <w:lang w:val="en-US"/>
        </w:rPr>
        <w:t>. Mt +*</w:t>
      </w:r>
      <w:r w:rsidR="006B227C">
        <w:t xml:space="preserve"> Mt24.21</w:t>
      </w:r>
      <w:r>
        <w:rPr>
          <w:lang w:val="en-US"/>
        </w:rPr>
        <w:t xml:space="preserve">. </w:t>
      </w:r>
      <w:r>
        <w:rPr>
          <w:b/>
          <w:lang w:val="en-US"/>
        </w:rPr>
        <w:t>except</w:t>
      </w:r>
      <w:r>
        <w:rPr>
          <w:lang w:val="en-US"/>
        </w:rPr>
        <w:t>. Re *</w:t>
      </w:r>
      <w:r w:rsidR="006B227C">
        <w:t xml:space="preserve"> Re9.20</w:t>
      </w:r>
      <w:r>
        <w:rPr>
          <w:lang w:val="en-US"/>
        </w:rPr>
        <w:t xml:space="preserve">, </w:t>
      </w:r>
      <w:r w:rsidR="006B227C">
        <w:t xml:space="preserve"> Re9.21</w:t>
      </w:r>
      <w:r>
        <w:rPr>
          <w:lang w:val="en-US"/>
        </w:rPr>
        <w:t xml:space="preserve">. Je </w:t>
      </w:r>
      <w:r w:rsidR="006B227C">
        <w:t xml:space="preserve"> Je36.3</w:t>
      </w:r>
      <w:r>
        <w:rPr>
          <w:lang w:val="en-US"/>
        </w:rPr>
        <w:t>. Ezk *</w:t>
      </w:r>
      <w:r w:rsidR="006B227C">
        <w:t xml:space="preserve"> Eze18.30-32</w:t>
      </w:r>
      <w:r>
        <w:rPr>
          <w:lang w:val="en-US"/>
        </w:rPr>
        <w:t>. *</w:t>
      </w:r>
      <w:r w:rsidR="006B227C">
        <w:t xml:space="preserve"> Eze33.11-15</w:t>
      </w:r>
      <w:r>
        <w:rPr>
          <w:lang w:val="en-US"/>
        </w:rPr>
        <w:t xml:space="preserve">. Zp </w:t>
      </w:r>
      <w:r w:rsidR="006B227C">
        <w:t xml:space="preserve"> Zep3.7</w:t>
      </w:r>
      <w:r>
        <w:rPr>
          <w:lang w:val="en-US"/>
        </w:rPr>
        <w:t>. Lk +*</w:t>
      </w:r>
      <w:r w:rsidR="006B227C">
        <w:t xml:space="preserve"> Lk13.3</w:t>
      </w:r>
      <w:r>
        <w:rPr>
          <w:lang w:val="en-US"/>
        </w:rPr>
        <w:t xml:space="preserve">, </w:t>
      </w:r>
      <w:r w:rsidR="006B227C">
        <w:t xml:space="preserve"> Lk13.5</w:t>
      </w:r>
      <w:r>
        <w:rPr>
          <w:lang w:val="en-US"/>
        </w:rPr>
        <w:t>. Ac *</w:t>
      </w:r>
      <w:r w:rsidR="006B227C">
        <w:t xml:space="preserve"> Ac8.22</w:t>
      </w:r>
      <w:r>
        <w:rPr>
          <w:lang w:val="en-US"/>
        </w:rPr>
        <w:t xml:space="preserve">. 1 Co </w:t>
      </w:r>
      <w:r w:rsidR="006B227C">
        <w:t xml:space="preserve"> 1Co3.13-15</w:t>
      </w:r>
      <w:r>
        <w:rPr>
          <w:lang w:val="en-US"/>
        </w:rPr>
        <w:t>. *</w:t>
      </w:r>
      <w:r w:rsidR="006B227C">
        <w:t xml:space="preserve"> 1Co11.32</w:t>
      </w:r>
      <w:r>
        <w:rPr>
          <w:lang w:val="en-US"/>
        </w:rPr>
        <w:t xml:space="preserve">. 2 Co </w:t>
      </w:r>
      <w:r w:rsidR="006B227C">
        <w:t xml:space="preserve"> 2Co12.21</w:t>
      </w:r>
      <w:r>
        <w:rPr>
          <w:lang w:val="en-US"/>
        </w:rPr>
        <w:t>. 2 Ti +*</w:t>
      </w:r>
      <w:r w:rsidR="006B227C">
        <w:t xml:space="preserve"> 2Ti2.25</w:t>
      </w:r>
      <w:r>
        <w:rPr>
          <w:lang w:val="en-US"/>
        </w:rPr>
        <w:t xml:space="preserve">, </w:t>
      </w:r>
      <w:r w:rsidR="006B227C">
        <w:t xml:space="preserve"> 2Ti2.26</w:t>
      </w:r>
      <w:r>
        <w:rPr>
          <w:lang w:val="en-US"/>
        </w:rPr>
        <w:t xml:space="preserve">. </w:t>
      </w:r>
    </w:p>
    <w:p w:rsidR="003E23E9" w:rsidRDefault="003E23E9" w:rsidP="00710603">
      <w:pPr>
        <w:ind w:firstLine="360"/>
        <w:jc w:val="both"/>
      </w:pPr>
      <w:r>
        <w:rPr>
          <w:lang w:val="en-US"/>
        </w:rPr>
        <w:t xml:space="preserve">23. </w:t>
      </w:r>
      <w:r>
        <w:rPr>
          <w:b/>
          <w:lang w:val="en-US"/>
        </w:rPr>
        <w:t>will kill</w:t>
      </w:r>
      <w:r>
        <w:rPr>
          <w:lang w:val="en-US"/>
        </w:rPr>
        <w:t>. Ge *</w:t>
      </w:r>
      <w:r w:rsidR="006B227C">
        <w:t xml:space="preserve"> Ge2.17</w:t>
      </w:r>
      <w:r>
        <w:rPr>
          <w:lang w:val="en-US"/>
        </w:rPr>
        <w:t xml:space="preserve">. 2 K </w:t>
      </w:r>
      <w:r w:rsidR="006B227C">
        <w:t xml:space="preserve"> 2Ki10.7</w:t>
      </w:r>
      <w:r>
        <w:rPr>
          <w:lang w:val="en-US"/>
        </w:rPr>
        <w:t xml:space="preserve">. Ezk </w:t>
      </w:r>
      <w:r w:rsidR="006B227C">
        <w:t xml:space="preserve"> Eze18.20</w:t>
      </w:r>
      <w:r>
        <w:rPr>
          <w:lang w:val="en-US"/>
        </w:rPr>
        <w:t xml:space="preserve">. </w:t>
      </w:r>
      <w:r w:rsidR="006B227C">
        <w:t xml:space="preserve"> Eze33.27</w:t>
      </w:r>
      <w:r>
        <w:rPr>
          <w:lang w:val="en-US"/>
        </w:rPr>
        <w:t>. Mt +*</w:t>
      </w:r>
      <w:r w:rsidR="006B227C">
        <w:t xml:space="preserve"> Mt10.28</w:t>
      </w:r>
      <w:r>
        <w:rPr>
          <w:lang w:val="en-US"/>
        </w:rPr>
        <w:t>. Ro *</w:t>
      </w:r>
      <w:r w:rsidR="006B227C">
        <w:t xml:space="preserve"> Ro6.23</w:t>
      </w:r>
      <w:r>
        <w:rPr>
          <w:lang w:val="en-US"/>
        </w:rPr>
        <w:t>. Re *</w:t>
      </w:r>
      <w:r w:rsidR="006B227C">
        <w:t xml:space="preserve"> Re20.14</w:t>
      </w:r>
      <w:r>
        <w:rPr>
          <w:lang w:val="en-US"/>
        </w:rPr>
        <w:t xml:space="preserve">. </w:t>
      </w:r>
      <w:r>
        <w:rPr>
          <w:b/>
          <w:lang w:val="en-US"/>
        </w:rPr>
        <w:t>her children</w:t>
      </w:r>
      <w:r>
        <w:rPr>
          <w:lang w:val="en-US"/>
        </w:rPr>
        <w:t xml:space="preserve">. Ps </w:t>
      </w:r>
      <w:r w:rsidR="006B227C">
        <w:t xml:space="preserve"> Ps137.9</w:t>
      </w:r>
      <w:r>
        <w:rPr>
          <w:lang w:val="en-US"/>
        </w:rPr>
        <w:t xml:space="preserve">. </w:t>
      </w:r>
      <w:r>
        <w:rPr>
          <w:b/>
          <w:lang w:val="en-US"/>
        </w:rPr>
        <w:t>with death</w:t>
      </w:r>
      <w:r>
        <w:rPr>
          <w:lang w:val="en-US"/>
        </w:rPr>
        <w:t xml:space="preserve">. Re </w:t>
      </w:r>
      <w:r w:rsidR="006B227C">
        <w:t xml:space="preserve"> Re6.8</w:t>
      </w:r>
      <w:r>
        <w:rPr>
          <w:lang w:val="en-US"/>
        </w:rPr>
        <w:t xml:space="preserve">. </w:t>
      </w:r>
      <w:r w:rsidR="006B227C">
        <w:t xml:space="preserve"> Re18.8</w:t>
      </w:r>
      <w:r>
        <w:rPr>
          <w:lang w:val="en-US"/>
        </w:rPr>
        <w:t xml:space="preserve">. Ex </w:t>
      </w:r>
      <w:r w:rsidR="006B227C">
        <w:t xml:space="preserve"> Ex5.3</w:t>
      </w:r>
      <w:r>
        <w:rPr>
          <w:lang w:val="en-US"/>
        </w:rPr>
        <w:t xml:space="preserve">. Le </w:t>
      </w:r>
      <w:r w:rsidR="006B227C">
        <w:t xml:space="preserve"> Le26.25</w:t>
      </w:r>
      <w:r>
        <w:rPr>
          <w:lang w:val="en-US"/>
        </w:rPr>
        <w:t xml:space="preserve">. 2 S </w:t>
      </w:r>
      <w:r w:rsidR="006B227C">
        <w:t xml:space="preserve"> 2Sa24.13</w:t>
      </w:r>
      <w:r>
        <w:rPr>
          <w:lang w:val="en-US"/>
        </w:rPr>
        <w:t xml:space="preserve">. </w:t>
      </w:r>
      <w:r>
        <w:rPr>
          <w:b/>
          <w:lang w:val="en-US"/>
        </w:rPr>
        <w:t>and all</w:t>
      </w:r>
      <w:r>
        <w:rPr>
          <w:lang w:val="en-US"/>
        </w:rPr>
        <w:t xml:space="preserve">. ver. </w:t>
      </w:r>
      <w:r w:rsidR="006B227C">
        <w:t xml:space="preserve"> Re2.7</w:t>
      </w:r>
      <w:r>
        <w:rPr>
          <w:lang w:val="en-US"/>
        </w:rPr>
        <w:t xml:space="preserve">, </w:t>
      </w:r>
      <w:r w:rsidR="006B227C">
        <w:t xml:space="preserve"> Re2.11</w:t>
      </w:r>
      <w:r>
        <w:rPr>
          <w:lang w:val="en-US"/>
        </w:rPr>
        <w:t xml:space="preserve">. Dt </w:t>
      </w:r>
      <w:r w:rsidR="006B227C">
        <w:t xml:space="preserve"> Dt13.11</w:t>
      </w:r>
      <w:r>
        <w:rPr>
          <w:lang w:val="en-US"/>
        </w:rPr>
        <w:t xml:space="preserve">. </w:t>
      </w:r>
      <w:r w:rsidR="006B227C">
        <w:t xml:space="preserve"> Dt17.13</w:t>
      </w:r>
      <w:r>
        <w:rPr>
          <w:lang w:val="en-US"/>
        </w:rPr>
        <w:t xml:space="preserve">. </w:t>
      </w:r>
      <w:r w:rsidR="006B227C">
        <w:t xml:space="preserve"> Dt19.20</w:t>
      </w:r>
      <w:r>
        <w:rPr>
          <w:lang w:val="en-US"/>
        </w:rPr>
        <w:t xml:space="preserve">. </w:t>
      </w:r>
      <w:r w:rsidR="006B227C">
        <w:t xml:space="preserve"> Dt21.21</w:t>
      </w:r>
      <w:r>
        <w:rPr>
          <w:lang w:val="en-US"/>
        </w:rPr>
        <w:t xml:space="preserve">. Zp </w:t>
      </w:r>
      <w:r w:rsidR="006B227C">
        <w:t xml:space="preserve"> Zep1.11</w:t>
      </w:r>
      <w:r>
        <w:rPr>
          <w:lang w:val="en-US"/>
        </w:rPr>
        <w:t xml:space="preserve">. </w:t>
      </w:r>
      <w:r>
        <w:rPr>
          <w:b/>
          <w:lang w:val="en-US"/>
        </w:rPr>
        <w:t>I am he</w:t>
      </w:r>
      <w:r>
        <w:rPr>
          <w:lang w:val="en-US"/>
        </w:rPr>
        <w:t>. Ne +*</w:t>
      </w:r>
      <w:r w:rsidR="006B227C">
        <w:t xml:space="preserve"> Ne9.6</w:t>
      </w:r>
      <w:r>
        <w:rPr>
          <w:lang w:val="en-US"/>
        </w:rPr>
        <w:t>. Mt +*</w:t>
      </w:r>
      <w:r w:rsidR="006B227C">
        <w:t xml:space="preserve"> Mt3.3</w:t>
      </w:r>
      <w:r>
        <w:rPr>
          <w:lang w:val="en-US"/>
        </w:rPr>
        <w:t xml:space="preserve">. </w:t>
      </w:r>
      <w:r>
        <w:rPr>
          <w:b/>
          <w:lang w:val="en-US"/>
        </w:rPr>
        <w:t>which searcheth</w:t>
      </w:r>
      <w:r>
        <w:rPr>
          <w:lang w:val="en-US"/>
        </w:rPr>
        <w:t xml:space="preserve">. </w:t>
      </w:r>
      <w:r w:rsidR="006B227C">
        <w:t xml:space="preserve">  f22:22C</w:t>
      </w:r>
      <w:r>
        <w:rPr>
          <w:lang w:val="en-US"/>
        </w:rPr>
        <w:t>, Ge +</w:t>
      </w:r>
      <w:r w:rsidR="006B227C">
        <w:t xml:space="preserve"> Ge3.9</w:t>
      </w:r>
      <w:r>
        <w:rPr>
          <w:lang w:val="en-US"/>
        </w:rPr>
        <w:t>. 1 S +*</w:t>
      </w:r>
      <w:r w:rsidR="006B227C">
        <w:t xml:space="preserve"> 1Sa16.7</w:t>
      </w:r>
      <w:r>
        <w:rPr>
          <w:lang w:val="en-US"/>
        </w:rPr>
        <w:t xml:space="preserve">. 1 K </w:t>
      </w:r>
      <w:r w:rsidR="006B227C">
        <w:t xml:space="preserve"> 1Ki14.5</w:t>
      </w:r>
      <w:r>
        <w:rPr>
          <w:lang w:val="en-US"/>
        </w:rPr>
        <w:t xml:space="preserve">, </w:t>
      </w:r>
      <w:r w:rsidR="006B227C">
        <w:t xml:space="preserve"> 1Ki14.6</w:t>
      </w:r>
      <w:r>
        <w:rPr>
          <w:lang w:val="en-US"/>
        </w:rPr>
        <w:t xml:space="preserve">. </w:t>
      </w:r>
      <w:r>
        <w:rPr>
          <w:rFonts w:ascii="MS Gothic" w:hAnsi="MS Gothic" w:cs="MS Gothic"/>
          <w:lang w:val="en-US"/>
        </w:rPr>
        <w:t>◐</w:t>
      </w:r>
      <w:r>
        <w:rPr>
          <w:lang w:val="en-US"/>
        </w:rPr>
        <w:t>*</w:t>
      </w:r>
      <w:r w:rsidR="006B227C">
        <w:t xml:space="preserve"> 1Ki8.39</w:t>
      </w:r>
      <w:r>
        <w:rPr>
          <w:lang w:val="en-US"/>
        </w:rPr>
        <w:t xml:space="preserve">. 2 K </w:t>
      </w:r>
      <w:r w:rsidR="006B227C">
        <w:t xml:space="preserve"> 2Ki5.25</w:t>
      </w:r>
      <w:r>
        <w:rPr>
          <w:lang w:val="en-US"/>
        </w:rPr>
        <w:t xml:space="preserve">, </w:t>
      </w:r>
      <w:r w:rsidR="006B227C">
        <w:t xml:space="preserve"> 2Ki5.26</w:t>
      </w:r>
      <w:r>
        <w:rPr>
          <w:lang w:val="en-US"/>
        </w:rPr>
        <w:t xml:space="preserve">. </w:t>
      </w:r>
      <w:r>
        <w:rPr>
          <w:rFonts w:ascii="Segoe UI Symbol" w:hAnsi="Segoe UI Symbol" w:cs="Segoe UI Symbol"/>
          <w:lang w:val="en-US"/>
        </w:rPr>
        <w:t>✓</w:t>
      </w:r>
      <w:r w:rsidR="006B227C">
        <w:t xml:space="preserve"> 2Ki6.12</w:t>
      </w:r>
      <w:r>
        <w:rPr>
          <w:lang w:val="en-US"/>
        </w:rPr>
        <w:t xml:space="preserve">. </w:t>
      </w:r>
      <w:r w:rsidR="006B227C">
        <w:t xml:space="preserve"> 2Ki8.11</w:t>
      </w:r>
      <w:r>
        <w:rPr>
          <w:lang w:val="en-US"/>
        </w:rPr>
        <w:t xml:space="preserve">, </w:t>
      </w:r>
      <w:r w:rsidR="006B227C">
        <w:t xml:space="preserve"> 2Ki8.12</w:t>
      </w:r>
      <w:r>
        <w:rPr>
          <w:lang w:val="en-US"/>
        </w:rPr>
        <w:t>. 1 Ch +*</w:t>
      </w:r>
      <w:r w:rsidR="006B227C">
        <w:t xml:space="preserve"> 1Ch28.9</w:t>
      </w:r>
      <w:r>
        <w:rPr>
          <w:lang w:val="en-US"/>
        </w:rPr>
        <w:t xml:space="preserve">. </w:t>
      </w:r>
      <w:r w:rsidR="006B227C">
        <w:t xml:space="preserve"> 1Ch29.17</w:t>
      </w:r>
      <w:r>
        <w:rPr>
          <w:lang w:val="en-US"/>
        </w:rPr>
        <w:t xml:space="preserve">. 2 Ch </w:t>
      </w:r>
      <w:r w:rsidR="006B227C">
        <w:t xml:space="preserve"> 2Ch6.30</w:t>
      </w:r>
      <w:r>
        <w:rPr>
          <w:lang w:val="en-US"/>
        </w:rPr>
        <w:t xml:space="preserve">. Ps </w:t>
      </w:r>
      <w:r>
        <w:rPr>
          <w:rFonts w:ascii="MS Gothic" w:hAnsi="MS Gothic" w:cs="MS Gothic"/>
          <w:lang w:val="en-US"/>
        </w:rPr>
        <w:t>▶</w:t>
      </w:r>
      <w:r w:rsidR="006B227C">
        <w:t xml:space="preserve"> Ps7.9</w:t>
      </w:r>
      <w:r>
        <w:rPr>
          <w:lang w:val="en-US"/>
        </w:rPr>
        <w:t xml:space="preserve">. </w:t>
      </w:r>
      <w:r w:rsidR="006B227C">
        <w:t xml:space="preserve"> Ps26.2</w:t>
      </w:r>
      <w:r>
        <w:rPr>
          <w:lang w:val="en-US"/>
        </w:rPr>
        <w:t xml:space="preserve">. </w:t>
      </w:r>
      <w:r w:rsidR="006B227C">
        <w:t xml:space="preserve"> Ps44.21</w:t>
      </w:r>
      <w:r>
        <w:rPr>
          <w:lang w:val="en-US"/>
        </w:rPr>
        <w:t xml:space="preserve">. </w:t>
      </w:r>
      <w:r w:rsidR="006B227C">
        <w:t xml:space="preserve"> Ps139.1</w:t>
      </w:r>
      <w:r>
        <w:rPr>
          <w:lang w:val="en-US"/>
        </w:rPr>
        <w:t xml:space="preserve">. Je </w:t>
      </w:r>
      <w:r w:rsidR="006B227C">
        <w:t xml:space="preserve"> Je11.20</w:t>
      </w:r>
      <w:r>
        <w:rPr>
          <w:lang w:val="en-US"/>
        </w:rPr>
        <w:t>. +*</w:t>
      </w:r>
      <w:r>
        <w:rPr>
          <w:rFonts w:ascii="MS Gothic" w:hAnsi="MS Gothic" w:cs="MS Gothic"/>
          <w:lang w:val="en-US"/>
        </w:rPr>
        <w:t>▶</w:t>
      </w:r>
      <w:r w:rsidR="006B227C">
        <w:t xml:space="preserve"> Je17.10</w:t>
      </w:r>
      <w:r>
        <w:rPr>
          <w:lang w:val="en-US"/>
        </w:rPr>
        <w:t xml:space="preserve">. </w:t>
      </w:r>
      <w:r w:rsidR="006B227C">
        <w:t xml:space="preserve"> Je20.12</w:t>
      </w:r>
      <w:r>
        <w:rPr>
          <w:lang w:val="en-US"/>
        </w:rPr>
        <w:t>. Da *</w:t>
      </w:r>
      <w:r w:rsidR="006B227C">
        <w:t xml:space="preserve"> Da2.28</w:t>
      </w:r>
      <w:r>
        <w:rPr>
          <w:lang w:val="en-US"/>
        </w:rPr>
        <w:t xml:space="preserve">, </w:t>
      </w:r>
      <w:r w:rsidR="006B227C">
        <w:t xml:space="preserve"> Da2.29</w:t>
      </w:r>
      <w:r>
        <w:rPr>
          <w:lang w:val="en-US"/>
        </w:rPr>
        <w:t xml:space="preserve">. Ml </w:t>
      </w:r>
      <w:r w:rsidR="006B227C">
        <w:t xml:space="preserve"> Mal3.2</w:t>
      </w:r>
      <w:r>
        <w:rPr>
          <w:lang w:val="en-US"/>
        </w:rPr>
        <w:t>. Jn +*</w:t>
      </w:r>
      <w:r w:rsidR="006B227C">
        <w:t xml:space="preserve"> Jn2.24</w:t>
      </w:r>
      <w:r>
        <w:rPr>
          <w:lang w:val="en-US"/>
        </w:rPr>
        <w:t xml:space="preserve">, </w:t>
      </w:r>
      <w:r w:rsidR="006B227C">
        <w:t xml:space="preserve"> Jn2.25</w:t>
      </w:r>
      <w:r>
        <w:rPr>
          <w:lang w:val="en-US"/>
        </w:rPr>
        <w:t xml:space="preserve">. </w:t>
      </w:r>
      <w:r w:rsidR="006B227C">
        <w:t xml:space="preserve"> Jn4.19</w:t>
      </w:r>
      <w:r>
        <w:rPr>
          <w:lang w:val="en-US"/>
        </w:rPr>
        <w:t>. +*</w:t>
      </w:r>
      <w:r w:rsidR="006B227C">
        <w:t xml:space="preserve"> Jn21.17</w:t>
      </w:r>
      <w:r>
        <w:rPr>
          <w:lang w:val="en-US"/>
        </w:rPr>
        <w:t xml:space="preserve">. Ac </w:t>
      </w:r>
      <w:r w:rsidR="006B227C">
        <w:t xml:space="preserve"> Ac1.24</w:t>
      </w:r>
      <w:r>
        <w:rPr>
          <w:lang w:val="en-US"/>
        </w:rPr>
        <w:t xml:space="preserve">. </w:t>
      </w:r>
      <w:r w:rsidR="006B227C">
        <w:t xml:space="preserve"> Ac5.4</w:t>
      </w:r>
      <w:r>
        <w:rPr>
          <w:lang w:val="en-US"/>
        </w:rPr>
        <w:t>. Ro +*</w:t>
      </w:r>
      <w:r w:rsidR="006B227C">
        <w:t xml:space="preserve"> Ro8.27</w:t>
      </w:r>
      <w:r>
        <w:rPr>
          <w:lang w:val="en-US"/>
        </w:rPr>
        <w:t>. He +*</w:t>
      </w:r>
      <w:r w:rsidR="006B227C">
        <w:t xml:space="preserve"> Heb4.13</w:t>
      </w:r>
      <w:r>
        <w:rPr>
          <w:lang w:val="en-US"/>
        </w:rPr>
        <w:t xml:space="preserve">. </w:t>
      </w:r>
      <w:r>
        <w:rPr>
          <w:b/>
          <w:lang w:val="en-US"/>
        </w:rPr>
        <w:t>the reins</w:t>
      </w:r>
      <w:r>
        <w:rPr>
          <w:lang w:val="en-US"/>
        </w:rPr>
        <w:t xml:space="preserve">. </w:t>
      </w:r>
      <w:r w:rsidR="006B227C">
        <w:t xml:space="preserve">  f121:121I</w:t>
      </w:r>
      <w:r>
        <w:rPr>
          <w:lang w:val="en-US"/>
        </w:rPr>
        <w:t>, Ge +</w:t>
      </w:r>
      <w:r w:rsidR="006B227C">
        <w:t xml:space="preserve"> Ge3.7</w:t>
      </w:r>
      <w:r>
        <w:rPr>
          <w:lang w:val="en-US"/>
        </w:rPr>
        <w:t xml:space="preserve">. </w:t>
      </w:r>
      <w:r>
        <w:rPr>
          <w:b/>
          <w:lang w:val="en-US"/>
        </w:rPr>
        <w:t>and hearts</w:t>
      </w:r>
      <w:r>
        <w:rPr>
          <w:lang w:val="en-US"/>
        </w:rPr>
        <w:t>. 1 S +*</w:t>
      </w:r>
      <w:r w:rsidR="006B227C">
        <w:t xml:space="preserve"> 1Sa16.7</w:t>
      </w:r>
      <w:r>
        <w:rPr>
          <w:lang w:val="en-US"/>
        </w:rPr>
        <w:t>. Ps *</w:t>
      </w:r>
      <w:r w:rsidR="006B227C">
        <w:t xml:space="preserve"> Ps66.18</w:t>
      </w:r>
      <w:r>
        <w:rPr>
          <w:lang w:val="en-US"/>
        </w:rPr>
        <w:t xml:space="preserve">. Pr </w:t>
      </w:r>
      <w:r w:rsidR="006B227C">
        <w:t xml:space="preserve"> Pr15.11</w:t>
      </w:r>
      <w:r>
        <w:rPr>
          <w:lang w:val="en-US"/>
        </w:rPr>
        <w:t xml:space="preserve">. </w:t>
      </w:r>
      <w:r w:rsidR="006B227C">
        <w:t xml:space="preserve"> Pr16.2</w:t>
      </w:r>
      <w:r>
        <w:rPr>
          <w:lang w:val="en-US"/>
        </w:rPr>
        <w:t xml:space="preserve">. Ezk </w:t>
      </w:r>
      <w:r w:rsidR="006B227C">
        <w:t xml:space="preserve"> Eze11.5</w:t>
      </w:r>
      <w:r>
        <w:rPr>
          <w:lang w:val="en-US"/>
        </w:rPr>
        <w:t xml:space="preserve">. Mt </w:t>
      </w:r>
      <w:r w:rsidR="006B227C">
        <w:t xml:space="preserve"> Mt9.4</w:t>
      </w:r>
      <w:r>
        <w:rPr>
          <w:lang w:val="en-US"/>
        </w:rPr>
        <w:t xml:space="preserve">. </w:t>
      </w:r>
      <w:r>
        <w:rPr>
          <w:b/>
          <w:lang w:val="en-US"/>
        </w:rPr>
        <w:t>and I will</w:t>
      </w:r>
      <w:r>
        <w:rPr>
          <w:lang w:val="en-US"/>
        </w:rPr>
        <w:t xml:space="preserve">. Re </w:t>
      </w:r>
      <w:r w:rsidR="006B227C">
        <w:t xml:space="preserve"> Re20.12</w:t>
      </w:r>
      <w:r>
        <w:rPr>
          <w:lang w:val="en-US"/>
        </w:rPr>
        <w:t xml:space="preserve">. Ps </w:t>
      </w:r>
      <w:r w:rsidR="006B227C">
        <w:t xml:space="preserve"> Ps62.12</w:t>
      </w:r>
      <w:r>
        <w:rPr>
          <w:lang w:val="en-US"/>
        </w:rPr>
        <w:t xml:space="preserve">. Is </w:t>
      </w:r>
      <w:r w:rsidR="006B227C">
        <w:t xml:space="preserve"> Is3.10</w:t>
      </w:r>
      <w:r>
        <w:rPr>
          <w:lang w:val="en-US"/>
        </w:rPr>
        <w:t xml:space="preserve">, </w:t>
      </w:r>
      <w:r w:rsidR="006B227C">
        <w:t xml:space="preserve"> Is3.11</w:t>
      </w:r>
      <w:r>
        <w:rPr>
          <w:lang w:val="en-US"/>
        </w:rPr>
        <w:t>. Mt +*</w:t>
      </w:r>
      <w:r w:rsidR="006B227C">
        <w:t xml:space="preserve"> Mt16.27</w:t>
      </w:r>
      <w:r>
        <w:rPr>
          <w:lang w:val="en-US"/>
        </w:rPr>
        <w:t>. Lk +*</w:t>
      </w:r>
      <w:r w:rsidR="006B227C">
        <w:t xml:space="preserve"> Lk14.14</w:t>
      </w:r>
      <w:r>
        <w:rPr>
          <w:lang w:val="en-US"/>
        </w:rPr>
        <w:t>. Ro *</w:t>
      </w:r>
      <w:r w:rsidR="006B227C">
        <w:t xml:space="preserve"> Ro2.5-11</w:t>
      </w:r>
      <w:r>
        <w:rPr>
          <w:lang w:val="en-US"/>
        </w:rPr>
        <w:t xml:space="preserve">. </w:t>
      </w:r>
      <w:r>
        <w:rPr>
          <w:rFonts w:ascii="Segoe UI Symbol" w:hAnsi="Segoe UI Symbol" w:cs="Segoe UI Symbol"/>
          <w:lang w:val="en-US"/>
        </w:rPr>
        <w:t>✓</w:t>
      </w:r>
      <w:r w:rsidR="006B227C">
        <w:t xml:space="preserve"> Ro14.12</w:t>
      </w:r>
      <w:r>
        <w:rPr>
          <w:lang w:val="en-US"/>
        </w:rPr>
        <w:t>. 2 Co *</w:t>
      </w:r>
      <w:r w:rsidR="006B227C">
        <w:t xml:space="preserve"> 2Co5.10</w:t>
      </w:r>
      <w:r>
        <w:rPr>
          <w:lang w:val="en-US"/>
        </w:rPr>
        <w:t xml:space="preserve">. Ga </w:t>
      </w:r>
      <w:r w:rsidR="006B227C">
        <w:t xml:space="preserve"> Ga6.5</w:t>
      </w:r>
      <w:r>
        <w:rPr>
          <w:lang w:val="en-US"/>
        </w:rPr>
        <w:t xml:space="preserve">. 1 P </w:t>
      </w:r>
      <w:r w:rsidR="006B227C">
        <w:t xml:space="preserve"> 1Pe1.17</w:t>
      </w:r>
      <w:r>
        <w:rPr>
          <w:lang w:val="en-US"/>
        </w:rPr>
        <w:t xml:space="preserve">. </w:t>
      </w:r>
      <w:r>
        <w:rPr>
          <w:b/>
          <w:lang w:val="en-US"/>
        </w:rPr>
        <w:t>according</w:t>
      </w:r>
      <w:r>
        <w:rPr>
          <w:lang w:val="en-US"/>
        </w:rPr>
        <w:t xml:space="preserve">. Re </w:t>
      </w:r>
      <w:r w:rsidR="006B227C">
        <w:t xml:space="preserve"> Re18.6</w:t>
      </w:r>
      <w:r>
        <w:rPr>
          <w:lang w:val="en-US"/>
        </w:rPr>
        <w:t xml:space="preserve">. </w:t>
      </w:r>
      <w:r w:rsidR="006B227C">
        <w:t xml:space="preserve"> Re20.12</w:t>
      </w:r>
      <w:r>
        <w:rPr>
          <w:lang w:val="en-US"/>
        </w:rPr>
        <w:t xml:space="preserve">. </w:t>
      </w:r>
      <w:r w:rsidR="006B227C">
        <w:t xml:space="preserve"> Re22.12</w:t>
      </w:r>
      <w:r>
        <w:rPr>
          <w:lang w:val="en-US"/>
        </w:rPr>
        <w:t xml:space="preserve">. Ps </w:t>
      </w:r>
      <w:r w:rsidR="006B227C">
        <w:t xml:space="preserve"> Ps7.9</w:t>
      </w:r>
      <w:r>
        <w:rPr>
          <w:lang w:val="en-US"/>
        </w:rPr>
        <w:t xml:space="preserve">. </w:t>
      </w:r>
      <w:r>
        <w:rPr>
          <w:rFonts w:ascii="MS Gothic" w:hAnsi="MS Gothic" w:cs="MS Gothic"/>
          <w:lang w:val="en-US"/>
        </w:rPr>
        <w:t>▶</w:t>
      </w:r>
      <w:r w:rsidR="006B227C">
        <w:t xml:space="preserve"> Ps62.12</w:t>
      </w:r>
      <w:r>
        <w:rPr>
          <w:lang w:val="en-US"/>
        </w:rPr>
        <w:t xml:space="preserve">. Je </w:t>
      </w:r>
      <w:r w:rsidR="006B227C">
        <w:t xml:space="preserve"> Je11.20</w:t>
      </w:r>
      <w:r>
        <w:rPr>
          <w:lang w:val="en-US"/>
        </w:rPr>
        <w:t>. *</w:t>
      </w:r>
      <w:r w:rsidR="006B227C">
        <w:t xml:space="preserve"> Je17.10</w:t>
      </w:r>
      <w:r>
        <w:rPr>
          <w:lang w:val="en-US"/>
        </w:rPr>
        <w:t xml:space="preserve">. </w:t>
      </w:r>
    </w:p>
    <w:p w:rsidR="003E23E9" w:rsidRDefault="003E23E9" w:rsidP="00710603">
      <w:pPr>
        <w:ind w:firstLine="360"/>
        <w:jc w:val="both"/>
      </w:pPr>
      <w:r>
        <w:rPr>
          <w:lang w:val="en-US"/>
        </w:rPr>
        <w:t xml:space="preserve">24. </w:t>
      </w:r>
      <w:r>
        <w:rPr>
          <w:b/>
          <w:lang w:val="en-US"/>
        </w:rPr>
        <w:t>Thyatira</w:t>
      </w:r>
      <w:r>
        <w:rPr>
          <w:lang w:val="en-US"/>
        </w:rPr>
        <w:t>. ver. +</w:t>
      </w:r>
      <w:r w:rsidR="006B227C">
        <w:t xml:space="preserve"> Re2.18</w:t>
      </w:r>
      <w:r>
        <w:rPr>
          <w:lang w:val="en-US"/>
        </w:rPr>
        <w:t xml:space="preserve">. </w:t>
      </w:r>
      <w:r>
        <w:rPr>
          <w:b/>
          <w:lang w:val="en-US"/>
        </w:rPr>
        <w:t>known</w:t>
      </w:r>
      <w:r>
        <w:rPr>
          <w:lang w:val="en-US"/>
        </w:rPr>
        <w:t xml:space="preserve">. </w:t>
      </w:r>
      <w:r w:rsidR="006B227C">
        <w:t xml:space="preserve">  f121:121C</w:t>
      </w:r>
      <w:r>
        <w:rPr>
          <w:lang w:val="en-US"/>
        </w:rPr>
        <w:t>, Jb +</w:t>
      </w:r>
      <w:r w:rsidR="006B227C">
        <w:t xml:space="preserve"> Job19.25</w:t>
      </w:r>
      <w:r>
        <w:rPr>
          <w:lang w:val="en-US"/>
        </w:rPr>
        <w:t xml:space="preserve">. </w:t>
      </w:r>
      <w:r>
        <w:rPr>
          <w:b/>
          <w:lang w:val="en-US"/>
        </w:rPr>
        <w:t>the depths of Satan</w:t>
      </w:r>
      <w:r>
        <w:rPr>
          <w:lang w:val="en-US"/>
        </w:rPr>
        <w:t>. ver. +</w:t>
      </w:r>
      <w:r w:rsidR="006B227C">
        <w:t xml:space="preserve"> Re2.9</w:t>
      </w:r>
      <w:r>
        <w:rPr>
          <w:lang w:val="en-US"/>
        </w:rPr>
        <w:t>. Re *</w:t>
      </w:r>
      <w:r w:rsidR="006B227C">
        <w:t xml:space="preserve"> Re12.9</w:t>
      </w:r>
      <w:r>
        <w:rPr>
          <w:lang w:val="en-US"/>
        </w:rPr>
        <w:t xml:space="preserve">. </w:t>
      </w:r>
      <w:r w:rsidR="006B227C">
        <w:t xml:space="preserve"> Re13.14</w:t>
      </w:r>
      <w:r>
        <w:rPr>
          <w:lang w:val="en-US"/>
        </w:rPr>
        <w:t xml:space="preserve">. Is </w:t>
      </w:r>
      <w:r w:rsidR="006B227C">
        <w:t xml:space="preserve"> Is28.14-18</w:t>
      </w:r>
      <w:r>
        <w:rPr>
          <w:lang w:val="en-US"/>
        </w:rPr>
        <w:t xml:space="preserve">. Da </w:t>
      </w:r>
      <w:r w:rsidR="006B227C">
        <w:t xml:space="preserve"> Da7.25</w:t>
      </w:r>
      <w:r>
        <w:rPr>
          <w:lang w:val="en-US"/>
        </w:rPr>
        <w:t xml:space="preserve">. </w:t>
      </w:r>
      <w:r w:rsidR="006B227C">
        <w:t xml:space="preserve"> Da8.23-25</w:t>
      </w:r>
      <w:r>
        <w:rPr>
          <w:lang w:val="en-US"/>
        </w:rPr>
        <w:t xml:space="preserve">. Ro </w:t>
      </w:r>
      <w:r w:rsidR="006B227C">
        <w:t xml:space="preserve"> Ro8.38</w:t>
      </w:r>
      <w:r>
        <w:rPr>
          <w:lang w:val="en-US"/>
        </w:rPr>
        <w:t xml:space="preserve">, </w:t>
      </w:r>
      <w:r w:rsidR="006B227C">
        <w:t xml:space="preserve"> Ro8.39</w:t>
      </w:r>
      <w:r>
        <w:rPr>
          <w:lang w:val="en-US"/>
        </w:rPr>
        <w:t xml:space="preserve">. 1 Co </w:t>
      </w:r>
      <w:r>
        <w:rPr>
          <w:rFonts w:ascii="MS Gothic" w:hAnsi="MS Gothic" w:cs="MS Gothic"/>
          <w:lang w:val="en-US"/>
        </w:rPr>
        <w:t>◐</w:t>
      </w:r>
      <w:r w:rsidR="006B227C">
        <w:t xml:space="preserve"> </w:t>
      </w:r>
      <w:r w:rsidR="006B227C">
        <w:lastRenderedPageBreak/>
        <w:t>1Co2.10</w:t>
      </w:r>
      <w:r>
        <w:rPr>
          <w:lang w:val="en-US"/>
        </w:rPr>
        <w:t xml:space="preserve">. 2 Co </w:t>
      </w:r>
      <w:r>
        <w:rPr>
          <w:rFonts w:ascii="Segoe UI Symbol" w:hAnsi="Segoe UI Symbol" w:cs="Segoe UI Symbol"/>
          <w:lang w:val="en-US"/>
        </w:rPr>
        <w:t>✓</w:t>
      </w:r>
      <w:r w:rsidR="006B227C">
        <w:t xml:space="preserve"> 2Co2.11</w:t>
      </w:r>
      <w:r>
        <w:rPr>
          <w:lang w:val="en-US"/>
        </w:rPr>
        <w:t xml:space="preserve">. </w:t>
      </w:r>
      <w:r>
        <w:rPr>
          <w:rFonts w:ascii="Segoe UI Symbol" w:hAnsi="Segoe UI Symbol" w:cs="Segoe UI Symbol"/>
          <w:lang w:val="en-US"/>
        </w:rPr>
        <w:t>✓</w:t>
      </w:r>
      <w:r w:rsidR="006B227C">
        <w:t xml:space="preserve"> 2Co11.3</w:t>
      </w:r>
      <w:r>
        <w:rPr>
          <w:lang w:val="en-US"/>
        </w:rPr>
        <w:t xml:space="preserve">, </w:t>
      </w:r>
      <w:r w:rsidR="006B227C">
        <w:t xml:space="preserve"> 2Co11.13-15</w:t>
      </w:r>
      <w:r>
        <w:rPr>
          <w:lang w:val="en-US"/>
        </w:rPr>
        <w:t>. Ep *</w:t>
      </w:r>
      <w:r w:rsidR="006B227C">
        <w:t xml:space="preserve"> Eph6.11</w:t>
      </w:r>
      <w:r>
        <w:rPr>
          <w:lang w:val="en-US"/>
        </w:rPr>
        <w:t xml:space="preserve">, </w:t>
      </w:r>
      <w:r w:rsidR="006B227C">
        <w:t xml:space="preserve"> Eph6.12</w:t>
      </w:r>
      <w:r>
        <w:rPr>
          <w:lang w:val="en-US"/>
        </w:rPr>
        <w:t>. 2 Th *</w:t>
      </w:r>
      <w:r w:rsidR="006B227C">
        <w:t xml:space="preserve"> 2Th2.9-12</w:t>
      </w:r>
      <w:r>
        <w:rPr>
          <w:lang w:val="en-US"/>
        </w:rPr>
        <w:t xml:space="preserve">. </w:t>
      </w:r>
      <w:r>
        <w:rPr>
          <w:b/>
          <w:lang w:val="en-US"/>
        </w:rPr>
        <w:t>I will</w:t>
      </w:r>
      <w:r>
        <w:rPr>
          <w:lang w:val="en-US"/>
        </w:rPr>
        <w:t xml:space="preserve">. 2 K </w:t>
      </w:r>
      <w:r w:rsidR="006B227C">
        <w:t xml:space="preserve"> 2Ki9.25</w:t>
      </w:r>
      <w:r>
        <w:rPr>
          <w:lang w:val="en-US"/>
        </w:rPr>
        <w:t xml:space="preserve">, </w:t>
      </w:r>
      <w:r w:rsidR="006B227C">
        <w:t xml:space="preserve"> 2Ki9.26</w:t>
      </w:r>
      <w:r>
        <w:rPr>
          <w:lang w:val="en-US"/>
        </w:rPr>
        <w:t xml:space="preserve">. Is </w:t>
      </w:r>
      <w:r w:rsidR="006B227C">
        <w:t xml:space="preserve"> Is13.1</w:t>
      </w:r>
      <w:r>
        <w:rPr>
          <w:lang w:val="en-US"/>
        </w:rPr>
        <w:t xml:space="preserve">. Mt </w:t>
      </w:r>
      <w:r w:rsidR="006B227C">
        <w:t xml:space="preserve"> Mt11.28-30</w:t>
      </w:r>
      <w:r>
        <w:rPr>
          <w:lang w:val="en-US"/>
        </w:rPr>
        <w:t xml:space="preserve">. Ac </w:t>
      </w:r>
      <w:r w:rsidR="006B227C">
        <w:t xml:space="preserve"> Ac15.28</w:t>
      </w:r>
      <w:r>
        <w:rPr>
          <w:lang w:val="en-US"/>
        </w:rPr>
        <w:t xml:space="preserve">. </w:t>
      </w:r>
    </w:p>
    <w:p w:rsidR="003E23E9" w:rsidRDefault="003E23E9" w:rsidP="00710603">
      <w:pPr>
        <w:ind w:firstLine="360"/>
        <w:jc w:val="both"/>
      </w:pPr>
      <w:r>
        <w:rPr>
          <w:lang w:val="en-US"/>
        </w:rPr>
        <w:t xml:space="preserve">25. </w:t>
      </w:r>
      <w:r>
        <w:rPr>
          <w:b/>
          <w:lang w:val="en-US"/>
        </w:rPr>
        <w:t>that</w:t>
      </w:r>
      <w:r>
        <w:rPr>
          <w:lang w:val="en-US"/>
        </w:rPr>
        <w:t>. Re *</w:t>
      </w:r>
      <w:r w:rsidR="006B227C">
        <w:t xml:space="preserve"> Re3.3</w:t>
      </w:r>
      <w:r>
        <w:rPr>
          <w:lang w:val="en-US"/>
        </w:rPr>
        <w:t xml:space="preserve">, </w:t>
      </w:r>
      <w:r w:rsidR="006B227C">
        <w:t xml:space="preserve"> Re3.11</w:t>
      </w:r>
      <w:r>
        <w:rPr>
          <w:lang w:val="en-US"/>
        </w:rPr>
        <w:t>. Ac +*</w:t>
      </w:r>
      <w:r w:rsidR="006B227C">
        <w:t xml:space="preserve"> Ac11.23</w:t>
      </w:r>
      <w:r>
        <w:rPr>
          <w:lang w:val="en-US"/>
        </w:rPr>
        <w:t>. Ro *</w:t>
      </w:r>
      <w:r w:rsidR="006B227C">
        <w:t xml:space="preserve"> Ro12.9</w:t>
      </w:r>
      <w:r>
        <w:rPr>
          <w:lang w:val="en-US"/>
        </w:rPr>
        <w:t>. 1 Co +*</w:t>
      </w:r>
      <w:r w:rsidR="006B227C">
        <w:t xml:space="preserve"> 1Co15.2</w:t>
      </w:r>
      <w:r>
        <w:rPr>
          <w:lang w:val="en-US"/>
        </w:rPr>
        <w:t>. 1 Th +*</w:t>
      </w:r>
      <w:r w:rsidR="006B227C">
        <w:t xml:space="preserve"> 1Th5.21</w:t>
      </w:r>
      <w:r>
        <w:rPr>
          <w:lang w:val="en-US"/>
        </w:rPr>
        <w:t>. He +*</w:t>
      </w:r>
      <w:r w:rsidR="006B227C">
        <w:t xml:space="preserve"> Heb3.6</w:t>
      </w:r>
      <w:r>
        <w:rPr>
          <w:lang w:val="en-US"/>
        </w:rPr>
        <w:t>. +*</w:t>
      </w:r>
      <w:r w:rsidR="006B227C">
        <w:t xml:space="preserve"> Heb4.14</w:t>
      </w:r>
      <w:r>
        <w:rPr>
          <w:lang w:val="en-US"/>
        </w:rPr>
        <w:t>. +*</w:t>
      </w:r>
      <w:r w:rsidR="006B227C">
        <w:t xml:space="preserve"> Heb10.23</w:t>
      </w:r>
      <w:r>
        <w:rPr>
          <w:lang w:val="en-US"/>
        </w:rPr>
        <w:t xml:space="preserve">. </w:t>
      </w:r>
      <w:r>
        <w:rPr>
          <w:b/>
          <w:lang w:val="en-US"/>
        </w:rPr>
        <w:t>hold fast</w:t>
      </w:r>
      <w:r>
        <w:rPr>
          <w:lang w:val="en-US"/>
        </w:rPr>
        <w:t xml:space="preserve">. ver. </w:t>
      </w:r>
      <w:r w:rsidR="006B227C">
        <w:t xml:space="preserve"> Re2.13</w:t>
      </w:r>
      <w:r>
        <w:rPr>
          <w:lang w:val="en-US"/>
        </w:rPr>
        <w:t xml:space="preserve">. Re </w:t>
      </w:r>
      <w:r w:rsidR="006B227C">
        <w:t xml:space="preserve"> Re3.11</w:t>
      </w:r>
      <w:r>
        <w:rPr>
          <w:lang w:val="en-US"/>
        </w:rPr>
        <w:t xml:space="preserve">. Ps </w:t>
      </w:r>
      <w:r w:rsidR="006B227C">
        <w:t xml:space="preserve"> Ps119.33</w:t>
      </w:r>
      <w:r>
        <w:rPr>
          <w:lang w:val="en-US"/>
        </w:rPr>
        <w:t xml:space="preserve">. Ga </w:t>
      </w:r>
      <w:r w:rsidR="006B227C">
        <w:t xml:space="preserve"> Ga5.1</w:t>
      </w:r>
      <w:r>
        <w:rPr>
          <w:lang w:val="en-US"/>
        </w:rPr>
        <w:t>. *</w:t>
      </w:r>
      <w:r w:rsidR="006B227C">
        <w:t xml:space="preserve"> Ga6.9</w:t>
      </w:r>
      <w:r>
        <w:rPr>
          <w:lang w:val="en-US"/>
        </w:rPr>
        <w:t>. 2 Ti *</w:t>
      </w:r>
      <w:r w:rsidR="006B227C">
        <w:t xml:space="preserve"> 2Ti1.13</w:t>
      </w:r>
      <w:r>
        <w:rPr>
          <w:lang w:val="en-US"/>
        </w:rPr>
        <w:t xml:space="preserve">, </w:t>
      </w:r>
      <w:r w:rsidR="006B227C">
        <w:t xml:space="preserve"> 2Ti1.14</w:t>
      </w:r>
      <w:r>
        <w:rPr>
          <w:lang w:val="en-US"/>
        </w:rPr>
        <w:t xml:space="preserve">. </w:t>
      </w:r>
      <w:r>
        <w:rPr>
          <w:b/>
          <w:lang w:val="en-US"/>
        </w:rPr>
        <w:t>till I come</w:t>
      </w:r>
      <w:r>
        <w:rPr>
          <w:lang w:val="en-US"/>
        </w:rPr>
        <w:t>. Re +*</w:t>
      </w:r>
      <w:r w:rsidR="006B227C">
        <w:t xml:space="preserve"> Re1.7</w:t>
      </w:r>
      <w:r>
        <w:rPr>
          <w:lang w:val="en-US"/>
        </w:rPr>
        <w:t>. *</w:t>
      </w:r>
      <w:r w:rsidR="006B227C">
        <w:t xml:space="preserve"> Re22.7</w:t>
      </w:r>
      <w:r>
        <w:rPr>
          <w:lang w:val="en-US"/>
        </w:rPr>
        <w:t xml:space="preserve">, </w:t>
      </w:r>
      <w:r w:rsidR="006B227C">
        <w:t xml:space="preserve"> Re22.20</w:t>
      </w:r>
      <w:r>
        <w:rPr>
          <w:lang w:val="en-US"/>
        </w:rPr>
        <w:t>. Jn +*</w:t>
      </w:r>
      <w:r w:rsidR="006B227C">
        <w:t xml:space="preserve"> Jn14.3</w:t>
      </w:r>
      <w:r>
        <w:rPr>
          <w:lang w:val="en-US"/>
        </w:rPr>
        <w:t>. +</w:t>
      </w:r>
      <w:r w:rsidR="006B227C">
        <w:t xml:space="preserve"> Jn21.22</w:t>
      </w:r>
      <w:r>
        <w:rPr>
          <w:lang w:val="en-US"/>
        </w:rPr>
        <w:t xml:space="preserve">, </w:t>
      </w:r>
      <w:r w:rsidR="006B227C">
        <w:t xml:space="preserve"> Jn21.23</w:t>
      </w:r>
      <w:r>
        <w:rPr>
          <w:lang w:val="en-US"/>
        </w:rPr>
        <w:t>. 1 Co *</w:t>
      </w:r>
      <w:r w:rsidR="006B227C">
        <w:t xml:space="preserve"> 1Co4.5</w:t>
      </w:r>
      <w:r>
        <w:rPr>
          <w:lang w:val="en-US"/>
        </w:rPr>
        <w:t>. *</w:t>
      </w:r>
      <w:r w:rsidR="006B227C">
        <w:t xml:space="preserve"> 1Co11.26</w:t>
      </w:r>
      <w:r>
        <w:rPr>
          <w:lang w:val="en-US"/>
        </w:rPr>
        <w:t>. 2 P *</w:t>
      </w:r>
      <w:r w:rsidR="006B227C">
        <w:t xml:space="preserve"> 2Pe3.10</w:t>
      </w:r>
      <w:r>
        <w:rPr>
          <w:lang w:val="en-US"/>
        </w:rPr>
        <w:t xml:space="preserve">. </w:t>
      </w:r>
    </w:p>
    <w:p w:rsidR="003E23E9" w:rsidRDefault="003E23E9" w:rsidP="00710603">
      <w:pPr>
        <w:ind w:firstLine="360"/>
        <w:jc w:val="both"/>
      </w:pPr>
      <w:r>
        <w:rPr>
          <w:lang w:val="en-US"/>
        </w:rPr>
        <w:t xml:space="preserve">26. </w:t>
      </w:r>
      <w:r>
        <w:rPr>
          <w:b/>
          <w:lang w:val="en-US"/>
        </w:rPr>
        <w:t>he</w:t>
      </w:r>
      <w:r>
        <w:rPr>
          <w:lang w:val="en-US"/>
        </w:rPr>
        <w:t>. See on ver. *</w:t>
      </w:r>
      <w:r w:rsidR="006B227C">
        <w:t xml:space="preserve"> Re2.7</w:t>
      </w:r>
      <w:r>
        <w:rPr>
          <w:lang w:val="en-US"/>
        </w:rPr>
        <w:t>, *</w:t>
      </w:r>
      <w:r w:rsidR="006B227C">
        <w:t xml:space="preserve"> Re2.11</w:t>
      </w:r>
      <w:r>
        <w:rPr>
          <w:lang w:val="en-US"/>
        </w:rPr>
        <w:t>, *</w:t>
      </w:r>
      <w:r w:rsidR="006B227C">
        <w:t xml:space="preserve"> Re2.17</w:t>
      </w:r>
      <w:r>
        <w:rPr>
          <w:lang w:val="en-US"/>
        </w:rPr>
        <w:t>. Re *</w:t>
      </w:r>
      <w:r w:rsidR="006B227C">
        <w:t xml:space="preserve"> Re3.5</w:t>
      </w:r>
      <w:r>
        <w:rPr>
          <w:lang w:val="en-US"/>
        </w:rPr>
        <w:t xml:space="preserve">, </w:t>
      </w:r>
      <w:r w:rsidR="006B227C">
        <w:t xml:space="preserve"> Re3.12</w:t>
      </w:r>
      <w:r>
        <w:rPr>
          <w:lang w:val="en-US"/>
        </w:rPr>
        <w:t xml:space="preserve">, </w:t>
      </w:r>
      <w:r w:rsidR="006B227C">
        <w:t xml:space="preserve"> Re3.21</w:t>
      </w:r>
      <w:r>
        <w:rPr>
          <w:lang w:val="en-US"/>
        </w:rPr>
        <w:t>. *</w:t>
      </w:r>
      <w:r w:rsidR="006B227C">
        <w:t xml:space="preserve"> Re21.7</w:t>
      </w:r>
      <w:r>
        <w:rPr>
          <w:lang w:val="en-US"/>
        </w:rPr>
        <w:t>. Ro *</w:t>
      </w:r>
      <w:r w:rsidR="006B227C">
        <w:t xml:space="preserve"> Ro8.37</w:t>
      </w:r>
      <w:r>
        <w:rPr>
          <w:lang w:val="en-US"/>
        </w:rPr>
        <w:t>. 1 J *</w:t>
      </w:r>
      <w:r w:rsidR="006B227C">
        <w:t xml:space="preserve"> 1Jn5.5</w:t>
      </w:r>
      <w:r>
        <w:rPr>
          <w:lang w:val="en-US"/>
        </w:rPr>
        <w:t xml:space="preserve">. </w:t>
      </w:r>
      <w:r>
        <w:rPr>
          <w:b/>
          <w:lang w:val="en-US"/>
        </w:rPr>
        <w:t>overcometh</w:t>
      </w:r>
      <w:r>
        <w:rPr>
          <w:lang w:val="en-US"/>
        </w:rPr>
        <w:t>. Re *</w:t>
      </w:r>
      <w:r w:rsidR="006B227C">
        <w:t xml:space="preserve"> Re12.11</w:t>
      </w:r>
      <w:r>
        <w:rPr>
          <w:lang w:val="en-US"/>
        </w:rPr>
        <w:t xml:space="preserve">. </w:t>
      </w:r>
      <w:r>
        <w:rPr>
          <w:b/>
          <w:lang w:val="en-US"/>
        </w:rPr>
        <w:t>keepeth</w:t>
      </w:r>
      <w:r>
        <w:rPr>
          <w:lang w:val="en-US"/>
        </w:rPr>
        <w:t>. Mt *</w:t>
      </w:r>
      <w:r w:rsidR="006B227C">
        <w:t xml:space="preserve"> Mt24.13</w:t>
      </w:r>
      <w:r>
        <w:rPr>
          <w:lang w:val="en-US"/>
        </w:rPr>
        <w:t>. Lk +*</w:t>
      </w:r>
      <w:r w:rsidR="006B227C">
        <w:t xml:space="preserve"> Lk8.13-15</w:t>
      </w:r>
      <w:r>
        <w:rPr>
          <w:lang w:val="en-US"/>
        </w:rPr>
        <w:t>. Jn *</w:t>
      </w:r>
      <w:r w:rsidR="006B227C">
        <w:t xml:space="preserve"> Jn6.29</w:t>
      </w:r>
      <w:r>
        <w:rPr>
          <w:lang w:val="en-US"/>
        </w:rPr>
        <w:t xml:space="preserve">. </w:t>
      </w:r>
      <w:r>
        <w:rPr>
          <w:rFonts w:ascii="Segoe UI Symbol" w:hAnsi="Segoe UI Symbol" w:cs="Segoe UI Symbol"/>
          <w:lang w:val="en-US"/>
        </w:rPr>
        <w:t>✓</w:t>
      </w:r>
      <w:r w:rsidR="006B227C">
        <w:t xml:space="preserve"> Jn8.31</w:t>
      </w:r>
      <w:r>
        <w:rPr>
          <w:lang w:val="en-US"/>
        </w:rPr>
        <w:t xml:space="preserve">, </w:t>
      </w:r>
      <w:r w:rsidR="006B227C">
        <w:t xml:space="preserve"> Jn8.32</w:t>
      </w:r>
      <w:r>
        <w:rPr>
          <w:lang w:val="en-US"/>
        </w:rPr>
        <w:t>. Ro +*</w:t>
      </w:r>
      <w:r w:rsidR="006B227C">
        <w:t xml:space="preserve"> Ro2.7</w:t>
      </w:r>
      <w:r>
        <w:rPr>
          <w:lang w:val="en-US"/>
        </w:rPr>
        <w:t xml:space="preserve">. </w:t>
      </w:r>
      <w:r w:rsidR="006B227C">
        <w:t xml:space="preserve"> Ro16.26</w:t>
      </w:r>
      <w:r>
        <w:rPr>
          <w:lang w:val="en-US"/>
        </w:rPr>
        <w:t>. 1 Th *</w:t>
      </w:r>
      <w:r w:rsidR="006B227C">
        <w:t xml:space="preserve"> 1Th3.5</w:t>
      </w:r>
      <w:r>
        <w:rPr>
          <w:lang w:val="en-US"/>
        </w:rPr>
        <w:t>. He +*</w:t>
      </w:r>
      <w:r w:rsidR="006B227C">
        <w:t xml:space="preserve"> Heb10.38</w:t>
      </w:r>
      <w:r>
        <w:rPr>
          <w:lang w:val="en-US"/>
        </w:rPr>
        <w:t xml:space="preserve">, </w:t>
      </w:r>
      <w:r w:rsidR="006B227C">
        <w:t xml:space="preserve"> Heb10.39</w:t>
      </w:r>
      <w:r>
        <w:rPr>
          <w:lang w:val="en-US"/>
        </w:rPr>
        <w:t>. Ja *</w:t>
      </w:r>
      <w:r w:rsidR="006B227C">
        <w:t xml:space="preserve"> Jas2.20</w:t>
      </w:r>
      <w:r>
        <w:rPr>
          <w:lang w:val="en-US"/>
        </w:rPr>
        <w:t>. 1 J *</w:t>
      </w:r>
      <w:r w:rsidR="006B227C">
        <w:t xml:space="preserve"> 1Jn2.19</w:t>
      </w:r>
      <w:r>
        <w:rPr>
          <w:lang w:val="en-US"/>
        </w:rPr>
        <w:t>. *</w:t>
      </w:r>
      <w:r w:rsidR="006B227C">
        <w:t xml:space="preserve"> 1Jn3.23</w:t>
      </w:r>
      <w:r>
        <w:rPr>
          <w:lang w:val="en-US"/>
        </w:rPr>
        <w:t xml:space="preserve">. </w:t>
      </w:r>
      <w:r>
        <w:rPr>
          <w:b/>
          <w:lang w:val="en-US"/>
        </w:rPr>
        <w:t>my works</w:t>
      </w:r>
      <w:r>
        <w:rPr>
          <w:lang w:val="en-US"/>
        </w:rPr>
        <w:t>. Jn +</w:t>
      </w:r>
      <w:r w:rsidR="006B227C">
        <w:t xml:space="preserve"> Jn6.28</w:t>
      </w:r>
      <w:r>
        <w:rPr>
          <w:lang w:val="en-US"/>
        </w:rPr>
        <w:t xml:space="preserve">, </w:t>
      </w:r>
      <w:r w:rsidR="006B227C">
        <w:t xml:space="preserve"> Jn6.29</w:t>
      </w:r>
      <w:r>
        <w:rPr>
          <w:lang w:val="en-US"/>
        </w:rPr>
        <w:t xml:space="preserve">. </w:t>
      </w:r>
      <w:r>
        <w:rPr>
          <w:b/>
          <w:lang w:val="en-US"/>
        </w:rPr>
        <w:t>unto the end</w:t>
      </w:r>
      <w:r>
        <w:rPr>
          <w:lang w:val="en-US"/>
        </w:rPr>
        <w:t>. Mt +</w:t>
      </w:r>
      <w:r w:rsidR="006B227C">
        <w:t xml:space="preserve"> Mt10.22</w:t>
      </w:r>
      <w:r>
        <w:rPr>
          <w:lang w:val="en-US"/>
        </w:rPr>
        <w:t>. He +</w:t>
      </w:r>
      <w:r w:rsidR="006B227C">
        <w:t xml:space="preserve"> Heb3.6</w:t>
      </w:r>
      <w:r>
        <w:rPr>
          <w:lang w:val="en-US"/>
        </w:rPr>
        <w:t xml:space="preserve">. </w:t>
      </w:r>
      <w:r>
        <w:rPr>
          <w:b/>
          <w:lang w:val="en-US"/>
        </w:rPr>
        <w:t>to him will I give</w:t>
      </w:r>
      <w:r>
        <w:rPr>
          <w:lang w:val="en-US"/>
        </w:rPr>
        <w:t>. Re *</w:t>
      </w:r>
      <w:r w:rsidR="006B227C">
        <w:t xml:space="preserve"> Re3.21</w:t>
      </w:r>
      <w:r>
        <w:rPr>
          <w:lang w:val="en-US"/>
        </w:rPr>
        <w:t>. +*</w:t>
      </w:r>
      <w:r w:rsidR="006B227C">
        <w:t xml:space="preserve"> Re5.10</w:t>
      </w:r>
      <w:r>
        <w:rPr>
          <w:lang w:val="en-US"/>
        </w:rPr>
        <w:t>. *</w:t>
      </w:r>
      <w:r w:rsidR="006B227C">
        <w:t xml:space="preserve"> Re20.4</w:t>
      </w:r>
      <w:r>
        <w:rPr>
          <w:lang w:val="en-US"/>
        </w:rPr>
        <w:t>. *</w:t>
      </w:r>
      <w:r w:rsidR="006B227C">
        <w:t xml:space="preserve"> Re22.5</w:t>
      </w:r>
      <w:r>
        <w:rPr>
          <w:lang w:val="en-US"/>
        </w:rPr>
        <w:t xml:space="preserve">. Ps </w:t>
      </w:r>
      <w:r>
        <w:rPr>
          <w:rFonts w:ascii="MS Gothic" w:hAnsi="MS Gothic" w:cs="MS Gothic"/>
          <w:lang w:val="en-US"/>
        </w:rPr>
        <w:t>▶</w:t>
      </w:r>
      <w:r w:rsidR="006B227C">
        <w:t xml:space="preserve"> Ps2.8</w:t>
      </w:r>
      <w:r>
        <w:rPr>
          <w:lang w:val="en-US"/>
        </w:rPr>
        <w:t>. *</w:t>
      </w:r>
      <w:r w:rsidR="006B227C">
        <w:t xml:space="preserve"> Ps49.14</w:t>
      </w:r>
      <w:r>
        <w:rPr>
          <w:lang w:val="en-US"/>
        </w:rPr>
        <w:t>. Da *</w:t>
      </w:r>
      <w:r w:rsidR="006B227C">
        <w:t xml:space="preserve"> Da7.18</w:t>
      </w:r>
      <w:r>
        <w:rPr>
          <w:lang w:val="en-US"/>
        </w:rPr>
        <w:t xml:space="preserve">, </w:t>
      </w:r>
      <w:r w:rsidR="006B227C">
        <w:t xml:space="preserve"> Da7.22</w:t>
      </w:r>
      <w:r>
        <w:rPr>
          <w:lang w:val="en-US"/>
        </w:rPr>
        <w:t xml:space="preserve">, </w:t>
      </w:r>
      <w:r w:rsidR="006B227C">
        <w:t xml:space="preserve"> Da7.27</w:t>
      </w:r>
      <w:r>
        <w:rPr>
          <w:lang w:val="en-US"/>
        </w:rPr>
        <w:t>. Mt +*</w:t>
      </w:r>
      <w:r w:rsidR="006B227C">
        <w:t xml:space="preserve"> Mt19.28</w:t>
      </w:r>
      <w:r>
        <w:rPr>
          <w:lang w:val="en-US"/>
        </w:rPr>
        <w:t>. Lk +*</w:t>
      </w:r>
      <w:r w:rsidR="006B227C">
        <w:t xml:space="preserve"> Lk22.29</w:t>
      </w:r>
      <w:r>
        <w:rPr>
          <w:lang w:val="en-US"/>
        </w:rPr>
        <w:t xml:space="preserve">, </w:t>
      </w:r>
      <w:r w:rsidR="006B227C">
        <w:t xml:space="preserve"> Lk22.30</w:t>
      </w:r>
      <w:r>
        <w:rPr>
          <w:lang w:val="en-US"/>
        </w:rPr>
        <w:t>. 1 Co *</w:t>
      </w:r>
      <w:r w:rsidR="006B227C">
        <w:t xml:space="preserve"> 1Co6.2-4</w:t>
      </w:r>
      <w:r>
        <w:rPr>
          <w:lang w:val="en-US"/>
        </w:rPr>
        <w:t xml:space="preserve">. </w:t>
      </w:r>
      <w:r>
        <w:rPr>
          <w:b/>
          <w:lang w:val="en-US"/>
        </w:rPr>
        <w:t>power over</w:t>
      </w:r>
      <w:r>
        <w:rPr>
          <w:lang w:val="en-US"/>
        </w:rPr>
        <w:t>. Ps +*</w:t>
      </w:r>
      <w:r w:rsidR="006B227C">
        <w:t xml:space="preserve"> Ps149.7-9</w:t>
      </w:r>
      <w:r>
        <w:rPr>
          <w:lang w:val="en-US"/>
        </w:rPr>
        <w:t>. Mt *</w:t>
      </w:r>
      <w:r w:rsidR="006B227C">
        <w:t xml:space="preserve"> Mt25.21</w:t>
      </w:r>
      <w:r>
        <w:rPr>
          <w:lang w:val="en-US"/>
        </w:rPr>
        <w:t xml:space="preserve">, </w:t>
      </w:r>
      <w:r w:rsidR="006B227C">
        <w:t xml:space="preserve"> Mt25.23</w:t>
      </w:r>
      <w:r>
        <w:rPr>
          <w:lang w:val="en-US"/>
        </w:rPr>
        <w:t>. Lk *</w:t>
      </w:r>
      <w:r w:rsidR="006B227C">
        <w:t xml:space="preserve"> Lk19.17</w:t>
      </w:r>
      <w:r>
        <w:rPr>
          <w:lang w:val="en-US"/>
        </w:rPr>
        <w:t xml:space="preserve">, </w:t>
      </w:r>
      <w:r w:rsidR="006B227C">
        <w:t xml:space="preserve"> Lk19.19</w:t>
      </w:r>
      <w:r>
        <w:rPr>
          <w:lang w:val="en-US"/>
        </w:rPr>
        <w:t xml:space="preserve">. </w:t>
      </w:r>
    </w:p>
    <w:p w:rsidR="003E23E9" w:rsidRDefault="003E23E9" w:rsidP="00710603">
      <w:pPr>
        <w:ind w:firstLine="360"/>
        <w:jc w:val="both"/>
      </w:pPr>
      <w:r>
        <w:rPr>
          <w:lang w:val="en-US"/>
        </w:rPr>
        <w:t xml:space="preserve">27. </w:t>
      </w:r>
      <w:r>
        <w:rPr>
          <w:b/>
          <w:lang w:val="en-US"/>
        </w:rPr>
        <w:t>he shall rule</w:t>
      </w:r>
      <w:r>
        <w:rPr>
          <w:lang w:val="en-US"/>
        </w:rPr>
        <w:t>. Re *</w:t>
      </w:r>
      <w:r w:rsidR="006B227C">
        <w:t xml:space="preserve"> Re12.5</w:t>
      </w:r>
      <w:r>
        <w:rPr>
          <w:lang w:val="en-US"/>
        </w:rPr>
        <w:t>. *</w:t>
      </w:r>
      <w:r w:rsidR="006B227C">
        <w:t xml:space="preserve"> Re19.15</w:t>
      </w:r>
      <w:r>
        <w:rPr>
          <w:lang w:val="en-US"/>
        </w:rPr>
        <w:t xml:space="preserve">. </w:t>
      </w:r>
      <w:r w:rsidR="006B227C">
        <w:t xml:space="preserve"> Re20.6</w:t>
      </w:r>
      <w:r>
        <w:rPr>
          <w:lang w:val="en-US"/>
        </w:rPr>
        <w:t>. Ps *</w:t>
      </w:r>
      <w:r w:rsidR="006B227C">
        <w:t xml:space="preserve"> Ps2.8</w:t>
      </w:r>
      <w:r>
        <w:rPr>
          <w:lang w:val="en-US"/>
        </w:rPr>
        <w:t xml:space="preserve">, </w:t>
      </w:r>
      <w:r w:rsidR="006B227C">
        <w:t xml:space="preserve"> Ps2.9</w:t>
      </w:r>
      <w:r>
        <w:rPr>
          <w:lang w:val="en-US"/>
        </w:rPr>
        <w:t>. *</w:t>
      </w:r>
      <w:r w:rsidR="006B227C">
        <w:t xml:space="preserve"> Ps49.14</w:t>
      </w:r>
      <w:r>
        <w:rPr>
          <w:lang w:val="en-US"/>
        </w:rPr>
        <w:t>. +*</w:t>
      </w:r>
      <w:r w:rsidR="006B227C">
        <w:t xml:space="preserve"> Ps149.5-9</w:t>
      </w:r>
      <w:r>
        <w:rPr>
          <w:lang w:val="en-US"/>
        </w:rPr>
        <w:t xml:space="preserve">. Is </w:t>
      </w:r>
      <w:r w:rsidR="006B227C">
        <w:t xml:space="preserve"> Is9.6</w:t>
      </w:r>
      <w:r>
        <w:rPr>
          <w:lang w:val="en-US"/>
        </w:rPr>
        <w:t>. Da *</w:t>
      </w:r>
      <w:r w:rsidR="006B227C">
        <w:t xml:space="preserve"> Da7.22</w:t>
      </w:r>
      <w:r>
        <w:rPr>
          <w:lang w:val="en-US"/>
        </w:rPr>
        <w:t>. Mt +</w:t>
      </w:r>
      <w:r w:rsidR="006B227C">
        <w:t xml:space="preserve"> Mt2.6</w:t>
      </w:r>
      <w:r>
        <w:rPr>
          <w:lang w:val="en-US"/>
        </w:rPr>
        <w:t xml:space="preserve">. </w:t>
      </w:r>
      <w:r w:rsidR="006B227C">
        <w:t xml:space="preserve"> Mt28.18</w:t>
      </w:r>
      <w:r>
        <w:rPr>
          <w:lang w:val="en-US"/>
        </w:rPr>
        <w:t xml:space="preserve">. </w:t>
      </w:r>
      <w:r>
        <w:rPr>
          <w:b/>
          <w:lang w:val="en-US"/>
        </w:rPr>
        <w:t>rod of iron</w:t>
      </w:r>
      <w:r>
        <w:rPr>
          <w:lang w:val="en-US"/>
        </w:rPr>
        <w:t xml:space="preserve">. Re </w:t>
      </w:r>
      <w:r w:rsidR="006B227C">
        <w:t xml:space="preserve"> Re12.5</w:t>
      </w:r>
      <w:r>
        <w:rPr>
          <w:lang w:val="en-US"/>
        </w:rPr>
        <w:t xml:space="preserve">. </w:t>
      </w:r>
      <w:r w:rsidR="006B227C">
        <w:t xml:space="preserve"> Re19.15</w:t>
      </w:r>
      <w:r>
        <w:rPr>
          <w:lang w:val="en-US"/>
        </w:rPr>
        <w:t xml:space="preserve">. Ps </w:t>
      </w:r>
      <w:r>
        <w:rPr>
          <w:rFonts w:ascii="MS Gothic" w:hAnsi="MS Gothic" w:cs="MS Gothic"/>
          <w:lang w:val="en-US"/>
        </w:rPr>
        <w:t>▶</w:t>
      </w:r>
      <w:r w:rsidR="006B227C">
        <w:t xml:space="preserve"> Ps2.9</w:t>
      </w:r>
      <w:r>
        <w:rPr>
          <w:lang w:val="en-US"/>
        </w:rPr>
        <w:t>. +*</w:t>
      </w:r>
      <w:r w:rsidR="006B227C">
        <w:t xml:space="preserve"> Ps149.9</w:t>
      </w:r>
      <w:r>
        <w:rPr>
          <w:lang w:val="en-US"/>
        </w:rPr>
        <w:t xml:space="preserve">. Is </w:t>
      </w:r>
      <w:r w:rsidR="006B227C">
        <w:t xml:space="preserve"> Is10.24</w:t>
      </w:r>
      <w:r>
        <w:rPr>
          <w:lang w:val="en-US"/>
        </w:rPr>
        <w:t xml:space="preserve">. 1 Co </w:t>
      </w:r>
      <w:r w:rsidR="006B227C">
        <w:t xml:space="preserve"> 1Co4.21</w:t>
      </w:r>
      <w:r>
        <w:rPr>
          <w:lang w:val="en-US"/>
        </w:rPr>
        <w:t>. He *</w:t>
      </w:r>
      <w:r w:rsidR="006B227C">
        <w:t xml:space="preserve"> Heb1.8</w:t>
      </w:r>
      <w:r>
        <w:rPr>
          <w:lang w:val="en-US"/>
        </w:rPr>
        <w:t xml:space="preserve">. </w:t>
      </w:r>
      <w:r>
        <w:rPr>
          <w:b/>
          <w:lang w:val="en-US"/>
        </w:rPr>
        <w:t>be broken</w:t>
      </w:r>
      <w:r>
        <w:rPr>
          <w:lang w:val="en-US"/>
        </w:rPr>
        <w:t>. Is *</w:t>
      </w:r>
      <w:r w:rsidR="006B227C">
        <w:t xml:space="preserve"> Is30.14</w:t>
      </w:r>
      <w:r>
        <w:rPr>
          <w:lang w:val="en-US"/>
        </w:rPr>
        <w:t xml:space="preserve">. </w:t>
      </w:r>
      <w:r w:rsidR="006B227C">
        <w:t xml:space="preserve"> Is60.12</w:t>
      </w:r>
      <w:r>
        <w:rPr>
          <w:lang w:val="en-US"/>
        </w:rPr>
        <w:t xml:space="preserve">. Je </w:t>
      </w:r>
      <w:r w:rsidR="006B227C">
        <w:t xml:space="preserve"> Je19.11</w:t>
      </w:r>
      <w:r>
        <w:rPr>
          <w:lang w:val="en-US"/>
        </w:rPr>
        <w:t>. Da *</w:t>
      </w:r>
      <w:r w:rsidR="006B227C">
        <w:t xml:space="preserve"> Da2.44</w:t>
      </w:r>
      <w:r>
        <w:rPr>
          <w:lang w:val="en-US"/>
        </w:rPr>
        <w:t xml:space="preserve">, </w:t>
      </w:r>
      <w:r w:rsidR="006B227C">
        <w:t xml:space="preserve"> Da2.45</w:t>
      </w:r>
      <w:r>
        <w:rPr>
          <w:lang w:val="en-US"/>
        </w:rPr>
        <w:t xml:space="preserve">. Mi </w:t>
      </w:r>
      <w:r w:rsidR="006B227C">
        <w:t xml:space="preserve"> Mic4.13</w:t>
      </w:r>
      <w:r>
        <w:rPr>
          <w:lang w:val="en-US"/>
        </w:rPr>
        <w:t xml:space="preserve">. </w:t>
      </w:r>
      <w:r>
        <w:rPr>
          <w:b/>
          <w:lang w:val="en-US"/>
        </w:rPr>
        <w:t>even</w:t>
      </w:r>
      <w:r>
        <w:rPr>
          <w:lang w:val="en-US"/>
        </w:rPr>
        <w:t>. Mt +*</w:t>
      </w:r>
      <w:r w:rsidR="006B227C">
        <w:t xml:space="preserve"> Mt11.27</w:t>
      </w:r>
      <w:r>
        <w:rPr>
          <w:lang w:val="en-US"/>
        </w:rPr>
        <w:t>. Lk +*</w:t>
      </w:r>
      <w:r w:rsidR="006B227C">
        <w:t xml:space="preserve"> Lk22.29</w:t>
      </w:r>
      <w:r>
        <w:rPr>
          <w:lang w:val="en-US"/>
        </w:rPr>
        <w:t>. Jn *</w:t>
      </w:r>
      <w:r w:rsidR="006B227C">
        <w:t xml:space="preserve"> Jn17.24</w:t>
      </w:r>
      <w:r>
        <w:rPr>
          <w:lang w:val="en-US"/>
        </w:rPr>
        <w:t xml:space="preserve">. </w:t>
      </w:r>
    </w:p>
    <w:p w:rsidR="003E23E9" w:rsidRDefault="003E23E9" w:rsidP="00710603">
      <w:pPr>
        <w:ind w:firstLine="360"/>
        <w:jc w:val="both"/>
      </w:pPr>
      <w:r>
        <w:rPr>
          <w:lang w:val="en-US"/>
        </w:rPr>
        <w:t xml:space="preserve">28. </w:t>
      </w:r>
      <w:r>
        <w:rPr>
          <w:b/>
          <w:lang w:val="en-US"/>
        </w:rPr>
        <w:t>give him</w:t>
      </w:r>
      <w:r>
        <w:rPr>
          <w:lang w:val="en-US"/>
        </w:rPr>
        <w:t>. Re *</w:t>
      </w:r>
      <w:r w:rsidR="006B227C">
        <w:t xml:space="preserve"> Re22.16</w:t>
      </w:r>
      <w:r>
        <w:rPr>
          <w:lang w:val="en-US"/>
        </w:rPr>
        <w:t xml:space="preserve">. Da </w:t>
      </w:r>
      <w:r w:rsidR="006B227C">
        <w:t xml:space="preserve"> Da12.3</w:t>
      </w:r>
      <w:r>
        <w:rPr>
          <w:lang w:val="en-US"/>
        </w:rPr>
        <w:t>. Lk *</w:t>
      </w:r>
      <w:r w:rsidR="006B227C">
        <w:t xml:space="preserve"> Lk1.78</w:t>
      </w:r>
      <w:r>
        <w:rPr>
          <w:lang w:val="en-US"/>
        </w:rPr>
        <w:t xml:space="preserve">, </w:t>
      </w:r>
      <w:r w:rsidR="006B227C">
        <w:t xml:space="preserve"> Lk1.79</w:t>
      </w:r>
      <w:r>
        <w:rPr>
          <w:lang w:val="en-US"/>
        </w:rPr>
        <w:t>. 2 P *</w:t>
      </w:r>
      <w:r w:rsidR="006B227C">
        <w:t xml:space="preserve"> 2Pe1.19</w:t>
      </w:r>
      <w:r>
        <w:rPr>
          <w:lang w:val="en-US"/>
        </w:rPr>
        <w:t xml:space="preserve">. </w:t>
      </w:r>
      <w:r>
        <w:rPr>
          <w:b/>
          <w:lang w:val="en-US"/>
        </w:rPr>
        <w:t>morning star</w:t>
      </w:r>
      <w:r>
        <w:rPr>
          <w:lang w:val="en-US"/>
        </w:rPr>
        <w:t>. This is an admittedly obscure text. Peters writes, “The ‘morning star’ comes before ‘the day’ dawns; the ‘sun’ shines during ‘the day’; Jesus is both. As the morning star, He is seen by few: as the sun, He is seen by all. Those who watch not merely for the sun, but for the morning star, properly heed the cautions and injunctions relating to the posture of watching” (</w:t>
      </w:r>
      <w:r>
        <w:rPr>
          <w:i/>
          <w:lang w:val="en-US"/>
        </w:rPr>
        <w:t>Theocratic Kingdom</w:t>
      </w:r>
      <w:r>
        <w:rPr>
          <w:lang w:val="en-US"/>
        </w:rPr>
        <w:t xml:space="preserve">, vol. 2, p. 317). In another place Peters states “We have in the ‘Morning Star’ an implied reference to the first stage of the Advent, the thief-like coming for the saints, and to obtain it indicates that we are worthy of the better resurrection, or (if living) of the translation. The mention of this in such a connection is also exceedingly significant of the exaltation of the saints to coheirship with the Christ when the morning breaks” (Peters, </w:t>
      </w:r>
      <w:r>
        <w:rPr>
          <w:i/>
          <w:lang w:val="en-US"/>
        </w:rPr>
        <w:t>Theocratic Kingdom</w:t>
      </w:r>
      <w:r>
        <w:rPr>
          <w:lang w:val="en-US"/>
        </w:rPr>
        <w:t>, vol. 2, p. 418). Re *</w:t>
      </w:r>
      <w:r w:rsidR="006B227C">
        <w:t xml:space="preserve"> Re22.16</w:t>
      </w:r>
      <w:r>
        <w:rPr>
          <w:lang w:val="en-US"/>
        </w:rPr>
        <w:t xml:space="preserve">. Nu </w:t>
      </w:r>
      <w:r w:rsidR="006B227C">
        <w:t xml:space="preserve"> Nu24.17</w:t>
      </w:r>
      <w:r>
        <w:rPr>
          <w:lang w:val="en-US"/>
        </w:rPr>
        <w:t xml:space="preserve">. 2 S </w:t>
      </w:r>
      <w:r>
        <w:rPr>
          <w:rFonts w:ascii="Segoe UI Symbol" w:hAnsi="Segoe UI Symbol" w:cs="Segoe UI Symbol"/>
          <w:lang w:val="en-US"/>
        </w:rPr>
        <w:t>✓</w:t>
      </w:r>
      <w:r w:rsidR="006B227C">
        <w:t xml:space="preserve"> 2Sa23.4</w:t>
      </w:r>
      <w:r>
        <w:rPr>
          <w:lang w:val="en-US"/>
        </w:rPr>
        <w:t xml:space="preserve">, </w:t>
      </w:r>
      <w:r w:rsidR="006B227C">
        <w:t xml:space="preserve"> 2Sa23.5</w:t>
      </w:r>
      <w:r>
        <w:rPr>
          <w:lang w:val="en-US"/>
        </w:rPr>
        <w:t xml:space="preserve">. Jb </w:t>
      </w:r>
      <w:r w:rsidR="006B227C">
        <w:t xml:space="preserve"> Job7.21</w:t>
      </w:r>
      <w:r>
        <w:rPr>
          <w:lang w:val="en-US"/>
        </w:rPr>
        <w:t xml:space="preserve">. </w:t>
      </w:r>
      <w:r w:rsidR="006B227C">
        <w:t xml:space="preserve"> Job38.7</w:t>
      </w:r>
      <w:r>
        <w:rPr>
          <w:lang w:val="en-US"/>
        </w:rPr>
        <w:t xml:space="preserve">. Ps </w:t>
      </w:r>
      <w:r w:rsidR="006B227C">
        <w:t xml:space="preserve"> Ps30.5</w:t>
      </w:r>
      <w:r>
        <w:rPr>
          <w:lang w:val="en-US"/>
        </w:rPr>
        <w:t xml:space="preserve">. </w:t>
      </w:r>
      <w:r w:rsidR="006B227C">
        <w:t xml:space="preserve"> Ps46.5</w:t>
      </w:r>
      <w:r>
        <w:rPr>
          <w:lang w:val="en-US"/>
        </w:rPr>
        <w:t xml:space="preserve">mg. </w:t>
      </w:r>
      <w:r w:rsidR="006B227C">
        <w:t xml:space="preserve"> Ps49.14</w:t>
      </w:r>
      <w:r>
        <w:rPr>
          <w:lang w:val="en-US"/>
        </w:rPr>
        <w:t xml:space="preserve">, </w:t>
      </w:r>
      <w:r w:rsidR="006B227C">
        <w:t xml:space="preserve"> Ps49.15</w:t>
      </w:r>
      <w:r>
        <w:rPr>
          <w:lang w:val="en-US"/>
        </w:rPr>
        <w:t xml:space="preserve">. </w:t>
      </w:r>
      <w:r w:rsidR="006B227C">
        <w:t xml:space="preserve"> Ps59.16</w:t>
      </w:r>
      <w:r>
        <w:rPr>
          <w:lang w:val="en-US"/>
        </w:rPr>
        <w:t xml:space="preserve">. </w:t>
      </w:r>
      <w:r w:rsidR="006B227C">
        <w:t xml:space="preserve"> Ps88.13</w:t>
      </w:r>
      <w:r>
        <w:rPr>
          <w:lang w:val="en-US"/>
        </w:rPr>
        <w:t xml:space="preserve">. </w:t>
      </w:r>
      <w:r w:rsidR="006B227C">
        <w:t xml:space="preserve"> Ps90.14</w:t>
      </w:r>
      <w:r>
        <w:rPr>
          <w:lang w:val="en-US"/>
        </w:rPr>
        <w:t xml:space="preserve">. </w:t>
      </w:r>
      <w:r w:rsidR="006B227C">
        <w:t xml:space="preserve"> Ps101.8</w:t>
      </w:r>
      <w:r>
        <w:rPr>
          <w:lang w:val="en-US"/>
        </w:rPr>
        <w:t xml:space="preserve">. </w:t>
      </w:r>
      <w:r w:rsidR="006B227C">
        <w:t xml:space="preserve"> Ps110.2</w:t>
      </w:r>
      <w:r>
        <w:rPr>
          <w:lang w:val="en-US"/>
        </w:rPr>
        <w:t xml:space="preserve">, </w:t>
      </w:r>
      <w:r w:rsidR="006B227C">
        <w:t xml:space="preserve"> Ps110.3</w:t>
      </w:r>
      <w:r>
        <w:rPr>
          <w:lang w:val="en-US"/>
        </w:rPr>
        <w:t xml:space="preserve">. </w:t>
      </w:r>
      <w:r w:rsidR="006B227C">
        <w:t xml:space="preserve"> Ps130.6</w:t>
      </w:r>
      <w:r>
        <w:rPr>
          <w:lang w:val="en-US"/>
        </w:rPr>
        <w:t xml:space="preserve">. </w:t>
      </w:r>
      <w:r w:rsidR="006B227C">
        <w:t xml:space="preserve"> Ps143.8</w:t>
      </w:r>
      <w:r>
        <w:rPr>
          <w:lang w:val="en-US"/>
        </w:rPr>
        <w:t xml:space="preserve">. Is </w:t>
      </w:r>
      <w:r w:rsidR="006B227C">
        <w:t xml:space="preserve"> Is8.19</w:t>
      </w:r>
      <w:r>
        <w:rPr>
          <w:lang w:val="en-US"/>
        </w:rPr>
        <w:t xml:space="preserve">, </w:t>
      </w:r>
      <w:r w:rsidR="006B227C">
        <w:t xml:space="preserve"> Is8.20</w:t>
      </w:r>
      <w:r>
        <w:rPr>
          <w:lang w:val="en-US"/>
        </w:rPr>
        <w:t xml:space="preserve">mg. </w:t>
      </w:r>
      <w:r w:rsidR="006B227C">
        <w:t xml:space="preserve"> Is17.14</w:t>
      </w:r>
      <w:r>
        <w:rPr>
          <w:lang w:val="en-US"/>
        </w:rPr>
        <w:t xml:space="preserve">. </w:t>
      </w:r>
      <w:r w:rsidR="006B227C">
        <w:t xml:space="preserve"> Is21.11</w:t>
      </w:r>
      <w:r>
        <w:rPr>
          <w:lang w:val="en-US"/>
        </w:rPr>
        <w:t xml:space="preserve">, </w:t>
      </w:r>
      <w:r w:rsidR="006B227C">
        <w:t xml:space="preserve"> Is21.12</w:t>
      </w:r>
      <w:r>
        <w:rPr>
          <w:lang w:val="en-US"/>
        </w:rPr>
        <w:t xml:space="preserve">. </w:t>
      </w:r>
      <w:r w:rsidR="006B227C">
        <w:t xml:space="preserve"> Is26.19</w:t>
      </w:r>
      <w:r>
        <w:rPr>
          <w:lang w:val="en-US"/>
        </w:rPr>
        <w:t xml:space="preserve">. </w:t>
      </w:r>
      <w:r w:rsidR="006B227C">
        <w:t xml:space="preserve"> Is60.3</w:t>
      </w:r>
      <w:r>
        <w:rPr>
          <w:lang w:val="en-US"/>
        </w:rPr>
        <w:t xml:space="preserve">. Ho </w:t>
      </w:r>
      <w:r w:rsidR="006B227C">
        <w:t xml:space="preserve"> Ho5.15</w:t>
      </w:r>
      <w:r>
        <w:rPr>
          <w:lang w:val="en-US"/>
        </w:rPr>
        <w:t>. *</w:t>
      </w:r>
      <w:r w:rsidR="006B227C">
        <w:t xml:space="preserve"> Ho6.3</w:t>
      </w:r>
      <w:r>
        <w:rPr>
          <w:lang w:val="en-US"/>
        </w:rPr>
        <w:t>. Zp *</w:t>
      </w:r>
      <w:r w:rsidR="006B227C">
        <w:t xml:space="preserve"> Zep2.2</w:t>
      </w:r>
      <w:r>
        <w:rPr>
          <w:lang w:val="en-US"/>
        </w:rPr>
        <w:t xml:space="preserve">, </w:t>
      </w:r>
      <w:r w:rsidR="006B227C">
        <w:t xml:space="preserve"> Zep2.3</w:t>
      </w:r>
      <w:r>
        <w:rPr>
          <w:lang w:val="en-US"/>
        </w:rPr>
        <w:t xml:space="preserve">. </w:t>
      </w:r>
      <w:r w:rsidR="006B227C">
        <w:t xml:space="preserve"> Zep3.5</w:t>
      </w:r>
      <w:r>
        <w:rPr>
          <w:lang w:val="en-US"/>
        </w:rPr>
        <w:t xml:space="preserve">. Ml </w:t>
      </w:r>
      <w:r w:rsidR="006B227C">
        <w:t xml:space="preserve"> Mal4.1-3</w:t>
      </w:r>
      <w:r>
        <w:rPr>
          <w:lang w:val="en-US"/>
        </w:rPr>
        <w:t>. Lk +*</w:t>
      </w:r>
      <w:r w:rsidR="006B227C">
        <w:t xml:space="preserve"> Lk21.36</w:t>
      </w:r>
      <w:r>
        <w:rPr>
          <w:lang w:val="en-US"/>
        </w:rPr>
        <w:t xml:space="preserve">. Ro </w:t>
      </w:r>
      <w:r w:rsidR="006B227C">
        <w:t xml:space="preserve"> Ro13.12</w:t>
      </w:r>
      <w:r>
        <w:rPr>
          <w:lang w:val="en-US"/>
        </w:rPr>
        <w:t xml:space="preserve">. 1 Th </w:t>
      </w:r>
      <w:r w:rsidR="006B227C">
        <w:t xml:space="preserve"> 1Th4.13-18</w:t>
      </w:r>
      <w:r>
        <w:rPr>
          <w:lang w:val="en-US"/>
        </w:rPr>
        <w:t xml:space="preserve">. 2 P </w:t>
      </w:r>
      <w:r>
        <w:rPr>
          <w:rFonts w:ascii="Segoe UI Symbol" w:hAnsi="Segoe UI Symbol" w:cs="Segoe UI Symbol"/>
          <w:lang w:val="en-US"/>
        </w:rPr>
        <w:t>✓</w:t>
      </w:r>
      <w:r w:rsidR="006B227C">
        <w:t xml:space="preserve"> 2Pe1.19</w:t>
      </w:r>
      <w:r>
        <w:rPr>
          <w:lang w:val="en-US"/>
        </w:rPr>
        <w:t xml:space="preserve">. </w:t>
      </w:r>
    </w:p>
    <w:p w:rsidR="003E23E9" w:rsidRDefault="003E23E9" w:rsidP="00710603">
      <w:pPr>
        <w:ind w:firstLine="360"/>
        <w:jc w:val="both"/>
      </w:pPr>
      <w:r>
        <w:rPr>
          <w:lang w:val="en-US"/>
        </w:rPr>
        <w:t xml:space="preserve">29. </w:t>
      </w:r>
      <w:r>
        <w:rPr>
          <w:b/>
          <w:lang w:val="en-US"/>
        </w:rPr>
        <w:t>hath an ear</w:t>
      </w:r>
      <w:r>
        <w:rPr>
          <w:lang w:val="en-US"/>
        </w:rPr>
        <w:t xml:space="preserve">. </w:t>
      </w:r>
      <w:r w:rsidR="006B227C">
        <w:t xml:space="preserve">  f8</w:t>
      </w:r>
      <w:r>
        <w:rPr>
          <w:lang w:val="en-US"/>
        </w:rPr>
        <w:t>, Ps +</w:t>
      </w:r>
      <w:r w:rsidR="006B227C">
        <w:t xml:space="preserve"> Ps118.1</w:t>
      </w:r>
      <w:r>
        <w:rPr>
          <w:lang w:val="en-US"/>
        </w:rPr>
        <w:t>. See on ver. *</w:t>
      </w:r>
      <w:r w:rsidR="006B227C">
        <w:t xml:space="preserve"> Re2.7</w:t>
      </w:r>
      <w:r>
        <w:rPr>
          <w:lang w:val="en-US"/>
        </w:rPr>
        <w:t xml:space="preserve">. Re </w:t>
      </w:r>
      <w:r w:rsidR="006B227C">
        <w:t xml:space="preserve"> Re13.9</w:t>
      </w:r>
      <w:r>
        <w:rPr>
          <w:lang w:val="en-US"/>
        </w:rPr>
        <w:t>. Ne *</w:t>
      </w:r>
      <w:r w:rsidR="006B227C">
        <w:t xml:space="preserve"> Ne8.3</w:t>
      </w:r>
      <w:r>
        <w:rPr>
          <w:lang w:val="en-US"/>
        </w:rPr>
        <w:t xml:space="preserve">. Je </w:t>
      </w:r>
      <w:r w:rsidR="006B227C">
        <w:t xml:space="preserve"> Je13.15</w:t>
      </w:r>
      <w:r>
        <w:rPr>
          <w:lang w:val="en-US"/>
        </w:rPr>
        <w:t xml:space="preserve">. Lk </w:t>
      </w:r>
      <w:r w:rsidR="006B227C">
        <w:t xml:space="preserve"> Lk8.8</w:t>
      </w:r>
      <w:r>
        <w:rPr>
          <w:lang w:val="en-US"/>
        </w:rPr>
        <w:t xml:space="preserve">. </w:t>
      </w:r>
      <w:r w:rsidR="006B227C">
        <w:t xml:space="preserve"> Lk14.35</w:t>
      </w:r>
      <w:r>
        <w:rPr>
          <w:lang w:val="en-US"/>
        </w:rPr>
        <w:t xml:space="preserve">. </w:t>
      </w:r>
      <w:r>
        <w:rPr>
          <w:b/>
          <w:lang w:val="en-US"/>
        </w:rPr>
        <w:t>hear</w:t>
      </w:r>
      <w:r>
        <w:rPr>
          <w:lang w:val="en-US"/>
        </w:rPr>
        <w:t xml:space="preserve">. </w:t>
      </w:r>
      <w:r w:rsidR="006B227C">
        <w:t xml:space="preserve">  f147:147A</w:t>
      </w:r>
      <w:r>
        <w:rPr>
          <w:lang w:val="en-US"/>
        </w:rPr>
        <w:t>, Ge +</w:t>
      </w:r>
      <w:r w:rsidR="006B227C">
        <w:t xml:space="preserve"> Ge50.24</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Jn +</w:t>
      </w:r>
      <w:r w:rsidR="006B227C">
        <w:t xml:space="preserve"> Jn7.39</w:t>
      </w:r>
      <w:r>
        <w:rPr>
          <w:lang w:val="en-US"/>
        </w:rPr>
        <w:t xml:space="preserve">. </w:t>
      </w:r>
      <w:r>
        <w:rPr>
          <w:b/>
          <w:lang w:val="en-US"/>
        </w:rPr>
        <w:t>unto the churches</w:t>
      </w:r>
      <w:r>
        <w:rPr>
          <w:lang w:val="en-US"/>
        </w:rPr>
        <w:t xml:space="preserve">. Re </w:t>
      </w:r>
      <w:r w:rsidR="006B227C">
        <w:t xml:space="preserve"> Re22.16</w:t>
      </w:r>
      <w:r>
        <w:rPr>
          <w:lang w:val="en-US"/>
        </w:rPr>
        <w:t xml:space="preserve">. 1 Th </w:t>
      </w:r>
      <w:r w:rsidR="006B227C">
        <w:t xml:space="preserve"> 1Th4.13-18</w:t>
      </w:r>
      <w:r>
        <w:rPr>
          <w:lang w:val="en-US"/>
        </w:rPr>
        <w:t xml:space="preserve">. 2 P </w:t>
      </w:r>
      <w:r w:rsidR="006B227C">
        <w:t xml:space="preserve"> 2Pe1.19</w:t>
      </w:r>
      <w:r>
        <w:rPr>
          <w:lang w:val="en-US"/>
        </w:rPr>
        <w:t xml:space="preserve">. </w:t>
      </w:r>
    </w:p>
    <w:p w:rsidR="003E23E9" w:rsidRDefault="003E23E9" w:rsidP="00710603">
      <w:pPr>
        <w:spacing w:before="360" w:after="180"/>
        <w:jc w:val="both"/>
      </w:pPr>
      <w:r>
        <w:rPr>
          <w:b/>
          <w:sz w:val="28"/>
          <w:lang w:val="en-US"/>
        </w:rPr>
        <w:t xml:space="preserve">REVELATION 3 </w:t>
      </w:r>
    </w:p>
    <w:p w:rsidR="003E23E9" w:rsidRDefault="003E23E9" w:rsidP="00710603">
      <w:pPr>
        <w:ind w:firstLine="360"/>
        <w:jc w:val="both"/>
      </w:pPr>
      <w:r>
        <w:rPr>
          <w:i/>
          <w:lang w:val="en-US"/>
        </w:rPr>
        <w:t xml:space="preserve">The epistle of Christ to the angel of the church of Sardis; consisting of reproofs, exhortations, warnings, and promises to the pious remnant, </w:t>
      </w:r>
      <w:r w:rsidR="006B227C">
        <w:t xml:space="preserve"> Re3.1-6</w:t>
      </w:r>
      <w:r>
        <w:rPr>
          <w:i/>
          <w:lang w:val="en-US"/>
        </w:rPr>
        <w:t xml:space="preserve">. That to the angel of the church in Philadelphia, replete with encouragement, </w:t>
      </w:r>
      <w:r w:rsidR="006B227C">
        <w:t xml:space="preserve"> Re3.7-13</w:t>
      </w:r>
      <w:r>
        <w:rPr>
          <w:i/>
          <w:lang w:val="en-US"/>
        </w:rPr>
        <w:t xml:space="preserve">. That to Laodicea; comprising severe </w:t>
      </w:r>
      <w:r>
        <w:rPr>
          <w:i/>
          <w:lang w:val="en-US"/>
        </w:rPr>
        <w:lastRenderedPageBreak/>
        <w:t xml:space="preserve">rebukes of lukewarmness and spiritual pride; connected with instruction, counsels, calls to repentance, invitations, and promises, </w:t>
      </w:r>
      <w:r w:rsidR="006B227C">
        <w:t xml:space="preserve"> Re3.14-22</w:t>
      </w:r>
      <w:r>
        <w:rPr>
          <w:i/>
          <w:lang w:val="en-US"/>
        </w:rPr>
        <w:t xml:space="preserve">. </w:t>
      </w:r>
    </w:p>
    <w:p w:rsidR="003E23E9" w:rsidRDefault="003E23E9" w:rsidP="00710603">
      <w:pPr>
        <w:ind w:firstLine="360"/>
        <w:jc w:val="both"/>
      </w:pPr>
      <w:r>
        <w:rPr>
          <w:lang w:val="en-US"/>
        </w:rPr>
        <w:t xml:space="preserve">1. </w:t>
      </w:r>
      <w:r>
        <w:rPr>
          <w:b/>
          <w:lang w:val="en-US"/>
        </w:rPr>
        <w:t>unto</w:t>
      </w:r>
      <w:r>
        <w:rPr>
          <w:lang w:val="en-US"/>
        </w:rPr>
        <w:t xml:space="preserve">. See on Re </w:t>
      </w:r>
      <w:r w:rsidR="006B227C">
        <w:t xml:space="preserve"> Re1.11</w:t>
      </w:r>
      <w:r>
        <w:rPr>
          <w:lang w:val="en-US"/>
        </w:rPr>
        <w:t>, +</w:t>
      </w:r>
      <w:r w:rsidR="006B227C">
        <w:t xml:space="preserve"> Re1.20</w:t>
      </w:r>
      <w:r>
        <w:rPr>
          <w:lang w:val="en-US"/>
        </w:rPr>
        <w:t xml:space="preserve">. </w:t>
      </w:r>
      <w:r>
        <w:rPr>
          <w:b/>
          <w:lang w:val="en-US"/>
        </w:rPr>
        <w:t>the church</w:t>
      </w:r>
      <w:r>
        <w:rPr>
          <w:lang w:val="en-US"/>
        </w:rPr>
        <w:t xml:space="preserve">. ver. </w:t>
      </w:r>
      <w:r w:rsidR="006B227C">
        <w:t xml:space="preserve">  Re3.7</w:t>
      </w:r>
      <w:r>
        <w:rPr>
          <w:lang w:val="en-US"/>
        </w:rPr>
        <w:t xml:space="preserve">n. Re </w:t>
      </w:r>
      <w:r w:rsidR="006B227C">
        <w:t xml:space="preserve"> Re1.4</w:t>
      </w:r>
      <w:r>
        <w:rPr>
          <w:lang w:val="en-US"/>
        </w:rPr>
        <w:t xml:space="preserve">, </w:t>
      </w:r>
      <w:r w:rsidR="006B227C">
        <w:t xml:space="preserve"> Re1.20</w:t>
      </w:r>
      <w:r>
        <w:rPr>
          <w:lang w:val="en-US"/>
        </w:rPr>
        <w:t xml:space="preserve">. </w:t>
      </w:r>
      <w:r>
        <w:rPr>
          <w:b/>
          <w:lang w:val="en-US"/>
        </w:rPr>
        <w:t>Sardis</w:t>
      </w:r>
      <w:r>
        <w:rPr>
          <w:lang w:val="en-US"/>
        </w:rPr>
        <w:t xml:space="preserve">. i.e. </w:t>
      </w:r>
      <w:r>
        <w:rPr>
          <w:i/>
          <w:lang w:val="en-US"/>
        </w:rPr>
        <w:t>the sun; red ones; prince of joy,</w:t>
      </w:r>
      <w:r>
        <w:rPr>
          <w:lang w:val="en-US"/>
        </w:rPr>
        <w:t xml:space="preserve"> </w:t>
      </w:r>
      <w:r>
        <w:rPr>
          <w:rFonts w:ascii="Segoe UI Symbol" w:hAnsi="Segoe UI Symbol" w:cs="Segoe UI Symbol"/>
          <w:lang w:val="en-US"/>
        </w:rPr>
        <w:t>❅</w:t>
      </w:r>
      <w:r>
        <w:rPr>
          <w:lang w:val="en-US"/>
        </w:rPr>
        <w:t xml:space="preserve">S#4554g. ver. </w:t>
      </w:r>
      <w:r w:rsidR="006B227C">
        <w:t xml:space="preserve"> Re3.4</w:t>
      </w:r>
      <w:r>
        <w:rPr>
          <w:lang w:val="en-US"/>
        </w:rPr>
        <w:t xml:space="preserve">. Re </w:t>
      </w:r>
      <w:r w:rsidR="006B227C">
        <w:t xml:space="preserve"> Re1.11</w:t>
      </w:r>
      <w:r>
        <w:rPr>
          <w:lang w:val="en-US"/>
        </w:rPr>
        <w:t>. Sardis, the once proud capital of Lydia, and the residence of its opulent monarchs, is now reduced to a wretched Turkish village called Sart, the habitation of herdsmen, buffaloes, and oxen, situated at the foot of mount Tmolus, on the banks of the Pactolus, between 30 and 40 miles east from Smyrna. The ruins of Sardis are peculiarly grand, and lift up their heads, as if to assert their ancient glory; but it now contains not a single Christian family. Re +</w:t>
      </w:r>
      <w:r w:rsidR="006B227C">
        <w:t xml:space="preserve"> Re1.16</w:t>
      </w:r>
      <w:r>
        <w:rPr>
          <w:lang w:val="en-US"/>
        </w:rPr>
        <w:t xml:space="preserve">. </w:t>
      </w:r>
      <w:r>
        <w:rPr>
          <w:b/>
          <w:lang w:val="en-US"/>
        </w:rPr>
        <w:t>he that</w:t>
      </w:r>
      <w:r>
        <w:rPr>
          <w:lang w:val="en-US"/>
        </w:rPr>
        <w:t xml:space="preserve">. See on Re </w:t>
      </w:r>
      <w:r w:rsidR="006B227C">
        <w:t xml:space="preserve"> Re1.4</w:t>
      </w:r>
      <w:r>
        <w:rPr>
          <w:lang w:val="en-US"/>
        </w:rPr>
        <w:t xml:space="preserve">. </w:t>
      </w:r>
      <w:r w:rsidR="006B227C">
        <w:t xml:space="preserve"> Re4.5</w:t>
      </w:r>
      <w:r>
        <w:rPr>
          <w:lang w:val="en-US"/>
        </w:rPr>
        <w:t>. *</w:t>
      </w:r>
      <w:r w:rsidR="006B227C">
        <w:t xml:space="preserve"> Re5.6</w:t>
      </w:r>
      <w:r>
        <w:rPr>
          <w:lang w:val="en-US"/>
        </w:rPr>
        <w:t>. Jn *</w:t>
      </w:r>
      <w:r w:rsidR="006B227C">
        <w:t xml:space="preserve"> Jn1.16</w:t>
      </w:r>
      <w:r>
        <w:rPr>
          <w:lang w:val="en-US"/>
        </w:rPr>
        <w:t xml:space="preserve">, </w:t>
      </w:r>
      <w:r w:rsidR="006B227C">
        <w:t xml:space="preserve"> Jn1.32</w:t>
      </w:r>
      <w:r>
        <w:rPr>
          <w:lang w:val="en-US"/>
        </w:rPr>
        <w:t xml:space="preserve">, </w:t>
      </w:r>
      <w:r w:rsidR="006B227C">
        <w:t xml:space="preserve"> Jn1.33</w:t>
      </w:r>
      <w:r>
        <w:rPr>
          <w:lang w:val="en-US"/>
        </w:rPr>
        <w:t xml:space="preserve">. </w:t>
      </w:r>
      <w:r w:rsidR="006B227C">
        <w:t xml:space="preserve"> Jn3.34</w:t>
      </w:r>
      <w:r>
        <w:rPr>
          <w:lang w:val="en-US"/>
        </w:rPr>
        <w:t>. *</w:t>
      </w:r>
      <w:r w:rsidR="006B227C">
        <w:t xml:space="preserve"> Jn7.37-39</w:t>
      </w:r>
      <w:r>
        <w:rPr>
          <w:lang w:val="en-US"/>
        </w:rPr>
        <w:t>. *</w:t>
      </w:r>
      <w:r w:rsidR="006B227C">
        <w:t xml:space="preserve"> Jn15.26</w:t>
      </w:r>
      <w:r>
        <w:rPr>
          <w:lang w:val="en-US"/>
        </w:rPr>
        <w:t xml:space="preserve">, </w:t>
      </w:r>
      <w:r w:rsidR="006B227C">
        <w:t xml:space="preserve"> Jn15.27</w:t>
      </w:r>
      <w:r>
        <w:rPr>
          <w:lang w:val="en-US"/>
        </w:rPr>
        <w:t xml:space="preserve">. </w:t>
      </w:r>
      <w:r w:rsidR="006B227C">
        <w:t xml:space="preserve"> Jn20.22</w:t>
      </w:r>
      <w:r>
        <w:rPr>
          <w:lang w:val="en-US"/>
        </w:rPr>
        <w:t>. Ac *</w:t>
      </w:r>
      <w:r w:rsidR="006B227C">
        <w:t xml:space="preserve"> Ac2.33</w:t>
      </w:r>
      <w:r>
        <w:rPr>
          <w:lang w:val="en-US"/>
        </w:rPr>
        <w:t>. *</w:t>
      </w:r>
      <w:r w:rsidR="006B227C">
        <w:t xml:space="preserve"> Ac10.38</w:t>
      </w:r>
      <w:r>
        <w:rPr>
          <w:lang w:val="en-US"/>
        </w:rPr>
        <w:t xml:space="preserve">. 1 P </w:t>
      </w:r>
      <w:r w:rsidR="006B227C">
        <w:t xml:space="preserve"> 1Pe1.11</w:t>
      </w:r>
      <w:r>
        <w:rPr>
          <w:lang w:val="en-US"/>
        </w:rPr>
        <w:t xml:space="preserve">. </w:t>
      </w:r>
      <w:r>
        <w:rPr>
          <w:b/>
          <w:lang w:val="en-US"/>
        </w:rPr>
        <w:t>Spirits</w:t>
      </w:r>
      <w:r>
        <w:rPr>
          <w:lang w:val="en-US"/>
        </w:rPr>
        <w:t xml:space="preserve">. Gr. </w:t>
      </w:r>
      <w:r>
        <w:rPr>
          <w:i/>
          <w:lang w:val="en-US"/>
        </w:rPr>
        <w:t>pneuma,</w:t>
      </w:r>
      <w:r>
        <w:rPr>
          <w:lang w:val="en-US"/>
        </w:rPr>
        <w:t xml:space="preserve"> Lk +</w:t>
      </w:r>
      <w:r w:rsidR="006B227C">
        <w:t xml:space="preserve"> Lk24.37</w:t>
      </w:r>
      <w:r>
        <w:rPr>
          <w:lang w:val="en-US"/>
        </w:rPr>
        <w:t xml:space="preserve">. </w:t>
      </w:r>
      <w:r>
        <w:rPr>
          <w:b/>
          <w:lang w:val="en-US"/>
        </w:rPr>
        <w:t>seven stars</w:t>
      </w:r>
      <w:r>
        <w:rPr>
          <w:lang w:val="en-US"/>
        </w:rPr>
        <w:t>. Re *1:+</w:t>
      </w:r>
      <w:r w:rsidR="006B227C">
        <w:t xml:space="preserve"> Re1.16</w:t>
      </w:r>
      <w:r>
        <w:rPr>
          <w:lang w:val="en-US"/>
        </w:rPr>
        <w:t xml:space="preserve">, </w:t>
      </w:r>
      <w:r w:rsidR="006B227C">
        <w:t xml:space="preserve"> Re1.20</w:t>
      </w:r>
      <w:r>
        <w:rPr>
          <w:lang w:val="en-US"/>
        </w:rPr>
        <w:t>. *</w:t>
      </w:r>
      <w:r w:rsidR="006B227C">
        <w:t xml:space="preserve"> Re2.1</w:t>
      </w:r>
      <w:r>
        <w:rPr>
          <w:lang w:val="en-US"/>
        </w:rPr>
        <w:t xml:space="preserve">. </w:t>
      </w:r>
      <w:r>
        <w:rPr>
          <w:b/>
          <w:lang w:val="en-US"/>
        </w:rPr>
        <w:t>I know</w:t>
      </w:r>
      <w:r>
        <w:rPr>
          <w:lang w:val="en-US"/>
        </w:rPr>
        <w:t xml:space="preserve">. ver. </w:t>
      </w:r>
      <w:r w:rsidR="006B227C">
        <w:t xml:space="preserve"> Re3.8</w:t>
      </w:r>
      <w:r>
        <w:rPr>
          <w:lang w:val="en-US"/>
        </w:rPr>
        <w:t xml:space="preserve">, </w:t>
      </w:r>
      <w:r w:rsidR="006B227C">
        <w:t xml:space="preserve"> Re3.15</w:t>
      </w:r>
      <w:r>
        <w:rPr>
          <w:lang w:val="en-US"/>
        </w:rPr>
        <w:t>. See on Re *</w:t>
      </w:r>
      <w:r w:rsidR="006B227C">
        <w:t xml:space="preserve"> Re2.2</w:t>
      </w:r>
      <w:r>
        <w:rPr>
          <w:lang w:val="en-US"/>
        </w:rPr>
        <w:t xml:space="preserve">, </w:t>
      </w:r>
      <w:r w:rsidR="006B227C">
        <w:t xml:space="preserve"> Re2.9</w:t>
      </w:r>
      <w:r>
        <w:rPr>
          <w:lang w:val="en-US"/>
        </w:rPr>
        <w:t xml:space="preserve">, </w:t>
      </w:r>
      <w:r w:rsidR="006B227C">
        <w:t xml:space="preserve"> Re2.13</w:t>
      </w:r>
      <w:r>
        <w:rPr>
          <w:lang w:val="en-US"/>
        </w:rPr>
        <w:t xml:space="preserve">, </w:t>
      </w:r>
      <w:r w:rsidR="006B227C">
        <w:t xml:space="preserve"> Re2.19</w:t>
      </w:r>
      <w:r>
        <w:rPr>
          <w:lang w:val="en-US"/>
        </w:rPr>
        <w:t>. Ps *</w:t>
      </w:r>
      <w:r w:rsidR="006B227C">
        <w:t xml:space="preserve"> Ps44.21</w:t>
      </w:r>
      <w:r>
        <w:rPr>
          <w:lang w:val="en-US"/>
        </w:rPr>
        <w:t xml:space="preserve">. </w:t>
      </w:r>
      <w:r>
        <w:rPr>
          <w:b/>
          <w:lang w:val="en-US"/>
        </w:rPr>
        <w:t>hast a name</w:t>
      </w:r>
      <w:r>
        <w:rPr>
          <w:lang w:val="en-US"/>
        </w:rPr>
        <w:t>. Ge +*</w:t>
      </w:r>
      <w:r w:rsidR="006B227C">
        <w:t xml:space="preserve"> Ge11.4</w:t>
      </w:r>
      <w:r>
        <w:rPr>
          <w:lang w:val="en-US"/>
        </w:rPr>
        <w:t xml:space="preserve">. </w:t>
      </w:r>
      <w:r>
        <w:rPr>
          <w:b/>
          <w:lang w:val="en-US"/>
        </w:rPr>
        <w:t>art dead</w:t>
      </w:r>
      <w:r>
        <w:rPr>
          <w:lang w:val="en-US"/>
        </w:rPr>
        <w:t xml:space="preserve">. Lk </w:t>
      </w:r>
      <w:r w:rsidR="006B227C">
        <w:t xml:space="preserve"> Lk8.14</w:t>
      </w:r>
      <w:r>
        <w:rPr>
          <w:lang w:val="en-US"/>
        </w:rPr>
        <w:t>. *15:+</w:t>
      </w:r>
      <w:r w:rsidR="006B227C">
        <w:t xml:space="preserve"> Lk15.24</w:t>
      </w:r>
      <w:r>
        <w:rPr>
          <w:lang w:val="en-US"/>
        </w:rPr>
        <w:t xml:space="preserve">, </w:t>
      </w:r>
      <w:r w:rsidR="006B227C">
        <w:t xml:space="preserve"> Lk15.32</w:t>
      </w:r>
      <w:r>
        <w:rPr>
          <w:lang w:val="en-US"/>
        </w:rPr>
        <w:t>. 1 Co +*</w:t>
      </w:r>
      <w:r w:rsidR="006B227C">
        <w:t xml:space="preserve"> 1Co11.30</w:t>
      </w:r>
      <w:r>
        <w:rPr>
          <w:lang w:val="en-US"/>
        </w:rPr>
        <w:t>. Ep *</w:t>
      </w:r>
      <w:r w:rsidR="006B227C">
        <w:t xml:space="preserve"> Eph2.1</w:t>
      </w:r>
      <w:r>
        <w:rPr>
          <w:lang w:val="en-US"/>
        </w:rPr>
        <w:t xml:space="preserve">, </w:t>
      </w:r>
      <w:r w:rsidR="006B227C">
        <w:t xml:space="preserve"> Eph2.5</w:t>
      </w:r>
      <w:r>
        <w:rPr>
          <w:lang w:val="en-US"/>
        </w:rPr>
        <w:t>. *</w:t>
      </w:r>
      <w:r w:rsidR="006B227C">
        <w:t xml:space="preserve"> Eph5.14</w:t>
      </w:r>
      <w:r>
        <w:rPr>
          <w:lang w:val="en-US"/>
        </w:rPr>
        <w:t>. Col *</w:t>
      </w:r>
      <w:r w:rsidR="006B227C">
        <w:t xml:space="preserve"> Col2.13</w:t>
      </w:r>
      <w:r>
        <w:rPr>
          <w:lang w:val="en-US"/>
        </w:rPr>
        <w:t>. 1 Ti *</w:t>
      </w:r>
      <w:r w:rsidR="006B227C">
        <w:t xml:space="preserve"> 1Ti5.6</w:t>
      </w:r>
      <w:r>
        <w:rPr>
          <w:lang w:val="en-US"/>
        </w:rPr>
        <w:t xml:space="preserve">. 2 Ti </w:t>
      </w:r>
      <w:r w:rsidR="006B227C">
        <w:t xml:space="preserve"> 2Ti3.4</w:t>
      </w:r>
      <w:r>
        <w:rPr>
          <w:lang w:val="en-US"/>
        </w:rPr>
        <w:t xml:space="preserve">. He </w:t>
      </w:r>
      <w:r w:rsidR="006B227C">
        <w:t xml:space="preserve"> Heb6.1</w:t>
      </w:r>
      <w:r>
        <w:rPr>
          <w:lang w:val="en-US"/>
        </w:rPr>
        <w:t xml:space="preserve">. </w:t>
      </w:r>
      <w:r w:rsidR="006B227C">
        <w:t xml:space="preserve"> Heb9.14</w:t>
      </w:r>
      <w:r>
        <w:rPr>
          <w:lang w:val="en-US"/>
        </w:rPr>
        <w:t>. Ja *</w:t>
      </w:r>
      <w:r w:rsidR="006B227C">
        <w:t xml:space="preserve"> Jas2.26</w:t>
      </w:r>
      <w:r>
        <w:rPr>
          <w:lang w:val="en-US"/>
        </w:rPr>
        <w:t>. Ju *</w:t>
      </w:r>
      <w:r w:rsidR="006B227C">
        <w:t xml:space="preserve"> Jud12</w:t>
      </w:r>
      <w:r>
        <w:rPr>
          <w:lang w:val="en-US"/>
        </w:rPr>
        <w:t xml:space="preserve">. </w:t>
      </w:r>
    </w:p>
    <w:p w:rsidR="003E23E9" w:rsidRDefault="003E23E9" w:rsidP="00710603">
      <w:pPr>
        <w:ind w:firstLine="360"/>
        <w:jc w:val="both"/>
      </w:pPr>
      <w:r>
        <w:rPr>
          <w:lang w:val="en-US"/>
        </w:rPr>
        <w:t xml:space="preserve">2. </w:t>
      </w:r>
      <w:r>
        <w:rPr>
          <w:b/>
          <w:lang w:val="en-US"/>
        </w:rPr>
        <w:t>watchful</w:t>
      </w:r>
      <w:r>
        <w:rPr>
          <w:lang w:val="en-US"/>
        </w:rPr>
        <w:t xml:space="preserve">. Re </w:t>
      </w:r>
      <w:r w:rsidR="006B227C">
        <w:t xml:space="preserve"> Re16.15</w:t>
      </w:r>
      <w:r>
        <w:rPr>
          <w:lang w:val="en-US"/>
        </w:rPr>
        <w:t xml:space="preserve">. Is </w:t>
      </w:r>
      <w:r w:rsidR="006B227C">
        <w:t xml:space="preserve"> Is56.10</w:t>
      </w:r>
      <w:r>
        <w:rPr>
          <w:lang w:val="en-US"/>
        </w:rPr>
        <w:t xml:space="preserve">. </w:t>
      </w:r>
      <w:r w:rsidR="006B227C">
        <w:t xml:space="preserve"> Is62.6</w:t>
      </w:r>
      <w:r>
        <w:rPr>
          <w:lang w:val="en-US"/>
        </w:rPr>
        <w:t xml:space="preserve">, </w:t>
      </w:r>
      <w:r w:rsidR="006B227C">
        <w:t xml:space="preserve"> Is62.7</w:t>
      </w:r>
      <w:r>
        <w:rPr>
          <w:lang w:val="en-US"/>
        </w:rPr>
        <w:t xml:space="preserve">. Ezk </w:t>
      </w:r>
      <w:r w:rsidR="006B227C">
        <w:t xml:space="preserve"> Eze34.8-10</w:t>
      </w:r>
      <w:r>
        <w:rPr>
          <w:lang w:val="en-US"/>
        </w:rPr>
        <w:t xml:space="preserve">, </w:t>
      </w:r>
      <w:r w:rsidR="006B227C">
        <w:t xml:space="preserve"> Eze34.16</w:t>
      </w:r>
      <w:r>
        <w:rPr>
          <w:lang w:val="en-US"/>
        </w:rPr>
        <w:t xml:space="preserve">. Zc </w:t>
      </w:r>
      <w:r w:rsidR="006B227C">
        <w:t xml:space="preserve"> Zec11.16</w:t>
      </w:r>
      <w:r>
        <w:rPr>
          <w:lang w:val="en-US"/>
        </w:rPr>
        <w:t>. Mt 24:+</w:t>
      </w:r>
      <w:r w:rsidR="006B227C">
        <w:t xml:space="preserve"> Mt24.42-51</w:t>
      </w:r>
      <w:r>
        <w:rPr>
          <w:lang w:val="en-US"/>
        </w:rPr>
        <w:t xml:space="preserve">51. </w:t>
      </w:r>
      <w:r w:rsidR="006B227C">
        <w:t xml:space="preserve"> Mt25.13</w:t>
      </w:r>
      <w:r>
        <w:rPr>
          <w:lang w:val="en-US"/>
        </w:rPr>
        <w:t>. *</w:t>
      </w:r>
      <w:r w:rsidR="006B227C">
        <w:t xml:space="preserve"> Mt26.41</w:t>
      </w:r>
      <w:r>
        <w:rPr>
          <w:lang w:val="en-US"/>
        </w:rPr>
        <w:t>. Mk *</w:t>
      </w:r>
      <w:r w:rsidR="006B227C">
        <w:t xml:space="preserve"> Mk13.33-37</w:t>
      </w:r>
      <w:r>
        <w:rPr>
          <w:lang w:val="en-US"/>
        </w:rPr>
        <w:t xml:space="preserve">. </w:t>
      </w:r>
      <w:r w:rsidR="006B227C">
        <w:t xml:space="preserve"> Mk14.37</w:t>
      </w:r>
      <w:r>
        <w:rPr>
          <w:lang w:val="en-US"/>
        </w:rPr>
        <w:t xml:space="preserve">, </w:t>
      </w:r>
      <w:r w:rsidR="006B227C">
        <w:t xml:space="preserve"> Mk14.38</w:t>
      </w:r>
      <w:r>
        <w:rPr>
          <w:lang w:val="en-US"/>
        </w:rPr>
        <w:t>. Lk +*</w:t>
      </w:r>
      <w:r w:rsidR="006B227C">
        <w:t xml:space="preserve"> Lk21.36</w:t>
      </w:r>
      <w:r>
        <w:rPr>
          <w:lang w:val="en-US"/>
        </w:rPr>
        <w:t>. Ac +*</w:t>
      </w:r>
      <w:r w:rsidR="006B227C">
        <w:t xml:space="preserve"> Ac20.28-31</w:t>
      </w:r>
      <w:r>
        <w:rPr>
          <w:lang w:val="en-US"/>
        </w:rPr>
        <w:t>. 1 Co *</w:t>
      </w:r>
      <w:r w:rsidR="006B227C">
        <w:t xml:space="preserve"> 1Co16.13</w:t>
      </w:r>
      <w:r>
        <w:rPr>
          <w:lang w:val="en-US"/>
        </w:rPr>
        <w:t>. 1 Th *</w:t>
      </w:r>
      <w:r w:rsidR="006B227C">
        <w:t xml:space="preserve"> 1Th5.6</w:t>
      </w:r>
      <w:r>
        <w:rPr>
          <w:lang w:val="en-US"/>
        </w:rPr>
        <w:t>. 2 Ti *</w:t>
      </w:r>
      <w:r w:rsidR="006B227C">
        <w:t xml:space="preserve"> 2Ti4.1-5</w:t>
      </w:r>
      <w:r>
        <w:rPr>
          <w:lang w:val="en-US"/>
        </w:rPr>
        <w:t>. 1 P *</w:t>
      </w:r>
      <w:r w:rsidR="006B227C">
        <w:t xml:space="preserve"> 1Pe4.7</w:t>
      </w:r>
      <w:r>
        <w:rPr>
          <w:lang w:val="en-US"/>
        </w:rPr>
        <w:t xml:space="preserve">. </w:t>
      </w:r>
      <w:r w:rsidR="006B227C">
        <w:t xml:space="preserve"> 1Pe5.8</w:t>
      </w:r>
      <w:r>
        <w:rPr>
          <w:lang w:val="en-US"/>
        </w:rPr>
        <w:t xml:space="preserve">. </w:t>
      </w:r>
      <w:r>
        <w:rPr>
          <w:b/>
          <w:lang w:val="en-US"/>
        </w:rPr>
        <w:t>strengthen</w:t>
      </w:r>
      <w:r>
        <w:rPr>
          <w:lang w:val="en-US"/>
        </w:rPr>
        <w:t xml:space="preserve">. Re </w:t>
      </w:r>
      <w:r w:rsidR="006B227C">
        <w:t xml:space="preserve"> Re2.4</w:t>
      </w:r>
      <w:r>
        <w:rPr>
          <w:lang w:val="en-US"/>
        </w:rPr>
        <w:t xml:space="preserve">. Dt </w:t>
      </w:r>
      <w:r w:rsidR="006B227C">
        <w:t xml:space="preserve"> Dt3.28</w:t>
      </w:r>
      <w:r>
        <w:rPr>
          <w:lang w:val="en-US"/>
        </w:rPr>
        <w:t xml:space="preserve">. Jb </w:t>
      </w:r>
      <w:r w:rsidR="006B227C">
        <w:t xml:space="preserve"> Job4.4</w:t>
      </w:r>
      <w:r>
        <w:rPr>
          <w:lang w:val="en-US"/>
        </w:rPr>
        <w:t xml:space="preserve">, </w:t>
      </w:r>
      <w:r w:rsidR="006B227C">
        <w:t xml:space="preserve"> Job4.5</w:t>
      </w:r>
      <w:r>
        <w:rPr>
          <w:lang w:val="en-US"/>
        </w:rPr>
        <w:t xml:space="preserve">. </w:t>
      </w:r>
      <w:r w:rsidR="006B227C">
        <w:t xml:space="preserve"> Job16.5</w:t>
      </w:r>
      <w:r>
        <w:rPr>
          <w:lang w:val="en-US"/>
        </w:rPr>
        <w:t xml:space="preserve">. Is </w:t>
      </w:r>
      <w:r w:rsidR="006B227C">
        <w:t xml:space="preserve"> Is35.3</w:t>
      </w:r>
      <w:r>
        <w:rPr>
          <w:lang w:val="en-US"/>
        </w:rPr>
        <w:t xml:space="preserve">. Ezk </w:t>
      </w:r>
      <w:r w:rsidR="006B227C">
        <w:t xml:space="preserve"> Eze34.4</w:t>
      </w:r>
      <w:r>
        <w:rPr>
          <w:lang w:val="en-US"/>
        </w:rPr>
        <w:t xml:space="preserve">, </w:t>
      </w:r>
      <w:r w:rsidR="006B227C">
        <w:t xml:space="preserve"> Eze34.16</w:t>
      </w:r>
      <w:r>
        <w:rPr>
          <w:lang w:val="en-US"/>
        </w:rPr>
        <w:t xml:space="preserve">, </w:t>
      </w:r>
      <w:r w:rsidR="006B227C">
        <w:t xml:space="preserve"> Eze34.21</w:t>
      </w:r>
      <w:r>
        <w:rPr>
          <w:lang w:val="en-US"/>
        </w:rPr>
        <w:t xml:space="preserve">. Lk </w:t>
      </w:r>
      <w:r w:rsidR="006B227C">
        <w:t xml:space="preserve"> Lk22.31</w:t>
      </w:r>
      <w:r>
        <w:rPr>
          <w:lang w:val="en-US"/>
        </w:rPr>
        <w:t xml:space="preserve">, </w:t>
      </w:r>
      <w:r w:rsidR="006B227C">
        <w:t xml:space="preserve"> Lk22.32</w:t>
      </w:r>
      <w:r>
        <w:rPr>
          <w:lang w:val="en-US"/>
        </w:rPr>
        <w:t xml:space="preserve">. Ac </w:t>
      </w:r>
      <w:r w:rsidR="006B227C">
        <w:t xml:space="preserve"> Ac18.23</w:t>
      </w:r>
      <w:r>
        <w:rPr>
          <w:lang w:val="en-US"/>
        </w:rPr>
        <w:t xml:space="preserve">. 1 Th </w:t>
      </w:r>
      <w:r w:rsidR="006B227C">
        <w:t xml:space="preserve"> 1Th3.3</w:t>
      </w:r>
      <w:r>
        <w:rPr>
          <w:lang w:val="en-US"/>
        </w:rPr>
        <w:t>. Ti *</w:t>
      </w:r>
      <w:r w:rsidR="006B227C">
        <w:t xml:space="preserve"> Tt1.16</w:t>
      </w:r>
      <w:r>
        <w:rPr>
          <w:lang w:val="en-US"/>
        </w:rPr>
        <w:t>. He *</w:t>
      </w:r>
      <w:r w:rsidR="006B227C">
        <w:t xml:space="preserve"> Heb2.1</w:t>
      </w:r>
      <w:r>
        <w:rPr>
          <w:lang w:val="en-US"/>
        </w:rPr>
        <w:t>. *</w:t>
      </w:r>
      <w:r w:rsidR="006B227C">
        <w:t xml:space="preserve"> Heb10.38</w:t>
      </w:r>
      <w:r>
        <w:rPr>
          <w:lang w:val="en-US"/>
        </w:rPr>
        <w:t xml:space="preserve">. </w:t>
      </w:r>
      <w:r>
        <w:rPr>
          <w:b/>
          <w:lang w:val="en-US"/>
        </w:rPr>
        <w:t>ready to die</w:t>
      </w:r>
      <w:r>
        <w:rPr>
          <w:lang w:val="en-US"/>
        </w:rPr>
        <w:t xml:space="preserve">. Zc </w:t>
      </w:r>
      <w:r w:rsidR="006B227C">
        <w:t xml:space="preserve"> Zec11.9</w:t>
      </w:r>
      <w:r>
        <w:rPr>
          <w:lang w:val="en-US"/>
        </w:rPr>
        <w:t xml:space="preserve">. </w:t>
      </w:r>
      <w:r>
        <w:rPr>
          <w:b/>
          <w:lang w:val="en-US"/>
        </w:rPr>
        <w:t>thy works</w:t>
      </w:r>
      <w:r>
        <w:rPr>
          <w:lang w:val="en-US"/>
        </w:rPr>
        <w:t>. 1 K *</w:t>
      </w:r>
      <w:r w:rsidR="006B227C">
        <w:t xml:space="preserve"> 1Ki11.4</w:t>
      </w:r>
      <w:r>
        <w:rPr>
          <w:lang w:val="en-US"/>
        </w:rPr>
        <w:t>. *</w:t>
      </w:r>
      <w:r w:rsidR="006B227C">
        <w:t xml:space="preserve"> 1Ki15.3</w:t>
      </w:r>
      <w:r>
        <w:rPr>
          <w:lang w:val="en-US"/>
        </w:rPr>
        <w:t>. 2 Ch *</w:t>
      </w:r>
      <w:r w:rsidR="006B227C">
        <w:t xml:space="preserve"> 2Ch25.2</w:t>
      </w:r>
      <w:r>
        <w:rPr>
          <w:lang w:val="en-US"/>
        </w:rPr>
        <w:t>. Is *</w:t>
      </w:r>
      <w:r w:rsidR="006B227C">
        <w:t xml:space="preserve"> Is57.12</w:t>
      </w:r>
      <w:r>
        <w:rPr>
          <w:lang w:val="en-US"/>
        </w:rPr>
        <w:t>. Da *</w:t>
      </w:r>
      <w:r w:rsidR="006B227C">
        <w:t xml:space="preserve"> Da5.27</w:t>
      </w:r>
      <w:r>
        <w:rPr>
          <w:lang w:val="en-US"/>
        </w:rPr>
        <w:t xml:space="preserve">. Mt </w:t>
      </w:r>
      <w:r w:rsidR="006B227C">
        <w:t xml:space="preserve"> Mt6.2-4</w:t>
      </w:r>
      <w:r>
        <w:rPr>
          <w:lang w:val="en-US"/>
        </w:rPr>
        <w:t>. *</w:t>
      </w:r>
      <w:r w:rsidR="006B227C">
        <w:t xml:space="preserve"> Mt23.5</w:t>
      </w:r>
      <w:r>
        <w:rPr>
          <w:lang w:val="en-US"/>
        </w:rPr>
        <w:t xml:space="preserve">, </w:t>
      </w:r>
      <w:r w:rsidR="006B227C">
        <w:t xml:space="preserve"> Mt23.28-38</w:t>
      </w:r>
      <w:r>
        <w:rPr>
          <w:lang w:val="en-US"/>
        </w:rPr>
        <w:t xml:space="preserve">. </w:t>
      </w:r>
      <w:r>
        <w:rPr>
          <w:b/>
          <w:lang w:val="en-US"/>
        </w:rPr>
        <w:t>perfect</w:t>
      </w:r>
      <w:r>
        <w:rPr>
          <w:lang w:val="en-US"/>
        </w:rPr>
        <w:t xml:space="preserve">. Ge </w:t>
      </w:r>
      <w:r w:rsidR="006B227C">
        <w:t xml:space="preserve"> Ge6.9</w:t>
      </w:r>
      <w:r>
        <w:rPr>
          <w:lang w:val="en-US"/>
        </w:rPr>
        <w:t>. +*</w:t>
      </w:r>
      <w:r w:rsidR="006B227C">
        <w:t xml:space="preserve"> Ge17.1</w:t>
      </w:r>
      <w:r>
        <w:rPr>
          <w:lang w:val="en-US"/>
        </w:rPr>
        <w:t>. Dt *</w:t>
      </w:r>
      <w:r w:rsidR="006B227C">
        <w:t xml:space="preserve"> Dt18.13</w:t>
      </w:r>
      <w:r>
        <w:rPr>
          <w:lang w:val="en-US"/>
        </w:rPr>
        <w:t>. Mt +*</w:t>
      </w:r>
      <w:r w:rsidR="006B227C">
        <w:t xml:space="preserve"> Mt5.48</w:t>
      </w:r>
      <w:r>
        <w:rPr>
          <w:lang w:val="en-US"/>
        </w:rPr>
        <w:t xml:space="preserve">. Ac </w:t>
      </w:r>
      <w:r w:rsidR="006B227C">
        <w:t xml:space="preserve"> Ac14.26</w:t>
      </w:r>
      <w:r>
        <w:rPr>
          <w:lang w:val="en-US"/>
        </w:rPr>
        <w:t>. 2 Co *</w:t>
      </w:r>
      <w:r w:rsidR="006B227C">
        <w:t xml:space="preserve"> 2Co13.9</w:t>
      </w:r>
      <w:r>
        <w:rPr>
          <w:lang w:val="en-US"/>
        </w:rPr>
        <w:t xml:space="preserve">. Ph </w:t>
      </w:r>
      <w:r>
        <w:rPr>
          <w:rFonts w:ascii="MS Gothic" w:hAnsi="MS Gothic" w:cs="MS Gothic"/>
          <w:lang w:val="en-US"/>
        </w:rPr>
        <w:t>◐✓</w:t>
      </w:r>
      <w:r w:rsidR="006B227C">
        <w:t xml:space="preserve"> Php3.12</w:t>
      </w:r>
      <w:r>
        <w:rPr>
          <w:lang w:val="en-US"/>
        </w:rPr>
        <w:t>. He *</w:t>
      </w:r>
      <w:r w:rsidR="006B227C">
        <w:t xml:space="preserve"> Heb6.1</w:t>
      </w:r>
      <w:r>
        <w:rPr>
          <w:lang w:val="en-US"/>
        </w:rPr>
        <w:t xml:space="preserve">. </w:t>
      </w:r>
      <w:r>
        <w:rPr>
          <w:b/>
          <w:lang w:val="en-US"/>
        </w:rPr>
        <w:t>before God</w:t>
      </w:r>
      <w:r>
        <w:rPr>
          <w:lang w:val="en-US"/>
        </w:rPr>
        <w:t xml:space="preserve">. ver. </w:t>
      </w:r>
      <w:r w:rsidR="006B227C">
        <w:t xml:space="preserve"> Re3.12</w:t>
      </w:r>
      <w:r>
        <w:rPr>
          <w:lang w:val="en-US"/>
        </w:rPr>
        <w:t>. Jn +</w:t>
      </w:r>
      <w:r w:rsidR="006B227C">
        <w:t xml:space="preserve"> Jn20.17</w:t>
      </w:r>
      <w:r>
        <w:rPr>
          <w:lang w:val="en-US"/>
        </w:rPr>
        <w:t xml:space="preserve">. </w:t>
      </w:r>
    </w:p>
    <w:p w:rsidR="003E23E9" w:rsidRDefault="003E23E9" w:rsidP="00710603">
      <w:pPr>
        <w:ind w:firstLine="360"/>
        <w:jc w:val="both"/>
      </w:pPr>
      <w:r>
        <w:rPr>
          <w:lang w:val="en-US"/>
        </w:rPr>
        <w:t xml:space="preserve">3. </w:t>
      </w:r>
      <w:r>
        <w:rPr>
          <w:b/>
          <w:lang w:val="en-US"/>
        </w:rPr>
        <w:t>Remember</w:t>
      </w:r>
      <w:r>
        <w:rPr>
          <w:lang w:val="en-US"/>
        </w:rPr>
        <w:t>. See on Re *</w:t>
      </w:r>
      <w:r w:rsidR="006B227C">
        <w:t xml:space="preserve"> Re2.5</w:t>
      </w:r>
      <w:r>
        <w:rPr>
          <w:lang w:val="en-US"/>
        </w:rPr>
        <w:t xml:space="preserve">. Ezk </w:t>
      </w:r>
      <w:r w:rsidR="006B227C">
        <w:t xml:space="preserve"> Eze16.61-63</w:t>
      </w:r>
      <w:r>
        <w:rPr>
          <w:lang w:val="en-US"/>
        </w:rPr>
        <w:t>. *</w:t>
      </w:r>
      <w:r w:rsidR="006B227C">
        <w:t xml:space="preserve"> Eze20.43</w:t>
      </w:r>
      <w:r>
        <w:rPr>
          <w:lang w:val="en-US"/>
        </w:rPr>
        <w:t>. *</w:t>
      </w:r>
      <w:r w:rsidR="006B227C">
        <w:t xml:space="preserve"> Eze36.31</w:t>
      </w:r>
      <w:r>
        <w:rPr>
          <w:lang w:val="en-US"/>
        </w:rPr>
        <w:t xml:space="preserve">. Ga </w:t>
      </w:r>
      <w:r w:rsidR="006B227C">
        <w:t xml:space="preserve"> Ga5.7</w:t>
      </w:r>
      <w:r>
        <w:rPr>
          <w:lang w:val="en-US"/>
        </w:rPr>
        <w:t>. He *</w:t>
      </w:r>
      <w:r w:rsidR="006B227C">
        <w:t xml:space="preserve"> Heb2.1</w:t>
      </w:r>
      <w:r>
        <w:rPr>
          <w:lang w:val="en-US"/>
        </w:rPr>
        <w:t>. +*</w:t>
      </w:r>
      <w:r w:rsidR="006B227C">
        <w:t xml:space="preserve"> Heb3.14</w:t>
      </w:r>
      <w:r>
        <w:rPr>
          <w:lang w:val="en-US"/>
        </w:rPr>
        <w:t>. *</w:t>
      </w:r>
      <w:r w:rsidR="006B227C">
        <w:t xml:space="preserve"> Heb10.32</w:t>
      </w:r>
      <w:r>
        <w:rPr>
          <w:lang w:val="en-US"/>
        </w:rPr>
        <w:t xml:space="preserve">. 2 P 1:13. 3:1. </w:t>
      </w:r>
      <w:r>
        <w:rPr>
          <w:b/>
          <w:lang w:val="en-US"/>
        </w:rPr>
        <w:t>received</w:t>
      </w:r>
      <w:r>
        <w:rPr>
          <w:lang w:val="en-US"/>
        </w:rPr>
        <w:t>. Mt *</w:t>
      </w:r>
      <w:r w:rsidR="006B227C">
        <w:t xml:space="preserve"> Mt10.8</w:t>
      </w:r>
      <w:r>
        <w:rPr>
          <w:lang w:val="en-US"/>
        </w:rPr>
        <w:t>. Col +*</w:t>
      </w:r>
      <w:r w:rsidR="006B227C">
        <w:t xml:space="preserve"> Col2.6</w:t>
      </w:r>
      <w:r>
        <w:rPr>
          <w:lang w:val="en-US"/>
        </w:rPr>
        <w:t xml:space="preserve">. </w:t>
      </w:r>
      <w:r>
        <w:rPr>
          <w:b/>
          <w:lang w:val="en-US"/>
        </w:rPr>
        <w:t>and heard</w:t>
      </w:r>
      <w:r>
        <w:rPr>
          <w:lang w:val="en-US"/>
        </w:rPr>
        <w:t>. Dt *</w:t>
      </w:r>
      <w:r w:rsidR="006B227C">
        <w:t xml:space="preserve"> Dt4.9</w:t>
      </w:r>
      <w:r>
        <w:rPr>
          <w:lang w:val="en-US"/>
        </w:rPr>
        <w:t>. Mk +*</w:t>
      </w:r>
      <w:r w:rsidR="006B227C">
        <w:t xml:space="preserve"> Mk4.24</w:t>
      </w:r>
      <w:r>
        <w:rPr>
          <w:lang w:val="en-US"/>
        </w:rPr>
        <w:t>. Lk +*</w:t>
      </w:r>
      <w:r w:rsidR="006B227C">
        <w:t xml:space="preserve"> Lk8.18</w:t>
      </w:r>
      <w:r>
        <w:rPr>
          <w:lang w:val="en-US"/>
        </w:rPr>
        <w:t xml:space="preserve">. Ac </w:t>
      </w:r>
      <w:r w:rsidR="006B227C">
        <w:t xml:space="preserve"> Ac19.10</w:t>
      </w:r>
      <w:r>
        <w:rPr>
          <w:lang w:val="en-US"/>
        </w:rPr>
        <w:t xml:space="preserve">. Col </w:t>
      </w:r>
      <w:r w:rsidR="006B227C">
        <w:t xml:space="preserve"> Col1.5</w:t>
      </w:r>
      <w:r>
        <w:rPr>
          <w:lang w:val="en-US"/>
        </w:rPr>
        <w:t xml:space="preserve">, </w:t>
      </w:r>
      <w:r w:rsidR="006B227C">
        <w:t xml:space="preserve"> Col1.6</w:t>
      </w:r>
      <w:r>
        <w:rPr>
          <w:lang w:val="en-US"/>
        </w:rPr>
        <w:t xml:space="preserve">. </w:t>
      </w:r>
      <w:r>
        <w:rPr>
          <w:b/>
          <w:lang w:val="en-US"/>
        </w:rPr>
        <w:t>and hold fast</w:t>
      </w:r>
      <w:r>
        <w:rPr>
          <w:lang w:val="en-US"/>
        </w:rPr>
        <w:t>. ver. *</w:t>
      </w:r>
      <w:r w:rsidR="006B227C">
        <w:t xml:space="preserve"> Re3.11</w:t>
      </w:r>
      <w:r>
        <w:rPr>
          <w:lang w:val="en-US"/>
        </w:rPr>
        <w:t>. See on Re *</w:t>
      </w:r>
      <w:r w:rsidR="006B227C">
        <w:t xml:space="preserve"> Re2.25</w:t>
      </w:r>
      <w:r>
        <w:rPr>
          <w:lang w:val="en-US"/>
        </w:rPr>
        <w:t>. Jn +*</w:t>
      </w:r>
      <w:r w:rsidR="006B227C">
        <w:t xml:space="preserve"> Jn8.31</w:t>
      </w:r>
      <w:r>
        <w:rPr>
          <w:lang w:val="en-US"/>
        </w:rPr>
        <w:t>. 1 Ti *</w:t>
      </w:r>
      <w:r w:rsidR="006B227C">
        <w:t xml:space="preserve"> 1Ti6.20</w:t>
      </w:r>
      <w:r>
        <w:rPr>
          <w:lang w:val="en-US"/>
        </w:rPr>
        <w:t>. 2 Ti *</w:t>
      </w:r>
      <w:r w:rsidR="006B227C">
        <w:t xml:space="preserve"> 2Ti1.13</w:t>
      </w:r>
      <w:r>
        <w:rPr>
          <w:lang w:val="en-US"/>
        </w:rPr>
        <w:t>. *</w:t>
      </w:r>
      <w:r w:rsidR="006B227C">
        <w:t xml:space="preserve"> 2Ti3.14</w:t>
      </w:r>
      <w:r>
        <w:rPr>
          <w:lang w:val="en-US"/>
        </w:rPr>
        <w:t xml:space="preserve">. Ti </w:t>
      </w:r>
      <w:r w:rsidR="006B227C">
        <w:t xml:space="preserve"> Tt1.9</w:t>
      </w:r>
      <w:r>
        <w:rPr>
          <w:lang w:val="en-US"/>
        </w:rPr>
        <w:t>. Ja +*</w:t>
      </w:r>
      <w:r w:rsidR="006B227C">
        <w:t xml:space="preserve"> Jas1.25</w:t>
      </w:r>
      <w:r>
        <w:rPr>
          <w:lang w:val="en-US"/>
        </w:rPr>
        <w:t xml:space="preserve">. </w:t>
      </w:r>
      <w:r>
        <w:rPr>
          <w:b/>
          <w:lang w:val="en-US"/>
        </w:rPr>
        <w:t>repent</w:t>
      </w:r>
      <w:r>
        <w:rPr>
          <w:lang w:val="en-US"/>
        </w:rPr>
        <w:t>. ver. *</w:t>
      </w:r>
      <w:r w:rsidR="006B227C">
        <w:t xml:space="preserve"> Re3.19</w:t>
      </w:r>
      <w:r>
        <w:rPr>
          <w:lang w:val="en-US"/>
        </w:rPr>
        <w:t>. See on Re *</w:t>
      </w:r>
      <w:r w:rsidR="006B227C">
        <w:t xml:space="preserve"> Re2.5</w:t>
      </w:r>
      <w:r>
        <w:rPr>
          <w:lang w:val="en-US"/>
        </w:rPr>
        <w:t xml:space="preserve">, </w:t>
      </w:r>
      <w:r w:rsidR="006B227C">
        <w:t xml:space="preserve"> Re2.16</w:t>
      </w:r>
      <w:r>
        <w:rPr>
          <w:lang w:val="en-US"/>
        </w:rPr>
        <w:t xml:space="preserve">, </w:t>
      </w:r>
      <w:r w:rsidR="006B227C">
        <w:t xml:space="preserve"> Re2.21</w:t>
      </w:r>
      <w:r>
        <w:rPr>
          <w:lang w:val="en-US"/>
        </w:rPr>
        <w:t xml:space="preserve">, </w:t>
      </w:r>
      <w:r w:rsidR="006B227C">
        <w:t xml:space="preserve"> Re2.22</w:t>
      </w:r>
      <w:r>
        <w:rPr>
          <w:lang w:val="en-US"/>
        </w:rPr>
        <w:t xml:space="preserve">. Je </w:t>
      </w:r>
      <w:r w:rsidR="006B227C">
        <w:t xml:space="preserve"> Je18.8</w:t>
      </w:r>
      <w:r>
        <w:rPr>
          <w:lang w:val="en-US"/>
        </w:rPr>
        <w:t xml:space="preserve">. </w:t>
      </w:r>
      <w:r>
        <w:rPr>
          <w:b/>
          <w:lang w:val="en-US"/>
        </w:rPr>
        <w:t>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watch</w:t>
      </w:r>
      <w:r>
        <w:rPr>
          <w:lang w:val="en-US"/>
        </w:rPr>
        <w:t>. Lk +*</w:t>
      </w:r>
      <w:r w:rsidR="006B227C">
        <w:t xml:space="preserve"> Lk21.36</w:t>
      </w:r>
      <w:r>
        <w:rPr>
          <w:lang w:val="en-US"/>
        </w:rPr>
        <w:t xml:space="preserve">. 1 Co </w:t>
      </w:r>
      <w:r w:rsidR="006B227C">
        <w:t xml:space="preserve"> 1Co16.13</w:t>
      </w:r>
      <w:r>
        <w:rPr>
          <w:lang w:val="en-US"/>
        </w:rPr>
        <w:t xml:space="preserve">. 1 P </w:t>
      </w:r>
      <w:r w:rsidR="006B227C">
        <w:t xml:space="preserve"> 1Pe5.8</w:t>
      </w:r>
      <w:r>
        <w:rPr>
          <w:lang w:val="en-US"/>
        </w:rPr>
        <w:t xml:space="preserve">. </w:t>
      </w:r>
      <w:r>
        <w:rPr>
          <w:b/>
          <w:lang w:val="en-US"/>
        </w:rPr>
        <w:t>I will come</w:t>
      </w:r>
      <w:r>
        <w:rPr>
          <w:lang w:val="en-US"/>
        </w:rPr>
        <w:t xml:space="preserve">. Note ver. </w:t>
      </w:r>
      <w:r w:rsidR="006B227C">
        <w:t xml:space="preserve"> Re3.5</w:t>
      </w:r>
      <w:r>
        <w:rPr>
          <w:lang w:val="en-US"/>
        </w:rPr>
        <w:t xml:space="preserve">, Re </w:t>
      </w:r>
      <w:r w:rsidR="006B227C">
        <w:t xml:space="preserve"> Re13.10</w:t>
      </w:r>
      <w:r>
        <w:rPr>
          <w:lang w:val="en-US"/>
        </w:rPr>
        <w:t xml:space="preserve"> and 21:6 for other marked allusions of Revelation to known sayings of Christ. ver. </w:t>
      </w:r>
      <w:r w:rsidR="006B227C">
        <w:t xml:space="preserve"> Re3.11</w:t>
      </w:r>
      <w:r>
        <w:rPr>
          <w:lang w:val="en-US"/>
        </w:rPr>
        <w:t>. Re +</w:t>
      </w:r>
      <w:r w:rsidR="006B227C">
        <w:t xml:space="preserve"> Re1.3</w:t>
      </w:r>
      <w:r>
        <w:rPr>
          <w:lang w:val="en-US"/>
        </w:rPr>
        <w:t>. +</w:t>
      </w:r>
      <w:r w:rsidR="006B227C">
        <w:t xml:space="preserve"> Re2.5</w:t>
      </w:r>
      <w:r>
        <w:rPr>
          <w:lang w:val="en-US"/>
        </w:rPr>
        <w:t>. *</w:t>
      </w:r>
      <w:r w:rsidR="006B227C">
        <w:t xml:space="preserve"> Re16.15</w:t>
      </w:r>
      <w:r>
        <w:rPr>
          <w:lang w:val="en-US"/>
        </w:rPr>
        <w:t>. Mt *</w:t>
      </w:r>
      <w:r w:rsidR="006B227C">
        <w:t xml:space="preserve"> Mt24.42</w:t>
      </w:r>
      <w:r>
        <w:rPr>
          <w:lang w:val="en-US"/>
        </w:rPr>
        <w:t xml:space="preserve">, </w:t>
      </w:r>
      <w:r>
        <w:rPr>
          <w:rFonts w:ascii="MS Gothic" w:hAnsi="MS Gothic" w:cs="MS Gothic"/>
          <w:lang w:val="en-US"/>
        </w:rPr>
        <w:t>▶</w:t>
      </w:r>
      <w:r w:rsidR="006B227C">
        <w:t xml:space="preserve"> Mt24.43</w:t>
      </w:r>
      <w:r>
        <w:rPr>
          <w:lang w:val="en-US"/>
        </w:rPr>
        <w:t>. Lk *</w:t>
      </w:r>
      <w:r w:rsidR="006B227C">
        <w:t xml:space="preserve"> Lk12.39</w:t>
      </w:r>
      <w:r>
        <w:rPr>
          <w:lang w:val="en-US"/>
        </w:rPr>
        <w:t xml:space="preserve">, </w:t>
      </w:r>
      <w:r w:rsidR="006B227C">
        <w:t xml:space="preserve"> Lk12.40</w:t>
      </w:r>
      <w:r>
        <w:rPr>
          <w:lang w:val="en-US"/>
        </w:rPr>
        <w:t>. 1 Th *</w:t>
      </w:r>
      <w:r w:rsidR="006B227C">
        <w:t xml:space="preserve"> 1Th5.2</w:t>
      </w:r>
      <w:r>
        <w:rPr>
          <w:lang w:val="en-US"/>
        </w:rPr>
        <w:t xml:space="preserve">, </w:t>
      </w:r>
      <w:r w:rsidR="006B227C">
        <w:t xml:space="preserve"> 1Th5.4</w:t>
      </w:r>
      <w:r>
        <w:rPr>
          <w:lang w:val="en-US"/>
        </w:rPr>
        <w:t xml:space="preserve">, </w:t>
      </w:r>
      <w:r w:rsidR="006B227C">
        <w:t xml:space="preserve"> 1Th5.5</w:t>
      </w:r>
      <w:r>
        <w:rPr>
          <w:lang w:val="en-US"/>
        </w:rPr>
        <w:t xml:space="preserve">, </w:t>
      </w:r>
      <w:r w:rsidR="006B227C">
        <w:t xml:space="preserve"> 1Th5.6</w:t>
      </w:r>
      <w:r>
        <w:rPr>
          <w:lang w:val="en-US"/>
        </w:rPr>
        <w:t>. 2 P *</w:t>
      </w:r>
      <w:r w:rsidR="006B227C">
        <w:t xml:space="preserve"> 2Pe3.10</w:t>
      </w:r>
      <w:r>
        <w:rPr>
          <w:lang w:val="en-US"/>
        </w:rPr>
        <w:t xml:space="preserve">. </w:t>
      </w:r>
      <w:r>
        <w:rPr>
          <w:b/>
          <w:lang w:val="en-US"/>
        </w:rPr>
        <w:t>as a thief</w:t>
      </w:r>
      <w:r>
        <w:rPr>
          <w:lang w:val="en-US"/>
        </w:rPr>
        <w:t xml:space="preserve">. Christ’s coming as a thief has no reference to His coming for the church at the rapture. His thief-like coming occurs at the day of the Lord. Since Paul tells the Thessalonians they were well acquainted with the prophetic truth concerning the day of the Lord, this day is not to be identified with the Rapture, about which Paul did need to write to clarify their understanding. The day of the Lord begins with the Great Tribulation, and ends with the close of the Millennium. Those who shall “not escape” (1 Th </w:t>
      </w:r>
      <w:r w:rsidR="006B227C">
        <w:t xml:space="preserve"> 1Th5.3</w:t>
      </w:r>
      <w:r>
        <w:rPr>
          <w:lang w:val="en-US"/>
        </w:rPr>
        <w:t>) are those who are not brethren, who fail to watch and pray (Lk +*</w:t>
      </w:r>
      <w:r w:rsidR="006B227C">
        <w:t xml:space="preserve"> Lk21.36</w:t>
      </w:r>
      <w:r>
        <w:rPr>
          <w:lang w:val="en-US"/>
        </w:rPr>
        <w:t xml:space="preserve">), are not counted worthy to escape, and therefore go on into the tribulation period (see J. B. Smith, </w:t>
      </w:r>
      <w:r>
        <w:rPr>
          <w:i/>
          <w:lang w:val="en-US"/>
        </w:rPr>
        <w:t>A Revelation of Jesus Christ</w:t>
      </w:r>
      <w:r>
        <w:rPr>
          <w:lang w:val="en-US"/>
        </w:rPr>
        <w:t xml:space="preserve">, Appendix 8, pp. 328, 329). Re </w:t>
      </w:r>
      <w:r w:rsidR="006B227C">
        <w:t xml:space="preserve"> Re16.15</w:t>
      </w:r>
      <w:r>
        <w:rPr>
          <w:lang w:val="en-US"/>
        </w:rPr>
        <w:t>. Mt *</w:t>
      </w:r>
      <w:r w:rsidR="006B227C">
        <w:t xml:space="preserve"> Mt24.42-44</w:t>
      </w:r>
      <w:r>
        <w:rPr>
          <w:lang w:val="en-US"/>
        </w:rPr>
        <w:t xml:space="preserve">. Lk </w:t>
      </w:r>
      <w:r w:rsidR="006B227C">
        <w:t xml:space="preserve"> Lk12.39</w:t>
      </w:r>
      <w:r>
        <w:rPr>
          <w:lang w:val="en-US"/>
        </w:rPr>
        <w:t xml:space="preserve">, </w:t>
      </w:r>
      <w:r w:rsidR="006B227C">
        <w:t xml:space="preserve"> Lk12.40</w:t>
      </w:r>
      <w:r>
        <w:rPr>
          <w:lang w:val="en-US"/>
        </w:rPr>
        <w:t>. 1 Th *</w:t>
      </w:r>
      <w:r w:rsidR="006B227C">
        <w:t xml:space="preserve"> 1Th5.2</w:t>
      </w:r>
      <w:r>
        <w:rPr>
          <w:lang w:val="en-US"/>
        </w:rPr>
        <w:t>. 2 P *</w:t>
      </w:r>
      <w:r w:rsidR="006B227C">
        <w:t xml:space="preserve"> 2Pe3.10</w:t>
      </w:r>
      <w:r>
        <w:rPr>
          <w:lang w:val="en-US"/>
        </w:rPr>
        <w:t xml:space="preserve">. </w:t>
      </w:r>
      <w:r>
        <w:rPr>
          <w:b/>
          <w:lang w:val="en-US"/>
        </w:rPr>
        <w:t>not know</w:t>
      </w:r>
      <w:r>
        <w:rPr>
          <w:lang w:val="en-US"/>
        </w:rPr>
        <w:t xml:space="preserve">. Mt </w:t>
      </w:r>
      <w:r w:rsidR="006B227C">
        <w:t xml:space="preserve">  Mt24.42</w:t>
      </w:r>
      <w:r>
        <w:rPr>
          <w:lang w:val="en-US"/>
        </w:rPr>
        <w:t>n. *</w:t>
      </w:r>
      <w:r w:rsidR="006B227C">
        <w:t xml:space="preserve"> Mt25.13</w:t>
      </w:r>
      <w:r>
        <w:rPr>
          <w:lang w:val="en-US"/>
        </w:rPr>
        <w:t>. Mk *</w:t>
      </w:r>
      <w:r w:rsidR="006B227C">
        <w:t xml:space="preserve">  Mk13.32</w:t>
      </w:r>
      <w:r>
        <w:rPr>
          <w:lang w:val="en-US"/>
        </w:rPr>
        <w:t xml:space="preserve">n, </w:t>
      </w:r>
      <w:r w:rsidR="006B227C">
        <w:t xml:space="preserve"> Mk13.33</w:t>
      </w:r>
      <w:r>
        <w:rPr>
          <w:lang w:val="en-US"/>
        </w:rPr>
        <w:t xml:space="preserve">, </w:t>
      </w:r>
      <w:r w:rsidR="006B227C">
        <w:t xml:space="preserve"> Mk13.36</w:t>
      </w:r>
      <w:r>
        <w:rPr>
          <w:lang w:val="en-US"/>
        </w:rPr>
        <w:t xml:space="preserve">. Ac </w:t>
      </w:r>
      <w:r w:rsidR="006B227C">
        <w:t xml:space="preserve">  Ac1.6</w:t>
      </w:r>
      <w:r>
        <w:rPr>
          <w:lang w:val="en-US"/>
        </w:rPr>
        <w:t xml:space="preserve">n, </w:t>
      </w:r>
      <w:r w:rsidR="006B227C">
        <w:t xml:space="preserve">  Ac1.7</w:t>
      </w:r>
      <w:r>
        <w:rPr>
          <w:lang w:val="en-US"/>
        </w:rPr>
        <w:t xml:space="preserve">n. 1 Th </w:t>
      </w:r>
      <w:r>
        <w:rPr>
          <w:rFonts w:ascii="MS Gothic" w:hAnsi="MS Gothic" w:cs="MS Gothic"/>
          <w:lang w:val="en-US"/>
        </w:rPr>
        <w:t>◐</w:t>
      </w:r>
      <w:r w:rsidR="006B227C">
        <w:t xml:space="preserve"> 1Th5.4</w:t>
      </w:r>
      <w:r>
        <w:rPr>
          <w:lang w:val="en-US"/>
        </w:rPr>
        <w:t xml:space="preserve">. </w:t>
      </w:r>
      <w:r>
        <w:rPr>
          <w:b/>
          <w:lang w:val="en-US"/>
        </w:rPr>
        <w:t>I will come</w:t>
      </w:r>
      <w:r>
        <w:rPr>
          <w:lang w:val="en-US"/>
        </w:rPr>
        <w:t xml:space="preserve">. Ro </w:t>
      </w:r>
      <w:r w:rsidR="006B227C">
        <w:t xml:space="preserve"> Ro13.11</w:t>
      </w:r>
      <w:r>
        <w:rPr>
          <w:lang w:val="en-US"/>
        </w:rPr>
        <w:t xml:space="preserve">. </w:t>
      </w:r>
    </w:p>
    <w:p w:rsidR="003E23E9" w:rsidRDefault="003E23E9" w:rsidP="00710603">
      <w:pPr>
        <w:ind w:firstLine="360"/>
        <w:jc w:val="both"/>
      </w:pPr>
      <w:r>
        <w:rPr>
          <w:lang w:val="en-US"/>
        </w:rPr>
        <w:lastRenderedPageBreak/>
        <w:t xml:space="preserve">4. </w:t>
      </w:r>
      <w:r>
        <w:rPr>
          <w:b/>
          <w:lang w:val="en-US"/>
        </w:rPr>
        <w:t>Thou hast</w:t>
      </w:r>
      <w:r>
        <w:rPr>
          <w:lang w:val="en-US"/>
        </w:rPr>
        <w:t xml:space="preserve">. </w:t>
      </w:r>
      <w:r w:rsidR="006B227C">
        <w:t xml:space="preserve">  f127</w:t>
      </w:r>
      <w:r>
        <w:rPr>
          <w:lang w:val="en-US"/>
        </w:rPr>
        <w:t>, Re +</w:t>
      </w:r>
      <w:r w:rsidR="006B227C">
        <w:t xml:space="preserve"> Re2.6</w:t>
      </w:r>
      <w:r>
        <w:rPr>
          <w:lang w:val="en-US"/>
        </w:rPr>
        <w:t xml:space="preserve">. </w:t>
      </w:r>
      <w:r>
        <w:rPr>
          <w:b/>
          <w:lang w:val="en-US"/>
        </w:rPr>
        <w:t>a few</w:t>
      </w:r>
      <w:r>
        <w:rPr>
          <w:lang w:val="en-US"/>
        </w:rPr>
        <w:t>. Mt +</w:t>
      </w:r>
      <w:r>
        <w:rPr>
          <w:rFonts w:ascii="Segoe UI Symbol" w:hAnsi="Segoe UI Symbol" w:cs="Segoe UI Symbol"/>
          <w:lang w:val="en-US"/>
        </w:rPr>
        <w:t>✓</w:t>
      </w:r>
      <w:r w:rsidR="006B227C">
        <w:t xml:space="preserve"> Mt7.14</w:t>
      </w:r>
      <w:r>
        <w:rPr>
          <w:lang w:val="en-US"/>
        </w:rPr>
        <w:t xml:space="preserve">. </w:t>
      </w:r>
      <w:r>
        <w:rPr>
          <w:b/>
          <w:lang w:val="en-US"/>
        </w:rPr>
        <w:t>names</w:t>
      </w:r>
      <w:r>
        <w:rPr>
          <w:lang w:val="en-US"/>
        </w:rPr>
        <w:t xml:space="preserve">. </w:t>
      </w:r>
      <w:r w:rsidR="006B227C">
        <w:t xml:space="preserve">  f121:121T</w:t>
      </w:r>
      <w:r>
        <w:rPr>
          <w:lang w:val="en-US"/>
        </w:rPr>
        <w:t>, Ac +</w:t>
      </w:r>
      <w:r w:rsidR="006B227C">
        <w:t xml:space="preserve"> Ac1.15</w:t>
      </w:r>
      <w:r>
        <w:rPr>
          <w:lang w:val="en-US"/>
        </w:rPr>
        <w:t xml:space="preserve">. Re </w:t>
      </w:r>
      <w:r w:rsidR="006B227C">
        <w:t xml:space="preserve"> Re11.13</w:t>
      </w:r>
      <w:r>
        <w:rPr>
          <w:lang w:val="en-US"/>
        </w:rPr>
        <w:t xml:space="preserve">g. Ac </w:t>
      </w:r>
      <w:r w:rsidR="006B227C">
        <w:t xml:space="preserve"> Ac1.15</w:t>
      </w:r>
      <w:r>
        <w:rPr>
          <w:lang w:val="en-US"/>
        </w:rPr>
        <w:t xml:space="preserve">. </w:t>
      </w:r>
      <w:r>
        <w:rPr>
          <w:b/>
          <w:lang w:val="en-US"/>
        </w:rPr>
        <w:t>even</w:t>
      </w:r>
      <w:r>
        <w:rPr>
          <w:lang w:val="en-US"/>
        </w:rPr>
        <w:t xml:space="preserve">. 1 K </w:t>
      </w:r>
      <w:r>
        <w:rPr>
          <w:rFonts w:ascii="Segoe UI Symbol" w:hAnsi="Segoe UI Symbol" w:cs="Segoe UI Symbol"/>
          <w:lang w:val="en-US"/>
        </w:rPr>
        <w:t>✓</w:t>
      </w:r>
      <w:r w:rsidR="006B227C">
        <w:t xml:space="preserve"> 1Ki19.18</w:t>
      </w:r>
      <w:r>
        <w:rPr>
          <w:lang w:val="en-US"/>
        </w:rPr>
        <w:t xml:space="preserve">. Is </w:t>
      </w:r>
      <w:r w:rsidR="006B227C">
        <w:t xml:space="preserve"> Is1.9</w:t>
      </w:r>
      <w:r>
        <w:rPr>
          <w:lang w:val="en-US"/>
        </w:rPr>
        <w:t>. Ezk +*</w:t>
      </w:r>
      <w:r w:rsidR="006B227C">
        <w:t xml:space="preserve"> Eze9.4</w:t>
      </w:r>
      <w:r>
        <w:rPr>
          <w:lang w:val="en-US"/>
        </w:rPr>
        <w:t xml:space="preserve">. Ro </w:t>
      </w:r>
      <w:r w:rsidR="006B227C">
        <w:t xml:space="preserve"> Ro11.4-6</w:t>
      </w:r>
      <w:r>
        <w:rPr>
          <w:lang w:val="en-US"/>
        </w:rPr>
        <w:t xml:space="preserve">. </w:t>
      </w:r>
      <w:r>
        <w:rPr>
          <w:b/>
          <w:lang w:val="en-US"/>
        </w:rPr>
        <w:t>which</w:t>
      </w:r>
      <w:r>
        <w:rPr>
          <w:lang w:val="en-US"/>
        </w:rPr>
        <w:t xml:space="preserve">. Re </w:t>
      </w:r>
      <w:r w:rsidR="006B227C">
        <w:t xml:space="preserve"> Re7.14</w:t>
      </w:r>
      <w:r>
        <w:rPr>
          <w:lang w:val="en-US"/>
        </w:rPr>
        <w:t xml:space="preserve">. </w:t>
      </w:r>
      <w:r w:rsidR="006B227C">
        <w:t xml:space="preserve"> Re14.4</w:t>
      </w:r>
      <w:r>
        <w:rPr>
          <w:lang w:val="en-US"/>
        </w:rPr>
        <w:t xml:space="preserve">. </w:t>
      </w:r>
      <w:r w:rsidR="006B227C">
        <w:t xml:space="preserve"> Re19.8</w:t>
      </w:r>
      <w:r>
        <w:rPr>
          <w:lang w:val="en-US"/>
        </w:rPr>
        <w:t xml:space="preserve">. Is </w:t>
      </w:r>
      <w:r w:rsidR="006B227C">
        <w:t xml:space="preserve"> Is52.1</w:t>
      </w:r>
      <w:r>
        <w:rPr>
          <w:lang w:val="en-US"/>
        </w:rPr>
        <w:t xml:space="preserve">. </w:t>
      </w:r>
      <w:r w:rsidR="006B227C">
        <w:t xml:space="preserve"> Is59.6</w:t>
      </w:r>
      <w:r>
        <w:rPr>
          <w:lang w:val="en-US"/>
        </w:rPr>
        <w:t xml:space="preserve">. </w:t>
      </w:r>
      <w:r w:rsidR="006B227C">
        <w:t xml:space="preserve"> Is61.3</w:t>
      </w:r>
      <w:r>
        <w:rPr>
          <w:lang w:val="en-US"/>
        </w:rPr>
        <w:t xml:space="preserve">, </w:t>
      </w:r>
      <w:r w:rsidR="006B227C">
        <w:t xml:space="preserve"> Is61.10</w:t>
      </w:r>
      <w:r>
        <w:rPr>
          <w:lang w:val="en-US"/>
        </w:rPr>
        <w:t xml:space="preserve">. </w:t>
      </w:r>
      <w:r>
        <w:rPr>
          <w:rFonts w:ascii="Segoe UI Symbol" w:hAnsi="Segoe UI Symbol" w:cs="Segoe UI Symbol"/>
          <w:lang w:val="en-US"/>
        </w:rPr>
        <w:t>✓</w:t>
      </w:r>
      <w:r w:rsidR="006B227C">
        <w:t xml:space="preserve"> Is64.6</w:t>
      </w:r>
      <w:r>
        <w:rPr>
          <w:lang w:val="en-US"/>
        </w:rPr>
        <w:t xml:space="preserve">. Zc </w:t>
      </w:r>
      <w:r w:rsidR="006B227C">
        <w:t xml:space="preserve"> Zec3.3-6</w:t>
      </w:r>
      <w:r>
        <w:rPr>
          <w:lang w:val="en-US"/>
        </w:rPr>
        <w:t>. Mt *</w:t>
      </w:r>
      <w:r w:rsidR="006B227C">
        <w:t xml:space="preserve"> Mt22.11</w:t>
      </w:r>
      <w:r>
        <w:rPr>
          <w:lang w:val="en-US"/>
        </w:rPr>
        <w:t xml:space="preserve">. 2 Ti </w:t>
      </w:r>
      <w:r w:rsidR="006B227C">
        <w:t xml:space="preserve"> 2Ti3.5</w:t>
      </w:r>
      <w:r>
        <w:rPr>
          <w:lang w:val="en-US"/>
        </w:rPr>
        <w:t>. Ju *</w:t>
      </w:r>
      <w:r w:rsidR="006B227C">
        <w:t xml:space="preserve"> Jud23</w:t>
      </w:r>
      <w:r>
        <w:rPr>
          <w:lang w:val="en-US"/>
        </w:rPr>
        <w:t xml:space="preserve">. </w:t>
      </w:r>
      <w:r>
        <w:rPr>
          <w:b/>
          <w:lang w:val="en-US"/>
        </w:rPr>
        <w:t>with me</w:t>
      </w:r>
      <w:r>
        <w:rPr>
          <w:lang w:val="en-US"/>
        </w:rPr>
        <w:t xml:space="preserve">. Jn </w:t>
      </w:r>
      <w:r w:rsidR="006B227C">
        <w:t xml:space="preserve"> Jn17.24</w:t>
      </w:r>
      <w:r>
        <w:rPr>
          <w:lang w:val="en-US"/>
        </w:rPr>
        <w:t xml:space="preserve">. </w:t>
      </w:r>
      <w:r>
        <w:rPr>
          <w:b/>
          <w:lang w:val="en-US"/>
        </w:rPr>
        <w:t>in white</w:t>
      </w:r>
      <w:r>
        <w:rPr>
          <w:lang w:val="en-US"/>
        </w:rPr>
        <w:t xml:space="preserve">. ver. </w:t>
      </w:r>
      <w:r w:rsidR="006B227C">
        <w:t xml:space="preserve"> Re3.5</w:t>
      </w:r>
      <w:r>
        <w:rPr>
          <w:lang w:val="en-US"/>
        </w:rPr>
        <w:t xml:space="preserve">, </w:t>
      </w:r>
      <w:r w:rsidR="006B227C">
        <w:t xml:space="preserve"> Re3.18</w:t>
      </w:r>
      <w:r>
        <w:rPr>
          <w:lang w:val="en-US"/>
        </w:rPr>
        <w:t xml:space="preserve">. Re </w:t>
      </w:r>
      <w:r w:rsidR="006B227C">
        <w:t xml:space="preserve"> Re4.4</w:t>
      </w:r>
      <w:r>
        <w:rPr>
          <w:lang w:val="en-US"/>
        </w:rPr>
        <w:t xml:space="preserve">. </w:t>
      </w:r>
      <w:r w:rsidR="006B227C">
        <w:t xml:space="preserve"> Re6.11</w:t>
      </w:r>
      <w:r>
        <w:rPr>
          <w:lang w:val="en-US"/>
        </w:rPr>
        <w:t>. *</w:t>
      </w:r>
      <w:r w:rsidR="006B227C">
        <w:t xml:space="preserve"> Re7.9</w:t>
      </w:r>
      <w:r>
        <w:rPr>
          <w:lang w:val="en-US"/>
        </w:rPr>
        <w:t xml:space="preserve">, </w:t>
      </w:r>
      <w:r w:rsidR="006B227C">
        <w:t xml:space="preserve"> Re7.13</w:t>
      </w:r>
      <w:r>
        <w:rPr>
          <w:lang w:val="en-US"/>
        </w:rPr>
        <w:t xml:space="preserve">, </w:t>
      </w:r>
      <w:r w:rsidR="006B227C">
        <w:t xml:space="preserve"> Re7.14</w:t>
      </w:r>
      <w:r>
        <w:rPr>
          <w:lang w:val="en-US"/>
        </w:rPr>
        <w:t>. *</w:t>
      </w:r>
      <w:r w:rsidR="006B227C">
        <w:t xml:space="preserve"> Re19.8</w:t>
      </w:r>
      <w:r>
        <w:rPr>
          <w:lang w:val="en-US"/>
        </w:rPr>
        <w:t xml:space="preserve">, </w:t>
      </w:r>
      <w:r w:rsidR="006B227C">
        <w:t xml:space="preserve"> Re19.14</w:t>
      </w:r>
      <w:r>
        <w:rPr>
          <w:lang w:val="en-US"/>
        </w:rPr>
        <w:t xml:space="preserve">. Est </w:t>
      </w:r>
      <w:r w:rsidR="006B227C">
        <w:t xml:space="preserve"> Es8.15</w:t>
      </w:r>
      <w:r>
        <w:rPr>
          <w:lang w:val="en-US"/>
        </w:rPr>
        <w:t>. Ps *</w:t>
      </w:r>
      <w:r w:rsidR="006B227C">
        <w:t xml:space="preserve"> Ps45.14</w:t>
      </w:r>
      <w:r>
        <w:rPr>
          <w:lang w:val="en-US"/>
        </w:rPr>
        <w:t xml:space="preserve">. </w:t>
      </w:r>
      <w:r w:rsidR="006B227C">
        <w:t xml:space="preserve"> Ps68.14</w:t>
      </w:r>
      <w:r>
        <w:rPr>
          <w:lang w:val="en-US"/>
        </w:rPr>
        <w:t>. Ec *</w:t>
      </w:r>
      <w:r w:rsidR="006B227C">
        <w:t xml:space="preserve"> Ec9.8</w:t>
      </w:r>
      <w:r>
        <w:rPr>
          <w:lang w:val="en-US"/>
        </w:rPr>
        <w:t>. SS *</w:t>
      </w:r>
      <w:r w:rsidR="006B227C">
        <w:t xml:space="preserve"> So4.7</w:t>
      </w:r>
      <w:r>
        <w:rPr>
          <w:lang w:val="en-US"/>
        </w:rPr>
        <w:t xml:space="preserve">. Is </w:t>
      </w:r>
      <w:r w:rsidR="006B227C">
        <w:t xml:space="preserve"> Is61.10</w:t>
      </w:r>
      <w:r>
        <w:rPr>
          <w:lang w:val="en-US"/>
        </w:rPr>
        <w:t xml:space="preserve">. Zc </w:t>
      </w:r>
      <w:r w:rsidR="006B227C">
        <w:t xml:space="preserve"> Zec3.4</w:t>
      </w:r>
      <w:r>
        <w:rPr>
          <w:lang w:val="en-US"/>
        </w:rPr>
        <w:t xml:space="preserve">. Mk </w:t>
      </w:r>
      <w:r w:rsidR="006B227C">
        <w:t xml:space="preserve"> Mk16.5</w:t>
      </w:r>
      <w:r>
        <w:rPr>
          <w:lang w:val="en-US"/>
        </w:rPr>
        <w:t>. Ep *</w:t>
      </w:r>
      <w:r w:rsidR="006B227C">
        <w:t xml:space="preserve"> Eph5.25-27</w:t>
      </w:r>
      <w:r>
        <w:rPr>
          <w:lang w:val="en-US"/>
        </w:rPr>
        <w:t xml:space="preserve">. </w:t>
      </w:r>
      <w:r>
        <w:rPr>
          <w:b/>
          <w:lang w:val="en-US"/>
        </w:rPr>
        <w:t>are worthy</w:t>
      </w:r>
      <w:r>
        <w:rPr>
          <w:lang w:val="en-US"/>
        </w:rPr>
        <w:t xml:space="preserve">. Re </w:t>
      </w:r>
      <w:r w:rsidR="006B227C">
        <w:t xml:space="preserve"> Re16.6</w:t>
      </w:r>
      <w:r>
        <w:rPr>
          <w:lang w:val="en-US"/>
        </w:rPr>
        <w:t xml:space="preserve">. Is </w:t>
      </w:r>
      <w:r w:rsidR="006B227C">
        <w:t xml:space="preserve"> Is56.3-7</w:t>
      </w:r>
      <w:r>
        <w:rPr>
          <w:lang w:val="en-US"/>
        </w:rPr>
        <w:t xml:space="preserve">. Mt </w:t>
      </w:r>
      <w:r w:rsidR="006B227C">
        <w:t xml:space="preserve"> Mt10.11</w:t>
      </w:r>
      <w:r>
        <w:rPr>
          <w:lang w:val="en-US"/>
        </w:rPr>
        <w:t>. +</w:t>
      </w:r>
      <w:r w:rsidR="006B227C">
        <w:t xml:space="preserve"> Mt22.8</w:t>
      </w:r>
      <w:r>
        <w:rPr>
          <w:lang w:val="en-US"/>
        </w:rPr>
        <w:t>. Lk *</w:t>
      </w:r>
      <w:r w:rsidR="006B227C">
        <w:t xml:space="preserve"> Lk20.35</w:t>
      </w:r>
      <w:r>
        <w:rPr>
          <w:lang w:val="en-US"/>
        </w:rPr>
        <w:t>. +</w:t>
      </w:r>
      <w:r>
        <w:rPr>
          <w:rFonts w:ascii="Segoe UI Symbol" w:hAnsi="Segoe UI Symbol" w:cs="Segoe UI Symbol"/>
          <w:lang w:val="en-US"/>
        </w:rPr>
        <w:t>✓</w:t>
      </w:r>
      <w:r w:rsidR="006B227C">
        <w:t xml:space="preserve"> Lk21.36</w:t>
      </w:r>
      <w:r>
        <w:rPr>
          <w:lang w:val="en-US"/>
        </w:rPr>
        <w:t xml:space="preserve">. 2 Th </w:t>
      </w:r>
      <w:r w:rsidR="006B227C">
        <w:t xml:space="preserve"> 2Th1.5</w:t>
      </w:r>
      <w:r>
        <w:rPr>
          <w:lang w:val="en-US"/>
        </w:rPr>
        <w:t xml:space="preserve">. </w:t>
      </w:r>
    </w:p>
    <w:p w:rsidR="003E23E9" w:rsidRDefault="003E23E9" w:rsidP="00710603">
      <w:pPr>
        <w:ind w:firstLine="360"/>
        <w:jc w:val="both"/>
      </w:pPr>
      <w:r>
        <w:rPr>
          <w:lang w:val="en-US"/>
        </w:rPr>
        <w:t xml:space="preserve">5. </w:t>
      </w:r>
      <w:r>
        <w:rPr>
          <w:b/>
          <w:lang w:val="en-US"/>
        </w:rPr>
        <w:t>overcometh</w:t>
      </w:r>
      <w:r>
        <w:rPr>
          <w:lang w:val="en-US"/>
        </w:rPr>
        <w:t>. See on Re +</w:t>
      </w:r>
      <w:r w:rsidR="006B227C">
        <w:t xml:space="preserve"> Re2.7</w:t>
      </w:r>
      <w:r>
        <w:rPr>
          <w:lang w:val="en-US"/>
        </w:rPr>
        <w:t>. *</w:t>
      </w:r>
      <w:r w:rsidR="006B227C">
        <w:t xml:space="preserve"> Re12.11</w:t>
      </w:r>
      <w:r>
        <w:rPr>
          <w:lang w:val="en-US"/>
        </w:rPr>
        <w:t xml:space="preserve">. 1 S </w:t>
      </w:r>
      <w:r w:rsidR="006B227C">
        <w:t xml:space="preserve"> 1Sa17.25</w:t>
      </w:r>
      <w:r>
        <w:rPr>
          <w:lang w:val="en-US"/>
        </w:rPr>
        <w:t>. Mt *</w:t>
      </w:r>
      <w:r w:rsidR="006B227C">
        <w:t xml:space="preserve"> Mt7.21</w:t>
      </w:r>
      <w:r>
        <w:rPr>
          <w:lang w:val="en-US"/>
        </w:rPr>
        <w:t xml:space="preserve">. </w:t>
      </w:r>
      <w:r>
        <w:rPr>
          <w:b/>
          <w:lang w:val="en-US"/>
        </w:rPr>
        <w:t>the same</w:t>
      </w:r>
      <w:r>
        <w:rPr>
          <w:lang w:val="en-US"/>
        </w:rPr>
        <w:t xml:space="preserve">. See on ver. </w:t>
      </w:r>
      <w:r w:rsidR="006B227C">
        <w:t xml:space="preserve"> Re3.4</w:t>
      </w:r>
      <w:r>
        <w:rPr>
          <w:lang w:val="en-US"/>
        </w:rPr>
        <w:t xml:space="preserve">. Re </w:t>
      </w:r>
      <w:r w:rsidR="006B227C">
        <w:t xml:space="preserve"> Re19.8</w:t>
      </w:r>
      <w:r>
        <w:rPr>
          <w:lang w:val="en-US"/>
        </w:rPr>
        <w:t xml:space="preserve">. </w:t>
      </w:r>
      <w:r>
        <w:rPr>
          <w:b/>
          <w:lang w:val="en-US"/>
        </w:rPr>
        <w:t>clothed</w:t>
      </w:r>
      <w:r>
        <w:rPr>
          <w:lang w:val="en-US"/>
        </w:rPr>
        <w:t xml:space="preserve">. Mt </w:t>
      </w:r>
      <w:r>
        <w:rPr>
          <w:rFonts w:ascii="MS Gothic" w:hAnsi="MS Gothic" w:cs="MS Gothic"/>
          <w:lang w:val="en-US"/>
        </w:rPr>
        <w:t>◐</w:t>
      </w:r>
      <w:r w:rsidR="006B227C">
        <w:t xml:space="preserve"> Mt22.11-13</w:t>
      </w:r>
      <w:r>
        <w:rPr>
          <w:lang w:val="en-US"/>
        </w:rPr>
        <w:t xml:space="preserve">. Ro </w:t>
      </w:r>
      <w:r w:rsidR="006B227C">
        <w:t xml:space="preserve"> Ro4.5</w:t>
      </w:r>
      <w:r>
        <w:rPr>
          <w:lang w:val="en-US"/>
        </w:rPr>
        <w:t xml:space="preserve">. </w:t>
      </w:r>
      <w:r>
        <w:rPr>
          <w:b/>
          <w:lang w:val="en-US"/>
        </w:rPr>
        <w:t>in white</w:t>
      </w:r>
      <w:r>
        <w:rPr>
          <w:lang w:val="en-US"/>
        </w:rPr>
        <w:t>. ver. +*</w:t>
      </w:r>
      <w:r w:rsidR="006B227C">
        <w:t xml:space="preserve"> Re3.4</w:t>
      </w:r>
      <w:r>
        <w:rPr>
          <w:lang w:val="en-US"/>
        </w:rPr>
        <w:t xml:space="preserve">. </w:t>
      </w:r>
      <w:r>
        <w:rPr>
          <w:b/>
          <w:lang w:val="en-US"/>
        </w:rPr>
        <w:t>blot</w:t>
      </w:r>
      <w:r>
        <w:rPr>
          <w:lang w:val="en-US"/>
        </w:rPr>
        <w:t xml:space="preserve">. Logically, a name cannot be blotted out of the Book of Life unless it has been written in the Book of Life. The Book of Life is not merely the book of the living, but the book of the redeemed. God has kept such a book from the beginning, witness the expression “my book” (Ex </w:t>
      </w:r>
      <w:r w:rsidR="006B227C">
        <w:t xml:space="preserve"> Ex32.33</w:t>
      </w:r>
      <w:r>
        <w:rPr>
          <w:lang w:val="en-US"/>
        </w:rPr>
        <w:t xml:space="preserve">), a book therefore not to be identified as the census list of the nation of Israel! A person’s name is blotted out because of sin (Ex </w:t>
      </w:r>
      <w:r w:rsidR="006B227C">
        <w:t xml:space="preserve"> Ex32.33</w:t>
      </w:r>
      <w:r>
        <w:rPr>
          <w:lang w:val="en-US"/>
        </w:rPr>
        <w:t>), but here it is promised that those who are overcomers will not be blotted out of the Book of Life. Ex *</w:t>
      </w:r>
      <w:r w:rsidR="006B227C">
        <w:t xml:space="preserve"> Ex32.32</w:t>
      </w:r>
      <w:r>
        <w:rPr>
          <w:lang w:val="en-US"/>
        </w:rPr>
        <w:t xml:space="preserve">, </w:t>
      </w:r>
      <w:r>
        <w:rPr>
          <w:rFonts w:ascii="MS Gothic" w:hAnsi="MS Gothic" w:cs="MS Gothic"/>
          <w:lang w:val="en-US"/>
        </w:rPr>
        <w:t>▶</w:t>
      </w:r>
      <w:r w:rsidR="006B227C">
        <w:t xml:space="preserve"> Ex32.33</w:t>
      </w:r>
      <w:r>
        <w:rPr>
          <w:lang w:val="en-US"/>
        </w:rPr>
        <w:t xml:space="preserve">. Dt </w:t>
      </w:r>
      <w:r w:rsidR="006B227C">
        <w:t xml:space="preserve"> Dt9.14</w:t>
      </w:r>
      <w:r>
        <w:rPr>
          <w:lang w:val="en-US"/>
        </w:rPr>
        <w:t xml:space="preserve">. </w:t>
      </w:r>
      <w:r w:rsidR="006B227C">
        <w:t xml:space="preserve"> Dt25.19</w:t>
      </w:r>
      <w:r>
        <w:rPr>
          <w:lang w:val="en-US"/>
        </w:rPr>
        <w:t xml:space="preserve">. </w:t>
      </w:r>
      <w:r w:rsidR="006B227C">
        <w:t xml:space="preserve"> Dt29.20</w:t>
      </w:r>
      <w:r>
        <w:rPr>
          <w:lang w:val="en-US"/>
        </w:rPr>
        <w:t>. Ne *</w:t>
      </w:r>
      <w:r w:rsidR="006B227C">
        <w:t xml:space="preserve"> Ne13.14</w:t>
      </w:r>
      <w:r>
        <w:rPr>
          <w:lang w:val="en-US"/>
        </w:rPr>
        <w:t>. Ps *</w:t>
      </w:r>
      <w:r>
        <w:rPr>
          <w:rFonts w:ascii="MS Gothic" w:hAnsi="MS Gothic" w:cs="MS Gothic"/>
          <w:lang w:val="en-US"/>
        </w:rPr>
        <w:t>▶</w:t>
      </w:r>
      <w:r w:rsidR="006B227C">
        <w:t xml:space="preserve"> Ps69.28</w:t>
      </w:r>
      <w:r>
        <w:rPr>
          <w:lang w:val="en-US"/>
        </w:rPr>
        <w:t xml:space="preserve">. </w:t>
      </w:r>
      <w:r w:rsidR="006B227C">
        <w:t xml:space="preserve"> Ps109.13</w:t>
      </w:r>
      <w:r>
        <w:rPr>
          <w:lang w:val="en-US"/>
        </w:rPr>
        <w:t xml:space="preserve">. Ac </w:t>
      </w:r>
      <w:r>
        <w:rPr>
          <w:rFonts w:ascii="MS Gothic" w:hAnsi="MS Gothic" w:cs="MS Gothic"/>
          <w:lang w:val="en-US"/>
        </w:rPr>
        <w:t>◐</w:t>
      </w:r>
      <w:r w:rsidR="006B227C">
        <w:t xml:space="preserve"> Ac3.19</w:t>
      </w:r>
      <w:r>
        <w:rPr>
          <w:lang w:val="en-US"/>
        </w:rPr>
        <w:t xml:space="preserve">. Ro </w:t>
      </w:r>
      <w:r w:rsidR="006B227C">
        <w:t xml:space="preserve"> Ro9.3</w:t>
      </w:r>
      <w:r>
        <w:rPr>
          <w:lang w:val="en-US"/>
        </w:rPr>
        <w:t xml:space="preserve">. </w:t>
      </w:r>
      <w:r>
        <w:rPr>
          <w:b/>
          <w:lang w:val="en-US"/>
        </w:rPr>
        <w:t>the book of life</w:t>
      </w:r>
      <w:r>
        <w:rPr>
          <w:lang w:val="en-US"/>
        </w:rPr>
        <w:t xml:space="preserve">. </w:t>
      </w:r>
      <w:r w:rsidR="006B227C">
        <w:t xml:space="preserve">  f22:22D</w:t>
      </w:r>
      <w:r>
        <w:rPr>
          <w:lang w:val="en-US"/>
        </w:rPr>
        <w:t>, Ex +</w:t>
      </w:r>
      <w:r w:rsidR="006B227C">
        <w:t xml:space="preserve"> Ex32.32</w:t>
      </w:r>
      <w:r>
        <w:rPr>
          <w:lang w:val="en-US"/>
        </w:rPr>
        <w:t>. Re *</w:t>
      </w:r>
      <w:r w:rsidR="006B227C">
        <w:t xml:space="preserve"> Re13.8</w:t>
      </w:r>
      <w:r>
        <w:rPr>
          <w:lang w:val="en-US"/>
        </w:rPr>
        <w:t xml:space="preserve">. </w:t>
      </w:r>
      <w:r w:rsidR="006B227C">
        <w:t xml:space="preserve"> Re17.8</w:t>
      </w:r>
      <w:r>
        <w:rPr>
          <w:lang w:val="en-US"/>
        </w:rPr>
        <w:t>. *</w:t>
      </w:r>
      <w:r w:rsidR="006B227C">
        <w:t xml:space="preserve"> Re20.12</w:t>
      </w:r>
      <w:r>
        <w:rPr>
          <w:lang w:val="en-US"/>
        </w:rPr>
        <w:t xml:space="preserve">, </w:t>
      </w:r>
      <w:r w:rsidR="006B227C">
        <w:t xml:space="preserve"> Re20.15</w:t>
      </w:r>
      <w:r>
        <w:rPr>
          <w:lang w:val="en-US"/>
        </w:rPr>
        <w:t>. *</w:t>
      </w:r>
      <w:r w:rsidR="006B227C">
        <w:t xml:space="preserve"> Re21.27</w:t>
      </w:r>
      <w:r>
        <w:rPr>
          <w:lang w:val="en-US"/>
        </w:rPr>
        <w:t xml:space="preserve">. </w:t>
      </w:r>
      <w:r w:rsidR="006B227C">
        <w:t xml:space="preserve"> Re22.19</w:t>
      </w:r>
      <w:r>
        <w:rPr>
          <w:lang w:val="en-US"/>
        </w:rPr>
        <w:t xml:space="preserve">. Ps </w:t>
      </w:r>
      <w:r w:rsidR="006B227C">
        <w:t xml:space="preserve"> Ps33.16-22</w:t>
      </w:r>
      <w:r>
        <w:rPr>
          <w:lang w:val="en-US"/>
        </w:rPr>
        <w:t xml:space="preserve">. </w:t>
      </w:r>
      <w:r w:rsidR="006B227C">
        <w:t xml:space="preserve"> Ps56.8</w:t>
      </w:r>
      <w:r>
        <w:rPr>
          <w:lang w:val="en-US"/>
        </w:rPr>
        <w:t xml:space="preserve">. </w:t>
      </w:r>
      <w:r w:rsidR="006B227C">
        <w:t xml:space="preserve"> Ps139.16</w:t>
      </w:r>
      <w:r>
        <w:rPr>
          <w:lang w:val="en-US"/>
        </w:rPr>
        <w:t xml:space="preserve">. Is </w:t>
      </w:r>
      <w:r w:rsidR="006B227C">
        <w:t xml:space="preserve"> Is4.3</w:t>
      </w:r>
      <w:r>
        <w:rPr>
          <w:lang w:val="en-US"/>
        </w:rPr>
        <w:t xml:space="preserve">. </w:t>
      </w:r>
      <w:r w:rsidR="006B227C">
        <w:t xml:space="preserve"> Is65.6</w:t>
      </w:r>
      <w:r>
        <w:rPr>
          <w:lang w:val="en-US"/>
        </w:rPr>
        <w:t xml:space="preserve">. Ezk </w:t>
      </w:r>
      <w:r w:rsidR="006B227C">
        <w:t xml:space="preserve"> Eze13.9</w:t>
      </w:r>
      <w:r>
        <w:rPr>
          <w:lang w:val="en-US"/>
        </w:rPr>
        <w:t xml:space="preserve">. Da </w:t>
      </w:r>
      <w:r w:rsidR="006B227C">
        <w:t xml:space="preserve"> Da12.1</w:t>
      </w:r>
      <w:r>
        <w:rPr>
          <w:lang w:val="en-US"/>
        </w:rPr>
        <w:t>. Lk *</w:t>
      </w:r>
      <w:r w:rsidR="006B227C">
        <w:t xml:space="preserve"> Lk10.20</w:t>
      </w:r>
      <w:r>
        <w:rPr>
          <w:lang w:val="en-US"/>
        </w:rPr>
        <w:t>. Ph *</w:t>
      </w:r>
      <w:r w:rsidR="006B227C">
        <w:t xml:space="preserve"> Php4.3</w:t>
      </w:r>
      <w:r>
        <w:rPr>
          <w:lang w:val="en-US"/>
        </w:rPr>
        <w:t xml:space="preserve">. He </w:t>
      </w:r>
      <w:r w:rsidR="006B227C">
        <w:t xml:space="preserve"> Heb12.23</w:t>
      </w:r>
      <w:r>
        <w:rPr>
          <w:lang w:val="en-US"/>
        </w:rPr>
        <w:t xml:space="preserve">. </w:t>
      </w:r>
      <w:r>
        <w:rPr>
          <w:b/>
          <w:lang w:val="en-US"/>
        </w:rPr>
        <w:t>confess</w:t>
      </w:r>
      <w:r>
        <w:rPr>
          <w:lang w:val="en-US"/>
        </w:rPr>
        <w:t>. Ml *</w:t>
      </w:r>
      <w:r w:rsidR="006B227C">
        <w:t xml:space="preserve"> Mal3.17</w:t>
      </w:r>
      <w:r>
        <w:rPr>
          <w:lang w:val="en-US"/>
        </w:rPr>
        <w:t>. Mt +*</w:t>
      </w:r>
      <w:r>
        <w:rPr>
          <w:rFonts w:ascii="MS Gothic" w:hAnsi="MS Gothic" w:cs="MS Gothic"/>
          <w:lang w:val="en-US"/>
        </w:rPr>
        <w:t>▶</w:t>
      </w:r>
      <w:r w:rsidR="006B227C">
        <w:t xml:space="preserve"> Mt10.32</w:t>
      </w:r>
      <w:r>
        <w:rPr>
          <w:lang w:val="en-US"/>
        </w:rPr>
        <w:t xml:space="preserve">. Lk </w:t>
      </w:r>
      <w:r w:rsidR="006B227C">
        <w:t xml:space="preserve"> Lk12.8</w:t>
      </w:r>
      <w:r>
        <w:rPr>
          <w:lang w:val="en-US"/>
        </w:rPr>
        <w:t>. Ju *</w:t>
      </w:r>
      <w:r w:rsidR="006B227C">
        <w:t xml:space="preserve"> Jud24</w:t>
      </w:r>
      <w:r>
        <w:rPr>
          <w:lang w:val="en-US"/>
        </w:rPr>
        <w:t xml:space="preserve">. </w:t>
      </w:r>
      <w:r>
        <w:rPr>
          <w:b/>
          <w:lang w:val="en-US"/>
        </w:rPr>
        <w:t>my Father</w:t>
      </w:r>
      <w:r>
        <w:rPr>
          <w:lang w:val="en-US"/>
        </w:rPr>
        <w:t>. Mt +*</w:t>
      </w:r>
      <w:r w:rsidR="006B227C">
        <w:t xml:space="preserve"> Mt25.21</w:t>
      </w:r>
      <w:r>
        <w:rPr>
          <w:lang w:val="en-US"/>
        </w:rPr>
        <w:t xml:space="preserve">, </w:t>
      </w:r>
      <w:r w:rsidR="006B227C">
        <w:t xml:space="preserve"> Mt25.34</w:t>
      </w:r>
      <w:r>
        <w:rPr>
          <w:lang w:val="en-US"/>
        </w:rPr>
        <w:t xml:space="preserve">. </w:t>
      </w:r>
      <w:r>
        <w:rPr>
          <w:b/>
          <w:lang w:val="en-US"/>
        </w:rPr>
        <w:t>before his angels</w:t>
      </w:r>
      <w:r>
        <w:rPr>
          <w:lang w:val="en-US"/>
        </w:rPr>
        <w:t>. Lk +</w:t>
      </w:r>
      <w:r w:rsidR="006B227C">
        <w:t xml:space="preserve"> Lk12.8</w:t>
      </w:r>
      <w:r>
        <w:rPr>
          <w:lang w:val="en-US"/>
        </w:rPr>
        <w:t xml:space="preserve">. </w:t>
      </w:r>
    </w:p>
    <w:p w:rsidR="003E23E9" w:rsidRDefault="003E23E9" w:rsidP="00710603">
      <w:pPr>
        <w:ind w:firstLine="360"/>
        <w:jc w:val="both"/>
      </w:pPr>
      <w:r>
        <w:rPr>
          <w:lang w:val="en-US"/>
        </w:rPr>
        <w:t xml:space="preserve">6. </w:t>
      </w:r>
      <w:r>
        <w:rPr>
          <w:b/>
          <w:lang w:val="en-US"/>
        </w:rPr>
        <w:t>hath an ear</w:t>
      </w:r>
      <w:r>
        <w:rPr>
          <w:lang w:val="en-US"/>
        </w:rPr>
        <w:t xml:space="preserve">. </w:t>
      </w:r>
      <w:r w:rsidR="006B227C">
        <w:t xml:space="preserve">  f8</w:t>
      </w:r>
      <w:r>
        <w:rPr>
          <w:lang w:val="en-US"/>
        </w:rPr>
        <w:t>, Ps +</w:t>
      </w:r>
      <w:r w:rsidR="006B227C">
        <w:t xml:space="preserve"> Ps118.1</w:t>
      </w:r>
      <w:r>
        <w:rPr>
          <w:lang w:val="en-US"/>
        </w:rPr>
        <w:t xml:space="preserve">. See on Re </w:t>
      </w:r>
      <w:r w:rsidR="006B227C">
        <w:t xml:space="preserve"> Re2.7</w:t>
      </w:r>
      <w:r>
        <w:rPr>
          <w:lang w:val="en-US"/>
        </w:rPr>
        <w:t xml:space="preserve">. Mt </w:t>
      </w:r>
      <w:r w:rsidR="006B227C">
        <w:t xml:space="preserve"> Mt11.15</w:t>
      </w:r>
      <w:r>
        <w:rPr>
          <w:lang w:val="en-US"/>
        </w:rPr>
        <w:t xml:space="preserve">. </w:t>
      </w:r>
      <w:r w:rsidR="006B227C">
        <w:t xml:space="preserve"> Mt13.9</w:t>
      </w:r>
      <w:r>
        <w:rPr>
          <w:lang w:val="en-US"/>
        </w:rPr>
        <w:t xml:space="preserve">, </w:t>
      </w:r>
      <w:r w:rsidR="006B227C">
        <w:t xml:space="preserve"> Mt13.43</w:t>
      </w:r>
      <w:r>
        <w:rPr>
          <w:lang w:val="en-US"/>
        </w:rPr>
        <w:t xml:space="preserve">. </w:t>
      </w:r>
      <w:r>
        <w:rPr>
          <w:b/>
          <w:lang w:val="en-US"/>
        </w:rPr>
        <w:t>let him hear</w:t>
      </w:r>
      <w:r>
        <w:rPr>
          <w:lang w:val="en-US"/>
        </w:rPr>
        <w:t xml:space="preserve">. </w:t>
      </w:r>
      <w:r w:rsidR="006B227C">
        <w:t xml:space="preserve">  f147:147A</w:t>
      </w:r>
      <w:r>
        <w:rPr>
          <w:lang w:val="en-US"/>
        </w:rPr>
        <w:t>, Ge +</w:t>
      </w:r>
      <w:r w:rsidR="006B227C">
        <w:t xml:space="preserve"> Ge50.24</w:t>
      </w:r>
      <w:r>
        <w:rPr>
          <w:lang w:val="en-US"/>
        </w:rPr>
        <w:t>. Pr *</w:t>
      </w:r>
      <w:r w:rsidR="006B227C">
        <w:t xml:space="preserve"> Pr1.23</w:t>
      </w:r>
      <w:r>
        <w:rPr>
          <w:lang w:val="en-US"/>
        </w:rPr>
        <w:t xml:space="preserve">. </w:t>
      </w:r>
      <w:r>
        <w:rPr>
          <w:b/>
          <w:lang w:val="en-US"/>
        </w:rPr>
        <w:t>the Spirit</w:t>
      </w:r>
      <w:r>
        <w:rPr>
          <w:lang w:val="en-US"/>
        </w:rPr>
        <w:t>. Gr. Mt +</w:t>
      </w:r>
      <w:r w:rsidR="006B227C">
        <w:t xml:space="preserve"> Mt3.16</w:t>
      </w:r>
      <w:r>
        <w:rPr>
          <w:lang w:val="en-US"/>
        </w:rPr>
        <w:t xml:space="preserve">. </w:t>
      </w:r>
    </w:p>
    <w:p w:rsidR="003E23E9" w:rsidRDefault="003E23E9" w:rsidP="00710603">
      <w:pPr>
        <w:ind w:firstLine="360"/>
        <w:jc w:val="both"/>
      </w:pPr>
      <w:r>
        <w:rPr>
          <w:lang w:val="en-US"/>
        </w:rPr>
        <w:t xml:space="preserve">7. </w:t>
      </w:r>
      <w:r>
        <w:rPr>
          <w:b/>
          <w:lang w:val="en-US"/>
        </w:rPr>
        <w:t>to the angel</w:t>
      </w:r>
      <w:r>
        <w:rPr>
          <w:lang w:val="en-US"/>
        </w:rPr>
        <w:t xml:space="preserve">. See on Re </w:t>
      </w:r>
      <w:r w:rsidR="006B227C">
        <w:t xml:space="preserve"> Re1.11</w:t>
      </w:r>
      <w:r>
        <w:rPr>
          <w:lang w:val="en-US"/>
        </w:rPr>
        <w:t>, +</w:t>
      </w:r>
      <w:r w:rsidR="006B227C">
        <w:t xml:space="preserve"> Re1.20</w:t>
      </w:r>
      <w:r>
        <w:rPr>
          <w:lang w:val="en-US"/>
        </w:rPr>
        <w:t xml:space="preserve">. </w:t>
      </w:r>
      <w:r w:rsidR="006B227C">
        <w:t xml:space="preserve"> Re2.1</w:t>
      </w:r>
      <w:r>
        <w:rPr>
          <w:lang w:val="en-US"/>
        </w:rPr>
        <w:t xml:space="preserve">. </w:t>
      </w:r>
      <w:r>
        <w:rPr>
          <w:b/>
          <w:lang w:val="en-US"/>
        </w:rPr>
        <w:t>the church</w:t>
      </w:r>
      <w:r>
        <w:rPr>
          <w:lang w:val="en-US"/>
        </w:rPr>
        <w:t>. Though each of the seven letters is addressed to a specific church, Gerald B. Stanton notes that “very probably each letter went to all seven (</w:t>
      </w:r>
      <w:r>
        <w:rPr>
          <w:i/>
          <w:lang w:val="en-US"/>
        </w:rPr>
        <w:t>cf</w:t>
      </w:r>
      <w:r>
        <w:rPr>
          <w:lang w:val="en-US"/>
        </w:rPr>
        <w:t xml:space="preserve">. Re </w:t>
      </w:r>
      <w:r w:rsidR="006B227C">
        <w:t xml:space="preserve"> Re2.29</w:t>
      </w:r>
      <w:r>
        <w:rPr>
          <w:lang w:val="en-US"/>
        </w:rPr>
        <w:t>, “what the Spirit saith unto the churches”)” so that “it is evident that the letter to the church in Philadelphia has more than local application” (</w:t>
      </w:r>
      <w:r>
        <w:rPr>
          <w:i/>
          <w:lang w:val="en-US"/>
        </w:rPr>
        <w:t>Kept From The Hour</w:t>
      </w:r>
      <w:r>
        <w:rPr>
          <w:lang w:val="en-US"/>
        </w:rPr>
        <w:t xml:space="preserve">, pp. 47, 48). </w:t>
      </w:r>
      <w:r>
        <w:rPr>
          <w:b/>
          <w:lang w:val="en-US"/>
        </w:rPr>
        <w:t>Philadelphia</w:t>
      </w:r>
      <w:r>
        <w:rPr>
          <w:lang w:val="en-US"/>
        </w:rPr>
        <w:t xml:space="preserve">. Philadelphia, so called from its founder, Attalus Philadelphus, still exists in the town called Allah-shear, “the city of God,” “a column in a scene of ruins.” It is situated on the slopes of three or four hills, the roots of mount Tmolus, by the river Cogamus, twenty-seven miles E.S.E. from Sardis, about long. 28 degrees 40 minutes, lat. 38 degrees 23 minutes. The number of houses is said to be about 3000, of which 250 are Greek, the rest Turkish; and the Christians have twenty-five places of worship, five of them large and regular churches, a resident bishop, and twenty inferior clergy. Re </w:t>
      </w:r>
      <w:r w:rsidR="006B227C">
        <w:t xml:space="preserve"> Re1.11</w:t>
      </w:r>
      <w:r>
        <w:rPr>
          <w:lang w:val="en-US"/>
        </w:rPr>
        <w:t xml:space="preserve">. </w:t>
      </w:r>
      <w:r>
        <w:rPr>
          <w:b/>
          <w:lang w:val="en-US"/>
        </w:rPr>
        <w:t>he that is holy</w:t>
      </w:r>
      <w:r>
        <w:rPr>
          <w:lang w:val="en-US"/>
        </w:rPr>
        <w:t>. Re *</w:t>
      </w:r>
      <w:r w:rsidR="006B227C">
        <w:t xml:space="preserve"> Re4.8</w:t>
      </w:r>
      <w:r>
        <w:rPr>
          <w:lang w:val="en-US"/>
        </w:rPr>
        <w:t xml:space="preserve">. </w:t>
      </w:r>
      <w:r w:rsidR="006B227C">
        <w:t xml:space="preserve"> Re6.10</w:t>
      </w:r>
      <w:r>
        <w:rPr>
          <w:lang w:val="en-US"/>
        </w:rPr>
        <w:t>. Le *</w:t>
      </w:r>
      <w:r w:rsidR="006B227C">
        <w:t xml:space="preserve"> Le20.26</w:t>
      </w:r>
      <w:r>
        <w:rPr>
          <w:lang w:val="en-US"/>
        </w:rPr>
        <w:t>. Ps +*</w:t>
      </w:r>
      <w:r w:rsidR="006B227C">
        <w:t xml:space="preserve"> Ps16.10</w:t>
      </w:r>
      <w:r>
        <w:rPr>
          <w:lang w:val="en-US"/>
        </w:rPr>
        <w:t>. *</w:t>
      </w:r>
      <w:r w:rsidR="006B227C">
        <w:t xml:space="preserve"> Ps22.3</w:t>
      </w:r>
      <w:r>
        <w:rPr>
          <w:lang w:val="en-US"/>
        </w:rPr>
        <w:t xml:space="preserve">. </w:t>
      </w:r>
      <w:r w:rsidR="006B227C">
        <w:t xml:space="preserve"> Ps30.4</w:t>
      </w:r>
      <w:r>
        <w:rPr>
          <w:lang w:val="en-US"/>
        </w:rPr>
        <w:t xml:space="preserve">. </w:t>
      </w:r>
      <w:r w:rsidR="006B227C">
        <w:t xml:space="preserve"> Ps89.18</w:t>
      </w:r>
      <w:r>
        <w:rPr>
          <w:lang w:val="en-US"/>
        </w:rPr>
        <w:t>. *</w:t>
      </w:r>
      <w:r w:rsidR="006B227C">
        <w:t xml:space="preserve"> Ps145.17</w:t>
      </w:r>
      <w:r>
        <w:rPr>
          <w:lang w:val="en-US"/>
        </w:rPr>
        <w:t xml:space="preserve">. Is </w:t>
      </w:r>
      <w:r w:rsidR="006B227C">
        <w:t xml:space="preserve"> Is6.3</w:t>
      </w:r>
      <w:r>
        <w:rPr>
          <w:lang w:val="en-US"/>
        </w:rPr>
        <w:t xml:space="preserve">. </w:t>
      </w:r>
      <w:r w:rsidR="006B227C">
        <w:t xml:space="preserve"> Is30.11</w:t>
      </w:r>
      <w:r>
        <w:rPr>
          <w:lang w:val="en-US"/>
        </w:rPr>
        <w:t xml:space="preserve">. </w:t>
      </w:r>
      <w:r w:rsidR="006B227C">
        <w:t xml:space="preserve"> Is41.14</w:t>
      </w:r>
      <w:r>
        <w:rPr>
          <w:lang w:val="en-US"/>
        </w:rPr>
        <w:t xml:space="preserve">, </w:t>
      </w:r>
      <w:r w:rsidR="006B227C">
        <w:t xml:space="preserve"> Is41.16</w:t>
      </w:r>
      <w:r>
        <w:rPr>
          <w:lang w:val="en-US"/>
        </w:rPr>
        <w:t xml:space="preserve">, </w:t>
      </w:r>
      <w:r w:rsidR="006B227C">
        <w:t xml:space="preserve"> Is41.20</w:t>
      </w:r>
      <w:r>
        <w:rPr>
          <w:lang w:val="en-US"/>
        </w:rPr>
        <w:t xml:space="preserve">. </w:t>
      </w:r>
      <w:r w:rsidR="006B227C">
        <w:t xml:space="preserve"> Is47.4</w:t>
      </w:r>
      <w:r>
        <w:rPr>
          <w:lang w:val="en-US"/>
        </w:rPr>
        <w:t xml:space="preserve">. </w:t>
      </w:r>
      <w:r w:rsidR="006B227C">
        <w:t xml:space="preserve"> Is48.17</w:t>
      </w:r>
      <w:r>
        <w:rPr>
          <w:lang w:val="en-US"/>
        </w:rPr>
        <w:t xml:space="preserve">. </w:t>
      </w:r>
      <w:r w:rsidR="006B227C">
        <w:t xml:space="preserve"> Is49.7</w:t>
      </w:r>
      <w:r>
        <w:rPr>
          <w:lang w:val="en-US"/>
        </w:rPr>
        <w:t xml:space="preserve">. </w:t>
      </w:r>
      <w:r w:rsidR="006B227C">
        <w:t xml:space="preserve"> Is54.5</w:t>
      </w:r>
      <w:r>
        <w:rPr>
          <w:lang w:val="en-US"/>
        </w:rPr>
        <w:t xml:space="preserve">. </w:t>
      </w:r>
      <w:r w:rsidR="006B227C">
        <w:t xml:space="preserve"> Is55.5</w:t>
      </w:r>
      <w:r>
        <w:rPr>
          <w:lang w:val="en-US"/>
        </w:rPr>
        <w:t>. +*</w:t>
      </w:r>
      <w:r w:rsidR="006B227C">
        <w:t xml:space="preserve"> Is57.15</w:t>
      </w:r>
      <w:r>
        <w:rPr>
          <w:lang w:val="en-US"/>
        </w:rPr>
        <w:t>. Mk +*</w:t>
      </w:r>
      <w:r w:rsidR="006B227C">
        <w:t xml:space="preserve"> Mk1.24</w:t>
      </w:r>
      <w:r>
        <w:rPr>
          <w:lang w:val="en-US"/>
        </w:rPr>
        <w:t xml:space="preserve">. Lk </w:t>
      </w:r>
      <w:r w:rsidR="006B227C">
        <w:t xml:space="preserve"> Lk4.34</w:t>
      </w:r>
      <w:r>
        <w:rPr>
          <w:lang w:val="en-US"/>
        </w:rPr>
        <w:t>. Jn *</w:t>
      </w:r>
      <w:r w:rsidR="006B227C">
        <w:t xml:space="preserve"> Jn10.30</w:t>
      </w:r>
      <w:r>
        <w:rPr>
          <w:lang w:val="en-US"/>
        </w:rPr>
        <w:t>. Ac *</w:t>
      </w:r>
      <w:r w:rsidR="006B227C">
        <w:t xml:space="preserve"> Ac3.14</w:t>
      </w:r>
      <w:r>
        <w:rPr>
          <w:lang w:val="en-US"/>
        </w:rPr>
        <w:t>. *</w:t>
      </w:r>
      <w:r w:rsidR="006B227C">
        <w:t xml:space="preserve"> Ac4.27</w:t>
      </w:r>
      <w:r>
        <w:rPr>
          <w:lang w:val="en-US"/>
        </w:rPr>
        <w:t xml:space="preserve">. </w:t>
      </w:r>
      <w:r>
        <w:rPr>
          <w:b/>
          <w:lang w:val="en-US"/>
        </w:rPr>
        <w:t>he that is true</w:t>
      </w:r>
      <w:r>
        <w:rPr>
          <w:lang w:val="en-US"/>
        </w:rPr>
        <w:t xml:space="preserve">. </w:t>
      </w:r>
      <w:r w:rsidR="006B227C">
        <w:t xml:space="preserve">  f41</w:t>
      </w:r>
      <w:r>
        <w:rPr>
          <w:lang w:val="en-US"/>
        </w:rPr>
        <w:t>, Ge +</w:t>
      </w:r>
      <w:r w:rsidR="006B227C">
        <w:t xml:space="preserve"> Ge10.1</w:t>
      </w:r>
      <w:r>
        <w:rPr>
          <w:lang w:val="en-US"/>
        </w:rPr>
        <w:t xml:space="preserve">. ver. </w:t>
      </w:r>
      <w:r w:rsidR="006B227C">
        <w:t xml:space="preserve"> Re3.14</w:t>
      </w:r>
      <w:r>
        <w:rPr>
          <w:lang w:val="en-US"/>
        </w:rPr>
        <w:t>. Re +*</w:t>
      </w:r>
      <w:r w:rsidR="006B227C">
        <w:t xml:space="preserve"> Re1.5</w:t>
      </w:r>
      <w:r>
        <w:rPr>
          <w:lang w:val="en-US"/>
        </w:rPr>
        <w:t xml:space="preserve">. </w:t>
      </w:r>
      <w:r w:rsidR="006B227C">
        <w:t xml:space="preserve"> Re6.10</w:t>
      </w:r>
      <w:r>
        <w:rPr>
          <w:lang w:val="en-US"/>
        </w:rPr>
        <w:t>. *</w:t>
      </w:r>
      <w:r w:rsidR="006B227C">
        <w:t xml:space="preserve"> Re15.3</w:t>
      </w:r>
      <w:r>
        <w:rPr>
          <w:lang w:val="en-US"/>
        </w:rPr>
        <w:t xml:space="preserve">. </w:t>
      </w:r>
      <w:r w:rsidR="006B227C">
        <w:t xml:space="preserve"> Re16.7</w:t>
      </w:r>
      <w:r>
        <w:rPr>
          <w:lang w:val="en-US"/>
        </w:rPr>
        <w:t>. *</w:t>
      </w:r>
      <w:r w:rsidR="006B227C">
        <w:t xml:space="preserve"> Re19.2</w:t>
      </w:r>
      <w:r>
        <w:rPr>
          <w:lang w:val="en-US"/>
        </w:rPr>
        <w:t xml:space="preserve">, </w:t>
      </w:r>
      <w:r w:rsidR="006B227C">
        <w:t xml:space="preserve"> Re19.11</w:t>
      </w:r>
      <w:r>
        <w:rPr>
          <w:lang w:val="en-US"/>
        </w:rPr>
        <w:t xml:space="preserve">. </w:t>
      </w:r>
      <w:r w:rsidR="006B227C">
        <w:t xml:space="preserve"> Re21.5</w:t>
      </w:r>
      <w:r>
        <w:rPr>
          <w:lang w:val="en-US"/>
        </w:rPr>
        <w:t>. Pr *</w:t>
      </w:r>
      <w:r w:rsidR="006B227C">
        <w:t xml:space="preserve"> Pr8.7</w:t>
      </w:r>
      <w:r>
        <w:rPr>
          <w:lang w:val="en-US"/>
        </w:rPr>
        <w:t xml:space="preserve">. Mt </w:t>
      </w:r>
      <w:r w:rsidR="006B227C">
        <w:t xml:space="preserve"> Mt24.35</w:t>
      </w:r>
      <w:r>
        <w:rPr>
          <w:lang w:val="en-US"/>
        </w:rPr>
        <w:t xml:space="preserve">. Jn </w:t>
      </w:r>
      <w:r>
        <w:rPr>
          <w:rFonts w:ascii="Segoe UI Symbol" w:hAnsi="Segoe UI Symbol" w:cs="Segoe UI Symbol"/>
          <w:lang w:val="en-US"/>
        </w:rPr>
        <w:t>✓</w:t>
      </w:r>
      <w:r w:rsidR="006B227C">
        <w:t xml:space="preserve"> Jn14.6</w:t>
      </w:r>
      <w:r>
        <w:rPr>
          <w:lang w:val="en-US"/>
        </w:rPr>
        <w:t>. +*</w:t>
      </w:r>
      <w:r w:rsidR="006B227C">
        <w:t xml:space="preserve"> Jn17.3</w:t>
      </w:r>
      <w:r>
        <w:rPr>
          <w:lang w:val="en-US"/>
        </w:rPr>
        <w:t>. 1 J *</w:t>
      </w:r>
      <w:r w:rsidR="006B227C">
        <w:t xml:space="preserve"> 1Jn5.20</w:t>
      </w:r>
      <w:r>
        <w:rPr>
          <w:lang w:val="en-US"/>
        </w:rPr>
        <w:t xml:space="preserve">. </w:t>
      </w:r>
      <w:r>
        <w:rPr>
          <w:b/>
          <w:lang w:val="en-US"/>
        </w:rPr>
        <w:t>the key</w:t>
      </w:r>
      <w:r>
        <w:rPr>
          <w:lang w:val="en-US"/>
        </w:rPr>
        <w:t xml:space="preserve">. </w:t>
      </w:r>
      <w:r w:rsidR="006B227C">
        <w:t xml:space="preserve">  f121:121S</w:t>
      </w:r>
      <w:r>
        <w:rPr>
          <w:lang w:val="en-US"/>
        </w:rPr>
        <w:t>, Ge +</w:t>
      </w:r>
      <w:r w:rsidR="006B227C">
        <w:t xml:space="preserve"> Ge49.10</w:t>
      </w:r>
      <w:r>
        <w:rPr>
          <w:lang w:val="en-US"/>
        </w:rPr>
        <w:t>. By Metonymy of the Adjunct, whereby the sign is put for the thing signified, “key” is put for governmental authority, of which it is the sign. Re +</w:t>
      </w:r>
      <w:r w:rsidR="006B227C">
        <w:t xml:space="preserve"> Re1.18</w:t>
      </w:r>
      <w:r>
        <w:rPr>
          <w:lang w:val="en-US"/>
        </w:rPr>
        <w:t xml:space="preserve">. Is </w:t>
      </w:r>
      <w:r>
        <w:rPr>
          <w:rFonts w:ascii="MS Gothic" w:hAnsi="MS Gothic" w:cs="MS Gothic"/>
          <w:lang w:val="en-US"/>
        </w:rPr>
        <w:t>▶</w:t>
      </w:r>
      <w:r w:rsidR="006B227C">
        <w:t xml:space="preserve"> Is22.22</w:t>
      </w:r>
      <w:r>
        <w:rPr>
          <w:lang w:val="en-US"/>
        </w:rPr>
        <w:t>. Lk +*</w:t>
      </w:r>
      <w:r w:rsidR="006B227C">
        <w:t xml:space="preserve"> Lk1.32</w:t>
      </w:r>
      <w:r>
        <w:rPr>
          <w:lang w:val="en-US"/>
        </w:rPr>
        <w:t xml:space="preserve">. </w:t>
      </w:r>
      <w:r>
        <w:rPr>
          <w:b/>
          <w:lang w:val="en-US"/>
        </w:rPr>
        <w:t>of David</w:t>
      </w:r>
      <w:r>
        <w:rPr>
          <w:lang w:val="en-US"/>
        </w:rPr>
        <w:t>. Re *</w:t>
      </w:r>
      <w:r w:rsidR="006B227C">
        <w:t xml:space="preserve"> Re5.5</w:t>
      </w:r>
      <w:r>
        <w:rPr>
          <w:lang w:val="en-US"/>
        </w:rPr>
        <w:t>. Is +*</w:t>
      </w:r>
      <w:r w:rsidR="006B227C">
        <w:t xml:space="preserve"> Is9.7</w:t>
      </w:r>
      <w:r>
        <w:rPr>
          <w:lang w:val="en-US"/>
        </w:rPr>
        <w:t xml:space="preserve">. </w:t>
      </w:r>
      <w:r>
        <w:rPr>
          <w:b/>
          <w:lang w:val="en-US"/>
        </w:rPr>
        <w:t>he that openeth</w:t>
      </w:r>
      <w:r>
        <w:rPr>
          <w:lang w:val="en-US"/>
        </w:rPr>
        <w:t xml:space="preserve">. </w:t>
      </w:r>
      <w:r w:rsidR="006B227C">
        <w:t xml:space="preserve">  f121:121S</w:t>
      </w:r>
      <w:r>
        <w:rPr>
          <w:lang w:val="en-US"/>
        </w:rPr>
        <w:t>, Jb +</w:t>
      </w:r>
      <w:r w:rsidR="006B227C">
        <w:t xml:space="preserve"> Job12.14</w:t>
      </w:r>
      <w:r>
        <w:rPr>
          <w:lang w:val="en-US"/>
        </w:rPr>
        <w:t xml:space="preserve">. Re </w:t>
      </w:r>
      <w:r w:rsidR="006B227C">
        <w:t xml:space="preserve"> Re5.3-5</w:t>
      </w:r>
      <w:r>
        <w:rPr>
          <w:lang w:val="en-US"/>
        </w:rPr>
        <w:t xml:space="preserve">, </w:t>
      </w:r>
      <w:r w:rsidR="006B227C">
        <w:t xml:space="preserve"> Re5.9</w:t>
      </w:r>
      <w:r>
        <w:rPr>
          <w:lang w:val="en-US"/>
        </w:rPr>
        <w:t xml:space="preserve">. Jb </w:t>
      </w:r>
      <w:r w:rsidR="006B227C">
        <w:t xml:space="preserve"> Job11.10</w:t>
      </w:r>
      <w:r>
        <w:rPr>
          <w:lang w:val="en-US"/>
        </w:rPr>
        <w:t xml:space="preserve">. </w:t>
      </w:r>
      <w:r w:rsidR="006B227C">
        <w:t xml:space="preserve"> Job12.14</w:t>
      </w:r>
      <w:r>
        <w:rPr>
          <w:lang w:val="en-US"/>
        </w:rPr>
        <w:t>. Mt *</w:t>
      </w:r>
      <w:r w:rsidR="006B227C">
        <w:t xml:space="preserve"> Mt16.19</w:t>
      </w:r>
      <w:r>
        <w:rPr>
          <w:lang w:val="en-US"/>
        </w:rPr>
        <w:t xml:space="preserve">. </w:t>
      </w:r>
      <w:r>
        <w:rPr>
          <w:lang w:val="en-US"/>
        </w:rPr>
        <w:lastRenderedPageBreak/>
        <w:t>Lk +*</w:t>
      </w:r>
      <w:r w:rsidR="006B227C">
        <w:t xml:space="preserve"> Lk24.45</w:t>
      </w:r>
      <w:r>
        <w:rPr>
          <w:lang w:val="en-US"/>
        </w:rPr>
        <w:t>. Ac *</w:t>
      </w:r>
      <w:r w:rsidR="006B227C">
        <w:t xml:space="preserve"> Ac16.14</w:t>
      </w:r>
      <w:r>
        <w:rPr>
          <w:lang w:val="en-US"/>
        </w:rPr>
        <w:t xml:space="preserve">. </w:t>
      </w:r>
      <w:r>
        <w:rPr>
          <w:b/>
          <w:lang w:val="en-US"/>
        </w:rPr>
        <w:t>no man shutteth</w:t>
      </w:r>
      <w:r>
        <w:rPr>
          <w:lang w:val="en-US"/>
        </w:rPr>
        <w:t xml:space="preserve">. Mt </w:t>
      </w:r>
      <w:r w:rsidR="006B227C">
        <w:t xml:space="preserve"> Mt23.13</w:t>
      </w:r>
      <w:r>
        <w:rPr>
          <w:lang w:val="en-US"/>
        </w:rPr>
        <w:t xml:space="preserve">. </w:t>
      </w:r>
      <w:r>
        <w:rPr>
          <w:b/>
          <w:lang w:val="en-US"/>
        </w:rPr>
        <w:t>and shutteth</w:t>
      </w:r>
      <w:r>
        <w:rPr>
          <w:lang w:val="en-US"/>
        </w:rPr>
        <w:t>. Mt *</w:t>
      </w:r>
      <w:r w:rsidR="006B227C">
        <w:t xml:space="preserve"> Mt25.10</w:t>
      </w:r>
      <w:r>
        <w:rPr>
          <w:lang w:val="en-US"/>
        </w:rPr>
        <w:t>. Lk *</w:t>
      </w:r>
      <w:r w:rsidR="006B227C">
        <w:t xml:space="preserve"> Lk13.25</w:t>
      </w:r>
      <w:r>
        <w:rPr>
          <w:lang w:val="en-US"/>
        </w:rPr>
        <w:t xml:space="preserve">. </w:t>
      </w:r>
    </w:p>
    <w:p w:rsidR="003E23E9" w:rsidRDefault="003E23E9" w:rsidP="00710603">
      <w:pPr>
        <w:ind w:firstLine="360"/>
        <w:jc w:val="both"/>
      </w:pPr>
      <w:r>
        <w:rPr>
          <w:lang w:val="en-US"/>
        </w:rPr>
        <w:t xml:space="preserve">8. </w:t>
      </w:r>
      <w:r>
        <w:rPr>
          <w:b/>
          <w:lang w:val="en-US"/>
        </w:rPr>
        <w:t>I know</w:t>
      </w:r>
      <w:r>
        <w:rPr>
          <w:lang w:val="en-US"/>
        </w:rPr>
        <w:t xml:space="preserve">. ver. </w:t>
      </w:r>
      <w:r w:rsidR="006B227C">
        <w:t xml:space="preserve"> Re3.1</w:t>
      </w:r>
      <w:r>
        <w:rPr>
          <w:lang w:val="en-US"/>
        </w:rPr>
        <w:t xml:space="preserve">, </w:t>
      </w:r>
      <w:r w:rsidR="006B227C">
        <w:t xml:space="preserve"> Re3.15</w:t>
      </w:r>
      <w:r>
        <w:rPr>
          <w:lang w:val="en-US"/>
        </w:rPr>
        <w:t xml:space="preserve">. See on Re </w:t>
      </w:r>
      <w:r w:rsidR="006B227C">
        <w:t xml:space="preserve"> Re2.2</w:t>
      </w:r>
      <w:r>
        <w:rPr>
          <w:lang w:val="en-US"/>
        </w:rPr>
        <w:t xml:space="preserve">, </w:t>
      </w:r>
      <w:r w:rsidR="006B227C">
        <w:t xml:space="preserve"> Re2.19</w:t>
      </w:r>
      <w:r>
        <w:rPr>
          <w:lang w:val="en-US"/>
        </w:rPr>
        <w:t xml:space="preserve">. Ps </w:t>
      </w:r>
      <w:r w:rsidR="006B227C">
        <w:t xml:space="preserve"> Ps33.16-22</w:t>
      </w:r>
      <w:r>
        <w:rPr>
          <w:lang w:val="en-US"/>
        </w:rPr>
        <w:t xml:space="preserve">. </w:t>
      </w:r>
      <w:r>
        <w:rPr>
          <w:b/>
          <w:lang w:val="en-US"/>
        </w:rPr>
        <w:t>an open door</w:t>
      </w:r>
      <w:r>
        <w:rPr>
          <w:lang w:val="en-US"/>
        </w:rPr>
        <w:t xml:space="preserve">. ver. </w:t>
      </w:r>
      <w:r w:rsidR="006B227C">
        <w:t xml:space="preserve"> Re3.7</w:t>
      </w:r>
      <w:r>
        <w:rPr>
          <w:lang w:val="en-US"/>
        </w:rPr>
        <w:t>. Re *</w:t>
      </w:r>
      <w:r w:rsidR="006B227C">
        <w:t xml:space="preserve"> Re4.1</w:t>
      </w:r>
      <w:r>
        <w:rPr>
          <w:lang w:val="en-US"/>
        </w:rPr>
        <w:t>. Jn *</w:t>
      </w:r>
      <w:r w:rsidR="006B227C">
        <w:t xml:space="preserve"> Jn10.9</w:t>
      </w:r>
      <w:r>
        <w:rPr>
          <w:lang w:val="en-US"/>
        </w:rPr>
        <w:t>. Ac +</w:t>
      </w:r>
      <w:r w:rsidR="006B227C">
        <w:t xml:space="preserve"> Ac14.27</w:t>
      </w:r>
      <w:r>
        <w:rPr>
          <w:lang w:val="en-US"/>
        </w:rPr>
        <w:t>. 1 Co *</w:t>
      </w:r>
      <w:r w:rsidR="006B227C">
        <w:t xml:space="preserve"> 1Co16.9</w:t>
      </w:r>
      <w:r>
        <w:rPr>
          <w:lang w:val="en-US"/>
        </w:rPr>
        <w:t>. 2 Co *</w:t>
      </w:r>
      <w:r w:rsidR="006B227C">
        <w:t xml:space="preserve"> 2Co2.12</w:t>
      </w:r>
      <w:r>
        <w:rPr>
          <w:lang w:val="en-US"/>
        </w:rPr>
        <w:t>. Ep *</w:t>
      </w:r>
      <w:r w:rsidR="006B227C">
        <w:t xml:space="preserve"> Eph2.18</w:t>
      </w:r>
      <w:r>
        <w:rPr>
          <w:lang w:val="en-US"/>
        </w:rPr>
        <w:t xml:space="preserve">, </w:t>
      </w:r>
      <w:r w:rsidR="006B227C">
        <w:t xml:space="preserve"> Eph2.19</w:t>
      </w:r>
      <w:r>
        <w:rPr>
          <w:lang w:val="en-US"/>
        </w:rPr>
        <w:t>. Col *</w:t>
      </w:r>
      <w:r w:rsidR="006B227C">
        <w:t xml:space="preserve"> Col4.3</w:t>
      </w:r>
      <w:r>
        <w:rPr>
          <w:lang w:val="en-US"/>
        </w:rPr>
        <w:t>. He *</w:t>
      </w:r>
      <w:r w:rsidR="006B227C">
        <w:t xml:space="preserve"> Heb10.19</w:t>
      </w:r>
      <w:r>
        <w:rPr>
          <w:lang w:val="en-US"/>
        </w:rPr>
        <w:t xml:space="preserve">, </w:t>
      </w:r>
      <w:r w:rsidR="006B227C">
        <w:t xml:space="preserve"> Heb10.20</w:t>
      </w:r>
      <w:r>
        <w:rPr>
          <w:lang w:val="en-US"/>
        </w:rPr>
        <w:t xml:space="preserve">. </w:t>
      </w:r>
      <w:r>
        <w:rPr>
          <w:b/>
          <w:lang w:val="en-US"/>
        </w:rPr>
        <w:t>a little strength</w:t>
      </w:r>
      <w:r>
        <w:rPr>
          <w:lang w:val="en-US"/>
        </w:rPr>
        <w:t xml:space="preserve">. Da </w:t>
      </w:r>
      <w:r w:rsidR="006B227C">
        <w:t xml:space="preserve"> Da11.34</w:t>
      </w:r>
      <w:r>
        <w:rPr>
          <w:lang w:val="en-US"/>
        </w:rPr>
        <w:t xml:space="preserve">. 2 Co </w:t>
      </w:r>
      <w:r>
        <w:rPr>
          <w:rFonts w:ascii="Segoe UI Symbol" w:hAnsi="Segoe UI Symbol" w:cs="Segoe UI Symbol"/>
          <w:lang w:val="en-US"/>
        </w:rPr>
        <w:t>✓</w:t>
      </w:r>
      <w:r w:rsidR="006B227C">
        <w:t xml:space="preserve"> 2Co12.8-10</w:t>
      </w:r>
      <w:r>
        <w:rPr>
          <w:lang w:val="en-US"/>
        </w:rPr>
        <w:t>. Ph *</w:t>
      </w:r>
      <w:r w:rsidR="006B227C">
        <w:t xml:space="preserve"> Php4.13</w:t>
      </w:r>
      <w:r>
        <w:rPr>
          <w:lang w:val="en-US"/>
        </w:rPr>
        <w:t xml:space="preserve">. </w:t>
      </w:r>
      <w:r>
        <w:rPr>
          <w:b/>
          <w:lang w:val="en-US"/>
        </w:rPr>
        <w:t>and hast kept</w:t>
      </w:r>
      <w:r>
        <w:rPr>
          <w:lang w:val="en-US"/>
        </w:rPr>
        <w:t xml:space="preserve">. </w:t>
      </w:r>
      <w:r w:rsidR="006B227C">
        <w:t xml:space="preserve">  f148</w:t>
      </w:r>
      <w:r>
        <w:rPr>
          <w:lang w:val="en-US"/>
        </w:rPr>
        <w:t>, Ge +</w:t>
      </w:r>
      <w:r w:rsidR="006B227C">
        <w:t xml:space="preserve"> Ge8.22</w:t>
      </w:r>
      <w:r>
        <w:rPr>
          <w:lang w:val="en-US"/>
        </w:rPr>
        <w:t xml:space="preserve">. ver. </w:t>
      </w:r>
      <w:r w:rsidR="006B227C">
        <w:t xml:space="preserve"> Re3.10</w:t>
      </w:r>
      <w:r>
        <w:rPr>
          <w:lang w:val="en-US"/>
        </w:rPr>
        <w:t xml:space="preserve">. Re </w:t>
      </w:r>
      <w:r w:rsidR="006B227C">
        <w:t xml:space="preserve"> Re22.7</w:t>
      </w:r>
      <w:r>
        <w:rPr>
          <w:lang w:val="en-US"/>
        </w:rPr>
        <w:t>. Jn *</w:t>
      </w:r>
      <w:r w:rsidR="006B227C">
        <w:t xml:space="preserve"> Jn14.21-24</w:t>
      </w:r>
      <w:r>
        <w:rPr>
          <w:lang w:val="en-US"/>
        </w:rPr>
        <w:t xml:space="preserve">. </w:t>
      </w:r>
      <w:r w:rsidR="006B227C">
        <w:t xml:space="preserve"> Jn15.20</w:t>
      </w:r>
      <w:r>
        <w:rPr>
          <w:lang w:val="en-US"/>
        </w:rPr>
        <w:t>. +*</w:t>
      </w:r>
      <w:r w:rsidR="006B227C">
        <w:t xml:space="preserve"> Jn17.6</w:t>
      </w:r>
      <w:r>
        <w:rPr>
          <w:lang w:val="en-US"/>
        </w:rPr>
        <w:t>. 2 Ti *</w:t>
      </w:r>
      <w:r w:rsidR="006B227C">
        <w:t xml:space="preserve"> 2Ti1.14</w:t>
      </w:r>
      <w:r>
        <w:rPr>
          <w:lang w:val="en-US"/>
        </w:rPr>
        <w:t xml:space="preserve">. </w:t>
      </w:r>
      <w:r w:rsidR="006B227C">
        <w:t xml:space="preserve"> 2Ti4.7</w:t>
      </w:r>
      <w:r>
        <w:rPr>
          <w:lang w:val="en-US"/>
        </w:rPr>
        <w:t xml:space="preserve">. </w:t>
      </w:r>
      <w:r>
        <w:rPr>
          <w:b/>
          <w:lang w:val="en-US"/>
        </w:rPr>
        <w:t>hast not denied</w:t>
      </w:r>
      <w:r>
        <w:rPr>
          <w:lang w:val="en-US"/>
        </w:rPr>
        <w:t xml:space="preserve">. See on Re </w:t>
      </w:r>
      <w:r w:rsidR="006B227C">
        <w:t xml:space="preserve"> Re2.13</w:t>
      </w:r>
      <w:r>
        <w:rPr>
          <w:lang w:val="en-US"/>
        </w:rPr>
        <w:t xml:space="preserve">. Pr </w:t>
      </w:r>
      <w:r w:rsidR="006B227C">
        <w:t xml:space="preserve"> Pr30.9</w:t>
      </w:r>
      <w:r>
        <w:rPr>
          <w:lang w:val="en-US"/>
        </w:rPr>
        <w:t>. Mt *</w:t>
      </w:r>
      <w:r w:rsidR="006B227C">
        <w:t xml:space="preserve"> Mt10.32</w:t>
      </w:r>
      <w:r>
        <w:rPr>
          <w:lang w:val="en-US"/>
        </w:rPr>
        <w:t xml:space="preserve">, </w:t>
      </w:r>
      <w:r w:rsidR="006B227C">
        <w:t xml:space="preserve"> Mt10.33</w:t>
      </w:r>
      <w:r>
        <w:rPr>
          <w:lang w:val="en-US"/>
        </w:rPr>
        <w:t xml:space="preserve">. </w:t>
      </w:r>
      <w:r w:rsidR="006B227C">
        <w:t xml:space="preserve"> Mt26.70-72</w:t>
      </w:r>
      <w:r>
        <w:rPr>
          <w:lang w:val="en-US"/>
        </w:rPr>
        <w:t xml:space="preserve">. Lk </w:t>
      </w:r>
      <w:r w:rsidR="006B227C">
        <w:t xml:space="preserve"> Lk12.9</w:t>
      </w:r>
      <w:r>
        <w:rPr>
          <w:lang w:val="en-US"/>
        </w:rPr>
        <w:t xml:space="preserve">. Ac </w:t>
      </w:r>
      <w:r w:rsidR="006B227C">
        <w:t xml:space="preserve"> Ac3.13</w:t>
      </w:r>
      <w:r>
        <w:rPr>
          <w:lang w:val="en-US"/>
        </w:rPr>
        <w:t xml:space="preserve">, </w:t>
      </w:r>
      <w:r w:rsidR="006B227C">
        <w:t xml:space="preserve"> Ac3.14</w:t>
      </w:r>
      <w:r>
        <w:rPr>
          <w:lang w:val="en-US"/>
        </w:rPr>
        <w:t>. 1 Ti +*</w:t>
      </w:r>
      <w:r w:rsidR="006B227C">
        <w:t xml:space="preserve"> 1Ti5.8</w:t>
      </w:r>
      <w:r>
        <w:rPr>
          <w:lang w:val="en-US"/>
        </w:rPr>
        <w:t>. 1 J *</w:t>
      </w:r>
      <w:r w:rsidR="006B227C">
        <w:t xml:space="preserve"> 1Jn2.22</w:t>
      </w:r>
      <w:r>
        <w:rPr>
          <w:lang w:val="en-US"/>
        </w:rPr>
        <w:t xml:space="preserve">, </w:t>
      </w:r>
      <w:r w:rsidR="006B227C">
        <w:t xml:space="preserve"> 1Jn2.23</w:t>
      </w:r>
      <w:r>
        <w:rPr>
          <w:lang w:val="en-US"/>
        </w:rPr>
        <w:t>. Ju *</w:t>
      </w:r>
      <w:r w:rsidR="006B227C">
        <w:t xml:space="preserve"> Jud4</w:t>
      </w:r>
      <w:r>
        <w:rPr>
          <w:lang w:val="en-US"/>
        </w:rPr>
        <w:t xml:space="preserve">. </w:t>
      </w:r>
    </w:p>
    <w:p w:rsidR="003E23E9" w:rsidRDefault="003E23E9" w:rsidP="00710603">
      <w:pPr>
        <w:ind w:firstLine="360"/>
        <w:jc w:val="both"/>
      </w:pPr>
      <w:r>
        <w:rPr>
          <w:lang w:val="en-US"/>
        </w:rPr>
        <w:t xml:space="preserve">9. </w:t>
      </w:r>
      <w:r>
        <w:rPr>
          <w:b/>
          <w:lang w:val="en-US"/>
        </w:rPr>
        <w:t>the synagogue</w:t>
      </w:r>
      <w:r>
        <w:rPr>
          <w:lang w:val="en-US"/>
        </w:rPr>
        <w:t xml:space="preserve">. See on Re </w:t>
      </w:r>
      <w:r w:rsidR="006B227C">
        <w:t xml:space="preserve"> Re2.9</w:t>
      </w:r>
      <w:r>
        <w:rPr>
          <w:lang w:val="en-US"/>
        </w:rPr>
        <w:t xml:space="preserve">. </w:t>
      </w:r>
      <w:r>
        <w:rPr>
          <w:b/>
          <w:lang w:val="en-US"/>
        </w:rPr>
        <w:t>are not</w:t>
      </w:r>
      <w:r>
        <w:rPr>
          <w:lang w:val="en-US"/>
        </w:rPr>
        <w:t>. Ro *</w:t>
      </w:r>
      <w:r w:rsidR="006B227C">
        <w:t xml:space="preserve"> Ro2.28</w:t>
      </w:r>
      <w:r>
        <w:rPr>
          <w:lang w:val="en-US"/>
        </w:rPr>
        <w:t xml:space="preserve">, </w:t>
      </w:r>
      <w:r w:rsidR="006B227C">
        <w:t xml:space="preserve"> Ro2.29</w:t>
      </w:r>
      <w:r>
        <w:rPr>
          <w:lang w:val="en-US"/>
        </w:rPr>
        <w:t xml:space="preserve">. </w:t>
      </w:r>
      <w:r>
        <w:rPr>
          <w:b/>
          <w:lang w:val="en-US"/>
        </w:rPr>
        <w:t>I will make them to</w:t>
      </w:r>
      <w:r>
        <w:rPr>
          <w:lang w:val="en-US"/>
        </w:rPr>
        <w:t xml:space="preserve">. Ex </w:t>
      </w:r>
      <w:r w:rsidR="006B227C">
        <w:t xml:space="preserve"> Ex11.8</w:t>
      </w:r>
      <w:r>
        <w:rPr>
          <w:lang w:val="en-US"/>
        </w:rPr>
        <w:t>. *</w:t>
      </w:r>
      <w:r w:rsidR="006B227C">
        <w:t xml:space="preserve"> Ex12.30-32</w:t>
      </w:r>
      <w:r>
        <w:rPr>
          <w:lang w:val="en-US"/>
        </w:rPr>
        <w:t xml:space="preserve">, </w:t>
      </w:r>
      <w:r w:rsidR="006B227C">
        <w:t xml:space="preserve"> Ex12.36</w:t>
      </w:r>
      <w:r>
        <w:rPr>
          <w:lang w:val="en-US"/>
        </w:rPr>
        <w:t xml:space="preserve">. 1 S </w:t>
      </w:r>
      <w:r w:rsidR="006B227C">
        <w:t xml:space="preserve"> 1Sa2.36</w:t>
      </w:r>
      <w:r>
        <w:rPr>
          <w:lang w:val="en-US"/>
        </w:rPr>
        <w:t>. 2 K *</w:t>
      </w:r>
      <w:r w:rsidR="006B227C">
        <w:t xml:space="preserve"> 2Ki1.13</w:t>
      </w:r>
      <w:r>
        <w:rPr>
          <w:lang w:val="en-US"/>
        </w:rPr>
        <w:t xml:space="preserve">. Est </w:t>
      </w:r>
      <w:r w:rsidR="006B227C">
        <w:t xml:space="preserve"> Es6.13</w:t>
      </w:r>
      <w:r>
        <w:rPr>
          <w:lang w:val="en-US"/>
        </w:rPr>
        <w:t>. *</w:t>
      </w:r>
      <w:r w:rsidR="006B227C">
        <w:t xml:space="preserve"> Es8.17</w:t>
      </w:r>
      <w:r>
        <w:rPr>
          <w:lang w:val="en-US"/>
        </w:rPr>
        <w:t>. Jb *</w:t>
      </w:r>
      <w:r w:rsidR="006B227C">
        <w:t xml:space="preserve"> Job42.8-10</w:t>
      </w:r>
      <w:r>
        <w:rPr>
          <w:lang w:val="en-US"/>
        </w:rPr>
        <w:t xml:space="preserve">. Is </w:t>
      </w:r>
      <w:r>
        <w:rPr>
          <w:rFonts w:ascii="MS Gothic" w:hAnsi="MS Gothic" w:cs="MS Gothic"/>
          <w:lang w:val="en-US"/>
        </w:rPr>
        <w:t>▶</w:t>
      </w:r>
      <w:r w:rsidR="006B227C">
        <w:t xml:space="preserve"> Is45.14</w:t>
      </w:r>
      <w:r>
        <w:rPr>
          <w:lang w:val="en-US"/>
        </w:rPr>
        <w:t xml:space="preserve">. </w:t>
      </w:r>
      <w:r>
        <w:rPr>
          <w:rFonts w:ascii="MS Gothic" w:hAnsi="MS Gothic" w:cs="MS Gothic"/>
          <w:lang w:val="en-US"/>
        </w:rPr>
        <w:t>▶</w:t>
      </w:r>
      <w:r w:rsidR="006B227C">
        <w:t xml:space="preserve"> Is49.23</w:t>
      </w:r>
      <w:r>
        <w:rPr>
          <w:lang w:val="en-US"/>
        </w:rPr>
        <w:t xml:space="preserve">. </w:t>
      </w:r>
      <w:r>
        <w:rPr>
          <w:rFonts w:ascii="MS Gothic" w:hAnsi="MS Gothic" w:cs="MS Gothic"/>
          <w:lang w:val="en-US"/>
        </w:rPr>
        <w:t>▶</w:t>
      </w:r>
      <w:r w:rsidR="006B227C">
        <w:t xml:space="preserve"> Is60.14</w:t>
      </w:r>
      <w:r>
        <w:rPr>
          <w:lang w:val="en-US"/>
        </w:rPr>
        <w:t xml:space="preserve">. </w:t>
      </w:r>
      <w:r>
        <w:rPr>
          <w:rFonts w:ascii="MS Gothic" w:hAnsi="MS Gothic" w:cs="MS Gothic"/>
          <w:lang w:val="en-US"/>
        </w:rPr>
        <w:t>▶</w:t>
      </w:r>
      <w:r w:rsidR="006B227C">
        <w:t xml:space="preserve"> Is66.23</w:t>
      </w:r>
      <w:r>
        <w:rPr>
          <w:lang w:val="en-US"/>
        </w:rPr>
        <w:t>. Da *</w:t>
      </w:r>
      <w:r w:rsidR="006B227C">
        <w:t xml:space="preserve"> Da2.46</w:t>
      </w:r>
      <w:r>
        <w:rPr>
          <w:lang w:val="en-US"/>
        </w:rPr>
        <w:t xml:space="preserve">, </w:t>
      </w:r>
      <w:r w:rsidR="006B227C">
        <w:t xml:space="preserve"> Da2.47</w:t>
      </w:r>
      <w:r>
        <w:rPr>
          <w:lang w:val="en-US"/>
        </w:rPr>
        <w:t>. Zc *</w:t>
      </w:r>
      <w:r w:rsidR="006B227C">
        <w:t xml:space="preserve"> Zec8.20-23</w:t>
      </w:r>
      <w:r>
        <w:rPr>
          <w:lang w:val="en-US"/>
        </w:rPr>
        <w:t xml:space="preserve">. Ac </w:t>
      </w:r>
      <w:r w:rsidR="006B227C">
        <w:t xml:space="preserve"> Ac16.37-39</w:t>
      </w:r>
      <w:r>
        <w:rPr>
          <w:lang w:val="en-US"/>
        </w:rPr>
        <w:t xml:space="preserve">. </w:t>
      </w:r>
      <w:r>
        <w:rPr>
          <w:b/>
          <w:lang w:val="en-US"/>
        </w:rPr>
        <w:t>and worship</w:t>
      </w:r>
      <w:r>
        <w:rPr>
          <w:lang w:val="en-US"/>
        </w:rPr>
        <w:t xml:space="preserve">. Re </w:t>
      </w:r>
      <w:r w:rsidR="006B227C">
        <w:t xml:space="preserve"> Re4.10</w:t>
      </w:r>
      <w:r>
        <w:rPr>
          <w:lang w:val="en-US"/>
        </w:rPr>
        <w:t xml:space="preserve">, </w:t>
      </w:r>
      <w:r w:rsidR="006B227C">
        <w:t xml:space="preserve"> Re4.11</w:t>
      </w:r>
      <w:r>
        <w:rPr>
          <w:lang w:val="en-US"/>
        </w:rPr>
        <w:t xml:space="preserve">. Mt </w:t>
      </w:r>
      <w:r w:rsidR="006B227C">
        <w:t xml:space="preserve"> Mt8.2</w:t>
      </w:r>
      <w:r>
        <w:rPr>
          <w:lang w:val="en-US"/>
        </w:rPr>
        <w:t xml:space="preserve">. </w:t>
      </w:r>
      <w:r w:rsidR="006B227C">
        <w:t xml:space="preserve"> Mt12.36</w:t>
      </w:r>
      <w:r>
        <w:rPr>
          <w:lang w:val="en-US"/>
        </w:rPr>
        <w:t>. +*</w:t>
      </w:r>
      <w:r w:rsidR="006B227C">
        <w:t xml:space="preserve"> Mt14.33</w:t>
      </w:r>
      <w:r>
        <w:rPr>
          <w:lang w:val="en-US"/>
        </w:rPr>
        <w:t>. Ph *</w:t>
      </w:r>
      <w:r w:rsidR="006B227C">
        <w:t xml:space="preserve"> Php2.10</w:t>
      </w:r>
      <w:r>
        <w:rPr>
          <w:lang w:val="en-US"/>
        </w:rPr>
        <w:t xml:space="preserve">, </w:t>
      </w:r>
      <w:r w:rsidR="006B227C">
        <w:t xml:space="preserve"> Php2.11</w:t>
      </w:r>
      <w:r>
        <w:rPr>
          <w:lang w:val="en-US"/>
        </w:rPr>
        <w:t xml:space="preserve">. </w:t>
      </w:r>
      <w:r>
        <w:rPr>
          <w:b/>
          <w:lang w:val="en-US"/>
        </w:rPr>
        <w:t>I have loved</w:t>
      </w:r>
      <w:r>
        <w:rPr>
          <w:lang w:val="en-US"/>
        </w:rPr>
        <w:t xml:space="preserve">. ver. </w:t>
      </w:r>
      <w:r w:rsidR="006B227C">
        <w:t xml:space="preserve"> Re3.19</w:t>
      </w:r>
      <w:r>
        <w:rPr>
          <w:lang w:val="en-US"/>
        </w:rPr>
        <w:t>. Re +*</w:t>
      </w:r>
      <w:r w:rsidR="006B227C">
        <w:t xml:space="preserve"> Re1.5</w:t>
      </w:r>
      <w:r>
        <w:rPr>
          <w:lang w:val="en-US"/>
        </w:rPr>
        <w:t>. Ps *</w:t>
      </w:r>
      <w:r w:rsidR="006B227C">
        <w:t xml:space="preserve"> Ps146.8</w:t>
      </w:r>
      <w:r>
        <w:rPr>
          <w:lang w:val="en-US"/>
        </w:rPr>
        <w:t xml:space="preserve">. Is </w:t>
      </w:r>
      <w:r>
        <w:rPr>
          <w:rFonts w:ascii="MS Gothic" w:hAnsi="MS Gothic" w:cs="MS Gothic"/>
          <w:lang w:val="en-US"/>
        </w:rPr>
        <w:t>▶</w:t>
      </w:r>
      <w:r w:rsidR="006B227C">
        <w:t xml:space="preserve"> Is43.4</w:t>
      </w:r>
      <w:r>
        <w:rPr>
          <w:lang w:val="en-US"/>
        </w:rPr>
        <w:t xml:space="preserve">. Je </w:t>
      </w:r>
      <w:r w:rsidR="006B227C">
        <w:t xml:space="preserve"> Je31.3</w:t>
      </w:r>
      <w:r>
        <w:rPr>
          <w:lang w:val="en-US"/>
        </w:rPr>
        <w:t xml:space="preserve">. </w:t>
      </w:r>
    </w:p>
    <w:p w:rsidR="003E23E9" w:rsidRDefault="003E23E9" w:rsidP="00710603">
      <w:pPr>
        <w:ind w:firstLine="360"/>
        <w:jc w:val="both"/>
      </w:pPr>
      <w:r>
        <w:rPr>
          <w:lang w:val="en-US"/>
        </w:rPr>
        <w:t xml:space="preserve">10. </w:t>
      </w:r>
      <w:r>
        <w:rPr>
          <w:b/>
          <w:lang w:val="en-US"/>
        </w:rPr>
        <w:t>hast kept</w:t>
      </w:r>
      <w:r>
        <w:rPr>
          <w:lang w:val="en-US"/>
        </w:rPr>
        <w:t>. Jn +*</w:t>
      </w:r>
      <w:r w:rsidR="006B227C">
        <w:t xml:space="preserve"> Jn17.6</w:t>
      </w:r>
      <w:r>
        <w:rPr>
          <w:lang w:val="en-US"/>
        </w:rPr>
        <w:t xml:space="preserve">. 1 Ti </w:t>
      </w:r>
      <w:r>
        <w:rPr>
          <w:rFonts w:ascii="MS Gothic" w:hAnsi="MS Gothic" w:cs="MS Gothic"/>
          <w:lang w:val="en-US"/>
        </w:rPr>
        <w:t>◐</w:t>
      </w:r>
      <w:r>
        <w:rPr>
          <w:lang w:val="en-US"/>
        </w:rPr>
        <w:t>*</w:t>
      </w:r>
      <w:r w:rsidR="006B227C">
        <w:t xml:space="preserve"> 1Ti4.1</w:t>
      </w:r>
      <w:r>
        <w:rPr>
          <w:lang w:val="en-US"/>
        </w:rPr>
        <w:t xml:space="preserve">, </w:t>
      </w:r>
      <w:r w:rsidR="006B227C">
        <w:t xml:space="preserve"> 1Ti4.2</w:t>
      </w:r>
      <w:r>
        <w:rPr>
          <w:lang w:val="en-US"/>
        </w:rPr>
        <w:t xml:space="preserve">. </w:t>
      </w:r>
      <w:r>
        <w:rPr>
          <w:b/>
          <w:lang w:val="en-US"/>
        </w:rPr>
        <w:t>the word</w:t>
      </w:r>
      <w:r>
        <w:rPr>
          <w:lang w:val="en-US"/>
        </w:rPr>
        <w:t xml:space="preserve">. Re </w:t>
      </w:r>
      <w:r w:rsidR="006B227C">
        <w:t xml:space="preserve"> Re1.9</w:t>
      </w:r>
      <w:r>
        <w:rPr>
          <w:lang w:val="en-US"/>
        </w:rPr>
        <w:t xml:space="preserve">. </w:t>
      </w:r>
      <w:r w:rsidR="006B227C">
        <w:t xml:space="preserve"> Re13.10</w:t>
      </w:r>
      <w:r>
        <w:rPr>
          <w:lang w:val="en-US"/>
        </w:rPr>
        <w:t xml:space="preserve">. </w:t>
      </w:r>
      <w:r w:rsidR="006B227C">
        <w:t xml:space="preserve"> Re14.12</w:t>
      </w:r>
      <w:r>
        <w:rPr>
          <w:lang w:val="en-US"/>
        </w:rPr>
        <w:t xml:space="preserve">. </w:t>
      </w:r>
      <w:r>
        <w:rPr>
          <w:b/>
          <w:lang w:val="en-US"/>
        </w:rPr>
        <w:t>of</w:t>
      </w:r>
      <w:r>
        <w:rPr>
          <w:lang w:val="en-US"/>
        </w:rPr>
        <w:t xml:space="preserve">. </w:t>
      </w:r>
      <w:r w:rsidR="006B227C">
        <w:t xml:space="preserve">  f181:181E</w:t>
      </w:r>
      <w:r>
        <w:rPr>
          <w:lang w:val="en-US"/>
        </w:rPr>
        <w:t>, Ge +</w:t>
      </w:r>
      <w:r w:rsidR="006B227C">
        <w:t xml:space="preserve"> Ge3.24</w:t>
      </w:r>
      <w:r>
        <w:rPr>
          <w:lang w:val="en-US"/>
        </w:rPr>
        <w:t xml:space="preserve">. </w:t>
      </w:r>
      <w:r>
        <w:rPr>
          <w:b/>
          <w:lang w:val="en-US"/>
        </w:rPr>
        <w:t>my patience</w:t>
      </w:r>
      <w:r>
        <w:rPr>
          <w:lang w:val="en-US"/>
        </w:rPr>
        <w:t>. Re +</w:t>
      </w:r>
      <w:r w:rsidR="006B227C">
        <w:t xml:space="preserve"> Re1.9</w:t>
      </w:r>
      <w:r>
        <w:rPr>
          <w:lang w:val="en-US"/>
        </w:rPr>
        <w:t xml:space="preserve">. </w:t>
      </w:r>
      <w:r w:rsidR="006B227C">
        <w:t xml:space="preserve"> Re2.2</w:t>
      </w:r>
      <w:r>
        <w:rPr>
          <w:lang w:val="en-US"/>
        </w:rPr>
        <w:t xml:space="preserve">, </w:t>
      </w:r>
      <w:r w:rsidR="006B227C">
        <w:t xml:space="preserve"> Re2.19</w:t>
      </w:r>
      <w:r>
        <w:rPr>
          <w:lang w:val="en-US"/>
        </w:rPr>
        <w:t xml:space="preserve">. </w:t>
      </w:r>
      <w:r w:rsidR="006B227C">
        <w:t xml:space="preserve"> Re13.10</w:t>
      </w:r>
      <w:r>
        <w:rPr>
          <w:lang w:val="en-US"/>
        </w:rPr>
        <w:t xml:space="preserve">. </w:t>
      </w:r>
      <w:r w:rsidR="006B227C">
        <w:t xml:space="preserve"> Re14.12</w:t>
      </w:r>
      <w:r>
        <w:rPr>
          <w:lang w:val="en-US"/>
        </w:rPr>
        <w:t>. Lk *</w:t>
      </w:r>
      <w:r w:rsidR="006B227C">
        <w:t xml:space="preserve"> Lk21.19</w:t>
      </w:r>
      <w:r>
        <w:rPr>
          <w:lang w:val="en-US"/>
        </w:rPr>
        <w:t>. He *</w:t>
      </w:r>
      <w:r w:rsidR="006B227C">
        <w:t xml:space="preserve"> Heb12.1</w:t>
      </w:r>
      <w:r>
        <w:rPr>
          <w:lang w:val="en-US"/>
        </w:rPr>
        <w:t xml:space="preserve">, </w:t>
      </w:r>
      <w:r w:rsidR="006B227C">
        <w:t xml:space="preserve"> Heb12.2</w:t>
      </w:r>
      <w:r>
        <w:rPr>
          <w:lang w:val="en-US"/>
        </w:rPr>
        <w:t xml:space="preserve">. Ja </w:t>
      </w:r>
      <w:r w:rsidR="006B227C">
        <w:t xml:space="preserve"> Jas1.3</w:t>
      </w:r>
      <w:r>
        <w:rPr>
          <w:lang w:val="en-US"/>
        </w:rPr>
        <w:t xml:space="preserve">, </w:t>
      </w:r>
      <w:r w:rsidR="006B227C">
        <w:t xml:space="preserve"> Jas1.12</w:t>
      </w:r>
      <w:r>
        <w:rPr>
          <w:lang w:val="en-US"/>
        </w:rPr>
        <w:t>. 1 P *</w:t>
      </w:r>
      <w:r w:rsidR="006B227C">
        <w:t xml:space="preserve"> 1Pe1.6</w:t>
      </w:r>
      <w:r>
        <w:rPr>
          <w:lang w:val="en-US"/>
        </w:rPr>
        <w:t xml:space="preserve">, </w:t>
      </w:r>
      <w:r w:rsidR="006B227C">
        <w:t xml:space="preserve"> 1Pe1.7</w:t>
      </w:r>
      <w:r>
        <w:rPr>
          <w:lang w:val="en-US"/>
        </w:rPr>
        <w:t xml:space="preserve">. </w:t>
      </w:r>
      <w:r>
        <w:rPr>
          <w:b/>
          <w:lang w:val="en-US"/>
        </w:rPr>
        <w:t>I also</w:t>
      </w:r>
      <w:r>
        <w:rPr>
          <w:lang w:val="en-US"/>
        </w:rPr>
        <w:t>. Pr *</w:t>
      </w:r>
      <w:r w:rsidR="006B227C">
        <w:t xml:space="preserve"> Pr1.10</w:t>
      </w:r>
      <w:r>
        <w:rPr>
          <w:lang w:val="en-US"/>
        </w:rPr>
        <w:t>. *</w:t>
      </w:r>
      <w:r w:rsidR="006B227C">
        <w:t xml:space="preserve"> Pr3.25</w:t>
      </w:r>
      <w:r>
        <w:rPr>
          <w:lang w:val="en-US"/>
        </w:rPr>
        <w:t xml:space="preserve">, </w:t>
      </w:r>
      <w:r w:rsidR="006B227C">
        <w:t xml:space="preserve"> Pr3.26</w:t>
      </w:r>
      <w:r>
        <w:rPr>
          <w:lang w:val="en-US"/>
        </w:rPr>
        <w:t>. +*</w:t>
      </w:r>
      <w:r w:rsidR="006B227C">
        <w:t xml:space="preserve"> Pr4.23</w:t>
      </w:r>
      <w:r>
        <w:rPr>
          <w:lang w:val="en-US"/>
        </w:rPr>
        <w:t>. Mt +*</w:t>
      </w:r>
      <w:r w:rsidR="006B227C">
        <w:t xml:space="preserve"> Mt6.13</w:t>
      </w:r>
      <w:r>
        <w:rPr>
          <w:lang w:val="en-US"/>
        </w:rPr>
        <w:t>. *</w:t>
      </w:r>
      <w:r w:rsidR="006B227C">
        <w:t xml:space="preserve"> Mt26.41</w:t>
      </w:r>
      <w:r>
        <w:rPr>
          <w:lang w:val="en-US"/>
        </w:rPr>
        <w:t>. 1 Co +*</w:t>
      </w:r>
      <w:r w:rsidR="006B227C">
        <w:t xml:space="preserve"> 1Co10.13</w:t>
      </w:r>
      <w:r>
        <w:rPr>
          <w:lang w:val="en-US"/>
        </w:rPr>
        <w:t>. Ep *</w:t>
      </w:r>
      <w:r w:rsidR="006B227C">
        <w:t xml:space="preserve"> Eph6.13</w:t>
      </w:r>
      <w:r>
        <w:rPr>
          <w:lang w:val="en-US"/>
        </w:rPr>
        <w:t>. 2 P +*</w:t>
      </w:r>
      <w:r w:rsidR="006B227C">
        <w:t xml:space="preserve"> 2Pe2.9</w:t>
      </w:r>
      <w:r>
        <w:rPr>
          <w:lang w:val="en-US"/>
        </w:rPr>
        <w:t xml:space="preserve">. </w:t>
      </w:r>
      <w:r>
        <w:rPr>
          <w:b/>
          <w:lang w:val="en-US"/>
        </w:rPr>
        <w:t>will keep</w:t>
      </w:r>
      <w:r>
        <w:rPr>
          <w:lang w:val="en-US"/>
        </w:rPr>
        <w:t xml:space="preserve">. Ge </w:t>
      </w:r>
      <w:r w:rsidR="006B227C">
        <w:t xml:space="preserve"> Ge19.28</w:t>
      </w:r>
      <w:r>
        <w:rPr>
          <w:lang w:val="en-US"/>
        </w:rPr>
        <w:t xml:space="preserve">, </w:t>
      </w:r>
      <w:r w:rsidR="006B227C">
        <w:t xml:space="preserve"> Ge19.29</w:t>
      </w:r>
      <w:r>
        <w:rPr>
          <w:lang w:val="en-US"/>
        </w:rPr>
        <w:t>. Ex +*</w:t>
      </w:r>
      <w:r w:rsidR="006B227C">
        <w:t xml:space="preserve"> Ex12.13</w:t>
      </w:r>
      <w:r>
        <w:rPr>
          <w:lang w:val="en-US"/>
        </w:rPr>
        <w:t xml:space="preserve">. Ps </w:t>
      </w:r>
      <w:r w:rsidR="006B227C">
        <w:t xml:space="preserve"> Ps12.7</w:t>
      </w:r>
      <w:r>
        <w:rPr>
          <w:lang w:val="en-US"/>
        </w:rPr>
        <w:t>. *</w:t>
      </w:r>
      <w:r w:rsidR="006B227C">
        <w:t xml:space="preserve"> Ps17.5</w:t>
      </w:r>
      <w:r>
        <w:rPr>
          <w:lang w:val="en-US"/>
        </w:rPr>
        <w:t xml:space="preserve">. </w:t>
      </w:r>
      <w:r w:rsidR="006B227C">
        <w:t xml:space="preserve"> Ps91.8</w:t>
      </w:r>
      <w:r>
        <w:rPr>
          <w:lang w:val="en-US"/>
        </w:rPr>
        <w:t>. *</w:t>
      </w:r>
      <w:r w:rsidR="006B227C">
        <w:t xml:space="preserve"> Ps94.18</w:t>
      </w:r>
      <w:r>
        <w:rPr>
          <w:lang w:val="en-US"/>
        </w:rPr>
        <w:t>. Pr *</w:t>
      </w:r>
      <w:r w:rsidR="006B227C">
        <w:t xml:space="preserve"> Pr2.8</w:t>
      </w:r>
      <w:r>
        <w:rPr>
          <w:lang w:val="en-US"/>
        </w:rPr>
        <w:t>. Is +*</w:t>
      </w:r>
      <w:r w:rsidR="006B227C">
        <w:t xml:space="preserve"> Is26.20</w:t>
      </w:r>
      <w:r>
        <w:rPr>
          <w:lang w:val="en-US"/>
        </w:rPr>
        <w:t xml:space="preserve">. </w:t>
      </w:r>
      <w:r w:rsidR="006B227C">
        <w:t xml:space="preserve"> Is33.16</w:t>
      </w:r>
      <w:r>
        <w:rPr>
          <w:lang w:val="en-US"/>
        </w:rPr>
        <w:t>. +*</w:t>
      </w:r>
      <w:r w:rsidR="006B227C">
        <w:t xml:space="preserve"> Is57.2</w:t>
      </w:r>
      <w:r>
        <w:rPr>
          <w:lang w:val="en-US"/>
        </w:rPr>
        <w:t xml:space="preserve">. Hab </w:t>
      </w:r>
      <w:r w:rsidR="006B227C">
        <w:t xml:space="preserve"> Hab3.16</w:t>
      </w:r>
      <w:r>
        <w:rPr>
          <w:lang w:val="en-US"/>
        </w:rPr>
        <w:t xml:space="preserve">. Zp </w:t>
      </w:r>
      <w:r w:rsidR="006B227C">
        <w:t xml:space="preserve"> Zep2.3</w:t>
      </w:r>
      <w:r>
        <w:rPr>
          <w:lang w:val="en-US"/>
        </w:rPr>
        <w:t>. Lk +</w:t>
      </w:r>
      <w:r>
        <w:rPr>
          <w:rFonts w:ascii="Segoe UI Symbol" w:hAnsi="Segoe UI Symbol" w:cs="Segoe UI Symbol"/>
          <w:lang w:val="en-US"/>
        </w:rPr>
        <w:t>✓</w:t>
      </w:r>
      <w:r w:rsidR="006B227C">
        <w:t xml:space="preserve"> Lk21.36</w:t>
      </w:r>
      <w:r>
        <w:rPr>
          <w:lang w:val="en-US"/>
        </w:rPr>
        <w:t xml:space="preserve">. </w:t>
      </w:r>
      <w:r w:rsidR="006B227C">
        <w:t xml:space="preserve"> Lk22.31</w:t>
      </w:r>
      <w:r>
        <w:rPr>
          <w:lang w:val="en-US"/>
        </w:rPr>
        <w:t xml:space="preserve">, </w:t>
      </w:r>
      <w:r w:rsidR="006B227C">
        <w:t xml:space="preserve"> Lk22.32</w:t>
      </w:r>
      <w:r>
        <w:rPr>
          <w:lang w:val="en-US"/>
        </w:rPr>
        <w:t xml:space="preserve">. Jn </w:t>
      </w:r>
      <w:r w:rsidR="006B227C">
        <w:t xml:space="preserve"> Jn17.11</w:t>
      </w:r>
      <w:r>
        <w:rPr>
          <w:lang w:val="en-US"/>
        </w:rPr>
        <w:t>. Ro +*</w:t>
      </w:r>
      <w:r w:rsidR="006B227C">
        <w:t xml:space="preserve"> Ro5.9</w:t>
      </w:r>
      <w:r>
        <w:rPr>
          <w:lang w:val="en-US"/>
        </w:rPr>
        <w:t>. 1 Co +*</w:t>
      </w:r>
      <w:r w:rsidR="006B227C">
        <w:t xml:space="preserve"> 1Co10.13</w:t>
      </w:r>
      <w:r>
        <w:rPr>
          <w:lang w:val="en-US"/>
        </w:rPr>
        <w:t xml:space="preserve">. 1 Th </w:t>
      </w:r>
      <w:r w:rsidR="006B227C">
        <w:t xml:space="preserve"> 1Th5.9</w:t>
      </w:r>
      <w:r>
        <w:rPr>
          <w:lang w:val="en-US"/>
        </w:rPr>
        <w:t xml:space="preserve">. </w:t>
      </w:r>
      <w:r>
        <w:rPr>
          <w:b/>
          <w:lang w:val="en-US"/>
        </w:rPr>
        <w:t>from</w:t>
      </w:r>
      <w:r>
        <w:rPr>
          <w:lang w:val="en-US"/>
        </w:rPr>
        <w:t xml:space="preserve">. Gr. </w:t>
      </w:r>
      <w:r>
        <w:rPr>
          <w:i/>
          <w:lang w:val="en-US"/>
        </w:rPr>
        <w:t>ek,</w:t>
      </w:r>
      <w:r>
        <w:rPr>
          <w:lang w:val="en-US"/>
        </w:rPr>
        <w:t xml:space="preserve"> lit. out of. Some who favor a posttribulational rapture of the church understand the primary force of this preposition to mean “out from within” (Robert Gundry, </w:t>
      </w:r>
      <w:r>
        <w:rPr>
          <w:i/>
          <w:lang w:val="en-US"/>
        </w:rPr>
        <w:t>The Church and the Tribulation</w:t>
      </w:r>
      <w:r>
        <w:rPr>
          <w:lang w:val="en-US"/>
        </w:rPr>
        <w:t xml:space="preserve">, p. 55). Gundry asserts “the preposition </w:t>
      </w:r>
      <w:r>
        <w:rPr>
          <w:i/>
          <w:lang w:val="en-US"/>
        </w:rPr>
        <w:t>ek</w:t>
      </w:r>
      <w:r>
        <w:rPr>
          <w:lang w:val="en-US"/>
        </w:rPr>
        <w:t xml:space="preserve"> appears in John’s writings approximately 336 times, far more often than in the writings of any other NT author. There is not a single instance where the primary thought of emergence, or origin, cannot fit, indeed, does not best fit the thought of the context. Surely the invariability of meaning in such a high number of occurrences establishes the Johannine usage” (p. 57). Gundry’s unexamined universal assertion is not supported by a careful examination of the particular instances. We have met this claim for a universal meaning for </w:t>
      </w:r>
      <w:r>
        <w:rPr>
          <w:i/>
          <w:lang w:val="en-US"/>
        </w:rPr>
        <w:t>ek</w:t>
      </w:r>
      <w:r>
        <w:rPr>
          <w:lang w:val="en-US"/>
        </w:rPr>
        <w:t xml:space="preserve"> in other connections, and fully proved by the citation of specific instances, that </w:t>
      </w:r>
      <w:r>
        <w:rPr>
          <w:i/>
          <w:lang w:val="en-US"/>
        </w:rPr>
        <w:t>ek</w:t>
      </w:r>
      <w:r>
        <w:rPr>
          <w:lang w:val="en-US"/>
        </w:rPr>
        <w:t xml:space="preserve"> may sometimes mean not “out of,” as from within, but </w:t>
      </w:r>
      <w:r>
        <w:rPr>
          <w:i/>
          <w:lang w:val="en-US"/>
        </w:rPr>
        <w:t>from</w:t>
      </w:r>
      <w:r>
        <w:rPr>
          <w:lang w:val="en-US"/>
        </w:rPr>
        <w:t xml:space="preserve">, as here (Ac </w:t>
      </w:r>
      <w:r w:rsidR="006B227C">
        <w:t xml:space="preserve">  Ac8.39</w:t>
      </w:r>
      <w:r>
        <w:rPr>
          <w:lang w:val="en-US"/>
        </w:rPr>
        <w:t xml:space="preserve">n). J. B. Smith points out that if </w:t>
      </w:r>
      <w:r>
        <w:rPr>
          <w:i/>
          <w:lang w:val="en-US"/>
        </w:rPr>
        <w:t>ek</w:t>
      </w:r>
      <w:r>
        <w:rPr>
          <w:lang w:val="en-US"/>
        </w:rPr>
        <w:t xml:space="preserve"> means “out of,” in the sense of being preserved in the hour of temptation, applying this construction to the acclaimed parallel in Jn </w:t>
      </w:r>
      <w:r w:rsidR="006B227C">
        <w:t xml:space="preserve"> Jn17.15</w:t>
      </w:r>
      <w:r>
        <w:rPr>
          <w:lang w:val="en-US"/>
        </w:rPr>
        <w:t xml:space="preserve">, “shouldst keep them out of (the evil one),” the words “would really mean safe in the evil one, that is, safe in the devil. Thus the absurdity of such an interpretation becomes apparent” (Comm. on Revelation, Appendix 10, p. 333). A much more satisfactory parallel is Jn </w:t>
      </w:r>
      <w:r>
        <w:rPr>
          <w:rFonts w:ascii="Segoe UI Symbol" w:hAnsi="Segoe UI Symbol" w:cs="Segoe UI Symbol"/>
          <w:lang w:val="en-US"/>
        </w:rPr>
        <w:t>✓</w:t>
      </w:r>
      <w:r w:rsidR="006B227C">
        <w:t xml:space="preserve"> Jn12.27</w:t>
      </w:r>
      <w:r>
        <w:rPr>
          <w:lang w:val="en-US"/>
        </w:rPr>
        <w:t xml:space="preserve">, which, taken with its parallels (Mt </w:t>
      </w:r>
      <w:r w:rsidR="006B227C">
        <w:t xml:space="preserve"> Mt26.38</w:t>
      </w:r>
      <w:r>
        <w:rPr>
          <w:lang w:val="en-US"/>
        </w:rPr>
        <w:t xml:space="preserve">. Mk </w:t>
      </w:r>
      <w:r w:rsidR="006B227C">
        <w:t xml:space="preserve"> Mk14.36</w:t>
      </w:r>
      <w:r>
        <w:rPr>
          <w:lang w:val="en-US"/>
        </w:rPr>
        <w:t xml:space="preserve">. Lk </w:t>
      </w:r>
      <w:r w:rsidR="006B227C">
        <w:t xml:space="preserve"> Lk22.42</w:t>
      </w:r>
      <w:r>
        <w:rPr>
          <w:lang w:val="en-US"/>
        </w:rPr>
        <w:t xml:space="preserve">. Jn </w:t>
      </w:r>
      <w:r w:rsidR="006B227C">
        <w:t xml:space="preserve"> Jn18.11</w:t>
      </w:r>
      <w:r>
        <w:rPr>
          <w:lang w:val="en-US"/>
        </w:rPr>
        <w:t xml:space="preserve">. Ps </w:t>
      </w:r>
      <w:r w:rsidR="006B227C">
        <w:t xml:space="preserve"> Ps42.5</w:t>
      </w:r>
      <w:r>
        <w:rPr>
          <w:lang w:val="en-US"/>
        </w:rPr>
        <w:t xml:space="preserve">, </w:t>
      </w:r>
      <w:r w:rsidR="006B227C">
        <w:t xml:space="preserve"> Ps42.6</w:t>
      </w:r>
      <w:r>
        <w:rPr>
          <w:lang w:val="en-US"/>
        </w:rPr>
        <w:t xml:space="preserve">) proves that, when Jesus in his human nature prayed “remove this cup from me,” and the parallel or equivalent request, “save me from this hour,” he was not praying to be spared during the hour, but to be kept from it, which settles the meaning of the expression here. Ps </w:t>
      </w:r>
      <w:r w:rsidR="006B227C">
        <w:t xml:space="preserve"> Ps27.5</w:t>
      </w:r>
      <w:r>
        <w:rPr>
          <w:lang w:val="en-US"/>
        </w:rPr>
        <w:t xml:space="preserve">. </w:t>
      </w:r>
      <w:r w:rsidR="006B227C">
        <w:t xml:space="preserve"> Ps32.6</w:t>
      </w:r>
      <w:r>
        <w:rPr>
          <w:lang w:val="en-US"/>
        </w:rPr>
        <w:t xml:space="preserve">. Jn </w:t>
      </w:r>
      <w:r>
        <w:rPr>
          <w:rFonts w:ascii="Segoe UI Symbol" w:hAnsi="Segoe UI Symbol" w:cs="Segoe UI Symbol"/>
          <w:lang w:val="en-US"/>
        </w:rPr>
        <w:t>✓</w:t>
      </w:r>
      <w:r w:rsidR="006B227C">
        <w:t xml:space="preserve"> Jn12.27</w:t>
      </w:r>
      <w:r>
        <w:rPr>
          <w:lang w:val="en-US"/>
        </w:rPr>
        <w:t xml:space="preserve">. </w:t>
      </w:r>
      <w:r w:rsidR="006B227C">
        <w:t xml:space="preserve"> Jn17.15</w:t>
      </w:r>
      <w:r>
        <w:rPr>
          <w:lang w:val="en-US"/>
        </w:rPr>
        <w:t>g. Ro +*</w:t>
      </w:r>
      <w:r w:rsidR="006B227C">
        <w:t xml:space="preserve"> Ro5.9</w:t>
      </w:r>
      <w:r>
        <w:rPr>
          <w:lang w:val="en-US"/>
        </w:rPr>
        <w:t xml:space="preserve">. 2 Co </w:t>
      </w:r>
      <w:r w:rsidR="006B227C">
        <w:t xml:space="preserve"> 2Co1.10</w:t>
      </w:r>
      <w:r>
        <w:rPr>
          <w:lang w:val="en-US"/>
        </w:rPr>
        <w:t>. 1 Th +*</w:t>
      </w:r>
      <w:r w:rsidR="006B227C">
        <w:t xml:space="preserve"> 1Th1.10</w:t>
      </w:r>
      <w:r>
        <w:rPr>
          <w:lang w:val="en-US"/>
        </w:rPr>
        <w:t xml:space="preserve">. 2 P </w:t>
      </w:r>
      <w:r w:rsidR="006B227C">
        <w:t xml:space="preserve"> 2Pe2.9</w:t>
      </w:r>
      <w:r>
        <w:rPr>
          <w:lang w:val="en-US"/>
        </w:rPr>
        <w:t xml:space="preserve">. </w:t>
      </w:r>
      <w:r>
        <w:rPr>
          <w:b/>
          <w:lang w:val="en-US"/>
        </w:rPr>
        <w:t>the hour</w:t>
      </w:r>
      <w:r>
        <w:rPr>
          <w:lang w:val="en-US"/>
        </w:rPr>
        <w:t xml:space="preserve">. Re </w:t>
      </w:r>
      <w:r w:rsidR="006B227C">
        <w:t xml:space="preserve"> Re2.10</w:t>
      </w:r>
      <w:r>
        <w:rPr>
          <w:lang w:val="en-US"/>
        </w:rPr>
        <w:t xml:space="preserve">. </w:t>
      </w:r>
      <w:r>
        <w:rPr>
          <w:b/>
          <w:lang w:val="en-US"/>
        </w:rPr>
        <w:t>of temptation</w:t>
      </w:r>
      <w:r>
        <w:rPr>
          <w:lang w:val="en-US"/>
        </w:rPr>
        <w:t>. Da +*</w:t>
      </w:r>
      <w:r w:rsidR="006B227C">
        <w:t xml:space="preserve"> Da12.1</w:t>
      </w:r>
      <w:r>
        <w:rPr>
          <w:lang w:val="en-US"/>
        </w:rPr>
        <w:t xml:space="preserve">. Zp </w:t>
      </w:r>
      <w:r w:rsidR="006B227C">
        <w:t xml:space="preserve"> Zep1.14-18</w:t>
      </w:r>
      <w:r>
        <w:rPr>
          <w:lang w:val="en-US"/>
        </w:rPr>
        <w:t xml:space="preserve">. Mt </w:t>
      </w:r>
      <w:r>
        <w:rPr>
          <w:rFonts w:ascii="Segoe UI Symbol" w:hAnsi="Segoe UI Symbol" w:cs="Segoe UI Symbol"/>
          <w:lang w:val="en-US"/>
        </w:rPr>
        <w:t>✓</w:t>
      </w:r>
      <w:r w:rsidR="006B227C">
        <w:t xml:space="preserve"> Mt24.21</w:t>
      </w:r>
      <w:r>
        <w:rPr>
          <w:lang w:val="en-US"/>
        </w:rPr>
        <w:t xml:space="preserve">, </w:t>
      </w:r>
      <w:r w:rsidR="006B227C">
        <w:t xml:space="preserve"> Mt24.22</w:t>
      </w:r>
      <w:r>
        <w:rPr>
          <w:lang w:val="en-US"/>
        </w:rPr>
        <w:t xml:space="preserve">. </w:t>
      </w:r>
      <w:r>
        <w:rPr>
          <w:b/>
          <w:lang w:val="en-US"/>
        </w:rPr>
        <w:t>come upon</w:t>
      </w:r>
      <w:r>
        <w:rPr>
          <w:lang w:val="en-US"/>
        </w:rPr>
        <w:t>. Da *</w:t>
      </w:r>
      <w:r w:rsidR="006B227C">
        <w:t xml:space="preserve"> Da7.21</w:t>
      </w:r>
      <w:r>
        <w:rPr>
          <w:lang w:val="en-US"/>
        </w:rPr>
        <w:t xml:space="preserve">, </w:t>
      </w:r>
      <w:r w:rsidR="006B227C">
        <w:t xml:space="preserve"> Da7.25</w:t>
      </w:r>
      <w:r>
        <w:rPr>
          <w:lang w:val="en-US"/>
        </w:rPr>
        <w:t xml:space="preserve">. 2 Th </w:t>
      </w:r>
      <w:r>
        <w:rPr>
          <w:rFonts w:ascii="Segoe UI Symbol" w:hAnsi="Segoe UI Symbol" w:cs="Segoe UI Symbol"/>
          <w:lang w:val="en-US"/>
        </w:rPr>
        <w:lastRenderedPageBreak/>
        <w:t>✓</w:t>
      </w:r>
      <w:r w:rsidR="006B227C">
        <w:t xml:space="preserve"> 2Th2.8-12</w:t>
      </w:r>
      <w:r>
        <w:rPr>
          <w:lang w:val="en-US"/>
        </w:rPr>
        <w:t xml:space="preserve">. </w:t>
      </w:r>
      <w:r>
        <w:rPr>
          <w:b/>
          <w:lang w:val="en-US"/>
        </w:rPr>
        <w:t>all the world</w:t>
      </w:r>
      <w:r>
        <w:rPr>
          <w:lang w:val="en-US"/>
        </w:rPr>
        <w:t xml:space="preserve">. Gr. </w:t>
      </w:r>
      <w:r>
        <w:rPr>
          <w:i/>
          <w:lang w:val="en-US"/>
        </w:rPr>
        <w:t>oikoumene,</w:t>
      </w:r>
      <w:r>
        <w:rPr>
          <w:lang w:val="en-US"/>
        </w:rPr>
        <w:t xml:space="preserve"> Mt +</w:t>
      </w:r>
      <w:r w:rsidR="006B227C">
        <w:t xml:space="preserve"> Mt24.14</w:t>
      </w:r>
      <w:r>
        <w:rPr>
          <w:lang w:val="en-US"/>
        </w:rPr>
        <w:t xml:space="preserve">. The use of this phrase shows this testing is not to be confined to “an hour of trial or tribulation upon the churches of John’s day” (Dake), for no such world-encompassing tribulation occurred in John’s day. Rather, this time of testing “may be equated with the tribulation yet to come,” which proves that the Philadelphian church, “as well as the other churches, is representative of the church universal” (J. B. Smith, </w:t>
      </w:r>
      <w:r>
        <w:rPr>
          <w:i/>
          <w:lang w:val="en-US"/>
        </w:rPr>
        <w:t>Comm. on Revelation</w:t>
      </w:r>
      <w:r>
        <w:rPr>
          <w:lang w:val="en-US"/>
        </w:rPr>
        <w:t xml:space="preserve">, p. 88). Re </w:t>
      </w:r>
      <w:r w:rsidR="006B227C">
        <w:t xml:space="preserve"> Re13.3</w:t>
      </w:r>
      <w:r>
        <w:rPr>
          <w:lang w:val="en-US"/>
        </w:rPr>
        <w:t xml:space="preserve">, </w:t>
      </w:r>
      <w:r w:rsidR="006B227C">
        <w:t xml:space="preserve"> Re13.8</w:t>
      </w:r>
      <w:r>
        <w:rPr>
          <w:lang w:val="en-US"/>
        </w:rPr>
        <w:t xml:space="preserve">. Mk </w:t>
      </w:r>
      <w:r w:rsidR="006B227C">
        <w:t xml:space="preserve"> Mk14.9</w:t>
      </w:r>
      <w:r>
        <w:rPr>
          <w:lang w:val="en-US"/>
        </w:rPr>
        <w:t xml:space="preserve">. Lk </w:t>
      </w:r>
      <w:r w:rsidR="006B227C">
        <w:t xml:space="preserve"> Lk2.1</w:t>
      </w:r>
      <w:r>
        <w:rPr>
          <w:lang w:val="en-US"/>
        </w:rPr>
        <w:t>. Ro *</w:t>
      </w:r>
      <w:r w:rsidR="006B227C">
        <w:t xml:space="preserve"> Ro1.8</w:t>
      </w:r>
      <w:r>
        <w:rPr>
          <w:lang w:val="en-US"/>
        </w:rPr>
        <w:t xml:space="preserve">. </w:t>
      </w:r>
      <w:r>
        <w:rPr>
          <w:b/>
          <w:lang w:val="en-US"/>
        </w:rPr>
        <w:t>to try</w:t>
      </w:r>
      <w:r>
        <w:rPr>
          <w:lang w:val="en-US"/>
        </w:rPr>
        <w:t>. Is *</w:t>
      </w:r>
      <w:r w:rsidR="006B227C">
        <w:t xml:space="preserve"> Is24.17</w:t>
      </w:r>
      <w:r>
        <w:rPr>
          <w:lang w:val="en-US"/>
        </w:rPr>
        <w:t>. Da +*</w:t>
      </w:r>
      <w:r w:rsidR="006B227C">
        <w:t xml:space="preserve"> Da11.35</w:t>
      </w:r>
      <w:r>
        <w:rPr>
          <w:lang w:val="en-US"/>
        </w:rPr>
        <w:t>. *</w:t>
      </w:r>
      <w:r w:rsidR="006B227C">
        <w:t xml:space="preserve"> Da12.10</w:t>
      </w:r>
      <w:r>
        <w:rPr>
          <w:lang w:val="en-US"/>
        </w:rPr>
        <w:t>. Zc *</w:t>
      </w:r>
      <w:r w:rsidR="006B227C">
        <w:t xml:space="preserve"> Zec13.9</w:t>
      </w:r>
      <w:r>
        <w:rPr>
          <w:lang w:val="en-US"/>
        </w:rPr>
        <w:t>. Mk *</w:t>
      </w:r>
      <w:r w:rsidR="006B227C">
        <w:t xml:space="preserve"> Mk13.13</w:t>
      </w:r>
      <w:r>
        <w:rPr>
          <w:lang w:val="en-US"/>
        </w:rPr>
        <w:t xml:space="preserve">, </w:t>
      </w:r>
      <w:r w:rsidR="006B227C">
        <w:t xml:space="preserve"> Mk13.19</w:t>
      </w:r>
      <w:r>
        <w:rPr>
          <w:lang w:val="en-US"/>
        </w:rPr>
        <w:t>. Ja *</w:t>
      </w:r>
      <w:r w:rsidR="006B227C">
        <w:t xml:space="preserve"> Jas1.3</w:t>
      </w:r>
      <w:r>
        <w:rPr>
          <w:lang w:val="en-US"/>
        </w:rPr>
        <w:t xml:space="preserve">, </w:t>
      </w:r>
      <w:r w:rsidR="006B227C">
        <w:t xml:space="preserve"> Jas1.12</w:t>
      </w:r>
      <w:r>
        <w:rPr>
          <w:lang w:val="en-US"/>
        </w:rPr>
        <w:t>. 1 P *</w:t>
      </w:r>
      <w:r w:rsidR="006B227C">
        <w:t xml:space="preserve"> 1Pe4.12</w:t>
      </w:r>
      <w:r>
        <w:rPr>
          <w:lang w:val="en-US"/>
        </w:rPr>
        <w:t xml:space="preserve">. </w:t>
      </w:r>
      <w:r>
        <w:rPr>
          <w:b/>
          <w:lang w:val="en-US"/>
        </w:rPr>
        <w:t>that dwell</w:t>
      </w:r>
      <w:r>
        <w:rPr>
          <w:lang w:val="en-US"/>
        </w:rPr>
        <w:t xml:space="preserve">. Re </w:t>
      </w:r>
      <w:r w:rsidR="006B227C">
        <w:t xml:space="preserve"> Re6.10</w:t>
      </w:r>
      <w:r>
        <w:rPr>
          <w:lang w:val="en-US"/>
        </w:rPr>
        <w:t xml:space="preserve">. </w:t>
      </w:r>
      <w:r w:rsidR="006B227C">
        <w:t xml:space="preserve"> Re8.13</w:t>
      </w:r>
      <w:r>
        <w:rPr>
          <w:lang w:val="en-US"/>
        </w:rPr>
        <w:t xml:space="preserve">. </w:t>
      </w:r>
      <w:r w:rsidR="006B227C">
        <w:t xml:space="preserve"> Re11.10</w:t>
      </w:r>
      <w:r>
        <w:rPr>
          <w:lang w:val="en-US"/>
        </w:rPr>
        <w:t>. *</w:t>
      </w:r>
      <w:r w:rsidR="006B227C">
        <w:t xml:space="preserve"> Re12.12</w:t>
      </w:r>
      <w:r>
        <w:rPr>
          <w:lang w:val="en-US"/>
        </w:rPr>
        <w:t>. *13:</w:t>
      </w:r>
      <w:r>
        <w:rPr>
          <w:rFonts w:ascii="MS Gothic" w:hAnsi="MS Gothic" w:cs="MS Gothic"/>
          <w:lang w:val="en-US"/>
        </w:rPr>
        <w:t>◐</w:t>
      </w:r>
      <w:r w:rsidR="006B227C">
        <w:t xml:space="preserve"> Re13.6</w:t>
      </w:r>
      <w:r>
        <w:rPr>
          <w:lang w:val="en-US"/>
        </w:rPr>
        <w:t xml:space="preserve">, </w:t>
      </w:r>
      <w:r w:rsidR="006B227C">
        <w:t xml:space="preserve"> Re13.8</w:t>
      </w:r>
      <w:r>
        <w:rPr>
          <w:lang w:val="en-US"/>
        </w:rPr>
        <w:t xml:space="preserve">, </w:t>
      </w:r>
      <w:r w:rsidR="006B227C">
        <w:t xml:space="preserve"> Re13.12</w:t>
      </w:r>
      <w:r>
        <w:rPr>
          <w:lang w:val="en-US"/>
        </w:rPr>
        <w:t xml:space="preserve">, </w:t>
      </w:r>
      <w:r w:rsidR="006B227C">
        <w:t xml:space="preserve"> Re13.14</w:t>
      </w:r>
      <w:r>
        <w:rPr>
          <w:lang w:val="en-US"/>
        </w:rPr>
        <w:t xml:space="preserve">. </w:t>
      </w:r>
      <w:r w:rsidR="006B227C">
        <w:t xml:space="preserve"> Re14.6</w:t>
      </w:r>
      <w:r>
        <w:rPr>
          <w:lang w:val="en-US"/>
        </w:rPr>
        <w:t xml:space="preserve">. </w:t>
      </w:r>
      <w:r w:rsidR="006B227C">
        <w:t xml:space="preserve"> Re17.2</w:t>
      </w:r>
      <w:r>
        <w:rPr>
          <w:lang w:val="en-US"/>
        </w:rPr>
        <w:t xml:space="preserve">, </w:t>
      </w:r>
      <w:r w:rsidR="006B227C">
        <w:t xml:space="preserve"> Re17.8</w:t>
      </w:r>
      <w:r>
        <w:rPr>
          <w:lang w:val="en-US"/>
        </w:rPr>
        <w:t xml:space="preserve">. Is </w:t>
      </w:r>
      <w:r w:rsidR="006B227C">
        <w:t xml:space="preserve"> Is24.17</w:t>
      </w:r>
      <w:r>
        <w:rPr>
          <w:lang w:val="en-US"/>
        </w:rPr>
        <w:t xml:space="preserve">. He </w:t>
      </w:r>
      <w:r>
        <w:rPr>
          <w:rFonts w:ascii="MS Gothic" w:hAnsi="MS Gothic" w:cs="MS Gothic"/>
          <w:lang w:val="en-US"/>
        </w:rPr>
        <w:t>◐</w:t>
      </w:r>
      <w:r w:rsidR="006B227C">
        <w:t xml:space="preserve"> Heb11.13</w:t>
      </w:r>
      <w:r>
        <w:rPr>
          <w:lang w:val="en-US"/>
        </w:rPr>
        <w:t xml:space="preserve">. </w:t>
      </w:r>
      <w:r>
        <w:rPr>
          <w:b/>
          <w:lang w:val="en-US"/>
        </w:rPr>
        <w:t>upon the earth</w:t>
      </w:r>
      <w:r>
        <w:rPr>
          <w:lang w:val="en-US"/>
        </w:rPr>
        <w:t>. Re +*</w:t>
      </w:r>
      <w:r w:rsidR="006B227C">
        <w:t xml:space="preserve"> Re6.10</w:t>
      </w:r>
      <w:r>
        <w:rPr>
          <w:lang w:val="en-US"/>
        </w:rPr>
        <w:t xml:space="preserve">. </w:t>
      </w:r>
    </w:p>
    <w:p w:rsidR="003E23E9" w:rsidRDefault="003E23E9" w:rsidP="00710603">
      <w:pPr>
        <w:ind w:firstLine="360"/>
        <w:jc w:val="both"/>
      </w:pPr>
      <w:r>
        <w:rPr>
          <w:lang w:val="en-US"/>
        </w:rPr>
        <w:t xml:space="preserve">11. </w:t>
      </w:r>
      <w:r>
        <w:rPr>
          <w:b/>
          <w:lang w:val="en-US"/>
        </w:rPr>
        <w:t>I come</w:t>
      </w:r>
      <w:r>
        <w:rPr>
          <w:lang w:val="en-US"/>
        </w:rPr>
        <w:t xml:space="preserve">. ver. </w:t>
      </w:r>
      <w:r w:rsidR="006B227C">
        <w:t xml:space="preserve"> Re3.3</w:t>
      </w:r>
      <w:r>
        <w:rPr>
          <w:lang w:val="en-US"/>
        </w:rPr>
        <w:t xml:space="preserve">. Re </w:t>
      </w:r>
      <w:r w:rsidR="006B227C">
        <w:t xml:space="preserve"> Re1.1</w:t>
      </w:r>
      <w:r>
        <w:rPr>
          <w:lang w:val="en-US"/>
        </w:rPr>
        <w:t xml:space="preserve">, </w:t>
      </w:r>
      <w:r w:rsidR="006B227C">
        <w:t xml:space="preserve"> Re1.3</w:t>
      </w:r>
      <w:r>
        <w:rPr>
          <w:lang w:val="en-US"/>
        </w:rPr>
        <w:t xml:space="preserve">. </w:t>
      </w:r>
      <w:r w:rsidR="006B227C">
        <w:t xml:space="preserve"> Re2.5</w:t>
      </w:r>
      <w:r>
        <w:rPr>
          <w:lang w:val="en-US"/>
        </w:rPr>
        <w:t>. *</w:t>
      </w:r>
      <w:r w:rsidR="006B227C">
        <w:t xml:space="preserve"> Re22.7</w:t>
      </w:r>
      <w:r>
        <w:rPr>
          <w:lang w:val="en-US"/>
        </w:rPr>
        <w:t xml:space="preserve">, </w:t>
      </w:r>
      <w:r w:rsidR="006B227C">
        <w:t xml:space="preserve"> Re22.12</w:t>
      </w:r>
      <w:r>
        <w:rPr>
          <w:lang w:val="en-US"/>
        </w:rPr>
        <w:t xml:space="preserve">, </w:t>
      </w:r>
      <w:r w:rsidR="006B227C">
        <w:t xml:space="preserve"> Re22.20</w:t>
      </w:r>
      <w:r>
        <w:rPr>
          <w:lang w:val="en-US"/>
        </w:rPr>
        <w:t>. Zp *</w:t>
      </w:r>
      <w:r w:rsidR="006B227C">
        <w:t xml:space="preserve"> Zep1.14</w:t>
      </w:r>
      <w:r>
        <w:rPr>
          <w:lang w:val="en-US"/>
        </w:rPr>
        <w:t xml:space="preserve">. Mt </w:t>
      </w:r>
      <w:r w:rsidR="006B227C">
        <w:t xml:space="preserve"> Mt24.27</w:t>
      </w:r>
      <w:r>
        <w:rPr>
          <w:lang w:val="en-US"/>
        </w:rPr>
        <w:t xml:space="preserve">. </w:t>
      </w:r>
      <w:r w:rsidR="006B227C">
        <w:t xml:space="preserve"> Mt25.6</w:t>
      </w:r>
      <w:r>
        <w:rPr>
          <w:lang w:val="en-US"/>
        </w:rPr>
        <w:t xml:space="preserve">. 1 Co </w:t>
      </w:r>
      <w:r w:rsidR="006B227C">
        <w:t xml:space="preserve"> 1Co15.52</w:t>
      </w:r>
      <w:r>
        <w:rPr>
          <w:lang w:val="en-US"/>
        </w:rPr>
        <w:t>. Ph *</w:t>
      </w:r>
      <w:r w:rsidR="006B227C">
        <w:t xml:space="preserve"> Php4.5</w:t>
      </w:r>
      <w:r>
        <w:rPr>
          <w:lang w:val="en-US"/>
        </w:rPr>
        <w:t>. Ja *</w:t>
      </w:r>
      <w:r w:rsidR="006B227C">
        <w:t xml:space="preserve"> Jas5.9</w:t>
      </w:r>
      <w:r>
        <w:rPr>
          <w:lang w:val="en-US"/>
        </w:rPr>
        <w:t>. 2 P *</w:t>
      </w:r>
      <w:r w:rsidR="006B227C">
        <w:t xml:space="preserve"> 2Pe3.8-10</w:t>
      </w:r>
      <w:r>
        <w:rPr>
          <w:lang w:val="en-US"/>
        </w:rPr>
        <w:t xml:space="preserve">. </w:t>
      </w:r>
      <w:r>
        <w:rPr>
          <w:b/>
          <w:lang w:val="en-US"/>
        </w:rPr>
        <w:t>hold</w:t>
      </w:r>
      <w:r>
        <w:rPr>
          <w:lang w:val="en-US"/>
        </w:rPr>
        <w:t>. See on ver. *</w:t>
      </w:r>
      <w:r w:rsidR="006B227C">
        <w:t xml:space="preserve"> Re3.3</w:t>
      </w:r>
      <w:r>
        <w:rPr>
          <w:lang w:val="en-US"/>
        </w:rPr>
        <w:t>. Re *</w:t>
      </w:r>
      <w:r w:rsidR="006B227C">
        <w:t xml:space="preserve"> Re2.13</w:t>
      </w:r>
      <w:r>
        <w:rPr>
          <w:lang w:val="en-US"/>
        </w:rPr>
        <w:t xml:space="preserve">, </w:t>
      </w:r>
      <w:r w:rsidR="006B227C">
        <w:t xml:space="preserve"> Re2.25</w:t>
      </w:r>
      <w:r>
        <w:rPr>
          <w:lang w:val="en-US"/>
        </w:rPr>
        <w:t>. He *</w:t>
      </w:r>
      <w:r w:rsidR="006B227C">
        <w:t xml:space="preserve"> Heb10.35-39</w:t>
      </w:r>
      <w:r>
        <w:rPr>
          <w:lang w:val="en-US"/>
        </w:rPr>
        <w:t xml:space="preserve">. </w:t>
      </w:r>
      <w:r>
        <w:rPr>
          <w:b/>
          <w:lang w:val="en-US"/>
        </w:rPr>
        <w:t>that no man</w:t>
      </w:r>
      <w:r>
        <w:rPr>
          <w:lang w:val="en-US"/>
        </w:rPr>
        <w:t xml:space="preserve">. 1 Co </w:t>
      </w:r>
      <w:r w:rsidR="006B227C">
        <w:t xml:space="preserve"> 1Co3.8</w:t>
      </w:r>
      <w:r>
        <w:rPr>
          <w:lang w:val="en-US"/>
        </w:rPr>
        <w:t xml:space="preserve">, </w:t>
      </w:r>
      <w:r w:rsidR="006B227C">
        <w:t xml:space="preserve"> 1Co3.14</w:t>
      </w:r>
      <w:r>
        <w:rPr>
          <w:lang w:val="en-US"/>
        </w:rPr>
        <w:t xml:space="preserve">. </w:t>
      </w:r>
      <w:r w:rsidR="006B227C">
        <w:t xml:space="preserve"> 1Co9.17</w:t>
      </w:r>
      <w:r>
        <w:rPr>
          <w:lang w:val="en-US"/>
        </w:rPr>
        <w:t>. Col *</w:t>
      </w:r>
      <w:r w:rsidR="006B227C">
        <w:t xml:space="preserve"> Col2.18</w:t>
      </w:r>
      <w:r>
        <w:rPr>
          <w:lang w:val="en-US"/>
        </w:rPr>
        <w:t xml:space="preserve">. </w:t>
      </w:r>
      <w:r w:rsidR="006B227C">
        <w:t xml:space="preserve"> Col3.24</w:t>
      </w:r>
      <w:r>
        <w:rPr>
          <w:lang w:val="en-US"/>
        </w:rPr>
        <w:t>. 2 J +*</w:t>
      </w:r>
      <w:r w:rsidR="006B227C">
        <w:t xml:space="preserve"> 2Jn8</w:t>
      </w:r>
      <w:r>
        <w:rPr>
          <w:lang w:val="en-US"/>
        </w:rPr>
        <w:t xml:space="preserve">. </w:t>
      </w:r>
      <w:r>
        <w:rPr>
          <w:b/>
          <w:lang w:val="en-US"/>
        </w:rPr>
        <w:t>thy crown</w:t>
      </w:r>
      <w:r>
        <w:rPr>
          <w:lang w:val="en-US"/>
        </w:rPr>
        <w:t>. Re *</w:t>
      </w:r>
      <w:r w:rsidR="006B227C">
        <w:t xml:space="preserve"> Re2.10</w:t>
      </w:r>
      <w:r>
        <w:rPr>
          <w:lang w:val="en-US"/>
        </w:rPr>
        <w:t xml:space="preserve">. </w:t>
      </w:r>
      <w:r w:rsidR="006B227C">
        <w:t xml:space="preserve"> Re4.4</w:t>
      </w:r>
      <w:r>
        <w:rPr>
          <w:lang w:val="en-US"/>
        </w:rPr>
        <w:t>, *</w:t>
      </w:r>
      <w:r w:rsidR="006B227C">
        <w:t xml:space="preserve"> Re4.10</w:t>
      </w:r>
      <w:r>
        <w:rPr>
          <w:lang w:val="en-US"/>
        </w:rPr>
        <w:t>. 1 Co *</w:t>
      </w:r>
      <w:r w:rsidR="006B227C">
        <w:t xml:space="preserve"> 1Co9.25</w:t>
      </w:r>
      <w:r>
        <w:rPr>
          <w:lang w:val="en-US"/>
        </w:rPr>
        <w:t xml:space="preserve">. 2 Ti </w:t>
      </w:r>
      <w:r w:rsidR="006B227C">
        <w:t xml:space="preserve"> 2Ti2.5</w:t>
      </w:r>
      <w:r>
        <w:rPr>
          <w:lang w:val="en-US"/>
        </w:rPr>
        <w:t>. *</w:t>
      </w:r>
      <w:r w:rsidR="006B227C">
        <w:t xml:space="preserve"> 2Ti4.8</w:t>
      </w:r>
      <w:r>
        <w:rPr>
          <w:lang w:val="en-US"/>
        </w:rPr>
        <w:t>. Ja +*</w:t>
      </w:r>
      <w:r w:rsidR="006B227C">
        <w:t xml:space="preserve"> Jas1.12</w:t>
      </w:r>
      <w:r>
        <w:rPr>
          <w:lang w:val="en-US"/>
        </w:rPr>
        <w:t>. 1 P *</w:t>
      </w:r>
      <w:r w:rsidR="006B227C">
        <w:t xml:space="preserve"> 1Pe5.3</w:t>
      </w:r>
      <w:r>
        <w:rPr>
          <w:lang w:val="en-US"/>
        </w:rPr>
        <w:t xml:space="preserve">, </w:t>
      </w:r>
      <w:r w:rsidR="006B227C">
        <w:t xml:space="preserve"> 1Pe5.4</w:t>
      </w:r>
      <w:r>
        <w:rPr>
          <w:lang w:val="en-US"/>
        </w:rPr>
        <w:t xml:space="preserve">. </w:t>
      </w:r>
    </w:p>
    <w:p w:rsidR="003E23E9" w:rsidRDefault="003E23E9" w:rsidP="00710603">
      <w:pPr>
        <w:ind w:firstLine="360"/>
        <w:jc w:val="both"/>
      </w:pPr>
      <w:r>
        <w:rPr>
          <w:lang w:val="en-US"/>
        </w:rPr>
        <w:t xml:space="preserve">12. </w:t>
      </w:r>
      <w:r>
        <w:rPr>
          <w:b/>
          <w:lang w:val="en-US"/>
        </w:rPr>
        <w:t>overcometh</w:t>
      </w:r>
      <w:r>
        <w:rPr>
          <w:lang w:val="en-US"/>
        </w:rPr>
        <w:t>. See on Re 2:+</w:t>
      </w:r>
      <w:r w:rsidR="006B227C">
        <w:t xml:space="preserve"> Re2.7</w:t>
      </w:r>
      <w:r>
        <w:rPr>
          <w:lang w:val="en-US"/>
        </w:rPr>
        <w:t xml:space="preserve">, </w:t>
      </w:r>
      <w:r w:rsidR="006B227C">
        <w:t xml:space="preserve"> Re2.10</w:t>
      </w:r>
      <w:r>
        <w:rPr>
          <w:lang w:val="en-US"/>
        </w:rPr>
        <w:t>. *</w:t>
      </w:r>
      <w:r w:rsidR="006B227C">
        <w:t xml:space="preserve"> Re12.11</w:t>
      </w:r>
      <w:r>
        <w:rPr>
          <w:lang w:val="en-US"/>
        </w:rPr>
        <w:t xml:space="preserve">. </w:t>
      </w:r>
      <w:r w:rsidR="006B227C">
        <w:t xml:space="preserve"> Re17.14</w:t>
      </w:r>
      <w:r>
        <w:rPr>
          <w:lang w:val="en-US"/>
        </w:rPr>
        <w:t xml:space="preserve">. Ps </w:t>
      </w:r>
      <w:r w:rsidR="006B227C">
        <w:t xml:space="preserve"> Ps125.1</w:t>
      </w:r>
      <w:r>
        <w:rPr>
          <w:lang w:val="en-US"/>
        </w:rPr>
        <w:t xml:space="preserve">. 1 J </w:t>
      </w:r>
      <w:r w:rsidR="006B227C">
        <w:t xml:space="preserve"> 1Jn2.13</w:t>
      </w:r>
      <w:r>
        <w:rPr>
          <w:lang w:val="en-US"/>
        </w:rPr>
        <w:t xml:space="preserve">, </w:t>
      </w:r>
      <w:r w:rsidR="006B227C">
        <w:t xml:space="preserve"> 1Jn2.14</w:t>
      </w:r>
      <w:r>
        <w:rPr>
          <w:lang w:val="en-US"/>
        </w:rPr>
        <w:t xml:space="preserve">. </w:t>
      </w:r>
      <w:r w:rsidR="006B227C">
        <w:t xml:space="preserve"> 1Jn4.4</w:t>
      </w:r>
      <w:r>
        <w:rPr>
          <w:lang w:val="en-US"/>
        </w:rPr>
        <w:t xml:space="preserve">. </w:t>
      </w:r>
      <w:r>
        <w:rPr>
          <w:b/>
          <w:lang w:val="en-US"/>
        </w:rPr>
        <w:t>pillar</w:t>
      </w:r>
      <w:r>
        <w:rPr>
          <w:lang w:val="en-US"/>
        </w:rPr>
        <w:t>. 1 K *</w:t>
      </w:r>
      <w:r w:rsidR="006B227C">
        <w:t xml:space="preserve"> 1Ki7.21</w:t>
      </w:r>
      <w:r>
        <w:rPr>
          <w:lang w:val="en-US"/>
        </w:rPr>
        <w:t xml:space="preserve">. 2 Ch </w:t>
      </w:r>
      <w:r w:rsidR="006B227C">
        <w:t xml:space="preserve"> 2Ch3.17</w:t>
      </w:r>
      <w:r>
        <w:rPr>
          <w:lang w:val="en-US"/>
        </w:rPr>
        <w:t xml:space="preserve">. Is </w:t>
      </w:r>
      <w:r w:rsidR="006B227C">
        <w:t xml:space="preserve"> Is22.23</w:t>
      </w:r>
      <w:r>
        <w:rPr>
          <w:lang w:val="en-US"/>
        </w:rPr>
        <w:t xml:space="preserve">. Je </w:t>
      </w:r>
      <w:r w:rsidR="006B227C">
        <w:t xml:space="preserve"> Je1.18</w:t>
      </w:r>
      <w:r>
        <w:rPr>
          <w:lang w:val="en-US"/>
        </w:rPr>
        <w:t xml:space="preserve">. Ga </w:t>
      </w:r>
      <w:r w:rsidR="006B227C">
        <w:t xml:space="preserve"> Ga2.9</w:t>
      </w:r>
      <w:r>
        <w:rPr>
          <w:lang w:val="en-US"/>
        </w:rPr>
        <w:t xml:space="preserve">. 1 Ti </w:t>
      </w:r>
      <w:r w:rsidR="006B227C">
        <w:t xml:space="preserve"> 1Ti3.15</w:t>
      </w:r>
      <w:r>
        <w:rPr>
          <w:lang w:val="en-US"/>
        </w:rPr>
        <w:t xml:space="preserve">. </w:t>
      </w:r>
      <w:r>
        <w:rPr>
          <w:b/>
          <w:lang w:val="en-US"/>
        </w:rPr>
        <w:t>the temple</w:t>
      </w:r>
      <w:r>
        <w:rPr>
          <w:lang w:val="en-US"/>
        </w:rPr>
        <w:t xml:space="preserve">. or, sanctuary. Re </w:t>
      </w:r>
      <w:r w:rsidR="006B227C">
        <w:t xml:space="preserve"> Re7.15</w:t>
      </w:r>
      <w:r>
        <w:rPr>
          <w:lang w:val="en-US"/>
        </w:rPr>
        <w:t xml:space="preserve">. </w:t>
      </w:r>
      <w:r w:rsidR="006B227C">
        <w:t xml:space="preserve"> Re11.1</w:t>
      </w:r>
      <w:r>
        <w:rPr>
          <w:lang w:val="en-US"/>
        </w:rPr>
        <w:t xml:space="preserve">, </w:t>
      </w:r>
      <w:r w:rsidR="006B227C">
        <w:t xml:space="preserve"> Re11.2</w:t>
      </w:r>
      <w:r>
        <w:rPr>
          <w:lang w:val="en-US"/>
        </w:rPr>
        <w:t xml:space="preserve">, </w:t>
      </w:r>
      <w:r w:rsidR="006B227C">
        <w:t xml:space="preserve"> Re11.19</w:t>
      </w:r>
      <w:r>
        <w:rPr>
          <w:lang w:val="en-US"/>
        </w:rPr>
        <w:t xml:space="preserve">. </w:t>
      </w:r>
      <w:r w:rsidR="006B227C">
        <w:t xml:space="preserve"> Re14.15</w:t>
      </w:r>
      <w:r>
        <w:rPr>
          <w:lang w:val="en-US"/>
        </w:rPr>
        <w:t xml:space="preserve">, </w:t>
      </w:r>
      <w:r w:rsidR="006B227C">
        <w:t xml:space="preserve"> Re14.17</w:t>
      </w:r>
      <w:r>
        <w:rPr>
          <w:lang w:val="en-US"/>
        </w:rPr>
        <w:t xml:space="preserve">. </w:t>
      </w:r>
      <w:r w:rsidR="006B227C">
        <w:t xml:space="preserve"> Re15.5</w:t>
      </w:r>
      <w:r>
        <w:rPr>
          <w:lang w:val="en-US"/>
        </w:rPr>
        <w:t xml:space="preserve">, </w:t>
      </w:r>
      <w:r w:rsidR="006B227C">
        <w:t xml:space="preserve"> Re15.6</w:t>
      </w:r>
      <w:r>
        <w:rPr>
          <w:lang w:val="en-US"/>
        </w:rPr>
        <w:t xml:space="preserve">, </w:t>
      </w:r>
      <w:r w:rsidR="006B227C">
        <w:t xml:space="preserve"> Re15.8</w:t>
      </w:r>
      <w:r>
        <w:rPr>
          <w:lang w:val="en-US"/>
        </w:rPr>
        <w:t xml:space="preserve">. </w:t>
      </w:r>
      <w:r w:rsidR="006B227C">
        <w:t xml:space="preserve"> Re16.1</w:t>
      </w:r>
      <w:r>
        <w:rPr>
          <w:lang w:val="en-US"/>
        </w:rPr>
        <w:t xml:space="preserve">, </w:t>
      </w:r>
      <w:r w:rsidR="006B227C">
        <w:t xml:space="preserve"> Re16.17</w:t>
      </w:r>
      <w:r>
        <w:rPr>
          <w:lang w:val="en-US"/>
        </w:rPr>
        <w:t xml:space="preserve">. </w:t>
      </w:r>
      <w:r w:rsidR="006B227C">
        <w:t xml:space="preserve"> Re21.22</w:t>
      </w:r>
      <w:r>
        <w:rPr>
          <w:lang w:val="en-US"/>
        </w:rPr>
        <w:t>. Ps *</w:t>
      </w:r>
      <w:r w:rsidR="006B227C">
        <w:t xml:space="preserve"> Ps23.6</w:t>
      </w:r>
      <w:r>
        <w:rPr>
          <w:lang w:val="en-US"/>
        </w:rPr>
        <w:t>. *</w:t>
      </w:r>
      <w:r w:rsidR="006B227C">
        <w:t xml:space="preserve"> Ps65.4</w:t>
      </w:r>
      <w:r>
        <w:rPr>
          <w:lang w:val="en-US"/>
        </w:rPr>
        <w:t>. *</w:t>
      </w:r>
      <w:r w:rsidR="006B227C">
        <w:t xml:space="preserve"> Ps92.13</w:t>
      </w:r>
      <w:r>
        <w:rPr>
          <w:lang w:val="en-US"/>
        </w:rPr>
        <w:t>. Mt +</w:t>
      </w:r>
      <w:r w:rsidR="006B227C">
        <w:t xml:space="preserve"> Mt23.16</w:t>
      </w:r>
      <w:r>
        <w:rPr>
          <w:lang w:val="en-US"/>
        </w:rPr>
        <w:t>. 1 Co *</w:t>
      </w:r>
      <w:r w:rsidR="006B227C">
        <w:t xml:space="preserve"> 1Co3.9</w:t>
      </w:r>
      <w:r>
        <w:rPr>
          <w:lang w:val="en-US"/>
        </w:rPr>
        <w:t>. Ep *</w:t>
      </w:r>
      <w:r>
        <w:rPr>
          <w:rFonts w:ascii="MS Gothic" w:hAnsi="MS Gothic" w:cs="MS Gothic"/>
          <w:lang w:val="en-US"/>
        </w:rPr>
        <w:t>▶</w:t>
      </w:r>
      <w:r w:rsidR="006B227C">
        <w:t xml:space="preserve"> Eph2.19-22</w:t>
      </w:r>
      <w:r>
        <w:rPr>
          <w:lang w:val="en-US"/>
        </w:rPr>
        <w:t>. 1 P *</w:t>
      </w:r>
      <w:r w:rsidR="006B227C">
        <w:t xml:space="preserve"> 1Pe2.5</w:t>
      </w:r>
      <w:r>
        <w:rPr>
          <w:lang w:val="en-US"/>
        </w:rPr>
        <w:t xml:space="preserve">. </w:t>
      </w:r>
      <w:r>
        <w:rPr>
          <w:b/>
          <w:lang w:val="en-US"/>
        </w:rPr>
        <w:t>no more out</w:t>
      </w:r>
      <w:r>
        <w:rPr>
          <w:lang w:val="en-US"/>
        </w:rPr>
        <w:t xml:space="preserve">. </w:t>
      </w:r>
      <w:r w:rsidR="006B227C">
        <w:t xml:space="preserve">  f158</w:t>
      </w:r>
      <w:r>
        <w:rPr>
          <w:lang w:val="en-US"/>
        </w:rPr>
        <w:t>, Mt +</w:t>
      </w:r>
      <w:r w:rsidR="006B227C">
        <w:t xml:space="preserve"> Mt5.18</w:t>
      </w:r>
      <w:r>
        <w:rPr>
          <w:lang w:val="en-US"/>
        </w:rPr>
        <w:t>. 1 Ch =</w:t>
      </w:r>
      <w:r w:rsidR="006B227C">
        <w:t xml:space="preserve"> 1Ch23.25</w:t>
      </w:r>
      <w:r>
        <w:rPr>
          <w:lang w:val="en-US"/>
        </w:rPr>
        <w:t xml:space="preserve">, </w:t>
      </w:r>
      <w:r w:rsidR="006B227C">
        <w:t xml:space="preserve"> 1Ch23.26</w:t>
      </w:r>
      <w:r>
        <w:rPr>
          <w:lang w:val="en-US"/>
        </w:rPr>
        <w:t>. Ps *</w:t>
      </w:r>
      <w:r w:rsidR="006B227C">
        <w:t xml:space="preserve"> Ps23.6</w:t>
      </w:r>
      <w:r>
        <w:rPr>
          <w:lang w:val="en-US"/>
        </w:rPr>
        <w:t xml:space="preserve">. </w:t>
      </w:r>
      <w:r w:rsidR="006B227C">
        <w:t xml:space="preserve"> Ps27.4</w:t>
      </w:r>
      <w:r>
        <w:rPr>
          <w:lang w:val="en-US"/>
        </w:rPr>
        <w:t xml:space="preserve">. </w:t>
      </w:r>
      <w:r>
        <w:rPr>
          <w:b/>
          <w:lang w:val="en-US"/>
        </w:rPr>
        <w:t>I will write</w:t>
      </w:r>
      <w:r>
        <w:rPr>
          <w:lang w:val="en-US"/>
        </w:rPr>
        <w:t>. Re *</w:t>
      </w:r>
      <w:r w:rsidR="006B227C">
        <w:t xml:space="preserve"> Re2.17</w:t>
      </w:r>
      <w:r>
        <w:rPr>
          <w:lang w:val="en-US"/>
        </w:rPr>
        <w:t xml:space="preserve">. </w:t>
      </w:r>
      <w:r w:rsidR="006B227C">
        <w:t xml:space="preserve"> Re14.1</w:t>
      </w:r>
      <w:r>
        <w:rPr>
          <w:lang w:val="en-US"/>
        </w:rPr>
        <w:t>. *</w:t>
      </w:r>
      <w:r w:rsidR="006B227C">
        <w:t xml:space="preserve"> Re22.4</w:t>
      </w:r>
      <w:r>
        <w:rPr>
          <w:lang w:val="en-US"/>
        </w:rPr>
        <w:t xml:space="preserve">. </w:t>
      </w:r>
      <w:r>
        <w:rPr>
          <w:b/>
          <w:lang w:val="en-US"/>
        </w:rPr>
        <w:t>him the name</w:t>
      </w:r>
      <w:r>
        <w:rPr>
          <w:lang w:val="en-US"/>
        </w:rPr>
        <w:t>. Nu +*</w:t>
      </w:r>
      <w:r w:rsidR="006B227C">
        <w:t xml:space="preserve"> Nu6.27</w:t>
      </w:r>
      <w:r>
        <w:rPr>
          <w:lang w:val="en-US"/>
        </w:rPr>
        <w:t>. Jn +</w:t>
      </w:r>
      <w:r w:rsidR="006B227C">
        <w:t xml:space="preserve"> Jn1.12</w:t>
      </w:r>
      <w:r>
        <w:rPr>
          <w:lang w:val="en-US"/>
        </w:rPr>
        <w:t xml:space="preserve">. </w:t>
      </w:r>
      <w:r w:rsidR="006B227C">
        <w:t xml:space="preserve"> Jn14.13</w:t>
      </w:r>
      <w:r>
        <w:rPr>
          <w:lang w:val="en-US"/>
        </w:rPr>
        <w:t xml:space="preserve">. </w:t>
      </w:r>
      <w:r>
        <w:rPr>
          <w:b/>
          <w:lang w:val="en-US"/>
        </w:rPr>
        <w:t>my God</w:t>
      </w:r>
      <w:r>
        <w:rPr>
          <w:lang w:val="en-US"/>
        </w:rPr>
        <w:t xml:space="preserve">. ver. </w:t>
      </w:r>
      <w:r w:rsidR="006B227C">
        <w:t xml:space="preserve"> Re3.2</w:t>
      </w:r>
      <w:r>
        <w:rPr>
          <w:lang w:val="en-US"/>
        </w:rPr>
        <w:t>. Jn +</w:t>
      </w:r>
      <w:r w:rsidR="006B227C">
        <w:t xml:space="preserve"> Jn20.17</w:t>
      </w:r>
      <w:r>
        <w:rPr>
          <w:lang w:val="en-US"/>
        </w:rPr>
        <w:t xml:space="preserve">. </w:t>
      </w:r>
      <w:r>
        <w:rPr>
          <w:b/>
          <w:lang w:val="en-US"/>
        </w:rPr>
        <w:t>and the name</w:t>
      </w:r>
      <w:r>
        <w:rPr>
          <w:lang w:val="en-US"/>
        </w:rPr>
        <w:t xml:space="preserve">. Ezk </w:t>
      </w:r>
      <w:r>
        <w:rPr>
          <w:rFonts w:ascii="MS Gothic" w:hAnsi="MS Gothic" w:cs="MS Gothic"/>
          <w:lang w:val="en-US"/>
        </w:rPr>
        <w:t>▶</w:t>
      </w:r>
      <w:r w:rsidR="006B227C">
        <w:t xml:space="preserve"> Eze48.35</w:t>
      </w:r>
      <w:r>
        <w:rPr>
          <w:lang w:val="en-US"/>
        </w:rPr>
        <w:t xml:space="preserve">. </w:t>
      </w:r>
      <w:r>
        <w:rPr>
          <w:b/>
          <w:lang w:val="en-US"/>
        </w:rPr>
        <w:t>the city</w:t>
      </w:r>
      <w:r>
        <w:rPr>
          <w:lang w:val="en-US"/>
        </w:rPr>
        <w:t>. Re *</w:t>
      </w:r>
      <w:r w:rsidR="006B227C">
        <w:t xml:space="preserve"> Re21.2</w:t>
      </w:r>
      <w:r>
        <w:rPr>
          <w:lang w:val="en-US"/>
        </w:rPr>
        <w:t xml:space="preserve">, </w:t>
      </w:r>
      <w:r w:rsidR="006B227C">
        <w:t xml:space="preserve"> Re21.10-27</w:t>
      </w:r>
      <w:r>
        <w:rPr>
          <w:lang w:val="en-US"/>
        </w:rPr>
        <w:t xml:space="preserve">. Ps </w:t>
      </w:r>
      <w:r w:rsidR="006B227C">
        <w:t xml:space="preserve"> Ps48.8</w:t>
      </w:r>
      <w:r>
        <w:rPr>
          <w:lang w:val="en-US"/>
        </w:rPr>
        <w:t xml:space="preserve">. </w:t>
      </w:r>
      <w:r w:rsidR="006B227C">
        <w:t xml:space="preserve"> Ps87.3</w:t>
      </w:r>
      <w:r>
        <w:rPr>
          <w:lang w:val="en-US"/>
        </w:rPr>
        <w:t>. Ga *</w:t>
      </w:r>
      <w:r w:rsidR="006B227C">
        <w:t xml:space="preserve"> Ga4.26</w:t>
      </w:r>
      <w:r>
        <w:rPr>
          <w:lang w:val="en-US"/>
        </w:rPr>
        <w:t xml:space="preserve">, </w:t>
      </w:r>
      <w:r w:rsidR="006B227C">
        <w:t xml:space="preserve"> Ga4.27</w:t>
      </w:r>
      <w:r>
        <w:rPr>
          <w:lang w:val="en-US"/>
        </w:rPr>
        <w:t>. He *</w:t>
      </w:r>
      <w:r w:rsidR="006B227C">
        <w:t xml:space="preserve"> Heb12.22</w:t>
      </w:r>
      <w:r>
        <w:rPr>
          <w:lang w:val="en-US"/>
        </w:rPr>
        <w:t xml:space="preserve">. </w:t>
      </w:r>
      <w:r w:rsidR="006B227C">
        <w:t xml:space="preserve"> Heb13.14</w:t>
      </w:r>
      <w:r>
        <w:rPr>
          <w:lang w:val="en-US"/>
        </w:rPr>
        <w:t xml:space="preserve">. </w:t>
      </w:r>
      <w:r>
        <w:rPr>
          <w:b/>
          <w:lang w:val="en-US"/>
        </w:rPr>
        <w:t>new Jerusalem</w:t>
      </w:r>
      <w:r>
        <w:rPr>
          <w:lang w:val="en-US"/>
        </w:rPr>
        <w:t xml:space="preserve">. Re </w:t>
      </w:r>
      <w:r>
        <w:rPr>
          <w:rFonts w:ascii="Segoe UI Symbol" w:hAnsi="Segoe UI Symbol" w:cs="Segoe UI Symbol"/>
          <w:lang w:val="en-US"/>
        </w:rPr>
        <w:t>✓</w:t>
      </w:r>
      <w:r w:rsidR="006B227C">
        <w:t xml:space="preserve"> Re21.2</w:t>
      </w:r>
      <w:r>
        <w:rPr>
          <w:lang w:val="en-US"/>
        </w:rPr>
        <w:t xml:space="preserve">. </w:t>
      </w:r>
      <w:r>
        <w:rPr>
          <w:b/>
          <w:lang w:val="en-US"/>
        </w:rPr>
        <w:t>cometh down</w:t>
      </w:r>
      <w:r>
        <w:rPr>
          <w:lang w:val="en-US"/>
        </w:rPr>
        <w:t xml:space="preserve">. Re </w:t>
      </w:r>
      <w:r w:rsidR="006B227C">
        <w:t xml:space="preserve"> Re21.2</w:t>
      </w:r>
      <w:r>
        <w:rPr>
          <w:lang w:val="en-US"/>
        </w:rPr>
        <w:t xml:space="preserve">, </w:t>
      </w:r>
      <w:r w:rsidR="006B227C">
        <w:t xml:space="preserve"> Re21.10</w:t>
      </w:r>
      <w:r>
        <w:rPr>
          <w:lang w:val="en-US"/>
        </w:rPr>
        <w:t xml:space="preserve">. </w:t>
      </w:r>
      <w:r>
        <w:rPr>
          <w:b/>
          <w:lang w:val="en-US"/>
        </w:rPr>
        <w:t>out of heaven</w:t>
      </w:r>
      <w:r>
        <w:rPr>
          <w:lang w:val="en-US"/>
        </w:rPr>
        <w:t xml:space="preserve">. Is </w:t>
      </w:r>
      <w:r w:rsidR="006B227C">
        <w:t xml:space="preserve"> Is11.9</w:t>
      </w:r>
      <w:r>
        <w:rPr>
          <w:lang w:val="en-US"/>
        </w:rPr>
        <w:t xml:space="preserve">. Ph </w:t>
      </w:r>
      <w:r w:rsidR="006B227C">
        <w:t xml:space="preserve"> Php3.20</w:t>
      </w:r>
      <w:r>
        <w:rPr>
          <w:lang w:val="en-US"/>
        </w:rPr>
        <w:t xml:space="preserve">, </w:t>
      </w:r>
      <w:r w:rsidR="006B227C">
        <w:t xml:space="preserve"> Php3.21</w:t>
      </w:r>
      <w:r>
        <w:rPr>
          <w:lang w:val="en-US"/>
        </w:rPr>
        <w:t>. 1 P +*</w:t>
      </w:r>
      <w:r w:rsidR="006B227C">
        <w:t xml:space="preserve">  1Pe1.4</w:t>
      </w:r>
      <w:r>
        <w:rPr>
          <w:lang w:val="en-US"/>
        </w:rPr>
        <w:t xml:space="preserve">n. </w:t>
      </w:r>
      <w:r>
        <w:rPr>
          <w:b/>
          <w:lang w:val="en-US"/>
        </w:rPr>
        <w:t>my God</w:t>
      </w:r>
      <w:r>
        <w:rPr>
          <w:lang w:val="en-US"/>
        </w:rPr>
        <w:t>. Jn +</w:t>
      </w:r>
      <w:r w:rsidR="006B227C">
        <w:t xml:space="preserve"> Jn20.17</w:t>
      </w:r>
      <w:r>
        <w:rPr>
          <w:lang w:val="en-US"/>
        </w:rPr>
        <w:t xml:space="preserve">. </w:t>
      </w:r>
      <w:r>
        <w:rPr>
          <w:b/>
          <w:lang w:val="en-US"/>
        </w:rPr>
        <w:t>my new name</w:t>
      </w:r>
      <w:r>
        <w:rPr>
          <w:lang w:val="en-US"/>
        </w:rPr>
        <w:t>. Re +</w:t>
      </w:r>
      <w:r w:rsidR="006B227C">
        <w:t xml:space="preserve"> Re2.17</w:t>
      </w:r>
      <w:r>
        <w:rPr>
          <w:lang w:val="en-US"/>
        </w:rPr>
        <w:t xml:space="preserve">. </w:t>
      </w:r>
      <w:r w:rsidR="006B227C">
        <w:t xml:space="preserve"> Re22.4</w:t>
      </w:r>
      <w:r>
        <w:rPr>
          <w:lang w:val="en-US"/>
        </w:rPr>
        <w:t xml:space="preserve">. Is </w:t>
      </w:r>
      <w:r>
        <w:rPr>
          <w:rFonts w:ascii="MS Gothic" w:hAnsi="MS Gothic" w:cs="MS Gothic"/>
          <w:lang w:val="en-US"/>
        </w:rPr>
        <w:t>▶</w:t>
      </w:r>
      <w:r w:rsidR="006B227C">
        <w:t xml:space="preserve"> Is62.2</w:t>
      </w:r>
      <w:r>
        <w:rPr>
          <w:lang w:val="en-US"/>
        </w:rPr>
        <w:t xml:space="preserve">. </w:t>
      </w:r>
      <w:r>
        <w:rPr>
          <w:rFonts w:ascii="MS Gothic" w:hAnsi="MS Gothic" w:cs="MS Gothic"/>
          <w:lang w:val="en-US"/>
        </w:rPr>
        <w:t>▶</w:t>
      </w:r>
      <w:r w:rsidR="006B227C">
        <w:t xml:space="preserve"> Is65.15</w:t>
      </w:r>
      <w:r>
        <w:rPr>
          <w:lang w:val="en-US"/>
        </w:rPr>
        <w:t xml:space="preserve">. Mt </w:t>
      </w:r>
      <w:r w:rsidR="006B227C">
        <w:t xml:space="preserve"> Mt1.21</w:t>
      </w:r>
      <w:r>
        <w:rPr>
          <w:lang w:val="en-US"/>
        </w:rPr>
        <w:t xml:space="preserve">, </w:t>
      </w:r>
      <w:r w:rsidR="006B227C">
        <w:t xml:space="preserve"> Mt1.23</w:t>
      </w:r>
      <w:r>
        <w:rPr>
          <w:lang w:val="en-US"/>
        </w:rPr>
        <w:t xml:space="preserve">. Ac </w:t>
      </w:r>
      <w:r w:rsidR="006B227C">
        <w:t xml:space="preserve"> Ac11.26</w:t>
      </w:r>
      <w:r>
        <w:rPr>
          <w:lang w:val="en-US"/>
        </w:rPr>
        <w:t xml:space="preserve">. Ep </w:t>
      </w:r>
      <w:r w:rsidR="006B227C">
        <w:t xml:space="preserve"> Eph3.15</w:t>
      </w:r>
      <w:r>
        <w:rPr>
          <w:lang w:val="en-US"/>
        </w:rPr>
        <w:t xml:space="preserve">. </w:t>
      </w:r>
    </w:p>
    <w:p w:rsidR="003E23E9" w:rsidRDefault="003E23E9" w:rsidP="00710603">
      <w:pPr>
        <w:ind w:firstLine="360"/>
        <w:jc w:val="both"/>
      </w:pPr>
      <w:r>
        <w:rPr>
          <w:lang w:val="en-US"/>
        </w:rPr>
        <w:t xml:space="preserve">13. </w:t>
      </w:r>
      <w:r>
        <w:rPr>
          <w:b/>
          <w:lang w:val="en-US"/>
        </w:rPr>
        <w:t>hath an ear</w:t>
      </w:r>
      <w:r>
        <w:rPr>
          <w:lang w:val="en-US"/>
        </w:rPr>
        <w:t xml:space="preserve">. </w:t>
      </w:r>
      <w:r w:rsidR="006B227C">
        <w:t xml:space="preserve">  f8</w:t>
      </w:r>
      <w:r>
        <w:rPr>
          <w:lang w:val="en-US"/>
        </w:rPr>
        <w:t>, Ps +</w:t>
      </w:r>
      <w:r w:rsidR="006B227C">
        <w:t xml:space="preserve"> Ps118.1</w:t>
      </w:r>
      <w:r>
        <w:rPr>
          <w:lang w:val="en-US"/>
        </w:rPr>
        <w:t xml:space="preserve">. Re </w:t>
      </w:r>
      <w:r w:rsidR="006B227C">
        <w:t xml:space="preserve"> Re2.7</w:t>
      </w:r>
      <w:r>
        <w:rPr>
          <w:lang w:val="en-US"/>
        </w:rPr>
        <w:t xml:space="preserve">. Pr </w:t>
      </w:r>
      <w:r w:rsidR="006B227C">
        <w:t xml:space="preserve"> Pr1.17</w:t>
      </w:r>
      <w:r>
        <w:rPr>
          <w:lang w:val="en-US"/>
        </w:rPr>
        <w:t xml:space="preserve">, </w:t>
      </w:r>
      <w:r w:rsidR="006B227C">
        <w:t xml:space="preserve"> Pr1.33</w:t>
      </w:r>
      <w:r>
        <w:rPr>
          <w:lang w:val="en-US"/>
        </w:rPr>
        <w:t xml:space="preserve">. Mk </w:t>
      </w:r>
      <w:r w:rsidR="006B227C">
        <w:t xml:space="preserve"> Mk4.9</w:t>
      </w:r>
      <w:r>
        <w:rPr>
          <w:lang w:val="en-US"/>
        </w:rPr>
        <w:t xml:space="preserve">, </w:t>
      </w:r>
      <w:r w:rsidR="006B227C">
        <w:t xml:space="preserve"> Mk4.23</w:t>
      </w:r>
      <w:r>
        <w:rPr>
          <w:lang w:val="en-US"/>
        </w:rPr>
        <w:t xml:space="preserve">. </w:t>
      </w:r>
      <w:r w:rsidR="006B227C">
        <w:t xml:space="preserve"> Mk7.16</w:t>
      </w:r>
      <w:r>
        <w:rPr>
          <w:lang w:val="en-US"/>
        </w:rPr>
        <w:t xml:space="preserve">. </w:t>
      </w:r>
      <w:r>
        <w:rPr>
          <w:b/>
          <w:lang w:val="en-US"/>
        </w:rPr>
        <w:t>hear</w:t>
      </w:r>
      <w:r>
        <w:rPr>
          <w:lang w:val="en-US"/>
        </w:rPr>
        <w:t xml:space="preserve">. </w:t>
      </w:r>
      <w:r w:rsidR="006B227C">
        <w:t xml:space="preserve">  f147:147A</w:t>
      </w:r>
      <w:r>
        <w:rPr>
          <w:lang w:val="en-US"/>
        </w:rPr>
        <w:t>, Ge +</w:t>
      </w:r>
      <w:r w:rsidR="006B227C">
        <w:t xml:space="preserve"> Ge50.24</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w:t>
      </w:r>
    </w:p>
    <w:p w:rsidR="003E23E9" w:rsidRDefault="003E23E9" w:rsidP="00710603">
      <w:pPr>
        <w:ind w:firstLine="360"/>
        <w:jc w:val="both"/>
      </w:pPr>
      <w:r>
        <w:rPr>
          <w:lang w:val="en-US"/>
        </w:rPr>
        <w:t xml:space="preserve">14. </w:t>
      </w:r>
      <w:r>
        <w:rPr>
          <w:b/>
          <w:lang w:val="en-US"/>
        </w:rPr>
        <w:t>the angel</w:t>
      </w:r>
      <w:r>
        <w:rPr>
          <w:lang w:val="en-US"/>
        </w:rPr>
        <w:t xml:space="preserve">. Re </w:t>
      </w:r>
      <w:r w:rsidR="006B227C">
        <w:t xml:space="preserve"> Re1.11</w:t>
      </w:r>
      <w:r>
        <w:rPr>
          <w:lang w:val="en-US"/>
        </w:rPr>
        <w:t>, +</w:t>
      </w:r>
      <w:r w:rsidR="006B227C">
        <w:t xml:space="preserve"> Re1.20</w:t>
      </w:r>
      <w:r>
        <w:rPr>
          <w:lang w:val="en-US"/>
        </w:rPr>
        <w:t xml:space="preserve">. </w:t>
      </w:r>
      <w:r w:rsidR="006B227C">
        <w:t xml:space="preserve"> Re2.1</w:t>
      </w:r>
      <w:r>
        <w:rPr>
          <w:lang w:val="en-US"/>
        </w:rPr>
        <w:t xml:space="preserve">. </w:t>
      </w:r>
      <w:r>
        <w:rPr>
          <w:b/>
          <w:lang w:val="en-US"/>
        </w:rPr>
        <w:t>of the Laodiceans</w:t>
      </w:r>
      <w:r>
        <w:rPr>
          <w:lang w:val="en-US"/>
        </w:rPr>
        <w:t xml:space="preserve">. </w:t>
      </w:r>
      <w:r>
        <w:rPr>
          <w:i/>
          <w:lang w:val="en-US"/>
        </w:rPr>
        <w:t>or</w:t>
      </w:r>
      <w:r>
        <w:rPr>
          <w:lang w:val="en-US"/>
        </w:rPr>
        <w:t xml:space="preserve">, in Laodicea. Re </w:t>
      </w:r>
      <w:r w:rsidR="006B227C">
        <w:t xml:space="preserve"> Re1.11</w:t>
      </w:r>
      <w:r>
        <w:rPr>
          <w:lang w:val="en-US"/>
        </w:rPr>
        <w:t>. Col *</w:t>
      </w:r>
      <w:r w:rsidR="006B227C">
        <w:t xml:space="preserve"> Col2.1</w:t>
      </w:r>
      <w:r>
        <w:rPr>
          <w:lang w:val="en-US"/>
        </w:rPr>
        <w:t>. *</w:t>
      </w:r>
      <w:r w:rsidR="006B227C">
        <w:t xml:space="preserve"> Col4.13-16</w:t>
      </w:r>
      <w:r>
        <w:rPr>
          <w:lang w:val="en-US"/>
        </w:rPr>
        <w:t xml:space="preserve">. </w:t>
      </w:r>
      <w:r>
        <w:rPr>
          <w:b/>
          <w:lang w:val="en-US"/>
        </w:rPr>
        <w:t>the Amen</w:t>
      </w:r>
      <w:r>
        <w:rPr>
          <w:lang w:val="en-US"/>
        </w:rPr>
        <w:t xml:space="preserve">. Is </w:t>
      </w:r>
      <w:r>
        <w:rPr>
          <w:rFonts w:ascii="MS Gothic" w:hAnsi="MS Gothic" w:cs="MS Gothic"/>
          <w:lang w:val="en-US"/>
        </w:rPr>
        <w:t>▶</w:t>
      </w:r>
      <w:r w:rsidR="006B227C">
        <w:t xml:space="preserve"> Is65.16</w:t>
      </w:r>
      <w:r>
        <w:rPr>
          <w:lang w:val="en-US"/>
        </w:rPr>
        <w:t xml:space="preserve">. Jn </w:t>
      </w:r>
      <w:r w:rsidR="006B227C">
        <w:t xml:space="preserve"> Jn8.14</w:t>
      </w:r>
      <w:r>
        <w:rPr>
          <w:lang w:val="en-US"/>
        </w:rPr>
        <w:t>. 2 Co *</w:t>
      </w:r>
      <w:r w:rsidR="006B227C">
        <w:t xml:space="preserve"> 2Co1.20</w:t>
      </w:r>
      <w:r>
        <w:rPr>
          <w:lang w:val="en-US"/>
        </w:rPr>
        <w:t xml:space="preserve">. </w:t>
      </w:r>
      <w:r>
        <w:rPr>
          <w:b/>
          <w:lang w:val="en-US"/>
        </w:rPr>
        <w:t>the faithful</w:t>
      </w:r>
      <w:r>
        <w:rPr>
          <w:lang w:val="en-US"/>
        </w:rPr>
        <w:t xml:space="preserve">. ver. </w:t>
      </w:r>
      <w:r w:rsidR="006B227C">
        <w:t xml:space="preserve"> Re3.7</w:t>
      </w:r>
      <w:r>
        <w:rPr>
          <w:lang w:val="en-US"/>
        </w:rPr>
        <w:t>. Re +*</w:t>
      </w:r>
      <w:r w:rsidR="006B227C">
        <w:t xml:space="preserve"> Re1.5</w:t>
      </w:r>
      <w:r>
        <w:rPr>
          <w:lang w:val="en-US"/>
        </w:rPr>
        <w:t xml:space="preserve">. </w:t>
      </w:r>
      <w:r w:rsidR="006B227C">
        <w:t xml:space="preserve"> Re19.11</w:t>
      </w:r>
      <w:r>
        <w:rPr>
          <w:lang w:val="en-US"/>
        </w:rPr>
        <w:t xml:space="preserve">. </w:t>
      </w:r>
      <w:r w:rsidR="006B227C">
        <w:t xml:space="preserve"> Re21.5</w:t>
      </w:r>
      <w:r>
        <w:rPr>
          <w:lang w:val="en-US"/>
        </w:rPr>
        <w:t xml:space="preserve">. </w:t>
      </w:r>
      <w:r w:rsidR="006B227C">
        <w:t xml:space="preserve"> Re22.6</w:t>
      </w:r>
      <w:r>
        <w:rPr>
          <w:lang w:val="en-US"/>
        </w:rPr>
        <w:t xml:space="preserve">. Ps </w:t>
      </w:r>
      <w:r>
        <w:rPr>
          <w:rFonts w:ascii="MS Gothic" w:hAnsi="MS Gothic" w:cs="MS Gothic"/>
          <w:lang w:val="en-US"/>
        </w:rPr>
        <w:t>▶</w:t>
      </w:r>
      <w:r w:rsidR="006B227C">
        <w:t xml:space="preserve"> Ps89.37</w:t>
      </w:r>
      <w:r>
        <w:rPr>
          <w:lang w:val="en-US"/>
        </w:rPr>
        <w:t>. Is *</w:t>
      </w:r>
      <w:r w:rsidR="006B227C">
        <w:t xml:space="preserve"> Is11.5</w:t>
      </w:r>
      <w:r>
        <w:rPr>
          <w:lang w:val="en-US"/>
        </w:rPr>
        <w:t xml:space="preserve">. Je </w:t>
      </w:r>
      <w:r w:rsidR="006B227C">
        <w:t xml:space="preserve"> Je42.5</w:t>
      </w:r>
      <w:r>
        <w:rPr>
          <w:lang w:val="en-US"/>
        </w:rPr>
        <w:t xml:space="preserve">. </w:t>
      </w:r>
      <w:r>
        <w:rPr>
          <w:b/>
          <w:lang w:val="en-US"/>
        </w:rPr>
        <w:t>and true</w:t>
      </w:r>
      <w:r>
        <w:rPr>
          <w:lang w:val="en-US"/>
        </w:rPr>
        <w:t>. Is *</w:t>
      </w:r>
      <w:r w:rsidR="006B227C">
        <w:t xml:space="preserve"> Is65.16</w:t>
      </w:r>
      <w:r>
        <w:rPr>
          <w:lang w:val="en-US"/>
        </w:rPr>
        <w:t xml:space="preserve">. </w:t>
      </w:r>
      <w:r>
        <w:rPr>
          <w:b/>
          <w:lang w:val="en-US"/>
        </w:rPr>
        <w:t>witness</w:t>
      </w:r>
      <w:r>
        <w:rPr>
          <w:lang w:val="en-US"/>
        </w:rPr>
        <w:t xml:space="preserve">. Is </w:t>
      </w:r>
      <w:r w:rsidR="006B227C">
        <w:t xml:space="preserve"> Is55.4</w:t>
      </w:r>
      <w:r>
        <w:rPr>
          <w:lang w:val="en-US"/>
        </w:rPr>
        <w:t xml:space="preserve">. Mt </w:t>
      </w:r>
      <w:r w:rsidR="006B227C">
        <w:t xml:space="preserve"> Mt24.35</w:t>
      </w:r>
      <w:r>
        <w:rPr>
          <w:lang w:val="en-US"/>
        </w:rPr>
        <w:t xml:space="preserve">. Jn </w:t>
      </w:r>
      <w:r w:rsidR="006B227C">
        <w:t xml:space="preserve"> Jn1.18</w:t>
      </w:r>
      <w:r>
        <w:rPr>
          <w:lang w:val="en-US"/>
        </w:rPr>
        <w:t>. *</w:t>
      </w:r>
      <w:r w:rsidR="006B227C">
        <w:t xml:space="preserve"> Jn18.37</w:t>
      </w:r>
      <w:r>
        <w:rPr>
          <w:lang w:val="en-US"/>
        </w:rPr>
        <w:t xml:space="preserve">. </w:t>
      </w:r>
      <w:r>
        <w:rPr>
          <w:b/>
          <w:lang w:val="en-US"/>
        </w:rPr>
        <w:t>the beginning</w:t>
      </w:r>
      <w:r>
        <w:rPr>
          <w:lang w:val="en-US"/>
        </w:rPr>
        <w:t xml:space="preserve">. This is a favorite Arian prooftext, cited to prove that Jesus is not eternal, but had a beginning, Jesus being understood by them to be the first-created creature of God, through whom God created all else in the universe. The underlying Greek word, </w:t>
      </w:r>
      <w:r>
        <w:rPr>
          <w:i/>
          <w:lang w:val="en-US"/>
        </w:rPr>
        <w:t>arche,</w:t>
      </w:r>
      <w:r>
        <w:rPr>
          <w:lang w:val="en-US"/>
        </w:rPr>
        <w:t xml:space="preserve"> may be understood in a passive sense, and rendered “the beginning,” as the A.V., or more correctly understood in the active sense, and rendered “the beginner,” source, origin, or principle of creation. Since God is eternal, and Jesus is God, the passive sense is not suited to the context, as being out of harmony with the many representations of Christ John has already given, whereby he in citing or alluding to Old Testament passages has applied to Jesus Christ in the book of Revelation what is in the Old Testament spoken of Jehovah (see related notes at Ac </w:t>
      </w:r>
      <w:r w:rsidR="006B227C">
        <w:t xml:space="preserve">  Ac11.21</w:t>
      </w:r>
      <w:r>
        <w:rPr>
          <w:lang w:val="en-US"/>
        </w:rPr>
        <w:t xml:space="preserve">n. Col </w:t>
      </w:r>
      <w:r w:rsidR="006B227C">
        <w:t xml:space="preserve">  Col1.16</w:t>
      </w:r>
      <w:r>
        <w:rPr>
          <w:lang w:val="en-US"/>
        </w:rPr>
        <w:t>n. 1 P +*</w:t>
      </w:r>
      <w:r w:rsidR="006B227C">
        <w:t xml:space="preserve">  1Pe2.3</w:t>
      </w:r>
      <w:r>
        <w:rPr>
          <w:lang w:val="en-US"/>
        </w:rPr>
        <w:t xml:space="preserve">n). Herman Gebhardt states “that qualities, actions, and conditions which belong specifically to </w:t>
      </w:r>
      <w:r>
        <w:rPr>
          <w:lang w:val="en-US"/>
        </w:rPr>
        <w:lastRenderedPageBreak/>
        <w:t xml:space="preserve">God, are also ascribed to Christ, and to Him only,” and “in Old Testament expressions things which otherwise belong to God are frequently affirmed of Christ. It is said of Christ that ‘His head and His hairs were white like wool,’ Re </w:t>
      </w:r>
      <w:r w:rsidR="006B227C">
        <w:t xml:space="preserve"> Re1.14</w:t>
      </w:r>
      <w:r>
        <w:rPr>
          <w:lang w:val="en-US"/>
        </w:rPr>
        <w:t xml:space="preserve">; and in Da </w:t>
      </w:r>
      <w:r w:rsidR="006B227C">
        <w:t xml:space="preserve"> Da7.9</w:t>
      </w:r>
      <w:r>
        <w:rPr>
          <w:lang w:val="en-US"/>
        </w:rPr>
        <w:t xml:space="preserve">, God is so represented. The eyes of Christ are as a flame of fire, Re </w:t>
      </w:r>
      <w:r w:rsidR="006B227C">
        <w:t xml:space="preserve"> Re1.14</w:t>
      </w:r>
      <w:r>
        <w:rPr>
          <w:lang w:val="en-US"/>
        </w:rPr>
        <w:t xml:space="preserve">; </w:t>
      </w:r>
      <w:r w:rsidR="006B227C">
        <w:t xml:space="preserve"> Re2.18</w:t>
      </w:r>
      <w:r>
        <w:rPr>
          <w:lang w:val="en-US"/>
        </w:rPr>
        <w:t xml:space="preserve">; </w:t>
      </w:r>
      <w:r w:rsidR="006B227C">
        <w:t xml:space="preserve"> Re19.12</w:t>
      </w:r>
      <w:r>
        <w:rPr>
          <w:lang w:val="en-US"/>
        </w:rPr>
        <w:t xml:space="preserve">; and in the same words God’s omniscience is symbolized as directed with holy indignation against all unrighteousness, Da </w:t>
      </w:r>
      <w:r w:rsidR="006B227C">
        <w:t xml:space="preserve"> Da10.6</w:t>
      </w:r>
      <w:r>
        <w:rPr>
          <w:lang w:val="en-US"/>
        </w:rPr>
        <w:t xml:space="preserve">. The feet of Christ are ‘like unto fine brass, as if they burned in an oven,’ Re </w:t>
      </w:r>
      <w:r w:rsidR="006B227C">
        <w:t xml:space="preserve"> Re1.15</w:t>
      </w:r>
      <w:r>
        <w:rPr>
          <w:lang w:val="en-US"/>
        </w:rPr>
        <w:t xml:space="preserve">; </w:t>
      </w:r>
      <w:r w:rsidR="006B227C">
        <w:t xml:space="preserve"> Re2.18</w:t>
      </w:r>
      <w:r>
        <w:rPr>
          <w:lang w:val="en-US"/>
        </w:rPr>
        <w:t xml:space="preserve">; the same image represents God’s power in treading down the wicked, Da </w:t>
      </w:r>
      <w:r w:rsidR="006B227C">
        <w:t xml:space="preserve"> Da10.6</w:t>
      </w:r>
      <w:r>
        <w:rPr>
          <w:lang w:val="en-US"/>
        </w:rPr>
        <w:t xml:space="preserve">; Ezk </w:t>
      </w:r>
      <w:r w:rsidR="006B227C">
        <w:t xml:space="preserve"> Eze1.7</w:t>
      </w:r>
      <w:r>
        <w:rPr>
          <w:lang w:val="en-US"/>
        </w:rPr>
        <w:t xml:space="preserve">. The voice of Christ is as the voice of many waters, Re </w:t>
      </w:r>
      <w:r w:rsidR="006B227C">
        <w:t xml:space="preserve"> Re1.15</w:t>
      </w:r>
      <w:r>
        <w:rPr>
          <w:lang w:val="en-US"/>
        </w:rPr>
        <w:t xml:space="preserve">; and we find a similar representation of God’s power against His enemies, Da </w:t>
      </w:r>
      <w:r w:rsidR="006B227C">
        <w:t xml:space="preserve"> Da10.6</w:t>
      </w:r>
      <w:r>
        <w:rPr>
          <w:lang w:val="en-US"/>
        </w:rPr>
        <w:t xml:space="preserve">; Ezk </w:t>
      </w:r>
      <w:r w:rsidR="006B227C">
        <w:t xml:space="preserve"> Eze1.24</w:t>
      </w:r>
      <w:r>
        <w:rPr>
          <w:lang w:val="en-US"/>
        </w:rPr>
        <w:t xml:space="preserve">; </w:t>
      </w:r>
      <w:r w:rsidR="006B227C">
        <w:t xml:space="preserve"> Eze43.2</w:t>
      </w:r>
      <w:r>
        <w:rPr>
          <w:lang w:val="en-US"/>
        </w:rPr>
        <w:t xml:space="preserve">; Ps </w:t>
      </w:r>
      <w:r w:rsidR="006B227C">
        <w:t xml:space="preserve"> Ps93.3</w:t>
      </w:r>
      <w:r>
        <w:rPr>
          <w:lang w:val="en-US"/>
        </w:rPr>
        <w:t xml:space="preserve">. Christ’s countenance is as the sun shining in his strength, Re </w:t>
      </w:r>
      <w:r w:rsidR="006B227C">
        <w:t xml:space="preserve"> Re1.16</w:t>
      </w:r>
      <w:r>
        <w:rPr>
          <w:lang w:val="en-US"/>
        </w:rPr>
        <w:t xml:space="preserve">; and so it is said of God, Da </w:t>
      </w:r>
      <w:r w:rsidR="006B227C">
        <w:t xml:space="preserve"> Da10.6</w:t>
      </w:r>
      <w:r>
        <w:rPr>
          <w:lang w:val="en-US"/>
        </w:rPr>
        <w:t xml:space="preserve"> (compare Jg </w:t>
      </w:r>
      <w:r w:rsidR="006B227C">
        <w:t xml:space="preserve"> Jdg5.21</w:t>
      </w:r>
      <w:r>
        <w:rPr>
          <w:lang w:val="en-US"/>
        </w:rPr>
        <w:t xml:space="preserve">). The seer fell down before Christ as if dead, Re </w:t>
      </w:r>
      <w:r w:rsidR="006B227C">
        <w:t xml:space="preserve"> Re1.17</w:t>
      </w:r>
      <w:r>
        <w:rPr>
          <w:lang w:val="en-US"/>
        </w:rPr>
        <w:t xml:space="preserve">; a similar effect was wrought by the appearance of God, Ex </w:t>
      </w:r>
      <w:r w:rsidR="006B227C">
        <w:t xml:space="preserve"> Ex33.20</w:t>
      </w:r>
      <w:r>
        <w:rPr>
          <w:lang w:val="en-US"/>
        </w:rPr>
        <w:t xml:space="preserve">; Is </w:t>
      </w:r>
      <w:r w:rsidR="006B227C">
        <w:t xml:space="preserve"> Is6.5</w:t>
      </w:r>
      <w:r>
        <w:rPr>
          <w:lang w:val="en-US"/>
        </w:rPr>
        <w:t xml:space="preserve">; Ezk </w:t>
      </w:r>
      <w:r w:rsidR="006B227C">
        <w:t xml:space="preserve"> Eze1.28</w:t>
      </w:r>
      <w:r>
        <w:rPr>
          <w:lang w:val="en-US"/>
        </w:rPr>
        <w:t xml:space="preserve">; Da </w:t>
      </w:r>
      <w:r w:rsidR="006B227C">
        <w:t xml:space="preserve"> Da8.17</w:t>
      </w:r>
      <w:r>
        <w:rPr>
          <w:lang w:val="en-US"/>
        </w:rPr>
        <w:t xml:space="preserve">, </w:t>
      </w:r>
      <w:r w:rsidR="006B227C">
        <w:t xml:space="preserve"> Da8.18</w:t>
      </w:r>
      <w:r>
        <w:rPr>
          <w:lang w:val="en-US"/>
        </w:rPr>
        <w:t xml:space="preserve">; </w:t>
      </w:r>
      <w:r w:rsidR="006B227C">
        <w:t xml:space="preserve"> Da10.7-9</w:t>
      </w:r>
      <w:r>
        <w:rPr>
          <w:lang w:val="en-US"/>
        </w:rPr>
        <w:t xml:space="preserve">. Christ says, ‘I am He that searcheth the reins and hearts, and will give unto every one of you according to your works,’ Re </w:t>
      </w:r>
      <w:r w:rsidR="006B227C">
        <w:t xml:space="preserve"> Re2.23</w:t>
      </w:r>
      <w:r>
        <w:rPr>
          <w:lang w:val="en-US"/>
        </w:rPr>
        <w:t xml:space="preserve">; and we read that ‘the righteous God trieth the hearts and reins,’ Ps </w:t>
      </w:r>
      <w:r w:rsidR="006B227C">
        <w:t xml:space="preserve"> Ps7.9</w:t>
      </w:r>
      <w:r>
        <w:rPr>
          <w:lang w:val="en-US"/>
        </w:rPr>
        <w:t xml:space="preserve">, and that He ‘renders to every man according to his work,’ Ps </w:t>
      </w:r>
      <w:r w:rsidR="006B227C">
        <w:t xml:space="preserve"> Ps62.12</w:t>
      </w:r>
      <w:r>
        <w:rPr>
          <w:lang w:val="en-US"/>
        </w:rPr>
        <w:t xml:space="preserve">. Christ says, ‘As many as I love I rebuke and chasten,’ Re </w:t>
      </w:r>
      <w:r w:rsidR="006B227C">
        <w:t xml:space="preserve"> Re3.19</w:t>
      </w:r>
      <w:r>
        <w:rPr>
          <w:lang w:val="en-US"/>
        </w:rPr>
        <w:t xml:space="preserve">; and in Pr </w:t>
      </w:r>
      <w:r w:rsidR="006B227C">
        <w:t xml:space="preserve"> Pr3.12</w:t>
      </w:r>
      <w:r>
        <w:rPr>
          <w:lang w:val="en-US"/>
        </w:rPr>
        <w:t xml:space="preserve"> we read ‘whom the Lord loveth He correcteth.’ Christ calls Himself ‘the Amen,’ Re </w:t>
      </w:r>
      <w:r w:rsidR="006B227C">
        <w:t xml:space="preserve"> Re3.14</w:t>
      </w:r>
      <w:r>
        <w:rPr>
          <w:lang w:val="en-US"/>
        </w:rPr>
        <w:t xml:space="preserve">; and the same expression is used of God, Is </w:t>
      </w:r>
      <w:r w:rsidR="006B227C">
        <w:t xml:space="preserve"> Is65.16</w:t>
      </w:r>
      <w:r>
        <w:rPr>
          <w:lang w:val="en-US"/>
        </w:rPr>
        <w:t xml:space="preserve">. The Lamb has ‘seven horns and seven eyes, which are the seven Spirits of God sent forth into all the earth,’ Re </w:t>
      </w:r>
      <w:r w:rsidR="006B227C">
        <w:t xml:space="preserve"> Re5.6</w:t>
      </w:r>
      <w:r>
        <w:rPr>
          <w:lang w:val="en-US"/>
        </w:rPr>
        <w:t xml:space="preserve">; and in Zc </w:t>
      </w:r>
      <w:r w:rsidR="006B227C">
        <w:t xml:space="preserve"> Zec4.10</w:t>
      </w:r>
      <w:r>
        <w:rPr>
          <w:lang w:val="en-US"/>
        </w:rPr>
        <w:t xml:space="preserve"> we read of ‘the eyes of the Lord, which run to and fro through the whole earth.’ According to Re </w:t>
      </w:r>
      <w:r w:rsidR="006B227C">
        <w:t xml:space="preserve"> Re7.17</w:t>
      </w:r>
      <w:r>
        <w:rPr>
          <w:lang w:val="en-US"/>
        </w:rPr>
        <w:t xml:space="preserve">, the Lamb will feed His people, and lead them to fountains of living waters; and the same thing is said of Jehovah in Is </w:t>
      </w:r>
      <w:r w:rsidR="006B227C">
        <w:t xml:space="preserve"> Is49.10</w:t>
      </w:r>
      <w:r>
        <w:rPr>
          <w:lang w:val="en-US"/>
        </w:rPr>
        <w:t xml:space="preserve">. What is said of the anger of Christ, Re </w:t>
      </w:r>
      <w:r w:rsidR="006B227C">
        <w:t xml:space="preserve"> Re19.15</w:t>
      </w:r>
      <w:r>
        <w:rPr>
          <w:lang w:val="en-US"/>
        </w:rPr>
        <w:t xml:space="preserve"> (compare Re </w:t>
      </w:r>
      <w:r w:rsidR="006B227C">
        <w:t xml:space="preserve"> Re14.10</w:t>
      </w:r>
      <w:r>
        <w:rPr>
          <w:lang w:val="en-US"/>
        </w:rPr>
        <w:t xml:space="preserve">, </w:t>
      </w:r>
      <w:r w:rsidR="006B227C">
        <w:t xml:space="preserve"> Re14.14-16</w:t>
      </w:r>
      <w:r>
        <w:rPr>
          <w:lang w:val="en-US"/>
        </w:rPr>
        <w:t xml:space="preserve">), is drawn from a similar passage respecting God in Is </w:t>
      </w:r>
      <w:r w:rsidR="006B227C">
        <w:t xml:space="preserve"> Is63.1-6</w:t>
      </w:r>
      <w:r>
        <w:rPr>
          <w:lang w:val="en-US"/>
        </w:rPr>
        <w:t xml:space="preserve">. The ‘vesture dipped in blood,’ worn by Christ, Re </w:t>
      </w:r>
      <w:r w:rsidR="006B227C">
        <w:t xml:space="preserve"> Re19.12</w:t>
      </w:r>
      <w:r>
        <w:rPr>
          <w:lang w:val="en-US"/>
        </w:rPr>
        <w:t xml:space="preserve">, is said to have been worn by God, Is </w:t>
      </w:r>
      <w:r w:rsidR="006B227C">
        <w:t xml:space="preserve"> Is63.1</w:t>
      </w:r>
      <w:r>
        <w:rPr>
          <w:lang w:val="en-US"/>
        </w:rPr>
        <w:t xml:space="preserve">, </w:t>
      </w:r>
      <w:r w:rsidR="006B227C">
        <w:t xml:space="preserve"> Is63.2</w:t>
      </w:r>
      <w:r>
        <w:rPr>
          <w:lang w:val="en-US"/>
        </w:rPr>
        <w:t>” (</w:t>
      </w:r>
      <w:r>
        <w:rPr>
          <w:i/>
          <w:lang w:val="en-US"/>
        </w:rPr>
        <w:t>The Doctrine of the Apocalypse</w:t>
      </w:r>
      <w:r>
        <w:rPr>
          <w:lang w:val="en-US"/>
        </w:rPr>
        <w:t>, pp. 85, 86). Gebhardt asks, “What exposition is demanded by the laws of language? Without further delay I reply, that had the seer written ‘the beginning of the creatures (</w:t>
      </w:r>
      <w:r>
        <w:rPr>
          <w:i/>
          <w:lang w:val="en-US"/>
        </w:rPr>
        <w:t>ktismata</w:t>
      </w:r>
      <w:r>
        <w:rPr>
          <w:lang w:val="en-US"/>
        </w:rPr>
        <w:t>) of God,’ or had he written ‘the first, or the first-born, or the first-fruit (</w:t>
      </w:r>
      <w:r>
        <w:rPr>
          <w:i/>
          <w:lang w:val="en-US"/>
        </w:rPr>
        <w:t>protos,</w:t>
      </w:r>
      <w:r>
        <w:rPr>
          <w:lang w:val="en-US"/>
        </w:rPr>
        <w:t xml:space="preserve"> </w:t>
      </w:r>
      <w:r>
        <w:rPr>
          <w:i/>
          <w:lang w:val="en-US"/>
        </w:rPr>
        <w:t>prototokos,</w:t>
      </w:r>
      <w:r>
        <w:rPr>
          <w:lang w:val="en-US"/>
        </w:rPr>
        <w:t xml:space="preserve"> </w:t>
      </w:r>
      <w:r>
        <w:rPr>
          <w:i/>
          <w:lang w:val="en-US"/>
        </w:rPr>
        <w:t>aparxee</w:t>
      </w:r>
      <w:r>
        <w:rPr>
          <w:lang w:val="en-US"/>
        </w:rPr>
        <w:t xml:space="preserve">) of the creation of God,’ then the expression might be understood to denote the first created, or that which precedes all things, the first creature in time and rank. But the seer has written </w:t>
      </w:r>
      <w:r>
        <w:rPr>
          <w:i/>
          <w:lang w:val="en-US"/>
        </w:rPr>
        <w:t>ee arkee tees ktiseos tou theou,</w:t>
      </w:r>
      <w:r>
        <w:rPr>
          <w:lang w:val="en-US"/>
        </w:rPr>
        <w:t xml:space="preserve"> which can mean nothing else than </w:t>
      </w:r>
      <w:r>
        <w:rPr>
          <w:i/>
          <w:lang w:val="en-US"/>
        </w:rPr>
        <w:t>principium creationis</w:t>
      </w:r>
      <w:r>
        <w:rPr>
          <w:lang w:val="en-US"/>
        </w:rPr>
        <w:t xml:space="preserve">, the principle, the </w:t>
      </w:r>
      <w:r>
        <w:rPr>
          <w:i/>
          <w:lang w:val="en-US"/>
        </w:rPr>
        <w:t>en o, di ou, eis o,</w:t>
      </w:r>
      <w:r>
        <w:rPr>
          <w:lang w:val="en-US"/>
        </w:rPr>
        <w:t xml:space="preserve"> of the creation of God. After this affirmation of the literal sense, I may remark that it finds confirmation in Re </w:t>
      </w:r>
      <w:r w:rsidR="006B227C">
        <w:t xml:space="preserve"> Re1.17</w:t>
      </w:r>
      <w:r>
        <w:rPr>
          <w:lang w:val="en-US"/>
        </w:rPr>
        <w:t xml:space="preserve">, </w:t>
      </w:r>
      <w:r w:rsidR="006B227C">
        <w:t xml:space="preserve"> Re1.18</w:t>
      </w:r>
      <w:r>
        <w:rPr>
          <w:lang w:val="en-US"/>
        </w:rPr>
        <w:t xml:space="preserve">; </w:t>
      </w:r>
      <w:r w:rsidR="006B227C">
        <w:t xml:space="preserve"> Re2.8</w:t>
      </w:r>
      <w:r>
        <w:rPr>
          <w:lang w:val="en-US"/>
        </w:rPr>
        <w:t xml:space="preserve">” (p. 92, 93). “Are not all the expressions concerning Christ, quoted above, so many proofs that John, by ‘the beginning of the creation of God,’ cannot have meant the earliest and greatest of creatures, but a being above creation?” (Gebhardt, </w:t>
      </w:r>
      <w:r>
        <w:rPr>
          <w:i/>
          <w:lang w:val="en-US"/>
        </w:rPr>
        <w:t>The Doctrine of the Apocalypse</w:t>
      </w:r>
      <w:r>
        <w:rPr>
          <w:lang w:val="en-US"/>
        </w:rPr>
        <w:t xml:space="preserve">, p. 93). Waterland defines </w:t>
      </w:r>
      <w:r>
        <w:rPr>
          <w:i/>
          <w:lang w:val="en-US"/>
        </w:rPr>
        <w:t>Arkee</w:t>
      </w:r>
      <w:r>
        <w:rPr>
          <w:lang w:val="en-US"/>
        </w:rPr>
        <w:t xml:space="preserve"> (beginning), “that is, author or efficient cause” (</w:t>
      </w:r>
      <w:r>
        <w:rPr>
          <w:i/>
          <w:lang w:val="en-US"/>
        </w:rPr>
        <w:t>Works</w:t>
      </w:r>
      <w:r>
        <w:rPr>
          <w:lang w:val="en-US"/>
        </w:rPr>
        <w:t xml:space="preserve">, vol. 2, p. 53). T#961‡. Re </w:t>
      </w:r>
      <w:r w:rsidR="006B227C">
        <w:t xml:space="preserve"> Re21.6</w:t>
      </w:r>
      <w:r>
        <w:rPr>
          <w:lang w:val="en-US"/>
        </w:rPr>
        <w:t xml:space="preserve">. </w:t>
      </w:r>
      <w:r w:rsidR="006B227C">
        <w:t xml:space="preserve"> Re22.13</w:t>
      </w:r>
      <w:r>
        <w:rPr>
          <w:lang w:val="en-US"/>
        </w:rPr>
        <w:t xml:space="preserve">. Ge </w:t>
      </w:r>
      <w:r w:rsidR="006B227C">
        <w:t xml:space="preserve"> Ge1.1</w:t>
      </w:r>
      <w:r>
        <w:rPr>
          <w:lang w:val="en-US"/>
        </w:rPr>
        <w:t xml:space="preserve">. </w:t>
      </w:r>
      <w:r w:rsidR="006B227C">
        <w:t xml:space="preserve"> Ge49.3</w:t>
      </w:r>
      <w:r>
        <w:rPr>
          <w:lang w:val="en-US"/>
        </w:rPr>
        <w:t xml:space="preserve">, LXX. Dt </w:t>
      </w:r>
      <w:r w:rsidR="006B227C">
        <w:t xml:space="preserve"> Dt21.17</w:t>
      </w:r>
      <w:r>
        <w:rPr>
          <w:lang w:val="en-US"/>
        </w:rPr>
        <w:t xml:space="preserve">. Pr </w:t>
      </w:r>
      <w:r>
        <w:rPr>
          <w:rFonts w:ascii="MS Gothic" w:hAnsi="MS Gothic" w:cs="MS Gothic"/>
          <w:lang w:val="en-US"/>
        </w:rPr>
        <w:t>▶</w:t>
      </w:r>
      <w:r w:rsidR="006B227C">
        <w:t xml:space="preserve"> Pr8.22</w:t>
      </w:r>
      <w:r>
        <w:rPr>
          <w:lang w:val="en-US"/>
        </w:rPr>
        <w:t>. Jn 1:</w:t>
      </w:r>
      <w:r>
        <w:rPr>
          <w:rFonts w:ascii="MS Gothic" w:hAnsi="MS Gothic" w:cs="MS Gothic"/>
          <w:lang w:val="en-US"/>
        </w:rPr>
        <w:t>◐</w:t>
      </w:r>
      <w:r>
        <w:rPr>
          <w:lang w:val="en-US"/>
        </w:rPr>
        <w:t>+*</w:t>
      </w:r>
      <w:r w:rsidR="006B227C">
        <w:t xml:space="preserve"> Jn1.1</w:t>
      </w:r>
      <w:r>
        <w:rPr>
          <w:lang w:val="en-US"/>
        </w:rPr>
        <w:t xml:space="preserve">, </w:t>
      </w:r>
      <w:r>
        <w:rPr>
          <w:rFonts w:ascii="MS Gothic" w:hAnsi="MS Gothic" w:cs="MS Gothic"/>
          <w:lang w:val="en-US"/>
        </w:rPr>
        <w:t>◐</w:t>
      </w:r>
      <w:r w:rsidR="006B227C">
        <w:t xml:space="preserve"> Jn1.2</w:t>
      </w:r>
      <w:r>
        <w:rPr>
          <w:lang w:val="en-US"/>
        </w:rPr>
        <w:t xml:space="preserve">, </w:t>
      </w:r>
      <w:r>
        <w:rPr>
          <w:rFonts w:ascii="MS Gothic" w:hAnsi="MS Gothic" w:cs="MS Gothic"/>
          <w:lang w:val="en-US"/>
        </w:rPr>
        <w:t>◐</w:t>
      </w:r>
      <w:r w:rsidR="006B227C">
        <w:t xml:space="preserve"> Jn1.3</w:t>
      </w:r>
      <w:r>
        <w:rPr>
          <w:lang w:val="en-US"/>
        </w:rPr>
        <w:t xml:space="preserve">, </w:t>
      </w:r>
      <w:r w:rsidR="006B227C">
        <w:t xml:space="preserve"> Jn1.18</w:t>
      </w:r>
      <w:r>
        <w:rPr>
          <w:lang w:val="en-US"/>
        </w:rPr>
        <w:t xml:space="preserve">. </w:t>
      </w:r>
      <w:r w:rsidR="006B227C">
        <w:t xml:space="preserve"> Jn5.17</w:t>
      </w:r>
      <w:r>
        <w:rPr>
          <w:lang w:val="en-US"/>
        </w:rPr>
        <w:t xml:space="preserve">, </w:t>
      </w:r>
      <w:r w:rsidR="006B227C">
        <w:t xml:space="preserve"> Jn5.19</w:t>
      </w:r>
      <w:r>
        <w:rPr>
          <w:lang w:val="en-US"/>
        </w:rPr>
        <w:t xml:space="preserve">. </w:t>
      </w:r>
      <w:r>
        <w:rPr>
          <w:rFonts w:ascii="MS Gothic" w:hAnsi="MS Gothic" w:cs="MS Gothic"/>
          <w:lang w:val="en-US"/>
        </w:rPr>
        <w:t>◐</w:t>
      </w:r>
      <w:r>
        <w:rPr>
          <w:lang w:val="en-US"/>
        </w:rPr>
        <w:t>+*</w:t>
      </w:r>
      <w:r w:rsidR="006B227C">
        <w:t xml:space="preserve"> Jn8.35</w:t>
      </w:r>
      <w:r>
        <w:rPr>
          <w:lang w:val="en-US"/>
        </w:rPr>
        <w:t xml:space="preserve">. 1 Co </w:t>
      </w:r>
      <w:r>
        <w:rPr>
          <w:rFonts w:ascii="Segoe UI Symbol" w:hAnsi="Segoe UI Symbol" w:cs="Segoe UI Symbol"/>
          <w:lang w:val="en-US"/>
        </w:rPr>
        <w:t>✓</w:t>
      </w:r>
      <w:r w:rsidR="006B227C">
        <w:t xml:space="preserve"> 1Co8.6</w:t>
      </w:r>
      <w:r>
        <w:rPr>
          <w:lang w:val="en-US"/>
        </w:rPr>
        <w:t xml:space="preserve">. Ep </w:t>
      </w:r>
      <w:r w:rsidR="006B227C">
        <w:t xml:space="preserve"> Eph3.9</w:t>
      </w:r>
      <w:r>
        <w:rPr>
          <w:lang w:val="en-US"/>
        </w:rPr>
        <w:t>. Col *</w:t>
      </w:r>
      <w:r w:rsidR="006B227C">
        <w:t xml:space="preserve"> Col1.13</w:t>
      </w:r>
      <w:r>
        <w:rPr>
          <w:lang w:val="en-US"/>
        </w:rPr>
        <w:t xml:space="preserve">, </w:t>
      </w:r>
      <w:r>
        <w:rPr>
          <w:rFonts w:ascii="MS Gothic" w:hAnsi="MS Gothic" w:cs="MS Gothic"/>
          <w:lang w:val="en-US"/>
        </w:rPr>
        <w:t>▶</w:t>
      </w:r>
      <w:r w:rsidR="006B227C">
        <w:t xml:space="preserve"> Col1.15</w:t>
      </w:r>
      <w:r>
        <w:rPr>
          <w:lang w:val="en-US"/>
        </w:rPr>
        <w:t xml:space="preserve">, </w:t>
      </w:r>
      <w:r w:rsidR="006B227C">
        <w:t xml:space="preserve"> Col1.16</w:t>
      </w:r>
      <w:r>
        <w:rPr>
          <w:lang w:val="en-US"/>
        </w:rPr>
        <w:t xml:space="preserve">, </w:t>
      </w:r>
      <w:r w:rsidR="006B227C">
        <w:t xml:space="preserve"> Col1.18</w:t>
      </w:r>
      <w:r>
        <w:rPr>
          <w:lang w:val="en-US"/>
        </w:rPr>
        <w:t xml:space="preserve">. He </w:t>
      </w:r>
      <w:r w:rsidR="006B227C">
        <w:t xml:space="preserve"> Heb1.2</w:t>
      </w:r>
      <w:r>
        <w:rPr>
          <w:lang w:val="en-US"/>
        </w:rPr>
        <w:t xml:space="preserve">, </w:t>
      </w:r>
      <w:r w:rsidR="006B227C">
        <w:t xml:space="preserve"> Heb1.10</w:t>
      </w:r>
      <w:r>
        <w:rPr>
          <w:lang w:val="en-US"/>
        </w:rPr>
        <w:t xml:space="preserve">. </w:t>
      </w:r>
    </w:p>
    <w:p w:rsidR="003E23E9" w:rsidRDefault="003E23E9" w:rsidP="00710603">
      <w:pPr>
        <w:ind w:firstLine="360"/>
        <w:jc w:val="both"/>
      </w:pPr>
      <w:r>
        <w:rPr>
          <w:lang w:val="en-US"/>
        </w:rPr>
        <w:t xml:space="preserve">15. </w:t>
      </w:r>
      <w:r>
        <w:rPr>
          <w:b/>
          <w:lang w:val="en-US"/>
        </w:rPr>
        <w:t>I know</w:t>
      </w:r>
      <w:r>
        <w:rPr>
          <w:lang w:val="en-US"/>
        </w:rPr>
        <w:t xml:space="preserve">. ver. </w:t>
      </w:r>
      <w:r w:rsidR="006B227C">
        <w:t xml:space="preserve"> Re3.1</w:t>
      </w:r>
      <w:r>
        <w:rPr>
          <w:lang w:val="en-US"/>
        </w:rPr>
        <w:t xml:space="preserve">, </w:t>
      </w:r>
      <w:r w:rsidR="006B227C">
        <w:t xml:space="preserve"> Re3.8</w:t>
      </w:r>
      <w:r>
        <w:rPr>
          <w:lang w:val="en-US"/>
        </w:rPr>
        <w:t xml:space="preserve">. Re </w:t>
      </w:r>
      <w:r w:rsidR="006B227C">
        <w:t xml:space="preserve"> Re2.2</w:t>
      </w:r>
      <w:r>
        <w:rPr>
          <w:lang w:val="en-US"/>
        </w:rPr>
        <w:t xml:space="preserve">, </w:t>
      </w:r>
      <w:r w:rsidR="006B227C">
        <w:t xml:space="preserve"> Re2.19</w:t>
      </w:r>
      <w:r>
        <w:rPr>
          <w:lang w:val="en-US"/>
        </w:rPr>
        <w:t xml:space="preserve">. </w:t>
      </w:r>
      <w:r>
        <w:rPr>
          <w:b/>
          <w:lang w:val="en-US"/>
        </w:rPr>
        <w:t>art neither</w:t>
      </w:r>
      <w:r>
        <w:rPr>
          <w:lang w:val="en-US"/>
        </w:rPr>
        <w:t>. Re *</w:t>
      </w:r>
      <w:r w:rsidR="006B227C">
        <w:t xml:space="preserve"> Re2.4</w:t>
      </w:r>
      <w:r>
        <w:rPr>
          <w:lang w:val="en-US"/>
        </w:rPr>
        <w:t>. 2 K *</w:t>
      </w:r>
      <w:r w:rsidR="006B227C">
        <w:t xml:space="preserve"> 2Ki17.41</w:t>
      </w:r>
      <w:r>
        <w:rPr>
          <w:lang w:val="en-US"/>
        </w:rPr>
        <w:t>. Mt *</w:t>
      </w:r>
      <w:r w:rsidR="006B227C">
        <w:t xml:space="preserve"> Mt24.12</w:t>
      </w:r>
      <w:r>
        <w:rPr>
          <w:lang w:val="en-US"/>
        </w:rPr>
        <w:t>. Ph *</w:t>
      </w:r>
      <w:r w:rsidR="006B227C">
        <w:t xml:space="preserve"> Php1.9</w:t>
      </w:r>
      <w:r>
        <w:rPr>
          <w:lang w:val="en-US"/>
        </w:rPr>
        <w:t>. 2 Th *</w:t>
      </w:r>
      <w:r w:rsidR="006B227C">
        <w:t xml:space="preserve"> 2Th1.3</w:t>
      </w:r>
      <w:r>
        <w:rPr>
          <w:lang w:val="en-US"/>
        </w:rPr>
        <w:t xml:space="preserve">. 1 P </w:t>
      </w:r>
      <w:r w:rsidR="006B227C">
        <w:t xml:space="preserve"> 1Pe1.22</w:t>
      </w:r>
      <w:r>
        <w:rPr>
          <w:lang w:val="en-US"/>
        </w:rPr>
        <w:t xml:space="preserve">. </w:t>
      </w:r>
      <w:r>
        <w:rPr>
          <w:b/>
          <w:lang w:val="en-US"/>
        </w:rPr>
        <w:t>I would</w:t>
      </w:r>
      <w:r>
        <w:rPr>
          <w:lang w:val="en-US"/>
        </w:rPr>
        <w:t>. Dt *</w:t>
      </w:r>
      <w:r w:rsidR="006B227C">
        <w:t xml:space="preserve"> Dt5.29</w:t>
      </w:r>
      <w:r>
        <w:rPr>
          <w:lang w:val="en-US"/>
        </w:rPr>
        <w:t>. Ps *</w:t>
      </w:r>
      <w:r w:rsidR="006B227C">
        <w:t xml:space="preserve"> Ps81.11-13</w:t>
      </w:r>
      <w:r>
        <w:rPr>
          <w:lang w:val="en-US"/>
        </w:rPr>
        <w:t xml:space="preserve">. 1 Co </w:t>
      </w:r>
      <w:r w:rsidR="006B227C">
        <w:t xml:space="preserve"> 1Co4.8</w:t>
      </w:r>
      <w:r>
        <w:rPr>
          <w:lang w:val="en-US"/>
        </w:rPr>
        <w:t xml:space="preserve">g. 2 Co </w:t>
      </w:r>
      <w:r w:rsidR="006B227C">
        <w:t xml:space="preserve"> 2Co12.20</w:t>
      </w:r>
      <w:r>
        <w:rPr>
          <w:lang w:val="en-US"/>
        </w:rPr>
        <w:t xml:space="preserve">. </w:t>
      </w:r>
      <w:r>
        <w:rPr>
          <w:b/>
          <w:lang w:val="en-US"/>
        </w:rPr>
        <w:t>thou</w:t>
      </w:r>
      <w:r>
        <w:rPr>
          <w:lang w:val="en-US"/>
        </w:rPr>
        <w:t>. Jsh *</w:t>
      </w:r>
      <w:r w:rsidR="006B227C">
        <w:t xml:space="preserve"> Jos24.15-24</w:t>
      </w:r>
      <w:r>
        <w:rPr>
          <w:lang w:val="en-US"/>
        </w:rPr>
        <w:t>. 1 K *</w:t>
      </w:r>
      <w:r w:rsidR="006B227C">
        <w:t xml:space="preserve"> 1Ki18.21</w:t>
      </w:r>
      <w:r>
        <w:rPr>
          <w:lang w:val="en-US"/>
        </w:rPr>
        <w:t xml:space="preserve">. Pr </w:t>
      </w:r>
      <w:r w:rsidR="006B227C">
        <w:t xml:space="preserve"> Pr23.26</w:t>
      </w:r>
      <w:r>
        <w:rPr>
          <w:lang w:val="en-US"/>
        </w:rPr>
        <w:t>. Ezk *</w:t>
      </w:r>
      <w:r w:rsidR="006B227C">
        <w:t xml:space="preserve"> Eze20.39</w:t>
      </w:r>
      <w:r>
        <w:rPr>
          <w:lang w:val="en-US"/>
        </w:rPr>
        <w:t xml:space="preserve">. Ho </w:t>
      </w:r>
      <w:r w:rsidR="006B227C">
        <w:t xml:space="preserve"> Ho7.8</w:t>
      </w:r>
      <w:r>
        <w:rPr>
          <w:lang w:val="en-US"/>
        </w:rPr>
        <w:t>. *</w:t>
      </w:r>
      <w:r w:rsidR="006B227C">
        <w:t xml:space="preserve"> Ho10.2</w:t>
      </w:r>
      <w:r>
        <w:rPr>
          <w:lang w:val="en-US"/>
        </w:rPr>
        <w:t>. Zp *</w:t>
      </w:r>
      <w:r w:rsidR="006B227C">
        <w:t xml:space="preserve"> Zep1.5</w:t>
      </w:r>
      <w:r>
        <w:rPr>
          <w:lang w:val="en-US"/>
        </w:rPr>
        <w:t xml:space="preserve">, </w:t>
      </w:r>
      <w:r w:rsidR="006B227C">
        <w:t xml:space="preserve"> Zep1.6</w:t>
      </w:r>
      <w:r>
        <w:rPr>
          <w:lang w:val="en-US"/>
        </w:rPr>
        <w:t>. Mt *</w:t>
      </w:r>
      <w:r w:rsidR="006B227C">
        <w:t xml:space="preserve"> Mt6.24</w:t>
      </w:r>
      <w:r>
        <w:rPr>
          <w:lang w:val="en-US"/>
        </w:rPr>
        <w:t>. *</w:t>
      </w:r>
      <w:r w:rsidR="006B227C">
        <w:t xml:space="preserve"> Mt10.37</w:t>
      </w:r>
      <w:r>
        <w:rPr>
          <w:lang w:val="en-US"/>
        </w:rPr>
        <w:t>. *</w:t>
      </w:r>
      <w:r w:rsidR="006B227C">
        <w:t xml:space="preserve"> Mt12.30</w:t>
      </w:r>
      <w:r>
        <w:rPr>
          <w:lang w:val="en-US"/>
        </w:rPr>
        <w:t xml:space="preserve">. Lk </w:t>
      </w:r>
      <w:r w:rsidR="006B227C">
        <w:t xml:space="preserve"> Lk14.27</w:t>
      </w:r>
      <w:r>
        <w:rPr>
          <w:lang w:val="en-US"/>
        </w:rPr>
        <w:t xml:space="preserve">, </w:t>
      </w:r>
      <w:r w:rsidR="006B227C">
        <w:t xml:space="preserve"> Lk14.28</w:t>
      </w:r>
      <w:r>
        <w:rPr>
          <w:lang w:val="en-US"/>
        </w:rPr>
        <w:t xml:space="preserve">. </w:t>
      </w:r>
      <w:r>
        <w:rPr>
          <w:lang w:val="en-US"/>
        </w:rPr>
        <w:lastRenderedPageBreak/>
        <w:t xml:space="preserve">1 Co </w:t>
      </w:r>
      <w:r w:rsidR="006B227C">
        <w:t xml:space="preserve"> 1Co16.22</w:t>
      </w:r>
      <w:r>
        <w:rPr>
          <w:lang w:val="en-US"/>
        </w:rPr>
        <w:t>. Ja *</w:t>
      </w:r>
      <w:r w:rsidR="006B227C">
        <w:t xml:space="preserve"> Jas1.8</w:t>
      </w:r>
      <w:r>
        <w:rPr>
          <w:lang w:val="en-US"/>
        </w:rPr>
        <w:t xml:space="preserve">. </w:t>
      </w:r>
      <w:r>
        <w:rPr>
          <w:b/>
          <w:lang w:val="en-US"/>
        </w:rPr>
        <w:t>wert cold</w:t>
      </w:r>
      <w:r>
        <w:rPr>
          <w:lang w:val="en-US"/>
        </w:rPr>
        <w:t xml:space="preserve">. Mt </w:t>
      </w:r>
      <w:r w:rsidR="006B227C">
        <w:t xml:space="preserve"> Mt24.12</w:t>
      </w:r>
      <w:r>
        <w:rPr>
          <w:lang w:val="en-US"/>
        </w:rPr>
        <w:t xml:space="preserve">. 2 P </w:t>
      </w:r>
      <w:r w:rsidR="006B227C">
        <w:t xml:space="preserve"> 2Pe2.21</w:t>
      </w:r>
      <w:r>
        <w:rPr>
          <w:lang w:val="en-US"/>
        </w:rPr>
        <w:t xml:space="preserve">. </w:t>
      </w:r>
      <w:r>
        <w:rPr>
          <w:b/>
          <w:lang w:val="en-US"/>
        </w:rPr>
        <w:t>or hot</w:t>
      </w:r>
      <w:r>
        <w:rPr>
          <w:lang w:val="en-US"/>
        </w:rPr>
        <w:t xml:space="preserve">. Nu </w:t>
      </w:r>
      <w:r w:rsidR="006B227C">
        <w:t xml:space="preserve"> Nu14.14</w:t>
      </w:r>
      <w:r>
        <w:rPr>
          <w:lang w:val="en-US"/>
        </w:rPr>
        <w:t xml:space="preserve">. Jsh </w:t>
      </w:r>
      <w:r w:rsidR="006B227C">
        <w:t xml:space="preserve"> Jos14.8</w:t>
      </w:r>
      <w:r>
        <w:rPr>
          <w:lang w:val="en-US"/>
        </w:rPr>
        <w:t>. Mt *</w:t>
      </w:r>
      <w:r w:rsidR="006B227C">
        <w:t xml:space="preserve"> Mt5.16</w:t>
      </w:r>
      <w:r>
        <w:rPr>
          <w:lang w:val="en-US"/>
        </w:rPr>
        <w:t>. Ro +*</w:t>
      </w:r>
      <w:r w:rsidR="006B227C">
        <w:t xml:space="preserve"> Ro12.11</w:t>
      </w:r>
      <w:r>
        <w:rPr>
          <w:lang w:val="en-US"/>
        </w:rPr>
        <w:t xml:space="preserve">. </w:t>
      </w:r>
    </w:p>
    <w:p w:rsidR="003E23E9" w:rsidRDefault="003E23E9" w:rsidP="00710603">
      <w:pPr>
        <w:ind w:firstLine="360"/>
        <w:jc w:val="both"/>
      </w:pPr>
      <w:r>
        <w:rPr>
          <w:lang w:val="en-US"/>
        </w:rPr>
        <w:t xml:space="preserve">16. </w:t>
      </w:r>
      <w:r>
        <w:rPr>
          <w:b/>
          <w:lang w:val="en-US"/>
        </w:rPr>
        <w:t>lukewarm</w:t>
      </w:r>
      <w:r>
        <w:rPr>
          <w:lang w:val="en-US"/>
        </w:rPr>
        <w:t xml:space="preserve">. Nu </w:t>
      </w:r>
      <w:r w:rsidR="006B227C">
        <w:t xml:space="preserve"> Nu32.6</w:t>
      </w:r>
      <w:r>
        <w:rPr>
          <w:lang w:val="en-US"/>
        </w:rPr>
        <w:t xml:space="preserve">. Jsh </w:t>
      </w:r>
      <w:r w:rsidR="006B227C">
        <w:t xml:space="preserve"> Jos18.3</w:t>
      </w:r>
      <w:r>
        <w:rPr>
          <w:lang w:val="en-US"/>
        </w:rPr>
        <w:t xml:space="preserve">. Jg </w:t>
      </w:r>
      <w:r w:rsidR="006B227C">
        <w:t xml:space="preserve"> Jdg5.16</w:t>
      </w:r>
      <w:r>
        <w:rPr>
          <w:lang w:val="en-US"/>
        </w:rPr>
        <w:t xml:space="preserve">, </w:t>
      </w:r>
      <w:r w:rsidR="006B227C">
        <w:t xml:space="preserve"> Jdg5.17</w:t>
      </w:r>
      <w:r>
        <w:rPr>
          <w:lang w:val="en-US"/>
        </w:rPr>
        <w:t xml:space="preserve">, </w:t>
      </w:r>
      <w:r w:rsidR="006B227C">
        <w:t xml:space="preserve"> Jdg5.23</w:t>
      </w:r>
      <w:r>
        <w:rPr>
          <w:lang w:val="en-US"/>
        </w:rPr>
        <w:t xml:space="preserve">. 2 Ch </w:t>
      </w:r>
      <w:r w:rsidR="006B227C">
        <w:t xml:space="preserve"> 2Ch24.5</w:t>
      </w:r>
      <w:r>
        <w:rPr>
          <w:lang w:val="en-US"/>
        </w:rPr>
        <w:t>. Ne *</w:t>
      </w:r>
      <w:r w:rsidR="006B227C">
        <w:t xml:space="preserve"> Ne3.5</w:t>
      </w:r>
      <w:r>
        <w:rPr>
          <w:lang w:val="en-US"/>
        </w:rPr>
        <w:t xml:space="preserve">. </w:t>
      </w:r>
      <w:r w:rsidR="006B227C">
        <w:t xml:space="preserve"> Ne13.11</w:t>
      </w:r>
      <w:r>
        <w:rPr>
          <w:lang w:val="en-US"/>
        </w:rPr>
        <w:t xml:space="preserve">. Ps </w:t>
      </w:r>
      <w:r w:rsidR="006B227C">
        <w:t xml:space="preserve"> Ps123.4</w:t>
      </w:r>
      <w:r>
        <w:rPr>
          <w:lang w:val="en-US"/>
        </w:rPr>
        <w:t xml:space="preserve">. Is </w:t>
      </w:r>
      <w:r w:rsidR="006B227C">
        <w:t xml:space="preserve"> Is32.9</w:t>
      </w:r>
      <w:r>
        <w:rPr>
          <w:lang w:val="en-US"/>
        </w:rPr>
        <w:t xml:space="preserve">. </w:t>
      </w:r>
      <w:r w:rsidR="006B227C">
        <w:t xml:space="preserve"> Is47.8</w:t>
      </w:r>
      <w:r>
        <w:rPr>
          <w:lang w:val="en-US"/>
        </w:rPr>
        <w:t>. *</w:t>
      </w:r>
      <w:r w:rsidR="006B227C">
        <w:t xml:space="preserve"> Is64.7</w:t>
      </w:r>
      <w:r>
        <w:rPr>
          <w:lang w:val="en-US"/>
        </w:rPr>
        <w:t>. +*</w:t>
      </w:r>
      <w:r w:rsidR="006B227C">
        <w:t xml:space="preserve"> Is66.4</w:t>
      </w:r>
      <w:r>
        <w:rPr>
          <w:lang w:val="en-US"/>
        </w:rPr>
        <w:t>. Je *</w:t>
      </w:r>
      <w:r w:rsidR="006B227C">
        <w:t xml:space="preserve"> Je9.3</w:t>
      </w:r>
      <w:r>
        <w:rPr>
          <w:lang w:val="en-US"/>
        </w:rPr>
        <w:t>. +*</w:t>
      </w:r>
      <w:r w:rsidR="006B227C">
        <w:t xml:space="preserve"> Je48.10</w:t>
      </w:r>
      <w:r>
        <w:rPr>
          <w:lang w:val="en-US"/>
        </w:rPr>
        <w:t>. Ezk +*</w:t>
      </w:r>
      <w:r w:rsidR="006B227C">
        <w:t xml:space="preserve"> Eze16.49</w:t>
      </w:r>
      <w:r>
        <w:rPr>
          <w:lang w:val="en-US"/>
        </w:rPr>
        <w:t>. +*</w:t>
      </w:r>
      <w:r w:rsidR="006B227C">
        <w:t xml:space="preserve"> Eze33.31</w:t>
      </w:r>
      <w:r>
        <w:rPr>
          <w:lang w:val="en-US"/>
        </w:rPr>
        <w:t xml:space="preserve">, </w:t>
      </w:r>
      <w:r w:rsidR="006B227C">
        <w:t xml:space="preserve"> Eze33.32</w:t>
      </w:r>
      <w:r>
        <w:rPr>
          <w:lang w:val="en-US"/>
        </w:rPr>
        <w:t xml:space="preserve">. Ho </w:t>
      </w:r>
      <w:r w:rsidR="006B227C">
        <w:t xml:space="preserve"> Ho10.2</w:t>
      </w:r>
      <w:r>
        <w:rPr>
          <w:lang w:val="en-US"/>
        </w:rPr>
        <w:t xml:space="preserve">. Am </w:t>
      </w:r>
      <w:r w:rsidR="006B227C">
        <w:t xml:space="preserve"> Am6.1</w:t>
      </w:r>
      <w:r>
        <w:rPr>
          <w:lang w:val="en-US"/>
        </w:rPr>
        <w:t>. Zp *</w:t>
      </w:r>
      <w:r w:rsidR="006B227C">
        <w:t xml:space="preserve"> Zep1.12</w:t>
      </w:r>
      <w:r>
        <w:rPr>
          <w:lang w:val="en-US"/>
        </w:rPr>
        <w:t>. Hg *</w:t>
      </w:r>
      <w:r w:rsidR="006B227C">
        <w:t xml:space="preserve"> Hag1.2-11</w:t>
      </w:r>
      <w:r>
        <w:rPr>
          <w:lang w:val="en-US"/>
        </w:rPr>
        <w:t xml:space="preserve">. Mt </w:t>
      </w:r>
      <w:r w:rsidR="006B227C">
        <w:t xml:space="preserve"> Mt22.5</w:t>
      </w:r>
      <w:r>
        <w:rPr>
          <w:lang w:val="en-US"/>
        </w:rPr>
        <w:t xml:space="preserve">. </w:t>
      </w:r>
      <w:r w:rsidR="006B227C">
        <w:t xml:space="preserve"> Mt24.12</w:t>
      </w:r>
      <w:r>
        <w:rPr>
          <w:lang w:val="en-US"/>
        </w:rPr>
        <w:t xml:space="preserve">. Ro </w:t>
      </w:r>
      <w:r>
        <w:rPr>
          <w:rFonts w:ascii="MS Gothic" w:hAnsi="MS Gothic" w:cs="MS Gothic"/>
          <w:lang w:val="en-US"/>
        </w:rPr>
        <w:t>◐</w:t>
      </w:r>
      <w:r>
        <w:rPr>
          <w:lang w:val="en-US"/>
        </w:rPr>
        <w:t>+*</w:t>
      </w:r>
      <w:r w:rsidR="006B227C">
        <w:t xml:space="preserve"> Ro12.11</w:t>
      </w:r>
      <w:r>
        <w:rPr>
          <w:lang w:val="en-US"/>
        </w:rPr>
        <w:t xml:space="preserve">. </w:t>
      </w:r>
      <w:r>
        <w:rPr>
          <w:b/>
          <w:lang w:val="en-US"/>
        </w:rPr>
        <w:t>and neither</w:t>
      </w:r>
      <w:r>
        <w:rPr>
          <w:lang w:val="en-US"/>
        </w:rPr>
        <w:t>. Jsh +*</w:t>
      </w:r>
      <w:r w:rsidR="006B227C">
        <w:t xml:space="preserve"> Jos24.15</w:t>
      </w:r>
      <w:r>
        <w:rPr>
          <w:lang w:val="en-US"/>
        </w:rPr>
        <w:t>. 1 K *</w:t>
      </w:r>
      <w:r w:rsidR="006B227C">
        <w:t xml:space="preserve"> 1Ki18.21</w:t>
      </w:r>
      <w:r>
        <w:rPr>
          <w:lang w:val="en-US"/>
        </w:rPr>
        <w:t xml:space="preserve">. </w:t>
      </w:r>
      <w:r>
        <w:rPr>
          <w:b/>
          <w:lang w:val="en-US"/>
        </w:rPr>
        <w:t>I will spue thee out</w:t>
      </w:r>
      <w:r>
        <w:rPr>
          <w:lang w:val="en-US"/>
        </w:rPr>
        <w:t>. Re *</w:t>
      </w:r>
      <w:r w:rsidR="006B227C">
        <w:t xml:space="preserve"> Re2.5</w:t>
      </w:r>
      <w:r>
        <w:rPr>
          <w:lang w:val="en-US"/>
        </w:rPr>
        <w:t>. Le *</w:t>
      </w:r>
      <w:r w:rsidR="006B227C">
        <w:t xml:space="preserve"> Le18.25</w:t>
      </w:r>
      <w:r>
        <w:rPr>
          <w:lang w:val="en-US"/>
        </w:rPr>
        <w:t xml:space="preserve">, </w:t>
      </w:r>
      <w:r w:rsidR="006B227C">
        <w:t xml:space="preserve"> Le18.28</w:t>
      </w:r>
      <w:r>
        <w:rPr>
          <w:lang w:val="en-US"/>
        </w:rPr>
        <w:t xml:space="preserve">. </w:t>
      </w:r>
      <w:r w:rsidR="006B227C">
        <w:t xml:space="preserve"> Le20.22</w:t>
      </w:r>
      <w:r>
        <w:rPr>
          <w:lang w:val="en-US"/>
        </w:rPr>
        <w:t>. Dt *</w:t>
      </w:r>
      <w:r w:rsidR="006B227C">
        <w:t xml:space="preserve"> Dt32.19</w:t>
      </w:r>
      <w:r>
        <w:rPr>
          <w:lang w:val="en-US"/>
        </w:rPr>
        <w:t xml:space="preserve">. Je </w:t>
      </w:r>
      <w:r w:rsidR="006B227C">
        <w:t xml:space="preserve"> Je14.19</w:t>
      </w:r>
      <w:r>
        <w:rPr>
          <w:lang w:val="en-US"/>
        </w:rPr>
        <w:t>. *</w:t>
      </w:r>
      <w:r w:rsidR="006B227C">
        <w:t xml:space="preserve"> Je15.1-4</w:t>
      </w:r>
      <w:r>
        <w:rPr>
          <w:lang w:val="en-US"/>
        </w:rPr>
        <w:t xml:space="preserve">. Zc </w:t>
      </w:r>
      <w:r w:rsidR="006B227C">
        <w:t xml:space="preserve"> Zec11.8</w:t>
      </w:r>
      <w:r>
        <w:rPr>
          <w:lang w:val="en-US"/>
        </w:rPr>
        <w:t xml:space="preserve">, </w:t>
      </w:r>
      <w:r w:rsidR="006B227C">
        <w:t xml:space="preserve"> Zec11.9</w:t>
      </w:r>
      <w:r>
        <w:rPr>
          <w:lang w:val="en-US"/>
        </w:rPr>
        <w:t xml:space="preserve">. He </w:t>
      </w:r>
      <w:r w:rsidR="006B227C">
        <w:t xml:space="preserve"> Heb10.28</w:t>
      </w:r>
      <w:r>
        <w:rPr>
          <w:lang w:val="en-US"/>
        </w:rPr>
        <w:t xml:space="preserve">, </w:t>
      </w:r>
      <w:r w:rsidR="006B227C">
        <w:t xml:space="preserve"> Heb10.29</w:t>
      </w:r>
      <w:r>
        <w:rPr>
          <w:lang w:val="en-US"/>
        </w:rPr>
        <w:t xml:space="preserve">. </w:t>
      </w:r>
    </w:p>
    <w:p w:rsidR="003E23E9" w:rsidRDefault="003E23E9" w:rsidP="00710603">
      <w:pPr>
        <w:ind w:firstLine="360"/>
        <w:jc w:val="both"/>
      </w:pPr>
      <w:r>
        <w:rPr>
          <w:lang w:val="en-US"/>
        </w:rPr>
        <w:t xml:space="preserve">17. </w:t>
      </w:r>
      <w:r>
        <w:rPr>
          <w:b/>
          <w:lang w:val="en-US"/>
        </w:rPr>
        <w:t>I am rich</w:t>
      </w:r>
      <w:r>
        <w:rPr>
          <w:lang w:val="en-US"/>
        </w:rPr>
        <w:t>. Re *</w:t>
      </w:r>
      <w:r w:rsidR="006B227C">
        <w:t xml:space="preserve"> Re2.9</w:t>
      </w:r>
      <w:r>
        <w:rPr>
          <w:lang w:val="en-US"/>
        </w:rPr>
        <w:t>. Pr *</w:t>
      </w:r>
      <w:r w:rsidR="006B227C">
        <w:t xml:space="preserve"> Pr13.7</w:t>
      </w:r>
      <w:r>
        <w:rPr>
          <w:lang w:val="en-US"/>
        </w:rPr>
        <w:t>. Je *</w:t>
      </w:r>
      <w:r w:rsidR="006B227C">
        <w:t xml:space="preserve"> Je9.23</w:t>
      </w:r>
      <w:r>
        <w:rPr>
          <w:lang w:val="en-US"/>
        </w:rPr>
        <w:t xml:space="preserve">. Ho </w:t>
      </w:r>
      <w:r>
        <w:rPr>
          <w:rFonts w:ascii="MS Gothic" w:hAnsi="MS Gothic" w:cs="MS Gothic"/>
          <w:lang w:val="en-US"/>
        </w:rPr>
        <w:t>▶</w:t>
      </w:r>
      <w:r w:rsidR="006B227C">
        <w:t xml:space="preserve"> Ho12.8</w:t>
      </w:r>
      <w:r>
        <w:rPr>
          <w:lang w:val="en-US"/>
        </w:rPr>
        <w:t xml:space="preserve">. Am </w:t>
      </w:r>
      <w:r w:rsidR="006B227C">
        <w:t xml:space="preserve"> Am6.1-7</w:t>
      </w:r>
      <w:r>
        <w:rPr>
          <w:lang w:val="en-US"/>
        </w:rPr>
        <w:t xml:space="preserve">. Zc </w:t>
      </w:r>
      <w:r>
        <w:rPr>
          <w:rFonts w:ascii="Segoe UI Symbol" w:hAnsi="Segoe UI Symbol" w:cs="Segoe UI Symbol"/>
          <w:lang w:val="en-US"/>
        </w:rPr>
        <w:t>✓</w:t>
      </w:r>
      <w:r w:rsidR="006B227C">
        <w:t xml:space="preserve"> Zec11.5</w:t>
      </w:r>
      <w:r>
        <w:rPr>
          <w:lang w:val="en-US"/>
        </w:rPr>
        <w:t>. Mt *</w:t>
      </w:r>
      <w:r w:rsidR="006B227C">
        <w:t xml:space="preserve"> Mt6.8</w:t>
      </w:r>
      <w:r>
        <w:rPr>
          <w:lang w:val="en-US"/>
        </w:rPr>
        <w:t xml:space="preserve">. Lk </w:t>
      </w:r>
      <w:r w:rsidR="006B227C">
        <w:t xml:space="preserve"> Lk1.53</w:t>
      </w:r>
      <w:r>
        <w:rPr>
          <w:lang w:val="en-US"/>
        </w:rPr>
        <w:t>. *</w:t>
      </w:r>
      <w:r w:rsidR="006B227C">
        <w:t xml:space="preserve"> Lk6.24</w:t>
      </w:r>
      <w:r>
        <w:rPr>
          <w:lang w:val="en-US"/>
        </w:rPr>
        <w:t>. *</w:t>
      </w:r>
      <w:r w:rsidR="006B227C">
        <w:t xml:space="preserve"> Lk12.21</w:t>
      </w:r>
      <w:r>
        <w:rPr>
          <w:lang w:val="en-US"/>
        </w:rPr>
        <w:t xml:space="preserve">. </w:t>
      </w:r>
      <w:r w:rsidR="006B227C">
        <w:t xml:space="preserve"> Lk18.11</w:t>
      </w:r>
      <w:r>
        <w:rPr>
          <w:lang w:val="en-US"/>
        </w:rPr>
        <w:t xml:space="preserve">, </w:t>
      </w:r>
      <w:r w:rsidR="006B227C">
        <w:t xml:space="preserve"> Lk18.12</w:t>
      </w:r>
      <w:r>
        <w:rPr>
          <w:lang w:val="en-US"/>
        </w:rPr>
        <w:t xml:space="preserve">. Ro </w:t>
      </w:r>
      <w:r w:rsidR="006B227C">
        <w:t xml:space="preserve"> Ro11.20</w:t>
      </w:r>
      <w:r>
        <w:rPr>
          <w:lang w:val="en-US"/>
        </w:rPr>
        <w:t xml:space="preserve">, </w:t>
      </w:r>
      <w:r w:rsidR="006B227C">
        <w:t xml:space="preserve"> Ro11.25</w:t>
      </w:r>
      <w:r>
        <w:rPr>
          <w:lang w:val="en-US"/>
        </w:rPr>
        <w:t>. +*</w:t>
      </w:r>
      <w:r w:rsidR="006B227C">
        <w:t xml:space="preserve"> Ro12.3</w:t>
      </w:r>
      <w:r>
        <w:rPr>
          <w:lang w:val="en-US"/>
        </w:rPr>
        <w:t xml:space="preserve">. 1 Co </w:t>
      </w:r>
      <w:r w:rsidR="006B227C">
        <w:t xml:space="preserve"> 1Co4.8-10</w:t>
      </w:r>
      <w:r>
        <w:rPr>
          <w:lang w:val="en-US"/>
        </w:rPr>
        <w:t>. 2 Co *</w:t>
      </w:r>
      <w:r w:rsidR="006B227C">
        <w:t xml:space="preserve"> 2Co8.9</w:t>
      </w:r>
      <w:r>
        <w:rPr>
          <w:lang w:val="en-US"/>
        </w:rPr>
        <w:t>. 1 Ti +*</w:t>
      </w:r>
      <w:r w:rsidR="006B227C">
        <w:t xml:space="preserve"> 1Ti6.9</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increased</w:t>
      </w:r>
      <w:r>
        <w:rPr>
          <w:lang w:val="en-US"/>
        </w:rPr>
        <w:t xml:space="preserve">. Ps </w:t>
      </w:r>
      <w:r w:rsidR="006B227C">
        <w:t xml:space="preserve"> Ps62.10</w:t>
      </w:r>
      <w:r>
        <w:rPr>
          <w:lang w:val="en-US"/>
        </w:rPr>
        <w:t xml:space="preserve">. </w:t>
      </w:r>
      <w:r>
        <w:rPr>
          <w:b/>
          <w:lang w:val="en-US"/>
        </w:rPr>
        <w:t>have need</w:t>
      </w:r>
      <w:r>
        <w:rPr>
          <w:lang w:val="en-US"/>
        </w:rPr>
        <w:t xml:space="preserve">. Dt </w:t>
      </w:r>
      <w:r w:rsidR="006B227C">
        <w:t xml:space="preserve"> Dt8.12-14</w:t>
      </w:r>
      <w:r>
        <w:rPr>
          <w:lang w:val="en-US"/>
        </w:rPr>
        <w:t>. Pr *</w:t>
      </w:r>
      <w:r w:rsidR="006B227C">
        <w:t xml:space="preserve"> Pr26.12</w:t>
      </w:r>
      <w:r>
        <w:rPr>
          <w:lang w:val="en-US"/>
        </w:rPr>
        <w:t>. *</w:t>
      </w:r>
      <w:r w:rsidR="006B227C">
        <w:t xml:space="preserve"> Pr30.9</w:t>
      </w:r>
      <w:r>
        <w:rPr>
          <w:lang w:val="en-US"/>
        </w:rPr>
        <w:t xml:space="preserve">. Je </w:t>
      </w:r>
      <w:r w:rsidR="006B227C">
        <w:t xml:space="preserve"> Je2.31</w:t>
      </w:r>
      <w:r>
        <w:rPr>
          <w:lang w:val="en-US"/>
        </w:rPr>
        <w:t>. Mt *</w:t>
      </w:r>
      <w:r w:rsidR="006B227C">
        <w:t xml:space="preserve"> Mt9.12</w:t>
      </w:r>
      <w:r>
        <w:rPr>
          <w:lang w:val="en-US"/>
        </w:rPr>
        <w:t xml:space="preserve">. </w:t>
      </w:r>
      <w:r>
        <w:rPr>
          <w:b/>
          <w:lang w:val="en-US"/>
        </w:rPr>
        <w:t>knowest not</w:t>
      </w:r>
      <w:r>
        <w:rPr>
          <w:lang w:val="en-US"/>
        </w:rPr>
        <w:t>. T#25. Pr +</w:t>
      </w:r>
      <w:r w:rsidR="006B227C">
        <w:t xml:space="preserve"> Pr16.25</w:t>
      </w:r>
      <w:r>
        <w:rPr>
          <w:lang w:val="en-US"/>
        </w:rPr>
        <w:t xml:space="preserve"> (T#704). Ho </w:t>
      </w:r>
      <w:r w:rsidR="006B227C">
        <w:t xml:space="preserve"> Ho7.8</w:t>
      </w:r>
      <w:r>
        <w:rPr>
          <w:lang w:val="en-US"/>
        </w:rPr>
        <w:t>, *</w:t>
      </w:r>
      <w:r w:rsidR="006B227C">
        <w:t xml:space="preserve"> Ho7.9</w:t>
      </w:r>
      <w:r>
        <w:rPr>
          <w:lang w:val="en-US"/>
        </w:rPr>
        <w:t>. Lk *</w:t>
      </w:r>
      <w:r w:rsidR="006B227C">
        <w:t xml:space="preserve"> Lk6.42</w:t>
      </w:r>
      <w:r>
        <w:rPr>
          <w:lang w:val="en-US"/>
        </w:rPr>
        <w:t xml:space="preserve">. Ro </w:t>
      </w:r>
      <w:r w:rsidR="006B227C">
        <w:t xml:space="preserve"> Ro2.17-23</w:t>
      </w:r>
      <w:r>
        <w:rPr>
          <w:lang w:val="en-US"/>
        </w:rPr>
        <w:t>. 1 Co *</w:t>
      </w:r>
      <w:r w:rsidR="006B227C">
        <w:t xml:space="preserve"> 1Co8.1</w:t>
      </w:r>
      <w:r>
        <w:rPr>
          <w:lang w:val="en-US"/>
        </w:rPr>
        <w:t xml:space="preserve">, </w:t>
      </w:r>
      <w:r w:rsidR="006B227C">
        <w:t xml:space="preserve"> 1Co8.2</w:t>
      </w:r>
      <w:r>
        <w:rPr>
          <w:lang w:val="en-US"/>
        </w:rPr>
        <w:t xml:space="preserve">. </w:t>
      </w:r>
      <w:r>
        <w:rPr>
          <w:b/>
          <w:lang w:val="en-US"/>
        </w:rPr>
        <w:t>wretched</w:t>
      </w:r>
      <w:r>
        <w:rPr>
          <w:lang w:val="en-US"/>
        </w:rPr>
        <w:t>. Is *</w:t>
      </w:r>
      <w:r w:rsidR="006B227C">
        <w:t xml:space="preserve"> Is1.5</w:t>
      </w:r>
      <w:r>
        <w:rPr>
          <w:lang w:val="en-US"/>
        </w:rPr>
        <w:t xml:space="preserve">, </w:t>
      </w:r>
      <w:r w:rsidR="006B227C">
        <w:t xml:space="preserve"> Is1.6</w:t>
      </w:r>
      <w:r>
        <w:rPr>
          <w:lang w:val="en-US"/>
        </w:rPr>
        <w:t xml:space="preserve">. Zc </w:t>
      </w:r>
      <w:r w:rsidR="006B227C">
        <w:t xml:space="preserve"> Zec3.3</w:t>
      </w:r>
      <w:r>
        <w:rPr>
          <w:lang w:val="en-US"/>
        </w:rPr>
        <w:t>. Mt +*</w:t>
      </w:r>
      <w:r w:rsidR="006B227C">
        <w:t xml:space="preserve"> Mt5.3</w:t>
      </w:r>
      <w:r>
        <w:rPr>
          <w:lang w:val="en-US"/>
        </w:rPr>
        <w:t>. Ro *</w:t>
      </w:r>
      <w:r w:rsidR="006B227C">
        <w:t xml:space="preserve"> Ro7.24</w:t>
      </w:r>
      <w:r>
        <w:rPr>
          <w:lang w:val="en-US"/>
        </w:rPr>
        <w:t xml:space="preserve">. </w:t>
      </w:r>
      <w:r>
        <w:rPr>
          <w:b/>
          <w:lang w:val="en-US"/>
        </w:rPr>
        <w:t>blind</w:t>
      </w:r>
      <w:r>
        <w:rPr>
          <w:lang w:val="en-US"/>
        </w:rPr>
        <w:t>. Is *</w:t>
      </w:r>
      <w:r w:rsidR="006B227C">
        <w:t xml:space="preserve"> Is42.18-20</w:t>
      </w:r>
      <w:r>
        <w:rPr>
          <w:lang w:val="en-US"/>
        </w:rPr>
        <w:t>. Mt +</w:t>
      </w:r>
      <w:r w:rsidR="006B227C">
        <w:t xml:space="preserve"> Mt23.16</w:t>
      </w:r>
      <w:r>
        <w:rPr>
          <w:lang w:val="en-US"/>
        </w:rPr>
        <w:t xml:space="preserve">. Jn </w:t>
      </w:r>
      <w:r>
        <w:rPr>
          <w:rFonts w:ascii="Segoe UI Symbol" w:hAnsi="Segoe UI Symbol" w:cs="Segoe UI Symbol"/>
          <w:lang w:val="en-US"/>
        </w:rPr>
        <w:t>✓</w:t>
      </w:r>
      <w:r w:rsidR="006B227C">
        <w:t xml:space="preserve"> Jn9.39-41</w:t>
      </w:r>
      <w:r>
        <w:rPr>
          <w:lang w:val="en-US"/>
        </w:rPr>
        <w:t xml:space="preserve">. Ep </w:t>
      </w:r>
      <w:r w:rsidR="006B227C">
        <w:t xml:space="preserve"> Eph1.18</w:t>
      </w:r>
      <w:r>
        <w:rPr>
          <w:lang w:val="en-US"/>
        </w:rPr>
        <w:t>. 2 P *</w:t>
      </w:r>
      <w:r w:rsidR="006B227C">
        <w:t xml:space="preserve"> 2Pe1.5-9</w:t>
      </w:r>
      <w:r>
        <w:rPr>
          <w:lang w:val="en-US"/>
        </w:rPr>
        <w:t xml:space="preserve">. </w:t>
      </w:r>
      <w:r>
        <w:rPr>
          <w:b/>
          <w:lang w:val="en-US"/>
        </w:rPr>
        <w:t>naked</w:t>
      </w:r>
      <w:r>
        <w:rPr>
          <w:lang w:val="en-US"/>
        </w:rPr>
        <w:t xml:space="preserve">. Re </w:t>
      </w:r>
      <w:r w:rsidR="006B227C">
        <w:t xml:space="preserve"> Re16.15</w:t>
      </w:r>
      <w:r>
        <w:rPr>
          <w:lang w:val="en-US"/>
        </w:rPr>
        <w:t>. Ge *</w:t>
      </w:r>
      <w:r w:rsidR="006B227C">
        <w:t xml:space="preserve"> Ge3.7</w:t>
      </w:r>
      <w:r>
        <w:rPr>
          <w:lang w:val="en-US"/>
        </w:rPr>
        <w:t xml:space="preserve">, </w:t>
      </w:r>
      <w:r w:rsidR="006B227C">
        <w:t xml:space="preserve"> Ge3.10</w:t>
      </w:r>
      <w:r>
        <w:rPr>
          <w:lang w:val="en-US"/>
        </w:rPr>
        <w:t xml:space="preserve">, </w:t>
      </w:r>
      <w:r w:rsidR="006B227C">
        <w:t xml:space="preserve"> Ge3.11</w:t>
      </w:r>
      <w:r>
        <w:rPr>
          <w:lang w:val="en-US"/>
        </w:rPr>
        <w:t xml:space="preserve">. Ex </w:t>
      </w:r>
      <w:r w:rsidR="006B227C">
        <w:t xml:space="preserve"> Ex32.25</w:t>
      </w:r>
      <w:r>
        <w:rPr>
          <w:lang w:val="en-US"/>
        </w:rPr>
        <w:t xml:space="preserve">. </w:t>
      </w:r>
    </w:p>
    <w:p w:rsidR="003E23E9" w:rsidRDefault="003E23E9" w:rsidP="00710603">
      <w:pPr>
        <w:ind w:firstLine="360"/>
        <w:jc w:val="both"/>
      </w:pPr>
      <w:r>
        <w:rPr>
          <w:lang w:val="en-US"/>
        </w:rPr>
        <w:t xml:space="preserve">18. </w:t>
      </w:r>
      <w:r>
        <w:rPr>
          <w:b/>
          <w:lang w:val="en-US"/>
        </w:rPr>
        <w:t>counsel</w:t>
      </w:r>
      <w:r>
        <w:rPr>
          <w:lang w:val="en-US"/>
        </w:rPr>
        <w:t xml:space="preserve">. Ps </w:t>
      </w:r>
      <w:r w:rsidR="006B227C">
        <w:t xml:space="preserve"> Ps16.7</w:t>
      </w:r>
      <w:r>
        <w:rPr>
          <w:lang w:val="en-US"/>
        </w:rPr>
        <w:t>. +*</w:t>
      </w:r>
      <w:r w:rsidR="006B227C">
        <w:t xml:space="preserve"> Ps32.8</w:t>
      </w:r>
      <w:r>
        <w:rPr>
          <w:lang w:val="en-US"/>
        </w:rPr>
        <w:t xml:space="preserve">. </w:t>
      </w:r>
      <w:r w:rsidR="006B227C">
        <w:t xml:space="preserve"> Ps73.24</w:t>
      </w:r>
      <w:r>
        <w:rPr>
          <w:lang w:val="en-US"/>
        </w:rPr>
        <w:t xml:space="preserve">. </w:t>
      </w:r>
      <w:r w:rsidR="006B227C">
        <w:t xml:space="preserve"> Ps107.11</w:t>
      </w:r>
      <w:r>
        <w:rPr>
          <w:lang w:val="en-US"/>
        </w:rPr>
        <w:t xml:space="preserve">. Pr </w:t>
      </w:r>
      <w:r w:rsidR="006B227C">
        <w:t xml:space="preserve"> Pr1.25</w:t>
      </w:r>
      <w:r>
        <w:rPr>
          <w:lang w:val="en-US"/>
        </w:rPr>
        <w:t xml:space="preserve">, </w:t>
      </w:r>
      <w:r w:rsidR="006B227C">
        <w:t xml:space="preserve"> Pr1.30</w:t>
      </w:r>
      <w:r>
        <w:rPr>
          <w:lang w:val="en-US"/>
        </w:rPr>
        <w:t xml:space="preserve">. </w:t>
      </w:r>
      <w:r w:rsidR="006B227C">
        <w:t xml:space="preserve"> Pr8.14</w:t>
      </w:r>
      <w:r>
        <w:rPr>
          <w:lang w:val="en-US"/>
        </w:rPr>
        <w:t xml:space="preserve">. </w:t>
      </w:r>
      <w:r w:rsidR="006B227C">
        <w:t xml:space="preserve"> Pr19.20</w:t>
      </w:r>
      <w:r>
        <w:rPr>
          <w:lang w:val="en-US"/>
        </w:rPr>
        <w:t xml:space="preserve">. Ec </w:t>
      </w:r>
      <w:r w:rsidR="006B227C">
        <w:t xml:space="preserve"> Ec8.2</w:t>
      </w:r>
      <w:r>
        <w:rPr>
          <w:lang w:val="en-US"/>
        </w:rPr>
        <w:t xml:space="preserve">. Is </w:t>
      </w:r>
      <w:r w:rsidR="006B227C">
        <w:t xml:space="preserve"> Is9.6</w:t>
      </w:r>
      <w:r>
        <w:rPr>
          <w:lang w:val="en-US"/>
        </w:rPr>
        <w:t>. Je *</w:t>
      </w:r>
      <w:r w:rsidR="006B227C">
        <w:t xml:space="preserve"> Je32.19</w:t>
      </w:r>
      <w:r>
        <w:rPr>
          <w:lang w:val="en-US"/>
        </w:rPr>
        <w:t>. Ho *</w:t>
      </w:r>
      <w:r w:rsidR="006B227C">
        <w:t xml:space="preserve"> Ho13.9</w:t>
      </w:r>
      <w:r>
        <w:rPr>
          <w:lang w:val="en-US"/>
        </w:rPr>
        <w:t>. Ep *</w:t>
      </w:r>
      <w:r w:rsidR="006B227C">
        <w:t xml:space="preserve"> Eph1.11</w:t>
      </w:r>
      <w:r>
        <w:rPr>
          <w:lang w:val="en-US"/>
        </w:rPr>
        <w:t xml:space="preserve">. Col </w:t>
      </w:r>
      <w:r w:rsidR="006B227C">
        <w:t xml:space="preserve"> Col2.3</w:t>
      </w:r>
      <w:r>
        <w:rPr>
          <w:lang w:val="en-US"/>
        </w:rPr>
        <w:t>. 1 J *</w:t>
      </w:r>
      <w:r w:rsidR="006B227C">
        <w:t xml:space="preserve"> 1Jn2.1</w:t>
      </w:r>
      <w:r>
        <w:rPr>
          <w:lang w:val="en-US"/>
        </w:rPr>
        <w:t xml:space="preserve">. </w:t>
      </w:r>
      <w:r>
        <w:rPr>
          <w:b/>
          <w:lang w:val="en-US"/>
        </w:rPr>
        <w:t>buy</w:t>
      </w:r>
      <w:r>
        <w:rPr>
          <w:lang w:val="en-US"/>
        </w:rPr>
        <w:t xml:space="preserve">. Pr </w:t>
      </w:r>
      <w:r w:rsidR="006B227C">
        <w:t xml:space="preserve"> Pr3.13-17</w:t>
      </w:r>
      <w:r>
        <w:rPr>
          <w:lang w:val="en-US"/>
        </w:rPr>
        <w:t>. *</w:t>
      </w:r>
      <w:r w:rsidR="006B227C">
        <w:t xml:space="preserve"> Pr8.18</w:t>
      </w:r>
      <w:r>
        <w:rPr>
          <w:lang w:val="en-US"/>
        </w:rPr>
        <w:t xml:space="preserve">, </w:t>
      </w:r>
      <w:r w:rsidR="006B227C">
        <w:t xml:space="preserve"> Pr8.19</w:t>
      </w:r>
      <w:r>
        <w:rPr>
          <w:lang w:val="en-US"/>
        </w:rPr>
        <w:t xml:space="preserve">. </w:t>
      </w:r>
      <w:r w:rsidR="006B227C">
        <w:t xml:space="preserve"> Pr23.23</w:t>
      </w:r>
      <w:r>
        <w:rPr>
          <w:lang w:val="en-US"/>
        </w:rPr>
        <w:t>. Is *</w:t>
      </w:r>
      <w:r w:rsidR="006B227C">
        <w:t xml:space="preserve"> Is55.1</w:t>
      </w:r>
      <w:r>
        <w:rPr>
          <w:lang w:val="en-US"/>
        </w:rPr>
        <w:t>. Mt *</w:t>
      </w:r>
      <w:r w:rsidR="006B227C">
        <w:t xml:space="preserve"> Mt13.44</w:t>
      </w:r>
      <w:r>
        <w:rPr>
          <w:lang w:val="en-US"/>
        </w:rPr>
        <w:t xml:space="preserve">. </w:t>
      </w:r>
      <w:r w:rsidR="006B227C">
        <w:t xml:space="preserve"> Mt25.9</w:t>
      </w:r>
      <w:r>
        <w:rPr>
          <w:lang w:val="en-US"/>
        </w:rPr>
        <w:t xml:space="preserve">. </w:t>
      </w:r>
      <w:r>
        <w:rPr>
          <w:b/>
          <w:lang w:val="en-US"/>
        </w:rPr>
        <w:t>gold</w:t>
      </w:r>
      <w:r>
        <w:rPr>
          <w:lang w:val="en-US"/>
        </w:rPr>
        <w:t xml:space="preserve">. Ml </w:t>
      </w:r>
      <w:r w:rsidR="006B227C">
        <w:t xml:space="preserve"> Mal3.3</w:t>
      </w:r>
      <w:r>
        <w:rPr>
          <w:lang w:val="en-US"/>
        </w:rPr>
        <w:t xml:space="preserve">. 1 Co </w:t>
      </w:r>
      <w:r w:rsidR="006B227C">
        <w:t xml:space="preserve"> 1Co3.12</w:t>
      </w:r>
      <w:r>
        <w:rPr>
          <w:lang w:val="en-US"/>
        </w:rPr>
        <w:t xml:space="preserve">, </w:t>
      </w:r>
      <w:r w:rsidR="006B227C">
        <w:t xml:space="preserve"> 1Co3.13</w:t>
      </w:r>
      <w:r>
        <w:rPr>
          <w:lang w:val="en-US"/>
        </w:rPr>
        <w:t>. 1 P +*</w:t>
      </w:r>
      <w:r w:rsidR="006B227C">
        <w:t xml:space="preserve"> 1Pe1.7</w:t>
      </w:r>
      <w:r>
        <w:rPr>
          <w:lang w:val="en-US"/>
        </w:rPr>
        <w:t xml:space="preserve">. </w:t>
      </w:r>
      <w:r>
        <w:rPr>
          <w:b/>
          <w:lang w:val="en-US"/>
        </w:rPr>
        <w:t>that thou</w:t>
      </w:r>
      <w:r>
        <w:rPr>
          <w:lang w:val="en-US"/>
        </w:rPr>
        <w:t xml:space="preserve">. Re </w:t>
      </w:r>
      <w:r w:rsidR="006B227C">
        <w:t xml:space="preserve"> Re2.9</w:t>
      </w:r>
      <w:r>
        <w:rPr>
          <w:lang w:val="en-US"/>
        </w:rPr>
        <w:t xml:space="preserve">. Lk </w:t>
      </w:r>
      <w:r w:rsidR="006B227C">
        <w:t xml:space="preserve"> Lk12.21</w:t>
      </w:r>
      <w:r>
        <w:rPr>
          <w:lang w:val="en-US"/>
        </w:rPr>
        <w:t>. 2 Co *</w:t>
      </w:r>
      <w:r w:rsidR="006B227C">
        <w:t xml:space="preserve"> 2Co8.9</w:t>
      </w:r>
      <w:r>
        <w:rPr>
          <w:lang w:val="en-US"/>
        </w:rPr>
        <w:t>. 1 Ti +*</w:t>
      </w:r>
      <w:r w:rsidR="006B227C">
        <w:t xml:space="preserve"> 1Ti6.18</w:t>
      </w:r>
      <w:r>
        <w:rPr>
          <w:lang w:val="en-US"/>
        </w:rPr>
        <w:t>. Ja +*</w:t>
      </w:r>
      <w:r w:rsidR="006B227C">
        <w:t xml:space="preserve"> Jas2.5</w:t>
      </w:r>
      <w:r>
        <w:rPr>
          <w:lang w:val="en-US"/>
        </w:rPr>
        <w:t xml:space="preserve">. </w:t>
      </w:r>
      <w:r>
        <w:rPr>
          <w:b/>
          <w:lang w:val="en-US"/>
        </w:rPr>
        <w:t>white raiment</w:t>
      </w:r>
      <w:r>
        <w:rPr>
          <w:lang w:val="en-US"/>
        </w:rPr>
        <w:t>. ver. +*</w:t>
      </w:r>
      <w:r w:rsidR="006B227C">
        <w:t xml:space="preserve"> Re3.4</w:t>
      </w:r>
      <w:r>
        <w:rPr>
          <w:lang w:val="en-US"/>
        </w:rPr>
        <w:t xml:space="preserve">, </w:t>
      </w:r>
      <w:r w:rsidR="006B227C">
        <w:t xml:space="preserve"> Re3.5</w:t>
      </w:r>
      <w:r>
        <w:rPr>
          <w:lang w:val="en-US"/>
        </w:rPr>
        <w:t>. Re *</w:t>
      </w:r>
      <w:r w:rsidR="006B227C">
        <w:t xml:space="preserve"> Re7.13</w:t>
      </w:r>
      <w:r>
        <w:rPr>
          <w:lang w:val="en-US"/>
        </w:rPr>
        <w:t xml:space="preserve">, </w:t>
      </w:r>
      <w:r w:rsidR="006B227C">
        <w:t xml:space="preserve"> Re7.14</w:t>
      </w:r>
      <w:r>
        <w:rPr>
          <w:lang w:val="en-US"/>
        </w:rPr>
        <w:t xml:space="preserve">. </w:t>
      </w:r>
      <w:r w:rsidR="006B227C">
        <w:t xml:space="preserve"> Re16.15</w:t>
      </w:r>
      <w:r>
        <w:rPr>
          <w:lang w:val="en-US"/>
        </w:rPr>
        <w:t>. *</w:t>
      </w:r>
      <w:r w:rsidR="006B227C">
        <w:t xml:space="preserve"> Re19.8</w:t>
      </w:r>
      <w:r>
        <w:rPr>
          <w:lang w:val="en-US"/>
        </w:rPr>
        <w:t xml:space="preserve">, </w:t>
      </w:r>
      <w:r w:rsidR="006B227C">
        <w:t xml:space="preserve"> Re19.14</w:t>
      </w:r>
      <w:r>
        <w:rPr>
          <w:lang w:val="en-US"/>
        </w:rPr>
        <w:t xml:space="preserve">. Ps </w:t>
      </w:r>
      <w:r w:rsidR="006B227C">
        <w:t xml:space="preserve"> Ps51.7</w:t>
      </w:r>
      <w:r>
        <w:rPr>
          <w:lang w:val="en-US"/>
        </w:rPr>
        <w:t xml:space="preserve">. 2 Co </w:t>
      </w:r>
      <w:r w:rsidR="006B227C">
        <w:t xml:space="preserve"> 2Co5.3</w:t>
      </w:r>
      <w:r>
        <w:rPr>
          <w:lang w:val="en-US"/>
        </w:rPr>
        <w:t xml:space="preserve">. </w:t>
      </w:r>
      <w:r>
        <w:rPr>
          <w:b/>
          <w:lang w:val="en-US"/>
        </w:rPr>
        <w:t>be clothed</w:t>
      </w:r>
      <w:r>
        <w:rPr>
          <w:lang w:val="en-US"/>
        </w:rPr>
        <w:t xml:space="preserve">. Re </w:t>
      </w:r>
      <w:r w:rsidR="006B227C">
        <w:t xml:space="preserve"> Re16.15</w:t>
      </w:r>
      <w:r>
        <w:rPr>
          <w:lang w:val="en-US"/>
        </w:rPr>
        <w:t>. Ge *</w:t>
      </w:r>
      <w:r w:rsidR="006B227C">
        <w:t xml:space="preserve"> Ge3.7</w:t>
      </w:r>
      <w:r>
        <w:rPr>
          <w:lang w:val="en-US"/>
        </w:rPr>
        <w:t xml:space="preserve">, </w:t>
      </w:r>
      <w:r w:rsidR="006B227C">
        <w:t xml:space="preserve"> Ge3.21</w:t>
      </w:r>
      <w:r>
        <w:rPr>
          <w:lang w:val="en-US"/>
        </w:rPr>
        <w:t>. Is *</w:t>
      </w:r>
      <w:r w:rsidR="006B227C">
        <w:t xml:space="preserve"> Is61.10</w:t>
      </w:r>
      <w:r>
        <w:rPr>
          <w:lang w:val="en-US"/>
        </w:rPr>
        <w:t xml:space="preserve">. 2 Co </w:t>
      </w:r>
      <w:r w:rsidR="006B227C">
        <w:t xml:space="preserve"> 2Co5.3</w:t>
      </w:r>
      <w:r>
        <w:rPr>
          <w:lang w:val="en-US"/>
        </w:rPr>
        <w:t xml:space="preserve">. Ph </w:t>
      </w:r>
      <w:r w:rsidR="006B227C">
        <w:t xml:space="preserve"> Php3.9</w:t>
      </w:r>
      <w:r>
        <w:rPr>
          <w:lang w:val="en-US"/>
        </w:rPr>
        <w:t xml:space="preserve">. </w:t>
      </w:r>
      <w:r>
        <w:rPr>
          <w:b/>
          <w:lang w:val="en-US"/>
        </w:rPr>
        <w:t>the shame</w:t>
      </w:r>
      <w:r>
        <w:rPr>
          <w:lang w:val="en-US"/>
        </w:rPr>
        <w:t xml:space="preserve">. Re </w:t>
      </w:r>
      <w:r w:rsidR="006B227C">
        <w:t xml:space="preserve"> Re16.15</w:t>
      </w:r>
      <w:r>
        <w:rPr>
          <w:lang w:val="en-US"/>
        </w:rPr>
        <w:t xml:space="preserve">. Is </w:t>
      </w:r>
      <w:r w:rsidR="006B227C">
        <w:t xml:space="preserve"> Is47.3</w:t>
      </w:r>
      <w:r>
        <w:rPr>
          <w:lang w:val="en-US"/>
        </w:rPr>
        <w:t xml:space="preserve">. Je </w:t>
      </w:r>
      <w:r w:rsidR="006B227C">
        <w:t xml:space="preserve"> Je13.26</w:t>
      </w:r>
      <w:r>
        <w:rPr>
          <w:lang w:val="en-US"/>
        </w:rPr>
        <w:t>. Da +*</w:t>
      </w:r>
      <w:r w:rsidR="006B227C">
        <w:t xml:space="preserve"> Da12.2</w:t>
      </w:r>
      <w:r>
        <w:rPr>
          <w:lang w:val="en-US"/>
        </w:rPr>
        <w:t xml:space="preserve">. Mi </w:t>
      </w:r>
      <w:r w:rsidR="006B227C">
        <w:t xml:space="preserve"> Mic1.11</w:t>
      </w:r>
      <w:r>
        <w:rPr>
          <w:lang w:val="en-US"/>
        </w:rPr>
        <w:t xml:space="preserve">. Na </w:t>
      </w:r>
      <w:r w:rsidR="006B227C">
        <w:t xml:space="preserve"> Na3.5</w:t>
      </w:r>
      <w:r>
        <w:rPr>
          <w:lang w:val="en-US"/>
        </w:rPr>
        <w:t xml:space="preserve">. </w:t>
      </w:r>
      <w:r>
        <w:rPr>
          <w:b/>
          <w:lang w:val="en-US"/>
        </w:rPr>
        <w:t>not appear</w:t>
      </w:r>
      <w:r>
        <w:rPr>
          <w:lang w:val="en-US"/>
        </w:rPr>
        <w:t xml:space="preserve">. 2 Co </w:t>
      </w:r>
      <w:r w:rsidR="006B227C">
        <w:t xml:space="preserve"> 2Co5.10</w:t>
      </w:r>
      <w:r>
        <w:rPr>
          <w:lang w:val="en-US"/>
        </w:rPr>
        <w:t xml:space="preserve">. </w:t>
      </w:r>
      <w:r>
        <w:rPr>
          <w:b/>
          <w:lang w:val="en-US"/>
        </w:rPr>
        <w:t>anoint</w:t>
      </w:r>
      <w:r>
        <w:rPr>
          <w:lang w:val="en-US"/>
        </w:rPr>
        <w:t xml:space="preserve">. Jn </w:t>
      </w:r>
      <w:r w:rsidR="006B227C">
        <w:t xml:space="preserve"> Jn9.6-11</w:t>
      </w:r>
      <w:r>
        <w:rPr>
          <w:lang w:val="en-US"/>
        </w:rPr>
        <w:t>. 1 Co *</w:t>
      </w:r>
      <w:r w:rsidR="006B227C">
        <w:t xml:space="preserve"> 1Co1.21</w:t>
      </w:r>
      <w:r>
        <w:rPr>
          <w:lang w:val="en-US"/>
        </w:rPr>
        <w:t>. 1 J +*</w:t>
      </w:r>
      <w:r w:rsidR="006B227C">
        <w:t xml:space="preserve"> 1Jn2.20</w:t>
      </w:r>
      <w:r>
        <w:rPr>
          <w:lang w:val="en-US"/>
        </w:rPr>
        <w:t xml:space="preserve">, </w:t>
      </w:r>
      <w:r w:rsidR="006B227C">
        <w:t xml:space="preserve"> 1Jn2.27</w:t>
      </w:r>
      <w:r>
        <w:rPr>
          <w:lang w:val="en-US"/>
        </w:rPr>
        <w:t xml:space="preserve">. </w:t>
      </w:r>
      <w:r>
        <w:rPr>
          <w:b/>
          <w:lang w:val="en-US"/>
        </w:rPr>
        <w:t>mayest see</w:t>
      </w:r>
      <w:r>
        <w:rPr>
          <w:lang w:val="en-US"/>
        </w:rPr>
        <w:t>. Is *</w:t>
      </w:r>
      <w:r w:rsidR="006B227C">
        <w:t xml:space="preserve"> Is42.7</w:t>
      </w:r>
      <w:r>
        <w:rPr>
          <w:lang w:val="en-US"/>
        </w:rPr>
        <w:t xml:space="preserve">. </w:t>
      </w:r>
    </w:p>
    <w:p w:rsidR="003E23E9" w:rsidRDefault="003E23E9" w:rsidP="00710603">
      <w:pPr>
        <w:ind w:firstLine="360"/>
        <w:jc w:val="both"/>
      </w:pPr>
      <w:r>
        <w:rPr>
          <w:lang w:val="en-US"/>
        </w:rPr>
        <w:t xml:space="preserve">19. </w:t>
      </w:r>
      <w:r>
        <w:rPr>
          <w:b/>
          <w:lang w:val="en-US"/>
        </w:rPr>
        <w:t>as many</w:t>
      </w:r>
      <w:r>
        <w:rPr>
          <w:lang w:val="en-US"/>
        </w:rPr>
        <w:t xml:space="preserve">. ver. </w:t>
      </w:r>
      <w:r w:rsidR="006B227C">
        <w:t xml:space="preserve"> Re3.9</w:t>
      </w:r>
      <w:r>
        <w:rPr>
          <w:lang w:val="en-US"/>
        </w:rPr>
        <w:t>. Dt *</w:t>
      </w:r>
      <w:r w:rsidR="006B227C">
        <w:t xml:space="preserve"> Dt8.5</w:t>
      </w:r>
      <w:r>
        <w:rPr>
          <w:lang w:val="en-US"/>
        </w:rPr>
        <w:t>. 2 S *</w:t>
      </w:r>
      <w:r w:rsidR="006B227C">
        <w:t xml:space="preserve"> 2Sa7.14</w:t>
      </w:r>
      <w:r>
        <w:rPr>
          <w:lang w:val="en-US"/>
        </w:rPr>
        <w:t>. Jb *</w:t>
      </w:r>
      <w:r w:rsidR="006B227C">
        <w:t xml:space="preserve"> Job5.17</w:t>
      </w:r>
      <w:r>
        <w:rPr>
          <w:lang w:val="en-US"/>
        </w:rPr>
        <w:t xml:space="preserve">. Ps </w:t>
      </w:r>
      <w:r w:rsidR="006B227C">
        <w:t xml:space="preserve"> Ps6.1</w:t>
      </w:r>
      <w:r>
        <w:rPr>
          <w:lang w:val="en-US"/>
        </w:rPr>
        <w:t>. *</w:t>
      </w:r>
      <w:r w:rsidR="006B227C">
        <w:t xml:space="preserve"> Ps39.11</w:t>
      </w:r>
      <w:r>
        <w:rPr>
          <w:lang w:val="en-US"/>
        </w:rPr>
        <w:t xml:space="preserve">. </w:t>
      </w:r>
      <w:r w:rsidR="006B227C">
        <w:t xml:space="preserve"> Ps94.10</w:t>
      </w:r>
      <w:r>
        <w:rPr>
          <w:lang w:val="en-US"/>
        </w:rPr>
        <w:t>. *</w:t>
      </w:r>
      <w:r w:rsidR="006B227C">
        <w:t xml:space="preserve"> Ps119.67</w:t>
      </w:r>
      <w:r>
        <w:rPr>
          <w:lang w:val="en-US"/>
        </w:rPr>
        <w:t xml:space="preserve">, </w:t>
      </w:r>
      <w:r w:rsidR="006B227C">
        <w:t xml:space="preserve"> Ps119.71</w:t>
      </w:r>
      <w:r>
        <w:rPr>
          <w:lang w:val="en-US"/>
        </w:rPr>
        <w:t xml:space="preserve">, </w:t>
      </w:r>
      <w:r w:rsidR="006B227C">
        <w:t xml:space="preserve"> Ps119.75</w:t>
      </w:r>
      <w:r>
        <w:rPr>
          <w:lang w:val="en-US"/>
        </w:rPr>
        <w:t>. Pr *</w:t>
      </w:r>
      <w:r>
        <w:rPr>
          <w:rFonts w:ascii="MS Gothic" w:hAnsi="MS Gothic" w:cs="MS Gothic"/>
          <w:lang w:val="en-US"/>
        </w:rPr>
        <w:t>▶</w:t>
      </w:r>
      <w:r w:rsidR="006B227C">
        <w:t xml:space="preserve"> Pr3.11</w:t>
      </w:r>
      <w:r>
        <w:rPr>
          <w:lang w:val="en-US"/>
        </w:rPr>
        <w:t xml:space="preserve">, </w:t>
      </w:r>
      <w:r w:rsidR="006B227C">
        <w:t xml:space="preserve"> Pr3.12</w:t>
      </w:r>
      <w:r>
        <w:rPr>
          <w:lang w:val="en-US"/>
        </w:rPr>
        <w:t xml:space="preserve">. </w:t>
      </w:r>
      <w:r w:rsidR="006B227C">
        <w:t xml:space="preserve"> Pr15.10</w:t>
      </w:r>
      <w:r>
        <w:rPr>
          <w:lang w:val="en-US"/>
        </w:rPr>
        <w:t xml:space="preserve">, </w:t>
      </w:r>
      <w:r w:rsidR="006B227C">
        <w:t xml:space="preserve"> Pr15.32</w:t>
      </w:r>
      <w:r>
        <w:rPr>
          <w:lang w:val="en-US"/>
        </w:rPr>
        <w:t>. *</w:t>
      </w:r>
      <w:r w:rsidR="006B227C">
        <w:t xml:space="preserve"> Pr22.15</w:t>
      </w:r>
      <w:r>
        <w:rPr>
          <w:lang w:val="en-US"/>
        </w:rPr>
        <w:t>. Is *</w:t>
      </w:r>
      <w:r w:rsidR="006B227C">
        <w:t xml:space="preserve"> Is26.16</w:t>
      </w:r>
      <w:r>
        <w:rPr>
          <w:lang w:val="en-US"/>
        </w:rPr>
        <w:t xml:space="preserve">. Je </w:t>
      </w:r>
      <w:r w:rsidR="006B227C">
        <w:t xml:space="preserve"> Je2.30</w:t>
      </w:r>
      <w:r>
        <w:rPr>
          <w:lang w:val="en-US"/>
        </w:rPr>
        <w:t>. *</w:t>
      </w:r>
      <w:r w:rsidR="006B227C">
        <w:t xml:space="preserve"> Je7.28</w:t>
      </w:r>
      <w:r>
        <w:rPr>
          <w:lang w:val="en-US"/>
        </w:rPr>
        <w:t xml:space="preserve">. </w:t>
      </w:r>
      <w:r w:rsidR="006B227C">
        <w:t xml:space="preserve"> Je10.24</w:t>
      </w:r>
      <w:r>
        <w:rPr>
          <w:lang w:val="en-US"/>
        </w:rPr>
        <w:t>. *</w:t>
      </w:r>
      <w:r w:rsidR="006B227C">
        <w:t xml:space="preserve"> Je30.11</w:t>
      </w:r>
      <w:r>
        <w:rPr>
          <w:lang w:val="en-US"/>
        </w:rPr>
        <w:t>. *</w:t>
      </w:r>
      <w:r w:rsidR="006B227C">
        <w:t xml:space="preserve"> Je31.18</w:t>
      </w:r>
      <w:r>
        <w:rPr>
          <w:lang w:val="en-US"/>
        </w:rPr>
        <w:t>. Zp *</w:t>
      </w:r>
      <w:r w:rsidR="006B227C">
        <w:t xml:space="preserve"> Zep3.2</w:t>
      </w:r>
      <w:r>
        <w:rPr>
          <w:lang w:val="en-US"/>
        </w:rPr>
        <w:t>. 1 Co *</w:t>
      </w:r>
      <w:r w:rsidR="006B227C">
        <w:t xml:space="preserve"> 1Co11.32</w:t>
      </w:r>
      <w:r>
        <w:rPr>
          <w:lang w:val="en-US"/>
        </w:rPr>
        <w:t xml:space="preserve">. 2 Co </w:t>
      </w:r>
      <w:r w:rsidR="006B227C">
        <w:t xml:space="preserve"> 2Co6.9</w:t>
      </w:r>
      <w:r>
        <w:rPr>
          <w:lang w:val="en-US"/>
        </w:rPr>
        <w:t>. He *</w:t>
      </w:r>
      <w:r w:rsidR="006B227C">
        <w:t xml:space="preserve"> Heb12.5-11</w:t>
      </w:r>
      <w:r>
        <w:rPr>
          <w:lang w:val="en-US"/>
        </w:rPr>
        <w:t>. Ja *</w:t>
      </w:r>
      <w:r w:rsidR="006B227C">
        <w:t xml:space="preserve"> Jas1.12</w:t>
      </w:r>
      <w:r>
        <w:rPr>
          <w:lang w:val="en-US"/>
        </w:rPr>
        <w:t xml:space="preserve">. </w:t>
      </w:r>
      <w:r>
        <w:rPr>
          <w:b/>
          <w:lang w:val="en-US"/>
        </w:rPr>
        <w:t>I rebuke</w:t>
      </w:r>
      <w:r>
        <w:rPr>
          <w:lang w:val="en-US"/>
        </w:rPr>
        <w:t>. T#508. Dt +</w:t>
      </w:r>
      <w:r w:rsidR="006B227C">
        <w:t xml:space="preserve"> Dt8.2</w:t>
      </w:r>
      <w:r>
        <w:rPr>
          <w:lang w:val="en-US"/>
        </w:rPr>
        <w:t xml:space="preserve"> (T#4). Jb +</w:t>
      </w:r>
      <w:r w:rsidR="006B227C">
        <w:t xml:space="preserve"> Job5.7</w:t>
      </w:r>
      <w:r>
        <w:rPr>
          <w:lang w:val="en-US"/>
        </w:rPr>
        <w:t xml:space="preserve"> (T#2). 1 S +</w:t>
      </w:r>
      <w:r w:rsidR="006B227C">
        <w:t xml:space="preserve"> 1Sa2.7</w:t>
      </w:r>
      <w:r>
        <w:rPr>
          <w:lang w:val="en-US"/>
        </w:rPr>
        <w:t xml:space="preserve"> (T#3). Pr </w:t>
      </w:r>
      <w:r w:rsidR="006B227C">
        <w:t xml:space="preserve"> Pr27.6</w:t>
      </w:r>
      <w:r>
        <w:rPr>
          <w:lang w:val="en-US"/>
        </w:rPr>
        <w:t xml:space="preserve">. He </w:t>
      </w:r>
      <w:r w:rsidR="006B227C">
        <w:t xml:space="preserve"> Heb12.5-8</w:t>
      </w:r>
      <w:r>
        <w:rPr>
          <w:lang w:val="en-US"/>
        </w:rPr>
        <w:t xml:space="preserve">. </w:t>
      </w:r>
      <w:r>
        <w:rPr>
          <w:b/>
          <w:lang w:val="en-US"/>
        </w:rPr>
        <w:t>and chasten</w:t>
      </w:r>
      <w:r>
        <w:rPr>
          <w:lang w:val="en-US"/>
        </w:rPr>
        <w:t>. 2 S *</w:t>
      </w:r>
      <w:r w:rsidR="006B227C">
        <w:t xml:space="preserve"> 2Sa7.14</w:t>
      </w:r>
      <w:r>
        <w:rPr>
          <w:lang w:val="en-US"/>
        </w:rPr>
        <w:t>. Ps *</w:t>
      </w:r>
      <w:r w:rsidR="006B227C">
        <w:t xml:space="preserve"> Ps94.12</w:t>
      </w:r>
      <w:r>
        <w:rPr>
          <w:lang w:val="en-US"/>
        </w:rPr>
        <w:t xml:space="preserve">. He </w:t>
      </w:r>
      <w:r w:rsidR="006B227C">
        <w:t xml:space="preserve"> Heb12.5-13</w:t>
      </w:r>
      <w:r>
        <w:rPr>
          <w:lang w:val="en-US"/>
        </w:rPr>
        <w:t xml:space="preserve">. </w:t>
      </w:r>
      <w:r>
        <w:rPr>
          <w:b/>
          <w:lang w:val="en-US"/>
        </w:rPr>
        <w:t>be zealous</w:t>
      </w:r>
      <w:r>
        <w:rPr>
          <w:lang w:val="en-US"/>
        </w:rPr>
        <w:t xml:space="preserve">. Nu </w:t>
      </w:r>
      <w:r w:rsidR="006B227C">
        <w:t xml:space="preserve"> Nu25.11-13</w:t>
      </w:r>
      <w:r>
        <w:rPr>
          <w:lang w:val="en-US"/>
        </w:rPr>
        <w:t xml:space="preserve">. Ps </w:t>
      </w:r>
      <w:r w:rsidR="006B227C">
        <w:t xml:space="preserve"> Ps69.9</w:t>
      </w:r>
      <w:r>
        <w:rPr>
          <w:lang w:val="en-US"/>
        </w:rPr>
        <w:t xml:space="preserve">. Jn </w:t>
      </w:r>
      <w:r w:rsidR="006B227C">
        <w:t xml:space="preserve"> Jn2.17</w:t>
      </w:r>
      <w:r>
        <w:rPr>
          <w:lang w:val="en-US"/>
        </w:rPr>
        <w:t>. Ro *</w:t>
      </w:r>
      <w:r w:rsidR="006B227C">
        <w:t xml:space="preserve"> Ro12.11</w:t>
      </w:r>
      <w:r>
        <w:rPr>
          <w:lang w:val="en-US"/>
        </w:rPr>
        <w:t>. 2 Co *</w:t>
      </w:r>
      <w:r w:rsidR="006B227C">
        <w:t xml:space="preserve"> 2Co7.11</w:t>
      </w:r>
      <w:r>
        <w:rPr>
          <w:lang w:val="en-US"/>
        </w:rPr>
        <w:t>. Ga *</w:t>
      </w:r>
      <w:r w:rsidR="006B227C">
        <w:t xml:space="preserve"> Ga4.18</w:t>
      </w:r>
      <w:r>
        <w:rPr>
          <w:lang w:val="en-US"/>
        </w:rPr>
        <w:t xml:space="preserve">. Ti </w:t>
      </w:r>
      <w:r>
        <w:rPr>
          <w:rFonts w:ascii="Segoe UI Symbol" w:hAnsi="Segoe UI Symbol" w:cs="Segoe UI Symbol"/>
          <w:lang w:val="en-US"/>
        </w:rPr>
        <w:t>✓</w:t>
      </w:r>
      <w:r w:rsidR="006B227C">
        <w:t xml:space="preserve"> Tt2.14</w:t>
      </w:r>
      <w:r>
        <w:rPr>
          <w:lang w:val="en-US"/>
        </w:rPr>
        <w:t xml:space="preserve">. </w:t>
      </w:r>
      <w:r>
        <w:rPr>
          <w:b/>
          <w:lang w:val="en-US"/>
        </w:rPr>
        <w:t>repent</w:t>
      </w:r>
      <w:r>
        <w:rPr>
          <w:lang w:val="en-US"/>
        </w:rPr>
        <w:t xml:space="preserve">. ver. </w:t>
      </w:r>
      <w:r w:rsidR="006B227C">
        <w:t xml:space="preserve"> Re3.3</w:t>
      </w:r>
      <w:r>
        <w:rPr>
          <w:lang w:val="en-US"/>
        </w:rPr>
        <w:t>. Re *</w:t>
      </w:r>
      <w:r w:rsidR="006B227C">
        <w:t xml:space="preserve"> Re2.5</w:t>
      </w:r>
      <w:r>
        <w:rPr>
          <w:lang w:val="en-US"/>
        </w:rPr>
        <w:t xml:space="preserve">, </w:t>
      </w:r>
      <w:r w:rsidR="006B227C">
        <w:t xml:space="preserve"> Re2.16</w:t>
      </w:r>
      <w:r>
        <w:rPr>
          <w:lang w:val="en-US"/>
        </w:rPr>
        <w:t xml:space="preserve">, </w:t>
      </w:r>
      <w:r w:rsidR="006B227C">
        <w:t xml:space="preserve"> Re2.21</w:t>
      </w:r>
      <w:r>
        <w:rPr>
          <w:lang w:val="en-US"/>
        </w:rPr>
        <w:t xml:space="preserve">, </w:t>
      </w:r>
      <w:r w:rsidR="006B227C">
        <w:t xml:space="preserve"> Re2.22</w:t>
      </w:r>
      <w:r>
        <w:rPr>
          <w:lang w:val="en-US"/>
        </w:rPr>
        <w:t>.</w:t>
      </w:r>
    </w:p>
    <w:p w:rsidR="003E23E9" w:rsidRDefault="003E23E9" w:rsidP="00710603">
      <w:pPr>
        <w:ind w:firstLine="360"/>
        <w:jc w:val="both"/>
      </w:pPr>
      <w:r>
        <w:rPr>
          <w:lang w:val="en-US"/>
        </w:rPr>
        <w:t xml:space="preserve">20. </w:t>
      </w:r>
      <w:r>
        <w:rPr>
          <w:b/>
          <w:lang w:val="en-US"/>
        </w:rPr>
        <w:t>I stand</w:t>
      </w:r>
      <w:r>
        <w:rPr>
          <w:lang w:val="en-US"/>
        </w:rPr>
        <w:t>. SS *</w:t>
      </w:r>
      <w:r w:rsidR="006B227C">
        <w:t xml:space="preserve"> So5.2-4</w:t>
      </w:r>
      <w:r>
        <w:rPr>
          <w:lang w:val="en-US"/>
        </w:rPr>
        <w:t>. Lk *</w:t>
      </w:r>
      <w:r w:rsidR="006B227C">
        <w:t xml:space="preserve"> Lk12.36</w:t>
      </w:r>
      <w:r>
        <w:rPr>
          <w:lang w:val="en-US"/>
        </w:rPr>
        <w:t xml:space="preserve">. </w:t>
      </w:r>
      <w:r>
        <w:rPr>
          <w:b/>
          <w:lang w:val="en-US"/>
        </w:rPr>
        <w:t>at the door</w:t>
      </w:r>
      <w:r>
        <w:rPr>
          <w:lang w:val="en-US"/>
        </w:rPr>
        <w:t xml:space="preserve">. Jb </w:t>
      </w:r>
      <w:r w:rsidR="006B227C">
        <w:t xml:space="preserve"> Job23.3</w:t>
      </w:r>
      <w:r>
        <w:rPr>
          <w:lang w:val="en-US"/>
        </w:rPr>
        <w:t xml:space="preserve">. Mt </w:t>
      </w:r>
      <w:r w:rsidR="006B227C">
        <w:t xml:space="preserve"> Mt24.33</w:t>
      </w:r>
      <w:r>
        <w:rPr>
          <w:lang w:val="en-US"/>
        </w:rPr>
        <w:t xml:space="preserve">mg. Ac </w:t>
      </w:r>
      <w:r w:rsidR="006B227C">
        <w:t xml:space="preserve"> Ac17.27</w:t>
      </w:r>
      <w:r>
        <w:rPr>
          <w:lang w:val="en-US"/>
        </w:rPr>
        <w:t>. Ja +*</w:t>
      </w:r>
      <w:r w:rsidR="006B227C">
        <w:t xml:space="preserve"> Jas5.9</w:t>
      </w:r>
      <w:r>
        <w:rPr>
          <w:lang w:val="en-US"/>
        </w:rPr>
        <w:t xml:space="preserve">. </w:t>
      </w:r>
      <w:r>
        <w:rPr>
          <w:b/>
          <w:lang w:val="en-US"/>
        </w:rPr>
        <w:t>and knock</w:t>
      </w:r>
      <w:r>
        <w:rPr>
          <w:lang w:val="en-US"/>
        </w:rPr>
        <w:t xml:space="preserve">. Mt </w:t>
      </w:r>
      <w:r w:rsidR="006B227C">
        <w:t xml:space="preserve"> Mt7.7</w:t>
      </w:r>
      <w:r>
        <w:rPr>
          <w:lang w:val="en-US"/>
        </w:rPr>
        <w:t xml:space="preserve">. Lk </w:t>
      </w:r>
      <w:r w:rsidR="006B227C">
        <w:t xml:space="preserve"> Lk11.9</w:t>
      </w:r>
      <w:r>
        <w:rPr>
          <w:lang w:val="en-US"/>
        </w:rPr>
        <w:t>. *</w:t>
      </w:r>
      <w:r w:rsidR="006B227C">
        <w:t xml:space="preserve"> Lk12.36</w:t>
      </w:r>
      <w:r>
        <w:rPr>
          <w:lang w:val="en-US"/>
        </w:rPr>
        <w:t xml:space="preserve">. </w:t>
      </w:r>
      <w:r>
        <w:rPr>
          <w:b/>
          <w:lang w:val="en-US"/>
        </w:rPr>
        <w:t>if any man</w:t>
      </w:r>
      <w:r>
        <w:rPr>
          <w:lang w:val="en-US"/>
        </w:rPr>
        <w:t xml:space="preserve">. </w:t>
      </w:r>
      <w:r w:rsidR="006B227C">
        <w:t xml:space="preserve">  f184:184C</w:t>
      </w:r>
      <w:r>
        <w:rPr>
          <w:lang w:val="en-US"/>
        </w:rPr>
        <w:t>, Mt +</w:t>
      </w:r>
      <w:r w:rsidR="006B227C">
        <w:t xml:space="preserve"> Mt4.9</w:t>
      </w:r>
      <w:r>
        <w:rPr>
          <w:lang w:val="en-US"/>
        </w:rPr>
        <w:t xml:space="preserve">. Re </w:t>
      </w:r>
      <w:r w:rsidR="006B227C">
        <w:t xml:space="preserve"> Re22.17</w:t>
      </w:r>
      <w:r>
        <w:rPr>
          <w:lang w:val="en-US"/>
        </w:rPr>
        <w:t xml:space="preserve">. Da </w:t>
      </w:r>
      <w:r w:rsidR="006B227C">
        <w:t xml:space="preserve">  Da11.33</w:t>
      </w:r>
      <w:r>
        <w:rPr>
          <w:lang w:val="en-US"/>
        </w:rPr>
        <w:t>n. Jn *</w:t>
      </w:r>
      <w:r w:rsidR="006B227C">
        <w:t xml:space="preserve"> Jn6.37</w:t>
      </w:r>
      <w:r>
        <w:rPr>
          <w:lang w:val="en-US"/>
        </w:rPr>
        <w:t xml:space="preserve">. Ro </w:t>
      </w:r>
      <w:r>
        <w:rPr>
          <w:rFonts w:ascii="Segoe UI Symbol" w:hAnsi="Segoe UI Symbol" w:cs="Segoe UI Symbol"/>
          <w:lang w:val="en-US"/>
        </w:rPr>
        <w:t>✓</w:t>
      </w:r>
      <w:r w:rsidR="006B227C">
        <w:t xml:space="preserve"> Ro14.12</w:t>
      </w:r>
      <w:r>
        <w:rPr>
          <w:lang w:val="en-US"/>
        </w:rPr>
        <w:t>. 2 P *</w:t>
      </w:r>
      <w:r w:rsidR="006B227C">
        <w:t xml:space="preserve"> 2Pe3.9</w:t>
      </w:r>
      <w:r>
        <w:rPr>
          <w:lang w:val="en-US"/>
        </w:rPr>
        <w:t xml:space="preserve">. </w:t>
      </w:r>
      <w:r>
        <w:rPr>
          <w:b/>
          <w:lang w:val="en-US"/>
        </w:rPr>
        <w:t>hear</w:t>
      </w:r>
      <w:r>
        <w:rPr>
          <w:lang w:val="en-US"/>
        </w:rPr>
        <w:t>. Mk +*</w:t>
      </w:r>
      <w:r w:rsidR="006B227C">
        <w:t xml:space="preserve"> Mk4.24</w:t>
      </w:r>
      <w:r>
        <w:rPr>
          <w:lang w:val="en-US"/>
        </w:rPr>
        <w:t>. Lk +*</w:t>
      </w:r>
      <w:r w:rsidR="006B227C">
        <w:t xml:space="preserve"> Lk8.18</w:t>
      </w:r>
      <w:r>
        <w:rPr>
          <w:lang w:val="en-US"/>
        </w:rPr>
        <w:t xml:space="preserve">. Jn </w:t>
      </w:r>
      <w:r>
        <w:rPr>
          <w:rFonts w:ascii="Segoe UI Symbol" w:hAnsi="Segoe UI Symbol" w:cs="Segoe UI Symbol"/>
          <w:lang w:val="en-US"/>
        </w:rPr>
        <w:t>✓</w:t>
      </w:r>
      <w:r w:rsidR="006B227C">
        <w:t xml:space="preserve"> Jn5.24</w:t>
      </w:r>
      <w:r>
        <w:rPr>
          <w:lang w:val="en-US"/>
        </w:rPr>
        <w:t xml:space="preserve">. Ro </w:t>
      </w:r>
      <w:r>
        <w:rPr>
          <w:rFonts w:ascii="Segoe UI Symbol" w:hAnsi="Segoe UI Symbol" w:cs="Segoe UI Symbol"/>
          <w:lang w:val="en-US"/>
        </w:rPr>
        <w:t>✓</w:t>
      </w:r>
      <w:r w:rsidR="006B227C">
        <w:t xml:space="preserve"> Ro10.17</w:t>
      </w:r>
      <w:r>
        <w:rPr>
          <w:lang w:val="en-US"/>
        </w:rPr>
        <w:t xml:space="preserve">. </w:t>
      </w:r>
      <w:r>
        <w:rPr>
          <w:b/>
          <w:lang w:val="en-US"/>
        </w:rPr>
        <w:t>my voice</w:t>
      </w:r>
      <w:r>
        <w:rPr>
          <w:lang w:val="en-US"/>
        </w:rPr>
        <w:t xml:space="preserve">. Pr </w:t>
      </w:r>
      <w:r w:rsidR="006B227C">
        <w:t xml:space="preserve"> Pr1.20</w:t>
      </w:r>
      <w:r>
        <w:rPr>
          <w:lang w:val="en-US"/>
        </w:rPr>
        <w:t xml:space="preserve">. </w:t>
      </w:r>
      <w:r w:rsidR="006B227C">
        <w:t xml:space="preserve"> Pr9.3</w:t>
      </w:r>
      <w:r>
        <w:rPr>
          <w:lang w:val="en-US"/>
        </w:rPr>
        <w:t xml:space="preserve">. SS </w:t>
      </w:r>
      <w:r w:rsidR="006B227C">
        <w:t xml:space="preserve"> So5.2</w:t>
      </w:r>
      <w:r>
        <w:rPr>
          <w:lang w:val="en-US"/>
        </w:rPr>
        <w:t>. Jn +*</w:t>
      </w:r>
      <w:r w:rsidR="006B227C">
        <w:t xml:space="preserve"> Jn10.3</w:t>
      </w:r>
      <w:r>
        <w:rPr>
          <w:lang w:val="en-US"/>
        </w:rPr>
        <w:t xml:space="preserve">, </w:t>
      </w:r>
      <w:r w:rsidR="006B227C">
        <w:t xml:space="preserve"> Jn10.5</w:t>
      </w:r>
      <w:r>
        <w:rPr>
          <w:lang w:val="en-US"/>
        </w:rPr>
        <w:t xml:space="preserve">, </w:t>
      </w:r>
      <w:r w:rsidR="006B227C">
        <w:t xml:space="preserve"> Jn10.27</w:t>
      </w:r>
      <w:r>
        <w:rPr>
          <w:lang w:val="en-US"/>
        </w:rPr>
        <w:t xml:space="preserve">. </w:t>
      </w:r>
      <w:r>
        <w:rPr>
          <w:b/>
          <w:lang w:val="en-US"/>
        </w:rPr>
        <w:t>and open</w:t>
      </w:r>
      <w:r>
        <w:rPr>
          <w:lang w:val="en-US"/>
        </w:rPr>
        <w:t>. Dt *</w:t>
      </w:r>
      <w:r w:rsidR="006B227C">
        <w:t xml:space="preserve"> Dt30.19</w:t>
      </w:r>
      <w:r>
        <w:rPr>
          <w:lang w:val="en-US"/>
        </w:rPr>
        <w:t>. Jsh +*</w:t>
      </w:r>
      <w:r w:rsidR="006B227C">
        <w:t xml:space="preserve"> Jos24.15</w:t>
      </w:r>
      <w:r>
        <w:rPr>
          <w:lang w:val="en-US"/>
        </w:rPr>
        <w:t>. 1 K *</w:t>
      </w:r>
      <w:r w:rsidR="006B227C">
        <w:t xml:space="preserve"> 1Ki18.21</w:t>
      </w:r>
      <w:r>
        <w:rPr>
          <w:lang w:val="en-US"/>
        </w:rPr>
        <w:t xml:space="preserve">. SS </w:t>
      </w:r>
      <w:r w:rsidR="006B227C">
        <w:t xml:space="preserve"> So5.6</w:t>
      </w:r>
      <w:r>
        <w:rPr>
          <w:lang w:val="en-US"/>
        </w:rPr>
        <w:t xml:space="preserve">. Jn </w:t>
      </w:r>
      <w:r>
        <w:rPr>
          <w:rFonts w:ascii="Segoe UI Symbol" w:hAnsi="Segoe UI Symbol" w:cs="Segoe UI Symbol"/>
          <w:lang w:val="en-US"/>
        </w:rPr>
        <w:t>✓</w:t>
      </w:r>
      <w:r w:rsidR="006B227C">
        <w:t xml:space="preserve"> Jn1.12</w:t>
      </w:r>
      <w:r>
        <w:rPr>
          <w:lang w:val="en-US"/>
        </w:rPr>
        <w:t xml:space="preserve">. </w:t>
      </w:r>
      <w:r>
        <w:rPr>
          <w:b/>
          <w:lang w:val="en-US"/>
        </w:rPr>
        <w:t>I will come in</w:t>
      </w:r>
      <w:r>
        <w:rPr>
          <w:lang w:val="en-US"/>
        </w:rPr>
        <w:t>. T#839. Mt +*</w:t>
      </w:r>
      <w:r w:rsidR="006B227C">
        <w:t xml:space="preserve"> Mt18.20</w:t>
      </w:r>
      <w:r>
        <w:rPr>
          <w:lang w:val="en-US"/>
        </w:rPr>
        <w:t>. Lk *</w:t>
      </w:r>
      <w:r w:rsidR="006B227C">
        <w:t xml:space="preserve"> Lk19.5</w:t>
      </w:r>
      <w:r>
        <w:rPr>
          <w:lang w:val="en-US"/>
        </w:rPr>
        <w:t xml:space="preserve">, </w:t>
      </w:r>
      <w:r w:rsidR="006B227C">
        <w:t xml:space="preserve"> Lk19.6</w:t>
      </w:r>
      <w:r>
        <w:rPr>
          <w:lang w:val="en-US"/>
        </w:rPr>
        <w:t xml:space="preserve">. </w:t>
      </w:r>
      <w:r w:rsidR="006B227C">
        <w:t xml:space="preserve"> Lk24.29</w:t>
      </w:r>
      <w:r>
        <w:rPr>
          <w:lang w:val="en-US"/>
        </w:rPr>
        <w:t xml:space="preserve">, </w:t>
      </w:r>
      <w:r w:rsidR="006B227C">
        <w:t xml:space="preserve"> Lk24.30</w:t>
      </w:r>
      <w:r>
        <w:rPr>
          <w:lang w:val="en-US"/>
        </w:rPr>
        <w:t>. Jn *</w:t>
      </w:r>
      <w:r w:rsidR="006B227C">
        <w:t xml:space="preserve"> Jn14.18</w:t>
      </w:r>
      <w:r>
        <w:rPr>
          <w:lang w:val="en-US"/>
        </w:rPr>
        <w:t>, +*</w:t>
      </w:r>
      <w:r w:rsidR="006B227C">
        <w:t xml:space="preserve"> Jn14.20</w:t>
      </w:r>
      <w:r>
        <w:rPr>
          <w:lang w:val="en-US"/>
        </w:rPr>
        <w:t xml:space="preserve">, </w:t>
      </w:r>
      <w:r w:rsidR="006B227C">
        <w:t xml:space="preserve"> Jn14.21-23</w:t>
      </w:r>
      <w:r>
        <w:rPr>
          <w:lang w:val="en-US"/>
        </w:rPr>
        <w:t>. Ep *</w:t>
      </w:r>
      <w:r w:rsidR="006B227C">
        <w:t xml:space="preserve"> Eph3.17</w:t>
      </w:r>
      <w:r>
        <w:rPr>
          <w:lang w:val="en-US"/>
        </w:rPr>
        <w:t xml:space="preserve">. 1 J </w:t>
      </w:r>
      <w:r w:rsidR="006B227C">
        <w:t xml:space="preserve"> 1Jn1.3</w:t>
      </w:r>
      <w:r>
        <w:rPr>
          <w:lang w:val="en-US"/>
        </w:rPr>
        <w:t xml:space="preserve">. </w:t>
      </w:r>
      <w:r>
        <w:rPr>
          <w:b/>
          <w:lang w:val="en-US"/>
        </w:rPr>
        <w:t>will sup</w:t>
      </w:r>
      <w:r>
        <w:rPr>
          <w:lang w:val="en-US"/>
        </w:rPr>
        <w:t>. Re *</w:t>
      </w:r>
      <w:r w:rsidR="006B227C">
        <w:t xml:space="preserve"> Re19.9</w:t>
      </w:r>
      <w:r>
        <w:rPr>
          <w:lang w:val="en-US"/>
        </w:rPr>
        <w:t>. 2 S *</w:t>
      </w:r>
      <w:r w:rsidR="006B227C">
        <w:t xml:space="preserve"> 2Sa9.7</w:t>
      </w:r>
      <w:r>
        <w:rPr>
          <w:lang w:val="en-US"/>
        </w:rPr>
        <w:t>. SS *</w:t>
      </w:r>
      <w:r w:rsidR="006B227C">
        <w:t xml:space="preserve"> So2.4</w:t>
      </w:r>
      <w:r>
        <w:rPr>
          <w:lang w:val="en-US"/>
        </w:rPr>
        <w:t>. Lk *</w:t>
      </w:r>
      <w:r w:rsidR="006B227C">
        <w:t xml:space="preserve"> Lk12.37</w:t>
      </w:r>
      <w:r>
        <w:rPr>
          <w:lang w:val="en-US"/>
        </w:rPr>
        <w:t xml:space="preserve">. </w:t>
      </w:r>
      <w:r w:rsidR="006B227C">
        <w:t xml:space="preserve"> Lk17.8</w:t>
      </w:r>
      <w:r>
        <w:rPr>
          <w:lang w:val="en-US"/>
        </w:rPr>
        <w:t xml:space="preserve">. </w:t>
      </w:r>
    </w:p>
    <w:p w:rsidR="003E23E9" w:rsidRDefault="003E23E9" w:rsidP="00710603">
      <w:pPr>
        <w:ind w:firstLine="360"/>
        <w:jc w:val="both"/>
      </w:pPr>
      <w:r>
        <w:rPr>
          <w:lang w:val="en-US"/>
        </w:rPr>
        <w:lastRenderedPageBreak/>
        <w:t xml:space="preserve">21. </w:t>
      </w:r>
      <w:r>
        <w:rPr>
          <w:b/>
          <w:lang w:val="en-US"/>
        </w:rPr>
        <w:t>overcometh</w:t>
      </w:r>
      <w:r>
        <w:rPr>
          <w:lang w:val="en-US"/>
        </w:rPr>
        <w:t xml:space="preserve">. See on Re </w:t>
      </w:r>
      <w:r w:rsidR="006B227C">
        <w:t xml:space="preserve"> Re2.7</w:t>
      </w:r>
      <w:r>
        <w:rPr>
          <w:lang w:val="en-US"/>
        </w:rPr>
        <w:t>. *</w:t>
      </w:r>
      <w:r w:rsidR="006B227C">
        <w:t xml:space="preserve"> Re12.11</w:t>
      </w:r>
      <w:r>
        <w:rPr>
          <w:lang w:val="en-US"/>
        </w:rPr>
        <w:t xml:space="preserve">. Ga </w:t>
      </w:r>
      <w:r w:rsidR="006B227C">
        <w:t xml:space="preserve"> Ga3.3</w:t>
      </w:r>
      <w:r>
        <w:rPr>
          <w:lang w:val="en-US"/>
        </w:rPr>
        <w:t>. 2 Ti *</w:t>
      </w:r>
      <w:r w:rsidR="006B227C">
        <w:t xml:space="preserve"> 2Ti4.7</w:t>
      </w:r>
      <w:r>
        <w:rPr>
          <w:lang w:val="en-US"/>
        </w:rPr>
        <w:t xml:space="preserve">. 1 J </w:t>
      </w:r>
      <w:r w:rsidR="006B227C">
        <w:t xml:space="preserve"> 1Jn5.4</w:t>
      </w:r>
      <w:r>
        <w:rPr>
          <w:lang w:val="en-US"/>
        </w:rPr>
        <w:t xml:space="preserve">, </w:t>
      </w:r>
      <w:r w:rsidR="006B227C">
        <w:t xml:space="preserve"> 1Jn5.5</w:t>
      </w:r>
      <w:r>
        <w:rPr>
          <w:lang w:val="en-US"/>
        </w:rPr>
        <w:t xml:space="preserve">. </w:t>
      </w:r>
      <w:r>
        <w:rPr>
          <w:b/>
          <w:lang w:val="en-US"/>
        </w:rPr>
        <w:t>will I grant</w:t>
      </w:r>
      <w:r>
        <w:rPr>
          <w:lang w:val="en-US"/>
        </w:rPr>
        <w:t xml:space="preserve">. Re </w:t>
      </w:r>
      <w:r w:rsidR="006B227C">
        <w:t xml:space="preserve"> Re1.6</w:t>
      </w:r>
      <w:r>
        <w:rPr>
          <w:lang w:val="en-US"/>
        </w:rPr>
        <w:t xml:space="preserve">. </w:t>
      </w:r>
      <w:r w:rsidR="006B227C">
        <w:t xml:space="preserve"> Re2.26</w:t>
      </w:r>
      <w:r>
        <w:rPr>
          <w:lang w:val="en-US"/>
        </w:rPr>
        <w:t xml:space="preserve">, </w:t>
      </w:r>
      <w:r w:rsidR="006B227C">
        <w:t xml:space="preserve"> Re2.27</w:t>
      </w:r>
      <w:r>
        <w:rPr>
          <w:lang w:val="en-US"/>
        </w:rPr>
        <w:t xml:space="preserve">. Mt </w:t>
      </w:r>
      <w:r w:rsidR="006B227C">
        <w:t xml:space="preserve"> Mt19.28</w:t>
      </w:r>
      <w:r>
        <w:rPr>
          <w:lang w:val="en-US"/>
        </w:rPr>
        <w:t xml:space="preserve">. </w:t>
      </w:r>
      <w:r w:rsidR="006B227C">
        <w:t xml:space="preserve"> Mt24.46</w:t>
      </w:r>
      <w:r>
        <w:rPr>
          <w:lang w:val="en-US"/>
        </w:rPr>
        <w:t xml:space="preserve">, </w:t>
      </w:r>
      <w:r w:rsidR="006B227C">
        <w:t xml:space="preserve"> Mt24.47</w:t>
      </w:r>
      <w:r>
        <w:rPr>
          <w:lang w:val="en-US"/>
        </w:rPr>
        <w:t xml:space="preserve">. </w:t>
      </w:r>
      <w:r w:rsidR="006B227C">
        <w:t xml:space="preserve"> Mt25.21</w:t>
      </w:r>
      <w:r>
        <w:rPr>
          <w:lang w:val="en-US"/>
        </w:rPr>
        <w:t xml:space="preserve">. Lk </w:t>
      </w:r>
      <w:r w:rsidR="006B227C">
        <w:t xml:space="preserve"> Lk19.17</w:t>
      </w:r>
      <w:r>
        <w:rPr>
          <w:lang w:val="en-US"/>
        </w:rPr>
        <w:t xml:space="preserve">. 2 Ti </w:t>
      </w:r>
      <w:r w:rsidR="006B227C">
        <w:t xml:space="preserve"> 2Ti2.12</w:t>
      </w:r>
      <w:r>
        <w:rPr>
          <w:lang w:val="en-US"/>
        </w:rPr>
        <w:t xml:space="preserve">. He </w:t>
      </w:r>
      <w:r w:rsidR="006B227C">
        <w:t xml:space="preserve"> Heb2.8</w:t>
      </w:r>
      <w:r>
        <w:rPr>
          <w:lang w:val="en-US"/>
        </w:rPr>
        <w:t xml:space="preserve">, </w:t>
      </w:r>
      <w:r w:rsidR="006B227C">
        <w:t xml:space="preserve"> Heb2.10</w:t>
      </w:r>
      <w:r>
        <w:rPr>
          <w:lang w:val="en-US"/>
        </w:rPr>
        <w:t xml:space="preserve">, </w:t>
      </w:r>
      <w:r w:rsidR="006B227C">
        <w:t xml:space="preserve"> Heb2.12</w:t>
      </w:r>
      <w:r>
        <w:rPr>
          <w:lang w:val="en-US"/>
        </w:rPr>
        <w:t xml:space="preserve">, </w:t>
      </w:r>
      <w:r w:rsidR="006B227C">
        <w:t xml:space="preserve"> Heb2.13</w:t>
      </w:r>
      <w:r>
        <w:rPr>
          <w:lang w:val="en-US"/>
        </w:rPr>
        <w:t xml:space="preserve">. </w:t>
      </w:r>
      <w:r w:rsidR="006B227C">
        <w:t xml:space="preserve"> Heb10.12</w:t>
      </w:r>
      <w:r>
        <w:rPr>
          <w:lang w:val="en-US"/>
        </w:rPr>
        <w:t xml:space="preserve">, </w:t>
      </w:r>
      <w:r w:rsidR="006B227C">
        <w:t xml:space="preserve"> Heb10.13</w:t>
      </w:r>
      <w:r>
        <w:rPr>
          <w:lang w:val="en-US"/>
        </w:rPr>
        <w:t xml:space="preserve">. </w:t>
      </w:r>
      <w:r>
        <w:rPr>
          <w:b/>
          <w:lang w:val="en-US"/>
        </w:rPr>
        <w:t>to sit</w:t>
      </w:r>
      <w:r>
        <w:rPr>
          <w:lang w:val="en-US"/>
        </w:rPr>
        <w:t xml:space="preserve">. Re </w:t>
      </w:r>
      <w:r w:rsidR="006B227C">
        <w:t xml:space="preserve"> Re1.6</w:t>
      </w:r>
      <w:r>
        <w:rPr>
          <w:lang w:val="en-US"/>
        </w:rPr>
        <w:t xml:space="preserve">. </w:t>
      </w:r>
      <w:r w:rsidR="006B227C">
        <w:t xml:space="preserve"> Re2.26</w:t>
      </w:r>
      <w:r>
        <w:rPr>
          <w:lang w:val="en-US"/>
        </w:rPr>
        <w:t xml:space="preserve">, </w:t>
      </w:r>
      <w:r w:rsidR="006B227C">
        <w:t xml:space="preserve"> Re2.27</w:t>
      </w:r>
      <w:r>
        <w:rPr>
          <w:lang w:val="en-US"/>
        </w:rPr>
        <w:t xml:space="preserve">. </w:t>
      </w:r>
      <w:r w:rsidR="006B227C">
        <w:t xml:space="preserve"> Re20.4</w:t>
      </w:r>
      <w:r>
        <w:rPr>
          <w:lang w:val="en-US"/>
        </w:rPr>
        <w:t>. 1 S *</w:t>
      </w:r>
      <w:r w:rsidR="006B227C">
        <w:t xml:space="preserve"> 1Sa2.8</w:t>
      </w:r>
      <w:r>
        <w:rPr>
          <w:lang w:val="en-US"/>
        </w:rPr>
        <w:t>. Zc *</w:t>
      </w:r>
      <w:r w:rsidR="006B227C">
        <w:t xml:space="preserve"> Zec3.7</w:t>
      </w:r>
      <w:r>
        <w:rPr>
          <w:lang w:val="en-US"/>
        </w:rPr>
        <w:t>. Mt +*</w:t>
      </w:r>
      <w:r w:rsidR="006B227C">
        <w:t xml:space="preserve"> Mt19.28</w:t>
      </w:r>
      <w:r>
        <w:rPr>
          <w:lang w:val="en-US"/>
        </w:rPr>
        <w:t>. Lk *</w:t>
      </w:r>
      <w:r w:rsidR="006B227C">
        <w:t xml:space="preserve"> Lk12.43</w:t>
      </w:r>
      <w:r>
        <w:rPr>
          <w:lang w:val="en-US"/>
        </w:rPr>
        <w:t xml:space="preserve">, </w:t>
      </w:r>
      <w:r w:rsidR="006B227C">
        <w:t xml:space="preserve"> Lk12.44</w:t>
      </w:r>
      <w:r>
        <w:rPr>
          <w:lang w:val="en-US"/>
        </w:rPr>
        <w:t>. +*</w:t>
      </w:r>
      <w:r w:rsidR="006B227C">
        <w:t xml:space="preserve"> Lk22.28-30</w:t>
      </w:r>
      <w:r>
        <w:rPr>
          <w:lang w:val="en-US"/>
        </w:rPr>
        <w:t xml:space="preserve">. Jn </w:t>
      </w:r>
      <w:r w:rsidR="006B227C">
        <w:t xml:space="preserve"> Jn12.26</w:t>
      </w:r>
      <w:r>
        <w:rPr>
          <w:lang w:val="en-US"/>
        </w:rPr>
        <w:t>. Ro +*</w:t>
      </w:r>
      <w:r w:rsidR="006B227C">
        <w:t xml:space="preserve"> Ro8.17</w:t>
      </w:r>
      <w:r>
        <w:rPr>
          <w:lang w:val="en-US"/>
        </w:rPr>
        <w:t xml:space="preserve">, </w:t>
      </w:r>
      <w:r w:rsidR="006B227C">
        <w:t xml:space="preserve"> Ro8.37</w:t>
      </w:r>
      <w:r>
        <w:rPr>
          <w:lang w:val="en-US"/>
        </w:rPr>
        <w:t>. 1 Co *</w:t>
      </w:r>
      <w:r w:rsidR="006B227C">
        <w:t xml:space="preserve"> 1Co6.2</w:t>
      </w:r>
      <w:r>
        <w:rPr>
          <w:lang w:val="en-US"/>
        </w:rPr>
        <w:t xml:space="preserve">, </w:t>
      </w:r>
      <w:r w:rsidR="006B227C">
        <w:t xml:space="preserve"> 1Co6.3</w:t>
      </w:r>
      <w:r>
        <w:rPr>
          <w:lang w:val="en-US"/>
        </w:rPr>
        <w:t xml:space="preserve">. Ep </w:t>
      </w:r>
      <w:r w:rsidR="006B227C">
        <w:t xml:space="preserve"> Eph4.8</w:t>
      </w:r>
      <w:r>
        <w:rPr>
          <w:lang w:val="en-US"/>
        </w:rPr>
        <w:t>. 2 Ti *</w:t>
      </w:r>
      <w:r w:rsidR="006B227C">
        <w:t xml:space="preserve"> 2Ti2.12</w:t>
      </w:r>
      <w:r>
        <w:rPr>
          <w:lang w:val="en-US"/>
        </w:rPr>
        <w:t xml:space="preserve">. </w:t>
      </w:r>
      <w:r>
        <w:rPr>
          <w:b/>
          <w:lang w:val="en-US"/>
        </w:rPr>
        <w:t>with me</w:t>
      </w:r>
      <w:r>
        <w:rPr>
          <w:lang w:val="en-US"/>
        </w:rPr>
        <w:t xml:space="preserve">. Re </w:t>
      </w:r>
      <w:r w:rsidR="006B227C">
        <w:t xml:space="preserve"> Re20.6</w:t>
      </w:r>
      <w:r>
        <w:rPr>
          <w:lang w:val="en-US"/>
        </w:rPr>
        <w:t>. Is +*</w:t>
      </w:r>
      <w:r w:rsidR="006B227C">
        <w:t xml:space="preserve"> Is55.1-3</w:t>
      </w:r>
      <w:r>
        <w:rPr>
          <w:lang w:val="en-US"/>
        </w:rPr>
        <w:t>. Jn *</w:t>
      </w:r>
      <w:r w:rsidR="006B227C">
        <w:t xml:space="preserve"> Jn12.26</w:t>
      </w:r>
      <w:r>
        <w:rPr>
          <w:lang w:val="en-US"/>
        </w:rPr>
        <w:t xml:space="preserve">. Ep </w:t>
      </w:r>
      <w:r w:rsidR="006B227C">
        <w:t xml:space="preserve"> Eph1.3</w:t>
      </w:r>
      <w:r>
        <w:rPr>
          <w:lang w:val="en-US"/>
        </w:rPr>
        <w:t xml:space="preserve">. </w:t>
      </w:r>
      <w:r>
        <w:rPr>
          <w:b/>
          <w:lang w:val="en-US"/>
        </w:rPr>
        <w:t>my throne</w:t>
      </w:r>
      <w:r>
        <w:rPr>
          <w:lang w:val="en-US"/>
        </w:rPr>
        <w:t xml:space="preserve">. </w:t>
      </w:r>
      <w:r w:rsidR="006B227C">
        <w:t xml:space="preserve">  f22:22D</w:t>
      </w:r>
      <w:r>
        <w:rPr>
          <w:lang w:val="en-US"/>
        </w:rPr>
        <w:t>, Ps +</w:t>
      </w:r>
      <w:r w:rsidR="006B227C">
        <w:t xml:space="preserve"> Ps45.6</w:t>
      </w:r>
      <w:r>
        <w:rPr>
          <w:lang w:val="en-US"/>
        </w:rPr>
        <w:t xml:space="preserve">. Re </w:t>
      </w:r>
      <w:r w:rsidR="006B227C">
        <w:t xml:space="preserve"> Re22.1</w:t>
      </w:r>
      <w:r>
        <w:rPr>
          <w:lang w:val="en-US"/>
        </w:rPr>
        <w:t xml:space="preserve">. Ps </w:t>
      </w:r>
      <w:r w:rsidR="006B227C">
        <w:t xml:space="preserve"> Ps89.3</w:t>
      </w:r>
      <w:r>
        <w:rPr>
          <w:lang w:val="en-US"/>
        </w:rPr>
        <w:t xml:space="preserve">, </w:t>
      </w:r>
      <w:r w:rsidR="006B227C">
        <w:t xml:space="preserve"> Ps89.4</w:t>
      </w:r>
      <w:r>
        <w:rPr>
          <w:lang w:val="en-US"/>
        </w:rPr>
        <w:t xml:space="preserve">, </w:t>
      </w:r>
      <w:r w:rsidR="006B227C">
        <w:t xml:space="preserve"> Ps89.14</w:t>
      </w:r>
      <w:r>
        <w:rPr>
          <w:lang w:val="en-US"/>
        </w:rPr>
        <w:t>, *</w:t>
      </w:r>
      <w:r w:rsidR="006B227C">
        <w:t xml:space="preserve"> Ps89.29</w:t>
      </w:r>
      <w:r>
        <w:rPr>
          <w:lang w:val="en-US"/>
        </w:rPr>
        <w:t xml:space="preserve">, </w:t>
      </w:r>
      <w:r w:rsidR="006B227C">
        <w:t xml:space="preserve"> Ps89.35</w:t>
      </w:r>
      <w:r>
        <w:rPr>
          <w:lang w:val="en-US"/>
        </w:rPr>
        <w:t>, *</w:t>
      </w:r>
      <w:r w:rsidR="006B227C">
        <w:t xml:space="preserve"> Ps89.36</w:t>
      </w:r>
      <w:r>
        <w:rPr>
          <w:lang w:val="en-US"/>
        </w:rPr>
        <w:t xml:space="preserve">. Is </w:t>
      </w:r>
      <w:r w:rsidR="006B227C">
        <w:t xml:space="preserve"> Is9.7</w:t>
      </w:r>
      <w:r>
        <w:rPr>
          <w:lang w:val="en-US"/>
        </w:rPr>
        <w:t>. *</w:t>
      </w:r>
      <w:r w:rsidR="006B227C">
        <w:t xml:space="preserve"> Is16.5</w:t>
      </w:r>
      <w:r>
        <w:rPr>
          <w:lang w:val="en-US"/>
        </w:rPr>
        <w:t xml:space="preserve">. Je </w:t>
      </w:r>
      <w:r w:rsidR="006B227C">
        <w:t xml:space="preserve"> Je33.15</w:t>
      </w:r>
      <w:r>
        <w:rPr>
          <w:lang w:val="en-US"/>
        </w:rPr>
        <w:t xml:space="preserve">, </w:t>
      </w:r>
      <w:r w:rsidR="006B227C">
        <w:t xml:space="preserve"> Je33.17</w:t>
      </w:r>
      <w:r>
        <w:rPr>
          <w:lang w:val="en-US"/>
        </w:rPr>
        <w:t>. Ezk *</w:t>
      </w:r>
      <w:r w:rsidR="006B227C">
        <w:t xml:space="preserve"> Eze37.24</w:t>
      </w:r>
      <w:r>
        <w:rPr>
          <w:lang w:val="en-US"/>
        </w:rPr>
        <w:t xml:space="preserve">, </w:t>
      </w:r>
      <w:r w:rsidR="006B227C">
        <w:t xml:space="preserve"> Eze37.25</w:t>
      </w:r>
      <w:r>
        <w:rPr>
          <w:lang w:val="en-US"/>
        </w:rPr>
        <w:t>. Zc *</w:t>
      </w:r>
      <w:r w:rsidR="006B227C">
        <w:t xml:space="preserve"> Zec6.13</w:t>
      </w:r>
      <w:r>
        <w:rPr>
          <w:lang w:val="en-US"/>
        </w:rPr>
        <w:t>. Mt +*</w:t>
      </w:r>
      <w:r w:rsidR="006B227C">
        <w:t xml:space="preserve"> Mt25.31</w:t>
      </w:r>
      <w:r>
        <w:rPr>
          <w:lang w:val="en-US"/>
        </w:rPr>
        <w:t>. Lk +*</w:t>
      </w:r>
      <w:r w:rsidR="006B227C">
        <w:t xml:space="preserve"> Lk1.32</w:t>
      </w:r>
      <w:r>
        <w:rPr>
          <w:lang w:val="en-US"/>
        </w:rPr>
        <w:t>. Ac +*</w:t>
      </w:r>
      <w:r w:rsidR="006B227C">
        <w:t xml:space="preserve"> Ac2.30</w:t>
      </w:r>
      <w:r>
        <w:rPr>
          <w:lang w:val="en-US"/>
        </w:rPr>
        <w:t>. 2 Ti +*</w:t>
      </w:r>
      <w:r w:rsidR="006B227C">
        <w:t xml:space="preserve"> 2Ti4.1</w:t>
      </w:r>
      <w:r>
        <w:rPr>
          <w:lang w:val="en-US"/>
        </w:rPr>
        <w:t xml:space="preserve">. He </w:t>
      </w:r>
      <w:r w:rsidR="006B227C">
        <w:t xml:space="preserve"> Heb1.8</w:t>
      </w:r>
      <w:r>
        <w:rPr>
          <w:lang w:val="en-US"/>
        </w:rPr>
        <w:t xml:space="preserve">. </w:t>
      </w:r>
      <w:r w:rsidR="006B227C">
        <w:t xml:space="preserve"> Heb2.8</w:t>
      </w:r>
      <w:r>
        <w:rPr>
          <w:lang w:val="en-US"/>
        </w:rPr>
        <w:t xml:space="preserve">. </w:t>
      </w:r>
      <w:r>
        <w:rPr>
          <w:b/>
          <w:lang w:val="en-US"/>
        </w:rPr>
        <w:t>even</w:t>
      </w:r>
      <w:r>
        <w:rPr>
          <w:lang w:val="en-US"/>
        </w:rPr>
        <w:t xml:space="preserve">. Jn </w:t>
      </w:r>
      <w:r w:rsidR="006B227C">
        <w:t xml:space="preserve"> Jn16.33</w:t>
      </w:r>
      <w:r>
        <w:rPr>
          <w:lang w:val="en-US"/>
        </w:rPr>
        <w:t xml:space="preserve">. </w:t>
      </w:r>
      <w:r>
        <w:rPr>
          <w:b/>
          <w:lang w:val="en-US"/>
        </w:rPr>
        <w:t>overcame</w:t>
      </w:r>
      <w:r>
        <w:rPr>
          <w:lang w:val="en-US"/>
        </w:rPr>
        <w:t xml:space="preserve">. Re </w:t>
      </w:r>
      <w:r w:rsidR="006B227C">
        <w:t xml:space="preserve"> Re5.5</w:t>
      </w:r>
      <w:r>
        <w:rPr>
          <w:lang w:val="en-US"/>
        </w:rPr>
        <w:t xml:space="preserve">. </w:t>
      </w:r>
      <w:r w:rsidR="006B227C">
        <w:t xml:space="preserve"> Re6.2</w:t>
      </w:r>
      <w:r>
        <w:rPr>
          <w:lang w:val="en-US"/>
        </w:rPr>
        <w:t>. *</w:t>
      </w:r>
      <w:r w:rsidR="006B227C">
        <w:t xml:space="preserve"> Re12.11</w:t>
      </w:r>
      <w:r>
        <w:rPr>
          <w:lang w:val="en-US"/>
        </w:rPr>
        <w:t xml:space="preserve">. </w:t>
      </w:r>
      <w:r w:rsidR="006B227C">
        <w:t xml:space="preserve"> Re17.14</w:t>
      </w:r>
      <w:r>
        <w:rPr>
          <w:lang w:val="en-US"/>
        </w:rPr>
        <w:t>. Jn +*</w:t>
      </w:r>
      <w:r w:rsidR="006B227C">
        <w:t xml:space="preserve"> Jn16.33</w:t>
      </w:r>
      <w:r>
        <w:rPr>
          <w:lang w:val="en-US"/>
        </w:rPr>
        <w:t>. He *</w:t>
      </w:r>
      <w:r w:rsidR="006B227C">
        <w:t xml:space="preserve"> Heb12.1-3</w:t>
      </w:r>
      <w:r>
        <w:rPr>
          <w:lang w:val="en-US"/>
        </w:rPr>
        <w:t xml:space="preserve">. </w:t>
      </w:r>
      <w:r>
        <w:rPr>
          <w:b/>
          <w:lang w:val="en-US"/>
        </w:rPr>
        <w:t>and am set</w:t>
      </w:r>
      <w:r>
        <w:rPr>
          <w:lang w:val="en-US"/>
        </w:rPr>
        <w:t xml:space="preserve">. Re </w:t>
      </w:r>
      <w:r w:rsidR="006B227C">
        <w:t xml:space="preserve"> Re5.6-8</w:t>
      </w:r>
      <w:r>
        <w:rPr>
          <w:lang w:val="en-US"/>
        </w:rPr>
        <w:t xml:space="preserve">. </w:t>
      </w:r>
      <w:r w:rsidR="006B227C">
        <w:t xml:space="preserve"> Re7.17</w:t>
      </w:r>
      <w:r>
        <w:rPr>
          <w:lang w:val="en-US"/>
        </w:rPr>
        <w:t>. Ps *</w:t>
      </w:r>
      <w:r w:rsidR="006B227C">
        <w:t xml:space="preserve"> Ps110.1</w:t>
      </w:r>
      <w:r>
        <w:rPr>
          <w:lang w:val="en-US"/>
        </w:rPr>
        <w:t>. Da +*</w:t>
      </w:r>
      <w:r w:rsidR="006B227C">
        <w:t xml:space="preserve"> Da7.13</w:t>
      </w:r>
      <w:r>
        <w:rPr>
          <w:lang w:val="en-US"/>
        </w:rPr>
        <w:t xml:space="preserve">, </w:t>
      </w:r>
      <w:r w:rsidR="006B227C">
        <w:t xml:space="preserve"> Da7.14</w:t>
      </w:r>
      <w:r>
        <w:rPr>
          <w:lang w:val="en-US"/>
        </w:rPr>
        <w:t>. Mt *</w:t>
      </w:r>
      <w:r w:rsidR="006B227C">
        <w:t xml:space="preserve"> Mt26.64</w:t>
      </w:r>
      <w:r>
        <w:rPr>
          <w:lang w:val="en-US"/>
        </w:rPr>
        <w:t xml:space="preserve">. </w:t>
      </w:r>
      <w:r w:rsidR="006B227C">
        <w:t xml:space="preserve"> Mt28.18</w:t>
      </w:r>
      <w:r>
        <w:rPr>
          <w:lang w:val="en-US"/>
        </w:rPr>
        <w:t>. Mk +</w:t>
      </w:r>
      <w:r w:rsidR="006B227C">
        <w:t xml:space="preserve"> Mk16.19</w:t>
      </w:r>
      <w:r>
        <w:rPr>
          <w:lang w:val="en-US"/>
        </w:rPr>
        <w:t xml:space="preserve">. Jn </w:t>
      </w:r>
      <w:r w:rsidR="006B227C">
        <w:t xml:space="preserve"> Jn5.22</w:t>
      </w:r>
      <w:r>
        <w:rPr>
          <w:lang w:val="en-US"/>
        </w:rPr>
        <w:t xml:space="preserve">, </w:t>
      </w:r>
      <w:r w:rsidR="006B227C">
        <w:t xml:space="preserve"> Jn5.23</w:t>
      </w:r>
      <w:r>
        <w:rPr>
          <w:lang w:val="en-US"/>
        </w:rPr>
        <w:t xml:space="preserve">. </w:t>
      </w:r>
      <w:r w:rsidR="006B227C">
        <w:t xml:space="preserve"> Jn17.5</w:t>
      </w:r>
      <w:r>
        <w:rPr>
          <w:lang w:val="en-US"/>
        </w:rPr>
        <w:t xml:space="preserve">, </w:t>
      </w:r>
      <w:r w:rsidR="006B227C">
        <w:t xml:space="preserve"> Jn17.22</w:t>
      </w:r>
      <w:r>
        <w:rPr>
          <w:lang w:val="en-US"/>
        </w:rPr>
        <w:t xml:space="preserve">. Ep </w:t>
      </w:r>
      <w:r w:rsidR="006B227C">
        <w:t xml:space="preserve"> Eph1.20-23</w:t>
      </w:r>
      <w:r>
        <w:rPr>
          <w:lang w:val="en-US"/>
        </w:rPr>
        <w:t xml:space="preserve">. Ph </w:t>
      </w:r>
      <w:r w:rsidR="006B227C">
        <w:t xml:space="preserve"> Php2.9-11</w:t>
      </w:r>
      <w:r>
        <w:rPr>
          <w:lang w:val="en-US"/>
        </w:rPr>
        <w:t xml:space="preserve">. </w:t>
      </w:r>
      <w:r>
        <w:rPr>
          <w:b/>
          <w:lang w:val="en-US"/>
        </w:rPr>
        <w:t>in his throne</w:t>
      </w:r>
      <w:r>
        <w:rPr>
          <w:lang w:val="en-US"/>
        </w:rPr>
        <w:t xml:space="preserve">. Re </w:t>
      </w:r>
      <w:r w:rsidR="006B227C">
        <w:t xml:space="preserve"> Re1.4</w:t>
      </w:r>
      <w:r>
        <w:rPr>
          <w:lang w:val="en-US"/>
        </w:rPr>
        <w:t xml:space="preserve">. </w:t>
      </w:r>
      <w:r w:rsidR="006B227C">
        <w:t xml:space="preserve"> Re4.4</w:t>
      </w:r>
      <w:r>
        <w:rPr>
          <w:lang w:val="en-US"/>
        </w:rPr>
        <w:t xml:space="preserve">. </w:t>
      </w:r>
      <w:r w:rsidR="006B227C">
        <w:t xml:space="preserve"> Re22.1</w:t>
      </w:r>
      <w:r>
        <w:rPr>
          <w:lang w:val="en-US"/>
        </w:rPr>
        <w:t>. Ps +*</w:t>
      </w:r>
      <w:r w:rsidR="006B227C">
        <w:t xml:space="preserve"> Ps103.19</w:t>
      </w:r>
      <w:r>
        <w:rPr>
          <w:lang w:val="en-US"/>
        </w:rPr>
        <w:t xml:space="preserve">. He </w:t>
      </w:r>
      <w:r w:rsidR="006B227C">
        <w:t xml:space="preserve"> Heb8.1</w:t>
      </w:r>
      <w:r>
        <w:rPr>
          <w:lang w:val="en-US"/>
        </w:rPr>
        <w:t>. *</w:t>
      </w:r>
      <w:r w:rsidR="006B227C">
        <w:t xml:space="preserve"> Heb10.12</w:t>
      </w:r>
      <w:r>
        <w:rPr>
          <w:lang w:val="en-US"/>
        </w:rPr>
        <w:t xml:space="preserve">, </w:t>
      </w:r>
      <w:r w:rsidR="006B227C">
        <w:t xml:space="preserve"> Heb10.13</w:t>
      </w:r>
      <w:r>
        <w:rPr>
          <w:lang w:val="en-US"/>
        </w:rPr>
        <w:t xml:space="preserve">. </w:t>
      </w:r>
      <w:r w:rsidR="006B227C">
        <w:t xml:space="preserve"> Heb12.2</w:t>
      </w:r>
      <w:r>
        <w:rPr>
          <w:lang w:val="en-US"/>
        </w:rPr>
        <w:t xml:space="preserve">. </w:t>
      </w:r>
    </w:p>
    <w:p w:rsidR="003E23E9" w:rsidRDefault="003E23E9" w:rsidP="00710603">
      <w:pPr>
        <w:ind w:firstLine="360"/>
        <w:jc w:val="both"/>
      </w:pPr>
      <w:r>
        <w:rPr>
          <w:lang w:val="en-US"/>
        </w:rPr>
        <w:t xml:space="preserve">22. </w:t>
      </w:r>
      <w:r>
        <w:rPr>
          <w:b/>
          <w:lang w:val="en-US"/>
        </w:rPr>
        <w:t>hath an ear</w:t>
      </w:r>
      <w:r>
        <w:rPr>
          <w:lang w:val="en-US"/>
        </w:rPr>
        <w:t xml:space="preserve">. </w:t>
      </w:r>
      <w:r w:rsidR="006B227C">
        <w:t xml:space="preserve">  f8</w:t>
      </w:r>
      <w:r>
        <w:rPr>
          <w:lang w:val="en-US"/>
        </w:rPr>
        <w:t>, Ps +</w:t>
      </w:r>
      <w:r w:rsidR="006B227C">
        <w:t xml:space="preserve"> Ps118.1</w:t>
      </w:r>
      <w:r>
        <w:rPr>
          <w:lang w:val="en-US"/>
        </w:rPr>
        <w:t xml:space="preserve">. ver. </w:t>
      </w:r>
      <w:r w:rsidR="006B227C">
        <w:t xml:space="preserve"> Re3.6</w:t>
      </w:r>
      <w:r>
        <w:rPr>
          <w:lang w:val="en-US"/>
        </w:rPr>
        <w:t xml:space="preserve">, </w:t>
      </w:r>
      <w:r w:rsidR="006B227C">
        <w:t xml:space="preserve"> Re3.13</w:t>
      </w:r>
      <w:r>
        <w:rPr>
          <w:lang w:val="en-US"/>
        </w:rPr>
        <w:t xml:space="preserve">. See on Re </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Lk </w:t>
      </w:r>
      <w:r w:rsidR="006B227C">
        <w:t xml:space="preserve"> Lk8.8</w:t>
      </w:r>
      <w:r>
        <w:rPr>
          <w:lang w:val="en-US"/>
        </w:rPr>
        <w:t xml:space="preserve">. </w:t>
      </w:r>
      <w:r w:rsidR="006B227C">
        <w:t xml:space="preserve"> Lk14.35</w:t>
      </w:r>
      <w:r>
        <w:rPr>
          <w:lang w:val="en-US"/>
        </w:rPr>
        <w:t xml:space="preserve">. </w:t>
      </w:r>
      <w:r>
        <w:rPr>
          <w:b/>
          <w:lang w:val="en-US"/>
        </w:rPr>
        <w:t>let him hear</w:t>
      </w:r>
      <w:r>
        <w:rPr>
          <w:lang w:val="en-US"/>
        </w:rPr>
        <w:t xml:space="preserve">. </w:t>
      </w:r>
      <w:r w:rsidR="006B227C">
        <w:t xml:space="preserve">  f147:147A</w:t>
      </w:r>
      <w:r>
        <w:rPr>
          <w:lang w:val="en-US"/>
        </w:rPr>
        <w:t>, Ge +</w:t>
      </w:r>
      <w:r w:rsidR="006B227C">
        <w:t xml:space="preserve"> Ge50.24</w:t>
      </w:r>
      <w:r>
        <w:rPr>
          <w:lang w:val="en-US"/>
        </w:rPr>
        <w:t>. Pr *</w:t>
      </w:r>
      <w:r w:rsidR="006B227C">
        <w:t xml:space="preserve"> Pr1.20-23</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xml:space="preserve">. </w:t>
      </w:r>
    </w:p>
    <w:p w:rsidR="003E23E9" w:rsidRDefault="003E23E9" w:rsidP="00710603">
      <w:pPr>
        <w:spacing w:before="360" w:after="180"/>
        <w:jc w:val="both"/>
      </w:pPr>
      <w:r>
        <w:rPr>
          <w:b/>
          <w:sz w:val="28"/>
          <w:lang w:val="en-US"/>
        </w:rPr>
        <w:t xml:space="preserve">REVELATION 4 </w:t>
      </w:r>
    </w:p>
    <w:p w:rsidR="003E23E9" w:rsidRDefault="003E23E9" w:rsidP="00710603">
      <w:pPr>
        <w:ind w:firstLine="360"/>
        <w:jc w:val="both"/>
      </w:pPr>
      <w:r>
        <w:rPr>
          <w:i/>
          <w:lang w:val="en-US"/>
        </w:rPr>
        <w:t xml:space="preserve">John, in vision, beholds heaven open, and the glory of God, as seated on an exalted throne, </w:t>
      </w:r>
      <w:r w:rsidR="006B227C">
        <w:t xml:space="preserve"> Re4.1-3</w:t>
      </w:r>
      <w:r>
        <w:rPr>
          <w:i/>
          <w:lang w:val="en-US"/>
        </w:rPr>
        <w:t xml:space="preserve">; surrounded by twenty-four elders, and four living creatures, who unite in adoring Him, as the Creator and Lord of all, </w:t>
      </w:r>
      <w:r w:rsidR="006B227C">
        <w:t xml:space="preserve"> Re4.4-11</w:t>
      </w:r>
      <w:r>
        <w:rPr>
          <w:i/>
          <w:lang w:val="en-US"/>
        </w:rPr>
        <w:t xml:space="preserve">. </w:t>
      </w:r>
    </w:p>
    <w:p w:rsidR="003E23E9" w:rsidRDefault="003E23E9" w:rsidP="00710603">
      <w:pPr>
        <w:ind w:firstLine="360"/>
        <w:jc w:val="both"/>
      </w:pPr>
      <w:r>
        <w:rPr>
          <w:lang w:val="en-US"/>
        </w:rPr>
        <w:t xml:space="preserve">1. </w:t>
      </w:r>
      <w:r>
        <w:rPr>
          <w:b/>
          <w:lang w:val="en-US"/>
        </w:rPr>
        <w:t>After</w:t>
      </w:r>
      <w:r>
        <w:rPr>
          <w:lang w:val="en-US"/>
        </w:rPr>
        <w:t xml:space="preserve">. Re ch. 1-3. </w:t>
      </w:r>
      <w:r>
        <w:rPr>
          <w:b/>
          <w:lang w:val="en-US"/>
        </w:rPr>
        <w:t>a door</w:t>
      </w:r>
      <w:r>
        <w:rPr>
          <w:lang w:val="en-US"/>
        </w:rPr>
        <w:t>. Ezk *</w:t>
      </w:r>
      <w:r w:rsidR="006B227C">
        <w:t xml:space="preserve"> Eze1.1</w:t>
      </w:r>
      <w:r>
        <w:rPr>
          <w:lang w:val="en-US"/>
        </w:rPr>
        <w:t xml:space="preserve">. </w:t>
      </w:r>
      <w:r w:rsidR="006B227C">
        <w:t xml:space="preserve"> Eze8.3</w:t>
      </w:r>
      <w:r>
        <w:rPr>
          <w:lang w:val="en-US"/>
        </w:rPr>
        <w:t xml:space="preserve">. </w:t>
      </w:r>
      <w:r w:rsidR="006B227C">
        <w:t xml:space="preserve"> Eze11.24</w:t>
      </w:r>
      <w:r>
        <w:rPr>
          <w:lang w:val="en-US"/>
        </w:rPr>
        <w:t xml:space="preserve">. Mt </w:t>
      </w:r>
      <w:r w:rsidR="006B227C">
        <w:t xml:space="preserve"> Mt3.16</w:t>
      </w:r>
      <w:r>
        <w:rPr>
          <w:lang w:val="en-US"/>
        </w:rPr>
        <w:t xml:space="preserve">. Mk </w:t>
      </w:r>
      <w:r w:rsidR="006B227C">
        <w:t xml:space="preserve"> Mk1.10</w:t>
      </w:r>
      <w:r>
        <w:rPr>
          <w:lang w:val="en-US"/>
        </w:rPr>
        <w:t xml:space="preserve">. Lk </w:t>
      </w:r>
      <w:r w:rsidR="006B227C">
        <w:t xml:space="preserve"> Lk3.21</w:t>
      </w:r>
      <w:r>
        <w:rPr>
          <w:lang w:val="en-US"/>
        </w:rPr>
        <w:t>. Ac *</w:t>
      </w:r>
      <w:r w:rsidR="006B227C">
        <w:t xml:space="preserve"> Ac7.56</w:t>
      </w:r>
      <w:r>
        <w:rPr>
          <w:lang w:val="en-US"/>
        </w:rPr>
        <w:t xml:space="preserve">. </w:t>
      </w:r>
      <w:r w:rsidR="006B227C">
        <w:t xml:space="preserve"> Ac10.11</w:t>
      </w:r>
      <w:r>
        <w:rPr>
          <w:lang w:val="en-US"/>
        </w:rPr>
        <w:t xml:space="preserve">. </w:t>
      </w:r>
      <w:r w:rsidR="006B227C">
        <w:t xml:space="preserve"> Ac22.17</w:t>
      </w:r>
      <w:r>
        <w:rPr>
          <w:lang w:val="en-US"/>
        </w:rPr>
        <w:t>. 2 Co *</w:t>
      </w:r>
      <w:r w:rsidR="006B227C">
        <w:t xml:space="preserve"> 2Co12.1</w:t>
      </w:r>
      <w:r>
        <w:rPr>
          <w:lang w:val="en-US"/>
        </w:rPr>
        <w:t xml:space="preserve">, </w:t>
      </w:r>
      <w:r w:rsidR="006B227C">
        <w:t xml:space="preserve"> 2Co12.2</w:t>
      </w:r>
      <w:r>
        <w:rPr>
          <w:lang w:val="en-US"/>
        </w:rPr>
        <w:t xml:space="preserve">. </w:t>
      </w:r>
      <w:r>
        <w:rPr>
          <w:b/>
          <w:lang w:val="en-US"/>
        </w:rPr>
        <w:t>the first voice</w:t>
      </w:r>
      <w:r>
        <w:rPr>
          <w:lang w:val="en-US"/>
        </w:rPr>
        <w:t xml:space="preserve">. Re </w:t>
      </w:r>
      <w:r w:rsidR="006B227C">
        <w:t xml:space="preserve"> Re1.10</w:t>
      </w:r>
      <w:r>
        <w:rPr>
          <w:lang w:val="en-US"/>
        </w:rPr>
        <w:t xml:space="preserve">. </w:t>
      </w:r>
      <w:r w:rsidR="006B227C">
        <w:t xml:space="preserve"> Re16.17</w:t>
      </w:r>
      <w:r>
        <w:rPr>
          <w:lang w:val="en-US"/>
        </w:rPr>
        <w:t xml:space="preserve">. </w:t>
      </w:r>
      <w:r>
        <w:rPr>
          <w:b/>
          <w:lang w:val="en-US"/>
        </w:rPr>
        <w:t>I heard</w:t>
      </w:r>
      <w:r>
        <w:rPr>
          <w:lang w:val="en-US"/>
        </w:rPr>
        <w:t>. Is *</w:t>
      </w:r>
      <w:r w:rsidR="006B227C">
        <w:t xml:space="preserve"> Is6.8</w:t>
      </w:r>
      <w:r>
        <w:rPr>
          <w:lang w:val="en-US"/>
        </w:rPr>
        <w:t xml:space="preserve">. Jn </w:t>
      </w:r>
      <w:r w:rsidR="006B227C">
        <w:t xml:space="preserve"> Jn5.25</w:t>
      </w:r>
      <w:r>
        <w:rPr>
          <w:lang w:val="en-US"/>
        </w:rPr>
        <w:t xml:space="preserve">, </w:t>
      </w:r>
      <w:r w:rsidR="006B227C">
        <w:t xml:space="preserve"> Jn5.28</w:t>
      </w:r>
      <w:r>
        <w:rPr>
          <w:lang w:val="en-US"/>
        </w:rPr>
        <w:t xml:space="preserve">. </w:t>
      </w:r>
      <w:r>
        <w:rPr>
          <w:b/>
          <w:lang w:val="en-US"/>
        </w:rPr>
        <w:t>trumpet</w:t>
      </w:r>
      <w:r>
        <w:rPr>
          <w:lang w:val="en-US"/>
        </w:rPr>
        <w:t xml:space="preserve">. Re </w:t>
      </w:r>
      <w:r w:rsidR="006B227C">
        <w:t xml:space="preserve"> Re1.10</w:t>
      </w:r>
      <w:r>
        <w:rPr>
          <w:lang w:val="en-US"/>
        </w:rPr>
        <w:t xml:space="preserve">. </w:t>
      </w:r>
      <w:r w:rsidR="006B227C">
        <w:t xml:space="preserve"> Re8.2</w:t>
      </w:r>
      <w:r>
        <w:rPr>
          <w:lang w:val="en-US"/>
        </w:rPr>
        <w:t>. Ex *</w:t>
      </w:r>
      <w:r w:rsidR="006B227C">
        <w:t xml:space="preserve"> Ex19.19</w:t>
      </w:r>
      <w:r>
        <w:rPr>
          <w:lang w:val="en-US"/>
        </w:rPr>
        <w:t xml:space="preserve">, </w:t>
      </w:r>
      <w:r w:rsidR="006B227C">
        <w:t xml:space="preserve"> Ex19.20</w:t>
      </w:r>
      <w:r>
        <w:rPr>
          <w:lang w:val="en-US"/>
        </w:rPr>
        <w:t xml:space="preserve">. 1 Co </w:t>
      </w:r>
      <w:r w:rsidR="006B227C">
        <w:t xml:space="preserve"> 1Co15.52</w:t>
      </w:r>
      <w:r>
        <w:rPr>
          <w:lang w:val="en-US"/>
        </w:rPr>
        <w:t>. 1 Th *</w:t>
      </w:r>
      <w:r w:rsidR="006B227C">
        <w:t xml:space="preserve"> 1Th4.16</w:t>
      </w:r>
      <w:r>
        <w:rPr>
          <w:lang w:val="en-US"/>
        </w:rPr>
        <w:t xml:space="preserve">. </w:t>
      </w:r>
      <w:r>
        <w:rPr>
          <w:b/>
          <w:lang w:val="en-US"/>
        </w:rPr>
        <w:t>Come up hither</w:t>
      </w:r>
      <w:r>
        <w:rPr>
          <w:lang w:val="en-US"/>
        </w:rPr>
        <w:t xml:space="preserve">. This phrase is taken by many to prove the pretribulation Rapture of the church. This text, however, cannot prove anything about the Rapture, for to apply this to the Rapture one must take John to be a type of the church, the call to “come up hither” a type of the shout-command at the Rapture, and the third heaven as the destination of believers at the Rapture, all of which are tenuous connections at best. One cannot base a doctrine on a type, and proof of the timing of the Rapture must rest upon the direct statements of Scripture elsewhere. There is no need to search the Apocalypse for a direct mention of the pretribulation Rapture of the church, when the doctrine is clearly stated elsewhere. After all, the church or repentance is not mentioned in the entire gospel of John, but that need not be cause for concern that the doctrine of repentance or the church suffers thereby. Re </w:t>
      </w:r>
      <w:r w:rsidR="006B227C">
        <w:t xml:space="preserve"> Re11.12</w:t>
      </w:r>
      <w:r>
        <w:rPr>
          <w:lang w:val="en-US"/>
        </w:rPr>
        <w:t xml:space="preserve">. Ex </w:t>
      </w:r>
      <w:r>
        <w:rPr>
          <w:rFonts w:ascii="MS Gothic" w:hAnsi="MS Gothic" w:cs="MS Gothic"/>
          <w:lang w:val="en-US"/>
        </w:rPr>
        <w:t>▶</w:t>
      </w:r>
      <w:r w:rsidR="006B227C">
        <w:t xml:space="preserve"> Ex19.16</w:t>
      </w:r>
      <w:r>
        <w:rPr>
          <w:lang w:val="en-US"/>
        </w:rPr>
        <w:t xml:space="preserve">, </w:t>
      </w:r>
      <w:r w:rsidR="006B227C">
        <w:t xml:space="preserve"> Ex19.20</w:t>
      </w:r>
      <w:r>
        <w:rPr>
          <w:lang w:val="en-US"/>
        </w:rPr>
        <w:t xml:space="preserve">, </w:t>
      </w:r>
      <w:r w:rsidR="006B227C">
        <w:t xml:space="preserve"> Ex19.24</w:t>
      </w:r>
      <w:r>
        <w:rPr>
          <w:lang w:val="en-US"/>
        </w:rPr>
        <w:t xml:space="preserve">. </w:t>
      </w:r>
      <w:r w:rsidR="006B227C">
        <w:t xml:space="preserve"> Ex24.12</w:t>
      </w:r>
      <w:r>
        <w:rPr>
          <w:lang w:val="en-US"/>
        </w:rPr>
        <w:t xml:space="preserve">. </w:t>
      </w:r>
      <w:r w:rsidR="006B227C">
        <w:t xml:space="preserve"> Ex34.2</w:t>
      </w:r>
      <w:r>
        <w:rPr>
          <w:lang w:val="en-US"/>
        </w:rPr>
        <w:t xml:space="preserve">, </w:t>
      </w:r>
      <w:r w:rsidR="006B227C">
        <w:t xml:space="preserve"> Ex34.3</w:t>
      </w:r>
      <w:r>
        <w:rPr>
          <w:lang w:val="en-US"/>
        </w:rPr>
        <w:t>. 1 Th ?=</w:t>
      </w:r>
      <w:r w:rsidR="006B227C">
        <w:t xml:space="preserve"> 1Th4.13-18</w:t>
      </w:r>
      <w:r>
        <w:rPr>
          <w:lang w:val="en-US"/>
        </w:rPr>
        <w:t xml:space="preserve">. </w:t>
      </w:r>
      <w:r>
        <w:rPr>
          <w:b/>
          <w:lang w:val="en-US"/>
        </w:rPr>
        <w:t>and I</w:t>
      </w:r>
      <w:r>
        <w:rPr>
          <w:lang w:val="en-US"/>
        </w:rPr>
        <w:t xml:space="preserve">. Re </w:t>
      </w:r>
      <w:r w:rsidR="006B227C">
        <w:t xml:space="preserve"> Re1.19</w:t>
      </w:r>
      <w:r>
        <w:rPr>
          <w:lang w:val="en-US"/>
        </w:rPr>
        <w:t xml:space="preserve">. </w:t>
      </w:r>
      <w:r w:rsidR="006B227C">
        <w:t xml:space="preserve"> Re22.6</w:t>
      </w:r>
      <w:r>
        <w:rPr>
          <w:lang w:val="en-US"/>
        </w:rPr>
        <w:t xml:space="preserve">. Jn </w:t>
      </w:r>
      <w:r w:rsidR="006B227C">
        <w:t xml:space="preserve"> Jn16.13</w:t>
      </w:r>
      <w:r>
        <w:rPr>
          <w:lang w:val="en-US"/>
        </w:rPr>
        <w:t xml:space="preserve">. </w:t>
      </w:r>
      <w:r>
        <w:rPr>
          <w:b/>
          <w:lang w:val="en-US"/>
        </w:rPr>
        <w:t>things which</w:t>
      </w:r>
      <w:r>
        <w:rPr>
          <w:lang w:val="en-US"/>
        </w:rPr>
        <w:t xml:space="preserve">. This phrase is crucial to understanding the structure of the book of Revelation. In the light of Revelation 1:19, this phrase marks the third grand division of the book as the “things which must be here after.” Interpreters differ widely in their understanding of the book of Revelation. Four major schools or systems of interpretation have been (1) the preterist, which takes all the events in the book to have been fulfilled in John’s own day, the position held by many respected scholars and critics; (2) the historicist, which understands the prophecy to be in continuous fulfillment from John’s day to </w:t>
      </w:r>
      <w:r>
        <w:rPr>
          <w:lang w:val="en-US"/>
        </w:rPr>
        <w:lastRenderedPageBreak/>
        <w:t xml:space="preserve">the end of history; (3) the idealist, or spiritual scheme of interpretation, which takes the prophecies not as prophetic of future events but places a “spiritual” interpretation upon them, believing they reveal timeless truth about the conflict between good and evil, the spiritual history of the church, the ultimate victory of Christ over the powers of darkness, and are meant to provide spiritual comfort in times of trial; (4) the futurist, which holds that the majority of the book deals with end-time events which are still future. Most Bible-believing Christians today would probably opt either for the historicist or the futurist position of interpretation. The historicist position, reflected in the original notes of the </w:t>
      </w:r>
      <w:r>
        <w:rPr>
          <w:i/>
          <w:lang w:val="en-US"/>
        </w:rPr>
        <w:t>Treasury</w:t>
      </w:r>
      <w:r>
        <w:rPr>
          <w:lang w:val="en-US"/>
        </w:rPr>
        <w:t>, suffers from the inability of interpreters of this school to establish a specific verifiable criterion of judgment whereby positive identification for the fulfillment of specific prophecies can be proved to be historically fulfilled by specific events in world history, in historical instances of fulfillment to which most of the interpreters of this school could agree. The method requires the student of Revelation to go outside the Bible and seek for the fulfillment of predictions in the past events of world history, and to one not well taught in history the method is impossible to carry out, leaving the book of Revelation largely closed to the ordinary reader. The futurist position suffers, in the opinion of some, because it makes the book largely inapplicable to the original readers of the book, or to anyone since then, since the events are all placed in the future. A sufficient answer to such an objection is that the practical object of prophecy is to motivate us to holy living in watchful expectation of our Lord’s return (Lk +</w:t>
      </w:r>
      <w:r>
        <w:rPr>
          <w:rFonts w:ascii="Segoe UI Symbol" w:hAnsi="Segoe UI Symbol" w:cs="Segoe UI Symbol"/>
          <w:lang w:val="en-US"/>
        </w:rPr>
        <w:t>✓</w:t>
      </w:r>
      <w:r w:rsidR="006B227C">
        <w:t xml:space="preserve"> Lk21.36</w:t>
      </w:r>
      <w:r>
        <w:rPr>
          <w:lang w:val="en-US"/>
        </w:rPr>
        <w:t xml:space="preserve">. 2 P </w:t>
      </w:r>
      <w:r>
        <w:rPr>
          <w:rFonts w:ascii="Segoe UI Symbol" w:hAnsi="Segoe UI Symbol" w:cs="Segoe UI Symbol"/>
          <w:lang w:val="en-US"/>
        </w:rPr>
        <w:t>✓</w:t>
      </w:r>
      <w:r w:rsidR="006B227C">
        <w:t xml:space="preserve"> 2Pe3.14</w:t>
      </w:r>
      <w:r>
        <w:rPr>
          <w:lang w:val="en-US"/>
        </w:rPr>
        <w:t xml:space="preserve">), and Scripture itself teaches us that we have “a more sure word of prophecy” to serve as a light in dark times (2 P </w:t>
      </w:r>
      <w:r w:rsidR="006B227C">
        <w:t xml:space="preserve"> 2Pe1.19</w:t>
      </w:r>
      <w:r>
        <w:rPr>
          <w:lang w:val="en-US"/>
        </w:rPr>
        <w:t xml:space="preserve">). All Bible prophecy was written with both a near and a distant vantage point. A prophet predicted some things which transpired during his own lifetime, as verification that he was a true prophet of God (Dt </w:t>
      </w:r>
      <w:r w:rsidR="006B227C">
        <w:t xml:space="preserve"> Dt18.22</w:t>
      </w:r>
      <w:r>
        <w:rPr>
          <w:lang w:val="en-US"/>
        </w:rPr>
        <w:t xml:space="preserve">), but also spoke of things in the distant future, which only the passing of time could verify (see the excellent discussion of these matters in R. B. Girdlestone, </w:t>
      </w:r>
      <w:r>
        <w:rPr>
          <w:i/>
          <w:lang w:val="en-US"/>
        </w:rPr>
        <w:t>The Grammar of Prophecy</w:t>
      </w:r>
      <w:r>
        <w:rPr>
          <w:lang w:val="en-US"/>
        </w:rPr>
        <w:t>, Chapter 3, “Tests of the Truth of Prophecy,” pp. 16-24). The futurist position is the only position which can be entirely consistent in interpreting the prophecies of the book of Revelation in harmony with the rest of the prophecies of the Bible. Any system of prophetic interpretation, to be correct, must follow a consistent principle of literal interpretation for all of Scripture (using the same principle for prophetic as is used for non-prophetic portions), and must appeal to Scripture (not tenuous and unsubstantiated historic parallels) for its justification (Is +*</w:t>
      </w:r>
      <w:r w:rsidR="006B227C">
        <w:t xml:space="preserve"> Is8.20</w:t>
      </w:r>
      <w:r>
        <w:rPr>
          <w:lang w:val="en-US"/>
        </w:rPr>
        <w:t xml:space="preserve">). What John writes in Revelation corresponds to the predictions in the Old Testament (Is </w:t>
      </w:r>
      <w:r w:rsidR="006B227C">
        <w:t xml:space="preserve">  Is11.11</w:t>
      </w:r>
      <w:r>
        <w:rPr>
          <w:lang w:val="en-US"/>
        </w:rPr>
        <w:t xml:space="preserve">n), the prophetic Discourses of Christ himself, such as the most significant Olivet discourse in Matthew 24 and parallels, and the prophetic teaching of the apostle Paul (Ti </w:t>
      </w:r>
      <w:r w:rsidR="006B227C">
        <w:t xml:space="preserve">  Tt2.13</w:t>
      </w:r>
      <w:r>
        <w:rPr>
          <w:lang w:val="en-US"/>
        </w:rPr>
        <w:t xml:space="preserve">n). Futurists, consistent with the divinely provided divisions of the book of Revelation (Re </w:t>
      </w:r>
      <w:r w:rsidR="006B227C">
        <w:t xml:space="preserve"> Re1.19</w:t>
      </w:r>
      <w:r>
        <w:rPr>
          <w:lang w:val="en-US"/>
        </w:rPr>
        <w:t>), place the events of chapters 4-22 in the future, understanding them to be events particularly connected with the Seventieth Week of Daniel’s prophecy (Da +*</w:t>
      </w:r>
      <w:r w:rsidR="006B227C">
        <w:t xml:space="preserve">  Da9.27</w:t>
      </w:r>
      <w:r>
        <w:rPr>
          <w:lang w:val="en-US"/>
        </w:rPr>
        <w:t xml:space="preserve">n), and the time of the Great Tribulation. Futurists are correct in understanding Bible prophecy to be a self-consistent whole, and interpret the book of Revelation in the light of the rest of the covenants and prophecies of Scripture, and find the explanation of the book of Revelation to be contained in the rest of Scripture, and the method of interpretation which is most satisfactory to be a comparison of Scripture with Scripture (2 P </w:t>
      </w:r>
      <w:r w:rsidR="006B227C">
        <w:t xml:space="preserve">  2Pe1.20</w:t>
      </w:r>
      <w:r>
        <w:rPr>
          <w:lang w:val="en-US"/>
        </w:rPr>
        <w:t xml:space="preserve">n). Re </w:t>
      </w:r>
      <w:r>
        <w:rPr>
          <w:rFonts w:ascii="Segoe UI Symbol" w:hAnsi="Segoe UI Symbol" w:cs="Segoe UI Symbol"/>
          <w:lang w:val="en-US"/>
        </w:rPr>
        <w:t>✓</w:t>
      </w:r>
      <w:r w:rsidR="006B227C">
        <w:t xml:space="preserve"> Re1.19</w:t>
      </w:r>
      <w:r>
        <w:rPr>
          <w:lang w:val="en-US"/>
        </w:rPr>
        <w:t>. Ge *</w:t>
      </w:r>
      <w:r w:rsidR="006B227C">
        <w:t xml:space="preserve"> Ge41.25</w:t>
      </w:r>
      <w:r>
        <w:rPr>
          <w:lang w:val="en-US"/>
        </w:rPr>
        <w:t xml:space="preserve">. Da </w:t>
      </w:r>
      <w:r>
        <w:rPr>
          <w:rFonts w:ascii="MS Gothic" w:hAnsi="MS Gothic" w:cs="MS Gothic"/>
          <w:lang w:val="en-US"/>
        </w:rPr>
        <w:t>▶</w:t>
      </w:r>
      <w:r w:rsidR="006B227C">
        <w:t xml:space="preserve"> Da2.29</w:t>
      </w:r>
      <w:r>
        <w:rPr>
          <w:lang w:val="en-US"/>
        </w:rPr>
        <w:t xml:space="preserve">. </w:t>
      </w:r>
    </w:p>
    <w:p w:rsidR="003E23E9" w:rsidRDefault="003E23E9" w:rsidP="00710603">
      <w:pPr>
        <w:ind w:firstLine="360"/>
        <w:jc w:val="both"/>
      </w:pPr>
      <w:r>
        <w:rPr>
          <w:lang w:val="en-US"/>
        </w:rPr>
        <w:t xml:space="preserve">2. </w:t>
      </w:r>
      <w:r>
        <w:rPr>
          <w:b/>
          <w:lang w:val="en-US"/>
        </w:rPr>
        <w:t>I was</w:t>
      </w:r>
      <w:r>
        <w:rPr>
          <w:lang w:val="en-US"/>
        </w:rPr>
        <w:t xml:space="preserve">. See on Re </w:t>
      </w:r>
      <w:r w:rsidR="006B227C">
        <w:t xml:space="preserve"> Re1.10</w:t>
      </w:r>
      <w:r>
        <w:rPr>
          <w:lang w:val="en-US"/>
        </w:rPr>
        <w:t>. *</w:t>
      </w:r>
      <w:r w:rsidR="006B227C">
        <w:t xml:space="preserve"> Re17.3</w:t>
      </w:r>
      <w:r>
        <w:rPr>
          <w:lang w:val="en-US"/>
        </w:rPr>
        <w:t>. *</w:t>
      </w:r>
      <w:r w:rsidR="006B227C">
        <w:t xml:space="preserve"> Re21.10</w:t>
      </w:r>
      <w:r>
        <w:rPr>
          <w:lang w:val="en-US"/>
        </w:rPr>
        <w:t xml:space="preserve">. Ezk </w:t>
      </w:r>
      <w:r w:rsidR="006B227C">
        <w:t xml:space="preserve"> Eze2.2</w:t>
      </w:r>
      <w:r>
        <w:rPr>
          <w:lang w:val="en-US"/>
        </w:rPr>
        <w:t xml:space="preserve">. </w:t>
      </w:r>
      <w:r w:rsidR="006B227C">
        <w:t xml:space="preserve"> Eze3.12-14</w:t>
      </w:r>
      <w:r>
        <w:rPr>
          <w:lang w:val="en-US"/>
        </w:rPr>
        <w:t xml:space="preserve">. </w:t>
      </w:r>
      <w:r w:rsidR="006B227C">
        <w:t xml:space="preserve"> Eze10.1</w:t>
      </w:r>
      <w:r>
        <w:rPr>
          <w:lang w:val="en-US"/>
        </w:rPr>
        <w:t xml:space="preserve">. </w:t>
      </w:r>
      <w:r>
        <w:rPr>
          <w:b/>
          <w:lang w:val="en-US"/>
        </w:rPr>
        <w:t>the spirit</w:t>
      </w:r>
      <w:r>
        <w:rPr>
          <w:lang w:val="en-US"/>
        </w:rPr>
        <w:t xml:space="preserve">. Gr. </w:t>
      </w:r>
      <w:r>
        <w:rPr>
          <w:i/>
          <w:lang w:val="en-US"/>
        </w:rPr>
        <w:t>pneuma,</w:t>
      </w:r>
      <w:r>
        <w:rPr>
          <w:lang w:val="en-US"/>
        </w:rPr>
        <w:t xml:space="preserve"> Mt +</w:t>
      </w:r>
      <w:r w:rsidR="006B227C">
        <w:t xml:space="preserve"> Mt3.16</w:t>
      </w:r>
      <w:r>
        <w:rPr>
          <w:lang w:val="en-US"/>
        </w:rPr>
        <w:t xml:space="preserve">. </w:t>
      </w:r>
      <w:r w:rsidR="006B227C">
        <w:t xml:space="preserve">  f121:121A</w:t>
      </w:r>
      <w:r>
        <w:rPr>
          <w:lang w:val="en-US"/>
        </w:rPr>
        <w:t>, Ezk +</w:t>
      </w:r>
      <w:r w:rsidR="006B227C">
        <w:t xml:space="preserve"> Eze37.1</w:t>
      </w:r>
      <w:r>
        <w:rPr>
          <w:lang w:val="en-US"/>
        </w:rPr>
        <w:t xml:space="preserve">. </w:t>
      </w:r>
      <w:r>
        <w:rPr>
          <w:b/>
          <w:lang w:val="en-US"/>
        </w:rPr>
        <w:t>a throne</w:t>
      </w:r>
      <w:r>
        <w:rPr>
          <w:lang w:val="en-US"/>
        </w:rPr>
        <w:t xml:space="preserve">. ver. </w:t>
      </w:r>
      <w:r w:rsidR="006B227C">
        <w:t xml:space="preserve"> Re4.5</w:t>
      </w:r>
      <w:r>
        <w:rPr>
          <w:lang w:val="en-US"/>
        </w:rPr>
        <w:t xml:space="preserve">, </w:t>
      </w:r>
      <w:r w:rsidR="006B227C">
        <w:t xml:space="preserve"> Re4.9</w:t>
      </w:r>
      <w:r>
        <w:rPr>
          <w:lang w:val="en-US"/>
        </w:rPr>
        <w:t xml:space="preserve">, </w:t>
      </w:r>
      <w:r w:rsidR="006B227C">
        <w:t xml:space="preserve"> Re4.10</w:t>
      </w:r>
      <w:r>
        <w:rPr>
          <w:lang w:val="en-US"/>
        </w:rPr>
        <w:t xml:space="preserve">. Re </w:t>
      </w:r>
      <w:r w:rsidR="006B227C">
        <w:t xml:space="preserve"> </w:t>
      </w:r>
      <w:r w:rsidR="006B227C">
        <w:lastRenderedPageBreak/>
        <w:t>Re5.1</w:t>
      </w:r>
      <w:r>
        <w:rPr>
          <w:lang w:val="en-US"/>
        </w:rPr>
        <w:t xml:space="preserve">, </w:t>
      </w:r>
      <w:r w:rsidR="006B227C">
        <w:t xml:space="preserve"> Re5.6</w:t>
      </w:r>
      <w:r>
        <w:rPr>
          <w:lang w:val="en-US"/>
        </w:rPr>
        <w:t xml:space="preserve">, </w:t>
      </w:r>
      <w:r w:rsidR="006B227C">
        <w:t xml:space="preserve"> Re5.7</w:t>
      </w:r>
      <w:r>
        <w:rPr>
          <w:lang w:val="en-US"/>
        </w:rPr>
        <w:t xml:space="preserve">, </w:t>
      </w:r>
      <w:r w:rsidR="006B227C">
        <w:t xml:space="preserve"> Re5.13</w:t>
      </w:r>
      <w:r>
        <w:rPr>
          <w:lang w:val="en-US"/>
        </w:rPr>
        <w:t xml:space="preserve">. </w:t>
      </w:r>
      <w:r w:rsidR="006B227C">
        <w:t xml:space="preserve"> Re6.16</w:t>
      </w:r>
      <w:r>
        <w:rPr>
          <w:lang w:val="en-US"/>
        </w:rPr>
        <w:t xml:space="preserve">. </w:t>
      </w:r>
      <w:r w:rsidR="006B227C">
        <w:t xml:space="preserve"> Re7.10</w:t>
      </w:r>
      <w:r>
        <w:rPr>
          <w:lang w:val="en-US"/>
        </w:rPr>
        <w:t xml:space="preserve">, </w:t>
      </w:r>
      <w:r w:rsidR="006B227C">
        <w:t xml:space="preserve"> Re7.15</w:t>
      </w:r>
      <w:r>
        <w:rPr>
          <w:lang w:val="en-US"/>
        </w:rPr>
        <w:t xml:space="preserve">. </w:t>
      </w:r>
      <w:r w:rsidR="006B227C">
        <w:t xml:space="preserve"> Re16.17</w:t>
      </w:r>
      <w:r>
        <w:rPr>
          <w:lang w:val="en-US"/>
        </w:rPr>
        <w:t xml:space="preserve">. </w:t>
      </w:r>
      <w:r w:rsidR="006B227C">
        <w:t xml:space="preserve"> Re19.4</w:t>
      </w:r>
      <w:r>
        <w:rPr>
          <w:lang w:val="en-US"/>
        </w:rPr>
        <w:t xml:space="preserve">. </w:t>
      </w:r>
      <w:r w:rsidR="006B227C">
        <w:t xml:space="preserve"> Re20.11-15</w:t>
      </w:r>
      <w:r>
        <w:rPr>
          <w:lang w:val="en-US"/>
        </w:rPr>
        <w:t xml:space="preserve">. </w:t>
      </w:r>
      <w:r w:rsidR="006B227C">
        <w:t xml:space="preserve"> Re21.5</w:t>
      </w:r>
      <w:r>
        <w:rPr>
          <w:lang w:val="en-US"/>
        </w:rPr>
        <w:t>. 1 K *</w:t>
      </w:r>
      <w:r w:rsidR="006B227C">
        <w:t xml:space="preserve"> 1Ki22.19</w:t>
      </w:r>
      <w:r>
        <w:rPr>
          <w:lang w:val="en-US"/>
        </w:rPr>
        <w:t>. Ps *</w:t>
      </w:r>
      <w:r w:rsidR="006B227C">
        <w:t xml:space="preserve"> Ps11.4</w:t>
      </w:r>
      <w:r>
        <w:rPr>
          <w:lang w:val="en-US"/>
        </w:rPr>
        <w:t xml:space="preserve">. </w:t>
      </w:r>
      <w:r w:rsidR="006B227C">
        <w:t xml:space="preserve"> Ps103.19</w:t>
      </w:r>
      <w:r>
        <w:rPr>
          <w:lang w:val="en-US"/>
        </w:rPr>
        <w:t>. Is *</w:t>
      </w:r>
      <w:r w:rsidR="006B227C">
        <w:t xml:space="preserve"> Is6.1</w:t>
      </w:r>
      <w:r>
        <w:rPr>
          <w:lang w:val="en-US"/>
        </w:rPr>
        <w:t xml:space="preserve">. Je </w:t>
      </w:r>
      <w:r w:rsidR="006B227C">
        <w:t xml:space="preserve"> Je17.12</w:t>
      </w:r>
      <w:r>
        <w:rPr>
          <w:lang w:val="en-US"/>
        </w:rPr>
        <w:t>. Ezk *</w:t>
      </w:r>
      <w:r w:rsidR="006B227C">
        <w:t xml:space="preserve"> Eze1.26</w:t>
      </w:r>
      <w:r>
        <w:rPr>
          <w:lang w:val="en-US"/>
        </w:rPr>
        <w:t xml:space="preserve">, </w:t>
      </w:r>
      <w:r w:rsidR="006B227C">
        <w:t xml:space="preserve"> Eze1.28</w:t>
      </w:r>
      <w:r>
        <w:rPr>
          <w:lang w:val="en-US"/>
        </w:rPr>
        <w:t xml:space="preserve">. </w:t>
      </w:r>
      <w:r w:rsidR="006B227C">
        <w:t xml:space="preserve"> Eze10.1</w:t>
      </w:r>
      <w:r>
        <w:rPr>
          <w:lang w:val="en-US"/>
        </w:rPr>
        <w:t xml:space="preserve">. Da </w:t>
      </w:r>
      <w:r w:rsidR="006B227C">
        <w:t xml:space="preserve"> Da7.9</w:t>
      </w:r>
      <w:r>
        <w:rPr>
          <w:lang w:val="en-US"/>
        </w:rPr>
        <w:t>. Mt +</w:t>
      </w:r>
      <w:r w:rsidR="006B227C">
        <w:t xml:space="preserve"> Mt5.34</w:t>
      </w:r>
      <w:r>
        <w:rPr>
          <w:lang w:val="en-US"/>
        </w:rPr>
        <w:t xml:space="preserve">. </w:t>
      </w:r>
      <w:r w:rsidR="006B227C">
        <w:t xml:space="preserve"> Mt23.22</w:t>
      </w:r>
      <w:r>
        <w:rPr>
          <w:lang w:val="en-US"/>
        </w:rPr>
        <w:t xml:space="preserve">. </w:t>
      </w:r>
      <w:r>
        <w:rPr>
          <w:b/>
          <w:lang w:val="en-US"/>
        </w:rPr>
        <w:t>and one sat</w:t>
      </w:r>
      <w:r>
        <w:rPr>
          <w:lang w:val="en-US"/>
        </w:rPr>
        <w:t xml:space="preserve">. ver. </w:t>
      </w:r>
      <w:r w:rsidR="006B227C">
        <w:t xml:space="preserve"> Re4.9</w:t>
      </w:r>
      <w:r>
        <w:rPr>
          <w:lang w:val="en-US"/>
        </w:rPr>
        <w:t xml:space="preserve">. Re </w:t>
      </w:r>
      <w:r w:rsidR="006B227C">
        <w:t xml:space="preserve"> Re3.21</w:t>
      </w:r>
      <w:r>
        <w:rPr>
          <w:lang w:val="en-US"/>
        </w:rPr>
        <w:t xml:space="preserve">. </w:t>
      </w:r>
      <w:r w:rsidR="006B227C">
        <w:t xml:space="preserve"> Re5.1</w:t>
      </w:r>
      <w:r>
        <w:rPr>
          <w:lang w:val="en-US"/>
        </w:rPr>
        <w:t xml:space="preserve">, </w:t>
      </w:r>
      <w:r w:rsidR="006B227C">
        <w:t xml:space="preserve"> Re5.6</w:t>
      </w:r>
      <w:r>
        <w:rPr>
          <w:lang w:val="en-US"/>
        </w:rPr>
        <w:t xml:space="preserve">, </w:t>
      </w:r>
      <w:r w:rsidR="006B227C">
        <w:t xml:space="preserve"> Re5.7</w:t>
      </w:r>
      <w:r>
        <w:rPr>
          <w:lang w:val="en-US"/>
        </w:rPr>
        <w:t xml:space="preserve">, </w:t>
      </w:r>
      <w:r w:rsidR="006B227C">
        <w:t xml:space="preserve"> Re5.13</w:t>
      </w:r>
      <w:r>
        <w:rPr>
          <w:lang w:val="en-US"/>
        </w:rPr>
        <w:t xml:space="preserve">. </w:t>
      </w:r>
      <w:r w:rsidR="006B227C">
        <w:t xml:space="preserve"> Re6.16</w:t>
      </w:r>
      <w:r>
        <w:rPr>
          <w:lang w:val="en-US"/>
        </w:rPr>
        <w:t xml:space="preserve">. </w:t>
      </w:r>
      <w:r w:rsidR="006B227C">
        <w:t xml:space="preserve"> Re7.9-17</w:t>
      </w:r>
      <w:r>
        <w:rPr>
          <w:lang w:val="en-US"/>
        </w:rPr>
        <w:t xml:space="preserve">. </w:t>
      </w:r>
      <w:r w:rsidR="006B227C">
        <w:t xml:space="preserve"> Re12.5</w:t>
      </w:r>
      <w:r>
        <w:rPr>
          <w:lang w:val="en-US"/>
        </w:rPr>
        <w:t xml:space="preserve">. </w:t>
      </w:r>
      <w:r w:rsidR="006B227C">
        <w:t xml:space="preserve"> Re19.4</w:t>
      </w:r>
      <w:r>
        <w:rPr>
          <w:lang w:val="en-US"/>
        </w:rPr>
        <w:t xml:space="preserve">. </w:t>
      </w:r>
      <w:r w:rsidR="006B227C">
        <w:t xml:space="preserve"> Re21.5</w:t>
      </w:r>
      <w:r>
        <w:rPr>
          <w:lang w:val="en-US"/>
        </w:rPr>
        <w:t xml:space="preserve">. </w:t>
      </w:r>
      <w:r w:rsidR="006B227C">
        <w:t xml:space="preserve"> Re22.1-3</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Da </w:t>
      </w:r>
      <w:r w:rsidR="006B227C">
        <w:t xml:space="preserve"> Da7.9</w:t>
      </w:r>
      <w:r>
        <w:rPr>
          <w:lang w:val="en-US"/>
        </w:rPr>
        <w:t xml:space="preserve">. He </w:t>
      </w:r>
      <w:r w:rsidR="006B227C">
        <w:t xml:space="preserve"> Heb8.1</w:t>
      </w:r>
      <w:r>
        <w:rPr>
          <w:lang w:val="en-US"/>
        </w:rPr>
        <w:t xml:space="preserve">. </w:t>
      </w:r>
    </w:p>
    <w:p w:rsidR="003E23E9" w:rsidRDefault="003E23E9" w:rsidP="00710603">
      <w:pPr>
        <w:ind w:firstLine="360"/>
        <w:jc w:val="both"/>
      </w:pPr>
      <w:r>
        <w:rPr>
          <w:lang w:val="en-US"/>
        </w:rPr>
        <w:t xml:space="preserve">3. </w:t>
      </w:r>
      <w:r>
        <w:rPr>
          <w:b/>
          <w:lang w:val="en-US"/>
        </w:rPr>
        <w:t>And he</w:t>
      </w:r>
      <w:r>
        <w:rPr>
          <w:lang w:val="en-US"/>
        </w:rPr>
        <w:t xml:space="preserve">. Da </w:t>
      </w:r>
      <w:r w:rsidR="006B227C">
        <w:t xml:space="preserve"> Da7.13</w:t>
      </w:r>
      <w:r>
        <w:rPr>
          <w:lang w:val="en-US"/>
        </w:rPr>
        <w:t xml:space="preserve">, </w:t>
      </w:r>
      <w:r w:rsidR="006B227C">
        <w:t xml:space="preserve"> Da7.14</w:t>
      </w:r>
      <w:r>
        <w:rPr>
          <w:lang w:val="en-US"/>
        </w:rPr>
        <w:t xml:space="preserve">. </w:t>
      </w:r>
      <w:r>
        <w:rPr>
          <w:b/>
          <w:lang w:val="en-US"/>
        </w:rPr>
        <w:t>like a jasper</w:t>
      </w:r>
      <w:r>
        <w:rPr>
          <w:lang w:val="en-US"/>
        </w:rPr>
        <w:t xml:space="preserve">. Re </w:t>
      </w:r>
      <w:r w:rsidR="006B227C">
        <w:t xml:space="preserve"> Re21.11</w:t>
      </w:r>
      <w:r>
        <w:rPr>
          <w:lang w:val="en-US"/>
        </w:rPr>
        <w:t xml:space="preserve">, </w:t>
      </w:r>
      <w:r w:rsidR="006B227C">
        <w:t xml:space="preserve"> Re21.18</w:t>
      </w:r>
      <w:r>
        <w:rPr>
          <w:lang w:val="en-US"/>
        </w:rPr>
        <w:t xml:space="preserve">, </w:t>
      </w:r>
      <w:r w:rsidR="006B227C">
        <w:t xml:space="preserve"> Re21.19</w:t>
      </w:r>
      <w:r>
        <w:rPr>
          <w:lang w:val="en-US"/>
        </w:rPr>
        <w:t xml:space="preserve">, </w:t>
      </w:r>
      <w:r w:rsidR="006B227C">
        <w:t xml:space="preserve"> Re21.20</w:t>
      </w:r>
      <w:r>
        <w:rPr>
          <w:lang w:val="en-US"/>
        </w:rPr>
        <w:t>. Ex *</w:t>
      </w:r>
      <w:r w:rsidR="006B227C">
        <w:t xml:space="preserve"> Ex24.10</w:t>
      </w:r>
      <w:r>
        <w:rPr>
          <w:lang w:val="en-US"/>
        </w:rPr>
        <w:t xml:space="preserve">. </w:t>
      </w:r>
      <w:r w:rsidR="006B227C">
        <w:t xml:space="preserve"> Ex28.20</w:t>
      </w:r>
      <w:r>
        <w:rPr>
          <w:lang w:val="en-US"/>
        </w:rPr>
        <w:t xml:space="preserve">. </w:t>
      </w:r>
      <w:r w:rsidR="006B227C">
        <w:t xml:space="preserve"> Ex39.13</w:t>
      </w:r>
      <w:r>
        <w:rPr>
          <w:lang w:val="en-US"/>
        </w:rPr>
        <w:t xml:space="preserve">. Ezk </w:t>
      </w:r>
      <w:r w:rsidR="006B227C">
        <w:t xml:space="preserve"> Eze1.26</w:t>
      </w:r>
      <w:r>
        <w:rPr>
          <w:lang w:val="en-US"/>
        </w:rPr>
        <w:t xml:space="preserve">. </w:t>
      </w:r>
      <w:r w:rsidR="006B227C">
        <w:t xml:space="preserve"> Eze28.13</w:t>
      </w:r>
      <w:r>
        <w:rPr>
          <w:lang w:val="en-US"/>
        </w:rPr>
        <w:t xml:space="preserve">. </w:t>
      </w:r>
      <w:r>
        <w:rPr>
          <w:b/>
          <w:lang w:val="en-US"/>
        </w:rPr>
        <w:t>sardine stone</w:t>
      </w:r>
      <w:r>
        <w:rPr>
          <w:lang w:val="en-US"/>
        </w:rPr>
        <w:t xml:space="preserve">. Re </w:t>
      </w:r>
      <w:r w:rsidR="006B227C">
        <w:t xml:space="preserve"> Re21.20</w:t>
      </w:r>
      <w:r>
        <w:rPr>
          <w:lang w:val="en-US"/>
        </w:rPr>
        <w:t xml:space="preserve">. Ex </w:t>
      </w:r>
      <w:r w:rsidR="006B227C">
        <w:t xml:space="preserve"> Ex28.17</w:t>
      </w:r>
      <w:r>
        <w:rPr>
          <w:lang w:val="en-US"/>
        </w:rPr>
        <w:t xml:space="preserve">. </w:t>
      </w:r>
      <w:r w:rsidR="006B227C">
        <w:t xml:space="preserve"> Ex39.10</w:t>
      </w:r>
      <w:r>
        <w:rPr>
          <w:lang w:val="en-US"/>
        </w:rPr>
        <w:t xml:space="preserve">. Ezk </w:t>
      </w:r>
      <w:r w:rsidR="006B227C">
        <w:t xml:space="preserve"> Eze28.13</w:t>
      </w:r>
      <w:r>
        <w:rPr>
          <w:lang w:val="en-US"/>
        </w:rPr>
        <w:t xml:space="preserve">. </w:t>
      </w:r>
      <w:r>
        <w:rPr>
          <w:b/>
          <w:lang w:val="en-US"/>
        </w:rPr>
        <w:t>a rainbow</w:t>
      </w:r>
      <w:r>
        <w:rPr>
          <w:lang w:val="en-US"/>
        </w:rPr>
        <w:t xml:space="preserve">. Re </w:t>
      </w:r>
      <w:r w:rsidR="006B227C">
        <w:t xml:space="preserve"> Re10.1</w:t>
      </w:r>
      <w:r>
        <w:rPr>
          <w:lang w:val="en-US"/>
        </w:rPr>
        <w:t>. Ge *</w:t>
      </w:r>
      <w:r w:rsidR="006B227C">
        <w:t xml:space="preserve"> Ge9.8-17</w:t>
      </w:r>
      <w:r>
        <w:rPr>
          <w:lang w:val="en-US"/>
        </w:rPr>
        <w:t>. Ps *</w:t>
      </w:r>
      <w:r w:rsidR="006B227C">
        <w:t xml:space="preserve"> Ps85.10</w:t>
      </w:r>
      <w:r>
        <w:rPr>
          <w:lang w:val="en-US"/>
        </w:rPr>
        <w:t>. Is +*</w:t>
      </w:r>
      <w:r w:rsidR="006B227C">
        <w:t xml:space="preserve"> Is54.9</w:t>
      </w:r>
      <w:r>
        <w:rPr>
          <w:lang w:val="en-US"/>
        </w:rPr>
        <w:t xml:space="preserve">, </w:t>
      </w:r>
      <w:r w:rsidR="006B227C">
        <w:t xml:space="preserve"> Is54.10</w:t>
      </w:r>
      <w:r>
        <w:rPr>
          <w:lang w:val="en-US"/>
        </w:rPr>
        <w:t xml:space="preserve">. Ezk </w:t>
      </w:r>
      <w:r w:rsidR="006B227C">
        <w:t xml:space="preserve"> Eze1.28</w:t>
      </w:r>
      <w:r>
        <w:rPr>
          <w:lang w:val="en-US"/>
        </w:rPr>
        <w:t xml:space="preserve">. 1 Th </w:t>
      </w:r>
      <w:r w:rsidR="006B227C">
        <w:t xml:space="preserve"> 1Th5.9</w:t>
      </w:r>
      <w:r>
        <w:rPr>
          <w:lang w:val="en-US"/>
        </w:rPr>
        <w:t xml:space="preserve">. </w:t>
      </w:r>
      <w:r>
        <w:rPr>
          <w:b/>
          <w:lang w:val="en-US"/>
        </w:rPr>
        <w:t>round about</w:t>
      </w:r>
      <w:r>
        <w:rPr>
          <w:lang w:val="en-US"/>
        </w:rPr>
        <w:t xml:space="preserve">. Ezk </w:t>
      </w:r>
      <w:r>
        <w:rPr>
          <w:rFonts w:ascii="MS Gothic" w:hAnsi="MS Gothic" w:cs="MS Gothic"/>
          <w:lang w:val="en-US"/>
        </w:rPr>
        <w:t>▶</w:t>
      </w:r>
      <w:r w:rsidR="006B227C">
        <w:t xml:space="preserve"> Eze1.26</w:t>
      </w:r>
      <w:r>
        <w:rPr>
          <w:lang w:val="en-US"/>
        </w:rPr>
        <w:t xml:space="preserve">. </w:t>
      </w:r>
      <w:r>
        <w:rPr>
          <w:b/>
          <w:lang w:val="en-US"/>
        </w:rPr>
        <w:t>like unto an emerald</w:t>
      </w:r>
      <w:r>
        <w:rPr>
          <w:lang w:val="en-US"/>
        </w:rPr>
        <w:t xml:space="preserve">. Re </w:t>
      </w:r>
      <w:r w:rsidR="006B227C">
        <w:t xml:space="preserve"> Re21.19</w:t>
      </w:r>
      <w:r>
        <w:rPr>
          <w:lang w:val="en-US"/>
        </w:rPr>
        <w:t xml:space="preserve">g. Ex </w:t>
      </w:r>
      <w:r w:rsidR="006B227C">
        <w:t xml:space="preserve"> Ex28.18</w:t>
      </w:r>
      <w:r>
        <w:rPr>
          <w:lang w:val="en-US"/>
        </w:rPr>
        <w:t xml:space="preserve">. </w:t>
      </w:r>
      <w:r w:rsidR="006B227C">
        <w:t xml:space="preserve"> Ex39.11</w:t>
      </w:r>
      <w:r>
        <w:rPr>
          <w:lang w:val="en-US"/>
        </w:rPr>
        <w:t xml:space="preserve">. Ezk </w:t>
      </w:r>
      <w:r w:rsidR="006B227C">
        <w:t xml:space="preserve"> Eze27.16</w:t>
      </w:r>
      <w:r>
        <w:rPr>
          <w:lang w:val="en-US"/>
        </w:rPr>
        <w:t xml:space="preserve">. </w:t>
      </w:r>
      <w:r w:rsidR="006B227C">
        <w:t xml:space="preserve"> Eze28.13</w:t>
      </w:r>
      <w:r>
        <w:rPr>
          <w:lang w:val="en-US"/>
        </w:rPr>
        <w:t xml:space="preserve">. </w:t>
      </w:r>
    </w:p>
    <w:p w:rsidR="003E23E9" w:rsidRDefault="003E23E9" w:rsidP="00710603">
      <w:pPr>
        <w:ind w:firstLine="360"/>
        <w:jc w:val="both"/>
      </w:pPr>
      <w:r>
        <w:rPr>
          <w:lang w:val="en-US"/>
        </w:rPr>
        <w:t xml:space="preserve">4. </w:t>
      </w:r>
      <w:r>
        <w:rPr>
          <w:b/>
          <w:lang w:val="en-US"/>
        </w:rPr>
        <w:t>round about</w:t>
      </w:r>
      <w:r>
        <w:rPr>
          <w:lang w:val="en-US"/>
        </w:rPr>
        <w:t xml:space="preserve">. ver. </w:t>
      </w:r>
      <w:r w:rsidR="006B227C">
        <w:t xml:space="preserve"> Re4.6</w:t>
      </w:r>
      <w:r>
        <w:rPr>
          <w:lang w:val="en-US"/>
        </w:rPr>
        <w:t xml:space="preserve">. Re </w:t>
      </w:r>
      <w:r w:rsidR="006B227C">
        <w:t xml:space="preserve"> Re5.11</w:t>
      </w:r>
      <w:r>
        <w:rPr>
          <w:lang w:val="en-US"/>
        </w:rPr>
        <w:t xml:space="preserve">. </w:t>
      </w:r>
      <w:r w:rsidR="006B227C">
        <w:t xml:space="preserve"> Re7.11</w:t>
      </w:r>
      <w:r>
        <w:rPr>
          <w:lang w:val="en-US"/>
        </w:rPr>
        <w:t xml:space="preserve">. </w:t>
      </w:r>
      <w:r>
        <w:rPr>
          <w:b/>
          <w:lang w:val="en-US"/>
        </w:rPr>
        <w:t>were four</w:t>
      </w:r>
      <w:r>
        <w:rPr>
          <w:lang w:val="en-US"/>
        </w:rPr>
        <w:t xml:space="preserve">. Re </w:t>
      </w:r>
      <w:r w:rsidR="006B227C">
        <w:t xml:space="preserve"> Re11.16</w:t>
      </w:r>
      <w:r>
        <w:rPr>
          <w:lang w:val="en-US"/>
        </w:rPr>
        <w:t xml:space="preserve">. </w:t>
      </w:r>
      <w:r w:rsidR="006B227C">
        <w:t xml:space="preserve"> Re20.4</w:t>
      </w:r>
      <w:r>
        <w:rPr>
          <w:lang w:val="en-US"/>
        </w:rPr>
        <w:t>. Mt +*</w:t>
      </w:r>
      <w:r w:rsidR="006B227C">
        <w:t xml:space="preserve"> Mt19.28</w:t>
      </w:r>
      <w:r>
        <w:rPr>
          <w:lang w:val="en-US"/>
        </w:rPr>
        <w:t>. Lk +*</w:t>
      </w:r>
      <w:r w:rsidR="006B227C">
        <w:t xml:space="preserve"> Lk22.30</w:t>
      </w:r>
      <w:r>
        <w:rPr>
          <w:lang w:val="en-US"/>
        </w:rPr>
        <w:t xml:space="preserve">. </w:t>
      </w:r>
      <w:r>
        <w:rPr>
          <w:b/>
          <w:lang w:val="en-US"/>
        </w:rPr>
        <w:t>four and twenty</w:t>
      </w:r>
      <w:r>
        <w:rPr>
          <w:lang w:val="en-US"/>
        </w:rPr>
        <w:t xml:space="preserve">. ver. </w:t>
      </w:r>
      <w:r w:rsidR="006B227C">
        <w:t xml:space="preserve"> Re4.10</w:t>
      </w:r>
      <w:r>
        <w:rPr>
          <w:lang w:val="en-US"/>
        </w:rPr>
        <w:t>. Re *</w:t>
      </w:r>
      <w:r w:rsidR="006B227C">
        <w:t xml:space="preserve"> Re5.5</w:t>
      </w:r>
      <w:r>
        <w:rPr>
          <w:lang w:val="en-US"/>
        </w:rPr>
        <w:t xml:space="preserve">, </w:t>
      </w:r>
      <w:r w:rsidR="006B227C">
        <w:t xml:space="preserve"> Re5.6</w:t>
      </w:r>
      <w:r>
        <w:rPr>
          <w:lang w:val="en-US"/>
        </w:rPr>
        <w:t xml:space="preserve">, </w:t>
      </w:r>
      <w:r w:rsidR="006B227C">
        <w:t xml:space="preserve"> Re5.8</w:t>
      </w:r>
      <w:r>
        <w:rPr>
          <w:lang w:val="en-US"/>
        </w:rPr>
        <w:t xml:space="preserve">, </w:t>
      </w:r>
      <w:r w:rsidR="006B227C">
        <w:t xml:space="preserve"> Re5.11</w:t>
      </w:r>
      <w:r>
        <w:rPr>
          <w:lang w:val="en-US"/>
        </w:rPr>
        <w:t xml:space="preserve">, </w:t>
      </w:r>
      <w:r w:rsidR="006B227C">
        <w:t xml:space="preserve"> Re5.14</w:t>
      </w:r>
      <w:r>
        <w:rPr>
          <w:lang w:val="en-US"/>
        </w:rPr>
        <w:t xml:space="preserve">. </w:t>
      </w:r>
      <w:r w:rsidR="006B227C">
        <w:t xml:space="preserve"> Re7.11</w:t>
      </w:r>
      <w:r>
        <w:rPr>
          <w:lang w:val="en-US"/>
        </w:rPr>
        <w:t xml:space="preserve">, </w:t>
      </w:r>
      <w:r w:rsidR="006B227C">
        <w:t xml:space="preserve"> Re7.13</w:t>
      </w:r>
      <w:r>
        <w:rPr>
          <w:lang w:val="en-US"/>
        </w:rPr>
        <w:t xml:space="preserve">. </w:t>
      </w:r>
      <w:r w:rsidR="006B227C">
        <w:t xml:space="preserve"> Re14.3</w:t>
      </w:r>
      <w:r>
        <w:rPr>
          <w:lang w:val="en-US"/>
        </w:rPr>
        <w:t xml:space="preserve">. </w:t>
      </w:r>
      <w:r w:rsidR="006B227C">
        <w:t xml:space="preserve"> Re19.4</w:t>
      </w:r>
      <w:r>
        <w:rPr>
          <w:lang w:val="en-US"/>
        </w:rPr>
        <w:t xml:space="preserve">. </w:t>
      </w:r>
      <w:r w:rsidR="006B227C">
        <w:t xml:space="preserve"> Re21.12-14</w:t>
      </w:r>
      <w:r>
        <w:rPr>
          <w:lang w:val="en-US"/>
        </w:rPr>
        <w:t xml:space="preserve">. 1 Ch </w:t>
      </w:r>
      <w:r w:rsidR="006B227C">
        <w:t xml:space="preserve"> 1Ch24.1</w:t>
      </w:r>
      <w:r>
        <w:rPr>
          <w:lang w:val="en-US"/>
        </w:rPr>
        <w:t xml:space="preserve">, </w:t>
      </w:r>
      <w:r w:rsidR="006B227C">
        <w:t xml:space="preserve"> 1Ch24.4</w:t>
      </w:r>
      <w:r>
        <w:rPr>
          <w:lang w:val="en-US"/>
        </w:rPr>
        <w:t xml:space="preserve">, </w:t>
      </w:r>
      <w:r w:rsidR="006B227C">
        <w:t xml:space="preserve"> 1Ch24.5</w:t>
      </w:r>
      <w:r>
        <w:rPr>
          <w:lang w:val="en-US"/>
        </w:rPr>
        <w:t xml:space="preserve">. </w:t>
      </w:r>
      <w:r>
        <w:rPr>
          <w:b/>
          <w:lang w:val="en-US"/>
        </w:rPr>
        <w:t>elders</w:t>
      </w:r>
      <w:r>
        <w:rPr>
          <w:lang w:val="en-US"/>
        </w:rPr>
        <w:t xml:space="preserve">. Ac </w:t>
      </w:r>
      <w:r w:rsidR="006B227C">
        <w:t xml:space="preserve"> Ac20.17</w:t>
      </w:r>
      <w:r>
        <w:rPr>
          <w:lang w:val="en-US"/>
        </w:rPr>
        <w:t xml:space="preserve">. </w:t>
      </w:r>
      <w:r>
        <w:rPr>
          <w:b/>
          <w:lang w:val="en-US"/>
        </w:rPr>
        <w:t>clothed</w:t>
      </w:r>
      <w:r>
        <w:rPr>
          <w:lang w:val="en-US"/>
        </w:rPr>
        <w:t>. Re 3:+</w:t>
      </w:r>
      <w:r w:rsidR="006B227C">
        <w:t xml:space="preserve"> Re3.4</w:t>
      </w:r>
      <w:r>
        <w:rPr>
          <w:lang w:val="en-US"/>
        </w:rPr>
        <w:t xml:space="preserve">, </w:t>
      </w:r>
      <w:r w:rsidR="006B227C">
        <w:t xml:space="preserve"> Re3.5</w:t>
      </w:r>
      <w:r>
        <w:rPr>
          <w:lang w:val="en-US"/>
        </w:rPr>
        <w:t xml:space="preserve">. </w:t>
      </w:r>
      <w:r w:rsidR="006B227C">
        <w:t xml:space="preserve"> Re6.11</w:t>
      </w:r>
      <w:r>
        <w:rPr>
          <w:lang w:val="en-US"/>
        </w:rPr>
        <w:t xml:space="preserve">. </w:t>
      </w:r>
      <w:r w:rsidR="006B227C">
        <w:t xml:space="preserve"> Re7.9</w:t>
      </w:r>
      <w:r>
        <w:rPr>
          <w:lang w:val="en-US"/>
        </w:rPr>
        <w:t xml:space="preserve">, </w:t>
      </w:r>
      <w:r w:rsidR="006B227C">
        <w:t xml:space="preserve"> Re7.13</w:t>
      </w:r>
      <w:r>
        <w:rPr>
          <w:lang w:val="en-US"/>
        </w:rPr>
        <w:t xml:space="preserve">, </w:t>
      </w:r>
      <w:r w:rsidR="006B227C">
        <w:t xml:space="preserve"> Re7.14</w:t>
      </w:r>
      <w:r>
        <w:rPr>
          <w:lang w:val="en-US"/>
        </w:rPr>
        <w:t xml:space="preserve">. </w:t>
      </w:r>
      <w:r w:rsidR="006B227C">
        <w:t xml:space="preserve"> Re19.14</w:t>
      </w:r>
      <w:r>
        <w:rPr>
          <w:lang w:val="en-US"/>
        </w:rPr>
        <w:t xml:space="preserve">. </w:t>
      </w:r>
      <w:r>
        <w:rPr>
          <w:b/>
          <w:lang w:val="en-US"/>
        </w:rPr>
        <w:t>white raiment</w:t>
      </w:r>
      <w:r>
        <w:rPr>
          <w:lang w:val="en-US"/>
        </w:rPr>
        <w:t xml:space="preserve">. Re </w:t>
      </w:r>
      <w:r w:rsidR="006B227C">
        <w:t xml:space="preserve"> Re19.8</w:t>
      </w:r>
      <w:r>
        <w:rPr>
          <w:lang w:val="en-US"/>
        </w:rPr>
        <w:t xml:space="preserve">. </w:t>
      </w:r>
      <w:r>
        <w:rPr>
          <w:b/>
          <w:lang w:val="en-US"/>
        </w:rPr>
        <w:t>crowns</w:t>
      </w:r>
      <w:r>
        <w:rPr>
          <w:lang w:val="en-US"/>
        </w:rPr>
        <w:t xml:space="preserve">. ver. </w:t>
      </w:r>
      <w:r w:rsidR="006B227C">
        <w:t xml:space="preserve"> Re4.10</w:t>
      </w:r>
      <w:r>
        <w:rPr>
          <w:lang w:val="en-US"/>
        </w:rPr>
        <w:t>. Re *</w:t>
      </w:r>
      <w:r w:rsidR="006B227C">
        <w:t xml:space="preserve"> Re1.5</w:t>
      </w:r>
      <w:r>
        <w:rPr>
          <w:lang w:val="en-US"/>
        </w:rPr>
        <w:t xml:space="preserve">, </w:t>
      </w:r>
      <w:r w:rsidR="006B227C">
        <w:t xml:space="preserve"> Re1.6</w:t>
      </w:r>
      <w:r>
        <w:rPr>
          <w:lang w:val="en-US"/>
        </w:rPr>
        <w:t xml:space="preserve">. </w:t>
      </w:r>
      <w:r w:rsidR="006B227C">
        <w:t xml:space="preserve"> Re2.10</w:t>
      </w:r>
      <w:r>
        <w:rPr>
          <w:lang w:val="en-US"/>
        </w:rPr>
        <w:t>. *</w:t>
      </w:r>
      <w:r w:rsidR="006B227C">
        <w:t xml:space="preserve"> Re3.11</w:t>
      </w:r>
      <w:r>
        <w:rPr>
          <w:lang w:val="en-US"/>
        </w:rPr>
        <w:t xml:space="preserve">. </w:t>
      </w:r>
      <w:r w:rsidR="006B227C">
        <w:t xml:space="preserve"> Re9.7</w:t>
      </w:r>
      <w:r>
        <w:rPr>
          <w:lang w:val="en-US"/>
        </w:rPr>
        <w:t xml:space="preserve">. Est </w:t>
      </w:r>
      <w:r w:rsidR="006B227C">
        <w:t xml:space="preserve"> Es8.15</w:t>
      </w:r>
      <w:r>
        <w:rPr>
          <w:lang w:val="en-US"/>
        </w:rPr>
        <w:t xml:space="preserve">. Ps </w:t>
      </w:r>
      <w:r w:rsidR="006B227C">
        <w:t xml:space="preserve"> Ps21.3</w:t>
      </w:r>
      <w:r>
        <w:rPr>
          <w:lang w:val="en-US"/>
        </w:rPr>
        <w:t>. 2 Ti *</w:t>
      </w:r>
      <w:r w:rsidR="006B227C">
        <w:t xml:space="preserve"> 2Ti4.8</w:t>
      </w:r>
      <w:r>
        <w:rPr>
          <w:lang w:val="en-US"/>
        </w:rPr>
        <w:t>. He *</w:t>
      </w:r>
      <w:r w:rsidR="006B227C">
        <w:t xml:space="preserve"> Heb12.23</w:t>
      </w:r>
      <w:r>
        <w:rPr>
          <w:lang w:val="en-US"/>
        </w:rPr>
        <w:t xml:space="preserve">. 1 P </w:t>
      </w:r>
      <w:r w:rsidR="006B227C">
        <w:t xml:space="preserve"> 1Pe2.5</w:t>
      </w:r>
      <w:r>
        <w:rPr>
          <w:lang w:val="en-US"/>
        </w:rPr>
        <w:t xml:space="preserve">, </w:t>
      </w:r>
      <w:r w:rsidR="006B227C">
        <w:t xml:space="preserve"> 1Pe2.9</w:t>
      </w:r>
      <w:r>
        <w:rPr>
          <w:lang w:val="en-US"/>
        </w:rPr>
        <w:t xml:space="preserve">. </w:t>
      </w:r>
      <w:r>
        <w:rPr>
          <w:b/>
          <w:lang w:val="en-US"/>
        </w:rPr>
        <w:t>of gold</w:t>
      </w:r>
      <w:r>
        <w:rPr>
          <w:lang w:val="en-US"/>
        </w:rPr>
        <w:t xml:space="preserve">. Ex </w:t>
      </w:r>
      <w:r w:rsidR="006B227C">
        <w:t xml:space="preserve"> Ex39.27-30</w:t>
      </w:r>
      <w:r>
        <w:rPr>
          <w:lang w:val="en-US"/>
        </w:rPr>
        <w:t xml:space="preserve">. </w:t>
      </w:r>
    </w:p>
    <w:p w:rsidR="003E23E9" w:rsidRDefault="003E23E9" w:rsidP="00710603">
      <w:pPr>
        <w:ind w:firstLine="360"/>
        <w:jc w:val="both"/>
      </w:pPr>
      <w:r>
        <w:rPr>
          <w:lang w:val="en-US"/>
        </w:rPr>
        <w:t xml:space="preserve">5. </w:t>
      </w:r>
      <w:r>
        <w:rPr>
          <w:b/>
          <w:lang w:val="en-US"/>
        </w:rPr>
        <w:t>proceeded</w:t>
      </w:r>
      <w:r>
        <w:rPr>
          <w:lang w:val="en-US"/>
        </w:rPr>
        <w:t>. Re *</w:t>
      </w:r>
      <w:r w:rsidR="006B227C">
        <w:t xml:space="preserve"> Re8.5</w:t>
      </w:r>
      <w:r>
        <w:rPr>
          <w:lang w:val="en-US"/>
        </w:rPr>
        <w:t xml:space="preserve">. </w:t>
      </w:r>
      <w:r w:rsidR="006B227C">
        <w:t xml:space="preserve"> Re11.19</w:t>
      </w:r>
      <w:r>
        <w:rPr>
          <w:lang w:val="en-US"/>
        </w:rPr>
        <w:t>. *</w:t>
      </w:r>
      <w:r w:rsidR="006B227C">
        <w:t xml:space="preserve"> Re16.17</w:t>
      </w:r>
      <w:r>
        <w:rPr>
          <w:lang w:val="en-US"/>
        </w:rPr>
        <w:t xml:space="preserve">, </w:t>
      </w:r>
      <w:r w:rsidR="006B227C">
        <w:t xml:space="preserve"> Re16.18</w:t>
      </w:r>
      <w:r>
        <w:rPr>
          <w:lang w:val="en-US"/>
        </w:rPr>
        <w:t xml:space="preserve">. Ex </w:t>
      </w:r>
      <w:r>
        <w:rPr>
          <w:rFonts w:ascii="MS Gothic" w:hAnsi="MS Gothic" w:cs="MS Gothic"/>
          <w:lang w:val="en-US"/>
        </w:rPr>
        <w:t>▶</w:t>
      </w:r>
      <w:r w:rsidR="006B227C">
        <w:t xml:space="preserve"> Ex19.16</w:t>
      </w:r>
      <w:r>
        <w:rPr>
          <w:lang w:val="en-US"/>
        </w:rPr>
        <w:t xml:space="preserve">. </w:t>
      </w:r>
      <w:r w:rsidR="006B227C">
        <w:t xml:space="preserve"> Ex20.18</w:t>
      </w:r>
      <w:r>
        <w:rPr>
          <w:lang w:val="en-US"/>
        </w:rPr>
        <w:t xml:space="preserve">. Ps </w:t>
      </w:r>
      <w:r w:rsidR="006B227C">
        <w:t xml:space="preserve"> Ps18.13</w:t>
      </w:r>
      <w:r>
        <w:rPr>
          <w:lang w:val="en-US"/>
        </w:rPr>
        <w:t xml:space="preserve">, </w:t>
      </w:r>
      <w:r w:rsidR="006B227C">
        <w:t xml:space="preserve"> Ps18.14</w:t>
      </w:r>
      <w:r>
        <w:rPr>
          <w:lang w:val="en-US"/>
        </w:rPr>
        <w:t xml:space="preserve">. </w:t>
      </w:r>
      <w:r w:rsidR="006B227C">
        <w:t xml:space="preserve"> Ps68.35</w:t>
      </w:r>
      <w:r>
        <w:rPr>
          <w:lang w:val="en-US"/>
        </w:rPr>
        <w:t xml:space="preserve">. </w:t>
      </w:r>
      <w:r w:rsidR="006B227C">
        <w:t xml:space="preserve"> Ps77.18</w:t>
      </w:r>
      <w:r>
        <w:rPr>
          <w:lang w:val="en-US"/>
        </w:rPr>
        <w:t xml:space="preserve">. Ezk </w:t>
      </w:r>
      <w:r>
        <w:rPr>
          <w:rFonts w:ascii="MS Gothic" w:hAnsi="MS Gothic" w:cs="MS Gothic"/>
          <w:lang w:val="en-US"/>
        </w:rPr>
        <w:t>▶</w:t>
      </w:r>
      <w:r w:rsidR="006B227C">
        <w:t xml:space="preserve"> Eze1.13</w:t>
      </w:r>
      <w:r>
        <w:rPr>
          <w:lang w:val="en-US"/>
        </w:rPr>
        <w:t xml:space="preserve">. Jl </w:t>
      </w:r>
      <w:r w:rsidR="006B227C">
        <w:t xml:space="preserve"> Joe3.16</w:t>
      </w:r>
      <w:r>
        <w:rPr>
          <w:lang w:val="en-US"/>
        </w:rPr>
        <w:t xml:space="preserve">. He </w:t>
      </w:r>
      <w:r w:rsidR="006B227C">
        <w:t xml:space="preserve"> Heb12.18-29</w:t>
      </w:r>
      <w:r>
        <w:rPr>
          <w:lang w:val="en-US"/>
        </w:rPr>
        <w:t xml:space="preserve">. </w:t>
      </w:r>
      <w:r>
        <w:rPr>
          <w:b/>
          <w:lang w:val="en-US"/>
        </w:rPr>
        <w:t>thunderings</w:t>
      </w:r>
      <w:r>
        <w:rPr>
          <w:lang w:val="en-US"/>
        </w:rPr>
        <w:t xml:space="preserve">. Re </w:t>
      </w:r>
      <w:r w:rsidR="006B227C">
        <w:t xml:space="preserve"> Re8.5</w:t>
      </w:r>
      <w:r>
        <w:rPr>
          <w:lang w:val="en-US"/>
        </w:rPr>
        <w:t xml:space="preserve">. </w:t>
      </w:r>
      <w:r w:rsidR="006B227C">
        <w:t xml:space="preserve"> Re10.3</w:t>
      </w:r>
      <w:r>
        <w:rPr>
          <w:lang w:val="en-US"/>
        </w:rPr>
        <w:t xml:space="preserve">, </w:t>
      </w:r>
      <w:r w:rsidR="006B227C">
        <w:t xml:space="preserve"> Re10.4</w:t>
      </w:r>
      <w:r>
        <w:rPr>
          <w:lang w:val="en-US"/>
        </w:rPr>
        <w:t xml:space="preserve">. </w:t>
      </w:r>
      <w:r w:rsidR="006B227C">
        <w:t xml:space="preserve"> Re11.19</w:t>
      </w:r>
      <w:r>
        <w:rPr>
          <w:lang w:val="en-US"/>
        </w:rPr>
        <w:t xml:space="preserve">. </w:t>
      </w:r>
      <w:r w:rsidR="006B227C">
        <w:t xml:space="preserve"> Re19.6</w:t>
      </w:r>
      <w:r>
        <w:rPr>
          <w:lang w:val="en-US"/>
        </w:rPr>
        <w:t xml:space="preserve">. Ex </w:t>
      </w:r>
      <w:r w:rsidR="006B227C">
        <w:t xml:space="preserve"> Ex19.16</w:t>
      </w:r>
      <w:r>
        <w:rPr>
          <w:lang w:val="en-US"/>
        </w:rPr>
        <w:t xml:space="preserve">. </w:t>
      </w:r>
      <w:r>
        <w:rPr>
          <w:b/>
          <w:lang w:val="en-US"/>
        </w:rPr>
        <w:t>voices</w:t>
      </w:r>
      <w:r>
        <w:rPr>
          <w:lang w:val="en-US"/>
        </w:rPr>
        <w:t xml:space="preserve">. Re </w:t>
      </w:r>
      <w:r w:rsidR="006B227C">
        <w:t xml:space="preserve"> Re8.5</w:t>
      </w:r>
      <w:r>
        <w:rPr>
          <w:lang w:val="en-US"/>
        </w:rPr>
        <w:t xml:space="preserve">. </w:t>
      </w:r>
      <w:r w:rsidR="006B227C">
        <w:t xml:space="preserve"> Re10.3</w:t>
      </w:r>
      <w:r>
        <w:rPr>
          <w:lang w:val="en-US"/>
        </w:rPr>
        <w:t xml:space="preserve">, </w:t>
      </w:r>
      <w:r w:rsidR="006B227C">
        <w:t xml:space="preserve"> Re10.4</w:t>
      </w:r>
      <w:r>
        <w:rPr>
          <w:lang w:val="en-US"/>
        </w:rPr>
        <w:t xml:space="preserve">. </w:t>
      </w:r>
      <w:r w:rsidR="006B227C">
        <w:t xml:space="preserve"> Re11.19</w:t>
      </w:r>
      <w:r>
        <w:rPr>
          <w:lang w:val="en-US"/>
        </w:rPr>
        <w:t xml:space="preserve">. </w:t>
      </w:r>
      <w:r w:rsidR="006B227C">
        <w:t xml:space="preserve"> Re16.18-21</w:t>
      </w:r>
      <w:r>
        <w:rPr>
          <w:lang w:val="en-US"/>
        </w:rPr>
        <w:t xml:space="preserve">. </w:t>
      </w:r>
      <w:r>
        <w:rPr>
          <w:b/>
          <w:lang w:val="en-US"/>
        </w:rPr>
        <w:t>seven lamps</w:t>
      </w:r>
      <w:r>
        <w:rPr>
          <w:lang w:val="en-US"/>
        </w:rPr>
        <w:t>. Ex *</w:t>
      </w:r>
      <w:r w:rsidR="006B227C">
        <w:t xml:space="preserve"> Ex25.37</w:t>
      </w:r>
      <w:r>
        <w:rPr>
          <w:lang w:val="en-US"/>
        </w:rPr>
        <w:t xml:space="preserve">. </w:t>
      </w:r>
      <w:r w:rsidR="006B227C">
        <w:t xml:space="preserve"> Ex37.23</w:t>
      </w:r>
      <w:r>
        <w:rPr>
          <w:lang w:val="en-US"/>
        </w:rPr>
        <w:t xml:space="preserve">. 2 Ch </w:t>
      </w:r>
      <w:r w:rsidR="006B227C">
        <w:t xml:space="preserve"> 2Ch4.20</w:t>
      </w:r>
      <w:r>
        <w:rPr>
          <w:lang w:val="en-US"/>
        </w:rPr>
        <w:t xml:space="preserve">. Ezk </w:t>
      </w:r>
      <w:r w:rsidR="006B227C">
        <w:t xml:space="preserve"> Eze1.13</w:t>
      </w:r>
      <w:r>
        <w:rPr>
          <w:lang w:val="en-US"/>
        </w:rPr>
        <w:t>. Zc *</w:t>
      </w:r>
      <w:r w:rsidR="006B227C">
        <w:t xml:space="preserve"> Zec4.2</w:t>
      </w:r>
      <w:r>
        <w:rPr>
          <w:lang w:val="en-US"/>
        </w:rPr>
        <w:t xml:space="preserve">, </w:t>
      </w:r>
      <w:r w:rsidR="006B227C">
        <w:t xml:space="preserve"> Zec4.3</w:t>
      </w:r>
      <w:r>
        <w:rPr>
          <w:lang w:val="en-US"/>
        </w:rPr>
        <w:t xml:space="preserve">, </w:t>
      </w:r>
      <w:r w:rsidR="006B227C">
        <w:t xml:space="preserve"> Zec4.11-14</w:t>
      </w:r>
      <w:r>
        <w:rPr>
          <w:lang w:val="en-US"/>
        </w:rPr>
        <w:t>. Mt +</w:t>
      </w:r>
      <w:r w:rsidR="006B227C">
        <w:t xml:space="preserve"> Mt25.1</w:t>
      </w:r>
      <w:r>
        <w:rPr>
          <w:lang w:val="en-US"/>
        </w:rPr>
        <w:t xml:space="preserve">g. </w:t>
      </w:r>
      <w:r>
        <w:rPr>
          <w:b/>
          <w:lang w:val="en-US"/>
        </w:rPr>
        <w:t>burning</w:t>
      </w:r>
      <w:r>
        <w:rPr>
          <w:lang w:val="en-US"/>
        </w:rPr>
        <w:t>. Ge *</w:t>
      </w:r>
      <w:r w:rsidR="006B227C">
        <w:t xml:space="preserve"> Ge15.17</w:t>
      </w:r>
      <w:r>
        <w:rPr>
          <w:lang w:val="en-US"/>
        </w:rPr>
        <w:t xml:space="preserve">. </w:t>
      </w:r>
      <w:r>
        <w:rPr>
          <w:b/>
          <w:lang w:val="en-US"/>
        </w:rPr>
        <w:t>which are</w:t>
      </w:r>
      <w:r>
        <w:rPr>
          <w:lang w:val="en-US"/>
        </w:rPr>
        <w:t>. Re +</w:t>
      </w:r>
      <w:r w:rsidR="006B227C">
        <w:t xml:space="preserve"> Re1.4</w:t>
      </w:r>
      <w:r>
        <w:rPr>
          <w:lang w:val="en-US"/>
        </w:rPr>
        <w:t xml:space="preserve">. </w:t>
      </w:r>
      <w:r>
        <w:rPr>
          <w:b/>
          <w:lang w:val="en-US"/>
        </w:rPr>
        <w:t>the seven</w:t>
      </w:r>
      <w:r>
        <w:rPr>
          <w:lang w:val="en-US"/>
        </w:rPr>
        <w:t>. Re *</w:t>
      </w:r>
      <w:r w:rsidR="006B227C">
        <w:t xml:space="preserve"> Re1.4</w:t>
      </w:r>
      <w:r>
        <w:rPr>
          <w:lang w:val="en-US"/>
        </w:rPr>
        <w:t xml:space="preserve">. </w:t>
      </w:r>
      <w:r w:rsidR="006B227C">
        <w:t xml:space="preserve"> Re3.1</w:t>
      </w:r>
      <w:r>
        <w:rPr>
          <w:lang w:val="en-US"/>
        </w:rPr>
        <w:t xml:space="preserve">. </w:t>
      </w:r>
      <w:r w:rsidR="006B227C">
        <w:t xml:space="preserve"> Re5.6</w:t>
      </w:r>
      <w:r>
        <w:rPr>
          <w:lang w:val="en-US"/>
        </w:rPr>
        <w:t>. Mt *</w:t>
      </w:r>
      <w:r w:rsidR="006B227C">
        <w:t xml:space="preserve"> Mt3.11</w:t>
      </w:r>
      <w:r>
        <w:rPr>
          <w:lang w:val="en-US"/>
        </w:rPr>
        <w:t xml:space="preserve">. Ac </w:t>
      </w:r>
      <w:r w:rsidR="006B227C">
        <w:t xml:space="preserve"> Ac2.3</w:t>
      </w:r>
      <w:r>
        <w:rPr>
          <w:lang w:val="en-US"/>
        </w:rPr>
        <w:t>. Ro +*</w:t>
      </w:r>
      <w:r w:rsidR="006B227C">
        <w:t xml:space="preserve"> Ro8.9</w:t>
      </w:r>
      <w:r>
        <w:rPr>
          <w:lang w:val="en-US"/>
        </w:rPr>
        <w:t xml:space="preserve">. 1 Co </w:t>
      </w:r>
      <w:r w:rsidR="006B227C">
        <w:t xml:space="preserve"> 1Co12.4-11</w:t>
      </w:r>
      <w:r>
        <w:rPr>
          <w:lang w:val="en-US"/>
        </w:rPr>
        <w:t xml:space="preserve">. </w:t>
      </w:r>
      <w:r>
        <w:rPr>
          <w:b/>
          <w:lang w:val="en-US"/>
        </w:rPr>
        <w:t>Spirits</w:t>
      </w:r>
      <w:r>
        <w:rPr>
          <w:lang w:val="en-US"/>
        </w:rPr>
        <w:t xml:space="preserve">. Gr. </w:t>
      </w:r>
      <w:r>
        <w:rPr>
          <w:i/>
          <w:lang w:val="en-US"/>
        </w:rPr>
        <w:t>pneuma,</w:t>
      </w:r>
      <w:r>
        <w:rPr>
          <w:lang w:val="en-US"/>
        </w:rPr>
        <w:t xml:space="preserve"> Lk +</w:t>
      </w:r>
      <w:r w:rsidR="006B227C">
        <w:t xml:space="preserve"> Lk24.37</w:t>
      </w:r>
      <w:r>
        <w:rPr>
          <w:lang w:val="en-US"/>
        </w:rPr>
        <w:t xml:space="preserve">. </w:t>
      </w:r>
    </w:p>
    <w:p w:rsidR="003E23E9" w:rsidRDefault="003E23E9" w:rsidP="00710603">
      <w:pPr>
        <w:ind w:firstLine="360"/>
        <w:jc w:val="both"/>
      </w:pPr>
      <w:r>
        <w:rPr>
          <w:lang w:val="en-US"/>
        </w:rPr>
        <w:t xml:space="preserve">6. </w:t>
      </w:r>
      <w:r>
        <w:rPr>
          <w:b/>
          <w:lang w:val="en-US"/>
        </w:rPr>
        <w:t>a sea</w:t>
      </w:r>
      <w:r>
        <w:rPr>
          <w:lang w:val="en-US"/>
        </w:rPr>
        <w:t>. Re *</w:t>
      </w:r>
      <w:r w:rsidR="006B227C">
        <w:t xml:space="preserve"> Re15.2</w:t>
      </w:r>
      <w:r>
        <w:rPr>
          <w:lang w:val="en-US"/>
        </w:rPr>
        <w:t xml:space="preserve">. </w:t>
      </w:r>
      <w:r w:rsidR="006B227C">
        <w:t xml:space="preserve"> Re21.18</w:t>
      </w:r>
      <w:r>
        <w:rPr>
          <w:lang w:val="en-US"/>
        </w:rPr>
        <w:t xml:space="preserve">, </w:t>
      </w:r>
      <w:r w:rsidR="006B227C">
        <w:t xml:space="preserve"> Re21.21</w:t>
      </w:r>
      <w:r>
        <w:rPr>
          <w:lang w:val="en-US"/>
        </w:rPr>
        <w:t>. Ex *</w:t>
      </w:r>
      <w:r w:rsidR="006B227C">
        <w:t xml:space="preserve"> Ex38.8</w:t>
      </w:r>
      <w:r>
        <w:rPr>
          <w:lang w:val="en-US"/>
        </w:rPr>
        <w:t>. 1 K *</w:t>
      </w:r>
      <w:r w:rsidR="006B227C">
        <w:t xml:space="preserve"> 1Ki7.23</w:t>
      </w:r>
      <w:r>
        <w:rPr>
          <w:lang w:val="en-US"/>
        </w:rPr>
        <w:t xml:space="preserve">. Ps </w:t>
      </w:r>
      <w:r w:rsidR="006B227C">
        <w:t xml:space="preserve"> Ps77.19</w:t>
      </w:r>
      <w:r>
        <w:rPr>
          <w:lang w:val="en-US"/>
        </w:rPr>
        <w:t xml:space="preserve">. </w:t>
      </w:r>
      <w:r>
        <w:rPr>
          <w:b/>
          <w:lang w:val="en-US"/>
        </w:rPr>
        <w:t>crystal</w:t>
      </w:r>
      <w:r>
        <w:rPr>
          <w:lang w:val="en-US"/>
        </w:rPr>
        <w:t xml:space="preserve">. Re </w:t>
      </w:r>
      <w:r w:rsidR="006B227C">
        <w:t xml:space="preserve"> Re21.11</w:t>
      </w:r>
      <w:r>
        <w:rPr>
          <w:lang w:val="en-US"/>
        </w:rPr>
        <w:t xml:space="preserve">. </w:t>
      </w:r>
      <w:r w:rsidR="006B227C">
        <w:t xml:space="preserve"> Re22.1</w:t>
      </w:r>
      <w:r>
        <w:rPr>
          <w:lang w:val="en-US"/>
        </w:rPr>
        <w:t xml:space="preserve">. Jb </w:t>
      </w:r>
      <w:r w:rsidR="006B227C">
        <w:t xml:space="preserve"> Job28.17</w:t>
      </w:r>
      <w:r>
        <w:rPr>
          <w:lang w:val="en-US"/>
        </w:rPr>
        <w:t xml:space="preserve">. Ezk </w:t>
      </w:r>
      <w:r>
        <w:rPr>
          <w:rFonts w:ascii="MS Gothic" w:hAnsi="MS Gothic" w:cs="MS Gothic"/>
          <w:lang w:val="en-US"/>
        </w:rPr>
        <w:t>▶</w:t>
      </w:r>
      <w:r w:rsidR="006B227C">
        <w:t xml:space="preserve"> Eze1.22</w:t>
      </w:r>
      <w:r>
        <w:rPr>
          <w:lang w:val="en-US"/>
        </w:rPr>
        <w:t xml:space="preserve">, </w:t>
      </w:r>
      <w:r w:rsidR="006B227C">
        <w:t xml:space="preserve"> Eze1.26</w:t>
      </w:r>
      <w:r>
        <w:rPr>
          <w:lang w:val="en-US"/>
        </w:rPr>
        <w:t xml:space="preserve">. </w:t>
      </w:r>
      <w:r>
        <w:rPr>
          <w:rFonts w:ascii="MS Gothic" w:hAnsi="MS Gothic" w:cs="MS Gothic"/>
          <w:lang w:val="en-US"/>
        </w:rPr>
        <w:t>▶</w:t>
      </w:r>
      <w:r w:rsidR="006B227C">
        <w:t xml:space="preserve"> Eze10.1</w:t>
      </w:r>
      <w:r>
        <w:rPr>
          <w:lang w:val="en-US"/>
        </w:rPr>
        <w:t xml:space="preserve">. 1 Co </w:t>
      </w:r>
      <w:r w:rsidR="006B227C">
        <w:t xml:space="preserve"> 1Co13.12</w:t>
      </w:r>
      <w:r>
        <w:rPr>
          <w:lang w:val="en-US"/>
        </w:rPr>
        <w:t xml:space="preserve">. </w:t>
      </w:r>
      <w:r>
        <w:rPr>
          <w:b/>
          <w:lang w:val="en-US"/>
        </w:rPr>
        <w:t>the midst</w:t>
      </w:r>
      <w:r>
        <w:rPr>
          <w:lang w:val="en-US"/>
        </w:rPr>
        <w:t xml:space="preserve">. Re </w:t>
      </w:r>
      <w:r w:rsidR="006B227C">
        <w:t xml:space="preserve"> Re5.6</w:t>
      </w:r>
      <w:r>
        <w:rPr>
          <w:lang w:val="en-US"/>
        </w:rPr>
        <w:t xml:space="preserve">. </w:t>
      </w:r>
      <w:r w:rsidR="006B227C">
        <w:t xml:space="preserve"> Re7.17</w:t>
      </w:r>
      <w:r>
        <w:rPr>
          <w:lang w:val="en-US"/>
        </w:rPr>
        <w:t xml:space="preserve">. Is </w:t>
      </w:r>
      <w:r>
        <w:rPr>
          <w:rFonts w:ascii="MS Gothic" w:hAnsi="MS Gothic" w:cs="MS Gothic"/>
          <w:lang w:val="en-US"/>
        </w:rPr>
        <w:t>▶</w:t>
      </w:r>
      <w:r w:rsidR="006B227C">
        <w:t xml:space="preserve"> Is6.1</w:t>
      </w:r>
      <w:r>
        <w:rPr>
          <w:lang w:val="en-US"/>
        </w:rPr>
        <w:t xml:space="preserve">. Ezk </w:t>
      </w:r>
      <w:r w:rsidR="006B227C">
        <w:t xml:space="preserve"> Eze1.4</w:t>
      </w:r>
      <w:r>
        <w:rPr>
          <w:lang w:val="en-US"/>
        </w:rPr>
        <w:t xml:space="preserve">, </w:t>
      </w:r>
      <w:r w:rsidR="006B227C">
        <w:t xml:space="preserve"> Eze1.5</w:t>
      </w:r>
      <w:r>
        <w:rPr>
          <w:lang w:val="en-US"/>
        </w:rPr>
        <w:t xml:space="preserve">. </w:t>
      </w:r>
      <w:r>
        <w:rPr>
          <w:b/>
          <w:lang w:val="en-US"/>
        </w:rPr>
        <w:t>round about</w:t>
      </w:r>
      <w:r>
        <w:rPr>
          <w:lang w:val="en-US"/>
        </w:rPr>
        <w:t xml:space="preserve">. ver. </w:t>
      </w:r>
      <w:r w:rsidR="006B227C">
        <w:t xml:space="preserve"> Re4.4</w:t>
      </w:r>
      <w:r>
        <w:rPr>
          <w:lang w:val="en-US"/>
        </w:rPr>
        <w:t xml:space="preserve">. Re </w:t>
      </w:r>
      <w:r w:rsidR="006B227C">
        <w:t xml:space="preserve"> Re5.11</w:t>
      </w:r>
      <w:r>
        <w:rPr>
          <w:lang w:val="en-US"/>
        </w:rPr>
        <w:t xml:space="preserve">. </w:t>
      </w:r>
      <w:r w:rsidR="006B227C">
        <w:t xml:space="preserve"> Re7.11</w:t>
      </w:r>
      <w:r>
        <w:rPr>
          <w:lang w:val="en-US"/>
        </w:rPr>
        <w:t xml:space="preserve">. </w:t>
      </w:r>
      <w:r>
        <w:rPr>
          <w:b/>
          <w:lang w:val="en-US"/>
        </w:rPr>
        <w:t>four</w:t>
      </w:r>
      <w:r>
        <w:rPr>
          <w:lang w:val="en-US"/>
        </w:rPr>
        <w:t xml:space="preserve">. Re </w:t>
      </w:r>
      <w:r w:rsidR="006B227C">
        <w:t xml:space="preserve"> Re7.1</w:t>
      </w:r>
      <w:r>
        <w:rPr>
          <w:lang w:val="en-US"/>
        </w:rPr>
        <w:t xml:space="preserve">. Zc </w:t>
      </w:r>
      <w:r w:rsidR="006B227C">
        <w:t xml:space="preserve"> Zec6.1</w:t>
      </w:r>
      <w:r>
        <w:rPr>
          <w:lang w:val="en-US"/>
        </w:rPr>
        <w:t xml:space="preserve">, </w:t>
      </w:r>
      <w:r w:rsidR="006B227C">
        <w:t xml:space="preserve"> Zec6.5</w:t>
      </w:r>
      <w:r>
        <w:rPr>
          <w:lang w:val="en-US"/>
        </w:rPr>
        <w:t xml:space="preserve">. </w:t>
      </w:r>
      <w:r>
        <w:rPr>
          <w:b/>
          <w:lang w:val="en-US"/>
        </w:rPr>
        <w:t>beasts</w:t>
      </w:r>
      <w:r>
        <w:rPr>
          <w:lang w:val="en-US"/>
        </w:rPr>
        <w:t xml:space="preserve">. Gr. living creatures. ver. </w:t>
      </w:r>
      <w:r w:rsidR="006B227C">
        <w:t xml:space="preserve"> Re4.8</w:t>
      </w:r>
      <w:r>
        <w:rPr>
          <w:lang w:val="en-US"/>
        </w:rPr>
        <w:t xml:space="preserve">, </w:t>
      </w:r>
      <w:r w:rsidR="006B227C">
        <w:t xml:space="preserve"> Re4.9</w:t>
      </w:r>
      <w:r>
        <w:rPr>
          <w:lang w:val="en-US"/>
        </w:rPr>
        <w:t xml:space="preserve">. Re </w:t>
      </w:r>
      <w:r w:rsidR="006B227C">
        <w:t xml:space="preserve"> Re5.6</w:t>
      </w:r>
      <w:r>
        <w:rPr>
          <w:lang w:val="en-US"/>
        </w:rPr>
        <w:t xml:space="preserve">, </w:t>
      </w:r>
      <w:r w:rsidR="006B227C">
        <w:t xml:space="preserve"> Re5.8</w:t>
      </w:r>
      <w:r>
        <w:rPr>
          <w:lang w:val="en-US"/>
        </w:rPr>
        <w:t xml:space="preserve">, </w:t>
      </w:r>
      <w:r w:rsidR="006B227C">
        <w:t xml:space="preserve"> Re5.11</w:t>
      </w:r>
      <w:r>
        <w:rPr>
          <w:lang w:val="en-US"/>
        </w:rPr>
        <w:t xml:space="preserve">, </w:t>
      </w:r>
      <w:r w:rsidR="006B227C">
        <w:t xml:space="preserve"> Re5.14</w:t>
      </w:r>
      <w:r>
        <w:rPr>
          <w:lang w:val="en-US"/>
        </w:rPr>
        <w:t xml:space="preserve">. </w:t>
      </w:r>
      <w:r w:rsidR="006B227C">
        <w:t xml:space="preserve"> Re6.1</w:t>
      </w:r>
      <w:r>
        <w:rPr>
          <w:lang w:val="en-US"/>
        </w:rPr>
        <w:t xml:space="preserve">, </w:t>
      </w:r>
      <w:r w:rsidR="006B227C">
        <w:t xml:space="preserve"> Re6.6</w:t>
      </w:r>
      <w:r>
        <w:rPr>
          <w:lang w:val="en-US"/>
        </w:rPr>
        <w:t xml:space="preserve">. </w:t>
      </w:r>
      <w:r w:rsidR="006B227C">
        <w:t xml:space="preserve"> Re7.11</w:t>
      </w:r>
      <w:r>
        <w:rPr>
          <w:lang w:val="en-US"/>
        </w:rPr>
        <w:t xml:space="preserve">. </w:t>
      </w:r>
      <w:r>
        <w:rPr>
          <w:rFonts w:ascii="MS Gothic" w:hAnsi="MS Gothic" w:cs="MS Gothic"/>
          <w:lang w:val="en-US"/>
        </w:rPr>
        <w:t>◐</w:t>
      </w:r>
      <w:r w:rsidR="006B227C">
        <w:t xml:space="preserve"> Re13.1</w:t>
      </w:r>
      <w:r>
        <w:rPr>
          <w:lang w:val="en-US"/>
        </w:rPr>
        <w:t xml:space="preserve">. </w:t>
      </w:r>
      <w:r w:rsidR="006B227C">
        <w:t xml:space="preserve"> Re14.3</w:t>
      </w:r>
      <w:r>
        <w:rPr>
          <w:lang w:val="en-US"/>
        </w:rPr>
        <w:t xml:space="preserve">. </w:t>
      </w:r>
      <w:r w:rsidR="006B227C">
        <w:t xml:space="preserve"> Re15.7</w:t>
      </w:r>
      <w:r>
        <w:rPr>
          <w:lang w:val="en-US"/>
        </w:rPr>
        <w:t xml:space="preserve">. </w:t>
      </w:r>
      <w:r w:rsidR="006B227C">
        <w:t xml:space="preserve"> Re19.4</w:t>
      </w:r>
      <w:r>
        <w:rPr>
          <w:lang w:val="en-US"/>
        </w:rPr>
        <w:t xml:space="preserve">. Ex </w:t>
      </w:r>
      <w:r w:rsidR="006B227C">
        <w:t xml:space="preserve"> Ex25.17-22</w:t>
      </w:r>
      <w:r>
        <w:rPr>
          <w:lang w:val="en-US"/>
        </w:rPr>
        <w:t>. *</w:t>
      </w:r>
      <w:r w:rsidR="006B227C">
        <w:t xml:space="preserve"> Ex26.1</w:t>
      </w:r>
      <w:r>
        <w:rPr>
          <w:lang w:val="en-US"/>
        </w:rPr>
        <w:t xml:space="preserve">, </w:t>
      </w:r>
      <w:r w:rsidR="006B227C">
        <w:t xml:space="preserve"> Ex26.31</w:t>
      </w:r>
      <w:r>
        <w:rPr>
          <w:lang w:val="en-US"/>
        </w:rPr>
        <w:t xml:space="preserve">. Nu </w:t>
      </w:r>
      <w:r w:rsidR="006B227C">
        <w:t xml:space="preserve"> Nu7.89</w:t>
      </w:r>
      <w:r>
        <w:rPr>
          <w:lang w:val="en-US"/>
        </w:rPr>
        <w:t xml:space="preserve">. 1 S </w:t>
      </w:r>
      <w:r w:rsidR="006B227C">
        <w:t xml:space="preserve"> 1Sa4.4</w:t>
      </w:r>
      <w:r>
        <w:rPr>
          <w:lang w:val="en-US"/>
        </w:rPr>
        <w:t xml:space="preserve">. 2 S </w:t>
      </w:r>
      <w:r w:rsidR="006B227C">
        <w:t xml:space="preserve"> 2Sa6.2</w:t>
      </w:r>
      <w:r>
        <w:rPr>
          <w:lang w:val="en-US"/>
        </w:rPr>
        <w:t xml:space="preserve">. 1 K </w:t>
      </w:r>
      <w:r w:rsidR="006B227C">
        <w:t xml:space="preserve"> 1Ki6.29</w:t>
      </w:r>
      <w:r>
        <w:rPr>
          <w:lang w:val="en-US"/>
        </w:rPr>
        <w:t xml:space="preserve">. Ps </w:t>
      </w:r>
      <w:r w:rsidR="006B227C">
        <w:t xml:space="preserve"> Ps80.1</w:t>
      </w:r>
      <w:r>
        <w:rPr>
          <w:lang w:val="en-US"/>
        </w:rPr>
        <w:t xml:space="preserve">. </w:t>
      </w:r>
      <w:r w:rsidR="006B227C">
        <w:t xml:space="preserve"> Ps99.1</w:t>
      </w:r>
      <w:r>
        <w:rPr>
          <w:lang w:val="en-US"/>
        </w:rPr>
        <w:t xml:space="preserve">. Is </w:t>
      </w:r>
      <w:r w:rsidR="006B227C">
        <w:t xml:space="preserve"> Is37.16</w:t>
      </w:r>
      <w:r>
        <w:rPr>
          <w:lang w:val="en-US"/>
        </w:rPr>
        <w:t xml:space="preserve">. Ezk </w:t>
      </w:r>
      <w:r>
        <w:rPr>
          <w:rFonts w:ascii="MS Gothic" w:hAnsi="MS Gothic" w:cs="MS Gothic"/>
          <w:lang w:val="en-US"/>
        </w:rPr>
        <w:t>▶</w:t>
      </w:r>
      <w:r w:rsidR="006B227C">
        <w:t xml:space="preserve"> Eze1.5</w:t>
      </w:r>
      <w:r>
        <w:rPr>
          <w:lang w:val="en-US"/>
        </w:rPr>
        <w:t xml:space="preserve">, etc. 10:14. He </w:t>
      </w:r>
      <w:r w:rsidR="006B227C">
        <w:t xml:space="preserve"> Heb8.5</w:t>
      </w:r>
      <w:r>
        <w:rPr>
          <w:lang w:val="en-US"/>
        </w:rPr>
        <w:t xml:space="preserve">. </w:t>
      </w:r>
      <w:r w:rsidR="006B227C">
        <w:t xml:space="preserve"> Heb9.5</w:t>
      </w:r>
      <w:r>
        <w:rPr>
          <w:lang w:val="en-US"/>
        </w:rPr>
        <w:t xml:space="preserve">. </w:t>
      </w:r>
      <w:r>
        <w:rPr>
          <w:b/>
          <w:lang w:val="en-US"/>
        </w:rPr>
        <w:t>full</w:t>
      </w:r>
      <w:r>
        <w:rPr>
          <w:lang w:val="en-US"/>
        </w:rPr>
        <w:t xml:space="preserve">. ver. </w:t>
      </w:r>
      <w:r w:rsidR="006B227C">
        <w:t xml:space="preserve"> Re4.8</w:t>
      </w:r>
      <w:r>
        <w:rPr>
          <w:lang w:val="en-US"/>
        </w:rPr>
        <w:t xml:space="preserve">. Ezk </w:t>
      </w:r>
      <w:r>
        <w:rPr>
          <w:rFonts w:ascii="MS Gothic" w:hAnsi="MS Gothic" w:cs="MS Gothic"/>
          <w:lang w:val="en-US"/>
        </w:rPr>
        <w:t>▶</w:t>
      </w:r>
      <w:r w:rsidR="006B227C">
        <w:t xml:space="preserve"> Eze1.18</w:t>
      </w:r>
      <w:r>
        <w:rPr>
          <w:lang w:val="en-US"/>
        </w:rPr>
        <w:t xml:space="preserve">. </w:t>
      </w:r>
      <w:r w:rsidR="006B227C">
        <w:t xml:space="preserve"> Eze10.12</w:t>
      </w:r>
      <w:r>
        <w:rPr>
          <w:lang w:val="en-US"/>
        </w:rPr>
        <w:t xml:space="preserve">. </w:t>
      </w:r>
      <w:r>
        <w:rPr>
          <w:b/>
          <w:lang w:val="en-US"/>
        </w:rPr>
        <w:t>behind</w:t>
      </w:r>
      <w:r>
        <w:rPr>
          <w:lang w:val="en-US"/>
        </w:rPr>
        <w:t xml:space="preserve">. Re </w:t>
      </w:r>
      <w:r w:rsidR="006B227C">
        <w:t xml:space="preserve"> Re5.1</w:t>
      </w:r>
      <w:r>
        <w:rPr>
          <w:lang w:val="en-US"/>
        </w:rPr>
        <w:t xml:space="preserve">. </w:t>
      </w:r>
    </w:p>
    <w:p w:rsidR="003E23E9" w:rsidRDefault="003E23E9" w:rsidP="00710603">
      <w:pPr>
        <w:ind w:firstLine="360"/>
        <w:jc w:val="both"/>
      </w:pPr>
      <w:r>
        <w:rPr>
          <w:lang w:val="en-US"/>
        </w:rPr>
        <w:t xml:space="preserve">7. </w:t>
      </w:r>
      <w:r>
        <w:rPr>
          <w:b/>
          <w:lang w:val="en-US"/>
        </w:rPr>
        <w:t>the first beast</w:t>
      </w:r>
      <w:r>
        <w:rPr>
          <w:lang w:val="en-US"/>
        </w:rPr>
        <w:t xml:space="preserve">. ver. </w:t>
      </w:r>
      <w:r w:rsidR="006B227C">
        <w:t xml:space="preserve"> Re4.6</w:t>
      </w:r>
      <w:r>
        <w:rPr>
          <w:lang w:val="en-US"/>
        </w:rPr>
        <w:t xml:space="preserve">. Ge </w:t>
      </w:r>
      <w:r w:rsidR="006B227C">
        <w:t xml:space="preserve"> Ge49.9</w:t>
      </w:r>
      <w:r>
        <w:rPr>
          <w:lang w:val="en-US"/>
        </w:rPr>
        <w:t xml:space="preserve">. Nu </w:t>
      </w:r>
      <w:r w:rsidR="006B227C">
        <w:t xml:space="preserve"> Nu2.2</w:t>
      </w:r>
      <w:r>
        <w:rPr>
          <w:lang w:val="en-US"/>
        </w:rPr>
        <w:t xml:space="preserve">, etc. 23:24. 24:9. 1 K </w:t>
      </w:r>
      <w:r>
        <w:rPr>
          <w:rFonts w:ascii="Segoe UI Symbol" w:hAnsi="Segoe UI Symbol" w:cs="Segoe UI Symbol"/>
          <w:lang w:val="en-US"/>
        </w:rPr>
        <w:t>✓</w:t>
      </w:r>
      <w:r w:rsidR="006B227C">
        <w:t xml:space="preserve"> 1Ki7.29</w:t>
      </w:r>
      <w:r>
        <w:rPr>
          <w:lang w:val="en-US"/>
        </w:rPr>
        <w:t xml:space="preserve">. Pr </w:t>
      </w:r>
      <w:r w:rsidR="006B227C">
        <w:t xml:space="preserve"> Pr28.2</w:t>
      </w:r>
      <w:r>
        <w:rPr>
          <w:lang w:val="en-US"/>
        </w:rPr>
        <w:t xml:space="preserve">. Ezk </w:t>
      </w:r>
      <w:r>
        <w:rPr>
          <w:rFonts w:ascii="MS Gothic" w:hAnsi="MS Gothic" w:cs="MS Gothic"/>
          <w:lang w:val="en-US"/>
        </w:rPr>
        <w:t>▶</w:t>
      </w:r>
      <w:r w:rsidR="006B227C">
        <w:t xml:space="preserve"> Eze1.10</w:t>
      </w:r>
      <w:r>
        <w:rPr>
          <w:lang w:val="en-US"/>
        </w:rPr>
        <w:t xml:space="preserve">. </w:t>
      </w:r>
      <w:r>
        <w:rPr>
          <w:rFonts w:ascii="MS Gothic" w:hAnsi="MS Gothic" w:cs="MS Gothic"/>
          <w:lang w:val="en-US"/>
        </w:rPr>
        <w:t>▶</w:t>
      </w:r>
      <w:r w:rsidR="006B227C">
        <w:t xml:space="preserve"> Eze10.14</w:t>
      </w:r>
      <w:r>
        <w:rPr>
          <w:lang w:val="en-US"/>
        </w:rPr>
        <w:t xml:space="preserve">, </w:t>
      </w:r>
      <w:r w:rsidR="006B227C">
        <w:t xml:space="preserve"> Eze10.21</w:t>
      </w:r>
      <w:r>
        <w:rPr>
          <w:lang w:val="en-US"/>
        </w:rPr>
        <w:t xml:space="preserve">. </w:t>
      </w:r>
      <w:r>
        <w:rPr>
          <w:b/>
          <w:lang w:val="en-US"/>
        </w:rPr>
        <w:t>like a calf</w:t>
      </w:r>
      <w:r>
        <w:rPr>
          <w:lang w:val="en-US"/>
        </w:rPr>
        <w:t xml:space="preserve">. Ezk </w:t>
      </w:r>
      <w:r w:rsidR="006B227C">
        <w:t xml:space="preserve"> Eze1.10</w:t>
      </w:r>
      <w:r>
        <w:rPr>
          <w:lang w:val="en-US"/>
        </w:rPr>
        <w:t xml:space="preserve">. 1 Co </w:t>
      </w:r>
      <w:r w:rsidR="006B227C">
        <w:t xml:space="preserve"> 1Co9.9</w:t>
      </w:r>
      <w:r>
        <w:rPr>
          <w:lang w:val="en-US"/>
        </w:rPr>
        <w:t xml:space="preserve">, </w:t>
      </w:r>
      <w:r w:rsidR="006B227C">
        <w:t xml:space="preserve"> 1Co9.10</w:t>
      </w:r>
      <w:r>
        <w:rPr>
          <w:lang w:val="en-US"/>
        </w:rPr>
        <w:t xml:space="preserve">. </w:t>
      </w:r>
      <w:r>
        <w:rPr>
          <w:b/>
          <w:lang w:val="en-US"/>
        </w:rPr>
        <w:t>as</w:t>
      </w:r>
      <w:r>
        <w:rPr>
          <w:lang w:val="en-US"/>
        </w:rPr>
        <w:t xml:space="preserve">. 1 Co </w:t>
      </w:r>
      <w:r w:rsidR="006B227C">
        <w:t xml:space="preserve"> 1Co14.20</w:t>
      </w:r>
      <w:r>
        <w:rPr>
          <w:lang w:val="en-US"/>
        </w:rPr>
        <w:t xml:space="preserve">. </w:t>
      </w:r>
      <w:r>
        <w:rPr>
          <w:b/>
          <w:lang w:val="en-US"/>
        </w:rPr>
        <w:t>a flying</w:t>
      </w:r>
      <w:r>
        <w:rPr>
          <w:lang w:val="en-US"/>
        </w:rPr>
        <w:t xml:space="preserve">. Dt </w:t>
      </w:r>
      <w:r w:rsidR="006B227C">
        <w:t xml:space="preserve"> Dt28.49</w:t>
      </w:r>
      <w:r>
        <w:rPr>
          <w:lang w:val="en-US"/>
        </w:rPr>
        <w:t xml:space="preserve">. 2 S </w:t>
      </w:r>
      <w:r w:rsidR="006B227C">
        <w:t xml:space="preserve"> 2Sa1.23</w:t>
      </w:r>
      <w:r>
        <w:rPr>
          <w:lang w:val="en-US"/>
        </w:rPr>
        <w:t xml:space="preserve">. Is </w:t>
      </w:r>
      <w:r w:rsidR="006B227C">
        <w:t xml:space="preserve"> Is40.31</w:t>
      </w:r>
      <w:r>
        <w:rPr>
          <w:lang w:val="en-US"/>
        </w:rPr>
        <w:t xml:space="preserve">. Ezk </w:t>
      </w:r>
      <w:r w:rsidR="006B227C">
        <w:t xml:space="preserve"> Eze1.8</w:t>
      </w:r>
      <w:r>
        <w:rPr>
          <w:lang w:val="en-US"/>
        </w:rPr>
        <w:t xml:space="preserve">, </w:t>
      </w:r>
      <w:r w:rsidR="006B227C">
        <w:t xml:space="preserve"> Eze1.10</w:t>
      </w:r>
      <w:r>
        <w:rPr>
          <w:lang w:val="en-US"/>
        </w:rPr>
        <w:t xml:space="preserve">. Da </w:t>
      </w:r>
      <w:r w:rsidR="006B227C">
        <w:t xml:space="preserve"> Da10.14</w:t>
      </w:r>
      <w:r>
        <w:rPr>
          <w:lang w:val="en-US"/>
        </w:rPr>
        <w:t xml:space="preserve">. Da </w:t>
      </w:r>
      <w:r w:rsidR="006B227C">
        <w:t xml:space="preserve"> Da7.4</w:t>
      </w:r>
      <w:r>
        <w:rPr>
          <w:lang w:val="en-US"/>
        </w:rPr>
        <w:t xml:space="preserve">. Ob </w:t>
      </w:r>
      <w:r w:rsidR="006B227C">
        <w:t xml:space="preserve"> Ob4</w:t>
      </w:r>
      <w:r>
        <w:rPr>
          <w:lang w:val="en-US"/>
        </w:rPr>
        <w:t xml:space="preserve">. </w:t>
      </w:r>
    </w:p>
    <w:p w:rsidR="003E23E9" w:rsidRDefault="003E23E9" w:rsidP="00710603">
      <w:pPr>
        <w:ind w:firstLine="360"/>
        <w:jc w:val="both"/>
      </w:pPr>
      <w:r>
        <w:rPr>
          <w:lang w:val="en-US"/>
        </w:rPr>
        <w:t xml:space="preserve">8. </w:t>
      </w:r>
      <w:r>
        <w:rPr>
          <w:b/>
          <w:lang w:val="en-US"/>
        </w:rPr>
        <w:t>the four beasts</w:t>
      </w:r>
      <w:r>
        <w:rPr>
          <w:lang w:val="en-US"/>
        </w:rPr>
        <w:t>. ver. +</w:t>
      </w:r>
      <w:r w:rsidR="006B227C">
        <w:t xml:space="preserve"> Re4.6</w:t>
      </w:r>
      <w:r>
        <w:rPr>
          <w:lang w:val="en-US"/>
        </w:rPr>
        <w:t xml:space="preserve">. </w:t>
      </w:r>
      <w:r>
        <w:rPr>
          <w:b/>
          <w:lang w:val="en-US"/>
        </w:rPr>
        <w:t>six wings</w:t>
      </w:r>
      <w:r>
        <w:rPr>
          <w:lang w:val="en-US"/>
        </w:rPr>
        <w:t>. Ge *</w:t>
      </w:r>
      <w:r w:rsidR="006B227C">
        <w:t xml:space="preserve"> Ge3.24</w:t>
      </w:r>
      <w:r>
        <w:rPr>
          <w:lang w:val="en-US"/>
        </w:rPr>
        <w:t xml:space="preserve">. Ex </w:t>
      </w:r>
      <w:r w:rsidR="006B227C">
        <w:t xml:space="preserve"> Ex26.1</w:t>
      </w:r>
      <w:r>
        <w:rPr>
          <w:lang w:val="en-US"/>
        </w:rPr>
        <w:t xml:space="preserve">. </w:t>
      </w:r>
      <w:r w:rsidR="006B227C">
        <w:t xml:space="preserve"> Ex25.18-22</w:t>
      </w:r>
      <w:r>
        <w:rPr>
          <w:lang w:val="en-US"/>
        </w:rPr>
        <w:t xml:space="preserve">. </w:t>
      </w:r>
      <w:r w:rsidR="006B227C">
        <w:t xml:space="preserve"> Ex37.7-9</w:t>
      </w:r>
      <w:r>
        <w:rPr>
          <w:lang w:val="en-US"/>
        </w:rPr>
        <w:t xml:space="preserve">. Is </w:t>
      </w:r>
      <w:r>
        <w:rPr>
          <w:rFonts w:ascii="MS Gothic" w:hAnsi="MS Gothic" w:cs="MS Gothic"/>
          <w:lang w:val="en-US"/>
        </w:rPr>
        <w:t>▶</w:t>
      </w:r>
      <w:r w:rsidR="006B227C">
        <w:t xml:space="preserve"> Is6.2</w:t>
      </w:r>
      <w:r>
        <w:rPr>
          <w:lang w:val="en-US"/>
        </w:rPr>
        <w:t>, etc. Ezk *</w:t>
      </w:r>
      <w:r w:rsidR="006B227C">
        <w:t xml:space="preserve"> Eze1.6</w:t>
      </w:r>
      <w:r>
        <w:rPr>
          <w:lang w:val="en-US"/>
        </w:rPr>
        <w:t xml:space="preserve">. </w:t>
      </w:r>
      <w:r w:rsidR="006B227C">
        <w:t xml:space="preserve"> Eze10.21</w:t>
      </w:r>
      <w:r>
        <w:rPr>
          <w:lang w:val="en-US"/>
        </w:rPr>
        <w:t xml:space="preserve">, </w:t>
      </w:r>
      <w:r w:rsidR="006B227C">
        <w:t xml:space="preserve"> Eze10.22</w:t>
      </w:r>
      <w:r>
        <w:rPr>
          <w:lang w:val="en-US"/>
        </w:rPr>
        <w:t xml:space="preserve">. 2 Ti </w:t>
      </w:r>
      <w:r w:rsidR="006B227C">
        <w:t xml:space="preserve"> 2Ti4.2</w:t>
      </w:r>
      <w:r>
        <w:rPr>
          <w:lang w:val="en-US"/>
        </w:rPr>
        <w:t xml:space="preserve">. </w:t>
      </w:r>
      <w:r>
        <w:rPr>
          <w:b/>
          <w:lang w:val="en-US"/>
        </w:rPr>
        <w:t>full of eyes</w:t>
      </w:r>
      <w:r>
        <w:rPr>
          <w:lang w:val="en-US"/>
        </w:rPr>
        <w:t xml:space="preserve">. ver. </w:t>
      </w:r>
      <w:r w:rsidR="006B227C">
        <w:t xml:space="preserve"> Re4.6</w:t>
      </w:r>
      <w:r>
        <w:rPr>
          <w:lang w:val="en-US"/>
        </w:rPr>
        <w:t xml:space="preserve">. Ezk </w:t>
      </w:r>
      <w:r>
        <w:rPr>
          <w:rFonts w:ascii="MS Gothic" w:hAnsi="MS Gothic" w:cs="MS Gothic"/>
          <w:lang w:val="en-US"/>
        </w:rPr>
        <w:t>▶</w:t>
      </w:r>
      <w:r w:rsidR="006B227C">
        <w:t xml:space="preserve"> Eze1.18</w:t>
      </w:r>
      <w:r>
        <w:rPr>
          <w:lang w:val="en-US"/>
        </w:rPr>
        <w:t xml:space="preserve">. </w:t>
      </w:r>
      <w:r>
        <w:rPr>
          <w:rFonts w:ascii="MS Gothic" w:hAnsi="MS Gothic" w:cs="MS Gothic"/>
          <w:lang w:val="en-US"/>
        </w:rPr>
        <w:t>▶</w:t>
      </w:r>
      <w:r w:rsidR="006B227C">
        <w:t xml:space="preserve"> Eze10.12</w:t>
      </w:r>
      <w:r>
        <w:rPr>
          <w:lang w:val="en-US"/>
        </w:rPr>
        <w:t>. 1 Ti +*</w:t>
      </w:r>
      <w:r w:rsidR="006B227C">
        <w:t xml:space="preserve"> 1Ti4.16</w:t>
      </w:r>
      <w:r>
        <w:rPr>
          <w:lang w:val="en-US"/>
        </w:rPr>
        <w:t xml:space="preserve">. </w:t>
      </w:r>
      <w:r>
        <w:rPr>
          <w:b/>
          <w:lang w:val="en-US"/>
        </w:rPr>
        <w:t>and they</w:t>
      </w:r>
      <w:r>
        <w:rPr>
          <w:lang w:val="en-US"/>
        </w:rPr>
        <w:t xml:space="preserve">. Re </w:t>
      </w:r>
      <w:r w:rsidR="006B227C">
        <w:t xml:space="preserve"> Re7.15</w:t>
      </w:r>
      <w:r>
        <w:rPr>
          <w:lang w:val="en-US"/>
        </w:rPr>
        <w:t xml:space="preserve">. Is </w:t>
      </w:r>
      <w:r w:rsidR="006B227C">
        <w:t xml:space="preserve"> Is62.1</w:t>
      </w:r>
      <w:r>
        <w:rPr>
          <w:lang w:val="en-US"/>
        </w:rPr>
        <w:t xml:space="preserve">, </w:t>
      </w:r>
      <w:r w:rsidR="006B227C">
        <w:t xml:space="preserve"> Is62.6</w:t>
      </w:r>
      <w:r>
        <w:rPr>
          <w:lang w:val="en-US"/>
        </w:rPr>
        <w:t xml:space="preserve">, </w:t>
      </w:r>
      <w:r w:rsidR="006B227C">
        <w:t xml:space="preserve"> Is62.7</w:t>
      </w:r>
      <w:r>
        <w:rPr>
          <w:lang w:val="en-US"/>
        </w:rPr>
        <w:t xml:space="preserve">. Ac </w:t>
      </w:r>
      <w:r w:rsidR="006B227C">
        <w:t xml:space="preserve"> Ac20.31</w:t>
      </w:r>
      <w:r>
        <w:rPr>
          <w:lang w:val="en-US"/>
        </w:rPr>
        <w:t xml:space="preserve">. 1 Th </w:t>
      </w:r>
      <w:r w:rsidR="006B227C">
        <w:t xml:space="preserve"> 1Th2.9</w:t>
      </w:r>
      <w:r>
        <w:rPr>
          <w:lang w:val="en-US"/>
        </w:rPr>
        <w:t xml:space="preserve">. 2 Th </w:t>
      </w:r>
      <w:r w:rsidR="006B227C">
        <w:t xml:space="preserve"> 2Th3.8</w:t>
      </w:r>
      <w:r>
        <w:rPr>
          <w:lang w:val="en-US"/>
        </w:rPr>
        <w:t xml:space="preserve">, </w:t>
      </w:r>
      <w:r w:rsidR="006B227C">
        <w:t xml:space="preserve"> 2Th3.9</w:t>
      </w:r>
      <w:r>
        <w:rPr>
          <w:lang w:val="en-US"/>
        </w:rPr>
        <w:t xml:space="preserve">. </w:t>
      </w:r>
      <w:r>
        <w:rPr>
          <w:b/>
          <w:lang w:val="en-US"/>
        </w:rPr>
        <w:t>rest not</w:t>
      </w:r>
      <w:r>
        <w:rPr>
          <w:lang w:val="en-US"/>
        </w:rPr>
        <w:t xml:space="preserve">. Gr. have no rest. Re 14:11. </w:t>
      </w:r>
      <w:r>
        <w:rPr>
          <w:b/>
          <w:lang w:val="en-US"/>
        </w:rPr>
        <w:t>day and night</w:t>
      </w:r>
      <w:r>
        <w:rPr>
          <w:lang w:val="en-US"/>
        </w:rPr>
        <w:t>. Lk +</w:t>
      </w:r>
      <w:r w:rsidR="006B227C">
        <w:t xml:space="preserve"> Lk18.7</w:t>
      </w:r>
      <w:r>
        <w:rPr>
          <w:lang w:val="en-US"/>
        </w:rPr>
        <w:t xml:space="preserve">. </w:t>
      </w:r>
      <w:r>
        <w:rPr>
          <w:b/>
          <w:lang w:val="en-US"/>
        </w:rPr>
        <w:t>Holy</w:t>
      </w:r>
      <w:r>
        <w:rPr>
          <w:lang w:val="en-US"/>
        </w:rPr>
        <w:t xml:space="preserve">. Re </w:t>
      </w:r>
      <w:r w:rsidR="006B227C">
        <w:t xml:space="preserve"> Re3.7</w:t>
      </w:r>
      <w:r>
        <w:rPr>
          <w:lang w:val="en-US"/>
        </w:rPr>
        <w:t xml:space="preserve">. Ex </w:t>
      </w:r>
      <w:r w:rsidR="006B227C">
        <w:t xml:space="preserve"> Ex15.11</w:t>
      </w:r>
      <w:r>
        <w:rPr>
          <w:lang w:val="en-US"/>
        </w:rPr>
        <w:t>. Le *</w:t>
      </w:r>
      <w:r w:rsidR="006B227C">
        <w:t xml:space="preserve"> Le20.26</w:t>
      </w:r>
      <w:r>
        <w:rPr>
          <w:lang w:val="en-US"/>
        </w:rPr>
        <w:t>. Ps *</w:t>
      </w:r>
      <w:r w:rsidR="006B227C">
        <w:t xml:space="preserve"> Ps20.6</w:t>
      </w:r>
      <w:r>
        <w:rPr>
          <w:lang w:val="en-US"/>
        </w:rPr>
        <w:t>. *</w:t>
      </w:r>
      <w:r w:rsidR="006B227C">
        <w:t xml:space="preserve"> Ps22.3</w:t>
      </w:r>
      <w:r>
        <w:rPr>
          <w:lang w:val="en-US"/>
        </w:rPr>
        <w:t>. *</w:t>
      </w:r>
      <w:r w:rsidR="006B227C">
        <w:t xml:space="preserve"> Ps28.2</w:t>
      </w:r>
      <w:r>
        <w:rPr>
          <w:lang w:val="en-US"/>
        </w:rPr>
        <w:t>. *</w:t>
      </w:r>
      <w:r w:rsidR="006B227C">
        <w:t xml:space="preserve"> Ps99.5</w:t>
      </w:r>
      <w:r>
        <w:rPr>
          <w:lang w:val="en-US"/>
        </w:rPr>
        <w:t xml:space="preserve">. Is </w:t>
      </w:r>
      <w:r>
        <w:rPr>
          <w:rFonts w:ascii="MS Gothic" w:hAnsi="MS Gothic" w:cs="MS Gothic"/>
          <w:lang w:val="en-US"/>
        </w:rPr>
        <w:t>▶</w:t>
      </w:r>
      <w:r w:rsidR="006B227C">
        <w:t xml:space="preserve"> Is6.3</w:t>
      </w:r>
      <w:r>
        <w:rPr>
          <w:lang w:val="en-US"/>
        </w:rPr>
        <w:t xml:space="preserve">. </w:t>
      </w:r>
      <w:r>
        <w:rPr>
          <w:b/>
          <w:lang w:val="en-US"/>
        </w:rPr>
        <w:t>Lord God</w:t>
      </w:r>
      <w:r>
        <w:rPr>
          <w:lang w:val="en-US"/>
        </w:rPr>
        <w:t xml:space="preserve">. Re </w:t>
      </w:r>
      <w:r w:rsidR="006B227C">
        <w:t xml:space="preserve"> Re11.17</w:t>
      </w:r>
      <w:r>
        <w:rPr>
          <w:lang w:val="en-US"/>
        </w:rPr>
        <w:t xml:space="preserve">. </w:t>
      </w:r>
      <w:r w:rsidR="006B227C">
        <w:t xml:space="preserve"> Re15.3</w:t>
      </w:r>
      <w:r>
        <w:rPr>
          <w:lang w:val="en-US"/>
        </w:rPr>
        <w:t xml:space="preserve">. </w:t>
      </w:r>
      <w:r w:rsidR="006B227C">
        <w:t xml:space="preserve"> Re16.7</w:t>
      </w:r>
      <w:r>
        <w:rPr>
          <w:lang w:val="en-US"/>
        </w:rPr>
        <w:t xml:space="preserve">, </w:t>
      </w:r>
      <w:r w:rsidR="006B227C">
        <w:t xml:space="preserve"> Re16.14</w:t>
      </w:r>
      <w:r>
        <w:rPr>
          <w:lang w:val="en-US"/>
        </w:rPr>
        <w:t xml:space="preserve">. </w:t>
      </w:r>
      <w:r w:rsidR="006B227C">
        <w:t xml:space="preserve"> Re18.8</w:t>
      </w:r>
      <w:r>
        <w:rPr>
          <w:lang w:val="en-US"/>
        </w:rPr>
        <w:t xml:space="preserve">. </w:t>
      </w:r>
      <w:r w:rsidR="006B227C">
        <w:t xml:space="preserve"> Re19.6</w:t>
      </w:r>
      <w:r>
        <w:rPr>
          <w:lang w:val="en-US"/>
        </w:rPr>
        <w:t xml:space="preserve">, </w:t>
      </w:r>
      <w:r w:rsidR="006B227C">
        <w:t xml:space="preserve"> Re19.15</w:t>
      </w:r>
      <w:r>
        <w:rPr>
          <w:lang w:val="en-US"/>
        </w:rPr>
        <w:t xml:space="preserve">. </w:t>
      </w:r>
      <w:r w:rsidR="006B227C">
        <w:t xml:space="preserve"> Re21.22</w:t>
      </w:r>
      <w:r>
        <w:rPr>
          <w:lang w:val="en-US"/>
        </w:rPr>
        <w:t xml:space="preserve">. </w:t>
      </w:r>
      <w:r w:rsidR="006B227C">
        <w:t xml:space="preserve"> Re22.5</w:t>
      </w:r>
      <w:r>
        <w:rPr>
          <w:lang w:val="en-US"/>
        </w:rPr>
        <w:t xml:space="preserve">, </w:t>
      </w:r>
      <w:r w:rsidR="006B227C">
        <w:t xml:space="preserve"> </w:t>
      </w:r>
      <w:r w:rsidR="006B227C">
        <w:lastRenderedPageBreak/>
        <w:t>Re22.6</w:t>
      </w:r>
      <w:r>
        <w:rPr>
          <w:lang w:val="en-US"/>
        </w:rPr>
        <w:t>. Ge *</w:t>
      </w:r>
      <w:r w:rsidR="006B227C">
        <w:t xml:space="preserve"> Ge17.1</w:t>
      </w:r>
      <w:r>
        <w:rPr>
          <w:lang w:val="en-US"/>
        </w:rPr>
        <w:t xml:space="preserve">. Ps </w:t>
      </w:r>
      <w:r w:rsidR="006B227C">
        <w:t xml:space="preserve"> Ps91.1</w:t>
      </w:r>
      <w:r>
        <w:rPr>
          <w:lang w:val="en-US"/>
        </w:rPr>
        <w:t xml:space="preserve">. Is </w:t>
      </w:r>
      <w:r w:rsidR="006B227C">
        <w:t xml:space="preserve"> Is13.6</w:t>
      </w:r>
      <w:r>
        <w:rPr>
          <w:lang w:val="en-US"/>
        </w:rPr>
        <w:t xml:space="preserve">. Jl </w:t>
      </w:r>
      <w:r w:rsidR="006B227C">
        <w:t xml:space="preserve"> Joe1.15</w:t>
      </w:r>
      <w:r>
        <w:rPr>
          <w:lang w:val="en-US"/>
        </w:rPr>
        <w:t xml:space="preserve">. Am </w:t>
      </w:r>
      <w:r>
        <w:rPr>
          <w:rFonts w:ascii="MS Gothic" w:hAnsi="MS Gothic" w:cs="MS Gothic"/>
          <w:lang w:val="en-US"/>
        </w:rPr>
        <w:t>▶</w:t>
      </w:r>
      <w:r w:rsidR="006B227C">
        <w:t xml:space="preserve"> Am4.13</w:t>
      </w:r>
      <w:r>
        <w:rPr>
          <w:lang w:val="en-US"/>
        </w:rPr>
        <w:t xml:space="preserve">, LXX. Mt </w:t>
      </w:r>
      <w:r w:rsidR="006B227C">
        <w:t xml:space="preserve"> Mt4.7</w:t>
      </w:r>
      <w:r>
        <w:rPr>
          <w:lang w:val="en-US"/>
        </w:rPr>
        <w:t xml:space="preserve">, </w:t>
      </w:r>
      <w:r w:rsidR="006B227C">
        <w:t xml:space="preserve"> Mt4.10</w:t>
      </w:r>
      <w:r>
        <w:rPr>
          <w:lang w:val="en-US"/>
        </w:rPr>
        <w:t xml:space="preserve">. </w:t>
      </w:r>
      <w:r w:rsidR="006B227C">
        <w:t xml:space="preserve"> Mt22.37</w:t>
      </w:r>
      <w:r>
        <w:rPr>
          <w:lang w:val="en-US"/>
        </w:rPr>
        <w:t xml:space="preserve">. Mk </w:t>
      </w:r>
      <w:r w:rsidR="006B227C">
        <w:t xml:space="preserve"> Mk12.30</w:t>
      </w:r>
      <w:r>
        <w:rPr>
          <w:lang w:val="en-US"/>
        </w:rPr>
        <w:t xml:space="preserve">. Lk </w:t>
      </w:r>
      <w:r w:rsidR="006B227C">
        <w:t xml:space="preserve"> Lk1.16</w:t>
      </w:r>
      <w:r>
        <w:rPr>
          <w:lang w:val="en-US"/>
        </w:rPr>
        <w:t xml:space="preserve">, </w:t>
      </w:r>
      <w:r w:rsidR="006B227C">
        <w:t xml:space="preserve"> Lk1.32</w:t>
      </w:r>
      <w:r>
        <w:rPr>
          <w:lang w:val="en-US"/>
        </w:rPr>
        <w:t xml:space="preserve">, </w:t>
      </w:r>
      <w:r w:rsidR="006B227C">
        <w:t xml:space="preserve"> Lk1.68</w:t>
      </w:r>
      <w:r>
        <w:rPr>
          <w:lang w:val="en-US"/>
        </w:rPr>
        <w:t xml:space="preserve">. </w:t>
      </w:r>
      <w:r w:rsidR="006B227C">
        <w:t xml:space="preserve"> Lk4.8</w:t>
      </w:r>
      <w:r>
        <w:rPr>
          <w:lang w:val="en-US"/>
        </w:rPr>
        <w:t xml:space="preserve">, </w:t>
      </w:r>
      <w:r w:rsidR="006B227C">
        <w:t xml:space="preserve"> Lk4.12</w:t>
      </w:r>
      <w:r>
        <w:rPr>
          <w:lang w:val="en-US"/>
        </w:rPr>
        <w:t xml:space="preserve">. </w:t>
      </w:r>
      <w:r w:rsidR="006B227C">
        <w:t xml:space="preserve"> Lk10.27</w:t>
      </w:r>
      <w:r>
        <w:rPr>
          <w:lang w:val="en-US"/>
        </w:rPr>
        <w:t xml:space="preserve">. </w:t>
      </w:r>
      <w:r w:rsidR="006B227C">
        <w:t xml:space="preserve"> Lk20.37</w:t>
      </w:r>
      <w:r>
        <w:rPr>
          <w:lang w:val="en-US"/>
        </w:rPr>
        <w:t xml:space="preserve">. Ac </w:t>
      </w:r>
      <w:r w:rsidR="006B227C">
        <w:t xml:space="preserve"> Ac2.39</w:t>
      </w:r>
      <w:r>
        <w:rPr>
          <w:lang w:val="en-US"/>
        </w:rPr>
        <w:t>g. 2 Co *</w:t>
      </w:r>
      <w:r w:rsidR="006B227C">
        <w:t xml:space="preserve"> 2Co6.18</w:t>
      </w:r>
      <w:r>
        <w:rPr>
          <w:lang w:val="en-US"/>
        </w:rPr>
        <w:t xml:space="preserve">. </w:t>
      </w:r>
      <w:r>
        <w:rPr>
          <w:b/>
          <w:lang w:val="en-US"/>
        </w:rPr>
        <w:t>Almighty</w:t>
      </w:r>
      <w:r>
        <w:rPr>
          <w:lang w:val="en-US"/>
        </w:rPr>
        <w:t>. Re +*</w:t>
      </w:r>
      <w:r w:rsidR="006B227C">
        <w:t xml:space="preserve"> Re1.8</w:t>
      </w:r>
      <w:r>
        <w:rPr>
          <w:lang w:val="en-US"/>
        </w:rPr>
        <w:t xml:space="preserve">. </w:t>
      </w:r>
      <w:r>
        <w:rPr>
          <w:b/>
          <w:lang w:val="en-US"/>
        </w:rPr>
        <w:t>which was</w:t>
      </w:r>
      <w:r>
        <w:rPr>
          <w:lang w:val="en-US"/>
        </w:rPr>
        <w:t xml:space="preserve">. ver. </w:t>
      </w:r>
      <w:r w:rsidR="006B227C">
        <w:t xml:space="preserve"> Re4.4</w:t>
      </w:r>
      <w:r>
        <w:rPr>
          <w:lang w:val="en-US"/>
        </w:rPr>
        <w:t>. Re +</w:t>
      </w:r>
      <w:r w:rsidR="006B227C">
        <w:t xml:space="preserve"> Re1.4</w:t>
      </w:r>
      <w:r>
        <w:rPr>
          <w:lang w:val="en-US"/>
        </w:rPr>
        <w:t xml:space="preserve">, </w:t>
      </w:r>
      <w:r w:rsidR="006B227C">
        <w:t xml:space="preserve"> Re1.8</w:t>
      </w:r>
      <w:r>
        <w:rPr>
          <w:lang w:val="en-US"/>
        </w:rPr>
        <w:t xml:space="preserve">, </w:t>
      </w:r>
      <w:r w:rsidR="006B227C">
        <w:t xml:space="preserve"> Re1.11</w:t>
      </w:r>
      <w:r>
        <w:rPr>
          <w:lang w:val="en-US"/>
        </w:rPr>
        <w:t xml:space="preserve">. </w:t>
      </w:r>
      <w:r w:rsidR="006B227C">
        <w:t xml:space="preserve"> Re11.17</w:t>
      </w:r>
      <w:r>
        <w:rPr>
          <w:lang w:val="en-US"/>
        </w:rPr>
        <w:t xml:space="preserve">. </w:t>
      </w:r>
      <w:r w:rsidR="006B227C">
        <w:t xml:space="preserve"> Re16.5</w:t>
      </w:r>
      <w:r>
        <w:rPr>
          <w:lang w:val="en-US"/>
        </w:rPr>
        <w:t xml:space="preserve">. Is </w:t>
      </w:r>
      <w:r w:rsidR="006B227C">
        <w:t xml:space="preserve"> Is43.3</w:t>
      </w:r>
      <w:r>
        <w:rPr>
          <w:lang w:val="en-US"/>
        </w:rPr>
        <w:t xml:space="preserve">, </w:t>
      </w:r>
      <w:r w:rsidR="006B227C">
        <w:t xml:space="preserve"> Is43.11</w:t>
      </w:r>
      <w:r>
        <w:rPr>
          <w:lang w:val="en-US"/>
        </w:rPr>
        <w:t>. *</w:t>
      </w:r>
      <w:r w:rsidR="006B227C">
        <w:t xml:space="preserve"> Is48.12</w:t>
      </w:r>
      <w:r>
        <w:rPr>
          <w:lang w:val="en-US"/>
        </w:rPr>
        <w:t xml:space="preserve">. </w:t>
      </w:r>
      <w:r w:rsidR="006B227C">
        <w:t xml:space="preserve"> Is63.16</w:t>
      </w:r>
      <w:r>
        <w:rPr>
          <w:lang w:val="en-US"/>
        </w:rPr>
        <w:t>. He +*</w:t>
      </w:r>
      <w:r w:rsidR="006B227C">
        <w:t xml:space="preserve"> Heb13.8</w:t>
      </w:r>
      <w:r>
        <w:rPr>
          <w:lang w:val="en-US"/>
        </w:rPr>
        <w:t xml:space="preserve">. </w:t>
      </w:r>
      <w:r>
        <w:rPr>
          <w:b/>
          <w:lang w:val="en-US"/>
        </w:rPr>
        <w:t>and is</w:t>
      </w:r>
      <w:r>
        <w:rPr>
          <w:lang w:val="en-US"/>
        </w:rPr>
        <w:t xml:space="preserve">. Re </w:t>
      </w:r>
      <w:r w:rsidR="006B227C">
        <w:t xml:space="preserve"> Re1.18</w:t>
      </w:r>
      <w:r>
        <w:rPr>
          <w:lang w:val="en-US"/>
        </w:rPr>
        <w:t xml:space="preserve">. Ex </w:t>
      </w:r>
      <w:r>
        <w:rPr>
          <w:rFonts w:ascii="MS Gothic" w:hAnsi="MS Gothic" w:cs="MS Gothic"/>
          <w:lang w:val="en-US"/>
        </w:rPr>
        <w:t>▶</w:t>
      </w:r>
      <w:r w:rsidR="006B227C">
        <w:t xml:space="preserve"> Ex3.14</w:t>
      </w:r>
      <w:r>
        <w:rPr>
          <w:lang w:val="en-US"/>
        </w:rPr>
        <w:t xml:space="preserve">. Is </w:t>
      </w:r>
      <w:r>
        <w:rPr>
          <w:rFonts w:ascii="MS Gothic" w:hAnsi="MS Gothic" w:cs="MS Gothic"/>
          <w:lang w:val="en-US"/>
        </w:rPr>
        <w:t>▶</w:t>
      </w:r>
      <w:r w:rsidR="006B227C">
        <w:t xml:space="preserve"> Is41.4</w:t>
      </w:r>
      <w:r>
        <w:rPr>
          <w:lang w:val="en-US"/>
        </w:rPr>
        <w:t>. Jn +*</w:t>
      </w:r>
      <w:r w:rsidR="006B227C">
        <w:t xml:space="preserve"> Jn8.58</w:t>
      </w:r>
      <w:r>
        <w:rPr>
          <w:lang w:val="en-US"/>
        </w:rPr>
        <w:t>. *</w:t>
      </w:r>
      <w:r w:rsidR="006B227C">
        <w:t xml:space="preserve"> Jn18.6</w:t>
      </w:r>
      <w:r>
        <w:rPr>
          <w:lang w:val="en-US"/>
        </w:rPr>
        <w:t xml:space="preserve">. </w:t>
      </w:r>
    </w:p>
    <w:p w:rsidR="003E23E9" w:rsidRDefault="003E23E9" w:rsidP="00710603">
      <w:pPr>
        <w:ind w:firstLine="360"/>
        <w:jc w:val="both"/>
      </w:pPr>
      <w:r>
        <w:rPr>
          <w:lang w:val="en-US"/>
        </w:rPr>
        <w:t xml:space="preserve">9. </w:t>
      </w:r>
      <w:r>
        <w:rPr>
          <w:b/>
          <w:lang w:val="en-US"/>
        </w:rPr>
        <w:t>when</w:t>
      </w:r>
      <w:r>
        <w:rPr>
          <w:lang w:val="en-US"/>
        </w:rPr>
        <w:t>. Re *</w:t>
      </w:r>
      <w:r w:rsidR="006B227C">
        <w:t xml:space="preserve"> Re5.13</w:t>
      </w:r>
      <w:r>
        <w:rPr>
          <w:lang w:val="en-US"/>
        </w:rPr>
        <w:t xml:space="preserve">, </w:t>
      </w:r>
      <w:r w:rsidR="006B227C">
        <w:t xml:space="preserve"> Re5.14</w:t>
      </w:r>
      <w:r>
        <w:rPr>
          <w:lang w:val="en-US"/>
        </w:rPr>
        <w:t xml:space="preserve">. </w:t>
      </w:r>
      <w:r w:rsidR="006B227C">
        <w:t xml:space="preserve"> Re7.11</w:t>
      </w:r>
      <w:r>
        <w:rPr>
          <w:lang w:val="en-US"/>
        </w:rPr>
        <w:t xml:space="preserve">, </w:t>
      </w:r>
      <w:r w:rsidR="006B227C">
        <w:t xml:space="preserve"> Re7.12</w:t>
      </w:r>
      <w:r>
        <w:rPr>
          <w:lang w:val="en-US"/>
        </w:rPr>
        <w:t xml:space="preserve">. </w:t>
      </w:r>
      <w:r>
        <w:rPr>
          <w:b/>
          <w:lang w:val="en-US"/>
        </w:rPr>
        <w:t>beasts</w:t>
      </w:r>
      <w:r>
        <w:rPr>
          <w:lang w:val="en-US"/>
        </w:rPr>
        <w:t>. ver. +</w:t>
      </w:r>
      <w:r w:rsidR="006B227C">
        <w:t xml:space="preserve"> Re4.6</w:t>
      </w:r>
      <w:r>
        <w:rPr>
          <w:lang w:val="en-US"/>
        </w:rPr>
        <w:t xml:space="preserve">. </w:t>
      </w:r>
      <w:r>
        <w:rPr>
          <w:b/>
          <w:lang w:val="en-US"/>
        </w:rPr>
        <w:t>give</w:t>
      </w:r>
      <w:r>
        <w:rPr>
          <w:lang w:val="en-US"/>
        </w:rPr>
        <w:t>. Re +</w:t>
      </w:r>
      <w:r w:rsidR="006B227C">
        <w:t xml:space="preserve"> Re11.13</w:t>
      </w:r>
      <w:r>
        <w:rPr>
          <w:lang w:val="en-US"/>
        </w:rPr>
        <w:t xml:space="preserve">. </w:t>
      </w:r>
      <w:r>
        <w:rPr>
          <w:b/>
          <w:lang w:val="en-US"/>
        </w:rPr>
        <w:t>glory</w:t>
      </w:r>
      <w:r>
        <w:rPr>
          <w:lang w:val="en-US"/>
        </w:rPr>
        <w:t xml:space="preserve">. ver. </w:t>
      </w:r>
      <w:r w:rsidR="006B227C">
        <w:t xml:space="preserve"> Re4.11</w:t>
      </w:r>
      <w:r>
        <w:rPr>
          <w:lang w:val="en-US"/>
        </w:rPr>
        <w:t xml:space="preserve">. Re </w:t>
      </w:r>
      <w:r>
        <w:rPr>
          <w:rFonts w:ascii="Segoe UI Symbol" w:hAnsi="Segoe UI Symbol" w:cs="Segoe UI Symbol"/>
          <w:lang w:val="en-US"/>
        </w:rPr>
        <w:t>✓</w:t>
      </w:r>
      <w:r w:rsidR="006B227C">
        <w:t xml:space="preserve"> Re5.12</w:t>
      </w:r>
      <w:r>
        <w:rPr>
          <w:lang w:val="en-US"/>
        </w:rPr>
        <w:t xml:space="preserve">, </w:t>
      </w:r>
      <w:r w:rsidR="006B227C">
        <w:t xml:space="preserve"> Re5.13</w:t>
      </w:r>
      <w:r>
        <w:rPr>
          <w:lang w:val="en-US"/>
        </w:rPr>
        <w:t xml:space="preserve">. </w:t>
      </w:r>
      <w:r w:rsidR="006B227C">
        <w:t xml:space="preserve"> Re7.12</w:t>
      </w:r>
      <w:r>
        <w:rPr>
          <w:lang w:val="en-US"/>
        </w:rPr>
        <w:t xml:space="preserve">. </w:t>
      </w:r>
      <w:r w:rsidR="006B227C">
        <w:t xml:space="preserve"> Re19.1</w:t>
      </w:r>
      <w:r>
        <w:rPr>
          <w:lang w:val="en-US"/>
        </w:rPr>
        <w:t xml:space="preserve">. </w:t>
      </w:r>
      <w:r w:rsidR="006B227C">
        <w:t xml:space="preserve"> Re21.24</w:t>
      </w:r>
      <w:r>
        <w:rPr>
          <w:lang w:val="en-US"/>
        </w:rPr>
        <w:t xml:space="preserve">, </w:t>
      </w:r>
      <w:r w:rsidR="006B227C">
        <w:t xml:space="preserve"> Re21.26</w:t>
      </w:r>
      <w:r>
        <w:rPr>
          <w:lang w:val="en-US"/>
        </w:rPr>
        <w:t>. Ro +</w:t>
      </w:r>
      <w:r w:rsidR="006B227C">
        <w:t xml:space="preserve"> Ro11.36</w:t>
      </w:r>
      <w:r>
        <w:rPr>
          <w:lang w:val="en-US"/>
        </w:rPr>
        <w:t xml:space="preserve">. 1 Ti </w:t>
      </w:r>
      <w:r w:rsidR="006B227C">
        <w:t xml:space="preserve"> 1Ti1.17</w:t>
      </w:r>
      <w:r>
        <w:rPr>
          <w:lang w:val="en-US"/>
        </w:rPr>
        <w:t xml:space="preserve">. 2 P </w:t>
      </w:r>
      <w:r w:rsidR="006B227C">
        <w:t xml:space="preserve"> 2Pe1.17</w:t>
      </w:r>
      <w:r>
        <w:rPr>
          <w:lang w:val="en-US"/>
        </w:rPr>
        <w:t xml:space="preserve">. </w:t>
      </w:r>
      <w:r>
        <w:rPr>
          <w:b/>
          <w:lang w:val="en-US"/>
        </w:rPr>
        <w:t>honor</w:t>
      </w:r>
      <w:r>
        <w:rPr>
          <w:lang w:val="en-US"/>
        </w:rPr>
        <w:t xml:space="preserve">. ver. </w:t>
      </w:r>
      <w:r w:rsidR="006B227C">
        <w:t xml:space="preserve"> Re4.11</w:t>
      </w:r>
      <w:r>
        <w:rPr>
          <w:lang w:val="en-US"/>
        </w:rPr>
        <w:t xml:space="preserve">. Re </w:t>
      </w:r>
      <w:r>
        <w:rPr>
          <w:rFonts w:ascii="Segoe UI Symbol" w:hAnsi="Segoe UI Symbol" w:cs="Segoe UI Symbol"/>
          <w:lang w:val="en-US"/>
        </w:rPr>
        <w:t>✓</w:t>
      </w:r>
      <w:r w:rsidR="006B227C">
        <w:t xml:space="preserve"> Re5.12</w:t>
      </w:r>
      <w:r>
        <w:rPr>
          <w:lang w:val="en-US"/>
        </w:rPr>
        <w:t xml:space="preserve">, </w:t>
      </w:r>
      <w:r w:rsidR="006B227C">
        <w:t xml:space="preserve"> Re5.13</w:t>
      </w:r>
      <w:r>
        <w:rPr>
          <w:lang w:val="en-US"/>
        </w:rPr>
        <w:t xml:space="preserve">. </w:t>
      </w:r>
      <w:r w:rsidR="006B227C">
        <w:t xml:space="preserve"> Re7.12</w:t>
      </w:r>
      <w:r>
        <w:rPr>
          <w:lang w:val="en-US"/>
        </w:rPr>
        <w:t xml:space="preserve">. </w:t>
      </w:r>
      <w:r w:rsidR="006B227C">
        <w:t xml:space="preserve"> Re21.26</w:t>
      </w:r>
      <w:r>
        <w:rPr>
          <w:lang w:val="en-US"/>
        </w:rPr>
        <w:t xml:space="preserve">. Jn </w:t>
      </w:r>
      <w:r>
        <w:rPr>
          <w:rFonts w:ascii="Segoe UI Symbol" w:hAnsi="Segoe UI Symbol" w:cs="Segoe UI Symbol"/>
          <w:lang w:val="en-US"/>
        </w:rPr>
        <w:t>✓</w:t>
      </w:r>
      <w:r w:rsidR="006B227C">
        <w:t xml:space="preserve"> Jn5.23</w:t>
      </w:r>
      <w:r>
        <w:rPr>
          <w:lang w:val="en-US"/>
        </w:rPr>
        <w:t xml:space="preserve">. 1 Ti </w:t>
      </w:r>
      <w:r w:rsidR="006B227C">
        <w:t xml:space="preserve"> 1Ti1.17</w:t>
      </w:r>
      <w:r>
        <w:rPr>
          <w:lang w:val="en-US"/>
        </w:rPr>
        <w:t xml:space="preserve">. </w:t>
      </w:r>
      <w:r w:rsidR="006B227C">
        <w:t xml:space="preserve"> 1Ti6.16</w:t>
      </w:r>
      <w:r>
        <w:rPr>
          <w:lang w:val="en-US"/>
        </w:rPr>
        <w:t xml:space="preserve">. 2 P </w:t>
      </w:r>
      <w:r w:rsidR="006B227C">
        <w:t xml:space="preserve"> 2Pe1.17</w:t>
      </w:r>
      <w:r>
        <w:rPr>
          <w:lang w:val="en-US"/>
        </w:rPr>
        <w:t xml:space="preserve">. </w:t>
      </w:r>
      <w:r>
        <w:rPr>
          <w:b/>
          <w:lang w:val="en-US"/>
        </w:rPr>
        <w:t>thanks</w:t>
      </w:r>
      <w:r>
        <w:rPr>
          <w:lang w:val="en-US"/>
        </w:rPr>
        <w:t xml:space="preserve">. Re </w:t>
      </w:r>
      <w:r w:rsidR="006B227C">
        <w:t xml:space="preserve"> Re7.12</w:t>
      </w:r>
      <w:r>
        <w:rPr>
          <w:lang w:val="en-US"/>
        </w:rPr>
        <w:t xml:space="preserve">g. </w:t>
      </w:r>
      <w:r>
        <w:rPr>
          <w:b/>
          <w:lang w:val="en-US"/>
        </w:rPr>
        <w:t>sat on</w:t>
      </w:r>
      <w:r>
        <w:rPr>
          <w:lang w:val="en-US"/>
        </w:rPr>
        <w:t xml:space="preserve">. ver. </w:t>
      </w:r>
      <w:r w:rsidR="006B227C">
        <w:t xml:space="preserve"> Re4.2</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w:t>
      </w:r>
      <w:r>
        <w:rPr>
          <w:b/>
          <w:lang w:val="en-US"/>
        </w:rPr>
        <w:t>who liveth</w:t>
      </w:r>
      <w:r>
        <w:rPr>
          <w:lang w:val="en-US"/>
        </w:rPr>
        <w:t>. Re +</w:t>
      </w:r>
      <w:r w:rsidR="006B227C">
        <w:t xml:space="preserve"> Re1.18</w:t>
      </w:r>
      <w:r>
        <w:rPr>
          <w:lang w:val="en-US"/>
        </w:rPr>
        <w:t xml:space="preserve">. </w:t>
      </w:r>
      <w:r w:rsidR="006B227C">
        <w:t xml:space="preserve"> Re5.14</w:t>
      </w:r>
      <w:r>
        <w:rPr>
          <w:lang w:val="en-US"/>
        </w:rPr>
        <w:t xml:space="preserve">. </w:t>
      </w:r>
      <w:r w:rsidR="006B227C">
        <w:t xml:space="preserve"> Re10.6</w:t>
      </w:r>
      <w:r>
        <w:rPr>
          <w:lang w:val="en-US"/>
        </w:rPr>
        <w:t xml:space="preserve">. </w:t>
      </w:r>
      <w:r w:rsidR="006B227C">
        <w:t xml:space="preserve"> Re15.7</w:t>
      </w:r>
      <w:r>
        <w:rPr>
          <w:lang w:val="en-US"/>
        </w:rPr>
        <w:t xml:space="preserve">. Ex </w:t>
      </w:r>
      <w:r w:rsidR="006B227C">
        <w:t xml:space="preserve"> Ex15.18</w:t>
      </w:r>
      <w:r>
        <w:rPr>
          <w:lang w:val="en-US"/>
        </w:rPr>
        <w:t xml:space="preserve">. Ps </w:t>
      </w:r>
      <w:r w:rsidR="006B227C">
        <w:t xml:space="preserve"> Ps48.14</w:t>
      </w:r>
      <w:r>
        <w:rPr>
          <w:lang w:val="en-US"/>
        </w:rPr>
        <w:t xml:space="preserve">. Da </w:t>
      </w:r>
      <w:r>
        <w:rPr>
          <w:rFonts w:ascii="MS Gothic" w:hAnsi="MS Gothic" w:cs="MS Gothic"/>
          <w:lang w:val="en-US"/>
        </w:rPr>
        <w:t>▶</w:t>
      </w:r>
      <w:r w:rsidR="006B227C">
        <w:t xml:space="preserve"> Da4.34</w:t>
      </w:r>
      <w:r>
        <w:rPr>
          <w:lang w:val="en-US"/>
        </w:rPr>
        <w:t xml:space="preserve">. </w:t>
      </w:r>
      <w:r>
        <w:rPr>
          <w:rFonts w:ascii="MS Gothic" w:hAnsi="MS Gothic" w:cs="MS Gothic"/>
          <w:lang w:val="en-US"/>
        </w:rPr>
        <w:t>▶</w:t>
      </w:r>
      <w:r w:rsidR="006B227C">
        <w:t xml:space="preserve"> Da6.26</w:t>
      </w:r>
      <w:r>
        <w:rPr>
          <w:lang w:val="en-US"/>
        </w:rPr>
        <w:t xml:space="preserve">. </w:t>
      </w:r>
      <w:r>
        <w:rPr>
          <w:rFonts w:ascii="MS Gothic" w:hAnsi="MS Gothic" w:cs="MS Gothic"/>
          <w:lang w:val="en-US"/>
        </w:rPr>
        <w:t>▶</w:t>
      </w:r>
      <w:r w:rsidR="006B227C">
        <w:t xml:space="preserve"> Da12.7</w:t>
      </w:r>
      <w:r>
        <w:rPr>
          <w:lang w:val="en-US"/>
        </w:rPr>
        <w:t xml:space="preserve">. 1 Ti </w:t>
      </w:r>
      <w:r w:rsidR="006B227C">
        <w:t xml:space="preserve"> 1Ti1.17</w:t>
      </w:r>
      <w:r>
        <w:rPr>
          <w:lang w:val="en-US"/>
        </w:rPr>
        <w:t xml:space="preserve">. He </w:t>
      </w:r>
      <w:r w:rsidR="006B227C">
        <w:t xml:space="preserve"> Heb7.8</w:t>
      </w:r>
      <w:r>
        <w:rPr>
          <w:lang w:val="en-US"/>
        </w:rPr>
        <w:t xml:space="preserve">, </w:t>
      </w:r>
      <w:r w:rsidR="006B227C">
        <w:t xml:space="preserve"> Heb7.25</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p>
    <w:p w:rsidR="003E23E9" w:rsidRDefault="003E23E9" w:rsidP="00710603">
      <w:pPr>
        <w:ind w:firstLine="360"/>
        <w:jc w:val="both"/>
      </w:pPr>
      <w:r>
        <w:rPr>
          <w:lang w:val="en-US"/>
        </w:rPr>
        <w:t xml:space="preserve">10. </w:t>
      </w:r>
      <w:r>
        <w:rPr>
          <w:b/>
          <w:lang w:val="en-US"/>
        </w:rPr>
        <w:t>The four</w:t>
      </w:r>
      <w:r>
        <w:rPr>
          <w:lang w:val="en-US"/>
        </w:rPr>
        <w:t>. ver. +</w:t>
      </w:r>
      <w:r w:rsidR="006B227C">
        <w:t xml:space="preserve"> Re4.4</w:t>
      </w:r>
      <w:r>
        <w:rPr>
          <w:lang w:val="en-US"/>
        </w:rPr>
        <w:t xml:space="preserve">. 1 Ch </w:t>
      </w:r>
      <w:r w:rsidR="006B227C">
        <w:t xml:space="preserve"> 1Ch25.1-31</w:t>
      </w:r>
      <w:r>
        <w:rPr>
          <w:lang w:val="en-US"/>
        </w:rPr>
        <w:t xml:space="preserve">. </w:t>
      </w:r>
      <w:r>
        <w:rPr>
          <w:b/>
          <w:lang w:val="en-US"/>
        </w:rPr>
        <w:t>fall</w:t>
      </w:r>
      <w:r>
        <w:rPr>
          <w:lang w:val="en-US"/>
        </w:rPr>
        <w:t xml:space="preserve">. Re </w:t>
      </w:r>
      <w:r w:rsidR="006B227C">
        <w:t xml:space="preserve"> Re5.8</w:t>
      </w:r>
      <w:r>
        <w:rPr>
          <w:lang w:val="en-US"/>
        </w:rPr>
        <w:t xml:space="preserve">, </w:t>
      </w:r>
      <w:r w:rsidR="006B227C">
        <w:t xml:space="preserve"> Re5.14</w:t>
      </w:r>
      <w:r>
        <w:rPr>
          <w:lang w:val="en-US"/>
        </w:rPr>
        <w:t xml:space="preserve">. </w:t>
      </w:r>
      <w:r w:rsidR="006B227C">
        <w:t xml:space="preserve"> Re7.11</w:t>
      </w:r>
      <w:r>
        <w:rPr>
          <w:lang w:val="en-US"/>
        </w:rPr>
        <w:t xml:space="preserve">. </w:t>
      </w:r>
      <w:r w:rsidR="006B227C">
        <w:t xml:space="preserve"> Re11.16</w:t>
      </w:r>
      <w:r>
        <w:rPr>
          <w:lang w:val="en-US"/>
        </w:rPr>
        <w:t xml:space="preserve">. </w:t>
      </w:r>
      <w:r w:rsidR="006B227C">
        <w:t xml:space="preserve"> Re19.4</w:t>
      </w:r>
      <w:r>
        <w:rPr>
          <w:lang w:val="en-US"/>
        </w:rPr>
        <w:t xml:space="preserve">. Jb </w:t>
      </w:r>
      <w:r w:rsidR="006B227C">
        <w:t xml:space="preserve"> Job1.20</w:t>
      </w:r>
      <w:r>
        <w:rPr>
          <w:lang w:val="en-US"/>
        </w:rPr>
        <w:t xml:space="preserve">. Ps </w:t>
      </w:r>
      <w:r w:rsidR="006B227C">
        <w:t xml:space="preserve"> Ps72.11</w:t>
      </w:r>
      <w:r>
        <w:rPr>
          <w:lang w:val="en-US"/>
        </w:rPr>
        <w:t xml:space="preserve">. Mt </w:t>
      </w:r>
      <w:r w:rsidR="006B227C">
        <w:t xml:space="preserve"> Mt2.11</w:t>
      </w:r>
      <w:r>
        <w:rPr>
          <w:lang w:val="en-US"/>
        </w:rPr>
        <w:t xml:space="preserve">. </w:t>
      </w:r>
      <w:r>
        <w:rPr>
          <w:b/>
          <w:lang w:val="en-US"/>
        </w:rPr>
        <w:t>worship</w:t>
      </w:r>
      <w:r>
        <w:rPr>
          <w:lang w:val="en-US"/>
        </w:rPr>
        <w:t xml:space="preserve">. ver. </w:t>
      </w:r>
      <w:r w:rsidR="006B227C">
        <w:t xml:space="preserve"> Re4.9</w:t>
      </w:r>
      <w:r>
        <w:rPr>
          <w:lang w:val="en-US"/>
        </w:rPr>
        <w:t xml:space="preserve">. Re </w:t>
      </w:r>
      <w:r w:rsidR="006B227C">
        <w:t xml:space="preserve"> Re7.11</w:t>
      </w:r>
      <w:r>
        <w:rPr>
          <w:lang w:val="en-US"/>
        </w:rPr>
        <w:t xml:space="preserve">. </w:t>
      </w:r>
      <w:r w:rsidR="006B227C">
        <w:t xml:space="preserve"> Re15.4</w:t>
      </w:r>
      <w:r>
        <w:rPr>
          <w:lang w:val="en-US"/>
        </w:rPr>
        <w:t xml:space="preserve">. </w:t>
      </w:r>
      <w:r w:rsidR="006B227C">
        <w:t xml:space="preserve"> Re22.8</w:t>
      </w:r>
      <w:r>
        <w:rPr>
          <w:lang w:val="en-US"/>
        </w:rPr>
        <w:t xml:space="preserve">, </w:t>
      </w:r>
      <w:r w:rsidR="006B227C">
        <w:t xml:space="preserve"> Re22.9</w:t>
      </w:r>
      <w:r>
        <w:rPr>
          <w:lang w:val="en-US"/>
        </w:rPr>
        <w:t xml:space="preserve">. 1 Ch </w:t>
      </w:r>
      <w:r w:rsidR="006B227C">
        <w:t xml:space="preserve"> 1Ch29.20</w:t>
      </w:r>
      <w:r>
        <w:rPr>
          <w:lang w:val="en-US"/>
        </w:rPr>
        <w:t xml:space="preserve">. 2 Ch </w:t>
      </w:r>
      <w:r w:rsidR="006B227C">
        <w:t xml:space="preserve"> 2Ch7.3</w:t>
      </w:r>
      <w:r>
        <w:rPr>
          <w:lang w:val="en-US"/>
        </w:rPr>
        <w:t xml:space="preserve">. Ps </w:t>
      </w:r>
      <w:r w:rsidR="006B227C">
        <w:t xml:space="preserve"> Ps95.6</w:t>
      </w:r>
      <w:r>
        <w:rPr>
          <w:lang w:val="en-US"/>
        </w:rPr>
        <w:t xml:space="preserve">. Mt </w:t>
      </w:r>
      <w:r w:rsidR="006B227C">
        <w:t xml:space="preserve"> Mt4.9</w:t>
      </w:r>
      <w:r>
        <w:rPr>
          <w:lang w:val="en-US"/>
        </w:rPr>
        <w:t xml:space="preserve">, </w:t>
      </w:r>
      <w:r w:rsidR="006B227C">
        <w:t xml:space="preserve"> Mt4.10</w:t>
      </w:r>
      <w:r>
        <w:rPr>
          <w:lang w:val="en-US"/>
        </w:rPr>
        <w:t xml:space="preserve">. Lk </w:t>
      </w:r>
      <w:r w:rsidR="006B227C">
        <w:t xml:space="preserve"> Lk24.52</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r>
        <w:rPr>
          <w:b/>
          <w:lang w:val="en-US"/>
        </w:rPr>
        <w:t>cast</w:t>
      </w:r>
      <w:r>
        <w:rPr>
          <w:lang w:val="en-US"/>
        </w:rPr>
        <w:t xml:space="preserve">. ver. </w:t>
      </w:r>
      <w:r w:rsidR="006B227C">
        <w:t xml:space="preserve"> Re4.4</w:t>
      </w:r>
      <w:r>
        <w:rPr>
          <w:lang w:val="en-US"/>
        </w:rPr>
        <w:t xml:space="preserve">. 1 Ch </w:t>
      </w:r>
      <w:r w:rsidR="006B227C">
        <w:t xml:space="preserve"> 1Ch29.11-16</w:t>
      </w:r>
      <w:r>
        <w:rPr>
          <w:lang w:val="en-US"/>
        </w:rPr>
        <w:t xml:space="preserve">. Ps </w:t>
      </w:r>
      <w:r w:rsidR="006B227C">
        <w:t xml:space="preserve"> Ps115.1</w:t>
      </w:r>
      <w:r>
        <w:rPr>
          <w:lang w:val="en-US"/>
        </w:rPr>
        <w:t xml:space="preserve">. 1 Co </w:t>
      </w:r>
      <w:r w:rsidR="006B227C">
        <w:t xml:space="preserve"> 1Co15.10</w:t>
      </w:r>
      <w:r>
        <w:rPr>
          <w:lang w:val="en-US"/>
        </w:rPr>
        <w:t xml:space="preserve">. </w:t>
      </w:r>
      <w:r>
        <w:rPr>
          <w:b/>
          <w:lang w:val="en-US"/>
        </w:rPr>
        <w:t>crowns</w:t>
      </w:r>
      <w:r>
        <w:rPr>
          <w:lang w:val="en-US"/>
        </w:rPr>
        <w:t xml:space="preserve">. ver. </w:t>
      </w:r>
      <w:r w:rsidR="006B227C">
        <w:t xml:space="preserve"> Re4.4</w:t>
      </w:r>
      <w:r>
        <w:rPr>
          <w:lang w:val="en-US"/>
        </w:rPr>
        <w:t xml:space="preserve">. Re </w:t>
      </w:r>
      <w:r w:rsidR="006B227C">
        <w:t xml:space="preserve"> Re2.10</w:t>
      </w:r>
      <w:r>
        <w:rPr>
          <w:lang w:val="en-US"/>
        </w:rPr>
        <w:t xml:space="preserve">. 1 Th </w:t>
      </w:r>
      <w:r w:rsidR="006B227C">
        <w:t xml:space="preserve"> 1Th2.19</w:t>
      </w:r>
      <w:r>
        <w:rPr>
          <w:lang w:val="en-US"/>
        </w:rPr>
        <w:t xml:space="preserve">. 2 Ti </w:t>
      </w:r>
      <w:r w:rsidR="006B227C">
        <w:t xml:space="preserve"> 2Ti4.8</w:t>
      </w:r>
      <w:r>
        <w:rPr>
          <w:lang w:val="en-US"/>
        </w:rPr>
        <w:t xml:space="preserve">. Ja </w:t>
      </w:r>
      <w:r w:rsidR="006B227C">
        <w:t xml:space="preserve"> Jas1.12</w:t>
      </w:r>
      <w:r>
        <w:rPr>
          <w:lang w:val="en-US"/>
        </w:rPr>
        <w:t xml:space="preserve">. 1 P </w:t>
      </w:r>
      <w:r w:rsidR="006B227C">
        <w:t xml:space="preserve"> 1Pe5.4</w:t>
      </w:r>
      <w:r>
        <w:rPr>
          <w:lang w:val="en-US"/>
        </w:rPr>
        <w:t xml:space="preserve">. </w:t>
      </w:r>
    </w:p>
    <w:p w:rsidR="003E23E9" w:rsidRDefault="003E23E9" w:rsidP="00710603">
      <w:pPr>
        <w:ind w:firstLine="360"/>
        <w:jc w:val="both"/>
      </w:pPr>
      <w:r>
        <w:rPr>
          <w:lang w:val="en-US"/>
        </w:rPr>
        <w:t xml:space="preserve">11. </w:t>
      </w:r>
      <w:r>
        <w:rPr>
          <w:b/>
          <w:lang w:val="en-US"/>
        </w:rPr>
        <w:t>worthy</w:t>
      </w:r>
      <w:r>
        <w:rPr>
          <w:lang w:val="en-US"/>
        </w:rPr>
        <w:t xml:space="preserve">. Re </w:t>
      </w:r>
      <w:r w:rsidR="006B227C">
        <w:t xml:space="preserve"> Re5.2</w:t>
      </w:r>
      <w:r>
        <w:rPr>
          <w:lang w:val="en-US"/>
        </w:rPr>
        <w:t xml:space="preserve">, </w:t>
      </w:r>
      <w:r w:rsidR="006B227C">
        <w:t xml:space="preserve"> Re5.9</w:t>
      </w:r>
      <w:r>
        <w:rPr>
          <w:lang w:val="en-US"/>
        </w:rPr>
        <w:t>, *</w:t>
      </w:r>
      <w:r w:rsidR="006B227C">
        <w:t xml:space="preserve"> Re5.12</w:t>
      </w:r>
      <w:r>
        <w:rPr>
          <w:lang w:val="en-US"/>
        </w:rPr>
        <w:t xml:space="preserve">. 2 S </w:t>
      </w:r>
      <w:r w:rsidR="006B227C">
        <w:t xml:space="preserve"> 2Sa22.4</w:t>
      </w:r>
      <w:r>
        <w:rPr>
          <w:lang w:val="en-US"/>
        </w:rPr>
        <w:t xml:space="preserve">. Ps </w:t>
      </w:r>
      <w:r w:rsidR="006B227C">
        <w:t xml:space="preserve"> Ps18.3</w:t>
      </w:r>
      <w:r>
        <w:rPr>
          <w:lang w:val="en-US"/>
        </w:rPr>
        <w:t xml:space="preserve">. </w:t>
      </w:r>
      <w:r>
        <w:rPr>
          <w:b/>
          <w:lang w:val="en-US"/>
        </w:rPr>
        <w:t>O Lord</w:t>
      </w:r>
      <w:r>
        <w:rPr>
          <w:lang w:val="en-US"/>
        </w:rPr>
        <w:t>. ver. +</w:t>
      </w:r>
      <w:r w:rsidR="006B227C">
        <w:t xml:space="preserve"> Re4.8</w:t>
      </w:r>
      <w:r>
        <w:rPr>
          <w:lang w:val="en-US"/>
        </w:rPr>
        <w:t xml:space="preserve">. </w:t>
      </w:r>
      <w:r>
        <w:rPr>
          <w:b/>
          <w:lang w:val="en-US"/>
        </w:rPr>
        <w:t>to receive</w:t>
      </w:r>
      <w:r>
        <w:rPr>
          <w:lang w:val="en-US"/>
        </w:rPr>
        <w:t xml:space="preserve">. Re </w:t>
      </w:r>
      <w:r w:rsidR="006B227C">
        <w:t xml:space="preserve"> Re14.7</w:t>
      </w:r>
      <w:r>
        <w:rPr>
          <w:lang w:val="en-US"/>
        </w:rPr>
        <w:t xml:space="preserve">. Dt </w:t>
      </w:r>
      <w:r w:rsidR="006B227C">
        <w:t xml:space="preserve"> Dt32.4</w:t>
      </w:r>
      <w:r>
        <w:rPr>
          <w:lang w:val="en-US"/>
        </w:rPr>
        <w:t xml:space="preserve">. 1 Ch </w:t>
      </w:r>
      <w:r w:rsidR="006B227C">
        <w:t xml:space="preserve"> 1Ch16.28</w:t>
      </w:r>
      <w:r>
        <w:rPr>
          <w:lang w:val="en-US"/>
        </w:rPr>
        <w:t xml:space="preserve">, </w:t>
      </w:r>
      <w:r w:rsidR="006B227C">
        <w:t xml:space="preserve"> 1Ch16.29</w:t>
      </w:r>
      <w:r>
        <w:rPr>
          <w:lang w:val="en-US"/>
        </w:rPr>
        <w:t xml:space="preserve">. Ne </w:t>
      </w:r>
      <w:r w:rsidR="006B227C">
        <w:t xml:space="preserve"> Ne9.5</w:t>
      </w:r>
      <w:r>
        <w:rPr>
          <w:lang w:val="en-US"/>
        </w:rPr>
        <w:t xml:space="preserve">. Jb </w:t>
      </w:r>
      <w:r w:rsidR="006B227C">
        <w:t xml:space="preserve"> Job36.3</w:t>
      </w:r>
      <w:r>
        <w:rPr>
          <w:lang w:val="en-US"/>
        </w:rPr>
        <w:t>. Ps *</w:t>
      </w:r>
      <w:r w:rsidR="006B227C">
        <w:t xml:space="preserve"> Ps29.1</w:t>
      </w:r>
      <w:r>
        <w:rPr>
          <w:lang w:val="en-US"/>
        </w:rPr>
        <w:t xml:space="preserve">, </w:t>
      </w:r>
      <w:r w:rsidR="006B227C">
        <w:t xml:space="preserve"> Ps29.2</w:t>
      </w:r>
      <w:r>
        <w:rPr>
          <w:lang w:val="en-US"/>
        </w:rPr>
        <w:t xml:space="preserve">. </w:t>
      </w:r>
      <w:r w:rsidR="006B227C">
        <w:t xml:space="preserve"> Ps68.34</w:t>
      </w:r>
      <w:r>
        <w:rPr>
          <w:lang w:val="en-US"/>
        </w:rPr>
        <w:t xml:space="preserve">. </w:t>
      </w:r>
      <w:r w:rsidR="006B227C">
        <w:t xml:space="preserve"> Ps96.7</w:t>
      </w:r>
      <w:r>
        <w:rPr>
          <w:lang w:val="en-US"/>
        </w:rPr>
        <w:t xml:space="preserve">, </w:t>
      </w:r>
      <w:r w:rsidR="006B227C">
        <w:t xml:space="preserve"> Ps96.8</w:t>
      </w:r>
      <w:r>
        <w:rPr>
          <w:lang w:val="en-US"/>
        </w:rPr>
        <w:t>. Da *</w:t>
      </w:r>
      <w:r w:rsidR="006B227C">
        <w:t xml:space="preserve"> Da7.13</w:t>
      </w:r>
      <w:r>
        <w:rPr>
          <w:lang w:val="en-US"/>
        </w:rPr>
        <w:t xml:space="preserve">, </w:t>
      </w:r>
      <w:r w:rsidR="006B227C">
        <w:t xml:space="preserve"> Da7.14</w:t>
      </w:r>
      <w:r>
        <w:rPr>
          <w:lang w:val="en-US"/>
        </w:rPr>
        <w:t xml:space="preserve">. Mt </w:t>
      </w:r>
      <w:r w:rsidR="006B227C">
        <w:t xml:space="preserve"> Mt4.10</w:t>
      </w:r>
      <w:r>
        <w:rPr>
          <w:lang w:val="en-US"/>
        </w:rPr>
        <w:t xml:space="preserve">. </w:t>
      </w:r>
      <w:r>
        <w:rPr>
          <w:b/>
          <w:lang w:val="en-US"/>
        </w:rPr>
        <w:t>glory</w:t>
      </w:r>
      <w:r>
        <w:rPr>
          <w:lang w:val="en-US"/>
        </w:rPr>
        <w:t>. ver. +</w:t>
      </w:r>
      <w:r w:rsidR="006B227C">
        <w:t xml:space="preserve"> Re4.9</w:t>
      </w:r>
      <w:r>
        <w:rPr>
          <w:lang w:val="en-US"/>
        </w:rPr>
        <w:t xml:space="preserve">. Re </w:t>
      </w:r>
      <w:r w:rsidR="006B227C">
        <w:t xml:space="preserve"> Re1.6</w:t>
      </w:r>
      <w:r>
        <w:rPr>
          <w:lang w:val="en-US"/>
        </w:rPr>
        <w:t xml:space="preserve">. </w:t>
      </w:r>
      <w:r w:rsidR="006B227C">
        <w:t xml:space="preserve"> Re3.14</w:t>
      </w:r>
      <w:r>
        <w:rPr>
          <w:lang w:val="en-US"/>
        </w:rPr>
        <w:t>. Ps *</w:t>
      </w:r>
      <w:r w:rsidR="006B227C">
        <w:t xml:space="preserve"> Ps115.1</w:t>
      </w:r>
      <w:r>
        <w:rPr>
          <w:lang w:val="en-US"/>
        </w:rPr>
        <w:t xml:space="preserve">. </w:t>
      </w:r>
      <w:r>
        <w:rPr>
          <w:b/>
          <w:lang w:val="en-US"/>
        </w:rPr>
        <w:t>honor</w:t>
      </w:r>
      <w:r>
        <w:rPr>
          <w:lang w:val="en-US"/>
        </w:rPr>
        <w:t>. 1 Ti *</w:t>
      </w:r>
      <w:r w:rsidR="006B227C">
        <w:t xml:space="preserve"> 1Ti6.14-16</w:t>
      </w:r>
      <w:r>
        <w:rPr>
          <w:lang w:val="en-US"/>
        </w:rPr>
        <w:t xml:space="preserve">. </w:t>
      </w:r>
      <w:r>
        <w:rPr>
          <w:b/>
          <w:lang w:val="en-US"/>
        </w:rPr>
        <w:t>power</w:t>
      </w:r>
      <w:r>
        <w:rPr>
          <w:lang w:val="en-US"/>
        </w:rPr>
        <w:t xml:space="preserve">. Re </w:t>
      </w:r>
      <w:r w:rsidR="006B227C">
        <w:t xml:space="preserve"> Re5.12</w:t>
      </w:r>
      <w:r>
        <w:rPr>
          <w:lang w:val="en-US"/>
        </w:rPr>
        <w:t xml:space="preserve">. </w:t>
      </w:r>
      <w:r w:rsidR="006B227C">
        <w:t xml:space="preserve"> Re7.12</w:t>
      </w:r>
      <w:r>
        <w:rPr>
          <w:lang w:val="en-US"/>
        </w:rPr>
        <w:t xml:space="preserve">. </w:t>
      </w:r>
      <w:r w:rsidR="006B227C">
        <w:t xml:space="preserve"> Re12.10</w:t>
      </w:r>
      <w:r>
        <w:rPr>
          <w:lang w:val="en-US"/>
        </w:rPr>
        <w:t xml:space="preserve">. </w:t>
      </w:r>
      <w:r w:rsidR="006B227C">
        <w:t xml:space="preserve"> Re19.1</w:t>
      </w:r>
      <w:r>
        <w:rPr>
          <w:lang w:val="en-US"/>
        </w:rPr>
        <w:t>. 1 Ch +*</w:t>
      </w:r>
      <w:r w:rsidR="006B227C">
        <w:t xml:space="preserve"> 1Ch29.11</w:t>
      </w:r>
      <w:r>
        <w:rPr>
          <w:lang w:val="en-US"/>
        </w:rPr>
        <w:t>. Ju *</w:t>
      </w:r>
      <w:r w:rsidR="006B227C">
        <w:t xml:space="preserve"> Jud25</w:t>
      </w:r>
      <w:r>
        <w:rPr>
          <w:lang w:val="en-US"/>
        </w:rPr>
        <w:t xml:space="preserve">. </w:t>
      </w:r>
      <w:r>
        <w:rPr>
          <w:b/>
          <w:lang w:val="en-US"/>
        </w:rPr>
        <w:t>for thou</w:t>
      </w:r>
      <w:r>
        <w:rPr>
          <w:lang w:val="en-US"/>
        </w:rPr>
        <w:t xml:space="preserve">. Re </w:t>
      </w:r>
      <w:r w:rsidR="006B227C">
        <w:t xml:space="preserve"> Re10.6</w:t>
      </w:r>
      <w:r>
        <w:rPr>
          <w:lang w:val="en-US"/>
        </w:rPr>
        <w:t xml:space="preserve">. </w:t>
      </w:r>
      <w:r w:rsidR="006B227C">
        <w:t xml:space="preserve"> Re14.7</w:t>
      </w:r>
      <w:r>
        <w:rPr>
          <w:lang w:val="en-US"/>
        </w:rPr>
        <w:t>. Ge +*</w:t>
      </w:r>
      <w:r w:rsidR="006B227C">
        <w:t xml:space="preserve"> Ge1.1</w:t>
      </w:r>
      <w:r>
        <w:rPr>
          <w:lang w:val="en-US"/>
        </w:rPr>
        <w:t>. Ex *</w:t>
      </w:r>
      <w:r w:rsidR="006B227C">
        <w:t xml:space="preserve"> Ex20.11</w:t>
      </w:r>
      <w:r>
        <w:rPr>
          <w:lang w:val="en-US"/>
        </w:rPr>
        <w:t>. Ne +*</w:t>
      </w:r>
      <w:r w:rsidR="006B227C">
        <w:t xml:space="preserve"> Ne9.6</w:t>
      </w:r>
      <w:r>
        <w:rPr>
          <w:lang w:val="en-US"/>
        </w:rPr>
        <w:t xml:space="preserve">. Ps </w:t>
      </w:r>
      <w:r w:rsidR="006B227C">
        <w:t xml:space="preserve"> Ps102.25</w:t>
      </w:r>
      <w:r>
        <w:rPr>
          <w:lang w:val="en-US"/>
        </w:rPr>
        <w:t xml:space="preserve">. </w:t>
      </w:r>
      <w:r w:rsidR="006B227C">
        <w:t xml:space="preserve"> Ps124.8</w:t>
      </w:r>
      <w:r>
        <w:rPr>
          <w:lang w:val="en-US"/>
        </w:rPr>
        <w:t xml:space="preserve">. Pr </w:t>
      </w:r>
      <w:r w:rsidR="006B227C">
        <w:t xml:space="preserve"> Pr8.23-31</w:t>
      </w:r>
      <w:r>
        <w:rPr>
          <w:lang w:val="en-US"/>
        </w:rPr>
        <w:t>. Is *</w:t>
      </w:r>
      <w:r w:rsidR="006B227C">
        <w:t xml:space="preserve"> Is40.26</w:t>
      </w:r>
      <w:r>
        <w:rPr>
          <w:lang w:val="en-US"/>
        </w:rPr>
        <w:t xml:space="preserve">, </w:t>
      </w:r>
      <w:r w:rsidR="006B227C">
        <w:t xml:space="preserve"> Is40.28</w:t>
      </w:r>
      <w:r>
        <w:rPr>
          <w:lang w:val="en-US"/>
        </w:rPr>
        <w:t xml:space="preserve">. Je </w:t>
      </w:r>
      <w:r w:rsidR="006B227C">
        <w:t xml:space="preserve"> Je10.11</w:t>
      </w:r>
      <w:r>
        <w:rPr>
          <w:lang w:val="en-US"/>
        </w:rPr>
        <w:t xml:space="preserve">. </w:t>
      </w:r>
      <w:r w:rsidR="006B227C">
        <w:t xml:space="preserve"> Je32.17</w:t>
      </w:r>
      <w:r>
        <w:rPr>
          <w:lang w:val="en-US"/>
        </w:rPr>
        <w:t>. Jn *</w:t>
      </w:r>
      <w:r w:rsidR="006B227C">
        <w:t xml:space="preserve"> Jn1.1-3</w:t>
      </w:r>
      <w:r>
        <w:rPr>
          <w:lang w:val="en-US"/>
        </w:rPr>
        <w:t>. Ac +</w:t>
      </w:r>
      <w:r w:rsidR="006B227C">
        <w:t xml:space="preserve"> Ac14.15</w:t>
      </w:r>
      <w:r>
        <w:rPr>
          <w:lang w:val="en-US"/>
        </w:rPr>
        <w:t xml:space="preserve">. </w:t>
      </w:r>
      <w:r w:rsidR="006B227C">
        <w:t xml:space="preserve"> Ac17.24</w:t>
      </w:r>
      <w:r>
        <w:rPr>
          <w:lang w:val="en-US"/>
        </w:rPr>
        <w:t xml:space="preserve">. Ro </w:t>
      </w:r>
      <w:r w:rsidR="006B227C">
        <w:t xml:space="preserve"> Ro1.25</w:t>
      </w:r>
      <w:r>
        <w:rPr>
          <w:lang w:val="en-US"/>
        </w:rPr>
        <w:t>. Ep *</w:t>
      </w:r>
      <w:r w:rsidR="006B227C">
        <w:t xml:space="preserve"> Eph3.9</w:t>
      </w:r>
      <w:r>
        <w:rPr>
          <w:lang w:val="en-US"/>
        </w:rPr>
        <w:t>. Col *</w:t>
      </w:r>
      <w:r w:rsidR="006B227C">
        <w:t xml:space="preserve"> Col1.16</w:t>
      </w:r>
      <w:r>
        <w:rPr>
          <w:lang w:val="en-US"/>
        </w:rPr>
        <w:t xml:space="preserve">, </w:t>
      </w:r>
      <w:r w:rsidR="006B227C">
        <w:t xml:space="preserve"> Col1.17</w:t>
      </w:r>
      <w:r>
        <w:rPr>
          <w:lang w:val="en-US"/>
        </w:rPr>
        <w:t>. He *</w:t>
      </w:r>
      <w:r w:rsidR="006B227C">
        <w:t xml:space="preserve"> Heb1.2</w:t>
      </w:r>
      <w:r>
        <w:rPr>
          <w:lang w:val="en-US"/>
        </w:rPr>
        <w:t xml:space="preserve">, </w:t>
      </w:r>
      <w:r w:rsidR="006B227C">
        <w:t xml:space="preserve"> Heb1.10</w:t>
      </w:r>
      <w:r>
        <w:rPr>
          <w:lang w:val="en-US"/>
        </w:rPr>
        <w:t xml:space="preserve">. </w:t>
      </w:r>
      <w:r>
        <w:rPr>
          <w:b/>
          <w:lang w:val="en-US"/>
        </w:rPr>
        <w:t>and for</w:t>
      </w:r>
      <w:r>
        <w:rPr>
          <w:lang w:val="en-US"/>
        </w:rPr>
        <w:t xml:space="preserve">. Ge </w:t>
      </w:r>
      <w:r w:rsidR="006B227C">
        <w:t xml:space="preserve"> Ge1.31</w:t>
      </w:r>
      <w:r>
        <w:rPr>
          <w:lang w:val="en-US"/>
        </w:rPr>
        <w:t>. Ps *</w:t>
      </w:r>
      <w:r w:rsidR="006B227C">
        <w:t xml:space="preserve"> Ps33.9-11</w:t>
      </w:r>
      <w:r>
        <w:rPr>
          <w:lang w:val="en-US"/>
        </w:rPr>
        <w:t>. Pr *</w:t>
      </w:r>
      <w:r w:rsidR="006B227C">
        <w:t xml:space="preserve"> Pr16.4</w:t>
      </w:r>
      <w:r>
        <w:rPr>
          <w:lang w:val="en-US"/>
        </w:rPr>
        <w:t xml:space="preserve">. Is </w:t>
      </w:r>
      <w:r w:rsidR="006B227C">
        <w:t xml:space="preserve"> Is43.7</w:t>
      </w:r>
      <w:r>
        <w:rPr>
          <w:lang w:val="en-US"/>
        </w:rPr>
        <w:t>. Da *</w:t>
      </w:r>
      <w:r w:rsidR="006B227C">
        <w:t xml:space="preserve"> Da4.34</w:t>
      </w:r>
      <w:r>
        <w:rPr>
          <w:lang w:val="en-US"/>
        </w:rPr>
        <w:t xml:space="preserve">, </w:t>
      </w:r>
      <w:r w:rsidR="006B227C">
        <w:t xml:space="preserve"> Da4.35</w:t>
      </w:r>
      <w:r>
        <w:rPr>
          <w:lang w:val="en-US"/>
        </w:rPr>
        <w:t xml:space="preserve">. Mt </w:t>
      </w:r>
      <w:r w:rsidR="006B227C">
        <w:t xml:space="preserve"> Mt6.10</w:t>
      </w:r>
      <w:r>
        <w:rPr>
          <w:lang w:val="en-US"/>
        </w:rPr>
        <w:t xml:space="preserve">. Jn </w:t>
      </w:r>
      <w:r w:rsidR="006B227C">
        <w:t xml:space="preserve"> Jn1.3</w:t>
      </w:r>
      <w:r>
        <w:rPr>
          <w:lang w:val="en-US"/>
        </w:rPr>
        <w:t>. Ro *</w:t>
      </w:r>
      <w:r w:rsidR="006B227C">
        <w:t xml:space="preserve"> Ro11.36</w:t>
      </w:r>
      <w:r>
        <w:rPr>
          <w:lang w:val="en-US"/>
        </w:rPr>
        <w:t>. Ep +*</w:t>
      </w:r>
      <w:r w:rsidR="006B227C">
        <w:t xml:space="preserve"> Eph1.11</w:t>
      </w:r>
      <w:r>
        <w:rPr>
          <w:lang w:val="en-US"/>
        </w:rPr>
        <w:t xml:space="preserve">. He </w:t>
      </w:r>
      <w:r w:rsidR="006B227C">
        <w:t xml:space="preserve"> Heb1.2</w:t>
      </w:r>
      <w:r>
        <w:rPr>
          <w:lang w:val="en-US"/>
        </w:rPr>
        <w:t xml:space="preserve">. </w:t>
      </w:r>
    </w:p>
    <w:p w:rsidR="003E23E9" w:rsidRDefault="003E23E9" w:rsidP="00710603">
      <w:pPr>
        <w:spacing w:before="360" w:after="180"/>
        <w:jc w:val="both"/>
      </w:pPr>
      <w:r>
        <w:rPr>
          <w:b/>
          <w:sz w:val="28"/>
          <w:lang w:val="en-US"/>
        </w:rPr>
        <w:t xml:space="preserve">REVELATION 5 </w:t>
      </w:r>
    </w:p>
    <w:p w:rsidR="003E23E9" w:rsidRDefault="003E23E9" w:rsidP="00710603">
      <w:pPr>
        <w:ind w:firstLine="360"/>
        <w:jc w:val="both"/>
      </w:pPr>
      <w:r>
        <w:rPr>
          <w:i/>
          <w:lang w:val="en-US"/>
        </w:rPr>
        <w:t xml:space="preserve">The apostle beholds a sealed book, which none could open, and he weeps on that account, </w:t>
      </w:r>
      <w:r w:rsidR="006B227C">
        <w:t xml:space="preserve"> Re5.1-4</w:t>
      </w:r>
      <w:r>
        <w:rPr>
          <w:i/>
          <w:lang w:val="en-US"/>
        </w:rPr>
        <w:t xml:space="preserve">. He is assured by one of the elders, that the Lamb had prevailed to open it; who accordingly comes and takes it, </w:t>
      </w:r>
      <w:r w:rsidR="006B227C">
        <w:t xml:space="preserve"> Re5.5-7</w:t>
      </w:r>
      <w:r>
        <w:rPr>
          <w:i/>
          <w:lang w:val="en-US"/>
        </w:rPr>
        <w:t xml:space="preserve">. He hears the living creatures and the elders adoring the Redeemer; while angels, and all creatures, join in the praises of “him who sits on the throne, and of the Lamb that was slain,” </w:t>
      </w:r>
      <w:r w:rsidR="006B227C">
        <w:t xml:space="preserve"> Re5.8-14</w:t>
      </w:r>
      <w:r>
        <w:rPr>
          <w:i/>
          <w:lang w:val="en-US"/>
        </w:rPr>
        <w:t xml:space="preserve">. </w:t>
      </w:r>
    </w:p>
    <w:p w:rsidR="003E23E9" w:rsidRDefault="003E23E9" w:rsidP="00710603">
      <w:pPr>
        <w:ind w:firstLine="360"/>
        <w:jc w:val="both"/>
      </w:pPr>
      <w:r>
        <w:rPr>
          <w:lang w:val="en-US"/>
        </w:rPr>
        <w:t xml:space="preserve">1. </w:t>
      </w:r>
      <w:r>
        <w:rPr>
          <w:b/>
          <w:lang w:val="en-US"/>
        </w:rPr>
        <w:t>right hand</w:t>
      </w:r>
      <w:r>
        <w:rPr>
          <w:lang w:val="en-US"/>
        </w:rPr>
        <w:t xml:space="preserve">. Ps </w:t>
      </w:r>
      <w:r w:rsidR="006B227C">
        <w:t xml:space="preserve"> Ps20.6</w:t>
      </w:r>
      <w:r>
        <w:rPr>
          <w:lang w:val="en-US"/>
        </w:rPr>
        <w:t>. *</w:t>
      </w:r>
      <w:r w:rsidR="006B227C">
        <w:t xml:space="preserve"> Ps89.13</w:t>
      </w:r>
      <w:r>
        <w:rPr>
          <w:lang w:val="en-US"/>
        </w:rPr>
        <w:t xml:space="preserve">. </w:t>
      </w:r>
      <w:r w:rsidR="006B227C">
        <w:t xml:space="preserve"> Ps98.1</w:t>
      </w:r>
      <w:r>
        <w:rPr>
          <w:lang w:val="en-US"/>
        </w:rPr>
        <w:t xml:space="preserve">. </w:t>
      </w:r>
      <w:r>
        <w:rPr>
          <w:b/>
          <w:lang w:val="en-US"/>
        </w:rPr>
        <w:t>of him</w:t>
      </w:r>
      <w:r>
        <w:rPr>
          <w:lang w:val="en-US"/>
        </w:rPr>
        <w:t xml:space="preserve">. ver. </w:t>
      </w:r>
      <w:r w:rsidR="006B227C">
        <w:t xml:space="preserve"> Re5.7</w:t>
      </w:r>
      <w:r>
        <w:rPr>
          <w:lang w:val="en-US"/>
        </w:rPr>
        <w:t xml:space="preserve">, </w:t>
      </w:r>
      <w:r w:rsidR="006B227C">
        <w:t xml:space="preserve"> Re5.13</w:t>
      </w:r>
      <w:r>
        <w:rPr>
          <w:lang w:val="en-US"/>
        </w:rPr>
        <w:t>. Re +</w:t>
      </w:r>
      <w:r w:rsidR="006B227C">
        <w:t xml:space="preserve"> Re4.2</w:t>
      </w:r>
      <w:r>
        <w:rPr>
          <w:lang w:val="en-US"/>
        </w:rPr>
        <w:t xml:space="preserve">. </w:t>
      </w:r>
      <w:r>
        <w:rPr>
          <w:b/>
          <w:lang w:val="en-US"/>
        </w:rPr>
        <w:t>that sat</w:t>
      </w:r>
      <w:r>
        <w:rPr>
          <w:lang w:val="en-US"/>
        </w:rPr>
        <w:t xml:space="preserve">. See on Re </w:t>
      </w:r>
      <w:r w:rsidR="006B227C">
        <w:t xml:space="preserve"> Re4.3</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Da </w:t>
      </w:r>
      <w:r w:rsidR="006B227C">
        <w:t xml:space="preserve"> Da7.9</w:t>
      </w:r>
      <w:r>
        <w:rPr>
          <w:lang w:val="en-US"/>
        </w:rPr>
        <w:t xml:space="preserve">, </w:t>
      </w:r>
      <w:r w:rsidR="006B227C">
        <w:t xml:space="preserve"> Da7.10</w:t>
      </w:r>
      <w:r>
        <w:rPr>
          <w:lang w:val="en-US"/>
        </w:rPr>
        <w:t xml:space="preserve">. </w:t>
      </w:r>
      <w:r>
        <w:rPr>
          <w:b/>
          <w:lang w:val="en-US"/>
        </w:rPr>
        <w:t>a book</w:t>
      </w:r>
      <w:r>
        <w:rPr>
          <w:lang w:val="en-US"/>
        </w:rPr>
        <w:t xml:space="preserve">. ver. </w:t>
      </w:r>
      <w:r w:rsidR="006B227C">
        <w:t xml:space="preserve"> Re5.7-9</w:t>
      </w:r>
      <w:r>
        <w:rPr>
          <w:lang w:val="en-US"/>
        </w:rPr>
        <w:t xml:space="preserve">. Re </w:t>
      </w:r>
      <w:r w:rsidR="006B227C">
        <w:t xml:space="preserve"> Re10.2</w:t>
      </w:r>
      <w:r>
        <w:rPr>
          <w:lang w:val="en-US"/>
        </w:rPr>
        <w:t xml:space="preserve">, </w:t>
      </w:r>
      <w:r w:rsidR="006B227C">
        <w:t xml:space="preserve"> Re10.8-11</w:t>
      </w:r>
      <w:r>
        <w:rPr>
          <w:lang w:val="en-US"/>
        </w:rPr>
        <w:t xml:space="preserve">. Ex </w:t>
      </w:r>
      <w:r w:rsidR="006B227C">
        <w:t xml:space="preserve"> Ex32.15</w:t>
      </w:r>
      <w:r>
        <w:rPr>
          <w:lang w:val="en-US"/>
        </w:rPr>
        <w:t>. Is *</w:t>
      </w:r>
      <w:r w:rsidR="006B227C">
        <w:t xml:space="preserve"> Is29.11</w:t>
      </w:r>
      <w:r>
        <w:rPr>
          <w:lang w:val="en-US"/>
        </w:rPr>
        <w:t xml:space="preserve">. </w:t>
      </w:r>
      <w:r w:rsidR="006B227C">
        <w:t xml:space="preserve"> Is34.16</w:t>
      </w:r>
      <w:r>
        <w:rPr>
          <w:lang w:val="en-US"/>
        </w:rPr>
        <w:t xml:space="preserve">. Ezk </w:t>
      </w:r>
      <w:r>
        <w:rPr>
          <w:rFonts w:ascii="MS Gothic" w:hAnsi="MS Gothic" w:cs="MS Gothic"/>
          <w:lang w:val="en-US"/>
        </w:rPr>
        <w:t>▶</w:t>
      </w:r>
      <w:r w:rsidR="006B227C">
        <w:t xml:space="preserve"> Eze2.9</w:t>
      </w:r>
      <w:r>
        <w:rPr>
          <w:lang w:val="en-US"/>
        </w:rPr>
        <w:t xml:space="preserve">, </w:t>
      </w:r>
      <w:r w:rsidR="006B227C">
        <w:t xml:space="preserve"> Eze2.10</w:t>
      </w:r>
      <w:r>
        <w:rPr>
          <w:lang w:val="en-US"/>
        </w:rPr>
        <w:t xml:space="preserve">. </w:t>
      </w:r>
      <w:r>
        <w:rPr>
          <w:b/>
          <w:lang w:val="en-US"/>
        </w:rPr>
        <w:t>on the back</w:t>
      </w:r>
      <w:r>
        <w:rPr>
          <w:lang w:val="en-US"/>
        </w:rPr>
        <w:t xml:space="preserve">. Re </w:t>
      </w:r>
      <w:r w:rsidR="006B227C">
        <w:t xml:space="preserve"> Re4.6</w:t>
      </w:r>
      <w:r>
        <w:rPr>
          <w:lang w:val="en-US"/>
        </w:rPr>
        <w:t xml:space="preserve">g. </w:t>
      </w:r>
      <w:r>
        <w:rPr>
          <w:b/>
          <w:lang w:val="en-US"/>
        </w:rPr>
        <w:t>sealed</w:t>
      </w:r>
      <w:r>
        <w:rPr>
          <w:lang w:val="en-US"/>
        </w:rPr>
        <w:t xml:space="preserve">. Re </w:t>
      </w:r>
      <w:r w:rsidR="006B227C">
        <w:t xml:space="preserve"> Re6.1</w:t>
      </w:r>
      <w:r>
        <w:rPr>
          <w:lang w:val="en-US"/>
        </w:rPr>
        <w:t xml:space="preserve">. Dt </w:t>
      </w:r>
      <w:r w:rsidR="006B227C">
        <w:t xml:space="preserve"> Dt32.34</w:t>
      </w:r>
      <w:r>
        <w:rPr>
          <w:lang w:val="en-US"/>
        </w:rPr>
        <w:t xml:space="preserve">. Is </w:t>
      </w:r>
      <w:r w:rsidR="006B227C">
        <w:t xml:space="preserve"> Is8.16</w:t>
      </w:r>
      <w:r>
        <w:rPr>
          <w:lang w:val="en-US"/>
        </w:rPr>
        <w:t xml:space="preserve">. </w:t>
      </w:r>
      <w:r>
        <w:rPr>
          <w:rFonts w:ascii="MS Gothic" w:hAnsi="MS Gothic" w:cs="MS Gothic"/>
          <w:lang w:val="en-US"/>
        </w:rPr>
        <w:t>▶</w:t>
      </w:r>
      <w:r w:rsidR="006B227C">
        <w:t xml:space="preserve"> Is29.11</w:t>
      </w:r>
      <w:r>
        <w:rPr>
          <w:lang w:val="en-US"/>
        </w:rPr>
        <w:t xml:space="preserve">. Je </w:t>
      </w:r>
      <w:r w:rsidR="006B227C">
        <w:t xml:space="preserve"> Je32.14</w:t>
      </w:r>
      <w:r>
        <w:rPr>
          <w:lang w:val="en-US"/>
        </w:rPr>
        <w:t xml:space="preserve">, </w:t>
      </w:r>
      <w:r w:rsidR="006B227C">
        <w:t xml:space="preserve"> Je32.15</w:t>
      </w:r>
      <w:r>
        <w:rPr>
          <w:lang w:val="en-US"/>
        </w:rPr>
        <w:t xml:space="preserve">. Da </w:t>
      </w:r>
      <w:r w:rsidR="006B227C">
        <w:t xml:space="preserve"> Da8.26</w:t>
      </w:r>
      <w:r>
        <w:rPr>
          <w:lang w:val="en-US"/>
        </w:rPr>
        <w:t>. *</w:t>
      </w:r>
      <w:r w:rsidR="006B227C">
        <w:t xml:space="preserve"> Da12.4-9</w:t>
      </w:r>
      <w:r>
        <w:rPr>
          <w:lang w:val="en-US"/>
        </w:rPr>
        <w:t xml:space="preserve">. Mt </w:t>
      </w:r>
      <w:r w:rsidR="006B227C">
        <w:t xml:space="preserve"> Mt24.36</w:t>
      </w:r>
      <w:r>
        <w:rPr>
          <w:lang w:val="en-US"/>
        </w:rPr>
        <w:t xml:space="preserve">. Ac </w:t>
      </w:r>
      <w:r w:rsidR="006B227C">
        <w:t xml:space="preserve"> Ac1.7</w:t>
      </w:r>
      <w:r>
        <w:rPr>
          <w:lang w:val="en-US"/>
        </w:rPr>
        <w:t xml:space="preserve">. </w:t>
      </w:r>
    </w:p>
    <w:p w:rsidR="003E23E9" w:rsidRDefault="003E23E9" w:rsidP="00710603">
      <w:pPr>
        <w:ind w:firstLine="360"/>
        <w:jc w:val="both"/>
      </w:pPr>
      <w:r>
        <w:rPr>
          <w:lang w:val="en-US"/>
        </w:rPr>
        <w:t xml:space="preserve">2. </w:t>
      </w:r>
      <w:r>
        <w:rPr>
          <w:b/>
          <w:lang w:val="en-US"/>
        </w:rPr>
        <w:t>a strong</w:t>
      </w:r>
      <w:r>
        <w:rPr>
          <w:lang w:val="en-US"/>
        </w:rPr>
        <w:t xml:space="preserve">. Re </w:t>
      </w:r>
      <w:r w:rsidR="006B227C">
        <w:t xml:space="preserve"> Re10.1</w:t>
      </w:r>
      <w:r>
        <w:rPr>
          <w:lang w:val="en-US"/>
        </w:rPr>
        <w:t xml:space="preserve">. </w:t>
      </w:r>
      <w:r w:rsidR="006B227C">
        <w:t xml:space="preserve"> Re18.21</w:t>
      </w:r>
      <w:r>
        <w:rPr>
          <w:lang w:val="en-US"/>
        </w:rPr>
        <w:t xml:space="preserve">. Ps </w:t>
      </w:r>
      <w:r w:rsidR="006B227C">
        <w:t xml:space="preserve"> Ps103.20</w:t>
      </w:r>
      <w:r>
        <w:rPr>
          <w:lang w:val="en-US"/>
        </w:rPr>
        <w:t xml:space="preserve">. </w:t>
      </w:r>
      <w:r>
        <w:rPr>
          <w:b/>
          <w:lang w:val="en-US"/>
        </w:rPr>
        <w:t>Who</w:t>
      </w:r>
      <w:r>
        <w:rPr>
          <w:lang w:val="en-US"/>
        </w:rPr>
        <w:t xml:space="preserve">. ver. </w:t>
      </w:r>
      <w:r w:rsidR="006B227C">
        <w:t xml:space="preserve"> Re5.5</w:t>
      </w:r>
      <w:r>
        <w:rPr>
          <w:lang w:val="en-US"/>
        </w:rPr>
        <w:t xml:space="preserve">. Le </w:t>
      </w:r>
      <w:r w:rsidR="006B227C">
        <w:t xml:space="preserve"> Le25.25</w:t>
      </w:r>
      <w:r>
        <w:rPr>
          <w:lang w:val="en-US"/>
        </w:rPr>
        <w:t xml:space="preserve">. Dt </w:t>
      </w:r>
      <w:r w:rsidR="006B227C">
        <w:t xml:space="preserve"> Dt25.5</w:t>
      </w:r>
      <w:r>
        <w:rPr>
          <w:lang w:val="en-US"/>
        </w:rPr>
        <w:t xml:space="preserve">. Ru </w:t>
      </w:r>
      <w:r w:rsidR="006B227C">
        <w:t xml:space="preserve"> Ru4.1-6</w:t>
      </w:r>
      <w:r>
        <w:rPr>
          <w:lang w:val="en-US"/>
        </w:rPr>
        <w:t xml:space="preserve">. Ps </w:t>
      </w:r>
      <w:r w:rsidR="006B227C">
        <w:t xml:space="preserve"> Ps24.3-5</w:t>
      </w:r>
      <w:r>
        <w:rPr>
          <w:lang w:val="en-US"/>
        </w:rPr>
        <w:t xml:space="preserve">. Is </w:t>
      </w:r>
      <w:r w:rsidR="006B227C">
        <w:t xml:space="preserve"> Is29.11</w:t>
      </w:r>
      <w:r>
        <w:rPr>
          <w:lang w:val="en-US"/>
        </w:rPr>
        <w:t xml:space="preserve">, </w:t>
      </w:r>
      <w:r w:rsidR="006B227C">
        <w:t xml:space="preserve"> Is29.12</w:t>
      </w:r>
      <w:r>
        <w:rPr>
          <w:lang w:val="en-US"/>
        </w:rPr>
        <w:t xml:space="preserve">. </w:t>
      </w:r>
      <w:r w:rsidR="006B227C">
        <w:t xml:space="preserve"> Is41.22</w:t>
      </w:r>
      <w:r>
        <w:rPr>
          <w:lang w:val="en-US"/>
        </w:rPr>
        <w:t xml:space="preserve">, </w:t>
      </w:r>
      <w:r w:rsidR="006B227C">
        <w:t xml:space="preserve"> Is41.23</w:t>
      </w:r>
      <w:r>
        <w:rPr>
          <w:lang w:val="en-US"/>
        </w:rPr>
        <w:t xml:space="preserve">. </w:t>
      </w:r>
      <w:r>
        <w:rPr>
          <w:b/>
          <w:lang w:val="en-US"/>
        </w:rPr>
        <w:t>to open</w:t>
      </w:r>
      <w:r>
        <w:rPr>
          <w:lang w:val="en-US"/>
        </w:rPr>
        <w:t xml:space="preserve">. Re </w:t>
      </w:r>
      <w:r w:rsidR="006B227C">
        <w:t xml:space="preserve"> Re3.7</w:t>
      </w:r>
      <w:r>
        <w:rPr>
          <w:lang w:val="en-US"/>
        </w:rPr>
        <w:t xml:space="preserve">. Jb </w:t>
      </w:r>
      <w:r w:rsidR="006B227C">
        <w:t xml:space="preserve"> Job11.10</w:t>
      </w:r>
      <w:r>
        <w:rPr>
          <w:lang w:val="en-US"/>
        </w:rPr>
        <w:t xml:space="preserve">. </w:t>
      </w:r>
      <w:r>
        <w:rPr>
          <w:b/>
          <w:lang w:val="en-US"/>
        </w:rPr>
        <w:t>loose the seals</w:t>
      </w:r>
      <w:r>
        <w:rPr>
          <w:lang w:val="en-US"/>
        </w:rPr>
        <w:t xml:space="preserve">. Re </w:t>
      </w:r>
      <w:r w:rsidR="006B227C">
        <w:t xml:space="preserve"> Re22.10</w:t>
      </w:r>
      <w:r>
        <w:rPr>
          <w:lang w:val="en-US"/>
        </w:rPr>
        <w:t xml:space="preserve">. Da </w:t>
      </w:r>
      <w:r>
        <w:rPr>
          <w:rFonts w:ascii="MS Gothic" w:hAnsi="MS Gothic" w:cs="MS Gothic"/>
          <w:lang w:val="en-US"/>
        </w:rPr>
        <w:t>◐</w:t>
      </w:r>
      <w:r w:rsidR="006B227C">
        <w:t xml:space="preserve"> Da12.4</w:t>
      </w:r>
      <w:r>
        <w:rPr>
          <w:lang w:val="en-US"/>
        </w:rPr>
        <w:t xml:space="preserve">. </w:t>
      </w:r>
    </w:p>
    <w:p w:rsidR="003E23E9" w:rsidRDefault="003E23E9" w:rsidP="00710603">
      <w:pPr>
        <w:ind w:firstLine="360"/>
        <w:jc w:val="both"/>
      </w:pPr>
      <w:r>
        <w:rPr>
          <w:lang w:val="en-US"/>
        </w:rPr>
        <w:lastRenderedPageBreak/>
        <w:t xml:space="preserve">3. </w:t>
      </w:r>
      <w:r>
        <w:rPr>
          <w:b/>
          <w:lang w:val="en-US"/>
        </w:rPr>
        <w:t>no man</w:t>
      </w:r>
      <w:r>
        <w:rPr>
          <w:lang w:val="en-US"/>
        </w:rPr>
        <w:t xml:space="preserve">. ver. </w:t>
      </w:r>
      <w:r w:rsidR="006B227C">
        <w:t xml:space="preserve"> Re5.13</w:t>
      </w:r>
      <w:r>
        <w:rPr>
          <w:lang w:val="en-US"/>
        </w:rPr>
        <w:t xml:space="preserve">. Is </w:t>
      </w:r>
      <w:r w:rsidR="006B227C">
        <w:t xml:space="preserve"> Is40.13</w:t>
      </w:r>
      <w:r>
        <w:rPr>
          <w:lang w:val="en-US"/>
        </w:rPr>
        <w:t xml:space="preserve">, </w:t>
      </w:r>
      <w:r w:rsidR="006B227C">
        <w:t xml:space="preserve"> Is40.14</w:t>
      </w:r>
      <w:r>
        <w:rPr>
          <w:lang w:val="en-US"/>
        </w:rPr>
        <w:t xml:space="preserve">. </w:t>
      </w:r>
      <w:r w:rsidR="006B227C">
        <w:t xml:space="preserve"> Is41.28</w:t>
      </w:r>
      <w:r>
        <w:rPr>
          <w:lang w:val="en-US"/>
        </w:rPr>
        <w:t xml:space="preserve">. </w:t>
      </w:r>
      <w:r w:rsidR="006B227C">
        <w:t xml:space="preserve"> Is63.5</w:t>
      </w:r>
      <w:r>
        <w:rPr>
          <w:lang w:val="en-US"/>
        </w:rPr>
        <w:t xml:space="preserve">. Ro </w:t>
      </w:r>
      <w:r w:rsidR="006B227C">
        <w:t xml:space="preserve"> Ro11.34</w:t>
      </w:r>
      <w:r>
        <w:rPr>
          <w:lang w:val="en-US"/>
        </w:rPr>
        <w:t xml:space="preserve">. </w:t>
      </w:r>
      <w:r>
        <w:rPr>
          <w:b/>
          <w:lang w:val="en-US"/>
        </w:rPr>
        <w:t>in heaven</w:t>
      </w:r>
      <w:r>
        <w:rPr>
          <w:lang w:val="en-US"/>
        </w:rPr>
        <w:t xml:space="preserve">. Ph </w:t>
      </w:r>
      <w:r w:rsidR="006B227C">
        <w:t xml:space="preserve"> Php2.10</w:t>
      </w:r>
      <w:r>
        <w:rPr>
          <w:lang w:val="en-US"/>
        </w:rPr>
        <w:t xml:space="preserve">. </w:t>
      </w:r>
    </w:p>
    <w:p w:rsidR="003E23E9" w:rsidRDefault="003E23E9" w:rsidP="00710603">
      <w:pPr>
        <w:ind w:firstLine="360"/>
        <w:jc w:val="both"/>
      </w:pPr>
      <w:r>
        <w:rPr>
          <w:lang w:val="en-US"/>
        </w:rPr>
        <w:t xml:space="preserve">4. </w:t>
      </w:r>
      <w:r>
        <w:rPr>
          <w:b/>
          <w:lang w:val="en-US"/>
        </w:rPr>
        <w:t>because</w:t>
      </w:r>
      <w:r>
        <w:rPr>
          <w:lang w:val="en-US"/>
        </w:rPr>
        <w:t xml:space="preserve">. Re </w:t>
      </w:r>
      <w:r w:rsidR="006B227C">
        <w:t xml:space="preserve"> Re4.1</w:t>
      </w:r>
      <w:r>
        <w:rPr>
          <w:lang w:val="en-US"/>
        </w:rPr>
        <w:t xml:space="preserve">. Da </w:t>
      </w:r>
      <w:r w:rsidR="006B227C">
        <w:t xml:space="preserve"> Da12.8</w:t>
      </w:r>
      <w:r>
        <w:rPr>
          <w:lang w:val="en-US"/>
        </w:rPr>
        <w:t xml:space="preserve">, </w:t>
      </w:r>
      <w:r w:rsidR="006B227C">
        <w:t xml:space="preserve"> Da12.9</w:t>
      </w:r>
      <w:r>
        <w:rPr>
          <w:lang w:val="en-US"/>
        </w:rPr>
        <w:t xml:space="preserve">. </w:t>
      </w:r>
      <w:r>
        <w:rPr>
          <w:b/>
          <w:lang w:val="en-US"/>
        </w:rPr>
        <w:t>no man</w:t>
      </w:r>
      <w:r>
        <w:rPr>
          <w:lang w:val="en-US"/>
        </w:rPr>
        <w:t xml:space="preserve">. Is </w:t>
      </w:r>
      <w:r w:rsidR="006B227C">
        <w:t xml:space="preserve"> Is53.6</w:t>
      </w:r>
      <w:r>
        <w:rPr>
          <w:lang w:val="en-US"/>
        </w:rPr>
        <w:t xml:space="preserve">. </w:t>
      </w:r>
      <w:r w:rsidR="006B227C">
        <w:t xml:space="preserve"> Is64.6</w:t>
      </w:r>
      <w:r>
        <w:rPr>
          <w:lang w:val="en-US"/>
        </w:rPr>
        <w:t xml:space="preserve">. Ro </w:t>
      </w:r>
      <w:r w:rsidR="006B227C">
        <w:t xml:space="preserve"> Ro3.23</w:t>
      </w:r>
      <w:r>
        <w:rPr>
          <w:lang w:val="en-US"/>
        </w:rPr>
        <w:t xml:space="preserve">. </w:t>
      </w:r>
    </w:p>
    <w:p w:rsidR="003E23E9" w:rsidRDefault="003E23E9" w:rsidP="00710603">
      <w:pPr>
        <w:ind w:firstLine="360"/>
        <w:jc w:val="both"/>
      </w:pPr>
      <w:r>
        <w:rPr>
          <w:lang w:val="en-US"/>
        </w:rPr>
        <w:t xml:space="preserve">5. </w:t>
      </w:r>
      <w:r>
        <w:rPr>
          <w:b/>
          <w:lang w:val="en-US"/>
        </w:rPr>
        <w:t>one</w:t>
      </w:r>
      <w:r>
        <w:rPr>
          <w:lang w:val="en-US"/>
        </w:rPr>
        <w:t xml:space="preserve">. ver. </w:t>
      </w:r>
      <w:r w:rsidR="006B227C">
        <w:t xml:space="preserve"> Re5.6</w:t>
      </w:r>
      <w:r>
        <w:rPr>
          <w:lang w:val="en-US"/>
        </w:rPr>
        <w:t xml:space="preserve">, </w:t>
      </w:r>
      <w:r w:rsidR="006B227C">
        <w:t xml:space="preserve"> Re5.8</w:t>
      </w:r>
      <w:r>
        <w:rPr>
          <w:lang w:val="en-US"/>
        </w:rPr>
        <w:t xml:space="preserve">, </w:t>
      </w:r>
      <w:r w:rsidR="006B227C">
        <w:t xml:space="preserve"> Re5.11</w:t>
      </w:r>
      <w:r>
        <w:rPr>
          <w:lang w:val="en-US"/>
        </w:rPr>
        <w:t xml:space="preserve">, </w:t>
      </w:r>
      <w:r w:rsidR="006B227C">
        <w:t xml:space="preserve"> Re5.14</w:t>
      </w:r>
      <w:r>
        <w:rPr>
          <w:lang w:val="en-US"/>
        </w:rPr>
        <w:t>. Re 4:+</w:t>
      </w:r>
      <w:r w:rsidR="006B227C">
        <w:t xml:space="preserve"> Re4.4</w:t>
      </w:r>
      <w:r>
        <w:rPr>
          <w:lang w:val="en-US"/>
        </w:rPr>
        <w:t xml:space="preserve">, </w:t>
      </w:r>
      <w:r w:rsidR="006B227C">
        <w:t xml:space="preserve"> Re4.10</w:t>
      </w:r>
      <w:r>
        <w:rPr>
          <w:lang w:val="en-US"/>
        </w:rPr>
        <w:t xml:space="preserve">. </w:t>
      </w:r>
      <w:r w:rsidR="006B227C">
        <w:t xml:space="preserve"> Re7.13</w:t>
      </w:r>
      <w:r>
        <w:rPr>
          <w:lang w:val="en-US"/>
        </w:rPr>
        <w:t xml:space="preserve">. </w:t>
      </w:r>
      <w:r>
        <w:rPr>
          <w:b/>
          <w:lang w:val="en-US"/>
        </w:rPr>
        <w:t>Weep</w:t>
      </w:r>
      <w:r>
        <w:rPr>
          <w:lang w:val="en-US"/>
        </w:rPr>
        <w:t xml:space="preserve">. Je </w:t>
      </w:r>
      <w:r w:rsidR="006B227C">
        <w:t xml:space="preserve"> Je31.16</w:t>
      </w:r>
      <w:r>
        <w:rPr>
          <w:lang w:val="en-US"/>
        </w:rPr>
        <w:t xml:space="preserve">. Lk </w:t>
      </w:r>
      <w:r w:rsidR="006B227C">
        <w:t xml:space="preserve"> Lk7.13</w:t>
      </w:r>
      <w:r>
        <w:rPr>
          <w:lang w:val="en-US"/>
        </w:rPr>
        <w:t xml:space="preserve">. </w:t>
      </w:r>
      <w:r w:rsidR="006B227C">
        <w:t xml:space="preserve"> Lk8.52</w:t>
      </w:r>
      <w:r>
        <w:rPr>
          <w:lang w:val="en-US"/>
        </w:rPr>
        <w:t xml:space="preserve">. </w:t>
      </w:r>
      <w:r w:rsidR="006B227C">
        <w:t xml:space="preserve"> Lk23.28</w:t>
      </w:r>
      <w:r>
        <w:rPr>
          <w:lang w:val="en-US"/>
        </w:rPr>
        <w:t xml:space="preserve">. Jn </w:t>
      </w:r>
      <w:r w:rsidR="006B227C">
        <w:t xml:space="preserve"> Jn20.13</w:t>
      </w:r>
      <w:r>
        <w:rPr>
          <w:lang w:val="en-US"/>
        </w:rPr>
        <w:t xml:space="preserve">. </w:t>
      </w:r>
      <w:r>
        <w:rPr>
          <w:b/>
          <w:lang w:val="en-US"/>
        </w:rPr>
        <w:t>the Lion</w:t>
      </w:r>
      <w:r>
        <w:rPr>
          <w:lang w:val="en-US"/>
        </w:rPr>
        <w:t xml:space="preserve">. </w:t>
      </w:r>
      <w:r w:rsidR="006B227C">
        <w:t xml:space="preserve">  f22:22E</w:t>
      </w:r>
      <w:r>
        <w:rPr>
          <w:lang w:val="en-US"/>
        </w:rPr>
        <w:t>, Jn +</w:t>
      </w:r>
      <w:r w:rsidR="006B227C">
        <w:t xml:space="preserve"> Jn1.29</w:t>
      </w:r>
      <w:r>
        <w:rPr>
          <w:lang w:val="en-US"/>
        </w:rPr>
        <w:t>. Ge +*</w:t>
      </w:r>
      <w:r w:rsidR="006B227C">
        <w:t xml:space="preserve"> Ge49.9</w:t>
      </w:r>
      <w:r>
        <w:rPr>
          <w:lang w:val="en-US"/>
        </w:rPr>
        <w:t xml:space="preserve">, </w:t>
      </w:r>
      <w:r w:rsidR="006B227C">
        <w:t xml:space="preserve"> Ge49.10</w:t>
      </w:r>
      <w:r>
        <w:rPr>
          <w:lang w:val="en-US"/>
        </w:rPr>
        <w:t xml:space="preserve">. Nu </w:t>
      </w:r>
      <w:r w:rsidR="006B227C">
        <w:t xml:space="preserve"> Nu24.9</w:t>
      </w:r>
      <w:r>
        <w:rPr>
          <w:lang w:val="en-US"/>
        </w:rPr>
        <w:t>. He *</w:t>
      </w:r>
      <w:r w:rsidR="006B227C">
        <w:t xml:space="preserve"> Heb7.14</w:t>
      </w:r>
      <w:r>
        <w:rPr>
          <w:lang w:val="en-US"/>
        </w:rPr>
        <w:t xml:space="preserve">. </w:t>
      </w:r>
      <w:r>
        <w:rPr>
          <w:b/>
          <w:lang w:val="en-US"/>
        </w:rPr>
        <w:t>of Judah</w:t>
      </w:r>
      <w:r>
        <w:rPr>
          <w:lang w:val="en-US"/>
        </w:rPr>
        <w:t>. Ge 49:</w:t>
      </w:r>
      <w:r>
        <w:rPr>
          <w:rFonts w:ascii="MS Gothic" w:hAnsi="MS Gothic" w:cs="MS Gothic"/>
          <w:lang w:val="en-US"/>
        </w:rPr>
        <w:t>▶</w:t>
      </w:r>
      <w:r w:rsidR="006B227C">
        <w:t xml:space="preserve"> Ge49.9</w:t>
      </w:r>
      <w:r>
        <w:rPr>
          <w:lang w:val="en-US"/>
        </w:rPr>
        <w:t>, +*</w:t>
      </w:r>
      <w:r w:rsidR="006B227C">
        <w:t xml:space="preserve"> Ge49.10</w:t>
      </w:r>
      <w:r>
        <w:rPr>
          <w:lang w:val="en-US"/>
        </w:rPr>
        <w:t xml:space="preserve">. Jg </w:t>
      </w:r>
      <w:r w:rsidR="006B227C">
        <w:t xml:space="preserve"> Jdg20.18</w:t>
      </w:r>
      <w:r>
        <w:rPr>
          <w:lang w:val="en-US"/>
        </w:rPr>
        <w:t>. 1 Ch +</w:t>
      </w:r>
      <w:r>
        <w:rPr>
          <w:rFonts w:ascii="Segoe UI Symbol" w:hAnsi="Segoe UI Symbol" w:cs="Segoe UI Symbol"/>
          <w:lang w:val="en-US"/>
        </w:rPr>
        <w:t>✡</w:t>
      </w:r>
      <w:r w:rsidR="006B227C">
        <w:t xml:space="preserve"> 1Ch5.2</w:t>
      </w:r>
      <w:r>
        <w:rPr>
          <w:lang w:val="en-US"/>
        </w:rPr>
        <w:t>. Ps +</w:t>
      </w:r>
      <w:r>
        <w:rPr>
          <w:rFonts w:ascii="Segoe UI Symbol" w:hAnsi="Segoe UI Symbol" w:cs="Segoe UI Symbol"/>
          <w:lang w:val="en-US"/>
        </w:rPr>
        <w:t>✡</w:t>
      </w:r>
      <w:r w:rsidR="006B227C">
        <w:t xml:space="preserve"> Ps60.7</w:t>
      </w:r>
      <w:r>
        <w:rPr>
          <w:lang w:val="en-US"/>
        </w:rPr>
        <w:t>. Mi +</w:t>
      </w:r>
      <w:r>
        <w:rPr>
          <w:rFonts w:ascii="Segoe UI Symbol" w:hAnsi="Segoe UI Symbol" w:cs="Segoe UI Symbol"/>
          <w:lang w:val="en-US"/>
        </w:rPr>
        <w:t>✡</w:t>
      </w:r>
      <w:r>
        <w:rPr>
          <w:lang w:val="en-US"/>
        </w:rPr>
        <w:t>*</w:t>
      </w:r>
      <w:r w:rsidR="006B227C">
        <w:t xml:space="preserve"> Mic5.2</w:t>
      </w:r>
      <w:r>
        <w:rPr>
          <w:lang w:val="en-US"/>
        </w:rPr>
        <w:t xml:space="preserve">. Mt </w:t>
      </w:r>
      <w:r w:rsidR="006B227C">
        <w:t xml:space="preserve"> Mt1.2</w:t>
      </w:r>
      <w:r>
        <w:rPr>
          <w:lang w:val="en-US"/>
        </w:rPr>
        <w:t xml:space="preserve">. </w:t>
      </w:r>
      <w:r w:rsidR="006B227C">
        <w:t xml:space="preserve"> Mt2.6</w:t>
      </w:r>
      <w:r>
        <w:rPr>
          <w:lang w:val="en-US"/>
        </w:rPr>
        <w:t>. He +</w:t>
      </w:r>
      <w:r w:rsidR="006B227C">
        <w:t xml:space="preserve"> Heb7.14</w:t>
      </w:r>
      <w:r>
        <w:rPr>
          <w:lang w:val="en-US"/>
        </w:rPr>
        <w:t xml:space="preserve">. </w:t>
      </w:r>
      <w:r>
        <w:rPr>
          <w:b/>
          <w:lang w:val="en-US"/>
        </w:rPr>
        <w:t>the Root</w:t>
      </w:r>
      <w:r>
        <w:rPr>
          <w:lang w:val="en-US"/>
        </w:rPr>
        <w:t xml:space="preserve">. </w:t>
      </w:r>
      <w:r w:rsidR="006B227C">
        <w:t xml:space="preserve">  f22:22H</w:t>
      </w:r>
      <w:r>
        <w:rPr>
          <w:lang w:val="en-US"/>
        </w:rPr>
        <w:t>, Is +</w:t>
      </w:r>
      <w:r w:rsidR="006B227C">
        <w:t xml:space="preserve"> Is11.10</w:t>
      </w:r>
      <w:r>
        <w:rPr>
          <w:lang w:val="en-US"/>
        </w:rPr>
        <w:t>. Re *</w:t>
      </w:r>
      <w:r w:rsidR="006B227C">
        <w:t xml:space="preserve"> Re22.16</w:t>
      </w:r>
      <w:r>
        <w:rPr>
          <w:lang w:val="en-US"/>
        </w:rPr>
        <w:t xml:space="preserve">. Is </w:t>
      </w:r>
      <w:r>
        <w:rPr>
          <w:rFonts w:ascii="MS Gothic" w:hAnsi="MS Gothic" w:cs="MS Gothic"/>
          <w:lang w:val="en-US"/>
        </w:rPr>
        <w:t>▶</w:t>
      </w:r>
      <w:r w:rsidR="006B227C">
        <w:t xml:space="preserve"> Is11.1</w:t>
      </w:r>
      <w:r>
        <w:rPr>
          <w:lang w:val="en-US"/>
        </w:rPr>
        <w:t xml:space="preserve">, </w:t>
      </w:r>
      <w:r w:rsidR="006B227C">
        <w:t xml:space="preserve"> Is11.10</w:t>
      </w:r>
      <w:r>
        <w:rPr>
          <w:lang w:val="en-US"/>
        </w:rPr>
        <w:t>. Je +*</w:t>
      </w:r>
      <w:r w:rsidR="006B227C">
        <w:t xml:space="preserve"> Je23.5</w:t>
      </w:r>
      <w:r>
        <w:rPr>
          <w:lang w:val="en-US"/>
        </w:rPr>
        <w:t xml:space="preserve">, </w:t>
      </w:r>
      <w:r w:rsidR="006B227C">
        <w:t xml:space="preserve"> Je23.6</w:t>
      </w:r>
      <w:r>
        <w:rPr>
          <w:lang w:val="en-US"/>
        </w:rPr>
        <w:t xml:space="preserve">. Ro </w:t>
      </w:r>
      <w:r w:rsidR="006B227C">
        <w:t xml:space="preserve"> Ro1.3</w:t>
      </w:r>
      <w:r>
        <w:rPr>
          <w:lang w:val="en-US"/>
        </w:rPr>
        <w:t xml:space="preserve">. </w:t>
      </w:r>
      <w:r w:rsidR="006B227C">
        <w:t xml:space="preserve"> Ro15.12</w:t>
      </w:r>
      <w:r>
        <w:rPr>
          <w:lang w:val="en-US"/>
        </w:rPr>
        <w:t xml:space="preserve">. </w:t>
      </w:r>
      <w:r>
        <w:rPr>
          <w:b/>
          <w:lang w:val="en-US"/>
        </w:rPr>
        <w:t>of David</w:t>
      </w:r>
      <w:r>
        <w:rPr>
          <w:lang w:val="en-US"/>
        </w:rPr>
        <w:t xml:space="preserve">. Ru </w:t>
      </w:r>
      <w:r w:rsidR="006B227C">
        <w:t xml:space="preserve"> Ru4.14</w:t>
      </w:r>
      <w:r>
        <w:rPr>
          <w:lang w:val="en-US"/>
        </w:rPr>
        <w:t xml:space="preserve">, </w:t>
      </w:r>
      <w:r w:rsidR="006B227C">
        <w:t xml:space="preserve"> Ru4.21</w:t>
      </w:r>
      <w:r>
        <w:rPr>
          <w:lang w:val="en-US"/>
        </w:rPr>
        <w:t xml:space="preserve">, </w:t>
      </w:r>
      <w:r w:rsidR="006B227C">
        <w:t xml:space="preserve"> Ru4.22</w:t>
      </w:r>
      <w:r>
        <w:rPr>
          <w:lang w:val="en-US"/>
        </w:rPr>
        <w:t xml:space="preserve">. Ps </w:t>
      </w:r>
      <w:r w:rsidR="006B227C">
        <w:t xml:space="preserve"> Ps89.20-29</w:t>
      </w:r>
      <w:r>
        <w:rPr>
          <w:lang w:val="en-US"/>
        </w:rPr>
        <w:t>. Is +*</w:t>
      </w:r>
      <w:r w:rsidR="006B227C">
        <w:t xml:space="preserve"> Is9.7</w:t>
      </w:r>
      <w:r>
        <w:rPr>
          <w:lang w:val="en-US"/>
        </w:rPr>
        <w:t xml:space="preserve">. </w:t>
      </w:r>
      <w:r>
        <w:rPr>
          <w:b/>
          <w:lang w:val="en-US"/>
        </w:rPr>
        <w:t>hath prevailed</w:t>
      </w:r>
      <w:r>
        <w:rPr>
          <w:lang w:val="en-US"/>
        </w:rPr>
        <w:t xml:space="preserve">. Re </w:t>
      </w:r>
      <w:r w:rsidR="006B227C">
        <w:t xml:space="preserve"> Re1.1</w:t>
      </w:r>
      <w:r>
        <w:rPr>
          <w:lang w:val="en-US"/>
        </w:rPr>
        <w:t>. +</w:t>
      </w:r>
      <w:r w:rsidR="006B227C">
        <w:t xml:space="preserve"> Re3.21</w:t>
      </w:r>
      <w:r>
        <w:rPr>
          <w:lang w:val="en-US"/>
        </w:rPr>
        <w:t xml:space="preserve">. </w:t>
      </w:r>
      <w:r w:rsidR="006B227C">
        <w:t xml:space="preserve"> Re6.1</w:t>
      </w:r>
      <w:r>
        <w:rPr>
          <w:lang w:val="en-US"/>
        </w:rPr>
        <w:t xml:space="preserve">. Jb </w:t>
      </w:r>
      <w:r w:rsidR="006B227C">
        <w:t xml:space="preserve"> Job19.25</w:t>
      </w:r>
      <w:r>
        <w:rPr>
          <w:lang w:val="en-US"/>
        </w:rPr>
        <w:t xml:space="preserve">. Ps </w:t>
      </w:r>
      <w:r w:rsidR="006B227C">
        <w:t xml:space="preserve"> Ps74.2</w:t>
      </w:r>
      <w:r>
        <w:rPr>
          <w:lang w:val="en-US"/>
        </w:rPr>
        <w:t xml:space="preserve">. Pr </w:t>
      </w:r>
      <w:r w:rsidR="006B227C">
        <w:t xml:space="preserve"> Pr23.11</w:t>
      </w:r>
      <w:r>
        <w:rPr>
          <w:lang w:val="en-US"/>
        </w:rPr>
        <w:t xml:space="preserve">. Is </w:t>
      </w:r>
      <w:r w:rsidR="006B227C">
        <w:t xml:space="preserve"> Is43.14</w:t>
      </w:r>
      <w:r>
        <w:rPr>
          <w:lang w:val="en-US"/>
        </w:rPr>
        <w:t xml:space="preserve">. Je </w:t>
      </w:r>
      <w:r w:rsidR="006B227C">
        <w:t xml:space="preserve"> Je50.34</w:t>
      </w:r>
      <w:r>
        <w:rPr>
          <w:lang w:val="en-US"/>
        </w:rPr>
        <w:t xml:space="preserve">. Lk </w:t>
      </w:r>
      <w:r w:rsidR="006B227C">
        <w:t xml:space="preserve"> Lk24.21</w:t>
      </w:r>
      <w:r>
        <w:rPr>
          <w:lang w:val="en-US"/>
        </w:rPr>
        <w:t xml:space="preserve">. </w:t>
      </w:r>
      <w:r>
        <w:rPr>
          <w:b/>
          <w:lang w:val="en-US"/>
        </w:rPr>
        <w:t>to open</w:t>
      </w:r>
      <w:r>
        <w:rPr>
          <w:lang w:val="en-US"/>
        </w:rPr>
        <w:t>. Da *</w:t>
      </w:r>
      <w:r w:rsidR="006B227C">
        <w:t xml:space="preserve"> Da7.15</w:t>
      </w:r>
      <w:r>
        <w:rPr>
          <w:lang w:val="en-US"/>
        </w:rPr>
        <w:t xml:space="preserve">, </w:t>
      </w:r>
      <w:r w:rsidR="006B227C">
        <w:t xml:space="preserve"> Da7.16</w:t>
      </w:r>
      <w:r>
        <w:rPr>
          <w:lang w:val="en-US"/>
        </w:rPr>
        <w:t xml:space="preserve">. </w:t>
      </w:r>
      <w:r>
        <w:rPr>
          <w:b/>
          <w:lang w:val="en-US"/>
        </w:rPr>
        <w:t>seven seals</w:t>
      </w:r>
      <w:r>
        <w:rPr>
          <w:lang w:val="en-US"/>
        </w:rPr>
        <w:t xml:space="preserve">. ver. </w:t>
      </w:r>
      <w:r w:rsidR="006B227C">
        <w:t xml:space="preserve"> Re5.1</w:t>
      </w:r>
      <w:r>
        <w:rPr>
          <w:lang w:val="en-US"/>
        </w:rPr>
        <w:t xml:space="preserve">. Re </w:t>
      </w:r>
      <w:r w:rsidR="006B227C">
        <w:t xml:space="preserve"> Re6.1</w:t>
      </w:r>
      <w:r>
        <w:rPr>
          <w:lang w:val="en-US"/>
        </w:rPr>
        <w:t xml:space="preserve">. </w:t>
      </w:r>
    </w:p>
    <w:p w:rsidR="003E23E9" w:rsidRDefault="003E23E9" w:rsidP="00710603">
      <w:pPr>
        <w:ind w:firstLine="360"/>
        <w:jc w:val="both"/>
      </w:pPr>
      <w:r>
        <w:rPr>
          <w:lang w:val="en-US"/>
        </w:rPr>
        <w:t xml:space="preserve">6. </w:t>
      </w:r>
      <w:r>
        <w:rPr>
          <w:b/>
          <w:lang w:val="en-US"/>
        </w:rPr>
        <w:t>in the midst of the throne</w:t>
      </w:r>
      <w:r>
        <w:rPr>
          <w:lang w:val="en-US"/>
        </w:rPr>
        <w:t>. Re *</w:t>
      </w:r>
      <w:r w:rsidR="006B227C">
        <w:t xml:space="preserve"> Re3.21</w:t>
      </w:r>
      <w:r>
        <w:rPr>
          <w:lang w:val="en-US"/>
        </w:rPr>
        <w:t xml:space="preserve">. See on Re </w:t>
      </w:r>
      <w:r w:rsidR="006B227C">
        <w:t xml:space="preserve"> Re4.4-6</w:t>
      </w:r>
      <w:r>
        <w:rPr>
          <w:lang w:val="en-US"/>
        </w:rPr>
        <w:t xml:space="preserve">. </w:t>
      </w:r>
      <w:r>
        <w:rPr>
          <w:b/>
          <w:lang w:val="en-US"/>
        </w:rPr>
        <w:t>four beasts</w:t>
      </w:r>
      <w:r>
        <w:rPr>
          <w:lang w:val="en-US"/>
        </w:rPr>
        <w:t xml:space="preserve">. ver. </w:t>
      </w:r>
      <w:r w:rsidR="006B227C">
        <w:t xml:space="preserve"> Re5.11</w:t>
      </w:r>
      <w:r>
        <w:rPr>
          <w:lang w:val="en-US"/>
        </w:rPr>
        <w:t xml:space="preserve">, </w:t>
      </w:r>
      <w:r w:rsidR="006B227C">
        <w:t xml:space="preserve"> Re5.14</w:t>
      </w:r>
      <w:r>
        <w:rPr>
          <w:lang w:val="en-US"/>
        </w:rPr>
        <w:t>. Re +</w:t>
      </w:r>
      <w:r w:rsidR="006B227C">
        <w:t xml:space="preserve"> Re4.6</w:t>
      </w:r>
      <w:r>
        <w:rPr>
          <w:lang w:val="en-US"/>
        </w:rPr>
        <w:t xml:space="preserve">. </w:t>
      </w:r>
      <w:r>
        <w:rPr>
          <w:b/>
          <w:lang w:val="en-US"/>
        </w:rPr>
        <w:t>the elders</w:t>
      </w:r>
      <w:r>
        <w:rPr>
          <w:lang w:val="en-US"/>
        </w:rPr>
        <w:t xml:space="preserve">. ver. </w:t>
      </w:r>
      <w:r w:rsidR="006B227C">
        <w:t xml:space="preserve"> Re5.5</w:t>
      </w:r>
      <w:r>
        <w:rPr>
          <w:lang w:val="en-US"/>
        </w:rPr>
        <w:t xml:space="preserve">, </w:t>
      </w:r>
      <w:r w:rsidR="006B227C">
        <w:t xml:space="preserve"> Re5.11</w:t>
      </w:r>
      <w:r>
        <w:rPr>
          <w:lang w:val="en-US"/>
        </w:rPr>
        <w:t xml:space="preserve">, </w:t>
      </w:r>
      <w:r w:rsidR="006B227C">
        <w:t xml:space="preserve"> Re5.14</w:t>
      </w:r>
      <w:r>
        <w:rPr>
          <w:lang w:val="en-US"/>
        </w:rPr>
        <w:t>. Re +</w:t>
      </w:r>
      <w:r w:rsidR="006B227C">
        <w:t xml:space="preserve"> Re4.4</w:t>
      </w:r>
      <w:r>
        <w:rPr>
          <w:lang w:val="en-US"/>
        </w:rPr>
        <w:t xml:space="preserve">. </w:t>
      </w:r>
      <w:r>
        <w:rPr>
          <w:b/>
          <w:lang w:val="en-US"/>
        </w:rPr>
        <w:t>a Lamb</w:t>
      </w:r>
      <w:r>
        <w:rPr>
          <w:lang w:val="en-US"/>
        </w:rPr>
        <w:t xml:space="preserve">. An emblematical representation of our Savior’s high-priesthood. </w:t>
      </w:r>
      <w:r w:rsidR="006B227C">
        <w:t xml:space="preserve">  f22:22E</w:t>
      </w:r>
      <w:r>
        <w:rPr>
          <w:lang w:val="en-US"/>
        </w:rPr>
        <w:t>, Jn +</w:t>
      </w:r>
      <w:r w:rsidR="006B227C">
        <w:t xml:space="preserve"> Jn1.29</w:t>
      </w:r>
      <w:r>
        <w:rPr>
          <w:lang w:val="en-US"/>
        </w:rPr>
        <w:t xml:space="preserve">. ver. </w:t>
      </w:r>
      <w:r w:rsidR="006B227C">
        <w:t xml:space="preserve"> Re5.9</w:t>
      </w:r>
      <w:r>
        <w:rPr>
          <w:lang w:val="en-US"/>
        </w:rPr>
        <w:t xml:space="preserve">, </w:t>
      </w:r>
      <w:r w:rsidR="006B227C">
        <w:t xml:space="preserve"> Re5.12</w:t>
      </w:r>
      <w:r>
        <w:rPr>
          <w:lang w:val="en-US"/>
        </w:rPr>
        <w:t xml:space="preserve">, </w:t>
      </w:r>
      <w:r w:rsidR="006B227C">
        <w:t xml:space="preserve"> Re5.13</w:t>
      </w:r>
      <w:r>
        <w:rPr>
          <w:lang w:val="en-US"/>
        </w:rPr>
        <w:t xml:space="preserve">. Re </w:t>
      </w:r>
      <w:r w:rsidR="006B227C">
        <w:t xml:space="preserve"> Re6.1</w:t>
      </w:r>
      <w:r>
        <w:rPr>
          <w:lang w:val="en-US"/>
        </w:rPr>
        <w:t xml:space="preserve">, </w:t>
      </w:r>
      <w:r w:rsidR="006B227C">
        <w:t xml:space="preserve"> Re6.16</w:t>
      </w:r>
      <w:r>
        <w:rPr>
          <w:lang w:val="en-US"/>
        </w:rPr>
        <w:t xml:space="preserve">. </w:t>
      </w:r>
      <w:r w:rsidR="006B227C">
        <w:t xml:space="preserve"> Re7.9-17</w:t>
      </w:r>
      <w:r>
        <w:rPr>
          <w:lang w:val="en-US"/>
        </w:rPr>
        <w:t>. *</w:t>
      </w:r>
      <w:r w:rsidR="006B227C">
        <w:t xml:space="preserve"> Re12.11</w:t>
      </w:r>
      <w:r>
        <w:rPr>
          <w:lang w:val="en-US"/>
        </w:rPr>
        <w:t>. +*</w:t>
      </w:r>
      <w:r w:rsidR="006B227C">
        <w:t xml:space="preserve"> Re13.8</w:t>
      </w:r>
      <w:r>
        <w:rPr>
          <w:lang w:val="en-US"/>
        </w:rPr>
        <w:t xml:space="preserve">, </w:t>
      </w:r>
      <w:r w:rsidR="006B227C">
        <w:t xml:space="preserve"> Re13.11</w:t>
      </w:r>
      <w:r>
        <w:rPr>
          <w:lang w:val="en-US"/>
        </w:rPr>
        <w:t xml:space="preserve">. </w:t>
      </w:r>
      <w:r w:rsidR="006B227C">
        <w:t xml:space="preserve"> Re14.1</w:t>
      </w:r>
      <w:r>
        <w:rPr>
          <w:lang w:val="en-US"/>
        </w:rPr>
        <w:t xml:space="preserve">, </w:t>
      </w:r>
      <w:r w:rsidR="006B227C">
        <w:t xml:space="preserve"> Re14.4</w:t>
      </w:r>
      <w:r>
        <w:rPr>
          <w:lang w:val="en-US"/>
        </w:rPr>
        <w:t xml:space="preserve">, </w:t>
      </w:r>
      <w:r w:rsidR="006B227C">
        <w:t xml:space="preserve"> Re14.10</w:t>
      </w:r>
      <w:r>
        <w:rPr>
          <w:lang w:val="en-US"/>
        </w:rPr>
        <w:t xml:space="preserve">. </w:t>
      </w:r>
      <w:r w:rsidR="006B227C">
        <w:t xml:space="preserve"> Re15.3</w:t>
      </w:r>
      <w:r>
        <w:rPr>
          <w:lang w:val="en-US"/>
        </w:rPr>
        <w:t>. *</w:t>
      </w:r>
      <w:r w:rsidR="006B227C">
        <w:t xml:space="preserve"> Re17.14</w:t>
      </w:r>
      <w:r>
        <w:rPr>
          <w:lang w:val="en-US"/>
        </w:rPr>
        <w:t xml:space="preserve">. </w:t>
      </w:r>
      <w:r w:rsidR="006B227C">
        <w:t xml:space="preserve"> Re19.7</w:t>
      </w:r>
      <w:r>
        <w:rPr>
          <w:lang w:val="en-US"/>
        </w:rPr>
        <w:t xml:space="preserve">, </w:t>
      </w:r>
      <w:r w:rsidR="006B227C">
        <w:t xml:space="preserve"> Re19.9</w:t>
      </w:r>
      <w:r>
        <w:rPr>
          <w:lang w:val="en-US"/>
        </w:rPr>
        <w:t xml:space="preserve">. </w:t>
      </w:r>
      <w:r w:rsidR="006B227C">
        <w:t xml:space="preserve"> Re21.9</w:t>
      </w:r>
      <w:r>
        <w:rPr>
          <w:lang w:val="en-US"/>
        </w:rPr>
        <w:t xml:space="preserve">, </w:t>
      </w:r>
      <w:r w:rsidR="006B227C">
        <w:t xml:space="preserve"> Re21.14</w:t>
      </w:r>
      <w:r>
        <w:rPr>
          <w:lang w:val="en-US"/>
        </w:rPr>
        <w:t xml:space="preserve">, </w:t>
      </w:r>
      <w:r w:rsidR="006B227C">
        <w:t xml:space="preserve"> Re21.22</w:t>
      </w:r>
      <w:r>
        <w:rPr>
          <w:lang w:val="en-US"/>
        </w:rPr>
        <w:t>, *</w:t>
      </w:r>
      <w:r w:rsidR="006B227C">
        <w:t xml:space="preserve"> Re21.23</w:t>
      </w:r>
      <w:r>
        <w:rPr>
          <w:lang w:val="en-US"/>
        </w:rPr>
        <w:t xml:space="preserve">, </w:t>
      </w:r>
      <w:r w:rsidR="006B227C">
        <w:t xml:space="preserve"> Re21.27</w:t>
      </w:r>
      <w:r>
        <w:rPr>
          <w:lang w:val="en-US"/>
        </w:rPr>
        <w:t xml:space="preserve">. </w:t>
      </w:r>
      <w:r w:rsidR="006B227C">
        <w:t xml:space="preserve"> Re22.1</w:t>
      </w:r>
      <w:r>
        <w:rPr>
          <w:lang w:val="en-US"/>
        </w:rPr>
        <w:t xml:space="preserve">, </w:t>
      </w:r>
      <w:r w:rsidR="006B227C">
        <w:t xml:space="preserve"> Re22.3</w:t>
      </w:r>
      <w:r>
        <w:rPr>
          <w:lang w:val="en-US"/>
        </w:rPr>
        <w:t>. Ex *</w:t>
      </w:r>
      <w:r w:rsidR="006B227C">
        <w:t xml:space="preserve"> Ex12.3-13</w:t>
      </w:r>
      <w:r>
        <w:rPr>
          <w:lang w:val="en-US"/>
        </w:rPr>
        <w:t>. Is *</w:t>
      </w:r>
      <w:r w:rsidR="006B227C">
        <w:t xml:space="preserve"> Is53.7</w:t>
      </w:r>
      <w:r>
        <w:rPr>
          <w:lang w:val="en-US"/>
        </w:rPr>
        <w:t xml:space="preserve">, </w:t>
      </w:r>
      <w:r w:rsidR="006B227C">
        <w:t xml:space="preserve"> Is53.8</w:t>
      </w:r>
      <w:r>
        <w:rPr>
          <w:lang w:val="en-US"/>
        </w:rPr>
        <w:t>. Jn *1:+</w:t>
      </w:r>
      <w:r w:rsidR="006B227C">
        <w:t xml:space="preserve"> Jn1.29</w:t>
      </w:r>
      <w:r>
        <w:rPr>
          <w:lang w:val="en-US"/>
        </w:rPr>
        <w:t xml:space="preserve">, </w:t>
      </w:r>
      <w:r w:rsidR="006B227C">
        <w:t xml:space="preserve"> Jn1.36</w:t>
      </w:r>
      <w:r>
        <w:rPr>
          <w:lang w:val="en-US"/>
        </w:rPr>
        <w:t xml:space="preserve">. Ac </w:t>
      </w:r>
      <w:r w:rsidR="006B227C">
        <w:t xml:space="preserve"> Ac8.32</w:t>
      </w:r>
      <w:r>
        <w:rPr>
          <w:lang w:val="en-US"/>
        </w:rPr>
        <w:t xml:space="preserve">. He </w:t>
      </w:r>
      <w:r w:rsidR="006B227C">
        <w:t xml:space="preserve"> Heb7.26</w:t>
      </w:r>
      <w:r>
        <w:rPr>
          <w:lang w:val="en-US"/>
        </w:rPr>
        <w:t>. 1 P *</w:t>
      </w:r>
      <w:r w:rsidR="006B227C">
        <w:t xml:space="preserve"> 1Pe1.19</w:t>
      </w:r>
      <w:r>
        <w:rPr>
          <w:lang w:val="en-US"/>
        </w:rPr>
        <w:t xml:space="preserve">, </w:t>
      </w:r>
      <w:r w:rsidR="006B227C">
        <w:t xml:space="preserve"> 1Pe1.20</w:t>
      </w:r>
      <w:r>
        <w:rPr>
          <w:lang w:val="en-US"/>
        </w:rPr>
        <w:t xml:space="preserve">. </w:t>
      </w:r>
      <w:r>
        <w:rPr>
          <w:b/>
          <w:lang w:val="en-US"/>
        </w:rPr>
        <w:t>slain</w:t>
      </w:r>
      <w:r>
        <w:rPr>
          <w:lang w:val="en-US"/>
        </w:rPr>
        <w:t>. Re *</w:t>
      </w:r>
      <w:r w:rsidR="006B227C">
        <w:t xml:space="preserve"> Re13.8</w:t>
      </w:r>
      <w:r>
        <w:rPr>
          <w:lang w:val="en-US"/>
        </w:rPr>
        <w:t xml:space="preserve">. Ge </w:t>
      </w:r>
      <w:r w:rsidR="006B227C">
        <w:t xml:space="preserve"> Ge4.4</w:t>
      </w:r>
      <w:r>
        <w:rPr>
          <w:lang w:val="en-US"/>
        </w:rPr>
        <w:t xml:space="preserve">. </w:t>
      </w:r>
      <w:r w:rsidR="006B227C">
        <w:t xml:space="preserve"> Ge22.8</w:t>
      </w:r>
      <w:r>
        <w:rPr>
          <w:lang w:val="en-US"/>
        </w:rPr>
        <w:t xml:space="preserve">. 1 S </w:t>
      </w:r>
      <w:r w:rsidR="006B227C">
        <w:t xml:space="preserve"> 1Sa7.9</w:t>
      </w:r>
      <w:r>
        <w:rPr>
          <w:lang w:val="en-US"/>
        </w:rPr>
        <w:t xml:space="preserve">. Is </w:t>
      </w:r>
      <w:r>
        <w:rPr>
          <w:rFonts w:ascii="MS Gothic" w:hAnsi="MS Gothic" w:cs="MS Gothic"/>
          <w:lang w:val="en-US"/>
        </w:rPr>
        <w:t>▶</w:t>
      </w:r>
      <w:r w:rsidR="006B227C">
        <w:t xml:space="preserve"> Is53.7</w:t>
      </w:r>
      <w:r>
        <w:rPr>
          <w:lang w:val="en-US"/>
        </w:rPr>
        <w:t xml:space="preserve">. Zc </w:t>
      </w:r>
      <w:r w:rsidR="006B227C">
        <w:t xml:space="preserve"> Zec12.10</w:t>
      </w:r>
      <w:r>
        <w:rPr>
          <w:lang w:val="en-US"/>
        </w:rPr>
        <w:t xml:space="preserve">. Jn </w:t>
      </w:r>
      <w:r w:rsidR="006B227C">
        <w:t xml:space="preserve"> Jn20.25</w:t>
      </w:r>
      <w:r>
        <w:rPr>
          <w:lang w:val="en-US"/>
        </w:rPr>
        <w:t xml:space="preserve">. </w:t>
      </w:r>
      <w:r>
        <w:rPr>
          <w:b/>
          <w:lang w:val="en-US"/>
        </w:rPr>
        <w:t>seven horns</w:t>
      </w:r>
      <w:r>
        <w:rPr>
          <w:lang w:val="en-US"/>
        </w:rPr>
        <w:t xml:space="preserve">. As a horn is the emblem of power, and seven the number of perfection, the seven horns may denote the almighty power of Jesus Christ. 1 S </w:t>
      </w:r>
      <w:r w:rsidR="006B227C">
        <w:t xml:space="preserve"> 1Sa2.1</w:t>
      </w:r>
      <w:r>
        <w:rPr>
          <w:lang w:val="en-US"/>
        </w:rPr>
        <w:t xml:space="preserve">, </w:t>
      </w:r>
      <w:r w:rsidR="006B227C">
        <w:t xml:space="preserve"> 1Sa2.10</w:t>
      </w:r>
      <w:r>
        <w:rPr>
          <w:lang w:val="en-US"/>
        </w:rPr>
        <w:t xml:space="preserve">. 2 S </w:t>
      </w:r>
      <w:r w:rsidR="006B227C">
        <w:t xml:space="preserve"> 2Sa22.3</w:t>
      </w:r>
      <w:r>
        <w:rPr>
          <w:lang w:val="en-US"/>
        </w:rPr>
        <w:t xml:space="preserve">. Ps </w:t>
      </w:r>
      <w:r w:rsidR="006B227C">
        <w:t xml:space="preserve"> Ps75.4</w:t>
      </w:r>
      <w:r>
        <w:rPr>
          <w:lang w:val="en-US"/>
        </w:rPr>
        <w:t xml:space="preserve">. </w:t>
      </w:r>
      <w:r w:rsidR="006B227C">
        <w:t xml:space="preserve"> Ps132.17</w:t>
      </w:r>
      <w:r>
        <w:rPr>
          <w:lang w:val="en-US"/>
        </w:rPr>
        <w:t xml:space="preserve">. </w:t>
      </w:r>
      <w:r w:rsidR="006B227C">
        <w:t xml:space="preserve"> Ps148.14</w:t>
      </w:r>
      <w:r>
        <w:rPr>
          <w:lang w:val="en-US"/>
        </w:rPr>
        <w:t xml:space="preserve">. La </w:t>
      </w:r>
      <w:r w:rsidR="006B227C">
        <w:t xml:space="preserve"> La2.3</w:t>
      </w:r>
      <w:r>
        <w:rPr>
          <w:lang w:val="en-US"/>
        </w:rPr>
        <w:t xml:space="preserve">. Ezk </w:t>
      </w:r>
      <w:r w:rsidR="006B227C">
        <w:t xml:space="preserve"> Eze29.21</w:t>
      </w:r>
      <w:r>
        <w:rPr>
          <w:lang w:val="en-US"/>
        </w:rPr>
        <w:t>. Da *</w:t>
      </w:r>
      <w:r w:rsidR="006B227C">
        <w:t xml:space="preserve"> Da7.14</w:t>
      </w:r>
      <w:r>
        <w:rPr>
          <w:lang w:val="en-US"/>
        </w:rPr>
        <w:t xml:space="preserve">. </w:t>
      </w:r>
      <w:r w:rsidR="006B227C">
        <w:t xml:space="preserve"> Da8.5</w:t>
      </w:r>
      <w:r>
        <w:rPr>
          <w:lang w:val="en-US"/>
        </w:rPr>
        <w:t xml:space="preserve">, </w:t>
      </w:r>
      <w:r w:rsidR="006B227C">
        <w:t xml:space="preserve"> Da8.20</w:t>
      </w:r>
      <w:r>
        <w:rPr>
          <w:lang w:val="en-US"/>
        </w:rPr>
        <w:t xml:space="preserve">, </w:t>
      </w:r>
      <w:r w:rsidR="006B227C">
        <w:t xml:space="preserve"> Da8.21</w:t>
      </w:r>
      <w:r>
        <w:rPr>
          <w:lang w:val="en-US"/>
        </w:rPr>
        <w:t xml:space="preserve">. Mi </w:t>
      </w:r>
      <w:r w:rsidR="006B227C">
        <w:t xml:space="preserve"> Mic4.13</w:t>
      </w:r>
      <w:r>
        <w:rPr>
          <w:lang w:val="en-US"/>
        </w:rPr>
        <w:t xml:space="preserve">. Hab </w:t>
      </w:r>
      <w:r w:rsidR="006B227C">
        <w:t xml:space="preserve"> Hab3.4</w:t>
      </w:r>
      <w:r>
        <w:rPr>
          <w:lang w:val="en-US"/>
        </w:rPr>
        <w:t xml:space="preserve">. Lk </w:t>
      </w:r>
      <w:r w:rsidR="006B227C">
        <w:t xml:space="preserve"> Lk1.69</w:t>
      </w:r>
      <w:r>
        <w:rPr>
          <w:lang w:val="en-US"/>
        </w:rPr>
        <w:t>. Ph *</w:t>
      </w:r>
      <w:r w:rsidR="006B227C">
        <w:t xml:space="preserve"> Php2.9-11</w:t>
      </w:r>
      <w:r>
        <w:rPr>
          <w:lang w:val="en-US"/>
        </w:rPr>
        <w:t xml:space="preserve">. </w:t>
      </w:r>
      <w:r>
        <w:rPr>
          <w:b/>
          <w:lang w:val="en-US"/>
        </w:rPr>
        <w:t>seven eyes</w:t>
      </w:r>
      <w:r>
        <w:rPr>
          <w:lang w:val="en-US"/>
        </w:rPr>
        <w:t xml:space="preserve">. His infinite knowledge and wisdom; and especially “the treasures of wisdom” laid up in him, to be communicated to the Church by “the seven Spirits of God,” i.e. </w:t>
      </w:r>
      <w:r>
        <w:rPr>
          <w:i/>
          <w:lang w:val="en-US"/>
        </w:rPr>
        <w:t>the Holy Spirit</w:t>
      </w:r>
      <w:r>
        <w:rPr>
          <w:lang w:val="en-US"/>
        </w:rPr>
        <w:t xml:space="preserve">. 2 Ch </w:t>
      </w:r>
      <w:r w:rsidR="006B227C">
        <w:t xml:space="preserve"> 2Ch16.9</w:t>
      </w:r>
      <w:r>
        <w:rPr>
          <w:lang w:val="en-US"/>
        </w:rPr>
        <w:t>. Zc *</w:t>
      </w:r>
      <w:r w:rsidR="006B227C">
        <w:t xml:space="preserve"> Zec3.9</w:t>
      </w:r>
      <w:r>
        <w:rPr>
          <w:lang w:val="en-US"/>
        </w:rPr>
        <w:t xml:space="preserve">. </w:t>
      </w:r>
      <w:r w:rsidR="006B227C">
        <w:t xml:space="preserve"> Zec4.10</w:t>
      </w:r>
      <w:r>
        <w:rPr>
          <w:lang w:val="en-US"/>
        </w:rPr>
        <w:t>. Jn +*</w:t>
      </w:r>
      <w:r w:rsidR="006B227C">
        <w:t xml:space="preserve"> Jn2.24</w:t>
      </w:r>
      <w:r>
        <w:rPr>
          <w:lang w:val="en-US"/>
        </w:rPr>
        <w:t xml:space="preserve">, </w:t>
      </w:r>
      <w:r w:rsidR="006B227C">
        <w:t xml:space="preserve"> Jn2.25</w:t>
      </w:r>
      <w:r>
        <w:rPr>
          <w:lang w:val="en-US"/>
        </w:rPr>
        <w:t>. Col *</w:t>
      </w:r>
      <w:r w:rsidR="006B227C">
        <w:t xml:space="preserve"> Col2.3</w:t>
      </w:r>
      <w:r>
        <w:rPr>
          <w:lang w:val="en-US"/>
        </w:rPr>
        <w:t xml:space="preserve">. </w:t>
      </w:r>
      <w:r>
        <w:rPr>
          <w:b/>
          <w:lang w:val="en-US"/>
        </w:rPr>
        <w:t>the seven Spirits</w:t>
      </w:r>
      <w:r>
        <w:rPr>
          <w:lang w:val="en-US"/>
        </w:rPr>
        <w:t xml:space="preserve">. Gr. </w:t>
      </w:r>
      <w:r>
        <w:rPr>
          <w:i/>
          <w:lang w:val="en-US"/>
        </w:rPr>
        <w:t>pneuma,</w:t>
      </w:r>
      <w:r>
        <w:rPr>
          <w:lang w:val="en-US"/>
        </w:rPr>
        <w:t xml:space="preserve"> Lk +</w:t>
      </w:r>
      <w:r w:rsidR="006B227C">
        <w:t xml:space="preserve"> Lk24.37</w:t>
      </w:r>
      <w:r>
        <w:rPr>
          <w:lang w:val="en-US"/>
        </w:rPr>
        <w:t>. Re +</w:t>
      </w:r>
      <w:r w:rsidR="006B227C">
        <w:t xml:space="preserve"> Re1.4</w:t>
      </w:r>
      <w:r>
        <w:rPr>
          <w:lang w:val="en-US"/>
        </w:rPr>
        <w:t xml:space="preserve">. See on Re </w:t>
      </w:r>
      <w:r w:rsidR="006B227C">
        <w:t xml:space="preserve"> Re4.5</w:t>
      </w:r>
      <w:r>
        <w:rPr>
          <w:lang w:val="en-US"/>
        </w:rPr>
        <w:t xml:space="preserve">. 1 Co </w:t>
      </w:r>
      <w:r w:rsidR="006B227C">
        <w:t xml:space="preserve"> 1Co12.4</w:t>
      </w:r>
      <w:r>
        <w:rPr>
          <w:lang w:val="en-US"/>
        </w:rPr>
        <w:t xml:space="preserve">. </w:t>
      </w:r>
      <w:r>
        <w:rPr>
          <w:b/>
          <w:lang w:val="en-US"/>
        </w:rPr>
        <w:t>sent forth</w:t>
      </w:r>
      <w:r>
        <w:rPr>
          <w:lang w:val="en-US"/>
        </w:rPr>
        <w:t xml:space="preserve">. Zc </w:t>
      </w:r>
      <w:r w:rsidR="006B227C">
        <w:t xml:space="preserve"> Zec4.10</w:t>
      </w:r>
      <w:r>
        <w:rPr>
          <w:lang w:val="en-US"/>
        </w:rPr>
        <w:t xml:space="preserve">. </w:t>
      </w:r>
      <w:r>
        <w:rPr>
          <w:b/>
          <w:lang w:val="en-US"/>
        </w:rPr>
        <w:t>all the earth</w:t>
      </w:r>
      <w:r>
        <w:rPr>
          <w:lang w:val="en-US"/>
        </w:rPr>
        <w:t xml:space="preserve">. Zc </w:t>
      </w:r>
      <w:r>
        <w:rPr>
          <w:rFonts w:ascii="MS Gothic" w:hAnsi="MS Gothic" w:cs="MS Gothic"/>
          <w:lang w:val="en-US"/>
        </w:rPr>
        <w:t>▶</w:t>
      </w:r>
      <w:r w:rsidR="006B227C">
        <w:t xml:space="preserve"> Zec4.10</w:t>
      </w:r>
      <w:r>
        <w:rPr>
          <w:lang w:val="en-US"/>
        </w:rPr>
        <w:t xml:space="preserve">. </w:t>
      </w:r>
    </w:p>
    <w:p w:rsidR="003E23E9" w:rsidRDefault="003E23E9" w:rsidP="00710603">
      <w:pPr>
        <w:ind w:firstLine="360"/>
        <w:jc w:val="both"/>
      </w:pPr>
      <w:r>
        <w:rPr>
          <w:lang w:val="en-US"/>
        </w:rPr>
        <w:t xml:space="preserve">7. </w:t>
      </w:r>
      <w:r>
        <w:rPr>
          <w:b/>
          <w:lang w:val="en-US"/>
        </w:rPr>
        <w:t>took</w:t>
      </w:r>
      <w:r>
        <w:rPr>
          <w:lang w:val="en-US"/>
        </w:rPr>
        <w:t xml:space="preserve">. Zc </w:t>
      </w:r>
      <w:r w:rsidR="006B227C">
        <w:t xml:space="preserve"> Zec13.7</w:t>
      </w:r>
      <w:r>
        <w:rPr>
          <w:lang w:val="en-US"/>
        </w:rPr>
        <w:t xml:space="preserve">. Jn </w:t>
      </w:r>
      <w:r w:rsidR="006B227C">
        <w:t xml:space="preserve"> Jn5.22</w:t>
      </w:r>
      <w:r>
        <w:rPr>
          <w:lang w:val="en-US"/>
        </w:rPr>
        <w:t>. *</w:t>
      </w:r>
      <w:r w:rsidR="006B227C">
        <w:t xml:space="preserve"> Jn16.15</w:t>
      </w:r>
      <w:r>
        <w:rPr>
          <w:lang w:val="en-US"/>
        </w:rPr>
        <w:t>. Ac *</w:t>
      </w:r>
      <w:r w:rsidR="006B227C">
        <w:t xml:space="preserve"> Ac4.12</w:t>
      </w:r>
      <w:r>
        <w:rPr>
          <w:lang w:val="en-US"/>
        </w:rPr>
        <w:t xml:space="preserve">. Ph </w:t>
      </w:r>
      <w:r w:rsidR="006B227C">
        <w:t xml:space="preserve"> Php2.6</w:t>
      </w:r>
      <w:r>
        <w:rPr>
          <w:lang w:val="en-US"/>
        </w:rPr>
        <w:t xml:space="preserve">. </w:t>
      </w:r>
      <w:r>
        <w:rPr>
          <w:b/>
          <w:lang w:val="en-US"/>
        </w:rPr>
        <w:t>out</w:t>
      </w:r>
      <w:r>
        <w:rPr>
          <w:lang w:val="en-US"/>
        </w:rPr>
        <w:t xml:space="preserve">. ver. </w:t>
      </w:r>
      <w:r w:rsidR="006B227C">
        <w:t xml:space="preserve"> Re5.1</w:t>
      </w:r>
      <w:r>
        <w:rPr>
          <w:lang w:val="en-US"/>
        </w:rPr>
        <w:t xml:space="preserve">. See on Re </w:t>
      </w:r>
      <w:r w:rsidR="006B227C">
        <w:t xml:space="preserve"> Re4.2</w:t>
      </w:r>
      <w:r>
        <w:rPr>
          <w:lang w:val="en-US"/>
        </w:rPr>
        <w:t xml:space="preserve">, </w:t>
      </w:r>
      <w:r w:rsidR="006B227C">
        <w:t xml:space="preserve"> Re4.3</w:t>
      </w:r>
      <w:r>
        <w:rPr>
          <w:lang w:val="en-US"/>
        </w:rPr>
        <w:t xml:space="preserve">. </w:t>
      </w:r>
      <w:r>
        <w:rPr>
          <w:b/>
          <w:lang w:val="en-US"/>
        </w:rPr>
        <w:t>of him</w:t>
      </w:r>
      <w:r>
        <w:rPr>
          <w:lang w:val="en-US"/>
        </w:rPr>
        <w:t xml:space="preserve">. ver. </w:t>
      </w:r>
      <w:r w:rsidR="006B227C">
        <w:t xml:space="preserve"> Re5.1</w:t>
      </w:r>
      <w:r>
        <w:rPr>
          <w:lang w:val="en-US"/>
        </w:rPr>
        <w:t xml:space="preserve">, </w:t>
      </w:r>
      <w:r w:rsidR="006B227C">
        <w:t xml:space="preserve"> Re5.13</w:t>
      </w:r>
      <w:r>
        <w:rPr>
          <w:lang w:val="en-US"/>
        </w:rPr>
        <w:t>. Re +</w:t>
      </w:r>
      <w:r w:rsidR="006B227C">
        <w:t xml:space="preserve"> Re4.2</w:t>
      </w:r>
      <w:r>
        <w:rPr>
          <w:lang w:val="en-US"/>
        </w:rPr>
        <w:t xml:space="preserve">. </w:t>
      </w:r>
      <w:r>
        <w:rPr>
          <w:b/>
          <w:lang w:val="en-US"/>
        </w:rPr>
        <w:t>that sat</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Da </w:t>
      </w:r>
      <w:r w:rsidR="006B227C">
        <w:t xml:space="preserve"> Da7.13</w:t>
      </w:r>
      <w:r>
        <w:rPr>
          <w:lang w:val="en-US"/>
        </w:rPr>
        <w:t xml:space="preserve">, </w:t>
      </w:r>
      <w:r w:rsidR="006B227C">
        <w:t xml:space="preserve"> Da7.14</w:t>
      </w:r>
      <w:r>
        <w:rPr>
          <w:lang w:val="en-US"/>
        </w:rPr>
        <w:t xml:space="preserve">. </w:t>
      </w:r>
    </w:p>
    <w:p w:rsidR="003E23E9" w:rsidRDefault="003E23E9" w:rsidP="00710603">
      <w:pPr>
        <w:ind w:firstLine="360"/>
        <w:jc w:val="both"/>
      </w:pPr>
      <w:r>
        <w:rPr>
          <w:lang w:val="en-US"/>
        </w:rPr>
        <w:t xml:space="preserve">8. </w:t>
      </w:r>
      <w:r>
        <w:rPr>
          <w:b/>
          <w:lang w:val="en-US"/>
        </w:rPr>
        <w:t>the four</w:t>
      </w:r>
      <w:r>
        <w:rPr>
          <w:lang w:val="en-US"/>
        </w:rPr>
        <w:t xml:space="preserve">. ver. </w:t>
      </w:r>
      <w:r w:rsidR="006B227C">
        <w:t xml:space="preserve"> Re5.14</w:t>
      </w:r>
      <w:r>
        <w:rPr>
          <w:lang w:val="en-US"/>
        </w:rPr>
        <w:t xml:space="preserve">. See on Re </w:t>
      </w:r>
      <w:r w:rsidR="006B227C">
        <w:t xml:space="preserve"> Re4.4</w:t>
      </w:r>
      <w:r>
        <w:rPr>
          <w:lang w:val="en-US"/>
        </w:rPr>
        <w:t xml:space="preserve">, </w:t>
      </w:r>
      <w:r w:rsidR="006B227C">
        <w:t xml:space="preserve"> Re4.8</w:t>
      </w:r>
      <w:r>
        <w:rPr>
          <w:lang w:val="en-US"/>
        </w:rPr>
        <w:t xml:space="preserve">, </w:t>
      </w:r>
      <w:r w:rsidR="006B227C">
        <w:t xml:space="preserve"> Re4.10</w:t>
      </w:r>
      <w:r>
        <w:rPr>
          <w:lang w:val="en-US"/>
        </w:rPr>
        <w:t xml:space="preserve">. </w:t>
      </w:r>
      <w:r w:rsidR="006B227C">
        <w:t xml:space="preserve"> Re7.10-12</w:t>
      </w:r>
      <w:r>
        <w:rPr>
          <w:lang w:val="en-US"/>
        </w:rPr>
        <w:t xml:space="preserve">. </w:t>
      </w:r>
      <w:r w:rsidR="006B227C">
        <w:t xml:space="preserve"> Re19.4</w:t>
      </w:r>
      <w:r>
        <w:rPr>
          <w:lang w:val="en-US"/>
        </w:rPr>
        <w:t xml:space="preserve">. Jn </w:t>
      </w:r>
      <w:r>
        <w:rPr>
          <w:rFonts w:ascii="Segoe UI Symbol" w:hAnsi="Segoe UI Symbol" w:cs="Segoe UI Symbol"/>
          <w:lang w:val="en-US"/>
        </w:rPr>
        <w:t>✓</w:t>
      </w:r>
      <w:r w:rsidR="006B227C">
        <w:t xml:space="preserve"> Jn5.23</w:t>
      </w:r>
      <w:r>
        <w:rPr>
          <w:lang w:val="en-US"/>
        </w:rPr>
        <w:t>. Ro *</w:t>
      </w:r>
      <w:r w:rsidR="006B227C">
        <w:t xml:space="preserve"> Ro14.10-12</w:t>
      </w:r>
      <w:r>
        <w:rPr>
          <w:lang w:val="en-US"/>
        </w:rPr>
        <w:t>. Ph *</w:t>
      </w:r>
      <w:r w:rsidR="006B227C">
        <w:t xml:space="preserve"> Php2.9-11</w:t>
      </w:r>
      <w:r>
        <w:rPr>
          <w:lang w:val="en-US"/>
        </w:rPr>
        <w:t>. He *</w:t>
      </w:r>
      <w:r w:rsidR="006B227C">
        <w:t xml:space="preserve"> Heb1.6</w:t>
      </w:r>
      <w:r>
        <w:rPr>
          <w:lang w:val="en-US"/>
        </w:rPr>
        <w:t xml:space="preserve">. </w:t>
      </w:r>
      <w:r>
        <w:rPr>
          <w:b/>
          <w:lang w:val="en-US"/>
        </w:rPr>
        <w:t>fell down</w:t>
      </w:r>
      <w:r>
        <w:rPr>
          <w:lang w:val="en-US"/>
        </w:rPr>
        <w:t xml:space="preserve">. ver. </w:t>
      </w:r>
      <w:r w:rsidR="006B227C">
        <w:t xml:space="preserve"> Re5.14</w:t>
      </w:r>
      <w:r>
        <w:rPr>
          <w:lang w:val="en-US"/>
        </w:rPr>
        <w:t>. Re +</w:t>
      </w:r>
      <w:r w:rsidR="006B227C">
        <w:t xml:space="preserve"> Re4.10</w:t>
      </w:r>
      <w:r>
        <w:rPr>
          <w:lang w:val="en-US"/>
        </w:rPr>
        <w:t xml:space="preserve">. </w:t>
      </w:r>
      <w:r>
        <w:rPr>
          <w:rFonts w:ascii="MS Gothic" w:hAnsi="MS Gothic" w:cs="MS Gothic"/>
          <w:lang w:val="en-US"/>
        </w:rPr>
        <w:t>◐</w:t>
      </w:r>
      <w:r>
        <w:rPr>
          <w:lang w:val="en-US"/>
        </w:rPr>
        <w:t>+*</w:t>
      </w:r>
      <w:r w:rsidR="006B227C">
        <w:t xml:space="preserve"> Re19.10</w:t>
      </w:r>
      <w:r>
        <w:rPr>
          <w:lang w:val="en-US"/>
        </w:rPr>
        <w:t>. Mt *</w:t>
      </w:r>
      <w:r w:rsidR="006B227C">
        <w:t xml:space="preserve"> Mt2.11</w:t>
      </w:r>
      <w:r>
        <w:rPr>
          <w:lang w:val="en-US"/>
        </w:rPr>
        <w:t xml:space="preserve">. </w:t>
      </w:r>
      <w:r>
        <w:rPr>
          <w:b/>
          <w:lang w:val="en-US"/>
        </w:rPr>
        <w:t>harps</w:t>
      </w:r>
      <w:r>
        <w:rPr>
          <w:lang w:val="en-US"/>
        </w:rPr>
        <w:t xml:space="preserve">. Re </w:t>
      </w:r>
      <w:r w:rsidR="006B227C">
        <w:t xml:space="preserve"> Re14.2</w:t>
      </w:r>
      <w:r>
        <w:rPr>
          <w:lang w:val="en-US"/>
        </w:rPr>
        <w:t xml:space="preserve">, </w:t>
      </w:r>
      <w:r w:rsidR="006B227C">
        <w:t xml:space="preserve"> Re14.3</w:t>
      </w:r>
      <w:r>
        <w:rPr>
          <w:lang w:val="en-US"/>
        </w:rPr>
        <w:t xml:space="preserve">. </w:t>
      </w:r>
      <w:r w:rsidR="006B227C">
        <w:t xml:space="preserve"> Re15.2</w:t>
      </w:r>
      <w:r>
        <w:rPr>
          <w:lang w:val="en-US"/>
        </w:rPr>
        <w:t xml:space="preserve">. 1 S </w:t>
      </w:r>
      <w:r w:rsidR="006B227C">
        <w:t xml:space="preserve"> 1Sa10.5</w:t>
      </w:r>
      <w:r>
        <w:rPr>
          <w:lang w:val="en-US"/>
        </w:rPr>
        <w:t xml:space="preserve">. 1 Ch </w:t>
      </w:r>
      <w:r w:rsidR="006B227C">
        <w:t xml:space="preserve"> 1Ch25.3</w:t>
      </w:r>
      <w:r>
        <w:rPr>
          <w:lang w:val="en-US"/>
        </w:rPr>
        <w:t>. 2 Ch =</w:t>
      </w:r>
      <w:r w:rsidR="006B227C">
        <w:t xml:space="preserve"> 2Ch5.12</w:t>
      </w:r>
      <w:r>
        <w:rPr>
          <w:lang w:val="en-US"/>
        </w:rPr>
        <w:t xml:space="preserve">. </w:t>
      </w:r>
      <w:r w:rsidR="006B227C">
        <w:t xml:space="preserve"> 2Ch29.25</w:t>
      </w:r>
      <w:r>
        <w:rPr>
          <w:lang w:val="en-US"/>
        </w:rPr>
        <w:t xml:space="preserve">. Ps </w:t>
      </w:r>
      <w:r w:rsidR="006B227C">
        <w:t xml:space="preserve"> Ps33.2</w:t>
      </w:r>
      <w:r>
        <w:rPr>
          <w:lang w:val="en-US"/>
        </w:rPr>
        <w:t xml:space="preserve">. </w:t>
      </w:r>
      <w:r w:rsidR="006B227C">
        <w:t xml:space="preserve"> Ps43.4</w:t>
      </w:r>
      <w:r>
        <w:rPr>
          <w:lang w:val="en-US"/>
        </w:rPr>
        <w:t xml:space="preserve">. </w:t>
      </w:r>
      <w:r w:rsidR="006B227C">
        <w:t xml:space="preserve"> Ps49.4</w:t>
      </w:r>
      <w:r>
        <w:rPr>
          <w:lang w:val="en-US"/>
        </w:rPr>
        <w:t xml:space="preserve">. </w:t>
      </w:r>
      <w:r w:rsidR="006B227C">
        <w:t xml:space="preserve"> Ps71.22</w:t>
      </w:r>
      <w:r>
        <w:rPr>
          <w:lang w:val="en-US"/>
        </w:rPr>
        <w:t xml:space="preserve">. </w:t>
      </w:r>
      <w:r w:rsidR="006B227C">
        <w:t xml:space="preserve"> Ps81.2</w:t>
      </w:r>
      <w:r>
        <w:rPr>
          <w:lang w:val="en-US"/>
        </w:rPr>
        <w:t xml:space="preserve">. </w:t>
      </w:r>
      <w:r w:rsidR="006B227C">
        <w:t xml:space="preserve"> Ps92.3</w:t>
      </w:r>
      <w:r>
        <w:rPr>
          <w:lang w:val="en-US"/>
        </w:rPr>
        <w:t xml:space="preserve">. </w:t>
      </w:r>
      <w:r w:rsidR="006B227C">
        <w:t xml:space="preserve"> Ps149.3</w:t>
      </w:r>
      <w:r>
        <w:rPr>
          <w:lang w:val="en-US"/>
        </w:rPr>
        <w:t xml:space="preserve">. </w:t>
      </w:r>
      <w:r w:rsidR="006B227C">
        <w:t xml:space="preserve"> Ps150.3</w:t>
      </w:r>
      <w:r>
        <w:rPr>
          <w:lang w:val="en-US"/>
        </w:rPr>
        <w:t xml:space="preserve">. Is </w:t>
      </w:r>
      <w:r>
        <w:rPr>
          <w:rFonts w:ascii="MS Gothic" w:hAnsi="MS Gothic" w:cs="MS Gothic"/>
          <w:lang w:val="en-US"/>
        </w:rPr>
        <w:t>◐</w:t>
      </w:r>
      <w:r w:rsidR="006B227C">
        <w:t xml:space="preserve"> Is24.8</w:t>
      </w:r>
      <w:r>
        <w:rPr>
          <w:lang w:val="en-US"/>
        </w:rPr>
        <w:t xml:space="preserve">. </w:t>
      </w:r>
      <w:r>
        <w:rPr>
          <w:b/>
          <w:lang w:val="en-US"/>
        </w:rPr>
        <w:t>golden vials</w:t>
      </w:r>
      <w:r>
        <w:rPr>
          <w:lang w:val="en-US"/>
        </w:rPr>
        <w:t>. Re +</w:t>
      </w:r>
      <w:r w:rsidR="006B227C">
        <w:t xml:space="preserve"> Re15.7</w:t>
      </w:r>
      <w:r>
        <w:rPr>
          <w:lang w:val="en-US"/>
        </w:rPr>
        <w:t xml:space="preserve">. Ex </w:t>
      </w:r>
      <w:r w:rsidR="006B227C">
        <w:t xml:space="preserve"> Ex25.23-29</w:t>
      </w:r>
      <w:r>
        <w:rPr>
          <w:lang w:val="en-US"/>
        </w:rPr>
        <w:t xml:space="preserve">. </w:t>
      </w:r>
      <w:r w:rsidR="006B227C">
        <w:t xml:space="preserve"> Ex27.3</w:t>
      </w:r>
      <w:r>
        <w:rPr>
          <w:lang w:val="en-US"/>
        </w:rPr>
        <w:t xml:space="preserve">. </w:t>
      </w:r>
      <w:r w:rsidR="006B227C">
        <w:t xml:space="preserve"> Ex37.10-16</w:t>
      </w:r>
      <w:r>
        <w:rPr>
          <w:lang w:val="en-US"/>
        </w:rPr>
        <w:t xml:space="preserve">. 1 K </w:t>
      </w:r>
      <w:r w:rsidR="006B227C">
        <w:t xml:space="preserve"> 1Ki7.45</w:t>
      </w:r>
      <w:r>
        <w:rPr>
          <w:lang w:val="en-US"/>
        </w:rPr>
        <w:t xml:space="preserve">, </w:t>
      </w:r>
      <w:r w:rsidR="006B227C">
        <w:t xml:space="preserve"> 1Ki7.50</w:t>
      </w:r>
      <w:r>
        <w:rPr>
          <w:lang w:val="en-US"/>
        </w:rPr>
        <w:t xml:space="preserve">. 2 Ch </w:t>
      </w:r>
      <w:r w:rsidR="006B227C">
        <w:t xml:space="preserve"> 2Ch4.22</w:t>
      </w:r>
      <w:r>
        <w:rPr>
          <w:lang w:val="en-US"/>
        </w:rPr>
        <w:t xml:space="preserve">. Zc </w:t>
      </w:r>
      <w:r w:rsidR="006B227C">
        <w:t xml:space="preserve"> Zec14.20</w:t>
      </w:r>
      <w:r>
        <w:rPr>
          <w:lang w:val="en-US"/>
        </w:rPr>
        <w:t xml:space="preserve">. </w:t>
      </w:r>
      <w:r>
        <w:rPr>
          <w:b/>
          <w:lang w:val="en-US"/>
        </w:rPr>
        <w:t>odors</w:t>
      </w:r>
      <w:r>
        <w:rPr>
          <w:lang w:val="en-US"/>
        </w:rPr>
        <w:t xml:space="preserve">. </w:t>
      </w:r>
      <w:r>
        <w:rPr>
          <w:i/>
          <w:lang w:val="en-US"/>
        </w:rPr>
        <w:t>or</w:t>
      </w:r>
      <w:r>
        <w:rPr>
          <w:lang w:val="en-US"/>
        </w:rPr>
        <w:t xml:space="preserve">, incense. Re </w:t>
      </w:r>
      <w:r w:rsidR="006B227C">
        <w:t xml:space="preserve"> Re8.3</w:t>
      </w:r>
      <w:r>
        <w:rPr>
          <w:lang w:val="en-US"/>
        </w:rPr>
        <w:t xml:space="preserve">, </w:t>
      </w:r>
      <w:r w:rsidR="006B227C">
        <w:t xml:space="preserve"> Re8.4</w:t>
      </w:r>
      <w:r>
        <w:rPr>
          <w:lang w:val="en-US"/>
        </w:rPr>
        <w:t xml:space="preserve">. </w:t>
      </w:r>
      <w:r w:rsidR="006B227C">
        <w:t xml:space="preserve"> Re18.13</w:t>
      </w:r>
      <w:r>
        <w:rPr>
          <w:lang w:val="en-US"/>
        </w:rPr>
        <w:t xml:space="preserve">. Ex </w:t>
      </w:r>
      <w:r w:rsidR="006B227C">
        <w:t xml:space="preserve"> Ex30.7</w:t>
      </w:r>
      <w:r>
        <w:rPr>
          <w:lang w:val="en-US"/>
        </w:rPr>
        <w:t xml:space="preserve">, </w:t>
      </w:r>
      <w:r w:rsidR="006B227C">
        <w:t xml:space="preserve"> Ex30.8</w:t>
      </w:r>
      <w:r>
        <w:rPr>
          <w:lang w:val="en-US"/>
        </w:rPr>
        <w:t>. 2 Ch =</w:t>
      </w:r>
      <w:r w:rsidR="006B227C">
        <w:t xml:space="preserve"> 2Ch13.11</w:t>
      </w:r>
      <w:r>
        <w:rPr>
          <w:lang w:val="en-US"/>
        </w:rPr>
        <w:t xml:space="preserve">. Ps </w:t>
      </w:r>
      <w:r>
        <w:rPr>
          <w:rFonts w:ascii="MS Gothic" w:hAnsi="MS Gothic" w:cs="MS Gothic"/>
          <w:lang w:val="en-US"/>
        </w:rPr>
        <w:t>▶</w:t>
      </w:r>
      <w:r w:rsidR="006B227C">
        <w:t xml:space="preserve"> Ps141.2</w:t>
      </w:r>
      <w:r>
        <w:rPr>
          <w:lang w:val="en-US"/>
        </w:rPr>
        <w:t xml:space="preserve">. Ml </w:t>
      </w:r>
      <w:r w:rsidR="006B227C">
        <w:t xml:space="preserve"> Mal1.11</w:t>
      </w:r>
      <w:r>
        <w:rPr>
          <w:lang w:val="en-US"/>
        </w:rPr>
        <w:t>. Lk *</w:t>
      </w:r>
      <w:r w:rsidR="006B227C">
        <w:t xml:space="preserve"> Lk1.10</w:t>
      </w:r>
      <w:r>
        <w:rPr>
          <w:lang w:val="en-US"/>
        </w:rPr>
        <w:t xml:space="preserve">. 2 Co </w:t>
      </w:r>
      <w:r w:rsidR="006B227C">
        <w:t xml:space="preserve"> 2Co2.15</w:t>
      </w:r>
      <w:r>
        <w:rPr>
          <w:lang w:val="en-US"/>
        </w:rPr>
        <w:t xml:space="preserve">. </w:t>
      </w:r>
      <w:r>
        <w:rPr>
          <w:b/>
          <w:lang w:val="en-US"/>
        </w:rPr>
        <w:t>the prayers</w:t>
      </w:r>
      <w:r>
        <w:rPr>
          <w:lang w:val="en-US"/>
        </w:rPr>
        <w:t xml:space="preserve">. Re </w:t>
      </w:r>
      <w:r w:rsidR="006B227C">
        <w:t xml:space="preserve"> Re8.3</w:t>
      </w:r>
      <w:r>
        <w:rPr>
          <w:lang w:val="en-US"/>
        </w:rPr>
        <w:t xml:space="preserve">, </w:t>
      </w:r>
      <w:r w:rsidR="006B227C">
        <w:t xml:space="preserve"> Re8.4</w:t>
      </w:r>
      <w:r>
        <w:rPr>
          <w:lang w:val="en-US"/>
        </w:rPr>
        <w:t xml:space="preserve">. Ps </w:t>
      </w:r>
      <w:r w:rsidR="006B227C">
        <w:t xml:space="preserve"> Ps141.2</w:t>
      </w:r>
      <w:r>
        <w:rPr>
          <w:lang w:val="en-US"/>
        </w:rPr>
        <w:t xml:space="preserve">. Ml </w:t>
      </w:r>
      <w:r w:rsidR="006B227C">
        <w:t xml:space="preserve"> Mal1.11</w:t>
      </w:r>
      <w:r>
        <w:rPr>
          <w:lang w:val="en-US"/>
        </w:rPr>
        <w:t xml:space="preserve">. Lk </w:t>
      </w:r>
      <w:r w:rsidR="006B227C">
        <w:t xml:space="preserve"> Lk18.7</w:t>
      </w:r>
      <w:r>
        <w:rPr>
          <w:lang w:val="en-US"/>
        </w:rPr>
        <w:t xml:space="preserve">, </w:t>
      </w:r>
      <w:r w:rsidR="006B227C">
        <w:t xml:space="preserve"> Lk18.8</w:t>
      </w:r>
      <w:r>
        <w:rPr>
          <w:lang w:val="en-US"/>
        </w:rPr>
        <w:t xml:space="preserve">. Ac </w:t>
      </w:r>
      <w:r w:rsidR="006B227C">
        <w:t xml:space="preserve"> Ac10.4</w:t>
      </w:r>
      <w:r>
        <w:rPr>
          <w:lang w:val="en-US"/>
        </w:rPr>
        <w:t xml:space="preserve">. </w:t>
      </w:r>
      <w:r>
        <w:rPr>
          <w:b/>
          <w:lang w:val="en-US"/>
        </w:rPr>
        <w:t>the saints</w:t>
      </w:r>
      <w:r>
        <w:rPr>
          <w:lang w:val="en-US"/>
        </w:rPr>
        <w:t>. Re +</w:t>
      </w:r>
      <w:r w:rsidR="006B227C">
        <w:t xml:space="preserve"> Re8.3</w:t>
      </w:r>
      <w:r>
        <w:rPr>
          <w:lang w:val="en-US"/>
        </w:rPr>
        <w:t xml:space="preserve">. Da </w:t>
      </w:r>
      <w:r w:rsidR="006B227C">
        <w:t xml:space="preserve"> Da7.18</w:t>
      </w:r>
      <w:r>
        <w:rPr>
          <w:lang w:val="en-US"/>
        </w:rPr>
        <w:t xml:space="preserve">, </w:t>
      </w:r>
      <w:r w:rsidR="006B227C">
        <w:t xml:space="preserve"> Da7.22</w:t>
      </w:r>
      <w:r>
        <w:rPr>
          <w:lang w:val="en-US"/>
        </w:rPr>
        <w:t xml:space="preserve">, </w:t>
      </w:r>
      <w:r w:rsidR="006B227C">
        <w:t xml:space="preserve"> Da7.27</w:t>
      </w:r>
      <w:r>
        <w:rPr>
          <w:lang w:val="en-US"/>
        </w:rPr>
        <w:t xml:space="preserve">. </w:t>
      </w:r>
    </w:p>
    <w:p w:rsidR="003E23E9" w:rsidRDefault="003E23E9" w:rsidP="00710603">
      <w:pPr>
        <w:ind w:firstLine="360"/>
        <w:jc w:val="both"/>
      </w:pPr>
      <w:r>
        <w:rPr>
          <w:lang w:val="en-US"/>
        </w:rPr>
        <w:t xml:space="preserve">9. </w:t>
      </w:r>
      <w:r>
        <w:rPr>
          <w:b/>
          <w:lang w:val="en-US"/>
        </w:rPr>
        <w:t>sung</w:t>
      </w:r>
      <w:r>
        <w:rPr>
          <w:lang w:val="en-US"/>
        </w:rPr>
        <w:t xml:space="preserve">. Re </w:t>
      </w:r>
      <w:r w:rsidR="006B227C">
        <w:t xml:space="preserve"> Re7.10-12</w:t>
      </w:r>
      <w:r>
        <w:rPr>
          <w:lang w:val="en-US"/>
        </w:rPr>
        <w:t xml:space="preserve">. </w:t>
      </w:r>
      <w:r w:rsidR="006B227C">
        <w:t xml:space="preserve"> Re14.3</w:t>
      </w:r>
      <w:r>
        <w:rPr>
          <w:lang w:val="en-US"/>
        </w:rPr>
        <w:t xml:space="preserve">. Ex </w:t>
      </w:r>
      <w:r w:rsidR="006B227C">
        <w:t xml:space="preserve"> Ex15.1</w:t>
      </w:r>
      <w:r>
        <w:rPr>
          <w:lang w:val="en-US"/>
        </w:rPr>
        <w:t xml:space="preserve">. Ps </w:t>
      </w:r>
      <w:r w:rsidR="006B227C">
        <w:t xml:space="preserve"> Ps33.3</w:t>
      </w:r>
      <w:r>
        <w:rPr>
          <w:lang w:val="en-US"/>
        </w:rPr>
        <w:t>. *</w:t>
      </w:r>
      <w:r w:rsidR="006B227C">
        <w:t xml:space="preserve"> Ps40.3</w:t>
      </w:r>
      <w:r>
        <w:rPr>
          <w:lang w:val="en-US"/>
        </w:rPr>
        <w:t xml:space="preserve">. </w:t>
      </w:r>
      <w:r w:rsidR="006B227C">
        <w:t xml:space="preserve"> Ps96.1</w:t>
      </w:r>
      <w:r>
        <w:rPr>
          <w:lang w:val="en-US"/>
        </w:rPr>
        <w:t xml:space="preserve">. </w:t>
      </w:r>
      <w:r w:rsidR="006B227C">
        <w:t xml:space="preserve"> Ps98.1</w:t>
      </w:r>
      <w:r>
        <w:rPr>
          <w:lang w:val="en-US"/>
        </w:rPr>
        <w:t xml:space="preserve">. </w:t>
      </w:r>
      <w:r w:rsidR="006B227C">
        <w:t xml:space="preserve"> Ps107.1</w:t>
      </w:r>
      <w:r>
        <w:rPr>
          <w:lang w:val="en-US"/>
        </w:rPr>
        <w:t xml:space="preserve">, </w:t>
      </w:r>
      <w:r w:rsidR="006B227C">
        <w:t xml:space="preserve"> Ps107.2</w:t>
      </w:r>
      <w:r>
        <w:rPr>
          <w:lang w:val="en-US"/>
        </w:rPr>
        <w:t xml:space="preserve">. </w:t>
      </w:r>
      <w:r w:rsidR="006B227C">
        <w:t xml:space="preserve"> Ps144.9</w:t>
      </w:r>
      <w:r>
        <w:rPr>
          <w:lang w:val="en-US"/>
        </w:rPr>
        <w:t xml:space="preserve">. </w:t>
      </w:r>
      <w:r w:rsidR="006B227C">
        <w:t xml:space="preserve"> Ps149.1</w:t>
      </w:r>
      <w:r>
        <w:rPr>
          <w:lang w:val="en-US"/>
        </w:rPr>
        <w:t>. Is *</w:t>
      </w:r>
      <w:r w:rsidR="006B227C">
        <w:t xml:space="preserve"> Is42.10</w:t>
      </w:r>
      <w:r>
        <w:rPr>
          <w:lang w:val="en-US"/>
        </w:rPr>
        <w:t xml:space="preserve">. </w:t>
      </w:r>
      <w:r w:rsidR="006B227C">
        <w:t xml:space="preserve"> Is44.23</w:t>
      </w:r>
      <w:r>
        <w:rPr>
          <w:lang w:val="en-US"/>
        </w:rPr>
        <w:t>. +*</w:t>
      </w:r>
      <w:r w:rsidR="006B227C">
        <w:t xml:space="preserve"> Is51.11</w:t>
      </w:r>
      <w:r>
        <w:rPr>
          <w:lang w:val="en-US"/>
        </w:rPr>
        <w:t xml:space="preserve">. </w:t>
      </w:r>
      <w:r>
        <w:rPr>
          <w:b/>
          <w:lang w:val="en-US"/>
        </w:rPr>
        <w:t>new song</w:t>
      </w:r>
      <w:r>
        <w:rPr>
          <w:lang w:val="en-US"/>
        </w:rPr>
        <w:t>. Re *</w:t>
      </w:r>
      <w:r w:rsidR="006B227C">
        <w:t xml:space="preserve"> Re14.3</w:t>
      </w:r>
      <w:r>
        <w:rPr>
          <w:lang w:val="en-US"/>
        </w:rPr>
        <w:t xml:space="preserve">. </w:t>
      </w:r>
      <w:r w:rsidR="006B227C">
        <w:t xml:space="preserve"> Re15.3</w:t>
      </w:r>
      <w:r>
        <w:rPr>
          <w:lang w:val="en-US"/>
        </w:rPr>
        <w:t>. 2 Ch =</w:t>
      </w:r>
      <w:r w:rsidR="006B227C">
        <w:t xml:space="preserve"> 2Ch5.13</w:t>
      </w:r>
      <w:r>
        <w:rPr>
          <w:lang w:val="en-US"/>
        </w:rPr>
        <w:t xml:space="preserve">. Ps </w:t>
      </w:r>
      <w:r>
        <w:rPr>
          <w:rFonts w:ascii="MS Gothic" w:hAnsi="MS Gothic" w:cs="MS Gothic"/>
          <w:lang w:val="en-US"/>
        </w:rPr>
        <w:t>▶</w:t>
      </w:r>
      <w:r w:rsidR="006B227C">
        <w:t xml:space="preserve"> Ps144.9</w:t>
      </w:r>
      <w:r>
        <w:rPr>
          <w:lang w:val="en-US"/>
        </w:rPr>
        <w:t xml:space="preserve">. Ep </w:t>
      </w:r>
      <w:r w:rsidR="006B227C">
        <w:t xml:space="preserve"> Eph5.19</w:t>
      </w:r>
      <w:r>
        <w:rPr>
          <w:lang w:val="en-US"/>
        </w:rPr>
        <w:t xml:space="preserve">. Col </w:t>
      </w:r>
      <w:r w:rsidR="006B227C">
        <w:t xml:space="preserve"> Col3.16</w:t>
      </w:r>
      <w:r>
        <w:rPr>
          <w:lang w:val="en-US"/>
        </w:rPr>
        <w:t xml:space="preserve">. </w:t>
      </w:r>
      <w:r>
        <w:rPr>
          <w:b/>
          <w:lang w:val="en-US"/>
        </w:rPr>
        <w:t>Thou art</w:t>
      </w:r>
      <w:r>
        <w:rPr>
          <w:lang w:val="en-US"/>
        </w:rPr>
        <w:t xml:space="preserve">. See on ver. </w:t>
      </w:r>
      <w:r w:rsidR="006B227C">
        <w:t xml:space="preserve"> Re5.2</w:t>
      </w:r>
      <w:r>
        <w:rPr>
          <w:lang w:val="en-US"/>
        </w:rPr>
        <w:t xml:space="preserve">, </w:t>
      </w:r>
      <w:r w:rsidR="006B227C">
        <w:t xml:space="preserve"> Re5.3</w:t>
      </w:r>
      <w:r>
        <w:rPr>
          <w:lang w:val="en-US"/>
        </w:rPr>
        <w:t xml:space="preserve">, </w:t>
      </w:r>
      <w:r w:rsidR="006B227C">
        <w:t xml:space="preserve"> </w:t>
      </w:r>
      <w:r w:rsidR="006B227C">
        <w:lastRenderedPageBreak/>
        <w:t>Re5.12</w:t>
      </w:r>
      <w:r>
        <w:rPr>
          <w:lang w:val="en-US"/>
        </w:rPr>
        <w:t xml:space="preserve">. Re </w:t>
      </w:r>
      <w:r w:rsidR="006B227C">
        <w:t xml:space="preserve"> Re4.11</w:t>
      </w:r>
      <w:r>
        <w:rPr>
          <w:lang w:val="en-US"/>
        </w:rPr>
        <w:t xml:space="preserve">. </w:t>
      </w:r>
      <w:r>
        <w:rPr>
          <w:b/>
          <w:lang w:val="en-US"/>
        </w:rPr>
        <w:t>slain</w:t>
      </w:r>
      <w:r>
        <w:rPr>
          <w:lang w:val="en-US"/>
        </w:rPr>
        <w:t xml:space="preserve">. ver. </w:t>
      </w:r>
      <w:r w:rsidR="006B227C">
        <w:t xml:space="preserve"> Re5.6</w:t>
      </w:r>
      <w:r>
        <w:rPr>
          <w:lang w:val="en-US"/>
        </w:rPr>
        <w:t xml:space="preserve">, </w:t>
      </w:r>
      <w:r w:rsidR="006B227C">
        <w:t xml:space="preserve"> Re5.12</w:t>
      </w:r>
      <w:r>
        <w:rPr>
          <w:lang w:val="en-US"/>
        </w:rPr>
        <w:t>. Re *</w:t>
      </w:r>
      <w:r w:rsidR="006B227C">
        <w:t xml:space="preserve"> Re13.8</w:t>
      </w:r>
      <w:r>
        <w:rPr>
          <w:lang w:val="en-US"/>
        </w:rPr>
        <w:t xml:space="preserve">. Ex </w:t>
      </w:r>
      <w:r w:rsidR="006B227C">
        <w:t xml:space="preserve"> Ex12.13</w:t>
      </w:r>
      <w:r>
        <w:rPr>
          <w:lang w:val="en-US"/>
        </w:rPr>
        <w:t xml:space="preserve">. Ga </w:t>
      </w:r>
      <w:r w:rsidR="006B227C">
        <w:t xml:space="preserve"> Ga3.13</w:t>
      </w:r>
      <w:r>
        <w:rPr>
          <w:lang w:val="en-US"/>
        </w:rPr>
        <w:t>. He *</w:t>
      </w:r>
      <w:r w:rsidR="006B227C">
        <w:t xml:space="preserve"> Heb2.9</w:t>
      </w:r>
      <w:r>
        <w:rPr>
          <w:lang w:val="en-US"/>
        </w:rPr>
        <w:t xml:space="preserve">. </w:t>
      </w:r>
      <w:r>
        <w:rPr>
          <w:b/>
          <w:lang w:val="en-US"/>
        </w:rPr>
        <w:t>redeemed us</w:t>
      </w:r>
      <w:r>
        <w:rPr>
          <w:lang w:val="en-US"/>
        </w:rPr>
        <w:t xml:space="preserve">. Most modern authorities omit “us,” though it has considerable, if not overwhelming, authority in the MSS. Alford notes that it is more likely to have been inserted, considering the prevalent early interpretation of the elders as apostles and prophets, than omitted because they were imagined to be angels. For similar constructions with </w:t>
      </w:r>
      <w:r>
        <w:rPr>
          <w:i/>
          <w:lang w:val="en-US"/>
        </w:rPr>
        <w:t>ek</w:t>
      </w:r>
      <w:r>
        <w:rPr>
          <w:lang w:val="en-US"/>
        </w:rPr>
        <w:t xml:space="preserve"> and the object not expressed, see Mt </w:t>
      </w:r>
      <w:r w:rsidR="006B227C">
        <w:t xml:space="preserve"> Mt25.8</w:t>
      </w:r>
      <w:r>
        <w:rPr>
          <w:lang w:val="en-US"/>
        </w:rPr>
        <w:t xml:space="preserve">; 1 J </w:t>
      </w:r>
      <w:r w:rsidR="006B227C">
        <w:t xml:space="preserve"> 1Jn4.13</w:t>
      </w:r>
      <w:r>
        <w:rPr>
          <w:lang w:val="en-US"/>
        </w:rPr>
        <w:t xml:space="preserve">. Tregelles retains “us,” remarking “in verse 9, </w:t>
      </w:r>
      <w:r>
        <w:rPr>
          <w:i/>
          <w:lang w:val="en-US"/>
        </w:rPr>
        <w:t>eemas,</w:t>
      </w:r>
      <w:r>
        <w:rPr>
          <w:lang w:val="en-US"/>
        </w:rPr>
        <w:t xml:space="preserve"> “us,” should certainly be read. There was an opinion, many years ago, that it rested on but slight authority. This arose through an error in a reprint of Griesbach’s text; so that he was supposed to have excluded it. On this misprint interpretations were based. Now of all collated MSS. the </w:t>
      </w:r>
      <w:r>
        <w:rPr>
          <w:i/>
          <w:lang w:val="en-US"/>
        </w:rPr>
        <w:t>Codex Alexandrinus</w:t>
      </w:r>
      <w:r>
        <w:rPr>
          <w:lang w:val="en-US"/>
        </w:rPr>
        <w:t xml:space="preserve"> alone omits </w:t>
      </w:r>
      <w:r>
        <w:rPr>
          <w:i/>
          <w:lang w:val="en-US"/>
        </w:rPr>
        <w:t>eemas</w:t>
      </w:r>
      <w:r>
        <w:rPr>
          <w:lang w:val="en-US"/>
        </w:rPr>
        <w:t xml:space="preserve"> (and this is thought to have some support from the Ethiopic version); and one MS. has </w:t>
      </w:r>
      <w:r>
        <w:rPr>
          <w:i/>
          <w:lang w:val="en-US"/>
        </w:rPr>
        <w:t>eemon</w:t>
      </w:r>
      <w:r>
        <w:rPr>
          <w:lang w:val="en-US"/>
        </w:rPr>
        <w:t xml:space="preserve"> instead. The consent of the ancient versions has much weight in a case of this kind. It is surprising that some later editors have omitted it only on the authority mentioned” (S. P. Tregelles, </w:t>
      </w:r>
      <w:r>
        <w:rPr>
          <w:i/>
          <w:lang w:val="en-US"/>
        </w:rPr>
        <w:t>The Hope of Christ</w:t>
      </w:r>
      <w:r>
        <w:rPr>
          <w:lang w:val="en-US"/>
        </w:rPr>
        <w:t>’</w:t>
      </w:r>
      <w:r>
        <w:rPr>
          <w:i/>
          <w:lang w:val="en-US"/>
        </w:rPr>
        <w:t>s Second Coming</w:t>
      </w:r>
      <w:r>
        <w:rPr>
          <w:lang w:val="en-US"/>
        </w:rPr>
        <w:t xml:space="preserve">, p. 69, 70 note). Hoskier, the greatest authority on the Greek text of the book of Revelation, calls this omission “and that huge blunder at v. 9” when listing a few of the solecisms of the Alexandrian MSS., further remarking, “Surely we ought not to be asked ever to follow A alone (as we </w:t>
      </w:r>
      <w:r>
        <w:rPr>
          <w:i/>
          <w:lang w:val="en-US"/>
        </w:rPr>
        <w:t>have</w:t>
      </w:r>
      <w:r>
        <w:rPr>
          <w:lang w:val="en-US"/>
        </w:rPr>
        <w:t xml:space="preserve"> at v. 9, more is the pity)” (H. C. Hoskier, </w:t>
      </w:r>
      <w:r>
        <w:rPr>
          <w:i/>
          <w:lang w:val="en-US"/>
        </w:rPr>
        <w:t>Concerning the Genesis of the Versions of the N</w:t>
      </w:r>
      <w:r>
        <w:rPr>
          <w:lang w:val="en-US"/>
        </w:rPr>
        <w:t>.</w:t>
      </w:r>
      <w:r>
        <w:rPr>
          <w:i/>
          <w:lang w:val="en-US"/>
        </w:rPr>
        <w:t>T</w:t>
      </w:r>
      <w:r>
        <w:rPr>
          <w:lang w:val="en-US"/>
        </w:rPr>
        <w:t>., p. 392, 393). A further issue in interpretation for some seems to be that this is one of the clearest texts to show that the twenty-four elders are saints, redeemed believers in heaven, significant evidence that they represent the raptured church in heaven during the tribulation period. Alexander Reese, opposing the pretribulation rapture, evidently placed much weight on this mistaken omission of “us,” to support the view that the elders cannot represent the redeemed, acknowledging, however, that the ancient readings of this passage do indicate the elders to be of the redeemed, stating “Certainly these words seem conclusive that here we have the redeemed” (</w:t>
      </w:r>
      <w:r>
        <w:rPr>
          <w:i/>
          <w:lang w:val="en-US"/>
        </w:rPr>
        <w:t>The Approaching Advent of Christ</w:t>
      </w:r>
      <w:r>
        <w:rPr>
          <w:lang w:val="en-US"/>
        </w:rPr>
        <w:t xml:space="preserve">, p. 92). But even with a change of the pronouns involved (some modern critics supplying “them” here and in verse 10, in reference to the last word in verse 8, “saints”) it is clear elsewhere that the twenty-four elders are redeemed men (Re </w:t>
      </w:r>
      <w:r w:rsidR="006B227C">
        <w:t xml:space="preserve"> Re1.1</w:t>
      </w:r>
      <w:r>
        <w:rPr>
          <w:lang w:val="en-US"/>
        </w:rPr>
        <w:t xml:space="preserve">. </w:t>
      </w:r>
      <w:r w:rsidR="006B227C">
        <w:t xml:space="preserve"> Re5.5-7</w:t>
      </w:r>
      <w:r>
        <w:rPr>
          <w:lang w:val="en-US"/>
        </w:rPr>
        <w:t xml:space="preserve">. </w:t>
      </w:r>
      <w:r w:rsidR="006B227C">
        <w:t xml:space="preserve"> Re7.13-15</w:t>
      </w:r>
      <w:r>
        <w:rPr>
          <w:lang w:val="en-US"/>
        </w:rPr>
        <w:t>. *</w:t>
      </w:r>
      <w:r w:rsidR="006B227C">
        <w:t xml:space="preserve"> Re19.10</w:t>
      </w:r>
      <w:r>
        <w:rPr>
          <w:lang w:val="en-US"/>
        </w:rPr>
        <w:t>. *</w:t>
      </w:r>
      <w:r w:rsidR="006B227C">
        <w:t xml:space="preserve"> Re22.8</w:t>
      </w:r>
      <w:r>
        <w:rPr>
          <w:lang w:val="en-US"/>
        </w:rPr>
        <w:t xml:space="preserve">, </w:t>
      </w:r>
      <w:r w:rsidR="006B227C">
        <w:t xml:space="preserve"> Re22.9</w:t>
      </w:r>
      <w:r>
        <w:rPr>
          <w:lang w:val="en-US"/>
        </w:rPr>
        <w:t>). For a fine and very complete discussion of this matter see J. B. Smith (</w:t>
      </w:r>
      <w:r>
        <w:rPr>
          <w:i/>
          <w:lang w:val="en-US"/>
        </w:rPr>
        <w:t>Comm. on Revelation</w:t>
      </w:r>
      <w:r>
        <w:rPr>
          <w:lang w:val="en-US"/>
        </w:rPr>
        <w:t xml:space="preserve">, Appendix 11, pp. 334-339). Re </w:t>
      </w:r>
      <w:r w:rsidR="006B227C">
        <w:t xml:space="preserve"> Re14.4</w:t>
      </w:r>
      <w:r>
        <w:rPr>
          <w:lang w:val="en-US"/>
        </w:rPr>
        <w:t xml:space="preserve">, </w:t>
      </w:r>
      <w:r w:rsidR="006B227C">
        <w:t xml:space="preserve"> Re14.6</w:t>
      </w:r>
      <w:r>
        <w:rPr>
          <w:lang w:val="en-US"/>
        </w:rPr>
        <w:t xml:space="preserve">. Ex </w:t>
      </w:r>
      <w:r w:rsidR="006B227C">
        <w:t xml:space="preserve"> Ex14.10</w:t>
      </w:r>
      <w:r>
        <w:rPr>
          <w:lang w:val="en-US"/>
        </w:rPr>
        <w:t xml:space="preserve">, </w:t>
      </w:r>
      <w:r w:rsidR="006B227C">
        <w:t xml:space="preserve"> Ex14.30</w:t>
      </w:r>
      <w:r>
        <w:rPr>
          <w:lang w:val="en-US"/>
        </w:rPr>
        <w:t xml:space="preserve">. Le </w:t>
      </w:r>
      <w:r w:rsidR="006B227C">
        <w:t xml:space="preserve"> Le25.30</w:t>
      </w:r>
      <w:r>
        <w:rPr>
          <w:lang w:val="en-US"/>
        </w:rPr>
        <w:t xml:space="preserve">, </w:t>
      </w:r>
      <w:r w:rsidR="006B227C">
        <w:t xml:space="preserve"> Le25.54</w:t>
      </w:r>
      <w:r>
        <w:rPr>
          <w:lang w:val="en-US"/>
        </w:rPr>
        <w:t xml:space="preserve">. Is </w:t>
      </w:r>
      <w:r w:rsidR="006B227C">
        <w:t xml:space="preserve"> Is47.4</w:t>
      </w:r>
      <w:r>
        <w:rPr>
          <w:lang w:val="en-US"/>
        </w:rPr>
        <w:t xml:space="preserve">. </w:t>
      </w:r>
      <w:r w:rsidR="006B227C">
        <w:t xml:space="preserve"> Is53.11</w:t>
      </w:r>
      <w:r>
        <w:rPr>
          <w:lang w:val="en-US"/>
        </w:rPr>
        <w:t>. *</w:t>
      </w:r>
      <w:r w:rsidR="006B227C">
        <w:t xml:space="preserve"> Is62.12</w:t>
      </w:r>
      <w:r>
        <w:rPr>
          <w:lang w:val="en-US"/>
        </w:rPr>
        <w:t>. Mt *</w:t>
      </w:r>
      <w:r w:rsidR="006B227C">
        <w:t xml:space="preserve"> Mt20.28</w:t>
      </w:r>
      <w:r>
        <w:rPr>
          <w:lang w:val="en-US"/>
        </w:rPr>
        <w:t>. +*</w:t>
      </w:r>
      <w:r w:rsidR="006B227C">
        <w:t xml:space="preserve">  Mt26.28</w:t>
      </w:r>
      <w:r>
        <w:rPr>
          <w:lang w:val="en-US"/>
        </w:rPr>
        <w:t>n. Ac +*</w:t>
      </w:r>
      <w:r w:rsidR="006B227C">
        <w:t xml:space="preserve"> Ac20.28</w:t>
      </w:r>
      <w:r>
        <w:rPr>
          <w:lang w:val="en-US"/>
        </w:rPr>
        <w:t xml:space="preserve">. Ro </w:t>
      </w:r>
      <w:r w:rsidR="006B227C">
        <w:t xml:space="preserve"> Ro3.24-26</w:t>
      </w:r>
      <w:r>
        <w:rPr>
          <w:lang w:val="en-US"/>
        </w:rPr>
        <w:t xml:space="preserve">. 1 Co </w:t>
      </w:r>
      <w:r w:rsidR="006B227C">
        <w:t xml:space="preserve"> 1Co6.20</w:t>
      </w:r>
      <w:r>
        <w:rPr>
          <w:lang w:val="en-US"/>
        </w:rPr>
        <w:t xml:space="preserve">. </w:t>
      </w:r>
      <w:r w:rsidR="006B227C">
        <w:t xml:space="preserve"> 1Co7.23</w:t>
      </w:r>
      <w:r>
        <w:rPr>
          <w:lang w:val="en-US"/>
        </w:rPr>
        <w:t xml:space="preserve">. Ep </w:t>
      </w:r>
      <w:r w:rsidR="006B227C">
        <w:t xml:space="preserve"> Eph1.7</w:t>
      </w:r>
      <w:r>
        <w:rPr>
          <w:lang w:val="en-US"/>
        </w:rPr>
        <w:t>. Col *</w:t>
      </w:r>
      <w:r w:rsidR="006B227C">
        <w:t xml:space="preserve"> Col1.14</w:t>
      </w:r>
      <w:r>
        <w:rPr>
          <w:lang w:val="en-US"/>
        </w:rPr>
        <w:t xml:space="preserve">. Ti </w:t>
      </w:r>
      <w:r>
        <w:rPr>
          <w:rFonts w:ascii="Segoe UI Symbol" w:hAnsi="Segoe UI Symbol" w:cs="Segoe UI Symbol"/>
          <w:lang w:val="en-US"/>
        </w:rPr>
        <w:t>✓</w:t>
      </w:r>
      <w:r w:rsidR="006B227C">
        <w:t xml:space="preserve"> Tt2.14</w:t>
      </w:r>
      <w:r>
        <w:rPr>
          <w:lang w:val="en-US"/>
        </w:rPr>
        <w:t xml:space="preserve">. He </w:t>
      </w:r>
      <w:r w:rsidR="006B227C">
        <w:t xml:space="preserve"> Heb11.14</w:t>
      </w:r>
      <w:r>
        <w:rPr>
          <w:lang w:val="en-US"/>
        </w:rPr>
        <w:t xml:space="preserve">. 1 P </w:t>
      </w:r>
      <w:r w:rsidR="006B227C">
        <w:t xml:space="preserve"> 1Pe1.18</w:t>
      </w:r>
      <w:r>
        <w:rPr>
          <w:lang w:val="en-US"/>
        </w:rPr>
        <w:t xml:space="preserve">, </w:t>
      </w:r>
      <w:r w:rsidR="006B227C">
        <w:t xml:space="preserve"> 1Pe1.19</w:t>
      </w:r>
      <w:r>
        <w:rPr>
          <w:lang w:val="en-US"/>
        </w:rPr>
        <w:t>. 2 P +</w:t>
      </w:r>
      <w:r w:rsidR="006B227C">
        <w:t xml:space="preserve"> 2Pe2.1</w:t>
      </w:r>
      <w:r>
        <w:rPr>
          <w:lang w:val="en-US"/>
        </w:rPr>
        <w:t>. 1 J *</w:t>
      </w:r>
      <w:r w:rsidR="006B227C">
        <w:t xml:space="preserve"> 1Jn1.7</w:t>
      </w:r>
      <w:r>
        <w:rPr>
          <w:lang w:val="en-US"/>
        </w:rPr>
        <w:t xml:space="preserve">. </w:t>
      </w:r>
      <w:r w:rsidR="006B227C">
        <w:t xml:space="preserve"> 1Jn2.2</w:t>
      </w:r>
      <w:r>
        <w:rPr>
          <w:lang w:val="en-US"/>
        </w:rPr>
        <w:t xml:space="preserve">. </w:t>
      </w:r>
      <w:r>
        <w:rPr>
          <w:b/>
          <w:lang w:val="en-US"/>
        </w:rPr>
        <w:t>to God</w:t>
      </w:r>
      <w:r>
        <w:rPr>
          <w:lang w:val="en-US"/>
        </w:rPr>
        <w:t xml:space="preserve">. Re </w:t>
      </w:r>
      <w:r w:rsidR="006B227C">
        <w:t xml:space="preserve"> Re21.3</w:t>
      </w:r>
      <w:r>
        <w:rPr>
          <w:lang w:val="en-US"/>
        </w:rPr>
        <w:t xml:space="preserve">. </w:t>
      </w:r>
      <w:r>
        <w:rPr>
          <w:b/>
          <w:lang w:val="en-US"/>
        </w:rPr>
        <w:t>by thy blood</w:t>
      </w:r>
      <w:r>
        <w:rPr>
          <w:lang w:val="en-US"/>
        </w:rPr>
        <w:t xml:space="preserve">. </w:t>
      </w:r>
      <w:r w:rsidR="006B227C">
        <w:t xml:space="preserve">  f108:108D</w:t>
      </w:r>
      <w:r>
        <w:rPr>
          <w:lang w:val="en-US"/>
        </w:rPr>
        <w:t>, Mt +</w:t>
      </w:r>
      <w:r w:rsidR="006B227C">
        <w:t xml:space="preserve"> Mt3.11</w:t>
      </w:r>
      <w:r>
        <w:rPr>
          <w:lang w:val="en-US"/>
        </w:rPr>
        <w:t>. Re +</w:t>
      </w:r>
      <w:r w:rsidR="006B227C">
        <w:t xml:space="preserve"> Re1.5</w:t>
      </w:r>
      <w:r>
        <w:rPr>
          <w:lang w:val="en-US"/>
        </w:rPr>
        <w:t xml:space="preserve">. </w:t>
      </w:r>
      <w:r w:rsidR="006B227C">
        <w:t xml:space="preserve"> Re7.9</w:t>
      </w:r>
      <w:r>
        <w:rPr>
          <w:lang w:val="en-US"/>
        </w:rPr>
        <w:t xml:space="preserve">, </w:t>
      </w:r>
      <w:r w:rsidR="006B227C">
        <w:t xml:space="preserve"> Re7.10</w:t>
      </w:r>
      <w:r>
        <w:rPr>
          <w:lang w:val="en-US"/>
        </w:rPr>
        <w:t xml:space="preserve">, </w:t>
      </w:r>
      <w:r w:rsidR="006B227C">
        <w:t xml:space="preserve"> Re7.14</w:t>
      </w:r>
      <w:r>
        <w:rPr>
          <w:lang w:val="en-US"/>
        </w:rPr>
        <w:t xml:space="preserve">. Jn </w:t>
      </w:r>
      <w:r w:rsidR="006B227C">
        <w:t xml:space="preserve"> Jn11.51</w:t>
      </w:r>
      <w:r>
        <w:rPr>
          <w:lang w:val="en-US"/>
        </w:rPr>
        <w:t xml:space="preserve">, </w:t>
      </w:r>
      <w:r w:rsidR="006B227C">
        <w:t xml:space="preserve"> Jn11.52</w:t>
      </w:r>
      <w:r>
        <w:rPr>
          <w:lang w:val="en-US"/>
        </w:rPr>
        <w:t>. Ac +*</w:t>
      </w:r>
      <w:r w:rsidR="006B227C">
        <w:t xml:space="preserve"> Ac20.28</w:t>
      </w:r>
      <w:r>
        <w:rPr>
          <w:lang w:val="en-US"/>
        </w:rPr>
        <w:t xml:space="preserve">. Ep </w:t>
      </w:r>
      <w:r w:rsidR="006B227C">
        <w:t xml:space="preserve"> Eph1.7</w:t>
      </w:r>
      <w:r>
        <w:rPr>
          <w:lang w:val="en-US"/>
        </w:rPr>
        <w:t xml:space="preserve">. He </w:t>
      </w:r>
      <w:r w:rsidR="006B227C">
        <w:t xml:space="preserve"> Heb9.12</w:t>
      </w:r>
      <w:r>
        <w:rPr>
          <w:lang w:val="en-US"/>
        </w:rPr>
        <w:t xml:space="preserve">, </w:t>
      </w:r>
      <w:r w:rsidR="006B227C">
        <w:t xml:space="preserve"> Heb9.14</w:t>
      </w:r>
      <w:r>
        <w:rPr>
          <w:lang w:val="en-US"/>
        </w:rPr>
        <w:t>. 1 P *</w:t>
      </w:r>
      <w:r w:rsidR="006B227C">
        <w:t xml:space="preserve"> 1Pe1.18</w:t>
      </w:r>
      <w:r>
        <w:rPr>
          <w:lang w:val="en-US"/>
        </w:rPr>
        <w:t xml:space="preserve">, </w:t>
      </w:r>
      <w:r w:rsidR="006B227C">
        <w:t xml:space="preserve"> 1Pe1.19</w:t>
      </w:r>
      <w:r>
        <w:rPr>
          <w:lang w:val="en-US"/>
        </w:rPr>
        <w:t xml:space="preserve">. </w:t>
      </w:r>
      <w:r>
        <w:rPr>
          <w:b/>
          <w:lang w:val="en-US"/>
        </w:rPr>
        <w:t>out of</w:t>
      </w:r>
      <w:r>
        <w:rPr>
          <w:lang w:val="en-US"/>
        </w:rPr>
        <w:t xml:space="preserve">. Re </w:t>
      </w:r>
      <w:r w:rsidR="006B227C">
        <w:t xml:space="preserve"> Re7.9</w:t>
      </w:r>
      <w:r>
        <w:rPr>
          <w:lang w:val="en-US"/>
        </w:rPr>
        <w:t xml:space="preserve">. </w:t>
      </w:r>
      <w:r w:rsidR="006B227C">
        <w:t xml:space="preserve"> Re10.11</w:t>
      </w:r>
      <w:r>
        <w:rPr>
          <w:lang w:val="en-US"/>
        </w:rPr>
        <w:t xml:space="preserve">. </w:t>
      </w:r>
      <w:r w:rsidR="006B227C">
        <w:t xml:space="preserve"> Re11.9</w:t>
      </w:r>
      <w:r>
        <w:rPr>
          <w:lang w:val="en-US"/>
        </w:rPr>
        <w:t xml:space="preserve">. </w:t>
      </w:r>
      <w:r w:rsidR="006B227C">
        <w:t xml:space="preserve"> Re13.7</w:t>
      </w:r>
      <w:r>
        <w:rPr>
          <w:lang w:val="en-US"/>
        </w:rPr>
        <w:t xml:space="preserve">. </w:t>
      </w:r>
      <w:r w:rsidR="006B227C">
        <w:t xml:space="preserve"> Re14.6</w:t>
      </w:r>
      <w:r>
        <w:rPr>
          <w:lang w:val="en-US"/>
        </w:rPr>
        <w:t xml:space="preserve">. </w:t>
      </w:r>
      <w:r w:rsidR="006B227C">
        <w:t xml:space="preserve"> Re17.15</w:t>
      </w:r>
      <w:r>
        <w:rPr>
          <w:lang w:val="en-US"/>
        </w:rPr>
        <w:t xml:space="preserve">. Is </w:t>
      </w:r>
      <w:r w:rsidR="006B227C">
        <w:t xml:space="preserve"> Is56.7</w:t>
      </w:r>
      <w:r>
        <w:rPr>
          <w:lang w:val="en-US"/>
        </w:rPr>
        <w:t xml:space="preserve">. Da </w:t>
      </w:r>
      <w:r w:rsidR="006B227C">
        <w:t xml:space="preserve"> Da3.4</w:t>
      </w:r>
      <w:r>
        <w:rPr>
          <w:lang w:val="en-US"/>
        </w:rPr>
        <w:t xml:space="preserve">, </w:t>
      </w:r>
      <w:r w:rsidR="006B227C">
        <w:t xml:space="preserve"> Da3.7</w:t>
      </w:r>
      <w:r>
        <w:rPr>
          <w:lang w:val="en-US"/>
        </w:rPr>
        <w:t xml:space="preserve">, </w:t>
      </w:r>
      <w:r w:rsidR="006B227C">
        <w:t xml:space="preserve"> Da3.29</w:t>
      </w:r>
      <w:r>
        <w:rPr>
          <w:lang w:val="en-US"/>
        </w:rPr>
        <w:t xml:space="preserve">. </w:t>
      </w:r>
      <w:r w:rsidR="006B227C">
        <w:t xml:space="preserve"> Da4.1</w:t>
      </w:r>
      <w:r>
        <w:rPr>
          <w:lang w:val="en-US"/>
        </w:rPr>
        <w:t xml:space="preserve">. </w:t>
      </w:r>
      <w:r w:rsidR="006B227C">
        <w:t xml:space="preserve"> Da5.19</w:t>
      </w:r>
      <w:r>
        <w:rPr>
          <w:lang w:val="en-US"/>
        </w:rPr>
        <w:t xml:space="preserve">. </w:t>
      </w:r>
      <w:r w:rsidR="006B227C">
        <w:t xml:space="preserve"> Da6.25</w:t>
      </w:r>
      <w:r>
        <w:rPr>
          <w:lang w:val="en-US"/>
        </w:rPr>
        <w:t xml:space="preserve">. </w:t>
      </w:r>
      <w:r w:rsidR="006B227C">
        <w:t xml:space="preserve"> Da7.14</w:t>
      </w:r>
      <w:r>
        <w:rPr>
          <w:lang w:val="en-US"/>
        </w:rPr>
        <w:t>. Mk *</w:t>
      </w:r>
      <w:r w:rsidR="006B227C">
        <w:t xml:space="preserve"> Mk16.15</w:t>
      </w:r>
      <w:r>
        <w:rPr>
          <w:lang w:val="en-US"/>
        </w:rPr>
        <w:t xml:space="preserve">, </w:t>
      </w:r>
      <w:r w:rsidR="006B227C">
        <w:t xml:space="preserve"> Mk16.16</w:t>
      </w:r>
      <w:r>
        <w:rPr>
          <w:lang w:val="en-US"/>
        </w:rPr>
        <w:t>. Col +*</w:t>
      </w:r>
      <w:r w:rsidR="006B227C">
        <w:t xml:space="preserve"> Col1.23</w:t>
      </w:r>
      <w:r>
        <w:rPr>
          <w:lang w:val="en-US"/>
        </w:rPr>
        <w:t xml:space="preserve">. </w:t>
      </w:r>
    </w:p>
    <w:p w:rsidR="003E23E9" w:rsidRDefault="003E23E9" w:rsidP="00710603">
      <w:pPr>
        <w:ind w:firstLine="360"/>
        <w:jc w:val="both"/>
      </w:pPr>
      <w:r>
        <w:rPr>
          <w:lang w:val="en-US"/>
        </w:rPr>
        <w:t xml:space="preserve">10. </w:t>
      </w:r>
      <w:r>
        <w:rPr>
          <w:b/>
          <w:lang w:val="en-US"/>
        </w:rPr>
        <w:t>made us</w:t>
      </w:r>
      <w:r>
        <w:rPr>
          <w:lang w:val="en-US"/>
        </w:rPr>
        <w:t xml:space="preserve">. T#973‡. Re </w:t>
      </w:r>
      <w:r w:rsidR="006B227C">
        <w:t xml:space="preserve">  Re7.4</w:t>
      </w:r>
      <w:r>
        <w:rPr>
          <w:lang w:val="en-US"/>
        </w:rPr>
        <w:t xml:space="preserve">n. </w:t>
      </w:r>
      <w:r w:rsidR="006B227C">
        <w:t xml:space="preserve"> Re20.4</w:t>
      </w:r>
      <w:r>
        <w:rPr>
          <w:lang w:val="en-US"/>
        </w:rPr>
        <w:t xml:space="preserve">, </w:t>
      </w:r>
      <w:r w:rsidR="006B227C">
        <w:t xml:space="preserve"> Re20.6</w:t>
      </w:r>
      <w:r>
        <w:rPr>
          <w:lang w:val="en-US"/>
        </w:rPr>
        <w:t>. Mt +</w:t>
      </w:r>
      <w:r w:rsidR="006B227C">
        <w:t xml:space="preserve"> Mt7.14</w:t>
      </w:r>
      <w:r>
        <w:rPr>
          <w:lang w:val="en-US"/>
        </w:rPr>
        <w:t xml:space="preserve"> (T#669). Lk +</w:t>
      </w:r>
      <w:r w:rsidR="006B227C">
        <w:t xml:space="preserve"> Lk12.32</w:t>
      </w:r>
      <w:r>
        <w:rPr>
          <w:lang w:val="en-US"/>
        </w:rPr>
        <w:t xml:space="preserve"> (T#959‡, 972x). </w:t>
      </w:r>
      <w:r>
        <w:rPr>
          <w:b/>
          <w:lang w:val="en-US"/>
        </w:rPr>
        <w:t>kings</w:t>
      </w:r>
      <w:r>
        <w:rPr>
          <w:lang w:val="en-US"/>
        </w:rPr>
        <w:t>. Re *</w:t>
      </w:r>
      <w:r w:rsidR="006B227C">
        <w:t xml:space="preserve"> Re1.6</w:t>
      </w:r>
      <w:r>
        <w:rPr>
          <w:lang w:val="en-US"/>
        </w:rPr>
        <w:t xml:space="preserve">. </w:t>
      </w:r>
      <w:r w:rsidR="006B227C">
        <w:t xml:space="preserve"> Re20.4</w:t>
      </w:r>
      <w:r>
        <w:rPr>
          <w:lang w:val="en-US"/>
        </w:rPr>
        <w:t xml:space="preserve">. </w:t>
      </w:r>
      <w:r w:rsidR="006B227C">
        <w:t xml:space="preserve"> Re22.5</w:t>
      </w:r>
      <w:r>
        <w:rPr>
          <w:lang w:val="en-US"/>
        </w:rPr>
        <w:t xml:space="preserve">. Ex </w:t>
      </w:r>
      <w:r w:rsidR="006B227C">
        <w:t xml:space="preserve"> Ex19.6</w:t>
      </w:r>
      <w:r>
        <w:rPr>
          <w:lang w:val="en-US"/>
        </w:rPr>
        <w:t>. Ro +*</w:t>
      </w:r>
      <w:r w:rsidR="006B227C">
        <w:t xml:space="preserve"> Ro4.13</w:t>
      </w:r>
      <w:r>
        <w:rPr>
          <w:lang w:val="en-US"/>
        </w:rPr>
        <w:t>. 1 P *</w:t>
      </w:r>
      <w:r w:rsidR="006B227C">
        <w:t xml:space="preserve"> 1Pe2.5-9</w:t>
      </w:r>
      <w:r>
        <w:rPr>
          <w:lang w:val="en-US"/>
        </w:rPr>
        <w:t xml:space="preserve">. </w:t>
      </w:r>
      <w:r>
        <w:rPr>
          <w:b/>
          <w:lang w:val="en-US"/>
        </w:rPr>
        <w:t>and</w:t>
      </w:r>
      <w:r>
        <w:rPr>
          <w:lang w:val="en-US"/>
        </w:rPr>
        <w:t xml:space="preserve">. </w:t>
      </w:r>
      <w:r w:rsidR="006B227C">
        <w:t xml:space="preserve">  f93:93A</w:t>
      </w:r>
      <w:r>
        <w:rPr>
          <w:lang w:val="en-US"/>
        </w:rPr>
        <w:t>, Ge +</w:t>
      </w:r>
      <w:r w:rsidR="006B227C">
        <w:t xml:space="preserve"> Ge1.26</w:t>
      </w:r>
      <w:r>
        <w:rPr>
          <w:lang w:val="en-US"/>
        </w:rPr>
        <w:t xml:space="preserve">. By Hendiadys, “a great priestly kingdom.” Two words used, one thing meant. </w:t>
      </w:r>
      <w:r>
        <w:rPr>
          <w:b/>
          <w:lang w:val="en-US"/>
        </w:rPr>
        <w:t>priests</w:t>
      </w:r>
      <w:r>
        <w:rPr>
          <w:lang w:val="en-US"/>
        </w:rPr>
        <w:t xml:space="preserve">. </w:t>
      </w:r>
      <w:r w:rsidR="006B227C">
        <w:t xml:space="preserve">  f96:96F</w:t>
      </w:r>
      <w:r>
        <w:rPr>
          <w:lang w:val="en-US"/>
        </w:rPr>
        <w:t>, Ge +</w:t>
      </w:r>
      <w:r w:rsidR="006B227C">
        <w:t xml:space="preserve"> Ge4.10</w:t>
      </w:r>
      <w:r>
        <w:rPr>
          <w:lang w:val="en-US"/>
        </w:rPr>
        <w:t xml:space="preserve">. The plural form “priests” is put by </w:t>
      </w:r>
      <w:r>
        <w:rPr>
          <w:i/>
          <w:lang w:val="en-US"/>
        </w:rPr>
        <w:t>Heterosis</w:t>
      </w:r>
      <w:r>
        <w:rPr>
          <w:lang w:val="en-US"/>
        </w:rPr>
        <w:t xml:space="preserve"> for the singlular, denoting greatness. Re *</w:t>
      </w:r>
      <w:r w:rsidR="006B227C">
        <w:t xml:space="preserve"> Re20.6</w:t>
      </w:r>
      <w:r>
        <w:rPr>
          <w:lang w:val="en-US"/>
        </w:rPr>
        <w:t xml:space="preserve">. Ex </w:t>
      </w:r>
      <w:r>
        <w:rPr>
          <w:rFonts w:ascii="MS Gothic" w:hAnsi="MS Gothic" w:cs="MS Gothic"/>
          <w:lang w:val="en-US"/>
        </w:rPr>
        <w:t>▶</w:t>
      </w:r>
      <w:r w:rsidR="006B227C">
        <w:t xml:space="preserve"> Ex19.6</w:t>
      </w:r>
      <w:r>
        <w:rPr>
          <w:lang w:val="en-US"/>
        </w:rPr>
        <w:t>. 2 Ch =</w:t>
      </w:r>
      <w:r w:rsidR="006B227C">
        <w:t xml:space="preserve"> 2Ch5.11</w:t>
      </w:r>
      <w:r>
        <w:rPr>
          <w:lang w:val="en-US"/>
        </w:rPr>
        <w:t>. Is *</w:t>
      </w:r>
      <w:r w:rsidR="006B227C">
        <w:t xml:space="preserve"> Is61.6</w:t>
      </w:r>
      <w:r>
        <w:rPr>
          <w:lang w:val="en-US"/>
        </w:rPr>
        <w:t xml:space="preserve">. </w:t>
      </w:r>
      <w:r w:rsidR="006B227C">
        <w:t xml:space="preserve"> Is66.21</w:t>
      </w:r>
      <w:r>
        <w:rPr>
          <w:lang w:val="en-US"/>
        </w:rPr>
        <w:t xml:space="preserve">. </w:t>
      </w:r>
      <w:r>
        <w:rPr>
          <w:b/>
          <w:lang w:val="en-US"/>
        </w:rPr>
        <w:t>we shall reign</w:t>
      </w:r>
      <w:r>
        <w:rPr>
          <w:lang w:val="en-US"/>
        </w:rPr>
        <w:t>. Re +</w:t>
      </w:r>
      <w:r w:rsidR="006B227C">
        <w:t xml:space="preserve"> Re1.9</w:t>
      </w:r>
      <w:r>
        <w:rPr>
          <w:lang w:val="en-US"/>
        </w:rPr>
        <w:t xml:space="preserve">. </w:t>
      </w:r>
      <w:r w:rsidR="006B227C">
        <w:t xml:space="preserve"> Re2.26</w:t>
      </w:r>
      <w:r>
        <w:rPr>
          <w:lang w:val="en-US"/>
        </w:rPr>
        <w:t>. *</w:t>
      </w:r>
      <w:r w:rsidR="006B227C">
        <w:t xml:space="preserve"> Re3.21</w:t>
      </w:r>
      <w:r>
        <w:rPr>
          <w:lang w:val="en-US"/>
        </w:rPr>
        <w:t xml:space="preserve">. </w:t>
      </w:r>
      <w:r w:rsidR="006B227C">
        <w:t xml:space="preserve"> Re20.4</w:t>
      </w:r>
      <w:r>
        <w:rPr>
          <w:lang w:val="en-US"/>
        </w:rPr>
        <w:t xml:space="preserve">, </w:t>
      </w:r>
      <w:r w:rsidR="006B227C">
        <w:t xml:space="preserve"> Re20.6</w:t>
      </w:r>
      <w:r>
        <w:rPr>
          <w:lang w:val="en-US"/>
        </w:rPr>
        <w:t xml:space="preserve">. Ge </w:t>
      </w:r>
      <w:r w:rsidR="006B227C">
        <w:t xml:space="preserve"> Ge17.6</w:t>
      </w:r>
      <w:r>
        <w:rPr>
          <w:lang w:val="en-US"/>
        </w:rPr>
        <w:t xml:space="preserve">. </w:t>
      </w:r>
      <w:r w:rsidR="006B227C">
        <w:t xml:space="preserve"> Ge35.11</w:t>
      </w:r>
      <w:r>
        <w:rPr>
          <w:lang w:val="en-US"/>
        </w:rPr>
        <w:t xml:space="preserve">. Ex </w:t>
      </w:r>
      <w:r w:rsidR="006B227C">
        <w:t xml:space="preserve"> Ex19.6</w:t>
      </w:r>
      <w:r>
        <w:rPr>
          <w:lang w:val="en-US"/>
        </w:rPr>
        <w:t xml:space="preserve">. Jg </w:t>
      </w:r>
      <w:r w:rsidR="006B227C">
        <w:t xml:space="preserve"> Jdg5.13</w:t>
      </w:r>
      <w:r>
        <w:rPr>
          <w:lang w:val="en-US"/>
        </w:rPr>
        <w:t xml:space="preserve">, </w:t>
      </w:r>
      <w:r w:rsidR="006B227C">
        <w:t xml:space="preserve"> Jdg5.31</w:t>
      </w:r>
      <w:r>
        <w:rPr>
          <w:lang w:val="en-US"/>
        </w:rPr>
        <w:t xml:space="preserve">. 1 S </w:t>
      </w:r>
      <w:r w:rsidR="006B227C">
        <w:t xml:space="preserve"> 1Sa2.8</w:t>
      </w:r>
      <w:r>
        <w:rPr>
          <w:lang w:val="en-US"/>
        </w:rPr>
        <w:t xml:space="preserve">, </w:t>
      </w:r>
      <w:r w:rsidR="006B227C">
        <w:t xml:space="preserve"> 1Sa2.9</w:t>
      </w:r>
      <w:r>
        <w:rPr>
          <w:lang w:val="en-US"/>
        </w:rPr>
        <w:t xml:space="preserve">. Ps </w:t>
      </w:r>
      <w:r w:rsidR="006B227C">
        <w:t xml:space="preserve"> Ps23.5</w:t>
      </w:r>
      <w:r>
        <w:rPr>
          <w:lang w:val="en-US"/>
        </w:rPr>
        <w:t xml:space="preserve">. </w:t>
      </w:r>
      <w:r w:rsidR="006B227C">
        <w:t xml:space="preserve"> Ps45.16</w:t>
      </w:r>
      <w:r>
        <w:rPr>
          <w:lang w:val="en-US"/>
        </w:rPr>
        <w:t xml:space="preserve">. </w:t>
      </w:r>
      <w:r w:rsidR="006B227C">
        <w:t xml:space="preserve"> Ps47.7-9</w:t>
      </w:r>
      <w:r>
        <w:rPr>
          <w:lang w:val="en-US"/>
        </w:rPr>
        <w:t xml:space="preserve">. </w:t>
      </w:r>
      <w:r w:rsidR="006B227C">
        <w:t xml:space="preserve"> Ps75.10</w:t>
      </w:r>
      <w:r>
        <w:rPr>
          <w:lang w:val="en-US"/>
        </w:rPr>
        <w:t xml:space="preserve">. </w:t>
      </w:r>
      <w:r w:rsidR="006B227C">
        <w:t xml:space="preserve"> Ps112.9</w:t>
      </w:r>
      <w:r>
        <w:rPr>
          <w:lang w:val="en-US"/>
        </w:rPr>
        <w:t xml:space="preserve">, </w:t>
      </w:r>
      <w:r w:rsidR="006B227C">
        <w:t xml:space="preserve"> Ps112.10</w:t>
      </w:r>
      <w:r>
        <w:rPr>
          <w:lang w:val="en-US"/>
        </w:rPr>
        <w:t xml:space="preserve">. </w:t>
      </w:r>
      <w:r w:rsidR="006B227C">
        <w:t xml:space="preserve"> Ps113.8</w:t>
      </w:r>
      <w:r>
        <w:rPr>
          <w:lang w:val="en-US"/>
        </w:rPr>
        <w:t>. +*</w:t>
      </w:r>
      <w:r w:rsidR="006B227C">
        <w:t xml:space="preserve"> Ps149.7-9</w:t>
      </w:r>
      <w:r>
        <w:rPr>
          <w:lang w:val="en-US"/>
        </w:rPr>
        <w:t xml:space="preserve">. Pr </w:t>
      </w:r>
      <w:r w:rsidR="006B227C">
        <w:t xml:space="preserve"> Pr14.11</w:t>
      </w:r>
      <w:r>
        <w:rPr>
          <w:lang w:val="en-US"/>
        </w:rPr>
        <w:t xml:space="preserve">, </w:t>
      </w:r>
      <w:r w:rsidR="006B227C">
        <w:t xml:space="preserve"> Pr14.19</w:t>
      </w:r>
      <w:r>
        <w:rPr>
          <w:lang w:val="en-US"/>
        </w:rPr>
        <w:t xml:space="preserve">. Is </w:t>
      </w:r>
      <w:r w:rsidR="006B227C">
        <w:t xml:space="preserve"> Is32.1</w:t>
      </w:r>
      <w:r>
        <w:rPr>
          <w:lang w:val="en-US"/>
        </w:rPr>
        <w:t xml:space="preserve">. Je </w:t>
      </w:r>
      <w:r w:rsidR="006B227C">
        <w:t xml:space="preserve"> Je3.17</w:t>
      </w:r>
      <w:r>
        <w:rPr>
          <w:lang w:val="en-US"/>
        </w:rPr>
        <w:t>. Da *</w:t>
      </w:r>
      <w:r w:rsidR="006B227C">
        <w:t xml:space="preserve"> Da7.14</w:t>
      </w:r>
      <w:r>
        <w:rPr>
          <w:lang w:val="en-US"/>
        </w:rPr>
        <w:t xml:space="preserve">, </w:t>
      </w:r>
      <w:r w:rsidR="006B227C">
        <w:t xml:space="preserve"> Da7.18</w:t>
      </w:r>
      <w:r>
        <w:rPr>
          <w:lang w:val="en-US"/>
        </w:rPr>
        <w:t xml:space="preserve">, </w:t>
      </w:r>
      <w:r w:rsidR="006B227C">
        <w:t xml:space="preserve"> </w:t>
      </w:r>
      <w:r w:rsidR="006B227C">
        <w:lastRenderedPageBreak/>
        <w:t>Da7.22</w:t>
      </w:r>
      <w:r>
        <w:rPr>
          <w:lang w:val="en-US"/>
        </w:rPr>
        <w:t xml:space="preserve">, </w:t>
      </w:r>
      <w:r w:rsidR="006B227C">
        <w:t xml:space="preserve"> Da7.27</w:t>
      </w:r>
      <w:r>
        <w:rPr>
          <w:lang w:val="en-US"/>
        </w:rPr>
        <w:t xml:space="preserve">. Zc </w:t>
      </w:r>
      <w:r w:rsidR="006B227C">
        <w:t xml:space="preserve"> Zec14.5</w:t>
      </w:r>
      <w:r>
        <w:rPr>
          <w:lang w:val="en-US"/>
        </w:rPr>
        <w:t xml:space="preserve">, </w:t>
      </w:r>
      <w:r w:rsidR="006B227C">
        <w:t xml:space="preserve"> Zec14.9</w:t>
      </w:r>
      <w:r>
        <w:rPr>
          <w:lang w:val="en-US"/>
        </w:rPr>
        <w:t>. Mt +*</w:t>
      </w:r>
      <w:r w:rsidR="006B227C">
        <w:t xml:space="preserve"> Mt19.28</w:t>
      </w:r>
      <w:r>
        <w:rPr>
          <w:lang w:val="en-US"/>
        </w:rPr>
        <w:t xml:space="preserve">. </w:t>
      </w:r>
      <w:r w:rsidR="006B227C">
        <w:t xml:space="preserve"> Mt24.47</w:t>
      </w:r>
      <w:r>
        <w:rPr>
          <w:lang w:val="en-US"/>
        </w:rPr>
        <w:t xml:space="preserve">. </w:t>
      </w:r>
      <w:r w:rsidR="006B227C">
        <w:t xml:space="preserve"> Mt25.21</w:t>
      </w:r>
      <w:r>
        <w:rPr>
          <w:lang w:val="en-US"/>
        </w:rPr>
        <w:t xml:space="preserve">, </w:t>
      </w:r>
      <w:r w:rsidR="006B227C">
        <w:t xml:space="preserve"> Mt25.23</w:t>
      </w:r>
      <w:r>
        <w:rPr>
          <w:lang w:val="en-US"/>
        </w:rPr>
        <w:t xml:space="preserve">, </w:t>
      </w:r>
      <w:r w:rsidR="006B227C">
        <w:t xml:space="preserve"> Mt25.34</w:t>
      </w:r>
      <w:r>
        <w:rPr>
          <w:lang w:val="en-US"/>
        </w:rPr>
        <w:t xml:space="preserve">. Lk </w:t>
      </w:r>
      <w:r w:rsidR="006B227C">
        <w:t xml:space="preserve"> Lk19.17</w:t>
      </w:r>
      <w:r>
        <w:rPr>
          <w:lang w:val="en-US"/>
        </w:rPr>
        <w:t>. +*</w:t>
      </w:r>
      <w:r w:rsidR="006B227C">
        <w:t xml:space="preserve"> Lk22.29</w:t>
      </w:r>
      <w:r>
        <w:rPr>
          <w:lang w:val="en-US"/>
        </w:rPr>
        <w:t xml:space="preserve">, </w:t>
      </w:r>
      <w:r w:rsidR="006B227C">
        <w:t xml:space="preserve"> Lk22.30</w:t>
      </w:r>
      <w:r>
        <w:rPr>
          <w:lang w:val="en-US"/>
        </w:rPr>
        <w:t xml:space="preserve">. 1 Co </w:t>
      </w:r>
      <w:r w:rsidR="006B227C">
        <w:t xml:space="preserve"> 1Co6.2</w:t>
      </w:r>
      <w:r>
        <w:rPr>
          <w:lang w:val="en-US"/>
        </w:rPr>
        <w:t xml:space="preserve">. 2 Ti </w:t>
      </w:r>
      <w:r w:rsidR="006B227C">
        <w:t xml:space="preserve"> 2Ti2.12</w:t>
      </w:r>
      <w:r>
        <w:rPr>
          <w:lang w:val="en-US"/>
        </w:rPr>
        <w:t>. +*</w:t>
      </w:r>
      <w:r w:rsidR="006B227C">
        <w:t xml:space="preserve"> 2Ti4.1</w:t>
      </w:r>
      <w:r>
        <w:rPr>
          <w:lang w:val="en-US"/>
        </w:rPr>
        <w:t>. Ja +*</w:t>
      </w:r>
      <w:r w:rsidR="006B227C">
        <w:t xml:space="preserve"> Jas2.5</w:t>
      </w:r>
      <w:r>
        <w:rPr>
          <w:lang w:val="en-US"/>
        </w:rPr>
        <w:t xml:space="preserve">. 1 P </w:t>
      </w:r>
      <w:r w:rsidR="006B227C">
        <w:t xml:space="preserve"> 1Pe2.5</w:t>
      </w:r>
      <w:r>
        <w:rPr>
          <w:lang w:val="en-US"/>
        </w:rPr>
        <w:t xml:space="preserve">, </w:t>
      </w:r>
      <w:r w:rsidR="006B227C">
        <w:t xml:space="preserve"> 1Pe2.9</w:t>
      </w:r>
      <w:r>
        <w:rPr>
          <w:lang w:val="en-US"/>
        </w:rPr>
        <w:t xml:space="preserve">. </w:t>
      </w:r>
      <w:r w:rsidR="006B227C">
        <w:t xml:space="preserve"> 1Pe5.4</w:t>
      </w:r>
      <w:r>
        <w:rPr>
          <w:lang w:val="en-US"/>
        </w:rPr>
        <w:t xml:space="preserve">. Ju </w:t>
      </w:r>
      <w:r w:rsidR="006B227C">
        <w:t xml:space="preserve"> Jud14</w:t>
      </w:r>
      <w:r>
        <w:rPr>
          <w:lang w:val="en-US"/>
        </w:rPr>
        <w:t xml:space="preserve">, </w:t>
      </w:r>
      <w:r w:rsidR="006B227C">
        <w:t xml:space="preserve"> Jud15</w:t>
      </w:r>
      <w:r>
        <w:rPr>
          <w:lang w:val="en-US"/>
        </w:rPr>
        <w:t xml:space="preserve">. </w:t>
      </w:r>
      <w:r>
        <w:rPr>
          <w:b/>
          <w:lang w:val="en-US"/>
        </w:rPr>
        <w:t>on the earth</w:t>
      </w:r>
      <w:r>
        <w:rPr>
          <w:lang w:val="en-US"/>
        </w:rPr>
        <w:t xml:space="preserve">. Gr. </w:t>
      </w:r>
      <w:r>
        <w:rPr>
          <w:i/>
          <w:lang w:val="en-US"/>
        </w:rPr>
        <w:t>epi tees gees,</w:t>
      </w:r>
      <w:r>
        <w:rPr>
          <w:lang w:val="en-US"/>
        </w:rPr>
        <w:t xml:space="preserve"> prepositional phrase correctly rendered “on the earth” (F. Blass and A. Debrunner, </w:t>
      </w:r>
      <w:r>
        <w:rPr>
          <w:i/>
          <w:lang w:val="en-US"/>
        </w:rPr>
        <w:t>A Greek Grammar of the New Testament</w:t>
      </w:r>
      <w:r>
        <w:rPr>
          <w:lang w:val="en-US"/>
        </w:rPr>
        <w:t xml:space="preserve">, p. 96, sec. 177, genitive with verbs of ruling and surpassing). </w:t>
      </w:r>
      <w:r>
        <w:rPr>
          <w:i/>
          <w:lang w:val="en-US"/>
        </w:rPr>
        <w:t>Epi</w:t>
      </w:r>
      <w:r>
        <w:rPr>
          <w:lang w:val="en-US"/>
        </w:rPr>
        <w:t xml:space="preserve"> with the genitive, of place, lit. on, upon, answering the question “where?” as on (the) earth, Mt </w:t>
      </w:r>
      <w:r w:rsidR="006B227C">
        <w:t xml:space="preserve"> Mt6.10</w:t>
      </w:r>
      <w:r>
        <w:rPr>
          <w:lang w:val="en-US"/>
        </w:rPr>
        <w:t xml:space="preserve">, </w:t>
      </w:r>
      <w:r w:rsidR="006B227C">
        <w:t xml:space="preserve"> Mt6.19</w:t>
      </w:r>
      <w:r>
        <w:rPr>
          <w:lang w:val="en-US"/>
        </w:rPr>
        <w:t xml:space="preserve">. </w:t>
      </w:r>
      <w:r w:rsidR="006B227C">
        <w:t xml:space="preserve"> Mt9.6</w:t>
      </w:r>
      <w:r>
        <w:rPr>
          <w:lang w:val="en-US"/>
        </w:rPr>
        <w:t xml:space="preserve">. </w:t>
      </w:r>
      <w:r w:rsidR="006B227C">
        <w:t xml:space="preserve"> Mt23.9</w:t>
      </w:r>
      <w:r>
        <w:rPr>
          <w:lang w:val="en-US"/>
        </w:rPr>
        <w:t xml:space="preserve">. Mk </w:t>
      </w:r>
      <w:r w:rsidR="006B227C">
        <w:t xml:space="preserve"> Mk6.47</w:t>
      </w:r>
      <w:r>
        <w:rPr>
          <w:lang w:val="en-US"/>
        </w:rPr>
        <w:t xml:space="preserve"> (Arndt and Gingrich, </w:t>
      </w:r>
      <w:r>
        <w:rPr>
          <w:i/>
          <w:lang w:val="en-US"/>
        </w:rPr>
        <w:t>Lexicon</w:t>
      </w:r>
      <w:r>
        <w:rPr>
          <w:lang w:val="en-US"/>
        </w:rPr>
        <w:t>, p. 285, I. 1. a. Compare p. 286, I. 1. B. a). Re +*</w:t>
      </w:r>
      <w:r w:rsidR="006B227C">
        <w:t xml:space="preserve"> Re6.10</w:t>
      </w:r>
      <w:r>
        <w:rPr>
          <w:lang w:val="en-US"/>
        </w:rPr>
        <w:t xml:space="preserve">g. </w:t>
      </w:r>
      <w:r>
        <w:rPr>
          <w:rFonts w:ascii="MS Gothic" w:hAnsi="MS Gothic" w:cs="MS Gothic"/>
          <w:lang w:val="en-US"/>
        </w:rPr>
        <w:t>◐</w:t>
      </w:r>
      <w:r>
        <w:rPr>
          <w:lang w:val="en-US"/>
        </w:rPr>
        <w:t>x</w:t>
      </w:r>
      <w:r w:rsidR="006B227C">
        <w:t xml:space="preserve"> Re9.11</w:t>
      </w:r>
      <w:r>
        <w:rPr>
          <w:lang w:val="en-US"/>
        </w:rPr>
        <w:t xml:space="preserve">g. </w:t>
      </w:r>
      <w:r>
        <w:rPr>
          <w:rFonts w:ascii="MS Gothic" w:hAnsi="MS Gothic" w:cs="MS Gothic"/>
          <w:lang w:val="en-US"/>
        </w:rPr>
        <w:t>◐</w:t>
      </w:r>
      <w:r>
        <w:rPr>
          <w:lang w:val="en-US"/>
        </w:rPr>
        <w:t>x</w:t>
      </w:r>
      <w:r w:rsidR="006B227C">
        <w:t xml:space="preserve"> Re11.6</w:t>
      </w:r>
      <w:r>
        <w:rPr>
          <w:lang w:val="en-US"/>
        </w:rPr>
        <w:t>g. Ps *</w:t>
      </w:r>
      <w:r w:rsidR="006B227C">
        <w:t xml:space="preserve"> Ps37.9</w:t>
      </w:r>
      <w:r>
        <w:rPr>
          <w:lang w:val="en-US"/>
        </w:rPr>
        <w:t xml:space="preserve">. </w:t>
      </w:r>
      <w:r w:rsidR="006B227C">
        <w:t xml:space="preserve"> Ps45.16</w:t>
      </w:r>
      <w:r>
        <w:rPr>
          <w:lang w:val="en-US"/>
        </w:rPr>
        <w:t>. *</w:t>
      </w:r>
      <w:r w:rsidR="006B227C">
        <w:t xml:space="preserve"> Ps96.13</w:t>
      </w:r>
      <w:r>
        <w:rPr>
          <w:lang w:val="en-US"/>
        </w:rPr>
        <w:t>. Is +*</w:t>
      </w:r>
      <w:r w:rsidR="006B227C">
        <w:t xml:space="preserve"> Is24.23</w:t>
      </w:r>
      <w:r>
        <w:rPr>
          <w:lang w:val="en-US"/>
        </w:rPr>
        <w:t xml:space="preserve">. Je </w:t>
      </w:r>
      <w:r w:rsidR="006B227C">
        <w:t xml:space="preserve"> Je23.5</w:t>
      </w:r>
      <w:r>
        <w:rPr>
          <w:lang w:val="en-US"/>
        </w:rPr>
        <w:t xml:space="preserve">. Mt </w:t>
      </w:r>
      <w:r w:rsidR="006B227C">
        <w:t xml:space="preserve"> Mt3.13</w:t>
      </w:r>
      <w:r>
        <w:rPr>
          <w:lang w:val="en-US"/>
        </w:rPr>
        <w:t>g,n. +*</w:t>
      </w:r>
      <w:r w:rsidR="006B227C">
        <w:t xml:space="preserve"> Mt5.5</w:t>
      </w:r>
      <w:r>
        <w:rPr>
          <w:lang w:val="en-US"/>
        </w:rPr>
        <w:t xml:space="preserve">. Lk </w:t>
      </w:r>
      <w:r>
        <w:rPr>
          <w:rFonts w:ascii="Segoe UI Symbol" w:hAnsi="Segoe UI Symbol" w:cs="Segoe UI Symbol"/>
          <w:lang w:val="en-US"/>
        </w:rPr>
        <w:t>✓</w:t>
      </w:r>
      <w:r w:rsidR="006B227C">
        <w:t xml:space="preserve"> Lk18.8</w:t>
      </w:r>
      <w:r>
        <w:rPr>
          <w:lang w:val="en-US"/>
        </w:rPr>
        <w:t xml:space="preserve">g. Ac </w:t>
      </w:r>
      <w:r w:rsidR="006B227C">
        <w:t xml:space="preserve">  Ac2.38</w:t>
      </w:r>
      <w:r>
        <w:rPr>
          <w:lang w:val="en-US"/>
        </w:rPr>
        <w:t>n. +*</w:t>
      </w:r>
      <w:r w:rsidR="006B227C">
        <w:t xml:space="preserve"> Ac7.5</w:t>
      </w:r>
      <w:r>
        <w:rPr>
          <w:lang w:val="en-US"/>
        </w:rPr>
        <w:t>. Ro *</w:t>
      </w:r>
      <w:r w:rsidR="006B227C">
        <w:t xml:space="preserve"> Ro4.13</w:t>
      </w:r>
      <w:r>
        <w:rPr>
          <w:lang w:val="en-US"/>
        </w:rPr>
        <w:t>. *</w:t>
      </w:r>
      <w:r w:rsidR="006B227C">
        <w:t xml:space="preserve"> Ro8.17</w:t>
      </w:r>
      <w:r>
        <w:rPr>
          <w:lang w:val="en-US"/>
        </w:rPr>
        <w:t xml:space="preserve">. He </w:t>
      </w:r>
      <w:r w:rsidR="006B227C">
        <w:t xml:space="preserve"> Heb12.25</w:t>
      </w:r>
      <w:r>
        <w:rPr>
          <w:lang w:val="en-US"/>
        </w:rPr>
        <w:t xml:space="preserve">g. </w:t>
      </w:r>
    </w:p>
    <w:p w:rsidR="003E23E9" w:rsidRDefault="003E23E9" w:rsidP="00710603">
      <w:pPr>
        <w:ind w:firstLine="360"/>
        <w:jc w:val="both"/>
      </w:pPr>
      <w:r>
        <w:rPr>
          <w:lang w:val="en-US"/>
        </w:rPr>
        <w:t xml:space="preserve">11. </w:t>
      </w:r>
      <w:r>
        <w:rPr>
          <w:b/>
          <w:lang w:val="en-US"/>
        </w:rPr>
        <w:t>many</w:t>
      </w:r>
      <w:r>
        <w:rPr>
          <w:lang w:val="en-US"/>
        </w:rPr>
        <w:t xml:space="preserve">. Re </w:t>
      </w:r>
      <w:r w:rsidR="006B227C">
        <w:t xml:space="preserve"> Re7.11</w:t>
      </w:r>
      <w:r>
        <w:rPr>
          <w:lang w:val="en-US"/>
        </w:rPr>
        <w:t xml:space="preserve">. 1 K </w:t>
      </w:r>
      <w:r w:rsidR="006B227C">
        <w:t xml:space="preserve"> 1Ki22.19</w:t>
      </w:r>
      <w:r>
        <w:rPr>
          <w:lang w:val="en-US"/>
        </w:rPr>
        <w:t xml:space="preserve">. 2 K </w:t>
      </w:r>
      <w:r w:rsidR="006B227C">
        <w:t xml:space="preserve"> 2Ki6.16-18</w:t>
      </w:r>
      <w:r>
        <w:rPr>
          <w:lang w:val="en-US"/>
        </w:rPr>
        <w:t>. Ps +*</w:t>
      </w:r>
      <w:r w:rsidR="006B227C">
        <w:t xml:space="preserve"> Ps68.17</w:t>
      </w:r>
      <w:r>
        <w:rPr>
          <w:lang w:val="en-US"/>
        </w:rPr>
        <w:t>. *</w:t>
      </w:r>
      <w:r w:rsidR="006B227C">
        <w:t xml:space="preserve"> Ps103.20</w:t>
      </w:r>
      <w:r>
        <w:rPr>
          <w:lang w:val="en-US"/>
        </w:rPr>
        <w:t xml:space="preserve">. </w:t>
      </w:r>
      <w:r w:rsidR="006B227C">
        <w:t xml:space="preserve"> Ps148.2</w:t>
      </w:r>
      <w:r>
        <w:rPr>
          <w:lang w:val="en-US"/>
        </w:rPr>
        <w:t>. Mt *</w:t>
      </w:r>
      <w:r w:rsidR="006B227C">
        <w:t xml:space="preserve"> Mt26.53</w:t>
      </w:r>
      <w:r>
        <w:rPr>
          <w:lang w:val="en-US"/>
        </w:rPr>
        <w:t>. Lk *</w:t>
      </w:r>
      <w:r w:rsidR="006B227C">
        <w:t xml:space="preserve"> Lk2.13</w:t>
      </w:r>
      <w:r>
        <w:rPr>
          <w:lang w:val="en-US"/>
        </w:rPr>
        <w:t xml:space="preserve">, </w:t>
      </w:r>
      <w:r w:rsidR="006B227C">
        <w:t xml:space="preserve"> Lk2.14</w:t>
      </w:r>
      <w:r>
        <w:rPr>
          <w:lang w:val="en-US"/>
        </w:rPr>
        <w:t xml:space="preserve">. </w:t>
      </w:r>
      <w:r>
        <w:rPr>
          <w:b/>
          <w:lang w:val="en-US"/>
        </w:rPr>
        <w:t>the throne</w:t>
      </w:r>
      <w:r>
        <w:rPr>
          <w:lang w:val="en-US"/>
        </w:rPr>
        <w:t xml:space="preserve">. See on Re </w:t>
      </w:r>
      <w:r w:rsidR="006B227C">
        <w:t xml:space="preserve"> Re4.4</w:t>
      </w:r>
      <w:r>
        <w:rPr>
          <w:lang w:val="en-US"/>
        </w:rPr>
        <w:t xml:space="preserve">, </w:t>
      </w:r>
      <w:r w:rsidR="006B227C">
        <w:t xml:space="preserve"> Re4.6</w:t>
      </w:r>
      <w:r>
        <w:rPr>
          <w:lang w:val="en-US"/>
        </w:rPr>
        <w:t xml:space="preserve">, </w:t>
      </w:r>
      <w:r w:rsidR="006B227C">
        <w:t xml:space="preserve"> Re4.9</w:t>
      </w:r>
      <w:r>
        <w:rPr>
          <w:lang w:val="en-US"/>
        </w:rPr>
        <w:t xml:space="preserve">, </w:t>
      </w:r>
      <w:r w:rsidR="006B227C">
        <w:t xml:space="preserve"> Re4.10</w:t>
      </w:r>
      <w:r>
        <w:rPr>
          <w:lang w:val="en-US"/>
        </w:rPr>
        <w:t xml:space="preserve">. </w:t>
      </w:r>
      <w:r>
        <w:rPr>
          <w:b/>
          <w:lang w:val="en-US"/>
        </w:rPr>
        <w:t>the beasts</w:t>
      </w:r>
      <w:r>
        <w:rPr>
          <w:lang w:val="en-US"/>
        </w:rPr>
        <w:t xml:space="preserve">. ver. </w:t>
      </w:r>
      <w:r w:rsidR="006B227C">
        <w:t xml:space="preserve"> Re5.6</w:t>
      </w:r>
      <w:r>
        <w:rPr>
          <w:lang w:val="en-US"/>
        </w:rPr>
        <w:t xml:space="preserve">, </w:t>
      </w:r>
      <w:r w:rsidR="006B227C">
        <w:t xml:space="preserve"> Re5.8</w:t>
      </w:r>
      <w:r>
        <w:rPr>
          <w:lang w:val="en-US"/>
        </w:rPr>
        <w:t>. Re +</w:t>
      </w:r>
      <w:r w:rsidR="006B227C">
        <w:t xml:space="preserve"> Re4.6</w:t>
      </w:r>
      <w:r>
        <w:rPr>
          <w:lang w:val="en-US"/>
        </w:rPr>
        <w:t xml:space="preserve">. </w:t>
      </w:r>
      <w:r>
        <w:rPr>
          <w:b/>
          <w:lang w:val="en-US"/>
        </w:rPr>
        <w:t>the elders</w:t>
      </w:r>
      <w:r>
        <w:rPr>
          <w:lang w:val="en-US"/>
        </w:rPr>
        <w:t xml:space="preserve">. ver. </w:t>
      </w:r>
      <w:r w:rsidR="006B227C">
        <w:t xml:space="preserve"> Re5.5</w:t>
      </w:r>
      <w:r>
        <w:rPr>
          <w:lang w:val="en-US"/>
        </w:rPr>
        <w:t>. Re +</w:t>
      </w:r>
      <w:r w:rsidR="006B227C">
        <w:t xml:space="preserve"> Re4.4</w:t>
      </w:r>
      <w:r>
        <w:rPr>
          <w:lang w:val="en-US"/>
        </w:rPr>
        <w:t xml:space="preserve">. </w:t>
      </w:r>
      <w:r>
        <w:rPr>
          <w:b/>
          <w:lang w:val="en-US"/>
        </w:rPr>
        <w:t>was</w:t>
      </w:r>
      <w:r>
        <w:rPr>
          <w:lang w:val="en-US"/>
        </w:rPr>
        <w:t xml:space="preserve">. Re </w:t>
      </w:r>
      <w:r w:rsidR="006B227C">
        <w:t xml:space="preserve"> Re19.6</w:t>
      </w:r>
      <w:r>
        <w:rPr>
          <w:lang w:val="en-US"/>
        </w:rPr>
        <w:t>. Dt +*</w:t>
      </w:r>
      <w:r w:rsidR="006B227C">
        <w:t xml:space="preserve"> Dt33.2</w:t>
      </w:r>
      <w:r>
        <w:rPr>
          <w:lang w:val="en-US"/>
        </w:rPr>
        <w:t>. Jb *</w:t>
      </w:r>
      <w:r w:rsidR="006B227C">
        <w:t xml:space="preserve"> Job25.3</w:t>
      </w:r>
      <w:r>
        <w:rPr>
          <w:lang w:val="en-US"/>
        </w:rPr>
        <w:t>. Ps +*</w:t>
      </w:r>
      <w:r w:rsidR="006B227C">
        <w:t xml:space="preserve"> Ps68.17</w:t>
      </w:r>
      <w:r>
        <w:rPr>
          <w:lang w:val="en-US"/>
        </w:rPr>
        <w:t>. Da *</w:t>
      </w:r>
      <w:r w:rsidR="006B227C">
        <w:t xml:space="preserve"> Da7.10</w:t>
      </w:r>
      <w:r>
        <w:rPr>
          <w:lang w:val="en-US"/>
        </w:rPr>
        <w:t>. He *</w:t>
      </w:r>
      <w:r w:rsidR="006B227C">
        <w:t xml:space="preserve"> Heb12.22</w:t>
      </w:r>
      <w:r>
        <w:rPr>
          <w:lang w:val="en-US"/>
        </w:rPr>
        <w:t xml:space="preserve">. </w:t>
      </w:r>
      <w:r>
        <w:rPr>
          <w:b/>
          <w:lang w:val="en-US"/>
        </w:rPr>
        <w:t>ten thousand</w:t>
      </w:r>
      <w:r>
        <w:rPr>
          <w:lang w:val="en-US"/>
        </w:rPr>
        <w:t xml:space="preserve">. Re </w:t>
      </w:r>
      <w:r>
        <w:rPr>
          <w:rFonts w:ascii="MS Gothic" w:hAnsi="MS Gothic" w:cs="MS Gothic"/>
          <w:lang w:val="en-US"/>
        </w:rPr>
        <w:t>◐</w:t>
      </w:r>
      <w:r w:rsidR="006B227C">
        <w:t xml:space="preserve"> Re9.16</w:t>
      </w:r>
      <w:r>
        <w:rPr>
          <w:lang w:val="en-US"/>
        </w:rPr>
        <w:t xml:space="preserve">. Da </w:t>
      </w:r>
      <w:r>
        <w:rPr>
          <w:rFonts w:ascii="MS Gothic" w:hAnsi="MS Gothic" w:cs="MS Gothic"/>
          <w:lang w:val="en-US"/>
        </w:rPr>
        <w:t>▶</w:t>
      </w:r>
      <w:r w:rsidR="006B227C">
        <w:t xml:space="preserve"> Da7.10</w:t>
      </w:r>
      <w:r>
        <w:rPr>
          <w:lang w:val="en-US"/>
        </w:rPr>
        <w:t>. Ju +</w:t>
      </w:r>
      <w:r w:rsidR="006B227C">
        <w:t xml:space="preserve"> Jud14</w:t>
      </w:r>
      <w:r>
        <w:rPr>
          <w:lang w:val="en-US"/>
        </w:rPr>
        <w:t xml:space="preserve">. </w:t>
      </w:r>
    </w:p>
    <w:p w:rsidR="003E23E9" w:rsidRDefault="003E23E9" w:rsidP="00710603">
      <w:pPr>
        <w:ind w:firstLine="360"/>
        <w:jc w:val="both"/>
      </w:pPr>
      <w:r>
        <w:rPr>
          <w:lang w:val="en-US"/>
        </w:rPr>
        <w:t xml:space="preserve">12. </w:t>
      </w:r>
      <w:r>
        <w:rPr>
          <w:b/>
          <w:lang w:val="en-US"/>
        </w:rPr>
        <w:t>Worthy</w:t>
      </w:r>
      <w:r>
        <w:rPr>
          <w:lang w:val="en-US"/>
        </w:rPr>
        <w:t xml:space="preserve">. See on ver. </w:t>
      </w:r>
      <w:r w:rsidR="006B227C">
        <w:t xml:space="preserve"> Re5.9</w:t>
      </w:r>
      <w:r>
        <w:rPr>
          <w:lang w:val="en-US"/>
        </w:rPr>
        <w:t xml:space="preserve">. Re </w:t>
      </w:r>
      <w:r w:rsidR="006B227C">
        <w:t xml:space="preserve"> Re4.11</w:t>
      </w:r>
      <w:r>
        <w:rPr>
          <w:lang w:val="en-US"/>
        </w:rPr>
        <w:t xml:space="preserve">. Zc </w:t>
      </w:r>
      <w:r w:rsidR="006B227C">
        <w:t xml:space="preserve"> Zec13.7</w:t>
      </w:r>
      <w:r>
        <w:rPr>
          <w:lang w:val="en-US"/>
        </w:rPr>
        <w:t xml:space="preserve">. </w:t>
      </w:r>
      <w:r>
        <w:rPr>
          <w:b/>
          <w:lang w:val="en-US"/>
        </w:rPr>
        <w:t>the Lamb</w:t>
      </w:r>
      <w:r>
        <w:rPr>
          <w:lang w:val="en-US"/>
        </w:rPr>
        <w:t>. ver. +</w:t>
      </w:r>
      <w:r w:rsidR="006B227C">
        <w:t xml:space="preserve"> Re5.6</w:t>
      </w:r>
      <w:r>
        <w:rPr>
          <w:lang w:val="en-US"/>
        </w:rPr>
        <w:t xml:space="preserve">. </w:t>
      </w:r>
      <w:r>
        <w:rPr>
          <w:b/>
          <w:lang w:val="en-US"/>
        </w:rPr>
        <w:t>slain</w:t>
      </w:r>
      <w:r>
        <w:rPr>
          <w:lang w:val="en-US"/>
        </w:rPr>
        <w:t xml:space="preserve">. Is </w:t>
      </w:r>
      <w:r>
        <w:rPr>
          <w:rFonts w:ascii="MS Gothic" w:hAnsi="MS Gothic" w:cs="MS Gothic"/>
          <w:lang w:val="en-US"/>
        </w:rPr>
        <w:t>▶</w:t>
      </w:r>
      <w:r w:rsidR="006B227C">
        <w:t xml:space="preserve"> Is53.7</w:t>
      </w:r>
      <w:r>
        <w:rPr>
          <w:lang w:val="en-US"/>
        </w:rPr>
        <w:t xml:space="preserve">. </w:t>
      </w:r>
      <w:r>
        <w:rPr>
          <w:b/>
          <w:lang w:val="en-US"/>
        </w:rPr>
        <w:t>to receive</w:t>
      </w:r>
      <w:r>
        <w:rPr>
          <w:lang w:val="en-US"/>
        </w:rPr>
        <w:t>. Re +</w:t>
      </w:r>
      <w:r w:rsidR="006B227C">
        <w:t xml:space="preserve"> Re4.11</w:t>
      </w:r>
      <w:r>
        <w:rPr>
          <w:lang w:val="en-US"/>
        </w:rPr>
        <w:t xml:space="preserve">. </w:t>
      </w:r>
      <w:r w:rsidR="006B227C">
        <w:t xml:space="preserve"> Re7.12</w:t>
      </w:r>
      <w:r>
        <w:rPr>
          <w:lang w:val="en-US"/>
        </w:rPr>
        <w:t xml:space="preserve">. </w:t>
      </w:r>
      <w:r w:rsidR="006B227C">
        <w:t xml:space="preserve"> Re19.1</w:t>
      </w:r>
      <w:r>
        <w:rPr>
          <w:lang w:val="en-US"/>
        </w:rPr>
        <w:t>. Ne +*</w:t>
      </w:r>
      <w:r w:rsidR="006B227C">
        <w:t xml:space="preserve"> Ne9.6</w:t>
      </w:r>
      <w:r>
        <w:rPr>
          <w:lang w:val="en-US"/>
        </w:rPr>
        <w:t xml:space="preserve">. Mt </w:t>
      </w:r>
      <w:r w:rsidR="006B227C">
        <w:t xml:space="preserve"> Mt28.18</w:t>
      </w:r>
      <w:r>
        <w:rPr>
          <w:lang w:val="en-US"/>
        </w:rPr>
        <w:t xml:space="preserve">. Jn </w:t>
      </w:r>
      <w:r>
        <w:rPr>
          <w:rFonts w:ascii="Segoe UI Symbol" w:hAnsi="Segoe UI Symbol" w:cs="Segoe UI Symbol"/>
          <w:lang w:val="en-US"/>
        </w:rPr>
        <w:t>✓</w:t>
      </w:r>
      <w:r w:rsidR="006B227C">
        <w:t xml:space="preserve"> Jn3.35</w:t>
      </w:r>
      <w:r>
        <w:rPr>
          <w:lang w:val="en-US"/>
        </w:rPr>
        <w:t xml:space="preserve">, </w:t>
      </w:r>
      <w:r w:rsidR="006B227C">
        <w:t xml:space="preserve"> Jn3.36</w:t>
      </w:r>
      <w:r>
        <w:rPr>
          <w:lang w:val="en-US"/>
        </w:rPr>
        <w:t xml:space="preserve">. </w:t>
      </w:r>
      <w:r w:rsidR="006B227C">
        <w:t xml:space="preserve"> Jn17.2</w:t>
      </w:r>
      <w:r>
        <w:rPr>
          <w:lang w:val="en-US"/>
        </w:rPr>
        <w:t>. Ro *</w:t>
      </w:r>
      <w:r w:rsidR="006B227C">
        <w:t xml:space="preserve"> Ro14.11</w:t>
      </w:r>
      <w:r>
        <w:rPr>
          <w:lang w:val="en-US"/>
        </w:rPr>
        <w:t>. 2 Co *</w:t>
      </w:r>
      <w:r w:rsidR="006B227C">
        <w:t xml:space="preserve"> 2Co8.9</w:t>
      </w:r>
      <w:r>
        <w:rPr>
          <w:lang w:val="en-US"/>
        </w:rPr>
        <w:t>. Ph *</w:t>
      </w:r>
      <w:r w:rsidR="006B227C">
        <w:t xml:space="preserve"> Php2.9-11</w:t>
      </w:r>
      <w:r>
        <w:rPr>
          <w:lang w:val="en-US"/>
        </w:rPr>
        <w:t>. Col *</w:t>
      </w:r>
      <w:r w:rsidR="006B227C">
        <w:t xml:space="preserve"> Col2.9</w:t>
      </w:r>
      <w:r>
        <w:rPr>
          <w:lang w:val="en-US"/>
        </w:rPr>
        <w:t xml:space="preserve">. 1 Ti </w:t>
      </w:r>
      <w:r w:rsidR="006B227C">
        <w:t xml:space="preserve"> 1Ti1.17</w:t>
      </w:r>
      <w:r>
        <w:rPr>
          <w:lang w:val="en-US"/>
        </w:rPr>
        <w:t xml:space="preserve">. </w:t>
      </w:r>
      <w:r>
        <w:rPr>
          <w:b/>
          <w:lang w:val="en-US"/>
        </w:rPr>
        <w:t>power</w:t>
      </w:r>
      <w:r>
        <w:rPr>
          <w:lang w:val="en-US"/>
        </w:rPr>
        <w:t xml:space="preserve">. Power, glory, and honor are mentioned in Re </w:t>
      </w:r>
      <w:r w:rsidR="006B227C">
        <w:t xml:space="preserve"> Re4.11</w:t>
      </w:r>
      <w:r>
        <w:rPr>
          <w:lang w:val="en-US"/>
        </w:rPr>
        <w:t xml:space="preserve"> as being given to the God the Father (O Lord, i.e. </w:t>
      </w:r>
      <w:r>
        <w:rPr>
          <w:i/>
          <w:lang w:val="en-US"/>
        </w:rPr>
        <w:t>Jehovah</w:t>
      </w:r>
      <w:r>
        <w:rPr>
          <w:lang w:val="en-US"/>
        </w:rPr>
        <w:t xml:space="preserve">) as an act of worship (Re </w:t>
      </w:r>
      <w:r w:rsidR="006B227C">
        <w:t xml:space="preserve"> Re4.10</w:t>
      </w:r>
      <w:r>
        <w:rPr>
          <w:lang w:val="en-US"/>
        </w:rPr>
        <w:t>). In this text, the Lamb, or Christ, is given power, glory, and honor in what must equally be understood as worship. Therefore, it is proper to worship the Son, even as it is proper to worship the Father, for here it has been shown that Father and Son receive the same worship. 1 Ch *</w:t>
      </w:r>
      <w:r w:rsidR="006B227C">
        <w:t xml:space="preserve"> 1Ch29.11-13</w:t>
      </w:r>
      <w:r>
        <w:rPr>
          <w:lang w:val="en-US"/>
        </w:rPr>
        <w:t xml:space="preserve">. Ps </w:t>
      </w:r>
      <w:r w:rsidR="006B227C">
        <w:t xml:space="preserve"> Ps62.11</w:t>
      </w:r>
      <w:r>
        <w:rPr>
          <w:lang w:val="en-US"/>
        </w:rPr>
        <w:t xml:space="preserve">. Mt </w:t>
      </w:r>
      <w:r w:rsidR="006B227C">
        <w:t xml:space="preserve"> Mt6.13</w:t>
      </w:r>
      <w:r>
        <w:rPr>
          <w:lang w:val="en-US"/>
        </w:rPr>
        <w:t xml:space="preserve">. Jn </w:t>
      </w:r>
      <w:r>
        <w:rPr>
          <w:rFonts w:ascii="Segoe UI Symbol" w:hAnsi="Segoe UI Symbol" w:cs="Segoe UI Symbol"/>
          <w:lang w:val="en-US"/>
        </w:rPr>
        <w:t>✓</w:t>
      </w:r>
      <w:r w:rsidR="006B227C">
        <w:t xml:space="preserve"> Jn5.23</w:t>
      </w:r>
      <w:r>
        <w:rPr>
          <w:lang w:val="en-US"/>
        </w:rPr>
        <w:t xml:space="preserve">. 1 Co </w:t>
      </w:r>
      <w:r w:rsidR="006B227C">
        <w:t xml:space="preserve"> 1Co1.24</w:t>
      </w:r>
      <w:r>
        <w:rPr>
          <w:lang w:val="en-US"/>
        </w:rPr>
        <w:t xml:space="preserve">. </w:t>
      </w:r>
      <w:r>
        <w:rPr>
          <w:b/>
          <w:lang w:val="en-US"/>
        </w:rPr>
        <w:t>riches</w:t>
      </w:r>
      <w:r>
        <w:rPr>
          <w:lang w:val="en-US"/>
        </w:rPr>
        <w:t xml:space="preserve">. Re </w:t>
      </w:r>
      <w:r w:rsidR="006B227C">
        <w:t xml:space="preserve"> Re3.18</w:t>
      </w:r>
      <w:r>
        <w:rPr>
          <w:lang w:val="en-US"/>
        </w:rPr>
        <w:t>. Pr *</w:t>
      </w:r>
      <w:r w:rsidR="006B227C">
        <w:t xml:space="preserve"> Pr8.18</w:t>
      </w:r>
      <w:r>
        <w:rPr>
          <w:lang w:val="en-US"/>
        </w:rPr>
        <w:t>. Ep *</w:t>
      </w:r>
      <w:r w:rsidR="006B227C">
        <w:t xml:space="preserve"> Eph3.8</w:t>
      </w:r>
      <w:r>
        <w:rPr>
          <w:lang w:val="en-US"/>
        </w:rPr>
        <w:t xml:space="preserve">. </w:t>
      </w:r>
      <w:r>
        <w:rPr>
          <w:b/>
          <w:lang w:val="en-US"/>
        </w:rPr>
        <w:t>wisdom</w:t>
      </w:r>
      <w:r>
        <w:rPr>
          <w:lang w:val="en-US"/>
        </w:rPr>
        <w:t>. 1 Co *</w:t>
      </w:r>
      <w:r w:rsidR="006B227C">
        <w:t xml:space="preserve"> 1Co1.24</w:t>
      </w:r>
      <w:r>
        <w:rPr>
          <w:lang w:val="en-US"/>
        </w:rPr>
        <w:t>. Ep *</w:t>
      </w:r>
      <w:r w:rsidR="006B227C">
        <w:t xml:space="preserve"> Eph3.10</w:t>
      </w:r>
      <w:r>
        <w:rPr>
          <w:lang w:val="en-US"/>
        </w:rPr>
        <w:t xml:space="preserve">. </w:t>
      </w:r>
      <w:r>
        <w:rPr>
          <w:b/>
          <w:lang w:val="en-US"/>
        </w:rPr>
        <w:t>strength</w:t>
      </w:r>
      <w:r>
        <w:rPr>
          <w:lang w:val="en-US"/>
        </w:rPr>
        <w:t xml:space="preserve">. ver. </w:t>
      </w:r>
      <w:r w:rsidR="006B227C">
        <w:t xml:space="preserve"> Re5.6</w:t>
      </w:r>
      <w:r>
        <w:rPr>
          <w:lang w:val="en-US"/>
        </w:rPr>
        <w:t xml:space="preserve">. Jb </w:t>
      </w:r>
      <w:r w:rsidR="006B227C">
        <w:t xml:space="preserve"> Job9.19</w:t>
      </w:r>
      <w:r>
        <w:rPr>
          <w:lang w:val="en-US"/>
        </w:rPr>
        <w:t>. Ps *</w:t>
      </w:r>
      <w:r w:rsidR="006B227C">
        <w:t xml:space="preserve"> Ps68.34</w:t>
      </w:r>
      <w:r>
        <w:rPr>
          <w:lang w:val="en-US"/>
        </w:rPr>
        <w:t>. Is *</w:t>
      </w:r>
      <w:r w:rsidR="006B227C">
        <w:t xml:space="preserve"> Is26.4</w:t>
      </w:r>
      <w:r>
        <w:rPr>
          <w:lang w:val="en-US"/>
        </w:rPr>
        <w:t xml:space="preserve">. </w:t>
      </w:r>
      <w:r>
        <w:rPr>
          <w:b/>
          <w:lang w:val="en-US"/>
        </w:rPr>
        <w:t>honor</w:t>
      </w:r>
      <w:r>
        <w:rPr>
          <w:lang w:val="en-US"/>
        </w:rPr>
        <w:t xml:space="preserve">. Re </w:t>
      </w:r>
      <w:r w:rsidR="006B227C">
        <w:t xml:space="preserve"> Re4.10</w:t>
      </w:r>
      <w:r>
        <w:rPr>
          <w:lang w:val="en-US"/>
        </w:rPr>
        <w:t xml:space="preserve">, </w:t>
      </w:r>
      <w:r w:rsidR="006B227C">
        <w:t xml:space="preserve"> Re4.11</w:t>
      </w:r>
      <w:r>
        <w:rPr>
          <w:lang w:val="en-US"/>
        </w:rPr>
        <w:t xml:space="preserve">. Ps </w:t>
      </w:r>
      <w:r w:rsidR="006B227C">
        <w:t xml:space="preserve"> Ps8.5</w:t>
      </w:r>
      <w:r>
        <w:rPr>
          <w:lang w:val="en-US"/>
        </w:rPr>
        <w:t>. *</w:t>
      </w:r>
      <w:r w:rsidR="006B227C">
        <w:t xml:space="preserve"> Ps66.2</w:t>
      </w:r>
      <w:r>
        <w:rPr>
          <w:lang w:val="en-US"/>
        </w:rPr>
        <w:t>. *</w:t>
      </w:r>
      <w:r w:rsidR="006B227C">
        <w:t xml:space="preserve"> Ps104.1</w:t>
      </w:r>
      <w:r>
        <w:rPr>
          <w:lang w:val="en-US"/>
        </w:rPr>
        <w:t xml:space="preserve">. Pr </w:t>
      </w:r>
      <w:r w:rsidR="006B227C">
        <w:t xml:space="preserve"> Pr8.18</w:t>
      </w:r>
      <w:r>
        <w:rPr>
          <w:lang w:val="en-US"/>
        </w:rPr>
        <w:t xml:space="preserve">. Jn </w:t>
      </w:r>
      <w:r>
        <w:rPr>
          <w:rFonts w:ascii="Segoe UI Symbol" w:hAnsi="Segoe UI Symbol" w:cs="Segoe UI Symbol"/>
          <w:lang w:val="en-US"/>
        </w:rPr>
        <w:t>✓</w:t>
      </w:r>
      <w:r w:rsidR="006B227C">
        <w:t xml:space="preserve"> Jn5.23</w:t>
      </w:r>
      <w:r>
        <w:rPr>
          <w:lang w:val="en-US"/>
        </w:rPr>
        <w:t xml:space="preserve">. </w:t>
      </w:r>
      <w:r w:rsidR="006B227C">
        <w:t xml:space="preserve"> Jn8.24</w:t>
      </w:r>
      <w:r>
        <w:rPr>
          <w:lang w:val="en-US"/>
        </w:rPr>
        <w:t>. Ac +*</w:t>
      </w:r>
      <w:r w:rsidR="006B227C">
        <w:t xml:space="preserve"> Ac7.59</w:t>
      </w:r>
      <w:r>
        <w:rPr>
          <w:lang w:val="en-US"/>
        </w:rPr>
        <w:t xml:space="preserve">. 1 Co </w:t>
      </w:r>
      <w:r w:rsidR="006B227C">
        <w:t xml:space="preserve"> 1Co1.2</w:t>
      </w:r>
      <w:r>
        <w:rPr>
          <w:lang w:val="en-US"/>
        </w:rPr>
        <w:t>. Ph *</w:t>
      </w:r>
      <w:r w:rsidR="006B227C">
        <w:t xml:space="preserve"> Php2.9-11</w:t>
      </w:r>
      <w:r>
        <w:rPr>
          <w:lang w:val="en-US"/>
        </w:rPr>
        <w:t>. He *</w:t>
      </w:r>
      <w:r w:rsidR="006B227C">
        <w:t xml:space="preserve"> Heb2.7</w:t>
      </w:r>
      <w:r>
        <w:rPr>
          <w:lang w:val="en-US"/>
        </w:rPr>
        <w:t xml:space="preserve">, </w:t>
      </w:r>
      <w:r w:rsidR="006B227C">
        <w:t xml:space="preserve"> Heb2.9</w:t>
      </w:r>
      <w:r>
        <w:rPr>
          <w:lang w:val="en-US"/>
        </w:rPr>
        <w:t xml:space="preserve">. </w:t>
      </w:r>
      <w:r>
        <w:rPr>
          <w:b/>
          <w:lang w:val="en-US"/>
        </w:rPr>
        <w:t>glory</w:t>
      </w:r>
      <w:r>
        <w:rPr>
          <w:lang w:val="en-US"/>
        </w:rPr>
        <w:t>. Re +</w:t>
      </w:r>
      <w:r w:rsidR="006B227C">
        <w:t xml:space="preserve"> Re4.9</w:t>
      </w:r>
      <w:r>
        <w:rPr>
          <w:lang w:val="en-US"/>
        </w:rPr>
        <w:t>. Ps *</w:t>
      </w:r>
      <w:r w:rsidR="006B227C">
        <w:t xml:space="preserve"> Ps29.2</w:t>
      </w:r>
      <w:r>
        <w:rPr>
          <w:lang w:val="en-US"/>
        </w:rPr>
        <w:t xml:space="preserve">, </w:t>
      </w:r>
      <w:r w:rsidR="006B227C">
        <w:t xml:space="preserve"> Ps29.9</w:t>
      </w:r>
      <w:r>
        <w:rPr>
          <w:lang w:val="en-US"/>
        </w:rPr>
        <w:t>. *</w:t>
      </w:r>
      <w:r w:rsidR="006B227C">
        <w:t xml:space="preserve"> Ps138.5</w:t>
      </w:r>
      <w:r>
        <w:rPr>
          <w:lang w:val="en-US"/>
        </w:rPr>
        <w:t>. Is *</w:t>
      </w:r>
      <w:r w:rsidR="006B227C">
        <w:t xml:space="preserve"> Is42.8</w:t>
      </w:r>
      <w:r>
        <w:rPr>
          <w:lang w:val="en-US"/>
        </w:rPr>
        <w:t xml:space="preserve">. Da </w:t>
      </w:r>
      <w:r w:rsidR="006B227C">
        <w:t xml:space="preserve"> Da7.10</w:t>
      </w:r>
      <w:r>
        <w:rPr>
          <w:lang w:val="en-US"/>
        </w:rPr>
        <w:t xml:space="preserve">, </w:t>
      </w:r>
      <w:r w:rsidR="006B227C">
        <w:t xml:space="preserve"> Da7.14</w:t>
      </w:r>
      <w:r>
        <w:rPr>
          <w:lang w:val="en-US"/>
        </w:rPr>
        <w:t>. 2 Co *</w:t>
      </w:r>
      <w:r w:rsidR="006B227C">
        <w:t xml:space="preserve"> 2Co4.6</w:t>
      </w:r>
      <w:r>
        <w:rPr>
          <w:lang w:val="en-US"/>
        </w:rPr>
        <w:t>. 1 Ti *</w:t>
      </w:r>
      <w:r w:rsidR="006B227C">
        <w:t xml:space="preserve"> 1Ti1.17</w:t>
      </w:r>
      <w:r>
        <w:rPr>
          <w:lang w:val="en-US"/>
        </w:rPr>
        <w:t xml:space="preserve">. </w:t>
      </w:r>
      <w:r>
        <w:rPr>
          <w:b/>
          <w:lang w:val="en-US"/>
        </w:rPr>
        <w:t>blessing</w:t>
      </w:r>
      <w:r>
        <w:rPr>
          <w:lang w:val="en-US"/>
        </w:rPr>
        <w:t xml:space="preserve">. Ps </w:t>
      </w:r>
      <w:r w:rsidR="006B227C">
        <w:t xml:space="preserve"> Ps72.18</w:t>
      </w:r>
      <w:r>
        <w:rPr>
          <w:lang w:val="en-US"/>
        </w:rPr>
        <w:t xml:space="preserve">, </w:t>
      </w:r>
      <w:r w:rsidR="006B227C">
        <w:t xml:space="preserve"> Ps72.19</w:t>
      </w:r>
      <w:r>
        <w:rPr>
          <w:lang w:val="en-US"/>
        </w:rPr>
        <w:t xml:space="preserve">. </w:t>
      </w:r>
      <w:r w:rsidR="006B227C">
        <w:t xml:space="preserve"> Ps103.21</w:t>
      </w:r>
      <w:r>
        <w:rPr>
          <w:lang w:val="en-US"/>
        </w:rPr>
        <w:t xml:space="preserve">, </w:t>
      </w:r>
      <w:r w:rsidR="006B227C">
        <w:t xml:space="preserve"> Ps103.22</w:t>
      </w:r>
      <w:r>
        <w:rPr>
          <w:lang w:val="en-US"/>
        </w:rPr>
        <w:t xml:space="preserve">. </w:t>
      </w:r>
      <w:r w:rsidR="006B227C">
        <w:t xml:space="preserve"> Ps135.19</w:t>
      </w:r>
      <w:r>
        <w:rPr>
          <w:lang w:val="en-US"/>
        </w:rPr>
        <w:t xml:space="preserve">, </w:t>
      </w:r>
      <w:r w:rsidR="006B227C">
        <w:t xml:space="preserve"> Ps135.20</w:t>
      </w:r>
      <w:r>
        <w:rPr>
          <w:lang w:val="en-US"/>
        </w:rPr>
        <w:t>. Ro +*</w:t>
      </w:r>
      <w:r w:rsidR="006B227C">
        <w:t xml:space="preserve"> Ro9.5</w:t>
      </w:r>
      <w:r>
        <w:rPr>
          <w:lang w:val="en-US"/>
        </w:rPr>
        <w:t>. 1 Ti *</w:t>
      </w:r>
      <w:r w:rsidR="006B227C">
        <w:t xml:space="preserve"> 1Ti1.11</w:t>
      </w:r>
      <w:r>
        <w:rPr>
          <w:lang w:val="en-US"/>
        </w:rPr>
        <w:t>. *</w:t>
      </w:r>
      <w:r w:rsidR="006B227C">
        <w:t xml:space="preserve"> 1Ti6.15</w:t>
      </w:r>
      <w:r>
        <w:rPr>
          <w:lang w:val="en-US"/>
        </w:rPr>
        <w:t xml:space="preserve">, </w:t>
      </w:r>
      <w:r w:rsidR="006B227C">
        <w:t xml:space="preserve"> 1Ti6.16</w:t>
      </w:r>
      <w:r>
        <w:rPr>
          <w:lang w:val="en-US"/>
        </w:rPr>
        <w:t xml:space="preserve">. </w:t>
      </w:r>
    </w:p>
    <w:p w:rsidR="003E23E9" w:rsidRDefault="003E23E9" w:rsidP="00710603">
      <w:pPr>
        <w:ind w:firstLine="360"/>
        <w:jc w:val="both"/>
      </w:pPr>
      <w:r>
        <w:rPr>
          <w:lang w:val="en-US"/>
        </w:rPr>
        <w:t xml:space="preserve">13. </w:t>
      </w:r>
      <w:r>
        <w:rPr>
          <w:b/>
          <w:lang w:val="en-US"/>
        </w:rPr>
        <w:t>every</w:t>
      </w:r>
      <w:r>
        <w:rPr>
          <w:lang w:val="en-US"/>
        </w:rPr>
        <w:t xml:space="preserve">. ver. </w:t>
      </w:r>
      <w:r w:rsidR="006B227C">
        <w:t xml:space="preserve"> Re5.3</w:t>
      </w:r>
      <w:r>
        <w:rPr>
          <w:lang w:val="en-US"/>
        </w:rPr>
        <w:t xml:space="preserve">. Re </w:t>
      </w:r>
      <w:r w:rsidR="006B227C">
        <w:t xml:space="preserve"> Re7.9</w:t>
      </w:r>
      <w:r>
        <w:rPr>
          <w:lang w:val="en-US"/>
        </w:rPr>
        <w:t xml:space="preserve">, </w:t>
      </w:r>
      <w:r w:rsidR="006B227C">
        <w:t xml:space="preserve"> Re7.10</w:t>
      </w:r>
      <w:r>
        <w:rPr>
          <w:lang w:val="en-US"/>
        </w:rPr>
        <w:t xml:space="preserve">. Ps </w:t>
      </w:r>
      <w:r w:rsidR="006B227C">
        <w:t xml:space="preserve"> Ps96.11-13</w:t>
      </w:r>
      <w:r>
        <w:rPr>
          <w:lang w:val="en-US"/>
        </w:rPr>
        <w:t xml:space="preserve">. </w:t>
      </w:r>
      <w:r w:rsidR="006B227C">
        <w:t xml:space="preserve"> Ps145.21</w:t>
      </w:r>
      <w:r>
        <w:rPr>
          <w:lang w:val="en-US"/>
        </w:rPr>
        <w:t xml:space="preserve">. </w:t>
      </w:r>
      <w:r w:rsidR="006B227C">
        <w:t xml:space="preserve"> Ps148.2-13</w:t>
      </w:r>
      <w:r>
        <w:rPr>
          <w:lang w:val="en-US"/>
        </w:rPr>
        <w:t xml:space="preserve">. </w:t>
      </w:r>
      <w:r w:rsidR="006B227C">
        <w:t xml:space="preserve"> Ps150.6</w:t>
      </w:r>
      <w:r>
        <w:rPr>
          <w:lang w:val="en-US"/>
        </w:rPr>
        <w:t>. Lk *</w:t>
      </w:r>
      <w:r w:rsidR="006B227C">
        <w:t xml:space="preserve"> Lk2.14</w:t>
      </w:r>
      <w:r>
        <w:rPr>
          <w:lang w:val="en-US"/>
        </w:rPr>
        <w:t>. Ph *</w:t>
      </w:r>
      <w:r w:rsidR="006B227C">
        <w:t xml:space="preserve"> Php2.10</w:t>
      </w:r>
      <w:r>
        <w:rPr>
          <w:lang w:val="en-US"/>
        </w:rPr>
        <w:t>. Col +*</w:t>
      </w:r>
      <w:r w:rsidR="006B227C">
        <w:t xml:space="preserve"> Col1.23</w:t>
      </w:r>
      <w:r>
        <w:rPr>
          <w:lang w:val="en-US"/>
        </w:rPr>
        <w:t xml:space="preserve">. </w:t>
      </w:r>
      <w:r>
        <w:rPr>
          <w:b/>
          <w:lang w:val="en-US"/>
        </w:rPr>
        <w:t>creature</w:t>
      </w:r>
      <w:r>
        <w:rPr>
          <w:lang w:val="en-US"/>
        </w:rPr>
        <w:t xml:space="preserve">. Re </w:t>
      </w:r>
      <w:r w:rsidR="006B227C">
        <w:t xml:space="preserve"> Re8.9</w:t>
      </w:r>
      <w:r>
        <w:rPr>
          <w:lang w:val="en-US"/>
        </w:rPr>
        <w:t xml:space="preserve">g. </w:t>
      </w:r>
      <w:r>
        <w:rPr>
          <w:b/>
          <w:lang w:val="en-US"/>
        </w:rPr>
        <w:t>in heaven</w:t>
      </w:r>
      <w:r>
        <w:rPr>
          <w:lang w:val="en-US"/>
        </w:rPr>
        <w:t xml:space="preserve">. T#1193. ver. </w:t>
      </w:r>
      <w:r w:rsidR="006B227C">
        <w:t xml:space="preserve"> Re5.3</w:t>
      </w:r>
      <w:r>
        <w:rPr>
          <w:lang w:val="en-US"/>
        </w:rPr>
        <w:t xml:space="preserve">. Re </w:t>
      </w:r>
      <w:r w:rsidR="006B227C">
        <w:t xml:space="preserve"> Re6.9-11</w:t>
      </w:r>
      <w:r>
        <w:rPr>
          <w:lang w:val="en-US"/>
        </w:rPr>
        <w:t xml:space="preserve">. Zc </w:t>
      </w:r>
      <w:r w:rsidR="006B227C">
        <w:t xml:space="preserve"> Zec1.12</w:t>
      </w:r>
      <w:r>
        <w:rPr>
          <w:lang w:val="en-US"/>
        </w:rPr>
        <w:t xml:space="preserve">, </w:t>
      </w:r>
      <w:r w:rsidR="006B227C">
        <w:t xml:space="preserve"> Zec1.13</w:t>
      </w:r>
      <w:r>
        <w:rPr>
          <w:lang w:val="en-US"/>
        </w:rPr>
        <w:t xml:space="preserve">. Ro </w:t>
      </w:r>
      <w:r w:rsidR="006B227C">
        <w:t xml:space="preserve"> Ro8.26</w:t>
      </w:r>
      <w:r>
        <w:rPr>
          <w:lang w:val="en-US"/>
        </w:rPr>
        <w:t xml:space="preserve">, </w:t>
      </w:r>
      <w:r w:rsidR="006B227C">
        <w:t xml:space="preserve"> Ro8.27</w:t>
      </w:r>
      <w:r>
        <w:rPr>
          <w:lang w:val="en-US"/>
        </w:rPr>
        <w:t>. *</w:t>
      </w:r>
      <w:r w:rsidR="006B227C">
        <w:t xml:space="preserve"> Ro8.34</w:t>
      </w:r>
      <w:r>
        <w:rPr>
          <w:lang w:val="en-US"/>
        </w:rPr>
        <w:t xml:space="preserve">. Ph </w:t>
      </w:r>
      <w:r w:rsidR="006B227C">
        <w:t xml:space="preserve"> Php2.10</w:t>
      </w:r>
      <w:r>
        <w:rPr>
          <w:lang w:val="en-US"/>
        </w:rPr>
        <w:t xml:space="preserve">. </w:t>
      </w:r>
      <w:r>
        <w:rPr>
          <w:b/>
          <w:lang w:val="en-US"/>
        </w:rPr>
        <w:t>such</w:t>
      </w:r>
      <w:r>
        <w:rPr>
          <w:lang w:val="en-US"/>
        </w:rPr>
        <w:t xml:space="preserve">. Is </w:t>
      </w:r>
      <w:r w:rsidR="006B227C">
        <w:t xml:space="preserve"> Is24.14</w:t>
      </w:r>
      <w:r>
        <w:rPr>
          <w:lang w:val="en-US"/>
        </w:rPr>
        <w:t xml:space="preserve">. </w:t>
      </w:r>
      <w:r w:rsidR="006B227C">
        <w:t xml:space="preserve"> Is42.10</w:t>
      </w:r>
      <w:r>
        <w:rPr>
          <w:lang w:val="en-US"/>
        </w:rPr>
        <w:t xml:space="preserve">. </w:t>
      </w:r>
      <w:r>
        <w:rPr>
          <w:b/>
          <w:lang w:val="en-US"/>
        </w:rPr>
        <w:t>Blessing</w:t>
      </w:r>
      <w:r>
        <w:rPr>
          <w:lang w:val="en-US"/>
        </w:rPr>
        <w:t xml:space="preserve">. ver. </w:t>
      </w:r>
      <w:r w:rsidR="006B227C">
        <w:t xml:space="preserve"> Re5.12</w:t>
      </w:r>
      <w:r>
        <w:rPr>
          <w:lang w:val="en-US"/>
        </w:rPr>
        <w:t xml:space="preserve">. Re </w:t>
      </w:r>
      <w:r w:rsidR="006B227C">
        <w:t xml:space="preserve"> Re1.6</w:t>
      </w:r>
      <w:r>
        <w:rPr>
          <w:lang w:val="en-US"/>
        </w:rPr>
        <w:t>. 1 Ch *</w:t>
      </w:r>
      <w:r w:rsidR="006B227C">
        <w:t xml:space="preserve"> 1Ch29.11</w:t>
      </w:r>
      <w:r>
        <w:rPr>
          <w:lang w:val="en-US"/>
        </w:rPr>
        <w:t xml:space="preserve">. Ps </w:t>
      </w:r>
      <w:r w:rsidR="006B227C">
        <w:t xml:space="preserve"> Ps72.18</w:t>
      </w:r>
      <w:r>
        <w:rPr>
          <w:lang w:val="en-US"/>
        </w:rPr>
        <w:t xml:space="preserve">, </w:t>
      </w:r>
      <w:r w:rsidR="006B227C">
        <w:t xml:space="preserve"> Ps72.19</w:t>
      </w:r>
      <w:r>
        <w:rPr>
          <w:lang w:val="en-US"/>
        </w:rPr>
        <w:t>. Mt +*</w:t>
      </w:r>
      <w:r w:rsidR="006B227C">
        <w:t xml:space="preserve"> Mt6.13</w:t>
      </w:r>
      <w:r>
        <w:rPr>
          <w:lang w:val="en-US"/>
        </w:rPr>
        <w:t>. Ro +*</w:t>
      </w:r>
      <w:r w:rsidR="006B227C">
        <w:t xml:space="preserve"> Ro9.5</w:t>
      </w:r>
      <w:r>
        <w:rPr>
          <w:lang w:val="en-US"/>
        </w:rPr>
        <w:t>. *</w:t>
      </w:r>
      <w:r w:rsidR="006B227C">
        <w:t xml:space="preserve"> Ro11.36</w:t>
      </w:r>
      <w:r>
        <w:rPr>
          <w:lang w:val="en-US"/>
        </w:rPr>
        <w:t xml:space="preserve">. </w:t>
      </w:r>
      <w:r w:rsidR="006B227C">
        <w:t xml:space="preserve"> Ro16.27</w:t>
      </w:r>
      <w:r>
        <w:rPr>
          <w:lang w:val="en-US"/>
        </w:rPr>
        <w:t xml:space="preserve">. Ep </w:t>
      </w:r>
      <w:r w:rsidR="006B227C">
        <w:t xml:space="preserve"> Eph3.21</w:t>
      </w:r>
      <w:r>
        <w:rPr>
          <w:lang w:val="en-US"/>
        </w:rPr>
        <w:t>. 1 Ti +*</w:t>
      </w:r>
      <w:r w:rsidR="006B227C">
        <w:t xml:space="preserve"> 1Ti6.16</w:t>
      </w:r>
      <w:r>
        <w:rPr>
          <w:lang w:val="en-US"/>
        </w:rPr>
        <w:t xml:space="preserve">. 1 P </w:t>
      </w:r>
      <w:r w:rsidR="006B227C">
        <w:t xml:space="preserve"> 1Pe4.11</w:t>
      </w:r>
      <w:r>
        <w:rPr>
          <w:lang w:val="en-US"/>
        </w:rPr>
        <w:t xml:space="preserve">. </w:t>
      </w:r>
      <w:r w:rsidR="006B227C">
        <w:t xml:space="preserve"> 1Pe5.11</w:t>
      </w:r>
      <w:r>
        <w:rPr>
          <w:lang w:val="en-US"/>
        </w:rPr>
        <w:t>. Ju *</w:t>
      </w:r>
      <w:r w:rsidR="006B227C">
        <w:t xml:space="preserve"> Jud25</w:t>
      </w:r>
      <w:r>
        <w:rPr>
          <w:lang w:val="en-US"/>
        </w:rPr>
        <w:t xml:space="preserve">. </w:t>
      </w:r>
      <w:r>
        <w:rPr>
          <w:b/>
          <w:lang w:val="en-US"/>
        </w:rPr>
        <w:t>honor</w:t>
      </w:r>
      <w:r>
        <w:rPr>
          <w:lang w:val="en-US"/>
        </w:rPr>
        <w:t>. Is +*</w:t>
      </w:r>
      <w:r w:rsidR="006B227C">
        <w:t xml:space="preserve"> Is58.13</w:t>
      </w:r>
      <w:r>
        <w:rPr>
          <w:lang w:val="en-US"/>
        </w:rPr>
        <w:t xml:space="preserve">. Jn </w:t>
      </w:r>
      <w:r>
        <w:rPr>
          <w:rFonts w:ascii="Segoe UI Symbol" w:hAnsi="Segoe UI Symbol" w:cs="Segoe UI Symbol"/>
          <w:lang w:val="en-US"/>
        </w:rPr>
        <w:t>✓</w:t>
      </w:r>
      <w:r w:rsidR="006B227C">
        <w:t xml:space="preserve"> Jn5.23</w:t>
      </w:r>
      <w:r>
        <w:rPr>
          <w:lang w:val="en-US"/>
        </w:rPr>
        <w:t xml:space="preserve">. 1 Ti </w:t>
      </w:r>
      <w:r w:rsidR="006B227C">
        <w:t xml:space="preserve"> 1Ti1.17</w:t>
      </w:r>
      <w:r>
        <w:rPr>
          <w:lang w:val="en-US"/>
        </w:rPr>
        <w:t xml:space="preserve">. </w:t>
      </w:r>
      <w:r>
        <w:rPr>
          <w:b/>
          <w:lang w:val="en-US"/>
        </w:rPr>
        <w:t>glory</w:t>
      </w:r>
      <w:r>
        <w:rPr>
          <w:lang w:val="en-US"/>
        </w:rPr>
        <w:t>. Re +</w:t>
      </w:r>
      <w:r w:rsidR="006B227C">
        <w:t xml:space="preserve"> Re1.6</w:t>
      </w:r>
      <w:r>
        <w:rPr>
          <w:lang w:val="en-US"/>
        </w:rPr>
        <w:t xml:space="preserve">. Lk </w:t>
      </w:r>
      <w:r w:rsidR="006B227C">
        <w:t xml:space="preserve"> Lk2.13</w:t>
      </w:r>
      <w:r>
        <w:rPr>
          <w:lang w:val="en-US"/>
        </w:rPr>
        <w:t xml:space="preserve">, </w:t>
      </w:r>
      <w:r w:rsidR="006B227C">
        <w:t xml:space="preserve"> Lk2.14</w:t>
      </w:r>
      <w:r>
        <w:rPr>
          <w:lang w:val="en-US"/>
        </w:rPr>
        <w:t>. Jn *</w:t>
      </w:r>
      <w:r w:rsidR="006B227C">
        <w:t xml:space="preserve"> Jn17.24</w:t>
      </w:r>
      <w:r>
        <w:rPr>
          <w:lang w:val="en-US"/>
        </w:rPr>
        <w:t xml:space="preserve">. </w:t>
      </w:r>
      <w:r>
        <w:rPr>
          <w:b/>
          <w:lang w:val="en-US"/>
        </w:rPr>
        <w:t>him</w:t>
      </w:r>
      <w:r>
        <w:rPr>
          <w:lang w:val="en-US"/>
        </w:rPr>
        <w:t xml:space="preserve">. ver. </w:t>
      </w:r>
      <w:r w:rsidR="006B227C">
        <w:t xml:space="preserve"> Re5.1</w:t>
      </w:r>
      <w:r>
        <w:rPr>
          <w:lang w:val="en-US"/>
        </w:rPr>
        <w:t xml:space="preserve">, </w:t>
      </w:r>
      <w:r w:rsidR="006B227C">
        <w:t xml:space="preserve"> Re5.7</w:t>
      </w:r>
      <w:r>
        <w:rPr>
          <w:lang w:val="en-US"/>
        </w:rPr>
        <w:t>. See on Re 4:+</w:t>
      </w:r>
      <w:r w:rsidR="006B227C">
        <w:t xml:space="preserve"> Re4.2</w:t>
      </w:r>
      <w:r>
        <w:rPr>
          <w:lang w:val="en-US"/>
        </w:rPr>
        <w:t xml:space="preserve">, </w:t>
      </w:r>
      <w:r w:rsidR="006B227C">
        <w:t xml:space="preserve"> Re4.3</w:t>
      </w:r>
      <w:r>
        <w:rPr>
          <w:lang w:val="en-US"/>
        </w:rPr>
        <w:t xml:space="preserve">. </w:t>
      </w:r>
      <w:r>
        <w:rPr>
          <w:b/>
          <w:lang w:val="en-US"/>
        </w:rPr>
        <w:t>that sitteth</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w:t>
      </w:r>
      <w:r>
        <w:rPr>
          <w:b/>
          <w:lang w:val="en-US"/>
        </w:rPr>
        <w:t>and unto</w:t>
      </w:r>
      <w:r>
        <w:rPr>
          <w:lang w:val="en-US"/>
        </w:rPr>
        <w:t xml:space="preserve">. See on ver. </w:t>
      </w:r>
      <w:r w:rsidR="006B227C">
        <w:t xml:space="preserve"> Re5.6</w:t>
      </w:r>
      <w:r>
        <w:rPr>
          <w:lang w:val="en-US"/>
        </w:rPr>
        <w:t xml:space="preserve">, </w:t>
      </w:r>
      <w:r w:rsidR="006B227C">
        <w:t xml:space="preserve"> Re5.9</w:t>
      </w:r>
      <w:r>
        <w:rPr>
          <w:lang w:val="en-US"/>
        </w:rPr>
        <w:t xml:space="preserve">. Re </w:t>
      </w:r>
      <w:r w:rsidR="006B227C">
        <w:t xml:space="preserve"> Re6.16</w:t>
      </w:r>
      <w:r>
        <w:rPr>
          <w:lang w:val="en-US"/>
        </w:rPr>
        <w:t xml:space="preserve">. </w:t>
      </w:r>
      <w:r w:rsidR="006B227C">
        <w:t xml:space="preserve"> Re7.10</w:t>
      </w:r>
      <w:r>
        <w:rPr>
          <w:lang w:val="en-US"/>
        </w:rPr>
        <w:t>. Mt +*</w:t>
      </w:r>
      <w:r w:rsidR="006B227C">
        <w:t xml:space="preserve"> Mt14.33</w:t>
      </w:r>
      <w:r>
        <w:rPr>
          <w:lang w:val="en-US"/>
        </w:rPr>
        <w:t xml:space="preserve">. Ro </w:t>
      </w:r>
      <w:r w:rsidR="006B227C">
        <w:t xml:space="preserve"> Ro14.11</w:t>
      </w:r>
      <w:r>
        <w:rPr>
          <w:lang w:val="en-US"/>
        </w:rPr>
        <w:t xml:space="preserve">. He </w:t>
      </w:r>
      <w:r w:rsidR="006B227C">
        <w:t xml:space="preserve"> Heb1.6</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p>
    <w:p w:rsidR="003E23E9" w:rsidRDefault="003E23E9" w:rsidP="00710603">
      <w:pPr>
        <w:ind w:firstLine="360"/>
        <w:jc w:val="both"/>
      </w:pPr>
      <w:r>
        <w:rPr>
          <w:lang w:val="en-US"/>
        </w:rPr>
        <w:t xml:space="preserve">14. </w:t>
      </w:r>
      <w:r>
        <w:rPr>
          <w:b/>
          <w:lang w:val="en-US"/>
        </w:rPr>
        <w:t>the four</w:t>
      </w:r>
      <w:r>
        <w:rPr>
          <w:lang w:val="en-US"/>
        </w:rPr>
        <w:t xml:space="preserve">. Re </w:t>
      </w:r>
      <w:r w:rsidR="006B227C">
        <w:t xml:space="preserve"> Re19.4</w:t>
      </w:r>
      <w:r>
        <w:rPr>
          <w:lang w:val="en-US"/>
        </w:rPr>
        <w:t xml:space="preserve">. </w:t>
      </w:r>
      <w:r>
        <w:rPr>
          <w:b/>
          <w:lang w:val="en-US"/>
        </w:rPr>
        <w:t>said</w:t>
      </w:r>
      <w:r>
        <w:rPr>
          <w:lang w:val="en-US"/>
        </w:rPr>
        <w:t xml:space="preserve">. Re </w:t>
      </w:r>
      <w:r w:rsidR="006B227C">
        <w:t xml:space="preserve"> Re7.12</w:t>
      </w:r>
      <w:r>
        <w:rPr>
          <w:lang w:val="en-US"/>
        </w:rPr>
        <w:t>. 1 Co +</w:t>
      </w:r>
      <w:r w:rsidR="006B227C">
        <w:t xml:space="preserve"> 1Co14.16</w:t>
      </w:r>
      <w:r>
        <w:rPr>
          <w:lang w:val="en-US"/>
        </w:rPr>
        <w:t xml:space="preserve">. </w:t>
      </w:r>
      <w:r>
        <w:rPr>
          <w:b/>
          <w:lang w:val="en-US"/>
        </w:rPr>
        <w:t>And the four and</w:t>
      </w:r>
      <w:r>
        <w:rPr>
          <w:lang w:val="en-US"/>
        </w:rPr>
        <w:t xml:space="preserve">. See on Re </w:t>
      </w:r>
      <w:r w:rsidR="006B227C">
        <w:t xml:space="preserve"> Re4.9-11</w:t>
      </w:r>
      <w:r>
        <w:rPr>
          <w:lang w:val="en-US"/>
        </w:rPr>
        <w:t xml:space="preserve">. </w:t>
      </w:r>
      <w:r>
        <w:rPr>
          <w:b/>
          <w:lang w:val="en-US"/>
        </w:rPr>
        <w:t>fell down</w:t>
      </w:r>
      <w:r>
        <w:rPr>
          <w:lang w:val="en-US"/>
        </w:rPr>
        <w:t xml:space="preserve">. ver. </w:t>
      </w:r>
      <w:r w:rsidR="006B227C">
        <w:t xml:space="preserve"> Re5.8</w:t>
      </w:r>
      <w:r>
        <w:rPr>
          <w:lang w:val="en-US"/>
        </w:rPr>
        <w:t>. Re +</w:t>
      </w:r>
      <w:r w:rsidR="006B227C">
        <w:t xml:space="preserve"> Re4.10</w:t>
      </w:r>
      <w:r>
        <w:rPr>
          <w:lang w:val="en-US"/>
        </w:rPr>
        <w:t xml:space="preserve">. </w:t>
      </w:r>
      <w:r>
        <w:rPr>
          <w:b/>
          <w:lang w:val="en-US"/>
        </w:rPr>
        <w:t>worshipped him</w:t>
      </w:r>
      <w:r>
        <w:rPr>
          <w:lang w:val="en-US"/>
        </w:rPr>
        <w:t xml:space="preserve">. ver. </w:t>
      </w:r>
      <w:r w:rsidR="006B227C">
        <w:t xml:space="preserve">  Re5.12</w:t>
      </w:r>
      <w:r>
        <w:rPr>
          <w:lang w:val="en-US"/>
        </w:rPr>
        <w:t xml:space="preserve">n, </w:t>
      </w:r>
      <w:r w:rsidR="006B227C">
        <w:t xml:space="preserve"> Re5.13</w:t>
      </w:r>
      <w:r>
        <w:rPr>
          <w:lang w:val="en-US"/>
        </w:rPr>
        <w:t xml:space="preserve">. Re </w:t>
      </w:r>
      <w:r>
        <w:rPr>
          <w:rFonts w:ascii="MS Gothic" w:hAnsi="MS Gothic" w:cs="MS Gothic"/>
          <w:lang w:val="en-US"/>
        </w:rPr>
        <w:t>◐</w:t>
      </w:r>
      <w:r w:rsidR="006B227C">
        <w:t xml:space="preserve"> Re4.10</w:t>
      </w:r>
      <w:r>
        <w:rPr>
          <w:lang w:val="en-US"/>
        </w:rPr>
        <w:t xml:space="preserve">, </w:t>
      </w:r>
      <w:r w:rsidR="006B227C">
        <w:t xml:space="preserve"> Re4.11</w:t>
      </w:r>
      <w:r>
        <w:rPr>
          <w:lang w:val="en-US"/>
        </w:rPr>
        <w:t>. Dt *</w:t>
      </w:r>
      <w:r w:rsidR="006B227C">
        <w:t xml:space="preserve"> Dt32.43</w:t>
      </w:r>
      <w:r>
        <w:rPr>
          <w:lang w:val="en-US"/>
        </w:rPr>
        <w:t>, LXX. Ps *</w:t>
      </w:r>
      <w:r w:rsidR="006B227C">
        <w:t xml:space="preserve"> Ps150.1-6</w:t>
      </w:r>
      <w:r>
        <w:rPr>
          <w:lang w:val="en-US"/>
        </w:rPr>
        <w:t xml:space="preserve">. Mt </w:t>
      </w:r>
      <w:r w:rsidR="006B227C">
        <w:t xml:space="preserve"> Mt8.2</w:t>
      </w:r>
      <w:r>
        <w:rPr>
          <w:lang w:val="en-US"/>
        </w:rPr>
        <w:t xml:space="preserve">. </w:t>
      </w:r>
      <w:r w:rsidR="006B227C">
        <w:t xml:space="preserve"> Mt9.18</w:t>
      </w:r>
      <w:r>
        <w:rPr>
          <w:lang w:val="en-US"/>
        </w:rPr>
        <w:t xml:space="preserve">. </w:t>
      </w:r>
      <w:r w:rsidR="006B227C">
        <w:t xml:space="preserve"> Mt14.33</w:t>
      </w:r>
      <w:r>
        <w:rPr>
          <w:lang w:val="en-US"/>
        </w:rPr>
        <w:t xml:space="preserve">. </w:t>
      </w:r>
      <w:r w:rsidR="006B227C">
        <w:t xml:space="preserve"> Mt15.25</w:t>
      </w:r>
      <w:r>
        <w:rPr>
          <w:lang w:val="en-US"/>
        </w:rPr>
        <w:t xml:space="preserve">. </w:t>
      </w:r>
      <w:r w:rsidR="006B227C">
        <w:t xml:space="preserve"> Mt28.9</w:t>
      </w:r>
      <w:r>
        <w:rPr>
          <w:lang w:val="en-US"/>
        </w:rPr>
        <w:t>. Jn +</w:t>
      </w:r>
      <w:r w:rsidR="006B227C">
        <w:t xml:space="preserve"> Jn4.20</w:t>
      </w:r>
      <w:r>
        <w:rPr>
          <w:lang w:val="en-US"/>
        </w:rPr>
        <w:t>. Ac +*</w:t>
      </w:r>
      <w:r w:rsidR="006B227C">
        <w:t xml:space="preserve">  Ac7.59</w:t>
      </w:r>
      <w:r>
        <w:rPr>
          <w:lang w:val="en-US"/>
        </w:rPr>
        <w:t xml:space="preserve">n. 1 Co </w:t>
      </w:r>
      <w:r w:rsidR="006B227C">
        <w:t xml:space="preserve"> 1Co1.2</w:t>
      </w:r>
      <w:r>
        <w:rPr>
          <w:lang w:val="en-US"/>
        </w:rPr>
        <w:t>. He +*</w:t>
      </w:r>
      <w:r w:rsidR="006B227C">
        <w:t xml:space="preserve"> Heb1.6</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p>
    <w:p w:rsidR="003E23E9" w:rsidRDefault="003E23E9" w:rsidP="00710603">
      <w:pPr>
        <w:spacing w:before="360" w:after="180"/>
        <w:jc w:val="both"/>
      </w:pPr>
      <w:r>
        <w:rPr>
          <w:b/>
          <w:sz w:val="28"/>
          <w:lang w:val="en-US"/>
        </w:rPr>
        <w:lastRenderedPageBreak/>
        <w:t xml:space="preserve">REVELATION 6 </w:t>
      </w:r>
    </w:p>
    <w:p w:rsidR="003E23E9" w:rsidRDefault="003E23E9" w:rsidP="00710603">
      <w:pPr>
        <w:ind w:firstLine="360"/>
        <w:jc w:val="both"/>
      </w:pPr>
      <w:r>
        <w:rPr>
          <w:i/>
          <w:lang w:val="en-US"/>
        </w:rPr>
        <w:t xml:space="preserve">The opening of six of the seven seals, and the emblematic discovery of future events made after each of them, </w:t>
      </w:r>
      <w:r w:rsidR="006B227C">
        <w:t xml:space="preserve"> Re6.1-17</w:t>
      </w:r>
      <w:r>
        <w:rPr>
          <w:i/>
          <w:lang w:val="en-US"/>
        </w:rPr>
        <w:t xml:space="preserve">. </w:t>
      </w:r>
    </w:p>
    <w:p w:rsidR="003E23E9" w:rsidRDefault="003E23E9" w:rsidP="00710603">
      <w:pPr>
        <w:ind w:firstLine="360"/>
        <w:jc w:val="both"/>
      </w:pPr>
      <w:r>
        <w:rPr>
          <w:lang w:val="en-US"/>
        </w:rPr>
        <w:t xml:space="preserve">1. </w:t>
      </w:r>
      <w:r>
        <w:rPr>
          <w:b/>
          <w:lang w:val="en-US"/>
        </w:rPr>
        <w:t>when</w:t>
      </w:r>
      <w:r>
        <w:rPr>
          <w:lang w:val="en-US"/>
        </w:rPr>
        <w:t xml:space="preserve">. ver. </w:t>
      </w:r>
      <w:r w:rsidR="006B227C">
        <w:t xml:space="preserve"> Re6.16</w:t>
      </w:r>
      <w:r>
        <w:rPr>
          <w:lang w:val="en-US"/>
        </w:rPr>
        <w:t xml:space="preserve">. See on Re </w:t>
      </w:r>
      <w:r w:rsidR="006B227C">
        <w:t xml:space="preserve"> Re5.5-7</w:t>
      </w:r>
      <w:r>
        <w:rPr>
          <w:lang w:val="en-US"/>
        </w:rPr>
        <w:t xml:space="preserve">. </w:t>
      </w:r>
      <w:r>
        <w:rPr>
          <w:b/>
          <w:lang w:val="en-US"/>
        </w:rPr>
        <w:t>the seals</w:t>
      </w:r>
      <w:r>
        <w:rPr>
          <w:lang w:val="en-US"/>
        </w:rPr>
        <w:t xml:space="preserve">. Re </w:t>
      </w:r>
      <w:r w:rsidR="006B227C">
        <w:t xml:space="preserve"> Re5.1</w:t>
      </w:r>
      <w:r>
        <w:rPr>
          <w:lang w:val="en-US"/>
        </w:rPr>
        <w:t xml:space="preserve">, </w:t>
      </w:r>
      <w:r w:rsidR="006B227C">
        <w:t xml:space="preserve"> Re5.5-7</w:t>
      </w:r>
      <w:r>
        <w:rPr>
          <w:lang w:val="en-US"/>
        </w:rPr>
        <w:t xml:space="preserve">. </w:t>
      </w:r>
      <w:r>
        <w:rPr>
          <w:b/>
          <w:lang w:val="en-US"/>
        </w:rPr>
        <w:t>noise of thunder</w:t>
      </w:r>
      <w:r>
        <w:rPr>
          <w:lang w:val="en-US"/>
        </w:rPr>
        <w:t xml:space="preserve">. Re </w:t>
      </w:r>
      <w:r w:rsidR="006B227C">
        <w:t xml:space="preserve"> Re4.5</w:t>
      </w:r>
      <w:r>
        <w:rPr>
          <w:lang w:val="en-US"/>
        </w:rPr>
        <w:t xml:space="preserve">. </w:t>
      </w:r>
      <w:r w:rsidR="006B227C">
        <w:t xml:space="preserve"> Re10.3</w:t>
      </w:r>
      <w:r>
        <w:rPr>
          <w:lang w:val="en-US"/>
        </w:rPr>
        <w:t xml:space="preserve">, </w:t>
      </w:r>
      <w:r w:rsidR="006B227C">
        <w:t xml:space="preserve"> Re10.4</w:t>
      </w:r>
      <w:r>
        <w:rPr>
          <w:lang w:val="en-US"/>
        </w:rPr>
        <w:t xml:space="preserve">. </w:t>
      </w:r>
      <w:r w:rsidR="006B227C">
        <w:t xml:space="preserve"> Re11.19</w:t>
      </w:r>
      <w:r>
        <w:rPr>
          <w:lang w:val="en-US"/>
        </w:rPr>
        <w:t xml:space="preserve">. </w:t>
      </w:r>
      <w:r w:rsidR="006B227C">
        <w:t xml:space="preserve"> Re14.2</w:t>
      </w:r>
      <w:r>
        <w:rPr>
          <w:lang w:val="en-US"/>
        </w:rPr>
        <w:t xml:space="preserve">. </w:t>
      </w:r>
      <w:r w:rsidR="006B227C">
        <w:t xml:space="preserve"> Re19.6</w:t>
      </w:r>
      <w:r>
        <w:rPr>
          <w:lang w:val="en-US"/>
        </w:rPr>
        <w:t xml:space="preserve">. Ex </w:t>
      </w:r>
      <w:r w:rsidR="006B227C">
        <w:t xml:space="preserve"> Ex19.16</w:t>
      </w:r>
      <w:r>
        <w:rPr>
          <w:lang w:val="en-US"/>
        </w:rPr>
        <w:t>. Jb *</w:t>
      </w:r>
      <w:r w:rsidR="006B227C">
        <w:t xml:space="preserve"> Job37.5</w:t>
      </w:r>
      <w:r>
        <w:rPr>
          <w:lang w:val="en-US"/>
        </w:rPr>
        <w:t xml:space="preserve">. Ezk </w:t>
      </w:r>
      <w:r w:rsidR="006B227C">
        <w:t xml:space="preserve"> Eze1.24</w:t>
      </w:r>
      <w:r>
        <w:rPr>
          <w:lang w:val="en-US"/>
        </w:rPr>
        <w:t xml:space="preserve">, </w:t>
      </w:r>
      <w:r w:rsidR="006B227C">
        <w:t xml:space="preserve"> Eze1.25</w:t>
      </w:r>
      <w:r>
        <w:rPr>
          <w:lang w:val="en-US"/>
        </w:rPr>
        <w:t xml:space="preserve">. </w:t>
      </w:r>
      <w:r w:rsidR="006B227C">
        <w:t xml:space="preserve"> Eze10.5</w:t>
      </w:r>
      <w:r>
        <w:rPr>
          <w:lang w:val="en-US"/>
        </w:rPr>
        <w:t xml:space="preserve">. </w:t>
      </w:r>
      <w:r>
        <w:rPr>
          <w:b/>
          <w:lang w:val="en-US"/>
        </w:rPr>
        <w:t>one of</w:t>
      </w:r>
      <w:r>
        <w:rPr>
          <w:lang w:val="en-US"/>
        </w:rPr>
        <w:t xml:space="preserve">. ver. </w:t>
      </w:r>
      <w:r w:rsidR="006B227C">
        <w:t xml:space="preserve"> Re6.3</w:t>
      </w:r>
      <w:r>
        <w:rPr>
          <w:lang w:val="en-US"/>
        </w:rPr>
        <w:t xml:space="preserve">, </w:t>
      </w:r>
      <w:r w:rsidR="006B227C">
        <w:t xml:space="preserve"> Re6.5</w:t>
      </w:r>
      <w:r>
        <w:rPr>
          <w:lang w:val="en-US"/>
        </w:rPr>
        <w:t xml:space="preserve">, </w:t>
      </w:r>
      <w:r w:rsidR="006B227C">
        <w:t xml:space="preserve"> Re6.7</w:t>
      </w:r>
      <w:r>
        <w:rPr>
          <w:lang w:val="en-US"/>
        </w:rPr>
        <w:t xml:space="preserve">. Re </w:t>
      </w:r>
      <w:r w:rsidR="006B227C">
        <w:t xml:space="preserve"> Re4.6</w:t>
      </w:r>
      <w:r>
        <w:rPr>
          <w:lang w:val="en-US"/>
        </w:rPr>
        <w:t xml:space="preserve">, </w:t>
      </w:r>
      <w:r w:rsidR="006B227C">
        <w:t xml:space="preserve"> Re4.7</w:t>
      </w:r>
      <w:r>
        <w:rPr>
          <w:lang w:val="en-US"/>
        </w:rPr>
        <w:t xml:space="preserve">. Ac </w:t>
      </w:r>
      <w:r w:rsidR="006B227C">
        <w:t xml:space="preserve"> Ac4.20</w:t>
      </w:r>
      <w:r>
        <w:rPr>
          <w:lang w:val="en-US"/>
        </w:rPr>
        <w:t xml:space="preserve">. </w:t>
      </w:r>
      <w:r>
        <w:rPr>
          <w:b/>
          <w:lang w:val="en-US"/>
        </w:rPr>
        <w:t>the four</w:t>
      </w:r>
      <w:r>
        <w:rPr>
          <w:lang w:val="en-US"/>
        </w:rPr>
        <w:t xml:space="preserve">. ver. </w:t>
      </w:r>
      <w:r w:rsidR="006B227C">
        <w:t xml:space="preserve"> Re6.6</w:t>
      </w:r>
      <w:r>
        <w:rPr>
          <w:lang w:val="en-US"/>
        </w:rPr>
        <w:t>. Re +</w:t>
      </w:r>
      <w:r w:rsidR="006B227C">
        <w:t xml:space="preserve"> Re4.6</w:t>
      </w:r>
      <w:r>
        <w:rPr>
          <w:lang w:val="en-US"/>
        </w:rPr>
        <w:t xml:space="preserve">. </w:t>
      </w:r>
      <w:r>
        <w:rPr>
          <w:b/>
          <w:lang w:val="en-US"/>
        </w:rPr>
        <w:t>Come</w:t>
      </w:r>
      <w:r>
        <w:rPr>
          <w:lang w:val="en-US"/>
        </w:rPr>
        <w:t xml:space="preserve">. </w:t>
      </w:r>
      <w:r w:rsidR="006B227C">
        <w:t xml:space="preserve">  f171:171J</w:t>
      </w:r>
      <w:r>
        <w:rPr>
          <w:lang w:val="en-US"/>
        </w:rPr>
        <w:t>, Jon +</w:t>
      </w:r>
      <w:r w:rsidR="006B227C">
        <w:t xml:space="preserve"> Jon1.3</w:t>
      </w:r>
      <w:r>
        <w:rPr>
          <w:lang w:val="en-US"/>
        </w:rPr>
        <w:t xml:space="preserve">. In verses 1, 3, 5, and 7, the verb “and see” is not in many modern critical Greek texts. In this case the verb “come” is used in the sense of “go,” as a command from the throne to the horsemen, rendered “saying, Go! and I saw and behold a white horse...and he went forth.” </w:t>
      </w:r>
    </w:p>
    <w:p w:rsidR="003E23E9" w:rsidRDefault="003E23E9" w:rsidP="00710603">
      <w:pPr>
        <w:ind w:firstLine="360"/>
        <w:jc w:val="both"/>
      </w:pPr>
      <w:r>
        <w:rPr>
          <w:lang w:val="en-US"/>
        </w:rPr>
        <w:t xml:space="preserve">2. </w:t>
      </w:r>
      <w:r>
        <w:rPr>
          <w:b/>
          <w:lang w:val="en-US"/>
        </w:rPr>
        <w:t>a white</w:t>
      </w:r>
      <w:r>
        <w:rPr>
          <w:lang w:val="en-US"/>
        </w:rPr>
        <w:t xml:space="preserve">. This seems to be a representation of the person and dignity of Christ, and the mild and beneficent triumphs of his gospel over all the powers of paganism. In contrast to the preceding original </w:t>
      </w:r>
      <w:r>
        <w:rPr>
          <w:i/>
          <w:lang w:val="en-US"/>
        </w:rPr>
        <w:t>Treasury</w:t>
      </w:r>
      <w:r>
        <w:rPr>
          <w:lang w:val="en-US"/>
        </w:rPr>
        <w:t xml:space="preserve"> note (which reflects the historicist school of interpretation, Re </w:t>
      </w:r>
      <w:r w:rsidR="006B227C">
        <w:t xml:space="preserve">  Re4.1</w:t>
      </w:r>
      <w:r>
        <w:rPr>
          <w:lang w:val="en-US"/>
        </w:rPr>
        <w:t xml:space="preserve">n), H. B. Swete states (in reference to the rider and white horse of Re </w:t>
      </w:r>
      <w:r w:rsidR="006B227C">
        <w:t xml:space="preserve"> Re19.11</w:t>
      </w:r>
      <w:r>
        <w:rPr>
          <w:lang w:val="en-US"/>
        </w:rPr>
        <w:t>) that “the two riders have nothing in common beyond the white horse.... A vision of the victorious Christ would be inappropriate at the opening of a series which symbolizes bloodshed, famine, and pestilence” (</w:t>
      </w:r>
      <w:r>
        <w:rPr>
          <w:i/>
          <w:lang w:val="en-US"/>
        </w:rPr>
        <w:t>The Apocalypse of St. John</w:t>
      </w:r>
      <w:r>
        <w:rPr>
          <w:lang w:val="en-US"/>
        </w:rPr>
        <w:t xml:space="preserve">, p. 86). The rider on the white horse is more probably to be identified as the Antichrist. If this is not Antichrist, then Revelation does not place Antichrist on the scene of events before the middle of Daniel’s Seventieth Week (in Re ch. 13), and the rider is virtually unidentifiable. The first seal corresponds to Mt </w:t>
      </w:r>
      <w:r w:rsidR="006B227C">
        <w:t xml:space="preserve"> Mt24.4</w:t>
      </w:r>
      <w:r>
        <w:rPr>
          <w:lang w:val="en-US"/>
        </w:rPr>
        <w:t xml:space="preserve">, </w:t>
      </w:r>
      <w:r w:rsidR="006B227C">
        <w:t xml:space="preserve"> Mt24.5</w:t>
      </w:r>
      <w:r>
        <w:rPr>
          <w:lang w:val="en-US"/>
        </w:rPr>
        <w:t xml:space="preserve"> (the false Messiah or Antichrist). Re </w:t>
      </w:r>
      <w:r>
        <w:rPr>
          <w:rFonts w:ascii="MS Gothic" w:hAnsi="MS Gothic" w:cs="MS Gothic"/>
          <w:lang w:val="en-US"/>
        </w:rPr>
        <w:t>◐</w:t>
      </w:r>
      <w:r w:rsidR="006B227C">
        <w:t xml:space="preserve"> Re19.11</w:t>
      </w:r>
      <w:r>
        <w:rPr>
          <w:lang w:val="en-US"/>
        </w:rPr>
        <w:t xml:space="preserve">, </w:t>
      </w:r>
      <w:r w:rsidR="006B227C">
        <w:t xml:space="preserve"> Re19.14</w:t>
      </w:r>
      <w:r>
        <w:rPr>
          <w:lang w:val="en-US"/>
        </w:rPr>
        <w:t xml:space="preserve">, </w:t>
      </w:r>
      <w:r w:rsidR="006B227C">
        <w:t xml:space="preserve"> Re19.19</w:t>
      </w:r>
      <w:r>
        <w:rPr>
          <w:lang w:val="en-US"/>
        </w:rPr>
        <w:t xml:space="preserve">, </w:t>
      </w:r>
      <w:r w:rsidR="006B227C">
        <w:t xml:space="preserve"> Re19.21</w:t>
      </w:r>
      <w:r>
        <w:rPr>
          <w:lang w:val="en-US"/>
        </w:rPr>
        <w:t xml:space="preserve">. Zc </w:t>
      </w:r>
      <w:r>
        <w:rPr>
          <w:rFonts w:ascii="MS Gothic" w:hAnsi="MS Gothic" w:cs="MS Gothic"/>
          <w:lang w:val="en-US"/>
        </w:rPr>
        <w:t>▶</w:t>
      </w:r>
      <w:r w:rsidR="006B227C">
        <w:t xml:space="preserve"> Zec1.8</w:t>
      </w:r>
      <w:r>
        <w:rPr>
          <w:lang w:val="en-US"/>
        </w:rPr>
        <w:t xml:space="preserve">. </w:t>
      </w:r>
      <w:r>
        <w:rPr>
          <w:rFonts w:ascii="MS Gothic" w:hAnsi="MS Gothic" w:cs="MS Gothic"/>
          <w:lang w:val="en-US"/>
        </w:rPr>
        <w:t>▶</w:t>
      </w:r>
      <w:r w:rsidR="006B227C">
        <w:t xml:space="preserve"> Zec6.2</w:t>
      </w:r>
      <w:r>
        <w:rPr>
          <w:lang w:val="en-US"/>
        </w:rPr>
        <w:t xml:space="preserve">, </w:t>
      </w:r>
      <w:r w:rsidR="006B227C">
        <w:t xml:space="preserve"> Zec6.3</w:t>
      </w:r>
      <w:r>
        <w:rPr>
          <w:lang w:val="en-US"/>
        </w:rPr>
        <w:t xml:space="preserve">, etc., </w:t>
      </w:r>
      <w:r>
        <w:rPr>
          <w:rFonts w:ascii="MS Gothic" w:hAnsi="MS Gothic" w:cs="MS Gothic"/>
          <w:lang w:val="en-US"/>
        </w:rPr>
        <w:t>▶</w:t>
      </w:r>
      <w:r>
        <w:rPr>
          <w:lang w:val="en-US"/>
        </w:rPr>
        <w:t xml:space="preserve">6. Mt </w:t>
      </w:r>
      <w:r w:rsidR="006B227C">
        <w:t xml:space="preserve"> Mt24.4</w:t>
      </w:r>
      <w:r>
        <w:rPr>
          <w:lang w:val="en-US"/>
        </w:rPr>
        <w:t xml:space="preserve">, </w:t>
      </w:r>
      <w:r w:rsidR="006B227C">
        <w:t xml:space="preserve"> Mt24.5</w:t>
      </w:r>
      <w:r>
        <w:rPr>
          <w:lang w:val="en-US"/>
        </w:rPr>
        <w:t xml:space="preserve">, </w:t>
      </w:r>
      <w:r w:rsidR="006B227C">
        <w:t xml:space="preserve"> Mt24.23</w:t>
      </w:r>
      <w:r>
        <w:rPr>
          <w:lang w:val="en-US"/>
        </w:rPr>
        <w:t xml:space="preserve">, </w:t>
      </w:r>
      <w:r w:rsidR="006B227C">
        <w:t xml:space="preserve"> Mt24.24</w:t>
      </w:r>
      <w:r>
        <w:rPr>
          <w:lang w:val="en-US"/>
        </w:rPr>
        <w:t xml:space="preserve">. Jn </w:t>
      </w:r>
      <w:r w:rsidR="006B227C">
        <w:t xml:space="preserve"> Jn5.43</w:t>
      </w:r>
      <w:r>
        <w:rPr>
          <w:lang w:val="en-US"/>
        </w:rPr>
        <w:t xml:space="preserve">. 2 Co </w:t>
      </w:r>
      <w:r w:rsidR="006B227C">
        <w:t xml:space="preserve"> 2Co11.13-15</w:t>
      </w:r>
      <w:r>
        <w:rPr>
          <w:lang w:val="en-US"/>
        </w:rPr>
        <w:t xml:space="preserve">. </w:t>
      </w:r>
      <w:r>
        <w:rPr>
          <w:b/>
          <w:lang w:val="en-US"/>
        </w:rPr>
        <w:t>horse</w:t>
      </w:r>
      <w:r>
        <w:rPr>
          <w:lang w:val="en-US"/>
        </w:rPr>
        <w:t xml:space="preserve">. Jb </w:t>
      </w:r>
      <w:r w:rsidR="006B227C">
        <w:t xml:space="preserve"> Job39.19</w:t>
      </w:r>
      <w:r>
        <w:rPr>
          <w:lang w:val="en-US"/>
        </w:rPr>
        <w:t xml:space="preserve">, </w:t>
      </w:r>
      <w:r w:rsidR="006B227C">
        <w:t xml:space="preserve"> Job39.25</w:t>
      </w:r>
      <w:r>
        <w:rPr>
          <w:lang w:val="en-US"/>
        </w:rPr>
        <w:t xml:space="preserve">. Ps </w:t>
      </w:r>
      <w:r w:rsidR="006B227C">
        <w:t xml:space="preserve"> Ps76.6</w:t>
      </w:r>
      <w:r>
        <w:rPr>
          <w:lang w:val="en-US"/>
        </w:rPr>
        <w:t>. Pr *</w:t>
      </w:r>
      <w:r w:rsidR="006B227C">
        <w:t xml:space="preserve"> Pr21.31</w:t>
      </w:r>
      <w:r>
        <w:rPr>
          <w:lang w:val="en-US"/>
        </w:rPr>
        <w:t xml:space="preserve">. Is </w:t>
      </w:r>
      <w:r w:rsidR="006B227C">
        <w:t xml:space="preserve"> Is43.17</w:t>
      </w:r>
      <w:r>
        <w:rPr>
          <w:lang w:val="en-US"/>
        </w:rPr>
        <w:t xml:space="preserve">. Je </w:t>
      </w:r>
      <w:r w:rsidR="006B227C">
        <w:t xml:space="preserve"> Je6.23</w:t>
      </w:r>
      <w:r>
        <w:rPr>
          <w:lang w:val="en-US"/>
        </w:rPr>
        <w:t xml:space="preserve">. Zc </w:t>
      </w:r>
      <w:r w:rsidR="006B227C">
        <w:t xml:space="preserve"> Zec9.10</w:t>
      </w:r>
      <w:r>
        <w:rPr>
          <w:lang w:val="en-US"/>
        </w:rPr>
        <w:t xml:space="preserve">. </w:t>
      </w:r>
      <w:r w:rsidR="006B227C">
        <w:t xml:space="preserve"> Zec10.3</w:t>
      </w:r>
      <w:r>
        <w:rPr>
          <w:lang w:val="en-US"/>
        </w:rPr>
        <w:t xml:space="preserve">. </w:t>
      </w:r>
      <w:r>
        <w:rPr>
          <w:b/>
          <w:lang w:val="en-US"/>
        </w:rPr>
        <w:t>and he that</w:t>
      </w:r>
      <w:r>
        <w:rPr>
          <w:lang w:val="en-US"/>
        </w:rPr>
        <w:t xml:space="preserve">. Ps </w:t>
      </w:r>
      <w:r w:rsidR="006B227C">
        <w:t xml:space="preserve"> Ps45.3-5</w:t>
      </w:r>
      <w:r>
        <w:rPr>
          <w:lang w:val="en-US"/>
        </w:rPr>
        <w:t xml:space="preserve">, LXX. Is </w:t>
      </w:r>
      <w:r w:rsidR="006B227C">
        <w:t xml:space="preserve"> Is41.2</w:t>
      </w:r>
      <w:r>
        <w:rPr>
          <w:lang w:val="en-US"/>
        </w:rPr>
        <w:t xml:space="preserve">. </w:t>
      </w:r>
      <w:r w:rsidR="006B227C">
        <w:t xml:space="preserve"> Is49.2</w:t>
      </w:r>
      <w:r>
        <w:rPr>
          <w:lang w:val="en-US"/>
        </w:rPr>
        <w:t xml:space="preserve">, </w:t>
      </w:r>
      <w:r w:rsidR="006B227C">
        <w:t xml:space="preserve"> Is49.3</w:t>
      </w:r>
      <w:r>
        <w:rPr>
          <w:lang w:val="en-US"/>
        </w:rPr>
        <w:t xml:space="preserve">. Hab </w:t>
      </w:r>
      <w:r w:rsidR="006B227C">
        <w:t xml:space="preserve"> Hab3.8</w:t>
      </w:r>
      <w:r>
        <w:rPr>
          <w:lang w:val="en-US"/>
        </w:rPr>
        <w:t xml:space="preserve">, </w:t>
      </w:r>
      <w:r w:rsidR="006B227C">
        <w:t xml:space="preserve"> Hab3.9</w:t>
      </w:r>
      <w:r>
        <w:rPr>
          <w:lang w:val="en-US"/>
        </w:rPr>
        <w:t xml:space="preserve">, </w:t>
      </w:r>
      <w:r w:rsidR="006B227C">
        <w:t xml:space="preserve"> Hab3.13</w:t>
      </w:r>
      <w:r>
        <w:rPr>
          <w:lang w:val="en-US"/>
        </w:rPr>
        <w:t xml:space="preserve">. Zc </w:t>
      </w:r>
      <w:r w:rsidR="006B227C">
        <w:t xml:space="preserve"> Zec9.13</w:t>
      </w:r>
      <w:r>
        <w:rPr>
          <w:lang w:val="en-US"/>
        </w:rPr>
        <w:t xml:space="preserve">, </w:t>
      </w:r>
      <w:r w:rsidR="006B227C">
        <w:t xml:space="preserve"> Zec9.14</w:t>
      </w:r>
      <w:r>
        <w:rPr>
          <w:lang w:val="en-US"/>
        </w:rPr>
        <w:t xml:space="preserve">. </w:t>
      </w:r>
      <w:r>
        <w:rPr>
          <w:b/>
          <w:lang w:val="en-US"/>
        </w:rPr>
        <w:t>had a bow</w:t>
      </w:r>
      <w:r>
        <w:rPr>
          <w:lang w:val="en-US"/>
        </w:rPr>
        <w:t xml:space="preserve">. Re </w:t>
      </w:r>
      <w:r>
        <w:rPr>
          <w:rFonts w:ascii="MS Gothic" w:hAnsi="MS Gothic" w:cs="MS Gothic"/>
          <w:lang w:val="en-US"/>
        </w:rPr>
        <w:t>◐</w:t>
      </w:r>
      <w:r w:rsidR="006B227C">
        <w:t xml:space="preserve"> Re1.16</w:t>
      </w:r>
      <w:r>
        <w:rPr>
          <w:lang w:val="en-US"/>
        </w:rPr>
        <w:t xml:space="preserve">. </w:t>
      </w:r>
      <w:r>
        <w:rPr>
          <w:rFonts w:ascii="MS Gothic" w:hAnsi="MS Gothic" w:cs="MS Gothic"/>
          <w:lang w:val="en-US"/>
        </w:rPr>
        <w:t>◐</w:t>
      </w:r>
      <w:r w:rsidR="006B227C">
        <w:t xml:space="preserve"> Re19.15</w:t>
      </w:r>
      <w:r>
        <w:rPr>
          <w:lang w:val="en-US"/>
        </w:rPr>
        <w:t xml:space="preserve">, </w:t>
      </w:r>
      <w:r w:rsidR="006B227C">
        <w:t xml:space="preserve"> Re19.21</w:t>
      </w:r>
      <w:r>
        <w:rPr>
          <w:lang w:val="en-US"/>
        </w:rPr>
        <w:t xml:space="preserve">. Ps </w:t>
      </w:r>
      <w:r w:rsidR="006B227C">
        <w:t xml:space="preserve"> Ps7.12</w:t>
      </w:r>
      <w:r>
        <w:rPr>
          <w:lang w:val="en-US"/>
        </w:rPr>
        <w:t xml:space="preserve">. </w:t>
      </w:r>
      <w:r w:rsidR="006B227C">
        <w:t xml:space="preserve"> Ps11.2</w:t>
      </w:r>
      <w:r>
        <w:rPr>
          <w:lang w:val="en-US"/>
        </w:rPr>
        <w:t xml:space="preserve">. </w:t>
      </w:r>
      <w:r w:rsidR="006B227C">
        <w:t xml:space="preserve"> Ps37.14</w:t>
      </w:r>
      <w:r>
        <w:rPr>
          <w:lang w:val="en-US"/>
        </w:rPr>
        <w:t xml:space="preserve">. </w:t>
      </w:r>
      <w:r w:rsidR="006B227C">
        <w:t xml:space="preserve"> Ps46.9</w:t>
      </w:r>
      <w:r>
        <w:rPr>
          <w:lang w:val="en-US"/>
        </w:rPr>
        <w:t xml:space="preserve">. </w:t>
      </w:r>
      <w:r w:rsidR="006B227C">
        <w:t xml:space="preserve"> Ps58.7</w:t>
      </w:r>
      <w:r>
        <w:rPr>
          <w:lang w:val="en-US"/>
        </w:rPr>
        <w:t xml:space="preserve">. Je </w:t>
      </w:r>
      <w:r w:rsidR="006B227C">
        <w:t xml:space="preserve"> Je49.35</w:t>
      </w:r>
      <w:r>
        <w:rPr>
          <w:lang w:val="en-US"/>
        </w:rPr>
        <w:t xml:space="preserve">. </w:t>
      </w:r>
      <w:r>
        <w:rPr>
          <w:b/>
          <w:lang w:val="en-US"/>
        </w:rPr>
        <w:t>and a crown</w:t>
      </w:r>
      <w:r>
        <w:rPr>
          <w:lang w:val="en-US"/>
        </w:rPr>
        <w:t xml:space="preserve">. Re </w:t>
      </w:r>
      <w:r>
        <w:rPr>
          <w:rFonts w:ascii="MS Gothic" w:hAnsi="MS Gothic" w:cs="MS Gothic"/>
          <w:lang w:val="en-US"/>
        </w:rPr>
        <w:t>◐</w:t>
      </w:r>
      <w:r w:rsidR="006B227C">
        <w:t xml:space="preserve"> Re2.10</w:t>
      </w:r>
      <w:r>
        <w:rPr>
          <w:lang w:val="en-US"/>
        </w:rPr>
        <w:t xml:space="preserve">. </w:t>
      </w:r>
      <w:r w:rsidR="006B227C">
        <w:t xml:space="preserve"> Re9.7</w:t>
      </w:r>
      <w:r>
        <w:rPr>
          <w:lang w:val="en-US"/>
        </w:rPr>
        <w:t>. *</w:t>
      </w:r>
      <w:r w:rsidR="006B227C">
        <w:t xml:space="preserve"> Re13.2</w:t>
      </w:r>
      <w:r>
        <w:rPr>
          <w:lang w:val="en-US"/>
        </w:rPr>
        <w:t xml:space="preserve">, </w:t>
      </w:r>
      <w:r w:rsidR="006B227C">
        <w:t xml:space="preserve"> Re13.4</w:t>
      </w:r>
      <w:r>
        <w:rPr>
          <w:lang w:val="en-US"/>
        </w:rPr>
        <w:t xml:space="preserve">. </w:t>
      </w:r>
      <w:r>
        <w:rPr>
          <w:rFonts w:ascii="MS Gothic" w:hAnsi="MS Gothic" w:cs="MS Gothic"/>
          <w:lang w:val="en-US"/>
        </w:rPr>
        <w:t>◐</w:t>
      </w:r>
      <w:r w:rsidR="006B227C">
        <w:t xml:space="preserve"> Re14.14</w:t>
      </w:r>
      <w:r>
        <w:rPr>
          <w:lang w:val="en-US"/>
        </w:rPr>
        <w:t xml:space="preserve">. </w:t>
      </w:r>
      <w:r>
        <w:rPr>
          <w:rFonts w:ascii="MS Gothic" w:hAnsi="MS Gothic" w:cs="MS Gothic"/>
          <w:lang w:val="en-US"/>
        </w:rPr>
        <w:t>◐</w:t>
      </w:r>
      <w:r w:rsidR="006B227C">
        <w:t xml:space="preserve"> Re19.12</w:t>
      </w:r>
      <w:r>
        <w:rPr>
          <w:lang w:val="en-US"/>
        </w:rPr>
        <w:t>. Da *</w:t>
      </w:r>
      <w:r w:rsidR="006B227C">
        <w:t xml:space="preserve"> Da8.24</w:t>
      </w:r>
      <w:r>
        <w:rPr>
          <w:lang w:val="en-US"/>
        </w:rPr>
        <w:t>. *</w:t>
      </w:r>
      <w:r w:rsidR="006B227C">
        <w:t xml:space="preserve"> Da11.38</w:t>
      </w:r>
      <w:r>
        <w:rPr>
          <w:lang w:val="en-US"/>
        </w:rPr>
        <w:t xml:space="preserve">, </w:t>
      </w:r>
      <w:r w:rsidR="006B227C">
        <w:t xml:space="preserve"> Da11.39</w:t>
      </w:r>
      <w:r>
        <w:rPr>
          <w:lang w:val="en-US"/>
        </w:rPr>
        <w:t xml:space="preserve">. Zc </w:t>
      </w:r>
      <w:r w:rsidR="006B227C">
        <w:t xml:space="preserve"> Zec6.11-13</w:t>
      </w:r>
      <w:r>
        <w:rPr>
          <w:lang w:val="en-US"/>
        </w:rPr>
        <w:t xml:space="preserve">. Mt </w:t>
      </w:r>
      <w:r w:rsidR="006B227C">
        <w:t xml:space="preserve"> Mt28.18</w:t>
      </w:r>
      <w:r>
        <w:rPr>
          <w:lang w:val="en-US"/>
        </w:rPr>
        <w:t xml:space="preserve">. </w:t>
      </w:r>
      <w:r>
        <w:rPr>
          <w:b/>
          <w:lang w:val="en-US"/>
        </w:rPr>
        <w:t>was given unto him</w:t>
      </w:r>
      <w:r>
        <w:rPr>
          <w:lang w:val="en-US"/>
        </w:rPr>
        <w:t xml:space="preserve">. Re </w:t>
      </w:r>
      <w:r w:rsidR="006B227C">
        <w:t xml:space="preserve"> Re13.7</w:t>
      </w:r>
      <w:r>
        <w:rPr>
          <w:lang w:val="en-US"/>
        </w:rPr>
        <w:t xml:space="preserve">. </w:t>
      </w:r>
      <w:r>
        <w:rPr>
          <w:b/>
          <w:lang w:val="en-US"/>
        </w:rPr>
        <w:t>and he went forth</w:t>
      </w:r>
      <w:r>
        <w:rPr>
          <w:lang w:val="en-US"/>
        </w:rPr>
        <w:t xml:space="preserve">. Re </w:t>
      </w:r>
      <w:r>
        <w:rPr>
          <w:rFonts w:ascii="MS Gothic" w:hAnsi="MS Gothic" w:cs="MS Gothic"/>
          <w:lang w:val="en-US"/>
        </w:rPr>
        <w:t>◐</w:t>
      </w:r>
      <w:r w:rsidR="006B227C">
        <w:t xml:space="preserve"> Re1.18</w:t>
      </w:r>
      <w:r>
        <w:rPr>
          <w:lang w:val="en-US"/>
        </w:rPr>
        <w:t xml:space="preserve">. </w:t>
      </w:r>
      <w:r w:rsidR="006B227C">
        <w:t xml:space="preserve"> Re11.15</w:t>
      </w:r>
      <w:r>
        <w:rPr>
          <w:lang w:val="en-US"/>
        </w:rPr>
        <w:t xml:space="preserve">, </w:t>
      </w:r>
      <w:r w:rsidR="006B227C">
        <w:t xml:space="preserve"> Re11.18</w:t>
      </w:r>
      <w:r>
        <w:rPr>
          <w:lang w:val="en-US"/>
        </w:rPr>
        <w:t xml:space="preserve">. </w:t>
      </w:r>
      <w:r w:rsidR="006B227C">
        <w:t xml:space="preserve"> Re13.4</w:t>
      </w:r>
      <w:r>
        <w:rPr>
          <w:lang w:val="en-US"/>
        </w:rPr>
        <w:t xml:space="preserve">. </w:t>
      </w:r>
      <w:r w:rsidR="006B227C">
        <w:t xml:space="preserve"> Re15.2</w:t>
      </w:r>
      <w:r>
        <w:rPr>
          <w:lang w:val="en-US"/>
        </w:rPr>
        <w:t xml:space="preserve">. </w:t>
      </w:r>
      <w:r w:rsidR="006B227C">
        <w:t xml:space="preserve"> Re17.14</w:t>
      </w:r>
      <w:r>
        <w:rPr>
          <w:lang w:val="en-US"/>
        </w:rPr>
        <w:t xml:space="preserve">. Ps </w:t>
      </w:r>
      <w:r w:rsidR="006B227C">
        <w:t xml:space="preserve"> Ps98.1</w:t>
      </w:r>
      <w:r>
        <w:rPr>
          <w:lang w:val="en-US"/>
        </w:rPr>
        <w:t xml:space="preserve">. </w:t>
      </w:r>
      <w:r w:rsidR="006B227C">
        <w:t xml:space="preserve"> Ps110.2</w:t>
      </w:r>
      <w:r>
        <w:rPr>
          <w:lang w:val="en-US"/>
        </w:rPr>
        <w:t xml:space="preserve">. Is </w:t>
      </w:r>
      <w:r w:rsidR="006B227C">
        <w:t xml:space="preserve"> Is25.8</w:t>
      </w:r>
      <w:r>
        <w:rPr>
          <w:lang w:val="en-US"/>
        </w:rPr>
        <w:t xml:space="preserve">. Da </w:t>
      </w:r>
      <w:r w:rsidR="006B227C">
        <w:t xml:space="preserve"> Da9.27</w:t>
      </w:r>
      <w:r>
        <w:rPr>
          <w:lang w:val="en-US"/>
        </w:rPr>
        <w:t xml:space="preserve">. </w:t>
      </w:r>
      <w:r w:rsidR="006B227C">
        <w:t xml:space="preserve"> Da11.37</w:t>
      </w:r>
      <w:r>
        <w:rPr>
          <w:lang w:val="en-US"/>
        </w:rPr>
        <w:t xml:space="preserve">. Mt </w:t>
      </w:r>
      <w:r w:rsidR="006B227C">
        <w:t xml:space="preserve"> Mt7.15</w:t>
      </w:r>
      <w:r>
        <w:rPr>
          <w:lang w:val="en-US"/>
        </w:rPr>
        <w:t xml:space="preserve">. </w:t>
      </w:r>
      <w:r w:rsidR="006B227C">
        <w:t xml:space="preserve"> Mt24.4</w:t>
      </w:r>
      <w:r>
        <w:rPr>
          <w:lang w:val="en-US"/>
        </w:rPr>
        <w:t xml:space="preserve">, </w:t>
      </w:r>
      <w:r w:rsidR="006B227C">
        <w:t xml:space="preserve"> Mt24.5</w:t>
      </w:r>
      <w:r>
        <w:rPr>
          <w:lang w:val="en-US"/>
        </w:rPr>
        <w:t xml:space="preserve">. Jn </w:t>
      </w:r>
      <w:r w:rsidR="006B227C">
        <w:t xml:space="preserve"> Jn5.43</w:t>
      </w:r>
      <w:r>
        <w:rPr>
          <w:lang w:val="en-US"/>
        </w:rPr>
        <w:t xml:space="preserve">. Ro </w:t>
      </w:r>
      <w:r w:rsidR="006B227C">
        <w:t xml:space="preserve"> Ro15.18</w:t>
      </w:r>
      <w:r>
        <w:rPr>
          <w:lang w:val="en-US"/>
        </w:rPr>
        <w:t xml:space="preserve">, </w:t>
      </w:r>
      <w:r w:rsidR="006B227C">
        <w:t xml:space="preserve"> Ro15.19</w:t>
      </w:r>
      <w:r>
        <w:rPr>
          <w:lang w:val="en-US"/>
        </w:rPr>
        <w:t xml:space="preserve">. 1 Co </w:t>
      </w:r>
      <w:r w:rsidR="006B227C">
        <w:t xml:space="preserve"> 1Co15.25</w:t>
      </w:r>
      <w:r>
        <w:rPr>
          <w:lang w:val="en-US"/>
        </w:rPr>
        <w:t xml:space="preserve">, </w:t>
      </w:r>
      <w:r w:rsidR="006B227C">
        <w:t xml:space="preserve"> 1Co15.55-57</w:t>
      </w:r>
      <w:r>
        <w:rPr>
          <w:lang w:val="en-US"/>
        </w:rPr>
        <w:t xml:space="preserve">. 2 Co </w:t>
      </w:r>
      <w:r w:rsidR="006B227C">
        <w:t xml:space="preserve"> 2Co10.3-5</w:t>
      </w:r>
      <w:r>
        <w:rPr>
          <w:lang w:val="en-US"/>
        </w:rPr>
        <w:t xml:space="preserve">. </w:t>
      </w:r>
      <w:r>
        <w:rPr>
          <w:b/>
          <w:lang w:val="en-US"/>
        </w:rPr>
        <w:t>conquering</w:t>
      </w:r>
      <w:r>
        <w:rPr>
          <w:lang w:val="en-US"/>
        </w:rPr>
        <w:t>. Re +</w:t>
      </w:r>
      <w:r w:rsidR="006B227C">
        <w:t xml:space="preserve"> Re3.21</w:t>
      </w:r>
      <w:r>
        <w:rPr>
          <w:lang w:val="en-US"/>
        </w:rPr>
        <w:t xml:space="preserve">. </w:t>
      </w:r>
      <w:r w:rsidR="006B227C">
        <w:t xml:space="preserve"> Re13.1-18</w:t>
      </w:r>
      <w:r>
        <w:rPr>
          <w:lang w:val="en-US"/>
        </w:rPr>
        <w:t xml:space="preserve">. </w:t>
      </w:r>
      <w:r w:rsidR="006B227C">
        <w:t xml:space="preserve"> Re14.9-11</w:t>
      </w:r>
      <w:r>
        <w:rPr>
          <w:lang w:val="en-US"/>
        </w:rPr>
        <w:t xml:space="preserve">. </w:t>
      </w:r>
      <w:r w:rsidR="006B227C">
        <w:t xml:space="preserve"> Re16.13-16</w:t>
      </w:r>
      <w:r>
        <w:rPr>
          <w:lang w:val="en-US"/>
        </w:rPr>
        <w:t xml:space="preserve">. </w:t>
      </w:r>
      <w:r w:rsidR="006B227C">
        <w:t xml:space="preserve"> Re17.1-17</w:t>
      </w:r>
      <w:r>
        <w:rPr>
          <w:lang w:val="en-US"/>
        </w:rPr>
        <w:t xml:space="preserve">. </w:t>
      </w:r>
      <w:r w:rsidR="006B227C">
        <w:t xml:space="preserve"> Re19.19</w:t>
      </w:r>
      <w:r>
        <w:rPr>
          <w:lang w:val="en-US"/>
        </w:rPr>
        <w:t xml:space="preserve">, </w:t>
      </w:r>
      <w:r w:rsidR="006B227C">
        <w:t xml:space="preserve"> Re19.20</w:t>
      </w:r>
      <w:r>
        <w:rPr>
          <w:lang w:val="en-US"/>
        </w:rPr>
        <w:t xml:space="preserve">. Is </w:t>
      </w:r>
      <w:r w:rsidR="006B227C">
        <w:t xml:space="preserve"> Is14.16</w:t>
      </w:r>
      <w:r>
        <w:rPr>
          <w:lang w:val="en-US"/>
        </w:rPr>
        <w:t xml:space="preserve">, </w:t>
      </w:r>
      <w:r w:rsidR="006B227C">
        <w:t xml:space="preserve"> Is14.17</w:t>
      </w:r>
      <w:r>
        <w:rPr>
          <w:lang w:val="en-US"/>
        </w:rPr>
        <w:t xml:space="preserve">. Da </w:t>
      </w:r>
      <w:r w:rsidR="006B227C">
        <w:t xml:space="preserve"> Da7.7</w:t>
      </w:r>
      <w:r>
        <w:rPr>
          <w:lang w:val="en-US"/>
        </w:rPr>
        <w:t xml:space="preserve">, </w:t>
      </w:r>
      <w:r w:rsidR="006B227C">
        <w:t xml:space="preserve"> Da7.8</w:t>
      </w:r>
      <w:r>
        <w:rPr>
          <w:lang w:val="en-US"/>
        </w:rPr>
        <w:t xml:space="preserve">, </w:t>
      </w:r>
      <w:r w:rsidR="006B227C">
        <w:t xml:space="preserve"> Da7.20</w:t>
      </w:r>
      <w:r>
        <w:rPr>
          <w:lang w:val="en-US"/>
        </w:rPr>
        <w:t xml:space="preserve">, </w:t>
      </w:r>
      <w:r w:rsidR="006B227C">
        <w:t xml:space="preserve"> Da7.21</w:t>
      </w:r>
      <w:r>
        <w:rPr>
          <w:lang w:val="en-US"/>
        </w:rPr>
        <w:t xml:space="preserve">, </w:t>
      </w:r>
      <w:r w:rsidR="006B227C">
        <w:t xml:space="preserve"> Da7.23</w:t>
      </w:r>
      <w:r>
        <w:rPr>
          <w:lang w:val="en-US"/>
        </w:rPr>
        <w:t xml:space="preserve">, </w:t>
      </w:r>
      <w:r w:rsidR="006B227C">
        <w:t xml:space="preserve"> Da7.24</w:t>
      </w:r>
      <w:r>
        <w:rPr>
          <w:lang w:val="en-US"/>
        </w:rPr>
        <w:t xml:space="preserve">. </w:t>
      </w:r>
      <w:r w:rsidR="006B227C">
        <w:t xml:space="preserve"> Da8.23-25</w:t>
      </w:r>
      <w:r>
        <w:rPr>
          <w:lang w:val="en-US"/>
        </w:rPr>
        <w:t xml:space="preserve">. </w:t>
      </w:r>
      <w:r w:rsidR="006B227C">
        <w:t xml:space="preserve"> Da9.27</w:t>
      </w:r>
      <w:r>
        <w:rPr>
          <w:lang w:val="en-US"/>
        </w:rPr>
        <w:t xml:space="preserve">. </w:t>
      </w:r>
      <w:r w:rsidR="006B227C">
        <w:t xml:space="preserve"> Da11.36-45</w:t>
      </w:r>
      <w:r>
        <w:rPr>
          <w:lang w:val="en-US"/>
        </w:rPr>
        <w:t xml:space="preserve">. </w:t>
      </w:r>
      <w:r>
        <w:rPr>
          <w:b/>
          <w:lang w:val="en-US"/>
        </w:rPr>
        <w:t>and to conquer</w:t>
      </w:r>
      <w:r>
        <w:rPr>
          <w:lang w:val="en-US"/>
        </w:rPr>
        <w:t xml:space="preserve">. The following references (largely from the </w:t>
      </w:r>
      <w:r>
        <w:rPr>
          <w:i/>
          <w:lang w:val="en-US"/>
        </w:rPr>
        <w:t>Commentary Wholly Biblical</w:t>
      </w:r>
      <w:r>
        <w:rPr>
          <w:lang w:val="en-US"/>
        </w:rPr>
        <w:t xml:space="preserve">) assume the rider of this white horse is Christ, and that the scene portrays the conquest of the world by the spread of the gospel during this age, in harmony with the idealist or spiritual view (Re </w:t>
      </w:r>
      <w:r w:rsidR="006B227C">
        <w:t xml:space="preserve">  Re4.1</w:t>
      </w:r>
      <w:r>
        <w:rPr>
          <w:lang w:val="en-US"/>
        </w:rPr>
        <w:t xml:space="preserve">n). Re </w:t>
      </w:r>
      <w:r w:rsidR="006B227C">
        <w:t xml:space="preserve"> Re11.15</w:t>
      </w:r>
      <w:r>
        <w:rPr>
          <w:lang w:val="en-US"/>
        </w:rPr>
        <w:t xml:space="preserve">. Ps </w:t>
      </w:r>
      <w:r w:rsidR="006B227C">
        <w:t xml:space="preserve"> Ps21.13</w:t>
      </w:r>
      <w:r>
        <w:rPr>
          <w:lang w:val="en-US"/>
        </w:rPr>
        <w:t>. *</w:t>
      </w:r>
      <w:r w:rsidR="006B227C">
        <w:t xml:space="preserve"> Ps24.8</w:t>
      </w:r>
      <w:r>
        <w:rPr>
          <w:lang w:val="en-US"/>
        </w:rPr>
        <w:t xml:space="preserve">. </w:t>
      </w:r>
      <w:r w:rsidR="006B227C">
        <w:t xml:space="preserve"> Ps45.3-5</w:t>
      </w:r>
      <w:r>
        <w:rPr>
          <w:lang w:val="en-US"/>
        </w:rPr>
        <w:t xml:space="preserve">. Is </w:t>
      </w:r>
      <w:r w:rsidR="006B227C">
        <w:t xml:space="preserve"> Is63.1</w:t>
      </w:r>
      <w:r>
        <w:rPr>
          <w:lang w:val="en-US"/>
        </w:rPr>
        <w:t xml:space="preserve">. Ezk </w:t>
      </w:r>
      <w:r w:rsidR="006B227C">
        <w:t xml:space="preserve"> Eze21.27</w:t>
      </w:r>
      <w:r>
        <w:rPr>
          <w:lang w:val="en-US"/>
        </w:rPr>
        <w:t xml:space="preserve">. </w:t>
      </w:r>
      <w:r w:rsidR="006B227C">
        <w:t xml:space="preserve"> Eze47.1-5</w:t>
      </w:r>
      <w:r>
        <w:rPr>
          <w:lang w:val="en-US"/>
        </w:rPr>
        <w:t xml:space="preserve">. Zc </w:t>
      </w:r>
      <w:r w:rsidR="006B227C">
        <w:t xml:space="preserve"> Zec9.14</w:t>
      </w:r>
      <w:r>
        <w:rPr>
          <w:lang w:val="en-US"/>
        </w:rPr>
        <w:t xml:space="preserve">. Mt </w:t>
      </w:r>
      <w:r w:rsidR="006B227C">
        <w:t xml:space="preserve"> Mt28.18</w:t>
      </w:r>
      <w:r>
        <w:rPr>
          <w:lang w:val="en-US"/>
        </w:rPr>
        <w:t xml:space="preserve">. Ac </w:t>
      </w:r>
      <w:r w:rsidR="006B227C">
        <w:t xml:space="preserve"> Ac19.20</w:t>
      </w:r>
      <w:r>
        <w:rPr>
          <w:lang w:val="en-US"/>
        </w:rPr>
        <w:t xml:space="preserve">. 1 Co </w:t>
      </w:r>
      <w:r w:rsidR="006B227C">
        <w:t xml:space="preserve"> 1Co15.25</w:t>
      </w:r>
      <w:r>
        <w:rPr>
          <w:lang w:val="en-US"/>
        </w:rPr>
        <w:t xml:space="preserve">. Ep </w:t>
      </w:r>
      <w:r w:rsidR="006B227C">
        <w:t xml:space="preserve"> Eph4.8</w:t>
      </w:r>
      <w:r>
        <w:rPr>
          <w:lang w:val="en-US"/>
        </w:rPr>
        <w:t xml:space="preserve">. </w:t>
      </w:r>
    </w:p>
    <w:p w:rsidR="003E23E9" w:rsidRDefault="003E23E9" w:rsidP="00710603">
      <w:pPr>
        <w:ind w:firstLine="360"/>
        <w:jc w:val="both"/>
      </w:pPr>
      <w:r>
        <w:rPr>
          <w:lang w:val="en-US"/>
        </w:rPr>
        <w:t xml:space="preserve">3. </w:t>
      </w:r>
      <w:r>
        <w:rPr>
          <w:b/>
          <w:lang w:val="en-US"/>
        </w:rPr>
        <w:t>when he</w:t>
      </w:r>
      <w:r>
        <w:rPr>
          <w:lang w:val="en-US"/>
        </w:rPr>
        <w:t xml:space="preserve">. See on ver. </w:t>
      </w:r>
      <w:r w:rsidR="006B227C">
        <w:t xml:space="preserve"> Re6.1</w:t>
      </w:r>
      <w:r>
        <w:rPr>
          <w:lang w:val="en-US"/>
        </w:rPr>
        <w:t xml:space="preserve">. Re </w:t>
      </w:r>
      <w:r w:rsidR="006B227C">
        <w:t xml:space="preserve"> Re4.7</w:t>
      </w:r>
      <w:r>
        <w:rPr>
          <w:lang w:val="en-US"/>
        </w:rPr>
        <w:t xml:space="preserve">. </w:t>
      </w:r>
    </w:p>
    <w:p w:rsidR="003E23E9" w:rsidRDefault="003E23E9" w:rsidP="00710603">
      <w:pPr>
        <w:ind w:firstLine="360"/>
        <w:jc w:val="both"/>
      </w:pPr>
      <w:r>
        <w:rPr>
          <w:lang w:val="en-US"/>
        </w:rPr>
        <w:t xml:space="preserve">4. </w:t>
      </w:r>
      <w:r>
        <w:rPr>
          <w:b/>
          <w:lang w:val="en-US"/>
        </w:rPr>
        <w:t>horse</w:t>
      </w:r>
      <w:r>
        <w:rPr>
          <w:lang w:val="en-US"/>
        </w:rPr>
        <w:t xml:space="preserve">. Re </w:t>
      </w:r>
      <w:r w:rsidR="006B227C">
        <w:t xml:space="preserve"> Re12.3</w:t>
      </w:r>
      <w:r>
        <w:rPr>
          <w:lang w:val="en-US"/>
        </w:rPr>
        <w:t xml:space="preserve">. </w:t>
      </w:r>
      <w:r w:rsidR="006B227C">
        <w:t xml:space="preserve"> Re17.3</w:t>
      </w:r>
      <w:r>
        <w:rPr>
          <w:lang w:val="en-US"/>
        </w:rPr>
        <w:t xml:space="preserve">, </w:t>
      </w:r>
      <w:r w:rsidR="006B227C">
        <w:t xml:space="preserve"> Re17.6</w:t>
      </w:r>
      <w:r>
        <w:rPr>
          <w:lang w:val="en-US"/>
        </w:rPr>
        <w:t xml:space="preserve">. Zc </w:t>
      </w:r>
      <w:r>
        <w:rPr>
          <w:rFonts w:ascii="MS Gothic" w:hAnsi="MS Gothic" w:cs="MS Gothic"/>
          <w:lang w:val="en-US"/>
        </w:rPr>
        <w:t>▶</w:t>
      </w:r>
      <w:r w:rsidR="006B227C">
        <w:t xml:space="preserve"> Zec1.8</w:t>
      </w:r>
      <w:r>
        <w:rPr>
          <w:lang w:val="en-US"/>
        </w:rPr>
        <w:t xml:space="preserve">. </w:t>
      </w:r>
      <w:r>
        <w:rPr>
          <w:rFonts w:ascii="MS Gothic" w:hAnsi="MS Gothic" w:cs="MS Gothic"/>
          <w:lang w:val="en-US"/>
        </w:rPr>
        <w:t>▶</w:t>
      </w:r>
      <w:r w:rsidR="006B227C">
        <w:t xml:space="preserve"> Zec6.2</w:t>
      </w:r>
      <w:r>
        <w:rPr>
          <w:lang w:val="en-US"/>
        </w:rPr>
        <w:t xml:space="preserve">, </w:t>
      </w:r>
      <w:r w:rsidR="006B227C">
        <w:t xml:space="preserve"> Zec6.6</w:t>
      </w:r>
      <w:r>
        <w:rPr>
          <w:lang w:val="en-US"/>
        </w:rPr>
        <w:t xml:space="preserve">. </w:t>
      </w:r>
      <w:r>
        <w:rPr>
          <w:b/>
          <w:lang w:val="en-US"/>
        </w:rPr>
        <w:t>red</w:t>
      </w:r>
      <w:r>
        <w:rPr>
          <w:lang w:val="en-US"/>
        </w:rPr>
        <w:t xml:space="preserve">. Re </w:t>
      </w:r>
      <w:r w:rsidR="006B227C">
        <w:t xml:space="preserve"> Re17.3</w:t>
      </w:r>
      <w:r>
        <w:rPr>
          <w:lang w:val="en-US"/>
        </w:rPr>
        <w:t xml:space="preserve">, </w:t>
      </w:r>
      <w:r w:rsidR="006B227C">
        <w:t xml:space="preserve"> Re17.6</w:t>
      </w:r>
      <w:r>
        <w:rPr>
          <w:lang w:val="en-US"/>
        </w:rPr>
        <w:t xml:space="preserve">. </w:t>
      </w:r>
      <w:r>
        <w:rPr>
          <w:b/>
          <w:lang w:val="en-US"/>
        </w:rPr>
        <w:t>power</w:t>
      </w:r>
      <w:r>
        <w:rPr>
          <w:lang w:val="en-US"/>
        </w:rPr>
        <w:t xml:space="preserve">. Re </w:t>
      </w:r>
      <w:r w:rsidR="006B227C">
        <w:t xml:space="preserve"> Re13.10</w:t>
      </w:r>
      <w:r>
        <w:rPr>
          <w:lang w:val="en-US"/>
        </w:rPr>
        <w:t xml:space="preserve">. Ex </w:t>
      </w:r>
      <w:r w:rsidR="006B227C">
        <w:t xml:space="preserve"> Ex9.16</w:t>
      </w:r>
      <w:r>
        <w:rPr>
          <w:lang w:val="en-US"/>
        </w:rPr>
        <w:t xml:space="preserve">, </w:t>
      </w:r>
      <w:r w:rsidR="006B227C">
        <w:t xml:space="preserve"> Ex9.17</w:t>
      </w:r>
      <w:r>
        <w:rPr>
          <w:lang w:val="en-US"/>
        </w:rPr>
        <w:t xml:space="preserve">. Is </w:t>
      </w:r>
      <w:r w:rsidR="006B227C">
        <w:t xml:space="preserve"> Is37.26</w:t>
      </w:r>
      <w:r>
        <w:rPr>
          <w:lang w:val="en-US"/>
        </w:rPr>
        <w:t xml:space="preserve">, </w:t>
      </w:r>
      <w:r w:rsidR="006B227C">
        <w:t xml:space="preserve"> Is37.27</w:t>
      </w:r>
      <w:r>
        <w:rPr>
          <w:lang w:val="en-US"/>
        </w:rPr>
        <w:t xml:space="preserve">. Ezk </w:t>
      </w:r>
      <w:r w:rsidR="006B227C">
        <w:t xml:space="preserve"> Eze29.18-20</w:t>
      </w:r>
      <w:r>
        <w:rPr>
          <w:lang w:val="en-US"/>
        </w:rPr>
        <w:t xml:space="preserve">. Da </w:t>
      </w:r>
      <w:r w:rsidR="006B227C">
        <w:t xml:space="preserve"> Da2.37</w:t>
      </w:r>
      <w:r>
        <w:rPr>
          <w:lang w:val="en-US"/>
        </w:rPr>
        <w:t xml:space="preserve">, </w:t>
      </w:r>
      <w:r w:rsidR="006B227C">
        <w:t xml:space="preserve"> Da2.38</w:t>
      </w:r>
      <w:r>
        <w:rPr>
          <w:lang w:val="en-US"/>
        </w:rPr>
        <w:t xml:space="preserve">. </w:t>
      </w:r>
      <w:r w:rsidR="006B227C">
        <w:t xml:space="preserve"> Da5.19</w:t>
      </w:r>
      <w:r>
        <w:rPr>
          <w:lang w:val="en-US"/>
        </w:rPr>
        <w:t xml:space="preserve">. Jn </w:t>
      </w:r>
      <w:r w:rsidR="006B227C">
        <w:t xml:space="preserve"> Jn19.11</w:t>
      </w:r>
      <w:r>
        <w:rPr>
          <w:lang w:val="en-US"/>
        </w:rPr>
        <w:t xml:space="preserve">. </w:t>
      </w:r>
      <w:r>
        <w:rPr>
          <w:b/>
          <w:lang w:val="en-US"/>
        </w:rPr>
        <w:t>to take peace</w:t>
      </w:r>
      <w:r>
        <w:rPr>
          <w:lang w:val="en-US"/>
        </w:rPr>
        <w:t xml:space="preserve">. The second seal corresponds to Mt </w:t>
      </w:r>
      <w:r w:rsidR="006B227C">
        <w:t xml:space="preserve"> Mt24.6</w:t>
      </w:r>
      <w:r>
        <w:rPr>
          <w:lang w:val="en-US"/>
        </w:rPr>
        <w:t xml:space="preserve">, </w:t>
      </w:r>
      <w:r w:rsidR="006B227C">
        <w:t xml:space="preserve"> Mt24.7</w:t>
      </w:r>
      <w:r>
        <w:rPr>
          <w:lang w:val="en-US"/>
        </w:rPr>
        <w:t xml:space="preserve">, </w:t>
      </w:r>
      <w:r>
        <w:rPr>
          <w:lang w:val="en-US"/>
        </w:rPr>
        <w:lastRenderedPageBreak/>
        <w:t xml:space="preserve">wars. Le </w:t>
      </w:r>
      <w:r w:rsidR="006B227C">
        <w:t xml:space="preserve"> Le26.25</w:t>
      </w:r>
      <w:r>
        <w:rPr>
          <w:lang w:val="en-US"/>
        </w:rPr>
        <w:t>. 2 Ch *</w:t>
      </w:r>
      <w:r w:rsidR="006B227C">
        <w:t xml:space="preserve"> 2Ch15.5</w:t>
      </w:r>
      <w:r>
        <w:rPr>
          <w:lang w:val="en-US"/>
        </w:rPr>
        <w:t xml:space="preserve">, </w:t>
      </w:r>
      <w:r w:rsidR="006B227C">
        <w:t xml:space="preserve"> 2Ch15.6</w:t>
      </w:r>
      <w:r>
        <w:rPr>
          <w:lang w:val="en-US"/>
        </w:rPr>
        <w:t>. Je *</w:t>
      </w:r>
      <w:r w:rsidR="006B227C">
        <w:t xml:space="preserve"> Je25.29</w:t>
      </w:r>
      <w:r>
        <w:rPr>
          <w:lang w:val="en-US"/>
        </w:rPr>
        <w:t xml:space="preserve">, </w:t>
      </w:r>
      <w:r w:rsidR="006B227C">
        <w:t xml:space="preserve"> Je25.31</w:t>
      </w:r>
      <w:r>
        <w:rPr>
          <w:lang w:val="en-US"/>
        </w:rPr>
        <w:t xml:space="preserve">. Ezk </w:t>
      </w:r>
      <w:r w:rsidR="006B227C">
        <w:t xml:space="preserve"> Eze38.21</w:t>
      </w:r>
      <w:r>
        <w:rPr>
          <w:lang w:val="en-US"/>
        </w:rPr>
        <w:t xml:space="preserve">. Mi ch. *7. Mt </w:t>
      </w:r>
      <w:r>
        <w:rPr>
          <w:rFonts w:ascii="Segoe UI Symbol" w:hAnsi="Segoe UI Symbol" w:cs="Segoe UI Symbol"/>
          <w:lang w:val="en-US"/>
        </w:rPr>
        <w:t>✓</w:t>
      </w:r>
      <w:r w:rsidR="006B227C">
        <w:t xml:space="preserve"> Mt24.6</w:t>
      </w:r>
      <w:r>
        <w:rPr>
          <w:lang w:val="en-US"/>
        </w:rPr>
        <w:t xml:space="preserve">, </w:t>
      </w:r>
      <w:r w:rsidR="006B227C">
        <w:t xml:space="preserve"> Mt24.7</w:t>
      </w:r>
      <w:r>
        <w:rPr>
          <w:lang w:val="en-US"/>
        </w:rPr>
        <w:t xml:space="preserve">. Mk </w:t>
      </w:r>
      <w:r w:rsidR="006B227C">
        <w:t xml:space="preserve"> Mk13.7</w:t>
      </w:r>
      <w:r>
        <w:rPr>
          <w:lang w:val="en-US"/>
        </w:rPr>
        <w:t xml:space="preserve">, </w:t>
      </w:r>
      <w:r w:rsidR="006B227C">
        <w:t xml:space="preserve"> Mk13.8</w:t>
      </w:r>
      <w:r>
        <w:rPr>
          <w:lang w:val="en-US"/>
        </w:rPr>
        <w:t xml:space="preserve">. </w:t>
      </w:r>
      <w:r>
        <w:rPr>
          <w:b/>
          <w:lang w:val="en-US"/>
        </w:rPr>
        <w:t>should kill</w:t>
      </w:r>
      <w:r>
        <w:rPr>
          <w:lang w:val="en-US"/>
        </w:rPr>
        <w:t xml:space="preserve">. Mt </w:t>
      </w:r>
      <w:r w:rsidR="006B227C">
        <w:t xml:space="preserve"> Mt24.6</w:t>
      </w:r>
      <w:r>
        <w:rPr>
          <w:lang w:val="en-US"/>
        </w:rPr>
        <w:t xml:space="preserve">, </w:t>
      </w:r>
      <w:r w:rsidR="006B227C">
        <w:t xml:space="preserve"> Mt24.7</w:t>
      </w:r>
      <w:r>
        <w:rPr>
          <w:lang w:val="en-US"/>
        </w:rPr>
        <w:t xml:space="preserve">. </w:t>
      </w:r>
      <w:r>
        <w:rPr>
          <w:b/>
          <w:lang w:val="en-US"/>
        </w:rPr>
        <w:t>and there</w:t>
      </w:r>
      <w:r>
        <w:rPr>
          <w:lang w:val="en-US"/>
        </w:rPr>
        <w:t xml:space="preserve">. Ps </w:t>
      </w:r>
      <w:r w:rsidR="006B227C">
        <w:t xml:space="preserve"> Ps17.13</w:t>
      </w:r>
      <w:r>
        <w:rPr>
          <w:lang w:val="en-US"/>
        </w:rPr>
        <w:t xml:space="preserve">. Is </w:t>
      </w:r>
      <w:r w:rsidR="006B227C">
        <w:t xml:space="preserve"> Is10.5</w:t>
      </w:r>
      <w:r>
        <w:rPr>
          <w:lang w:val="en-US"/>
        </w:rPr>
        <w:t xml:space="preserve">, </w:t>
      </w:r>
      <w:r w:rsidR="006B227C">
        <w:t xml:space="preserve"> Is10.6</w:t>
      </w:r>
      <w:r>
        <w:rPr>
          <w:lang w:val="en-US"/>
        </w:rPr>
        <w:t xml:space="preserve">. </w:t>
      </w:r>
      <w:r w:rsidR="006B227C">
        <w:t xml:space="preserve"> Is34.5</w:t>
      </w:r>
      <w:r>
        <w:rPr>
          <w:lang w:val="en-US"/>
        </w:rPr>
        <w:t xml:space="preserve">, </w:t>
      </w:r>
      <w:r w:rsidR="006B227C">
        <w:t xml:space="preserve"> Is34.6</w:t>
      </w:r>
      <w:r>
        <w:rPr>
          <w:lang w:val="en-US"/>
        </w:rPr>
        <w:t xml:space="preserve">. Je </w:t>
      </w:r>
      <w:r w:rsidR="006B227C">
        <w:t xml:space="preserve"> Je12.12</w:t>
      </w:r>
      <w:r>
        <w:rPr>
          <w:lang w:val="en-US"/>
        </w:rPr>
        <w:t xml:space="preserve">. </w:t>
      </w:r>
      <w:r w:rsidR="006B227C">
        <w:t xml:space="preserve"> Je47.6</w:t>
      </w:r>
      <w:r>
        <w:rPr>
          <w:lang w:val="en-US"/>
        </w:rPr>
        <w:t xml:space="preserve">, </w:t>
      </w:r>
      <w:r w:rsidR="006B227C">
        <w:t xml:space="preserve"> Je47.7</w:t>
      </w:r>
      <w:r>
        <w:rPr>
          <w:lang w:val="en-US"/>
        </w:rPr>
        <w:t xml:space="preserve">. Ezk </w:t>
      </w:r>
      <w:r w:rsidR="006B227C">
        <w:t xml:space="preserve"> Eze14.17</w:t>
      </w:r>
      <w:r>
        <w:rPr>
          <w:lang w:val="en-US"/>
        </w:rPr>
        <w:t xml:space="preserve">. </w:t>
      </w:r>
      <w:r w:rsidR="006B227C">
        <w:t xml:space="preserve"> Eze21.9-11</w:t>
      </w:r>
      <w:r>
        <w:rPr>
          <w:lang w:val="en-US"/>
        </w:rPr>
        <w:t xml:space="preserve">. </w:t>
      </w:r>
      <w:r w:rsidR="006B227C">
        <w:t xml:space="preserve"> Eze30.24</w:t>
      </w:r>
      <w:r>
        <w:rPr>
          <w:lang w:val="en-US"/>
        </w:rPr>
        <w:t xml:space="preserve">, </w:t>
      </w:r>
      <w:r w:rsidR="006B227C">
        <w:t xml:space="preserve"> Eze30.25</w:t>
      </w:r>
      <w:r>
        <w:rPr>
          <w:lang w:val="en-US"/>
        </w:rPr>
        <w:t xml:space="preserve">. Da </w:t>
      </w:r>
      <w:r w:rsidR="006B227C">
        <w:t xml:space="preserve"> Da11.33</w:t>
      </w:r>
      <w:r>
        <w:rPr>
          <w:lang w:val="en-US"/>
        </w:rPr>
        <w:t xml:space="preserve">. </w:t>
      </w:r>
      <w:r>
        <w:rPr>
          <w:b/>
          <w:lang w:val="en-US"/>
        </w:rPr>
        <w:t>sword</w:t>
      </w:r>
      <w:r>
        <w:rPr>
          <w:lang w:val="en-US"/>
        </w:rPr>
        <w:t xml:space="preserve">. Gr. </w:t>
      </w:r>
      <w:r>
        <w:rPr>
          <w:i/>
          <w:lang w:val="en-US"/>
        </w:rPr>
        <w:t>maxaira,</w:t>
      </w:r>
      <w:r>
        <w:rPr>
          <w:lang w:val="en-US"/>
        </w:rPr>
        <w:t xml:space="preserve"> any sword or long knife. ver. </w:t>
      </w:r>
      <w:r>
        <w:rPr>
          <w:rFonts w:ascii="MS Gothic" w:hAnsi="MS Gothic" w:cs="MS Gothic"/>
          <w:lang w:val="en-US"/>
        </w:rPr>
        <w:t>◐</w:t>
      </w:r>
      <w:r w:rsidR="006B227C">
        <w:t xml:space="preserve"> Re6.8</w:t>
      </w:r>
      <w:r>
        <w:rPr>
          <w:lang w:val="en-US"/>
        </w:rPr>
        <w:t xml:space="preserve">. Mk </w:t>
      </w:r>
      <w:r w:rsidR="006B227C">
        <w:t xml:space="preserve"> Mk14.43</w:t>
      </w:r>
      <w:r>
        <w:rPr>
          <w:lang w:val="en-US"/>
        </w:rPr>
        <w:t xml:space="preserve">. Jn </w:t>
      </w:r>
      <w:r w:rsidR="006B227C">
        <w:t xml:space="preserve"> Jn18.10</w:t>
      </w:r>
      <w:r>
        <w:rPr>
          <w:lang w:val="en-US"/>
        </w:rPr>
        <w:t xml:space="preserve">, </w:t>
      </w:r>
      <w:r w:rsidR="006B227C">
        <w:t xml:space="preserve"> Jn18.11</w:t>
      </w:r>
      <w:r>
        <w:rPr>
          <w:lang w:val="en-US"/>
        </w:rPr>
        <w:t xml:space="preserve">. He </w:t>
      </w:r>
      <w:r w:rsidR="006B227C">
        <w:t xml:space="preserve"> Heb4.12</w:t>
      </w:r>
      <w:r>
        <w:rPr>
          <w:lang w:val="en-US"/>
        </w:rPr>
        <w:t xml:space="preserve">. </w:t>
      </w:r>
    </w:p>
    <w:p w:rsidR="003E23E9" w:rsidRDefault="003E23E9" w:rsidP="00710603">
      <w:pPr>
        <w:ind w:firstLine="360"/>
        <w:jc w:val="both"/>
      </w:pPr>
      <w:r>
        <w:rPr>
          <w:lang w:val="en-US"/>
        </w:rPr>
        <w:t xml:space="preserve">5. </w:t>
      </w:r>
      <w:r>
        <w:rPr>
          <w:b/>
          <w:lang w:val="en-US"/>
        </w:rPr>
        <w:t>he had</w:t>
      </w:r>
      <w:r>
        <w:rPr>
          <w:lang w:val="en-US"/>
        </w:rPr>
        <w:t xml:space="preserve">. See on ver. </w:t>
      </w:r>
      <w:r w:rsidR="006B227C">
        <w:t xml:space="preserve"> Re6.1</w:t>
      </w:r>
      <w:r>
        <w:rPr>
          <w:lang w:val="en-US"/>
        </w:rPr>
        <w:t xml:space="preserve">. Re </w:t>
      </w:r>
      <w:r w:rsidR="006B227C">
        <w:t xml:space="preserve"> Re4.6</w:t>
      </w:r>
      <w:r>
        <w:rPr>
          <w:lang w:val="en-US"/>
        </w:rPr>
        <w:t xml:space="preserve">, </w:t>
      </w:r>
      <w:r w:rsidR="006B227C">
        <w:t xml:space="preserve"> Re4.7</w:t>
      </w:r>
      <w:r>
        <w:rPr>
          <w:lang w:val="en-US"/>
        </w:rPr>
        <w:t xml:space="preserve">. </w:t>
      </w:r>
      <w:r w:rsidR="006B227C">
        <w:t xml:space="preserve"> Re5.5</w:t>
      </w:r>
      <w:r>
        <w:rPr>
          <w:lang w:val="en-US"/>
        </w:rPr>
        <w:t xml:space="preserve">, </w:t>
      </w:r>
      <w:r w:rsidR="006B227C">
        <w:t xml:space="preserve"> Re5.9</w:t>
      </w:r>
      <w:r>
        <w:rPr>
          <w:lang w:val="en-US"/>
        </w:rPr>
        <w:t xml:space="preserve">. </w:t>
      </w:r>
      <w:r>
        <w:rPr>
          <w:b/>
          <w:lang w:val="en-US"/>
        </w:rPr>
        <w:t>a black</w:t>
      </w:r>
      <w:r>
        <w:rPr>
          <w:lang w:val="en-US"/>
        </w:rPr>
        <w:t xml:space="preserve">. Black symbolizes famine. The third seal corresponds to Mt </w:t>
      </w:r>
      <w:r w:rsidR="006B227C">
        <w:t xml:space="preserve"> Mt24.7</w:t>
      </w:r>
      <w:r>
        <w:rPr>
          <w:lang w:val="en-US"/>
        </w:rPr>
        <w:t xml:space="preserve">, famines. 2 K </w:t>
      </w:r>
      <w:r w:rsidR="006B227C">
        <w:t xml:space="preserve"> 2Ki8.1</w:t>
      </w:r>
      <w:r>
        <w:rPr>
          <w:lang w:val="en-US"/>
        </w:rPr>
        <w:t xml:space="preserve">. Je </w:t>
      </w:r>
      <w:r w:rsidR="006B227C">
        <w:t xml:space="preserve"> Je4.1</w:t>
      </w:r>
      <w:r>
        <w:rPr>
          <w:lang w:val="en-US"/>
        </w:rPr>
        <w:t xml:space="preserve">, </w:t>
      </w:r>
      <w:r w:rsidR="006B227C">
        <w:t xml:space="preserve"> Je4.2</w:t>
      </w:r>
      <w:r>
        <w:rPr>
          <w:lang w:val="en-US"/>
        </w:rPr>
        <w:t xml:space="preserve">. </w:t>
      </w:r>
      <w:r w:rsidR="006B227C">
        <w:t xml:space="preserve"> Je16.4</w:t>
      </w:r>
      <w:r>
        <w:rPr>
          <w:lang w:val="en-US"/>
        </w:rPr>
        <w:t xml:space="preserve">. La </w:t>
      </w:r>
      <w:r w:rsidR="006B227C">
        <w:t xml:space="preserve"> La4.4-8</w:t>
      </w:r>
      <w:r>
        <w:rPr>
          <w:lang w:val="en-US"/>
        </w:rPr>
        <w:t xml:space="preserve">. </w:t>
      </w:r>
      <w:r w:rsidR="006B227C">
        <w:t xml:space="preserve"> La5.10</w:t>
      </w:r>
      <w:r>
        <w:rPr>
          <w:lang w:val="en-US"/>
        </w:rPr>
        <w:t xml:space="preserve">. Hg </w:t>
      </w:r>
      <w:r w:rsidR="006B227C">
        <w:t xml:space="preserve"> Hag1.11</w:t>
      </w:r>
      <w:r>
        <w:rPr>
          <w:lang w:val="en-US"/>
        </w:rPr>
        <w:t xml:space="preserve">. </w:t>
      </w:r>
      <w:r w:rsidR="006B227C">
        <w:t xml:space="preserve"> Hag2.16</w:t>
      </w:r>
      <w:r>
        <w:rPr>
          <w:lang w:val="en-US"/>
        </w:rPr>
        <w:t xml:space="preserve">, </w:t>
      </w:r>
      <w:r w:rsidR="006B227C">
        <w:t xml:space="preserve"> Hag2.17</w:t>
      </w:r>
      <w:r>
        <w:rPr>
          <w:lang w:val="en-US"/>
        </w:rPr>
        <w:t xml:space="preserve">. Zc </w:t>
      </w:r>
      <w:r>
        <w:rPr>
          <w:rFonts w:ascii="MS Gothic" w:hAnsi="MS Gothic" w:cs="MS Gothic"/>
          <w:lang w:val="en-US"/>
        </w:rPr>
        <w:t>▶</w:t>
      </w:r>
      <w:r w:rsidR="006B227C">
        <w:t xml:space="preserve"> Zec6.2</w:t>
      </w:r>
      <w:r>
        <w:rPr>
          <w:lang w:val="en-US"/>
        </w:rPr>
        <w:t xml:space="preserve">, </w:t>
      </w:r>
      <w:r w:rsidR="006B227C">
        <w:t xml:space="preserve"> Zec6.6</w:t>
      </w:r>
      <w:r>
        <w:rPr>
          <w:lang w:val="en-US"/>
        </w:rPr>
        <w:t xml:space="preserve">. </w:t>
      </w:r>
      <w:r>
        <w:rPr>
          <w:b/>
          <w:lang w:val="en-US"/>
        </w:rPr>
        <w:t>had</w:t>
      </w:r>
      <w:r>
        <w:rPr>
          <w:lang w:val="en-US"/>
        </w:rPr>
        <w:t xml:space="preserve">. Le </w:t>
      </w:r>
      <w:r w:rsidR="006B227C">
        <w:t xml:space="preserve"> Le19.36</w:t>
      </w:r>
      <w:r>
        <w:rPr>
          <w:lang w:val="en-US"/>
        </w:rPr>
        <w:t xml:space="preserve">. </w:t>
      </w:r>
      <w:r w:rsidR="006B227C">
        <w:t xml:space="preserve"> Le26.26</w:t>
      </w:r>
      <w:r>
        <w:rPr>
          <w:lang w:val="en-US"/>
        </w:rPr>
        <w:t xml:space="preserve">. Pr </w:t>
      </w:r>
      <w:r w:rsidR="006B227C">
        <w:t xml:space="preserve"> Pr16.11</w:t>
      </w:r>
      <w:r>
        <w:rPr>
          <w:lang w:val="en-US"/>
        </w:rPr>
        <w:t xml:space="preserve">. La </w:t>
      </w:r>
      <w:r w:rsidR="006B227C">
        <w:t xml:space="preserve"> La5.10</w:t>
      </w:r>
      <w:r>
        <w:rPr>
          <w:lang w:val="en-US"/>
        </w:rPr>
        <w:t xml:space="preserve">. Is </w:t>
      </w:r>
      <w:r w:rsidR="006B227C">
        <w:t xml:space="preserve"> Is40.12</w:t>
      </w:r>
      <w:r>
        <w:rPr>
          <w:lang w:val="en-US"/>
        </w:rPr>
        <w:t xml:space="preserve">, </w:t>
      </w:r>
      <w:r w:rsidR="006B227C">
        <w:t xml:space="preserve"> Is40.15</w:t>
      </w:r>
      <w:r>
        <w:rPr>
          <w:lang w:val="en-US"/>
        </w:rPr>
        <w:t>. Ezk *</w:t>
      </w:r>
      <w:r w:rsidR="006B227C">
        <w:t xml:space="preserve"> Eze4.10</w:t>
      </w:r>
      <w:r>
        <w:rPr>
          <w:lang w:val="en-US"/>
        </w:rPr>
        <w:t xml:space="preserve">, </w:t>
      </w:r>
      <w:r w:rsidR="006B227C">
        <w:t xml:space="preserve"> Eze4.16</w:t>
      </w:r>
      <w:r>
        <w:rPr>
          <w:lang w:val="en-US"/>
        </w:rPr>
        <w:t xml:space="preserve">, </w:t>
      </w:r>
      <w:r w:rsidR="006B227C">
        <w:t xml:space="preserve"> Eze4.17</w:t>
      </w:r>
      <w:r>
        <w:rPr>
          <w:lang w:val="en-US"/>
        </w:rPr>
        <w:t xml:space="preserve">. </w:t>
      </w:r>
      <w:r w:rsidR="006B227C">
        <w:t xml:space="preserve"> Eze45.10</w:t>
      </w:r>
      <w:r>
        <w:rPr>
          <w:lang w:val="en-US"/>
        </w:rPr>
        <w:t xml:space="preserve">. Ho </w:t>
      </w:r>
      <w:r w:rsidR="006B227C">
        <w:t xml:space="preserve"> Ho12.7</w:t>
      </w:r>
      <w:r>
        <w:rPr>
          <w:lang w:val="en-US"/>
        </w:rPr>
        <w:t xml:space="preserve">. Am </w:t>
      </w:r>
      <w:r w:rsidR="006B227C">
        <w:t xml:space="preserve"> Am8.5</w:t>
      </w:r>
      <w:r>
        <w:rPr>
          <w:lang w:val="en-US"/>
        </w:rPr>
        <w:t xml:space="preserve">. Mi </w:t>
      </w:r>
      <w:r w:rsidR="006B227C">
        <w:t xml:space="preserve"> Mic6.11</w:t>
      </w:r>
      <w:r>
        <w:rPr>
          <w:lang w:val="en-US"/>
        </w:rPr>
        <w:t xml:space="preserve">. </w:t>
      </w:r>
    </w:p>
    <w:p w:rsidR="003E23E9" w:rsidRDefault="003E23E9" w:rsidP="00710603">
      <w:pPr>
        <w:ind w:firstLine="360"/>
        <w:jc w:val="both"/>
      </w:pPr>
      <w:r>
        <w:rPr>
          <w:lang w:val="en-US"/>
        </w:rPr>
        <w:t xml:space="preserve">6. </w:t>
      </w:r>
      <w:r>
        <w:rPr>
          <w:b/>
          <w:lang w:val="en-US"/>
        </w:rPr>
        <w:t>I heard</w:t>
      </w:r>
      <w:r>
        <w:rPr>
          <w:lang w:val="en-US"/>
        </w:rPr>
        <w:t xml:space="preserve">. </w:t>
      </w:r>
      <w:r w:rsidR="006B227C">
        <w:t xml:space="preserve">  f18</w:t>
      </w:r>
      <w:r>
        <w:rPr>
          <w:lang w:val="en-US"/>
        </w:rPr>
        <w:t>, Dt +</w:t>
      </w:r>
      <w:r w:rsidR="006B227C">
        <w:t xml:space="preserve"> Dt28.4</w:t>
      </w:r>
      <w:r>
        <w:rPr>
          <w:lang w:val="en-US"/>
        </w:rPr>
        <w:t xml:space="preserve">. </w:t>
      </w:r>
      <w:r>
        <w:rPr>
          <w:b/>
          <w:lang w:val="en-US"/>
        </w:rPr>
        <w:t>four beasts</w:t>
      </w:r>
      <w:r>
        <w:rPr>
          <w:lang w:val="en-US"/>
        </w:rPr>
        <w:t xml:space="preserve">. ver. </w:t>
      </w:r>
      <w:r w:rsidR="006B227C">
        <w:t xml:space="preserve"> Re6.1</w:t>
      </w:r>
      <w:r>
        <w:rPr>
          <w:lang w:val="en-US"/>
        </w:rPr>
        <w:t>. Re +</w:t>
      </w:r>
      <w:r w:rsidR="006B227C">
        <w:t xml:space="preserve"> Re4.6</w:t>
      </w:r>
      <w:r>
        <w:rPr>
          <w:lang w:val="en-US"/>
        </w:rPr>
        <w:t xml:space="preserve">. </w:t>
      </w:r>
      <w:r>
        <w:rPr>
          <w:b/>
          <w:lang w:val="en-US"/>
        </w:rPr>
        <w:t>A measure</w:t>
      </w:r>
      <w:r>
        <w:rPr>
          <w:lang w:val="en-US"/>
        </w:rPr>
        <w:t xml:space="preserve">. “The word </w:t>
      </w:r>
      <w:r>
        <w:rPr>
          <w:i/>
          <w:lang w:val="en-US"/>
        </w:rPr>
        <w:t>chenix</w:t>
      </w:r>
      <w:r>
        <w:rPr>
          <w:lang w:val="en-US"/>
        </w:rPr>
        <w:t xml:space="preserve"> signifieth a measure containing one wine-quart and the twelfth part of a quart.” ver. </w:t>
      </w:r>
      <w:r w:rsidR="006B227C">
        <w:t xml:space="preserve"> Re6.8</w:t>
      </w:r>
      <w:r>
        <w:rPr>
          <w:lang w:val="en-US"/>
        </w:rPr>
        <w:t>. Le *</w:t>
      </w:r>
      <w:r w:rsidR="006B227C">
        <w:t xml:space="preserve"> Le26.26</w:t>
      </w:r>
      <w:r>
        <w:rPr>
          <w:lang w:val="en-US"/>
        </w:rPr>
        <w:t>. Dt *</w:t>
      </w:r>
      <w:r w:rsidR="006B227C">
        <w:t xml:space="preserve"> Dt32.23-25</w:t>
      </w:r>
      <w:r>
        <w:rPr>
          <w:lang w:val="en-US"/>
        </w:rPr>
        <w:t>. 2 K *</w:t>
      </w:r>
      <w:r w:rsidR="006B227C">
        <w:t xml:space="preserve"> 2Ki6.25</w:t>
      </w:r>
      <w:r>
        <w:rPr>
          <w:lang w:val="en-US"/>
        </w:rPr>
        <w:t xml:space="preserve">. </w:t>
      </w:r>
      <w:r w:rsidR="006B227C">
        <w:t xml:space="preserve"> 2Ki7.1</w:t>
      </w:r>
      <w:r>
        <w:rPr>
          <w:lang w:val="en-US"/>
        </w:rPr>
        <w:t xml:space="preserve">, </w:t>
      </w:r>
      <w:r w:rsidR="006B227C">
        <w:t xml:space="preserve"> 2Ki7.16</w:t>
      </w:r>
      <w:r>
        <w:rPr>
          <w:lang w:val="en-US"/>
        </w:rPr>
        <w:t xml:space="preserve">, </w:t>
      </w:r>
      <w:r w:rsidR="006B227C">
        <w:t xml:space="preserve"> 2Ki7.18</w:t>
      </w:r>
      <w:r>
        <w:rPr>
          <w:lang w:val="en-US"/>
        </w:rPr>
        <w:t>. *</w:t>
      </w:r>
      <w:r w:rsidR="006B227C">
        <w:t xml:space="preserve"> 2Ki25.3</w:t>
      </w:r>
      <w:r>
        <w:rPr>
          <w:lang w:val="en-US"/>
        </w:rPr>
        <w:t>. Ps *</w:t>
      </w:r>
      <w:r w:rsidR="006B227C">
        <w:t xml:space="preserve"> Ps105.16</w:t>
      </w:r>
      <w:r>
        <w:rPr>
          <w:lang w:val="en-US"/>
        </w:rPr>
        <w:t xml:space="preserve">. Pr </w:t>
      </w:r>
      <w:r w:rsidR="006B227C">
        <w:t xml:space="preserve"> Pr11.1</w:t>
      </w:r>
      <w:r>
        <w:rPr>
          <w:lang w:val="en-US"/>
        </w:rPr>
        <w:t xml:space="preserve">. </w:t>
      </w:r>
      <w:r w:rsidR="006B227C">
        <w:t xml:space="preserve"> Pr16.11</w:t>
      </w:r>
      <w:r>
        <w:rPr>
          <w:lang w:val="en-US"/>
        </w:rPr>
        <w:t xml:space="preserve">. Ezk </w:t>
      </w:r>
      <w:r w:rsidR="006B227C">
        <w:t xml:space="preserve"> Eze4.10</w:t>
      </w:r>
      <w:r>
        <w:rPr>
          <w:lang w:val="en-US"/>
        </w:rPr>
        <w:t xml:space="preserve">, </w:t>
      </w:r>
      <w:r w:rsidR="006B227C">
        <w:t xml:space="preserve"> Eze4.11</w:t>
      </w:r>
      <w:r>
        <w:rPr>
          <w:lang w:val="en-US"/>
        </w:rPr>
        <w:t>, *</w:t>
      </w:r>
      <w:r w:rsidR="006B227C">
        <w:t xml:space="preserve"> Eze4.16</w:t>
      </w:r>
      <w:r>
        <w:rPr>
          <w:lang w:val="en-US"/>
        </w:rPr>
        <w:t xml:space="preserve">. </w:t>
      </w:r>
      <w:r w:rsidR="006B227C">
        <w:t xml:space="preserve"> Eze5.10</w:t>
      </w:r>
      <w:r>
        <w:rPr>
          <w:lang w:val="en-US"/>
        </w:rPr>
        <w:t xml:space="preserve">, </w:t>
      </w:r>
      <w:r w:rsidR="006B227C">
        <w:t xml:space="preserve"> Eze5.16</w:t>
      </w:r>
      <w:r>
        <w:rPr>
          <w:lang w:val="en-US"/>
        </w:rPr>
        <w:t xml:space="preserve">. </w:t>
      </w:r>
      <w:r w:rsidR="006B227C">
        <w:t xml:space="preserve"> Eze14.15</w:t>
      </w:r>
      <w:r>
        <w:rPr>
          <w:lang w:val="en-US"/>
        </w:rPr>
        <w:t xml:space="preserve">, </w:t>
      </w:r>
      <w:r w:rsidR="006B227C">
        <w:t xml:space="preserve"> Eze14.17</w:t>
      </w:r>
      <w:r>
        <w:rPr>
          <w:lang w:val="en-US"/>
        </w:rPr>
        <w:t xml:space="preserve">, </w:t>
      </w:r>
      <w:r w:rsidR="006B227C">
        <w:t xml:space="preserve"> Eze14.19</w:t>
      </w:r>
      <w:r>
        <w:rPr>
          <w:lang w:val="en-US"/>
        </w:rPr>
        <w:t xml:space="preserve">, </w:t>
      </w:r>
      <w:r w:rsidR="006B227C">
        <w:t xml:space="preserve"> Eze14.21</w:t>
      </w:r>
      <w:r>
        <w:rPr>
          <w:lang w:val="en-US"/>
        </w:rPr>
        <w:t xml:space="preserve">. Mt </w:t>
      </w:r>
      <w:r w:rsidR="006B227C">
        <w:t xml:space="preserve"> Mt24.7</w:t>
      </w:r>
      <w:r>
        <w:rPr>
          <w:lang w:val="en-US"/>
        </w:rPr>
        <w:t xml:space="preserve">, </w:t>
      </w:r>
      <w:r w:rsidR="006B227C">
        <w:t xml:space="preserve"> Mt24.8</w:t>
      </w:r>
      <w:r>
        <w:rPr>
          <w:lang w:val="en-US"/>
        </w:rPr>
        <w:t xml:space="preserve">. Mk </w:t>
      </w:r>
      <w:r w:rsidR="006B227C">
        <w:t xml:space="preserve"> Mk13.8</w:t>
      </w:r>
      <w:r>
        <w:rPr>
          <w:lang w:val="en-US"/>
        </w:rPr>
        <w:t xml:space="preserve">. </w:t>
      </w:r>
      <w:r>
        <w:rPr>
          <w:b/>
          <w:lang w:val="en-US"/>
        </w:rPr>
        <w:t>for a penny</w:t>
      </w:r>
      <w:r>
        <w:rPr>
          <w:lang w:val="en-US"/>
        </w:rPr>
        <w:t xml:space="preserve">. This was a day’s wage (Mt </w:t>
      </w:r>
      <w:r w:rsidR="006B227C">
        <w:t xml:space="preserve">  Mt20.13</w:t>
      </w:r>
      <w:r>
        <w:rPr>
          <w:lang w:val="en-US"/>
        </w:rPr>
        <w:t xml:space="preserve">n), which in this time of famine is sufficient to purchase a day’s provision of food for only one person. Mt </w:t>
      </w:r>
      <w:r w:rsidR="006B227C">
        <w:t xml:space="preserve"> Mt18.28</w:t>
      </w:r>
      <w:r>
        <w:rPr>
          <w:lang w:val="en-US"/>
        </w:rPr>
        <w:t xml:space="preserve">. </w:t>
      </w:r>
      <w:r w:rsidR="006B227C">
        <w:t xml:space="preserve"> Mt20.2</w:t>
      </w:r>
      <w:r>
        <w:rPr>
          <w:lang w:val="en-US"/>
        </w:rPr>
        <w:t xml:space="preserve">. </w:t>
      </w:r>
      <w:r>
        <w:rPr>
          <w:b/>
          <w:lang w:val="en-US"/>
        </w:rPr>
        <w:t>and see</w:t>
      </w:r>
      <w:r>
        <w:rPr>
          <w:lang w:val="en-US"/>
        </w:rPr>
        <w:t xml:space="preserve">. Re </w:t>
      </w:r>
      <w:r w:rsidR="006B227C">
        <w:t xml:space="preserve"> Re7.3</w:t>
      </w:r>
      <w:r>
        <w:rPr>
          <w:lang w:val="en-US"/>
        </w:rPr>
        <w:t xml:space="preserve">. </w:t>
      </w:r>
      <w:r w:rsidR="006B227C">
        <w:t xml:space="preserve"> Re9.4</w:t>
      </w:r>
      <w:r>
        <w:rPr>
          <w:lang w:val="en-US"/>
        </w:rPr>
        <w:t xml:space="preserve">. Ps </w:t>
      </w:r>
      <w:r w:rsidR="006B227C">
        <w:t xml:space="preserve"> Ps76.10</w:t>
      </w:r>
      <w:r>
        <w:rPr>
          <w:lang w:val="en-US"/>
        </w:rPr>
        <w:t xml:space="preserve">. </w:t>
      </w:r>
      <w:r>
        <w:rPr>
          <w:b/>
          <w:lang w:val="en-US"/>
        </w:rPr>
        <w:t>hurt not</w:t>
      </w:r>
      <w:r>
        <w:rPr>
          <w:lang w:val="en-US"/>
        </w:rPr>
        <w:t xml:space="preserve">. The law of God forbids the destruction of these agricultural resources during war (Dt </w:t>
      </w:r>
      <w:r w:rsidR="006B227C">
        <w:t xml:space="preserve">  Dt20.19</w:t>
      </w:r>
      <w:r>
        <w:rPr>
          <w:lang w:val="en-US"/>
        </w:rPr>
        <w:t xml:space="preserve">n). </w:t>
      </w:r>
      <w:r>
        <w:rPr>
          <w:b/>
          <w:lang w:val="en-US"/>
        </w:rPr>
        <w:t>the oil and</w:t>
      </w:r>
      <w:r>
        <w:rPr>
          <w:lang w:val="en-US"/>
        </w:rPr>
        <w:t xml:space="preserve">. Some interpreters have suggested that the brunt of the suffering falls upon the poorer classes, but the rich are left largely untouched, but this is a less likely interpretation, for while fine wine and oil could be understood of the luxuries belonging to the rich, the poorer quality product may be in view here as descriptive of the ordinary provisions used by the common people. Dt </w:t>
      </w:r>
      <w:r w:rsidR="006B227C">
        <w:t xml:space="preserve"> Dt7.13</w:t>
      </w:r>
      <w:r>
        <w:rPr>
          <w:lang w:val="en-US"/>
        </w:rPr>
        <w:t xml:space="preserve">. </w:t>
      </w:r>
      <w:r w:rsidR="006B227C">
        <w:t xml:space="preserve"> Dt11.14</w:t>
      </w:r>
      <w:r>
        <w:rPr>
          <w:lang w:val="en-US"/>
        </w:rPr>
        <w:t xml:space="preserve">. </w:t>
      </w:r>
      <w:r w:rsidR="006B227C">
        <w:t xml:space="preserve"> Dt28.51</w:t>
      </w:r>
      <w:r>
        <w:rPr>
          <w:lang w:val="en-US"/>
        </w:rPr>
        <w:t xml:space="preserve">. 2 Ch </w:t>
      </w:r>
      <w:r w:rsidR="006B227C">
        <w:t xml:space="preserve"> 2Ch32.28</w:t>
      </w:r>
      <w:r>
        <w:rPr>
          <w:lang w:val="en-US"/>
        </w:rPr>
        <w:t xml:space="preserve">. Ne </w:t>
      </w:r>
      <w:r w:rsidR="006B227C">
        <w:t xml:space="preserve"> Ne5.11</w:t>
      </w:r>
      <w:r>
        <w:rPr>
          <w:lang w:val="en-US"/>
        </w:rPr>
        <w:t xml:space="preserve">. Ho </w:t>
      </w:r>
      <w:r w:rsidR="006B227C">
        <w:t xml:space="preserve"> Ho2.8</w:t>
      </w:r>
      <w:r>
        <w:rPr>
          <w:lang w:val="en-US"/>
        </w:rPr>
        <w:t xml:space="preserve">, </w:t>
      </w:r>
      <w:r w:rsidR="006B227C">
        <w:t xml:space="preserve"> Ho2.22</w:t>
      </w:r>
      <w:r>
        <w:rPr>
          <w:lang w:val="en-US"/>
        </w:rPr>
        <w:t xml:space="preserve">. Jl </w:t>
      </w:r>
      <w:r w:rsidR="006B227C">
        <w:t xml:space="preserve"> Joe2.19</w:t>
      </w:r>
      <w:r>
        <w:rPr>
          <w:lang w:val="en-US"/>
        </w:rPr>
        <w:t xml:space="preserve">. Hg </w:t>
      </w:r>
      <w:r w:rsidR="006B227C">
        <w:t xml:space="preserve"> Hag1.11</w:t>
      </w:r>
      <w:r>
        <w:rPr>
          <w:lang w:val="en-US"/>
        </w:rPr>
        <w:t xml:space="preserve">. </w:t>
      </w:r>
    </w:p>
    <w:p w:rsidR="003E23E9" w:rsidRDefault="003E23E9" w:rsidP="00710603">
      <w:pPr>
        <w:ind w:firstLine="360"/>
        <w:jc w:val="both"/>
      </w:pPr>
      <w:r>
        <w:rPr>
          <w:lang w:val="en-US"/>
        </w:rPr>
        <w:t xml:space="preserve">7. </w:t>
      </w:r>
      <w:r>
        <w:rPr>
          <w:b/>
          <w:lang w:val="en-US"/>
        </w:rPr>
        <w:t>when</w:t>
      </w:r>
      <w:r>
        <w:rPr>
          <w:lang w:val="en-US"/>
        </w:rPr>
        <w:t xml:space="preserve">. See on ver. </w:t>
      </w:r>
      <w:r w:rsidR="006B227C">
        <w:t xml:space="preserve"> Re6.1</w:t>
      </w:r>
      <w:r>
        <w:rPr>
          <w:lang w:val="en-US"/>
        </w:rPr>
        <w:t xml:space="preserve">, 35. Re </w:t>
      </w:r>
      <w:r w:rsidR="006B227C">
        <w:t xml:space="preserve"> Re4.7</w:t>
      </w:r>
      <w:r>
        <w:rPr>
          <w:lang w:val="en-US"/>
        </w:rPr>
        <w:t xml:space="preserve">. </w:t>
      </w:r>
    </w:p>
    <w:p w:rsidR="003E23E9" w:rsidRDefault="003E23E9" w:rsidP="00710603">
      <w:pPr>
        <w:ind w:firstLine="360"/>
        <w:jc w:val="both"/>
      </w:pPr>
      <w:r>
        <w:rPr>
          <w:lang w:val="en-US"/>
        </w:rPr>
        <w:t xml:space="preserve">8. </w:t>
      </w:r>
      <w:r>
        <w:rPr>
          <w:b/>
          <w:lang w:val="en-US"/>
        </w:rPr>
        <w:t>pale</w:t>
      </w:r>
      <w:r>
        <w:rPr>
          <w:lang w:val="en-US"/>
        </w:rPr>
        <w:t xml:space="preserve">. Zc </w:t>
      </w:r>
      <w:r w:rsidR="006B227C">
        <w:t xml:space="preserve"> Zec6.3</w:t>
      </w:r>
      <w:r>
        <w:rPr>
          <w:lang w:val="en-US"/>
        </w:rPr>
        <w:t xml:space="preserve">. </w:t>
      </w:r>
      <w:r>
        <w:rPr>
          <w:b/>
          <w:lang w:val="en-US"/>
        </w:rPr>
        <w:t>was Death</w:t>
      </w:r>
      <w:r>
        <w:rPr>
          <w:lang w:val="en-US"/>
        </w:rPr>
        <w:t>. Re +</w:t>
      </w:r>
      <w:r w:rsidR="006B227C">
        <w:t xml:space="preserve"> Re1.18</w:t>
      </w:r>
      <w:r>
        <w:rPr>
          <w:lang w:val="en-US"/>
        </w:rPr>
        <w:t xml:space="preserve">. </w:t>
      </w:r>
      <w:r w:rsidR="006B227C">
        <w:t xml:space="preserve"> Re9.15</w:t>
      </w:r>
      <w:r>
        <w:rPr>
          <w:lang w:val="en-US"/>
        </w:rPr>
        <w:t xml:space="preserve">. </w:t>
      </w:r>
      <w:r w:rsidR="006B227C">
        <w:t xml:space="preserve"> Re20.13</w:t>
      </w:r>
      <w:r>
        <w:rPr>
          <w:lang w:val="en-US"/>
        </w:rPr>
        <w:t xml:space="preserve">, </w:t>
      </w:r>
      <w:r w:rsidR="006B227C">
        <w:t xml:space="preserve"> Re20.14</w:t>
      </w:r>
      <w:r>
        <w:rPr>
          <w:lang w:val="en-US"/>
        </w:rPr>
        <w:t xml:space="preserve">. Is </w:t>
      </w:r>
      <w:r w:rsidR="006B227C">
        <w:t xml:space="preserve"> Is25.8</w:t>
      </w:r>
      <w:r>
        <w:rPr>
          <w:lang w:val="en-US"/>
        </w:rPr>
        <w:t xml:space="preserve">. </w:t>
      </w:r>
      <w:r w:rsidR="006B227C">
        <w:t xml:space="preserve"> Is28.15</w:t>
      </w:r>
      <w:r>
        <w:rPr>
          <w:lang w:val="en-US"/>
        </w:rPr>
        <w:t xml:space="preserve">, </w:t>
      </w:r>
      <w:r w:rsidR="006B227C">
        <w:t xml:space="preserve"> Is28.18</w:t>
      </w:r>
      <w:r>
        <w:rPr>
          <w:lang w:val="en-US"/>
        </w:rPr>
        <w:t xml:space="preserve">. Ho </w:t>
      </w:r>
      <w:r>
        <w:rPr>
          <w:rFonts w:ascii="MS Gothic" w:hAnsi="MS Gothic" w:cs="MS Gothic"/>
          <w:lang w:val="en-US"/>
        </w:rPr>
        <w:t>▶</w:t>
      </w:r>
      <w:r w:rsidR="006B227C">
        <w:t xml:space="preserve"> Ho13.14</w:t>
      </w:r>
      <w:r>
        <w:rPr>
          <w:lang w:val="en-US"/>
        </w:rPr>
        <w:t xml:space="preserve">. Hab </w:t>
      </w:r>
      <w:r w:rsidR="006B227C">
        <w:t xml:space="preserve"> Hab2.5</w:t>
      </w:r>
      <w:r>
        <w:rPr>
          <w:lang w:val="en-US"/>
        </w:rPr>
        <w:t xml:space="preserve">. 1 Co </w:t>
      </w:r>
      <w:r w:rsidR="006B227C">
        <w:t xml:space="preserve"> 1Co15.26</w:t>
      </w:r>
      <w:r>
        <w:rPr>
          <w:lang w:val="en-US"/>
        </w:rPr>
        <w:t xml:space="preserve">, </w:t>
      </w:r>
      <w:r w:rsidR="006B227C">
        <w:t xml:space="preserve"> 1Co15.55</w:t>
      </w:r>
      <w:r>
        <w:rPr>
          <w:lang w:val="en-US"/>
        </w:rPr>
        <w:t xml:space="preserve">mg. </w:t>
      </w:r>
      <w:r>
        <w:rPr>
          <w:b/>
          <w:lang w:val="en-US"/>
        </w:rPr>
        <w:t>Hell</w:t>
      </w:r>
      <w:r>
        <w:rPr>
          <w:lang w:val="en-US"/>
        </w:rPr>
        <w:t xml:space="preserve">. Gr. </w:t>
      </w:r>
      <w:r>
        <w:rPr>
          <w:i/>
          <w:lang w:val="en-US"/>
        </w:rPr>
        <w:t>hades,</w:t>
      </w:r>
      <w:r>
        <w:rPr>
          <w:lang w:val="en-US"/>
        </w:rPr>
        <w:t xml:space="preserve"> Mt +</w:t>
      </w:r>
      <w:r w:rsidR="006B227C">
        <w:t xml:space="preserve"> Mt11.23</w:t>
      </w:r>
      <w:r>
        <w:rPr>
          <w:lang w:val="en-US"/>
        </w:rPr>
        <w:t xml:space="preserve">. Re </w:t>
      </w:r>
      <w:r w:rsidR="006B227C">
        <w:t xml:space="preserve"> Re1.18</w:t>
      </w:r>
      <w:r>
        <w:rPr>
          <w:lang w:val="en-US"/>
        </w:rPr>
        <w:t xml:space="preserve">. </w:t>
      </w:r>
      <w:r w:rsidR="006B227C">
        <w:t xml:space="preserve"> Re20.13</w:t>
      </w:r>
      <w:r>
        <w:rPr>
          <w:lang w:val="en-US"/>
        </w:rPr>
        <w:t xml:space="preserve">. Ho </w:t>
      </w:r>
      <w:r>
        <w:rPr>
          <w:rFonts w:ascii="MS Gothic" w:hAnsi="MS Gothic" w:cs="MS Gothic"/>
          <w:lang w:val="en-US"/>
        </w:rPr>
        <w:t>▶</w:t>
      </w:r>
      <w:r w:rsidR="006B227C">
        <w:t xml:space="preserve"> Ho13.14</w:t>
      </w:r>
      <w:r>
        <w:rPr>
          <w:lang w:val="en-US"/>
        </w:rPr>
        <w:t xml:space="preserve">. </w:t>
      </w:r>
      <w:r>
        <w:rPr>
          <w:b/>
          <w:lang w:val="en-US"/>
        </w:rPr>
        <w:t>power was given</w:t>
      </w:r>
      <w:r>
        <w:rPr>
          <w:lang w:val="en-US"/>
        </w:rPr>
        <w:t xml:space="preserve">. Re </w:t>
      </w:r>
      <w:r w:rsidR="006B227C">
        <w:t xml:space="preserve"> Re13.5</w:t>
      </w:r>
      <w:r>
        <w:rPr>
          <w:lang w:val="en-US"/>
        </w:rPr>
        <w:t xml:space="preserve">. </w:t>
      </w:r>
      <w:r>
        <w:rPr>
          <w:b/>
          <w:lang w:val="en-US"/>
        </w:rPr>
        <w:t>unto them</w:t>
      </w:r>
      <w:r>
        <w:rPr>
          <w:lang w:val="en-US"/>
        </w:rPr>
        <w:t xml:space="preserve">. </w:t>
      </w:r>
      <w:r>
        <w:rPr>
          <w:i/>
          <w:lang w:val="en-US"/>
        </w:rPr>
        <w:t>or</w:t>
      </w:r>
      <w:r>
        <w:rPr>
          <w:lang w:val="en-US"/>
        </w:rPr>
        <w:t xml:space="preserve">, to him. </w:t>
      </w:r>
      <w:r>
        <w:rPr>
          <w:b/>
          <w:lang w:val="en-US"/>
        </w:rPr>
        <w:t>over</w:t>
      </w:r>
      <w:r>
        <w:rPr>
          <w:lang w:val="en-US"/>
        </w:rPr>
        <w:t xml:space="preserve">. Re </w:t>
      </w:r>
      <w:r w:rsidR="006B227C">
        <w:t xml:space="preserve"> Re8.7-12</w:t>
      </w:r>
      <w:r>
        <w:rPr>
          <w:lang w:val="en-US"/>
        </w:rPr>
        <w:t xml:space="preserve">. </w:t>
      </w:r>
      <w:r w:rsidR="006B227C">
        <w:t xml:space="preserve"> Re9.15</w:t>
      </w:r>
      <w:r>
        <w:rPr>
          <w:lang w:val="en-US"/>
        </w:rPr>
        <w:t xml:space="preserve">, </w:t>
      </w:r>
      <w:r w:rsidR="006B227C">
        <w:t xml:space="preserve"> Re9.18</w:t>
      </w:r>
      <w:r>
        <w:rPr>
          <w:lang w:val="en-US"/>
        </w:rPr>
        <w:t xml:space="preserve">. </w:t>
      </w:r>
      <w:r w:rsidR="006B227C">
        <w:t xml:space="preserve"> Re12.4</w:t>
      </w:r>
      <w:r>
        <w:rPr>
          <w:lang w:val="en-US"/>
        </w:rPr>
        <w:t xml:space="preserve">. </w:t>
      </w:r>
      <w:r>
        <w:rPr>
          <w:b/>
          <w:lang w:val="en-US"/>
        </w:rPr>
        <w:t>kill</w:t>
      </w:r>
      <w:r>
        <w:rPr>
          <w:lang w:val="en-US"/>
        </w:rPr>
        <w:t xml:space="preserve">. Le </w:t>
      </w:r>
      <w:r w:rsidR="006B227C">
        <w:t xml:space="preserve"> Le26.22-33</w:t>
      </w:r>
      <w:r>
        <w:rPr>
          <w:lang w:val="en-US"/>
        </w:rPr>
        <w:t xml:space="preserve">. Je </w:t>
      </w:r>
      <w:r w:rsidR="006B227C">
        <w:t xml:space="preserve"> Je15.2</w:t>
      </w:r>
      <w:r>
        <w:rPr>
          <w:lang w:val="en-US"/>
        </w:rPr>
        <w:t xml:space="preserve">, </w:t>
      </w:r>
      <w:r w:rsidR="006B227C">
        <w:t xml:space="preserve"> Je15.3</w:t>
      </w:r>
      <w:r>
        <w:rPr>
          <w:lang w:val="en-US"/>
        </w:rPr>
        <w:t xml:space="preserve">. </w:t>
      </w:r>
      <w:r w:rsidR="006B227C">
        <w:t xml:space="preserve"> Je16.4</w:t>
      </w:r>
      <w:r>
        <w:rPr>
          <w:lang w:val="en-US"/>
        </w:rPr>
        <w:t xml:space="preserve">, </w:t>
      </w:r>
      <w:r w:rsidR="006B227C">
        <w:t xml:space="preserve"> Je16.16</w:t>
      </w:r>
      <w:r>
        <w:rPr>
          <w:lang w:val="en-US"/>
        </w:rPr>
        <w:t xml:space="preserve">. </w:t>
      </w:r>
      <w:r w:rsidR="006B227C">
        <w:t xml:space="preserve"> Je43.11</w:t>
      </w:r>
      <w:r>
        <w:rPr>
          <w:lang w:val="en-US"/>
        </w:rPr>
        <w:t xml:space="preserve">. Ezk </w:t>
      </w:r>
      <w:r w:rsidR="006B227C">
        <w:t xml:space="preserve"> Eze5.15-17</w:t>
      </w:r>
      <w:r>
        <w:rPr>
          <w:lang w:val="en-US"/>
        </w:rPr>
        <w:t xml:space="preserve">. </w:t>
      </w:r>
      <w:r w:rsidR="006B227C">
        <w:t xml:space="preserve"> Eze14.13-21</w:t>
      </w:r>
      <w:r>
        <w:rPr>
          <w:lang w:val="en-US"/>
        </w:rPr>
        <w:t xml:space="preserve">. </w:t>
      </w:r>
      <w:r>
        <w:rPr>
          <w:rFonts w:ascii="MS Gothic" w:hAnsi="MS Gothic" w:cs="MS Gothic"/>
          <w:lang w:val="en-US"/>
        </w:rPr>
        <w:t>▶</w:t>
      </w:r>
      <w:r w:rsidR="006B227C">
        <w:t xml:space="preserve"> Eze33.27</w:t>
      </w:r>
      <w:r>
        <w:rPr>
          <w:lang w:val="en-US"/>
        </w:rPr>
        <w:t xml:space="preserve">. </w:t>
      </w:r>
      <w:r>
        <w:rPr>
          <w:b/>
          <w:lang w:val="en-US"/>
        </w:rPr>
        <w:t>with sword</w:t>
      </w:r>
      <w:r>
        <w:rPr>
          <w:lang w:val="en-US"/>
        </w:rPr>
        <w:t xml:space="preserve">. Gr. </w:t>
      </w:r>
      <w:r>
        <w:rPr>
          <w:i/>
          <w:lang w:val="en-US"/>
        </w:rPr>
        <w:t>romphaia,</w:t>
      </w:r>
      <w:r>
        <w:rPr>
          <w:lang w:val="en-US"/>
        </w:rPr>
        <w:t xml:space="preserve"> a large blade of Thracian origin. Re </w:t>
      </w:r>
      <w:r w:rsidR="006B227C">
        <w:t xml:space="preserve"> Re1.16</w:t>
      </w:r>
      <w:r>
        <w:rPr>
          <w:lang w:val="en-US"/>
        </w:rPr>
        <w:t xml:space="preserve">. </w:t>
      </w:r>
      <w:r w:rsidR="006B227C">
        <w:t xml:space="preserve"> Re2.12</w:t>
      </w:r>
      <w:r>
        <w:rPr>
          <w:lang w:val="en-US"/>
        </w:rPr>
        <w:t xml:space="preserve">, </w:t>
      </w:r>
      <w:r w:rsidR="006B227C">
        <w:t xml:space="preserve"> Re2.16</w:t>
      </w:r>
      <w:r>
        <w:rPr>
          <w:lang w:val="en-US"/>
        </w:rPr>
        <w:t xml:space="preserve">. </w:t>
      </w:r>
      <w:r w:rsidR="006B227C">
        <w:t xml:space="preserve"> Re19.15</w:t>
      </w:r>
      <w:r>
        <w:rPr>
          <w:lang w:val="en-US"/>
        </w:rPr>
        <w:t xml:space="preserve">, </w:t>
      </w:r>
      <w:r w:rsidR="006B227C">
        <w:t xml:space="preserve"> Re19.16</w:t>
      </w:r>
      <w:r>
        <w:rPr>
          <w:lang w:val="en-US"/>
        </w:rPr>
        <w:t xml:space="preserve">. Ge </w:t>
      </w:r>
      <w:r w:rsidR="006B227C">
        <w:t xml:space="preserve"> Ge3.24</w:t>
      </w:r>
      <w:r>
        <w:rPr>
          <w:lang w:val="en-US"/>
        </w:rPr>
        <w:t xml:space="preserve">. Ezk </w:t>
      </w:r>
      <w:r w:rsidR="006B227C">
        <w:t xml:space="preserve"> Eze12.16</w:t>
      </w:r>
      <w:r>
        <w:rPr>
          <w:lang w:val="en-US"/>
        </w:rPr>
        <w:t xml:space="preserve">. Lk </w:t>
      </w:r>
      <w:r w:rsidR="006B227C">
        <w:t xml:space="preserve"> Lk2.35</w:t>
      </w:r>
      <w:r>
        <w:rPr>
          <w:lang w:val="en-US"/>
        </w:rPr>
        <w:t xml:space="preserve">. </w:t>
      </w:r>
      <w:r>
        <w:rPr>
          <w:b/>
          <w:lang w:val="en-US"/>
        </w:rPr>
        <w:t>with hunger</w:t>
      </w:r>
      <w:r>
        <w:rPr>
          <w:lang w:val="en-US"/>
        </w:rPr>
        <w:t xml:space="preserve">. ver. </w:t>
      </w:r>
      <w:r w:rsidR="006B227C">
        <w:t xml:space="preserve"> Re6.6</w:t>
      </w:r>
      <w:r>
        <w:rPr>
          <w:lang w:val="en-US"/>
        </w:rPr>
        <w:t xml:space="preserve">. Re </w:t>
      </w:r>
      <w:r w:rsidR="006B227C">
        <w:t xml:space="preserve"> Re18.8</w:t>
      </w:r>
      <w:r>
        <w:rPr>
          <w:lang w:val="en-US"/>
        </w:rPr>
        <w:t xml:space="preserve">. Je </w:t>
      </w:r>
      <w:r w:rsidR="006B227C">
        <w:t xml:space="preserve"> Je14.12</w:t>
      </w:r>
      <w:r>
        <w:rPr>
          <w:lang w:val="en-US"/>
        </w:rPr>
        <w:t xml:space="preserve">. Ezk </w:t>
      </w:r>
      <w:r>
        <w:rPr>
          <w:rFonts w:ascii="MS Gothic" w:hAnsi="MS Gothic" w:cs="MS Gothic"/>
          <w:lang w:val="en-US"/>
        </w:rPr>
        <w:t>▶</w:t>
      </w:r>
      <w:r w:rsidR="006B227C">
        <w:t xml:space="preserve"> Eze5.12</w:t>
      </w:r>
      <w:r>
        <w:rPr>
          <w:lang w:val="en-US"/>
        </w:rPr>
        <w:t xml:space="preserve">. </w:t>
      </w:r>
      <w:r w:rsidR="006B227C">
        <w:t xml:space="preserve"> Eze7.15</w:t>
      </w:r>
      <w:r>
        <w:rPr>
          <w:lang w:val="en-US"/>
        </w:rPr>
        <w:t xml:space="preserve">. </w:t>
      </w:r>
      <w:r>
        <w:rPr>
          <w:rFonts w:ascii="MS Gothic" w:hAnsi="MS Gothic" w:cs="MS Gothic"/>
          <w:lang w:val="en-US"/>
        </w:rPr>
        <w:t>▶</w:t>
      </w:r>
      <w:r w:rsidR="006B227C">
        <w:t xml:space="preserve"> Eze14.21</w:t>
      </w:r>
      <w:r>
        <w:rPr>
          <w:lang w:val="en-US"/>
        </w:rPr>
        <w:t xml:space="preserve">. Lk </w:t>
      </w:r>
      <w:r w:rsidR="006B227C">
        <w:t xml:space="preserve"> Lk21.10</w:t>
      </w:r>
      <w:r>
        <w:rPr>
          <w:lang w:val="en-US"/>
        </w:rPr>
        <w:t xml:space="preserve">, </w:t>
      </w:r>
      <w:r w:rsidR="006B227C">
        <w:t xml:space="preserve"> Lk21.11</w:t>
      </w:r>
      <w:r>
        <w:rPr>
          <w:lang w:val="en-US"/>
        </w:rPr>
        <w:t xml:space="preserve">. </w:t>
      </w:r>
      <w:r>
        <w:rPr>
          <w:b/>
          <w:lang w:val="en-US"/>
        </w:rPr>
        <w:t>death</w:t>
      </w:r>
      <w:r>
        <w:rPr>
          <w:lang w:val="en-US"/>
        </w:rPr>
        <w:t xml:space="preserve">. or, pestilence. </w:t>
      </w:r>
      <w:r w:rsidR="006B227C">
        <w:t xml:space="preserve">  f121:121G</w:t>
      </w:r>
      <w:r>
        <w:rPr>
          <w:lang w:val="en-US"/>
        </w:rPr>
        <w:t>. Metonymy of the Effect, the effect (death) put for the cause producing it (pestilence). For other instances of this figure, see Ge +</w:t>
      </w:r>
      <w:r w:rsidR="006B227C">
        <w:t xml:space="preserve"> Ge31.1</w:t>
      </w:r>
      <w:r>
        <w:rPr>
          <w:lang w:val="en-US"/>
        </w:rPr>
        <w:t>. Re +</w:t>
      </w:r>
      <w:r w:rsidR="006B227C">
        <w:t xml:space="preserve"> Re2.23</w:t>
      </w:r>
      <w:r>
        <w:rPr>
          <w:lang w:val="en-US"/>
        </w:rPr>
        <w:t xml:space="preserve">. The fourth seal corresponds to Mt </w:t>
      </w:r>
      <w:r w:rsidR="006B227C">
        <w:t xml:space="preserve"> Mt24.7</w:t>
      </w:r>
      <w:r>
        <w:rPr>
          <w:lang w:val="en-US"/>
        </w:rPr>
        <w:t xml:space="preserve">, pestilences. 1 K </w:t>
      </w:r>
      <w:r w:rsidR="006B227C">
        <w:t xml:space="preserve"> 1Ki8.37</w:t>
      </w:r>
      <w:r>
        <w:rPr>
          <w:lang w:val="en-US"/>
        </w:rPr>
        <w:t xml:space="preserve">. 1 Ch </w:t>
      </w:r>
      <w:r w:rsidR="006B227C">
        <w:t xml:space="preserve"> 1Ch21.12</w:t>
      </w:r>
      <w:r>
        <w:rPr>
          <w:lang w:val="en-US"/>
        </w:rPr>
        <w:t xml:space="preserve">. Je </w:t>
      </w:r>
      <w:r w:rsidR="006B227C">
        <w:t xml:space="preserve"> Je14.12</w:t>
      </w:r>
      <w:r>
        <w:rPr>
          <w:lang w:val="en-US"/>
        </w:rPr>
        <w:t xml:space="preserve">. </w:t>
      </w:r>
      <w:r w:rsidR="006B227C">
        <w:t xml:space="preserve"> Je21.7</w:t>
      </w:r>
      <w:r>
        <w:rPr>
          <w:lang w:val="en-US"/>
        </w:rPr>
        <w:t xml:space="preserve">. </w:t>
      </w:r>
      <w:r w:rsidR="006B227C">
        <w:t xml:space="preserve"> Je24.10</w:t>
      </w:r>
      <w:r>
        <w:rPr>
          <w:lang w:val="en-US"/>
        </w:rPr>
        <w:t>. *</w:t>
      </w:r>
      <w:r w:rsidR="006B227C">
        <w:t xml:space="preserve"> Je38.2</w:t>
      </w:r>
      <w:r>
        <w:rPr>
          <w:lang w:val="en-US"/>
        </w:rPr>
        <w:t xml:space="preserve">. </w:t>
      </w:r>
      <w:r w:rsidR="006B227C">
        <w:t xml:space="preserve"> Je44.13</w:t>
      </w:r>
      <w:r>
        <w:rPr>
          <w:lang w:val="en-US"/>
        </w:rPr>
        <w:t xml:space="preserve">. Ezk </w:t>
      </w:r>
      <w:r w:rsidR="006B227C">
        <w:t xml:space="preserve"> Eze5.12</w:t>
      </w:r>
      <w:r>
        <w:rPr>
          <w:lang w:val="en-US"/>
        </w:rPr>
        <w:t xml:space="preserve">. </w:t>
      </w:r>
      <w:r w:rsidR="006B227C">
        <w:t xml:space="preserve"> Eze6.11</w:t>
      </w:r>
      <w:r>
        <w:rPr>
          <w:lang w:val="en-US"/>
        </w:rPr>
        <w:t xml:space="preserve">, </w:t>
      </w:r>
      <w:r w:rsidR="006B227C">
        <w:t xml:space="preserve"> Eze6.12</w:t>
      </w:r>
      <w:r>
        <w:rPr>
          <w:lang w:val="en-US"/>
        </w:rPr>
        <w:t>. Hab *</w:t>
      </w:r>
      <w:r w:rsidR="006B227C">
        <w:t xml:space="preserve"> Hab3.5</w:t>
      </w:r>
      <w:r>
        <w:rPr>
          <w:lang w:val="en-US"/>
        </w:rPr>
        <w:t xml:space="preserve">. Mt </w:t>
      </w:r>
      <w:r>
        <w:rPr>
          <w:rFonts w:ascii="Segoe UI Symbol" w:hAnsi="Segoe UI Symbol" w:cs="Segoe UI Symbol"/>
          <w:lang w:val="en-US"/>
        </w:rPr>
        <w:t>✓</w:t>
      </w:r>
      <w:r w:rsidR="006B227C">
        <w:t xml:space="preserve"> Mt24.7</w:t>
      </w:r>
      <w:r>
        <w:rPr>
          <w:lang w:val="en-US"/>
        </w:rPr>
        <w:t xml:space="preserve">. </w:t>
      </w:r>
      <w:r>
        <w:rPr>
          <w:b/>
          <w:lang w:val="en-US"/>
        </w:rPr>
        <w:t>beasts of</w:t>
      </w:r>
      <w:r>
        <w:rPr>
          <w:lang w:val="en-US"/>
        </w:rPr>
        <w:t xml:space="preserve">. Le </w:t>
      </w:r>
      <w:r w:rsidR="006B227C">
        <w:t xml:space="preserve"> Le26.22</w:t>
      </w:r>
      <w:r>
        <w:rPr>
          <w:lang w:val="en-US"/>
        </w:rPr>
        <w:t xml:space="preserve">. Nu </w:t>
      </w:r>
      <w:r w:rsidR="006B227C">
        <w:t xml:space="preserve"> Nu21.6</w:t>
      </w:r>
      <w:r>
        <w:rPr>
          <w:lang w:val="en-US"/>
        </w:rPr>
        <w:t xml:space="preserve">. Dt </w:t>
      </w:r>
      <w:r w:rsidR="006B227C">
        <w:t xml:space="preserve"> Dt32.24</w:t>
      </w:r>
      <w:r>
        <w:rPr>
          <w:lang w:val="en-US"/>
        </w:rPr>
        <w:t xml:space="preserve">. Jsh </w:t>
      </w:r>
      <w:r w:rsidR="006B227C">
        <w:t xml:space="preserve"> Jos24.12</w:t>
      </w:r>
      <w:r>
        <w:rPr>
          <w:lang w:val="en-US"/>
        </w:rPr>
        <w:t xml:space="preserve">. 2 K </w:t>
      </w:r>
      <w:r w:rsidR="006B227C">
        <w:t xml:space="preserve"> 2Ki2.24</w:t>
      </w:r>
      <w:r>
        <w:rPr>
          <w:lang w:val="en-US"/>
        </w:rPr>
        <w:t xml:space="preserve">. </w:t>
      </w:r>
      <w:r w:rsidR="006B227C">
        <w:t xml:space="preserve"> 2Ki17.25</w:t>
      </w:r>
      <w:r>
        <w:rPr>
          <w:lang w:val="en-US"/>
        </w:rPr>
        <w:t xml:space="preserve">. Je </w:t>
      </w:r>
      <w:r w:rsidR="006B227C">
        <w:t xml:space="preserve"> Je5.6</w:t>
      </w:r>
      <w:r>
        <w:rPr>
          <w:lang w:val="en-US"/>
        </w:rPr>
        <w:t xml:space="preserve">. Ezk </w:t>
      </w:r>
      <w:r w:rsidR="006B227C">
        <w:t xml:space="preserve"> Eze5.17</w:t>
      </w:r>
      <w:r>
        <w:rPr>
          <w:lang w:val="en-US"/>
        </w:rPr>
        <w:t>. *</w:t>
      </w:r>
      <w:r w:rsidR="006B227C">
        <w:t xml:space="preserve"> Eze14.15</w:t>
      </w:r>
      <w:r>
        <w:rPr>
          <w:lang w:val="en-US"/>
        </w:rPr>
        <w:t xml:space="preserve">, </w:t>
      </w:r>
      <w:r w:rsidR="006B227C">
        <w:t xml:space="preserve"> Eze14.21</w:t>
      </w:r>
      <w:r>
        <w:rPr>
          <w:lang w:val="en-US"/>
        </w:rPr>
        <w:t xml:space="preserve">. </w:t>
      </w:r>
      <w:r>
        <w:rPr>
          <w:rFonts w:ascii="MS Gothic" w:hAnsi="MS Gothic" w:cs="MS Gothic"/>
          <w:lang w:val="en-US"/>
        </w:rPr>
        <w:t>▶</w:t>
      </w:r>
      <w:r w:rsidR="006B227C">
        <w:t xml:space="preserve"> Eze29.5</w:t>
      </w:r>
      <w:r>
        <w:rPr>
          <w:lang w:val="en-US"/>
        </w:rPr>
        <w:t xml:space="preserve">. </w:t>
      </w:r>
      <w:r w:rsidR="006B227C">
        <w:t xml:space="preserve"> Eze33.27</w:t>
      </w:r>
      <w:r>
        <w:rPr>
          <w:lang w:val="en-US"/>
        </w:rPr>
        <w:t xml:space="preserve">. </w:t>
      </w:r>
      <w:r>
        <w:rPr>
          <w:rFonts w:ascii="MS Gothic" w:hAnsi="MS Gothic" w:cs="MS Gothic"/>
          <w:lang w:val="en-US"/>
        </w:rPr>
        <w:t>▶</w:t>
      </w:r>
      <w:r w:rsidR="006B227C">
        <w:t xml:space="preserve"> Eze34.28</w:t>
      </w:r>
      <w:r>
        <w:rPr>
          <w:lang w:val="en-US"/>
        </w:rPr>
        <w:t xml:space="preserve">. </w:t>
      </w:r>
    </w:p>
    <w:p w:rsidR="003E23E9" w:rsidRDefault="003E23E9" w:rsidP="00710603">
      <w:pPr>
        <w:ind w:firstLine="360"/>
        <w:jc w:val="both"/>
      </w:pPr>
      <w:r>
        <w:rPr>
          <w:lang w:val="en-US"/>
        </w:rPr>
        <w:t xml:space="preserve">9. </w:t>
      </w:r>
      <w:r>
        <w:rPr>
          <w:b/>
          <w:lang w:val="en-US"/>
        </w:rPr>
        <w:t>I saw</w:t>
      </w:r>
      <w:r>
        <w:rPr>
          <w:lang w:val="en-US"/>
        </w:rPr>
        <w:t xml:space="preserve">. Re </w:t>
      </w:r>
      <w:r w:rsidR="006B227C">
        <w:t xml:space="preserve"> Re8.3</w:t>
      </w:r>
      <w:r>
        <w:rPr>
          <w:lang w:val="en-US"/>
        </w:rPr>
        <w:t xml:space="preserve">. </w:t>
      </w:r>
      <w:r w:rsidR="006B227C">
        <w:t xml:space="preserve"> Re9.13</w:t>
      </w:r>
      <w:r>
        <w:rPr>
          <w:lang w:val="en-US"/>
        </w:rPr>
        <w:t xml:space="preserve">. </w:t>
      </w:r>
      <w:r w:rsidR="006B227C">
        <w:t xml:space="preserve"> Re14.18</w:t>
      </w:r>
      <w:r>
        <w:rPr>
          <w:lang w:val="en-US"/>
        </w:rPr>
        <w:t xml:space="preserve">. Le </w:t>
      </w:r>
      <w:r w:rsidR="006B227C">
        <w:t xml:space="preserve"> Le4.7</w:t>
      </w:r>
      <w:r>
        <w:rPr>
          <w:lang w:val="en-US"/>
        </w:rPr>
        <w:t xml:space="preserve">. Jn </w:t>
      </w:r>
      <w:r w:rsidR="006B227C">
        <w:t xml:space="preserve"> Jn15.20</w:t>
      </w:r>
      <w:r>
        <w:rPr>
          <w:lang w:val="en-US"/>
        </w:rPr>
        <w:t xml:space="preserve">. </w:t>
      </w:r>
      <w:r w:rsidR="006B227C">
        <w:t xml:space="preserve"> Jn16.2</w:t>
      </w:r>
      <w:r>
        <w:rPr>
          <w:lang w:val="en-US"/>
        </w:rPr>
        <w:t>g. Ph *</w:t>
      </w:r>
      <w:r w:rsidR="006B227C">
        <w:t xml:space="preserve"> Php2.17</w:t>
      </w:r>
      <w:r>
        <w:rPr>
          <w:lang w:val="en-US"/>
        </w:rPr>
        <w:t>. 2 Ti *</w:t>
      </w:r>
      <w:r w:rsidR="006B227C">
        <w:t xml:space="preserve"> 2Ti4.6</w:t>
      </w:r>
      <w:r>
        <w:rPr>
          <w:lang w:val="en-US"/>
        </w:rPr>
        <w:t xml:space="preserve">. </w:t>
      </w:r>
      <w:r>
        <w:rPr>
          <w:b/>
          <w:lang w:val="en-US"/>
        </w:rPr>
        <w:t>under</w:t>
      </w:r>
      <w:r>
        <w:rPr>
          <w:lang w:val="en-US"/>
        </w:rPr>
        <w:t xml:space="preserve">. Ex </w:t>
      </w:r>
      <w:r w:rsidR="006B227C">
        <w:t xml:space="preserve"> Ex29.12</w:t>
      </w:r>
      <w:r>
        <w:rPr>
          <w:lang w:val="en-US"/>
        </w:rPr>
        <w:t xml:space="preserve">. Le </w:t>
      </w:r>
      <w:r w:rsidR="006B227C">
        <w:t xml:space="preserve"> Le4.7</w:t>
      </w:r>
      <w:r>
        <w:rPr>
          <w:lang w:val="en-US"/>
        </w:rPr>
        <w:t xml:space="preserve">. </w:t>
      </w:r>
      <w:r w:rsidR="006B227C">
        <w:t xml:space="preserve"> Le8.15</w:t>
      </w:r>
      <w:r>
        <w:rPr>
          <w:lang w:val="en-US"/>
        </w:rPr>
        <w:t>. Mt +*</w:t>
      </w:r>
      <w:r w:rsidR="006B227C">
        <w:t xml:space="preserve"> Mt12.40</w:t>
      </w:r>
      <w:r>
        <w:rPr>
          <w:lang w:val="en-US"/>
        </w:rPr>
        <w:t xml:space="preserve">. </w:t>
      </w:r>
      <w:r>
        <w:rPr>
          <w:b/>
          <w:lang w:val="en-US"/>
        </w:rPr>
        <w:t>the altar</w:t>
      </w:r>
      <w:r>
        <w:rPr>
          <w:lang w:val="en-US"/>
        </w:rPr>
        <w:t>. Re 8:</w:t>
      </w:r>
      <w:r>
        <w:rPr>
          <w:rFonts w:ascii="MS Gothic" w:hAnsi="MS Gothic" w:cs="MS Gothic"/>
          <w:lang w:val="en-US"/>
        </w:rPr>
        <w:t>◐</w:t>
      </w:r>
      <w:r w:rsidR="006B227C">
        <w:t xml:space="preserve"> Re8.3</w:t>
      </w:r>
      <w:r>
        <w:rPr>
          <w:lang w:val="en-US"/>
        </w:rPr>
        <w:t xml:space="preserve">, </w:t>
      </w:r>
      <w:r w:rsidR="006B227C">
        <w:t xml:space="preserve"> Re8.5</w:t>
      </w:r>
      <w:r>
        <w:rPr>
          <w:lang w:val="en-US"/>
        </w:rPr>
        <w:t xml:space="preserve">. </w:t>
      </w:r>
      <w:r>
        <w:rPr>
          <w:rFonts w:ascii="MS Gothic" w:hAnsi="MS Gothic" w:cs="MS Gothic"/>
          <w:lang w:val="en-US"/>
        </w:rPr>
        <w:t>◐</w:t>
      </w:r>
      <w:r w:rsidR="006B227C">
        <w:t xml:space="preserve"> Re9.13</w:t>
      </w:r>
      <w:r>
        <w:rPr>
          <w:lang w:val="en-US"/>
        </w:rPr>
        <w:t xml:space="preserve">. </w:t>
      </w:r>
      <w:r w:rsidR="006B227C">
        <w:t xml:space="preserve"> Re11.1</w:t>
      </w:r>
      <w:r>
        <w:rPr>
          <w:lang w:val="en-US"/>
        </w:rPr>
        <w:t xml:space="preserve">. </w:t>
      </w:r>
      <w:r w:rsidR="006B227C">
        <w:t xml:space="preserve"> Re14.18</w:t>
      </w:r>
      <w:r>
        <w:rPr>
          <w:lang w:val="en-US"/>
        </w:rPr>
        <w:t xml:space="preserve">. </w:t>
      </w:r>
      <w:r w:rsidR="006B227C">
        <w:t xml:space="preserve"> Re16.7</w:t>
      </w:r>
      <w:r>
        <w:rPr>
          <w:lang w:val="en-US"/>
        </w:rPr>
        <w:t xml:space="preserve">. Ro </w:t>
      </w:r>
      <w:r w:rsidR="006B227C">
        <w:t xml:space="preserve"> Ro12.1</w:t>
      </w:r>
      <w:r>
        <w:rPr>
          <w:lang w:val="en-US"/>
        </w:rPr>
        <w:t xml:space="preserve">. </w:t>
      </w:r>
      <w:r>
        <w:rPr>
          <w:b/>
          <w:lang w:val="en-US"/>
        </w:rPr>
        <w:t>the souls</w:t>
      </w:r>
      <w:r>
        <w:rPr>
          <w:lang w:val="en-US"/>
        </w:rPr>
        <w:t xml:space="preserve">. Gr. psyche. Here used of disembodied </w:t>
      </w:r>
      <w:r>
        <w:rPr>
          <w:lang w:val="en-US"/>
        </w:rPr>
        <w:lastRenderedPageBreak/>
        <w:t xml:space="preserve">man, as in Re </w:t>
      </w:r>
      <w:r w:rsidR="006B227C">
        <w:t xml:space="preserve"> Re20.4</w:t>
      </w:r>
      <w:r>
        <w:rPr>
          <w:lang w:val="en-US"/>
        </w:rPr>
        <w:t>. For the other uses of psyche, see Mt +</w:t>
      </w:r>
      <w:r w:rsidR="006B227C">
        <w:t xml:space="preserve">  Mt2.20</w:t>
      </w:r>
      <w:r>
        <w:rPr>
          <w:lang w:val="en-US"/>
        </w:rPr>
        <w:t xml:space="preserve">n. </w:t>
      </w:r>
      <w:r>
        <w:rPr>
          <w:rFonts w:ascii="Segoe UI Symbol" w:hAnsi="Segoe UI Symbol" w:cs="Segoe UI Symbol"/>
          <w:lang w:val="en-US"/>
        </w:rPr>
        <w:t>✓</w:t>
      </w:r>
      <w:r w:rsidR="006B227C">
        <w:t xml:space="preserve">  f171:171Q</w:t>
      </w:r>
      <w:r>
        <w:rPr>
          <w:lang w:val="en-US"/>
        </w:rPr>
        <w:t>, Ge +</w:t>
      </w:r>
      <w:r w:rsidR="006B227C">
        <w:t xml:space="preserve"> Ge12.5</w:t>
      </w:r>
      <w:r>
        <w:rPr>
          <w:lang w:val="en-US"/>
        </w:rPr>
        <w:t xml:space="preserve">. </w:t>
      </w:r>
      <w:r w:rsidR="006B227C">
        <w:t xml:space="preserve">  f121:121A</w:t>
      </w:r>
      <w:r>
        <w:rPr>
          <w:lang w:val="en-US"/>
        </w:rPr>
        <w:t>, Ps +</w:t>
      </w:r>
      <w:r w:rsidR="006B227C">
        <w:t xml:space="preserve"> Ps16.10</w:t>
      </w:r>
      <w:r>
        <w:rPr>
          <w:lang w:val="en-US"/>
        </w:rPr>
        <w:t xml:space="preserve">. Re </w:t>
      </w:r>
      <w:r w:rsidR="006B227C">
        <w:t xml:space="preserve"> Re20.4</w:t>
      </w:r>
      <w:r>
        <w:rPr>
          <w:lang w:val="en-US"/>
        </w:rPr>
        <w:t>. 2 Co *</w:t>
      </w:r>
      <w:r w:rsidR="006B227C">
        <w:t xml:space="preserve"> 2Co5.3</w:t>
      </w:r>
      <w:r>
        <w:rPr>
          <w:lang w:val="en-US"/>
        </w:rPr>
        <w:t xml:space="preserve">, </w:t>
      </w:r>
      <w:r w:rsidR="006B227C">
        <w:t xml:space="preserve"> 2Co5.4</w:t>
      </w:r>
      <w:r>
        <w:rPr>
          <w:lang w:val="en-US"/>
        </w:rPr>
        <w:t xml:space="preserve">, </w:t>
      </w:r>
      <w:r w:rsidR="006B227C">
        <w:t xml:space="preserve"> 2Co5.8</w:t>
      </w:r>
      <w:r>
        <w:rPr>
          <w:lang w:val="en-US"/>
        </w:rPr>
        <w:t>. *</w:t>
      </w:r>
      <w:r w:rsidR="006B227C">
        <w:t xml:space="preserve"> 2Co12.2</w:t>
      </w:r>
      <w:r>
        <w:rPr>
          <w:lang w:val="en-US"/>
        </w:rPr>
        <w:t xml:space="preserve">. Ph </w:t>
      </w:r>
      <w:r w:rsidR="006B227C">
        <w:t xml:space="preserve"> Php1.23</w:t>
      </w:r>
      <w:r>
        <w:rPr>
          <w:lang w:val="en-US"/>
        </w:rPr>
        <w:t xml:space="preserve">. He </w:t>
      </w:r>
      <w:r>
        <w:rPr>
          <w:rFonts w:ascii="MS Gothic" w:hAnsi="MS Gothic" w:cs="MS Gothic"/>
          <w:lang w:val="en-US"/>
        </w:rPr>
        <w:t>◐</w:t>
      </w:r>
      <w:r>
        <w:rPr>
          <w:lang w:val="en-US"/>
        </w:rPr>
        <w:t>+*</w:t>
      </w:r>
      <w:r w:rsidR="006B227C">
        <w:t xml:space="preserve"> Heb12.23</w:t>
      </w:r>
      <w:r>
        <w:rPr>
          <w:lang w:val="en-US"/>
        </w:rPr>
        <w:t xml:space="preserve">. </w:t>
      </w:r>
      <w:r>
        <w:rPr>
          <w:b/>
          <w:lang w:val="en-US"/>
        </w:rPr>
        <w:t>slain</w:t>
      </w:r>
      <w:r>
        <w:rPr>
          <w:lang w:val="en-US"/>
        </w:rPr>
        <w:t xml:space="preserve">. Re </w:t>
      </w:r>
      <w:r w:rsidR="006B227C">
        <w:t xml:space="preserve"> Re1.9</w:t>
      </w:r>
      <w:r>
        <w:rPr>
          <w:lang w:val="en-US"/>
        </w:rPr>
        <w:t xml:space="preserve">. </w:t>
      </w:r>
      <w:r w:rsidR="006B227C">
        <w:t xml:space="preserve"> Re2.13</w:t>
      </w:r>
      <w:r>
        <w:rPr>
          <w:lang w:val="en-US"/>
        </w:rPr>
        <w:t xml:space="preserve">. </w:t>
      </w:r>
      <w:r w:rsidR="006B227C">
        <w:t xml:space="preserve"> Re5.6</w:t>
      </w:r>
      <w:r>
        <w:rPr>
          <w:lang w:val="en-US"/>
        </w:rPr>
        <w:t xml:space="preserve">. </w:t>
      </w:r>
      <w:r w:rsidR="006B227C">
        <w:t xml:space="preserve"> Re11.3-7</w:t>
      </w:r>
      <w:r>
        <w:rPr>
          <w:lang w:val="en-US"/>
        </w:rPr>
        <w:t xml:space="preserve">. </w:t>
      </w:r>
      <w:r w:rsidR="006B227C">
        <w:t xml:space="preserve"> Re12.11-17</w:t>
      </w:r>
      <w:r>
        <w:rPr>
          <w:lang w:val="en-US"/>
        </w:rPr>
        <w:t xml:space="preserve">. </w:t>
      </w:r>
      <w:r w:rsidR="006B227C">
        <w:t xml:space="preserve"> Re19.10</w:t>
      </w:r>
      <w:r>
        <w:rPr>
          <w:lang w:val="en-US"/>
        </w:rPr>
        <w:t xml:space="preserve">. Ph </w:t>
      </w:r>
      <w:r w:rsidR="006B227C">
        <w:t xml:space="preserve"> Php2.17</w:t>
      </w:r>
      <w:r>
        <w:rPr>
          <w:lang w:val="en-US"/>
        </w:rPr>
        <w:t xml:space="preserve">. 2 Ti </w:t>
      </w:r>
      <w:r w:rsidR="006B227C">
        <w:t xml:space="preserve"> 2Ti1.8</w:t>
      </w:r>
      <w:r>
        <w:rPr>
          <w:lang w:val="en-US"/>
        </w:rPr>
        <w:t xml:space="preserve">. </w:t>
      </w:r>
      <w:r w:rsidR="006B227C">
        <w:t xml:space="preserve"> 2Ti4.6</w:t>
      </w:r>
      <w:r>
        <w:rPr>
          <w:lang w:val="en-US"/>
        </w:rPr>
        <w:t xml:space="preserve">. </w:t>
      </w:r>
      <w:r>
        <w:rPr>
          <w:b/>
          <w:lang w:val="en-US"/>
        </w:rPr>
        <w:t>word of God</w:t>
      </w:r>
      <w:r>
        <w:rPr>
          <w:lang w:val="en-US"/>
        </w:rPr>
        <w:t>. Re 1:+</w:t>
      </w:r>
      <w:r w:rsidR="006B227C">
        <w:t xml:space="preserve"> Re1.2</w:t>
      </w:r>
      <w:r>
        <w:rPr>
          <w:lang w:val="en-US"/>
        </w:rPr>
        <w:t xml:space="preserve">, </w:t>
      </w:r>
      <w:r w:rsidR="006B227C">
        <w:t xml:space="preserve"> Re1.9</w:t>
      </w:r>
      <w:r>
        <w:rPr>
          <w:lang w:val="en-US"/>
        </w:rPr>
        <w:t xml:space="preserve">. </w:t>
      </w:r>
    </w:p>
    <w:p w:rsidR="003E23E9" w:rsidRDefault="003E23E9" w:rsidP="00710603">
      <w:pPr>
        <w:ind w:firstLine="360"/>
        <w:jc w:val="both"/>
      </w:pPr>
      <w:r>
        <w:rPr>
          <w:lang w:val="en-US"/>
        </w:rPr>
        <w:t xml:space="preserve">10. </w:t>
      </w:r>
      <w:r>
        <w:rPr>
          <w:b/>
          <w:lang w:val="en-US"/>
        </w:rPr>
        <w:t>they cried</w:t>
      </w:r>
      <w:r>
        <w:rPr>
          <w:lang w:val="en-US"/>
        </w:rPr>
        <w:t xml:space="preserve">. </w:t>
      </w:r>
      <w:r w:rsidR="006B227C">
        <w:t xml:space="preserve">  f155:155D</w:t>
      </w:r>
      <w:r>
        <w:rPr>
          <w:lang w:val="en-US"/>
        </w:rPr>
        <w:t>, Ge +</w:t>
      </w:r>
      <w:r w:rsidR="006B227C">
        <w:t xml:space="preserve"> Ge4.10</w:t>
      </w:r>
      <w:r>
        <w:rPr>
          <w:lang w:val="en-US"/>
        </w:rPr>
        <w:t>. Ge +*</w:t>
      </w:r>
      <w:r w:rsidR="006B227C">
        <w:t xml:space="preserve"> Ge4.10</w:t>
      </w:r>
      <w:r>
        <w:rPr>
          <w:lang w:val="en-US"/>
        </w:rPr>
        <w:t xml:space="preserve">. Ps </w:t>
      </w:r>
      <w:r w:rsidR="006B227C">
        <w:t xml:space="preserve"> Ps9.12</w:t>
      </w:r>
      <w:r>
        <w:rPr>
          <w:lang w:val="en-US"/>
        </w:rPr>
        <w:t>. Is *</w:t>
      </w:r>
      <w:r w:rsidR="006B227C">
        <w:t xml:space="preserve"> Is64.1-4</w:t>
      </w:r>
      <w:r>
        <w:rPr>
          <w:lang w:val="en-US"/>
        </w:rPr>
        <w:t xml:space="preserve">. Lk </w:t>
      </w:r>
      <w:r w:rsidR="006B227C">
        <w:t xml:space="preserve"> Lk18.7</w:t>
      </w:r>
      <w:r>
        <w:rPr>
          <w:lang w:val="en-US"/>
        </w:rPr>
        <w:t xml:space="preserve">, </w:t>
      </w:r>
      <w:r w:rsidR="006B227C">
        <w:t xml:space="preserve"> Lk18.8</w:t>
      </w:r>
      <w:r>
        <w:rPr>
          <w:lang w:val="en-US"/>
        </w:rPr>
        <w:t xml:space="preserve">. He </w:t>
      </w:r>
      <w:r w:rsidR="006B227C">
        <w:t xml:space="preserve"> Heb12.24</w:t>
      </w:r>
      <w:r>
        <w:rPr>
          <w:lang w:val="en-US"/>
        </w:rPr>
        <w:t xml:space="preserve">. </w:t>
      </w:r>
      <w:r>
        <w:rPr>
          <w:b/>
          <w:lang w:val="en-US"/>
        </w:rPr>
        <w:t>loud voice</w:t>
      </w:r>
      <w:r>
        <w:rPr>
          <w:lang w:val="en-US"/>
        </w:rPr>
        <w:t xml:space="preserve">. Re </w:t>
      </w:r>
      <w:r w:rsidR="006B227C">
        <w:t xml:space="preserve"> Re7.10</w:t>
      </w:r>
      <w:r>
        <w:rPr>
          <w:lang w:val="en-US"/>
        </w:rPr>
        <w:t xml:space="preserve">. </w:t>
      </w:r>
      <w:r>
        <w:rPr>
          <w:b/>
          <w:lang w:val="en-US"/>
        </w:rPr>
        <w:t>How long</w:t>
      </w:r>
      <w:r>
        <w:rPr>
          <w:lang w:val="en-US"/>
        </w:rPr>
        <w:t xml:space="preserve">. Ps </w:t>
      </w:r>
      <w:r w:rsidR="006B227C">
        <w:t xml:space="preserve"> Ps13.1</w:t>
      </w:r>
      <w:r>
        <w:rPr>
          <w:lang w:val="en-US"/>
        </w:rPr>
        <w:t xml:space="preserve">. </w:t>
      </w:r>
      <w:r w:rsidR="006B227C">
        <w:t xml:space="preserve"> Ps35.17</w:t>
      </w:r>
      <w:r>
        <w:rPr>
          <w:lang w:val="en-US"/>
        </w:rPr>
        <w:t xml:space="preserve">. </w:t>
      </w:r>
      <w:r w:rsidR="006B227C">
        <w:t xml:space="preserve"> Ps74.9</w:t>
      </w:r>
      <w:r>
        <w:rPr>
          <w:lang w:val="en-US"/>
        </w:rPr>
        <w:t xml:space="preserve">, </w:t>
      </w:r>
      <w:r w:rsidR="006B227C">
        <w:t xml:space="preserve"> Ps74.10</w:t>
      </w:r>
      <w:r>
        <w:rPr>
          <w:lang w:val="en-US"/>
        </w:rPr>
        <w:t xml:space="preserve">. </w:t>
      </w:r>
      <w:r w:rsidR="006B227C">
        <w:t xml:space="preserve"> Ps89.46</w:t>
      </w:r>
      <w:r>
        <w:rPr>
          <w:lang w:val="en-US"/>
        </w:rPr>
        <w:t>. *</w:t>
      </w:r>
      <w:r w:rsidR="006B227C">
        <w:t xml:space="preserve"> Ps94.1</w:t>
      </w:r>
      <w:r>
        <w:rPr>
          <w:lang w:val="en-US"/>
        </w:rPr>
        <w:t xml:space="preserve">, </w:t>
      </w:r>
      <w:r w:rsidR="006B227C">
        <w:t xml:space="preserve"> Ps94.3</w:t>
      </w:r>
      <w:r>
        <w:rPr>
          <w:lang w:val="en-US"/>
        </w:rPr>
        <w:t xml:space="preserve">, </w:t>
      </w:r>
      <w:r w:rsidR="006B227C">
        <w:t xml:space="preserve"> Ps94.4</w:t>
      </w:r>
      <w:r>
        <w:rPr>
          <w:lang w:val="en-US"/>
        </w:rPr>
        <w:t>. SS *</w:t>
      </w:r>
      <w:r w:rsidR="006B227C">
        <w:t xml:space="preserve"> So8.14</w:t>
      </w:r>
      <w:r>
        <w:rPr>
          <w:lang w:val="en-US"/>
        </w:rPr>
        <w:t xml:space="preserve">. Is </w:t>
      </w:r>
      <w:r w:rsidR="006B227C">
        <w:t xml:space="preserve"> Is6.11</w:t>
      </w:r>
      <w:r>
        <w:rPr>
          <w:lang w:val="en-US"/>
        </w:rPr>
        <w:t xml:space="preserve">. Da </w:t>
      </w:r>
      <w:r w:rsidR="006B227C">
        <w:t xml:space="preserve"> Da8.13</w:t>
      </w:r>
      <w:r>
        <w:rPr>
          <w:lang w:val="en-US"/>
        </w:rPr>
        <w:t xml:space="preserve">. </w:t>
      </w:r>
      <w:r w:rsidR="006B227C">
        <w:t xml:space="preserve"> Da12.6</w:t>
      </w:r>
      <w:r>
        <w:rPr>
          <w:lang w:val="en-US"/>
        </w:rPr>
        <w:t xml:space="preserve">. Zc </w:t>
      </w:r>
      <w:r>
        <w:rPr>
          <w:rFonts w:ascii="MS Gothic" w:hAnsi="MS Gothic" w:cs="MS Gothic"/>
          <w:lang w:val="en-US"/>
        </w:rPr>
        <w:t>▶</w:t>
      </w:r>
      <w:r w:rsidR="006B227C">
        <w:t xml:space="preserve"> Zec1.12</w:t>
      </w:r>
      <w:r>
        <w:rPr>
          <w:lang w:val="en-US"/>
        </w:rPr>
        <w:t xml:space="preserve">. Jn </w:t>
      </w:r>
      <w:r w:rsidR="006B227C">
        <w:t xml:space="preserve"> Jn11.24-26</w:t>
      </w:r>
      <w:r>
        <w:rPr>
          <w:lang w:val="en-US"/>
        </w:rPr>
        <w:t>. Ro *</w:t>
      </w:r>
      <w:r w:rsidR="006B227C">
        <w:t xml:space="preserve"> Ro8.23</w:t>
      </w:r>
      <w:r>
        <w:rPr>
          <w:lang w:val="en-US"/>
        </w:rPr>
        <w:t xml:space="preserve">. </w:t>
      </w:r>
      <w:r>
        <w:rPr>
          <w:b/>
          <w:lang w:val="en-US"/>
        </w:rPr>
        <w:t>Lord</w:t>
      </w:r>
      <w:r>
        <w:rPr>
          <w:lang w:val="en-US"/>
        </w:rPr>
        <w:t xml:space="preserve">. Gr. </w:t>
      </w:r>
      <w:r>
        <w:rPr>
          <w:i/>
          <w:lang w:val="en-US"/>
        </w:rPr>
        <w:t>despotees,</w:t>
      </w:r>
      <w:r>
        <w:rPr>
          <w:lang w:val="en-US"/>
        </w:rPr>
        <w:t xml:space="preserve"> rendered (1) Lord: Re </w:t>
      </w:r>
      <w:r w:rsidR="006B227C">
        <w:t xml:space="preserve"> Re6.10</w:t>
      </w:r>
      <w:r>
        <w:rPr>
          <w:lang w:val="en-US"/>
        </w:rPr>
        <w:t xml:space="preserve">. Lk </w:t>
      </w:r>
      <w:r w:rsidR="006B227C">
        <w:t xml:space="preserve"> Lk2.29</w:t>
      </w:r>
      <w:r>
        <w:rPr>
          <w:lang w:val="en-US"/>
        </w:rPr>
        <w:t xml:space="preserve">. Ac </w:t>
      </w:r>
      <w:r w:rsidR="006B227C">
        <w:t xml:space="preserve"> Ac4.24</w:t>
      </w:r>
      <w:r>
        <w:rPr>
          <w:lang w:val="en-US"/>
        </w:rPr>
        <w:t>. 2 P +</w:t>
      </w:r>
      <w:r w:rsidR="006B227C">
        <w:t xml:space="preserve"> 2Pe2.1</w:t>
      </w:r>
      <w:r>
        <w:rPr>
          <w:lang w:val="en-US"/>
        </w:rPr>
        <w:t xml:space="preserve">. Ju </w:t>
      </w:r>
      <w:r w:rsidR="006B227C">
        <w:t xml:space="preserve"> Jud4</w:t>
      </w:r>
      <w:r>
        <w:rPr>
          <w:lang w:val="en-US"/>
        </w:rPr>
        <w:t xml:space="preserve">. (2) Master: 1 Ti </w:t>
      </w:r>
      <w:r w:rsidR="006B227C">
        <w:t xml:space="preserve"> 1Ti6.1</w:t>
      </w:r>
      <w:r>
        <w:rPr>
          <w:lang w:val="en-US"/>
        </w:rPr>
        <w:t xml:space="preserve">, </w:t>
      </w:r>
      <w:r w:rsidR="006B227C">
        <w:t xml:space="preserve"> 1Ti6.2</w:t>
      </w:r>
      <w:r>
        <w:rPr>
          <w:lang w:val="en-US"/>
        </w:rPr>
        <w:t xml:space="preserve">. 2 Ti </w:t>
      </w:r>
      <w:r w:rsidR="006B227C">
        <w:t xml:space="preserve"> 2Ti2.21</w:t>
      </w:r>
      <w:r>
        <w:rPr>
          <w:lang w:val="en-US"/>
        </w:rPr>
        <w:t xml:space="preserve">. Ti </w:t>
      </w:r>
      <w:r w:rsidR="006B227C">
        <w:t xml:space="preserve"> Tt2.9</w:t>
      </w:r>
      <w:r>
        <w:rPr>
          <w:lang w:val="en-US"/>
        </w:rPr>
        <w:t xml:space="preserve">. 1 P </w:t>
      </w:r>
      <w:r w:rsidR="006B227C">
        <w:t xml:space="preserve"> 1Pe2.18</w:t>
      </w:r>
      <w:r>
        <w:rPr>
          <w:lang w:val="en-US"/>
        </w:rPr>
        <w:t xml:space="preserve">. </w:t>
      </w:r>
      <w:r>
        <w:rPr>
          <w:b/>
          <w:lang w:val="en-US"/>
        </w:rPr>
        <w:t>holy and</w:t>
      </w:r>
      <w:r>
        <w:rPr>
          <w:lang w:val="en-US"/>
        </w:rPr>
        <w:t xml:space="preserve">. See on Re </w:t>
      </w:r>
      <w:r w:rsidR="006B227C">
        <w:t xml:space="preserve"> Re3.7</w:t>
      </w:r>
      <w:r>
        <w:rPr>
          <w:lang w:val="en-US"/>
        </w:rPr>
        <w:t xml:space="preserve">. </w:t>
      </w:r>
      <w:r w:rsidR="006B227C">
        <w:t xml:space="preserve"> Re15.3</w:t>
      </w:r>
      <w:r>
        <w:rPr>
          <w:lang w:val="en-US"/>
        </w:rPr>
        <w:t xml:space="preserve">, </w:t>
      </w:r>
      <w:r w:rsidR="006B227C">
        <w:t xml:space="preserve"> Re15.4</w:t>
      </w:r>
      <w:r>
        <w:rPr>
          <w:lang w:val="en-US"/>
        </w:rPr>
        <w:t xml:space="preserve">. Ps </w:t>
      </w:r>
      <w:r w:rsidR="006B227C">
        <w:t xml:space="preserve"> Ps89.28</w:t>
      </w:r>
      <w:r>
        <w:rPr>
          <w:lang w:val="en-US"/>
        </w:rPr>
        <w:t xml:space="preserve">, </w:t>
      </w:r>
      <w:r w:rsidR="006B227C">
        <w:t xml:space="preserve"> Ps89.34</w:t>
      </w:r>
      <w:r>
        <w:rPr>
          <w:lang w:val="en-US"/>
        </w:rPr>
        <w:t xml:space="preserve">, </w:t>
      </w:r>
      <w:r w:rsidR="006B227C">
        <w:t xml:space="preserve"> Ps89.35</w:t>
      </w:r>
      <w:r>
        <w:rPr>
          <w:lang w:val="en-US"/>
        </w:rPr>
        <w:t>. Is +*</w:t>
      </w:r>
      <w:r w:rsidR="006B227C">
        <w:t xml:space="preserve"> Is55.3</w:t>
      </w:r>
      <w:r>
        <w:rPr>
          <w:lang w:val="en-US"/>
        </w:rPr>
        <w:t xml:space="preserve">. </w:t>
      </w:r>
      <w:r>
        <w:rPr>
          <w:b/>
          <w:lang w:val="en-US"/>
        </w:rPr>
        <w:t>dost</w:t>
      </w:r>
      <w:r>
        <w:rPr>
          <w:lang w:val="en-US"/>
        </w:rPr>
        <w:t xml:space="preserve">. Re </w:t>
      </w:r>
      <w:r w:rsidR="006B227C">
        <w:t xml:space="preserve"> Re11.18</w:t>
      </w:r>
      <w:r>
        <w:rPr>
          <w:lang w:val="en-US"/>
        </w:rPr>
        <w:t xml:space="preserve">. </w:t>
      </w:r>
      <w:r w:rsidR="006B227C">
        <w:t xml:space="preserve"> Re16.5-7</w:t>
      </w:r>
      <w:r>
        <w:rPr>
          <w:lang w:val="en-US"/>
        </w:rPr>
        <w:t xml:space="preserve">. </w:t>
      </w:r>
      <w:r w:rsidR="006B227C">
        <w:t xml:space="preserve"> Re18.20</w:t>
      </w:r>
      <w:r>
        <w:rPr>
          <w:lang w:val="en-US"/>
        </w:rPr>
        <w:t xml:space="preserve">, </w:t>
      </w:r>
      <w:r w:rsidR="006B227C">
        <w:t xml:space="preserve"> Re18.24</w:t>
      </w:r>
      <w:r>
        <w:rPr>
          <w:lang w:val="en-US"/>
        </w:rPr>
        <w:t xml:space="preserve">. </w:t>
      </w:r>
      <w:r w:rsidR="006B227C">
        <w:t xml:space="preserve"> Re19.2</w:t>
      </w:r>
      <w:r>
        <w:rPr>
          <w:lang w:val="en-US"/>
        </w:rPr>
        <w:t xml:space="preserve">. Dt </w:t>
      </w:r>
      <w:r w:rsidR="006B227C">
        <w:t xml:space="preserve"> Dt32.36-43</w:t>
      </w:r>
      <w:r>
        <w:rPr>
          <w:lang w:val="en-US"/>
        </w:rPr>
        <w:t xml:space="preserve">. Jg </w:t>
      </w:r>
      <w:r w:rsidR="006B227C">
        <w:t xml:space="preserve"> Jdg16.28</w:t>
      </w:r>
      <w:r>
        <w:rPr>
          <w:lang w:val="en-US"/>
        </w:rPr>
        <w:t xml:space="preserve">. 1 S </w:t>
      </w:r>
      <w:r w:rsidR="006B227C">
        <w:t xml:space="preserve"> 1Sa24.12</w:t>
      </w:r>
      <w:r>
        <w:rPr>
          <w:lang w:val="en-US"/>
        </w:rPr>
        <w:t xml:space="preserve">. Ps </w:t>
      </w:r>
      <w:r w:rsidR="006B227C">
        <w:t xml:space="preserve"> Ps58.10</w:t>
      </w:r>
      <w:r>
        <w:rPr>
          <w:lang w:val="en-US"/>
        </w:rPr>
        <w:t xml:space="preserve">, </w:t>
      </w:r>
      <w:r w:rsidR="006B227C">
        <w:t xml:space="preserve"> Ps58.11</w:t>
      </w:r>
      <w:r>
        <w:rPr>
          <w:lang w:val="en-US"/>
        </w:rPr>
        <w:t xml:space="preserve">. Is </w:t>
      </w:r>
      <w:r w:rsidR="006B227C">
        <w:t xml:space="preserve"> Is61.2</w:t>
      </w:r>
      <w:r>
        <w:rPr>
          <w:lang w:val="en-US"/>
        </w:rPr>
        <w:t>. *</w:t>
      </w:r>
      <w:r w:rsidR="006B227C">
        <w:t xml:space="preserve"> Is63.1-6</w:t>
      </w:r>
      <w:r>
        <w:rPr>
          <w:lang w:val="en-US"/>
        </w:rPr>
        <w:t xml:space="preserve">. Lk </w:t>
      </w:r>
      <w:r w:rsidR="006B227C">
        <w:t xml:space="preserve"> Lk21.22</w:t>
      </w:r>
      <w:r>
        <w:rPr>
          <w:lang w:val="en-US"/>
        </w:rPr>
        <w:t xml:space="preserve">. Ro </w:t>
      </w:r>
      <w:r w:rsidR="006B227C">
        <w:t xml:space="preserve"> Ro12.19</w:t>
      </w:r>
      <w:r>
        <w:rPr>
          <w:lang w:val="en-US"/>
        </w:rPr>
        <w:t xml:space="preserve">. 2 Th </w:t>
      </w:r>
      <w:r w:rsidR="006B227C">
        <w:t xml:space="preserve"> 2Th1.6-8</w:t>
      </w:r>
      <w:r>
        <w:rPr>
          <w:lang w:val="en-US"/>
        </w:rPr>
        <w:t xml:space="preserve">. </w:t>
      </w:r>
      <w:r>
        <w:rPr>
          <w:b/>
          <w:lang w:val="en-US"/>
        </w:rPr>
        <w:t>avenge</w:t>
      </w:r>
      <w:r>
        <w:rPr>
          <w:lang w:val="en-US"/>
        </w:rPr>
        <w:t xml:space="preserve">. This seal seems a prediction of the terrible persecution of the church under Dioclesian and Maximian, from A.D. 270 to 304, which lasted longer, and was far more bloody, than any or all by which it was preceded, whence it was called the “aera of the martyrs.” The futurist interpretation takes these as the first martyrs of the tribulation of Daniel’s 70th Week. The fifth seal corresponds to Mt </w:t>
      </w:r>
      <w:r w:rsidR="006B227C">
        <w:t xml:space="preserve"> Mt24.8-28</w:t>
      </w:r>
      <w:r>
        <w:rPr>
          <w:lang w:val="en-US"/>
        </w:rPr>
        <w:t>, martyrdoms. Re *</w:t>
      </w:r>
      <w:r w:rsidR="006B227C">
        <w:t xml:space="preserve"> Re14.12-20</w:t>
      </w:r>
      <w:r>
        <w:rPr>
          <w:lang w:val="en-US"/>
        </w:rPr>
        <w:t xml:space="preserve">. </w:t>
      </w:r>
      <w:r w:rsidR="006B227C">
        <w:t xml:space="preserve"> Re18.20</w:t>
      </w:r>
      <w:r>
        <w:rPr>
          <w:lang w:val="en-US"/>
        </w:rPr>
        <w:t xml:space="preserve">. </w:t>
      </w:r>
      <w:r w:rsidR="006B227C">
        <w:t xml:space="preserve"> Re19.2</w:t>
      </w:r>
      <w:r>
        <w:rPr>
          <w:lang w:val="en-US"/>
        </w:rPr>
        <w:t xml:space="preserve">. Dt </w:t>
      </w:r>
      <w:r w:rsidR="006B227C">
        <w:t xml:space="preserve"> Dt32.35</w:t>
      </w:r>
      <w:r>
        <w:rPr>
          <w:lang w:val="en-US"/>
        </w:rPr>
        <w:t xml:space="preserve">, </w:t>
      </w:r>
      <w:r>
        <w:rPr>
          <w:rFonts w:ascii="MS Gothic" w:hAnsi="MS Gothic" w:cs="MS Gothic"/>
          <w:lang w:val="en-US"/>
        </w:rPr>
        <w:t>▶</w:t>
      </w:r>
      <w:r w:rsidR="006B227C">
        <w:t xml:space="preserve"> Dt32.43</w:t>
      </w:r>
      <w:r>
        <w:rPr>
          <w:lang w:val="en-US"/>
        </w:rPr>
        <w:t xml:space="preserve">. 2 K </w:t>
      </w:r>
      <w:r>
        <w:rPr>
          <w:rFonts w:ascii="MS Gothic" w:hAnsi="MS Gothic" w:cs="MS Gothic"/>
          <w:lang w:val="en-US"/>
        </w:rPr>
        <w:t>▶</w:t>
      </w:r>
      <w:r w:rsidR="006B227C">
        <w:t xml:space="preserve"> 2Ki9.7</w:t>
      </w:r>
      <w:r>
        <w:rPr>
          <w:lang w:val="en-US"/>
        </w:rPr>
        <w:t xml:space="preserve">. Ps </w:t>
      </w:r>
      <w:r w:rsidR="006B227C">
        <w:t xml:space="preserve"> Ps79.10</w:t>
      </w:r>
      <w:r>
        <w:rPr>
          <w:lang w:val="en-US"/>
        </w:rPr>
        <w:t>. *</w:t>
      </w:r>
      <w:r w:rsidR="006B227C">
        <w:t xml:space="preserve"> Ps94.1-4</w:t>
      </w:r>
      <w:r>
        <w:rPr>
          <w:lang w:val="en-US"/>
        </w:rPr>
        <w:t xml:space="preserve">. </w:t>
      </w:r>
      <w:r w:rsidR="006B227C">
        <w:t xml:space="preserve"> Ps119.84</w:t>
      </w:r>
      <w:r>
        <w:rPr>
          <w:lang w:val="en-US"/>
        </w:rPr>
        <w:t>. Is =</w:t>
      </w:r>
      <w:r w:rsidR="006B227C">
        <w:t xml:space="preserve"> Is54.4</w:t>
      </w:r>
      <w:r>
        <w:rPr>
          <w:lang w:val="en-US"/>
        </w:rPr>
        <w:t xml:space="preserve">, </w:t>
      </w:r>
      <w:r w:rsidR="006B227C">
        <w:t xml:space="preserve"> Is54.5</w:t>
      </w:r>
      <w:r>
        <w:rPr>
          <w:lang w:val="en-US"/>
        </w:rPr>
        <w:t>. *</w:t>
      </w:r>
      <w:r w:rsidR="006B227C">
        <w:t xml:space="preserve"> Is63.4</w:t>
      </w:r>
      <w:r>
        <w:rPr>
          <w:lang w:val="en-US"/>
        </w:rPr>
        <w:t>. Je +</w:t>
      </w:r>
      <w:r>
        <w:rPr>
          <w:rFonts w:ascii="Segoe UI Symbol" w:hAnsi="Segoe UI Symbol" w:cs="Segoe UI Symbol"/>
          <w:lang w:val="en-US"/>
        </w:rPr>
        <w:t>✓</w:t>
      </w:r>
      <w:r w:rsidR="006B227C">
        <w:t xml:space="preserve"> Je10.25</w:t>
      </w:r>
      <w:r>
        <w:rPr>
          <w:lang w:val="en-US"/>
        </w:rPr>
        <w:t>. La =</w:t>
      </w:r>
      <w:r w:rsidR="006B227C">
        <w:t xml:space="preserve"> La1.1</w:t>
      </w:r>
      <w:r>
        <w:rPr>
          <w:lang w:val="en-US"/>
        </w:rPr>
        <w:t>. Lk *</w:t>
      </w:r>
      <w:r w:rsidR="006B227C">
        <w:t xml:space="preserve"> Lk18.7</w:t>
      </w:r>
      <w:r>
        <w:rPr>
          <w:lang w:val="en-US"/>
        </w:rPr>
        <w:t xml:space="preserve">, </w:t>
      </w:r>
      <w:r w:rsidR="006B227C">
        <w:t xml:space="preserve"> Lk18.8</w:t>
      </w:r>
      <w:r>
        <w:rPr>
          <w:lang w:val="en-US"/>
        </w:rPr>
        <w:t>. Ro *</w:t>
      </w:r>
      <w:r w:rsidR="006B227C">
        <w:t xml:space="preserve"> Ro12.19</w:t>
      </w:r>
      <w:r>
        <w:rPr>
          <w:lang w:val="en-US"/>
        </w:rPr>
        <w:t xml:space="preserve">. </w:t>
      </w:r>
      <w:r>
        <w:rPr>
          <w:b/>
          <w:lang w:val="en-US"/>
        </w:rPr>
        <w:t>that dwell</w:t>
      </w:r>
      <w:r>
        <w:rPr>
          <w:lang w:val="en-US"/>
        </w:rPr>
        <w:t>. Re +*</w:t>
      </w:r>
      <w:r w:rsidR="006B227C">
        <w:t xml:space="preserve"> Re3.10</w:t>
      </w:r>
      <w:r>
        <w:rPr>
          <w:lang w:val="en-US"/>
        </w:rPr>
        <w:t xml:space="preserve">. Ho </w:t>
      </w:r>
      <w:r>
        <w:rPr>
          <w:rFonts w:ascii="MS Gothic" w:hAnsi="MS Gothic" w:cs="MS Gothic"/>
          <w:lang w:val="en-US"/>
        </w:rPr>
        <w:t>▶</w:t>
      </w:r>
      <w:r w:rsidR="006B227C">
        <w:t xml:space="preserve"> Ho4.1</w:t>
      </w:r>
      <w:r>
        <w:rPr>
          <w:lang w:val="en-US"/>
        </w:rPr>
        <w:t xml:space="preserve">. </w:t>
      </w:r>
      <w:r>
        <w:rPr>
          <w:b/>
          <w:lang w:val="en-US"/>
        </w:rPr>
        <w:t>on the earth</w:t>
      </w:r>
      <w:r>
        <w:rPr>
          <w:lang w:val="en-US"/>
        </w:rPr>
        <w:t>. Re *</w:t>
      </w:r>
      <w:r w:rsidR="006B227C">
        <w:t xml:space="preserve"> Re3.10</w:t>
      </w:r>
      <w:r>
        <w:rPr>
          <w:lang w:val="en-US"/>
        </w:rPr>
        <w:t>. +*</w:t>
      </w:r>
      <w:r w:rsidR="006B227C">
        <w:t xml:space="preserve">  Re5.10</w:t>
      </w:r>
      <w:r>
        <w:rPr>
          <w:lang w:val="en-US"/>
        </w:rPr>
        <w:t xml:space="preserve">n. </w:t>
      </w:r>
      <w:r w:rsidR="006B227C">
        <w:t xml:space="preserve"> Re8.13</w:t>
      </w:r>
      <w:r>
        <w:rPr>
          <w:lang w:val="en-US"/>
        </w:rPr>
        <w:t xml:space="preserve">. </w:t>
      </w:r>
      <w:r w:rsidR="006B227C">
        <w:t xml:space="preserve"> Re11.10</w:t>
      </w:r>
      <w:r>
        <w:rPr>
          <w:lang w:val="en-US"/>
        </w:rPr>
        <w:t xml:space="preserve">. </w:t>
      </w:r>
      <w:r w:rsidR="006B227C">
        <w:t xml:space="preserve"> Re12.12</w:t>
      </w:r>
      <w:r>
        <w:rPr>
          <w:lang w:val="en-US"/>
        </w:rPr>
        <w:t xml:space="preserve">. </w:t>
      </w:r>
      <w:r w:rsidR="006B227C">
        <w:t xml:space="preserve"> Re13.8</w:t>
      </w:r>
      <w:r>
        <w:rPr>
          <w:lang w:val="en-US"/>
        </w:rPr>
        <w:t xml:space="preserve">, </w:t>
      </w:r>
      <w:r w:rsidR="006B227C">
        <w:t xml:space="preserve"> Re13.12</w:t>
      </w:r>
      <w:r>
        <w:rPr>
          <w:lang w:val="en-US"/>
        </w:rPr>
        <w:t xml:space="preserve">, </w:t>
      </w:r>
      <w:r w:rsidR="006B227C">
        <w:t xml:space="preserve"> Re13.14</w:t>
      </w:r>
      <w:r>
        <w:rPr>
          <w:lang w:val="en-US"/>
        </w:rPr>
        <w:t xml:space="preserve">. </w:t>
      </w:r>
      <w:r w:rsidR="006B227C">
        <w:t xml:space="preserve"> Re14.6</w:t>
      </w:r>
      <w:r>
        <w:rPr>
          <w:lang w:val="en-US"/>
        </w:rPr>
        <w:t xml:space="preserve">. </w:t>
      </w:r>
      <w:r w:rsidR="006B227C">
        <w:t xml:space="preserve"> Re17.2</w:t>
      </w:r>
      <w:r>
        <w:rPr>
          <w:lang w:val="en-US"/>
        </w:rPr>
        <w:t xml:space="preserve">. </w:t>
      </w:r>
    </w:p>
    <w:p w:rsidR="003E23E9" w:rsidRDefault="003E23E9" w:rsidP="00710603">
      <w:pPr>
        <w:ind w:firstLine="360"/>
        <w:jc w:val="both"/>
      </w:pPr>
      <w:r>
        <w:rPr>
          <w:lang w:val="en-US"/>
        </w:rPr>
        <w:t xml:space="preserve">11. </w:t>
      </w:r>
      <w:r>
        <w:rPr>
          <w:b/>
          <w:lang w:val="en-US"/>
        </w:rPr>
        <w:t>white</w:t>
      </w:r>
      <w:r>
        <w:rPr>
          <w:lang w:val="en-US"/>
        </w:rPr>
        <w:t>. Re *3:+</w:t>
      </w:r>
      <w:r w:rsidR="006B227C">
        <w:t xml:space="preserve"> Re3.4</w:t>
      </w:r>
      <w:r>
        <w:rPr>
          <w:lang w:val="en-US"/>
        </w:rPr>
        <w:t xml:space="preserve">, </w:t>
      </w:r>
      <w:r w:rsidR="006B227C">
        <w:t xml:space="preserve"> Re3.5</w:t>
      </w:r>
      <w:r>
        <w:rPr>
          <w:lang w:val="en-US"/>
        </w:rPr>
        <w:t>. *</w:t>
      </w:r>
      <w:r w:rsidR="006B227C">
        <w:t xml:space="preserve"> Re7.9</w:t>
      </w:r>
      <w:r>
        <w:rPr>
          <w:lang w:val="en-US"/>
        </w:rPr>
        <w:t xml:space="preserve">, </w:t>
      </w:r>
      <w:r w:rsidR="006B227C">
        <w:t xml:space="preserve"> Re7.14</w:t>
      </w:r>
      <w:r>
        <w:rPr>
          <w:lang w:val="en-US"/>
        </w:rPr>
        <w:t>. Da *</w:t>
      </w:r>
      <w:r w:rsidR="006B227C">
        <w:t xml:space="preserve"> Da12.10</w:t>
      </w:r>
      <w:r>
        <w:rPr>
          <w:lang w:val="en-US"/>
        </w:rPr>
        <w:t xml:space="preserve">. </w:t>
      </w:r>
      <w:r>
        <w:rPr>
          <w:b/>
          <w:lang w:val="en-US"/>
        </w:rPr>
        <w:t>robes</w:t>
      </w:r>
      <w:r>
        <w:rPr>
          <w:lang w:val="en-US"/>
        </w:rPr>
        <w:t xml:space="preserve">. Ge </w:t>
      </w:r>
      <w:r w:rsidR="006B227C">
        <w:t xml:space="preserve"> Ge41.42</w:t>
      </w:r>
      <w:r>
        <w:rPr>
          <w:lang w:val="en-US"/>
        </w:rPr>
        <w:t xml:space="preserve">. </w:t>
      </w:r>
      <w:r w:rsidR="006B227C">
        <w:t xml:space="preserve"> Ge45.22</w:t>
      </w:r>
      <w:r>
        <w:rPr>
          <w:lang w:val="en-US"/>
        </w:rPr>
        <w:t xml:space="preserve">. Est </w:t>
      </w:r>
      <w:r w:rsidR="006B227C">
        <w:t xml:space="preserve"> Es6.8</w:t>
      </w:r>
      <w:r>
        <w:rPr>
          <w:lang w:val="en-US"/>
        </w:rPr>
        <w:t xml:space="preserve">, </w:t>
      </w:r>
      <w:r w:rsidR="006B227C">
        <w:t xml:space="preserve"> Es6.9</w:t>
      </w:r>
      <w:r>
        <w:rPr>
          <w:lang w:val="en-US"/>
        </w:rPr>
        <w:t xml:space="preserve">. Is </w:t>
      </w:r>
      <w:r w:rsidR="006B227C">
        <w:t xml:space="preserve"> Is3.7</w:t>
      </w:r>
      <w:r>
        <w:rPr>
          <w:lang w:val="en-US"/>
        </w:rPr>
        <w:t xml:space="preserve">. Zc </w:t>
      </w:r>
      <w:r w:rsidR="006B227C">
        <w:t xml:space="preserve"> Zec3.5</w:t>
      </w:r>
      <w:r>
        <w:rPr>
          <w:lang w:val="en-US"/>
        </w:rPr>
        <w:t xml:space="preserve">. </w:t>
      </w:r>
      <w:r>
        <w:rPr>
          <w:b/>
          <w:lang w:val="en-US"/>
        </w:rPr>
        <w:t>should rest</w:t>
      </w:r>
      <w:r>
        <w:rPr>
          <w:lang w:val="en-US"/>
        </w:rPr>
        <w:t xml:space="preserve">. Re </w:t>
      </w:r>
      <w:r w:rsidR="006B227C">
        <w:t xml:space="preserve"> Re14.13</w:t>
      </w:r>
      <w:r>
        <w:rPr>
          <w:lang w:val="en-US"/>
        </w:rPr>
        <w:t>. Is +*</w:t>
      </w:r>
      <w:r w:rsidR="006B227C">
        <w:t xml:space="preserve"> Is26.20</w:t>
      </w:r>
      <w:r>
        <w:rPr>
          <w:lang w:val="en-US"/>
        </w:rPr>
        <w:t xml:space="preserve">, </w:t>
      </w:r>
      <w:r w:rsidR="006B227C">
        <w:t xml:space="preserve"> Is26.21</w:t>
      </w:r>
      <w:r>
        <w:rPr>
          <w:lang w:val="en-US"/>
        </w:rPr>
        <w:t xml:space="preserve">. Da </w:t>
      </w:r>
      <w:r w:rsidR="006B227C">
        <w:t xml:space="preserve"> Da12.13</w:t>
      </w:r>
      <w:r>
        <w:rPr>
          <w:lang w:val="en-US"/>
        </w:rPr>
        <w:t xml:space="preserve">. 2 Th </w:t>
      </w:r>
      <w:r>
        <w:rPr>
          <w:rFonts w:ascii="MS Gothic" w:hAnsi="MS Gothic" w:cs="MS Gothic"/>
          <w:lang w:val="en-US"/>
        </w:rPr>
        <w:t>◐</w:t>
      </w:r>
      <w:r>
        <w:rPr>
          <w:lang w:val="en-US"/>
        </w:rPr>
        <w:t>+*</w:t>
      </w:r>
      <w:r w:rsidR="006B227C">
        <w:t xml:space="preserve"> 2Th1.7</w:t>
      </w:r>
      <w:r>
        <w:rPr>
          <w:lang w:val="en-US"/>
        </w:rPr>
        <w:t xml:space="preserve">. </w:t>
      </w:r>
      <w:r>
        <w:rPr>
          <w:b/>
          <w:lang w:val="en-US"/>
        </w:rPr>
        <w:t>a little season</w:t>
      </w:r>
      <w:r>
        <w:rPr>
          <w:lang w:val="en-US"/>
        </w:rPr>
        <w:t xml:space="preserve">. Re </w:t>
      </w:r>
      <w:r w:rsidR="006B227C">
        <w:t xml:space="preserve"> Re10.6</w:t>
      </w:r>
      <w:r>
        <w:rPr>
          <w:lang w:val="en-US"/>
        </w:rPr>
        <w:t xml:space="preserve">. </w:t>
      </w:r>
      <w:r w:rsidR="006B227C">
        <w:t xml:space="preserve"> Re20.3</w:t>
      </w:r>
      <w:r>
        <w:rPr>
          <w:lang w:val="en-US"/>
        </w:rPr>
        <w:t xml:space="preserve">. </w:t>
      </w:r>
      <w:r>
        <w:rPr>
          <w:b/>
          <w:lang w:val="en-US"/>
        </w:rPr>
        <w:t>until</w:t>
      </w:r>
      <w:r>
        <w:rPr>
          <w:lang w:val="en-US"/>
        </w:rPr>
        <w:t xml:space="preserve">. Re </w:t>
      </w:r>
      <w:r w:rsidR="006B227C">
        <w:t xml:space="preserve"> Re7.14</w:t>
      </w:r>
      <w:r>
        <w:rPr>
          <w:lang w:val="en-US"/>
        </w:rPr>
        <w:t xml:space="preserve">. </w:t>
      </w:r>
      <w:r w:rsidR="006B227C">
        <w:t xml:space="preserve"> Re13.15</w:t>
      </w:r>
      <w:r>
        <w:rPr>
          <w:lang w:val="en-US"/>
        </w:rPr>
        <w:t xml:space="preserve">. </w:t>
      </w:r>
      <w:r w:rsidR="006B227C">
        <w:t xml:space="preserve"> Re17.6</w:t>
      </w:r>
      <w:r>
        <w:rPr>
          <w:lang w:val="en-US"/>
        </w:rPr>
        <w:t>. *</w:t>
      </w:r>
      <w:r w:rsidR="006B227C">
        <w:t xml:space="preserve"> Re22.20</w:t>
      </w:r>
      <w:r>
        <w:rPr>
          <w:lang w:val="en-US"/>
        </w:rPr>
        <w:t>. Hab *</w:t>
      </w:r>
      <w:r w:rsidR="006B227C">
        <w:t xml:space="preserve"> Hab2.3</w:t>
      </w:r>
      <w:r>
        <w:rPr>
          <w:lang w:val="en-US"/>
        </w:rPr>
        <w:t xml:space="preserve">. Mt </w:t>
      </w:r>
      <w:r w:rsidR="006B227C">
        <w:t xml:space="preserve"> Mt10.21</w:t>
      </w:r>
      <w:r>
        <w:rPr>
          <w:lang w:val="en-US"/>
        </w:rPr>
        <w:t xml:space="preserve">. </w:t>
      </w:r>
      <w:r w:rsidR="006B227C">
        <w:t xml:space="preserve"> Mt23.34</w:t>
      </w:r>
      <w:r>
        <w:rPr>
          <w:lang w:val="en-US"/>
        </w:rPr>
        <w:t xml:space="preserve">, </w:t>
      </w:r>
      <w:r w:rsidR="006B227C">
        <w:t xml:space="preserve"> Mt23.35</w:t>
      </w:r>
      <w:r>
        <w:rPr>
          <w:lang w:val="en-US"/>
        </w:rPr>
        <w:t>. Lk *</w:t>
      </w:r>
      <w:r w:rsidR="006B227C">
        <w:t xml:space="preserve"> Lk18.7</w:t>
      </w:r>
      <w:r>
        <w:rPr>
          <w:lang w:val="en-US"/>
        </w:rPr>
        <w:t xml:space="preserve">, </w:t>
      </w:r>
      <w:r w:rsidR="006B227C">
        <w:t xml:space="preserve"> Lk18.8</w:t>
      </w:r>
      <w:r>
        <w:rPr>
          <w:lang w:val="en-US"/>
        </w:rPr>
        <w:t xml:space="preserve">. Jn </w:t>
      </w:r>
      <w:r w:rsidR="006B227C">
        <w:t xml:space="preserve"> Jn16.2</w:t>
      </w:r>
      <w:r>
        <w:rPr>
          <w:lang w:val="en-US"/>
        </w:rPr>
        <w:t>. Ep +*</w:t>
      </w:r>
      <w:r w:rsidR="006B227C">
        <w:t xml:space="preserve"> Eph1.11</w:t>
      </w:r>
      <w:r>
        <w:rPr>
          <w:lang w:val="en-US"/>
        </w:rPr>
        <w:t>. He *</w:t>
      </w:r>
      <w:r w:rsidR="006B227C">
        <w:t xml:space="preserve"> Heb10.36</w:t>
      </w:r>
      <w:r>
        <w:rPr>
          <w:lang w:val="en-US"/>
        </w:rPr>
        <w:t xml:space="preserve">, </w:t>
      </w:r>
      <w:r w:rsidR="006B227C">
        <w:t xml:space="preserve"> Heb10.37</w:t>
      </w:r>
      <w:r>
        <w:rPr>
          <w:lang w:val="en-US"/>
        </w:rPr>
        <w:t xml:space="preserve">. </w:t>
      </w:r>
      <w:r w:rsidR="006B227C">
        <w:t xml:space="preserve"> Heb11.40</w:t>
      </w:r>
      <w:r>
        <w:rPr>
          <w:lang w:val="en-US"/>
        </w:rPr>
        <w:t xml:space="preserve">. Ja </w:t>
      </w:r>
      <w:r w:rsidR="006B227C">
        <w:t xml:space="preserve"> Jas5.8</w:t>
      </w:r>
      <w:r>
        <w:rPr>
          <w:lang w:val="en-US"/>
        </w:rPr>
        <w:t>. 1 P *</w:t>
      </w:r>
      <w:r w:rsidR="006B227C">
        <w:t xml:space="preserve"> 1Pe4.19</w:t>
      </w:r>
      <w:r>
        <w:rPr>
          <w:lang w:val="en-US"/>
        </w:rPr>
        <w:t xml:space="preserve">. </w:t>
      </w:r>
      <w:r>
        <w:rPr>
          <w:b/>
          <w:lang w:val="en-US"/>
        </w:rPr>
        <w:t>and their brethren</w:t>
      </w:r>
      <w:r>
        <w:rPr>
          <w:lang w:val="en-US"/>
        </w:rPr>
        <w:t xml:space="preserve">. </w:t>
      </w:r>
      <w:r w:rsidR="006B227C">
        <w:t xml:space="preserve">  f93:93A</w:t>
      </w:r>
      <w:r>
        <w:rPr>
          <w:lang w:val="en-US"/>
        </w:rPr>
        <w:t>. Figure of speech Hendiadys of Nouns. “Fellow servants and brethren” denote by this figure not two separate classes of persons, but one class, their fellow servants who were their brethren. For other instances of this figure see Ge +</w:t>
      </w:r>
      <w:r w:rsidR="006B227C">
        <w:t xml:space="preserve"> Ge1.26</w:t>
      </w:r>
      <w:r>
        <w:rPr>
          <w:lang w:val="en-US"/>
        </w:rPr>
        <w:t xml:space="preserve">. </w:t>
      </w:r>
      <w:r>
        <w:rPr>
          <w:b/>
          <w:lang w:val="en-US"/>
        </w:rPr>
        <w:t>fulfilled</w:t>
      </w:r>
      <w:r>
        <w:rPr>
          <w:lang w:val="en-US"/>
        </w:rPr>
        <w:t>. Ge +*</w:t>
      </w:r>
      <w:r w:rsidR="006B227C">
        <w:t xml:space="preserve"> Ge15.16</w:t>
      </w:r>
      <w:r>
        <w:rPr>
          <w:lang w:val="en-US"/>
        </w:rPr>
        <w:t xml:space="preserve">. </w:t>
      </w:r>
    </w:p>
    <w:p w:rsidR="003E23E9" w:rsidRDefault="003E23E9" w:rsidP="00710603">
      <w:pPr>
        <w:ind w:firstLine="360"/>
        <w:jc w:val="both"/>
      </w:pPr>
      <w:r>
        <w:rPr>
          <w:lang w:val="en-US"/>
        </w:rPr>
        <w:t xml:space="preserve">12. </w:t>
      </w:r>
      <w:r>
        <w:rPr>
          <w:b/>
          <w:lang w:val="en-US"/>
        </w:rPr>
        <w:t>earthquake</w:t>
      </w:r>
      <w:r>
        <w:rPr>
          <w:lang w:val="en-US"/>
        </w:rPr>
        <w:t xml:space="preserve">. Re </w:t>
      </w:r>
      <w:r w:rsidR="006B227C">
        <w:t xml:space="preserve"> Re8.5</w:t>
      </w:r>
      <w:r>
        <w:rPr>
          <w:lang w:val="en-US"/>
        </w:rPr>
        <w:t xml:space="preserve">. </w:t>
      </w:r>
      <w:r w:rsidR="006B227C">
        <w:t xml:space="preserve"> Re11.13</w:t>
      </w:r>
      <w:r>
        <w:rPr>
          <w:lang w:val="en-US"/>
        </w:rPr>
        <w:t xml:space="preserve">, </w:t>
      </w:r>
      <w:r w:rsidR="006B227C">
        <w:t xml:space="preserve"> Re11.19</w:t>
      </w:r>
      <w:r>
        <w:rPr>
          <w:lang w:val="en-US"/>
        </w:rPr>
        <w:t xml:space="preserve">. </w:t>
      </w:r>
      <w:r w:rsidR="006B227C">
        <w:t xml:space="preserve"> Re16.18</w:t>
      </w:r>
      <w:r>
        <w:rPr>
          <w:lang w:val="en-US"/>
        </w:rPr>
        <w:t xml:space="preserve">. Ex </w:t>
      </w:r>
      <w:r w:rsidR="006B227C">
        <w:t xml:space="preserve"> Ex19.18</w:t>
      </w:r>
      <w:r>
        <w:rPr>
          <w:lang w:val="en-US"/>
        </w:rPr>
        <w:t xml:space="preserve">. </w:t>
      </w:r>
      <w:r w:rsidR="006B227C">
        <w:t xml:space="preserve"> Ex20.18</w:t>
      </w:r>
      <w:r>
        <w:rPr>
          <w:lang w:val="en-US"/>
        </w:rPr>
        <w:t xml:space="preserve">. Jg </w:t>
      </w:r>
      <w:r w:rsidR="006B227C">
        <w:t xml:space="preserve"> Jdg5.4</w:t>
      </w:r>
      <w:r>
        <w:rPr>
          <w:lang w:val="en-US"/>
        </w:rPr>
        <w:t xml:space="preserve">. 2 S </w:t>
      </w:r>
      <w:r w:rsidR="006B227C">
        <w:t xml:space="preserve"> 2Sa22.8</w:t>
      </w:r>
      <w:r>
        <w:rPr>
          <w:lang w:val="en-US"/>
        </w:rPr>
        <w:t xml:space="preserve">. 1 K </w:t>
      </w:r>
      <w:r w:rsidR="006B227C">
        <w:t xml:space="preserve"> 1Ki19.11-13</w:t>
      </w:r>
      <w:r>
        <w:rPr>
          <w:lang w:val="en-US"/>
        </w:rPr>
        <w:t xml:space="preserve">. Is </w:t>
      </w:r>
      <w:r w:rsidR="006B227C">
        <w:t xml:space="preserve"> Is29.6</w:t>
      </w:r>
      <w:r>
        <w:rPr>
          <w:lang w:val="en-US"/>
        </w:rPr>
        <w:t xml:space="preserve">. Am </w:t>
      </w:r>
      <w:r w:rsidR="006B227C">
        <w:t xml:space="preserve"> Am1.1</w:t>
      </w:r>
      <w:r>
        <w:rPr>
          <w:lang w:val="en-US"/>
        </w:rPr>
        <w:t>. Hg +*</w:t>
      </w:r>
      <w:r w:rsidR="006B227C">
        <w:t xml:space="preserve"> Hag2.6</w:t>
      </w:r>
      <w:r>
        <w:rPr>
          <w:lang w:val="en-US"/>
        </w:rPr>
        <w:t xml:space="preserve">, </w:t>
      </w:r>
      <w:r w:rsidR="006B227C">
        <w:t xml:space="preserve"> Hag2.7</w:t>
      </w:r>
      <w:r>
        <w:rPr>
          <w:lang w:val="en-US"/>
        </w:rPr>
        <w:t xml:space="preserve">, </w:t>
      </w:r>
      <w:r w:rsidR="006B227C">
        <w:t xml:space="preserve"> Hag2.21</w:t>
      </w:r>
      <w:r>
        <w:rPr>
          <w:lang w:val="en-US"/>
        </w:rPr>
        <w:t xml:space="preserve">, </w:t>
      </w:r>
      <w:r w:rsidR="006B227C">
        <w:t xml:space="preserve"> Hag2.22</w:t>
      </w:r>
      <w:r>
        <w:rPr>
          <w:lang w:val="en-US"/>
        </w:rPr>
        <w:t xml:space="preserve">. Zc </w:t>
      </w:r>
      <w:r w:rsidR="006B227C">
        <w:t xml:space="preserve"> Zec14.5</w:t>
      </w:r>
      <w:r>
        <w:rPr>
          <w:lang w:val="en-US"/>
        </w:rPr>
        <w:t xml:space="preserve">. Mt </w:t>
      </w:r>
      <w:r w:rsidR="006B227C">
        <w:t xml:space="preserve"> Mt24.7</w:t>
      </w:r>
      <w:r>
        <w:rPr>
          <w:lang w:val="en-US"/>
        </w:rPr>
        <w:t>. *</w:t>
      </w:r>
      <w:r w:rsidR="006B227C">
        <w:t xml:space="preserve"> Mt27.54</w:t>
      </w:r>
      <w:r>
        <w:rPr>
          <w:lang w:val="en-US"/>
        </w:rPr>
        <w:t xml:space="preserve">. </w:t>
      </w:r>
      <w:r w:rsidR="006B227C">
        <w:t xml:space="preserve"> Mt28.2</w:t>
      </w:r>
      <w:r>
        <w:rPr>
          <w:lang w:val="en-US"/>
        </w:rPr>
        <w:t xml:space="preserve">. Mk </w:t>
      </w:r>
      <w:r w:rsidR="006B227C">
        <w:t xml:space="preserve"> Mk13.8</w:t>
      </w:r>
      <w:r>
        <w:rPr>
          <w:lang w:val="en-US"/>
        </w:rPr>
        <w:t xml:space="preserve">. Lk </w:t>
      </w:r>
      <w:r w:rsidR="006B227C">
        <w:t xml:space="preserve"> Lk21.11</w:t>
      </w:r>
      <w:r>
        <w:rPr>
          <w:lang w:val="en-US"/>
        </w:rPr>
        <w:t xml:space="preserve">. Ac </w:t>
      </w:r>
      <w:r w:rsidR="006B227C">
        <w:t xml:space="preserve"> Ac16.26</w:t>
      </w:r>
      <w:r>
        <w:rPr>
          <w:lang w:val="en-US"/>
        </w:rPr>
        <w:t xml:space="preserve">. He </w:t>
      </w:r>
      <w:r w:rsidR="006B227C">
        <w:t xml:space="preserve"> Heb12.26</w:t>
      </w:r>
      <w:r>
        <w:rPr>
          <w:lang w:val="en-US"/>
        </w:rPr>
        <w:t xml:space="preserve">. </w:t>
      </w:r>
      <w:r>
        <w:rPr>
          <w:b/>
          <w:lang w:val="en-US"/>
        </w:rPr>
        <w:t>the sun</w:t>
      </w:r>
      <w:r>
        <w:rPr>
          <w:lang w:val="en-US"/>
        </w:rPr>
        <w:t xml:space="preserve">. The sixth seal corresponds to Mt </w:t>
      </w:r>
      <w:r w:rsidR="006B227C">
        <w:t xml:space="preserve"> Mt24.29</w:t>
      </w:r>
      <w:r>
        <w:rPr>
          <w:lang w:val="en-US"/>
        </w:rPr>
        <w:t xml:space="preserve">, </w:t>
      </w:r>
      <w:r w:rsidR="006B227C">
        <w:t xml:space="preserve"> Mt24.30</w:t>
      </w:r>
      <w:r>
        <w:rPr>
          <w:lang w:val="en-US"/>
        </w:rPr>
        <w:t xml:space="preserve">, signs in heaven of the Advent. Re </w:t>
      </w:r>
      <w:r w:rsidR="006B227C">
        <w:t xml:space="preserve"> Re8.12</w:t>
      </w:r>
      <w:r>
        <w:rPr>
          <w:lang w:val="en-US"/>
        </w:rPr>
        <w:t xml:space="preserve">. </w:t>
      </w:r>
      <w:r w:rsidR="006B227C">
        <w:t xml:space="preserve"> Re16.8</w:t>
      </w:r>
      <w:r>
        <w:rPr>
          <w:lang w:val="en-US"/>
        </w:rPr>
        <w:t xml:space="preserve">. Is </w:t>
      </w:r>
      <w:r w:rsidR="006B227C">
        <w:t xml:space="preserve"> Is13.9</w:t>
      </w:r>
      <w:r>
        <w:rPr>
          <w:lang w:val="en-US"/>
        </w:rPr>
        <w:t xml:space="preserve">, </w:t>
      </w:r>
      <w:r w:rsidR="006B227C">
        <w:t xml:space="preserve"> Is13.10</w:t>
      </w:r>
      <w:r>
        <w:rPr>
          <w:lang w:val="en-US"/>
        </w:rPr>
        <w:t xml:space="preserve">. </w:t>
      </w:r>
      <w:r w:rsidR="006B227C">
        <w:t xml:space="preserve"> Is24.23</w:t>
      </w:r>
      <w:r>
        <w:rPr>
          <w:lang w:val="en-US"/>
        </w:rPr>
        <w:t>. *</w:t>
      </w:r>
      <w:r w:rsidR="006B227C">
        <w:t xml:space="preserve"> Is50.3</w:t>
      </w:r>
      <w:r>
        <w:rPr>
          <w:lang w:val="en-US"/>
        </w:rPr>
        <w:t xml:space="preserve">. </w:t>
      </w:r>
      <w:r>
        <w:rPr>
          <w:rFonts w:ascii="MS Gothic" w:hAnsi="MS Gothic" w:cs="MS Gothic"/>
          <w:lang w:val="en-US"/>
        </w:rPr>
        <w:t>◐</w:t>
      </w:r>
      <w:r w:rsidR="006B227C">
        <w:t xml:space="preserve"> Is60.19</w:t>
      </w:r>
      <w:r>
        <w:rPr>
          <w:lang w:val="en-US"/>
        </w:rPr>
        <w:t xml:space="preserve">, </w:t>
      </w:r>
      <w:r w:rsidR="006B227C">
        <w:t xml:space="preserve"> Is60.20</w:t>
      </w:r>
      <w:r>
        <w:rPr>
          <w:lang w:val="en-US"/>
        </w:rPr>
        <w:t>. Ezk *</w:t>
      </w:r>
      <w:r w:rsidR="006B227C">
        <w:t xml:space="preserve"> Eze32.7</w:t>
      </w:r>
      <w:r>
        <w:rPr>
          <w:lang w:val="en-US"/>
        </w:rPr>
        <w:t xml:space="preserve">, </w:t>
      </w:r>
      <w:r w:rsidR="006B227C">
        <w:t xml:space="preserve"> Eze32.8</w:t>
      </w:r>
      <w:r>
        <w:rPr>
          <w:lang w:val="en-US"/>
        </w:rPr>
        <w:t>. Jl *</w:t>
      </w:r>
      <w:r w:rsidR="006B227C">
        <w:t xml:space="preserve"> Joe2.10</w:t>
      </w:r>
      <w:r>
        <w:rPr>
          <w:lang w:val="en-US"/>
        </w:rPr>
        <w:t xml:space="preserve">, </w:t>
      </w:r>
      <w:r w:rsidR="006B227C">
        <w:t xml:space="preserve"> Joe2.30</w:t>
      </w:r>
      <w:r>
        <w:rPr>
          <w:lang w:val="en-US"/>
        </w:rPr>
        <w:t xml:space="preserve">, </w:t>
      </w:r>
      <w:r>
        <w:rPr>
          <w:rFonts w:ascii="MS Gothic" w:hAnsi="MS Gothic" w:cs="MS Gothic"/>
          <w:lang w:val="en-US"/>
        </w:rPr>
        <w:t>▶</w:t>
      </w:r>
      <w:r w:rsidR="006B227C">
        <w:t xml:space="preserve"> Joe2.31</w:t>
      </w:r>
      <w:r>
        <w:rPr>
          <w:lang w:val="en-US"/>
        </w:rPr>
        <w:t>. *</w:t>
      </w:r>
      <w:r w:rsidR="006B227C">
        <w:t xml:space="preserve"> Joe3.15</w:t>
      </w:r>
      <w:r>
        <w:rPr>
          <w:lang w:val="en-US"/>
        </w:rPr>
        <w:t xml:space="preserve">. Am </w:t>
      </w:r>
      <w:r w:rsidR="006B227C">
        <w:t xml:space="preserve"> Am8.9</w:t>
      </w:r>
      <w:r>
        <w:rPr>
          <w:lang w:val="en-US"/>
        </w:rPr>
        <w:t xml:space="preserve">. Hab </w:t>
      </w:r>
      <w:r w:rsidR="006B227C">
        <w:t xml:space="preserve"> Hab3.11</w:t>
      </w:r>
      <w:r>
        <w:rPr>
          <w:lang w:val="en-US"/>
        </w:rPr>
        <w:t xml:space="preserve">. Hg </w:t>
      </w:r>
      <w:r w:rsidR="006B227C">
        <w:t xml:space="preserve"> Hag2.6</w:t>
      </w:r>
      <w:r>
        <w:rPr>
          <w:lang w:val="en-US"/>
        </w:rPr>
        <w:t xml:space="preserve">, </w:t>
      </w:r>
      <w:r w:rsidR="006B227C">
        <w:t xml:space="preserve"> Hag2.7</w:t>
      </w:r>
      <w:r>
        <w:rPr>
          <w:lang w:val="en-US"/>
        </w:rPr>
        <w:t xml:space="preserve">, </w:t>
      </w:r>
      <w:r w:rsidR="006B227C">
        <w:t xml:space="preserve"> Hag2.21</w:t>
      </w:r>
      <w:r>
        <w:rPr>
          <w:lang w:val="en-US"/>
        </w:rPr>
        <w:t xml:space="preserve">, </w:t>
      </w:r>
      <w:r w:rsidR="006B227C">
        <w:t xml:space="preserve"> Hag2.22</w:t>
      </w:r>
      <w:r>
        <w:rPr>
          <w:lang w:val="en-US"/>
        </w:rPr>
        <w:t xml:space="preserve">. Zc </w:t>
      </w:r>
      <w:r w:rsidR="006B227C">
        <w:t xml:space="preserve"> Zec14.6</w:t>
      </w:r>
      <w:r>
        <w:rPr>
          <w:lang w:val="en-US"/>
        </w:rPr>
        <w:t>. Mt +*</w:t>
      </w:r>
      <w:r w:rsidR="006B227C">
        <w:t xml:space="preserve"> Mt24.29</w:t>
      </w:r>
      <w:r>
        <w:rPr>
          <w:lang w:val="en-US"/>
        </w:rPr>
        <w:t xml:space="preserve">. </w:t>
      </w:r>
      <w:r w:rsidR="006B227C">
        <w:t xml:space="preserve"> Mt27.45</w:t>
      </w:r>
      <w:r>
        <w:rPr>
          <w:lang w:val="en-US"/>
        </w:rPr>
        <w:t xml:space="preserve">. Mk </w:t>
      </w:r>
      <w:r w:rsidR="006B227C">
        <w:t xml:space="preserve"> Mk13.24</w:t>
      </w:r>
      <w:r>
        <w:rPr>
          <w:lang w:val="en-US"/>
        </w:rPr>
        <w:t xml:space="preserve">, </w:t>
      </w:r>
      <w:r w:rsidR="006B227C">
        <w:t xml:space="preserve"> Mk13.25</w:t>
      </w:r>
      <w:r>
        <w:rPr>
          <w:lang w:val="en-US"/>
        </w:rPr>
        <w:t xml:space="preserve">. </w:t>
      </w:r>
      <w:r w:rsidR="006B227C">
        <w:t xml:space="preserve"> Mk15.33</w:t>
      </w:r>
      <w:r>
        <w:rPr>
          <w:lang w:val="en-US"/>
        </w:rPr>
        <w:t xml:space="preserve">. Lk </w:t>
      </w:r>
      <w:r w:rsidR="006B227C">
        <w:t xml:space="preserve"> Lk23.44</w:t>
      </w:r>
      <w:r>
        <w:rPr>
          <w:lang w:val="en-US"/>
        </w:rPr>
        <w:t xml:space="preserve">, </w:t>
      </w:r>
      <w:r w:rsidR="006B227C">
        <w:t xml:space="preserve"> Lk23.45</w:t>
      </w:r>
      <w:r>
        <w:rPr>
          <w:lang w:val="en-US"/>
        </w:rPr>
        <w:t xml:space="preserve">. Ac </w:t>
      </w:r>
      <w:r w:rsidR="006B227C">
        <w:t xml:space="preserve"> Ac2.19</w:t>
      </w:r>
      <w:r>
        <w:rPr>
          <w:lang w:val="en-US"/>
        </w:rPr>
        <w:t xml:space="preserve">, </w:t>
      </w:r>
      <w:r w:rsidR="006B227C">
        <w:t xml:space="preserve"> Ac2.20</w:t>
      </w:r>
      <w:r>
        <w:rPr>
          <w:lang w:val="en-US"/>
        </w:rPr>
        <w:t xml:space="preserve">. </w:t>
      </w:r>
      <w:r>
        <w:rPr>
          <w:b/>
          <w:lang w:val="en-US"/>
        </w:rPr>
        <w:t>sackcloth</w:t>
      </w:r>
      <w:r>
        <w:rPr>
          <w:lang w:val="en-US"/>
        </w:rPr>
        <w:t xml:space="preserve">. Is </w:t>
      </w:r>
      <w:r w:rsidR="006B227C">
        <w:t xml:space="preserve"> Is50.3</w:t>
      </w:r>
      <w:r>
        <w:rPr>
          <w:lang w:val="en-US"/>
        </w:rPr>
        <w:t xml:space="preserve">. Zc </w:t>
      </w:r>
      <w:r w:rsidR="006B227C">
        <w:t xml:space="preserve"> Zec13.4</w:t>
      </w:r>
      <w:r>
        <w:rPr>
          <w:lang w:val="en-US"/>
        </w:rPr>
        <w:t xml:space="preserve">. </w:t>
      </w:r>
      <w:r>
        <w:rPr>
          <w:b/>
          <w:lang w:val="en-US"/>
        </w:rPr>
        <w:t>the moon</w:t>
      </w:r>
      <w:r>
        <w:rPr>
          <w:lang w:val="en-US"/>
        </w:rPr>
        <w:t xml:space="preserve">. Re </w:t>
      </w:r>
      <w:r w:rsidR="006B227C">
        <w:t xml:space="preserve"> Re8.12</w:t>
      </w:r>
      <w:r>
        <w:rPr>
          <w:lang w:val="en-US"/>
        </w:rPr>
        <w:t xml:space="preserve">. </w:t>
      </w:r>
    </w:p>
    <w:p w:rsidR="003E23E9" w:rsidRDefault="003E23E9" w:rsidP="00710603">
      <w:pPr>
        <w:ind w:firstLine="360"/>
        <w:jc w:val="both"/>
      </w:pPr>
      <w:r>
        <w:rPr>
          <w:lang w:val="en-US"/>
        </w:rPr>
        <w:t xml:space="preserve">13. </w:t>
      </w:r>
      <w:r>
        <w:rPr>
          <w:b/>
          <w:lang w:val="en-US"/>
        </w:rPr>
        <w:t>the stars</w:t>
      </w:r>
      <w:r>
        <w:rPr>
          <w:lang w:val="en-US"/>
        </w:rPr>
        <w:t>. Re *</w:t>
      </w:r>
      <w:r w:rsidR="006B227C">
        <w:t xml:space="preserve"> Re8.10-12</w:t>
      </w:r>
      <w:r>
        <w:rPr>
          <w:lang w:val="en-US"/>
        </w:rPr>
        <w:t xml:space="preserve">. </w:t>
      </w:r>
      <w:r w:rsidR="006B227C">
        <w:t xml:space="preserve"> Re9.1</w:t>
      </w:r>
      <w:r>
        <w:rPr>
          <w:lang w:val="en-US"/>
        </w:rPr>
        <w:t xml:space="preserve">. Is </w:t>
      </w:r>
      <w:r>
        <w:rPr>
          <w:rFonts w:ascii="MS Gothic" w:hAnsi="MS Gothic" w:cs="MS Gothic"/>
          <w:lang w:val="en-US"/>
        </w:rPr>
        <w:t>▶</w:t>
      </w:r>
      <w:r w:rsidR="006B227C">
        <w:t xml:space="preserve"> Is13.10</w:t>
      </w:r>
      <w:r>
        <w:rPr>
          <w:lang w:val="en-US"/>
        </w:rPr>
        <w:t xml:space="preserve">. Ezk </w:t>
      </w:r>
      <w:r w:rsidR="006B227C">
        <w:t xml:space="preserve"> Eze32.7</w:t>
      </w:r>
      <w:r>
        <w:rPr>
          <w:lang w:val="en-US"/>
        </w:rPr>
        <w:t xml:space="preserve">. Da </w:t>
      </w:r>
      <w:r w:rsidR="006B227C">
        <w:t xml:space="preserve"> Da8.10</w:t>
      </w:r>
      <w:r>
        <w:rPr>
          <w:lang w:val="en-US"/>
        </w:rPr>
        <w:t xml:space="preserve">. Lk </w:t>
      </w:r>
      <w:r w:rsidR="006B227C">
        <w:t xml:space="preserve"> Lk21.25</w:t>
      </w:r>
      <w:r>
        <w:rPr>
          <w:lang w:val="en-US"/>
        </w:rPr>
        <w:t xml:space="preserve">. </w:t>
      </w:r>
      <w:r>
        <w:rPr>
          <w:b/>
          <w:lang w:val="en-US"/>
        </w:rPr>
        <w:t>as a fig tree</w:t>
      </w:r>
      <w:r>
        <w:rPr>
          <w:lang w:val="en-US"/>
        </w:rPr>
        <w:t xml:space="preserve">. Is </w:t>
      </w:r>
      <w:r>
        <w:rPr>
          <w:rFonts w:ascii="MS Gothic" w:hAnsi="MS Gothic" w:cs="MS Gothic"/>
          <w:lang w:val="en-US"/>
        </w:rPr>
        <w:t>▶</w:t>
      </w:r>
      <w:r w:rsidR="006B227C">
        <w:t xml:space="preserve"> Is34.4</w:t>
      </w:r>
      <w:r>
        <w:rPr>
          <w:lang w:val="en-US"/>
        </w:rPr>
        <w:t xml:space="preserve">. </w:t>
      </w:r>
      <w:r>
        <w:rPr>
          <w:b/>
          <w:lang w:val="en-US"/>
        </w:rPr>
        <w:t>untimely figs</w:t>
      </w:r>
      <w:r>
        <w:rPr>
          <w:lang w:val="en-US"/>
        </w:rPr>
        <w:t xml:space="preserve">. </w:t>
      </w:r>
      <w:r>
        <w:rPr>
          <w:i/>
          <w:lang w:val="en-US"/>
        </w:rPr>
        <w:t>or</w:t>
      </w:r>
      <w:r>
        <w:rPr>
          <w:lang w:val="en-US"/>
        </w:rPr>
        <w:t xml:space="preserve">, green figs. SS </w:t>
      </w:r>
      <w:r w:rsidR="006B227C">
        <w:t xml:space="preserve"> So2.13</w:t>
      </w:r>
      <w:r>
        <w:rPr>
          <w:lang w:val="en-US"/>
        </w:rPr>
        <w:t xml:space="preserve">. </w:t>
      </w:r>
      <w:r>
        <w:rPr>
          <w:b/>
          <w:lang w:val="en-US"/>
        </w:rPr>
        <w:t>shaken</w:t>
      </w:r>
      <w:r>
        <w:rPr>
          <w:lang w:val="en-US"/>
        </w:rPr>
        <w:t>. Is *</w:t>
      </w:r>
      <w:r w:rsidR="006B227C">
        <w:t xml:space="preserve"> Is13.13</w:t>
      </w:r>
      <w:r>
        <w:rPr>
          <w:lang w:val="en-US"/>
        </w:rPr>
        <w:t xml:space="preserve">. Hg </w:t>
      </w:r>
      <w:r w:rsidR="006B227C">
        <w:t xml:space="preserve"> Hag2.6</w:t>
      </w:r>
      <w:r>
        <w:rPr>
          <w:lang w:val="en-US"/>
        </w:rPr>
        <w:t>. He +*</w:t>
      </w:r>
      <w:r w:rsidR="006B227C">
        <w:t xml:space="preserve"> Heb12.26</w:t>
      </w:r>
      <w:r>
        <w:rPr>
          <w:lang w:val="en-US"/>
        </w:rPr>
        <w:t xml:space="preserve">, </w:t>
      </w:r>
      <w:r w:rsidR="006B227C">
        <w:t xml:space="preserve"> Heb12.27</w:t>
      </w:r>
      <w:r>
        <w:rPr>
          <w:lang w:val="en-US"/>
        </w:rPr>
        <w:t xml:space="preserve">. </w:t>
      </w:r>
      <w:r>
        <w:rPr>
          <w:b/>
          <w:lang w:val="en-US"/>
        </w:rPr>
        <w:t>of a</w:t>
      </w:r>
      <w:r>
        <w:rPr>
          <w:lang w:val="en-US"/>
        </w:rPr>
        <w:t xml:space="preserve">. Is </w:t>
      </w:r>
      <w:r w:rsidR="006B227C">
        <w:t xml:space="preserve"> Is7.2</w:t>
      </w:r>
      <w:r>
        <w:rPr>
          <w:lang w:val="en-US"/>
        </w:rPr>
        <w:t xml:space="preserve">. </w:t>
      </w:r>
      <w:r w:rsidR="006B227C">
        <w:t xml:space="preserve"> Is33.9</w:t>
      </w:r>
      <w:r>
        <w:rPr>
          <w:lang w:val="en-US"/>
        </w:rPr>
        <w:t xml:space="preserve">. Da </w:t>
      </w:r>
      <w:r w:rsidR="006B227C">
        <w:t xml:space="preserve"> Da4.14</w:t>
      </w:r>
      <w:r>
        <w:rPr>
          <w:lang w:val="en-US"/>
        </w:rPr>
        <w:t xml:space="preserve">. Na </w:t>
      </w:r>
      <w:r w:rsidR="006B227C">
        <w:t xml:space="preserve"> Na3.12</w:t>
      </w:r>
      <w:r>
        <w:rPr>
          <w:lang w:val="en-US"/>
        </w:rPr>
        <w:t xml:space="preserve">. </w:t>
      </w:r>
    </w:p>
    <w:p w:rsidR="003E23E9" w:rsidRDefault="003E23E9" w:rsidP="00710603">
      <w:pPr>
        <w:ind w:firstLine="360"/>
        <w:jc w:val="both"/>
      </w:pPr>
      <w:r>
        <w:rPr>
          <w:lang w:val="en-US"/>
        </w:rPr>
        <w:lastRenderedPageBreak/>
        <w:t xml:space="preserve">14. </w:t>
      </w:r>
      <w:r>
        <w:rPr>
          <w:b/>
          <w:lang w:val="en-US"/>
        </w:rPr>
        <w:t>the heaven</w:t>
      </w:r>
      <w:r>
        <w:rPr>
          <w:lang w:val="en-US"/>
        </w:rPr>
        <w:t xml:space="preserve">. Re </w:t>
      </w:r>
      <w:r w:rsidR="006B227C">
        <w:t xml:space="preserve"> Re20.11</w:t>
      </w:r>
      <w:r>
        <w:rPr>
          <w:lang w:val="en-US"/>
        </w:rPr>
        <w:t xml:space="preserve">. </w:t>
      </w:r>
      <w:r w:rsidR="006B227C">
        <w:t xml:space="preserve"> Re21.1</w:t>
      </w:r>
      <w:r>
        <w:rPr>
          <w:lang w:val="en-US"/>
        </w:rPr>
        <w:t>. Ps *</w:t>
      </w:r>
      <w:r w:rsidR="006B227C">
        <w:t xml:space="preserve"> Ps102.25</w:t>
      </w:r>
      <w:r>
        <w:rPr>
          <w:lang w:val="en-US"/>
        </w:rPr>
        <w:t xml:space="preserve">, </w:t>
      </w:r>
      <w:r w:rsidR="006B227C">
        <w:t xml:space="preserve"> Ps102.26</w:t>
      </w:r>
      <w:r>
        <w:rPr>
          <w:lang w:val="en-US"/>
        </w:rPr>
        <w:t xml:space="preserve">. Is </w:t>
      </w:r>
      <w:r w:rsidR="006B227C">
        <w:t xml:space="preserve"> Is34.4</w:t>
      </w:r>
      <w:r>
        <w:rPr>
          <w:lang w:val="en-US"/>
        </w:rPr>
        <w:t>. *</w:t>
      </w:r>
      <w:r w:rsidR="006B227C">
        <w:t xml:space="preserve"> Is51.6</w:t>
      </w:r>
      <w:r>
        <w:rPr>
          <w:lang w:val="en-US"/>
        </w:rPr>
        <w:t xml:space="preserve">. He </w:t>
      </w:r>
      <w:r w:rsidR="006B227C">
        <w:t xml:space="preserve"> Heb1.11-13</w:t>
      </w:r>
      <w:r>
        <w:rPr>
          <w:lang w:val="en-US"/>
        </w:rPr>
        <w:t>. 2 P +*</w:t>
      </w:r>
      <w:r w:rsidR="006B227C">
        <w:t xml:space="preserve"> 2Pe3.7</w:t>
      </w:r>
      <w:r>
        <w:rPr>
          <w:lang w:val="en-US"/>
        </w:rPr>
        <w:t xml:space="preserve">, </w:t>
      </w:r>
      <w:r w:rsidR="006B227C">
        <w:t xml:space="preserve"> 2Pe3.10</w:t>
      </w:r>
      <w:r>
        <w:rPr>
          <w:lang w:val="en-US"/>
        </w:rPr>
        <w:t xml:space="preserve">. </w:t>
      </w:r>
      <w:r>
        <w:rPr>
          <w:b/>
          <w:lang w:val="en-US"/>
        </w:rPr>
        <w:t>as a scroll</w:t>
      </w:r>
      <w:r>
        <w:rPr>
          <w:lang w:val="en-US"/>
        </w:rPr>
        <w:t>. Is *</w:t>
      </w:r>
      <w:r w:rsidR="006B227C">
        <w:t xml:space="preserve"> Is34.4</w:t>
      </w:r>
      <w:r>
        <w:rPr>
          <w:lang w:val="en-US"/>
        </w:rPr>
        <w:t xml:space="preserve">. </w:t>
      </w:r>
      <w:r>
        <w:rPr>
          <w:b/>
          <w:lang w:val="en-US"/>
        </w:rPr>
        <w:t>and every</w:t>
      </w:r>
      <w:r>
        <w:rPr>
          <w:lang w:val="en-US"/>
        </w:rPr>
        <w:t xml:space="preserve">. Re </w:t>
      </w:r>
      <w:r>
        <w:rPr>
          <w:rFonts w:ascii="Segoe UI Symbol" w:hAnsi="Segoe UI Symbol" w:cs="Segoe UI Symbol"/>
          <w:lang w:val="en-US"/>
        </w:rPr>
        <w:t>✓</w:t>
      </w:r>
      <w:r w:rsidR="006B227C">
        <w:t xml:space="preserve"> Re16.20</w:t>
      </w:r>
      <w:r>
        <w:rPr>
          <w:lang w:val="en-US"/>
        </w:rPr>
        <w:t xml:space="preserve">. Is </w:t>
      </w:r>
      <w:r w:rsidR="006B227C">
        <w:t xml:space="preserve"> Is2.14-17</w:t>
      </w:r>
      <w:r>
        <w:rPr>
          <w:lang w:val="en-US"/>
        </w:rPr>
        <w:t xml:space="preserve">. </w:t>
      </w:r>
      <w:r w:rsidR="006B227C">
        <w:t xml:space="preserve"> Is54.10</w:t>
      </w:r>
      <w:r>
        <w:rPr>
          <w:lang w:val="en-US"/>
        </w:rPr>
        <w:t xml:space="preserve">. Je </w:t>
      </w:r>
      <w:r w:rsidR="006B227C">
        <w:t xml:space="preserve"> Je3.23</w:t>
      </w:r>
      <w:r>
        <w:rPr>
          <w:lang w:val="en-US"/>
        </w:rPr>
        <w:t>. *</w:t>
      </w:r>
      <w:r w:rsidR="006B227C">
        <w:t xml:space="preserve"> Je4.23-26</w:t>
      </w:r>
      <w:r>
        <w:rPr>
          <w:lang w:val="en-US"/>
        </w:rPr>
        <w:t xml:space="preserve">. </w:t>
      </w:r>
      <w:r w:rsidR="006B227C">
        <w:t xml:space="preserve"> Je51.25</w:t>
      </w:r>
      <w:r>
        <w:rPr>
          <w:lang w:val="en-US"/>
        </w:rPr>
        <w:t>. Ezk *</w:t>
      </w:r>
      <w:r w:rsidR="006B227C">
        <w:t xml:space="preserve"> Eze38.20</w:t>
      </w:r>
      <w:r>
        <w:rPr>
          <w:lang w:val="en-US"/>
        </w:rPr>
        <w:t xml:space="preserve">. Na </w:t>
      </w:r>
      <w:r w:rsidR="006B227C">
        <w:t xml:space="preserve"> Na1.5</w:t>
      </w:r>
      <w:r>
        <w:rPr>
          <w:lang w:val="en-US"/>
        </w:rPr>
        <w:t>. Hab *</w:t>
      </w:r>
      <w:r w:rsidR="006B227C">
        <w:t xml:space="preserve"> Hab3.6</w:t>
      </w:r>
      <w:r>
        <w:rPr>
          <w:lang w:val="en-US"/>
        </w:rPr>
        <w:t xml:space="preserve">, </w:t>
      </w:r>
      <w:r w:rsidR="006B227C">
        <w:t xml:space="preserve"> Hab3.10</w:t>
      </w:r>
      <w:r>
        <w:rPr>
          <w:lang w:val="en-US"/>
        </w:rPr>
        <w:t xml:space="preserve">. </w:t>
      </w:r>
    </w:p>
    <w:p w:rsidR="003E23E9" w:rsidRDefault="003E23E9" w:rsidP="00710603">
      <w:pPr>
        <w:ind w:firstLine="360"/>
        <w:jc w:val="both"/>
      </w:pPr>
      <w:r>
        <w:rPr>
          <w:lang w:val="en-US"/>
        </w:rPr>
        <w:t xml:space="preserve">15.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the kings</w:t>
      </w:r>
      <w:r>
        <w:rPr>
          <w:lang w:val="en-US"/>
        </w:rPr>
        <w:t xml:space="preserve">. Re </w:t>
      </w:r>
      <w:r w:rsidR="006B227C">
        <w:t xml:space="preserve"> Re18.9-11</w:t>
      </w:r>
      <w:r>
        <w:rPr>
          <w:lang w:val="en-US"/>
        </w:rPr>
        <w:t xml:space="preserve">. </w:t>
      </w:r>
      <w:r w:rsidR="006B227C">
        <w:t xml:space="preserve"> Re19.13-21</w:t>
      </w:r>
      <w:r>
        <w:rPr>
          <w:lang w:val="en-US"/>
        </w:rPr>
        <w:t xml:space="preserve">. Jb </w:t>
      </w:r>
      <w:r w:rsidR="006B227C">
        <w:t xml:space="preserve"> Job34.19</w:t>
      </w:r>
      <w:r>
        <w:rPr>
          <w:lang w:val="en-US"/>
        </w:rPr>
        <w:t xml:space="preserve">, </w:t>
      </w:r>
      <w:r w:rsidR="006B227C">
        <w:t xml:space="preserve"> Job34.20</w:t>
      </w:r>
      <w:r>
        <w:rPr>
          <w:lang w:val="en-US"/>
        </w:rPr>
        <w:t xml:space="preserve">. Ps </w:t>
      </w:r>
      <w:r w:rsidR="006B227C">
        <w:t xml:space="preserve"> Ps2.2</w:t>
      </w:r>
      <w:r>
        <w:rPr>
          <w:lang w:val="en-US"/>
        </w:rPr>
        <w:t xml:space="preserve">, </w:t>
      </w:r>
      <w:r w:rsidR="006B227C">
        <w:t xml:space="preserve"> Ps2.10-12</w:t>
      </w:r>
      <w:r>
        <w:rPr>
          <w:lang w:val="en-US"/>
        </w:rPr>
        <w:t>. *</w:t>
      </w:r>
      <w:r w:rsidR="006B227C">
        <w:t xml:space="preserve"> Ps49.1</w:t>
      </w:r>
      <w:r>
        <w:rPr>
          <w:lang w:val="en-US"/>
        </w:rPr>
        <w:t xml:space="preserve">, </w:t>
      </w:r>
      <w:r w:rsidR="006B227C">
        <w:t xml:space="preserve"> Ps49.2</w:t>
      </w:r>
      <w:r>
        <w:rPr>
          <w:lang w:val="en-US"/>
        </w:rPr>
        <w:t xml:space="preserve">. </w:t>
      </w:r>
      <w:r w:rsidR="006B227C">
        <w:t xml:space="preserve"> Ps76.12</w:t>
      </w:r>
      <w:r>
        <w:rPr>
          <w:lang w:val="en-US"/>
        </w:rPr>
        <w:t>. *</w:t>
      </w:r>
      <w:r w:rsidR="006B227C">
        <w:t xml:space="preserve"> Ps110.5</w:t>
      </w:r>
      <w:r>
        <w:rPr>
          <w:lang w:val="en-US"/>
        </w:rPr>
        <w:t xml:space="preserve">, </w:t>
      </w:r>
      <w:r w:rsidR="006B227C">
        <w:t xml:space="preserve"> Ps110.6</w:t>
      </w:r>
      <w:r>
        <w:rPr>
          <w:lang w:val="en-US"/>
        </w:rPr>
        <w:t>. Is *</w:t>
      </w:r>
      <w:r w:rsidR="006B227C">
        <w:t xml:space="preserve"> Is24.21</w:t>
      </w:r>
      <w:r>
        <w:rPr>
          <w:lang w:val="en-US"/>
        </w:rPr>
        <w:t xml:space="preserve">, </w:t>
      </w:r>
      <w:r w:rsidR="006B227C">
        <w:t xml:space="preserve"> Is24.22</w:t>
      </w:r>
      <w:r>
        <w:rPr>
          <w:lang w:val="en-US"/>
        </w:rPr>
        <w:t xml:space="preserve">. </w:t>
      </w:r>
      <w:r>
        <w:rPr>
          <w:b/>
          <w:lang w:val="en-US"/>
        </w:rPr>
        <w:t>the great men</w:t>
      </w:r>
      <w:r>
        <w:rPr>
          <w:lang w:val="en-US"/>
        </w:rPr>
        <w:t xml:space="preserve">. or, princes. Re </w:t>
      </w:r>
      <w:r w:rsidR="006B227C">
        <w:t xml:space="preserve"> Re18.23</w:t>
      </w:r>
      <w:r>
        <w:rPr>
          <w:lang w:val="en-US"/>
        </w:rPr>
        <w:t>. +*</w:t>
      </w:r>
      <w:r w:rsidR="006B227C">
        <w:t xml:space="preserve"> Re19.18</w:t>
      </w:r>
      <w:r>
        <w:rPr>
          <w:lang w:val="en-US"/>
        </w:rPr>
        <w:t xml:space="preserve">g. Is </w:t>
      </w:r>
      <w:r w:rsidR="006B227C">
        <w:t xml:space="preserve"> Is34.12</w:t>
      </w:r>
      <w:r>
        <w:rPr>
          <w:lang w:val="en-US"/>
        </w:rPr>
        <w:t xml:space="preserve">. Mk </w:t>
      </w:r>
      <w:r w:rsidR="006B227C">
        <w:t xml:space="preserve"> Mk6.21</w:t>
      </w:r>
      <w:r>
        <w:rPr>
          <w:lang w:val="en-US"/>
        </w:rPr>
        <w:t xml:space="preserve">g. </w:t>
      </w:r>
      <w:r>
        <w:rPr>
          <w:b/>
          <w:lang w:val="en-US"/>
        </w:rPr>
        <w:t>the rich</w:t>
      </w:r>
      <w:r>
        <w:rPr>
          <w:lang w:val="en-US"/>
        </w:rPr>
        <w:t xml:space="preserve">. Re </w:t>
      </w:r>
      <w:r w:rsidR="006B227C">
        <w:t xml:space="preserve"> Re13.16</w:t>
      </w:r>
      <w:r>
        <w:rPr>
          <w:lang w:val="en-US"/>
        </w:rPr>
        <w:t xml:space="preserve">. </w:t>
      </w:r>
      <w:r>
        <w:rPr>
          <w:b/>
          <w:lang w:val="en-US"/>
        </w:rPr>
        <w:t>bondman</w:t>
      </w:r>
      <w:r>
        <w:rPr>
          <w:lang w:val="en-US"/>
        </w:rPr>
        <w:t xml:space="preserve">. Re </w:t>
      </w:r>
      <w:r w:rsidR="006B227C">
        <w:t xml:space="preserve"> Re13.16</w:t>
      </w:r>
      <w:r>
        <w:rPr>
          <w:lang w:val="en-US"/>
        </w:rPr>
        <w:t>. +*</w:t>
      </w:r>
      <w:r w:rsidR="006B227C">
        <w:t xml:space="preserve"> Re19.18</w:t>
      </w:r>
      <w:r>
        <w:rPr>
          <w:lang w:val="en-US"/>
        </w:rPr>
        <w:t xml:space="preserve">g. </w:t>
      </w:r>
      <w:r>
        <w:rPr>
          <w:b/>
          <w:lang w:val="en-US"/>
        </w:rPr>
        <w:t>hid</w:t>
      </w:r>
      <w:r>
        <w:rPr>
          <w:lang w:val="en-US"/>
        </w:rPr>
        <w:t xml:space="preserve">. Jsh </w:t>
      </w:r>
      <w:r w:rsidR="006B227C">
        <w:t xml:space="preserve"> Jos10.16</w:t>
      </w:r>
      <w:r>
        <w:rPr>
          <w:lang w:val="en-US"/>
        </w:rPr>
        <w:t xml:space="preserve">, </w:t>
      </w:r>
      <w:r w:rsidR="006B227C">
        <w:t xml:space="preserve"> Jos10.17</w:t>
      </w:r>
      <w:r>
        <w:rPr>
          <w:lang w:val="en-US"/>
        </w:rPr>
        <w:t xml:space="preserve">. Jg </w:t>
      </w:r>
      <w:r w:rsidR="006B227C">
        <w:t xml:space="preserve"> Jdg6.2</w:t>
      </w:r>
      <w:r>
        <w:rPr>
          <w:lang w:val="en-US"/>
        </w:rPr>
        <w:t xml:space="preserve">. 1 S </w:t>
      </w:r>
      <w:r w:rsidR="006B227C">
        <w:t xml:space="preserve"> 1Sa13.6</w:t>
      </w:r>
      <w:r>
        <w:rPr>
          <w:lang w:val="en-US"/>
        </w:rPr>
        <w:t xml:space="preserve">. Is </w:t>
      </w:r>
      <w:r w:rsidR="006B227C">
        <w:t xml:space="preserve"> Is2.10</w:t>
      </w:r>
      <w:r>
        <w:rPr>
          <w:lang w:val="en-US"/>
        </w:rPr>
        <w:t xml:space="preserve">, </w:t>
      </w:r>
      <w:r w:rsidR="006B227C">
        <w:t xml:space="preserve"> Is2.19</w:t>
      </w:r>
      <w:r>
        <w:rPr>
          <w:lang w:val="en-US"/>
        </w:rPr>
        <w:t xml:space="preserve">, </w:t>
      </w:r>
      <w:r w:rsidR="006B227C">
        <w:t xml:space="preserve"> Is2.21</w:t>
      </w:r>
      <w:r>
        <w:rPr>
          <w:lang w:val="en-US"/>
        </w:rPr>
        <w:t xml:space="preserve">. </w:t>
      </w:r>
      <w:r w:rsidR="006B227C">
        <w:t xml:space="preserve"> Is42.22</w:t>
      </w:r>
      <w:r>
        <w:rPr>
          <w:lang w:val="en-US"/>
        </w:rPr>
        <w:t xml:space="preserve">. Mi </w:t>
      </w:r>
      <w:r w:rsidR="006B227C">
        <w:t xml:space="preserve"> Mic7.17</w:t>
      </w:r>
      <w:r>
        <w:rPr>
          <w:lang w:val="en-US"/>
        </w:rPr>
        <w:t xml:space="preserve">. He </w:t>
      </w:r>
      <w:r w:rsidR="006B227C">
        <w:t xml:space="preserve"> Heb11.38</w:t>
      </w:r>
      <w:r>
        <w:rPr>
          <w:lang w:val="en-US"/>
        </w:rPr>
        <w:t xml:space="preserve">. </w:t>
      </w:r>
    </w:p>
    <w:p w:rsidR="003E23E9" w:rsidRDefault="003E23E9" w:rsidP="00710603">
      <w:pPr>
        <w:ind w:firstLine="360"/>
        <w:jc w:val="both"/>
      </w:pPr>
      <w:r>
        <w:rPr>
          <w:lang w:val="en-US"/>
        </w:rPr>
        <w:t xml:space="preserve">16. </w:t>
      </w:r>
      <w:r>
        <w:rPr>
          <w:b/>
          <w:lang w:val="en-US"/>
        </w:rPr>
        <w:t>and rocks</w:t>
      </w:r>
      <w:r>
        <w:rPr>
          <w:lang w:val="en-US"/>
        </w:rPr>
        <w:t xml:space="preserve">. Ps </w:t>
      </w:r>
      <w:r w:rsidR="006B227C">
        <w:t xml:space="preserve"> Ps97.5</w:t>
      </w:r>
      <w:r>
        <w:rPr>
          <w:lang w:val="en-US"/>
        </w:rPr>
        <w:t xml:space="preserve">. Is </w:t>
      </w:r>
      <w:r>
        <w:rPr>
          <w:rFonts w:ascii="Segoe UI Symbol" w:hAnsi="Segoe UI Symbol" w:cs="Segoe UI Symbol"/>
          <w:lang w:val="en-US"/>
        </w:rPr>
        <w:t>✓</w:t>
      </w:r>
      <w:r w:rsidR="006B227C">
        <w:t xml:space="preserve"> Is2.19</w:t>
      </w:r>
      <w:r>
        <w:rPr>
          <w:lang w:val="en-US"/>
        </w:rPr>
        <w:t xml:space="preserve">. </w:t>
      </w:r>
      <w:r>
        <w:rPr>
          <w:b/>
          <w:lang w:val="en-US"/>
        </w:rPr>
        <w:t>Fall on</w:t>
      </w:r>
      <w:r>
        <w:rPr>
          <w:lang w:val="en-US"/>
        </w:rPr>
        <w:t xml:space="preserve">. Re </w:t>
      </w:r>
      <w:r w:rsidR="006B227C">
        <w:t xml:space="preserve"> Re10.6</w:t>
      </w:r>
      <w:r>
        <w:rPr>
          <w:lang w:val="en-US"/>
        </w:rPr>
        <w:t xml:space="preserve">. Is </w:t>
      </w:r>
      <w:r>
        <w:rPr>
          <w:rFonts w:ascii="Segoe UI Symbol" w:hAnsi="Segoe UI Symbol" w:cs="Segoe UI Symbol"/>
          <w:lang w:val="en-US"/>
        </w:rPr>
        <w:t>✓</w:t>
      </w:r>
      <w:r w:rsidR="006B227C">
        <w:t xml:space="preserve"> Is24.19-23</w:t>
      </w:r>
      <w:r>
        <w:rPr>
          <w:lang w:val="en-US"/>
        </w:rPr>
        <w:t xml:space="preserve">. Je </w:t>
      </w:r>
      <w:r w:rsidR="006B227C">
        <w:t xml:space="preserve"> Je8.3</w:t>
      </w:r>
      <w:r>
        <w:rPr>
          <w:lang w:val="en-US"/>
        </w:rPr>
        <w:t xml:space="preserve">. Ho </w:t>
      </w:r>
      <w:r>
        <w:rPr>
          <w:rFonts w:ascii="MS Gothic" w:hAnsi="MS Gothic" w:cs="MS Gothic"/>
          <w:lang w:val="en-US"/>
        </w:rPr>
        <w:t>▶</w:t>
      </w:r>
      <w:r w:rsidR="006B227C">
        <w:t xml:space="preserve"> Ho10.8</w:t>
      </w:r>
      <w:r>
        <w:rPr>
          <w:lang w:val="en-US"/>
        </w:rPr>
        <w:t xml:space="preserve">. Lk </w:t>
      </w:r>
      <w:r>
        <w:rPr>
          <w:rFonts w:ascii="Segoe UI Symbol" w:hAnsi="Segoe UI Symbol" w:cs="Segoe UI Symbol"/>
          <w:lang w:val="en-US"/>
        </w:rPr>
        <w:t>✓</w:t>
      </w:r>
      <w:r w:rsidR="006B227C">
        <w:t xml:space="preserve"> Lk23.30</w:t>
      </w:r>
      <w:r>
        <w:rPr>
          <w:lang w:val="en-US"/>
        </w:rPr>
        <w:t xml:space="preserve">. </w:t>
      </w:r>
      <w:r>
        <w:rPr>
          <w:b/>
          <w:lang w:val="en-US"/>
        </w:rPr>
        <w:t>hide us from</w:t>
      </w:r>
      <w:r>
        <w:rPr>
          <w:lang w:val="en-US"/>
        </w:rPr>
        <w:t xml:space="preserve">. Re </w:t>
      </w:r>
      <w:r w:rsidR="006B227C">
        <w:t xml:space="preserve"> Re9.6</w:t>
      </w:r>
      <w:r>
        <w:rPr>
          <w:lang w:val="en-US"/>
        </w:rPr>
        <w:t>. *</w:t>
      </w:r>
      <w:r w:rsidR="006B227C">
        <w:t xml:space="preserve"> Re20.11</w:t>
      </w:r>
      <w:r>
        <w:rPr>
          <w:lang w:val="en-US"/>
        </w:rPr>
        <w:t xml:space="preserve">. Ex </w:t>
      </w:r>
      <w:r w:rsidR="006B227C">
        <w:t xml:space="preserve"> Ex20.19</w:t>
      </w:r>
      <w:r>
        <w:rPr>
          <w:lang w:val="en-US"/>
        </w:rPr>
        <w:t>. Jb *</w:t>
      </w:r>
      <w:r w:rsidR="006B227C">
        <w:t xml:space="preserve"> Job34.22</w:t>
      </w:r>
      <w:r>
        <w:rPr>
          <w:lang w:val="en-US"/>
        </w:rPr>
        <w:t>. Pr *</w:t>
      </w:r>
      <w:r w:rsidR="006B227C">
        <w:t xml:space="preserve"> Pr1.27</w:t>
      </w:r>
      <w:r>
        <w:rPr>
          <w:lang w:val="en-US"/>
        </w:rPr>
        <w:t>. Is *</w:t>
      </w:r>
      <w:r w:rsidR="006B227C">
        <w:t xml:space="preserve"> Is2.10</w:t>
      </w:r>
      <w:r>
        <w:rPr>
          <w:lang w:val="en-US"/>
        </w:rPr>
        <w:t xml:space="preserve">, </w:t>
      </w:r>
      <w:r w:rsidR="006B227C">
        <w:t xml:space="preserve"> Is2.12</w:t>
      </w:r>
      <w:r>
        <w:rPr>
          <w:lang w:val="en-US"/>
        </w:rPr>
        <w:t xml:space="preserve">, </w:t>
      </w:r>
      <w:r w:rsidR="006B227C">
        <w:t xml:space="preserve"> Is2.19</w:t>
      </w:r>
      <w:r>
        <w:rPr>
          <w:lang w:val="en-US"/>
        </w:rPr>
        <w:t xml:space="preserve">, </w:t>
      </w:r>
      <w:r w:rsidR="006B227C">
        <w:t xml:space="preserve"> Is2.21</w:t>
      </w:r>
      <w:r>
        <w:rPr>
          <w:lang w:val="en-US"/>
        </w:rPr>
        <w:t>. *</w:t>
      </w:r>
      <w:r w:rsidR="006B227C">
        <w:t xml:space="preserve"> Is63.4-6</w:t>
      </w:r>
      <w:r>
        <w:rPr>
          <w:lang w:val="en-US"/>
        </w:rPr>
        <w:t>. Je *</w:t>
      </w:r>
      <w:r w:rsidR="006B227C">
        <w:t xml:space="preserve"> Je3.23</w:t>
      </w:r>
      <w:r>
        <w:rPr>
          <w:lang w:val="en-US"/>
        </w:rPr>
        <w:t xml:space="preserve">. Lk </w:t>
      </w:r>
      <w:r w:rsidR="006B227C">
        <w:t xml:space="preserve"> Lk13.24</w:t>
      </w:r>
      <w:r>
        <w:rPr>
          <w:lang w:val="en-US"/>
        </w:rPr>
        <w:t xml:space="preserve">, </w:t>
      </w:r>
      <w:r w:rsidR="006B227C">
        <w:t xml:space="preserve"> Lk13.25</w:t>
      </w:r>
      <w:r>
        <w:rPr>
          <w:lang w:val="en-US"/>
        </w:rPr>
        <w:t xml:space="preserve">. </w:t>
      </w:r>
      <w:r>
        <w:rPr>
          <w:b/>
          <w:lang w:val="en-US"/>
        </w:rPr>
        <w:t>the face</w:t>
      </w:r>
      <w:r>
        <w:rPr>
          <w:lang w:val="en-US"/>
        </w:rPr>
        <w:t xml:space="preserve">. Re </w:t>
      </w:r>
      <w:r w:rsidR="006B227C">
        <w:t xml:space="preserve"> Re4.2</w:t>
      </w:r>
      <w:r>
        <w:rPr>
          <w:lang w:val="en-US"/>
        </w:rPr>
        <w:t xml:space="preserve">, </w:t>
      </w:r>
      <w:r w:rsidR="006B227C">
        <w:t xml:space="preserve"> Re4.5</w:t>
      </w:r>
      <w:r>
        <w:rPr>
          <w:lang w:val="en-US"/>
        </w:rPr>
        <w:t xml:space="preserve">, </w:t>
      </w:r>
      <w:r w:rsidR="006B227C">
        <w:t xml:space="preserve"> Re4.9</w:t>
      </w:r>
      <w:r>
        <w:rPr>
          <w:lang w:val="en-US"/>
        </w:rPr>
        <w:t>. *</w:t>
      </w:r>
      <w:r w:rsidR="006B227C">
        <w:t xml:space="preserve"> Re20.11</w:t>
      </w:r>
      <w:r>
        <w:rPr>
          <w:lang w:val="en-US"/>
        </w:rPr>
        <w:t xml:space="preserve">. Ps </w:t>
      </w:r>
      <w:r w:rsidR="006B227C">
        <w:t xml:space="preserve"> Ps17.15</w:t>
      </w:r>
      <w:r>
        <w:rPr>
          <w:lang w:val="en-US"/>
        </w:rPr>
        <w:t xml:space="preserve">. </w:t>
      </w:r>
      <w:r>
        <w:rPr>
          <w:b/>
          <w:lang w:val="en-US"/>
        </w:rPr>
        <w:t>that sitteth</w:t>
      </w:r>
      <w:r>
        <w:rPr>
          <w:lang w:val="en-US"/>
        </w:rPr>
        <w:t>. Re +</w:t>
      </w:r>
      <w:r w:rsidR="006B227C">
        <w:t xml:space="preserve"> Re4.2</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w:t>
      </w:r>
      <w:r>
        <w:rPr>
          <w:b/>
          <w:lang w:val="en-US"/>
        </w:rPr>
        <w:t>the wrath</w:t>
      </w:r>
      <w:r>
        <w:rPr>
          <w:lang w:val="en-US"/>
        </w:rPr>
        <w:t xml:space="preserve">. ver. </w:t>
      </w:r>
      <w:r w:rsidR="006B227C">
        <w:t xml:space="preserve"> Re6.10</w:t>
      </w:r>
      <w:r>
        <w:rPr>
          <w:lang w:val="en-US"/>
        </w:rPr>
        <w:t xml:space="preserve">, </w:t>
      </w:r>
      <w:r w:rsidR="006B227C">
        <w:t xml:space="preserve"> Re6.17</w:t>
      </w:r>
      <w:r>
        <w:rPr>
          <w:lang w:val="en-US"/>
        </w:rPr>
        <w:t xml:space="preserve">. Re </w:t>
      </w:r>
      <w:r w:rsidR="006B227C">
        <w:t xml:space="preserve"> Re11.18</w:t>
      </w:r>
      <w:r>
        <w:rPr>
          <w:lang w:val="en-US"/>
        </w:rPr>
        <w:t xml:space="preserve">. </w:t>
      </w:r>
      <w:r w:rsidR="006B227C">
        <w:t xml:space="preserve"> Re14.9</w:t>
      </w:r>
      <w:r>
        <w:rPr>
          <w:lang w:val="en-US"/>
        </w:rPr>
        <w:t xml:space="preserve">, </w:t>
      </w:r>
      <w:r w:rsidR="006B227C">
        <w:t xml:space="preserve"> Re14.10</w:t>
      </w:r>
      <w:r>
        <w:rPr>
          <w:lang w:val="en-US"/>
        </w:rPr>
        <w:t xml:space="preserve">, </w:t>
      </w:r>
      <w:r w:rsidR="006B227C">
        <w:t xml:space="preserve"> Re14.19</w:t>
      </w:r>
      <w:r>
        <w:rPr>
          <w:lang w:val="en-US"/>
        </w:rPr>
        <w:t xml:space="preserve">. </w:t>
      </w:r>
      <w:r w:rsidR="006B227C">
        <w:t xml:space="preserve"> Re15.1</w:t>
      </w:r>
      <w:r>
        <w:rPr>
          <w:lang w:val="en-US"/>
        </w:rPr>
        <w:t xml:space="preserve">, </w:t>
      </w:r>
      <w:r w:rsidR="006B227C">
        <w:t xml:space="preserve"> Re15.7</w:t>
      </w:r>
      <w:r>
        <w:rPr>
          <w:lang w:val="en-US"/>
        </w:rPr>
        <w:t xml:space="preserve">. </w:t>
      </w:r>
      <w:r w:rsidR="006B227C">
        <w:t xml:space="preserve"> Re16.1</w:t>
      </w:r>
      <w:r>
        <w:rPr>
          <w:lang w:val="en-US"/>
        </w:rPr>
        <w:t xml:space="preserve">, </w:t>
      </w:r>
      <w:r w:rsidR="006B227C">
        <w:t xml:space="preserve"> Re16.19</w:t>
      </w:r>
      <w:r>
        <w:rPr>
          <w:lang w:val="en-US"/>
        </w:rPr>
        <w:t xml:space="preserve">. </w:t>
      </w:r>
      <w:r w:rsidR="006B227C">
        <w:t xml:space="preserve"> Re17.1</w:t>
      </w:r>
      <w:r>
        <w:rPr>
          <w:lang w:val="en-US"/>
        </w:rPr>
        <w:t xml:space="preserve">. </w:t>
      </w:r>
      <w:r w:rsidR="006B227C">
        <w:t xml:space="preserve"> Re18.10</w:t>
      </w:r>
      <w:r>
        <w:rPr>
          <w:lang w:val="en-US"/>
        </w:rPr>
        <w:t xml:space="preserve">. </w:t>
      </w:r>
      <w:r w:rsidR="006B227C">
        <w:t xml:space="preserve"> Re19.2</w:t>
      </w:r>
      <w:r>
        <w:rPr>
          <w:lang w:val="en-US"/>
        </w:rPr>
        <w:t xml:space="preserve">, </w:t>
      </w:r>
      <w:r w:rsidR="006B227C">
        <w:t xml:space="preserve"> Re19.15</w:t>
      </w:r>
      <w:r>
        <w:rPr>
          <w:lang w:val="en-US"/>
        </w:rPr>
        <w:t xml:space="preserve">. Dt </w:t>
      </w:r>
      <w:r w:rsidR="006B227C">
        <w:t xml:space="preserve"> Dt7.9</w:t>
      </w:r>
      <w:r>
        <w:rPr>
          <w:lang w:val="en-US"/>
        </w:rPr>
        <w:t xml:space="preserve">, </w:t>
      </w:r>
      <w:r w:rsidR="006B227C">
        <w:t xml:space="preserve"> Dt7.10</w:t>
      </w:r>
      <w:r>
        <w:rPr>
          <w:lang w:val="en-US"/>
        </w:rPr>
        <w:t xml:space="preserve">. Ps </w:t>
      </w:r>
      <w:r w:rsidR="006B227C">
        <w:t xml:space="preserve"> Ps2.9-12</w:t>
      </w:r>
      <w:r>
        <w:rPr>
          <w:lang w:val="en-US"/>
        </w:rPr>
        <w:t xml:space="preserve">. </w:t>
      </w:r>
      <w:r w:rsidR="006B227C">
        <w:t xml:space="preserve"> Ps14.5</w:t>
      </w:r>
      <w:r>
        <w:rPr>
          <w:lang w:val="en-US"/>
        </w:rPr>
        <w:t xml:space="preserve">. </w:t>
      </w:r>
      <w:r w:rsidR="006B227C">
        <w:t xml:space="preserve"> Ps21.8-12</w:t>
      </w:r>
      <w:r>
        <w:rPr>
          <w:lang w:val="en-US"/>
        </w:rPr>
        <w:t xml:space="preserve">. </w:t>
      </w:r>
      <w:r w:rsidR="006B227C">
        <w:t xml:space="preserve"> Ps110.5</w:t>
      </w:r>
      <w:r>
        <w:rPr>
          <w:lang w:val="en-US"/>
        </w:rPr>
        <w:t xml:space="preserve">, </w:t>
      </w:r>
      <w:r w:rsidR="006B227C">
        <w:t xml:space="preserve"> Ps110.6</w:t>
      </w:r>
      <w:r>
        <w:rPr>
          <w:lang w:val="en-US"/>
        </w:rPr>
        <w:t>. Is +*</w:t>
      </w:r>
      <w:r w:rsidR="006B227C">
        <w:t xml:space="preserve"> Is1.9</w:t>
      </w:r>
      <w:r>
        <w:rPr>
          <w:lang w:val="en-US"/>
        </w:rPr>
        <w:t xml:space="preserve">. Zc </w:t>
      </w:r>
      <w:r w:rsidR="006B227C">
        <w:t xml:space="preserve"> Zec1.14</w:t>
      </w:r>
      <w:r>
        <w:rPr>
          <w:lang w:val="en-US"/>
        </w:rPr>
        <w:t xml:space="preserve">, </w:t>
      </w:r>
      <w:r w:rsidR="006B227C">
        <w:t xml:space="preserve"> Zec1.15</w:t>
      </w:r>
      <w:r>
        <w:rPr>
          <w:lang w:val="en-US"/>
        </w:rPr>
        <w:t xml:space="preserve">. Mt </w:t>
      </w:r>
      <w:r w:rsidR="006B227C">
        <w:t xml:space="preserve"> Mt26.64</w:t>
      </w:r>
      <w:r>
        <w:rPr>
          <w:lang w:val="en-US"/>
        </w:rPr>
        <w:t xml:space="preserve">. Mk </w:t>
      </w:r>
      <w:r w:rsidR="006B227C">
        <w:t xml:space="preserve"> Mk3.5</w:t>
      </w:r>
      <w:r>
        <w:rPr>
          <w:lang w:val="en-US"/>
        </w:rPr>
        <w:t>g. 2 Th *</w:t>
      </w:r>
      <w:r w:rsidR="006B227C">
        <w:t xml:space="preserve"> 2Th1.7-9</w:t>
      </w:r>
      <w:r>
        <w:rPr>
          <w:lang w:val="en-US"/>
        </w:rPr>
        <w:t xml:space="preserve">. He </w:t>
      </w:r>
      <w:r w:rsidR="006B227C">
        <w:t xml:space="preserve"> Heb10.31</w:t>
      </w:r>
      <w:r>
        <w:rPr>
          <w:lang w:val="en-US"/>
        </w:rPr>
        <w:t xml:space="preserve">. </w:t>
      </w:r>
      <w:r>
        <w:rPr>
          <w:b/>
          <w:lang w:val="en-US"/>
        </w:rPr>
        <w:t>the Lamb</w:t>
      </w:r>
      <w:r>
        <w:rPr>
          <w:lang w:val="en-US"/>
        </w:rPr>
        <w:t>. Re +</w:t>
      </w:r>
      <w:r w:rsidR="006B227C">
        <w:t xml:space="preserve"> Re5.6</w:t>
      </w:r>
      <w:r>
        <w:rPr>
          <w:lang w:val="en-US"/>
        </w:rPr>
        <w:t xml:space="preserve">. </w:t>
      </w:r>
    </w:p>
    <w:p w:rsidR="003E23E9" w:rsidRDefault="003E23E9" w:rsidP="00710603">
      <w:pPr>
        <w:ind w:firstLine="360"/>
        <w:jc w:val="both"/>
      </w:pPr>
      <w:r>
        <w:rPr>
          <w:lang w:val="en-US"/>
        </w:rPr>
        <w:t xml:space="preserve">17. </w:t>
      </w:r>
      <w:r>
        <w:rPr>
          <w:b/>
          <w:lang w:val="en-US"/>
        </w:rPr>
        <w:t>the great day</w:t>
      </w:r>
      <w:r>
        <w:rPr>
          <w:lang w:val="en-US"/>
        </w:rPr>
        <w:t xml:space="preserve">. Re </w:t>
      </w:r>
      <w:r w:rsidR="006B227C">
        <w:t xml:space="preserve"> Re11.18</w:t>
      </w:r>
      <w:r>
        <w:rPr>
          <w:lang w:val="en-US"/>
        </w:rPr>
        <w:t xml:space="preserve">. </w:t>
      </w:r>
      <w:r w:rsidR="006B227C">
        <w:t xml:space="preserve"> Re16.14</w:t>
      </w:r>
      <w:r>
        <w:rPr>
          <w:lang w:val="en-US"/>
        </w:rPr>
        <w:t>. Jb +*</w:t>
      </w:r>
      <w:r w:rsidR="006B227C">
        <w:t xml:space="preserve"> Job21.30</w:t>
      </w:r>
      <w:r>
        <w:rPr>
          <w:lang w:val="en-US"/>
        </w:rPr>
        <w:t>. Is +*</w:t>
      </w:r>
      <w:r w:rsidR="006B227C">
        <w:t xml:space="preserve"> Is13.6</w:t>
      </w:r>
      <w:r>
        <w:rPr>
          <w:lang w:val="en-US"/>
        </w:rPr>
        <w:t xml:space="preserve">, etc. </w:t>
      </w:r>
      <w:r>
        <w:rPr>
          <w:rFonts w:ascii="Segoe UI Symbol" w:hAnsi="Segoe UI Symbol" w:cs="Segoe UI Symbol"/>
          <w:lang w:val="en-US"/>
        </w:rPr>
        <w:t>✓</w:t>
      </w:r>
      <w:r>
        <w:rPr>
          <w:lang w:val="en-US"/>
        </w:rPr>
        <w:t>34:8. Je +*</w:t>
      </w:r>
      <w:r w:rsidR="006B227C">
        <w:t xml:space="preserve"> Je30.7</w:t>
      </w:r>
      <w:r>
        <w:rPr>
          <w:lang w:val="en-US"/>
        </w:rPr>
        <w:t>. Jl *</w:t>
      </w:r>
      <w:r w:rsidR="006B227C">
        <w:t xml:space="preserve"> Joe1.15</w:t>
      </w:r>
      <w:r>
        <w:rPr>
          <w:lang w:val="en-US"/>
        </w:rPr>
        <w:t>. *</w:t>
      </w:r>
      <w:r w:rsidR="006B227C">
        <w:t xml:space="preserve"> Joe2.1</w:t>
      </w:r>
      <w:r>
        <w:rPr>
          <w:lang w:val="en-US"/>
        </w:rPr>
        <w:t xml:space="preserve">, </w:t>
      </w:r>
      <w:r w:rsidR="006B227C">
        <w:t xml:space="preserve"> Joe2.2</w:t>
      </w:r>
      <w:r>
        <w:rPr>
          <w:lang w:val="en-US"/>
        </w:rPr>
        <w:t xml:space="preserve">, </w:t>
      </w:r>
      <w:r>
        <w:rPr>
          <w:rFonts w:ascii="MS Gothic" w:hAnsi="MS Gothic" w:cs="MS Gothic"/>
          <w:lang w:val="en-US"/>
        </w:rPr>
        <w:t>▶</w:t>
      </w:r>
      <w:r w:rsidR="006B227C">
        <w:t xml:space="preserve"> Joe2.11</w:t>
      </w:r>
      <w:r>
        <w:rPr>
          <w:lang w:val="en-US"/>
        </w:rPr>
        <w:t xml:space="preserve">, </w:t>
      </w:r>
      <w:r w:rsidR="006B227C">
        <w:t xml:space="preserve"> Joe2.31</w:t>
      </w:r>
      <w:r>
        <w:rPr>
          <w:lang w:val="en-US"/>
        </w:rPr>
        <w:t xml:space="preserve">. </w:t>
      </w:r>
      <w:r w:rsidR="006B227C">
        <w:t xml:space="preserve"> Joe3.14</w:t>
      </w:r>
      <w:r>
        <w:rPr>
          <w:lang w:val="en-US"/>
        </w:rPr>
        <w:t xml:space="preserve">. Zp </w:t>
      </w:r>
      <w:r>
        <w:rPr>
          <w:rFonts w:ascii="MS Gothic" w:hAnsi="MS Gothic" w:cs="MS Gothic"/>
          <w:lang w:val="en-US"/>
        </w:rPr>
        <w:t>▶</w:t>
      </w:r>
      <w:r w:rsidR="006B227C">
        <w:t xml:space="preserve"> Zep1.14</w:t>
      </w:r>
      <w:r>
        <w:rPr>
          <w:lang w:val="en-US"/>
        </w:rPr>
        <w:t>, etc., 18. Ml *</w:t>
      </w:r>
      <w:r w:rsidR="006B227C">
        <w:t xml:space="preserve"> Mal3.2</w:t>
      </w:r>
      <w:r>
        <w:rPr>
          <w:lang w:val="en-US"/>
        </w:rPr>
        <w:t>. *</w:t>
      </w:r>
      <w:r w:rsidR="006B227C">
        <w:t xml:space="preserve"> Mal4.1</w:t>
      </w:r>
      <w:r>
        <w:rPr>
          <w:lang w:val="en-US"/>
        </w:rPr>
        <w:t xml:space="preserve">. Ro </w:t>
      </w:r>
      <w:r w:rsidR="006B227C">
        <w:t xml:space="preserve"> Ro2.5</w:t>
      </w:r>
      <w:r>
        <w:rPr>
          <w:lang w:val="en-US"/>
        </w:rPr>
        <w:t xml:space="preserve">. Ju </w:t>
      </w:r>
      <w:r w:rsidR="006B227C">
        <w:t xml:space="preserve"> Jud6</w:t>
      </w:r>
      <w:r>
        <w:rPr>
          <w:lang w:val="en-US"/>
        </w:rPr>
        <w:t xml:space="preserve">. </w:t>
      </w:r>
      <w:r>
        <w:rPr>
          <w:b/>
          <w:lang w:val="en-US"/>
        </w:rPr>
        <w:t>of his wrath</w:t>
      </w:r>
      <w:r>
        <w:rPr>
          <w:lang w:val="en-US"/>
        </w:rPr>
        <w:t xml:space="preserve">. Ro </w:t>
      </w:r>
      <w:r w:rsidR="006B227C">
        <w:t xml:space="preserve"> Ro1.18</w:t>
      </w:r>
      <w:r>
        <w:rPr>
          <w:lang w:val="en-US"/>
        </w:rPr>
        <w:t xml:space="preserve">. </w:t>
      </w:r>
      <w:r w:rsidR="006B227C">
        <w:t xml:space="preserve"> Ro2.3</w:t>
      </w:r>
      <w:r>
        <w:rPr>
          <w:lang w:val="en-US"/>
        </w:rPr>
        <w:t xml:space="preserve">, </w:t>
      </w:r>
      <w:r w:rsidR="006B227C">
        <w:t xml:space="preserve"> Ro2.5</w:t>
      </w:r>
      <w:r>
        <w:rPr>
          <w:lang w:val="en-US"/>
        </w:rPr>
        <w:t xml:space="preserve">, </w:t>
      </w:r>
      <w:r w:rsidR="006B227C">
        <w:t xml:space="preserve"> Ro2.8</w:t>
      </w:r>
      <w:r>
        <w:rPr>
          <w:lang w:val="en-US"/>
        </w:rPr>
        <w:t xml:space="preserve">, </w:t>
      </w:r>
      <w:r w:rsidR="006B227C">
        <w:t xml:space="preserve"> Ro2.9</w:t>
      </w:r>
      <w:r>
        <w:rPr>
          <w:lang w:val="en-US"/>
        </w:rPr>
        <w:t>. *</w:t>
      </w:r>
      <w:r w:rsidR="006B227C">
        <w:t xml:space="preserve"> Ro5.9</w:t>
      </w:r>
      <w:r>
        <w:rPr>
          <w:lang w:val="en-US"/>
        </w:rPr>
        <w:t>. 1 Th +*</w:t>
      </w:r>
      <w:r w:rsidR="006B227C">
        <w:t xml:space="preserve"> 1Th5.9</w:t>
      </w:r>
      <w:r>
        <w:rPr>
          <w:lang w:val="en-US"/>
        </w:rPr>
        <w:t xml:space="preserve">. 2 Th </w:t>
      </w:r>
      <w:r>
        <w:rPr>
          <w:rFonts w:ascii="Segoe UI Symbol" w:hAnsi="Segoe UI Symbol" w:cs="Segoe UI Symbol"/>
          <w:lang w:val="en-US"/>
        </w:rPr>
        <w:t>✓</w:t>
      </w:r>
      <w:r w:rsidR="006B227C">
        <w:t xml:space="preserve"> 2Th1.6-8</w:t>
      </w:r>
      <w:r>
        <w:rPr>
          <w:lang w:val="en-US"/>
        </w:rPr>
        <w:t xml:space="preserve">. </w:t>
      </w:r>
      <w:r>
        <w:rPr>
          <w:b/>
          <w:lang w:val="en-US"/>
        </w:rPr>
        <w:t xml:space="preserve">is come. </w:t>
      </w:r>
      <w:r>
        <w:rPr>
          <w:lang w:val="en-US"/>
        </w:rPr>
        <w:t xml:space="preserve">Re </w:t>
      </w:r>
      <w:r w:rsidR="006B227C">
        <w:t xml:space="preserve"> Re19.17</w:t>
      </w:r>
      <w:r>
        <w:rPr>
          <w:lang w:val="en-US"/>
        </w:rPr>
        <w:t xml:space="preserve">. Mk </w:t>
      </w:r>
      <w:r w:rsidR="006B227C">
        <w:t xml:space="preserve"> Mk14.41</w:t>
      </w:r>
      <w:r>
        <w:rPr>
          <w:lang w:val="en-US"/>
        </w:rPr>
        <w:t xml:space="preserve">. </w:t>
      </w:r>
      <w:r>
        <w:rPr>
          <w:b/>
          <w:lang w:val="en-US"/>
        </w:rPr>
        <w:t>and who</w:t>
      </w:r>
      <w:r>
        <w:rPr>
          <w:lang w:val="en-US"/>
        </w:rPr>
        <w:t xml:space="preserve">. Re </w:t>
      </w:r>
      <w:r w:rsidR="006B227C">
        <w:t xml:space="preserve"> Re7.4-8</w:t>
      </w:r>
      <w:r>
        <w:rPr>
          <w:lang w:val="en-US"/>
        </w:rPr>
        <w:t xml:space="preserve">. </w:t>
      </w:r>
      <w:r w:rsidR="006B227C">
        <w:t xml:space="preserve"> Re14.1</w:t>
      </w:r>
      <w:r>
        <w:rPr>
          <w:lang w:val="en-US"/>
        </w:rPr>
        <w:t>. Ezr *</w:t>
      </w:r>
      <w:r w:rsidR="006B227C">
        <w:t xml:space="preserve"> Ezr9.15</w:t>
      </w:r>
      <w:r>
        <w:rPr>
          <w:lang w:val="en-US"/>
        </w:rPr>
        <w:t>. Ps *</w:t>
      </w:r>
      <w:r w:rsidR="006B227C">
        <w:t xml:space="preserve"> Ps2.12</w:t>
      </w:r>
      <w:r>
        <w:rPr>
          <w:lang w:val="en-US"/>
        </w:rPr>
        <w:t>. *</w:t>
      </w:r>
      <w:r w:rsidR="006B227C">
        <w:t xml:space="preserve"> Ps76.5-9</w:t>
      </w:r>
      <w:r>
        <w:rPr>
          <w:lang w:val="en-US"/>
        </w:rPr>
        <w:t>. *</w:t>
      </w:r>
      <w:r w:rsidR="006B227C">
        <w:t xml:space="preserve"> Ps130.3</w:t>
      </w:r>
      <w:r>
        <w:rPr>
          <w:lang w:val="en-US"/>
        </w:rPr>
        <w:t xml:space="preserve">, </w:t>
      </w:r>
      <w:r w:rsidR="006B227C">
        <w:t xml:space="preserve"> Ps130.4</w:t>
      </w:r>
      <w:r>
        <w:rPr>
          <w:lang w:val="en-US"/>
        </w:rPr>
        <w:t>. Is +*</w:t>
      </w:r>
      <w:r w:rsidR="006B227C">
        <w:t xml:space="preserve"> Is33.14</w:t>
      </w:r>
      <w:r>
        <w:rPr>
          <w:lang w:val="en-US"/>
        </w:rPr>
        <w:t>. Jl *</w:t>
      </w:r>
      <w:r w:rsidR="006B227C">
        <w:t xml:space="preserve"> Joe2.11</w:t>
      </w:r>
      <w:r>
        <w:rPr>
          <w:lang w:val="en-US"/>
        </w:rPr>
        <w:t>. Na *</w:t>
      </w:r>
      <w:r w:rsidR="006B227C">
        <w:t xml:space="preserve"> Na1.6</w:t>
      </w:r>
      <w:r>
        <w:rPr>
          <w:lang w:val="en-US"/>
        </w:rPr>
        <w:t>. Hab +*</w:t>
      </w:r>
      <w:r w:rsidR="006B227C">
        <w:t xml:space="preserve"> Hab3.16</w:t>
      </w:r>
      <w:r>
        <w:rPr>
          <w:lang w:val="en-US"/>
        </w:rPr>
        <w:t>. Ml *</w:t>
      </w:r>
      <w:r>
        <w:rPr>
          <w:rFonts w:ascii="MS Gothic" w:hAnsi="MS Gothic" w:cs="MS Gothic"/>
          <w:lang w:val="en-US"/>
        </w:rPr>
        <w:t>▶</w:t>
      </w:r>
      <w:r w:rsidR="006B227C">
        <w:t xml:space="preserve"> Mal3.2</w:t>
      </w:r>
      <w:r>
        <w:rPr>
          <w:lang w:val="en-US"/>
        </w:rPr>
        <w:t xml:space="preserve">. </w:t>
      </w:r>
      <w:r>
        <w:rPr>
          <w:b/>
          <w:lang w:val="en-US"/>
        </w:rPr>
        <w:t>to stand</w:t>
      </w:r>
      <w:r>
        <w:rPr>
          <w:lang w:val="en-US"/>
        </w:rPr>
        <w:t>. Ps *</w:t>
      </w:r>
      <w:r w:rsidR="006B227C">
        <w:t xml:space="preserve"> Ps1.5</w:t>
      </w:r>
      <w:r>
        <w:rPr>
          <w:lang w:val="en-US"/>
        </w:rPr>
        <w:t>. Lk +*</w:t>
      </w:r>
      <w:r w:rsidR="006B227C">
        <w:t xml:space="preserve"> Lk21.36</w:t>
      </w:r>
      <w:r>
        <w:rPr>
          <w:lang w:val="en-US"/>
        </w:rPr>
        <w:t xml:space="preserve">. </w:t>
      </w:r>
    </w:p>
    <w:p w:rsidR="003E23E9" w:rsidRDefault="003E23E9" w:rsidP="00710603">
      <w:pPr>
        <w:spacing w:before="360" w:after="180"/>
        <w:jc w:val="both"/>
      </w:pPr>
      <w:r>
        <w:rPr>
          <w:b/>
          <w:sz w:val="28"/>
          <w:lang w:val="en-US"/>
        </w:rPr>
        <w:t xml:space="preserve">REVELATION 7 </w:t>
      </w:r>
    </w:p>
    <w:p w:rsidR="003E23E9" w:rsidRDefault="003E23E9" w:rsidP="00710603">
      <w:pPr>
        <w:ind w:firstLine="360"/>
        <w:jc w:val="both"/>
      </w:pPr>
      <w:r>
        <w:rPr>
          <w:i/>
          <w:lang w:val="en-US"/>
        </w:rPr>
        <w:t xml:space="preserve">The four winds are restrained, by four angels, from hurting the earth, till “another Angel” seals the servants of God in the forehead, </w:t>
      </w:r>
      <w:r w:rsidR="006B227C">
        <w:t xml:space="preserve"> Re7.1-3</w:t>
      </w:r>
      <w:r>
        <w:rPr>
          <w:i/>
          <w:lang w:val="en-US"/>
        </w:rPr>
        <w:t xml:space="preserve">. The number of the sealed from the several tribes of Israel, </w:t>
      </w:r>
      <w:r w:rsidR="006B227C">
        <w:t xml:space="preserve"> Re7.4-8</w:t>
      </w:r>
      <w:r>
        <w:rPr>
          <w:i/>
          <w:lang w:val="en-US"/>
        </w:rPr>
        <w:t xml:space="preserve">. An innumerable multitude of all nations are seen before the throne, </w:t>
      </w:r>
      <w:r w:rsidR="006B227C">
        <w:t xml:space="preserve"> Re7.9-12</w:t>
      </w:r>
      <w:r>
        <w:rPr>
          <w:i/>
          <w:lang w:val="en-US"/>
        </w:rPr>
        <w:t xml:space="preserve">; with an account of the way in which they came thither, and the blessedness which they enjoy, </w:t>
      </w:r>
      <w:r w:rsidR="006B227C">
        <w:t xml:space="preserve"> Re7.13-17</w:t>
      </w:r>
      <w:r>
        <w:rPr>
          <w:i/>
          <w:lang w:val="en-US"/>
        </w:rPr>
        <w:t xml:space="preserve">. </w:t>
      </w:r>
    </w:p>
    <w:p w:rsidR="003E23E9" w:rsidRDefault="003E23E9" w:rsidP="00710603">
      <w:pPr>
        <w:ind w:firstLine="360"/>
        <w:jc w:val="both"/>
      </w:pPr>
      <w:r>
        <w:rPr>
          <w:lang w:val="en-US"/>
        </w:rPr>
        <w:t xml:space="preserve">1. </w:t>
      </w:r>
      <w:r>
        <w:rPr>
          <w:b/>
          <w:lang w:val="en-US"/>
        </w:rPr>
        <w:t>after</w:t>
      </w:r>
      <w:r>
        <w:rPr>
          <w:lang w:val="en-US"/>
        </w:rPr>
        <w:t xml:space="preserve">. Re ch. 4-6. </w:t>
      </w:r>
      <w:r>
        <w:rPr>
          <w:b/>
          <w:lang w:val="en-US"/>
        </w:rPr>
        <w:t>these</w:t>
      </w:r>
      <w:r>
        <w:rPr>
          <w:lang w:val="en-US"/>
        </w:rPr>
        <w:t xml:space="preserve">. ver. </w:t>
      </w:r>
      <w:r w:rsidR="006B227C">
        <w:t xml:space="preserve"> Re7.9</w:t>
      </w:r>
      <w:r>
        <w:rPr>
          <w:lang w:val="en-US"/>
        </w:rPr>
        <w:t xml:space="preserve">. Re </w:t>
      </w:r>
      <w:r w:rsidR="006B227C">
        <w:t xml:space="preserve"> Re15.5</w:t>
      </w:r>
      <w:r>
        <w:rPr>
          <w:lang w:val="en-US"/>
        </w:rPr>
        <w:t xml:space="preserve">. Jn </w:t>
      </w:r>
      <w:r w:rsidR="006B227C">
        <w:t xml:space="preserve"> Jn2.12</w:t>
      </w:r>
      <w:r>
        <w:rPr>
          <w:lang w:val="en-US"/>
        </w:rPr>
        <w:t xml:space="preserve">g. </w:t>
      </w:r>
      <w:r w:rsidR="006B227C">
        <w:t xml:space="preserve"> Jn6.1</w:t>
      </w:r>
      <w:r>
        <w:rPr>
          <w:lang w:val="en-US"/>
        </w:rPr>
        <w:t xml:space="preserve">. </w:t>
      </w:r>
      <w:r w:rsidR="006B227C">
        <w:t xml:space="preserve"> Jn7.1</w:t>
      </w:r>
      <w:r>
        <w:rPr>
          <w:lang w:val="en-US"/>
        </w:rPr>
        <w:t xml:space="preserve">. </w:t>
      </w:r>
      <w:r w:rsidR="006B227C">
        <w:t xml:space="preserve"> Jn19.28</w:t>
      </w:r>
      <w:r>
        <w:rPr>
          <w:lang w:val="en-US"/>
        </w:rPr>
        <w:t xml:space="preserve">g. </w:t>
      </w:r>
      <w:r>
        <w:rPr>
          <w:b/>
          <w:lang w:val="en-US"/>
        </w:rPr>
        <w:t>four angels</w:t>
      </w:r>
      <w:r>
        <w:rPr>
          <w:lang w:val="en-US"/>
        </w:rPr>
        <w:t xml:space="preserve">. Re </w:t>
      </w:r>
      <w:r w:rsidR="006B227C">
        <w:t xml:space="preserve"> Re4.6</w:t>
      </w:r>
      <w:r>
        <w:rPr>
          <w:lang w:val="en-US"/>
        </w:rPr>
        <w:t xml:space="preserve">. </w:t>
      </w:r>
      <w:r w:rsidR="006B227C">
        <w:t xml:space="preserve"> Re9.14</w:t>
      </w:r>
      <w:r>
        <w:rPr>
          <w:lang w:val="en-US"/>
        </w:rPr>
        <w:t xml:space="preserve">. Ezk </w:t>
      </w:r>
      <w:r w:rsidR="006B227C">
        <w:t xml:space="preserve"> Eze7.2</w:t>
      </w:r>
      <w:r>
        <w:rPr>
          <w:lang w:val="en-US"/>
        </w:rPr>
        <w:t xml:space="preserve">. </w:t>
      </w:r>
      <w:r w:rsidR="006B227C">
        <w:t xml:space="preserve"> Eze37.9</w:t>
      </w:r>
      <w:r>
        <w:rPr>
          <w:lang w:val="en-US"/>
        </w:rPr>
        <w:t xml:space="preserve">. Zc </w:t>
      </w:r>
      <w:r w:rsidR="006B227C">
        <w:t xml:space="preserve"> Zec1.18-20</w:t>
      </w:r>
      <w:r>
        <w:rPr>
          <w:lang w:val="en-US"/>
        </w:rPr>
        <w:t xml:space="preserve">. </w:t>
      </w:r>
      <w:r w:rsidR="006B227C">
        <w:t xml:space="preserve"> Zec6.1</w:t>
      </w:r>
      <w:r>
        <w:rPr>
          <w:lang w:val="en-US"/>
        </w:rPr>
        <w:t xml:space="preserve">. Mt </w:t>
      </w:r>
      <w:r w:rsidR="006B227C">
        <w:t xml:space="preserve"> Mt24.31</w:t>
      </w:r>
      <w:r>
        <w:rPr>
          <w:lang w:val="en-US"/>
        </w:rPr>
        <w:t xml:space="preserve">. Mk </w:t>
      </w:r>
      <w:r w:rsidR="006B227C">
        <w:t xml:space="preserve"> Mk13.27</w:t>
      </w:r>
      <w:r>
        <w:rPr>
          <w:lang w:val="en-US"/>
        </w:rPr>
        <w:t xml:space="preserve">. </w:t>
      </w:r>
      <w:r>
        <w:rPr>
          <w:b/>
          <w:lang w:val="en-US"/>
        </w:rPr>
        <w:t>four corners</w:t>
      </w:r>
      <w:r>
        <w:rPr>
          <w:lang w:val="en-US"/>
        </w:rPr>
        <w:t xml:space="preserve">. Re </w:t>
      </w:r>
      <w:r w:rsidR="006B227C">
        <w:t xml:space="preserve"> Re20.8</w:t>
      </w:r>
      <w:r>
        <w:rPr>
          <w:lang w:val="en-US"/>
        </w:rPr>
        <w:t xml:space="preserve">. Is </w:t>
      </w:r>
      <w:r w:rsidR="006B227C">
        <w:t xml:space="preserve"> Is11.12</w:t>
      </w:r>
      <w:r>
        <w:rPr>
          <w:lang w:val="en-US"/>
        </w:rPr>
        <w:t xml:space="preserve">. Je </w:t>
      </w:r>
      <w:r w:rsidR="006B227C">
        <w:t xml:space="preserve"> Je49.36</w:t>
      </w:r>
      <w:r>
        <w:rPr>
          <w:lang w:val="en-US"/>
        </w:rPr>
        <w:t xml:space="preserve">. Ezk </w:t>
      </w:r>
      <w:r>
        <w:rPr>
          <w:rFonts w:ascii="MS Gothic" w:hAnsi="MS Gothic" w:cs="MS Gothic"/>
          <w:lang w:val="en-US"/>
        </w:rPr>
        <w:t>▶</w:t>
      </w:r>
      <w:r w:rsidR="006B227C">
        <w:t xml:space="preserve"> Eze7.2</w:t>
      </w:r>
      <w:r>
        <w:rPr>
          <w:lang w:val="en-US"/>
        </w:rPr>
        <w:t xml:space="preserve">. </w:t>
      </w:r>
      <w:r>
        <w:rPr>
          <w:b/>
          <w:lang w:val="en-US"/>
        </w:rPr>
        <w:t>holding</w:t>
      </w:r>
      <w:r>
        <w:rPr>
          <w:lang w:val="en-US"/>
        </w:rPr>
        <w:t>. Ps *</w:t>
      </w:r>
      <w:r w:rsidR="006B227C">
        <w:t xml:space="preserve"> Ps76.10</w:t>
      </w:r>
      <w:r>
        <w:rPr>
          <w:lang w:val="en-US"/>
        </w:rPr>
        <w:t xml:space="preserve">. Is </w:t>
      </w:r>
      <w:r w:rsidR="006B227C">
        <w:t xml:space="preserve"> Is27.8</w:t>
      </w:r>
      <w:r>
        <w:rPr>
          <w:lang w:val="en-US"/>
        </w:rPr>
        <w:t xml:space="preserve">. Je </w:t>
      </w:r>
      <w:r w:rsidR="006B227C">
        <w:t xml:space="preserve"> Je49.36</w:t>
      </w:r>
      <w:r>
        <w:rPr>
          <w:lang w:val="en-US"/>
        </w:rPr>
        <w:t xml:space="preserve">. Da </w:t>
      </w:r>
      <w:r w:rsidR="006B227C">
        <w:t xml:space="preserve"> Da7.2</w:t>
      </w:r>
      <w:r>
        <w:rPr>
          <w:lang w:val="en-US"/>
        </w:rPr>
        <w:t xml:space="preserve">. </w:t>
      </w:r>
      <w:r w:rsidR="006B227C">
        <w:t xml:space="preserve"> Da8.8</w:t>
      </w:r>
      <w:r>
        <w:rPr>
          <w:lang w:val="en-US"/>
        </w:rPr>
        <w:t xml:space="preserve">. Jon </w:t>
      </w:r>
      <w:r w:rsidR="006B227C">
        <w:t xml:space="preserve"> Jon1.4</w:t>
      </w:r>
      <w:r>
        <w:rPr>
          <w:lang w:val="en-US"/>
        </w:rPr>
        <w:t xml:space="preserve">. Mt </w:t>
      </w:r>
      <w:r w:rsidR="006B227C">
        <w:t xml:space="preserve"> Mt8.26</w:t>
      </w:r>
      <w:r>
        <w:rPr>
          <w:lang w:val="en-US"/>
        </w:rPr>
        <w:t xml:space="preserve">, </w:t>
      </w:r>
      <w:r w:rsidR="006B227C">
        <w:t xml:space="preserve"> Mt8.27</w:t>
      </w:r>
      <w:r>
        <w:rPr>
          <w:lang w:val="en-US"/>
        </w:rPr>
        <w:t xml:space="preserve">. </w:t>
      </w:r>
      <w:r w:rsidR="006B227C">
        <w:t xml:space="preserve"> Mt24.31</w:t>
      </w:r>
      <w:r>
        <w:rPr>
          <w:lang w:val="en-US"/>
        </w:rPr>
        <w:t xml:space="preserve">. </w:t>
      </w:r>
      <w:r>
        <w:rPr>
          <w:b/>
          <w:lang w:val="en-US"/>
        </w:rPr>
        <w:t>four winds</w:t>
      </w:r>
      <w:r>
        <w:rPr>
          <w:lang w:val="en-US"/>
        </w:rPr>
        <w:t xml:space="preserve">. Je </w:t>
      </w:r>
      <w:r w:rsidR="006B227C">
        <w:t xml:space="preserve"> Je49.36</w:t>
      </w:r>
      <w:r>
        <w:rPr>
          <w:lang w:val="en-US"/>
        </w:rPr>
        <w:t xml:space="preserve">. Ezk </w:t>
      </w:r>
      <w:r>
        <w:rPr>
          <w:rFonts w:ascii="MS Gothic" w:hAnsi="MS Gothic" w:cs="MS Gothic"/>
          <w:lang w:val="en-US"/>
        </w:rPr>
        <w:t>▶</w:t>
      </w:r>
      <w:r w:rsidR="006B227C">
        <w:t xml:space="preserve"> Eze37.9</w:t>
      </w:r>
      <w:r>
        <w:rPr>
          <w:lang w:val="en-US"/>
        </w:rPr>
        <w:t>. Da *</w:t>
      </w:r>
      <w:r w:rsidR="006B227C">
        <w:t xml:space="preserve"> Da7.2</w:t>
      </w:r>
      <w:r>
        <w:rPr>
          <w:lang w:val="en-US"/>
        </w:rPr>
        <w:t xml:space="preserve">. </w:t>
      </w:r>
      <w:r w:rsidR="006B227C">
        <w:t xml:space="preserve"> Da8.8</w:t>
      </w:r>
      <w:r>
        <w:rPr>
          <w:lang w:val="en-US"/>
        </w:rPr>
        <w:t xml:space="preserve">. </w:t>
      </w:r>
      <w:r w:rsidR="006B227C">
        <w:t xml:space="preserve"> Da11.4</w:t>
      </w:r>
      <w:r>
        <w:rPr>
          <w:lang w:val="en-US"/>
        </w:rPr>
        <w:t xml:space="preserve">. Zc </w:t>
      </w:r>
      <w:r w:rsidR="006B227C">
        <w:t xml:space="preserve"> Zec2.6</w:t>
      </w:r>
      <w:r>
        <w:rPr>
          <w:lang w:val="en-US"/>
        </w:rPr>
        <w:t xml:space="preserve">. </w:t>
      </w:r>
      <w:r>
        <w:rPr>
          <w:rFonts w:ascii="MS Gothic" w:hAnsi="MS Gothic" w:cs="MS Gothic"/>
          <w:lang w:val="en-US"/>
        </w:rPr>
        <w:t>▶</w:t>
      </w:r>
      <w:r w:rsidR="006B227C">
        <w:t xml:space="preserve"> Zec6.5</w:t>
      </w:r>
      <w:r>
        <w:rPr>
          <w:lang w:val="en-US"/>
        </w:rPr>
        <w:t xml:space="preserve">. Mt </w:t>
      </w:r>
      <w:r w:rsidR="006B227C">
        <w:t xml:space="preserve"> Mt24.31</w:t>
      </w:r>
      <w:r>
        <w:rPr>
          <w:lang w:val="en-US"/>
        </w:rPr>
        <w:t xml:space="preserve">. Mk </w:t>
      </w:r>
      <w:r w:rsidR="006B227C">
        <w:t xml:space="preserve"> Mk13.27</w:t>
      </w:r>
      <w:r>
        <w:rPr>
          <w:lang w:val="en-US"/>
        </w:rPr>
        <w:t xml:space="preserve">. </w:t>
      </w:r>
      <w:r>
        <w:rPr>
          <w:b/>
          <w:lang w:val="en-US"/>
        </w:rPr>
        <w:t>the wind</w:t>
      </w:r>
      <w:r>
        <w:rPr>
          <w:lang w:val="en-US"/>
        </w:rPr>
        <w:t xml:space="preserve">. ver. </w:t>
      </w:r>
      <w:r w:rsidR="006B227C">
        <w:t xml:space="preserve"> Re7.3</w:t>
      </w:r>
      <w:r>
        <w:rPr>
          <w:lang w:val="en-US"/>
        </w:rPr>
        <w:t xml:space="preserve">. Re </w:t>
      </w:r>
      <w:r w:rsidR="006B227C">
        <w:t xml:space="preserve"> Re6.6</w:t>
      </w:r>
      <w:r>
        <w:rPr>
          <w:lang w:val="en-US"/>
        </w:rPr>
        <w:t xml:space="preserve">. </w:t>
      </w:r>
      <w:r w:rsidR="006B227C">
        <w:t xml:space="preserve"> Re9.4</w:t>
      </w:r>
      <w:r>
        <w:rPr>
          <w:lang w:val="en-US"/>
        </w:rPr>
        <w:t xml:space="preserve">. SS </w:t>
      </w:r>
      <w:r w:rsidR="006B227C">
        <w:t xml:space="preserve"> So4.16</w:t>
      </w:r>
      <w:r>
        <w:rPr>
          <w:lang w:val="en-US"/>
        </w:rPr>
        <w:t xml:space="preserve">. Is </w:t>
      </w:r>
      <w:r w:rsidR="006B227C">
        <w:t xml:space="preserve"> Is27.3</w:t>
      </w:r>
      <w:r>
        <w:rPr>
          <w:lang w:val="en-US"/>
        </w:rPr>
        <w:t xml:space="preserve">. </w:t>
      </w:r>
      <w:r>
        <w:rPr>
          <w:b/>
          <w:lang w:val="en-US"/>
        </w:rPr>
        <w:t>should not</w:t>
      </w:r>
      <w:r>
        <w:rPr>
          <w:lang w:val="en-US"/>
        </w:rPr>
        <w:t xml:space="preserve">. Mt </w:t>
      </w:r>
      <w:r w:rsidR="006B227C">
        <w:t xml:space="preserve"> Mt8.27</w:t>
      </w:r>
      <w:r>
        <w:rPr>
          <w:lang w:val="en-US"/>
        </w:rPr>
        <w:t xml:space="preserve">. </w:t>
      </w:r>
      <w:r>
        <w:rPr>
          <w:b/>
          <w:lang w:val="en-US"/>
        </w:rPr>
        <w:t>the sea</w:t>
      </w:r>
      <w:r>
        <w:rPr>
          <w:lang w:val="en-US"/>
        </w:rPr>
        <w:t xml:space="preserve">. Re </w:t>
      </w:r>
      <w:r w:rsidR="006B227C">
        <w:t xml:space="preserve"> Re4.6</w:t>
      </w:r>
      <w:r>
        <w:rPr>
          <w:lang w:val="en-US"/>
        </w:rPr>
        <w:t xml:space="preserve">. </w:t>
      </w:r>
      <w:r w:rsidR="006B227C">
        <w:t xml:space="preserve"> Re8.7</w:t>
      </w:r>
      <w:r>
        <w:rPr>
          <w:lang w:val="en-US"/>
        </w:rPr>
        <w:t xml:space="preserve">, </w:t>
      </w:r>
      <w:r w:rsidR="006B227C">
        <w:t xml:space="preserve"> Re8.8</w:t>
      </w:r>
      <w:r>
        <w:rPr>
          <w:lang w:val="en-US"/>
        </w:rPr>
        <w:t xml:space="preserve">. </w:t>
      </w:r>
    </w:p>
    <w:p w:rsidR="003E23E9" w:rsidRDefault="003E23E9" w:rsidP="00710603">
      <w:pPr>
        <w:ind w:firstLine="360"/>
        <w:jc w:val="both"/>
      </w:pPr>
      <w:r>
        <w:rPr>
          <w:lang w:val="en-US"/>
        </w:rPr>
        <w:t xml:space="preserve">2. </w:t>
      </w:r>
      <w:r>
        <w:rPr>
          <w:b/>
          <w:lang w:val="en-US"/>
        </w:rPr>
        <w:t>And I</w:t>
      </w:r>
      <w:r>
        <w:rPr>
          <w:lang w:val="en-US"/>
        </w:rPr>
        <w:t xml:space="preserve">. Re </w:t>
      </w:r>
      <w:r w:rsidR="006B227C">
        <w:t xml:space="preserve"> Re8.3</w:t>
      </w:r>
      <w:r>
        <w:rPr>
          <w:lang w:val="en-US"/>
        </w:rPr>
        <w:t xml:space="preserve">. </w:t>
      </w:r>
      <w:r w:rsidR="006B227C">
        <w:t xml:space="preserve"> Re10.1</w:t>
      </w:r>
      <w:r>
        <w:rPr>
          <w:lang w:val="en-US"/>
        </w:rPr>
        <w:t xml:space="preserve">. Ml </w:t>
      </w:r>
      <w:r w:rsidR="006B227C">
        <w:t xml:space="preserve"> Mal3.1</w:t>
      </w:r>
      <w:r>
        <w:rPr>
          <w:lang w:val="en-US"/>
        </w:rPr>
        <w:t xml:space="preserve">. </w:t>
      </w:r>
      <w:r w:rsidR="006B227C">
        <w:t xml:space="preserve"> Mal4.2</w:t>
      </w:r>
      <w:r>
        <w:rPr>
          <w:lang w:val="en-US"/>
        </w:rPr>
        <w:t xml:space="preserve">. Ac </w:t>
      </w:r>
      <w:r w:rsidR="006B227C">
        <w:t xml:space="preserve"> Ac7.30-32</w:t>
      </w:r>
      <w:r>
        <w:rPr>
          <w:lang w:val="en-US"/>
        </w:rPr>
        <w:t xml:space="preserve">. </w:t>
      </w:r>
      <w:r>
        <w:rPr>
          <w:b/>
          <w:lang w:val="en-US"/>
        </w:rPr>
        <w:t>from the east</w:t>
      </w:r>
      <w:r>
        <w:rPr>
          <w:lang w:val="en-US"/>
        </w:rPr>
        <w:t xml:space="preserve">. Re </w:t>
      </w:r>
      <w:r w:rsidR="006B227C">
        <w:t xml:space="preserve"> Re16.12</w:t>
      </w:r>
      <w:r>
        <w:rPr>
          <w:lang w:val="en-US"/>
        </w:rPr>
        <w:t xml:space="preserve">. Ezk </w:t>
      </w:r>
      <w:r w:rsidR="006B227C">
        <w:t xml:space="preserve"> Eze40.6</w:t>
      </w:r>
      <w:r>
        <w:rPr>
          <w:lang w:val="en-US"/>
        </w:rPr>
        <w:t xml:space="preserve">. </w:t>
      </w:r>
      <w:r>
        <w:rPr>
          <w:b/>
          <w:lang w:val="en-US"/>
        </w:rPr>
        <w:t>having</w:t>
      </w:r>
      <w:r>
        <w:rPr>
          <w:lang w:val="en-US"/>
        </w:rPr>
        <w:t xml:space="preserve">. ver. </w:t>
      </w:r>
      <w:r w:rsidR="006B227C">
        <w:t xml:space="preserve"> Re7.3-8</w:t>
      </w:r>
      <w:r>
        <w:rPr>
          <w:lang w:val="en-US"/>
        </w:rPr>
        <w:t xml:space="preserve">. Re </w:t>
      </w:r>
      <w:r w:rsidR="006B227C">
        <w:t xml:space="preserve"> Re5.2</w:t>
      </w:r>
      <w:r>
        <w:rPr>
          <w:lang w:val="en-US"/>
        </w:rPr>
        <w:t xml:space="preserve">. </w:t>
      </w:r>
      <w:r w:rsidR="006B227C">
        <w:t xml:space="preserve"> Re9.4</w:t>
      </w:r>
      <w:r>
        <w:rPr>
          <w:lang w:val="en-US"/>
        </w:rPr>
        <w:t xml:space="preserve">. </w:t>
      </w:r>
      <w:r w:rsidR="006B227C">
        <w:t xml:space="preserve"> Re10.4</w:t>
      </w:r>
      <w:r>
        <w:rPr>
          <w:lang w:val="en-US"/>
        </w:rPr>
        <w:t xml:space="preserve">. SS </w:t>
      </w:r>
      <w:r w:rsidR="006B227C">
        <w:t xml:space="preserve"> So8.6</w:t>
      </w:r>
      <w:r>
        <w:rPr>
          <w:lang w:val="en-US"/>
        </w:rPr>
        <w:t xml:space="preserve">. Jn </w:t>
      </w:r>
      <w:r w:rsidR="006B227C">
        <w:t xml:space="preserve"> Jn6.27</w:t>
      </w:r>
      <w:r>
        <w:rPr>
          <w:lang w:val="en-US"/>
        </w:rPr>
        <w:t xml:space="preserve">. 2 Co </w:t>
      </w:r>
      <w:r w:rsidR="006B227C">
        <w:t xml:space="preserve"> 2Co1.22</w:t>
      </w:r>
      <w:r>
        <w:rPr>
          <w:lang w:val="en-US"/>
        </w:rPr>
        <w:t>. Ep +*</w:t>
      </w:r>
      <w:r w:rsidR="006B227C">
        <w:t xml:space="preserve"> Eph1.13</w:t>
      </w:r>
      <w:r>
        <w:rPr>
          <w:lang w:val="en-US"/>
        </w:rPr>
        <w:t>. +*</w:t>
      </w:r>
      <w:r w:rsidR="006B227C">
        <w:t xml:space="preserve"> Eph4.30</w:t>
      </w:r>
      <w:r>
        <w:rPr>
          <w:lang w:val="en-US"/>
        </w:rPr>
        <w:t xml:space="preserve">. 2 Ti *2:29. </w:t>
      </w:r>
      <w:r>
        <w:rPr>
          <w:b/>
          <w:lang w:val="en-US"/>
        </w:rPr>
        <w:t>the living God</w:t>
      </w:r>
      <w:r>
        <w:rPr>
          <w:lang w:val="en-US"/>
        </w:rPr>
        <w:t xml:space="preserve">. See on Dt </w:t>
      </w:r>
      <w:r w:rsidR="006B227C">
        <w:t xml:space="preserve"> Dt5.26</w:t>
      </w:r>
      <w:r>
        <w:rPr>
          <w:lang w:val="en-US"/>
        </w:rPr>
        <w:t xml:space="preserve">. Jsh </w:t>
      </w:r>
      <w:r w:rsidR="006B227C">
        <w:t xml:space="preserve"> Jos3.10</w:t>
      </w:r>
      <w:r>
        <w:rPr>
          <w:lang w:val="en-US"/>
        </w:rPr>
        <w:t xml:space="preserve">. 1 S </w:t>
      </w:r>
      <w:r w:rsidR="006B227C">
        <w:t xml:space="preserve"> </w:t>
      </w:r>
      <w:r w:rsidR="006B227C">
        <w:lastRenderedPageBreak/>
        <w:t>1Sa17.26</w:t>
      </w:r>
      <w:r>
        <w:rPr>
          <w:lang w:val="en-US"/>
        </w:rPr>
        <w:t xml:space="preserve">, </w:t>
      </w:r>
      <w:r w:rsidR="006B227C">
        <w:t xml:space="preserve"> 1Sa17.36</w:t>
      </w:r>
      <w:r>
        <w:rPr>
          <w:lang w:val="en-US"/>
        </w:rPr>
        <w:t xml:space="preserve">. 2 K </w:t>
      </w:r>
      <w:r w:rsidR="006B227C">
        <w:t xml:space="preserve"> 2Ki19.4</w:t>
      </w:r>
      <w:r>
        <w:rPr>
          <w:lang w:val="en-US"/>
        </w:rPr>
        <w:t xml:space="preserve">. Je </w:t>
      </w:r>
      <w:r w:rsidR="006B227C">
        <w:t xml:space="preserve"> Je10.10</w:t>
      </w:r>
      <w:r>
        <w:rPr>
          <w:lang w:val="en-US"/>
        </w:rPr>
        <w:t xml:space="preserve">. Da </w:t>
      </w:r>
      <w:r w:rsidR="006B227C">
        <w:t xml:space="preserve"> Da6.26</w:t>
      </w:r>
      <w:r>
        <w:rPr>
          <w:lang w:val="en-US"/>
        </w:rPr>
        <w:t>. Mt +</w:t>
      </w:r>
      <w:r w:rsidR="006B227C">
        <w:t xml:space="preserve"> Mt16.16</w:t>
      </w:r>
      <w:r>
        <w:rPr>
          <w:lang w:val="en-US"/>
        </w:rPr>
        <w:t xml:space="preserve">. </w:t>
      </w:r>
      <w:r w:rsidR="006B227C">
        <w:t xml:space="preserve"> Mt26.63</w:t>
      </w:r>
      <w:r>
        <w:rPr>
          <w:lang w:val="en-US"/>
        </w:rPr>
        <w:t xml:space="preserve">. 1 Th </w:t>
      </w:r>
      <w:r w:rsidR="006B227C">
        <w:t xml:space="preserve"> 1Th1.9</w:t>
      </w:r>
      <w:r>
        <w:rPr>
          <w:lang w:val="en-US"/>
        </w:rPr>
        <w:t xml:space="preserve">, </w:t>
      </w:r>
      <w:r w:rsidR="006B227C">
        <w:t xml:space="preserve"> 1Th1.10</w:t>
      </w:r>
      <w:r>
        <w:rPr>
          <w:lang w:val="en-US"/>
        </w:rPr>
        <w:t xml:space="preserve">. He </w:t>
      </w:r>
      <w:r w:rsidR="006B227C">
        <w:t xml:space="preserve"> Heb12.22</w:t>
      </w:r>
      <w:r>
        <w:rPr>
          <w:lang w:val="en-US"/>
        </w:rPr>
        <w:t xml:space="preserve">. </w:t>
      </w:r>
      <w:r>
        <w:rPr>
          <w:b/>
          <w:lang w:val="en-US"/>
        </w:rPr>
        <w:t>to whom</w:t>
      </w:r>
      <w:r>
        <w:rPr>
          <w:lang w:val="en-US"/>
        </w:rPr>
        <w:t xml:space="preserve">. Re </w:t>
      </w:r>
      <w:r w:rsidR="006B227C">
        <w:t xml:space="preserve"> Re1.3</w:t>
      </w:r>
      <w:r>
        <w:rPr>
          <w:lang w:val="en-US"/>
        </w:rPr>
        <w:t xml:space="preserve">. </w:t>
      </w:r>
      <w:r w:rsidR="006B227C">
        <w:t xml:space="preserve"> Re8.7-12</w:t>
      </w:r>
      <w:r>
        <w:rPr>
          <w:lang w:val="en-US"/>
        </w:rPr>
        <w:t xml:space="preserve">. </w:t>
      </w:r>
      <w:r>
        <w:rPr>
          <w:b/>
          <w:lang w:val="en-US"/>
        </w:rPr>
        <w:t>earth and</w:t>
      </w:r>
      <w:r>
        <w:rPr>
          <w:lang w:val="en-US"/>
        </w:rPr>
        <w:t xml:space="preserve">. Re </w:t>
      </w:r>
      <w:r w:rsidR="006B227C">
        <w:t xml:space="preserve"> Re8.7</w:t>
      </w:r>
      <w:r>
        <w:rPr>
          <w:lang w:val="en-US"/>
        </w:rPr>
        <w:t xml:space="preserve">, </w:t>
      </w:r>
      <w:r w:rsidR="006B227C">
        <w:t xml:space="preserve"> Re8.8</w:t>
      </w:r>
      <w:r>
        <w:rPr>
          <w:lang w:val="en-US"/>
        </w:rPr>
        <w:t xml:space="preserve">. </w:t>
      </w:r>
    </w:p>
    <w:p w:rsidR="003E23E9" w:rsidRDefault="003E23E9" w:rsidP="00710603">
      <w:pPr>
        <w:ind w:firstLine="360"/>
        <w:jc w:val="both"/>
      </w:pPr>
      <w:r>
        <w:rPr>
          <w:lang w:val="en-US"/>
        </w:rPr>
        <w:t xml:space="preserve">3. </w:t>
      </w:r>
      <w:r>
        <w:rPr>
          <w:b/>
          <w:lang w:val="en-US"/>
        </w:rPr>
        <w:t>Hurt not</w:t>
      </w:r>
      <w:r>
        <w:rPr>
          <w:lang w:val="en-US"/>
        </w:rPr>
        <w:t xml:space="preserve">. ver. </w:t>
      </w:r>
      <w:r w:rsidR="006B227C">
        <w:t xml:space="preserve"> Re7.1</w:t>
      </w:r>
      <w:r>
        <w:rPr>
          <w:lang w:val="en-US"/>
        </w:rPr>
        <w:t xml:space="preserve">. Re </w:t>
      </w:r>
      <w:r w:rsidR="006B227C">
        <w:t xml:space="preserve"> Re6.6</w:t>
      </w:r>
      <w:r>
        <w:rPr>
          <w:lang w:val="en-US"/>
        </w:rPr>
        <w:t xml:space="preserve">. </w:t>
      </w:r>
      <w:r w:rsidR="006B227C">
        <w:t xml:space="preserve"> Re9.4</w:t>
      </w:r>
      <w:r>
        <w:rPr>
          <w:lang w:val="en-US"/>
        </w:rPr>
        <w:t>. 2 K +*</w:t>
      </w:r>
      <w:r w:rsidR="006B227C">
        <w:t xml:space="preserve"> 2Ki10.23</w:t>
      </w:r>
      <w:r>
        <w:rPr>
          <w:lang w:val="en-US"/>
        </w:rPr>
        <w:t xml:space="preserve">. Ps </w:t>
      </w:r>
      <w:r w:rsidR="006B227C">
        <w:t xml:space="preserve"> Ps105.15</w:t>
      </w:r>
      <w:r>
        <w:rPr>
          <w:lang w:val="en-US"/>
        </w:rPr>
        <w:t xml:space="preserve">. Is </w:t>
      </w:r>
      <w:r w:rsidR="006B227C">
        <w:t xml:space="preserve"> Is6.13</w:t>
      </w:r>
      <w:r>
        <w:rPr>
          <w:lang w:val="en-US"/>
        </w:rPr>
        <w:t xml:space="preserve">. </w:t>
      </w:r>
      <w:r w:rsidR="006B227C">
        <w:t xml:space="preserve"> Is27.8</w:t>
      </w:r>
      <w:r>
        <w:rPr>
          <w:lang w:val="en-US"/>
        </w:rPr>
        <w:t xml:space="preserve">. </w:t>
      </w:r>
      <w:r w:rsidR="006B227C">
        <w:t xml:space="preserve"> Is65.8</w:t>
      </w:r>
      <w:r>
        <w:rPr>
          <w:lang w:val="en-US"/>
        </w:rPr>
        <w:t xml:space="preserve">. Mt </w:t>
      </w:r>
      <w:r w:rsidR="006B227C">
        <w:t xml:space="preserve"> Mt24.22</w:t>
      </w:r>
      <w:r>
        <w:rPr>
          <w:lang w:val="en-US"/>
        </w:rPr>
        <w:t xml:space="preserve">, </w:t>
      </w:r>
      <w:r w:rsidR="006B227C">
        <w:t xml:space="preserve"> Mt24.31</w:t>
      </w:r>
      <w:r>
        <w:rPr>
          <w:lang w:val="en-US"/>
        </w:rPr>
        <w:t xml:space="preserve">. </w:t>
      </w:r>
      <w:r>
        <w:rPr>
          <w:b/>
          <w:lang w:val="en-US"/>
        </w:rPr>
        <w:t>till</w:t>
      </w:r>
      <w:r>
        <w:rPr>
          <w:lang w:val="en-US"/>
        </w:rPr>
        <w:t xml:space="preserve">. ver. </w:t>
      </w:r>
      <w:r w:rsidR="006B227C">
        <w:t xml:space="preserve"> Re7.2</w:t>
      </w:r>
      <w:r>
        <w:rPr>
          <w:lang w:val="en-US"/>
        </w:rPr>
        <w:t xml:space="preserve">. Re </w:t>
      </w:r>
      <w:r w:rsidR="006B227C">
        <w:t xml:space="preserve"> Re9.4</w:t>
      </w:r>
      <w:r>
        <w:rPr>
          <w:lang w:val="en-US"/>
        </w:rPr>
        <w:t xml:space="preserve">. </w:t>
      </w:r>
      <w:r w:rsidR="006B227C">
        <w:t xml:space="preserve"> Re14.1</w:t>
      </w:r>
      <w:r>
        <w:rPr>
          <w:lang w:val="en-US"/>
        </w:rPr>
        <w:t xml:space="preserve">. Ge </w:t>
      </w:r>
      <w:r>
        <w:rPr>
          <w:rFonts w:ascii="Segoe UI Symbol" w:hAnsi="Segoe UI Symbol" w:cs="Segoe UI Symbol"/>
          <w:lang w:val="en-US"/>
        </w:rPr>
        <w:t>✓</w:t>
      </w:r>
      <w:r w:rsidR="006B227C">
        <w:t xml:space="preserve"> Ge19.22</w:t>
      </w:r>
      <w:r>
        <w:rPr>
          <w:lang w:val="en-US"/>
        </w:rPr>
        <w:t>. Ex *</w:t>
      </w:r>
      <w:r w:rsidR="006B227C">
        <w:t xml:space="preserve"> Ex12.13</w:t>
      </w:r>
      <w:r>
        <w:rPr>
          <w:lang w:val="en-US"/>
        </w:rPr>
        <w:t xml:space="preserve">, </w:t>
      </w:r>
      <w:r w:rsidR="006B227C">
        <w:t xml:space="preserve"> Ex12.23</w:t>
      </w:r>
      <w:r>
        <w:rPr>
          <w:lang w:val="en-US"/>
        </w:rPr>
        <w:t xml:space="preserve">. 2 K </w:t>
      </w:r>
      <w:r w:rsidR="006B227C">
        <w:t xml:space="preserve"> 2Ki10.23</w:t>
      </w:r>
      <w:r>
        <w:rPr>
          <w:lang w:val="en-US"/>
        </w:rPr>
        <w:t>. Is +*</w:t>
      </w:r>
      <w:r w:rsidR="006B227C">
        <w:t xml:space="preserve"> Is26.20</w:t>
      </w:r>
      <w:r>
        <w:rPr>
          <w:lang w:val="en-US"/>
        </w:rPr>
        <w:t xml:space="preserve">, </w:t>
      </w:r>
      <w:r w:rsidR="006B227C">
        <w:t xml:space="preserve"> Is26.21</w:t>
      </w:r>
      <w:r>
        <w:rPr>
          <w:lang w:val="en-US"/>
        </w:rPr>
        <w:t>. Ezk +*</w:t>
      </w:r>
      <w:r w:rsidR="006B227C">
        <w:t xml:space="preserve"> Eze9.4-6</w:t>
      </w:r>
      <w:r>
        <w:rPr>
          <w:lang w:val="en-US"/>
        </w:rPr>
        <w:t xml:space="preserve">. Am </w:t>
      </w:r>
      <w:r w:rsidR="006B227C">
        <w:t xml:space="preserve"> Am9.9</w:t>
      </w:r>
      <w:r>
        <w:rPr>
          <w:lang w:val="en-US"/>
        </w:rPr>
        <w:t>. Zp +*</w:t>
      </w:r>
      <w:r w:rsidR="006B227C">
        <w:t xml:space="preserve"> Zep2.3</w:t>
      </w:r>
      <w:r>
        <w:rPr>
          <w:lang w:val="en-US"/>
        </w:rPr>
        <w:t xml:space="preserve">. </w:t>
      </w:r>
      <w:r>
        <w:rPr>
          <w:b/>
          <w:lang w:val="en-US"/>
        </w:rPr>
        <w:t>sealed</w:t>
      </w:r>
      <w:r>
        <w:rPr>
          <w:lang w:val="en-US"/>
        </w:rPr>
        <w:t xml:space="preserve">. Re </w:t>
      </w:r>
      <w:r>
        <w:rPr>
          <w:rFonts w:ascii="MS Gothic" w:hAnsi="MS Gothic" w:cs="MS Gothic"/>
          <w:lang w:val="en-US"/>
        </w:rPr>
        <w:t>◐</w:t>
      </w:r>
      <w:r w:rsidR="006B227C">
        <w:t xml:space="preserve"> Re13.16-18</w:t>
      </w:r>
      <w:r>
        <w:rPr>
          <w:lang w:val="en-US"/>
        </w:rPr>
        <w:t>. SS *</w:t>
      </w:r>
      <w:r w:rsidR="006B227C">
        <w:t xml:space="preserve"> So8.6</w:t>
      </w:r>
      <w:r>
        <w:rPr>
          <w:lang w:val="en-US"/>
        </w:rPr>
        <w:t>. Ezk +*</w:t>
      </w:r>
      <w:r w:rsidR="006B227C">
        <w:t xml:space="preserve"> Eze9.6</w:t>
      </w:r>
      <w:r>
        <w:rPr>
          <w:lang w:val="en-US"/>
        </w:rPr>
        <w:t>. 2 Co *</w:t>
      </w:r>
      <w:r w:rsidR="006B227C">
        <w:t xml:space="preserve"> 2Co1.21</w:t>
      </w:r>
      <w:r>
        <w:rPr>
          <w:lang w:val="en-US"/>
        </w:rPr>
        <w:t xml:space="preserve">, </w:t>
      </w:r>
      <w:r w:rsidR="006B227C">
        <w:t xml:space="preserve"> 2Co1.22</w:t>
      </w:r>
      <w:r>
        <w:rPr>
          <w:lang w:val="en-US"/>
        </w:rPr>
        <w:t>. Ep *</w:t>
      </w:r>
      <w:r w:rsidR="006B227C">
        <w:t xml:space="preserve"> Eph1.13</w:t>
      </w:r>
      <w:r>
        <w:rPr>
          <w:lang w:val="en-US"/>
        </w:rPr>
        <w:t>. +*</w:t>
      </w:r>
      <w:r w:rsidR="006B227C">
        <w:t xml:space="preserve"> Eph4.30</w:t>
      </w:r>
      <w:r>
        <w:rPr>
          <w:lang w:val="en-US"/>
        </w:rPr>
        <w:t>. 2 Ti *</w:t>
      </w:r>
      <w:r w:rsidR="006B227C">
        <w:t xml:space="preserve"> 2Ti2.19</w:t>
      </w:r>
      <w:r>
        <w:rPr>
          <w:lang w:val="en-US"/>
        </w:rPr>
        <w:t xml:space="preserve">. </w:t>
      </w:r>
      <w:r>
        <w:rPr>
          <w:b/>
          <w:lang w:val="en-US"/>
        </w:rPr>
        <w:t>the servants</w:t>
      </w:r>
      <w:r>
        <w:rPr>
          <w:lang w:val="en-US"/>
        </w:rPr>
        <w:t xml:space="preserve">. Re </w:t>
      </w:r>
      <w:r w:rsidR="006B227C">
        <w:t xml:space="preserve"> Re1.1</w:t>
      </w:r>
      <w:r>
        <w:rPr>
          <w:lang w:val="en-US"/>
        </w:rPr>
        <w:t xml:space="preserve">. </w:t>
      </w:r>
      <w:r w:rsidR="006B227C">
        <w:t xml:space="preserve"> Re11.18</w:t>
      </w:r>
      <w:r>
        <w:rPr>
          <w:lang w:val="en-US"/>
        </w:rPr>
        <w:t xml:space="preserve">. </w:t>
      </w:r>
      <w:r w:rsidR="006B227C">
        <w:t xml:space="preserve"> Re15.3</w:t>
      </w:r>
      <w:r>
        <w:rPr>
          <w:lang w:val="en-US"/>
        </w:rPr>
        <w:t>. *</w:t>
      </w:r>
      <w:r w:rsidR="006B227C">
        <w:t xml:space="preserve"> Re19.2</w:t>
      </w:r>
      <w:r>
        <w:rPr>
          <w:lang w:val="en-US"/>
        </w:rPr>
        <w:t xml:space="preserve">, </w:t>
      </w:r>
      <w:r w:rsidR="006B227C">
        <w:t xml:space="preserve"> Re19.5</w:t>
      </w:r>
      <w:r>
        <w:rPr>
          <w:lang w:val="en-US"/>
        </w:rPr>
        <w:t xml:space="preserve">, </w:t>
      </w:r>
      <w:r w:rsidR="006B227C">
        <w:t xml:space="preserve"> Re19.10</w:t>
      </w:r>
      <w:r>
        <w:rPr>
          <w:lang w:val="en-US"/>
        </w:rPr>
        <w:t xml:space="preserve">. </w:t>
      </w:r>
      <w:r w:rsidR="006B227C">
        <w:t xml:space="preserve"> Re22.3</w:t>
      </w:r>
      <w:r>
        <w:rPr>
          <w:lang w:val="en-US"/>
        </w:rPr>
        <w:t xml:space="preserve">, </w:t>
      </w:r>
      <w:r w:rsidR="006B227C">
        <w:t xml:space="preserve"> Re22.6</w:t>
      </w:r>
      <w:r>
        <w:rPr>
          <w:lang w:val="en-US"/>
        </w:rPr>
        <w:t xml:space="preserve">, </w:t>
      </w:r>
      <w:r w:rsidR="006B227C">
        <w:t xml:space="preserve"> Re22.9</w:t>
      </w:r>
      <w:r>
        <w:rPr>
          <w:lang w:val="en-US"/>
        </w:rPr>
        <w:t xml:space="preserve">. Ge </w:t>
      </w:r>
      <w:r w:rsidR="006B227C">
        <w:t xml:space="preserve"> Ge50.17</w:t>
      </w:r>
      <w:r>
        <w:rPr>
          <w:lang w:val="en-US"/>
        </w:rPr>
        <w:t xml:space="preserve">. Dt </w:t>
      </w:r>
      <w:r w:rsidR="006B227C">
        <w:t xml:space="preserve"> Dt32.36</w:t>
      </w:r>
      <w:r>
        <w:rPr>
          <w:lang w:val="en-US"/>
        </w:rPr>
        <w:t xml:space="preserve">. Is </w:t>
      </w:r>
      <w:r w:rsidR="006B227C">
        <w:t xml:space="preserve"> Is54.17</w:t>
      </w:r>
      <w:r>
        <w:rPr>
          <w:lang w:val="en-US"/>
        </w:rPr>
        <w:t xml:space="preserve">. </w:t>
      </w:r>
      <w:r w:rsidR="006B227C">
        <w:t xml:space="preserve"> Is61.6</w:t>
      </w:r>
      <w:r>
        <w:rPr>
          <w:lang w:val="en-US"/>
        </w:rPr>
        <w:t>. +*</w:t>
      </w:r>
      <w:r w:rsidR="006B227C">
        <w:t xml:space="preserve"> Is66.19</w:t>
      </w:r>
      <w:r>
        <w:rPr>
          <w:lang w:val="en-US"/>
        </w:rPr>
        <w:t xml:space="preserve">. Da </w:t>
      </w:r>
      <w:r w:rsidR="006B227C">
        <w:t xml:space="preserve"> Da3.17</w:t>
      </w:r>
      <w:r>
        <w:rPr>
          <w:lang w:val="en-US"/>
        </w:rPr>
        <w:t xml:space="preserve">, </w:t>
      </w:r>
      <w:r w:rsidR="006B227C">
        <w:t xml:space="preserve"> Da3.26</w:t>
      </w:r>
      <w:r>
        <w:rPr>
          <w:lang w:val="en-US"/>
        </w:rPr>
        <w:t xml:space="preserve">. </w:t>
      </w:r>
      <w:r w:rsidR="006B227C">
        <w:t xml:space="preserve"> Da6.16</w:t>
      </w:r>
      <w:r>
        <w:rPr>
          <w:lang w:val="en-US"/>
        </w:rPr>
        <w:t xml:space="preserve">, </w:t>
      </w:r>
      <w:r w:rsidR="006B227C">
        <w:t xml:space="preserve"> Da6.20</w:t>
      </w:r>
      <w:r>
        <w:rPr>
          <w:lang w:val="en-US"/>
        </w:rPr>
        <w:t>. +*</w:t>
      </w:r>
      <w:r w:rsidR="006B227C">
        <w:t xml:space="preserve"> Da11.33</w:t>
      </w:r>
      <w:r>
        <w:rPr>
          <w:lang w:val="en-US"/>
        </w:rPr>
        <w:t>. Mi *</w:t>
      </w:r>
      <w:r w:rsidR="006B227C">
        <w:t xml:space="preserve"> Mic5.5</w:t>
      </w:r>
      <w:r>
        <w:rPr>
          <w:lang w:val="en-US"/>
        </w:rPr>
        <w:t xml:space="preserve">. Ml </w:t>
      </w:r>
      <w:r w:rsidR="006B227C">
        <w:t xml:space="preserve"> Mal3.18</w:t>
      </w:r>
      <w:r>
        <w:rPr>
          <w:lang w:val="en-US"/>
        </w:rPr>
        <w:t xml:space="preserve">. Mt </w:t>
      </w:r>
      <w:r w:rsidR="006B227C">
        <w:t xml:space="preserve"> Mt24.31</w:t>
      </w:r>
      <w:r>
        <w:rPr>
          <w:lang w:val="en-US"/>
        </w:rPr>
        <w:t>. Jn +*</w:t>
      </w:r>
      <w:r w:rsidR="006B227C">
        <w:t xml:space="preserve"> Jn12.26</w:t>
      </w:r>
      <w:r>
        <w:rPr>
          <w:lang w:val="en-US"/>
        </w:rPr>
        <w:t xml:space="preserve">. Ro </w:t>
      </w:r>
      <w:r w:rsidR="006B227C">
        <w:t xml:space="preserve"> Ro6.22</w:t>
      </w:r>
      <w:r>
        <w:rPr>
          <w:lang w:val="en-US"/>
        </w:rPr>
        <w:t>. Ja +</w:t>
      </w:r>
      <w:r w:rsidR="006B227C">
        <w:t xml:space="preserve"> Jas1.1</w:t>
      </w:r>
      <w:r>
        <w:rPr>
          <w:lang w:val="en-US"/>
        </w:rPr>
        <w:t xml:space="preserve">. </w:t>
      </w:r>
      <w:r>
        <w:rPr>
          <w:b/>
          <w:lang w:val="en-US"/>
        </w:rPr>
        <w:t>in their foreheads</w:t>
      </w:r>
      <w:r>
        <w:rPr>
          <w:lang w:val="en-US"/>
        </w:rPr>
        <w:t xml:space="preserve">. Re </w:t>
      </w:r>
      <w:r w:rsidR="006B227C">
        <w:t xml:space="preserve"> Re13.16</w:t>
      </w:r>
      <w:r>
        <w:rPr>
          <w:lang w:val="en-US"/>
        </w:rPr>
        <w:t xml:space="preserve">. </w:t>
      </w:r>
      <w:r w:rsidR="006B227C">
        <w:t xml:space="preserve"> Re14.1</w:t>
      </w:r>
      <w:r>
        <w:rPr>
          <w:lang w:val="en-US"/>
        </w:rPr>
        <w:t xml:space="preserve">. </w:t>
      </w:r>
      <w:r w:rsidR="006B227C">
        <w:t xml:space="preserve"> Re20.4</w:t>
      </w:r>
      <w:r>
        <w:rPr>
          <w:lang w:val="en-US"/>
        </w:rPr>
        <w:t>. *</w:t>
      </w:r>
      <w:r w:rsidR="006B227C">
        <w:t xml:space="preserve"> Re22.4</w:t>
      </w:r>
      <w:r>
        <w:rPr>
          <w:lang w:val="en-US"/>
        </w:rPr>
        <w:t xml:space="preserve">. Ex </w:t>
      </w:r>
      <w:r w:rsidR="006B227C">
        <w:t xml:space="preserve"> Ex28.38</w:t>
      </w:r>
      <w:r>
        <w:rPr>
          <w:lang w:val="en-US"/>
        </w:rPr>
        <w:t xml:space="preserve">. Ezk </w:t>
      </w:r>
      <w:r w:rsidR="006B227C">
        <w:t xml:space="preserve"> Eze3.8</w:t>
      </w:r>
      <w:r>
        <w:rPr>
          <w:lang w:val="en-US"/>
        </w:rPr>
        <w:t xml:space="preserve">, </w:t>
      </w:r>
      <w:r w:rsidR="006B227C">
        <w:t xml:space="preserve"> Eze3.9</w:t>
      </w:r>
      <w:r>
        <w:rPr>
          <w:lang w:val="en-US"/>
        </w:rPr>
        <w:t xml:space="preserve">. </w:t>
      </w:r>
      <w:r>
        <w:rPr>
          <w:rFonts w:ascii="MS Gothic" w:hAnsi="MS Gothic" w:cs="MS Gothic"/>
          <w:lang w:val="en-US"/>
        </w:rPr>
        <w:t>▶</w:t>
      </w:r>
      <w:r w:rsidR="006B227C">
        <w:t xml:space="preserve"> Eze9.4</w:t>
      </w:r>
      <w:r>
        <w:rPr>
          <w:lang w:val="en-US"/>
        </w:rPr>
        <w:t xml:space="preserve">. </w:t>
      </w:r>
    </w:p>
    <w:p w:rsidR="003E23E9" w:rsidRDefault="003E23E9" w:rsidP="00710603">
      <w:pPr>
        <w:ind w:firstLine="360"/>
        <w:jc w:val="both"/>
      </w:pPr>
      <w:r>
        <w:rPr>
          <w:lang w:val="en-US"/>
        </w:rPr>
        <w:t xml:space="preserve">4. </w:t>
      </w:r>
      <w:r>
        <w:rPr>
          <w:b/>
          <w:lang w:val="en-US"/>
        </w:rPr>
        <w:t>I heard</w:t>
      </w:r>
      <w:r>
        <w:rPr>
          <w:lang w:val="en-US"/>
        </w:rPr>
        <w:t xml:space="preserve">. Re </w:t>
      </w:r>
      <w:r w:rsidR="006B227C">
        <w:t xml:space="preserve"> Re9.16</w:t>
      </w:r>
      <w:r>
        <w:rPr>
          <w:lang w:val="en-US"/>
        </w:rPr>
        <w:t xml:space="preserve">. </w:t>
      </w:r>
      <w:r>
        <w:rPr>
          <w:b/>
          <w:lang w:val="en-US"/>
        </w:rPr>
        <w:t>the number</w:t>
      </w:r>
      <w:r>
        <w:rPr>
          <w:lang w:val="en-US"/>
        </w:rPr>
        <w:t>. Ps +*</w:t>
      </w:r>
      <w:r w:rsidR="006B227C">
        <w:t xml:space="preserve"> Ps68.11</w:t>
      </w:r>
      <w:r>
        <w:rPr>
          <w:lang w:val="en-US"/>
        </w:rPr>
        <w:t>. Is +*</w:t>
      </w:r>
      <w:r w:rsidR="006B227C">
        <w:t xml:space="preserve"> Is27.6</w:t>
      </w:r>
      <w:r>
        <w:rPr>
          <w:lang w:val="en-US"/>
        </w:rPr>
        <w:t>. +*</w:t>
      </w:r>
      <w:r w:rsidR="006B227C">
        <w:t xml:space="preserve"> Is66.19</w:t>
      </w:r>
      <w:r>
        <w:rPr>
          <w:lang w:val="en-US"/>
        </w:rPr>
        <w:t xml:space="preserve">. </w:t>
      </w:r>
      <w:r>
        <w:rPr>
          <w:b/>
          <w:lang w:val="en-US"/>
        </w:rPr>
        <w:t>of them</w:t>
      </w:r>
      <w:r>
        <w:rPr>
          <w:lang w:val="en-US"/>
        </w:rPr>
        <w:t>. Dt +*</w:t>
      </w:r>
      <w:r w:rsidR="006B227C">
        <w:t xml:space="preserve"> Dt4.30</w:t>
      </w:r>
      <w:r>
        <w:rPr>
          <w:lang w:val="en-US"/>
        </w:rPr>
        <w:t xml:space="preserve">. </w:t>
      </w:r>
      <w:r>
        <w:rPr>
          <w:b/>
          <w:lang w:val="en-US"/>
        </w:rPr>
        <w:t>an hundred and forty and four thousand</w:t>
      </w:r>
      <w:r>
        <w:rPr>
          <w:lang w:val="en-US"/>
        </w:rPr>
        <w:t xml:space="preserve">. What is the significance of the number? Reginald T. Naish, in his volume </w:t>
      </w:r>
      <w:r>
        <w:rPr>
          <w:i/>
          <w:lang w:val="en-US"/>
        </w:rPr>
        <w:t>Spiritual Arithmetic</w:t>
      </w:r>
      <w:r>
        <w:rPr>
          <w:lang w:val="en-US"/>
        </w:rPr>
        <w:t xml:space="preserve">, suggests that since this number contains the square of twelve, it “is naturally associated with that number, which is perfect government. It emphasizes it, and expresses spiritually the fact that perfect government of the life is only possible through the agency of the Holy Spirit. Hence it may well be called, the number of the Spirit-guided life.” In Ge </w:t>
      </w:r>
      <w:r w:rsidR="006B227C">
        <w:t xml:space="preserve"> Ge1.2</w:t>
      </w:r>
      <w:r>
        <w:rPr>
          <w:lang w:val="en-US"/>
        </w:rPr>
        <w:t>, the Hebrew word translated “move” (</w:t>
      </w:r>
      <w:r>
        <w:rPr>
          <w:i/>
          <w:lang w:val="en-US"/>
        </w:rPr>
        <w:t>rachaph</w:t>
      </w:r>
      <w:r>
        <w:rPr>
          <w:lang w:val="en-US"/>
        </w:rPr>
        <w:t xml:space="preserve">) has a numerical value or gematria of 288, or 144 x 2. Its next occurrence is Dt </w:t>
      </w:r>
      <w:r w:rsidR="006B227C">
        <w:t xml:space="preserve"> Dt32.11</w:t>
      </w:r>
      <w:r>
        <w:rPr>
          <w:lang w:val="en-US"/>
        </w:rPr>
        <w:t xml:space="preserve">, where it is translated “fluttered.” Naish states “In both these passages the gracious work of the heavenly dove, the Holy Spirit of God, is described.” Other occurrences of this number are to be found in the word “eastward” (Ge </w:t>
      </w:r>
      <w:r w:rsidR="006B227C">
        <w:t xml:space="preserve"> Ge2.8</w:t>
      </w:r>
      <w:r>
        <w:rPr>
          <w:lang w:val="en-US"/>
        </w:rPr>
        <w:t xml:space="preserve">) in the phrase “eastward in Eden,” showing that God intended man “should live a life of perfect government, a wonderful garden life, bringing forth the fruit of the Spirit, and finding their chief joy in communion with their loving God.” The cubic capacity of the ark, found by multiplying its three dimensions of 300 cubits, 50 cubits, and 30 cubits, was 450,000 cubic cubits, a number whose prime factors are 5x5x5x5x5x144. The number appears here in Re </w:t>
      </w:r>
      <w:r w:rsidR="006B227C">
        <w:t xml:space="preserve"> Re7.4</w:t>
      </w:r>
      <w:r>
        <w:rPr>
          <w:lang w:val="en-US"/>
        </w:rPr>
        <w:t xml:space="preserve"> of the number “sealed by the Holy Spirit before God’s judgments fall on earth. It does not of course mean that this identical number are saved in that time of tribulation. It is only using the numbers 144 and 10 in the spiritual sense in which these numbers are used through Scripture to tell of those who by the power of the Holy Spirit are kept from that time of trouble.” The same number occurs in Re ch. 14. “Again, we are given a symbolical picture of those who have yielded their lives wholly to the guidance of the Holy Spirit. They are taken up to be with Christ, their Savior, before the actual ‘harvest of the earth’ is reaped” (</w:t>
      </w:r>
      <w:r>
        <w:rPr>
          <w:i/>
          <w:lang w:val="en-US"/>
        </w:rPr>
        <w:t>Spiritual Arithmetic</w:t>
      </w:r>
      <w:r>
        <w:rPr>
          <w:lang w:val="en-US"/>
        </w:rPr>
        <w:t xml:space="preserve">, pp. 107-109). </w:t>
      </w:r>
    </w:p>
    <w:p w:rsidR="003E23E9" w:rsidRDefault="003E23E9" w:rsidP="00710603">
      <w:pPr>
        <w:ind w:firstLine="360"/>
        <w:jc w:val="both"/>
      </w:pPr>
      <w:r>
        <w:rPr>
          <w:lang w:val="en-US"/>
        </w:rPr>
        <w:t xml:space="preserve">Who are the 144,000? The Jehovah’s Witnesses teach that the 144,000 is the body of spirit-begotten believers who have a “heavenly hope” (Ro </w:t>
      </w:r>
      <w:r w:rsidR="006B227C">
        <w:t xml:space="preserve"> Ro8.24</w:t>
      </w:r>
      <w:r>
        <w:rPr>
          <w:lang w:val="en-US"/>
        </w:rPr>
        <w:t xml:space="preserve">. Ep </w:t>
      </w:r>
      <w:r w:rsidR="006B227C">
        <w:t xml:space="preserve"> Eph4.4</w:t>
      </w:r>
      <w:r>
        <w:rPr>
          <w:lang w:val="en-US"/>
        </w:rPr>
        <w:t xml:space="preserve">. Col </w:t>
      </w:r>
      <w:r w:rsidR="006B227C">
        <w:t xml:space="preserve"> Col1.5</w:t>
      </w:r>
      <w:r>
        <w:rPr>
          <w:lang w:val="en-US"/>
        </w:rPr>
        <w:t xml:space="preserve">. He </w:t>
      </w:r>
      <w:r w:rsidR="006B227C">
        <w:t xml:space="preserve"> Heb7.19</w:t>
      </w:r>
      <w:r>
        <w:rPr>
          <w:lang w:val="en-US"/>
        </w:rPr>
        <w:t xml:space="preserve">. 1 P </w:t>
      </w:r>
      <w:r w:rsidR="006B227C">
        <w:t xml:space="preserve"> 1Pe1.3</w:t>
      </w:r>
      <w:r>
        <w:rPr>
          <w:lang w:val="en-US"/>
        </w:rPr>
        <w:t xml:space="preserve">. 1 J </w:t>
      </w:r>
      <w:r w:rsidR="006B227C">
        <w:t xml:space="preserve"> 1Jn3.3</w:t>
      </w:r>
      <w:r>
        <w:rPr>
          <w:lang w:val="en-US"/>
        </w:rPr>
        <w:t xml:space="preserve">). All other believers can have only an “earthly hope” (Jb </w:t>
      </w:r>
      <w:r w:rsidR="006B227C">
        <w:t xml:space="preserve"> Job14.7</w:t>
      </w:r>
      <w:r>
        <w:rPr>
          <w:lang w:val="en-US"/>
        </w:rPr>
        <w:t xml:space="preserve">. Je </w:t>
      </w:r>
      <w:r w:rsidR="006B227C">
        <w:t xml:space="preserve"> Je31.17</w:t>
      </w:r>
      <w:r>
        <w:rPr>
          <w:lang w:val="en-US"/>
        </w:rPr>
        <w:t xml:space="preserve">. Ac </w:t>
      </w:r>
      <w:r w:rsidR="006B227C">
        <w:t xml:space="preserve"> Ac26.6</w:t>
      </w:r>
      <w:r>
        <w:rPr>
          <w:lang w:val="en-US"/>
        </w:rPr>
        <w:t xml:space="preserve">). Once the Watchtower organization had more than 144,000 adherents, the teaching was developed that the “great multitude” mentioned later in the chapter (ver. 9) referred to those Christians who had only an earthly hope. Jehovah’s Witnesses teach that members of the “great multitude” who have only an earthly hope do not need to be born again (see related note, Jn </w:t>
      </w:r>
      <w:r w:rsidR="006B227C">
        <w:t xml:space="preserve"> Jn3.7</w:t>
      </w:r>
      <w:r>
        <w:rPr>
          <w:lang w:val="en-US"/>
        </w:rPr>
        <w:t xml:space="preserve">). Peters remarks “It is a matter of amazement how coolly and deliberately men can appropriate Scripture to themselves which relates to the future. Sects, at </w:t>
      </w:r>
      <w:r>
        <w:rPr>
          <w:lang w:val="en-US"/>
        </w:rPr>
        <w:lastRenderedPageBreak/>
        <w:t>various times, have professed to be those sealed ones” (</w:t>
      </w:r>
      <w:r>
        <w:rPr>
          <w:i/>
          <w:lang w:val="en-US"/>
        </w:rPr>
        <w:t>Theocratic Kingdom</w:t>
      </w:r>
      <w:r>
        <w:rPr>
          <w:lang w:val="en-US"/>
        </w:rPr>
        <w:t xml:space="preserve">, vol. 2, p. 323, note 1). Not considering that the number sealed refers to a time yet future, Jehovah’s Witnesses claim the number represents the total number of those who can be born again and have a heavenly hope. How long would it take for the apostolic church of the New Testament to reach the size of 144,000 converts? Suppose we assume that the first converts were zealous witnessing Christians during the lifetime of the apostles. Suppose each convert was able to win just one person to Christ each year of his new life in Christ, and that each of these converts continued to win an additional convert each year. Take into account only the growth theoretically possible for the new converts won by the original group of 5,000 converts mentioned in the book of Acts. Exclude from consideration any additional converts won through the ministry of the apostles (Paul, Barnabas, Apollos, and the original twelve disciples) to compensate for any of the original 5000 who may not have been active soul winners. In the year A.D. 33, the size of the church would be 5,000. In 34 A.D., 10,000; 35 A.D., 20,000; 36 A.D., 40,000; 37 A.D., 80,000; 38 A.D., 160,000—assuming each new convert continued to win one additional convert per year. Thus before Paul began his first missionary journey in A.D. 45, the New Testament church could easily have surpassed the figure of 144,000 genuine converts. If any converts beyond that figure were limited to an earthly hope without opportunity for new birth and “heavenly hope,” this most certainly would be reflected in the teaching of the New Testament epistles of Peter or Paul. The earliest of Paul’s epistles was written in A.D. 52 or 54, fourteen or more years after the time the New Testament church exceeded the 144,000 maximum number the Jehovah’s Witnesses teach can have a heavenly hope. Is this situation reflected in the writings of Paul? At the time Paul wrote 2 Thessalonians (A.D. 52 or 54), he specifically confirms that the “falling away” or apostasy had not yet occurred (2 Th </w:t>
      </w:r>
      <w:r w:rsidR="006B227C">
        <w:t xml:space="preserve"> 2Th2.3</w:t>
      </w:r>
      <w:r>
        <w:rPr>
          <w:lang w:val="en-US"/>
        </w:rPr>
        <w:t xml:space="preserve">). This Scripture evidence would lead us to believe that the vast body of believers had remained faithful. What few that fell away during this time would be more than made up by any converts won beyond the first five years after Pentecost. If the claim of Jehovah’s Witnesses that the heavenly hope is limited to 144,000 has any validity, the significance of that hope for anyone today is purely historical, for since this number was reached within five years of Pentecost, no person alive today could possibly lay claim to be one of that fixed number, not even the leaders of the Watchtower in Brooklyn, New York. Following Jehovah Witness doctrine to its logical conclusion, the apostle Paul must have been mistaken in his theology, for he continued to emphasize the “heavenly hope” and the necessity of the “new birth” (1 Co </w:t>
      </w:r>
      <w:r w:rsidR="006B227C">
        <w:t xml:space="preserve"> 1Co6.2</w:t>
      </w:r>
      <w:r>
        <w:rPr>
          <w:lang w:val="en-US"/>
        </w:rPr>
        <w:t xml:space="preserve">. 2 Co </w:t>
      </w:r>
      <w:r w:rsidR="006B227C">
        <w:t xml:space="preserve"> 2Co5.17</w:t>
      </w:r>
      <w:r>
        <w:rPr>
          <w:lang w:val="en-US"/>
        </w:rPr>
        <w:t xml:space="preserve">. Ga </w:t>
      </w:r>
      <w:r w:rsidR="006B227C">
        <w:t xml:space="preserve"> Ga6.14</w:t>
      </w:r>
      <w:r>
        <w:rPr>
          <w:lang w:val="en-US"/>
        </w:rPr>
        <w:t xml:space="preserve">) long after the “heavenly class” was complete in number. The 144,000 of Revelation 7:4 and 14:1 do not pertain to persons who have lived before now, but to a specific group in the future. The book of Revelation supplies its own outline in Re </w:t>
      </w:r>
      <w:r w:rsidR="006B227C">
        <w:t xml:space="preserve"> Re1.19</w:t>
      </w:r>
      <w:r>
        <w:rPr>
          <w:lang w:val="en-US"/>
        </w:rPr>
        <w:t xml:space="preserve">. The 144,000 are mentioned well after Re </w:t>
      </w:r>
      <w:r w:rsidR="006B227C">
        <w:t xml:space="preserve"> Re4.1</w:t>
      </w:r>
      <w:r>
        <w:rPr>
          <w:lang w:val="en-US"/>
        </w:rPr>
        <w:t xml:space="preserve">, where the third grand division of the book pertaining to “things which must be hereafter” commences. Therefore, these events must take place during the “day of the Lord” (Re </w:t>
      </w:r>
      <w:r w:rsidR="006B227C">
        <w:t xml:space="preserve">  Re1.10</w:t>
      </w:r>
      <w:r>
        <w:rPr>
          <w:lang w:val="en-US"/>
        </w:rPr>
        <w:t xml:space="preserve">n), </w:t>
      </w:r>
      <w:r>
        <w:rPr>
          <w:i/>
          <w:lang w:val="en-US"/>
        </w:rPr>
        <w:t>after</w:t>
      </w:r>
      <w:r>
        <w:rPr>
          <w:lang w:val="en-US"/>
        </w:rPr>
        <w:t xml:space="preserve"> the Rapture of the church (1 Th </w:t>
      </w:r>
      <w:r w:rsidR="006B227C">
        <w:t xml:space="preserve"> 1Th4.16-18</w:t>
      </w:r>
      <w:r>
        <w:rPr>
          <w:lang w:val="en-US"/>
        </w:rPr>
        <w:t xml:space="preserve">), and during the Great Tribulation. The 144,000 are all males (Re </w:t>
      </w:r>
      <w:r w:rsidR="006B227C">
        <w:t xml:space="preserve"> Re14.4</w:t>
      </w:r>
      <w:r>
        <w:rPr>
          <w:lang w:val="en-US"/>
        </w:rPr>
        <w:t xml:space="preserve">), and are all Jews (Re </w:t>
      </w:r>
      <w:r w:rsidR="006B227C">
        <w:t xml:space="preserve"> Re7.4</w:t>
      </w:r>
      <w:r>
        <w:rPr>
          <w:lang w:val="en-US"/>
        </w:rPr>
        <w:t xml:space="preserve">, “of all the tribes of the children of Israel”). Scripture speaks of three categories of persons its contents concern: the Jews, the Gentiles, and the church of God (1 Co </w:t>
      </w:r>
      <w:r w:rsidR="006B227C">
        <w:t xml:space="preserve"> 1Co10.32</w:t>
      </w:r>
      <w:r>
        <w:rPr>
          <w:lang w:val="en-US"/>
        </w:rPr>
        <w:t xml:space="preserve">). What is stated in Re </w:t>
      </w:r>
      <w:r w:rsidR="006B227C">
        <w:t xml:space="preserve"> Re7.4</w:t>
      </w:r>
      <w:r>
        <w:rPr>
          <w:lang w:val="en-US"/>
        </w:rPr>
        <w:t xml:space="preserve"> pertains to Israel—it </w:t>
      </w:r>
      <w:r>
        <w:rPr>
          <w:i/>
          <w:lang w:val="en-US"/>
        </w:rPr>
        <w:t>cannot</w:t>
      </w:r>
      <w:r>
        <w:rPr>
          <w:lang w:val="en-US"/>
        </w:rPr>
        <w:t xml:space="preserve"> pertain to any other group. The names of the tribes of Israel are nowhere in Scripture ever applied to the Gentiles or the church of God. Furthermore, the 144,000 are not the only saints in heaven. They were preceded by all those who died in Christ before the Rapture (2 Co +*</w:t>
      </w:r>
      <w:r w:rsidR="006B227C">
        <w:t xml:space="preserve"> 2Co5.8</w:t>
      </w:r>
      <w:r>
        <w:rPr>
          <w:lang w:val="en-US"/>
        </w:rPr>
        <w:t xml:space="preserve">. 1 Th </w:t>
      </w:r>
      <w:r w:rsidR="006B227C">
        <w:t xml:space="preserve"> 1Th4.14</w:t>
      </w:r>
      <w:r>
        <w:rPr>
          <w:lang w:val="en-US"/>
        </w:rPr>
        <w:t>). They are preceded by those who have been martyred for Christ (Re *</w:t>
      </w:r>
      <w:r w:rsidR="006B227C">
        <w:t xml:space="preserve"> Re6.9-11</w:t>
      </w:r>
      <w:r>
        <w:rPr>
          <w:lang w:val="en-US"/>
        </w:rPr>
        <w:t xml:space="preserve">). There are </w:t>
      </w:r>
      <w:r>
        <w:rPr>
          <w:i/>
          <w:lang w:val="en-US"/>
        </w:rPr>
        <w:t>five</w:t>
      </w:r>
      <w:r>
        <w:rPr>
          <w:lang w:val="en-US"/>
        </w:rPr>
        <w:t xml:space="preserve"> raptures </w:t>
      </w:r>
      <w:r>
        <w:rPr>
          <w:lang w:val="en-US"/>
        </w:rPr>
        <w:lastRenderedPageBreak/>
        <w:t xml:space="preserve">in the first resurrection; the 144,000 constitute only one of these five. The five raptures are: (1) Christ and the saints in Jerusalem at his first resurrection, 1 Co </w:t>
      </w:r>
      <w:r w:rsidR="006B227C">
        <w:t xml:space="preserve"> 1Co15.20</w:t>
      </w:r>
      <w:r>
        <w:rPr>
          <w:lang w:val="en-US"/>
        </w:rPr>
        <w:t xml:space="preserve">, </w:t>
      </w:r>
      <w:r w:rsidR="006B227C">
        <w:t xml:space="preserve"> 1Co15.23</w:t>
      </w:r>
      <w:r>
        <w:rPr>
          <w:lang w:val="en-US"/>
        </w:rPr>
        <w:t xml:space="preserve">. Mt </w:t>
      </w:r>
      <w:r w:rsidR="006B227C">
        <w:t xml:space="preserve"> Mt27.52</w:t>
      </w:r>
      <w:r>
        <w:rPr>
          <w:lang w:val="en-US"/>
        </w:rPr>
        <w:t xml:space="preserve">, </w:t>
      </w:r>
      <w:r w:rsidR="006B227C">
        <w:t xml:space="preserve"> Mt27.53</w:t>
      </w:r>
      <w:r>
        <w:rPr>
          <w:lang w:val="en-US"/>
        </w:rPr>
        <w:t xml:space="preserve">. Ep </w:t>
      </w:r>
      <w:r w:rsidR="006B227C">
        <w:t xml:space="preserve"> Eph4.8-10</w:t>
      </w:r>
      <w:r>
        <w:rPr>
          <w:lang w:val="en-US"/>
        </w:rPr>
        <w:t xml:space="preserve">. (2) Afterward, they that are Christ’s at his coming, 1 Co </w:t>
      </w:r>
      <w:r w:rsidR="006B227C">
        <w:t xml:space="preserve"> 1Co15.23</w:t>
      </w:r>
      <w:r>
        <w:rPr>
          <w:lang w:val="en-US"/>
        </w:rPr>
        <w:t xml:space="preserve">, </w:t>
      </w:r>
      <w:r w:rsidR="006B227C">
        <w:t xml:space="preserve"> 1Co15.51-54</w:t>
      </w:r>
      <w:r>
        <w:rPr>
          <w:lang w:val="en-US"/>
        </w:rPr>
        <w:t>. Lk +*</w:t>
      </w:r>
      <w:r w:rsidR="006B227C">
        <w:t xml:space="preserve"> Lk21.34-36</w:t>
      </w:r>
      <w:r>
        <w:rPr>
          <w:lang w:val="en-US"/>
        </w:rPr>
        <w:t>. Jn +*</w:t>
      </w:r>
      <w:r w:rsidR="006B227C">
        <w:t xml:space="preserve"> Jn14.1-3</w:t>
      </w:r>
      <w:r>
        <w:rPr>
          <w:lang w:val="en-US"/>
        </w:rPr>
        <w:t xml:space="preserve">. 2 Co </w:t>
      </w:r>
      <w:r w:rsidR="006B227C">
        <w:t xml:space="preserve"> 2Co5.1-8</w:t>
      </w:r>
      <w:r>
        <w:rPr>
          <w:lang w:val="en-US"/>
        </w:rPr>
        <w:t xml:space="preserve">. Ep </w:t>
      </w:r>
      <w:r w:rsidR="006B227C">
        <w:t xml:space="preserve"> Eph5.27</w:t>
      </w:r>
      <w:r>
        <w:rPr>
          <w:lang w:val="en-US"/>
        </w:rPr>
        <w:t xml:space="preserve">. Ph </w:t>
      </w:r>
      <w:r w:rsidR="006B227C">
        <w:t xml:space="preserve"> Php3.11</w:t>
      </w:r>
      <w:r>
        <w:rPr>
          <w:lang w:val="en-US"/>
        </w:rPr>
        <w:t xml:space="preserve">, </w:t>
      </w:r>
      <w:r w:rsidR="006B227C">
        <w:t xml:space="preserve"> Php3.20</w:t>
      </w:r>
      <w:r>
        <w:rPr>
          <w:lang w:val="en-US"/>
        </w:rPr>
        <w:t xml:space="preserve">, </w:t>
      </w:r>
      <w:r w:rsidR="006B227C">
        <w:t xml:space="preserve"> Php3.21</w:t>
      </w:r>
      <w:r>
        <w:rPr>
          <w:lang w:val="en-US"/>
        </w:rPr>
        <w:t xml:space="preserve">. Col </w:t>
      </w:r>
      <w:r w:rsidR="006B227C">
        <w:t xml:space="preserve"> Col3.4</w:t>
      </w:r>
      <w:r>
        <w:rPr>
          <w:lang w:val="en-US"/>
        </w:rPr>
        <w:t xml:space="preserve">. 1 Th </w:t>
      </w:r>
      <w:r w:rsidR="006B227C">
        <w:t xml:space="preserve"> 1Th2.19</w:t>
      </w:r>
      <w:r>
        <w:rPr>
          <w:lang w:val="en-US"/>
        </w:rPr>
        <w:t xml:space="preserve">. </w:t>
      </w:r>
      <w:r w:rsidR="006B227C">
        <w:t xml:space="preserve"> 1Th3.13</w:t>
      </w:r>
      <w:r>
        <w:rPr>
          <w:lang w:val="en-US"/>
        </w:rPr>
        <w:t xml:space="preserve">. </w:t>
      </w:r>
      <w:r w:rsidR="006B227C">
        <w:t xml:space="preserve"> 1Th4.13-17</w:t>
      </w:r>
      <w:r>
        <w:rPr>
          <w:lang w:val="en-US"/>
        </w:rPr>
        <w:t xml:space="preserve">. </w:t>
      </w:r>
      <w:r w:rsidR="006B227C">
        <w:t xml:space="preserve"> 1Th5.9</w:t>
      </w:r>
      <w:r>
        <w:rPr>
          <w:lang w:val="en-US"/>
        </w:rPr>
        <w:t xml:space="preserve">, </w:t>
      </w:r>
      <w:r w:rsidR="006B227C">
        <w:t xml:space="preserve"> 1Th5.23</w:t>
      </w:r>
      <w:r>
        <w:rPr>
          <w:lang w:val="en-US"/>
        </w:rPr>
        <w:t xml:space="preserve">. 2 Th </w:t>
      </w:r>
      <w:r w:rsidR="006B227C">
        <w:t xml:space="preserve"> 2Th2.1</w:t>
      </w:r>
      <w:r>
        <w:rPr>
          <w:lang w:val="en-US"/>
        </w:rPr>
        <w:t xml:space="preserve">, </w:t>
      </w:r>
      <w:r w:rsidR="006B227C">
        <w:t xml:space="preserve"> 2Th2.7</w:t>
      </w:r>
      <w:r>
        <w:rPr>
          <w:lang w:val="en-US"/>
        </w:rPr>
        <w:t xml:space="preserve">. Ja </w:t>
      </w:r>
      <w:r w:rsidR="006B227C">
        <w:t xml:space="preserve"> Jas5.7</w:t>
      </w:r>
      <w:r>
        <w:rPr>
          <w:lang w:val="en-US"/>
        </w:rPr>
        <w:t xml:space="preserve">, </w:t>
      </w:r>
      <w:r w:rsidR="006B227C">
        <w:t xml:space="preserve"> Jas5.8</w:t>
      </w:r>
      <w:r>
        <w:rPr>
          <w:lang w:val="en-US"/>
        </w:rPr>
        <w:t xml:space="preserve">. 1 P </w:t>
      </w:r>
      <w:r w:rsidR="006B227C">
        <w:t xml:space="preserve"> 1Pe5.4</w:t>
      </w:r>
      <w:r>
        <w:rPr>
          <w:lang w:val="en-US"/>
        </w:rPr>
        <w:t xml:space="preserve">. 1 J </w:t>
      </w:r>
      <w:r w:rsidR="006B227C">
        <w:t xml:space="preserve"> 1Jn2.28</w:t>
      </w:r>
      <w:r>
        <w:rPr>
          <w:lang w:val="en-US"/>
        </w:rPr>
        <w:t xml:space="preserve">. </w:t>
      </w:r>
      <w:r w:rsidR="006B227C">
        <w:t xml:space="preserve"> 1Jn3.2</w:t>
      </w:r>
      <w:r>
        <w:rPr>
          <w:lang w:val="en-US"/>
        </w:rPr>
        <w:t xml:space="preserve">. (3) The 144,000 Jews saved in the first 3 1/2 years of the tribulation (of Daniel’s 70th week), caught up to heaven as the manchild, Re </w:t>
      </w:r>
      <w:r w:rsidR="006B227C">
        <w:t xml:space="preserve"> Re12.5</w:t>
      </w:r>
      <w:r>
        <w:rPr>
          <w:lang w:val="en-US"/>
        </w:rPr>
        <w:t xml:space="preserve">. </w:t>
      </w:r>
      <w:r w:rsidR="006B227C">
        <w:t xml:space="preserve"> Re14.1-5</w:t>
      </w:r>
      <w:r>
        <w:rPr>
          <w:lang w:val="en-US"/>
        </w:rPr>
        <w:t xml:space="preserve">. Is </w:t>
      </w:r>
      <w:r w:rsidR="006B227C">
        <w:t xml:space="preserve"> Is66.7</w:t>
      </w:r>
      <w:r>
        <w:rPr>
          <w:lang w:val="en-US"/>
        </w:rPr>
        <w:t xml:space="preserve">, </w:t>
      </w:r>
      <w:r w:rsidR="006B227C">
        <w:t xml:space="preserve"> Is66.8</w:t>
      </w:r>
      <w:r>
        <w:rPr>
          <w:lang w:val="en-US"/>
        </w:rPr>
        <w:t xml:space="preserve">. Da </w:t>
      </w:r>
      <w:r w:rsidR="006B227C">
        <w:t xml:space="preserve"> Da12.1</w:t>
      </w:r>
      <w:r>
        <w:rPr>
          <w:lang w:val="en-US"/>
        </w:rPr>
        <w:t xml:space="preserve">. (4) The great multitude of tribulation saints saved after rapture number two above, during Re </w:t>
      </w:r>
      <w:r w:rsidR="006B227C">
        <w:t xml:space="preserve"> Re6.1</w:t>
      </w:r>
      <w:r>
        <w:rPr>
          <w:lang w:val="en-US"/>
        </w:rPr>
        <w:t>—</w:t>
      </w:r>
      <w:r w:rsidR="006B227C">
        <w:t xml:space="preserve"> Re19.21</w:t>
      </w:r>
      <w:r>
        <w:rPr>
          <w:lang w:val="en-US"/>
        </w:rPr>
        <w:t xml:space="preserve">. (5) The rapture of the two witnesses, ending the first resurrection which began with the resurrection of Christ, Re </w:t>
      </w:r>
      <w:r w:rsidR="006B227C">
        <w:t xml:space="preserve"> Re11.7-11</w:t>
      </w:r>
      <w:r>
        <w:rPr>
          <w:lang w:val="en-US"/>
        </w:rPr>
        <w:t xml:space="preserve">. 1 Co </w:t>
      </w:r>
      <w:r w:rsidR="006B227C">
        <w:t xml:space="preserve"> 1Co15.20</w:t>
      </w:r>
      <w:r>
        <w:rPr>
          <w:lang w:val="en-US"/>
        </w:rPr>
        <w:t xml:space="preserve">, </w:t>
      </w:r>
      <w:r w:rsidR="006B227C">
        <w:t xml:space="preserve"> 1Co15.23</w:t>
      </w:r>
      <w:r>
        <w:rPr>
          <w:lang w:val="en-US"/>
        </w:rPr>
        <w:t>. The 144,000 do not comprise the totality of all saints possessing a “heavenly hope” throughout this age. All of the 144,000 are on the earth at the same time. This is evidenced by the fact that they are as a group “sealed” and protected from the tribulation by the angel. The 144,000 do not constitute the “little flock.” The “little flock” is comprised of all born-again believers. The flock is little because there are “few that be saved” (Mt +*</w:t>
      </w:r>
      <w:r w:rsidR="006B227C">
        <w:t xml:space="preserve"> Mt7.14</w:t>
      </w:r>
      <w:r>
        <w:rPr>
          <w:lang w:val="en-US"/>
        </w:rPr>
        <w:t xml:space="preserve">). The term “flock” is used in the New Testament for the true church made up of born-again believers (Ac </w:t>
      </w:r>
      <w:r w:rsidR="006B227C">
        <w:t xml:space="preserve"> Ac20.28</w:t>
      </w:r>
      <w:r>
        <w:rPr>
          <w:lang w:val="en-US"/>
        </w:rPr>
        <w:t xml:space="preserve">). The “other sheep” are the Gentile Christians who, in addition to the Jewish believers, are now being constituted one body in Christ, the church (Ac </w:t>
      </w:r>
      <w:r w:rsidR="006B227C">
        <w:t xml:space="preserve"> Ac10.45</w:t>
      </w:r>
      <w:r>
        <w:rPr>
          <w:lang w:val="en-US"/>
        </w:rPr>
        <w:t xml:space="preserve">. </w:t>
      </w:r>
      <w:r w:rsidR="006B227C">
        <w:t xml:space="preserve"> Ac15.7</w:t>
      </w:r>
      <w:r>
        <w:rPr>
          <w:lang w:val="en-US"/>
        </w:rPr>
        <w:t xml:space="preserve">, </w:t>
      </w:r>
      <w:r w:rsidR="006B227C">
        <w:t xml:space="preserve"> Ac15.17</w:t>
      </w:r>
      <w:r>
        <w:rPr>
          <w:lang w:val="en-US"/>
        </w:rPr>
        <w:t>. Ep +*</w:t>
      </w:r>
      <w:r w:rsidR="006B227C">
        <w:t xml:space="preserve"> Eph4.4</w:t>
      </w:r>
      <w:r>
        <w:rPr>
          <w:lang w:val="en-US"/>
        </w:rPr>
        <w:t xml:space="preserve">). The Great Tribulation is still future, and pertains to Israel. The church is raptured prior to the manifestation of the Antichrist, 2 Th </w:t>
      </w:r>
      <w:r w:rsidR="006B227C">
        <w:t xml:space="preserve">  2Th2.8</w:t>
      </w:r>
      <w:r>
        <w:rPr>
          <w:lang w:val="en-US"/>
        </w:rPr>
        <w:t xml:space="preserve">n, and prior to the Great Tribulation (Jn </w:t>
      </w:r>
      <w:r w:rsidR="006B227C">
        <w:t xml:space="preserve"> Jn14.1-3</w:t>
      </w:r>
      <w:r>
        <w:rPr>
          <w:lang w:val="en-US"/>
        </w:rPr>
        <w:t xml:space="preserve">. 1 Co </w:t>
      </w:r>
      <w:r w:rsidR="006B227C">
        <w:t xml:space="preserve"> 1Co15.51</w:t>
      </w:r>
      <w:r>
        <w:rPr>
          <w:lang w:val="en-US"/>
        </w:rPr>
        <w:t xml:space="preserve">, </w:t>
      </w:r>
      <w:r w:rsidR="006B227C">
        <w:t xml:space="preserve"> 1Co15.52</w:t>
      </w:r>
      <w:r>
        <w:rPr>
          <w:lang w:val="en-US"/>
        </w:rPr>
        <w:t xml:space="preserve">. Ph </w:t>
      </w:r>
      <w:r w:rsidR="006B227C">
        <w:t xml:space="preserve"> Php3.21</w:t>
      </w:r>
      <w:r>
        <w:rPr>
          <w:lang w:val="en-US"/>
        </w:rPr>
        <w:t xml:space="preserve">. 1 Th </w:t>
      </w:r>
      <w:r w:rsidR="006B227C">
        <w:t xml:space="preserve"> 1Th4.16-18</w:t>
      </w:r>
      <w:r>
        <w:rPr>
          <w:lang w:val="en-US"/>
        </w:rPr>
        <w:t>. 2 Th +*</w:t>
      </w:r>
      <w:r w:rsidR="006B227C">
        <w:t xml:space="preserve"> 2Th1.7</w:t>
      </w:r>
      <w:r>
        <w:rPr>
          <w:lang w:val="en-US"/>
        </w:rPr>
        <w:t xml:space="preserve">. </w:t>
      </w:r>
      <w:r w:rsidR="006B227C">
        <w:t xml:space="preserve"> 2Th2.1</w:t>
      </w:r>
      <w:r>
        <w:rPr>
          <w:lang w:val="en-US"/>
        </w:rPr>
        <w:t>. Ti +*</w:t>
      </w:r>
      <w:r w:rsidR="006B227C">
        <w:t xml:space="preserve">  Tt2.13</w:t>
      </w:r>
      <w:r>
        <w:rPr>
          <w:lang w:val="en-US"/>
        </w:rPr>
        <w:t xml:space="preserve">n). Christ’s Second Advent occurs at the end of tribulation, when Christ personally destroys the Antichrist. Since it is certain that Antichrist is destroyed before the Millennium, this proves absolutely that Christ’s coming is premillennial (2 Th </w:t>
      </w:r>
      <w:r w:rsidR="006B227C">
        <w:t xml:space="preserve">  2Th2.8</w:t>
      </w:r>
      <w:r>
        <w:rPr>
          <w:lang w:val="en-US"/>
        </w:rPr>
        <w:t>n). At the Second Advent, Christ returns visibly in power and great glory (Mt +*</w:t>
      </w:r>
      <w:r w:rsidR="006B227C">
        <w:t xml:space="preserve">  Mt16.27</w:t>
      </w:r>
      <w:r>
        <w:rPr>
          <w:lang w:val="en-US"/>
        </w:rPr>
        <w:t>n) with his saints to rule over His eternal kingdom on this earth (Da +*</w:t>
      </w:r>
      <w:r w:rsidR="006B227C">
        <w:t xml:space="preserve"> Da7.13</w:t>
      </w:r>
      <w:r>
        <w:rPr>
          <w:lang w:val="en-US"/>
        </w:rPr>
        <w:t xml:space="preserve">, </w:t>
      </w:r>
      <w:r w:rsidR="006B227C">
        <w:t xml:space="preserve"> Da7.14</w:t>
      </w:r>
      <w:r>
        <w:rPr>
          <w:lang w:val="en-US"/>
        </w:rPr>
        <w:t xml:space="preserve">. Zc </w:t>
      </w:r>
      <w:r w:rsidR="006B227C">
        <w:t xml:space="preserve"> Zec14.5</w:t>
      </w:r>
      <w:r>
        <w:rPr>
          <w:lang w:val="en-US"/>
        </w:rPr>
        <w:t xml:space="preserve">, </w:t>
      </w:r>
      <w:r w:rsidR="006B227C">
        <w:t xml:space="preserve"> Zec14.9</w:t>
      </w:r>
      <w:r>
        <w:rPr>
          <w:lang w:val="en-US"/>
        </w:rPr>
        <w:t>. 2 Ti +*</w:t>
      </w:r>
      <w:r w:rsidR="006B227C">
        <w:t xml:space="preserve">  2Ti4.1</w:t>
      </w:r>
      <w:r>
        <w:rPr>
          <w:lang w:val="en-US"/>
        </w:rPr>
        <w:t xml:space="preserve">n). Since the rapture of the Church and the Great Tribulation are future, and the 144,000 are protected during the first half of the Tribulation, the 144,000 must constitute a group that is yet future, and cannot pertain to any denomination or other religious group of today. Re </w:t>
      </w:r>
      <w:r>
        <w:rPr>
          <w:rFonts w:ascii="Segoe UI Symbol" w:hAnsi="Segoe UI Symbol" w:cs="Segoe UI Symbol"/>
          <w:lang w:val="en-US"/>
        </w:rPr>
        <w:t>✓</w:t>
      </w:r>
      <w:r w:rsidR="006B227C">
        <w:t xml:space="preserve"> Re14.1</w:t>
      </w:r>
      <w:r>
        <w:rPr>
          <w:lang w:val="en-US"/>
        </w:rPr>
        <w:t xml:space="preserve">, </w:t>
      </w:r>
      <w:r w:rsidR="006B227C">
        <w:t xml:space="preserve"> Re14.3</w:t>
      </w:r>
      <w:r>
        <w:rPr>
          <w:lang w:val="en-US"/>
        </w:rPr>
        <w:t xml:space="preserve">. Ge </w:t>
      </w:r>
      <w:r w:rsidR="006B227C">
        <w:t xml:space="preserve"> Ge15.5</w:t>
      </w:r>
      <w:r>
        <w:rPr>
          <w:lang w:val="en-US"/>
        </w:rPr>
        <w:t>. Ro *</w:t>
      </w:r>
      <w:r w:rsidR="006B227C">
        <w:t xml:space="preserve"> Ro9.27</w:t>
      </w:r>
      <w:r>
        <w:rPr>
          <w:lang w:val="en-US"/>
        </w:rPr>
        <w:t>. *</w:t>
      </w:r>
      <w:r w:rsidR="006B227C">
        <w:t xml:space="preserve"> Ro11.5</w:t>
      </w:r>
      <w:r>
        <w:rPr>
          <w:lang w:val="en-US"/>
        </w:rPr>
        <w:t xml:space="preserve">, </w:t>
      </w:r>
      <w:r w:rsidR="006B227C">
        <w:t xml:space="preserve"> Ro11.6</w:t>
      </w:r>
      <w:r>
        <w:rPr>
          <w:lang w:val="en-US"/>
        </w:rPr>
        <w:t xml:space="preserve">. </w:t>
      </w:r>
      <w:r>
        <w:rPr>
          <w:b/>
          <w:lang w:val="en-US"/>
        </w:rPr>
        <w:t>all the tribes</w:t>
      </w:r>
      <w:r>
        <w:rPr>
          <w:lang w:val="en-US"/>
        </w:rPr>
        <w:t xml:space="preserve">. The tribes of Dan and Ephraim are omitted from the list which follows, being replaced by Levi and Joseph. The reason for Ephraim’s omission is suggested by Ho </w:t>
      </w:r>
      <w:r w:rsidR="006B227C">
        <w:t xml:space="preserve"> Ho4.17</w:t>
      </w:r>
      <w:r>
        <w:rPr>
          <w:lang w:val="en-US"/>
        </w:rPr>
        <w:t xml:space="preserve">. For possible reasons for Dan’s omission see the related texts and note (Le </w:t>
      </w:r>
      <w:r w:rsidR="006B227C">
        <w:t xml:space="preserve"> Le24.10-16</w:t>
      </w:r>
      <w:r>
        <w:rPr>
          <w:lang w:val="en-US"/>
        </w:rPr>
        <w:t xml:space="preserve">. Dt </w:t>
      </w:r>
      <w:r w:rsidR="006B227C">
        <w:t xml:space="preserve"> Dt29.18-21</w:t>
      </w:r>
      <w:r>
        <w:rPr>
          <w:lang w:val="en-US"/>
        </w:rPr>
        <w:t xml:space="preserve">. Jg </w:t>
      </w:r>
      <w:r w:rsidR="006B227C">
        <w:t xml:space="preserve"> Jdg18.2-31</w:t>
      </w:r>
      <w:r>
        <w:rPr>
          <w:lang w:val="en-US"/>
        </w:rPr>
        <w:t xml:space="preserve">. 1 K </w:t>
      </w:r>
      <w:r w:rsidR="006B227C">
        <w:t xml:space="preserve"> 1Ki12.26-33</w:t>
      </w:r>
      <w:r>
        <w:rPr>
          <w:lang w:val="en-US"/>
        </w:rPr>
        <w:t xml:space="preserve">. 1 Ch </w:t>
      </w:r>
      <w:r w:rsidR="006B227C">
        <w:t xml:space="preserve">  1Ch7.12</w:t>
      </w:r>
      <w:r>
        <w:rPr>
          <w:lang w:val="en-US"/>
        </w:rPr>
        <w:t xml:space="preserve">n). Dan and Ephraim are included in Ezekiel’s prophecy of their inheritance in the eternal earthly kingdom of Christ (Ezk </w:t>
      </w:r>
      <w:r w:rsidR="006B227C">
        <w:t xml:space="preserve"> Eze48.1</w:t>
      </w:r>
      <w:r>
        <w:rPr>
          <w:lang w:val="en-US"/>
        </w:rPr>
        <w:t xml:space="preserve">, </w:t>
      </w:r>
      <w:r w:rsidR="006B227C">
        <w:t xml:space="preserve"> Eze48.2</w:t>
      </w:r>
      <w:r>
        <w:rPr>
          <w:lang w:val="en-US"/>
        </w:rPr>
        <w:t xml:space="preserve">, </w:t>
      </w:r>
      <w:r w:rsidR="006B227C">
        <w:t xml:space="preserve"> Eze48.5</w:t>
      </w:r>
      <w:r>
        <w:rPr>
          <w:lang w:val="en-US"/>
        </w:rPr>
        <w:t xml:space="preserve">, </w:t>
      </w:r>
      <w:r w:rsidR="006B227C">
        <w:t xml:space="preserve"> Eze48.6</w:t>
      </w:r>
      <w:r>
        <w:rPr>
          <w:lang w:val="en-US"/>
        </w:rPr>
        <w:t xml:space="preserve">, </w:t>
      </w:r>
      <w:r w:rsidR="006B227C">
        <w:t xml:space="preserve"> Eze48.32</w:t>
      </w:r>
      <w:r>
        <w:rPr>
          <w:lang w:val="en-US"/>
        </w:rPr>
        <w:t xml:space="preserve">), demonstrating God’s faithfulness to his covenant and promise (Le </w:t>
      </w:r>
      <w:r w:rsidR="006B227C">
        <w:t xml:space="preserve"> Le26.44</w:t>
      </w:r>
      <w:r>
        <w:rPr>
          <w:lang w:val="en-US"/>
        </w:rPr>
        <w:t xml:space="preserve">. Ml </w:t>
      </w:r>
      <w:r w:rsidR="006B227C">
        <w:t xml:space="preserve"> Mal3.6</w:t>
      </w:r>
      <w:r>
        <w:rPr>
          <w:lang w:val="en-US"/>
        </w:rPr>
        <w:t xml:space="preserve">. Ro </w:t>
      </w:r>
      <w:r w:rsidR="006B227C">
        <w:t xml:space="preserve"> Ro11.29</w:t>
      </w:r>
      <w:r>
        <w:rPr>
          <w:lang w:val="en-US"/>
        </w:rPr>
        <w:t xml:space="preserve">. </w:t>
      </w:r>
      <w:r w:rsidR="006B227C">
        <w:t xml:space="preserve"> Ro15.8</w:t>
      </w:r>
      <w:r>
        <w:rPr>
          <w:lang w:val="en-US"/>
        </w:rPr>
        <w:t xml:space="preserve">). Re </w:t>
      </w:r>
      <w:r w:rsidR="006B227C">
        <w:t xml:space="preserve"> Re21.12</w:t>
      </w:r>
      <w:r>
        <w:rPr>
          <w:lang w:val="en-US"/>
        </w:rPr>
        <w:t xml:space="preserve">. 1 Ch </w:t>
      </w:r>
      <w:r w:rsidR="006B227C">
        <w:t xml:space="preserve">  1Ch7.12</w:t>
      </w:r>
      <w:r>
        <w:rPr>
          <w:lang w:val="en-US"/>
        </w:rPr>
        <w:t xml:space="preserve">n. Ezk </w:t>
      </w:r>
      <w:r w:rsidR="006B227C">
        <w:t xml:space="preserve"> Eze47.13</w:t>
      </w:r>
      <w:r>
        <w:rPr>
          <w:lang w:val="en-US"/>
        </w:rPr>
        <w:t xml:space="preserve">. </w:t>
      </w:r>
      <w:r w:rsidR="006B227C">
        <w:t xml:space="preserve"> Eze48.19</w:t>
      </w:r>
      <w:r>
        <w:rPr>
          <w:lang w:val="en-US"/>
        </w:rPr>
        <w:t xml:space="preserve">, </w:t>
      </w:r>
      <w:r w:rsidR="006B227C">
        <w:t xml:space="preserve"> Eze48.31</w:t>
      </w:r>
      <w:r>
        <w:rPr>
          <w:lang w:val="en-US"/>
        </w:rPr>
        <w:t xml:space="preserve">. Zc </w:t>
      </w:r>
      <w:r w:rsidR="006B227C">
        <w:t xml:space="preserve"> Zec9.1</w:t>
      </w:r>
      <w:r>
        <w:rPr>
          <w:lang w:val="en-US"/>
        </w:rPr>
        <w:t>. Mt +*</w:t>
      </w:r>
      <w:r w:rsidR="006B227C">
        <w:t xml:space="preserve"> Mt19.28</w:t>
      </w:r>
      <w:r>
        <w:rPr>
          <w:lang w:val="en-US"/>
        </w:rPr>
        <w:t>. Lk +*</w:t>
      </w:r>
      <w:r w:rsidR="006B227C">
        <w:t xml:space="preserve"> Lk22.30</w:t>
      </w:r>
      <w:r>
        <w:rPr>
          <w:lang w:val="en-US"/>
        </w:rPr>
        <w:t xml:space="preserve">. Ac </w:t>
      </w:r>
      <w:r w:rsidR="006B227C">
        <w:t xml:space="preserve"> Ac26.7</w:t>
      </w:r>
      <w:r>
        <w:rPr>
          <w:lang w:val="en-US"/>
        </w:rPr>
        <w:t xml:space="preserve">. Ja </w:t>
      </w:r>
      <w:r w:rsidR="006B227C">
        <w:t xml:space="preserve"> Jas1.1</w:t>
      </w:r>
      <w:r>
        <w:rPr>
          <w:lang w:val="en-US"/>
        </w:rPr>
        <w:t xml:space="preserve">. </w:t>
      </w:r>
      <w:r>
        <w:rPr>
          <w:b/>
          <w:lang w:val="en-US"/>
        </w:rPr>
        <w:t>children of Israel</w:t>
      </w:r>
      <w:r>
        <w:rPr>
          <w:lang w:val="en-US"/>
        </w:rPr>
        <w:t xml:space="preserve">. Re </w:t>
      </w:r>
      <w:r w:rsidR="006B227C">
        <w:t xml:space="preserve"> Re2.14</w:t>
      </w:r>
      <w:r>
        <w:rPr>
          <w:lang w:val="en-US"/>
        </w:rPr>
        <w:t xml:space="preserve">. </w:t>
      </w:r>
      <w:r w:rsidR="006B227C">
        <w:t xml:space="preserve"> Re21.12</w:t>
      </w:r>
      <w:r>
        <w:rPr>
          <w:lang w:val="en-US"/>
        </w:rPr>
        <w:t>. Ac +</w:t>
      </w:r>
      <w:r w:rsidR="006B227C">
        <w:t xml:space="preserve"> Ac5.21</w:t>
      </w:r>
      <w:r>
        <w:rPr>
          <w:lang w:val="en-US"/>
        </w:rPr>
        <w:t xml:space="preserve">. </w:t>
      </w:r>
    </w:p>
    <w:p w:rsidR="003E23E9" w:rsidRDefault="003E23E9" w:rsidP="00710603">
      <w:pPr>
        <w:ind w:firstLine="360"/>
        <w:jc w:val="both"/>
      </w:pPr>
      <w:r>
        <w:rPr>
          <w:lang w:val="en-US"/>
        </w:rPr>
        <w:t xml:space="preserve">5. </w:t>
      </w:r>
      <w:r>
        <w:rPr>
          <w:b/>
          <w:lang w:val="en-US"/>
        </w:rPr>
        <w:t>tribe of Juda</w:t>
      </w:r>
      <w:r>
        <w:rPr>
          <w:lang w:val="en-US"/>
        </w:rPr>
        <w:t xml:space="preserve">. Ex </w:t>
      </w:r>
      <w:r w:rsidR="006B227C">
        <w:t xml:space="preserve"> Ex1.2-4</w:t>
      </w:r>
      <w:r>
        <w:rPr>
          <w:lang w:val="en-US"/>
        </w:rPr>
        <w:t xml:space="preserve">. Nu </w:t>
      </w:r>
      <w:r w:rsidR="006B227C">
        <w:t xml:space="preserve"> Nu1.4-15</w:t>
      </w:r>
      <w:r>
        <w:rPr>
          <w:lang w:val="en-US"/>
        </w:rPr>
        <w:t xml:space="preserve">. </w:t>
      </w:r>
      <w:r w:rsidR="006B227C">
        <w:t xml:space="preserve"> Nu10.14-27</w:t>
      </w:r>
      <w:r>
        <w:rPr>
          <w:lang w:val="en-US"/>
        </w:rPr>
        <w:t xml:space="preserve">. </w:t>
      </w:r>
      <w:r w:rsidR="006B227C">
        <w:t xml:space="preserve"> Nu13.4-16</w:t>
      </w:r>
      <w:r>
        <w:rPr>
          <w:lang w:val="en-US"/>
        </w:rPr>
        <w:t xml:space="preserve">. 1 Ch </w:t>
      </w:r>
      <w:r w:rsidR="006B227C">
        <w:t xml:space="preserve"> 1Ch2.1</w:t>
      </w:r>
      <w:r>
        <w:rPr>
          <w:lang w:val="en-US"/>
        </w:rPr>
        <w:t xml:space="preserve">, </w:t>
      </w:r>
      <w:r w:rsidR="006B227C">
        <w:t xml:space="preserve"> 1Ch2.2</w:t>
      </w:r>
      <w:r>
        <w:rPr>
          <w:lang w:val="en-US"/>
        </w:rPr>
        <w:t xml:space="preserve">. </w:t>
      </w:r>
      <w:r>
        <w:rPr>
          <w:b/>
          <w:lang w:val="en-US"/>
        </w:rPr>
        <w:t>Reuben</w:t>
      </w:r>
      <w:r>
        <w:rPr>
          <w:lang w:val="en-US"/>
        </w:rPr>
        <w:t xml:space="preserve">. i.e. </w:t>
      </w:r>
      <w:r>
        <w:rPr>
          <w:i/>
          <w:lang w:val="en-US"/>
        </w:rPr>
        <w:t>son of a vision,</w:t>
      </w:r>
      <w:r>
        <w:rPr>
          <w:lang w:val="en-US"/>
        </w:rPr>
        <w:t xml:space="preserve"> </w:t>
      </w:r>
      <w:r>
        <w:rPr>
          <w:rFonts w:ascii="Segoe UI Symbol" w:hAnsi="Segoe UI Symbol" w:cs="Segoe UI Symbol"/>
          <w:lang w:val="en-US"/>
        </w:rPr>
        <w:t>❅</w:t>
      </w:r>
      <w:r>
        <w:rPr>
          <w:lang w:val="en-US"/>
        </w:rPr>
        <w:t xml:space="preserve">S#4502g. For </w:t>
      </w:r>
      <w:r>
        <w:rPr>
          <w:rFonts w:ascii="Segoe UI Symbol" w:hAnsi="Segoe UI Symbol" w:cs="Segoe UI Symbol"/>
          <w:lang w:val="en-US"/>
        </w:rPr>
        <w:t>❅</w:t>
      </w:r>
      <w:r>
        <w:rPr>
          <w:lang w:val="en-US"/>
        </w:rPr>
        <w:t>S#</w:t>
      </w:r>
      <w:r w:rsidR="006B227C">
        <w:t xml:space="preserve">  07205</w:t>
      </w:r>
      <w:r>
        <w:rPr>
          <w:lang w:val="en-US"/>
        </w:rPr>
        <w:t>h, see Ge +</w:t>
      </w:r>
      <w:r w:rsidR="006B227C">
        <w:t xml:space="preserve"> Ge29.32</w:t>
      </w:r>
      <w:r>
        <w:rPr>
          <w:lang w:val="en-US"/>
        </w:rPr>
        <w:t xml:space="preserve">. </w:t>
      </w:r>
      <w:r>
        <w:rPr>
          <w:b/>
          <w:lang w:val="en-US"/>
        </w:rPr>
        <w:t>sealed</w:t>
      </w:r>
      <w:r>
        <w:rPr>
          <w:lang w:val="en-US"/>
        </w:rPr>
        <w:t xml:space="preserve">. </w:t>
      </w:r>
      <w:r w:rsidR="006B227C">
        <w:t xml:space="preserve">  f76</w:t>
      </w:r>
      <w:r>
        <w:rPr>
          <w:lang w:val="en-US"/>
        </w:rPr>
        <w:t>, Ge +</w:t>
      </w:r>
      <w:r w:rsidR="006B227C">
        <w:t xml:space="preserve"> Ge13.6</w:t>
      </w:r>
      <w:r>
        <w:rPr>
          <w:lang w:val="en-US"/>
        </w:rPr>
        <w:t xml:space="preserve">. </w:t>
      </w:r>
      <w:r>
        <w:rPr>
          <w:b/>
          <w:lang w:val="en-US"/>
        </w:rPr>
        <w:t>Gad</w:t>
      </w:r>
      <w:r>
        <w:rPr>
          <w:lang w:val="en-US"/>
        </w:rPr>
        <w:t xml:space="preserve">. i.e. </w:t>
      </w:r>
      <w:r>
        <w:rPr>
          <w:i/>
          <w:lang w:val="en-US"/>
        </w:rPr>
        <w:t>troop,</w:t>
      </w:r>
      <w:r>
        <w:rPr>
          <w:lang w:val="en-US"/>
        </w:rPr>
        <w:t xml:space="preserve"> </w:t>
      </w:r>
      <w:r>
        <w:rPr>
          <w:rFonts w:ascii="Segoe UI Symbol" w:hAnsi="Segoe UI Symbol" w:cs="Segoe UI Symbol"/>
          <w:lang w:val="en-US"/>
        </w:rPr>
        <w:t>❅</w:t>
      </w:r>
      <w:r>
        <w:rPr>
          <w:lang w:val="en-US"/>
        </w:rPr>
        <w:t xml:space="preserve">S#1045g. For </w:t>
      </w:r>
      <w:r>
        <w:rPr>
          <w:rFonts w:ascii="Segoe UI Symbol" w:hAnsi="Segoe UI Symbol" w:cs="Segoe UI Symbol"/>
          <w:lang w:val="en-US"/>
        </w:rPr>
        <w:t>❅</w:t>
      </w:r>
      <w:r>
        <w:rPr>
          <w:lang w:val="en-US"/>
        </w:rPr>
        <w:t>S#</w:t>
      </w:r>
      <w:r w:rsidR="006B227C">
        <w:t xml:space="preserve">  01410</w:t>
      </w:r>
      <w:r>
        <w:rPr>
          <w:lang w:val="en-US"/>
        </w:rPr>
        <w:t>h, see Ge +</w:t>
      </w:r>
      <w:r w:rsidR="006B227C">
        <w:t xml:space="preserve"> Ge30.11</w:t>
      </w:r>
      <w:r>
        <w:rPr>
          <w:lang w:val="en-US"/>
        </w:rPr>
        <w:t xml:space="preserve">. </w:t>
      </w:r>
    </w:p>
    <w:p w:rsidR="003E23E9" w:rsidRDefault="003E23E9" w:rsidP="00710603">
      <w:pPr>
        <w:ind w:firstLine="360"/>
        <w:jc w:val="both"/>
      </w:pPr>
      <w:r>
        <w:rPr>
          <w:lang w:val="en-US"/>
        </w:rPr>
        <w:t xml:space="preserve">6. </w:t>
      </w:r>
      <w:r>
        <w:rPr>
          <w:b/>
          <w:lang w:val="en-US"/>
        </w:rPr>
        <w:t>Aser</w:t>
      </w:r>
      <w:r>
        <w:rPr>
          <w:lang w:val="en-US"/>
        </w:rPr>
        <w:t xml:space="preserve">. Lk </w:t>
      </w:r>
      <w:r w:rsidR="006B227C">
        <w:t xml:space="preserve"> Lk2.36</w:t>
      </w:r>
      <w:r>
        <w:rPr>
          <w:lang w:val="en-US"/>
        </w:rPr>
        <w:t xml:space="preserve">. </w:t>
      </w:r>
      <w:r>
        <w:rPr>
          <w:b/>
          <w:lang w:val="en-US"/>
        </w:rPr>
        <w:t>sealed</w:t>
      </w:r>
      <w:r>
        <w:rPr>
          <w:lang w:val="en-US"/>
        </w:rPr>
        <w:t xml:space="preserve">. </w:t>
      </w:r>
      <w:r w:rsidR="006B227C">
        <w:t xml:space="preserve">  f76</w:t>
      </w:r>
      <w:r>
        <w:rPr>
          <w:lang w:val="en-US"/>
        </w:rPr>
        <w:t>, Ge +</w:t>
      </w:r>
      <w:r w:rsidR="006B227C">
        <w:t xml:space="preserve"> Ge13.6</w:t>
      </w:r>
      <w:r>
        <w:rPr>
          <w:lang w:val="en-US"/>
        </w:rPr>
        <w:t xml:space="preserve">. </w:t>
      </w:r>
    </w:p>
    <w:p w:rsidR="003E23E9" w:rsidRDefault="003E23E9" w:rsidP="00710603">
      <w:pPr>
        <w:ind w:firstLine="360"/>
        <w:jc w:val="both"/>
      </w:pPr>
      <w:r>
        <w:rPr>
          <w:lang w:val="en-US"/>
        </w:rPr>
        <w:lastRenderedPageBreak/>
        <w:t xml:space="preserve">7. </w:t>
      </w:r>
      <w:r>
        <w:rPr>
          <w:b/>
          <w:lang w:val="en-US"/>
        </w:rPr>
        <w:t>sealed</w:t>
      </w:r>
      <w:r>
        <w:rPr>
          <w:lang w:val="en-US"/>
        </w:rPr>
        <w:t xml:space="preserve">. </w:t>
      </w:r>
      <w:r w:rsidR="006B227C">
        <w:t xml:space="preserve">  f76</w:t>
      </w:r>
      <w:r>
        <w:rPr>
          <w:lang w:val="en-US"/>
        </w:rPr>
        <w:t>, Ge +</w:t>
      </w:r>
      <w:r w:rsidR="006B227C">
        <w:t xml:space="preserve"> Ge13.6</w:t>
      </w:r>
      <w:r>
        <w:rPr>
          <w:lang w:val="en-US"/>
        </w:rPr>
        <w:t xml:space="preserve">. </w:t>
      </w:r>
      <w:r>
        <w:rPr>
          <w:b/>
          <w:lang w:val="en-US"/>
        </w:rPr>
        <w:t>Issachar</w:t>
      </w:r>
      <w:r>
        <w:rPr>
          <w:lang w:val="en-US"/>
        </w:rPr>
        <w:t xml:space="preserve">. i.e. </w:t>
      </w:r>
      <w:r>
        <w:rPr>
          <w:i/>
          <w:lang w:val="en-US"/>
        </w:rPr>
        <w:t>he will be hired; he brings wages,</w:t>
      </w:r>
      <w:r>
        <w:rPr>
          <w:lang w:val="en-US"/>
        </w:rPr>
        <w:t xml:space="preserve"> </w:t>
      </w:r>
      <w:r>
        <w:rPr>
          <w:rFonts w:ascii="Segoe UI Symbol" w:hAnsi="Segoe UI Symbol" w:cs="Segoe UI Symbol"/>
          <w:lang w:val="en-US"/>
        </w:rPr>
        <w:t>❅</w:t>
      </w:r>
      <w:r>
        <w:rPr>
          <w:lang w:val="en-US"/>
        </w:rPr>
        <w:t xml:space="preserve">S#2466g. For </w:t>
      </w:r>
      <w:r>
        <w:rPr>
          <w:rFonts w:ascii="Segoe UI Symbol" w:hAnsi="Segoe UI Symbol" w:cs="Segoe UI Symbol"/>
          <w:lang w:val="en-US"/>
        </w:rPr>
        <w:t>❅</w:t>
      </w:r>
      <w:r>
        <w:rPr>
          <w:lang w:val="en-US"/>
        </w:rPr>
        <w:t>S#</w:t>
      </w:r>
      <w:r w:rsidR="006B227C">
        <w:t xml:space="preserve">  03485</w:t>
      </w:r>
      <w:r>
        <w:rPr>
          <w:lang w:val="en-US"/>
        </w:rPr>
        <w:t>h, see Ge +</w:t>
      </w:r>
      <w:r w:rsidR="006B227C">
        <w:t xml:space="preserve"> Ge30.18</w:t>
      </w:r>
      <w:r>
        <w:rPr>
          <w:lang w:val="en-US"/>
        </w:rPr>
        <w:t xml:space="preserve">. </w:t>
      </w:r>
    </w:p>
    <w:p w:rsidR="003E23E9" w:rsidRDefault="003E23E9" w:rsidP="00710603">
      <w:pPr>
        <w:ind w:firstLine="360"/>
        <w:jc w:val="both"/>
      </w:pPr>
      <w:r>
        <w:rPr>
          <w:lang w:val="en-US"/>
        </w:rPr>
        <w:t xml:space="preserve">8. </w:t>
      </w:r>
      <w:r>
        <w:rPr>
          <w:b/>
          <w:lang w:val="en-US"/>
        </w:rPr>
        <w:t>sealed</w:t>
      </w:r>
      <w:r>
        <w:rPr>
          <w:lang w:val="en-US"/>
        </w:rPr>
        <w:t xml:space="preserve">. </w:t>
      </w:r>
      <w:r w:rsidR="006B227C">
        <w:t xml:space="preserve">  f76</w:t>
      </w:r>
      <w:r>
        <w:rPr>
          <w:lang w:val="en-US"/>
        </w:rPr>
        <w:t>, Ge +</w:t>
      </w:r>
      <w:r w:rsidR="006B227C">
        <w:t xml:space="preserve"> Ge13.6</w:t>
      </w:r>
      <w:r>
        <w:rPr>
          <w:lang w:val="en-US"/>
        </w:rPr>
        <w:t xml:space="preserve">. </w:t>
      </w:r>
      <w:r>
        <w:rPr>
          <w:b/>
          <w:lang w:val="en-US"/>
        </w:rPr>
        <w:t>Joseph</w:t>
      </w:r>
      <w:r>
        <w:rPr>
          <w:lang w:val="en-US"/>
        </w:rPr>
        <w:t xml:space="preserve">. Ge </w:t>
      </w:r>
      <w:r w:rsidR="006B227C">
        <w:t xml:space="preserve"> Ge48.14</w:t>
      </w:r>
      <w:r>
        <w:rPr>
          <w:lang w:val="en-US"/>
        </w:rPr>
        <w:t xml:space="preserve">. </w:t>
      </w:r>
    </w:p>
    <w:p w:rsidR="003E23E9" w:rsidRDefault="003E23E9" w:rsidP="00710603">
      <w:pPr>
        <w:ind w:firstLine="360"/>
        <w:jc w:val="both"/>
      </w:pPr>
      <w:r>
        <w:rPr>
          <w:lang w:val="en-US"/>
        </w:rPr>
        <w:t xml:space="preserve">9. </w:t>
      </w:r>
      <w:r>
        <w:rPr>
          <w:b/>
          <w:lang w:val="en-US"/>
        </w:rPr>
        <w:t>After this</w:t>
      </w:r>
      <w:r>
        <w:rPr>
          <w:lang w:val="en-US"/>
        </w:rPr>
        <w:t>. 1 Ti +*</w:t>
      </w:r>
      <w:r w:rsidR="006B227C">
        <w:t xml:space="preserve"> 1Ti2.6</w:t>
      </w:r>
      <w:r>
        <w:rPr>
          <w:lang w:val="en-US"/>
        </w:rPr>
        <w:t xml:space="preserve">. </w:t>
      </w:r>
      <w:r>
        <w:rPr>
          <w:b/>
          <w:lang w:val="en-US"/>
        </w:rPr>
        <w:t>a great multitude</w:t>
      </w:r>
      <w:r>
        <w:rPr>
          <w:lang w:val="en-US"/>
        </w:rPr>
        <w:t xml:space="preserve">. T#975‡. ver. </w:t>
      </w:r>
      <w:r>
        <w:rPr>
          <w:rFonts w:ascii="MS Gothic" w:hAnsi="MS Gothic" w:cs="MS Gothic"/>
          <w:lang w:val="en-US"/>
        </w:rPr>
        <w:t>◐</w:t>
      </w:r>
      <w:r>
        <w:rPr>
          <w:lang w:val="en-US"/>
        </w:rPr>
        <w:t>+*</w:t>
      </w:r>
      <w:r w:rsidR="006B227C">
        <w:t xml:space="preserve"> Re7.15</w:t>
      </w:r>
      <w:r>
        <w:rPr>
          <w:lang w:val="en-US"/>
        </w:rPr>
        <w:t xml:space="preserve"> (temple). Re x</w:t>
      </w:r>
      <w:r w:rsidR="006B227C">
        <w:t xml:space="preserve"> Re21.1-4</w:t>
      </w:r>
      <w:r>
        <w:rPr>
          <w:lang w:val="en-US"/>
        </w:rPr>
        <w:t>. Ge +*</w:t>
      </w:r>
      <w:r w:rsidR="006B227C">
        <w:t xml:space="preserve"> Ge49.10</w:t>
      </w:r>
      <w:r>
        <w:rPr>
          <w:lang w:val="en-US"/>
        </w:rPr>
        <w:t>. Le +=</w:t>
      </w:r>
      <w:r w:rsidR="006B227C">
        <w:t xml:space="preserve"> Le23.22</w:t>
      </w:r>
      <w:r>
        <w:rPr>
          <w:lang w:val="en-US"/>
        </w:rPr>
        <w:t xml:space="preserve">. Ps </w:t>
      </w:r>
      <w:r w:rsidR="006B227C">
        <w:t xml:space="preserve"> Ps2.8</w:t>
      </w:r>
      <w:r>
        <w:rPr>
          <w:lang w:val="en-US"/>
        </w:rPr>
        <w:t xml:space="preserve">. </w:t>
      </w:r>
      <w:r w:rsidR="006B227C">
        <w:t xml:space="preserve"> Ps22.27</w:t>
      </w:r>
      <w:r>
        <w:rPr>
          <w:lang w:val="en-US"/>
        </w:rPr>
        <w:t>. x</w:t>
      </w:r>
      <w:r w:rsidR="006B227C">
        <w:t xml:space="preserve"> Ps37.9</w:t>
      </w:r>
      <w:r>
        <w:rPr>
          <w:lang w:val="en-US"/>
        </w:rPr>
        <w:t xml:space="preserve">, </w:t>
      </w:r>
      <w:r w:rsidR="006B227C">
        <w:t xml:space="preserve"> Ps37.11</w:t>
      </w:r>
      <w:r>
        <w:rPr>
          <w:lang w:val="en-US"/>
        </w:rPr>
        <w:t xml:space="preserve">. </w:t>
      </w:r>
      <w:r w:rsidR="006B227C">
        <w:t xml:space="preserve"> Ps66.4</w:t>
      </w:r>
      <w:r>
        <w:rPr>
          <w:lang w:val="en-US"/>
        </w:rPr>
        <w:t xml:space="preserve">. </w:t>
      </w:r>
      <w:r w:rsidR="006B227C">
        <w:t xml:space="preserve"> Ps67.2</w:t>
      </w:r>
      <w:r>
        <w:rPr>
          <w:lang w:val="en-US"/>
        </w:rPr>
        <w:t xml:space="preserve">. </w:t>
      </w:r>
      <w:r w:rsidR="006B227C">
        <w:t xml:space="preserve"> Ps72.7-11</w:t>
      </w:r>
      <w:r>
        <w:rPr>
          <w:lang w:val="en-US"/>
        </w:rPr>
        <w:t xml:space="preserve">. </w:t>
      </w:r>
      <w:r w:rsidR="006B227C">
        <w:t xml:space="preserve"> Ps76.4</w:t>
      </w:r>
      <w:r>
        <w:rPr>
          <w:lang w:val="en-US"/>
        </w:rPr>
        <w:t xml:space="preserve">. </w:t>
      </w:r>
      <w:r w:rsidR="006B227C">
        <w:t xml:space="preserve"> Ps77.2</w:t>
      </w:r>
      <w:r>
        <w:rPr>
          <w:lang w:val="en-US"/>
        </w:rPr>
        <w:t xml:space="preserve">. </w:t>
      </w:r>
      <w:r w:rsidR="006B227C">
        <w:t xml:space="preserve"> Ps98.3</w:t>
      </w:r>
      <w:r>
        <w:rPr>
          <w:lang w:val="en-US"/>
        </w:rPr>
        <w:t xml:space="preserve">. </w:t>
      </w:r>
      <w:r w:rsidR="006B227C">
        <w:t xml:space="preserve"> Ps110.2</w:t>
      </w:r>
      <w:r>
        <w:rPr>
          <w:lang w:val="en-US"/>
        </w:rPr>
        <w:t xml:space="preserve">, </w:t>
      </w:r>
      <w:r w:rsidR="006B227C">
        <w:t xml:space="preserve"> Ps110.3</w:t>
      </w:r>
      <w:r>
        <w:rPr>
          <w:lang w:val="en-US"/>
        </w:rPr>
        <w:t>. ch. 117. Pr x</w:t>
      </w:r>
      <w:r w:rsidR="006B227C">
        <w:t xml:space="preserve"> Pr2.21</w:t>
      </w:r>
      <w:r>
        <w:rPr>
          <w:lang w:val="en-US"/>
        </w:rPr>
        <w:t xml:space="preserve">, </w:t>
      </w:r>
      <w:r w:rsidR="006B227C">
        <w:t xml:space="preserve"> Pr2.22</w:t>
      </w:r>
      <w:r>
        <w:rPr>
          <w:lang w:val="en-US"/>
        </w:rPr>
        <w:t>. Is +*</w:t>
      </w:r>
      <w:r w:rsidR="006B227C">
        <w:t xml:space="preserve"> Is2.2</w:t>
      </w:r>
      <w:r>
        <w:rPr>
          <w:lang w:val="en-US"/>
        </w:rPr>
        <w:t xml:space="preserve">, </w:t>
      </w:r>
      <w:r w:rsidR="006B227C">
        <w:t xml:space="preserve"> Is2.3</w:t>
      </w:r>
      <w:r>
        <w:rPr>
          <w:lang w:val="en-US"/>
        </w:rPr>
        <w:t>. +</w:t>
      </w:r>
      <w:r>
        <w:rPr>
          <w:rFonts w:ascii="Segoe UI Symbol" w:hAnsi="Segoe UI Symbol" w:cs="Segoe UI Symbol"/>
          <w:lang w:val="en-US"/>
        </w:rPr>
        <w:t>✓</w:t>
      </w:r>
      <w:r w:rsidR="006B227C">
        <w:t xml:space="preserve"> Is27.6</w:t>
      </w:r>
      <w:r>
        <w:rPr>
          <w:lang w:val="en-US"/>
        </w:rPr>
        <w:t xml:space="preserve">. </w:t>
      </w:r>
      <w:r w:rsidR="006B227C">
        <w:t xml:space="preserve"> Is49.6-8</w:t>
      </w:r>
      <w:r>
        <w:rPr>
          <w:lang w:val="en-US"/>
        </w:rPr>
        <w:t xml:space="preserve">, </w:t>
      </w:r>
      <w:r w:rsidR="006B227C">
        <w:t xml:space="preserve"> Is49.12</w:t>
      </w:r>
      <w:r>
        <w:rPr>
          <w:lang w:val="en-US"/>
        </w:rPr>
        <w:t>. *</w:t>
      </w:r>
      <w:r w:rsidR="006B227C">
        <w:t xml:space="preserve"> Is60.1-14</w:t>
      </w:r>
      <w:r>
        <w:rPr>
          <w:lang w:val="en-US"/>
        </w:rPr>
        <w:t xml:space="preserve">. Je </w:t>
      </w:r>
      <w:r w:rsidR="006B227C">
        <w:t xml:space="preserve"> Je3.17</w:t>
      </w:r>
      <w:r>
        <w:rPr>
          <w:lang w:val="en-US"/>
        </w:rPr>
        <w:t xml:space="preserve">. </w:t>
      </w:r>
      <w:r w:rsidR="006B227C">
        <w:t xml:space="preserve"> Je16.19</w:t>
      </w:r>
      <w:r>
        <w:rPr>
          <w:lang w:val="en-US"/>
        </w:rPr>
        <w:t xml:space="preserve">. Zc </w:t>
      </w:r>
      <w:r w:rsidR="006B227C">
        <w:t xml:space="preserve"> Zec2.11</w:t>
      </w:r>
      <w:r>
        <w:rPr>
          <w:lang w:val="en-US"/>
        </w:rPr>
        <w:t xml:space="preserve">. </w:t>
      </w:r>
      <w:r w:rsidR="006B227C">
        <w:t xml:space="preserve"> Zec8.20-23</w:t>
      </w:r>
      <w:r>
        <w:rPr>
          <w:lang w:val="en-US"/>
        </w:rPr>
        <w:t xml:space="preserve">. Mt </w:t>
      </w:r>
      <w:r w:rsidR="006B227C">
        <w:t xml:space="preserve"> Mt8.11</w:t>
      </w:r>
      <w:r>
        <w:rPr>
          <w:lang w:val="en-US"/>
        </w:rPr>
        <w:t xml:space="preserve">. Ro </w:t>
      </w:r>
      <w:r w:rsidR="006B227C">
        <w:t xml:space="preserve"> Ro15.9-12</w:t>
      </w:r>
      <w:r>
        <w:rPr>
          <w:lang w:val="en-US"/>
        </w:rPr>
        <w:t xml:space="preserve">. Ga </w:t>
      </w:r>
      <w:r w:rsidR="006B227C">
        <w:t xml:space="preserve"> Ga4.27</w:t>
      </w:r>
      <w:r>
        <w:rPr>
          <w:lang w:val="en-US"/>
        </w:rPr>
        <w:t xml:space="preserve">. </w:t>
      </w:r>
      <w:r>
        <w:rPr>
          <w:b/>
          <w:lang w:val="en-US"/>
        </w:rPr>
        <w:t>no man</w:t>
      </w:r>
      <w:r>
        <w:rPr>
          <w:lang w:val="en-US"/>
        </w:rPr>
        <w:t xml:space="preserve">. Re </w:t>
      </w:r>
      <w:r w:rsidR="006B227C">
        <w:t xml:space="preserve"> Re5.11</w:t>
      </w:r>
      <w:r>
        <w:rPr>
          <w:lang w:val="en-US"/>
        </w:rPr>
        <w:t xml:space="preserve">. </w:t>
      </w:r>
      <w:r w:rsidR="006B227C">
        <w:t xml:space="preserve"> Re11.15</w:t>
      </w:r>
      <w:r>
        <w:rPr>
          <w:lang w:val="en-US"/>
        </w:rPr>
        <w:t xml:space="preserve">. Ge </w:t>
      </w:r>
      <w:r w:rsidR="006B227C">
        <w:t xml:space="preserve"> Ge13.16</w:t>
      </w:r>
      <w:r>
        <w:rPr>
          <w:lang w:val="en-US"/>
        </w:rPr>
        <w:t xml:space="preserve">. Ho </w:t>
      </w:r>
      <w:r w:rsidR="006B227C">
        <w:t xml:space="preserve"> Ho1.10</w:t>
      </w:r>
      <w:r>
        <w:rPr>
          <w:lang w:val="en-US"/>
        </w:rPr>
        <w:t xml:space="preserve">. Lk </w:t>
      </w:r>
      <w:r w:rsidR="006B227C">
        <w:t xml:space="preserve"> Lk12.1</w:t>
      </w:r>
      <w:r>
        <w:rPr>
          <w:lang w:val="en-US"/>
        </w:rPr>
        <w:t>. Ro +*</w:t>
      </w:r>
      <w:r w:rsidR="006B227C">
        <w:t xml:space="preserve"> Ro11.25</w:t>
      </w:r>
      <w:r>
        <w:rPr>
          <w:lang w:val="en-US"/>
        </w:rPr>
        <w:t xml:space="preserve">. He </w:t>
      </w:r>
      <w:r w:rsidR="006B227C">
        <w:t xml:space="preserve"> Heb11.12</w:t>
      </w:r>
      <w:r>
        <w:rPr>
          <w:lang w:val="en-US"/>
        </w:rPr>
        <w:t xml:space="preserve">. </w:t>
      </w:r>
      <w:r w:rsidR="006B227C">
        <w:t xml:space="preserve"> Heb12.22</w:t>
      </w:r>
      <w:r>
        <w:rPr>
          <w:lang w:val="en-US"/>
        </w:rPr>
        <w:t xml:space="preserve">. </w:t>
      </w:r>
      <w:r>
        <w:rPr>
          <w:b/>
          <w:lang w:val="en-US"/>
        </w:rPr>
        <w:t>of all</w:t>
      </w:r>
      <w:r>
        <w:rPr>
          <w:lang w:val="en-US"/>
        </w:rPr>
        <w:t xml:space="preserve">. Re </w:t>
      </w:r>
      <w:r w:rsidR="006B227C">
        <w:t xml:space="preserve"> Re5.9</w:t>
      </w:r>
      <w:r>
        <w:rPr>
          <w:lang w:val="en-US"/>
        </w:rPr>
        <w:t xml:space="preserve">. Da </w:t>
      </w:r>
      <w:r w:rsidR="006B227C">
        <w:t xml:space="preserve"> Da4.1</w:t>
      </w:r>
      <w:r>
        <w:rPr>
          <w:lang w:val="en-US"/>
        </w:rPr>
        <w:t xml:space="preserve">. </w:t>
      </w:r>
      <w:r w:rsidR="006B227C">
        <w:t xml:space="preserve"> Da6.25</w:t>
      </w:r>
      <w:r>
        <w:rPr>
          <w:lang w:val="en-US"/>
        </w:rPr>
        <w:t>. Ro +*</w:t>
      </w:r>
      <w:r w:rsidR="006B227C">
        <w:t xml:space="preserve"> Ro11.25</w:t>
      </w:r>
      <w:r>
        <w:rPr>
          <w:lang w:val="en-US"/>
        </w:rPr>
        <w:t xml:space="preserve">. </w:t>
      </w:r>
      <w:r>
        <w:rPr>
          <w:b/>
          <w:lang w:val="en-US"/>
        </w:rPr>
        <w:t>nations</w:t>
      </w:r>
      <w:r>
        <w:rPr>
          <w:lang w:val="en-US"/>
        </w:rPr>
        <w:t>. Re +</w:t>
      </w:r>
      <w:r w:rsidR="006B227C">
        <w:t xml:space="preserve"> Re5.9</w:t>
      </w:r>
      <w:r>
        <w:rPr>
          <w:lang w:val="en-US"/>
        </w:rPr>
        <w:t>. Ge +*</w:t>
      </w:r>
      <w:r w:rsidR="006B227C">
        <w:t xml:space="preserve"> Ge12.3</w:t>
      </w:r>
      <w:r>
        <w:rPr>
          <w:lang w:val="en-US"/>
        </w:rPr>
        <w:t xml:space="preserve">. Ps </w:t>
      </w:r>
      <w:r w:rsidR="006B227C">
        <w:t xml:space="preserve"> Ps67.1</w:t>
      </w:r>
      <w:r>
        <w:rPr>
          <w:lang w:val="en-US"/>
        </w:rPr>
        <w:t xml:space="preserve">, </w:t>
      </w:r>
      <w:r w:rsidR="006B227C">
        <w:t xml:space="preserve"> Ps67.7</w:t>
      </w:r>
      <w:r>
        <w:rPr>
          <w:lang w:val="en-US"/>
        </w:rPr>
        <w:t>. *</w:t>
      </w:r>
      <w:r w:rsidR="006B227C">
        <w:t xml:space="preserve"> Ps68.31</w:t>
      </w:r>
      <w:r>
        <w:rPr>
          <w:lang w:val="en-US"/>
        </w:rPr>
        <w:t xml:space="preserve">, </w:t>
      </w:r>
      <w:r w:rsidR="006B227C">
        <w:t xml:space="preserve"> Ps68.32</w:t>
      </w:r>
      <w:r>
        <w:rPr>
          <w:lang w:val="en-US"/>
        </w:rPr>
        <w:t xml:space="preserve">. </w:t>
      </w:r>
      <w:r w:rsidR="006B227C">
        <w:t xml:space="preserve"> Ps98.3</w:t>
      </w:r>
      <w:r>
        <w:rPr>
          <w:lang w:val="en-US"/>
        </w:rPr>
        <w:t>. Is *</w:t>
      </w:r>
      <w:r w:rsidR="006B227C">
        <w:t xml:space="preserve"> Is11.10</w:t>
      </w:r>
      <w:r>
        <w:rPr>
          <w:lang w:val="en-US"/>
        </w:rPr>
        <w:t xml:space="preserve">. </w:t>
      </w:r>
      <w:r w:rsidR="006B227C">
        <w:t xml:space="preserve"> Is49.6</w:t>
      </w:r>
      <w:r>
        <w:rPr>
          <w:lang w:val="en-US"/>
        </w:rPr>
        <w:t xml:space="preserve">. </w:t>
      </w:r>
      <w:r w:rsidR="006B227C">
        <w:t xml:space="preserve"> Is52.9</w:t>
      </w:r>
      <w:r>
        <w:rPr>
          <w:lang w:val="en-US"/>
        </w:rPr>
        <w:t xml:space="preserve">, </w:t>
      </w:r>
      <w:r w:rsidR="006B227C">
        <w:t xml:space="preserve"> Is52.10</w:t>
      </w:r>
      <w:r>
        <w:rPr>
          <w:lang w:val="en-US"/>
        </w:rPr>
        <w:t>. Lk *</w:t>
      </w:r>
      <w:r w:rsidR="006B227C">
        <w:t xml:space="preserve"> Lk2.32</w:t>
      </w:r>
      <w:r>
        <w:rPr>
          <w:lang w:val="en-US"/>
        </w:rPr>
        <w:t>. Jn *</w:t>
      </w:r>
      <w:r w:rsidR="006B227C">
        <w:t xml:space="preserve"> Jn11.51</w:t>
      </w:r>
      <w:r>
        <w:rPr>
          <w:lang w:val="en-US"/>
        </w:rPr>
        <w:t xml:space="preserve">, </w:t>
      </w:r>
      <w:r w:rsidR="006B227C">
        <w:t xml:space="preserve"> Jn11.52</w:t>
      </w:r>
      <w:r>
        <w:rPr>
          <w:lang w:val="en-US"/>
        </w:rPr>
        <w:t>. Ro *</w:t>
      </w:r>
      <w:r w:rsidR="006B227C">
        <w:t xml:space="preserve"> Ro3.29</w:t>
      </w:r>
      <w:r>
        <w:rPr>
          <w:lang w:val="en-US"/>
        </w:rPr>
        <w:t xml:space="preserve">, </w:t>
      </w:r>
      <w:r w:rsidR="006B227C">
        <w:t xml:space="preserve"> Ro3.30</w:t>
      </w:r>
      <w:r>
        <w:rPr>
          <w:lang w:val="en-US"/>
        </w:rPr>
        <w:t>. *</w:t>
      </w:r>
      <w:r w:rsidR="006B227C">
        <w:t xml:space="preserve"> Ro9.23-26</w:t>
      </w:r>
      <w:r>
        <w:rPr>
          <w:lang w:val="en-US"/>
        </w:rPr>
        <w:t xml:space="preserve">. Ga </w:t>
      </w:r>
      <w:r w:rsidR="006B227C">
        <w:t xml:space="preserve"> Ga3.7</w:t>
      </w:r>
      <w:r>
        <w:rPr>
          <w:lang w:val="en-US"/>
        </w:rPr>
        <w:t xml:space="preserve">. </w:t>
      </w:r>
      <w:r>
        <w:rPr>
          <w:b/>
          <w:lang w:val="en-US"/>
        </w:rPr>
        <w:t>stood before the throne</w:t>
      </w:r>
      <w:r>
        <w:rPr>
          <w:lang w:val="en-US"/>
        </w:rPr>
        <w:t>. This shows that the “great multitude” are in heaven, not upon earth, at the time spoken of in this vision of John. Lk +*</w:t>
      </w:r>
      <w:r w:rsidR="006B227C">
        <w:t xml:space="preserve"> Lk21.36</w:t>
      </w:r>
      <w:r>
        <w:rPr>
          <w:lang w:val="en-US"/>
        </w:rPr>
        <w:t xml:space="preserve">. Ep </w:t>
      </w:r>
      <w:r w:rsidR="006B227C">
        <w:t xml:space="preserve"> Eph6.13</w:t>
      </w:r>
      <w:r>
        <w:rPr>
          <w:lang w:val="en-US"/>
        </w:rPr>
        <w:t xml:space="preserve">. </w:t>
      </w:r>
      <w:r>
        <w:rPr>
          <w:b/>
          <w:lang w:val="en-US"/>
        </w:rPr>
        <w:t>the Lamb</w:t>
      </w:r>
      <w:r>
        <w:rPr>
          <w:lang w:val="en-US"/>
        </w:rPr>
        <w:t>. Re +</w:t>
      </w:r>
      <w:r w:rsidR="006B227C">
        <w:t xml:space="preserve"> Re5.6</w:t>
      </w:r>
      <w:r>
        <w:rPr>
          <w:lang w:val="en-US"/>
        </w:rPr>
        <w:t xml:space="preserve">. </w:t>
      </w:r>
      <w:r>
        <w:rPr>
          <w:b/>
          <w:lang w:val="en-US"/>
        </w:rPr>
        <w:t>clothed</w:t>
      </w:r>
      <w:r>
        <w:rPr>
          <w:lang w:val="en-US"/>
        </w:rPr>
        <w:t xml:space="preserve">. ver. </w:t>
      </w:r>
      <w:r w:rsidR="006B227C">
        <w:t xml:space="preserve"> Re7.13</w:t>
      </w:r>
      <w:r>
        <w:rPr>
          <w:lang w:val="en-US"/>
        </w:rPr>
        <w:t xml:space="preserve">, </w:t>
      </w:r>
      <w:r w:rsidR="006B227C">
        <w:t xml:space="preserve"> Re7.14</w:t>
      </w:r>
      <w:r>
        <w:rPr>
          <w:lang w:val="en-US"/>
        </w:rPr>
        <w:t>. See on Re 3:+</w:t>
      </w:r>
      <w:r w:rsidR="006B227C">
        <w:t xml:space="preserve"> Re3.4</w:t>
      </w:r>
      <w:r>
        <w:rPr>
          <w:lang w:val="en-US"/>
        </w:rPr>
        <w:t xml:space="preserve">, </w:t>
      </w:r>
      <w:r w:rsidR="006B227C">
        <w:t xml:space="preserve"> Re3.5</w:t>
      </w:r>
      <w:r>
        <w:rPr>
          <w:lang w:val="en-US"/>
        </w:rPr>
        <w:t xml:space="preserve">, </w:t>
      </w:r>
      <w:r w:rsidR="006B227C">
        <w:t xml:space="preserve"> Re3.18</w:t>
      </w:r>
      <w:r>
        <w:rPr>
          <w:lang w:val="en-US"/>
        </w:rPr>
        <w:t xml:space="preserve">. </w:t>
      </w:r>
      <w:r w:rsidR="006B227C">
        <w:t xml:space="preserve"> Re4.4</w:t>
      </w:r>
      <w:r>
        <w:rPr>
          <w:lang w:val="en-US"/>
        </w:rPr>
        <w:t xml:space="preserve">. </w:t>
      </w:r>
      <w:r w:rsidR="006B227C">
        <w:t xml:space="preserve"> Re6.11</w:t>
      </w:r>
      <w:r>
        <w:rPr>
          <w:lang w:val="en-US"/>
        </w:rPr>
        <w:t xml:space="preserve">. Mt </w:t>
      </w:r>
      <w:r w:rsidR="006B227C">
        <w:t xml:space="preserve"> Mt22.11</w:t>
      </w:r>
      <w:r>
        <w:rPr>
          <w:lang w:val="en-US"/>
        </w:rPr>
        <w:t xml:space="preserve">. Lk </w:t>
      </w:r>
      <w:r w:rsidR="006B227C">
        <w:t xml:space="preserve"> Lk15.22</w:t>
      </w:r>
      <w:r>
        <w:rPr>
          <w:lang w:val="en-US"/>
        </w:rPr>
        <w:t xml:space="preserve">. </w:t>
      </w:r>
      <w:r>
        <w:rPr>
          <w:b/>
          <w:lang w:val="en-US"/>
        </w:rPr>
        <w:t>palms</w:t>
      </w:r>
      <w:r>
        <w:rPr>
          <w:lang w:val="en-US"/>
        </w:rPr>
        <w:t>. Le *</w:t>
      </w:r>
      <w:r w:rsidR="006B227C">
        <w:t xml:space="preserve"> Le23.10</w:t>
      </w:r>
      <w:r>
        <w:rPr>
          <w:lang w:val="en-US"/>
        </w:rPr>
        <w:t xml:space="preserve">, </w:t>
      </w:r>
      <w:r w:rsidR="006B227C">
        <w:t xml:space="preserve"> Le23.39-43</w:t>
      </w:r>
      <w:r>
        <w:rPr>
          <w:lang w:val="en-US"/>
        </w:rPr>
        <w:t xml:space="preserve">. 1 K </w:t>
      </w:r>
      <w:r w:rsidR="006B227C">
        <w:t xml:space="preserve"> 1Ki6.29</w:t>
      </w:r>
      <w:r>
        <w:rPr>
          <w:lang w:val="en-US"/>
        </w:rPr>
        <w:t>. Jn *</w:t>
      </w:r>
      <w:r w:rsidR="006B227C">
        <w:t xml:space="preserve"> Jn12.13</w:t>
      </w:r>
      <w:r>
        <w:rPr>
          <w:lang w:val="en-US"/>
        </w:rPr>
        <w:t xml:space="preserve">. </w:t>
      </w:r>
    </w:p>
    <w:p w:rsidR="003E23E9" w:rsidRDefault="003E23E9" w:rsidP="00710603">
      <w:pPr>
        <w:ind w:firstLine="360"/>
        <w:jc w:val="both"/>
      </w:pPr>
      <w:r>
        <w:rPr>
          <w:lang w:val="en-US"/>
        </w:rPr>
        <w:t xml:space="preserve">10. </w:t>
      </w:r>
      <w:r>
        <w:rPr>
          <w:b/>
          <w:lang w:val="en-US"/>
        </w:rPr>
        <w:t>cried</w:t>
      </w:r>
      <w:r>
        <w:rPr>
          <w:lang w:val="en-US"/>
        </w:rPr>
        <w:t xml:space="preserve">. Zc </w:t>
      </w:r>
      <w:r w:rsidR="006B227C">
        <w:t xml:space="preserve"> Zec4.7</w:t>
      </w:r>
      <w:r>
        <w:rPr>
          <w:lang w:val="en-US"/>
        </w:rPr>
        <w:t xml:space="preserve">. </w:t>
      </w:r>
      <w:r>
        <w:rPr>
          <w:b/>
          <w:lang w:val="en-US"/>
        </w:rPr>
        <w:t>Salvation</w:t>
      </w:r>
      <w:r>
        <w:rPr>
          <w:lang w:val="en-US"/>
        </w:rPr>
        <w:t xml:space="preserve">. Re </w:t>
      </w:r>
      <w:r w:rsidR="006B227C">
        <w:t xml:space="preserve"> Re12.10</w:t>
      </w:r>
      <w:r>
        <w:rPr>
          <w:lang w:val="en-US"/>
        </w:rPr>
        <w:t xml:space="preserve">. </w:t>
      </w:r>
      <w:r w:rsidR="006B227C">
        <w:t xml:space="preserve"> Re19.1</w:t>
      </w:r>
      <w:r>
        <w:rPr>
          <w:lang w:val="en-US"/>
        </w:rPr>
        <w:t xml:space="preserve">. Ex </w:t>
      </w:r>
      <w:r w:rsidR="006B227C">
        <w:t xml:space="preserve"> Ex15.2</w:t>
      </w:r>
      <w:r>
        <w:rPr>
          <w:lang w:val="en-US"/>
        </w:rPr>
        <w:t>. Ps *</w:t>
      </w:r>
      <w:r w:rsidR="006B227C">
        <w:t xml:space="preserve"> Ps3.8</w:t>
      </w:r>
      <w:r>
        <w:rPr>
          <w:lang w:val="en-US"/>
        </w:rPr>
        <w:t xml:space="preserve">. </w:t>
      </w:r>
      <w:r w:rsidR="006B227C">
        <w:t xml:space="preserve"> Ps37.39</w:t>
      </w:r>
      <w:r>
        <w:rPr>
          <w:lang w:val="en-US"/>
        </w:rPr>
        <w:t xml:space="preserve">. </w:t>
      </w:r>
      <w:r w:rsidR="006B227C">
        <w:t xml:space="preserve"> Ps62.7</w:t>
      </w:r>
      <w:r>
        <w:rPr>
          <w:lang w:val="en-US"/>
        </w:rPr>
        <w:t>. *</w:t>
      </w:r>
      <w:r w:rsidR="006B227C">
        <w:t xml:space="preserve"> Ps68.19</w:t>
      </w:r>
      <w:r>
        <w:rPr>
          <w:lang w:val="en-US"/>
        </w:rPr>
        <w:t xml:space="preserve">, </w:t>
      </w:r>
      <w:r w:rsidR="006B227C">
        <w:t xml:space="preserve"> Ps68.20</w:t>
      </w:r>
      <w:r>
        <w:rPr>
          <w:lang w:val="en-US"/>
        </w:rPr>
        <w:t xml:space="preserve">. </w:t>
      </w:r>
      <w:r w:rsidR="006B227C">
        <w:t xml:space="preserve"> Ps115.1</w:t>
      </w:r>
      <w:r>
        <w:rPr>
          <w:lang w:val="en-US"/>
        </w:rPr>
        <w:t xml:space="preserve">. </w:t>
      </w:r>
      <w:r w:rsidR="006B227C">
        <w:t xml:space="preserve"> Ps118.25</w:t>
      </w:r>
      <w:r>
        <w:rPr>
          <w:lang w:val="en-US"/>
        </w:rPr>
        <w:t xml:space="preserve">. Is </w:t>
      </w:r>
      <w:r w:rsidR="006B227C">
        <w:t xml:space="preserve"> Is12.2</w:t>
      </w:r>
      <w:r>
        <w:rPr>
          <w:lang w:val="en-US"/>
        </w:rPr>
        <w:t>. *</w:t>
      </w:r>
      <w:r w:rsidR="006B227C">
        <w:t xml:space="preserve"> Is43.11</w:t>
      </w:r>
      <w:r>
        <w:rPr>
          <w:lang w:val="en-US"/>
        </w:rPr>
        <w:t xml:space="preserve">. </w:t>
      </w:r>
      <w:r w:rsidR="006B227C">
        <w:t xml:space="preserve"> Is45.15</w:t>
      </w:r>
      <w:r>
        <w:rPr>
          <w:lang w:val="en-US"/>
        </w:rPr>
        <w:t xml:space="preserve">, </w:t>
      </w:r>
      <w:r w:rsidR="006B227C">
        <w:t xml:space="preserve"> Is45.21</w:t>
      </w:r>
      <w:r>
        <w:rPr>
          <w:lang w:val="en-US"/>
        </w:rPr>
        <w:t xml:space="preserve">, </w:t>
      </w:r>
      <w:r w:rsidR="006B227C">
        <w:t xml:space="preserve"> Is45.22</w:t>
      </w:r>
      <w:r>
        <w:rPr>
          <w:lang w:val="en-US"/>
        </w:rPr>
        <w:t xml:space="preserve">. Je </w:t>
      </w:r>
      <w:r w:rsidR="006B227C">
        <w:t xml:space="preserve"> Je3.23</w:t>
      </w:r>
      <w:r>
        <w:rPr>
          <w:lang w:val="en-US"/>
        </w:rPr>
        <w:t xml:space="preserve">. Ho </w:t>
      </w:r>
      <w:r w:rsidR="006B227C">
        <w:t xml:space="preserve"> Ho13.4</w:t>
      </w:r>
      <w:r>
        <w:rPr>
          <w:lang w:val="en-US"/>
        </w:rPr>
        <w:t xml:space="preserve">. Jon </w:t>
      </w:r>
      <w:r w:rsidR="006B227C">
        <w:t xml:space="preserve"> Jon2.9</w:t>
      </w:r>
      <w:r>
        <w:rPr>
          <w:lang w:val="en-US"/>
        </w:rPr>
        <w:t xml:space="preserve">. Zc </w:t>
      </w:r>
      <w:r w:rsidR="006B227C">
        <w:t xml:space="preserve"> Zec9.9</w:t>
      </w:r>
      <w:r>
        <w:rPr>
          <w:lang w:val="en-US"/>
        </w:rPr>
        <w:t xml:space="preserve">. Mt </w:t>
      </w:r>
      <w:r w:rsidR="006B227C">
        <w:t xml:space="preserve"> Mt21.9</w:t>
      </w:r>
      <w:r>
        <w:rPr>
          <w:lang w:val="en-US"/>
        </w:rPr>
        <w:t xml:space="preserve">. Lk </w:t>
      </w:r>
      <w:r w:rsidR="006B227C">
        <w:t xml:space="preserve"> Lk3.6</w:t>
      </w:r>
      <w:r>
        <w:rPr>
          <w:lang w:val="en-US"/>
        </w:rPr>
        <w:t xml:space="preserve">. Jn </w:t>
      </w:r>
      <w:r w:rsidR="006B227C">
        <w:t xml:space="preserve"> Jn4.22</w:t>
      </w:r>
      <w:r>
        <w:rPr>
          <w:lang w:val="en-US"/>
        </w:rPr>
        <w:t>. Ac *</w:t>
      </w:r>
      <w:r w:rsidR="006B227C">
        <w:t xml:space="preserve"> Ac4.12</w:t>
      </w:r>
      <w:r>
        <w:rPr>
          <w:lang w:val="en-US"/>
        </w:rPr>
        <w:t xml:space="preserve">. Ep </w:t>
      </w:r>
      <w:r>
        <w:rPr>
          <w:rFonts w:ascii="Segoe UI Symbol" w:hAnsi="Segoe UI Symbol" w:cs="Segoe UI Symbol"/>
          <w:lang w:val="en-US"/>
        </w:rPr>
        <w:t>✓</w:t>
      </w:r>
      <w:r w:rsidR="006B227C">
        <w:t xml:space="preserve"> Eph2.8</w:t>
      </w:r>
      <w:r>
        <w:rPr>
          <w:lang w:val="en-US"/>
        </w:rPr>
        <w:t>. Ti *</w:t>
      </w:r>
      <w:r w:rsidR="006B227C">
        <w:t xml:space="preserve"> Tt3.5</w:t>
      </w:r>
      <w:r>
        <w:rPr>
          <w:lang w:val="en-US"/>
        </w:rPr>
        <w:t xml:space="preserve">, </w:t>
      </w:r>
      <w:r w:rsidR="006B227C">
        <w:t xml:space="preserve"> Tt3.6</w:t>
      </w:r>
      <w:r>
        <w:rPr>
          <w:lang w:val="en-US"/>
        </w:rPr>
        <w:t>. He +*</w:t>
      </w:r>
      <w:r w:rsidR="006B227C">
        <w:t xml:space="preserve"> Heb9.28</w:t>
      </w:r>
      <w:r>
        <w:rPr>
          <w:lang w:val="en-US"/>
        </w:rPr>
        <w:t xml:space="preserve">. </w:t>
      </w:r>
      <w:r>
        <w:rPr>
          <w:b/>
          <w:lang w:val="en-US"/>
        </w:rPr>
        <w:t>our God</w:t>
      </w:r>
      <w:r>
        <w:rPr>
          <w:lang w:val="en-US"/>
        </w:rPr>
        <w:t xml:space="preserve">. ver. </w:t>
      </w:r>
      <w:r w:rsidR="006B227C">
        <w:t xml:space="preserve"> Re7.3</w:t>
      </w:r>
      <w:r>
        <w:rPr>
          <w:lang w:val="en-US"/>
        </w:rPr>
        <w:t xml:space="preserve">, </w:t>
      </w:r>
      <w:r w:rsidR="006B227C">
        <w:t xml:space="preserve"> Re7.12</w:t>
      </w:r>
      <w:r>
        <w:rPr>
          <w:lang w:val="en-US"/>
        </w:rPr>
        <w:t xml:space="preserve">. </w:t>
      </w:r>
      <w:r>
        <w:rPr>
          <w:b/>
          <w:lang w:val="en-US"/>
        </w:rPr>
        <w:t>sitteth upon</w:t>
      </w:r>
      <w:r>
        <w:rPr>
          <w:lang w:val="en-US"/>
        </w:rPr>
        <w:t>. Re 4:+</w:t>
      </w:r>
      <w:r w:rsidR="006B227C">
        <w:t xml:space="preserve"> Re4.2</w:t>
      </w:r>
      <w:r>
        <w:rPr>
          <w:lang w:val="en-US"/>
        </w:rPr>
        <w:t xml:space="preserve">, </w:t>
      </w:r>
      <w:r w:rsidR="006B227C">
        <w:t xml:space="preserve"> Re4.3</w:t>
      </w:r>
      <w:r>
        <w:rPr>
          <w:lang w:val="en-US"/>
        </w:rPr>
        <w:t xml:space="preserve">, </w:t>
      </w:r>
      <w:r w:rsidR="006B227C">
        <w:t xml:space="preserve"> Re4.9-11</w:t>
      </w:r>
      <w:r>
        <w:rPr>
          <w:lang w:val="en-US"/>
        </w:rPr>
        <w:t xml:space="preserve">. </w:t>
      </w:r>
      <w:r w:rsidR="006B227C">
        <w:t xml:space="preserve"> Re5.7</w:t>
      </w:r>
      <w:r>
        <w:rPr>
          <w:lang w:val="en-US"/>
        </w:rPr>
        <w:t xml:space="preserve">, </w:t>
      </w:r>
      <w:r w:rsidR="006B227C">
        <w:t xml:space="preserve"> Re5.13</w:t>
      </w:r>
      <w:r>
        <w:rPr>
          <w:lang w:val="en-US"/>
        </w:rPr>
        <w:t xml:space="preserve">, </w:t>
      </w:r>
      <w:r w:rsidR="006B227C">
        <w:t xml:space="preserve"> Re5.14</w:t>
      </w:r>
      <w:r>
        <w:rPr>
          <w:lang w:val="en-US"/>
        </w:rPr>
        <w:t xml:space="preserve">. </w:t>
      </w:r>
      <w:r w:rsidR="006B227C">
        <w:t xml:space="preserve"> Re21.5</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w:t>
      </w:r>
      <w:r>
        <w:rPr>
          <w:b/>
          <w:lang w:val="en-US"/>
        </w:rPr>
        <w:t>unto</w:t>
      </w:r>
      <w:r>
        <w:rPr>
          <w:lang w:val="en-US"/>
        </w:rPr>
        <w:t xml:space="preserve">. Re </w:t>
      </w:r>
      <w:r w:rsidR="006B227C">
        <w:t xml:space="preserve"> Re5.6</w:t>
      </w:r>
      <w:r>
        <w:rPr>
          <w:lang w:val="en-US"/>
        </w:rPr>
        <w:t xml:space="preserve">, </w:t>
      </w:r>
      <w:r w:rsidR="006B227C">
        <w:t xml:space="preserve"> Re5.9</w:t>
      </w:r>
      <w:r>
        <w:rPr>
          <w:lang w:val="en-US"/>
        </w:rPr>
        <w:t xml:space="preserve">. </w:t>
      </w:r>
      <w:r w:rsidR="006B227C">
        <w:t xml:space="preserve"> Re22.3</w:t>
      </w:r>
      <w:r>
        <w:rPr>
          <w:lang w:val="en-US"/>
        </w:rPr>
        <w:t>. Jn *</w:t>
      </w:r>
      <w:r w:rsidR="006B227C">
        <w:t xml:space="preserve"> Jn1.29</w:t>
      </w:r>
      <w:r>
        <w:rPr>
          <w:lang w:val="en-US"/>
        </w:rPr>
        <w:t xml:space="preserve">, </w:t>
      </w:r>
      <w:r w:rsidR="006B227C">
        <w:t xml:space="preserve"> Jn1.36</w:t>
      </w:r>
      <w:r>
        <w:rPr>
          <w:lang w:val="en-US"/>
        </w:rPr>
        <w:t xml:space="preserve">. </w:t>
      </w:r>
    </w:p>
    <w:p w:rsidR="003E23E9" w:rsidRDefault="003E23E9" w:rsidP="00710603">
      <w:pPr>
        <w:ind w:firstLine="360"/>
        <w:jc w:val="both"/>
      </w:pPr>
      <w:r>
        <w:rPr>
          <w:lang w:val="en-US"/>
        </w:rPr>
        <w:t xml:space="preserve">11. </w:t>
      </w:r>
      <w:r>
        <w:rPr>
          <w:b/>
          <w:lang w:val="en-US"/>
        </w:rPr>
        <w:t>all the angels</w:t>
      </w:r>
      <w:r>
        <w:rPr>
          <w:lang w:val="en-US"/>
        </w:rPr>
        <w:t xml:space="preserve">. Re </w:t>
      </w:r>
      <w:r w:rsidR="006B227C">
        <w:t xml:space="preserve"> Re4.6</w:t>
      </w:r>
      <w:r>
        <w:rPr>
          <w:lang w:val="en-US"/>
        </w:rPr>
        <w:t>. *</w:t>
      </w:r>
      <w:r w:rsidR="006B227C">
        <w:t xml:space="preserve"> Re5.11-13</w:t>
      </w:r>
      <w:r>
        <w:rPr>
          <w:lang w:val="en-US"/>
        </w:rPr>
        <w:t xml:space="preserve">. </w:t>
      </w:r>
      <w:r w:rsidR="006B227C">
        <w:t xml:space="preserve"> Re19.4-6</w:t>
      </w:r>
      <w:r>
        <w:rPr>
          <w:lang w:val="en-US"/>
        </w:rPr>
        <w:t xml:space="preserve">. Ps </w:t>
      </w:r>
      <w:r w:rsidR="006B227C">
        <w:t xml:space="preserve"> Ps103.20</w:t>
      </w:r>
      <w:r>
        <w:rPr>
          <w:lang w:val="en-US"/>
        </w:rPr>
        <w:t xml:space="preserve">, </w:t>
      </w:r>
      <w:r w:rsidR="006B227C">
        <w:t xml:space="preserve"> Ps103.21</w:t>
      </w:r>
      <w:r>
        <w:rPr>
          <w:lang w:val="en-US"/>
        </w:rPr>
        <w:t xml:space="preserve">. </w:t>
      </w:r>
      <w:r w:rsidR="006B227C">
        <w:t xml:space="preserve"> Ps148.1</w:t>
      </w:r>
      <w:r>
        <w:rPr>
          <w:lang w:val="en-US"/>
        </w:rPr>
        <w:t xml:space="preserve">, </w:t>
      </w:r>
      <w:r w:rsidR="006B227C">
        <w:t xml:space="preserve"> Ps148.2</w:t>
      </w:r>
      <w:r>
        <w:rPr>
          <w:lang w:val="en-US"/>
        </w:rPr>
        <w:t>. He *</w:t>
      </w:r>
      <w:r w:rsidR="006B227C">
        <w:t xml:space="preserve"> Heb1.6</w:t>
      </w:r>
      <w:r>
        <w:rPr>
          <w:lang w:val="en-US"/>
        </w:rPr>
        <w:t>. 1 P *</w:t>
      </w:r>
      <w:r w:rsidR="006B227C">
        <w:t xml:space="preserve"> 1Pe1.9</w:t>
      </w:r>
      <w:r>
        <w:rPr>
          <w:lang w:val="en-US"/>
        </w:rPr>
        <w:t xml:space="preserve">, </w:t>
      </w:r>
      <w:r w:rsidR="006B227C">
        <w:t xml:space="preserve"> 1Pe1.10</w:t>
      </w:r>
      <w:r>
        <w:rPr>
          <w:lang w:val="en-US"/>
        </w:rPr>
        <w:t xml:space="preserve">, </w:t>
      </w:r>
      <w:r w:rsidR="006B227C">
        <w:t xml:space="preserve"> 1Pe1.12</w:t>
      </w:r>
      <w:r>
        <w:rPr>
          <w:lang w:val="en-US"/>
        </w:rPr>
        <w:t xml:space="preserve">. </w:t>
      </w:r>
      <w:r>
        <w:rPr>
          <w:b/>
          <w:lang w:val="en-US"/>
        </w:rPr>
        <w:t>round about</w:t>
      </w:r>
      <w:r>
        <w:rPr>
          <w:lang w:val="en-US"/>
        </w:rPr>
        <w:t xml:space="preserve">. Re </w:t>
      </w:r>
      <w:r w:rsidR="006B227C">
        <w:t xml:space="preserve"> Re4.4</w:t>
      </w:r>
      <w:r>
        <w:rPr>
          <w:lang w:val="en-US"/>
        </w:rPr>
        <w:t xml:space="preserve">, </w:t>
      </w:r>
      <w:r w:rsidR="006B227C">
        <w:t xml:space="preserve"> Re4.6</w:t>
      </w:r>
      <w:r>
        <w:rPr>
          <w:lang w:val="en-US"/>
        </w:rPr>
        <w:t xml:space="preserve">. </w:t>
      </w:r>
      <w:r w:rsidR="006B227C">
        <w:t xml:space="preserve"> Re7.11</w:t>
      </w:r>
      <w:r>
        <w:rPr>
          <w:lang w:val="en-US"/>
        </w:rPr>
        <w:t xml:space="preserve">. </w:t>
      </w:r>
      <w:r>
        <w:rPr>
          <w:b/>
          <w:lang w:val="en-US"/>
        </w:rPr>
        <w:t>the elders</w:t>
      </w:r>
      <w:r>
        <w:rPr>
          <w:lang w:val="en-US"/>
        </w:rPr>
        <w:t>. Re +</w:t>
      </w:r>
      <w:r w:rsidR="006B227C">
        <w:t xml:space="preserve"> Re4.4</w:t>
      </w:r>
      <w:r>
        <w:rPr>
          <w:lang w:val="en-US"/>
        </w:rPr>
        <w:t xml:space="preserve">. </w:t>
      </w:r>
      <w:r>
        <w:rPr>
          <w:b/>
          <w:lang w:val="en-US"/>
        </w:rPr>
        <w:t>four beasts</w:t>
      </w:r>
      <w:r>
        <w:rPr>
          <w:lang w:val="en-US"/>
        </w:rPr>
        <w:t>. Re +</w:t>
      </w:r>
      <w:r w:rsidR="006B227C">
        <w:t xml:space="preserve"> Re4.6</w:t>
      </w:r>
      <w:r>
        <w:rPr>
          <w:lang w:val="en-US"/>
        </w:rPr>
        <w:t xml:space="preserve">. </w:t>
      </w:r>
      <w:r>
        <w:rPr>
          <w:b/>
          <w:lang w:val="en-US"/>
        </w:rPr>
        <w:t>and fell</w:t>
      </w:r>
      <w:r>
        <w:rPr>
          <w:lang w:val="en-US"/>
        </w:rPr>
        <w:t>. Re +</w:t>
      </w:r>
      <w:r w:rsidR="006B227C">
        <w:t xml:space="preserve"> Re4.10</w:t>
      </w:r>
      <w:r>
        <w:rPr>
          <w:lang w:val="en-US"/>
        </w:rPr>
        <w:t xml:space="preserve">. </w:t>
      </w:r>
      <w:r w:rsidR="006B227C">
        <w:t xml:space="preserve"> Re11.16</w:t>
      </w:r>
      <w:r>
        <w:rPr>
          <w:lang w:val="en-US"/>
        </w:rPr>
        <w:t xml:space="preserve">. </w:t>
      </w:r>
      <w:r>
        <w:rPr>
          <w:b/>
          <w:lang w:val="en-US"/>
        </w:rPr>
        <w:t>and worshipped</w:t>
      </w:r>
      <w:r>
        <w:rPr>
          <w:lang w:val="en-US"/>
        </w:rPr>
        <w:t>. Re +</w:t>
      </w:r>
      <w:r w:rsidR="006B227C">
        <w:t xml:space="preserve"> Re4.10</w:t>
      </w:r>
      <w:r>
        <w:rPr>
          <w:lang w:val="en-US"/>
        </w:rPr>
        <w:t xml:space="preserve">. </w:t>
      </w:r>
      <w:r w:rsidR="006B227C">
        <w:t xml:space="preserve"> Re15.4</w:t>
      </w:r>
      <w:r>
        <w:rPr>
          <w:lang w:val="en-US"/>
        </w:rPr>
        <w:t xml:space="preserve">. </w:t>
      </w:r>
      <w:r w:rsidR="006B227C">
        <w:t xml:space="preserve"> Re19.4</w:t>
      </w:r>
      <w:r>
        <w:rPr>
          <w:lang w:val="en-US"/>
        </w:rPr>
        <w:t xml:space="preserve">. </w:t>
      </w:r>
      <w:r w:rsidR="006B227C">
        <w:t xml:space="preserve"> Re19.4</w:t>
      </w:r>
      <w:r>
        <w:rPr>
          <w:lang w:val="en-US"/>
        </w:rPr>
        <w:t xml:space="preserve">. </w:t>
      </w:r>
      <w:r w:rsidR="006B227C">
        <w:t xml:space="preserve"> Re22.9</w:t>
      </w:r>
      <w:r>
        <w:rPr>
          <w:lang w:val="en-US"/>
        </w:rPr>
        <w:t xml:space="preserve">. Ps </w:t>
      </w:r>
      <w:r w:rsidR="006B227C">
        <w:t xml:space="preserve"> Ps29.2</w:t>
      </w:r>
      <w:r>
        <w:rPr>
          <w:lang w:val="en-US"/>
        </w:rPr>
        <w:t xml:space="preserve">. </w:t>
      </w:r>
      <w:r w:rsidR="006B227C">
        <w:t xml:space="preserve"> Ps45.11</w:t>
      </w:r>
      <w:r>
        <w:rPr>
          <w:lang w:val="en-US"/>
        </w:rPr>
        <w:t xml:space="preserve">. </w:t>
      </w:r>
      <w:r w:rsidR="006B227C">
        <w:t xml:space="preserve"> Ps95.6</w:t>
      </w:r>
      <w:r>
        <w:rPr>
          <w:lang w:val="en-US"/>
        </w:rPr>
        <w:t xml:space="preserve">. </w:t>
      </w:r>
      <w:r w:rsidR="006B227C">
        <w:t xml:space="preserve"> Ps97.7</w:t>
      </w:r>
      <w:r>
        <w:rPr>
          <w:lang w:val="en-US"/>
        </w:rPr>
        <w:t>. Mt *</w:t>
      </w:r>
      <w:r w:rsidR="006B227C">
        <w:t xml:space="preserve"> Mt4.10</w:t>
      </w:r>
      <w:r>
        <w:rPr>
          <w:lang w:val="en-US"/>
        </w:rPr>
        <w:t xml:space="preserve">. Jn </w:t>
      </w:r>
      <w:r w:rsidR="006B227C">
        <w:t xml:space="preserve"> Jn4.23</w:t>
      </w:r>
      <w:r>
        <w:rPr>
          <w:lang w:val="en-US"/>
        </w:rPr>
        <w:t xml:space="preserve">. </w:t>
      </w:r>
      <w:r>
        <w:rPr>
          <w:rFonts w:ascii="Segoe UI Symbol" w:hAnsi="Segoe UI Symbol" w:cs="Segoe UI Symbol"/>
          <w:lang w:val="en-US"/>
        </w:rPr>
        <w:t>✓</w:t>
      </w:r>
      <w:r w:rsidR="006B227C">
        <w:t xml:space="preserve"> Jn5.23</w:t>
      </w:r>
      <w:r>
        <w:rPr>
          <w:lang w:val="en-US"/>
        </w:rPr>
        <w:t>. He *</w:t>
      </w:r>
      <w:r w:rsidR="006B227C">
        <w:t xml:space="preserve"> Heb1.6</w:t>
      </w:r>
      <w:r>
        <w:rPr>
          <w:lang w:val="en-US"/>
        </w:rPr>
        <w:t xml:space="preserve">. </w:t>
      </w:r>
    </w:p>
    <w:p w:rsidR="003E23E9" w:rsidRDefault="003E23E9" w:rsidP="00710603">
      <w:pPr>
        <w:ind w:firstLine="360"/>
        <w:jc w:val="both"/>
      </w:pPr>
      <w:r>
        <w:rPr>
          <w:lang w:val="en-US"/>
        </w:rPr>
        <w:t xml:space="preserve">12. </w:t>
      </w:r>
      <w:r>
        <w:rPr>
          <w:b/>
          <w:lang w:val="en-US"/>
        </w:rPr>
        <w:t>Amen</w:t>
      </w:r>
      <w:r>
        <w:rPr>
          <w:lang w:val="en-US"/>
        </w:rPr>
        <w:t xml:space="preserve">. Re </w:t>
      </w:r>
      <w:r w:rsidR="006B227C">
        <w:t xml:space="preserve"> Re1.18</w:t>
      </w:r>
      <w:r>
        <w:rPr>
          <w:lang w:val="en-US"/>
        </w:rPr>
        <w:t xml:space="preserve">. </w:t>
      </w:r>
      <w:r w:rsidR="006B227C">
        <w:t xml:space="preserve"> Re5.13</w:t>
      </w:r>
      <w:r>
        <w:rPr>
          <w:lang w:val="en-US"/>
        </w:rPr>
        <w:t>, +</w:t>
      </w:r>
      <w:r w:rsidR="006B227C">
        <w:t xml:space="preserve"> Re5.14</w:t>
      </w:r>
      <w:r>
        <w:rPr>
          <w:lang w:val="en-US"/>
        </w:rPr>
        <w:t xml:space="preserve">. </w:t>
      </w:r>
      <w:r w:rsidR="006B227C">
        <w:t xml:space="preserve"> Re19.4</w:t>
      </w:r>
      <w:r>
        <w:rPr>
          <w:lang w:val="en-US"/>
        </w:rPr>
        <w:t xml:space="preserve">. Ps </w:t>
      </w:r>
      <w:r w:rsidR="006B227C">
        <w:t xml:space="preserve"> Ps41.13</w:t>
      </w:r>
      <w:r>
        <w:rPr>
          <w:lang w:val="en-US"/>
        </w:rPr>
        <w:t xml:space="preserve">. </w:t>
      </w:r>
      <w:r w:rsidR="006B227C">
        <w:t xml:space="preserve"> Ps72.19</w:t>
      </w:r>
      <w:r>
        <w:rPr>
          <w:lang w:val="en-US"/>
        </w:rPr>
        <w:t xml:space="preserve">. </w:t>
      </w:r>
      <w:r w:rsidR="006B227C">
        <w:t xml:space="preserve"> Ps89.52</w:t>
      </w:r>
      <w:r>
        <w:rPr>
          <w:lang w:val="en-US"/>
        </w:rPr>
        <w:t xml:space="preserve">. </w:t>
      </w:r>
      <w:r w:rsidR="006B227C">
        <w:t xml:space="preserve"> Ps106.48</w:t>
      </w:r>
      <w:r>
        <w:rPr>
          <w:lang w:val="en-US"/>
        </w:rPr>
        <w:t>. Mt +*</w:t>
      </w:r>
      <w:r w:rsidR="006B227C">
        <w:t xml:space="preserve"> Mt6.13</w:t>
      </w:r>
      <w:r>
        <w:rPr>
          <w:lang w:val="en-US"/>
        </w:rPr>
        <w:t>. Ju *</w:t>
      </w:r>
      <w:r w:rsidR="006B227C">
        <w:t xml:space="preserve"> Jud25</w:t>
      </w:r>
      <w:r>
        <w:rPr>
          <w:lang w:val="en-US"/>
        </w:rPr>
        <w:t xml:space="preserve">. </w:t>
      </w:r>
      <w:r>
        <w:rPr>
          <w:b/>
          <w:lang w:val="en-US"/>
        </w:rPr>
        <w:t>Blessing</w:t>
      </w:r>
      <w:r>
        <w:rPr>
          <w:lang w:val="en-US"/>
        </w:rPr>
        <w:t>. See on Re 5:+</w:t>
      </w:r>
      <w:r w:rsidR="006B227C">
        <w:t xml:space="preserve"> Re5.12</w:t>
      </w:r>
      <w:r>
        <w:rPr>
          <w:lang w:val="en-US"/>
        </w:rPr>
        <w:t xml:space="preserve">, </w:t>
      </w:r>
      <w:r w:rsidR="006B227C">
        <w:t xml:space="preserve"> Re5.13</w:t>
      </w:r>
      <w:r>
        <w:rPr>
          <w:lang w:val="en-US"/>
        </w:rPr>
        <w:t xml:space="preserve">. </w:t>
      </w:r>
      <w:r>
        <w:rPr>
          <w:b/>
          <w:lang w:val="en-US"/>
        </w:rPr>
        <w:t>glory</w:t>
      </w:r>
      <w:r>
        <w:rPr>
          <w:lang w:val="en-US"/>
        </w:rPr>
        <w:t>. Re +</w:t>
      </w:r>
      <w:r w:rsidR="006B227C">
        <w:t xml:space="preserve"> Re4.9</w:t>
      </w:r>
      <w:r>
        <w:rPr>
          <w:lang w:val="en-US"/>
        </w:rPr>
        <w:t xml:space="preserve">. </w:t>
      </w:r>
      <w:r>
        <w:rPr>
          <w:b/>
          <w:lang w:val="en-US"/>
        </w:rPr>
        <w:t>wisdom</w:t>
      </w:r>
      <w:r>
        <w:rPr>
          <w:lang w:val="en-US"/>
        </w:rPr>
        <w:t>. Re +</w:t>
      </w:r>
      <w:r w:rsidR="006B227C">
        <w:t xml:space="preserve"> Re5.12</w:t>
      </w:r>
      <w:r>
        <w:rPr>
          <w:lang w:val="en-US"/>
        </w:rPr>
        <w:t xml:space="preserve">. </w:t>
      </w:r>
      <w:r>
        <w:rPr>
          <w:b/>
          <w:lang w:val="en-US"/>
        </w:rPr>
        <w:t>thanksgiving</w:t>
      </w:r>
      <w:r>
        <w:rPr>
          <w:lang w:val="en-US"/>
        </w:rPr>
        <w:t xml:space="preserve">. Re </w:t>
      </w:r>
      <w:r w:rsidR="006B227C">
        <w:t xml:space="preserve"> Re4.9</w:t>
      </w:r>
      <w:r>
        <w:rPr>
          <w:lang w:val="en-US"/>
        </w:rPr>
        <w:t xml:space="preserve">g. Ne </w:t>
      </w:r>
      <w:r w:rsidR="006B227C">
        <w:t xml:space="preserve"> Ne12.8</w:t>
      </w:r>
      <w:r>
        <w:rPr>
          <w:lang w:val="en-US"/>
        </w:rPr>
        <w:t xml:space="preserve">, </w:t>
      </w:r>
      <w:r w:rsidR="006B227C">
        <w:t xml:space="preserve"> Ne12.46</w:t>
      </w:r>
      <w:r>
        <w:rPr>
          <w:lang w:val="en-US"/>
        </w:rPr>
        <w:t xml:space="preserve">. Ps </w:t>
      </w:r>
      <w:r w:rsidR="006B227C">
        <w:t xml:space="preserve"> Ps50.14</w:t>
      </w:r>
      <w:r>
        <w:rPr>
          <w:lang w:val="en-US"/>
        </w:rPr>
        <w:t xml:space="preserve">. </w:t>
      </w:r>
      <w:r w:rsidR="006B227C">
        <w:t xml:space="preserve"> Ps95.2</w:t>
      </w:r>
      <w:r>
        <w:rPr>
          <w:lang w:val="en-US"/>
        </w:rPr>
        <w:t xml:space="preserve">. </w:t>
      </w:r>
      <w:r w:rsidR="006B227C">
        <w:t xml:space="preserve"> Ps100.4</w:t>
      </w:r>
      <w:r>
        <w:rPr>
          <w:lang w:val="en-US"/>
        </w:rPr>
        <w:t xml:space="preserve">. </w:t>
      </w:r>
      <w:r w:rsidR="006B227C">
        <w:t xml:space="preserve"> Ps107.22</w:t>
      </w:r>
      <w:r>
        <w:rPr>
          <w:lang w:val="en-US"/>
        </w:rPr>
        <w:t xml:space="preserve">. </w:t>
      </w:r>
      <w:r w:rsidR="006B227C">
        <w:t xml:space="preserve"> Ps116.17</w:t>
      </w:r>
      <w:r>
        <w:rPr>
          <w:lang w:val="en-US"/>
        </w:rPr>
        <w:t xml:space="preserve">. </w:t>
      </w:r>
      <w:r w:rsidR="006B227C">
        <w:t xml:space="preserve"> Ps147.7</w:t>
      </w:r>
      <w:r>
        <w:rPr>
          <w:lang w:val="en-US"/>
        </w:rPr>
        <w:t xml:space="preserve">. Is </w:t>
      </w:r>
      <w:r w:rsidR="006B227C">
        <w:t xml:space="preserve"> Is51.3</w:t>
      </w:r>
      <w:r>
        <w:rPr>
          <w:lang w:val="en-US"/>
        </w:rPr>
        <w:t xml:space="preserve">. Je </w:t>
      </w:r>
      <w:r w:rsidR="006B227C">
        <w:t xml:space="preserve"> Je33.9</w:t>
      </w:r>
      <w:r>
        <w:rPr>
          <w:lang w:val="en-US"/>
        </w:rPr>
        <w:t xml:space="preserve">, </w:t>
      </w:r>
      <w:r w:rsidR="006B227C">
        <w:t xml:space="preserve"> Je33.11</w:t>
      </w:r>
      <w:r>
        <w:rPr>
          <w:lang w:val="en-US"/>
        </w:rPr>
        <w:t xml:space="preserve">. Jon </w:t>
      </w:r>
      <w:r w:rsidR="006B227C">
        <w:t xml:space="preserve"> Jon2.9</w:t>
      </w:r>
      <w:r>
        <w:rPr>
          <w:lang w:val="en-US"/>
        </w:rPr>
        <w:t xml:space="preserve">. 2 Co </w:t>
      </w:r>
      <w:r w:rsidR="006B227C">
        <w:t xml:space="preserve"> 2Co4.15</w:t>
      </w:r>
      <w:r>
        <w:rPr>
          <w:lang w:val="en-US"/>
        </w:rPr>
        <w:t xml:space="preserve">. </w:t>
      </w:r>
      <w:r w:rsidR="006B227C">
        <w:t xml:space="preserve"> 2Co9.11</w:t>
      </w:r>
      <w:r>
        <w:rPr>
          <w:lang w:val="en-US"/>
        </w:rPr>
        <w:t xml:space="preserve">, </w:t>
      </w:r>
      <w:r w:rsidR="006B227C">
        <w:t xml:space="preserve"> 2Co9.12</w:t>
      </w:r>
      <w:r>
        <w:rPr>
          <w:lang w:val="en-US"/>
        </w:rPr>
        <w:t xml:space="preserve">. Col </w:t>
      </w:r>
      <w:r w:rsidR="006B227C">
        <w:t xml:space="preserve"> Col2.7</w:t>
      </w:r>
      <w:r>
        <w:rPr>
          <w:lang w:val="en-US"/>
        </w:rPr>
        <w:t xml:space="preserve">. </w:t>
      </w:r>
      <w:r w:rsidR="006B227C">
        <w:t xml:space="preserve"> Col3.17</w:t>
      </w:r>
      <w:r>
        <w:rPr>
          <w:lang w:val="en-US"/>
        </w:rPr>
        <w:t xml:space="preserve">. </w:t>
      </w:r>
      <w:r>
        <w:rPr>
          <w:b/>
          <w:lang w:val="en-US"/>
        </w:rPr>
        <w:t>honor</w:t>
      </w:r>
      <w:r>
        <w:rPr>
          <w:lang w:val="en-US"/>
        </w:rPr>
        <w:t>. Re +</w:t>
      </w:r>
      <w:r w:rsidR="006B227C">
        <w:t xml:space="preserve"> Re4.9</w:t>
      </w:r>
      <w:r>
        <w:rPr>
          <w:lang w:val="en-US"/>
        </w:rPr>
        <w:t xml:space="preserve">. </w:t>
      </w:r>
      <w:r>
        <w:rPr>
          <w:b/>
          <w:lang w:val="en-US"/>
        </w:rPr>
        <w:t>power</w:t>
      </w:r>
      <w:r>
        <w:rPr>
          <w:lang w:val="en-US"/>
        </w:rPr>
        <w:t>. Re +</w:t>
      </w:r>
      <w:r w:rsidR="006B227C">
        <w:t xml:space="preserve"> Re5.12</w:t>
      </w:r>
      <w:r>
        <w:rPr>
          <w:lang w:val="en-US"/>
        </w:rPr>
        <w:t xml:space="preserve">. </w:t>
      </w:r>
      <w:r>
        <w:rPr>
          <w:b/>
          <w:lang w:val="en-US"/>
        </w:rPr>
        <w:t>might</w:t>
      </w:r>
      <w:r>
        <w:rPr>
          <w:lang w:val="en-US"/>
        </w:rPr>
        <w:t xml:space="preserve">. Re </w:t>
      </w:r>
      <w:r w:rsidR="006B227C">
        <w:t xml:space="preserve"> Re5.12</w:t>
      </w:r>
      <w:r>
        <w:rPr>
          <w:lang w:val="en-US"/>
        </w:rPr>
        <w:t xml:space="preserve">. Is </w:t>
      </w:r>
      <w:r w:rsidR="006B227C">
        <w:t xml:space="preserve"> Is9.6</w:t>
      </w:r>
      <w:r>
        <w:rPr>
          <w:lang w:val="en-US"/>
        </w:rPr>
        <w:t>. +*</w:t>
      </w:r>
      <w:r w:rsidR="006B227C">
        <w:t xml:space="preserve"> Is10.21</w:t>
      </w:r>
      <w:r>
        <w:rPr>
          <w:lang w:val="en-US"/>
        </w:rPr>
        <w:t xml:space="preserve">. </w:t>
      </w:r>
      <w:r w:rsidR="006B227C">
        <w:t xml:space="preserve"> Is49.26</w:t>
      </w:r>
      <w:r>
        <w:rPr>
          <w:lang w:val="en-US"/>
        </w:rPr>
        <w:t xml:space="preserve">. </w:t>
      </w:r>
      <w:r w:rsidR="006B227C">
        <w:t xml:space="preserve"> Is60.16</w:t>
      </w:r>
      <w:r>
        <w:rPr>
          <w:lang w:val="en-US"/>
        </w:rPr>
        <w:t>. Je *</w:t>
      </w:r>
      <w:r w:rsidR="006B227C">
        <w:t xml:space="preserve"> Je32.19</w:t>
      </w:r>
      <w:r>
        <w:rPr>
          <w:lang w:val="en-US"/>
        </w:rPr>
        <w:t xml:space="preserve">. Mt </w:t>
      </w:r>
      <w:r w:rsidR="006B227C">
        <w:t xml:space="preserve"> Mt11.21</w:t>
      </w:r>
      <w:r>
        <w:rPr>
          <w:lang w:val="en-US"/>
        </w:rPr>
        <w:t xml:space="preserve">. Lk </w:t>
      </w:r>
      <w:r w:rsidR="006B227C">
        <w:t xml:space="preserve"> Lk9.43</w:t>
      </w:r>
      <w:r>
        <w:rPr>
          <w:lang w:val="en-US"/>
        </w:rPr>
        <w:t xml:space="preserve">. Ep </w:t>
      </w:r>
      <w:r w:rsidR="006B227C">
        <w:t xml:space="preserve"> Eph1.21</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r>
        <w:rPr>
          <w:b/>
          <w:lang w:val="en-US"/>
        </w:rPr>
        <w:t>Amen</w:t>
      </w:r>
      <w:r>
        <w:rPr>
          <w:lang w:val="en-US"/>
        </w:rPr>
        <w:t xml:space="preserve">. Je </w:t>
      </w:r>
      <w:r w:rsidR="006B227C">
        <w:t xml:space="preserve"> Je11.5</w:t>
      </w:r>
      <w:r>
        <w:rPr>
          <w:lang w:val="en-US"/>
        </w:rPr>
        <w:t xml:space="preserve">. Lk </w:t>
      </w:r>
      <w:r w:rsidR="006B227C">
        <w:t xml:space="preserve"> Lk10.21</w:t>
      </w:r>
      <w:r>
        <w:rPr>
          <w:lang w:val="en-US"/>
        </w:rPr>
        <w:t xml:space="preserve">. </w:t>
      </w:r>
    </w:p>
    <w:p w:rsidR="003E23E9" w:rsidRDefault="003E23E9" w:rsidP="00710603">
      <w:pPr>
        <w:ind w:firstLine="360"/>
        <w:jc w:val="both"/>
      </w:pPr>
      <w:r>
        <w:rPr>
          <w:lang w:val="en-US"/>
        </w:rPr>
        <w:t xml:space="preserve">13. </w:t>
      </w:r>
      <w:r>
        <w:rPr>
          <w:b/>
          <w:lang w:val="en-US"/>
        </w:rPr>
        <w:t>one</w:t>
      </w:r>
      <w:r>
        <w:rPr>
          <w:lang w:val="en-US"/>
        </w:rPr>
        <w:t xml:space="preserve">. Re </w:t>
      </w:r>
      <w:r w:rsidR="006B227C">
        <w:t xml:space="preserve"> Re4.4</w:t>
      </w:r>
      <w:r>
        <w:rPr>
          <w:lang w:val="en-US"/>
        </w:rPr>
        <w:t xml:space="preserve">, </w:t>
      </w:r>
      <w:r w:rsidR="006B227C">
        <w:t xml:space="preserve"> Re4.10</w:t>
      </w:r>
      <w:r>
        <w:rPr>
          <w:lang w:val="en-US"/>
        </w:rPr>
        <w:t xml:space="preserve">. </w:t>
      </w:r>
      <w:r w:rsidR="006B227C">
        <w:t xml:space="preserve"> Re5.5</w:t>
      </w:r>
      <w:r>
        <w:rPr>
          <w:lang w:val="en-US"/>
        </w:rPr>
        <w:t xml:space="preserve">, </w:t>
      </w:r>
      <w:r w:rsidR="006B227C">
        <w:t xml:space="preserve"> Re5.11</w:t>
      </w:r>
      <w:r>
        <w:rPr>
          <w:lang w:val="en-US"/>
        </w:rPr>
        <w:t xml:space="preserve">. </w:t>
      </w:r>
      <w:r>
        <w:rPr>
          <w:b/>
          <w:lang w:val="en-US"/>
        </w:rPr>
        <w:t>answered</w:t>
      </w:r>
      <w:r>
        <w:rPr>
          <w:lang w:val="en-US"/>
        </w:rPr>
        <w:t>. Ac +</w:t>
      </w:r>
      <w:r w:rsidR="006B227C">
        <w:t xml:space="preserve"> Ac3.12</w:t>
      </w:r>
      <w:r>
        <w:rPr>
          <w:lang w:val="en-US"/>
        </w:rPr>
        <w:t xml:space="preserve">. </w:t>
      </w:r>
      <w:r>
        <w:rPr>
          <w:b/>
          <w:lang w:val="en-US"/>
        </w:rPr>
        <w:t>arrayed</w:t>
      </w:r>
      <w:r>
        <w:rPr>
          <w:lang w:val="en-US"/>
        </w:rPr>
        <w:t xml:space="preserve">. See on ver. </w:t>
      </w:r>
      <w:r w:rsidR="006B227C">
        <w:t xml:space="preserve"> Re7.9</w:t>
      </w:r>
      <w:r>
        <w:rPr>
          <w:lang w:val="en-US"/>
        </w:rPr>
        <w:t>. Re +*</w:t>
      </w:r>
      <w:r w:rsidR="006B227C">
        <w:t xml:space="preserve"> Re3.4</w:t>
      </w:r>
      <w:r>
        <w:rPr>
          <w:lang w:val="en-US"/>
        </w:rPr>
        <w:t>. *</w:t>
      </w:r>
      <w:r w:rsidR="006B227C">
        <w:t xml:space="preserve"> Re6.9</w:t>
      </w:r>
      <w:r>
        <w:rPr>
          <w:lang w:val="en-US"/>
        </w:rPr>
        <w:t xml:space="preserve">, </w:t>
      </w:r>
      <w:r w:rsidR="006B227C">
        <w:t xml:space="preserve"> Re6.11</w:t>
      </w:r>
      <w:r>
        <w:rPr>
          <w:lang w:val="en-US"/>
        </w:rPr>
        <w:t>. Da *</w:t>
      </w:r>
      <w:r w:rsidR="006B227C">
        <w:t xml:space="preserve"> Da11.35</w:t>
      </w:r>
      <w:r>
        <w:rPr>
          <w:lang w:val="en-US"/>
        </w:rPr>
        <w:t>. *</w:t>
      </w:r>
      <w:r w:rsidR="006B227C">
        <w:t xml:space="preserve"> Da12.10</w:t>
      </w:r>
      <w:r>
        <w:rPr>
          <w:lang w:val="en-US"/>
        </w:rPr>
        <w:t xml:space="preserve">. </w:t>
      </w:r>
      <w:r>
        <w:rPr>
          <w:b/>
          <w:lang w:val="en-US"/>
        </w:rPr>
        <w:t>whence</w:t>
      </w:r>
      <w:r>
        <w:rPr>
          <w:lang w:val="en-US"/>
        </w:rPr>
        <w:t xml:space="preserve">. Ge </w:t>
      </w:r>
      <w:r w:rsidR="006B227C">
        <w:t xml:space="preserve"> Ge16.8</w:t>
      </w:r>
      <w:r>
        <w:rPr>
          <w:lang w:val="en-US"/>
        </w:rPr>
        <w:t xml:space="preserve">. Jg </w:t>
      </w:r>
      <w:r w:rsidR="006B227C">
        <w:t xml:space="preserve"> Jdg13.6</w:t>
      </w:r>
      <w:r>
        <w:rPr>
          <w:lang w:val="en-US"/>
        </w:rPr>
        <w:t xml:space="preserve">. Jn </w:t>
      </w:r>
      <w:r w:rsidR="006B227C">
        <w:t xml:space="preserve"> Jn7.28</w:t>
      </w:r>
      <w:r>
        <w:rPr>
          <w:lang w:val="en-US"/>
        </w:rPr>
        <w:t xml:space="preserve">. </w:t>
      </w:r>
    </w:p>
    <w:p w:rsidR="003E23E9" w:rsidRDefault="003E23E9" w:rsidP="00710603">
      <w:pPr>
        <w:ind w:firstLine="360"/>
        <w:jc w:val="both"/>
      </w:pPr>
      <w:r>
        <w:rPr>
          <w:lang w:val="en-US"/>
        </w:rPr>
        <w:t xml:space="preserve">14. </w:t>
      </w:r>
      <w:r>
        <w:rPr>
          <w:b/>
          <w:lang w:val="en-US"/>
        </w:rPr>
        <w:t>thou</w:t>
      </w:r>
      <w:r>
        <w:rPr>
          <w:lang w:val="en-US"/>
        </w:rPr>
        <w:t xml:space="preserve">. Ex </w:t>
      </w:r>
      <w:r w:rsidR="006B227C">
        <w:t xml:space="preserve"> Ex37.3</w:t>
      </w:r>
      <w:r>
        <w:rPr>
          <w:lang w:val="en-US"/>
        </w:rPr>
        <w:t xml:space="preserve">. </w:t>
      </w:r>
      <w:r>
        <w:rPr>
          <w:b/>
          <w:lang w:val="en-US"/>
        </w:rPr>
        <w:t>came</w:t>
      </w:r>
      <w:r>
        <w:rPr>
          <w:lang w:val="en-US"/>
        </w:rPr>
        <w:t xml:space="preserve">. Re </w:t>
      </w:r>
      <w:r w:rsidR="006B227C">
        <w:t xml:space="preserve"> Re2.9</w:t>
      </w:r>
      <w:r>
        <w:rPr>
          <w:lang w:val="en-US"/>
        </w:rPr>
        <w:t>. *</w:t>
      </w:r>
      <w:r w:rsidR="006B227C">
        <w:t xml:space="preserve"> Re6.9-11</w:t>
      </w:r>
      <w:r>
        <w:rPr>
          <w:lang w:val="en-US"/>
        </w:rPr>
        <w:t xml:space="preserve">. </w:t>
      </w:r>
      <w:r w:rsidR="006B227C">
        <w:t xml:space="preserve"> Re15.2</w:t>
      </w:r>
      <w:r>
        <w:rPr>
          <w:lang w:val="en-US"/>
        </w:rPr>
        <w:t xml:space="preserve">. </w:t>
      </w:r>
      <w:r w:rsidR="006B227C">
        <w:t xml:space="preserve"> Re17.6</w:t>
      </w:r>
      <w:r>
        <w:rPr>
          <w:lang w:val="en-US"/>
        </w:rPr>
        <w:t xml:space="preserve">. Ps </w:t>
      </w:r>
      <w:r w:rsidR="006B227C">
        <w:t xml:space="preserve"> Ps34.19</w:t>
      </w:r>
      <w:r>
        <w:rPr>
          <w:lang w:val="en-US"/>
        </w:rPr>
        <w:t>. *</w:t>
      </w:r>
      <w:r w:rsidR="006B227C">
        <w:t xml:space="preserve"> Ps66.12</w:t>
      </w:r>
      <w:r>
        <w:rPr>
          <w:lang w:val="en-US"/>
        </w:rPr>
        <w:t xml:space="preserve">. Jn </w:t>
      </w:r>
      <w:r w:rsidR="006B227C">
        <w:t xml:space="preserve"> Jn16.33</w:t>
      </w:r>
      <w:r>
        <w:rPr>
          <w:lang w:val="en-US"/>
        </w:rPr>
        <w:t>. Ac +*</w:t>
      </w:r>
      <w:r w:rsidR="006B227C">
        <w:t xml:space="preserve"> Ac14.22</w:t>
      </w:r>
      <w:r>
        <w:rPr>
          <w:lang w:val="en-US"/>
        </w:rPr>
        <w:t>. Ro *</w:t>
      </w:r>
      <w:r w:rsidR="006B227C">
        <w:t xml:space="preserve"> Ro5.3</w:t>
      </w:r>
      <w:r>
        <w:rPr>
          <w:lang w:val="en-US"/>
        </w:rPr>
        <w:t xml:space="preserve">. </w:t>
      </w:r>
      <w:r w:rsidR="006B227C">
        <w:t xml:space="preserve"> Ro8.35-37</w:t>
      </w:r>
      <w:r>
        <w:rPr>
          <w:lang w:val="en-US"/>
        </w:rPr>
        <w:t xml:space="preserve">. 2 Th </w:t>
      </w:r>
      <w:r w:rsidR="006B227C">
        <w:t xml:space="preserve"> 2Th1.4</w:t>
      </w:r>
      <w:r>
        <w:rPr>
          <w:lang w:val="en-US"/>
        </w:rPr>
        <w:t xml:space="preserve">. </w:t>
      </w:r>
      <w:r>
        <w:rPr>
          <w:b/>
          <w:lang w:val="en-US"/>
        </w:rPr>
        <w:t>great tribulation</w:t>
      </w:r>
      <w:r>
        <w:rPr>
          <w:lang w:val="en-US"/>
        </w:rPr>
        <w:t xml:space="preserve">. Da </w:t>
      </w:r>
      <w:r>
        <w:rPr>
          <w:rFonts w:ascii="MS Gothic" w:hAnsi="MS Gothic" w:cs="MS Gothic"/>
          <w:lang w:val="en-US"/>
        </w:rPr>
        <w:t>▶</w:t>
      </w:r>
      <w:r w:rsidR="006B227C">
        <w:t xml:space="preserve"> Da12.1</w:t>
      </w:r>
      <w:r>
        <w:rPr>
          <w:lang w:val="en-US"/>
        </w:rPr>
        <w:t xml:space="preserve">. Je </w:t>
      </w:r>
      <w:r>
        <w:rPr>
          <w:rFonts w:ascii="Segoe UI Symbol" w:hAnsi="Segoe UI Symbol" w:cs="Segoe UI Symbol"/>
          <w:lang w:val="en-US"/>
        </w:rPr>
        <w:t>✓</w:t>
      </w:r>
      <w:r w:rsidR="006B227C">
        <w:t xml:space="preserve"> Je30.7</w:t>
      </w:r>
      <w:r>
        <w:rPr>
          <w:lang w:val="en-US"/>
        </w:rPr>
        <w:t>. Mt 24:+</w:t>
      </w:r>
      <w:r w:rsidR="006B227C">
        <w:t xml:space="preserve"> Mt24.21</w:t>
      </w:r>
      <w:r>
        <w:rPr>
          <w:lang w:val="en-US"/>
        </w:rPr>
        <w:t xml:space="preserve">, </w:t>
      </w:r>
      <w:r w:rsidR="006B227C">
        <w:t xml:space="preserve"> Mt24.29</w:t>
      </w:r>
      <w:r>
        <w:rPr>
          <w:lang w:val="en-US"/>
        </w:rPr>
        <w:t xml:space="preserve">. Ro </w:t>
      </w:r>
      <w:r>
        <w:rPr>
          <w:rFonts w:ascii="MS Gothic" w:hAnsi="MS Gothic" w:cs="MS Gothic"/>
          <w:lang w:val="en-US"/>
        </w:rPr>
        <w:t>◐</w:t>
      </w:r>
      <w:r w:rsidR="006B227C">
        <w:t xml:space="preserve"> Ro5.3</w:t>
      </w:r>
      <w:r>
        <w:rPr>
          <w:lang w:val="en-US"/>
        </w:rPr>
        <w:t xml:space="preserve">. </w:t>
      </w:r>
      <w:r>
        <w:rPr>
          <w:rFonts w:ascii="MS Gothic" w:hAnsi="MS Gothic" w:cs="MS Gothic"/>
          <w:lang w:val="en-US"/>
        </w:rPr>
        <w:t>◐</w:t>
      </w:r>
      <w:r w:rsidR="006B227C">
        <w:t xml:space="preserve"> Ro8.35</w:t>
      </w:r>
      <w:r>
        <w:rPr>
          <w:lang w:val="en-US"/>
        </w:rPr>
        <w:t xml:space="preserve">. </w:t>
      </w:r>
      <w:r>
        <w:rPr>
          <w:b/>
          <w:lang w:val="en-US"/>
        </w:rPr>
        <w:t>and have</w:t>
      </w:r>
      <w:r>
        <w:rPr>
          <w:lang w:val="en-US"/>
        </w:rPr>
        <w:t xml:space="preserve">. Re </w:t>
      </w:r>
      <w:r w:rsidR="006B227C">
        <w:t xml:space="preserve"> Re1.5</w:t>
      </w:r>
      <w:r>
        <w:rPr>
          <w:lang w:val="en-US"/>
        </w:rPr>
        <w:t xml:space="preserve">. </w:t>
      </w:r>
      <w:r w:rsidR="006B227C">
        <w:t xml:space="preserve"> Re22.14</w:t>
      </w:r>
      <w:r>
        <w:rPr>
          <w:lang w:val="en-US"/>
        </w:rPr>
        <w:t xml:space="preserve">. Is </w:t>
      </w:r>
      <w:r>
        <w:rPr>
          <w:rFonts w:ascii="Segoe UI Symbol" w:hAnsi="Segoe UI Symbol" w:cs="Segoe UI Symbol"/>
          <w:lang w:val="en-US"/>
        </w:rPr>
        <w:t>✓</w:t>
      </w:r>
      <w:r w:rsidR="006B227C">
        <w:t xml:space="preserve"> Is1.18</w:t>
      </w:r>
      <w:r>
        <w:rPr>
          <w:lang w:val="en-US"/>
        </w:rPr>
        <w:t>. Zc *</w:t>
      </w:r>
      <w:r w:rsidR="006B227C">
        <w:t xml:space="preserve"> Zec3.3-5</w:t>
      </w:r>
      <w:r>
        <w:rPr>
          <w:lang w:val="en-US"/>
        </w:rPr>
        <w:t xml:space="preserve">. </w:t>
      </w:r>
      <w:r w:rsidR="006B227C">
        <w:t xml:space="preserve"> Zec13.1</w:t>
      </w:r>
      <w:r>
        <w:rPr>
          <w:lang w:val="en-US"/>
        </w:rPr>
        <w:t>. Jn *</w:t>
      </w:r>
      <w:r w:rsidR="006B227C">
        <w:t xml:space="preserve"> Jn13.8-14</w:t>
      </w:r>
      <w:r>
        <w:rPr>
          <w:lang w:val="en-US"/>
        </w:rPr>
        <w:t>. 1 Co *</w:t>
      </w:r>
      <w:r w:rsidR="006B227C">
        <w:t xml:space="preserve"> 1Co6.11</w:t>
      </w:r>
      <w:r>
        <w:rPr>
          <w:lang w:val="en-US"/>
        </w:rPr>
        <w:t>. Ep *</w:t>
      </w:r>
      <w:r w:rsidR="006B227C">
        <w:t xml:space="preserve"> Eph5.25-27</w:t>
      </w:r>
      <w:r>
        <w:rPr>
          <w:lang w:val="en-US"/>
        </w:rPr>
        <w:t>. He +*</w:t>
      </w:r>
      <w:r w:rsidR="006B227C">
        <w:t xml:space="preserve"> Heb9.14</w:t>
      </w:r>
      <w:r>
        <w:rPr>
          <w:lang w:val="en-US"/>
        </w:rPr>
        <w:t xml:space="preserve">. </w:t>
      </w:r>
      <w:r>
        <w:rPr>
          <w:lang w:val="en-US"/>
        </w:rPr>
        <w:lastRenderedPageBreak/>
        <w:t xml:space="preserve">1 J </w:t>
      </w:r>
      <w:r>
        <w:rPr>
          <w:rFonts w:ascii="Segoe UI Symbol" w:hAnsi="Segoe UI Symbol" w:cs="Segoe UI Symbol"/>
          <w:lang w:val="en-US"/>
        </w:rPr>
        <w:t>✓</w:t>
      </w:r>
      <w:r w:rsidR="006B227C">
        <w:t xml:space="preserve"> 1Jn1.7</w:t>
      </w:r>
      <w:r>
        <w:rPr>
          <w:lang w:val="en-US"/>
        </w:rPr>
        <w:t>. Ju *</w:t>
      </w:r>
      <w:r w:rsidR="006B227C">
        <w:t xml:space="preserve"> Jud24</w:t>
      </w:r>
      <w:r>
        <w:rPr>
          <w:lang w:val="en-US"/>
        </w:rPr>
        <w:t xml:space="preserve">. </w:t>
      </w:r>
      <w:r>
        <w:rPr>
          <w:b/>
          <w:lang w:val="en-US"/>
        </w:rPr>
        <w:t>washed</w:t>
      </w:r>
      <w:r>
        <w:rPr>
          <w:lang w:val="en-US"/>
        </w:rPr>
        <w:t xml:space="preserve">. Gr. </w:t>
      </w:r>
      <w:r>
        <w:rPr>
          <w:i/>
          <w:lang w:val="en-US"/>
        </w:rPr>
        <w:t>pluno,</w:t>
      </w:r>
      <w:r>
        <w:rPr>
          <w:lang w:val="en-US"/>
        </w:rPr>
        <w:t xml:space="preserve"> </w:t>
      </w:r>
      <w:r>
        <w:rPr>
          <w:rFonts w:ascii="Segoe UI Symbol" w:hAnsi="Segoe UI Symbol" w:cs="Segoe UI Symbol"/>
          <w:lang w:val="en-US"/>
        </w:rPr>
        <w:t>❅</w:t>
      </w:r>
      <w:r>
        <w:rPr>
          <w:lang w:val="en-US"/>
        </w:rPr>
        <w:t>S#4150g, only here. Re *</w:t>
      </w:r>
      <w:r w:rsidR="006B227C">
        <w:t xml:space="preserve"> Re1.5</w:t>
      </w:r>
      <w:r>
        <w:rPr>
          <w:lang w:val="en-US"/>
        </w:rPr>
        <w:t xml:space="preserve">. Ge </w:t>
      </w:r>
      <w:r>
        <w:rPr>
          <w:rFonts w:ascii="MS Gothic" w:hAnsi="MS Gothic" w:cs="MS Gothic"/>
          <w:lang w:val="en-US"/>
        </w:rPr>
        <w:t>▶</w:t>
      </w:r>
      <w:r w:rsidR="006B227C">
        <w:t xml:space="preserve"> Ge49.11</w:t>
      </w:r>
      <w:r>
        <w:rPr>
          <w:lang w:val="en-US"/>
        </w:rPr>
        <w:t xml:space="preserve">. Ps </w:t>
      </w:r>
      <w:r w:rsidR="006B227C">
        <w:t xml:space="preserve"> Ps51.7</w:t>
      </w:r>
      <w:r>
        <w:rPr>
          <w:lang w:val="en-US"/>
        </w:rPr>
        <w:t xml:space="preserve">. Da </w:t>
      </w:r>
      <w:r w:rsidR="006B227C">
        <w:t xml:space="preserve"> Da12.10</w:t>
      </w:r>
      <w:r>
        <w:rPr>
          <w:lang w:val="en-US"/>
        </w:rPr>
        <w:t xml:space="preserve">. Ep </w:t>
      </w:r>
      <w:r w:rsidR="006B227C">
        <w:t xml:space="preserve"> Eph5.26</w:t>
      </w:r>
      <w:r>
        <w:rPr>
          <w:lang w:val="en-US"/>
        </w:rPr>
        <w:t xml:space="preserve">, </w:t>
      </w:r>
      <w:r w:rsidR="006B227C">
        <w:t xml:space="preserve"> Eph5.27</w:t>
      </w:r>
      <w:r>
        <w:rPr>
          <w:lang w:val="en-US"/>
        </w:rPr>
        <w:t xml:space="preserve">. 2 P </w:t>
      </w:r>
      <w:r w:rsidR="006B227C">
        <w:t xml:space="preserve"> 2Pe1.9</w:t>
      </w:r>
      <w:r>
        <w:rPr>
          <w:lang w:val="en-US"/>
        </w:rPr>
        <w:t xml:space="preserve">. 1 J </w:t>
      </w:r>
      <w:r w:rsidR="006B227C">
        <w:t xml:space="preserve"> 1Jn1.7</w:t>
      </w:r>
      <w:r>
        <w:rPr>
          <w:lang w:val="en-US"/>
        </w:rPr>
        <w:t xml:space="preserve">. </w:t>
      </w:r>
      <w:r>
        <w:rPr>
          <w:b/>
          <w:lang w:val="en-US"/>
        </w:rPr>
        <w:t>made them white</w:t>
      </w:r>
      <w:r>
        <w:rPr>
          <w:lang w:val="en-US"/>
        </w:rPr>
        <w:t xml:space="preserve">. Da </w:t>
      </w:r>
      <w:r w:rsidR="006B227C">
        <w:t xml:space="preserve"> Da11.35</w:t>
      </w:r>
      <w:r>
        <w:rPr>
          <w:lang w:val="en-US"/>
        </w:rPr>
        <w:t xml:space="preserve">. </w:t>
      </w:r>
      <w:r>
        <w:rPr>
          <w:b/>
          <w:lang w:val="en-US"/>
        </w:rPr>
        <w:t>the blood</w:t>
      </w:r>
      <w:r>
        <w:rPr>
          <w:lang w:val="en-US"/>
        </w:rPr>
        <w:t xml:space="preserve">. </w:t>
      </w:r>
      <w:r w:rsidR="006B227C">
        <w:t xml:space="preserve">  f117</w:t>
      </w:r>
      <w:r>
        <w:rPr>
          <w:lang w:val="en-US"/>
        </w:rPr>
        <w:t>, Ge +</w:t>
      </w:r>
      <w:r w:rsidR="006B227C">
        <w:t xml:space="preserve"> Ge19.8</w:t>
      </w:r>
      <w:r>
        <w:rPr>
          <w:lang w:val="en-US"/>
        </w:rPr>
        <w:t>. Re *</w:t>
      </w:r>
      <w:r w:rsidR="006B227C">
        <w:t xml:space="preserve"> Re5.9</w:t>
      </w:r>
      <w:r>
        <w:rPr>
          <w:lang w:val="en-US"/>
        </w:rPr>
        <w:t>. *</w:t>
      </w:r>
      <w:r w:rsidR="006B227C">
        <w:t xml:space="preserve"> Re12.11</w:t>
      </w:r>
      <w:r>
        <w:rPr>
          <w:lang w:val="en-US"/>
        </w:rPr>
        <w:t>. Le *</w:t>
      </w:r>
      <w:r w:rsidR="006B227C">
        <w:t xml:space="preserve"> Le17.11</w:t>
      </w:r>
      <w:r>
        <w:rPr>
          <w:lang w:val="en-US"/>
        </w:rPr>
        <w:t xml:space="preserve">. He </w:t>
      </w:r>
      <w:r w:rsidR="006B227C">
        <w:t xml:space="preserve"> Heb13.12</w:t>
      </w:r>
      <w:r>
        <w:rPr>
          <w:lang w:val="en-US"/>
        </w:rPr>
        <w:t>. 1 P *</w:t>
      </w:r>
      <w:r w:rsidR="006B227C">
        <w:t xml:space="preserve"> 1Pe1.18</w:t>
      </w:r>
      <w:r>
        <w:rPr>
          <w:lang w:val="en-US"/>
        </w:rPr>
        <w:t xml:space="preserve">, </w:t>
      </w:r>
      <w:r w:rsidR="006B227C">
        <w:t xml:space="preserve"> 1Pe1.19</w:t>
      </w:r>
      <w:r>
        <w:rPr>
          <w:lang w:val="en-US"/>
        </w:rPr>
        <w:t xml:space="preserve">. 1 J </w:t>
      </w:r>
      <w:r w:rsidR="006B227C">
        <w:t xml:space="preserve"> 1Jn1.7</w:t>
      </w:r>
      <w:r>
        <w:rPr>
          <w:lang w:val="en-US"/>
        </w:rPr>
        <w:t xml:space="preserve">. </w:t>
      </w:r>
    </w:p>
    <w:p w:rsidR="003E23E9" w:rsidRDefault="003E23E9" w:rsidP="00710603">
      <w:pPr>
        <w:ind w:firstLine="360"/>
        <w:jc w:val="both"/>
      </w:pPr>
      <w:r>
        <w:rPr>
          <w:lang w:val="en-US"/>
        </w:rPr>
        <w:t xml:space="preserve">15. </w:t>
      </w:r>
      <w:r>
        <w:rPr>
          <w:b/>
          <w:lang w:val="en-US"/>
        </w:rPr>
        <w:t>are</w:t>
      </w:r>
      <w:r>
        <w:rPr>
          <w:lang w:val="en-US"/>
        </w:rPr>
        <w:t xml:space="preserve">. Re </w:t>
      </w:r>
      <w:r w:rsidR="006B227C">
        <w:t xml:space="preserve"> Re4.4</w:t>
      </w:r>
      <w:r>
        <w:rPr>
          <w:lang w:val="en-US"/>
        </w:rPr>
        <w:t xml:space="preserve">. </w:t>
      </w:r>
      <w:r w:rsidR="006B227C">
        <w:t xml:space="preserve"> Re14.3-5</w:t>
      </w:r>
      <w:r>
        <w:rPr>
          <w:lang w:val="en-US"/>
        </w:rPr>
        <w:t xml:space="preserve">. He </w:t>
      </w:r>
      <w:r w:rsidR="006B227C">
        <w:t xml:space="preserve"> Heb8.1</w:t>
      </w:r>
      <w:r>
        <w:rPr>
          <w:lang w:val="en-US"/>
        </w:rPr>
        <w:t>. *</w:t>
      </w:r>
      <w:r w:rsidR="006B227C">
        <w:t xml:space="preserve"> Heb12.2</w:t>
      </w:r>
      <w:r>
        <w:rPr>
          <w:lang w:val="en-US"/>
        </w:rPr>
        <w:t xml:space="preserve">. </w:t>
      </w:r>
      <w:r>
        <w:rPr>
          <w:b/>
          <w:lang w:val="en-US"/>
        </w:rPr>
        <w:t>serve</w:t>
      </w:r>
      <w:r>
        <w:rPr>
          <w:lang w:val="en-US"/>
        </w:rPr>
        <w:t xml:space="preserve">. Re </w:t>
      </w:r>
      <w:r w:rsidR="006B227C">
        <w:t xml:space="preserve"> Re20.10</w:t>
      </w:r>
      <w:r>
        <w:rPr>
          <w:lang w:val="en-US"/>
        </w:rPr>
        <w:t>. *</w:t>
      </w:r>
      <w:r w:rsidR="006B227C">
        <w:t xml:space="preserve"> Re22.3-5</w:t>
      </w:r>
      <w:r>
        <w:rPr>
          <w:lang w:val="en-US"/>
        </w:rPr>
        <w:t>. 2 Ch =</w:t>
      </w:r>
      <w:r w:rsidR="006B227C">
        <w:t xml:space="preserve"> 2Ch35.3</w:t>
      </w:r>
      <w:r>
        <w:rPr>
          <w:lang w:val="en-US"/>
        </w:rPr>
        <w:t xml:space="preserve">. Ps </w:t>
      </w:r>
      <w:r w:rsidR="006B227C">
        <w:t xml:space="preserve"> Ps134.1</w:t>
      </w:r>
      <w:r>
        <w:rPr>
          <w:lang w:val="en-US"/>
        </w:rPr>
        <w:t xml:space="preserve">, </w:t>
      </w:r>
      <w:r w:rsidR="006B227C">
        <w:t xml:space="preserve"> Ps134.2</w:t>
      </w:r>
      <w:r>
        <w:rPr>
          <w:lang w:val="en-US"/>
        </w:rPr>
        <w:t>. Pr +*</w:t>
      </w:r>
      <w:r w:rsidR="006B227C">
        <w:t xml:space="preserve"> Pr22.29</w:t>
      </w:r>
      <w:r>
        <w:rPr>
          <w:lang w:val="en-US"/>
        </w:rPr>
        <w:t xml:space="preserve">. </w:t>
      </w:r>
      <w:r>
        <w:rPr>
          <w:b/>
          <w:lang w:val="en-US"/>
        </w:rPr>
        <w:t>day and night</w:t>
      </w:r>
      <w:r>
        <w:rPr>
          <w:lang w:val="en-US"/>
        </w:rPr>
        <w:t>. 1 Ch =</w:t>
      </w:r>
      <w:r w:rsidR="006B227C">
        <w:t xml:space="preserve"> 1Ch9.33</w:t>
      </w:r>
      <w:r>
        <w:rPr>
          <w:lang w:val="en-US"/>
        </w:rPr>
        <w:t xml:space="preserve">. Lk </w:t>
      </w:r>
      <w:r w:rsidR="006B227C">
        <w:t xml:space="preserve"> Lk2.37</w:t>
      </w:r>
      <w:r>
        <w:rPr>
          <w:lang w:val="en-US"/>
        </w:rPr>
        <w:t>. +</w:t>
      </w:r>
      <w:r w:rsidR="006B227C">
        <w:t xml:space="preserve"> Lk18.7</w:t>
      </w:r>
      <w:r>
        <w:rPr>
          <w:lang w:val="en-US"/>
        </w:rPr>
        <w:t xml:space="preserve">. </w:t>
      </w:r>
      <w:r>
        <w:rPr>
          <w:b/>
          <w:lang w:val="en-US"/>
        </w:rPr>
        <w:t>his temple</w:t>
      </w:r>
      <w:r>
        <w:rPr>
          <w:lang w:val="en-US"/>
        </w:rPr>
        <w:t>. Re +</w:t>
      </w:r>
      <w:r w:rsidR="006B227C">
        <w:t xml:space="preserve"> Re3.12</w:t>
      </w:r>
      <w:r>
        <w:rPr>
          <w:lang w:val="en-US"/>
        </w:rPr>
        <w:t xml:space="preserve">. </w:t>
      </w:r>
      <w:r>
        <w:rPr>
          <w:rFonts w:ascii="Segoe UI Symbol" w:hAnsi="Segoe UI Symbol" w:cs="Segoe UI Symbol"/>
          <w:lang w:val="en-US"/>
        </w:rPr>
        <w:t>✓</w:t>
      </w:r>
      <w:r w:rsidR="006B227C">
        <w:t xml:space="preserve"> Re11.19</w:t>
      </w:r>
      <w:r>
        <w:rPr>
          <w:lang w:val="en-US"/>
        </w:rPr>
        <w:t xml:space="preserve">. </w:t>
      </w:r>
      <w:r>
        <w:rPr>
          <w:rFonts w:ascii="Segoe UI Symbol" w:hAnsi="Segoe UI Symbol" w:cs="Segoe UI Symbol"/>
          <w:lang w:val="en-US"/>
        </w:rPr>
        <w:t>✓</w:t>
      </w:r>
      <w:r w:rsidR="006B227C">
        <w:t xml:space="preserve"> Re14.17</w:t>
      </w:r>
      <w:r>
        <w:rPr>
          <w:lang w:val="en-US"/>
        </w:rPr>
        <w:t>. Ps *</w:t>
      </w:r>
      <w:r w:rsidR="006B227C">
        <w:t xml:space="preserve"> Ps65.4</w:t>
      </w:r>
      <w:r>
        <w:rPr>
          <w:lang w:val="en-US"/>
        </w:rPr>
        <w:t xml:space="preserve">. </w:t>
      </w:r>
      <w:r>
        <w:rPr>
          <w:b/>
          <w:lang w:val="en-US"/>
        </w:rPr>
        <w:t>that sitteth</w:t>
      </w:r>
      <w:r>
        <w:rPr>
          <w:lang w:val="en-US"/>
        </w:rPr>
        <w:t>. Re +</w:t>
      </w:r>
      <w:r w:rsidR="006B227C">
        <w:t xml:space="preserve"> Re4.2</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w:t>
      </w:r>
      <w:r>
        <w:rPr>
          <w:b/>
          <w:lang w:val="en-US"/>
        </w:rPr>
        <w:t>dwell</w:t>
      </w:r>
      <w:r>
        <w:rPr>
          <w:lang w:val="en-US"/>
        </w:rPr>
        <w:t xml:space="preserve">. Re </w:t>
      </w:r>
      <w:r w:rsidR="006B227C">
        <w:t xml:space="preserve"> Re12.12</w:t>
      </w:r>
      <w:r>
        <w:rPr>
          <w:lang w:val="en-US"/>
        </w:rPr>
        <w:t xml:space="preserve">. </w:t>
      </w:r>
      <w:r w:rsidR="006B227C">
        <w:t xml:space="preserve"> Re13.6</w:t>
      </w:r>
      <w:r>
        <w:rPr>
          <w:lang w:val="en-US"/>
        </w:rPr>
        <w:t>. *</w:t>
      </w:r>
      <w:r w:rsidR="006B227C">
        <w:t xml:space="preserve"> Re21.3</w:t>
      </w:r>
      <w:r>
        <w:rPr>
          <w:lang w:val="en-US"/>
        </w:rPr>
        <w:t xml:space="preserve">, </w:t>
      </w:r>
      <w:r w:rsidR="006B227C">
        <w:t xml:space="preserve"> Re21.4</w:t>
      </w:r>
      <w:r>
        <w:rPr>
          <w:lang w:val="en-US"/>
        </w:rPr>
        <w:t xml:space="preserve">. </w:t>
      </w:r>
      <w:r w:rsidR="006B227C">
        <w:t xml:space="preserve"> Re22.3</w:t>
      </w:r>
      <w:r>
        <w:rPr>
          <w:lang w:val="en-US"/>
        </w:rPr>
        <w:t xml:space="preserve">. Ex </w:t>
      </w:r>
      <w:r w:rsidR="006B227C">
        <w:t xml:space="preserve"> Ex29.45</w:t>
      </w:r>
      <w:r>
        <w:rPr>
          <w:lang w:val="en-US"/>
        </w:rPr>
        <w:t xml:space="preserve">. Le </w:t>
      </w:r>
      <w:r w:rsidR="006B227C">
        <w:t xml:space="preserve"> Le26.11</w:t>
      </w:r>
      <w:r>
        <w:rPr>
          <w:lang w:val="en-US"/>
        </w:rPr>
        <w:t xml:space="preserve">. 1 K </w:t>
      </w:r>
      <w:r w:rsidR="006B227C">
        <w:t xml:space="preserve"> 1Ki6.13</w:t>
      </w:r>
      <w:r>
        <w:rPr>
          <w:lang w:val="en-US"/>
        </w:rPr>
        <w:t xml:space="preserve">. 1 Ch </w:t>
      </w:r>
      <w:r w:rsidR="006B227C">
        <w:t xml:space="preserve"> 1Ch23.25</w:t>
      </w:r>
      <w:r>
        <w:rPr>
          <w:lang w:val="en-US"/>
        </w:rPr>
        <w:t>. Ps +*</w:t>
      </w:r>
      <w:r w:rsidR="006B227C">
        <w:t xml:space="preserve"> Ps16.11</w:t>
      </w:r>
      <w:r>
        <w:rPr>
          <w:lang w:val="en-US"/>
        </w:rPr>
        <w:t xml:space="preserve">. </w:t>
      </w:r>
      <w:r w:rsidR="006B227C">
        <w:t xml:space="preserve"> Ps68.16-18</w:t>
      </w:r>
      <w:r>
        <w:rPr>
          <w:lang w:val="en-US"/>
        </w:rPr>
        <w:t xml:space="preserve">. Is </w:t>
      </w:r>
      <w:r w:rsidR="006B227C">
        <w:t xml:space="preserve"> Is4.5</w:t>
      </w:r>
      <w:r>
        <w:rPr>
          <w:lang w:val="en-US"/>
        </w:rPr>
        <w:t xml:space="preserve">, </w:t>
      </w:r>
      <w:r w:rsidR="006B227C">
        <w:t xml:space="preserve"> Is4.6</w:t>
      </w:r>
      <w:r>
        <w:rPr>
          <w:lang w:val="en-US"/>
        </w:rPr>
        <w:t>. *</w:t>
      </w:r>
      <w:r w:rsidR="006B227C">
        <w:t xml:space="preserve"> Is12.6</w:t>
      </w:r>
      <w:r>
        <w:rPr>
          <w:lang w:val="en-US"/>
        </w:rPr>
        <w:t>. Ezk *</w:t>
      </w:r>
      <w:r w:rsidR="006B227C">
        <w:t xml:space="preserve"> Eze37.26</w:t>
      </w:r>
      <w:r>
        <w:rPr>
          <w:lang w:val="en-US"/>
        </w:rPr>
        <w:t xml:space="preserve">, </w:t>
      </w:r>
      <w:r w:rsidR="006B227C">
        <w:t xml:space="preserve"> Eze37.27</w:t>
      </w:r>
      <w:r>
        <w:rPr>
          <w:lang w:val="en-US"/>
        </w:rPr>
        <w:t xml:space="preserve">. </w:t>
      </w:r>
      <w:r w:rsidR="006B227C">
        <w:t xml:space="preserve"> Eze43.7</w:t>
      </w:r>
      <w:r>
        <w:rPr>
          <w:lang w:val="en-US"/>
        </w:rPr>
        <w:t xml:space="preserve">. </w:t>
      </w:r>
      <w:r w:rsidR="006B227C">
        <w:t xml:space="preserve"> Eze48.35</w:t>
      </w:r>
      <w:r>
        <w:rPr>
          <w:lang w:val="en-US"/>
        </w:rPr>
        <w:t xml:space="preserve">. Mt </w:t>
      </w:r>
      <w:r w:rsidR="006B227C">
        <w:t xml:space="preserve"> Mt1.23</w:t>
      </w:r>
      <w:r>
        <w:rPr>
          <w:lang w:val="en-US"/>
        </w:rPr>
        <w:t>. Jn *</w:t>
      </w:r>
      <w:r w:rsidR="006B227C">
        <w:t xml:space="preserve"> Jn1.14</w:t>
      </w:r>
      <w:r>
        <w:rPr>
          <w:lang w:val="en-US"/>
        </w:rPr>
        <w:t>. 1 Co *</w:t>
      </w:r>
      <w:r w:rsidR="006B227C">
        <w:t xml:space="preserve"> 1Co3.16</w:t>
      </w:r>
      <w:r>
        <w:rPr>
          <w:lang w:val="en-US"/>
        </w:rPr>
        <w:t>. 2 Co *</w:t>
      </w:r>
      <w:r w:rsidR="006B227C">
        <w:t xml:space="preserve"> 2Co6.16</w:t>
      </w:r>
      <w:r>
        <w:rPr>
          <w:lang w:val="en-US"/>
        </w:rPr>
        <w:t xml:space="preserve">. </w:t>
      </w:r>
      <w:r w:rsidR="006B227C">
        <w:t xml:space="preserve"> 2Co12.9</w:t>
      </w:r>
      <w:r>
        <w:rPr>
          <w:lang w:val="en-US"/>
        </w:rPr>
        <w:t xml:space="preserve">. </w:t>
      </w:r>
    </w:p>
    <w:p w:rsidR="003E23E9" w:rsidRDefault="003E23E9" w:rsidP="00710603">
      <w:pPr>
        <w:ind w:firstLine="360"/>
        <w:jc w:val="both"/>
      </w:pPr>
      <w:r>
        <w:rPr>
          <w:lang w:val="en-US"/>
        </w:rPr>
        <w:t xml:space="preserve">16. </w:t>
      </w:r>
      <w:r>
        <w:rPr>
          <w:b/>
          <w:lang w:val="en-US"/>
        </w:rPr>
        <w:t>hunger</w:t>
      </w:r>
      <w:r>
        <w:rPr>
          <w:lang w:val="en-US"/>
        </w:rPr>
        <w:t xml:space="preserve">. Ps </w:t>
      </w:r>
      <w:r w:rsidR="006B227C">
        <w:t xml:space="preserve"> Ps42.2</w:t>
      </w:r>
      <w:r>
        <w:rPr>
          <w:lang w:val="en-US"/>
        </w:rPr>
        <w:t xml:space="preserve">. </w:t>
      </w:r>
      <w:r w:rsidR="006B227C">
        <w:t xml:space="preserve"> Ps63.1</w:t>
      </w:r>
      <w:r>
        <w:rPr>
          <w:lang w:val="en-US"/>
        </w:rPr>
        <w:t>. *</w:t>
      </w:r>
      <w:r w:rsidR="006B227C">
        <w:t xml:space="preserve"> Ps107.9</w:t>
      </w:r>
      <w:r>
        <w:rPr>
          <w:lang w:val="en-US"/>
        </w:rPr>
        <w:t xml:space="preserve">. </w:t>
      </w:r>
      <w:r w:rsidR="006B227C">
        <w:t xml:space="preserve"> Ps143.6</w:t>
      </w:r>
      <w:r>
        <w:rPr>
          <w:lang w:val="en-US"/>
        </w:rPr>
        <w:t xml:space="preserve">. Is </w:t>
      </w:r>
      <w:r w:rsidR="006B227C">
        <w:t xml:space="preserve"> Is41.17</w:t>
      </w:r>
      <w:r>
        <w:rPr>
          <w:lang w:val="en-US"/>
        </w:rPr>
        <w:t xml:space="preserve">. </w:t>
      </w:r>
      <w:r>
        <w:rPr>
          <w:rFonts w:ascii="MS Gothic" w:hAnsi="MS Gothic" w:cs="MS Gothic"/>
          <w:lang w:val="en-US"/>
        </w:rPr>
        <w:t>▶</w:t>
      </w:r>
      <w:r w:rsidR="006B227C">
        <w:t xml:space="preserve"> Is49.10</w:t>
      </w:r>
      <w:r>
        <w:rPr>
          <w:lang w:val="en-US"/>
        </w:rPr>
        <w:t xml:space="preserve">. </w:t>
      </w:r>
      <w:r w:rsidR="006B227C">
        <w:t xml:space="preserve"> Is65.13</w:t>
      </w:r>
      <w:r>
        <w:rPr>
          <w:lang w:val="en-US"/>
        </w:rPr>
        <w:t>. Mt +*</w:t>
      </w:r>
      <w:r w:rsidR="006B227C">
        <w:t xml:space="preserve"> Mt5.6</w:t>
      </w:r>
      <w:r>
        <w:rPr>
          <w:lang w:val="en-US"/>
        </w:rPr>
        <w:t xml:space="preserve">. Lk </w:t>
      </w:r>
      <w:r w:rsidR="006B227C">
        <w:t xml:space="preserve"> Lk1.53</w:t>
      </w:r>
      <w:r>
        <w:rPr>
          <w:lang w:val="en-US"/>
        </w:rPr>
        <w:t xml:space="preserve">. </w:t>
      </w:r>
      <w:r w:rsidR="006B227C">
        <w:t xml:space="preserve"> Lk6.21</w:t>
      </w:r>
      <w:r>
        <w:rPr>
          <w:lang w:val="en-US"/>
        </w:rPr>
        <w:t>. Jn +*</w:t>
      </w:r>
      <w:r w:rsidR="006B227C">
        <w:t xml:space="preserve"> Jn4.14</w:t>
      </w:r>
      <w:r>
        <w:rPr>
          <w:lang w:val="en-US"/>
        </w:rPr>
        <w:t>. *</w:t>
      </w:r>
      <w:r w:rsidR="006B227C">
        <w:t xml:space="preserve"> Jn6.35</w:t>
      </w:r>
      <w:r>
        <w:rPr>
          <w:lang w:val="en-US"/>
        </w:rPr>
        <w:t xml:space="preserve">. </w:t>
      </w:r>
      <w:r>
        <w:rPr>
          <w:b/>
          <w:lang w:val="en-US"/>
        </w:rPr>
        <w:t>the sun</w:t>
      </w:r>
      <w:r>
        <w:rPr>
          <w:lang w:val="en-US"/>
        </w:rPr>
        <w:t xml:space="preserve">. Re </w:t>
      </w:r>
      <w:r w:rsidR="006B227C">
        <w:t xml:space="preserve"> Re21.4</w:t>
      </w:r>
      <w:r>
        <w:rPr>
          <w:lang w:val="en-US"/>
        </w:rPr>
        <w:t xml:space="preserve">. 2 K </w:t>
      </w:r>
      <w:r w:rsidR="006B227C">
        <w:t xml:space="preserve"> 2Ki4.18</w:t>
      </w:r>
      <w:r>
        <w:rPr>
          <w:lang w:val="en-US"/>
        </w:rPr>
        <w:t xml:space="preserve">, </w:t>
      </w:r>
      <w:r w:rsidR="006B227C">
        <w:t xml:space="preserve"> 2Ki4.19</w:t>
      </w:r>
      <w:r>
        <w:rPr>
          <w:lang w:val="en-US"/>
        </w:rPr>
        <w:t xml:space="preserve">. Ps </w:t>
      </w:r>
      <w:r w:rsidR="006B227C">
        <w:t xml:space="preserve"> Ps121.6</w:t>
      </w:r>
      <w:r>
        <w:rPr>
          <w:lang w:val="en-US"/>
        </w:rPr>
        <w:t xml:space="preserve">. SS </w:t>
      </w:r>
      <w:r w:rsidR="006B227C">
        <w:t xml:space="preserve"> So1.6</w:t>
      </w:r>
      <w:r>
        <w:rPr>
          <w:lang w:val="en-US"/>
        </w:rPr>
        <w:t xml:space="preserve">. Is </w:t>
      </w:r>
      <w:r w:rsidR="006B227C">
        <w:t xml:space="preserve"> Is4.5</w:t>
      </w:r>
      <w:r>
        <w:rPr>
          <w:lang w:val="en-US"/>
        </w:rPr>
        <w:t xml:space="preserve">, </w:t>
      </w:r>
      <w:r w:rsidR="006B227C">
        <w:t xml:space="preserve"> Is4.6</w:t>
      </w:r>
      <w:r>
        <w:rPr>
          <w:lang w:val="en-US"/>
        </w:rPr>
        <w:t xml:space="preserve">. </w:t>
      </w:r>
      <w:r w:rsidR="006B227C">
        <w:t xml:space="preserve"> Is25.4</w:t>
      </w:r>
      <w:r>
        <w:rPr>
          <w:lang w:val="en-US"/>
        </w:rPr>
        <w:t xml:space="preserve">. </w:t>
      </w:r>
      <w:r w:rsidR="006B227C">
        <w:t xml:space="preserve"> Is32.2</w:t>
      </w:r>
      <w:r>
        <w:rPr>
          <w:lang w:val="en-US"/>
        </w:rPr>
        <w:t>. *</w:t>
      </w:r>
      <w:r w:rsidR="006B227C">
        <w:t xml:space="preserve"> Is60.19</w:t>
      </w:r>
      <w:r>
        <w:rPr>
          <w:lang w:val="en-US"/>
        </w:rPr>
        <w:t xml:space="preserve">, </w:t>
      </w:r>
      <w:r w:rsidR="006B227C">
        <w:t xml:space="preserve"> Is60.20</w:t>
      </w:r>
      <w:r>
        <w:rPr>
          <w:lang w:val="en-US"/>
        </w:rPr>
        <w:t xml:space="preserve">. Jon </w:t>
      </w:r>
      <w:r w:rsidR="006B227C">
        <w:t xml:space="preserve"> Jon4.8</w:t>
      </w:r>
      <w:r>
        <w:rPr>
          <w:lang w:val="en-US"/>
        </w:rPr>
        <w:t xml:space="preserve">. Mt </w:t>
      </w:r>
      <w:r w:rsidR="006B227C">
        <w:t xml:space="preserve"> Mt13.6</w:t>
      </w:r>
      <w:r>
        <w:rPr>
          <w:lang w:val="en-US"/>
        </w:rPr>
        <w:t xml:space="preserve">, </w:t>
      </w:r>
      <w:r w:rsidR="006B227C">
        <w:t xml:space="preserve"> Mt13.21</w:t>
      </w:r>
      <w:r>
        <w:rPr>
          <w:lang w:val="en-US"/>
        </w:rPr>
        <w:t xml:space="preserve">. Mk </w:t>
      </w:r>
      <w:r w:rsidR="006B227C">
        <w:t xml:space="preserve"> Mk4.6</w:t>
      </w:r>
      <w:r>
        <w:rPr>
          <w:lang w:val="en-US"/>
        </w:rPr>
        <w:t xml:space="preserve">, </w:t>
      </w:r>
      <w:r w:rsidR="006B227C">
        <w:t xml:space="preserve"> Mk4.17</w:t>
      </w:r>
      <w:r>
        <w:rPr>
          <w:lang w:val="en-US"/>
        </w:rPr>
        <w:t xml:space="preserve">. Ja </w:t>
      </w:r>
      <w:r w:rsidR="006B227C">
        <w:t xml:space="preserve"> Jas1.11</w:t>
      </w:r>
      <w:r>
        <w:rPr>
          <w:lang w:val="en-US"/>
        </w:rPr>
        <w:t xml:space="preserve">. </w:t>
      </w:r>
      <w:r>
        <w:rPr>
          <w:b/>
          <w:lang w:val="en-US"/>
        </w:rPr>
        <w:t>nor any heat</w:t>
      </w:r>
      <w:r>
        <w:rPr>
          <w:lang w:val="en-US"/>
        </w:rPr>
        <w:t>. Jb *</w:t>
      </w:r>
      <w:r w:rsidR="006B227C">
        <w:t xml:space="preserve"> Job11.16</w:t>
      </w:r>
      <w:r>
        <w:rPr>
          <w:lang w:val="en-US"/>
        </w:rPr>
        <w:t>. Is *</w:t>
      </w:r>
      <w:r w:rsidR="006B227C">
        <w:t xml:space="preserve"> Is4.6</w:t>
      </w:r>
      <w:r>
        <w:rPr>
          <w:lang w:val="en-US"/>
        </w:rPr>
        <w:t xml:space="preserve">. </w:t>
      </w:r>
    </w:p>
    <w:p w:rsidR="003E23E9" w:rsidRDefault="003E23E9" w:rsidP="00710603">
      <w:pPr>
        <w:ind w:firstLine="360"/>
        <w:jc w:val="both"/>
      </w:pPr>
      <w:r>
        <w:rPr>
          <w:lang w:val="en-US"/>
        </w:rPr>
        <w:t xml:space="preserve">17. </w:t>
      </w:r>
      <w:r>
        <w:rPr>
          <w:b/>
          <w:lang w:val="en-US"/>
        </w:rPr>
        <w:t>in the</w:t>
      </w:r>
      <w:r>
        <w:rPr>
          <w:lang w:val="en-US"/>
        </w:rPr>
        <w:t xml:space="preserve">. See on Re </w:t>
      </w:r>
      <w:r w:rsidR="006B227C">
        <w:t xml:space="preserve"> Re5.6</w:t>
      </w:r>
      <w:r>
        <w:rPr>
          <w:lang w:val="en-US"/>
        </w:rPr>
        <w:t xml:space="preserve">. </w:t>
      </w:r>
      <w:r>
        <w:rPr>
          <w:b/>
          <w:lang w:val="en-US"/>
        </w:rPr>
        <w:t>feed</w:t>
      </w:r>
      <w:r>
        <w:rPr>
          <w:lang w:val="en-US"/>
        </w:rPr>
        <w:t xml:space="preserve">. Ps </w:t>
      </w:r>
      <w:r w:rsidR="006B227C">
        <w:t xml:space="preserve"> Ps22.26</w:t>
      </w:r>
      <w:r>
        <w:rPr>
          <w:lang w:val="en-US"/>
        </w:rPr>
        <w:t>. *</w:t>
      </w:r>
      <w:r w:rsidR="006B227C">
        <w:t xml:space="preserve"> Ps23.1</w:t>
      </w:r>
      <w:r>
        <w:rPr>
          <w:lang w:val="en-US"/>
        </w:rPr>
        <w:t xml:space="preserve">, </w:t>
      </w:r>
      <w:r w:rsidR="006B227C">
        <w:t xml:space="preserve"> Ps23.2</w:t>
      </w:r>
      <w:r>
        <w:rPr>
          <w:lang w:val="en-US"/>
        </w:rPr>
        <w:t xml:space="preserve">, </w:t>
      </w:r>
      <w:r w:rsidR="006B227C">
        <w:t xml:space="preserve"> Ps23.5</w:t>
      </w:r>
      <w:r>
        <w:rPr>
          <w:lang w:val="en-US"/>
        </w:rPr>
        <w:t xml:space="preserve">. </w:t>
      </w:r>
      <w:r w:rsidR="006B227C">
        <w:t xml:space="preserve"> Ps28.9</w:t>
      </w:r>
      <w:r>
        <w:rPr>
          <w:lang w:val="en-US"/>
        </w:rPr>
        <w:t xml:space="preserve">. </w:t>
      </w:r>
      <w:r w:rsidR="006B227C">
        <w:t xml:space="preserve"> Ps36.8</w:t>
      </w:r>
      <w:r>
        <w:rPr>
          <w:lang w:val="en-US"/>
        </w:rPr>
        <w:t>. SS *</w:t>
      </w:r>
      <w:r w:rsidR="006B227C">
        <w:t xml:space="preserve"> So1.7</w:t>
      </w:r>
      <w:r>
        <w:rPr>
          <w:lang w:val="en-US"/>
        </w:rPr>
        <w:t xml:space="preserve">, </w:t>
      </w:r>
      <w:r w:rsidR="006B227C">
        <w:t xml:space="preserve"> So1.8</w:t>
      </w:r>
      <w:r>
        <w:rPr>
          <w:lang w:val="en-US"/>
        </w:rPr>
        <w:t xml:space="preserve">. Is </w:t>
      </w:r>
      <w:r w:rsidR="006B227C">
        <w:t xml:space="preserve"> Is25.6</w:t>
      </w:r>
      <w:r>
        <w:rPr>
          <w:lang w:val="en-US"/>
        </w:rPr>
        <w:t>. *</w:t>
      </w:r>
      <w:r w:rsidR="006B227C">
        <w:t xml:space="preserve"> Is40.11</w:t>
      </w:r>
      <w:r>
        <w:rPr>
          <w:lang w:val="en-US"/>
        </w:rPr>
        <w:t xml:space="preserve">. </w:t>
      </w:r>
      <w:r w:rsidR="006B227C">
        <w:t xml:space="preserve"> Is49.9</w:t>
      </w:r>
      <w:r>
        <w:rPr>
          <w:lang w:val="en-US"/>
        </w:rPr>
        <w:t xml:space="preserve">. Ezk </w:t>
      </w:r>
      <w:r>
        <w:rPr>
          <w:rFonts w:ascii="MS Gothic" w:hAnsi="MS Gothic" w:cs="MS Gothic"/>
          <w:lang w:val="en-US"/>
        </w:rPr>
        <w:t>▶</w:t>
      </w:r>
      <w:r w:rsidR="006B227C">
        <w:t xml:space="preserve"> Eze34.23</w:t>
      </w:r>
      <w:r>
        <w:rPr>
          <w:lang w:val="en-US"/>
        </w:rPr>
        <w:t>. Mi +*</w:t>
      </w:r>
      <w:r w:rsidR="006B227C">
        <w:t xml:space="preserve"> Mic5.4</w:t>
      </w:r>
      <w:r>
        <w:rPr>
          <w:lang w:val="en-US"/>
        </w:rPr>
        <w:t xml:space="preserve">. </w:t>
      </w:r>
      <w:r w:rsidR="006B227C">
        <w:t xml:space="preserve"> Mic7.14</w:t>
      </w:r>
      <w:r>
        <w:rPr>
          <w:lang w:val="en-US"/>
        </w:rPr>
        <w:t xml:space="preserve">. Mt </w:t>
      </w:r>
      <w:r w:rsidR="006B227C">
        <w:t xml:space="preserve"> Mt2.6</w:t>
      </w:r>
      <w:r>
        <w:rPr>
          <w:lang w:val="en-US"/>
        </w:rPr>
        <w:t>mg. Jn *10:+</w:t>
      </w:r>
      <w:r w:rsidR="006B227C">
        <w:t xml:space="preserve"> Jn10.11</w:t>
      </w:r>
      <w:r>
        <w:rPr>
          <w:lang w:val="en-US"/>
        </w:rPr>
        <w:t xml:space="preserve">, </w:t>
      </w:r>
      <w:r w:rsidR="006B227C">
        <w:t xml:space="preserve"> Jn10.14</w:t>
      </w:r>
      <w:r>
        <w:rPr>
          <w:lang w:val="en-US"/>
        </w:rPr>
        <w:t xml:space="preserve">. </w:t>
      </w:r>
      <w:r w:rsidR="006B227C">
        <w:t xml:space="preserve"> Jn21.15-17</w:t>
      </w:r>
      <w:r>
        <w:rPr>
          <w:lang w:val="en-US"/>
        </w:rPr>
        <w:t>. Ac +*</w:t>
      </w:r>
      <w:r w:rsidR="006B227C">
        <w:t xml:space="preserve"> Ac20.28</w:t>
      </w:r>
      <w:r>
        <w:rPr>
          <w:lang w:val="en-US"/>
        </w:rPr>
        <w:t>. 1 P *</w:t>
      </w:r>
      <w:r w:rsidR="006B227C">
        <w:t xml:space="preserve"> 1Pe5.2</w:t>
      </w:r>
      <w:r>
        <w:rPr>
          <w:lang w:val="en-US"/>
        </w:rPr>
        <w:t xml:space="preserve">. </w:t>
      </w:r>
      <w:r>
        <w:rPr>
          <w:b/>
          <w:lang w:val="en-US"/>
        </w:rPr>
        <w:t>shall lead</w:t>
      </w:r>
      <w:r>
        <w:rPr>
          <w:lang w:val="en-US"/>
        </w:rPr>
        <w:t xml:space="preserve">. Re </w:t>
      </w:r>
      <w:r w:rsidR="006B227C">
        <w:t xml:space="preserve"> Re21.6</w:t>
      </w:r>
      <w:r>
        <w:rPr>
          <w:lang w:val="en-US"/>
        </w:rPr>
        <w:t xml:space="preserve">. Ps </w:t>
      </w:r>
      <w:r w:rsidR="006B227C">
        <w:t xml:space="preserve"> Ps23.2</w:t>
      </w:r>
      <w:r>
        <w:rPr>
          <w:lang w:val="en-US"/>
        </w:rPr>
        <w:t xml:space="preserve">. </w:t>
      </w:r>
      <w:r w:rsidR="006B227C">
        <w:t xml:space="preserve"> Ps36.9</w:t>
      </w:r>
      <w:r>
        <w:rPr>
          <w:lang w:val="en-US"/>
        </w:rPr>
        <w:t>. Is *</w:t>
      </w:r>
      <w:r w:rsidR="006B227C">
        <w:t xml:space="preserve"> Is12.3</w:t>
      </w:r>
      <w:r>
        <w:rPr>
          <w:lang w:val="en-US"/>
        </w:rPr>
        <w:t xml:space="preserve">. </w:t>
      </w:r>
      <w:r w:rsidR="006B227C">
        <w:t xml:space="preserve"> Is30.25</w:t>
      </w:r>
      <w:r>
        <w:rPr>
          <w:lang w:val="en-US"/>
        </w:rPr>
        <w:t xml:space="preserve">. </w:t>
      </w:r>
      <w:r w:rsidR="006B227C">
        <w:t xml:space="preserve"> Is35.6</w:t>
      </w:r>
      <w:r>
        <w:rPr>
          <w:lang w:val="en-US"/>
        </w:rPr>
        <w:t xml:space="preserve">, </w:t>
      </w:r>
      <w:r w:rsidR="006B227C">
        <w:t xml:space="preserve"> Is35.7</w:t>
      </w:r>
      <w:r>
        <w:rPr>
          <w:lang w:val="en-US"/>
        </w:rPr>
        <w:t xml:space="preserve">. </w:t>
      </w:r>
      <w:r w:rsidR="006B227C">
        <w:t xml:space="preserve"> Is49.10</w:t>
      </w:r>
      <w:r>
        <w:rPr>
          <w:lang w:val="en-US"/>
        </w:rPr>
        <w:t xml:space="preserve">. Je </w:t>
      </w:r>
      <w:r w:rsidR="006B227C">
        <w:t xml:space="preserve"> Je2.13</w:t>
      </w:r>
      <w:r>
        <w:rPr>
          <w:lang w:val="en-US"/>
        </w:rPr>
        <w:t xml:space="preserve">. </w:t>
      </w:r>
      <w:r w:rsidR="006B227C">
        <w:t xml:space="preserve"> Je31.9</w:t>
      </w:r>
      <w:r>
        <w:rPr>
          <w:lang w:val="en-US"/>
        </w:rPr>
        <w:t>. Jn *</w:t>
      </w:r>
      <w:r w:rsidR="006B227C">
        <w:t xml:space="preserve"> Jn4.11</w:t>
      </w:r>
      <w:r>
        <w:rPr>
          <w:lang w:val="en-US"/>
        </w:rPr>
        <w:t xml:space="preserve">, </w:t>
      </w:r>
      <w:r w:rsidR="006B227C">
        <w:t xml:space="preserve"> Jn4.14</w:t>
      </w:r>
      <w:r>
        <w:rPr>
          <w:lang w:val="en-US"/>
        </w:rPr>
        <w:t>. *</w:t>
      </w:r>
      <w:r w:rsidR="006B227C">
        <w:t xml:space="preserve"> Jn7.37</w:t>
      </w:r>
      <w:r>
        <w:rPr>
          <w:lang w:val="en-US"/>
        </w:rPr>
        <w:t xml:space="preserve">, </w:t>
      </w:r>
      <w:r w:rsidR="006B227C">
        <w:t xml:space="preserve"> Jn7.38</w:t>
      </w:r>
      <w:r>
        <w:rPr>
          <w:lang w:val="en-US"/>
        </w:rPr>
        <w:t>. +*</w:t>
      </w:r>
      <w:r w:rsidR="006B227C">
        <w:t xml:space="preserve"> Jn10.3</w:t>
      </w:r>
      <w:r>
        <w:rPr>
          <w:lang w:val="en-US"/>
        </w:rPr>
        <w:t xml:space="preserve">, </w:t>
      </w:r>
      <w:r w:rsidR="006B227C">
        <w:t xml:space="preserve"> Jn10.4</w:t>
      </w:r>
      <w:r>
        <w:rPr>
          <w:lang w:val="en-US"/>
        </w:rPr>
        <w:t xml:space="preserve">. </w:t>
      </w:r>
      <w:r>
        <w:rPr>
          <w:b/>
          <w:lang w:val="en-US"/>
        </w:rPr>
        <w:t>living</w:t>
      </w:r>
      <w:r>
        <w:rPr>
          <w:lang w:val="en-US"/>
        </w:rPr>
        <w:t xml:space="preserve">. </w:t>
      </w:r>
      <w:r w:rsidR="006B227C">
        <w:t xml:space="preserve">  f108:108B</w:t>
      </w:r>
      <w:r>
        <w:rPr>
          <w:lang w:val="en-US"/>
        </w:rPr>
        <w:t>, Ac +</w:t>
      </w:r>
      <w:r w:rsidR="006B227C">
        <w:t xml:space="preserve"> Ac7.38</w:t>
      </w:r>
      <w:r>
        <w:rPr>
          <w:lang w:val="en-US"/>
        </w:rPr>
        <w:t xml:space="preserve">. </w:t>
      </w:r>
      <w:r>
        <w:rPr>
          <w:b/>
          <w:lang w:val="en-US"/>
        </w:rPr>
        <w:t>fountains</w:t>
      </w:r>
      <w:r>
        <w:rPr>
          <w:lang w:val="en-US"/>
        </w:rPr>
        <w:t xml:space="preserve">. Re </w:t>
      </w:r>
      <w:r w:rsidR="006B227C">
        <w:t xml:space="preserve"> Re22.1</w:t>
      </w:r>
      <w:r>
        <w:rPr>
          <w:lang w:val="en-US"/>
        </w:rPr>
        <w:t xml:space="preserve">. Je </w:t>
      </w:r>
      <w:r>
        <w:rPr>
          <w:rFonts w:ascii="MS Gothic" w:hAnsi="MS Gothic" w:cs="MS Gothic"/>
          <w:lang w:val="en-US"/>
        </w:rPr>
        <w:t>▶</w:t>
      </w:r>
      <w:r w:rsidR="006B227C">
        <w:t xml:space="preserve"> Je2.13</w:t>
      </w:r>
      <w:r>
        <w:rPr>
          <w:lang w:val="en-US"/>
        </w:rPr>
        <w:t xml:space="preserve">. Zc </w:t>
      </w:r>
      <w:r w:rsidR="006B227C">
        <w:t xml:space="preserve"> Zec13.1</w:t>
      </w:r>
      <w:r>
        <w:rPr>
          <w:lang w:val="en-US"/>
        </w:rPr>
        <w:t>. Jn *</w:t>
      </w:r>
      <w:r w:rsidR="006B227C">
        <w:t xml:space="preserve"> Jn4.14</w:t>
      </w:r>
      <w:r>
        <w:rPr>
          <w:lang w:val="en-US"/>
        </w:rPr>
        <w:t xml:space="preserve">g. </w:t>
      </w:r>
      <w:r>
        <w:rPr>
          <w:b/>
          <w:lang w:val="en-US"/>
        </w:rPr>
        <w:t>of waters</w:t>
      </w:r>
      <w:r>
        <w:rPr>
          <w:lang w:val="en-US"/>
        </w:rPr>
        <w:t xml:space="preserve">. Re </w:t>
      </w:r>
      <w:r w:rsidR="006B227C">
        <w:t xml:space="preserve"> Re21.6</w:t>
      </w:r>
      <w:r>
        <w:rPr>
          <w:lang w:val="en-US"/>
        </w:rPr>
        <w:t>. *</w:t>
      </w:r>
      <w:r w:rsidR="006B227C">
        <w:t xml:space="preserve"> Re22.1</w:t>
      </w:r>
      <w:r>
        <w:rPr>
          <w:lang w:val="en-US"/>
        </w:rPr>
        <w:t>. Ezk *</w:t>
      </w:r>
      <w:r w:rsidR="006B227C">
        <w:t xml:space="preserve"> Eze47.12</w:t>
      </w:r>
      <w:r>
        <w:rPr>
          <w:lang w:val="en-US"/>
        </w:rPr>
        <w:t>. Zc *</w:t>
      </w:r>
      <w:r w:rsidR="006B227C">
        <w:t xml:space="preserve"> Zec14.8</w:t>
      </w:r>
      <w:r>
        <w:rPr>
          <w:lang w:val="en-US"/>
        </w:rPr>
        <w:t xml:space="preserve">. </w:t>
      </w:r>
      <w:r>
        <w:rPr>
          <w:b/>
          <w:lang w:val="en-US"/>
        </w:rPr>
        <w:t>God</w:t>
      </w:r>
      <w:r>
        <w:rPr>
          <w:lang w:val="en-US"/>
        </w:rPr>
        <w:t xml:space="preserve">. Re 4:21. </w:t>
      </w:r>
      <w:r w:rsidR="006B227C">
        <w:t xml:space="preserve"> Re21.4</w:t>
      </w:r>
      <w:r>
        <w:rPr>
          <w:lang w:val="en-US"/>
        </w:rPr>
        <w:t xml:space="preserve">. Is </w:t>
      </w:r>
      <w:r w:rsidR="006B227C">
        <w:t xml:space="preserve"> Is25.8</w:t>
      </w:r>
      <w:r>
        <w:rPr>
          <w:lang w:val="en-US"/>
        </w:rPr>
        <w:t xml:space="preserve">. </w:t>
      </w:r>
      <w:r w:rsidR="006B227C">
        <w:t xml:space="preserve"> Is30.19</w:t>
      </w:r>
      <w:r>
        <w:rPr>
          <w:lang w:val="en-US"/>
        </w:rPr>
        <w:t xml:space="preserve">. </w:t>
      </w:r>
      <w:r w:rsidR="006B227C">
        <w:t xml:space="preserve"> Is35.10</w:t>
      </w:r>
      <w:r>
        <w:rPr>
          <w:lang w:val="en-US"/>
        </w:rPr>
        <w:t xml:space="preserve">. </w:t>
      </w:r>
      <w:r w:rsidR="006B227C">
        <w:t xml:space="preserve"> Is60.20</w:t>
      </w:r>
      <w:r>
        <w:rPr>
          <w:lang w:val="en-US"/>
        </w:rPr>
        <w:t>. Ep *</w:t>
      </w:r>
      <w:r w:rsidR="006B227C">
        <w:t xml:space="preserve"> Eph3.20</w:t>
      </w:r>
      <w:r>
        <w:rPr>
          <w:lang w:val="en-US"/>
        </w:rPr>
        <w:t xml:space="preserve">, </w:t>
      </w:r>
      <w:r w:rsidR="006B227C">
        <w:t xml:space="preserve"> Eph3.21</w:t>
      </w:r>
      <w:r>
        <w:rPr>
          <w:lang w:val="en-US"/>
        </w:rPr>
        <w:t>. Ju +*</w:t>
      </w:r>
      <w:r w:rsidR="006B227C">
        <w:t xml:space="preserve"> Jud24</w:t>
      </w:r>
      <w:r>
        <w:rPr>
          <w:lang w:val="en-US"/>
        </w:rPr>
        <w:t xml:space="preserve">. </w:t>
      </w:r>
      <w:r>
        <w:rPr>
          <w:b/>
          <w:lang w:val="en-US"/>
        </w:rPr>
        <w:t>wipe away</w:t>
      </w:r>
      <w:r>
        <w:rPr>
          <w:lang w:val="en-US"/>
        </w:rPr>
        <w:t xml:space="preserve">. Is </w:t>
      </w:r>
      <w:r>
        <w:rPr>
          <w:rFonts w:ascii="MS Gothic" w:hAnsi="MS Gothic" w:cs="MS Gothic"/>
          <w:lang w:val="en-US"/>
        </w:rPr>
        <w:t>▶</w:t>
      </w:r>
      <w:r w:rsidR="006B227C">
        <w:t xml:space="preserve"> Is25.8</w:t>
      </w:r>
      <w:r>
        <w:rPr>
          <w:lang w:val="en-US"/>
        </w:rPr>
        <w:t>. *</w:t>
      </w:r>
      <w:r w:rsidR="006B227C">
        <w:t xml:space="preserve"> Is35.10</w:t>
      </w:r>
      <w:r>
        <w:rPr>
          <w:lang w:val="en-US"/>
        </w:rPr>
        <w:t>. +*</w:t>
      </w:r>
      <w:r w:rsidR="006B227C">
        <w:t xml:space="preserve"> Is51.11</w:t>
      </w:r>
      <w:r>
        <w:rPr>
          <w:lang w:val="en-US"/>
        </w:rPr>
        <w:t>. *</w:t>
      </w:r>
      <w:r w:rsidR="006B227C">
        <w:t xml:space="preserve"> Is65.19</w:t>
      </w:r>
      <w:r>
        <w:rPr>
          <w:lang w:val="en-US"/>
        </w:rPr>
        <w:t xml:space="preserve">. </w:t>
      </w:r>
      <w:r w:rsidR="006B227C">
        <w:t xml:space="preserve"> Is66.13</w:t>
      </w:r>
      <w:r>
        <w:rPr>
          <w:lang w:val="en-US"/>
        </w:rPr>
        <w:t xml:space="preserve">. </w:t>
      </w:r>
      <w:r>
        <w:rPr>
          <w:b/>
          <w:lang w:val="en-US"/>
        </w:rPr>
        <w:t>from their eyes</w:t>
      </w:r>
      <w:r>
        <w:rPr>
          <w:lang w:val="en-US"/>
        </w:rPr>
        <w:t>. Re *</w:t>
      </w:r>
      <w:r w:rsidR="006B227C">
        <w:t xml:space="preserve"> Re21.4</w:t>
      </w:r>
      <w:r>
        <w:rPr>
          <w:lang w:val="en-US"/>
        </w:rPr>
        <w:t xml:space="preserve">. Je </w:t>
      </w:r>
      <w:r>
        <w:rPr>
          <w:rFonts w:ascii="MS Gothic" w:hAnsi="MS Gothic" w:cs="MS Gothic"/>
          <w:lang w:val="en-US"/>
        </w:rPr>
        <w:t>▶</w:t>
      </w:r>
      <w:r w:rsidR="006B227C">
        <w:t xml:space="preserve"> Je31.16</w:t>
      </w:r>
      <w:r>
        <w:rPr>
          <w:lang w:val="en-US"/>
        </w:rPr>
        <w:t xml:space="preserve">. </w:t>
      </w:r>
    </w:p>
    <w:p w:rsidR="003E23E9" w:rsidRDefault="003E23E9" w:rsidP="00710603">
      <w:pPr>
        <w:spacing w:before="360" w:after="180"/>
        <w:jc w:val="both"/>
      </w:pPr>
      <w:r>
        <w:rPr>
          <w:b/>
          <w:sz w:val="28"/>
          <w:lang w:val="en-US"/>
        </w:rPr>
        <w:t xml:space="preserve">REVELATION 8 </w:t>
      </w:r>
    </w:p>
    <w:p w:rsidR="003E23E9" w:rsidRDefault="003E23E9" w:rsidP="00710603">
      <w:pPr>
        <w:ind w:firstLine="360"/>
        <w:jc w:val="both"/>
      </w:pPr>
      <w:r>
        <w:rPr>
          <w:i/>
          <w:lang w:val="en-US"/>
        </w:rPr>
        <w:t xml:space="preserve">The seventh seal is opened; and, after a short silence, seven angels appear with seven trumpets prepared to announce approaching judgments; with reference to Christ’s intercession, and the prayers of his saints, </w:t>
      </w:r>
      <w:r w:rsidR="006B227C">
        <w:t xml:space="preserve"> Re8.1-6</w:t>
      </w:r>
      <w:r>
        <w:rPr>
          <w:i/>
          <w:lang w:val="en-US"/>
        </w:rPr>
        <w:t xml:space="preserve">. The sounding of four of the trumpets, with the emblematical predictions following each of them; and an intimation of more awful calamities, under the other three, </w:t>
      </w:r>
      <w:r w:rsidR="006B227C">
        <w:t xml:space="preserve"> Re8.7-13</w:t>
      </w:r>
      <w:r>
        <w:rPr>
          <w:i/>
          <w:lang w:val="en-US"/>
        </w:rPr>
        <w:t xml:space="preserve">. </w:t>
      </w:r>
    </w:p>
    <w:p w:rsidR="003E23E9" w:rsidRDefault="003E23E9" w:rsidP="00710603">
      <w:pPr>
        <w:ind w:firstLine="360"/>
        <w:jc w:val="both"/>
      </w:pPr>
      <w:r>
        <w:rPr>
          <w:lang w:val="en-US"/>
        </w:rPr>
        <w:t xml:space="preserve">1. </w:t>
      </w:r>
      <w:r>
        <w:rPr>
          <w:b/>
          <w:lang w:val="en-US"/>
        </w:rPr>
        <w:t>And</w:t>
      </w:r>
      <w:r>
        <w:rPr>
          <w:lang w:val="en-US"/>
        </w:rPr>
        <w:t>. Re *</w:t>
      </w:r>
      <w:r w:rsidR="006B227C">
        <w:t xml:space="preserve"> Re5.1</w:t>
      </w:r>
      <w:r>
        <w:rPr>
          <w:lang w:val="en-US"/>
        </w:rPr>
        <w:t xml:space="preserve">, </w:t>
      </w:r>
      <w:r w:rsidR="006B227C">
        <w:t xml:space="preserve"> Re5.9</w:t>
      </w:r>
      <w:r>
        <w:rPr>
          <w:lang w:val="en-US"/>
        </w:rPr>
        <w:t xml:space="preserve">. </w:t>
      </w:r>
      <w:r w:rsidR="006B227C">
        <w:t xml:space="preserve"> Re6.1</w:t>
      </w:r>
      <w:r>
        <w:rPr>
          <w:lang w:val="en-US"/>
        </w:rPr>
        <w:t xml:space="preserve">, </w:t>
      </w:r>
      <w:r w:rsidR="006B227C">
        <w:t xml:space="preserve"> Re6.3</w:t>
      </w:r>
      <w:r>
        <w:rPr>
          <w:lang w:val="en-US"/>
        </w:rPr>
        <w:t xml:space="preserve">, </w:t>
      </w:r>
      <w:r w:rsidR="006B227C">
        <w:t xml:space="preserve"> Re6.5</w:t>
      </w:r>
      <w:r>
        <w:rPr>
          <w:lang w:val="en-US"/>
        </w:rPr>
        <w:t xml:space="preserve">, </w:t>
      </w:r>
      <w:r w:rsidR="006B227C">
        <w:t xml:space="preserve"> Re6.7</w:t>
      </w:r>
      <w:r>
        <w:rPr>
          <w:lang w:val="en-US"/>
        </w:rPr>
        <w:t xml:space="preserve">, </w:t>
      </w:r>
      <w:r w:rsidR="006B227C">
        <w:t xml:space="preserve"> Re6.9</w:t>
      </w:r>
      <w:r>
        <w:rPr>
          <w:lang w:val="en-US"/>
        </w:rPr>
        <w:t xml:space="preserve">, </w:t>
      </w:r>
      <w:r w:rsidR="006B227C">
        <w:t xml:space="preserve"> Re6.12</w:t>
      </w:r>
      <w:r>
        <w:rPr>
          <w:lang w:val="en-US"/>
        </w:rPr>
        <w:t xml:space="preserve">. </w:t>
      </w:r>
      <w:r>
        <w:rPr>
          <w:b/>
          <w:lang w:val="en-US"/>
        </w:rPr>
        <w:t>silence</w:t>
      </w:r>
      <w:r>
        <w:rPr>
          <w:lang w:val="en-US"/>
        </w:rPr>
        <w:t xml:space="preserve">. Jb </w:t>
      </w:r>
      <w:r w:rsidR="006B227C">
        <w:t xml:space="preserve"> Job4.16</w:t>
      </w:r>
      <w:r>
        <w:rPr>
          <w:lang w:val="en-US"/>
        </w:rPr>
        <w:t xml:space="preserve">. Ps </w:t>
      </w:r>
      <w:r w:rsidR="006B227C">
        <w:t xml:space="preserve"> Ps22.2</w:t>
      </w:r>
      <w:r>
        <w:rPr>
          <w:lang w:val="en-US"/>
        </w:rPr>
        <w:t xml:space="preserve">, </w:t>
      </w:r>
      <w:r w:rsidR="006B227C">
        <w:t xml:space="preserve"> Ps22.3</w:t>
      </w:r>
      <w:r>
        <w:rPr>
          <w:lang w:val="en-US"/>
        </w:rPr>
        <w:t xml:space="preserve">. </w:t>
      </w:r>
      <w:r w:rsidR="006B227C">
        <w:t xml:space="preserve"> Ps37.7</w:t>
      </w:r>
      <w:r>
        <w:rPr>
          <w:lang w:val="en-US"/>
        </w:rPr>
        <w:t xml:space="preserve">. </w:t>
      </w:r>
      <w:r w:rsidR="006B227C">
        <w:t xml:space="preserve"> Ps39.2</w:t>
      </w:r>
      <w:r>
        <w:rPr>
          <w:lang w:val="en-US"/>
        </w:rPr>
        <w:t xml:space="preserve">. </w:t>
      </w:r>
      <w:r w:rsidR="006B227C">
        <w:t xml:space="preserve"> Ps62.1</w:t>
      </w:r>
      <w:r>
        <w:rPr>
          <w:lang w:val="en-US"/>
        </w:rPr>
        <w:t xml:space="preserve">mg. </w:t>
      </w:r>
      <w:r w:rsidR="006B227C">
        <w:t xml:space="preserve"> Ps75.1</w:t>
      </w:r>
      <w:r>
        <w:rPr>
          <w:lang w:val="en-US"/>
        </w:rPr>
        <w:t xml:space="preserve">. La </w:t>
      </w:r>
      <w:r w:rsidR="006B227C">
        <w:t xml:space="preserve"> La3.26</w:t>
      </w:r>
      <w:r>
        <w:rPr>
          <w:lang w:val="en-US"/>
        </w:rPr>
        <w:t>. Hab +*</w:t>
      </w:r>
      <w:r w:rsidR="006B227C">
        <w:t xml:space="preserve"> Hab2.20</w:t>
      </w:r>
      <w:r>
        <w:rPr>
          <w:lang w:val="en-US"/>
        </w:rPr>
        <w:t>. Zc *</w:t>
      </w:r>
      <w:r w:rsidR="006B227C">
        <w:t xml:space="preserve"> Zec2.13</w:t>
      </w:r>
      <w:r>
        <w:rPr>
          <w:lang w:val="en-US"/>
        </w:rPr>
        <w:t xml:space="preserve">. </w:t>
      </w:r>
    </w:p>
    <w:p w:rsidR="003E23E9" w:rsidRDefault="003E23E9" w:rsidP="00710603">
      <w:pPr>
        <w:ind w:firstLine="360"/>
        <w:jc w:val="both"/>
      </w:pPr>
      <w:r>
        <w:rPr>
          <w:lang w:val="en-US"/>
        </w:rPr>
        <w:t xml:space="preserve">2. </w:t>
      </w:r>
      <w:r>
        <w:rPr>
          <w:b/>
          <w:lang w:val="en-US"/>
        </w:rPr>
        <w:t>the seven</w:t>
      </w:r>
      <w:r>
        <w:rPr>
          <w:lang w:val="en-US"/>
        </w:rPr>
        <w:t xml:space="preserve">. ver. </w:t>
      </w:r>
      <w:r w:rsidR="006B227C">
        <w:t xml:space="preserve"> Re8.6</w:t>
      </w:r>
      <w:r>
        <w:rPr>
          <w:lang w:val="en-US"/>
        </w:rPr>
        <w:t xml:space="preserve">, </w:t>
      </w:r>
      <w:r w:rsidR="006B227C">
        <w:t xml:space="preserve"> Re8.7</w:t>
      </w:r>
      <w:r>
        <w:rPr>
          <w:lang w:val="en-US"/>
        </w:rPr>
        <w:t xml:space="preserve">, </w:t>
      </w:r>
      <w:r w:rsidR="006B227C">
        <w:t xml:space="preserve"> Re8.8</w:t>
      </w:r>
      <w:r>
        <w:rPr>
          <w:lang w:val="en-US"/>
        </w:rPr>
        <w:t xml:space="preserve">, </w:t>
      </w:r>
      <w:r w:rsidR="006B227C">
        <w:t xml:space="preserve"> Re8.10</w:t>
      </w:r>
      <w:r>
        <w:rPr>
          <w:lang w:val="en-US"/>
        </w:rPr>
        <w:t xml:space="preserve">, </w:t>
      </w:r>
      <w:r w:rsidR="006B227C">
        <w:t xml:space="preserve"> Re8.12</w:t>
      </w:r>
      <w:r>
        <w:rPr>
          <w:lang w:val="en-US"/>
        </w:rPr>
        <w:t xml:space="preserve">, </w:t>
      </w:r>
      <w:r w:rsidR="006B227C">
        <w:t xml:space="preserve"> Re8.13</w:t>
      </w:r>
      <w:r>
        <w:rPr>
          <w:lang w:val="en-US"/>
        </w:rPr>
        <w:t xml:space="preserve">. Re </w:t>
      </w:r>
      <w:r w:rsidR="006B227C">
        <w:t xml:space="preserve"> Re1.4</w:t>
      </w:r>
      <w:r>
        <w:rPr>
          <w:lang w:val="en-US"/>
        </w:rPr>
        <w:t xml:space="preserve">. </w:t>
      </w:r>
      <w:r w:rsidR="006B227C">
        <w:t xml:space="preserve"> Re3.1</w:t>
      </w:r>
      <w:r>
        <w:rPr>
          <w:lang w:val="en-US"/>
        </w:rPr>
        <w:t xml:space="preserve">. </w:t>
      </w:r>
      <w:r w:rsidR="006B227C">
        <w:t xml:space="preserve"> Re4.5</w:t>
      </w:r>
      <w:r>
        <w:rPr>
          <w:lang w:val="en-US"/>
        </w:rPr>
        <w:t xml:space="preserve">. </w:t>
      </w:r>
      <w:r w:rsidR="006B227C">
        <w:t xml:space="preserve"> Re5.6</w:t>
      </w:r>
      <w:r>
        <w:rPr>
          <w:lang w:val="en-US"/>
        </w:rPr>
        <w:t xml:space="preserve">. </w:t>
      </w:r>
      <w:r>
        <w:rPr>
          <w:b/>
          <w:lang w:val="en-US"/>
        </w:rPr>
        <w:t>angels</w:t>
      </w:r>
      <w:r>
        <w:rPr>
          <w:lang w:val="en-US"/>
        </w:rPr>
        <w:t xml:space="preserve">. Re </w:t>
      </w:r>
      <w:r w:rsidR="006B227C">
        <w:t xml:space="preserve"> Re9.1</w:t>
      </w:r>
      <w:r>
        <w:rPr>
          <w:lang w:val="en-US"/>
        </w:rPr>
        <w:t xml:space="preserve">, </w:t>
      </w:r>
      <w:r w:rsidR="006B227C">
        <w:t xml:space="preserve"> Re9.13</w:t>
      </w:r>
      <w:r>
        <w:rPr>
          <w:lang w:val="en-US"/>
        </w:rPr>
        <w:t xml:space="preserve">. </w:t>
      </w:r>
      <w:r w:rsidR="006B227C">
        <w:t xml:space="preserve"> Re11.15</w:t>
      </w:r>
      <w:r>
        <w:rPr>
          <w:lang w:val="en-US"/>
        </w:rPr>
        <w:t xml:space="preserve">. </w:t>
      </w:r>
      <w:r w:rsidR="006B227C">
        <w:t xml:space="preserve"> Re15.1</w:t>
      </w:r>
      <w:r>
        <w:rPr>
          <w:lang w:val="en-US"/>
        </w:rPr>
        <w:t xml:space="preserve">. </w:t>
      </w:r>
      <w:r w:rsidR="006B227C">
        <w:t xml:space="preserve"> Re16.1</w:t>
      </w:r>
      <w:r>
        <w:rPr>
          <w:lang w:val="en-US"/>
        </w:rPr>
        <w:t xml:space="preserve">. Ps </w:t>
      </w:r>
      <w:r w:rsidR="006B227C">
        <w:t xml:space="preserve"> Ps103.20</w:t>
      </w:r>
      <w:r>
        <w:rPr>
          <w:lang w:val="en-US"/>
        </w:rPr>
        <w:t xml:space="preserve">. Da </w:t>
      </w:r>
      <w:r w:rsidR="006B227C">
        <w:t xml:space="preserve"> Da4.13</w:t>
      </w:r>
      <w:r>
        <w:rPr>
          <w:lang w:val="en-US"/>
        </w:rPr>
        <w:t xml:space="preserve">, </w:t>
      </w:r>
      <w:r w:rsidR="006B227C">
        <w:t xml:space="preserve"> Da4.17</w:t>
      </w:r>
      <w:r>
        <w:rPr>
          <w:lang w:val="en-US"/>
        </w:rPr>
        <w:t xml:space="preserve">, </w:t>
      </w:r>
      <w:r w:rsidR="006B227C">
        <w:t xml:space="preserve"> Da4.23</w:t>
      </w:r>
      <w:r>
        <w:rPr>
          <w:lang w:val="en-US"/>
        </w:rPr>
        <w:t>. Mt *</w:t>
      </w:r>
      <w:r w:rsidR="006B227C">
        <w:t xml:space="preserve"> Mt18.10</w:t>
      </w:r>
      <w:r>
        <w:rPr>
          <w:lang w:val="en-US"/>
        </w:rPr>
        <w:t>. Lk *</w:t>
      </w:r>
      <w:r w:rsidR="006B227C">
        <w:t xml:space="preserve"> Lk1.19</w:t>
      </w:r>
      <w:r>
        <w:rPr>
          <w:lang w:val="en-US"/>
        </w:rPr>
        <w:t xml:space="preserve">. He </w:t>
      </w:r>
      <w:r w:rsidR="006B227C">
        <w:t xml:space="preserve"> Heb1.7</w:t>
      </w:r>
      <w:r>
        <w:rPr>
          <w:lang w:val="en-US"/>
        </w:rPr>
        <w:t xml:space="preserve">. </w:t>
      </w:r>
      <w:r>
        <w:rPr>
          <w:b/>
          <w:lang w:val="en-US"/>
        </w:rPr>
        <w:t>which stood</w:t>
      </w:r>
      <w:r>
        <w:rPr>
          <w:lang w:val="en-US"/>
        </w:rPr>
        <w:t xml:space="preserve">. Re </w:t>
      </w:r>
      <w:r w:rsidR="006B227C">
        <w:t xml:space="preserve"> Re7.11</w:t>
      </w:r>
      <w:r>
        <w:rPr>
          <w:lang w:val="en-US"/>
        </w:rPr>
        <w:t>. Lk *</w:t>
      </w:r>
      <w:r w:rsidR="006B227C">
        <w:t xml:space="preserve"> Lk1.19</w:t>
      </w:r>
      <w:r>
        <w:rPr>
          <w:lang w:val="en-US"/>
        </w:rPr>
        <w:t xml:space="preserve">. </w:t>
      </w:r>
      <w:r>
        <w:rPr>
          <w:b/>
          <w:lang w:val="en-US"/>
        </w:rPr>
        <w:t>trumpets</w:t>
      </w:r>
      <w:r>
        <w:rPr>
          <w:lang w:val="en-US"/>
        </w:rPr>
        <w:t xml:space="preserve">. ver. </w:t>
      </w:r>
      <w:r w:rsidR="006B227C">
        <w:t xml:space="preserve"> Re8.6-12</w:t>
      </w:r>
      <w:r>
        <w:rPr>
          <w:lang w:val="en-US"/>
        </w:rPr>
        <w:t xml:space="preserve">. Re </w:t>
      </w:r>
      <w:r w:rsidR="006B227C">
        <w:t xml:space="preserve"> Re9.1</w:t>
      </w:r>
      <w:r>
        <w:rPr>
          <w:lang w:val="en-US"/>
        </w:rPr>
        <w:t xml:space="preserve">, </w:t>
      </w:r>
      <w:r w:rsidR="006B227C">
        <w:t xml:space="preserve"> Re9.13</w:t>
      </w:r>
      <w:r>
        <w:rPr>
          <w:lang w:val="en-US"/>
        </w:rPr>
        <w:t xml:space="preserve">, </w:t>
      </w:r>
      <w:r w:rsidR="006B227C">
        <w:t xml:space="preserve"> Re9.14</w:t>
      </w:r>
      <w:r>
        <w:rPr>
          <w:lang w:val="en-US"/>
        </w:rPr>
        <w:t>. *</w:t>
      </w:r>
      <w:r w:rsidR="006B227C">
        <w:t xml:space="preserve"> Re11.15</w:t>
      </w:r>
      <w:r>
        <w:rPr>
          <w:lang w:val="en-US"/>
        </w:rPr>
        <w:t xml:space="preserve">. </w:t>
      </w:r>
      <w:r w:rsidR="006B227C">
        <w:t xml:space="preserve"> Re14.14</w:t>
      </w:r>
      <w:r>
        <w:rPr>
          <w:lang w:val="en-US"/>
        </w:rPr>
        <w:t xml:space="preserve">. Le </w:t>
      </w:r>
      <w:r w:rsidR="006B227C">
        <w:t xml:space="preserve"> Le25.9</w:t>
      </w:r>
      <w:r>
        <w:rPr>
          <w:lang w:val="en-US"/>
        </w:rPr>
        <w:t xml:space="preserve">, </w:t>
      </w:r>
      <w:r w:rsidR="006B227C">
        <w:t xml:space="preserve"> Le25.10</w:t>
      </w:r>
      <w:r>
        <w:rPr>
          <w:lang w:val="en-US"/>
        </w:rPr>
        <w:t xml:space="preserve">. See on Nu </w:t>
      </w:r>
      <w:r w:rsidR="006B227C">
        <w:t xml:space="preserve"> Nu10.1-10</w:t>
      </w:r>
      <w:r>
        <w:rPr>
          <w:lang w:val="en-US"/>
        </w:rPr>
        <w:t>. Jsh *</w:t>
      </w:r>
      <w:r w:rsidR="006B227C">
        <w:t xml:space="preserve"> Jos6.4</w:t>
      </w:r>
      <w:r>
        <w:rPr>
          <w:lang w:val="en-US"/>
        </w:rPr>
        <w:t xml:space="preserve">. Jg </w:t>
      </w:r>
      <w:r w:rsidR="006B227C">
        <w:t xml:space="preserve"> Jdg3.27</w:t>
      </w:r>
      <w:r>
        <w:rPr>
          <w:lang w:val="en-US"/>
        </w:rPr>
        <w:t xml:space="preserve">. </w:t>
      </w:r>
      <w:r w:rsidR="006B227C">
        <w:t xml:space="preserve"> Jdg6.34</w:t>
      </w:r>
      <w:r>
        <w:rPr>
          <w:lang w:val="en-US"/>
        </w:rPr>
        <w:t xml:space="preserve">. </w:t>
      </w:r>
      <w:r w:rsidR="006B227C">
        <w:t xml:space="preserve"> Jdg7.8</w:t>
      </w:r>
      <w:r>
        <w:rPr>
          <w:lang w:val="en-US"/>
        </w:rPr>
        <w:t xml:space="preserve">, </w:t>
      </w:r>
      <w:r w:rsidR="006B227C">
        <w:t xml:space="preserve"> Jdg7.16</w:t>
      </w:r>
      <w:r>
        <w:rPr>
          <w:lang w:val="en-US"/>
        </w:rPr>
        <w:t xml:space="preserve">, </w:t>
      </w:r>
      <w:r w:rsidR="006B227C">
        <w:t xml:space="preserve"> Jdg7.18</w:t>
      </w:r>
      <w:r>
        <w:rPr>
          <w:lang w:val="en-US"/>
        </w:rPr>
        <w:t xml:space="preserve">. 1 S </w:t>
      </w:r>
      <w:r w:rsidR="006B227C">
        <w:t xml:space="preserve"> 1Sa13.3</w:t>
      </w:r>
      <w:r>
        <w:rPr>
          <w:lang w:val="en-US"/>
        </w:rPr>
        <w:t xml:space="preserve">. 1 Ch </w:t>
      </w:r>
      <w:r w:rsidR="006B227C">
        <w:t xml:space="preserve"> 1Ch15.24</w:t>
      </w:r>
      <w:r>
        <w:rPr>
          <w:lang w:val="en-US"/>
        </w:rPr>
        <w:t xml:space="preserve">, </w:t>
      </w:r>
      <w:r w:rsidR="006B227C">
        <w:t xml:space="preserve"> 1Ch15.28</w:t>
      </w:r>
      <w:r>
        <w:rPr>
          <w:lang w:val="en-US"/>
        </w:rPr>
        <w:t xml:space="preserve">. </w:t>
      </w:r>
      <w:r w:rsidR="006B227C">
        <w:t xml:space="preserve"> 1Ch16.6</w:t>
      </w:r>
      <w:r>
        <w:rPr>
          <w:lang w:val="en-US"/>
        </w:rPr>
        <w:t xml:space="preserve">. 2 Ch </w:t>
      </w:r>
      <w:r w:rsidR="006B227C">
        <w:t xml:space="preserve"> 2Ch5.12</w:t>
      </w:r>
      <w:r>
        <w:rPr>
          <w:lang w:val="en-US"/>
        </w:rPr>
        <w:t xml:space="preserve">, </w:t>
      </w:r>
      <w:r w:rsidR="006B227C">
        <w:t xml:space="preserve"> 2Ch5.13</w:t>
      </w:r>
      <w:r>
        <w:rPr>
          <w:lang w:val="en-US"/>
        </w:rPr>
        <w:t xml:space="preserve">. </w:t>
      </w:r>
      <w:r w:rsidR="006B227C">
        <w:t xml:space="preserve"> 2Ch7.6</w:t>
      </w:r>
      <w:r>
        <w:rPr>
          <w:lang w:val="en-US"/>
        </w:rPr>
        <w:t xml:space="preserve">. </w:t>
      </w:r>
      <w:r w:rsidR="006B227C">
        <w:t xml:space="preserve"> 2Ch13.14</w:t>
      </w:r>
      <w:r>
        <w:rPr>
          <w:lang w:val="en-US"/>
        </w:rPr>
        <w:t xml:space="preserve">. </w:t>
      </w:r>
      <w:r w:rsidR="006B227C">
        <w:t xml:space="preserve"> 2Ch29.25-28</w:t>
      </w:r>
      <w:r>
        <w:rPr>
          <w:lang w:val="en-US"/>
        </w:rPr>
        <w:t xml:space="preserve">. Ezr </w:t>
      </w:r>
      <w:r w:rsidR="006B227C">
        <w:t xml:space="preserve"> Ezr3.10</w:t>
      </w:r>
      <w:r>
        <w:rPr>
          <w:lang w:val="en-US"/>
        </w:rPr>
        <w:t xml:space="preserve">. Ne </w:t>
      </w:r>
      <w:r w:rsidR="006B227C">
        <w:t xml:space="preserve"> Ne12.35</w:t>
      </w:r>
      <w:r>
        <w:rPr>
          <w:lang w:val="en-US"/>
        </w:rPr>
        <w:t xml:space="preserve">, </w:t>
      </w:r>
      <w:r w:rsidR="006B227C">
        <w:t xml:space="preserve"> Ne12.41</w:t>
      </w:r>
      <w:r>
        <w:rPr>
          <w:lang w:val="en-US"/>
        </w:rPr>
        <w:t xml:space="preserve">. Jb </w:t>
      </w:r>
      <w:r w:rsidR="006B227C">
        <w:t xml:space="preserve"> Job39.25</w:t>
      </w:r>
      <w:r>
        <w:rPr>
          <w:lang w:val="en-US"/>
        </w:rPr>
        <w:t xml:space="preserve">. Je </w:t>
      </w:r>
      <w:r w:rsidR="006B227C">
        <w:t xml:space="preserve"> Je4.5</w:t>
      </w:r>
      <w:r>
        <w:rPr>
          <w:lang w:val="en-US"/>
        </w:rPr>
        <w:t xml:space="preserve">. Am </w:t>
      </w:r>
      <w:r w:rsidR="006B227C">
        <w:t xml:space="preserve"> Am3.6-8</w:t>
      </w:r>
      <w:r>
        <w:rPr>
          <w:lang w:val="en-US"/>
        </w:rPr>
        <w:t xml:space="preserve">. Zp </w:t>
      </w:r>
      <w:r w:rsidR="006B227C">
        <w:t xml:space="preserve"> Zep1.14-16</w:t>
      </w:r>
      <w:r>
        <w:rPr>
          <w:lang w:val="en-US"/>
        </w:rPr>
        <w:t xml:space="preserve">. 1 Co </w:t>
      </w:r>
      <w:r w:rsidR="006B227C">
        <w:t xml:space="preserve"> 1Co15.52</w:t>
      </w:r>
      <w:r>
        <w:rPr>
          <w:lang w:val="en-US"/>
        </w:rPr>
        <w:t>.</w:t>
      </w:r>
    </w:p>
    <w:p w:rsidR="003E23E9" w:rsidRDefault="003E23E9" w:rsidP="00710603">
      <w:pPr>
        <w:ind w:firstLine="360"/>
        <w:jc w:val="both"/>
      </w:pPr>
      <w:r>
        <w:rPr>
          <w:lang w:val="en-US"/>
        </w:rPr>
        <w:lastRenderedPageBreak/>
        <w:t xml:space="preserve">3. </w:t>
      </w:r>
      <w:r>
        <w:rPr>
          <w:b/>
          <w:lang w:val="en-US"/>
        </w:rPr>
        <w:t>another</w:t>
      </w:r>
      <w:r>
        <w:rPr>
          <w:lang w:val="en-US"/>
        </w:rPr>
        <w:t xml:space="preserve">. Re </w:t>
      </w:r>
      <w:r w:rsidR="006B227C">
        <w:t xml:space="preserve"> Re7.2</w:t>
      </w:r>
      <w:r>
        <w:rPr>
          <w:lang w:val="en-US"/>
        </w:rPr>
        <w:t xml:space="preserve">. </w:t>
      </w:r>
      <w:r w:rsidR="006B227C">
        <w:t xml:space="preserve"> Re10.1</w:t>
      </w:r>
      <w:r>
        <w:rPr>
          <w:lang w:val="en-US"/>
        </w:rPr>
        <w:t xml:space="preserve">. See on Ge </w:t>
      </w:r>
      <w:r w:rsidR="006B227C">
        <w:t xml:space="preserve"> Ge48.15</w:t>
      </w:r>
      <w:r>
        <w:rPr>
          <w:lang w:val="en-US"/>
        </w:rPr>
        <w:t xml:space="preserve">, </w:t>
      </w:r>
      <w:r w:rsidR="006B227C">
        <w:t xml:space="preserve"> Ge48.16</w:t>
      </w:r>
      <w:r>
        <w:rPr>
          <w:lang w:val="en-US"/>
        </w:rPr>
        <w:t xml:space="preserve">. Ex </w:t>
      </w:r>
      <w:r w:rsidR="006B227C">
        <w:t xml:space="preserve"> Ex3.2-18</w:t>
      </w:r>
      <w:r>
        <w:rPr>
          <w:lang w:val="en-US"/>
        </w:rPr>
        <w:t xml:space="preserve">. Ac </w:t>
      </w:r>
      <w:r w:rsidR="006B227C">
        <w:t xml:space="preserve"> Ac7.30-32</w:t>
      </w:r>
      <w:r>
        <w:rPr>
          <w:lang w:val="en-US"/>
        </w:rPr>
        <w:t xml:space="preserve">. </w:t>
      </w:r>
      <w:r>
        <w:rPr>
          <w:b/>
          <w:lang w:val="en-US"/>
        </w:rPr>
        <w:t>stood</w:t>
      </w:r>
      <w:r>
        <w:rPr>
          <w:lang w:val="en-US"/>
        </w:rPr>
        <w:t xml:space="preserve">. Re </w:t>
      </w:r>
      <w:r w:rsidR="006B227C">
        <w:t xml:space="preserve"> Re9.13</w:t>
      </w:r>
      <w:r>
        <w:rPr>
          <w:lang w:val="en-US"/>
        </w:rPr>
        <w:t xml:space="preserve">. Ex </w:t>
      </w:r>
      <w:r w:rsidR="006B227C">
        <w:t xml:space="preserve"> Ex30.1-8</w:t>
      </w:r>
      <w:r>
        <w:rPr>
          <w:lang w:val="en-US"/>
        </w:rPr>
        <w:t xml:space="preserve">. 2 Ch </w:t>
      </w:r>
      <w:r w:rsidR="006B227C">
        <w:t xml:space="preserve"> 2Ch26.16-20</w:t>
      </w:r>
      <w:r>
        <w:rPr>
          <w:lang w:val="en-US"/>
        </w:rPr>
        <w:t xml:space="preserve">. Am </w:t>
      </w:r>
      <w:r>
        <w:rPr>
          <w:rFonts w:ascii="MS Gothic" w:hAnsi="MS Gothic" w:cs="MS Gothic"/>
          <w:lang w:val="en-US"/>
        </w:rPr>
        <w:t>▶</w:t>
      </w:r>
      <w:r w:rsidR="006B227C">
        <w:t xml:space="preserve"> Am9.1</w:t>
      </w:r>
      <w:r>
        <w:rPr>
          <w:lang w:val="en-US"/>
        </w:rPr>
        <w:t>. Ro *</w:t>
      </w:r>
      <w:r w:rsidR="006B227C">
        <w:t xml:space="preserve"> Ro8.34</w:t>
      </w:r>
      <w:r>
        <w:rPr>
          <w:lang w:val="en-US"/>
        </w:rPr>
        <w:t>. He *</w:t>
      </w:r>
      <w:r w:rsidR="006B227C">
        <w:t xml:space="preserve"> Heb7.25</w:t>
      </w:r>
      <w:r>
        <w:rPr>
          <w:lang w:val="en-US"/>
        </w:rPr>
        <w:t xml:space="preserve">. </w:t>
      </w:r>
      <w:r>
        <w:rPr>
          <w:b/>
          <w:lang w:val="en-US"/>
        </w:rPr>
        <w:t>having</w:t>
      </w:r>
      <w:r>
        <w:rPr>
          <w:lang w:val="en-US"/>
        </w:rPr>
        <w:t xml:space="preserve">. Le </w:t>
      </w:r>
      <w:r w:rsidR="006B227C">
        <w:t xml:space="preserve"> Le16.12</w:t>
      </w:r>
      <w:r>
        <w:rPr>
          <w:lang w:val="en-US"/>
        </w:rPr>
        <w:t xml:space="preserve">. 1 K </w:t>
      </w:r>
      <w:r w:rsidR="006B227C">
        <w:t xml:space="preserve"> 1Ki7.50</w:t>
      </w:r>
      <w:r>
        <w:rPr>
          <w:lang w:val="en-US"/>
        </w:rPr>
        <w:t>. He +</w:t>
      </w:r>
      <w:r w:rsidR="006B227C">
        <w:t xml:space="preserve"> Heb9.4</w:t>
      </w:r>
      <w:r>
        <w:rPr>
          <w:lang w:val="en-US"/>
        </w:rPr>
        <w:t xml:space="preserve">. </w:t>
      </w:r>
      <w:r>
        <w:rPr>
          <w:b/>
          <w:lang w:val="en-US"/>
        </w:rPr>
        <w:t>censer</w:t>
      </w:r>
      <w:r>
        <w:rPr>
          <w:lang w:val="en-US"/>
        </w:rPr>
        <w:t xml:space="preserve">. </w:t>
      </w:r>
      <w:r w:rsidR="006B227C">
        <w:t xml:space="preserve">  f121</w:t>
      </w:r>
      <w:r>
        <w:rPr>
          <w:lang w:val="en-US"/>
        </w:rPr>
        <w:t>.O, Ge +</w:t>
      </w:r>
      <w:r w:rsidR="006B227C">
        <w:t xml:space="preserve"> Ge28.22</w:t>
      </w:r>
      <w:r>
        <w:rPr>
          <w:lang w:val="en-US"/>
        </w:rPr>
        <w:t xml:space="preserve">. </w:t>
      </w:r>
      <w:r>
        <w:rPr>
          <w:b/>
          <w:lang w:val="en-US"/>
        </w:rPr>
        <w:t>much</w:t>
      </w:r>
      <w:r>
        <w:rPr>
          <w:lang w:val="en-US"/>
        </w:rPr>
        <w:t xml:space="preserve">. Le </w:t>
      </w:r>
      <w:r w:rsidR="006B227C">
        <w:t xml:space="preserve"> Le16.13</w:t>
      </w:r>
      <w:r>
        <w:rPr>
          <w:lang w:val="en-US"/>
        </w:rPr>
        <w:t xml:space="preserve">. Nu </w:t>
      </w:r>
      <w:r w:rsidR="006B227C">
        <w:t xml:space="preserve"> Nu16.46</w:t>
      </w:r>
      <w:r>
        <w:rPr>
          <w:lang w:val="en-US"/>
        </w:rPr>
        <w:t xml:space="preserve">, </w:t>
      </w:r>
      <w:r w:rsidR="006B227C">
        <w:t xml:space="preserve"> Nu16.47</w:t>
      </w:r>
      <w:r>
        <w:rPr>
          <w:lang w:val="en-US"/>
        </w:rPr>
        <w:t xml:space="preserve">. Ml </w:t>
      </w:r>
      <w:r w:rsidR="006B227C">
        <w:t xml:space="preserve"> Mal1.11</w:t>
      </w:r>
      <w:r>
        <w:rPr>
          <w:lang w:val="en-US"/>
        </w:rPr>
        <w:t xml:space="preserve">. </w:t>
      </w:r>
      <w:r>
        <w:rPr>
          <w:b/>
          <w:lang w:val="en-US"/>
        </w:rPr>
        <w:t>incense</w:t>
      </w:r>
      <w:r>
        <w:rPr>
          <w:lang w:val="en-US"/>
        </w:rPr>
        <w:t xml:space="preserve">. Re </w:t>
      </w:r>
      <w:r w:rsidR="006B227C">
        <w:t xml:space="preserve"> Re5.8</w:t>
      </w:r>
      <w:r>
        <w:rPr>
          <w:lang w:val="en-US"/>
        </w:rPr>
        <w:t xml:space="preserve">mg. </w:t>
      </w:r>
      <w:r w:rsidR="006B227C">
        <w:t xml:space="preserve"> Re18.13</w:t>
      </w:r>
      <w:r>
        <w:rPr>
          <w:lang w:val="en-US"/>
        </w:rPr>
        <w:t xml:space="preserve">. Ex </w:t>
      </w:r>
      <w:r w:rsidR="006B227C">
        <w:t xml:space="preserve"> Ex30.7</w:t>
      </w:r>
      <w:r>
        <w:rPr>
          <w:lang w:val="en-US"/>
        </w:rPr>
        <w:t xml:space="preserve">, </w:t>
      </w:r>
      <w:r w:rsidR="006B227C">
        <w:t xml:space="preserve"> Ex30.8</w:t>
      </w:r>
      <w:r>
        <w:rPr>
          <w:lang w:val="en-US"/>
        </w:rPr>
        <w:t xml:space="preserve">. Ps </w:t>
      </w:r>
      <w:r>
        <w:rPr>
          <w:rFonts w:ascii="MS Gothic" w:hAnsi="MS Gothic" w:cs="MS Gothic"/>
          <w:lang w:val="en-US"/>
        </w:rPr>
        <w:t>▶</w:t>
      </w:r>
      <w:r w:rsidR="006B227C">
        <w:t xml:space="preserve"> Ps141.2</w:t>
      </w:r>
      <w:r>
        <w:rPr>
          <w:lang w:val="en-US"/>
        </w:rPr>
        <w:t xml:space="preserve">. </w:t>
      </w:r>
      <w:r>
        <w:rPr>
          <w:b/>
          <w:lang w:val="en-US"/>
        </w:rPr>
        <w:t>offer it with the prayers</w:t>
      </w:r>
      <w:r>
        <w:rPr>
          <w:lang w:val="en-US"/>
        </w:rPr>
        <w:t xml:space="preserve">. </w:t>
      </w:r>
      <w:r>
        <w:rPr>
          <w:i/>
          <w:lang w:val="en-US"/>
        </w:rPr>
        <w:t>or</w:t>
      </w:r>
      <w:r>
        <w:rPr>
          <w:lang w:val="en-US"/>
        </w:rPr>
        <w:t xml:space="preserve">, add it to the prayers. ver. </w:t>
      </w:r>
      <w:r w:rsidR="006B227C">
        <w:t xml:space="preserve"> Re8.4</w:t>
      </w:r>
      <w:r>
        <w:rPr>
          <w:lang w:val="en-US"/>
        </w:rPr>
        <w:t>. Re +</w:t>
      </w:r>
      <w:r w:rsidR="006B227C">
        <w:t xml:space="preserve"> Re5.8</w:t>
      </w:r>
      <w:r>
        <w:rPr>
          <w:lang w:val="en-US"/>
        </w:rPr>
        <w:t xml:space="preserve">. Ps </w:t>
      </w:r>
      <w:r w:rsidR="006B227C">
        <w:t xml:space="preserve"> Ps141.2</w:t>
      </w:r>
      <w:r>
        <w:rPr>
          <w:lang w:val="en-US"/>
        </w:rPr>
        <w:t xml:space="preserve">. Lk </w:t>
      </w:r>
      <w:r w:rsidR="006B227C">
        <w:t xml:space="preserve"> Lk1.10</w:t>
      </w:r>
      <w:r>
        <w:rPr>
          <w:lang w:val="en-US"/>
        </w:rPr>
        <w:t>. Jn *</w:t>
      </w:r>
      <w:r w:rsidR="006B227C">
        <w:t xml:space="preserve"> Jn16.24</w:t>
      </w:r>
      <w:r>
        <w:rPr>
          <w:lang w:val="en-US"/>
        </w:rPr>
        <w:t>. He +*</w:t>
      </w:r>
      <w:r w:rsidR="006B227C">
        <w:t xml:space="preserve"> Heb4.15</w:t>
      </w:r>
      <w:r>
        <w:rPr>
          <w:lang w:val="en-US"/>
        </w:rPr>
        <w:t xml:space="preserve">, </w:t>
      </w:r>
      <w:r w:rsidR="006B227C">
        <w:t xml:space="preserve"> Heb4.16</w:t>
      </w:r>
      <w:r>
        <w:rPr>
          <w:lang w:val="en-US"/>
        </w:rPr>
        <w:t>. *</w:t>
      </w:r>
      <w:r w:rsidR="006B227C">
        <w:t xml:space="preserve"> Heb10.19-22</w:t>
      </w:r>
      <w:r>
        <w:rPr>
          <w:lang w:val="en-US"/>
        </w:rPr>
        <w:t>. 1 J *</w:t>
      </w:r>
      <w:r w:rsidR="006B227C">
        <w:t xml:space="preserve"> 1Jn2.1</w:t>
      </w:r>
      <w:r>
        <w:rPr>
          <w:lang w:val="en-US"/>
        </w:rPr>
        <w:t xml:space="preserve">, </w:t>
      </w:r>
      <w:r w:rsidR="006B227C">
        <w:t xml:space="preserve"> 1Jn2.2</w:t>
      </w:r>
      <w:r>
        <w:rPr>
          <w:lang w:val="en-US"/>
        </w:rPr>
        <w:t xml:space="preserve">. </w:t>
      </w:r>
      <w:r>
        <w:rPr>
          <w:b/>
          <w:lang w:val="en-US"/>
        </w:rPr>
        <w:t>saints</w:t>
      </w:r>
      <w:r>
        <w:rPr>
          <w:lang w:val="en-US"/>
        </w:rPr>
        <w:t>. 11:18. 13:7, 10. 14:12. 16:6. 17:6. 18:20, 24. 19:8. 20:9. 22:21. 2 Co +</w:t>
      </w:r>
      <w:r w:rsidR="006B227C">
        <w:t xml:space="preserve"> 2Co1.1</w:t>
      </w:r>
      <w:r>
        <w:rPr>
          <w:lang w:val="en-US"/>
        </w:rPr>
        <w:t xml:space="preserve">. </w:t>
      </w:r>
      <w:r>
        <w:rPr>
          <w:b/>
          <w:lang w:val="en-US"/>
        </w:rPr>
        <w:t>the golden</w:t>
      </w:r>
      <w:r>
        <w:rPr>
          <w:lang w:val="en-US"/>
        </w:rPr>
        <w:t>. Re *</w:t>
      </w:r>
      <w:r w:rsidR="006B227C">
        <w:t xml:space="preserve"> Re6.9</w:t>
      </w:r>
      <w:r>
        <w:rPr>
          <w:lang w:val="en-US"/>
        </w:rPr>
        <w:t xml:space="preserve">. </w:t>
      </w:r>
      <w:r w:rsidR="006B227C">
        <w:t xml:space="preserve"> Re9.13</w:t>
      </w:r>
      <w:r>
        <w:rPr>
          <w:lang w:val="en-US"/>
        </w:rPr>
        <w:t xml:space="preserve">. </w:t>
      </w:r>
      <w:r w:rsidR="006B227C">
        <w:t xml:space="preserve"> Re11.1</w:t>
      </w:r>
      <w:r>
        <w:rPr>
          <w:lang w:val="en-US"/>
        </w:rPr>
        <w:t xml:space="preserve">. Ex </w:t>
      </w:r>
      <w:r w:rsidR="006B227C">
        <w:t xml:space="preserve"> Ex30.1</w:t>
      </w:r>
      <w:r>
        <w:rPr>
          <w:lang w:val="en-US"/>
        </w:rPr>
        <w:t xml:space="preserve">, </w:t>
      </w:r>
      <w:r w:rsidR="006B227C">
        <w:t xml:space="preserve"> Ex30.3</w:t>
      </w:r>
      <w:r>
        <w:rPr>
          <w:lang w:val="en-US"/>
        </w:rPr>
        <w:t xml:space="preserve">. </w:t>
      </w:r>
      <w:r w:rsidR="006B227C">
        <w:t xml:space="preserve"> Ex37.25</w:t>
      </w:r>
      <w:r>
        <w:rPr>
          <w:lang w:val="en-US"/>
        </w:rPr>
        <w:t xml:space="preserve">, </w:t>
      </w:r>
      <w:r w:rsidR="006B227C">
        <w:t xml:space="preserve"> Ex37.26</w:t>
      </w:r>
      <w:r>
        <w:rPr>
          <w:lang w:val="en-US"/>
        </w:rPr>
        <w:t xml:space="preserve">. </w:t>
      </w:r>
      <w:r w:rsidR="006B227C">
        <w:t xml:space="preserve"> Ex40.26</w:t>
      </w:r>
      <w:r>
        <w:rPr>
          <w:lang w:val="en-US"/>
        </w:rPr>
        <w:t xml:space="preserve">. </w:t>
      </w:r>
      <w:r>
        <w:rPr>
          <w:b/>
          <w:lang w:val="en-US"/>
        </w:rPr>
        <w:t>before</w:t>
      </w:r>
      <w:r>
        <w:rPr>
          <w:lang w:val="en-US"/>
        </w:rPr>
        <w:t xml:space="preserve">. Ex </w:t>
      </w:r>
      <w:r w:rsidR="006B227C">
        <w:t xml:space="preserve"> Ex30.6</w:t>
      </w:r>
      <w:r>
        <w:rPr>
          <w:lang w:val="en-US"/>
        </w:rPr>
        <w:t xml:space="preserve">. </w:t>
      </w:r>
      <w:r w:rsidR="006B227C">
        <w:t xml:space="preserve"> Ex40.5</w:t>
      </w:r>
      <w:r>
        <w:rPr>
          <w:lang w:val="en-US"/>
        </w:rPr>
        <w:t xml:space="preserve">, </w:t>
      </w:r>
      <w:r w:rsidR="006B227C">
        <w:t xml:space="preserve"> Ex40.26</w:t>
      </w:r>
      <w:r>
        <w:rPr>
          <w:lang w:val="en-US"/>
        </w:rPr>
        <w:t xml:space="preserve">. </w:t>
      </w:r>
    </w:p>
    <w:p w:rsidR="003E23E9" w:rsidRDefault="003E23E9" w:rsidP="00710603">
      <w:pPr>
        <w:ind w:firstLine="360"/>
        <w:jc w:val="both"/>
      </w:pPr>
      <w:r>
        <w:rPr>
          <w:lang w:val="en-US"/>
        </w:rPr>
        <w:t xml:space="preserve">4. </w:t>
      </w:r>
      <w:r>
        <w:rPr>
          <w:b/>
          <w:lang w:val="en-US"/>
        </w:rPr>
        <w:t>smoke</w:t>
      </w:r>
      <w:r>
        <w:rPr>
          <w:lang w:val="en-US"/>
        </w:rPr>
        <w:t xml:space="preserve">. ver. </w:t>
      </w:r>
      <w:r w:rsidR="006B227C">
        <w:t xml:space="preserve"> Re8.3</w:t>
      </w:r>
      <w:r>
        <w:rPr>
          <w:lang w:val="en-US"/>
        </w:rPr>
        <w:t xml:space="preserve">. Re </w:t>
      </w:r>
      <w:r w:rsidR="006B227C">
        <w:t xml:space="preserve"> Re15.8</w:t>
      </w:r>
      <w:r>
        <w:rPr>
          <w:lang w:val="en-US"/>
        </w:rPr>
        <w:t xml:space="preserve">. Ex </w:t>
      </w:r>
      <w:r w:rsidR="006B227C">
        <w:t xml:space="preserve"> Ex30.1</w:t>
      </w:r>
      <w:r>
        <w:rPr>
          <w:lang w:val="en-US"/>
        </w:rPr>
        <w:t>. Ps *</w:t>
      </w:r>
      <w:r w:rsidR="006B227C">
        <w:t xml:space="preserve"> Ps141.2</w:t>
      </w:r>
      <w:r>
        <w:rPr>
          <w:lang w:val="en-US"/>
        </w:rPr>
        <w:t>. Lk *</w:t>
      </w:r>
      <w:r w:rsidR="006B227C">
        <w:t xml:space="preserve"> Lk1.10</w:t>
      </w:r>
      <w:r>
        <w:rPr>
          <w:lang w:val="en-US"/>
        </w:rPr>
        <w:t xml:space="preserve">. </w:t>
      </w:r>
      <w:r>
        <w:rPr>
          <w:b/>
          <w:lang w:val="en-US"/>
        </w:rPr>
        <w:t>incense</w:t>
      </w:r>
      <w:r>
        <w:rPr>
          <w:lang w:val="en-US"/>
        </w:rPr>
        <w:t>. Re *</w:t>
      </w:r>
      <w:r w:rsidR="006B227C">
        <w:t xml:space="preserve"> Re5.8</w:t>
      </w:r>
      <w:r>
        <w:rPr>
          <w:lang w:val="en-US"/>
        </w:rPr>
        <w:t>. 2 Ch =</w:t>
      </w:r>
      <w:r w:rsidR="006B227C">
        <w:t xml:space="preserve"> 2Ch13.11</w:t>
      </w:r>
      <w:r>
        <w:rPr>
          <w:lang w:val="en-US"/>
        </w:rPr>
        <w:t xml:space="preserve">. Ps </w:t>
      </w:r>
      <w:r w:rsidR="006B227C">
        <w:t xml:space="preserve"> Ps141.2</w:t>
      </w:r>
      <w:r>
        <w:rPr>
          <w:lang w:val="en-US"/>
        </w:rPr>
        <w:t xml:space="preserve">. 2 Co </w:t>
      </w:r>
      <w:r w:rsidR="006B227C">
        <w:t xml:space="preserve"> 2Co2.15</w:t>
      </w:r>
      <w:r>
        <w:rPr>
          <w:lang w:val="en-US"/>
        </w:rPr>
        <w:t>. He *</w:t>
      </w:r>
      <w:r w:rsidR="006B227C">
        <w:t xml:space="preserve"> Heb13.15</w:t>
      </w:r>
      <w:r>
        <w:rPr>
          <w:lang w:val="en-US"/>
        </w:rPr>
        <w:t xml:space="preserve">. </w:t>
      </w:r>
      <w:r>
        <w:rPr>
          <w:b/>
          <w:lang w:val="en-US"/>
        </w:rPr>
        <w:t>with</w:t>
      </w:r>
      <w:r>
        <w:rPr>
          <w:lang w:val="en-US"/>
        </w:rPr>
        <w:t>. 2 Ch *</w:t>
      </w:r>
      <w:r w:rsidR="006B227C">
        <w:t xml:space="preserve"> 2Ch30.27</w:t>
      </w:r>
      <w:r>
        <w:rPr>
          <w:lang w:val="en-US"/>
        </w:rPr>
        <w:t>. Ps *</w:t>
      </w:r>
      <w:r w:rsidR="006B227C">
        <w:t xml:space="preserve"> Ps141.2</w:t>
      </w:r>
      <w:r>
        <w:rPr>
          <w:lang w:val="en-US"/>
        </w:rPr>
        <w:t>. Ac +</w:t>
      </w:r>
      <w:r w:rsidR="006B227C">
        <w:t xml:space="preserve"> Ac10.4</w:t>
      </w:r>
      <w:r>
        <w:rPr>
          <w:lang w:val="en-US"/>
        </w:rPr>
        <w:t xml:space="preserve">. </w:t>
      </w:r>
    </w:p>
    <w:p w:rsidR="003E23E9" w:rsidRDefault="003E23E9" w:rsidP="00710603">
      <w:pPr>
        <w:ind w:firstLine="360"/>
        <w:jc w:val="both"/>
      </w:pPr>
      <w:r>
        <w:rPr>
          <w:lang w:val="en-US"/>
        </w:rPr>
        <w:t xml:space="preserve">5. </w:t>
      </w:r>
      <w:r>
        <w:rPr>
          <w:b/>
          <w:lang w:val="en-US"/>
        </w:rPr>
        <w:t>the angel</w:t>
      </w:r>
      <w:r>
        <w:rPr>
          <w:lang w:val="en-US"/>
        </w:rPr>
        <w:t xml:space="preserve">. Ex </w:t>
      </w:r>
      <w:r w:rsidR="006B227C">
        <w:t xml:space="preserve"> Ex9.8</w:t>
      </w:r>
      <w:r>
        <w:rPr>
          <w:lang w:val="en-US"/>
        </w:rPr>
        <w:t xml:space="preserve">. Nu </w:t>
      </w:r>
      <w:r w:rsidR="006B227C">
        <w:t xml:space="preserve"> Nu16.46</w:t>
      </w:r>
      <w:r>
        <w:rPr>
          <w:lang w:val="en-US"/>
        </w:rPr>
        <w:t xml:space="preserve">. Ezk </w:t>
      </w:r>
      <w:r w:rsidR="006B227C">
        <w:t xml:space="preserve"> Eze10.2</w:t>
      </w:r>
      <w:r>
        <w:rPr>
          <w:lang w:val="en-US"/>
        </w:rPr>
        <w:t xml:space="preserve">. </w:t>
      </w:r>
      <w:r>
        <w:rPr>
          <w:b/>
          <w:lang w:val="en-US"/>
        </w:rPr>
        <w:t>censer</w:t>
      </w:r>
      <w:r>
        <w:rPr>
          <w:lang w:val="en-US"/>
        </w:rPr>
        <w:t xml:space="preserve">. Le </w:t>
      </w:r>
      <w:r>
        <w:rPr>
          <w:rFonts w:ascii="MS Gothic" w:hAnsi="MS Gothic" w:cs="MS Gothic"/>
          <w:lang w:val="en-US"/>
        </w:rPr>
        <w:t>▶</w:t>
      </w:r>
      <w:r w:rsidR="006B227C">
        <w:t xml:space="preserve"> Le16.12</w:t>
      </w:r>
      <w:r>
        <w:rPr>
          <w:lang w:val="en-US"/>
        </w:rPr>
        <w:t xml:space="preserve">. Nu </w:t>
      </w:r>
      <w:r w:rsidR="006B227C">
        <w:t xml:space="preserve"> Nu16.46</w:t>
      </w:r>
      <w:r>
        <w:rPr>
          <w:lang w:val="en-US"/>
        </w:rPr>
        <w:t xml:space="preserve">. </w:t>
      </w:r>
      <w:r>
        <w:rPr>
          <w:b/>
          <w:lang w:val="en-US"/>
        </w:rPr>
        <w:t>and filled</w:t>
      </w:r>
      <w:r>
        <w:rPr>
          <w:lang w:val="en-US"/>
        </w:rPr>
        <w:t xml:space="preserve">. Re </w:t>
      </w:r>
      <w:r w:rsidR="006B227C">
        <w:t xml:space="preserve"> Re16.1</w:t>
      </w:r>
      <w:r>
        <w:rPr>
          <w:lang w:val="en-US"/>
        </w:rPr>
        <w:t xml:space="preserve">, etc. Le </w:t>
      </w:r>
      <w:r w:rsidR="006B227C">
        <w:t xml:space="preserve"> Le16.12</w:t>
      </w:r>
      <w:r>
        <w:rPr>
          <w:lang w:val="en-US"/>
        </w:rPr>
        <w:t xml:space="preserve">. Is </w:t>
      </w:r>
      <w:r w:rsidR="006B227C">
        <w:t xml:space="preserve"> Is66.6</w:t>
      </w:r>
      <w:r>
        <w:rPr>
          <w:lang w:val="en-US"/>
        </w:rPr>
        <w:t xml:space="preserve">, </w:t>
      </w:r>
      <w:r w:rsidR="006B227C">
        <w:t xml:space="preserve"> Is66.14-16</w:t>
      </w:r>
      <w:r>
        <w:rPr>
          <w:lang w:val="en-US"/>
        </w:rPr>
        <w:t xml:space="preserve">. Je </w:t>
      </w:r>
      <w:r w:rsidR="006B227C">
        <w:t xml:space="preserve"> Je51.11</w:t>
      </w:r>
      <w:r>
        <w:rPr>
          <w:lang w:val="en-US"/>
        </w:rPr>
        <w:t>. Ezk *</w:t>
      </w:r>
      <w:r w:rsidR="006B227C">
        <w:t xml:space="preserve"> Eze10.2-7</w:t>
      </w:r>
      <w:r>
        <w:rPr>
          <w:lang w:val="en-US"/>
        </w:rPr>
        <w:t>. Lk *</w:t>
      </w:r>
      <w:r w:rsidR="006B227C">
        <w:t xml:space="preserve"> Lk12.49</w:t>
      </w:r>
      <w:r>
        <w:rPr>
          <w:lang w:val="en-US"/>
        </w:rPr>
        <w:t xml:space="preserve">. </w:t>
      </w:r>
      <w:r>
        <w:rPr>
          <w:b/>
          <w:lang w:val="en-US"/>
        </w:rPr>
        <w:t>with fire</w:t>
      </w:r>
      <w:r>
        <w:rPr>
          <w:lang w:val="en-US"/>
        </w:rPr>
        <w:t>. Le *</w:t>
      </w:r>
      <w:r w:rsidR="006B227C">
        <w:t xml:space="preserve"> Le6.13</w:t>
      </w:r>
      <w:r>
        <w:rPr>
          <w:lang w:val="en-US"/>
        </w:rPr>
        <w:t xml:space="preserve">. Dt </w:t>
      </w:r>
      <w:r w:rsidR="006B227C">
        <w:t xml:space="preserve"> Dt32.22</w:t>
      </w:r>
      <w:r>
        <w:rPr>
          <w:lang w:val="en-US"/>
        </w:rPr>
        <w:t xml:space="preserve">. Ps </w:t>
      </w:r>
      <w:r w:rsidR="006B227C">
        <w:t xml:space="preserve"> Ps18.4</w:t>
      </w:r>
      <w:r>
        <w:rPr>
          <w:lang w:val="en-US"/>
        </w:rPr>
        <w:t xml:space="preserve">, </w:t>
      </w:r>
      <w:r w:rsidR="006B227C">
        <w:t xml:space="preserve"> Ps18.6-8</w:t>
      </w:r>
      <w:r>
        <w:rPr>
          <w:lang w:val="en-US"/>
        </w:rPr>
        <w:t xml:space="preserve">. Ezk </w:t>
      </w:r>
      <w:r w:rsidR="006B227C">
        <w:t xml:space="preserve"> Eze10.2</w:t>
      </w:r>
      <w:r>
        <w:rPr>
          <w:lang w:val="en-US"/>
        </w:rPr>
        <w:t xml:space="preserve">. </w:t>
      </w:r>
      <w:r w:rsidR="006B227C">
        <w:t xml:space="preserve"> Eze38.22</w:t>
      </w:r>
      <w:r>
        <w:rPr>
          <w:lang w:val="en-US"/>
        </w:rPr>
        <w:t xml:space="preserve">. </w:t>
      </w:r>
      <w:r w:rsidR="006B227C">
        <w:t xml:space="preserve"> Eze39.6</w:t>
      </w:r>
      <w:r>
        <w:rPr>
          <w:lang w:val="en-US"/>
        </w:rPr>
        <w:t xml:space="preserve">. Ho </w:t>
      </w:r>
      <w:r w:rsidR="006B227C">
        <w:t xml:space="preserve"> Ho8.14</w:t>
      </w:r>
      <w:r>
        <w:rPr>
          <w:lang w:val="en-US"/>
        </w:rPr>
        <w:t xml:space="preserve">. Am </w:t>
      </w:r>
      <w:r w:rsidR="006B227C">
        <w:t xml:space="preserve"> Am1.4</w:t>
      </w:r>
      <w:r>
        <w:rPr>
          <w:lang w:val="en-US"/>
        </w:rPr>
        <w:t xml:space="preserve">, </w:t>
      </w:r>
      <w:r w:rsidR="006B227C">
        <w:t xml:space="preserve"> Am1.7</w:t>
      </w:r>
      <w:r>
        <w:rPr>
          <w:lang w:val="en-US"/>
        </w:rPr>
        <w:t xml:space="preserve">, </w:t>
      </w:r>
      <w:r w:rsidR="006B227C">
        <w:t xml:space="preserve"> Am1.10</w:t>
      </w:r>
      <w:r>
        <w:rPr>
          <w:lang w:val="en-US"/>
        </w:rPr>
        <w:t xml:space="preserve">, </w:t>
      </w:r>
      <w:r w:rsidR="006B227C">
        <w:t xml:space="preserve"> Am1.12</w:t>
      </w:r>
      <w:r>
        <w:rPr>
          <w:lang w:val="en-US"/>
        </w:rPr>
        <w:t xml:space="preserve">. </w:t>
      </w:r>
      <w:r w:rsidR="006B227C">
        <w:t xml:space="preserve"> Am2.5</w:t>
      </w:r>
      <w:r>
        <w:rPr>
          <w:lang w:val="en-US"/>
        </w:rPr>
        <w:t>. 2 P +*</w:t>
      </w:r>
      <w:r w:rsidR="006B227C">
        <w:t xml:space="preserve"> 2Pe3.7</w:t>
      </w:r>
      <w:r>
        <w:rPr>
          <w:lang w:val="en-US"/>
        </w:rPr>
        <w:t xml:space="preserve">. </w:t>
      </w:r>
      <w:r>
        <w:rPr>
          <w:b/>
          <w:lang w:val="en-US"/>
        </w:rPr>
        <w:t>of the altar</w:t>
      </w:r>
      <w:r>
        <w:rPr>
          <w:lang w:val="en-US"/>
        </w:rPr>
        <w:t>. Is *</w:t>
      </w:r>
      <w:r w:rsidR="006B227C">
        <w:t xml:space="preserve"> Is6.6</w:t>
      </w:r>
      <w:r>
        <w:rPr>
          <w:lang w:val="en-US"/>
        </w:rPr>
        <w:t xml:space="preserve">, </w:t>
      </w:r>
      <w:r w:rsidR="006B227C">
        <w:t xml:space="preserve"> Is6.7</w:t>
      </w:r>
      <w:r>
        <w:rPr>
          <w:lang w:val="en-US"/>
        </w:rPr>
        <w:t xml:space="preserve">. </w:t>
      </w:r>
      <w:r>
        <w:rPr>
          <w:b/>
          <w:lang w:val="en-US"/>
        </w:rPr>
        <w:t>into</w:t>
      </w:r>
      <w:r>
        <w:rPr>
          <w:lang w:val="en-US"/>
        </w:rPr>
        <w:t xml:space="preserve">. </w:t>
      </w:r>
      <w:r>
        <w:rPr>
          <w:i/>
          <w:lang w:val="en-US"/>
        </w:rPr>
        <w:t>or</w:t>
      </w:r>
      <w:r>
        <w:rPr>
          <w:lang w:val="en-US"/>
        </w:rPr>
        <w:t xml:space="preserve">, upon. </w:t>
      </w:r>
      <w:r>
        <w:rPr>
          <w:b/>
          <w:lang w:val="en-US"/>
        </w:rPr>
        <w:t>the earth</w:t>
      </w:r>
      <w:r>
        <w:rPr>
          <w:lang w:val="en-US"/>
        </w:rPr>
        <w:t>. 2 S *</w:t>
      </w:r>
      <w:r w:rsidR="006B227C">
        <w:t xml:space="preserve"> 2Sa22.8</w:t>
      </w:r>
      <w:r>
        <w:rPr>
          <w:lang w:val="en-US"/>
        </w:rPr>
        <w:t>. Ps *</w:t>
      </w:r>
      <w:r w:rsidR="006B227C">
        <w:t xml:space="preserve"> Ps104.32</w:t>
      </w:r>
      <w:r>
        <w:rPr>
          <w:lang w:val="en-US"/>
        </w:rPr>
        <w:t xml:space="preserve">. </w:t>
      </w:r>
      <w:r>
        <w:rPr>
          <w:b/>
          <w:lang w:val="en-US"/>
        </w:rPr>
        <w:t>and there</w:t>
      </w:r>
      <w:r>
        <w:rPr>
          <w:lang w:val="en-US"/>
        </w:rPr>
        <w:t xml:space="preserve">. See on Re </w:t>
      </w:r>
      <w:r w:rsidR="006B227C">
        <w:t xml:space="preserve"> Re4.5</w:t>
      </w:r>
      <w:r>
        <w:rPr>
          <w:lang w:val="en-US"/>
        </w:rPr>
        <w:t xml:space="preserve">. </w:t>
      </w:r>
      <w:r w:rsidR="006B227C">
        <w:t xml:space="preserve"> Re11.19</w:t>
      </w:r>
      <w:r>
        <w:rPr>
          <w:lang w:val="en-US"/>
        </w:rPr>
        <w:t xml:space="preserve">. </w:t>
      </w:r>
      <w:r w:rsidR="006B227C">
        <w:t xml:space="preserve"> Re16.18</w:t>
      </w:r>
      <w:r>
        <w:rPr>
          <w:lang w:val="en-US"/>
        </w:rPr>
        <w:t xml:space="preserve">. 2 S </w:t>
      </w:r>
      <w:r w:rsidR="006B227C">
        <w:t xml:space="preserve"> 2Sa22.7-9</w:t>
      </w:r>
      <w:r>
        <w:rPr>
          <w:lang w:val="en-US"/>
        </w:rPr>
        <w:t xml:space="preserve">. Ps </w:t>
      </w:r>
      <w:r w:rsidR="006B227C">
        <w:t xml:space="preserve"> Ps18.7</w:t>
      </w:r>
      <w:r>
        <w:rPr>
          <w:lang w:val="en-US"/>
        </w:rPr>
        <w:t xml:space="preserve">, </w:t>
      </w:r>
      <w:r w:rsidR="006B227C">
        <w:t xml:space="preserve"> Ps18.8</w:t>
      </w:r>
      <w:r>
        <w:rPr>
          <w:lang w:val="en-US"/>
        </w:rPr>
        <w:t xml:space="preserve">, </w:t>
      </w:r>
      <w:r w:rsidR="006B227C">
        <w:t xml:space="preserve"> Ps18.13</w:t>
      </w:r>
      <w:r>
        <w:rPr>
          <w:lang w:val="en-US"/>
        </w:rPr>
        <w:t xml:space="preserve">. Is </w:t>
      </w:r>
      <w:r w:rsidR="006B227C">
        <w:t xml:space="preserve"> Is30.30</w:t>
      </w:r>
      <w:r>
        <w:rPr>
          <w:lang w:val="en-US"/>
        </w:rPr>
        <w:t xml:space="preserve">. He </w:t>
      </w:r>
      <w:r w:rsidR="006B227C">
        <w:t xml:space="preserve"> Heb12.18</w:t>
      </w:r>
      <w:r>
        <w:rPr>
          <w:lang w:val="en-US"/>
        </w:rPr>
        <w:t xml:space="preserve">, </w:t>
      </w:r>
      <w:r w:rsidR="006B227C">
        <w:t xml:space="preserve"> Heb12.19</w:t>
      </w:r>
      <w:r>
        <w:rPr>
          <w:lang w:val="en-US"/>
        </w:rPr>
        <w:t xml:space="preserve">. </w:t>
      </w:r>
      <w:r>
        <w:rPr>
          <w:b/>
          <w:lang w:val="en-US"/>
        </w:rPr>
        <w:t>thunderings</w:t>
      </w:r>
      <w:r>
        <w:rPr>
          <w:lang w:val="en-US"/>
        </w:rPr>
        <w:t>. Re +</w:t>
      </w:r>
      <w:r w:rsidR="006B227C">
        <w:t xml:space="preserve"> Re4.5</w:t>
      </w:r>
      <w:r>
        <w:rPr>
          <w:lang w:val="en-US"/>
        </w:rPr>
        <w:t xml:space="preserve">. </w:t>
      </w:r>
      <w:r w:rsidR="006B227C">
        <w:t xml:space="preserve"> Re11.19</w:t>
      </w:r>
      <w:r>
        <w:rPr>
          <w:lang w:val="en-US"/>
        </w:rPr>
        <w:t xml:space="preserve">. </w:t>
      </w:r>
      <w:r w:rsidR="006B227C">
        <w:t xml:space="preserve"> Re16.18</w:t>
      </w:r>
      <w:r>
        <w:rPr>
          <w:lang w:val="en-US"/>
        </w:rPr>
        <w:t xml:space="preserve">. Ex </w:t>
      </w:r>
      <w:r>
        <w:rPr>
          <w:rFonts w:ascii="MS Gothic" w:hAnsi="MS Gothic" w:cs="MS Gothic"/>
          <w:lang w:val="en-US"/>
        </w:rPr>
        <w:t>▶</w:t>
      </w:r>
      <w:r w:rsidR="006B227C">
        <w:t xml:space="preserve"> Ex19.16</w:t>
      </w:r>
      <w:r>
        <w:rPr>
          <w:lang w:val="en-US"/>
        </w:rPr>
        <w:t xml:space="preserve">. </w:t>
      </w:r>
      <w:r w:rsidR="006B227C">
        <w:t xml:space="preserve"> Ex20.18</w:t>
      </w:r>
      <w:r>
        <w:rPr>
          <w:lang w:val="en-US"/>
        </w:rPr>
        <w:t xml:space="preserve">. Ps </w:t>
      </w:r>
      <w:r w:rsidR="006B227C">
        <w:t xml:space="preserve"> Ps18.13</w:t>
      </w:r>
      <w:r>
        <w:rPr>
          <w:lang w:val="en-US"/>
        </w:rPr>
        <w:t xml:space="preserve">. </w:t>
      </w:r>
      <w:r>
        <w:rPr>
          <w:b/>
          <w:lang w:val="en-US"/>
        </w:rPr>
        <w:t>earthquake</w:t>
      </w:r>
      <w:r>
        <w:rPr>
          <w:lang w:val="en-US"/>
        </w:rPr>
        <w:t>. Re +</w:t>
      </w:r>
      <w:r w:rsidR="006B227C">
        <w:t xml:space="preserve"> Re6.12</w:t>
      </w:r>
      <w:r>
        <w:rPr>
          <w:lang w:val="en-US"/>
        </w:rPr>
        <w:t xml:space="preserve">. </w:t>
      </w:r>
      <w:r w:rsidR="006B227C">
        <w:t xml:space="preserve"> Re11.13</w:t>
      </w:r>
      <w:r>
        <w:rPr>
          <w:lang w:val="en-US"/>
        </w:rPr>
        <w:t xml:space="preserve">, </w:t>
      </w:r>
      <w:r w:rsidR="006B227C">
        <w:t xml:space="preserve"> Re11.19</w:t>
      </w:r>
      <w:r>
        <w:rPr>
          <w:lang w:val="en-US"/>
        </w:rPr>
        <w:t xml:space="preserve">. 1 K </w:t>
      </w:r>
      <w:r w:rsidR="006B227C">
        <w:t xml:space="preserve"> 1Ki19.11</w:t>
      </w:r>
      <w:r>
        <w:rPr>
          <w:lang w:val="en-US"/>
        </w:rPr>
        <w:t xml:space="preserve">. Is </w:t>
      </w:r>
      <w:r w:rsidR="006B227C">
        <w:t xml:space="preserve"> Is29.6</w:t>
      </w:r>
      <w:r>
        <w:rPr>
          <w:lang w:val="en-US"/>
        </w:rPr>
        <w:t xml:space="preserve">. Zc </w:t>
      </w:r>
      <w:r w:rsidR="006B227C">
        <w:t xml:space="preserve"> Zec14.5</w:t>
      </w:r>
      <w:r>
        <w:rPr>
          <w:lang w:val="en-US"/>
        </w:rPr>
        <w:t>. Mt *</w:t>
      </w:r>
      <w:r w:rsidR="006B227C">
        <w:t xml:space="preserve"> Mt24.7</w:t>
      </w:r>
      <w:r>
        <w:rPr>
          <w:lang w:val="en-US"/>
        </w:rPr>
        <w:t xml:space="preserve">. </w:t>
      </w:r>
      <w:r w:rsidR="006B227C">
        <w:t xml:space="preserve"> Mt27.52-54</w:t>
      </w:r>
      <w:r>
        <w:rPr>
          <w:lang w:val="en-US"/>
        </w:rPr>
        <w:t xml:space="preserve">. Ac </w:t>
      </w:r>
      <w:r w:rsidR="006B227C">
        <w:t xml:space="preserve"> Ac4.31</w:t>
      </w:r>
      <w:r>
        <w:rPr>
          <w:lang w:val="en-US"/>
        </w:rPr>
        <w:t xml:space="preserve">. </w:t>
      </w:r>
      <w:r w:rsidR="006B227C">
        <w:t xml:space="preserve"> Ac16.26</w:t>
      </w:r>
      <w:r>
        <w:rPr>
          <w:lang w:val="en-US"/>
        </w:rPr>
        <w:t xml:space="preserve">. </w:t>
      </w:r>
    </w:p>
    <w:p w:rsidR="003E23E9" w:rsidRDefault="003E23E9" w:rsidP="00710603">
      <w:pPr>
        <w:ind w:firstLine="360"/>
        <w:jc w:val="both"/>
      </w:pPr>
      <w:r>
        <w:rPr>
          <w:lang w:val="en-US"/>
        </w:rPr>
        <w:t xml:space="preserve">6. </w:t>
      </w:r>
      <w:r>
        <w:rPr>
          <w:b/>
          <w:lang w:val="en-US"/>
        </w:rPr>
        <w:t>seven angels</w:t>
      </w:r>
      <w:r>
        <w:rPr>
          <w:lang w:val="en-US"/>
        </w:rPr>
        <w:t xml:space="preserve">. See on ver. </w:t>
      </w:r>
      <w:r w:rsidR="006B227C">
        <w:t xml:space="preserve"> Re8.2</w:t>
      </w:r>
      <w:r>
        <w:rPr>
          <w:lang w:val="en-US"/>
        </w:rPr>
        <w:t>. Ps *</w:t>
      </w:r>
      <w:r w:rsidR="006B227C">
        <w:t xml:space="preserve"> Ps103.20</w:t>
      </w:r>
      <w:r>
        <w:rPr>
          <w:lang w:val="en-US"/>
        </w:rPr>
        <w:t xml:space="preserve">, </w:t>
      </w:r>
      <w:r w:rsidR="006B227C">
        <w:t xml:space="preserve"> Ps103.21</w:t>
      </w:r>
      <w:r>
        <w:rPr>
          <w:lang w:val="en-US"/>
        </w:rPr>
        <w:t xml:space="preserve">. </w:t>
      </w:r>
      <w:r>
        <w:rPr>
          <w:b/>
          <w:lang w:val="en-US"/>
        </w:rPr>
        <w:t>prepared</w:t>
      </w:r>
      <w:r>
        <w:rPr>
          <w:lang w:val="en-US"/>
        </w:rPr>
        <w:t xml:space="preserve">. Ex </w:t>
      </w:r>
      <w:r w:rsidR="006B227C">
        <w:t xml:space="preserve"> Ex34.10</w:t>
      </w:r>
      <w:r>
        <w:rPr>
          <w:lang w:val="en-US"/>
        </w:rPr>
        <w:t xml:space="preserve">. Dt </w:t>
      </w:r>
      <w:r w:rsidR="006B227C">
        <w:t xml:space="preserve"> Dt28.10</w:t>
      </w:r>
      <w:r>
        <w:rPr>
          <w:lang w:val="en-US"/>
        </w:rPr>
        <w:t xml:space="preserve">. Ps </w:t>
      </w:r>
      <w:r w:rsidR="006B227C">
        <w:t xml:space="preserve"> Ps79.11</w:t>
      </w:r>
      <w:r>
        <w:rPr>
          <w:lang w:val="en-US"/>
        </w:rPr>
        <w:t xml:space="preserve">, </w:t>
      </w:r>
      <w:r w:rsidR="006B227C">
        <w:t xml:space="preserve"> Ps79.12</w:t>
      </w:r>
      <w:r>
        <w:rPr>
          <w:lang w:val="en-US"/>
        </w:rPr>
        <w:t xml:space="preserve">. Is </w:t>
      </w:r>
      <w:r w:rsidR="006B227C">
        <w:t xml:space="preserve"> Is11.15</w:t>
      </w:r>
      <w:r>
        <w:rPr>
          <w:lang w:val="en-US"/>
        </w:rPr>
        <w:t xml:space="preserve">, </w:t>
      </w:r>
      <w:r w:rsidR="006B227C">
        <w:t xml:space="preserve"> Is11.16</w:t>
      </w:r>
      <w:r>
        <w:rPr>
          <w:lang w:val="en-US"/>
        </w:rPr>
        <w:t xml:space="preserve">. Je </w:t>
      </w:r>
      <w:r w:rsidR="006B227C">
        <w:t xml:space="preserve"> Je23.7</w:t>
      </w:r>
      <w:r>
        <w:rPr>
          <w:lang w:val="en-US"/>
        </w:rPr>
        <w:t xml:space="preserve">, </w:t>
      </w:r>
      <w:r w:rsidR="006B227C">
        <w:t xml:space="preserve"> Je23.8</w:t>
      </w:r>
      <w:r>
        <w:rPr>
          <w:lang w:val="en-US"/>
        </w:rPr>
        <w:t xml:space="preserve">. Mi </w:t>
      </w:r>
      <w:r w:rsidR="006B227C">
        <w:t xml:space="preserve"> Mic7.15</w:t>
      </w:r>
      <w:r>
        <w:rPr>
          <w:lang w:val="en-US"/>
        </w:rPr>
        <w:t xml:space="preserve">. </w:t>
      </w:r>
    </w:p>
    <w:p w:rsidR="003E23E9" w:rsidRDefault="003E23E9" w:rsidP="00710603">
      <w:pPr>
        <w:ind w:firstLine="360"/>
        <w:jc w:val="both"/>
      </w:pPr>
      <w:r>
        <w:rPr>
          <w:lang w:val="en-US"/>
        </w:rPr>
        <w:t xml:space="preserve">7. </w:t>
      </w:r>
      <w:r>
        <w:rPr>
          <w:b/>
          <w:lang w:val="en-US"/>
        </w:rPr>
        <w:t>hail</w:t>
      </w:r>
      <w:r>
        <w:rPr>
          <w:lang w:val="en-US"/>
        </w:rPr>
        <w:t xml:space="preserve">. Re </w:t>
      </w:r>
      <w:r w:rsidR="006B227C">
        <w:t xml:space="preserve"> Re11.19</w:t>
      </w:r>
      <w:r>
        <w:rPr>
          <w:lang w:val="en-US"/>
        </w:rPr>
        <w:t>. *</w:t>
      </w:r>
      <w:r w:rsidR="006B227C">
        <w:t xml:space="preserve"> Re16.21</w:t>
      </w:r>
      <w:r>
        <w:rPr>
          <w:lang w:val="en-US"/>
        </w:rPr>
        <w:t>. Ex *9:</w:t>
      </w:r>
      <w:r>
        <w:rPr>
          <w:rFonts w:ascii="MS Gothic" w:hAnsi="MS Gothic" w:cs="MS Gothic"/>
          <w:lang w:val="en-US"/>
        </w:rPr>
        <w:t>▶</w:t>
      </w:r>
      <w:r w:rsidR="006B227C">
        <w:t xml:space="preserve"> Ex9.23-25</w:t>
      </w:r>
      <w:r>
        <w:rPr>
          <w:lang w:val="en-US"/>
        </w:rPr>
        <w:t xml:space="preserve">25, </w:t>
      </w:r>
      <w:r w:rsidR="006B227C">
        <w:t xml:space="preserve"> Ex9.33</w:t>
      </w:r>
      <w:r>
        <w:rPr>
          <w:lang w:val="en-US"/>
        </w:rPr>
        <w:t xml:space="preserve">. Jsh </w:t>
      </w:r>
      <w:r w:rsidR="006B227C">
        <w:t xml:space="preserve"> Jos10.11</w:t>
      </w:r>
      <w:r>
        <w:rPr>
          <w:lang w:val="en-US"/>
        </w:rPr>
        <w:t xml:space="preserve">. Ps </w:t>
      </w:r>
      <w:r w:rsidR="006B227C">
        <w:t xml:space="preserve"> Ps11.5</w:t>
      </w:r>
      <w:r>
        <w:rPr>
          <w:lang w:val="en-US"/>
        </w:rPr>
        <w:t xml:space="preserve">, </w:t>
      </w:r>
      <w:r w:rsidR="006B227C">
        <w:t xml:space="preserve"> Ps11.6</w:t>
      </w:r>
      <w:r>
        <w:rPr>
          <w:lang w:val="en-US"/>
        </w:rPr>
        <w:t xml:space="preserve">. </w:t>
      </w:r>
      <w:r w:rsidR="006B227C">
        <w:t xml:space="preserve"> Ps18.12</w:t>
      </w:r>
      <w:r>
        <w:rPr>
          <w:lang w:val="en-US"/>
        </w:rPr>
        <w:t xml:space="preserve">, </w:t>
      </w:r>
      <w:r w:rsidR="006B227C">
        <w:t xml:space="preserve"> Ps18.13</w:t>
      </w:r>
      <w:r>
        <w:rPr>
          <w:lang w:val="en-US"/>
        </w:rPr>
        <w:t xml:space="preserve">. </w:t>
      </w:r>
      <w:r w:rsidR="006B227C">
        <w:t xml:space="preserve"> Ps78.47</w:t>
      </w:r>
      <w:r>
        <w:rPr>
          <w:lang w:val="en-US"/>
        </w:rPr>
        <w:t xml:space="preserve">, </w:t>
      </w:r>
      <w:r w:rsidR="006B227C">
        <w:t xml:space="preserve"> Ps78.48</w:t>
      </w:r>
      <w:r>
        <w:rPr>
          <w:lang w:val="en-US"/>
        </w:rPr>
        <w:t>. *</w:t>
      </w:r>
      <w:r w:rsidR="006B227C">
        <w:t xml:space="preserve"> Ps105.32</w:t>
      </w:r>
      <w:r>
        <w:rPr>
          <w:lang w:val="en-US"/>
        </w:rPr>
        <w:t xml:space="preserve">. Is </w:t>
      </w:r>
      <w:r w:rsidR="006B227C">
        <w:t xml:space="preserve"> Is28.2</w:t>
      </w:r>
      <w:r>
        <w:rPr>
          <w:lang w:val="en-US"/>
        </w:rPr>
        <w:t xml:space="preserve">. </w:t>
      </w:r>
      <w:r w:rsidR="006B227C">
        <w:t xml:space="preserve"> Is29.6</w:t>
      </w:r>
      <w:r>
        <w:rPr>
          <w:lang w:val="en-US"/>
        </w:rPr>
        <w:t xml:space="preserve">. </w:t>
      </w:r>
      <w:r w:rsidR="006B227C">
        <w:t xml:space="preserve"> Is30.30</w:t>
      </w:r>
      <w:r>
        <w:rPr>
          <w:lang w:val="en-US"/>
        </w:rPr>
        <w:t xml:space="preserve">. </w:t>
      </w:r>
      <w:r w:rsidR="006B227C">
        <w:t xml:space="preserve"> Is32.19</w:t>
      </w:r>
      <w:r>
        <w:rPr>
          <w:lang w:val="en-US"/>
        </w:rPr>
        <w:t xml:space="preserve">. Ezk </w:t>
      </w:r>
      <w:r w:rsidR="006B227C">
        <w:t xml:space="preserve"> Eze13.10-15</w:t>
      </w:r>
      <w:r>
        <w:rPr>
          <w:lang w:val="en-US"/>
        </w:rPr>
        <w:t xml:space="preserve">. </w:t>
      </w:r>
      <w:r>
        <w:rPr>
          <w:rFonts w:ascii="MS Gothic" w:hAnsi="MS Gothic" w:cs="MS Gothic"/>
          <w:lang w:val="en-US"/>
        </w:rPr>
        <w:t>▶</w:t>
      </w:r>
      <w:r w:rsidR="006B227C">
        <w:t xml:space="preserve"> Eze38.22</w:t>
      </w:r>
      <w:r>
        <w:rPr>
          <w:lang w:val="en-US"/>
        </w:rPr>
        <w:t xml:space="preserve">. Mt </w:t>
      </w:r>
      <w:r w:rsidR="006B227C">
        <w:t xml:space="preserve"> Mt7.25-27</w:t>
      </w:r>
      <w:r>
        <w:rPr>
          <w:lang w:val="en-US"/>
        </w:rPr>
        <w:t xml:space="preserve">. </w:t>
      </w:r>
      <w:r>
        <w:rPr>
          <w:b/>
          <w:lang w:val="en-US"/>
        </w:rPr>
        <w:t>fire</w:t>
      </w:r>
      <w:r>
        <w:rPr>
          <w:lang w:val="en-US"/>
        </w:rPr>
        <w:t xml:space="preserve">. Re </w:t>
      </w:r>
      <w:r w:rsidR="006B227C">
        <w:t xml:space="preserve"> Re13.13</w:t>
      </w:r>
      <w:r>
        <w:rPr>
          <w:lang w:val="en-US"/>
        </w:rPr>
        <w:t xml:space="preserve">. </w:t>
      </w:r>
      <w:r>
        <w:rPr>
          <w:b/>
          <w:lang w:val="en-US"/>
        </w:rPr>
        <w:t>blood</w:t>
      </w:r>
      <w:r>
        <w:rPr>
          <w:lang w:val="en-US"/>
        </w:rPr>
        <w:t xml:space="preserve">. Jl </w:t>
      </w:r>
      <w:r>
        <w:rPr>
          <w:rFonts w:ascii="MS Gothic" w:hAnsi="MS Gothic" w:cs="MS Gothic"/>
          <w:lang w:val="en-US"/>
        </w:rPr>
        <w:t>▶</w:t>
      </w:r>
      <w:r w:rsidR="006B227C">
        <w:t xml:space="preserve"> Joe2.30</w:t>
      </w:r>
      <w:r>
        <w:rPr>
          <w:lang w:val="en-US"/>
        </w:rPr>
        <w:t xml:space="preserve">. </w:t>
      </w:r>
      <w:r>
        <w:rPr>
          <w:b/>
          <w:lang w:val="en-US"/>
        </w:rPr>
        <w:t>cast</w:t>
      </w:r>
      <w:r>
        <w:rPr>
          <w:lang w:val="en-US"/>
        </w:rPr>
        <w:t xml:space="preserve">. Re </w:t>
      </w:r>
      <w:r w:rsidR="006B227C">
        <w:t xml:space="preserve"> Re16.2</w:t>
      </w:r>
      <w:r>
        <w:rPr>
          <w:lang w:val="en-US"/>
        </w:rPr>
        <w:t xml:space="preserve">. </w:t>
      </w:r>
      <w:r>
        <w:rPr>
          <w:b/>
          <w:lang w:val="en-US"/>
        </w:rPr>
        <w:t>the third part</w:t>
      </w:r>
      <w:r>
        <w:rPr>
          <w:lang w:val="en-US"/>
        </w:rPr>
        <w:t xml:space="preserve">. </w:t>
      </w:r>
      <w:r w:rsidR="006B227C">
        <w:t xml:space="preserve">  f159</w:t>
      </w:r>
      <w:r>
        <w:rPr>
          <w:lang w:val="en-US"/>
        </w:rPr>
        <w:t>, Ezk +</w:t>
      </w:r>
      <w:r w:rsidR="006B227C">
        <w:t xml:space="preserve"> Eze36.23</w:t>
      </w:r>
      <w:r>
        <w:rPr>
          <w:lang w:val="en-US"/>
        </w:rPr>
        <w:t xml:space="preserve">. ver. </w:t>
      </w:r>
      <w:r w:rsidR="006B227C">
        <w:t xml:space="preserve"> Re8.9</w:t>
      </w:r>
      <w:r>
        <w:rPr>
          <w:lang w:val="en-US"/>
        </w:rPr>
        <w:t xml:space="preserve">, </w:t>
      </w:r>
      <w:r w:rsidR="006B227C">
        <w:t xml:space="preserve"> Re8.10</w:t>
      </w:r>
      <w:r>
        <w:rPr>
          <w:lang w:val="en-US"/>
        </w:rPr>
        <w:t xml:space="preserve">, </w:t>
      </w:r>
      <w:r w:rsidR="006B227C">
        <w:t xml:space="preserve"> Re8.12</w:t>
      </w:r>
      <w:r>
        <w:rPr>
          <w:lang w:val="en-US"/>
        </w:rPr>
        <w:t xml:space="preserve">. Re </w:t>
      </w:r>
      <w:r>
        <w:rPr>
          <w:rFonts w:ascii="MS Gothic" w:hAnsi="MS Gothic" w:cs="MS Gothic"/>
          <w:lang w:val="en-US"/>
        </w:rPr>
        <w:t>◐</w:t>
      </w:r>
      <w:r w:rsidR="006B227C">
        <w:t xml:space="preserve"> Re6.8</w:t>
      </w:r>
      <w:r>
        <w:rPr>
          <w:lang w:val="en-US"/>
        </w:rPr>
        <w:t xml:space="preserve">. </w:t>
      </w:r>
      <w:r w:rsidR="006B227C">
        <w:t xml:space="preserve"> Re9.15</w:t>
      </w:r>
      <w:r>
        <w:rPr>
          <w:lang w:val="en-US"/>
        </w:rPr>
        <w:t xml:space="preserve">, </w:t>
      </w:r>
      <w:r w:rsidR="006B227C">
        <w:t xml:space="preserve"> Re9.18</w:t>
      </w:r>
      <w:r>
        <w:rPr>
          <w:lang w:val="en-US"/>
        </w:rPr>
        <w:t xml:space="preserve">. </w:t>
      </w:r>
      <w:r w:rsidR="006B227C">
        <w:t xml:space="preserve"> Re12.4</w:t>
      </w:r>
      <w:r>
        <w:rPr>
          <w:lang w:val="en-US"/>
        </w:rPr>
        <w:t xml:space="preserve">. Zc </w:t>
      </w:r>
      <w:r w:rsidR="006B227C">
        <w:t xml:space="preserve"> Zec13.8</w:t>
      </w:r>
      <w:r>
        <w:rPr>
          <w:lang w:val="en-US"/>
        </w:rPr>
        <w:t xml:space="preserve">, </w:t>
      </w:r>
      <w:r w:rsidR="006B227C">
        <w:t xml:space="preserve"> Zec13.9</w:t>
      </w:r>
      <w:r>
        <w:rPr>
          <w:lang w:val="en-US"/>
        </w:rPr>
        <w:t xml:space="preserve">. </w:t>
      </w:r>
      <w:r>
        <w:rPr>
          <w:b/>
          <w:lang w:val="en-US"/>
        </w:rPr>
        <w:t>the trees</w:t>
      </w:r>
      <w:r>
        <w:rPr>
          <w:lang w:val="en-US"/>
        </w:rPr>
        <w:t xml:space="preserve">. Re </w:t>
      </w:r>
      <w:r w:rsidR="006B227C">
        <w:t xml:space="preserve"> Re9.4</w:t>
      </w:r>
      <w:r>
        <w:rPr>
          <w:lang w:val="en-US"/>
        </w:rPr>
        <w:t xml:space="preserve">. Is </w:t>
      </w:r>
      <w:r w:rsidR="006B227C">
        <w:t xml:space="preserve"> Is2.12</w:t>
      </w:r>
      <w:r>
        <w:rPr>
          <w:lang w:val="en-US"/>
        </w:rPr>
        <w:t xml:space="preserve">, </w:t>
      </w:r>
      <w:r w:rsidR="006B227C">
        <w:t xml:space="preserve"> Is2.13</w:t>
      </w:r>
      <w:r>
        <w:rPr>
          <w:lang w:val="en-US"/>
        </w:rPr>
        <w:t xml:space="preserve">. </w:t>
      </w:r>
      <w:r w:rsidR="006B227C">
        <w:t xml:space="preserve"> Is10.17</w:t>
      </w:r>
      <w:r>
        <w:rPr>
          <w:lang w:val="en-US"/>
        </w:rPr>
        <w:t xml:space="preserve">, </w:t>
      </w:r>
      <w:r w:rsidR="006B227C">
        <w:t xml:space="preserve"> Is10.18</w:t>
      </w:r>
      <w:r>
        <w:rPr>
          <w:lang w:val="en-US"/>
        </w:rPr>
        <w:t xml:space="preserve">. </w:t>
      </w:r>
      <w:r>
        <w:rPr>
          <w:b/>
          <w:lang w:val="en-US"/>
        </w:rPr>
        <w:t>green grass</w:t>
      </w:r>
      <w:r>
        <w:rPr>
          <w:lang w:val="en-US"/>
        </w:rPr>
        <w:t xml:space="preserve">. Ja </w:t>
      </w:r>
      <w:r w:rsidR="006B227C">
        <w:t xml:space="preserve"> Jas1.11</w:t>
      </w:r>
      <w:r>
        <w:rPr>
          <w:lang w:val="en-US"/>
        </w:rPr>
        <w:t xml:space="preserve">. 1 P </w:t>
      </w:r>
      <w:r w:rsidR="006B227C">
        <w:t xml:space="preserve"> 1Pe1.24</w:t>
      </w:r>
      <w:r>
        <w:rPr>
          <w:lang w:val="en-US"/>
        </w:rPr>
        <w:t xml:space="preserve">. </w:t>
      </w:r>
    </w:p>
    <w:p w:rsidR="003E23E9" w:rsidRDefault="003E23E9" w:rsidP="00710603">
      <w:pPr>
        <w:ind w:firstLine="360"/>
        <w:jc w:val="both"/>
      </w:pPr>
      <w:r>
        <w:rPr>
          <w:lang w:val="en-US"/>
        </w:rPr>
        <w:t xml:space="preserve">8. </w:t>
      </w:r>
      <w:r>
        <w:rPr>
          <w:b/>
          <w:lang w:val="en-US"/>
        </w:rPr>
        <w:t>and as</w:t>
      </w:r>
      <w:r>
        <w:rPr>
          <w:lang w:val="en-US"/>
        </w:rPr>
        <w:t>. Ps *</w:t>
      </w:r>
      <w:r w:rsidR="006B227C">
        <w:t xml:space="preserve"> Ps46.2</w:t>
      </w:r>
      <w:r>
        <w:rPr>
          <w:lang w:val="en-US"/>
        </w:rPr>
        <w:t>. Je *</w:t>
      </w:r>
      <w:r w:rsidR="006B227C">
        <w:t xml:space="preserve"> Je51.24</w:t>
      </w:r>
      <w:r>
        <w:rPr>
          <w:lang w:val="en-US"/>
        </w:rPr>
        <w:t xml:space="preserve">, </w:t>
      </w:r>
      <w:r w:rsidR="006B227C">
        <w:t xml:space="preserve"> Je51.25</w:t>
      </w:r>
      <w:r>
        <w:rPr>
          <w:lang w:val="en-US"/>
        </w:rPr>
        <w:t xml:space="preserve">. Zc </w:t>
      </w:r>
      <w:r w:rsidR="006B227C">
        <w:t xml:space="preserve"> Zec4.7</w:t>
      </w:r>
      <w:r>
        <w:rPr>
          <w:lang w:val="en-US"/>
        </w:rPr>
        <w:t>. Mk *</w:t>
      </w:r>
      <w:r w:rsidR="006B227C">
        <w:t xml:space="preserve"> Mk11.23</w:t>
      </w:r>
      <w:r>
        <w:rPr>
          <w:lang w:val="en-US"/>
        </w:rPr>
        <w:t xml:space="preserve">. </w:t>
      </w:r>
      <w:r>
        <w:rPr>
          <w:b/>
          <w:lang w:val="en-US"/>
        </w:rPr>
        <w:t>burning</w:t>
      </w:r>
      <w:r>
        <w:rPr>
          <w:lang w:val="en-US"/>
        </w:rPr>
        <w:t xml:space="preserve">. Je </w:t>
      </w:r>
      <w:r>
        <w:rPr>
          <w:rFonts w:ascii="MS Gothic" w:hAnsi="MS Gothic" w:cs="MS Gothic"/>
          <w:lang w:val="en-US"/>
        </w:rPr>
        <w:t>▶</w:t>
      </w:r>
      <w:r w:rsidR="006B227C">
        <w:t xml:space="preserve"> Je51.25</w:t>
      </w:r>
      <w:r>
        <w:rPr>
          <w:lang w:val="en-US"/>
        </w:rPr>
        <w:t>. Am *</w:t>
      </w:r>
      <w:r w:rsidR="006B227C">
        <w:t xml:space="preserve"> Am7.4-6</w:t>
      </w:r>
      <w:r>
        <w:rPr>
          <w:lang w:val="en-US"/>
        </w:rPr>
        <w:t xml:space="preserve">. </w:t>
      </w:r>
      <w:r>
        <w:rPr>
          <w:b/>
          <w:lang w:val="en-US"/>
        </w:rPr>
        <w:t>into the sea</w:t>
      </w:r>
      <w:r>
        <w:rPr>
          <w:lang w:val="en-US"/>
        </w:rPr>
        <w:t xml:space="preserve">. Re </w:t>
      </w:r>
      <w:r w:rsidR="006B227C">
        <w:t xml:space="preserve"> Re16.3</w:t>
      </w:r>
      <w:r>
        <w:rPr>
          <w:lang w:val="en-US"/>
        </w:rPr>
        <w:t xml:space="preserve">. </w:t>
      </w:r>
      <w:r>
        <w:rPr>
          <w:b/>
          <w:lang w:val="en-US"/>
        </w:rPr>
        <w:t>the third</w:t>
      </w:r>
      <w:r>
        <w:rPr>
          <w:lang w:val="en-US"/>
        </w:rPr>
        <w:t>. ver. +</w:t>
      </w:r>
      <w:r w:rsidR="006B227C">
        <w:t xml:space="preserve"> Re8.7</w:t>
      </w:r>
      <w:r>
        <w:rPr>
          <w:lang w:val="en-US"/>
        </w:rPr>
        <w:t xml:space="preserve">. Re </w:t>
      </w:r>
      <w:r w:rsidR="006B227C">
        <w:t xml:space="preserve"> Re16.3</w:t>
      </w:r>
      <w:r>
        <w:rPr>
          <w:lang w:val="en-US"/>
        </w:rPr>
        <w:t xml:space="preserve">, etc. Ex </w:t>
      </w:r>
      <w:r w:rsidR="006B227C">
        <w:t xml:space="preserve"> Ex7.17-21</w:t>
      </w:r>
      <w:r>
        <w:rPr>
          <w:lang w:val="en-US"/>
        </w:rPr>
        <w:t xml:space="preserve">. Ezk </w:t>
      </w:r>
      <w:r w:rsidR="006B227C">
        <w:t xml:space="preserve"> Eze14.9</w:t>
      </w:r>
      <w:r>
        <w:rPr>
          <w:lang w:val="en-US"/>
        </w:rPr>
        <w:t xml:space="preserve">. </w:t>
      </w:r>
      <w:r>
        <w:rPr>
          <w:b/>
          <w:lang w:val="en-US"/>
        </w:rPr>
        <w:t>became blood</w:t>
      </w:r>
      <w:r>
        <w:rPr>
          <w:lang w:val="en-US"/>
        </w:rPr>
        <w:t xml:space="preserve">. Re </w:t>
      </w:r>
      <w:r w:rsidR="006B227C">
        <w:t xml:space="preserve"> Re11.6</w:t>
      </w:r>
      <w:r>
        <w:rPr>
          <w:lang w:val="en-US"/>
        </w:rPr>
        <w:t>. *</w:t>
      </w:r>
      <w:r w:rsidR="006B227C">
        <w:t xml:space="preserve"> Re16.4</w:t>
      </w:r>
      <w:r>
        <w:rPr>
          <w:lang w:val="en-US"/>
        </w:rPr>
        <w:t xml:space="preserve">. Ex </w:t>
      </w:r>
      <w:r>
        <w:rPr>
          <w:rFonts w:ascii="MS Gothic" w:hAnsi="MS Gothic" w:cs="MS Gothic"/>
          <w:lang w:val="en-US"/>
        </w:rPr>
        <w:t>▶</w:t>
      </w:r>
      <w:r w:rsidR="006B227C">
        <w:t xml:space="preserve"> Ex7.19</w:t>
      </w:r>
      <w:r>
        <w:rPr>
          <w:lang w:val="en-US"/>
        </w:rPr>
        <w:t xml:space="preserve">. Ps </w:t>
      </w:r>
      <w:r w:rsidR="006B227C">
        <w:t xml:space="preserve"> Ps78.44</w:t>
      </w:r>
      <w:r>
        <w:rPr>
          <w:lang w:val="en-US"/>
        </w:rPr>
        <w:t>. *</w:t>
      </w:r>
      <w:r w:rsidR="006B227C">
        <w:t xml:space="preserve"> Ps105.29</w:t>
      </w:r>
      <w:r>
        <w:rPr>
          <w:lang w:val="en-US"/>
        </w:rPr>
        <w:t>. Ezk *</w:t>
      </w:r>
      <w:r w:rsidR="006B227C">
        <w:t xml:space="preserve"> Eze38.22</w:t>
      </w:r>
      <w:r>
        <w:rPr>
          <w:lang w:val="en-US"/>
        </w:rPr>
        <w:t xml:space="preserve">. </w:t>
      </w:r>
    </w:p>
    <w:p w:rsidR="003E23E9" w:rsidRDefault="003E23E9" w:rsidP="00710603">
      <w:pPr>
        <w:ind w:firstLine="360"/>
        <w:jc w:val="both"/>
      </w:pPr>
      <w:r>
        <w:rPr>
          <w:lang w:val="en-US"/>
        </w:rPr>
        <w:t xml:space="preserve">9. </w:t>
      </w:r>
      <w:r>
        <w:rPr>
          <w:b/>
          <w:lang w:val="en-US"/>
        </w:rPr>
        <w:t>the third part of the creatures</w:t>
      </w:r>
      <w:r>
        <w:rPr>
          <w:lang w:val="en-US"/>
        </w:rPr>
        <w:t xml:space="preserve">. ver. </w:t>
      </w:r>
      <w:r w:rsidR="006B227C">
        <w:t xml:space="preserve"> Re8.7</w:t>
      </w:r>
      <w:r>
        <w:rPr>
          <w:lang w:val="en-US"/>
        </w:rPr>
        <w:t xml:space="preserve">, </w:t>
      </w:r>
      <w:r w:rsidR="006B227C">
        <w:t xml:space="preserve"> Re8.10</w:t>
      </w:r>
      <w:r>
        <w:rPr>
          <w:lang w:val="en-US"/>
        </w:rPr>
        <w:t xml:space="preserve">, </w:t>
      </w:r>
      <w:r w:rsidR="006B227C">
        <w:t xml:space="preserve"> Re8.12</w:t>
      </w:r>
      <w:r>
        <w:rPr>
          <w:lang w:val="en-US"/>
        </w:rPr>
        <w:t xml:space="preserve">. Re </w:t>
      </w:r>
      <w:r w:rsidR="006B227C">
        <w:t xml:space="preserve"> Re5.13</w:t>
      </w:r>
      <w:r>
        <w:rPr>
          <w:lang w:val="en-US"/>
        </w:rPr>
        <w:t xml:space="preserve">. </w:t>
      </w:r>
      <w:r w:rsidR="006B227C">
        <w:t xml:space="preserve"> Re16.3</w:t>
      </w:r>
      <w:r>
        <w:rPr>
          <w:lang w:val="en-US"/>
        </w:rPr>
        <w:t xml:space="preserve">. Ex </w:t>
      </w:r>
      <w:r w:rsidR="006B227C">
        <w:t xml:space="preserve"> Ex7.21</w:t>
      </w:r>
      <w:r>
        <w:rPr>
          <w:lang w:val="en-US"/>
        </w:rPr>
        <w:t xml:space="preserve">. Ho </w:t>
      </w:r>
      <w:r w:rsidR="006B227C">
        <w:t xml:space="preserve"> Ho4.1-3</w:t>
      </w:r>
      <w:r>
        <w:rPr>
          <w:lang w:val="en-US"/>
        </w:rPr>
        <w:t xml:space="preserve">. Zp </w:t>
      </w:r>
      <w:r w:rsidR="006B227C">
        <w:t xml:space="preserve"> Zep1.3</w:t>
      </w:r>
      <w:r>
        <w:rPr>
          <w:lang w:val="en-US"/>
        </w:rPr>
        <w:t xml:space="preserve">. Zc </w:t>
      </w:r>
      <w:r w:rsidR="006B227C">
        <w:t xml:space="preserve"> Zec13.8</w:t>
      </w:r>
      <w:r>
        <w:rPr>
          <w:lang w:val="en-US"/>
        </w:rPr>
        <w:t xml:space="preserve">. </w:t>
      </w:r>
      <w:r>
        <w:rPr>
          <w:b/>
          <w:lang w:val="en-US"/>
        </w:rPr>
        <w:t>life</w:t>
      </w:r>
      <w:r>
        <w:rPr>
          <w:lang w:val="en-US"/>
        </w:rPr>
        <w:t xml:space="preserve">. Gr. psyche, </w:t>
      </w:r>
      <w:r w:rsidR="006B227C">
        <w:t xml:space="preserve">  f121:121A</w:t>
      </w:r>
      <w:r>
        <w:rPr>
          <w:lang w:val="en-US"/>
        </w:rPr>
        <w:t>, Mt +</w:t>
      </w:r>
      <w:r w:rsidR="006B227C">
        <w:t xml:space="preserve"> Mt2.20</w:t>
      </w:r>
      <w:r>
        <w:rPr>
          <w:lang w:val="en-US"/>
        </w:rPr>
        <w:t xml:space="preserve">. </w:t>
      </w:r>
      <w:r>
        <w:rPr>
          <w:b/>
          <w:lang w:val="en-US"/>
        </w:rPr>
        <w:t>died</w:t>
      </w:r>
      <w:r>
        <w:rPr>
          <w:lang w:val="en-US"/>
        </w:rPr>
        <w:t xml:space="preserve">. Ex </w:t>
      </w:r>
      <w:r w:rsidR="006B227C">
        <w:t xml:space="preserve"> Ex7.21</w:t>
      </w:r>
      <w:r>
        <w:rPr>
          <w:lang w:val="en-US"/>
        </w:rPr>
        <w:t xml:space="preserve">. </w:t>
      </w:r>
      <w:r>
        <w:rPr>
          <w:b/>
          <w:lang w:val="en-US"/>
        </w:rPr>
        <w:t>the ships</w:t>
      </w:r>
      <w:r>
        <w:rPr>
          <w:lang w:val="en-US"/>
        </w:rPr>
        <w:t xml:space="preserve">. Ps </w:t>
      </w:r>
      <w:r w:rsidR="006B227C">
        <w:t xml:space="preserve"> Ps48.7</w:t>
      </w:r>
      <w:r>
        <w:rPr>
          <w:lang w:val="en-US"/>
        </w:rPr>
        <w:t xml:space="preserve">. Is </w:t>
      </w:r>
      <w:r w:rsidR="006B227C">
        <w:t xml:space="preserve"> Is2.16</w:t>
      </w:r>
      <w:r>
        <w:rPr>
          <w:lang w:val="en-US"/>
        </w:rPr>
        <w:t xml:space="preserve">. </w:t>
      </w:r>
      <w:r w:rsidR="006B227C">
        <w:t xml:space="preserve"> Is23.1</w:t>
      </w:r>
      <w:r>
        <w:rPr>
          <w:lang w:val="en-US"/>
        </w:rPr>
        <w:t xml:space="preserve">. </w:t>
      </w:r>
    </w:p>
    <w:p w:rsidR="003E23E9" w:rsidRDefault="003E23E9" w:rsidP="00710603">
      <w:pPr>
        <w:ind w:firstLine="360"/>
        <w:jc w:val="both"/>
      </w:pPr>
      <w:r>
        <w:rPr>
          <w:lang w:val="en-US"/>
        </w:rPr>
        <w:t xml:space="preserve">10. </w:t>
      </w:r>
      <w:r>
        <w:rPr>
          <w:b/>
          <w:lang w:val="en-US"/>
        </w:rPr>
        <w:t>third angel</w:t>
      </w:r>
      <w:r>
        <w:rPr>
          <w:lang w:val="en-US"/>
        </w:rPr>
        <w:t xml:space="preserve">. Re </w:t>
      </w:r>
      <w:r w:rsidR="006B227C">
        <w:t xml:space="preserve"> Re16.4-6</w:t>
      </w:r>
      <w:r>
        <w:rPr>
          <w:lang w:val="en-US"/>
        </w:rPr>
        <w:t xml:space="preserve">. </w:t>
      </w:r>
      <w:r>
        <w:rPr>
          <w:b/>
          <w:lang w:val="en-US"/>
        </w:rPr>
        <w:t>a great</w:t>
      </w:r>
      <w:r>
        <w:rPr>
          <w:lang w:val="en-US"/>
        </w:rPr>
        <w:t xml:space="preserve">. Re </w:t>
      </w:r>
      <w:r w:rsidR="006B227C">
        <w:t xml:space="preserve"> Re1.20</w:t>
      </w:r>
      <w:r>
        <w:rPr>
          <w:lang w:val="en-US"/>
        </w:rPr>
        <w:t xml:space="preserve">. </w:t>
      </w:r>
      <w:r w:rsidR="006B227C">
        <w:t xml:space="preserve"> Re6.13</w:t>
      </w:r>
      <w:r>
        <w:rPr>
          <w:lang w:val="en-US"/>
        </w:rPr>
        <w:t>. *</w:t>
      </w:r>
      <w:r w:rsidR="006B227C">
        <w:t xml:space="preserve"> Re9.1</w:t>
      </w:r>
      <w:r>
        <w:rPr>
          <w:lang w:val="en-US"/>
        </w:rPr>
        <w:t xml:space="preserve">. </w:t>
      </w:r>
      <w:r w:rsidR="006B227C">
        <w:t xml:space="preserve"> Re12.4</w:t>
      </w:r>
      <w:r>
        <w:rPr>
          <w:lang w:val="en-US"/>
        </w:rPr>
        <w:t xml:space="preserve">. Is </w:t>
      </w:r>
      <w:r>
        <w:rPr>
          <w:rFonts w:ascii="MS Gothic" w:hAnsi="MS Gothic" w:cs="MS Gothic"/>
          <w:lang w:val="en-US"/>
        </w:rPr>
        <w:t>▶</w:t>
      </w:r>
      <w:r w:rsidR="006B227C">
        <w:t xml:space="preserve"> Is14.12</w:t>
      </w:r>
      <w:r>
        <w:rPr>
          <w:lang w:val="en-US"/>
        </w:rPr>
        <w:t xml:space="preserve">. Lk </w:t>
      </w:r>
      <w:r w:rsidR="006B227C">
        <w:t xml:space="preserve"> Lk10.18</w:t>
      </w:r>
      <w:r>
        <w:rPr>
          <w:lang w:val="en-US"/>
        </w:rPr>
        <w:t xml:space="preserve">. Ju </w:t>
      </w:r>
      <w:r w:rsidR="006B227C">
        <w:t xml:space="preserve"> Jud13</w:t>
      </w:r>
      <w:r>
        <w:rPr>
          <w:lang w:val="en-US"/>
        </w:rPr>
        <w:t xml:space="preserve">. </w:t>
      </w:r>
      <w:r>
        <w:rPr>
          <w:b/>
          <w:lang w:val="en-US"/>
        </w:rPr>
        <w:t>lamp</w:t>
      </w:r>
      <w:r>
        <w:rPr>
          <w:lang w:val="en-US"/>
        </w:rPr>
        <w:t xml:space="preserve">. Mt </w:t>
      </w:r>
      <w:r w:rsidR="006B227C">
        <w:t xml:space="preserve"> Mt25.1</w:t>
      </w:r>
      <w:r>
        <w:rPr>
          <w:lang w:val="en-US"/>
        </w:rPr>
        <w:t xml:space="preserve">g. </w:t>
      </w:r>
      <w:r>
        <w:rPr>
          <w:b/>
          <w:lang w:val="en-US"/>
        </w:rPr>
        <w:t>the fountains</w:t>
      </w:r>
      <w:r>
        <w:rPr>
          <w:lang w:val="en-US"/>
        </w:rPr>
        <w:t xml:space="preserve">. Re </w:t>
      </w:r>
      <w:r w:rsidR="006B227C">
        <w:t xml:space="preserve"> Re14.7</w:t>
      </w:r>
      <w:r>
        <w:rPr>
          <w:lang w:val="en-US"/>
        </w:rPr>
        <w:t xml:space="preserve">. </w:t>
      </w:r>
      <w:r w:rsidR="006B227C">
        <w:t xml:space="preserve"> Re16.4</w:t>
      </w:r>
      <w:r>
        <w:rPr>
          <w:lang w:val="en-US"/>
        </w:rPr>
        <w:t xml:space="preserve">. Ex </w:t>
      </w:r>
      <w:r w:rsidR="006B227C">
        <w:t xml:space="preserve"> Ex7.20</w:t>
      </w:r>
      <w:r>
        <w:rPr>
          <w:lang w:val="en-US"/>
        </w:rPr>
        <w:t xml:space="preserve">, </w:t>
      </w:r>
      <w:r w:rsidR="006B227C">
        <w:t xml:space="preserve"> Ex7.21</w:t>
      </w:r>
      <w:r>
        <w:rPr>
          <w:lang w:val="en-US"/>
        </w:rPr>
        <w:t xml:space="preserve">. Jg </w:t>
      </w:r>
      <w:r w:rsidR="006B227C">
        <w:t xml:space="preserve"> Jdg5.11</w:t>
      </w:r>
      <w:r>
        <w:rPr>
          <w:lang w:val="en-US"/>
        </w:rPr>
        <w:t xml:space="preserve">. 2 K </w:t>
      </w:r>
      <w:r w:rsidR="006B227C">
        <w:t xml:space="preserve"> 2Ki2.19-22</w:t>
      </w:r>
      <w:r>
        <w:rPr>
          <w:lang w:val="en-US"/>
        </w:rPr>
        <w:t xml:space="preserve">. 2 Ch </w:t>
      </w:r>
      <w:r w:rsidR="006B227C">
        <w:t xml:space="preserve"> 2Ch32.3</w:t>
      </w:r>
      <w:r>
        <w:rPr>
          <w:lang w:val="en-US"/>
        </w:rPr>
        <w:t>. Is *</w:t>
      </w:r>
      <w:r w:rsidR="006B227C">
        <w:t xml:space="preserve"> Is12.3</w:t>
      </w:r>
      <w:r>
        <w:rPr>
          <w:lang w:val="en-US"/>
        </w:rPr>
        <w:t xml:space="preserve">. Ho </w:t>
      </w:r>
      <w:r w:rsidR="006B227C">
        <w:t xml:space="preserve"> Ho13.15</w:t>
      </w:r>
      <w:r>
        <w:rPr>
          <w:lang w:val="en-US"/>
        </w:rPr>
        <w:t xml:space="preserve">, </w:t>
      </w:r>
      <w:r w:rsidR="006B227C">
        <w:t xml:space="preserve"> Ho13.16</w:t>
      </w:r>
      <w:r>
        <w:rPr>
          <w:lang w:val="en-US"/>
        </w:rPr>
        <w:t xml:space="preserve">. </w:t>
      </w:r>
    </w:p>
    <w:p w:rsidR="003E23E9" w:rsidRDefault="003E23E9" w:rsidP="00710603">
      <w:pPr>
        <w:ind w:firstLine="360"/>
        <w:jc w:val="both"/>
      </w:pPr>
      <w:r>
        <w:rPr>
          <w:lang w:val="en-US"/>
        </w:rPr>
        <w:lastRenderedPageBreak/>
        <w:t xml:space="preserve">11. </w:t>
      </w:r>
      <w:r>
        <w:rPr>
          <w:b/>
          <w:lang w:val="en-US"/>
        </w:rPr>
        <w:t>Wormwood</w:t>
      </w:r>
      <w:r>
        <w:rPr>
          <w:lang w:val="en-US"/>
        </w:rPr>
        <w:t xml:space="preserve">. Ex </w:t>
      </w:r>
      <w:r w:rsidR="006B227C">
        <w:t xml:space="preserve"> Ex15.25</w:t>
      </w:r>
      <w:r>
        <w:rPr>
          <w:lang w:val="en-US"/>
        </w:rPr>
        <w:t xml:space="preserve">. Dt </w:t>
      </w:r>
      <w:r w:rsidR="006B227C">
        <w:t xml:space="preserve"> Dt29.18</w:t>
      </w:r>
      <w:r>
        <w:rPr>
          <w:lang w:val="en-US"/>
        </w:rPr>
        <w:t xml:space="preserve">. Ru </w:t>
      </w:r>
      <w:r w:rsidR="006B227C">
        <w:t xml:space="preserve"> Ru1.20</w:t>
      </w:r>
      <w:r>
        <w:rPr>
          <w:lang w:val="en-US"/>
        </w:rPr>
        <w:t>. 2 K *</w:t>
      </w:r>
      <w:r w:rsidR="006B227C">
        <w:t xml:space="preserve"> 2Ki2.19-21</w:t>
      </w:r>
      <w:r>
        <w:rPr>
          <w:lang w:val="en-US"/>
        </w:rPr>
        <w:t xml:space="preserve">. Pr </w:t>
      </w:r>
      <w:r w:rsidR="006B227C">
        <w:t xml:space="preserve"> Pr5.4</w:t>
      </w:r>
      <w:r>
        <w:rPr>
          <w:lang w:val="en-US"/>
        </w:rPr>
        <w:t xml:space="preserve">. Je </w:t>
      </w:r>
      <w:r w:rsidR="006B227C">
        <w:t xml:space="preserve"> Je8.14</w:t>
      </w:r>
      <w:r>
        <w:rPr>
          <w:lang w:val="en-US"/>
        </w:rPr>
        <w:t>. *</w:t>
      </w:r>
      <w:r w:rsidR="006B227C">
        <w:t xml:space="preserve"> Je9.15</w:t>
      </w:r>
      <w:r>
        <w:rPr>
          <w:lang w:val="en-US"/>
        </w:rPr>
        <w:t>. *</w:t>
      </w:r>
      <w:r w:rsidR="006B227C">
        <w:t xml:space="preserve"> Je23.15</w:t>
      </w:r>
      <w:r>
        <w:rPr>
          <w:lang w:val="en-US"/>
        </w:rPr>
        <w:t xml:space="preserve">. La </w:t>
      </w:r>
      <w:r w:rsidR="006B227C">
        <w:t xml:space="preserve"> La3.5</w:t>
      </w:r>
      <w:r>
        <w:rPr>
          <w:lang w:val="en-US"/>
        </w:rPr>
        <w:t xml:space="preserve">, </w:t>
      </w:r>
      <w:r w:rsidR="006B227C">
        <w:t xml:space="preserve"> La3.15</w:t>
      </w:r>
      <w:r>
        <w:rPr>
          <w:lang w:val="en-US"/>
        </w:rPr>
        <w:t xml:space="preserve">, </w:t>
      </w:r>
      <w:r w:rsidR="006B227C">
        <w:t xml:space="preserve"> La3.19</w:t>
      </w:r>
      <w:r>
        <w:rPr>
          <w:lang w:val="en-US"/>
        </w:rPr>
        <w:t xml:space="preserve">. Am </w:t>
      </w:r>
      <w:r w:rsidR="006B227C">
        <w:t xml:space="preserve"> Am5.7</w:t>
      </w:r>
      <w:r>
        <w:rPr>
          <w:lang w:val="en-US"/>
        </w:rPr>
        <w:t xml:space="preserve">. </w:t>
      </w:r>
      <w:r w:rsidR="006B227C">
        <w:t xml:space="preserve"> Am6.12</w:t>
      </w:r>
      <w:r>
        <w:rPr>
          <w:lang w:val="en-US"/>
        </w:rPr>
        <w:t>. He +*</w:t>
      </w:r>
      <w:r w:rsidR="006B227C">
        <w:t xml:space="preserve"> Heb12.15</w:t>
      </w:r>
      <w:r>
        <w:rPr>
          <w:lang w:val="en-US"/>
        </w:rPr>
        <w:t xml:space="preserve">. </w:t>
      </w:r>
      <w:r>
        <w:rPr>
          <w:b/>
          <w:lang w:val="en-US"/>
        </w:rPr>
        <w:t>many</w:t>
      </w:r>
      <w:r>
        <w:rPr>
          <w:lang w:val="en-US"/>
        </w:rPr>
        <w:t xml:space="preserve">. Ex </w:t>
      </w:r>
      <w:r w:rsidR="006B227C">
        <w:t xml:space="preserve"> Ex7.18-24</w:t>
      </w:r>
      <w:r>
        <w:rPr>
          <w:lang w:val="en-US"/>
        </w:rPr>
        <w:t>. *</w:t>
      </w:r>
      <w:r w:rsidR="006B227C">
        <w:t xml:space="preserve"> Ex15.23</w:t>
      </w:r>
      <w:r>
        <w:rPr>
          <w:lang w:val="en-US"/>
        </w:rPr>
        <w:t xml:space="preserve">. </w:t>
      </w:r>
    </w:p>
    <w:p w:rsidR="003E23E9" w:rsidRDefault="003E23E9" w:rsidP="00710603">
      <w:pPr>
        <w:ind w:firstLine="360"/>
        <w:jc w:val="both"/>
      </w:pPr>
      <w:r>
        <w:rPr>
          <w:lang w:val="en-US"/>
        </w:rPr>
        <w:t xml:space="preserve">12. </w:t>
      </w:r>
      <w:r>
        <w:rPr>
          <w:b/>
          <w:lang w:val="en-US"/>
        </w:rPr>
        <w:t>fourth angel</w:t>
      </w:r>
      <w:r>
        <w:rPr>
          <w:lang w:val="en-US"/>
        </w:rPr>
        <w:t xml:space="preserve">. Re </w:t>
      </w:r>
      <w:r w:rsidR="006B227C">
        <w:t xml:space="preserve"> Re16.8</w:t>
      </w:r>
      <w:r>
        <w:rPr>
          <w:lang w:val="en-US"/>
        </w:rPr>
        <w:t xml:space="preserve">. </w:t>
      </w:r>
      <w:r>
        <w:rPr>
          <w:b/>
          <w:lang w:val="en-US"/>
        </w:rPr>
        <w:t>and the third part of the sun</w:t>
      </w:r>
      <w:r>
        <w:rPr>
          <w:lang w:val="en-US"/>
        </w:rPr>
        <w:t>. ver. +</w:t>
      </w:r>
      <w:r w:rsidR="006B227C">
        <w:t xml:space="preserve"> Re8.7</w:t>
      </w:r>
      <w:r>
        <w:rPr>
          <w:lang w:val="en-US"/>
        </w:rPr>
        <w:t>. Re *</w:t>
      </w:r>
      <w:r w:rsidR="006B227C">
        <w:t xml:space="preserve"> Re6.12</w:t>
      </w:r>
      <w:r>
        <w:rPr>
          <w:lang w:val="en-US"/>
        </w:rPr>
        <w:t xml:space="preserve">, </w:t>
      </w:r>
      <w:r w:rsidR="006B227C">
        <w:t xml:space="preserve"> Re6.13</w:t>
      </w:r>
      <w:r>
        <w:rPr>
          <w:lang w:val="en-US"/>
        </w:rPr>
        <w:t xml:space="preserve">. </w:t>
      </w:r>
      <w:r w:rsidR="006B227C">
        <w:t xml:space="preserve"> Re16.8</w:t>
      </w:r>
      <w:r>
        <w:rPr>
          <w:lang w:val="en-US"/>
        </w:rPr>
        <w:t xml:space="preserve">, </w:t>
      </w:r>
      <w:r w:rsidR="006B227C">
        <w:t xml:space="preserve"> Re16.9</w:t>
      </w:r>
      <w:r>
        <w:rPr>
          <w:lang w:val="en-US"/>
        </w:rPr>
        <w:t xml:space="preserve">. Is </w:t>
      </w:r>
      <w:r w:rsidR="006B227C">
        <w:t xml:space="preserve"> Is5.30</w:t>
      </w:r>
      <w:r>
        <w:rPr>
          <w:lang w:val="en-US"/>
        </w:rPr>
        <w:t>. *</w:t>
      </w:r>
      <w:r w:rsidR="006B227C">
        <w:t xml:space="preserve"> Is13.10</w:t>
      </w:r>
      <w:r>
        <w:rPr>
          <w:lang w:val="en-US"/>
        </w:rPr>
        <w:t xml:space="preserve">. </w:t>
      </w:r>
      <w:r w:rsidR="006B227C">
        <w:t xml:space="preserve"> Is24.23</w:t>
      </w:r>
      <w:r>
        <w:rPr>
          <w:lang w:val="en-US"/>
        </w:rPr>
        <w:t xml:space="preserve">. </w:t>
      </w:r>
      <w:r>
        <w:rPr>
          <w:rFonts w:ascii="MS Gothic" w:hAnsi="MS Gothic" w:cs="MS Gothic"/>
          <w:lang w:val="en-US"/>
        </w:rPr>
        <w:t>◐</w:t>
      </w:r>
      <w:r w:rsidR="006B227C">
        <w:t xml:space="preserve"> Is30.26</w:t>
      </w:r>
      <w:r>
        <w:rPr>
          <w:lang w:val="en-US"/>
        </w:rPr>
        <w:t xml:space="preserve">. </w:t>
      </w:r>
      <w:r>
        <w:rPr>
          <w:rFonts w:ascii="MS Gothic" w:hAnsi="MS Gothic" w:cs="MS Gothic"/>
          <w:lang w:val="en-US"/>
        </w:rPr>
        <w:t>◐</w:t>
      </w:r>
      <w:r w:rsidR="006B227C">
        <w:t xml:space="preserve"> Is60.19</w:t>
      </w:r>
      <w:r>
        <w:rPr>
          <w:lang w:val="en-US"/>
        </w:rPr>
        <w:t xml:space="preserve">, </w:t>
      </w:r>
      <w:r w:rsidR="006B227C">
        <w:t xml:space="preserve"> Is60.20</w:t>
      </w:r>
      <w:r>
        <w:rPr>
          <w:lang w:val="en-US"/>
        </w:rPr>
        <w:t xml:space="preserve">. Je </w:t>
      </w:r>
      <w:r w:rsidR="006B227C">
        <w:t xml:space="preserve"> Je4.23</w:t>
      </w:r>
      <w:r>
        <w:rPr>
          <w:lang w:val="en-US"/>
        </w:rPr>
        <w:t xml:space="preserve">, </w:t>
      </w:r>
      <w:r w:rsidR="006B227C">
        <w:t xml:space="preserve"> Je4.28</w:t>
      </w:r>
      <w:r>
        <w:rPr>
          <w:lang w:val="en-US"/>
        </w:rPr>
        <w:t xml:space="preserve">. Ezk </w:t>
      </w:r>
      <w:r w:rsidR="006B227C">
        <w:t xml:space="preserve"> Eze32.7</w:t>
      </w:r>
      <w:r>
        <w:rPr>
          <w:lang w:val="en-US"/>
        </w:rPr>
        <w:t xml:space="preserve">, </w:t>
      </w:r>
      <w:r w:rsidR="006B227C">
        <w:t xml:space="preserve"> Eze32.8</w:t>
      </w:r>
      <w:r>
        <w:rPr>
          <w:lang w:val="en-US"/>
        </w:rPr>
        <w:t xml:space="preserve">. Jl </w:t>
      </w:r>
      <w:r w:rsidR="006B227C">
        <w:t xml:space="preserve"> Joe2.10</w:t>
      </w:r>
      <w:r>
        <w:rPr>
          <w:lang w:val="en-US"/>
        </w:rPr>
        <w:t xml:space="preserve">, </w:t>
      </w:r>
      <w:r w:rsidR="006B227C">
        <w:t xml:space="preserve"> Joe2.31</w:t>
      </w:r>
      <w:r>
        <w:rPr>
          <w:lang w:val="en-US"/>
        </w:rPr>
        <w:t xml:space="preserve">. </w:t>
      </w:r>
      <w:r w:rsidR="006B227C">
        <w:t xml:space="preserve"> Joe3.15</w:t>
      </w:r>
      <w:r>
        <w:rPr>
          <w:lang w:val="en-US"/>
        </w:rPr>
        <w:t xml:space="preserve">. Am </w:t>
      </w:r>
      <w:r>
        <w:rPr>
          <w:rFonts w:ascii="Segoe UI Symbol" w:hAnsi="Segoe UI Symbol" w:cs="Segoe UI Symbol"/>
          <w:lang w:val="en-US"/>
        </w:rPr>
        <w:t>✓</w:t>
      </w:r>
      <w:r w:rsidR="006B227C">
        <w:t xml:space="preserve"> Am5.20</w:t>
      </w:r>
      <w:r>
        <w:rPr>
          <w:lang w:val="en-US"/>
        </w:rPr>
        <w:t>. *</w:t>
      </w:r>
      <w:r w:rsidR="006B227C">
        <w:t xml:space="preserve"> Am8.9</w:t>
      </w:r>
      <w:r>
        <w:rPr>
          <w:lang w:val="en-US"/>
        </w:rPr>
        <w:t xml:space="preserve">. Zp </w:t>
      </w:r>
      <w:r w:rsidR="006B227C">
        <w:t xml:space="preserve"> Zep1.14-16</w:t>
      </w:r>
      <w:r>
        <w:rPr>
          <w:lang w:val="en-US"/>
        </w:rPr>
        <w:t xml:space="preserve">. Mt </w:t>
      </w:r>
      <w:r w:rsidR="006B227C">
        <w:t xml:space="preserve"> Mt24.29</w:t>
      </w:r>
      <w:r>
        <w:rPr>
          <w:lang w:val="en-US"/>
        </w:rPr>
        <w:t xml:space="preserve">. </w:t>
      </w:r>
      <w:r w:rsidR="006B227C">
        <w:t xml:space="preserve"> Mt27.45</w:t>
      </w:r>
      <w:r>
        <w:rPr>
          <w:lang w:val="en-US"/>
        </w:rPr>
        <w:t xml:space="preserve">. Mk </w:t>
      </w:r>
      <w:r w:rsidR="006B227C">
        <w:t xml:space="preserve"> Mk13.24</w:t>
      </w:r>
      <w:r>
        <w:rPr>
          <w:lang w:val="en-US"/>
        </w:rPr>
        <w:t xml:space="preserve">. </w:t>
      </w:r>
      <w:r w:rsidR="006B227C">
        <w:t xml:space="preserve"> Mk15.33</w:t>
      </w:r>
      <w:r>
        <w:rPr>
          <w:lang w:val="en-US"/>
        </w:rPr>
        <w:t xml:space="preserve">. Lk </w:t>
      </w:r>
      <w:r w:rsidR="006B227C">
        <w:t xml:space="preserve"> Lk21.25</w:t>
      </w:r>
      <w:r>
        <w:rPr>
          <w:lang w:val="en-US"/>
        </w:rPr>
        <w:t xml:space="preserve">. </w:t>
      </w:r>
      <w:r w:rsidR="006B227C">
        <w:t xml:space="preserve"> Lk23.44</w:t>
      </w:r>
      <w:r>
        <w:rPr>
          <w:lang w:val="en-US"/>
        </w:rPr>
        <w:t xml:space="preserve">, </w:t>
      </w:r>
      <w:r w:rsidR="006B227C">
        <w:t xml:space="preserve"> Lk23.45</w:t>
      </w:r>
      <w:r>
        <w:rPr>
          <w:lang w:val="en-US"/>
        </w:rPr>
        <w:t xml:space="preserve">. Ac </w:t>
      </w:r>
      <w:r w:rsidR="006B227C">
        <w:t xml:space="preserve"> Ac2.20</w:t>
      </w:r>
      <w:r>
        <w:rPr>
          <w:lang w:val="en-US"/>
        </w:rPr>
        <w:t xml:space="preserve">. </w:t>
      </w:r>
      <w:r>
        <w:rPr>
          <w:b/>
          <w:lang w:val="en-US"/>
        </w:rPr>
        <w:t>darkened</w:t>
      </w:r>
      <w:r>
        <w:rPr>
          <w:lang w:val="en-US"/>
        </w:rPr>
        <w:t xml:space="preserve">. Re </w:t>
      </w:r>
      <w:r w:rsidR="006B227C">
        <w:t xml:space="preserve"> Re9.2</w:t>
      </w:r>
      <w:r>
        <w:rPr>
          <w:lang w:val="en-US"/>
        </w:rPr>
        <w:t>. *</w:t>
      </w:r>
      <w:r w:rsidR="006B227C">
        <w:t xml:space="preserve"> Re16.10</w:t>
      </w:r>
      <w:r>
        <w:rPr>
          <w:lang w:val="en-US"/>
        </w:rPr>
        <w:t>. Pr +*</w:t>
      </w:r>
      <w:r w:rsidR="006B227C">
        <w:t xml:space="preserve"> Pr20.20</w:t>
      </w:r>
      <w:r>
        <w:rPr>
          <w:lang w:val="en-US"/>
        </w:rPr>
        <w:t xml:space="preserve">. </w:t>
      </w:r>
      <w:r>
        <w:rPr>
          <w:b/>
          <w:lang w:val="en-US"/>
        </w:rPr>
        <w:t>and the day</w:t>
      </w:r>
      <w:r>
        <w:rPr>
          <w:lang w:val="en-US"/>
        </w:rPr>
        <w:t>. Ex *</w:t>
      </w:r>
      <w:r w:rsidR="006B227C">
        <w:t xml:space="preserve"> Ex10.21-23</w:t>
      </w:r>
      <w:r>
        <w:rPr>
          <w:lang w:val="en-US"/>
        </w:rPr>
        <w:t>. 2 Co *</w:t>
      </w:r>
      <w:r w:rsidR="006B227C">
        <w:t xml:space="preserve"> 2Co4.4</w:t>
      </w:r>
      <w:r>
        <w:rPr>
          <w:lang w:val="en-US"/>
        </w:rPr>
        <w:t>. 2 Th *</w:t>
      </w:r>
      <w:r w:rsidR="006B227C">
        <w:t xml:space="preserve"> 2Th2.9-12</w:t>
      </w:r>
      <w:r>
        <w:rPr>
          <w:lang w:val="en-US"/>
        </w:rPr>
        <w:t xml:space="preserve">. </w:t>
      </w:r>
    </w:p>
    <w:p w:rsidR="003E23E9" w:rsidRDefault="003E23E9" w:rsidP="00710603">
      <w:pPr>
        <w:ind w:firstLine="360"/>
        <w:jc w:val="both"/>
      </w:pPr>
      <w:r>
        <w:rPr>
          <w:lang w:val="en-US"/>
        </w:rPr>
        <w:t xml:space="preserve">13. </w:t>
      </w:r>
      <w:r>
        <w:rPr>
          <w:b/>
          <w:lang w:val="en-US"/>
        </w:rPr>
        <w:t>an</w:t>
      </w:r>
      <w:r>
        <w:rPr>
          <w:lang w:val="en-US"/>
        </w:rPr>
        <w:t xml:space="preserve">. Gr. one. Re </w:t>
      </w:r>
      <w:r w:rsidR="006B227C">
        <w:t xml:space="preserve"> Re9.13</w:t>
      </w:r>
      <w:r>
        <w:rPr>
          <w:lang w:val="en-US"/>
        </w:rPr>
        <w:t xml:space="preserve">. </w:t>
      </w:r>
      <w:r w:rsidR="006B227C">
        <w:t xml:space="preserve"> Re18.21</w:t>
      </w:r>
      <w:r>
        <w:rPr>
          <w:lang w:val="en-US"/>
        </w:rPr>
        <w:t xml:space="preserve">. </w:t>
      </w:r>
      <w:r w:rsidR="006B227C">
        <w:t xml:space="preserve"> Re19.17</w:t>
      </w:r>
      <w:r>
        <w:rPr>
          <w:lang w:val="en-US"/>
        </w:rPr>
        <w:t xml:space="preserve">g. </w:t>
      </w:r>
      <w:r>
        <w:rPr>
          <w:b/>
          <w:lang w:val="en-US"/>
        </w:rPr>
        <w:t>an</w:t>
      </w:r>
      <w:r>
        <w:rPr>
          <w:lang w:val="en-US"/>
        </w:rPr>
        <w:t xml:space="preserve">. </w:t>
      </w:r>
      <w:r w:rsidR="006B227C">
        <w:t xml:space="preserve">  f108:108E</w:t>
      </w:r>
      <w:r>
        <w:rPr>
          <w:lang w:val="en-US"/>
        </w:rPr>
        <w:t>, Mt +</w:t>
      </w:r>
      <w:r w:rsidR="006B227C">
        <w:t xml:space="preserve"> Mt8.19</w:t>
      </w:r>
      <w:r>
        <w:rPr>
          <w:lang w:val="en-US"/>
        </w:rPr>
        <w:t xml:space="preserve">. </w:t>
      </w:r>
      <w:r>
        <w:rPr>
          <w:b/>
          <w:lang w:val="en-US"/>
        </w:rPr>
        <w:t>angel</w:t>
      </w:r>
      <w:r>
        <w:rPr>
          <w:lang w:val="en-US"/>
        </w:rPr>
        <w:t xml:space="preserve">. Re </w:t>
      </w:r>
      <w:r w:rsidR="006B227C">
        <w:t xml:space="preserve"> Re14.6</w:t>
      </w:r>
      <w:r>
        <w:rPr>
          <w:lang w:val="en-US"/>
        </w:rPr>
        <w:t xml:space="preserve">. Many authorities read eagle. Dt </w:t>
      </w:r>
      <w:r w:rsidR="006B227C">
        <w:t xml:space="preserve"> Dt28.49</w:t>
      </w:r>
      <w:r>
        <w:rPr>
          <w:lang w:val="en-US"/>
        </w:rPr>
        <w:t xml:space="preserve">. 2 S </w:t>
      </w:r>
      <w:r w:rsidR="006B227C">
        <w:t xml:space="preserve"> 2Sa1.23</w:t>
      </w:r>
      <w:r>
        <w:rPr>
          <w:lang w:val="en-US"/>
        </w:rPr>
        <w:t xml:space="preserve">. Is </w:t>
      </w:r>
      <w:r w:rsidR="006B227C">
        <w:t xml:space="preserve"> Is40.31</w:t>
      </w:r>
      <w:r>
        <w:rPr>
          <w:lang w:val="en-US"/>
        </w:rPr>
        <w:t xml:space="preserve">. Je </w:t>
      </w:r>
      <w:r w:rsidR="006B227C">
        <w:t xml:space="preserve"> Je4.13</w:t>
      </w:r>
      <w:r>
        <w:rPr>
          <w:lang w:val="en-US"/>
        </w:rPr>
        <w:t xml:space="preserve">. Ho </w:t>
      </w:r>
      <w:r w:rsidR="006B227C">
        <w:t xml:space="preserve"> Ho8.1</w:t>
      </w:r>
      <w:r>
        <w:rPr>
          <w:lang w:val="en-US"/>
        </w:rPr>
        <w:t xml:space="preserve">. Hab </w:t>
      </w:r>
      <w:r w:rsidR="006B227C">
        <w:t xml:space="preserve"> Hab1.8</w:t>
      </w:r>
      <w:r>
        <w:rPr>
          <w:lang w:val="en-US"/>
        </w:rPr>
        <w:t xml:space="preserve">. </w:t>
      </w:r>
      <w:r>
        <w:rPr>
          <w:b/>
          <w:lang w:val="en-US"/>
        </w:rPr>
        <w:t>flying</w:t>
      </w:r>
      <w:r>
        <w:rPr>
          <w:lang w:val="en-US"/>
        </w:rPr>
        <w:t xml:space="preserve">. Re </w:t>
      </w:r>
      <w:r w:rsidR="006B227C">
        <w:t xml:space="preserve"> Re14.3</w:t>
      </w:r>
      <w:r>
        <w:rPr>
          <w:lang w:val="en-US"/>
        </w:rPr>
        <w:t xml:space="preserve">, </w:t>
      </w:r>
      <w:r w:rsidR="006B227C">
        <w:t xml:space="preserve"> Re14.6</w:t>
      </w:r>
      <w:r>
        <w:rPr>
          <w:lang w:val="en-US"/>
        </w:rPr>
        <w:t xml:space="preserve">. </w:t>
      </w:r>
      <w:r w:rsidR="006B227C">
        <w:t xml:space="preserve"> Re19.17</w:t>
      </w:r>
      <w:r>
        <w:rPr>
          <w:lang w:val="en-US"/>
        </w:rPr>
        <w:t xml:space="preserve">. Ge </w:t>
      </w:r>
      <w:r w:rsidR="006B227C">
        <w:t xml:space="preserve"> Ge1.20</w:t>
      </w:r>
      <w:r>
        <w:rPr>
          <w:lang w:val="en-US"/>
        </w:rPr>
        <w:t xml:space="preserve">. Ps </w:t>
      </w:r>
      <w:r w:rsidR="006B227C">
        <w:t xml:space="preserve"> Ps103.20</w:t>
      </w:r>
      <w:r>
        <w:rPr>
          <w:lang w:val="en-US"/>
        </w:rPr>
        <w:t xml:space="preserve">. He </w:t>
      </w:r>
      <w:r w:rsidR="006B227C">
        <w:t xml:space="preserve"> Heb1.14</w:t>
      </w:r>
      <w:r>
        <w:rPr>
          <w:lang w:val="en-US"/>
        </w:rPr>
        <w:t xml:space="preserve">. </w:t>
      </w:r>
      <w:r>
        <w:rPr>
          <w:b/>
          <w:lang w:val="en-US"/>
        </w:rPr>
        <w:t>saying</w:t>
      </w:r>
      <w:r>
        <w:rPr>
          <w:lang w:val="en-US"/>
        </w:rPr>
        <w:t xml:space="preserve">. Nu </w:t>
      </w:r>
      <w:r>
        <w:rPr>
          <w:rFonts w:ascii="MS Gothic" w:hAnsi="MS Gothic" w:cs="MS Gothic"/>
          <w:lang w:val="en-US"/>
        </w:rPr>
        <w:t>◐</w:t>
      </w:r>
      <w:r w:rsidR="006B227C">
        <w:t xml:space="preserve"> Nu22.28</w:t>
      </w:r>
      <w:r>
        <w:rPr>
          <w:lang w:val="en-US"/>
        </w:rPr>
        <w:t xml:space="preserve">. </w:t>
      </w:r>
      <w:r>
        <w:rPr>
          <w:b/>
          <w:lang w:val="en-US"/>
        </w:rPr>
        <w:t>Woe</w:t>
      </w:r>
      <w:r>
        <w:rPr>
          <w:lang w:val="en-US"/>
        </w:rPr>
        <w:t xml:space="preserve">. Re </w:t>
      </w:r>
      <w:r w:rsidR="006B227C">
        <w:t xml:space="preserve"> Re9.1</w:t>
      </w:r>
      <w:r>
        <w:rPr>
          <w:lang w:val="en-US"/>
        </w:rPr>
        <w:t xml:space="preserve">, </w:t>
      </w:r>
      <w:r w:rsidR="006B227C">
        <w:t xml:space="preserve"> Re9.12</w:t>
      </w:r>
      <w:r>
        <w:rPr>
          <w:lang w:val="en-US"/>
        </w:rPr>
        <w:t xml:space="preserve">. </w:t>
      </w:r>
      <w:r w:rsidR="006B227C">
        <w:t xml:space="preserve"> Re11.14</w:t>
      </w:r>
      <w:r>
        <w:rPr>
          <w:lang w:val="en-US"/>
        </w:rPr>
        <w:t xml:space="preserve">. Ezk </w:t>
      </w:r>
      <w:r w:rsidR="006B227C">
        <w:t xml:space="preserve"> Eze2.10</w:t>
      </w:r>
      <w:r>
        <w:rPr>
          <w:lang w:val="en-US"/>
        </w:rPr>
        <w:t>. Da *</w:t>
      </w:r>
      <w:r w:rsidR="006B227C">
        <w:t xml:space="preserve"> Da12.1</w:t>
      </w:r>
      <w:r>
        <w:rPr>
          <w:lang w:val="en-US"/>
        </w:rPr>
        <w:t>. Ho *</w:t>
      </w:r>
      <w:r w:rsidR="006B227C">
        <w:t xml:space="preserve"> Ho7.13</w:t>
      </w:r>
      <w:r>
        <w:rPr>
          <w:lang w:val="en-US"/>
        </w:rPr>
        <w:t>. Mt *</w:t>
      </w:r>
      <w:r w:rsidR="006B227C">
        <w:t xml:space="preserve"> Mt24.21</w:t>
      </w:r>
      <w:r>
        <w:rPr>
          <w:lang w:val="en-US"/>
        </w:rPr>
        <w:t xml:space="preserve">, </w:t>
      </w:r>
      <w:r w:rsidR="006B227C">
        <w:t xml:space="preserve"> Mt24.22</w:t>
      </w:r>
      <w:r>
        <w:rPr>
          <w:lang w:val="en-US"/>
        </w:rPr>
        <w:t xml:space="preserve">. </w:t>
      </w:r>
      <w:r>
        <w:rPr>
          <w:b/>
          <w:lang w:val="en-US"/>
        </w:rPr>
        <w:t>woe</w:t>
      </w:r>
      <w:r>
        <w:rPr>
          <w:lang w:val="en-US"/>
        </w:rPr>
        <w:t xml:space="preserve">. Re </w:t>
      </w:r>
      <w:r w:rsidR="006B227C">
        <w:t xml:space="preserve"> Re12.12</w:t>
      </w:r>
      <w:r>
        <w:rPr>
          <w:lang w:val="en-US"/>
        </w:rPr>
        <w:t xml:space="preserve">. </w:t>
      </w:r>
      <w:r>
        <w:rPr>
          <w:b/>
          <w:lang w:val="en-US"/>
        </w:rPr>
        <w:t>inhabiters</w:t>
      </w:r>
      <w:r>
        <w:rPr>
          <w:lang w:val="en-US"/>
        </w:rPr>
        <w:t>. Re +</w:t>
      </w:r>
      <w:r w:rsidR="006B227C">
        <w:t xml:space="preserve"> Re3.10</w:t>
      </w:r>
      <w:r>
        <w:rPr>
          <w:lang w:val="en-US"/>
        </w:rPr>
        <w:t xml:space="preserve">. </w:t>
      </w:r>
      <w:r>
        <w:rPr>
          <w:b/>
          <w:lang w:val="en-US"/>
        </w:rPr>
        <w:t>the three</w:t>
      </w:r>
      <w:r>
        <w:rPr>
          <w:lang w:val="en-US"/>
        </w:rPr>
        <w:t>. ver. +</w:t>
      </w:r>
      <w:r w:rsidR="006B227C">
        <w:t xml:space="preserve"> Re8.2</w:t>
      </w:r>
      <w:r>
        <w:rPr>
          <w:lang w:val="en-US"/>
        </w:rPr>
        <w:t xml:space="preserve">. </w:t>
      </w:r>
    </w:p>
    <w:p w:rsidR="003E23E9" w:rsidRDefault="003E23E9" w:rsidP="00710603">
      <w:pPr>
        <w:spacing w:before="360" w:after="180"/>
        <w:jc w:val="both"/>
      </w:pPr>
      <w:r>
        <w:rPr>
          <w:b/>
          <w:sz w:val="28"/>
          <w:lang w:val="en-US"/>
        </w:rPr>
        <w:t xml:space="preserve">REVELATION 9 </w:t>
      </w:r>
    </w:p>
    <w:p w:rsidR="003E23E9" w:rsidRDefault="003E23E9" w:rsidP="00710603">
      <w:pPr>
        <w:ind w:firstLine="360"/>
        <w:jc w:val="both"/>
      </w:pPr>
      <w:r>
        <w:rPr>
          <w:i/>
          <w:lang w:val="en-US"/>
        </w:rPr>
        <w:t xml:space="preserve">At the sounding of the fifth angel, a star falls from heaven, to whom is given the key of the bottomless pit, </w:t>
      </w:r>
      <w:r w:rsidR="006B227C">
        <w:t xml:space="preserve"> Re9.1</w:t>
      </w:r>
      <w:r>
        <w:rPr>
          <w:i/>
          <w:lang w:val="en-US"/>
        </w:rPr>
        <w:t xml:space="preserve">. He opens the pit, and there come forth locusts like scorpions, </w:t>
      </w:r>
      <w:r w:rsidR="006B227C">
        <w:t xml:space="preserve"> Re9.2-11</w:t>
      </w:r>
      <w:r>
        <w:rPr>
          <w:i/>
          <w:lang w:val="en-US"/>
        </w:rPr>
        <w:t xml:space="preserve">. The first woe is past, </w:t>
      </w:r>
      <w:r w:rsidR="006B227C">
        <w:t xml:space="preserve"> Re9.12</w:t>
      </w:r>
      <w:r>
        <w:rPr>
          <w:i/>
          <w:lang w:val="en-US"/>
        </w:rPr>
        <w:t xml:space="preserve">. The sixth trumpet sounds, </w:t>
      </w:r>
      <w:r w:rsidR="006B227C">
        <w:t xml:space="preserve"> Re9.13</w:t>
      </w:r>
      <w:r>
        <w:rPr>
          <w:i/>
          <w:lang w:val="en-US"/>
        </w:rPr>
        <w:t xml:space="preserve">. Four angels are let loose, that were bound, </w:t>
      </w:r>
      <w:r w:rsidR="006B227C">
        <w:t xml:space="preserve"> Re9.14-21</w:t>
      </w:r>
      <w:r>
        <w:rPr>
          <w:i/>
          <w:lang w:val="en-US"/>
        </w:rPr>
        <w:t xml:space="preserve">. </w:t>
      </w:r>
    </w:p>
    <w:p w:rsidR="003E23E9" w:rsidRDefault="003E23E9" w:rsidP="00710603">
      <w:pPr>
        <w:ind w:firstLine="360"/>
        <w:jc w:val="both"/>
      </w:pPr>
      <w:r>
        <w:rPr>
          <w:lang w:val="en-US"/>
        </w:rPr>
        <w:t xml:space="preserve">1. </w:t>
      </w:r>
      <w:r>
        <w:rPr>
          <w:b/>
          <w:lang w:val="en-US"/>
        </w:rPr>
        <w:t>the fifth</w:t>
      </w:r>
      <w:r>
        <w:rPr>
          <w:lang w:val="en-US"/>
        </w:rPr>
        <w:t xml:space="preserve">. ver. </w:t>
      </w:r>
      <w:r w:rsidR="006B227C">
        <w:t xml:space="preserve"> Re9.12</w:t>
      </w:r>
      <w:r>
        <w:rPr>
          <w:lang w:val="en-US"/>
        </w:rPr>
        <w:t xml:space="preserve">, </w:t>
      </w:r>
      <w:r w:rsidR="006B227C">
        <w:t xml:space="preserve"> Re9.13</w:t>
      </w:r>
      <w:r>
        <w:rPr>
          <w:lang w:val="en-US"/>
        </w:rPr>
        <w:t>. Re 8:+</w:t>
      </w:r>
      <w:r w:rsidR="006B227C">
        <w:t xml:space="preserve"> Re8.2</w:t>
      </w:r>
      <w:r>
        <w:rPr>
          <w:lang w:val="en-US"/>
        </w:rPr>
        <w:t xml:space="preserve">, </w:t>
      </w:r>
      <w:r w:rsidR="006B227C">
        <w:t xml:space="preserve"> Re8.6-8</w:t>
      </w:r>
      <w:r>
        <w:rPr>
          <w:lang w:val="en-US"/>
        </w:rPr>
        <w:t xml:space="preserve">, </w:t>
      </w:r>
      <w:r w:rsidR="006B227C">
        <w:t xml:space="preserve"> Re8.10</w:t>
      </w:r>
      <w:r>
        <w:rPr>
          <w:lang w:val="en-US"/>
        </w:rPr>
        <w:t xml:space="preserve">, </w:t>
      </w:r>
      <w:r w:rsidR="006B227C">
        <w:t xml:space="preserve"> Re8.12</w:t>
      </w:r>
      <w:r>
        <w:rPr>
          <w:lang w:val="en-US"/>
        </w:rPr>
        <w:t xml:space="preserve">. </w:t>
      </w:r>
      <w:r w:rsidR="006B227C">
        <w:t xml:space="preserve"> Re11.14</w:t>
      </w:r>
      <w:r>
        <w:rPr>
          <w:lang w:val="en-US"/>
        </w:rPr>
        <w:t xml:space="preserve">, </w:t>
      </w:r>
      <w:r w:rsidR="006B227C">
        <w:t xml:space="preserve"> Re11.15</w:t>
      </w:r>
      <w:r>
        <w:rPr>
          <w:lang w:val="en-US"/>
        </w:rPr>
        <w:t xml:space="preserve">. </w:t>
      </w:r>
      <w:r>
        <w:rPr>
          <w:b/>
          <w:lang w:val="en-US"/>
        </w:rPr>
        <w:t>a star fall</w:t>
      </w:r>
      <w:r>
        <w:rPr>
          <w:lang w:val="en-US"/>
        </w:rPr>
        <w:t xml:space="preserve">. Re </w:t>
      </w:r>
      <w:r w:rsidR="006B227C">
        <w:t xml:space="preserve"> Re1.20</w:t>
      </w:r>
      <w:r>
        <w:rPr>
          <w:lang w:val="en-US"/>
        </w:rPr>
        <w:t>. +</w:t>
      </w:r>
      <w:r w:rsidR="006B227C">
        <w:t xml:space="preserve"> Re8.10</w:t>
      </w:r>
      <w:r>
        <w:rPr>
          <w:lang w:val="en-US"/>
        </w:rPr>
        <w:t>. *</w:t>
      </w:r>
      <w:r w:rsidR="006B227C">
        <w:t xml:space="preserve"> Re12.4</w:t>
      </w:r>
      <w:r>
        <w:rPr>
          <w:lang w:val="en-US"/>
        </w:rPr>
        <w:t xml:space="preserve">, </w:t>
      </w:r>
      <w:r w:rsidR="006B227C">
        <w:t xml:space="preserve"> Re12.12</w:t>
      </w:r>
      <w:r>
        <w:rPr>
          <w:lang w:val="en-US"/>
        </w:rPr>
        <w:t xml:space="preserve">. Jsh </w:t>
      </w:r>
      <w:r w:rsidR="006B227C">
        <w:t xml:space="preserve"> Jos5.14</w:t>
      </w:r>
      <w:r>
        <w:rPr>
          <w:lang w:val="en-US"/>
        </w:rPr>
        <w:t xml:space="preserve">. 1 K </w:t>
      </w:r>
      <w:r w:rsidR="006B227C">
        <w:t xml:space="preserve"> 1Ki22.19</w:t>
      </w:r>
      <w:r>
        <w:rPr>
          <w:lang w:val="en-US"/>
        </w:rPr>
        <w:t xml:space="preserve">. 2 Ch </w:t>
      </w:r>
      <w:r w:rsidR="006B227C">
        <w:t xml:space="preserve"> 2Ch18.18</w:t>
      </w:r>
      <w:r>
        <w:rPr>
          <w:lang w:val="en-US"/>
        </w:rPr>
        <w:t xml:space="preserve">. Jb </w:t>
      </w:r>
      <w:r w:rsidR="006B227C">
        <w:t xml:space="preserve"> Job38.7</w:t>
      </w:r>
      <w:r>
        <w:rPr>
          <w:lang w:val="en-US"/>
        </w:rPr>
        <w:t xml:space="preserve">. Ps </w:t>
      </w:r>
      <w:r w:rsidR="006B227C">
        <w:t xml:space="preserve"> Ps148.2</w:t>
      </w:r>
      <w:r>
        <w:rPr>
          <w:lang w:val="en-US"/>
        </w:rPr>
        <w:t xml:space="preserve">. Is </w:t>
      </w:r>
      <w:r w:rsidR="006B227C">
        <w:t xml:space="preserve"> Is14.12</w:t>
      </w:r>
      <w:r>
        <w:rPr>
          <w:lang w:val="en-US"/>
        </w:rPr>
        <w:t>. Lk *</w:t>
      </w:r>
      <w:r w:rsidR="006B227C">
        <w:t xml:space="preserve"> Lk10.18</w:t>
      </w:r>
      <w:r>
        <w:rPr>
          <w:lang w:val="en-US"/>
        </w:rPr>
        <w:t xml:space="preserve">. 2 Th </w:t>
      </w:r>
      <w:r w:rsidR="006B227C">
        <w:t xml:space="preserve"> 2Th2.3-8</w:t>
      </w:r>
      <w:r>
        <w:rPr>
          <w:lang w:val="en-US"/>
        </w:rPr>
        <w:t xml:space="preserve">. 2 Ti </w:t>
      </w:r>
      <w:r w:rsidR="006B227C">
        <w:t xml:space="preserve"> 2Ti3.1-5</w:t>
      </w:r>
      <w:r>
        <w:rPr>
          <w:lang w:val="en-US"/>
        </w:rPr>
        <w:t xml:space="preserve">. </w:t>
      </w:r>
      <w:r>
        <w:rPr>
          <w:b/>
          <w:lang w:val="en-US"/>
        </w:rPr>
        <w:t>the key</w:t>
      </w:r>
      <w:r>
        <w:rPr>
          <w:lang w:val="en-US"/>
        </w:rPr>
        <w:t>. Re +</w:t>
      </w:r>
      <w:r w:rsidR="006B227C">
        <w:t xml:space="preserve"> Re1.18</w:t>
      </w:r>
      <w:r>
        <w:rPr>
          <w:lang w:val="en-US"/>
        </w:rPr>
        <w:t xml:space="preserve">. </w:t>
      </w:r>
      <w:r w:rsidR="006B227C">
        <w:t xml:space="preserve"> Re20.1</w:t>
      </w:r>
      <w:r>
        <w:rPr>
          <w:lang w:val="en-US"/>
        </w:rPr>
        <w:t xml:space="preserve">. Mt </w:t>
      </w:r>
      <w:r w:rsidR="006B227C">
        <w:t xml:space="preserve"> Mt16.19</w:t>
      </w:r>
      <w:r>
        <w:rPr>
          <w:lang w:val="en-US"/>
        </w:rPr>
        <w:t xml:space="preserve">. </w:t>
      </w:r>
      <w:r>
        <w:rPr>
          <w:b/>
          <w:lang w:val="en-US"/>
        </w:rPr>
        <w:t>the bottomless</w:t>
      </w:r>
      <w:r>
        <w:rPr>
          <w:lang w:val="en-US"/>
        </w:rPr>
        <w:t xml:space="preserve">. ver. </w:t>
      </w:r>
      <w:r w:rsidR="006B227C">
        <w:t xml:space="preserve"> Re9.2</w:t>
      </w:r>
      <w:r>
        <w:rPr>
          <w:lang w:val="en-US"/>
        </w:rPr>
        <w:t xml:space="preserve">, </w:t>
      </w:r>
      <w:r w:rsidR="006B227C">
        <w:t xml:space="preserve"> Re9.11</w:t>
      </w:r>
      <w:r>
        <w:rPr>
          <w:lang w:val="en-US"/>
        </w:rPr>
        <w:t xml:space="preserve">. Re </w:t>
      </w:r>
      <w:r w:rsidR="006B227C">
        <w:t xml:space="preserve"> Re11.7</w:t>
      </w:r>
      <w:r>
        <w:rPr>
          <w:lang w:val="en-US"/>
        </w:rPr>
        <w:t xml:space="preserve">. </w:t>
      </w:r>
      <w:r w:rsidR="006B227C">
        <w:t xml:space="preserve"> Re17.8</w:t>
      </w:r>
      <w:r>
        <w:rPr>
          <w:lang w:val="en-US"/>
        </w:rPr>
        <w:t>. *</w:t>
      </w:r>
      <w:r w:rsidR="006B227C">
        <w:t xml:space="preserve"> Re20.1</w:t>
      </w:r>
      <w:r>
        <w:rPr>
          <w:lang w:val="en-US"/>
        </w:rPr>
        <w:t xml:space="preserve">, </w:t>
      </w:r>
      <w:r w:rsidR="006B227C">
        <w:t xml:space="preserve"> Re20.3</w:t>
      </w:r>
      <w:r>
        <w:rPr>
          <w:lang w:val="en-US"/>
        </w:rPr>
        <w:t xml:space="preserve">, </w:t>
      </w:r>
      <w:r w:rsidR="006B227C">
        <w:t xml:space="preserve"> Re20.10</w:t>
      </w:r>
      <w:r>
        <w:rPr>
          <w:lang w:val="en-US"/>
        </w:rPr>
        <w:t xml:space="preserve">. Lk </w:t>
      </w:r>
      <w:r w:rsidR="006B227C">
        <w:t xml:space="preserve"> Lk8.28</w:t>
      </w:r>
      <w:r>
        <w:rPr>
          <w:lang w:val="en-US"/>
        </w:rPr>
        <w:t xml:space="preserve">, </w:t>
      </w:r>
      <w:r w:rsidR="006B227C">
        <w:t xml:space="preserve"> Lk8.31</w:t>
      </w:r>
      <w:r>
        <w:rPr>
          <w:lang w:val="en-US"/>
        </w:rPr>
        <w:t xml:space="preserve">. Ro </w:t>
      </w:r>
      <w:r w:rsidR="006B227C">
        <w:t xml:space="preserve"> Ro10.7</w:t>
      </w:r>
      <w:r>
        <w:rPr>
          <w:lang w:val="en-US"/>
        </w:rPr>
        <w:t>g. Ju *</w:t>
      </w:r>
      <w:r w:rsidR="006B227C">
        <w:t xml:space="preserve"> Jud6</w:t>
      </w:r>
      <w:r>
        <w:rPr>
          <w:lang w:val="en-US"/>
        </w:rPr>
        <w:t xml:space="preserve">. </w:t>
      </w:r>
      <w:r>
        <w:rPr>
          <w:b/>
          <w:lang w:val="en-US"/>
        </w:rPr>
        <w:t>pit</w:t>
      </w:r>
      <w:r>
        <w:rPr>
          <w:lang w:val="en-US"/>
        </w:rPr>
        <w:t>. Nu +*</w:t>
      </w:r>
      <w:r w:rsidR="006B227C">
        <w:t xml:space="preserve">  Nu16.30</w:t>
      </w:r>
      <w:r>
        <w:rPr>
          <w:lang w:val="en-US"/>
        </w:rPr>
        <w:t xml:space="preserve">n, </w:t>
      </w:r>
      <w:r w:rsidR="006B227C">
        <w:t xml:space="preserve"> Nu16.33</w:t>
      </w:r>
      <w:r>
        <w:rPr>
          <w:lang w:val="en-US"/>
        </w:rPr>
        <w:t xml:space="preserve">. Ps </w:t>
      </w:r>
      <w:r w:rsidR="006B227C">
        <w:t xml:space="preserve"> Ps55.23</w:t>
      </w:r>
      <w:r>
        <w:rPr>
          <w:lang w:val="en-US"/>
        </w:rPr>
        <w:t xml:space="preserve">. </w:t>
      </w:r>
    </w:p>
    <w:p w:rsidR="003E23E9" w:rsidRDefault="003E23E9" w:rsidP="00710603">
      <w:pPr>
        <w:ind w:firstLine="360"/>
        <w:jc w:val="both"/>
      </w:pPr>
      <w:r>
        <w:rPr>
          <w:lang w:val="en-US"/>
        </w:rPr>
        <w:t xml:space="preserve">2. </w:t>
      </w:r>
      <w:r>
        <w:rPr>
          <w:b/>
          <w:lang w:val="en-US"/>
        </w:rPr>
        <w:t>there</w:t>
      </w:r>
      <w:r>
        <w:rPr>
          <w:lang w:val="en-US"/>
        </w:rPr>
        <w:t xml:space="preserve">. ver. </w:t>
      </w:r>
      <w:r w:rsidR="006B227C">
        <w:t xml:space="preserve"> Re9.17</w:t>
      </w:r>
      <w:r>
        <w:rPr>
          <w:lang w:val="en-US"/>
        </w:rPr>
        <w:t>. Re +</w:t>
      </w:r>
      <w:r w:rsidR="006B227C">
        <w:t xml:space="preserve"> Re14.11</w:t>
      </w:r>
      <w:r>
        <w:rPr>
          <w:lang w:val="en-US"/>
        </w:rPr>
        <w:t xml:space="preserve">. Ge </w:t>
      </w:r>
      <w:r w:rsidR="006B227C">
        <w:t xml:space="preserve"> Ge15.17</w:t>
      </w:r>
      <w:r>
        <w:rPr>
          <w:lang w:val="en-US"/>
        </w:rPr>
        <w:t xml:space="preserve">. </w:t>
      </w:r>
      <w:r w:rsidR="006B227C">
        <w:t xml:space="preserve"> Ge19.28</w:t>
      </w:r>
      <w:r>
        <w:rPr>
          <w:lang w:val="en-US"/>
        </w:rPr>
        <w:t xml:space="preserve">. Is </w:t>
      </w:r>
      <w:r w:rsidR="006B227C">
        <w:t xml:space="preserve"> Is14.31</w:t>
      </w:r>
      <w:r>
        <w:rPr>
          <w:lang w:val="en-US"/>
        </w:rPr>
        <w:t xml:space="preserve">. Jl </w:t>
      </w:r>
      <w:r w:rsidR="006B227C">
        <w:t xml:space="preserve"> Joe2.30</w:t>
      </w:r>
      <w:r>
        <w:rPr>
          <w:lang w:val="en-US"/>
        </w:rPr>
        <w:t xml:space="preserve">. Ac </w:t>
      </w:r>
      <w:r w:rsidR="006B227C">
        <w:t xml:space="preserve"> Ac2.19</w:t>
      </w:r>
      <w:r>
        <w:rPr>
          <w:lang w:val="en-US"/>
        </w:rPr>
        <w:t xml:space="preserve">. </w:t>
      </w:r>
      <w:r>
        <w:rPr>
          <w:b/>
          <w:lang w:val="en-US"/>
        </w:rPr>
        <w:t>smoke of a</w:t>
      </w:r>
      <w:r>
        <w:rPr>
          <w:lang w:val="en-US"/>
        </w:rPr>
        <w:t xml:space="preserve">. Re </w:t>
      </w:r>
      <w:r w:rsidR="006B227C">
        <w:t xml:space="preserve"> Re18.9</w:t>
      </w:r>
      <w:r>
        <w:rPr>
          <w:lang w:val="en-US"/>
        </w:rPr>
        <w:t xml:space="preserve">, </w:t>
      </w:r>
      <w:r w:rsidR="006B227C">
        <w:t xml:space="preserve"> Re18.18</w:t>
      </w:r>
      <w:r>
        <w:rPr>
          <w:lang w:val="en-US"/>
        </w:rPr>
        <w:t xml:space="preserve">. </w:t>
      </w:r>
      <w:r w:rsidR="006B227C">
        <w:t xml:space="preserve"> Re19.3</w:t>
      </w:r>
      <w:r>
        <w:rPr>
          <w:lang w:val="en-US"/>
        </w:rPr>
        <w:t xml:space="preserve">. Ge </w:t>
      </w:r>
      <w:r>
        <w:rPr>
          <w:rFonts w:ascii="MS Gothic" w:hAnsi="MS Gothic" w:cs="MS Gothic"/>
          <w:lang w:val="en-US"/>
        </w:rPr>
        <w:t>▶</w:t>
      </w:r>
      <w:r w:rsidR="006B227C">
        <w:t xml:space="preserve"> Ge19.28</w:t>
      </w:r>
      <w:r>
        <w:rPr>
          <w:lang w:val="en-US"/>
        </w:rPr>
        <w:t xml:space="preserve">. Ex </w:t>
      </w:r>
      <w:r>
        <w:rPr>
          <w:rFonts w:ascii="MS Gothic" w:hAnsi="MS Gothic" w:cs="MS Gothic"/>
          <w:lang w:val="en-US"/>
        </w:rPr>
        <w:t>▶</w:t>
      </w:r>
      <w:r w:rsidR="006B227C">
        <w:t xml:space="preserve"> Ex19.18</w:t>
      </w:r>
      <w:r>
        <w:rPr>
          <w:lang w:val="en-US"/>
        </w:rPr>
        <w:t xml:space="preserve">. Is </w:t>
      </w:r>
      <w:r w:rsidR="006B227C">
        <w:t xml:space="preserve"> Is34.10</w:t>
      </w:r>
      <w:r>
        <w:rPr>
          <w:lang w:val="en-US"/>
        </w:rPr>
        <w:t xml:space="preserve">. Mt </w:t>
      </w:r>
      <w:r w:rsidR="006B227C">
        <w:t xml:space="preserve"> Mt13.42</w:t>
      </w:r>
      <w:r>
        <w:rPr>
          <w:lang w:val="en-US"/>
        </w:rPr>
        <w:t xml:space="preserve">, </w:t>
      </w:r>
      <w:r w:rsidR="006B227C">
        <w:t xml:space="preserve"> Mt13.50</w:t>
      </w:r>
      <w:r>
        <w:rPr>
          <w:lang w:val="en-US"/>
        </w:rPr>
        <w:t xml:space="preserve">. Lk </w:t>
      </w:r>
      <w:r w:rsidR="006B227C">
        <w:t xml:space="preserve"> Lk16.24</w:t>
      </w:r>
      <w:r>
        <w:rPr>
          <w:lang w:val="en-US"/>
        </w:rPr>
        <w:t xml:space="preserve">. </w:t>
      </w:r>
      <w:r>
        <w:rPr>
          <w:b/>
          <w:lang w:val="en-US"/>
        </w:rPr>
        <w:t>and the sun</w:t>
      </w:r>
      <w:r>
        <w:rPr>
          <w:lang w:val="en-US"/>
        </w:rPr>
        <w:t xml:space="preserve">. See on Re </w:t>
      </w:r>
      <w:r w:rsidR="006B227C">
        <w:t xml:space="preserve"> Re8.12</w:t>
      </w:r>
      <w:r>
        <w:rPr>
          <w:lang w:val="en-US"/>
        </w:rPr>
        <w:t xml:space="preserve">. Ex </w:t>
      </w:r>
      <w:r w:rsidR="006B227C">
        <w:t xml:space="preserve"> Ex10.21-23</w:t>
      </w:r>
      <w:r>
        <w:rPr>
          <w:lang w:val="en-US"/>
        </w:rPr>
        <w:t xml:space="preserve">. Jl </w:t>
      </w:r>
      <w:r w:rsidR="006B227C">
        <w:t xml:space="preserve"> Joe2.2</w:t>
      </w:r>
      <w:r>
        <w:rPr>
          <w:lang w:val="en-US"/>
        </w:rPr>
        <w:t xml:space="preserve">, </w:t>
      </w:r>
      <w:r>
        <w:rPr>
          <w:rFonts w:ascii="MS Gothic" w:hAnsi="MS Gothic" w:cs="MS Gothic"/>
          <w:lang w:val="en-US"/>
        </w:rPr>
        <w:t>▶</w:t>
      </w:r>
      <w:r w:rsidR="006B227C">
        <w:t xml:space="preserve"> Joe2.10</w:t>
      </w:r>
      <w:r>
        <w:rPr>
          <w:lang w:val="en-US"/>
        </w:rPr>
        <w:t xml:space="preserve">. </w:t>
      </w:r>
      <w:r>
        <w:rPr>
          <w:b/>
          <w:lang w:val="en-US"/>
        </w:rPr>
        <w:t>darkened</w:t>
      </w:r>
      <w:r>
        <w:rPr>
          <w:lang w:val="en-US"/>
        </w:rPr>
        <w:t xml:space="preserve">. Re </w:t>
      </w:r>
      <w:r w:rsidR="006B227C">
        <w:t xml:space="preserve"> Re8.12</w:t>
      </w:r>
      <w:r>
        <w:rPr>
          <w:lang w:val="en-US"/>
        </w:rPr>
        <w:t xml:space="preserve">. </w:t>
      </w:r>
      <w:r w:rsidR="006B227C">
        <w:t xml:space="preserve"> Re16.10</w:t>
      </w:r>
      <w:r>
        <w:rPr>
          <w:lang w:val="en-US"/>
        </w:rPr>
        <w:t>. Pr +*</w:t>
      </w:r>
      <w:r w:rsidR="006B227C">
        <w:t xml:space="preserve"> Pr20.20</w:t>
      </w:r>
      <w:r>
        <w:rPr>
          <w:lang w:val="en-US"/>
        </w:rPr>
        <w:t xml:space="preserve">. </w:t>
      </w:r>
    </w:p>
    <w:p w:rsidR="003E23E9" w:rsidRDefault="003E23E9" w:rsidP="00710603">
      <w:pPr>
        <w:ind w:firstLine="360"/>
        <w:jc w:val="both"/>
      </w:pPr>
      <w:r>
        <w:rPr>
          <w:lang w:val="en-US"/>
        </w:rPr>
        <w:t xml:space="preserve">3. </w:t>
      </w:r>
      <w:r>
        <w:rPr>
          <w:b/>
          <w:lang w:val="en-US"/>
        </w:rPr>
        <w:t>there came</w:t>
      </w:r>
      <w:r>
        <w:rPr>
          <w:lang w:val="en-US"/>
        </w:rPr>
        <w:t xml:space="preserve">. Re </w:t>
      </w:r>
      <w:r w:rsidR="006B227C">
        <w:t xml:space="preserve"> Re12.7</w:t>
      </w:r>
      <w:r>
        <w:rPr>
          <w:lang w:val="en-US"/>
        </w:rPr>
        <w:t xml:space="preserve">. </w:t>
      </w:r>
      <w:r w:rsidR="006B227C">
        <w:t xml:space="preserve"> Re16.13</w:t>
      </w:r>
      <w:r>
        <w:rPr>
          <w:lang w:val="en-US"/>
        </w:rPr>
        <w:t xml:space="preserve">, </w:t>
      </w:r>
      <w:r w:rsidR="006B227C">
        <w:t xml:space="preserve"> Re16.14</w:t>
      </w:r>
      <w:r>
        <w:rPr>
          <w:lang w:val="en-US"/>
        </w:rPr>
        <w:t xml:space="preserve">. Lk </w:t>
      </w:r>
      <w:r w:rsidR="006B227C">
        <w:t xml:space="preserve"> Lk8.30-33</w:t>
      </w:r>
      <w:r>
        <w:rPr>
          <w:lang w:val="en-US"/>
        </w:rPr>
        <w:t xml:space="preserve">. 1 Ti </w:t>
      </w:r>
      <w:r w:rsidR="006B227C">
        <w:t xml:space="preserve"> 1Ti4.1</w:t>
      </w:r>
      <w:r>
        <w:rPr>
          <w:lang w:val="en-US"/>
        </w:rPr>
        <w:t xml:space="preserve">. </w:t>
      </w:r>
      <w:r>
        <w:rPr>
          <w:b/>
          <w:lang w:val="en-US"/>
        </w:rPr>
        <w:t>the smoke</w:t>
      </w:r>
      <w:r>
        <w:rPr>
          <w:lang w:val="en-US"/>
        </w:rPr>
        <w:t xml:space="preserve">. Jb </w:t>
      </w:r>
      <w:r w:rsidR="006B227C">
        <w:t xml:space="preserve"> Job41.19-21</w:t>
      </w:r>
      <w:r>
        <w:rPr>
          <w:lang w:val="en-US"/>
        </w:rPr>
        <w:t xml:space="preserve">. </w:t>
      </w:r>
      <w:r>
        <w:rPr>
          <w:b/>
          <w:lang w:val="en-US"/>
        </w:rPr>
        <w:t>locusts</w:t>
      </w:r>
      <w:r>
        <w:rPr>
          <w:lang w:val="en-US"/>
        </w:rPr>
        <w:t xml:space="preserve">. ver. </w:t>
      </w:r>
      <w:r w:rsidR="006B227C">
        <w:t xml:space="preserve"> Re9.7</w:t>
      </w:r>
      <w:r>
        <w:rPr>
          <w:lang w:val="en-US"/>
        </w:rPr>
        <w:t xml:space="preserve">. Ex </w:t>
      </w:r>
      <w:r>
        <w:rPr>
          <w:rFonts w:ascii="MS Gothic" w:hAnsi="MS Gothic" w:cs="MS Gothic"/>
          <w:lang w:val="en-US"/>
        </w:rPr>
        <w:t>▶</w:t>
      </w:r>
      <w:r w:rsidR="006B227C">
        <w:t xml:space="preserve"> Ex10.12</w:t>
      </w:r>
      <w:r>
        <w:rPr>
          <w:lang w:val="en-US"/>
        </w:rPr>
        <w:t xml:space="preserve">, </w:t>
      </w:r>
      <w:r w:rsidR="006B227C">
        <w:t xml:space="preserve"> Ex10.15</w:t>
      </w:r>
      <w:r>
        <w:rPr>
          <w:lang w:val="en-US"/>
        </w:rPr>
        <w:t xml:space="preserve">. Jg </w:t>
      </w:r>
      <w:r w:rsidR="006B227C">
        <w:t xml:space="preserve"> Jdg6.5</w:t>
      </w:r>
      <w:r>
        <w:rPr>
          <w:lang w:val="en-US"/>
        </w:rPr>
        <w:t>. *</w:t>
      </w:r>
      <w:r w:rsidR="006B227C">
        <w:t xml:space="preserve"> Jdg7.12</w:t>
      </w:r>
      <w:r>
        <w:rPr>
          <w:lang w:val="en-US"/>
        </w:rPr>
        <w:t>. Ps *</w:t>
      </w:r>
      <w:r w:rsidR="006B227C">
        <w:t xml:space="preserve"> Ps105.34</w:t>
      </w:r>
      <w:r>
        <w:rPr>
          <w:lang w:val="en-US"/>
        </w:rPr>
        <w:t xml:space="preserve">, </w:t>
      </w:r>
      <w:r w:rsidR="006B227C">
        <w:t xml:space="preserve"> Ps105.35</w:t>
      </w:r>
      <w:r>
        <w:rPr>
          <w:lang w:val="en-US"/>
        </w:rPr>
        <w:t xml:space="preserve">. Pr </w:t>
      </w:r>
      <w:r w:rsidR="006B227C">
        <w:t xml:space="preserve"> Pr30.27</w:t>
      </w:r>
      <w:r>
        <w:rPr>
          <w:lang w:val="en-US"/>
        </w:rPr>
        <w:t xml:space="preserve">. Is </w:t>
      </w:r>
      <w:r w:rsidR="006B227C">
        <w:t xml:space="preserve"> Is33.4</w:t>
      </w:r>
      <w:r>
        <w:rPr>
          <w:lang w:val="en-US"/>
        </w:rPr>
        <w:t xml:space="preserve">. Jl </w:t>
      </w:r>
      <w:r w:rsidR="006B227C">
        <w:t xml:space="preserve"> Joe1.4</w:t>
      </w:r>
      <w:r>
        <w:rPr>
          <w:lang w:val="en-US"/>
        </w:rPr>
        <w:t xml:space="preserve">. </w:t>
      </w:r>
      <w:r w:rsidR="006B227C">
        <w:t xml:space="preserve"> Joe2.25</w:t>
      </w:r>
      <w:r>
        <w:rPr>
          <w:lang w:val="en-US"/>
        </w:rPr>
        <w:t xml:space="preserve">. Na </w:t>
      </w:r>
      <w:r w:rsidR="006B227C">
        <w:t xml:space="preserve"> Na3.15</w:t>
      </w:r>
      <w:r>
        <w:rPr>
          <w:lang w:val="en-US"/>
        </w:rPr>
        <w:t xml:space="preserve">, </w:t>
      </w:r>
      <w:r w:rsidR="006B227C">
        <w:t xml:space="preserve"> Na3.17</w:t>
      </w:r>
      <w:r>
        <w:rPr>
          <w:lang w:val="en-US"/>
        </w:rPr>
        <w:t xml:space="preserve">. </w:t>
      </w:r>
      <w:r>
        <w:rPr>
          <w:b/>
          <w:lang w:val="en-US"/>
        </w:rPr>
        <w:t>scorpions</w:t>
      </w:r>
      <w:r>
        <w:rPr>
          <w:lang w:val="en-US"/>
        </w:rPr>
        <w:t xml:space="preserve">. ver. </w:t>
      </w:r>
      <w:r w:rsidR="006B227C">
        <w:t xml:space="preserve"> Re9.5</w:t>
      </w:r>
      <w:r>
        <w:rPr>
          <w:lang w:val="en-US"/>
        </w:rPr>
        <w:t xml:space="preserve">, </w:t>
      </w:r>
      <w:r w:rsidR="006B227C">
        <w:t xml:space="preserve"> Re9.10</w:t>
      </w:r>
      <w:r>
        <w:rPr>
          <w:lang w:val="en-US"/>
        </w:rPr>
        <w:t xml:space="preserve">, </w:t>
      </w:r>
      <w:r w:rsidR="006B227C">
        <w:t xml:space="preserve"> Re9.11</w:t>
      </w:r>
      <w:r>
        <w:rPr>
          <w:lang w:val="en-US"/>
        </w:rPr>
        <w:t xml:space="preserve">. Dt </w:t>
      </w:r>
      <w:r w:rsidR="006B227C">
        <w:t xml:space="preserve"> Dt8.15</w:t>
      </w:r>
      <w:r>
        <w:rPr>
          <w:lang w:val="en-US"/>
        </w:rPr>
        <w:t xml:space="preserve">. 1 K </w:t>
      </w:r>
      <w:r w:rsidR="006B227C">
        <w:t xml:space="preserve"> 1Ki12.11</w:t>
      </w:r>
      <w:r>
        <w:rPr>
          <w:lang w:val="en-US"/>
        </w:rPr>
        <w:t xml:space="preserve">, </w:t>
      </w:r>
      <w:r w:rsidR="006B227C">
        <w:t xml:space="preserve"> 1Ki12.14</w:t>
      </w:r>
      <w:r>
        <w:rPr>
          <w:lang w:val="en-US"/>
        </w:rPr>
        <w:t xml:space="preserve">. Ezk </w:t>
      </w:r>
      <w:r w:rsidR="006B227C">
        <w:t xml:space="preserve"> Eze2.6</w:t>
      </w:r>
      <w:r>
        <w:rPr>
          <w:lang w:val="en-US"/>
        </w:rPr>
        <w:t>. Jl *</w:t>
      </w:r>
      <w:r w:rsidR="006B227C">
        <w:t xml:space="preserve"> Joe2.3</w:t>
      </w:r>
      <w:r>
        <w:rPr>
          <w:lang w:val="en-US"/>
        </w:rPr>
        <w:t xml:space="preserve">. Lk </w:t>
      </w:r>
      <w:r w:rsidR="006B227C">
        <w:t xml:space="preserve"> Lk10.19</w:t>
      </w:r>
      <w:r>
        <w:rPr>
          <w:lang w:val="en-US"/>
        </w:rPr>
        <w:t xml:space="preserve">. </w:t>
      </w:r>
      <w:r w:rsidR="006B227C">
        <w:t xml:space="preserve"> Lk11.12</w:t>
      </w:r>
      <w:r>
        <w:rPr>
          <w:lang w:val="en-US"/>
        </w:rPr>
        <w:t xml:space="preserve">. </w:t>
      </w:r>
    </w:p>
    <w:p w:rsidR="003E23E9" w:rsidRDefault="003E23E9" w:rsidP="00710603">
      <w:pPr>
        <w:ind w:firstLine="360"/>
        <w:jc w:val="both"/>
      </w:pPr>
      <w:r>
        <w:rPr>
          <w:lang w:val="en-US"/>
        </w:rPr>
        <w:t xml:space="preserve">4. </w:t>
      </w:r>
      <w:r>
        <w:rPr>
          <w:b/>
          <w:lang w:val="en-US"/>
        </w:rPr>
        <w:t>that they</w:t>
      </w:r>
      <w:r>
        <w:rPr>
          <w:lang w:val="en-US"/>
        </w:rPr>
        <w:t xml:space="preserve">. Re </w:t>
      </w:r>
      <w:r w:rsidR="006B227C">
        <w:t xml:space="preserve"> Re6.6</w:t>
      </w:r>
      <w:r>
        <w:rPr>
          <w:lang w:val="en-US"/>
        </w:rPr>
        <w:t>. *</w:t>
      </w:r>
      <w:r w:rsidR="006B227C">
        <w:t xml:space="preserve"> Re7.3</w:t>
      </w:r>
      <w:r>
        <w:rPr>
          <w:lang w:val="en-US"/>
        </w:rPr>
        <w:t xml:space="preserve">. Jb </w:t>
      </w:r>
      <w:r w:rsidR="006B227C">
        <w:t xml:space="preserve"> Job1.10</w:t>
      </w:r>
      <w:r>
        <w:rPr>
          <w:lang w:val="en-US"/>
        </w:rPr>
        <w:t xml:space="preserve">, </w:t>
      </w:r>
      <w:r w:rsidR="006B227C">
        <w:t xml:space="preserve"> Job1.12</w:t>
      </w:r>
      <w:r>
        <w:rPr>
          <w:lang w:val="en-US"/>
        </w:rPr>
        <w:t xml:space="preserve">. Ps </w:t>
      </w:r>
      <w:r w:rsidR="006B227C">
        <w:t xml:space="preserve"> Ps76.10</w:t>
      </w:r>
      <w:r>
        <w:rPr>
          <w:lang w:val="en-US"/>
        </w:rPr>
        <w:t xml:space="preserve">. Mt </w:t>
      </w:r>
      <w:r w:rsidR="006B227C">
        <w:t xml:space="preserve"> Mt24.24</w:t>
      </w:r>
      <w:r>
        <w:rPr>
          <w:lang w:val="en-US"/>
        </w:rPr>
        <w:t xml:space="preserve">. 2 Ti </w:t>
      </w:r>
      <w:r w:rsidR="006B227C">
        <w:t xml:space="preserve"> 2Ti3.8</w:t>
      </w:r>
      <w:r>
        <w:rPr>
          <w:lang w:val="en-US"/>
        </w:rPr>
        <w:t xml:space="preserve">, </w:t>
      </w:r>
      <w:r w:rsidR="006B227C">
        <w:t xml:space="preserve"> 2Ti3.9</w:t>
      </w:r>
      <w:r>
        <w:rPr>
          <w:lang w:val="en-US"/>
        </w:rPr>
        <w:t xml:space="preserve">. </w:t>
      </w:r>
      <w:r>
        <w:rPr>
          <w:b/>
          <w:lang w:val="en-US"/>
        </w:rPr>
        <w:t>not hurt</w:t>
      </w:r>
      <w:r>
        <w:rPr>
          <w:lang w:val="en-US"/>
        </w:rPr>
        <w:t xml:space="preserve">. Re </w:t>
      </w:r>
      <w:r w:rsidR="006B227C">
        <w:t xml:space="preserve"> Re3.10</w:t>
      </w:r>
      <w:r>
        <w:rPr>
          <w:lang w:val="en-US"/>
        </w:rPr>
        <w:t xml:space="preserve">. </w:t>
      </w:r>
      <w:r w:rsidR="006B227C">
        <w:t xml:space="preserve"> Re8.7</w:t>
      </w:r>
      <w:r>
        <w:rPr>
          <w:lang w:val="en-US"/>
        </w:rPr>
        <w:t xml:space="preserve">. Ex </w:t>
      </w:r>
      <w:r w:rsidR="006B227C">
        <w:t xml:space="preserve"> Ex12.23</w:t>
      </w:r>
      <w:r>
        <w:rPr>
          <w:lang w:val="en-US"/>
        </w:rPr>
        <w:t xml:space="preserve">. </w:t>
      </w:r>
      <w:r w:rsidR="006B227C">
        <w:t xml:space="preserve"> Ex15.26</w:t>
      </w:r>
      <w:r>
        <w:rPr>
          <w:lang w:val="en-US"/>
        </w:rPr>
        <w:t xml:space="preserve">. Dt </w:t>
      </w:r>
      <w:r w:rsidR="006B227C">
        <w:t xml:space="preserve"> Dt33.29</w:t>
      </w:r>
      <w:r>
        <w:rPr>
          <w:lang w:val="en-US"/>
        </w:rPr>
        <w:t>. Jb *</w:t>
      </w:r>
      <w:r w:rsidR="006B227C">
        <w:t xml:space="preserve"> Job5.19-22</w:t>
      </w:r>
      <w:r>
        <w:rPr>
          <w:lang w:val="en-US"/>
        </w:rPr>
        <w:t>. Ps *</w:t>
      </w:r>
      <w:r w:rsidR="006B227C">
        <w:t xml:space="preserve"> Ps91.1</w:t>
      </w:r>
      <w:r>
        <w:rPr>
          <w:lang w:val="en-US"/>
        </w:rPr>
        <w:t xml:space="preserve">. </w:t>
      </w:r>
      <w:r>
        <w:rPr>
          <w:b/>
          <w:lang w:val="en-US"/>
        </w:rPr>
        <w:t>green thing</w:t>
      </w:r>
      <w:r>
        <w:rPr>
          <w:lang w:val="en-US"/>
        </w:rPr>
        <w:t xml:space="preserve">. Ex </w:t>
      </w:r>
      <w:r w:rsidR="006B227C">
        <w:t xml:space="preserve"> Ex10.15</w:t>
      </w:r>
      <w:r>
        <w:rPr>
          <w:lang w:val="en-US"/>
        </w:rPr>
        <w:t xml:space="preserve">. </w:t>
      </w:r>
      <w:r>
        <w:rPr>
          <w:b/>
          <w:lang w:val="en-US"/>
        </w:rPr>
        <w:t>but only</w:t>
      </w:r>
      <w:r>
        <w:rPr>
          <w:lang w:val="en-US"/>
        </w:rPr>
        <w:t>. Ex *</w:t>
      </w:r>
      <w:r w:rsidR="006B227C">
        <w:t xml:space="preserve"> Ex8.22</w:t>
      </w:r>
      <w:r>
        <w:rPr>
          <w:lang w:val="en-US"/>
        </w:rPr>
        <w:t xml:space="preserve">, </w:t>
      </w:r>
      <w:r w:rsidR="006B227C">
        <w:t xml:space="preserve"> Ex8.23</w:t>
      </w:r>
      <w:r>
        <w:rPr>
          <w:lang w:val="en-US"/>
        </w:rPr>
        <w:t xml:space="preserve">. </w:t>
      </w:r>
      <w:r>
        <w:rPr>
          <w:b/>
          <w:lang w:val="en-US"/>
        </w:rPr>
        <w:t>which</w:t>
      </w:r>
      <w:r>
        <w:rPr>
          <w:lang w:val="en-US"/>
        </w:rPr>
        <w:t>. See on Re *</w:t>
      </w:r>
      <w:r w:rsidR="006B227C">
        <w:t xml:space="preserve"> Re7.3</w:t>
      </w:r>
      <w:r>
        <w:rPr>
          <w:lang w:val="en-US"/>
        </w:rPr>
        <w:t xml:space="preserve">, </w:t>
      </w:r>
      <w:r w:rsidR="006B227C">
        <w:t xml:space="preserve"> Re7.4</w:t>
      </w:r>
      <w:r>
        <w:rPr>
          <w:lang w:val="en-US"/>
        </w:rPr>
        <w:t>. *</w:t>
      </w:r>
      <w:r w:rsidR="006B227C">
        <w:t xml:space="preserve"> Re13.8</w:t>
      </w:r>
      <w:r>
        <w:rPr>
          <w:lang w:val="en-US"/>
        </w:rPr>
        <w:t xml:space="preserve">. </w:t>
      </w:r>
      <w:r w:rsidR="006B227C">
        <w:t xml:space="preserve"> Re14.1</w:t>
      </w:r>
      <w:r>
        <w:rPr>
          <w:lang w:val="en-US"/>
        </w:rPr>
        <w:t xml:space="preserve">. Ex </w:t>
      </w:r>
      <w:r w:rsidR="006B227C">
        <w:t xml:space="preserve"> Ex12.23</w:t>
      </w:r>
      <w:r>
        <w:rPr>
          <w:lang w:val="en-US"/>
        </w:rPr>
        <w:t xml:space="preserve">. Jb </w:t>
      </w:r>
      <w:r w:rsidR="006B227C">
        <w:t xml:space="preserve"> Job2.6</w:t>
      </w:r>
      <w:r>
        <w:rPr>
          <w:lang w:val="en-US"/>
        </w:rPr>
        <w:t>. Ezk *9:</w:t>
      </w:r>
      <w:r>
        <w:rPr>
          <w:rFonts w:ascii="MS Gothic" w:hAnsi="MS Gothic" w:cs="MS Gothic"/>
          <w:lang w:val="en-US"/>
        </w:rPr>
        <w:t>▶</w:t>
      </w:r>
      <w:r w:rsidR="006B227C">
        <w:t xml:space="preserve"> Eze9.4</w:t>
      </w:r>
      <w:r>
        <w:rPr>
          <w:lang w:val="en-US"/>
        </w:rPr>
        <w:t xml:space="preserve">, </w:t>
      </w:r>
      <w:r w:rsidR="006B227C">
        <w:t xml:space="preserve"> Eze9.6</w:t>
      </w:r>
      <w:r>
        <w:rPr>
          <w:lang w:val="en-US"/>
        </w:rPr>
        <w:t xml:space="preserve">. 2 Co </w:t>
      </w:r>
      <w:r w:rsidR="006B227C">
        <w:t xml:space="preserve"> 2Co1.22</w:t>
      </w:r>
      <w:r>
        <w:rPr>
          <w:lang w:val="en-US"/>
        </w:rPr>
        <w:t xml:space="preserve">. Ep </w:t>
      </w:r>
      <w:r w:rsidR="006B227C">
        <w:t xml:space="preserve"> Eph1.13</w:t>
      </w:r>
      <w:r>
        <w:rPr>
          <w:lang w:val="en-US"/>
        </w:rPr>
        <w:t>. +*</w:t>
      </w:r>
      <w:r w:rsidR="006B227C">
        <w:t xml:space="preserve"> Eph4.30</w:t>
      </w:r>
      <w:r>
        <w:rPr>
          <w:lang w:val="en-US"/>
        </w:rPr>
        <w:t xml:space="preserve">. </w:t>
      </w:r>
    </w:p>
    <w:p w:rsidR="003E23E9" w:rsidRDefault="003E23E9" w:rsidP="00710603">
      <w:pPr>
        <w:ind w:firstLine="360"/>
        <w:jc w:val="both"/>
      </w:pPr>
      <w:r>
        <w:rPr>
          <w:lang w:val="en-US"/>
        </w:rPr>
        <w:lastRenderedPageBreak/>
        <w:t xml:space="preserve">5. </w:t>
      </w:r>
      <w:r>
        <w:rPr>
          <w:b/>
          <w:lang w:val="en-US"/>
        </w:rPr>
        <w:t>it was</w:t>
      </w:r>
      <w:r>
        <w:rPr>
          <w:lang w:val="en-US"/>
        </w:rPr>
        <w:t xml:space="preserve">. Re </w:t>
      </w:r>
      <w:r w:rsidR="006B227C">
        <w:t xml:space="preserve"> Re13.5</w:t>
      </w:r>
      <w:r>
        <w:rPr>
          <w:lang w:val="en-US"/>
        </w:rPr>
        <w:t xml:space="preserve">, </w:t>
      </w:r>
      <w:r w:rsidR="006B227C">
        <w:t xml:space="preserve"> Re13.7</w:t>
      </w:r>
      <w:r>
        <w:rPr>
          <w:lang w:val="en-US"/>
        </w:rPr>
        <w:t xml:space="preserve">. Da </w:t>
      </w:r>
      <w:r w:rsidR="006B227C">
        <w:t xml:space="preserve"> Da5.18-22</w:t>
      </w:r>
      <w:r>
        <w:rPr>
          <w:lang w:val="en-US"/>
        </w:rPr>
        <w:t xml:space="preserve">. </w:t>
      </w:r>
      <w:r w:rsidR="006B227C">
        <w:t xml:space="preserve"> Da7.6</w:t>
      </w:r>
      <w:r>
        <w:rPr>
          <w:lang w:val="en-US"/>
        </w:rPr>
        <w:t xml:space="preserve">. Jn </w:t>
      </w:r>
      <w:r w:rsidR="006B227C">
        <w:t xml:space="preserve"> Jn19.11</w:t>
      </w:r>
      <w:r>
        <w:rPr>
          <w:lang w:val="en-US"/>
        </w:rPr>
        <w:t xml:space="preserve">. </w:t>
      </w:r>
      <w:r>
        <w:rPr>
          <w:b/>
          <w:lang w:val="en-US"/>
        </w:rPr>
        <w:t>they should not</w:t>
      </w:r>
      <w:r>
        <w:rPr>
          <w:lang w:val="en-US"/>
        </w:rPr>
        <w:t xml:space="preserve">. Re </w:t>
      </w:r>
      <w:r w:rsidR="006B227C">
        <w:t xml:space="preserve"> Re11.7</w:t>
      </w:r>
      <w:r>
        <w:rPr>
          <w:lang w:val="en-US"/>
        </w:rPr>
        <w:t xml:space="preserve">. Jb </w:t>
      </w:r>
      <w:r w:rsidR="006B227C">
        <w:t xml:space="preserve"> Job2.6</w:t>
      </w:r>
      <w:r>
        <w:rPr>
          <w:lang w:val="en-US"/>
        </w:rPr>
        <w:t xml:space="preserve">. </w:t>
      </w:r>
      <w:r>
        <w:rPr>
          <w:b/>
          <w:lang w:val="en-US"/>
        </w:rPr>
        <w:t>tormented</w:t>
      </w:r>
      <w:r>
        <w:rPr>
          <w:lang w:val="en-US"/>
        </w:rPr>
        <w:t xml:space="preserve">. Re </w:t>
      </w:r>
      <w:r w:rsidR="006B227C">
        <w:t xml:space="preserve"> Re11.10</w:t>
      </w:r>
      <w:r>
        <w:rPr>
          <w:lang w:val="en-US"/>
        </w:rPr>
        <w:t xml:space="preserve">. </w:t>
      </w:r>
      <w:r w:rsidR="006B227C">
        <w:t xml:space="preserve"> Re14.10</w:t>
      </w:r>
      <w:r>
        <w:rPr>
          <w:lang w:val="en-US"/>
        </w:rPr>
        <w:t xml:space="preserve">. </w:t>
      </w:r>
      <w:r w:rsidR="006B227C">
        <w:t xml:space="preserve"> Re20.10</w:t>
      </w:r>
      <w:r>
        <w:rPr>
          <w:lang w:val="en-US"/>
        </w:rPr>
        <w:t xml:space="preserve">. Mt </w:t>
      </w:r>
      <w:r>
        <w:rPr>
          <w:rFonts w:ascii="Segoe UI Symbol" w:hAnsi="Segoe UI Symbol" w:cs="Segoe UI Symbol"/>
          <w:lang w:val="en-US"/>
        </w:rPr>
        <w:t>✓</w:t>
      </w:r>
      <w:r w:rsidR="006B227C">
        <w:t xml:space="preserve"> Mt8.29</w:t>
      </w:r>
      <w:r>
        <w:rPr>
          <w:lang w:val="en-US"/>
        </w:rPr>
        <w:t xml:space="preserve">. </w:t>
      </w:r>
      <w:r w:rsidR="006B227C">
        <w:t xml:space="preserve"> Mt12.43-45</w:t>
      </w:r>
      <w:r>
        <w:rPr>
          <w:lang w:val="en-US"/>
        </w:rPr>
        <w:t xml:space="preserve">. </w:t>
      </w:r>
      <w:r w:rsidR="006B227C">
        <w:t xml:space="preserve"> Mt17.15</w:t>
      </w:r>
      <w:r>
        <w:rPr>
          <w:lang w:val="en-US"/>
        </w:rPr>
        <w:t xml:space="preserve">, </w:t>
      </w:r>
      <w:r w:rsidR="006B227C">
        <w:t xml:space="preserve"> Mt17.18</w:t>
      </w:r>
      <w:r>
        <w:rPr>
          <w:lang w:val="en-US"/>
        </w:rPr>
        <w:t xml:space="preserve">. Mk </w:t>
      </w:r>
      <w:r w:rsidR="006B227C">
        <w:t xml:space="preserve"> Mk5.2-5</w:t>
      </w:r>
      <w:r>
        <w:rPr>
          <w:lang w:val="en-US"/>
        </w:rPr>
        <w:t>. Lk *</w:t>
      </w:r>
      <w:r w:rsidR="006B227C">
        <w:t xml:space="preserve"> Lk8.29</w:t>
      </w:r>
      <w:r>
        <w:rPr>
          <w:lang w:val="en-US"/>
        </w:rPr>
        <w:t xml:space="preserve">. Ac </w:t>
      </w:r>
      <w:r w:rsidR="006B227C">
        <w:t xml:space="preserve"> Ac5.16</w:t>
      </w:r>
      <w:r>
        <w:rPr>
          <w:lang w:val="en-US"/>
        </w:rPr>
        <w:t xml:space="preserve">. </w:t>
      </w:r>
      <w:r>
        <w:rPr>
          <w:b/>
          <w:lang w:val="en-US"/>
        </w:rPr>
        <w:t>five months</w:t>
      </w:r>
      <w:r>
        <w:rPr>
          <w:lang w:val="en-US"/>
        </w:rPr>
        <w:t xml:space="preserve">. ver. </w:t>
      </w:r>
      <w:r w:rsidR="006B227C">
        <w:t xml:space="preserve"> Re9.10</w:t>
      </w:r>
      <w:r>
        <w:rPr>
          <w:lang w:val="en-US"/>
        </w:rPr>
        <w:t xml:space="preserve">. </w:t>
      </w:r>
      <w:r>
        <w:rPr>
          <w:b/>
          <w:lang w:val="en-US"/>
        </w:rPr>
        <w:t>and their</w:t>
      </w:r>
      <w:r>
        <w:rPr>
          <w:lang w:val="en-US"/>
        </w:rPr>
        <w:t xml:space="preserve">. See on ver. </w:t>
      </w:r>
      <w:r w:rsidR="006B227C">
        <w:t xml:space="preserve"> Re9.3</w:t>
      </w:r>
      <w:r>
        <w:rPr>
          <w:lang w:val="en-US"/>
        </w:rPr>
        <w:t xml:space="preserve">. </w:t>
      </w:r>
    </w:p>
    <w:p w:rsidR="003E23E9" w:rsidRDefault="003E23E9" w:rsidP="00710603">
      <w:pPr>
        <w:ind w:firstLine="360"/>
        <w:jc w:val="both"/>
      </w:pPr>
      <w:r>
        <w:rPr>
          <w:lang w:val="en-US"/>
        </w:rPr>
        <w:t xml:space="preserve">6. </w:t>
      </w:r>
      <w:r>
        <w:rPr>
          <w:b/>
          <w:lang w:val="en-US"/>
        </w:rPr>
        <w:t>shall men</w:t>
      </w:r>
      <w:r>
        <w:rPr>
          <w:lang w:val="en-US"/>
        </w:rPr>
        <w:t xml:space="preserve">. Re </w:t>
      </w:r>
      <w:r w:rsidR="006B227C">
        <w:t xml:space="preserve"> Re6.16</w:t>
      </w:r>
      <w:r>
        <w:rPr>
          <w:lang w:val="en-US"/>
        </w:rPr>
        <w:t xml:space="preserve">. 2 S </w:t>
      </w:r>
      <w:r w:rsidR="006B227C">
        <w:t xml:space="preserve"> 2Sa1.9</w:t>
      </w:r>
      <w:r>
        <w:rPr>
          <w:lang w:val="en-US"/>
        </w:rPr>
        <w:t xml:space="preserve">. 1 K </w:t>
      </w:r>
      <w:r w:rsidR="006B227C">
        <w:t xml:space="preserve"> 1Ki19.4</w:t>
      </w:r>
      <w:r>
        <w:rPr>
          <w:lang w:val="en-US"/>
        </w:rPr>
        <w:t xml:space="preserve">. Jb </w:t>
      </w:r>
      <w:r>
        <w:rPr>
          <w:rFonts w:ascii="MS Gothic" w:hAnsi="MS Gothic" w:cs="MS Gothic"/>
          <w:lang w:val="en-US"/>
        </w:rPr>
        <w:t>▶</w:t>
      </w:r>
      <w:r w:rsidR="006B227C">
        <w:t xml:space="preserve"> Job3.20-22</w:t>
      </w:r>
      <w:r>
        <w:rPr>
          <w:lang w:val="en-US"/>
        </w:rPr>
        <w:t>. *</w:t>
      </w:r>
      <w:r w:rsidR="006B227C">
        <w:t xml:space="preserve"> Job7.15</w:t>
      </w:r>
      <w:r>
        <w:rPr>
          <w:lang w:val="en-US"/>
        </w:rPr>
        <w:t xml:space="preserve">, </w:t>
      </w:r>
      <w:r w:rsidR="006B227C">
        <w:t xml:space="preserve"> Job7.16</w:t>
      </w:r>
      <w:r>
        <w:rPr>
          <w:lang w:val="en-US"/>
        </w:rPr>
        <w:t xml:space="preserve">. Is </w:t>
      </w:r>
      <w:r w:rsidR="006B227C">
        <w:t xml:space="preserve"> Is2.19</w:t>
      </w:r>
      <w:r>
        <w:rPr>
          <w:lang w:val="en-US"/>
        </w:rPr>
        <w:t>. Je *</w:t>
      </w:r>
      <w:r w:rsidR="006B227C">
        <w:t xml:space="preserve"> Je8.3</w:t>
      </w:r>
      <w:r>
        <w:rPr>
          <w:lang w:val="en-US"/>
        </w:rPr>
        <w:t xml:space="preserve">. Ho </w:t>
      </w:r>
      <w:r w:rsidR="006B227C">
        <w:t xml:space="preserve"> Ho10.8</w:t>
      </w:r>
      <w:r>
        <w:rPr>
          <w:lang w:val="en-US"/>
        </w:rPr>
        <w:t xml:space="preserve">. Jon </w:t>
      </w:r>
      <w:r w:rsidR="006B227C">
        <w:t xml:space="preserve"> Jon4.8</w:t>
      </w:r>
      <w:r>
        <w:rPr>
          <w:lang w:val="en-US"/>
        </w:rPr>
        <w:t xml:space="preserve">, </w:t>
      </w:r>
      <w:r w:rsidR="006B227C">
        <w:t xml:space="preserve"> Jon4.9</w:t>
      </w:r>
      <w:r>
        <w:rPr>
          <w:lang w:val="en-US"/>
        </w:rPr>
        <w:t xml:space="preserve">. Lk </w:t>
      </w:r>
      <w:r w:rsidR="006B227C">
        <w:t xml:space="preserve"> Lk23.30</w:t>
      </w:r>
      <w:r>
        <w:rPr>
          <w:lang w:val="en-US"/>
        </w:rPr>
        <w:t xml:space="preserve">. </w:t>
      </w:r>
    </w:p>
    <w:p w:rsidR="003E23E9" w:rsidRDefault="003E23E9" w:rsidP="00710603">
      <w:pPr>
        <w:ind w:firstLine="360"/>
        <w:jc w:val="both"/>
      </w:pPr>
      <w:r>
        <w:rPr>
          <w:lang w:val="en-US"/>
        </w:rPr>
        <w:t xml:space="preserve">7. </w:t>
      </w:r>
      <w:r>
        <w:rPr>
          <w:b/>
          <w:lang w:val="en-US"/>
        </w:rPr>
        <w:t>the shapes</w:t>
      </w:r>
      <w:r>
        <w:rPr>
          <w:lang w:val="en-US"/>
        </w:rPr>
        <w:t xml:space="preserve">. Jb </w:t>
      </w:r>
      <w:r w:rsidR="006B227C">
        <w:t xml:space="preserve"> Job39.20</w:t>
      </w:r>
      <w:r>
        <w:rPr>
          <w:lang w:val="en-US"/>
        </w:rPr>
        <w:t xml:space="preserve">. Jl </w:t>
      </w:r>
      <w:r>
        <w:rPr>
          <w:rFonts w:ascii="MS Gothic" w:hAnsi="MS Gothic" w:cs="MS Gothic"/>
          <w:lang w:val="en-US"/>
        </w:rPr>
        <w:t>▶</w:t>
      </w:r>
      <w:r w:rsidR="006B227C">
        <w:t xml:space="preserve"> Joe2.4</w:t>
      </w:r>
      <w:r>
        <w:rPr>
          <w:lang w:val="en-US"/>
        </w:rPr>
        <w:t xml:space="preserve">, </w:t>
      </w:r>
      <w:r w:rsidR="006B227C">
        <w:t xml:space="preserve"> Joe2.5</w:t>
      </w:r>
      <w:r>
        <w:rPr>
          <w:lang w:val="en-US"/>
        </w:rPr>
        <w:t xml:space="preserve">. Na </w:t>
      </w:r>
      <w:r w:rsidR="006B227C">
        <w:t xml:space="preserve"> Na3.17</w:t>
      </w:r>
      <w:r>
        <w:rPr>
          <w:lang w:val="en-US"/>
        </w:rPr>
        <w:t xml:space="preserve">. </w:t>
      </w:r>
      <w:r>
        <w:rPr>
          <w:b/>
          <w:lang w:val="en-US"/>
        </w:rPr>
        <w:t>heads</w:t>
      </w:r>
      <w:r>
        <w:rPr>
          <w:lang w:val="en-US"/>
        </w:rPr>
        <w:t>. Na *</w:t>
      </w:r>
      <w:r w:rsidR="006B227C">
        <w:t xml:space="preserve"> Na3.17</w:t>
      </w:r>
      <w:r>
        <w:rPr>
          <w:lang w:val="en-US"/>
        </w:rPr>
        <w:t xml:space="preserve">. </w:t>
      </w:r>
      <w:r>
        <w:rPr>
          <w:b/>
          <w:lang w:val="en-US"/>
        </w:rPr>
        <w:t>horses</w:t>
      </w:r>
      <w:r>
        <w:rPr>
          <w:lang w:val="en-US"/>
        </w:rPr>
        <w:t>. Je *</w:t>
      </w:r>
      <w:r w:rsidR="006B227C">
        <w:t xml:space="preserve"> Je8.16</w:t>
      </w:r>
      <w:r>
        <w:rPr>
          <w:lang w:val="en-US"/>
        </w:rPr>
        <w:t xml:space="preserve">, </w:t>
      </w:r>
      <w:r w:rsidR="006B227C">
        <w:t xml:space="preserve"> Je8.17</w:t>
      </w:r>
      <w:r>
        <w:rPr>
          <w:lang w:val="en-US"/>
        </w:rPr>
        <w:t xml:space="preserve">. </w:t>
      </w:r>
      <w:r>
        <w:rPr>
          <w:b/>
          <w:lang w:val="en-US"/>
        </w:rPr>
        <w:t>crowns</w:t>
      </w:r>
      <w:r>
        <w:rPr>
          <w:lang w:val="en-US"/>
        </w:rPr>
        <w:t>. Re +</w:t>
      </w:r>
      <w:r w:rsidR="006B227C">
        <w:t xml:space="preserve"> Re6.2</w:t>
      </w:r>
      <w:r>
        <w:rPr>
          <w:lang w:val="en-US"/>
        </w:rPr>
        <w:t xml:space="preserve">. </w:t>
      </w:r>
      <w:r>
        <w:rPr>
          <w:b/>
          <w:lang w:val="en-US"/>
        </w:rPr>
        <w:t>their faces</w:t>
      </w:r>
      <w:r>
        <w:rPr>
          <w:lang w:val="en-US"/>
        </w:rPr>
        <w:t>. Da *</w:t>
      </w:r>
      <w:r w:rsidR="006B227C">
        <w:t xml:space="preserve"> Da7.4</w:t>
      </w:r>
      <w:r>
        <w:rPr>
          <w:lang w:val="en-US"/>
        </w:rPr>
        <w:t xml:space="preserve">, </w:t>
      </w:r>
      <w:r w:rsidR="006B227C">
        <w:t xml:space="preserve"> Da7.8</w:t>
      </w:r>
      <w:r>
        <w:rPr>
          <w:lang w:val="en-US"/>
        </w:rPr>
        <w:t xml:space="preserve">. </w:t>
      </w:r>
    </w:p>
    <w:p w:rsidR="003E23E9" w:rsidRDefault="003E23E9" w:rsidP="00710603">
      <w:pPr>
        <w:ind w:firstLine="360"/>
        <w:jc w:val="both"/>
      </w:pPr>
      <w:r>
        <w:rPr>
          <w:lang w:val="en-US"/>
        </w:rPr>
        <w:t xml:space="preserve">8. </w:t>
      </w:r>
      <w:r>
        <w:rPr>
          <w:b/>
          <w:lang w:val="en-US"/>
        </w:rPr>
        <w:t>hair</w:t>
      </w:r>
      <w:r>
        <w:rPr>
          <w:lang w:val="en-US"/>
        </w:rPr>
        <w:t xml:space="preserve">. 2 K </w:t>
      </w:r>
      <w:r w:rsidR="006B227C">
        <w:t xml:space="preserve"> 2Ki9.30</w:t>
      </w:r>
      <w:r>
        <w:rPr>
          <w:lang w:val="en-US"/>
        </w:rPr>
        <w:t xml:space="preserve">. Is </w:t>
      </w:r>
      <w:r w:rsidR="006B227C">
        <w:t xml:space="preserve"> Is3.24</w:t>
      </w:r>
      <w:r>
        <w:rPr>
          <w:lang w:val="en-US"/>
        </w:rPr>
        <w:t xml:space="preserve">. Je </w:t>
      </w:r>
      <w:r w:rsidR="006B227C">
        <w:t xml:space="preserve"> Je51.27</w:t>
      </w:r>
      <w:r>
        <w:rPr>
          <w:lang w:val="en-US"/>
        </w:rPr>
        <w:t xml:space="preserve">. 1 Co </w:t>
      </w:r>
      <w:r w:rsidR="006B227C">
        <w:t xml:space="preserve"> 1Co11.14</w:t>
      </w:r>
      <w:r>
        <w:rPr>
          <w:lang w:val="en-US"/>
        </w:rPr>
        <w:t xml:space="preserve">, </w:t>
      </w:r>
      <w:r w:rsidR="006B227C">
        <w:t xml:space="preserve"> 1Co11.15</w:t>
      </w:r>
      <w:r>
        <w:rPr>
          <w:lang w:val="en-US"/>
        </w:rPr>
        <w:t xml:space="preserve">. 1 Ti </w:t>
      </w:r>
      <w:r w:rsidR="006B227C">
        <w:t xml:space="preserve"> 1Ti2.9</w:t>
      </w:r>
      <w:r>
        <w:rPr>
          <w:lang w:val="en-US"/>
        </w:rPr>
        <w:t xml:space="preserve">. 1 P </w:t>
      </w:r>
      <w:r w:rsidR="006B227C">
        <w:t xml:space="preserve"> 1Pe3.3</w:t>
      </w:r>
      <w:r>
        <w:rPr>
          <w:lang w:val="en-US"/>
        </w:rPr>
        <w:t xml:space="preserve">. </w:t>
      </w:r>
      <w:r>
        <w:rPr>
          <w:b/>
          <w:lang w:val="en-US"/>
        </w:rPr>
        <w:t>women</w:t>
      </w:r>
      <w:r>
        <w:rPr>
          <w:lang w:val="en-US"/>
        </w:rPr>
        <w:t xml:space="preserve">. Zc </w:t>
      </w:r>
      <w:r w:rsidR="006B227C">
        <w:t xml:space="preserve"> Zec5.7-11</w:t>
      </w:r>
      <w:r>
        <w:rPr>
          <w:lang w:val="en-US"/>
        </w:rPr>
        <w:t xml:space="preserve">. </w:t>
      </w:r>
      <w:r>
        <w:rPr>
          <w:b/>
          <w:lang w:val="en-US"/>
        </w:rPr>
        <w:t>and their teeth</w:t>
      </w:r>
      <w:r>
        <w:rPr>
          <w:lang w:val="en-US"/>
        </w:rPr>
        <w:t xml:space="preserve">. Ps </w:t>
      </w:r>
      <w:r w:rsidR="006B227C">
        <w:t xml:space="preserve"> Ps57.4</w:t>
      </w:r>
      <w:r>
        <w:rPr>
          <w:lang w:val="en-US"/>
        </w:rPr>
        <w:t xml:space="preserve">. Da </w:t>
      </w:r>
      <w:r w:rsidR="006B227C">
        <w:t xml:space="preserve"> Da7.19</w:t>
      </w:r>
      <w:r>
        <w:rPr>
          <w:lang w:val="en-US"/>
        </w:rPr>
        <w:t xml:space="preserve">. Jl </w:t>
      </w:r>
      <w:r>
        <w:rPr>
          <w:rFonts w:ascii="MS Gothic" w:hAnsi="MS Gothic" w:cs="MS Gothic"/>
          <w:lang w:val="en-US"/>
        </w:rPr>
        <w:t>▶</w:t>
      </w:r>
      <w:r w:rsidR="006B227C">
        <w:t xml:space="preserve"> Joe1.6</w:t>
      </w:r>
      <w:r>
        <w:rPr>
          <w:lang w:val="en-US"/>
        </w:rPr>
        <w:t xml:space="preserve">. </w:t>
      </w:r>
    </w:p>
    <w:p w:rsidR="003E23E9" w:rsidRDefault="003E23E9" w:rsidP="00710603">
      <w:pPr>
        <w:ind w:firstLine="360"/>
        <w:jc w:val="both"/>
      </w:pPr>
      <w:r>
        <w:rPr>
          <w:lang w:val="en-US"/>
        </w:rPr>
        <w:t xml:space="preserve">9. </w:t>
      </w:r>
      <w:r>
        <w:rPr>
          <w:b/>
          <w:lang w:val="en-US"/>
        </w:rPr>
        <w:t>they had</w:t>
      </w:r>
      <w:r>
        <w:rPr>
          <w:lang w:val="en-US"/>
        </w:rPr>
        <w:t xml:space="preserve">. ver. </w:t>
      </w:r>
      <w:r w:rsidR="006B227C">
        <w:t xml:space="preserve"> Re9.17</w:t>
      </w:r>
      <w:r>
        <w:rPr>
          <w:lang w:val="en-US"/>
        </w:rPr>
        <w:t xml:space="preserve">. Jb </w:t>
      </w:r>
      <w:r w:rsidR="006B227C">
        <w:t xml:space="preserve"> Job40.18</w:t>
      </w:r>
      <w:r>
        <w:rPr>
          <w:lang w:val="en-US"/>
        </w:rPr>
        <w:t>. *</w:t>
      </w:r>
      <w:r w:rsidR="006B227C">
        <w:t xml:space="preserve"> Job41.1</w:t>
      </w:r>
      <w:r>
        <w:rPr>
          <w:lang w:val="en-US"/>
        </w:rPr>
        <w:t xml:space="preserve">, </w:t>
      </w:r>
      <w:r w:rsidR="006B227C">
        <w:t xml:space="preserve"> Job41.7</w:t>
      </w:r>
      <w:r>
        <w:rPr>
          <w:lang w:val="en-US"/>
        </w:rPr>
        <w:t xml:space="preserve">, </w:t>
      </w:r>
      <w:r w:rsidR="006B227C">
        <w:t xml:space="preserve"> Job41.15-17</w:t>
      </w:r>
      <w:r>
        <w:rPr>
          <w:lang w:val="en-US"/>
        </w:rPr>
        <w:t xml:space="preserve">, </w:t>
      </w:r>
      <w:r w:rsidR="006B227C">
        <w:t xml:space="preserve"> Job41.23-30</w:t>
      </w:r>
      <w:r>
        <w:rPr>
          <w:lang w:val="en-US"/>
        </w:rPr>
        <w:t xml:space="preserve">. Jl </w:t>
      </w:r>
      <w:r w:rsidR="006B227C">
        <w:t xml:space="preserve"> Joe2.8</w:t>
      </w:r>
      <w:r>
        <w:rPr>
          <w:lang w:val="en-US"/>
        </w:rPr>
        <w:t xml:space="preserve">. </w:t>
      </w:r>
      <w:r>
        <w:rPr>
          <w:b/>
          <w:lang w:val="en-US"/>
        </w:rPr>
        <w:t>and the</w:t>
      </w:r>
      <w:r>
        <w:rPr>
          <w:lang w:val="en-US"/>
        </w:rPr>
        <w:t xml:space="preserve">. Jb </w:t>
      </w:r>
      <w:r w:rsidR="006B227C">
        <w:t xml:space="preserve"> Job39.25</w:t>
      </w:r>
      <w:r>
        <w:rPr>
          <w:lang w:val="en-US"/>
        </w:rPr>
        <w:t xml:space="preserve">. Is </w:t>
      </w:r>
      <w:r w:rsidR="006B227C">
        <w:t xml:space="preserve"> Is9.5</w:t>
      </w:r>
      <w:r>
        <w:rPr>
          <w:lang w:val="en-US"/>
        </w:rPr>
        <w:t xml:space="preserve">. Jl </w:t>
      </w:r>
      <w:r w:rsidR="006B227C">
        <w:t xml:space="preserve"> Joe2.5-7</w:t>
      </w:r>
      <w:r>
        <w:rPr>
          <w:lang w:val="en-US"/>
        </w:rPr>
        <w:t xml:space="preserve">. Na </w:t>
      </w:r>
      <w:r w:rsidR="006B227C">
        <w:t xml:space="preserve"> Na2.4</w:t>
      </w:r>
      <w:r>
        <w:rPr>
          <w:lang w:val="en-US"/>
        </w:rPr>
        <w:t xml:space="preserve">, </w:t>
      </w:r>
      <w:r w:rsidR="006B227C">
        <w:t xml:space="preserve"> Na2.5</w:t>
      </w:r>
      <w:r>
        <w:rPr>
          <w:lang w:val="en-US"/>
        </w:rPr>
        <w:t xml:space="preserve">. </w:t>
      </w:r>
      <w:r>
        <w:rPr>
          <w:b/>
          <w:lang w:val="en-US"/>
        </w:rPr>
        <w:t>sound of chariots</w:t>
      </w:r>
      <w:r>
        <w:rPr>
          <w:lang w:val="en-US"/>
        </w:rPr>
        <w:t xml:space="preserve">. Jl </w:t>
      </w:r>
      <w:r>
        <w:rPr>
          <w:rFonts w:ascii="MS Gothic" w:hAnsi="MS Gothic" w:cs="MS Gothic"/>
          <w:lang w:val="en-US"/>
        </w:rPr>
        <w:t>▶</w:t>
      </w:r>
      <w:r w:rsidR="006B227C">
        <w:t xml:space="preserve"> Joe2.5</w:t>
      </w:r>
      <w:r>
        <w:rPr>
          <w:lang w:val="en-US"/>
        </w:rPr>
        <w:t xml:space="preserve">. </w:t>
      </w:r>
      <w:r>
        <w:rPr>
          <w:b/>
          <w:lang w:val="en-US"/>
        </w:rPr>
        <w:t>horses</w:t>
      </w:r>
      <w:r>
        <w:rPr>
          <w:lang w:val="en-US"/>
        </w:rPr>
        <w:t xml:space="preserve">. Jb </w:t>
      </w:r>
      <w:r w:rsidR="006B227C">
        <w:t xml:space="preserve"> Job39.21-25</w:t>
      </w:r>
      <w:r>
        <w:rPr>
          <w:lang w:val="en-US"/>
        </w:rPr>
        <w:t xml:space="preserve">. Je </w:t>
      </w:r>
      <w:r w:rsidR="006B227C">
        <w:t xml:space="preserve"> Je8.6</w:t>
      </w:r>
      <w:r>
        <w:rPr>
          <w:lang w:val="en-US"/>
        </w:rPr>
        <w:t xml:space="preserve">. </w:t>
      </w:r>
      <w:r>
        <w:rPr>
          <w:b/>
          <w:lang w:val="en-US"/>
        </w:rPr>
        <w:t>to battle</w:t>
      </w:r>
      <w:r>
        <w:rPr>
          <w:lang w:val="en-US"/>
        </w:rPr>
        <w:t xml:space="preserve">. 1 Co </w:t>
      </w:r>
      <w:r w:rsidR="006B227C">
        <w:t xml:space="preserve"> 1Co14.8</w:t>
      </w:r>
      <w:r>
        <w:rPr>
          <w:lang w:val="en-US"/>
        </w:rPr>
        <w:t xml:space="preserve">. </w:t>
      </w:r>
    </w:p>
    <w:p w:rsidR="003E23E9" w:rsidRDefault="003E23E9" w:rsidP="00710603">
      <w:pPr>
        <w:ind w:firstLine="360"/>
        <w:jc w:val="both"/>
      </w:pPr>
      <w:r>
        <w:rPr>
          <w:lang w:val="en-US"/>
        </w:rPr>
        <w:t xml:space="preserve">10. </w:t>
      </w:r>
      <w:r>
        <w:rPr>
          <w:b/>
          <w:lang w:val="en-US"/>
        </w:rPr>
        <w:t>tails</w:t>
      </w:r>
      <w:r>
        <w:rPr>
          <w:lang w:val="en-US"/>
        </w:rPr>
        <w:t xml:space="preserve">. See on ver. </w:t>
      </w:r>
      <w:r w:rsidR="006B227C">
        <w:t xml:space="preserve"> Re9.3</w:t>
      </w:r>
      <w:r>
        <w:rPr>
          <w:lang w:val="en-US"/>
        </w:rPr>
        <w:t xml:space="preserve">, </w:t>
      </w:r>
      <w:r w:rsidR="006B227C">
        <w:t xml:space="preserve"> Re9.5</w:t>
      </w:r>
      <w:r>
        <w:rPr>
          <w:lang w:val="en-US"/>
        </w:rPr>
        <w:t xml:space="preserve">. Re </w:t>
      </w:r>
      <w:r w:rsidR="006B227C">
        <w:t xml:space="preserve"> Re12.4</w:t>
      </w:r>
      <w:r>
        <w:rPr>
          <w:lang w:val="en-US"/>
        </w:rPr>
        <w:t xml:space="preserve">. </w:t>
      </w:r>
      <w:r>
        <w:rPr>
          <w:b/>
          <w:lang w:val="en-US"/>
        </w:rPr>
        <w:t>five months</w:t>
      </w:r>
      <w:r>
        <w:rPr>
          <w:lang w:val="en-US"/>
        </w:rPr>
        <w:t xml:space="preserve">. ver. </w:t>
      </w:r>
      <w:r w:rsidR="006B227C">
        <w:t xml:space="preserve"> Re9.5</w:t>
      </w:r>
      <w:r>
        <w:rPr>
          <w:lang w:val="en-US"/>
        </w:rPr>
        <w:t xml:space="preserve">. </w:t>
      </w:r>
    </w:p>
    <w:p w:rsidR="003E23E9" w:rsidRDefault="003E23E9" w:rsidP="00710603">
      <w:pPr>
        <w:ind w:firstLine="360"/>
        <w:jc w:val="both"/>
      </w:pPr>
      <w:r>
        <w:rPr>
          <w:lang w:val="en-US"/>
        </w:rPr>
        <w:t xml:space="preserve">11. </w:t>
      </w:r>
      <w:r>
        <w:rPr>
          <w:b/>
          <w:lang w:val="en-US"/>
        </w:rPr>
        <w:t>a king</w:t>
      </w:r>
      <w:r>
        <w:rPr>
          <w:lang w:val="en-US"/>
        </w:rPr>
        <w:t xml:space="preserve">. Re </w:t>
      </w:r>
      <w:r w:rsidR="006B227C">
        <w:t xml:space="preserve"> Re12.9</w:t>
      </w:r>
      <w:r>
        <w:rPr>
          <w:lang w:val="en-US"/>
        </w:rPr>
        <w:t xml:space="preserve">. Jb </w:t>
      </w:r>
      <w:r w:rsidR="006B227C">
        <w:t xml:space="preserve"> Job18.14</w:t>
      </w:r>
      <w:r>
        <w:rPr>
          <w:lang w:val="en-US"/>
        </w:rPr>
        <w:t>. *</w:t>
      </w:r>
      <w:r w:rsidR="006B227C">
        <w:t xml:space="preserve"> Job41.33</w:t>
      </w:r>
      <w:r>
        <w:rPr>
          <w:lang w:val="en-US"/>
        </w:rPr>
        <w:t xml:space="preserve">, </w:t>
      </w:r>
      <w:r w:rsidR="006B227C">
        <w:t xml:space="preserve"> Job41.34</w:t>
      </w:r>
      <w:r>
        <w:rPr>
          <w:lang w:val="en-US"/>
        </w:rPr>
        <w:t xml:space="preserve">. Pr </w:t>
      </w:r>
      <w:r w:rsidR="006B227C">
        <w:t xml:space="preserve"> Pr30.27</w:t>
      </w:r>
      <w:r>
        <w:rPr>
          <w:lang w:val="en-US"/>
        </w:rPr>
        <w:t xml:space="preserve">. Jn </w:t>
      </w:r>
      <w:r w:rsidR="006B227C">
        <w:t xml:space="preserve"> Jn12.31</w:t>
      </w:r>
      <w:r>
        <w:rPr>
          <w:lang w:val="en-US"/>
        </w:rPr>
        <w:t>. *</w:t>
      </w:r>
      <w:r w:rsidR="006B227C">
        <w:t xml:space="preserve"> Jn14.30</w:t>
      </w:r>
      <w:r>
        <w:rPr>
          <w:lang w:val="en-US"/>
        </w:rPr>
        <w:t xml:space="preserve">. </w:t>
      </w:r>
      <w:r w:rsidR="006B227C">
        <w:t xml:space="preserve"> Jn16.11</w:t>
      </w:r>
      <w:r>
        <w:rPr>
          <w:lang w:val="en-US"/>
        </w:rPr>
        <w:t xml:space="preserve">. 2 Co </w:t>
      </w:r>
      <w:r w:rsidR="006B227C">
        <w:t xml:space="preserve"> 2Co4.4</w:t>
      </w:r>
      <w:r>
        <w:rPr>
          <w:lang w:val="en-US"/>
        </w:rPr>
        <w:t>. Ep *</w:t>
      </w:r>
      <w:r w:rsidR="006B227C">
        <w:t xml:space="preserve"> Eph2.2</w:t>
      </w:r>
      <w:r>
        <w:rPr>
          <w:lang w:val="en-US"/>
        </w:rPr>
        <w:t xml:space="preserve">. 1 J </w:t>
      </w:r>
      <w:r w:rsidR="006B227C">
        <w:t xml:space="preserve"> 1Jn4.4</w:t>
      </w:r>
      <w:r>
        <w:rPr>
          <w:lang w:val="en-US"/>
        </w:rPr>
        <w:t xml:space="preserve">. </w:t>
      </w:r>
      <w:r w:rsidR="006B227C">
        <w:t xml:space="preserve"> 1Jn5.19</w:t>
      </w:r>
      <w:r>
        <w:rPr>
          <w:lang w:val="en-US"/>
        </w:rPr>
        <w:t xml:space="preserve">. </w:t>
      </w:r>
      <w:r>
        <w:rPr>
          <w:b/>
          <w:lang w:val="en-US"/>
        </w:rPr>
        <w:t>the angel</w:t>
      </w:r>
      <w:r>
        <w:rPr>
          <w:lang w:val="en-US"/>
        </w:rPr>
        <w:t xml:space="preserve">. Re </w:t>
      </w:r>
      <w:r w:rsidR="006B227C">
        <w:t xml:space="preserve"> Re20.2</w:t>
      </w:r>
      <w:r>
        <w:rPr>
          <w:lang w:val="en-US"/>
        </w:rPr>
        <w:t>. Ezk *</w:t>
      </w:r>
      <w:r w:rsidR="006B227C">
        <w:t xml:space="preserve"> Eze38.17</w:t>
      </w:r>
      <w:r>
        <w:rPr>
          <w:lang w:val="en-US"/>
        </w:rPr>
        <w:t xml:space="preserve">. </w:t>
      </w:r>
      <w:r>
        <w:rPr>
          <w:b/>
          <w:lang w:val="en-US"/>
        </w:rPr>
        <w:t>pit</w:t>
      </w:r>
      <w:r>
        <w:rPr>
          <w:lang w:val="en-US"/>
        </w:rPr>
        <w:t>. ver. +</w:t>
      </w:r>
      <w:r w:rsidR="006B227C">
        <w:t xml:space="preserve"> Re9.1</w:t>
      </w:r>
      <w:r>
        <w:rPr>
          <w:lang w:val="en-US"/>
        </w:rPr>
        <w:t xml:space="preserve">. Jb </w:t>
      </w:r>
      <w:r w:rsidR="006B227C">
        <w:t xml:space="preserve"> Job26.6</w:t>
      </w:r>
      <w:r>
        <w:rPr>
          <w:lang w:val="en-US"/>
        </w:rPr>
        <w:t xml:space="preserve">. </w:t>
      </w:r>
      <w:r>
        <w:rPr>
          <w:b/>
          <w:lang w:val="en-US"/>
        </w:rPr>
        <w:t>the angel</w:t>
      </w:r>
      <w:r>
        <w:rPr>
          <w:lang w:val="en-US"/>
        </w:rPr>
        <w:t xml:space="preserve">. ver. </w:t>
      </w:r>
      <w:r w:rsidR="006B227C">
        <w:t xml:space="preserve"> Re9.1</w:t>
      </w:r>
      <w:r>
        <w:rPr>
          <w:lang w:val="en-US"/>
        </w:rPr>
        <w:t xml:space="preserve">. </w:t>
      </w:r>
      <w:r>
        <w:rPr>
          <w:b/>
          <w:lang w:val="en-US"/>
        </w:rPr>
        <w:t>whose name</w:t>
      </w:r>
      <w:r>
        <w:rPr>
          <w:lang w:val="en-US"/>
        </w:rPr>
        <w:t xml:space="preserve">. </w:t>
      </w:r>
      <w:r w:rsidR="006B227C">
        <w:t xml:space="preserve">  f121:121N</w:t>
      </w:r>
      <w:r>
        <w:rPr>
          <w:lang w:val="en-US"/>
        </w:rPr>
        <w:t>. Metonymy of the Adjunct. The name of the pit is given to the angel of the pit, by this figure, by which the abstract is put for the concrete. For other instances of this figure, see Ge +</w:t>
      </w:r>
      <w:r w:rsidR="006B227C">
        <w:t xml:space="preserve"> Ge31.54</w:t>
      </w:r>
      <w:r>
        <w:rPr>
          <w:lang w:val="en-US"/>
        </w:rPr>
        <w:t xml:space="preserve">. </w:t>
      </w:r>
      <w:r>
        <w:rPr>
          <w:b/>
          <w:lang w:val="en-US"/>
        </w:rPr>
        <w:t>Hebrew</w:t>
      </w:r>
      <w:r>
        <w:rPr>
          <w:lang w:val="en-US"/>
        </w:rPr>
        <w:t xml:space="preserve">. Re </w:t>
      </w:r>
      <w:r w:rsidR="006B227C">
        <w:t xml:space="preserve"> Re16.16</w:t>
      </w:r>
      <w:r>
        <w:rPr>
          <w:lang w:val="en-US"/>
        </w:rPr>
        <w:t>. Jn +</w:t>
      </w:r>
      <w:r w:rsidR="006B227C">
        <w:t xml:space="preserve"> Jn5.2</w:t>
      </w:r>
      <w:r>
        <w:rPr>
          <w:lang w:val="en-US"/>
        </w:rPr>
        <w:t xml:space="preserve">. </w:t>
      </w:r>
      <w:r>
        <w:rPr>
          <w:b/>
          <w:lang w:val="en-US"/>
        </w:rPr>
        <w:t>Abaddon</w:t>
      </w:r>
      <w:r>
        <w:rPr>
          <w:lang w:val="en-US"/>
        </w:rPr>
        <w:t xml:space="preserve">. that is, </w:t>
      </w:r>
      <w:r>
        <w:rPr>
          <w:i/>
          <w:lang w:val="en-US"/>
        </w:rPr>
        <w:t>a destroyer</w:t>
      </w:r>
      <w:r>
        <w:rPr>
          <w:lang w:val="en-US"/>
        </w:rPr>
        <w:t xml:space="preserve">. </w:t>
      </w:r>
      <w:r w:rsidR="006B227C">
        <w:t xml:space="preserve">  f121:121N</w:t>
      </w:r>
      <w:r>
        <w:rPr>
          <w:lang w:val="en-US"/>
        </w:rPr>
        <w:t>, Ge +</w:t>
      </w:r>
      <w:r w:rsidR="006B227C">
        <w:t xml:space="preserve"> Ge31.54</w:t>
      </w:r>
      <w:r>
        <w:rPr>
          <w:lang w:val="en-US"/>
        </w:rPr>
        <w:t xml:space="preserve">. </w:t>
      </w:r>
      <w:r>
        <w:rPr>
          <w:rFonts w:ascii="Segoe UI Symbol" w:hAnsi="Segoe UI Symbol" w:cs="Segoe UI Symbol"/>
          <w:lang w:val="en-US"/>
        </w:rPr>
        <w:t>❅</w:t>
      </w:r>
      <w:r>
        <w:rPr>
          <w:lang w:val="en-US"/>
        </w:rPr>
        <w:t xml:space="preserve">S#3g. For </w:t>
      </w:r>
      <w:r>
        <w:rPr>
          <w:rFonts w:ascii="Segoe UI Symbol" w:hAnsi="Segoe UI Symbol" w:cs="Segoe UI Symbol"/>
          <w:lang w:val="en-US"/>
        </w:rPr>
        <w:t>❅</w:t>
      </w:r>
      <w:r>
        <w:rPr>
          <w:lang w:val="en-US"/>
        </w:rPr>
        <w:t>S#</w:t>
      </w:r>
      <w:r w:rsidR="006B227C">
        <w:t xml:space="preserve">  011</w:t>
      </w:r>
      <w:r>
        <w:rPr>
          <w:lang w:val="en-US"/>
        </w:rPr>
        <w:t>h, see Jb +</w:t>
      </w:r>
      <w:r w:rsidR="006B227C">
        <w:t xml:space="preserve"> Job26.6</w:t>
      </w:r>
      <w:r>
        <w:rPr>
          <w:lang w:val="en-US"/>
        </w:rPr>
        <w:t xml:space="preserve">. </w:t>
      </w:r>
      <w:r w:rsidR="006B227C">
        <w:t xml:space="preserve"> Job28.22</w:t>
      </w:r>
      <w:r>
        <w:rPr>
          <w:lang w:val="en-US"/>
        </w:rPr>
        <w:t xml:space="preserve">. </w:t>
      </w:r>
      <w:r w:rsidR="006B227C">
        <w:t xml:space="preserve"> Job31.12</w:t>
      </w:r>
      <w:r>
        <w:rPr>
          <w:lang w:val="en-US"/>
        </w:rPr>
        <w:t>. Ps *</w:t>
      </w:r>
      <w:r w:rsidR="006B227C">
        <w:t xml:space="preserve"> Ps17.4</w:t>
      </w:r>
      <w:r>
        <w:rPr>
          <w:lang w:val="en-US"/>
        </w:rPr>
        <w:t xml:space="preserve">. </w:t>
      </w:r>
      <w:r w:rsidR="006B227C">
        <w:t xml:space="preserve"> Ps88.11</w:t>
      </w:r>
      <w:r>
        <w:rPr>
          <w:lang w:val="en-US"/>
        </w:rPr>
        <w:t xml:space="preserve">. Pr </w:t>
      </w:r>
      <w:r w:rsidR="006B227C">
        <w:t xml:space="preserve"> Pr15.11</w:t>
      </w:r>
      <w:r>
        <w:rPr>
          <w:lang w:val="en-US"/>
        </w:rPr>
        <w:t xml:space="preserve">. </w:t>
      </w:r>
      <w:r w:rsidR="006B227C">
        <w:t xml:space="preserve"> Pr27.20</w:t>
      </w:r>
      <w:r>
        <w:rPr>
          <w:lang w:val="en-US"/>
        </w:rPr>
        <w:t xml:space="preserve">. Is </w:t>
      </w:r>
      <w:r w:rsidR="006B227C">
        <w:t xml:space="preserve"> Is16.4</w:t>
      </w:r>
      <w:r>
        <w:rPr>
          <w:lang w:val="en-US"/>
        </w:rPr>
        <w:t xml:space="preserve">. Je 4:7. 6:26. Da </w:t>
      </w:r>
      <w:r w:rsidR="006B227C">
        <w:t xml:space="preserve"> Da8.24</w:t>
      </w:r>
      <w:r>
        <w:rPr>
          <w:lang w:val="en-US"/>
        </w:rPr>
        <w:t xml:space="preserve">, </w:t>
      </w:r>
      <w:r w:rsidR="006B227C">
        <w:t xml:space="preserve"> Da8.25</w:t>
      </w:r>
      <w:r>
        <w:rPr>
          <w:lang w:val="en-US"/>
        </w:rPr>
        <w:t xml:space="preserve">. </w:t>
      </w:r>
      <w:r w:rsidR="006B227C">
        <w:t xml:space="preserve"> Da9.26</w:t>
      </w:r>
      <w:r>
        <w:rPr>
          <w:lang w:val="en-US"/>
        </w:rPr>
        <w:t xml:space="preserve">. </w:t>
      </w:r>
      <w:r w:rsidR="006B227C">
        <w:t xml:space="preserve"> Da11.44</w:t>
      </w:r>
      <w:r>
        <w:rPr>
          <w:lang w:val="en-US"/>
        </w:rPr>
        <w:t>. Jn *</w:t>
      </w:r>
      <w:r w:rsidR="006B227C">
        <w:t xml:space="preserve"> Jn8.44</w:t>
      </w:r>
      <w:r>
        <w:rPr>
          <w:lang w:val="en-US"/>
        </w:rPr>
        <w:t>. 2 Co *</w:t>
      </w:r>
      <w:r w:rsidR="006B227C">
        <w:t xml:space="preserve"> 2Co11.14</w:t>
      </w:r>
      <w:r>
        <w:rPr>
          <w:lang w:val="en-US"/>
        </w:rPr>
        <w:t xml:space="preserve">, </w:t>
      </w:r>
      <w:r w:rsidR="006B227C">
        <w:t xml:space="preserve"> 2Co11.15</w:t>
      </w:r>
      <w:r>
        <w:rPr>
          <w:lang w:val="en-US"/>
        </w:rPr>
        <w:t xml:space="preserve">. Ja </w:t>
      </w:r>
      <w:r w:rsidR="006B227C">
        <w:t xml:space="preserve"> Jas3.14</w:t>
      </w:r>
      <w:r>
        <w:rPr>
          <w:lang w:val="en-US"/>
        </w:rPr>
        <w:t xml:space="preserve">, </w:t>
      </w:r>
      <w:r w:rsidR="006B227C">
        <w:t xml:space="preserve"> Jas3.15</w:t>
      </w:r>
      <w:r>
        <w:rPr>
          <w:lang w:val="en-US"/>
        </w:rPr>
        <w:t>. 1 J *</w:t>
      </w:r>
      <w:r w:rsidR="006B227C">
        <w:t xml:space="preserve"> 1Jn3.12</w:t>
      </w:r>
      <w:r>
        <w:rPr>
          <w:lang w:val="en-US"/>
        </w:rPr>
        <w:t xml:space="preserve">. </w:t>
      </w:r>
      <w:r>
        <w:rPr>
          <w:b/>
          <w:lang w:val="en-US"/>
        </w:rPr>
        <w:t>Apollyon</w:t>
      </w:r>
      <w:r>
        <w:rPr>
          <w:lang w:val="en-US"/>
        </w:rPr>
        <w:t xml:space="preserve">. i.e. </w:t>
      </w:r>
      <w:r>
        <w:rPr>
          <w:i/>
          <w:lang w:val="en-US"/>
        </w:rPr>
        <w:t>destroyer,</w:t>
      </w:r>
      <w:r>
        <w:rPr>
          <w:lang w:val="en-US"/>
        </w:rPr>
        <w:t xml:space="preserve"> </w:t>
      </w:r>
      <w:r>
        <w:rPr>
          <w:rFonts w:ascii="Segoe UI Symbol" w:hAnsi="Segoe UI Symbol" w:cs="Segoe UI Symbol"/>
          <w:lang w:val="en-US"/>
        </w:rPr>
        <w:t>❅</w:t>
      </w:r>
      <w:r>
        <w:rPr>
          <w:lang w:val="en-US"/>
        </w:rPr>
        <w:t xml:space="preserve">S#623g. </w:t>
      </w:r>
      <w:r w:rsidR="006B227C">
        <w:t xml:space="preserve">  f24:24B</w:t>
      </w:r>
      <w:r>
        <w:rPr>
          <w:lang w:val="en-US"/>
        </w:rPr>
        <w:t>, Ge +</w:t>
      </w:r>
      <w:r w:rsidR="006B227C">
        <w:t xml:space="preserve"> Ge23.16</w:t>
      </w:r>
      <w:r>
        <w:rPr>
          <w:lang w:val="en-US"/>
        </w:rPr>
        <w:t xml:space="preserve">. Jb </w:t>
      </w:r>
      <w:r w:rsidR="006B227C">
        <w:t xml:space="preserve"> Job28.22</w:t>
      </w:r>
      <w:r>
        <w:rPr>
          <w:lang w:val="en-US"/>
        </w:rPr>
        <w:t xml:space="preserve">. </w:t>
      </w:r>
    </w:p>
    <w:p w:rsidR="003E23E9" w:rsidRDefault="003E23E9" w:rsidP="00710603">
      <w:pPr>
        <w:ind w:firstLine="360"/>
        <w:jc w:val="both"/>
      </w:pPr>
      <w:r>
        <w:rPr>
          <w:lang w:val="en-US"/>
        </w:rPr>
        <w:t xml:space="preserve">12. </w:t>
      </w:r>
      <w:r>
        <w:rPr>
          <w:b/>
          <w:lang w:val="en-US"/>
        </w:rPr>
        <w:t>woe</w:t>
      </w:r>
      <w:r>
        <w:rPr>
          <w:lang w:val="en-US"/>
        </w:rPr>
        <w:t xml:space="preserve">. See on ver. </w:t>
      </w:r>
      <w:r w:rsidR="006B227C">
        <w:t xml:space="preserve"> Re9.1</w:t>
      </w:r>
      <w:r>
        <w:rPr>
          <w:lang w:val="en-US"/>
        </w:rPr>
        <w:t xml:space="preserve">, </w:t>
      </w:r>
      <w:r w:rsidR="006B227C">
        <w:t xml:space="preserve"> Re9.2</w:t>
      </w:r>
      <w:r>
        <w:rPr>
          <w:lang w:val="en-US"/>
        </w:rPr>
        <w:t xml:space="preserve">. Re </w:t>
      </w:r>
      <w:r w:rsidR="006B227C">
        <w:t xml:space="preserve"> Re8.13</w:t>
      </w:r>
      <w:r>
        <w:rPr>
          <w:lang w:val="en-US"/>
        </w:rPr>
        <w:t xml:space="preserve">. </w:t>
      </w:r>
      <w:r>
        <w:rPr>
          <w:b/>
          <w:lang w:val="en-US"/>
        </w:rPr>
        <w:t>two</w:t>
      </w:r>
      <w:r>
        <w:rPr>
          <w:lang w:val="en-US"/>
        </w:rPr>
        <w:t xml:space="preserve">. ver. </w:t>
      </w:r>
      <w:r w:rsidR="006B227C">
        <w:t xml:space="preserve"> Re9.13-21</w:t>
      </w:r>
      <w:r>
        <w:rPr>
          <w:lang w:val="en-US"/>
        </w:rPr>
        <w:t>. Re *</w:t>
      </w:r>
      <w:r w:rsidR="006B227C">
        <w:t xml:space="preserve"> Re8.13</w:t>
      </w:r>
      <w:r>
        <w:rPr>
          <w:lang w:val="en-US"/>
        </w:rPr>
        <w:t xml:space="preserve">. </w:t>
      </w:r>
      <w:r w:rsidR="006B227C">
        <w:t xml:space="preserve"> Re11.14</w:t>
      </w:r>
      <w:r>
        <w:rPr>
          <w:lang w:val="en-US"/>
        </w:rPr>
        <w:t xml:space="preserve">. </w:t>
      </w:r>
    </w:p>
    <w:p w:rsidR="003E23E9" w:rsidRDefault="003E23E9" w:rsidP="00710603">
      <w:pPr>
        <w:ind w:firstLine="360"/>
        <w:jc w:val="both"/>
      </w:pPr>
      <w:r>
        <w:rPr>
          <w:lang w:val="en-US"/>
        </w:rPr>
        <w:t xml:space="preserve">13. </w:t>
      </w:r>
      <w:r>
        <w:rPr>
          <w:b/>
          <w:lang w:val="en-US"/>
        </w:rPr>
        <w:t>the sixth</w:t>
      </w:r>
      <w:r>
        <w:rPr>
          <w:lang w:val="en-US"/>
        </w:rPr>
        <w:t xml:space="preserve">. See on ver. </w:t>
      </w:r>
      <w:r w:rsidR="006B227C">
        <w:t xml:space="preserve"> Re9.1</w:t>
      </w:r>
      <w:r>
        <w:rPr>
          <w:lang w:val="en-US"/>
        </w:rPr>
        <w:t>. Re +</w:t>
      </w:r>
      <w:r w:rsidR="006B227C">
        <w:t xml:space="preserve"> Re8.2</w:t>
      </w:r>
      <w:r>
        <w:rPr>
          <w:lang w:val="en-US"/>
        </w:rPr>
        <w:t xml:space="preserve">. </w:t>
      </w:r>
      <w:r>
        <w:rPr>
          <w:b/>
          <w:lang w:val="en-US"/>
        </w:rPr>
        <w:t>a</w:t>
      </w:r>
      <w:r>
        <w:rPr>
          <w:lang w:val="en-US"/>
        </w:rPr>
        <w:t>. Gr. one. Re +</w:t>
      </w:r>
      <w:r w:rsidR="006B227C">
        <w:t xml:space="preserve"> Re8.13</w:t>
      </w:r>
      <w:r>
        <w:rPr>
          <w:lang w:val="en-US"/>
        </w:rPr>
        <w:t xml:space="preserve">. </w:t>
      </w:r>
      <w:r>
        <w:rPr>
          <w:b/>
          <w:lang w:val="en-US"/>
        </w:rPr>
        <w:t>voice</w:t>
      </w:r>
      <w:r>
        <w:rPr>
          <w:lang w:val="en-US"/>
        </w:rPr>
        <w:t>. See on Re *</w:t>
      </w:r>
      <w:r w:rsidR="006B227C">
        <w:t xml:space="preserve"> Re8.3-5</w:t>
      </w:r>
      <w:r>
        <w:rPr>
          <w:lang w:val="en-US"/>
        </w:rPr>
        <w:t xml:space="preserve">. Ps </w:t>
      </w:r>
      <w:r w:rsidR="006B227C">
        <w:t xml:space="preserve"> Ps118.27</w:t>
      </w:r>
      <w:r>
        <w:rPr>
          <w:lang w:val="en-US"/>
        </w:rPr>
        <w:t xml:space="preserve">. He </w:t>
      </w:r>
      <w:r w:rsidR="006B227C">
        <w:t xml:space="preserve"> Heb9.24</w:t>
      </w:r>
      <w:r>
        <w:rPr>
          <w:lang w:val="en-US"/>
        </w:rPr>
        <w:t xml:space="preserve">. </w:t>
      </w:r>
      <w:r w:rsidR="006B227C">
        <w:t xml:space="preserve"> Heb10.21</w:t>
      </w:r>
      <w:r>
        <w:rPr>
          <w:lang w:val="en-US"/>
        </w:rPr>
        <w:t xml:space="preserve">. </w:t>
      </w:r>
      <w:r>
        <w:rPr>
          <w:b/>
          <w:lang w:val="en-US"/>
        </w:rPr>
        <w:t>horns</w:t>
      </w:r>
      <w:r>
        <w:rPr>
          <w:lang w:val="en-US"/>
        </w:rPr>
        <w:t>. Ex *</w:t>
      </w:r>
      <w:r w:rsidR="006B227C">
        <w:t xml:space="preserve"> Ex30.3</w:t>
      </w:r>
      <w:r>
        <w:rPr>
          <w:lang w:val="en-US"/>
        </w:rPr>
        <w:t xml:space="preserve">. 1 K </w:t>
      </w:r>
      <w:r w:rsidR="006B227C">
        <w:t xml:space="preserve"> 1Ki1.50-53</w:t>
      </w:r>
      <w:r>
        <w:rPr>
          <w:lang w:val="en-US"/>
        </w:rPr>
        <w:t xml:space="preserve">. </w:t>
      </w:r>
      <w:r w:rsidR="006B227C">
        <w:t xml:space="preserve"> 1Ki2.13-25</w:t>
      </w:r>
      <w:r>
        <w:rPr>
          <w:lang w:val="en-US"/>
        </w:rPr>
        <w:t xml:space="preserve">. </w:t>
      </w:r>
      <w:r>
        <w:rPr>
          <w:b/>
          <w:lang w:val="en-US"/>
        </w:rPr>
        <w:t>golden altar</w:t>
      </w:r>
      <w:r>
        <w:rPr>
          <w:lang w:val="en-US"/>
        </w:rPr>
        <w:t>. Re +</w:t>
      </w:r>
      <w:r w:rsidR="006B227C">
        <w:t xml:space="preserve"> Re8.3</w:t>
      </w:r>
      <w:r>
        <w:rPr>
          <w:lang w:val="en-US"/>
        </w:rPr>
        <w:t xml:space="preserve">. Ex </w:t>
      </w:r>
      <w:r w:rsidR="006B227C">
        <w:t xml:space="preserve"> Ex30.6</w:t>
      </w:r>
      <w:r>
        <w:rPr>
          <w:lang w:val="en-US"/>
        </w:rPr>
        <w:t xml:space="preserve">. </w:t>
      </w:r>
      <w:r w:rsidR="006B227C">
        <w:t xml:space="preserve"> Ex40.3</w:t>
      </w:r>
      <w:r>
        <w:rPr>
          <w:lang w:val="en-US"/>
        </w:rPr>
        <w:t xml:space="preserve">. </w:t>
      </w:r>
    </w:p>
    <w:p w:rsidR="003E23E9" w:rsidRDefault="003E23E9" w:rsidP="00710603">
      <w:pPr>
        <w:ind w:firstLine="360"/>
        <w:jc w:val="both"/>
      </w:pPr>
      <w:r>
        <w:rPr>
          <w:lang w:val="en-US"/>
        </w:rPr>
        <w:t xml:space="preserve">14. </w:t>
      </w:r>
      <w:r>
        <w:rPr>
          <w:b/>
          <w:lang w:val="en-US"/>
        </w:rPr>
        <w:t>to the</w:t>
      </w:r>
      <w:r>
        <w:rPr>
          <w:lang w:val="en-US"/>
        </w:rPr>
        <w:t xml:space="preserve">. Re </w:t>
      </w:r>
      <w:r w:rsidR="006B227C">
        <w:t xml:space="preserve"> Re8.2</w:t>
      </w:r>
      <w:r>
        <w:rPr>
          <w:lang w:val="en-US"/>
        </w:rPr>
        <w:t xml:space="preserve">, </w:t>
      </w:r>
      <w:r w:rsidR="006B227C">
        <w:t xml:space="preserve"> Re8.6</w:t>
      </w:r>
      <w:r>
        <w:rPr>
          <w:lang w:val="en-US"/>
        </w:rPr>
        <w:t xml:space="preserve">. </w:t>
      </w:r>
      <w:r>
        <w:rPr>
          <w:b/>
          <w:lang w:val="en-US"/>
        </w:rPr>
        <w:t>Loose</w:t>
      </w:r>
      <w:r>
        <w:rPr>
          <w:lang w:val="en-US"/>
        </w:rPr>
        <w:t xml:space="preserve">. ver. </w:t>
      </w:r>
      <w:r w:rsidR="006B227C">
        <w:t xml:space="preserve"> Re9.15</w:t>
      </w:r>
      <w:r>
        <w:rPr>
          <w:lang w:val="en-US"/>
        </w:rPr>
        <w:t xml:space="preserve">. Re </w:t>
      </w:r>
      <w:r w:rsidR="006B227C">
        <w:t xml:space="preserve"> Re7.1</w:t>
      </w:r>
      <w:r>
        <w:rPr>
          <w:lang w:val="en-US"/>
        </w:rPr>
        <w:t>. *</w:t>
      </w:r>
      <w:r w:rsidR="006B227C">
        <w:t xml:space="preserve"> Re16.12</w:t>
      </w:r>
      <w:r>
        <w:rPr>
          <w:lang w:val="en-US"/>
        </w:rPr>
        <w:t xml:space="preserve">. </w:t>
      </w:r>
      <w:r>
        <w:rPr>
          <w:b/>
          <w:lang w:val="en-US"/>
        </w:rPr>
        <w:t>which are bound</w:t>
      </w:r>
      <w:r>
        <w:rPr>
          <w:lang w:val="en-US"/>
        </w:rPr>
        <w:t xml:space="preserve">. Re </w:t>
      </w:r>
      <w:r w:rsidR="006B227C">
        <w:t xml:space="preserve"> Re20.2-7</w:t>
      </w:r>
      <w:r>
        <w:rPr>
          <w:lang w:val="en-US"/>
        </w:rPr>
        <w:t xml:space="preserve">. 1 P </w:t>
      </w:r>
      <w:r w:rsidR="006B227C">
        <w:t xml:space="preserve"> 1Pe3.19</w:t>
      </w:r>
      <w:r>
        <w:rPr>
          <w:lang w:val="en-US"/>
        </w:rPr>
        <w:t xml:space="preserve">. 2 P </w:t>
      </w:r>
      <w:r w:rsidR="006B227C">
        <w:t xml:space="preserve"> 2Pe2.4</w:t>
      </w:r>
      <w:r>
        <w:rPr>
          <w:lang w:val="en-US"/>
        </w:rPr>
        <w:t xml:space="preserve">. Ju </w:t>
      </w:r>
      <w:r w:rsidR="006B227C">
        <w:t xml:space="preserve"> Jud6</w:t>
      </w:r>
      <w:r>
        <w:rPr>
          <w:lang w:val="en-US"/>
        </w:rPr>
        <w:t xml:space="preserve">. </w:t>
      </w:r>
      <w:r>
        <w:rPr>
          <w:b/>
          <w:lang w:val="en-US"/>
        </w:rPr>
        <w:t>the great</w:t>
      </w:r>
      <w:r>
        <w:rPr>
          <w:lang w:val="en-US"/>
        </w:rPr>
        <w:t xml:space="preserve">. Re </w:t>
      </w:r>
      <w:r w:rsidR="006B227C">
        <w:t xml:space="preserve"> Re14.8</w:t>
      </w:r>
      <w:r>
        <w:rPr>
          <w:lang w:val="en-US"/>
        </w:rPr>
        <w:t xml:space="preserve">. Ge </w:t>
      </w:r>
      <w:r w:rsidR="006B227C">
        <w:t xml:space="preserve"> Ge2.14</w:t>
      </w:r>
      <w:r>
        <w:rPr>
          <w:lang w:val="en-US"/>
        </w:rPr>
        <w:t xml:space="preserve">. </w:t>
      </w:r>
      <w:r>
        <w:rPr>
          <w:rFonts w:ascii="MS Gothic" w:hAnsi="MS Gothic" w:cs="MS Gothic"/>
          <w:lang w:val="en-US"/>
        </w:rPr>
        <w:t>▶</w:t>
      </w:r>
      <w:r w:rsidR="006B227C">
        <w:t xml:space="preserve"> Ge15.18</w:t>
      </w:r>
      <w:r>
        <w:rPr>
          <w:lang w:val="en-US"/>
        </w:rPr>
        <w:t xml:space="preserve">. Dt </w:t>
      </w:r>
      <w:r>
        <w:rPr>
          <w:rFonts w:ascii="MS Gothic" w:hAnsi="MS Gothic" w:cs="MS Gothic"/>
          <w:lang w:val="en-US"/>
        </w:rPr>
        <w:t>▶</w:t>
      </w:r>
      <w:r w:rsidR="006B227C">
        <w:t xml:space="preserve"> Dt1.7</w:t>
      </w:r>
      <w:r>
        <w:rPr>
          <w:lang w:val="en-US"/>
        </w:rPr>
        <w:t xml:space="preserve">. Jsh </w:t>
      </w:r>
      <w:r>
        <w:rPr>
          <w:rFonts w:ascii="MS Gothic" w:hAnsi="MS Gothic" w:cs="MS Gothic"/>
          <w:lang w:val="en-US"/>
        </w:rPr>
        <w:t>▶</w:t>
      </w:r>
      <w:r w:rsidR="006B227C">
        <w:t xml:space="preserve"> Jos1.4</w:t>
      </w:r>
      <w:r>
        <w:rPr>
          <w:lang w:val="en-US"/>
        </w:rPr>
        <w:t xml:space="preserve">. 2 S </w:t>
      </w:r>
      <w:r w:rsidR="006B227C">
        <w:t xml:space="preserve"> 2Sa8.3</w:t>
      </w:r>
      <w:r>
        <w:rPr>
          <w:lang w:val="en-US"/>
        </w:rPr>
        <w:t xml:space="preserve">. Je </w:t>
      </w:r>
      <w:r w:rsidR="006B227C">
        <w:t xml:space="preserve"> Je51.63</w:t>
      </w:r>
      <w:r>
        <w:rPr>
          <w:lang w:val="en-US"/>
        </w:rPr>
        <w:t xml:space="preserve">. </w:t>
      </w:r>
      <w:r>
        <w:rPr>
          <w:b/>
          <w:lang w:val="en-US"/>
        </w:rPr>
        <w:t>Euphrates</w:t>
      </w:r>
      <w:r>
        <w:rPr>
          <w:lang w:val="en-US"/>
        </w:rPr>
        <w:t xml:space="preserve">. i.e. </w:t>
      </w:r>
      <w:r>
        <w:rPr>
          <w:i/>
          <w:lang w:val="en-US"/>
        </w:rPr>
        <w:t>unlimited,</w:t>
      </w:r>
      <w:r>
        <w:rPr>
          <w:lang w:val="en-US"/>
        </w:rPr>
        <w:t xml:space="preserve"> </w:t>
      </w:r>
      <w:r>
        <w:rPr>
          <w:rFonts w:ascii="Segoe UI Symbol" w:hAnsi="Segoe UI Symbol" w:cs="Segoe UI Symbol"/>
          <w:lang w:val="en-US"/>
        </w:rPr>
        <w:t>❅</w:t>
      </w:r>
      <w:r>
        <w:rPr>
          <w:lang w:val="en-US"/>
        </w:rPr>
        <w:t xml:space="preserve">S#2166g. Re </w:t>
      </w:r>
      <w:r w:rsidR="006B227C">
        <w:t xml:space="preserve"> Re16.12</w:t>
      </w:r>
      <w:r>
        <w:rPr>
          <w:lang w:val="en-US"/>
        </w:rPr>
        <w:t xml:space="preserve">. For </w:t>
      </w:r>
      <w:r>
        <w:rPr>
          <w:rFonts w:ascii="Segoe UI Symbol" w:hAnsi="Segoe UI Symbol" w:cs="Segoe UI Symbol"/>
          <w:lang w:val="en-US"/>
        </w:rPr>
        <w:t>❅</w:t>
      </w:r>
      <w:r>
        <w:rPr>
          <w:lang w:val="en-US"/>
        </w:rPr>
        <w:t>S#</w:t>
      </w:r>
      <w:r w:rsidR="006B227C">
        <w:t xml:space="preserve">  06578</w:t>
      </w:r>
      <w:r>
        <w:rPr>
          <w:lang w:val="en-US"/>
        </w:rPr>
        <w:t>h, see Ge +</w:t>
      </w:r>
      <w:r w:rsidR="006B227C">
        <w:t xml:space="preserve"> Ge2.14</w:t>
      </w:r>
      <w:r>
        <w:rPr>
          <w:lang w:val="en-US"/>
        </w:rPr>
        <w:t xml:space="preserve">. Je </w:t>
      </w:r>
      <w:r w:rsidR="006B227C">
        <w:t xml:space="preserve"> Je46.4-10</w:t>
      </w:r>
      <w:r>
        <w:rPr>
          <w:lang w:val="en-US"/>
        </w:rPr>
        <w:t xml:space="preserve">. </w:t>
      </w:r>
    </w:p>
    <w:p w:rsidR="003E23E9" w:rsidRDefault="003E23E9" w:rsidP="00710603">
      <w:pPr>
        <w:ind w:firstLine="360"/>
        <w:jc w:val="both"/>
      </w:pPr>
      <w:r>
        <w:rPr>
          <w:lang w:val="en-US"/>
        </w:rPr>
        <w:t xml:space="preserve">15. </w:t>
      </w:r>
      <w:r>
        <w:rPr>
          <w:b/>
          <w:lang w:val="en-US"/>
        </w:rPr>
        <w:t>prepared</w:t>
      </w:r>
      <w:r>
        <w:rPr>
          <w:lang w:val="en-US"/>
        </w:rPr>
        <w:t xml:space="preserve">. Is </w:t>
      </w:r>
      <w:r w:rsidR="006B227C">
        <w:t xml:space="preserve"> Is46.8-11</w:t>
      </w:r>
      <w:r>
        <w:rPr>
          <w:lang w:val="en-US"/>
        </w:rPr>
        <w:t xml:space="preserve">. Ep </w:t>
      </w:r>
      <w:r w:rsidR="006B227C">
        <w:t xml:space="preserve"> Eph1.11</w:t>
      </w:r>
      <w:r>
        <w:rPr>
          <w:lang w:val="en-US"/>
        </w:rPr>
        <w:t xml:space="preserve">. </w:t>
      </w:r>
      <w:r>
        <w:rPr>
          <w:b/>
          <w:lang w:val="en-US"/>
        </w:rPr>
        <w:t>for</w:t>
      </w:r>
      <w:r>
        <w:rPr>
          <w:lang w:val="en-US"/>
        </w:rPr>
        <w:t xml:space="preserve">. </w:t>
      </w:r>
      <w:r>
        <w:rPr>
          <w:i/>
          <w:lang w:val="en-US"/>
        </w:rPr>
        <w:t>or</w:t>
      </w:r>
      <w:r>
        <w:rPr>
          <w:lang w:val="en-US"/>
        </w:rPr>
        <w:t xml:space="preserve">, at. </w:t>
      </w:r>
      <w:r>
        <w:rPr>
          <w:b/>
          <w:lang w:val="en-US"/>
        </w:rPr>
        <w:t>an hour</w:t>
      </w:r>
      <w:r>
        <w:rPr>
          <w:lang w:val="en-US"/>
        </w:rPr>
        <w:t xml:space="preserve">. ver. </w:t>
      </w:r>
      <w:r w:rsidR="006B227C">
        <w:t xml:space="preserve"> Re9.5</w:t>
      </w:r>
      <w:r>
        <w:rPr>
          <w:lang w:val="en-US"/>
        </w:rPr>
        <w:t xml:space="preserve">, </w:t>
      </w:r>
      <w:r w:rsidR="006B227C">
        <w:t xml:space="preserve"> Re9.10</w:t>
      </w:r>
      <w:r>
        <w:rPr>
          <w:lang w:val="en-US"/>
        </w:rPr>
        <w:t xml:space="preserve">. Re </w:t>
      </w:r>
      <w:r w:rsidR="006B227C">
        <w:t xml:space="preserve"> Re14.7</w:t>
      </w:r>
      <w:r>
        <w:rPr>
          <w:lang w:val="en-US"/>
        </w:rPr>
        <w:t xml:space="preserve">. Mk </w:t>
      </w:r>
      <w:r w:rsidR="006B227C">
        <w:t xml:space="preserve"> Mk13.32</w:t>
      </w:r>
      <w:r>
        <w:rPr>
          <w:lang w:val="en-US"/>
        </w:rPr>
        <w:t xml:space="preserve">. Ac </w:t>
      </w:r>
      <w:r w:rsidR="006B227C">
        <w:t xml:space="preserve"> Ac1.7</w:t>
      </w:r>
      <w:r>
        <w:rPr>
          <w:lang w:val="en-US"/>
        </w:rPr>
        <w:t xml:space="preserve">. </w:t>
      </w:r>
      <w:r>
        <w:rPr>
          <w:b/>
          <w:lang w:val="en-US"/>
        </w:rPr>
        <w:t>a day</w:t>
      </w:r>
      <w:r>
        <w:rPr>
          <w:lang w:val="en-US"/>
        </w:rPr>
        <w:t xml:space="preserve">. Is </w:t>
      </w:r>
      <w:r w:rsidR="006B227C">
        <w:t xml:space="preserve"> Is34.8</w:t>
      </w:r>
      <w:r>
        <w:rPr>
          <w:lang w:val="en-US"/>
        </w:rPr>
        <w:t xml:space="preserve">. </w:t>
      </w:r>
      <w:r w:rsidR="006B227C">
        <w:t xml:space="preserve"> Is61.2</w:t>
      </w:r>
      <w:r>
        <w:rPr>
          <w:lang w:val="en-US"/>
        </w:rPr>
        <w:t xml:space="preserve">. 1 Co </w:t>
      </w:r>
      <w:r w:rsidR="006B227C">
        <w:t xml:space="preserve"> 1Co3.13</w:t>
      </w:r>
      <w:r>
        <w:rPr>
          <w:lang w:val="en-US"/>
        </w:rPr>
        <w:t xml:space="preserve">. </w:t>
      </w:r>
      <w:r>
        <w:rPr>
          <w:b/>
          <w:lang w:val="en-US"/>
        </w:rPr>
        <w:t>month</w:t>
      </w:r>
      <w:r>
        <w:rPr>
          <w:lang w:val="en-US"/>
        </w:rPr>
        <w:t xml:space="preserve">. Ho </w:t>
      </w:r>
      <w:r w:rsidR="006B227C">
        <w:t xml:space="preserve"> Ho5.7</w:t>
      </w:r>
      <w:r>
        <w:rPr>
          <w:lang w:val="en-US"/>
        </w:rPr>
        <w:t xml:space="preserve">. </w:t>
      </w:r>
      <w:r>
        <w:rPr>
          <w:b/>
          <w:lang w:val="en-US"/>
        </w:rPr>
        <w:t>year</w:t>
      </w:r>
      <w:r>
        <w:rPr>
          <w:lang w:val="en-US"/>
        </w:rPr>
        <w:t xml:space="preserve">. Is </w:t>
      </w:r>
      <w:r w:rsidR="006B227C">
        <w:t xml:space="preserve"> Is34.8</w:t>
      </w:r>
      <w:r>
        <w:rPr>
          <w:lang w:val="en-US"/>
        </w:rPr>
        <w:t xml:space="preserve">. </w:t>
      </w:r>
      <w:r w:rsidR="006B227C">
        <w:t xml:space="preserve"> Is61.2</w:t>
      </w:r>
      <w:r>
        <w:rPr>
          <w:lang w:val="en-US"/>
        </w:rPr>
        <w:t xml:space="preserve">. </w:t>
      </w:r>
      <w:r>
        <w:rPr>
          <w:b/>
          <w:lang w:val="en-US"/>
        </w:rPr>
        <w:t>for to slay</w:t>
      </w:r>
      <w:r>
        <w:rPr>
          <w:lang w:val="en-US"/>
        </w:rPr>
        <w:t xml:space="preserve">. ver. </w:t>
      </w:r>
      <w:r w:rsidR="006B227C">
        <w:t xml:space="preserve"> Re9.18</w:t>
      </w:r>
      <w:r>
        <w:rPr>
          <w:lang w:val="en-US"/>
        </w:rPr>
        <w:t xml:space="preserve">. Re </w:t>
      </w:r>
      <w:r w:rsidR="006B227C">
        <w:t xml:space="preserve"> Re6.8</w:t>
      </w:r>
      <w:r>
        <w:rPr>
          <w:lang w:val="en-US"/>
        </w:rPr>
        <w:t xml:space="preserve">. </w:t>
      </w:r>
      <w:r w:rsidR="006B227C">
        <w:t xml:space="preserve"> Re8.7</w:t>
      </w:r>
      <w:r>
        <w:rPr>
          <w:lang w:val="en-US"/>
        </w:rPr>
        <w:t xml:space="preserve">, </w:t>
      </w:r>
      <w:r w:rsidR="006B227C">
        <w:t xml:space="preserve"> Re8.9</w:t>
      </w:r>
      <w:r>
        <w:rPr>
          <w:lang w:val="en-US"/>
        </w:rPr>
        <w:t xml:space="preserve">, </w:t>
      </w:r>
      <w:r w:rsidR="006B227C">
        <w:t xml:space="preserve"> Re8.11</w:t>
      </w:r>
      <w:r>
        <w:rPr>
          <w:lang w:val="en-US"/>
        </w:rPr>
        <w:t xml:space="preserve">, </w:t>
      </w:r>
      <w:r w:rsidR="006B227C">
        <w:t xml:space="preserve"> Re8.12</w:t>
      </w:r>
      <w:r>
        <w:rPr>
          <w:lang w:val="en-US"/>
        </w:rPr>
        <w:t xml:space="preserve">. </w:t>
      </w:r>
      <w:r>
        <w:rPr>
          <w:b/>
          <w:lang w:val="en-US"/>
        </w:rPr>
        <w:t>the third</w:t>
      </w:r>
      <w:r>
        <w:rPr>
          <w:lang w:val="en-US"/>
        </w:rPr>
        <w:t xml:space="preserve">. Re </w:t>
      </w:r>
      <w:r w:rsidR="006B227C">
        <w:t xml:space="preserve"> Re9.18</w:t>
      </w:r>
      <w:r>
        <w:rPr>
          <w:lang w:val="en-US"/>
        </w:rPr>
        <w:t xml:space="preserve">. </w:t>
      </w:r>
    </w:p>
    <w:p w:rsidR="003E23E9" w:rsidRDefault="003E23E9" w:rsidP="00710603">
      <w:pPr>
        <w:ind w:firstLine="360"/>
        <w:jc w:val="both"/>
      </w:pPr>
      <w:r>
        <w:rPr>
          <w:lang w:val="en-US"/>
        </w:rPr>
        <w:t xml:space="preserve">16. </w:t>
      </w:r>
      <w:r>
        <w:rPr>
          <w:b/>
          <w:lang w:val="en-US"/>
        </w:rPr>
        <w:t>the number</w:t>
      </w:r>
      <w:r>
        <w:rPr>
          <w:lang w:val="en-US"/>
        </w:rPr>
        <w:t xml:space="preserve">. Re </w:t>
      </w:r>
      <w:r w:rsidR="006B227C">
        <w:t xml:space="preserve"> Re5.11</w:t>
      </w:r>
      <w:r>
        <w:rPr>
          <w:lang w:val="en-US"/>
        </w:rPr>
        <w:t xml:space="preserve">. Ps </w:t>
      </w:r>
      <w:r w:rsidR="006B227C">
        <w:t xml:space="preserve"> Ps68.17</w:t>
      </w:r>
      <w:r>
        <w:rPr>
          <w:lang w:val="en-US"/>
        </w:rPr>
        <w:t xml:space="preserve">. Da </w:t>
      </w:r>
      <w:r w:rsidR="006B227C">
        <w:t xml:space="preserve"> Da7.10</w:t>
      </w:r>
      <w:r>
        <w:rPr>
          <w:lang w:val="en-US"/>
        </w:rPr>
        <w:t>. Ju +</w:t>
      </w:r>
      <w:r w:rsidR="006B227C">
        <w:t xml:space="preserve"> Jud14</w:t>
      </w:r>
      <w:r>
        <w:rPr>
          <w:lang w:val="en-US"/>
        </w:rPr>
        <w:t xml:space="preserve">. </w:t>
      </w:r>
      <w:r>
        <w:rPr>
          <w:b/>
          <w:lang w:val="en-US"/>
        </w:rPr>
        <w:t>army</w:t>
      </w:r>
      <w:r>
        <w:rPr>
          <w:lang w:val="en-US"/>
        </w:rPr>
        <w:t>. Ezk *</w:t>
      </w:r>
      <w:r w:rsidR="006B227C">
        <w:t xml:space="preserve"> Eze38.4</w:t>
      </w:r>
      <w:r>
        <w:rPr>
          <w:lang w:val="en-US"/>
        </w:rPr>
        <w:t xml:space="preserve">. </w:t>
      </w:r>
      <w:r w:rsidR="006B227C">
        <w:t xml:space="preserve"> Eze39.11</w:t>
      </w:r>
      <w:r>
        <w:rPr>
          <w:lang w:val="en-US"/>
        </w:rPr>
        <w:t>. Jl *</w:t>
      </w:r>
      <w:r w:rsidR="006B227C">
        <w:t xml:space="preserve"> Joe2.11</w:t>
      </w:r>
      <w:r>
        <w:rPr>
          <w:lang w:val="en-US"/>
        </w:rPr>
        <w:t xml:space="preserve">. </w:t>
      </w:r>
      <w:r>
        <w:rPr>
          <w:b/>
          <w:lang w:val="en-US"/>
        </w:rPr>
        <w:t>horsemen</w:t>
      </w:r>
      <w:r>
        <w:rPr>
          <w:lang w:val="en-US"/>
        </w:rPr>
        <w:t xml:space="preserve">. Ezk </w:t>
      </w:r>
      <w:r w:rsidR="006B227C">
        <w:t xml:space="preserve"> Eze23.6</w:t>
      </w:r>
      <w:r>
        <w:rPr>
          <w:lang w:val="en-US"/>
        </w:rPr>
        <w:t xml:space="preserve">. </w:t>
      </w:r>
      <w:r w:rsidR="006B227C">
        <w:t xml:space="preserve"> Eze38.4</w:t>
      </w:r>
      <w:r>
        <w:rPr>
          <w:lang w:val="en-US"/>
        </w:rPr>
        <w:t xml:space="preserve">. Da </w:t>
      </w:r>
      <w:r w:rsidR="006B227C">
        <w:t xml:space="preserve"> Da11.40</w:t>
      </w:r>
      <w:r>
        <w:rPr>
          <w:lang w:val="en-US"/>
        </w:rPr>
        <w:t xml:space="preserve">. </w:t>
      </w:r>
      <w:r>
        <w:rPr>
          <w:b/>
          <w:lang w:val="en-US"/>
        </w:rPr>
        <w:t>I heard</w:t>
      </w:r>
      <w:r>
        <w:rPr>
          <w:lang w:val="en-US"/>
        </w:rPr>
        <w:t xml:space="preserve">. Re </w:t>
      </w:r>
      <w:r w:rsidR="006B227C">
        <w:t xml:space="preserve"> Re7.4</w:t>
      </w:r>
      <w:r>
        <w:rPr>
          <w:lang w:val="en-US"/>
        </w:rPr>
        <w:t xml:space="preserve">. </w:t>
      </w:r>
    </w:p>
    <w:p w:rsidR="003E23E9" w:rsidRDefault="003E23E9" w:rsidP="00710603">
      <w:pPr>
        <w:ind w:firstLine="360"/>
        <w:jc w:val="both"/>
      </w:pPr>
      <w:r>
        <w:rPr>
          <w:lang w:val="en-US"/>
        </w:rPr>
        <w:lastRenderedPageBreak/>
        <w:t xml:space="preserve">17. </w:t>
      </w:r>
      <w:r>
        <w:rPr>
          <w:b/>
          <w:lang w:val="en-US"/>
        </w:rPr>
        <w:t>horses</w:t>
      </w:r>
      <w:r>
        <w:rPr>
          <w:lang w:val="en-US"/>
        </w:rPr>
        <w:t xml:space="preserve">. Re </w:t>
      </w:r>
      <w:r w:rsidR="006B227C">
        <w:t xml:space="preserve"> Re9.7-10</w:t>
      </w:r>
      <w:r>
        <w:rPr>
          <w:lang w:val="en-US"/>
        </w:rPr>
        <w:t xml:space="preserve">. Is </w:t>
      </w:r>
      <w:r>
        <w:rPr>
          <w:rFonts w:ascii="MS Gothic" w:hAnsi="MS Gothic" w:cs="MS Gothic"/>
          <w:lang w:val="en-US"/>
        </w:rPr>
        <w:t>◐</w:t>
      </w:r>
      <w:r w:rsidR="006B227C">
        <w:t xml:space="preserve"> Is31.3</w:t>
      </w:r>
      <w:r>
        <w:rPr>
          <w:lang w:val="en-US"/>
        </w:rPr>
        <w:t xml:space="preserve">. Je </w:t>
      </w:r>
      <w:r w:rsidR="006B227C">
        <w:t xml:space="preserve"> Je8.17</w:t>
      </w:r>
      <w:r>
        <w:rPr>
          <w:lang w:val="en-US"/>
        </w:rPr>
        <w:t xml:space="preserve">. </w:t>
      </w:r>
      <w:r>
        <w:rPr>
          <w:b/>
          <w:lang w:val="en-US"/>
        </w:rPr>
        <w:t>having</w:t>
      </w:r>
      <w:r>
        <w:rPr>
          <w:lang w:val="en-US"/>
        </w:rPr>
        <w:t xml:space="preserve">. ver. </w:t>
      </w:r>
      <w:r w:rsidR="006B227C">
        <w:t xml:space="preserve"> Re9.9</w:t>
      </w:r>
      <w:r>
        <w:rPr>
          <w:lang w:val="en-US"/>
        </w:rPr>
        <w:t xml:space="preserve">. </w:t>
      </w:r>
      <w:r>
        <w:rPr>
          <w:b/>
          <w:lang w:val="en-US"/>
        </w:rPr>
        <w:t>of fire</w:t>
      </w:r>
      <w:r>
        <w:rPr>
          <w:lang w:val="en-US"/>
        </w:rPr>
        <w:t xml:space="preserve">. Ezk </w:t>
      </w:r>
      <w:r w:rsidR="006B227C">
        <w:t xml:space="preserve"> Eze28.14</w:t>
      </w:r>
      <w:r>
        <w:rPr>
          <w:lang w:val="en-US"/>
        </w:rPr>
        <w:t xml:space="preserve">, </w:t>
      </w:r>
      <w:r w:rsidR="006B227C">
        <w:t xml:space="preserve"> Eze28.16</w:t>
      </w:r>
      <w:r>
        <w:rPr>
          <w:lang w:val="en-US"/>
        </w:rPr>
        <w:t xml:space="preserve">. </w:t>
      </w:r>
      <w:r>
        <w:rPr>
          <w:b/>
          <w:lang w:val="en-US"/>
        </w:rPr>
        <w:t>jacinth</w:t>
      </w:r>
      <w:r>
        <w:rPr>
          <w:lang w:val="en-US"/>
        </w:rPr>
        <w:t xml:space="preserve">. Re </w:t>
      </w:r>
      <w:r w:rsidR="006B227C">
        <w:t xml:space="preserve"> Re21.20</w:t>
      </w:r>
      <w:r>
        <w:rPr>
          <w:lang w:val="en-US"/>
        </w:rPr>
        <w:t xml:space="preserve">. </w:t>
      </w:r>
      <w:r>
        <w:rPr>
          <w:b/>
          <w:lang w:val="en-US"/>
        </w:rPr>
        <w:t>the heads</w:t>
      </w:r>
      <w:r>
        <w:rPr>
          <w:lang w:val="en-US"/>
        </w:rPr>
        <w:t xml:space="preserve">. 1 Ch </w:t>
      </w:r>
      <w:r w:rsidR="006B227C">
        <w:t xml:space="preserve"> 1Ch12.8</w:t>
      </w:r>
      <w:r>
        <w:rPr>
          <w:lang w:val="en-US"/>
        </w:rPr>
        <w:t xml:space="preserve">. Is </w:t>
      </w:r>
      <w:r w:rsidR="006B227C">
        <w:t xml:space="preserve"> Is5.28</w:t>
      </w:r>
      <w:r>
        <w:rPr>
          <w:lang w:val="en-US"/>
        </w:rPr>
        <w:t xml:space="preserve">, </w:t>
      </w:r>
      <w:r w:rsidR="006B227C">
        <w:t xml:space="preserve"> Is5.29</w:t>
      </w:r>
      <w:r>
        <w:rPr>
          <w:lang w:val="en-US"/>
        </w:rPr>
        <w:t xml:space="preserve">. </w:t>
      </w:r>
      <w:r>
        <w:rPr>
          <w:b/>
          <w:lang w:val="en-US"/>
        </w:rPr>
        <w:t>out of</w:t>
      </w:r>
      <w:r>
        <w:rPr>
          <w:lang w:val="en-US"/>
        </w:rPr>
        <w:t xml:space="preserve">. Re </w:t>
      </w:r>
      <w:r w:rsidR="006B227C">
        <w:t xml:space="preserve"> Re11.5</w:t>
      </w:r>
      <w:r>
        <w:rPr>
          <w:lang w:val="en-US"/>
        </w:rPr>
        <w:t xml:space="preserve">. </w:t>
      </w:r>
      <w:r>
        <w:rPr>
          <w:b/>
          <w:lang w:val="en-US"/>
        </w:rPr>
        <w:t>fire</w:t>
      </w:r>
      <w:r>
        <w:rPr>
          <w:lang w:val="en-US"/>
        </w:rPr>
        <w:t xml:space="preserve">. Re </w:t>
      </w:r>
      <w:r w:rsidR="006B227C">
        <w:t xml:space="preserve"> Re16.8</w:t>
      </w:r>
      <w:r>
        <w:rPr>
          <w:lang w:val="en-US"/>
        </w:rPr>
        <w:t xml:space="preserve">. </w:t>
      </w:r>
      <w:r>
        <w:rPr>
          <w:b/>
          <w:lang w:val="en-US"/>
        </w:rPr>
        <w:t>brimstone</w:t>
      </w:r>
      <w:r>
        <w:rPr>
          <w:lang w:val="en-US"/>
        </w:rPr>
        <w:t xml:space="preserve">. ver. </w:t>
      </w:r>
      <w:r w:rsidR="006B227C">
        <w:t xml:space="preserve"> Re9.18</w:t>
      </w:r>
      <w:r>
        <w:rPr>
          <w:lang w:val="en-US"/>
        </w:rPr>
        <w:t xml:space="preserve">. Re </w:t>
      </w:r>
      <w:r w:rsidR="006B227C">
        <w:t xml:space="preserve"> Re14.10</w:t>
      </w:r>
      <w:r>
        <w:rPr>
          <w:lang w:val="en-US"/>
        </w:rPr>
        <w:t xml:space="preserve">. </w:t>
      </w:r>
      <w:r w:rsidR="006B227C">
        <w:t xml:space="preserve"> Re19.20</w:t>
      </w:r>
      <w:r>
        <w:rPr>
          <w:lang w:val="en-US"/>
        </w:rPr>
        <w:t xml:space="preserve">. </w:t>
      </w:r>
      <w:r w:rsidR="006B227C">
        <w:t xml:space="preserve"> Re20.10</w:t>
      </w:r>
      <w:r>
        <w:rPr>
          <w:lang w:val="en-US"/>
        </w:rPr>
        <w:t>. +*</w:t>
      </w:r>
      <w:r w:rsidR="006B227C">
        <w:t xml:space="preserve"> Re21.8</w:t>
      </w:r>
      <w:r>
        <w:rPr>
          <w:lang w:val="en-US"/>
        </w:rPr>
        <w:t xml:space="preserve">. Ge </w:t>
      </w:r>
      <w:r w:rsidR="006B227C">
        <w:t xml:space="preserve"> Ge19.24</w:t>
      </w:r>
      <w:r>
        <w:rPr>
          <w:lang w:val="en-US"/>
        </w:rPr>
        <w:t xml:space="preserve">. Ps </w:t>
      </w:r>
      <w:r w:rsidR="006B227C">
        <w:t xml:space="preserve"> Ps11.6</w:t>
      </w:r>
      <w:r>
        <w:rPr>
          <w:lang w:val="en-US"/>
        </w:rPr>
        <w:t>. Is +*</w:t>
      </w:r>
      <w:r w:rsidR="006B227C">
        <w:t xml:space="preserve"> Is30.33</w:t>
      </w:r>
      <w:r>
        <w:rPr>
          <w:lang w:val="en-US"/>
        </w:rPr>
        <w:t xml:space="preserve">. Ezk </w:t>
      </w:r>
      <w:r w:rsidR="006B227C">
        <w:t xml:space="preserve"> Eze38.22</w:t>
      </w:r>
      <w:r>
        <w:rPr>
          <w:lang w:val="en-US"/>
        </w:rPr>
        <w:t xml:space="preserve">. Lk </w:t>
      </w:r>
      <w:r w:rsidR="006B227C">
        <w:t xml:space="preserve"> Lk17.29</w:t>
      </w:r>
      <w:r>
        <w:rPr>
          <w:lang w:val="en-US"/>
        </w:rPr>
        <w:t xml:space="preserve">. </w:t>
      </w:r>
      <w:r>
        <w:rPr>
          <w:b/>
          <w:lang w:val="en-US"/>
        </w:rPr>
        <w:t>as the</w:t>
      </w:r>
      <w:r>
        <w:rPr>
          <w:lang w:val="en-US"/>
        </w:rPr>
        <w:t xml:space="preserve">. 1 Ch </w:t>
      </w:r>
      <w:r w:rsidR="006B227C">
        <w:t xml:space="preserve"> 1Ch12.8</w:t>
      </w:r>
      <w:r>
        <w:rPr>
          <w:lang w:val="en-US"/>
        </w:rPr>
        <w:t xml:space="preserve">. Is </w:t>
      </w:r>
      <w:r w:rsidR="006B227C">
        <w:t xml:space="preserve"> Is5.28</w:t>
      </w:r>
      <w:r>
        <w:rPr>
          <w:lang w:val="en-US"/>
        </w:rPr>
        <w:t xml:space="preserve">, </w:t>
      </w:r>
      <w:r w:rsidR="006B227C">
        <w:t xml:space="preserve"> Is5.29</w:t>
      </w:r>
      <w:r>
        <w:rPr>
          <w:lang w:val="en-US"/>
        </w:rPr>
        <w:t xml:space="preserve">. </w:t>
      </w:r>
    </w:p>
    <w:p w:rsidR="003E23E9" w:rsidRDefault="003E23E9" w:rsidP="00710603">
      <w:pPr>
        <w:ind w:firstLine="360"/>
        <w:jc w:val="both"/>
      </w:pPr>
      <w:r>
        <w:rPr>
          <w:lang w:val="en-US"/>
        </w:rPr>
        <w:t xml:space="preserve">18. </w:t>
      </w:r>
      <w:r>
        <w:rPr>
          <w:b/>
          <w:lang w:val="en-US"/>
        </w:rPr>
        <w:t>the third</w:t>
      </w:r>
      <w:r>
        <w:rPr>
          <w:lang w:val="en-US"/>
        </w:rPr>
        <w:t xml:space="preserve">. See on ver. </w:t>
      </w:r>
      <w:r w:rsidR="006B227C">
        <w:t xml:space="preserve"> Re9.15</w:t>
      </w:r>
      <w:r>
        <w:rPr>
          <w:lang w:val="en-US"/>
        </w:rPr>
        <w:t xml:space="preserve">, </w:t>
      </w:r>
      <w:r w:rsidR="006B227C">
        <w:t xml:space="preserve"> Re9.17</w:t>
      </w:r>
      <w:r>
        <w:rPr>
          <w:lang w:val="en-US"/>
        </w:rPr>
        <w:t>. Re +</w:t>
      </w:r>
      <w:r w:rsidR="006B227C">
        <w:t xml:space="preserve"> Re8.7</w:t>
      </w:r>
      <w:r>
        <w:rPr>
          <w:lang w:val="en-US"/>
        </w:rPr>
        <w:t xml:space="preserve">. </w:t>
      </w:r>
      <w:r w:rsidR="006B227C">
        <w:t xml:space="preserve"> Re9.15</w:t>
      </w:r>
      <w:r>
        <w:rPr>
          <w:lang w:val="en-US"/>
        </w:rPr>
        <w:t xml:space="preserve">. </w:t>
      </w:r>
      <w:r>
        <w:rPr>
          <w:b/>
          <w:lang w:val="en-US"/>
        </w:rPr>
        <w:t>by the fire</w:t>
      </w:r>
      <w:r>
        <w:rPr>
          <w:lang w:val="en-US"/>
        </w:rPr>
        <w:t xml:space="preserve">. ver. </w:t>
      </w:r>
      <w:r w:rsidR="006B227C">
        <w:t xml:space="preserve"> Re9.17</w:t>
      </w:r>
      <w:r>
        <w:rPr>
          <w:lang w:val="en-US"/>
        </w:rPr>
        <w:t xml:space="preserve">. </w:t>
      </w:r>
      <w:r>
        <w:rPr>
          <w:b/>
          <w:lang w:val="en-US"/>
        </w:rPr>
        <w:t>and smoke</w:t>
      </w:r>
      <w:r>
        <w:rPr>
          <w:lang w:val="en-US"/>
        </w:rPr>
        <w:t>. ver. +</w:t>
      </w:r>
      <w:r w:rsidR="006B227C">
        <w:t xml:space="preserve"> Re9.2</w:t>
      </w:r>
      <w:r>
        <w:rPr>
          <w:lang w:val="en-US"/>
        </w:rPr>
        <w:t xml:space="preserve">. </w:t>
      </w:r>
    </w:p>
    <w:p w:rsidR="003E23E9" w:rsidRDefault="003E23E9" w:rsidP="00710603">
      <w:pPr>
        <w:ind w:firstLine="360"/>
        <w:jc w:val="both"/>
      </w:pPr>
      <w:r>
        <w:rPr>
          <w:lang w:val="en-US"/>
        </w:rPr>
        <w:t xml:space="preserve">19. </w:t>
      </w:r>
      <w:r>
        <w:rPr>
          <w:b/>
          <w:lang w:val="en-US"/>
        </w:rPr>
        <w:t>their mouth</w:t>
      </w:r>
      <w:r>
        <w:rPr>
          <w:lang w:val="en-US"/>
        </w:rPr>
        <w:t>. 1 K *</w:t>
      </w:r>
      <w:r w:rsidR="006B227C">
        <w:t xml:space="preserve"> 1Ki22.21</w:t>
      </w:r>
      <w:r>
        <w:rPr>
          <w:lang w:val="en-US"/>
        </w:rPr>
        <w:t xml:space="preserve">, </w:t>
      </w:r>
      <w:r w:rsidR="006B227C">
        <w:t xml:space="preserve"> 1Ki22.22</w:t>
      </w:r>
      <w:r>
        <w:rPr>
          <w:lang w:val="en-US"/>
        </w:rPr>
        <w:t xml:space="preserve">. Is </w:t>
      </w:r>
      <w:r w:rsidR="006B227C">
        <w:t xml:space="preserve"> Is5.26-30</w:t>
      </w:r>
      <w:r>
        <w:rPr>
          <w:lang w:val="en-US"/>
        </w:rPr>
        <w:t xml:space="preserve">. Da </w:t>
      </w:r>
      <w:r w:rsidR="006B227C">
        <w:t xml:space="preserve"> Da7.20</w:t>
      </w:r>
      <w:r>
        <w:rPr>
          <w:lang w:val="en-US"/>
        </w:rPr>
        <w:t xml:space="preserve">, </w:t>
      </w:r>
      <w:r w:rsidR="006B227C">
        <w:t xml:space="preserve"> Da7.25</w:t>
      </w:r>
      <w:r>
        <w:rPr>
          <w:lang w:val="en-US"/>
        </w:rPr>
        <w:t xml:space="preserve">. Ja </w:t>
      </w:r>
      <w:r w:rsidR="006B227C">
        <w:t xml:space="preserve"> Jas3.6-8</w:t>
      </w:r>
      <w:r>
        <w:rPr>
          <w:lang w:val="en-US"/>
        </w:rPr>
        <w:t xml:space="preserve">. </w:t>
      </w:r>
      <w:r>
        <w:rPr>
          <w:b/>
          <w:lang w:val="en-US"/>
        </w:rPr>
        <w:t>in their tails</w:t>
      </w:r>
      <w:r>
        <w:rPr>
          <w:lang w:val="en-US"/>
        </w:rPr>
        <w:t xml:space="preserve">. ver. </w:t>
      </w:r>
      <w:r w:rsidR="006B227C">
        <w:t xml:space="preserve"> Re9.10</w:t>
      </w:r>
      <w:r>
        <w:rPr>
          <w:lang w:val="en-US"/>
        </w:rPr>
        <w:t xml:space="preserve">. Re </w:t>
      </w:r>
      <w:r w:rsidR="006B227C">
        <w:t xml:space="preserve"> Re9.10</w:t>
      </w:r>
      <w:r>
        <w:rPr>
          <w:lang w:val="en-US"/>
        </w:rPr>
        <w:t xml:space="preserve">. Is </w:t>
      </w:r>
      <w:r w:rsidR="006B227C">
        <w:t xml:space="preserve"> Is9.15</w:t>
      </w:r>
      <w:r>
        <w:rPr>
          <w:lang w:val="en-US"/>
        </w:rPr>
        <w:t>. Ep +*</w:t>
      </w:r>
      <w:r w:rsidR="006B227C">
        <w:t xml:space="preserve"> Eph4.14</w:t>
      </w:r>
      <w:r>
        <w:rPr>
          <w:lang w:val="en-US"/>
        </w:rPr>
        <w:t xml:space="preserve">. </w:t>
      </w:r>
      <w:r>
        <w:rPr>
          <w:b/>
          <w:lang w:val="en-US"/>
        </w:rPr>
        <w:t>do hurt</w:t>
      </w:r>
      <w:r>
        <w:rPr>
          <w:lang w:val="en-US"/>
        </w:rPr>
        <w:t xml:space="preserve">. Ex </w:t>
      </w:r>
      <w:r w:rsidR="006B227C">
        <w:t xml:space="preserve"> Ex34.10</w:t>
      </w:r>
      <w:r>
        <w:rPr>
          <w:lang w:val="en-US"/>
        </w:rPr>
        <w:t xml:space="preserve">. Dt </w:t>
      </w:r>
      <w:r w:rsidR="006B227C">
        <w:t xml:space="preserve"> Dt28.59</w:t>
      </w:r>
      <w:r>
        <w:rPr>
          <w:lang w:val="en-US"/>
        </w:rPr>
        <w:t xml:space="preserve">. </w:t>
      </w:r>
    </w:p>
    <w:p w:rsidR="003E23E9" w:rsidRDefault="003E23E9" w:rsidP="00710603">
      <w:pPr>
        <w:ind w:firstLine="360"/>
        <w:jc w:val="both"/>
      </w:pPr>
      <w:r>
        <w:rPr>
          <w:lang w:val="en-US"/>
        </w:rPr>
        <w:t xml:space="preserve">20. </w:t>
      </w:r>
      <w:r>
        <w:rPr>
          <w:b/>
          <w:lang w:val="en-US"/>
        </w:rPr>
        <w:t>yet repented not</w:t>
      </w:r>
      <w:r>
        <w:rPr>
          <w:lang w:val="en-US"/>
        </w:rPr>
        <w:t xml:space="preserve">. ver. </w:t>
      </w:r>
      <w:r w:rsidR="006B227C">
        <w:t xml:space="preserve"> Re9.21</w:t>
      </w:r>
      <w:r>
        <w:rPr>
          <w:lang w:val="en-US"/>
        </w:rPr>
        <w:t xml:space="preserve">. Re </w:t>
      </w:r>
      <w:r w:rsidR="006B227C">
        <w:t xml:space="preserve"> Re2.21</w:t>
      </w:r>
      <w:r>
        <w:rPr>
          <w:lang w:val="en-US"/>
        </w:rPr>
        <w:t xml:space="preserve">, </w:t>
      </w:r>
      <w:r w:rsidR="006B227C">
        <w:t xml:space="preserve"> Re2.22</w:t>
      </w:r>
      <w:r>
        <w:rPr>
          <w:lang w:val="en-US"/>
        </w:rPr>
        <w:t xml:space="preserve">. </w:t>
      </w:r>
      <w:r w:rsidR="006B227C">
        <w:t xml:space="preserve"> Re16.8</w:t>
      </w:r>
      <w:r>
        <w:rPr>
          <w:lang w:val="en-US"/>
        </w:rPr>
        <w:t xml:space="preserve">. Ex </w:t>
      </w:r>
      <w:r w:rsidR="006B227C">
        <w:t xml:space="preserve"> Ex8.32</w:t>
      </w:r>
      <w:r>
        <w:rPr>
          <w:lang w:val="en-US"/>
        </w:rPr>
        <w:t xml:space="preserve">. </w:t>
      </w:r>
      <w:r w:rsidR="006B227C">
        <w:t xml:space="preserve"> Ex10.7</w:t>
      </w:r>
      <w:r>
        <w:rPr>
          <w:lang w:val="en-US"/>
        </w:rPr>
        <w:t>. *</w:t>
      </w:r>
      <w:r w:rsidR="006B227C">
        <w:t xml:space="preserve"> Ex11.9</w:t>
      </w:r>
      <w:r>
        <w:rPr>
          <w:lang w:val="en-US"/>
        </w:rPr>
        <w:t xml:space="preserve">. Dt </w:t>
      </w:r>
      <w:r w:rsidR="006B227C">
        <w:t xml:space="preserve"> Dt31.29</w:t>
      </w:r>
      <w:r>
        <w:rPr>
          <w:lang w:val="en-US"/>
        </w:rPr>
        <w:t xml:space="preserve">. 2 Ch </w:t>
      </w:r>
      <w:r w:rsidR="006B227C">
        <w:t xml:space="preserve"> 2Ch28.22</w:t>
      </w:r>
      <w:r>
        <w:rPr>
          <w:lang w:val="en-US"/>
        </w:rPr>
        <w:t>. Pr *</w:t>
      </w:r>
      <w:r w:rsidR="006B227C">
        <w:t xml:space="preserve"> Pr27.22</w:t>
      </w:r>
      <w:r>
        <w:rPr>
          <w:lang w:val="en-US"/>
        </w:rPr>
        <w:t>. Je *</w:t>
      </w:r>
      <w:r w:rsidR="006B227C">
        <w:t xml:space="preserve"> Je2.30</w:t>
      </w:r>
      <w:r>
        <w:rPr>
          <w:lang w:val="en-US"/>
        </w:rPr>
        <w:t>. *</w:t>
      </w:r>
      <w:r w:rsidR="006B227C">
        <w:t xml:space="preserve"> Je5.3</w:t>
      </w:r>
      <w:r>
        <w:rPr>
          <w:lang w:val="en-US"/>
        </w:rPr>
        <w:t>. *</w:t>
      </w:r>
      <w:r w:rsidR="006B227C">
        <w:t xml:space="preserve"> Je8.4-6</w:t>
      </w:r>
      <w:r>
        <w:rPr>
          <w:lang w:val="en-US"/>
        </w:rPr>
        <w:t>. Am *</w:t>
      </w:r>
      <w:r w:rsidR="006B227C">
        <w:t xml:space="preserve"> Am4.6-13</w:t>
      </w:r>
      <w:r>
        <w:rPr>
          <w:lang w:val="en-US"/>
        </w:rPr>
        <w:t xml:space="preserve">. Mt </w:t>
      </w:r>
      <w:r w:rsidR="006B227C">
        <w:t xml:space="preserve"> Mt21.32</w:t>
      </w:r>
      <w:r>
        <w:rPr>
          <w:lang w:val="en-US"/>
        </w:rPr>
        <w:t xml:space="preserve">. 2 Co </w:t>
      </w:r>
      <w:r w:rsidR="006B227C">
        <w:t xml:space="preserve"> 2Co12.21</w:t>
      </w:r>
      <w:r>
        <w:rPr>
          <w:lang w:val="en-US"/>
        </w:rPr>
        <w:t xml:space="preserve">. </w:t>
      </w:r>
      <w:r>
        <w:rPr>
          <w:b/>
          <w:lang w:val="en-US"/>
        </w:rPr>
        <w:t>works of their hands</w:t>
      </w:r>
      <w:r>
        <w:rPr>
          <w:lang w:val="en-US"/>
        </w:rPr>
        <w:t>. Dt *</w:t>
      </w:r>
      <w:r w:rsidR="006B227C">
        <w:t xml:space="preserve"> Dt4.28</w:t>
      </w:r>
      <w:r>
        <w:rPr>
          <w:lang w:val="en-US"/>
        </w:rPr>
        <w:t>. *</w:t>
      </w:r>
      <w:r w:rsidR="006B227C">
        <w:t xml:space="preserve"> Dt31.29</w:t>
      </w:r>
      <w:r>
        <w:rPr>
          <w:lang w:val="en-US"/>
        </w:rPr>
        <w:t xml:space="preserve">. 2 K </w:t>
      </w:r>
      <w:r w:rsidR="006B227C">
        <w:t xml:space="preserve"> 2Ki19.18</w:t>
      </w:r>
      <w:r>
        <w:rPr>
          <w:lang w:val="en-US"/>
        </w:rPr>
        <w:t xml:space="preserve">. Ps </w:t>
      </w:r>
      <w:r w:rsidR="006B227C">
        <w:t xml:space="preserve"> Ps115.4</w:t>
      </w:r>
      <w:r>
        <w:rPr>
          <w:lang w:val="en-US"/>
        </w:rPr>
        <w:t>. *</w:t>
      </w:r>
      <w:r w:rsidR="006B227C">
        <w:t xml:space="preserve"> Ps135.15</w:t>
      </w:r>
      <w:r>
        <w:rPr>
          <w:lang w:val="en-US"/>
        </w:rPr>
        <w:t xml:space="preserve">. Is </w:t>
      </w:r>
      <w:r w:rsidR="006B227C">
        <w:t xml:space="preserve"> Is2.8</w:t>
      </w:r>
      <w:r>
        <w:rPr>
          <w:lang w:val="en-US"/>
        </w:rPr>
        <w:t xml:space="preserve">. </w:t>
      </w:r>
      <w:r>
        <w:rPr>
          <w:rFonts w:ascii="MS Gothic" w:hAnsi="MS Gothic" w:cs="MS Gothic"/>
          <w:lang w:val="en-US"/>
        </w:rPr>
        <w:t>▶</w:t>
      </w:r>
      <w:r w:rsidR="006B227C">
        <w:t xml:space="preserve"> Is17.8</w:t>
      </w:r>
      <w:r>
        <w:rPr>
          <w:lang w:val="en-US"/>
        </w:rPr>
        <w:t xml:space="preserve">. </w:t>
      </w:r>
      <w:r w:rsidR="006B227C">
        <w:t xml:space="preserve"> Is37.19</w:t>
      </w:r>
      <w:r>
        <w:rPr>
          <w:lang w:val="en-US"/>
        </w:rPr>
        <w:t xml:space="preserve">. </w:t>
      </w:r>
      <w:r w:rsidR="006B227C">
        <w:t xml:space="preserve"> Is44.10-20</w:t>
      </w:r>
      <w:r>
        <w:rPr>
          <w:lang w:val="en-US"/>
        </w:rPr>
        <w:t xml:space="preserve">. Je </w:t>
      </w:r>
      <w:r w:rsidR="006B227C">
        <w:t xml:space="preserve"> Je1.16</w:t>
      </w:r>
      <w:r>
        <w:rPr>
          <w:lang w:val="en-US"/>
        </w:rPr>
        <w:t xml:space="preserve">. </w:t>
      </w:r>
      <w:r w:rsidR="006B227C">
        <w:t xml:space="preserve"> Je10.3</w:t>
      </w:r>
      <w:r>
        <w:rPr>
          <w:lang w:val="en-US"/>
        </w:rPr>
        <w:t xml:space="preserve">. </w:t>
      </w:r>
      <w:r w:rsidR="006B227C">
        <w:t xml:space="preserve"> Je25.6</w:t>
      </w:r>
      <w:r>
        <w:rPr>
          <w:lang w:val="en-US"/>
        </w:rPr>
        <w:t xml:space="preserve">, </w:t>
      </w:r>
      <w:r w:rsidR="006B227C">
        <w:t xml:space="preserve"> Je25.7</w:t>
      </w:r>
      <w:r>
        <w:rPr>
          <w:lang w:val="en-US"/>
        </w:rPr>
        <w:t xml:space="preserve">, </w:t>
      </w:r>
      <w:r w:rsidR="006B227C">
        <w:t xml:space="preserve"> Je25.14</w:t>
      </w:r>
      <w:r>
        <w:rPr>
          <w:lang w:val="en-US"/>
        </w:rPr>
        <w:t xml:space="preserve">. Ac </w:t>
      </w:r>
      <w:r w:rsidR="006B227C">
        <w:t xml:space="preserve"> Ac7.41</w:t>
      </w:r>
      <w:r>
        <w:rPr>
          <w:lang w:val="en-US"/>
        </w:rPr>
        <w:t xml:space="preserve">. </w:t>
      </w:r>
      <w:r w:rsidR="006B227C">
        <w:t xml:space="preserve"> Ac19.26</w:t>
      </w:r>
      <w:r>
        <w:rPr>
          <w:lang w:val="en-US"/>
        </w:rPr>
        <w:t xml:space="preserve">. </w:t>
      </w:r>
      <w:r>
        <w:rPr>
          <w:b/>
          <w:lang w:val="en-US"/>
        </w:rPr>
        <w:t>worship devils</w:t>
      </w:r>
      <w:r>
        <w:rPr>
          <w:lang w:val="en-US"/>
        </w:rPr>
        <w:t xml:space="preserve">. Re </w:t>
      </w:r>
      <w:r w:rsidR="006B227C">
        <w:t xml:space="preserve"> Re13.4</w:t>
      </w:r>
      <w:r>
        <w:rPr>
          <w:lang w:val="en-US"/>
        </w:rPr>
        <w:t xml:space="preserve">. Le </w:t>
      </w:r>
      <w:r w:rsidR="006B227C">
        <w:t xml:space="preserve"> Le17.7</w:t>
      </w:r>
      <w:r>
        <w:rPr>
          <w:lang w:val="en-US"/>
        </w:rPr>
        <w:t xml:space="preserve">. Dt </w:t>
      </w:r>
      <w:r>
        <w:rPr>
          <w:rFonts w:ascii="MS Gothic" w:hAnsi="MS Gothic" w:cs="MS Gothic"/>
          <w:lang w:val="en-US"/>
        </w:rPr>
        <w:t>▶</w:t>
      </w:r>
      <w:r w:rsidR="006B227C">
        <w:t xml:space="preserve"> Dt32.17</w:t>
      </w:r>
      <w:r>
        <w:rPr>
          <w:lang w:val="en-US"/>
        </w:rPr>
        <w:t xml:space="preserve">. 2 K </w:t>
      </w:r>
      <w:r w:rsidR="006B227C">
        <w:t xml:space="preserve"> 2Ki22.17</w:t>
      </w:r>
      <w:r>
        <w:rPr>
          <w:lang w:val="en-US"/>
        </w:rPr>
        <w:t xml:space="preserve">, 22, 23. 2 Ch </w:t>
      </w:r>
      <w:r w:rsidR="006B227C">
        <w:t xml:space="preserve"> 2Ch18.21</w:t>
      </w:r>
      <w:r>
        <w:rPr>
          <w:lang w:val="en-US"/>
        </w:rPr>
        <w:t xml:space="preserve">, </w:t>
      </w:r>
      <w:r w:rsidR="006B227C">
        <w:t xml:space="preserve"> 2Ch18.22</w:t>
      </w:r>
      <w:r>
        <w:rPr>
          <w:lang w:val="en-US"/>
        </w:rPr>
        <w:t xml:space="preserve">. </w:t>
      </w:r>
      <w:r w:rsidR="006B227C">
        <w:t xml:space="preserve"> 2Ch34.25</w:t>
      </w:r>
      <w:r>
        <w:rPr>
          <w:lang w:val="en-US"/>
        </w:rPr>
        <w:t xml:space="preserve">. Ps </w:t>
      </w:r>
      <w:r w:rsidR="006B227C">
        <w:t xml:space="preserve"> Ps106.37</w:t>
      </w:r>
      <w:r>
        <w:rPr>
          <w:lang w:val="en-US"/>
        </w:rPr>
        <w:t xml:space="preserve">. Is </w:t>
      </w:r>
      <w:r w:rsidR="006B227C">
        <w:t xml:space="preserve"> Is2.8</w:t>
      </w:r>
      <w:r>
        <w:rPr>
          <w:lang w:val="en-US"/>
        </w:rPr>
        <w:t xml:space="preserve">. Je </w:t>
      </w:r>
      <w:r w:rsidR="006B227C">
        <w:t xml:space="preserve"> Je25.6</w:t>
      </w:r>
      <w:r>
        <w:rPr>
          <w:lang w:val="en-US"/>
        </w:rPr>
        <w:t xml:space="preserve">. </w:t>
      </w:r>
      <w:r w:rsidR="006B227C">
        <w:t xml:space="preserve"> Je44.8</w:t>
      </w:r>
      <w:r>
        <w:rPr>
          <w:lang w:val="en-US"/>
        </w:rPr>
        <w:t xml:space="preserve">. Mt </w:t>
      </w:r>
      <w:r w:rsidR="006B227C">
        <w:t xml:space="preserve"> Mt10.1-8</w:t>
      </w:r>
      <w:r>
        <w:rPr>
          <w:lang w:val="en-US"/>
        </w:rPr>
        <w:t xml:space="preserve">. </w:t>
      </w:r>
      <w:r w:rsidR="006B227C">
        <w:t xml:space="preserve"> Mt12.43-45</w:t>
      </w:r>
      <w:r>
        <w:rPr>
          <w:lang w:val="en-US"/>
        </w:rPr>
        <w:t xml:space="preserve">. Ac </w:t>
      </w:r>
      <w:r w:rsidR="006B227C">
        <w:t xml:space="preserve"> Ac7.41</w:t>
      </w:r>
      <w:r>
        <w:rPr>
          <w:lang w:val="en-US"/>
        </w:rPr>
        <w:t xml:space="preserve">. </w:t>
      </w:r>
      <w:r w:rsidR="006B227C">
        <w:t xml:space="preserve"> Ac19.26</w:t>
      </w:r>
      <w:r>
        <w:rPr>
          <w:lang w:val="en-US"/>
        </w:rPr>
        <w:t xml:space="preserve">. 1 Co </w:t>
      </w:r>
      <w:r w:rsidR="006B227C">
        <w:t xml:space="preserve"> 1Co10.20</w:t>
      </w:r>
      <w:r>
        <w:rPr>
          <w:lang w:val="en-US"/>
        </w:rPr>
        <w:t xml:space="preserve">, </w:t>
      </w:r>
      <w:r w:rsidR="006B227C">
        <w:t xml:space="preserve"> 1Co10.21</w:t>
      </w:r>
      <w:r>
        <w:rPr>
          <w:lang w:val="en-US"/>
        </w:rPr>
        <w:t>. 1 Ti *</w:t>
      </w:r>
      <w:r w:rsidR="006B227C">
        <w:t xml:space="preserve"> 1Ti4.1</w:t>
      </w:r>
      <w:r>
        <w:rPr>
          <w:lang w:val="en-US"/>
        </w:rPr>
        <w:t xml:space="preserve">. </w:t>
      </w:r>
      <w:r>
        <w:rPr>
          <w:b/>
          <w:lang w:val="en-US"/>
        </w:rPr>
        <w:t>and idols</w:t>
      </w:r>
      <w:r>
        <w:rPr>
          <w:lang w:val="en-US"/>
        </w:rPr>
        <w:t xml:space="preserve">. Ps </w:t>
      </w:r>
      <w:r w:rsidR="006B227C">
        <w:t xml:space="preserve"> Ps115.4-8</w:t>
      </w:r>
      <w:r>
        <w:rPr>
          <w:lang w:val="en-US"/>
        </w:rPr>
        <w:t xml:space="preserve">. </w:t>
      </w:r>
      <w:r w:rsidR="006B227C">
        <w:t xml:space="preserve"> Ps135.15-18</w:t>
      </w:r>
      <w:r>
        <w:rPr>
          <w:lang w:val="en-US"/>
        </w:rPr>
        <w:t xml:space="preserve">. Is </w:t>
      </w:r>
      <w:r w:rsidR="006B227C">
        <w:t xml:space="preserve"> Is40.19</w:t>
      </w:r>
      <w:r>
        <w:rPr>
          <w:lang w:val="en-US"/>
        </w:rPr>
        <w:t xml:space="preserve">, </w:t>
      </w:r>
      <w:r w:rsidR="006B227C">
        <w:t xml:space="preserve"> Is40.20</w:t>
      </w:r>
      <w:r>
        <w:rPr>
          <w:lang w:val="en-US"/>
        </w:rPr>
        <w:t xml:space="preserve">. </w:t>
      </w:r>
      <w:r w:rsidR="006B227C">
        <w:t xml:space="preserve"> Is41.7</w:t>
      </w:r>
      <w:r>
        <w:rPr>
          <w:lang w:val="en-US"/>
        </w:rPr>
        <w:t xml:space="preserve">. </w:t>
      </w:r>
      <w:r w:rsidR="006B227C">
        <w:t xml:space="preserve"> Is42.17</w:t>
      </w:r>
      <w:r>
        <w:rPr>
          <w:lang w:val="en-US"/>
        </w:rPr>
        <w:t xml:space="preserve">, </w:t>
      </w:r>
      <w:r w:rsidR="006B227C">
        <w:t xml:space="preserve"> Is42.18</w:t>
      </w:r>
      <w:r>
        <w:rPr>
          <w:lang w:val="en-US"/>
        </w:rPr>
        <w:t xml:space="preserve">. </w:t>
      </w:r>
      <w:r w:rsidR="006B227C">
        <w:t xml:space="preserve"> Is44.9-20</w:t>
      </w:r>
      <w:r>
        <w:rPr>
          <w:lang w:val="en-US"/>
        </w:rPr>
        <w:t xml:space="preserve">. </w:t>
      </w:r>
      <w:r w:rsidR="006B227C">
        <w:t xml:space="preserve"> Is46.5-7</w:t>
      </w:r>
      <w:r>
        <w:rPr>
          <w:lang w:val="en-US"/>
        </w:rPr>
        <w:t xml:space="preserve">. Je </w:t>
      </w:r>
      <w:r w:rsidR="006B227C">
        <w:t xml:space="preserve"> Je10.3-5</w:t>
      </w:r>
      <w:r>
        <w:rPr>
          <w:lang w:val="en-US"/>
        </w:rPr>
        <w:t xml:space="preserve">, </w:t>
      </w:r>
      <w:r w:rsidR="006B227C">
        <w:t xml:space="preserve"> Je10.8</w:t>
      </w:r>
      <w:r>
        <w:rPr>
          <w:lang w:val="en-US"/>
        </w:rPr>
        <w:t xml:space="preserve">, </w:t>
      </w:r>
      <w:r w:rsidR="006B227C">
        <w:t xml:space="preserve"> Je10.9</w:t>
      </w:r>
      <w:r>
        <w:rPr>
          <w:lang w:val="en-US"/>
        </w:rPr>
        <w:t xml:space="preserve">, </w:t>
      </w:r>
      <w:r w:rsidR="006B227C">
        <w:t xml:space="preserve"> Je10.14</w:t>
      </w:r>
      <w:r>
        <w:rPr>
          <w:lang w:val="en-US"/>
        </w:rPr>
        <w:t xml:space="preserve">, </w:t>
      </w:r>
      <w:r w:rsidR="006B227C">
        <w:t xml:space="preserve"> Je10.15</w:t>
      </w:r>
      <w:r>
        <w:rPr>
          <w:lang w:val="en-US"/>
        </w:rPr>
        <w:t xml:space="preserve">. </w:t>
      </w:r>
      <w:r w:rsidR="006B227C">
        <w:t xml:space="preserve"> Je16.19</w:t>
      </w:r>
      <w:r>
        <w:rPr>
          <w:lang w:val="en-US"/>
        </w:rPr>
        <w:t xml:space="preserve">, </w:t>
      </w:r>
      <w:r w:rsidR="006B227C">
        <w:t xml:space="preserve"> Je16.20</w:t>
      </w:r>
      <w:r>
        <w:rPr>
          <w:lang w:val="en-US"/>
        </w:rPr>
        <w:t xml:space="preserve">. </w:t>
      </w:r>
      <w:r w:rsidR="006B227C">
        <w:t xml:space="preserve"> Je51.17</w:t>
      </w:r>
      <w:r>
        <w:rPr>
          <w:lang w:val="en-US"/>
        </w:rPr>
        <w:t xml:space="preserve">. Da </w:t>
      </w:r>
      <w:r>
        <w:rPr>
          <w:rFonts w:ascii="MS Gothic" w:hAnsi="MS Gothic" w:cs="MS Gothic"/>
          <w:lang w:val="en-US"/>
        </w:rPr>
        <w:t>▶</w:t>
      </w:r>
      <w:r w:rsidR="006B227C">
        <w:t xml:space="preserve"> Da5.4</w:t>
      </w:r>
      <w:r>
        <w:rPr>
          <w:lang w:val="en-US"/>
        </w:rPr>
        <w:t xml:space="preserve">, </w:t>
      </w:r>
      <w:r w:rsidR="006B227C">
        <w:t xml:space="preserve"> Da5.23</w:t>
      </w:r>
      <w:r>
        <w:rPr>
          <w:lang w:val="en-US"/>
        </w:rPr>
        <w:t>. Hab *</w:t>
      </w:r>
      <w:r w:rsidR="006B227C">
        <w:t xml:space="preserve"> Hab2.18-20</w:t>
      </w:r>
      <w:r>
        <w:rPr>
          <w:lang w:val="en-US"/>
        </w:rPr>
        <w:t xml:space="preserve">. Ac </w:t>
      </w:r>
      <w:r w:rsidR="006B227C">
        <w:t xml:space="preserve"> Ac17.29</w:t>
      </w:r>
      <w:r>
        <w:rPr>
          <w:lang w:val="en-US"/>
        </w:rPr>
        <w:t xml:space="preserve">. Ro </w:t>
      </w:r>
      <w:r w:rsidR="006B227C">
        <w:t xml:space="preserve"> Ro1.21-23</w:t>
      </w:r>
      <w:r>
        <w:rPr>
          <w:lang w:val="en-US"/>
        </w:rPr>
        <w:t xml:space="preserve">. </w:t>
      </w:r>
      <w:r>
        <w:rPr>
          <w:b/>
          <w:lang w:val="en-US"/>
        </w:rPr>
        <w:t>which neither</w:t>
      </w:r>
      <w:r>
        <w:rPr>
          <w:lang w:val="en-US"/>
        </w:rPr>
        <w:t xml:space="preserve">. Ps </w:t>
      </w:r>
      <w:r>
        <w:rPr>
          <w:rFonts w:ascii="MS Gothic" w:hAnsi="MS Gothic" w:cs="MS Gothic"/>
          <w:lang w:val="en-US"/>
        </w:rPr>
        <w:t>▶</w:t>
      </w:r>
      <w:r w:rsidR="006B227C">
        <w:t xml:space="preserve"> Ps115.7</w:t>
      </w:r>
      <w:r>
        <w:rPr>
          <w:lang w:val="en-US"/>
        </w:rPr>
        <w:t xml:space="preserve">. Is </w:t>
      </w:r>
      <w:r w:rsidR="006B227C">
        <w:t xml:space="preserve"> Is46.5-7</w:t>
      </w:r>
      <w:r>
        <w:rPr>
          <w:lang w:val="en-US"/>
        </w:rPr>
        <w:t xml:space="preserve">. </w:t>
      </w:r>
    </w:p>
    <w:p w:rsidR="003E23E9" w:rsidRDefault="003E23E9" w:rsidP="00710603">
      <w:pPr>
        <w:ind w:firstLine="360"/>
        <w:jc w:val="both"/>
      </w:pPr>
      <w:r>
        <w:rPr>
          <w:lang w:val="en-US"/>
        </w:rPr>
        <w:t xml:space="preserve">21. </w:t>
      </w:r>
      <w:r>
        <w:rPr>
          <w:b/>
          <w:lang w:val="en-US"/>
        </w:rPr>
        <w:t>Neither repented</w:t>
      </w:r>
      <w:r>
        <w:rPr>
          <w:lang w:val="en-US"/>
        </w:rPr>
        <w:t>. Re *</w:t>
      </w:r>
      <w:r w:rsidR="006B227C">
        <w:t xml:space="preserve"> Re16.10</w:t>
      </w:r>
      <w:r>
        <w:rPr>
          <w:lang w:val="en-US"/>
        </w:rPr>
        <w:t xml:space="preserve">, </w:t>
      </w:r>
      <w:r w:rsidR="006B227C">
        <w:t xml:space="preserve"> Re16.11</w:t>
      </w:r>
      <w:r>
        <w:rPr>
          <w:lang w:val="en-US"/>
        </w:rPr>
        <w:t xml:space="preserve">. Je </w:t>
      </w:r>
      <w:r w:rsidR="006B227C">
        <w:t xml:space="preserve"> Je18.8</w:t>
      </w:r>
      <w:r>
        <w:rPr>
          <w:lang w:val="en-US"/>
        </w:rPr>
        <w:t>. Lk *</w:t>
      </w:r>
      <w:r w:rsidR="006B227C">
        <w:t xml:space="preserve"> Lk16.29-31</w:t>
      </w:r>
      <w:r>
        <w:rPr>
          <w:lang w:val="en-US"/>
        </w:rPr>
        <w:t xml:space="preserve">. Ro </w:t>
      </w:r>
      <w:r w:rsidR="006B227C">
        <w:t xml:space="preserve"> Ro1.18-32</w:t>
      </w:r>
      <w:r>
        <w:rPr>
          <w:lang w:val="en-US"/>
        </w:rPr>
        <w:t xml:space="preserve">. </w:t>
      </w:r>
      <w:r w:rsidR="006B227C">
        <w:t xml:space="preserve"> Ro3.10-18</w:t>
      </w:r>
      <w:r>
        <w:rPr>
          <w:lang w:val="en-US"/>
        </w:rPr>
        <w:t xml:space="preserve">. </w:t>
      </w:r>
      <w:r>
        <w:rPr>
          <w:b/>
          <w:lang w:val="en-US"/>
        </w:rPr>
        <w:t>their murders</w:t>
      </w:r>
      <w:r>
        <w:rPr>
          <w:lang w:val="en-US"/>
        </w:rPr>
        <w:t xml:space="preserve">. Re </w:t>
      </w:r>
      <w:r w:rsidR="006B227C">
        <w:t xml:space="preserve"> Re11.7-9</w:t>
      </w:r>
      <w:r>
        <w:rPr>
          <w:lang w:val="en-US"/>
        </w:rPr>
        <w:t xml:space="preserve">. </w:t>
      </w:r>
      <w:r w:rsidR="006B227C">
        <w:t xml:space="preserve"> Re13.7</w:t>
      </w:r>
      <w:r>
        <w:rPr>
          <w:lang w:val="en-US"/>
        </w:rPr>
        <w:t xml:space="preserve">, </w:t>
      </w:r>
      <w:r w:rsidR="006B227C">
        <w:t xml:space="preserve"> Re13.15</w:t>
      </w:r>
      <w:r>
        <w:rPr>
          <w:lang w:val="en-US"/>
        </w:rPr>
        <w:t xml:space="preserve">. </w:t>
      </w:r>
      <w:r w:rsidR="006B227C">
        <w:t xml:space="preserve"> Re16.6</w:t>
      </w:r>
      <w:r>
        <w:rPr>
          <w:lang w:val="en-US"/>
        </w:rPr>
        <w:t xml:space="preserve">. </w:t>
      </w:r>
      <w:r w:rsidR="006B227C">
        <w:t xml:space="preserve"> Re18.24</w:t>
      </w:r>
      <w:r>
        <w:rPr>
          <w:lang w:val="en-US"/>
        </w:rPr>
        <w:t xml:space="preserve">. </w:t>
      </w:r>
      <w:r w:rsidR="006B227C">
        <w:t xml:space="preserve"> Re21.8</w:t>
      </w:r>
      <w:r>
        <w:rPr>
          <w:lang w:val="en-US"/>
        </w:rPr>
        <w:t xml:space="preserve">. </w:t>
      </w:r>
      <w:r w:rsidR="006B227C">
        <w:t xml:space="preserve"> Re22.15</w:t>
      </w:r>
      <w:r>
        <w:rPr>
          <w:lang w:val="en-US"/>
        </w:rPr>
        <w:t xml:space="preserve">. Da </w:t>
      </w:r>
      <w:r w:rsidR="006B227C">
        <w:t xml:space="preserve"> Da7.21-25</w:t>
      </w:r>
      <w:r>
        <w:rPr>
          <w:lang w:val="en-US"/>
        </w:rPr>
        <w:t xml:space="preserve">. </w:t>
      </w:r>
      <w:r w:rsidR="006B227C">
        <w:t xml:space="preserve"> Da11.33</w:t>
      </w:r>
      <w:r>
        <w:rPr>
          <w:lang w:val="en-US"/>
        </w:rPr>
        <w:t xml:space="preserve">. </w:t>
      </w:r>
      <w:r>
        <w:rPr>
          <w:b/>
          <w:lang w:val="en-US"/>
        </w:rPr>
        <w:t>their sorceries</w:t>
      </w:r>
      <w:r>
        <w:rPr>
          <w:lang w:val="en-US"/>
        </w:rPr>
        <w:t xml:space="preserve">. Re </w:t>
      </w:r>
      <w:r w:rsidR="006B227C">
        <w:t xml:space="preserve"> Re13.13</w:t>
      </w:r>
      <w:r>
        <w:rPr>
          <w:lang w:val="en-US"/>
        </w:rPr>
        <w:t xml:space="preserve">. </w:t>
      </w:r>
      <w:r w:rsidR="006B227C">
        <w:t xml:space="preserve"> Re18.23</w:t>
      </w:r>
      <w:r>
        <w:rPr>
          <w:lang w:val="en-US"/>
        </w:rPr>
        <w:t>. +*</w:t>
      </w:r>
      <w:r w:rsidR="006B227C">
        <w:t xml:space="preserve"> Re21.8</w:t>
      </w:r>
      <w:r>
        <w:rPr>
          <w:lang w:val="en-US"/>
        </w:rPr>
        <w:t>. *</w:t>
      </w:r>
      <w:r w:rsidR="006B227C">
        <w:t xml:space="preserve"> Re22.15</w:t>
      </w:r>
      <w:r>
        <w:rPr>
          <w:lang w:val="en-US"/>
        </w:rPr>
        <w:t xml:space="preserve">. Ex </w:t>
      </w:r>
      <w:r w:rsidR="006B227C">
        <w:t xml:space="preserve"> Ex7.22</w:t>
      </w:r>
      <w:r>
        <w:rPr>
          <w:lang w:val="en-US"/>
        </w:rPr>
        <w:t xml:space="preserve">. </w:t>
      </w:r>
      <w:r w:rsidR="006B227C">
        <w:t xml:space="preserve"> Ex22.18</w:t>
      </w:r>
      <w:r>
        <w:rPr>
          <w:lang w:val="en-US"/>
        </w:rPr>
        <w:t xml:space="preserve">. Le </w:t>
      </w:r>
      <w:r w:rsidR="006B227C">
        <w:t xml:space="preserve"> Le19.31</w:t>
      </w:r>
      <w:r>
        <w:rPr>
          <w:lang w:val="en-US"/>
        </w:rPr>
        <w:t xml:space="preserve">. </w:t>
      </w:r>
      <w:r w:rsidR="006B227C">
        <w:t xml:space="preserve"> Le20.6</w:t>
      </w:r>
      <w:r>
        <w:rPr>
          <w:lang w:val="en-US"/>
        </w:rPr>
        <w:t xml:space="preserve">, </w:t>
      </w:r>
      <w:r w:rsidR="006B227C">
        <w:t xml:space="preserve"> Le20.27</w:t>
      </w:r>
      <w:r>
        <w:rPr>
          <w:lang w:val="en-US"/>
        </w:rPr>
        <w:t>. Dt +*</w:t>
      </w:r>
      <w:r w:rsidR="006B227C">
        <w:t xml:space="preserve"> Dt18.10</w:t>
      </w:r>
      <w:r>
        <w:rPr>
          <w:lang w:val="en-US"/>
        </w:rPr>
        <w:t xml:space="preserve">. 1 S </w:t>
      </w:r>
      <w:r w:rsidR="006B227C">
        <w:t xml:space="preserve"> 1Sa28.7</w:t>
      </w:r>
      <w:r>
        <w:rPr>
          <w:lang w:val="en-US"/>
        </w:rPr>
        <w:t xml:space="preserve">. 2 K </w:t>
      </w:r>
      <w:r>
        <w:rPr>
          <w:rFonts w:ascii="MS Gothic" w:hAnsi="MS Gothic" w:cs="MS Gothic"/>
          <w:lang w:val="en-US"/>
        </w:rPr>
        <w:t>▶</w:t>
      </w:r>
      <w:r w:rsidR="006B227C">
        <w:t xml:space="preserve"> 2Ki9.22</w:t>
      </w:r>
      <w:r>
        <w:rPr>
          <w:lang w:val="en-US"/>
        </w:rPr>
        <w:t xml:space="preserve">. 1 Ch </w:t>
      </w:r>
      <w:r w:rsidR="006B227C">
        <w:t xml:space="preserve"> 1Ch10.13</w:t>
      </w:r>
      <w:r>
        <w:rPr>
          <w:lang w:val="en-US"/>
        </w:rPr>
        <w:t xml:space="preserve">. Is </w:t>
      </w:r>
      <w:r w:rsidR="006B227C">
        <w:t xml:space="preserve"> Is8.19</w:t>
      </w:r>
      <w:r>
        <w:rPr>
          <w:lang w:val="en-US"/>
        </w:rPr>
        <w:t xml:space="preserve">. </w:t>
      </w:r>
      <w:r w:rsidR="006B227C">
        <w:t xml:space="preserve"> Is47.9</w:t>
      </w:r>
      <w:r>
        <w:rPr>
          <w:lang w:val="en-US"/>
        </w:rPr>
        <w:t xml:space="preserve">, </w:t>
      </w:r>
      <w:r w:rsidR="006B227C">
        <w:t xml:space="preserve"> Is47.12</w:t>
      </w:r>
      <w:r>
        <w:rPr>
          <w:lang w:val="en-US"/>
        </w:rPr>
        <w:t xml:space="preserve">. </w:t>
      </w:r>
      <w:r w:rsidR="006B227C">
        <w:t xml:space="preserve"> Is57.3</w:t>
      </w:r>
      <w:r>
        <w:rPr>
          <w:lang w:val="en-US"/>
        </w:rPr>
        <w:t xml:space="preserve">. Mi </w:t>
      </w:r>
      <w:r w:rsidR="006B227C">
        <w:t xml:space="preserve"> Mic5.12</w:t>
      </w:r>
      <w:r>
        <w:rPr>
          <w:lang w:val="en-US"/>
        </w:rPr>
        <w:t xml:space="preserve">. Na </w:t>
      </w:r>
      <w:r w:rsidR="006B227C">
        <w:t xml:space="preserve"> Na3.4</w:t>
      </w:r>
      <w:r>
        <w:rPr>
          <w:lang w:val="en-US"/>
        </w:rPr>
        <w:t>. Ml +*</w:t>
      </w:r>
      <w:r w:rsidR="006B227C">
        <w:t xml:space="preserve"> Mal3.5</w:t>
      </w:r>
      <w:r>
        <w:rPr>
          <w:lang w:val="en-US"/>
        </w:rPr>
        <w:t xml:space="preserve">. Ac </w:t>
      </w:r>
      <w:r w:rsidR="006B227C">
        <w:t xml:space="preserve"> Ac16.16</w:t>
      </w:r>
      <w:r>
        <w:rPr>
          <w:lang w:val="en-US"/>
        </w:rPr>
        <w:t xml:space="preserve">. Ga </w:t>
      </w:r>
      <w:r w:rsidR="006B227C">
        <w:t xml:space="preserve"> Ga5.20</w:t>
      </w:r>
      <w:r>
        <w:rPr>
          <w:lang w:val="en-US"/>
        </w:rPr>
        <w:t xml:space="preserve">. </w:t>
      </w:r>
      <w:r>
        <w:rPr>
          <w:b/>
          <w:lang w:val="en-US"/>
        </w:rPr>
        <w:t>nor of their fornication</w:t>
      </w:r>
      <w:r>
        <w:rPr>
          <w:lang w:val="en-US"/>
        </w:rPr>
        <w:t xml:space="preserve">. Re </w:t>
      </w:r>
      <w:r w:rsidR="006B227C">
        <w:t xml:space="preserve"> Re14.8</w:t>
      </w:r>
      <w:r>
        <w:rPr>
          <w:lang w:val="en-US"/>
        </w:rPr>
        <w:t xml:space="preserve">. </w:t>
      </w:r>
      <w:r w:rsidR="006B227C">
        <w:t xml:space="preserve"> Re17.2</w:t>
      </w:r>
      <w:r>
        <w:rPr>
          <w:lang w:val="en-US"/>
        </w:rPr>
        <w:t xml:space="preserve">, </w:t>
      </w:r>
      <w:r w:rsidR="006B227C">
        <w:t xml:space="preserve"> Re17.5</w:t>
      </w:r>
      <w:r>
        <w:rPr>
          <w:lang w:val="en-US"/>
        </w:rPr>
        <w:t xml:space="preserve">. </w:t>
      </w:r>
      <w:r w:rsidR="006B227C">
        <w:t xml:space="preserve"> Re18.3</w:t>
      </w:r>
      <w:r>
        <w:rPr>
          <w:lang w:val="en-US"/>
        </w:rPr>
        <w:t xml:space="preserve">. </w:t>
      </w:r>
      <w:r w:rsidR="006B227C">
        <w:t xml:space="preserve"> Re19.2</w:t>
      </w:r>
      <w:r>
        <w:rPr>
          <w:lang w:val="en-US"/>
        </w:rPr>
        <w:t xml:space="preserve">. Mt </w:t>
      </w:r>
      <w:r w:rsidR="006B227C">
        <w:t xml:space="preserve"> Mt15.19</w:t>
      </w:r>
      <w:r>
        <w:rPr>
          <w:lang w:val="en-US"/>
        </w:rPr>
        <w:t>. 1 Co +</w:t>
      </w:r>
      <w:r w:rsidR="006B227C">
        <w:t xml:space="preserve"> 1Co6.18</w:t>
      </w:r>
      <w:r>
        <w:rPr>
          <w:lang w:val="en-US"/>
        </w:rPr>
        <w:t xml:space="preserve">. 2 Co </w:t>
      </w:r>
      <w:r w:rsidR="006B227C">
        <w:t xml:space="preserve"> 2Co12.21</w:t>
      </w:r>
      <w:r>
        <w:rPr>
          <w:lang w:val="en-US"/>
        </w:rPr>
        <w:t xml:space="preserve">. </w:t>
      </w:r>
    </w:p>
    <w:p w:rsidR="003E23E9" w:rsidRDefault="003E23E9" w:rsidP="00710603">
      <w:pPr>
        <w:spacing w:before="360" w:after="180"/>
        <w:jc w:val="both"/>
      </w:pPr>
      <w:r>
        <w:rPr>
          <w:b/>
          <w:sz w:val="28"/>
          <w:lang w:val="en-US"/>
        </w:rPr>
        <w:t xml:space="preserve">REVELATION 10 </w:t>
      </w:r>
    </w:p>
    <w:p w:rsidR="003E23E9" w:rsidRDefault="003E23E9" w:rsidP="00710603">
      <w:pPr>
        <w:ind w:firstLine="360"/>
        <w:jc w:val="both"/>
      </w:pPr>
      <w:r>
        <w:rPr>
          <w:i/>
          <w:lang w:val="en-US"/>
        </w:rPr>
        <w:t xml:space="preserve">The apostle in vision beholds a mighty Angel, with a little book open in his hand; and hears the voice of seven thunders, which he was ordered to seal up, </w:t>
      </w:r>
      <w:r w:rsidR="006B227C">
        <w:t xml:space="preserve"> Re10.1-4</w:t>
      </w:r>
      <w:r>
        <w:rPr>
          <w:i/>
          <w:lang w:val="en-US"/>
        </w:rPr>
        <w:t xml:space="preserve">. The angel swears by the eternal Creator, that at an appointed time, when the seventh trumpet shall begin to sound, the mystery of God shall be finished, 5-7. The apostle receives and eats the little book, </w:t>
      </w:r>
      <w:r w:rsidR="006B227C">
        <w:t xml:space="preserve"> Re10.8-11</w:t>
      </w:r>
      <w:r>
        <w:rPr>
          <w:i/>
          <w:lang w:val="en-US"/>
        </w:rPr>
        <w:t xml:space="preserve">. </w:t>
      </w:r>
    </w:p>
    <w:p w:rsidR="003E23E9" w:rsidRDefault="003E23E9" w:rsidP="00710603">
      <w:pPr>
        <w:ind w:firstLine="360"/>
        <w:jc w:val="both"/>
      </w:pPr>
      <w:r>
        <w:rPr>
          <w:lang w:val="en-US"/>
        </w:rPr>
        <w:t xml:space="preserve">1. </w:t>
      </w:r>
      <w:r>
        <w:rPr>
          <w:b/>
          <w:lang w:val="en-US"/>
        </w:rPr>
        <w:t>another</w:t>
      </w:r>
      <w:r>
        <w:rPr>
          <w:lang w:val="en-US"/>
        </w:rPr>
        <w:t xml:space="preserve">. ver. </w:t>
      </w:r>
      <w:r w:rsidR="006B227C">
        <w:t xml:space="preserve"> Re10.5</w:t>
      </w:r>
      <w:r>
        <w:rPr>
          <w:lang w:val="en-US"/>
        </w:rPr>
        <w:t xml:space="preserve">, </w:t>
      </w:r>
      <w:r w:rsidR="006B227C">
        <w:t xml:space="preserve"> Re10.6</w:t>
      </w:r>
      <w:r>
        <w:rPr>
          <w:lang w:val="en-US"/>
        </w:rPr>
        <w:t>. Re *</w:t>
      </w:r>
      <w:r w:rsidR="006B227C">
        <w:t xml:space="preserve"> Re5.2</w:t>
      </w:r>
      <w:r>
        <w:rPr>
          <w:lang w:val="en-US"/>
        </w:rPr>
        <w:t xml:space="preserve">. </w:t>
      </w:r>
      <w:r w:rsidR="006B227C">
        <w:t xml:space="preserve"> Re7.1</w:t>
      </w:r>
      <w:r>
        <w:rPr>
          <w:lang w:val="en-US"/>
        </w:rPr>
        <w:t xml:space="preserve">, </w:t>
      </w:r>
      <w:r w:rsidR="006B227C">
        <w:t xml:space="preserve"> Re7.2</w:t>
      </w:r>
      <w:r>
        <w:rPr>
          <w:lang w:val="en-US"/>
        </w:rPr>
        <w:t xml:space="preserve">. </w:t>
      </w:r>
      <w:r w:rsidR="006B227C">
        <w:t xml:space="preserve"> Re8.2-5</w:t>
      </w:r>
      <w:r>
        <w:rPr>
          <w:lang w:val="en-US"/>
        </w:rPr>
        <w:t xml:space="preserve">, </w:t>
      </w:r>
      <w:r w:rsidR="006B227C">
        <w:t xml:space="preserve"> Re8.13</w:t>
      </w:r>
      <w:r>
        <w:rPr>
          <w:lang w:val="en-US"/>
        </w:rPr>
        <w:t xml:space="preserve">. </w:t>
      </w:r>
      <w:r w:rsidR="006B227C">
        <w:t xml:space="preserve"> Re9.13</w:t>
      </w:r>
      <w:r>
        <w:rPr>
          <w:lang w:val="en-US"/>
        </w:rPr>
        <w:t xml:space="preserve">, </w:t>
      </w:r>
      <w:r w:rsidR="006B227C">
        <w:t xml:space="preserve"> Re9.14</w:t>
      </w:r>
      <w:r>
        <w:rPr>
          <w:lang w:val="en-US"/>
        </w:rPr>
        <w:t xml:space="preserve">. </w:t>
      </w:r>
      <w:r w:rsidR="006B227C">
        <w:t xml:space="preserve"> Re14.14</w:t>
      </w:r>
      <w:r>
        <w:rPr>
          <w:lang w:val="en-US"/>
        </w:rPr>
        <w:t xml:space="preserve">, </w:t>
      </w:r>
      <w:r w:rsidR="006B227C">
        <w:t xml:space="preserve"> Re14.15</w:t>
      </w:r>
      <w:r>
        <w:rPr>
          <w:lang w:val="en-US"/>
        </w:rPr>
        <w:t xml:space="preserve">. </w:t>
      </w:r>
      <w:r>
        <w:rPr>
          <w:b/>
          <w:lang w:val="en-US"/>
        </w:rPr>
        <w:t>mighty angel</w:t>
      </w:r>
      <w:r>
        <w:rPr>
          <w:lang w:val="en-US"/>
        </w:rPr>
        <w:t xml:space="preserve">. Re </w:t>
      </w:r>
      <w:r w:rsidR="006B227C">
        <w:t xml:space="preserve"> Re18.21</w:t>
      </w:r>
      <w:r>
        <w:rPr>
          <w:lang w:val="en-US"/>
        </w:rPr>
        <w:t xml:space="preserve">. Is </w:t>
      </w:r>
      <w:r w:rsidR="006B227C">
        <w:t xml:space="preserve"> Is63.9</w:t>
      </w:r>
      <w:r>
        <w:rPr>
          <w:lang w:val="en-US"/>
        </w:rPr>
        <w:t xml:space="preserve">. Da </w:t>
      </w:r>
      <w:r w:rsidR="006B227C">
        <w:t xml:space="preserve"> Da8.16</w:t>
      </w:r>
      <w:r>
        <w:rPr>
          <w:lang w:val="en-US"/>
        </w:rPr>
        <w:t xml:space="preserve">. </w:t>
      </w:r>
      <w:r w:rsidR="006B227C">
        <w:t xml:space="preserve"> Da9.21</w:t>
      </w:r>
      <w:r>
        <w:rPr>
          <w:lang w:val="en-US"/>
        </w:rPr>
        <w:t xml:space="preserve">. </w:t>
      </w:r>
      <w:r>
        <w:rPr>
          <w:rFonts w:ascii="Segoe UI Symbol" w:hAnsi="Segoe UI Symbol" w:cs="Segoe UI Symbol"/>
          <w:lang w:val="en-US"/>
        </w:rPr>
        <w:t>✓</w:t>
      </w:r>
      <w:r w:rsidR="006B227C">
        <w:t xml:space="preserve"> Da10.21</w:t>
      </w:r>
      <w:r>
        <w:rPr>
          <w:lang w:val="en-US"/>
        </w:rPr>
        <w:t xml:space="preserve">. </w:t>
      </w:r>
      <w:r w:rsidR="006B227C">
        <w:t xml:space="preserve"> Da12.1</w:t>
      </w:r>
      <w:r>
        <w:rPr>
          <w:lang w:val="en-US"/>
        </w:rPr>
        <w:t xml:space="preserve">. Lk </w:t>
      </w:r>
      <w:r w:rsidR="006B227C">
        <w:t xml:space="preserve"> Lk1.19</w:t>
      </w:r>
      <w:r>
        <w:rPr>
          <w:lang w:val="en-US"/>
        </w:rPr>
        <w:t xml:space="preserve">, </w:t>
      </w:r>
      <w:r w:rsidR="006B227C">
        <w:t xml:space="preserve"> Lk1.26</w:t>
      </w:r>
      <w:r>
        <w:rPr>
          <w:lang w:val="en-US"/>
        </w:rPr>
        <w:t xml:space="preserve">. </w:t>
      </w:r>
      <w:r>
        <w:rPr>
          <w:b/>
          <w:lang w:val="en-US"/>
        </w:rPr>
        <w:t>come down</w:t>
      </w:r>
      <w:r>
        <w:rPr>
          <w:lang w:val="en-US"/>
        </w:rPr>
        <w:t xml:space="preserve">. Re </w:t>
      </w:r>
      <w:r w:rsidR="006B227C">
        <w:t xml:space="preserve"> Re18.1</w:t>
      </w:r>
      <w:r>
        <w:rPr>
          <w:lang w:val="en-US"/>
        </w:rPr>
        <w:t xml:space="preserve">. </w:t>
      </w:r>
      <w:r w:rsidR="006B227C">
        <w:t xml:space="preserve"> Re20.1</w:t>
      </w:r>
      <w:r>
        <w:rPr>
          <w:lang w:val="en-US"/>
        </w:rPr>
        <w:t xml:space="preserve">. </w:t>
      </w:r>
      <w:r w:rsidR="006B227C">
        <w:t xml:space="preserve"> Re21.2</w:t>
      </w:r>
      <w:r>
        <w:rPr>
          <w:lang w:val="en-US"/>
        </w:rPr>
        <w:t xml:space="preserve">, </w:t>
      </w:r>
      <w:r w:rsidR="006B227C">
        <w:t xml:space="preserve"> Re21.10</w:t>
      </w:r>
      <w:r>
        <w:rPr>
          <w:lang w:val="en-US"/>
        </w:rPr>
        <w:t xml:space="preserve">. </w:t>
      </w:r>
      <w:r>
        <w:rPr>
          <w:b/>
          <w:lang w:val="en-US"/>
        </w:rPr>
        <w:t>clothed</w:t>
      </w:r>
      <w:r>
        <w:rPr>
          <w:lang w:val="en-US"/>
        </w:rPr>
        <w:t>. Re +*</w:t>
      </w:r>
      <w:r w:rsidR="006B227C">
        <w:t xml:space="preserve"> Re1.7</w:t>
      </w:r>
      <w:r>
        <w:rPr>
          <w:lang w:val="en-US"/>
        </w:rPr>
        <w:t xml:space="preserve">. Ex </w:t>
      </w:r>
      <w:r w:rsidR="006B227C">
        <w:t xml:space="preserve"> Ex16.10</w:t>
      </w:r>
      <w:r>
        <w:rPr>
          <w:lang w:val="en-US"/>
        </w:rPr>
        <w:t xml:space="preserve">. Le </w:t>
      </w:r>
      <w:r w:rsidR="006B227C">
        <w:t xml:space="preserve"> Le16.2</w:t>
      </w:r>
      <w:r>
        <w:rPr>
          <w:lang w:val="en-US"/>
        </w:rPr>
        <w:t xml:space="preserve">. 2 Ch </w:t>
      </w:r>
      <w:r>
        <w:rPr>
          <w:rFonts w:ascii="MS Gothic" w:hAnsi="MS Gothic" w:cs="MS Gothic"/>
          <w:lang w:val="en-US"/>
        </w:rPr>
        <w:t>◐</w:t>
      </w:r>
      <w:r>
        <w:rPr>
          <w:lang w:val="en-US"/>
        </w:rPr>
        <w:t>+*</w:t>
      </w:r>
      <w:r w:rsidR="006B227C">
        <w:t xml:space="preserve"> 2Ch5.13</w:t>
      </w:r>
      <w:r>
        <w:rPr>
          <w:lang w:val="en-US"/>
        </w:rPr>
        <w:t xml:space="preserve">. Ps </w:t>
      </w:r>
      <w:r w:rsidR="006B227C">
        <w:t xml:space="preserve"> Ps18.11</w:t>
      </w:r>
      <w:r>
        <w:rPr>
          <w:lang w:val="en-US"/>
        </w:rPr>
        <w:t>. *</w:t>
      </w:r>
      <w:r w:rsidR="006B227C">
        <w:t xml:space="preserve"> Ps97.2</w:t>
      </w:r>
      <w:r>
        <w:rPr>
          <w:lang w:val="en-US"/>
        </w:rPr>
        <w:t xml:space="preserve">. </w:t>
      </w:r>
      <w:r w:rsidR="006B227C">
        <w:t xml:space="preserve"> Ps104.3</w:t>
      </w:r>
      <w:r>
        <w:rPr>
          <w:lang w:val="en-US"/>
        </w:rPr>
        <w:t xml:space="preserve">. Is </w:t>
      </w:r>
      <w:r w:rsidR="006B227C">
        <w:t xml:space="preserve"> Is19.1</w:t>
      </w:r>
      <w:r>
        <w:rPr>
          <w:lang w:val="en-US"/>
        </w:rPr>
        <w:t xml:space="preserve">. La </w:t>
      </w:r>
      <w:r w:rsidR="006B227C">
        <w:t xml:space="preserve"> La3.44</w:t>
      </w:r>
      <w:r>
        <w:rPr>
          <w:lang w:val="en-US"/>
        </w:rPr>
        <w:t xml:space="preserve">. Ezk </w:t>
      </w:r>
      <w:r w:rsidR="006B227C">
        <w:t xml:space="preserve"> Eze1.4</w:t>
      </w:r>
      <w:r>
        <w:rPr>
          <w:lang w:val="en-US"/>
        </w:rPr>
        <w:t>. Da +*</w:t>
      </w:r>
      <w:r w:rsidR="006B227C">
        <w:t xml:space="preserve"> Da7.13</w:t>
      </w:r>
      <w:r>
        <w:rPr>
          <w:lang w:val="en-US"/>
        </w:rPr>
        <w:t>. Mt +*</w:t>
      </w:r>
      <w:r w:rsidR="006B227C">
        <w:t xml:space="preserve"> Mt17.5</w:t>
      </w:r>
      <w:r>
        <w:rPr>
          <w:lang w:val="en-US"/>
        </w:rPr>
        <w:t>. +*</w:t>
      </w:r>
      <w:r w:rsidR="006B227C">
        <w:t xml:space="preserve"> Mt24.30</w:t>
      </w:r>
      <w:r>
        <w:rPr>
          <w:lang w:val="en-US"/>
        </w:rPr>
        <w:t xml:space="preserve">. Lk </w:t>
      </w:r>
      <w:r w:rsidR="006B227C">
        <w:t xml:space="preserve"> Lk21.27</w:t>
      </w:r>
      <w:r>
        <w:rPr>
          <w:lang w:val="en-US"/>
        </w:rPr>
        <w:t xml:space="preserve">. Ac </w:t>
      </w:r>
      <w:r w:rsidR="006B227C">
        <w:t xml:space="preserve"> Ac1.9</w:t>
      </w:r>
      <w:r>
        <w:rPr>
          <w:lang w:val="en-US"/>
        </w:rPr>
        <w:t xml:space="preserve">. 1 Co </w:t>
      </w:r>
      <w:r w:rsidR="006B227C">
        <w:t xml:space="preserve"> 1Co10.1</w:t>
      </w:r>
      <w:r>
        <w:rPr>
          <w:lang w:val="en-US"/>
        </w:rPr>
        <w:t xml:space="preserve">. </w:t>
      </w:r>
      <w:r>
        <w:rPr>
          <w:b/>
          <w:lang w:val="en-US"/>
        </w:rPr>
        <w:t>a rainbow</w:t>
      </w:r>
      <w:r>
        <w:rPr>
          <w:lang w:val="en-US"/>
        </w:rPr>
        <w:t>. Re +</w:t>
      </w:r>
      <w:r w:rsidR="006B227C">
        <w:t xml:space="preserve"> Re4.3</w:t>
      </w:r>
      <w:r>
        <w:rPr>
          <w:lang w:val="en-US"/>
        </w:rPr>
        <w:t xml:space="preserve">. Ge </w:t>
      </w:r>
      <w:r w:rsidR="006B227C">
        <w:t xml:space="preserve"> Ge9.11-17</w:t>
      </w:r>
      <w:r>
        <w:rPr>
          <w:lang w:val="en-US"/>
        </w:rPr>
        <w:t>. Is +*</w:t>
      </w:r>
      <w:r w:rsidR="006B227C">
        <w:t xml:space="preserve"> Is54.9</w:t>
      </w:r>
      <w:r>
        <w:rPr>
          <w:lang w:val="en-US"/>
        </w:rPr>
        <w:t xml:space="preserve">. Ezk </w:t>
      </w:r>
      <w:r w:rsidR="006B227C">
        <w:t xml:space="preserve"> Eze1.28</w:t>
      </w:r>
      <w:r>
        <w:rPr>
          <w:lang w:val="en-US"/>
        </w:rPr>
        <w:t xml:space="preserve">. </w:t>
      </w:r>
      <w:r>
        <w:rPr>
          <w:b/>
          <w:lang w:val="en-US"/>
        </w:rPr>
        <w:t>his face</w:t>
      </w:r>
      <w:r>
        <w:rPr>
          <w:lang w:val="en-US"/>
        </w:rPr>
        <w:t>. Re *</w:t>
      </w:r>
      <w:r w:rsidR="006B227C">
        <w:t xml:space="preserve"> Re1.16</w:t>
      </w:r>
      <w:r>
        <w:rPr>
          <w:lang w:val="en-US"/>
        </w:rPr>
        <w:t xml:space="preserve">. Da </w:t>
      </w:r>
      <w:r w:rsidR="006B227C">
        <w:t xml:space="preserve"> Da10.6</w:t>
      </w:r>
      <w:r>
        <w:rPr>
          <w:lang w:val="en-US"/>
        </w:rPr>
        <w:t xml:space="preserve">. Ml </w:t>
      </w:r>
      <w:r w:rsidR="006B227C">
        <w:t xml:space="preserve"> Mal3.1</w:t>
      </w:r>
      <w:r>
        <w:rPr>
          <w:lang w:val="en-US"/>
        </w:rPr>
        <w:t xml:space="preserve">, </w:t>
      </w:r>
      <w:r w:rsidR="006B227C">
        <w:t xml:space="preserve"> Mal3.2</w:t>
      </w:r>
      <w:r>
        <w:rPr>
          <w:lang w:val="en-US"/>
        </w:rPr>
        <w:t>. *</w:t>
      </w:r>
      <w:r w:rsidR="006B227C">
        <w:t xml:space="preserve"> Mal4.2</w:t>
      </w:r>
      <w:r>
        <w:rPr>
          <w:lang w:val="en-US"/>
        </w:rPr>
        <w:t xml:space="preserve">. Mt </w:t>
      </w:r>
      <w:r>
        <w:rPr>
          <w:rFonts w:ascii="Segoe UI Symbol" w:hAnsi="Segoe UI Symbol" w:cs="Segoe UI Symbol"/>
          <w:lang w:val="en-US"/>
        </w:rPr>
        <w:t>✓</w:t>
      </w:r>
      <w:r w:rsidR="006B227C">
        <w:t xml:space="preserve"> Mt17.2</w:t>
      </w:r>
      <w:r>
        <w:rPr>
          <w:lang w:val="en-US"/>
        </w:rPr>
        <w:t>. Ac *</w:t>
      </w:r>
      <w:r w:rsidR="006B227C">
        <w:t xml:space="preserve"> Ac26.13</w:t>
      </w:r>
      <w:r>
        <w:rPr>
          <w:lang w:val="en-US"/>
        </w:rPr>
        <w:t xml:space="preserve">, </w:t>
      </w:r>
      <w:r w:rsidR="006B227C">
        <w:t xml:space="preserve"> Ac26.15</w:t>
      </w:r>
      <w:r>
        <w:rPr>
          <w:lang w:val="en-US"/>
        </w:rPr>
        <w:t xml:space="preserve">. </w:t>
      </w:r>
      <w:r>
        <w:rPr>
          <w:b/>
          <w:lang w:val="en-US"/>
        </w:rPr>
        <w:t>his feet</w:t>
      </w:r>
      <w:r>
        <w:rPr>
          <w:lang w:val="en-US"/>
        </w:rPr>
        <w:t>. Re +</w:t>
      </w:r>
      <w:r w:rsidR="006B227C">
        <w:t xml:space="preserve"> Re1.15</w:t>
      </w:r>
      <w:r>
        <w:rPr>
          <w:lang w:val="en-US"/>
        </w:rPr>
        <w:t xml:space="preserve">. </w:t>
      </w:r>
      <w:r w:rsidR="006B227C">
        <w:t xml:space="preserve"> Re2.18</w:t>
      </w:r>
      <w:r>
        <w:rPr>
          <w:lang w:val="en-US"/>
        </w:rPr>
        <w:t xml:space="preserve">. Da </w:t>
      </w:r>
      <w:r w:rsidR="006B227C">
        <w:t xml:space="preserve"> Da10.5</w:t>
      </w:r>
      <w:r>
        <w:rPr>
          <w:lang w:val="en-US"/>
        </w:rPr>
        <w:t xml:space="preserve">, </w:t>
      </w:r>
      <w:r w:rsidR="006B227C">
        <w:t xml:space="preserve"> Da10.6</w:t>
      </w:r>
      <w:r>
        <w:rPr>
          <w:lang w:val="en-US"/>
        </w:rPr>
        <w:t xml:space="preserve">. </w:t>
      </w:r>
      <w:r>
        <w:rPr>
          <w:b/>
          <w:lang w:val="en-US"/>
        </w:rPr>
        <w:t>pillars</w:t>
      </w:r>
      <w:r>
        <w:rPr>
          <w:lang w:val="en-US"/>
        </w:rPr>
        <w:t xml:space="preserve">. Re </w:t>
      </w:r>
      <w:r w:rsidR="006B227C">
        <w:t xml:space="preserve"> Re1.15</w:t>
      </w:r>
      <w:r>
        <w:rPr>
          <w:lang w:val="en-US"/>
        </w:rPr>
        <w:t xml:space="preserve">. SS </w:t>
      </w:r>
      <w:r w:rsidR="006B227C">
        <w:t xml:space="preserve"> So5.15</w:t>
      </w:r>
      <w:r>
        <w:rPr>
          <w:lang w:val="en-US"/>
        </w:rPr>
        <w:t xml:space="preserve">. </w:t>
      </w:r>
    </w:p>
    <w:p w:rsidR="003E23E9" w:rsidRDefault="003E23E9" w:rsidP="00710603">
      <w:pPr>
        <w:ind w:firstLine="360"/>
        <w:jc w:val="both"/>
      </w:pPr>
      <w:r>
        <w:rPr>
          <w:lang w:val="en-US"/>
        </w:rPr>
        <w:lastRenderedPageBreak/>
        <w:t xml:space="preserve">2. </w:t>
      </w:r>
      <w:r>
        <w:rPr>
          <w:b/>
          <w:lang w:val="en-US"/>
        </w:rPr>
        <w:t>a little</w:t>
      </w:r>
      <w:r>
        <w:rPr>
          <w:lang w:val="en-US"/>
        </w:rPr>
        <w:t xml:space="preserve">. ver. </w:t>
      </w:r>
      <w:r w:rsidR="006B227C">
        <w:t xml:space="preserve"> Re10.8-10</w:t>
      </w:r>
      <w:r>
        <w:rPr>
          <w:lang w:val="en-US"/>
        </w:rPr>
        <w:t xml:space="preserve">. Re </w:t>
      </w:r>
      <w:r w:rsidR="006B227C">
        <w:t xml:space="preserve"> Re5.1-5</w:t>
      </w:r>
      <w:r>
        <w:rPr>
          <w:lang w:val="en-US"/>
        </w:rPr>
        <w:t xml:space="preserve">. </w:t>
      </w:r>
      <w:r w:rsidR="006B227C">
        <w:t xml:space="preserve"> Re6.1</w:t>
      </w:r>
      <w:r>
        <w:rPr>
          <w:lang w:val="en-US"/>
        </w:rPr>
        <w:t xml:space="preserve">, </w:t>
      </w:r>
      <w:r w:rsidR="006B227C">
        <w:t xml:space="preserve"> Re6.3</w:t>
      </w:r>
      <w:r>
        <w:rPr>
          <w:lang w:val="en-US"/>
        </w:rPr>
        <w:t xml:space="preserve">. Ezk </w:t>
      </w:r>
      <w:r w:rsidR="006B227C">
        <w:t xml:space="preserve"> Eze2.9</w:t>
      </w:r>
      <w:r>
        <w:rPr>
          <w:lang w:val="en-US"/>
        </w:rPr>
        <w:t xml:space="preserve">, </w:t>
      </w:r>
      <w:r w:rsidR="006B227C">
        <w:t xml:space="preserve"> Eze2.10</w:t>
      </w:r>
      <w:r>
        <w:rPr>
          <w:lang w:val="en-US"/>
        </w:rPr>
        <w:t xml:space="preserve">. </w:t>
      </w:r>
      <w:r>
        <w:rPr>
          <w:b/>
          <w:lang w:val="en-US"/>
        </w:rPr>
        <w:t>book</w:t>
      </w:r>
      <w:r>
        <w:rPr>
          <w:lang w:val="en-US"/>
        </w:rPr>
        <w:t xml:space="preserve">. Re </w:t>
      </w:r>
      <w:r w:rsidR="006B227C">
        <w:t xml:space="preserve"> Re5.5-7</w:t>
      </w:r>
      <w:r>
        <w:rPr>
          <w:lang w:val="en-US"/>
        </w:rPr>
        <w:t xml:space="preserve">. </w:t>
      </w:r>
      <w:r w:rsidR="006B227C">
        <w:t xml:space="preserve"> Re6.1</w:t>
      </w:r>
      <w:r>
        <w:rPr>
          <w:lang w:val="en-US"/>
        </w:rPr>
        <w:t>—</w:t>
      </w:r>
      <w:r w:rsidR="006B227C">
        <w:t xml:space="preserve"> Re8.1</w:t>
      </w:r>
      <w:r>
        <w:rPr>
          <w:lang w:val="en-US"/>
        </w:rPr>
        <w:t xml:space="preserve">. </w:t>
      </w:r>
      <w:r>
        <w:rPr>
          <w:b/>
          <w:lang w:val="en-US"/>
        </w:rPr>
        <w:t>he set</w:t>
      </w:r>
      <w:r>
        <w:rPr>
          <w:lang w:val="en-US"/>
        </w:rPr>
        <w:t xml:space="preserve">. ver. </w:t>
      </w:r>
      <w:r w:rsidR="006B227C">
        <w:t xml:space="preserve"> Re10.5</w:t>
      </w:r>
      <w:r>
        <w:rPr>
          <w:lang w:val="en-US"/>
        </w:rPr>
        <w:t xml:space="preserve">, </w:t>
      </w:r>
      <w:r w:rsidR="006B227C">
        <w:t xml:space="preserve"> Re10.8</w:t>
      </w:r>
      <w:r>
        <w:rPr>
          <w:lang w:val="en-US"/>
        </w:rPr>
        <w:t xml:space="preserve">. Dt </w:t>
      </w:r>
      <w:r>
        <w:rPr>
          <w:rFonts w:ascii="Segoe UI Symbol" w:hAnsi="Segoe UI Symbol" w:cs="Segoe UI Symbol"/>
          <w:lang w:val="en-US"/>
        </w:rPr>
        <w:t>✓</w:t>
      </w:r>
      <w:r w:rsidR="006B227C">
        <w:t xml:space="preserve"> Dt11.24</w:t>
      </w:r>
      <w:r>
        <w:rPr>
          <w:lang w:val="en-US"/>
        </w:rPr>
        <w:t>. Ps *</w:t>
      </w:r>
      <w:r w:rsidR="006B227C">
        <w:t xml:space="preserve"> Ps2.8</w:t>
      </w:r>
      <w:r>
        <w:rPr>
          <w:lang w:val="en-US"/>
        </w:rPr>
        <w:t xml:space="preserve">. </w:t>
      </w:r>
      <w:r w:rsidR="006B227C">
        <w:t xml:space="preserve"> Ps65.5</w:t>
      </w:r>
      <w:r>
        <w:rPr>
          <w:lang w:val="en-US"/>
        </w:rPr>
        <w:t xml:space="preserve">. </w:t>
      </w:r>
      <w:r w:rsidR="006B227C">
        <w:t xml:space="preserve"> Ps72.8</w:t>
      </w:r>
      <w:r>
        <w:rPr>
          <w:lang w:val="en-US"/>
        </w:rPr>
        <w:t>. *</w:t>
      </w:r>
      <w:r w:rsidR="006B227C">
        <w:t xml:space="preserve"> Ps89.25</w:t>
      </w:r>
      <w:r>
        <w:rPr>
          <w:lang w:val="en-US"/>
        </w:rPr>
        <w:t xml:space="preserve">. Pr </w:t>
      </w:r>
      <w:r w:rsidR="006B227C">
        <w:t xml:space="preserve"> Pr8.15</w:t>
      </w:r>
      <w:r>
        <w:rPr>
          <w:lang w:val="en-US"/>
        </w:rPr>
        <w:t xml:space="preserve">, </w:t>
      </w:r>
      <w:r w:rsidR="006B227C">
        <w:t xml:space="preserve"> Pr8.16</w:t>
      </w:r>
      <w:r>
        <w:rPr>
          <w:lang w:val="en-US"/>
        </w:rPr>
        <w:t xml:space="preserve">. Is </w:t>
      </w:r>
      <w:r w:rsidR="006B227C">
        <w:t xml:space="preserve"> Is59.19</w:t>
      </w:r>
      <w:r>
        <w:rPr>
          <w:lang w:val="en-US"/>
        </w:rPr>
        <w:t>. Zc *</w:t>
      </w:r>
      <w:r w:rsidR="006B227C">
        <w:t xml:space="preserve"> Zec9.10</w:t>
      </w:r>
      <w:r>
        <w:rPr>
          <w:lang w:val="en-US"/>
        </w:rPr>
        <w:t>. Mt *</w:t>
      </w:r>
      <w:r w:rsidR="006B227C">
        <w:t xml:space="preserve"> Mt28.18</w:t>
      </w:r>
      <w:r>
        <w:rPr>
          <w:lang w:val="en-US"/>
        </w:rPr>
        <w:t xml:space="preserve">. Ep </w:t>
      </w:r>
      <w:r w:rsidR="006B227C">
        <w:t xml:space="preserve"> Eph1.20-22</w:t>
      </w:r>
      <w:r>
        <w:rPr>
          <w:lang w:val="en-US"/>
        </w:rPr>
        <w:t xml:space="preserve">. Ph </w:t>
      </w:r>
      <w:r w:rsidR="006B227C">
        <w:t xml:space="preserve"> Php2.10</w:t>
      </w:r>
      <w:r>
        <w:rPr>
          <w:lang w:val="en-US"/>
        </w:rPr>
        <w:t xml:space="preserve">, </w:t>
      </w:r>
      <w:r w:rsidR="006B227C">
        <w:t xml:space="preserve"> Php2.11</w:t>
      </w:r>
      <w:r>
        <w:rPr>
          <w:lang w:val="en-US"/>
        </w:rPr>
        <w:t xml:space="preserve">. </w:t>
      </w:r>
      <w:r>
        <w:rPr>
          <w:b/>
          <w:lang w:val="en-US"/>
        </w:rPr>
        <w:t>foot upon</w:t>
      </w:r>
      <w:r>
        <w:rPr>
          <w:lang w:val="en-US"/>
        </w:rPr>
        <w:t xml:space="preserve">. Da </w:t>
      </w:r>
      <w:r w:rsidR="006B227C">
        <w:t xml:space="preserve"> Da10.4</w:t>
      </w:r>
      <w:r>
        <w:rPr>
          <w:lang w:val="en-US"/>
        </w:rPr>
        <w:t xml:space="preserve">. </w:t>
      </w:r>
      <w:r w:rsidR="006B227C">
        <w:t xml:space="preserve"> Da12.7</w:t>
      </w:r>
      <w:r>
        <w:rPr>
          <w:lang w:val="en-US"/>
        </w:rPr>
        <w:t xml:space="preserve">. </w:t>
      </w:r>
    </w:p>
    <w:p w:rsidR="003E23E9" w:rsidRDefault="003E23E9" w:rsidP="00710603">
      <w:pPr>
        <w:ind w:firstLine="360"/>
        <w:jc w:val="both"/>
      </w:pPr>
      <w:r>
        <w:rPr>
          <w:lang w:val="en-US"/>
        </w:rPr>
        <w:t xml:space="preserve">3. </w:t>
      </w:r>
      <w:r>
        <w:rPr>
          <w:b/>
          <w:lang w:val="en-US"/>
        </w:rPr>
        <w:t>loud</w:t>
      </w:r>
      <w:r>
        <w:rPr>
          <w:lang w:val="en-US"/>
        </w:rPr>
        <w:t>. Jb *</w:t>
      </w:r>
      <w:r w:rsidR="006B227C">
        <w:t xml:space="preserve"> Job40.9</w:t>
      </w:r>
      <w:r>
        <w:rPr>
          <w:lang w:val="en-US"/>
        </w:rPr>
        <w:t xml:space="preserve">. Pr </w:t>
      </w:r>
      <w:r w:rsidR="006B227C">
        <w:t xml:space="preserve"> Pr19.12</w:t>
      </w:r>
      <w:r>
        <w:rPr>
          <w:lang w:val="en-US"/>
        </w:rPr>
        <w:t xml:space="preserve">. Is </w:t>
      </w:r>
      <w:r w:rsidR="006B227C">
        <w:t xml:space="preserve"> Is5.29</w:t>
      </w:r>
      <w:r>
        <w:rPr>
          <w:lang w:val="en-US"/>
        </w:rPr>
        <w:t>. *</w:t>
      </w:r>
      <w:r w:rsidR="006B227C">
        <w:t xml:space="preserve"> Is42.13</w:t>
      </w:r>
      <w:r>
        <w:rPr>
          <w:lang w:val="en-US"/>
        </w:rPr>
        <w:t xml:space="preserve">. Je </w:t>
      </w:r>
      <w:r>
        <w:rPr>
          <w:rFonts w:ascii="Segoe UI Symbol" w:hAnsi="Segoe UI Symbol" w:cs="Segoe UI Symbol"/>
          <w:lang w:val="en-US"/>
        </w:rPr>
        <w:t>✓</w:t>
      </w:r>
      <w:r w:rsidR="006B227C">
        <w:t xml:space="preserve"> Je25.29-31</w:t>
      </w:r>
      <w:r>
        <w:rPr>
          <w:lang w:val="en-US"/>
        </w:rPr>
        <w:t xml:space="preserve">. Ho </w:t>
      </w:r>
      <w:r w:rsidR="006B227C">
        <w:t xml:space="preserve"> Ho11.10</w:t>
      </w:r>
      <w:r>
        <w:rPr>
          <w:lang w:val="en-US"/>
        </w:rPr>
        <w:t>. Jl +*</w:t>
      </w:r>
      <w:r w:rsidR="006B227C">
        <w:t xml:space="preserve"> Joe3.16</w:t>
      </w:r>
      <w:r>
        <w:rPr>
          <w:lang w:val="en-US"/>
        </w:rPr>
        <w:t xml:space="preserve">. Am </w:t>
      </w:r>
      <w:r w:rsidR="006B227C">
        <w:t xml:space="preserve"> Am1.2</w:t>
      </w:r>
      <w:r>
        <w:rPr>
          <w:lang w:val="en-US"/>
        </w:rPr>
        <w:t xml:space="preserve">. </w:t>
      </w:r>
      <w:r>
        <w:rPr>
          <w:b/>
          <w:lang w:val="en-US"/>
        </w:rPr>
        <w:t>a lion</w:t>
      </w:r>
      <w:r>
        <w:rPr>
          <w:lang w:val="en-US"/>
        </w:rPr>
        <w:t>. Is *</w:t>
      </w:r>
      <w:r w:rsidR="006B227C">
        <w:t xml:space="preserve"> Is31.4</w:t>
      </w:r>
      <w:r>
        <w:rPr>
          <w:lang w:val="en-US"/>
        </w:rPr>
        <w:t>. Am *</w:t>
      </w:r>
      <w:r w:rsidR="006B227C">
        <w:t xml:space="preserve"> Am3.8</w:t>
      </w:r>
      <w:r>
        <w:rPr>
          <w:lang w:val="en-US"/>
        </w:rPr>
        <w:t xml:space="preserve">. </w:t>
      </w:r>
      <w:r>
        <w:rPr>
          <w:b/>
          <w:lang w:val="en-US"/>
        </w:rPr>
        <w:t>seven</w:t>
      </w:r>
      <w:r>
        <w:rPr>
          <w:lang w:val="en-US"/>
        </w:rPr>
        <w:t>. Re *</w:t>
      </w:r>
      <w:r w:rsidR="006B227C">
        <w:t xml:space="preserve"> Re4.5</w:t>
      </w:r>
      <w:r>
        <w:rPr>
          <w:lang w:val="en-US"/>
        </w:rPr>
        <w:t>. +</w:t>
      </w:r>
      <w:r w:rsidR="006B227C">
        <w:t xml:space="preserve"> Re6.1</w:t>
      </w:r>
      <w:r>
        <w:rPr>
          <w:lang w:val="en-US"/>
        </w:rPr>
        <w:t xml:space="preserve">. </w:t>
      </w:r>
      <w:r w:rsidR="006B227C">
        <w:t xml:space="preserve"> Re8.5</w:t>
      </w:r>
      <w:r>
        <w:rPr>
          <w:lang w:val="en-US"/>
        </w:rPr>
        <w:t xml:space="preserve">. </w:t>
      </w:r>
      <w:r w:rsidR="006B227C">
        <w:t xml:space="preserve"> Re11.19</w:t>
      </w:r>
      <w:r>
        <w:rPr>
          <w:lang w:val="en-US"/>
        </w:rPr>
        <w:t xml:space="preserve">. </w:t>
      </w:r>
      <w:r w:rsidR="006B227C">
        <w:t xml:space="preserve"> Re14.2</w:t>
      </w:r>
      <w:r>
        <w:rPr>
          <w:lang w:val="en-US"/>
        </w:rPr>
        <w:t xml:space="preserve">. </w:t>
      </w:r>
      <w:r w:rsidR="006B227C">
        <w:t xml:space="preserve"> Re15.1</w:t>
      </w:r>
      <w:r>
        <w:rPr>
          <w:lang w:val="en-US"/>
        </w:rPr>
        <w:t xml:space="preserve">, </w:t>
      </w:r>
      <w:r w:rsidR="006B227C">
        <w:t xml:space="preserve"> Re15.7</w:t>
      </w:r>
      <w:r>
        <w:rPr>
          <w:lang w:val="en-US"/>
        </w:rPr>
        <w:t xml:space="preserve">. </w:t>
      </w:r>
      <w:r w:rsidR="006B227C">
        <w:t xml:space="preserve"> Re19.6</w:t>
      </w:r>
      <w:r>
        <w:rPr>
          <w:lang w:val="en-US"/>
        </w:rPr>
        <w:t>. Ps *</w:t>
      </w:r>
      <w:r w:rsidR="006B227C">
        <w:t xml:space="preserve"> Ps81.7</w:t>
      </w:r>
      <w:r>
        <w:rPr>
          <w:lang w:val="en-US"/>
        </w:rPr>
        <w:t xml:space="preserve">. </w:t>
      </w:r>
      <w:r>
        <w:rPr>
          <w:b/>
          <w:lang w:val="en-US"/>
        </w:rPr>
        <w:t>thunders</w:t>
      </w:r>
      <w:r>
        <w:rPr>
          <w:lang w:val="en-US"/>
        </w:rPr>
        <w:t xml:space="preserve">. These may have been angel voices, the effect (thunder) being put, by Metonymy, for the cause. Jn </w:t>
      </w:r>
      <w:r w:rsidR="006B227C">
        <w:t xml:space="preserve"> Jn12.29</w:t>
      </w:r>
      <w:r>
        <w:rPr>
          <w:lang w:val="en-US"/>
        </w:rPr>
        <w:t xml:space="preserve">. </w:t>
      </w:r>
    </w:p>
    <w:p w:rsidR="003E23E9" w:rsidRDefault="003E23E9" w:rsidP="00710603">
      <w:pPr>
        <w:ind w:firstLine="360"/>
        <w:jc w:val="both"/>
      </w:pPr>
      <w:r>
        <w:rPr>
          <w:lang w:val="en-US"/>
        </w:rPr>
        <w:t xml:space="preserve">4. </w:t>
      </w:r>
      <w:r>
        <w:rPr>
          <w:b/>
          <w:lang w:val="en-US"/>
        </w:rPr>
        <w:t>I was</w:t>
      </w:r>
      <w:r>
        <w:rPr>
          <w:lang w:val="en-US"/>
        </w:rPr>
        <w:t xml:space="preserve">. Re </w:t>
      </w:r>
      <w:r w:rsidR="006B227C">
        <w:t xml:space="preserve"> Re1.11</w:t>
      </w:r>
      <w:r>
        <w:rPr>
          <w:lang w:val="en-US"/>
        </w:rPr>
        <w:t xml:space="preserve">. ch. 2, 3. Is </w:t>
      </w:r>
      <w:r w:rsidR="006B227C">
        <w:t xml:space="preserve"> Is8.1</w:t>
      </w:r>
      <w:r>
        <w:rPr>
          <w:lang w:val="en-US"/>
        </w:rPr>
        <w:t xml:space="preserve">. Hab </w:t>
      </w:r>
      <w:r w:rsidR="006B227C">
        <w:t xml:space="preserve"> Hab2.2</w:t>
      </w:r>
      <w:r>
        <w:rPr>
          <w:lang w:val="en-US"/>
        </w:rPr>
        <w:t xml:space="preserve">, </w:t>
      </w:r>
      <w:r w:rsidR="006B227C">
        <w:t xml:space="preserve"> Hab2.3</w:t>
      </w:r>
      <w:r>
        <w:rPr>
          <w:lang w:val="en-US"/>
        </w:rPr>
        <w:t xml:space="preserve">. </w:t>
      </w:r>
      <w:r>
        <w:rPr>
          <w:b/>
          <w:lang w:val="en-US"/>
        </w:rPr>
        <w:t>I heard</w:t>
      </w:r>
      <w:r>
        <w:rPr>
          <w:lang w:val="en-US"/>
        </w:rPr>
        <w:t xml:space="preserve">. ver. </w:t>
      </w:r>
      <w:r w:rsidR="006B227C">
        <w:t xml:space="preserve"> Re10.8</w:t>
      </w:r>
      <w:r>
        <w:rPr>
          <w:lang w:val="en-US"/>
        </w:rPr>
        <w:t xml:space="preserve">. </w:t>
      </w:r>
      <w:r>
        <w:rPr>
          <w:b/>
          <w:lang w:val="en-US"/>
        </w:rPr>
        <w:t>Seal up</w:t>
      </w:r>
      <w:r>
        <w:rPr>
          <w:lang w:val="en-US"/>
        </w:rPr>
        <w:t xml:space="preserve">. Re </w:t>
      </w:r>
      <w:r>
        <w:rPr>
          <w:rFonts w:ascii="MS Gothic" w:hAnsi="MS Gothic" w:cs="MS Gothic"/>
          <w:lang w:val="en-US"/>
        </w:rPr>
        <w:t>◐</w:t>
      </w:r>
      <w:r w:rsidR="006B227C">
        <w:t xml:space="preserve"> Re22.10</w:t>
      </w:r>
      <w:r>
        <w:rPr>
          <w:lang w:val="en-US"/>
        </w:rPr>
        <w:t>. Dt +*</w:t>
      </w:r>
      <w:r w:rsidR="006B227C">
        <w:t xml:space="preserve"> Dt29.29</w:t>
      </w:r>
      <w:r>
        <w:rPr>
          <w:lang w:val="en-US"/>
        </w:rPr>
        <w:t>. Pr *</w:t>
      </w:r>
      <w:r w:rsidR="006B227C">
        <w:t xml:space="preserve"> Pr25.2</w:t>
      </w:r>
      <w:r>
        <w:rPr>
          <w:lang w:val="en-US"/>
        </w:rPr>
        <w:t>. Is +*</w:t>
      </w:r>
      <w:r w:rsidR="006B227C">
        <w:t xml:space="preserve"> Is8.16</w:t>
      </w:r>
      <w:r>
        <w:rPr>
          <w:lang w:val="en-US"/>
        </w:rPr>
        <w:t xml:space="preserve">. </w:t>
      </w:r>
      <w:r w:rsidR="006B227C">
        <w:t xml:space="preserve"> Is29.11</w:t>
      </w:r>
      <w:r>
        <w:rPr>
          <w:lang w:val="en-US"/>
        </w:rPr>
        <w:t xml:space="preserve">. Da </w:t>
      </w:r>
      <w:r>
        <w:rPr>
          <w:rFonts w:ascii="MS Gothic" w:hAnsi="MS Gothic" w:cs="MS Gothic"/>
          <w:lang w:val="en-US"/>
        </w:rPr>
        <w:t>▶</w:t>
      </w:r>
      <w:r w:rsidR="006B227C">
        <w:t xml:space="preserve"> Da8.26</w:t>
      </w:r>
      <w:r>
        <w:rPr>
          <w:lang w:val="en-US"/>
        </w:rPr>
        <w:t>. 12:</w:t>
      </w:r>
      <w:r>
        <w:rPr>
          <w:rFonts w:ascii="MS Gothic" w:hAnsi="MS Gothic" w:cs="MS Gothic"/>
          <w:lang w:val="en-US"/>
        </w:rPr>
        <w:t>▶</w:t>
      </w:r>
      <w:r w:rsidR="006B227C">
        <w:t xml:space="preserve"> Da12.4</w:t>
      </w:r>
      <w:r>
        <w:rPr>
          <w:lang w:val="en-US"/>
        </w:rPr>
        <w:t xml:space="preserve">, </w:t>
      </w:r>
      <w:r w:rsidR="006B227C">
        <w:t xml:space="preserve"> Da12.9</w:t>
      </w:r>
      <w:r>
        <w:rPr>
          <w:lang w:val="en-US"/>
        </w:rPr>
        <w:t>. Am *</w:t>
      </w:r>
      <w:r w:rsidR="006B227C">
        <w:t xml:space="preserve"> Am3.7</w:t>
      </w:r>
      <w:r>
        <w:rPr>
          <w:lang w:val="en-US"/>
        </w:rPr>
        <w:t xml:space="preserve">. Mt </w:t>
      </w:r>
      <w:r w:rsidR="006B227C">
        <w:t xml:space="preserve"> Mt8.4</w:t>
      </w:r>
      <w:r>
        <w:rPr>
          <w:lang w:val="en-US"/>
        </w:rPr>
        <w:t xml:space="preserve">. 2 Co </w:t>
      </w:r>
      <w:r w:rsidR="006B227C">
        <w:t xml:space="preserve"> 2Co12.4</w:t>
      </w:r>
      <w:r>
        <w:rPr>
          <w:lang w:val="en-US"/>
        </w:rPr>
        <w:t xml:space="preserve">. </w:t>
      </w:r>
      <w:r>
        <w:rPr>
          <w:b/>
          <w:lang w:val="en-US"/>
        </w:rPr>
        <w:t>write</w:t>
      </w:r>
      <w:r>
        <w:rPr>
          <w:lang w:val="en-US"/>
        </w:rPr>
        <w:t>. Re +</w:t>
      </w:r>
      <w:r w:rsidR="006B227C">
        <w:t xml:space="preserve"> Re1.19</w:t>
      </w:r>
      <w:r>
        <w:rPr>
          <w:lang w:val="en-US"/>
        </w:rPr>
        <w:t xml:space="preserve">. </w:t>
      </w:r>
    </w:p>
    <w:p w:rsidR="003E23E9" w:rsidRDefault="003E23E9" w:rsidP="00710603">
      <w:pPr>
        <w:ind w:firstLine="360"/>
        <w:jc w:val="both"/>
      </w:pPr>
      <w:r>
        <w:rPr>
          <w:lang w:val="en-US"/>
        </w:rPr>
        <w:t xml:space="preserve">5. </w:t>
      </w:r>
      <w:r>
        <w:rPr>
          <w:b/>
          <w:lang w:val="en-US"/>
        </w:rPr>
        <w:t>the angel</w:t>
      </w:r>
      <w:r>
        <w:rPr>
          <w:lang w:val="en-US"/>
        </w:rPr>
        <w:t xml:space="preserve">. Da </w:t>
      </w:r>
      <w:r w:rsidR="006B227C">
        <w:t xml:space="preserve"> Da10.4-6</w:t>
      </w:r>
      <w:r>
        <w:rPr>
          <w:lang w:val="en-US"/>
        </w:rPr>
        <w:t xml:space="preserve">. </w:t>
      </w:r>
      <w:r>
        <w:rPr>
          <w:b/>
          <w:lang w:val="en-US"/>
        </w:rPr>
        <w:t>stand</w:t>
      </w:r>
      <w:r>
        <w:rPr>
          <w:lang w:val="en-US"/>
        </w:rPr>
        <w:t xml:space="preserve">. See on ver. </w:t>
      </w:r>
      <w:r w:rsidR="006B227C">
        <w:t xml:space="preserve"> Re10.2</w:t>
      </w:r>
      <w:r>
        <w:rPr>
          <w:lang w:val="en-US"/>
        </w:rPr>
        <w:t xml:space="preserve">, </w:t>
      </w:r>
      <w:r w:rsidR="006B227C">
        <w:t xml:space="preserve"> Re10.8</w:t>
      </w:r>
      <w:r>
        <w:rPr>
          <w:lang w:val="en-US"/>
        </w:rPr>
        <w:t xml:space="preserve">. </w:t>
      </w:r>
      <w:r>
        <w:rPr>
          <w:b/>
          <w:lang w:val="en-US"/>
        </w:rPr>
        <w:t>upon the sea</w:t>
      </w:r>
      <w:r>
        <w:rPr>
          <w:lang w:val="en-US"/>
        </w:rPr>
        <w:t xml:space="preserve">. Da </w:t>
      </w:r>
      <w:r>
        <w:rPr>
          <w:rFonts w:ascii="MS Gothic" w:hAnsi="MS Gothic" w:cs="MS Gothic"/>
          <w:lang w:val="en-US"/>
        </w:rPr>
        <w:t>▶</w:t>
      </w:r>
      <w:r w:rsidR="006B227C">
        <w:t xml:space="preserve"> Da12.7</w:t>
      </w:r>
      <w:r>
        <w:rPr>
          <w:lang w:val="en-US"/>
        </w:rPr>
        <w:t xml:space="preserve">. </w:t>
      </w:r>
      <w:r>
        <w:rPr>
          <w:b/>
          <w:lang w:val="en-US"/>
        </w:rPr>
        <w:t>lifted up</w:t>
      </w:r>
      <w:r>
        <w:rPr>
          <w:lang w:val="en-US"/>
        </w:rPr>
        <w:t xml:space="preserve">. Ge </w:t>
      </w:r>
      <w:r>
        <w:rPr>
          <w:rFonts w:ascii="MS Gothic" w:hAnsi="MS Gothic" w:cs="MS Gothic"/>
          <w:lang w:val="en-US"/>
        </w:rPr>
        <w:t>▶</w:t>
      </w:r>
      <w:r w:rsidR="006B227C">
        <w:t xml:space="preserve"> Ge14.19</w:t>
      </w:r>
      <w:r>
        <w:rPr>
          <w:lang w:val="en-US"/>
        </w:rPr>
        <w:t xml:space="preserve">, </w:t>
      </w:r>
      <w:r w:rsidR="006B227C">
        <w:t xml:space="preserve"> Ge14.22</w:t>
      </w:r>
      <w:r>
        <w:rPr>
          <w:lang w:val="en-US"/>
        </w:rPr>
        <w:t xml:space="preserve">. </w:t>
      </w:r>
      <w:r w:rsidR="006B227C">
        <w:t xml:space="preserve"> Ge22.15</w:t>
      </w:r>
      <w:r>
        <w:rPr>
          <w:lang w:val="en-US"/>
        </w:rPr>
        <w:t xml:space="preserve">, </w:t>
      </w:r>
      <w:r w:rsidR="006B227C">
        <w:t xml:space="preserve"> Ge22.16</w:t>
      </w:r>
      <w:r>
        <w:rPr>
          <w:lang w:val="en-US"/>
        </w:rPr>
        <w:t xml:space="preserve">. Ex </w:t>
      </w:r>
      <w:r w:rsidR="006B227C">
        <w:t xml:space="preserve"> Ex6.8</w:t>
      </w:r>
      <w:r>
        <w:rPr>
          <w:lang w:val="en-US"/>
        </w:rPr>
        <w:t xml:space="preserve">. </w:t>
      </w:r>
      <w:r w:rsidR="006B227C">
        <w:t xml:space="preserve"> Ex17.16</w:t>
      </w:r>
      <w:r>
        <w:rPr>
          <w:lang w:val="en-US"/>
        </w:rPr>
        <w:t xml:space="preserve">mg. Nu </w:t>
      </w:r>
      <w:r w:rsidR="006B227C">
        <w:t xml:space="preserve"> Nu14.30</w:t>
      </w:r>
      <w:r>
        <w:rPr>
          <w:lang w:val="en-US"/>
        </w:rPr>
        <w:t>. Dt *</w:t>
      </w:r>
      <w:r w:rsidR="006B227C">
        <w:t xml:space="preserve"> Dt32.40</w:t>
      </w:r>
      <w:r>
        <w:rPr>
          <w:lang w:val="en-US"/>
        </w:rPr>
        <w:t xml:space="preserve">. Ezk </w:t>
      </w:r>
      <w:r w:rsidR="006B227C">
        <w:t xml:space="preserve"> Eze20.5</w:t>
      </w:r>
      <w:r>
        <w:rPr>
          <w:lang w:val="en-US"/>
        </w:rPr>
        <w:t xml:space="preserve">, </w:t>
      </w:r>
      <w:r w:rsidR="006B227C">
        <w:t xml:space="preserve"> Eze20.6</w:t>
      </w:r>
      <w:r>
        <w:rPr>
          <w:lang w:val="en-US"/>
        </w:rPr>
        <w:t xml:space="preserve">, </w:t>
      </w:r>
      <w:r w:rsidR="006B227C">
        <w:t xml:space="preserve"> Eze20.15</w:t>
      </w:r>
      <w:r>
        <w:rPr>
          <w:lang w:val="en-US"/>
        </w:rPr>
        <w:t xml:space="preserve">, </w:t>
      </w:r>
      <w:r w:rsidR="006B227C">
        <w:t xml:space="preserve"> Eze20.23</w:t>
      </w:r>
      <w:r>
        <w:rPr>
          <w:lang w:val="en-US"/>
        </w:rPr>
        <w:t xml:space="preserve">, </w:t>
      </w:r>
      <w:r w:rsidR="006B227C">
        <w:t xml:space="preserve"> Eze20.28</w:t>
      </w:r>
      <w:r>
        <w:rPr>
          <w:lang w:val="en-US"/>
        </w:rPr>
        <w:t xml:space="preserve">, </w:t>
      </w:r>
      <w:r w:rsidR="006B227C">
        <w:t xml:space="preserve"> Eze20.42</w:t>
      </w:r>
      <w:r>
        <w:rPr>
          <w:lang w:val="en-US"/>
        </w:rPr>
        <w:t>. *</w:t>
      </w:r>
      <w:r w:rsidR="006B227C">
        <w:t xml:space="preserve"> Eze36.7</w:t>
      </w:r>
      <w:r>
        <w:rPr>
          <w:lang w:val="en-US"/>
        </w:rPr>
        <w:t xml:space="preserve">. </w:t>
      </w:r>
      <w:r w:rsidR="006B227C">
        <w:t xml:space="preserve"> Eze47.14</w:t>
      </w:r>
      <w:r>
        <w:rPr>
          <w:lang w:val="en-US"/>
        </w:rPr>
        <w:t xml:space="preserve">. Da </w:t>
      </w:r>
      <w:r w:rsidR="006B227C">
        <w:t xml:space="preserve"> Da12.7</w:t>
      </w:r>
      <w:r>
        <w:rPr>
          <w:lang w:val="en-US"/>
        </w:rPr>
        <w:t>. He *</w:t>
      </w:r>
      <w:r w:rsidR="006B227C">
        <w:t xml:space="preserve"> Heb6.13</w:t>
      </w:r>
      <w:r>
        <w:rPr>
          <w:lang w:val="en-US"/>
        </w:rPr>
        <w:t xml:space="preserve">, </w:t>
      </w:r>
      <w:r w:rsidR="006B227C">
        <w:t xml:space="preserve"> Heb6.17</w:t>
      </w:r>
      <w:r>
        <w:rPr>
          <w:lang w:val="en-US"/>
        </w:rPr>
        <w:t xml:space="preserve">. </w:t>
      </w:r>
    </w:p>
    <w:p w:rsidR="003E23E9" w:rsidRDefault="003E23E9" w:rsidP="00710603">
      <w:pPr>
        <w:ind w:firstLine="360"/>
        <w:jc w:val="both"/>
      </w:pPr>
      <w:r>
        <w:rPr>
          <w:lang w:val="en-US"/>
        </w:rPr>
        <w:t xml:space="preserve">6. </w:t>
      </w:r>
      <w:r>
        <w:rPr>
          <w:b/>
          <w:lang w:val="en-US"/>
        </w:rPr>
        <w:t>by him</w:t>
      </w:r>
      <w:r>
        <w:rPr>
          <w:lang w:val="en-US"/>
        </w:rPr>
        <w:t>. Re +</w:t>
      </w:r>
      <w:r w:rsidR="006B227C">
        <w:t xml:space="preserve"> Re1.18</w:t>
      </w:r>
      <w:r>
        <w:rPr>
          <w:lang w:val="en-US"/>
        </w:rPr>
        <w:t xml:space="preserve">. </w:t>
      </w:r>
      <w:r w:rsidR="006B227C">
        <w:t xml:space="preserve"> Re4.9</w:t>
      </w:r>
      <w:r>
        <w:rPr>
          <w:lang w:val="en-US"/>
        </w:rPr>
        <w:t xml:space="preserve">. Je </w:t>
      </w:r>
      <w:r w:rsidR="006B227C">
        <w:t xml:space="preserve"> Je10.10</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r>
        <w:rPr>
          <w:b/>
          <w:lang w:val="en-US"/>
        </w:rPr>
        <w:t>who created</w:t>
      </w:r>
      <w:r>
        <w:rPr>
          <w:lang w:val="en-US"/>
        </w:rPr>
        <w:t>. Re +</w:t>
      </w:r>
      <w:r w:rsidR="006B227C">
        <w:t xml:space="preserve"> Re4.11</w:t>
      </w:r>
      <w:r>
        <w:rPr>
          <w:lang w:val="en-US"/>
        </w:rPr>
        <w:t xml:space="preserve">. </w:t>
      </w:r>
      <w:r w:rsidR="006B227C">
        <w:t xml:space="preserve"> Re14.7</w:t>
      </w:r>
      <w:r>
        <w:rPr>
          <w:lang w:val="en-US"/>
        </w:rPr>
        <w:t>. Ge ch. 1, 2. Ex *</w:t>
      </w:r>
      <w:r>
        <w:rPr>
          <w:rFonts w:ascii="MS Gothic" w:hAnsi="MS Gothic" w:cs="MS Gothic"/>
          <w:lang w:val="en-US"/>
        </w:rPr>
        <w:t>▶</w:t>
      </w:r>
      <w:r w:rsidR="006B227C">
        <w:t xml:space="preserve"> Ex20.11</w:t>
      </w:r>
      <w:r>
        <w:rPr>
          <w:lang w:val="en-US"/>
        </w:rPr>
        <w:t>. Ne +*</w:t>
      </w:r>
      <w:r>
        <w:rPr>
          <w:rFonts w:ascii="MS Gothic" w:hAnsi="MS Gothic" w:cs="MS Gothic"/>
          <w:lang w:val="en-US"/>
        </w:rPr>
        <w:t>▶</w:t>
      </w:r>
      <w:r w:rsidR="006B227C">
        <w:t xml:space="preserve"> Ne9.6</w:t>
      </w:r>
      <w:r>
        <w:rPr>
          <w:lang w:val="en-US"/>
        </w:rPr>
        <w:t xml:space="preserve">. Ps </w:t>
      </w:r>
      <w:r w:rsidR="006B227C">
        <w:t xml:space="preserve"> Ps95.3-6</w:t>
      </w:r>
      <w:r>
        <w:rPr>
          <w:lang w:val="en-US"/>
        </w:rPr>
        <w:t xml:space="preserve">. </w:t>
      </w:r>
      <w:r>
        <w:rPr>
          <w:rFonts w:ascii="MS Gothic" w:hAnsi="MS Gothic" w:cs="MS Gothic"/>
          <w:lang w:val="en-US"/>
        </w:rPr>
        <w:t>▶</w:t>
      </w:r>
      <w:r w:rsidR="006B227C">
        <w:t xml:space="preserve"> Ps146.6</w:t>
      </w:r>
      <w:r>
        <w:rPr>
          <w:lang w:val="en-US"/>
        </w:rPr>
        <w:t xml:space="preserve">. </w:t>
      </w:r>
      <w:r w:rsidR="006B227C">
        <w:t xml:space="preserve"> Ps148.1-7</w:t>
      </w:r>
      <w:r>
        <w:rPr>
          <w:lang w:val="en-US"/>
        </w:rPr>
        <w:t xml:space="preserve">. Je </w:t>
      </w:r>
      <w:r w:rsidR="006B227C">
        <w:t xml:space="preserve"> Je10.11-13</w:t>
      </w:r>
      <w:r>
        <w:rPr>
          <w:lang w:val="en-US"/>
        </w:rPr>
        <w:t xml:space="preserve">. Ac </w:t>
      </w:r>
      <w:r w:rsidR="006B227C">
        <w:t xml:space="preserve"> Ac14.15</w:t>
      </w:r>
      <w:r>
        <w:rPr>
          <w:lang w:val="en-US"/>
        </w:rPr>
        <w:t xml:space="preserve">. </w:t>
      </w:r>
      <w:r w:rsidR="006B227C">
        <w:t xml:space="preserve"> Ac17.23</w:t>
      </w:r>
      <w:r>
        <w:rPr>
          <w:lang w:val="en-US"/>
        </w:rPr>
        <w:t xml:space="preserve">. Ro </w:t>
      </w:r>
      <w:r w:rsidR="006B227C">
        <w:t xml:space="preserve"> Ro1.20</w:t>
      </w:r>
      <w:r>
        <w:rPr>
          <w:lang w:val="en-US"/>
        </w:rPr>
        <w:t xml:space="preserve">. </w:t>
      </w:r>
      <w:r>
        <w:rPr>
          <w:b/>
          <w:lang w:val="en-US"/>
        </w:rPr>
        <w:t>that there</w:t>
      </w:r>
      <w:r>
        <w:rPr>
          <w:lang w:val="en-US"/>
        </w:rPr>
        <w:t xml:space="preserve">. Rather, “the time should not be yet,” </w:t>
      </w:r>
      <w:r>
        <w:rPr>
          <w:i/>
          <w:lang w:val="en-US"/>
        </w:rPr>
        <w:t>kronos ouk esti eti,</w:t>
      </w:r>
      <w:r>
        <w:rPr>
          <w:lang w:val="en-US"/>
        </w:rPr>
        <w:t xml:space="preserve"> that is, the time of those glorious things with which the mystery of God should be finished. Re </w:t>
      </w:r>
      <w:r w:rsidR="006B227C">
        <w:t xml:space="preserve"> Re12.12</w:t>
      </w:r>
      <w:r>
        <w:rPr>
          <w:lang w:val="en-US"/>
        </w:rPr>
        <w:t xml:space="preserve">. </w:t>
      </w:r>
      <w:r w:rsidR="006B227C">
        <w:t xml:space="preserve"> Re16.17</w:t>
      </w:r>
      <w:r>
        <w:rPr>
          <w:lang w:val="en-US"/>
        </w:rPr>
        <w:t xml:space="preserve">. </w:t>
      </w:r>
      <w:r w:rsidR="006B227C">
        <w:t xml:space="preserve"> Re21.6</w:t>
      </w:r>
      <w:r>
        <w:rPr>
          <w:lang w:val="en-US"/>
        </w:rPr>
        <w:t xml:space="preserve">. Da </w:t>
      </w:r>
      <w:r w:rsidR="006B227C">
        <w:t xml:space="preserve"> Da12.7</w:t>
      </w:r>
      <w:r>
        <w:rPr>
          <w:lang w:val="en-US"/>
        </w:rPr>
        <w:t xml:space="preserve">. </w:t>
      </w:r>
      <w:r>
        <w:rPr>
          <w:b/>
          <w:lang w:val="en-US"/>
        </w:rPr>
        <w:t>time no longer</w:t>
      </w:r>
      <w:r>
        <w:rPr>
          <w:lang w:val="en-US"/>
        </w:rPr>
        <w:t xml:space="preserve">. Signifying not the abolition of time, which is impossible, but that there would be no further delay or waiting (Re </w:t>
      </w:r>
      <w:r w:rsidR="006B227C">
        <w:t xml:space="preserve"> Re6.10</w:t>
      </w:r>
      <w:r>
        <w:rPr>
          <w:lang w:val="en-US"/>
        </w:rPr>
        <w:t>) for the accomplishment of God’s covenanted and promised purposes. Hab *</w:t>
      </w:r>
      <w:r w:rsidR="006B227C">
        <w:t xml:space="preserve"> Hab2.3</w:t>
      </w:r>
      <w:r>
        <w:rPr>
          <w:lang w:val="en-US"/>
        </w:rPr>
        <w:t xml:space="preserve">. Mt </w:t>
      </w:r>
      <w:r w:rsidR="006B227C">
        <w:t xml:space="preserve"> Mt24.22</w:t>
      </w:r>
      <w:r>
        <w:rPr>
          <w:lang w:val="en-US"/>
        </w:rPr>
        <w:t xml:space="preserve">. Mk </w:t>
      </w:r>
      <w:r w:rsidR="006B227C">
        <w:t xml:space="preserve"> Mk13.20</w:t>
      </w:r>
      <w:r>
        <w:rPr>
          <w:lang w:val="en-US"/>
        </w:rPr>
        <w:t xml:space="preserve">. 1 Ti </w:t>
      </w:r>
      <w:r>
        <w:rPr>
          <w:rFonts w:ascii="MS Gothic" w:hAnsi="MS Gothic" w:cs="MS Gothic"/>
          <w:lang w:val="en-US"/>
        </w:rPr>
        <w:t>◐</w:t>
      </w:r>
      <w:r>
        <w:rPr>
          <w:lang w:val="en-US"/>
        </w:rPr>
        <w:t>*</w:t>
      </w:r>
      <w:r w:rsidR="006B227C">
        <w:t xml:space="preserve"> 1Ti6.14</w:t>
      </w:r>
      <w:r>
        <w:rPr>
          <w:lang w:val="en-US"/>
        </w:rPr>
        <w:t xml:space="preserve">, </w:t>
      </w:r>
      <w:r w:rsidR="006B227C">
        <w:t xml:space="preserve"> 1Ti6.15</w:t>
      </w:r>
      <w:r>
        <w:rPr>
          <w:lang w:val="en-US"/>
        </w:rPr>
        <w:t xml:space="preserve">. </w:t>
      </w:r>
    </w:p>
    <w:p w:rsidR="003E23E9" w:rsidRDefault="003E23E9" w:rsidP="00710603">
      <w:pPr>
        <w:ind w:firstLine="360"/>
        <w:jc w:val="both"/>
      </w:pPr>
      <w:r>
        <w:rPr>
          <w:lang w:val="en-US"/>
        </w:rPr>
        <w:t xml:space="preserve">7. </w:t>
      </w:r>
      <w:r>
        <w:rPr>
          <w:b/>
          <w:lang w:val="en-US"/>
        </w:rPr>
        <w:t>in the days</w:t>
      </w:r>
      <w:r>
        <w:rPr>
          <w:lang w:val="en-US"/>
        </w:rPr>
        <w:t>. Re +*</w:t>
      </w:r>
      <w:r w:rsidR="006B227C">
        <w:t xml:space="preserve"> Re11.15-18</w:t>
      </w:r>
      <w:r>
        <w:rPr>
          <w:lang w:val="en-US"/>
        </w:rPr>
        <w:t xml:space="preserve">. </w:t>
      </w:r>
      <w:r>
        <w:rPr>
          <w:b/>
          <w:lang w:val="en-US"/>
        </w:rPr>
        <w:t>seventh angel</w:t>
      </w:r>
      <w:r>
        <w:rPr>
          <w:lang w:val="en-US"/>
        </w:rPr>
        <w:t>. Re *</w:t>
      </w:r>
      <w:r w:rsidR="006B227C">
        <w:t xml:space="preserve"> Re11.15</w:t>
      </w:r>
      <w:r>
        <w:rPr>
          <w:lang w:val="en-US"/>
        </w:rPr>
        <w:t>. *</w:t>
      </w:r>
      <w:r w:rsidR="006B227C">
        <w:t xml:space="preserve"> Re16.17</w:t>
      </w:r>
      <w:r>
        <w:rPr>
          <w:lang w:val="en-US"/>
        </w:rPr>
        <w:t xml:space="preserve">. </w:t>
      </w:r>
      <w:r>
        <w:rPr>
          <w:b/>
          <w:lang w:val="en-US"/>
        </w:rPr>
        <w:t>the mystery</w:t>
      </w:r>
      <w:r>
        <w:rPr>
          <w:lang w:val="en-US"/>
        </w:rPr>
        <w:t>. Re +</w:t>
      </w:r>
      <w:r w:rsidR="006B227C">
        <w:t xml:space="preserve"> Re1.20</w:t>
      </w:r>
      <w:r>
        <w:rPr>
          <w:lang w:val="en-US"/>
        </w:rPr>
        <w:t xml:space="preserve">. Mt </w:t>
      </w:r>
      <w:r w:rsidR="006B227C">
        <w:t xml:space="preserve"> Mt13.10</w:t>
      </w:r>
      <w:r>
        <w:rPr>
          <w:lang w:val="en-US"/>
        </w:rPr>
        <w:t xml:space="preserve">, </w:t>
      </w:r>
      <w:r w:rsidR="006B227C">
        <w:t xml:space="preserve"> Mt13.11</w:t>
      </w:r>
      <w:r>
        <w:rPr>
          <w:lang w:val="en-US"/>
        </w:rPr>
        <w:t xml:space="preserve">, </w:t>
      </w:r>
      <w:r w:rsidR="006B227C">
        <w:t xml:space="preserve"> Mt13.34</w:t>
      </w:r>
      <w:r>
        <w:rPr>
          <w:lang w:val="en-US"/>
        </w:rPr>
        <w:t xml:space="preserve">, </w:t>
      </w:r>
      <w:r w:rsidR="006B227C">
        <w:t xml:space="preserve"> Mt13.35</w:t>
      </w:r>
      <w:r>
        <w:rPr>
          <w:lang w:val="en-US"/>
        </w:rPr>
        <w:t xml:space="preserve">. Ro </w:t>
      </w:r>
      <w:r>
        <w:rPr>
          <w:rFonts w:ascii="Segoe UI Symbol" w:hAnsi="Segoe UI Symbol" w:cs="Segoe UI Symbol"/>
          <w:lang w:val="en-US"/>
        </w:rPr>
        <w:t>✓</w:t>
      </w:r>
      <w:r w:rsidR="006B227C">
        <w:t xml:space="preserve"> Ro11.25</w:t>
      </w:r>
      <w:r>
        <w:rPr>
          <w:lang w:val="en-US"/>
        </w:rPr>
        <w:t>. +*</w:t>
      </w:r>
      <w:r w:rsidR="006B227C">
        <w:t xml:space="preserve">  Ro16.25</w:t>
      </w:r>
      <w:r>
        <w:rPr>
          <w:lang w:val="en-US"/>
        </w:rPr>
        <w:t xml:space="preserve">n. 1 Co </w:t>
      </w:r>
      <w:r w:rsidR="006B227C">
        <w:t xml:space="preserve"> 1Co15.51</w:t>
      </w:r>
      <w:r>
        <w:rPr>
          <w:lang w:val="en-US"/>
        </w:rPr>
        <w:t xml:space="preserve">, </w:t>
      </w:r>
      <w:r w:rsidR="006B227C">
        <w:t xml:space="preserve"> 1Co15.52</w:t>
      </w:r>
      <w:r>
        <w:rPr>
          <w:lang w:val="en-US"/>
        </w:rPr>
        <w:t xml:space="preserve">. Ep </w:t>
      </w:r>
      <w:r w:rsidR="006B227C">
        <w:t xml:space="preserve"> Eph3.3-9</w:t>
      </w:r>
      <w:r>
        <w:rPr>
          <w:lang w:val="en-US"/>
        </w:rPr>
        <w:t xml:space="preserve">. </w:t>
      </w:r>
      <w:r>
        <w:rPr>
          <w:b/>
          <w:lang w:val="en-US"/>
        </w:rPr>
        <w:t>should be finished</w:t>
      </w:r>
      <w:r>
        <w:rPr>
          <w:lang w:val="en-US"/>
        </w:rPr>
        <w:t>. This “mystery” which is to be finished involves (1) the resolution of the problem of evil, which was first manifest in the Garden of Eden, as the first sin seemingly interrupted the purpose for Adam and Eve in the Garden of Eden. The fall brought the attendant curse upon man and all creation, the curse now announced to be removed. The prophets speak unitedly of the coming messianic kingdom as a time of regeneration, restitution, and restoration, when earth will be restored to its paradaisical state, a time when the curse is removed (Re +*</w:t>
      </w:r>
      <w:r w:rsidR="006B227C">
        <w:t xml:space="preserve"> Re22.3</w:t>
      </w:r>
      <w:r>
        <w:rPr>
          <w:lang w:val="en-US"/>
        </w:rPr>
        <w:t>. Ge +*</w:t>
      </w:r>
      <w:r w:rsidR="006B227C">
        <w:t xml:space="preserve"> Ge3.15</w:t>
      </w:r>
      <w:r>
        <w:rPr>
          <w:lang w:val="en-US"/>
        </w:rPr>
        <w:t xml:space="preserve">. Is </w:t>
      </w:r>
      <w:r w:rsidR="006B227C">
        <w:t xml:space="preserve"> Is11.6-9</w:t>
      </w:r>
      <w:r>
        <w:rPr>
          <w:lang w:val="en-US"/>
        </w:rPr>
        <w:t>. +*</w:t>
      </w:r>
      <w:r w:rsidR="006B227C">
        <w:t xml:space="preserve"> Is60.21</w:t>
      </w:r>
      <w:r>
        <w:rPr>
          <w:lang w:val="en-US"/>
        </w:rPr>
        <w:t xml:space="preserve">. Zc </w:t>
      </w:r>
      <w:r w:rsidR="006B227C">
        <w:t xml:space="preserve"> Zec14.11</w:t>
      </w:r>
      <w:r>
        <w:rPr>
          <w:lang w:val="en-US"/>
        </w:rPr>
        <w:t>. Ac +</w:t>
      </w:r>
      <w:r>
        <w:rPr>
          <w:rFonts w:ascii="Segoe UI Symbol" w:hAnsi="Segoe UI Symbol" w:cs="Segoe UI Symbol"/>
          <w:lang w:val="en-US"/>
        </w:rPr>
        <w:t>✓</w:t>
      </w:r>
      <w:r w:rsidR="006B227C">
        <w:t xml:space="preserve"> Ac3.19-21</w:t>
      </w:r>
      <w:r>
        <w:rPr>
          <w:lang w:val="en-US"/>
        </w:rPr>
        <w:t xml:space="preserve">). (2) the resolution of the apparent paradox of election and free will, and a clarification to us of the orderings of providence (1 Co </w:t>
      </w:r>
      <w:r w:rsidR="006B227C">
        <w:t xml:space="preserve"> 1Co13.12</w:t>
      </w:r>
      <w:r>
        <w:rPr>
          <w:lang w:val="en-US"/>
        </w:rPr>
        <w:t>. Ep +*</w:t>
      </w:r>
      <w:r w:rsidR="006B227C">
        <w:t xml:space="preserve"> Eph1.11</w:t>
      </w:r>
      <w:r>
        <w:rPr>
          <w:lang w:val="en-US"/>
        </w:rPr>
        <w:t>). (3) the consumation of the mystery of godliness, involving the human and divine cooperating in establishing the Davidic theocratic kingdom (Is +*</w:t>
      </w:r>
      <w:r w:rsidR="006B227C">
        <w:t xml:space="preserve"> Is54.1</w:t>
      </w:r>
      <w:r>
        <w:rPr>
          <w:lang w:val="en-US"/>
        </w:rPr>
        <w:t xml:space="preserve">. Mt </w:t>
      </w:r>
      <w:r w:rsidR="006B227C">
        <w:t xml:space="preserve"> Mt22.41-46</w:t>
      </w:r>
      <w:r>
        <w:rPr>
          <w:lang w:val="en-US"/>
        </w:rPr>
        <w:t>. Jn +*</w:t>
      </w:r>
      <w:r w:rsidR="006B227C">
        <w:t xml:space="preserve"> Jn1.51</w:t>
      </w:r>
      <w:r>
        <w:rPr>
          <w:lang w:val="en-US"/>
        </w:rPr>
        <w:t>. 1 Co +*</w:t>
      </w:r>
      <w:r w:rsidR="006B227C">
        <w:t xml:space="preserve">  1Co15.50</w:t>
      </w:r>
      <w:r>
        <w:rPr>
          <w:lang w:val="en-US"/>
        </w:rPr>
        <w:t xml:space="preserve">n. Ep </w:t>
      </w:r>
      <w:r w:rsidR="006B227C">
        <w:t xml:space="preserve"> Eph1.10</w:t>
      </w:r>
      <w:r>
        <w:rPr>
          <w:lang w:val="en-US"/>
        </w:rPr>
        <w:t>. 1 Ti +*</w:t>
      </w:r>
      <w:r w:rsidR="006B227C">
        <w:t xml:space="preserve"> 1Ti3.16</w:t>
      </w:r>
      <w:r>
        <w:rPr>
          <w:lang w:val="en-US"/>
        </w:rPr>
        <w:t xml:space="preserve">). (4) the completion of our redemption and the establishment of our inheritance (Mt </w:t>
      </w:r>
      <w:r w:rsidR="006B227C">
        <w:t xml:space="preserve"> Mt19.27-30</w:t>
      </w:r>
      <w:r>
        <w:rPr>
          <w:lang w:val="en-US"/>
        </w:rPr>
        <w:t>. Ro +*</w:t>
      </w:r>
      <w:r w:rsidR="006B227C">
        <w:t xml:space="preserve"> Ro8.23</w:t>
      </w:r>
      <w:r>
        <w:rPr>
          <w:lang w:val="en-US"/>
        </w:rPr>
        <w:t>. Ep +*</w:t>
      </w:r>
      <w:r w:rsidR="006B227C">
        <w:t xml:space="preserve">  Eph1.11</w:t>
      </w:r>
      <w:r>
        <w:rPr>
          <w:lang w:val="en-US"/>
        </w:rPr>
        <w:t>n. +*</w:t>
      </w:r>
      <w:r w:rsidR="006B227C">
        <w:t xml:space="preserve"> Eph4.30</w:t>
      </w:r>
      <w:r>
        <w:rPr>
          <w:lang w:val="en-US"/>
        </w:rPr>
        <w:t>. He +*</w:t>
      </w:r>
      <w:r w:rsidR="006B227C">
        <w:t xml:space="preserve">  Heb9.28</w:t>
      </w:r>
      <w:r>
        <w:rPr>
          <w:lang w:val="en-US"/>
        </w:rPr>
        <w:t xml:space="preserve">n. 1 J </w:t>
      </w:r>
      <w:r>
        <w:rPr>
          <w:rFonts w:ascii="Segoe UI Symbol" w:hAnsi="Segoe UI Symbol" w:cs="Segoe UI Symbol"/>
          <w:lang w:val="en-US"/>
        </w:rPr>
        <w:t>✓</w:t>
      </w:r>
      <w:r w:rsidR="006B227C">
        <w:t xml:space="preserve"> 1Jn3.2</w:t>
      </w:r>
      <w:r>
        <w:rPr>
          <w:lang w:val="en-US"/>
        </w:rPr>
        <w:t>). (5) the pre-tribulational, premillennial personal appearance of Christ for believers to prepare the organization of, and to set up, his kingdom before its open, public manifestation (Dt +*</w:t>
      </w:r>
      <w:r w:rsidR="006B227C">
        <w:t xml:space="preserve"> Dt33.2</w:t>
      </w:r>
      <w:r>
        <w:rPr>
          <w:lang w:val="en-US"/>
        </w:rPr>
        <w:t xml:space="preserve">. Is </w:t>
      </w:r>
      <w:r w:rsidR="006B227C">
        <w:t xml:space="preserve">  Is11.11</w:t>
      </w:r>
      <w:r>
        <w:rPr>
          <w:lang w:val="en-US"/>
        </w:rPr>
        <w:t xml:space="preserve">n. 1 Co </w:t>
      </w:r>
      <w:r w:rsidR="006B227C">
        <w:t xml:space="preserve"> 1Co15.51</w:t>
      </w:r>
      <w:r>
        <w:rPr>
          <w:lang w:val="en-US"/>
        </w:rPr>
        <w:t xml:space="preserve">, </w:t>
      </w:r>
      <w:r w:rsidR="006B227C">
        <w:t xml:space="preserve"> 1Co15.52</w:t>
      </w:r>
      <w:r>
        <w:rPr>
          <w:lang w:val="en-US"/>
        </w:rPr>
        <w:t>. 1 Th +*</w:t>
      </w:r>
      <w:r w:rsidR="006B227C">
        <w:t xml:space="preserve"> 1Th4.16-18</w:t>
      </w:r>
      <w:r>
        <w:rPr>
          <w:lang w:val="en-US"/>
        </w:rPr>
        <w:t xml:space="preserve">. </w:t>
      </w:r>
      <w:r>
        <w:rPr>
          <w:lang w:val="en-US"/>
        </w:rPr>
        <w:lastRenderedPageBreak/>
        <w:t>Ti +*</w:t>
      </w:r>
      <w:r w:rsidR="006B227C">
        <w:t xml:space="preserve">  Tt2.13</w:t>
      </w:r>
      <w:r>
        <w:rPr>
          <w:lang w:val="en-US"/>
        </w:rPr>
        <w:t>n. Re +*</w:t>
      </w:r>
      <w:r w:rsidR="006B227C">
        <w:t xml:space="preserve">  Re11.17</w:t>
      </w:r>
      <w:r>
        <w:rPr>
          <w:lang w:val="en-US"/>
        </w:rPr>
        <w:t xml:space="preserve">n, </w:t>
      </w:r>
      <w:r w:rsidR="006B227C">
        <w:t xml:space="preserve"> Re11.18</w:t>
      </w:r>
      <w:r>
        <w:rPr>
          <w:lang w:val="en-US"/>
        </w:rPr>
        <w:t>). (6) the accomplishment of divine vengeance and retribution in the Day of the Lord (Is +*</w:t>
      </w:r>
      <w:r w:rsidR="006B227C">
        <w:t xml:space="preserve"> Is61.2</w:t>
      </w:r>
      <w:r>
        <w:rPr>
          <w:lang w:val="en-US"/>
        </w:rPr>
        <w:t>. +*</w:t>
      </w:r>
      <w:r w:rsidR="006B227C">
        <w:t xml:space="preserve"> Is63.4</w:t>
      </w:r>
      <w:r>
        <w:rPr>
          <w:lang w:val="en-US"/>
        </w:rPr>
        <w:t>. Re +*</w:t>
      </w:r>
      <w:r w:rsidR="006B227C">
        <w:t xml:space="preserve"> Re1.10</w:t>
      </w:r>
      <w:r>
        <w:rPr>
          <w:lang w:val="en-US"/>
        </w:rPr>
        <w:t>). (7) the open revelation of Christ, the overthrow of Antichrist, the investiture of the kingdom, the exaltation of the saints, the overthrow of Satan (Da +*</w:t>
      </w:r>
      <w:r w:rsidR="006B227C">
        <w:t xml:space="preserve"> Da7.13</w:t>
      </w:r>
      <w:r>
        <w:rPr>
          <w:lang w:val="en-US"/>
        </w:rPr>
        <w:t xml:space="preserve">, </w:t>
      </w:r>
      <w:r w:rsidR="006B227C">
        <w:t xml:space="preserve"> Da7.14</w:t>
      </w:r>
      <w:r>
        <w:rPr>
          <w:lang w:val="en-US"/>
        </w:rPr>
        <w:t xml:space="preserve">. Lk </w:t>
      </w:r>
      <w:r w:rsidR="006B227C">
        <w:t xml:space="preserve"> Lk10.18</w:t>
      </w:r>
      <w:r>
        <w:rPr>
          <w:lang w:val="en-US"/>
        </w:rPr>
        <w:t>. Col +*</w:t>
      </w:r>
      <w:r w:rsidR="006B227C">
        <w:t xml:space="preserve"> Col3.4</w:t>
      </w:r>
      <w:r>
        <w:rPr>
          <w:lang w:val="en-US"/>
        </w:rPr>
        <w:t xml:space="preserve">. 2 Th </w:t>
      </w:r>
      <w:r w:rsidR="006B227C">
        <w:t xml:space="preserve"> 2Th1.10</w:t>
      </w:r>
      <w:r>
        <w:rPr>
          <w:lang w:val="en-US"/>
        </w:rPr>
        <w:t>. +*</w:t>
      </w:r>
      <w:r w:rsidR="006B227C">
        <w:t xml:space="preserve"> 2Th2.8</w:t>
      </w:r>
      <w:r>
        <w:rPr>
          <w:lang w:val="en-US"/>
        </w:rPr>
        <w:t xml:space="preserve">. Re </w:t>
      </w:r>
      <w:r w:rsidR="006B227C">
        <w:t xml:space="preserve"> Re20.10</w:t>
      </w:r>
      <w:r>
        <w:rPr>
          <w:lang w:val="en-US"/>
        </w:rPr>
        <w:t>). Because this finishing occurs at the beginning of the seventh trumpet (which itself is clearly premillennial), the finishing is necessarily premillennial, not postmillennial. The theme of all the prophets is the fulfillment of the covenants and promises in the “sure mercies of David” in establishing the messianic kingdom, which is the kingdom of God upon earth, as our eternal inheritance (Is +*</w:t>
      </w:r>
      <w:r w:rsidR="006B227C">
        <w:t xml:space="preserve"> Is55.3</w:t>
      </w:r>
      <w:r>
        <w:rPr>
          <w:lang w:val="en-US"/>
        </w:rPr>
        <w:t>. Mt +*</w:t>
      </w:r>
      <w:r w:rsidR="006B227C">
        <w:t xml:space="preserve"> Mt5.5</w:t>
      </w:r>
      <w:r>
        <w:rPr>
          <w:lang w:val="en-US"/>
        </w:rPr>
        <w:t xml:space="preserve">. Ac </w:t>
      </w:r>
      <w:r w:rsidR="006B227C">
        <w:t xml:space="preserve"> Ac1.3</w:t>
      </w:r>
      <w:r>
        <w:rPr>
          <w:lang w:val="en-US"/>
        </w:rPr>
        <w:t xml:space="preserve">, </w:t>
      </w:r>
      <w:r w:rsidR="006B227C">
        <w:t xml:space="preserve"> Ac1.6</w:t>
      </w:r>
      <w:r>
        <w:rPr>
          <w:lang w:val="en-US"/>
        </w:rPr>
        <w:t>. +*</w:t>
      </w:r>
      <w:r w:rsidR="006B227C">
        <w:t xml:space="preserve"> Ac13.34</w:t>
      </w:r>
      <w:r>
        <w:rPr>
          <w:lang w:val="en-US"/>
        </w:rPr>
        <w:t xml:space="preserve">. </w:t>
      </w:r>
      <w:r w:rsidR="006B227C">
        <w:t xml:space="preserve"> Ac15.14-18</w:t>
      </w:r>
      <w:r>
        <w:rPr>
          <w:lang w:val="en-US"/>
        </w:rPr>
        <w:t xml:space="preserve">. </w:t>
      </w:r>
      <w:r w:rsidR="006B227C">
        <w:t xml:space="preserve"> Ac28.31</w:t>
      </w:r>
      <w:r>
        <w:rPr>
          <w:lang w:val="en-US"/>
        </w:rPr>
        <w:t>. Ro +*</w:t>
      </w:r>
      <w:r w:rsidR="006B227C">
        <w:t xml:space="preserve"> Ro4.13</w:t>
      </w:r>
      <w:r>
        <w:rPr>
          <w:lang w:val="en-US"/>
        </w:rPr>
        <w:t>. +*</w:t>
      </w:r>
      <w:r w:rsidR="006B227C">
        <w:t xml:space="preserve"> Ro8.17</w:t>
      </w:r>
      <w:r>
        <w:rPr>
          <w:lang w:val="en-US"/>
        </w:rPr>
        <w:t>). Re +*</w:t>
      </w:r>
      <w:r w:rsidR="006B227C">
        <w:t xml:space="preserve"> Re16.17</w:t>
      </w:r>
      <w:r>
        <w:rPr>
          <w:lang w:val="en-US"/>
        </w:rPr>
        <w:t xml:space="preserve">. </w:t>
      </w:r>
      <w:r w:rsidR="006B227C">
        <w:t xml:space="preserve"> Re17.17</w:t>
      </w:r>
      <w:r>
        <w:rPr>
          <w:lang w:val="en-US"/>
        </w:rPr>
        <w:t xml:space="preserve">. Dt </w:t>
      </w:r>
      <w:r>
        <w:rPr>
          <w:rFonts w:ascii="Segoe UI Symbol" w:hAnsi="Segoe UI Symbol" w:cs="Segoe UI Symbol"/>
          <w:lang w:val="en-US"/>
        </w:rPr>
        <w:t>✓</w:t>
      </w:r>
      <w:r w:rsidR="006B227C">
        <w:t xml:space="preserve"> Dt32.43</w:t>
      </w:r>
      <w:r>
        <w:rPr>
          <w:lang w:val="en-US"/>
        </w:rPr>
        <w:t xml:space="preserve">. Ps </w:t>
      </w:r>
      <w:r w:rsidR="006B227C">
        <w:t xml:space="preserve"> Ps102.13-22</w:t>
      </w:r>
      <w:r>
        <w:rPr>
          <w:lang w:val="en-US"/>
        </w:rPr>
        <w:t xml:space="preserve">. Ezk </w:t>
      </w:r>
      <w:r>
        <w:rPr>
          <w:rFonts w:ascii="Segoe UI Symbol" w:hAnsi="Segoe UI Symbol" w:cs="Segoe UI Symbol"/>
          <w:lang w:val="en-US"/>
        </w:rPr>
        <w:t>✓</w:t>
      </w:r>
      <w:r w:rsidR="006B227C">
        <w:t xml:space="preserve"> Eze39.8</w:t>
      </w:r>
      <w:r>
        <w:rPr>
          <w:lang w:val="en-US"/>
        </w:rPr>
        <w:t xml:space="preserve">. Da </w:t>
      </w:r>
      <w:r w:rsidR="006B227C">
        <w:t xml:space="preserve"> Da9.24</w:t>
      </w:r>
      <w:r>
        <w:rPr>
          <w:lang w:val="en-US"/>
        </w:rPr>
        <w:t xml:space="preserve">, </w:t>
      </w:r>
      <w:r w:rsidR="006B227C">
        <w:t xml:space="preserve"> Da9.27</w:t>
      </w:r>
      <w:r>
        <w:rPr>
          <w:lang w:val="en-US"/>
        </w:rPr>
        <w:t xml:space="preserve">. </w:t>
      </w:r>
      <w:r w:rsidR="006B227C">
        <w:t xml:space="preserve"> Da12.7</w:t>
      </w:r>
      <w:r>
        <w:rPr>
          <w:lang w:val="en-US"/>
        </w:rPr>
        <w:t xml:space="preserve">. </w:t>
      </w:r>
      <w:r>
        <w:rPr>
          <w:b/>
          <w:lang w:val="en-US"/>
        </w:rPr>
        <w:t>as he</w:t>
      </w:r>
      <w:r>
        <w:rPr>
          <w:lang w:val="en-US"/>
        </w:rPr>
        <w:t>. Is +*</w:t>
      </w:r>
      <w:r w:rsidR="006B227C">
        <w:t xml:space="preserve"> Is65.17</w:t>
      </w:r>
      <w:r>
        <w:rPr>
          <w:lang w:val="en-US"/>
        </w:rPr>
        <w:t xml:space="preserve">. Da </w:t>
      </w:r>
      <w:r w:rsidR="006B227C">
        <w:t xml:space="preserve"> Da7.25</w:t>
      </w:r>
      <w:r>
        <w:rPr>
          <w:lang w:val="en-US"/>
        </w:rPr>
        <w:t xml:space="preserve">, </w:t>
      </w:r>
      <w:r w:rsidR="006B227C">
        <w:t xml:space="preserve"> Da7.26</w:t>
      </w:r>
      <w:r>
        <w:rPr>
          <w:lang w:val="en-US"/>
        </w:rPr>
        <w:t>. Am +*</w:t>
      </w:r>
      <w:r w:rsidR="006B227C">
        <w:t xml:space="preserve"> Am3.7</w:t>
      </w:r>
      <w:r>
        <w:rPr>
          <w:lang w:val="en-US"/>
        </w:rPr>
        <w:t>. See on Lk +*</w:t>
      </w:r>
      <w:r w:rsidR="006B227C">
        <w:t xml:space="preserve"> Lk24.44-47</w:t>
      </w:r>
      <w:r>
        <w:rPr>
          <w:lang w:val="en-US"/>
        </w:rPr>
        <w:t>. Ac +</w:t>
      </w:r>
      <w:r>
        <w:rPr>
          <w:rFonts w:ascii="Segoe UI Symbol" w:hAnsi="Segoe UI Symbol" w:cs="Segoe UI Symbol"/>
          <w:lang w:val="en-US"/>
        </w:rPr>
        <w:t>✓</w:t>
      </w:r>
      <w:r w:rsidR="006B227C">
        <w:t xml:space="preserve"> Ac3.21</w:t>
      </w:r>
      <w:r>
        <w:rPr>
          <w:lang w:val="en-US"/>
        </w:rPr>
        <w:t>. 2 P +*</w:t>
      </w:r>
      <w:r w:rsidR="006B227C">
        <w:t xml:space="preserve"> 2Pe3.7-10</w:t>
      </w:r>
      <w:r>
        <w:rPr>
          <w:lang w:val="en-US"/>
        </w:rPr>
        <w:t xml:space="preserve">, </w:t>
      </w:r>
      <w:r w:rsidR="006B227C">
        <w:t xml:space="preserve"> 2Pe3.13</w:t>
      </w:r>
      <w:r>
        <w:rPr>
          <w:lang w:val="en-US"/>
        </w:rPr>
        <w:t xml:space="preserve">. </w:t>
      </w:r>
      <w:r>
        <w:rPr>
          <w:b/>
          <w:lang w:val="en-US"/>
        </w:rPr>
        <w:t>hath declared</w:t>
      </w:r>
      <w:r>
        <w:rPr>
          <w:lang w:val="en-US"/>
        </w:rPr>
        <w:t xml:space="preserve">. Re </w:t>
      </w:r>
      <w:r w:rsidR="006B227C">
        <w:t xml:space="preserve"> Re14.6</w:t>
      </w:r>
      <w:r>
        <w:rPr>
          <w:lang w:val="en-US"/>
        </w:rPr>
        <w:t xml:space="preserve">g. </w:t>
      </w:r>
      <w:r>
        <w:rPr>
          <w:b/>
          <w:lang w:val="en-US"/>
        </w:rPr>
        <w:t>his servants the</w:t>
      </w:r>
      <w:r>
        <w:rPr>
          <w:lang w:val="en-US"/>
        </w:rPr>
        <w:t xml:space="preserve">. 2 K </w:t>
      </w:r>
      <w:r w:rsidR="006B227C">
        <w:t xml:space="preserve"> 2Ki21.10</w:t>
      </w:r>
      <w:r>
        <w:rPr>
          <w:lang w:val="en-US"/>
        </w:rPr>
        <w:t xml:space="preserve">. </w:t>
      </w:r>
      <w:r w:rsidR="006B227C">
        <w:t xml:space="preserve"> 2Ki24.2</w:t>
      </w:r>
      <w:r>
        <w:rPr>
          <w:lang w:val="en-US"/>
        </w:rPr>
        <w:t xml:space="preserve">. Ezr </w:t>
      </w:r>
      <w:r w:rsidR="006B227C">
        <w:t xml:space="preserve"> Ezr9.11</w:t>
      </w:r>
      <w:r>
        <w:rPr>
          <w:lang w:val="en-US"/>
        </w:rPr>
        <w:t>. Is +*</w:t>
      </w:r>
      <w:r w:rsidR="006B227C">
        <w:t xml:space="preserve"> Is65.17</w:t>
      </w:r>
      <w:r>
        <w:rPr>
          <w:lang w:val="en-US"/>
        </w:rPr>
        <w:t xml:space="preserve">. Je </w:t>
      </w:r>
      <w:r w:rsidR="006B227C">
        <w:t xml:space="preserve"> Je7.25</w:t>
      </w:r>
      <w:r>
        <w:rPr>
          <w:lang w:val="en-US"/>
        </w:rPr>
        <w:t xml:space="preserve">. </w:t>
      </w:r>
      <w:r w:rsidR="006B227C">
        <w:t xml:space="preserve"> Je25.4</w:t>
      </w:r>
      <w:r>
        <w:rPr>
          <w:lang w:val="en-US"/>
        </w:rPr>
        <w:t xml:space="preserve">. </w:t>
      </w:r>
      <w:r w:rsidR="006B227C">
        <w:t xml:space="preserve"> Je29.19</w:t>
      </w:r>
      <w:r>
        <w:rPr>
          <w:lang w:val="en-US"/>
        </w:rPr>
        <w:t xml:space="preserve">. </w:t>
      </w:r>
      <w:r w:rsidR="006B227C">
        <w:t xml:space="preserve"> Je35.15</w:t>
      </w:r>
      <w:r>
        <w:rPr>
          <w:lang w:val="en-US"/>
        </w:rPr>
        <w:t xml:space="preserve">. </w:t>
      </w:r>
      <w:r w:rsidR="006B227C">
        <w:t xml:space="preserve"> Je44.4</w:t>
      </w:r>
      <w:r>
        <w:rPr>
          <w:lang w:val="en-US"/>
        </w:rPr>
        <w:t xml:space="preserve">. Da </w:t>
      </w:r>
      <w:r>
        <w:rPr>
          <w:rFonts w:ascii="MS Gothic" w:hAnsi="MS Gothic" w:cs="MS Gothic"/>
          <w:lang w:val="en-US"/>
        </w:rPr>
        <w:t>▶</w:t>
      </w:r>
      <w:r w:rsidR="006B227C">
        <w:t xml:space="preserve"> Da9.6</w:t>
      </w:r>
      <w:r>
        <w:rPr>
          <w:lang w:val="en-US"/>
        </w:rPr>
        <w:t xml:space="preserve">, </w:t>
      </w:r>
      <w:r w:rsidR="006B227C">
        <w:t xml:space="preserve"> Da9.10</w:t>
      </w:r>
      <w:r>
        <w:rPr>
          <w:lang w:val="en-US"/>
        </w:rPr>
        <w:t xml:space="preserve">. Am </w:t>
      </w:r>
      <w:r>
        <w:rPr>
          <w:rFonts w:ascii="Segoe UI Symbol" w:hAnsi="Segoe UI Symbol" w:cs="Segoe UI Symbol"/>
          <w:lang w:val="en-US"/>
        </w:rPr>
        <w:t>✓▶</w:t>
      </w:r>
      <w:r w:rsidR="006B227C">
        <w:t xml:space="preserve"> Am3.7</w:t>
      </w:r>
      <w:r>
        <w:rPr>
          <w:lang w:val="en-US"/>
        </w:rPr>
        <w:t xml:space="preserve">. Zc </w:t>
      </w:r>
      <w:r>
        <w:rPr>
          <w:rFonts w:ascii="MS Gothic" w:hAnsi="MS Gothic" w:cs="MS Gothic"/>
          <w:lang w:val="en-US"/>
        </w:rPr>
        <w:t>▶</w:t>
      </w:r>
      <w:r w:rsidR="006B227C">
        <w:t xml:space="preserve"> Zec1.6</w:t>
      </w:r>
      <w:r>
        <w:rPr>
          <w:lang w:val="en-US"/>
        </w:rPr>
        <w:t xml:space="preserve">. </w:t>
      </w:r>
    </w:p>
    <w:p w:rsidR="003E23E9" w:rsidRDefault="003E23E9" w:rsidP="00710603">
      <w:pPr>
        <w:ind w:firstLine="360"/>
        <w:jc w:val="both"/>
      </w:pPr>
      <w:r>
        <w:rPr>
          <w:lang w:val="en-US"/>
        </w:rPr>
        <w:t xml:space="preserve">8. </w:t>
      </w:r>
      <w:r>
        <w:rPr>
          <w:b/>
          <w:lang w:val="en-US"/>
        </w:rPr>
        <w:t>the voice</w:t>
      </w:r>
      <w:r>
        <w:rPr>
          <w:lang w:val="en-US"/>
        </w:rPr>
        <w:t xml:space="preserve">. See on ver. </w:t>
      </w:r>
      <w:r w:rsidR="006B227C">
        <w:t xml:space="preserve"> Re10.4</w:t>
      </w:r>
      <w:r>
        <w:rPr>
          <w:lang w:val="en-US"/>
        </w:rPr>
        <w:t xml:space="preserve">, </w:t>
      </w:r>
      <w:r w:rsidR="006B227C">
        <w:t xml:space="preserve"> Re10.5</w:t>
      </w:r>
      <w:r>
        <w:rPr>
          <w:lang w:val="en-US"/>
        </w:rPr>
        <w:t xml:space="preserve">. Is </w:t>
      </w:r>
      <w:r w:rsidR="006B227C">
        <w:t xml:space="preserve"> Is30.21</w:t>
      </w:r>
      <w:r>
        <w:rPr>
          <w:lang w:val="en-US"/>
        </w:rPr>
        <w:t xml:space="preserve">. </w:t>
      </w:r>
      <w:r>
        <w:rPr>
          <w:b/>
          <w:lang w:val="en-US"/>
        </w:rPr>
        <w:t>book</w:t>
      </w:r>
      <w:r>
        <w:rPr>
          <w:lang w:val="en-US"/>
        </w:rPr>
        <w:t xml:space="preserve">. ver. </w:t>
      </w:r>
      <w:r w:rsidR="006B227C">
        <w:t xml:space="preserve"> Re10.2</w:t>
      </w:r>
      <w:r>
        <w:rPr>
          <w:lang w:val="en-US"/>
        </w:rPr>
        <w:t xml:space="preserve">. </w:t>
      </w:r>
      <w:r>
        <w:rPr>
          <w:b/>
          <w:lang w:val="en-US"/>
        </w:rPr>
        <w:t>which standeth</w:t>
      </w:r>
      <w:r>
        <w:rPr>
          <w:lang w:val="en-US"/>
        </w:rPr>
        <w:t xml:space="preserve">. ver. </w:t>
      </w:r>
      <w:r w:rsidR="006B227C">
        <w:t xml:space="preserve"> Re10.2</w:t>
      </w:r>
      <w:r>
        <w:rPr>
          <w:lang w:val="en-US"/>
        </w:rPr>
        <w:t xml:space="preserve">, </w:t>
      </w:r>
      <w:r w:rsidR="006B227C">
        <w:t xml:space="preserve"> Re10.5</w:t>
      </w:r>
      <w:r>
        <w:rPr>
          <w:lang w:val="en-US"/>
        </w:rPr>
        <w:t xml:space="preserve">. </w:t>
      </w:r>
    </w:p>
    <w:p w:rsidR="003E23E9" w:rsidRDefault="003E23E9" w:rsidP="00710603">
      <w:pPr>
        <w:ind w:firstLine="360"/>
        <w:jc w:val="both"/>
      </w:pPr>
      <w:r>
        <w:rPr>
          <w:lang w:val="en-US"/>
        </w:rPr>
        <w:t xml:space="preserve">9. </w:t>
      </w:r>
      <w:r>
        <w:rPr>
          <w:b/>
          <w:lang w:val="en-US"/>
        </w:rPr>
        <w:t>book</w:t>
      </w:r>
      <w:r>
        <w:rPr>
          <w:lang w:val="en-US"/>
        </w:rPr>
        <w:t>. Ezk *</w:t>
      </w:r>
      <w:r w:rsidR="006B227C">
        <w:t xml:space="preserve"> Eze2.9</w:t>
      </w:r>
      <w:r>
        <w:rPr>
          <w:lang w:val="en-US"/>
        </w:rPr>
        <w:t xml:space="preserve">, </w:t>
      </w:r>
      <w:r w:rsidR="006B227C">
        <w:t xml:space="preserve"> Eze2.10</w:t>
      </w:r>
      <w:r>
        <w:rPr>
          <w:lang w:val="en-US"/>
        </w:rPr>
        <w:t xml:space="preserve">. </w:t>
      </w:r>
      <w:r>
        <w:rPr>
          <w:b/>
          <w:lang w:val="en-US"/>
        </w:rPr>
        <w:t>Take</w:t>
      </w:r>
      <w:r>
        <w:rPr>
          <w:lang w:val="en-US"/>
        </w:rPr>
        <w:t>. Jb +*</w:t>
      </w:r>
      <w:r w:rsidR="006B227C">
        <w:t xml:space="preserve"> Job23.12</w:t>
      </w:r>
      <w:r>
        <w:rPr>
          <w:lang w:val="en-US"/>
        </w:rPr>
        <w:t>. Je +*</w:t>
      </w:r>
      <w:r w:rsidR="006B227C">
        <w:t xml:space="preserve"> Je15.16</w:t>
      </w:r>
      <w:r>
        <w:rPr>
          <w:lang w:val="en-US"/>
        </w:rPr>
        <w:t xml:space="preserve">. Ezk </w:t>
      </w:r>
      <w:r w:rsidR="006B227C">
        <w:t xml:space="preserve"> Eze2.8</w:t>
      </w:r>
      <w:r>
        <w:rPr>
          <w:lang w:val="en-US"/>
        </w:rPr>
        <w:t>. *</w:t>
      </w:r>
      <w:r w:rsidR="006B227C">
        <w:t xml:space="preserve"> Eze3.1-3</w:t>
      </w:r>
      <w:r>
        <w:rPr>
          <w:lang w:val="en-US"/>
        </w:rPr>
        <w:t xml:space="preserve">, </w:t>
      </w:r>
      <w:r w:rsidR="006B227C">
        <w:t xml:space="preserve"> Eze3.14</w:t>
      </w:r>
      <w:r>
        <w:rPr>
          <w:lang w:val="en-US"/>
        </w:rPr>
        <w:t>. Col *</w:t>
      </w:r>
      <w:r w:rsidR="006B227C">
        <w:t xml:space="preserve"> Col3.16</w:t>
      </w:r>
      <w:r>
        <w:rPr>
          <w:lang w:val="en-US"/>
        </w:rPr>
        <w:t xml:space="preserve">. </w:t>
      </w:r>
      <w:r>
        <w:rPr>
          <w:b/>
          <w:lang w:val="en-US"/>
        </w:rPr>
        <w:t>eat</w:t>
      </w:r>
      <w:r>
        <w:rPr>
          <w:lang w:val="en-US"/>
        </w:rPr>
        <w:t>. Je *</w:t>
      </w:r>
      <w:r w:rsidR="006B227C">
        <w:t xml:space="preserve"> Je15.16-18</w:t>
      </w:r>
      <w:r>
        <w:rPr>
          <w:lang w:val="en-US"/>
        </w:rPr>
        <w:t xml:space="preserve">. Ezk </w:t>
      </w:r>
      <w:r>
        <w:rPr>
          <w:rFonts w:ascii="MS Gothic" w:hAnsi="MS Gothic" w:cs="MS Gothic"/>
          <w:lang w:val="en-US"/>
        </w:rPr>
        <w:t>▶</w:t>
      </w:r>
      <w:r w:rsidR="006B227C">
        <w:t xml:space="preserve"> Eze3.1</w:t>
      </w:r>
      <w:r>
        <w:rPr>
          <w:lang w:val="en-US"/>
        </w:rPr>
        <w:t xml:space="preserve">. </w:t>
      </w:r>
      <w:r>
        <w:rPr>
          <w:b/>
          <w:lang w:val="en-US"/>
        </w:rPr>
        <w:t>honey</w:t>
      </w:r>
      <w:r>
        <w:rPr>
          <w:lang w:val="en-US"/>
        </w:rPr>
        <w:t xml:space="preserve">. Ps </w:t>
      </w:r>
      <w:r w:rsidR="006B227C">
        <w:t xml:space="preserve"> Ps19.10</w:t>
      </w:r>
      <w:r>
        <w:rPr>
          <w:lang w:val="en-US"/>
        </w:rPr>
        <w:t>. *</w:t>
      </w:r>
      <w:r w:rsidR="006B227C">
        <w:t xml:space="preserve"> Ps119.103</w:t>
      </w:r>
      <w:r>
        <w:rPr>
          <w:lang w:val="en-US"/>
        </w:rPr>
        <w:t xml:space="preserve">. Ezk </w:t>
      </w:r>
      <w:r w:rsidR="006B227C">
        <w:t xml:space="preserve"> Eze3.1-4</w:t>
      </w:r>
      <w:r>
        <w:rPr>
          <w:lang w:val="en-US"/>
        </w:rPr>
        <w:t xml:space="preserve">, </w:t>
      </w:r>
      <w:r w:rsidR="006B227C">
        <w:t xml:space="preserve"> Eze3.14</w:t>
      </w:r>
      <w:r>
        <w:rPr>
          <w:lang w:val="en-US"/>
        </w:rPr>
        <w:t xml:space="preserve">. </w:t>
      </w:r>
    </w:p>
    <w:p w:rsidR="003E23E9" w:rsidRDefault="003E23E9" w:rsidP="00710603">
      <w:pPr>
        <w:ind w:firstLine="360"/>
        <w:jc w:val="both"/>
      </w:pPr>
      <w:r>
        <w:rPr>
          <w:lang w:val="en-US"/>
        </w:rPr>
        <w:t xml:space="preserve">10. </w:t>
      </w:r>
      <w:r>
        <w:rPr>
          <w:b/>
          <w:lang w:val="en-US"/>
        </w:rPr>
        <w:t>and ate</w:t>
      </w:r>
      <w:r>
        <w:rPr>
          <w:lang w:val="en-US"/>
        </w:rPr>
        <w:t xml:space="preserve">. “Eating” is a Hebrew idiom for receiving knowledge; just as we idiomatically use the word digesting of considering what we have learned (E. W. B., </w:t>
      </w:r>
      <w:r>
        <w:rPr>
          <w:i/>
          <w:lang w:val="en-US"/>
        </w:rPr>
        <w:t>Apocalypse</w:t>
      </w:r>
      <w:r>
        <w:rPr>
          <w:lang w:val="en-US"/>
        </w:rPr>
        <w:t xml:space="preserve">, p. 342). Dt </w:t>
      </w:r>
      <w:r w:rsidR="006B227C">
        <w:t xml:space="preserve"> Dt31.26</w:t>
      </w:r>
      <w:r>
        <w:rPr>
          <w:lang w:val="en-US"/>
        </w:rPr>
        <w:t xml:space="preserve">. Je </w:t>
      </w:r>
      <w:r w:rsidR="006B227C">
        <w:t xml:space="preserve"> Je31.33</w:t>
      </w:r>
      <w:r>
        <w:rPr>
          <w:lang w:val="en-US"/>
        </w:rPr>
        <w:t xml:space="preserve">. Ezk </w:t>
      </w:r>
      <w:r w:rsidR="006B227C">
        <w:t xml:space="preserve"> Eze3.4</w:t>
      </w:r>
      <w:r>
        <w:rPr>
          <w:lang w:val="en-US"/>
        </w:rPr>
        <w:t xml:space="preserve">, </w:t>
      </w:r>
      <w:r w:rsidR="006B227C">
        <w:t xml:space="preserve"> Eze3.10</w:t>
      </w:r>
      <w:r>
        <w:rPr>
          <w:lang w:val="en-US"/>
        </w:rPr>
        <w:t xml:space="preserve">. Jn </w:t>
      </w:r>
      <w:r w:rsidR="006B227C">
        <w:t xml:space="preserve"> Jn6.47</w:t>
      </w:r>
      <w:r>
        <w:rPr>
          <w:lang w:val="en-US"/>
        </w:rPr>
        <w:t xml:space="preserve">, </w:t>
      </w:r>
      <w:r w:rsidR="006B227C">
        <w:t xml:space="preserve"> Jn6.48</w:t>
      </w:r>
      <w:r>
        <w:rPr>
          <w:lang w:val="en-US"/>
        </w:rPr>
        <w:t xml:space="preserve">, </w:t>
      </w:r>
      <w:r w:rsidR="006B227C">
        <w:t xml:space="preserve"> Jn6.53</w:t>
      </w:r>
      <w:r>
        <w:rPr>
          <w:lang w:val="en-US"/>
        </w:rPr>
        <w:t xml:space="preserve">, </w:t>
      </w:r>
      <w:r w:rsidR="006B227C">
        <w:t xml:space="preserve"> Jn6.54</w:t>
      </w:r>
      <w:r>
        <w:rPr>
          <w:lang w:val="en-US"/>
        </w:rPr>
        <w:t xml:space="preserve">. </w:t>
      </w:r>
      <w:r>
        <w:rPr>
          <w:b/>
          <w:lang w:val="en-US"/>
        </w:rPr>
        <w:t>sweet</w:t>
      </w:r>
      <w:r>
        <w:rPr>
          <w:lang w:val="en-US"/>
        </w:rPr>
        <w:t>. Ps *</w:t>
      </w:r>
      <w:r w:rsidR="006B227C">
        <w:t xml:space="preserve"> Ps19.10</w:t>
      </w:r>
      <w:r>
        <w:rPr>
          <w:lang w:val="en-US"/>
        </w:rPr>
        <w:t xml:space="preserve">. </w:t>
      </w:r>
      <w:r w:rsidR="006B227C">
        <w:t xml:space="preserve"> Ps104.34</w:t>
      </w:r>
      <w:r>
        <w:rPr>
          <w:lang w:val="en-US"/>
        </w:rPr>
        <w:t xml:space="preserve">. </w:t>
      </w:r>
      <w:r w:rsidR="006B227C">
        <w:t xml:space="preserve"> Ps119.103</w:t>
      </w:r>
      <w:r>
        <w:rPr>
          <w:lang w:val="en-US"/>
        </w:rPr>
        <w:t xml:space="preserve">. Pr </w:t>
      </w:r>
      <w:r w:rsidR="006B227C">
        <w:t xml:space="preserve"> Pr16.24</w:t>
      </w:r>
      <w:r>
        <w:rPr>
          <w:lang w:val="en-US"/>
        </w:rPr>
        <w:t xml:space="preserve">. Ezk </w:t>
      </w:r>
      <w:r w:rsidR="006B227C">
        <w:t xml:space="preserve"> Eze3.3</w:t>
      </w:r>
      <w:r>
        <w:rPr>
          <w:lang w:val="en-US"/>
        </w:rPr>
        <w:t xml:space="preserve">. </w:t>
      </w:r>
      <w:r>
        <w:rPr>
          <w:b/>
          <w:lang w:val="en-US"/>
        </w:rPr>
        <w:t>my belly</w:t>
      </w:r>
      <w:r>
        <w:rPr>
          <w:lang w:val="en-US"/>
        </w:rPr>
        <w:t xml:space="preserve">. Ezk </w:t>
      </w:r>
      <w:r w:rsidR="006B227C">
        <w:t xml:space="preserve"> Eze2.10</w:t>
      </w:r>
      <w:r>
        <w:rPr>
          <w:lang w:val="en-US"/>
        </w:rPr>
        <w:t xml:space="preserve">. </w:t>
      </w:r>
      <w:r w:rsidR="006B227C">
        <w:t xml:space="preserve"> Eze3.14</w:t>
      </w:r>
      <w:r>
        <w:rPr>
          <w:lang w:val="en-US"/>
        </w:rPr>
        <w:t xml:space="preserve">mg. </w:t>
      </w:r>
    </w:p>
    <w:p w:rsidR="003E23E9" w:rsidRDefault="003E23E9" w:rsidP="00710603">
      <w:pPr>
        <w:ind w:firstLine="360"/>
        <w:jc w:val="both"/>
      </w:pPr>
      <w:r>
        <w:rPr>
          <w:lang w:val="en-US"/>
        </w:rPr>
        <w:t xml:space="preserve">11. </w:t>
      </w:r>
      <w:r>
        <w:rPr>
          <w:b/>
          <w:lang w:val="en-US"/>
        </w:rPr>
        <w:t>Thou</w:t>
      </w:r>
      <w:r>
        <w:rPr>
          <w:lang w:val="en-US"/>
        </w:rPr>
        <w:t xml:space="preserve">. Re </w:t>
      </w:r>
      <w:r w:rsidR="006B227C">
        <w:t xml:space="preserve"> Re11.9</w:t>
      </w:r>
      <w:r>
        <w:rPr>
          <w:lang w:val="en-US"/>
        </w:rPr>
        <w:t xml:space="preserve">. </w:t>
      </w:r>
      <w:r w:rsidR="006B227C">
        <w:t xml:space="preserve"> Re14.6</w:t>
      </w:r>
      <w:r>
        <w:rPr>
          <w:lang w:val="en-US"/>
        </w:rPr>
        <w:t xml:space="preserve">. </w:t>
      </w:r>
      <w:r w:rsidR="006B227C">
        <w:t xml:space="preserve"> Re17.15</w:t>
      </w:r>
      <w:r>
        <w:rPr>
          <w:lang w:val="en-US"/>
        </w:rPr>
        <w:t>. Je *</w:t>
      </w:r>
      <w:r w:rsidR="006B227C">
        <w:t xml:space="preserve"> Je1.9</w:t>
      </w:r>
      <w:r>
        <w:rPr>
          <w:lang w:val="en-US"/>
        </w:rPr>
        <w:t xml:space="preserve">, </w:t>
      </w:r>
      <w:r w:rsidR="006B227C">
        <w:t xml:space="preserve"> Je1.10</w:t>
      </w:r>
      <w:r>
        <w:rPr>
          <w:lang w:val="en-US"/>
        </w:rPr>
        <w:t xml:space="preserve">, </w:t>
      </w:r>
      <w:r w:rsidR="006B227C">
        <w:t xml:space="preserve"> Je1.17</w:t>
      </w:r>
      <w:r>
        <w:rPr>
          <w:lang w:val="en-US"/>
        </w:rPr>
        <w:t xml:space="preserve">. </w:t>
      </w:r>
      <w:r w:rsidR="006B227C">
        <w:t xml:space="preserve"> Je25.15-30</w:t>
      </w:r>
      <w:r>
        <w:rPr>
          <w:lang w:val="en-US"/>
        </w:rPr>
        <w:t>. Lk *</w:t>
      </w:r>
      <w:r w:rsidR="006B227C">
        <w:t xml:space="preserve"> Lk12.11</w:t>
      </w:r>
      <w:r>
        <w:rPr>
          <w:lang w:val="en-US"/>
        </w:rPr>
        <w:t xml:space="preserve">, </w:t>
      </w:r>
      <w:r w:rsidR="006B227C">
        <w:t xml:space="preserve"> Lk12.12</w:t>
      </w:r>
      <w:r>
        <w:rPr>
          <w:lang w:val="en-US"/>
        </w:rPr>
        <w:t xml:space="preserve">. </w:t>
      </w:r>
      <w:r>
        <w:rPr>
          <w:b/>
          <w:lang w:val="en-US"/>
        </w:rPr>
        <w:t>prophesy</w:t>
      </w:r>
      <w:r>
        <w:rPr>
          <w:lang w:val="en-US"/>
        </w:rPr>
        <w:t>. Re *</w:t>
      </w:r>
      <w:r w:rsidR="006B227C">
        <w:t xml:space="preserve"> Re12.11</w:t>
      </w:r>
      <w:r>
        <w:rPr>
          <w:lang w:val="en-US"/>
        </w:rPr>
        <w:t xml:space="preserve">. Je </w:t>
      </w:r>
      <w:r>
        <w:rPr>
          <w:rFonts w:ascii="MS Gothic" w:hAnsi="MS Gothic" w:cs="MS Gothic"/>
          <w:lang w:val="en-US"/>
        </w:rPr>
        <w:t>▶</w:t>
      </w:r>
      <w:r w:rsidR="006B227C">
        <w:t xml:space="preserve"> Je25.30</w:t>
      </w:r>
      <w:r>
        <w:rPr>
          <w:lang w:val="en-US"/>
        </w:rPr>
        <w:t xml:space="preserve">. Ezk </w:t>
      </w:r>
      <w:r w:rsidR="006B227C">
        <w:t xml:space="preserve"> Eze37.4</w:t>
      </w:r>
      <w:r>
        <w:rPr>
          <w:lang w:val="en-US"/>
        </w:rPr>
        <w:t xml:space="preserve">. </w:t>
      </w:r>
      <w:r>
        <w:rPr>
          <w:b/>
          <w:lang w:val="en-US"/>
        </w:rPr>
        <w:t>before</w:t>
      </w:r>
      <w:r>
        <w:rPr>
          <w:lang w:val="en-US"/>
        </w:rPr>
        <w:t xml:space="preserve">. </w:t>
      </w:r>
      <w:r>
        <w:rPr>
          <w:i/>
          <w:lang w:val="en-US"/>
        </w:rPr>
        <w:t>or</w:t>
      </w:r>
      <w:r>
        <w:rPr>
          <w:lang w:val="en-US"/>
        </w:rPr>
        <w:t xml:space="preserve">, concerning. Je </w:t>
      </w:r>
      <w:r w:rsidR="006B227C">
        <w:t xml:space="preserve"> Je1.10</w:t>
      </w:r>
      <w:r>
        <w:rPr>
          <w:lang w:val="en-US"/>
        </w:rPr>
        <w:t xml:space="preserve">. </w:t>
      </w:r>
      <w:r w:rsidR="006B227C">
        <w:t xml:space="preserve"> Je46.1</w:t>
      </w:r>
      <w:r>
        <w:rPr>
          <w:lang w:val="en-US"/>
        </w:rPr>
        <w:t xml:space="preserve">. This word is several times rendered “against” in Lk </w:t>
      </w:r>
      <w:r w:rsidR="006B227C">
        <w:t xml:space="preserve"> Lk12.52</w:t>
      </w:r>
      <w:r>
        <w:rPr>
          <w:lang w:val="en-US"/>
        </w:rPr>
        <w:t xml:space="preserve">, </w:t>
      </w:r>
      <w:r w:rsidR="006B227C">
        <w:t xml:space="preserve"> Lk12.53</w:t>
      </w:r>
      <w:r>
        <w:rPr>
          <w:lang w:val="en-US"/>
        </w:rPr>
        <w:t xml:space="preserve">. </w:t>
      </w:r>
      <w:r>
        <w:rPr>
          <w:b/>
          <w:lang w:val="en-US"/>
        </w:rPr>
        <w:t>peoples</w:t>
      </w:r>
      <w:r>
        <w:rPr>
          <w:lang w:val="en-US"/>
        </w:rPr>
        <w:t>. Re +</w:t>
      </w:r>
      <w:r w:rsidR="006B227C">
        <w:t xml:space="preserve"> Re5.9</w:t>
      </w:r>
      <w:r>
        <w:rPr>
          <w:lang w:val="en-US"/>
        </w:rPr>
        <w:t xml:space="preserve">. Da </w:t>
      </w:r>
      <w:r>
        <w:rPr>
          <w:rFonts w:ascii="MS Gothic" w:hAnsi="MS Gothic" w:cs="MS Gothic"/>
          <w:lang w:val="en-US"/>
        </w:rPr>
        <w:t>▶</w:t>
      </w:r>
      <w:r w:rsidR="006B227C">
        <w:t xml:space="preserve"> Da7.14</w:t>
      </w:r>
      <w:r>
        <w:rPr>
          <w:lang w:val="en-US"/>
        </w:rPr>
        <w:t xml:space="preserve">. </w:t>
      </w:r>
      <w:r>
        <w:rPr>
          <w:b/>
          <w:lang w:val="en-US"/>
        </w:rPr>
        <w:t>nations</w:t>
      </w:r>
      <w:r>
        <w:rPr>
          <w:lang w:val="en-US"/>
        </w:rPr>
        <w:t xml:space="preserve">. Je </w:t>
      </w:r>
      <w:r>
        <w:rPr>
          <w:rFonts w:ascii="MS Gothic" w:hAnsi="MS Gothic" w:cs="MS Gothic"/>
          <w:lang w:val="en-US"/>
        </w:rPr>
        <w:t>▶</w:t>
      </w:r>
      <w:r w:rsidR="006B227C">
        <w:t xml:space="preserve"> Je1.10</w:t>
      </w:r>
      <w:r>
        <w:rPr>
          <w:lang w:val="en-US"/>
        </w:rPr>
        <w:t>. Mt *</w:t>
      </w:r>
      <w:r w:rsidR="006B227C">
        <w:t xml:space="preserve"> Mt24.14</w:t>
      </w:r>
      <w:r>
        <w:rPr>
          <w:lang w:val="en-US"/>
        </w:rPr>
        <w:t xml:space="preserve">. </w:t>
      </w:r>
      <w:r>
        <w:rPr>
          <w:b/>
          <w:lang w:val="en-US"/>
        </w:rPr>
        <w:t>tongues</w:t>
      </w:r>
      <w:r>
        <w:rPr>
          <w:lang w:val="en-US"/>
        </w:rPr>
        <w:t xml:space="preserve">. Da </w:t>
      </w:r>
      <w:r>
        <w:rPr>
          <w:rFonts w:ascii="MS Gothic" w:hAnsi="MS Gothic" w:cs="MS Gothic"/>
          <w:lang w:val="en-US"/>
        </w:rPr>
        <w:t>▶</w:t>
      </w:r>
      <w:r w:rsidR="006B227C">
        <w:t xml:space="preserve"> Da3.4</w:t>
      </w:r>
      <w:r>
        <w:rPr>
          <w:lang w:val="en-US"/>
        </w:rPr>
        <w:t xml:space="preserve">. </w:t>
      </w:r>
      <w:r>
        <w:rPr>
          <w:b/>
          <w:lang w:val="en-US"/>
        </w:rPr>
        <w:t>kings</w:t>
      </w:r>
      <w:r>
        <w:rPr>
          <w:lang w:val="en-US"/>
        </w:rPr>
        <w:t>. Ps *</w:t>
      </w:r>
      <w:r w:rsidR="006B227C">
        <w:t xml:space="preserve"> Ps119.46</w:t>
      </w:r>
      <w:r>
        <w:rPr>
          <w:lang w:val="en-US"/>
        </w:rPr>
        <w:t xml:space="preserve">. 2 Ti </w:t>
      </w:r>
      <w:r w:rsidR="006B227C">
        <w:t xml:space="preserve"> 2Ti4.16</w:t>
      </w:r>
      <w:r>
        <w:rPr>
          <w:lang w:val="en-US"/>
        </w:rPr>
        <w:t xml:space="preserve">, </w:t>
      </w:r>
      <w:r w:rsidR="006B227C">
        <w:t xml:space="preserve"> 2Ti4.17</w:t>
      </w:r>
      <w:r>
        <w:rPr>
          <w:lang w:val="en-US"/>
        </w:rPr>
        <w:t xml:space="preserve">. </w:t>
      </w:r>
    </w:p>
    <w:p w:rsidR="003E23E9" w:rsidRDefault="003E23E9" w:rsidP="00710603">
      <w:pPr>
        <w:spacing w:before="360" w:after="180"/>
        <w:jc w:val="both"/>
      </w:pPr>
      <w:r>
        <w:rPr>
          <w:b/>
          <w:sz w:val="28"/>
          <w:lang w:val="en-US"/>
        </w:rPr>
        <w:t xml:space="preserve">REVELATION 11 </w:t>
      </w:r>
    </w:p>
    <w:p w:rsidR="003E23E9" w:rsidRDefault="003E23E9" w:rsidP="00710603">
      <w:pPr>
        <w:ind w:firstLine="360"/>
        <w:jc w:val="both"/>
      </w:pPr>
      <w:r>
        <w:rPr>
          <w:i/>
          <w:lang w:val="en-US"/>
        </w:rPr>
        <w:t xml:space="preserve">The apostle is directed to measure the temple, the altar, and the worshippers; but to leave “the outer court to the Gentiles”; with a prediction of their prevalence for forty-two months, </w:t>
      </w:r>
      <w:r w:rsidR="006B227C">
        <w:t xml:space="preserve"> Re11.1" Re11.2 }</w:t>
      </w:r>
      <w:r>
        <w:rPr>
          <w:i/>
          <w:lang w:val="en-US"/>
        </w:rPr>
        <w:t xml:space="preserve">. Power is given to two witnesses, who prophesy in sackcloth, during twelve hundred and sixty days, </w:t>
      </w:r>
      <w:r w:rsidR="006B227C">
        <w:t xml:space="preserve"> Re11.3-6</w:t>
      </w:r>
      <w:r>
        <w:rPr>
          <w:i/>
          <w:lang w:val="en-US"/>
        </w:rPr>
        <w:t xml:space="preserve">. The beast makes war upon them, and slays them: but after three days and a half, overtake their enemies, </w:t>
      </w:r>
      <w:r w:rsidR="006B227C">
        <w:t xml:space="preserve"> Re11.13" Re11.14 }</w:t>
      </w:r>
      <w:r>
        <w:rPr>
          <w:i/>
          <w:lang w:val="en-US"/>
        </w:rPr>
        <w:t xml:space="preserve">. The seventh trumpet sounds; and the announcement is made of the glorious events which shall follow, including the great power of God and the eternal reign of Christ, the anger of the nations, the wrath of God, the resurrection of the righteous, the time of their rewards, and the destruction of the earth-destroyers, </w:t>
      </w:r>
      <w:r w:rsidR="006B227C">
        <w:t xml:space="preserve"> Re11.15-18</w:t>
      </w:r>
      <w:r>
        <w:rPr>
          <w:i/>
          <w:lang w:val="en-US"/>
        </w:rPr>
        <w:t xml:space="preserve">. An introduction to the prophecies of the subsequent chapter, </w:t>
      </w:r>
      <w:r w:rsidR="006B227C">
        <w:t xml:space="preserve"> Re11.19</w:t>
      </w:r>
      <w:r>
        <w:rPr>
          <w:i/>
          <w:lang w:val="en-US"/>
        </w:rPr>
        <w:t xml:space="preserve">. </w:t>
      </w:r>
    </w:p>
    <w:p w:rsidR="003E23E9" w:rsidRDefault="003E23E9" w:rsidP="00710603">
      <w:pPr>
        <w:ind w:firstLine="360"/>
        <w:jc w:val="both"/>
      </w:pPr>
      <w:r>
        <w:rPr>
          <w:lang w:val="en-US"/>
        </w:rPr>
        <w:lastRenderedPageBreak/>
        <w:t xml:space="preserve">1. </w:t>
      </w:r>
      <w:r>
        <w:rPr>
          <w:b/>
          <w:lang w:val="en-US"/>
        </w:rPr>
        <w:t>was given</w:t>
      </w:r>
      <w:r>
        <w:rPr>
          <w:lang w:val="en-US"/>
        </w:rPr>
        <w:t xml:space="preserve">. Re </w:t>
      </w:r>
      <w:r w:rsidR="006B227C">
        <w:t xml:space="preserve"> Re6.11</w:t>
      </w:r>
      <w:r>
        <w:rPr>
          <w:lang w:val="en-US"/>
        </w:rPr>
        <w:t xml:space="preserve">. </w:t>
      </w:r>
      <w:r w:rsidR="006B227C">
        <w:t xml:space="preserve"> Re8.2</w:t>
      </w:r>
      <w:r>
        <w:rPr>
          <w:lang w:val="en-US"/>
        </w:rPr>
        <w:t xml:space="preserve">. </w:t>
      </w:r>
      <w:r>
        <w:rPr>
          <w:b/>
          <w:lang w:val="en-US"/>
        </w:rPr>
        <w:t>a reed</w:t>
      </w:r>
      <w:r>
        <w:rPr>
          <w:lang w:val="en-US"/>
        </w:rPr>
        <w:t>. Re *</w:t>
      </w:r>
      <w:r w:rsidR="006B227C">
        <w:t xml:space="preserve"> Re21.15</w:t>
      </w:r>
      <w:r>
        <w:rPr>
          <w:lang w:val="en-US"/>
        </w:rPr>
        <w:t xml:space="preserve">, </w:t>
      </w:r>
      <w:r w:rsidR="006B227C">
        <w:t xml:space="preserve"> Re21.16</w:t>
      </w:r>
      <w:r>
        <w:rPr>
          <w:lang w:val="en-US"/>
        </w:rPr>
        <w:t xml:space="preserve">. Ps </w:t>
      </w:r>
      <w:r w:rsidR="006B227C">
        <w:t xml:space="preserve"> Ps74.2</w:t>
      </w:r>
      <w:r>
        <w:rPr>
          <w:lang w:val="en-US"/>
        </w:rPr>
        <w:t>. Is *</w:t>
      </w:r>
      <w:r w:rsidR="006B227C">
        <w:t xml:space="preserve"> Is28.17</w:t>
      </w:r>
      <w:r>
        <w:rPr>
          <w:lang w:val="en-US"/>
        </w:rPr>
        <w:t xml:space="preserve">. Je </w:t>
      </w:r>
      <w:r w:rsidR="006B227C">
        <w:t xml:space="preserve"> Je10.16</w:t>
      </w:r>
      <w:r>
        <w:rPr>
          <w:lang w:val="en-US"/>
        </w:rPr>
        <w:t xml:space="preserve">. </w:t>
      </w:r>
      <w:r w:rsidR="006B227C">
        <w:t xml:space="preserve"> Je31.39</w:t>
      </w:r>
      <w:r>
        <w:rPr>
          <w:lang w:val="en-US"/>
        </w:rPr>
        <w:t xml:space="preserve">. </w:t>
      </w:r>
      <w:r w:rsidR="006B227C">
        <w:t xml:space="preserve"> Je51.19</w:t>
      </w:r>
      <w:r>
        <w:rPr>
          <w:lang w:val="en-US"/>
        </w:rPr>
        <w:t>. Ezk 40:</w:t>
      </w:r>
      <w:r>
        <w:rPr>
          <w:rFonts w:ascii="MS Gothic" w:hAnsi="MS Gothic" w:cs="MS Gothic"/>
          <w:lang w:val="en-US"/>
        </w:rPr>
        <w:t>▶</w:t>
      </w:r>
      <w:r w:rsidR="006B227C">
        <w:t xml:space="preserve"> Eze40.3-5</w:t>
      </w:r>
      <w:r>
        <w:rPr>
          <w:lang w:val="en-US"/>
        </w:rPr>
        <w:t xml:space="preserve">5. </w:t>
      </w:r>
      <w:r w:rsidR="006B227C">
        <w:t xml:space="preserve"> Eze42.15-20</w:t>
      </w:r>
      <w:r>
        <w:rPr>
          <w:lang w:val="en-US"/>
        </w:rPr>
        <w:t>. Zc *</w:t>
      </w:r>
      <w:r w:rsidR="006B227C">
        <w:t xml:space="preserve"> Zec2.1</w:t>
      </w:r>
      <w:r>
        <w:rPr>
          <w:lang w:val="en-US"/>
        </w:rPr>
        <w:t xml:space="preserve">, </w:t>
      </w:r>
      <w:r w:rsidR="006B227C">
        <w:t xml:space="preserve"> Zec2.2</w:t>
      </w:r>
      <w:r>
        <w:rPr>
          <w:lang w:val="en-US"/>
        </w:rPr>
        <w:t xml:space="preserve">. Ga </w:t>
      </w:r>
      <w:r w:rsidR="006B227C">
        <w:t xml:space="preserve"> Ga6.14-16</w:t>
      </w:r>
      <w:r>
        <w:rPr>
          <w:lang w:val="en-US"/>
        </w:rPr>
        <w:t xml:space="preserve">. </w:t>
      </w:r>
      <w:r>
        <w:rPr>
          <w:b/>
          <w:lang w:val="en-US"/>
        </w:rPr>
        <w:t>the angel</w:t>
      </w:r>
      <w:r>
        <w:rPr>
          <w:lang w:val="en-US"/>
        </w:rPr>
        <w:t xml:space="preserve">. Re </w:t>
      </w:r>
      <w:r w:rsidR="006B227C">
        <w:t xml:space="preserve"> Re10.1-5</w:t>
      </w:r>
      <w:r>
        <w:rPr>
          <w:lang w:val="en-US"/>
        </w:rPr>
        <w:t xml:space="preserve">. </w:t>
      </w:r>
      <w:r>
        <w:rPr>
          <w:b/>
          <w:lang w:val="en-US"/>
        </w:rPr>
        <w:t>Rise</w:t>
      </w:r>
      <w:r>
        <w:rPr>
          <w:lang w:val="en-US"/>
        </w:rPr>
        <w:t xml:space="preserve">. Nu </w:t>
      </w:r>
      <w:r w:rsidR="006B227C">
        <w:t xml:space="preserve"> Nu33.18</w:t>
      </w:r>
      <w:r>
        <w:rPr>
          <w:lang w:val="en-US"/>
        </w:rPr>
        <w:t>. Ezk ch. 40-48. 1 Co *</w:t>
      </w:r>
      <w:r w:rsidR="006B227C">
        <w:t xml:space="preserve"> 1Co3.16</w:t>
      </w:r>
      <w:r>
        <w:rPr>
          <w:lang w:val="en-US"/>
        </w:rPr>
        <w:t xml:space="preserve">, </w:t>
      </w:r>
      <w:r w:rsidR="006B227C">
        <w:t xml:space="preserve"> 1Co3.17</w:t>
      </w:r>
      <w:r>
        <w:rPr>
          <w:lang w:val="en-US"/>
        </w:rPr>
        <w:t xml:space="preserve">. 2 Co </w:t>
      </w:r>
      <w:r w:rsidR="006B227C">
        <w:t xml:space="preserve"> 2Co6.16</w:t>
      </w:r>
      <w:r>
        <w:rPr>
          <w:lang w:val="en-US"/>
        </w:rPr>
        <w:t>. Ep *</w:t>
      </w:r>
      <w:r w:rsidR="006B227C">
        <w:t xml:space="preserve"> Eph2.20-22</w:t>
      </w:r>
      <w:r>
        <w:rPr>
          <w:lang w:val="en-US"/>
        </w:rPr>
        <w:t xml:space="preserve">. 1 P </w:t>
      </w:r>
      <w:r w:rsidR="006B227C">
        <w:t xml:space="preserve"> 1Pe2.5</w:t>
      </w:r>
      <w:r>
        <w:rPr>
          <w:lang w:val="en-US"/>
        </w:rPr>
        <w:t xml:space="preserve">, </w:t>
      </w:r>
      <w:r w:rsidR="006B227C">
        <w:t xml:space="preserve"> 1Pe2.9</w:t>
      </w:r>
      <w:r>
        <w:rPr>
          <w:lang w:val="en-US"/>
        </w:rPr>
        <w:t xml:space="preserve">. </w:t>
      </w:r>
      <w:r>
        <w:rPr>
          <w:b/>
          <w:lang w:val="en-US"/>
        </w:rPr>
        <w:t>and measure</w:t>
      </w:r>
      <w:r>
        <w:rPr>
          <w:lang w:val="en-US"/>
        </w:rPr>
        <w:t xml:space="preserve">. </w:t>
      </w:r>
      <w:r w:rsidR="006B227C">
        <w:t xml:space="preserve">  f180:180A</w:t>
      </w:r>
      <w:r>
        <w:rPr>
          <w:lang w:val="en-US"/>
        </w:rPr>
        <w:t xml:space="preserve">. </w:t>
      </w:r>
      <w:r>
        <w:rPr>
          <w:i/>
          <w:lang w:val="en-US"/>
        </w:rPr>
        <w:t>Zeugma</w:t>
      </w:r>
      <w:r>
        <w:rPr>
          <w:lang w:val="en-US"/>
        </w:rPr>
        <w:t>. The verb measure is by this figure “yoked” to a second object which does not fit it as equally as the first, for worshippers would not be measured but taken account of. For other instances of this figure, see Ge +</w:t>
      </w:r>
      <w:r w:rsidR="006B227C">
        <w:t xml:space="preserve"> Ge4.20</w:t>
      </w:r>
      <w:r>
        <w:rPr>
          <w:lang w:val="en-US"/>
        </w:rPr>
        <w:t xml:space="preserve">. 2 K </w:t>
      </w:r>
      <w:r w:rsidR="006B227C">
        <w:t xml:space="preserve"> 2Ki21.13</w:t>
      </w:r>
      <w:r>
        <w:rPr>
          <w:lang w:val="en-US"/>
        </w:rPr>
        <w:t xml:space="preserve">. Is </w:t>
      </w:r>
      <w:r w:rsidR="006B227C">
        <w:t xml:space="preserve"> Is34.11</w:t>
      </w:r>
      <w:r>
        <w:rPr>
          <w:lang w:val="en-US"/>
        </w:rPr>
        <w:t>. La *</w:t>
      </w:r>
      <w:r w:rsidR="006B227C">
        <w:t xml:space="preserve"> La2.8</w:t>
      </w:r>
      <w:r>
        <w:rPr>
          <w:lang w:val="en-US"/>
        </w:rPr>
        <w:t xml:space="preserve">. Ezk </w:t>
      </w:r>
      <w:r w:rsidR="006B227C">
        <w:t xml:space="preserve"> Eze40.5</w:t>
      </w:r>
      <w:r>
        <w:rPr>
          <w:lang w:val="en-US"/>
        </w:rPr>
        <w:t xml:space="preserve">. Am </w:t>
      </w:r>
      <w:r w:rsidR="006B227C">
        <w:t xml:space="preserve"> Am7.7-9</w:t>
      </w:r>
      <w:r>
        <w:rPr>
          <w:lang w:val="en-US"/>
        </w:rPr>
        <w:t xml:space="preserve">. Zc </w:t>
      </w:r>
      <w:r w:rsidR="006B227C">
        <w:t xml:space="preserve"> Zec2.2</w:t>
      </w:r>
      <w:r>
        <w:rPr>
          <w:lang w:val="en-US"/>
        </w:rPr>
        <w:t xml:space="preserve">, </w:t>
      </w:r>
      <w:r w:rsidR="006B227C">
        <w:t xml:space="preserve"> Zec2.4</w:t>
      </w:r>
      <w:r>
        <w:rPr>
          <w:lang w:val="en-US"/>
        </w:rPr>
        <w:t xml:space="preserve">. </w:t>
      </w:r>
      <w:r>
        <w:rPr>
          <w:b/>
          <w:lang w:val="en-US"/>
        </w:rPr>
        <w:t>the temple</w:t>
      </w:r>
      <w:r>
        <w:rPr>
          <w:lang w:val="en-US"/>
        </w:rPr>
        <w:t xml:space="preserve">. ver. </w:t>
      </w:r>
      <w:r w:rsidR="006B227C">
        <w:t xml:space="preserve"> Re11.19</w:t>
      </w:r>
      <w:r>
        <w:rPr>
          <w:lang w:val="en-US"/>
        </w:rPr>
        <w:t>. Re +</w:t>
      </w:r>
      <w:r w:rsidR="006B227C">
        <w:t xml:space="preserve"> Re3.12</w:t>
      </w:r>
      <w:r>
        <w:rPr>
          <w:lang w:val="en-US"/>
        </w:rPr>
        <w:t xml:space="preserve">. Mt </w:t>
      </w:r>
      <w:r w:rsidR="006B227C">
        <w:t xml:space="preserve"> Mt24.15</w:t>
      </w:r>
      <w:r>
        <w:rPr>
          <w:lang w:val="en-US"/>
        </w:rPr>
        <w:t>. 2 Th *</w:t>
      </w:r>
      <w:r w:rsidR="006B227C">
        <w:t xml:space="preserve"> 2Th2.4</w:t>
      </w:r>
      <w:r>
        <w:rPr>
          <w:lang w:val="en-US"/>
        </w:rPr>
        <w:t xml:space="preserve">. </w:t>
      </w:r>
      <w:r>
        <w:rPr>
          <w:b/>
          <w:lang w:val="en-US"/>
        </w:rPr>
        <w:t>the altar</w:t>
      </w:r>
      <w:r>
        <w:rPr>
          <w:lang w:val="en-US"/>
        </w:rPr>
        <w:t xml:space="preserve">. Re </w:t>
      </w:r>
      <w:r w:rsidR="006B227C">
        <w:t xml:space="preserve"> Re8.3</w:t>
      </w:r>
      <w:r>
        <w:rPr>
          <w:lang w:val="en-US"/>
        </w:rPr>
        <w:t xml:space="preserve">. </w:t>
      </w:r>
      <w:r w:rsidR="006B227C">
        <w:t xml:space="preserve"> Re9.13</w:t>
      </w:r>
      <w:r>
        <w:rPr>
          <w:lang w:val="en-US"/>
        </w:rPr>
        <w:t xml:space="preserve">. Ezk </w:t>
      </w:r>
      <w:r w:rsidR="006B227C">
        <w:t xml:space="preserve"> Eze41.22</w:t>
      </w:r>
      <w:r>
        <w:rPr>
          <w:lang w:val="en-US"/>
        </w:rPr>
        <w:t xml:space="preserve">. Da </w:t>
      </w:r>
      <w:r w:rsidR="006B227C">
        <w:t xml:space="preserve"> Da9.27</w:t>
      </w:r>
      <w:r>
        <w:rPr>
          <w:lang w:val="en-US"/>
        </w:rPr>
        <w:t xml:space="preserve">. Mt </w:t>
      </w:r>
      <w:r w:rsidR="006B227C">
        <w:t xml:space="preserve"> Mt24.15</w:t>
      </w:r>
      <w:r>
        <w:rPr>
          <w:lang w:val="en-US"/>
        </w:rPr>
        <w:t xml:space="preserve">. 2 Th </w:t>
      </w:r>
      <w:r w:rsidR="006B227C">
        <w:t xml:space="preserve"> 2Th2.3</w:t>
      </w:r>
      <w:r>
        <w:rPr>
          <w:lang w:val="en-US"/>
        </w:rPr>
        <w:t xml:space="preserve">, </w:t>
      </w:r>
      <w:r w:rsidR="006B227C">
        <w:t xml:space="preserve"> 2Th2.4</w:t>
      </w:r>
      <w:r>
        <w:rPr>
          <w:lang w:val="en-US"/>
        </w:rPr>
        <w:t xml:space="preserve">. </w:t>
      </w:r>
    </w:p>
    <w:p w:rsidR="003E23E9" w:rsidRDefault="003E23E9" w:rsidP="00710603">
      <w:pPr>
        <w:ind w:firstLine="360"/>
        <w:jc w:val="both"/>
      </w:pPr>
      <w:r>
        <w:rPr>
          <w:lang w:val="en-US"/>
        </w:rPr>
        <w:t xml:space="preserve">2. </w:t>
      </w:r>
      <w:r>
        <w:rPr>
          <w:b/>
          <w:lang w:val="en-US"/>
        </w:rPr>
        <w:t>the court</w:t>
      </w:r>
      <w:r>
        <w:rPr>
          <w:lang w:val="en-US"/>
        </w:rPr>
        <w:t xml:space="preserve">. Ezk </w:t>
      </w:r>
      <w:r w:rsidR="006B227C">
        <w:t xml:space="preserve"> Eze40.17-20</w:t>
      </w:r>
      <w:r>
        <w:rPr>
          <w:lang w:val="en-US"/>
        </w:rPr>
        <w:t xml:space="preserve">. </w:t>
      </w:r>
      <w:r w:rsidR="006B227C">
        <w:t xml:space="preserve"> Eze42.20</w:t>
      </w:r>
      <w:r>
        <w:rPr>
          <w:lang w:val="en-US"/>
        </w:rPr>
        <w:t>. Mt +</w:t>
      </w:r>
      <w:r w:rsidR="006B227C">
        <w:t xml:space="preserve"> Mt26.3</w:t>
      </w:r>
      <w:r>
        <w:rPr>
          <w:lang w:val="en-US"/>
        </w:rPr>
        <w:t xml:space="preserve">. </w:t>
      </w:r>
      <w:r>
        <w:rPr>
          <w:b/>
          <w:lang w:val="en-US"/>
        </w:rPr>
        <w:t>the temple</w:t>
      </w:r>
      <w:r>
        <w:rPr>
          <w:lang w:val="en-US"/>
        </w:rPr>
        <w:t xml:space="preserve">. Ps </w:t>
      </w:r>
      <w:r>
        <w:rPr>
          <w:rFonts w:ascii="MS Gothic" w:hAnsi="MS Gothic" w:cs="MS Gothic"/>
          <w:lang w:val="en-US"/>
        </w:rPr>
        <w:t>▶</w:t>
      </w:r>
      <w:r w:rsidR="006B227C">
        <w:t xml:space="preserve"> Ps79.1</w:t>
      </w:r>
      <w:r>
        <w:rPr>
          <w:lang w:val="en-US"/>
        </w:rPr>
        <w:t xml:space="preserve">. </w:t>
      </w:r>
      <w:r>
        <w:rPr>
          <w:b/>
          <w:lang w:val="en-US"/>
        </w:rPr>
        <w:t>leave out</w:t>
      </w:r>
      <w:r>
        <w:rPr>
          <w:lang w:val="en-US"/>
        </w:rPr>
        <w:t xml:space="preserve">. Gr. cast out. </w:t>
      </w:r>
      <w:r>
        <w:rPr>
          <w:b/>
          <w:lang w:val="en-US"/>
        </w:rPr>
        <w:t>it is given</w:t>
      </w:r>
      <w:r>
        <w:rPr>
          <w:lang w:val="en-US"/>
        </w:rPr>
        <w:t>. Re ch. 13-18. Ps *</w:t>
      </w:r>
      <w:r w:rsidR="006B227C">
        <w:t xml:space="preserve"> Ps74.1-7</w:t>
      </w:r>
      <w:r>
        <w:rPr>
          <w:lang w:val="en-US"/>
        </w:rPr>
        <w:t>. *</w:t>
      </w:r>
      <w:r w:rsidR="006B227C">
        <w:t xml:space="preserve"> Ps79.1</w:t>
      </w:r>
      <w:r>
        <w:rPr>
          <w:lang w:val="en-US"/>
        </w:rPr>
        <w:t xml:space="preserve">. La </w:t>
      </w:r>
      <w:r w:rsidR="006B227C">
        <w:t xml:space="preserve"> La1.10</w:t>
      </w:r>
      <w:r>
        <w:rPr>
          <w:lang w:val="en-US"/>
        </w:rPr>
        <w:t>. Lk +*</w:t>
      </w:r>
      <w:r w:rsidR="006B227C">
        <w:t xml:space="preserve"> Lk21.24</w:t>
      </w:r>
      <w:r>
        <w:rPr>
          <w:lang w:val="en-US"/>
        </w:rPr>
        <w:t xml:space="preserve">. 2 Th </w:t>
      </w:r>
      <w:r w:rsidR="006B227C">
        <w:t xml:space="preserve"> 2Th2.3-12</w:t>
      </w:r>
      <w:r>
        <w:rPr>
          <w:lang w:val="en-US"/>
        </w:rPr>
        <w:t xml:space="preserve">. 1 Ti </w:t>
      </w:r>
      <w:r w:rsidR="006B227C">
        <w:t xml:space="preserve"> 1Ti4.1-3</w:t>
      </w:r>
      <w:r>
        <w:rPr>
          <w:lang w:val="en-US"/>
        </w:rPr>
        <w:t xml:space="preserve">. 2 Ti </w:t>
      </w:r>
      <w:r w:rsidR="006B227C">
        <w:t xml:space="preserve"> 2Ti3.1-6</w:t>
      </w:r>
      <w:r>
        <w:rPr>
          <w:lang w:val="en-US"/>
        </w:rPr>
        <w:t xml:space="preserve">. </w:t>
      </w:r>
      <w:r>
        <w:rPr>
          <w:b/>
          <w:lang w:val="en-US"/>
        </w:rPr>
        <w:t>unto the Gentiles</w:t>
      </w:r>
      <w:r>
        <w:rPr>
          <w:lang w:val="en-US"/>
        </w:rPr>
        <w:t>. Ho *</w:t>
      </w:r>
      <w:r w:rsidR="006B227C">
        <w:t xml:space="preserve"> Ho8.8</w:t>
      </w:r>
      <w:r>
        <w:rPr>
          <w:lang w:val="en-US"/>
        </w:rPr>
        <w:t xml:space="preserve">. Ep </w:t>
      </w:r>
      <w:r>
        <w:rPr>
          <w:rFonts w:ascii="MS Gothic" w:hAnsi="MS Gothic" w:cs="MS Gothic"/>
          <w:lang w:val="en-US"/>
        </w:rPr>
        <w:t>◐</w:t>
      </w:r>
      <w:r w:rsidR="006B227C">
        <w:t xml:space="preserve"> Eph2.14</w:t>
      </w:r>
      <w:r>
        <w:rPr>
          <w:lang w:val="en-US"/>
        </w:rPr>
        <w:t xml:space="preserve">. Col </w:t>
      </w:r>
      <w:r>
        <w:rPr>
          <w:rFonts w:ascii="MS Gothic" w:hAnsi="MS Gothic" w:cs="MS Gothic"/>
          <w:lang w:val="en-US"/>
        </w:rPr>
        <w:t>◐</w:t>
      </w:r>
      <w:r>
        <w:rPr>
          <w:lang w:val="en-US"/>
        </w:rPr>
        <w:t>*</w:t>
      </w:r>
      <w:r w:rsidR="006B227C">
        <w:t xml:space="preserve"> Col3.11</w:t>
      </w:r>
      <w:r>
        <w:rPr>
          <w:lang w:val="en-US"/>
        </w:rPr>
        <w:t xml:space="preserve">. </w:t>
      </w:r>
      <w:r>
        <w:rPr>
          <w:b/>
          <w:lang w:val="en-US"/>
        </w:rPr>
        <w:t>the holy city</w:t>
      </w:r>
      <w:r>
        <w:rPr>
          <w:lang w:val="en-US"/>
        </w:rPr>
        <w:t xml:space="preserve">. Re </w:t>
      </w:r>
      <w:r w:rsidR="006B227C">
        <w:t xml:space="preserve"> Re21.2</w:t>
      </w:r>
      <w:r>
        <w:rPr>
          <w:lang w:val="en-US"/>
        </w:rPr>
        <w:t xml:space="preserve">, </w:t>
      </w:r>
      <w:r w:rsidR="006B227C">
        <w:t xml:space="preserve"> Re21.10</w:t>
      </w:r>
      <w:r>
        <w:rPr>
          <w:lang w:val="en-US"/>
        </w:rPr>
        <w:t xml:space="preserve">. </w:t>
      </w:r>
      <w:r w:rsidR="006B227C">
        <w:t xml:space="preserve"> Re22.19</w:t>
      </w:r>
      <w:r>
        <w:rPr>
          <w:lang w:val="en-US"/>
        </w:rPr>
        <w:t xml:space="preserve">. Is </w:t>
      </w:r>
      <w:r w:rsidR="006B227C">
        <w:t xml:space="preserve"> Is48.2</w:t>
      </w:r>
      <w:r>
        <w:rPr>
          <w:lang w:val="en-US"/>
        </w:rPr>
        <w:t xml:space="preserve">. </w:t>
      </w:r>
      <w:r w:rsidR="006B227C">
        <w:t xml:space="preserve"> Is52.1</w:t>
      </w:r>
      <w:r>
        <w:rPr>
          <w:lang w:val="en-US"/>
        </w:rPr>
        <w:t>. Mt +</w:t>
      </w:r>
      <w:r w:rsidR="006B227C">
        <w:t xml:space="preserve"> Mt4.5</w:t>
      </w:r>
      <w:r>
        <w:rPr>
          <w:lang w:val="en-US"/>
        </w:rPr>
        <w:t xml:space="preserve">. </w:t>
      </w:r>
      <w:r w:rsidR="006B227C">
        <w:t xml:space="preserve"> Mt27.53</w:t>
      </w:r>
      <w:r>
        <w:rPr>
          <w:lang w:val="en-US"/>
        </w:rPr>
        <w:t xml:space="preserve">. </w:t>
      </w:r>
      <w:r>
        <w:rPr>
          <w:b/>
          <w:lang w:val="en-US"/>
        </w:rPr>
        <w:t>tread</w:t>
      </w:r>
      <w:r>
        <w:rPr>
          <w:lang w:val="en-US"/>
        </w:rPr>
        <w:t xml:space="preserve">. Is </w:t>
      </w:r>
      <w:r w:rsidR="006B227C">
        <w:t xml:space="preserve"> Is60.15</w:t>
      </w:r>
      <w:r>
        <w:rPr>
          <w:lang w:val="en-US"/>
        </w:rPr>
        <w:t>. *</w:t>
      </w:r>
      <w:r>
        <w:rPr>
          <w:rFonts w:ascii="MS Gothic" w:hAnsi="MS Gothic" w:cs="MS Gothic"/>
          <w:lang w:val="en-US"/>
        </w:rPr>
        <w:t>▶</w:t>
      </w:r>
      <w:r w:rsidR="006B227C">
        <w:t xml:space="preserve"> Is63.18</w:t>
      </w:r>
      <w:r>
        <w:rPr>
          <w:lang w:val="en-US"/>
        </w:rPr>
        <w:t xml:space="preserve">. Da </w:t>
      </w:r>
      <w:r w:rsidR="006B227C">
        <w:t xml:space="preserve"> Da7.19</w:t>
      </w:r>
      <w:r>
        <w:rPr>
          <w:lang w:val="en-US"/>
        </w:rPr>
        <w:t xml:space="preserve">, </w:t>
      </w:r>
      <w:r w:rsidR="006B227C">
        <w:t xml:space="preserve"> Da7.22</w:t>
      </w:r>
      <w:r>
        <w:rPr>
          <w:lang w:val="en-US"/>
        </w:rPr>
        <w:t xml:space="preserve">, </w:t>
      </w:r>
      <w:r w:rsidR="006B227C">
        <w:t xml:space="preserve"> Da7.26</w:t>
      </w:r>
      <w:r>
        <w:rPr>
          <w:lang w:val="en-US"/>
        </w:rPr>
        <w:t xml:space="preserve">, </w:t>
      </w:r>
      <w:r w:rsidR="006B227C">
        <w:t xml:space="preserve"> Da7.27</w:t>
      </w:r>
      <w:r>
        <w:rPr>
          <w:lang w:val="en-US"/>
        </w:rPr>
        <w:t>. *</w:t>
      </w:r>
      <w:r w:rsidR="006B227C">
        <w:t xml:space="preserve"> Da8.10</w:t>
      </w:r>
      <w:r>
        <w:rPr>
          <w:lang w:val="en-US"/>
        </w:rPr>
        <w:t xml:space="preserve">, </w:t>
      </w:r>
      <w:r>
        <w:rPr>
          <w:rFonts w:ascii="MS Gothic" w:hAnsi="MS Gothic" w:cs="MS Gothic"/>
          <w:lang w:val="en-US"/>
        </w:rPr>
        <w:t>▶</w:t>
      </w:r>
      <w:r w:rsidR="006B227C">
        <w:t xml:space="preserve"> Da8.13</w:t>
      </w:r>
      <w:r>
        <w:rPr>
          <w:lang w:val="en-US"/>
        </w:rPr>
        <w:t xml:space="preserve">, </w:t>
      </w:r>
      <w:r w:rsidR="006B227C">
        <w:t xml:space="preserve"> Da8.24</w:t>
      </w:r>
      <w:r>
        <w:rPr>
          <w:lang w:val="en-US"/>
        </w:rPr>
        <w:t>, +*</w:t>
      </w:r>
      <w:r w:rsidR="006B227C">
        <w:t xml:space="preserve"> Da8.25</w:t>
      </w:r>
      <w:r>
        <w:rPr>
          <w:lang w:val="en-US"/>
        </w:rPr>
        <w:t xml:space="preserve">. Zc </w:t>
      </w:r>
      <w:r>
        <w:rPr>
          <w:rFonts w:ascii="MS Gothic" w:hAnsi="MS Gothic" w:cs="MS Gothic"/>
          <w:lang w:val="en-US"/>
        </w:rPr>
        <w:t>▶</w:t>
      </w:r>
      <w:r w:rsidR="006B227C">
        <w:t xml:space="preserve"> Zec12.3</w:t>
      </w:r>
      <w:r>
        <w:rPr>
          <w:lang w:val="en-US"/>
        </w:rPr>
        <w:t>, LXX. Mt +*</w:t>
      </w:r>
      <w:r w:rsidR="006B227C">
        <w:t xml:space="preserve"> Mt5.13</w:t>
      </w:r>
      <w:r>
        <w:rPr>
          <w:lang w:val="en-US"/>
        </w:rPr>
        <w:t xml:space="preserve">. </w:t>
      </w:r>
      <w:r w:rsidR="006B227C">
        <w:t xml:space="preserve"> Mt24.15</w:t>
      </w:r>
      <w:r>
        <w:rPr>
          <w:lang w:val="en-US"/>
        </w:rPr>
        <w:t xml:space="preserve">, </w:t>
      </w:r>
      <w:r w:rsidR="006B227C">
        <w:t xml:space="preserve"> Mt24.29-31</w:t>
      </w:r>
      <w:r>
        <w:rPr>
          <w:lang w:val="en-US"/>
        </w:rPr>
        <w:t>. Lk +*</w:t>
      </w:r>
      <w:r w:rsidR="006B227C">
        <w:t xml:space="preserve"> Lk21.24</w:t>
      </w:r>
      <w:r>
        <w:rPr>
          <w:lang w:val="en-US"/>
        </w:rPr>
        <w:t xml:space="preserve">. He </w:t>
      </w:r>
      <w:r w:rsidR="006B227C">
        <w:t xml:space="preserve"> Heb10.29</w:t>
      </w:r>
      <w:r>
        <w:rPr>
          <w:lang w:val="en-US"/>
        </w:rPr>
        <w:t xml:space="preserve">. </w:t>
      </w:r>
      <w:r>
        <w:rPr>
          <w:b/>
          <w:lang w:val="en-US"/>
        </w:rPr>
        <w:t>forty</w:t>
      </w:r>
      <w:r>
        <w:rPr>
          <w:lang w:val="en-US"/>
        </w:rPr>
        <w:t xml:space="preserve">. ver. </w:t>
      </w:r>
      <w:r w:rsidR="006B227C">
        <w:t xml:space="preserve"> Re11.3</w:t>
      </w:r>
      <w:r>
        <w:rPr>
          <w:lang w:val="en-US"/>
        </w:rPr>
        <w:t xml:space="preserve">, </w:t>
      </w:r>
      <w:r w:rsidR="006B227C">
        <w:t xml:space="preserve"> Re11.11</w:t>
      </w:r>
      <w:r>
        <w:rPr>
          <w:lang w:val="en-US"/>
        </w:rPr>
        <w:t xml:space="preserve">. Re </w:t>
      </w:r>
      <w:r w:rsidR="006B227C">
        <w:t xml:space="preserve"> Re12.6</w:t>
      </w:r>
      <w:r>
        <w:rPr>
          <w:lang w:val="en-US"/>
        </w:rPr>
        <w:t>, +*</w:t>
      </w:r>
      <w:r w:rsidR="006B227C">
        <w:t xml:space="preserve"> Re12.14</w:t>
      </w:r>
      <w:r>
        <w:rPr>
          <w:lang w:val="en-US"/>
        </w:rPr>
        <w:t xml:space="preserve">. </w:t>
      </w:r>
      <w:r w:rsidR="006B227C">
        <w:t xml:space="preserve"> Re13.5</w:t>
      </w:r>
      <w:r>
        <w:rPr>
          <w:lang w:val="en-US"/>
        </w:rPr>
        <w:t xml:space="preserve">. Nu </w:t>
      </w:r>
      <w:r w:rsidR="006B227C">
        <w:t xml:space="preserve"> Nu14.34</w:t>
      </w:r>
      <w:r>
        <w:rPr>
          <w:lang w:val="en-US"/>
        </w:rPr>
        <w:t>. Da *</w:t>
      </w:r>
      <w:r w:rsidR="006B227C">
        <w:t xml:space="preserve"> Da7.25</w:t>
      </w:r>
      <w:r>
        <w:rPr>
          <w:lang w:val="en-US"/>
        </w:rPr>
        <w:t>. +*</w:t>
      </w:r>
      <w:r w:rsidR="006B227C">
        <w:t xml:space="preserve"> Da9.27</w:t>
      </w:r>
      <w:r>
        <w:rPr>
          <w:lang w:val="en-US"/>
        </w:rPr>
        <w:t>. *</w:t>
      </w:r>
      <w:r w:rsidR="006B227C">
        <w:t xml:space="preserve"> Da12.7</w:t>
      </w:r>
      <w:r>
        <w:rPr>
          <w:lang w:val="en-US"/>
        </w:rPr>
        <w:t xml:space="preserve">, </w:t>
      </w:r>
      <w:r w:rsidR="006B227C">
        <w:t xml:space="preserve"> Da12.11</w:t>
      </w:r>
      <w:r>
        <w:rPr>
          <w:lang w:val="en-US"/>
        </w:rPr>
        <w:t xml:space="preserve">, </w:t>
      </w:r>
      <w:r w:rsidR="006B227C">
        <w:t xml:space="preserve"> Da12.12</w:t>
      </w:r>
      <w:r>
        <w:rPr>
          <w:lang w:val="en-US"/>
        </w:rPr>
        <w:t>. Ro +*</w:t>
      </w:r>
      <w:r w:rsidR="006B227C">
        <w:t xml:space="preserve"> Ro11.25</w:t>
      </w:r>
      <w:r>
        <w:rPr>
          <w:lang w:val="en-US"/>
        </w:rPr>
        <w:t xml:space="preserve">. </w:t>
      </w:r>
    </w:p>
    <w:p w:rsidR="003E23E9" w:rsidRDefault="003E23E9" w:rsidP="00710603">
      <w:pPr>
        <w:ind w:firstLine="360"/>
        <w:jc w:val="both"/>
      </w:pPr>
      <w:r>
        <w:rPr>
          <w:lang w:val="en-US"/>
        </w:rPr>
        <w:t xml:space="preserve">3. </w:t>
      </w:r>
      <w:r>
        <w:rPr>
          <w:b/>
          <w:lang w:val="en-US"/>
        </w:rPr>
        <w:t>I will give</w:t>
      </w:r>
      <w:r>
        <w:rPr>
          <w:lang w:val="en-US"/>
        </w:rPr>
        <w:t xml:space="preserve">, etc. </w:t>
      </w:r>
      <w:r>
        <w:rPr>
          <w:i/>
          <w:lang w:val="en-US"/>
        </w:rPr>
        <w:t>or</w:t>
      </w:r>
      <w:r>
        <w:rPr>
          <w:lang w:val="en-US"/>
        </w:rPr>
        <w:t xml:space="preserve">, I will give unto my two witnesses, that they may prophesy. Jn </w:t>
      </w:r>
      <w:r w:rsidR="006B227C">
        <w:t xml:space="preserve"> Jn3.27</w:t>
      </w:r>
      <w:r>
        <w:rPr>
          <w:lang w:val="en-US"/>
        </w:rPr>
        <w:t xml:space="preserve">. 1 Co </w:t>
      </w:r>
      <w:r w:rsidR="006B227C">
        <w:t xml:space="preserve"> 1Co12.28</w:t>
      </w:r>
      <w:r>
        <w:rPr>
          <w:lang w:val="en-US"/>
        </w:rPr>
        <w:t xml:space="preserve">. Ep </w:t>
      </w:r>
      <w:r w:rsidR="006B227C">
        <w:t xml:space="preserve"> Eph4.11</w:t>
      </w:r>
      <w:r>
        <w:rPr>
          <w:lang w:val="en-US"/>
        </w:rPr>
        <w:t xml:space="preserve">. </w:t>
      </w:r>
      <w:r>
        <w:rPr>
          <w:b/>
          <w:lang w:val="en-US"/>
        </w:rPr>
        <w:t>two</w:t>
      </w:r>
      <w:r>
        <w:rPr>
          <w:lang w:val="en-US"/>
        </w:rPr>
        <w:t xml:space="preserve">. Nu 30:30. Dt </w:t>
      </w:r>
      <w:r w:rsidR="006B227C">
        <w:t xml:space="preserve"> Dt17.6</w:t>
      </w:r>
      <w:r>
        <w:rPr>
          <w:lang w:val="en-US"/>
        </w:rPr>
        <w:t xml:space="preserve">. </w:t>
      </w:r>
      <w:r w:rsidR="006B227C">
        <w:t xml:space="preserve"> Dt19.15</w:t>
      </w:r>
      <w:r>
        <w:rPr>
          <w:lang w:val="en-US"/>
        </w:rPr>
        <w:t xml:space="preserve">. Mt </w:t>
      </w:r>
      <w:r w:rsidR="006B227C">
        <w:t xml:space="preserve"> Mt18.16</w:t>
      </w:r>
      <w:r>
        <w:rPr>
          <w:lang w:val="en-US"/>
        </w:rPr>
        <w:t xml:space="preserve">. 2 Co </w:t>
      </w:r>
      <w:r w:rsidR="006B227C">
        <w:t xml:space="preserve"> 2Co13.1</w:t>
      </w:r>
      <w:r>
        <w:rPr>
          <w:lang w:val="en-US"/>
        </w:rPr>
        <w:t xml:space="preserve">. </w:t>
      </w:r>
      <w:r>
        <w:rPr>
          <w:b/>
          <w:lang w:val="en-US"/>
        </w:rPr>
        <w:t>witnesses</w:t>
      </w:r>
      <w:r>
        <w:rPr>
          <w:lang w:val="en-US"/>
        </w:rPr>
        <w:t xml:space="preserve">. ver. </w:t>
      </w:r>
      <w:r w:rsidR="006B227C">
        <w:t xml:space="preserve"> Re11.10</w:t>
      </w:r>
      <w:r>
        <w:rPr>
          <w:lang w:val="en-US"/>
        </w:rPr>
        <w:t xml:space="preserve">. Re </w:t>
      </w:r>
      <w:r w:rsidR="006B227C">
        <w:t xml:space="preserve"> Re2.13</w:t>
      </w:r>
      <w:r>
        <w:rPr>
          <w:lang w:val="en-US"/>
        </w:rPr>
        <w:t xml:space="preserve">. </w:t>
      </w:r>
      <w:r w:rsidR="006B227C">
        <w:t xml:space="preserve"> Re19.10</w:t>
      </w:r>
      <w:r>
        <w:rPr>
          <w:lang w:val="en-US"/>
        </w:rPr>
        <w:t xml:space="preserve">. </w:t>
      </w:r>
      <w:r w:rsidR="006B227C">
        <w:t xml:space="preserve"> Re20.4</w:t>
      </w:r>
      <w:r>
        <w:rPr>
          <w:lang w:val="en-US"/>
        </w:rPr>
        <w:t xml:space="preserve">. Is </w:t>
      </w:r>
      <w:r w:rsidR="006B227C">
        <w:t xml:space="preserve"> Is8.2</w:t>
      </w:r>
      <w:r>
        <w:rPr>
          <w:lang w:val="en-US"/>
        </w:rPr>
        <w:t xml:space="preserve">. </w:t>
      </w:r>
      <w:r w:rsidR="006B227C">
        <w:t xml:space="preserve"> Is43.10</w:t>
      </w:r>
      <w:r>
        <w:rPr>
          <w:lang w:val="en-US"/>
        </w:rPr>
        <w:t xml:space="preserve">. </w:t>
      </w:r>
      <w:r w:rsidR="006B227C">
        <w:t xml:space="preserve"> Is55.4</w:t>
      </w:r>
      <w:r>
        <w:rPr>
          <w:lang w:val="en-US"/>
        </w:rPr>
        <w:t xml:space="preserve">. Lk </w:t>
      </w:r>
      <w:r w:rsidR="006B227C">
        <w:t xml:space="preserve"> Lk24.48</w:t>
      </w:r>
      <w:r>
        <w:rPr>
          <w:lang w:val="en-US"/>
        </w:rPr>
        <w:t xml:space="preserve">. Jn </w:t>
      </w:r>
      <w:r w:rsidR="006B227C">
        <w:t xml:space="preserve"> Jn15.27</w:t>
      </w:r>
      <w:r>
        <w:rPr>
          <w:lang w:val="en-US"/>
        </w:rPr>
        <w:t>. Ac +*</w:t>
      </w:r>
      <w:r w:rsidR="006B227C">
        <w:t xml:space="preserve"> Ac1.8</w:t>
      </w:r>
      <w:r>
        <w:rPr>
          <w:lang w:val="en-US"/>
        </w:rPr>
        <w:t>. +*</w:t>
      </w:r>
      <w:r w:rsidR="006B227C">
        <w:t xml:space="preserve"> Ac2.32</w:t>
      </w:r>
      <w:r>
        <w:rPr>
          <w:lang w:val="en-US"/>
        </w:rPr>
        <w:t xml:space="preserve">. </w:t>
      </w:r>
      <w:r w:rsidR="006B227C">
        <w:t xml:space="preserve"> Ac3.15</w:t>
      </w:r>
      <w:r>
        <w:rPr>
          <w:lang w:val="en-US"/>
        </w:rPr>
        <w:t xml:space="preserve">. </w:t>
      </w:r>
      <w:r w:rsidR="006B227C">
        <w:t xml:space="preserve"> Ac13.31</w:t>
      </w:r>
      <w:r>
        <w:rPr>
          <w:lang w:val="en-US"/>
        </w:rPr>
        <w:t xml:space="preserve">. </w:t>
      </w:r>
      <w:r>
        <w:rPr>
          <w:b/>
          <w:lang w:val="en-US"/>
        </w:rPr>
        <w:t>they shall</w:t>
      </w:r>
      <w:r>
        <w:rPr>
          <w:lang w:val="en-US"/>
        </w:rPr>
        <w:t xml:space="preserve">. Re </w:t>
      </w:r>
      <w:r w:rsidR="006B227C">
        <w:t xml:space="preserve"> Re19.10</w:t>
      </w:r>
      <w:r>
        <w:rPr>
          <w:lang w:val="en-US"/>
        </w:rPr>
        <w:t xml:space="preserve">. </w:t>
      </w:r>
      <w:r>
        <w:rPr>
          <w:b/>
          <w:lang w:val="en-US"/>
        </w:rPr>
        <w:t>a thousand</w:t>
      </w:r>
      <w:r>
        <w:rPr>
          <w:lang w:val="en-US"/>
        </w:rPr>
        <w:t xml:space="preserve">. See on ver. </w:t>
      </w:r>
      <w:r w:rsidR="006B227C">
        <w:t xml:space="preserve"> Re11.2</w:t>
      </w:r>
      <w:r>
        <w:rPr>
          <w:lang w:val="en-US"/>
        </w:rPr>
        <w:t xml:space="preserve">. Re </w:t>
      </w:r>
      <w:r w:rsidR="006B227C">
        <w:t xml:space="preserve"> Re12.6</w:t>
      </w:r>
      <w:r>
        <w:rPr>
          <w:lang w:val="en-US"/>
        </w:rPr>
        <w:t>, +*</w:t>
      </w:r>
      <w:r w:rsidR="006B227C">
        <w:t xml:space="preserve"> Re12.14</w:t>
      </w:r>
      <w:r>
        <w:rPr>
          <w:lang w:val="en-US"/>
        </w:rPr>
        <w:t xml:space="preserve">. </w:t>
      </w:r>
      <w:r w:rsidR="006B227C">
        <w:t xml:space="preserve"> Re13.5</w:t>
      </w:r>
      <w:r>
        <w:rPr>
          <w:lang w:val="en-US"/>
        </w:rPr>
        <w:t>. Da +*</w:t>
      </w:r>
      <w:r w:rsidR="006B227C">
        <w:t xml:space="preserve"> Da9.27</w:t>
      </w:r>
      <w:r>
        <w:rPr>
          <w:lang w:val="en-US"/>
        </w:rPr>
        <w:t xml:space="preserve">. </w:t>
      </w:r>
      <w:r>
        <w:rPr>
          <w:b/>
          <w:lang w:val="en-US"/>
        </w:rPr>
        <w:t>days</w:t>
      </w:r>
      <w:r>
        <w:rPr>
          <w:lang w:val="en-US"/>
        </w:rPr>
        <w:t xml:space="preserve">. The duration of man is often reckoned in days (Ge </w:t>
      </w:r>
      <w:r w:rsidR="006B227C">
        <w:t xml:space="preserve"> Ge47.9</w:t>
      </w:r>
      <w:r>
        <w:rPr>
          <w:lang w:val="en-US"/>
        </w:rPr>
        <w:t xml:space="preserve">, </w:t>
      </w:r>
      <w:r w:rsidR="006B227C">
        <w:t xml:space="preserve"> Ge47.28</w:t>
      </w:r>
      <w:r>
        <w:rPr>
          <w:lang w:val="en-US"/>
        </w:rPr>
        <w:t xml:space="preserve">. Ps </w:t>
      </w:r>
      <w:r w:rsidR="006B227C">
        <w:t xml:space="preserve"> Ps90.10</w:t>
      </w:r>
      <w:r>
        <w:rPr>
          <w:lang w:val="en-US"/>
        </w:rPr>
        <w:t xml:space="preserve">, </w:t>
      </w:r>
      <w:r w:rsidR="006B227C">
        <w:t xml:space="preserve"> Ps90.12</w:t>
      </w:r>
      <w:r>
        <w:rPr>
          <w:lang w:val="en-US"/>
        </w:rPr>
        <w:t xml:space="preserve">. </w:t>
      </w:r>
      <w:r w:rsidR="006B227C">
        <w:t xml:space="preserve"> Ps119.84</w:t>
      </w:r>
      <w:r>
        <w:rPr>
          <w:lang w:val="en-US"/>
        </w:rPr>
        <w:t xml:space="preserve">), whereas judgments are sometimes reckoned in months (Ge </w:t>
      </w:r>
      <w:r w:rsidR="006B227C">
        <w:t xml:space="preserve"> Ge8.5</w:t>
      </w:r>
      <w:r>
        <w:rPr>
          <w:lang w:val="en-US"/>
        </w:rPr>
        <w:t xml:space="preserve">. Re </w:t>
      </w:r>
      <w:r w:rsidR="006B227C">
        <w:t xml:space="preserve"> Re9.5</w:t>
      </w:r>
      <w:r>
        <w:rPr>
          <w:lang w:val="en-US"/>
        </w:rPr>
        <w:t xml:space="preserve">, </w:t>
      </w:r>
      <w:r w:rsidR="006B227C">
        <w:t xml:space="preserve"> Re9.10</w:t>
      </w:r>
      <w:r>
        <w:rPr>
          <w:lang w:val="en-US"/>
        </w:rPr>
        <w:t xml:space="preserve">. </w:t>
      </w:r>
      <w:r w:rsidR="006B227C">
        <w:t xml:space="preserve"> Re13.5</w:t>
      </w:r>
      <w:r>
        <w:rPr>
          <w:lang w:val="en-US"/>
        </w:rPr>
        <w:t xml:space="preserve">). Lk </w:t>
      </w:r>
      <w:r w:rsidR="006B227C">
        <w:t xml:space="preserve"> Lk4.25</w:t>
      </w:r>
      <w:r>
        <w:rPr>
          <w:lang w:val="en-US"/>
        </w:rPr>
        <w:t xml:space="preserve">. Ja </w:t>
      </w:r>
      <w:r w:rsidR="006B227C">
        <w:t xml:space="preserve"> Jas5.17</w:t>
      </w:r>
      <w:r>
        <w:rPr>
          <w:lang w:val="en-US"/>
        </w:rPr>
        <w:t xml:space="preserve">. </w:t>
      </w:r>
      <w:r>
        <w:rPr>
          <w:b/>
          <w:lang w:val="en-US"/>
        </w:rPr>
        <w:t>clothed</w:t>
      </w:r>
      <w:r>
        <w:rPr>
          <w:lang w:val="en-US"/>
        </w:rPr>
        <w:t xml:space="preserve">. Ge </w:t>
      </w:r>
      <w:r w:rsidR="006B227C">
        <w:t xml:space="preserve"> Ge37.34</w:t>
      </w:r>
      <w:r>
        <w:rPr>
          <w:lang w:val="en-US"/>
        </w:rPr>
        <w:t xml:space="preserve">. 2 S </w:t>
      </w:r>
      <w:r w:rsidR="006B227C">
        <w:t xml:space="preserve"> 2Sa3.31</w:t>
      </w:r>
      <w:r>
        <w:rPr>
          <w:lang w:val="en-US"/>
        </w:rPr>
        <w:t xml:space="preserve">. 1 K </w:t>
      </w:r>
      <w:r w:rsidR="006B227C">
        <w:t xml:space="preserve"> 1Ki20.31</w:t>
      </w:r>
      <w:r>
        <w:rPr>
          <w:lang w:val="en-US"/>
        </w:rPr>
        <w:t xml:space="preserve">. </w:t>
      </w:r>
      <w:r w:rsidR="006B227C">
        <w:t xml:space="preserve"> 1Ki21.27</w:t>
      </w:r>
      <w:r>
        <w:rPr>
          <w:lang w:val="en-US"/>
        </w:rPr>
        <w:t xml:space="preserve">. 2 K </w:t>
      </w:r>
      <w:r w:rsidR="006B227C">
        <w:t xml:space="preserve"> 2Ki6.30</w:t>
      </w:r>
      <w:r>
        <w:rPr>
          <w:lang w:val="en-US"/>
        </w:rPr>
        <w:t xml:space="preserve">. </w:t>
      </w:r>
      <w:r w:rsidR="006B227C">
        <w:t xml:space="preserve"> 2Ki19.1</w:t>
      </w:r>
      <w:r>
        <w:rPr>
          <w:lang w:val="en-US"/>
        </w:rPr>
        <w:t xml:space="preserve">, </w:t>
      </w:r>
      <w:r w:rsidR="006B227C">
        <w:t xml:space="preserve"> 2Ki19.2</w:t>
      </w:r>
      <w:r>
        <w:rPr>
          <w:lang w:val="en-US"/>
        </w:rPr>
        <w:t xml:space="preserve">. 1 Ch </w:t>
      </w:r>
      <w:r w:rsidR="006B227C">
        <w:t xml:space="preserve"> 1Ch21.16</w:t>
      </w:r>
      <w:r>
        <w:rPr>
          <w:lang w:val="en-US"/>
        </w:rPr>
        <w:t xml:space="preserve">. Ne </w:t>
      </w:r>
      <w:r w:rsidR="006B227C">
        <w:t xml:space="preserve"> Ne9.1</w:t>
      </w:r>
      <w:r>
        <w:rPr>
          <w:lang w:val="en-US"/>
        </w:rPr>
        <w:t xml:space="preserve">. Est </w:t>
      </w:r>
      <w:r w:rsidR="006B227C">
        <w:t xml:space="preserve"> Es4.1</w:t>
      </w:r>
      <w:r>
        <w:rPr>
          <w:lang w:val="en-US"/>
        </w:rPr>
        <w:t xml:space="preserve">, </w:t>
      </w:r>
      <w:r w:rsidR="006B227C">
        <w:t xml:space="preserve"> Es4.2</w:t>
      </w:r>
      <w:r>
        <w:rPr>
          <w:lang w:val="en-US"/>
        </w:rPr>
        <w:t xml:space="preserve">. Jb </w:t>
      </w:r>
      <w:r w:rsidR="006B227C">
        <w:t xml:space="preserve"> Job16.15</w:t>
      </w:r>
      <w:r>
        <w:rPr>
          <w:lang w:val="en-US"/>
        </w:rPr>
        <w:t xml:space="preserve">. Ps </w:t>
      </w:r>
      <w:r w:rsidR="006B227C">
        <w:t xml:space="preserve"> Ps35.13</w:t>
      </w:r>
      <w:r>
        <w:rPr>
          <w:lang w:val="en-US"/>
        </w:rPr>
        <w:t xml:space="preserve">. </w:t>
      </w:r>
      <w:r w:rsidR="006B227C">
        <w:t xml:space="preserve"> Ps69.11</w:t>
      </w:r>
      <w:r>
        <w:rPr>
          <w:lang w:val="en-US"/>
        </w:rPr>
        <w:t xml:space="preserve">. Is </w:t>
      </w:r>
      <w:r w:rsidR="006B227C">
        <w:t xml:space="preserve"> Is20.2</w:t>
      </w:r>
      <w:r>
        <w:rPr>
          <w:lang w:val="en-US"/>
        </w:rPr>
        <w:t xml:space="preserve">. </w:t>
      </w:r>
      <w:r w:rsidR="006B227C">
        <w:t xml:space="preserve"> Is22.12</w:t>
      </w:r>
      <w:r>
        <w:rPr>
          <w:lang w:val="en-US"/>
        </w:rPr>
        <w:t xml:space="preserve">. </w:t>
      </w:r>
      <w:r w:rsidR="006B227C">
        <w:t xml:space="preserve"> Is32.11</w:t>
      </w:r>
      <w:r>
        <w:rPr>
          <w:lang w:val="en-US"/>
        </w:rPr>
        <w:t xml:space="preserve">. </w:t>
      </w:r>
      <w:r w:rsidR="006B227C">
        <w:t xml:space="preserve"> Is37.1</w:t>
      </w:r>
      <w:r>
        <w:rPr>
          <w:lang w:val="en-US"/>
        </w:rPr>
        <w:t xml:space="preserve">, </w:t>
      </w:r>
      <w:r w:rsidR="006B227C">
        <w:t xml:space="preserve"> Is37.2</w:t>
      </w:r>
      <w:r>
        <w:rPr>
          <w:lang w:val="en-US"/>
        </w:rPr>
        <w:t xml:space="preserve">. Je </w:t>
      </w:r>
      <w:r w:rsidR="006B227C">
        <w:t xml:space="preserve"> Je4.8</w:t>
      </w:r>
      <w:r>
        <w:rPr>
          <w:lang w:val="en-US"/>
        </w:rPr>
        <w:t xml:space="preserve">. </w:t>
      </w:r>
      <w:r w:rsidR="006B227C">
        <w:t xml:space="preserve"> Je6.26</w:t>
      </w:r>
      <w:r>
        <w:rPr>
          <w:lang w:val="en-US"/>
        </w:rPr>
        <w:t xml:space="preserve">. La </w:t>
      </w:r>
      <w:r w:rsidR="006B227C">
        <w:t xml:space="preserve"> La2.10</w:t>
      </w:r>
      <w:r>
        <w:rPr>
          <w:lang w:val="en-US"/>
        </w:rPr>
        <w:t xml:space="preserve">. Ezk </w:t>
      </w:r>
      <w:r w:rsidR="006B227C">
        <w:t xml:space="preserve"> Eze7.18</w:t>
      </w:r>
      <w:r>
        <w:rPr>
          <w:lang w:val="en-US"/>
        </w:rPr>
        <w:t xml:space="preserve">. Jl </w:t>
      </w:r>
      <w:r w:rsidR="006B227C">
        <w:t xml:space="preserve"> Joe1.13</w:t>
      </w:r>
      <w:r>
        <w:rPr>
          <w:lang w:val="en-US"/>
        </w:rPr>
        <w:t xml:space="preserve">. Am </w:t>
      </w:r>
      <w:r w:rsidR="006B227C">
        <w:t xml:space="preserve"> Am8.10</w:t>
      </w:r>
      <w:r>
        <w:rPr>
          <w:lang w:val="en-US"/>
        </w:rPr>
        <w:t xml:space="preserve">. Jon </w:t>
      </w:r>
      <w:r w:rsidR="006B227C">
        <w:t xml:space="preserve"> Jon3.5-8</w:t>
      </w:r>
      <w:r>
        <w:rPr>
          <w:lang w:val="en-US"/>
        </w:rPr>
        <w:t xml:space="preserve">. Mt </w:t>
      </w:r>
      <w:r w:rsidR="006B227C">
        <w:t xml:space="preserve"> Mt11.21</w:t>
      </w:r>
      <w:r>
        <w:rPr>
          <w:lang w:val="en-US"/>
        </w:rPr>
        <w:t xml:space="preserve">. Lk </w:t>
      </w:r>
      <w:r w:rsidR="006B227C">
        <w:t xml:space="preserve"> Lk10.13</w:t>
      </w:r>
      <w:r>
        <w:rPr>
          <w:lang w:val="en-US"/>
        </w:rPr>
        <w:t xml:space="preserve">. </w:t>
      </w:r>
    </w:p>
    <w:p w:rsidR="003E23E9" w:rsidRDefault="003E23E9" w:rsidP="00710603">
      <w:pPr>
        <w:ind w:firstLine="360"/>
        <w:jc w:val="both"/>
      </w:pPr>
      <w:r>
        <w:rPr>
          <w:lang w:val="en-US"/>
        </w:rPr>
        <w:t xml:space="preserve">4. </w:t>
      </w:r>
      <w:r>
        <w:rPr>
          <w:b/>
          <w:lang w:val="en-US"/>
        </w:rPr>
        <w:t>These are</w:t>
      </w:r>
      <w:r>
        <w:rPr>
          <w:lang w:val="en-US"/>
        </w:rPr>
        <w:t xml:space="preserve">. </w:t>
      </w:r>
      <w:r w:rsidR="006B227C">
        <w:t xml:space="preserve">  f92:92C</w:t>
      </w:r>
      <w:r>
        <w:rPr>
          <w:lang w:val="en-US"/>
        </w:rPr>
        <w:t>, Mt +</w:t>
      </w:r>
      <w:r w:rsidR="006B227C">
        <w:t xml:space="preserve"> Mt2.15</w:t>
      </w:r>
      <w:r>
        <w:rPr>
          <w:lang w:val="en-US"/>
        </w:rPr>
        <w:t xml:space="preserve">. </w:t>
      </w:r>
      <w:r>
        <w:rPr>
          <w:b/>
          <w:lang w:val="en-US"/>
        </w:rPr>
        <w:t>two olive</w:t>
      </w:r>
      <w:r>
        <w:rPr>
          <w:lang w:val="en-US"/>
        </w:rPr>
        <w:t xml:space="preserve">. Ps </w:t>
      </w:r>
      <w:r w:rsidR="006B227C">
        <w:t xml:space="preserve"> Ps52.8</w:t>
      </w:r>
      <w:r>
        <w:rPr>
          <w:lang w:val="en-US"/>
        </w:rPr>
        <w:t>. Je *</w:t>
      </w:r>
      <w:r w:rsidR="006B227C">
        <w:t xml:space="preserve"> Je11.16</w:t>
      </w:r>
      <w:r>
        <w:rPr>
          <w:lang w:val="en-US"/>
        </w:rPr>
        <w:t xml:space="preserve">. Zc </w:t>
      </w:r>
      <w:r>
        <w:rPr>
          <w:rFonts w:ascii="MS Gothic" w:hAnsi="MS Gothic" w:cs="MS Gothic"/>
          <w:lang w:val="en-US"/>
        </w:rPr>
        <w:t>▶</w:t>
      </w:r>
      <w:r w:rsidR="006B227C">
        <w:t xml:space="preserve"> Zec4.2</w:t>
      </w:r>
      <w:r>
        <w:rPr>
          <w:lang w:val="en-US"/>
        </w:rPr>
        <w:t xml:space="preserve">, </w:t>
      </w:r>
      <w:r w:rsidR="006B227C">
        <w:t xml:space="preserve"> Zec4.3</w:t>
      </w:r>
      <w:r>
        <w:rPr>
          <w:lang w:val="en-US"/>
        </w:rPr>
        <w:t>, *</w:t>
      </w:r>
      <w:r w:rsidR="006B227C">
        <w:t xml:space="preserve"> Zec4.11-14</w:t>
      </w:r>
      <w:r>
        <w:rPr>
          <w:lang w:val="en-US"/>
        </w:rPr>
        <w:t xml:space="preserve">. Ro </w:t>
      </w:r>
      <w:r w:rsidR="006B227C">
        <w:t xml:space="preserve"> Ro11.17</w:t>
      </w:r>
      <w:r>
        <w:rPr>
          <w:lang w:val="en-US"/>
        </w:rPr>
        <w:t xml:space="preserve">. </w:t>
      </w:r>
      <w:r>
        <w:rPr>
          <w:b/>
          <w:lang w:val="en-US"/>
        </w:rPr>
        <w:t>two candlesticks</w:t>
      </w:r>
      <w:r>
        <w:rPr>
          <w:lang w:val="en-US"/>
        </w:rPr>
        <w:t xml:space="preserve">. Re </w:t>
      </w:r>
      <w:r w:rsidR="006B227C">
        <w:t xml:space="preserve"> Re1.12</w:t>
      </w:r>
      <w:r>
        <w:rPr>
          <w:lang w:val="en-US"/>
        </w:rPr>
        <w:t xml:space="preserve">, </w:t>
      </w:r>
      <w:r w:rsidR="006B227C">
        <w:t xml:space="preserve"> Re1.20</w:t>
      </w:r>
      <w:r>
        <w:rPr>
          <w:lang w:val="en-US"/>
        </w:rPr>
        <w:t xml:space="preserve">. Zc </w:t>
      </w:r>
      <w:r>
        <w:rPr>
          <w:rFonts w:ascii="MS Gothic" w:hAnsi="MS Gothic" w:cs="MS Gothic"/>
          <w:lang w:val="en-US"/>
        </w:rPr>
        <w:t>▶</w:t>
      </w:r>
      <w:r w:rsidR="006B227C">
        <w:t xml:space="preserve"> Zec4.2</w:t>
      </w:r>
      <w:r>
        <w:rPr>
          <w:lang w:val="en-US"/>
        </w:rPr>
        <w:t>. Mt *</w:t>
      </w:r>
      <w:r w:rsidR="006B227C">
        <w:t xml:space="preserve"> Mt5.14-16</w:t>
      </w:r>
      <w:r>
        <w:rPr>
          <w:lang w:val="en-US"/>
        </w:rPr>
        <w:t xml:space="preserve">. Lk </w:t>
      </w:r>
      <w:r w:rsidR="006B227C">
        <w:t xml:space="preserve"> Lk11.33</w:t>
      </w:r>
      <w:r>
        <w:rPr>
          <w:lang w:val="en-US"/>
        </w:rPr>
        <w:t xml:space="preserve">. Jn </w:t>
      </w:r>
      <w:r w:rsidR="006B227C">
        <w:t xml:space="preserve"> Jn5.35</w:t>
      </w:r>
      <w:r>
        <w:rPr>
          <w:lang w:val="en-US"/>
        </w:rPr>
        <w:t xml:space="preserve">. Ph </w:t>
      </w:r>
      <w:r w:rsidR="006B227C">
        <w:t xml:space="preserve"> Php2.15</w:t>
      </w:r>
      <w:r>
        <w:rPr>
          <w:lang w:val="en-US"/>
        </w:rPr>
        <w:t xml:space="preserve">, </w:t>
      </w:r>
      <w:r w:rsidR="006B227C">
        <w:t xml:space="preserve"> Php2.16</w:t>
      </w:r>
      <w:r>
        <w:rPr>
          <w:lang w:val="en-US"/>
        </w:rPr>
        <w:t xml:space="preserve">. 1 J </w:t>
      </w:r>
      <w:r w:rsidR="006B227C">
        <w:t xml:space="preserve"> 1Jn2.20</w:t>
      </w:r>
      <w:r>
        <w:rPr>
          <w:lang w:val="en-US"/>
        </w:rPr>
        <w:t xml:space="preserve">. </w:t>
      </w:r>
      <w:r>
        <w:rPr>
          <w:b/>
          <w:lang w:val="en-US"/>
        </w:rPr>
        <w:t>standing</w:t>
      </w:r>
      <w:r>
        <w:rPr>
          <w:lang w:val="en-US"/>
        </w:rPr>
        <w:t xml:space="preserve">. Dt </w:t>
      </w:r>
      <w:r w:rsidR="006B227C">
        <w:t xml:space="preserve"> Dt10.8</w:t>
      </w:r>
      <w:r>
        <w:rPr>
          <w:lang w:val="en-US"/>
        </w:rPr>
        <w:t xml:space="preserve">. 1 K </w:t>
      </w:r>
      <w:r w:rsidR="006B227C">
        <w:t xml:space="preserve"> 1Ki17.1</w:t>
      </w:r>
      <w:r>
        <w:rPr>
          <w:lang w:val="en-US"/>
        </w:rPr>
        <w:t xml:space="preserve">. Mt </w:t>
      </w:r>
      <w:r w:rsidR="006B227C">
        <w:t xml:space="preserve"> Mt20.23</w:t>
      </w:r>
      <w:r>
        <w:rPr>
          <w:lang w:val="en-US"/>
        </w:rPr>
        <w:t xml:space="preserve">. </w:t>
      </w:r>
      <w:r>
        <w:rPr>
          <w:b/>
          <w:lang w:val="en-US"/>
        </w:rPr>
        <w:t>the God</w:t>
      </w:r>
      <w:r>
        <w:rPr>
          <w:lang w:val="en-US"/>
        </w:rPr>
        <w:t xml:space="preserve">. Ex </w:t>
      </w:r>
      <w:r w:rsidR="006B227C">
        <w:t xml:space="preserve"> Ex8.22</w:t>
      </w:r>
      <w:r>
        <w:rPr>
          <w:lang w:val="en-US"/>
        </w:rPr>
        <w:t xml:space="preserve">. Jsh </w:t>
      </w:r>
      <w:r w:rsidR="006B227C">
        <w:t xml:space="preserve"> Jos3.11</w:t>
      </w:r>
      <w:r>
        <w:rPr>
          <w:lang w:val="en-US"/>
        </w:rPr>
        <w:t xml:space="preserve">, </w:t>
      </w:r>
      <w:r w:rsidR="006B227C">
        <w:t xml:space="preserve"> Jos3.13</w:t>
      </w:r>
      <w:r>
        <w:rPr>
          <w:lang w:val="en-US"/>
        </w:rPr>
        <w:t>. Is *</w:t>
      </w:r>
      <w:r w:rsidR="006B227C">
        <w:t xml:space="preserve"> Is54.5</w:t>
      </w:r>
      <w:r>
        <w:rPr>
          <w:lang w:val="en-US"/>
        </w:rPr>
        <w:t xml:space="preserve">. Mi </w:t>
      </w:r>
      <w:r w:rsidR="006B227C">
        <w:t xml:space="preserve"> Mic4.13</w:t>
      </w:r>
      <w:r>
        <w:rPr>
          <w:lang w:val="en-US"/>
        </w:rPr>
        <w:t>. Zc *</w:t>
      </w:r>
      <w:r w:rsidR="006B227C">
        <w:t xml:space="preserve"> Zec4.14</w:t>
      </w:r>
      <w:r>
        <w:rPr>
          <w:lang w:val="en-US"/>
        </w:rPr>
        <w:t xml:space="preserve">. </w:t>
      </w:r>
      <w:r w:rsidR="006B227C">
        <w:t xml:space="preserve"> Zec6.5</w:t>
      </w:r>
      <w:r>
        <w:rPr>
          <w:lang w:val="en-US"/>
        </w:rPr>
        <w:t xml:space="preserve">. </w:t>
      </w:r>
    </w:p>
    <w:p w:rsidR="003E23E9" w:rsidRDefault="003E23E9" w:rsidP="00710603">
      <w:pPr>
        <w:ind w:firstLine="360"/>
        <w:jc w:val="both"/>
      </w:pPr>
      <w:r>
        <w:rPr>
          <w:lang w:val="en-US"/>
        </w:rPr>
        <w:t xml:space="preserve">5. </w:t>
      </w:r>
      <w:r>
        <w:rPr>
          <w:b/>
          <w:lang w:val="en-US"/>
        </w:rPr>
        <w:t>And 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fire</w:t>
      </w:r>
      <w:r>
        <w:rPr>
          <w:lang w:val="en-US"/>
        </w:rPr>
        <w:t xml:space="preserve">. Re </w:t>
      </w:r>
      <w:r w:rsidR="006B227C">
        <w:t xml:space="preserve"> Re9.17</w:t>
      </w:r>
      <w:r>
        <w:rPr>
          <w:lang w:val="en-US"/>
        </w:rPr>
        <w:t xml:space="preserve">, </w:t>
      </w:r>
      <w:r w:rsidR="006B227C">
        <w:t xml:space="preserve"> Re9.18</w:t>
      </w:r>
      <w:r>
        <w:rPr>
          <w:lang w:val="en-US"/>
        </w:rPr>
        <w:t>. Nu *</w:t>
      </w:r>
      <w:r w:rsidR="006B227C">
        <w:t xml:space="preserve"> Nu16.28-35</w:t>
      </w:r>
      <w:r>
        <w:rPr>
          <w:lang w:val="en-US"/>
        </w:rPr>
        <w:t xml:space="preserve">. Jg </w:t>
      </w:r>
      <w:r w:rsidR="006B227C">
        <w:t xml:space="preserve"> Jdg9.19</w:t>
      </w:r>
      <w:r>
        <w:rPr>
          <w:lang w:val="en-US"/>
        </w:rPr>
        <w:t xml:space="preserve">, </w:t>
      </w:r>
      <w:r w:rsidR="006B227C">
        <w:t xml:space="preserve"> Jdg9.20</w:t>
      </w:r>
      <w:r>
        <w:rPr>
          <w:lang w:val="en-US"/>
        </w:rPr>
        <w:t xml:space="preserve">, </w:t>
      </w:r>
      <w:r w:rsidR="006B227C">
        <w:t xml:space="preserve"> Jdg9.56</w:t>
      </w:r>
      <w:r>
        <w:rPr>
          <w:lang w:val="en-US"/>
        </w:rPr>
        <w:t xml:space="preserve">, </w:t>
      </w:r>
      <w:r w:rsidR="006B227C">
        <w:t xml:space="preserve"> Jdg9.57</w:t>
      </w:r>
      <w:r>
        <w:rPr>
          <w:lang w:val="en-US"/>
        </w:rPr>
        <w:t>. 2 K *1:</w:t>
      </w:r>
      <w:r>
        <w:rPr>
          <w:rFonts w:ascii="MS Gothic" w:hAnsi="MS Gothic" w:cs="MS Gothic"/>
          <w:lang w:val="en-US"/>
        </w:rPr>
        <w:t>▶</w:t>
      </w:r>
      <w:r w:rsidR="006B227C">
        <w:t xml:space="preserve"> 2Ki1.10-12</w:t>
      </w:r>
      <w:r>
        <w:rPr>
          <w:lang w:val="en-US"/>
        </w:rPr>
        <w:t xml:space="preserve">12, </w:t>
      </w:r>
      <w:r w:rsidR="006B227C">
        <w:t xml:space="preserve"> 2Ki1.14</w:t>
      </w:r>
      <w:r>
        <w:rPr>
          <w:lang w:val="en-US"/>
        </w:rPr>
        <w:t xml:space="preserve">. </w:t>
      </w:r>
      <w:r w:rsidR="006B227C">
        <w:t xml:space="preserve"> 2Ki6.15-17</w:t>
      </w:r>
      <w:r>
        <w:rPr>
          <w:lang w:val="en-US"/>
        </w:rPr>
        <w:t>. Ps *</w:t>
      </w:r>
      <w:r w:rsidR="006B227C">
        <w:t xml:space="preserve"> Ps18.8</w:t>
      </w:r>
      <w:r>
        <w:rPr>
          <w:lang w:val="en-US"/>
        </w:rPr>
        <w:t xml:space="preserve">. Is </w:t>
      </w:r>
      <w:r w:rsidR="006B227C">
        <w:t xml:space="preserve"> Is11.4</w:t>
      </w:r>
      <w:r>
        <w:rPr>
          <w:lang w:val="en-US"/>
        </w:rPr>
        <w:t xml:space="preserve">. Je </w:t>
      </w:r>
      <w:r w:rsidR="006B227C">
        <w:t xml:space="preserve"> Je1.10</w:t>
      </w:r>
      <w:r>
        <w:rPr>
          <w:lang w:val="en-US"/>
        </w:rPr>
        <w:t>. *</w:t>
      </w:r>
      <w:r w:rsidR="006B227C">
        <w:t xml:space="preserve"> Je5.14</w:t>
      </w:r>
      <w:r>
        <w:rPr>
          <w:lang w:val="en-US"/>
        </w:rPr>
        <w:t>. =</w:t>
      </w:r>
      <w:r w:rsidR="006B227C">
        <w:t xml:space="preserve"> Je23.29</w:t>
      </w:r>
      <w:r>
        <w:rPr>
          <w:lang w:val="en-US"/>
        </w:rPr>
        <w:t xml:space="preserve">. Ezk </w:t>
      </w:r>
      <w:r w:rsidR="006B227C">
        <w:t xml:space="preserve"> Eze43.3</w:t>
      </w:r>
      <w:r>
        <w:rPr>
          <w:lang w:val="en-US"/>
        </w:rPr>
        <w:t xml:space="preserve">. Ho </w:t>
      </w:r>
      <w:r w:rsidR="006B227C">
        <w:t xml:space="preserve"> Ho6.5</w:t>
      </w:r>
      <w:r>
        <w:rPr>
          <w:lang w:val="en-US"/>
        </w:rPr>
        <w:t xml:space="preserve">. Jl </w:t>
      </w:r>
      <w:r w:rsidR="006B227C">
        <w:t xml:space="preserve"> Joe2.3</w:t>
      </w:r>
      <w:r>
        <w:rPr>
          <w:lang w:val="en-US"/>
        </w:rPr>
        <w:t xml:space="preserve">. Zc </w:t>
      </w:r>
      <w:r w:rsidR="006B227C">
        <w:t xml:space="preserve"> Zec1.6</w:t>
      </w:r>
      <w:r>
        <w:rPr>
          <w:lang w:val="en-US"/>
        </w:rPr>
        <w:t xml:space="preserve">. </w:t>
      </w:r>
      <w:r w:rsidR="006B227C">
        <w:t xml:space="preserve"> Zec2.8</w:t>
      </w:r>
      <w:r>
        <w:rPr>
          <w:lang w:val="en-US"/>
        </w:rPr>
        <w:t xml:space="preserve">. Ac </w:t>
      </w:r>
      <w:r w:rsidR="006B227C">
        <w:t xml:space="preserve"> Ac2.3</w:t>
      </w:r>
      <w:r>
        <w:rPr>
          <w:lang w:val="en-US"/>
        </w:rPr>
        <w:t xml:space="preserve">. </w:t>
      </w:r>
      <w:r w:rsidR="006B227C">
        <w:t xml:space="preserve"> Ac9.4</w:t>
      </w:r>
      <w:r>
        <w:rPr>
          <w:lang w:val="en-US"/>
        </w:rPr>
        <w:t xml:space="preserve">, </w:t>
      </w:r>
      <w:r w:rsidR="006B227C">
        <w:t xml:space="preserve"> Ac9.5</w:t>
      </w:r>
      <w:r>
        <w:rPr>
          <w:lang w:val="en-US"/>
        </w:rPr>
        <w:t xml:space="preserve">. </w:t>
      </w:r>
      <w:r>
        <w:rPr>
          <w:b/>
          <w:lang w:val="en-US"/>
        </w:rPr>
        <w:t>devoureth</w:t>
      </w:r>
      <w:r>
        <w:rPr>
          <w:lang w:val="en-US"/>
        </w:rPr>
        <w:t xml:space="preserve">. 2 S </w:t>
      </w:r>
      <w:r>
        <w:rPr>
          <w:rFonts w:ascii="MS Gothic" w:hAnsi="MS Gothic" w:cs="MS Gothic"/>
          <w:lang w:val="en-US"/>
        </w:rPr>
        <w:t>▶</w:t>
      </w:r>
      <w:r w:rsidR="006B227C">
        <w:t xml:space="preserve"> 2Sa22.9</w:t>
      </w:r>
      <w:r>
        <w:rPr>
          <w:lang w:val="en-US"/>
        </w:rPr>
        <w:t xml:space="preserve">. Ps </w:t>
      </w:r>
      <w:r>
        <w:rPr>
          <w:rFonts w:ascii="MS Gothic" w:hAnsi="MS Gothic" w:cs="MS Gothic"/>
          <w:lang w:val="en-US"/>
        </w:rPr>
        <w:t>▶</w:t>
      </w:r>
      <w:r w:rsidR="006B227C">
        <w:t xml:space="preserve"> Ps97.3</w:t>
      </w:r>
      <w:r>
        <w:rPr>
          <w:lang w:val="en-US"/>
        </w:rPr>
        <w:t xml:space="preserve">. Je </w:t>
      </w:r>
      <w:r>
        <w:rPr>
          <w:rFonts w:ascii="MS Gothic" w:hAnsi="MS Gothic" w:cs="MS Gothic"/>
          <w:lang w:val="en-US"/>
        </w:rPr>
        <w:t>▶</w:t>
      </w:r>
      <w:r w:rsidR="006B227C">
        <w:t xml:space="preserve"> Je5.14</w:t>
      </w:r>
      <w:r>
        <w:rPr>
          <w:lang w:val="en-US"/>
        </w:rPr>
        <w:t xml:space="preserve">. </w:t>
      </w:r>
      <w:r>
        <w:rPr>
          <w:b/>
          <w:lang w:val="en-US"/>
        </w:rPr>
        <w:t>and if</w:t>
      </w:r>
      <w:r>
        <w:rPr>
          <w:lang w:val="en-US"/>
        </w:rPr>
        <w:t xml:space="preserve">. </w:t>
      </w:r>
      <w:r w:rsidR="006B227C">
        <w:t xml:space="preserve">  f184:184C</w:t>
      </w:r>
      <w:r>
        <w:rPr>
          <w:lang w:val="en-US"/>
        </w:rPr>
        <w:t>, Mt +</w:t>
      </w:r>
      <w:r w:rsidR="006B227C">
        <w:t xml:space="preserve"> Mt4.9</w:t>
      </w:r>
      <w:r>
        <w:rPr>
          <w:lang w:val="en-US"/>
        </w:rPr>
        <w:t xml:space="preserve">. </w:t>
      </w:r>
      <w:r>
        <w:rPr>
          <w:b/>
          <w:lang w:val="en-US"/>
        </w:rPr>
        <w:t>he must</w:t>
      </w:r>
      <w:r>
        <w:rPr>
          <w:lang w:val="en-US"/>
        </w:rPr>
        <w:t xml:space="preserve">. Nu </w:t>
      </w:r>
      <w:r w:rsidR="006B227C">
        <w:t xml:space="preserve"> Nu16.35</w:t>
      </w:r>
      <w:r>
        <w:rPr>
          <w:lang w:val="en-US"/>
        </w:rPr>
        <w:t xml:space="preserve">. </w:t>
      </w:r>
    </w:p>
    <w:p w:rsidR="003E23E9" w:rsidRDefault="003E23E9" w:rsidP="00710603">
      <w:pPr>
        <w:ind w:firstLine="360"/>
        <w:jc w:val="both"/>
      </w:pPr>
      <w:r>
        <w:rPr>
          <w:lang w:val="en-US"/>
        </w:rPr>
        <w:t xml:space="preserve">6. </w:t>
      </w:r>
      <w:r>
        <w:rPr>
          <w:b/>
          <w:lang w:val="en-US"/>
        </w:rPr>
        <w:t>These have</w:t>
      </w:r>
      <w:r>
        <w:rPr>
          <w:lang w:val="en-US"/>
        </w:rPr>
        <w:t xml:space="preserve">. 2 K </w:t>
      </w:r>
      <w:r w:rsidR="006B227C">
        <w:t xml:space="preserve"> 2Ki2.11</w:t>
      </w:r>
      <w:r>
        <w:rPr>
          <w:lang w:val="en-US"/>
        </w:rPr>
        <w:t xml:space="preserve">. Mt </w:t>
      </w:r>
      <w:r w:rsidR="006B227C">
        <w:t xml:space="preserve"> Mt11.14</w:t>
      </w:r>
      <w:r>
        <w:rPr>
          <w:lang w:val="en-US"/>
        </w:rPr>
        <w:t>. *</w:t>
      </w:r>
      <w:r w:rsidR="006B227C">
        <w:t xml:space="preserve"> Mt17.3</w:t>
      </w:r>
      <w:r>
        <w:rPr>
          <w:lang w:val="en-US"/>
        </w:rPr>
        <w:t xml:space="preserve">. Lk </w:t>
      </w:r>
      <w:r w:rsidR="006B227C">
        <w:t xml:space="preserve"> Lk1.17</w:t>
      </w:r>
      <w:r>
        <w:rPr>
          <w:lang w:val="en-US"/>
        </w:rPr>
        <w:t xml:space="preserve">. Ju </w:t>
      </w:r>
      <w:r w:rsidR="006B227C">
        <w:t xml:space="preserve"> Jud9</w:t>
      </w:r>
      <w:r>
        <w:rPr>
          <w:lang w:val="en-US"/>
        </w:rPr>
        <w:t xml:space="preserve">. </w:t>
      </w:r>
      <w:r>
        <w:rPr>
          <w:b/>
          <w:lang w:val="en-US"/>
        </w:rPr>
        <w:t>power</w:t>
      </w:r>
      <w:r>
        <w:rPr>
          <w:lang w:val="en-US"/>
        </w:rPr>
        <w:t>. 1 K *</w:t>
      </w:r>
      <w:r w:rsidR="006B227C">
        <w:t xml:space="preserve"> 1Ki17.1</w:t>
      </w:r>
      <w:r>
        <w:rPr>
          <w:lang w:val="en-US"/>
        </w:rPr>
        <w:t xml:space="preserve">. Lk </w:t>
      </w:r>
      <w:r w:rsidR="006B227C">
        <w:t xml:space="preserve"> Lk4.25</w:t>
      </w:r>
      <w:r>
        <w:rPr>
          <w:lang w:val="en-US"/>
        </w:rPr>
        <w:t>. Ja *</w:t>
      </w:r>
      <w:r w:rsidR="006B227C">
        <w:t xml:space="preserve"> Jas5.16-18</w:t>
      </w:r>
      <w:r>
        <w:rPr>
          <w:lang w:val="en-US"/>
        </w:rPr>
        <w:t xml:space="preserve">. </w:t>
      </w:r>
      <w:r>
        <w:rPr>
          <w:b/>
          <w:lang w:val="en-US"/>
        </w:rPr>
        <w:t>have power over</w:t>
      </w:r>
      <w:r>
        <w:rPr>
          <w:lang w:val="en-US"/>
        </w:rPr>
        <w:t xml:space="preserve">. Ex ch. 7-12, 14. Ps </w:t>
      </w:r>
      <w:r w:rsidR="006B227C">
        <w:t xml:space="preserve"> Ps78.43-51</w:t>
      </w:r>
      <w:r>
        <w:rPr>
          <w:lang w:val="en-US"/>
        </w:rPr>
        <w:t xml:space="preserve">. </w:t>
      </w:r>
      <w:r w:rsidR="006B227C">
        <w:t xml:space="preserve"> Ps105.26-36</w:t>
      </w:r>
      <w:r>
        <w:rPr>
          <w:lang w:val="en-US"/>
        </w:rPr>
        <w:t xml:space="preserve">. </w:t>
      </w:r>
      <w:r>
        <w:rPr>
          <w:b/>
          <w:lang w:val="en-US"/>
        </w:rPr>
        <w:t>to turn</w:t>
      </w:r>
      <w:r>
        <w:rPr>
          <w:lang w:val="en-US"/>
        </w:rPr>
        <w:t>. Re +</w:t>
      </w:r>
      <w:r w:rsidR="006B227C">
        <w:t xml:space="preserve"> Re8.8</w:t>
      </w:r>
      <w:r>
        <w:rPr>
          <w:lang w:val="en-US"/>
        </w:rPr>
        <w:t xml:space="preserve">. </w:t>
      </w:r>
      <w:r>
        <w:rPr>
          <w:b/>
          <w:lang w:val="en-US"/>
        </w:rPr>
        <w:t>plagues</w:t>
      </w:r>
      <w:r>
        <w:rPr>
          <w:lang w:val="en-US"/>
        </w:rPr>
        <w:t xml:space="preserve">. 1 S </w:t>
      </w:r>
      <w:r>
        <w:rPr>
          <w:rFonts w:ascii="MS Gothic" w:hAnsi="MS Gothic" w:cs="MS Gothic"/>
          <w:lang w:val="en-US"/>
        </w:rPr>
        <w:t>▶</w:t>
      </w:r>
      <w:r w:rsidR="006B227C">
        <w:t xml:space="preserve"> 1Sa4.8</w:t>
      </w:r>
      <w:r>
        <w:rPr>
          <w:lang w:val="en-US"/>
        </w:rPr>
        <w:t xml:space="preserve">. </w:t>
      </w:r>
    </w:p>
    <w:p w:rsidR="003E23E9" w:rsidRDefault="003E23E9" w:rsidP="00710603">
      <w:pPr>
        <w:ind w:firstLine="360"/>
        <w:jc w:val="both"/>
      </w:pPr>
      <w:r>
        <w:rPr>
          <w:lang w:val="en-US"/>
        </w:rPr>
        <w:lastRenderedPageBreak/>
        <w:t xml:space="preserve">7. </w:t>
      </w:r>
      <w:r>
        <w:rPr>
          <w:b/>
          <w:lang w:val="en-US"/>
        </w:rPr>
        <w:t>when</w:t>
      </w:r>
      <w:r>
        <w:rPr>
          <w:lang w:val="en-US"/>
        </w:rPr>
        <w:t xml:space="preserve">. ver. </w:t>
      </w:r>
      <w:r w:rsidR="006B227C">
        <w:t xml:space="preserve"> Re11.3</w:t>
      </w:r>
      <w:r>
        <w:rPr>
          <w:lang w:val="en-US"/>
        </w:rPr>
        <w:t xml:space="preserve">. Lk </w:t>
      </w:r>
      <w:r w:rsidR="006B227C">
        <w:t xml:space="preserve"> Lk13.32</w:t>
      </w:r>
      <w:r>
        <w:rPr>
          <w:lang w:val="en-US"/>
        </w:rPr>
        <w:t xml:space="preserve">. Jn </w:t>
      </w:r>
      <w:r w:rsidR="006B227C">
        <w:t xml:space="preserve"> Jn17.4</w:t>
      </w:r>
      <w:r>
        <w:rPr>
          <w:lang w:val="en-US"/>
        </w:rPr>
        <w:t xml:space="preserve">. </w:t>
      </w:r>
      <w:r w:rsidR="006B227C">
        <w:t xml:space="preserve"> Jn19.30</w:t>
      </w:r>
      <w:r>
        <w:rPr>
          <w:lang w:val="en-US"/>
        </w:rPr>
        <w:t xml:space="preserve">. Ac </w:t>
      </w:r>
      <w:r w:rsidR="006B227C">
        <w:t xml:space="preserve"> Ac20.24</w:t>
      </w:r>
      <w:r>
        <w:rPr>
          <w:lang w:val="en-US"/>
        </w:rPr>
        <w:t xml:space="preserve">. 2 Ti </w:t>
      </w:r>
      <w:r w:rsidR="006B227C">
        <w:t xml:space="preserve"> 2Ti4.7</w:t>
      </w:r>
      <w:r>
        <w:rPr>
          <w:lang w:val="en-US"/>
        </w:rPr>
        <w:t xml:space="preserve">. </w:t>
      </w:r>
      <w:r>
        <w:rPr>
          <w:b/>
          <w:lang w:val="en-US"/>
        </w:rPr>
        <w:t>the beast</w:t>
      </w:r>
      <w:r>
        <w:rPr>
          <w:lang w:val="en-US"/>
        </w:rPr>
        <w:t>. Re *</w:t>
      </w:r>
      <w:r w:rsidR="006B227C">
        <w:t xml:space="preserve"> Re9.11</w:t>
      </w:r>
      <w:r>
        <w:rPr>
          <w:lang w:val="en-US"/>
        </w:rPr>
        <w:t xml:space="preserve">. </w:t>
      </w:r>
      <w:r w:rsidR="006B227C">
        <w:t xml:space="preserve"> Re13.1</w:t>
      </w:r>
      <w:r>
        <w:rPr>
          <w:lang w:val="en-US"/>
        </w:rPr>
        <w:t xml:space="preserve">, </w:t>
      </w:r>
      <w:r w:rsidR="006B227C">
        <w:t xml:space="preserve"> Re13.7</w:t>
      </w:r>
      <w:r>
        <w:rPr>
          <w:lang w:val="en-US"/>
        </w:rPr>
        <w:t xml:space="preserve">, </w:t>
      </w:r>
      <w:r w:rsidR="006B227C">
        <w:t xml:space="preserve"> Re13.11</w:t>
      </w:r>
      <w:r>
        <w:rPr>
          <w:lang w:val="en-US"/>
        </w:rPr>
        <w:t>. *</w:t>
      </w:r>
      <w:r w:rsidR="006B227C">
        <w:t xml:space="preserve"> Re17.6-8</w:t>
      </w:r>
      <w:r>
        <w:rPr>
          <w:lang w:val="en-US"/>
        </w:rPr>
        <w:t xml:space="preserve">. </w:t>
      </w:r>
      <w:r w:rsidR="006B227C">
        <w:t xml:space="preserve"> Re19.19</w:t>
      </w:r>
      <w:r>
        <w:rPr>
          <w:lang w:val="en-US"/>
        </w:rPr>
        <w:t xml:space="preserve">, </w:t>
      </w:r>
      <w:r w:rsidR="006B227C">
        <w:t xml:space="preserve"> Re19.20</w:t>
      </w:r>
      <w:r>
        <w:rPr>
          <w:lang w:val="en-US"/>
        </w:rPr>
        <w:t xml:space="preserve">. Da </w:t>
      </w:r>
      <w:r>
        <w:rPr>
          <w:rFonts w:ascii="MS Gothic" w:hAnsi="MS Gothic" w:cs="MS Gothic"/>
          <w:lang w:val="en-US"/>
        </w:rPr>
        <w:t>▶</w:t>
      </w:r>
      <w:r w:rsidR="006B227C">
        <w:t xml:space="preserve"> Da7.3</w:t>
      </w:r>
      <w:r>
        <w:rPr>
          <w:lang w:val="en-US"/>
        </w:rPr>
        <w:t xml:space="preserve">, </w:t>
      </w:r>
      <w:r w:rsidR="006B227C">
        <w:t xml:space="preserve"> Da7.7</w:t>
      </w:r>
      <w:r>
        <w:rPr>
          <w:lang w:val="en-US"/>
        </w:rPr>
        <w:t xml:space="preserve">, </w:t>
      </w:r>
      <w:r w:rsidR="006B227C">
        <w:t xml:space="preserve"> Da7.8</w:t>
      </w:r>
      <w:r>
        <w:rPr>
          <w:lang w:val="en-US"/>
        </w:rPr>
        <w:t xml:space="preserve"> LXX, 21, 22, 25. 8:23, 24. Zc </w:t>
      </w:r>
      <w:r w:rsidR="006B227C">
        <w:t xml:space="preserve"> Zec14.2</w:t>
      </w:r>
      <w:r>
        <w:rPr>
          <w:lang w:val="en-US"/>
        </w:rPr>
        <w:t xml:space="preserve">, etc. 2 Th </w:t>
      </w:r>
      <w:r w:rsidR="006B227C">
        <w:t xml:space="preserve"> 2Th2.8</w:t>
      </w:r>
      <w:r>
        <w:rPr>
          <w:lang w:val="en-US"/>
        </w:rPr>
        <w:t xml:space="preserve">, </w:t>
      </w:r>
      <w:r w:rsidR="006B227C">
        <w:t xml:space="preserve"> 2Th2.9</w:t>
      </w:r>
      <w:r>
        <w:rPr>
          <w:lang w:val="en-US"/>
        </w:rPr>
        <w:t xml:space="preserve">. </w:t>
      </w:r>
      <w:r>
        <w:rPr>
          <w:b/>
          <w:lang w:val="en-US"/>
        </w:rPr>
        <w:t>out</w:t>
      </w:r>
      <w:r>
        <w:rPr>
          <w:lang w:val="en-US"/>
        </w:rPr>
        <w:t>. Re 9:+</w:t>
      </w:r>
      <w:r w:rsidR="006B227C">
        <w:t xml:space="preserve"> Re9.1</w:t>
      </w:r>
      <w:r>
        <w:rPr>
          <w:lang w:val="en-US"/>
        </w:rPr>
        <w:t xml:space="preserve">, </w:t>
      </w:r>
      <w:r w:rsidR="006B227C">
        <w:t xml:space="preserve"> Re9.2</w:t>
      </w:r>
      <w:r>
        <w:rPr>
          <w:lang w:val="en-US"/>
        </w:rPr>
        <w:t xml:space="preserve">. </w:t>
      </w:r>
      <w:r w:rsidR="006B227C">
        <w:t xml:space="preserve"> Re20.1-3</w:t>
      </w:r>
      <w:r>
        <w:rPr>
          <w:lang w:val="en-US"/>
        </w:rPr>
        <w:t xml:space="preserve">. </w:t>
      </w:r>
      <w:r>
        <w:rPr>
          <w:b/>
          <w:lang w:val="en-US"/>
        </w:rPr>
        <w:t>make war</w:t>
      </w:r>
      <w:r>
        <w:rPr>
          <w:lang w:val="en-US"/>
        </w:rPr>
        <w:t xml:space="preserve">. Re </w:t>
      </w:r>
      <w:r w:rsidR="006B227C">
        <w:t xml:space="preserve"> Re12.17</w:t>
      </w:r>
      <w:r>
        <w:rPr>
          <w:lang w:val="en-US"/>
        </w:rPr>
        <w:t>. *</w:t>
      </w:r>
      <w:r w:rsidR="006B227C">
        <w:t xml:space="preserve"> Re13.1-8</w:t>
      </w:r>
      <w:r>
        <w:rPr>
          <w:lang w:val="en-US"/>
        </w:rPr>
        <w:t xml:space="preserve">. </w:t>
      </w:r>
      <w:r w:rsidR="006B227C">
        <w:t xml:space="preserve"> Re19.19</w:t>
      </w:r>
      <w:r>
        <w:rPr>
          <w:lang w:val="en-US"/>
        </w:rPr>
        <w:t>. Da *</w:t>
      </w:r>
      <w:r w:rsidR="006B227C">
        <w:t xml:space="preserve"> Da7.21</w:t>
      </w:r>
      <w:r>
        <w:rPr>
          <w:lang w:val="en-US"/>
        </w:rPr>
        <w:t>. 2 Ti *</w:t>
      </w:r>
      <w:r w:rsidR="006B227C">
        <w:t xml:space="preserve"> 2Ti3.12</w:t>
      </w:r>
      <w:r>
        <w:rPr>
          <w:lang w:val="en-US"/>
        </w:rPr>
        <w:t xml:space="preserve">. </w:t>
      </w:r>
      <w:r>
        <w:rPr>
          <w:b/>
          <w:lang w:val="en-US"/>
        </w:rPr>
        <w:t>overcome them</w:t>
      </w:r>
      <w:r>
        <w:rPr>
          <w:lang w:val="en-US"/>
        </w:rPr>
        <w:t xml:space="preserve">. Re </w:t>
      </w:r>
      <w:r>
        <w:rPr>
          <w:rFonts w:ascii="MS Gothic" w:hAnsi="MS Gothic" w:cs="MS Gothic"/>
          <w:lang w:val="en-US"/>
        </w:rPr>
        <w:t>◐</w:t>
      </w:r>
      <w:r w:rsidR="006B227C">
        <w:t xml:space="preserve"> Re12.11</w:t>
      </w:r>
      <w:r>
        <w:rPr>
          <w:lang w:val="en-US"/>
        </w:rPr>
        <w:t xml:space="preserve">. Da </w:t>
      </w:r>
      <w:r w:rsidR="006B227C">
        <w:t xml:space="preserve"> Da11.35</w:t>
      </w:r>
      <w:r>
        <w:rPr>
          <w:lang w:val="en-US"/>
        </w:rPr>
        <w:t xml:space="preserve">. </w:t>
      </w:r>
    </w:p>
    <w:p w:rsidR="003E23E9" w:rsidRDefault="003E23E9" w:rsidP="00710603">
      <w:pPr>
        <w:ind w:firstLine="360"/>
        <w:jc w:val="both"/>
      </w:pPr>
      <w:r>
        <w:rPr>
          <w:lang w:val="en-US"/>
        </w:rPr>
        <w:t xml:space="preserve">8. </w:t>
      </w:r>
      <w:r>
        <w:rPr>
          <w:b/>
          <w:lang w:val="en-US"/>
        </w:rPr>
        <w:t>their dead</w:t>
      </w:r>
      <w:r>
        <w:rPr>
          <w:lang w:val="en-US"/>
        </w:rPr>
        <w:t xml:space="preserve">. ver. </w:t>
      </w:r>
      <w:r w:rsidR="006B227C">
        <w:t xml:space="preserve"> Re11.9</w:t>
      </w:r>
      <w:r>
        <w:rPr>
          <w:lang w:val="en-US"/>
        </w:rPr>
        <w:t xml:space="preserve">. Ps </w:t>
      </w:r>
      <w:r w:rsidR="006B227C">
        <w:t xml:space="preserve"> Ps9.9</w:t>
      </w:r>
      <w:r>
        <w:rPr>
          <w:lang w:val="en-US"/>
        </w:rPr>
        <w:t xml:space="preserve">. </w:t>
      </w:r>
      <w:r w:rsidR="006B227C">
        <w:t xml:space="preserve"> Ps10.1</w:t>
      </w:r>
      <w:r>
        <w:rPr>
          <w:lang w:val="en-US"/>
        </w:rPr>
        <w:t xml:space="preserve">. </w:t>
      </w:r>
      <w:r>
        <w:rPr>
          <w:rFonts w:ascii="Segoe UI Symbol" w:hAnsi="Segoe UI Symbol" w:cs="Segoe UI Symbol"/>
          <w:lang w:val="en-US"/>
        </w:rPr>
        <w:t>✓</w:t>
      </w:r>
      <w:r w:rsidR="006B227C">
        <w:t xml:space="preserve"> Ps79.2</w:t>
      </w:r>
      <w:r>
        <w:rPr>
          <w:lang w:val="en-US"/>
        </w:rPr>
        <w:t xml:space="preserve">, </w:t>
      </w:r>
      <w:r w:rsidR="006B227C">
        <w:t xml:space="preserve"> Ps79.3</w:t>
      </w:r>
      <w:r>
        <w:rPr>
          <w:lang w:val="en-US"/>
        </w:rPr>
        <w:t xml:space="preserve">. Je </w:t>
      </w:r>
      <w:r w:rsidR="006B227C">
        <w:t xml:space="preserve"> Je26.23</w:t>
      </w:r>
      <w:r>
        <w:rPr>
          <w:lang w:val="en-US"/>
        </w:rPr>
        <w:t xml:space="preserve">. Ezk </w:t>
      </w:r>
      <w:r w:rsidR="006B227C">
        <w:t xml:space="preserve"> Eze37.11</w:t>
      </w:r>
      <w:r>
        <w:rPr>
          <w:lang w:val="en-US"/>
        </w:rPr>
        <w:t xml:space="preserve">. </w:t>
      </w:r>
      <w:r>
        <w:rPr>
          <w:b/>
          <w:lang w:val="en-US"/>
        </w:rPr>
        <w:t>the great city</w:t>
      </w:r>
      <w:r>
        <w:rPr>
          <w:lang w:val="en-US"/>
        </w:rPr>
        <w:t xml:space="preserve">. ver. </w:t>
      </w:r>
      <w:r w:rsidR="006B227C">
        <w:t xml:space="preserve"> Re11.13</w:t>
      </w:r>
      <w:r>
        <w:rPr>
          <w:lang w:val="en-US"/>
        </w:rPr>
        <w:t xml:space="preserve">. Re </w:t>
      </w:r>
      <w:r w:rsidR="006B227C">
        <w:t xml:space="preserve"> Re14.8</w:t>
      </w:r>
      <w:r>
        <w:rPr>
          <w:lang w:val="en-US"/>
        </w:rPr>
        <w:t xml:space="preserve">. </w:t>
      </w:r>
      <w:r w:rsidR="006B227C">
        <w:t xml:space="preserve"> Re16.19</w:t>
      </w:r>
      <w:r>
        <w:rPr>
          <w:lang w:val="en-US"/>
        </w:rPr>
        <w:t xml:space="preserve">. </w:t>
      </w:r>
      <w:r w:rsidR="006B227C">
        <w:t xml:space="preserve"> Re17.1</w:t>
      </w:r>
      <w:r>
        <w:rPr>
          <w:lang w:val="en-US"/>
        </w:rPr>
        <w:t xml:space="preserve">, </w:t>
      </w:r>
      <w:r w:rsidR="006B227C">
        <w:t xml:space="preserve"> Re17.5</w:t>
      </w:r>
      <w:r>
        <w:rPr>
          <w:lang w:val="en-US"/>
        </w:rPr>
        <w:t xml:space="preserve">, </w:t>
      </w:r>
      <w:r w:rsidR="006B227C">
        <w:t xml:space="preserve"> Re17.18</w:t>
      </w:r>
      <w:r>
        <w:rPr>
          <w:lang w:val="en-US"/>
        </w:rPr>
        <w:t xml:space="preserve">. </w:t>
      </w:r>
      <w:r w:rsidR="006B227C">
        <w:t xml:space="preserve"> Re18.2</w:t>
      </w:r>
      <w:r>
        <w:rPr>
          <w:lang w:val="en-US"/>
        </w:rPr>
        <w:t xml:space="preserve">, </w:t>
      </w:r>
      <w:r w:rsidR="006B227C">
        <w:t xml:space="preserve"> Re18.10</w:t>
      </w:r>
      <w:r>
        <w:rPr>
          <w:lang w:val="en-US"/>
        </w:rPr>
        <w:t xml:space="preserve">, </w:t>
      </w:r>
      <w:r w:rsidR="006B227C">
        <w:t xml:space="preserve"> Re18.16</w:t>
      </w:r>
      <w:r>
        <w:rPr>
          <w:lang w:val="en-US"/>
        </w:rPr>
        <w:t xml:space="preserve">, </w:t>
      </w:r>
      <w:r w:rsidR="006B227C">
        <w:t xml:space="preserve"> Re18.18</w:t>
      </w:r>
      <w:r>
        <w:rPr>
          <w:lang w:val="en-US"/>
        </w:rPr>
        <w:t xml:space="preserve">, </w:t>
      </w:r>
      <w:r w:rsidR="006B227C">
        <w:t xml:space="preserve"> Re18.19</w:t>
      </w:r>
      <w:r>
        <w:rPr>
          <w:lang w:val="en-US"/>
        </w:rPr>
        <w:t xml:space="preserve">, </w:t>
      </w:r>
      <w:r w:rsidR="006B227C">
        <w:t xml:space="preserve"> Re18.21</w:t>
      </w:r>
      <w:r>
        <w:rPr>
          <w:lang w:val="en-US"/>
        </w:rPr>
        <w:t xml:space="preserve">. 2 Ch </w:t>
      </w:r>
      <w:r w:rsidR="006B227C">
        <w:t xml:space="preserve"> 2Ch32.6</w:t>
      </w:r>
      <w:r>
        <w:rPr>
          <w:lang w:val="en-US"/>
        </w:rPr>
        <w:t xml:space="preserve">. Ne *7:3, 4. Je </w:t>
      </w:r>
      <w:r w:rsidR="006B227C">
        <w:t xml:space="preserve"> Je5.1</w:t>
      </w:r>
      <w:r>
        <w:rPr>
          <w:lang w:val="en-US"/>
        </w:rPr>
        <w:t xml:space="preserve">. </w:t>
      </w:r>
      <w:r w:rsidR="006B227C">
        <w:t xml:space="preserve"> Je22.5</w:t>
      </w:r>
      <w:r>
        <w:rPr>
          <w:lang w:val="en-US"/>
        </w:rPr>
        <w:t>, *</w:t>
      </w:r>
      <w:r w:rsidR="006B227C">
        <w:t xml:space="preserve"> Je22.7-9</w:t>
      </w:r>
      <w:r>
        <w:rPr>
          <w:lang w:val="en-US"/>
        </w:rPr>
        <w:t xml:space="preserve">. </w:t>
      </w:r>
      <w:r>
        <w:rPr>
          <w:b/>
          <w:lang w:val="en-US"/>
        </w:rPr>
        <w:t>Sodom</w:t>
      </w:r>
      <w:r>
        <w:rPr>
          <w:lang w:val="en-US"/>
        </w:rPr>
        <w:t xml:space="preserve">. Ge </w:t>
      </w:r>
      <w:r w:rsidR="006B227C">
        <w:t xml:space="preserve"> Ge13.13</w:t>
      </w:r>
      <w:r>
        <w:rPr>
          <w:lang w:val="en-US"/>
        </w:rPr>
        <w:t xml:space="preserve">. </w:t>
      </w:r>
      <w:r w:rsidR="006B227C">
        <w:t xml:space="preserve"> Ge19.24</w:t>
      </w:r>
      <w:r>
        <w:rPr>
          <w:lang w:val="en-US"/>
        </w:rPr>
        <w:t>. Dt +*</w:t>
      </w:r>
      <w:r w:rsidR="006B227C">
        <w:t xml:space="preserve"> Dt32.30-33</w:t>
      </w:r>
      <w:r>
        <w:rPr>
          <w:lang w:val="en-US"/>
        </w:rPr>
        <w:t xml:space="preserve">. Is </w:t>
      </w:r>
      <w:r>
        <w:rPr>
          <w:rFonts w:ascii="MS Gothic" w:hAnsi="MS Gothic" w:cs="MS Gothic"/>
          <w:lang w:val="en-US"/>
        </w:rPr>
        <w:t>▶</w:t>
      </w:r>
      <w:r w:rsidR="006B227C">
        <w:t xml:space="preserve"> Is1.10</w:t>
      </w:r>
      <w:r>
        <w:rPr>
          <w:lang w:val="en-US"/>
        </w:rPr>
        <w:t xml:space="preserve">. </w:t>
      </w:r>
      <w:r w:rsidR="006B227C">
        <w:t xml:space="preserve"> Is3.9</w:t>
      </w:r>
      <w:r>
        <w:rPr>
          <w:lang w:val="en-US"/>
        </w:rPr>
        <w:t>. Je *</w:t>
      </w:r>
      <w:r w:rsidR="006B227C">
        <w:t xml:space="preserve"> Je23.14</w:t>
      </w:r>
      <w:r>
        <w:rPr>
          <w:lang w:val="en-US"/>
        </w:rPr>
        <w:t xml:space="preserve">. Ezk </w:t>
      </w:r>
      <w:r w:rsidR="006B227C">
        <w:t xml:space="preserve"> Eze16.2</w:t>
      </w:r>
      <w:r>
        <w:rPr>
          <w:lang w:val="en-US"/>
        </w:rPr>
        <w:t xml:space="preserve">, </w:t>
      </w:r>
      <w:r w:rsidR="006B227C">
        <w:t xml:space="preserve"> Eze16.46</w:t>
      </w:r>
      <w:r>
        <w:rPr>
          <w:lang w:val="en-US"/>
        </w:rPr>
        <w:t>, +*</w:t>
      </w:r>
      <w:r w:rsidR="006B227C">
        <w:t xml:space="preserve"> Eze16.53-55</w:t>
      </w:r>
      <w:r>
        <w:rPr>
          <w:lang w:val="en-US"/>
        </w:rPr>
        <w:t xml:space="preserve">. Am </w:t>
      </w:r>
      <w:r w:rsidR="006B227C">
        <w:t xml:space="preserve"> Am4.11</w:t>
      </w:r>
      <w:r>
        <w:rPr>
          <w:lang w:val="en-US"/>
        </w:rPr>
        <w:t xml:space="preserve">. Zp </w:t>
      </w:r>
      <w:r w:rsidR="006B227C">
        <w:t xml:space="preserve"> Zep2.9</w:t>
      </w:r>
      <w:r>
        <w:rPr>
          <w:lang w:val="en-US"/>
        </w:rPr>
        <w:t xml:space="preserve">. Mt </w:t>
      </w:r>
      <w:r w:rsidR="006B227C">
        <w:t xml:space="preserve"> Mt10.15</w:t>
      </w:r>
      <w:r>
        <w:rPr>
          <w:lang w:val="en-US"/>
        </w:rPr>
        <w:t>. Lk +</w:t>
      </w:r>
      <w:r w:rsidR="006B227C">
        <w:t xml:space="preserve"> Lk10.12</w:t>
      </w:r>
      <w:r>
        <w:rPr>
          <w:lang w:val="en-US"/>
        </w:rPr>
        <w:t xml:space="preserve">. 2 P </w:t>
      </w:r>
      <w:r w:rsidR="006B227C">
        <w:t xml:space="preserve"> 2Pe2.6</w:t>
      </w:r>
      <w:r>
        <w:rPr>
          <w:lang w:val="en-US"/>
        </w:rPr>
        <w:t>. Ju +*</w:t>
      </w:r>
      <w:r w:rsidR="006B227C">
        <w:t xml:space="preserve"> Jud7</w:t>
      </w:r>
      <w:r>
        <w:rPr>
          <w:lang w:val="en-US"/>
        </w:rPr>
        <w:t xml:space="preserve">. </w:t>
      </w:r>
      <w:r>
        <w:rPr>
          <w:b/>
          <w:lang w:val="en-US"/>
        </w:rPr>
        <w:t>Egypt</w:t>
      </w:r>
      <w:r>
        <w:rPr>
          <w:lang w:val="en-US"/>
        </w:rPr>
        <w:t xml:space="preserve">. Ex </w:t>
      </w:r>
      <w:r w:rsidR="006B227C">
        <w:t xml:space="preserve"> Ex1.13</w:t>
      </w:r>
      <w:r>
        <w:rPr>
          <w:lang w:val="en-US"/>
        </w:rPr>
        <w:t xml:space="preserve">, </w:t>
      </w:r>
      <w:r w:rsidR="006B227C">
        <w:t xml:space="preserve"> Ex1.14</w:t>
      </w:r>
      <w:r>
        <w:rPr>
          <w:lang w:val="en-US"/>
        </w:rPr>
        <w:t xml:space="preserve">. </w:t>
      </w:r>
      <w:r w:rsidR="006B227C">
        <w:t xml:space="preserve"> Ex3.7</w:t>
      </w:r>
      <w:r>
        <w:rPr>
          <w:lang w:val="en-US"/>
        </w:rPr>
        <w:t xml:space="preserve">. </w:t>
      </w:r>
      <w:r w:rsidR="006B227C">
        <w:t xml:space="preserve"> Ex20.2</w:t>
      </w:r>
      <w:r>
        <w:rPr>
          <w:lang w:val="en-US"/>
        </w:rPr>
        <w:t xml:space="preserve">. Ps </w:t>
      </w:r>
      <w:r w:rsidR="006B227C">
        <w:t xml:space="preserve"> Ps78.43-51</w:t>
      </w:r>
      <w:r>
        <w:rPr>
          <w:lang w:val="en-US"/>
        </w:rPr>
        <w:t xml:space="preserve">. Ezk </w:t>
      </w:r>
      <w:r w:rsidR="006B227C">
        <w:t xml:space="preserve"> Eze23.3</w:t>
      </w:r>
      <w:r>
        <w:rPr>
          <w:lang w:val="en-US"/>
        </w:rPr>
        <w:t xml:space="preserve">, </w:t>
      </w:r>
      <w:r w:rsidR="006B227C">
        <w:t xml:space="preserve"> Eze23.4</w:t>
      </w:r>
      <w:r>
        <w:rPr>
          <w:lang w:val="en-US"/>
        </w:rPr>
        <w:t xml:space="preserve">, </w:t>
      </w:r>
      <w:r w:rsidR="006B227C">
        <w:t xml:space="preserve"> Eze23.8</w:t>
      </w:r>
      <w:r>
        <w:rPr>
          <w:lang w:val="en-US"/>
        </w:rPr>
        <w:t xml:space="preserve">, </w:t>
      </w:r>
      <w:r w:rsidR="006B227C">
        <w:t xml:space="preserve"> Eze23.19</w:t>
      </w:r>
      <w:r>
        <w:rPr>
          <w:lang w:val="en-US"/>
        </w:rPr>
        <w:t xml:space="preserve">, </w:t>
      </w:r>
      <w:r w:rsidR="006B227C">
        <w:t xml:space="preserve"> Eze23.27</w:t>
      </w:r>
      <w:r>
        <w:rPr>
          <w:lang w:val="en-US"/>
        </w:rPr>
        <w:t xml:space="preserve">. </w:t>
      </w:r>
      <w:r>
        <w:rPr>
          <w:b/>
          <w:lang w:val="en-US"/>
        </w:rPr>
        <w:t>where also</w:t>
      </w:r>
      <w:r>
        <w:rPr>
          <w:lang w:val="en-US"/>
        </w:rPr>
        <w:t xml:space="preserve">. Re </w:t>
      </w:r>
      <w:r w:rsidR="006B227C">
        <w:t xml:space="preserve"> Re14.20</w:t>
      </w:r>
      <w:r>
        <w:rPr>
          <w:lang w:val="en-US"/>
        </w:rPr>
        <w:t>. Jn *</w:t>
      </w:r>
      <w:r w:rsidR="006B227C">
        <w:t xml:space="preserve"> Jn19.20</w:t>
      </w:r>
      <w:r>
        <w:rPr>
          <w:lang w:val="en-US"/>
        </w:rPr>
        <w:t xml:space="preserve">. </w:t>
      </w:r>
      <w:r>
        <w:rPr>
          <w:b/>
          <w:lang w:val="en-US"/>
        </w:rPr>
        <w:t>our Lord</w:t>
      </w:r>
      <w:r>
        <w:rPr>
          <w:lang w:val="en-US"/>
        </w:rPr>
        <w:t xml:space="preserve">. Re </w:t>
      </w:r>
      <w:r w:rsidR="006B227C">
        <w:t xml:space="preserve"> Re18.24</w:t>
      </w:r>
      <w:r>
        <w:rPr>
          <w:lang w:val="en-US"/>
        </w:rPr>
        <w:t xml:space="preserve">. Lk </w:t>
      </w:r>
      <w:r w:rsidR="006B227C">
        <w:t xml:space="preserve"> Lk13.33</w:t>
      </w:r>
      <w:r>
        <w:rPr>
          <w:lang w:val="en-US"/>
        </w:rPr>
        <w:t xml:space="preserve">, </w:t>
      </w:r>
      <w:r w:rsidR="006B227C">
        <w:t xml:space="preserve"> Lk13.34</w:t>
      </w:r>
      <w:r>
        <w:rPr>
          <w:lang w:val="en-US"/>
        </w:rPr>
        <w:t xml:space="preserve">. Ac </w:t>
      </w:r>
      <w:r w:rsidR="006B227C">
        <w:t xml:space="preserve"> Ac9.4</w:t>
      </w:r>
      <w:r>
        <w:rPr>
          <w:lang w:val="en-US"/>
        </w:rPr>
        <w:t xml:space="preserve">. He </w:t>
      </w:r>
      <w:r w:rsidR="006B227C">
        <w:t xml:space="preserve"> Heb6.6</w:t>
      </w:r>
      <w:r>
        <w:rPr>
          <w:lang w:val="en-US"/>
        </w:rPr>
        <w:t xml:space="preserve">. </w:t>
      </w:r>
      <w:r w:rsidR="006B227C">
        <w:t xml:space="preserve"> Heb13.12</w:t>
      </w:r>
      <w:r>
        <w:rPr>
          <w:lang w:val="en-US"/>
        </w:rPr>
        <w:t xml:space="preserve">. </w:t>
      </w:r>
    </w:p>
    <w:p w:rsidR="003E23E9" w:rsidRDefault="003E23E9" w:rsidP="00710603">
      <w:pPr>
        <w:ind w:firstLine="360"/>
        <w:jc w:val="both"/>
      </w:pPr>
      <w:r>
        <w:rPr>
          <w:lang w:val="en-US"/>
        </w:rPr>
        <w:t xml:space="preserve">9. </w:t>
      </w:r>
      <w:r>
        <w:rPr>
          <w:b/>
          <w:lang w:val="en-US"/>
        </w:rPr>
        <w:t>the people</w:t>
      </w:r>
      <w:r>
        <w:rPr>
          <w:lang w:val="en-US"/>
        </w:rPr>
        <w:t>. Re +</w:t>
      </w:r>
      <w:r w:rsidR="006B227C">
        <w:t xml:space="preserve"> Re5.9</w:t>
      </w:r>
      <w:r>
        <w:rPr>
          <w:lang w:val="en-US"/>
        </w:rPr>
        <w:t xml:space="preserve">. </w:t>
      </w:r>
      <w:r w:rsidR="006B227C">
        <w:t xml:space="preserve"> Re10.11</w:t>
      </w:r>
      <w:r>
        <w:rPr>
          <w:lang w:val="en-US"/>
        </w:rPr>
        <w:t xml:space="preserve">. </w:t>
      </w:r>
      <w:r w:rsidR="006B227C">
        <w:t xml:space="preserve"> Re13.7</w:t>
      </w:r>
      <w:r>
        <w:rPr>
          <w:lang w:val="en-US"/>
        </w:rPr>
        <w:t xml:space="preserve">. </w:t>
      </w:r>
      <w:r w:rsidR="006B227C">
        <w:t xml:space="preserve"> Re17.15</w:t>
      </w:r>
      <w:r>
        <w:rPr>
          <w:lang w:val="en-US"/>
        </w:rPr>
        <w:t xml:space="preserve">. </w:t>
      </w:r>
      <w:r>
        <w:rPr>
          <w:b/>
          <w:lang w:val="en-US"/>
        </w:rPr>
        <w:t>shall see</w:t>
      </w:r>
      <w:r>
        <w:rPr>
          <w:lang w:val="en-US"/>
        </w:rPr>
        <w:t xml:space="preserve">. 1 S </w:t>
      </w:r>
      <w:r w:rsidR="006B227C">
        <w:t xml:space="preserve"> 1Sa31.9</w:t>
      </w:r>
      <w:r>
        <w:rPr>
          <w:lang w:val="en-US"/>
        </w:rPr>
        <w:t xml:space="preserve">, </w:t>
      </w:r>
      <w:r w:rsidR="006B227C">
        <w:t xml:space="preserve"> 1Sa31.10</w:t>
      </w:r>
      <w:r>
        <w:rPr>
          <w:lang w:val="en-US"/>
        </w:rPr>
        <w:t xml:space="preserve">. </w:t>
      </w:r>
      <w:r>
        <w:rPr>
          <w:b/>
          <w:lang w:val="en-US"/>
        </w:rPr>
        <w:t>three</w:t>
      </w:r>
      <w:r>
        <w:rPr>
          <w:lang w:val="en-US"/>
        </w:rPr>
        <w:t xml:space="preserve">. See on ver. </w:t>
      </w:r>
      <w:r w:rsidR="006B227C">
        <w:t xml:space="preserve"> Re11.2</w:t>
      </w:r>
      <w:r>
        <w:rPr>
          <w:lang w:val="en-US"/>
        </w:rPr>
        <w:t xml:space="preserve">, </w:t>
      </w:r>
      <w:r w:rsidR="006B227C">
        <w:t xml:space="preserve"> Re11.3</w:t>
      </w:r>
      <w:r>
        <w:rPr>
          <w:lang w:val="en-US"/>
        </w:rPr>
        <w:t xml:space="preserve">, </w:t>
      </w:r>
      <w:r w:rsidR="006B227C">
        <w:t xml:space="preserve"> Re11.11</w:t>
      </w:r>
      <w:r>
        <w:rPr>
          <w:lang w:val="en-US"/>
        </w:rPr>
        <w:t xml:space="preserve">. </w:t>
      </w:r>
      <w:r>
        <w:rPr>
          <w:b/>
          <w:lang w:val="en-US"/>
        </w:rPr>
        <w:t>and shall not</w:t>
      </w:r>
      <w:r>
        <w:rPr>
          <w:lang w:val="en-US"/>
        </w:rPr>
        <w:t xml:space="preserve">. Re </w:t>
      </w:r>
      <w:r w:rsidR="006B227C">
        <w:t xml:space="preserve"> Re5.8</w:t>
      </w:r>
      <w:r>
        <w:rPr>
          <w:lang w:val="en-US"/>
        </w:rPr>
        <w:t xml:space="preserve">. </w:t>
      </w:r>
      <w:r w:rsidR="006B227C">
        <w:t xml:space="preserve"> Re19.17</w:t>
      </w:r>
      <w:r>
        <w:rPr>
          <w:lang w:val="en-US"/>
        </w:rPr>
        <w:t xml:space="preserve">, </w:t>
      </w:r>
      <w:r w:rsidR="006B227C">
        <w:t xml:space="preserve"> Re19.18</w:t>
      </w:r>
      <w:r>
        <w:rPr>
          <w:lang w:val="en-US"/>
        </w:rPr>
        <w:t xml:space="preserve">. 2 K </w:t>
      </w:r>
      <w:r w:rsidR="006B227C">
        <w:t xml:space="preserve"> 2Ki9.10</w:t>
      </w:r>
      <w:r>
        <w:rPr>
          <w:lang w:val="en-US"/>
        </w:rPr>
        <w:t>. Ps *</w:t>
      </w:r>
      <w:r w:rsidR="006B227C">
        <w:t xml:space="preserve"> Ps79.2</w:t>
      </w:r>
      <w:r>
        <w:rPr>
          <w:lang w:val="en-US"/>
        </w:rPr>
        <w:t xml:space="preserve">, </w:t>
      </w:r>
      <w:r w:rsidR="006B227C">
        <w:t xml:space="preserve"> Ps79.3</w:t>
      </w:r>
      <w:r>
        <w:rPr>
          <w:lang w:val="en-US"/>
        </w:rPr>
        <w:t xml:space="preserve">. Ec </w:t>
      </w:r>
      <w:r w:rsidR="006B227C">
        <w:t xml:space="preserve"> Ec6.3</w:t>
      </w:r>
      <w:r>
        <w:rPr>
          <w:lang w:val="en-US"/>
        </w:rPr>
        <w:t xml:space="preserve">. Is </w:t>
      </w:r>
      <w:r w:rsidR="006B227C">
        <w:t xml:space="preserve"> Is14.20</w:t>
      </w:r>
      <w:r>
        <w:rPr>
          <w:lang w:val="en-US"/>
        </w:rPr>
        <w:t xml:space="preserve">. </w:t>
      </w:r>
      <w:r w:rsidR="006B227C">
        <w:t xml:space="preserve"> Is33.1</w:t>
      </w:r>
      <w:r>
        <w:rPr>
          <w:lang w:val="en-US"/>
        </w:rPr>
        <w:t xml:space="preserve">. Je </w:t>
      </w:r>
      <w:r w:rsidR="006B227C">
        <w:t xml:space="preserve"> Je7.33</w:t>
      </w:r>
      <w:r>
        <w:rPr>
          <w:lang w:val="en-US"/>
        </w:rPr>
        <w:t xml:space="preserve">. </w:t>
      </w:r>
      <w:r w:rsidR="006B227C">
        <w:t xml:space="preserve"> Je8.2</w:t>
      </w:r>
      <w:r>
        <w:rPr>
          <w:lang w:val="en-US"/>
        </w:rPr>
        <w:t xml:space="preserve">. </w:t>
      </w:r>
      <w:r w:rsidR="006B227C">
        <w:t xml:space="preserve"> Je14.16</w:t>
      </w:r>
      <w:r>
        <w:rPr>
          <w:lang w:val="en-US"/>
        </w:rPr>
        <w:t xml:space="preserve">. Mt </w:t>
      </w:r>
      <w:r w:rsidR="006B227C">
        <w:t xml:space="preserve"> Mt7.2</w:t>
      </w:r>
      <w:r>
        <w:rPr>
          <w:lang w:val="en-US"/>
        </w:rPr>
        <w:t xml:space="preserve">. </w:t>
      </w:r>
      <w:r w:rsidR="006B227C">
        <w:t xml:space="preserve"> Mt23.29-34</w:t>
      </w:r>
      <w:r>
        <w:rPr>
          <w:lang w:val="en-US"/>
        </w:rPr>
        <w:t>. Lk *</w:t>
      </w:r>
      <w:r w:rsidR="006B227C">
        <w:t xml:space="preserve"> Lk13.34</w:t>
      </w:r>
      <w:r>
        <w:rPr>
          <w:lang w:val="en-US"/>
        </w:rPr>
        <w:t xml:space="preserve">. </w:t>
      </w:r>
      <w:r>
        <w:rPr>
          <w:b/>
          <w:lang w:val="en-US"/>
        </w:rPr>
        <w:t>graves</w:t>
      </w:r>
      <w:r>
        <w:rPr>
          <w:lang w:val="en-US"/>
        </w:rPr>
        <w:t xml:space="preserve">. Gr. </w:t>
      </w:r>
      <w:r>
        <w:rPr>
          <w:i/>
          <w:lang w:val="en-US"/>
        </w:rPr>
        <w:t>mneuma,</w:t>
      </w:r>
      <w:r>
        <w:rPr>
          <w:lang w:val="en-US"/>
        </w:rPr>
        <w:t xml:space="preserve"> Mk +</w:t>
      </w:r>
      <w:r w:rsidR="006B227C">
        <w:t xml:space="preserve"> Mk5.5</w:t>
      </w:r>
      <w:r>
        <w:rPr>
          <w:lang w:val="en-US"/>
        </w:rPr>
        <w:t xml:space="preserve">. This Greek word is found in the LXX at Ex </w:t>
      </w:r>
      <w:r w:rsidR="006B227C">
        <w:t xml:space="preserve"> Ex14.11</w:t>
      </w:r>
      <w:r>
        <w:rPr>
          <w:lang w:val="en-US"/>
        </w:rPr>
        <w:t xml:space="preserve">. Nu </w:t>
      </w:r>
      <w:r w:rsidR="006B227C">
        <w:t xml:space="preserve"> Nu11.34</w:t>
      </w:r>
      <w:r>
        <w:rPr>
          <w:lang w:val="en-US"/>
        </w:rPr>
        <w:t xml:space="preserve">, </w:t>
      </w:r>
      <w:r w:rsidR="006B227C">
        <w:t xml:space="preserve"> Nu11.35</w:t>
      </w:r>
      <w:r>
        <w:rPr>
          <w:lang w:val="en-US"/>
        </w:rPr>
        <w:t xml:space="preserve">. </w:t>
      </w:r>
      <w:r w:rsidR="006B227C">
        <w:t xml:space="preserve"> Nu19.16</w:t>
      </w:r>
      <w:r>
        <w:rPr>
          <w:lang w:val="en-US"/>
        </w:rPr>
        <w:t xml:space="preserve">, </w:t>
      </w:r>
      <w:r w:rsidR="006B227C">
        <w:t xml:space="preserve"> Nu19.18</w:t>
      </w:r>
      <w:r>
        <w:rPr>
          <w:lang w:val="en-US"/>
        </w:rPr>
        <w:t xml:space="preserve">. </w:t>
      </w:r>
      <w:r w:rsidR="006B227C">
        <w:t xml:space="preserve"> Nu33.16</w:t>
      </w:r>
      <w:r>
        <w:rPr>
          <w:lang w:val="en-US"/>
        </w:rPr>
        <w:t xml:space="preserve">, </w:t>
      </w:r>
      <w:r w:rsidR="006B227C">
        <w:t xml:space="preserve"> Nu33.17</w:t>
      </w:r>
      <w:r>
        <w:rPr>
          <w:lang w:val="en-US"/>
        </w:rPr>
        <w:t xml:space="preserve">. Dt </w:t>
      </w:r>
      <w:r w:rsidR="006B227C">
        <w:t xml:space="preserve"> Dt9.22</w:t>
      </w:r>
      <w:r>
        <w:rPr>
          <w:lang w:val="en-US"/>
        </w:rPr>
        <w:t xml:space="preserve">. Jsh </w:t>
      </w:r>
      <w:r w:rsidR="006B227C">
        <w:t xml:space="preserve"> Jos24.31</w:t>
      </w:r>
      <w:r>
        <w:rPr>
          <w:lang w:val="en-US"/>
        </w:rPr>
        <w:t xml:space="preserve">. 2 Ch </w:t>
      </w:r>
      <w:r w:rsidR="006B227C">
        <w:t xml:space="preserve"> 2Ch16.14</w:t>
      </w:r>
      <w:r>
        <w:rPr>
          <w:lang w:val="en-US"/>
        </w:rPr>
        <w:t xml:space="preserve">. </w:t>
      </w:r>
      <w:r w:rsidR="006B227C">
        <w:t xml:space="preserve"> 2Ch34.4</w:t>
      </w:r>
      <w:r>
        <w:rPr>
          <w:lang w:val="en-US"/>
        </w:rPr>
        <w:t xml:space="preserve">, </w:t>
      </w:r>
      <w:r w:rsidR="006B227C">
        <w:t xml:space="preserve"> 2Ch34.28</w:t>
      </w:r>
      <w:r>
        <w:rPr>
          <w:lang w:val="en-US"/>
        </w:rPr>
        <w:t xml:space="preserve">. Jb </w:t>
      </w:r>
      <w:r w:rsidR="006B227C">
        <w:t xml:space="preserve"> Job10.19</w:t>
      </w:r>
      <w:r>
        <w:rPr>
          <w:lang w:val="en-US"/>
        </w:rPr>
        <w:t xml:space="preserve">. Is </w:t>
      </w:r>
      <w:r w:rsidR="006B227C">
        <w:t xml:space="preserve"> Is65.4</w:t>
      </w:r>
      <w:r>
        <w:rPr>
          <w:lang w:val="en-US"/>
        </w:rPr>
        <w:t xml:space="preserve">. Je </w:t>
      </w:r>
      <w:r w:rsidR="006B227C">
        <w:t xml:space="preserve"> Je26.23</w:t>
      </w:r>
      <w:r>
        <w:rPr>
          <w:lang w:val="en-US"/>
        </w:rPr>
        <w:t xml:space="preserve">. Ezk </w:t>
      </w:r>
      <w:r w:rsidR="006B227C">
        <w:t xml:space="preserve"> Eze32.22</w:t>
      </w:r>
      <w:r>
        <w:rPr>
          <w:lang w:val="en-US"/>
        </w:rPr>
        <w:t xml:space="preserve">, </w:t>
      </w:r>
      <w:r w:rsidR="006B227C">
        <w:t xml:space="preserve"> Eze32.24</w:t>
      </w:r>
      <w:r>
        <w:rPr>
          <w:lang w:val="en-US"/>
        </w:rPr>
        <w:t xml:space="preserve">, </w:t>
      </w:r>
      <w:r w:rsidR="006B227C">
        <w:t xml:space="preserve"> Eze32.26</w:t>
      </w:r>
      <w:r>
        <w:rPr>
          <w:lang w:val="en-US"/>
        </w:rPr>
        <w:t xml:space="preserve">. </w:t>
      </w:r>
      <w:r w:rsidR="006B227C">
        <w:t xml:space="preserve"> Eze37.12</w:t>
      </w:r>
      <w:r>
        <w:rPr>
          <w:lang w:val="en-US"/>
        </w:rPr>
        <w:t xml:space="preserve">, </w:t>
      </w:r>
      <w:r w:rsidR="006B227C">
        <w:t xml:space="preserve"> Eze37.12</w:t>
      </w:r>
      <w:r>
        <w:rPr>
          <w:lang w:val="en-US"/>
        </w:rPr>
        <w:t xml:space="preserve">. </w:t>
      </w:r>
    </w:p>
    <w:p w:rsidR="003E23E9" w:rsidRDefault="003E23E9" w:rsidP="00710603">
      <w:pPr>
        <w:ind w:firstLine="360"/>
        <w:jc w:val="both"/>
      </w:pPr>
      <w:r>
        <w:rPr>
          <w:lang w:val="en-US"/>
        </w:rPr>
        <w:t xml:space="preserve">10. </w:t>
      </w:r>
      <w:r>
        <w:rPr>
          <w:b/>
          <w:lang w:val="en-US"/>
        </w:rPr>
        <w:t>dwell</w:t>
      </w:r>
      <w:r>
        <w:rPr>
          <w:lang w:val="en-US"/>
        </w:rPr>
        <w:t>. Re +*</w:t>
      </w:r>
      <w:r w:rsidR="006B227C">
        <w:t xml:space="preserve"> Re3.10</w:t>
      </w:r>
      <w:r>
        <w:rPr>
          <w:lang w:val="en-US"/>
        </w:rPr>
        <w:t xml:space="preserve">. </w:t>
      </w:r>
      <w:r w:rsidR="006B227C">
        <w:t xml:space="preserve"> Re12.13</w:t>
      </w:r>
      <w:r>
        <w:rPr>
          <w:lang w:val="en-US"/>
        </w:rPr>
        <w:t xml:space="preserve">. </w:t>
      </w:r>
      <w:r w:rsidR="006B227C">
        <w:t xml:space="preserve"> Re13.8</w:t>
      </w:r>
      <w:r>
        <w:rPr>
          <w:lang w:val="en-US"/>
        </w:rPr>
        <w:t xml:space="preserve">, </w:t>
      </w:r>
      <w:r w:rsidR="006B227C">
        <w:t xml:space="preserve"> Re13.14</w:t>
      </w:r>
      <w:r>
        <w:rPr>
          <w:lang w:val="en-US"/>
        </w:rPr>
        <w:t xml:space="preserve">. Mt </w:t>
      </w:r>
      <w:r w:rsidR="006B227C">
        <w:t xml:space="preserve"> Mt10.22</w:t>
      </w:r>
      <w:r>
        <w:rPr>
          <w:lang w:val="en-US"/>
        </w:rPr>
        <w:t xml:space="preserve">. </w:t>
      </w:r>
      <w:r>
        <w:rPr>
          <w:b/>
          <w:lang w:val="en-US"/>
        </w:rPr>
        <w:t>rejoice</w:t>
      </w:r>
      <w:r>
        <w:rPr>
          <w:lang w:val="en-US"/>
        </w:rPr>
        <w:t xml:space="preserve">. Jg </w:t>
      </w:r>
      <w:r w:rsidR="006B227C">
        <w:t xml:space="preserve"> Jdg16.23</w:t>
      </w:r>
      <w:r>
        <w:rPr>
          <w:lang w:val="en-US"/>
        </w:rPr>
        <w:t xml:space="preserve">, </w:t>
      </w:r>
      <w:r w:rsidR="006B227C">
        <w:t xml:space="preserve"> Jdg16.24</w:t>
      </w:r>
      <w:r>
        <w:rPr>
          <w:lang w:val="en-US"/>
        </w:rPr>
        <w:t xml:space="preserve">. Jb </w:t>
      </w:r>
      <w:r>
        <w:rPr>
          <w:rFonts w:ascii="MS Gothic" w:hAnsi="MS Gothic" w:cs="MS Gothic"/>
          <w:lang w:val="en-US"/>
        </w:rPr>
        <w:t>◐</w:t>
      </w:r>
      <w:r>
        <w:rPr>
          <w:lang w:val="en-US"/>
        </w:rPr>
        <w:t>*</w:t>
      </w:r>
      <w:r w:rsidR="006B227C">
        <w:t xml:space="preserve"> Job20.5</w:t>
      </w:r>
      <w:r>
        <w:rPr>
          <w:lang w:val="en-US"/>
        </w:rPr>
        <w:t xml:space="preserve">. Ps </w:t>
      </w:r>
      <w:r w:rsidR="006B227C">
        <w:t xml:space="preserve"> Ps13.4</w:t>
      </w:r>
      <w:r>
        <w:rPr>
          <w:lang w:val="en-US"/>
        </w:rPr>
        <w:t xml:space="preserve">. </w:t>
      </w:r>
      <w:r w:rsidR="006B227C">
        <w:t xml:space="preserve"> Ps35.19</w:t>
      </w:r>
      <w:r>
        <w:rPr>
          <w:lang w:val="en-US"/>
        </w:rPr>
        <w:t xml:space="preserve">, </w:t>
      </w:r>
      <w:r w:rsidR="006B227C">
        <w:t xml:space="preserve"> Ps35.24-26</w:t>
      </w:r>
      <w:r>
        <w:rPr>
          <w:lang w:val="en-US"/>
        </w:rPr>
        <w:t xml:space="preserve">. </w:t>
      </w:r>
      <w:r w:rsidR="006B227C">
        <w:t xml:space="preserve"> Ps89.42</w:t>
      </w:r>
      <w:r>
        <w:rPr>
          <w:lang w:val="en-US"/>
        </w:rPr>
        <w:t xml:space="preserve">. Pr </w:t>
      </w:r>
      <w:r w:rsidR="006B227C">
        <w:t xml:space="preserve"> Pr24.17</w:t>
      </w:r>
      <w:r>
        <w:rPr>
          <w:lang w:val="en-US"/>
        </w:rPr>
        <w:t xml:space="preserve">. Je </w:t>
      </w:r>
      <w:r w:rsidR="006B227C">
        <w:t xml:space="preserve"> Je50.11</w:t>
      </w:r>
      <w:r>
        <w:rPr>
          <w:lang w:val="en-US"/>
        </w:rPr>
        <w:t xml:space="preserve">. Ob </w:t>
      </w:r>
      <w:r w:rsidR="006B227C">
        <w:t xml:space="preserve"> Ob12</w:t>
      </w:r>
      <w:r>
        <w:rPr>
          <w:lang w:val="en-US"/>
        </w:rPr>
        <w:t xml:space="preserve">. Mi </w:t>
      </w:r>
      <w:r w:rsidR="006B227C">
        <w:t xml:space="preserve"> Mic7.8</w:t>
      </w:r>
      <w:r>
        <w:rPr>
          <w:lang w:val="en-US"/>
        </w:rPr>
        <w:t>. Mt *</w:t>
      </w:r>
      <w:r w:rsidR="006B227C">
        <w:t xml:space="preserve"> Mt24.48-51</w:t>
      </w:r>
      <w:r>
        <w:rPr>
          <w:lang w:val="en-US"/>
        </w:rPr>
        <w:t xml:space="preserve">. Lk </w:t>
      </w:r>
      <w:r w:rsidR="006B227C">
        <w:t xml:space="preserve"> Lk23.12</w:t>
      </w:r>
      <w:r>
        <w:rPr>
          <w:lang w:val="en-US"/>
        </w:rPr>
        <w:t xml:space="preserve">. Jn </w:t>
      </w:r>
      <w:r w:rsidR="006B227C">
        <w:t xml:space="preserve"> Jn16.20</w:t>
      </w:r>
      <w:r>
        <w:rPr>
          <w:lang w:val="en-US"/>
        </w:rPr>
        <w:t xml:space="preserve">. </w:t>
      </w:r>
      <w:r>
        <w:rPr>
          <w:b/>
          <w:lang w:val="en-US"/>
        </w:rPr>
        <w:t>make merry</w:t>
      </w:r>
      <w:r>
        <w:rPr>
          <w:lang w:val="en-US"/>
        </w:rPr>
        <w:t xml:space="preserve">. Ne </w:t>
      </w:r>
      <w:r w:rsidR="006B227C">
        <w:t xml:space="preserve"> Ne8.10-12</w:t>
      </w:r>
      <w:r>
        <w:rPr>
          <w:lang w:val="en-US"/>
        </w:rPr>
        <w:t xml:space="preserve">. Est </w:t>
      </w:r>
      <w:r w:rsidR="006B227C">
        <w:t xml:space="preserve"> Es9.19-22</w:t>
      </w:r>
      <w:r>
        <w:rPr>
          <w:lang w:val="en-US"/>
        </w:rPr>
        <w:t xml:space="preserve">. Ps </w:t>
      </w:r>
      <w:r>
        <w:rPr>
          <w:rFonts w:ascii="MS Gothic" w:hAnsi="MS Gothic" w:cs="MS Gothic"/>
          <w:lang w:val="en-US"/>
        </w:rPr>
        <w:t>▶</w:t>
      </w:r>
      <w:r w:rsidR="006B227C">
        <w:t xml:space="preserve"> Ps105.38</w:t>
      </w:r>
      <w:r>
        <w:rPr>
          <w:lang w:val="en-US"/>
        </w:rPr>
        <w:t>. Lk +</w:t>
      </w:r>
      <w:r w:rsidR="006B227C">
        <w:t xml:space="preserve"> Lk15.23</w:t>
      </w:r>
      <w:r>
        <w:rPr>
          <w:lang w:val="en-US"/>
        </w:rPr>
        <w:t xml:space="preserve">. 1 Co </w:t>
      </w:r>
      <w:r w:rsidR="006B227C">
        <w:t xml:space="preserve"> 1Co13.6</w:t>
      </w:r>
      <w:r>
        <w:rPr>
          <w:lang w:val="en-US"/>
        </w:rPr>
        <w:t xml:space="preserve">. </w:t>
      </w:r>
      <w:r>
        <w:rPr>
          <w:b/>
          <w:lang w:val="en-US"/>
        </w:rPr>
        <w:t>send gifts</w:t>
      </w:r>
      <w:r>
        <w:rPr>
          <w:lang w:val="en-US"/>
        </w:rPr>
        <w:t xml:space="preserve">. Ne </w:t>
      </w:r>
      <w:r w:rsidR="006B227C">
        <w:t xml:space="preserve"> Ne8.10</w:t>
      </w:r>
      <w:r>
        <w:rPr>
          <w:lang w:val="en-US"/>
        </w:rPr>
        <w:t xml:space="preserve">, </w:t>
      </w:r>
      <w:r w:rsidR="006B227C">
        <w:t xml:space="preserve"> Ne8.12</w:t>
      </w:r>
      <w:r>
        <w:rPr>
          <w:lang w:val="en-US"/>
        </w:rPr>
        <w:t xml:space="preserve">. Est </w:t>
      </w:r>
      <w:r w:rsidR="006B227C">
        <w:t xml:space="preserve"> Es9.19</w:t>
      </w:r>
      <w:r>
        <w:rPr>
          <w:lang w:val="en-US"/>
        </w:rPr>
        <w:t xml:space="preserve">, </w:t>
      </w:r>
      <w:r w:rsidR="006B227C">
        <w:t xml:space="preserve"> Es9.22</w:t>
      </w:r>
      <w:r>
        <w:rPr>
          <w:lang w:val="en-US"/>
        </w:rPr>
        <w:t xml:space="preserve">. </w:t>
      </w:r>
      <w:r>
        <w:rPr>
          <w:b/>
          <w:lang w:val="en-US"/>
        </w:rPr>
        <w:t>two prophets</w:t>
      </w:r>
      <w:r>
        <w:rPr>
          <w:lang w:val="en-US"/>
        </w:rPr>
        <w:t>. ver. +</w:t>
      </w:r>
      <w:r w:rsidR="006B227C">
        <w:t xml:space="preserve"> Re11.3</w:t>
      </w:r>
      <w:r>
        <w:rPr>
          <w:lang w:val="en-US"/>
        </w:rPr>
        <w:t xml:space="preserve">, </w:t>
      </w:r>
      <w:r w:rsidR="006B227C">
        <w:t xml:space="preserve"> Re11.5</w:t>
      </w:r>
      <w:r>
        <w:rPr>
          <w:lang w:val="en-US"/>
        </w:rPr>
        <w:t xml:space="preserve">, </w:t>
      </w:r>
      <w:r w:rsidR="006B227C">
        <w:t xml:space="preserve"> Re11.6</w:t>
      </w:r>
      <w:r>
        <w:rPr>
          <w:lang w:val="en-US"/>
        </w:rPr>
        <w:t xml:space="preserve">. Re </w:t>
      </w:r>
      <w:r w:rsidR="006B227C">
        <w:t xml:space="preserve"> Re16.10</w:t>
      </w:r>
      <w:r>
        <w:rPr>
          <w:lang w:val="en-US"/>
        </w:rPr>
        <w:t xml:space="preserve">. 1 K </w:t>
      </w:r>
      <w:r w:rsidR="006B227C">
        <w:t xml:space="preserve"> 1Ki18.17</w:t>
      </w:r>
      <w:r>
        <w:rPr>
          <w:lang w:val="en-US"/>
        </w:rPr>
        <w:t xml:space="preserve">. </w:t>
      </w:r>
      <w:r w:rsidR="006B227C">
        <w:t xml:space="preserve"> 1Ki21.20</w:t>
      </w:r>
      <w:r>
        <w:rPr>
          <w:lang w:val="en-US"/>
        </w:rPr>
        <w:t xml:space="preserve">. </w:t>
      </w:r>
      <w:r w:rsidR="006B227C">
        <w:t xml:space="preserve"> 1Ki22.8</w:t>
      </w:r>
      <w:r>
        <w:rPr>
          <w:lang w:val="en-US"/>
        </w:rPr>
        <w:t xml:space="preserve">, </w:t>
      </w:r>
      <w:r w:rsidR="006B227C">
        <w:t xml:space="preserve"> 1Ki22.18</w:t>
      </w:r>
      <w:r>
        <w:rPr>
          <w:lang w:val="en-US"/>
        </w:rPr>
        <w:t xml:space="preserve">. Is </w:t>
      </w:r>
      <w:r w:rsidR="006B227C">
        <w:t xml:space="preserve"> Is14.16</w:t>
      </w:r>
      <w:r>
        <w:rPr>
          <w:lang w:val="en-US"/>
        </w:rPr>
        <w:t xml:space="preserve">, </w:t>
      </w:r>
      <w:r w:rsidR="006B227C">
        <w:t xml:space="preserve"> Is14.20</w:t>
      </w:r>
      <w:r>
        <w:rPr>
          <w:lang w:val="en-US"/>
        </w:rPr>
        <w:t xml:space="preserve">. Je </w:t>
      </w:r>
      <w:r w:rsidR="006B227C">
        <w:t xml:space="preserve"> Je38.4</w:t>
      </w:r>
      <w:r>
        <w:rPr>
          <w:lang w:val="en-US"/>
        </w:rPr>
        <w:t xml:space="preserve">. Jn </w:t>
      </w:r>
      <w:r w:rsidR="006B227C">
        <w:t xml:space="preserve"> Jn7.7</w:t>
      </w:r>
      <w:r>
        <w:rPr>
          <w:lang w:val="en-US"/>
        </w:rPr>
        <w:t xml:space="preserve">. Ac </w:t>
      </w:r>
      <w:r w:rsidR="006B227C">
        <w:t xml:space="preserve"> Ac5.33</w:t>
      </w:r>
      <w:r>
        <w:rPr>
          <w:lang w:val="en-US"/>
        </w:rPr>
        <w:t xml:space="preserve">. </w:t>
      </w:r>
      <w:r w:rsidR="006B227C">
        <w:t xml:space="preserve"> Ac7.54-57</w:t>
      </w:r>
      <w:r>
        <w:rPr>
          <w:lang w:val="en-US"/>
        </w:rPr>
        <w:t xml:space="preserve">. </w:t>
      </w:r>
      <w:r w:rsidR="006B227C">
        <w:t xml:space="preserve"> Ac17.5</w:t>
      </w:r>
      <w:r>
        <w:rPr>
          <w:lang w:val="en-US"/>
        </w:rPr>
        <w:t xml:space="preserve">, </w:t>
      </w:r>
      <w:r w:rsidR="006B227C">
        <w:t xml:space="preserve"> Ac17.6</w:t>
      </w:r>
      <w:r>
        <w:rPr>
          <w:lang w:val="en-US"/>
        </w:rPr>
        <w:t xml:space="preserve">. </w:t>
      </w:r>
    </w:p>
    <w:p w:rsidR="003E23E9" w:rsidRDefault="003E23E9" w:rsidP="00710603">
      <w:pPr>
        <w:ind w:firstLine="360"/>
        <w:jc w:val="both"/>
      </w:pPr>
      <w:r>
        <w:rPr>
          <w:lang w:val="en-US"/>
        </w:rPr>
        <w:t xml:space="preserve">11. </w:t>
      </w:r>
      <w:r>
        <w:rPr>
          <w:b/>
          <w:lang w:val="en-US"/>
        </w:rPr>
        <w:t>three</w:t>
      </w:r>
      <w:r>
        <w:rPr>
          <w:lang w:val="en-US"/>
        </w:rPr>
        <w:t xml:space="preserve">. ver. </w:t>
      </w:r>
      <w:r w:rsidR="006B227C">
        <w:t xml:space="preserve"> Re11.9</w:t>
      </w:r>
      <w:r>
        <w:rPr>
          <w:lang w:val="en-US"/>
        </w:rPr>
        <w:t xml:space="preserve">. </w:t>
      </w:r>
      <w:r>
        <w:rPr>
          <w:b/>
          <w:lang w:val="en-US"/>
        </w:rPr>
        <w:t>the spirit</w:t>
      </w:r>
      <w:r>
        <w:rPr>
          <w:lang w:val="en-US"/>
        </w:rPr>
        <w:t xml:space="preserve">. Gr. </w:t>
      </w:r>
      <w:r>
        <w:rPr>
          <w:i/>
          <w:lang w:val="en-US"/>
        </w:rPr>
        <w:t>pneuma,</w:t>
      </w:r>
      <w:r>
        <w:rPr>
          <w:lang w:val="en-US"/>
        </w:rPr>
        <w:t xml:space="preserve"> </w:t>
      </w:r>
      <w:r w:rsidR="006B227C">
        <w:t xml:space="preserve">  f121:121A</w:t>
      </w:r>
      <w:r>
        <w:rPr>
          <w:lang w:val="en-US"/>
        </w:rPr>
        <w:t>, Mt +</w:t>
      </w:r>
      <w:r w:rsidR="006B227C">
        <w:t xml:space="preserve"> Mt27.50</w:t>
      </w:r>
      <w:r>
        <w:rPr>
          <w:lang w:val="en-US"/>
        </w:rPr>
        <w:t>. Ge +*</w:t>
      </w:r>
      <w:r w:rsidR="006B227C">
        <w:t xml:space="preserve"> Ge2.7</w:t>
      </w:r>
      <w:r>
        <w:rPr>
          <w:lang w:val="en-US"/>
        </w:rPr>
        <w:t xml:space="preserve">. Jb </w:t>
      </w:r>
      <w:r w:rsidR="006B227C">
        <w:t xml:space="preserve"> Job33.4</w:t>
      </w:r>
      <w:r>
        <w:rPr>
          <w:lang w:val="en-US"/>
        </w:rPr>
        <w:t>. Ezk *</w:t>
      </w:r>
      <w:r w:rsidR="006B227C">
        <w:t xml:space="preserve"> Eze37.5-14</w:t>
      </w:r>
      <w:r>
        <w:rPr>
          <w:lang w:val="en-US"/>
        </w:rPr>
        <w:t xml:space="preserve">. Lk </w:t>
      </w:r>
      <w:r w:rsidR="006B227C">
        <w:t xml:space="preserve"> Lk8.55</w:t>
      </w:r>
      <w:r>
        <w:rPr>
          <w:lang w:val="en-US"/>
        </w:rPr>
        <w:t xml:space="preserve">g. Jn </w:t>
      </w:r>
      <w:r w:rsidR="006B227C">
        <w:t xml:space="preserve"> Jn6.63</w:t>
      </w:r>
      <w:r>
        <w:rPr>
          <w:lang w:val="en-US"/>
        </w:rPr>
        <w:t>. Ro +*</w:t>
      </w:r>
      <w:r w:rsidR="006B227C">
        <w:t xml:space="preserve"> Ro8.2</w:t>
      </w:r>
      <w:r>
        <w:rPr>
          <w:lang w:val="en-US"/>
        </w:rPr>
        <w:t xml:space="preserve">, </w:t>
      </w:r>
      <w:r w:rsidR="006B227C">
        <w:t xml:space="preserve"> Ro8.11</w:t>
      </w:r>
      <w:r>
        <w:rPr>
          <w:lang w:val="en-US"/>
        </w:rPr>
        <w:t xml:space="preserve">. </w:t>
      </w:r>
      <w:r>
        <w:rPr>
          <w:b/>
          <w:lang w:val="en-US"/>
        </w:rPr>
        <w:t>entered</w:t>
      </w:r>
      <w:r>
        <w:rPr>
          <w:lang w:val="en-US"/>
        </w:rPr>
        <w:t xml:space="preserve">. Ezk </w:t>
      </w:r>
      <w:r>
        <w:rPr>
          <w:rFonts w:ascii="MS Gothic" w:hAnsi="MS Gothic" w:cs="MS Gothic"/>
          <w:lang w:val="en-US"/>
        </w:rPr>
        <w:t>▶</w:t>
      </w:r>
      <w:r w:rsidR="006B227C">
        <w:t xml:space="preserve"> Eze37.5</w:t>
      </w:r>
      <w:r>
        <w:rPr>
          <w:lang w:val="en-US"/>
        </w:rPr>
        <w:t xml:space="preserve">, </w:t>
      </w:r>
      <w:r w:rsidR="006B227C">
        <w:t xml:space="preserve"> Eze37.10</w:t>
      </w:r>
      <w:r>
        <w:rPr>
          <w:lang w:val="en-US"/>
        </w:rPr>
        <w:t xml:space="preserve">. </w:t>
      </w:r>
      <w:r>
        <w:rPr>
          <w:b/>
          <w:lang w:val="en-US"/>
        </w:rPr>
        <w:t>they stood</w:t>
      </w:r>
      <w:r>
        <w:rPr>
          <w:lang w:val="en-US"/>
        </w:rPr>
        <w:t xml:space="preserve">. Ezk </w:t>
      </w:r>
      <w:r w:rsidR="006B227C">
        <w:t xml:space="preserve"> Eze37.10</w:t>
      </w:r>
      <w:r>
        <w:rPr>
          <w:lang w:val="en-US"/>
        </w:rPr>
        <w:t xml:space="preserve">. </w:t>
      </w:r>
      <w:r>
        <w:rPr>
          <w:b/>
          <w:lang w:val="en-US"/>
        </w:rPr>
        <w:t>great fear</w:t>
      </w:r>
      <w:r>
        <w:rPr>
          <w:lang w:val="en-US"/>
        </w:rPr>
        <w:t xml:space="preserve">. ver. </w:t>
      </w:r>
      <w:r w:rsidR="006B227C">
        <w:t xml:space="preserve"> Re11.13</w:t>
      </w:r>
      <w:r>
        <w:rPr>
          <w:lang w:val="en-US"/>
        </w:rPr>
        <w:t xml:space="preserve">. Jsh </w:t>
      </w:r>
      <w:r w:rsidR="006B227C">
        <w:t xml:space="preserve"> Jos2.9</w:t>
      </w:r>
      <w:r>
        <w:rPr>
          <w:lang w:val="en-US"/>
        </w:rPr>
        <w:t xml:space="preserve">. Je </w:t>
      </w:r>
      <w:r w:rsidR="006B227C">
        <w:t xml:space="preserve"> Je33.9</w:t>
      </w:r>
      <w:r>
        <w:rPr>
          <w:lang w:val="en-US"/>
        </w:rPr>
        <w:t xml:space="preserve">. Ho </w:t>
      </w:r>
      <w:r w:rsidR="006B227C">
        <w:t xml:space="preserve"> Ho3.5</w:t>
      </w:r>
      <w:r>
        <w:rPr>
          <w:lang w:val="en-US"/>
        </w:rPr>
        <w:t xml:space="preserve">. Mt </w:t>
      </w:r>
      <w:r w:rsidR="006B227C">
        <w:t xml:space="preserve"> Mt27.54</w:t>
      </w:r>
      <w:r>
        <w:rPr>
          <w:lang w:val="en-US"/>
        </w:rPr>
        <w:t xml:space="preserve">. Ac </w:t>
      </w:r>
      <w:r w:rsidR="006B227C">
        <w:t xml:space="preserve"> Ac5.5</w:t>
      </w:r>
      <w:r>
        <w:rPr>
          <w:lang w:val="en-US"/>
        </w:rPr>
        <w:t xml:space="preserve">, </w:t>
      </w:r>
      <w:r w:rsidR="006B227C">
        <w:t xml:space="preserve"> Ac5.11</w:t>
      </w:r>
      <w:r>
        <w:rPr>
          <w:lang w:val="en-US"/>
        </w:rPr>
        <w:t xml:space="preserve">. </w:t>
      </w:r>
    </w:p>
    <w:p w:rsidR="003E23E9" w:rsidRDefault="003E23E9" w:rsidP="00710603">
      <w:pPr>
        <w:ind w:firstLine="360"/>
        <w:jc w:val="both"/>
      </w:pPr>
      <w:r>
        <w:rPr>
          <w:lang w:val="en-US"/>
        </w:rPr>
        <w:t xml:space="preserve">12. </w:t>
      </w:r>
      <w:r>
        <w:rPr>
          <w:b/>
          <w:lang w:val="en-US"/>
        </w:rPr>
        <w:t>Come</w:t>
      </w:r>
      <w:r>
        <w:rPr>
          <w:lang w:val="en-US"/>
        </w:rPr>
        <w:t xml:space="preserve">. Re </w:t>
      </w:r>
      <w:r w:rsidR="006B227C">
        <w:t xml:space="preserve"> Re4.1</w:t>
      </w:r>
      <w:r>
        <w:rPr>
          <w:lang w:val="en-US"/>
        </w:rPr>
        <w:t xml:space="preserve">. Ps </w:t>
      </w:r>
      <w:r w:rsidR="006B227C">
        <w:t xml:space="preserve"> Ps15.1</w:t>
      </w:r>
      <w:r>
        <w:rPr>
          <w:lang w:val="en-US"/>
        </w:rPr>
        <w:t xml:space="preserve">. </w:t>
      </w:r>
      <w:r w:rsidR="006B227C">
        <w:t xml:space="preserve"> Ps24.3</w:t>
      </w:r>
      <w:r>
        <w:rPr>
          <w:lang w:val="en-US"/>
        </w:rPr>
        <w:t>. Is 40:34. Jn *</w:t>
      </w:r>
      <w:r w:rsidR="006B227C">
        <w:t xml:space="preserve"> Jn12.26</w:t>
      </w:r>
      <w:r>
        <w:rPr>
          <w:lang w:val="en-US"/>
        </w:rPr>
        <w:t xml:space="preserve">. </w:t>
      </w:r>
      <w:r>
        <w:rPr>
          <w:b/>
          <w:lang w:val="en-US"/>
        </w:rPr>
        <w:t>And they ascended</w:t>
      </w:r>
      <w:r>
        <w:rPr>
          <w:lang w:val="en-US"/>
        </w:rPr>
        <w:t>. Re *</w:t>
      </w:r>
      <w:r w:rsidR="006B227C">
        <w:t xml:space="preserve"> Re3.21</w:t>
      </w:r>
      <w:r>
        <w:rPr>
          <w:lang w:val="en-US"/>
        </w:rPr>
        <w:t>. *</w:t>
      </w:r>
      <w:r w:rsidR="006B227C">
        <w:t xml:space="preserve"> Re12.5</w:t>
      </w:r>
      <w:r>
        <w:rPr>
          <w:lang w:val="en-US"/>
        </w:rPr>
        <w:t xml:space="preserve">. 2 K </w:t>
      </w:r>
      <w:r w:rsidR="006B227C">
        <w:t xml:space="preserve"> 2Ki2.11</w:t>
      </w:r>
      <w:r>
        <w:rPr>
          <w:lang w:val="en-US"/>
        </w:rPr>
        <w:t xml:space="preserve">. Is </w:t>
      </w:r>
      <w:r w:rsidR="006B227C">
        <w:t xml:space="preserve"> Is14.13</w:t>
      </w:r>
      <w:r>
        <w:rPr>
          <w:lang w:val="en-US"/>
        </w:rPr>
        <w:t>. Ac +*</w:t>
      </w:r>
      <w:r w:rsidR="006B227C">
        <w:t xml:space="preserve"> Ac1.9</w:t>
      </w:r>
      <w:r>
        <w:rPr>
          <w:lang w:val="en-US"/>
        </w:rPr>
        <w:t>. Ro *</w:t>
      </w:r>
      <w:r w:rsidR="006B227C">
        <w:t xml:space="preserve"> Ro8.34-37</w:t>
      </w:r>
      <w:r>
        <w:rPr>
          <w:lang w:val="en-US"/>
        </w:rPr>
        <w:t xml:space="preserve">. Ep </w:t>
      </w:r>
      <w:r w:rsidR="006B227C">
        <w:t xml:space="preserve"> Eph2.5</w:t>
      </w:r>
      <w:r>
        <w:rPr>
          <w:lang w:val="en-US"/>
        </w:rPr>
        <w:t xml:space="preserve">, </w:t>
      </w:r>
      <w:r w:rsidR="006B227C">
        <w:t xml:space="preserve"> Eph2.6</w:t>
      </w:r>
      <w:r>
        <w:rPr>
          <w:lang w:val="en-US"/>
        </w:rPr>
        <w:t xml:space="preserve">. </w:t>
      </w:r>
      <w:r>
        <w:rPr>
          <w:b/>
          <w:lang w:val="en-US"/>
        </w:rPr>
        <w:t>up to heaven</w:t>
      </w:r>
      <w:r>
        <w:rPr>
          <w:lang w:val="en-US"/>
        </w:rPr>
        <w:t xml:space="preserve">. 2 K </w:t>
      </w:r>
      <w:r>
        <w:rPr>
          <w:rFonts w:ascii="MS Gothic" w:hAnsi="MS Gothic" w:cs="MS Gothic"/>
          <w:lang w:val="en-US"/>
        </w:rPr>
        <w:t>▶</w:t>
      </w:r>
      <w:r w:rsidR="006B227C">
        <w:t xml:space="preserve"> 2Ki2.11</w:t>
      </w:r>
      <w:r>
        <w:rPr>
          <w:lang w:val="en-US"/>
        </w:rPr>
        <w:t xml:space="preserve">. </w:t>
      </w:r>
      <w:r>
        <w:rPr>
          <w:b/>
          <w:lang w:val="en-US"/>
        </w:rPr>
        <w:t>in a cloud</w:t>
      </w:r>
      <w:r>
        <w:rPr>
          <w:lang w:val="en-US"/>
        </w:rPr>
        <w:t xml:space="preserve">. Is </w:t>
      </w:r>
      <w:r w:rsidR="006B227C">
        <w:t xml:space="preserve"> Is60.8</w:t>
      </w:r>
      <w:r>
        <w:rPr>
          <w:lang w:val="en-US"/>
        </w:rPr>
        <w:t>. Ac +*</w:t>
      </w:r>
      <w:r w:rsidR="006B227C">
        <w:t xml:space="preserve"> Ac1.9</w:t>
      </w:r>
      <w:r>
        <w:rPr>
          <w:lang w:val="en-US"/>
        </w:rPr>
        <w:t>. 1 Th +*</w:t>
      </w:r>
      <w:r w:rsidR="006B227C">
        <w:t xml:space="preserve"> 1Th4.17</w:t>
      </w:r>
      <w:r>
        <w:rPr>
          <w:lang w:val="en-US"/>
        </w:rPr>
        <w:t xml:space="preserve">. </w:t>
      </w:r>
      <w:r>
        <w:rPr>
          <w:b/>
          <w:lang w:val="en-US"/>
        </w:rPr>
        <w:t>and their</w:t>
      </w:r>
      <w:r>
        <w:rPr>
          <w:lang w:val="en-US"/>
        </w:rPr>
        <w:t xml:space="preserve">. Ex </w:t>
      </w:r>
      <w:r w:rsidR="006B227C">
        <w:t xml:space="preserve"> Ex14.25</w:t>
      </w:r>
      <w:r>
        <w:rPr>
          <w:lang w:val="en-US"/>
        </w:rPr>
        <w:t xml:space="preserve">. 2 K </w:t>
      </w:r>
      <w:r w:rsidR="006B227C">
        <w:t xml:space="preserve"> 2Ki2.1</w:t>
      </w:r>
      <w:r>
        <w:rPr>
          <w:lang w:val="en-US"/>
        </w:rPr>
        <w:t xml:space="preserve">, </w:t>
      </w:r>
      <w:r w:rsidR="006B227C">
        <w:t xml:space="preserve"> 2Ki2.5</w:t>
      </w:r>
      <w:r>
        <w:rPr>
          <w:lang w:val="en-US"/>
        </w:rPr>
        <w:t xml:space="preserve">, </w:t>
      </w:r>
      <w:r w:rsidR="006B227C">
        <w:t xml:space="preserve"> 2Ki2.7</w:t>
      </w:r>
      <w:r>
        <w:rPr>
          <w:lang w:val="en-US"/>
        </w:rPr>
        <w:t xml:space="preserve">. Ps </w:t>
      </w:r>
      <w:r w:rsidR="006B227C">
        <w:t xml:space="preserve"> Ps86.17</w:t>
      </w:r>
      <w:r>
        <w:rPr>
          <w:lang w:val="en-US"/>
        </w:rPr>
        <w:t xml:space="preserve">. </w:t>
      </w:r>
      <w:r w:rsidR="006B227C">
        <w:t xml:space="preserve"> Ps112.10</w:t>
      </w:r>
      <w:r>
        <w:rPr>
          <w:lang w:val="en-US"/>
        </w:rPr>
        <w:t>. Ml *</w:t>
      </w:r>
      <w:r w:rsidR="006B227C">
        <w:t xml:space="preserve"> Mal3.18</w:t>
      </w:r>
      <w:r>
        <w:rPr>
          <w:lang w:val="en-US"/>
        </w:rPr>
        <w:t>. Lk *</w:t>
      </w:r>
      <w:r w:rsidR="006B227C">
        <w:t xml:space="preserve"> Lk16.23</w:t>
      </w:r>
      <w:r>
        <w:rPr>
          <w:lang w:val="en-US"/>
        </w:rPr>
        <w:t xml:space="preserve">. </w:t>
      </w:r>
    </w:p>
    <w:p w:rsidR="003E23E9" w:rsidRDefault="003E23E9" w:rsidP="00710603">
      <w:pPr>
        <w:ind w:firstLine="360"/>
        <w:jc w:val="both"/>
      </w:pPr>
      <w:r>
        <w:rPr>
          <w:lang w:val="en-US"/>
        </w:rPr>
        <w:t xml:space="preserve">13. </w:t>
      </w:r>
      <w:r>
        <w:rPr>
          <w:b/>
          <w:lang w:val="en-US"/>
        </w:rPr>
        <w:t>great earthquake</w:t>
      </w:r>
      <w:r>
        <w:rPr>
          <w:lang w:val="en-US"/>
        </w:rPr>
        <w:t xml:space="preserve">. ver. </w:t>
      </w:r>
      <w:r w:rsidR="006B227C">
        <w:t xml:space="preserve"> Re11.19</w:t>
      </w:r>
      <w:r>
        <w:rPr>
          <w:lang w:val="en-US"/>
        </w:rPr>
        <w:t>. Re +</w:t>
      </w:r>
      <w:r w:rsidR="006B227C">
        <w:t xml:space="preserve"> Re6.12</w:t>
      </w:r>
      <w:r>
        <w:rPr>
          <w:lang w:val="en-US"/>
        </w:rPr>
        <w:t xml:space="preserve">. </w:t>
      </w:r>
      <w:r w:rsidR="006B227C">
        <w:t xml:space="preserve"> Re8.5</w:t>
      </w:r>
      <w:r>
        <w:rPr>
          <w:lang w:val="en-US"/>
        </w:rPr>
        <w:t xml:space="preserve">. </w:t>
      </w:r>
      <w:r w:rsidR="006B227C">
        <w:t xml:space="preserve"> Re16.18-21</w:t>
      </w:r>
      <w:r>
        <w:rPr>
          <w:lang w:val="en-US"/>
        </w:rPr>
        <w:t xml:space="preserve">. Ezk </w:t>
      </w:r>
      <w:r>
        <w:rPr>
          <w:rFonts w:ascii="MS Gothic" w:hAnsi="MS Gothic" w:cs="MS Gothic"/>
          <w:lang w:val="en-US"/>
        </w:rPr>
        <w:t>▶</w:t>
      </w:r>
      <w:r w:rsidR="006B227C">
        <w:t xml:space="preserve"> Eze38.19</w:t>
      </w:r>
      <w:r>
        <w:rPr>
          <w:lang w:val="en-US"/>
        </w:rPr>
        <w:t>. Zc *</w:t>
      </w:r>
      <w:r w:rsidR="006B227C">
        <w:t xml:space="preserve"> Zec14.3-5</w:t>
      </w:r>
      <w:r>
        <w:rPr>
          <w:lang w:val="en-US"/>
        </w:rPr>
        <w:t>. He +*</w:t>
      </w:r>
      <w:r w:rsidR="006B227C">
        <w:t xml:space="preserve"> Heb12.26</w:t>
      </w:r>
      <w:r>
        <w:rPr>
          <w:lang w:val="en-US"/>
        </w:rPr>
        <w:t xml:space="preserve">, </w:t>
      </w:r>
      <w:r w:rsidR="006B227C">
        <w:t xml:space="preserve"> Heb12.27</w:t>
      </w:r>
      <w:r>
        <w:rPr>
          <w:lang w:val="en-US"/>
        </w:rPr>
        <w:t xml:space="preserve">. </w:t>
      </w:r>
      <w:r>
        <w:rPr>
          <w:b/>
          <w:lang w:val="en-US"/>
        </w:rPr>
        <w:t>and the tenth</w:t>
      </w:r>
      <w:r>
        <w:rPr>
          <w:lang w:val="en-US"/>
        </w:rPr>
        <w:t xml:space="preserve">. Re </w:t>
      </w:r>
      <w:r w:rsidR="006B227C">
        <w:t xml:space="preserve"> Re8.9-12</w:t>
      </w:r>
      <w:r>
        <w:rPr>
          <w:lang w:val="en-US"/>
        </w:rPr>
        <w:t xml:space="preserve">. </w:t>
      </w:r>
      <w:r w:rsidR="006B227C">
        <w:t xml:space="preserve"> Re13.1-3</w:t>
      </w:r>
      <w:r>
        <w:rPr>
          <w:lang w:val="en-US"/>
        </w:rPr>
        <w:t xml:space="preserve">. </w:t>
      </w:r>
      <w:r w:rsidR="006B227C">
        <w:t xml:space="preserve"> Re16.10</w:t>
      </w:r>
      <w:r>
        <w:rPr>
          <w:lang w:val="en-US"/>
        </w:rPr>
        <w:t xml:space="preserve">, </w:t>
      </w:r>
      <w:r w:rsidR="006B227C">
        <w:t xml:space="preserve"> Re16.19</w:t>
      </w:r>
      <w:r>
        <w:rPr>
          <w:lang w:val="en-US"/>
        </w:rPr>
        <w:t xml:space="preserve">. </w:t>
      </w:r>
      <w:r>
        <w:rPr>
          <w:b/>
          <w:lang w:val="en-US"/>
        </w:rPr>
        <w:t>men</w:t>
      </w:r>
      <w:r>
        <w:rPr>
          <w:lang w:val="en-US"/>
        </w:rPr>
        <w:t xml:space="preserve">. Gr. names of men. </w:t>
      </w:r>
      <w:r w:rsidR="006B227C">
        <w:t xml:space="preserve">  f121:121T</w:t>
      </w:r>
      <w:r>
        <w:rPr>
          <w:lang w:val="en-US"/>
        </w:rPr>
        <w:t>, Ac +</w:t>
      </w:r>
      <w:r w:rsidR="006B227C">
        <w:t xml:space="preserve"> Ac1.15</w:t>
      </w:r>
      <w:r>
        <w:rPr>
          <w:lang w:val="en-US"/>
        </w:rPr>
        <w:t xml:space="preserve">. Re </w:t>
      </w:r>
      <w:r w:rsidR="006B227C">
        <w:t xml:space="preserve"> Re3.4</w:t>
      </w:r>
      <w:r>
        <w:rPr>
          <w:lang w:val="en-US"/>
        </w:rPr>
        <w:t xml:space="preserve">. Ge </w:t>
      </w:r>
      <w:r w:rsidR="006B227C">
        <w:t xml:space="preserve"> Ge6.4</w:t>
      </w:r>
      <w:r>
        <w:rPr>
          <w:lang w:val="en-US"/>
        </w:rPr>
        <w:t xml:space="preserve">. Ac </w:t>
      </w:r>
      <w:r w:rsidR="006B227C">
        <w:t xml:space="preserve"> Ac1.15</w:t>
      </w:r>
      <w:r>
        <w:rPr>
          <w:lang w:val="en-US"/>
        </w:rPr>
        <w:t xml:space="preserve">. </w:t>
      </w:r>
      <w:r>
        <w:rPr>
          <w:b/>
          <w:lang w:val="en-US"/>
        </w:rPr>
        <w:t>and the remnant</w:t>
      </w:r>
      <w:r>
        <w:rPr>
          <w:lang w:val="en-US"/>
        </w:rPr>
        <w:t xml:space="preserve">. See on ver. </w:t>
      </w:r>
      <w:r w:rsidR="006B227C">
        <w:t xml:space="preserve"> Re11.11</w:t>
      </w:r>
      <w:r>
        <w:rPr>
          <w:lang w:val="en-US"/>
        </w:rPr>
        <w:t xml:space="preserve">. </w:t>
      </w:r>
      <w:r>
        <w:rPr>
          <w:b/>
          <w:lang w:val="en-US"/>
        </w:rPr>
        <w:t>were affrighted</w:t>
      </w:r>
      <w:r>
        <w:rPr>
          <w:lang w:val="en-US"/>
        </w:rPr>
        <w:t>. Pr +*</w:t>
      </w:r>
      <w:r w:rsidR="006B227C">
        <w:t xml:space="preserve"> Pr19.25</w:t>
      </w:r>
      <w:r>
        <w:rPr>
          <w:lang w:val="en-US"/>
        </w:rPr>
        <w:t>. Is +*</w:t>
      </w:r>
      <w:r w:rsidR="006B227C">
        <w:t xml:space="preserve"> Is26.9</w:t>
      </w:r>
      <w:r>
        <w:rPr>
          <w:lang w:val="en-US"/>
        </w:rPr>
        <w:t xml:space="preserve">. </w:t>
      </w:r>
      <w:r>
        <w:rPr>
          <w:b/>
          <w:lang w:val="en-US"/>
        </w:rPr>
        <w:t>gave glory</w:t>
      </w:r>
      <w:r>
        <w:rPr>
          <w:lang w:val="en-US"/>
        </w:rPr>
        <w:t xml:space="preserve">. Re </w:t>
      </w:r>
      <w:r w:rsidR="006B227C">
        <w:t xml:space="preserve"> Re4.9</w:t>
      </w:r>
      <w:r>
        <w:rPr>
          <w:lang w:val="en-US"/>
        </w:rPr>
        <w:t xml:space="preserve">. </w:t>
      </w:r>
      <w:r w:rsidR="006B227C">
        <w:t xml:space="preserve"> Re14.7</w:t>
      </w:r>
      <w:r>
        <w:rPr>
          <w:lang w:val="en-US"/>
        </w:rPr>
        <w:t>. *</w:t>
      </w:r>
      <w:r w:rsidR="006B227C">
        <w:t xml:space="preserve"> Re15.4</w:t>
      </w:r>
      <w:r>
        <w:rPr>
          <w:lang w:val="en-US"/>
        </w:rPr>
        <w:t xml:space="preserve">. </w:t>
      </w:r>
      <w:r w:rsidR="006B227C">
        <w:t xml:space="preserve"> Re16.9</w:t>
      </w:r>
      <w:r>
        <w:rPr>
          <w:lang w:val="en-US"/>
        </w:rPr>
        <w:t xml:space="preserve">. </w:t>
      </w:r>
      <w:r w:rsidR="006B227C">
        <w:t xml:space="preserve"> Re19.7</w:t>
      </w:r>
      <w:r>
        <w:rPr>
          <w:lang w:val="en-US"/>
        </w:rPr>
        <w:t xml:space="preserve">. Ex </w:t>
      </w:r>
      <w:r w:rsidR="006B227C">
        <w:t xml:space="preserve"> Ex8.19</w:t>
      </w:r>
      <w:r>
        <w:rPr>
          <w:lang w:val="en-US"/>
        </w:rPr>
        <w:t>. Dt *</w:t>
      </w:r>
      <w:r w:rsidR="006B227C">
        <w:t xml:space="preserve"> Dt32.3</w:t>
      </w:r>
      <w:r>
        <w:rPr>
          <w:lang w:val="en-US"/>
        </w:rPr>
        <w:t xml:space="preserve">. Jsh </w:t>
      </w:r>
      <w:r w:rsidR="006B227C">
        <w:t xml:space="preserve"> Jos7.19</w:t>
      </w:r>
      <w:r>
        <w:rPr>
          <w:lang w:val="en-US"/>
        </w:rPr>
        <w:t xml:space="preserve">. 1 S </w:t>
      </w:r>
      <w:r w:rsidR="006B227C">
        <w:t xml:space="preserve"> 1Sa6.5</w:t>
      </w:r>
      <w:r>
        <w:rPr>
          <w:lang w:val="en-US"/>
        </w:rPr>
        <w:t xml:space="preserve">. Ps </w:t>
      </w:r>
      <w:r w:rsidR="006B227C">
        <w:t xml:space="preserve"> Ps9.16</w:t>
      </w:r>
      <w:r>
        <w:rPr>
          <w:lang w:val="en-US"/>
        </w:rPr>
        <w:t xml:space="preserve">. </w:t>
      </w:r>
      <w:r w:rsidR="006B227C">
        <w:t xml:space="preserve"> Ps106.12-15</w:t>
      </w:r>
      <w:r>
        <w:rPr>
          <w:lang w:val="en-US"/>
        </w:rPr>
        <w:t xml:space="preserve">. Is </w:t>
      </w:r>
      <w:r w:rsidR="006B227C">
        <w:t xml:space="preserve"> Is26.15</w:t>
      </w:r>
      <w:r>
        <w:rPr>
          <w:lang w:val="en-US"/>
        </w:rPr>
        <w:t xml:space="preserve">, </w:t>
      </w:r>
      <w:r w:rsidR="006B227C">
        <w:t xml:space="preserve"> Is26.16</w:t>
      </w:r>
      <w:r>
        <w:rPr>
          <w:lang w:val="en-US"/>
        </w:rPr>
        <w:t xml:space="preserve">. Je </w:t>
      </w:r>
      <w:r w:rsidR="006B227C">
        <w:t xml:space="preserve"> Je13.16</w:t>
      </w:r>
      <w:r>
        <w:rPr>
          <w:lang w:val="en-US"/>
        </w:rPr>
        <w:t xml:space="preserve">. Ml </w:t>
      </w:r>
      <w:r w:rsidR="006B227C">
        <w:t xml:space="preserve"> Mal2.2</w:t>
      </w:r>
      <w:r>
        <w:rPr>
          <w:lang w:val="en-US"/>
        </w:rPr>
        <w:t xml:space="preserve">. Lk </w:t>
      </w:r>
      <w:r w:rsidR="006B227C">
        <w:t xml:space="preserve"> Lk4.15</w:t>
      </w:r>
      <w:r>
        <w:rPr>
          <w:lang w:val="en-US"/>
        </w:rPr>
        <w:t xml:space="preserve">, </w:t>
      </w:r>
      <w:r>
        <w:rPr>
          <w:rFonts w:ascii="MS Gothic" w:hAnsi="MS Gothic" w:cs="MS Gothic"/>
          <w:lang w:val="en-US"/>
        </w:rPr>
        <w:t>◐</w:t>
      </w:r>
      <w:r w:rsidR="006B227C">
        <w:t xml:space="preserve"> Lk4.29</w:t>
      </w:r>
      <w:r>
        <w:rPr>
          <w:lang w:val="en-US"/>
        </w:rPr>
        <w:t xml:space="preserve">. </w:t>
      </w:r>
      <w:r w:rsidR="006B227C">
        <w:t xml:space="preserve"> Lk5.26</w:t>
      </w:r>
      <w:r>
        <w:rPr>
          <w:lang w:val="en-US"/>
        </w:rPr>
        <w:t xml:space="preserve">. </w:t>
      </w:r>
      <w:r w:rsidR="006B227C">
        <w:t xml:space="preserve"> </w:t>
      </w:r>
      <w:r w:rsidR="006B227C">
        <w:lastRenderedPageBreak/>
        <w:t>Lk17.12-18</w:t>
      </w:r>
      <w:r>
        <w:rPr>
          <w:lang w:val="en-US"/>
        </w:rPr>
        <w:t xml:space="preserve">. </w:t>
      </w:r>
      <w:r w:rsidR="006B227C">
        <w:t xml:space="preserve"> Lk18.43</w:t>
      </w:r>
      <w:r>
        <w:rPr>
          <w:lang w:val="en-US"/>
        </w:rPr>
        <w:t xml:space="preserve">. </w:t>
      </w:r>
      <w:r w:rsidR="006B227C">
        <w:t xml:space="preserve"> Lk23.47</w:t>
      </w:r>
      <w:r>
        <w:rPr>
          <w:lang w:val="en-US"/>
        </w:rPr>
        <w:t>. Jn +</w:t>
      </w:r>
      <w:r w:rsidR="006B227C">
        <w:t xml:space="preserve"> Jn9.24</w:t>
      </w:r>
      <w:r>
        <w:rPr>
          <w:lang w:val="en-US"/>
        </w:rPr>
        <w:t xml:space="preserve">. Ac </w:t>
      </w:r>
      <w:r w:rsidR="006B227C">
        <w:t xml:space="preserve"> Ac12.23</w:t>
      </w:r>
      <w:r>
        <w:rPr>
          <w:lang w:val="en-US"/>
        </w:rPr>
        <w:t xml:space="preserve">. </w:t>
      </w:r>
      <w:r w:rsidR="006B227C">
        <w:t xml:space="preserve"> Ac24.25</w:t>
      </w:r>
      <w:r>
        <w:rPr>
          <w:lang w:val="en-US"/>
        </w:rPr>
        <w:t xml:space="preserve">. Ro </w:t>
      </w:r>
      <w:r w:rsidR="006B227C">
        <w:t xml:space="preserve"> Ro4.20</w:t>
      </w:r>
      <w:r>
        <w:rPr>
          <w:lang w:val="en-US"/>
        </w:rPr>
        <w:t xml:space="preserve">. </w:t>
      </w:r>
      <w:r>
        <w:rPr>
          <w:b/>
          <w:lang w:val="en-US"/>
        </w:rPr>
        <w:t>God of heaven</w:t>
      </w:r>
      <w:r>
        <w:rPr>
          <w:lang w:val="en-US"/>
        </w:rPr>
        <w:t xml:space="preserve">. Re </w:t>
      </w:r>
      <w:r w:rsidR="006B227C">
        <w:t xml:space="preserve"> Re16.11</w:t>
      </w:r>
      <w:r>
        <w:rPr>
          <w:lang w:val="en-US"/>
        </w:rPr>
        <w:t xml:space="preserve">. 2 Ch </w:t>
      </w:r>
      <w:r w:rsidR="006B227C">
        <w:t xml:space="preserve"> 2Ch36.23</w:t>
      </w:r>
      <w:r>
        <w:rPr>
          <w:lang w:val="en-US"/>
        </w:rPr>
        <w:t xml:space="preserve">. Ezr </w:t>
      </w:r>
      <w:r w:rsidR="006B227C">
        <w:t xml:space="preserve"> Ezr1.2</w:t>
      </w:r>
      <w:r>
        <w:rPr>
          <w:lang w:val="en-US"/>
        </w:rPr>
        <w:t xml:space="preserve">. </w:t>
      </w:r>
      <w:r w:rsidR="006B227C">
        <w:t xml:space="preserve"> Ezr5.11</w:t>
      </w:r>
      <w:r>
        <w:rPr>
          <w:lang w:val="en-US"/>
        </w:rPr>
        <w:t xml:space="preserve">, </w:t>
      </w:r>
      <w:r w:rsidR="006B227C">
        <w:t xml:space="preserve"> Ezr5.12</w:t>
      </w:r>
      <w:r>
        <w:rPr>
          <w:lang w:val="en-US"/>
        </w:rPr>
        <w:t xml:space="preserve">. </w:t>
      </w:r>
      <w:r w:rsidR="006B227C">
        <w:t xml:space="preserve"> Ezr6.9</w:t>
      </w:r>
      <w:r>
        <w:rPr>
          <w:lang w:val="en-US"/>
        </w:rPr>
        <w:t xml:space="preserve">. </w:t>
      </w:r>
      <w:r w:rsidR="006B227C">
        <w:t xml:space="preserve"> Ezr7.12</w:t>
      </w:r>
      <w:r>
        <w:rPr>
          <w:lang w:val="en-US"/>
        </w:rPr>
        <w:t xml:space="preserve">, </w:t>
      </w:r>
      <w:r w:rsidR="006B227C">
        <w:t xml:space="preserve"> Ezr7.23</w:t>
      </w:r>
      <w:r>
        <w:rPr>
          <w:lang w:val="en-US"/>
        </w:rPr>
        <w:t xml:space="preserve">. Ne </w:t>
      </w:r>
      <w:r w:rsidR="006B227C">
        <w:t xml:space="preserve"> Ne1.4</w:t>
      </w:r>
      <w:r>
        <w:rPr>
          <w:lang w:val="en-US"/>
        </w:rPr>
        <w:t xml:space="preserve">, </w:t>
      </w:r>
      <w:r w:rsidR="006B227C">
        <w:t xml:space="preserve"> Ne1.5</w:t>
      </w:r>
      <w:r>
        <w:rPr>
          <w:lang w:val="en-US"/>
        </w:rPr>
        <w:t xml:space="preserve">. </w:t>
      </w:r>
      <w:r w:rsidR="006B227C">
        <w:t xml:space="preserve"> Ne2.4</w:t>
      </w:r>
      <w:r>
        <w:rPr>
          <w:lang w:val="en-US"/>
        </w:rPr>
        <w:t xml:space="preserve">. Ps </w:t>
      </w:r>
      <w:r w:rsidR="006B227C">
        <w:t xml:space="preserve"> Ps136.26</w:t>
      </w:r>
      <w:r>
        <w:rPr>
          <w:lang w:val="en-US"/>
        </w:rPr>
        <w:t xml:space="preserve">. Da </w:t>
      </w:r>
      <w:r w:rsidR="006B227C">
        <w:t xml:space="preserve"> Da2.18</w:t>
      </w:r>
      <w:r>
        <w:rPr>
          <w:lang w:val="en-US"/>
        </w:rPr>
        <w:t xml:space="preserve">, </w:t>
      </w:r>
      <w:r>
        <w:rPr>
          <w:rFonts w:ascii="MS Gothic" w:hAnsi="MS Gothic" w:cs="MS Gothic"/>
          <w:lang w:val="en-US"/>
        </w:rPr>
        <w:t>▶</w:t>
      </w:r>
      <w:r w:rsidR="006B227C">
        <w:t xml:space="preserve"> Da2.19</w:t>
      </w:r>
      <w:r>
        <w:rPr>
          <w:lang w:val="en-US"/>
        </w:rPr>
        <w:t xml:space="preserve">, </w:t>
      </w:r>
      <w:r>
        <w:rPr>
          <w:rFonts w:ascii="MS Gothic" w:hAnsi="MS Gothic" w:cs="MS Gothic"/>
          <w:lang w:val="en-US"/>
        </w:rPr>
        <w:t>◐</w:t>
      </w:r>
      <w:r w:rsidR="006B227C">
        <w:t xml:space="preserve"> Da2.28</w:t>
      </w:r>
      <w:r>
        <w:rPr>
          <w:lang w:val="en-US"/>
        </w:rPr>
        <w:t xml:space="preserve">, </w:t>
      </w:r>
      <w:r w:rsidR="006B227C">
        <w:t xml:space="preserve"> Da2.37</w:t>
      </w:r>
      <w:r>
        <w:rPr>
          <w:lang w:val="en-US"/>
        </w:rPr>
        <w:t xml:space="preserve">, </w:t>
      </w:r>
      <w:r w:rsidR="006B227C">
        <w:t xml:space="preserve"> Da2.44</w:t>
      </w:r>
      <w:r>
        <w:rPr>
          <w:lang w:val="en-US"/>
        </w:rPr>
        <w:t xml:space="preserve">. Jon </w:t>
      </w:r>
      <w:r w:rsidR="006B227C">
        <w:t xml:space="preserve"> Jon1.9</w:t>
      </w:r>
      <w:r>
        <w:rPr>
          <w:lang w:val="en-US"/>
        </w:rPr>
        <w:t xml:space="preserve">. </w:t>
      </w:r>
    </w:p>
    <w:p w:rsidR="003E23E9" w:rsidRDefault="003E23E9" w:rsidP="00710603">
      <w:pPr>
        <w:ind w:firstLine="360"/>
        <w:jc w:val="both"/>
      </w:pPr>
      <w:r>
        <w:rPr>
          <w:lang w:val="en-US"/>
        </w:rPr>
        <w:t xml:space="preserve">14. </w:t>
      </w:r>
      <w:r>
        <w:rPr>
          <w:b/>
          <w:lang w:val="en-US"/>
        </w:rPr>
        <w:t>second woe</w:t>
      </w:r>
      <w:r>
        <w:rPr>
          <w:lang w:val="en-US"/>
        </w:rPr>
        <w:t>. Re *</w:t>
      </w:r>
      <w:r w:rsidR="006B227C">
        <w:t xml:space="preserve"> Re8.13</w:t>
      </w:r>
      <w:r>
        <w:rPr>
          <w:lang w:val="en-US"/>
        </w:rPr>
        <w:t xml:space="preserve">. </w:t>
      </w:r>
      <w:r w:rsidR="006B227C">
        <w:t xml:space="preserve"> Re9.12</w:t>
      </w:r>
      <w:r>
        <w:rPr>
          <w:lang w:val="en-US"/>
        </w:rPr>
        <w:t xml:space="preserve">. </w:t>
      </w:r>
      <w:r w:rsidR="006B227C">
        <w:t xml:space="preserve"> Re15.1</w:t>
      </w:r>
      <w:r>
        <w:rPr>
          <w:lang w:val="en-US"/>
        </w:rPr>
        <w:t xml:space="preserve">. </w:t>
      </w:r>
      <w:r w:rsidR="006B227C">
        <w:t xml:space="preserve"> Re16.1</w:t>
      </w:r>
      <w:r>
        <w:rPr>
          <w:lang w:val="en-US"/>
        </w:rPr>
        <w:t xml:space="preserve">, etc. </w:t>
      </w:r>
    </w:p>
    <w:p w:rsidR="003E23E9" w:rsidRDefault="003E23E9" w:rsidP="00710603">
      <w:pPr>
        <w:ind w:firstLine="360"/>
        <w:jc w:val="both"/>
      </w:pPr>
      <w:r>
        <w:rPr>
          <w:lang w:val="en-US"/>
        </w:rPr>
        <w:t xml:space="preserve">15. </w:t>
      </w:r>
      <w:r>
        <w:rPr>
          <w:b/>
          <w:lang w:val="en-US"/>
        </w:rPr>
        <w:t>the seventh</w:t>
      </w:r>
      <w:r>
        <w:rPr>
          <w:lang w:val="en-US"/>
        </w:rPr>
        <w:t xml:space="preserve">. “Each seventh seal, trumpet and vial is marked off from the preceding six by unmistakable signs, sufficient to show us that they are resumptive rather than continuous. Each going over the same ground to give particulars not contained in the others, bringing us up to a crisis; and giving the other events in the corresponding period, but from a different point of view” (E.W.B. </w:t>
      </w:r>
      <w:r>
        <w:rPr>
          <w:i/>
          <w:lang w:val="en-US"/>
        </w:rPr>
        <w:t>Apocalypse</w:t>
      </w:r>
      <w:r>
        <w:rPr>
          <w:lang w:val="en-US"/>
        </w:rPr>
        <w:t xml:space="preserve">, pp. 370, 371). This seventh trumpet is the last of this series of seven, but not the last absolutely, and is not to be confused with the “last trump” of 1 Co </w:t>
      </w:r>
      <w:r w:rsidR="006B227C">
        <w:t xml:space="preserve">  1Co15.52</w:t>
      </w:r>
      <w:r>
        <w:rPr>
          <w:lang w:val="en-US"/>
        </w:rPr>
        <w:t xml:space="preserve">n. Chronologically, the trumpet of Mt </w:t>
      </w:r>
      <w:r w:rsidR="006B227C">
        <w:t xml:space="preserve"> Mt24.31</w:t>
      </w:r>
      <w:r>
        <w:rPr>
          <w:lang w:val="en-US"/>
        </w:rPr>
        <w:t xml:space="preserve"> must follow this seventh trumpet of Revelation, for it occurs after the Tribulation, at the open manifestation of Christ’s Second Advent (Mt </w:t>
      </w:r>
      <w:r w:rsidR="006B227C">
        <w:t xml:space="preserve"> Mt24.30</w:t>
      </w:r>
      <w:r>
        <w:rPr>
          <w:lang w:val="en-US"/>
        </w:rPr>
        <w:t xml:space="preserve">), which in the book of Revelation is recorded in Re </w:t>
      </w:r>
      <w:r w:rsidR="006B227C">
        <w:t xml:space="preserve"> Re19.11-16</w:t>
      </w:r>
      <w:r>
        <w:rPr>
          <w:lang w:val="en-US"/>
        </w:rPr>
        <w:t xml:space="preserve">, which is after the time expressed here. In the book of Revelation the seventh trumpet is never called “last” (Re </w:t>
      </w:r>
      <w:r w:rsidR="006B227C">
        <w:t xml:space="preserve"> Re1.11</w:t>
      </w:r>
      <w:r>
        <w:rPr>
          <w:lang w:val="en-US"/>
        </w:rPr>
        <w:t xml:space="preserve">, </w:t>
      </w:r>
      <w:r w:rsidR="006B227C">
        <w:t xml:space="preserve"> Re1.17</w:t>
      </w:r>
      <w:r>
        <w:rPr>
          <w:lang w:val="en-US"/>
        </w:rPr>
        <w:t xml:space="preserve">. </w:t>
      </w:r>
      <w:r w:rsidR="006B227C">
        <w:t xml:space="preserve"> Re2.8</w:t>
      </w:r>
      <w:r>
        <w:rPr>
          <w:lang w:val="en-US"/>
        </w:rPr>
        <w:t xml:space="preserve">, </w:t>
      </w:r>
      <w:r w:rsidR="006B227C">
        <w:t xml:space="preserve"> Re2.19</w:t>
      </w:r>
      <w:r>
        <w:rPr>
          <w:lang w:val="en-US"/>
        </w:rPr>
        <w:t xml:space="preserve">. </w:t>
      </w:r>
      <w:r w:rsidR="006B227C">
        <w:t xml:space="preserve"> Re15.1</w:t>
      </w:r>
      <w:r>
        <w:rPr>
          <w:lang w:val="en-US"/>
        </w:rPr>
        <w:t xml:space="preserve">. </w:t>
      </w:r>
      <w:r w:rsidR="006B227C">
        <w:t xml:space="preserve"> Re21.9</w:t>
      </w:r>
      <w:r>
        <w:rPr>
          <w:lang w:val="en-US"/>
        </w:rPr>
        <w:t xml:space="preserve">. </w:t>
      </w:r>
      <w:r w:rsidR="006B227C">
        <w:t xml:space="preserve"> Re22.13</w:t>
      </w:r>
      <w:r>
        <w:rPr>
          <w:lang w:val="en-US"/>
        </w:rPr>
        <w:t>). Re 8:+</w:t>
      </w:r>
      <w:r w:rsidR="006B227C">
        <w:t xml:space="preserve"> Re8.2-6</w:t>
      </w:r>
      <w:r>
        <w:rPr>
          <w:lang w:val="en-US"/>
        </w:rPr>
        <w:t xml:space="preserve">6, </w:t>
      </w:r>
      <w:r w:rsidR="006B227C">
        <w:t xml:space="preserve"> Re8.12</w:t>
      </w:r>
      <w:r>
        <w:rPr>
          <w:lang w:val="en-US"/>
        </w:rPr>
        <w:t xml:space="preserve">. </w:t>
      </w:r>
      <w:r w:rsidR="006B227C">
        <w:t xml:space="preserve"> Re9.1</w:t>
      </w:r>
      <w:r>
        <w:rPr>
          <w:lang w:val="en-US"/>
        </w:rPr>
        <w:t xml:space="preserve">, </w:t>
      </w:r>
      <w:r w:rsidR="006B227C">
        <w:t xml:space="preserve"> Re9.13</w:t>
      </w:r>
      <w:r>
        <w:rPr>
          <w:lang w:val="en-US"/>
        </w:rPr>
        <w:t>. +*</w:t>
      </w:r>
      <w:r w:rsidR="006B227C">
        <w:t xml:space="preserve"> Re10.7</w:t>
      </w:r>
      <w:r>
        <w:rPr>
          <w:lang w:val="en-US"/>
        </w:rPr>
        <w:t xml:space="preserve">. </w:t>
      </w:r>
      <w:r>
        <w:rPr>
          <w:b/>
          <w:lang w:val="en-US"/>
        </w:rPr>
        <w:t>sounded</w:t>
      </w:r>
      <w:r>
        <w:rPr>
          <w:lang w:val="en-US"/>
        </w:rPr>
        <w:t xml:space="preserve">. The sounding of the seventh trumpet does not mark the Rapture of the church, but proclaims the coming coronation of earth’s rightful king, the answer to the prayer of the ages, “thy kingdom come.” 2 S </w:t>
      </w:r>
      <w:r w:rsidR="006B227C">
        <w:t xml:space="preserve"> 2Sa15.10</w:t>
      </w:r>
      <w:r>
        <w:rPr>
          <w:lang w:val="en-US"/>
        </w:rPr>
        <w:t>. 1 K *</w:t>
      </w:r>
      <w:r w:rsidR="006B227C">
        <w:t xml:space="preserve"> 1Ki1.39</w:t>
      </w:r>
      <w:r>
        <w:rPr>
          <w:lang w:val="en-US"/>
        </w:rPr>
        <w:t xml:space="preserve">. 1 Co </w:t>
      </w:r>
      <w:r w:rsidR="006B227C">
        <w:t xml:space="preserve">  1Co15.52</w:t>
      </w:r>
      <w:r>
        <w:rPr>
          <w:lang w:val="en-US"/>
        </w:rPr>
        <w:t>n. 1 Th +*</w:t>
      </w:r>
      <w:r w:rsidR="006B227C">
        <w:t xml:space="preserve">  1Th4.16</w:t>
      </w:r>
      <w:r>
        <w:rPr>
          <w:lang w:val="en-US"/>
        </w:rPr>
        <w:t xml:space="preserve">n. </w:t>
      </w:r>
      <w:r>
        <w:rPr>
          <w:b/>
          <w:lang w:val="en-US"/>
        </w:rPr>
        <w:t>and there</w:t>
      </w:r>
      <w:r>
        <w:rPr>
          <w:lang w:val="en-US"/>
        </w:rPr>
        <w:t xml:space="preserve">. Re </w:t>
      </w:r>
      <w:r w:rsidR="006B227C">
        <w:t xml:space="preserve"> Re4.5</w:t>
      </w:r>
      <w:r>
        <w:rPr>
          <w:lang w:val="en-US"/>
        </w:rPr>
        <w:t xml:space="preserve">. </w:t>
      </w:r>
      <w:r w:rsidR="006B227C">
        <w:t xml:space="preserve"> Re12.10</w:t>
      </w:r>
      <w:r>
        <w:rPr>
          <w:lang w:val="en-US"/>
        </w:rPr>
        <w:t xml:space="preserve">. </w:t>
      </w:r>
      <w:r w:rsidR="006B227C">
        <w:t xml:space="preserve"> Re16.17</w:t>
      </w:r>
      <w:r>
        <w:rPr>
          <w:lang w:val="en-US"/>
        </w:rPr>
        <w:t xml:space="preserve">. </w:t>
      </w:r>
      <w:r w:rsidR="006B227C">
        <w:t xml:space="preserve"> Re19.1</w:t>
      </w:r>
      <w:r>
        <w:rPr>
          <w:lang w:val="en-US"/>
        </w:rPr>
        <w:t xml:space="preserve">, </w:t>
      </w:r>
      <w:r w:rsidR="006B227C">
        <w:t xml:space="preserve"> Re19.6</w:t>
      </w:r>
      <w:r>
        <w:rPr>
          <w:lang w:val="en-US"/>
        </w:rPr>
        <w:t xml:space="preserve">. Is </w:t>
      </w:r>
      <w:r w:rsidR="006B227C">
        <w:t xml:space="preserve"> Is27.13</w:t>
      </w:r>
      <w:r>
        <w:rPr>
          <w:lang w:val="en-US"/>
        </w:rPr>
        <w:t xml:space="preserve">. </w:t>
      </w:r>
      <w:r w:rsidR="006B227C">
        <w:t xml:space="preserve"> Is44.23</w:t>
      </w:r>
      <w:r>
        <w:rPr>
          <w:lang w:val="en-US"/>
        </w:rPr>
        <w:t xml:space="preserve">. Lk </w:t>
      </w:r>
      <w:r w:rsidR="006B227C">
        <w:t xml:space="preserve"> Lk15.6</w:t>
      </w:r>
      <w:r>
        <w:rPr>
          <w:lang w:val="en-US"/>
        </w:rPr>
        <w:t xml:space="preserve">, </w:t>
      </w:r>
      <w:r w:rsidR="006B227C">
        <w:t xml:space="preserve"> Lk15.10</w:t>
      </w:r>
      <w:r>
        <w:rPr>
          <w:lang w:val="en-US"/>
        </w:rPr>
        <w:t xml:space="preserve">. </w:t>
      </w:r>
      <w:r>
        <w:rPr>
          <w:b/>
          <w:lang w:val="en-US"/>
        </w:rPr>
        <w:t>The kingdoms</w:t>
      </w:r>
      <w:r>
        <w:rPr>
          <w:lang w:val="en-US"/>
        </w:rPr>
        <w:t xml:space="preserve">. Re </w:t>
      </w:r>
      <w:r w:rsidR="006B227C">
        <w:t xml:space="preserve"> Re12.10</w:t>
      </w:r>
      <w:r>
        <w:rPr>
          <w:lang w:val="en-US"/>
        </w:rPr>
        <w:t xml:space="preserve">. </w:t>
      </w:r>
      <w:r w:rsidR="006B227C">
        <w:t xml:space="preserve"> Re15.4</w:t>
      </w:r>
      <w:r>
        <w:rPr>
          <w:lang w:val="en-US"/>
        </w:rPr>
        <w:t xml:space="preserve">. </w:t>
      </w:r>
      <w:r w:rsidR="006B227C">
        <w:t xml:space="preserve"> Re17.14</w:t>
      </w:r>
      <w:r>
        <w:rPr>
          <w:lang w:val="en-US"/>
        </w:rPr>
        <w:t>. +*</w:t>
      </w:r>
      <w:r w:rsidR="006B227C">
        <w:t xml:space="preserve"> Re20.4</w:t>
      </w:r>
      <w:r>
        <w:rPr>
          <w:lang w:val="en-US"/>
        </w:rPr>
        <w:t>. 1 Ch +*</w:t>
      </w:r>
      <w:r w:rsidR="006B227C">
        <w:t xml:space="preserve"> 1Ch29.11</w:t>
      </w:r>
      <w:r>
        <w:rPr>
          <w:lang w:val="en-US"/>
        </w:rPr>
        <w:t>. Ps *</w:t>
      </w:r>
      <w:r w:rsidR="006B227C">
        <w:t xml:space="preserve"> Ps22.27</w:t>
      </w:r>
      <w:r>
        <w:rPr>
          <w:lang w:val="en-US"/>
        </w:rPr>
        <w:t xml:space="preserve">, </w:t>
      </w:r>
      <w:r>
        <w:rPr>
          <w:rFonts w:ascii="MS Gothic" w:hAnsi="MS Gothic" w:cs="MS Gothic"/>
          <w:lang w:val="en-US"/>
        </w:rPr>
        <w:t>▶</w:t>
      </w:r>
      <w:r w:rsidR="006B227C">
        <w:t xml:space="preserve"> Ps22.28</w:t>
      </w:r>
      <w:r>
        <w:rPr>
          <w:lang w:val="en-US"/>
        </w:rPr>
        <w:t xml:space="preserve">. </w:t>
      </w:r>
      <w:r w:rsidR="006B227C">
        <w:t xml:space="preserve"> Ps72.11</w:t>
      </w:r>
      <w:r>
        <w:rPr>
          <w:lang w:val="en-US"/>
        </w:rPr>
        <w:t>. +*</w:t>
      </w:r>
      <w:r w:rsidR="006B227C">
        <w:t xml:space="preserve"> Ps82.8</w:t>
      </w:r>
      <w:r>
        <w:rPr>
          <w:lang w:val="en-US"/>
        </w:rPr>
        <w:t xml:space="preserve">. </w:t>
      </w:r>
      <w:r w:rsidR="006B227C">
        <w:t xml:space="preserve"> Ps86.9</w:t>
      </w:r>
      <w:r>
        <w:rPr>
          <w:lang w:val="en-US"/>
        </w:rPr>
        <w:t xml:space="preserve">. </w:t>
      </w:r>
      <w:r w:rsidR="006B227C">
        <w:t xml:space="preserve"> Ps89.15-17</w:t>
      </w:r>
      <w:r>
        <w:rPr>
          <w:lang w:val="en-US"/>
        </w:rPr>
        <w:t>. Is +*</w:t>
      </w:r>
      <w:r w:rsidR="006B227C">
        <w:t xml:space="preserve"> Is2.2</w:t>
      </w:r>
      <w:r>
        <w:rPr>
          <w:lang w:val="en-US"/>
        </w:rPr>
        <w:t xml:space="preserve">, </w:t>
      </w:r>
      <w:r w:rsidR="006B227C">
        <w:t xml:space="preserve"> Is2.3</w:t>
      </w:r>
      <w:r>
        <w:rPr>
          <w:lang w:val="en-US"/>
        </w:rPr>
        <w:t xml:space="preserve">. </w:t>
      </w:r>
      <w:r w:rsidR="006B227C">
        <w:t xml:space="preserve"> Is49.6</w:t>
      </w:r>
      <w:r>
        <w:rPr>
          <w:lang w:val="en-US"/>
        </w:rPr>
        <w:t xml:space="preserve">, </w:t>
      </w:r>
      <w:r w:rsidR="006B227C">
        <w:t xml:space="preserve"> Is49.7</w:t>
      </w:r>
      <w:r>
        <w:rPr>
          <w:lang w:val="en-US"/>
        </w:rPr>
        <w:t xml:space="preserve">, </w:t>
      </w:r>
      <w:r w:rsidR="006B227C">
        <w:t xml:space="preserve"> Is49.22</w:t>
      </w:r>
      <w:r>
        <w:rPr>
          <w:lang w:val="en-US"/>
        </w:rPr>
        <w:t xml:space="preserve">, </w:t>
      </w:r>
      <w:r w:rsidR="006B227C">
        <w:t xml:space="preserve"> Is49.23</w:t>
      </w:r>
      <w:r>
        <w:rPr>
          <w:lang w:val="en-US"/>
        </w:rPr>
        <w:t xml:space="preserve">. </w:t>
      </w:r>
      <w:r w:rsidR="006B227C">
        <w:t xml:space="preserve"> Is55.5</w:t>
      </w:r>
      <w:r>
        <w:rPr>
          <w:lang w:val="en-US"/>
        </w:rPr>
        <w:t xml:space="preserve">. </w:t>
      </w:r>
      <w:r w:rsidR="006B227C">
        <w:t xml:space="preserve"> Is60.3-14</w:t>
      </w:r>
      <w:r>
        <w:rPr>
          <w:lang w:val="en-US"/>
        </w:rPr>
        <w:t xml:space="preserve">. Je </w:t>
      </w:r>
      <w:r w:rsidR="006B227C">
        <w:t xml:space="preserve"> Je16.19</w:t>
      </w:r>
      <w:r>
        <w:rPr>
          <w:lang w:val="en-US"/>
        </w:rPr>
        <w:t>. Da *</w:t>
      </w:r>
      <w:r w:rsidR="006B227C">
        <w:t xml:space="preserve"> Da2.34</w:t>
      </w:r>
      <w:r>
        <w:rPr>
          <w:lang w:val="en-US"/>
        </w:rPr>
        <w:t xml:space="preserve">, </w:t>
      </w:r>
      <w:r w:rsidR="006B227C">
        <w:t xml:space="preserve"> Da2.35</w:t>
      </w:r>
      <w:r>
        <w:rPr>
          <w:lang w:val="en-US"/>
        </w:rPr>
        <w:t xml:space="preserve">, </w:t>
      </w:r>
      <w:r w:rsidR="006B227C">
        <w:t xml:space="preserve"> Da2.44</w:t>
      </w:r>
      <w:r>
        <w:rPr>
          <w:lang w:val="en-US"/>
        </w:rPr>
        <w:t xml:space="preserve">, </w:t>
      </w:r>
      <w:r w:rsidR="006B227C">
        <w:t xml:space="preserve"> Da2.45</w:t>
      </w:r>
      <w:r>
        <w:rPr>
          <w:lang w:val="en-US"/>
        </w:rPr>
        <w:t>. +*</w:t>
      </w:r>
      <w:r w:rsidR="006B227C">
        <w:t xml:space="preserve"> Da7.13</w:t>
      </w:r>
      <w:r>
        <w:rPr>
          <w:lang w:val="en-US"/>
        </w:rPr>
        <w:t xml:space="preserve">, </w:t>
      </w:r>
      <w:r w:rsidR="006B227C">
        <w:t xml:space="preserve"> Da7.14</w:t>
      </w:r>
      <w:r>
        <w:rPr>
          <w:lang w:val="en-US"/>
        </w:rPr>
        <w:t xml:space="preserve">, </w:t>
      </w:r>
      <w:r w:rsidR="006B227C">
        <w:t xml:space="preserve"> Da7.18</w:t>
      </w:r>
      <w:r>
        <w:rPr>
          <w:lang w:val="en-US"/>
        </w:rPr>
        <w:t xml:space="preserve">, </w:t>
      </w:r>
      <w:r w:rsidR="006B227C">
        <w:t xml:space="preserve"> Da7.22</w:t>
      </w:r>
      <w:r>
        <w:rPr>
          <w:lang w:val="en-US"/>
        </w:rPr>
        <w:t xml:space="preserve">, </w:t>
      </w:r>
      <w:r w:rsidR="006B227C">
        <w:t xml:space="preserve"> Da7.27</w:t>
      </w:r>
      <w:r>
        <w:rPr>
          <w:lang w:val="en-US"/>
        </w:rPr>
        <w:t xml:space="preserve">. Ho </w:t>
      </w:r>
      <w:r w:rsidR="006B227C">
        <w:t xml:space="preserve"> Ho2.23</w:t>
      </w:r>
      <w:r>
        <w:rPr>
          <w:lang w:val="en-US"/>
        </w:rPr>
        <w:t>. Am *</w:t>
      </w:r>
      <w:r w:rsidR="006B227C">
        <w:t xml:space="preserve"> Am9.11</w:t>
      </w:r>
      <w:r>
        <w:rPr>
          <w:lang w:val="en-US"/>
        </w:rPr>
        <w:t xml:space="preserve">, </w:t>
      </w:r>
      <w:r w:rsidR="006B227C">
        <w:t xml:space="preserve"> Am9.12</w:t>
      </w:r>
      <w:r>
        <w:rPr>
          <w:lang w:val="en-US"/>
        </w:rPr>
        <w:t>. Ob +*</w:t>
      </w:r>
      <w:r>
        <w:rPr>
          <w:rFonts w:ascii="MS Gothic" w:hAnsi="MS Gothic" w:cs="MS Gothic"/>
          <w:lang w:val="en-US"/>
        </w:rPr>
        <w:t>▶</w:t>
      </w:r>
      <w:r w:rsidR="006B227C">
        <w:t xml:space="preserve"> Ob21</w:t>
      </w:r>
      <w:r>
        <w:rPr>
          <w:lang w:val="en-US"/>
        </w:rPr>
        <w:t xml:space="preserve">. Mi </w:t>
      </w:r>
      <w:r w:rsidR="006B227C">
        <w:t xml:space="preserve"> Mic4.1</w:t>
      </w:r>
      <w:r>
        <w:rPr>
          <w:lang w:val="en-US"/>
        </w:rPr>
        <w:t xml:space="preserve">, </w:t>
      </w:r>
      <w:r w:rsidR="006B227C">
        <w:t xml:space="preserve"> Mic4.2</w:t>
      </w:r>
      <w:r>
        <w:rPr>
          <w:lang w:val="en-US"/>
        </w:rPr>
        <w:t xml:space="preserve">. Zp </w:t>
      </w:r>
      <w:r w:rsidR="006B227C">
        <w:t xml:space="preserve"> Zep3.9</w:t>
      </w:r>
      <w:r>
        <w:rPr>
          <w:lang w:val="en-US"/>
        </w:rPr>
        <w:t xml:space="preserve">, </w:t>
      </w:r>
      <w:r w:rsidR="006B227C">
        <w:t xml:space="preserve"> Zep3.10</w:t>
      </w:r>
      <w:r>
        <w:rPr>
          <w:lang w:val="en-US"/>
        </w:rPr>
        <w:t xml:space="preserve">. Zc </w:t>
      </w:r>
      <w:r w:rsidR="006B227C">
        <w:t xml:space="preserve"> Zec2.11</w:t>
      </w:r>
      <w:r>
        <w:rPr>
          <w:lang w:val="en-US"/>
        </w:rPr>
        <w:t>. *</w:t>
      </w:r>
      <w:r w:rsidR="006B227C">
        <w:t xml:space="preserve"> Zec8.20-23</w:t>
      </w:r>
      <w:r>
        <w:rPr>
          <w:lang w:val="en-US"/>
        </w:rPr>
        <w:t>. +*</w:t>
      </w:r>
      <w:r w:rsidR="006B227C">
        <w:t xml:space="preserve"> Zec14.9</w:t>
      </w:r>
      <w:r>
        <w:rPr>
          <w:lang w:val="en-US"/>
        </w:rPr>
        <w:t xml:space="preserve">. Ml </w:t>
      </w:r>
      <w:r w:rsidR="006B227C">
        <w:t xml:space="preserve"> Mal1.11</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Jn </w:t>
      </w:r>
      <w:r w:rsidR="006B227C">
        <w:t xml:space="preserve"> Jn18.36</w:t>
      </w:r>
      <w:r>
        <w:rPr>
          <w:lang w:val="en-US"/>
        </w:rPr>
        <w:t xml:space="preserve">. </w:t>
      </w:r>
      <w:r>
        <w:rPr>
          <w:b/>
          <w:lang w:val="en-US"/>
        </w:rPr>
        <w:t>are become</w:t>
      </w:r>
      <w:r>
        <w:rPr>
          <w:lang w:val="en-US"/>
        </w:rPr>
        <w:t xml:space="preserve">. T#90. Re </w:t>
      </w:r>
      <w:r w:rsidR="006B227C">
        <w:t xml:space="preserve"> Re12.10</w:t>
      </w:r>
      <w:r>
        <w:rPr>
          <w:lang w:val="en-US"/>
        </w:rPr>
        <w:t xml:space="preserve">. </w:t>
      </w:r>
      <w:r w:rsidR="006B227C">
        <w:t xml:space="preserve"> Re19.16</w:t>
      </w:r>
      <w:r>
        <w:rPr>
          <w:lang w:val="en-US"/>
        </w:rPr>
        <w:t>. +</w:t>
      </w:r>
      <w:r w:rsidR="006B227C">
        <w:t xml:space="preserve"> Re20.4</w:t>
      </w:r>
      <w:r>
        <w:rPr>
          <w:lang w:val="en-US"/>
        </w:rPr>
        <w:t xml:space="preserve"> (T#440). Ps </w:t>
      </w:r>
      <w:r w:rsidR="006B227C">
        <w:t xml:space="preserve"> Ps72.8-11</w:t>
      </w:r>
      <w:r>
        <w:rPr>
          <w:lang w:val="en-US"/>
        </w:rPr>
        <w:t>. Is *</w:t>
      </w:r>
      <w:r w:rsidR="006B227C">
        <w:t xml:space="preserve"> Is9.7</w:t>
      </w:r>
      <w:r>
        <w:rPr>
          <w:lang w:val="en-US"/>
        </w:rPr>
        <w:t xml:space="preserve">. Da </w:t>
      </w:r>
      <w:r w:rsidR="006B227C">
        <w:t xml:space="preserve"> Da2.35</w:t>
      </w:r>
      <w:r>
        <w:rPr>
          <w:lang w:val="en-US"/>
        </w:rPr>
        <w:t xml:space="preserve">, </w:t>
      </w:r>
      <w:r w:rsidR="006B227C">
        <w:t xml:space="preserve"> Da2.44</w:t>
      </w:r>
      <w:r>
        <w:rPr>
          <w:lang w:val="en-US"/>
        </w:rPr>
        <w:t xml:space="preserve">, </w:t>
      </w:r>
      <w:r w:rsidR="006B227C">
        <w:t xml:space="preserve"> Da2.45</w:t>
      </w:r>
      <w:r>
        <w:rPr>
          <w:lang w:val="en-US"/>
        </w:rPr>
        <w:t>. +*</w:t>
      </w:r>
      <w:r w:rsidR="006B227C">
        <w:t xml:space="preserve"> Da7.13</w:t>
      </w:r>
      <w:r>
        <w:rPr>
          <w:lang w:val="en-US"/>
        </w:rPr>
        <w:t xml:space="preserve">, </w:t>
      </w:r>
      <w:r w:rsidR="006B227C">
        <w:t xml:space="preserve"> Da7.14</w:t>
      </w:r>
      <w:r>
        <w:rPr>
          <w:lang w:val="en-US"/>
        </w:rPr>
        <w:t>. Zc +*</w:t>
      </w:r>
      <w:r w:rsidR="006B227C">
        <w:t xml:space="preserve"> Zec14.9</w:t>
      </w:r>
      <w:r>
        <w:rPr>
          <w:lang w:val="en-US"/>
        </w:rPr>
        <w:t xml:space="preserve">. Mt </w:t>
      </w:r>
      <w:r w:rsidR="006B227C">
        <w:t xml:space="preserve"> Mt13.31-33</w:t>
      </w:r>
      <w:r>
        <w:rPr>
          <w:lang w:val="en-US"/>
        </w:rPr>
        <w:t xml:space="preserve">. 1 Co </w:t>
      </w:r>
      <w:r w:rsidR="006B227C">
        <w:t xml:space="preserve"> 1Co15.27</w:t>
      </w:r>
      <w:r>
        <w:rPr>
          <w:lang w:val="en-US"/>
        </w:rPr>
        <w:t xml:space="preserve">, </w:t>
      </w:r>
      <w:r w:rsidR="006B227C">
        <w:t xml:space="preserve"> 1Co15.28</w:t>
      </w:r>
      <w:r>
        <w:rPr>
          <w:lang w:val="en-US"/>
        </w:rPr>
        <w:t xml:space="preserve">. </w:t>
      </w:r>
      <w:r>
        <w:rPr>
          <w:b/>
          <w:lang w:val="en-US"/>
        </w:rPr>
        <w:t>our Lord</w:t>
      </w:r>
      <w:r>
        <w:rPr>
          <w:lang w:val="en-US"/>
        </w:rPr>
        <w:t xml:space="preserve">. Re </w:t>
      </w:r>
      <w:r w:rsidR="006B227C">
        <w:t xml:space="preserve"> Re19.16</w:t>
      </w:r>
      <w:r>
        <w:rPr>
          <w:lang w:val="en-US"/>
        </w:rPr>
        <w:t xml:space="preserve">. Ps </w:t>
      </w:r>
      <w:r w:rsidR="006B227C">
        <w:t xml:space="preserve"> Ps45.6</w:t>
      </w:r>
      <w:r>
        <w:rPr>
          <w:lang w:val="en-US"/>
        </w:rPr>
        <w:t xml:space="preserve">. </w:t>
      </w:r>
      <w:r w:rsidR="006B227C">
        <w:t xml:space="preserve"> Ps47.7</w:t>
      </w:r>
      <w:r>
        <w:rPr>
          <w:lang w:val="en-US"/>
        </w:rPr>
        <w:t xml:space="preserve">, </w:t>
      </w:r>
      <w:r w:rsidR="006B227C">
        <w:t xml:space="preserve"> Ps47.8</w:t>
      </w:r>
      <w:r>
        <w:rPr>
          <w:lang w:val="en-US"/>
        </w:rPr>
        <w:t xml:space="preserve">. Is </w:t>
      </w:r>
      <w:r w:rsidR="006B227C">
        <w:t xml:space="preserve"> Is40.9</w:t>
      </w:r>
      <w:r>
        <w:rPr>
          <w:lang w:val="en-US"/>
        </w:rPr>
        <w:t xml:space="preserve">, </w:t>
      </w:r>
      <w:r w:rsidR="006B227C">
        <w:t xml:space="preserve"> Is40.10</w:t>
      </w:r>
      <w:r>
        <w:rPr>
          <w:lang w:val="en-US"/>
        </w:rPr>
        <w:t xml:space="preserve">. Mt </w:t>
      </w:r>
      <w:r w:rsidR="006B227C">
        <w:t xml:space="preserve"> Mt26.29</w:t>
      </w:r>
      <w:r>
        <w:rPr>
          <w:lang w:val="en-US"/>
        </w:rPr>
        <w:t xml:space="preserve">. 1 Co </w:t>
      </w:r>
      <w:r w:rsidR="006B227C">
        <w:t xml:space="preserve"> 1Co15.24</w:t>
      </w:r>
      <w:r>
        <w:rPr>
          <w:lang w:val="en-US"/>
        </w:rPr>
        <w:t xml:space="preserve">, </w:t>
      </w:r>
      <w:r w:rsidR="006B227C">
        <w:t xml:space="preserve"> 1Co15.25</w:t>
      </w:r>
      <w:r>
        <w:rPr>
          <w:lang w:val="en-US"/>
        </w:rPr>
        <w:t>. He +*</w:t>
      </w:r>
      <w:r w:rsidR="006B227C">
        <w:t xml:space="preserve"> Heb1.8</w:t>
      </w:r>
      <w:r>
        <w:rPr>
          <w:lang w:val="en-US"/>
        </w:rPr>
        <w:t xml:space="preserve">. </w:t>
      </w:r>
      <w:r>
        <w:rPr>
          <w:b/>
          <w:lang w:val="en-US"/>
        </w:rPr>
        <w:t>and of</w:t>
      </w:r>
      <w:r>
        <w:rPr>
          <w:lang w:val="en-US"/>
        </w:rPr>
        <w:t xml:space="preserve">. Re </w:t>
      </w:r>
      <w:r w:rsidR="006B227C">
        <w:t xml:space="preserve"> Re22.3</w:t>
      </w:r>
      <w:r>
        <w:rPr>
          <w:lang w:val="en-US"/>
        </w:rPr>
        <w:t xml:space="preserve">. Ep </w:t>
      </w:r>
      <w:r w:rsidR="006B227C">
        <w:t xml:space="preserve"> Eph5.5</w:t>
      </w:r>
      <w:r>
        <w:rPr>
          <w:lang w:val="en-US"/>
        </w:rPr>
        <w:t xml:space="preserve">. </w:t>
      </w:r>
      <w:r>
        <w:rPr>
          <w:b/>
          <w:lang w:val="en-US"/>
        </w:rPr>
        <w:t>his Christ</w:t>
      </w:r>
      <w:r>
        <w:rPr>
          <w:lang w:val="en-US"/>
        </w:rPr>
        <w:t xml:space="preserve">. Ps </w:t>
      </w:r>
      <w:r>
        <w:rPr>
          <w:rFonts w:ascii="MS Gothic" w:hAnsi="MS Gothic" w:cs="MS Gothic"/>
          <w:lang w:val="en-US"/>
        </w:rPr>
        <w:t>▶</w:t>
      </w:r>
      <w:r w:rsidR="006B227C">
        <w:t xml:space="preserve"> Ps2.2</w:t>
      </w:r>
      <w:r>
        <w:rPr>
          <w:lang w:val="en-US"/>
        </w:rPr>
        <w:t>. Mk *</w:t>
      </w:r>
      <w:r w:rsidR="006B227C">
        <w:t xml:space="preserve"> Mk14.61</w:t>
      </w:r>
      <w:r>
        <w:rPr>
          <w:lang w:val="en-US"/>
        </w:rPr>
        <w:t xml:space="preserve">, </w:t>
      </w:r>
      <w:r w:rsidR="006B227C">
        <w:t xml:space="preserve"> Mk14.62</w:t>
      </w:r>
      <w:r>
        <w:rPr>
          <w:lang w:val="en-US"/>
        </w:rPr>
        <w:t>. Lk +</w:t>
      </w:r>
      <w:r w:rsidR="006B227C">
        <w:t xml:space="preserve"> Lk9.20</w:t>
      </w:r>
      <w:r>
        <w:rPr>
          <w:lang w:val="en-US"/>
        </w:rPr>
        <w:t xml:space="preserve">. Ac </w:t>
      </w:r>
      <w:r w:rsidR="006B227C">
        <w:t xml:space="preserve"> Ac4.26</w:t>
      </w:r>
      <w:r>
        <w:rPr>
          <w:lang w:val="en-US"/>
        </w:rPr>
        <w:t xml:space="preserve">. </w:t>
      </w:r>
      <w:r w:rsidR="006B227C">
        <w:t xml:space="preserve"> Ac17.30</w:t>
      </w:r>
      <w:r>
        <w:rPr>
          <w:lang w:val="en-US"/>
        </w:rPr>
        <w:t xml:space="preserve">, </w:t>
      </w:r>
      <w:r w:rsidR="006B227C">
        <w:t xml:space="preserve"> Ac17.31</w:t>
      </w:r>
      <w:r>
        <w:rPr>
          <w:lang w:val="en-US"/>
        </w:rPr>
        <w:t>. 1 Co +*</w:t>
      </w:r>
      <w:r w:rsidR="006B227C">
        <w:t xml:space="preserve"> 1Co1.7</w:t>
      </w:r>
      <w:r>
        <w:rPr>
          <w:lang w:val="en-US"/>
        </w:rPr>
        <w:t xml:space="preserve">, </w:t>
      </w:r>
      <w:r w:rsidR="006B227C">
        <w:t xml:space="preserve"> 1Co1.8</w:t>
      </w:r>
      <w:r>
        <w:rPr>
          <w:lang w:val="en-US"/>
        </w:rPr>
        <w:t xml:space="preserve">. </w:t>
      </w:r>
      <w:r w:rsidR="006B227C">
        <w:t xml:space="preserve"> 1Co15.21-23</w:t>
      </w:r>
      <w:r>
        <w:rPr>
          <w:lang w:val="en-US"/>
        </w:rPr>
        <w:t xml:space="preserve">. Ph </w:t>
      </w:r>
      <w:r w:rsidR="006B227C">
        <w:t xml:space="preserve"> Php3.20</w:t>
      </w:r>
      <w:r>
        <w:rPr>
          <w:lang w:val="en-US"/>
        </w:rPr>
        <w:t xml:space="preserve">. 1 Th </w:t>
      </w:r>
      <w:r w:rsidR="006B227C">
        <w:t xml:space="preserve"> 1Th2.19</w:t>
      </w:r>
      <w:r>
        <w:rPr>
          <w:lang w:val="en-US"/>
        </w:rPr>
        <w:t>. +*</w:t>
      </w:r>
      <w:r w:rsidR="006B227C">
        <w:t xml:space="preserve"> 1Th3.13</w:t>
      </w:r>
      <w:r>
        <w:rPr>
          <w:lang w:val="en-US"/>
        </w:rPr>
        <w:t>. +*</w:t>
      </w:r>
      <w:r w:rsidR="006B227C">
        <w:t xml:space="preserve"> 1Th5.9</w:t>
      </w:r>
      <w:r>
        <w:rPr>
          <w:lang w:val="en-US"/>
        </w:rPr>
        <w:t xml:space="preserve">, </w:t>
      </w:r>
      <w:r w:rsidR="006B227C">
        <w:t xml:space="preserve"> 1Th5.23</w:t>
      </w:r>
      <w:r>
        <w:rPr>
          <w:lang w:val="en-US"/>
        </w:rPr>
        <w:t xml:space="preserve">. 2 Th </w:t>
      </w:r>
      <w:r w:rsidR="006B227C">
        <w:t xml:space="preserve"> 2Th1.1</w:t>
      </w:r>
      <w:r>
        <w:rPr>
          <w:lang w:val="en-US"/>
        </w:rPr>
        <w:t xml:space="preserve">, </w:t>
      </w:r>
      <w:r w:rsidR="006B227C">
        <w:t xml:space="preserve"> 2Th1.2</w:t>
      </w:r>
      <w:r>
        <w:rPr>
          <w:lang w:val="en-US"/>
        </w:rPr>
        <w:t>. Ti +*</w:t>
      </w:r>
      <w:r w:rsidR="006B227C">
        <w:t xml:space="preserve"> Tt2.12</w:t>
      </w:r>
      <w:r>
        <w:rPr>
          <w:lang w:val="en-US"/>
        </w:rPr>
        <w:t xml:space="preserve">, </w:t>
      </w:r>
      <w:r w:rsidR="006B227C">
        <w:t xml:space="preserve"> Tt2.13</w:t>
      </w:r>
      <w:r>
        <w:rPr>
          <w:lang w:val="en-US"/>
        </w:rPr>
        <w:t xml:space="preserve">. 1 P </w:t>
      </w:r>
      <w:r w:rsidR="006B227C">
        <w:t xml:space="preserve"> 1Pe1.7</w:t>
      </w:r>
      <w:r>
        <w:rPr>
          <w:lang w:val="en-US"/>
        </w:rPr>
        <w:t xml:space="preserve">, </w:t>
      </w:r>
      <w:r w:rsidR="006B227C">
        <w:t xml:space="preserve"> 1Pe1.13</w:t>
      </w:r>
      <w:r>
        <w:rPr>
          <w:lang w:val="en-US"/>
        </w:rPr>
        <w:t xml:space="preserve">. 2 P </w:t>
      </w:r>
      <w:r w:rsidR="006B227C">
        <w:t xml:space="preserve"> 2Pe1.11</w:t>
      </w:r>
      <w:r>
        <w:rPr>
          <w:lang w:val="en-US"/>
        </w:rPr>
        <w:t xml:space="preserve">. 1 J </w:t>
      </w:r>
      <w:r w:rsidR="006B227C">
        <w:t xml:space="preserve"> 1Jn2.22</w:t>
      </w:r>
      <w:r>
        <w:rPr>
          <w:lang w:val="en-US"/>
        </w:rPr>
        <w:t xml:space="preserve">. </w:t>
      </w:r>
      <w:r>
        <w:rPr>
          <w:b/>
          <w:lang w:val="en-US"/>
        </w:rPr>
        <w:t>shall reign</w:t>
      </w:r>
      <w:r>
        <w:rPr>
          <w:lang w:val="en-US"/>
        </w:rPr>
        <w:t xml:space="preserve">. ver. </w:t>
      </w:r>
      <w:r w:rsidR="006B227C">
        <w:t xml:space="preserve"> Re11.17</w:t>
      </w:r>
      <w:r>
        <w:rPr>
          <w:lang w:val="en-US"/>
        </w:rPr>
        <w:t xml:space="preserve">. Re </w:t>
      </w:r>
      <w:r w:rsidR="006B227C">
        <w:t xml:space="preserve"> Re20.4</w:t>
      </w:r>
      <w:r>
        <w:rPr>
          <w:lang w:val="en-US"/>
        </w:rPr>
        <w:t xml:space="preserve">. Ex </w:t>
      </w:r>
      <w:r>
        <w:rPr>
          <w:rFonts w:ascii="MS Gothic" w:hAnsi="MS Gothic" w:cs="MS Gothic"/>
          <w:lang w:val="en-US"/>
        </w:rPr>
        <w:t>▶</w:t>
      </w:r>
      <w:r w:rsidR="006B227C">
        <w:t xml:space="preserve"> Ex15.18</w:t>
      </w:r>
      <w:r>
        <w:rPr>
          <w:lang w:val="en-US"/>
        </w:rPr>
        <w:t xml:space="preserve">. Ps </w:t>
      </w:r>
      <w:r>
        <w:rPr>
          <w:rFonts w:ascii="MS Gothic" w:hAnsi="MS Gothic" w:cs="MS Gothic"/>
          <w:lang w:val="en-US"/>
        </w:rPr>
        <w:t>▶</w:t>
      </w:r>
      <w:r w:rsidR="006B227C">
        <w:t xml:space="preserve"> Ps10.16</w:t>
      </w:r>
      <w:r>
        <w:rPr>
          <w:lang w:val="en-US"/>
        </w:rPr>
        <w:t xml:space="preserve">. </w:t>
      </w:r>
      <w:r w:rsidR="006B227C">
        <w:t xml:space="preserve"> Ps110.4</w:t>
      </w:r>
      <w:r>
        <w:rPr>
          <w:lang w:val="en-US"/>
        </w:rPr>
        <w:t xml:space="preserve">. </w:t>
      </w:r>
      <w:r w:rsidR="006B227C">
        <w:t xml:space="preserve"> Ps146.10</w:t>
      </w:r>
      <w:r>
        <w:rPr>
          <w:lang w:val="en-US"/>
        </w:rPr>
        <w:t>. Is +*</w:t>
      </w:r>
      <w:r w:rsidR="006B227C">
        <w:t xml:space="preserve"> Is9.7</w:t>
      </w:r>
      <w:r>
        <w:rPr>
          <w:lang w:val="en-US"/>
        </w:rPr>
        <w:t>. Ezk +*</w:t>
      </w:r>
      <w:r w:rsidR="006B227C">
        <w:t xml:space="preserve"> Eze37.25</w:t>
      </w:r>
      <w:r>
        <w:rPr>
          <w:lang w:val="en-US"/>
        </w:rPr>
        <w:t>. Da *</w:t>
      </w:r>
      <w:r>
        <w:rPr>
          <w:rFonts w:ascii="MS Gothic" w:hAnsi="MS Gothic" w:cs="MS Gothic"/>
          <w:lang w:val="en-US"/>
        </w:rPr>
        <w:t>▶</w:t>
      </w:r>
      <w:r w:rsidR="006B227C">
        <w:t xml:space="preserve"> Da2.44</w:t>
      </w:r>
      <w:r>
        <w:rPr>
          <w:lang w:val="en-US"/>
        </w:rPr>
        <w:t>. +*7:</w:t>
      </w:r>
      <w:r>
        <w:rPr>
          <w:rFonts w:ascii="MS Gothic" w:hAnsi="MS Gothic" w:cs="MS Gothic"/>
          <w:lang w:val="en-US"/>
        </w:rPr>
        <w:t>▶</w:t>
      </w:r>
      <w:r w:rsidR="006B227C">
        <w:t xml:space="preserve"> Da7.14</w:t>
      </w:r>
      <w:r>
        <w:rPr>
          <w:lang w:val="en-US"/>
        </w:rPr>
        <w:t xml:space="preserve">, </w:t>
      </w:r>
      <w:r w:rsidR="006B227C">
        <w:t xml:space="preserve"> Da7.18</w:t>
      </w:r>
      <w:r>
        <w:rPr>
          <w:lang w:val="en-US"/>
        </w:rPr>
        <w:t xml:space="preserve">, </w:t>
      </w:r>
      <w:r w:rsidR="006B227C">
        <w:t xml:space="preserve"> Da7.27</w:t>
      </w:r>
      <w:r>
        <w:rPr>
          <w:lang w:val="en-US"/>
        </w:rPr>
        <w:t>. Mi +*</w:t>
      </w:r>
      <w:r w:rsidR="006B227C">
        <w:t xml:space="preserve"> Mic4.7</w:t>
      </w:r>
      <w:r>
        <w:rPr>
          <w:lang w:val="en-US"/>
        </w:rPr>
        <w:t>. Zc +*</w:t>
      </w:r>
      <w:r w:rsidR="006B227C">
        <w:t xml:space="preserve"> Zec14.9</w:t>
      </w:r>
      <w:r>
        <w:rPr>
          <w:lang w:val="en-US"/>
        </w:rPr>
        <w:t>. Mt +*</w:t>
      </w:r>
      <w:r w:rsidR="006B227C">
        <w:t xml:space="preserve"> Mt6.13</w:t>
      </w:r>
      <w:r>
        <w:rPr>
          <w:lang w:val="en-US"/>
        </w:rPr>
        <w:t>. Lk +*</w:t>
      </w:r>
      <w:r w:rsidR="006B227C">
        <w:t xml:space="preserve"> Lk1.33</w:t>
      </w:r>
      <w:r>
        <w:rPr>
          <w:lang w:val="en-US"/>
        </w:rPr>
        <w:t>. He +*</w:t>
      </w:r>
      <w:r w:rsidR="006B227C">
        <w:t xml:space="preserve"> Heb1.8</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Ge +</w:t>
      </w:r>
      <w:r w:rsidR="006B227C">
        <w:t xml:space="preserve"> Ge9.12</w:t>
      </w:r>
      <w:r>
        <w:rPr>
          <w:lang w:val="en-US"/>
        </w:rPr>
        <w:t xml:space="preserve">. 2 S </w:t>
      </w:r>
      <w:r w:rsidR="006B227C">
        <w:t xml:space="preserve"> 2Sa7.16</w:t>
      </w:r>
      <w:r>
        <w:rPr>
          <w:lang w:val="en-US"/>
        </w:rPr>
        <w:t xml:space="preserve">. Is </w:t>
      </w:r>
      <w:r>
        <w:rPr>
          <w:rFonts w:ascii="Segoe UI Symbol" w:hAnsi="Segoe UI Symbol" w:cs="Segoe UI Symbol"/>
          <w:lang w:val="en-US"/>
        </w:rPr>
        <w:t>✓</w:t>
      </w:r>
      <w:r w:rsidR="006B227C">
        <w:t xml:space="preserve"> Is9.7</w:t>
      </w:r>
      <w:r>
        <w:rPr>
          <w:lang w:val="en-US"/>
        </w:rPr>
        <w:t xml:space="preserve">. Da </w:t>
      </w:r>
      <w:r w:rsidR="006B227C">
        <w:t xml:space="preserve"> Da2.44</w:t>
      </w:r>
      <w:r>
        <w:rPr>
          <w:lang w:val="en-US"/>
        </w:rPr>
        <w:t>. +*</w:t>
      </w:r>
      <w:r w:rsidR="006B227C">
        <w:t xml:space="preserve"> Da7.14</w:t>
      </w:r>
      <w:r>
        <w:rPr>
          <w:lang w:val="en-US"/>
        </w:rPr>
        <w:t xml:space="preserve">. Lk </w:t>
      </w:r>
      <w:r>
        <w:rPr>
          <w:rFonts w:ascii="Segoe UI Symbol" w:hAnsi="Segoe UI Symbol" w:cs="Segoe UI Symbol"/>
          <w:lang w:val="en-US"/>
        </w:rPr>
        <w:t>✓</w:t>
      </w:r>
      <w:r w:rsidR="006B227C">
        <w:t xml:space="preserve"> Lk1.32</w:t>
      </w:r>
      <w:r>
        <w:rPr>
          <w:lang w:val="en-US"/>
        </w:rPr>
        <w:t>. 2 P *</w:t>
      </w:r>
      <w:r w:rsidR="006B227C">
        <w:t xml:space="preserve"> 2Pe1.11</w:t>
      </w:r>
      <w:r>
        <w:rPr>
          <w:lang w:val="en-US"/>
        </w:rPr>
        <w:t xml:space="preserve">. </w:t>
      </w:r>
    </w:p>
    <w:p w:rsidR="003E23E9" w:rsidRDefault="003E23E9" w:rsidP="00710603">
      <w:pPr>
        <w:ind w:firstLine="360"/>
        <w:jc w:val="both"/>
      </w:pPr>
      <w:r>
        <w:rPr>
          <w:lang w:val="en-US"/>
        </w:rPr>
        <w:t xml:space="preserve">16. </w:t>
      </w:r>
      <w:r>
        <w:rPr>
          <w:b/>
          <w:lang w:val="en-US"/>
        </w:rPr>
        <w:t>elders</w:t>
      </w:r>
      <w:r>
        <w:rPr>
          <w:lang w:val="en-US"/>
        </w:rPr>
        <w:t>. Re *</w:t>
      </w:r>
      <w:r w:rsidR="006B227C">
        <w:t xml:space="preserve"> Re4.4</w:t>
      </w:r>
      <w:r>
        <w:rPr>
          <w:lang w:val="en-US"/>
        </w:rPr>
        <w:t xml:space="preserve">, </w:t>
      </w:r>
      <w:r w:rsidR="006B227C">
        <w:t xml:space="preserve"> Re4.10</w:t>
      </w:r>
      <w:r>
        <w:rPr>
          <w:lang w:val="en-US"/>
        </w:rPr>
        <w:t xml:space="preserve">. </w:t>
      </w:r>
      <w:r w:rsidR="006B227C">
        <w:t xml:space="preserve"> Re5.5-8</w:t>
      </w:r>
      <w:r>
        <w:rPr>
          <w:lang w:val="en-US"/>
        </w:rPr>
        <w:t xml:space="preserve">, </w:t>
      </w:r>
      <w:r w:rsidR="006B227C">
        <w:t xml:space="preserve"> Re5.14</w:t>
      </w:r>
      <w:r>
        <w:rPr>
          <w:lang w:val="en-US"/>
        </w:rPr>
        <w:t xml:space="preserve">. </w:t>
      </w:r>
      <w:r w:rsidR="006B227C">
        <w:t xml:space="preserve"> Re7.11</w:t>
      </w:r>
      <w:r>
        <w:rPr>
          <w:lang w:val="en-US"/>
        </w:rPr>
        <w:t xml:space="preserve">. </w:t>
      </w:r>
      <w:r w:rsidR="006B227C">
        <w:t xml:space="preserve"> Re19.4</w:t>
      </w:r>
      <w:r>
        <w:rPr>
          <w:lang w:val="en-US"/>
        </w:rPr>
        <w:t xml:space="preserve">. </w:t>
      </w:r>
      <w:r>
        <w:rPr>
          <w:b/>
          <w:lang w:val="en-US"/>
        </w:rPr>
        <w:t>which sat</w:t>
      </w:r>
      <w:r>
        <w:rPr>
          <w:lang w:val="en-US"/>
        </w:rPr>
        <w:t xml:space="preserve">. Re </w:t>
      </w:r>
      <w:r w:rsidR="006B227C">
        <w:t xml:space="preserve"> Re4.4</w:t>
      </w:r>
      <w:r>
        <w:rPr>
          <w:lang w:val="en-US"/>
        </w:rPr>
        <w:t xml:space="preserve">. </w:t>
      </w:r>
      <w:r>
        <w:rPr>
          <w:b/>
          <w:lang w:val="en-US"/>
        </w:rPr>
        <w:t>fell upon</w:t>
      </w:r>
      <w:r>
        <w:rPr>
          <w:lang w:val="en-US"/>
        </w:rPr>
        <w:t>. Re +</w:t>
      </w:r>
      <w:r w:rsidR="006B227C">
        <w:t xml:space="preserve"> Re4.10</w:t>
      </w:r>
      <w:r>
        <w:rPr>
          <w:lang w:val="en-US"/>
        </w:rPr>
        <w:t xml:space="preserve">. </w:t>
      </w:r>
    </w:p>
    <w:p w:rsidR="003E23E9" w:rsidRDefault="003E23E9" w:rsidP="00710603">
      <w:pPr>
        <w:ind w:firstLine="360"/>
        <w:jc w:val="both"/>
      </w:pPr>
      <w:r>
        <w:rPr>
          <w:lang w:val="en-US"/>
        </w:rPr>
        <w:t xml:space="preserve">17. </w:t>
      </w:r>
      <w:r>
        <w:rPr>
          <w:b/>
          <w:lang w:val="en-US"/>
        </w:rPr>
        <w:t>We give</w:t>
      </w:r>
      <w:r>
        <w:rPr>
          <w:lang w:val="en-US"/>
        </w:rPr>
        <w:t xml:space="preserve">. Re </w:t>
      </w:r>
      <w:r w:rsidR="006B227C">
        <w:t xml:space="preserve"> Re4.9</w:t>
      </w:r>
      <w:r>
        <w:rPr>
          <w:lang w:val="en-US"/>
        </w:rPr>
        <w:t>. Ps *</w:t>
      </w:r>
      <w:r w:rsidR="006B227C">
        <w:t xml:space="preserve"> Ps95.1-3</w:t>
      </w:r>
      <w:r>
        <w:rPr>
          <w:lang w:val="en-US"/>
        </w:rPr>
        <w:t>. *</w:t>
      </w:r>
      <w:r w:rsidR="006B227C">
        <w:t xml:space="preserve"> Ps97.1</w:t>
      </w:r>
      <w:r>
        <w:rPr>
          <w:lang w:val="en-US"/>
        </w:rPr>
        <w:t xml:space="preserve">, </w:t>
      </w:r>
      <w:r w:rsidR="006B227C">
        <w:t xml:space="preserve"> Ps97.12</w:t>
      </w:r>
      <w:r>
        <w:rPr>
          <w:lang w:val="en-US"/>
        </w:rPr>
        <w:t xml:space="preserve">. Da </w:t>
      </w:r>
      <w:r w:rsidR="006B227C">
        <w:t xml:space="preserve"> Da2.23</w:t>
      </w:r>
      <w:r>
        <w:rPr>
          <w:lang w:val="en-US"/>
        </w:rPr>
        <w:t>. +*</w:t>
      </w:r>
      <w:r w:rsidR="006B227C">
        <w:t xml:space="preserve"> Da6.10</w:t>
      </w:r>
      <w:r>
        <w:rPr>
          <w:lang w:val="en-US"/>
        </w:rPr>
        <w:t>. Mt +*</w:t>
      </w:r>
      <w:r w:rsidR="006B227C">
        <w:t xml:space="preserve"> Mt11.25</w:t>
      </w:r>
      <w:r>
        <w:rPr>
          <w:lang w:val="en-US"/>
        </w:rPr>
        <w:t xml:space="preserve">. Lk </w:t>
      </w:r>
      <w:r w:rsidR="006B227C">
        <w:t xml:space="preserve"> Lk10.21</w:t>
      </w:r>
      <w:r>
        <w:rPr>
          <w:lang w:val="en-US"/>
        </w:rPr>
        <w:t xml:space="preserve">. Jn </w:t>
      </w:r>
      <w:r w:rsidR="006B227C">
        <w:t xml:space="preserve"> Jn11.41</w:t>
      </w:r>
      <w:r>
        <w:rPr>
          <w:lang w:val="en-US"/>
        </w:rPr>
        <w:t xml:space="preserve">. 2 Co </w:t>
      </w:r>
      <w:r w:rsidR="006B227C">
        <w:t xml:space="preserve"> 2Co2.14</w:t>
      </w:r>
      <w:r>
        <w:rPr>
          <w:lang w:val="en-US"/>
        </w:rPr>
        <w:t xml:space="preserve">. </w:t>
      </w:r>
      <w:r w:rsidR="006B227C">
        <w:t xml:space="preserve"> 2Co9.15</w:t>
      </w:r>
      <w:r>
        <w:rPr>
          <w:lang w:val="en-US"/>
        </w:rPr>
        <w:t xml:space="preserve">. 1 Ti </w:t>
      </w:r>
      <w:r w:rsidR="006B227C">
        <w:t xml:space="preserve"> 1Ti1.12</w:t>
      </w:r>
      <w:r>
        <w:rPr>
          <w:lang w:val="en-US"/>
        </w:rPr>
        <w:t xml:space="preserve">. </w:t>
      </w:r>
      <w:r>
        <w:rPr>
          <w:b/>
          <w:lang w:val="en-US"/>
        </w:rPr>
        <w:t>Lord God Almighty</w:t>
      </w:r>
      <w:r>
        <w:rPr>
          <w:lang w:val="en-US"/>
        </w:rPr>
        <w:t>. See on Re +*</w:t>
      </w:r>
      <w:r w:rsidR="006B227C">
        <w:t xml:space="preserve"> Re1.8</w:t>
      </w:r>
      <w:r>
        <w:rPr>
          <w:lang w:val="en-US"/>
        </w:rPr>
        <w:t>. +</w:t>
      </w:r>
      <w:r w:rsidR="006B227C">
        <w:t xml:space="preserve"> Re4.8</w:t>
      </w:r>
      <w:r>
        <w:rPr>
          <w:lang w:val="en-US"/>
        </w:rPr>
        <w:t xml:space="preserve">. </w:t>
      </w:r>
      <w:r w:rsidR="006B227C">
        <w:t xml:space="preserve"> Re15.3</w:t>
      </w:r>
      <w:r>
        <w:rPr>
          <w:lang w:val="en-US"/>
        </w:rPr>
        <w:t xml:space="preserve">. </w:t>
      </w:r>
      <w:r w:rsidR="006B227C">
        <w:t xml:space="preserve"> Re16.7</w:t>
      </w:r>
      <w:r>
        <w:rPr>
          <w:lang w:val="en-US"/>
        </w:rPr>
        <w:t xml:space="preserve">, </w:t>
      </w:r>
      <w:r w:rsidR="006B227C">
        <w:t xml:space="preserve"> Re16.14</w:t>
      </w:r>
      <w:r>
        <w:rPr>
          <w:lang w:val="en-US"/>
        </w:rPr>
        <w:t xml:space="preserve">. Ge </w:t>
      </w:r>
      <w:r w:rsidR="006B227C">
        <w:t xml:space="preserve"> Ge17.1</w:t>
      </w:r>
      <w:r>
        <w:rPr>
          <w:lang w:val="en-US"/>
        </w:rPr>
        <w:t xml:space="preserve">. Am </w:t>
      </w:r>
      <w:r>
        <w:rPr>
          <w:rFonts w:ascii="MS Gothic" w:hAnsi="MS Gothic" w:cs="MS Gothic"/>
          <w:lang w:val="en-US"/>
        </w:rPr>
        <w:t>▶</w:t>
      </w:r>
      <w:r w:rsidR="006B227C">
        <w:t xml:space="preserve"> Am4.13</w:t>
      </w:r>
      <w:r>
        <w:rPr>
          <w:lang w:val="en-US"/>
        </w:rPr>
        <w:t xml:space="preserve">, LXX. </w:t>
      </w:r>
      <w:r>
        <w:rPr>
          <w:b/>
          <w:lang w:val="en-US"/>
        </w:rPr>
        <w:t>which art</w:t>
      </w:r>
      <w:r>
        <w:rPr>
          <w:lang w:val="en-US"/>
        </w:rPr>
        <w:t xml:space="preserve">. See on Re </w:t>
      </w:r>
      <w:r w:rsidR="006B227C">
        <w:t xml:space="preserve"> Re1.4</w:t>
      </w:r>
      <w:r>
        <w:rPr>
          <w:lang w:val="en-US"/>
        </w:rPr>
        <w:t xml:space="preserve">, </w:t>
      </w:r>
      <w:r w:rsidR="006B227C">
        <w:t xml:space="preserve"> Re1.8</w:t>
      </w:r>
      <w:r>
        <w:rPr>
          <w:lang w:val="en-US"/>
        </w:rPr>
        <w:t xml:space="preserve">. </w:t>
      </w:r>
      <w:r w:rsidR="006B227C">
        <w:t xml:space="preserve"> Re16.5</w:t>
      </w:r>
      <w:r>
        <w:rPr>
          <w:lang w:val="en-US"/>
        </w:rPr>
        <w:t xml:space="preserve">. Ex </w:t>
      </w:r>
      <w:r>
        <w:rPr>
          <w:rFonts w:ascii="MS Gothic" w:hAnsi="MS Gothic" w:cs="MS Gothic"/>
          <w:lang w:val="en-US"/>
        </w:rPr>
        <w:t>▶</w:t>
      </w:r>
      <w:r w:rsidR="006B227C">
        <w:t xml:space="preserve"> Ex3.14</w:t>
      </w:r>
      <w:r>
        <w:rPr>
          <w:lang w:val="en-US"/>
        </w:rPr>
        <w:t xml:space="preserve">. Is </w:t>
      </w:r>
      <w:r>
        <w:rPr>
          <w:rFonts w:ascii="MS Gothic" w:hAnsi="MS Gothic" w:cs="MS Gothic"/>
          <w:lang w:val="en-US"/>
        </w:rPr>
        <w:t>▶</w:t>
      </w:r>
      <w:r w:rsidR="006B227C">
        <w:t xml:space="preserve"> Is41.4</w:t>
      </w:r>
      <w:r>
        <w:rPr>
          <w:lang w:val="en-US"/>
        </w:rPr>
        <w:t>. He +*</w:t>
      </w:r>
      <w:r w:rsidR="006B227C">
        <w:t xml:space="preserve"> Heb13.8</w:t>
      </w:r>
      <w:r>
        <w:rPr>
          <w:lang w:val="en-US"/>
        </w:rPr>
        <w:t xml:space="preserve">. </w:t>
      </w:r>
      <w:r>
        <w:rPr>
          <w:b/>
          <w:lang w:val="en-US"/>
        </w:rPr>
        <w:t>and art to come</w:t>
      </w:r>
      <w:r>
        <w:rPr>
          <w:lang w:val="en-US"/>
        </w:rPr>
        <w:t xml:space="preserve">. Many significant authorities omit this phrase and “and shalt be” at Re </w:t>
      </w:r>
      <w:r w:rsidR="006B227C">
        <w:t xml:space="preserve"> Re16.5</w:t>
      </w:r>
      <w:r>
        <w:rPr>
          <w:lang w:val="en-US"/>
        </w:rPr>
        <w:t xml:space="preserve">. Peters says of this </w:t>
      </w:r>
      <w:r>
        <w:rPr>
          <w:lang w:val="en-US"/>
        </w:rPr>
        <w:lastRenderedPageBreak/>
        <w:t xml:space="preserve">omission, “This omission, as the weightiest MSS. (admitted by Anti-Millenarians, as Prof. Stuart, </w:t>
      </w:r>
      <w:r>
        <w:rPr>
          <w:i/>
          <w:lang w:val="en-US"/>
        </w:rPr>
        <w:t>Com</w:t>
      </w:r>
      <w:r>
        <w:rPr>
          <w:lang w:val="en-US"/>
        </w:rPr>
        <w:t>.) prove, is not accidental but intentional, showing that the coming one is no longer expected to come, but has already come.” Peters notes “the omission is most significant of presence” (</w:t>
      </w:r>
      <w:r>
        <w:rPr>
          <w:i/>
          <w:lang w:val="en-US"/>
        </w:rPr>
        <w:t>Theocratic Kingdom</w:t>
      </w:r>
      <w:r>
        <w:rPr>
          <w:lang w:val="en-US"/>
        </w:rPr>
        <w:t xml:space="preserve">, vol. 2, p. 185, 191). See related notes (Re </w:t>
      </w:r>
      <w:r w:rsidR="006B227C">
        <w:t xml:space="preserve">  Re10.7</w:t>
      </w:r>
      <w:r>
        <w:rPr>
          <w:lang w:val="en-US"/>
        </w:rPr>
        <w:t xml:space="preserve">n, point 5. Is </w:t>
      </w:r>
      <w:r w:rsidR="006B227C">
        <w:t xml:space="preserve">  Is11.11</w:t>
      </w:r>
      <w:r>
        <w:rPr>
          <w:lang w:val="en-US"/>
        </w:rPr>
        <w:t xml:space="preserve">n, points 4, 24. Ti </w:t>
      </w:r>
      <w:r w:rsidR="006B227C">
        <w:t xml:space="preserve">  Tt2.13</w:t>
      </w:r>
      <w:r>
        <w:rPr>
          <w:lang w:val="en-US"/>
        </w:rPr>
        <w:t xml:space="preserve">n). Re </w:t>
      </w:r>
      <w:r w:rsidR="006B227C">
        <w:t xml:space="preserve"> Re1.4</w:t>
      </w:r>
      <w:r>
        <w:rPr>
          <w:lang w:val="en-US"/>
        </w:rPr>
        <w:t xml:space="preserve">, </w:t>
      </w:r>
      <w:r w:rsidR="006B227C">
        <w:t xml:space="preserve"> Re1.8</w:t>
      </w:r>
      <w:r>
        <w:rPr>
          <w:lang w:val="en-US"/>
        </w:rPr>
        <w:t xml:space="preserve">. Mt </w:t>
      </w:r>
      <w:r w:rsidR="006B227C">
        <w:t xml:space="preserve"> Mt11.3</w:t>
      </w:r>
      <w:r>
        <w:rPr>
          <w:lang w:val="en-US"/>
        </w:rPr>
        <w:t xml:space="preserve">. </w:t>
      </w:r>
      <w:r w:rsidR="006B227C">
        <w:t xml:space="preserve"> Mt21.9</w:t>
      </w:r>
      <w:r>
        <w:rPr>
          <w:lang w:val="en-US"/>
        </w:rPr>
        <w:t xml:space="preserve">. </w:t>
      </w:r>
      <w:r w:rsidR="006B227C">
        <w:t xml:space="preserve"> Mt23.39</w:t>
      </w:r>
      <w:r>
        <w:rPr>
          <w:lang w:val="en-US"/>
        </w:rPr>
        <w:t xml:space="preserve">. Lk </w:t>
      </w:r>
      <w:r w:rsidR="006B227C">
        <w:t xml:space="preserve"> Lk7.19</w:t>
      </w:r>
      <w:r>
        <w:rPr>
          <w:lang w:val="en-US"/>
        </w:rPr>
        <w:t xml:space="preserve">. </w:t>
      </w:r>
      <w:r w:rsidR="006B227C">
        <w:t xml:space="preserve"> Lk13.35</w:t>
      </w:r>
      <w:r>
        <w:rPr>
          <w:lang w:val="en-US"/>
        </w:rPr>
        <w:t xml:space="preserve">. He </w:t>
      </w:r>
      <w:r w:rsidR="006B227C">
        <w:t xml:space="preserve"> Heb10.37</w:t>
      </w:r>
      <w:r>
        <w:rPr>
          <w:lang w:val="en-US"/>
        </w:rPr>
        <w:t xml:space="preserve">. </w:t>
      </w:r>
      <w:r>
        <w:rPr>
          <w:b/>
          <w:lang w:val="en-US"/>
        </w:rPr>
        <w:t>thou hast reigned</w:t>
      </w:r>
      <w:r>
        <w:rPr>
          <w:lang w:val="en-US"/>
        </w:rPr>
        <w:t xml:space="preserve">. See on ver. </w:t>
      </w:r>
      <w:r w:rsidR="006B227C">
        <w:t xml:space="preserve"> Re11.15</w:t>
      </w:r>
      <w:r>
        <w:rPr>
          <w:lang w:val="en-US"/>
        </w:rPr>
        <w:t>. Re *</w:t>
      </w:r>
      <w:r w:rsidR="006B227C">
        <w:t xml:space="preserve"> Re19.6</w:t>
      </w:r>
      <w:r>
        <w:rPr>
          <w:lang w:val="en-US"/>
        </w:rPr>
        <w:t xml:space="preserve">, </w:t>
      </w:r>
      <w:r w:rsidR="006B227C">
        <w:t xml:space="preserve"> Re19.11-21</w:t>
      </w:r>
      <w:r>
        <w:rPr>
          <w:lang w:val="en-US"/>
        </w:rPr>
        <w:t>. *</w:t>
      </w:r>
      <w:r w:rsidR="006B227C">
        <w:t xml:space="preserve"> Re20.1-3</w:t>
      </w:r>
      <w:r>
        <w:rPr>
          <w:lang w:val="en-US"/>
        </w:rPr>
        <w:t xml:space="preserve">. Ps </w:t>
      </w:r>
      <w:r w:rsidR="006B227C">
        <w:t xml:space="preserve"> Ps21.13</w:t>
      </w:r>
      <w:r>
        <w:rPr>
          <w:lang w:val="en-US"/>
        </w:rPr>
        <w:t xml:space="preserve">. </w:t>
      </w:r>
      <w:r w:rsidR="006B227C">
        <w:t xml:space="preserve"> Ps57.11</w:t>
      </w:r>
      <w:r>
        <w:rPr>
          <w:lang w:val="en-US"/>
        </w:rPr>
        <w:t xml:space="preserve">. </w:t>
      </w:r>
      <w:r w:rsidR="006B227C">
        <w:t xml:space="preserve"> Ps64.9</w:t>
      </w:r>
      <w:r>
        <w:rPr>
          <w:lang w:val="en-US"/>
        </w:rPr>
        <w:t xml:space="preserve">, </w:t>
      </w:r>
      <w:r w:rsidR="006B227C">
        <w:t xml:space="preserve"> Ps64.10</w:t>
      </w:r>
      <w:r>
        <w:rPr>
          <w:lang w:val="en-US"/>
        </w:rPr>
        <w:t xml:space="preserve">. </w:t>
      </w:r>
      <w:r w:rsidR="006B227C">
        <w:t xml:space="preserve"> Ps97.1</w:t>
      </w:r>
      <w:r>
        <w:rPr>
          <w:lang w:val="en-US"/>
        </w:rPr>
        <w:t xml:space="preserve">. </w:t>
      </w:r>
      <w:r w:rsidR="006B227C">
        <w:t xml:space="preserve"> Ps98.1-3</w:t>
      </w:r>
      <w:r>
        <w:rPr>
          <w:lang w:val="en-US"/>
        </w:rPr>
        <w:t xml:space="preserve">. </w:t>
      </w:r>
      <w:r w:rsidR="006B227C">
        <w:t xml:space="preserve"> Ps102.13-18</w:t>
      </w:r>
      <w:r>
        <w:rPr>
          <w:lang w:val="en-US"/>
        </w:rPr>
        <w:t>. Is *</w:t>
      </w:r>
      <w:r w:rsidR="006B227C">
        <w:t xml:space="preserve"> Is51.9-11</w:t>
      </w:r>
      <w:r>
        <w:rPr>
          <w:lang w:val="en-US"/>
        </w:rPr>
        <w:t xml:space="preserve">. </w:t>
      </w:r>
      <w:r w:rsidR="006B227C">
        <w:t xml:space="preserve"> Is52.10</w:t>
      </w:r>
      <w:r>
        <w:rPr>
          <w:lang w:val="en-US"/>
        </w:rPr>
        <w:t xml:space="preserve">. </w:t>
      </w:r>
      <w:r>
        <w:rPr>
          <w:b/>
          <w:lang w:val="en-US"/>
        </w:rPr>
        <w:t>reigned</w:t>
      </w:r>
      <w:r>
        <w:rPr>
          <w:lang w:val="en-US"/>
        </w:rPr>
        <w:t xml:space="preserve">. Ps </w:t>
      </w:r>
      <w:r>
        <w:rPr>
          <w:rFonts w:ascii="MS Gothic" w:hAnsi="MS Gothic" w:cs="MS Gothic"/>
          <w:lang w:val="en-US"/>
        </w:rPr>
        <w:t>▶</w:t>
      </w:r>
      <w:r w:rsidR="006B227C">
        <w:t xml:space="preserve"> Ps99.1</w:t>
      </w:r>
      <w:r>
        <w:rPr>
          <w:lang w:val="en-US"/>
        </w:rPr>
        <w:t xml:space="preserve">. </w:t>
      </w:r>
    </w:p>
    <w:p w:rsidR="003E23E9" w:rsidRDefault="003E23E9" w:rsidP="00710603">
      <w:pPr>
        <w:ind w:firstLine="360"/>
        <w:jc w:val="both"/>
      </w:pPr>
      <w:r>
        <w:rPr>
          <w:lang w:val="en-US"/>
        </w:rPr>
        <w:t xml:space="preserve">18. </w:t>
      </w:r>
      <w:r>
        <w:rPr>
          <w:b/>
          <w:lang w:val="en-US"/>
        </w:rPr>
        <w:t>the nations</w:t>
      </w:r>
      <w:r>
        <w:rPr>
          <w:lang w:val="en-US"/>
        </w:rPr>
        <w:t xml:space="preserve">. ver. </w:t>
      </w:r>
      <w:r w:rsidR="006B227C">
        <w:t xml:space="preserve"> Re11.2</w:t>
      </w:r>
      <w:r>
        <w:rPr>
          <w:lang w:val="en-US"/>
        </w:rPr>
        <w:t xml:space="preserve">, </w:t>
      </w:r>
      <w:r w:rsidR="006B227C">
        <w:t xml:space="preserve"> Re11.9</w:t>
      </w:r>
      <w:r>
        <w:rPr>
          <w:lang w:val="en-US"/>
        </w:rPr>
        <w:t xml:space="preserve">, </w:t>
      </w:r>
      <w:r w:rsidR="006B227C">
        <w:t xml:space="preserve"> Re11.10</w:t>
      </w:r>
      <w:r>
        <w:rPr>
          <w:lang w:val="en-US"/>
        </w:rPr>
        <w:t xml:space="preserve">. Re </w:t>
      </w:r>
      <w:r w:rsidR="006B227C">
        <w:t xml:space="preserve"> Re17.12-15</w:t>
      </w:r>
      <w:r>
        <w:rPr>
          <w:lang w:val="en-US"/>
        </w:rPr>
        <w:t xml:space="preserve">. </w:t>
      </w:r>
      <w:r w:rsidR="006B227C">
        <w:t xml:space="preserve"> Re19.19</w:t>
      </w:r>
      <w:r>
        <w:rPr>
          <w:lang w:val="en-US"/>
        </w:rPr>
        <w:t xml:space="preserve">, </w:t>
      </w:r>
      <w:r w:rsidR="006B227C">
        <w:t xml:space="preserve"> Re19.20</w:t>
      </w:r>
      <w:r>
        <w:rPr>
          <w:lang w:val="en-US"/>
        </w:rPr>
        <w:t>. Ps 2:</w:t>
      </w:r>
      <w:r>
        <w:rPr>
          <w:rFonts w:ascii="MS Gothic" w:hAnsi="MS Gothic" w:cs="MS Gothic"/>
          <w:lang w:val="en-US"/>
        </w:rPr>
        <w:t>▶</w:t>
      </w:r>
      <w:r w:rsidR="006B227C">
        <w:t xml:space="preserve"> Ps2.1-3</w:t>
      </w:r>
      <w:r>
        <w:rPr>
          <w:lang w:val="en-US"/>
        </w:rPr>
        <w:t xml:space="preserve">3. </w:t>
      </w:r>
      <w:r>
        <w:rPr>
          <w:rFonts w:ascii="MS Gothic" w:hAnsi="MS Gothic" w:cs="MS Gothic"/>
          <w:lang w:val="en-US"/>
        </w:rPr>
        <w:t>▶</w:t>
      </w:r>
      <w:r w:rsidR="006B227C">
        <w:t xml:space="preserve"> Ps46.6</w:t>
      </w:r>
      <w:r>
        <w:rPr>
          <w:lang w:val="en-US"/>
        </w:rPr>
        <w:t xml:space="preserve">. Is </w:t>
      </w:r>
      <w:r w:rsidR="006B227C">
        <w:t xml:space="preserve"> Is34.1-10</w:t>
      </w:r>
      <w:r>
        <w:rPr>
          <w:lang w:val="en-US"/>
        </w:rPr>
        <w:t xml:space="preserve">. </w:t>
      </w:r>
      <w:r w:rsidR="006B227C">
        <w:t xml:space="preserve"> Is63.1-6</w:t>
      </w:r>
      <w:r>
        <w:rPr>
          <w:lang w:val="en-US"/>
        </w:rPr>
        <w:t xml:space="preserve">. Ezk </w:t>
      </w:r>
      <w:r w:rsidR="006B227C">
        <w:t xml:space="preserve"> Eze38.9</w:t>
      </w:r>
      <w:r>
        <w:rPr>
          <w:lang w:val="en-US"/>
        </w:rPr>
        <w:t xml:space="preserve">, </w:t>
      </w:r>
      <w:r w:rsidR="006B227C">
        <w:t xml:space="preserve"> Eze38.23</w:t>
      </w:r>
      <w:r>
        <w:rPr>
          <w:lang w:val="en-US"/>
        </w:rPr>
        <w:t xml:space="preserve">. Jl </w:t>
      </w:r>
      <w:r w:rsidR="006B227C">
        <w:t xml:space="preserve"> Joe3.9-14</w:t>
      </w:r>
      <w:r>
        <w:rPr>
          <w:lang w:val="en-US"/>
        </w:rPr>
        <w:t xml:space="preserve">. Mi </w:t>
      </w:r>
      <w:r w:rsidR="006B227C">
        <w:t xml:space="preserve"> Mic7.15-17</w:t>
      </w:r>
      <w:r>
        <w:rPr>
          <w:lang w:val="en-US"/>
        </w:rPr>
        <w:t xml:space="preserve">. Zc </w:t>
      </w:r>
      <w:r w:rsidR="006B227C">
        <w:t xml:space="preserve"> Zec14.2</w:t>
      </w:r>
      <w:r>
        <w:rPr>
          <w:lang w:val="en-US"/>
        </w:rPr>
        <w:t xml:space="preserve">, </w:t>
      </w:r>
      <w:r w:rsidR="006B227C">
        <w:t xml:space="preserve"> Zec14.3</w:t>
      </w:r>
      <w:r>
        <w:rPr>
          <w:lang w:val="en-US"/>
        </w:rPr>
        <w:t xml:space="preserve">. </w:t>
      </w:r>
      <w:r>
        <w:rPr>
          <w:b/>
          <w:lang w:val="en-US"/>
        </w:rPr>
        <w:t>were angry</w:t>
      </w:r>
      <w:r>
        <w:rPr>
          <w:lang w:val="en-US"/>
        </w:rPr>
        <w:t xml:space="preserve">. Ac </w:t>
      </w:r>
      <w:r w:rsidR="006B227C">
        <w:t xml:space="preserve"> Ac4.26</w:t>
      </w:r>
      <w:r>
        <w:rPr>
          <w:lang w:val="en-US"/>
        </w:rPr>
        <w:t xml:space="preserve">. </w:t>
      </w:r>
      <w:r>
        <w:rPr>
          <w:b/>
          <w:lang w:val="en-US"/>
        </w:rPr>
        <w:t>and thy wrath</w:t>
      </w:r>
      <w:r>
        <w:rPr>
          <w:lang w:val="en-US"/>
        </w:rPr>
        <w:t>. See on Re +*</w:t>
      </w:r>
      <w:r w:rsidR="006B227C">
        <w:t xml:space="preserve"> Re6.15-17</w:t>
      </w:r>
      <w:r>
        <w:rPr>
          <w:lang w:val="en-US"/>
        </w:rPr>
        <w:t xml:space="preserve">. </w:t>
      </w:r>
      <w:r w:rsidR="006B227C">
        <w:t xml:space="preserve"> Re14.10</w:t>
      </w:r>
      <w:r>
        <w:rPr>
          <w:lang w:val="en-US"/>
        </w:rPr>
        <w:t xml:space="preserve">. </w:t>
      </w:r>
      <w:r w:rsidR="006B227C">
        <w:t xml:space="preserve"> Re15.1</w:t>
      </w:r>
      <w:r>
        <w:rPr>
          <w:lang w:val="en-US"/>
        </w:rPr>
        <w:t xml:space="preserve">, </w:t>
      </w:r>
      <w:r w:rsidR="006B227C">
        <w:t xml:space="preserve"> Re15.7</w:t>
      </w:r>
      <w:r>
        <w:rPr>
          <w:lang w:val="en-US"/>
        </w:rPr>
        <w:t xml:space="preserve">. ch. 16. 19:15. Ps </w:t>
      </w:r>
      <w:r>
        <w:rPr>
          <w:rFonts w:ascii="MS Gothic" w:hAnsi="MS Gothic" w:cs="MS Gothic"/>
          <w:lang w:val="en-US"/>
        </w:rPr>
        <w:t>▶</w:t>
      </w:r>
      <w:r w:rsidR="006B227C">
        <w:t xml:space="preserve"> Ps2.5</w:t>
      </w:r>
      <w:r>
        <w:rPr>
          <w:lang w:val="en-US"/>
        </w:rPr>
        <w:t xml:space="preserve">. </w:t>
      </w:r>
      <w:r w:rsidR="006B227C">
        <w:t xml:space="preserve"> Ps99.1</w:t>
      </w:r>
      <w:r>
        <w:rPr>
          <w:lang w:val="en-US"/>
        </w:rPr>
        <w:t xml:space="preserve">. </w:t>
      </w:r>
      <w:r w:rsidR="006B227C">
        <w:t xml:space="preserve"> Ps110.5</w:t>
      </w:r>
      <w:r>
        <w:rPr>
          <w:lang w:val="en-US"/>
        </w:rPr>
        <w:t>. Is *</w:t>
      </w:r>
      <w:r w:rsidR="006B227C">
        <w:t xml:space="preserve"> Is24.17-21</w:t>
      </w:r>
      <w:r>
        <w:rPr>
          <w:lang w:val="en-US"/>
        </w:rPr>
        <w:t>. +*</w:t>
      </w:r>
      <w:r w:rsidR="006B227C">
        <w:t xml:space="preserve"> Is26.19</w:t>
      </w:r>
      <w:r>
        <w:rPr>
          <w:lang w:val="en-US"/>
        </w:rPr>
        <w:t xml:space="preserve">, </w:t>
      </w:r>
      <w:r w:rsidR="006B227C">
        <w:t xml:space="preserve"> Is26.20</w:t>
      </w:r>
      <w:r>
        <w:rPr>
          <w:lang w:val="en-US"/>
        </w:rPr>
        <w:t xml:space="preserve">. </w:t>
      </w:r>
      <w:r w:rsidR="006B227C">
        <w:t xml:space="preserve"> Is30.27</w:t>
      </w:r>
      <w:r>
        <w:rPr>
          <w:lang w:val="en-US"/>
        </w:rPr>
        <w:t xml:space="preserve">, </w:t>
      </w:r>
      <w:r w:rsidR="006B227C">
        <w:t xml:space="preserve"> Is30.28</w:t>
      </w:r>
      <w:r>
        <w:rPr>
          <w:lang w:val="en-US"/>
        </w:rPr>
        <w:t xml:space="preserve">, </w:t>
      </w:r>
      <w:r w:rsidR="006B227C">
        <w:t xml:space="preserve"> Is30.30-33</w:t>
      </w:r>
      <w:r>
        <w:rPr>
          <w:lang w:val="en-US"/>
        </w:rPr>
        <w:t xml:space="preserve">. Ezk </w:t>
      </w:r>
      <w:r w:rsidR="006B227C">
        <w:t xml:space="preserve"> Eze38.16-23</w:t>
      </w:r>
      <w:r>
        <w:rPr>
          <w:lang w:val="en-US"/>
        </w:rPr>
        <w:t xml:space="preserve">. Zp </w:t>
      </w:r>
      <w:r w:rsidR="006B227C">
        <w:t xml:space="preserve"> Zep1.2</w:t>
      </w:r>
      <w:r>
        <w:rPr>
          <w:lang w:val="en-US"/>
        </w:rPr>
        <w:t xml:space="preserve">, </w:t>
      </w:r>
      <w:r w:rsidR="006B227C">
        <w:t xml:space="preserve"> Zep1.3</w:t>
      </w:r>
      <w:r>
        <w:rPr>
          <w:lang w:val="en-US"/>
        </w:rPr>
        <w:t xml:space="preserve">, </w:t>
      </w:r>
      <w:r w:rsidR="006B227C">
        <w:t xml:space="preserve"> Zep1.14-16</w:t>
      </w:r>
      <w:r>
        <w:rPr>
          <w:lang w:val="en-US"/>
        </w:rPr>
        <w:t xml:space="preserve">. </w:t>
      </w:r>
      <w:r w:rsidR="006B227C">
        <w:t xml:space="preserve"> Zep3.8</w:t>
      </w:r>
      <w:r>
        <w:rPr>
          <w:lang w:val="en-US"/>
        </w:rPr>
        <w:t xml:space="preserve">. </w:t>
      </w:r>
      <w:r>
        <w:rPr>
          <w:b/>
          <w:lang w:val="en-US"/>
        </w:rPr>
        <w:t>time of the dead</w:t>
      </w:r>
      <w:r>
        <w:rPr>
          <w:lang w:val="en-US"/>
        </w:rPr>
        <w:t xml:space="preserve">. See on Re </w:t>
      </w:r>
      <w:r w:rsidR="006B227C">
        <w:t xml:space="preserve"> Re6.10</w:t>
      </w:r>
      <w:r>
        <w:rPr>
          <w:lang w:val="en-US"/>
        </w:rPr>
        <w:t xml:space="preserve">, </w:t>
      </w:r>
      <w:r w:rsidR="006B227C">
        <w:t xml:space="preserve"> Re6.11</w:t>
      </w:r>
      <w:r>
        <w:rPr>
          <w:lang w:val="en-US"/>
        </w:rPr>
        <w:t>. *</w:t>
      </w:r>
      <w:r w:rsidR="006B227C">
        <w:t xml:space="preserve"> Re20.4</w:t>
      </w:r>
      <w:r>
        <w:rPr>
          <w:lang w:val="en-US"/>
        </w:rPr>
        <w:t xml:space="preserve">, </w:t>
      </w:r>
      <w:r w:rsidR="006B227C">
        <w:t xml:space="preserve"> Re20.5</w:t>
      </w:r>
      <w:r>
        <w:rPr>
          <w:lang w:val="en-US"/>
        </w:rPr>
        <w:t>, +*</w:t>
      </w:r>
      <w:r w:rsidR="006B227C">
        <w:t xml:space="preserve"> Re20.6</w:t>
      </w:r>
      <w:r>
        <w:rPr>
          <w:lang w:val="en-US"/>
        </w:rPr>
        <w:t xml:space="preserve">, </w:t>
      </w:r>
      <w:r w:rsidR="006B227C">
        <w:t xml:space="preserve"> Re20.12</w:t>
      </w:r>
      <w:r>
        <w:rPr>
          <w:lang w:val="en-US"/>
        </w:rPr>
        <w:t xml:space="preserve">, </w:t>
      </w:r>
      <w:r w:rsidR="006B227C">
        <w:t xml:space="preserve"> Re20.15</w:t>
      </w:r>
      <w:r>
        <w:rPr>
          <w:lang w:val="en-US"/>
        </w:rPr>
        <w:t>. Is +*</w:t>
      </w:r>
      <w:r w:rsidR="006B227C">
        <w:t xml:space="preserve"> Is26.19-21</w:t>
      </w:r>
      <w:r>
        <w:rPr>
          <w:lang w:val="en-US"/>
        </w:rPr>
        <w:t>. Da *</w:t>
      </w:r>
      <w:r w:rsidR="006B227C">
        <w:t xml:space="preserve"> Da7.9</w:t>
      </w:r>
      <w:r>
        <w:rPr>
          <w:lang w:val="en-US"/>
        </w:rPr>
        <w:t xml:space="preserve">, </w:t>
      </w:r>
      <w:r w:rsidR="006B227C">
        <w:t xml:space="preserve"> Da7.10</w:t>
      </w:r>
      <w:r>
        <w:rPr>
          <w:lang w:val="en-US"/>
        </w:rPr>
        <w:t>. +*</w:t>
      </w:r>
      <w:r w:rsidR="006B227C">
        <w:t xml:space="preserve"> Da12.1</w:t>
      </w:r>
      <w:r>
        <w:rPr>
          <w:lang w:val="en-US"/>
        </w:rPr>
        <w:t xml:space="preserve">, </w:t>
      </w:r>
      <w:r w:rsidR="006B227C">
        <w:t xml:space="preserve"> Da12.2</w:t>
      </w:r>
      <w:r>
        <w:rPr>
          <w:lang w:val="en-US"/>
        </w:rPr>
        <w:t>. He +*</w:t>
      </w:r>
      <w:r w:rsidR="006B227C">
        <w:t xml:space="preserve"> Heb9.27</w:t>
      </w:r>
      <w:r>
        <w:rPr>
          <w:lang w:val="en-US"/>
        </w:rPr>
        <w:t xml:space="preserve">. </w:t>
      </w:r>
      <w:r>
        <w:rPr>
          <w:b/>
          <w:lang w:val="en-US"/>
        </w:rPr>
        <w:t>be judged</w:t>
      </w:r>
      <w:r>
        <w:rPr>
          <w:lang w:val="en-US"/>
        </w:rPr>
        <w:t>. Re +*</w:t>
      </w:r>
      <w:r w:rsidR="006B227C">
        <w:t xml:space="preserve"> Re6.10</w:t>
      </w:r>
      <w:r>
        <w:rPr>
          <w:lang w:val="en-US"/>
        </w:rPr>
        <w:t xml:space="preserve">. </w:t>
      </w:r>
      <w:r w:rsidR="006B227C">
        <w:t xml:space="preserve"> Re14.7</w:t>
      </w:r>
      <w:r>
        <w:rPr>
          <w:lang w:val="en-US"/>
        </w:rPr>
        <w:t xml:space="preserve">. </w:t>
      </w:r>
      <w:r w:rsidR="006B227C">
        <w:t xml:space="preserve"> Re18.8</w:t>
      </w:r>
      <w:r>
        <w:rPr>
          <w:lang w:val="en-US"/>
        </w:rPr>
        <w:t xml:space="preserve">. Da </w:t>
      </w:r>
      <w:r w:rsidR="006B227C">
        <w:t xml:space="preserve"> Da7.10</w:t>
      </w:r>
      <w:r>
        <w:rPr>
          <w:lang w:val="en-US"/>
        </w:rPr>
        <w:t>. Mt +*</w:t>
      </w:r>
      <w:r w:rsidR="006B227C">
        <w:t xml:space="preserve">  Mt10.15</w:t>
      </w:r>
      <w:r>
        <w:rPr>
          <w:lang w:val="en-US"/>
        </w:rPr>
        <w:t xml:space="preserve">n. Jn </w:t>
      </w:r>
      <w:r>
        <w:rPr>
          <w:rFonts w:ascii="Segoe UI Symbol" w:hAnsi="Segoe UI Symbol" w:cs="Segoe UI Symbol"/>
          <w:lang w:val="en-US"/>
        </w:rPr>
        <w:t>✓</w:t>
      </w:r>
      <w:r w:rsidR="006B227C">
        <w:t xml:space="preserve"> Jn3.18</w:t>
      </w:r>
      <w:r>
        <w:rPr>
          <w:lang w:val="en-US"/>
        </w:rPr>
        <w:t xml:space="preserve">. </w:t>
      </w:r>
      <w:r>
        <w:rPr>
          <w:rFonts w:ascii="Segoe UI Symbol" w:hAnsi="Segoe UI Symbol" w:cs="Segoe UI Symbol"/>
          <w:lang w:val="en-US"/>
        </w:rPr>
        <w:t>✓</w:t>
      </w:r>
      <w:r w:rsidR="006B227C">
        <w:t xml:space="preserve"> Jn5.24</w:t>
      </w:r>
      <w:r>
        <w:rPr>
          <w:lang w:val="en-US"/>
        </w:rPr>
        <w:t>. Ro *</w:t>
      </w:r>
      <w:r w:rsidR="006B227C">
        <w:t xml:space="preserve"> Ro2.2</w:t>
      </w:r>
      <w:r>
        <w:rPr>
          <w:lang w:val="en-US"/>
        </w:rPr>
        <w:t xml:space="preserve">, </w:t>
      </w:r>
      <w:r w:rsidR="006B227C">
        <w:t xml:space="preserve"> Ro2.6-11</w:t>
      </w:r>
      <w:r>
        <w:rPr>
          <w:lang w:val="en-US"/>
        </w:rPr>
        <w:t>. *</w:t>
      </w:r>
      <w:r w:rsidR="006B227C">
        <w:t xml:space="preserve"> Ro8.1</w:t>
      </w:r>
      <w:r>
        <w:rPr>
          <w:lang w:val="en-US"/>
        </w:rPr>
        <w:t>. *</w:t>
      </w:r>
      <w:r w:rsidR="006B227C">
        <w:t xml:space="preserve"> Ro14.10</w:t>
      </w:r>
      <w:r>
        <w:rPr>
          <w:lang w:val="en-US"/>
        </w:rPr>
        <w:t xml:space="preserve">, </w:t>
      </w:r>
      <w:r w:rsidR="006B227C">
        <w:t xml:space="preserve"> Ro14.12</w:t>
      </w:r>
      <w:r>
        <w:rPr>
          <w:lang w:val="en-US"/>
        </w:rPr>
        <w:t xml:space="preserve">. 2 Co </w:t>
      </w:r>
      <w:r>
        <w:rPr>
          <w:rFonts w:ascii="Segoe UI Symbol" w:hAnsi="Segoe UI Symbol" w:cs="Segoe UI Symbol"/>
          <w:lang w:val="en-US"/>
        </w:rPr>
        <w:t>✓</w:t>
      </w:r>
      <w:r w:rsidR="006B227C">
        <w:t xml:space="preserve"> 2Co5.10</w:t>
      </w:r>
      <w:r>
        <w:rPr>
          <w:lang w:val="en-US"/>
        </w:rPr>
        <w:t xml:space="preserve">. </w:t>
      </w:r>
      <w:r>
        <w:rPr>
          <w:b/>
          <w:lang w:val="en-US"/>
        </w:rPr>
        <w:t>give reward</w:t>
      </w:r>
      <w:r>
        <w:rPr>
          <w:lang w:val="en-US"/>
        </w:rPr>
        <w:t>. T#857. Re *</w:t>
      </w:r>
      <w:r w:rsidR="006B227C">
        <w:t xml:space="preserve"> Re2.10</w:t>
      </w:r>
      <w:r>
        <w:rPr>
          <w:lang w:val="en-US"/>
        </w:rPr>
        <w:t xml:space="preserve">, </w:t>
      </w:r>
      <w:r w:rsidR="006B227C">
        <w:t xml:space="preserve"> Re2.23</w:t>
      </w:r>
      <w:r>
        <w:rPr>
          <w:lang w:val="en-US"/>
        </w:rPr>
        <w:t xml:space="preserve">. </w:t>
      </w:r>
      <w:r w:rsidR="006B227C">
        <w:t xml:space="preserve"> Re3.4</w:t>
      </w:r>
      <w:r>
        <w:rPr>
          <w:lang w:val="en-US"/>
        </w:rPr>
        <w:t>. *</w:t>
      </w:r>
      <w:r w:rsidR="006B227C">
        <w:t xml:space="preserve"> Re7.15-17</w:t>
      </w:r>
      <w:r>
        <w:rPr>
          <w:lang w:val="en-US"/>
        </w:rPr>
        <w:t>. *</w:t>
      </w:r>
      <w:r w:rsidR="006B227C">
        <w:t xml:space="preserve"> Re21.22</w:t>
      </w:r>
      <w:r>
        <w:rPr>
          <w:lang w:val="en-US"/>
        </w:rPr>
        <w:t xml:space="preserve">, </w:t>
      </w:r>
      <w:r w:rsidR="006B227C">
        <w:t xml:space="preserve"> Re21.23</w:t>
      </w:r>
      <w:r>
        <w:rPr>
          <w:lang w:val="en-US"/>
        </w:rPr>
        <w:t>. *</w:t>
      </w:r>
      <w:r w:rsidR="006B227C">
        <w:t xml:space="preserve"> Re22.5</w:t>
      </w:r>
      <w:r>
        <w:rPr>
          <w:lang w:val="en-US"/>
        </w:rPr>
        <w:t xml:space="preserve">, </w:t>
      </w:r>
      <w:r w:rsidR="006B227C">
        <w:t xml:space="preserve"> Re22.12</w:t>
      </w:r>
      <w:r>
        <w:rPr>
          <w:lang w:val="en-US"/>
        </w:rPr>
        <w:t xml:space="preserve">. Ps </w:t>
      </w:r>
      <w:r w:rsidR="006B227C">
        <w:t xml:space="preserve"> Ps49.14</w:t>
      </w:r>
      <w:r>
        <w:rPr>
          <w:lang w:val="en-US"/>
        </w:rPr>
        <w:t>. Is *</w:t>
      </w:r>
      <w:r w:rsidR="006B227C">
        <w:t xml:space="preserve"> Is40.10</w:t>
      </w:r>
      <w:r>
        <w:rPr>
          <w:lang w:val="en-US"/>
        </w:rPr>
        <w:t xml:space="preserve">. </w:t>
      </w:r>
      <w:r w:rsidR="006B227C">
        <w:t xml:space="preserve"> Is60.19</w:t>
      </w:r>
      <w:r>
        <w:rPr>
          <w:lang w:val="en-US"/>
        </w:rPr>
        <w:t xml:space="preserve">, </w:t>
      </w:r>
      <w:r w:rsidR="006B227C">
        <w:t xml:space="preserve"> Is60.20</w:t>
      </w:r>
      <w:r>
        <w:rPr>
          <w:lang w:val="en-US"/>
        </w:rPr>
        <w:t>. Mt +*</w:t>
      </w:r>
      <w:r w:rsidR="006B227C">
        <w:t xml:space="preserve"> Mt5.12</w:t>
      </w:r>
      <w:r>
        <w:rPr>
          <w:lang w:val="en-US"/>
        </w:rPr>
        <w:t>. *</w:t>
      </w:r>
      <w:r w:rsidR="006B227C">
        <w:t xml:space="preserve"> Mt10.41</w:t>
      </w:r>
      <w:r>
        <w:rPr>
          <w:lang w:val="en-US"/>
        </w:rPr>
        <w:t xml:space="preserve">, </w:t>
      </w:r>
      <w:r w:rsidR="006B227C">
        <w:t xml:space="preserve"> Mt10.42</w:t>
      </w:r>
      <w:r>
        <w:rPr>
          <w:lang w:val="en-US"/>
        </w:rPr>
        <w:t>. +*</w:t>
      </w:r>
      <w:r w:rsidR="006B227C">
        <w:t xml:space="preserve"> Mt16.27</w:t>
      </w:r>
      <w:r>
        <w:rPr>
          <w:lang w:val="en-US"/>
        </w:rPr>
        <w:t>. *</w:t>
      </w:r>
      <w:r w:rsidR="006B227C">
        <w:t xml:space="preserve"> Mt25.34</w:t>
      </w:r>
      <w:r>
        <w:rPr>
          <w:lang w:val="en-US"/>
        </w:rPr>
        <w:t>. Lk *</w:t>
      </w:r>
      <w:r w:rsidR="006B227C">
        <w:t xml:space="preserve"> Lk14.14</w:t>
      </w:r>
      <w:r>
        <w:rPr>
          <w:lang w:val="en-US"/>
        </w:rPr>
        <w:t>. Jn +*</w:t>
      </w:r>
      <w:r w:rsidR="006B227C">
        <w:t xml:space="preserve"> Jn14.2</w:t>
      </w:r>
      <w:r>
        <w:rPr>
          <w:lang w:val="en-US"/>
        </w:rPr>
        <w:t xml:space="preserve">, </w:t>
      </w:r>
      <w:r w:rsidR="006B227C">
        <w:t xml:space="preserve"> Jn14.3</w:t>
      </w:r>
      <w:r>
        <w:rPr>
          <w:lang w:val="en-US"/>
        </w:rPr>
        <w:t xml:space="preserve">. </w:t>
      </w:r>
      <w:r w:rsidR="006B227C">
        <w:t xml:space="preserve"> Jn17.22</w:t>
      </w:r>
      <w:r>
        <w:rPr>
          <w:lang w:val="en-US"/>
        </w:rPr>
        <w:t xml:space="preserve">, </w:t>
      </w:r>
      <w:r w:rsidR="006B227C">
        <w:t xml:space="preserve"> Jn17.24</w:t>
      </w:r>
      <w:r>
        <w:rPr>
          <w:lang w:val="en-US"/>
        </w:rPr>
        <w:t>. Ro +*</w:t>
      </w:r>
      <w:r w:rsidR="006B227C">
        <w:t xml:space="preserve"> Ro2.7</w:t>
      </w:r>
      <w:r>
        <w:rPr>
          <w:lang w:val="en-US"/>
        </w:rPr>
        <w:t xml:space="preserve">. </w:t>
      </w:r>
      <w:r w:rsidR="006B227C">
        <w:t xml:space="preserve"> Ro5.10</w:t>
      </w:r>
      <w:r>
        <w:rPr>
          <w:lang w:val="en-US"/>
        </w:rPr>
        <w:t xml:space="preserve">, </w:t>
      </w:r>
      <w:r w:rsidR="006B227C">
        <w:t xml:space="preserve"> Ro5.17</w:t>
      </w:r>
      <w:r>
        <w:rPr>
          <w:lang w:val="en-US"/>
        </w:rPr>
        <w:t xml:space="preserve">. 1 Co </w:t>
      </w:r>
      <w:r>
        <w:rPr>
          <w:rFonts w:ascii="Segoe UI Symbol" w:hAnsi="Segoe UI Symbol" w:cs="Segoe UI Symbol"/>
          <w:lang w:val="en-US"/>
        </w:rPr>
        <w:t>✓</w:t>
      </w:r>
      <w:r w:rsidR="006B227C">
        <w:t xml:space="preserve"> 1Co2.9</w:t>
      </w:r>
      <w:r>
        <w:rPr>
          <w:lang w:val="en-US"/>
        </w:rPr>
        <w:t>. 2 Th *</w:t>
      </w:r>
      <w:r w:rsidR="006B227C">
        <w:t xml:space="preserve"> 2Th1.5-7</w:t>
      </w:r>
      <w:r>
        <w:rPr>
          <w:lang w:val="en-US"/>
        </w:rPr>
        <w:t xml:space="preserve">, </w:t>
      </w:r>
      <w:r w:rsidR="006B227C">
        <w:t xml:space="preserve"> 2Th1.10</w:t>
      </w:r>
      <w:r>
        <w:rPr>
          <w:lang w:val="en-US"/>
        </w:rPr>
        <w:t xml:space="preserve">, </w:t>
      </w:r>
      <w:r w:rsidR="006B227C">
        <w:t xml:space="preserve"> 2Th1.12</w:t>
      </w:r>
      <w:r>
        <w:rPr>
          <w:lang w:val="en-US"/>
        </w:rPr>
        <w:t>. 2 Ti +*</w:t>
      </w:r>
      <w:r w:rsidR="006B227C">
        <w:t xml:space="preserve"> 2Ti4.8</w:t>
      </w:r>
      <w:r>
        <w:rPr>
          <w:lang w:val="en-US"/>
        </w:rPr>
        <w:t>. He *</w:t>
      </w:r>
      <w:r w:rsidR="006B227C">
        <w:t xml:space="preserve"> Heb4.9</w:t>
      </w:r>
      <w:r>
        <w:rPr>
          <w:lang w:val="en-US"/>
        </w:rPr>
        <w:t>. *</w:t>
      </w:r>
      <w:r w:rsidR="006B227C">
        <w:t xml:space="preserve"> Heb9.15</w:t>
      </w:r>
      <w:r>
        <w:rPr>
          <w:lang w:val="en-US"/>
        </w:rPr>
        <w:t xml:space="preserve">. </w:t>
      </w:r>
      <w:r w:rsidR="006B227C">
        <w:t xml:space="preserve"> Heb11.9</w:t>
      </w:r>
      <w:r>
        <w:rPr>
          <w:lang w:val="en-US"/>
        </w:rPr>
        <w:t xml:space="preserve">, </w:t>
      </w:r>
      <w:r w:rsidR="006B227C">
        <w:t xml:space="preserve"> Heb11.10</w:t>
      </w:r>
      <w:r>
        <w:rPr>
          <w:lang w:val="en-US"/>
        </w:rPr>
        <w:t xml:space="preserve">, </w:t>
      </w:r>
      <w:r w:rsidR="006B227C">
        <w:t xml:space="preserve"> Heb11.16</w:t>
      </w:r>
      <w:r>
        <w:rPr>
          <w:lang w:val="en-US"/>
        </w:rPr>
        <w:t xml:space="preserve">, </w:t>
      </w:r>
      <w:r w:rsidR="006B227C">
        <w:t xml:space="preserve"> Heb11.25</w:t>
      </w:r>
      <w:r>
        <w:rPr>
          <w:lang w:val="en-US"/>
        </w:rPr>
        <w:t xml:space="preserve">, </w:t>
      </w:r>
      <w:r w:rsidR="006B227C">
        <w:t xml:space="preserve"> Heb11.26</w:t>
      </w:r>
      <w:r>
        <w:rPr>
          <w:lang w:val="en-US"/>
        </w:rPr>
        <w:t xml:space="preserve">. 1 P </w:t>
      </w:r>
      <w:r w:rsidR="006B227C">
        <w:t xml:space="preserve"> 1Pe1.9</w:t>
      </w:r>
      <w:r>
        <w:rPr>
          <w:lang w:val="en-US"/>
        </w:rPr>
        <w:t xml:space="preserve">, </w:t>
      </w:r>
      <w:r w:rsidR="006B227C">
        <w:t xml:space="preserve"> 1Pe1.13</w:t>
      </w:r>
      <w:r>
        <w:rPr>
          <w:lang w:val="en-US"/>
        </w:rPr>
        <w:t>. 2 P +*</w:t>
      </w:r>
      <w:r w:rsidR="006B227C">
        <w:t xml:space="preserve">  2Pe3.13</w:t>
      </w:r>
      <w:r>
        <w:rPr>
          <w:lang w:val="en-US"/>
        </w:rPr>
        <w:t>n. 2 J +*</w:t>
      </w:r>
      <w:r w:rsidR="006B227C">
        <w:t xml:space="preserve"> 2Jn8</w:t>
      </w:r>
      <w:r>
        <w:rPr>
          <w:lang w:val="en-US"/>
        </w:rPr>
        <w:t xml:space="preserve">. </w:t>
      </w:r>
      <w:r>
        <w:rPr>
          <w:b/>
          <w:lang w:val="en-US"/>
        </w:rPr>
        <w:t>thy servants the</w:t>
      </w:r>
      <w:r>
        <w:rPr>
          <w:lang w:val="en-US"/>
        </w:rPr>
        <w:t>. Re +</w:t>
      </w:r>
      <w:r w:rsidR="006B227C">
        <w:t xml:space="preserve"> Re7.3</w:t>
      </w:r>
      <w:r>
        <w:rPr>
          <w:lang w:val="en-US"/>
        </w:rPr>
        <w:t>. +*</w:t>
      </w:r>
      <w:r w:rsidR="006B227C">
        <w:t xml:space="preserve"> Re10.7</w:t>
      </w:r>
      <w:r>
        <w:rPr>
          <w:lang w:val="en-US"/>
        </w:rPr>
        <w:t>. 2 K *</w:t>
      </w:r>
      <w:r w:rsidR="006B227C">
        <w:t xml:space="preserve"> 2Ki9.7</w:t>
      </w:r>
      <w:r>
        <w:rPr>
          <w:lang w:val="en-US"/>
        </w:rPr>
        <w:t xml:space="preserve">. </w:t>
      </w:r>
      <w:r w:rsidR="006B227C">
        <w:t xml:space="preserve"> 2Ki17.13</w:t>
      </w:r>
      <w:r>
        <w:rPr>
          <w:lang w:val="en-US"/>
        </w:rPr>
        <w:t xml:space="preserve">, </w:t>
      </w:r>
      <w:r w:rsidR="006B227C">
        <w:t xml:space="preserve"> 2Ki17.23</w:t>
      </w:r>
      <w:r>
        <w:rPr>
          <w:lang w:val="en-US"/>
        </w:rPr>
        <w:t xml:space="preserve">. </w:t>
      </w:r>
      <w:r w:rsidR="006B227C">
        <w:t xml:space="preserve"> 2Ki21.10</w:t>
      </w:r>
      <w:r>
        <w:rPr>
          <w:lang w:val="en-US"/>
        </w:rPr>
        <w:t xml:space="preserve">. </w:t>
      </w:r>
      <w:r w:rsidR="006B227C">
        <w:t xml:space="preserve"> 2Ki24.2</w:t>
      </w:r>
      <w:r>
        <w:rPr>
          <w:lang w:val="en-US"/>
        </w:rPr>
        <w:t xml:space="preserve">. Da </w:t>
      </w:r>
      <w:r>
        <w:rPr>
          <w:rFonts w:ascii="MS Gothic" w:hAnsi="MS Gothic" w:cs="MS Gothic"/>
          <w:lang w:val="en-US"/>
        </w:rPr>
        <w:t>▶</w:t>
      </w:r>
      <w:r>
        <w:rPr>
          <w:lang w:val="en-US"/>
        </w:rPr>
        <w:t xml:space="preserve">9:6, 10. Am </w:t>
      </w:r>
      <w:r>
        <w:rPr>
          <w:rFonts w:ascii="MS Gothic" w:hAnsi="MS Gothic" w:cs="MS Gothic"/>
          <w:lang w:val="en-US"/>
        </w:rPr>
        <w:t>▶</w:t>
      </w:r>
      <w:r w:rsidR="006B227C">
        <w:t xml:space="preserve"> Am3.7</w:t>
      </w:r>
      <w:r>
        <w:rPr>
          <w:lang w:val="en-US"/>
        </w:rPr>
        <w:t xml:space="preserve">. Zc </w:t>
      </w:r>
      <w:r>
        <w:rPr>
          <w:rFonts w:ascii="MS Gothic" w:hAnsi="MS Gothic" w:cs="MS Gothic"/>
          <w:lang w:val="en-US"/>
        </w:rPr>
        <w:t>▶</w:t>
      </w:r>
      <w:r w:rsidR="006B227C">
        <w:t xml:space="preserve"> Zec1.6</w:t>
      </w:r>
      <w:r>
        <w:rPr>
          <w:lang w:val="en-US"/>
        </w:rPr>
        <w:t>. Jn *</w:t>
      </w:r>
      <w:r w:rsidR="006B227C">
        <w:t xml:space="preserve"> Jn12.26</w:t>
      </w:r>
      <w:r>
        <w:rPr>
          <w:lang w:val="en-US"/>
        </w:rPr>
        <w:t xml:space="preserve">. </w:t>
      </w:r>
      <w:r>
        <w:rPr>
          <w:b/>
          <w:lang w:val="en-US"/>
        </w:rPr>
        <w:t>prophets</w:t>
      </w:r>
      <w:r>
        <w:rPr>
          <w:lang w:val="en-US"/>
        </w:rPr>
        <w:t xml:space="preserve">. Re </w:t>
      </w:r>
      <w:r w:rsidR="006B227C">
        <w:t xml:space="preserve"> Re16.6</w:t>
      </w:r>
      <w:r>
        <w:rPr>
          <w:lang w:val="en-US"/>
        </w:rPr>
        <w:t xml:space="preserve">. </w:t>
      </w:r>
      <w:r w:rsidR="006B227C">
        <w:t xml:space="preserve"> Re18.20</w:t>
      </w:r>
      <w:r>
        <w:rPr>
          <w:lang w:val="en-US"/>
        </w:rPr>
        <w:t xml:space="preserve">, </w:t>
      </w:r>
      <w:r w:rsidR="006B227C">
        <w:t xml:space="preserve"> Re18.24</w:t>
      </w:r>
      <w:r>
        <w:rPr>
          <w:lang w:val="en-US"/>
        </w:rPr>
        <w:t>. 2 K *</w:t>
      </w:r>
      <w:r w:rsidR="006B227C">
        <w:t xml:space="preserve"> 2Ki9.7</w:t>
      </w:r>
      <w:r>
        <w:rPr>
          <w:lang w:val="en-US"/>
        </w:rPr>
        <w:t>. Hab +*</w:t>
      </w:r>
      <w:r w:rsidR="006B227C">
        <w:t xml:space="preserve"> Hab3.16</w:t>
      </w:r>
      <w:r>
        <w:rPr>
          <w:lang w:val="en-US"/>
        </w:rPr>
        <w:t xml:space="preserve">, </w:t>
      </w:r>
      <w:r w:rsidR="006B227C">
        <w:t xml:space="preserve"> Hab3.19</w:t>
      </w:r>
      <w:r>
        <w:rPr>
          <w:lang w:val="en-US"/>
        </w:rPr>
        <w:t>. Lk +*</w:t>
      </w:r>
      <w:r w:rsidR="006B227C">
        <w:t xml:space="preserve"> Lk13.28</w:t>
      </w:r>
      <w:r>
        <w:rPr>
          <w:lang w:val="en-US"/>
        </w:rPr>
        <w:t xml:space="preserve">. </w:t>
      </w:r>
      <w:r>
        <w:rPr>
          <w:b/>
          <w:lang w:val="en-US"/>
        </w:rPr>
        <w:t>the saints</w:t>
      </w:r>
      <w:r>
        <w:rPr>
          <w:lang w:val="en-US"/>
        </w:rPr>
        <w:t>. Re +</w:t>
      </w:r>
      <w:r w:rsidR="006B227C">
        <w:t xml:space="preserve"> Re8.3</w:t>
      </w:r>
      <w:r>
        <w:rPr>
          <w:lang w:val="en-US"/>
        </w:rPr>
        <w:t xml:space="preserve">. Ex </w:t>
      </w:r>
      <w:r w:rsidR="006B227C">
        <w:t xml:space="preserve"> Ex22.31</w:t>
      </w:r>
      <w:r>
        <w:rPr>
          <w:lang w:val="en-US"/>
        </w:rPr>
        <w:t>. Dt +*</w:t>
      </w:r>
      <w:r w:rsidR="006B227C">
        <w:t xml:space="preserve"> Dt33.2</w:t>
      </w:r>
      <w:r>
        <w:rPr>
          <w:lang w:val="en-US"/>
        </w:rPr>
        <w:t xml:space="preserve">. Ps </w:t>
      </w:r>
      <w:r w:rsidR="006B227C">
        <w:t xml:space="preserve"> Ps16.3</w:t>
      </w:r>
      <w:r>
        <w:rPr>
          <w:lang w:val="en-US"/>
        </w:rPr>
        <w:t xml:space="preserve">. </w:t>
      </w:r>
      <w:r w:rsidR="006B227C">
        <w:t xml:space="preserve"> Ps30.4</w:t>
      </w:r>
      <w:r>
        <w:rPr>
          <w:lang w:val="en-US"/>
        </w:rPr>
        <w:t xml:space="preserve">. </w:t>
      </w:r>
      <w:r w:rsidR="006B227C">
        <w:t xml:space="preserve"> Ps31.23</w:t>
      </w:r>
      <w:r>
        <w:rPr>
          <w:lang w:val="en-US"/>
        </w:rPr>
        <w:t xml:space="preserve">. </w:t>
      </w:r>
      <w:r w:rsidR="006B227C">
        <w:t xml:space="preserve"> Ps34.9</w:t>
      </w:r>
      <w:r>
        <w:rPr>
          <w:lang w:val="en-US"/>
        </w:rPr>
        <w:t xml:space="preserve">. </w:t>
      </w:r>
      <w:r w:rsidR="006B227C">
        <w:t xml:space="preserve"> Ps50.5</w:t>
      </w:r>
      <w:r>
        <w:rPr>
          <w:lang w:val="en-US"/>
        </w:rPr>
        <w:t>. Da *</w:t>
      </w:r>
      <w:r w:rsidR="006B227C">
        <w:t xml:space="preserve"> Da7.18</w:t>
      </w:r>
      <w:r>
        <w:rPr>
          <w:lang w:val="en-US"/>
        </w:rPr>
        <w:t>. 2 Th *</w:t>
      </w:r>
      <w:r w:rsidR="006B227C">
        <w:t xml:space="preserve"> 2Th1.7</w:t>
      </w:r>
      <w:r>
        <w:rPr>
          <w:lang w:val="en-US"/>
        </w:rPr>
        <w:t xml:space="preserve">, </w:t>
      </w:r>
      <w:r w:rsidR="006B227C">
        <w:t xml:space="preserve"> 2Th1.8</w:t>
      </w:r>
      <w:r>
        <w:rPr>
          <w:lang w:val="en-US"/>
        </w:rPr>
        <w:t xml:space="preserve">. </w:t>
      </w:r>
      <w:r>
        <w:rPr>
          <w:b/>
          <w:lang w:val="en-US"/>
        </w:rPr>
        <w:t>and them</w:t>
      </w:r>
      <w:r>
        <w:rPr>
          <w:lang w:val="en-US"/>
        </w:rPr>
        <w:t xml:space="preserve">. Re </w:t>
      </w:r>
      <w:r w:rsidR="006B227C">
        <w:t xml:space="preserve"> Re19.5</w:t>
      </w:r>
      <w:r>
        <w:rPr>
          <w:lang w:val="en-US"/>
        </w:rPr>
        <w:t xml:space="preserve">. Jsh </w:t>
      </w:r>
      <w:r w:rsidR="006B227C">
        <w:t xml:space="preserve"> Jos24.14</w:t>
      </w:r>
      <w:r>
        <w:rPr>
          <w:lang w:val="en-US"/>
        </w:rPr>
        <w:t xml:space="preserve">. 1 S </w:t>
      </w:r>
      <w:r w:rsidR="006B227C">
        <w:t xml:space="preserve"> 1Sa12.24</w:t>
      </w:r>
      <w:r>
        <w:rPr>
          <w:lang w:val="en-US"/>
        </w:rPr>
        <w:t xml:space="preserve">. Ps </w:t>
      </w:r>
      <w:r w:rsidR="006B227C">
        <w:t xml:space="preserve"> Ps34.9</w:t>
      </w:r>
      <w:r>
        <w:rPr>
          <w:lang w:val="en-US"/>
        </w:rPr>
        <w:t xml:space="preserve">. </w:t>
      </w:r>
      <w:r w:rsidR="006B227C">
        <w:t xml:space="preserve"> Ps85.9</w:t>
      </w:r>
      <w:r>
        <w:rPr>
          <w:lang w:val="en-US"/>
        </w:rPr>
        <w:t xml:space="preserve">. </w:t>
      </w:r>
      <w:r w:rsidR="006B227C">
        <w:t xml:space="preserve"> Ps102.15</w:t>
      </w:r>
      <w:r>
        <w:rPr>
          <w:lang w:val="en-US"/>
        </w:rPr>
        <w:t xml:space="preserve">. </w:t>
      </w:r>
      <w:r w:rsidR="006B227C">
        <w:t xml:space="preserve"> Ps103.11</w:t>
      </w:r>
      <w:r>
        <w:rPr>
          <w:lang w:val="en-US"/>
        </w:rPr>
        <w:t xml:space="preserve">. </w:t>
      </w:r>
      <w:r w:rsidR="006B227C">
        <w:t xml:space="preserve"> Ps115.13</w:t>
      </w:r>
      <w:r>
        <w:rPr>
          <w:lang w:val="en-US"/>
        </w:rPr>
        <w:t xml:space="preserve">, </w:t>
      </w:r>
      <w:r w:rsidR="006B227C">
        <w:t xml:space="preserve"> Ps115.14</w:t>
      </w:r>
      <w:r>
        <w:rPr>
          <w:lang w:val="en-US"/>
        </w:rPr>
        <w:t xml:space="preserve">. </w:t>
      </w:r>
      <w:r w:rsidR="006B227C">
        <w:t xml:space="preserve"> Ps147.11</w:t>
      </w:r>
      <w:r>
        <w:rPr>
          <w:lang w:val="en-US"/>
        </w:rPr>
        <w:t xml:space="preserve">. Ec </w:t>
      </w:r>
      <w:r w:rsidR="006B227C">
        <w:t xml:space="preserve"> Ec8.12</w:t>
      </w:r>
      <w:r>
        <w:rPr>
          <w:lang w:val="en-US"/>
        </w:rPr>
        <w:t xml:space="preserve">. </w:t>
      </w:r>
      <w:r w:rsidR="006B227C">
        <w:t xml:space="preserve"> Ec12.13</w:t>
      </w:r>
      <w:r>
        <w:rPr>
          <w:lang w:val="en-US"/>
        </w:rPr>
        <w:t xml:space="preserve">. Mi </w:t>
      </w:r>
      <w:r w:rsidR="006B227C">
        <w:t xml:space="preserve"> Mic6.9</w:t>
      </w:r>
      <w:r>
        <w:rPr>
          <w:lang w:val="en-US"/>
        </w:rPr>
        <w:t xml:space="preserve">. Lk </w:t>
      </w:r>
      <w:r w:rsidR="006B227C">
        <w:t xml:space="preserve"> Lk1.50</w:t>
      </w:r>
      <w:r>
        <w:rPr>
          <w:lang w:val="en-US"/>
        </w:rPr>
        <w:t xml:space="preserve">. </w:t>
      </w:r>
      <w:r>
        <w:rPr>
          <w:b/>
          <w:lang w:val="en-US"/>
        </w:rPr>
        <w:t>small and</w:t>
      </w:r>
      <w:r>
        <w:rPr>
          <w:lang w:val="en-US"/>
        </w:rPr>
        <w:t xml:space="preserve">. Re </w:t>
      </w:r>
      <w:r w:rsidR="006B227C">
        <w:t xml:space="preserve"> Re13.16</w:t>
      </w:r>
      <w:r>
        <w:rPr>
          <w:lang w:val="en-US"/>
        </w:rPr>
        <w:t xml:space="preserve">. </w:t>
      </w:r>
      <w:r w:rsidR="006B227C">
        <w:t xml:space="preserve"> Re19.5</w:t>
      </w:r>
      <w:r>
        <w:rPr>
          <w:lang w:val="en-US"/>
        </w:rPr>
        <w:t xml:space="preserve">, </w:t>
      </w:r>
      <w:r w:rsidR="006B227C">
        <w:t xml:space="preserve"> Re19.18</w:t>
      </w:r>
      <w:r>
        <w:rPr>
          <w:lang w:val="en-US"/>
        </w:rPr>
        <w:t xml:space="preserve">. </w:t>
      </w:r>
      <w:r w:rsidR="006B227C">
        <w:t xml:space="preserve"> Re20.12</w:t>
      </w:r>
      <w:r>
        <w:rPr>
          <w:lang w:val="en-US"/>
        </w:rPr>
        <w:t xml:space="preserve">. Ge </w:t>
      </w:r>
      <w:r w:rsidR="006B227C">
        <w:t xml:space="preserve"> Ge19.11</w:t>
      </w:r>
      <w:r>
        <w:rPr>
          <w:lang w:val="en-US"/>
        </w:rPr>
        <w:t xml:space="preserve">. Ps </w:t>
      </w:r>
      <w:r>
        <w:rPr>
          <w:rFonts w:ascii="MS Gothic" w:hAnsi="MS Gothic" w:cs="MS Gothic"/>
          <w:lang w:val="en-US"/>
        </w:rPr>
        <w:t>▶</w:t>
      </w:r>
      <w:r w:rsidR="006B227C">
        <w:t xml:space="preserve"> Ps115.13</w:t>
      </w:r>
      <w:r>
        <w:rPr>
          <w:lang w:val="en-US"/>
        </w:rPr>
        <w:t xml:space="preserve">. Je </w:t>
      </w:r>
      <w:r w:rsidR="006B227C">
        <w:t xml:space="preserve"> Je16.6</w:t>
      </w:r>
      <w:r>
        <w:rPr>
          <w:lang w:val="en-US"/>
        </w:rPr>
        <w:t>. Ac +</w:t>
      </w:r>
      <w:r w:rsidR="006B227C">
        <w:t xml:space="preserve"> Ac8.10</w:t>
      </w:r>
      <w:r>
        <w:rPr>
          <w:lang w:val="en-US"/>
        </w:rPr>
        <w:t xml:space="preserve">. </w:t>
      </w:r>
      <w:r>
        <w:rPr>
          <w:b/>
          <w:lang w:val="en-US"/>
        </w:rPr>
        <w:t>shouldest destroy them</w:t>
      </w:r>
      <w:r>
        <w:rPr>
          <w:lang w:val="en-US"/>
        </w:rPr>
        <w:t xml:space="preserve">. Re </w:t>
      </w:r>
      <w:r w:rsidR="006B227C">
        <w:t xml:space="preserve"> Re13.10</w:t>
      </w:r>
      <w:r>
        <w:rPr>
          <w:lang w:val="en-US"/>
        </w:rPr>
        <w:t xml:space="preserve">. </w:t>
      </w:r>
      <w:r w:rsidR="006B227C">
        <w:t xml:space="preserve"> Re18.6</w:t>
      </w:r>
      <w:r>
        <w:rPr>
          <w:lang w:val="en-US"/>
        </w:rPr>
        <w:t xml:space="preserve">, </w:t>
      </w:r>
      <w:r w:rsidR="006B227C">
        <w:t xml:space="preserve"> Re18.16-24</w:t>
      </w:r>
      <w:r>
        <w:rPr>
          <w:lang w:val="en-US"/>
        </w:rPr>
        <w:t xml:space="preserve">. </w:t>
      </w:r>
      <w:r w:rsidR="006B227C">
        <w:t xml:space="preserve"> Re19.19</w:t>
      </w:r>
      <w:r>
        <w:rPr>
          <w:lang w:val="en-US"/>
        </w:rPr>
        <w:t xml:space="preserve">, </w:t>
      </w:r>
      <w:r w:rsidR="006B227C">
        <w:t xml:space="preserve"> Re19.21</w:t>
      </w:r>
      <w:r>
        <w:rPr>
          <w:lang w:val="en-US"/>
        </w:rPr>
        <w:t>. Ge +*</w:t>
      </w:r>
      <w:r w:rsidR="006B227C">
        <w:t xml:space="preserve"> Ge6.13</w:t>
      </w:r>
      <w:r>
        <w:rPr>
          <w:lang w:val="en-US"/>
        </w:rPr>
        <w:t xml:space="preserve"> (T#566). Da </w:t>
      </w:r>
      <w:r w:rsidR="006B227C">
        <w:t xml:space="preserve"> Da7.26</w:t>
      </w:r>
      <w:r>
        <w:rPr>
          <w:lang w:val="en-US"/>
        </w:rPr>
        <w:t xml:space="preserve">. </w:t>
      </w:r>
      <w:r w:rsidR="006B227C">
        <w:t xml:space="preserve"> Da8.25</w:t>
      </w:r>
      <w:r>
        <w:rPr>
          <w:lang w:val="en-US"/>
        </w:rPr>
        <w:t xml:space="preserve">. </w:t>
      </w:r>
      <w:r w:rsidR="006B227C">
        <w:t xml:space="preserve"> Da11.44</w:t>
      </w:r>
      <w:r>
        <w:rPr>
          <w:lang w:val="en-US"/>
        </w:rPr>
        <w:t xml:space="preserve">, </w:t>
      </w:r>
      <w:r w:rsidR="006B227C">
        <w:t xml:space="preserve"> Da11.45</w:t>
      </w:r>
      <w:r>
        <w:rPr>
          <w:lang w:val="en-US"/>
        </w:rPr>
        <w:t xml:space="preserve">. He </w:t>
      </w:r>
      <w:r w:rsidR="006B227C">
        <w:t xml:space="preserve"> Heb12.27</w:t>
      </w:r>
      <w:r>
        <w:rPr>
          <w:lang w:val="en-US"/>
        </w:rPr>
        <w:t>. 2 P +*</w:t>
      </w:r>
      <w:r w:rsidR="006B227C">
        <w:t xml:space="preserve"> 2Pe3.7</w:t>
      </w:r>
      <w:r>
        <w:rPr>
          <w:lang w:val="en-US"/>
        </w:rPr>
        <w:t xml:space="preserve">. </w:t>
      </w:r>
      <w:r>
        <w:rPr>
          <w:b/>
          <w:lang w:val="en-US"/>
        </w:rPr>
        <w:t>which destroy</w:t>
      </w:r>
      <w:r>
        <w:rPr>
          <w:lang w:val="en-US"/>
        </w:rPr>
        <w:t xml:space="preserve">. </w:t>
      </w:r>
      <w:r>
        <w:rPr>
          <w:i/>
          <w:lang w:val="en-US"/>
        </w:rPr>
        <w:t>or</w:t>
      </w:r>
      <w:r>
        <w:rPr>
          <w:lang w:val="en-US"/>
        </w:rPr>
        <w:t>, which corrupt. Re +*</w:t>
      </w:r>
      <w:r w:rsidR="006B227C">
        <w:t xml:space="preserve"> Re10.7</w:t>
      </w:r>
      <w:r>
        <w:rPr>
          <w:lang w:val="en-US"/>
        </w:rPr>
        <w:t>. Is *</w:t>
      </w:r>
      <w:r w:rsidR="006B227C">
        <w:t xml:space="preserve"> Is24.21</w:t>
      </w:r>
      <w:r>
        <w:rPr>
          <w:lang w:val="en-US"/>
        </w:rPr>
        <w:t xml:space="preserve">. 2 Th </w:t>
      </w:r>
      <w:r w:rsidR="006B227C">
        <w:t xml:space="preserve"> 2Th2.7</w:t>
      </w:r>
      <w:r>
        <w:rPr>
          <w:lang w:val="en-US"/>
        </w:rPr>
        <w:t xml:space="preserve">. </w:t>
      </w:r>
    </w:p>
    <w:p w:rsidR="003E23E9" w:rsidRDefault="003E23E9" w:rsidP="00710603">
      <w:pPr>
        <w:ind w:firstLine="360"/>
        <w:jc w:val="both"/>
      </w:pPr>
      <w:r>
        <w:rPr>
          <w:lang w:val="en-US"/>
        </w:rPr>
        <w:t xml:space="preserve">19. </w:t>
      </w:r>
      <w:r>
        <w:rPr>
          <w:b/>
          <w:lang w:val="en-US"/>
        </w:rPr>
        <w:t>the temple</w:t>
      </w:r>
      <w:r>
        <w:rPr>
          <w:lang w:val="en-US"/>
        </w:rPr>
        <w:t xml:space="preserve">. ver. </w:t>
      </w:r>
      <w:r w:rsidR="006B227C">
        <w:t xml:space="preserve"> Re11.1</w:t>
      </w:r>
      <w:r>
        <w:rPr>
          <w:lang w:val="en-US"/>
        </w:rPr>
        <w:t xml:space="preserve">, </w:t>
      </w:r>
      <w:r w:rsidR="006B227C">
        <w:t xml:space="preserve"> Re11.2</w:t>
      </w:r>
      <w:r>
        <w:rPr>
          <w:lang w:val="en-US"/>
        </w:rPr>
        <w:t>. Re +</w:t>
      </w:r>
      <w:r w:rsidR="006B227C">
        <w:t xml:space="preserve"> Re3.12</w:t>
      </w:r>
      <w:r>
        <w:rPr>
          <w:lang w:val="en-US"/>
        </w:rPr>
        <w:t xml:space="preserve">. </w:t>
      </w:r>
      <w:r w:rsidR="006B227C">
        <w:t xml:space="preserve"> Re14.15-17</w:t>
      </w:r>
      <w:r>
        <w:rPr>
          <w:lang w:val="en-US"/>
        </w:rPr>
        <w:t xml:space="preserve">. </w:t>
      </w:r>
      <w:r w:rsidR="006B227C">
        <w:t xml:space="preserve"> Re15.5-8</w:t>
      </w:r>
      <w:r>
        <w:rPr>
          <w:lang w:val="en-US"/>
        </w:rPr>
        <w:t xml:space="preserve">. </w:t>
      </w:r>
      <w:r w:rsidR="006B227C">
        <w:t xml:space="preserve"> Re19.11</w:t>
      </w:r>
      <w:r>
        <w:rPr>
          <w:lang w:val="en-US"/>
        </w:rPr>
        <w:t>. Is *</w:t>
      </w:r>
      <w:r w:rsidR="006B227C">
        <w:t xml:space="preserve"> Is6.1-4</w:t>
      </w:r>
      <w:r>
        <w:rPr>
          <w:lang w:val="en-US"/>
        </w:rPr>
        <w:t xml:space="preserve">. </w:t>
      </w:r>
      <w:r>
        <w:rPr>
          <w:b/>
          <w:lang w:val="en-US"/>
        </w:rPr>
        <w:t>was opened</w:t>
      </w:r>
      <w:r>
        <w:rPr>
          <w:lang w:val="en-US"/>
        </w:rPr>
        <w:t xml:space="preserve">. Re </w:t>
      </w:r>
      <w:r w:rsidR="006B227C">
        <w:t xml:space="preserve"> Re4.1</w:t>
      </w:r>
      <w:r>
        <w:rPr>
          <w:lang w:val="en-US"/>
        </w:rPr>
        <w:t xml:space="preserve">. </w:t>
      </w:r>
      <w:r w:rsidR="006B227C">
        <w:t xml:space="preserve"> Re6.1-9</w:t>
      </w:r>
      <w:r>
        <w:rPr>
          <w:lang w:val="en-US"/>
        </w:rPr>
        <w:t xml:space="preserve">. </w:t>
      </w:r>
      <w:r w:rsidR="006B227C">
        <w:t xml:space="preserve"> Re9.2</w:t>
      </w:r>
      <w:r>
        <w:rPr>
          <w:lang w:val="en-US"/>
        </w:rPr>
        <w:t>. *</w:t>
      </w:r>
      <w:r w:rsidR="006B227C">
        <w:t xml:space="preserve"> Re15.5-8</w:t>
      </w:r>
      <w:r>
        <w:rPr>
          <w:lang w:val="en-US"/>
        </w:rPr>
        <w:t>. *</w:t>
      </w:r>
      <w:r w:rsidR="006B227C">
        <w:t xml:space="preserve"> Re19.11</w:t>
      </w:r>
      <w:r>
        <w:rPr>
          <w:lang w:val="en-US"/>
        </w:rPr>
        <w:t xml:space="preserve">. </w:t>
      </w:r>
      <w:r w:rsidR="006B227C">
        <w:t xml:space="preserve"> Re20.12</w:t>
      </w:r>
      <w:r>
        <w:rPr>
          <w:lang w:val="en-US"/>
        </w:rPr>
        <w:t xml:space="preserve">. </w:t>
      </w:r>
      <w:r>
        <w:rPr>
          <w:b/>
          <w:lang w:val="en-US"/>
        </w:rPr>
        <w:t>in heaven</w:t>
      </w:r>
      <w:r>
        <w:rPr>
          <w:lang w:val="en-US"/>
        </w:rPr>
        <w:t>. Re +*</w:t>
      </w:r>
      <w:r w:rsidR="006B227C">
        <w:t xml:space="preserve"> Re7.15</w:t>
      </w:r>
      <w:r>
        <w:rPr>
          <w:lang w:val="en-US"/>
        </w:rPr>
        <w:t>. *</w:t>
      </w:r>
      <w:r w:rsidR="006B227C">
        <w:t xml:space="preserve"> Re14.17</w:t>
      </w:r>
      <w:r>
        <w:rPr>
          <w:lang w:val="en-US"/>
        </w:rPr>
        <w:t xml:space="preserve">. </w:t>
      </w:r>
      <w:r>
        <w:rPr>
          <w:b/>
          <w:lang w:val="en-US"/>
        </w:rPr>
        <w:t>the ark</w:t>
      </w:r>
      <w:r>
        <w:rPr>
          <w:lang w:val="en-US"/>
        </w:rPr>
        <w:t>. Ex *</w:t>
      </w:r>
      <w:r w:rsidR="006B227C">
        <w:t xml:space="preserve"> Ex25.21</w:t>
      </w:r>
      <w:r>
        <w:rPr>
          <w:lang w:val="en-US"/>
        </w:rPr>
        <w:t xml:space="preserve">, </w:t>
      </w:r>
      <w:r w:rsidR="006B227C">
        <w:t xml:space="preserve"> Ex25.22</w:t>
      </w:r>
      <w:r>
        <w:rPr>
          <w:lang w:val="en-US"/>
        </w:rPr>
        <w:t xml:space="preserve">, </w:t>
      </w:r>
      <w:r w:rsidR="006B227C">
        <w:t xml:space="preserve"> Ex25.40</w:t>
      </w:r>
      <w:r>
        <w:rPr>
          <w:lang w:val="en-US"/>
        </w:rPr>
        <w:t xml:space="preserve">. Nu </w:t>
      </w:r>
      <w:r w:rsidR="006B227C">
        <w:t xml:space="preserve"> Nu4.5</w:t>
      </w:r>
      <w:r>
        <w:rPr>
          <w:lang w:val="en-US"/>
        </w:rPr>
        <w:t xml:space="preserve">, </w:t>
      </w:r>
      <w:r w:rsidR="006B227C">
        <w:t xml:space="preserve"> Nu4.15</w:t>
      </w:r>
      <w:r>
        <w:rPr>
          <w:lang w:val="en-US"/>
        </w:rPr>
        <w:t xml:space="preserve">. </w:t>
      </w:r>
      <w:r w:rsidR="006B227C">
        <w:t xml:space="preserve"> Nu10.33</w:t>
      </w:r>
      <w:r>
        <w:rPr>
          <w:lang w:val="en-US"/>
        </w:rPr>
        <w:t xml:space="preserve">. Dt </w:t>
      </w:r>
      <w:r w:rsidR="006B227C">
        <w:t xml:space="preserve"> Dt31.24-26</w:t>
      </w:r>
      <w:r>
        <w:rPr>
          <w:lang w:val="en-US"/>
        </w:rPr>
        <w:t xml:space="preserve">. 1 K </w:t>
      </w:r>
      <w:r>
        <w:rPr>
          <w:rFonts w:ascii="MS Gothic" w:hAnsi="MS Gothic" w:cs="MS Gothic"/>
          <w:lang w:val="en-US"/>
        </w:rPr>
        <w:t>▶</w:t>
      </w:r>
      <w:r w:rsidR="006B227C">
        <w:t xml:space="preserve"> 1Ki8.1</w:t>
      </w:r>
      <w:r>
        <w:rPr>
          <w:lang w:val="en-US"/>
        </w:rPr>
        <w:t xml:space="preserve">, </w:t>
      </w:r>
      <w:r w:rsidR="006B227C">
        <w:t xml:space="preserve"> 1Ki8.6</w:t>
      </w:r>
      <w:r>
        <w:rPr>
          <w:lang w:val="en-US"/>
        </w:rPr>
        <w:t xml:space="preserve">. 2 Ch </w:t>
      </w:r>
      <w:r>
        <w:rPr>
          <w:rFonts w:ascii="MS Gothic" w:hAnsi="MS Gothic" w:cs="MS Gothic"/>
          <w:lang w:val="en-US"/>
        </w:rPr>
        <w:t>▶</w:t>
      </w:r>
      <w:r w:rsidR="006B227C">
        <w:t xml:space="preserve"> 2Ch5.7</w:t>
      </w:r>
      <w:r>
        <w:rPr>
          <w:lang w:val="en-US"/>
        </w:rPr>
        <w:t xml:space="preserve">. 2 Co </w:t>
      </w:r>
      <w:r w:rsidR="006B227C">
        <w:t xml:space="preserve"> 2Co3.14-16</w:t>
      </w:r>
      <w:r>
        <w:rPr>
          <w:lang w:val="en-US"/>
        </w:rPr>
        <w:t>. He 9:+</w:t>
      </w:r>
      <w:r w:rsidR="006B227C">
        <w:t xml:space="preserve"> Heb9.4-8</w:t>
      </w:r>
      <w:r>
        <w:rPr>
          <w:lang w:val="en-US"/>
        </w:rPr>
        <w:t xml:space="preserve">8, </w:t>
      </w:r>
      <w:r w:rsidR="006B227C">
        <w:t xml:space="preserve"> Heb9.23</w:t>
      </w:r>
      <w:r>
        <w:rPr>
          <w:lang w:val="en-US"/>
        </w:rPr>
        <w:t xml:space="preserve">. </w:t>
      </w:r>
      <w:r>
        <w:rPr>
          <w:b/>
          <w:lang w:val="en-US"/>
        </w:rPr>
        <w:t>his testament</w:t>
      </w:r>
      <w:r>
        <w:rPr>
          <w:lang w:val="en-US"/>
        </w:rPr>
        <w:t>. Ge *</w:t>
      </w:r>
      <w:r w:rsidR="006B227C">
        <w:t xml:space="preserve"> Ge15.7</w:t>
      </w:r>
      <w:r>
        <w:rPr>
          <w:lang w:val="en-US"/>
        </w:rPr>
        <w:t xml:space="preserve">. 2 S </w:t>
      </w:r>
      <w:r w:rsidR="006B227C">
        <w:t xml:space="preserve"> 2Sa7.12-16</w:t>
      </w:r>
      <w:r>
        <w:rPr>
          <w:lang w:val="en-US"/>
        </w:rPr>
        <w:t>. Is +*</w:t>
      </w:r>
      <w:r w:rsidR="006B227C">
        <w:t xml:space="preserve"> Is55.3</w:t>
      </w:r>
      <w:r>
        <w:rPr>
          <w:lang w:val="en-US"/>
        </w:rPr>
        <w:t xml:space="preserve">. Lk </w:t>
      </w:r>
      <w:r w:rsidR="006B227C">
        <w:t xml:space="preserve"> Lk1.68-79</w:t>
      </w:r>
      <w:r>
        <w:rPr>
          <w:lang w:val="en-US"/>
        </w:rPr>
        <w:t>. Ac +*</w:t>
      </w:r>
      <w:r w:rsidR="006B227C">
        <w:t xml:space="preserve"> Ac7.5</w:t>
      </w:r>
      <w:r>
        <w:rPr>
          <w:lang w:val="en-US"/>
        </w:rPr>
        <w:t>. Ro +*</w:t>
      </w:r>
      <w:r w:rsidR="006B227C">
        <w:t xml:space="preserve"> Ro4.13</w:t>
      </w:r>
      <w:r>
        <w:rPr>
          <w:lang w:val="en-US"/>
        </w:rPr>
        <w:t xml:space="preserve">. </w:t>
      </w:r>
      <w:r w:rsidR="006B227C">
        <w:t xml:space="preserve"> Ro11.29</w:t>
      </w:r>
      <w:r>
        <w:rPr>
          <w:lang w:val="en-US"/>
        </w:rPr>
        <w:t>. *</w:t>
      </w:r>
      <w:r w:rsidR="006B227C">
        <w:t xml:space="preserve"> Ro15.8</w:t>
      </w:r>
      <w:r>
        <w:rPr>
          <w:lang w:val="en-US"/>
        </w:rPr>
        <w:t xml:space="preserve">. </w:t>
      </w:r>
      <w:r>
        <w:rPr>
          <w:b/>
          <w:lang w:val="en-US"/>
        </w:rPr>
        <w:t>and there were</w:t>
      </w:r>
      <w:r>
        <w:rPr>
          <w:lang w:val="en-US"/>
        </w:rPr>
        <w:t xml:space="preserve">. ver. </w:t>
      </w:r>
      <w:r w:rsidR="006B227C">
        <w:t xml:space="preserve"> Re11.13</w:t>
      </w:r>
      <w:r>
        <w:rPr>
          <w:lang w:val="en-US"/>
        </w:rPr>
        <w:t xml:space="preserve">, </w:t>
      </w:r>
      <w:r w:rsidR="006B227C">
        <w:t xml:space="preserve"> Re11.15</w:t>
      </w:r>
      <w:r>
        <w:rPr>
          <w:lang w:val="en-US"/>
        </w:rPr>
        <w:t>. See on Re +</w:t>
      </w:r>
      <w:r w:rsidR="006B227C">
        <w:t xml:space="preserve"> Re4.5</w:t>
      </w:r>
      <w:r>
        <w:rPr>
          <w:lang w:val="en-US"/>
        </w:rPr>
        <w:t xml:space="preserve">. </w:t>
      </w:r>
      <w:r w:rsidR="006B227C">
        <w:t xml:space="preserve"> Re8.5</w:t>
      </w:r>
      <w:r>
        <w:rPr>
          <w:lang w:val="en-US"/>
        </w:rPr>
        <w:t xml:space="preserve">. </w:t>
      </w:r>
      <w:r w:rsidR="006B227C">
        <w:t xml:space="preserve"> Re10.3</w:t>
      </w:r>
      <w:r>
        <w:rPr>
          <w:lang w:val="en-US"/>
        </w:rPr>
        <w:t xml:space="preserve">. </w:t>
      </w:r>
      <w:r w:rsidR="006B227C">
        <w:t xml:space="preserve"> Re16.18</w:t>
      </w:r>
      <w:r>
        <w:rPr>
          <w:lang w:val="en-US"/>
        </w:rPr>
        <w:t xml:space="preserve">. </w:t>
      </w:r>
      <w:r w:rsidR="006B227C">
        <w:t xml:space="preserve"> Re19.6</w:t>
      </w:r>
      <w:r>
        <w:rPr>
          <w:lang w:val="en-US"/>
        </w:rPr>
        <w:t xml:space="preserve">. Ex </w:t>
      </w:r>
      <w:r>
        <w:rPr>
          <w:rFonts w:ascii="MS Gothic" w:hAnsi="MS Gothic" w:cs="MS Gothic"/>
          <w:lang w:val="en-US"/>
        </w:rPr>
        <w:t>▶</w:t>
      </w:r>
      <w:r w:rsidR="006B227C">
        <w:t xml:space="preserve"> Ex19.16</w:t>
      </w:r>
      <w:r>
        <w:rPr>
          <w:lang w:val="en-US"/>
        </w:rPr>
        <w:t xml:space="preserve">. </w:t>
      </w:r>
      <w:r w:rsidR="006B227C">
        <w:t xml:space="preserve"> Ex20.18</w:t>
      </w:r>
      <w:r>
        <w:rPr>
          <w:lang w:val="en-US"/>
        </w:rPr>
        <w:t xml:space="preserve">. </w:t>
      </w:r>
      <w:r>
        <w:rPr>
          <w:b/>
          <w:lang w:val="en-US"/>
        </w:rPr>
        <w:t>an earthquake</w:t>
      </w:r>
      <w:r>
        <w:rPr>
          <w:lang w:val="en-US"/>
        </w:rPr>
        <w:t xml:space="preserve">. ver. </w:t>
      </w:r>
      <w:r w:rsidR="006B227C">
        <w:t xml:space="preserve"> Re11.13</w:t>
      </w:r>
      <w:r>
        <w:rPr>
          <w:lang w:val="en-US"/>
        </w:rPr>
        <w:t>. Re +</w:t>
      </w:r>
      <w:r w:rsidR="006B227C">
        <w:t xml:space="preserve"> Re6.12</w:t>
      </w:r>
      <w:r>
        <w:rPr>
          <w:lang w:val="en-US"/>
        </w:rPr>
        <w:t xml:space="preserve">. </w:t>
      </w:r>
      <w:r>
        <w:rPr>
          <w:b/>
          <w:lang w:val="en-US"/>
        </w:rPr>
        <w:t>and great</w:t>
      </w:r>
      <w:r>
        <w:rPr>
          <w:lang w:val="en-US"/>
        </w:rPr>
        <w:t xml:space="preserve">. Re </w:t>
      </w:r>
      <w:r w:rsidR="006B227C">
        <w:t xml:space="preserve"> Re8.7</w:t>
      </w:r>
      <w:r>
        <w:rPr>
          <w:lang w:val="en-US"/>
        </w:rPr>
        <w:t xml:space="preserve">. </w:t>
      </w:r>
      <w:r w:rsidR="006B227C">
        <w:t xml:space="preserve"> Re16.17-21</w:t>
      </w:r>
      <w:r>
        <w:rPr>
          <w:lang w:val="en-US"/>
        </w:rPr>
        <w:t xml:space="preserve">. Ex </w:t>
      </w:r>
      <w:r w:rsidR="006B227C">
        <w:t xml:space="preserve"> Ex9.18-29</w:t>
      </w:r>
      <w:r>
        <w:rPr>
          <w:lang w:val="en-US"/>
        </w:rPr>
        <w:t xml:space="preserve">. Jsh </w:t>
      </w:r>
      <w:r w:rsidR="006B227C">
        <w:t xml:space="preserve"> Jos10.11</w:t>
      </w:r>
      <w:r>
        <w:rPr>
          <w:lang w:val="en-US"/>
        </w:rPr>
        <w:t xml:space="preserve">. Jb </w:t>
      </w:r>
      <w:r w:rsidR="006B227C">
        <w:t xml:space="preserve"> Job38.22</w:t>
      </w:r>
      <w:r>
        <w:rPr>
          <w:lang w:val="en-US"/>
        </w:rPr>
        <w:t xml:space="preserve">, </w:t>
      </w:r>
      <w:r w:rsidR="006B227C">
        <w:t xml:space="preserve"> Job38.23</w:t>
      </w:r>
      <w:r>
        <w:rPr>
          <w:lang w:val="en-US"/>
        </w:rPr>
        <w:t xml:space="preserve">. Ps </w:t>
      </w:r>
      <w:r w:rsidR="006B227C">
        <w:t xml:space="preserve"> Ps18.12</w:t>
      </w:r>
      <w:r>
        <w:rPr>
          <w:lang w:val="en-US"/>
        </w:rPr>
        <w:t xml:space="preserve">. </w:t>
      </w:r>
      <w:r w:rsidR="006B227C">
        <w:t xml:space="preserve"> Ps105.32</w:t>
      </w:r>
      <w:r>
        <w:rPr>
          <w:lang w:val="en-US"/>
        </w:rPr>
        <w:t xml:space="preserve">. Is </w:t>
      </w:r>
      <w:r w:rsidR="006B227C">
        <w:t xml:space="preserve"> Is28.2</w:t>
      </w:r>
      <w:r>
        <w:rPr>
          <w:lang w:val="en-US"/>
        </w:rPr>
        <w:t xml:space="preserve">. </w:t>
      </w:r>
      <w:r w:rsidR="006B227C">
        <w:t xml:space="preserve"> Is30.30</w:t>
      </w:r>
      <w:r>
        <w:rPr>
          <w:lang w:val="en-US"/>
        </w:rPr>
        <w:t xml:space="preserve">. </w:t>
      </w:r>
      <w:r w:rsidR="006B227C">
        <w:t xml:space="preserve"> Is32.19</w:t>
      </w:r>
      <w:r>
        <w:rPr>
          <w:lang w:val="en-US"/>
        </w:rPr>
        <w:t xml:space="preserve">. Ezk </w:t>
      </w:r>
      <w:r w:rsidR="006B227C">
        <w:t xml:space="preserve"> Eze13.11</w:t>
      </w:r>
      <w:r>
        <w:rPr>
          <w:lang w:val="en-US"/>
        </w:rPr>
        <w:t xml:space="preserve">. </w:t>
      </w:r>
      <w:r w:rsidR="006B227C">
        <w:t xml:space="preserve"> Eze38.22</w:t>
      </w:r>
      <w:r>
        <w:rPr>
          <w:lang w:val="en-US"/>
        </w:rPr>
        <w:t xml:space="preserve">. </w:t>
      </w:r>
      <w:r>
        <w:rPr>
          <w:b/>
          <w:lang w:val="en-US"/>
        </w:rPr>
        <w:t>hail</w:t>
      </w:r>
      <w:r>
        <w:rPr>
          <w:lang w:val="en-US"/>
        </w:rPr>
        <w:t xml:space="preserve">. Ex </w:t>
      </w:r>
      <w:r>
        <w:rPr>
          <w:rFonts w:ascii="MS Gothic" w:hAnsi="MS Gothic" w:cs="MS Gothic"/>
          <w:lang w:val="en-US"/>
        </w:rPr>
        <w:t>▶</w:t>
      </w:r>
      <w:r w:rsidR="006B227C">
        <w:t xml:space="preserve"> Ex9.24</w:t>
      </w:r>
      <w:r>
        <w:rPr>
          <w:lang w:val="en-US"/>
        </w:rPr>
        <w:t xml:space="preserve">. </w:t>
      </w:r>
    </w:p>
    <w:p w:rsidR="003E23E9" w:rsidRDefault="003E23E9" w:rsidP="00710603">
      <w:pPr>
        <w:spacing w:before="360" w:after="180"/>
        <w:jc w:val="both"/>
      </w:pPr>
      <w:r>
        <w:rPr>
          <w:b/>
          <w:sz w:val="28"/>
          <w:lang w:val="en-US"/>
        </w:rPr>
        <w:lastRenderedPageBreak/>
        <w:t xml:space="preserve">REVELATION 12 </w:t>
      </w:r>
    </w:p>
    <w:p w:rsidR="003E23E9" w:rsidRDefault="003E23E9" w:rsidP="00710603">
      <w:pPr>
        <w:ind w:firstLine="360"/>
        <w:jc w:val="both"/>
      </w:pPr>
      <w:r>
        <w:rPr>
          <w:i/>
          <w:lang w:val="en-US"/>
        </w:rPr>
        <w:t xml:space="preserve">The apostle sees in vision a travailing woman, watched by a red dragon, that he might devour her offspring: she is delivered of a son; he is caught up to the throne of God, and she flees into the wilderness, </w:t>
      </w:r>
      <w:r w:rsidR="006B227C">
        <w:t xml:space="preserve"> Re12.1-6</w:t>
      </w:r>
      <w:r>
        <w:rPr>
          <w:i/>
          <w:lang w:val="en-US"/>
        </w:rPr>
        <w:t xml:space="preserve">. Michael overcomes, and casts out Satan; joy in heaven on that occasion; and woe denounced on the earth, through Satan’s rage and malice, </w:t>
      </w:r>
      <w:r w:rsidR="006B227C">
        <w:t xml:space="preserve"> Re12.7-12</w:t>
      </w:r>
      <w:r>
        <w:rPr>
          <w:i/>
          <w:lang w:val="en-US"/>
        </w:rPr>
        <w:t xml:space="preserve">. The dragon persecutes the woman; she having wings given her flies into the wilderness, and is preserved from his unwearied and varied efforts, </w:t>
      </w:r>
      <w:r w:rsidR="006B227C">
        <w:t xml:space="preserve"> Re12.13-17</w:t>
      </w:r>
      <w:r>
        <w:rPr>
          <w:i/>
          <w:lang w:val="en-US"/>
        </w:rPr>
        <w:t xml:space="preserve">. </w:t>
      </w:r>
    </w:p>
    <w:p w:rsidR="003E23E9" w:rsidRDefault="003E23E9" w:rsidP="00710603">
      <w:pPr>
        <w:ind w:firstLine="360"/>
        <w:jc w:val="both"/>
      </w:pPr>
      <w:r>
        <w:rPr>
          <w:lang w:val="en-US"/>
        </w:rPr>
        <w:t xml:space="preserve">1. </w:t>
      </w:r>
      <w:r>
        <w:rPr>
          <w:b/>
          <w:lang w:val="en-US"/>
        </w:rPr>
        <w:t>And</w:t>
      </w:r>
      <w:r>
        <w:rPr>
          <w:lang w:val="en-US"/>
        </w:rPr>
        <w:t xml:space="preserve">. </w:t>
      </w:r>
      <w:r w:rsidR="006B227C">
        <w:t xml:space="preserve">  f107</w:t>
      </w:r>
      <w:r>
        <w:rPr>
          <w:lang w:val="en-US"/>
        </w:rPr>
        <w:t>. Hysterologia, Ge +</w:t>
      </w:r>
      <w:r w:rsidR="006B227C">
        <w:t xml:space="preserve"> Ge10.5</w:t>
      </w:r>
      <w:r>
        <w:rPr>
          <w:lang w:val="en-US"/>
        </w:rPr>
        <w:t xml:space="preserve">. </w:t>
      </w:r>
      <w:r>
        <w:rPr>
          <w:b/>
          <w:lang w:val="en-US"/>
        </w:rPr>
        <w:t>there</w:t>
      </w:r>
      <w:r>
        <w:rPr>
          <w:lang w:val="en-US"/>
        </w:rPr>
        <w:t xml:space="preserve">. ver. </w:t>
      </w:r>
      <w:r w:rsidR="006B227C">
        <w:t xml:space="preserve"> Re12.3</w:t>
      </w:r>
      <w:r>
        <w:rPr>
          <w:lang w:val="en-US"/>
        </w:rPr>
        <w:t xml:space="preserve">. Re </w:t>
      </w:r>
      <w:r w:rsidR="006B227C">
        <w:t xml:space="preserve"> Re11.19</w:t>
      </w:r>
      <w:r>
        <w:rPr>
          <w:lang w:val="en-US"/>
        </w:rPr>
        <w:t xml:space="preserve">. </w:t>
      </w:r>
      <w:r w:rsidR="006B227C">
        <w:t xml:space="preserve"> Re15.1</w:t>
      </w:r>
      <w:r>
        <w:rPr>
          <w:lang w:val="en-US"/>
        </w:rPr>
        <w:t xml:space="preserve">. 2 Ch </w:t>
      </w:r>
      <w:r w:rsidR="006B227C">
        <w:t xml:space="preserve"> 2Ch32.31</w:t>
      </w:r>
      <w:r>
        <w:rPr>
          <w:lang w:val="en-US"/>
        </w:rPr>
        <w:t xml:space="preserve">. Mk </w:t>
      </w:r>
      <w:r w:rsidR="006B227C">
        <w:t xml:space="preserve"> Mk13.25</w:t>
      </w:r>
      <w:r>
        <w:rPr>
          <w:lang w:val="en-US"/>
        </w:rPr>
        <w:t xml:space="preserve">. Ac </w:t>
      </w:r>
      <w:r w:rsidR="006B227C">
        <w:t xml:space="preserve"> Ac2.19</w:t>
      </w:r>
      <w:r>
        <w:rPr>
          <w:lang w:val="en-US"/>
        </w:rPr>
        <w:t xml:space="preserve">. </w:t>
      </w:r>
      <w:r>
        <w:rPr>
          <w:b/>
          <w:lang w:val="en-US"/>
        </w:rPr>
        <w:t>wonder</w:t>
      </w:r>
      <w:r>
        <w:rPr>
          <w:lang w:val="en-US"/>
        </w:rPr>
        <w:t xml:space="preserve">. </w:t>
      </w:r>
      <w:r>
        <w:rPr>
          <w:i/>
          <w:lang w:val="en-US"/>
        </w:rPr>
        <w:t>or</w:t>
      </w:r>
      <w:r>
        <w:rPr>
          <w:lang w:val="en-US"/>
        </w:rPr>
        <w:t xml:space="preserve">, sign. Mt </w:t>
      </w:r>
      <w:r w:rsidR="006B227C">
        <w:t xml:space="preserve"> Mt12.38</w:t>
      </w:r>
      <w:r>
        <w:rPr>
          <w:lang w:val="en-US"/>
        </w:rPr>
        <w:t xml:space="preserve">. </w:t>
      </w:r>
      <w:r w:rsidR="006B227C">
        <w:t xml:space="preserve"> Mt24.30</w:t>
      </w:r>
      <w:r>
        <w:rPr>
          <w:lang w:val="en-US"/>
        </w:rPr>
        <w:t>. Lk 21:+</w:t>
      </w:r>
      <w:r w:rsidR="006B227C">
        <w:t xml:space="preserve"> Lk21.11</w:t>
      </w:r>
      <w:r>
        <w:rPr>
          <w:lang w:val="en-US"/>
        </w:rPr>
        <w:t xml:space="preserve">, </w:t>
      </w:r>
      <w:r w:rsidR="006B227C">
        <w:t xml:space="preserve"> Lk21.25</w:t>
      </w:r>
      <w:r>
        <w:rPr>
          <w:lang w:val="en-US"/>
        </w:rPr>
        <w:t xml:space="preserve">. </w:t>
      </w:r>
      <w:r>
        <w:rPr>
          <w:b/>
          <w:lang w:val="en-US"/>
        </w:rPr>
        <w:t>a woman</w:t>
      </w:r>
      <w:r>
        <w:rPr>
          <w:lang w:val="en-US"/>
        </w:rPr>
        <w:t xml:space="preserve">. Is </w:t>
      </w:r>
      <w:r w:rsidR="006B227C">
        <w:t xml:space="preserve"> Is49.14-23</w:t>
      </w:r>
      <w:r>
        <w:rPr>
          <w:lang w:val="en-US"/>
        </w:rPr>
        <w:t xml:space="preserve">. </w:t>
      </w:r>
      <w:r w:rsidR="006B227C">
        <w:t xml:space="preserve"> Is54.5-7</w:t>
      </w:r>
      <w:r>
        <w:rPr>
          <w:lang w:val="en-US"/>
        </w:rPr>
        <w:t xml:space="preserve">. </w:t>
      </w:r>
      <w:r w:rsidR="006B227C">
        <w:t xml:space="preserve"> Is60.1-4</w:t>
      </w:r>
      <w:r>
        <w:rPr>
          <w:lang w:val="en-US"/>
        </w:rPr>
        <w:t xml:space="preserve">. Ho </w:t>
      </w:r>
      <w:r w:rsidR="006B227C">
        <w:t xml:space="preserve"> Ho2.19</w:t>
      </w:r>
      <w:r>
        <w:rPr>
          <w:lang w:val="en-US"/>
        </w:rPr>
        <w:t xml:space="preserve">, </w:t>
      </w:r>
      <w:r w:rsidR="006B227C">
        <w:t xml:space="preserve"> Ho2.20</w:t>
      </w:r>
      <w:r>
        <w:rPr>
          <w:lang w:val="en-US"/>
        </w:rPr>
        <w:t xml:space="preserve">. Jn </w:t>
      </w:r>
      <w:r w:rsidR="006B227C">
        <w:t xml:space="preserve"> Jn3.29</w:t>
      </w:r>
      <w:r>
        <w:rPr>
          <w:lang w:val="en-US"/>
        </w:rPr>
        <w:t xml:space="preserve">. 2 Co </w:t>
      </w:r>
      <w:r w:rsidR="006B227C">
        <w:t xml:space="preserve"> 2Co11.2</w:t>
      </w:r>
      <w:r>
        <w:rPr>
          <w:lang w:val="en-US"/>
        </w:rPr>
        <w:t xml:space="preserve">. Ep </w:t>
      </w:r>
      <w:r w:rsidR="006B227C">
        <w:t xml:space="preserve"> Eph5.25-27</w:t>
      </w:r>
      <w:r>
        <w:rPr>
          <w:lang w:val="en-US"/>
        </w:rPr>
        <w:t xml:space="preserve">, </w:t>
      </w:r>
      <w:r w:rsidR="006B227C">
        <w:t xml:space="preserve"> Eph5.32</w:t>
      </w:r>
      <w:r>
        <w:rPr>
          <w:lang w:val="en-US"/>
        </w:rPr>
        <w:t xml:space="preserve">. </w:t>
      </w:r>
      <w:r>
        <w:rPr>
          <w:b/>
          <w:lang w:val="en-US"/>
        </w:rPr>
        <w:t>clothed</w:t>
      </w:r>
      <w:r>
        <w:rPr>
          <w:lang w:val="en-US"/>
        </w:rPr>
        <w:t xml:space="preserve">. Re </w:t>
      </w:r>
      <w:r w:rsidR="006B227C">
        <w:t xml:space="preserve"> Re21.23</w:t>
      </w:r>
      <w:r>
        <w:rPr>
          <w:lang w:val="en-US"/>
        </w:rPr>
        <w:t>. Ps *</w:t>
      </w:r>
      <w:r w:rsidR="006B227C">
        <w:t xml:space="preserve"> Ps84.11</w:t>
      </w:r>
      <w:r>
        <w:rPr>
          <w:lang w:val="en-US"/>
        </w:rPr>
        <w:t xml:space="preserve">. </w:t>
      </w:r>
      <w:r w:rsidR="006B227C">
        <w:t xml:space="preserve"> Ps104.2</w:t>
      </w:r>
      <w:r>
        <w:rPr>
          <w:lang w:val="en-US"/>
        </w:rPr>
        <w:t xml:space="preserve">. Is </w:t>
      </w:r>
      <w:r w:rsidR="006B227C">
        <w:t xml:space="preserve"> Is60.19</w:t>
      </w:r>
      <w:r>
        <w:rPr>
          <w:lang w:val="en-US"/>
        </w:rPr>
        <w:t xml:space="preserve">, </w:t>
      </w:r>
      <w:r w:rsidR="006B227C">
        <w:t xml:space="preserve"> Is60.20</w:t>
      </w:r>
      <w:r>
        <w:rPr>
          <w:lang w:val="en-US"/>
        </w:rPr>
        <w:t xml:space="preserve">. </w:t>
      </w:r>
      <w:r w:rsidR="006B227C">
        <w:t xml:space="preserve"> Is61.10</w:t>
      </w:r>
      <w:r>
        <w:rPr>
          <w:lang w:val="en-US"/>
        </w:rPr>
        <w:t xml:space="preserve">. Ml </w:t>
      </w:r>
      <w:r w:rsidR="006B227C">
        <w:t xml:space="preserve"> Mal4.2</w:t>
      </w:r>
      <w:r>
        <w:rPr>
          <w:lang w:val="en-US"/>
        </w:rPr>
        <w:t xml:space="preserve">. Ro </w:t>
      </w:r>
      <w:r w:rsidR="006B227C">
        <w:t xml:space="preserve"> Ro3.22</w:t>
      </w:r>
      <w:r>
        <w:rPr>
          <w:lang w:val="en-US"/>
        </w:rPr>
        <w:t xml:space="preserve">. </w:t>
      </w:r>
      <w:r w:rsidR="006B227C">
        <w:t xml:space="preserve"> Ro13.14</w:t>
      </w:r>
      <w:r>
        <w:rPr>
          <w:lang w:val="en-US"/>
        </w:rPr>
        <w:t xml:space="preserve">. Ga </w:t>
      </w:r>
      <w:r w:rsidR="006B227C">
        <w:t xml:space="preserve"> Ga3.27</w:t>
      </w:r>
      <w:r>
        <w:rPr>
          <w:lang w:val="en-US"/>
        </w:rPr>
        <w:t xml:space="preserve">. </w:t>
      </w:r>
      <w:r>
        <w:rPr>
          <w:b/>
          <w:lang w:val="en-US"/>
        </w:rPr>
        <w:t>and the moon</w:t>
      </w:r>
      <w:r>
        <w:rPr>
          <w:lang w:val="en-US"/>
        </w:rPr>
        <w:t xml:space="preserve">. SS </w:t>
      </w:r>
      <w:r w:rsidR="006B227C">
        <w:t xml:space="preserve"> So6.10</w:t>
      </w:r>
      <w:r>
        <w:rPr>
          <w:lang w:val="en-US"/>
        </w:rPr>
        <w:t xml:space="preserve">. Ga </w:t>
      </w:r>
      <w:r w:rsidR="006B227C">
        <w:t xml:space="preserve"> Ga6.14</w:t>
      </w:r>
      <w:r>
        <w:rPr>
          <w:lang w:val="en-US"/>
        </w:rPr>
        <w:t xml:space="preserve">. Ti </w:t>
      </w:r>
      <w:r w:rsidR="006B227C">
        <w:t xml:space="preserve"> Tt2.11</w:t>
      </w:r>
      <w:r>
        <w:rPr>
          <w:lang w:val="en-US"/>
        </w:rPr>
        <w:t xml:space="preserve">, </w:t>
      </w:r>
      <w:r w:rsidR="006B227C">
        <w:t xml:space="preserve"> Tt2.12</w:t>
      </w:r>
      <w:r>
        <w:rPr>
          <w:lang w:val="en-US"/>
        </w:rPr>
        <w:t xml:space="preserve">. </w:t>
      </w:r>
      <w:r>
        <w:rPr>
          <w:b/>
          <w:lang w:val="en-US"/>
        </w:rPr>
        <w:t>crown</w:t>
      </w:r>
      <w:r>
        <w:rPr>
          <w:lang w:val="en-US"/>
        </w:rPr>
        <w:t xml:space="preserve">. Re </w:t>
      </w:r>
      <w:r w:rsidR="006B227C">
        <w:t xml:space="preserve"> Re1.20</w:t>
      </w:r>
      <w:r>
        <w:rPr>
          <w:lang w:val="en-US"/>
        </w:rPr>
        <w:t xml:space="preserve">. </w:t>
      </w:r>
      <w:r w:rsidR="006B227C">
        <w:t xml:space="preserve"> Re21.14</w:t>
      </w:r>
      <w:r>
        <w:rPr>
          <w:lang w:val="en-US"/>
        </w:rPr>
        <w:t xml:space="preserve">. Is </w:t>
      </w:r>
      <w:r w:rsidR="006B227C">
        <w:t xml:space="preserve"> Is62.3</w:t>
      </w:r>
      <w:r>
        <w:rPr>
          <w:lang w:val="en-US"/>
        </w:rPr>
        <w:t xml:space="preserve">. Zc </w:t>
      </w:r>
      <w:r w:rsidR="006B227C">
        <w:t xml:space="preserve"> Zec9.16</w:t>
      </w:r>
      <w:r>
        <w:rPr>
          <w:lang w:val="en-US"/>
        </w:rPr>
        <w:t xml:space="preserve">. </w:t>
      </w:r>
      <w:r>
        <w:rPr>
          <w:b/>
          <w:lang w:val="en-US"/>
        </w:rPr>
        <w:t>twelve</w:t>
      </w:r>
      <w:r>
        <w:rPr>
          <w:lang w:val="en-US"/>
        </w:rPr>
        <w:t xml:space="preserve">. Ge </w:t>
      </w:r>
      <w:r w:rsidR="006B227C">
        <w:t xml:space="preserve"> Ge37.9</w:t>
      </w:r>
      <w:r>
        <w:rPr>
          <w:lang w:val="en-US"/>
        </w:rPr>
        <w:t xml:space="preserve">, </w:t>
      </w:r>
      <w:r w:rsidR="006B227C">
        <w:t xml:space="preserve"> Ge37.10</w:t>
      </w:r>
      <w:r>
        <w:rPr>
          <w:lang w:val="en-US"/>
        </w:rPr>
        <w:t xml:space="preserve">. </w:t>
      </w:r>
    </w:p>
    <w:p w:rsidR="003E23E9" w:rsidRDefault="003E23E9" w:rsidP="00710603">
      <w:pPr>
        <w:ind w:firstLine="360"/>
        <w:jc w:val="both"/>
      </w:pPr>
      <w:r>
        <w:rPr>
          <w:lang w:val="en-US"/>
        </w:rPr>
        <w:t xml:space="preserve">2.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with child</w:t>
      </w:r>
      <w:r>
        <w:rPr>
          <w:lang w:val="en-US"/>
        </w:rPr>
        <w:t xml:space="preserve">. Ro </w:t>
      </w:r>
      <w:r w:rsidR="006B227C">
        <w:t xml:space="preserve"> Ro9.4</w:t>
      </w:r>
      <w:r>
        <w:rPr>
          <w:lang w:val="en-US"/>
        </w:rPr>
        <w:t xml:space="preserve">, </w:t>
      </w:r>
      <w:r w:rsidR="006B227C">
        <w:t xml:space="preserve"> Ro9.5</w:t>
      </w:r>
      <w:r>
        <w:rPr>
          <w:lang w:val="en-US"/>
        </w:rPr>
        <w:t xml:space="preserve">. </w:t>
      </w:r>
      <w:r>
        <w:rPr>
          <w:b/>
          <w:lang w:val="en-US"/>
        </w:rPr>
        <w:t>travailing</w:t>
      </w:r>
      <w:r>
        <w:rPr>
          <w:lang w:val="en-US"/>
        </w:rPr>
        <w:t xml:space="preserve">. ver. </w:t>
      </w:r>
      <w:r w:rsidR="006B227C">
        <w:t xml:space="preserve"> Re12.4</w:t>
      </w:r>
      <w:r>
        <w:rPr>
          <w:lang w:val="en-US"/>
        </w:rPr>
        <w:t xml:space="preserve">. Ge </w:t>
      </w:r>
      <w:r w:rsidR="006B227C">
        <w:t xml:space="preserve"> Ge3.16</w:t>
      </w:r>
      <w:r>
        <w:rPr>
          <w:lang w:val="en-US"/>
        </w:rPr>
        <w:t xml:space="preserve">, </w:t>
      </w:r>
      <w:r w:rsidR="006B227C">
        <w:t xml:space="preserve"> Ge3.20</w:t>
      </w:r>
      <w:r>
        <w:rPr>
          <w:lang w:val="en-US"/>
        </w:rPr>
        <w:t>. Ps *</w:t>
      </w:r>
      <w:r w:rsidR="006B227C">
        <w:t xml:space="preserve"> Ps87.5</w:t>
      </w:r>
      <w:r>
        <w:rPr>
          <w:lang w:val="en-US"/>
        </w:rPr>
        <w:t xml:space="preserve">. Is </w:t>
      </w:r>
      <w:r w:rsidR="006B227C">
        <w:t xml:space="preserve"> Is53.11</w:t>
      </w:r>
      <w:r>
        <w:rPr>
          <w:lang w:val="en-US"/>
        </w:rPr>
        <w:t>. +*</w:t>
      </w:r>
      <w:r w:rsidR="006B227C">
        <w:t xml:space="preserve"> Is54.1</w:t>
      </w:r>
      <w:r>
        <w:rPr>
          <w:lang w:val="en-US"/>
        </w:rPr>
        <w:t>. +*66:</w:t>
      </w:r>
      <w:r>
        <w:rPr>
          <w:rFonts w:ascii="MS Gothic" w:hAnsi="MS Gothic" w:cs="MS Gothic"/>
          <w:lang w:val="en-US"/>
        </w:rPr>
        <w:t>▶</w:t>
      </w:r>
      <w:r w:rsidR="006B227C">
        <w:t xml:space="preserve"> Is66.7</w:t>
      </w:r>
      <w:r>
        <w:rPr>
          <w:lang w:val="en-US"/>
        </w:rPr>
        <w:t xml:space="preserve">, </w:t>
      </w:r>
      <w:r w:rsidR="006B227C">
        <w:t xml:space="preserve"> Is66.8</w:t>
      </w:r>
      <w:r>
        <w:rPr>
          <w:lang w:val="en-US"/>
        </w:rPr>
        <w:t>. Je +*</w:t>
      </w:r>
      <w:r w:rsidR="006B227C">
        <w:t xml:space="preserve"> Je30.7</w:t>
      </w:r>
      <w:r>
        <w:rPr>
          <w:lang w:val="en-US"/>
        </w:rPr>
        <w:t>. Da +*</w:t>
      </w:r>
      <w:r w:rsidR="006B227C">
        <w:t xml:space="preserve"> Da12.1</w:t>
      </w:r>
      <w:r>
        <w:rPr>
          <w:lang w:val="en-US"/>
        </w:rPr>
        <w:t xml:space="preserve">. Mi </w:t>
      </w:r>
      <w:r w:rsidR="006B227C">
        <w:t xml:space="preserve"> Mic4.10</w:t>
      </w:r>
      <w:r>
        <w:rPr>
          <w:lang w:val="en-US"/>
        </w:rPr>
        <w:t>. +*</w:t>
      </w:r>
      <w:r w:rsidR="006B227C">
        <w:t xml:space="preserve"> Mic5.3</w:t>
      </w:r>
      <w:r>
        <w:rPr>
          <w:lang w:val="en-US"/>
        </w:rPr>
        <w:t>. Mt +</w:t>
      </w:r>
      <w:r>
        <w:rPr>
          <w:rFonts w:ascii="Segoe UI Symbol" w:hAnsi="Segoe UI Symbol" w:cs="Segoe UI Symbol"/>
          <w:lang w:val="en-US"/>
        </w:rPr>
        <w:t>✓</w:t>
      </w:r>
      <w:r w:rsidR="006B227C">
        <w:t xml:space="preserve"> Mt24.8</w:t>
      </w:r>
      <w:r>
        <w:rPr>
          <w:lang w:val="en-US"/>
        </w:rPr>
        <w:t xml:space="preserve">, </w:t>
      </w:r>
      <w:r w:rsidR="006B227C">
        <w:t xml:space="preserve"> Mt24.15-21</w:t>
      </w:r>
      <w:r>
        <w:rPr>
          <w:lang w:val="en-US"/>
        </w:rPr>
        <w:t>. Jn +*</w:t>
      </w:r>
      <w:r w:rsidR="006B227C">
        <w:t xml:space="preserve"> Jn16.21</w:t>
      </w:r>
      <w:r>
        <w:rPr>
          <w:lang w:val="en-US"/>
        </w:rPr>
        <w:t xml:space="preserve">. Ga </w:t>
      </w:r>
      <w:r w:rsidR="006B227C">
        <w:t xml:space="preserve"> Ga4.19</w:t>
      </w:r>
      <w:r>
        <w:rPr>
          <w:lang w:val="en-US"/>
        </w:rPr>
        <w:t xml:space="preserve">, </w:t>
      </w:r>
      <w:r w:rsidR="006B227C">
        <w:t xml:space="preserve"> Ga4.27</w:t>
      </w:r>
      <w:r>
        <w:rPr>
          <w:lang w:val="en-US"/>
        </w:rPr>
        <w:t xml:space="preserve">. </w:t>
      </w:r>
    </w:p>
    <w:p w:rsidR="003E23E9" w:rsidRDefault="003E23E9" w:rsidP="00710603">
      <w:pPr>
        <w:ind w:firstLine="360"/>
        <w:jc w:val="both"/>
      </w:pPr>
      <w:r>
        <w:rPr>
          <w:lang w:val="en-US"/>
        </w:rPr>
        <w:t xml:space="preserve">3. </w:t>
      </w:r>
      <w:r>
        <w:rPr>
          <w:b/>
          <w:lang w:val="en-US"/>
        </w:rPr>
        <w:t>wonder</w:t>
      </w:r>
      <w:r>
        <w:rPr>
          <w:lang w:val="en-US"/>
        </w:rPr>
        <w:t xml:space="preserve">. </w:t>
      </w:r>
      <w:r>
        <w:rPr>
          <w:i/>
          <w:lang w:val="en-US"/>
        </w:rPr>
        <w:t>or</w:t>
      </w:r>
      <w:r>
        <w:rPr>
          <w:lang w:val="en-US"/>
        </w:rPr>
        <w:t xml:space="preserve">, sign. See on ver. </w:t>
      </w:r>
      <w:r w:rsidR="006B227C">
        <w:t xml:space="preserve"> Re12.1</w:t>
      </w:r>
      <w:r>
        <w:rPr>
          <w:lang w:val="en-US"/>
        </w:rPr>
        <w:t xml:space="preserve">. </w:t>
      </w:r>
      <w:r>
        <w:rPr>
          <w:b/>
          <w:lang w:val="en-US"/>
        </w:rPr>
        <w:t>in heaven</w:t>
      </w:r>
      <w:r>
        <w:rPr>
          <w:lang w:val="en-US"/>
        </w:rPr>
        <w:t xml:space="preserve">. Jb </w:t>
      </w:r>
      <w:r w:rsidR="006B227C">
        <w:t xml:space="preserve"> Job1.6</w:t>
      </w:r>
      <w:r>
        <w:rPr>
          <w:lang w:val="en-US"/>
        </w:rPr>
        <w:t xml:space="preserve">. </w:t>
      </w:r>
      <w:r w:rsidR="006B227C">
        <w:t xml:space="preserve"> Job2.1</w:t>
      </w:r>
      <w:r>
        <w:rPr>
          <w:lang w:val="en-US"/>
        </w:rPr>
        <w:t xml:space="preserve">, </w:t>
      </w:r>
      <w:r w:rsidR="006B227C">
        <w:t xml:space="preserve"> Job2.2</w:t>
      </w:r>
      <w:r>
        <w:rPr>
          <w:lang w:val="en-US"/>
        </w:rPr>
        <w:t xml:space="preserve">. </w:t>
      </w:r>
      <w:r>
        <w:rPr>
          <w:b/>
          <w:lang w:val="en-US"/>
        </w:rPr>
        <w:t>a great</w:t>
      </w:r>
      <w:r>
        <w:rPr>
          <w:lang w:val="en-US"/>
        </w:rPr>
        <w:t xml:space="preserve">. ver. </w:t>
      </w:r>
      <w:r w:rsidR="006B227C">
        <w:t xml:space="preserve"> Re12.4</w:t>
      </w:r>
      <w:r>
        <w:rPr>
          <w:lang w:val="en-US"/>
        </w:rPr>
        <w:t xml:space="preserve">, </w:t>
      </w:r>
      <w:r w:rsidR="006B227C">
        <w:t xml:space="preserve"> Re12.9</w:t>
      </w:r>
      <w:r>
        <w:rPr>
          <w:lang w:val="en-US"/>
        </w:rPr>
        <w:t xml:space="preserve">, </w:t>
      </w:r>
      <w:r w:rsidR="006B227C">
        <w:t xml:space="preserve"> Re12.17</w:t>
      </w:r>
      <w:r>
        <w:rPr>
          <w:lang w:val="en-US"/>
        </w:rPr>
        <w:t>. Re *</w:t>
      </w:r>
      <w:r w:rsidR="006B227C">
        <w:t xml:space="preserve"> Re13.2</w:t>
      </w:r>
      <w:r>
        <w:rPr>
          <w:lang w:val="en-US"/>
        </w:rPr>
        <w:t xml:space="preserve">, </w:t>
      </w:r>
      <w:r w:rsidR="006B227C">
        <w:t xml:space="preserve"> Re13.4</w:t>
      </w:r>
      <w:r>
        <w:rPr>
          <w:lang w:val="en-US"/>
        </w:rPr>
        <w:t xml:space="preserve">. </w:t>
      </w:r>
      <w:r w:rsidR="006B227C">
        <w:t xml:space="preserve"> Re16.13</w:t>
      </w:r>
      <w:r>
        <w:rPr>
          <w:lang w:val="en-US"/>
        </w:rPr>
        <w:t>. *</w:t>
      </w:r>
      <w:r w:rsidR="006B227C">
        <w:t xml:space="preserve"> Re17.3</w:t>
      </w:r>
      <w:r>
        <w:rPr>
          <w:lang w:val="en-US"/>
        </w:rPr>
        <w:t xml:space="preserve">, </w:t>
      </w:r>
      <w:r w:rsidR="006B227C">
        <w:t xml:space="preserve"> Re17.4</w:t>
      </w:r>
      <w:r>
        <w:rPr>
          <w:lang w:val="en-US"/>
        </w:rPr>
        <w:t xml:space="preserve">. </w:t>
      </w:r>
      <w:r w:rsidR="006B227C">
        <w:t xml:space="preserve"> Re20.2</w:t>
      </w:r>
      <w:r>
        <w:rPr>
          <w:lang w:val="en-US"/>
        </w:rPr>
        <w:t>. Is *</w:t>
      </w:r>
      <w:r w:rsidR="006B227C">
        <w:t xml:space="preserve"> Is27.1</w:t>
      </w:r>
      <w:r>
        <w:rPr>
          <w:lang w:val="en-US"/>
        </w:rPr>
        <w:t xml:space="preserve">. </w:t>
      </w:r>
      <w:r w:rsidR="006B227C">
        <w:t xml:space="preserve"> Is51.9</w:t>
      </w:r>
      <w:r>
        <w:rPr>
          <w:lang w:val="en-US"/>
        </w:rPr>
        <w:t>. Ep *</w:t>
      </w:r>
      <w:r w:rsidR="006B227C">
        <w:t xml:space="preserve"> Eph2.2</w:t>
      </w:r>
      <w:r>
        <w:rPr>
          <w:lang w:val="en-US"/>
        </w:rPr>
        <w:t xml:space="preserve">. </w:t>
      </w:r>
      <w:r>
        <w:rPr>
          <w:b/>
          <w:lang w:val="en-US"/>
        </w:rPr>
        <w:t>red</w:t>
      </w:r>
      <w:r>
        <w:rPr>
          <w:lang w:val="en-US"/>
        </w:rPr>
        <w:t xml:space="preserve">. Re </w:t>
      </w:r>
      <w:r w:rsidR="006B227C">
        <w:t xml:space="preserve"> Re6.4</w:t>
      </w:r>
      <w:r>
        <w:rPr>
          <w:lang w:val="en-US"/>
        </w:rPr>
        <w:t xml:space="preserve">. </w:t>
      </w:r>
      <w:r w:rsidR="006B227C">
        <w:t xml:space="preserve"> Re17.3</w:t>
      </w:r>
      <w:r>
        <w:rPr>
          <w:lang w:val="en-US"/>
        </w:rPr>
        <w:t xml:space="preserve">. </w:t>
      </w:r>
      <w:r>
        <w:rPr>
          <w:b/>
          <w:lang w:val="en-US"/>
        </w:rPr>
        <w:t>dragon</w:t>
      </w:r>
      <w:r>
        <w:rPr>
          <w:lang w:val="en-US"/>
        </w:rPr>
        <w:t>. Re *</w:t>
      </w:r>
      <w:r w:rsidR="006B227C">
        <w:t xml:space="preserve"> Re12.9</w:t>
      </w:r>
      <w:r>
        <w:rPr>
          <w:lang w:val="en-US"/>
        </w:rPr>
        <w:t>. *</w:t>
      </w:r>
      <w:r w:rsidR="006B227C">
        <w:t xml:space="preserve"> Re13.2</w:t>
      </w:r>
      <w:r>
        <w:rPr>
          <w:lang w:val="en-US"/>
        </w:rPr>
        <w:t xml:space="preserve">, </w:t>
      </w:r>
      <w:r w:rsidR="006B227C">
        <w:t xml:space="preserve"> Re13.4</w:t>
      </w:r>
      <w:r>
        <w:rPr>
          <w:lang w:val="en-US"/>
        </w:rPr>
        <w:t xml:space="preserve">, </w:t>
      </w:r>
      <w:r w:rsidR="006B227C">
        <w:t xml:space="preserve"> Re13.11</w:t>
      </w:r>
      <w:r>
        <w:rPr>
          <w:lang w:val="en-US"/>
        </w:rPr>
        <w:t xml:space="preserve">. </w:t>
      </w:r>
      <w:r w:rsidR="006B227C">
        <w:t xml:space="preserve"> Re16.13</w:t>
      </w:r>
      <w:r>
        <w:rPr>
          <w:lang w:val="en-US"/>
        </w:rPr>
        <w:t xml:space="preserve">. </w:t>
      </w:r>
      <w:r w:rsidR="006B227C">
        <w:t xml:space="preserve"> Re20.2</w:t>
      </w:r>
      <w:r>
        <w:rPr>
          <w:lang w:val="en-US"/>
        </w:rPr>
        <w:t xml:space="preserve">. Ps </w:t>
      </w:r>
      <w:r w:rsidR="006B227C">
        <w:t xml:space="preserve"> Ps74.13</w:t>
      </w:r>
      <w:r>
        <w:rPr>
          <w:lang w:val="en-US"/>
        </w:rPr>
        <w:t xml:space="preserve">. </w:t>
      </w:r>
      <w:r w:rsidR="006B227C">
        <w:t xml:space="preserve"> Ps91.13</w:t>
      </w:r>
      <w:r>
        <w:rPr>
          <w:lang w:val="en-US"/>
        </w:rPr>
        <w:t xml:space="preserve">. Is </w:t>
      </w:r>
      <w:r w:rsidR="006B227C">
        <w:t xml:space="preserve"> Is27.1</w:t>
      </w:r>
      <w:r>
        <w:rPr>
          <w:lang w:val="en-US"/>
        </w:rPr>
        <w:t xml:space="preserve">. </w:t>
      </w:r>
      <w:r w:rsidR="006B227C">
        <w:t xml:space="preserve"> Is51.9</w:t>
      </w:r>
      <w:r>
        <w:rPr>
          <w:lang w:val="en-US"/>
        </w:rPr>
        <w:t xml:space="preserve">. Ezk </w:t>
      </w:r>
      <w:r w:rsidR="006B227C">
        <w:t xml:space="preserve"> Eze29.3</w:t>
      </w:r>
      <w:r>
        <w:rPr>
          <w:lang w:val="en-US"/>
        </w:rPr>
        <w:t xml:space="preserve">. </w:t>
      </w:r>
      <w:r>
        <w:rPr>
          <w:b/>
          <w:lang w:val="en-US"/>
        </w:rPr>
        <w:t>seven heads</w:t>
      </w:r>
      <w:r>
        <w:rPr>
          <w:lang w:val="en-US"/>
        </w:rPr>
        <w:t xml:space="preserve">. Re </w:t>
      </w:r>
      <w:r w:rsidR="006B227C">
        <w:t xml:space="preserve"> Re13.1</w:t>
      </w:r>
      <w:r>
        <w:rPr>
          <w:lang w:val="en-US"/>
        </w:rPr>
        <w:t xml:space="preserve">, </w:t>
      </w:r>
      <w:r w:rsidR="006B227C">
        <w:t xml:space="preserve"> Re13.3</w:t>
      </w:r>
      <w:r>
        <w:rPr>
          <w:lang w:val="en-US"/>
        </w:rPr>
        <w:t>. *</w:t>
      </w:r>
      <w:r w:rsidR="006B227C">
        <w:t xml:space="preserve"> Re17.3</w:t>
      </w:r>
      <w:r>
        <w:rPr>
          <w:lang w:val="en-US"/>
        </w:rPr>
        <w:t xml:space="preserve">, </w:t>
      </w:r>
      <w:r w:rsidR="006B227C">
        <w:t xml:space="preserve"> Re17.9</w:t>
      </w:r>
      <w:r>
        <w:rPr>
          <w:lang w:val="en-US"/>
        </w:rPr>
        <w:t xml:space="preserve">, </w:t>
      </w:r>
      <w:r w:rsidR="006B227C">
        <w:t xml:space="preserve"> Re17.10</w:t>
      </w:r>
      <w:r>
        <w:rPr>
          <w:lang w:val="en-US"/>
        </w:rPr>
        <w:t xml:space="preserve">, </w:t>
      </w:r>
      <w:r w:rsidR="006B227C">
        <w:t xml:space="preserve"> Re17.11</w:t>
      </w:r>
      <w:r>
        <w:rPr>
          <w:lang w:val="en-US"/>
        </w:rPr>
        <w:t xml:space="preserve">. </w:t>
      </w:r>
      <w:r>
        <w:rPr>
          <w:b/>
          <w:lang w:val="en-US"/>
        </w:rPr>
        <w:t>ten horns</w:t>
      </w:r>
      <w:r>
        <w:rPr>
          <w:lang w:val="en-US"/>
        </w:rPr>
        <w:t xml:space="preserve">. Re </w:t>
      </w:r>
      <w:r w:rsidR="006B227C">
        <w:t xml:space="preserve"> Re17.3</w:t>
      </w:r>
      <w:r>
        <w:rPr>
          <w:lang w:val="en-US"/>
        </w:rPr>
        <w:t xml:space="preserve">, </w:t>
      </w:r>
      <w:r w:rsidR="006B227C">
        <w:t xml:space="preserve"> Re17.7</w:t>
      </w:r>
      <w:r>
        <w:rPr>
          <w:lang w:val="en-US"/>
        </w:rPr>
        <w:t xml:space="preserve">, </w:t>
      </w:r>
      <w:r w:rsidR="006B227C">
        <w:t xml:space="preserve"> Re17.12</w:t>
      </w:r>
      <w:r>
        <w:rPr>
          <w:lang w:val="en-US"/>
        </w:rPr>
        <w:t xml:space="preserve">, </w:t>
      </w:r>
      <w:r w:rsidR="006B227C">
        <w:t xml:space="preserve"> Re17.16</w:t>
      </w:r>
      <w:r>
        <w:rPr>
          <w:lang w:val="en-US"/>
        </w:rPr>
        <w:t xml:space="preserve">. Is </w:t>
      </w:r>
      <w:r w:rsidR="006B227C">
        <w:t xml:space="preserve"> Is9.15</w:t>
      </w:r>
      <w:r>
        <w:rPr>
          <w:lang w:val="en-US"/>
        </w:rPr>
        <w:t xml:space="preserve">. Da </w:t>
      </w:r>
      <w:r w:rsidR="006B227C">
        <w:t xml:space="preserve"> Da2.42</w:t>
      </w:r>
      <w:r>
        <w:rPr>
          <w:lang w:val="en-US"/>
        </w:rPr>
        <w:t xml:space="preserve">, </w:t>
      </w:r>
      <w:r w:rsidR="006B227C">
        <w:t xml:space="preserve"> Da2.44</w:t>
      </w:r>
      <w:r>
        <w:rPr>
          <w:lang w:val="en-US"/>
        </w:rPr>
        <w:t xml:space="preserve">. </w:t>
      </w:r>
      <w:r>
        <w:rPr>
          <w:rFonts w:ascii="MS Gothic" w:hAnsi="MS Gothic" w:cs="MS Gothic"/>
          <w:lang w:val="en-US"/>
        </w:rPr>
        <w:t>▶</w:t>
      </w:r>
      <w:r w:rsidR="006B227C">
        <w:t xml:space="preserve"> Da7.7</w:t>
      </w:r>
      <w:r>
        <w:rPr>
          <w:lang w:val="en-US"/>
        </w:rPr>
        <w:t xml:space="preserve">, </w:t>
      </w:r>
      <w:r w:rsidR="006B227C">
        <w:t xml:space="preserve"> Da7.8</w:t>
      </w:r>
      <w:r>
        <w:rPr>
          <w:lang w:val="en-US"/>
        </w:rPr>
        <w:t xml:space="preserve">, </w:t>
      </w:r>
      <w:r w:rsidR="006B227C">
        <w:t xml:space="preserve"> Da7.20</w:t>
      </w:r>
      <w:r>
        <w:rPr>
          <w:lang w:val="en-US"/>
        </w:rPr>
        <w:t xml:space="preserve">, </w:t>
      </w:r>
      <w:r w:rsidR="006B227C">
        <w:t xml:space="preserve"> Da7.24</w:t>
      </w:r>
      <w:r>
        <w:rPr>
          <w:lang w:val="en-US"/>
        </w:rPr>
        <w:t xml:space="preserve">. </w:t>
      </w:r>
      <w:r>
        <w:rPr>
          <w:b/>
          <w:lang w:val="en-US"/>
        </w:rPr>
        <w:t>seven crowns</w:t>
      </w:r>
      <w:r>
        <w:rPr>
          <w:lang w:val="en-US"/>
        </w:rPr>
        <w:t xml:space="preserve">. Re </w:t>
      </w:r>
      <w:r>
        <w:rPr>
          <w:rFonts w:ascii="MS Gothic" w:hAnsi="MS Gothic" w:cs="MS Gothic"/>
          <w:lang w:val="en-US"/>
        </w:rPr>
        <w:t>◐</w:t>
      </w:r>
      <w:r w:rsidR="006B227C">
        <w:t xml:space="preserve"> Re2.10</w:t>
      </w:r>
      <w:r>
        <w:rPr>
          <w:lang w:val="en-US"/>
        </w:rPr>
        <w:t xml:space="preserve">. </w:t>
      </w:r>
      <w:r w:rsidR="006B227C">
        <w:t xml:space="preserve"> Re13.1</w:t>
      </w:r>
      <w:r>
        <w:rPr>
          <w:lang w:val="en-US"/>
        </w:rPr>
        <w:t xml:space="preserve">. </w:t>
      </w:r>
      <w:r w:rsidR="006B227C">
        <w:t xml:space="preserve"> Re19.12</w:t>
      </w:r>
      <w:r>
        <w:rPr>
          <w:lang w:val="en-US"/>
        </w:rPr>
        <w:t xml:space="preserve">. Is </w:t>
      </w:r>
      <w:r w:rsidR="006B227C">
        <w:t xml:space="preserve"> Is62.3</w:t>
      </w:r>
      <w:r>
        <w:rPr>
          <w:lang w:val="en-US"/>
        </w:rPr>
        <w:t xml:space="preserve">. </w:t>
      </w:r>
    </w:p>
    <w:p w:rsidR="003E23E9" w:rsidRDefault="003E23E9" w:rsidP="00710603">
      <w:pPr>
        <w:ind w:firstLine="360"/>
        <w:jc w:val="both"/>
      </w:pPr>
      <w:r>
        <w:rPr>
          <w:lang w:val="en-US"/>
        </w:rPr>
        <w:t xml:space="preserve">4. </w:t>
      </w:r>
      <w:r>
        <w:rPr>
          <w:b/>
          <w:lang w:val="en-US"/>
        </w:rPr>
        <w:t>his tail</w:t>
      </w:r>
      <w:r>
        <w:rPr>
          <w:lang w:val="en-US"/>
        </w:rPr>
        <w:t xml:space="preserve">. Re </w:t>
      </w:r>
      <w:r w:rsidR="006B227C">
        <w:t xml:space="preserve"> Re9.10</w:t>
      </w:r>
      <w:r>
        <w:rPr>
          <w:lang w:val="en-US"/>
        </w:rPr>
        <w:t xml:space="preserve">, </w:t>
      </w:r>
      <w:r w:rsidR="006B227C">
        <w:t xml:space="preserve"> Re9.19</w:t>
      </w:r>
      <w:r>
        <w:rPr>
          <w:lang w:val="en-US"/>
        </w:rPr>
        <w:t>. Da *</w:t>
      </w:r>
      <w:r w:rsidR="006B227C">
        <w:t xml:space="preserve"> Da8.9-12</w:t>
      </w:r>
      <w:r>
        <w:rPr>
          <w:lang w:val="en-US"/>
        </w:rPr>
        <w:t xml:space="preserve">. </w:t>
      </w:r>
      <w:r>
        <w:rPr>
          <w:b/>
          <w:lang w:val="en-US"/>
        </w:rPr>
        <w:t>the third part</w:t>
      </w:r>
      <w:r>
        <w:rPr>
          <w:lang w:val="en-US"/>
        </w:rPr>
        <w:t>. Re +</w:t>
      </w:r>
      <w:r w:rsidR="006B227C">
        <w:t xml:space="preserve"> Re8.7</w:t>
      </w:r>
      <w:r>
        <w:rPr>
          <w:lang w:val="en-US"/>
        </w:rPr>
        <w:t xml:space="preserve">. </w:t>
      </w:r>
      <w:r>
        <w:rPr>
          <w:b/>
          <w:lang w:val="en-US"/>
        </w:rPr>
        <w:t>of the</w:t>
      </w:r>
      <w:r>
        <w:rPr>
          <w:lang w:val="en-US"/>
        </w:rPr>
        <w:t xml:space="preserve">. Re </w:t>
      </w:r>
      <w:r w:rsidR="006B227C">
        <w:t xml:space="preserve"> Re17.18</w:t>
      </w:r>
      <w:r>
        <w:rPr>
          <w:lang w:val="en-US"/>
        </w:rPr>
        <w:t xml:space="preserve">. </w:t>
      </w:r>
      <w:r>
        <w:rPr>
          <w:b/>
          <w:lang w:val="en-US"/>
        </w:rPr>
        <w:t>stars of heaven</w:t>
      </w:r>
      <w:r>
        <w:rPr>
          <w:lang w:val="en-US"/>
        </w:rPr>
        <w:t xml:space="preserve">. Da </w:t>
      </w:r>
      <w:r>
        <w:rPr>
          <w:rFonts w:ascii="MS Gothic" w:hAnsi="MS Gothic" w:cs="MS Gothic"/>
          <w:lang w:val="en-US"/>
        </w:rPr>
        <w:t>▶</w:t>
      </w:r>
      <w:r w:rsidR="006B227C">
        <w:t xml:space="preserve"> Da8.10</w:t>
      </w:r>
      <w:r>
        <w:rPr>
          <w:lang w:val="en-US"/>
        </w:rPr>
        <w:t xml:space="preserve">. </w:t>
      </w:r>
      <w:r>
        <w:rPr>
          <w:b/>
          <w:lang w:val="en-US"/>
        </w:rPr>
        <w:t>cast</w:t>
      </w:r>
      <w:r>
        <w:rPr>
          <w:lang w:val="en-US"/>
        </w:rPr>
        <w:t xml:space="preserve">. Da </w:t>
      </w:r>
      <w:r>
        <w:rPr>
          <w:rFonts w:ascii="MS Gothic" w:hAnsi="MS Gothic" w:cs="MS Gothic"/>
          <w:lang w:val="en-US"/>
        </w:rPr>
        <w:t>▶</w:t>
      </w:r>
      <w:r w:rsidR="006B227C">
        <w:t xml:space="preserve"> Da8.10</w:t>
      </w:r>
      <w:r>
        <w:rPr>
          <w:lang w:val="en-US"/>
        </w:rPr>
        <w:t xml:space="preserve">. </w:t>
      </w:r>
      <w:r>
        <w:rPr>
          <w:b/>
          <w:lang w:val="en-US"/>
        </w:rPr>
        <w:t>the dragon</w:t>
      </w:r>
      <w:r>
        <w:rPr>
          <w:lang w:val="en-US"/>
        </w:rPr>
        <w:t xml:space="preserve">. ver. </w:t>
      </w:r>
      <w:r w:rsidR="006B227C">
        <w:t xml:space="preserve"> Re12.2</w:t>
      </w:r>
      <w:r>
        <w:rPr>
          <w:lang w:val="en-US"/>
        </w:rPr>
        <w:t>. Ex *</w:t>
      </w:r>
      <w:r w:rsidR="006B227C">
        <w:t xml:space="preserve"> Ex1.16</w:t>
      </w:r>
      <w:r>
        <w:rPr>
          <w:lang w:val="en-US"/>
        </w:rPr>
        <w:t>. Mt *</w:t>
      </w:r>
      <w:r w:rsidR="006B227C">
        <w:t xml:space="preserve"> Mt2.3-16</w:t>
      </w:r>
      <w:r>
        <w:rPr>
          <w:lang w:val="en-US"/>
        </w:rPr>
        <w:t xml:space="preserve">. Jn </w:t>
      </w:r>
      <w:r w:rsidR="006B227C">
        <w:t xml:space="preserve"> Jn8.44</w:t>
      </w:r>
      <w:r>
        <w:rPr>
          <w:lang w:val="en-US"/>
        </w:rPr>
        <w:t xml:space="preserve">. 1 P </w:t>
      </w:r>
      <w:r w:rsidR="006B227C">
        <w:t xml:space="preserve"> 1Pe5.8</w:t>
      </w:r>
      <w:r>
        <w:rPr>
          <w:lang w:val="en-US"/>
        </w:rPr>
        <w:t xml:space="preserve">. </w:t>
      </w:r>
      <w:r>
        <w:rPr>
          <w:b/>
          <w:lang w:val="en-US"/>
        </w:rPr>
        <w:t>the woman</w:t>
      </w:r>
      <w:r>
        <w:rPr>
          <w:lang w:val="en-US"/>
        </w:rPr>
        <w:t xml:space="preserve">. ver. </w:t>
      </w:r>
      <w:r w:rsidR="006B227C">
        <w:t xml:space="preserve"> Re12.1</w:t>
      </w:r>
      <w:r>
        <w:rPr>
          <w:lang w:val="en-US"/>
        </w:rPr>
        <w:t xml:space="preserve">, </w:t>
      </w:r>
      <w:r w:rsidR="006B227C">
        <w:t xml:space="preserve"> Re12.2</w:t>
      </w:r>
      <w:r>
        <w:rPr>
          <w:lang w:val="en-US"/>
        </w:rPr>
        <w:t>. Ge +*</w:t>
      </w:r>
      <w:r w:rsidR="006B227C">
        <w:t xml:space="preserve"> Ge3.15</w:t>
      </w:r>
      <w:r>
        <w:rPr>
          <w:lang w:val="en-US"/>
        </w:rPr>
        <w:t xml:space="preserve">. </w:t>
      </w:r>
      <w:r>
        <w:rPr>
          <w:b/>
          <w:lang w:val="en-US"/>
        </w:rPr>
        <w:t>devour</w:t>
      </w:r>
      <w:r>
        <w:rPr>
          <w:lang w:val="en-US"/>
        </w:rPr>
        <w:t>. Mt *</w:t>
      </w:r>
      <w:r w:rsidR="006B227C">
        <w:t xml:space="preserve"> Mt2.16</w:t>
      </w:r>
      <w:r>
        <w:rPr>
          <w:lang w:val="en-US"/>
        </w:rPr>
        <w:t xml:space="preserve">. </w:t>
      </w:r>
    </w:p>
    <w:p w:rsidR="003E23E9" w:rsidRDefault="003E23E9" w:rsidP="00710603">
      <w:pPr>
        <w:ind w:firstLine="360"/>
        <w:jc w:val="both"/>
      </w:pPr>
      <w:r>
        <w:rPr>
          <w:lang w:val="en-US"/>
        </w:rPr>
        <w:t xml:space="preserve">5. </w:t>
      </w:r>
      <w:r>
        <w:rPr>
          <w:b/>
          <w:lang w:val="en-US"/>
        </w:rPr>
        <w:t>she</w:t>
      </w:r>
      <w:r>
        <w:rPr>
          <w:lang w:val="en-US"/>
        </w:rPr>
        <w:t xml:space="preserve">. ver. </w:t>
      </w:r>
      <w:r w:rsidR="006B227C">
        <w:t xml:space="preserve"> Re12.2</w:t>
      </w:r>
      <w:r>
        <w:rPr>
          <w:lang w:val="en-US"/>
        </w:rPr>
        <w:t xml:space="preserve">, </w:t>
      </w:r>
      <w:r w:rsidR="006B227C">
        <w:t xml:space="preserve"> Re12.13</w:t>
      </w:r>
      <w:r>
        <w:rPr>
          <w:lang w:val="en-US"/>
        </w:rPr>
        <w:t>. Ge +*</w:t>
      </w:r>
      <w:r w:rsidR="006B227C">
        <w:t xml:space="preserve"> Ge3.15</w:t>
      </w:r>
      <w:r>
        <w:rPr>
          <w:lang w:val="en-US"/>
        </w:rPr>
        <w:t>. Is +*</w:t>
      </w:r>
      <w:r w:rsidR="006B227C">
        <w:t xml:space="preserve"> Is7.14</w:t>
      </w:r>
      <w:r>
        <w:rPr>
          <w:lang w:val="en-US"/>
        </w:rPr>
        <w:t>. +*</w:t>
      </w:r>
      <w:r w:rsidR="006B227C">
        <w:t xml:space="preserve"> Is9.6</w:t>
      </w:r>
      <w:r>
        <w:rPr>
          <w:lang w:val="en-US"/>
        </w:rPr>
        <w:t xml:space="preserve">. Je </w:t>
      </w:r>
      <w:r w:rsidR="006B227C">
        <w:t xml:space="preserve"> Je31.22</w:t>
      </w:r>
      <w:r>
        <w:rPr>
          <w:lang w:val="en-US"/>
        </w:rPr>
        <w:t>. Mi *</w:t>
      </w:r>
      <w:r w:rsidR="006B227C">
        <w:t xml:space="preserve"> Mic5.3</w:t>
      </w:r>
      <w:r>
        <w:rPr>
          <w:lang w:val="en-US"/>
        </w:rPr>
        <w:t xml:space="preserve">. Mt </w:t>
      </w:r>
      <w:r w:rsidR="006B227C">
        <w:t xml:space="preserve"> Mt1.25</w:t>
      </w:r>
      <w:r>
        <w:rPr>
          <w:lang w:val="en-US"/>
        </w:rPr>
        <w:t>. Ac *</w:t>
      </w:r>
      <w:r w:rsidR="006B227C">
        <w:t xml:space="preserve"> Ac4.30</w:t>
      </w:r>
      <w:r>
        <w:rPr>
          <w:lang w:val="en-US"/>
        </w:rPr>
        <w:t>. Ga *</w:t>
      </w:r>
      <w:r w:rsidR="006B227C">
        <w:t xml:space="preserve"> Ga4.4</w:t>
      </w:r>
      <w:r>
        <w:rPr>
          <w:lang w:val="en-US"/>
        </w:rPr>
        <w:t xml:space="preserve">. </w:t>
      </w:r>
      <w:r>
        <w:rPr>
          <w:b/>
          <w:lang w:val="en-US"/>
        </w:rPr>
        <w:t>brought forth</w:t>
      </w:r>
      <w:r>
        <w:rPr>
          <w:lang w:val="en-US"/>
        </w:rPr>
        <w:t xml:space="preserve">. Is </w:t>
      </w:r>
      <w:r>
        <w:rPr>
          <w:rFonts w:ascii="MS Gothic" w:hAnsi="MS Gothic" w:cs="MS Gothic"/>
          <w:lang w:val="en-US"/>
        </w:rPr>
        <w:t>▶</w:t>
      </w:r>
      <w:r w:rsidR="006B227C">
        <w:t xml:space="preserve"> Is66.7</w:t>
      </w:r>
      <w:r>
        <w:rPr>
          <w:lang w:val="en-US"/>
        </w:rPr>
        <w:t xml:space="preserve">. </w:t>
      </w:r>
      <w:r>
        <w:rPr>
          <w:b/>
          <w:lang w:val="en-US"/>
        </w:rPr>
        <w:t>manchild</w:t>
      </w:r>
      <w:r>
        <w:rPr>
          <w:lang w:val="en-US"/>
        </w:rPr>
        <w:t xml:space="preserve">. Interpreters vary widely in their understanding of who the manchild is. Many believe that this verse is retrospective, and that the manchild refers to the birth of Christ. More probably, the manchild refers to a group of resurrected saints (Peters, </w:t>
      </w:r>
      <w:r>
        <w:rPr>
          <w:i/>
          <w:lang w:val="en-US"/>
        </w:rPr>
        <w:t>Theocratic Kingdom</w:t>
      </w:r>
      <w:r>
        <w:rPr>
          <w:lang w:val="en-US"/>
        </w:rPr>
        <w:t xml:space="preserve">, vol. 2, p. 285). J. Finis Dake has argued ably that the group of saints involved are the 144,000 of chapter 7. This group is found in heaven in chapter 14, and this passage appears to provide the Rapture that brought them there. That this is not a reference to Christ seems evident, for this occurs in the section past Re </w:t>
      </w:r>
      <w:r w:rsidR="006B227C">
        <w:t xml:space="preserve"> Re4.1</w:t>
      </w:r>
      <w:r>
        <w:rPr>
          <w:lang w:val="en-US"/>
        </w:rPr>
        <w:t>, which has to do with future events. Christ’s ascension did not occur in the middle of Daniel’s Seventieth Week. The basis for identifying the manchild with Christ is that he was born of a woman, but in this passage the woman is Israel, not Mary, for it is Israel that is predicted to flee for protection into the wilderness (ver. +*6. Ob +*</w:t>
      </w:r>
      <w:r w:rsidR="006B227C">
        <w:t xml:space="preserve"> Ob3</w:t>
      </w:r>
      <w:r>
        <w:rPr>
          <w:lang w:val="en-US"/>
        </w:rPr>
        <w:t xml:space="preserve">). That the manchild is to rule with a rod of iron is taken by many to indicate that this is a reference to Christ, for He will </w:t>
      </w:r>
      <w:r>
        <w:rPr>
          <w:lang w:val="en-US"/>
        </w:rPr>
        <w:lastRenderedPageBreak/>
        <w:t xml:space="preserve">do so. But Scripture clearly shows that Christ (Ps </w:t>
      </w:r>
      <w:r w:rsidR="006B227C">
        <w:t xml:space="preserve"> Ps2.8</w:t>
      </w:r>
      <w:r>
        <w:rPr>
          <w:lang w:val="en-US"/>
        </w:rPr>
        <w:t xml:space="preserve">), the manchild (Re </w:t>
      </w:r>
      <w:r w:rsidR="006B227C">
        <w:t xml:space="preserve"> Re12.5</w:t>
      </w:r>
      <w:r>
        <w:rPr>
          <w:lang w:val="en-US"/>
        </w:rPr>
        <w:t xml:space="preserve">), the church saints (Re </w:t>
      </w:r>
      <w:r w:rsidR="006B227C">
        <w:t xml:space="preserve"> Re2.26</w:t>
      </w:r>
      <w:r>
        <w:rPr>
          <w:lang w:val="en-US"/>
        </w:rPr>
        <w:t xml:space="preserve">, </w:t>
      </w:r>
      <w:r w:rsidR="006B227C">
        <w:t xml:space="preserve"> Re2.27</w:t>
      </w:r>
      <w:r>
        <w:rPr>
          <w:lang w:val="en-US"/>
        </w:rPr>
        <w:t xml:space="preserve">), the tribulation saints (Re </w:t>
      </w:r>
      <w:r w:rsidR="006B227C">
        <w:t xml:space="preserve"> Re20.4-6</w:t>
      </w:r>
      <w:r>
        <w:rPr>
          <w:lang w:val="en-US"/>
        </w:rPr>
        <w:t>), and indeed all the saints (Ps +*</w:t>
      </w:r>
      <w:r w:rsidR="006B227C">
        <w:t xml:space="preserve"> Ps149.6-9</w:t>
      </w:r>
      <w:r>
        <w:rPr>
          <w:lang w:val="en-US"/>
        </w:rPr>
        <w:t xml:space="preserve">) are to so rule, so this does not necessarily indicate that the manchild is Christ. Ex </w:t>
      </w:r>
      <w:r w:rsidR="006B227C">
        <w:t xml:space="preserve"> Ex13.12</w:t>
      </w:r>
      <w:r>
        <w:rPr>
          <w:lang w:val="en-US"/>
        </w:rPr>
        <w:t xml:space="preserve">. Is </w:t>
      </w:r>
      <w:r w:rsidR="006B227C">
        <w:t xml:space="preserve"> Is66.7</w:t>
      </w:r>
      <w:r>
        <w:rPr>
          <w:lang w:val="en-US"/>
        </w:rPr>
        <w:t xml:space="preserve">. </w:t>
      </w:r>
      <w:r>
        <w:rPr>
          <w:b/>
          <w:lang w:val="en-US"/>
        </w:rPr>
        <w:t>rule</w:t>
      </w:r>
      <w:r>
        <w:rPr>
          <w:lang w:val="en-US"/>
        </w:rPr>
        <w:t>. See on Re +*</w:t>
      </w:r>
      <w:r w:rsidR="006B227C">
        <w:t xml:space="preserve"> Re2.26</w:t>
      </w:r>
      <w:r>
        <w:rPr>
          <w:lang w:val="en-US"/>
        </w:rPr>
        <w:t xml:space="preserve">, </w:t>
      </w:r>
      <w:r w:rsidR="006B227C">
        <w:t xml:space="preserve"> Re2.27</w:t>
      </w:r>
      <w:r>
        <w:rPr>
          <w:lang w:val="en-US"/>
        </w:rPr>
        <w:t>. *</w:t>
      </w:r>
      <w:r w:rsidR="006B227C">
        <w:t xml:space="preserve"> Re19.15</w:t>
      </w:r>
      <w:r>
        <w:rPr>
          <w:lang w:val="en-US"/>
        </w:rPr>
        <w:t xml:space="preserve">, </w:t>
      </w:r>
      <w:r w:rsidR="006B227C">
        <w:t xml:space="preserve"> Re19.16</w:t>
      </w:r>
      <w:r>
        <w:rPr>
          <w:lang w:val="en-US"/>
        </w:rPr>
        <w:t>. Ps *</w:t>
      </w:r>
      <w:r w:rsidR="006B227C">
        <w:t xml:space="preserve"> Ps2.9</w:t>
      </w:r>
      <w:r>
        <w:rPr>
          <w:lang w:val="en-US"/>
        </w:rPr>
        <w:t xml:space="preserve">, </w:t>
      </w:r>
      <w:r w:rsidR="006B227C">
        <w:t xml:space="preserve"> Ps2.10</w:t>
      </w:r>
      <w:r>
        <w:rPr>
          <w:lang w:val="en-US"/>
        </w:rPr>
        <w:t xml:space="preserve">. </w:t>
      </w:r>
      <w:r>
        <w:rPr>
          <w:b/>
          <w:lang w:val="en-US"/>
        </w:rPr>
        <w:t>rod of iron</w:t>
      </w:r>
      <w:r>
        <w:rPr>
          <w:lang w:val="en-US"/>
        </w:rPr>
        <w:t xml:space="preserve">. Ps </w:t>
      </w:r>
      <w:r>
        <w:rPr>
          <w:rFonts w:ascii="MS Gothic" w:hAnsi="MS Gothic" w:cs="MS Gothic"/>
          <w:lang w:val="en-US"/>
        </w:rPr>
        <w:t>▶</w:t>
      </w:r>
      <w:r w:rsidR="006B227C">
        <w:t xml:space="preserve"> Ps2.8</w:t>
      </w:r>
      <w:r>
        <w:rPr>
          <w:lang w:val="en-US"/>
        </w:rPr>
        <w:t xml:space="preserve">. </w:t>
      </w:r>
      <w:r>
        <w:rPr>
          <w:b/>
          <w:lang w:val="en-US"/>
        </w:rPr>
        <w:t>her child</w:t>
      </w:r>
      <w:r>
        <w:rPr>
          <w:lang w:val="en-US"/>
        </w:rPr>
        <w:t xml:space="preserve">. Re </w:t>
      </w:r>
      <w:r w:rsidR="006B227C">
        <w:t xml:space="preserve"> Re11.12</w:t>
      </w:r>
      <w:r>
        <w:rPr>
          <w:lang w:val="en-US"/>
        </w:rPr>
        <w:t xml:space="preserve">. </w:t>
      </w:r>
      <w:r>
        <w:rPr>
          <w:b/>
          <w:lang w:val="en-US"/>
        </w:rPr>
        <w:t>caught up</w:t>
      </w:r>
      <w:r>
        <w:rPr>
          <w:lang w:val="en-US"/>
        </w:rPr>
        <w:t xml:space="preserve">. Re </w:t>
      </w:r>
      <w:r w:rsidR="006B227C">
        <w:t xml:space="preserve"> Re5.6</w:t>
      </w:r>
      <w:r>
        <w:rPr>
          <w:lang w:val="en-US"/>
        </w:rPr>
        <w:t xml:space="preserve">. See on 11:12. Mk </w:t>
      </w:r>
      <w:r w:rsidR="006B227C">
        <w:t xml:space="preserve"> Mk16.19</w:t>
      </w:r>
      <w:r>
        <w:rPr>
          <w:lang w:val="en-US"/>
        </w:rPr>
        <w:t>. Ac +*</w:t>
      </w:r>
      <w:r w:rsidR="006B227C">
        <w:t xml:space="preserve"> Ac3.21</w:t>
      </w:r>
      <w:r>
        <w:rPr>
          <w:lang w:val="en-US"/>
        </w:rPr>
        <w:t>. 2 Co +</w:t>
      </w:r>
      <w:r w:rsidR="006B227C">
        <w:t xml:space="preserve"> 2Co12.2</w:t>
      </w:r>
      <w:r>
        <w:rPr>
          <w:lang w:val="en-US"/>
        </w:rPr>
        <w:t xml:space="preserve">. </w:t>
      </w:r>
      <w:r>
        <w:rPr>
          <w:b/>
          <w:lang w:val="en-US"/>
        </w:rPr>
        <w:t>unto God</w:t>
      </w:r>
      <w:r>
        <w:rPr>
          <w:lang w:val="en-US"/>
        </w:rPr>
        <w:t xml:space="preserve">. Ac </w:t>
      </w:r>
      <w:r w:rsidR="006B227C">
        <w:t xml:space="preserve"> Ac7.55</w:t>
      </w:r>
      <w:r>
        <w:rPr>
          <w:lang w:val="en-US"/>
        </w:rPr>
        <w:t xml:space="preserve">. </w:t>
      </w:r>
    </w:p>
    <w:p w:rsidR="003E23E9" w:rsidRDefault="003E23E9" w:rsidP="00710603">
      <w:pPr>
        <w:ind w:firstLine="360"/>
        <w:jc w:val="both"/>
      </w:pPr>
      <w:r>
        <w:rPr>
          <w:lang w:val="en-US"/>
        </w:rPr>
        <w:t xml:space="preserve">6. </w:t>
      </w:r>
      <w:r>
        <w:rPr>
          <w:b/>
          <w:lang w:val="en-US"/>
        </w:rPr>
        <w:t>the woman</w:t>
      </w:r>
      <w:r>
        <w:rPr>
          <w:lang w:val="en-US"/>
        </w:rPr>
        <w:t xml:space="preserve">. ver. </w:t>
      </w:r>
      <w:r w:rsidR="006B227C">
        <w:t xml:space="preserve"> Re12.1</w:t>
      </w:r>
      <w:r>
        <w:rPr>
          <w:lang w:val="en-US"/>
        </w:rPr>
        <w:t xml:space="preserve">, </w:t>
      </w:r>
      <w:r w:rsidR="006B227C">
        <w:t xml:space="preserve"> Re12.4</w:t>
      </w:r>
      <w:r>
        <w:rPr>
          <w:lang w:val="en-US"/>
        </w:rPr>
        <w:t xml:space="preserve">, </w:t>
      </w:r>
      <w:r w:rsidR="006B227C">
        <w:t xml:space="preserve"> Re12.14</w:t>
      </w:r>
      <w:r>
        <w:rPr>
          <w:lang w:val="en-US"/>
        </w:rPr>
        <w:t xml:space="preserve">. </w:t>
      </w:r>
      <w:r>
        <w:rPr>
          <w:b/>
          <w:lang w:val="en-US"/>
        </w:rPr>
        <w:t>fled</w:t>
      </w:r>
      <w:r>
        <w:rPr>
          <w:lang w:val="en-US"/>
        </w:rPr>
        <w:t xml:space="preserve">. ver. </w:t>
      </w:r>
      <w:r w:rsidR="006B227C">
        <w:t xml:space="preserve"> Re12.14</w:t>
      </w:r>
      <w:r>
        <w:rPr>
          <w:lang w:val="en-US"/>
        </w:rPr>
        <w:t xml:space="preserve">, </w:t>
      </w:r>
      <w:r w:rsidR="006B227C">
        <w:t xml:space="preserve"> Re12.16</w:t>
      </w:r>
      <w:r>
        <w:rPr>
          <w:lang w:val="en-US"/>
        </w:rPr>
        <w:t xml:space="preserve">. Re </w:t>
      </w:r>
      <w:r w:rsidR="006B227C">
        <w:t xml:space="preserve"> Re17.3</w:t>
      </w:r>
      <w:r>
        <w:rPr>
          <w:lang w:val="en-US"/>
        </w:rPr>
        <w:t>. Is +*</w:t>
      </w:r>
      <w:r w:rsidR="006B227C">
        <w:t xml:space="preserve"> Is16.3</w:t>
      </w:r>
      <w:r>
        <w:rPr>
          <w:lang w:val="en-US"/>
        </w:rPr>
        <w:t xml:space="preserve">, </w:t>
      </w:r>
      <w:r w:rsidR="006B227C">
        <w:t xml:space="preserve"> Is16.4</w:t>
      </w:r>
      <w:r>
        <w:rPr>
          <w:lang w:val="en-US"/>
        </w:rPr>
        <w:t>. +*</w:t>
      </w:r>
      <w:r w:rsidR="006B227C">
        <w:t xml:space="preserve"> Is26.20</w:t>
      </w:r>
      <w:r>
        <w:rPr>
          <w:lang w:val="en-US"/>
        </w:rPr>
        <w:t xml:space="preserve">. Zc </w:t>
      </w:r>
      <w:r w:rsidR="006B227C">
        <w:t xml:space="preserve"> Zec13.8</w:t>
      </w:r>
      <w:r>
        <w:rPr>
          <w:lang w:val="en-US"/>
        </w:rPr>
        <w:t xml:space="preserve">, </w:t>
      </w:r>
      <w:r w:rsidR="006B227C">
        <w:t xml:space="preserve"> Zec13.9</w:t>
      </w:r>
      <w:r>
        <w:rPr>
          <w:lang w:val="en-US"/>
        </w:rPr>
        <w:t xml:space="preserve">. Mt </w:t>
      </w:r>
      <w:r w:rsidR="006B227C">
        <w:t xml:space="preserve"> Mt2.13</w:t>
      </w:r>
      <w:r>
        <w:rPr>
          <w:lang w:val="en-US"/>
        </w:rPr>
        <w:t>. *</w:t>
      </w:r>
      <w:r w:rsidR="006B227C">
        <w:t xml:space="preserve"> Mt24.16-21</w:t>
      </w:r>
      <w:r>
        <w:rPr>
          <w:lang w:val="en-US"/>
        </w:rPr>
        <w:t xml:space="preserve">. </w:t>
      </w:r>
      <w:r>
        <w:rPr>
          <w:b/>
          <w:lang w:val="en-US"/>
        </w:rPr>
        <w:t>into the wilderness</w:t>
      </w:r>
      <w:r>
        <w:rPr>
          <w:lang w:val="en-US"/>
        </w:rPr>
        <w:t>. ver. +*</w:t>
      </w:r>
      <w:r w:rsidR="006B227C">
        <w:t xml:space="preserve"> Re12.14</w:t>
      </w:r>
      <w:r>
        <w:rPr>
          <w:lang w:val="en-US"/>
        </w:rPr>
        <w:t xml:space="preserve">. 2 K </w:t>
      </w:r>
      <w:r w:rsidR="006B227C">
        <w:t xml:space="preserve">  2Ki14.7</w:t>
      </w:r>
      <w:r>
        <w:rPr>
          <w:lang w:val="en-US"/>
        </w:rPr>
        <w:t xml:space="preserve">n. Ps </w:t>
      </w:r>
      <w:r w:rsidR="006B227C">
        <w:t xml:space="preserve"> Ps9.9</w:t>
      </w:r>
      <w:r>
        <w:rPr>
          <w:lang w:val="en-US"/>
        </w:rPr>
        <w:t xml:space="preserve">. </w:t>
      </w:r>
      <w:r w:rsidR="006B227C">
        <w:t xml:space="preserve"> Ps60.6-12</w:t>
      </w:r>
      <w:r>
        <w:rPr>
          <w:lang w:val="en-US"/>
        </w:rPr>
        <w:t xml:space="preserve">. </w:t>
      </w:r>
      <w:r w:rsidR="006B227C">
        <w:t xml:space="preserve"> Ps108.8-13</w:t>
      </w:r>
      <w:r>
        <w:rPr>
          <w:lang w:val="en-US"/>
        </w:rPr>
        <w:t>. Is +*</w:t>
      </w:r>
      <w:r w:rsidR="006B227C">
        <w:t xml:space="preserve"> Is16.1-5</w:t>
      </w:r>
      <w:r>
        <w:rPr>
          <w:lang w:val="en-US"/>
        </w:rPr>
        <w:t>. +*</w:t>
      </w:r>
      <w:r w:rsidR="006B227C">
        <w:t xml:space="preserve"> Is26.20</w:t>
      </w:r>
      <w:r>
        <w:rPr>
          <w:lang w:val="en-US"/>
        </w:rPr>
        <w:t xml:space="preserve">, </w:t>
      </w:r>
      <w:r w:rsidR="006B227C">
        <w:t xml:space="preserve"> Is26.21</w:t>
      </w:r>
      <w:r>
        <w:rPr>
          <w:lang w:val="en-US"/>
        </w:rPr>
        <w:t xml:space="preserve">. </w:t>
      </w:r>
      <w:r w:rsidR="006B227C">
        <w:t xml:space="preserve"> Is42.11-13</w:t>
      </w:r>
      <w:r>
        <w:rPr>
          <w:lang w:val="en-US"/>
        </w:rPr>
        <w:t xml:space="preserve">. </w:t>
      </w:r>
      <w:r w:rsidR="006B227C">
        <w:t xml:space="preserve"> Is63.1-5</w:t>
      </w:r>
      <w:r>
        <w:rPr>
          <w:lang w:val="en-US"/>
        </w:rPr>
        <w:t>. Je +*</w:t>
      </w:r>
      <w:r w:rsidR="006B227C">
        <w:t xml:space="preserve"> Je31.2</w:t>
      </w:r>
      <w:r>
        <w:rPr>
          <w:lang w:val="en-US"/>
        </w:rPr>
        <w:t xml:space="preserve">. </w:t>
      </w:r>
      <w:r w:rsidR="006B227C">
        <w:t xml:space="preserve">  Je49.16</w:t>
      </w:r>
      <w:r>
        <w:rPr>
          <w:lang w:val="en-US"/>
        </w:rPr>
        <w:t xml:space="preserve">n. Ezk </w:t>
      </w:r>
      <w:r>
        <w:rPr>
          <w:rFonts w:ascii="Segoe UI Symbol" w:hAnsi="Segoe UI Symbol" w:cs="Segoe UI Symbol"/>
          <w:lang w:val="en-US"/>
        </w:rPr>
        <w:t>✓</w:t>
      </w:r>
      <w:r w:rsidR="006B227C">
        <w:t xml:space="preserve"> Eze20.33-44</w:t>
      </w:r>
      <w:r>
        <w:rPr>
          <w:lang w:val="en-US"/>
        </w:rPr>
        <w:t xml:space="preserve">. </w:t>
      </w:r>
      <w:r w:rsidR="006B227C">
        <w:t xml:space="preserve">  Eze35.9</w:t>
      </w:r>
      <w:r>
        <w:rPr>
          <w:lang w:val="en-US"/>
        </w:rPr>
        <w:t xml:space="preserve">n. Da </w:t>
      </w:r>
      <w:r w:rsidR="006B227C">
        <w:t xml:space="preserve"> Da11.36-45</w:t>
      </w:r>
      <w:r>
        <w:rPr>
          <w:lang w:val="en-US"/>
        </w:rPr>
        <w:t xml:space="preserve">. Ho </w:t>
      </w:r>
      <w:r w:rsidR="006B227C">
        <w:t xml:space="preserve"> Ho2.14-23</w:t>
      </w:r>
      <w:r>
        <w:rPr>
          <w:lang w:val="en-US"/>
        </w:rPr>
        <w:t>. Ob +*</w:t>
      </w:r>
      <w:r w:rsidR="006B227C">
        <w:t xml:space="preserve"> Ob3</w:t>
      </w:r>
      <w:r>
        <w:rPr>
          <w:lang w:val="en-US"/>
        </w:rPr>
        <w:t xml:space="preserve">. Mt </w:t>
      </w:r>
      <w:r w:rsidR="006B227C">
        <w:t xml:space="preserve"> Mt24.15-22</w:t>
      </w:r>
      <w:r>
        <w:rPr>
          <w:lang w:val="en-US"/>
        </w:rPr>
        <w:t xml:space="preserve">, </w:t>
      </w:r>
      <w:r w:rsidR="006B227C">
        <w:t xml:space="preserve"> Mt24.27</w:t>
      </w:r>
      <w:r>
        <w:rPr>
          <w:lang w:val="en-US"/>
        </w:rPr>
        <w:t xml:space="preserve">. Ac </w:t>
      </w:r>
      <w:r w:rsidR="006B227C">
        <w:t xml:space="preserve"> Ac7.38</w:t>
      </w:r>
      <w:r>
        <w:rPr>
          <w:lang w:val="en-US"/>
        </w:rPr>
        <w:t xml:space="preserve">. </w:t>
      </w:r>
      <w:r>
        <w:rPr>
          <w:b/>
          <w:lang w:val="en-US"/>
        </w:rPr>
        <w:t>a place</w:t>
      </w:r>
      <w:r>
        <w:rPr>
          <w:lang w:val="en-US"/>
        </w:rPr>
        <w:t xml:space="preserve">. 2 K </w:t>
      </w:r>
      <w:r w:rsidR="006B227C">
        <w:t xml:space="preserve">  2Ki14.7</w:t>
      </w:r>
      <w:r>
        <w:rPr>
          <w:lang w:val="en-US"/>
        </w:rPr>
        <w:t>n. Is +*</w:t>
      </w:r>
      <w:r w:rsidR="006B227C">
        <w:t xml:space="preserve"> Is16.1-4</w:t>
      </w:r>
      <w:r>
        <w:rPr>
          <w:lang w:val="en-US"/>
        </w:rPr>
        <w:t xml:space="preserve">. Da </w:t>
      </w:r>
      <w:r w:rsidR="006B227C">
        <w:t xml:space="preserve"> Da11.41</w:t>
      </w:r>
      <w:r>
        <w:rPr>
          <w:lang w:val="en-US"/>
        </w:rPr>
        <w:t>. Jn +*</w:t>
      </w:r>
      <w:r w:rsidR="006B227C">
        <w:t xml:space="preserve"> Jn14.2</w:t>
      </w:r>
      <w:r>
        <w:rPr>
          <w:lang w:val="en-US"/>
        </w:rPr>
        <w:t xml:space="preserve">, </w:t>
      </w:r>
      <w:r w:rsidR="006B227C">
        <w:t xml:space="preserve"> Jn14.3</w:t>
      </w:r>
      <w:r>
        <w:rPr>
          <w:lang w:val="en-US"/>
        </w:rPr>
        <w:t xml:space="preserve">g. </w:t>
      </w:r>
      <w:r>
        <w:rPr>
          <w:b/>
          <w:lang w:val="en-US"/>
        </w:rPr>
        <w:t>prepared</w:t>
      </w:r>
      <w:r>
        <w:rPr>
          <w:lang w:val="en-US"/>
        </w:rPr>
        <w:t xml:space="preserve">. Re </w:t>
      </w:r>
      <w:r w:rsidR="006B227C">
        <w:t xml:space="preserve"> Re8.6</w:t>
      </w:r>
      <w:r>
        <w:rPr>
          <w:lang w:val="en-US"/>
        </w:rPr>
        <w:t xml:space="preserve">. </w:t>
      </w:r>
      <w:r w:rsidR="006B227C">
        <w:t xml:space="preserve"> Re9.7</w:t>
      </w:r>
      <w:r>
        <w:rPr>
          <w:lang w:val="en-US"/>
        </w:rPr>
        <w:t xml:space="preserve">, </w:t>
      </w:r>
      <w:r w:rsidR="006B227C">
        <w:t xml:space="preserve"> Re9.15</w:t>
      </w:r>
      <w:r>
        <w:rPr>
          <w:lang w:val="en-US"/>
        </w:rPr>
        <w:t xml:space="preserve">. </w:t>
      </w:r>
      <w:r w:rsidR="006B227C">
        <w:t xml:space="preserve"> Re12.6</w:t>
      </w:r>
      <w:r>
        <w:rPr>
          <w:lang w:val="en-US"/>
        </w:rPr>
        <w:t xml:space="preserve">. </w:t>
      </w:r>
      <w:r w:rsidR="006B227C">
        <w:t xml:space="preserve"> Re16.12</w:t>
      </w:r>
      <w:r>
        <w:rPr>
          <w:lang w:val="en-US"/>
        </w:rPr>
        <w:t xml:space="preserve">. </w:t>
      </w:r>
      <w:r w:rsidR="006B227C">
        <w:t xml:space="preserve"> Re19.7</w:t>
      </w:r>
      <w:r>
        <w:rPr>
          <w:lang w:val="en-US"/>
        </w:rPr>
        <w:t xml:space="preserve">. </w:t>
      </w:r>
      <w:r w:rsidR="006B227C">
        <w:t xml:space="preserve"> Re21.2</w:t>
      </w:r>
      <w:r>
        <w:rPr>
          <w:lang w:val="en-US"/>
        </w:rPr>
        <w:t xml:space="preserve">. </w:t>
      </w:r>
      <w:r>
        <w:rPr>
          <w:b/>
          <w:lang w:val="en-US"/>
        </w:rPr>
        <w:t>that</w:t>
      </w:r>
      <w:r>
        <w:rPr>
          <w:lang w:val="en-US"/>
        </w:rPr>
        <w:t>. Re *</w:t>
      </w:r>
      <w:r w:rsidR="006B227C">
        <w:t xml:space="preserve"> Re2.17</w:t>
      </w:r>
      <w:r>
        <w:rPr>
          <w:lang w:val="en-US"/>
        </w:rPr>
        <w:t>. 1 K *</w:t>
      </w:r>
      <w:r w:rsidR="006B227C">
        <w:t xml:space="preserve"> 1Ki17.3-6</w:t>
      </w:r>
      <w:r>
        <w:rPr>
          <w:lang w:val="en-US"/>
        </w:rPr>
        <w:t xml:space="preserve">, </w:t>
      </w:r>
      <w:r w:rsidR="006B227C">
        <w:t xml:space="preserve"> 1Ki17.9-16</w:t>
      </w:r>
      <w:r>
        <w:rPr>
          <w:lang w:val="en-US"/>
        </w:rPr>
        <w:t>. *</w:t>
      </w:r>
      <w:r w:rsidR="006B227C">
        <w:t xml:space="preserve"> 1Ki19.4-8</w:t>
      </w:r>
      <w:r>
        <w:rPr>
          <w:lang w:val="en-US"/>
        </w:rPr>
        <w:t xml:space="preserve">. Mt </w:t>
      </w:r>
      <w:r w:rsidR="006B227C">
        <w:t xml:space="preserve"> Mt4.11</w:t>
      </w:r>
      <w:r>
        <w:rPr>
          <w:lang w:val="en-US"/>
        </w:rPr>
        <w:t xml:space="preserve">. </w:t>
      </w:r>
      <w:r>
        <w:rPr>
          <w:b/>
          <w:lang w:val="en-US"/>
        </w:rPr>
        <w:t>a thousand</w:t>
      </w:r>
      <w:r>
        <w:rPr>
          <w:lang w:val="en-US"/>
        </w:rPr>
        <w:t>. See on Re *</w:t>
      </w:r>
      <w:r w:rsidR="006B227C">
        <w:t xml:space="preserve"> Re11.2</w:t>
      </w:r>
      <w:r>
        <w:rPr>
          <w:lang w:val="en-US"/>
        </w:rPr>
        <w:t xml:space="preserve">, </w:t>
      </w:r>
      <w:r w:rsidR="006B227C">
        <w:t xml:space="preserve"> Re11.3</w:t>
      </w:r>
      <w:r>
        <w:rPr>
          <w:lang w:val="en-US"/>
        </w:rPr>
        <w:t xml:space="preserve">. </w:t>
      </w:r>
      <w:r w:rsidR="006B227C">
        <w:t xml:space="preserve"> Re13.5</w:t>
      </w:r>
      <w:r>
        <w:rPr>
          <w:lang w:val="en-US"/>
        </w:rPr>
        <w:t xml:space="preserve">. </w:t>
      </w:r>
    </w:p>
    <w:p w:rsidR="003E23E9" w:rsidRDefault="003E23E9" w:rsidP="00710603">
      <w:pPr>
        <w:ind w:firstLine="360"/>
        <w:jc w:val="both"/>
      </w:pPr>
      <w:r>
        <w:rPr>
          <w:lang w:val="en-US"/>
        </w:rPr>
        <w:t xml:space="preserve">7. </w:t>
      </w:r>
      <w:r>
        <w:rPr>
          <w:b/>
          <w:lang w:val="en-US"/>
        </w:rPr>
        <w:t>war</w:t>
      </w:r>
      <w:r>
        <w:rPr>
          <w:lang w:val="en-US"/>
        </w:rPr>
        <w:t xml:space="preserve">. Re </w:t>
      </w:r>
      <w:r w:rsidR="006B227C">
        <w:t xml:space="preserve"> Re13.7</w:t>
      </w:r>
      <w:r>
        <w:rPr>
          <w:lang w:val="en-US"/>
        </w:rPr>
        <w:t xml:space="preserve">. </w:t>
      </w:r>
      <w:r w:rsidR="006B227C">
        <w:t xml:space="preserve"> Re19.11-20</w:t>
      </w:r>
      <w:r>
        <w:rPr>
          <w:lang w:val="en-US"/>
        </w:rPr>
        <w:t xml:space="preserve">. Is </w:t>
      </w:r>
      <w:r w:rsidR="006B227C">
        <w:t xml:space="preserve"> Is34.5</w:t>
      </w:r>
      <w:r>
        <w:rPr>
          <w:lang w:val="en-US"/>
        </w:rPr>
        <w:t xml:space="preserve">. Ep </w:t>
      </w:r>
      <w:r w:rsidR="006B227C">
        <w:t xml:space="preserve"> Eph6.12</w:t>
      </w:r>
      <w:r>
        <w:rPr>
          <w:lang w:val="en-US"/>
        </w:rPr>
        <w:t xml:space="preserve">g. </w:t>
      </w:r>
      <w:r>
        <w:rPr>
          <w:b/>
          <w:lang w:val="en-US"/>
        </w:rPr>
        <w:t>Michael</w:t>
      </w:r>
      <w:r>
        <w:rPr>
          <w:lang w:val="en-US"/>
        </w:rPr>
        <w:t xml:space="preserve">. i.e. </w:t>
      </w:r>
      <w:r>
        <w:rPr>
          <w:i/>
          <w:lang w:val="en-US"/>
        </w:rPr>
        <w:t>who is as God,</w:t>
      </w:r>
      <w:r>
        <w:rPr>
          <w:lang w:val="en-US"/>
        </w:rPr>
        <w:t xml:space="preserve"> </w:t>
      </w:r>
      <w:r>
        <w:rPr>
          <w:rFonts w:ascii="Segoe UI Symbol" w:hAnsi="Segoe UI Symbol" w:cs="Segoe UI Symbol"/>
          <w:lang w:val="en-US"/>
        </w:rPr>
        <w:t>❅</w:t>
      </w:r>
      <w:r>
        <w:rPr>
          <w:lang w:val="en-US"/>
        </w:rPr>
        <w:t xml:space="preserve">S#3413g. Is </w:t>
      </w:r>
      <w:r w:rsidR="006B227C">
        <w:t xml:space="preserve"> Is55.4</w:t>
      </w:r>
      <w:r>
        <w:rPr>
          <w:lang w:val="en-US"/>
        </w:rPr>
        <w:t xml:space="preserve">. Da </w:t>
      </w:r>
      <w:r>
        <w:rPr>
          <w:rFonts w:ascii="MS Gothic" w:hAnsi="MS Gothic" w:cs="MS Gothic"/>
          <w:lang w:val="en-US"/>
        </w:rPr>
        <w:t>▶</w:t>
      </w:r>
      <w:r w:rsidR="006B227C">
        <w:t xml:space="preserve"> Da10.13</w:t>
      </w:r>
      <w:r>
        <w:rPr>
          <w:lang w:val="en-US"/>
        </w:rPr>
        <w:t xml:space="preserve">, </w:t>
      </w:r>
      <w:r w:rsidR="006B227C">
        <w:t xml:space="preserve"> Da10.21</w:t>
      </w:r>
      <w:r>
        <w:rPr>
          <w:lang w:val="en-US"/>
        </w:rPr>
        <w:t xml:space="preserve">. </w:t>
      </w:r>
      <w:r w:rsidR="006B227C">
        <w:t xml:space="preserve"> Da12.1</w:t>
      </w:r>
      <w:r>
        <w:rPr>
          <w:lang w:val="en-US"/>
        </w:rPr>
        <w:t xml:space="preserve">. He </w:t>
      </w:r>
      <w:r w:rsidR="006B227C">
        <w:t xml:space="preserve"> Heb2.10</w:t>
      </w:r>
      <w:r>
        <w:rPr>
          <w:lang w:val="en-US"/>
        </w:rPr>
        <w:t>. Ju +</w:t>
      </w:r>
      <w:r w:rsidR="006B227C">
        <w:t xml:space="preserve"> Jud9</w:t>
      </w:r>
      <w:r>
        <w:rPr>
          <w:lang w:val="en-US"/>
        </w:rPr>
        <w:t xml:space="preserve">g. </w:t>
      </w:r>
      <w:r>
        <w:rPr>
          <w:b/>
          <w:lang w:val="en-US"/>
        </w:rPr>
        <w:t>and his</w:t>
      </w:r>
      <w:r>
        <w:rPr>
          <w:lang w:val="en-US"/>
        </w:rPr>
        <w:t>. Ps +*</w:t>
      </w:r>
      <w:r w:rsidR="006B227C">
        <w:t xml:space="preserve"> Ps68.17</w:t>
      </w:r>
      <w:r>
        <w:rPr>
          <w:lang w:val="en-US"/>
        </w:rPr>
        <w:t>. *</w:t>
      </w:r>
      <w:r w:rsidR="006B227C">
        <w:t xml:space="preserve"> Ps103.20</w:t>
      </w:r>
      <w:r>
        <w:rPr>
          <w:lang w:val="en-US"/>
        </w:rPr>
        <w:t xml:space="preserve">, </w:t>
      </w:r>
      <w:r w:rsidR="006B227C">
        <w:t xml:space="preserve"> Ps103.21</w:t>
      </w:r>
      <w:r>
        <w:rPr>
          <w:lang w:val="en-US"/>
        </w:rPr>
        <w:t>. Da *</w:t>
      </w:r>
      <w:r w:rsidR="006B227C">
        <w:t xml:space="preserve"> Da7.10</w:t>
      </w:r>
      <w:r>
        <w:rPr>
          <w:lang w:val="en-US"/>
        </w:rPr>
        <w:t xml:space="preserve">. Mt </w:t>
      </w:r>
      <w:r w:rsidR="006B227C">
        <w:t xml:space="preserve"> Mt13.41</w:t>
      </w:r>
      <w:r>
        <w:rPr>
          <w:lang w:val="en-US"/>
        </w:rPr>
        <w:t xml:space="preserve">. </w:t>
      </w:r>
      <w:r w:rsidR="006B227C">
        <w:t xml:space="preserve"> Mt16.27</w:t>
      </w:r>
      <w:r>
        <w:rPr>
          <w:lang w:val="en-US"/>
        </w:rPr>
        <w:t xml:space="preserve">. </w:t>
      </w:r>
      <w:r w:rsidR="006B227C">
        <w:t xml:space="preserve"> Mt24.31</w:t>
      </w:r>
      <w:r>
        <w:rPr>
          <w:lang w:val="en-US"/>
        </w:rPr>
        <w:t xml:space="preserve">. </w:t>
      </w:r>
      <w:r w:rsidR="006B227C">
        <w:t xml:space="preserve"> Mt26.53</w:t>
      </w:r>
      <w:r>
        <w:rPr>
          <w:lang w:val="en-US"/>
        </w:rPr>
        <w:t xml:space="preserve">. 2 Th </w:t>
      </w:r>
      <w:r w:rsidR="006B227C">
        <w:t xml:space="preserve"> 2Th1.7</w:t>
      </w:r>
      <w:r>
        <w:rPr>
          <w:lang w:val="en-US"/>
        </w:rPr>
        <w:t>. He *</w:t>
      </w:r>
      <w:r w:rsidR="006B227C">
        <w:t xml:space="preserve"> Heb12.22</w:t>
      </w:r>
      <w:r>
        <w:rPr>
          <w:lang w:val="en-US"/>
        </w:rPr>
        <w:t xml:space="preserve">. </w:t>
      </w:r>
      <w:r>
        <w:rPr>
          <w:b/>
          <w:lang w:val="en-US"/>
        </w:rPr>
        <w:t>fought against</w:t>
      </w:r>
      <w:r>
        <w:rPr>
          <w:lang w:val="en-US"/>
        </w:rPr>
        <w:t xml:space="preserve">. Da </w:t>
      </w:r>
      <w:r>
        <w:rPr>
          <w:rFonts w:ascii="MS Gothic" w:hAnsi="MS Gothic" w:cs="MS Gothic"/>
          <w:lang w:val="en-US"/>
        </w:rPr>
        <w:t>▶</w:t>
      </w:r>
      <w:r w:rsidR="006B227C">
        <w:t xml:space="preserve"> Da10.20</w:t>
      </w:r>
      <w:r>
        <w:rPr>
          <w:lang w:val="en-US"/>
        </w:rPr>
        <w:t xml:space="preserve">. </w:t>
      </w:r>
      <w:r>
        <w:rPr>
          <w:b/>
          <w:lang w:val="en-US"/>
        </w:rPr>
        <w:t>the dragon</w:t>
      </w:r>
      <w:r>
        <w:rPr>
          <w:lang w:val="en-US"/>
        </w:rPr>
        <w:t xml:space="preserve">. ver. </w:t>
      </w:r>
      <w:r w:rsidR="006B227C">
        <w:t xml:space="preserve"> Re12.3</w:t>
      </w:r>
      <w:r>
        <w:rPr>
          <w:lang w:val="en-US"/>
        </w:rPr>
        <w:t xml:space="preserve">, </w:t>
      </w:r>
      <w:r w:rsidR="006B227C">
        <w:t xml:space="preserve"> Re12.4</w:t>
      </w:r>
      <w:r>
        <w:rPr>
          <w:lang w:val="en-US"/>
        </w:rPr>
        <w:t xml:space="preserve">. Re </w:t>
      </w:r>
      <w:r w:rsidR="006B227C">
        <w:t xml:space="preserve"> Re20.2</w:t>
      </w:r>
      <w:r>
        <w:rPr>
          <w:lang w:val="en-US"/>
        </w:rPr>
        <w:t xml:space="preserve">. </w:t>
      </w:r>
      <w:r>
        <w:rPr>
          <w:b/>
          <w:lang w:val="en-US"/>
        </w:rPr>
        <w:t>his angels</w:t>
      </w:r>
      <w:r>
        <w:rPr>
          <w:lang w:val="en-US"/>
        </w:rPr>
        <w:t xml:space="preserve">. ver. </w:t>
      </w:r>
      <w:r w:rsidR="006B227C">
        <w:t xml:space="preserve"> Re12.9</w:t>
      </w:r>
      <w:r>
        <w:rPr>
          <w:lang w:val="en-US"/>
        </w:rPr>
        <w:t>. Re *</w:t>
      </w:r>
      <w:r w:rsidR="006B227C">
        <w:t xml:space="preserve"> Re9.11</w:t>
      </w:r>
      <w:r>
        <w:rPr>
          <w:lang w:val="en-US"/>
        </w:rPr>
        <w:t xml:space="preserve">. Ps </w:t>
      </w:r>
      <w:r w:rsidR="006B227C">
        <w:t xml:space="preserve"> Ps78.49</w:t>
      </w:r>
      <w:r>
        <w:rPr>
          <w:lang w:val="en-US"/>
        </w:rPr>
        <w:t>. Mt +*</w:t>
      </w:r>
      <w:r w:rsidR="006B227C">
        <w:t xml:space="preserve"> Mt25.41</w:t>
      </w:r>
      <w:r>
        <w:rPr>
          <w:lang w:val="en-US"/>
        </w:rPr>
        <w:t xml:space="preserve">. 2 Co </w:t>
      </w:r>
      <w:r w:rsidR="006B227C">
        <w:t xml:space="preserve"> 2Co12.7</w:t>
      </w:r>
      <w:r>
        <w:rPr>
          <w:lang w:val="en-US"/>
        </w:rPr>
        <w:t xml:space="preserve">g. 2 P </w:t>
      </w:r>
      <w:r w:rsidR="006B227C">
        <w:t xml:space="preserve"> 2Pe2.4</w:t>
      </w:r>
      <w:r>
        <w:rPr>
          <w:lang w:val="en-US"/>
        </w:rPr>
        <w:t>. Ju *</w:t>
      </w:r>
      <w:r w:rsidR="006B227C">
        <w:t xml:space="preserve"> Jud6</w:t>
      </w:r>
      <w:r>
        <w:rPr>
          <w:lang w:val="en-US"/>
        </w:rPr>
        <w:t xml:space="preserve">. </w:t>
      </w:r>
    </w:p>
    <w:p w:rsidR="003E23E9" w:rsidRDefault="003E23E9" w:rsidP="00710603">
      <w:pPr>
        <w:ind w:firstLine="360"/>
        <w:jc w:val="both"/>
      </w:pPr>
      <w:r>
        <w:rPr>
          <w:lang w:val="en-US"/>
        </w:rPr>
        <w:t xml:space="preserve">8. </w:t>
      </w:r>
      <w:r>
        <w:rPr>
          <w:b/>
          <w:lang w:val="en-US"/>
        </w:rPr>
        <w:t>prevailed not</w:t>
      </w:r>
      <w:r>
        <w:rPr>
          <w:lang w:val="en-US"/>
        </w:rPr>
        <w:t xml:space="preserve">. ver. </w:t>
      </w:r>
      <w:r w:rsidR="006B227C">
        <w:t xml:space="preserve"> Re12.11</w:t>
      </w:r>
      <w:r>
        <w:rPr>
          <w:lang w:val="en-US"/>
        </w:rPr>
        <w:t xml:space="preserve">. Ps </w:t>
      </w:r>
      <w:r w:rsidR="006B227C">
        <w:t xml:space="preserve"> Ps13.4</w:t>
      </w:r>
      <w:r>
        <w:rPr>
          <w:lang w:val="en-US"/>
        </w:rPr>
        <w:t xml:space="preserve">. </w:t>
      </w:r>
      <w:r w:rsidR="006B227C">
        <w:t xml:space="preserve"> Ps118.10-13</w:t>
      </w:r>
      <w:r>
        <w:rPr>
          <w:lang w:val="en-US"/>
        </w:rPr>
        <w:t xml:space="preserve">. </w:t>
      </w:r>
      <w:r w:rsidR="006B227C">
        <w:t xml:space="preserve"> Ps129.2</w:t>
      </w:r>
      <w:r>
        <w:rPr>
          <w:lang w:val="en-US"/>
        </w:rPr>
        <w:t xml:space="preserve">. Je </w:t>
      </w:r>
      <w:r w:rsidR="006B227C">
        <w:t xml:space="preserve"> Je1.19</w:t>
      </w:r>
      <w:r>
        <w:rPr>
          <w:lang w:val="en-US"/>
        </w:rPr>
        <w:t xml:space="preserve">. </w:t>
      </w:r>
      <w:r w:rsidR="006B227C">
        <w:t xml:space="preserve"> Je5.22</w:t>
      </w:r>
      <w:r>
        <w:rPr>
          <w:lang w:val="en-US"/>
        </w:rPr>
        <w:t>. Mt *</w:t>
      </w:r>
      <w:r w:rsidR="006B227C">
        <w:t xml:space="preserve"> Mt16.18</w:t>
      </w:r>
      <w:r>
        <w:rPr>
          <w:lang w:val="en-US"/>
        </w:rPr>
        <w:t>. Ro *</w:t>
      </w:r>
      <w:r w:rsidR="006B227C">
        <w:t xml:space="preserve"> Ro8.31-39</w:t>
      </w:r>
      <w:r>
        <w:rPr>
          <w:lang w:val="en-US"/>
        </w:rPr>
        <w:t xml:space="preserve">. </w:t>
      </w:r>
      <w:r>
        <w:rPr>
          <w:b/>
          <w:lang w:val="en-US"/>
        </w:rPr>
        <w:t>neither</w:t>
      </w:r>
      <w:r>
        <w:rPr>
          <w:lang w:val="en-US"/>
        </w:rPr>
        <w:t xml:space="preserve">. ver. </w:t>
      </w:r>
      <w:r w:rsidR="006B227C">
        <w:t xml:space="preserve"> Re12.9</w:t>
      </w:r>
      <w:r>
        <w:rPr>
          <w:lang w:val="en-US"/>
        </w:rPr>
        <w:t xml:space="preserve">, </w:t>
      </w:r>
      <w:r w:rsidR="006B227C">
        <w:t xml:space="preserve"> Re12.12</w:t>
      </w:r>
      <w:r>
        <w:rPr>
          <w:lang w:val="en-US"/>
        </w:rPr>
        <w:t xml:space="preserve">, </w:t>
      </w:r>
      <w:r w:rsidR="006B227C">
        <w:t xml:space="preserve"> Re12.13</w:t>
      </w:r>
      <w:r>
        <w:rPr>
          <w:lang w:val="en-US"/>
        </w:rPr>
        <w:t>. Lk +</w:t>
      </w:r>
      <w:r w:rsidR="006B227C">
        <w:t xml:space="preserve"> Lk10.18</w:t>
      </w:r>
      <w:r>
        <w:rPr>
          <w:lang w:val="en-US"/>
        </w:rPr>
        <w:t xml:space="preserve">. </w:t>
      </w:r>
      <w:r>
        <w:rPr>
          <w:b/>
          <w:lang w:val="en-US"/>
        </w:rPr>
        <w:t>their place</w:t>
      </w:r>
      <w:r>
        <w:rPr>
          <w:lang w:val="en-US"/>
        </w:rPr>
        <w:t xml:space="preserve">. Re </w:t>
      </w:r>
      <w:r w:rsidR="006B227C">
        <w:t xml:space="preserve"> Re20.11</w:t>
      </w:r>
      <w:r>
        <w:rPr>
          <w:lang w:val="en-US"/>
        </w:rPr>
        <w:t xml:space="preserve">. Jb </w:t>
      </w:r>
      <w:r w:rsidR="006B227C">
        <w:t xml:space="preserve"> Job7.10</w:t>
      </w:r>
      <w:r>
        <w:rPr>
          <w:lang w:val="en-US"/>
        </w:rPr>
        <w:t xml:space="preserve">. </w:t>
      </w:r>
      <w:r w:rsidR="006B227C">
        <w:t xml:space="preserve"> Job8.18</w:t>
      </w:r>
      <w:r>
        <w:rPr>
          <w:lang w:val="en-US"/>
        </w:rPr>
        <w:t xml:space="preserve">. </w:t>
      </w:r>
      <w:r w:rsidR="006B227C">
        <w:t xml:space="preserve"> Job20.9</w:t>
      </w:r>
      <w:r>
        <w:rPr>
          <w:lang w:val="en-US"/>
        </w:rPr>
        <w:t xml:space="preserve">. </w:t>
      </w:r>
      <w:r w:rsidR="006B227C">
        <w:t xml:space="preserve"> Job27.21-23</w:t>
      </w:r>
      <w:r>
        <w:rPr>
          <w:lang w:val="en-US"/>
        </w:rPr>
        <w:t xml:space="preserve">. Ps </w:t>
      </w:r>
      <w:r w:rsidR="006B227C">
        <w:t xml:space="preserve"> Ps37.10</w:t>
      </w:r>
      <w:r>
        <w:rPr>
          <w:lang w:val="en-US"/>
        </w:rPr>
        <w:t xml:space="preserve">. Da </w:t>
      </w:r>
      <w:r w:rsidR="006B227C">
        <w:t xml:space="preserve"> Da2.35</w:t>
      </w:r>
      <w:r>
        <w:rPr>
          <w:lang w:val="en-US"/>
        </w:rPr>
        <w:t>. Jn *</w:t>
      </w:r>
      <w:r w:rsidR="006B227C">
        <w:t xml:space="preserve"> Jn12.31</w:t>
      </w:r>
      <w:r>
        <w:rPr>
          <w:lang w:val="en-US"/>
        </w:rPr>
        <w:t xml:space="preserve">. Ac </w:t>
      </w:r>
      <w:r w:rsidR="006B227C">
        <w:t xml:space="preserve"> Ac1.25</w:t>
      </w:r>
      <w:r>
        <w:rPr>
          <w:lang w:val="en-US"/>
        </w:rPr>
        <w:t xml:space="preserve">. Ju </w:t>
      </w:r>
      <w:r w:rsidR="006B227C">
        <w:t xml:space="preserve"> Jud6</w:t>
      </w:r>
      <w:r>
        <w:rPr>
          <w:lang w:val="en-US"/>
        </w:rPr>
        <w:t xml:space="preserve">. </w:t>
      </w:r>
      <w:r>
        <w:rPr>
          <w:b/>
          <w:lang w:val="en-US"/>
        </w:rPr>
        <w:t>in heaven</w:t>
      </w:r>
      <w:r>
        <w:rPr>
          <w:lang w:val="en-US"/>
        </w:rPr>
        <w:t xml:space="preserve">. Ep </w:t>
      </w:r>
      <w:r w:rsidR="006B227C">
        <w:t xml:space="preserve"> Eph6.12</w:t>
      </w:r>
      <w:r>
        <w:rPr>
          <w:lang w:val="en-US"/>
        </w:rPr>
        <w:t xml:space="preserve">. </w:t>
      </w:r>
    </w:p>
    <w:p w:rsidR="003E23E9" w:rsidRDefault="003E23E9" w:rsidP="00710603">
      <w:pPr>
        <w:ind w:firstLine="360"/>
        <w:jc w:val="both"/>
      </w:pPr>
      <w:r>
        <w:rPr>
          <w:lang w:val="en-US"/>
        </w:rPr>
        <w:t xml:space="preserve">9. </w:t>
      </w:r>
      <w:r>
        <w:rPr>
          <w:b/>
          <w:lang w:val="en-US"/>
        </w:rPr>
        <w:t>the great</w:t>
      </w:r>
      <w:r>
        <w:rPr>
          <w:lang w:val="en-US"/>
        </w:rPr>
        <w:t xml:space="preserve">. ver. </w:t>
      </w:r>
      <w:r w:rsidR="006B227C">
        <w:t xml:space="preserve"> Re12.3</w:t>
      </w:r>
      <w:r>
        <w:rPr>
          <w:lang w:val="en-US"/>
        </w:rPr>
        <w:t xml:space="preserve">, </w:t>
      </w:r>
      <w:r w:rsidR="006B227C">
        <w:t xml:space="preserve"> Re12.7</w:t>
      </w:r>
      <w:r>
        <w:rPr>
          <w:lang w:val="en-US"/>
        </w:rPr>
        <w:t xml:space="preserve">. Ps </w:t>
      </w:r>
      <w:r w:rsidR="006B227C">
        <w:t xml:space="preserve"> Ps74.12-14</w:t>
      </w:r>
      <w:r>
        <w:rPr>
          <w:lang w:val="en-US"/>
        </w:rPr>
        <w:t>. Is *</w:t>
      </w:r>
      <w:r w:rsidR="006B227C">
        <w:t xml:space="preserve"> Is51.9</w:t>
      </w:r>
      <w:r>
        <w:rPr>
          <w:lang w:val="en-US"/>
        </w:rPr>
        <w:t xml:space="preserve">. </w:t>
      </w:r>
      <w:r>
        <w:rPr>
          <w:b/>
          <w:lang w:val="en-US"/>
        </w:rPr>
        <w:t>cast out</w:t>
      </w:r>
      <w:r>
        <w:rPr>
          <w:lang w:val="en-US"/>
        </w:rPr>
        <w:t>. Lk *</w:t>
      </w:r>
      <w:r w:rsidR="006B227C">
        <w:t xml:space="preserve"> Lk10.18</w:t>
      </w:r>
      <w:r>
        <w:rPr>
          <w:lang w:val="en-US"/>
        </w:rPr>
        <w:t>. Jn *</w:t>
      </w:r>
      <w:r w:rsidR="006B227C">
        <w:t xml:space="preserve"> Jn12.31</w:t>
      </w:r>
      <w:r>
        <w:rPr>
          <w:lang w:val="en-US"/>
        </w:rPr>
        <w:t xml:space="preserve">. </w:t>
      </w:r>
      <w:r>
        <w:rPr>
          <w:b/>
          <w:lang w:val="en-US"/>
        </w:rPr>
        <w:t>serpent</w:t>
      </w:r>
      <w:r>
        <w:rPr>
          <w:lang w:val="en-US"/>
        </w:rPr>
        <w:t xml:space="preserve">. ver. </w:t>
      </w:r>
      <w:r w:rsidR="006B227C">
        <w:t xml:space="preserve"> Re12.14</w:t>
      </w:r>
      <w:r>
        <w:rPr>
          <w:lang w:val="en-US"/>
        </w:rPr>
        <w:t xml:space="preserve">, </w:t>
      </w:r>
      <w:r w:rsidR="006B227C">
        <w:t xml:space="preserve"> Re12.15</w:t>
      </w:r>
      <w:r>
        <w:rPr>
          <w:lang w:val="en-US"/>
        </w:rPr>
        <w:t>. Re *</w:t>
      </w:r>
      <w:r w:rsidR="006B227C">
        <w:t xml:space="preserve"> Re20.2</w:t>
      </w:r>
      <w:r>
        <w:rPr>
          <w:lang w:val="en-US"/>
        </w:rPr>
        <w:t>. Ge *</w:t>
      </w:r>
      <w:r>
        <w:rPr>
          <w:rFonts w:ascii="MS Gothic" w:hAnsi="MS Gothic" w:cs="MS Gothic"/>
          <w:lang w:val="en-US"/>
        </w:rPr>
        <w:t>▶</w:t>
      </w:r>
      <w:r w:rsidR="006B227C">
        <w:t xml:space="preserve"> Ge3.1</w:t>
      </w:r>
      <w:r>
        <w:rPr>
          <w:lang w:val="en-US"/>
        </w:rPr>
        <w:t xml:space="preserve">, </w:t>
      </w:r>
      <w:r w:rsidR="006B227C">
        <w:t xml:space="preserve"> Ge3.4</w:t>
      </w:r>
      <w:r>
        <w:rPr>
          <w:lang w:val="en-US"/>
        </w:rPr>
        <w:t xml:space="preserve">, </w:t>
      </w:r>
      <w:r w:rsidR="006B227C">
        <w:t xml:space="preserve"> Ge3.13</w:t>
      </w:r>
      <w:r>
        <w:rPr>
          <w:lang w:val="en-US"/>
        </w:rPr>
        <w:t xml:space="preserve">. Is </w:t>
      </w:r>
      <w:r w:rsidR="006B227C">
        <w:t xml:space="preserve"> Is27.1</w:t>
      </w:r>
      <w:r>
        <w:rPr>
          <w:lang w:val="en-US"/>
        </w:rPr>
        <w:t xml:space="preserve">. </w:t>
      </w:r>
      <w:r w:rsidR="006B227C">
        <w:t xml:space="preserve"> Is65.25</w:t>
      </w:r>
      <w:r>
        <w:rPr>
          <w:lang w:val="en-US"/>
        </w:rPr>
        <w:t xml:space="preserve">. 2 Co </w:t>
      </w:r>
      <w:r w:rsidR="006B227C">
        <w:t xml:space="preserve"> 2Co11.3</w:t>
      </w:r>
      <w:r>
        <w:rPr>
          <w:lang w:val="en-US"/>
        </w:rPr>
        <w:t xml:space="preserve">. </w:t>
      </w:r>
      <w:r>
        <w:rPr>
          <w:b/>
          <w:lang w:val="en-US"/>
        </w:rPr>
        <w:t>the Devil</w:t>
      </w:r>
      <w:r>
        <w:rPr>
          <w:lang w:val="en-US"/>
        </w:rPr>
        <w:t xml:space="preserve">. Re </w:t>
      </w:r>
      <w:r w:rsidR="006B227C">
        <w:t xml:space="preserve"> Re9.20</w:t>
      </w:r>
      <w:r>
        <w:rPr>
          <w:lang w:val="en-US"/>
        </w:rPr>
        <w:t xml:space="preserve">. </w:t>
      </w:r>
      <w:r w:rsidR="006B227C">
        <w:t xml:space="preserve"> Re16.14</w:t>
      </w:r>
      <w:r>
        <w:rPr>
          <w:lang w:val="en-US"/>
        </w:rPr>
        <w:t xml:space="preserve">. </w:t>
      </w:r>
      <w:r w:rsidR="006B227C">
        <w:t xml:space="preserve"> Re18.2</w:t>
      </w:r>
      <w:r>
        <w:rPr>
          <w:lang w:val="en-US"/>
        </w:rPr>
        <w:t xml:space="preserve">. Mt </w:t>
      </w:r>
      <w:r w:rsidR="006B227C">
        <w:t xml:space="preserve"> Mt4.1</w:t>
      </w:r>
      <w:r>
        <w:rPr>
          <w:lang w:val="en-US"/>
        </w:rPr>
        <w:t xml:space="preserve">, </w:t>
      </w:r>
      <w:r w:rsidR="006B227C">
        <w:t xml:space="preserve"> Mt4.5</w:t>
      </w:r>
      <w:r>
        <w:rPr>
          <w:lang w:val="en-US"/>
        </w:rPr>
        <w:t xml:space="preserve">, </w:t>
      </w:r>
      <w:r w:rsidR="006B227C">
        <w:t xml:space="preserve"> Mt4.8</w:t>
      </w:r>
      <w:r>
        <w:rPr>
          <w:lang w:val="en-US"/>
        </w:rPr>
        <w:t xml:space="preserve">. </w:t>
      </w:r>
      <w:r w:rsidR="006B227C">
        <w:t xml:space="preserve"> Mt13.39</w:t>
      </w:r>
      <w:r>
        <w:rPr>
          <w:lang w:val="en-US"/>
        </w:rPr>
        <w:t xml:space="preserve">. Lk </w:t>
      </w:r>
      <w:r w:rsidR="006B227C">
        <w:t xml:space="preserve"> Lk8.12</w:t>
      </w:r>
      <w:r>
        <w:rPr>
          <w:lang w:val="en-US"/>
        </w:rPr>
        <w:t xml:space="preserve">. Jn </w:t>
      </w:r>
      <w:r>
        <w:rPr>
          <w:rFonts w:ascii="Segoe UI Symbol" w:hAnsi="Segoe UI Symbol" w:cs="Segoe UI Symbol"/>
          <w:lang w:val="en-US"/>
        </w:rPr>
        <w:t>✓</w:t>
      </w:r>
      <w:r w:rsidR="006B227C">
        <w:t xml:space="preserve"> Jn8.44</w:t>
      </w:r>
      <w:r>
        <w:rPr>
          <w:lang w:val="en-US"/>
        </w:rPr>
        <w:t xml:space="preserve">. 1 Ti </w:t>
      </w:r>
      <w:r w:rsidR="006B227C">
        <w:t xml:space="preserve"> 1Ti3.6</w:t>
      </w:r>
      <w:r>
        <w:rPr>
          <w:lang w:val="en-US"/>
        </w:rPr>
        <w:t xml:space="preserve">, </w:t>
      </w:r>
      <w:r w:rsidR="006B227C">
        <w:t xml:space="preserve"> 1Ti3.7</w:t>
      </w:r>
      <w:r>
        <w:rPr>
          <w:lang w:val="en-US"/>
        </w:rPr>
        <w:t>. He *</w:t>
      </w:r>
      <w:r w:rsidR="006B227C">
        <w:t xml:space="preserve"> Heb2.14</w:t>
      </w:r>
      <w:r>
        <w:rPr>
          <w:lang w:val="en-US"/>
        </w:rPr>
        <w:t>. 1 J *</w:t>
      </w:r>
      <w:r w:rsidR="006B227C">
        <w:t xml:space="preserve"> 1Jn3.8-10</w:t>
      </w:r>
      <w:r>
        <w:rPr>
          <w:lang w:val="en-US"/>
        </w:rPr>
        <w:t xml:space="preserve">. Ju </w:t>
      </w:r>
      <w:r w:rsidR="006B227C">
        <w:t xml:space="preserve"> Jud9</w:t>
      </w:r>
      <w:r>
        <w:rPr>
          <w:lang w:val="en-US"/>
        </w:rPr>
        <w:t xml:space="preserve">. </w:t>
      </w:r>
      <w:r>
        <w:rPr>
          <w:b/>
          <w:lang w:val="en-US"/>
        </w:rPr>
        <w:t>and Satan</w:t>
      </w:r>
      <w:r>
        <w:rPr>
          <w:lang w:val="en-US"/>
        </w:rPr>
        <w:t>. Re 2:+</w:t>
      </w:r>
      <w:r w:rsidR="006B227C">
        <w:t xml:space="preserve"> Re2.9</w:t>
      </w:r>
      <w:r>
        <w:rPr>
          <w:lang w:val="en-US"/>
        </w:rPr>
        <w:t xml:space="preserve">, </w:t>
      </w:r>
      <w:r w:rsidR="006B227C">
        <w:t xml:space="preserve"> Re2.13</w:t>
      </w:r>
      <w:r>
        <w:rPr>
          <w:lang w:val="en-US"/>
        </w:rPr>
        <w:t xml:space="preserve">, </w:t>
      </w:r>
      <w:r w:rsidR="006B227C">
        <w:t xml:space="preserve"> Re2.24</w:t>
      </w:r>
      <w:r>
        <w:rPr>
          <w:lang w:val="en-US"/>
        </w:rPr>
        <w:t xml:space="preserve">. </w:t>
      </w:r>
      <w:r w:rsidR="006B227C">
        <w:t xml:space="preserve"> Re3.9</w:t>
      </w:r>
      <w:r>
        <w:rPr>
          <w:lang w:val="en-US"/>
        </w:rPr>
        <w:t xml:space="preserve">. 1 Ch </w:t>
      </w:r>
      <w:r w:rsidR="006B227C">
        <w:t xml:space="preserve"> 1Ch21.1</w:t>
      </w:r>
      <w:r>
        <w:rPr>
          <w:lang w:val="en-US"/>
        </w:rPr>
        <w:t xml:space="preserve">. Jb </w:t>
      </w:r>
      <w:r w:rsidR="006B227C">
        <w:t xml:space="preserve"> Job1.6-12</w:t>
      </w:r>
      <w:r>
        <w:rPr>
          <w:lang w:val="en-US"/>
        </w:rPr>
        <w:t xml:space="preserve">. </w:t>
      </w:r>
      <w:r w:rsidR="006B227C">
        <w:t xml:space="preserve"> Job2.1</w:t>
      </w:r>
      <w:r>
        <w:rPr>
          <w:lang w:val="en-US"/>
        </w:rPr>
        <w:t xml:space="preserve">. Ps </w:t>
      </w:r>
      <w:r w:rsidR="006B227C">
        <w:t xml:space="preserve"> Ps109.6</w:t>
      </w:r>
      <w:r>
        <w:rPr>
          <w:lang w:val="en-US"/>
        </w:rPr>
        <w:t xml:space="preserve">. Zc </w:t>
      </w:r>
      <w:r>
        <w:rPr>
          <w:rFonts w:ascii="MS Gothic" w:hAnsi="MS Gothic" w:cs="MS Gothic"/>
          <w:lang w:val="en-US"/>
        </w:rPr>
        <w:t>▶</w:t>
      </w:r>
      <w:r w:rsidR="006B227C">
        <w:t xml:space="preserve"> Zec3.1</w:t>
      </w:r>
      <w:r>
        <w:rPr>
          <w:lang w:val="en-US"/>
        </w:rPr>
        <w:t xml:space="preserve">, </w:t>
      </w:r>
      <w:r w:rsidR="006B227C">
        <w:t xml:space="preserve"> Zec3.2</w:t>
      </w:r>
      <w:r>
        <w:rPr>
          <w:lang w:val="en-US"/>
        </w:rPr>
        <w:t xml:space="preserve">. Mt </w:t>
      </w:r>
      <w:r w:rsidR="006B227C">
        <w:t xml:space="preserve"> Mt4.10</w:t>
      </w:r>
      <w:r>
        <w:rPr>
          <w:lang w:val="en-US"/>
        </w:rPr>
        <w:t xml:space="preserve">. Lk </w:t>
      </w:r>
      <w:r w:rsidR="006B227C">
        <w:t xml:space="preserve"> Lk13.16</w:t>
      </w:r>
      <w:r>
        <w:rPr>
          <w:lang w:val="en-US"/>
        </w:rPr>
        <w:t xml:space="preserve">. </w:t>
      </w:r>
      <w:r w:rsidR="006B227C">
        <w:t xml:space="preserve"> Lk22.3</w:t>
      </w:r>
      <w:r>
        <w:rPr>
          <w:lang w:val="en-US"/>
        </w:rPr>
        <w:t xml:space="preserve">, </w:t>
      </w:r>
      <w:r w:rsidR="006B227C">
        <w:t xml:space="preserve"> Lk22.31</w:t>
      </w:r>
      <w:r>
        <w:rPr>
          <w:lang w:val="en-US"/>
        </w:rPr>
        <w:t xml:space="preserve">. Ac </w:t>
      </w:r>
      <w:r w:rsidR="006B227C">
        <w:t xml:space="preserve"> Ac5.3</w:t>
      </w:r>
      <w:r>
        <w:rPr>
          <w:lang w:val="en-US"/>
        </w:rPr>
        <w:t xml:space="preserve">. </w:t>
      </w:r>
      <w:r w:rsidR="006B227C">
        <w:t xml:space="preserve"> Ac26.18</w:t>
      </w:r>
      <w:r>
        <w:rPr>
          <w:lang w:val="en-US"/>
        </w:rPr>
        <w:t xml:space="preserve">. Ro </w:t>
      </w:r>
      <w:r w:rsidR="006B227C">
        <w:t xml:space="preserve"> Ro16.20</w:t>
      </w:r>
      <w:r>
        <w:rPr>
          <w:lang w:val="en-US"/>
        </w:rPr>
        <w:t xml:space="preserve">. 2 Co </w:t>
      </w:r>
      <w:r w:rsidR="006B227C">
        <w:t xml:space="preserve"> 2Co2.11</w:t>
      </w:r>
      <w:r>
        <w:rPr>
          <w:lang w:val="en-US"/>
        </w:rPr>
        <w:t>. *</w:t>
      </w:r>
      <w:r w:rsidR="006B227C">
        <w:t xml:space="preserve"> 2Co11.14</w:t>
      </w:r>
      <w:r>
        <w:rPr>
          <w:lang w:val="en-US"/>
        </w:rPr>
        <w:t xml:space="preserve">. </w:t>
      </w:r>
      <w:r w:rsidR="006B227C">
        <w:t xml:space="preserve"> 2Co12.7</w:t>
      </w:r>
      <w:r>
        <w:rPr>
          <w:lang w:val="en-US"/>
        </w:rPr>
        <w:t xml:space="preserve">. 2 Th </w:t>
      </w:r>
      <w:r w:rsidR="006B227C">
        <w:t xml:space="preserve"> 2Th2.9</w:t>
      </w:r>
      <w:r>
        <w:rPr>
          <w:lang w:val="en-US"/>
        </w:rPr>
        <w:t xml:space="preserve">. </w:t>
      </w:r>
      <w:r>
        <w:rPr>
          <w:b/>
          <w:lang w:val="en-US"/>
        </w:rPr>
        <w:t>deceiveth</w:t>
      </w:r>
      <w:r>
        <w:rPr>
          <w:lang w:val="en-US"/>
        </w:rPr>
        <w:t xml:space="preserve">. Re </w:t>
      </w:r>
      <w:r w:rsidR="006B227C">
        <w:t xml:space="preserve"> Re13.14</w:t>
      </w:r>
      <w:r>
        <w:rPr>
          <w:lang w:val="en-US"/>
        </w:rPr>
        <w:t xml:space="preserve">. </w:t>
      </w:r>
      <w:r w:rsidR="006B227C">
        <w:t xml:space="preserve"> Re18.23</w:t>
      </w:r>
      <w:r>
        <w:rPr>
          <w:lang w:val="en-US"/>
        </w:rPr>
        <w:t xml:space="preserve">. </w:t>
      </w:r>
      <w:r w:rsidR="006B227C">
        <w:t xml:space="preserve"> Re19.20</w:t>
      </w:r>
      <w:r>
        <w:rPr>
          <w:lang w:val="en-US"/>
        </w:rPr>
        <w:t xml:space="preserve">. </w:t>
      </w:r>
      <w:r w:rsidR="006B227C">
        <w:t xml:space="preserve"> Re20.3</w:t>
      </w:r>
      <w:r>
        <w:rPr>
          <w:lang w:val="en-US"/>
        </w:rPr>
        <w:t xml:space="preserve">, </w:t>
      </w:r>
      <w:r w:rsidR="006B227C">
        <w:t xml:space="preserve"> Re20.8</w:t>
      </w:r>
      <w:r>
        <w:rPr>
          <w:lang w:val="en-US"/>
        </w:rPr>
        <w:t xml:space="preserve">, </w:t>
      </w:r>
      <w:r w:rsidR="006B227C">
        <w:t xml:space="preserve"> Re20.10</w:t>
      </w:r>
      <w:r>
        <w:rPr>
          <w:lang w:val="en-US"/>
        </w:rPr>
        <w:t>. Mt *</w:t>
      </w:r>
      <w:r w:rsidR="006B227C">
        <w:t xml:space="preserve"> Mt24.24</w:t>
      </w:r>
      <w:r>
        <w:rPr>
          <w:lang w:val="en-US"/>
        </w:rPr>
        <w:t>. Jn *</w:t>
      </w:r>
      <w:r w:rsidR="006B227C">
        <w:t xml:space="preserve"> Jn8.44</w:t>
      </w:r>
      <w:r>
        <w:rPr>
          <w:lang w:val="en-US"/>
        </w:rPr>
        <w:t xml:space="preserve">. Ro </w:t>
      </w:r>
      <w:r w:rsidR="006B227C">
        <w:t xml:space="preserve"> Ro16.18</w:t>
      </w:r>
      <w:r>
        <w:rPr>
          <w:lang w:val="en-US"/>
        </w:rPr>
        <w:t>. 2 Co *</w:t>
      </w:r>
      <w:r w:rsidR="006B227C">
        <w:t xml:space="preserve"> 2Co11.3</w:t>
      </w:r>
      <w:r>
        <w:rPr>
          <w:lang w:val="en-US"/>
        </w:rPr>
        <w:t>. Ep +*</w:t>
      </w:r>
      <w:r w:rsidR="006B227C">
        <w:t xml:space="preserve"> Eph4.14</w:t>
      </w:r>
      <w:r>
        <w:rPr>
          <w:lang w:val="en-US"/>
        </w:rPr>
        <w:t>. 2 Th *</w:t>
      </w:r>
      <w:r w:rsidR="006B227C">
        <w:t xml:space="preserve"> 2Th2.3</w:t>
      </w:r>
      <w:r>
        <w:rPr>
          <w:lang w:val="en-US"/>
        </w:rPr>
        <w:t xml:space="preserve">, </w:t>
      </w:r>
      <w:r w:rsidR="006B227C">
        <w:t xml:space="preserve"> 2Th2.9-11</w:t>
      </w:r>
      <w:r>
        <w:rPr>
          <w:lang w:val="en-US"/>
        </w:rPr>
        <w:t>. 1 Ti *</w:t>
      </w:r>
      <w:r w:rsidR="006B227C">
        <w:t xml:space="preserve"> 1Ti2.14</w:t>
      </w:r>
      <w:r>
        <w:rPr>
          <w:lang w:val="en-US"/>
        </w:rPr>
        <w:t xml:space="preserve">. 2 Ti </w:t>
      </w:r>
      <w:r w:rsidR="006B227C">
        <w:t xml:space="preserve"> 2Ti3.13</w:t>
      </w:r>
      <w:r>
        <w:rPr>
          <w:lang w:val="en-US"/>
        </w:rPr>
        <w:t xml:space="preserve">. 1 J </w:t>
      </w:r>
      <w:r w:rsidR="006B227C">
        <w:t xml:space="preserve"> 1Jn5.19</w:t>
      </w:r>
      <w:r>
        <w:rPr>
          <w:lang w:val="en-US"/>
        </w:rPr>
        <w:t xml:space="preserve">. </w:t>
      </w:r>
      <w:r>
        <w:rPr>
          <w:b/>
          <w:lang w:val="en-US"/>
        </w:rPr>
        <w:t>world</w:t>
      </w:r>
      <w:r>
        <w:rPr>
          <w:lang w:val="en-US"/>
        </w:rPr>
        <w:t xml:space="preserve">. Gr. </w:t>
      </w:r>
      <w:r>
        <w:rPr>
          <w:i/>
          <w:lang w:val="en-US"/>
        </w:rPr>
        <w:t>oikoumene,</w:t>
      </w:r>
      <w:r>
        <w:rPr>
          <w:lang w:val="en-US"/>
        </w:rPr>
        <w:t xml:space="preserve"> Mt +</w:t>
      </w:r>
      <w:r w:rsidR="006B227C">
        <w:t xml:space="preserve"> Mt24.14</w:t>
      </w:r>
      <w:r>
        <w:rPr>
          <w:lang w:val="en-US"/>
        </w:rPr>
        <w:t>. *</w:t>
      </w:r>
      <w:r w:rsidR="006B227C">
        <w:t xml:space="preserve">  f121:121J</w:t>
      </w:r>
      <w:r>
        <w:rPr>
          <w:lang w:val="en-US"/>
        </w:rPr>
        <w:t>, Jn +</w:t>
      </w:r>
      <w:r w:rsidR="006B227C">
        <w:t xml:space="preserve"> Jn3.16</w:t>
      </w:r>
      <w:r>
        <w:rPr>
          <w:lang w:val="en-US"/>
        </w:rPr>
        <w:t xml:space="preserve">. </w:t>
      </w:r>
      <w:r>
        <w:rPr>
          <w:b/>
          <w:lang w:val="en-US"/>
        </w:rPr>
        <w:t>he was</w:t>
      </w:r>
      <w:r>
        <w:rPr>
          <w:lang w:val="en-US"/>
        </w:rPr>
        <w:t>. Re +</w:t>
      </w:r>
      <w:r w:rsidR="006B227C">
        <w:t xml:space="preserve"> Re9.1</w:t>
      </w:r>
      <w:r>
        <w:rPr>
          <w:lang w:val="en-US"/>
        </w:rPr>
        <w:t xml:space="preserve">. Ezk </w:t>
      </w:r>
      <w:r>
        <w:rPr>
          <w:rFonts w:ascii="Segoe UI Symbol" w:hAnsi="Segoe UI Symbol" w:cs="Segoe UI Symbol"/>
          <w:lang w:val="en-US"/>
        </w:rPr>
        <w:t>✓</w:t>
      </w:r>
      <w:r w:rsidR="006B227C">
        <w:t xml:space="preserve"> Eze28.16</w:t>
      </w:r>
      <w:r>
        <w:rPr>
          <w:lang w:val="en-US"/>
        </w:rPr>
        <w:t xml:space="preserve">. Lk </w:t>
      </w:r>
      <w:r>
        <w:rPr>
          <w:rFonts w:ascii="Segoe UI Symbol" w:hAnsi="Segoe UI Symbol" w:cs="Segoe UI Symbol"/>
          <w:lang w:val="en-US"/>
        </w:rPr>
        <w:t>✓</w:t>
      </w:r>
      <w:r w:rsidR="006B227C">
        <w:t xml:space="preserve"> Lk10.18</w:t>
      </w:r>
      <w:r>
        <w:rPr>
          <w:lang w:val="en-US"/>
        </w:rPr>
        <w:t>. Jn *</w:t>
      </w:r>
      <w:r w:rsidR="006B227C">
        <w:t xml:space="preserve"> Jn12.31</w:t>
      </w:r>
      <w:r>
        <w:rPr>
          <w:lang w:val="en-US"/>
        </w:rPr>
        <w:t xml:space="preserve">. </w:t>
      </w:r>
      <w:r>
        <w:rPr>
          <w:b/>
          <w:lang w:val="en-US"/>
        </w:rPr>
        <w:t>into</w:t>
      </w:r>
      <w:r>
        <w:rPr>
          <w:lang w:val="en-US"/>
        </w:rPr>
        <w:t xml:space="preserve">. Jb </w:t>
      </w:r>
      <w:r w:rsidR="006B227C">
        <w:t xml:space="preserve"> Job1.7</w:t>
      </w:r>
      <w:r>
        <w:rPr>
          <w:lang w:val="en-US"/>
        </w:rPr>
        <w:t xml:space="preserve">. </w:t>
      </w:r>
      <w:r w:rsidR="006B227C">
        <w:t xml:space="preserve"> Job2.2</w:t>
      </w:r>
      <w:r>
        <w:rPr>
          <w:lang w:val="en-US"/>
        </w:rPr>
        <w:t xml:space="preserve">. Is </w:t>
      </w:r>
      <w:r>
        <w:rPr>
          <w:rFonts w:ascii="Segoe UI Symbol" w:hAnsi="Segoe UI Symbol" w:cs="Segoe UI Symbol"/>
          <w:lang w:val="en-US"/>
        </w:rPr>
        <w:t>✓</w:t>
      </w:r>
      <w:r w:rsidR="006B227C">
        <w:t xml:space="preserve"> Is14.12</w:t>
      </w:r>
      <w:r>
        <w:rPr>
          <w:lang w:val="en-US"/>
        </w:rPr>
        <w:t xml:space="preserve">, </w:t>
      </w:r>
      <w:r w:rsidR="006B227C">
        <w:t xml:space="preserve"> Is14.13</w:t>
      </w:r>
      <w:r>
        <w:rPr>
          <w:lang w:val="en-US"/>
        </w:rPr>
        <w:t xml:space="preserve">. </w:t>
      </w:r>
      <w:r w:rsidR="006B227C">
        <w:t xml:space="preserve"> Is65.25</w:t>
      </w:r>
      <w:r>
        <w:rPr>
          <w:lang w:val="en-US"/>
        </w:rPr>
        <w:t>. Jn *</w:t>
      </w:r>
      <w:r w:rsidR="006B227C">
        <w:t xml:space="preserve"> Jn14.30</w:t>
      </w:r>
      <w:r>
        <w:rPr>
          <w:lang w:val="en-US"/>
        </w:rPr>
        <w:t xml:space="preserve">. </w:t>
      </w:r>
      <w:r w:rsidR="006B227C">
        <w:t xml:space="preserve"> Jn16.11</w:t>
      </w:r>
      <w:r>
        <w:rPr>
          <w:lang w:val="en-US"/>
        </w:rPr>
        <w:t>. 2 Co *</w:t>
      </w:r>
      <w:r w:rsidR="006B227C">
        <w:t xml:space="preserve"> 2Co4.4</w:t>
      </w:r>
      <w:r>
        <w:rPr>
          <w:lang w:val="en-US"/>
        </w:rPr>
        <w:t>. 1 P *</w:t>
      </w:r>
      <w:r w:rsidR="006B227C">
        <w:t xml:space="preserve"> 1Pe5.8</w:t>
      </w:r>
      <w:r>
        <w:rPr>
          <w:lang w:val="en-US"/>
        </w:rPr>
        <w:t xml:space="preserve">. </w:t>
      </w:r>
      <w:r>
        <w:rPr>
          <w:b/>
          <w:lang w:val="en-US"/>
        </w:rPr>
        <w:t>his angels</w:t>
      </w:r>
      <w:r>
        <w:rPr>
          <w:lang w:val="en-US"/>
        </w:rPr>
        <w:t>. 2 P *</w:t>
      </w:r>
      <w:r w:rsidR="006B227C">
        <w:t xml:space="preserve"> 2Pe2.4</w:t>
      </w:r>
      <w:r>
        <w:rPr>
          <w:lang w:val="en-US"/>
        </w:rPr>
        <w:t>.</w:t>
      </w:r>
    </w:p>
    <w:p w:rsidR="003E23E9" w:rsidRDefault="003E23E9" w:rsidP="00710603">
      <w:pPr>
        <w:ind w:firstLine="360"/>
        <w:jc w:val="both"/>
      </w:pPr>
      <w:r>
        <w:rPr>
          <w:lang w:val="en-US"/>
        </w:rPr>
        <w:t xml:space="preserve">10. </w:t>
      </w:r>
      <w:r>
        <w:rPr>
          <w:b/>
          <w:lang w:val="en-US"/>
        </w:rPr>
        <w:t>I heard</w:t>
      </w:r>
      <w:r>
        <w:rPr>
          <w:lang w:val="en-US"/>
        </w:rPr>
        <w:t>. See on Re +*</w:t>
      </w:r>
      <w:r w:rsidR="006B227C">
        <w:t xml:space="preserve"> Re11.15</w:t>
      </w:r>
      <w:r>
        <w:rPr>
          <w:lang w:val="en-US"/>
        </w:rPr>
        <w:t xml:space="preserve">. </w:t>
      </w:r>
      <w:r w:rsidR="006B227C">
        <w:t xml:space="preserve"> Re19.1-7</w:t>
      </w:r>
      <w:r>
        <w:rPr>
          <w:lang w:val="en-US"/>
        </w:rPr>
        <w:t xml:space="preserve">. </w:t>
      </w:r>
      <w:r>
        <w:rPr>
          <w:b/>
          <w:lang w:val="en-US"/>
        </w:rPr>
        <w:t>salvation</w:t>
      </w:r>
      <w:r>
        <w:rPr>
          <w:lang w:val="en-US"/>
        </w:rPr>
        <w:t>. Re +</w:t>
      </w:r>
      <w:r w:rsidR="006B227C">
        <w:t xml:space="preserve"> Re7.10</w:t>
      </w:r>
      <w:r>
        <w:rPr>
          <w:lang w:val="en-US"/>
        </w:rPr>
        <w:t>. He +*</w:t>
      </w:r>
      <w:r w:rsidR="006B227C">
        <w:t xml:space="preserve"> Heb9.28</w:t>
      </w:r>
      <w:r>
        <w:rPr>
          <w:lang w:val="en-US"/>
        </w:rPr>
        <w:t xml:space="preserve">. </w:t>
      </w:r>
      <w:r>
        <w:rPr>
          <w:b/>
          <w:lang w:val="en-US"/>
        </w:rPr>
        <w:t>the kingdom</w:t>
      </w:r>
      <w:r>
        <w:rPr>
          <w:lang w:val="en-US"/>
        </w:rPr>
        <w:t>. Re +*</w:t>
      </w:r>
      <w:r w:rsidR="006B227C">
        <w:t xml:space="preserve"> Re11.15</w:t>
      </w:r>
      <w:r>
        <w:rPr>
          <w:lang w:val="en-US"/>
        </w:rPr>
        <w:t>. 1 Ch *</w:t>
      </w:r>
      <w:r w:rsidR="006B227C">
        <w:t xml:space="preserve"> 1Ch29.11</w:t>
      </w:r>
      <w:r>
        <w:rPr>
          <w:lang w:val="en-US"/>
        </w:rPr>
        <w:t>. Ps *</w:t>
      </w:r>
      <w:r w:rsidR="006B227C">
        <w:t xml:space="preserve"> Ps22.28</w:t>
      </w:r>
      <w:r>
        <w:rPr>
          <w:lang w:val="en-US"/>
        </w:rPr>
        <w:t xml:space="preserve">. </w:t>
      </w:r>
      <w:r w:rsidR="006B227C">
        <w:t xml:space="preserve"> Ps45.6</w:t>
      </w:r>
      <w:r>
        <w:rPr>
          <w:lang w:val="en-US"/>
        </w:rPr>
        <w:t xml:space="preserve">. </w:t>
      </w:r>
      <w:r w:rsidR="006B227C">
        <w:t xml:space="preserve"> Ps145.11-13</w:t>
      </w:r>
      <w:r>
        <w:rPr>
          <w:lang w:val="en-US"/>
        </w:rPr>
        <w:t>. Da *</w:t>
      </w:r>
      <w:r w:rsidR="006B227C">
        <w:t xml:space="preserve"> Da2.44</w:t>
      </w:r>
      <w:r>
        <w:rPr>
          <w:lang w:val="en-US"/>
        </w:rPr>
        <w:t>. Mt +*</w:t>
      </w:r>
      <w:r w:rsidR="006B227C">
        <w:t xml:space="preserve"> Mt6.10</w:t>
      </w:r>
      <w:r>
        <w:rPr>
          <w:lang w:val="en-US"/>
        </w:rPr>
        <w:t xml:space="preserve">. Lk </w:t>
      </w:r>
      <w:r w:rsidR="006B227C">
        <w:t xml:space="preserve"> Lk11.2</w:t>
      </w:r>
      <w:r>
        <w:rPr>
          <w:lang w:val="en-US"/>
        </w:rPr>
        <w:t xml:space="preserve">. </w:t>
      </w:r>
      <w:r>
        <w:rPr>
          <w:b/>
          <w:lang w:val="en-US"/>
        </w:rPr>
        <w:t>the power</w:t>
      </w:r>
      <w:r>
        <w:rPr>
          <w:lang w:val="en-US"/>
        </w:rPr>
        <w:t xml:space="preserve">. Re </w:t>
      </w:r>
      <w:r w:rsidR="006B227C">
        <w:t xml:space="preserve"> Re2.26</w:t>
      </w:r>
      <w:r>
        <w:rPr>
          <w:lang w:val="en-US"/>
        </w:rPr>
        <w:t>. +</w:t>
      </w:r>
      <w:r w:rsidR="006B227C">
        <w:t xml:space="preserve"> Re4.11</w:t>
      </w:r>
      <w:r>
        <w:rPr>
          <w:lang w:val="en-US"/>
        </w:rPr>
        <w:t>. Ps *</w:t>
      </w:r>
      <w:r w:rsidR="006B227C">
        <w:t xml:space="preserve"> Ps2.8-12</w:t>
      </w:r>
      <w:r>
        <w:rPr>
          <w:lang w:val="en-US"/>
        </w:rPr>
        <w:t xml:space="preserve">. </w:t>
      </w:r>
      <w:r w:rsidR="006B227C">
        <w:t xml:space="preserve"> Ps110.5</w:t>
      </w:r>
      <w:r>
        <w:rPr>
          <w:lang w:val="en-US"/>
        </w:rPr>
        <w:t xml:space="preserve">, </w:t>
      </w:r>
      <w:r w:rsidR="006B227C">
        <w:t xml:space="preserve"> Ps110.6</w:t>
      </w:r>
      <w:r>
        <w:rPr>
          <w:lang w:val="en-US"/>
        </w:rPr>
        <w:t xml:space="preserve">. Mt </w:t>
      </w:r>
      <w:r w:rsidR="006B227C">
        <w:t xml:space="preserve"> Mt26.64</w:t>
      </w:r>
      <w:r>
        <w:rPr>
          <w:lang w:val="en-US"/>
        </w:rPr>
        <w:t xml:space="preserve">. </w:t>
      </w:r>
      <w:r w:rsidR="006B227C">
        <w:t xml:space="preserve"> Mt28.18</w:t>
      </w:r>
      <w:r>
        <w:rPr>
          <w:lang w:val="en-US"/>
        </w:rPr>
        <w:t xml:space="preserve">. 1 Co </w:t>
      </w:r>
      <w:r w:rsidR="006B227C">
        <w:t xml:space="preserve"> 1Co5.4</w:t>
      </w:r>
      <w:r>
        <w:rPr>
          <w:lang w:val="en-US"/>
        </w:rPr>
        <w:t>. 2 Co *</w:t>
      </w:r>
      <w:r w:rsidR="006B227C">
        <w:t xml:space="preserve"> 2Co12.9</w:t>
      </w:r>
      <w:r>
        <w:rPr>
          <w:lang w:val="en-US"/>
        </w:rPr>
        <w:t xml:space="preserve">. </w:t>
      </w:r>
      <w:r>
        <w:rPr>
          <w:b/>
          <w:lang w:val="en-US"/>
        </w:rPr>
        <w:t>his Christ</w:t>
      </w:r>
      <w:r>
        <w:rPr>
          <w:lang w:val="en-US"/>
        </w:rPr>
        <w:t>. Re +*</w:t>
      </w:r>
      <w:r w:rsidR="006B227C">
        <w:t xml:space="preserve"> Re11.15</w:t>
      </w:r>
      <w:r>
        <w:rPr>
          <w:lang w:val="en-US"/>
        </w:rPr>
        <w:t xml:space="preserve">. </w:t>
      </w:r>
      <w:r>
        <w:rPr>
          <w:b/>
          <w:lang w:val="en-US"/>
        </w:rPr>
        <w:t>the accuser</w:t>
      </w:r>
      <w:r>
        <w:rPr>
          <w:lang w:val="en-US"/>
        </w:rPr>
        <w:t>. Jb *</w:t>
      </w:r>
      <w:r w:rsidR="006B227C">
        <w:t xml:space="preserve"> </w:t>
      </w:r>
      <w:r w:rsidR="006B227C">
        <w:lastRenderedPageBreak/>
        <w:t>Job1.9</w:t>
      </w:r>
      <w:r>
        <w:rPr>
          <w:lang w:val="en-US"/>
        </w:rPr>
        <w:t>. *</w:t>
      </w:r>
      <w:r w:rsidR="006B227C">
        <w:t xml:space="preserve"> Job2.5</w:t>
      </w:r>
      <w:r>
        <w:rPr>
          <w:lang w:val="en-US"/>
        </w:rPr>
        <w:t xml:space="preserve">. Zc </w:t>
      </w:r>
      <w:r w:rsidR="006B227C">
        <w:t xml:space="preserve"> Zec3.1</w:t>
      </w:r>
      <w:r>
        <w:rPr>
          <w:lang w:val="en-US"/>
        </w:rPr>
        <w:t xml:space="preserve">, </w:t>
      </w:r>
      <w:r w:rsidR="006B227C">
        <w:t xml:space="preserve"> Zec3.2</w:t>
      </w:r>
      <w:r>
        <w:rPr>
          <w:lang w:val="en-US"/>
        </w:rPr>
        <w:t xml:space="preserve">. Lk </w:t>
      </w:r>
      <w:r w:rsidR="006B227C">
        <w:t xml:space="preserve"> Lk22.31</w:t>
      </w:r>
      <w:r>
        <w:rPr>
          <w:lang w:val="en-US"/>
        </w:rPr>
        <w:t xml:space="preserve">. Ro </w:t>
      </w:r>
      <w:r w:rsidR="006B227C">
        <w:t xml:space="preserve"> Ro8.33</w:t>
      </w:r>
      <w:r>
        <w:rPr>
          <w:lang w:val="en-US"/>
        </w:rPr>
        <w:t xml:space="preserve">, </w:t>
      </w:r>
      <w:r w:rsidR="006B227C">
        <w:t xml:space="preserve"> Ro8.34</w:t>
      </w:r>
      <w:r>
        <w:rPr>
          <w:lang w:val="en-US"/>
        </w:rPr>
        <w:t xml:space="preserve">. Ti </w:t>
      </w:r>
      <w:r w:rsidR="006B227C">
        <w:t xml:space="preserve"> Tt2.3</w:t>
      </w:r>
      <w:r>
        <w:rPr>
          <w:lang w:val="en-US"/>
        </w:rPr>
        <w:t>. 1 P +*</w:t>
      </w:r>
      <w:r w:rsidR="006B227C">
        <w:t xml:space="preserve"> 1Pe5.8</w:t>
      </w:r>
      <w:r>
        <w:rPr>
          <w:lang w:val="en-US"/>
        </w:rPr>
        <w:t xml:space="preserve">. </w:t>
      </w:r>
      <w:r>
        <w:rPr>
          <w:b/>
          <w:lang w:val="en-US"/>
        </w:rPr>
        <w:t>day and night</w:t>
      </w:r>
      <w:r>
        <w:rPr>
          <w:lang w:val="en-US"/>
        </w:rPr>
        <w:t>. Lk +</w:t>
      </w:r>
      <w:r w:rsidR="006B227C">
        <w:t xml:space="preserve"> Lk18.7</w:t>
      </w:r>
      <w:r>
        <w:rPr>
          <w:lang w:val="en-US"/>
        </w:rPr>
        <w:t xml:space="preserve">. </w:t>
      </w:r>
    </w:p>
    <w:p w:rsidR="003E23E9" w:rsidRDefault="003E23E9" w:rsidP="00710603">
      <w:pPr>
        <w:ind w:firstLine="360"/>
        <w:jc w:val="both"/>
      </w:pPr>
      <w:r>
        <w:rPr>
          <w:lang w:val="en-US"/>
        </w:rPr>
        <w:t xml:space="preserve">11. </w:t>
      </w:r>
      <w:r>
        <w:rPr>
          <w:b/>
          <w:lang w:val="en-US"/>
        </w:rPr>
        <w:t>they overcame</w:t>
      </w:r>
      <w:r>
        <w:rPr>
          <w:lang w:val="en-US"/>
        </w:rPr>
        <w:t>. Re *</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w:t>
      </w:r>
      <w:r w:rsidR="006B227C">
        <w:t xml:space="preserve"> Re2.26</w:t>
      </w:r>
      <w:r>
        <w:rPr>
          <w:lang w:val="en-US"/>
        </w:rPr>
        <w:t>. *</w:t>
      </w:r>
      <w:r w:rsidR="006B227C">
        <w:t xml:space="preserve"> Re3.5</w:t>
      </w:r>
      <w:r>
        <w:rPr>
          <w:lang w:val="en-US"/>
        </w:rPr>
        <w:t xml:space="preserve">, </w:t>
      </w:r>
      <w:r w:rsidR="006B227C">
        <w:t xml:space="preserve"> Re3.12</w:t>
      </w:r>
      <w:r>
        <w:rPr>
          <w:lang w:val="en-US"/>
        </w:rPr>
        <w:t xml:space="preserve">, </w:t>
      </w:r>
      <w:r w:rsidR="006B227C">
        <w:t xml:space="preserve"> Re3.21</w:t>
      </w:r>
      <w:r>
        <w:rPr>
          <w:lang w:val="en-US"/>
        </w:rPr>
        <w:t xml:space="preserve">. </w:t>
      </w:r>
      <w:r w:rsidR="006B227C">
        <w:t xml:space="preserve"> Re15.2</w:t>
      </w:r>
      <w:r>
        <w:rPr>
          <w:lang w:val="en-US"/>
        </w:rPr>
        <w:t>. Jn +</w:t>
      </w:r>
      <w:r w:rsidR="006B227C">
        <w:t xml:space="preserve"> Jn16.33</w:t>
      </w:r>
      <w:r>
        <w:rPr>
          <w:lang w:val="en-US"/>
        </w:rPr>
        <w:t>. Ro *</w:t>
      </w:r>
      <w:r w:rsidR="006B227C">
        <w:t xml:space="preserve"> Ro8.33-39</w:t>
      </w:r>
      <w:r>
        <w:rPr>
          <w:lang w:val="en-US"/>
        </w:rPr>
        <w:t>. *</w:t>
      </w:r>
      <w:r w:rsidR="006B227C">
        <w:t xml:space="preserve"> Ro16.20</w:t>
      </w:r>
      <w:r>
        <w:rPr>
          <w:lang w:val="en-US"/>
        </w:rPr>
        <w:t>. 1 Co *</w:t>
      </w:r>
      <w:r w:rsidR="006B227C">
        <w:t xml:space="preserve"> 1Co15.57</w:t>
      </w:r>
      <w:r>
        <w:rPr>
          <w:lang w:val="en-US"/>
        </w:rPr>
        <w:t>. 2 Co *</w:t>
      </w:r>
      <w:r w:rsidR="006B227C">
        <w:t xml:space="preserve"> 2Co10.3-5</w:t>
      </w:r>
      <w:r>
        <w:rPr>
          <w:lang w:val="en-US"/>
        </w:rPr>
        <w:t>. Ep *</w:t>
      </w:r>
      <w:r w:rsidR="006B227C">
        <w:t xml:space="preserve"> Eph6.13-18</w:t>
      </w:r>
      <w:r>
        <w:rPr>
          <w:lang w:val="en-US"/>
        </w:rPr>
        <w:t>. 2 Ti *</w:t>
      </w:r>
      <w:r w:rsidR="006B227C">
        <w:t xml:space="preserve"> 2Ti4.7</w:t>
      </w:r>
      <w:r>
        <w:rPr>
          <w:lang w:val="en-US"/>
        </w:rPr>
        <w:t xml:space="preserve">, </w:t>
      </w:r>
      <w:r w:rsidR="006B227C">
        <w:t xml:space="preserve"> 2Ti4.8</w:t>
      </w:r>
      <w:r>
        <w:rPr>
          <w:lang w:val="en-US"/>
        </w:rPr>
        <w:t>. He *</w:t>
      </w:r>
      <w:r w:rsidR="006B227C">
        <w:t xml:space="preserve"> Heb2.14</w:t>
      </w:r>
      <w:r>
        <w:rPr>
          <w:lang w:val="en-US"/>
        </w:rPr>
        <w:t xml:space="preserve">, </w:t>
      </w:r>
      <w:r w:rsidR="006B227C">
        <w:t xml:space="preserve"> Heb2.15</w:t>
      </w:r>
      <w:r>
        <w:rPr>
          <w:lang w:val="en-US"/>
        </w:rPr>
        <w:t>. 1 J *</w:t>
      </w:r>
      <w:r w:rsidR="006B227C">
        <w:t xml:space="preserve"> 1Jn2.13</w:t>
      </w:r>
      <w:r>
        <w:rPr>
          <w:lang w:val="en-US"/>
        </w:rPr>
        <w:t xml:space="preserve">, </w:t>
      </w:r>
      <w:r w:rsidR="006B227C">
        <w:t xml:space="preserve"> 1Jn2.14</w:t>
      </w:r>
      <w:r>
        <w:rPr>
          <w:lang w:val="en-US"/>
        </w:rPr>
        <w:t xml:space="preserve">. </w:t>
      </w:r>
      <w:r w:rsidR="006B227C">
        <w:t xml:space="preserve"> 1Jn4.4</w:t>
      </w:r>
      <w:r>
        <w:rPr>
          <w:lang w:val="en-US"/>
        </w:rPr>
        <w:t>. *</w:t>
      </w:r>
      <w:r w:rsidR="006B227C">
        <w:t xml:space="preserve"> 1Jn5.4</w:t>
      </w:r>
      <w:r>
        <w:rPr>
          <w:lang w:val="en-US"/>
        </w:rPr>
        <w:t xml:space="preserve">, </w:t>
      </w:r>
      <w:r w:rsidR="006B227C">
        <w:t xml:space="preserve"> 1Jn5.5</w:t>
      </w:r>
      <w:r>
        <w:rPr>
          <w:lang w:val="en-US"/>
        </w:rPr>
        <w:t>. Ju +*</w:t>
      </w:r>
      <w:r w:rsidR="006B227C">
        <w:t xml:space="preserve"> Jud24</w:t>
      </w:r>
      <w:r>
        <w:rPr>
          <w:lang w:val="en-US"/>
        </w:rPr>
        <w:t xml:space="preserve">, </w:t>
      </w:r>
      <w:r w:rsidR="006B227C">
        <w:t xml:space="preserve"> Jud25</w:t>
      </w:r>
      <w:r>
        <w:rPr>
          <w:lang w:val="en-US"/>
        </w:rPr>
        <w:t xml:space="preserve">. </w:t>
      </w:r>
      <w:r>
        <w:rPr>
          <w:b/>
          <w:lang w:val="en-US"/>
        </w:rPr>
        <w:t>the blood</w:t>
      </w:r>
      <w:r>
        <w:rPr>
          <w:lang w:val="en-US"/>
        </w:rPr>
        <w:t xml:space="preserve">. </w:t>
      </w:r>
      <w:r w:rsidR="006B227C">
        <w:t xml:space="preserve">  f117</w:t>
      </w:r>
      <w:r>
        <w:rPr>
          <w:lang w:val="en-US"/>
        </w:rPr>
        <w:t>, Ge +</w:t>
      </w:r>
      <w:r w:rsidR="006B227C">
        <w:t xml:space="preserve"> Ge19.8</w:t>
      </w:r>
      <w:r>
        <w:rPr>
          <w:lang w:val="en-US"/>
        </w:rPr>
        <w:t>. Re +</w:t>
      </w:r>
      <w:r w:rsidR="006B227C">
        <w:t xml:space="preserve"> Re1.5</w:t>
      </w:r>
      <w:r>
        <w:rPr>
          <w:lang w:val="en-US"/>
        </w:rPr>
        <w:t xml:space="preserve">. </w:t>
      </w:r>
      <w:r w:rsidR="006B227C">
        <w:t xml:space="preserve"> Re7.10-14</w:t>
      </w:r>
      <w:r>
        <w:rPr>
          <w:lang w:val="en-US"/>
        </w:rPr>
        <w:t xml:space="preserve">. </w:t>
      </w:r>
      <w:r w:rsidR="006B227C">
        <w:t xml:space="preserve"> Re14.1-4</w:t>
      </w:r>
      <w:r>
        <w:rPr>
          <w:lang w:val="en-US"/>
        </w:rPr>
        <w:t xml:space="preserve">. Ex </w:t>
      </w:r>
      <w:r w:rsidR="006B227C">
        <w:t xml:space="preserve"> Ex12.13</w:t>
      </w:r>
      <w:r>
        <w:rPr>
          <w:lang w:val="en-US"/>
        </w:rPr>
        <w:t>. He +*</w:t>
      </w:r>
      <w:r w:rsidR="006B227C">
        <w:t xml:space="preserve"> Heb9.22</w:t>
      </w:r>
      <w:r>
        <w:rPr>
          <w:lang w:val="en-US"/>
        </w:rPr>
        <w:t xml:space="preserve">. </w:t>
      </w:r>
      <w:r>
        <w:rPr>
          <w:b/>
          <w:lang w:val="en-US"/>
        </w:rPr>
        <w:t>the Lamb</w:t>
      </w:r>
      <w:r>
        <w:rPr>
          <w:lang w:val="en-US"/>
        </w:rPr>
        <w:t>. Re +</w:t>
      </w:r>
      <w:r w:rsidR="006B227C">
        <w:t xml:space="preserve"> Re5.6</w:t>
      </w:r>
      <w:r>
        <w:rPr>
          <w:lang w:val="en-US"/>
        </w:rPr>
        <w:t xml:space="preserve">. </w:t>
      </w:r>
      <w:r w:rsidR="006B227C">
        <w:t xml:space="preserve"> Re15.3</w:t>
      </w:r>
      <w:r>
        <w:rPr>
          <w:lang w:val="en-US"/>
        </w:rPr>
        <w:t xml:space="preserve">. Ex </w:t>
      </w:r>
      <w:r w:rsidR="006B227C">
        <w:t xml:space="preserve"> Ex12.3</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the word</w:t>
      </w:r>
      <w:r>
        <w:rPr>
          <w:lang w:val="en-US"/>
        </w:rPr>
        <w:t xml:space="preserve">. ver. </w:t>
      </w:r>
      <w:r w:rsidR="006B227C">
        <w:t xml:space="preserve"> Re12.17</w:t>
      </w:r>
      <w:r>
        <w:rPr>
          <w:lang w:val="en-US"/>
        </w:rPr>
        <w:t>. See on Re *</w:t>
      </w:r>
      <w:r w:rsidR="006B227C">
        <w:t xml:space="preserve"> Re1.2</w:t>
      </w:r>
      <w:r>
        <w:rPr>
          <w:lang w:val="en-US"/>
        </w:rPr>
        <w:t xml:space="preserve">, </w:t>
      </w:r>
      <w:r w:rsidR="006B227C">
        <w:t xml:space="preserve"> Re1.9</w:t>
      </w:r>
      <w:r>
        <w:rPr>
          <w:lang w:val="en-US"/>
        </w:rPr>
        <w:t>. *</w:t>
      </w:r>
      <w:r w:rsidR="006B227C">
        <w:t xml:space="preserve"> Re6.9</w:t>
      </w:r>
      <w:r>
        <w:rPr>
          <w:lang w:val="en-US"/>
        </w:rPr>
        <w:t xml:space="preserve">. </w:t>
      </w:r>
      <w:r w:rsidR="006B227C">
        <w:t xml:space="preserve"> Re11.7</w:t>
      </w:r>
      <w:r>
        <w:rPr>
          <w:lang w:val="en-US"/>
        </w:rPr>
        <w:t>. *</w:t>
      </w:r>
      <w:r w:rsidR="006B227C">
        <w:t xml:space="preserve"> Re19.10</w:t>
      </w:r>
      <w:r>
        <w:rPr>
          <w:lang w:val="en-US"/>
        </w:rPr>
        <w:t xml:space="preserve">. </w:t>
      </w:r>
      <w:r>
        <w:rPr>
          <w:b/>
          <w:lang w:val="en-US"/>
        </w:rPr>
        <w:t>they loved not</w:t>
      </w:r>
      <w:r>
        <w:rPr>
          <w:lang w:val="en-US"/>
        </w:rPr>
        <w:t xml:space="preserve">. </w:t>
      </w:r>
      <w:r w:rsidR="006B227C">
        <w:t xml:space="preserve">  f175:175B</w:t>
      </w:r>
      <w:r>
        <w:rPr>
          <w:lang w:val="en-US"/>
        </w:rPr>
        <w:t>, Ge +</w:t>
      </w:r>
      <w:r w:rsidR="006B227C">
        <w:t xml:space="preserve"> Ge21.16</w:t>
      </w:r>
      <w:r>
        <w:rPr>
          <w:lang w:val="en-US"/>
        </w:rPr>
        <w:t xml:space="preserve">. Re </w:t>
      </w:r>
      <w:r w:rsidR="006B227C">
        <w:t xml:space="preserve"> Re2.10</w:t>
      </w:r>
      <w:r>
        <w:rPr>
          <w:lang w:val="en-US"/>
        </w:rPr>
        <w:t xml:space="preserve">, </w:t>
      </w:r>
      <w:r w:rsidR="006B227C">
        <w:t xml:space="preserve"> Re2.13</w:t>
      </w:r>
      <w:r>
        <w:rPr>
          <w:lang w:val="en-US"/>
        </w:rPr>
        <w:t>. *</w:t>
      </w:r>
      <w:r w:rsidR="006B227C">
        <w:t xml:space="preserve"> Re20.4</w:t>
      </w:r>
      <w:r>
        <w:rPr>
          <w:lang w:val="en-US"/>
        </w:rPr>
        <w:t>. SS *</w:t>
      </w:r>
      <w:r w:rsidR="006B227C">
        <w:t xml:space="preserve"> So8.6</w:t>
      </w:r>
      <w:r>
        <w:rPr>
          <w:lang w:val="en-US"/>
        </w:rPr>
        <w:t>. Mt *</w:t>
      </w:r>
      <w:r w:rsidR="006B227C">
        <w:t xml:space="preserve"> Mt16.25</w:t>
      </w:r>
      <w:r>
        <w:rPr>
          <w:lang w:val="en-US"/>
        </w:rPr>
        <w:t>. Lk +*</w:t>
      </w:r>
      <w:r w:rsidR="006B227C">
        <w:t xml:space="preserve"> Lk14.26</w:t>
      </w:r>
      <w:r>
        <w:rPr>
          <w:lang w:val="en-US"/>
        </w:rPr>
        <w:t>. Ac *</w:t>
      </w:r>
      <w:r w:rsidR="006B227C">
        <w:t xml:space="preserve"> Ac20.24</w:t>
      </w:r>
      <w:r>
        <w:rPr>
          <w:lang w:val="en-US"/>
        </w:rPr>
        <w:t>. *</w:t>
      </w:r>
      <w:r w:rsidR="006B227C">
        <w:t xml:space="preserve"> Ac21.13</w:t>
      </w:r>
      <w:r>
        <w:rPr>
          <w:lang w:val="en-US"/>
        </w:rPr>
        <w:t>. He *</w:t>
      </w:r>
      <w:r w:rsidR="006B227C">
        <w:t xml:space="preserve"> Heb11.35-38</w:t>
      </w:r>
      <w:r>
        <w:rPr>
          <w:lang w:val="en-US"/>
        </w:rPr>
        <w:t xml:space="preserve">. </w:t>
      </w:r>
      <w:r>
        <w:rPr>
          <w:b/>
          <w:lang w:val="en-US"/>
        </w:rPr>
        <w:t>lives</w:t>
      </w:r>
      <w:r>
        <w:rPr>
          <w:lang w:val="en-US"/>
        </w:rPr>
        <w:t xml:space="preserve">. Gr. psyche, </w:t>
      </w:r>
      <w:r w:rsidR="006B227C">
        <w:t xml:space="preserve">  f121:121A</w:t>
      </w:r>
      <w:r>
        <w:rPr>
          <w:lang w:val="en-US"/>
        </w:rPr>
        <w:t>, Mt +</w:t>
      </w:r>
      <w:r w:rsidR="006B227C">
        <w:t xml:space="preserve"> Mt2.20</w:t>
      </w:r>
      <w:r>
        <w:rPr>
          <w:lang w:val="en-US"/>
        </w:rPr>
        <w:t xml:space="preserve">. </w:t>
      </w:r>
      <w:r w:rsidR="006B227C">
        <w:t xml:space="preserve">  f121:121A</w:t>
      </w:r>
      <w:r>
        <w:rPr>
          <w:lang w:val="en-US"/>
        </w:rPr>
        <w:t>, Ge +</w:t>
      </w:r>
      <w:r w:rsidR="006B227C">
        <w:t xml:space="preserve"> Ge9.5</w:t>
      </w:r>
      <w:r>
        <w:rPr>
          <w:lang w:val="en-US"/>
        </w:rPr>
        <w:t xml:space="preserve">. </w:t>
      </w:r>
      <w:r>
        <w:rPr>
          <w:b/>
          <w:lang w:val="en-US"/>
        </w:rPr>
        <w:t>unto the death</w:t>
      </w:r>
      <w:r>
        <w:rPr>
          <w:lang w:val="en-US"/>
        </w:rPr>
        <w:t xml:space="preserve">. Re </w:t>
      </w:r>
      <w:r w:rsidR="006B227C">
        <w:t xml:space="preserve"> Re2.10</w:t>
      </w:r>
      <w:r>
        <w:rPr>
          <w:lang w:val="en-US"/>
        </w:rPr>
        <w:t xml:space="preserve">. </w:t>
      </w:r>
    </w:p>
    <w:p w:rsidR="003E23E9" w:rsidRDefault="003E23E9" w:rsidP="00710603">
      <w:pPr>
        <w:ind w:firstLine="360"/>
        <w:jc w:val="both"/>
      </w:pPr>
      <w:r>
        <w:rPr>
          <w:lang w:val="en-US"/>
        </w:rPr>
        <w:t xml:space="preserve">12. </w:t>
      </w:r>
      <w:r>
        <w:rPr>
          <w:b/>
          <w:lang w:val="en-US"/>
        </w:rPr>
        <w:t>rejoice</w:t>
      </w:r>
      <w:r>
        <w:rPr>
          <w:lang w:val="en-US"/>
        </w:rPr>
        <w:t xml:space="preserve">. Re </w:t>
      </w:r>
      <w:r w:rsidR="006B227C">
        <w:t xml:space="preserve"> Re18.20</w:t>
      </w:r>
      <w:r>
        <w:rPr>
          <w:lang w:val="en-US"/>
        </w:rPr>
        <w:t xml:space="preserve">. </w:t>
      </w:r>
      <w:r w:rsidR="006B227C">
        <w:t xml:space="preserve"> Re19.1-7</w:t>
      </w:r>
      <w:r>
        <w:rPr>
          <w:lang w:val="en-US"/>
        </w:rPr>
        <w:t xml:space="preserve">. Ps </w:t>
      </w:r>
      <w:r w:rsidR="006B227C">
        <w:t xml:space="preserve"> Ps96.11-13</w:t>
      </w:r>
      <w:r>
        <w:rPr>
          <w:lang w:val="en-US"/>
        </w:rPr>
        <w:t xml:space="preserve">. </w:t>
      </w:r>
      <w:r w:rsidR="006B227C">
        <w:t xml:space="preserve"> Ps148.1-4</w:t>
      </w:r>
      <w:r>
        <w:rPr>
          <w:lang w:val="en-US"/>
        </w:rPr>
        <w:t xml:space="preserve">. Is </w:t>
      </w:r>
      <w:r>
        <w:rPr>
          <w:rFonts w:ascii="MS Gothic" w:hAnsi="MS Gothic" w:cs="MS Gothic"/>
          <w:lang w:val="en-US"/>
        </w:rPr>
        <w:t>▶</w:t>
      </w:r>
      <w:r w:rsidR="006B227C">
        <w:t xml:space="preserve"> Is44.23</w:t>
      </w:r>
      <w:r>
        <w:rPr>
          <w:lang w:val="en-US"/>
        </w:rPr>
        <w:t xml:space="preserve">. </w:t>
      </w:r>
      <w:r>
        <w:rPr>
          <w:rFonts w:ascii="MS Gothic" w:hAnsi="MS Gothic" w:cs="MS Gothic"/>
          <w:lang w:val="en-US"/>
        </w:rPr>
        <w:t>▶</w:t>
      </w:r>
      <w:r w:rsidR="006B227C">
        <w:t xml:space="preserve"> Is49.13</w:t>
      </w:r>
      <w:r>
        <w:rPr>
          <w:lang w:val="en-US"/>
        </w:rPr>
        <w:t>. *</w:t>
      </w:r>
      <w:r w:rsidR="006B227C">
        <w:t xml:space="preserve"> Is55.12</w:t>
      </w:r>
      <w:r>
        <w:rPr>
          <w:lang w:val="en-US"/>
        </w:rPr>
        <w:t xml:space="preserve">, </w:t>
      </w:r>
      <w:r w:rsidR="006B227C">
        <w:t xml:space="preserve"> Is55.13</w:t>
      </w:r>
      <w:r>
        <w:rPr>
          <w:lang w:val="en-US"/>
        </w:rPr>
        <w:t xml:space="preserve">. Lk </w:t>
      </w:r>
      <w:r w:rsidR="006B227C">
        <w:t xml:space="preserve"> Lk2.14</w:t>
      </w:r>
      <w:r>
        <w:rPr>
          <w:lang w:val="en-US"/>
        </w:rPr>
        <w:t xml:space="preserve">. </w:t>
      </w:r>
      <w:r w:rsidR="006B227C">
        <w:t xml:space="preserve"> Lk15.10</w:t>
      </w:r>
      <w:r>
        <w:rPr>
          <w:lang w:val="en-US"/>
        </w:rPr>
        <w:t xml:space="preserve">. </w:t>
      </w:r>
      <w:r>
        <w:rPr>
          <w:b/>
          <w:lang w:val="en-US"/>
        </w:rPr>
        <w:t>ye that</w:t>
      </w:r>
      <w:r>
        <w:rPr>
          <w:lang w:val="en-US"/>
        </w:rPr>
        <w:t>. Re +</w:t>
      </w:r>
      <w:r w:rsidR="006B227C">
        <w:t xml:space="preserve"> Re3.10</w:t>
      </w:r>
      <w:r>
        <w:rPr>
          <w:lang w:val="en-US"/>
        </w:rPr>
        <w:t xml:space="preserve">. </w:t>
      </w:r>
      <w:r w:rsidR="006B227C">
        <w:t xml:space="preserve"> Re13.6</w:t>
      </w:r>
      <w:r>
        <w:rPr>
          <w:lang w:val="en-US"/>
        </w:rPr>
        <w:t xml:space="preserve">. </w:t>
      </w:r>
      <w:r>
        <w:rPr>
          <w:b/>
          <w:lang w:val="en-US"/>
        </w:rPr>
        <w:t>dwell</w:t>
      </w:r>
      <w:r>
        <w:rPr>
          <w:lang w:val="en-US"/>
        </w:rPr>
        <w:t>. Re +</w:t>
      </w:r>
      <w:r w:rsidR="006B227C">
        <w:t xml:space="preserve"> Re7.15</w:t>
      </w:r>
      <w:r>
        <w:rPr>
          <w:lang w:val="en-US"/>
        </w:rPr>
        <w:t xml:space="preserve">. </w:t>
      </w:r>
      <w:r>
        <w:rPr>
          <w:b/>
          <w:lang w:val="en-US"/>
        </w:rPr>
        <w:t>Woe</w:t>
      </w:r>
      <w:r>
        <w:rPr>
          <w:lang w:val="en-US"/>
        </w:rPr>
        <w:t xml:space="preserve">. Re </w:t>
      </w:r>
      <w:r w:rsidR="006B227C">
        <w:t xml:space="preserve"> Re8.13</w:t>
      </w:r>
      <w:r>
        <w:rPr>
          <w:lang w:val="en-US"/>
        </w:rPr>
        <w:t xml:space="preserve">. </w:t>
      </w:r>
      <w:r w:rsidR="006B227C">
        <w:t xml:space="preserve"> Re9.12</w:t>
      </w:r>
      <w:r>
        <w:rPr>
          <w:lang w:val="en-US"/>
        </w:rPr>
        <w:t xml:space="preserve">. </w:t>
      </w:r>
      <w:r w:rsidR="006B227C">
        <w:t xml:space="preserve"> Re11.10</w:t>
      </w:r>
      <w:r>
        <w:rPr>
          <w:lang w:val="en-US"/>
        </w:rPr>
        <w:t xml:space="preserve">, </w:t>
      </w:r>
      <w:r w:rsidR="006B227C">
        <w:t xml:space="preserve"> Re11.14</w:t>
      </w:r>
      <w:r>
        <w:rPr>
          <w:lang w:val="en-US"/>
        </w:rPr>
        <w:t xml:space="preserve">. </w:t>
      </w:r>
      <w:r>
        <w:rPr>
          <w:b/>
          <w:lang w:val="en-US"/>
        </w:rPr>
        <w:t>the devil</w:t>
      </w:r>
      <w:r>
        <w:rPr>
          <w:lang w:val="en-US"/>
        </w:rPr>
        <w:t xml:space="preserve">. ver. </w:t>
      </w:r>
      <w:r w:rsidR="006B227C">
        <w:t xml:space="preserve"> Re12.8</w:t>
      </w:r>
      <w:r>
        <w:rPr>
          <w:lang w:val="en-US"/>
        </w:rPr>
        <w:t xml:space="preserve">, </w:t>
      </w:r>
      <w:r w:rsidR="006B227C">
        <w:t xml:space="preserve"> Re12.9</w:t>
      </w:r>
      <w:r>
        <w:rPr>
          <w:lang w:val="en-US"/>
        </w:rPr>
        <w:t>. Mt *</w:t>
      </w:r>
      <w:r w:rsidR="006B227C">
        <w:t xml:space="preserve"> Mt13.19</w:t>
      </w:r>
      <w:r>
        <w:rPr>
          <w:lang w:val="en-US"/>
        </w:rPr>
        <w:t xml:space="preserve">, </w:t>
      </w:r>
      <w:r w:rsidR="006B227C">
        <w:t xml:space="preserve"> Mt13.25</w:t>
      </w:r>
      <w:r>
        <w:rPr>
          <w:lang w:val="en-US"/>
        </w:rPr>
        <w:t xml:space="preserve">, </w:t>
      </w:r>
      <w:r w:rsidR="006B227C">
        <w:t xml:space="preserve"> Mt13.39</w:t>
      </w:r>
      <w:r>
        <w:rPr>
          <w:lang w:val="en-US"/>
        </w:rPr>
        <w:t>. 1 P *</w:t>
      </w:r>
      <w:r w:rsidR="006B227C">
        <w:t xml:space="preserve"> 1Pe5.8</w:t>
      </w:r>
      <w:r>
        <w:rPr>
          <w:lang w:val="en-US"/>
        </w:rPr>
        <w:t xml:space="preserve">. </w:t>
      </w:r>
      <w:r>
        <w:rPr>
          <w:b/>
          <w:lang w:val="en-US"/>
        </w:rPr>
        <w:t>because</w:t>
      </w:r>
      <w:r>
        <w:rPr>
          <w:lang w:val="en-US"/>
        </w:rPr>
        <w:t>. Re *</w:t>
      </w:r>
      <w:r w:rsidR="006B227C">
        <w:t xml:space="preserve"> Re10.6</w:t>
      </w:r>
      <w:r>
        <w:rPr>
          <w:lang w:val="en-US"/>
        </w:rPr>
        <w:t xml:space="preserve">. He </w:t>
      </w:r>
      <w:r w:rsidR="006B227C">
        <w:t xml:space="preserve"> Heb10.37</w:t>
      </w:r>
      <w:r>
        <w:rPr>
          <w:lang w:val="en-US"/>
        </w:rPr>
        <w:t xml:space="preserve">. 2 P </w:t>
      </w:r>
      <w:r w:rsidR="006B227C">
        <w:t xml:space="preserve"> 2Pe3.8</w:t>
      </w:r>
      <w:r>
        <w:rPr>
          <w:lang w:val="en-US"/>
        </w:rPr>
        <w:t xml:space="preserve">. </w:t>
      </w:r>
      <w:r>
        <w:rPr>
          <w:b/>
          <w:lang w:val="en-US"/>
        </w:rPr>
        <w:t>short time</w:t>
      </w:r>
      <w:r>
        <w:rPr>
          <w:lang w:val="en-US"/>
        </w:rPr>
        <w:t>. Mt *</w:t>
      </w:r>
      <w:r w:rsidR="006B227C">
        <w:t xml:space="preserve"> Mt8.28</w:t>
      </w:r>
      <w:r>
        <w:rPr>
          <w:lang w:val="en-US"/>
        </w:rPr>
        <w:t xml:space="preserve">, </w:t>
      </w:r>
      <w:r w:rsidR="006B227C">
        <w:t xml:space="preserve"> Mt8.29</w:t>
      </w:r>
      <w:r>
        <w:rPr>
          <w:lang w:val="en-US"/>
        </w:rPr>
        <w:t xml:space="preserve">. </w:t>
      </w:r>
    </w:p>
    <w:p w:rsidR="003E23E9" w:rsidRDefault="003E23E9" w:rsidP="00710603">
      <w:pPr>
        <w:ind w:firstLine="360"/>
        <w:jc w:val="both"/>
      </w:pPr>
      <w:r>
        <w:rPr>
          <w:lang w:val="en-US"/>
        </w:rPr>
        <w:t xml:space="preserve">13. </w:t>
      </w:r>
      <w:r>
        <w:rPr>
          <w:b/>
          <w:lang w:val="en-US"/>
        </w:rPr>
        <w:t>the dragon</w:t>
      </w:r>
      <w:r>
        <w:rPr>
          <w:lang w:val="en-US"/>
        </w:rPr>
        <w:t>. ver. +</w:t>
      </w:r>
      <w:r w:rsidR="006B227C">
        <w:t xml:space="preserve"> Re12.3</w:t>
      </w:r>
      <w:r>
        <w:rPr>
          <w:lang w:val="en-US"/>
        </w:rPr>
        <w:t xml:space="preserve">. </w:t>
      </w:r>
      <w:r>
        <w:rPr>
          <w:b/>
          <w:lang w:val="en-US"/>
        </w:rPr>
        <w:t>he was</w:t>
      </w:r>
      <w:r>
        <w:rPr>
          <w:lang w:val="en-US"/>
        </w:rPr>
        <w:t xml:space="preserve">. ver. </w:t>
      </w:r>
      <w:r w:rsidR="006B227C">
        <w:t xml:space="preserve"> Re12.8</w:t>
      </w:r>
      <w:r>
        <w:rPr>
          <w:lang w:val="en-US"/>
        </w:rPr>
        <w:t>, *</w:t>
      </w:r>
      <w:r w:rsidR="006B227C">
        <w:t xml:space="preserve"> Re12.9</w:t>
      </w:r>
      <w:r>
        <w:rPr>
          <w:lang w:val="en-US"/>
        </w:rPr>
        <w:t xml:space="preserve">, </w:t>
      </w:r>
      <w:r w:rsidR="006B227C">
        <w:t xml:space="preserve"> Re12.12</w:t>
      </w:r>
      <w:r>
        <w:rPr>
          <w:lang w:val="en-US"/>
        </w:rPr>
        <w:t>. Re +</w:t>
      </w:r>
      <w:r w:rsidR="006B227C">
        <w:t xml:space="preserve"> Re9.1</w:t>
      </w:r>
      <w:r>
        <w:rPr>
          <w:lang w:val="en-US"/>
        </w:rPr>
        <w:t>. Lk +</w:t>
      </w:r>
      <w:r w:rsidR="006B227C">
        <w:t xml:space="preserve"> Lk10.18</w:t>
      </w:r>
      <w:r>
        <w:rPr>
          <w:lang w:val="en-US"/>
        </w:rPr>
        <w:t xml:space="preserve">. </w:t>
      </w:r>
      <w:r>
        <w:rPr>
          <w:b/>
          <w:lang w:val="en-US"/>
        </w:rPr>
        <w:t>he persecuted</w:t>
      </w:r>
      <w:r>
        <w:rPr>
          <w:lang w:val="en-US"/>
        </w:rPr>
        <w:t xml:space="preserve">. ver. </w:t>
      </w:r>
      <w:r w:rsidR="006B227C">
        <w:t xml:space="preserve"> Re12.4</w:t>
      </w:r>
      <w:r>
        <w:rPr>
          <w:lang w:val="en-US"/>
        </w:rPr>
        <w:t xml:space="preserve">, </w:t>
      </w:r>
      <w:r w:rsidR="006B227C">
        <w:t xml:space="preserve"> Re12.5</w:t>
      </w:r>
      <w:r>
        <w:rPr>
          <w:lang w:val="en-US"/>
        </w:rPr>
        <w:t>. Ge +*</w:t>
      </w:r>
      <w:r w:rsidR="006B227C">
        <w:t xml:space="preserve"> Ge3.15</w:t>
      </w:r>
      <w:r>
        <w:rPr>
          <w:lang w:val="en-US"/>
        </w:rPr>
        <w:t>. Ne *</w:t>
      </w:r>
      <w:r w:rsidR="006B227C">
        <w:t xml:space="preserve"> Ne4.7</w:t>
      </w:r>
      <w:r>
        <w:rPr>
          <w:lang w:val="en-US"/>
        </w:rPr>
        <w:t xml:space="preserve">, </w:t>
      </w:r>
      <w:r w:rsidR="006B227C">
        <w:t xml:space="preserve"> Ne4.8</w:t>
      </w:r>
      <w:r>
        <w:rPr>
          <w:lang w:val="en-US"/>
        </w:rPr>
        <w:t xml:space="preserve">. Ps </w:t>
      </w:r>
      <w:r w:rsidR="006B227C">
        <w:t xml:space="preserve"> Ps37.12-14</w:t>
      </w:r>
      <w:r>
        <w:rPr>
          <w:lang w:val="en-US"/>
        </w:rPr>
        <w:t xml:space="preserve">. Jn </w:t>
      </w:r>
      <w:r w:rsidR="006B227C">
        <w:t xml:space="preserve"> Jn15.19</w:t>
      </w:r>
      <w:r>
        <w:rPr>
          <w:lang w:val="en-US"/>
        </w:rPr>
        <w:t xml:space="preserve">, </w:t>
      </w:r>
      <w:r w:rsidR="006B227C">
        <w:t xml:space="preserve"> Jn15.20</w:t>
      </w:r>
      <w:r>
        <w:rPr>
          <w:lang w:val="en-US"/>
        </w:rPr>
        <w:t>. *</w:t>
      </w:r>
      <w:r w:rsidR="006B227C">
        <w:t xml:space="preserve"> Jn16.33</w:t>
      </w:r>
      <w:r>
        <w:rPr>
          <w:lang w:val="en-US"/>
        </w:rPr>
        <w:t xml:space="preserve">. Ac </w:t>
      </w:r>
      <w:r w:rsidR="006B227C">
        <w:t xml:space="preserve"> Ac8.1</w:t>
      </w:r>
      <w:r>
        <w:rPr>
          <w:lang w:val="en-US"/>
        </w:rPr>
        <w:t xml:space="preserve">. </w:t>
      </w:r>
      <w:r w:rsidR="006B227C">
        <w:t xml:space="preserve"> Ac12.1-3</w:t>
      </w:r>
      <w:r>
        <w:rPr>
          <w:lang w:val="en-US"/>
        </w:rPr>
        <w:t xml:space="preserve">. 1 J </w:t>
      </w:r>
      <w:r w:rsidR="006B227C">
        <w:t xml:space="preserve"> 1Jn3.10</w:t>
      </w:r>
      <w:r>
        <w:rPr>
          <w:lang w:val="en-US"/>
        </w:rPr>
        <w:t xml:space="preserve">. </w:t>
      </w:r>
      <w:r>
        <w:rPr>
          <w:b/>
          <w:lang w:val="en-US"/>
        </w:rPr>
        <w:t>the woman</w:t>
      </w:r>
      <w:r>
        <w:rPr>
          <w:lang w:val="en-US"/>
        </w:rPr>
        <w:t xml:space="preserve">. ver. </w:t>
      </w:r>
      <w:r w:rsidR="006B227C">
        <w:t xml:space="preserve"> Re12.5</w:t>
      </w:r>
      <w:r>
        <w:rPr>
          <w:lang w:val="en-US"/>
        </w:rPr>
        <w:t xml:space="preserve">. </w:t>
      </w:r>
    </w:p>
    <w:p w:rsidR="003E23E9" w:rsidRDefault="003E23E9" w:rsidP="00710603">
      <w:pPr>
        <w:ind w:firstLine="360"/>
        <w:jc w:val="both"/>
      </w:pPr>
      <w:r>
        <w:rPr>
          <w:lang w:val="en-US"/>
        </w:rPr>
        <w:t xml:space="preserve">14. </w:t>
      </w:r>
      <w:r>
        <w:rPr>
          <w:b/>
          <w:lang w:val="en-US"/>
        </w:rPr>
        <w:t>wings of</w:t>
      </w:r>
      <w:r>
        <w:rPr>
          <w:lang w:val="en-US"/>
        </w:rPr>
        <w:t>. Ex *</w:t>
      </w:r>
      <w:r w:rsidR="006B227C">
        <w:t xml:space="preserve"> Ex19.4</w:t>
      </w:r>
      <w:r>
        <w:rPr>
          <w:lang w:val="en-US"/>
        </w:rPr>
        <w:t xml:space="preserve">. Dt </w:t>
      </w:r>
      <w:r w:rsidR="006B227C">
        <w:t xml:space="preserve"> Dt32.11</w:t>
      </w:r>
      <w:r>
        <w:rPr>
          <w:lang w:val="en-US"/>
        </w:rPr>
        <w:t xml:space="preserve">, </w:t>
      </w:r>
      <w:r w:rsidR="006B227C">
        <w:t xml:space="preserve"> Dt32.12</w:t>
      </w:r>
      <w:r>
        <w:rPr>
          <w:lang w:val="en-US"/>
        </w:rPr>
        <w:t xml:space="preserve">. Ps </w:t>
      </w:r>
      <w:r w:rsidR="006B227C">
        <w:t xml:space="preserve"> Ps55.6</w:t>
      </w:r>
      <w:r>
        <w:rPr>
          <w:lang w:val="en-US"/>
        </w:rPr>
        <w:t>. Is *</w:t>
      </w:r>
      <w:r w:rsidR="006B227C">
        <w:t xml:space="preserve"> Is40.31</w:t>
      </w:r>
      <w:r>
        <w:rPr>
          <w:lang w:val="en-US"/>
        </w:rPr>
        <w:t xml:space="preserve">. Ezk </w:t>
      </w:r>
      <w:r w:rsidR="006B227C">
        <w:t xml:space="preserve"> Eze17.3</w:t>
      </w:r>
      <w:r>
        <w:rPr>
          <w:lang w:val="en-US"/>
        </w:rPr>
        <w:t xml:space="preserve">, </w:t>
      </w:r>
      <w:r w:rsidR="006B227C">
        <w:t xml:space="preserve"> Eze17.7</w:t>
      </w:r>
      <w:r>
        <w:rPr>
          <w:lang w:val="en-US"/>
        </w:rPr>
        <w:t xml:space="preserve">. </w:t>
      </w:r>
      <w:r>
        <w:rPr>
          <w:b/>
          <w:lang w:val="en-US"/>
        </w:rPr>
        <w:t>that</w:t>
      </w:r>
      <w:r>
        <w:rPr>
          <w:lang w:val="en-US"/>
        </w:rPr>
        <w:t xml:space="preserve">. Re </w:t>
      </w:r>
      <w:r>
        <w:rPr>
          <w:rFonts w:ascii="MS Gothic" w:hAnsi="MS Gothic" w:cs="MS Gothic"/>
          <w:lang w:val="en-US"/>
        </w:rPr>
        <w:t>◐</w:t>
      </w:r>
      <w:r w:rsidR="006B227C">
        <w:t xml:space="preserve"> Re3.10</w:t>
      </w:r>
      <w:r>
        <w:rPr>
          <w:lang w:val="en-US"/>
        </w:rPr>
        <w:t xml:space="preserve">. 2 P </w:t>
      </w:r>
      <w:r w:rsidR="006B227C">
        <w:t xml:space="preserve"> 2Pe2.4-9</w:t>
      </w:r>
      <w:r>
        <w:rPr>
          <w:lang w:val="en-US"/>
        </w:rPr>
        <w:t xml:space="preserve">. </w:t>
      </w:r>
      <w:r>
        <w:rPr>
          <w:b/>
          <w:lang w:val="en-US"/>
        </w:rPr>
        <w:t>she might</w:t>
      </w:r>
      <w:r>
        <w:rPr>
          <w:lang w:val="en-US"/>
        </w:rPr>
        <w:t xml:space="preserve">. See on ver. </w:t>
      </w:r>
      <w:r w:rsidR="006B227C">
        <w:t xml:space="preserve"> Re12.6</w:t>
      </w:r>
      <w:r>
        <w:rPr>
          <w:lang w:val="en-US"/>
        </w:rPr>
        <w:t xml:space="preserve">. Re </w:t>
      </w:r>
      <w:r w:rsidR="006B227C">
        <w:t xml:space="preserve"> Re17.3</w:t>
      </w:r>
      <w:r>
        <w:rPr>
          <w:lang w:val="en-US"/>
        </w:rPr>
        <w:t xml:space="preserve">. </w:t>
      </w:r>
      <w:r>
        <w:rPr>
          <w:b/>
          <w:lang w:val="en-US"/>
        </w:rPr>
        <w:t>fly</w:t>
      </w:r>
      <w:r>
        <w:rPr>
          <w:lang w:val="en-US"/>
        </w:rPr>
        <w:t>. i.e. flee. Ex *</w:t>
      </w:r>
      <w:r w:rsidR="006B227C">
        <w:t xml:space="preserve"> Ex14.5</w:t>
      </w:r>
      <w:r>
        <w:rPr>
          <w:lang w:val="en-US"/>
        </w:rPr>
        <w:t xml:space="preserve">. Jsh </w:t>
      </w:r>
      <w:r w:rsidR="006B227C">
        <w:t xml:space="preserve"> Jos24.6</w:t>
      </w:r>
      <w:r>
        <w:rPr>
          <w:lang w:val="en-US"/>
        </w:rPr>
        <w:t xml:space="preserve">. Ps </w:t>
      </w:r>
      <w:r w:rsidR="006B227C">
        <w:t xml:space="preserve"> Ps35.1-5</w:t>
      </w:r>
      <w:r>
        <w:rPr>
          <w:lang w:val="en-US"/>
        </w:rPr>
        <w:t>. La *</w:t>
      </w:r>
      <w:r w:rsidR="006B227C">
        <w:t xml:space="preserve"> La4.19</w:t>
      </w:r>
      <w:r>
        <w:rPr>
          <w:lang w:val="en-US"/>
        </w:rPr>
        <w:t xml:space="preserve">. Mt </w:t>
      </w:r>
      <w:r w:rsidR="006B227C">
        <w:t xml:space="preserve"> Mt10.23</w:t>
      </w:r>
      <w:r>
        <w:rPr>
          <w:lang w:val="en-US"/>
        </w:rPr>
        <w:t>. *</w:t>
      </w:r>
      <w:r w:rsidR="006B227C">
        <w:t xml:space="preserve"> Mt24.15-28</w:t>
      </w:r>
      <w:r>
        <w:rPr>
          <w:lang w:val="en-US"/>
        </w:rPr>
        <w:t xml:space="preserve">. Mk </w:t>
      </w:r>
      <w:r w:rsidR="006B227C">
        <w:t xml:space="preserve"> Mk13.13-23</w:t>
      </w:r>
      <w:r>
        <w:rPr>
          <w:lang w:val="en-US"/>
        </w:rPr>
        <w:t xml:space="preserve">. Lk </w:t>
      </w:r>
      <w:r>
        <w:rPr>
          <w:rFonts w:ascii="MS Gothic" w:hAnsi="MS Gothic" w:cs="MS Gothic"/>
          <w:lang w:val="en-US"/>
        </w:rPr>
        <w:t>◐</w:t>
      </w:r>
      <w:r w:rsidR="006B227C">
        <w:t xml:space="preserve"> Lk21.12</w:t>
      </w:r>
      <w:r>
        <w:rPr>
          <w:lang w:val="en-US"/>
        </w:rPr>
        <w:t xml:space="preserve">, </w:t>
      </w:r>
      <w:r w:rsidR="006B227C">
        <w:t xml:space="preserve"> Lk21.20-24</w:t>
      </w:r>
      <w:r>
        <w:rPr>
          <w:lang w:val="en-US"/>
        </w:rPr>
        <w:t xml:space="preserve">. </w:t>
      </w:r>
      <w:r>
        <w:rPr>
          <w:b/>
          <w:lang w:val="en-US"/>
        </w:rPr>
        <w:t>into the wilderness</w:t>
      </w:r>
      <w:r>
        <w:rPr>
          <w:lang w:val="en-US"/>
        </w:rPr>
        <w:t>. ver. +*</w:t>
      </w:r>
      <w:r w:rsidR="006B227C">
        <w:t xml:space="preserve"> Re12.6</w:t>
      </w:r>
      <w:r>
        <w:rPr>
          <w:lang w:val="en-US"/>
        </w:rPr>
        <w:t xml:space="preserve">. Jsh </w:t>
      </w:r>
      <w:r w:rsidR="006B227C">
        <w:t xml:space="preserve"> Jos7.26</w:t>
      </w:r>
      <w:r>
        <w:rPr>
          <w:lang w:val="en-US"/>
        </w:rPr>
        <w:t>. Ps +*</w:t>
      </w:r>
      <w:r w:rsidR="006B227C">
        <w:t xml:space="preserve"> Ps83.3</w:t>
      </w:r>
      <w:r>
        <w:rPr>
          <w:lang w:val="en-US"/>
        </w:rPr>
        <w:t>. Is *</w:t>
      </w:r>
      <w:r w:rsidR="006B227C">
        <w:t xml:space="preserve"> Is11.16</w:t>
      </w:r>
      <w:r>
        <w:rPr>
          <w:lang w:val="en-US"/>
        </w:rPr>
        <w:t>. +*</w:t>
      </w:r>
      <w:r w:rsidR="006B227C">
        <w:t xml:space="preserve"> Is26.20</w:t>
      </w:r>
      <w:r>
        <w:rPr>
          <w:lang w:val="en-US"/>
        </w:rPr>
        <w:t>. *</w:t>
      </w:r>
      <w:r w:rsidR="006B227C">
        <w:t xml:space="preserve"> Is27.8</w:t>
      </w:r>
      <w:r>
        <w:rPr>
          <w:lang w:val="en-US"/>
        </w:rPr>
        <w:t xml:space="preserve">. </w:t>
      </w:r>
      <w:r w:rsidR="006B227C">
        <w:t xml:space="preserve"> Is32.16</w:t>
      </w:r>
      <w:r>
        <w:rPr>
          <w:lang w:val="en-US"/>
        </w:rPr>
        <w:t>. Je +*</w:t>
      </w:r>
      <w:r w:rsidR="006B227C">
        <w:t xml:space="preserve"> Je31.2</w:t>
      </w:r>
      <w:r>
        <w:rPr>
          <w:lang w:val="en-US"/>
        </w:rPr>
        <w:t xml:space="preserve">. Ezk </w:t>
      </w:r>
      <w:r>
        <w:rPr>
          <w:rFonts w:ascii="Segoe UI Symbol" w:hAnsi="Segoe UI Symbol" w:cs="Segoe UI Symbol"/>
          <w:lang w:val="en-US"/>
        </w:rPr>
        <w:t>✓</w:t>
      </w:r>
      <w:r w:rsidR="006B227C">
        <w:t xml:space="preserve"> Eze20.35-38</w:t>
      </w:r>
      <w:r>
        <w:rPr>
          <w:lang w:val="en-US"/>
        </w:rPr>
        <w:t xml:space="preserve">. Ho </w:t>
      </w:r>
      <w:r>
        <w:rPr>
          <w:rFonts w:ascii="Segoe UI Symbol" w:hAnsi="Segoe UI Symbol" w:cs="Segoe UI Symbol"/>
          <w:lang w:val="en-US"/>
        </w:rPr>
        <w:t>✓</w:t>
      </w:r>
      <w:r w:rsidR="006B227C">
        <w:t xml:space="preserve"> Ho2.14</w:t>
      </w:r>
      <w:r>
        <w:rPr>
          <w:lang w:val="en-US"/>
        </w:rPr>
        <w:t xml:space="preserve">, </w:t>
      </w:r>
      <w:r w:rsidR="006B227C">
        <w:t xml:space="preserve"> Ho2.15</w:t>
      </w:r>
      <w:r>
        <w:rPr>
          <w:lang w:val="en-US"/>
        </w:rPr>
        <w:t xml:space="preserve">. Mi </w:t>
      </w:r>
      <w:r w:rsidR="006B227C">
        <w:t xml:space="preserve"> Mic4.10</w:t>
      </w:r>
      <w:r>
        <w:rPr>
          <w:lang w:val="en-US"/>
        </w:rPr>
        <w:t xml:space="preserve">. </w:t>
      </w:r>
      <w:r>
        <w:rPr>
          <w:rFonts w:ascii="Segoe UI Symbol" w:hAnsi="Segoe UI Symbol" w:cs="Segoe UI Symbol"/>
          <w:lang w:val="en-US"/>
        </w:rPr>
        <w:t>✓</w:t>
      </w:r>
      <w:r w:rsidR="006B227C">
        <w:t xml:space="preserve"> Mic7.15</w:t>
      </w:r>
      <w:r>
        <w:rPr>
          <w:lang w:val="en-US"/>
        </w:rPr>
        <w:t>. Zp +*</w:t>
      </w:r>
      <w:r w:rsidR="006B227C">
        <w:t xml:space="preserve"> Zep2.3</w:t>
      </w:r>
      <w:r>
        <w:rPr>
          <w:lang w:val="en-US"/>
        </w:rPr>
        <w:t xml:space="preserve">. Mt </w:t>
      </w:r>
      <w:r w:rsidR="006B227C">
        <w:t xml:space="preserve"> Mt24.16</w:t>
      </w:r>
      <w:r>
        <w:rPr>
          <w:lang w:val="en-US"/>
        </w:rPr>
        <w:t xml:space="preserve">. </w:t>
      </w:r>
      <w:r>
        <w:rPr>
          <w:b/>
          <w:lang w:val="en-US"/>
        </w:rPr>
        <w:t>her place</w:t>
      </w:r>
      <w:r>
        <w:rPr>
          <w:lang w:val="en-US"/>
        </w:rPr>
        <w:t>. ver. +*</w:t>
      </w:r>
      <w:r w:rsidR="006B227C">
        <w:t xml:space="preserve"> Re12.6</w:t>
      </w:r>
      <w:r>
        <w:rPr>
          <w:lang w:val="en-US"/>
        </w:rPr>
        <w:t xml:space="preserve">. </w:t>
      </w:r>
      <w:r>
        <w:rPr>
          <w:b/>
          <w:lang w:val="en-US"/>
        </w:rPr>
        <w:t>nourished</w:t>
      </w:r>
      <w:r>
        <w:rPr>
          <w:lang w:val="en-US"/>
        </w:rPr>
        <w:t xml:space="preserve">. Ps </w:t>
      </w:r>
      <w:r w:rsidR="006B227C">
        <w:t xml:space="preserve"> Ps23.5</w:t>
      </w:r>
      <w:r>
        <w:rPr>
          <w:lang w:val="en-US"/>
        </w:rPr>
        <w:t>. Ps +*</w:t>
      </w:r>
      <w:r w:rsidR="006B227C">
        <w:t xml:space="preserve"> Ps74.14</w:t>
      </w:r>
      <w:r>
        <w:rPr>
          <w:lang w:val="en-US"/>
        </w:rPr>
        <w:t>. *</w:t>
      </w:r>
      <w:r w:rsidR="006B227C">
        <w:t xml:space="preserve"> Ps78.19</w:t>
      </w:r>
      <w:r>
        <w:rPr>
          <w:lang w:val="en-US"/>
        </w:rPr>
        <w:t xml:space="preserve">. </w:t>
      </w:r>
      <w:r>
        <w:rPr>
          <w:b/>
          <w:lang w:val="en-US"/>
        </w:rPr>
        <w:t>for a time</w:t>
      </w:r>
      <w:r>
        <w:rPr>
          <w:lang w:val="en-US"/>
        </w:rPr>
        <w:t xml:space="preserve">. ver. </w:t>
      </w:r>
      <w:r w:rsidR="006B227C">
        <w:t xml:space="preserve"> Re12.6</w:t>
      </w:r>
      <w:r>
        <w:rPr>
          <w:lang w:val="en-US"/>
        </w:rPr>
        <w:t>. Re *</w:t>
      </w:r>
      <w:r w:rsidR="006B227C">
        <w:t xml:space="preserve"> Re11.2</w:t>
      </w:r>
      <w:r>
        <w:rPr>
          <w:lang w:val="en-US"/>
        </w:rPr>
        <w:t xml:space="preserve">, </w:t>
      </w:r>
      <w:r w:rsidR="006B227C">
        <w:t xml:space="preserve"> Re11.3</w:t>
      </w:r>
      <w:r>
        <w:rPr>
          <w:lang w:val="en-US"/>
        </w:rPr>
        <w:t>. *</w:t>
      </w:r>
      <w:r w:rsidR="006B227C">
        <w:t xml:space="preserve"> Re13.5</w:t>
      </w:r>
      <w:r>
        <w:rPr>
          <w:lang w:val="en-US"/>
        </w:rPr>
        <w:t>. Je +*</w:t>
      </w:r>
      <w:r w:rsidR="006B227C">
        <w:t xml:space="preserve"> Je30.4-7</w:t>
      </w:r>
      <w:r>
        <w:rPr>
          <w:lang w:val="en-US"/>
        </w:rPr>
        <w:t xml:space="preserve">. Da </w:t>
      </w:r>
      <w:r>
        <w:rPr>
          <w:rFonts w:ascii="MS Gothic" w:hAnsi="MS Gothic" w:cs="MS Gothic"/>
          <w:lang w:val="en-US"/>
        </w:rPr>
        <w:t>▶</w:t>
      </w:r>
      <w:r w:rsidR="006B227C">
        <w:t xml:space="preserve"> Da7.25</w:t>
      </w:r>
      <w:r>
        <w:rPr>
          <w:lang w:val="en-US"/>
        </w:rPr>
        <w:t>. +*</w:t>
      </w:r>
      <w:r w:rsidR="006B227C">
        <w:t xml:space="preserve"> Da9.27</w:t>
      </w:r>
      <w:r>
        <w:rPr>
          <w:lang w:val="en-US"/>
        </w:rPr>
        <w:t xml:space="preserve">. </w:t>
      </w:r>
      <w:r>
        <w:rPr>
          <w:rFonts w:ascii="MS Gothic" w:hAnsi="MS Gothic" w:cs="MS Gothic"/>
          <w:lang w:val="en-US"/>
        </w:rPr>
        <w:t>▶</w:t>
      </w:r>
      <w:r w:rsidR="006B227C">
        <w:t xml:space="preserve"> Da12.7</w:t>
      </w:r>
      <w:r>
        <w:rPr>
          <w:lang w:val="en-US"/>
        </w:rPr>
        <w:t xml:space="preserve">. Mt </w:t>
      </w:r>
      <w:r w:rsidR="006B227C">
        <w:t xml:space="preserve"> Mt24.15-22</w:t>
      </w:r>
      <w:r>
        <w:rPr>
          <w:lang w:val="en-US"/>
        </w:rPr>
        <w:t xml:space="preserve">. </w:t>
      </w:r>
      <w:r>
        <w:rPr>
          <w:b/>
          <w:lang w:val="en-US"/>
        </w:rPr>
        <w:t>from the face</w:t>
      </w:r>
      <w:r>
        <w:rPr>
          <w:lang w:val="en-US"/>
        </w:rPr>
        <w:t xml:space="preserve">. </w:t>
      </w:r>
      <w:r w:rsidR="006B227C">
        <w:t xml:space="preserve">  f144:144A</w:t>
      </w:r>
      <w:r>
        <w:rPr>
          <w:lang w:val="en-US"/>
        </w:rPr>
        <w:t>, Ge +</w:t>
      </w:r>
      <w:r w:rsidR="006B227C">
        <w:t xml:space="preserve"> Ge11.8</w:t>
      </w:r>
      <w:r>
        <w:rPr>
          <w:lang w:val="en-US"/>
        </w:rPr>
        <w:t xml:space="preserve">. Jg </w:t>
      </w:r>
      <w:r w:rsidR="006B227C">
        <w:t xml:space="preserve"> Jdg9.21</w:t>
      </w:r>
      <w:r>
        <w:rPr>
          <w:lang w:val="en-US"/>
        </w:rPr>
        <w:t xml:space="preserve">. </w:t>
      </w:r>
    </w:p>
    <w:p w:rsidR="003E23E9" w:rsidRDefault="003E23E9" w:rsidP="00710603">
      <w:pPr>
        <w:ind w:firstLine="360"/>
        <w:jc w:val="both"/>
      </w:pPr>
      <w:r>
        <w:rPr>
          <w:lang w:val="en-US"/>
        </w:rPr>
        <w:t xml:space="preserve">15. </w:t>
      </w:r>
      <w:r>
        <w:rPr>
          <w:b/>
          <w:lang w:val="en-US"/>
        </w:rPr>
        <w:t>the serpent</w:t>
      </w:r>
      <w:r>
        <w:rPr>
          <w:lang w:val="en-US"/>
        </w:rPr>
        <w:t xml:space="preserve">. Re </w:t>
      </w:r>
      <w:r w:rsidR="006B227C">
        <w:t xml:space="preserve"> Re12.10</w:t>
      </w:r>
      <w:r>
        <w:rPr>
          <w:lang w:val="en-US"/>
        </w:rPr>
        <w:t xml:space="preserve">. </w:t>
      </w:r>
      <w:r>
        <w:rPr>
          <w:b/>
          <w:lang w:val="en-US"/>
        </w:rPr>
        <w:t>cast</w:t>
      </w:r>
      <w:r>
        <w:rPr>
          <w:lang w:val="en-US"/>
        </w:rPr>
        <w:t xml:space="preserve">. Re </w:t>
      </w:r>
      <w:r w:rsidR="006B227C">
        <w:t xml:space="preserve"> Re17.15</w:t>
      </w:r>
      <w:r>
        <w:rPr>
          <w:lang w:val="en-US"/>
        </w:rPr>
        <w:t xml:space="preserve">. Ps </w:t>
      </w:r>
      <w:r w:rsidR="006B227C">
        <w:t xml:space="preserve"> Ps18.4</w:t>
      </w:r>
      <w:r>
        <w:rPr>
          <w:lang w:val="en-US"/>
        </w:rPr>
        <w:t xml:space="preserve">. </w:t>
      </w:r>
      <w:r w:rsidR="006B227C">
        <w:t xml:space="preserve"> Ps65.7</w:t>
      </w:r>
      <w:r>
        <w:rPr>
          <w:lang w:val="en-US"/>
        </w:rPr>
        <w:t xml:space="preserve">. </w:t>
      </w:r>
      <w:r w:rsidR="006B227C">
        <w:t xml:space="preserve"> Ps93.3</w:t>
      </w:r>
      <w:r>
        <w:rPr>
          <w:lang w:val="en-US"/>
        </w:rPr>
        <w:t xml:space="preserve">, </w:t>
      </w:r>
      <w:r w:rsidR="006B227C">
        <w:t xml:space="preserve"> Ps93.4</w:t>
      </w:r>
      <w:r>
        <w:rPr>
          <w:lang w:val="en-US"/>
        </w:rPr>
        <w:t xml:space="preserve">. Is </w:t>
      </w:r>
      <w:r w:rsidR="006B227C">
        <w:t xml:space="preserve"> Is8.7</w:t>
      </w:r>
      <w:r>
        <w:rPr>
          <w:lang w:val="en-US"/>
        </w:rPr>
        <w:t xml:space="preserve">. </w:t>
      </w:r>
      <w:r w:rsidR="006B227C">
        <w:t xml:space="preserve"> Is28.2</w:t>
      </w:r>
      <w:r>
        <w:rPr>
          <w:lang w:val="en-US"/>
        </w:rPr>
        <w:t>. *</w:t>
      </w:r>
      <w:r w:rsidR="006B227C">
        <w:t xml:space="preserve"> Is59.19</w:t>
      </w:r>
      <w:r>
        <w:rPr>
          <w:lang w:val="en-US"/>
        </w:rPr>
        <w:t xml:space="preserve">. </w:t>
      </w:r>
      <w:r>
        <w:rPr>
          <w:b/>
          <w:lang w:val="en-US"/>
        </w:rPr>
        <w:t>the flood</w:t>
      </w:r>
      <w:r>
        <w:rPr>
          <w:lang w:val="en-US"/>
        </w:rPr>
        <w:t xml:space="preserve">. Ps </w:t>
      </w:r>
      <w:r w:rsidR="006B227C">
        <w:t xml:space="preserve"> Ps32.6</w:t>
      </w:r>
      <w:r>
        <w:rPr>
          <w:lang w:val="en-US"/>
        </w:rPr>
        <w:t xml:space="preserve">. </w:t>
      </w:r>
      <w:r w:rsidR="006B227C">
        <w:t xml:space="preserve"> Ps69.2</w:t>
      </w:r>
      <w:r>
        <w:rPr>
          <w:lang w:val="en-US"/>
        </w:rPr>
        <w:t xml:space="preserve">, </w:t>
      </w:r>
      <w:r w:rsidR="006B227C">
        <w:t xml:space="preserve"> Ps69.15</w:t>
      </w:r>
      <w:r>
        <w:rPr>
          <w:lang w:val="en-US"/>
        </w:rPr>
        <w:t>. Is *</w:t>
      </w:r>
      <w:r w:rsidR="006B227C">
        <w:t xml:space="preserve"> Is8.7</w:t>
      </w:r>
      <w:r>
        <w:rPr>
          <w:lang w:val="en-US"/>
        </w:rPr>
        <w:t>. *</w:t>
      </w:r>
      <w:r w:rsidR="006B227C">
        <w:t xml:space="preserve"> Is59.19</w:t>
      </w:r>
      <w:r>
        <w:rPr>
          <w:lang w:val="en-US"/>
        </w:rPr>
        <w:t xml:space="preserve">. Je </w:t>
      </w:r>
      <w:r w:rsidR="006B227C">
        <w:t xml:space="preserve"> Je46.7</w:t>
      </w:r>
      <w:r>
        <w:rPr>
          <w:lang w:val="en-US"/>
        </w:rPr>
        <w:t xml:space="preserve">, </w:t>
      </w:r>
      <w:r w:rsidR="006B227C">
        <w:t xml:space="preserve"> Je46.8</w:t>
      </w:r>
      <w:r>
        <w:rPr>
          <w:lang w:val="en-US"/>
        </w:rPr>
        <w:t xml:space="preserve">. Da </w:t>
      </w:r>
      <w:r>
        <w:rPr>
          <w:rFonts w:ascii="Segoe UI Symbol" w:hAnsi="Segoe UI Symbol" w:cs="Segoe UI Symbol"/>
          <w:lang w:val="en-US"/>
        </w:rPr>
        <w:t>✓</w:t>
      </w:r>
      <w:r w:rsidR="006B227C">
        <w:t xml:space="preserve"> Da11.21</w:t>
      </w:r>
      <w:r>
        <w:rPr>
          <w:lang w:val="en-US"/>
        </w:rPr>
        <w:t xml:space="preserve">, </w:t>
      </w:r>
      <w:r w:rsidR="006B227C">
        <w:t xml:space="preserve"> Da11.22</w:t>
      </w:r>
      <w:r>
        <w:rPr>
          <w:lang w:val="en-US"/>
        </w:rPr>
        <w:t xml:space="preserve">. Mt </w:t>
      </w:r>
      <w:r w:rsidR="006B227C">
        <w:t xml:space="preserve"> Mt7.25</w:t>
      </w:r>
      <w:r>
        <w:rPr>
          <w:lang w:val="en-US"/>
        </w:rPr>
        <w:t xml:space="preserve">, </w:t>
      </w:r>
      <w:r w:rsidR="006B227C">
        <w:t xml:space="preserve"> Mt7.27</w:t>
      </w:r>
      <w:r>
        <w:rPr>
          <w:lang w:val="en-US"/>
        </w:rPr>
        <w:t xml:space="preserve">. </w:t>
      </w:r>
    </w:p>
    <w:p w:rsidR="003E23E9" w:rsidRDefault="003E23E9" w:rsidP="00710603">
      <w:pPr>
        <w:ind w:firstLine="360"/>
        <w:jc w:val="both"/>
      </w:pPr>
      <w:r>
        <w:rPr>
          <w:lang w:val="en-US"/>
        </w:rPr>
        <w:t xml:space="preserve">16. </w:t>
      </w:r>
      <w:r>
        <w:rPr>
          <w:b/>
          <w:lang w:val="en-US"/>
        </w:rPr>
        <w:t>the earth</w:t>
      </w:r>
      <w:r>
        <w:rPr>
          <w:lang w:val="en-US"/>
        </w:rPr>
        <w:t xml:space="preserve">. Ex </w:t>
      </w:r>
      <w:r w:rsidR="006B227C">
        <w:t xml:space="preserve"> Ex12.35</w:t>
      </w:r>
      <w:r>
        <w:rPr>
          <w:lang w:val="en-US"/>
        </w:rPr>
        <w:t xml:space="preserve">, </w:t>
      </w:r>
      <w:r w:rsidR="006B227C">
        <w:t xml:space="preserve"> Ex12.36</w:t>
      </w:r>
      <w:r>
        <w:rPr>
          <w:lang w:val="en-US"/>
        </w:rPr>
        <w:t xml:space="preserve">. 1 K </w:t>
      </w:r>
      <w:r w:rsidR="006B227C">
        <w:t xml:space="preserve"> 1Ki17.6</w:t>
      </w:r>
      <w:r>
        <w:rPr>
          <w:lang w:val="en-US"/>
        </w:rPr>
        <w:t xml:space="preserve">. 2 K </w:t>
      </w:r>
      <w:r w:rsidR="006B227C">
        <w:t xml:space="preserve"> 2Ki8.9</w:t>
      </w:r>
      <w:r>
        <w:rPr>
          <w:lang w:val="en-US"/>
        </w:rPr>
        <w:t xml:space="preserve">. Is </w:t>
      </w:r>
      <w:r w:rsidR="006B227C">
        <w:t xml:space="preserve"> Is11.15</w:t>
      </w:r>
      <w:r>
        <w:rPr>
          <w:lang w:val="en-US"/>
        </w:rPr>
        <w:t xml:space="preserve">, </w:t>
      </w:r>
      <w:r w:rsidR="006B227C">
        <w:t xml:space="preserve"> Is11.16</w:t>
      </w:r>
      <w:r>
        <w:rPr>
          <w:lang w:val="en-US"/>
        </w:rPr>
        <w:t>. Mi *</w:t>
      </w:r>
      <w:r w:rsidR="006B227C">
        <w:t xml:space="preserve"> Mic7.15</w:t>
      </w:r>
      <w:r>
        <w:rPr>
          <w:lang w:val="en-US"/>
        </w:rPr>
        <w:t xml:space="preserve">. </w:t>
      </w:r>
      <w:r>
        <w:rPr>
          <w:b/>
          <w:lang w:val="en-US"/>
        </w:rPr>
        <w:t>swallowed up</w:t>
      </w:r>
      <w:r>
        <w:rPr>
          <w:lang w:val="en-US"/>
        </w:rPr>
        <w:t xml:space="preserve">. Ge </w:t>
      </w:r>
      <w:r w:rsidR="006B227C">
        <w:t xml:space="preserve"> Ge8.13</w:t>
      </w:r>
      <w:r>
        <w:rPr>
          <w:lang w:val="en-US"/>
        </w:rPr>
        <w:t xml:space="preserve">, </w:t>
      </w:r>
      <w:r w:rsidR="006B227C">
        <w:t xml:space="preserve"> Ge8.14</w:t>
      </w:r>
      <w:r>
        <w:rPr>
          <w:lang w:val="en-US"/>
        </w:rPr>
        <w:t xml:space="preserve">. Nu </w:t>
      </w:r>
      <w:r w:rsidR="006B227C">
        <w:t xml:space="preserve"> Nu16.28-33</w:t>
      </w:r>
      <w:r>
        <w:rPr>
          <w:lang w:val="en-US"/>
        </w:rPr>
        <w:t xml:space="preserve">. </w:t>
      </w:r>
      <w:r w:rsidR="006B227C">
        <w:t xml:space="preserve"> Nu26.10</w:t>
      </w:r>
      <w:r>
        <w:rPr>
          <w:lang w:val="en-US"/>
        </w:rPr>
        <w:t>. Ps *</w:t>
      </w:r>
      <w:r w:rsidR="006B227C">
        <w:t xml:space="preserve"> Ps76.10</w:t>
      </w:r>
      <w:r>
        <w:rPr>
          <w:lang w:val="en-US"/>
        </w:rPr>
        <w:t>. *</w:t>
      </w:r>
      <w:r w:rsidR="006B227C">
        <w:t xml:space="preserve"> Ps93.3</w:t>
      </w:r>
      <w:r>
        <w:rPr>
          <w:lang w:val="en-US"/>
        </w:rPr>
        <w:t xml:space="preserve">, </w:t>
      </w:r>
      <w:r w:rsidR="006B227C">
        <w:t xml:space="preserve"> Ps93.4</w:t>
      </w:r>
      <w:r>
        <w:rPr>
          <w:lang w:val="en-US"/>
        </w:rPr>
        <w:t>. *</w:t>
      </w:r>
      <w:r w:rsidR="006B227C">
        <w:t xml:space="preserve"> Ps124.1-5</w:t>
      </w:r>
      <w:r>
        <w:rPr>
          <w:lang w:val="en-US"/>
        </w:rPr>
        <w:t xml:space="preserve">. </w:t>
      </w:r>
    </w:p>
    <w:p w:rsidR="003E23E9" w:rsidRDefault="003E23E9" w:rsidP="00710603">
      <w:pPr>
        <w:ind w:firstLine="360"/>
        <w:jc w:val="both"/>
      </w:pPr>
      <w:r>
        <w:rPr>
          <w:lang w:val="en-US"/>
        </w:rPr>
        <w:t xml:space="preserve">17. </w:t>
      </w:r>
      <w:r>
        <w:rPr>
          <w:b/>
          <w:lang w:val="en-US"/>
        </w:rPr>
        <w:t>the dragon</w:t>
      </w:r>
      <w:r>
        <w:rPr>
          <w:lang w:val="en-US"/>
        </w:rPr>
        <w:t xml:space="preserve">. ver. </w:t>
      </w:r>
      <w:r w:rsidR="006B227C">
        <w:t xml:space="preserve"> Re12.12</w:t>
      </w:r>
      <w:r>
        <w:rPr>
          <w:lang w:val="en-US"/>
        </w:rPr>
        <w:t>. Jn *</w:t>
      </w:r>
      <w:r w:rsidR="006B227C">
        <w:t xml:space="preserve"> Jn8.44</w:t>
      </w:r>
      <w:r>
        <w:rPr>
          <w:lang w:val="en-US"/>
        </w:rPr>
        <w:t>. 1 P *</w:t>
      </w:r>
      <w:r w:rsidR="006B227C">
        <w:t xml:space="preserve"> 1Pe5.8</w:t>
      </w:r>
      <w:r>
        <w:rPr>
          <w:lang w:val="en-US"/>
        </w:rPr>
        <w:t xml:space="preserve">. </w:t>
      </w:r>
      <w:r>
        <w:rPr>
          <w:b/>
          <w:lang w:val="en-US"/>
        </w:rPr>
        <w:t>make war</w:t>
      </w:r>
      <w:r>
        <w:rPr>
          <w:lang w:val="en-US"/>
        </w:rPr>
        <w:t>. Re +</w:t>
      </w:r>
      <w:r w:rsidR="006B227C">
        <w:t xml:space="preserve"> Re11.7</w:t>
      </w:r>
      <w:r>
        <w:rPr>
          <w:lang w:val="en-US"/>
        </w:rPr>
        <w:t xml:space="preserve">. </w:t>
      </w:r>
      <w:r w:rsidR="006B227C">
        <w:t xml:space="preserve"> Re13.7</w:t>
      </w:r>
      <w:r>
        <w:rPr>
          <w:lang w:val="en-US"/>
        </w:rPr>
        <w:t xml:space="preserve">. </w:t>
      </w:r>
      <w:r w:rsidR="006B227C">
        <w:t xml:space="preserve"> Re17.6</w:t>
      </w:r>
      <w:r>
        <w:rPr>
          <w:lang w:val="en-US"/>
        </w:rPr>
        <w:t xml:space="preserve">, </w:t>
      </w:r>
      <w:r w:rsidR="006B227C">
        <w:t xml:space="preserve"> Re17.14</w:t>
      </w:r>
      <w:r>
        <w:rPr>
          <w:lang w:val="en-US"/>
        </w:rPr>
        <w:t xml:space="preserve">. </w:t>
      </w:r>
      <w:r w:rsidR="006B227C">
        <w:t xml:space="preserve"> Re18.20</w:t>
      </w:r>
      <w:r>
        <w:rPr>
          <w:lang w:val="en-US"/>
        </w:rPr>
        <w:t xml:space="preserve">. </w:t>
      </w:r>
      <w:r w:rsidR="006B227C">
        <w:t xml:space="preserve"> Re19.19</w:t>
      </w:r>
      <w:r>
        <w:rPr>
          <w:lang w:val="en-US"/>
        </w:rPr>
        <w:t>. *</w:t>
      </w:r>
      <w:r w:rsidR="006B227C">
        <w:t xml:space="preserve"> Re20.7-9</w:t>
      </w:r>
      <w:r>
        <w:rPr>
          <w:lang w:val="en-US"/>
        </w:rPr>
        <w:t>. Ge +*</w:t>
      </w:r>
      <w:r w:rsidR="006B227C">
        <w:t xml:space="preserve"> Ge3.15</w:t>
      </w:r>
      <w:r>
        <w:rPr>
          <w:lang w:val="en-US"/>
        </w:rPr>
        <w:t xml:space="preserve">. Da </w:t>
      </w:r>
      <w:r w:rsidR="006B227C">
        <w:t xml:space="preserve"> Da7.23-26</w:t>
      </w:r>
      <w:r>
        <w:rPr>
          <w:lang w:val="en-US"/>
        </w:rPr>
        <w:t xml:space="preserve">. </w:t>
      </w:r>
      <w:r w:rsidR="006B227C">
        <w:t xml:space="preserve"> Da11.36</w:t>
      </w:r>
      <w:r>
        <w:rPr>
          <w:lang w:val="en-US"/>
        </w:rPr>
        <w:t xml:space="preserve">. </w:t>
      </w:r>
      <w:r>
        <w:rPr>
          <w:b/>
          <w:lang w:val="en-US"/>
        </w:rPr>
        <w:t>the remnant</w:t>
      </w:r>
      <w:r>
        <w:rPr>
          <w:lang w:val="en-US"/>
        </w:rPr>
        <w:t xml:space="preserve">. 1 K </w:t>
      </w:r>
      <w:r w:rsidR="006B227C">
        <w:t xml:space="preserve"> 1Ki19.14</w:t>
      </w:r>
      <w:r>
        <w:rPr>
          <w:lang w:val="en-US"/>
        </w:rPr>
        <w:t xml:space="preserve">, </w:t>
      </w:r>
      <w:r w:rsidR="006B227C">
        <w:t xml:space="preserve"> 1Ki19.18</w:t>
      </w:r>
      <w:r>
        <w:rPr>
          <w:lang w:val="en-US"/>
        </w:rPr>
        <w:t xml:space="preserve">. Je </w:t>
      </w:r>
      <w:r w:rsidR="006B227C">
        <w:t xml:space="preserve"> Je23.3</w:t>
      </w:r>
      <w:r>
        <w:rPr>
          <w:lang w:val="en-US"/>
        </w:rPr>
        <w:t>. Zc *</w:t>
      </w:r>
      <w:r w:rsidR="006B227C">
        <w:t xml:space="preserve"> Zec13.8</w:t>
      </w:r>
      <w:r>
        <w:rPr>
          <w:lang w:val="en-US"/>
        </w:rPr>
        <w:t xml:space="preserve">, </w:t>
      </w:r>
      <w:r w:rsidR="006B227C">
        <w:t xml:space="preserve"> Zec13.9</w:t>
      </w:r>
      <w:r>
        <w:rPr>
          <w:lang w:val="en-US"/>
        </w:rPr>
        <w:t xml:space="preserve">. </w:t>
      </w:r>
      <w:r>
        <w:rPr>
          <w:b/>
          <w:lang w:val="en-US"/>
        </w:rPr>
        <w:t>her seed</w:t>
      </w:r>
      <w:r>
        <w:rPr>
          <w:lang w:val="en-US"/>
        </w:rPr>
        <w:t>. Ge +*</w:t>
      </w:r>
      <w:r w:rsidR="006B227C">
        <w:t xml:space="preserve"> Ge3.15</w:t>
      </w:r>
      <w:r>
        <w:rPr>
          <w:lang w:val="en-US"/>
        </w:rPr>
        <w:t>. Ga *</w:t>
      </w:r>
      <w:r w:rsidR="006B227C">
        <w:t xml:space="preserve"> Ga3.26</w:t>
      </w:r>
      <w:r>
        <w:rPr>
          <w:lang w:val="en-US"/>
        </w:rPr>
        <w:t>. He *</w:t>
      </w:r>
      <w:r w:rsidR="006B227C">
        <w:t xml:space="preserve"> Heb2.11</w:t>
      </w:r>
      <w:r>
        <w:rPr>
          <w:lang w:val="en-US"/>
        </w:rPr>
        <w:t xml:space="preserve">. </w:t>
      </w:r>
      <w:r>
        <w:rPr>
          <w:b/>
          <w:lang w:val="en-US"/>
        </w:rPr>
        <w:t>which keep</w:t>
      </w:r>
      <w:r>
        <w:rPr>
          <w:lang w:val="en-US"/>
        </w:rPr>
        <w:t xml:space="preserve">. Re </w:t>
      </w:r>
      <w:r w:rsidR="006B227C">
        <w:t xml:space="preserve"> Re14.12</w:t>
      </w:r>
      <w:r>
        <w:rPr>
          <w:lang w:val="en-US"/>
        </w:rPr>
        <w:t xml:space="preserve">. </w:t>
      </w:r>
      <w:r w:rsidR="006B227C">
        <w:t xml:space="preserve"> Re22.14</w:t>
      </w:r>
      <w:r>
        <w:rPr>
          <w:lang w:val="en-US"/>
        </w:rPr>
        <w:t xml:space="preserve">. Mt </w:t>
      </w:r>
      <w:r w:rsidR="006B227C">
        <w:t xml:space="preserve"> Mt28.20</w:t>
      </w:r>
      <w:r>
        <w:rPr>
          <w:lang w:val="en-US"/>
        </w:rPr>
        <w:t>. 1 J +</w:t>
      </w:r>
      <w:r>
        <w:rPr>
          <w:rFonts w:ascii="Segoe UI Symbol" w:hAnsi="Segoe UI Symbol" w:cs="Segoe UI Symbol"/>
          <w:lang w:val="en-US"/>
        </w:rPr>
        <w:t>✓</w:t>
      </w:r>
      <w:r w:rsidR="006B227C">
        <w:t xml:space="preserve"> 1Jn2.3</w:t>
      </w:r>
      <w:r>
        <w:rPr>
          <w:lang w:val="en-US"/>
        </w:rPr>
        <w:t>. *</w:t>
      </w:r>
      <w:r w:rsidR="006B227C">
        <w:t xml:space="preserve"> 1Jn5.2</w:t>
      </w:r>
      <w:r>
        <w:rPr>
          <w:lang w:val="en-US"/>
        </w:rPr>
        <w:t xml:space="preserve">, </w:t>
      </w:r>
      <w:r w:rsidR="006B227C">
        <w:t xml:space="preserve"> 1Jn5.3</w:t>
      </w:r>
      <w:r>
        <w:rPr>
          <w:lang w:val="en-US"/>
        </w:rPr>
        <w:t xml:space="preserve">. </w:t>
      </w:r>
      <w:r>
        <w:rPr>
          <w:b/>
          <w:lang w:val="en-US"/>
        </w:rPr>
        <w:t>and have</w:t>
      </w:r>
      <w:r>
        <w:rPr>
          <w:lang w:val="en-US"/>
        </w:rPr>
        <w:t xml:space="preserve">. See on ver. </w:t>
      </w:r>
      <w:r w:rsidR="006B227C">
        <w:t xml:space="preserve"> Re12.11</w:t>
      </w:r>
      <w:r>
        <w:rPr>
          <w:lang w:val="en-US"/>
        </w:rPr>
        <w:t xml:space="preserve">. Re </w:t>
      </w:r>
      <w:r w:rsidR="006B227C">
        <w:t xml:space="preserve"> Re1.2</w:t>
      </w:r>
      <w:r>
        <w:rPr>
          <w:lang w:val="en-US"/>
        </w:rPr>
        <w:t xml:space="preserve">, </w:t>
      </w:r>
      <w:r w:rsidR="006B227C">
        <w:t xml:space="preserve"> Re1.9</w:t>
      </w:r>
      <w:r>
        <w:rPr>
          <w:lang w:val="en-US"/>
        </w:rPr>
        <w:t>. *</w:t>
      </w:r>
      <w:r w:rsidR="006B227C">
        <w:t xml:space="preserve"> Re6.9</w:t>
      </w:r>
      <w:r>
        <w:rPr>
          <w:lang w:val="en-US"/>
        </w:rPr>
        <w:t xml:space="preserve">. </w:t>
      </w:r>
      <w:r w:rsidR="006B227C">
        <w:t xml:space="preserve"> Re19.10</w:t>
      </w:r>
      <w:r>
        <w:rPr>
          <w:lang w:val="en-US"/>
        </w:rPr>
        <w:t xml:space="preserve">. </w:t>
      </w:r>
      <w:r w:rsidR="006B227C">
        <w:t xml:space="preserve"> Re20.4</w:t>
      </w:r>
      <w:r>
        <w:rPr>
          <w:lang w:val="en-US"/>
        </w:rPr>
        <w:t xml:space="preserve">. 1 Co </w:t>
      </w:r>
      <w:r w:rsidR="006B227C">
        <w:t xml:space="preserve"> 1Co2.1</w:t>
      </w:r>
      <w:r>
        <w:rPr>
          <w:lang w:val="en-US"/>
        </w:rPr>
        <w:t>. 1 J +</w:t>
      </w:r>
      <w:r w:rsidR="006B227C">
        <w:t xml:space="preserve"> 1Jn5.10</w:t>
      </w:r>
      <w:r>
        <w:rPr>
          <w:lang w:val="en-US"/>
        </w:rPr>
        <w:t xml:space="preserve">. Many authorities take the succeeding clause that begins chapter 13 and place it </w:t>
      </w:r>
      <w:r>
        <w:rPr>
          <w:lang w:val="en-US"/>
        </w:rPr>
        <w:lastRenderedPageBreak/>
        <w:t xml:space="preserve">as part of this verse, to read “and he stood upon the sand of the sea.” Da </w:t>
      </w:r>
      <w:r w:rsidR="006B227C">
        <w:t xml:space="preserve"> Da7.2</w:t>
      </w:r>
      <w:r>
        <w:rPr>
          <w:lang w:val="en-US"/>
        </w:rPr>
        <w:t xml:space="preserve">, </w:t>
      </w:r>
      <w:r w:rsidR="006B227C">
        <w:t xml:space="preserve"> Da7.7</w:t>
      </w:r>
      <w:r>
        <w:rPr>
          <w:lang w:val="en-US"/>
        </w:rPr>
        <w:t xml:space="preserve">, </w:t>
      </w:r>
      <w:r w:rsidR="006B227C">
        <w:t xml:space="preserve"> Da7.8</w:t>
      </w:r>
      <w:r>
        <w:rPr>
          <w:lang w:val="en-US"/>
        </w:rPr>
        <w:t xml:space="preserve">, </w:t>
      </w:r>
      <w:r w:rsidR="006B227C">
        <w:t xml:space="preserve"> Da7.19-27</w:t>
      </w:r>
      <w:r>
        <w:rPr>
          <w:lang w:val="en-US"/>
        </w:rPr>
        <w:t xml:space="preserve">. </w:t>
      </w:r>
    </w:p>
    <w:p w:rsidR="003E23E9" w:rsidRDefault="003E23E9" w:rsidP="00710603">
      <w:pPr>
        <w:spacing w:before="360" w:after="180"/>
        <w:jc w:val="both"/>
      </w:pPr>
      <w:r>
        <w:rPr>
          <w:b/>
          <w:sz w:val="28"/>
          <w:lang w:val="en-US"/>
        </w:rPr>
        <w:t xml:space="preserve">REVELATION 13 </w:t>
      </w:r>
    </w:p>
    <w:p w:rsidR="003E23E9" w:rsidRDefault="003E23E9" w:rsidP="00710603">
      <w:pPr>
        <w:ind w:firstLine="360"/>
        <w:jc w:val="both"/>
      </w:pPr>
      <w:r>
        <w:rPr>
          <w:i/>
          <w:lang w:val="en-US"/>
        </w:rPr>
        <w:t xml:space="preserve">A vision of “a beast rising out of the sea”; with an account of its power, rage, and success, 1-10: of a “second beast, rising out of the earth,” exercising the power of the former beast, making an image of it, and compelling all to worship it, </w:t>
      </w:r>
      <w:r w:rsidR="006B227C">
        <w:t xml:space="preserve"> Re13.11-17</w:t>
      </w:r>
      <w:r>
        <w:rPr>
          <w:i/>
          <w:lang w:val="en-US"/>
        </w:rPr>
        <w:t xml:space="preserve">. The number of the beast, </w:t>
      </w:r>
      <w:r w:rsidR="006B227C">
        <w:t xml:space="preserve"> Re13.18</w:t>
      </w:r>
      <w:r>
        <w:rPr>
          <w:i/>
          <w:lang w:val="en-US"/>
        </w:rPr>
        <w:t xml:space="preserve">. </w:t>
      </w:r>
    </w:p>
    <w:p w:rsidR="003E23E9" w:rsidRDefault="003E23E9" w:rsidP="00710603">
      <w:pPr>
        <w:ind w:firstLine="360"/>
        <w:jc w:val="both"/>
      </w:pPr>
      <w:r>
        <w:rPr>
          <w:lang w:val="en-US"/>
        </w:rPr>
        <w:t xml:space="preserve">1.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upon</w:t>
      </w:r>
      <w:r>
        <w:rPr>
          <w:lang w:val="en-US"/>
        </w:rPr>
        <w:t xml:space="preserve">. Je </w:t>
      </w:r>
      <w:r w:rsidR="006B227C">
        <w:t xml:space="preserve"> Je5.22</w:t>
      </w:r>
      <w:r>
        <w:rPr>
          <w:lang w:val="en-US"/>
        </w:rPr>
        <w:t xml:space="preserve">. </w:t>
      </w:r>
      <w:r>
        <w:rPr>
          <w:b/>
          <w:lang w:val="en-US"/>
        </w:rPr>
        <w:t>and saw</w:t>
      </w:r>
      <w:r>
        <w:rPr>
          <w:lang w:val="en-US"/>
        </w:rPr>
        <w:t xml:space="preserve">. Re </w:t>
      </w:r>
      <w:r w:rsidR="006B227C">
        <w:t xml:space="preserve"> Re11.7</w:t>
      </w:r>
      <w:r>
        <w:rPr>
          <w:lang w:val="en-US"/>
        </w:rPr>
        <w:t xml:space="preserve">. </w:t>
      </w:r>
      <w:r w:rsidR="006B227C">
        <w:t xml:space="preserve"> Re17.8</w:t>
      </w:r>
      <w:r>
        <w:rPr>
          <w:lang w:val="en-US"/>
        </w:rPr>
        <w:t>. Da *</w:t>
      </w:r>
      <w:r w:rsidR="006B227C">
        <w:t xml:space="preserve"> Da7.2</w:t>
      </w:r>
      <w:r>
        <w:rPr>
          <w:lang w:val="en-US"/>
        </w:rPr>
        <w:t xml:space="preserve">, </w:t>
      </w:r>
      <w:r w:rsidR="006B227C">
        <w:t xml:space="preserve"> Da7.3</w:t>
      </w:r>
      <w:r>
        <w:rPr>
          <w:lang w:val="en-US"/>
        </w:rPr>
        <w:t xml:space="preserve">. </w:t>
      </w:r>
      <w:r>
        <w:rPr>
          <w:b/>
          <w:lang w:val="en-US"/>
        </w:rPr>
        <w:t>a beast</w:t>
      </w:r>
      <w:r>
        <w:rPr>
          <w:lang w:val="en-US"/>
        </w:rPr>
        <w:t xml:space="preserve">. Gr. vicious, wild beast. ver. </w:t>
      </w:r>
      <w:r w:rsidR="006B227C">
        <w:t xml:space="preserve"> Re13.14</w:t>
      </w:r>
      <w:r>
        <w:rPr>
          <w:lang w:val="en-US"/>
        </w:rPr>
        <w:t xml:space="preserve">, </w:t>
      </w:r>
      <w:r w:rsidR="006B227C">
        <w:t xml:space="preserve"> Re13.15</w:t>
      </w:r>
      <w:r>
        <w:rPr>
          <w:lang w:val="en-US"/>
        </w:rPr>
        <w:t xml:space="preserve">. Re </w:t>
      </w:r>
      <w:r>
        <w:rPr>
          <w:rFonts w:ascii="MS Gothic" w:hAnsi="MS Gothic" w:cs="MS Gothic"/>
          <w:lang w:val="en-US"/>
        </w:rPr>
        <w:t>◐</w:t>
      </w:r>
      <w:r w:rsidR="006B227C">
        <w:t xml:space="preserve"> Re4.6</w:t>
      </w:r>
      <w:r>
        <w:rPr>
          <w:lang w:val="en-US"/>
        </w:rPr>
        <w:t>. +</w:t>
      </w:r>
      <w:r w:rsidR="006B227C">
        <w:t xml:space="preserve"> Re11.7</w:t>
      </w:r>
      <w:r>
        <w:rPr>
          <w:lang w:val="en-US"/>
        </w:rPr>
        <w:t xml:space="preserve">. </w:t>
      </w:r>
      <w:r w:rsidR="006B227C">
        <w:t xml:space="preserve"> Re15.2</w:t>
      </w:r>
      <w:r>
        <w:rPr>
          <w:lang w:val="en-US"/>
        </w:rPr>
        <w:t xml:space="preserve">. </w:t>
      </w:r>
      <w:r w:rsidR="006B227C">
        <w:t xml:space="preserve"> Re16.13</w:t>
      </w:r>
      <w:r>
        <w:rPr>
          <w:lang w:val="en-US"/>
        </w:rPr>
        <w:t xml:space="preserve">. Da </w:t>
      </w:r>
      <w:r w:rsidR="006B227C">
        <w:t xml:space="preserve"> Da7.3</w:t>
      </w:r>
      <w:r>
        <w:rPr>
          <w:lang w:val="en-US"/>
        </w:rPr>
        <w:t xml:space="preserve">, </w:t>
      </w:r>
      <w:r w:rsidR="006B227C">
        <w:t xml:space="preserve"> Da7.7</w:t>
      </w:r>
      <w:r>
        <w:rPr>
          <w:lang w:val="en-US"/>
        </w:rPr>
        <w:t xml:space="preserve">, </w:t>
      </w:r>
      <w:r w:rsidR="006B227C">
        <w:t xml:space="preserve"> Da7.24</w:t>
      </w:r>
      <w:r>
        <w:rPr>
          <w:lang w:val="en-US"/>
        </w:rPr>
        <w:t xml:space="preserve">. </w:t>
      </w:r>
      <w:r>
        <w:rPr>
          <w:b/>
          <w:lang w:val="en-US"/>
        </w:rPr>
        <w:t>the sea</w:t>
      </w:r>
      <w:r>
        <w:rPr>
          <w:lang w:val="en-US"/>
        </w:rPr>
        <w:t xml:space="preserve">. Da </w:t>
      </w:r>
      <w:r>
        <w:rPr>
          <w:rFonts w:ascii="MS Gothic" w:hAnsi="MS Gothic" w:cs="MS Gothic"/>
          <w:lang w:val="en-US"/>
        </w:rPr>
        <w:t>▶</w:t>
      </w:r>
      <w:r w:rsidR="006B227C">
        <w:t xml:space="preserve"> Da7.3</w:t>
      </w:r>
      <w:r>
        <w:rPr>
          <w:lang w:val="en-US"/>
        </w:rPr>
        <w:t xml:space="preserve">. </w:t>
      </w:r>
      <w:r>
        <w:rPr>
          <w:b/>
          <w:lang w:val="en-US"/>
        </w:rPr>
        <w:t>having</w:t>
      </w:r>
      <w:r>
        <w:rPr>
          <w:lang w:val="en-US"/>
        </w:rPr>
        <w:t xml:space="preserve">. See on Re </w:t>
      </w:r>
      <w:r w:rsidR="006B227C">
        <w:t xml:space="preserve"> Re12.3</w:t>
      </w:r>
      <w:r>
        <w:rPr>
          <w:lang w:val="en-US"/>
        </w:rPr>
        <w:t xml:space="preserve">. </w:t>
      </w:r>
      <w:r w:rsidR="006B227C">
        <w:t xml:space="preserve"> Re17.3</w:t>
      </w:r>
      <w:r>
        <w:rPr>
          <w:lang w:val="en-US"/>
        </w:rPr>
        <w:t xml:space="preserve">, </w:t>
      </w:r>
      <w:r w:rsidR="006B227C">
        <w:t xml:space="preserve"> Re17.7-12</w:t>
      </w:r>
      <w:r>
        <w:rPr>
          <w:lang w:val="en-US"/>
        </w:rPr>
        <w:t xml:space="preserve">, </w:t>
      </w:r>
      <w:r w:rsidR="006B227C">
        <w:t xml:space="preserve"> Re17.16</w:t>
      </w:r>
      <w:r>
        <w:rPr>
          <w:lang w:val="en-US"/>
        </w:rPr>
        <w:t>. Da 7:</w:t>
      </w:r>
      <w:r>
        <w:rPr>
          <w:rFonts w:ascii="MS Gothic" w:hAnsi="MS Gothic" w:cs="MS Gothic"/>
          <w:lang w:val="en-US"/>
        </w:rPr>
        <w:t>▶</w:t>
      </w:r>
      <w:r w:rsidR="006B227C">
        <w:t xml:space="preserve"> Da7.7</w:t>
      </w:r>
      <w:r>
        <w:rPr>
          <w:lang w:val="en-US"/>
        </w:rPr>
        <w:t xml:space="preserve">, </w:t>
      </w:r>
      <w:r w:rsidR="006B227C">
        <w:t xml:space="preserve"> Da7.8</w:t>
      </w:r>
      <w:r>
        <w:rPr>
          <w:lang w:val="en-US"/>
        </w:rPr>
        <w:t xml:space="preserve">, </w:t>
      </w:r>
      <w:r w:rsidR="006B227C">
        <w:t xml:space="preserve"> Da7.19</w:t>
      </w:r>
      <w:r>
        <w:rPr>
          <w:lang w:val="en-US"/>
        </w:rPr>
        <w:t xml:space="preserve">, </w:t>
      </w:r>
      <w:r w:rsidR="006B227C">
        <w:t xml:space="preserve"> Da7.20</w:t>
      </w:r>
      <w:r>
        <w:rPr>
          <w:lang w:val="en-US"/>
        </w:rPr>
        <w:t xml:space="preserve">, </w:t>
      </w:r>
      <w:r w:rsidR="006B227C">
        <w:t xml:space="preserve"> Da7.23</w:t>
      </w:r>
      <w:r>
        <w:rPr>
          <w:lang w:val="en-US"/>
        </w:rPr>
        <w:t xml:space="preserve">, </w:t>
      </w:r>
      <w:r w:rsidR="006B227C">
        <w:t xml:space="preserve"> Da7.24</w:t>
      </w:r>
      <w:r>
        <w:rPr>
          <w:lang w:val="en-US"/>
        </w:rPr>
        <w:t xml:space="preserve">. </w:t>
      </w:r>
      <w:r>
        <w:rPr>
          <w:b/>
          <w:lang w:val="en-US"/>
        </w:rPr>
        <w:t>ten</w:t>
      </w:r>
      <w:r>
        <w:rPr>
          <w:lang w:val="en-US"/>
        </w:rPr>
        <w:t xml:space="preserve">. Re </w:t>
      </w:r>
      <w:r w:rsidR="006B227C">
        <w:t xml:space="preserve"> Re17.12</w:t>
      </w:r>
      <w:r>
        <w:rPr>
          <w:lang w:val="en-US"/>
        </w:rPr>
        <w:t xml:space="preserve">. </w:t>
      </w:r>
      <w:r>
        <w:rPr>
          <w:b/>
          <w:lang w:val="en-US"/>
        </w:rPr>
        <w:t>crowns</w:t>
      </w:r>
      <w:r>
        <w:rPr>
          <w:lang w:val="en-US"/>
        </w:rPr>
        <w:t>. Re +</w:t>
      </w:r>
      <w:r w:rsidR="006B227C">
        <w:t xml:space="preserve"> Re12.3</w:t>
      </w:r>
      <w:r>
        <w:rPr>
          <w:lang w:val="en-US"/>
        </w:rPr>
        <w:t xml:space="preserve">. </w:t>
      </w:r>
      <w:r>
        <w:rPr>
          <w:b/>
          <w:lang w:val="en-US"/>
        </w:rPr>
        <w:t>name</w:t>
      </w:r>
      <w:r>
        <w:rPr>
          <w:lang w:val="en-US"/>
        </w:rPr>
        <w:t xml:space="preserve">. </w:t>
      </w:r>
      <w:r>
        <w:rPr>
          <w:i/>
          <w:lang w:val="en-US"/>
        </w:rPr>
        <w:t>or</w:t>
      </w:r>
      <w:r>
        <w:rPr>
          <w:lang w:val="en-US"/>
        </w:rPr>
        <w:t xml:space="preserve">, names. </w:t>
      </w:r>
      <w:r>
        <w:rPr>
          <w:b/>
          <w:lang w:val="en-US"/>
        </w:rPr>
        <w:t>blasphemy</w:t>
      </w:r>
      <w:r>
        <w:rPr>
          <w:lang w:val="en-US"/>
        </w:rPr>
        <w:t xml:space="preserve">. ver. </w:t>
      </w:r>
      <w:r w:rsidR="006B227C">
        <w:t xml:space="preserve"> Re13.5</w:t>
      </w:r>
      <w:r>
        <w:rPr>
          <w:lang w:val="en-US"/>
        </w:rPr>
        <w:t xml:space="preserve">, </w:t>
      </w:r>
      <w:r w:rsidR="006B227C">
        <w:t xml:space="preserve"> Re13.6</w:t>
      </w:r>
      <w:r>
        <w:rPr>
          <w:lang w:val="en-US"/>
        </w:rPr>
        <w:t xml:space="preserve">. Re </w:t>
      </w:r>
      <w:r w:rsidR="006B227C">
        <w:t xml:space="preserve"> Re17.3</w:t>
      </w:r>
      <w:r>
        <w:rPr>
          <w:lang w:val="en-US"/>
        </w:rPr>
        <w:t xml:space="preserve">, </w:t>
      </w:r>
      <w:r w:rsidR="006B227C">
        <w:t xml:space="preserve"> Re17.5</w:t>
      </w:r>
      <w:r>
        <w:rPr>
          <w:lang w:val="en-US"/>
        </w:rPr>
        <w:t xml:space="preserve">. Da </w:t>
      </w:r>
      <w:r w:rsidR="006B227C">
        <w:t xml:space="preserve"> Da7.25</w:t>
      </w:r>
      <w:r>
        <w:rPr>
          <w:lang w:val="en-US"/>
        </w:rPr>
        <w:t xml:space="preserve">. </w:t>
      </w:r>
      <w:r w:rsidR="006B227C">
        <w:t xml:space="preserve"> Da11.36</w:t>
      </w:r>
      <w:r>
        <w:rPr>
          <w:lang w:val="en-US"/>
        </w:rPr>
        <w:t>. 2 Th *</w:t>
      </w:r>
      <w:r w:rsidR="006B227C">
        <w:t xml:space="preserve"> 2Th2.3</w:t>
      </w:r>
      <w:r>
        <w:rPr>
          <w:lang w:val="en-US"/>
        </w:rPr>
        <w:t xml:space="preserve">, </w:t>
      </w:r>
      <w:r w:rsidR="006B227C">
        <w:t xml:space="preserve"> 2Th2.4</w:t>
      </w:r>
      <w:r>
        <w:rPr>
          <w:lang w:val="en-US"/>
        </w:rPr>
        <w:t xml:space="preserve">. </w:t>
      </w:r>
    </w:p>
    <w:p w:rsidR="003E23E9" w:rsidRDefault="003E23E9" w:rsidP="00710603">
      <w:pPr>
        <w:ind w:firstLine="360"/>
        <w:jc w:val="both"/>
      </w:pPr>
      <w:r>
        <w:rPr>
          <w:lang w:val="en-US"/>
        </w:rPr>
        <w:t xml:space="preserve">2. </w:t>
      </w:r>
      <w:r>
        <w:rPr>
          <w:b/>
          <w:lang w:val="en-US"/>
        </w:rPr>
        <w:t>beast</w:t>
      </w:r>
      <w:r>
        <w:rPr>
          <w:lang w:val="en-US"/>
        </w:rPr>
        <w:t xml:space="preserve">. Da </w:t>
      </w:r>
      <w:r>
        <w:rPr>
          <w:rFonts w:ascii="MS Gothic" w:hAnsi="MS Gothic" w:cs="MS Gothic"/>
          <w:lang w:val="en-US"/>
        </w:rPr>
        <w:t>▶</w:t>
      </w:r>
      <w:r w:rsidR="006B227C">
        <w:t xml:space="preserve"> Da7.5</w:t>
      </w:r>
      <w:r>
        <w:rPr>
          <w:lang w:val="en-US"/>
        </w:rPr>
        <w:t xml:space="preserve">. </w:t>
      </w:r>
      <w:r>
        <w:rPr>
          <w:b/>
          <w:lang w:val="en-US"/>
        </w:rPr>
        <w:t>was like</w:t>
      </w:r>
      <w:r>
        <w:rPr>
          <w:lang w:val="en-US"/>
        </w:rPr>
        <w:t xml:space="preserve">. SS </w:t>
      </w:r>
      <w:r w:rsidR="006B227C">
        <w:t xml:space="preserve"> So4.8</w:t>
      </w:r>
      <w:r>
        <w:rPr>
          <w:lang w:val="en-US"/>
        </w:rPr>
        <w:t xml:space="preserve">. Is </w:t>
      </w:r>
      <w:r w:rsidR="006B227C">
        <w:t xml:space="preserve"> Is11.6</w:t>
      </w:r>
      <w:r>
        <w:rPr>
          <w:lang w:val="en-US"/>
        </w:rPr>
        <w:t xml:space="preserve">. Je </w:t>
      </w:r>
      <w:r w:rsidR="006B227C">
        <w:t xml:space="preserve"> Je5.6</w:t>
      </w:r>
      <w:r>
        <w:rPr>
          <w:lang w:val="en-US"/>
        </w:rPr>
        <w:t xml:space="preserve">. </w:t>
      </w:r>
      <w:r w:rsidR="006B227C">
        <w:t xml:space="preserve"> Je13.23</w:t>
      </w:r>
      <w:r>
        <w:rPr>
          <w:lang w:val="en-US"/>
        </w:rPr>
        <w:t>. Da *7:</w:t>
      </w:r>
      <w:r>
        <w:rPr>
          <w:rFonts w:ascii="MS Gothic" w:hAnsi="MS Gothic" w:cs="MS Gothic"/>
          <w:lang w:val="en-US"/>
        </w:rPr>
        <w:t>▶</w:t>
      </w:r>
      <w:r w:rsidR="006B227C">
        <w:t xml:space="preserve"> Da7.6</w:t>
      </w:r>
      <w:r>
        <w:rPr>
          <w:lang w:val="en-US"/>
        </w:rPr>
        <w:t xml:space="preserve">, </w:t>
      </w:r>
      <w:r w:rsidR="006B227C">
        <w:t xml:space="preserve"> Da7.7</w:t>
      </w:r>
      <w:r>
        <w:rPr>
          <w:lang w:val="en-US"/>
        </w:rPr>
        <w:t xml:space="preserve">. Ho </w:t>
      </w:r>
      <w:r w:rsidR="006B227C">
        <w:t xml:space="preserve"> Ho13.7</w:t>
      </w:r>
      <w:r>
        <w:rPr>
          <w:lang w:val="en-US"/>
        </w:rPr>
        <w:t xml:space="preserve">. Hab </w:t>
      </w:r>
      <w:r w:rsidR="006B227C">
        <w:t xml:space="preserve"> Hab1.8</w:t>
      </w:r>
      <w:r>
        <w:rPr>
          <w:lang w:val="en-US"/>
        </w:rPr>
        <w:t xml:space="preserve">. </w:t>
      </w:r>
      <w:r>
        <w:rPr>
          <w:b/>
          <w:lang w:val="en-US"/>
        </w:rPr>
        <w:t>and his feet</w:t>
      </w:r>
      <w:r>
        <w:rPr>
          <w:lang w:val="en-US"/>
        </w:rPr>
        <w:t xml:space="preserve">. 1 S </w:t>
      </w:r>
      <w:r w:rsidR="006B227C">
        <w:t xml:space="preserve"> 1Sa17.34-37</w:t>
      </w:r>
      <w:r>
        <w:rPr>
          <w:lang w:val="en-US"/>
        </w:rPr>
        <w:t xml:space="preserve">. 2 K </w:t>
      </w:r>
      <w:r w:rsidR="006B227C">
        <w:t xml:space="preserve"> 2Ki2.24</w:t>
      </w:r>
      <w:r>
        <w:rPr>
          <w:lang w:val="en-US"/>
        </w:rPr>
        <w:t xml:space="preserve">. Pr </w:t>
      </w:r>
      <w:r w:rsidR="006B227C">
        <w:t xml:space="preserve"> Pr17.12</w:t>
      </w:r>
      <w:r>
        <w:rPr>
          <w:lang w:val="en-US"/>
        </w:rPr>
        <w:t xml:space="preserve">. </w:t>
      </w:r>
      <w:r w:rsidR="006B227C">
        <w:t xml:space="preserve"> Pr28.15</w:t>
      </w:r>
      <w:r>
        <w:rPr>
          <w:lang w:val="en-US"/>
        </w:rPr>
        <w:t>. Da *</w:t>
      </w:r>
      <w:r w:rsidR="006B227C">
        <w:t xml:space="preserve"> Da7.4</w:t>
      </w:r>
      <w:r>
        <w:rPr>
          <w:lang w:val="en-US"/>
        </w:rPr>
        <w:t xml:space="preserve">, </w:t>
      </w:r>
      <w:r w:rsidR="006B227C">
        <w:t xml:space="preserve"> Da7.5</w:t>
      </w:r>
      <w:r>
        <w:rPr>
          <w:lang w:val="en-US"/>
        </w:rPr>
        <w:t xml:space="preserve">. Ho </w:t>
      </w:r>
      <w:r w:rsidR="006B227C">
        <w:t xml:space="preserve"> Ho13.8</w:t>
      </w:r>
      <w:r>
        <w:rPr>
          <w:lang w:val="en-US"/>
        </w:rPr>
        <w:t xml:space="preserve">. Am </w:t>
      </w:r>
      <w:r w:rsidR="006B227C">
        <w:t xml:space="preserve"> Am5.19</w:t>
      </w:r>
      <w:r>
        <w:rPr>
          <w:lang w:val="en-US"/>
        </w:rPr>
        <w:t xml:space="preserve">. </w:t>
      </w:r>
      <w:r>
        <w:rPr>
          <w:b/>
          <w:lang w:val="en-US"/>
        </w:rPr>
        <w:t>a bear</w:t>
      </w:r>
      <w:r>
        <w:rPr>
          <w:lang w:val="en-US"/>
        </w:rPr>
        <w:t xml:space="preserve">. Da </w:t>
      </w:r>
      <w:r>
        <w:rPr>
          <w:rFonts w:ascii="MS Gothic" w:hAnsi="MS Gothic" w:cs="MS Gothic"/>
          <w:lang w:val="en-US"/>
        </w:rPr>
        <w:t>▶</w:t>
      </w:r>
      <w:r w:rsidR="006B227C">
        <w:t xml:space="preserve"> Da7.5</w:t>
      </w:r>
      <w:r>
        <w:rPr>
          <w:lang w:val="en-US"/>
        </w:rPr>
        <w:t xml:space="preserve">. </w:t>
      </w:r>
      <w:r>
        <w:rPr>
          <w:b/>
          <w:lang w:val="en-US"/>
        </w:rPr>
        <w:t>and his mouth</w:t>
      </w:r>
      <w:r>
        <w:rPr>
          <w:lang w:val="en-US"/>
        </w:rPr>
        <w:t xml:space="preserve">. Ps </w:t>
      </w:r>
      <w:r w:rsidR="006B227C">
        <w:t xml:space="preserve"> Ps22.21</w:t>
      </w:r>
      <w:r>
        <w:rPr>
          <w:lang w:val="en-US"/>
        </w:rPr>
        <w:t xml:space="preserve">. Is </w:t>
      </w:r>
      <w:r w:rsidR="006B227C">
        <w:t xml:space="preserve"> Is5.29</w:t>
      </w:r>
      <w:r>
        <w:rPr>
          <w:lang w:val="en-US"/>
        </w:rPr>
        <w:t xml:space="preserve">. Ho </w:t>
      </w:r>
      <w:r w:rsidR="006B227C">
        <w:t xml:space="preserve"> Ho11.10</w:t>
      </w:r>
      <w:r>
        <w:rPr>
          <w:lang w:val="en-US"/>
        </w:rPr>
        <w:t xml:space="preserve">. Am </w:t>
      </w:r>
      <w:r w:rsidR="006B227C">
        <w:t xml:space="preserve"> Am3.12</w:t>
      </w:r>
      <w:r>
        <w:rPr>
          <w:lang w:val="en-US"/>
        </w:rPr>
        <w:t xml:space="preserve">. 2 Ti </w:t>
      </w:r>
      <w:r w:rsidR="006B227C">
        <w:t xml:space="preserve"> 2Ti4.17</w:t>
      </w:r>
      <w:r>
        <w:rPr>
          <w:lang w:val="en-US"/>
        </w:rPr>
        <w:t>. 1 P *</w:t>
      </w:r>
      <w:r w:rsidR="006B227C">
        <w:t xml:space="preserve"> 1Pe5.8</w:t>
      </w:r>
      <w:r>
        <w:rPr>
          <w:lang w:val="en-US"/>
        </w:rPr>
        <w:t xml:space="preserve">. </w:t>
      </w:r>
      <w:r>
        <w:rPr>
          <w:b/>
          <w:lang w:val="en-US"/>
        </w:rPr>
        <w:t>a lion</w:t>
      </w:r>
      <w:r>
        <w:rPr>
          <w:lang w:val="en-US"/>
        </w:rPr>
        <w:t xml:space="preserve">. Da </w:t>
      </w:r>
      <w:r>
        <w:rPr>
          <w:rFonts w:ascii="MS Gothic" w:hAnsi="MS Gothic" w:cs="MS Gothic"/>
          <w:lang w:val="en-US"/>
        </w:rPr>
        <w:t>▶</w:t>
      </w:r>
      <w:r w:rsidR="006B227C">
        <w:t xml:space="preserve"> Da7.4</w:t>
      </w:r>
      <w:r>
        <w:rPr>
          <w:lang w:val="en-US"/>
        </w:rPr>
        <w:t xml:space="preserve">. </w:t>
      </w:r>
      <w:r>
        <w:rPr>
          <w:b/>
          <w:lang w:val="en-US"/>
        </w:rPr>
        <w:t>dragon</w:t>
      </w:r>
      <w:r>
        <w:rPr>
          <w:lang w:val="en-US"/>
        </w:rPr>
        <w:t xml:space="preserve">. ver. </w:t>
      </w:r>
      <w:r w:rsidR="006B227C">
        <w:t xml:space="preserve"> Re13.4</w:t>
      </w:r>
      <w:r>
        <w:rPr>
          <w:lang w:val="en-US"/>
        </w:rPr>
        <w:t xml:space="preserve">, </w:t>
      </w:r>
      <w:r w:rsidR="006B227C">
        <w:t xml:space="preserve"> Re13.11</w:t>
      </w:r>
      <w:r>
        <w:rPr>
          <w:lang w:val="en-US"/>
        </w:rPr>
        <w:t xml:space="preserve">. See on Re </w:t>
      </w:r>
      <w:r w:rsidR="006B227C">
        <w:t xml:space="preserve"> Re12.3</w:t>
      </w:r>
      <w:r>
        <w:rPr>
          <w:lang w:val="en-US"/>
        </w:rPr>
        <w:t xml:space="preserve">, </w:t>
      </w:r>
      <w:r w:rsidR="006B227C">
        <w:t xml:space="preserve"> Re12.4</w:t>
      </w:r>
      <w:r>
        <w:rPr>
          <w:lang w:val="en-US"/>
        </w:rPr>
        <w:t xml:space="preserve">, </w:t>
      </w:r>
      <w:r w:rsidR="006B227C">
        <w:t xml:space="preserve"> Re12.13</w:t>
      </w:r>
      <w:r>
        <w:rPr>
          <w:lang w:val="en-US"/>
        </w:rPr>
        <w:t xml:space="preserve">, </w:t>
      </w:r>
      <w:r w:rsidR="006B227C">
        <w:t xml:space="preserve"> Re12.15</w:t>
      </w:r>
      <w:r>
        <w:rPr>
          <w:lang w:val="en-US"/>
        </w:rPr>
        <w:t xml:space="preserve">. </w:t>
      </w:r>
      <w:r>
        <w:rPr>
          <w:b/>
          <w:lang w:val="en-US"/>
        </w:rPr>
        <w:t>gave</w:t>
      </w:r>
      <w:r>
        <w:rPr>
          <w:lang w:val="en-US"/>
        </w:rPr>
        <w:t xml:space="preserve">. Re </w:t>
      </w:r>
      <w:r w:rsidR="006B227C">
        <w:t xml:space="preserve"> Re16.10</w:t>
      </w:r>
      <w:r>
        <w:rPr>
          <w:lang w:val="en-US"/>
        </w:rPr>
        <w:t xml:space="preserve">. </w:t>
      </w:r>
      <w:r w:rsidR="006B227C">
        <w:t xml:space="preserve"> Re17.12</w:t>
      </w:r>
      <w:r>
        <w:rPr>
          <w:lang w:val="en-US"/>
        </w:rPr>
        <w:t xml:space="preserve">. </w:t>
      </w:r>
      <w:r w:rsidR="006B227C">
        <w:t xml:space="preserve"> Re19.20</w:t>
      </w:r>
      <w:r>
        <w:rPr>
          <w:lang w:val="en-US"/>
        </w:rPr>
        <w:t xml:space="preserve">. </w:t>
      </w:r>
      <w:r w:rsidR="006B227C">
        <w:t xml:space="preserve"> Re20.2</w:t>
      </w:r>
      <w:r>
        <w:rPr>
          <w:lang w:val="en-US"/>
        </w:rPr>
        <w:t xml:space="preserve">. Jn </w:t>
      </w:r>
      <w:r>
        <w:rPr>
          <w:rFonts w:ascii="MS Gothic" w:hAnsi="MS Gothic" w:cs="MS Gothic"/>
          <w:lang w:val="en-US"/>
        </w:rPr>
        <w:t>◐</w:t>
      </w:r>
      <w:r w:rsidR="006B227C">
        <w:t xml:space="preserve"> Jn5.30</w:t>
      </w:r>
      <w:r>
        <w:rPr>
          <w:lang w:val="en-US"/>
        </w:rPr>
        <w:t xml:space="preserve">. </w:t>
      </w:r>
      <w:r>
        <w:rPr>
          <w:b/>
          <w:lang w:val="en-US"/>
        </w:rPr>
        <w:t>great authority</w:t>
      </w:r>
      <w:r>
        <w:rPr>
          <w:lang w:val="en-US"/>
        </w:rPr>
        <w:t xml:space="preserve">. ver. </w:t>
      </w:r>
      <w:r w:rsidR="006B227C">
        <w:t xml:space="preserve"> Re13.4</w:t>
      </w:r>
      <w:r>
        <w:rPr>
          <w:lang w:val="en-US"/>
        </w:rPr>
        <w:t xml:space="preserve">, </w:t>
      </w:r>
      <w:r w:rsidR="006B227C">
        <w:t xml:space="preserve"> Re13.5</w:t>
      </w:r>
      <w:r>
        <w:rPr>
          <w:lang w:val="en-US"/>
        </w:rPr>
        <w:t xml:space="preserve">, </w:t>
      </w:r>
      <w:r w:rsidR="006B227C">
        <w:t xml:space="preserve"> Re13.7</w:t>
      </w:r>
      <w:r>
        <w:rPr>
          <w:lang w:val="en-US"/>
        </w:rPr>
        <w:t xml:space="preserve">, </w:t>
      </w:r>
      <w:r w:rsidR="006B227C">
        <w:t xml:space="preserve"> Re13.12</w:t>
      </w:r>
      <w:r>
        <w:rPr>
          <w:lang w:val="en-US"/>
        </w:rPr>
        <w:t xml:space="preserve">. Mt </w:t>
      </w:r>
      <w:r w:rsidR="006B227C">
        <w:t xml:space="preserve"> Mt9.34</w:t>
      </w:r>
      <w:r>
        <w:rPr>
          <w:lang w:val="en-US"/>
        </w:rPr>
        <w:t>. Lk +</w:t>
      </w:r>
      <w:r w:rsidR="006B227C">
        <w:t xml:space="preserve"> Lk4.6</w:t>
      </w:r>
      <w:r>
        <w:rPr>
          <w:lang w:val="en-US"/>
        </w:rPr>
        <w:t>. 2 Co *</w:t>
      </w:r>
      <w:r w:rsidR="006B227C">
        <w:t xml:space="preserve"> 2Co4.4</w:t>
      </w:r>
      <w:r>
        <w:rPr>
          <w:lang w:val="en-US"/>
        </w:rPr>
        <w:t>. Ep *</w:t>
      </w:r>
      <w:r w:rsidR="006B227C">
        <w:t xml:space="preserve"> Eph2.2</w:t>
      </w:r>
      <w:r>
        <w:rPr>
          <w:lang w:val="en-US"/>
        </w:rPr>
        <w:t xml:space="preserve">. </w:t>
      </w:r>
      <w:r w:rsidR="006B227C">
        <w:t xml:space="preserve"> Eph6.12</w:t>
      </w:r>
      <w:r>
        <w:rPr>
          <w:lang w:val="en-US"/>
        </w:rPr>
        <w:t xml:space="preserve">. </w:t>
      </w:r>
    </w:p>
    <w:p w:rsidR="003E23E9" w:rsidRDefault="003E23E9" w:rsidP="00710603">
      <w:pPr>
        <w:ind w:firstLine="360"/>
        <w:jc w:val="both"/>
      </w:pPr>
      <w:r>
        <w:rPr>
          <w:lang w:val="en-US"/>
        </w:rPr>
        <w:t xml:space="preserve">3. </w:t>
      </w:r>
      <w:r>
        <w:rPr>
          <w:b/>
          <w:lang w:val="en-US"/>
        </w:rPr>
        <w:t>one</w:t>
      </w:r>
      <w:r>
        <w:rPr>
          <w:lang w:val="en-US"/>
        </w:rPr>
        <w:t xml:space="preserve">. ver. </w:t>
      </w:r>
      <w:r w:rsidR="006B227C">
        <w:t xml:space="preserve"> Re13.1</w:t>
      </w:r>
      <w:r>
        <w:rPr>
          <w:lang w:val="en-US"/>
        </w:rPr>
        <w:t xml:space="preserve">, </w:t>
      </w:r>
      <w:r w:rsidR="006B227C">
        <w:t xml:space="preserve"> Re13.12</w:t>
      </w:r>
      <w:r>
        <w:rPr>
          <w:lang w:val="en-US"/>
        </w:rPr>
        <w:t xml:space="preserve">, </w:t>
      </w:r>
      <w:r w:rsidR="006B227C">
        <w:t xml:space="preserve"> Re13.14</w:t>
      </w:r>
      <w:r>
        <w:rPr>
          <w:lang w:val="en-US"/>
        </w:rPr>
        <w:t xml:space="preserve">. Re </w:t>
      </w:r>
      <w:r w:rsidR="006B227C">
        <w:t xml:space="preserve"> Re17.10</w:t>
      </w:r>
      <w:r>
        <w:rPr>
          <w:lang w:val="en-US"/>
        </w:rPr>
        <w:t xml:space="preserve">. 2 Th </w:t>
      </w:r>
      <w:r w:rsidR="006B227C">
        <w:t xml:space="preserve"> 2Th2.6-12</w:t>
      </w:r>
      <w:r>
        <w:rPr>
          <w:lang w:val="en-US"/>
        </w:rPr>
        <w:t xml:space="preserve">. </w:t>
      </w:r>
      <w:r>
        <w:rPr>
          <w:b/>
          <w:lang w:val="en-US"/>
        </w:rPr>
        <w:t>wounded</w:t>
      </w:r>
      <w:r>
        <w:rPr>
          <w:lang w:val="en-US"/>
        </w:rPr>
        <w:t>. Gr. slain. Re *</w:t>
      </w:r>
      <w:r w:rsidR="006B227C">
        <w:t xml:space="preserve"> Re13.14</w:t>
      </w:r>
      <w:r>
        <w:rPr>
          <w:lang w:val="en-US"/>
        </w:rPr>
        <w:t xml:space="preserve">. </w:t>
      </w:r>
      <w:r w:rsidR="006B227C">
        <w:t xml:space="preserve"> Re17.16-18</w:t>
      </w:r>
      <w:r>
        <w:rPr>
          <w:lang w:val="en-US"/>
        </w:rPr>
        <w:t>. Ezk =</w:t>
      </w:r>
      <w:r w:rsidR="006B227C">
        <w:t xml:space="preserve"> Eze21.25</w:t>
      </w:r>
      <w:r>
        <w:rPr>
          <w:lang w:val="en-US"/>
        </w:rPr>
        <w:t xml:space="preserve">. </w:t>
      </w:r>
      <w:r>
        <w:rPr>
          <w:b/>
          <w:lang w:val="en-US"/>
        </w:rPr>
        <w:t>and his</w:t>
      </w:r>
      <w:r>
        <w:rPr>
          <w:lang w:val="en-US"/>
        </w:rPr>
        <w:t xml:space="preserve">. Ezk </w:t>
      </w:r>
      <w:r w:rsidR="006B227C">
        <w:t xml:space="preserve"> Eze30.24</w:t>
      </w:r>
      <w:r>
        <w:rPr>
          <w:lang w:val="en-US"/>
        </w:rPr>
        <w:t xml:space="preserve">. </w:t>
      </w:r>
      <w:r>
        <w:rPr>
          <w:b/>
          <w:lang w:val="en-US"/>
        </w:rPr>
        <w:t>deadly wound</w:t>
      </w:r>
      <w:r>
        <w:rPr>
          <w:lang w:val="en-US"/>
        </w:rPr>
        <w:t xml:space="preserve">. ver. </w:t>
      </w:r>
      <w:r w:rsidR="006B227C">
        <w:t xml:space="preserve"> Re13.14</w:t>
      </w:r>
      <w:r>
        <w:rPr>
          <w:lang w:val="en-US"/>
        </w:rPr>
        <w:t xml:space="preserve">. Zc </w:t>
      </w:r>
      <w:r w:rsidR="006B227C">
        <w:t xml:space="preserve"> Zec11.17</w:t>
      </w:r>
      <w:r>
        <w:rPr>
          <w:lang w:val="en-US"/>
        </w:rPr>
        <w:t xml:space="preserve">. </w:t>
      </w:r>
      <w:r>
        <w:rPr>
          <w:b/>
          <w:lang w:val="en-US"/>
        </w:rPr>
        <w:t>all</w:t>
      </w:r>
      <w:r>
        <w:rPr>
          <w:lang w:val="en-US"/>
        </w:rPr>
        <w:t xml:space="preserve">. Re </w:t>
      </w:r>
      <w:r w:rsidR="006B227C">
        <w:t xml:space="preserve"> Re17.6</w:t>
      </w:r>
      <w:r>
        <w:rPr>
          <w:lang w:val="en-US"/>
        </w:rPr>
        <w:t xml:space="preserve">, </w:t>
      </w:r>
      <w:r w:rsidR="006B227C">
        <w:t xml:space="preserve"> Re17.8</w:t>
      </w:r>
      <w:r>
        <w:rPr>
          <w:lang w:val="en-US"/>
        </w:rPr>
        <w:t xml:space="preserve">, </w:t>
      </w:r>
      <w:r w:rsidR="006B227C">
        <w:t xml:space="preserve"> Re17.13</w:t>
      </w:r>
      <w:r>
        <w:rPr>
          <w:lang w:val="en-US"/>
        </w:rPr>
        <w:t xml:space="preserve">, </w:t>
      </w:r>
      <w:r w:rsidR="006B227C">
        <w:t xml:space="preserve"> Re17.17</w:t>
      </w:r>
      <w:r>
        <w:rPr>
          <w:lang w:val="en-US"/>
        </w:rPr>
        <w:t xml:space="preserve">. Lk </w:t>
      </w:r>
      <w:r w:rsidR="006B227C">
        <w:t xml:space="preserve"> Lk2.1</w:t>
      </w:r>
      <w:r>
        <w:rPr>
          <w:lang w:val="en-US"/>
        </w:rPr>
        <w:t xml:space="preserve">. Jn </w:t>
      </w:r>
      <w:r w:rsidR="006B227C">
        <w:t xml:space="preserve"> Jn12.19</w:t>
      </w:r>
      <w:r>
        <w:rPr>
          <w:lang w:val="en-US"/>
        </w:rPr>
        <w:t xml:space="preserve">. Ac </w:t>
      </w:r>
      <w:r w:rsidR="006B227C">
        <w:t xml:space="preserve"> Ac8.10</w:t>
      </w:r>
      <w:r>
        <w:rPr>
          <w:lang w:val="en-US"/>
        </w:rPr>
        <w:t xml:space="preserve">, </w:t>
      </w:r>
      <w:r w:rsidR="006B227C">
        <w:t xml:space="preserve"> Ac8.11</w:t>
      </w:r>
      <w:r>
        <w:rPr>
          <w:lang w:val="en-US"/>
        </w:rPr>
        <w:t xml:space="preserve">, </w:t>
      </w:r>
      <w:r w:rsidR="006B227C">
        <w:t xml:space="preserve"> Ac8.13</w:t>
      </w:r>
      <w:r>
        <w:rPr>
          <w:lang w:val="en-US"/>
        </w:rPr>
        <w:t xml:space="preserve">. 2 Th </w:t>
      </w:r>
      <w:r w:rsidR="006B227C">
        <w:t xml:space="preserve"> 2Th2.9-12</w:t>
      </w:r>
      <w:r>
        <w:rPr>
          <w:lang w:val="en-US"/>
        </w:rPr>
        <w:t xml:space="preserve">. </w:t>
      </w:r>
      <w:r>
        <w:rPr>
          <w:b/>
          <w:lang w:val="en-US"/>
        </w:rPr>
        <w:t>wondered</w:t>
      </w:r>
      <w:r>
        <w:rPr>
          <w:lang w:val="en-US"/>
        </w:rPr>
        <w:t xml:space="preserve">. </w:t>
      </w:r>
      <w:r w:rsidR="006B227C">
        <w:t xml:space="preserve">  f63:63H</w:t>
      </w:r>
      <w:r>
        <w:rPr>
          <w:lang w:val="en-US"/>
        </w:rPr>
        <w:t>, Ge +</w:t>
      </w:r>
      <w:r w:rsidR="006B227C">
        <w:t xml:space="preserve"> Ge12.15</w:t>
      </w:r>
      <w:r>
        <w:rPr>
          <w:lang w:val="en-US"/>
        </w:rPr>
        <w:t xml:space="preserve">. Supply by ellipsis, (and followed). </w:t>
      </w:r>
    </w:p>
    <w:p w:rsidR="003E23E9" w:rsidRDefault="003E23E9" w:rsidP="00710603">
      <w:pPr>
        <w:ind w:firstLine="360"/>
        <w:jc w:val="both"/>
      </w:pPr>
      <w:r>
        <w:rPr>
          <w:lang w:val="en-US"/>
        </w:rPr>
        <w:t xml:space="preserve">4. </w:t>
      </w:r>
      <w:r>
        <w:rPr>
          <w:b/>
          <w:lang w:val="en-US"/>
        </w:rPr>
        <w:t>And they</w:t>
      </w:r>
      <w:r>
        <w:rPr>
          <w:lang w:val="en-US"/>
        </w:rPr>
        <w:t xml:space="preserve">. ver. </w:t>
      </w:r>
      <w:r w:rsidR="006B227C">
        <w:t xml:space="preserve"> Re13.2</w:t>
      </w:r>
      <w:r>
        <w:rPr>
          <w:lang w:val="en-US"/>
        </w:rPr>
        <w:t xml:space="preserve">. Re </w:t>
      </w:r>
      <w:r w:rsidR="006B227C">
        <w:t xml:space="preserve"> Re9.20</w:t>
      </w:r>
      <w:r>
        <w:rPr>
          <w:lang w:val="en-US"/>
        </w:rPr>
        <w:t xml:space="preserve">. Ps </w:t>
      </w:r>
      <w:r w:rsidR="006B227C">
        <w:t xml:space="preserve"> Ps106.37</w:t>
      </w:r>
      <w:r>
        <w:rPr>
          <w:lang w:val="en-US"/>
        </w:rPr>
        <w:t xml:space="preserve">, </w:t>
      </w:r>
      <w:r w:rsidR="006B227C">
        <w:t xml:space="preserve"> Ps106.38</w:t>
      </w:r>
      <w:r>
        <w:rPr>
          <w:lang w:val="en-US"/>
        </w:rPr>
        <w:t xml:space="preserve">. 1 Co </w:t>
      </w:r>
      <w:r w:rsidR="006B227C">
        <w:t xml:space="preserve"> 1Co10.20-22</w:t>
      </w:r>
      <w:r>
        <w:rPr>
          <w:lang w:val="en-US"/>
        </w:rPr>
        <w:t xml:space="preserve">. 2 Co </w:t>
      </w:r>
      <w:r w:rsidR="006B227C">
        <w:t xml:space="preserve"> 2Co4.4</w:t>
      </w:r>
      <w:r>
        <w:rPr>
          <w:lang w:val="en-US"/>
        </w:rPr>
        <w:t xml:space="preserve">. 2 Th </w:t>
      </w:r>
      <w:r w:rsidR="006B227C">
        <w:t xml:space="preserve"> 2Th2.4</w:t>
      </w:r>
      <w:r>
        <w:rPr>
          <w:lang w:val="en-US"/>
        </w:rPr>
        <w:t xml:space="preserve">. </w:t>
      </w:r>
      <w:r>
        <w:rPr>
          <w:b/>
          <w:lang w:val="en-US"/>
        </w:rPr>
        <w:t>worshipped</w:t>
      </w:r>
      <w:r>
        <w:rPr>
          <w:lang w:val="en-US"/>
        </w:rPr>
        <w:t xml:space="preserve">. Da </w:t>
      </w:r>
      <w:r w:rsidR="006B227C">
        <w:t xml:space="preserve"> Da3.15</w:t>
      </w:r>
      <w:r>
        <w:rPr>
          <w:lang w:val="en-US"/>
        </w:rPr>
        <w:t>. Mt *</w:t>
      </w:r>
      <w:r w:rsidR="006B227C">
        <w:t xml:space="preserve"> Mt4.8</w:t>
      </w:r>
      <w:r>
        <w:rPr>
          <w:lang w:val="en-US"/>
        </w:rPr>
        <w:t xml:space="preserve">, </w:t>
      </w:r>
      <w:r w:rsidR="006B227C">
        <w:t xml:space="preserve"> Mt4.9</w:t>
      </w:r>
      <w:r>
        <w:rPr>
          <w:lang w:val="en-US"/>
        </w:rPr>
        <w:t xml:space="preserve">. </w:t>
      </w:r>
      <w:r>
        <w:rPr>
          <w:b/>
          <w:lang w:val="en-US"/>
        </w:rPr>
        <w:t>and they</w:t>
      </w:r>
      <w:r>
        <w:rPr>
          <w:lang w:val="en-US"/>
        </w:rPr>
        <w:t xml:space="preserve">. ver. </w:t>
      </w:r>
      <w:r w:rsidR="006B227C">
        <w:t xml:space="preserve"> Re13.12</w:t>
      </w:r>
      <w:r>
        <w:rPr>
          <w:lang w:val="en-US"/>
        </w:rPr>
        <w:t xml:space="preserve">, </w:t>
      </w:r>
      <w:r w:rsidR="006B227C">
        <w:t xml:space="preserve"> Re13.13</w:t>
      </w:r>
      <w:r>
        <w:rPr>
          <w:lang w:val="en-US"/>
        </w:rPr>
        <w:t xml:space="preserve">, </w:t>
      </w:r>
      <w:r w:rsidR="006B227C">
        <w:t xml:space="preserve"> Re13.15</w:t>
      </w:r>
      <w:r>
        <w:rPr>
          <w:lang w:val="en-US"/>
        </w:rPr>
        <w:t xml:space="preserve">. Da </w:t>
      </w:r>
      <w:r w:rsidR="006B227C">
        <w:t xml:space="preserve"> Da11.36</w:t>
      </w:r>
      <w:r>
        <w:rPr>
          <w:lang w:val="en-US"/>
        </w:rPr>
        <w:t xml:space="preserve">, </w:t>
      </w:r>
      <w:r w:rsidR="006B227C">
        <w:t xml:space="preserve"> Da11.37</w:t>
      </w:r>
      <w:r>
        <w:rPr>
          <w:lang w:val="en-US"/>
        </w:rPr>
        <w:t xml:space="preserve">. 2 Th </w:t>
      </w:r>
      <w:r w:rsidR="006B227C">
        <w:t xml:space="preserve"> 2Th2.4</w:t>
      </w:r>
      <w:r>
        <w:rPr>
          <w:lang w:val="en-US"/>
        </w:rPr>
        <w:t xml:space="preserve">. </w:t>
      </w:r>
      <w:r>
        <w:rPr>
          <w:b/>
          <w:lang w:val="en-US"/>
        </w:rPr>
        <w:t>Who is like</w:t>
      </w:r>
      <w:r>
        <w:rPr>
          <w:lang w:val="en-US"/>
        </w:rPr>
        <w:t xml:space="preserve">. Re </w:t>
      </w:r>
      <w:r w:rsidR="006B227C">
        <w:t xml:space="preserve"> Re18.18</w:t>
      </w:r>
      <w:r>
        <w:rPr>
          <w:lang w:val="en-US"/>
        </w:rPr>
        <w:t xml:space="preserve">. Ex </w:t>
      </w:r>
      <w:r w:rsidR="006B227C">
        <w:t xml:space="preserve"> Ex15.11</w:t>
      </w:r>
      <w:r>
        <w:rPr>
          <w:lang w:val="en-US"/>
        </w:rPr>
        <w:t xml:space="preserve">. Ps </w:t>
      </w:r>
      <w:r w:rsidR="006B227C">
        <w:t xml:space="preserve"> Ps89.8</w:t>
      </w:r>
      <w:r>
        <w:rPr>
          <w:lang w:val="en-US"/>
        </w:rPr>
        <w:t xml:space="preserve">. </w:t>
      </w:r>
      <w:r>
        <w:rPr>
          <w:b/>
          <w:lang w:val="en-US"/>
        </w:rPr>
        <w:t>who is able</w:t>
      </w:r>
      <w:r>
        <w:rPr>
          <w:lang w:val="en-US"/>
        </w:rPr>
        <w:t xml:space="preserve">. Re </w:t>
      </w:r>
      <w:r w:rsidR="006B227C">
        <w:t xml:space="preserve"> Re17.14</w:t>
      </w:r>
      <w:r>
        <w:rPr>
          <w:lang w:val="en-US"/>
        </w:rPr>
        <w:t xml:space="preserve">. Dt </w:t>
      </w:r>
      <w:r w:rsidR="006B227C">
        <w:t xml:space="preserve"> Dt9.2</w:t>
      </w:r>
      <w:r>
        <w:rPr>
          <w:lang w:val="en-US"/>
        </w:rPr>
        <w:t xml:space="preserve">. 1 S </w:t>
      </w:r>
      <w:r w:rsidR="006B227C">
        <w:t xml:space="preserve"> 1Sa17.24</w:t>
      </w:r>
      <w:r>
        <w:rPr>
          <w:lang w:val="en-US"/>
        </w:rPr>
        <w:t xml:space="preserve">. </w:t>
      </w:r>
    </w:p>
    <w:p w:rsidR="003E23E9" w:rsidRDefault="003E23E9" w:rsidP="00710603">
      <w:pPr>
        <w:ind w:firstLine="360"/>
        <w:jc w:val="both"/>
      </w:pPr>
      <w:r>
        <w:rPr>
          <w:lang w:val="en-US"/>
        </w:rPr>
        <w:t xml:space="preserve">5. </w:t>
      </w:r>
      <w:r>
        <w:rPr>
          <w:b/>
          <w:lang w:val="en-US"/>
        </w:rPr>
        <w:t>a mouth</w:t>
      </w:r>
      <w:r>
        <w:rPr>
          <w:lang w:val="en-US"/>
        </w:rPr>
        <w:t xml:space="preserve">. Da </w:t>
      </w:r>
      <w:r>
        <w:rPr>
          <w:rFonts w:ascii="MS Gothic" w:hAnsi="MS Gothic" w:cs="MS Gothic"/>
          <w:lang w:val="en-US"/>
        </w:rPr>
        <w:t>▶</w:t>
      </w:r>
      <w:r w:rsidR="006B227C">
        <w:t xml:space="preserve"> Da7.8</w:t>
      </w:r>
      <w:r>
        <w:rPr>
          <w:lang w:val="en-US"/>
        </w:rPr>
        <w:t xml:space="preserve">, </w:t>
      </w:r>
      <w:r w:rsidR="006B227C">
        <w:t xml:space="preserve"> Da7.11</w:t>
      </w:r>
      <w:r>
        <w:rPr>
          <w:lang w:val="en-US"/>
        </w:rPr>
        <w:t xml:space="preserve">, </w:t>
      </w:r>
      <w:r w:rsidR="006B227C">
        <w:t xml:space="preserve"> Da7.20</w:t>
      </w:r>
      <w:r>
        <w:rPr>
          <w:lang w:val="en-US"/>
        </w:rPr>
        <w:t xml:space="preserve">, </w:t>
      </w:r>
      <w:r w:rsidR="006B227C">
        <w:t xml:space="preserve"> Da7.25</w:t>
      </w:r>
      <w:r>
        <w:rPr>
          <w:lang w:val="en-US"/>
        </w:rPr>
        <w:t xml:space="preserve">. </w:t>
      </w:r>
      <w:r>
        <w:rPr>
          <w:rFonts w:ascii="MS Gothic" w:hAnsi="MS Gothic" w:cs="MS Gothic"/>
          <w:lang w:val="en-US"/>
        </w:rPr>
        <w:t>▶</w:t>
      </w:r>
      <w:r w:rsidR="006B227C">
        <w:t xml:space="preserve"> Da11.36</w:t>
      </w:r>
      <w:r>
        <w:rPr>
          <w:lang w:val="en-US"/>
        </w:rPr>
        <w:t xml:space="preserve">. </w:t>
      </w:r>
      <w:r>
        <w:rPr>
          <w:b/>
          <w:lang w:val="en-US"/>
        </w:rPr>
        <w:t>speaking great</w:t>
      </w:r>
      <w:r>
        <w:rPr>
          <w:lang w:val="en-US"/>
        </w:rPr>
        <w:t xml:space="preserve">. ver. </w:t>
      </w:r>
      <w:r w:rsidR="006B227C">
        <w:t xml:space="preserve"> Re13.1</w:t>
      </w:r>
      <w:r>
        <w:rPr>
          <w:lang w:val="en-US"/>
        </w:rPr>
        <w:t>. Da *</w:t>
      </w:r>
      <w:r w:rsidR="006B227C">
        <w:t xml:space="preserve"> Da7.25</w:t>
      </w:r>
      <w:r>
        <w:rPr>
          <w:lang w:val="en-US"/>
        </w:rPr>
        <w:t xml:space="preserve">. 2 Th </w:t>
      </w:r>
      <w:r w:rsidR="006B227C">
        <w:t xml:space="preserve"> 2Th2.4</w:t>
      </w:r>
      <w:r>
        <w:rPr>
          <w:lang w:val="en-US"/>
        </w:rPr>
        <w:t xml:space="preserve">. </w:t>
      </w:r>
      <w:r>
        <w:rPr>
          <w:b/>
          <w:lang w:val="en-US"/>
        </w:rPr>
        <w:t>things and</w:t>
      </w:r>
      <w:r>
        <w:rPr>
          <w:lang w:val="en-US"/>
        </w:rPr>
        <w:t xml:space="preserve">. </w:t>
      </w:r>
      <w:r w:rsidR="006B227C">
        <w:t xml:space="preserve">  f93:93A</w:t>
      </w:r>
      <w:r>
        <w:rPr>
          <w:lang w:val="en-US"/>
        </w:rPr>
        <w:t>. Hendiadys, Ge +</w:t>
      </w:r>
      <w:r w:rsidR="006B227C">
        <w:t xml:space="preserve"> Ge1.26</w:t>
      </w:r>
      <w:r>
        <w:rPr>
          <w:lang w:val="en-US"/>
        </w:rPr>
        <w:t xml:space="preserve">. i.e. </w:t>
      </w:r>
      <w:r>
        <w:rPr>
          <w:i/>
          <w:lang w:val="en-US"/>
        </w:rPr>
        <w:t>great blasphemous things.</w:t>
      </w:r>
      <w:r>
        <w:rPr>
          <w:lang w:val="en-US"/>
        </w:rPr>
        <w:t xml:space="preserve"> </w:t>
      </w:r>
      <w:r>
        <w:rPr>
          <w:b/>
          <w:lang w:val="en-US"/>
        </w:rPr>
        <w:t>and power</w:t>
      </w:r>
      <w:r>
        <w:rPr>
          <w:lang w:val="en-US"/>
        </w:rPr>
        <w:t xml:space="preserve">. See on Re </w:t>
      </w:r>
      <w:r w:rsidR="006B227C">
        <w:t xml:space="preserve"> Re11.2</w:t>
      </w:r>
      <w:r>
        <w:rPr>
          <w:lang w:val="en-US"/>
        </w:rPr>
        <w:t xml:space="preserve">, </w:t>
      </w:r>
      <w:r w:rsidR="006B227C">
        <w:t xml:space="preserve"> Re11.3</w:t>
      </w:r>
      <w:r>
        <w:rPr>
          <w:lang w:val="en-US"/>
        </w:rPr>
        <w:t xml:space="preserve">. </w:t>
      </w:r>
      <w:r w:rsidR="006B227C">
        <w:t xml:space="preserve"> Re12.6</w:t>
      </w:r>
      <w:r>
        <w:rPr>
          <w:lang w:val="en-US"/>
        </w:rPr>
        <w:t xml:space="preserve">, </w:t>
      </w:r>
      <w:r w:rsidR="006B227C">
        <w:t xml:space="preserve"> Re12.14</w:t>
      </w:r>
      <w:r>
        <w:rPr>
          <w:lang w:val="en-US"/>
        </w:rPr>
        <w:t xml:space="preserve">. </w:t>
      </w:r>
      <w:r>
        <w:rPr>
          <w:b/>
          <w:lang w:val="en-US"/>
        </w:rPr>
        <w:t>to continue</w:t>
      </w:r>
      <w:r>
        <w:rPr>
          <w:lang w:val="en-US"/>
        </w:rPr>
        <w:t xml:space="preserve">. </w:t>
      </w:r>
      <w:r>
        <w:rPr>
          <w:i/>
          <w:lang w:val="en-US"/>
        </w:rPr>
        <w:t>or</w:t>
      </w:r>
      <w:r>
        <w:rPr>
          <w:lang w:val="en-US"/>
        </w:rPr>
        <w:t xml:space="preserve">, to make war. ver. </w:t>
      </w:r>
      <w:r w:rsidR="006B227C">
        <w:t xml:space="preserve"> Re13.7</w:t>
      </w:r>
      <w:r>
        <w:rPr>
          <w:lang w:val="en-US"/>
        </w:rPr>
        <w:t xml:space="preserve">. Re </w:t>
      </w:r>
      <w:r w:rsidR="006B227C">
        <w:t xml:space="preserve"> Re11.7</w:t>
      </w:r>
      <w:r>
        <w:rPr>
          <w:lang w:val="en-US"/>
        </w:rPr>
        <w:t xml:space="preserve">. Da </w:t>
      </w:r>
      <w:r>
        <w:rPr>
          <w:rFonts w:ascii="MS Gothic" w:hAnsi="MS Gothic" w:cs="MS Gothic"/>
          <w:lang w:val="en-US"/>
        </w:rPr>
        <w:t>▶</w:t>
      </w:r>
      <w:r w:rsidR="006B227C">
        <w:t xml:space="preserve"> Da7.12</w:t>
      </w:r>
      <w:r>
        <w:rPr>
          <w:lang w:val="en-US"/>
        </w:rPr>
        <w:t xml:space="preserve">. Mt </w:t>
      </w:r>
      <w:r w:rsidR="006B227C">
        <w:t xml:space="preserve"> Mt20.12</w:t>
      </w:r>
      <w:r>
        <w:rPr>
          <w:lang w:val="en-US"/>
        </w:rPr>
        <w:t xml:space="preserve">g. Ja </w:t>
      </w:r>
      <w:r w:rsidR="006B227C">
        <w:t xml:space="preserve"> Jas4.13</w:t>
      </w:r>
      <w:r>
        <w:rPr>
          <w:lang w:val="en-US"/>
        </w:rPr>
        <w:t xml:space="preserve">g. </w:t>
      </w:r>
      <w:r>
        <w:rPr>
          <w:b/>
          <w:lang w:val="en-US"/>
        </w:rPr>
        <w:t>forty and</w:t>
      </w:r>
      <w:r>
        <w:rPr>
          <w:lang w:val="en-US"/>
        </w:rPr>
        <w:t>. Re *</w:t>
      </w:r>
      <w:r w:rsidR="006B227C">
        <w:t xml:space="preserve"> Re11.2</w:t>
      </w:r>
      <w:r>
        <w:rPr>
          <w:lang w:val="en-US"/>
        </w:rPr>
        <w:t>. *</w:t>
      </w:r>
      <w:r w:rsidR="006B227C">
        <w:t xml:space="preserve"> Re12.6</w:t>
      </w:r>
      <w:r>
        <w:rPr>
          <w:lang w:val="en-US"/>
        </w:rPr>
        <w:t xml:space="preserve">, </w:t>
      </w:r>
      <w:r w:rsidR="006B227C">
        <w:t xml:space="preserve"> Re12.14</w:t>
      </w:r>
      <w:r>
        <w:rPr>
          <w:lang w:val="en-US"/>
        </w:rPr>
        <w:t>. Da +*</w:t>
      </w:r>
      <w:r w:rsidR="006B227C">
        <w:t xml:space="preserve"> Da9.25</w:t>
      </w:r>
      <w:r>
        <w:rPr>
          <w:lang w:val="en-US"/>
        </w:rPr>
        <w:t xml:space="preserve">, </w:t>
      </w:r>
      <w:r w:rsidR="006B227C">
        <w:t xml:space="preserve"> Da9.27</w:t>
      </w:r>
      <w:r>
        <w:rPr>
          <w:lang w:val="en-US"/>
        </w:rPr>
        <w:t xml:space="preserve">. </w:t>
      </w:r>
    </w:p>
    <w:p w:rsidR="003E23E9" w:rsidRDefault="003E23E9" w:rsidP="00710603">
      <w:pPr>
        <w:ind w:firstLine="360"/>
        <w:jc w:val="both"/>
      </w:pPr>
      <w:r>
        <w:rPr>
          <w:lang w:val="en-US"/>
        </w:rPr>
        <w:t xml:space="preserve">6. </w:t>
      </w:r>
      <w:r>
        <w:rPr>
          <w:b/>
          <w:lang w:val="en-US"/>
        </w:rPr>
        <w:t>he opened</w:t>
      </w:r>
      <w:r>
        <w:rPr>
          <w:lang w:val="en-US"/>
        </w:rPr>
        <w:t xml:space="preserve">. </w:t>
      </w:r>
      <w:r w:rsidR="006B227C">
        <w:t xml:space="preserve">  f108:108H</w:t>
      </w:r>
      <w:r>
        <w:rPr>
          <w:lang w:val="en-US"/>
        </w:rPr>
        <w:t>, Jg +</w:t>
      </w:r>
      <w:r w:rsidR="006B227C">
        <w:t xml:space="preserve"> Jdg11.35</w:t>
      </w:r>
      <w:r>
        <w:rPr>
          <w:lang w:val="en-US"/>
        </w:rPr>
        <w:t xml:space="preserve">. Jb </w:t>
      </w:r>
      <w:r w:rsidR="006B227C">
        <w:t xml:space="preserve"> Job3.1</w:t>
      </w:r>
      <w:r>
        <w:rPr>
          <w:lang w:val="en-US"/>
        </w:rPr>
        <w:t>. Ps *</w:t>
      </w:r>
      <w:r w:rsidR="006B227C">
        <w:t xml:space="preserve"> Ps52.1-7</w:t>
      </w:r>
      <w:r>
        <w:rPr>
          <w:lang w:val="en-US"/>
        </w:rPr>
        <w:t>. Da *</w:t>
      </w:r>
      <w:r w:rsidR="006B227C">
        <w:t xml:space="preserve"> Da7.8</w:t>
      </w:r>
      <w:r>
        <w:rPr>
          <w:lang w:val="en-US"/>
        </w:rPr>
        <w:t xml:space="preserve">, </w:t>
      </w:r>
      <w:r w:rsidR="006B227C">
        <w:t xml:space="preserve"> Da7.11</w:t>
      </w:r>
      <w:r>
        <w:rPr>
          <w:lang w:val="en-US"/>
        </w:rPr>
        <w:t xml:space="preserve">, </w:t>
      </w:r>
      <w:r w:rsidR="006B227C">
        <w:t xml:space="preserve"> Da7.20</w:t>
      </w:r>
      <w:r>
        <w:rPr>
          <w:lang w:val="en-US"/>
        </w:rPr>
        <w:t xml:space="preserve">. </w:t>
      </w:r>
      <w:r w:rsidR="006B227C">
        <w:t xml:space="preserve"> Da11.36</w:t>
      </w:r>
      <w:r>
        <w:rPr>
          <w:lang w:val="en-US"/>
        </w:rPr>
        <w:t xml:space="preserve">. Mt </w:t>
      </w:r>
      <w:r w:rsidR="006B227C">
        <w:t xml:space="preserve"> Mt12.34</w:t>
      </w:r>
      <w:r>
        <w:rPr>
          <w:lang w:val="en-US"/>
        </w:rPr>
        <w:t xml:space="preserve">. </w:t>
      </w:r>
      <w:r w:rsidR="006B227C">
        <w:t xml:space="preserve"> Mt15.19</w:t>
      </w:r>
      <w:r>
        <w:rPr>
          <w:lang w:val="en-US"/>
        </w:rPr>
        <w:t xml:space="preserve">. Ro </w:t>
      </w:r>
      <w:r w:rsidR="006B227C">
        <w:t xml:space="preserve"> Ro3.13</w:t>
      </w:r>
      <w:r>
        <w:rPr>
          <w:lang w:val="en-US"/>
        </w:rPr>
        <w:t>. 2 Th *</w:t>
      </w:r>
      <w:r w:rsidR="006B227C">
        <w:t xml:space="preserve"> 2Th2.4</w:t>
      </w:r>
      <w:r>
        <w:rPr>
          <w:lang w:val="en-US"/>
        </w:rPr>
        <w:t xml:space="preserve">. </w:t>
      </w:r>
      <w:r>
        <w:rPr>
          <w:b/>
          <w:lang w:val="en-US"/>
        </w:rPr>
        <w:t>blasphemy</w:t>
      </w:r>
      <w:r>
        <w:rPr>
          <w:lang w:val="en-US"/>
        </w:rPr>
        <w:t xml:space="preserve">. Re </w:t>
      </w:r>
      <w:r w:rsidR="006B227C">
        <w:t xml:space="preserve"> Re17.3</w:t>
      </w:r>
      <w:r>
        <w:rPr>
          <w:lang w:val="en-US"/>
        </w:rPr>
        <w:t xml:space="preserve">. </w:t>
      </w:r>
      <w:r>
        <w:rPr>
          <w:b/>
          <w:lang w:val="en-US"/>
        </w:rPr>
        <w:t>to blaspheme</w:t>
      </w:r>
      <w:r>
        <w:rPr>
          <w:lang w:val="en-US"/>
        </w:rPr>
        <w:t xml:space="preserve">. Re </w:t>
      </w:r>
      <w:r w:rsidR="006B227C">
        <w:t xml:space="preserve"> Re16.9</w:t>
      </w:r>
      <w:r>
        <w:rPr>
          <w:lang w:val="en-US"/>
        </w:rPr>
        <w:t xml:space="preserve">. Is </w:t>
      </w:r>
      <w:r w:rsidR="006B227C">
        <w:t xml:space="preserve"> Is52.5</w:t>
      </w:r>
      <w:r>
        <w:rPr>
          <w:lang w:val="en-US"/>
        </w:rPr>
        <w:t xml:space="preserve">. Ro </w:t>
      </w:r>
      <w:r w:rsidR="006B227C">
        <w:t xml:space="preserve"> Ro2.24</w:t>
      </w:r>
      <w:r>
        <w:rPr>
          <w:lang w:val="en-US"/>
        </w:rPr>
        <w:t xml:space="preserve">. 1 Ti </w:t>
      </w:r>
      <w:r w:rsidR="006B227C">
        <w:t xml:space="preserve"> 1Ti6.1</w:t>
      </w:r>
      <w:r>
        <w:rPr>
          <w:lang w:val="en-US"/>
        </w:rPr>
        <w:t xml:space="preserve">. Ja </w:t>
      </w:r>
      <w:r w:rsidR="006B227C">
        <w:t xml:space="preserve"> Jas2.7</w:t>
      </w:r>
      <w:r>
        <w:rPr>
          <w:lang w:val="en-US"/>
        </w:rPr>
        <w:t xml:space="preserve">. </w:t>
      </w:r>
      <w:r>
        <w:rPr>
          <w:b/>
          <w:lang w:val="en-US"/>
        </w:rPr>
        <w:t>and his tabernacle</w:t>
      </w:r>
      <w:r>
        <w:rPr>
          <w:lang w:val="en-US"/>
        </w:rPr>
        <w:t xml:space="preserve">. Re </w:t>
      </w:r>
      <w:r w:rsidR="006B227C">
        <w:t xml:space="preserve"> Re21.3</w:t>
      </w:r>
      <w:r>
        <w:rPr>
          <w:lang w:val="en-US"/>
        </w:rPr>
        <w:t xml:space="preserve">. Jn </w:t>
      </w:r>
      <w:r w:rsidR="006B227C">
        <w:t xml:space="preserve"> Jn1.14</w:t>
      </w:r>
      <w:r>
        <w:rPr>
          <w:lang w:val="en-US"/>
        </w:rPr>
        <w:t xml:space="preserve">g. Col </w:t>
      </w:r>
      <w:r w:rsidR="006B227C">
        <w:t xml:space="preserve"> Col1.19</w:t>
      </w:r>
      <w:r>
        <w:rPr>
          <w:lang w:val="en-US"/>
        </w:rPr>
        <w:t>. *</w:t>
      </w:r>
      <w:r w:rsidR="006B227C">
        <w:t xml:space="preserve"> Col2.9</w:t>
      </w:r>
      <w:r>
        <w:rPr>
          <w:lang w:val="en-US"/>
        </w:rPr>
        <w:t xml:space="preserve">. He </w:t>
      </w:r>
      <w:r w:rsidR="006B227C">
        <w:t xml:space="preserve"> Heb9.2</w:t>
      </w:r>
      <w:r>
        <w:rPr>
          <w:lang w:val="en-US"/>
        </w:rPr>
        <w:t xml:space="preserve">, </w:t>
      </w:r>
      <w:r w:rsidR="006B227C">
        <w:t xml:space="preserve"> Heb9.11</w:t>
      </w:r>
      <w:r>
        <w:rPr>
          <w:lang w:val="en-US"/>
        </w:rPr>
        <w:t xml:space="preserve">, </w:t>
      </w:r>
      <w:r w:rsidR="006B227C">
        <w:t xml:space="preserve"> Heb9.12</w:t>
      </w:r>
      <w:r>
        <w:rPr>
          <w:lang w:val="en-US"/>
        </w:rPr>
        <w:t xml:space="preserve">, </w:t>
      </w:r>
      <w:r w:rsidR="006B227C">
        <w:t xml:space="preserve"> Heb9.24</w:t>
      </w:r>
      <w:r>
        <w:rPr>
          <w:lang w:val="en-US"/>
        </w:rPr>
        <w:t xml:space="preserve">. </w:t>
      </w:r>
      <w:r>
        <w:rPr>
          <w:b/>
          <w:lang w:val="en-US"/>
        </w:rPr>
        <w:t>and them</w:t>
      </w:r>
      <w:r>
        <w:rPr>
          <w:lang w:val="en-US"/>
        </w:rPr>
        <w:t xml:space="preserve">. Re </w:t>
      </w:r>
      <w:r w:rsidR="006B227C">
        <w:t xml:space="preserve"> Re4.1</w:t>
      </w:r>
      <w:r>
        <w:rPr>
          <w:lang w:val="en-US"/>
        </w:rPr>
        <w:t xml:space="preserve">, </w:t>
      </w:r>
      <w:r w:rsidR="006B227C">
        <w:t xml:space="preserve"> Re4.4</w:t>
      </w:r>
      <w:r>
        <w:rPr>
          <w:lang w:val="en-US"/>
        </w:rPr>
        <w:t xml:space="preserve">. </w:t>
      </w:r>
      <w:r w:rsidR="006B227C">
        <w:t xml:space="preserve"> Re5.13</w:t>
      </w:r>
      <w:r>
        <w:rPr>
          <w:lang w:val="en-US"/>
        </w:rPr>
        <w:t xml:space="preserve">. </w:t>
      </w:r>
      <w:r w:rsidR="006B227C">
        <w:t xml:space="preserve"> Re7.9</w:t>
      </w:r>
      <w:r>
        <w:rPr>
          <w:lang w:val="en-US"/>
        </w:rPr>
        <w:t xml:space="preserve">. </w:t>
      </w:r>
      <w:r w:rsidR="006B227C">
        <w:t xml:space="preserve"> Re11.12</w:t>
      </w:r>
      <w:r>
        <w:rPr>
          <w:lang w:val="en-US"/>
        </w:rPr>
        <w:t xml:space="preserve">. </w:t>
      </w:r>
      <w:r w:rsidR="006B227C">
        <w:t xml:space="preserve"> Re12.12</w:t>
      </w:r>
      <w:r>
        <w:rPr>
          <w:lang w:val="en-US"/>
        </w:rPr>
        <w:t xml:space="preserve">. </w:t>
      </w:r>
      <w:r w:rsidR="006B227C">
        <w:t xml:space="preserve"> Re18.20</w:t>
      </w:r>
      <w:r>
        <w:rPr>
          <w:lang w:val="en-US"/>
        </w:rPr>
        <w:t xml:space="preserve">. </w:t>
      </w:r>
      <w:r w:rsidR="006B227C">
        <w:t xml:space="preserve"> Re19.1-6</w:t>
      </w:r>
      <w:r>
        <w:rPr>
          <w:lang w:val="en-US"/>
        </w:rPr>
        <w:t xml:space="preserve">. He </w:t>
      </w:r>
      <w:r w:rsidR="006B227C">
        <w:t xml:space="preserve"> Heb12.22</w:t>
      </w:r>
      <w:r>
        <w:rPr>
          <w:lang w:val="en-US"/>
        </w:rPr>
        <w:t xml:space="preserve">, </w:t>
      </w:r>
      <w:r w:rsidR="006B227C">
        <w:t xml:space="preserve"> Heb12.23</w:t>
      </w:r>
      <w:r>
        <w:rPr>
          <w:lang w:val="en-US"/>
        </w:rPr>
        <w:t xml:space="preserve">. </w:t>
      </w:r>
      <w:r>
        <w:rPr>
          <w:b/>
          <w:lang w:val="en-US"/>
        </w:rPr>
        <w:t>that dwell</w:t>
      </w:r>
      <w:r>
        <w:rPr>
          <w:lang w:val="en-US"/>
        </w:rPr>
        <w:t xml:space="preserve">. Re </w:t>
      </w:r>
      <w:r>
        <w:rPr>
          <w:rFonts w:ascii="MS Gothic" w:hAnsi="MS Gothic" w:cs="MS Gothic"/>
          <w:lang w:val="en-US"/>
        </w:rPr>
        <w:t>◐</w:t>
      </w:r>
      <w:r>
        <w:rPr>
          <w:lang w:val="en-US"/>
        </w:rPr>
        <w:t>+</w:t>
      </w:r>
      <w:r w:rsidR="006B227C">
        <w:t xml:space="preserve"> Re3.10</w:t>
      </w:r>
      <w:r>
        <w:rPr>
          <w:lang w:val="en-US"/>
        </w:rPr>
        <w:t>. +</w:t>
      </w:r>
      <w:r w:rsidR="006B227C">
        <w:t xml:space="preserve"> Re7.15</w:t>
      </w:r>
      <w:r>
        <w:rPr>
          <w:lang w:val="en-US"/>
        </w:rPr>
        <w:t>. Da *</w:t>
      </w:r>
      <w:r w:rsidR="006B227C">
        <w:t xml:space="preserve"> Da8.10</w:t>
      </w:r>
      <w:r>
        <w:rPr>
          <w:lang w:val="en-US"/>
        </w:rPr>
        <w:t xml:space="preserve">, </w:t>
      </w:r>
      <w:r w:rsidR="006B227C">
        <w:t xml:space="preserve"> Da8.11</w:t>
      </w:r>
      <w:r>
        <w:rPr>
          <w:lang w:val="en-US"/>
        </w:rPr>
        <w:t xml:space="preserve">. </w:t>
      </w:r>
    </w:p>
    <w:p w:rsidR="003E23E9" w:rsidRDefault="003E23E9" w:rsidP="00710603">
      <w:pPr>
        <w:ind w:firstLine="360"/>
        <w:jc w:val="both"/>
      </w:pPr>
      <w:r>
        <w:rPr>
          <w:lang w:val="en-US"/>
        </w:rPr>
        <w:lastRenderedPageBreak/>
        <w:t xml:space="preserve">7. </w:t>
      </w:r>
      <w:r>
        <w:rPr>
          <w:b/>
          <w:lang w:val="en-US"/>
        </w:rPr>
        <w:t>was given</w:t>
      </w:r>
      <w:r>
        <w:rPr>
          <w:lang w:val="en-US"/>
        </w:rPr>
        <w:t>. Jn *</w:t>
      </w:r>
      <w:r w:rsidR="006B227C">
        <w:t xml:space="preserve"> Jn19.11</w:t>
      </w:r>
      <w:r>
        <w:rPr>
          <w:lang w:val="en-US"/>
        </w:rPr>
        <w:t xml:space="preserve">. </w:t>
      </w:r>
      <w:r>
        <w:rPr>
          <w:b/>
          <w:lang w:val="en-US"/>
        </w:rPr>
        <w:t>to make</w:t>
      </w:r>
      <w:r>
        <w:rPr>
          <w:lang w:val="en-US"/>
        </w:rPr>
        <w:t>. Re +</w:t>
      </w:r>
      <w:r w:rsidR="006B227C">
        <w:t xml:space="preserve"> Re11.7</w:t>
      </w:r>
      <w:r>
        <w:rPr>
          <w:lang w:val="en-US"/>
        </w:rPr>
        <w:t xml:space="preserve">. </w:t>
      </w:r>
      <w:r w:rsidR="006B227C">
        <w:t xml:space="preserve"> Re12.17</w:t>
      </w:r>
      <w:r>
        <w:rPr>
          <w:lang w:val="en-US"/>
        </w:rPr>
        <w:t>. Da *7:</w:t>
      </w:r>
      <w:r>
        <w:rPr>
          <w:rFonts w:ascii="MS Gothic" w:hAnsi="MS Gothic" w:cs="MS Gothic"/>
          <w:lang w:val="en-US"/>
        </w:rPr>
        <w:t>▶</w:t>
      </w:r>
      <w:r w:rsidR="006B227C">
        <w:t xml:space="preserve"> Da7.21</w:t>
      </w:r>
      <w:r>
        <w:rPr>
          <w:lang w:val="en-US"/>
        </w:rPr>
        <w:t xml:space="preserve">, </w:t>
      </w:r>
      <w:r w:rsidR="006B227C">
        <w:t xml:space="preserve"> Da7.25</w:t>
      </w:r>
      <w:r>
        <w:rPr>
          <w:lang w:val="en-US"/>
        </w:rPr>
        <w:t xml:space="preserve">. </w:t>
      </w:r>
      <w:r w:rsidR="006B227C">
        <w:t xml:space="preserve"> Da8.12</w:t>
      </w:r>
      <w:r>
        <w:rPr>
          <w:lang w:val="en-US"/>
        </w:rPr>
        <w:t xml:space="preserve">, </w:t>
      </w:r>
      <w:r w:rsidR="006B227C">
        <w:t xml:space="preserve"> Da8.24</w:t>
      </w:r>
      <w:r>
        <w:rPr>
          <w:lang w:val="en-US"/>
        </w:rPr>
        <w:t xml:space="preserve">, </w:t>
      </w:r>
      <w:r w:rsidR="006B227C">
        <w:t xml:space="preserve"> Da8.25</w:t>
      </w:r>
      <w:r>
        <w:rPr>
          <w:lang w:val="en-US"/>
        </w:rPr>
        <w:t xml:space="preserve">. </w:t>
      </w:r>
      <w:r w:rsidR="006B227C">
        <w:t xml:space="preserve"> Da11.36-39</w:t>
      </w:r>
      <w:r>
        <w:rPr>
          <w:lang w:val="en-US"/>
        </w:rPr>
        <w:t xml:space="preserve">. </w:t>
      </w:r>
      <w:r w:rsidR="006B227C">
        <w:t xml:space="preserve"> Da12.1</w:t>
      </w:r>
      <w:r>
        <w:rPr>
          <w:lang w:val="en-US"/>
        </w:rPr>
        <w:t xml:space="preserve">. </w:t>
      </w:r>
      <w:r>
        <w:rPr>
          <w:b/>
          <w:lang w:val="en-US"/>
        </w:rPr>
        <w:t>the saints</w:t>
      </w:r>
      <w:r>
        <w:rPr>
          <w:lang w:val="en-US"/>
        </w:rPr>
        <w:t xml:space="preserve">. ver. </w:t>
      </w:r>
      <w:r w:rsidR="006B227C">
        <w:t xml:space="preserve"> Re13.10</w:t>
      </w:r>
      <w:r>
        <w:rPr>
          <w:lang w:val="en-US"/>
        </w:rPr>
        <w:t>. Re +</w:t>
      </w:r>
      <w:r w:rsidR="006B227C">
        <w:t xml:space="preserve"> Re8.3</w:t>
      </w:r>
      <w:r>
        <w:rPr>
          <w:lang w:val="en-US"/>
        </w:rPr>
        <w:t xml:space="preserve">. </w:t>
      </w:r>
      <w:r>
        <w:rPr>
          <w:b/>
          <w:lang w:val="en-US"/>
        </w:rPr>
        <w:t>overcome</w:t>
      </w:r>
      <w:r>
        <w:rPr>
          <w:lang w:val="en-US"/>
        </w:rPr>
        <w:t xml:space="preserve">. Re </w:t>
      </w:r>
      <w:r>
        <w:rPr>
          <w:rFonts w:ascii="MS Gothic" w:hAnsi="MS Gothic" w:cs="MS Gothic"/>
          <w:lang w:val="en-US"/>
        </w:rPr>
        <w:t>◐</w:t>
      </w:r>
      <w:r>
        <w:rPr>
          <w:lang w:val="en-US"/>
        </w:rPr>
        <w:t>+*</w:t>
      </w:r>
      <w:r w:rsidR="006B227C">
        <w:t xml:space="preserve"> Re6.16</w:t>
      </w:r>
      <w:r>
        <w:rPr>
          <w:lang w:val="en-US"/>
        </w:rPr>
        <w:t xml:space="preserve">, </w:t>
      </w:r>
      <w:r w:rsidR="006B227C">
        <w:t xml:space="preserve"> Re6.17</w:t>
      </w:r>
      <w:r>
        <w:rPr>
          <w:lang w:val="en-US"/>
        </w:rPr>
        <w:t xml:space="preserve">. </w:t>
      </w:r>
      <w:r w:rsidR="006B227C">
        <w:t xml:space="preserve"> Re14.9</w:t>
      </w:r>
      <w:r>
        <w:rPr>
          <w:lang w:val="en-US"/>
        </w:rPr>
        <w:t xml:space="preserve">, </w:t>
      </w:r>
      <w:r w:rsidR="006B227C">
        <w:t xml:space="preserve"> Re14.10</w:t>
      </w:r>
      <w:r>
        <w:rPr>
          <w:lang w:val="en-US"/>
        </w:rPr>
        <w:t xml:space="preserve">. </w:t>
      </w:r>
      <w:r w:rsidR="006B227C">
        <w:t xml:space="preserve"> Re20.12</w:t>
      </w:r>
      <w:r>
        <w:rPr>
          <w:lang w:val="en-US"/>
        </w:rPr>
        <w:t xml:space="preserve">, </w:t>
      </w:r>
      <w:r w:rsidR="006B227C">
        <w:t xml:space="preserve"> Re20.15</w:t>
      </w:r>
      <w:r>
        <w:rPr>
          <w:lang w:val="en-US"/>
        </w:rPr>
        <w:t>. Is +*</w:t>
      </w:r>
      <w:r w:rsidR="006B227C">
        <w:t xml:space="preserve"> Is1.9</w:t>
      </w:r>
      <w:r>
        <w:rPr>
          <w:lang w:val="en-US"/>
        </w:rPr>
        <w:t xml:space="preserve">. Da </w:t>
      </w:r>
      <w:r w:rsidR="006B227C">
        <w:t xml:space="preserve"> Da7.21</w:t>
      </w:r>
      <w:r>
        <w:rPr>
          <w:lang w:val="en-US"/>
        </w:rPr>
        <w:t>. *</w:t>
      </w:r>
      <w:r w:rsidR="006B227C">
        <w:t xml:space="preserve"> Da8.12</w:t>
      </w:r>
      <w:r>
        <w:rPr>
          <w:lang w:val="en-US"/>
        </w:rPr>
        <w:t xml:space="preserve">. </w:t>
      </w:r>
      <w:r>
        <w:rPr>
          <w:b/>
          <w:lang w:val="en-US"/>
        </w:rPr>
        <w:t>and power</w:t>
      </w:r>
      <w:r>
        <w:rPr>
          <w:lang w:val="en-US"/>
        </w:rPr>
        <w:t>. ver. +</w:t>
      </w:r>
      <w:r w:rsidR="006B227C">
        <w:t xml:space="preserve"> Re13.2</w:t>
      </w:r>
      <w:r>
        <w:rPr>
          <w:lang w:val="en-US"/>
        </w:rPr>
        <w:t xml:space="preserve">. Re </w:t>
      </w:r>
      <w:r w:rsidR="006B227C">
        <w:t xml:space="preserve"> Re10.11</w:t>
      </w:r>
      <w:r>
        <w:rPr>
          <w:lang w:val="en-US"/>
        </w:rPr>
        <w:t xml:space="preserve">. </w:t>
      </w:r>
      <w:r w:rsidR="006B227C">
        <w:t xml:space="preserve"> Re11.18</w:t>
      </w:r>
      <w:r>
        <w:rPr>
          <w:lang w:val="en-US"/>
        </w:rPr>
        <w:t xml:space="preserve">. </w:t>
      </w:r>
      <w:r w:rsidR="006B227C">
        <w:t xml:space="preserve"> Re17.15</w:t>
      </w:r>
      <w:r>
        <w:rPr>
          <w:lang w:val="en-US"/>
        </w:rPr>
        <w:t xml:space="preserve">. Ex </w:t>
      </w:r>
      <w:r w:rsidR="006B227C">
        <w:t xml:space="preserve"> Ex9.16</w:t>
      </w:r>
      <w:r>
        <w:rPr>
          <w:lang w:val="en-US"/>
        </w:rPr>
        <w:t xml:space="preserve">. Is </w:t>
      </w:r>
      <w:r w:rsidR="006B227C">
        <w:t xml:space="preserve"> Is10.15</w:t>
      </w:r>
      <w:r>
        <w:rPr>
          <w:lang w:val="en-US"/>
        </w:rPr>
        <w:t xml:space="preserve">. </w:t>
      </w:r>
      <w:r w:rsidR="006B227C">
        <w:t xml:space="preserve"> Is37.26</w:t>
      </w:r>
      <w:r>
        <w:rPr>
          <w:lang w:val="en-US"/>
        </w:rPr>
        <w:t xml:space="preserve">. Je </w:t>
      </w:r>
      <w:r w:rsidR="006B227C">
        <w:t xml:space="preserve"> Je25.9</w:t>
      </w:r>
      <w:r>
        <w:rPr>
          <w:lang w:val="en-US"/>
        </w:rPr>
        <w:t xml:space="preserve">. </w:t>
      </w:r>
      <w:r w:rsidR="006B227C">
        <w:t xml:space="preserve"> Je27.6</w:t>
      </w:r>
      <w:r>
        <w:rPr>
          <w:lang w:val="en-US"/>
        </w:rPr>
        <w:t xml:space="preserve">, </w:t>
      </w:r>
      <w:r w:rsidR="006B227C">
        <w:t xml:space="preserve"> Je27.7</w:t>
      </w:r>
      <w:r>
        <w:rPr>
          <w:lang w:val="en-US"/>
        </w:rPr>
        <w:t xml:space="preserve">. </w:t>
      </w:r>
      <w:r w:rsidR="006B227C">
        <w:t xml:space="preserve"> Je51.20-24</w:t>
      </w:r>
      <w:r>
        <w:rPr>
          <w:lang w:val="en-US"/>
        </w:rPr>
        <w:t xml:space="preserve">. Da </w:t>
      </w:r>
      <w:r w:rsidR="006B227C">
        <w:t xml:space="preserve"> Da5.18-23</w:t>
      </w:r>
      <w:r>
        <w:rPr>
          <w:lang w:val="en-US"/>
        </w:rPr>
        <w:t xml:space="preserve">. Lk </w:t>
      </w:r>
      <w:r w:rsidR="006B227C">
        <w:t xml:space="preserve"> Lk4.6</w:t>
      </w:r>
      <w:r>
        <w:rPr>
          <w:lang w:val="en-US"/>
        </w:rPr>
        <w:t xml:space="preserve">. Jn </w:t>
      </w:r>
      <w:r w:rsidR="006B227C">
        <w:t xml:space="preserve"> Jn19.11</w:t>
      </w:r>
      <w:r>
        <w:rPr>
          <w:lang w:val="en-US"/>
        </w:rPr>
        <w:t xml:space="preserve">. </w:t>
      </w:r>
      <w:r>
        <w:rPr>
          <w:b/>
          <w:lang w:val="en-US"/>
        </w:rPr>
        <w:t>all</w:t>
      </w:r>
      <w:r>
        <w:rPr>
          <w:lang w:val="en-US"/>
        </w:rPr>
        <w:t xml:space="preserve">. </w:t>
      </w:r>
      <w:r w:rsidR="006B227C">
        <w:t xml:space="preserve">  f171:171A</w:t>
      </w:r>
      <w:r>
        <w:rPr>
          <w:lang w:val="en-US"/>
        </w:rPr>
        <w:t>, Ex +</w:t>
      </w:r>
      <w:r w:rsidR="006B227C">
        <w:t xml:space="preserve"> Ex9.6</w:t>
      </w:r>
      <w:r>
        <w:rPr>
          <w:lang w:val="en-US"/>
        </w:rPr>
        <w:t xml:space="preserve">. </w:t>
      </w:r>
      <w:r>
        <w:rPr>
          <w:b/>
          <w:lang w:val="en-US"/>
        </w:rPr>
        <w:t>kindreds</w:t>
      </w:r>
      <w:r>
        <w:rPr>
          <w:lang w:val="en-US"/>
        </w:rPr>
        <w:t>. Re +</w:t>
      </w:r>
      <w:r w:rsidR="006B227C">
        <w:t xml:space="preserve"> Re5.9</w:t>
      </w:r>
      <w:r>
        <w:rPr>
          <w:lang w:val="en-US"/>
        </w:rPr>
        <w:t xml:space="preserve">. </w:t>
      </w:r>
    </w:p>
    <w:p w:rsidR="003E23E9" w:rsidRDefault="003E23E9" w:rsidP="00710603">
      <w:pPr>
        <w:ind w:firstLine="360"/>
        <w:jc w:val="both"/>
      </w:pPr>
      <w:r>
        <w:rPr>
          <w:lang w:val="en-US"/>
        </w:rPr>
        <w:t xml:space="preserve">8. </w:t>
      </w:r>
      <w:r>
        <w:rPr>
          <w:b/>
          <w:lang w:val="en-US"/>
        </w:rPr>
        <w:t>all</w:t>
      </w:r>
      <w:r>
        <w:rPr>
          <w:lang w:val="en-US"/>
        </w:rPr>
        <w:t xml:space="preserve">. </w:t>
      </w:r>
      <w:r w:rsidR="006B227C">
        <w:t xml:space="preserve">  f171:171A</w:t>
      </w:r>
      <w:r>
        <w:rPr>
          <w:lang w:val="en-US"/>
        </w:rPr>
        <w:t>, Ex +</w:t>
      </w:r>
      <w:r w:rsidR="006B227C">
        <w:t xml:space="preserve"> Ex9.6</w:t>
      </w:r>
      <w:r>
        <w:rPr>
          <w:lang w:val="en-US"/>
        </w:rPr>
        <w:t xml:space="preserve">. See on ver. </w:t>
      </w:r>
      <w:r w:rsidR="006B227C">
        <w:t xml:space="preserve"> Re13.3</w:t>
      </w:r>
      <w:r>
        <w:rPr>
          <w:lang w:val="en-US"/>
        </w:rPr>
        <w:t xml:space="preserve">, </w:t>
      </w:r>
      <w:r w:rsidR="006B227C">
        <w:t xml:space="preserve"> Re13.4</w:t>
      </w:r>
      <w:r>
        <w:rPr>
          <w:lang w:val="en-US"/>
        </w:rPr>
        <w:t xml:space="preserve">, </w:t>
      </w:r>
      <w:r w:rsidR="006B227C">
        <w:t xml:space="preserve"> Re13.14</w:t>
      </w:r>
      <w:r>
        <w:rPr>
          <w:lang w:val="en-US"/>
        </w:rPr>
        <w:t xml:space="preserve">, </w:t>
      </w:r>
      <w:r w:rsidR="006B227C">
        <w:t xml:space="preserve"> Re13.15</w:t>
      </w:r>
      <w:r>
        <w:rPr>
          <w:lang w:val="en-US"/>
        </w:rPr>
        <w:t xml:space="preserve">. </w:t>
      </w:r>
      <w:r>
        <w:rPr>
          <w:b/>
          <w:lang w:val="en-US"/>
        </w:rPr>
        <w:t>that dwell</w:t>
      </w:r>
      <w:r>
        <w:rPr>
          <w:lang w:val="en-US"/>
        </w:rPr>
        <w:t xml:space="preserve">. ver. </w:t>
      </w:r>
      <w:r w:rsidR="006B227C">
        <w:t xml:space="preserve"> Re13.12</w:t>
      </w:r>
      <w:r>
        <w:rPr>
          <w:lang w:val="en-US"/>
        </w:rPr>
        <w:t xml:space="preserve">, </w:t>
      </w:r>
      <w:r w:rsidR="006B227C">
        <w:t xml:space="preserve"> Re13.14</w:t>
      </w:r>
      <w:r>
        <w:rPr>
          <w:lang w:val="en-US"/>
        </w:rPr>
        <w:t>. Re +</w:t>
      </w:r>
      <w:r w:rsidR="006B227C">
        <w:t xml:space="preserve"> Re3.10</w:t>
      </w:r>
      <w:r>
        <w:rPr>
          <w:lang w:val="en-US"/>
        </w:rPr>
        <w:t xml:space="preserve">. </w:t>
      </w:r>
      <w:r>
        <w:rPr>
          <w:b/>
          <w:lang w:val="en-US"/>
        </w:rPr>
        <w:t>upon the earth</w:t>
      </w:r>
      <w:r>
        <w:rPr>
          <w:lang w:val="en-US"/>
        </w:rPr>
        <w:t>. Re +*</w:t>
      </w:r>
      <w:r w:rsidR="006B227C">
        <w:t xml:space="preserve"> Re6.10</w:t>
      </w:r>
      <w:r>
        <w:rPr>
          <w:lang w:val="en-US"/>
        </w:rPr>
        <w:t>. He +*</w:t>
      </w:r>
      <w:r w:rsidR="006B227C">
        <w:t xml:space="preserve"> Heb11.13</w:t>
      </w:r>
      <w:r>
        <w:rPr>
          <w:lang w:val="en-US"/>
        </w:rPr>
        <w:t xml:space="preserve">. </w:t>
      </w:r>
      <w:r>
        <w:rPr>
          <w:b/>
          <w:lang w:val="en-US"/>
        </w:rPr>
        <w:t>shall worship</w:t>
      </w:r>
      <w:r>
        <w:rPr>
          <w:lang w:val="en-US"/>
        </w:rPr>
        <w:t xml:space="preserve">. Re </w:t>
      </w:r>
      <w:r w:rsidR="006B227C">
        <w:t xml:space="preserve"> Re14.9-11</w:t>
      </w:r>
      <w:r>
        <w:rPr>
          <w:lang w:val="en-US"/>
        </w:rPr>
        <w:t>. Da *</w:t>
      </w:r>
      <w:r w:rsidR="006B227C">
        <w:t xml:space="preserve"> Da3.7</w:t>
      </w:r>
      <w:r>
        <w:rPr>
          <w:lang w:val="en-US"/>
        </w:rPr>
        <w:t xml:space="preserve">. </w:t>
      </w:r>
      <w:r>
        <w:rPr>
          <w:b/>
          <w:lang w:val="en-US"/>
        </w:rPr>
        <w:t>whose names</w:t>
      </w:r>
      <w:r>
        <w:rPr>
          <w:lang w:val="en-US"/>
        </w:rPr>
        <w:t>. Re +*</w:t>
      </w:r>
      <w:r w:rsidR="006B227C">
        <w:t xml:space="preserve"> Re3.5</w:t>
      </w:r>
      <w:r>
        <w:rPr>
          <w:lang w:val="en-US"/>
        </w:rPr>
        <w:t xml:space="preserve">. </w:t>
      </w:r>
      <w:r w:rsidR="006B227C">
        <w:t xml:space="preserve"> Re20.12</w:t>
      </w:r>
      <w:r>
        <w:rPr>
          <w:lang w:val="en-US"/>
        </w:rPr>
        <w:t xml:space="preserve">, </w:t>
      </w:r>
      <w:r w:rsidR="006B227C">
        <w:t xml:space="preserve"> Re20.15</w:t>
      </w:r>
      <w:r>
        <w:rPr>
          <w:lang w:val="en-US"/>
        </w:rPr>
        <w:t xml:space="preserve">. </w:t>
      </w:r>
      <w:r w:rsidR="006B227C">
        <w:t xml:space="preserve"> Re21.27</w:t>
      </w:r>
      <w:r>
        <w:rPr>
          <w:lang w:val="en-US"/>
        </w:rPr>
        <w:t>. Ex *</w:t>
      </w:r>
      <w:r w:rsidR="006B227C">
        <w:t xml:space="preserve"> Ex32.32</w:t>
      </w:r>
      <w:r>
        <w:rPr>
          <w:lang w:val="en-US"/>
        </w:rPr>
        <w:t xml:space="preserve">. Is </w:t>
      </w:r>
      <w:r w:rsidR="006B227C">
        <w:t xml:space="preserve"> Is4.3</w:t>
      </w:r>
      <w:r>
        <w:rPr>
          <w:lang w:val="en-US"/>
        </w:rPr>
        <w:t>. Da +*</w:t>
      </w:r>
      <w:r w:rsidR="006B227C">
        <w:t xml:space="preserve"> Da12.1</w:t>
      </w:r>
      <w:r>
        <w:rPr>
          <w:lang w:val="en-US"/>
        </w:rPr>
        <w:t>. Lk *</w:t>
      </w:r>
      <w:r w:rsidR="006B227C">
        <w:t xml:space="preserve"> Lk10.20</w:t>
      </w:r>
      <w:r>
        <w:rPr>
          <w:lang w:val="en-US"/>
        </w:rPr>
        <w:t xml:space="preserve">. Ph </w:t>
      </w:r>
      <w:r w:rsidR="006B227C">
        <w:t xml:space="preserve"> Php4.3</w:t>
      </w:r>
      <w:r>
        <w:rPr>
          <w:lang w:val="en-US"/>
        </w:rPr>
        <w:t xml:space="preserve">. </w:t>
      </w:r>
      <w:r>
        <w:rPr>
          <w:b/>
          <w:lang w:val="en-US"/>
        </w:rPr>
        <w:t>are not</w:t>
      </w:r>
      <w:r>
        <w:rPr>
          <w:lang w:val="en-US"/>
        </w:rPr>
        <w:t xml:space="preserve">. Re </w:t>
      </w:r>
      <w:r w:rsidR="006B227C">
        <w:t xml:space="preserve"> Re17.8</w:t>
      </w:r>
      <w:r>
        <w:rPr>
          <w:lang w:val="en-US"/>
        </w:rPr>
        <w:t xml:space="preserve">. Mk </w:t>
      </w:r>
      <w:r w:rsidR="006B227C">
        <w:t xml:space="preserve"> Mk13.20</w:t>
      </w:r>
      <w:r>
        <w:rPr>
          <w:lang w:val="en-US"/>
        </w:rPr>
        <w:t xml:space="preserve">. Ep </w:t>
      </w:r>
      <w:r w:rsidR="006B227C">
        <w:t xml:space="preserve"> Eph1.4</w:t>
      </w:r>
      <w:r>
        <w:rPr>
          <w:lang w:val="en-US"/>
        </w:rPr>
        <w:t xml:space="preserve">. 1 Th </w:t>
      </w:r>
      <w:r w:rsidR="006B227C">
        <w:t xml:space="preserve"> 1Th1.4</w:t>
      </w:r>
      <w:r>
        <w:rPr>
          <w:lang w:val="en-US"/>
        </w:rPr>
        <w:t xml:space="preserve">. 2 Th </w:t>
      </w:r>
      <w:r w:rsidR="006B227C">
        <w:t xml:space="preserve"> 2Th2.13</w:t>
      </w:r>
      <w:r>
        <w:rPr>
          <w:lang w:val="en-US"/>
        </w:rPr>
        <w:t xml:space="preserve">. 2 Ti </w:t>
      </w:r>
      <w:r w:rsidR="006B227C">
        <w:t xml:space="preserve"> 2Ti1.9</w:t>
      </w:r>
      <w:r>
        <w:rPr>
          <w:lang w:val="en-US"/>
        </w:rPr>
        <w:t xml:space="preserve">. </w:t>
      </w:r>
      <w:r>
        <w:rPr>
          <w:b/>
          <w:lang w:val="en-US"/>
        </w:rPr>
        <w:t>written</w:t>
      </w:r>
      <w:r>
        <w:rPr>
          <w:lang w:val="en-US"/>
        </w:rPr>
        <w:t>. Re +*</w:t>
      </w:r>
      <w:r w:rsidR="006B227C">
        <w:t xml:space="preserve"> Re3.5</w:t>
      </w:r>
      <w:r>
        <w:rPr>
          <w:lang w:val="en-US"/>
        </w:rPr>
        <w:t>. *</w:t>
      </w:r>
      <w:r w:rsidR="006B227C">
        <w:t xml:space="preserve"> Re20.12</w:t>
      </w:r>
      <w:r>
        <w:rPr>
          <w:lang w:val="en-US"/>
        </w:rPr>
        <w:t xml:space="preserve">, </w:t>
      </w:r>
      <w:r w:rsidR="006B227C">
        <w:t xml:space="preserve"> Re20.15</w:t>
      </w:r>
      <w:r>
        <w:rPr>
          <w:lang w:val="en-US"/>
        </w:rPr>
        <w:t>. *</w:t>
      </w:r>
      <w:r w:rsidR="006B227C">
        <w:t xml:space="preserve"> Re21.27</w:t>
      </w:r>
      <w:r>
        <w:rPr>
          <w:lang w:val="en-US"/>
        </w:rPr>
        <w:t xml:space="preserve">. </w:t>
      </w:r>
      <w:r w:rsidR="006B227C">
        <w:t xml:space="preserve"> Re22.19</w:t>
      </w:r>
      <w:r>
        <w:rPr>
          <w:lang w:val="en-US"/>
        </w:rPr>
        <w:t xml:space="preserve">. Ex </w:t>
      </w:r>
      <w:r w:rsidR="006B227C">
        <w:t xml:space="preserve"> Ex32.32</w:t>
      </w:r>
      <w:r>
        <w:rPr>
          <w:lang w:val="en-US"/>
        </w:rPr>
        <w:t>. Ps *</w:t>
      </w:r>
      <w:r w:rsidR="006B227C">
        <w:t xml:space="preserve"> Ps56.8</w:t>
      </w:r>
      <w:r>
        <w:rPr>
          <w:lang w:val="en-US"/>
        </w:rPr>
        <w:t xml:space="preserve">. </w:t>
      </w:r>
      <w:r>
        <w:rPr>
          <w:rFonts w:ascii="MS Gothic" w:hAnsi="MS Gothic" w:cs="MS Gothic"/>
          <w:lang w:val="en-US"/>
        </w:rPr>
        <w:t>▶</w:t>
      </w:r>
      <w:r w:rsidR="006B227C">
        <w:t xml:space="preserve"> Ps69.28</w:t>
      </w:r>
      <w:r>
        <w:rPr>
          <w:lang w:val="en-US"/>
        </w:rPr>
        <w:t xml:space="preserve">. </w:t>
      </w:r>
      <w:r w:rsidR="006B227C">
        <w:t xml:space="preserve"> Ps139.16</w:t>
      </w:r>
      <w:r>
        <w:rPr>
          <w:lang w:val="en-US"/>
        </w:rPr>
        <w:t xml:space="preserve">. Da </w:t>
      </w:r>
      <w:r>
        <w:rPr>
          <w:rFonts w:ascii="MS Gothic" w:hAnsi="MS Gothic" w:cs="MS Gothic"/>
          <w:lang w:val="en-US"/>
        </w:rPr>
        <w:t>▶</w:t>
      </w:r>
      <w:r w:rsidR="006B227C">
        <w:t xml:space="preserve"> Da12.1</w:t>
      </w:r>
      <w:r>
        <w:rPr>
          <w:lang w:val="en-US"/>
        </w:rPr>
        <w:t>. Lk *</w:t>
      </w:r>
      <w:r w:rsidR="006B227C">
        <w:t xml:space="preserve"> Lk10.20</w:t>
      </w:r>
      <w:r>
        <w:rPr>
          <w:lang w:val="en-US"/>
        </w:rPr>
        <w:t xml:space="preserve">. Ph </w:t>
      </w:r>
      <w:r w:rsidR="006B227C">
        <w:t xml:space="preserve"> Php4.3</w:t>
      </w:r>
      <w:r>
        <w:rPr>
          <w:lang w:val="en-US"/>
        </w:rPr>
        <w:t xml:space="preserve">. He </w:t>
      </w:r>
      <w:r w:rsidR="006B227C">
        <w:t xml:space="preserve"> Heb12.23</w:t>
      </w:r>
      <w:r>
        <w:rPr>
          <w:lang w:val="en-US"/>
        </w:rPr>
        <w:t xml:space="preserve">. </w:t>
      </w:r>
      <w:r>
        <w:rPr>
          <w:b/>
          <w:lang w:val="en-US"/>
        </w:rPr>
        <w:t>book</w:t>
      </w:r>
      <w:r>
        <w:rPr>
          <w:lang w:val="en-US"/>
        </w:rPr>
        <w:t xml:space="preserve">. </w:t>
      </w:r>
      <w:r w:rsidR="006B227C">
        <w:t xml:space="preserve">  f22:22D</w:t>
      </w:r>
      <w:r>
        <w:rPr>
          <w:lang w:val="en-US"/>
        </w:rPr>
        <w:t>, Ex +</w:t>
      </w:r>
      <w:r w:rsidR="006B227C">
        <w:t xml:space="preserve"> Ex32.32</w:t>
      </w:r>
      <w:r>
        <w:rPr>
          <w:lang w:val="en-US"/>
        </w:rPr>
        <w:t xml:space="preserve">. </w:t>
      </w:r>
      <w:r>
        <w:rPr>
          <w:b/>
          <w:lang w:val="en-US"/>
        </w:rPr>
        <w:t>Lamb</w:t>
      </w:r>
      <w:r>
        <w:rPr>
          <w:lang w:val="en-US"/>
        </w:rPr>
        <w:t xml:space="preserve">. </w:t>
      </w:r>
      <w:r w:rsidR="006B227C">
        <w:t xml:space="preserve">  f22:22E</w:t>
      </w:r>
      <w:r>
        <w:rPr>
          <w:lang w:val="en-US"/>
        </w:rPr>
        <w:t>, Jn +</w:t>
      </w:r>
      <w:r w:rsidR="006B227C">
        <w:t xml:space="preserve"> Jn1.29</w:t>
      </w:r>
      <w:r>
        <w:rPr>
          <w:lang w:val="en-US"/>
        </w:rPr>
        <w:t xml:space="preserve">. See on Re </w:t>
      </w:r>
      <w:r w:rsidR="006B227C">
        <w:t xml:space="preserve"> Re5.6-9</w:t>
      </w:r>
      <w:r>
        <w:rPr>
          <w:lang w:val="en-US"/>
        </w:rPr>
        <w:t xml:space="preserve">, </w:t>
      </w:r>
      <w:r w:rsidR="006B227C">
        <w:t xml:space="preserve"> Re5.12</w:t>
      </w:r>
      <w:r>
        <w:rPr>
          <w:lang w:val="en-US"/>
        </w:rPr>
        <w:t xml:space="preserve">. Is </w:t>
      </w:r>
      <w:r>
        <w:rPr>
          <w:rFonts w:ascii="MS Gothic" w:hAnsi="MS Gothic" w:cs="MS Gothic"/>
          <w:lang w:val="en-US"/>
        </w:rPr>
        <w:t>▶</w:t>
      </w:r>
      <w:r w:rsidR="006B227C">
        <w:t xml:space="preserve"> Is53.7</w:t>
      </w:r>
      <w:r>
        <w:rPr>
          <w:lang w:val="en-US"/>
        </w:rPr>
        <w:t>. Jn *</w:t>
      </w:r>
      <w:r w:rsidR="006B227C">
        <w:t xml:space="preserve"> Jn1.29</w:t>
      </w:r>
      <w:r>
        <w:rPr>
          <w:lang w:val="en-US"/>
        </w:rPr>
        <w:t xml:space="preserve">. </w:t>
      </w:r>
      <w:r>
        <w:rPr>
          <w:b/>
          <w:lang w:val="en-US"/>
        </w:rPr>
        <w:t>slain</w:t>
      </w:r>
      <w:r>
        <w:rPr>
          <w:lang w:val="en-US"/>
        </w:rPr>
        <w:t xml:space="preserve">. Ac </w:t>
      </w:r>
      <w:r w:rsidR="006B227C">
        <w:t xml:space="preserve"> Ac2.23</w:t>
      </w:r>
      <w:r>
        <w:rPr>
          <w:lang w:val="en-US"/>
        </w:rPr>
        <w:t xml:space="preserve">. 1 P </w:t>
      </w:r>
      <w:r w:rsidR="006B227C">
        <w:t xml:space="preserve"> 1Pe1.19</w:t>
      </w:r>
      <w:r>
        <w:rPr>
          <w:lang w:val="en-US"/>
        </w:rPr>
        <w:t xml:space="preserve">, </w:t>
      </w:r>
      <w:r w:rsidR="006B227C">
        <w:t xml:space="preserve"> 1Pe1.20</w:t>
      </w:r>
      <w:r>
        <w:rPr>
          <w:lang w:val="en-US"/>
        </w:rPr>
        <w:t xml:space="preserve">. </w:t>
      </w:r>
      <w:r>
        <w:rPr>
          <w:b/>
          <w:lang w:val="en-US"/>
        </w:rPr>
        <w:t>from</w:t>
      </w:r>
      <w:r>
        <w:rPr>
          <w:lang w:val="en-US"/>
        </w:rPr>
        <w:t xml:space="preserve">. </w:t>
      </w:r>
      <w:r w:rsidR="006B227C">
        <w:t xml:space="preserve">  f101</w:t>
      </w:r>
      <w:r>
        <w:rPr>
          <w:lang w:val="en-US"/>
        </w:rPr>
        <w:t>, Dt +</w:t>
      </w:r>
      <w:r w:rsidR="006B227C">
        <w:t xml:space="preserve"> Dt32.42</w:t>
      </w:r>
      <w:r>
        <w:rPr>
          <w:lang w:val="en-US"/>
        </w:rPr>
        <w:t xml:space="preserve">. Re </w:t>
      </w:r>
      <w:r w:rsidR="006B227C">
        <w:t xml:space="preserve"> Re17.8</w:t>
      </w:r>
      <w:r>
        <w:rPr>
          <w:lang w:val="en-US"/>
        </w:rPr>
        <w:t>. Mt +</w:t>
      </w:r>
      <w:r w:rsidR="006B227C">
        <w:t xml:space="preserve"> Mt13.35</w:t>
      </w:r>
      <w:r>
        <w:rPr>
          <w:lang w:val="en-US"/>
        </w:rPr>
        <w:t xml:space="preserve">. Ep </w:t>
      </w:r>
      <w:r w:rsidR="006B227C">
        <w:t xml:space="preserve"> Eph1.4</w:t>
      </w:r>
      <w:r>
        <w:rPr>
          <w:lang w:val="en-US"/>
        </w:rPr>
        <w:t xml:space="preserve">. Ti </w:t>
      </w:r>
      <w:r w:rsidR="006B227C">
        <w:t xml:space="preserve"> Tt1.2</w:t>
      </w:r>
      <w:r>
        <w:rPr>
          <w:lang w:val="en-US"/>
        </w:rPr>
        <w:t>. 1 P *</w:t>
      </w:r>
      <w:r w:rsidR="006B227C">
        <w:t xml:space="preserve"> 1Pe1.19</w:t>
      </w:r>
      <w:r>
        <w:rPr>
          <w:lang w:val="en-US"/>
        </w:rPr>
        <w:t xml:space="preserve">, </w:t>
      </w:r>
      <w:r w:rsidR="006B227C">
        <w:t xml:space="preserve"> 1Pe1.20</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w:t>
      </w:r>
    </w:p>
    <w:p w:rsidR="003E23E9" w:rsidRDefault="003E23E9" w:rsidP="00710603">
      <w:pPr>
        <w:ind w:firstLine="360"/>
        <w:jc w:val="both"/>
      </w:pPr>
      <w:r>
        <w:rPr>
          <w:lang w:val="en-US"/>
        </w:rPr>
        <w:t xml:space="preserve">9.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w:t>
      </w:r>
      <w:r>
        <w:rPr>
          <w:b/>
          <w:lang w:val="en-US"/>
        </w:rPr>
        <w:t>any man</w:t>
      </w:r>
      <w:r>
        <w:rPr>
          <w:lang w:val="en-US"/>
        </w:rPr>
        <w:t>. Notice that this expression differs from the similar formula found earlier in the book of Revelation, in that no reference is made to the church, significant evidence supporting the view that the church is not in view in this context. Re +2:</w:t>
      </w:r>
      <w:r>
        <w:rPr>
          <w:rFonts w:ascii="MS Gothic" w:hAnsi="MS Gothic" w:cs="MS Gothic"/>
          <w:lang w:val="en-US"/>
        </w:rPr>
        <w:t>◐</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w:t>
      </w:r>
      <w:r w:rsidR="006B227C">
        <w:t xml:space="preserve"> Re2.29</w:t>
      </w:r>
      <w:r>
        <w:rPr>
          <w:lang w:val="en-US"/>
        </w:rPr>
        <w:t>. Je *</w:t>
      </w:r>
      <w:r w:rsidR="006B227C">
        <w:t xml:space="preserve"> Je13.15</w:t>
      </w:r>
      <w:r>
        <w:rPr>
          <w:lang w:val="en-US"/>
        </w:rPr>
        <w:t>. Mt *</w:t>
      </w:r>
      <w:r w:rsidR="006B227C">
        <w:t xml:space="preserve"> Mt11.15</w:t>
      </w:r>
      <w:r>
        <w:rPr>
          <w:lang w:val="en-US"/>
        </w:rPr>
        <w:t xml:space="preserve">. </w:t>
      </w:r>
      <w:r>
        <w:rPr>
          <w:b/>
          <w:lang w:val="en-US"/>
        </w:rPr>
        <w:t>hear</w:t>
      </w:r>
      <w:r>
        <w:rPr>
          <w:lang w:val="en-US"/>
        </w:rPr>
        <w:t xml:space="preserve">. </w:t>
      </w:r>
      <w:r w:rsidR="006B227C">
        <w:t xml:space="preserve">  f147:147A</w:t>
      </w:r>
      <w:r>
        <w:rPr>
          <w:lang w:val="en-US"/>
        </w:rPr>
        <w:t>, Ge +</w:t>
      </w:r>
      <w:r w:rsidR="006B227C">
        <w:t xml:space="preserve"> Ge50.24</w:t>
      </w:r>
      <w:r>
        <w:rPr>
          <w:lang w:val="en-US"/>
        </w:rPr>
        <w:t xml:space="preserve">. </w:t>
      </w:r>
    </w:p>
    <w:p w:rsidR="003E23E9" w:rsidRDefault="003E23E9" w:rsidP="00710603">
      <w:pPr>
        <w:ind w:firstLine="360"/>
        <w:jc w:val="both"/>
      </w:pPr>
      <w:r>
        <w:rPr>
          <w:lang w:val="en-US"/>
        </w:rPr>
        <w:t xml:space="preserve">10. </w:t>
      </w:r>
      <w:r>
        <w:rPr>
          <w:b/>
          <w:lang w:val="en-US"/>
        </w:rPr>
        <w:t>that leadeth</w:t>
      </w:r>
      <w:r>
        <w:rPr>
          <w:lang w:val="en-US"/>
        </w:rPr>
        <w:t xml:space="preserve">. Ex </w:t>
      </w:r>
      <w:r w:rsidR="006B227C">
        <w:t xml:space="preserve"> Ex21.23-25</w:t>
      </w:r>
      <w:r>
        <w:rPr>
          <w:lang w:val="en-US"/>
        </w:rPr>
        <w:t xml:space="preserve">. Is </w:t>
      </w:r>
      <w:r w:rsidR="006B227C">
        <w:t xml:space="preserve"> Is14.2</w:t>
      </w:r>
      <w:r>
        <w:rPr>
          <w:lang w:val="en-US"/>
        </w:rPr>
        <w:t xml:space="preserve">. </w:t>
      </w:r>
      <w:r w:rsidR="006B227C">
        <w:t xml:space="preserve"> Is33.1</w:t>
      </w:r>
      <w:r>
        <w:rPr>
          <w:lang w:val="en-US"/>
        </w:rPr>
        <w:t>. Je +*</w:t>
      </w:r>
      <w:r w:rsidR="006B227C">
        <w:t xml:space="preserve"> Je30.16</w:t>
      </w:r>
      <w:r>
        <w:rPr>
          <w:lang w:val="en-US"/>
        </w:rPr>
        <w:t>. *</w:t>
      </w:r>
      <w:r w:rsidR="006B227C">
        <w:t xml:space="preserve"> Je43.11</w:t>
      </w:r>
      <w:r>
        <w:rPr>
          <w:lang w:val="en-US"/>
        </w:rPr>
        <w:t xml:space="preserve">. Zc </w:t>
      </w:r>
      <w:r w:rsidR="006B227C">
        <w:t xml:space="preserve"> Zec11.9</w:t>
      </w:r>
      <w:r>
        <w:rPr>
          <w:lang w:val="en-US"/>
        </w:rPr>
        <w:t xml:space="preserve">. Mt </w:t>
      </w:r>
      <w:r w:rsidR="006B227C">
        <w:t xml:space="preserve"> Mt7.2</w:t>
      </w:r>
      <w:r>
        <w:rPr>
          <w:lang w:val="en-US"/>
        </w:rPr>
        <w:t xml:space="preserve">. Ep </w:t>
      </w:r>
      <w:r>
        <w:rPr>
          <w:rFonts w:ascii="MS Gothic" w:hAnsi="MS Gothic" w:cs="MS Gothic"/>
          <w:lang w:val="en-US"/>
        </w:rPr>
        <w:t>◐</w:t>
      </w:r>
      <w:r w:rsidR="006B227C">
        <w:t xml:space="preserve"> Eph4.8</w:t>
      </w:r>
      <w:r>
        <w:rPr>
          <w:lang w:val="en-US"/>
        </w:rPr>
        <w:t xml:space="preserve">. </w:t>
      </w:r>
      <w:r>
        <w:rPr>
          <w:b/>
          <w:lang w:val="en-US"/>
        </w:rPr>
        <w:t>into captivity</w:t>
      </w:r>
      <w:r>
        <w:rPr>
          <w:lang w:val="en-US"/>
        </w:rPr>
        <w:t xml:space="preserve">. Je </w:t>
      </w:r>
      <w:r>
        <w:rPr>
          <w:rFonts w:ascii="MS Gothic" w:hAnsi="MS Gothic" w:cs="MS Gothic"/>
          <w:lang w:val="en-US"/>
        </w:rPr>
        <w:t>▶</w:t>
      </w:r>
      <w:r w:rsidR="006B227C">
        <w:t xml:space="preserve"> Je15.2</w:t>
      </w:r>
      <w:r>
        <w:rPr>
          <w:lang w:val="en-US"/>
        </w:rPr>
        <w:t xml:space="preserve">. </w:t>
      </w:r>
      <w:r>
        <w:rPr>
          <w:b/>
          <w:lang w:val="en-US"/>
        </w:rPr>
        <w:t>shall go</w:t>
      </w:r>
      <w:r>
        <w:rPr>
          <w:lang w:val="en-US"/>
        </w:rPr>
        <w:t xml:space="preserve">. Re </w:t>
      </w:r>
      <w:r w:rsidR="006B227C">
        <w:t xml:space="preserve"> Re17.8</w:t>
      </w:r>
      <w:r>
        <w:rPr>
          <w:lang w:val="en-US"/>
        </w:rPr>
        <w:t xml:space="preserve">, </w:t>
      </w:r>
      <w:r w:rsidR="006B227C">
        <w:t xml:space="preserve"> Re17.11</w:t>
      </w:r>
      <w:r>
        <w:rPr>
          <w:lang w:val="en-US"/>
        </w:rPr>
        <w:t xml:space="preserve">. </w:t>
      </w:r>
      <w:r>
        <w:rPr>
          <w:b/>
          <w:lang w:val="en-US"/>
        </w:rPr>
        <w:t>he that killeth</w:t>
      </w:r>
      <w:r>
        <w:rPr>
          <w:lang w:val="en-US"/>
        </w:rPr>
        <w:t xml:space="preserve">. Re </w:t>
      </w:r>
      <w:r w:rsidR="006B227C">
        <w:t xml:space="preserve"> Re11.18</w:t>
      </w:r>
      <w:r>
        <w:rPr>
          <w:lang w:val="en-US"/>
        </w:rPr>
        <w:t xml:space="preserve">. </w:t>
      </w:r>
      <w:r w:rsidR="006B227C">
        <w:t xml:space="preserve"> Re16.6</w:t>
      </w:r>
      <w:r>
        <w:rPr>
          <w:lang w:val="en-US"/>
        </w:rPr>
        <w:t>. Ge +*</w:t>
      </w:r>
      <w:r w:rsidR="006B227C">
        <w:t xml:space="preserve"> Ge9.5</w:t>
      </w:r>
      <w:r>
        <w:rPr>
          <w:lang w:val="en-US"/>
        </w:rPr>
        <w:t xml:space="preserve">, </w:t>
      </w:r>
      <w:r w:rsidR="006B227C">
        <w:t xml:space="preserve"> Ge9.6</w:t>
      </w:r>
      <w:r>
        <w:rPr>
          <w:lang w:val="en-US"/>
        </w:rPr>
        <w:t xml:space="preserve">. Is </w:t>
      </w:r>
      <w:r w:rsidR="006B227C">
        <w:t xml:space="preserve"> Is26.21</w:t>
      </w:r>
      <w:r>
        <w:rPr>
          <w:lang w:val="en-US"/>
        </w:rPr>
        <w:t xml:space="preserve">. Ezk </w:t>
      </w:r>
      <w:r w:rsidR="006B227C">
        <w:t xml:space="preserve"> Eze5.2</w:t>
      </w:r>
      <w:r>
        <w:rPr>
          <w:lang w:val="en-US"/>
        </w:rPr>
        <w:t xml:space="preserve">, </w:t>
      </w:r>
      <w:r w:rsidR="006B227C">
        <w:t xml:space="preserve"> Eze5.12</w:t>
      </w:r>
      <w:r>
        <w:rPr>
          <w:lang w:val="en-US"/>
        </w:rPr>
        <w:t>. Mt +</w:t>
      </w:r>
      <w:r>
        <w:rPr>
          <w:rFonts w:ascii="MS Gothic" w:hAnsi="MS Gothic" w:cs="MS Gothic"/>
          <w:lang w:val="en-US"/>
        </w:rPr>
        <w:t>▶</w:t>
      </w:r>
      <w:r w:rsidR="006B227C">
        <w:t xml:space="preserve"> Mt26.52</w:t>
      </w:r>
      <w:r>
        <w:rPr>
          <w:lang w:val="en-US"/>
        </w:rPr>
        <w:t xml:space="preserve">. 1 Co </w:t>
      </w:r>
      <w:r w:rsidR="006B227C">
        <w:t xml:space="preserve"> 1Co15.26</w:t>
      </w:r>
      <w:r>
        <w:rPr>
          <w:lang w:val="en-US"/>
        </w:rPr>
        <w:t xml:space="preserve">, </w:t>
      </w:r>
      <w:r w:rsidR="006B227C">
        <w:t xml:space="preserve"> 1Co15.27</w:t>
      </w:r>
      <w:r>
        <w:rPr>
          <w:lang w:val="en-US"/>
        </w:rPr>
        <w:t xml:space="preserve">. </w:t>
      </w:r>
      <w:r>
        <w:rPr>
          <w:b/>
          <w:lang w:val="en-US"/>
        </w:rPr>
        <w:t>Here is</w:t>
      </w:r>
      <w:r>
        <w:rPr>
          <w:lang w:val="en-US"/>
        </w:rPr>
        <w:t>. Re +</w:t>
      </w:r>
      <w:r w:rsidR="006B227C">
        <w:t xml:space="preserve"> Re1.9</w:t>
      </w:r>
      <w:r>
        <w:rPr>
          <w:lang w:val="en-US"/>
        </w:rPr>
        <w:t xml:space="preserve">. </w:t>
      </w:r>
      <w:r w:rsidR="006B227C">
        <w:t xml:space="preserve"> Re2.2</w:t>
      </w:r>
      <w:r>
        <w:rPr>
          <w:lang w:val="en-US"/>
        </w:rPr>
        <w:t xml:space="preserve">, </w:t>
      </w:r>
      <w:r w:rsidR="006B227C">
        <w:t xml:space="preserve"> Re2.19</w:t>
      </w:r>
      <w:r>
        <w:rPr>
          <w:lang w:val="en-US"/>
        </w:rPr>
        <w:t xml:space="preserve">. </w:t>
      </w:r>
      <w:r w:rsidR="006B227C">
        <w:t xml:space="preserve"> Re3.3</w:t>
      </w:r>
      <w:r>
        <w:rPr>
          <w:lang w:val="en-US"/>
        </w:rPr>
        <w:t xml:space="preserve">, </w:t>
      </w:r>
      <w:r w:rsidR="006B227C">
        <w:t xml:space="preserve"> Re3.10</w:t>
      </w:r>
      <w:r>
        <w:rPr>
          <w:lang w:val="en-US"/>
        </w:rPr>
        <w:t>. *</w:t>
      </w:r>
      <w:r w:rsidR="006B227C">
        <w:t xml:space="preserve"> Re12.11</w:t>
      </w:r>
      <w:r>
        <w:rPr>
          <w:lang w:val="en-US"/>
        </w:rPr>
        <w:t xml:space="preserve">, </w:t>
      </w:r>
      <w:r>
        <w:rPr>
          <w:rFonts w:ascii="MS Gothic" w:hAnsi="MS Gothic" w:cs="MS Gothic"/>
          <w:lang w:val="en-US"/>
        </w:rPr>
        <w:t>◐</w:t>
      </w:r>
      <w:r>
        <w:rPr>
          <w:lang w:val="en-US"/>
        </w:rPr>
        <w:t>+*</w:t>
      </w:r>
      <w:r w:rsidR="006B227C">
        <w:t xml:space="preserve"> Re12.14</w:t>
      </w:r>
      <w:r>
        <w:rPr>
          <w:lang w:val="en-US"/>
        </w:rPr>
        <w:t xml:space="preserve">. </w:t>
      </w:r>
      <w:r w:rsidR="006B227C">
        <w:t xml:space="preserve"> Re14.12</w:t>
      </w:r>
      <w:r>
        <w:rPr>
          <w:lang w:val="en-US"/>
        </w:rPr>
        <w:t xml:space="preserve">. </w:t>
      </w:r>
      <w:r w:rsidR="006B227C">
        <w:t xml:space="preserve"> Re17.14</w:t>
      </w:r>
      <w:r>
        <w:rPr>
          <w:lang w:val="en-US"/>
        </w:rPr>
        <w:t xml:space="preserve">. La </w:t>
      </w:r>
      <w:r w:rsidR="006B227C">
        <w:t xml:space="preserve"> La3.26</w:t>
      </w:r>
      <w:r>
        <w:rPr>
          <w:lang w:val="en-US"/>
        </w:rPr>
        <w:t>. Hab +*</w:t>
      </w:r>
      <w:r w:rsidR="006B227C">
        <w:t xml:space="preserve"> Hab2.3</w:t>
      </w:r>
      <w:r>
        <w:rPr>
          <w:lang w:val="en-US"/>
        </w:rPr>
        <w:t xml:space="preserve">. Lk </w:t>
      </w:r>
      <w:r w:rsidR="006B227C">
        <w:t xml:space="preserve"> Lk18.1-8</w:t>
      </w:r>
      <w:r>
        <w:rPr>
          <w:lang w:val="en-US"/>
        </w:rPr>
        <w:t>. *</w:t>
      </w:r>
      <w:r w:rsidR="006B227C">
        <w:t xml:space="preserve"> Lk21.19</w:t>
      </w:r>
      <w:r>
        <w:rPr>
          <w:lang w:val="en-US"/>
        </w:rPr>
        <w:t>. Col *</w:t>
      </w:r>
      <w:r w:rsidR="006B227C">
        <w:t xml:space="preserve"> Col1.11</w:t>
      </w:r>
      <w:r>
        <w:rPr>
          <w:lang w:val="en-US"/>
        </w:rPr>
        <w:t>. He *</w:t>
      </w:r>
      <w:r w:rsidR="006B227C">
        <w:t xml:space="preserve"> Heb6.12</w:t>
      </w:r>
      <w:r>
        <w:rPr>
          <w:lang w:val="en-US"/>
        </w:rPr>
        <w:t>. *</w:t>
      </w:r>
      <w:r w:rsidR="006B227C">
        <w:t xml:space="preserve"> Heb10.36</w:t>
      </w:r>
      <w:r>
        <w:rPr>
          <w:lang w:val="en-US"/>
        </w:rPr>
        <w:t xml:space="preserve">, </w:t>
      </w:r>
      <w:r w:rsidR="006B227C">
        <w:t xml:space="preserve"> Heb10.37</w:t>
      </w:r>
      <w:r>
        <w:rPr>
          <w:lang w:val="en-US"/>
        </w:rPr>
        <w:t xml:space="preserve">. </w:t>
      </w:r>
      <w:r w:rsidR="006B227C">
        <w:t xml:space="preserve"> Heb12.3</w:t>
      </w:r>
      <w:r>
        <w:rPr>
          <w:lang w:val="en-US"/>
        </w:rPr>
        <w:t xml:space="preserve">, </w:t>
      </w:r>
      <w:r w:rsidR="006B227C">
        <w:t xml:space="preserve"> Heb12.4</w:t>
      </w:r>
      <w:r>
        <w:rPr>
          <w:lang w:val="en-US"/>
        </w:rPr>
        <w:t xml:space="preserve">. Ja </w:t>
      </w:r>
      <w:r w:rsidR="006B227C">
        <w:t xml:space="preserve"> Jas1.2-4</w:t>
      </w:r>
      <w:r>
        <w:rPr>
          <w:lang w:val="en-US"/>
        </w:rPr>
        <w:t>. +*</w:t>
      </w:r>
      <w:r w:rsidR="006B227C">
        <w:t xml:space="preserve"> Jas5.7</w:t>
      </w:r>
      <w:r>
        <w:rPr>
          <w:lang w:val="en-US"/>
        </w:rPr>
        <w:t xml:space="preserve">, </w:t>
      </w:r>
      <w:r w:rsidR="006B227C">
        <w:t xml:space="preserve"> Jas5.8</w:t>
      </w:r>
      <w:r>
        <w:rPr>
          <w:lang w:val="en-US"/>
        </w:rPr>
        <w:t xml:space="preserve">. </w:t>
      </w:r>
      <w:r>
        <w:rPr>
          <w:b/>
          <w:lang w:val="en-US"/>
        </w:rPr>
        <w:t>and</w:t>
      </w:r>
      <w:r>
        <w:rPr>
          <w:lang w:val="en-US"/>
        </w:rPr>
        <w:t xml:space="preserve">. </w:t>
      </w:r>
      <w:r w:rsidR="006B227C">
        <w:t xml:space="preserve">  f174</w:t>
      </w:r>
      <w:r>
        <w:rPr>
          <w:lang w:val="en-US"/>
        </w:rPr>
        <w:t>, Ge +</w:t>
      </w:r>
      <w:r w:rsidR="006B227C">
        <w:t xml:space="preserve"> Ge18.22</w:t>
      </w:r>
      <w:r>
        <w:rPr>
          <w:lang w:val="en-US"/>
        </w:rPr>
        <w:t xml:space="preserve">. </w:t>
      </w:r>
      <w:r>
        <w:rPr>
          <w:b/>
          <w:lang w:val="en-US"/>
        </w:rPr>
        <w:t>the saints</w:t>
      </w:r>
      <w:r>
        <w:rPr>
          <w:lang w:val="en-US"/>
        </w:rPr>
        <w:t xml:space="preserve">. ver. </w:t>
      </w:r>
      <w:r w:rsidR="006B227C">
        <w:t xml:space="preserve"> Re13.7</w:t>
      </w:r>
      <w:r>
        <w:rPr>
          <w:lang w:val="en-US"/>
        </w:rPr>
        <w:t>. Re +</w:t>
      </w:r>
      <w:r w:rsidR="006B227C">
        <w:t xml:space="preserve"> Re8.3</w:t>
      </w:r>
      <w:r>
        <w:rPr>
          <w:lang w:val="en-US"/>
        </w:rPr>
        <w:t xml:space="preserve">. </w:t>
      </w:r>
    </w:p>
    <w:p w:rsidR="003E23E9" w:rsidRDefault="003E23E9" w:rsidP="00710603">
      <w:pPr>
        <w:ind w:firstLine="360"/>
        <w:jc w:val="both"/>
      </w:pPr>
      <w:r>
        <w:rPr>
          <w:lang w:val="en-US"/>
        </w:rPr>
        <w:t xml:space="preserve">11. </w:t>
      </w:r>
      <w:r>
        <w:rPr>
          <w:b/>
          <w:lang w:val="en-US"/>
        </w:rPr>
        <w:t>I saw</w:t>
      </w:r>
      <w:r>
        <w:rPr>
          <w:lang w:val="en-US"/>
        </w:rPr>
        <w:t xml:space="preserve">. ver. </w:t>
      </w:r>
      <w:r w:rsidR="006B227C">
        <w:t xml:space="preserve"> Re13.1</w:t>
      </w:r>
      <w:r>
        <w:rPr>
          <w:lang w:val="en-US"/>
        </w:rPr>
        <w:t xml:space="preserve">, </w:t>
      </w:r>
      <w:r w:rsidR="006B227C">
        <w:t xml:space="preserve"> Re13.14</w:t>
      </w:r>
      <w:r>
        <w:rPr>
          <w:lang w:val="en-US"/>
        </w:rPr>
        <w:t xml:space="preserve">. Re </w:t>
      </w:r>
      <w:r w:rsidR="006B227C">
        <w:t xml:space="preserve"> Re16.13</w:t>
      </w:r>
      <w:r>
        <w:rPr>
          <w:lang w:val="en-US"/>
        </w:rPr>
        <w:t xml:space="preserve">. </w:t>
      </w:r>
      <w:r>
        <w:rPr>
          <w:b/>
          <w:lang w:val="en-US"/>
        </w:rPr>
        <w:t>another beast</w:t>
      </w:r>
      <w:r>
        <w:rPr>
          <w:lang w:val="en-US"/>
        </w:rPr>
        <w:t xml:space="preserve">. Re </w:t>
      </w:r>
      <w:r w:rsidR="006B227C">
        <w:t xml:space="preserve"> Re16.13</w:t>
      </w:r>
      <w:r>
        <w:rPr>
          <w:lang w:val="en-US"/>
        </w:rPr>
        <w:t>. *</w:t>
      </w:r>
      <w:r w:rsidR="006B227C">
        <w:t xml:space="preserve"> Re19.20</w:t>
      </w:r>
      <w:r>
        <w:rPr>
          <w:lang w:val="en-US"/>
        </w:rPr>
        <w:t xml:space="preserve">. </w:t>
      </w:r>
      <w:r w:rsidR="006B227C">
        <w:t xml:space="preserve"> Re20.10</w:t>
      </w:r>
      <w:r>
        <w:rPr>
          <w:lang w:val="en-US"/>
        </w:rPr>
        <w:t xml:space="preserve">. </w:t>
      </w:r>
      <w:r>
        <w:rPr>
          <w:b/>
          <w:lang w:val="en-US"/>
        </w:rPr>
        <w:t>coming</w:t>
      </w:r>
      <w:r>
        <w:rPr>
          <w:lang w:val="en-US"/>
        </w:rPr>
        <w:t xml:space="preserve">. ver. </w:t>
      </w:r>
      <w:r w:rsidR="006B227C">
        <w:t xml:space="preserve"> Re13.1</w:t>
      </w:r>
      <w:r>
        <w:rPr>
          <w:lang w:val="en-US"/>
        </w:rPr>
        <w:t xml:space="preserve">. Re </w:t>
      </w:r>
      <w:r w:rsidR="006B227C">
        <w:t xml:space="preserve"> Re11.7</w:t>
      </w:r>
      <w:r>
        <w:rPr>
          <w:lang w:val="en-US"/>
        </w:rPr>
        <w:t xml:space="preserve">. </w:t>
      </w:r>
      <w:r w:rsidR="006B227C">
        <w:t xml:space="preserve"> Re17.8</w:t>
      </w:r>
      <w:r>
        <w:rPr>
          <w:lang w:val="en-US"/>
        </w:rPr>
        <w:t xml:space="preserve">. </w:t>
      </w:r>
      <w:r>
        <w:rPr>
          <w:b/>
          <w:lang w:val="en-US"/>
        </w:rPr>
        <w:t>and he had</w:t>
      </w:r>
      <w:r>
        <w:rPr>
          <w:lang w:val="en-US"/>
        </w:rPr>
        <w:t>. Mt *</w:t>
      </w:r>
      <w:r w:rsidR="006B227C">
        <w:t xml:space="preserve"> Mt7.15</w:t>
      </w:r>
      <w:r>
        <w:rPr>
          <w:lang w:val="en-US"/>
        </w:rPr>
        <w:t xml:space="preserve">. </w:t>
      </w:r>
      <w:r w:rsidR="006B227C">
        <w:t xml:space="preserve"> Mt24.5</w:t>
      </w:r>
      <w:r>
        <w:rPr>
          <w:lang w:val="en-US"/>
        </w:rPr>
        <w:t xml:space="preserve">, </w:t>
      </w:r>
      <w:r w:rsidR="006B227C">
        <w:t xml:space="preserve"> Mt24.11</w:t>
      </w:r>
      <w:r>
        <w:rPr>
          <w:lang w:val="en-US"/>
        </w:rPr>
        <w:t xml:space="preserve">, </w:t>
      </w:r>
      <w:r w:rsidR="006B227C">
        <w:t xml:space="preserve"> Mt24.24</w:t>
      </w:r>
      <w:r>
        <w:rPr>
          <w:lang w:val="en-US"/>
        </w:rPr>
        <w:t xml:space="preserve">. Mk </w:t>
      </w:r>
      <w:r w:rsidR="006B227C">
        <w:t xml:space="preserve"> Mk13.22</w:t>
      </w:r>
      <w:r>
        <w:rPr>
          <w:lang w:val="en-US"/>
        </w:rPr>
        <w:t xml:space="preserve">. Ac </w:t>
      </w:r>
      <w:r w:rsidR="006B227C">
        <w:t xml:space="preserve"> Ac20.29</w:t>
      </w:r>
      <w:r>
        <w:rPr>
          <w:lang w:val="en-US"/>
        </w:rPr>
        <w:t xml:space="preserve">. Ro </w:t>
      </w:r>
      <w:r w:rsidR="006B227C">
        <w:t xml:space="preserve"> Ro16.18</w:t>
      </w:r>
      <w:r>
        <w:rPr>
          <w:lang w:val="en-US"/>
        </w:rPr>
        <w:t xml:space="preserve">. 2 Co </w:t>
      </w:r>
      <w:r>
        <w:rPr>
          <w:rFonts w:ascii="Segoe UI Symbol" w:hAnsi="Segoe UI Symbol" w:cs="Segoe UI Symbol"/>
          <w:lang w:val="en-US"/>
        </w:rPr>
        <w:t>✓</w:t>
      </w:r>
      <w:r w:rsidR="006B227C">
        <w:t xml:space="preserve"> 2Co11.13-15</w:t>
      </w:r>
      <w:r>
        <w:rPr>
          <w:lang w:val="en-US"/>
        </w:rPr>
        <w:t xml:space="preserve">. </w:t>
      </w:r>
      <w:r>
        <w:rPr>
          <w:b/>
          <w:lang w:val="en-US"/>
        </w:rPr>
        <w:t>and he spake</w:t>
      </w:r>
      <w:r>
        <w:rPr>
          <w:lang w:val="en-US"/>
        </w:rPr>
        <w:t xml:space="preserve">. ver. </w:t>
      </w:r>
      <w:r w:rsidR="006B227C">
        <w:t xml:space="preserve"> Re13.17</w:t>
      </w:r>
      <w:r>
        <w:rPr>
          <w:lang w:val="en-US"/>
        </w:rPr>
        <w:t xml:space="preserve">. Re </w:t>
      </w:r>
      <w:r w:rsidR="006B227C">
        <w:t xml:space="preserve"> Re12.3</w:t>
      </w:r>
      <w:r>
        <w:rPr>
          <w:lang w:val="en-US"/>
        </w:rPr>
        <w:t xml:space="preserve">, </w:t>
      </w:r>
      <w:r w:rsidR="006B227C">
        <w:t xml:space="preserve"> Re12.4</w:t>
      </w:r>
      <w:r>
        <w:rPr>
          <w:lang w:val="en-US"/>
        </w:rPr>
        <w:t xml:space="preserve">, </w:t>
      </w:r>
      <w:r w:rsidR="006B227C">
        <w:t xml:space="preserve"> Re12.17</w:t>
      </w:r>
      <w:r>
        <w:rPr>
          <w:lang w:val="en-US"/>
        </w:rPr>
        <w:t xml:space="preserve">. </w:t>
      </w:r>
      <w:r w:rsidR="006B227C">
        <w:t xml:space="preserve"> Re17.6</w:t>
      </w:r>
      <w:r>
        <w:rPr>
          <w:lang w:val="en-US"/>
        </w:rPr>
        <w:t xml:space="preserve">. Ge </w:t>
      </w:r>
      <w:r w:rsidR="006B227C">
        <w:t xml:space="preserve"> Ge3.1</w:t>
      </w:r>
      <w:r>
        <w:rPr>
          <w:lang w:val="en-US"/>
        </w:rPr>
        <w:t xml:space="preserve">. </w:t>
      </w:r>
      <w:r w:rsidR="006B227C">
        <w:t xml:space="preserve"> Ge49.17</w:t>
      </w:r>
      <w:r>
        <w:rPr>
          <w:lang w:val="en-US"/>
        </w:rPr>
        <w:t>. Ps *</w:t>
      </w:r>
      <w:r w:rsidR="006B227C">
        <w:t xml:space="preserve"> Ps12.3</w:t>
      </w:r>
      <w:r>
        <w:rPr>
          <w:lang w:val="en-US"/>
        </w:rPr>
        <w:t xml:space="preserve">, </w:t>
      </w:r>
      <w:r w:rsidR="006B227C">
        <w:t xml:space="preserve"> Ps12.4</w:t>
      </w:r>
      <w:r>
        <w:rPr>
          <w:lang w:val="en-US"/>
        </w:rPr>
        <w:t xml:space="preserve">. Da </w:t>
      </w:r>
      <w:r w:rsidR="006B227C">
        <w:t xml:space="preserve"> Da7.8</w:t>
      </w:r>
      <w:r>
        <w:rPr>
          <w:lang w:val="en-US"/>
        </w:rPr>
        <w:t xml:space="preserve">, </w:t>
      </w:r>
      <w:r w:rsidR="006B227C">
        <w:t xml:space="preserve"> Da7.24</w:t>
      </w:r>
      <w:r>
        <w:rPr>
          <w:lang w:val="en-US"/>
        </w:rPr>
        <w:t xml:space="preserve">, </w:t>
      </w:r>
      <w:r w:rsidR="006B227C">
        <w:t xml:space="preserve"> Da7.25</w:t>
      </w:r>
      <w:r>
        <w:rPr>
          <w:lang w:val="en-US"/>
        </w:rPr>
        <w:t xml:space="preserve">. Zc </w:t>
      </w:r>
      <w:r w:rsidR="006B227C">
        <w:t xml:space="preserve"> Zec11.16</w:t>
      </w:r>
      <w:r>
        <w:rPr>
          <w:lang w:val="en-US"/>
        </w:rPr>
        <w:t xml:space="preserve">, </w:t>
      </w:r>
      <w:r w:rsidR="006B227C">
        <w:t xml:space="preserve"> Zec11.17</w:t>
      </w:r>
      <w:r>
        <w:rPr>
          <w:lang w:val="en-US"/>
        </w:rPr>
        <w:t xml:space="preserve">. Ac </w:t>
      </w:r>
      <w:r w:rsidR="006B227C">
        <w:t xml:space="preserve"> Ac16.16-18</w:t>
      </w:r>
      <w:r>
        <w:rPr>
          <w:lang w:val="en-US"/>
        </w:rPr>
        <w:t xml:space="preserve">. </w:t>
      </w:r>
      <w:r w:rsidR="006B227C">
        <w:t xml:space="preserve"> Ac19.15</w:t>
      </w:r>
      <w:r>
        <w:rPr>
          <w:lang w:val="en-US"/>
        </w:rPr>
        <w:t xml:space="preserve">, </w:t>
      </w:r>
      <w:r w:rsidR="006B227C">
        <w:t xml:space="preserve"> Ac19.16</w:t>
      </w:r>
      <w:r>
        <w:rPr>
          <w:lang w:val="en-US"/>
        </w:rPr>
        <w:t xml:space="preserve">. 2 Co </w:t>
      </w:r>
      <w:r w:rsidR="006B227C">
        <w:t xml:space="preserve"> 2Co11.3</w:t>
      </w:r>
      <w:r>
        <w:rPr>
          <w:lang w:val="en-US"/>
        </w:rPr>
        <w:t xml:space="preserve">. 2 Th </w:t>
      </w:r>
      <w:r w:rsidR="006B227C">
        <w:t xml:space="preserve"> 2Th2.4</w:t>
      </w:r>
      <w:r>
        <w:rPr>
          <w:lang w:val="en-US"/>
        </w:rPr>
        <w:t xml:space="preserve">. </w:t>
      </w:r>
      <w:r>
        <w:rPr>
          <w:b/>
          <w:lang w:val="en-US"/>
        </w:rPr>
        <w:t>a dragon</w:t>
      </w:r>
      <w:r>
        <w:rPr>
          <w:lang w:val="en-US"/>
        </w:rPr>
        <w:t>. ver. +</w:t>
      </w:r>
      <w:r w:rsidR="006B227C">
        <w:t xml:space="preserve"> Re13.2</w:t>
      </w:r>
      <w:r>
        <w:rPr>
          <w:lang w:val="en-US"/>
        </w:rPr>
        <w:t xml:space="preserve">. </w:t>
      </w:r>
    </w:p>
    <w:p w:rsidR="003E23E9" w:rsidRDefault="003E23E9" w:rsidP="00710603">
      <w:pPr>
        <w:ind w:firstLine="360"/>
        <w:jc w:val="both"/>
      </w:pPr>
      <w:r>
        <w:rPr>
          <w:lang w:val="en-US"/>
        </w:rPr>
        <w:t xml:space="preserve">12. </w:t>
      </w:r>
      <w:r>
        <w:rPr>
          <w:b/>
          <w:lang w:val="en-US"/>
        </w:rPr>
        <w:t>all the power</w:t>
      </w:r>
      <w:r>
        <w:rPr>
          <w:lang w:val="en-US"/>
        </w:rPr>
        <w:t xml:space="preserve">. ver. </w:t>
      </w:r>
      <w:r w:rsidR="006B227C">
        <w:t xml:space="preserve"> Re13.2-5</w:t>
      </w:r>
      <w:r>
        <w:rPr>
          <w:lang w:val="en-US"/>
        </w:rPr>
        <w:t xml:space="preserve">, </w:t>
      </w:r>
      <w:r w:rsidR="006B227C">
        <w:t xml:space="preserve"> Re13.7</w:t>
      </w:r>
      <w:r>
        <w:rPr>
          <w:lang w:val="en-US"/>
        </w:rPr>
        <w:t xml:space="preserve">. Jn </w:t>
      </w:r>
      <w:r>
        <w:rPr>
          <w:rFonts w:ascii="MS Gothic" w:hAnsi="MS Gothic" w:cs="MS Gothic"/>
          <w:lang w:val="en-US"/>
        </w:rPr>
        <w:t>▶</w:t>
      </w:r>
      <w:r w:rsidR="006B227C">
        <w:t xml:space="preserve"> Jn16.13</w:t>
      </w:r>
      <w:r>
        <w:rPr>
          <w:lang w:val="en-US"/>
        </w:rPr>
        <w:t xml:space="preserve">, </w:t>
      </w:r>
      <w:r w:rsidR="006B227C">
        <w:t xml:space="preserve"> Jn16.14</w:t>
      </w:r>
      <w:r>
        <w:rPr>
          <w:lang w:val="en-US"/>
        </w:rPr>
        <w:t xml:space="preserve">. </w:t>
      </w:r>
      <w:r>
        <w:rPr>
          <w:b/>
          <w:lang w:val="en-US"/>
        </w:rPr>
        <w:t>before him</w:t>
      </w:r>
      <w:r>
        <w:rPr>
          <w:lang w:val="en-US"/>
        </w:rPr>
        <w:t xml:space="preserve">. ver. </w:t>
      </w:r>
      <w:r w:rsidR="006B227C">
        <w:t xml:space="preserve"> Re13.14</w:t>
      </w:r>
      <w:r>
        <w:rPr>
          <w:lang w:val="en-US"/>
        </w:rPr>
        <w:t xml:space="preserve">. </w:t>
      </w:r>
      <w:r>
        <w:rPr>
          <w:b/>
          <w:lang w:val="en-US"/>
        </w:rPr>
        <w:t>causeth</w:t>
      </w:r>
      <w:r>
        <w:rPr>
          <w:lang w:val="en-US"/>
        </w:rPr>
        <w:t xml:space="preserve">. ver. </w:t>
      </w:r>
      <w:r w:rsidR="006B227C">
        <w:t xml:space="preserve"> Re13.3</w:t>
      </w:r>
      <w:r>
        <w:rPr>
          <w:lang w:val="en-US"/>
        </w:rPr>
        <w:t xml:space="preserve">, </w:t>
      </w:r>
      <w:r w:rsidR="006B227C">
        <w:t xml:space="preserve"> Re13.14-17</w:t>
      </w:r>
      <w:r>
        <w:rPr>
          <w:lang w:val="en-US"/>
        </w:rPr>
        <w:t xml:space="preserve">. Re </w:t>
      </w:r>
      <w:r w:rsidR="006B227C">
        <w:t xml:space="preserve"> Re17.10</w:t>
      </w:r>
      <w:r>
        <w:rPr>
          <w:lang w:val="en-US"/>
        </w:rPr>
        <w:t xml:space="preserve">, </w:t>
      </w:r>
      <w:r w:rsidR="006B227C">
        <w:t xml:space="preserve"> Re17.11</w:t>
      </w:r>
      <w:r>
        <w:rPr>
          <w:lang w:val="en-US"/>
        </w:rPr>
        <w:t xml:space="preserve">. 2 Th </w:t>
      </w:r>
      <w:r w:rsidR="006B227C">
        <w:t xml:space="preserve"> 2Th2.4</w:t>
      </w:r>
      <w:r>
        <w:rPr>
          <w:lang w:val="en-US"/>
        </w:rPr>
        <w:t xml:space="preserve">. </w:t>
      </w:r>
      <w:r>
        <w:rPr>
          <w:b/>
          <w:lang w:val="en-US"/>
        </w:rPr>
        <w:t>dwell</w:t>
      </w:r>
      <w:r>
        <w:rPr>
          <w:lang w:val="en-US"/>
        </w:rPr>
        <w:t xml:space="preserve">. ver. </w:t>
      </w:r>
      <w:r w:rsidR="006B227C">
        <w:t xml:space="preserve"> Re13.8</w:t>
      </w:r>
      <w:r>
        <w:rPr>
          <w:lang w:val="en-US"/>
        </w:rPr>
        <w:t xml:space="preserve">, </w:t>
      </w:r>
      <w:r w:rsidR="006B227C">
        <w:t xml:space="preserve"> Re13.14</w:t>
      </w:r>
      <w:r>
        <w:rPr>
          <w:lang w:val="en-US"/>
        </w:rPr>
        <w:t>. Re +</w:t>
      </w:r>
      <w:r w:rsidR="006B227C">
        <w:t xml:space="preserve"> Re3.10</w:t>
      </w:r>
      <w:r>
        <w:rPr>
          <w:lang w:val="en-US"/>
        </w:rPr>
        <w:t xml:space="preserve">. </w:t>
      </w:r>
      <w:r>
        <w:rPr>
          <w:b/>
          <w:lang w:val="en-US"/>
        </w:rPr>
        <w:t>to worship</w:t>
      </w:r>
      <w:r>
        <w:rPr>
          <w:lang w:val="en-US"/>
        </w:rPr>
        <w:t xml:space="preserve">. ver. </w:t>
      </w:r>
      <w:r w:rsidR="006B227C">
        <w:t xml:space="preserve"> Re13.4</w:t>
      </w:r>
      <w:r>
        <w:rPr>
          <w:lang w:val="en-US"/>
        </w:rPr>
        <w:t xml:space="preserve">, </w:t>
      </w:r>
      <w:r w:rsidR="006B227C">
        <w:t xml:space="preserve"> Re13.8</w:t>
      </w:r>
      <w:r>
        <w:rPr>
          <w:lang w:val="en-US"/>
        </w:rPr>
        <w:t>, +</w:t>
      </w:r>
      <w:r w:rsidR="006B227C">
        <w:t xml:space="preserve"> Re13.15</w:t>
      </w:r>
      <w:r>
        <w:rPr>
          <w:lang w:val="en-US"/>
        </w:rPr>
        <w:t xml:space="preserve">. Re </w:t>
      </w:r>
      <w:r w:rsidR="006B227C">
        <w:t xml:space="preserve"> Re20.4</w:t>
      </w:r>
      <w:r>
        <w:rPr>
          <w:lang w:val="en-US"/>
        </w:rPr>
        <w:t xml:space="preserve">. Ac </w:t>
      </w:r>
      <w:r w:rsidR="006B227C">
        <w:t xml:space="preserve"> Ac12.21-23</w:t>
      </w:r>
      <w:r>
        <w:rPr>
          <w:lang w:val="en-US"/>
        </w:rPr>
        <w:t xml:space="preserve">. </w:t>
      </w:r>
      <w:r>
        <w:rPr>
          <w:b/>
          <w:lang w:val="en-US"/>
        </w:rPr>
        <w:t>healed</w:t>
      </w:r>
      <w:r>
        <w:rPr>
          <w:lang w:val="en-US"/>
        </w:rPr>
        <w:t>. ver. +</w:t>
      </w:r>
      <w:r w:rsidR="006B227C">
        <w:t xml:space="preserve"> Re13.3</w:t>
      </w:r>
      <w:r>
        <w:rPr>
          <w:lang w:val="en-US"/>
        </w:rPr>
        <w:t xml:space="preserve">. </w:t>
      </w:r>
    </w:p>
    <w:p w:rsidR="003E23E9" w:rsidRDefault="003E23E9" w:rsidP="00710603">
      <w:pPr>
        <w:ind w:firstLine="360"/>
        <w:jc w:val="both"/>
      </w:pPr>
      <w:r>
        <w:rPr>
          <w:lang w:val="en-US"/>
        </w:rPr>
        <w:t xml:space="preserve">13. </w:t>
      </w:r>
      <w:r>
        <w:rPr>
          <w:b/>
          <w:lang w:val="en-US"/>
        </w:rPr>
        <w:t>he doeth</w:t>
      </w:r>
      <w:r>
        <w:rPr>
          <w:lang w:val="en-US"/>
        </w:rPr>
        <w:t xml:space="preserve">. Re </w:t>
      </w:r>
      <w:r w:rsidR="006B227C">
        <w:t xml:space="preserve"> Re16.14</w:t>
      </w:r>
      <w:r>
        <w:rPr>
          <w:lang w:val="en-US"/>
        </w:rPr>
        <w:t xml:space="preserve">. </w:t>
      </w:r>
      <w:r w:rsidR="006B227C">
        <w:t xml:space="preserve"> Re19.20</w:t>
      </w:r>
      <w:r>
        <w:rPr>
          <w:lang w:val="en-US"/>
        </w:rPr>
        <w:t xml:space="preserve">. Ex </w:t>
      </w:r>
      <w:r w:rsidR="006B227C">
        <w:t xml:space="preserve"> Ex7.11</w:t>
      </w:r>
      <w:r>
        <w:rPr>
          <w:lang w:val="en-US"/>
        </w:rPr>
        <w:t xml:space="preserve">, </w:t>
      </w:r>
      <w:r w:rsidR="006B227C">
        <w:t xml:space="preserve"> Ex7.12</w:t>
      </w:r>
      <w:r>
        <w:rPr>
          <w:lang w:val="en-US"/>
        </w:rPr>
        <w:t xml:space="preserve">, </w:t>
      </w:r>
      <w:r w:rsidR="006B227C">
        <w:t xml:space="preserve"> Ex7.22</w:t>
      </w:r>
      <w:r>
        <w:rPr>
          <w:lang w:val="en-US"/>
        </w:rPr>
        <w:t xml:space="preserve">. </w:t>
      </w:r>
      <w:r w:rsidR="006B227C">
        <w:t xml:space="preserve"> Ex8.7</w:t>
      </w:r>
      <w:r>
        <w:rPr>
          <w:lang w:val="en-US"/>
        </w:rPr>
        <w:t xml:space="preserve">, </w:t>
      </w:r>
      <w:r w:rsidR="006B227C">
        <w:t xml:space="preserve"> Ex8.18</w:t>
      </w:r>
      <w:r>
        <w:rPr>
          <w:lang w:val="en-US"/>
        </w:rPr>
        <w:t xml:space="preserve">, </w:t>
      </w:r>
      <w:r w:rsidR="006B227C">
        <w:t xml:space="preserve"> Ex8.19</w:t>
      </w:r>
      <w:r>
        <w:rPr>
          <w:lang w:val="en-US"/>
        </w:rPr>
        <w:t xml:space="preserve">. </w:t>
      </w:r>
      <w:r w:rsidR="006B227C">
        <w:t xml:space="preserve"> Ex9.11</w:t>
      </w:r>
      <w:r>
        <w:rPr>
          <w:lang w:val="en-US"/>
        </w:rPr>
        <w:t xml:space="preserve">. Dt </w:t>
      </w:r>
      <w:r w:rsidR="006B227C">
        <w:t xml:space="preserve"> Dt13.1-3</w:t>
      </w:r>
      <w:r>
        <w:rPr>
          <w:lang w:val="en-US"/>
        </w:rPr>
        <w:t>. Mt *</w:t>
      </w:r>
      <w:r w:rsidR="006B227C">
        <w:t xml:space="preserve"> Mt24.24</w:t>
      </w:r>
      <w:r>
        <w:rPr>
          <w:lang w:val="en-US"/>
        </w:rPr>
        <w:t xml:space="preserve">. Mk </w:t>
      </w:r>
      <w:r w:rsidR="006B227C">
        <w:t xml:space="preserve"> Mk13.22</w:t>
      </w:r>
      <w:r>
        <w:rPr>
          <w:lang w:val="en-US"/>
        </w:rPr>
        <w:t xml:space="preserve">. Lk </w:t>
      </w:r>
      <w:r w:rsidR="006B227C">
        <w:t xml:space="preserve"> Lk21.11</w:t>
      </w:r>
      <w:r>
        <w:rPr>
          <w:lang w:val="en-US"/>
        </w:rPr>
        <w:t xml:space="preserve">. Ac </w:t>
      </w:r>
      <w:r w:rsidR="006B227C">
        <w:t xml:space="preserve"> Ac8.9-11</w:t>
      </w:r>
      <w:r>
        <w:rPr>
          <w:lang w:val="en-US"/>
        </w:rPr>
        <w:t xml:space="preserve">. 2 Th </w:t>
      </w:r>
      <w:r w:rsidR="006B227C">
        <w:t xml:space="preserve"> 2Th2.9</w:t>
      </w:r>
      <w:r>
        <w:rPr>
          <w:lang w:val="en-US"/>
        </w:rPr>
        <w:t xml:space="preserve">, </w:t>
      </w:r>
      <w:r w:rsidR="006B227C">
        <w:t xml:space="preserve"> </w:t>
      </w:r>
      <w:r w:rsidR="006B227C">
        <w:lastRenderedPageBreak/>
        <w:t>2Th2.10</w:t>
      </w:r>
      <w:r>
        <w:rPr>
          <w:lang w:val="en-US"/>
        </w:rPr>
        <w:t xml:space="preserve">. 2 Ti </w:t>
      </w:r>
      <w:r w:rsidR="006B227C">
        <w:t xml:space="preserve"> 2Ti3.8</w:t>
      </w:r>
      <w:r>
        <w:rPr>
          <w:lang w:val="en-US"/>
        </w:rPr>
        <w:t xml:space="preserve">. </w:t>
      </w:r>
      <w:r>
        <w:rPr>
          <w:b/>
          <w:lang w:val="en-US"/>
        </w:rPr>
        <w:t>great wonders</w:t>
      </w:r>
      <w:r>
        <w:rPr>
          <w:lang w:val="en-US"/>
        </w:rPr>
        <w:t xml:space="preserve">. 2 Th </w:t>
      </w:r>
      <w:r w:rsidR="006B227C">
        <w:t xml:space="preserve"> 2Th2.9</w:t>
      </w:r>
      <w:r>
        <w:rPr>
          <w:lang w:val="en-US"/>
        </w:rPr>
        <w:t xml:space="preserve">. </w:t>
      </w:r>
      <w:r>
        <w:rPr>
          <w:b/>
          <w:lang w:val="en-US"/>
        </w:rPr>
        <w:t>he maketh fire</w:t>
      </w:r>
      <w:r>
        <w:rPr>
          <w:lang w:val="en-US"/>
        </w:rPr>
        <w:t xml:space="preserve">. Re </w:t>
      </w:r>
      <w:r w:rsidR="006B227C">
        <w:t xml:space="preserve"> Re8.7</w:t>
      </w:r>
      <w:r>
        <w:rPr>
          <w:lang w:val="en-US"/>
        </w:rPr>
        <w:t xml:space="preserve">. </w:t>
      </w:r>
      <w:r w:rsidR="006B227C">
        <w:t xml:space="preserve"> Re11.5</w:t>
      </w:r>
      <w:r>
        <w:rPr>
          <w:lang w:val="en-US"/>
        </w:rPr>
        <w:t xml:space="preserve">. </w:t>
      </w:r>
      <w:r w:rsidR="006B227C">
        <w:t xml:space="preserve"> Re20.9</w:t>
      </w:r>
      <w:r>
        <w:rPr>
          <w:lang w:val="en-US"/>
        </w:rPr>
        <w:t xml:space="preserve">. Nu </w:t>
      </w:r>
      <w:r w:rsidR="006B227C">
        <w:t xml:space="preserve"> Nu16.35</w:t>
      </w:r>
      <w:r>
        <w:rPr>
          <w:lang w:val="en-US"/>
        </w:rPr>
        <w:t xml:space="preserve">. 1 K </w:t>
      </w:r>
      <w:r w:rsidR="006B227C">
        <w:t xml:space="preserve"> 1Ki18.38</w:t>
      </w:r>
      <w:r>
        <w:rPr>
          <w:lang w:val="en-US"/>
        </w:rPr>
        <w:t xml:space="preserve">. 2 K </w:t>
      </w:r>
      <w:r w:rsidR="006B227C">
        <w:t xml:space="preserve"> 2Ki1.9-16</w:t>
      </w:r>
      <w:r>
        <w:rPr>
          <w:lang w:val="en-US"/>
        </w:rPr>
        <w:t xml:space="preserve">. Mt </w:t>
      </w:r>
      <w:r w:rsidR="006B227C">
        <w:t xml:space="preserve"> Mt16.1</w:t>
      </w:r>
      <w:r>
        <w:rPr>
          <w:lang w:val="en-US"/>
        </w:rPr>
        <w:t xml:space="preserve">. Lk </w:t>
      </w:r>
      <w:r w:rsidR="006B227C">
        <w:t xml:space="preserve"> Lk9.54-56</w:t>
      </w:r>
      <w:r>
        <w:rPr>
          <w:lang w:val="en-US"/>
        </w:rPr>
        <w:t xml:space="preserve">. 2 Ti </w:t>
      </w:r>
      <w:r w:rsidR="006B227C">
        <w:t xml:space="preserve"> 2Ti3.8</w:t>
      </w:r>
      <w:r>
        <w:rPr>
          <w:lang w:val="en-US"/>
        </w:rPr>
        <w:t xml:space="preserve">. </w:t>
      </w:r>
    </w:p>
    <w:p w:rsidR="003E23E9" w:rsidRDefault="003E23E9" w:rsidP="00710603">
      <w:pPr>
        <w:ind w:firstLine="360"/>
        <w:jc w:val="both"/>
      </w:pPr>
      <w:r>
        <w:rPr>
          <w:lang w:val="en-US"/>
        </w:rPr>
        <w:t xml:space="preserve">14. </w:t>
      </w:r>
      <w:r>
        <w:rPr>
          <w:b/>
          <w:lang w:val="en-US"/>
        </w:rPr>
        <w:t>deceiveth</w:t>
      </w:r>
      <w:r>
        <w:rPr>
          <w:lang w:val="en-US"/>
        </w:rPr>
        <w:t xml:space="preserve">. Re </w:t>
      </w:r>
      <w:r w:rsidR="006B227C">
        <w:t xml:space="preserve"> Re12.9</w:t>
      </w:r>
      <w:r>
        <w:rPr>
          <w:lang w:val="en-US"/>
        </w:rPr>
        <w:t xml:space="preserve">. </w:t>
      </w:r>
      <w:r w:rsidR="006B227C">
        <w:t xml:space="preserve"> Re18.23</w:t>
      </w:r>
      <w:r>
        <w:rPr>
          <w:lang w:val="en-US"/>
        </w:rPr>
        <w:t xml:space="preserve">. </w:t>
      </w:r>
      <w:r w:rsidR="006B227C">
        <w:t xml:space="preserve"> Re19.20</w:t>
      </w:r>
      <w:r>
        <w:rPr>
          <w:lang w:val="en-US"/>
        </w:rPr>
        <w:t xml:space="preserve">. </w:t>
      </w:r>
      <w:r w:rsidR="006B227C">
        <w:t xml:space="preserve"> Re20.3</w:t>
      </w:r>
      <w:r>
        <w:rPr>
          <w:lang w:val="en-US"/>
        </w:rPr>
        <w:t xml:space="preserve">, </w:t>
      </w:r>
      <w:r w:rsidR="006B227C">
        <w:t xml:space="preserve"> Re20.10</w:t>
      </w:r>
      <w:r>
        <w:rPr>
          <w:lang w:val="en-US"/>
        </w:rPr>
        <w:t xml:space="preserve">. 2 K </w:t>
      </w:r>
      <w:r w:rsidR="006B227C">
        <w:t xml:space="preserve"> 2Ki22.20</w:t>
      </w:r>
      <w:r>
        <w:rPr>
          <w:lang w:val="en-US"/>
        </w:rPr>
        <w:t xml:space="preserve">mg. Jb </w:t>
      </w:r>
      <w:r w:rsidR="006B227C">
        <w:t xml:space="preserve"> Job12.16</w:t>
      </w:r>
      <w:r>
        <w:rPr>
          <w:lang w:val="en-US"/>
        </w:rPr>
        <w:t xml:space="preserve">. Is </w:t>
      </w:r>
      <w:r w:rsidR="006B227C">
        <w:t xml:space="preserve"> Is44.20</w:t>
      </w:r>
      <w:r>
        <w:rPr>
          <w:lang w:val="en-US"/>
        </w:rPr>
        <w:t xml:space="preserve">. Ezk </w:t>
      </w:r>
      <w:r w:rsidR="006B227C">
        <w:t xml:space="preserve"> Eze14.9</w:t>
      </w:r>
      <w:r>
        <w:rPr>
          <w:lang w:val="en-US"/>
        </w:rPr>
        <w:t xml:space="preserve">. 2 Th </w:t>
      </w:r>
      <w:r w:rsidR="006B227C">
        <w:t xml:space="preserve"> 2Th2.9-12</w:t>
      </w:r>
      <w:r>
        <w:rPr>
          <w:lang w:val="en-US"/>
        </w:rPr>
        <w:t xml:space="preserve">. 1 Ti </w:t>
      </w:r>
      <w:r w:rsidR="006B227C">
        <w:t xml:space="preserve"> 1Ti4.1-3</w:t>
      </w:r>
      <w:r>
        <w:rPr>
          <w:lang w:val="en-US"/>
        </w:rPr>
        <w:t xml:space="preserve">. </w:t>
      </w:r>
      <w:r>
        <w:rPr>
          <w:b/>
          <w:lang w:val="en-US"/>
        </w:rPr>
        <w:t>dwell</w:t>
      </w:r>
      <w:r>
        <w:rPr>
          <w:lang w:val="en-US"/>
        </w:rPr>
        <w:t xml:space="preserve">. See on ver. </w:t>
      </w:r>
      <w:r w:rsidR="006B227C">
        <w:t xml:space="preserve"> Re13.3</w:t>
      </w:r>
      <w:r>
        <w:rPr>
          <w:lang w:val="en-US"/>
        </w:rPr>
        <w:t xml:space="preserve">, </w:t>
      </w:r>
      <w:r w:rsidR="006B227C">
        <w:t xml:space="preserve"> Re13.8</w:t>
      </w:r>
      <w:r>
        <w:rPr>
          <w:lang w:val="en-US"/>
        </w:rPr>
        <w:t>. Re +</w:t>
      </w:r>
      <w:r w:rsidR="006B227C">
        <w:t xml:space="preserve"> Re3.10</w:t>
      </w:r>
      <w:r>
        <w:rPr>
          <w:lang w:val="en-US"/>
        </w:rPr>
        <w:t xml:space="preserve">. </w:t>
      </w:r>
      <w:r>
        <w:rPr>
          <w:b/>
          <w:lang w:val="en-US"/>
        </w:rPr>
        <w:t>miracles</w:t>
      </w:r>
      <w:r>
        <w:rPr>
          <w:lang w:val="en-US"/>
        </w:rPr>
        <w:t xml:space="preserve">. Miracles are no sure proof of divine mission. Christ’s miracles were generally called signs, and served as such because they were the fulfillment of prophecy, as these shall be. B. B. Warfield has written an excellent volume on </w:t>
      </w:r>
      <w:r>
        <w:rPr>
          <w:i/>
          <w:lang w:val="en-US"/>
        </w:rPr>
        <w:t>Counterfeit Miracles</w:t>
      </w:r>
      <w:r>
        <w:rPr>
          <w:lang w:val="en-US"/>
        </w:rPr>
        <w:t>, but these miracles are not counterfeit, but are used to establish false claims. Students of Scripture will be able to tell the difference and not be deceived. 2 Th +</w:t>
      </w:r>
      <w:r w:rsidR="006B227C">
        <w:t xml:space="preserve"> 2Th2.9</w:t>
      </w:r>
      <w:r>
        <w:rPr>
          <w:lang w:val="en-US"/>
        </w:rPr>
        <w:t xml:space="preserve">. </w:t>
      </w:r>
      <w:r>
        <w:rPr>
          <w:b/>
          <w:lang w:val="en-US"/>
        </w:rPr>
        <w:t>power</w:t>
      </w:r>
      <w:r>
        <w:rPr>
          <w:lang w:val="en-US"/>
        </w:rPr>
        <w:t xml:space="preserve">. ver. </w:t>
      </w:r>
      <w:r w:rsidR="006B227C">
        <w:t xml:space="preserve"> Re13.12</w:t>
      </w:r>
      <w:r>
        <w:rPr>
          <w:lang w:val="en-US"/>
        </w:rPr>
        <w:t xml:space="preserve">. Re </w:t>
      </w:r>
      <w:r w:rsidR="006B227C">
        <w:t xml:space="preserve"> Re19.20</w:t>
      </w:r>
      <w:r>
        <w:rPr>
          <w:lang w:val="en-US"/>
        </w:rPr>
        <w:t xml:space="preserve">. </w:t>
      </w:r>
      <w:r>
        <w:rPr>
          <w:b/>
          <w:lang w:val="en-US"/>
        </w:rPr>
        <w:t>make an image</w:t>
      </w:r>
      <w:r>
        <w:rPr>
          <w:lang w:val="en-US"/>
        </w:rPr>
        <w:t xml:space="preserve">. ver. </w:t>
      </w:r>
      <w:r w:rsidR="006B227C">
        <w:t xml:space="preserve"> Re13.3</w:t>
      </w:r>
      <w:r>
        <w:rPr>
          <w:lang w:val="en-US"/>
        </w:rPr>
        <w:t xml:space="preserve">, </w:t>
      </w:r>
      <w:r w:rsidR="006B227C">
        <w:t xml:space="preserve"> Re13.4</w:t>
      </w:r>
      <w:r>
        <w:rPr>
          <w:lang w:val="en-US"/>
        </w:rPr>
        <w:t xml:space="preserve">, </w:t>
      </w:r>
      <w:r w:rsidR="006B227C">
        <w:t xml:space="preserve"> Re13.11</w:t>
      </w:r>
      <w:r>
        <w:rPr>
          <w:lang w:val="en-US"/>
        </w:rPr>
        <w:t xml:space="preserve">, </w:t>
      </w:r>
      <w:r w:rsidR="006B227C">
        <w:t xml:space="preserve"> Re13.12</w:t>
      </w:r>
      <w:r>
        <w:rPr>
          <w:lang w:val="en-US"/>
        </w:rPr>
        <w:t xml:space="preserve">, </w:t>
      </w:r>
      <w:r w:rsidR="006B227C">
        <w:t xml:space="preserve"> Re13.15</w:t>
      </w:r>
      <w:r>
        <w:rPr>
          <w:lang w:val="en-US"/>
        </w:rPr>
        <w:t xml:space="preserve">. Re </w:t>
      </w:r>
      <w:r w:rsidR="006B227C">
        <w:t xml:space="preserve"> Re14.9</w:t>
      </w:r>
      <w:r>
        <w:rPr>
          <w:lang w:val="en-US"/>
        </w:rPr>
        <w:t xml:space="preserve">, </w:t>
      </w:r>
      <w:r w:rsidR="006B227C">
        <w:t xml:space="preserve"> Re14.11</w:t>
      </w:r>
      <w:r>
        <w:rPr>
          <w:lang w:val="en-US"/>
        </w:rPr>
        <w:t xml:space="preserve">. </w:t>
      </w:r>
      <w:r w:rsidR="006B227C">
        <w:t xml:space="preserve"> Re15.2</w:t>
      </w:r>
      <w:r>
        <w:rPr>
          <w:lang w:val="en-US"/>
        </w:rPr>
        <w:t xml:space="preserve">. </w:t>
      </w:r>
      <w:r w:rsidR="006B227C">
        <w:t xml:space="preserve"> Re16.2</w:t>
      </w:r>
      <w:r>
        <w:rPr>
          <w:lang w:val="en-US"/>
        </w:rPr>
        <w:t xml:space="preserve">. </w:t>
      </w:r>
      <w:r w:rsidR="006B227C">
        <w:t xml:space="preserve"> Re19.20</w:t>
      </w:r>
      <w:r>
        <w:rPr>
          <w:lang w:val="en-US"/>
        </w:rPr>
        <w:t xml:space="preserve">. </w:t>
      </w:r>
      <w:r w:rsidR="006B227C">
        <w:t xml:space="preserve"> Re20.4</w:t>
      </w:r>
      <w:r>
        <w:rPr>
          <w:lang w:val="en-US"/>
        </w:rPr>
        <w:t xml:space="preserve">. 2 K </w:t>
      </w:r>
      <w:r w:rsidR="006B227C">
        <w:t xml:space="preserve"> 2Ki20.7</w:t>
      </w:r>
      <w:r>
        <w:rPr>
          <w:lang w:val="en-US"/>
        </w:rPr>
        <w:t xml:space="preserve">. Ezk </w:t>
      </w:r>
      <w:r w:rsidR="006B227C">
        <w:t xml:space="preserve"> Eze8.10</w:t>
      </w:r>
      <w:r>
        <w:rPr>
          <w:lang w:val="en-US"/>
        </w:rPr>
        <w:t xml:space="preserve">. </w:t>
      </w:r>
      <w:r w:rsidR="006B227C">
        <w:t xml:space="preserve"> Eze16.17</w:t>
      </w:r>
      <w:r>
        <w:rPr>
          <w:lang w:val="en-US"/>
        </w:rPr>
        <w:t xml:space="preserve">. Da </w:t>
      </w:r>
      <w:r w:rsidR="006B227C">
        <w:t xml:space="preserve"> Da11.36</w:t>
      </w:r>
      <w:r>
        <w:rPr>
          <w:lang w:val="en-US"/>
        </w:rPr>
        <w:t xml:space="preserve">. 2 Th </w:t>
      </w:r>
      <w:r w:rsidR="006B227C">
        <w:t xml:space="preserve"> 2Th2.4</w:t>
      </w:r>
      <w:r>
        <w:rPr>
          <w:lang w:val="en-US"/>
        </w:rPr>
        <w:t xml:space="preserve">. </w:t>
      </w:r>
      <w:r>
        <w:rPr>
          <w:b/>
          <w:lang w:val="en-US"/>
        </w:rPr>
        <w:t>wound by</w:t>
      </w:r>
      <w:r>
        <w:rPr>
          <w:lang w:val="en-US"/>
        </w:rPr>
        <w:t xml:space="preserve">. ver. </w:t>
      </w:r>
      <w:r w:rsidR="006B227C">
        <w:t xml:space="preserve"> Re13.3</w:t>
      </w:r>
      <w:r>
        <w:rPr>
          <w:lang w:val="en-US"/>
        </w:rPr>
        <w:t xml:space="preserve">, </w:t>
      </w:r>
      <w:r w:rsidR="006B227C">
        <w:t xml:space="preserve"> Re13.12</w:t>
      </w:r>
      <w:r>
        <w:rPr>
          <w:lang w:val="en-US"/>
        </w:rPr>
        <w:t xml:space="preserve">. Zc </w:t>
      </w:r>
      <w:r w:rsidR="006B227C">
        <w:t xml:space="preserve"> Zec11.17</w:t>
      </w:r>
      <w:r>
        <w:rPr>
          <w:lang w:val="en-US"/>
        </w:rPr>
        <w:t xml:space="preserve">. </w:t>
      </w:r>
    </w:p>
    <w:p w:rsidR="003E23E9" w:rsidRDefault="003E23E9" w:rsidP="00710603">
      <w:pPr>
        <w:ind w:firstLine="360"/>
        <w:jc w:val="both"/>
      </w:pPr>
      <w:r>
        <w:rPr>
          <w:lang w:val="en-US"/>
        </w:rPr>
        <w:t xml:space="preserve">15. </w:t>
      </w:r>
      <w:r>
        <w:rPr>
          <w:b/>
          <w:lang w:val="en-US"/>
        </w:rPr>
        <w:t>life</w:t>
      </w:r>
      <w:r>
        <w:rPr>
          <w:lang w:val="en-US"/>
        </w:rPr>
        <w:t xml:space="preserve">. Gr. breath. </w:t>
      </w:r>
      <w:r>
        <w:rPr>
          <w:i/>
          <w:lang w:val="en-US"/>
        </w:rPr>
        <w:t>pneuma,</w:t>
      </w:r>
      <w:r>
        <w:rPr>
          <w:lang w:val="en-US"/>
        </w:rPr>
        <w:t xml:space="preserve"> </w:t>
      </w:r>
      <w:r w:rsidR="006B227C">
        <w:t xml:space="preserve">  f121:121A</w:t>
      </w:r>
      <w:r>
        <w:rPr>
          <w:lang w:val="en-US"/>
        </w:rPr>
        <w:t>, Mt +</w:t>
      </w:r>
      <w:r w:rsidR="006B227C">
        <w:t xml:space="preserve">  Mt27.50</w:t>
      </w:r>
      <w:r>
        <w:rPr>
          <w:lang w:val="en-US"/>
        </w:rPr>
        <w:t>n. Ge +*</w:t>
      </w:r>
      <w:r w:rsidR="006B227C">
        <w:t xml:space="preserve"> Ge2.7</w:t>
      </w:r>
      <w:r>
        <w:rPr>
          <w:lang w:val="en-US"/>
        </w:rPr>
        <w:t xml:space="preserve">. Ps </w:t>
      </w:r>
      <w:r w:rsidR="006B227C">
        <w:t xml:space="preserve"> Ps135.17</w:t>
      </w:r>
      <w:r>
        <w:rPr>
          <w:lang w:val="en-US"/>
        </w:rPr>
        <w:t xml:space="preserve">. Je </w:t>
      </w:r>
      <w:r w:rsidR="006B227C">
        <w:t xml:space="preserve"> Je10.14</w:t>
      </w:r>
      <w:r>
        <w:rPr>
          <w:lang w:val="en-US"/>
        </w:rPr>
        <w:t xml:space="preserve">. </w:t>
      </w:r>
      <w:r w:rsidR="006B227C">
        <w:t xml:space="preserve"> Je51.17</w:t>
      </w:r>
      <w:r>
        <w:rPr>
          <w:lang w:val="en-US"/>
        </w:rPr>
        <w:t xml:space="preserve">. Hab </w:t>
      </w:r>
      <w:r w:rsidR="006B227C">
        <w:t xml:space="preserve"> Hab2.19</w:t>
      </w:r>
      <w:r>
        <w:rPr>
          <w:lang w:val="en-US"/>
        </w:rPr>
        <w:t xml:space="preserve">. Ja </w:t>
      </w:r>
      <w:r w:rsidR="006B227C">
        <w:t xml:space="preserve"> Jas2.26</w:t>
      </w:r>
      <w:r>
        <w:rPr>
          <w:lang w:val="en-US"/>
        </w:rPr>
        <w:t xml:space="preserve">g. </w:t>
      </w:r>
      <w:r>
        <w:rPr>
          <w:b/>
          <w:lang w:val="en-US"/>
        </w:rPr>
        <w:t>the image</w:t>
      </w:r>
      <w:r>
        <w:rPr>
          <w:lang w:val="en-US"/>
        </w:rPr>
        <w:t>. ver. +</w:t>
      </w:r>
      <w:r w:rsidR="006B227C">
        <w:t xml:space="preserve"> Re13.14</w:t>
      </w:r>
      <w:r>
        <w:rPr>
          <w:lang w:val="en-US"/>
        </w:rPr>
        <w:t xml:space="preserve">. Re </w:t>
      </w:r>
      <w:r w:rsidR="006B227C">
        <w:t xml:space="preserve"> Re14.9</w:t>
      </w:r>
      <w:r>
        <w:rPr>
          <w:lang w:val="en-US"/>
        </w:rPr>
        <w:t xml:space="preserve">, </w:t>
      </w:r>
      <w:r w:rsidR="006B227C">
        <w:t xml:space="preserve"> Re14.11</w:t>
      </w:r>
      <w:r>
        <w:rPr>
          <w:lang w:val="en-US"/>
        </w:rPr>
        <w:t xml:space="preserve">. </w:t>
      </w:r>
      <w:r w:rsidR="006B227C">
        <w:t xml:space="preserve"> Re15.2</w:t>
      </w:r>
      <w:r>
        <w:rPr>
          <w:lang w:val="en-US"/>
        </w:rPr>
        <w:t xml:space="preserve">. </w:t>
      </w:r>
      <w:r w:rsidR="006B227C">
        <w:t xml:space="preserve"> Re16.2</w:t>
      </w:r>
      <w:r>
        <w:rPr>
          <w:lang w:val="en-US"/>
        </w:rPr>
        <w:t xml:space="preserve">. </w:t>
      </w:r>
      <w:r w:rsidR="006B227C">
        <w:t xml:space="preserve"> Re19.20</w:t>
      </w:r>
      <w:r>
        <w:rPr>
          <w:lang w:val="en-US"/>
        </w:rPr>
        <w:t xml:space="preserve">. </w:t>
      </w:r>
      <w:r w:rsidR="006B227C">
        <w:t xml:space="preserve"> Re20.4</w:t>
      </w:r>
      <w:r>
        <w:rPr>
          <w:lang w:val="en-US"/>
        </w:rPr>
        <w:t xml:space="preserve">. Ps </w:t>
      </w:r>
      <w:r w:rsidR="006B227C">
        <w:t xml:space="preserve"> Ps73.20</w:t>
      </w:r>
      <w:r>
        <w:rPr>
          <w:lang w:val="en-US"/>
        </w:rPr>
        <w:t xml:space="preserve">. Da </w:t>
      </w:r>
      <w:r w:rsidR="006B227C">
        <w:t xml:space="preserve"> Da9.27</w:t>
      </w:r>
      <w:r>
        <w:rPr>
          <w:lang w:val="en-US"/>
        </w:rPr>
        <w:t xml:space="preserve">. </w:t>
      </w:r>
      <w:r w:rsidR="006B227C">
        <w:t xml:space="preserve"> Da12.10</w:t>
      </w:r>
      <w:r>
        <w:rPr>
          <w:lang w:val="en-US"/>
        </w:rPr>
        <w:t xml:space="preserve">, </w:t>
      </w:r>
      <w:r w:rsidR="006B227C">
        <w:t xml:space="preserve"> Da12.11</w:t>
      </w:r>
      <w:r>
        <w:rPr>
          <w:lang w:val="en-US"/>
        </w:rPr>
        <w:t xml:space="preserve">. Mt </w:t>
      </w:r>
      <w:r w:rsidR="006B227C">
        <w:t xml:space="preserve"> Mt24.15</w:t>
      </w:r>
      <w:r>
        <w:rPr>
          <w:lang w:val="en-US"/>
        </w:rPr>
        <w:t xml:space="preserve">. </w:t>
      </w:r>
      <w:r>
        <w:rPr>
          <w:b/>
          <w:lang w:val="en-US"/>
        </w:rPr>
        <w:t>speak</w:t>
      </w:r>
      <w:r>
        <w:rPr>
          <w:lang w:val="en-US"/>
        </w:rPr>
        <w:t xml:space="preserve">. Ps </w:t>
      </w:r>
      <w:r w:rsidR="006B227C">
        <w:t xml:space="preserve"> Ps115.5</w:t>
      </w:r>
      <w:r>
        <w:rPr>
          <w:lang w:val="en-US"/>
        </w:rPr>
        <w:t xml:space="preserve">. </w:t>
      </w:r>
      <w:r w:rsidR="006B227C">
        <w:t xml:space="preserve"> Ps135.16</w:t>
      </w:r>
      <w:r>
        <w:rPr>
          <w:lang w:val="en-US"/>
        </w:rPr>
        <w:t xml:space="preserve">. Je </w:t>
      </w:r>
      <w:r w:rsidR="006B227C">
        <w:t xml:space="preserve"> Je10.5</w:t>
      </w:r>
      <w:r>
        <w:rPr>
          <w:lang w:val="en-US"/>
        </w:rPr>
        <w:t xml:space="preserve">. </w:t>
      </w:r>
      <w:r>
        <w:rPr>
          <w:b/>
          <w:lang w:val="en-US"/>
        </w:rPr>
        <w:t>cause</w:t>
      </w:r>
      <w:r>
        <w:rPr>
          <w:lang w:val="en-US"/>
        </w:rPr>
        <w:t xml:space="preserve">. See on ver. </w:t>
      </w:r>
      <w:r w:rsidR="006B227C">
        <w:t xml:space="preserve"> Re13.14</w:t>
      </w:r>
      <w:r>
        <w:rPr>
          <w:lang w:val="en-US"/>
        </w:rPr>
        <w:t xml:space="preserve">. Re </w:t>
      </w:r>
      <w:r w:rsidR="006B227C">
        <w:t xml:space="preserve"> Re16.2</w:t>
      </w:r>
      <w:r>
        <w:rPr>
          <w:lang w:val="en-US"/>
        </w:rPr>
        <w:t xml:space="preserve">, </w:t>
      </w:r>
      <w:r w:rsidR="006B227C">
        <w:t xml:space="preserve"> Re16.5</w:t>
      </w:r>
      <w:r>
        <w:rPr>
          <w:lang w:val="en-US"/>
        </w:rPr>
        <w:t xml:space="preserve">. </w:t>
      </w:r>
      <w:r w:rsidR="006B227C">
        <w:t xml:space="preserve"> Re17.6</w:t>
      </w:r>
      <w:r>
        <w:rPr>
          <w:lang w:val="en-US"/>
        </w:rPr>
        <w:t xml:space="preserve">, </w:t>
      </w:r>
      <w:r w:rsidR="006B227C">
        <w:t xml:space="preserve"> Re17.14</w:t>
      </w:r>
      <w:r>
        <w:rPr>
          <w:lang w:val="en-US"/>
        </w:rPr>
        <w:t xml:space="preserve">, </w:t>
      </w:r>
      <w:r w:rsidR="006B227C">
        <w:t xml:space="preserve"> Re17.17</w:t>
      </w:r>
      <w:r>
        <w:rPr>
          <w:lang w:val="en-US"/>
        </w:rPr>
        <w:t xml:space="preserve">. </w:t>
      </w:r>
      <w:r w:rsidR="006B227C">
        <w:t xml:space="preserve"> Re18.20</w:t>
      </w:r>
      <w:r>
        <w:rPr>
          <w:lang w:val="en-US"/>
        </w:rPr>
        <w:t xml:space="preserve">, </w:t>
      </w:r>
      <w:r w:rsidR="006B227C">
        <w:t xml:space="preserve"> Re18.24</w:t>
      </w:r>
      <w:r>
        <w:rPr>
          <w:lang w:val="en-US"/>
        </w:rPr>
        <w:t xml:space="preserve">. </w:t>
      </w:r>
      <w:r w:rsidR="006B227C">
        <w:t xml:space="preserve"> Re19.20</w:t>
      </w:r>
      <w:r>
        <w:rPr>
          <w:lang w:val="en-US"/>
        </w:rPr>
        <w:t xml:space="preserve">. </w:t>
      </w:r>
      <w:r w:rsidR="006B227C">
        <w:t xml:space="preserve"> Re20.4</w:t>
      </w:r>
      <w:r>
        <w:rPr>
          <w:lang w:val="en-US"/>
        </w:rPr>
        <w:t xml:space="preserve">. Da </w:t>
      </w:r>
      <w:r w:rsidR="006B227C">
        <w:t xml:space="preserve"> Da7.20</w:t>
      </w:r>
      <w:r>
        <w:rPr>
          <w:lang w:val="en-US"/>
        </w:rPr>
        <w:t xml:space="preserve">, </w:t>
      </w:r>
      <w:r w:rsidR="006B227C">
        <w:t xml:space="preserve"> Da7.25</w:t>
      </w:r>
      <w:r>
        <w:rPr>
          <w:lang w:val="en-US"/>
        </w:rPr>
        <w:t xml:space="preserve">. </w:t>
      </w:r>
      <w:r>
        <w:rPr>
          <w:b/>
          <w:lang w:val="en-US"/>
        </w:rPr>
        <w:t>as many</w:t>
      </w:r>
      <w:r>
        <w:rPr>
          <w:lang w:val="en-US"/>
        </w:rPr>
        <w:t xml:space="preserve">. Da </w:t>
      </w:r>
      <w:r>
        <w:rPr>
          <w:rFonts w:ascii="MS Gothic" w:hAnsi="MS Gothic" w:cs="MS Gothic"/>
          <w:lang w:val="en-US"/>
        </w:rPr>
        <w:t>▶</w:t>
      </w:r>
      <w:r w:rsidR="006B227C">
        <w:t xml:space="preserve"> Da3.5</w:t>
      </w:r>
      <w:r>
        <w:rPr>
          <w:lang w:val="en-US"/>
        </w:rPr>
        <w:t xml:space="preserve">. </w:t>
      </w:r>
      <w:r>
        <w:rPr>
          <w:b/>
          <w:lang w:val="en-US"/>
        </w:rPr>
        <w:t>not worship</w:t>
      </w:r>
      <w:r>
        <w:rPr>
          <w:lang w:val="en-US"/>
        </w:rPr>
        <w:t xml:space="preserve">. ver. </w:t>
      </w:r>
      <w:r w:rsidR="006B227C">
        <w:t xml:space="preserve"> Re13.12</w:t>
      </w:r>
      <w:r>
        <w:rPr>
          <w:lang w:val="en-US"/>
        </w:rPr>
        <w:t xml:space="preserve">. Re </w:t>
      </w:r>
      <w:r w:rsidR="006B227C">
        <w:t xml:space="preserve"> Re14.9</w:t>
      </w:r>
      <w:r>
        <w:rPr>
          <w:lang w:val="en-US"/>
        </w:rPr>
        <w:t xml:space="preserve">, </w:t>
      </w:r>
      <w:r w:rsidR="006B227C">
        <w:t xml:space="preserve"> Re14.11</w:t>
      </w:r>
      <w:r>
        <w:rPr>
          <w:lang w:val="en-US"/>
        </w:rPr>
        <w:t xml:space="preserve">. </w:t>
      </w:r>
      <w:r w:rsidR="006B227C">
        <w:t xml:space="preserve"> Re16.2</w:t>
      </w:r>
      <w:r>
        <w:rPr>
          <w:lang w:val="en-US"/>
        </w:rPr>
        <w:t xml:space="preserve">. </w:t>
      </w:r>
      <w:r w:rsidR="006B227C">
        <w:t xml:space="preserve"> Re19.20</w:t>
      </w:r>
      <w:r>
        <w:rPr>
          <w:lang w:val="en-US"/>
        </w:rPr>
        <w:t xml:space="preserve">. </w:t>
      </w:r>
      <w:r w:rsidR="006B227C">
        <w:t xml:space="preserve"> Re20.4</w:t>
      </w:r>
      <w:r>
        <w:rPr>
          <w:lang w:val="en-US"/>
        </w:rPr>
        <w:t xml:space="preserve">. </w:t>
      </w:r>
      <w:r>
        <w:rPr>
          <w:b/>
          <w:lang w:val="en-US"/>
        </w:rPr>
        <w:t>should be</w:t>
      </w:r>
      <w:r>
        <w:rPr>
          <w:lang w:val="en-US"/>
        </w:rPr>
        <w:t xml:space="preserve">. Re </w:t>
      </w:r>
      <w:r w:rsidR="006B227C">
        <w:t xml:space="preserve"> Re16.6</w:t>
      </w:r>
      <w:r>
        <w:rPr>
          <w:lang w:val="en-US"/>
        </w:rPr>
        <w:t xml:space="preserve">. Mt </w:t>
      </w:r>
      <w:r w:rsidR="006B227C">
        <w:t xml:space="preserve"> Mt5.10-12</w:t>
      </w:r>
      <w:r>
        <w:rPr>
          <w:lang w:val="en-US"/>
        </w:rPr>
        <w:t xml:space="preserve">. </w:t>
      </w:r>
    </w:p>
    <w:p w:rsidR="003E23E9" w:rsidRDefault="003E23E9" w:rsidP="00710603">
      <w:pPr>
        <w:ind w:firstLine="360"/>
        <w:jc w:val="both"/>
      </w:pPr>
      <w:r>
        <w:rPr>
          <w:lang w:val="en-US"/>
        </w:rPr>
        <w:t xml:space="preserve">16. </w:t>
      </w:r>
      <w:r>
        <w:rPr>
          <w:b/>
          <w:lang w:val="en-US"/>
        </w:rPr>
        <w:t>all</w:t>
      </w:r>
      <w:r>
        <w:rPr>
          <w:lang w:val="en-US"/>
        </w:rPr>
        <w:t xml:space="preserve">. </w:t>
      </w:r>
      <w:r w:rsidR="006B227C">
        <w:t xml:space="preserve">  f171:171A</w:t>
      </w:r>
      <w:r>
        <w:rPr>
          <w:lang w:val="en-US"/>
        </w:rPr>
        <w:t>, Ex +</w:t>
      </w:r>
      <w:r w:rsidR="006B227C">
        <w:t xml:space="preserve"> Ex9.6</w:t>
      </w:r>
      <w:r>
        <w:rPr>
          <w:lang w:val="en-US"/>
        </w:rPr>
        <w:t xml:space="preserve">. </w:t>
      </w:r>
      <w:r>
        <w:rPr>
          <w:b/>
          <w:lang w:val="en-US"/>
        </w:rPr>
        <w:t>both small</w:t>
      </w:r>
      <w:r>
        <w:rPr>
          <w:lang w:val="en-US"/>
        </w:rPr>
        <w:t>. Re +*</w:t>
      </w:r>
      <w:r w:rsidR="006B227C">
        <w:t xml:space="preserve"> Re11.18</w:t>
      </w:r>
      <w:r>
        <w:rPr>
          <w:lang w:val="en-US"/>
        </w:rPr>
        <w:t xml:space="preserve">. </w:t>
      </w:r>
      <w:r w:rsidR="006B227C">
        <w:t xml:space="preserve"> Re19.5</w:t>
      </w:r>
      <w:r>
        <w:rPr>
          <w:lang w:val="en-US"/>
        </w:rPr>
        <w:t xml:space="preserve">, </w:t>
      </w:r>
      <w:r w:rsidR="006B227C">
        <w:t xml:space="preserve"> Re19.18</w:t>
      </w:r>
      <w:r>
        <w:rPr>
          <w:lang w:val="en-US"/>
        </w:rPr>
        <w:t xml:space="preserve">. </w:t>
      </w:r>
      <w:r w:rsidR="006B227C">
        <w:t xml:space="preserve"> Re20.12</w:t>
      </w:r>
      <w:r>
        <w:rPr>
          <w:lang w:val="en-US"/>
        </w:rPr>
        <w:t xml:space="preserve">. 2 Ch </w:t>
      </w:r>
      <w:r w:rsidR="006B227C">
        <w:t xml:space="preserve"> 2Ch15.13</w:t>
      </w:r>
      <w:r>
        <w:rPr>
          <w:lang w:val="en-US"/>
        </w:rPr>
        <w:t xml:space="preserve">. Ps </w:t>
      </w:r>
      <w:r w:rsidR="006B227C">
        <w:t xml:space="preserve"> Ps115.13</w:t>
      </w:r>
      <w:r>
        <w:rPr>
          <w:lang w:val="en-US"/>
        </w:rPr>
        <w:t xml:space="preserve">. Ac </w:t>
      </w:r>
      <w:r w:rsidR="006B227C">
        <w:t xml:space="preserve"> Ac26.22</w:t>
      </w:r>
      <w:r>
        <w:rPr>
          <w:lang w:val="en-US"/>
        </w:rPr>
        <w:t xml:space="preserve">. </w:t>
      </w:r>
      <w:r>
        <w:rPr>
          <w:b/>
          <w:lang w:val="en-US"/>
        </w:rPr>
        <w:t>rich</w:t>
      </w:r>
      <w:r>
        <w:rPr>
          <w:lang w:val="en-US"/>
        </w:rPr>
        <w:t xml:space="preserve">. Jb </w:t>
      </w:r>
      <w:r w:rsidR="006B227C">
        <w:t xml:space="preserve"> Job34.19</w:t>
      </w:r>
      <w:r>
        <w:rPr>
          <w:lang w:val="en-US"/>
        </w:rPr>
        <w:t xml:space="preserve">. Ps </w:t>
      </w:r>
      <w:r w:rsidR="006B227C">
        <w:t xml:space="preserve"> Ps49.2</w:t>
      </w:r>
      <w:r>
        <w:rPr>
          <w:lang w:val="en-US"/>
        </w:rPr>
        <w:t xml:space="preserve">. Pr </w:t>
      </w:r>
      <w:r w:rsidR="006B227C">
        <w:t xml:space="preserve"> Pr22.2</w:t>
      </w:r>
      <w:r>
        <w:rPr>
          <w:lang w:val="en-US"/>
        </w:rPr>
        <w:t xml:space="preserve">. </w:t>
      </w:r>
      <w:r>
        <w:rPr>
          <w:b/>
          <w:lang w:val="en-US"/>
        </w:rPr>
        <w:t>and poor</w:t>
      </w:r>
      <w:r>
        <w:rPr>
          <w:lang w:val="en-US"/>
        </w:rPr>
        <w:t xml:space="preserve">. </w:t>
      </w:r>
      <w:r w:rsidR="006B227C">
        <w:t xml:space="preserve">  f174</w:t>
      </w:r>
      <w:r>
        <w:rPr>
          <w:lang w:val="en-US"/>
        </w:rPr>
        <w:t>, Ge +</w:t>
      </w:r>
      <w:r w:rsidR="006B227C">
        <w:t xml:space="preserve"> Ge18.27</w:t>
      </w:r>
      <w:r>
        <w:rPr>
          <w:lang w:val="en-US"/>
        </w:rPr>
        <w:t xml:space="preserve">. </w:t>
      </w:r>
      <w:r>
        <w:rPr>
          <w:b/>
          <w:lang w:val="en-US"/>
        </w:rPr>
        <w:t>free</w:t>
      </w:r>
      <w:r>
        <w:rPr>
          <w:lang w:val="en-US"/>
        </w:rPr>
        <w:t xml:space="preserve">. Re </w:t>
      </w:r>
      <w:r w:rsidR="006B227C">
        <w:t xml:space="preserve"> Re6.15</w:t>
      </w:r>
      <w:r>
        <w:rPr>
          <w:lang w:val="en-US"/>
        </w:rPr>
        <w:t xml:space="preserve">. </w:t>
      </w:r>
      <w:r w:rsidR="006B227C">
        <w:t xml:space="preserve"> Re19.18</w:t>
      </w:r>
      <w:r>
        <w:rPr>
          <w:lang w:val="en-US"/>
        </w:rPr>
        <w:t>. 1 Co +*</w:t>
      </w:r>
      <w:r w:rsidR="006B227C">
        <w:t xml:space="preserve"> 1Co12.13</w:t>
      </w:r>
      <w:r>
        <w:rPr>
          <w:lang w:val="en-US"/>
        </w:rPr>
        <w:t>. Ga *</w:t>
      </w:r>
      <w:r w:rsidR="006B227C">
        <w:t xml:space="preserve"> Ga3.28</w:t>
      </w:r>
      <w:r>
        <w:rPr>
          <w:lang w:val="en-US"/>
        </w:rPr>
        <w:t xml:space="preserve">. Ep </w:t>
      </w:r>
      <w:r w:rsidR="006B227C">
        <w:t xml:space="preserve"> Eph6.8</w:t>
      </w:r>
      <w:r>
        <w:rPr>
          <w:lang w:val="en-US"/>
        </w:rPr>
        <w:t xml:space="preserve">. Col </w:t>
      </w:r>
      <w:r w:rsidR="006B227C">
        <w:t xml:space="preserve"> Col3.11</w:t>
      </w:r>
      <w:r>
        <w:rPr>
          <w:lang w:val="en-US"/>
        </w:rPr>
        <w:t xml:space="preserve">. </w:t>
      </w:r>
      <w:r>
        <w:rPr>
          <w:b/>
          <w:lang w:val="en-US"/>
        </w:rPr>
        <w:t>receive</w:t>
      </w:r>
      <w:r>
        <w:rPr>
          <w:lang w:val="en-US"/>
        </w:rPr>
        <w:t xml:space="preserve">. Gr. give them. </w:t>
      </w:r>
      <w:r>
        <w:rPr>
          <w:b/>
          <w:lang w:val="en-US"/>
        </w:rPr>
        <w:t>a mark</w:t>
      </w:r>
      <w:r>
        <w:rPr>
          <w:lang w:val="en-US"/>
        </w:rPr>
        <w:t xml:space="preserve">. Gr. </w:t>
      </w:r>
      <w:r>
        <w:rPr>
          <w:i/>
          <w:lang w:val="en-US"/>
        </w:rPr>
        <w:t>charagma,</w:t>
      </w:r>
      <w:r>
        <w:rPr>
          <w:lang w:val="en-US"/>
        </w:rPr>
        <w:t xml:space="preserve"> brand. It was an official seal, found on all sorts of documents and bills of sale, making them valid, having the name and likeness of the Emperor, with the year of his reign. It was necessary for buying and selling (see E. W. Bullinger, </w:t>
      </w:r>
      <w:r>
        <w:rPr>
          <w:i/>
          <w:lang w:val="en-US"/>
        </w:rPr>
        <w:t>Apocalypse</w:t>
      </w:r>
      <w:r>
        <w:rPr>
          <w:lang w:val="en-US"/>
        </w:rPr>
        <w:t>, p. 439). Re *</w:t>
      </w:r>
      <w:r w:rsidR="006B227C">
        <w:t xml:space="preserve"> Re14.9-11</w:t>
      </w:r>
      <w:r>
        <w:rPr>
          <w:lang w:val="en-US"/>
        </w:rPr>
        <w:t xml:space="preserve">. </w:t>
      </w:r>
      <w:r w:rsidR="006B227C">
        <w:t xml:space="preserve"> Re15.2</w:t>
      </w:r>
      <w:r>
        <w:rPr>
          <w:lang w:val="en-US"/>
        </w:rPr>
        <w:t xml:space="preserve">. </w:t>
      </w:r>
      <w:r w:rsidR="006B227C">
        <w:t xml:space="preserve"> Re16.2</w:t>
      </w:r>
      <w:r>
        <w:rPr>
          <w:lang w:val="en-US"/>
        </w:rPr>
        <w:t xml:space="preserve">. </w:t>
      </w:r>
      <w:r w:rsidR="006B227C">
        <w:t xml:space="preserve"> Re19.20</w:t>
      </w:r>
      <w:r>
        <w:rPr>
          <w:lang w:val="en-US"/>
        </w:rPr>
        <w:t xml:space="preserve">. </w:t>
      </w:r>
      <w:r w:rsidR="006B227C">
        <w:t xml:space="preserve"> Re20.4</w:t>
      </w:r>
      <w:r>
        <w:rPr>
          <w:lang w:val="en-US"/>
        </w:rPr>
        <w:t xml:space="preserve">. Zc </w:t>
      </w:r>
      <w:r w:rsidR="006B227C">
        <w:t xml:space="preserve"> Zec13.6</w:t>
      </w:r>
      <w:r>
        <w:rPr>
          <w:lang w:val="en-US"/>
        </w:rPr>
        <w:t xml:space="preserve">. 2 Co </w:t>
      </w:r>
      <w:r>
        <w:rPr>
          <w:rFonts w:ascii="MS Gothic" w:hAnsi="MS Gothic" w:cs="MS Gothic"/>
          <w:lang w:val="en-US"/>
        </w:rPr>
        <w:t>◐</w:t>
      </w:r>
      <w:r w:rsidR="006B227C">
        <w:t xml:space="preserve"> 2Co1.22</w:t>
      </w:r>
      <w:r>
        <w:rPr>
          <w:lang w:val="en-US"/>
        </w:rPr>
        <w:t xml:space="preserve">. Ga </w:t>
      </w:r>
      <w:r>
        <w:rPr>
          <w:rFonts w:ascii="MS Gothic" w:hAnsi="MS Gothic" w:cs="MS Gothic"/>
          <w:lang w:val="en-US"/>
        </w:rPr>
        <w:t>◐</w:t>
      </w:r>
      <w:r>
        <w:rPr>
          <w:lang w:val="en-US"/>
        </w:rPr>
        <w:t>+</w:t>
      </w:r>
      <w:r w:rsidR="006B227C">
        <w:t xml:space="preserve"> Ga6.17</w:t>
      </w:r>
      <w:r>
        <w:rPr>
          <w:lang w:val="en-US"/>
        </w:rPr>
        <w:t xml:space="preserve">. </w:t>
      </w:r>
      <w:r>
        <w:rPr>
          <w:b/>
          <w:lang w:val="en-US"/>
        </w:rPr>
        <w:t>or</w:t>
      </w:r>
      <w:r>
        <w:rPr>
          <w:lang w:val="en-US"/>
        </w:rPr>
        <w:t xml:space="preserve">. Re </w:t>
      </w:r>
      <w:r w:rsidR="006B227C">
        <w:t xml:space="preserve"> Re7.3</w:t>
      </w:r>
      <w:r>
        <w:rPr>
          <w:lang w:val="en-US"/>
        </w:rPr>
        <w:t xml:space="preserve">. Ex </w:t>
      </w:r>
      <w:r w:rsidR="006B227C">
        <w:t xml:space="preserve"> Ex13.9</w:t>
      </w:r>
      <w:r>
        <w:rPr>
          <w:lang w:val="en-US"/>
        </w:rPr>
        <w:t xml:space="preserve">. Dt </w:t>
      </w:r>
      <w:r w:rsidR="006B227C">
        <w:t xml:space="preserve"> Dt6.8</w:t>
      </w:r>
      <w:r>
        <w:rPr>
          <w:lang w:val="en-US"/>
        </w:rPr>
        <w:t xml:space="preserve">. </w:t>
      </w:r>
      <w:r w:rsidR="006B227C">
        <w:t xml:space="preserve"> Dt11.18</w:t>
      </w:r>
      <w:r>
        <w:rPr>
          <w:lang w:val="en-US"/>
        </w:rPr>
        <w:t>. Ezk +*</w:t>
      </w:r>
      <w:r w:rsidR="006B227C">
        <w:t xml:space="preserve"> Eze9.4</w:t>
      </w:r>
      <w:r>
        <w:rPr>
          <w:lang w:val="en-US"/>
        </w:rPr>
        <w:t xml:space="preserve">. 2 Ti </w:t>
      </w:r>
      <w:r w:rsidR="006B227C">
        <w:t xml:space="preserve"> 2Ti3.8</w:t>
      </w:r>
      <w:r>
        <w:rPr>
          <w:lang w:val="en-US"/>
        </w:rPr>
        <w:t xml:space="preserve">. </w:t>
      </w:r>
      <w:r>
        <w:rPr>
          <w:b/>
          <w:lang w:val="en-US"/>
        </w:rPr>
        <w:t>foreheads</w:t>
      </w:r>
      <w:r>
        <w:rPr>
          <w:lang w:val="en-US"/>
        </w:rPr>
        <w:t xml:space="preserve">. Re </w:t>
      </w:r>
      <w:r>
        <w:rPr>
          <w:rFonts w:ascii="MS Gothic" w:hAnsi="MS Gothic" w:cs="MS Gothic"/>
          <w:lang w:val="en-US"/>
        </w:rPr>
        <w:t>◐</w:t>
      </w:r>
      <w:r>
        <w:rPr>
          <w:lang w:val="en-US"/>
        </w:rPr>
        <w:t>+</w:t>
      </w:r>
      <w:r w:rsidR="006B227C">
        <w:t xml:space="preserve"> Re7.3</w:t>
      </w:r>
      <w:r>
        <w:rPr>
          <w:lang w:val="en-US"/>
        </w:rPr>
        <w:t xml:space="preserve">. </w:t>
      </w:r>
    </w:p>
    <w:p w:rsidR="003E23E9" w:rsidRDefault="003E23E9" w:rsidP="00710603">
      <w:pPr>
        <w:ind w:firstLine="360"/>
        <w:jc w:val="both"/>
      </w:pPr>
      <w:r>
        <w:rPr>
          <w:lang w:val="en-US"/>
        </w:rPr>
        <w:t xml:space="preserve">17. </w:t>
      </w:r>
      <w:r>
        <w:rPr>
          <w:b/>
          <w:lang w:val="en-US"/>
        </w:rPr>
        <w:t>mark</w:t>
      </w:r>
      <w:r>
        <w:rPr>
          <w:lang w:val="en-US"/>
        </w:rPr>
        <w:t xml:space="preserve">. See on ver. </w:t>
      </w:r>
      <w:r w:rsidR="006B227C">
        <w:t xml:space="preserve"> Re13.16</w:t>
      </w:r>
      <w:r>
        <w:rPr>
          <w:lang w:val="en-US"/>
        </w:rPr>
        <w:t xml:space="preserve">. Ga </w:t>
      </w:r>
      <w:r>
        <w:rPr>
          <w:rFonts w:ascii="MS Gothic" w:hAnsi="MS Gothic" w:cs="MS Gothic"/>
          <w:lang w:val="en-US"/>
        </w:rPr>
        <w:t>◐</w:t>
      </w:r>
      <w:r>
        <w:rPr>
          <w:lang w:val="en-US"/>
        </w:rPr>
        <w:t>+*</w:t>
      </w:r>
      <w:r w:rsidR="006B227C">
        <w:t xml:space="preserve">  Ga6.17</w:t>
      </w:r>
      <w:r>
        <w:rPr>
          <w:lang w:val="en-US"/>
        </w:rPr>
        <w:t xml:space="preserve">n. </w:t>
      </w:r>
      <w:r>
        <w:rPr>
          <w:b/>
          <w:lang w:val="en-US"/>
        </w:rPr>
        <w:t>name</w:t>
      </w:r>
      <w:r>
        <w:rPr>
          <w:lang w:val="en-US"/>
        </w:rPr>
        <w:t xml:space="preserve">. Re </w:t>
      </w:r>
      <w:r w:rsidR="006B227C">
        <w:t xml:space="preserve"> Re3.12</w:t>
      </w:r>
      <w:r>
        <w:rPr>
          <w:lang w:val="en-US"/>
        </w:rPr>
        <w:t xml:space="preserve">. </w:t>
      </w:r>
      <w:r w:rsidR="006B227C">
        <w:t xml:space="preserve"> Re14.11</w:t>
      </w:r>
      <w:r>
        <w:rPr>
          <w:lang w:val="en-US"/>
        </w:rPr>
        <w:t xml:space="preserve">. </w:t>
      </w:r>
      <w:r w:rsidR="006B227C">
        <w:t xml:space="preserve"> Re17.5</w:t>
      </w:r>
      <w:r>
        <w:rPr>
          <w:lang w:val="en-US"/>
        </w:rPr>
        <w:t xml:space="preserve">. </w:t>
      </w:r>
      <w:r w:rsidR="006B227C">
        <w:t xml:space="preserve"> Re22.4</w:t>
      </w:r>
      <w:r>
        <w:rPr>
          <w:lang w:val="en-US"/>
        </w:rPr>
        <w:t xml:space="preserve">. </w:t>
      </w:r>
      <w:r>
        <w:rPr>
          <w:b/>
          <w:lang w:val="en-US"/>
        </w:rPr>
        <w:t>the number</w:t>
      </w:r>
      <w:r>
        <w:rPr>
          <w:lang w:val="en-US"/>
        </w:rPr>
        <w:t xml:space="preserve">. ver. </w:t>
      </w:r>
      <w:r w:rsidR="006B227C">
        <w:t xml:space="preserve"> Re13.18</w:t>
      </w:r>
      <w:r>
        <w:rPr>
          <w:lang w:val="en-US"/>
        </w:rPr>
        <w:t xml:space="preserve">. Re </w:t>
      </w:r>
      <w:r w:rsidR="006B227C">
        <w:t xml:space="preserve"> Re15.2</w:t>
      </w:r>
      <w:r>
        <w:rPr>
          <w:lang w:val="en-US"/>
        </w:rPr>
        <w:t xml:space="preserve">. </w:t>
      </w:r>
      <w:r>
        <w:rPr>
          <w:b/>
          <w:lang w:val="en-US"/>
        </w:rPr>
        <w:t>of his name</w:t>
      </w:r>
      <w:r>
        <w:rPr>
          <w:lang w:val="en-US"/>
        </w:rPr>
        <w:t xml:space="preserve">. The letters of the name of the Antichrist, in Greek, will total 666, using the normal mathematical valuation of the Greek letters, by a process known as </w:t>
      </w:r>
      <w:r>
        <w:rPr>
          <w:i/>
          <w:lang w:val="en-US"/>
        </w:rPr>
        <w:t>gematria</w:t>
      </w:r>
      <w:r>
        <w:rPr>
          <w:lang w:val="en-US"/>
        </w:rPr>
        <w:t xml:space="preserve">, of which this is the only mention in Scripture. Numerical values were assigned to all the letters of the Greek alphabet by the Greeks themselves, ranging from 1 for </w:t>
      </w:r>
      <w:r>
        <w:rPr>
          <w:i/>
          <w:lang w:val="en-US"/>
        </w:rPr>
        <w:t>alpha</w:t>
      </w:r>
      <w:r>
        <w:rPr>
          <w:lang w:val="en-US"/>
        </w:rPr>
        <w:t xml:space="preserve"> to 800 for </w:t>
      </w:r>
      <w:r>
        <w:rPr>
          <w:i/>
          <w:lang w:val="en-US"/>
        </w:rPr>
        <w:t>omega</w:t>
      </w:r>
      <w:r>
        <w:rPr>
          <w:lang w:val="en-US"/>
        </w:rPr>
        <w:t xml:space="preserve">. See the tables for the Hebrew and Greek alphabets giving the numerical values assigned in E. W. Bullinger, </w:t>
      </w:r>
      <w:r>
        <w:rPr>
          <w:i/>
          <w:lang w:val="en-US"/>
        </w:rPr>
        <w:t>Number in Scripture</w:t>
      </w:r>
      <w:r>
        <w:rPr>
          <w:lang w:val="en-US"/>
        </w:rPr>
        <w:t xml:space="preserve">, pp. 48, 49. The number six has identifiable spiritual significance (Da </w:t>
      </w:r>
      <w:r w:rsidR="006B227C">
        <w:t xml:space="preserve">  Da3.1</w:t>
      </w:r>
      <w:r>
        <w:rPr>
          <w:lang w:val="en-US"/>
        </w:rPr>
        <w:t xml:space="preserve">n). It has long been known that several of the names of Satan, for example, have mathematical values evenly divisible by the number thirteen. “Dragon” has a numerical value of 975, or 13x3x5x5. “Tempter” has a numerical value of 1053 (13x3x3x3); a place value of 91 (13x7); and a total value of 1144 (13x11x2x2x2). “Belial” has a numerical value of 78 (13x3x2); a place value of 39 (13x3); a total value of 117 (13x3x3). “Murderer” has a numerical value of 1820 (13x7x5x2x2). “Serpent” has a numeric value of 780 (13x3x2x2x5). The phrase in Re </w:t>
      </w:r>
      <w:r w:rsidR="006B227C">
        <w:t xml:space="preserve"> Re12.9</w:t>
      </w:r>
      <w:r>
        <w:rPr>
          <w:lang w:val="en-US"/>
        </w:rPr>
        <w:t xml:space="preserve">, “called the devil and satan” has a numerical value of </w:t>
      </w:r>
      <w:r>
        <w:rPr>
          <w:lang w:val="en-US"/>
        </w:rPr>
        <w:lastRenderedPageBreak/>
        <w:t xml:space="preserve">2197 (13x13x13). That this many names of Satan should all demonstrate the factor thirteen seems beyond what is reasonable to attribute to mere chance. </w:t>
      </w:r>
    </w:p>
    <w:p w:rsidR="003E23E9" w:rsidRDefault="003E23E9" w:rsidP="00710603">
      <w:pPr>
        <w:ind w:firstLine="360"/>
        <w:jc w:val="both"/>
      </w:pPr>
      <w:r>
        <w:rPr>
          <w:lang w:val="en-US"/>
        </w:rPr>
        <w:t xml:space="preserve">Beyond the spiritual significance of the numbers in the Bible, is another interesting and valuable study which involves the mathematical structure of the original Greek and Hebrew text of the Scripture. It often appears that the mathematical structure of the original text, taken by sentences, not verses, possesses a structure where the number seven is the consistent or predominant factor. Seven is a consistent prime factor in the numerical value of the sentence, in the place value of the sentence, and in the total value of the sentence. By “factor” is meant what in mathematics is called the “prime factor,” a set of numbers which are divisible by themselves and one only, which multiply to give a specific number. Every number has only one set of prime factors, and these may be found listed in standard mathematical tables (such as the </w:t>
      </w:r>
      <w:r>
        <w:rPr>
          <w:i/>
          <w:lang w:val="en-US"/>
        </w:rPr>
        <w:t>British Association for the Advancement of Science, Mathematical Tables, Volume 5</w:t>
      </w:r>
      <w:r>
        <w:rPr>
          <w:lang w:val="en-US"/>
        </w:rPr>
        <w:t xml:space="preserve">, </w:t>
      </w:r>
      <w:r>
        <w:rPr>
          <w:i/>
          <w:lang w:val="en-US"/>
        </w:rPr>
        <w:t>Factor Table</w:t>
      </w:r>
      <w:r>
        <w:rPr>
          <w:lang w:val="en-US"/>
        </w:rPr>
        <w:t xml:space="preserve">, giving the complete decomposition of all numbers less than 100,000, prepared by J. Peters, A. Lodge, and others, London, 1935, 1963). The numerical structure is displayed in the prime factors of the numbers involved, and I have shown these in parentheses in the examples above and below. The numerical value is simply the sum of all the arithmetical values of the Greek or Hebrew letters in the sentence. The place value is the sum of the individual letter place values (which in Greek range from 1 to 24, the Greek alphabet having 24 letters). The total value is simply the sum of the numerical and place values. The sentence “But remember Lot’s wife” (Lk </w:t>
      </w:r>
      <w:r w:rsidR="006B227C">
        <w:t xml:space="preserve"> Lk17.32</w:t>
      </w:r>
      <w:r>
        <w:rPr>
          <w:lang w:val="en-US"/>
        </w:rPr>
        <w:t xml:space="preserve">) contains five words in Greek. Their numerical value is 3374 (7x2x241); place value is 322 (7x2x23); total value is 3696 (7x2x2x2x2x3x11). Romans 10:13, “For whosoever shall call upon the name of the Lord shall be saved” contains eight words in Greek. Their numerical value is 4459 (7x7x7x13); place value is 490 (7x7x2x5); total value is 4949 (7x7x101). Romans 10:17, “So then faith cometh by hearing, and hearing by the word of God” contains eleven words in Greek. Their numeric value is 3276 (7x2x2x3x3x13); place value is 420 (7x2x2x3x5); total value is 3696 (7x2x2x2x2x3x11). Romans 11:26, 27, “There shall come out of Zion the Deliverer, and shall turn away ungodliness from Jacob: for this is my covenant unto them, when I shall take away their sins” contains 23 words in Greek. Their numeric value is 12180 (7x3x2x2x5x29); place value is 1176 (7x7x2x2x2); total value is 13356 (7x3x2x2x3x53). </w:t>
      </w:r>
    </w:p>
    <w:p w:rsidR="003E23E9" w:rsidRDefault="003E23E9" w:rsidP="00710603">
      <w:pPr>
        <w:ind w:firstLine="360"/>
        <w:jc w:val="both"/>
      </w:pPr>
      <w:r>
        <w:rPr>
          <w:lang w:val="en-US"/>
        </w:rPr>
        <w:t xml:space="preserve">Just as the names and titles of Satan frequently possess a significant mathematical structure, so Christ’s titles often possess significant structure. In the passage just cited (Ro </w:t>
      </w:r>
      <w:r w:rsidR="006B227C">
        <w:t xml:space="preserve"> Ro11.26</w:t>
      </w:r>
      <w:r>
        <w:rPr>
          <w:lang w:val="en-US"/>
        </w:rPr>
        <w:t xml:space="preserve">), the title “the Deliverer” possesses an extensive structure involving the number five. The name “Jesus” has a numerical value of 888, which is quite a contrast to 666. The number 8 has spiritual significance (Mi </w:t>
      </w:r>
      <w:r w:rsidR="006B227C">
        <w:t xml:space="preserve">  Mic5.5</w:t>
      </w:r>
      <w:r>
        <w:rPr>
          <w:lang w:val="en-US"/>
        </w:rPr>
        <w:t xml:space="preserve">n). It is unlikely that this many instances of structure by seven could occur by chance in such a limited section of text as Romans chapter 11. The frequency with which this mathematical phenomena is found is greater than what can be attributed statistically to chance, and is believed by many who have devoted considerable time and study to the subject to be an evidence of design, supporting the Bible claim to divine inspiration. I am indebted to Mr. G. E. Hoyer, formerly of Chicago, Illinois, with whom I have studied for over twenty-five years, for my knowledge of this subject. Much more could be said about the usefulness of this research. The results of this study have a bearing upon deciding consistently matters of orthography (spelling). Findings of this research lend support to some texts in the Greek New Testament which have been marked as doubtful, but space allotment in this reference work will not allow more than this brief sampling of the evidence. Acts 8:37, marked doubtful in some </w:t>
      </w:r>
      <w:r>
        <w:rPr>
          <w:lang w:val="en-US"/>
        </w:rPr>
        <w:lastRenderedPageBreak/>
        <w:t xml:space="preserve">modern translations, has a numerical value of 16170 (7x7x3x11x2x5); a place value of 1617 (7x7x3x11); a total value of 17787 (7x7x3x11x11). I found, upon my own investigation, that the text of 1 P </w:t>
      </w:r>
      <w:r w:rsidR="006B227C">
        <w:t xml:space="preserve"> 1Pe3.18</w:t>
      </w:r>
      <w:r>
        <w:rPr>
          <w:lang w:val="en-US"/>
        </w:rPr>
        <w:t xml:space="preserve"> with the article in the dative case (“raised by the Spirit”) possesses a consistent structure by seven: the numerical value of this text is 13230 (7x7x3x3x3x2x5); the place value is 1281 (7x3x61); the total value is 14511 (7x3x691). There is no structure when the article is omitted. In my file I have perhaps 100 examples of this pervasive structure by seven for texts from the New Testament. Mr. Hoyer has, I would suppose, several times this number which I have seen in his files. </w:t>
      </w:r>
    </w:p>
    <w:p w:rsidR="003E23E9" w:rsidRDefault="003E23E9" w:rsidP="00710603">
      <w:pPr>
        <w:ind w:firstLine="360"/>
        <w:jc w:val="both"/>
      </w:pPr>
      <w:r>
        <w:rPr>
          <w:lang w:val="en-US"/>
        </w:rPr>
        <w:t xml:space="preserve">On the supposition that perhaps this structure could be found in any Greek literature of the period, I tested sample passages from </w:t>
      </w:r>
      <w:r>
        <w:rPr>
          <w:i/>
          <w:lang w:val="en-US"/>
        </w:rPr>
        <w:t>the LXX., the Apostolic Fathers,</w:t>
      </w:r>
      <w:r>
        <w:rPr>
          <w:lang w:val="en-US"/>
        </w:rPr>
        <w:t xml:space="preserve"> sample passages from </w:t>
      </w:r>
      <w:r>
        <w:rPr>
          <w:i/>
          <w:lang w:val="en-US"/>
        </w:rPr>
        <w:t>Scripture Parallels in Ancient Classics</w:t>
      </w:r>
      <w:r>
        <w:rPr>
          <w:lang w:val="en-US"/>
        </w:rPr>
        <w:t>, and entire books and chapters from the Old Testament Apocrypha. The results were comparatively meager. The closest and best example I have found of “structure” is in the Epistle of Jeremy, verse 13, which has a numeric value of 9163 (7x7x17x11); a place value of 952 (7x17x2x2x2); a total value of 10115 (7x17x17x5). I do not argue from this example that this verse is “inspired,” however. Neither do I conclude that texts in the Bible which do not contain this structure are uninspired. Examining the text in Jeremy for what Mr. Hoyer has called “detail structure,” even this text does not possess the richness to be found in every New Testament example he has shown me. That I should be able to find an occasional random text which has in all three values a multiple of seven is not beyond the realm of statistical possibility, for theoretically something less than one sentence in every forty-nine samples should have such a structure. Mr. Hoyer has found for the New Testament far more examples than can be attributed to this normal chance distribution, and his examples seem to demonstrate a grammatical and orthographical consistency which supports the thesis of intentional design. For example, the name “David” has several possible spellings in Greek, according to accepted MSS. evidence, but only one of these alternatives (</w:t>
      </w:r>
      <w:r>
        <w:rPr>
          <w:i/>
          <w:lang w:val="en-US"/>
        </w:rPr>
        <w:t>Daueid</w:t>
      </w:r>
      <w:r>
        <w:rPr>
          <w:lang w:val="en-US"/>
        </w:rPr>
        <w:t xml:space="preserve">) is consistently selected in such texts as Mt </w:t>
      </w:r>
      <w:r w:rsidR="006B227C">
        <w:t xml:space="preserve"> Mt9.27</w:t>
      </w:r>
      <w:r>
        <w:rPr>
          <w:lang w:val="en-US"/>
        </w:rPr>
        <w:t xml:space="preserve">, which has a numerical value of 1456 (7x2x2x2x2x13); place value of 189 (7x3x3x3); total value of 1645 (7x5x47). So for Mt </w:t>
      </w:r>
      <w:r w:rsidR="006B227C">
        <w:t xml:space="preserve"> Mt12.23</w:t>
      </w:r>
      <w:r>
        <w:rPr>
          <w:lang w:val="en-US"/>
        </w:rPr>
        <w:t xml:space="preserve">, which has a numerical value of 6664 (7x7x2x2x2x17); a place value of 756 (7x2x2x3x3x3); a total value of 7420 (7x2x2x5x53). When a different spelling of “David” is selected for these texts, they no longer possess a discernible mathematical structure. I call attention to these facts because it ought to be more generally recognized that there is much more to know and understand about even apparently insignificant matters related to the Bible than most people—even scholars—are aware, and to offer the caution that one must not arbitrarily dismiss the validity of a branch of study without having thoroughly personally investigated the subject (Ps </w:t>
      </w:r>
      <w:r w:rsidR="006B227C">
        <w:t xml:space="preserve"> Ps25.9</w:t>
      </w:r>
      <w:r>
        <w:rPr>
          <w:lang w:val="en-US"/>
        </w:rPr>
        <w:t xml:space="preserve">. Jn </w:t>
      </w:r>
      <w:r w:rsidR="006B227C">
        <w:t xml:space="preserve"> Jn7.24</w:t>
      </w:r>
      <w:r>
        <w:rPr>
          <w:lang w:val="en-US"/>
        </w:rPr>
        <w:t xml:space="preserve">, </w:t>
      </w:r>
      <w:r>
        <w:rPr>
          <w:rFonts w:ascii="Segoe UI Symbol" w:hAnsi="Segoe UI Symbol" w:cs="Segoe UI Symbol"/>
          <w:lang w:val="en-US"/>
        </w:rPr>
        <w:t>✓</w:t>
      </w:r>
      <w:r w:rsidR="006B227C">
        <w:t xml:space="preserve"> Jn7.51</w:t>
      </w:r>
      <w:r>
        <w:rPr>
          <w:lang w:val="en-US"/>
        </w:rPr>
        <w:t xml:space="preserve">). To my knowledge none of this research has been published, as the research is incomplete and still in progress. There are other books which have appeared in the past which are related to this subject, but apparently none pursue the study with the mathematical consistency and rigor of Mr. Hoyer’s work. The common flaw underlying many studies of this subject appears to be the arbitrary selection of evidence. Given a large enough mass of raw data, one could find many amazing “patterns” and combinations if one looked long enough, and devised enough ways of finding them. The common regard for thirteen as an “unlucky” number is based upon this flaw, for instances are gathered which favor the hypothesis, but those that do not are ignored. For the spiritual significance of this number in the Bible see Ge </w:t>
      </w:r>
      <w:r w:rsidR="006B227C">
        <w:t xml:space="preserve"> Ge14.4</w:t>
      </w:r>
      <w:r>
        <w:rPr>
          <w:lang w:val="en-US"/>
        </w:rPr>
        <w:t xml:space="preserve">, where at its first mention it is associated with rebellion. </w:t>
      </w:r>
    </w:p>
    <w:p w:rsidR="003E23E9" w:rsidRDefault="003E23E9" w:rsidP="00710603">
      <w:pPr>
        <w:ind w:firstLine="360"/>
        <w:jc w:val="both"/>
      </w:pPr>
      <w:r>
        <w:rPr>
          <w:lang w:val="en-US"/>
        </w:rPr>
        <w:lastRenderedPageBreak/>
        <w:t xml:space="preserve">Another flaw which may be present in the work of Del Washburn and Jerry Lucas (in their work titled </w:t>
      </w:r>
      <w:r>
        <w:rPr>
          <w:i/>
          <w:lang w:val="en-US"/>
        </w:rPr>
        <w:t>Theomatics</w:t>
      </w:r>
      <w:r>
        <w:rPr>
          <w:lang w:val="en-US"/>
        </w:rPr>
        <w:t>), is their rather cavalier attitude toward Greek grammar, particularly in their conceptual understanding of the use and non-use of the Greek article. They state “There is not a Greek scholar or theologian alive that can prove that the definite Greek article has any meaning (interpretive significance) whatsoever” (</w:t>
      </w:r>
      <w:r>
        <w:rPr>
          <w:i/>
          <w:lang w:val="en-US"/>
        </w:rPr>
        <w:t>Theomatics</w:t>
      </w:r>
      <w:r>
        <w:rPr>
          <w:lang w:val="en-US"/>
        </w:rPr>
        <w:t xml:space="preserve">, p. 340). While it must be candidly admitted that the use and non-use of the Greek article is not fully understood, my years of study of American English linguistics lead me to confidently affirm that our knowledge and understanding of English grammar is no better. Contemporary scholars are not in complete agreement as to the significance of the Greek article in some of its uses (D. A. Carson in </w:t>
      </w:r>
      <w:r>
        <w:rPr>
          <w:i/>
          <w:lang w:val="en-US"/>
        </w:rPr>
        <w:t>Exegetical Fallacies</w:t>
      </w:r>
      <w:r>
        <w:rPr>
          <w:lang w:val="en-US"/>
        </w:rPr>
        <w:t xml:space="preserve">, p. 84, criticizes R. H. Lenski as “notoriously unreliable” when Lenski attempts to distinguish articular </w:t>
      </w:r>
      <w:r>
        <w:rPr>
          <w:i/>
          <w:lang w:val="en-US"/>
        </w:rPr>
        <w:t>nomos</w:t>
      </w:r>
      <w:r>
        <w:rPr>
          <w:lang w:val="en-US"/>
        </w:rPr>
        <w:t xml:space="preserve"> to represent Mosaic law, anarthrous </w:t>
      </w:r>
      <w:r>
        <w:rPr>
          <w:i/>
          <w:lang w:val="en-US"/>
        </w:rPr>
        <w:t>nomos</w:t>
      </w:r>
      <w:r>
        <w:rPr>
          <w:lang w:val="en-US"/>
        </w:rPr>
        <w:t xml:space="preserve"> to represent the principle of law; see my related notes on Ro </w:t>
      </w:r>
      <w:r w:rsidR="006B227C">
        <w:t xml:space="preserve"> Ro4.15</w:t>
      </w:r>
      <w:r>
        <w:rPr>
          <w:lang w:val="en-US"/>
        </w:rPr>
        <w:t xml:space="preserve"> and Ga </w:t>
      </w:r>
      <w:r w:rsidR="006B227C">
        <w:t xml:space="preserve"> Ga3.10</w:t>
      </w:r>
      <w:r>
        <w:rPr>
          <w:lang w:val="en-US"/>
        </w:rPr>
        <w:t xml:space="preserve">; see Boyce W. Blackwelder, </w:t>
      </w:r>
      <w:r>
        <w:rPr>
          <w:i/>
          <w:lang w:val="en-US"/>
        </w:rPr>
        <w:t>Light from the Greek New Testament</w:t>
      </w:r>
      <w:r>
        <w:rPr>
          <w:lang w:val="en-US"/>
        </w:rPr>
        <w:t xml:space="preserve">, p. 148, where he has a fine study of the issue, “The Article and ‘Law.’ ” For a related scholarly study, see Arthur Wakefield Slaten, </w:t>
      </w:r>
      <w:r>
        <w:rPr>
          <w:i/>
          <w:lang w:val="en-US"/>
        </w:rPr>
        <w:t>Qualitative Nouns in the Pauline</w:t>
      </w:r>
      <w:r>
        <w:rPr>
          <w:lang w:val="en-US"/>
        </w:rPr>
        <w:t xml:space="preserve"> </w:t>
      </w:r>
      <w:r>
        <w:rPr>
          <w:i/>
          <w:lang w:val="en-US"/>
        </w:rPr>
        <w:t>Epistles and Their Translation in the Revised Version</w:t>
      </w:r>
      <w:r>
        <w:rPr>
          <w:lang w:val="en-US"/>
        </w:rPr>
        <w:t xml:space="preserve">, particularly pages 35-40. The authors of </w:t>
      </w:r>
      <w:r>
        <w:rPr>
          <w:i/>
          <w:lang w:val="en-US"/>
        </w:rPr>
        <w:t>Theomatics</w:t>
      </w:r>
      <w:r>
        <w:rPr>
          <w:lang w:val="en-US"/>
        </w:rPr>
        <w:t xml:space="preserve"> have misquoted Dana and Mantey. They cite in quotation marks as from Dana and Mantey “in rare cases it is possible that the writer employed the article at random” (</w:t>
      </w:r>
      <w:r>
        <w:rPr>
          <w:i/>
          <w:lang w:val="en-US"/>
        </w:rPr>
        <w:t>Theomatics</w:t>
      </w:r>
      <w:r>
        <w:rPr>
          <w:lang w:val="en-US"/>
        </w:rPr>
        <w:t>, p. 341), whereas Dana and Mantey actually wrote “It is precarious to suppose in any instance that a writer is employing an idiom at random, though in rare cases this is possibly true” (</w:t>
      </w:r>
      <w:r>
        <w:rPr>
          <w:i/>
          <w:lang w:val="en-US"/>
        </w:rPr>
        <w:t>Manual Grammar</w:t>
      </w:r>
      <w:r>
        <w:rPr>
          <w:lang w:val="en-US"/>
        </w:rPr>
        <w:t>, p. 143). Lucas and Washburn point to William Webster as “A perfect example of a scholar trying to attach a mystical significance to the article,” citing Dana and Mantey’s quotation of Webster. Though Dana and Mantey state “This analysis is doubtless more exact and detailed than the facts will support, but it certainly shows admirable discrimination,” Lucas and Washburn comment “Webster was hard-pressed to establish a rule and fails to do so” (</w:t>
      </w:r>
      <w:r>
        <w:rPr>
          <w:i/>
          <w:lang w:val="en-US"/>
        </w:rPr>
        <w:t>Theomatics</w:t>
      </w:r>
      <w:r>
        <w:rPr>
          <w:lang w:val="en-US"/>
        </w:rPr>
        <w:t xml:space="preserve">, p. 341). Both Dana and Mantey as well as Lucas and Washburn err in regard to “the facts will support,” if they mean to imply that William Webster was unable to adduce satisfactory evidence to support his distinctions, for this fine Cambridge scholar devotes nearly forty lines of index to the uses of the Greek article in his </w:t>
      </w:r>
      <w:r>
        <w:rPr>
          <w:i/>
          <w:lang w:val="en-US"/>
        </w:rPr>
        <w:t>Greek Testament with notes Grammatical and Exegetical</w:t>
      </w:r>
      <w:r>
        <w:rPr>
          <w:lang w:val="en-US"/>
        </w:rPr>
        <w:t xml:space="preserve">, vol. 2, p. 869). My acquaintance with Mr. Hoyer has taught me to respect the advances in Greek scholarship represented by the work of Nigel Turner and others, and not dismiss so quickly the intricacies of Greek grammar as being superfluous or insignificant (See related notes on the Greek article at Mt </w:t>
      </w:r>
      <w:r w:rsidR="006B227C">
        <w:t xml:space="preserve"> Mt27.54</w:t>
      </w:r>
      <w:r>
        <w:rPr>
          <w:lang w:val="en-US"/>
        </w:rPr>
        <w:t xml:space="preserve">. Jn </w:t>
      </w:r>
      <w:r w:rsidR="006B227C">
        <w:t xml:space="preserve"> Jn1.1</w:t>
      </w:r>
      <w:r>
        <w:rPr>
          <w:lang w:val="en-US"/>
        </w:rPr>
        <w:t xml:space="preserve">. See entries under “Nigel Turner” in the index). </w:t>
      </w:r>
    </w:p>
    <w:p w:rsidR="003E23E9" w:rsidRDefault="003E23E9" w:rsidP="00710603">
      <w:pPr>
        <w:ind w:firstLine="360"/>
        <w:jc w:val="both"/>
      </w:pPr>
      <w:r>
        <w:rPr>
          <w:lang w:val="en-US"/>
        </w:rPr>
        <w:t xml:space="preserve">In the examples I have cited above of mathematical structure found in the text of the Greek New Testament using the procedures refined by Mr. Hoyer in his lifetime of research on the subject, the mathematical pattern is exact (not based upon “neighbor values” as found in the works of Ivan Panin and Jerry Lucas, though the Lucas volume provides valuable mathematical and statistical justification for ascribing design even if their use be allowed), and is found consistently in the same manner for every passage, so I believe Mr. Hoyer’s basic research possesses greater validity than the other approaches alluded to. What has all this to do with ascertaining the meaning of 666? I believe that this number will be found in the manner described, commonly referred to as gematria, and not by the many other approaches esoteric followers of mysticism have devised to find this number, or in contemporary occurrences of this </w:t>
      </w:r>
      <w:r>
        <w:rPr>
          <w:lang w:val="en-US"/>
        </w:rPr>
        <w:lastRenderedPageBreak/>
        <w:t xml:space="preserve">number allegedly found on Social Security checks, computer bar codes, etc., so prevalent in the literature of prophetic sensationalism (2 K </w:t>
      </w:r>
      <w:r w:rsidR="006B227C">
        <w:t xml:space="preserve">  2Ki20.11</w:t>
      </w:r>
      <w:r>
        <w:rPr>
          <w:lang w:val="en-US"/>
        </w:rPr>
        <w:t xml:space="preserve">n). </w:t>
      </w:r>
    </w:p>
    <w:p w:rsidR="003E23E9" w:rsidRDefault="003E23E9" w:rsidP="00710603">
      <w:pPr>
        <w:ind w:firstLine="360"/>
        <w:jc w:val="both"/>
      </w:pPr>
      <w:r>
        <w:rPr>
          <w:lang w:val="en-US"/>
        </w:rPr>
        <w:t xml:space="preserve">I am well aware that most serious Bible scholars would place these matters of the symbolism of numbers and the alleged mathematical structure of the Greek text in the same class as prophetic sensationalism. Oswald T. Allis has written a booklet titled </w:t>
      </w:r>
      <w:r>
        <w:rPr>
          <w:i/>
          <w:lang w:val="en-US"/>
        </w:rPr>
        <w:t>Bible Numerics</w:t>
      </w:r>
      <w:r>
        <w:rPr>
          <w:lang w:val="en-US"/>
        </w:rPr>
        <w:t xml:space="preserve">, which criticizes the whole subject, particularly the work of Ivan Panin. Allis also authored the article on “Numerics, Bible” in Baker’s </w:t>
      </w:r>
      <w:r>
        <w:rPr>
          <w:i/>
          <w:lang w:val="en-US"/>
        </w:rPr>
        <w:t>Dictionary</w:t>
      </w:r>
      <w:r>
        <w:rPr>
          <w:lang w:val="en-US"/>
        </w:rPr>
        <w:t xml:space="preserve"> </w:t>
      </w:r>
      <w:r>
        <w:rPr>
          <w:i/>
          <w:lang w:val="en-US"/>
        </w:rPr>
        <w:t>of Theology</w:t>
      </w:r>
      <w:r>
        <w:rPr>
          <w:lang w:val="en-US"/>
        </w:rPr>
        <w:t>, edited by Everett F. Harrison, 1960, p. 381. The writings of John J. Davis (</w:t>
      </w:r>
      <w:r>
        <w:rPr>
          <w:i/>
          <w:lang w:val="en-US"/>
        </w:rPr>
        <w:t>Biblical Numerology</w:t>
      </w:r>
      <w:r>
        <w:rPr>
          <w:lang w:val="en-US"/>
        </w:rPr>
        <w:t xml:space="preserve">, 1968; </w:t>
      </w:r>
      <w:r>
        <w:rPr>
          <w:i/>
          <w:lang w:val="en-US"/>
        </w:rPr>
        <w:t>Contemporary Counterfeits</w:t>
      </w:r>
      <w:r>
        <w:rPr>
          <w:lang w:val="en-US"/>
        </w:rPr>
        <w:t>, pp. 23-29) are quite critical of this approach. Davis limits his acknowledgment of any symbolic use of number in Scripture to the number seven (</w:t>
      </w:r>
      <w:r>
        <w:rPr>
          <w:i/>
          <w:lang w:val="en-US"/>
        </w:rPr>
        <w:t>Biblical Numerology</w:t>
      </w:r>
      <w:r>
        <w:rPr>
          <w:lang w:val="en-US"/>
        </w:rPr>
        <w:t xml:space="preserve">, p. 116). E. C. Colwell, famous as a Greek scholar, wrote a little book on Bible study which contains some pointed paragraphs against the work of Ivan Panin. Colwell claims such structures as Panin found can be found anywhere, and adduces an example from the opening paragraph of </w:t>
      </w:r>
      <w:r>
        <w:rPr>
          <w:i/>
          <w:lang w:val="en-US"/>
        </w:rPr>
        <w:t>Gone with the Wind</w:t>
      </w:r>
      <w:r>
        <w:rPr>
          <w:lang w:val="en-US"/>
        </w:rPr>
        <w:t xml:space="preserve"> (</w:t>
      </w:r>
      <w:r>
        <w:rPr>
          <w:i/>
          <w:lang w:val="en-US"/>
        </w:rPr>
        <w:t>The Study of the Bible</w:t>
      </w:r>
      <w:r>
        <w:rPr>
          <w:lang w:val="en-US"/>
        </w:rPr>
        <w:t xml:space="preserve">, p. 109). I have analyzed the same passage using the procedures Mr. Hoyer adopts for the Greek text of the N.T., only giving mathematical values for the English alphabet in a similar fashion to those given by the Greeks. No mathematical structure is evident. I have also tried numerous verses from the King James Version and other English translations, and have yet to find a single example in English which possesses structure. No doubt one could be found, if enough examples were tested—but I have run out of time. I do not believe the strictures of Allis, Colwell, and Davis, among others, entirely apply to the study as Mr. Hoyer has pursued it, though no doubt there are broader philosophic grounds for objecting to any such study (no matter what evidence might be produced in its support) which would lead them to reject any validity that might be claimed for it. But that noted scholars can be decidedly wrong is evident when one compares the interpretations of Bible prophecy expressed by Allis in his </w:t>
      </w:r>
      <w:r>
        <w:rPr>
          <w:i/>
          <w:lang w:val="en-US"/>
        </w:rPr>
        <w:t>Prophecy and the Church</w:t>
      </w:r>
      <w:r>
        <w:rPr>
          <w:lang w:val="en-US"/>
        </w:rPr>
        <w:t xml:space="preserve"> with those of George N. H. Peters in his three volume study, </w:t>
      </w:r>
      <w:r>
        <w:rPr>
          <w:i/>
          <w:lang w:val="en-US"/>
        </w:rPr>
        <w:t>The Theocratic Kingdom of Our Lord Jesus</w:t>
      </w:r>
      <w:r>
        <w:rPr>
          <w:lang w:val="en-US"/>
        </w:rPr>
        <w:t xml:space="preserve">, </w:t>
      </w:r>
      <w:r>
        <w:rPr>
          <w:i/>
          <w:lang w:val="en-US"/>
        </w:rPr>
        <w:t>the Christ</w:t>
      </w:r>
      <w:r>
        <w:rPr>
          <w:lang w:val="en-US"/>
        </w:rPr>
        <w:t xml:space="preserve">. Rather than commit the logical fallacy of appeal to authority, I submit the evidence given in this extensive note (which could easily be extended to book length) to the judgment of the reader. For further study of the number 666 see the fascinating information in David Chilton’s commentary on the book of Revelation, </w:t>
      </w:r>
      <w:r>
        <w:rPr>
          <w:i/>
          <w:lang w:val="en-US"/>
        </w:rPr>
        <w:t>The Days of Vengeance</w:t>
      </w:r>
      <w:r>
        <w:rPr>
          <w:lang w:val="en-US"/>
        </w:rPr>
        <w:t xml:space="preserve">, pp. 344-352. </w:t>
      </w:r>
    </w:p>
    <w:p w:rsidR="003E23E9" w:rsidRDefault="003E23E9" w:rsidP="00710603">
      <w:pPr>
        <w:ind w:firstLine="360"/>
        <w:jc w:val="both"/>
      </w:pPr>
      <w:r>
        <w:rPr>
          <w:lang w:val="en-US"/>
        </w:rPr>
        <w:t xml:space="preserve">18. </w:t>
      </w:r>
      <w:r>
        <w:rPr>
          <w:b/>
          <w:lang w:val="en-US"/>
        </w:rPr>
        <w:t>Here</w:t>
      </w:r>
      <w:r>
        <w:rPr>
          <w:lang w:val="en-US"/>
        </w:rPr>
        <w:t xml:space="preserve">. Re </w:t>
      </w:r>
      <w:r w:rsidR="006B227C">
        <w:t xml:space="preserve"> Re1.3</w:t>
      </w:r>
      <w:r>
        <w:rPr>
          <w:lang w:val="en-US"/>
        </w:rPr>
        <w:t xml:space="preserve">. </w:t>
      </w:r>
      <w:r w:rsidR="006B227C">
        <w:t xml:space="preserve"> Re17.9</w:t>
      </w:r>
      <w:r>
        <w:rPr>
          <w:lang w:val="en-US"/>
        </w:rPr>
        <w:t>. Dt +*</w:t>
      </w:r>
      <w:r w:rsidR="006B227C">
        <w:t xml:space="preserve"> Dt29.29</w:t>
      </w:r>
      <w:r>
        <w:rPr>
          <w:lang w:val="en-US"/>
        </w:rPr>
        <w:t xml:space="preserve">. Ps </w:t>
      </w:r>
      <w:r w:rsidR="006B227C">
        <w:t xml:space="preserve"> Ps107.43</w:t>
      </w:r>
      <w:r>
        <w:rPr>
          <w:lang w:val="en-US"/>
        </w:rPr>
        <w:t>. Pr *</w:t>
      </w:r>
      <w:r w:rsidR="006B227C">
        <w:t xml:space="preserve"> Pr25.2</w:t>
      </w:r>
      <w:r>
        <w:rPr>
          <w:lang w:val="en-US"/>
        </w:rPr>
        <w:t>. Da *</w:t>
      </w:r>
      <w:r w:rsidR="006B227C">
        <w:t xml:space="preserve"> Da12.9</w:t>
      </w:r>
      <w:r>
        <w:rPr>
          <w:lang w:val="en-US"/>
        </w:rPr>
        <w:t xml:space="preserve">, </w:t>
      </w:r>
      <w:r w:rsidR="006B227C">
        <w:t xml:space="preserve"> Da12.10</w:t>
      </w:r>
      <w:r>
        <w:rPr>
          <w:lang w:val="en-US"/>
        </w:rPr>
        <w:t xml:space="preserve">. Ho </w:t>
      </w:r>
      <w:r w:rsidR="006B227C">
        <w:t xml:space="preserve"> Ho14.9</w:t>
      </w:r>
      <w:r>
        <w:rPr>
          <w:lang w:val="en-US"/>
        </w:rPr>
        <w:t xml:space="preserve">. Mk </w:t>
      </w:r>
      <w:r w:rsidR="006B227C">
        <w:t xml:space="preserve"> Mk13.14</w:t>
      </w:r>
      <w:r>
        <w:rPr>
          <w:lang w:val="en-US"/>
        </w:rPr>
        <w:t xml:space="preserve">. </w:t>
      </w:r>
      <w:r>
        <w:rPr>
          <w:b/>
          <w:lang w:val="en-US"/>
        </w:rPr>
        <w:t>count</w:t>
      </w:r>
      <w:r>
        <w:rPr>
          <w:lang w:val="en-US"/>
        </w:rPr>
        <w:t xml:space="preserve">. Re </w:t>
      </w:r>
      <w:r w:rsidR="006B227C">
        <w:t xml:space="preserve"> Re15.2</w:t>
      </w:r>
      <w:r>
        <w:rPr>
          <w:lang w:val="en-US"/>
        </w:rPr>
        <w:t xml:space="preserve">. </w:t>
      </w:r>
      <w:r>
        <w:rPr>
          <w:b/>
          <w:lang w:val="en-US"/>
        </w:rPr>
        <w:t>the number</w:t>
      </w:r>
      <w:r>
        <w:rPr>
          <w:lang w:val="en-US"/>
        </w:rPr>
        <w:t xml:space="preserve">. Re </w:t>
      </w:r>
      <w:r w:rsidR="006B227C">
        <w:t xml:space="preserve"> Re21.17</w:t>
      </w:r>
      <w:r>
        <w:rPr>
          <w:lang w:val="en-US"/>
        </w:rPr>
        <w:t xml:space="preserve">. Dt </w:t>
      </w:r>
      <w:r w:rsidR="006B227C">
        <w:t xml:space="preserve"> Dt3.11</w:t>
      </w:r>
      <w:r>
        <w:rPr>
          <w:lang w:val="en-US"/>
        </w:rPr>
        <w:t xml:space="preserve">. Ro </w:t>
      </w:r>
      <w:r w:rsidR="006B227C">
        <w:t xml:space="preserve"> Ro3.5</w:t>
      </w:r>
      <w:r>
        <w:rPr>
          <w:lang w:val="en-US"/>
        </w:rPr>
        <w:t xml:space="preserve">. </w:t>
      </w:r>
      <w:r>
        <w:rPr>
          <w:b/>
          <w:lang w:val="en-US"/>
        </w:rPr>
        <w:t>of a man</w:t>
      </w:r>
      <w:r>
        <w:rPr>
          <w:lang w:val="en-US"/>
        </w:rPr>
        <w:t xml:space="preserve">. Re </w:t>
      </w:r>
      <w:r>
        <w:rPr>
          <w:rFonts w:ascii="MS Gothic" w:hAnsi="MS Gothic" w:cs="MS Gothic"/>
          <w:lang w:val="en-US"/>
        </w:rPr>
        <w:t>◐</w:t>
      </w:r>
      <w:r w:rsidR="006B227C">
        <w:t xml:space="preserve"> Re21.17</w:t>
      </w:r>
      <w:r>
        <w:rPr>
          <w:lang w:val="en-US"/>
        </w:rPr>
        <w:t xml:space="preserve">. This would seem to restrict the application of this number to an individual. </w:t>
      </w:r>
    </w:p>
    <w:p w:rsidR="003E23E9" w:rsidRDefault="003E23E9" w:rsidP="00710603">
      <w:pPr>
        <w:spacing w:before="360" w:after="180"/>
        <w:jc w:val="both"/>
      </w:pPr>
      <w:r>
        <w:rPr>
          <w:b/>
          <w:sz w:val="28"/>
          <w:lang w:val="en-US"/>
        </w:rPr>
        <w:t xml:space="preserve">REVELATION 14 </w:t>
      </w:r>
    </w:p>
    <w:p w:rsidR="003E23E9" w:rsidRDefault="003E23E9" w:rsidP="00710603">
      <w:pPr>
        <w:ind w:firstLine="360"/>
        <w:jc w:val="both"/>
      </w:pPr>
      <w:r>
        <w:rPr>
          <w:i/>
          <w:lang w:val="en-US"/>
        </w:rPr>
        <w:t xml:space="preserve">A prophetical view of the remnant of believers, during the reign of the beast, </w:t>
      </w:r>
      <w:r w:rsidR="006B227C">
        <w:t xml:space="preserve"> Re14.1-5</w:t>
      </w:r>
      <w:r>
        <w:rPr>
          <w:i/>
          <w:lang w:val="en-US"/>
        </w:rPr>
        <w:t xml:space="preserve">. An angel preacheth the Gospel, </w:t>
      </w:r>
      <w:r w:rsidR="006B227C">
        <w:t xml:space="preserve"> Re14.6" Re14.7 }</w:t>
      </w:r>
      <w:r>
        <w:rPr>
          <w:i/>
          <w:lang w:val="en-US"/>
        </w:rPr>
        <w:t xml:space="preserve">. The fall of Babylon, </w:t>
      </w:r>
      <w:r w:rsidR="006B227C">
        <w:t xml:space="preserve"> Re14.8-12</w:t>
      </w:r>
      <w:r>
        <w:rPr>
          <w:i/>
          <w:lang w:val="en-US"/>
        </w:rPr>
        <w:t xml:space="preserve">. The immediate felicity of those who die in the Lord, </w:t>
      </w:r>
      <w:r w:rsidR="006B227C">
        <w:t xml:space="preserve"> Re14.13</w:t>
      </w:r>
      <w:r>
        <w:rPr>
          <w:i/>
          <w:lang w:val="en-US"/>
        </w:rPr>
        <w:t xml:space="preserve">. The harvest of the world, and putting in of the sickle, </w:t>
      </w:r>
      <w:r w:rsidR="006B227C">
        <w:t xml:space="preserve"> Re14.14-19</w:t>
      </w:r>
      <w:r>
        <w:rPr>
          <w:i/>
          <w:lang w:val="en-US"/>
        </w:rPr>
        <w:t xml:space="preserve">. The vintage and winepress of the wrath of God, </w:t>
      </w:r>
      <w:r w:rsidR="006B227C">
        <w:t xml:space="preserve"> Re14.20</w:t>
      </w:r>
      <w:r>
        <w:rPr>
          <w:i/>
          <w:lang w:val="en-US"/>
        </w:rPr>
        <w:t xml:space="preserve">. </w:t>
      </w:r>
    </w:p>
    <w:p w:rsidR="003E23E9" w:rsidRDefault="003E23E9" w:rsidP="00710603">
      <w:pPr>
        <w:ind w:firstLine="360"/>
        <w:jc w:val="both"/>
      </w:pPr>
      <w:r>
        <w:rPr>
          <w:lang w:val="en-US"/>
        </w:rPr>
        <w:t xml:space="preserve">1. </w:t>
      </w:r>
      <w:r>
        <w:rPr>
          <w:b/>
          <w:lang w:val="en-US"/>
        </w:rPr>
        <w:t>I looked</w:t>
      </w:r>
      <w:r>
        <w:rPr>
          <w:lang w:val="en-US"/>
        </w:rPr>
        <w:t xml:space="preserve">. ver. </w:t>
      </w:r>
      <w:r w:rsidR="006B227C">
        <w:t xml:space="preserve"> Re14.14</w:t>
      </w:r>
      <w:r>
        <w:rPr>
          <w:lang w:val="en-US"/>
        </w:rPr>
        <w:t xml:space="preserve">. Re </w:t>
      </w:r>
      <w:r w:rsidR="006B227C">
        <w:t xml:space="preserve"> Re4.1</w:t>
      </w:r>
      <w:r>
        <w:rPr>
          <w:lang w:val="en-US"/>
        </w:rPr>
        <w:t xml:space="preserve">. </w:t>
      </w:r>
      <w:r w:rsidR="006B227C">
        <w:t xml:space="preserve"> Re6.8</w:t>
      </w:r>
      <w:r>
        <w:rPr>
          <w:lang w:val="en-US"/>
        </w:rPr>
        <w:t xml:space="preserve">. </w:t>
      </w:r>
      <w:r w:rsidR="006B227C">
        <w:t xml:space="preserve"> Re15.5</w:t>
      </w:r>
      <w:r>
        <w:rPr>
          <w:lang w:val="en-US"/>
        </w:rPr>
        <w:t xml:space="preserve">. Je </w:t>
      </w:r>
      <w:r w:rsidR="006B227C">
        <w:t xml:space="preserve"> Je1.11</w:t>
      </w:r>
      <w:r>
        <w:rPr>
          <w:lang w:val="en-US"/>
        </w:rPr>
        <w:t xml:space="preserve">. Ezk </w:t>
      </w:r>
      <w:r w:rsidR="006B227C">
        <w:t xml:space="preserve"> Eze1.4</w:t>
      </w:r>
      <w:r>
        <w:rPr>
          <w:lang w:val="en-US"/>
        </w:rPr>
        <w:t xml:space="preserve">. </w:t>
      </w:r>
      <w:r w:rsidR="006B227C">
        <w:t xml:space="preserve"> Eze2.9</w:t>
      </w:r>
      <w:r>
        <w:rPr>
          <w:lang w:val="en-US"/>
        </w:rPr>
        <w:t xml:space="preserve">. </w:t>
      </w:r>
      <w:r w:rsidR="006B227C">
        <w:t xml:space="preserve"> Eze8.7</w:t>
      </w:r>
      <w:r>
        <w:rPr>
          <w:lang w:val="en-US"/>
        </w:rPr>
        <w:t xml:space="preserve">. </w:t>
      </w:r>
      <w:r w:rsidR="006B227C">
        <w:t xml:space="preserve"> Eze10.1</w:t>
      </w:r>
      <w:r>
        <w:rPr>
          <w:lang w:val="en-US"/>
        </w:rPr>
        <w:t xml:space="preserve">, </w:t>
      </w:r>
      <w:r w:rsidR="006B227C">
        <w:t xml:space="preserve"> Eze10.9</w:t>
      </w:r>
      <w:r>
        <w:rPr>
          <w:lang w:val="en-US"/>
        </w:rPr>
        <w:t xml:space="preserve">. </w:t>
      </w:r>
      <w:r w:rsidR="006B227C">
        <w:t xml:space="preserve"> Eze44.4</w:t>
      </w:r>
      <w:r>
        <w:rPr>
          <w:lang w:val="en-US"/>
        </w:rPr>
        <w:t xml:space="preserve">. Da </w:t>
      </w:r>
      <w:r w:rsidR="006B227C">
        <w:t xml:space="preserve"> Da12.5</w:t>
      </w:r>
      <w:r>
        <w:rPr>
          <w:lang w:val="en-US"/>
        </w:rPr>
        <w:t xml:space="preserve">. Am </w:t>
      </w:r>
      <w:r w:rsidR="006B227C">
        <w:t xml:space="preserve"> Am8.2</w:t>
      </w:r>
      <w:r>
        <w:rPr>
          <w:lang w:val="en-US"/>
        </w:rPr>
        <w:t xml:space="preserve">. Zc </w:t>
      </w:r>
      <w:r w:rsidR="006B227C">
        <w:t xml:space="preserve"> Zec4.2</w:t>
      </w:r>
      <w:r>
        <w:rPr>
          <w:lang w:val="en-US"/>
        </w:rPr>
        <w:t xml:space="preserve">. </w:t>
      </w:r>
      <w:r>
        <w:rPr>
          <w:b/>
          <w:lang w:val="en-US"/>
        </w:rPr>
        <w:t>a Lamb</w:t>
      </w:r>
      <w:r>
        <w:rPr>
          <w:lang w:val="en-US"/>
        </w:rPr>
        <w:t xml:space="preserve">. See on Re </w:t>
      </w:r>
      <w:r w:rsidR="006B227C">
        <w:t xml:space="preserve"> Re5.5-9</w:t>
      </w:r>
      <w:r>
        <w:rPr>
          <w:lang w:val="en-US"/>
        </w:rPr>
        <w:t xml:space="preserve">, </w:t>
      </w:r>
      <w:r w:rsidR="006B227C">
        <w:t xml:space="preserve"> Re5.12</w:t>
      </w:r>
      <w:r>
        <w:rPr>
          <w:lang w:val="en-US"/>
        </w:rPr>
        <w:t xml:space="preserve">, </w:t>
      </w:r>
      <w:r w:rsidR="006B227C">
        <w:t xml:space="preserve"> Re5.13</w:t>
      </w:r>
      <w:r>
        <w:rPr>
          <w:lang w:val="en-US"/>
        </w:rPr>
        <w:t xml:space="preserve">. </w:t>
      </w:r>
      <w:r w:rsidR="006B227C">
        <w:t xml:space="preserve"> Re7.9-17</w:t>
      </w:r>
      <w:r>
        <w:rPr>
          <w:lang w:val="en-US"/>
        </w:rPr>
        <w:t xml:space="preserve">. </w:t>
      </w:r>
      <w:r>
        <w:rPr>
          <w:b/>
          <w:lang w:val="en-US"/>
        </w:rPr>
        <w:t>mount</w:t>
      </w:r>
      <w:r>
        <w:rPr>
          <w:lang w:val="en-US"/>
        </w:rPr>
        <w:t xml:space="preserve">. 2 S </w:t>
      </w:r>
      <w:r w:rsidR="006B227C">
        <w:t xml:space="preserve"> 2Sa5.7</w:t>
      </w:r>
      <w:r>
        <w:rPr>
          <w:lang w:val="en-US"/>
        </w:rPr>
        <w:t xml:space="preserve">. Ps </w:t>
      </w:r>
      <w:r w:rsidR="006B227C">
        <w:t xml:space="preserve"> Ps2.6</w:t>
      </w:r>
      <w:r>
        <w:rPr>
          <w:lang w:val="en-US"/>
        </w:rPr>
        <w:t xml:space="preserve">. </w:t>
      </w:r>
      <w:r w:rsidR="006B227C">
        <w:t xml:space="preserve"> Ps132.13</w:t>
      </w:r>
      <w:r>
        <w:rPr>
          <w:lang w:val="en-US"/>
        </w:rPr>
        <w:t xml:space="preserve">, </w:t>
      </w:r>
      <w:r w:rsidR="006B227C">
        <w:t xml:space="preserve"> Ps132.14</w:t>
      </w:r>
      <w:r>
        <w:rPr>
          <w:lang w:val="en-US"/>
        </w:rPr>
        <w:t xml:space="preserve">. Is </w:t>
      </w:r>
      <w:r w:rsidR="006B227C">
        <w:t xml:space="preserve"> Is49.14</w:t>
      </w:r>
      <w:r>
        <w:rPr>
          <w:lang w:val="en-US"/>
        </w:rPr>
        <w:t xml:space="preserve">. Jl </w:t>
      </w:r>
      <w:r w:rsidR="006B227C">
        <w:t xml:space="preserve"> </w:t>
      </w:r>
      <w:r w:rsidR="006B227C">
        <w:lastRenderedPageBreak/>
        <w:t>Joe2.32</w:t>
      </w:r>
      <w:r>
        <w:rPr>
          <w:lang w:val="en-US"/>
        </w:rPr>
        <w:t xml:space="preserve">. Mi </w:t>
      </w:r>
      <w:r w:rsidR="006B227C">
        <w:t xml:space="preserve"> Mic4.7</w:t>
      </w:r>
      <w:r>
        <w:rPr>
          <w:lang w:val="en-US"/>
        </w:rPr>
        <w:t xml:space="preserve">. Ro </w:t>
      </w:r>
      <w:r w:rsidR="006B227C">
        <w:t xml:space="preserve"> Ro9.33</w:t>
      </w:r>
      <w:r>
        <w:rPr>
          <w:lang w:val="en-US"/>
        </w:rPr>
        <w:t>. He *</w:t>
      </w:r>
      <w:r w:rsidR="006B227C">
        <w:t xml:space="preserve"> Heb12.22-24</w:t>
      </w:r>
      <w:r>
        <w:rPr>
          <w:lang w:val="en-US"/>
        </w:rPr>
        <w:t xml:space="preserve">. </w:t>
      </w:r>
      <w:r>
        <w:rPr>
          <w:b/>
          <w:lang w:val="en-US"/>
        </w:rPr>
        <w:t>Sion</w:t>
      </w:r>
      <w:r>
        <w:rPr>
          <w:lang w:val="en-US"/>
        </w:rPr>
        <w:t xml:space="preserve">. i.e. </w:t>
      </w:r>
      <w:r>
        <w:rPr>
          <w:i/>
          <w:lang w:val="en-US"/>
        </w:rPr>
        <w:t>peak,</w:t>
      </w:r>
      <w:r>
        <w:rPr>
          <w:lang w:val="en-US"/>
        </w:rPr>
        <w:t xml:space="preserve"> </w:t>
      </w:r>
      <w:r>
        <w:rPr>
          <w:rFonts w:ascii="Segoe UI Symbol" w:hAnsi="Segoe UI Symbol" w:cs="Segoe UI Symbol"/>
          <w:lang w:val="en-US"/>
        </w:rPr>
        <w:t>❅</w:t>
      </w:r>
      <w:r>
        <w:rPr>
          <w:lang w:val="en-US"/>
        </w:rPr>
        <w:t xml:space="preserve">S#4622g. For </w:t>
      </w:r>
      <w:r>
        <w:rPr>
          <w:rFonts w:ascii="Segoe UI Symbol" w:hAnsi="Segoe UI Symbol" w:cs="Segoe UI Symbol"/>
          <w:lang w:val="en-US"/>
        </w:rPr>
        <w:t>❅</w:t>
      </w:r>
      <w:r>
        <w:rPr>
          <w:lang w:val="en-US"/>
        </w:rPr>
        <w:t>S#</w:t>
      </w:r>
      <w:r w:rsidR="006B227C">
        <w:t xml:space="preserve">  06726</w:t>
      </w:r>
      <w:r>
        <w:rPr>
          <w:lang w:val="en-US"/>
        </w:rPr>
        <w:t>h. 2 S +</w:t>
      </w:r>
      <w:r w:rsidR="006B227C">
        <w:t xml:space="preserve"> 2Sa5.7</w:t>
      </w:r>
      <w:r>
        <w:rPr>
          <w:lang w:val="en-US"/>
        </w:rPr>
        <w:t xml:space="preserve">. Mt </w:t>
      </w:r>
      <w:r w:rsidR="006B227C">
        <w:t xml:space="preserve"> Mt21.5</w:t>
      </w:r>
      <w:r>
        <w:rPr>
          <w:lang w:val="en-US"/>
        </w:rPr>
        <w:t xml:space="preserve">. Jn </w:t>
      </w:r>
      <w:r w:rsidR="006B227C">
        <w:t xml:space="preserve"> Jn12.15</w:t>
      </w:r>
      <w:r>
        <w:rPr>
          <w:lang w:val="en-US"/>
        </w:rPr>
        <w:t xml:space="preserve">. Ro </w:t>
      </w:r>
      <w:r w:rsidR="006B227C">
        <w:t xml:space="preserve"> Ro9.33</w:t>
      </w:r>
      <w:r>
        <w:rPr>
          <w:lang w:val="en-US"/>
        </w:rPr>
        <w:t xml:space="preserve">. </w:t>
      </w:r>
      <w:r w:rsidR="006B227C">
        <w:t xml:space="preserve"> Ro11.26</w:t>
      </w:r>
      <w:r>
        <w:rPr>
          <w:lang w:val="en-US"/>
        </w:rPr>
        <w:t xml:space="preserve">. He </w:t>
      </w:r>
      <w:r w:rsidR="006B227C">
        <w:t xml:space="preserve"> Heb12.22</w:t>
      </w:r>
      <w:r>
        <w:rPr>
          <w:lang w:val="en-US"/>
        </w:rPr>
        <w:t xml:space="preserve">. 1 P </w:t>
      </w:r>
      <w:r w:rsidR="006B227C">
        <w:t xml:space="preserve"> 1Pe2.6</w:t>
      </w:r>
      <w:r>
        <w:rPr>
          <w:lang w:val="en-US"/>
        </w:rPr>
        <w:t xml:space="preserve">. </w:t>
      </w:r>
      <w:r>
        <w:rPr>
          <w:b/>
          <w:lang w:val="en-US"/>
        </w:rPr>
        <w:t>with him</w:t>
      </w:r>
      <w:r>
        <w:rPr>
          <w:lang w:val="en-US"/>
        </w:rPr>
        <w:t xml:space="preserve">. Is </w:t>
      </w:r>
      <w:r w:rsidR="006B227C">
        <w:t xml:space="preserve"> Is35.10</w:t>
      </w:r>
      <w:r>
        <w:rPr>
          <w:lang w:val="en-US"/>
        </w:rPr>
        <w:t>. +*</w:t>
      </w:r>
      <w:r w:rsidR="006B227C">
        <w:t xml:space="preserve"> Is51.11</w:t>
      </w:r>
      <w:r>
        <w:rPr>
          <w:lang w:val="en-US"/>
        </w:rPr>
        <w:t>. Jn *</w:t>
      </w:r>
      <w:r w:rsidR="006B227C">
        <w:t xml:space="preserve"> Jn17.24</w:t>
      </w:r>
      <w:r>
        <w:rPr>
          <w:lang w:val="en-US"/>
        </w:rPr>
        <w:t xml:space="preserve">. </w:t>
      </w:r>
      <w:r>
        <w:rPr>
          <w:b/>
          <w:lang w:val="en-US"/>
        </w:rPr>
        <w:t>an hundred forty and</w:t>
      </w:r>
      <w:r>
        <w:rPr>
          <w:lang w:val="en-US"/>
        </w:rPr>
        <w:t xml:space="preserve">. ver. </w:t>
      </w:r>
      <w:r w:rsidR="006B227C">
        <w:t xml:space="preserve"> Re14.3</w:t>
      </w:r>
      <w:r>
        <w:rPr>
          <w:lang w:val="en-US"/>
        </w:rPr>
        <w:t>. See on Re *</w:t>
      </w:r>
      <w:r w:rsidR="006B227C">
        <w:t xml:space="preserve"> Re7.4-8</w:t>
      </w:r>
      <w:r>
        <w:rPr>
          <w:lang w:val="en-US"/>
        </w:rPr>
        <w:t xml:space="preserve">. </w:t>
      </w:r>
      <w:r>
        <w:rPr>
          <w:b/>
          <w:lang w:val="en-US"/>
        </w:rPr>
        <w:t>having</w:t>
      </w:r>
      <w:r>
        <w:rPr>
          <w:lang w:val="en-US"/>
        </w:rPr>
        <w:t>. Re *</w:t>
      </w:r>
      <w:r w:rsidR="006B227C">
        <w:t xml:space="preserve"> Re3.12</w:t>
      </w:r>
      <w:r>
        <w:rPr>
          <w:lang w:val="en-US"/>
        </w:rPr>
        <w:t>. *</w:t>
      </w:r>
      <w:r w:rsidR="006B227C">
        <w:t xml:space="preserve"> Re7.3</w:t>
      </w:r>
      <w:r>
        <w:rPr>
          <w:lang w:val="en-US"/>
        </w:rPr>
        <w:t xml:space="preserve">. </w:t>
      </w:r>
      <w:r w:rsidR="006B227C">
        <w:t xml:space="preserve"> Re13.16</w:t>
      </w:r>
      <w:r>
        <w:rPr>
          <w:lang w:val="en-US"/>
        </w:rPr>
        <w:t xml:space="preserve">, </w:t>
      </w:r>
      <w:r w:rsidR="006B227C">
        <w:t xml:space="preserve"> Re13.17</w:t>
      </w:r>
      <w:r>
        <w:rPr>
          <w:lang w:val="en-US"/>
        </w:rPr>
        <w:t xml:space="preserve">. Lk </w:t>
      </w:r>
      <w:r w:rsidR="006B227C">
        <w:t xml:space="preserve"> Lk12.8</w:t>
      </w:r>
      <w:r>
        <w:rPr>
          <w:lang w:val="en-US"/>
        </w:rPr>
        <w:t>. Jn +</w:t>
      </w:r>
      <w:r w:rsidR="006B227C">
        <w:t xml:space="preserve"> Jn1.12</w:t>
      </w:r>
      <w:r>
        <w:rPr>
          <w:lang w:val="en-US"/>
        </w:rPr>
        <w:t xml:space="preserve">. </w:t>
      </w:r>
      <w:r>
        <w:rPr>
          <w:b/>
          <w:lang w:val="en-US"/>
        </w:rPr>
        <w:t>his Father</w:t>
      </w:r>
      <w:r>
        <w:rPr>
          <w:lang w:val="en-US"/>
        </w:rPr>
        <w:t>’</w:t>
      </w:r>
      <w:r>
        <w:rPr>
          <w:b/>
          <w:lang w:val="en-US"/>
        </w:rPr>
        <w:t>s</w:t>
      </w:r>
      <w:r>
        <w:rPr>
          <w:lang w:val="en-US"/>
        </w:rPr>
        <w:t xml:space="preserve">. Je </w:t>
      </w:r>
      <w:r w:rsidR="006B227C">
        <w:t xml:space="preserve"> Je31.9</w:t>
      </w:r>
      <w:r>
        <w:rPr>
          <w:lang w:val="en-US"/>
        </w:rPr>
        <w:t xml:space="preserve">, </w:t>
      </w:r>
      <w:r w:rsidR="006B227C">
        <w:t xml:space="preserve"> Je31.10</w:t>
      </w:r>
      <w:r>
        <w:rPr>
          <w:lang w:val="en-US"/>
        </w:rPr>
        <w:t xml:space="preserve">. Mt </w:t>
      </w:r>
      <w:r w:rsidR="006B227C">
        <w:t xml:space="preserve"> Mt6.1</w:t>
      </w:r>
      <w:r>
        <w:rPr>
          <w:lang w:val="en-US"/>
        </w:rPr>
        <w:t xml:space="preserve">, </w:t>
      </w:r>
      <w:r w:rsidR="006B227C">
        <w:t xml:space="preserve"> Mt6.32</w:t>
      </w:r>
      <w:r>
        <w:rPr>
          <w:lang w:val="en-US"/>
        </w:rPr>
        <w:t>. Jn *</w:t>
      </w:r>
      <w:r w:rsidR="006B227C">
        <w:t xml:space="preserve"> Jn20.17</w:t>
      </w:r>
      <w:r>
        <w:rPr>
          <w:lang w:val="en-US"/>
        </w:rPr>
        <w:t xml:space="preserve">. 2 Co 6:17, 18. </w:t>
      </w:r>
      <w:r>
        <w:rPr>
          <w:b/>
          <w:lang w:val="en-US"/>
        </w:rPr>
        <w:t>name</w:t>
      </w:r>
      <w:r>
        <w:rPr>
          <w:lang w:val="en-US"/>
        </w:rPr>
        <w:t>. Re *</w:t>
      </w:r>
      <w:r w:rsidR="006B227C">
        <w:t xml:space="preserve"> Re3.12</w:t>
      </w:r>
      <w:r>
        <w:rPr>
          <w:lang w:val="en-US"/>
        </w:rPr>
        <w:t>. *</w:t>
      </w:r>
      <w:r w:rsidR="006B227C">
        <w:t xml:space="preserve"> Re22.4</w:t>
      </w:r>
      <w:r>
        <w:rPr>
          <w:lang w:val="en-US"/>
        </w:rPr>
        <w:t xml:space="preserve">. Dt </w:t>
      </w:r>
      <w:r>
        <w:rPr>
          <w:rFonts w:ascii="MS Gothic" w:hAnsi="MS Gothic" w:cs="MS Gothic"/>
          <w:lang w:val="en-US"/>
        </w:rPr>
        <w:t>◐</w:t>
      </w:r>
      <w:r w:rsidR="006B227C">
        <w:t xml:space="preserve"> Dt32.5</w:t>
      </w:r>
      <w:r>
        <w:rPr>
          <w:lang w:val="en-US"/>
        </w:rPr>
        <w:t xml:space="preserve">. </w:t>
      </w:r>
      <w:r>
        <w:rPr>
          <w:b/>
          <w:lang w:val="en-US"/>
        </w:rPr>
        <w:t>foreheads</w:t>
      </w:r>
      <w:r>
        <w:rPr>
          <w:lang w:val="en-US"/>
        </w:rPr>
        <w:t xml:space="preserve">. Re </w:t>
      </w:r>
      <w:r w:rsidR="006B227C">
        <w:t xml:space="preserve"> Re7.3</w:t>
      </w:r>
      <w:r>
        <w:rPr>
          <w:lang w:val="en-US"/>
        </w:rPr>
        <w:t xml:space="preserve">. Ezk </w:t>
      </w:r>
      <w:r>
        <w:rPr>
          <w:rFonts w:ascii="MS Gothic" w:hAnsi="MS Gothic" w:cs="MS Gothic"/>
          <w:lang w:val="en-US"/>
        </w:rPr>
        <w:t>▶</w:t>
      </w:r>
      <w:r w:rsidR="006B227C">
        <w:t xml:space="preserve"> Eze9.4</w:t>
      </w:r>
      <w:r>
        <w:rPr>
          <w:lang w:val="en-US"/>
        </w:rPr>
        <w:t xml:space="preserve">. </w:t>
      </w:r>
    </w:p>
    <w:p w:rsidR="003E23E9" w:rsidRDefault="003E23E9" w:rsidP="00710603">
      <w:pPr>
        <w:ind w:firstLine="360"/>
        <w:jc w:val="both"/>
      </w:pPr>
      <w:r>
        <w:rPr>
          <w:lang w:val="en-US"/>
        </w:rPr>
        <w:t xml:space="preserve">2. </w:t>
      </w:r>
      <w:r>
        <w:rPr>
          <w:b/>
          <w:lang w:val="en-US"/>
        </w:rPr>
        <w:t>a voice</w:t>
      </w:r>
      <w:r>
        <w:rPr>
          <w:lang w:val="en-US"/>
        </w:rPr>
        <w:t xml:space="preserve">. Re </w:t>
      </w:r>
      <w:r w:rsidR="006B227C">
        <w:t xml:space="preserve"> Re10.4</w:t>
      </w:r>
      <w:r>
        <w:rPr>
          <w:lang w:val="en-US"/>
        </w:rPr>
        <w:t xml:space="preserve">. </w:t>
      </w:r>
      <w:r w:rsidR="006B227C">
        <w:t xml:space="preserve"> Re11.12</w:t>
      </w:r>
      <w:r>
        <w:rPr>
          <w:lang w:val="en-US"/>
        </w:rPr>
        <w:t xml:space="preserve">, </w:t>
      </w:r>
      <w:r w:rsidR="006B227C">
        <w:t xml:space="preserve"> Re11.15</w:t>
      </w:r>
      <w:r>
        <w:rPr>
          <w:lang w:val="en-US"/>
        </w:rPr>
        <w:t xml:space="preserve">. </w:t>
      </w:r>
      <w:r w:rsidR="006B227C">
        <w:t xml:space="preserve"> Re19.1-7</w:t>
      </w:r>
      <w:r>
        <w:rPr>
          <w:lang w:val="en-US"/>
        </w:rPr>
        <w:t xml:space="preserve">. </w:t>
      </w:r>
      <w:r>
        <w:rPr>
          <w:b/>
          <w:lang w:val="en-US"/>
        </w:rPr>
        <w:t>the voice</w:t>
      </w:r>
      <w:r>
        <w:rPr>
          <w:lang w:val="en-US"/>
        </w:rPr>
        <w:t xml:space="preserve">. Da </w:t>
      </w:r>
      <w:r>
        <w:rPr>
          <w:rFonts w:ascii="MS Gothic" w:hAnsi="MS Gothic" w:cs="MS Gothic"/>
          <w:lang w:val="en-US"/>
        </w:rPr>
        <w:t>▶</w:t>
      </w:r>
      <w:r w:rsidR="006B227C">
        <w:t xml:space="preserve"> Da10.6</w:t>
      </w:r>
      <w:r>
        <w:rPr>
          <w:lang w:val="en-US"/>
        </w:rPr>
        <w:t xml:space="preserve">. </w:t>
      </w:r>
      <w:r>
        <w:rPr>
          <w:b/>
          <w:lang w:val="en-US"/>
        </w:rPr>
        <w:t>of many waters</w:t>
      </w:r>
      <w:r>
        <w:rPr>
          <w:lang w:val="en-US"/>
        </w:rPr>
        <w:t>. Re +*</w:t>
      </w:r>
      <w:r w:rsidR="006B227C">
        <w:t xml:space="preserve"> Re1.15</w:t>
      </w:r>
      <w:r>
        <w:rPr>
          <w:lang w:val="en-US"/>
        </w:rPr>
        <w:t xml:space="preserve">. </w:t>
      </w:r>
      <w:r>
        <w:rPr>
          <w:rFonts w:ascii="MS Gothic" w:hAnsi="MS Gothic" w:cs="MS Gothic"/>
          <w:lang w:val="en-US"/>
        </w:rPr>
        <w:t>◐</w:t>
      </w:r>
      <w:r w:rsidR="006B227C">
        <w:t xml:space="preserve"> Re17.1</w:t>
      </w:r>
      <w:r>
        <w:rPr>
          <w:lang w:val="en-US"/>
        </w:rPr>
        <w:t>. *</w:t>
      </w:r>
      <w:r w:rsidR="006B227C">
        <w:t xml:space="preserve"> Re19.6</w:t>
      </w:r>
      <w:r>
        <w:rPr>
          <w:lang w:val="en-US"/>
        </w:rPr>
        <w:t>. Ps *</w:t>
      </w:r>
      <w:r w:rsidR="006B227C">
        <w:t xml:space="preserve"> Ps93.4</w:t>
      </w:r>
      <w:r>
        <w:rPr>
          <w:lang w:val="en-US"/>
        </w:rPr>
        <w:t>. Is *</w:t>
      </w:r>
      <w:r w:rsidR="006B227C">
        <w:t xml:space="preserve"> Is17.13</w:t>
      </w:r>
      <w:r>
        <w:rPr>
          <w:lang w:val="en-US"/>
        </w:rPr>
        <w:t xml:space="preserve">. Ezk </w:t>
      </w:r>
      <w:r>
        <w:rPr>
          <w:rFonts w:ascii="MS Gothic" w:hAnsi="MS Gothic" w:cs="MS Gothic"/>
          <w:lang w:val="en-US"/>
        </w:rPr>
        <w:t>▶</w:t>
      </w:r>
      <w:r w:rsidR="006B227C">
        <w:t xml:space="preserve"> Eze1.24</w:t>
      </w:r>
      <w:r>
        <w:rPr>
          <w:lang w:val="en-US"/>
        </w:rPr>
        <w:t>. *</w:t>
      </w:r>
      <w:r>
        <w:rPr>
          <w:rFonts w:ascii="MS Gothic" w:hAnsi="MS Gothic" w:cs="MS Gothic"/>
          <w:lang w:val="en-US"/>
        </w:rPr>
        <w:t>▶</w:t>
      </w:r>
      <w:r w:rsidR="006B227C">
        <w:t xml:space="preserve"> Eze43.2</w:t>
      </w:r>
      <w:r>
        <w:rPr>
          <w:lang w:val="en-US"/>
        </w:rPr>
        <w:t>. Jn +*</w:t>
      </w:r>
      <w:r w:rsidR="006B227C">
        <w:t xml:space="preserve"> Jn3.23</w:t>
      </w:r>
      <w:r>
        <w:rPr>
          <w:lang w:val="en-US"/>
        </w:rPr>
        <w:t xml:space="preserve">. </w:t>
      </w:r>
      <w:r>
        <w:rPr>
          <w:b/>
          <w:lang w:val="en-US"/>
        </w:rPr>
        <w:t>the voice</w:t>
      </w:r>
      <w:r>
        <w:rPr>
          <w:lang w:val="en-US"/>
        </w:rPr>
        <w:t xml:space="preserve">. Re </w:t>
      </w:r>
      <w:r w:rsidR="006B227C">
        <w:t xml:space="preserve"> Re1.10</w:t>
      </w:r>
      <w:r>
        <w:rPr>
          <w:lang w:val="en-US"/>
        </w:rPr>
        <w:t xml:space="preserve">. </w:t>
      </w:r>
      <w:r w:rsidR="006B227C">
        <w:t xml:space="preserve"> Re8.7-13</w:t>
      </w:r>
      <w:r>
        <w:rPr>
          <w:lang w:val="en-US"/>
        </w:rPr>
        <w:t xml:space="preserve">. </w:t>
      </w:r>
      <w:r w:rsidR="006B227C">
        <w:t xml:space="preserve"> Re9.1</w:t>
      </w:r>
      <w:r>
        <w:rPr>
          <w:lang w:val="en-US"/>
        </w:rPr>
        <w:t xml:space="preserve">. </w:t>
      </w:r>
      <w:r w:rsidR="006B227C">
        <w:t xml:space="preserve"> Re10.3</w:t>
      </w:r>
      <w:r>
        <w:rPr>
          <w:lang w:val="en-US"/>
        </w:rPr>
        <w:t xml:space="preserve">, </w:t>
      </w:r>
      <w:r w:rsidR="006B227C">
        <w:t xml:space="preserve"> Re10.4</w:t>
      </w:r>
      <w:r>
        <w:rPr>
          <w:lang w:val="en-US"/>
        </w:rPr>
        <w:t>. +*</w:t>
      </w:r>
      <w:r w:rsidR="006B227C">
        <w:t xml:space="preserve"> Re11.15</w:t>
      </w:r>
      <w:r>
        <w:rPr>
          <w:lang w:val="en-US"/>
        </w:rPr>
        <w:t xml:space="preserve">. Ex </w:t>
      </w:r>
      <w:r w:rsidR="006B227C">
        <w:t xml:space="preserve"> Ex19.16</w:t>
      </w:r>
      <w:r>
        <w:rPr>
          <w:lang w:val="en-US"/>
        </w:rPr>
        <w:t xml:space="preserve">. </w:t>
      </w:r>
      <w:r w:rsidR="006B227C">
        <w:t xml:space="preserve"> Ex20.18</w:t>
      </w:r>
      <w:r>
        <w:rPr>
          <w:lang w:val="en-US"/>
        </w:rPr>
        <w:t xml:space="preserve">. Zc </w:t>
      </w:r>
      <w:r w:rsidR="006B227C">
        <w:t xml:space="preserve"> Zec9.14</w:t>
      </w:r>
      <w:r>
        <w:rPr>
          <w:lang w:val="en-US"/>
        </w:rPr>
        <w:t xml:space="preserve">. </w:t>
      </w:r>
      <w:r>
        <w:rPr>
          <w:b/>
          <w:lang w:val="en-US"/>
        </w:rPr>
        <w:t>of thunder</w:t>
      </w:r>
      <w:r>
        <w:rPr>
          <w:lang w:val="en-US"/>
        </w:rPr>
        <w:t xml:space="preserve">. Re </w:t>
      </w:r>
      <w:r w:rsidR="006B227C">
        <w:t xml:space="preserve"> Re6.1</w:t>
      </w:r>
      <w:r>
        <w:rPr>
          <w:lang w:val="en-US"/>
        </w:rPr>
        <w:t xml:space="preserve">. </w:t>
      </w:r>
      <w:r w:rsidR="006B227C">
        <w:t xml:space="preserve"> Re10.3</w:t>
      </w:r>
      <w:r>
        <w:rPr>
          <w:lang w:val="en-US"/>
        </w:rPr>
        <w:t xml:space="preserve">, </w:t>
      </w:r>
      <w:r w:rsidR="006B227C">
        <w:t xml:space="preserve"> Re10.4</w:t>
      </w:r>
      <w:r>
        <w:rPr>
          <w:lang w:val="en-US"/>
        </w:rPr>
        <w:t xml:space="preserve">. </w:t>
      </w:r>
      <w:r w:rsidR="006B227C">
        <w:t xml:space="preserve"> Re19.6</w:t>
      </w:r>
      <w:r>
        <w:rPr>
          <w:lang w:val="en-US"/>
        </w:rPr>
        <w:t xml:space="preserve">. </w:t>
      </w:r>
      <w:r>
        <w:rPr>
          <w:b/>
          <w:lang w:val="en-US"/>
        </w:rPr>
        <w:t>harpers</w:t>
      </w:r>
      <w:r>
        <w:rPr>
          <w:lang w:val="en-US"/>
        </w:rPr>
        <w:t xml:space="preserve">. See on Re </w:t>
      </w:r>
      <w:r w:rsidR="006B227C">
        <w:t xml:space="preserve"> Re5.8</w:t>
      </w:r>
      <w:r>
        <w:rPr>
          <w:lang w:val="en-US"/>
        </w:rPr>
        <w:t xml:space="preserve">. </w:t>
      </w:r>
      <w:r w:rsidR="006B227C">
        <w:t xml:space="preserve"> Re15.2</w:t>
      </w:r>
      <w:r>
        <w:rPr>
          <w:lang w:val="en-US"/>
        </w:rPr>
        <w:t xml:space="preserve">. </w:t>
      </w:r>
      <w:r w:rsidR="006B227C">
        <w:t xml:space="preserve"> Re18.22</w:t>
      </w:r>
      <w:r>
        <w:rPr>
          <w:lang w:val="en-US"/>
        </w:rPr>
        <w:t xml:space="preserve">. 2 S </w:t>
      </w:r>
      <w:r w:rsidR="006B227C">
        <w:t xml:space="preserve"> 2Sa6.5</w:t>
      </w:r>
      <w:r>
        <w:rPr>
          <w:lang w:val="en-US"/>
        </w:rPr>
        <w:t xml:space="preserve">. 1 Ch </w:t>
      </w:r>
      <w:r w:rsidR="006B227C">
        <w:t xml:space="preserve"> 1Ch25.1-7</w:t>
      </w:r>
      <w:r>
        <w:rPr>
          <w:lang w:val="en-US"/>
        </w:rPr>
        <w:t xml:space="preserve">. Ps </w:t>
      </w:r>
      <w:r w:rsidR="006B227C">
        <w:t xml:space="preserve"> Ps33.2</w:t>
      </w:r>
      <w:r>
        <w:rPr>
          <w:lang w:val="en-US"/>
        </w:rPr>
        <w:t xml:space="preserve">. </w:t>
      </w:r>
      <w:r w:rsidR="006B227C">
        <w:t xml:space="preserve"> Ps43.4</w:t>
      </w:r>
      <w:r>
        <w:rPr>
          <w:lang w:val="en-US"/>
        </w:rPr>
        <w:t xml:space="preserve">. </w:t>
      </w:r>
      <w:r w:rsidR="006B227C">
        <w:t xml:space="preserve"> Ps57.8</w:t>
      </w:r>
      <w:r>
        <w:rPr>
          <w:lang w:val="en-US"/>
        </w:rPr>
        <w:t xml:space="preserve">. </w:t>
      </w:r>
      <w:r w:rsidR="006B227C">
        <w:t xml:space="preserve"> Ps92.3</w:t>
      </w:r>
      <w:r>
        <w:rPr>
          <w:lang w:val="en-US"/>
        </w:rPr>
        <w:t xml:space="preserve">. </w:t>
      </w:r>
      <w:r w:rsidR="006B227C">
        <w:t xml:space="preserve"> Ps98.5</w:t>
      </w:r>
      <w:r>
        <w:rPr>
          <w:lang w:val="en-US"/>
        </w:rPr>
        <w:t xml:space="preserve">. </w:t>
      </w:r>
      <w:r w:rsidR="006B227C">
        <w:t xml:space="preserve"> Ps147.7</w:t>
      </w:r>
      <w:r>
        <w:rPr>
          <w:lang w:val="en-US"/>
        </w:rPr>
        <w:t xml:space="preserve">. </w:t>
      </w:r>
      <w:r w:rsidR="006B227C">
        <w:t xml:space="preserve"> Ps149.3</w:t>
      </w:r>
      <w:r>
        <w:rPr>
          <w:lang w:val="en-US"/>
        </w:rPr>
        <w:t xml:space="preserve">. </w:t>
      </w:r>
      <w:r w:rsidR="006B227C">
        <w:t xml:space="preserve"> Ps150.3-6</w:t>
      </w:r>
      <w:r>
        <w:rPr>
          <w:lang w:val="en-US"/>
        </w:rPr>
        <w:t xml:space="preserve">. </w:t>
      </w:r>
    </w:p>
    <w:p w:rsidR="003E23E9" w:rsidRDefault="003E23E9" w:rsidP="00710603">
      <w:pPr>
        <w:ind w:firstLine="360"/>
        <w:jc w:val="both"/>
      </w:pPr>
      <w:r>
        <w:rPr>
          <w:lang w:val="en-US"/>
        </w:rPr>
        <w:t xml:space="preserve">3. </w:t>
      </w:r>
      <w:r>
        <w:rPr>
          <w:b/>
          <w:lang w:val="en-US"/>
        </w:rPr>
        <w:t>they sung</w:t>
      </w:r>
      <w:r>
        <w:rPr>
          <w:lang w:val="en-US"/>
        </w:rPr>
        <w:t xml:space="preserve">. Re </w:t>
      </w:r>
      <w:r w:rsidR="006B227C">
        <w:t xml:space="preserve"> Re5.12</w:t>
      </w:r>
      <w:r>
        <w:rPr>
          <w:lang w:val="en-US"/>
        </w:rPr>
        <w:t xml:space="preserve">. </w:t>
      </w:r>
      <w:r w:rsidR="006B227C">
        <w:t xml:space="preserve"> Re15.3</w:t>
      </w:r>
      <w:r>
        <w:rPr>
          <w:lang w:val="en-US"/>
        </w:rPr>
        <w:t xml:space="preserve">. Ps </w:t>
      </w:r>
      <w:r w:rsidR="006B227C">
        <w:t xml:space="preserve"> Ps87.5</w:t>
      </w:r>
      <w:r>
        <w:rPr>
          <w:lang w:val="en-US"/>
        </w:rPr>
        <w:t xml:space="preserve">, </w:t>
      </w:r>
      <w:r w:rsidR="006B227C">
        <w:t xml:space="preserve"> Ps87.7</w:t>
      </w:r>
      <w:r>
        <w:rPr>
          <w:lang w:val="en-US"/>
        </w:rPr>
        <w:t xml:space="preserve">. Je </w:t>
      </w:r>
      <w:r w:rsidR="006B227C">
        <w:t xml:space="preserve"> Je31.11</w:t>
      </w:r>
      <w:r>
        <w:rPr>
          <w:lang w:val="en-US"/>
        </w:rPr>
        <w:t xml:space="preserve">, </w:t>
      </w:r>
      <w:r w:rsidR="006B227C">
        <w:t xml:space="preserve"> Je31.12</w:t>
      </w:r>
      <w:r>
        <w:rPr>
          <w:lang w:val="en-US"/>
        </w:rPr>
        <w:t xml:space="preserve">. </w:t>
      </w:r>
      <w:r>
        <w:rPr>
          <w:b/>
          <w:lang w:val="en-US"/>
        </w:rPr>
        <w:t>a new song</w:t>
      </w:r>
      <w:r>
        <w:rPr>
          <w:lang w:val="en-US"/>
        </w:rPr>
        <w:t xml:space="preserve">. See on Re </w:t>
      </w:r>
      <w:r w:rsidR="006B227C">
        <w:t xml:space="preserve"> Re5.9</w:t>
      </w:r>
      <w:r>
        <w:rPr>
          <w:lang w:val="en-US"/>
        </w:rPr>
        <w:t xml:space="preserve">. </w:t>
      </w:r>
      <w:r w:rsidR="006B227C">
        <w:t xml:space="preserve"> Re15.3</w:t>
      </w:r>
      <w:r>
        <w:rPr>
          <w:lang w:val="en-US"/>
        </w:rPr>
        <w:t xml:space="preserve">. Ps </w:t>
      </w:r>
      <w:r w:rsidR="006B227C">
        <w:t xml:space="preserve"> Ps33.3</w:t>
      </w:r>
      <w:r>
        <w:rPr>
          <w:lang w:val="en-US"/>
        </w:rPr>
        <w:t>. *</w:t>
      </w:r>
      <w:r w:rsidR="006B227C">
        <w:t xml:space="preserve"> Ps40.3</w:t>
      </w:r>
      <w:r>
        <w:rPr>
          <w:lang w:val="en-US"/>
        </w:rPr>
        <w:t xml:space="preserve">. </w:t>
      </w:r>
      <w:r w:rsidR="006B227C">
        <w:t xml:space="preserve"> Ps96.1</w:t>
      </w:r>
      <w:r>
        <w:rPr>
          <w:lang w:val="en-US"/>
        </w:rPr>
        <w:t>. *</w:t>
      </w:r>
      <w:r w:rsidR="006B227C">
        <w:t xml:space="preserve"> Ps98.1</w:t>
      </w:r>
      <w:r>
        <w:rPr>
          <w:lang w:val="en-US"/>
        </w:rPr>
        <w:t xml:space="preserve">. </w:t>
      </w:r>
      <w:r w:rsidR="006B227C">
        <w:t xml:space="preserve"> Ps137.3</w:t>
      </w:r>
      <w:r>
        <w:rPr>
          <w:lang w:val="en-US"/>
        </w:rPr>
        <w:t xml:space="preserve">. </w:t>
      </w:r>
      <w:r>
        <w:rPr>
          <w:rFonts w:ascii="MS Gothic" w:hAnsi="MS Gothic" w:cs="MS Gothic"/>
          <w:lang w:val="en-US"/>
        </w:rPr>
        <w:t>▶</w:t>
      </w:r>
      <w:r w:rsidR="006B227C">
        <w:t xml:space="preserve"> Ps144.9</w:t>
      </w:r>
      <w:r>
        <w:rPr>
          <w:lang w:val="en-US"/>
        </w:rPr>
        <w:t xml:space="preserve">. </w:t>
      </w:r>
      <w:r w:rsidR="006B227C">
        <w:t xml:space="preserve"> Ps149.1</w:t>
      </w:r>
      <w:r>
        <w:rPr>
          <w:lang w:val="en-US"/>
        </w:rPr>
        <w:t xml:space="preserve">. Is </w:t>
      </w:r>
      <w:r w:rsidR="006B227C">
        <w:t xml:space="preserve"> Is42.10</w:t>
      </w:r>
      <w:r>
        <w:rPr>
          <w:lang w:val="en-US"/>
        </w:rPr>
        <w:t>. +*</w:t>
      </w:r>
      <w:r w:rsidR="006B227C">
        <w:t xml:space="preserve"> Is65.14</w:t>
      </w:r>
      <w:r>
        <w:rPr>
          <w:lang w:val="en-US"/>
        </w:rPr>
        <w:t xml:space="preserve">. Mt </w:t>
      </w:r>
      <w:r>
        <w:rPr>
          <w:rFonts w:ascii="MS Gothic" w:hAnsi="MS Gothic" w:cs="MS Gothic"/>
          <w:lang w:val="en-US"/>
        </w:rPr>
        <w:t>◐</w:t>
      </w:r>
      <w:r w:rsidR="006B227C">
        <w:t xml:space="preserve"> Mt24.51</w:t>
      </w:r>
      <w:r>
        <w:rPr>
          <w:lang w:val="en-US"/>
        </w:rPr>
        <w:t xml:space="preserve">. </w:t>
      </w:r>
      <w:r>
        <w:rPr>
          <w:b/>
          <w:lang w:val="en-US"/>
        </w:rPr>
        <w:t>throne</w:t>
      </w:r>
      <w:r>
        <w:rPr>
          <w:lang w:val="en-US"/>
        </w:rPr>
        <w:t xml:space="preserve">. See on Re </w:t>
      </w:r>
      <w:r w:rsidR="006B227C">
        <w:t xml:space="preserve"> Re4.2-11</w:t>
      </w:r>
      <w:r>
        <w:rPr>
          <w:lang w:val="en-US"/>
        </w:rPr>
        <w:t xml:space="preserve">. </w:t>
      </w:r>
      <w:r>
        <w:rPr>
          <w:b/>
          <w:lang w:val="en-US"/>
        </w:rPr>
        <w:t>four beasts</w:t>
      </w:r>
      <w:r>
        <w:rPr>
          <w:lang w:val="en-US"/>
        </w:rPr>
        <w:t>. Re +</w:t>
      </w:r>
      <w:r w:rsidR="006B227C">
        <w:t xml:space="preserve"> Re4.6</w:t>
      </w:r>
      <w:r>
        <w:rPr>
          <w:lang w:val="en-US"/>
        </w:rPr>
        <w:t xml:space="preserve">. </w:t>
      </w:r>
      <w:r>
        <w:rPr>
          <w:b/>
          <w:lang w:val="en-US"/>
        </w:rPr>
        <w:t>the elders</w:t>
      </w:r>
      <w:r>
        <w:rPr>
          <w:lang w:val="en-US"/>
        </w:rPr>
        <w:t>. Re +</w:t>
      </w:r>
      <w:r w:rsidR="006B227C">
        <w:t xml:space="preserve"> Re4.4</w:t>
      </w:r>
      <w:r>
        <w:rPr>
          <w:lang w:val="en-US"/>
        </w:rPr>
        <w:t xml:space="preserve">. </w:t>
      </w:r>
      <w:r>
        <w:rPr>
          <w:b/>
          <w:lang w:val="en-US"/>
        </w:rPr>
        <w:t>no man</w:t>
      </w:r>
      <w:r>
        <w:rPr>
          <w:lang w:val="en-US"/>
        </w:rPr>
        <w:t xml:space="preserve">. ver. </w:t>
      </w:r>
      <w:r w:rsidR="006B227C">
        <w:t xml:space="preserve"> Re14.1</w:t>
      </w:r>
      <w:r>
        <w:rPr>
          <w:lang w:val="en-US"/>
        </w:rPr>
        <w:t xml:space="preserve">. Re </w:t>
      </w:r>
      <w:r w:rsidR="006B227C">
        <w:t xml:space="preserve"> Re2.17</w:t>
      </w:r>
      <w:r>
        <w:rPr>
          <w:lang w:val="en-US"/>
        </w:rPr>
        <w:t xml:space="preserve">. </w:t>
      </w:r>
      <w:r w:rsidR="006B227C">
        <w:t xml:space="preserve"> Re19.12</w:t>
      </w:r>
      <w:r>
        <w:rPr>
          <w:lang w:val="en-US"/>
        </w:rPr>
        <w:t xml:space="preserve">. Ps </w:t>
      </w:r>
      <w:r w:rsidR="006B227C">
        <w:t xml:space="preserve"> Ps25.14</w:t>
      </w:r>
      <w:r>
        <w:rPr>
          <w:lang w:val="en-US"/>
        </w:rPr>
        <w:t>. Mt +*</w:t>
      </w:r>
      <w:r w:rsidR="006B227C">
        <w:t xml:space="preserve"> Mt11.25-27</w:t>
      </w:r>
      <w:r>
        <w:rPr>
          <w:lang w:val="en-US"/>
        </w:rPr>
        <w:t xml:space="preserve">. 1 Co </w:t>
      </w:r>
      <w:r w:rsidR="006B227C">
        <w:t xml:space="preserve"> 1Co1.18</w:t>
      </w:r>
      <w:r>
        <w:rPr>
          <w:lang w:val="en-US"/>
        </w:rPr>
        <w:t xml:space="preserve">. </w:t>
      </w:r>
      <w:r>
        <w:rPr>
          <w:rFonts w:ascii="Segoe UI Symbol" w:hAnsi="Segoe UI Symbol" w:cs="Segoe UI Symbol"/>
          <w:lang w:val="en-US"/>
        </w:rPr>
        <w:t>✓</w:t>
      </w:r>
      <w:r w:rsidR="006B227C">
        <w:t xml:space="preserve"> 1Co2.14</w:t>
      </w:r>
      <w:r>
        <w:rPr>
          <w:lang w:val="en-US"/>
        </w:rPr>
        <w:t xml:space="preserve">. Ep </w:t>
      </w:r>
      <w:r w:rsidR="006B227C">
        <w:t xml:space="preserve"> Eph3.9</w:t>
      </w:r>
      <w:r>
        <w:rPr>
          <w:lang w:val="en-US"/>
        </w:rPr>
        <w:t xml:space="preserve">. </w:t>
      </w:r>
      <w:r>
        <w:rPr>
          <w:b/>
          <w:lang w:val="en-US"/>
        </w:rPr>
        <w:t>the hundred and</w:t>
      </w:r>
      <w:r>
        <w:rPr>
          <w:lang w:val="en-US"/>
        </w:rPr>
        <w:t xml:space="preserve">. ver. </w:t>
      </w:r>
      <w:r w:rsidR="006B227C">
        <w:t xml:space="preserve"> Re14.1</w:t>
      </w:r>
      <w:r>
        <w:rPr>
          <w:lang w:val="en-US"/>
        </w:rPr>
        <w:t xml:space="preserve">. Re </w:t>
      </w:r>
      <w:r w:rsidR="006B227C">
        <w:t xml:space="preserve"> Re7.4</w:t>
      </w:r>
      <w:r>
        <w:rPr>
          <w:lang w:val="en-US"/>
        </w:rPr>
        <w:t xml:space="preserve">. </w:t>
      </w:r>
      <w:r>
        <w:rPr>
          <w:b/>
          <w:lang w:val="en-US"/>
        </w:rPr>
        <w:t>redeemed</w:t>
      </w:r>
      <w:r>
        <w:rPr>
          <w:lang w:val="en-US"/>
        </w:rPr>
        <w:t xml:space="preserve">. See on Re </w:t>
      </w:r>
      <w:r w:rsidR="006B227C">
        <w:t xml:space="preserve"> Re5.9</w:t>
      </w:r>
      <w:r>
        <w:rPr>
          <w:lang w:val="en-US"/>
        </w:rPr>
        <w:t xml:space="preserve">. Ex </w:t>
      </w:r>
      <w:r w:rsidR="006B227C">
        <w:t xml:space="preserve"> Ex14.10</w:t>
      </w:r>
      <w:r>
        <w:rPr>
          <w:lang w:val="en-US"/>
        </w:rPr>
        <w:t xml:space="preserve">, </w:t>
      </w:r>
      <w:r w:rsidR="006B227C">
        <w:t xml:space="preserve"> Ex14.30</w:t>
      </w:r>
      <w:r>
        <w:rPr>
          <w:lang w:val="en-US"/>
        </w:rPr>
        <w:t xml:space="preserve">. </w:t>
      </w:r>
      <w:r w:rsidR="006B227C">
        <w:t xml:space="preserve"> Ex15.1</w:t>
      </w:r>
      <w:r>
        <w:rPr>
          <w:lang w:val="en-US"/>
        </w:rPr>
        <w:t xml:space="preserve">. Ps </w:t>
      </w:r>
      <w:r w:rsidR="006B227C">
        <w:t xml:space="preserve"> Ps107.2</w:t>
      </w:r>
      <w:r>
        <w:rPr>
          <w:lang w:val="en-US"/>
        </w:rPr>
        <w:t xml:space="preserve">. 1 Co </w:t>
      </w:r>
      <w:r w:rsidR="006B227C">
        <w:t xml:space="preserve"> 1Co7.23</w:t>
      </w:r>
      <w:r>
        <w:rPr>
          <w:lang w:val="en-US"/>
        </w:rPr>
        <w:t>. 2 P +</w:t>
      </w:r>
      <w:r w:rsidR="006B227C">
        <w:t xml:space="preserve"> 2Pe2.1</w:t>
      </w:r>
      <w:r>
        <w:rPr>
          <w:lang w:val="en-US"/>
        </w:rPr>
        <w:t xml:space="preserve">. </w:t>
      </w:r>
    </w:p>
    <w:p w:rsidR="003E23E9" w:rsidRDefault="003E23E9" w:rsidP="00710603">
      <w:pPr>
        <w:ind w:firstLine="360"/>
        <w:jc w:val="both"/>
      </w:pPr>
      <w:r>
        <w:rPr>
          <w:lang w:val="en-US"/>
        </w:rPr>
        <w:t xml:space="preserve">4. </w:t>
      </w:r>
      <w:r>
        <w:rPr>
          <w:b/>
          <w:lang w:val="en-US"/>
        </w:rPr>
        <w:t>not defiled</w:t>
      </w:r>
      <w:r>
        <w:rPr>
          <w:lang w:val="en-US"/>
        </w:rPr>
        <w:t xml:space="preserve">. Re </w:t>
      </w:r>
      <w:r w:rsidR="006B227C">
        <w:t xml:space="preserve"> Re3.4</w:t>
      </w:r>
      <w:r>
        <w:rPr>
          <w:lang w:val="en-US"/>
        </w:rPr>
        <w:t xml:space="preserve">. </w:t>
      </w:r>
      <w:r>
        <w:rPr>
          <w:b/>
          <w:lang w:val="en-US"/>
        </w:rPr>
        <w:t>are virgins</w:t>
      </w:r>
      <w:r>
        <w:rPr>
          <w:lang w:val="en-US"/>
        </w:rPr>
        <w:t xml:space="preserve">. Ps </w:t>
      </w:r>
      <w:r w:rsidR="006B227C">
        <w:t xml:space="preserve"> Ps45.14</w:t>
      </w:r>
      <w:r>
        <w:rPr>
          <w:lang w:val="en-US"/>
        </w:rPr>
        <w:t xml:space="preserve">. SS </w:t>
      </w:r>
      <w:r w:rsidR="006B227C">
        <w:t xml:space="preserve"> So1.3</w:t>
      </w:r>
      <w:r>
        <w:rPr>
          <w:lang w:val="en-US"/>
        </w:rPr>
        <w:t xml:space="preserve">. </w:t>
      </w:r>
      <w:r w:rsidR="006B227C">
        <w:t xml:space="preserve"> So6.8</w:t>
      </w:r>
      <w:r>
        <w:rPr>
          <w:lang w:val="en-US"/>
        </w:rPr>
        <w:t>. Mt *</w:t>
      </w:r>
      <w:r w:rsidR="006B227C">
        <w:t xml:space="preserve"> Mt25.1</w:t>
      </w:r>
      <w:r>
        <w:rPr>
          <w:lang w:val="en-US"/>
        </w:rPr>
        <w:t xml:space="preserve">. 1 Co </w:t>
      </w:r>
      <w:r w:rsidR="006B227C">
        <w:t xml:space="preserve"> 1Co7.25</w:t>
      </w:r>
      <w:r>
        <w:rPr>
          <w:lang w:val="en-US"/>
        </w:rPr>
        <w:t xml:space="preserve">, </w:t>
      </w:r>
      <w:r w:rsidR="006B227C">
        <w:t xml:space="preserve"> 1Co7.26</w:t>
      </w:r>
      <w:r>
        <w:rPr>
          <w:lang w:val="en-US"/>
        </w:rPr>
        <w:t xml:space="preserve">, </w:t>
      </w:r>
      <w:r w:rsidR="006B227C">
        <w:t xml:space="preserve"> 1Co7.28</w:t>
      </w:r>
      <w:r>
        <w:rPr>
          <w:lang w:val="en-US"/>
        </w:rPr>
        <w:t>. 2 Co +</w:t>
      </w:r>
      <w:r w:rsidR="006B227C">
        <w:t xml:space="preserve"> 2Co11.2</w:t>
      </w:r>
      <w:r>
        <w:rPr>
          <w:lang w:val="en-US"/>
        </w:rPr>
        <w:t xml:space="preserve">. 1 Ti </w:t>
      </w:r>
      <w:r w:rsidR="006B227C">
        <w:t xml:space="preserve"> 1Ti4.3</w:t>
      </w:r>
      <w:r>
        <w:rPr>
          <w:lang w:val="en-US"/>
        </w:rPr>
        <w:t xml:space="preserve">. </w:t>
      </w:r>
      <w:r>
        <w:rPr>
          <w:b/>
          <w:lang w:val="en-US"/>
        </w:rPr>
        <w:t>which follow</w:t>
      </w:r>
      <w:r>
        <w:rPr>
          <w:lang w:val="en-US"/>
        </w:rPr>
        <w:t xml:space="preserve">. Re </w:t>
      </w:r>
      <w:r w:rsidR="006B227C">
        <w:t xml:space="preserve"> Re3.4</w:t>
      </w:r>
      <w:r>
        <w:rPr>
          <w:lang w:val="en-US"/>
        </w:rPr>
        <w:t xml:space="preserve">. </w:t>
      </w:r>
      <w:r w:rsidR="006B227C">
        <w:t xml:space="preserve"> Re7.15-17</w:t>
      </w:r>
      <w:r>
        <w:rPr>
          <w:lang w:val="en-US"/>
        </w:rPr>
        <w:t>. *</w:t>
      </w:r>
      <w:r w:rsidR="006B227C">
        <w:t xml:space="preserve"> Re17.14</w:t>
      </w:r>
      <w:r>
        <w:rPr>
          <w:lang w:val="en-US"/>
        </w:rPr>
        <w:t xml:space="preserve">. Nu </w:t>
      </w:r>
      <w:r w:rsidR="006B227C">
        <w:t xml:space="preserve"> Nu14.24</w:t>
      </w:r>
      <w:r>
        <w:rPr>
          <w:lang w:val="en-US"/>
        </w:rPr>
        <w:t xml:space="preserve">. Jsh </w:t>
      </w:r>
      <w:r w:rsidR="006B227C">
        <w:t xml:space="preserve"> Jos1.16</w:t>
      </w:r>
      <w:r>
        <w:rPr>
          <w:lang w:val="en-US"/>
        </w:rPr>
        <w:t xml:space="preserve">. 2 S </w:t>
      </w:r>
      <w:r w:rsidR="006B227C">
        <w:t xml:space="preserve"> 2Sa15.15</w:t>
      </w:r>
      <w:r>
        <w:rPr>
          <w:lang w:val="en-US"/>
        </w:rPr>
        <w:t>. Ps *</w:t>
      </w:r>
      <w:r w:rsidR="006B227C">
        <w:t xml:space="preserve"> Ps18.23</w:t>
      </w:r>
      <w:r>
        <w:rPr>
          <w:lang w:val="en-US"/>
        </w:rPr>
        <w:t xml:space="preserve">, </w:t>
      </w:r>
      <w:r w:rsidR="006B227C">
        <w:t xml:space="preserve"> Ps18.24</w:t>
      </w:r>
      <w:r>
        <w:rPr>
          <w:lang w:val="en-US"/>
        </w:rPr>
        <w:t xml:space="preserve">. Mt </w:t>
      </w:r>
      <w:r w:rsidR="006B227C">
        <w:t xml:space="preserve"> Mt8.19</w:t>
      </w:r>
      <w:r>
        <w:rPr>
          <w:lang w:val="en-US"/>
        </w:rPr>
        <w:t xml:space="preserve">. Lk </w:t>
      </w:r>
      <w:r w:rsidR="006B227C">
        <w:t xml:space="preserve"> Lk9.57-62</w:t>
      </w:r>
      <w:r>
        <w:rPr>
          <w:lang w:val="en-US"/>
        </w:rPr>
        <w:t xml:space="preserve">. Jn </w:t>
      </w:r>
      <w:r w:rsidR="006B227C">
        <w:t xml:space="preserve"> Jn1.36</w:t>
      </w:r>
      <w:r>
        <w:rPr>
          <w:lang w:val="en-US"/>
        </w:rPr>
        <w:t>. *</w:t>
      </w:r>
      <w:r w:rsidR="006B227C">
        <w:t xml:space="preserve"> Jn8.12</w:t>
      </w:r>
      <w:r>
        <w:rPr>
          <w:lang w:val="en-US"/>
        </w:rPr>
        <w:t xml:space="preserve">. </w:t>
      </w:r>
      <w:r>
        <w:rPr>
          <w:rFonts w:ascii="Segoe UI Symbol" w:hAnsi="Segoe UI Symbol" w:cs="Segoe UI Symbol"/>
          <w:lang w:val="en-US"/>
        </w:rPr>
        <w:t>✓</w:t>
      </w:r>
      <w:r w:rsidR="006B227C">
        <w:t xml:space="preserve"> Jn10.27</w:t>
      </w:r>
      <w:r>
        <w:rPr>
          <w:lang w:val="en-US"/>
        </w:rPr>
        <w:t xml:space="preserve">. </w:t>
      </w:r>
      <w:r w:rsidR="006B227C">
        <w:t xml:space="preserve"> Jn12.26</w:t>
      </w:r>
      <w:r>
        <w:rPr>
          <w:lang w:val="en-US"/>
        </w:rPr>
        <w:t xml:space="preserve">. </w:t>
      </w:r>
      <w:r w:rsidR="006B227C">
        <w:t xml:space="preserve"> Jn13.37</w:t>
      </w:r>
      <w:r>
        <w:rPr>
          <w:lang w:val="en-US"/>
        </w:rPr>
        <w:t xml:space="preserve">. </w:t>
      </w:r>
      <w:r>
        <w:rPr>
          <w:b/>
          <w:lang w:val="en-US"/>
        </w:rPr>
        <w:t>These were</w:t>
      </w:r>
      <w:r>
        <w:rPr>
          <w:lang w:val="en-US"/>
        </w:rPr>
        <w:t xml:space="preserve">. Re </w:t>
      </w:r>
      <w:r w:rsidR="006B227C">
        <w:t xml:space="preserve"> Re5.9</w:t>
      </w:r>
      <w:r>
        <w:rPr>
          <w:lang w:val="en-US"/>
        </w:rPr>
        <w:t xml:space="preserve">. </w:t>
      </w:r>
      <w:r>
        <w:rPr>
          <w:b/>
          <w:lang w:val="en-US"/>
        </w:rPr>
        <w:t>redeemed</w:t>
      </w:r>
      <w:r>
        <w:rPr>
          <w:lang w:val="en-US"/>
        </w:rPr>
        <w:t xml:space="preserve">. Gr. bought. Ps </w:t>
      </w:r>
      <w:r w:rsidR="006B227C">
        <w:t xml:space="preserve"> Ps74.2</w:t>
      </w:r>
      <w:r>
        <w:rPr>
          <w:lang w:val="en-US"/>
        </w:rPr>
        <w:t>. Ac +*</w:t>
      </w:r>
      <w:r w:rsidR="006B227C">
        <w:t xml:space="preserve"> Ac20.28</w:t>
      </w:r>
      <w:r>
        <w:rPr>
          <w:lang w:val="en-US"/>
        </w:rPr>
        <w:t>. 1 Co *</w:t>
      </w:r>
      <w:r w:rsidR="006B227C">
        <w:t xml:space="preserve"> 1Co6.20</w:t>
      </w:r>
      <w:r>
        <w:rPr>
          <w:lang w:val="en-US"/>
        </w:rPr>
        <w:t>. Ep *</w:t>
      </w:r>
      <w:r w:rsidR="006B227C">
        <w:t xml:space="preserve"> Eph1.14</w:t>
      </w:r>
      <w:r>
        <w:rPr>
          <w:lang w:val="en-US"/>
        </w:rPr>
        <w:t>. Ti *</w:t>
      </w:r>
      <w:r w:rsidR="006B227C">
        <w:t xml:space="preserve"> Tt2.13</w:t>
      </w:r>
      <w:r>
        <w:rPr>
          <w:lang w:val="en-US"/>
        </w:rPr>
        <w:t xml:space="preserve">, </w:t>
      </w:r>
      <w:r w:rsidR="006B227C">
        <w:t xml:space="preserve"> Tt2.14</w:t>
      </w:r>
      <w:r>
        <w:rPr>
          <w:lang w:val="en-US"/>
        </w:rPr>
        <w:t xml:space="preserve">. 1 P </w:t>
      </w:r>
      <w:r w:rsidR="006B227C">
        <w:t xml:space="preserve"> 1Pe2.9</w:t>
      </w:r>
      <w:r>
        <w:rPr>
          <w:lang w:val="en-US"/>
        </w:rPr>
        <w:t xml:space="preserve">mg. </w:t>
      </w:r>
      <w:r>
        <w:rPr>
          <w:b/>
          <w:lang w:val="en-US"/>
        </w:rPr>
        <w:t>the firstfruits</w:t>
      </w:r>
      <w:r>
        <w:rPr>
          <w:lang w:val="en-US"/>
        </w:rPr>
        <w:t>. Le +*</w:t>
      </w:r>
      <w:r w:rsidR="006B227C">
        <w:t xml:space="preserve"> Le23.10</w:t>
      </w:r>
      <w:r>
        <w:rPr>
          <w:lang w:val="en-US"/>
        </w:rPr>
        <w:t>. Is +*</w:t>
      </w:r>
      <w:r w:rsidR="006B227C">
        <w:t xml:space="preserve"> Is66.19</w:t>
      </w:r>
      <w:r>
        <w:rPr>
          <w:lang w:val="en-US"/>
        </w:rPr>
        <w:t>. Je *</w:t>
      </w:r>
      <w:r w:rsidR="006B227C">
        <w:t xml:space="preserve"> Je2.3</w:t>
      </w:r>
      <w:r>
        <w:rPr>
          <w:lang w:val="en-US"/>
        </w:rPr>
        <w:t xml:space="preserve">. Am </w:t>
      </w:r>
      <w:r w:rsidR="006B227C">
        <w:t xml:space="preserve"> Am6.1</w:t>
      </w:r>
      <w:r>
        <w:rPr>
          <w:lang w:val="en-US"/>
        </w:rPr>
        <w:t xml:space="preserve">mg. Zc </w:t>
      </w:r>
      <w:r w:rsidR="006B227C">
        <w:t xml:space="preserve"> Zec12.10</w:t>
      </w:r>
      <w:r>
        <w:rPr>
          <w:lang w:val="en-US"/>
        </w:rPr>
        <w:t xml:space="preserve">. Ro </w:t>
      </w:r>
      <w:r w:rsidR="006B227C">
        <w:t xml:space="preserve"> Ro11.26</w:t>
      </w:r>
      <w:r>
        <w:rPr>
          <w:lang w:val="en-US"/>
        </w:rPr>
        <w:t xml:space="preserve">, </w:t>
      </w:r>
      <w:r w:rsidR="006B227C">
        <w:t xml:space="preserve"> Ro11.27</w:t>
      </w:r>
      <w:r>
        <w:rPr>
          <w:lang w:val="en-US"/>
        </w:rPr>
        <w:t xml:space="preserve">. 1 Co </w:t>
      </w:r>
      <w:r w:rsidR="006B227C">
        <w:t xml:space="preserve"> 1Co16.15</w:t>
      </w:r>
      <w:r>
        <w:rPr>
          <w:lang w:val="en-US"/>
        </w:rPr>
        <w:t>. Ja +</w:t>
      </w:r>
      <w:r w:rsidR="006B227C">
        <w:t xml:space="preserve"> Jas1.18</w:t>
      </w:r>
      <w:r>
        <w:rPr>
          <w:lang w:val="en-US"/>
        </w:rPr>
        <w:t xml:space="preserve">. </w:t>
      </w:r>
      <w:r>
        <w:rPr>
          <w:b/>
          <w:lang w:val="en-US"/>
        </w:rPr>
        <w:t>the Lamb</w:t>
      </w:r>
      <w:r>
        <w:rPr>
          <w:lang w:val="en-US"/>
        </w:rPr>
        <w:t>. Re +</w:t>
      </w:r>
      <w:r w:rsidR="006B227C">
        <w:t xml:space="preserve"> Re5.6</w:t>
      </w:r>
      <w:r>
        <w:rPr>
          <w:lang w:val="en-US"/>
        </w:rPr>
        <w:t xml:space="preserve">. </w:t>
      </w:r>
    </w:p>
    <w:p w:rsidR="003E23E9" w:rsidRDefault="003E23E9" w:rsidP="00710603">
      <w:pPr>
        <w:ind w:firstLine="360"/>
        <w:jc w:val="both"/>
      </w:pPr>
      <w:r>
        <w:rPr>
          <w:lang w:val="en-US"/>
        </w:rPr>
        <w:t xml:space="preserve">5. </w:t>
      </w:r>
      <w:r>
        <w:rPr>
          <w:b/>
          <w:lang w:val="en-US"/>
        </w:rPr>
        <w:t>in their mouth</w:t>
      </w:r>
      <w:r>
        <w:rPr>
          <w:lang w:val="en-US"/>
        </w:rPr>
        <w:t xml:space="preserve">. Re </w:t>
      </w:r>
      <w:r w:rsidR="006B227C">
        <w:t xml:space="preserve"> Re21.8</w:t>
      </w:r>
      <w:r>
        <w:rPr>
          <w:lang w:val="en-US"/>
        </w:rPr>
        <w:t xml:space="preserve">, </w:t>
      </w:r>
      <w:r w:rsidR="006B227C">
        <w:t xml:space="preserve"> Re21.27</w:t>
      </w:r>
      <w:r>
        <w:rPr>
          <w:lang w:val="en-US"/>
        </w:rPr>
        <w:t xml:space="preserve">. </w:t>
      </w:r>
      <w:r w:rsidR="006B227C">
        <w:t xml:space="preserve"> Re22.15</w:t>
      </w:r>
      <w:r>
        <w:rPr>
          <w:lang w:val="en-US"/>
        </w:rPr>
        <w:t>. Ps *</w:t>
      </w:r>
      <w:r w:rsidR="006B227C">
        <w:t xml:space="preserve"> Ps32.2</w:t>
      </w:r>
      <w:r>
        <w:rPr>
          <w:lang w:val="en-US"/>
        </w:rPr>
        <w:t>. *</w:t>
      </w:r>
      <w:r w:rsidR="006B227C">
        <w:t xml:space="preserve"> Ps34.13</w:t>
      </w:r>
      <w:r>
        <w:rPr>
          <w:lang w:val="en-US"/>
        </w:rPr>
        <w:t xml:space="preserve">. </w:t>
      </w:r>
      <w:r w:rsidR="006B227C">
        <w:t xml:space="preserve"> Ps55.11</w:t>
      </w:r>
      <w:r>
        <w:rPr>
          <w:lang w:val="en-US"/>
        </w:rPr>
        <w:t>. Pr *</w:t>
      </w:r>
      <w:r w:rsidR="006B227C">
        <w:t xml:space="preserve"> Pr8.8</w:t>
      </w:r>
      <w:r>
        <w:rPr>
          <w:lang w:val="en-US"/>
        </w:rPr>
        <w:t xml:space="preserve">. Is </w:t>
      </w:r>
      <w:r w:rsidR="006B227C">
        <w:t xml:space="preserve"> Is6.5-7</w:t>
      </w:r>
      <w:r>
        <w:rPr>
          <w:lang w:val="en-US"/>
        </w:rPr>
        <w:t>. *</w:t>
      </w:r>
      <w:r w:rsidR="006B227C">
        <w:t xml:space="preserve"> Is53.9</w:t>
      </w:r>
      <w:r>
        <w:rPr>
          <w:lang w:val="en-US"/>
        </w:rPr>
        <w:t xml:space="preserve">. </w:t>
      </w:r>
      <w:r w:rsidR="006B227C">
        <w:t xml:space="preserve"> Is63.8</w:t>
      </w:r>
      <w:r>
        <w:rPr>
          <w:lang w:val="en-US"/>
        </w:rPr>
        <w:t>. Zp *</w:t>
      </w:r>
      <w:r>
        <w:rPr>
          <w:rFonts w:ascii="MS Gothic" w:hAnsi="MS Gothic" w:cs="MS Gothic"/>
          <w:lang w:val="en-US"/>
        </w:rPr>
        <w:t>▶</w:t>
      </w:r>
      <w:r w:rsidR="006B227C">
        <w:t xml:space="preserve"> Zep3.13</w:t>
      </w:r>
      <w:r>
        <w:rPr>
          <w:lang w:val="en-US"/>
        </w:rPr>
        <w:t xml:space="preserve">. Mt </w:t>
      </w:r>
      <w:r w:rsidR="006B227C">
        <w:t xml:space="preserve"> Mt12.34</w:t>
      </w:r>
      <w:r>
        <w:rPr>
          <w:lang w:val="en-US"/>
        </w:rPr>
        <w:t xml:space="preserve">. Jn </w:t>
      </w:r>
      <w:r w:rsidR="006B227C">
        <w:t xml:space="preserve"> Jn1.47</w:t>
      </w:r>
      <w:r>
        <w:rPr>
          <w:lang w:val="en-US"/>
        </w:rPr>
        <w:t>. 1 P *</w:t>
      </w:r>
      <w:r w:rsidR="006B227C">
        <w:t xml:space="preserve"> 1Pe3.10</w:t>
      </w:r>
      <w:r>
        <w:rPr>
          <w:lang w:val="en-US"/>
        </w:rPr>
        <w:t xml:space="preserve">. </w:t>
      </w:r>
      <w:r>
        <w:rPr>
          <w:b/>
          <w:lang w:val="en-US"/>
        </w:rPr>
        <w:t>no guile</w:t>
      </w:r>
      <w:r>
        <w:rPr>
          <w:lang w:val="en-US"/>
        </w:rPr>
        <w:t xml:space="preserve">. Ps </w:t>
      </w:r>
      <w:r w:rsidR="006B227C">
        <w:t xml:space="preserve"> Ps32.2</w:t>
      </w:r>
      <w:r>
        <w:rPr>
          <w:lang w:val="en-US"/>
        </w:rPr>
        <w:t xml:space="preserve">. Is </w:t>
      </w:r>
      <w:r>
        <w:rPr>
          <w:rFonts w:ascii="MS Gothic" w:hAnsi="MS Gothic" w:cs="MS Gothic"/>
          <w:lang w:val="en-US"/>
        </w:rPr>
        <w:t>▶</w:t>
      </w:r>
      <w:r w:rsidR="006B227C">
        <w:t xml:space="preserve"> Is53.9</w:t>
      </w:r>
      <w:r>
        <w:rPr>
          <w:lang w:val="en-US"/>
        </w:rPr>
        <w:t xml:space="preserve">. Jn </w:t>
      </w:r>
      <w:r w:rsidR="006B227C">
        <w:t xml:space="preserve"> Jn1.47</w:t>
      </w:r>
      <w:r>
        <w:rPr>
          <w:lang w:val="en-US"/>
        </w:rPr>
        <w:t xml:space="preserve">. 1 P </w:t>
      </w:r>
      <w:r w:rsidR="006B227C">
        <w:t xml:space="preserve"> 1Pe2.22</w:t>
      </w:r>
      <w:r>
        <w:rPr>
          <w:lang w:val="en-US"/>
        </w:rPr>
        <w:t xml:space="preserve">. </w:t>
      </w:r>
      <w:r>
        <w:rPr>
          <w:b/>
          <w:lang w:val="en-US"/>
        </w:rPr>
        <w:t>without fault</w:t>
      </w:r>
      <w:r>
        <w:rPr>
          <w:lang w:val="en-US"/>
        </w:rPr>
        <w:t xml:space="preserve">. Nu </w:t>
      </w:r>
      <w:r w:rsidR="006B227C">
        <w:t xml:space="preserve"> Nu23.21</w:t>
      </w:r>
      <w:r>
        <w:rPr>
          <w:lang w:val="en-US"/>
        </w:rPr>
        <w:t xml:space="preserve">. Ps </w:t>
      </w:r>
      <w:r>
        <w:rPr>
          <w:rFonts w:ascii="MS Gothic" w:hAnsi="MS Gothic" w:cs="MS Gothic"/>
          <w:lang w:val="en-US"/>
        </w:rPr>
        <w:t>▶</w:t>
      </w:r>
      <w:r w:rsidR="006B227C">
        <w:t xml:space="preserve"> Ps15.1</w:t>
      </w:r>
      <w:r>
        <w:rPr>
          <w:lang w:val="en-US"/>
        </w:rPr>
        <w:t xml:space="preserve">, </w:t>
      </w:r>
      <w:r w:rsidR="006B227C">
        <w:t xml:space="preserve"> Ps15.2</w:t>
      </w:r>
      <w:r>
        <w:rPr>
          <w:lang w:val="en-US"/>
        </w:rPr>
        <w:t>. SS *</w:t>
      </w:r>
      <w:r w:rsidR="006B227C">
        <w:t xml:space="preserve"> So4.7</w:t>
      </w:r>
      <w:r>
        <w:rPr>
          <w:lang w:val="en-US"/>
        </w:rPr>
        <w:t>. Is *</w:t>
      </w:r>
      <w:r w:rsidR="006B227C">
        <w:t xml:space="preserve"> Is38.17</w:t>
      </w:r>
      <w:r>
        <w:rPr>
          <w:lang w:val="en-US"/>
        </w:rPr>
        <w:t xml:space="preserve">. Da </w:t>
      </w:r>
      <w:r w:rsidR="006B227C">
        <w:t xml:space="preserve"> Da6.4</w:t>
      </w:r>
      <w:r>
        <w:rPr>
          <w:lang w:val="en-US"/>
        </w:rPr>
        <w:t xml:space="preserve">. Ho </w:t>
      </w:r>
      <w:r w:rsidR="006B227C">
        <w:t xml:space="preserve"> Ho10.2</w:t>
      </w:r>
      <w:r>
        <w:rPr>
          <w:lang w:val="en-US"/>
        </w:rPr>
        <w:t>. Mt *</w:t>
      </w:r>
      <w:r w:rsidR="006B227C">
        <w:t xml:space="preserve"> Mt5.48</w:t>
      </w:r>
      <w:r>
        <w:rPr>
          <w:lang w:val="en-US"/>
        </w:rPr>
        <w:t>. Lk *</w:t>
      </w:r>
      <w:r w:rsidR="006B227C">
        <w:t xml:space="preserve"> Lk23.4</w:t>
      </w:r>
      <w:r>
        <w:rPr>
          <w:lang w:val="en-US"/>
        </w:rPr>
        <w:t>. Jn +*</w:t>
      </w:r>
      <w:r w:rsidR="006B227C">
        <w:t xml:space="preserve"> Jn17.6</w:t>
      </w:r>
      <w:r>
        <w:rPr>
          <w:lang w:val="en-US"/>
        </w:rPr>
        <w:t>. Ep *</w:t>
      </w:r>
      <w:r w:rsidR="006B227C">
        <w:t xml:space="preserve"> Eph5.27</w:t>
      </w:r>
      <w:r>
        <w:rPr>
          <w:lang w:val="en-US"/>
        </w:rPr>
        <w:t>. Col *</w:t>
      </w:r>
      <w:r w:rsidR="006B227C">
        <w:t xml:space="preserve"> Col1.22</w:t>
      </w:r>
      <w:r>
        <w:rPr>
          <w:lang w:val="en-US"/>
        </w:rPr>
        <w:t>. Ju +*</w:t>
      </w:r>
      <w:r w:rsidR="006B227C">
        <w:t xml:space="preserve"> Jud24</w:t>
      </w:r>
      <w:r>
        <w:rPr>
          <w:lang w:val="en-US"/>
        </w:rPr>
        <w:t xml:space="preserve">. </w:t>
      </w:r>
    </w:p>
    <w:p w:rsidR="003E23E9" w:rsidRDefault="003E23E9" w:rsidP="00710603">
      <w:pPr>
        <w:ind w:firstLine="360"/>
        <w:jc w:val="both"/>
      </w:pPr>
      <w:r>
        <w:rPr>
          <w:lang w:val="en-US"/>
        </w:rPr>
        <w:t xml:space="preserve">6. </w:t>
      </w:r>
      <w:r>
        <w:rPr>
          <w:b/>
          <w:lang w:val="en-US"/>
        </w:rPr>
        <w:t>another</w:t>
      </w:r>
      <w:r>
        <w:rPr>
          <w:lang w:val="en-US"/>
        </w:rPr>
        <w:t xml:space="preserve">. Re </w:t>
      </w:r>
      <w:r w:rsidR="006B227C">
        <w:t xml:space="preserve"> Re8.13</w:t>
      </w:r>
      <w:r>
        <w:rPr>
          <w:lang w:val="en-US"/>
        </w:rPr>
        <w:t xml:space="preserve">. </w:t>
      </w:r>
      <w:r w:rsidR="006B227C">
        <w:t xml:space="preserve"> Re19.17</w:t>
      </w:r>
      <w:r>
        <w:rPr>
          <w:lang w:val="en-US"/>
        </w:rPr>
        <w:t xml:space="preserve">. Is </w:t>
      </w:r>
      <w:r w:rsidR="006B227C">
        <w:t xml:space="preserve"> Is6.2</w:t>
      </w:r>
      <w:r>
        <w:rPr>
          <w:lang w:val="en-US"/>
        </w:rPr>
        <w:t xml:space="preserve">, </w:t>
      </w:r>
      <w:r w:rsidR="006B227C">
        <w:t xml:space="preserve"> Is6.6</w:t>
      </w:r>
      <w:r>
        <w:rPr>
          <w:lang w:val="en-US"/>
        </w:rPr>
        <w:t xml:space="preserve">, </w:t>
      </w:r>
      <w:r w:rsidR="006B227C">
        <w:t xml:space="preserve"> Is6.7</w:t>
      </w:r>
      <w:r>
        <w:rPr>
          <w:lang w:val="en-US"/>
        </w:rPr>
        <w:t xml:space="preserve">. Ezk </w:t>
      </w:r>
      <w:r w:rsidR="006B227C">
        <w:t xml:space="preserve"> Eze1.14</w:t>
      </w:r>
      <w:r>
        <w:rPr>
          <w:lang w:val="en-US"/>
        </w:rPr>
        <w:t xml:space="preserve">. Da </w:t>
      </w:r>
      <w:r w:rsidR="006B227C">
        <w:t xml:space="preserve"> Da9.21</w:t>
      </w:r>
      <w:r>
        <w:rPr>
          <w:lang w:val="en-US"/>
        </w:rPr>
        <w:t xml:space="preserve">. </w:t>
      </w:r>
      <w:r>
        <w:rPr>
          <w:b/>
          <w:lang w:val="en-US"/>
        </w:rPr>
        <w:t>in the midst</w:t>
      </w:r>
      <w:r>
        <w:rPr>
          <w:lang w:val="en-US"/>
        </w:rPr>
        <w:t xml:space="preserve">. Ge </w:t>
      </w:r>
      <w:r w:rsidR="006B227C">
        <w:t xml:space="preserve"> Ge1.6</w:t>
      </w:r>
      <w:r>
        <w:rPr>
          <w:lang w:val="en-US"/>
        </w:rPr>
        <w:t xml:space="preserve">. </w:t>
      </w:r>
      <w:r>
        <w:rPr>
          <w:b/>
          <w:lang w:val="en-US"/>
        </w:rPr>
        <w:t>having</w:t>
      </w:r>
      <w:r>
        <w:rPr>
          <w:lang w:val="en-US"/>
        </w:rPr>
        <w:t xml:space="preserve">. Re </w:t>
      </w:r>
      <w:r w:rsidR="006B227C">
        <w:t xml:space="preserve"> Re10.7</w:t>
      </w:r>
      <w:r>
        <w:rPr>
          <w:lang w:val="en-US"/>
        </w:rPr>
        <w:t xml:space="preserve">g. </w:t>
      </w:r>
      <w:r>
        <w:rPr>
          <w:b/>
          <w:lang w:val="en-US"/>
        </w:rPr>
        <w:t>everlasting</w:t>
      </w:r>
      <w:r>
        <w:rPr>
          <w:lang w:val="en-US"/>
        </w:rPr>
        <w:t xml:space="preserve">. Gr. </w:t>
      </w:r>
      <w:r>
        <w:rPr>
          <w:i/>
          <w:lang w:val="en-US"/>
        </w:rPr>
        <w:t>aionios,</w:t>
      </w:r>
      <w:r>
        <w:rPr>
          <w:lang w:val="en-US"/>
        </w:rPr>
        <w:t xml:space="preserve"> Mt +</w:t>
      </w:r>
      <w:r w:rsidR="006B227C">
        <w:t xml:space="preserve"> Mt18.8</w:t>
      </w:r>
      <w:r>
        <w:rPr>
          <w:lang w:val="en-US"/>
        </w:rPr>
        <w:t xml:space="preserve">. 2 S </w:t>
      </w:r>
      <w:r>
        <w:rPr>
          <w:rFonts w:ascii="Segoe UI Symbol" w:hAnsi="Segoe UI Symbol" w:cs="Segoe UI Symbol"/>
          <w:lang w:val="en-US"/>
        </w:rPr>
        <w:t>✓</w:t>
      </w:r>
      <w:r w:rsidR="006B227C">
        <w:t xml:space="preserve"> 2Sa23.5</w:t>
      </w:r>
      <w:r>
        <w:rPr>
          <w:lang w:val="en-US"/>
        </w:rPr>
        <w:t xml:space="preserve">. Ps </w:t>
      </w:r>
      <w:r w:rsidR="006B227C">
        <w:t xml:space="preserve"> Ps119.142</w:t>
      </w:r>
      <w:r>
        <w:rPr>
          <w:lang w:val="en-US"/>
        </w:rPr>
        <w:t xml:space="preserve">. </w:t>
      </w:r>
      <w:r w:rsidR="006B227C">
        <w:t xml:space="preserve"> Ps139.24</w:t>
      </w:r>
      <w:r>
        <w:rPr>
          <w:lang w:val="en-US"/>
        </w:rPr>
        <w:t xml:space="preserve">. </w:t>
      </w:r>
      <w:r w:rsidR="006B227C">
        <w:t xml:space="preserve"> Ps145.13</w:t>
      </w:r>
      <w:r>
        <w:rPr>
          <w:lang w:val="en-US"/>
        </w:rPr>
        <w:t xml:space="preserve">. Is </w:t>
      </w:r>
      <w:r>
        <w:rPr>
          <w:rFonts w:ascii="Segoe UI Symbol" w:hAnsi="Segoe UI Symbol" w:cs="Segoe UI Symbol"/>
          <w:lang w:val="en-US"/>
        </w:rPr>
        <w:t>✓</w:t>
      </w:r>
      <w:r w:rsidR="006B227C">
        <w:t xml:space="preserve"> Is40.8</w:t>
      </w:r>
      <w:r>
        <w:rPr>
          <w:lang w:val="en-US"/>
        </w:rPr>
        <w:t xml:space="preserve">. </w:t>
      </w:r>
      <w:r w:rsidR="006B227C">
        <w:t xml:space="preserve"> Is45.17</w:t>
      </w:r>
      <w:r>
        <w:rPr>
          <w:lang w:val="en-US"/>
        </w:rPr>
        <w:t xml:space="preserve">. </w:t>
      </w:r>
      <w:r w:rsidR="006B227C">
        <w:t xml:space="preserve"> Is51.6</w:t>
      </w:r>
      <w:r>
        <w:rPr>
          <w:lang w:val="en-US"/>
        </w:rPr>
        <w:t xml:space="preserve">, </w:t>
      </w:r>
      <w:r w:rsidR="006B227C">
        <w:t xml:space="preserve"> Is51.8</w:t>
      </w:r>
      <w:r>
        <w:rPr>
          <w:lang w:val="en-US"/>
        </w:rPr>
        <w:t xml:space="preserve">. Ep </w:t>
      </w:r>
      <w:r w:rsidR="006B227C">
        <w:t xml:space="preserve"> Eph3.9-11</w:t>
      </w:r>
      <w:r>
        <w:rPr>
          <w:lang w:val="en-US"/>
        </w:rPr>
        <w:t xml:space="preserve">. 2 Th </w:t>
      </w:r>
      <w:r w:rsidR="006B227C">
        <w:t xml:space="preserve"> 2Th2.16</w:t>
      </w:r>
      <w:r>
        <w:rPr>
          <w:lang w:val="en-US"/>
        </w:rPr>
        <w:t xml:space="preserve">. Ti </w:t>
      </w:r>
      <w:r w:rsidR="006B227C">
        <w:t xml:space="preserve"> Tt1.1-3</w:t>
      </w:r>
      <w:r>
        <w:rPr>
          <w:lang w:val="en-US"/>
        </w:rPr>
        <w:t>. He *</w:t>
      </w:r>
      <w:r w:rsidR="006B227C">
        <w:t xml:space="preserve"> Heb13.20</w:t>
      </w:r>
      <w:r>
        <w:rPr>
          <w:lang w:val="en-US"/>
        </w:rPr>
        <w:t xml:space="preserve">. </w:t>
      </w:r>
      <w:r>
        <w:rPr>
          <w:b/>
          <w:lang w:val="en-US"/>
        </w:rPr>
        <w:t>preach</w:t>
      </w:r>
      <w:r>
        <w:rPr>
          <w:lang w:val="en-US"/>
        </w:rPr>
        <w:t>. Is *</w:t>
      </w:r>
      <w:r w:rsidR="006B227C">
        <w:t xml:space="preserve"> Is52.7</w:t>
      </w:r>
      <w:r>
        <w:rPr>
          <w:lang w:val="en-US"/>
        </w:rPr>
        <w:t xml:space="preserve">. Mt </w:t>
      </w:r>
      <w:r w:rsidR="006B227C">
        <w:t xml:space="preserve"> Mt10.27</w:t>
      </w:r>
      <w:r>
        <w:rPr>
          <w:lang w:val="en-US"/>
        </w:rPr>
        <w:t>. Mk *</w:t>
      </w:r>
      <w:r w:rsidR="006B227C">
        <w:t xml:space="preserve"> Mk16.15</w:t>
      </w:r>
      <w:r>
        <w:rPr>
          <w:lang w:val="en-US"/>
        </w:rPr>
        <w:t xml:space="preserve">. Ro </w:t>
      </w:r>
      <w:r w:rsidR="006B227C">
        <w:t xml:space="preserve"> Ro16.25</w:t>
      </w:r>
      <w:r>
        <w:rPr>
          <w:lang w:val="en-US"/>
        </w:rPr>
        <w:t>. Col +*</w:t>
      </w:r>
      <w:r w:rsidR="006B227C">
        <w:t xml:space="preserve"> Col1.23</w:t>
      </w:r>
      <w:r>
        <w:rPr>
          <w:lang w:val="en-US"/>
        </w:rPr>
        <w:t xml:space="preserve">. </w:t>
      </w:r>
      <w:r>
        <w:rPr>
          <w:b/>
          <w:lang w:val="en-US"/>
        </w:rPr>
        <w:t>unto them</w:t>
      </w:r>
      <w:r>
        <w:rPr>
          <w:lang w:val="en-US"/>
        </w:rPr>
        <w:t>. Re +</w:t>
      </w:r>
      <w:r w:rsidR="006B227C">
        <w:t xml:space="preserve"> Re3.10</w:t>
      </w:r>
      <w:r>
        <w:rPr>
          <w:lang w:val="en-US"/>
        </w:rPr>
        <w:t xml:space="preserve">. </w:t>
      </w:r>
      <w:r>
        <w:rPr>
          <w:b/>
          <w:lang w:val="en-US"/>
        </w:rPr>
        <w:t>to every</w:t>
      </w:r>
      <w:r>
        <w:rPr>
          <w:lang w:val="en-US"/>
        </w:rPr>
        <w:t>. Re +</w:t>
      </w:r>
      <w:r w:rsidR="006B227C">
        <w:t xml:space="preserve"> Re5.9</w:t>
      </w:r>
      <w:r>
        <w:rPr>
          <w:lang w:val="en-US"/>
        </w:rPr>
        <w:t xml:space="preserve">. </w:t>
      </w:r>
      <w:r w:rsidR="006B227C">
        <w:t xml:space="preserve"> Re10.11</w:t>
      </w:r>
      <w:r>
        <w:rPr>
          <w:lang w:val="en-US"/>
        </w:rPr>
        <w:t xml:space="preserve">. </w:t>
      </w:r>
      <w:r w:rsidR="006B227C">
        <w:t xml:space="preserve"> Re13.7</w:t>
      </w:r>
      <w:r>
        <w:rPr>
          <w:lang w:val="en-US"/>
        </w:rPr>
        <w:t xml:space="preserve">. Da </w:t>
      </w:r>
      <w:r w:rsidR="006B227C">
        <w:t xml:space="preserve"> Da4.1</w:t>
      </w:r>
      <w:r>
        <w:rPr>
          <w:lang w:val="en-US"/>
        </w:rPr>
        <w:t xml:space="preserve">. </w:t>
      </w:r>
      <w:r w:rsidR="006B227C">
        <w:t xml:space="preserve"> Da6.25</w:t>
      </w:r>
      <w:r>
        <w:rPr>
          <w:lang w:val="en-US"/>
        </w:rPr>
        <w:t xml:space="preserve">, </w:t>
      </w:r>
      <w:r w:rsidR="006B227C">
        <w:t xml:space="preserve"> Da6.26</w:t>
      </w:r>
      <w:r>
        <w:rPr>
          <w:lang w:val="en-US"/>
        </w:rPr>
        <w:t>. Mt *</w:t>
      </w:r>
      <w:r w:rsidR="006B227C">
        <w:t xml:space="preserve"> Mt24.14</w:t>
      </w:r>
      <w:r>
        <w:rPr>
          <w:lang w:val="en-US"/>
        </w:rPr>
        <w:t xml:space="preserve">. Mk </w:t>
      </w:r>
      <w:r w:rsidR="006B227C">
        <w:t xml:space="preserve"> Mk13.10</w:t>
      </w:r>
      <w:r>
        <w:rPr>
          <w:lang w:val="en-US"/>
        </w:rPr>
        <w:t xml:space="preserve">. Ep </w:t>
      </w:r>
      <w:r w:rsidR="006B227C">
        <w:t xml:space="preserve"> Eph3.9</w:t>
      </w:r>
      <w:r>
        <w:rPr>
          <w:lang w:val="en-US"/>
        </w:rPr>
        <w:t>. Col *</w:t>
      </w:r>
      <w:r w:rsidR="006B227C">
        <w:t xml:space="preserve"> Col1.5</w:t>
      </w:r>
      <w:r>
        <w:rPr>
          <w:lang w:val="en-US"/>
        </w:rPr>
        <w:t xml:space="preserve">, </w:t>
      </w:r>
      <w:r w:rsidR="006B227C">
        <w:t xml:space="preserve"> Col1.6</w:t>
      </w:r>
      <w:r>
        <w:rPr>
          <w:lang w:val="en-US"/>
        </w:rPr>
        <w:t xml:space="preserve">. </w:t>
      </w:r>
    </w:p>
    <w:p w:rsidR="003E23E9" w:rsidRDefault="003E23E9" w:rsidP="00710603">
      <w:pPr>
        <w:ind w:firstLine="360"/>
        <w:jc w:val="both"/>
      </w:pPr>
      <w:r>
        <w:rPr>
          <w:lang w:val="en-US"/>
        </w:rPr>
        <w:t xml:space="preserve">7. </w:t>
      </w:r>
      <w:r>
        <w:rPr>
          <w:b/>
          <w:lang w:val="en-US"/>
        </w:rPr>
        <w:t>with</w:t>
      </w:r>
      <w:r>
        <w:rPr>
          <w:lang w:val="en-US"/>
        </w:rPr>
        <w:t xml:space="preserve">. Is </w:t>
      </w:r>
      <w:r w:rsidR="006B227C">
        <w:t xml:space="preserve"> Is40.3</w:t>
      </w:r>
      <w:r>
        <w:rPr>
          <w:lang w:val="en-US"/>
        </w:rPr>
        <w:t xml:space="preserve">, </w:t>
      </w:r>
      <w:r w:rsidR="006B227C">
        <w:t xml:space="preserve"> Is40.6</w:t>
      </w:r>
      <w:r>
        <w:rPr>
          <w:lang w:val="en-US"/>
        </w:rPr>
        <w:t xml:space="preserve">, </w:t>
      </w:r>
      <w:r w:rsidR="006B227C">
        <w:t xml:space="preserve"> Is40.9</w:t>
      </w:r>
      <w:r>
        <w:rPr>
          <w:lang w:val="en-US"/>
        </w:rPr>
        <w:t xml:space="preserve">. </w:t>
      </w:r>
      <w:r w:rsidR="006B227C">
        <w:t xml:space="preserve"> Is44.23</w:t>
      </w:r>
      <w:r>
        <w:rPr>
          <w:lang w:val="en-US"/>
        </w:rPr>
        <w:t xml:space="preserve">. </w:t>
      </w:r>
      <w:r w:rsidR="006B227C">
        <w:t xml:space="preserve"> Is52.7</w:t>
      </w:r>
      <w:r>
        <w:rPr>
          <w:lang w:val="en-US"/>
        </w:rPr>
        <w:t xml:space="preserve">, </w:t>
      </w:r>
      <w:r w:rsidR="006B227C">
        <w:t xml:space="preserve"> Is52.8</w:t>
      </w:r>
      <w:r>
        <w:rPr>
          <w:lang w:val="en-US"/>
        </w:rPr>
        <w:t>. *</w:t>
      </w:r>
      <w:r w:rsidR="006B227C">
        <w:t xml:space="preserve"> Is58.1</w:t>
      </w:r>
      <w:r>
        <w:rPr>
          <w:lang w:val="en-US"/>
        </w:rPr>
        <w:t xml:space="preserve">. Ho </w:t>
      </w:r>
      <w:r w:rsidR="006B227C">
        <w:t xml:space="preserve"> Ho8.1</w:t>
      </w:r>
      <w:r>
        <w:rPr>
          <w:lang w:val="en-US"/>
        </w:rPr>
        <w:t xml:space="preserve">. </w:t>
      </w:r>
      <w:r>
        <w:rPr>
          <w:b/>
          <w:lang w:val="en-US"/>
        </w:rPr>
        <w:t>Fear</w:t>
      </w:r>
      <w:r>
        <w:rPr>
          <w:lang w:val="en-US"/>
        </w:rPr>
        <w:t>. See on Re +*</w:t>
      </w:r>
      <w:r w:rsidR="006B227C">
        <w:t xml:space="preserve"> Re11.18</w:t>
      </w:r>
      <w:r>
        <w:rPr>
          <w:lang w:val="en-US"/>
        </w:rPr>
        <w:t>. *</w:t>
      </w:r>
      <w:r w:rsidR="006B227C">
        <w:t xml:space="preserve"> Re15.4</w:t>
      </w:r>
      <w:r>
        <w:rPr>
          <w:lang w:val="en-US"/>
        </w:rPr>
        <w:t xml:space="preserve">. </w:t>
      </w:r>
      <w:r w:rsidR="006B227C">
        <w:t xml:space="preserve"> Re19.5</w:t>
      </w:r>
      <w:r>
        <w:rPr>
          <w:lang w:val="en-US"/>
        </w:rPr>
        <w:t>. Ge *</w:t>
      </w:r>
      <w:r w:rsidR="006B227C">
        <w:t xml:space="preserve"> Ge22.12</w:t>
      </w:r>
      <w:r>
        <w:rPr>
          <w:lang w:val="en-US"/>
        </w:rPr>
        <w:t xml:space="preserve">. </w:t>
      </w:r>
      <w:r w:rsidR="006B227C">
        <w:t xml:space="preserve"> Ge42.18</w:t>
      </w:r>
      <w:r>
        <w:rPr>
          <w:lang w:val="en-US"/>
        </w:rPr>
        <w:t xml:space="preserve">. Ex </w:t>
      </w:r>
      <w:r w:rsidR="006B227C">
        <w:t xml:space="preserve"> Ex1.17-21</w:t>
      </w:r>
      <w:r>
        <w:rPr>
          <w:lang w:val="en-US"/>
        </w:rPr>
        <w:t xml:space="preserve">. Jb </w:t>
      </w:r>
      <w:r w:rsidR="006B227C">
        <w:t xml:space="preserve"> Job1.1</w:t>
      </w:r>
      <w:r>
        <w:rPr>
          <w:lang w:val="en-US"/>
        </w:rPr>
        <w:t xml:space="preserve">. Ps </w:t>
      </w:r>
      <w:r w:rsidR="006B227C">
        <w:t xml:space="preserve"> Ps36.1</w:t>
      </w:r>
      <w:r>
        <w:rPr>
          <w:lang w:val="en-US"/>
        </w:rPr>
        <w:t>. *</w:t>
      </w:r>
      <w:r w:rsidR="006B227C">
        <w:t xml:space="preserve"> Ps76.7</w:t>
      </w:r>
      <w:r>
        <w:rPr>
          <w:lang w:val="en-US"/>
        </w:rPr>
        <w:t xml:space="preserve">, </w:t>
      </w:r>
      <w:r w:rsidR="006B227C">
        <w:t xml:space="preserve"> Ps76.9</w:t>
      </w:r>
      <w:r>
        <w:rPr>
          <w:lang w:val="en-US"/>
        </w:rPr>
        <w:t xml:space="preserve">. </w:t>
      </w:r>
      <w:r w:rsidR="006B227C">
        <w:t xml:space="preserve"> Ps89.7</w:t>
      </w:r>
      <w:r>
        <w:rPr>
          <w:lang w:val="en-US"/>
        </w:rPr>
        <w:t xml:space="preserve">. Ec </w:t>
      </w:r>
      <w:r w:rsidR="006B227C">
        <w:t xml:space="preserve"> Ec12.13</w:t>
      </w:r>
      <w:r>
        <w:rPr>
          <w:lang w:val="en-US"/>
        </w:rPr>
        <w:t xml:space="preserve">, </w:t>
      </w:r>
      <w:r w:rsidR="006B227C">
        <w:t xml:space="preserve"> Ec12.14</w:t>
      </w:r>
      <w:r>
        <w:rPr>
          <w:lang w:val="en-US"/>
        </w:rPr>
        <w:t xml:space="preserve">. Ac </w:t>
      </w:r>
      <w:r w:rsidR="006B227C">
        <w:t xml:space="preserve"> Ac13.16</w:t>
      </w:r>
      <w:r>
        <w:rPr>
          <w:lang w:val="en-US"/>
        </w:rPr>
        <w:t xml:space="preserve">, </w:t>
      </w:r>
      <w:r w:rsidR="006B227C">
        <w:t xml:space="preserve"> Ac13.26</w:t>
      </w:r>
      <w:r>
        <w:rPr>
          <w:lang w:val="en-US"/>
        </w:rPr>
        <w:t>. 1 P *</w:t>
      </w:r>
      <w:r w:rsidR="006B227C">
        <w:t xml:space="preserve"> 1Pe2.17</w:t>
      </w:r>
      <w:r>
        <w:rPr>
          <w:lang w:val="en-US"/>
        </w:rPr>
        <w:t xml:space="preserve">. </w:t>
      </w:r>
      <w:r>
        <w:rPr>
          <w:b/>
          <w:lang w:val="en-US"/>
        </w:rPr>
        <w:t>give glory</w:t>
      </w:r>
      <w:r>
        <w:rPr>
          <w:lang w:val="en-US"/>
        </w:rPr>
        <w:t xml:space="preserve">. Re </w:t>
      </w:r>
      <w:r w:rsidR="006B227C">
        <w:t xml:space="preserve"> Re4.9</w:t>
      </w:r>
      <w:r>
        <w:rPr>
          <w:lang w:val="en-US"/>
        </w:rPr>
        <w:t>. +</w:t>
      </w:r>
      <w:r w:rsidR="006B227C">
        <w:t xml:space="preserve"> Re11.13</w:t>
      </w:r>
      <w:r>
        <w:rPr>
          <w:lang w:val="en-US"/>
        </w:rPr>
        <w:t xml:space="preserve">. </w:t>
      </w:r>
      <w:r w:rsidR="006B227C">
        <w:t xml:space="preserve"> Re16.9</w:t>
      </w:r>
      <w:r>
        <w:rPr>
          <w:lang w:val="en-US"/>
        </w:rPr>
        <w:t xml:space="preserve">. Jsh </w:t>
      </w:r>
      <w:r w:rsidR="006B227C">
        <w:t xml:space="preserve"> Jos7.19</w:t>
      </w:r>
      <w:r>
        <w:rPr>
          <w:lang w:val="en-US"/>
        </w:rPr>
        <w:t xml:space="preserve">. 1 S </w:t>
      </w:r>
      <w:r w:rsidR="006B227C">
        <w:t xml:space="preserve"> 1Sa6.5</w:t>
      </w:r>
      <w:r>
        <w:rPr>
          <w:lang w:val="en-US"/>
        </w:rPr>
        <w:t xml:space="preserve">. Is </w:t>
      </w:r>
      <w:r w:rsidR="006B227C">
        <w:t xml:space="preserve"> Is42.12</w:t>
      </w:r>
      <w:r>
        <w:rPr>
          <w:lang w:val="en-US"/>
        </w:rPr>
        <w:t xml:space="preserve">. Ml </w:t>
      </w:r>
      <w:r w:rsidR="006B227C">
        <w:t xml:space="preserve"> Mal2.2</w:t>
      </w:r>
      <w:r>
        <w:rPr>
          <w:lang w:val="en-US"/>
        </w:rPr>
        <w:t xml:space="preserve">. Lk </w:t>
      </w:r>
      <w:r w:rsidR="006B227C">
        <w:t xml:space="preserve"> Lk17.18</w:t>
      </w:r>
      <w:r>
        <w:rPr>
          <w:lang w:val="en-US"/>
        </w:rPr>
        <w:t xml:space="preserve">. Ro </w:t>
      </w:r>
      <w:r w:rsidR="006B227C">
        <w:t xml:space="preserve"> </w:t>
      </w:r>
      <w:r w:rsidR="006B227C">
        <w:lastRenderedPageBreak/>
        <w:t>Ro1.21</w:t>
      </w:r>
      <w:r>
        <w:rPr>
          <w:lang w:val="en-US"/>
        </w:rPr>
        <w:t xml:space="preserve">. </w:t>
      </w:r>
      <w:r>
        <w:rPr>
          <w:b/>
          <w:lang w:val="en-US"/>
        </w:rPr>
        <w:t>the hour</w:t>
      </w:r>
      <w:r>
        <w:rPr>
          <w:lang w:val="en-US"/>
        </w:rPr>
        <w:t xml:space="preserve">. ver. </w:t>
      </w:r>
      <w:r w:rsidR="006B227C">
        <w:t xml:space="preserve"> Re14.15</w:t>
      </w:r>
      <w:r>
        <w:rPr>
          <w:lang w:val="en-US"/>
        </w:rPr>
        <w:t>. Re +*</w:t>
      </w:r>
      <w:r w:rsidR="006B227C">
        <w:t xml:space="preserve"> Re11.18</w:t>
      </w:r>
      <w:r>
        <w:rPr>
          <w:lang w:val="en-US"/>
        </w:rPr>
        <w:t>. *</w:t>
      </w:r>
      <w:r w:rsidR="006B227C">
        <w:t xml:space="preserve"> Re15.4</w:t>
      </w:r>
      <w:r>
        <w:rPr>
          <w:lang w:val="en-US"/>
        </w:rPr>
        <w:t xml:space="preserve">. </w:t>
      </w:r>
      <w:r w:rsidR="006B227C">
        <w:t xml:space="preserve"> Re18.10</w:t>
      </w:r>
      <w:r>
        <w:rPr>
          <w:lang w:val="en-US"/>
        </w:rPr>
        <w:t xml:space="preserve">, </w:t>
      </w:r>
      <w:r w:rsidR="006B227C">
        <w:t xml:space="preserve"> Re18.17</w:t>
      </w:r>
      <w:r>
        <w:rPr>
          <w:lang w:val="en-US"/>
        </w:rPr>
        <w:t xml:space="preserve">, </w:t>
      </w:r>
      <w:r w:rsidR="006B227C">
        <w:t xml:space="preserve"> Re18.19</w:t>
      </w:r>
      <w:r>
        <w:rPr>
          <w:lang w:val="en-US"/>
        </w:rPr>
        <w:t xml:space="preserve">. Ezk </w:t>
      </w:r>
      <w:r w:rsidR="006B227C">
        <w:t xml:space="preserve"> Eze7.2</w:t>
      </w:r>
      <w:r>
        <w:rPr>
          <w:lang w:val="en-US"/>
        </w:rPr>
        <w:t xml:space="preserve">, </w:t>
      </w:r>
      <w:r w:rsidR="006B227C">
        <w:t xml:space="preserve"> Eze7.6</w:t>
      </w:r>
      <w:r>
        <w:rPr>
          <w:lang w:val="en-US"/>
        </w:rPr>
        <w:t xml:space="preserve">. Da </w:t>
      </w:r>
      <w:r w:rsidR="006B227C">
        <w:t xml:space="preserve"> Da8.19</w:t>
      </w:r>
      <w:r>
        <w:rPr>
          <w:lang w:val="en-US"/>
        </w:rPr>
        <w:t xml:space="preserve">. Mt </w:t>
      </w:r>
      <w:r w:rsidR="006B227C">
        <w:t xml:space="preserve"> Mt25.13</w:t>
      </w:r>
      <w:r>
        <w:rPr>
          <w:lang w:val="en-US"/>
        </w:rPr>
        <w:t>. Jn *</w:t>
      </w:r>
      <w:r w:rsidR="006B227C">
        <w:t xml:space="preserve"> Jn5.25-29</w:t>
      </w:r>
      <w:r>
        <w:rPr>
          <w:lang w:val="en-US"/>
        </w:rPr>
        <w:t xml:space="preserve">. 1 P </w:t>
      </w:r>
      <w:r w:rsidR="006B227C">
        <w:t xml:space="preserve"> 1Pe4.7</w:t>
      </w:r>
      <w:r>
        <w:rPr>
          <w:lang w:val="en-US"/>
        </w:rPr>
        <w:t xml:space="preserve">. </w:t>
      </w:r>
      <w:r>
        <w:rPr>
          <w:b/>
          <w:lang w:val="en-US"/>
        </w:rPr>
        <w:t>worship</w:t>
      </w:r>
      <w:r>
        <w:rPr>
          <w:lang w:val="en-US"/>
        </w:rPr>
        <w:t>. Re +</w:t>
      </w:r>
      <w:r w:rsidR="006B227C">
        <w:t xml:space="preserve"> Re4.10</w:t>
      </w:r>
      <w:r>
        <w:rPr>
          <w:lang w:val="en-US"/>
        </w:rPr>
        <w:t xml:space="preserve">, </w:t>
      </w:r>
      <w:r w:rsidR="006B227C">
        <w:t xml:space="preserve"> Re4.11</w:t>
      </w:r>
      <w:r>
        <w:rPr>
          <w:lang w:val="en-US"/>
        </w:rPr>
        <w:t xml:space="preserve">. </w:t>
      </w:r>
      <w:r>
        <w:rPr>
          <w:b/>
          <w:lang w:val="en-US"/>
        </w:rPr>
        <w:t>that made</w:t>
      </w:r>
      <w:r>
        <w:rPr>
          <w:lang w:val="en-US"/>
        </w:rPr>
        <w:t xml:space="preserve">. Re </w:t>
      </w:r>
      <w:r w:rsidR="006B227C">
        <w:t xml:space="preserve"> Re4.11</w:t>
      </w:r>
      <w:r>
        <w:rPr>
          <w:lang w:val="en-US"/>
        </w:rPr>
        <w:t xml:space="preserve">. Ex </w:t>
      </w:r>
      <w:r>
        <w:rPr>
          <w:rFonts w:ascii="MS Gothic" w:hAnsi="MS Gothic" w:cs="MS Gothic"/>
          <w:lang w:val="en-US"/>
        </w:rPr>
        <w:t>▶</w:t>
      </w:r>
      <w:r w:rsidR="006B227C">
        <w:t xml:space="preserve"> Ex20.11</w:t>
      </w:r>
      <w:r>
        <w:rPr>
          <w:lang w:val="en-US"/>
        </w:rPr>
        <w:t>. Ne +*</w:t>
      </w:r>
      <w:r w:rsidR="006B227C">
        <w:t xml:space="preserve"> Ne9.6</w:t>
      </w:r>
      <w:r>
        <w:rPr>
          <w:lang w:val="en-US"/>
        </w:rPr>
        <w:t xml:space="preserve">. Ps </w:t>
      </w:r>
      <w:r w:rsidR="006B227C">
        <w:t xml:space="preserve"> Ps33.6</w:t>
      </w:r>
      <w:r>
        <w:rPr>
          <w:lang w:val="en-US"/>
        </w:rPr>
        <w:t xml:space="preserve">. </w:t>
      </w:r>
      <w:r w:rsidR="006B227C">
        <w:t xml:space="preserve"> Ps95.5</w:t>
      </w:r>
      <w:r>
        <w:rPr>
          <w:lang w:val="en-US"/>
        </w:rPr>
        <w:t xml:space="preserve">. </w:t>
      </w:r>
      <w:r w:rsidR="006B227C">
        <w:t xml:space="preserve"> Ps124.8</w:t>
      </w:r>
      <w:r>
        <w:rPr>
          <w:lang w:val="en-US"/>
        </w:rPr>
        <w:t xml:space="preserve">. </w:t>
      </w:r>
      <w:r w:rsidR="006B227C">
        <w:t xml:space="preserve"> Ps146.5</w:t>
      </w:r>
      <w:r>
        <w:rPr>
          <w:lang w:val="en-US"/>
        </w:rPr>
        <w:t xml:space="preserve">, </w:t>
      </w:r>
      <w:r>
        <w:rPr>
          <w:rFonts w:ascii="MS Gothic" w:hAnsi="MS Gothic" w:cs="MS Gothic"/>
          <w:lang w:val="en-US"/>
        </w:rPr>
        <w:t>▶</w:t>
      </w:r>
      <w:r w:rsidR="006B227C">
        <w:t xml:space="preserve"> Ps146.6</w:t>
      </w:r>
      <w:r>
        <w:rPr>
          <w:lang w:val="en-US"/>
        </w:rPr>
        <w:t xml:space="preserve">. Pr </w:t>
      </w:r>
      <w:r w:rsidR="006B227C">
        <w:t xml:space="preserve"> Pr8.22-31</w:t>
      </w:r>
      <w:r>
        <w:rPr>
          <w:lang w:val="en-US"/>
        </w:rPr>
        <w:t xml:space="preserve">. Je </w:t>
      </w:r>
      <w:r w:rsidR="006B227C">
        <w:t xml:space="preserve"> Je10.10</w:t>
      </w:r>
      <w:r>
        <w:rPr>
          <w:lang w:val="en-US"/>
        </w:rPr>
        <w:t>. Ac *</w:t>
      </w:r>
      <w:r w:rsidR="006B227C">
        <w:t xml:space="preserve"> Ac14.15</w:t>
      </w:r>
      <w:r>
        <w:rPr>
          <w:lang w:val="en-US"/>
        </w:rPr>
        <w:t xml:space="preserve">. </w:t>
      </w:r>
      <w:r w:rsidR="006B227C">
        <w:t xml:space="preserve"> Ac17.23-25</w:t>
      </w:r>
      <w:r>
        <w:rPr>
          <w:lang w:val="en-US"/>
        </w:rPr>
        <w:t xml:space="preserve">. </w:t>
      </w:r>
      <w:r>
        <w:rPr>
          <w:b/>
          <w:lang w:val="en-US"/>
        </w:rPr>
        <w:t>fountains</w:t>
      </w:r>
      <w:r>
        <w:rPr>
          <w:lang w:val="en-US"/>
        </w:rPr>
        <w:t xml:space="preserve">. Re </w:t>
      </w:r>
      <w:r w:rsidR="006B227C">
        <w:t xml:space="preserve"> Re8.10</w:t>
      </w:r>
      <w:r>
        <w:rPr>
          <w:lang w:val="en-US"/>
        </w:rPr>
        <w:t xml:space="preserve">. </w:t>
      </w:r>
      <w:r w:rsidR="006B227C">
        <w:t xml:space="preserve"> Re16.4</w:t>
      </w:r>
      <w:r>
        <w:rPr>
          <w:lang w:val="en-US"/>
        </w:rPr>
        <w:t xml:space="preserve">. Pr </w:t>
      </w:r>
      <w:r w:rsidR="006B227C">
        <w:t xml:space="preserve"> Pr8.24</w:t>
      </w:r>
      <w:r>
        <w:rPr>
          <w:lang w:val="en-US"/>
        </w:rPr>
        <w:t xml:space="preserve">. </w:t>
      </w:r>
    </w:p>
    <w:p w:rsidR="003E23E9" w:rsidRDefault="003E23E9" w:rsidP="00710603">
      <w:pPr>
        <w:ind w:firstLine="360"/>
        <w:jc w:val="both"/>
      </w:pPr>
      <w:r>
        <w:rPr>
          <w:lang w:val="en-US"/>
        </w:rPr>
        <w:t xml:space="preserve">8. </w:t>
      </w:r>
      <w:r>
        <w:rPr>
          <w:b/>
          <w:lang w:val="en-US"/>
        </w:rPr>
        <w:t>Babylon</w:t>
      </w:r>
      <w:r>
        <w:rPr>
          <w:lang w:val="en-US"/>
        </w:rPr>
        <w:t xml:space="preserve">. i.e. </w:t>
      </w:r>
      <w:r>
        <w:rPr>
          <w:i/>
          <w:lang w:val="en-US"/>
        </w:rPr>
        <w:t>confusion,</w:t>
      </w:r>
      <w:r>
        <w:rPr>
          <w:lang w:val="en-US"/>
        </w:rPr>
        <w:t xml:space="preserve"> </w:t>
      </w:r>
      <w:r>
        <w:rPr>
          <w:rFonts w:ascii="Segoe UI Symbol" w:hAnsi="Segoe UI Symbol" w:cs="Segoe UI Symbol"/>
          <w:lang w:val="en-US"/>
        </w:rPr>
        <w:t>❅</w:t>
      </w:r>
      <w:r>
        <w:rPr>
          <w:lang w:val="en-US"/>
        </w:rPr>
        <w:t>S#897g. For S#</w:t>
      </w:r>
      <w:r w:rsidR="006B227C">
        <w:t xml:space="preserve">  0894</w:t>
      </w:r>
      <w:r>
        <w:rPr>
          <w:lang w:val="en-US"/>
        </w:rPr>
        <w:t>h, see 2 K +</w:t>
      </w:r>
      <w:r w:rsidR="006B227C">
        <w:t xml:space="preserve"> 2Ki17.24</w:t>
      </w:r>
      <w:r>
        <w:rPr>
          <w:lang w:val="en-US"/>
        </w:rPr>
        <w:t xml:space="preserve">. </w:t>
      </w:r>
      <w:r>
        <w:rPr>
          <w:b/>
          <w:lang w:val="en-US"/>
        </w:rPr>
        <w:t>is fallen</w:t>
      </w:r>
      <w:r>
        <w:rPr>
          <w:lang w:val="en-US"/>
        </w:rPr>
        <w:t>. Re *</w:t>
      </w:r>
      <w:r w:rsidR="006B227C">
        <w:t xml:space="preserve"> Re16.19</w:t>
      </w:r>
      <w:r>
        <w:rPr>
          <w:lang w:val="en-US"/>
        </w:rPr>
        <w:t>. *</w:t>
      </w:r>
      <w:r w:rsidR="006B227C">
        <w:t xml:space="preserve"> Re17.5</w:t>
      </w:r>
      <w:r>
        <w:rPr>
          <w:lang w:val="en-US"/>
        </w:rPr>
        <w:t xml:space="preserve">, </w:t>
      </w:r>
      <w:r w:rsidR="006B227C">
        <w:t xml:space="preserve"> Re17.18</w:t>
      </w:r>
      <w:r>
        <w:rPr>
          <w:lang w:val="en-US"/>
        </w:rPr>
        <w:t xml:space="preserve">. </w:t>
      </w:r>
      <w:r w:rsidR="006B227C">
        <w:t xml:space="preserve"> Re18.2</w:t>
      </w:r>
      <w:r>
        <w:rPr>
          <w:lang w:val="en-US"/>
        </w:rPr>
        <w:t xml:space="preserve">, </w:t>
      </w:r>
      <w:r w:rsidR="006B227C">
        <w:t xml:space="preserve"> Re18.3</w:t>
      </w:r>
      <w:r>
        <w:rPr>
          <w:lang w:val="en-US"/>
        </w:rPr>
        <w:t xml:space="preserve">, </w:t>
      </w:r>
      <w:r w:rsidR="006B227C">
        <w:t xml:space="preserve"> Re18.10</w:t>
      </w:r>
      <w:r>
        <w:rPr>
          <w:lang w:val="en-US"/>
        </w:rPr>
        <w:t xml:space="preserve">, </w:t>
      </w:r>
      <w:r w:rsidR="006B227C">
        <w:t xml:space="preserve"> Re18.11</w:t>
      </w:r>
      <w:r>
        <w:rPr>
          <w:lang w:val="en-US"/>
        </w:rPr>
        <w:t xml:space="preserve">, </w:t>
      </w:r>
      <w:r w:rsidR="006B227C">
        <w:t xml:space="preserve"> Re18.18-21</w:t>
      </w:r>
      <w:r>
        <w:rPr>
          <w:lang w:val="en-US"/>
        </w:rPr>
        <w:t xml:space="preserve">. Is </w:t>
      </w:r>
      <w:r>
        <w:rPr>
          <w:rFonts w:ascii="MS Gothic" w:hAnsi="MS Gothic" w:cs="MS Gothic"/>
          <w:lang w:val="en-US"/>
        </w:rPr>
        <w:t>▶</w:t>
      </w:r>
      <w:r w:rsidR="006B227C">
        <w:t xml:space="preserve"> Is21.9</w:t>
      </w:r>
      <w:r>
        <w:rPr>
          <w:lang w:val="en-US"/>
        </w:rPr>
        <w:t>. Je *</w:t>
      </w:r>
      <w:r w:rsidR="006B227C">
        <w:t xml:space="preserve"> Je50.2</w:t>
      </w:r>
      <w:r>
        <w:rPr>
          <w:lang w:val="en-US"/>
        </w:rPr>
        <w:t xml:space="preserve">. </w:t>
      </w:r>
      <w:r w:rsidR="006B227C">
        <w:t xml:space="preserve"> Je51.7</w:t>
      </w:r>
      <w:r>
        <w:rPr>
          <w:lang w:val="en-US"/>
        </w:rPr>
        <w:t xml:space="preserve">, </w:t>
      </w:r>
      <w:r w:rsidR="006B227C">
        <w:t xml:space="preserve"> Je51.8</w:t>
      </w:r>
      <w:r>
        <w:rPr>
          <w:lang w:val="en-US"/>
        </w:rPr>
        <w:t xml:space="preserve">, </w:t>
      </w:r>
      <w:r w:rsidR="006B227C">
        <w:t xml:space="preserve"> Je51.64</w:t>
      </w:r>
      <w:r>
        <w:rPr>
          <w:lang w:val="en-US"/>
        </w:rPr>
        <w:t xml:space="preserve">. </w:t>
      </w:r>
      <w:r>
        <w:rPr>
          <w:b/>
          <w:lang w:val="en-US"/>
        </w:rPr>
        <w:t>great</w:t>
      </w:r>
      <w:r>
        <w:rPr>
          <w:lang w:val="en-US"/>
        </w:rPr>
        <w:t xml:space="preserve">. Da </w:t>
      </w:r>
      <w:r>
        <w:rPr>
          <w:rFonts w:ascii="MS Gothic" w:hAnsi="MS Gothic" w:cs="MS Gothic"/>
          <w:lang w:val="en-US"/>
        </w:rPr>
        <w:t>▶</w:t>
      </w:r>
      <w:r w:rsidR="006B227C">
        <w:t xml:space="preserve"> Da4.30</w:t>
      </w:r>
      <w:r>
        <w:rPr>
          <w:lang w:val="en-US"/>
        </w:rPr>
        <w:t xml:space="preserve">. </w:t>
      </w:r>
      <w:r>
        <w:rPr>
          <w:b/>
          <w:lang w:val="en-US"/>
        </w:rPr>
        <w:t>because</w:t>
      </w:r>
      <w:r>
        <w:rPr>
          <w:lang w:val="en-US"/>
        </w:rPr>
        <w:t xml:space="preserve">. ver. </w:t>
      </w:r>
      <w:r w:rsidR="006B227C">
        <w:t xml:space="preserve"> Re14.10</w:t>
      </w:r>
      <w:r>
        <w:rPr>
          <w:lang w:val="en-US"/>
        </w:rPr>
        <w:t xml:space="preserve">. Re </w:t>
      </w:r>
      <w:r w:rsidR="006B227C">
        <w:t xml:space="preserve"> Re11.8</w:t>
      </w:r>
      <w:r>
        <w:rPr>
          <w:lang w:val="en-US"/>
        </w:rPr>
        <w:t>. *</w:t>
      </w:r>
      <w:r w:rsidR="006B227C">
        <w:t xml:space="preserve"> Re17.2-5</w:t>
      </w:r>
      <w:r>
        <w:rPr>
          <w:lang w:val="en-US"/>
        </w:rPr>
        <w:t xml:space="preserve">. </w:t>
      </w:r>
      <w:r w:rsidR="006B227C">
        <w:t xml:space="preserve"> Re18.3</w:t>
      </w:r>
      <w:r>
        <w:rPr>
          <w:lang w:val="en-US"/>
        </w:rPr>
        <w:t xml:space="preserve">, </w:t>
      </w:r>
      <w:r w:rsidR="006B227C">
        <w:t xml:space="preserve"> Re18.10</w:t>
      </w:r>
      <w:r>
        <w:rPr>
          <w:lang w:val="en-US"/>
        </w:rPr>
        <w:t xml:space="preserve">, </w:t>
      </w:r>
      <w:r w:rsidR="006B227C">
        <w:t xml:space="preserve"> Re18.18</w:t>
      </w:r>
      <w:r>
        <w:rPr>
          <w:lang w:val="en-US"/>
        </w:rPr>
        <w:t xml:space="preserve">, </w:t>
      </w:r>
      <w:r w:rsidR="006B227C">
        <w:t xml:space="preserve"> Re18.21</w:t>
      </w:r>
      <w:r>
        <w:rPr>
          <w:lang w:val="en-US"/>
        </w:rPr>
        <w:t xml:space="preserve">. </w:t>
      </w:r>
      <w:r w:rsidR="006B227C">
        <w:t xml:space="preserve"> Re19.2</w:t>
      </w:r>
      <w:r>
        <w:rPr>
          <w:lang w:val="en-US"/>
        </w:rPr>
        <w:t xml:space="preserve">. Jb </w:t>
      </w:r>
      <w:r w:rsidR="006B227C">
        <w:t xml:space="preserve"> Job21.20</w:t>
      </w:r>
      <w:r>
        <w:rPr>
          <w:lang w:val="en-US"/>
        </w:rPr>
        <w:t xml:space="preserve">. 60:3. 75:8. Is </w:t>
      </w:r>
      <w:r w:rsidR="006B227C">
        <w:t xml:space="preserve"> Is51.17</w:t>
      </w:r>
      <w:r>
        <w:rPr>
          <w:lang w:val="en-US"/>
        </w:rPr>
        <w:t xml:space="preserve">, </w:t>
      </w:r>
      <w:r w:rsidR="006B227C">
        <w:t xml:space="preserve"> Is51.22</w:t>
      </w:r>
      <w:r>
        <w:rPr>
          <w:lang w:val="en-US"/>
        </w:rPr>
        <w:t xml:space="preserve">. </w:t>
      </w:r>
      <w:r w:rsidR="006B227C">
        <w:t xml:space="preserve"> Is63.6</w:t>
      </w:r>
      <w:r>
        <w:rPr>
          <w:lang w:val="en-US"/>
        </w:rPr>
        <w:t xml:space="preserve">. Je </w:t>
      </w:r>
      <w:r w:rsidR="006B227C">
        <w:t xml:space="preserve"> Je25.15</w:t>
      </w:r>
      <w:r>
        <w:rPr>
          <w:lang w:val="en-US"/>
        </w:rPr>
        <w:t xml:space="preserve">. </w:t>
      </w:r>
      <w:r>
        <w:rPr>
          <w:rFonts w:ascii="MS Gothic" w:hAnsi="MS Gothic" w:cs="MS Gothic"/>
          <w:lang w:val="en-US"/>
        </w:rPr>
        <w:t>▶</w:t>
      </w:r>
      <w:r w:rsidR="006B227C">
        <w:t xml:space="preserve"> Je51.7</w:t>
      </w:r>
      <w:r>
        <w:rPr>
          <w:lang w:val="en-US"/>
        </w:rPr>
        <w:t xml:space="preserve">. La </w:t>
      </w:r>
      <w:r w:rsidR="006B227C">
        <w:t xml:space="preserve"> La4.21</w:t>
      </w:r>
      <w:r>
        <w:rPr>
          <w:lang w:val="en-US"/>
        </w:rPr>
        <w:t xml:space="preserve">. Ezk </w:t>
      </w:r>
      <w:r w:rsidR="006B227C">
        <w:t xml:space="preserve"> Eze16.15</w:t>
      </w:r>
      <w:r>
        <w:rPr>
          <w:lang w:val="en-US"/>
        </w:rPr>
        <w:t xml:space="preserve">, etc. Ob </w:t>
      </w:r>
      <w:r w:rsidR="006B227C">
        <w:t xml:space="preserve"> Ob16</w:t>
      </w:r>
      <w:r>
        <w:rPr>
          <w:lang w:val="en-US"/>
        </w:rPr>
        <w:t xml:space="preserve">. Na </w:t>
      </w:r>
      <w:r w:rsidR="006B227C">
        <w:t xml:space="preserve"> Na3.19</w:t>
      </w:r>
      <w:r>
        <w:rPr>
          <w:lang w:val="en-US"/>
        </w:rPr>
        <w:t xml:space="preserve">. </w:t>
      </w:r>
      <w:r>
        <w:rPr>
          <w:b/>
          <w:lang w:val="en-US"/>
        </w:rPr>
        <w:t>the wine</w:t>
      </w:r>
      <w:r>
        <w:rPr>
          <w:lang w:val="en-US"/>
        </w:rPr>
        <w:t xml:space="preserve">. Re </w:t>
      </w:r>
      <w:r w:rsidR="006B227C">
        <w:t xml:space="preserve"> Re18.3</w:t>
      </w:r>
      <w:r>
        <w:rPr>
          <w:lang w:val="en-US"/>
        </w:rPr>
        <w:t xml:space="preserve">. </w:t>
      </w:r>
      <w:r>
        <w:rPr>
          <w:b/>
          <w:lang w:val="en-US"/>
        </w:rPr>
        <w:t>wrath</w:t>
      </w:r>
      <w:r>
        <w:rPr>
          <w:lang w:val="en-US"/>
        </w:rPr>
        <w:t xml:space="preserve">. </w:t>
      </w:r>
      <w:r w:rsidR="006B227C">
        <w:t xml:space="preserve">  f46:46C</w:t>
      </w:r>
      <w:r>
        <w:rPr>
          <w:lang w:val="en-US"/>
        </w:rPr>
        <w:t xml:space="preserve">, Mt </w:t>
      </w:r>
      <w:r w:rsidR="006B227C">
        <w:t xml:space="preserve"> Mt8.6</w:t>
      </w:r>
      <w:r>
        <w:rPr>
          <w:lang w:val="en-US"/>
        </w:rPr>
        <w:t xml:space="preserve">. Gr. </w:t>
      </w:r>
      <w:r>
        <w:rPr>
          <w:i/>
          <w:lang w:val="en-US"/>
        </w:rPr>
        <w:t>thumos,</w:t>
      </w:r>
      <w:r>
        <w:rPr>
          <w:lang w:val="en-US"/>
        </w:rPr>
        <w:t xml:space="preserve"> wrath, means heat, as well as anger; like the Hebrew </w:t>
      </w:r>
      <w:r>
        <w:rPr>
          <w:i/>
          <w:lang w:val="en-US"/>
        </w:rPr>
        <w:t>cheymah,</w:t>
      </w:r>
      <w:r>
        <w:rPr>
          <w:lang w:val="en-US"/>
        </w:rPr>
        <w:t xml:space="preserve"> heat, venom, or poison. See Jb </w:t>
      </w:r>
      <w:r w:rsidR="006B227C">
        <w:t xml:space="preserve"> Job6.4</w:t>
      </w:r>
      <w:r>
        <w:rPr>
          <w:lang w:val="en-US"/>
        </w:rPr>
        <w:t xml:space="preserve">, where the LXX renders it </w:t>
      </w:r>
      <w:r>
        <w:rPr>
          <w:i/>
          <w:lang w:val="en-US"/>
        </w:rPr>
        <w:t>thumos,</w:t>
      </w:r>
      <w:r>
        <w:rPr>
          <w:lang w:val="en-US"/>
        </w:rPr>
        <w:t xml:space="preserve"> evil or affliction, as Mt </w:t>
      </w:r>
      <w:r w:rsidR="006B227C">
        <w:t xml:space="preserve"> Mt6.34</w:t>
      </w:r>
      <w:r>
        <w:rPr>
          <w:lang w:val="en-US"/>
        </w:rPr>
        <w:t xml:space="preserve">. So that the meaning is “the heating or poisonous wine of her fornication” (B680). Re </w:t>
      </w:r>
      <w:r w:rsidR="006B227C">
        <w:t xml:space="preserve"> Re13.15-17</w:t>
      </w:r>
      <w:r>
        <w:rPr>
          <w:lang w:val="en-US"/>
        </w:rPr>
        <w:t xml:space="preserve">. </w:t>
      </w:r>
      <w:r w:rsidR="006B227C">
        <w:t xml:space="preserve"> Re17.6</w:t>
      </w:r>
      <w:r>
        <w:rPr>
          <w:lang w:val="en-US"/>
        </w:rPr>
        <w:t xml:space="preserve">. </w:t>
      </w:r>
    </w:p>
    <w:p w:rsidR="003E23E9" w:rsidRDefault="003E23E9" w:rsidP="00710603">
      <w:pPr>
        <w:ind w:firstLine="360"/>
        <w:jc w:val="both"/>
      </w:pPr>
      <w:r>
        <w:rPr>
          <w:lang w:val="en-US"/>
        </w:rPr>
        <w:t xml:space="preserve">9. </w:t>
      </w:r>
      <w:r>
        <w:rPr>
          <w:b/>
          <w:lang w:val="en-US"/>
        </w:rPr>
        <w:t>the third</w:t>
      </w:r>
      <w:r>
        <w:rPr>
          <w:lang w:val="en-US"/>
        </w:rPr>
        <w:t xml:space="preserve">. ver. </w:t>
      </w:r>
      <w:r w:rsidR="006B227C">
        <w:t xml:space="preserve"> Re14.6-8</w:t>
      </w:r>
      <w:r>
        <w:rPr>
          <w:lang w:val="en-US"/>
        </w:rPr>
        <w:t xml:space="preserve">. Je </w:t>
      </w:r>
      <w:r w:rsidR="006B227C">
        <w:t xml:space="preserve"> Je44.4</w:t>
      </w:r>
      <w:r>
        <w:rPr>
          <w:lang w:val="en-US"/>
        </w:rPr>
        <w:t xml:space="preserve">. </w:t>
      </w:r>
      <w:r>
        <w:rPr>
          <w:b/>
          <w:lang w:val="en-US"/>
        </w:rPr>
        <w:t>If</w:t>
      </w:r>
      <w:r>
        <w:rPr>
          <w:lang w:val="en-US"/>
        </w:rPr>
        <w:t xml:space="preserve">. </w:t>
      </w:r>
      <w:r w:rsidR="006B227C">
        <w:t xml:space="preserve">  f184:184A</w:t>
      </w:r>
      <w:r>
        <w:rPr>
          <w:lang w:val="en-US"/>
        </w:rPr>
        <w:t>, 1 Co +</w:t>
      </w:r>
      <w:r w:rsidR="006B227C">
        <w:t xml:space="preserve"> 1Co15.2</w:t>
      </w:r>
      <w:r>
        <w:rPr>
          <w:lang w:val="en-US"/>
        </w:rPr>
        <w:t xml:space="preserve">. ver. </w:t>
      </w:r>
      <w:r w:rsidR="006B227C">
        <w:t xml:space="preserve"> Re14.11</w:t>
      </w:r>
      <w:r>
        <w:rPr>
          <w:lang w:val="en-US"/>
        </w:rPr>
        <w:t xml:space="preserve">. See on Re </w:t>
      </w:r>
      <w:r w:rsidR="006B227C">
        <w:t xml:space="preserve"> Re13.3-6</w:t>
      </w:r>
      <w:r>
        <w:rPr>
          <w:lang w:val="en-US"/>
        </w:rPr>
        <w:t xml:space="preserve">, </w:t>
      </w:r>
      <w:r w:rsidR="006B227C">
        <w:t xml:space="preserve"> Re13.11-17</w:t>
      </w:r>
      <w:r>
        <w:rPr>
          <w:lang w:val="en-US"/>
        </w:rPr>
        <w:t xml:space="preserve">. </w:t>
      </w:r>
      <w:r>
        <w:rPr>
          <w:b/>
          <w:lang w:val="en-US"/>
        </w:rPr>
        <w:t>worship</w:t>
      </w:r>
      <w:r>
        <w:rPr>
          <w:lang w:val="en-US"/>
        </w:rPr>
        <w:t xml:space="preserve">. ver. </w:t>
      </w:r>
      <w:r w:rsidR="006B227C">
        <w:t xml:space="preserve"> Re14.11</w:t>
      </w:r>
      <w:r>
        <w:rPr>
          <w:lang w:val="en-US"/>
        </w:rPr>
        <w:t>. Re +</w:t>
      </w:r>
      <w:r w:rsidR="006B227C">
        <w:t xml:space="preserve"> Re13.15</w:t>
      </w:r>
      <w:r>
        <w:rPr>
          <w:lang w:val="en-US"/>
        </w:rPr>
        <w:t xml:space="preserve">. </w:t>
      </w:r>
      <w:r>
        <w:rPr>
          <w:b/>
          <w:lang w:val="en-US"/>
        </w:rPr>
        <w:t>his image</w:t>
      </w:r>
      <w:r>
        <w:rPr>
          <w:lang w:val="en-US"/>
        </w:rPr>
        <w:t xml:space="preserve">. ver. </w:t>
      </w:r>
      <w:r w:rsidR="006B227C">
        <w:t xml:space="preserve"> Re14.11</w:t>
      </w:r>
      <w:r>
        <w:rPr>
          <w:lang w:val="en-US"/>
        </w:rPr>
        <w:t>. Re +</w:t>
      </w:r>
      <w:r w:rsidR="006B227C">
        <w:t xml:space="preserve"> Re13.14</w:t>
      </w:r>
      <w:r>
        <w:rPr>
          <w:lang w:val="en-US"/>
        </w:rPr>
        <w:t>. Ex *</w:t>
      </w:r>
      <w:r w:rsidR="006B227C">
        <w:t xml:space="preserve"> Ex20.4</w:t>
      </w:r>
      <w:r>
        <w:rPr>
          <w:lang w:val="en-US"/>
        </w:rPr>
        <w:t xml:space="preserve">, </w:t>
      </w:r>
      <w:r w:rsidR="006B227C">
        <w:t xml:space="preserve"> Ex20.5</w:t>
      </w:r>
      <w:r>
        <w:rPr>
          <w:lang w:val="en-US"/>
        </w:rPr>
        <w:t xml:space="preserve">. </w:t>
      </w:r>
      <w:r>
        <w:rPr>
          <w:b/>
          <w:lang w:val="en-US"/>
        </w:rPr>
        <w:t>his mark</w:t>
      </w:r>
      <w:r>
        <w:rPr>
          <w:lang w:val="en-US"/>
        </w:rPr>
        <w:t xml:space="preserve">. ver. </w:t>
      </w:r>
      <w:r w:rsidR="006B227C">
        <w:t xml:space="preserve"> Re14.11</w:t>
      </w:r>
      <w:r>
        <w:rPr>
          <w:lang w:val="en-US"/>
        </w:rPr>
        <w:t>. Re +</w:t>
      </w:r>
      <w:r w:rsidR="006B227C">
        <w:t xml:space="preserve"> Re13.16</w:t>
      </w:r>
      <w:r>
        <w:rPr>
          <w:lang w:val="en-US"/>
        </w:rPr>
        <w:t xml:space="preserve">. </w:t>
      </w:r>
      <w:r>
        <w:rPr>
          <w:b/>
          <w:lang w:val="en-US"/>
        </w:rPr>
        <w:t>forehead</w:t>
      </w:r>
      <w:r>
        <w:rPr>
          <w:lang w:val="en-US"/>
        </w:rPr>
        <w:t>. Re +</w:t>
      </w:r>
      <w:r w:rsidR="006B227C">
        <w:t xml:space="preserve"> Re7.3</w:t>
      </w:r>
      <w:r>
        <w:rPr>
          <w:lang w:val="en-US"/>
        </w:rPr>
        <w:t xml:space="preserve">. </w:t>
      </w:r>
    </w:p>
    <w:p w:rsidR="003E23E9" w:rsidRDefault="003E23E9" w:rsidP="00710603">
      <w:pPr>
        <w:ind w:firstLine="360"/>
        <w:jc w:val="both"/>
      </w:pPr>
      <w:r>
        <w:rPr>
          <w:lang w:val="en-US"/>
        </w:rPr>
        <w:t xml:space="preserve">10. </w:t>
      </w:r>
      <w:r>
        <w:rPr>
          <w:b/>
          <w:lang w:val="en-US"/>
        </w:rPr>
        <w:t>The same</w:t>
      </w:r>
      <w:r>
        <w:rPr>
          <w:lang w:val="en-US"/>
        </w:rPr>
        <w:t>. ver. +</w:t>
      </w:r>
      <w:r w:rsidR="006B227C">
        <w:t xml:space="preserve"> Re14.8</w:t>
      </w:r>
      <w:r>
        <w:rPr>
          <w:lang w:val="en-US"/>
        </w:rPr>
        <w:t xml:space="preserve">. </w:t>
      </w:r>
      <w:r>
        <w:rPr>
          <w:b/>
          <w:lang w:val="en-US"/>
        </w:rPr>
        <w:t>drink</w:t>
      </w:r>
      <w:r>
        <w:rPr>
          <w:lang w:val="en-US"/>
        </w:rPr>
        <w:t xml:space="preserve">. Re </w:t>
      </w:r>
      <w:r w:rsidR="006B227C">
        <w:t xml:space="preserve"> Re16.19</w:t>
      </w:r>
      <w:r>
        <w:rPr>
          <w:lang w:val="en-US"/>
        </w:rPr>
        <w:t xml:space="preserve">. </w:t>
      </w:r>
      <w:r w:rsidR="006B227C">
        <w:t xml:space="preserve"> Re18.3</w:t>
      </w:r>
      <w:r>
        <w:rPr>
          <w:lang w:val="en-US"/>
        </w:rPr>
        <w:t xml:space="preserve">. </w:t>
      </w:r>
      <w:r w:rsidR="006B227C">
        <w:t xml:space="preserve"> Re19.15</w:t>
      </w:r>
      <w:r>
        <w:rPr>
          <w:lang w:val="en-US"/>
        </w:rPr>
        <w:t xml:space="preserve">. Jb </w:t>
      </w:r>
      <w:r w:rsidR="006B227C">
        <w:t xml:space="preserve"> Job21.20</w:t>
      </w:r>
      <w:r>
        <w:rPr>
          <w:lang w:val="en-US"/>
        </w:rPr>
        <w:t xml:space="preserve">. Ps </w:t>
      </w:r>
      <w:r w:rsidR="006B227C">
        <w:t xml:space="preserve"> Ps11.6</w:t>
      </w:r>
      <w:r>
        <w:rPr>
          <w:lang w:val="en-US"/>
        </w:rPr>
        <w:t xml:space="preserve">. </w:t>
      </w:r>
      <w:r w:rsidR="006B227C">
        <w:t xml:space="preserve"> Ps60.3</w:t>
      </w:r>
      <w:r>
        <w:rPr>
          <w:lang w:val="en-US"/>
        </w:rPr>
        <w:t xml:space="preserve">. </w:t>
      </w:r>
      <w:r w:rsidR="006B227C">
        <w:t xml:space="preserve"> Ps75.8</w:t>
      </w:r>
      <w:r>
        <w:rPr>
          <w:lang w:val="en-US"/>
        </w:rPr>
        <w:t xml:space="preserve">. Is </w:t>
      </w:r>
      <w:r w:rsidR="006B227C">
        <w:t xml:space="preserve"> Is29.9</w:t>
      </w:r>
      <w:r>
        <w:rPr>
          <w:lang w:val="en-US"/>
        </w:rPr>
        <w:t>. 51:</w:t>
      </w:r>
      <w:r>
        <w:rPr>
          <w:rFonts w:ascii="MS Gothic" w:hAnsi="MS Gothic" w:cs="MS Gothic"/>
          <w:lang w:val="en-US"/>
        </w:rPr>
        <w:t>▶</w:t>
      </w:r>
      <w:r w:rsidR="006B227C">
        <w:t xml:space="preserve"> Is51.17</w:t>
      </w:r>
      <w:r>
        <w:rPr>
          <w:lang w:val="en-US"/>
        </w:rPr>
        <w:t xml:space="preserve">, </w:t>
      </w:r>
      <w:r w:rsidR="006B227C">
        <w:t xml:space="preserve"> Is51.21</w:t>
      </w:r>
      <w:r>
        <w:rPr>
          <w:lang w:val="en-US"/>
        </w:rPr>
        <w:t xml:space="preserve">, </w:t>
      </w:r>
      <w:r w:rsidR="006B227C">
        <w:t xml:space="preserve"> Is51.22</w:t>
      </w:r>
      <w:r>
        <w:rPr>
          <w:lang w:val="en-US"/>
        </w:rPr>
        <w:t xml:space="preserve">. Je </w:t>
      </w:r>
      <w:r w:rsidR="006B227C">
        <w:t xml:space="preserve"> Je25.15-17</w:t>
      </w:r>
      <w:r>
        <w:rPr>
          <w:lang w:val="en-US"/>
        </w:rPr>
        <w:t xml:space="preserve">, </w:t>
      </w:r>
      <w:r w:rsidR="006B227C">
        <w:t xml:space="preserve"> Je25.27</w:t>
      </w:r>
      <w:r>
        <w:rPr>
          <w:lang w:val="en-US"/>
        </w:rPr>
        <w:t xml:space="preserve">. </w:t>
      </w:r>
      <w:r w:rsidR="006B227C">
        <w:t xml:space="preserve"> Je51.57</w:t>
      </w:r>
      <w:r>
        <w:rPr>
          <w:lang w:val="en-US"/>
        </w:rPr>
        <w:t xml:space="preserve">. </w:t>
      </w:r>
      <w:r>
        <w:rPr>
          <w:b/>
          <w:lang w:val="en-US"/>
        </w:rPr>
        <w:t>wrath</w:t>
      </w:r>
      <w:r>
        <w:rPr>
          <w:lang w:val="en-US"/>
        </w:rPr>
        <w:t xml:space="preserve">. ver. </w:t>
      </w:r>
      <w:r w:rsidR="006B227C">
        <w:t xml:space="preserve"> Re14.19</w:t>
      </w:r>
      <w:r>
        <w:rPr>
          <w:lang w:val="en-US"/>
        </w:rPr>
        <w:t>. Re +*</w:t>
      </w:r>
      <w:r w:rsidR="006B227C">
        <w:t xml:space="preserve"> Re6.16</w:t>
      </w:r>
      <w:r>
        <w:rPr>
          <w:lang w:val="en-US"/>
        </w:rPr>
        <w:t>. +*</w:t>
      </w:r>
      <w:r w:rsidR="006B227C">
        <w:t xml:space="preserve"> Re11.18</w:t>
      </w:r>
      <w:r>
        <w:rPr>
          <w:lang w:val="en-US"/>
        </w:rPr>
        <w:t xml:space="preserve">. </w:t>
      </w:r>
      <w:r w:rsidR="006B227C">
        <w:t xml:space="preserve"> Re15.1</w:t>
      </w:r>
      <w:r>
        <w:rPr>
          <w:lang w:val="en-US"/>
        </w:rPr>
        <w:t xml:space="preserve">, </w:t>
      </w:r>
      <w:r w:rsidR="006B227C">
        <w:t xml:space="preserve"> Re15.7</w:t>
      </w:r>
      <w:r>
        <w:rPr>
          <w:lang w:val="en-US"/>
        </w:rPr>
        <w:t xml:space="preserve">. </w:t>
      </w:r>
      <w:r w:rsidR="006B227C">
        <w:t xml:space="preserve"> Re16.1</w:t>
      </w:r>
      <w:r>
        <w:rPr>
          <w:lang w:val="en-US"/>
        </w:rPr>
        <w:t xml:space="preserve">. </w:t>
      </w:r>
      <w:r>
        <w:rPr>
          <w:b/>
          <w:lang w:val="en-US"/>
        </w:rPr>
        <w:t>which is</w:t>
      </w:r>
      <w:r>
        <w:rPr>
          <w:lang w:val="en-US"/>
        </w:rPr>
        <w:t xml:space="preserve">. Re </w:t>
      </w:r>
      <w:r w:rsidR="006B227C">
        <w:t xml:space="preserve"> Re18.6</w:t>
      </w:r>
      <w:r>
        <w:rPr>
          <w:lang w:val="en-US"/>
        </w:rPr>
        <w:t xml:space="preserve">. Is </w:t>
      </w:r>
      <w:r w:rsidR="006B227C">
        <w:t xml:space="preserve"> Is1.22</w:t>
      </w:r>
      <w:r>
        <w:rPr>
          <w:lang w:val="en-US"/>
        </w:rPr>
        <w:t xml:space="preserve">. </w:t>
      </w:r>
      <w:r>
        <w:rPr>
          <w:b/>
          <w:lang w:val="en-US"/>
        </w:rPr>
        <w:t>poured</w:t>
      </w:r>
      <w:r>
        <w:rPr>
          <w:lang w:val="en-US"/>
        </w:rPr>
        <w:t xml:space="preserve">. Gr. </w:t>
      </w:r>
      <w:r>
        <w:rPr>
          <w:i/>
          <w:lang w:val="en-US"/>
        </w:rPr>
        <w:t>kerannumi,</w:t>
      </w:r>
      <w:r>
        <w:rPr>
          <w:lang w:val="en-US"/>
        </w:rPr>
        <w:t xml:space="preserve"> </w:t>
      </w:r>
      <w:r>
        <w:rPr>
          <w:rFonts w:ascii="Segoe UI Symbol" w:hAnsi="Segoe UI Symbol" w:cs="Segoe UI Symbol"/>
          <w:lang w:val="en-US"/>
        </w:rPr>
        <w:t>❅</w:t>
      </w:r>
      <w:r>
        <w:rPr>
          <w:lang w:val="en-US"/>
        </w:rPr>
        <w:t xml:space="preserve">S#2767g. Re </w:t>
      </w:r>
      <w:r w:rsidR="006B227C">
        <w:t xml:space="preserve"> Re18.6</w:t>
      </w:r>
      <w:r>
        <w:rPr>
          <w:lang w:val="en-US"/>
        </w:rPr>
        <w:t xml:space="preserve"> (filled), </w:t>
      </w:r>
      <w:r w:rsidR="006B227C">
        <w:t xml:space="preserve"> Re18.6</w:t>
      </w:r>
      <w:r>
        <w:rPr>
          <w:lang w:val="en-US"/>
        </w:rPr>
        <w:t xml:space="preserve"> (fill). </w:t>
      </w:r>
      <w:r>
        <w:rPr>
          <w:b/>
          <w:lang w:val="en-US"/>
        </w:rPr>
        <w:t>into the cup</w:t>
      </w:r>
      <w:r>
        <w:rPr>
          <w:lang w:val="en-US"/>
        </w:rPr>
        <w:t xml:space="preserve">. Re </w:t>
      </w:r>
      <w:r w:rsidR="006B227C">
        <w:t xml:space="preserve"> Re18.6</w:t>
      </w:r>
      <w:r>
        <w:rPr>
          <w:lang w:val="en-US"/>
        </w:rPr>
        <w:t xml:space="preserve">. Ps </w:t>
      </w:r>
      <w:r w:rsidR="006B227C">
        <w:t xml:space="preserve"> Ps73.10</w:t>
      </w:r>
      <w:r>
        <w:rPr>
          <w:lang w:val="en-US"/>
        </w:rPr>
        <w:t xml:space="preserve">. </w:t>
      </w:r>
      <w:r>
        <w:rPr>
          <w:rFonts w:ascii="MS Gothic" w:hAnsi="MS Gothic" w:cs="MS Gothic"/>
          <w:lang w:val="en-US"/>
        </w:rPr>
        <w:t>▶</w:t>
      </w:r>
      <w:r w:rsidR="006B227C">
        <w:t xml:space="preserve"> Ps75.8</w:t>
      </w:r>
      <w:r>
        <w:rPr>
          <w:lang w:val="en-US"/>
        </w:rPr>
        <w:t>. Is *</w:t>
      </w:r>
      <w:r w:rsidR="006B227C">
        <w:t xml:space="preserve"> Is51.17</w:t>
      </w:r>
      <w:r>
        <w:rPr>
          <w:lang w:val="en-US"/>
        </w:rPr>
        <w:t xml:space="preserve">, </w:t>
      </w:r>
      <w:r w:rsidR="006B227C">
        <w:t xml:space="preserve"> Is51.22</w:t>
      </w:r>
      <w:r>
        <w:rPr>
          <w:lang w:val="en-US"/>
        </w:rPr>
        <w:t xml:space="preserve">, </w:t>
      </w:r>
      <w:r w:rsidR="006B227C">
        <w:t xml:space="preserve"> Is51.23</w:t>
      </w:r>
      <w:r>
        <w:rPr>
          <w:lang w:val="en-US"/>
        </w:rPr>
        <w:t xml:space="preserve">. Je </w:t>
      </w:r>
      <w:r w:rsidR="006B227C">
        <w:t xml:space="preserve"> Je49.12</w:t>
      </w:r>
      <w:r>
        <w:rPr>
          <w:lang w:val="en-US"/>
        </w:rPr>
        <w:t xml:space="preserve">. La </w:t>
      </w:r>
      <w:r w:rsidR="006B227C">
        <w:t xml:space="preserve"> La4.21</w:t>
      </w:r>
      <w:r>
        <w:rPr>
          <w:lang w:val="en-US"/>
        </w:rPr>
        <w:t xml:space="preserve">. Hab </w:t>
      </w:r>
      <w:r w:rsidR="006B227C">
        <w:t xml:space="preserve"> Hab2.16</w:t>
      </w:r>
      <w:r>
        <w:rPr>
          <w:lang w:val="en-US"/>
        </w:rPr>
        <w:t xml:space="preserve">. Zc </w:t>
      </w:r>
      <w:r w:rsidR="006B227C">
        <w:t xml:space="preserve"> Zec12.2</w:t>
      </w:r>
      <w:r>
        <w:rPr>
          <w:lang w:val="en-US"/>
        </w:rPr>
        <w:t xml:space="preserve">. Mt </w:t>
      </w:r>
      <w:r w:rsidR="006B227C">
        <w:t xml:space="preserve"> Mt20.22</w:t>
      </w:r>
      <w:r>
        <w:rPr>
          <w:lang w:val="en-US"/>
        </w:rPr>
        <w:t xml:space="preserve">. </w:t>
      </w:r>
      <w:r w:rsidR="006B227C">
        <w:t xml:space="preserve"> Mt26.39</w:t>
      </w:r>
      <w:r>
        <w:rPr>
          <w:lang w:val="en-US"/>
        </w:rPr>
        <w:t xml:space="preserve">. </w:t>
      </w:r>
      <w:r>
        <w:rPr>
          <w:b/>
          <w:lang w:val="en-US"/>
        </w:rPr>
        <w:t>indignation</w:t>
      </w:r>
      <w:r>
        <w:rPr>
          <w:lang w:val="en-US"/>
        </w:rPr>
        <w:t xml:space="preserve">. Is </w:t>
      </w:r>
      <w:r w:rsidR="006B227C">
        <w:t xml:space="preserve"> Is10.5</w:t>
      </w:r>
      <w:r>
        <w:rPr>
          <w:lang w:val="en-US"/>
        </w:rPr>
        <w:t xml:space="preserve">, </w:t>
      </w:r>
      <w:r w:rsidR="006B227C">
        <w:t xml:space="preserve"> Is10.6</w:t>
      </w:r>
      <w:r>
        <w:rPr>
          <w:lang w:val="en-US"/>
        </w:rPr>
        <w:t xml:space="preserve">. Je </w:t>
      </w:r>
      <w:r w:rsidR="006B227C">
        <w:t xml:space="preserve"> Je10.10</w:t>
      </w:r>
      <w:r>
        <w:rPr>
          <w:lang w:val="en-US"/>
        </w:rPr>
        <w:t xml:space="preserve">. Da </w:t>
      </w:r>
      <w:r w:rsidR="006B227C">
        <w:t xml:space="preserve"> Da8.19</w:t>
      </w:r>
      <w:r>
        <w:rPr>
          <w:lang w:val="en-US"/>
        </w:rPr>
        <w:t xml:space="preserve">. Mi </w:t>
      </w:r>
      <w:r w:rsidR="006B227C">
        <w:t xml:space="preserve"> Mic7.9</w:t>
      </w:r>
      <w:r>
        <w:rPr>
          <w:lang w:val="en-US"/>
        </w:rPr>
        <w:t xml:space="preserve">. </w:t>
      </w:r>
      <w:r>
        <w:rPr>
          <w:b/>
          <w:lang w:val="en-US"/>
        </w:rPr>
        <w:t>be tormented</w:t>
      </w:r>
      <w:r>
        <w:rPr>
          <w:lang w:val="en-US"/>
        </w:rPr>
        <w:t xml:space="preserve">. Re </w:t>
      </w:r>
      <w:r w:rsidR="006B227C">
        <w:t xml:space="preserve"> Re9.17</w:t>
      </w:r>
      <w:r>
        <w:rPr>
          <w:lang w:val="en-US"/>
        </w:rPr>
        <w:t xml:space="preserve">, </w:t>
      </w:r>
      <w:r w:rsidR="006B227C">
        <w:t xml:space="preserve"> Re9.18</w:t>
      </w:r>
      <w:r>
        <w:rPr>
          <w:lang w:val="en-US"/>
        </w:rPr>
        <w:t xml:space="preserve">. </w:t>
      </w:r>
      <w:r w:rsidR="006B227C">
        <w:t xml:space="preserve"> Re19.20</w:t>
      </w:r>
      <w:r>
        <w:rPr>
          <w:lang w:val="en-US"/>
        </w:rPr>
        <w:t xml:space="preserve">. </w:t>
      </w:r>
      <w:r w:rsidR="006B227C">
        <w:t xml:space="preserve"> Re20.10</w:t>
      </w:r>
      <w:r>
        <w:rPr>
          <w:lang w:val="en-US"/>
        </w:rPr>
        <w:t>. +*</w:t>
      </w:r>
      <w:r w:rsidR="006B227C">
        <w:t xml:space="preserve"> Re21.8</w:t>
      </w:r>
      <w:r>
        <w:rPr>
          <w:lang w:val="en-US"/>
        </w:rPr>
        <w:t xml:space="preserve">. Ge </w:t>
      </w:r>
      <w:r w:rsidR="006B227C">
        <w:t xml:space="preserve"> Ge19.24</w:t>
      </w:r>
      <w:r>
        <w:rPr>
          <w:lang w:val="en-US"/>
        </w:rPr>
        <w:t xml:space="preserve">, </w:t>
      </w:r>
      <w:r w:rsidR="006B227C">
        <w:t xml:space="preserve"> Ge19.28</w:t>
      </w:r>
      <w:r>
        <w:rPr>
          <w:lang w:val="en-US"/>
        </w:rPr>
        <w:t xml:space="preserve">. Dt </w:t>
      </w:r>
      <w:r w:rsidR="006B227C">
        <w:t xml:space="preserve"> Dt29.23</w:t>
      </w:r>
      <w:r>
        <w:rPr>
          <w:lang w:val="en-US"/>
        </w:rPr>
        <w:t xml:space="preserve">. Jb </w:t>
      </w:r>
      <w:r w:rsidR="006B227C">
        <w:t xml:space="preserve"> Job18.15</w:t>
      </w:r>
      <w:r>
        <w:rPr>
          <w:lang w:val="en-US"/>
        </w:rPr>
        <w:t xml:space="preserve">. Ps </w:t>
      </w:r>
      <w:r w:rsidR="006B227C">
        <w:t xml:space="preserve"> Ps11.6</w:t>
      </w:r>
      <w:r>
        <w:rPr>
          <w:lang w:val="en-US"/>
        </w:rPr>
        <w:t>. Is +*</w:t>
      </w:r>
      <w:r w:rsidR="006B227C">
        <w:t xml:space="preserve"> Is30.33</w:t>
      </w:r>
      <w:r>
        <w:rPr>
          <w:lang w:val="en-US"/>
        </w:rPr>
        <w:t xml:space="preserve">. </w:t>
      </w:r>
      <w:r w:rsidR="006B227C">
        <w:t xml:space="preserve"> Is34.9</w:t>
      </w:r>
      <w:r>
        <w:rPr>
          <w:lang w:val="en-US"/>
        </w:rPr>
        <w:t xml:space="preserve">, </w:t>
      </w:r>
      <w:r w:rsidR="006B227C">
        <w:t xml:space="preserve"> Is34.10</w:t>
      </w:r>
      <w:r>
        <w:rPr>
          <w:lang w:val="en-US"/>
        </w:rPr>
        <w:t>. Mt +*</w:t>
      </w:r>
      <w:r w:rsidR="006B227C">
        <w:t xml:space="preserve"> Mt25.41</w:t>
      </w:r>
      <w:r>
        <w:rPr>
          <w:lang w:val="en-US"/>
        </w:rPr>
        <w:t>. Ju +*</w:t>
      </w:r>
      <w:r w:rsidR="006B227C">
        <w:t xml:space="preserve"> Jud7</w:t>
      </w:r>
      <w:r>
        <w:rPr>
          <w:lang w:val="en-US"/>
        </w:rPr>
        <w:t xml:space="preserve">. </w:t>
      </w:r>
      <w:r>
        <w:rPr>
          <w:b/>
          <w:lang w:val="en-US"/>
        </w:rPr>
        <w:t>with fire and brimstone</w:t>
      </w:r>
      <w:r>
        <w:rPr>
          <w:lang w:val="en-US"/>
        </w:rPr>
        <w:t>. Re +</w:t>
      </w:r>
      <w:r w:rsidR="006B227C">
        <w:t xml:space="preserve"> Re9.17</w:t>
      </w:r>
      <w:r>
        <w:rPr>
          <w:lang w:val="en-US"/>
        </w:rPr>
        <w:t xml:space="preserve">. </w:t>
      </w:r>
      <w:r w:rsidR="006B227C">
        <w:t xml:space="preserve"> Re20.15</w:t>
      </w:r>
      <w:r>
        <w:rPr>
          <w:lang w:val="en-US"/>
        </w:rPr>
        <w:t xml:space="preserve">. Ge </w:t>
      </w:r>
      <w:r>
        <w:rPr>
          <w:rFonts w:ascii="MS Gothic" w:hAnsi="MS Gothic" w:cs="MS Gothic"/>
          <w:lang w:val="en-US"/>
        </w:rPr>
        <w:t>▶</w:t>
      </w:r>
      <w:r w:rsidR="006B227C">
        <w:t xml:space="preserve"> Ge19.24</w:t>
      </w:r>
      <w:r>
        <w:rPr>
          <w:lang w:val="en-US"/>
        </w:rPr>
        <w:t xml:space="preserve">. Ezk </w:t>
      </w:r>
      <w:r>
        <w:rPr>
          <w:rFonts w:ascii="MS Gothic" w:hAnsi="MS Gothic" w:cs="MS Gothic"/>
          <w:lang w:val="en-US"/>
        </w:rPr>
        <w:t>▶</w:t>
      </w:r>
      <w:r w:rsidR="006B227C">
        <w:t xml:space="preserve"> Eze38.22</w:t>
      </w:r>
      <w:r>
        <w:rPr>
          <w:lang w:val="en-US"/>
        </w:rPr>
        <w:t>. 2 Th +</w:t>
      </w:r>
      <w:r w:rsidR="006B227C">
        <w:t xml:space="preserve"> 2Th1.8</w:t>
      </w:r>
      <w:r>
        <w:rPr>
          <w:lang w:val="en-US"/>
        </w:rPr>
        <w:t xml:space="preserve">. </w:t>
      </w:r>
      <w:r>
        <w:rPr>
          <w:b/>
          <w:lang w:val="en-US"/>
        </w:rPr>
        <w:t>in the presence</w:t>
      </w:r>
      <w:r>
        <w:rPr>
          <w:lang w:val="en-US"/>
        </w:rPr>
        <w:t>. Ps *</w:t>
      </w:r>
      <w:r w:rsidR="006B227C">
        <w:t xml:space="preserve"> Ps37.34</w:t>
      </w:r>
      <w:r>
        <w:rPr>
          <w:lang w:val="en-US"/>
        </w:rPr>
        <w:t xml:space="preserve">. </w:t>
      </w:r>
      <w:r w:rsidR="006B227C">
        <w:t xml:space="preserve"> Ps52.6</w:t>
      </w:r>
      <w:r>
        <w:rPr>
          <w:lang w:val="en-US"/>
        </w:rPr>
        <w:t xml:space="preserve">. </w:t>
      </w:r>
      <w:r w:rsidR="006B227C">
        <w:t xml:space="preserve"> Ps91.8</w:t>
      </w:r>
      <w:r>
        <w:rPr>
          <w:lang w:val="en-US"/>
        </w:rPr>
        <w:t>. Is +*</w:t>
      </w:r>
      <w:r w:rsidR="006B227C">
        <w:t xml:space="preserve"> Is66.24</w:t>
      </w:r>
      <w:r>
        <w:rPr>
          <w:lang w:val="en-US"/>
        </w:rPr>
        <w:t xml:space="preserve">. Ezk </w:t>
      </w:r>
      <w:r w:rsidR="006B227C">
        <w:t xml:space="preserve"> Eze20.48</w:t>
      </w:r>
      <w:r>
        <w:rPr>
          <w:lang w:val="en-US"/>
        </w:rPr>
        <w:t xml:space="preserve">. Mt </w:t>
      </w:r>
      <w:r w:rsidR="006B227C">
        <w:t xml:space="preserve"> Mt13.41</w:t>
      </w:r>
      <w:r>
        <w:rPr>
          <w:lang w:val="en-US"/>
        </w:rPr>
        <w:t xml:space="preserve">, </w:t>
      </w:r>
      <w:r w:rsidR="006B227C">
        <w:t xml:space="preserve"> Mt13.42</w:t>
      </w:r>
      <w:r>
        <w:rPr>
          <w:lang w:val="en-US"/>
        </w:rPr>
        <w:t xml:space="preserve">, </w:t>
      </w:r>
      <w:r w:rsidR="006B227C">
        <w:t xml:space="preserve"> Mt13.49</w:t>
      </w:r>
      <w:r>
        <w:rPr>
          <w:lang w:val="en-US"/>
        </w:rPr>
        <w:t xml:space="preserve">, </w:t>
      </w:r>
      <w:r w:rsidR="006B227C">
        <w:t xml:space="preserve"> Mt13.50</w:t>
      </w:r>
      <w:r>
        <w:rPr>
          <w:lang w:val="en-US"/>
        </w:rPr>
        <w:t>. Lk +*</w:t>
      </w:r>
      <w:r w:rsidR="006B227C">
        <w:t xml:space="preserve"> Lk13.28</w:t>
      </w:r>
      <w:r>
        <w:rPr>
          <w:lang w:val="en-US"/>
        </w:rPr>
        <w:t xml:space="preserve">. </w:t>
      </w:r>
      <w:r w:rsidR="006B227C">
        <w:t xml:space="preserve"> Lk16.23</w:t>
      </w:r>
      <w:r>
        <w:rPr>
          <w:lang w:val="en-US"/>
        </w:rPr>
        <w:t>. 2 Th *</w:t>
      </w:r>
      <w:r w:rsidR="006B227C">
        <w:t xml:space="preserve"> 2Th1.8</w:t>
      </w:r>
      <w:r>
        <w:rPr>
          <w:lang w:val="en-US"/>
        </w:rPr>
        <w:t xml:space="preserve">, </w:t>
      </w:r>
      <w:r w:rsidR="006B227C">
        <w:t xml:space="preserve"> 2Th1.9</w:t>
      </w:r>
      <w:r>
        <w:rPr>
          <w:lang w:val="en-US"/>
        </w:rPr>
        <w:t xml:space="preserve">. </w:t>
      </w:r>
      <w:r>
        <w:rPr>
          <w:b/>
          <w:lang w:val="en-US"/>
        </w:rPr>
        <w:t>the holy angels</w:t>
      </w:r>
      <w:r>
        <w:rPr>
          <w:lang w:val="en-US"/>
        </w:rPr>
        <w:t xml:space="preserve">. Mk </w:t>
      </w:r>
      <w:r w:rsidR="006B227C">
        <w:t xml:space="preserve"> Mk8.38</w:t>
      </w:r>
      <w:r>
        <w:rPr>
          <w:lang w:val="en-US"/>
        </w:rPr>
        <w:t xml:space="preserve">. </w:t>
      </w:r>
      <w:r>
        <w:rPr>
          <w:b/>
          <w:lang w:val="en-US"/>
        </w:rPr>
        <w:t>the Lamb</w:t>
      </w:r>
      <w:r>
        <w:rPr>
          <w:lang w:val="en-US"/>
        </w:rPr>
        <w:t>. Re +</w:t>
      </w:r>
      <w:r w:rsidR="006B227C">
        <w:t xml:space="preserve"> Re5.6</w:t>
      </w:r>
      <w:r>
        <w:rPr>
          <w:lang w:val="en-US"/>
        </w:rPr>
        <w:t xml:space="preserve">. </w:t>
      </w:r>
    </w:p>
    <w:p w:rsidR="003E23E9" w:rsidRDefault="003E23E9" w:rsidP="00710603">
      <w:pPr>
        <w:ind w:firstLine="360"/>
        <w:jc w:val="both"/>
      </w:pPr>
      <w:r>
        <w:rPr>
          <w:lang w:val="en-US"/>
        </w:rPr>
        <w:t xml:space="preserve">11. </w:t>
      </w:r>
      <w:r>
        <w:rPr>
          <w:b/>
          <w:lang w:val="en-US"/>
        </w:rPr>
        <w:t>smoke</w:t>
      </w:r>
      <w:r>
        <w:rPr>
          <w:lang w:val="en-US"/>
        </w:rPr>
        <w:t xml:space="preserve">. Re </w:t>
      </w:r>
      <w:r w:rsidR="006B227C">
        <w:t xml:space="preserve"> Re9.2</w:t>
      </w:r>
      <w:r>
        <w:rPr>
          <w:lang w:val="en-US"/>
        </w:rPr>
        <w:t xml:space="preserve">. </w:t>
      </w:r>
      <w:r w:rsidR="006B227C">
        <w:t xml:space="preserve"> Re18.9</w:t>
      </w:r>
      <w:r>
        <w:rPr>
          <w:lang w:val="en-US"/>
        </w:rPr>
        <w:t xml:space="preserve">, </w:t>
      </w:r>
      <w:r w:rsidR="006B227C">
        <w:t xml:space="preserve"> Re18.18</w:t>
      </w:r>
      <w:r>
        <w:rPr>
          <w:lang w:val="en-US"/>
        </w:rPr>
        <w:t xml:space="preserve">. </w:t>
      </w:r>
      <w:r w:rsidR="006B227C">
        <w:t xml:space="preserve"> Re19.3</w:t>
      </w:r>
      <w:r>
        <w:rPr>
          <w:lang w:val="en-US"/>
        </w:rPr>
        <w:t xml:space="preserve">. Ge </w:t>
      </w:r>
      <w:r w:rsidR="006B227C">
        <w:t xml:space="preserve"> Ge19.28</w:t>
      </w:r>
      <w:r>
        <w:rPr>
          <w:lang w:val="en-US"/>
        </w:rPr>
        <w:t>. Is +*</w:t>
      </w:r>
      <w:r w:rsidR="006B227C">
        <w:t xml:space="preserve"> Is33.14</w:t>
      </w:r>
      <w:r>
        <w:rPr>
          <w:lang w:val="en-US"/>
        </w:rPr>
        <w:t xml:space="preserve">. </w:t>
      </w:r>
      <w:r>
        <w:rPr>
          <w:rFonts w:ascii="MS Gothic" w:hAnsi="MS Gothic" w:cs="MS Gothic"/>
          <w:lang w:val="en-US"/>
        </w:rPr>
        <w:t>▶</w:t>
      </w:r>
      <w:r w:rsidR="006B227C">
        <w:t xml:space="preserve"> Is34.10</w:t>
      </w:r>
      <w:r>
        <w:rPr>
          <w:lang w:val="en-US"/>
        </w:rPr>
        <w:t xml:space="preserve">. Jl </w:t>
      </w:r>
      <w:r w:rsidR="006B227C">
        <w:t xml:space="preserve"> Joe2.30</w:t>
      </w:r>
      <w:r>
        <w:rPr>
          <w:lang w:val="en-US"/>
        </w:rPr>
        <w:t xml:space="preserve">. Mt </w:t>
      </w:r>
      <w:r w:rsidR="006B227C">
        <w:t xml:space="preserve"> Mt13.50</w:t>
      </w:r>
      <w:r>
        <w:rPr>
          <w:lang w:val="en-US"/>
        </w:rPr>
        <w:t>. Lk *</w:t>
      </w:r>
      <w:r w:rsidR="006B227C">
        <w:t xml:space="preserve"> Lk16.23</w:t>
      </w:r>
      <w:r>
        <w:rPr>
          <w:lang w:val="en-US"/>
        </w:rPr>
        <w:t xml:space="preserve">. </w:t>
      </w:r>
      <w:r>
        <w:rPr>
          <w:b/>
          <w:lang w:val="en-US"/>
        </w:rPr>
        <w:t>torment</w:t>
      </w:r>
      <w:r>
        <w:rPr>
          <w:lang w:val="en-US"/>
        </w:rPr>
        <w:t>. Re *</w:t>
      </w:r>
      <w:r w:rsidR="006B227C">
        <w:t xml:space="preserve"> Re20.10</w:t>
      </w:r>
      <w:r>
        <w:rPr>
          <w:lang w:val="en-US"/>
        </w:rPr>
        <w:t xml:space="preserve">. Mt </w:t>
      </w:r>
      <w:r w:rsidR="006B227C">
        <w:t xml:space="preserve"> Mt18.34</w:t>
      </w:r>
      <w:r>
        <w:rPr>
          <w:lang w:val="en-US"/>
        </w:rPr>
        <w:t xml:space="preserve">. Lk </w:t>
      </w:r>
      <w:r w:rsidR="006B227C">
        <w:t xml:space="preserve"> Lk16.23-28</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Re </w:t>
      </w:r>
      <w:r w:rsidR="006B227C">
        <w:t xml:space="preserve"> Re4.9</w:t>
      </w:r>
      <w:r>
        <w:rPr>
          <w:lang w:val="en-US"/>
        </w:rPr>
        <w:t xml:space="preserve">, </w:t>
      </w:r>
      <w:r w:rsidR="006B227C">
        <w:t xml:space="preserve"> Re4.10</w:t>
      </w:r>
      <w:r>
        <w:rPr>
          <w:lang w:val="en-US"/>
        </w:rPr>
        <w:t xml:space="preserve">. </w:t>
      </w:r>
      <w:r w:rsidR="006B227C">
        <w:t xml:space="preserve"> Re5.13</w:t>
      </w:r>
      <w:r>
        <w:rPr>
          <w:lang w:val="en-US"/>
        </w:rPr>
        <w:t xml:space="preserve">, </w:t>
      </w:r>
      <w:r w:rsidR="006B227C">
        <w:t xml:space="preserve"> Re5.14</w:t>
      </w:r>
      <w:r>
        <w:rPr>
          <w:lang w:val="en-US"/>
        </w:rPr>
        <w:t xml:space="preserve">. </w:t>
      </w:r>
      <w:r w:rsidR="006B227C">
        <w:t xml:space="preserve"> Re7.12</w:t>
      </w:r>
      <w:r>
        <w:rPr>
          <w:lang w:val="en-US"/>
        </w:rPr>
        <w:t>. +*</w:t>
      </w:r>
      <w:r w:rsidR="006B227C">
        <w:t xml:space="preserve"> Re11.15</w:t>
      </w:r>
      <w:r>
        <w:rPr>
          <w:lang w:val="en-US"/>
        </w:rPr>
        <w:t xml:space="preserve">. </w:t>
      </w:r>
      <w:r w:rsidR="006B227C">
        <w:t xml:space="preserve"> Re20.10</w:t>
      </w:r>
      <w:r>
        <w:rPr>
          <w:lang w:val="en-US"/>
        </w:rPr>
        <w:t xml:space="preserve">. </w:t>
      </w:r>
      <w:r w:rsidR="006B227C">
        <w:t xml:space="preserve"> Re22.5</w:t>
      </w:r>
      <w:r>
        <w:rPr>
          <w:lang w:val="en-US"/>
        </w:rPr>
        <w:t xml:space="preserve">. Ex </w:t>
      </w:r>
      <w:r w:rsidR="006B227C">
        <w:t xml:space="preserve"> Ex15.18</w:t>
      </w:r>
      <w:r>
        <w:rPr>
          <w:lang w:val="en-US"/>
        </w:rPr>
        <w:t xml:space="preserve">. Ps </w:t>
      </w:r>
      <w:r w:rsidR="006B227C">
        <w:t xml:space="preserve"> Ps10.16</w:t>
      </w:r>
      <w:r>
        <w:rPr>
          <w:lang w:val="en-US"/>
        </w:rPr>
        <w:t xml:space="preserve">. </w:t>
      </w:r>
      <w:r w:rsidR="006B227C">
        <w:t xml:space="preserve"> Ps145.1</w:t>
      </w:r>
      <w:r>
        <w:rPr>
          <w:lang w:val="en-US"/>
        </w:rPr>
        <w:t>. Mt +*</w:t>
      </w:r>
      <w:r w:rsidR="006B227C">
        <w:t xml:space="preserve"> Mt25.41</w:t>
      </w:r>
      <w:r>
        <w:rPr>
          <w:lang w:val="en-US"/>
        </w:rPr>
        <w:t xml:space="preserve">, </w:t>
      </w:r>
      <w:r w:rsidR="006B227C">
        <w:t xml:space="preserve"> Mt25.46</w:t>
      </w:r>
      <w:r>
        <w:rPr>
          <w:lang w:val="en-US"/>
        </w:rPr>
        <w:t>. He +*</w:t>
      </w:r>
      <w:r w:rsidR="006B227C">
        <w:t xml:space="preserve"> Heb1.8</w:t>
      </w:r>
      <w:r>
        <w:rPr>
          <w:lang w:val="en-US"/>
        </w:rPr>
        <w:t>. Ju *</w:t>
      </w:r>
      <w:r w:rsidR="006B227C">
        <w:t xml:space="preserve"> Jud7</w:t>
      </w:r>
      <w:r>
        <w:rPr>
          <w:lang w:val="en-US"/>
        </w:rPr>
        <w:t xml:space="preserve">. </w:t>
      </w:r>
      <w:r>
        <w:rPr>
          <w:b/>
          <w:lang w:val="en-US"/>
        </w:rPr>
        <w:t>no rest</w:t>
      </w:r>
      <w:r>
        <w:rPr>
          <w:lang w:val="en-US"/>
        </w:rPr>
        <w:t xml:space="preserve">. T#573. Re </w:t>
      </w:r>
      <w:r w:rsidR="006B227C">
        <w:t xml:space="preserve"> Re4.8</w:t>
      </w:r>
      <w:r>
        <w:rPr>
          <w:lang w:val="en-US"/>
        </w:rPr>
        <w:t xml:space="preserve">. Dt </w:t>
      </w:r>
      <w:r w:rsidR="006B227C">
        <w:t xml:space="preserve"> Dt28.65</w:t>
      </w:r>
      <w:r>
        <w:rPr>
          <w:lang w:val="en-US"/>
        </w:rPr>
        <w:t xml:space="preserve">. Ps </w:t>
      </w:r>
      <w:r w:rsidR="006B227C">
        <w:t xml:space="preserve"> Ps95.11</w:t>
      </w:r>
      <w:r>
        <w:rPr>
          <w:lang w:val="en-US"/>
        </w:rPr>
        <w:t>. Is *</w:t>
      </w:r>
      <w:r w:rsidR="006B227C">
        <w:t xml:space="preserve"> Is57.20</w:t>
      </w:r>
      <w:r>
        <w:rPr>
          <w:lang w:val="en-US"/>
        </w:rPr>
        <w:t xml:space="preserve">, </w:t>
      </w:r>
      <w:r w:rsidR="006B227C">
        <w:t xml:space="preserve"> Is57.21</w:t>
      </w:r>
      <w:r>
        <w:rPr>
          <w:lang w:val="en-US"/>
        </w:rPr>
        <w:t xml:space="preserve">. Mt </w:t>
      </w:r>
      <w:r w:rsidR="006B227C">
        <w:t xml:space="preserve"> Mt11.28</w:t>
      </w:r>
      <w:r>
        <w:rPr>
          <w:lang w:val="en-US"/>
        </w:rPr>
        <w:t>. Mk *</w:t>
      </w:r>
      <w:r w:rsidR="006B227C">
        <w:t xml:space="preserve"> Mk9.43-49</w:t>
      </w:r>
      <w:r>
        <w:rPr>
          <w:lang w:val="en-US"/>
        </w:rPr>
        <w:t xml:space="preserve">. Lk </w:t>
      </w:r>
      <w:r w:rsidR="006B227C">
        <w:t xml:space="preserve"> Lk16.24</w:t>
      </w:r>
      <w:r>
        <w:rPr>
          <w:lang w:val="en-US"/>
        </w:rPr>
        <w:t xml:space="preserve">, </w:t>
      </w:r>
      <w:r w:rsidR="006B227C">
        <w:t xml:space="preserve"> Lk16.25</w:t>
      </w:r>
      <w:r>
        <w:rPr>
          <w:lang w:val="en-US"/>
        </w:rPr>
        <w:t xml:space="preserve">. He </w:t>
      </w:r>
      <w:r w:rsidR="006B227C">
        <w:t xml:space="preserve"> Heb3.18</w:t>
      </w:r>
      <w:r>
        <w:rPr>
          <w:lang w:val="en-US"/>
        </w:rPr>
        <w:t xml:space="preserve">. </w:t>
      </w:r>
      <w:r>
        <w:rPr>
          <w:b/>
          <w:lang w:val="en-US"/>
        </w:rPr>
        <w:t>day nor night</w:t>
      </w:r>
      <w:r>
        <w:rPr>
          <w:lang w:val="en-US"/>
        </w:rPr>
        <w:t>. Lk +</w:t>
      </w:r>
      <w:r w:rsidR="006B227C">
        <w:t xml:space="preserve"> Lk18.7</w:t>
      </w:r>
      <w:r>
        <w:rPr>
          <w:lang w:val="en-US"/>
        </w:rPr>
        <w:t xml:space="preserve">. </w:t>
      </w:r>
      <w:r>
        <w:rPr>
          <w:b/>
          <w:lang w:val="en-US"/>
        </w:rPr>
        <w:t>who worship</w:t>
      </w:r>
      <w:r>
        <w:rPr>
          <w:lang w:val="en-US"/>
        </w:rPr>
        <w:t xml:space="preserve">. ver. </w:t>
      </w:r>
      <w:r w:rsidR="006B227C">
        <w:t xml:space="preserve"> Re14.9</w:t>
      </w:r>
      <w:r>
        <w:rPr>
          <w:lang w:val="en-US"/>
        </w:rPr>
        <w:t>. Re +*</w:t>
      </w:r>
      <w:r w:rsidR="006B227C">
        <w:t xml:space="preserve"> Re13.14-16</w:t>
      </w:r>
      <w:r>
        <w:rPr>
          <w:lang w:val="en-US"/>
        </w:rPr>
        <w:t xml:space="preserve">. </w:t>
      </w:r>
      <w:r>
        <w:rPr>
          <w:b/>
          <w:lang w:val="en-US"/>
        </w:rPr>
        <w:t>the mark</w:t>
      </w:r>
      <w:r>
        <w:rPr>
          <w:lang w:val="en-US"/>
        </w:rPr>
        <w:t xml:space="preserve">. Re </w:t>
      </w:r>
      <w:r w:rsidR="006B227C">
        <w:t xml:space="preserve"> Re13.17</w:t>
      </w:r>
      <w:r>
        <w:rPr>
          <w:lang w:val="en-US"/>
        </w:rPr>
        <w:t>. *</w:t>
      </w:r>
      <w:r w:rsidR="006B227C">
        <w:t xml:space="preserve"> Re19.20</w:t>
      </w:r>
      <w:r>
        <w:rPr>
          <w:lang w:val="en-US"/>
        </w:rPr>
        <w:t xml:space="preserve">. </w:t>
      </w:r>
    </w:p>
    <w:p w:rsidR="003E23E9" w:rsidRDefault="003E23E9" w:rsidP="00710603">
      <w:pPr>
        <w:ind w:firstLine="360"/>
        <w:jc w:val="both"/>
      </w:pPr>
      <w:r>
        <w:rPr>
          <w:lang w:val="en-US"/>
        </w:rPr>
        <w:t xml:space="preserve">12. </w:t>
      </w:r>
      <w:r>
        <w:rPr>
          <w:b/>
          <w:lang w:val="en-US"/>
        </w:rPr>
        <w:t>is the patience</w:t>
      </w:r>
      <w:r>
        <w:rPr>
          <w:lang w:val="en-US"/>
        </w:rPr>
        <w:t>. Re +</w:t>
      </w:r>
      <w:r w:rsidR="006B227C">
        <w:t xml:space="preserve"> Re1.9</w:t>
      </w:r>
      <w:r>
        <w:rPr>
          <w:lang w:val="en-US"/>
        </w:rPr>
        <w:t>. See on 13:10. He *</w:t>
      </w:r>
      <w:r w:rsidR="006B227C">
        <w:t xml:space="preserve"> Heb6.12</w:t>
      </w:r>
      <w:r>
        <w:rPr>
          <w:lang w:val="en-US"/>
        </w:rPr>
        <w:t xml:space="preserve">. </w:t>
      </w:r>
      <w:r>
        <w:rPr>
          <w:b/>
          <w:lang w:val="en-US"/>
        </w:rPr>
        <w:t>the saints</w:t>
      </w:r>
      <w:r>
        <w:rPr>
          <w:lang w:val="en-US"/>
        </w:rPr>
        <w:t>. Re +</w:t>
      </w:r>
      <w:r w:rsidR="006B227C">
        <w:t xml:space="preserve"> Re8.3</w:t>
      </w:r>
      <w:r>
        <w:rPr>
          <w:lang w:val="en-US"/>
        </w:rPr>
        <w:t xml:space="preserve">. </w:t>
      </w:r>
      <w:r>
        <w:rPr>
          <w:b/>
          <w:lang w:val="en-US"/>
        </w:rPr>
        <w:t>that keep</w:t>
      </w:r>
      <w:r>
        <w:rPr>
          <w:lang w:val="en-US"/>
        </w:rPr>
        <w:t xml:space="preserve">. See on Re </w:t>
      </w:r>
      <w:r w:rsidR="006B227C">
        <w:t xml:space="preserve"> Re12.17</w:t>
      </w:r>
      <w:r>
        <w:rPr>
          <w:lang w:val="en-US"/>
        </w:rPr>
        <w:t>. Jn +*</w:t>
      </w:r>
      <w:r w:rsidR="006B227C">
        <w:t xml:space="preserve"> Jn17.6</w:t>
      </w:r>
      <w:r>
        <w:rPr>
          <w:lang w:val="en-US"/>
        </w:rPr>
        <w:t>. 1 J +</w:t>
      </w:r>
      <w:r>
        <w:rPr>
          <w:rFonts w:ascii="Segoe UI Symbol" w:hAnsi="Segoe UI Symbol" w:cs="Segoe UI Symbol"/>
          <w:lang w:val="en-US"/>
        </w:rPr>
        <w:t>✓</w:t>
      </w:r>
      <w:r w:rsidR="006B227C">
        <w:t xml:space="preserve"> 1Jn2.3</w:t>
      </w:r>
      <w:r>
        <w:rPr>
          <w:lang w:val="en-US"/>
        </w:rPr>
        <w:t xml:space="preserve">. </w:t>
      </w:r>
      <w:r>
        <w:rPr>
          <w:b/>
          <w:lang w:val="en-US"/>
        </w:rPr>
        <w:t>the faith</w:t>
      </w:r>
      <w:r>
        <w:rPr>
          <w:lang w:val="en-US"/>
        </w:rPr>
        <w:t xml:space="preserve">. Re </w:t>
      </w:r>
      <w:r w:rsidR="006B227C">
        <w:t xml:space="preserve"> Re3.8</w:t>
      </w:r>
      <w:r>
        <w:rPr>
          <w:lang w:val="en-US"/>
        </w:rPr>
        <w:t xml:space="preserve">, </w:t>
      </w:r>
      <w:r w:rsidR="006B227C">
        <w:t xml:space="preserve"> Re3.10</w:t>
      </w:r>
      <w:r>
        <w:rPr>
          <w:lang w:val="en-US"/>
        </w:rPr>
        <w:t xml:space="preserve">. 2 Ti </w:t>
      </w:r>
      <w:r w:rsidR="006B227C">
        <w:t xml:space="preserve"> 2Ti4.7</w:t>
      </w:r>
      <w:r>
        <w:rPr>
          <w:lang w:val="en-US"/>
        </w:rPr>
        <w:t xml:space="preserve">. </w:t>
      </w:r>
    </w:p>
    <w:p w:rsidR="003E23E9" w:rsidRDefault="003E23E9" w:rsidP="00710603">
      <w:pPr>
        <w:ind w:firstLine="360"/>
        <w:jc w:val="both"/>
      </w:pPr>
      <w:r>
        <w:rPr>
          <w:lang w:val="en-US"/>
        </w:rPr>
        <w:t xml:space="preserve">13. </w:t>
      </w:r>
      <w:r>
        <w:rPr>
          <w:b/>
          <w:lang w:val="en-US"/>
        </w:rPr>
        <w:t>a voice</w:t>
      </w:r>
      <w:r>
        <w:rPr>
          <w:lang w:val="en-US"/>
        </w:rPr>
        <w:t>. Re *</w:t>
      </w:r>
      <w:r w:rsidR="006B227C">
        <w:t xml:space="preserve"> Re11.15</w:t>
      </w:r>
      <w:r>
        <w:rPr>
          <w:lang w:val="en-US"/>
        </w:rPr>
        <w:t xml:space="preserve">, </w:t>
      </w:r>
      <w:r w:rsidR="006B227C">
        <w:t xml:space="preserve"> Re11.19</w:t>
      </w:r>
      <w:r>
        <w:rPr>
          <w:lang w:val="en-US"/>
        </w:rPr>
        <w:t xml:space="preserve">. </w:t>
      </w:r>
      <w:r w:rsidR="006B227C">
        <w:t xml:space="preserve"> Re16.17</w:t>
      </w:r>
      <w:r>
        <w:rPr>
          <w:lang w:val="en-US"/>
        </w:rPr>
        <w:t xml:space="preserve">. Mt </w:t>
      </w:r>
      <w:r w:rsidR="006B227C">
        <w:t xml:space="preserve"> Mt3.17</w:t>
      </w:r>
      <w:r>
        <w:rPr>
          <w:lang w:val="en-US"/>
        </w:rPr>
        <w:t xml:space="preserve">. </w:t>
      </w:r>
      <w:r>
        <w:rPr>
          <w:b/>
          <w:lang w:val="en-US"/>
        </w:rPr>
        <w:t>Write</w:t>
      </w:r>
      <w:r>
        <w:rPr>
          <w:lang w:val="en-US"/>
        </w:rPr>
        <w:t xml:space="preserve">. Re </w:t>
      </w:r>
      <w:r w:rsidR="006B227C">
        <w:t xml:space="preserve"> Re1.11</w:t>
      </w:r>
      <w:r>
        <w:rPr>
          <w:lang w:val="en-US"/>
        </w:rPr>
        <w:t>, +</w:t>
      </w:r>
      <w:r w:rsidR="006B227C">
        <w:t xml:space="preserve"> Re1.19</w:t>
      </w:r>
      <w:r>
        <w:rPr>
          <w:lang w:val="en-US"/>
        </w:rPr>
        <w:t xml:space="preserve">. </w:t>
      </w:r>
      <w:r w:rsidR="006B227C">
        <w:t xml:space="preserve"> Re2.1</w:t>
      </w:r>
      <w:r>
        <w:rPr>
          <w:lang w:val="en-US"/>
        </w:rPr>
        <w:t xml:space="preserve">. </w:t>
      </w:r>
      <w:r w:rsidR="006B227C">
        <w:t xml:space="preserve"> Re10.4</w:t>
      </w:r>
      <w:r>
        <w:rPr>
          <w:lang w:val="en-US"/>
        </w:rPr>
        <w:t xml:space="preserve">. </w:t>
      </w:r>
      <w:r w:rsidR="006B227C">
        <w:t xml:space="preserve"> Re19.9</w:t>
      </w:r>
      <w:r>
        <w:rPr>
          <w:lang w:val="en-US"/>
        </w:rPr>
        <w:t xml:space="preserve">. </w:t>
      </w:r>
      <w:r w:rsidR="006B227C">
        <w:t xml:space="preserve"> Re21.5</w:t>
      </w:r>
      <w:r>
        <w:rPr>
          <w:lang w:val="en-US"/>
        </w:rPr>
        <w:t xml:space="preserve">. </w:t>
      </w:r>
      <w:r>
        <w:rPr>
          <w:b/>
          <w:lang w:val="en-US"/>
        </w:rPr>
        <w:t>Blessed</w:t>
      </w:r>
      <w:r>
        <w:rPr>
          <w:lang w:val="en-US"/>
        </w:rPr>
        <w:t xml:space="preserve">. </w:t>
      </w:r>
      <w:r w:rsidR="006B227C">
        <w:t xml:space="preserve">  f43</w:t>
      </w:r>
      <w:r>
        <w:rPr>
          <w:lang w:val="en-US"/>
        </w:rPr>
        <w:t>, Dt +</w:t>
      </w:r>
      <w:r w:rsidR="006B227C">
        <w:t xml:space="preserve"> Dt28.3</w:t>
      </w:r>
      <w:r>
        <w:rPr>
          <w:lang w:val="en-US"/>
        </w:rPr>
        <w:t>. Re +*</w:t>
      </w:r>
      <w:r w:rsidR="006B227C">
        <w:t xml:space="preserve"> Re1.3</w:t>
      </w:r>
      <w:r>
        <w:rPr>
          <w:lang w:val="en-US"/>
        </w:rPr>
        <w:t xml:space="preserve">. </w:t>
      </w:r>
      <w:r w:rsidR="006B227C">
        <w:t xml:space="preserve"> Re16.15</w:t>
      </w:r>
      <w:r>
        <w:rPr>
          <w:lang w:val="en-US"/>
        </w:rPr>
        <w:t xml:space="preserve">. </w:t>
      </w:r>
      <w:r w:rsidR="006B227C">
        <w:t xml:space="preserve"> Re19.9</w:t>
      </w:r>
      <w:r>
        <w:rPr>
          <w:lang w:val="en-US"/>
        </w:rPr>
        <w:t xml:space="preserve">. </w:t>
      </w:r>
      <w:r w:rsidR="006B227C">
        <w:t xml:space="preserve"> Re20.6</w:t>
      </w:r>
      <w:r>
        <w:rPr>
          <w:lang w:val="en-US"/>
        </w:rPr>
        <w:t xml:space="preserve">. </w:t>
      </w:r>
      <w:r w:rsidR="006B227C">
        <w:t xml:space="preserve"> Re22.7</w:t>
      </w:r>
      <w:r>
        <w:rPr>
          <w:lang w:val="en-US"/>
        </w:rPr>
        <w:t xml:space="preserve">, </w:t>
      </w:r>
      <w:r w:rsidR="006B227C">
        <w:t xml:space="preserve"> Re22.14</w:t>
      </w:r>
      <w:r>
        <w:rPr>
          <w:lang w:val="en-US"/>
        </w:rPr>
        <w:t xml:space="preserve">. Mt </w:t>
      </w:r>
      <w:r w:rsidR="006B227C">
        <w:t xml:space="preserve"> Mt5.11</w:t>
      </w:r>
      <w:r>
        <w:rPr>
          <w:lang w:val="en-US"/>
        </w:rPr>
        <w:t xml:space="preserve">, </w:t>
      </w:r>
      <w:r w:rsidR="006B227C">
        <w:t xml:space="preserve"> Mt5.12</w:t>
      </w:r>
      <w:r>
        <w:rPr>
          <w:lang w:val="en-US"/>
        </w:rPr>
        <w:t xml:space="preserve">. </w:t>
      </w:r>
      <w:r w:rsidR="006B227C">
        <w:t xml:space="preserve"> Mt10.28</w:t>
      </w:r>
      <w:r>
        <w:rPr>
          <w:lang w:val="en-US"/>
        </w:rPr>
        <w:t xml:space="preserve">. 2 Co </w:t>
      </w:r>
      <w:r w:rsidR="006B227C">
        <w:t xml:space="preserve"> 2Co5.6-8</w:t>
      </w:r>
      <w:r>
        <w:rPr>
          <w:lang w:val="en-US"/>
        </w:rPr>
        <w:t xml:space="preserve">. </w:t>
      </w:r>
      <w:r>
        <w:rPr>
          <w:b/>
          <w:lang w:val="en-US"/>
        </w:rPr>
        <w:t>are the dead</w:t>
      </w:r>
      <w:r>
        <w:rPr>
          <w:lang w:val="en-US"/>
        </w:rPr>
        <w:t xml:space="preserve">. T#855. </w:t>
      </w:r>
      <w:r>
        <w:rPr>
          <w:lang w:val="en-US"/>
        </w:rPr>
        <w:lastRenderedPageBreak/>
        <w:t xml:space="preserve">Re </w:t>
      </w:r>
      <w:r w:rsidR="006B227C">
        <w:t xml:space="preserve"> Re20.6</w:t>
      </w:r>
      <w:r>
        <w:rPr>
          <w:lang w:val="en-US"/>
        </w:rPr>
        <w:t>. Jb *</w:t>
      </w:r>
      <w:r w:rsidR="006B227C">
        <w:t xml:space="preserve"> Job3.17</w:t>
      </w:r>
      <w:r>
        <w:rPr>
          <w:lang w:val="en-US"/>
        </w:rPr>
        <w:t xml:space="preserve">, </w:t>
      </w:r>
      <w:r w:rsidR="006B227C">
        <w:t xml:space="preserve"> Job3.18</w:t>
      </w:r>
      <w:r>
        <w:rPr>
          <w:lang w:val="en-US"/>
        </w:rPr>
        <w:t xml:space="preserve">. Ps </w:t>
      </w:r>
      <w:r w:rsidR="006B227C">
        <w:t xml:space="preserve"> Ps49.15</w:t>
      </w:r>
      <w:r>
        <w:rPr>
          <w:lang w:val="en-US"/>
        </w:rPr>
        <w:t xml:space="preserve">. </w:t>
      </w:r>
      <w:r w:rsidR="006B227C">
        <w:t xml:space="preserve"> Ps73.24</w:t>
      </w:r>
      <w:r>
        <w:rPr>
          <w:lang w:val="en-US"/>
        </w:rPr>
        <w:t xml:space="preserve">. Ec </w:t>
      </w:r>
      <w:r w:rsidR="006B227C">
        <w:t xml:space="preserve"> Ec4.1</w:t>
      </w:r>
      <w:r>
        <w:rPr>
          <w:lang w:val="en-US"/>
        </w:rPr>
        <w:t xml:space="preserve">, </w:t>
      </w:r>
      <w:r w:rsidR="006B227C">
        <w:t xml:space="preserve"> Ec4.2</w:t>
      </w:r>
      <w:r>
        <w:rPr>
          <w:lang w:val="en-US"/>
        </w:rPr>
        <w:t xml:space="preserve">. Is </w:t>
      </w:r>
      <w:r w:rsidR="006B227C">
        <w:t xml:space="preserve"> Is57.1</w:t>
      </w:r>
      <w:r>
        <w:rPr>
          <w:lang w:val="en-US"/>
        </w:rPr>
        <w:t xml:space="preserve">, </w:t>
      </w:r>
      <w:r w:rsidR="006B227C">
        <w:t xml:space="preserve"> Is57.2</w:t>
      </w:r>
      <w:r>
        <w:rPr>
          <w:lang w:val="en-US"/>
        </w:rPr>
        <w:t>. Lk *</w:t>
      </w:r>
      <w:r w:rsidR="006B227C">
        <w:t xml:space="preserve"> Lk16.25</w:t>
      </w:r>
      <w:r>
        <w:rPr>
          <w:lang w:val="en-US"/>
        </w:rPr>
        <w:t>. +*</w:t>
      </w:r>
      <w:r w:rsidR="006B227C">
        <w:t xml:space="preserve"> Lk23.43</w:t>
      </w:r>
      <w:r>
        <w:rPr>
          <w:lang w:val="en-US"/>
        </w:rPr>
        <w:t xml:space="preserve">. 2 Co </w:t>
      </w:r>
      <w:r>
        <w:rPr>
          <w:rFonts w:ascii="Segoe UI Symbol" w:hAnsi="Segoe UI Symbol" w:cs="Segoe UI Symbol"/>
          <w:lang w:val="en-US"/>
        </w:rPr>
        <w:t>✓</w:t>
      </w:r>
      <w:r w:rsidR="006B227C">
        <w:t xml:space="preserve"> 2Co5.8</w:t>
      </w:r>
      <w:r>
        <w:rPr>
          <w:lang w:val="en-US"/>
        </w:rPr>
        <w:t xml:space="preserve">. Ph </w:t>
      </w:r>
      <w:r>
        <w:rPr>
          <w:rFonts w:ascii="Segoe UI Symbol" w:hAnsi="Segoe UI Symbol" w:cs="Segoe UI Symbol"/>
          <w:lang w:val="en-US"/>
        </w:rPr>
        <w:t>✓</w:t>
      </w:r>
      <w:r w:rsidR="006B227C">
        <w:t xml:space="preserve"> Php1.21-23</w:t>
      </w:r>
      <w:r>
        <w:rPr>
          <w:lang w:val="en-US"/>
        </w:rPr>
        <w:t>. He *</w:t>
      </w:r>
      <w:r w:rsidR="006B227C">
        <w:t xml:space="preserve"> Heb12.22</w:t>
      </w:r>
      <w:r>
        <w:rPr>
          <w:lang w:val="en-US"/>
        </w:rPr>
        <w:t xml:space="preserve">, </w:t>
      </w:r>
      <w:r w:rsidR="006B227C">
        <w:t xml:space="preserve"> Heb12.23</w:t>
      </w:r>
      <w:r>
        <w:rPr>
          <w:lang w:val="en-US"/>
        </w:rPr>
        <w:t xml:space="preserve">. </w:t>
      </w:r>
      <w:r>
        <w:rPr>
          <w:b/>
          <w:lang w:val="en-US"/>
        </w:rPr>
        <w:t>which die</w:t>
      </w:r>
      <w:r>
        <w:rPr>
          <w:lang w:val="en-US"/>
        </w:rPr>
        <w:t xml:space="preserve">. Jb </w:t>
      </w:r>
      <w:r w:rsidR="006B227C">
        <w:t xml:space="preserve"> Job36.18</w:t>
      </w:r>
      <w:r>
        <w:rPr>
          <w:lang w:val="en-US"/>
        </w:rPr>
        <w:t xml:space="preserve">. Ro </w:t>
      </w:r>
      <w:r w:rsidR="006B227C">
        <w:t xml:space="preserve"> Ro14.8</w:t>
      </w:r>
      <w:r>
        <w:rPr>
          <w:lang w:val="en-US"/>
        </w:rPr>
        <w:t xml:space="preserve">. 1 Co </w:t>
      </w:r>
      <w:r w:rsidR="006B227C">
        <w:t xml:space="preserve"> 1Co15.18</w:t>
      </w:r>
      <w:r>
        <w:rPr>
          <w:lang w:val="en-US"/>
        </w:rPr>
        <w:t xml:space="preserve">. 1 Th </w:t>
      </w:r>
      <w:r w:rsidR="006B227C">
        <w:t xml:space="preserve"> 1Th4.14</w:t>
      </w:r>
      <w:r>
        <w:rPr>
          <w:lang w:val="en-US"/>
        </w:rPr>
        <w:t xml:space="preserve">, </w:t>
      </w:r>
      <w:r w:rsidR="006B227C">
        <w:t xml:space="preserve"> 1Th4.16</w:t>
      </w:r>
      <w:r>
        <w:rPr>
          <w:lang w:val="en-US"/>
        </w:rPr>
        <w:t xml:space="preserve">. </w:t>
      </w:r>
      <w:r w:rsidR="006B227C">
        <w:t xml:space="preserve"> 1Th5.10</w:t>
      </w:r>
      <w:r>
        <w:rPr>
          <w:lang w:val="en-US"/>
        </w:rPr>
        <w:t>. He +*</w:t>
      </w:r>
      <w:r w:rsidR="006B227C">
        <w:t xml:space="preserve"> Heb9.27</w:t>
      </w:r>
      <w:r>
        <w:rPr>
          <w:lang w:val="en-US"/>
        </w:rPr>
        <w:t xml:space="preserve">. </w:t>
      </w:r>
      <w:r>
        <w:rPr>
          <w:b/>
          <w:lang w:val="en-US"/>
        </w:rPr>
        <w:t>in the Lord</w:t>
      </w:r>
      <w:r>
        <w:rPr>
          <w:lang w:val="en-US"/>
        </w:rPr>
        <w:t>. Ps *</w:t>
      </w:r>
      <w:r w:rsidR="006B227C">
        <w:t xml:space="preserve"> Ps116.15</w:t>
      </w:r>
      <w:r>
        <w:rPr>
          <w:lang w:val="en-US"/>
        </w:rPr>
        <w:t xml:space="preserve">. 1 Co </w:t>
      </w:r>
      <w:r w:rsidR="006B227C">
        <w:t xml:space="preserve"> 1Co15.18</w:t>
      </w:r>
      <w:r>
        <w:rPr>
          <w:lang w:val="en-US"/>
        </w:rPr>
        <w:t>. 1 Th +*</w:t>
      </w:r>
      <w:r w:rsidR="006B227C">
        <w:t xml:space="preserve">  1Th4.16</w:t>
      </w:r>
      <w:r>
        <w:rPr>
          <w:lang w:val="en-US"/>
        </w:rPr>
        <w:t xml:space="preserve">n. </w:t>
      </w:r>
      <w:r>
        <w:rPr>
          <w:b/>
          <w:lang w:val="en-US"/>
        </w:rPr>
        <w:t>from henceforth</w:t>
      </w:r>
      <w:r>
        <w:rPr>
          <w:lang w:val="en-US"/>
        </w:rPr>
        <w:t xml:space="preserve">: </w:t>
      </w:r>
      <w:r>
        <w:rPr>
          <w:b/>
          <w:lang w:val="en-US"/>
        </w:rPr>
        <w:t>Yea</w:t>
      </w:r>
      <w:r>
        <w:rPr>
          <w:lang w:val="en-US"/>
        </w:rPr>
        <w:t xml:space="preserve">, </w:t>
      </w:r>
      <w:r>
        <w:rPr>
          <w:b/>
          <w:lang w:val="en-US"/>
        </w:rPr>
        <w:t>saith the Spirit</w:t>
      </w:r>
      <w:r>
        <w:rPr>
          <w:lang w:val="en-US"/>
        </w:rPr>
        <w:t xml:space="preserve">. </w:t>
      </w:r>
      <w:r>
        <w:rPr>
          <w:i/>
          <w:lang w:val="en-US"/>
        </w:rPr>
        <w:t>or</w:t>
      </w:r>
      <w:r>
        <w:rPr>
          <w:lang w:val="en-US"/>
        </w:rPr>
        <w:t xml:space="preserve">, from henceforth saith the Spirit, Yea.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Jn +</w:t>
      </w:r>
      <w:r w:rsidR="006B227C">
        <w:t xml:space="preserve"> Jn7.39</w:t>
      </w:r>
      <w:r>
        <w:rPr>
          <w:lang w:val="en-US"/>
        </w:rPr>
        <w:t xml:space="preserve">. </w:t>
      </w:r>
      <w:r>
        <w:rPr>
          <w:b/>
          <w:lang w:val="en-US"/>
        </w:rPr>
        <w:t>rest</w:t>
      </w:r>
      <w:r>
        <w:rPr>
          <w:lang w:val="en-US"/>
        </w:rPr>
        <w:t xml:space="preserve">. The righteous who die “in the Lord” do not suffer torment or punishment after death, as in purgatory. There is no such place as purgatory known to Scripture, and even the Apocrypha contains firm testimony against such a view in a remarkable statement at Wisdom 3:1, “But the souls of the righteous are in the hand of God, and there shall no torment touch them.” See related note, Ezk </w:t>
      </w:r>
      <w:r w:rsidR="006B227C">
        <w:t xml:space="preserve">  Eze33.16</w:t>
      </w:r>
      <w:r>
        <w:rPr>
          <w:lang w:val="en-US"/>
        </w:rPr>
        <w:t>n. T#337. Re +</w:t>
      </w:r>
      <w:r w:rsidR="006B227C">
        <w:t xml:space="preserve"> Re6.11</w:t>
      </w:r>
      <w:r>
        <w:rPr>
          <w:lang w:val="en-US"/>
        </w:rPr>
        <w:t xml:space="preserve">. </w:t>
      </w:r>
      <w:r w:rsidR="006B227C">
        <w:t xml:space="preserve"> Re7.14-17</w:t>
      </w:r>
      <w:r>
        <w:rPr>
          <w:lang w:val="en-US"/>
        </w:rPr>
        <w:t xml:space="preserve">. </w:t>
      </w:r>
      <w:r>
        <w:rPr>
          <w:rFonts w:ascii="MS Gothic" w:hAnsi="MS Gothic" w:cs="MS Gothic"/>
          <w:lang w:val="en-US"/>
        </w:rPr>
        <w:t>◐</w:t>
      </w:r>
      <w:r w:rsidR="006B227C">
        <w:t xml:space="preserve"> Re20.11-15</w:t>
      </w:r>
      <w:r>
        <w:rPr>
          <w:lang w:val="en-US"/>
        </w:rPr>
        <w:t xml:space="preserve">. </w:t>
      </w:r>
      <w:r w:rsidR="006B227C">
        <w:t xml:space="preserve"> Re21.27</w:t>
      </w:r>
      <w:r>
        <w:rPr>
          <w:lang w:val="en-US"/>
        </w:rPr>
        <w:t>. 1 Ch =</w:t>
      </w:r>
      <w:r w:rsidR="006B227C">
        <w:t xml:space="preserve"> 1Ch6.31</w:t>
      </w:r>
      <w:r>
        <w:rPr>
          <w:lang w:val="en-US"/>
        </w:rPr>
        <w:t>. =</w:t>
      </w:r>
      <w:r w:rsidR="006B227C">
        <w:t xml:space="preserve"> 1Ch23.25</w:t>
      </w:r>
      <w:r>
        <w:rPr>
          <w:lang w:val="en-US"/>
        </w:rPr>
        <w:t xml:space="preserve">, </w:t>
      </w:r>
      <w:r w:rsidR="006B227C">
        <w:t xml:space="preserve"> 1Ch23.26</w:t>
      </w:r>
      <w:r>
        <w:rPr>
          <w:lang w:val="en-US"/>
        </w:rPr>
        <w:t>. 2 Ch =</w:t>
      </w:r>
      <w:r w:rsidR="006B227C">
        <w:t xml:space="preserve"> 2Ch35.3</w:t>
      </w:r>
      <w:r>
        <w:rPr>
          <w:lang w:val="en-US"/>
        </w:rPr>
        <w:t>. Jb *</w:t>
      </w:r>
      <w:r w:rsidR="006B227C">
        <w:t xml:space="preserve"> Job3.17-19</w:t>
      </w:r>
      <w:r>
        <w:rPr>
          <w:lang w:val="en-US"/>
        </w:rPr>
        <w:t xml:space="preserve">. Is </w:t>
      </w:r>
      <w:r w:rsidR="006B227C">
        <w:t xml:space="preserve"> Is35.10</w:t>
      </w:r>
      <w:r>
        <w:rPr>
          <w:lang w:val="en-US"/>
        </w:rPr>
        <w:t>. *</w:t>
      </w:r>
      <w:r w:rsidR="006B227C">
        <w:t xml:space="preserve"> Is57.2</w:t>
      </w:r>
      <w:r>
        <w:rPr>
          <w:lang w:val="en-US"/>
        </w:rPr>
        <w:t>. Da +*</w:t>
      </w:r>
      <w:r w:rsidR="006B227C">
        <w:t xml:space="preserve"> Da12.2</w:t>
      </w:r>
      <w:r>
        <w:rPr>
          <w:lang w:val="en-US"/>
        </w:rPr>
        <w:t xml:space="preserve">, </w:t>
      </w:r>
      <w:r w:rsidR="006B227C">
        <w:t xml:space="preserve"> Da12.13</w:t>
      </w:r>
      <w:r>
        <w:rPr>
          <w:lang w:val="en-US"/>
        </w:rPr>
        <w:t>. Mt +*</w:t>
      </w:r>
      <w:r w:rsidR="006B227C">
        <w:t xml:space="preserve"> Mt25.46</w:t>
      </w:r>
      <w:r>
        <w:rPr>
          <w:lang w:val="en-US"/>
        </w:rPr>
        <w:t xml:space="preserve">. Lk </w:t>
      </w:r>
      <w:r w:rsidR="006B227C">
        <w:t xml:space="preserve"> Lk16.19-31</w:t>
      </w:r>
      <w:r>
        <w:rPr>
          <w:lang w:val="en-US"/>
        </w:rPr>
        <w:t>. +*</w:t>
      </w:r>
      <w:r w:rsidR="006B227C">
        <w:t xml:space="preserve"> Lk23.43</w:t>
      </w:r>
      <w:r>
        <w:rPr>
          <w:lang w:val="en-US"/>
        </w:rPr>
        <w:t xml:space="preserve">. Ro </w:t>
      </w:r>
      <w:r w:rsidR="006B227C">
        <w:t xml:space="preserve"> Ro8.1</w:t>
      </w:r>
      <w:r>
        <w:rPr>
          <w:lang w:val="en-US"/>
        </w:rPr>
        <w:t>. 2 Co 5:+*</w:t>
      </w:r>
      <w:r w:rsidR="006B227C">
        <w:t xml:space="preserve"> 2Co5.8</w:t>
      </w:r>
      <w:r>
        <w:rPr>
          <w:lang w:val="en-US"/>
        </w:rPr>
        <w:t xml:space="preserve">, </w:t>
      </w:r>
      <w:r w:rsidR="006B227C">
        <w:t xml:space="preserve"> 2Co5.21</w:t>
      </w:r>
      <w:r>
        <w:rPr>
          <w:lang w:val="en-US"/>
        </w:rPr>
        <w:t>. 2 Th +*</w:t>
      </w:r>
      <w:r w:rsidR="006B227C">
        <w:t xml:space="preserve"> 2Th1.6</w:t>
      </w:r>
      <w:r>
        <w:rPr>
          <w:lang w:val="en-US"/>
        </w:rPr>
        <w:t xml:space="preserve">, </w:t>
      </w:r>
      <w:r w:rsidR="006B227C">
        <w:t xml:space="preserve"> 2Th1.7</w:t>
      </w:r>
      <w:r>
        <w:rPr>
          <w:lang w:val="en-US"/>
        </w:rPr>
        <w:t>. 2 Ti +</w:t>
      </w:r>
      <w:r w:rsidR="006B227C">
        <w:t xml:space="preserve"> 2Ti2.12</w:t>
      </w:r>
      <w:r>
        <w:rPr>
          <w:lang w:val="en-US"/>
        </w:rPr>
        <w:t xml:space="preserve"> (T#512). He *</w:t>
      </w:r>
      <w:r w:rsidR="006B227C">
        <w:t xml:space="preserve"> Heb4.3</w:t>
      </w:r>
      <w:r>
        <w:rPr>
          <w:lang w:val="en-US"/>
        </w:rPr>
        <w:t xml:space="preserve">, </w:t>
      </w:r>
      <w:r w:rsidR="006B227C">
        <w:t xml:space="preserve"> Heb4.9-11</w:t>
      </w:r>
      <w:r>
        <w:rPr>
          <w:lang w:val="en-US"/>
        </w:rPr>
        <w:t xml:space="preserve">. </w:t>
      </w:r>
      <w:r w:rsidR="006B227C">
        <w:t xml:space="preserve"> Heb10.10-14</w:t>
      </w:r>
      <w:r>
        <w:rPr>
          <w:lang w:val="en-US"/>
        </w:rPr>
        <w:t>. 1 P +*</w:t>
      </w:r>
      <w:r w:rsidR="006B227C">
        <w:t xml:space="preserve"> 1Pe1.4</w:t>
      </w:r>
      <w:r>
        <w:rPr>
          <w:lang w:val="en-US"/>
        </w:rPr>
        <w:t xml:space="preserve">. 1 J </w:t>
      </w:r>
      <w:r w:rsidR="006B227C">
        <w:t xml:space="preserve"> 1Jn1.7</w:t>
      </w:r>
      <w:r>
        <w:rPr>
          <w:lang w:val="en-US"/>
        </w:rPr>
        <w:t xml:space="preserve">. </w:t>
      </w:r>
      <w:r>
        <w:rPr>
          <w:b/>
          <w:lang w:val="en-US"/>
        </w:rPr>
        <w:t>their labors</w:t>
      </w:r>
      <w:r>
        <w:rPr>
          <w:lang w:val="en-US"/>
        </w:rPr>
        <w:t xml:space="preserve">. Re </w:t>
      </w:r>
      <w:r w:rsidR="006B227C">
        <w:t xml:space="preserve"> Re2.2</w:t>
      </w:r>
      <w:r>
        <w:rPr>
          <w:lang w:val="en-US"/>
        </w:rPr>
        <w:t xml:space="preserve">g. Mt </w:t>
      </w:r>
      <w:r>
        <w:rPr>
          <w:rFonts w:ascii="MS Gothic" w:hAnsi="MS Gothic" w:cs="MS Gothic"/>
          <w:lang w:val="en-US"/>
        </w:rPr>
        <w:t>◐</w:t>
      </w:r>
      <w:r w:rsidR="006B227C">
        <w:t xml:space="preserve"> Mt11.17</w:t>
      </w:r>
      <w:r>
        <w:rPr>
          <w:lang w:val="en-US"/>
        </w:rPr>
        <w:t xml:space="preserve">g. </w:t>
      </w:r>
      <w:r w:rsidR="006B227C">
        <w:t xml:space="preserve"> Mt26.10</w:t>
      </w:r>
      <w:r>
        <w:rPr>
          <w:lang w:val="en-US"/>
        </w:rPr>
        <w:t>. 1 Co +*</w:t>
      </w:r>
      <w:r w:rsidR="006B227C">
        <w:t xml:space="preserve"> 1Co15.58</w:t>
      </w:r>
      <w:r>
        <w:rPr>
          <w:lang w:val="en-US"/>
        </w:rPr>
        <w:t>. He +*</w:t>
      </w:r>
      <w:r w:rsidR="006B227C">
        <w:t xml:space="preserve"> Heb6.10</w:t>
      </w:r>
      <w:r>
        <w:rPr>
          <w:lang w:val="en-US"/>
        </w:rPr>
        <w:t xml:space="preserve">. </w:t>
      </w:r>
      <w:r>
        <w:rPr>
          <w:b/>
          <w:lang w:val="en-US"/>
        </w:rPr>
        <w:t>and their works</w:t>
      </w:r>
      <w:r>
        <w:rPr>
          <w:lang w:val="en-US"/>
        </w:rPr>
        <w:t xml:space="preserve">. </w:t>
      </w:r>
      <w:r w:rsidR="006B227C">
        <w:t xml:space="preserve">  f121:121C</w:t>
      </w:r>
      <w:r>
        <w:rPr>
          <w:lang w:val="en-US"/>
        </w:rPr>
        <w:t>, Le +</w:t>
      </w:r>
      <w:r w:rsidR="006B227C">
        <w:t xml:space="preserve"> Le19.13</w:t>
      </w:r>
      <w:r>
        <w:rPr>
          <w:lang w:val="en-US"/>
        </w:rPr>
        <w:t xml:space="preserve">. Ps </w:t>
      </w:r>
      <w:r w:rsidR="006B227C">
        <w:t xml:space="preserve"> Ps19.11</w:t>
      </w:r>
      <w:r>
        <w:rPr>
          <w:lang w:val="en-US"/>
        </w:rPr>
        <w:t xml:space="preserve">. </w:t>
      </w:r>
      <w:r w:rsidR="006B227C">
        <w:t xml:space="preserve"> Ps85.13</w:t>
      </w:r>
      <w:r>
        <w:rPr>
          <w:lang w:val="en-US"/>
        </w:rPr>
        <w:t xml:space="preserve">. Mt </w:t>
      </w:r>
      <w:r w:rsidR="006B227C">
        <w:t xml:space="preserve"> Mt25.35-40</w:t>
      </w:r>
      <w:r>
        <w:rPr>
          <w:lang w:val="en-US"/>
        </w:rPr>
        <w:t xml:space="preserve">. Lk </w:t>
      </w:r>
      <w:r w:rsidR="006B227C">
        <w:t xml:space="preserve"> Lk16.9</w:t>
      </w:r>
      <w:r>
        <w:rPr>
          <w:lang w:val="en-US"/>
        </w:rPr>
        <w:t>. 1 Co +</w:t>
      </w:r>
      <w:r>
        <w:rPr>
          <w:rFonts w:ascii="Segoe UI Symbol" w:hAnsi="Segoe UI Symbol" w:cs="Segoe UI Symbol"/>
          <w:lang w:val="en-US"/>
        </w:rPr>
        <w:t>✓</w:t>
      </w:r>
      <w:r w:rsidR="006B227C">
        <w:t xml:space="preserve"> 1Co15.58</w:t>
      </w:r>
      <w:r>
        <w:rPr>
          <w:lang w:val="en-US"/>
        </w:rPr>
        <w:t>. Ga +*</w:t>
      </w:r>
      <w:r w:rsidR="006B227C">
        <w:t xml:space="preserve"> Ga6.7</w:t>
      </w:r>
      <w:r>
        <w:rPr>
          <w:lang w:val="en-US"/>
        </w:rPr>
        <w:t xml:space="preserve">, </w:t>
      </w:r>
      <w:r w:rsidR="006B227C">
        <w:t xml:space="preserve"> Ga6.8</w:t>
      </w:r>
      <w:r>
        <w:rPr>
          <w:lang w:val="en-US"/>
        </w:rPr>
        <w:t xml:space="preserve">. Ph </w:t>
      </w:r>
      <w:r w:rsidR="006B227C">
        <w:t xml:space="preserve"> Php2.17</w:t>
      </w:r>
      <w:r>
        <w:rPr>
          <w:lang w:val="en-US"/>
        </w:rPr>
        <w:t>. 2 Ti *</w:t>
      </w:r>
      <w:r w:rsidR="006B227C">
        <w:t xml:space="preserve"> 2Ti4.7</w:t>
      </w:r>
      <w:r>
        <w:rPr>
          <w:lang w:val="en-US"/>
        </w:rPr>
        <w:t xml:space="preserve">, </w:t>
      </w:r>
      <w:r w:rsidR="006B227C">
        <w:t xml:space="preserve"> 2Ti4.8</w:t>
      </w:r>
      <w:r>
        <w:rPr>
          <w:lang w:val="en-US"/>
        </w:rPr>
        <w:t>. He +*</w:t>
      </w:r>
      <w:r w:rsidR="006B227C">
        <w:t xml:space="preserve"> Heb6.10</w:t>
      </w:r>
      <w:r>
        <w:rPr>
          <w:lang w:val="en-US"/>
        </w:rPr>
        <w:t xml:space="preserve">, </w:t>
      </w:r>
      <w:r w:rsidR="006B227C">
        <w:t xml:space="preserve"> Heb6.11</w:t>
      </w:r>
      <w:r>
        <w:rPr>
          <w:lang w:val="en-US"/>
        </w:rPr>
        <w:t xml:space="preserve">. </w:t>
      </w:r>
    </w:p>
    <w:p w:rsidR="003E23E9" w:rsidRDefault="003E23E9" w:rsidP="00710603">
      <w:pPr>
        <w:ind w:firstLine="360"/>
        <w:jc w:val="both"/>
      </w:pPr>
      <w:r>
        <w:rPr>
          <w:lang w:val="en-US"/>
        </w:rPr>
        <w:t xml:space="preserve">14. </w:t>
      </w:r>
      <w:r>
        <w:rPr>
          <w:b/>
          <w:lang w:val="en-US"/>
        </w:rPr>
        <w:t>behold</w:t>
      </w:r>
      <w:r>
        <w:rPr>
          <w:lang w:val="en-US"/>
        </w:rPr>
        <w:t xml:space="preserve">. ver. </w:t>
      </w:r>
      <w:r w:rsidR="006B227C">
        <w:t xml:space="preserve"> Re14.15</w:t>
      </w:r>
      <w:r>
        <w:rPr>
          <w:lang w:val="en-US"/>
        </w:rPr>
        <w:t xml:space="preserve">, </w:t>
      </w:r>
      <w:r w:rsidR="006B227C">
        <w:t xml:space="preserve"> Re14.16</w:t>
      </w:r>
      <w:r>
        <w:rPr>
          <w:lang w:val="en-US"/>
        </w:rPr>
        <w:t>. Re +*</w:t>
      </w:r>
      <w:r w:rsidR="006B227C">
        <w:t xml:space="preserve"> Re1.7</w:t>
      </w:r>
      <w:r>
        <w:rPr>
          <w:lang w:val="en-US"/>
        </w:rPr>
        <w:t xml:space="preserve">. </w:t>
      </w:r>
      <w:r w:rsidR="006B227C">
        <w:t xml:space="preserve"> Re10.1</w:t>
      </w:r>
      <w:r>
        <w:rPr>
          <w:lang w:val="en-US"/>
        </w:rPr>
        <w:t xml:space="preserve">. </w:t>
      </w:r>
      <w:r w:rsidR="006B227C">
        <w:t xml:space="preserve"> Re20.11</w:t>
      </w:r>
      <w:r>
        <w:rPr>
          <w:lang w:val="en-US"/>
        </w:rPr>
        <w:t xml:space="preserve">. Ps </w:t>
      </w:r>
      <w:r w:rsidR="006B227C">
        <w:t xml:space="preserve"> Ps97.2</w:t>
      </w:r>
      <w:r>
        <w:rPr>
          <w:lang w:val="en-US"/>
        </w:rPr>
        <w:t xml:space="preserve">. Is </w:t>
      </w:r>
      <w:r w:rsidR="006B227C">
        <w:t xml:space="preserve"> Is19.1</w:t>
      </w:r>
      <w:r>
        <w:rPr>
          <w:lang w:val="en-US"/>
        </w:rPr>
        <w:t>. Mt *</w:t>
      </w:r>
      <w:r w:rsidR="006B227C">
        <w:t xml:space="preserve"> Mt17.5</w:t>
      </w:r>
      <w:r>
        <w:rPr>
          <w:lang w:val="en-US"/>
        </w:rPr>
        <w:t>. +*</w:t>
      </w:r>
      <w:r w:rsidR="006B227C">
        <w:t xml:space="preserve"> Mt24.30</w:t>
      </w:r>
      <w:r>
        <w:rPr>
          <w:lang w:val="en-US"/>
        </w:rPr>
        <w:t>. *</w:t>
      </w:r>
      <w:r w:rsidR="006B227C">
        <w:t xml:space="preserve"> Mt26.64</w:t>
      </w:r>
      <w:r>
        <w:rPr>
          <w:lang w:val="en-US"/>
        </w:rPr>
        <w:t xml:space="preserve">. Lk </w:t>
      </w:r>
      <w:r w:rsidR="006B227C">
        <w:t xml:space="preserve"> Lk21.27</w:t>
      </w:r>
      <w:r>
        <w:rPr>
          <w:lang w:val="en-US"/>
        </w:rPr>
        <w:t xml:space="preserve">. </w:t>
      </w:r>
      <w:r>
        <w:rPr>
          <w:b/>
          <w:lang w:val="en-US"/>
        </w:rPr>
        <w:t>like</w:t>
      </w:r>
      <w:r>
        <w:rPr>
          <w:lang w:val="en-US"/>
        </w:rPr>
        <w:t>. Re +</w:t>
      </w:r>
      <w:r w:rsidR="006B227C">
        <w:t xml:space="preserve"> Re1.13</w:t>
      </w:r>
      <w:r>
        <w:rPr>
          <w:lang w:val="en-US"/>
        </w:rPr>
        <w:t xml:space="preserve">. Ps </w:t>
      </w:r>
      <w:r w:rsidR="006B227C">
        <w:t xml:space="preserve"> Ps8.5</w:t>
      </w:r>
      <w:r>
        <w:rPr>
          <w:lang w:val="en-US"/>
        </w:rPr>
        <w:t>. Ezk *</w:t>
      </w:r>
      <w:r w:rsidR="006B227C">
        <w:t xml:space="preserve"> Eze1.26</w:t>
      </w:r>
      <w:r>
        <w:rPr>
          <w:lang w:val="en-US"/>
        </w:rPr>
        <w:t>. Da +*</w:t>
      </w:r>
      <w:r>
        <w:rPr>
          <w:rFonts w:ascii="MS Gothic" w:hAnsi="MS Gothic" w:cs="MS Gothic"/>
          <w:lang w:val="en-US"/>
        </w:rPr>
        <w:t>▶</w:t>
      </w:r>
      <w:r w:rsidR="006B227C">
        <w:t xml:space="preserve"> Da7.13</w:t>
      </w:r>
      <w:r>
        <w:rPr>
          <w:lang w:val="en-US"/>
        </w:rPr>
        <w:t xml:space="preserve">. </w:t>
      </w:r>
      <w:r>
        <w:rPr>
          <w:rFonts w:ascii="MS Gothic" w:hAnsi="MS Gothic" w:cs="MS Gothic"/>
          <w:lang w:val="en-US"/>
        </w:rPr>
        <w:t>▶</w:t>
      </w:r>
      <w:r w:rsidR="006B227C">
        <w:t xml:space="preserve"> Da10.16</w:t>
      </w:r>
      <w:r>
        <w:rPr>
          <w:lang w:val="en-US"/>
        </w:rPr>
        <w:t xml:space="preserve">. Mt </w:t>
      </w:r>
      <w:r w:rsidR="006B227C">
        <w:t xml:space="preserve"> Mt8.20</w:t>
      </w:r>
      <w:r>
        <w:rPr>
          <w:lang w:val="en-US"/>
        </w:rPr>
        <w:t>. *</w:t>
      </w:r>
      <w:r w:rsidR="006B227C">
        <w:t xml:space="preserve"> Mt13.37</w:t>
      </w:r>
      <w:r>
        <w:rPr>
          <w:lang w:val="en-US"/>
        </w:rPr>
        <w:t>. Jn +*</w:t>
      </w:r>
      <w:r w:rsidR="006B227C">
        <w:t xml:space="preserve"> Jn1.51</w:t>
      </w:r>
      <w:r>
        <w:rPr>
          <w:lang w:val="en-US"/>
        </w:rPr>
        <w:t xml:space="preserve">. </w:t>
      </w:r>
      <w:r w:rsidR="006B227C">
        <w:t xml:space="preserve"> Jn5.27</w:t>
      </w:r>
      <w:r>
        <w:rPr>
          <w:lang w:val="en-US"/>
        </w:rPr>
        <w:t xml:space="preserve">. </w:t>
      </w:r>
      <w:r>
        <w:rPr>
          <w:b/>
          <w:lang w:val="en-US"/>
        </w:rPr>
        <w:t>a golden</w:t>
      </w:r>
      <w:r>
        <w:rPr>
          <w:lang w:val="en-US"/>
        </w:rPr>
        <w:t>. Re +</w:t>
      </w:r>
      <w:r w:rsidR="006B227C">
        <w:t xml:space="preserve"> Re6.2</w:t>
      </w:r>
      <w:r>
        <w:rPr>
          <w:lang w:val="en-US"/>
        </w:rPr>
        <w:t>. 11:17. *17:14. *19:12. Ps *</w:t>
      </w:r>
      <w:r w:rsidR="006B227C">
        <w:t xml:space="preserve"> Ps21.3</w:t>
      </w:r>
      <w:r>
        <w:rPr>
          <w:lang w:val="en-US"/>
        </w:rPr>
        <w:t xml:space="preserve">. He </w:t>
      </w:r>
      <w:r w:rsidR="006B227C">
        <w:t xml:space="preserve"> Heb2.9</w:t>
      </w:r>
      <w:r>
        <w:rPr>
          <w:lang w:val="en-US"/>
        </w:rPr>
        <w:t xml:space="preserve">. </w:t>
      </w:r>
      <w:r>
        <w:rPr>
          <w:b/>
          <w:lang w:val="en-US"/>
        </w:rPr>
        <w:t>a sharp</w:t>
      </w:r>
      <w:r>
        <w:rPr>
          <w:lang w:val="en-US"/>
        </w:rPr>
        <w:t xml:space="preserve">. ver. </w:t>
      </w:r>
      <w:r w:rsidR="006B227C">
        <w:t xml:space="preserve"> Re14.15-17</w:t>
      </w:r>
      <w:r>
        <w:rPr>
          <w:lang w:val="en-US"/>
        </w:rPr>
        <w:t xml:space="preserve">. Jl </w:t>
      </w:r>
      <w:r w:rsidR="006B227C">
        <w:t xml:space="preserve"> Joe3.12</w:t>
      </w:r>
      <w:r>
        <w:rPr>
          <w:lang w:val="en-US"/>
        </w:rPr>
        <w:t xml:space="preserve">, </w:t>
      </w:r>
      <w:r w:rsidR="006B227C">
        <w:t xml:space="preserve"> Joe3.13</w:t>
      </w:r>
      <w:r>
        <w:rPr>
          <w:lang w:val="en-US"/>
        </w:rPr>
        <w:t xml:space="preserve">. Mt </w:t>
      </w:r>
      <w:r w:rsidR="006B227C">
        <w:t xml:space="preserve"> Mt13.30</w:t>
      </w:r>
      <w:r>
        <w:rPr>
          <w:lang w:val="en-US"/>
        </w:rPr>
        <w:t xml:space="preserve">. Mk </w:t>
      </w:r>
      <w:r w:rsidR="006B227C">
        <w:t xml:space="preserve"> Mk4.29</w:t>
      </w:r>
      <w:r>
        <w:rPr>
          <w:lang w:val="en-US"/>
        </w:rPr>
        <w:t xml:space="preserve">. </w:t>
      </w:r>
    </w:p>
    <w:p w:rsidR="003E23E9" w:rsidRDefault="003E23E9" w:rsidP="00710603">
      <w:pPr>
        <w:ind w:firstLine="360"/>
        <w:jc w:val="both"/>
      </w:pPr>
      <w:r>
        <w:rPr>
          <w:lang w:val="en-US"/>
        </w:rPr>
        <w:t xml:space="preserve">15. </w:t>
      </w:r>
      <w:r>
        <w:rPr>
          <w:b/>
          <w:lang w:val="en-US"/>
        </w:rPr>
        <w:t>came</w:t>
      </w:r>
      <w:r>
        <w:rPr>
          <w:lang w:val="en-US"/>
        </w:rPr>
        <w:t xml:space="preserve">. Re </w:t>
      </w:r>
      <w:r w:rsidR="006B227C">
        <w:t xml:space="preserve"> Re15.6</w:t>
      </w:r>
      <w:r>
        <w:rPr>
          <w:lang w:val="en-US"/>
        </w:rPr>
        <w:t xml:space="preserve">. </w:t>
      </w:r>
      <w:r w:rsidR="006B227C">
        <w:t xml:space="preserve"> Re16.17</w:t>
      </w:r>
      <w:r>
        <w:rPr>
          <w:lang w:val="en-US"/>
        </w:rPr>
        <w:t xml:space="preserve">. </w:t>
      </w:r>
      <w:r>
        <w:rPr>
          <w:b/>
          <w:lang w:val="en-US"/>
        </w:rPr>
        <w:t>the temple</w:t>
      </w:r>
      <w:r>
        <w:rPr>
          <w:lang w:val="en-US"/>
        </w:rPr>
        <w:t>. Re +</w:t>
      </w:r>
      <w:r w:rsidR="006B227C">
        <w:t xml:space="preserve"> Re3.12</w:t>
      </w:r>
      <w:r>
        <w:rPr>
          <w:lang w:val="en-US"/>
        </w:rPr>
        <w:t xml:space="preserve">. </w:t>
      </w:r>
      <w:r>
        <w:rPr>
          <w:b/>
          <w:lang w:val="en-US"/>
        </w:rPr>
        <w:t>crying</w:t>
      </w:r>
      <w:r>
        <w:rPr>
          <w:lang w:val="en-US"/>
        </w:rPr>
        <w:t xml:space="preserve">. Re </w:t>
      </w:r>
      <w:r w:rsidR="006B227C">
        <w:t xml:space="preserve"> Re6.10</w:t>
      </w:r>
      <w:r>
        <w:rPr>
          <w:lang w:val="en-US"/>
        </w:rPr>
        <w:t xml:space="preserve">. Is </w:t>
      </w:r>
      <w:r w:rsidR="006B227C">
        <w:t xml:space="preserve"> Is62.1</w:t>
      </w:r>
      <w:r>
        <w:rPr>
          <w:lang w:val="en-US"/>
        </w:rPr>
        <w:t xml:space="preserve">, </w:t>
      </w:r>
      <w:r w:rsidR="006B227C">
        <w:t xml:space="preserve"> Is62.6</w:t>
      </w:r>
      <w:r>
        <w:rPr>
          <w:lang w:val="en-US"/>
        </w:rPr>
        <w:t xml:space="preserve">, </w:t>
      </w:r>
      <w:r w:rsidR="006B227C">
        <w:t xml:space="preserve"> Is62.7</w:t>
      </w:r>
      <w:r>
        <w:rPr>
          <w:lang w:val="en-US"/>
        </w:rPr>
        <w:t xml:space="preserve">. </w:t>
      </w:r>
      <w:r>
        <w:rPr>
          <w:b/>
          <w:lang w:val="en-US"/>
        </w:rPr>
        <w:t>to him</w:t>
      </w:r>
      <w:r>
        <w:rPr>
          <w:lang w:val="en-US"/>
        </w:rPr>
        <w:t xml:space="preserve">. ver. </w:t>
      </w:r>
      <w:r w:rsidR="006B227C">
        <w:t xml:space="preserve"> Re14.14</w:t>
      </w:r>
      <w:r>
        <w:rPr>
          <w:lang w:val="en-US"/>
        </w:rPr>
        <w:t xml:space="preserve">. </w:t>
      </w:r>
      <w:r>
        <w:rPr>
          <w:b/>
          <w:lang w:val="en-US"/>
        </w:rPr>
        <w:t>Thrust</w:t>
      </w:r>
      <w:r>
        <w:rPr>
          <w:lang w:val="en-US"/>
        </w:rPr>
        <w:t xml:space="preserve">. See on ver. </w:t>
      </w:r>
      <w:r w:rsidR="006B227C">
        <w:t xml:space="preserve"> Re14.14</w:t>
      </w:r>
      <w:r>
        <w:rPr>
          <w:lang w:val="en-US"/>
        </w:rPr>
        <w:t xml:space="preserve">, </w:t>
      </w:r>
      <w:r w:rsidR="006B227C">
        <w:t xml:space="preserve"> Re14.18</w:t>
      </w:r>
      <w:r>
        <w:rPr>
          <w:lang w:val="en-US"/>
        </w:rPr>
        <w:t xml:space="preserve">. Re </w:t>
      </w:r>
      <w:r w:rsidR="006B227C">
        <w:t xml:space="preserve"> Re19.21</w:t>
      </w:r>
      <w:r>
        <w:rPr>
          <w:lang w:val="en-US"/>
        </w:rPr>
        <w:t xml:space="preserve">. Is </w:t>
      </w:r>
      <w:r w:rsidR="006B227C">
        <w:t xml:space="preserve"> Is11.4</w:t>
      </w:r>
      <w:r>
        <w:rPr>
          <w:lang w:val="en-US"/>
        </w:rPr>
        <w:t>. Je *</w:t>
      </w:r>
      <w:r w:rsidR="006B227C">
        <w:t xml:space="preserve"> Je51.33</w:t>
      </w:r>
      <w:r>
        <w:rPr>
          <w:lang w:val="en-US"/>
        </w:rPr>
        <w:t xml:space="preserve">. Ho </w:t>
      </w:r>
      <w:r w:rsidR="006B227C">
        <w:t xml:space="preserve"> Ho6.11</w:t>
      </w:r>
      <w:r>
        <w:rPr>
          <w:lang w:val="en-US"/>
        </w:rPr>
        <w:t xml:space="preserve">. Jl </w:t>
      </w:r>
      <w:r>
        <w:rPr>
          <w:rFonts w:ascii="Segoe UI Symbol" w:hAnsi="Segoe UI Symbol" w:cs="Segoe UI Symbol"/>
          <w:lang w:val="en-US"/>
        </w:rPr>
        <w:t>✓</w:t>
      </w:r>
      <w:r>
        <w:rPr>
          <w:lang w:val="en-US"/>
        </w:rPr>
        <w:t>3:</w:t>
      </w:r>
      <w:r>
        <w:rPr>
          <w:rFonts w:ascii="MS Gothic" w:hAnsi="MS Gothic" w:cs="MS Gothic"/>
          <w:lang w:val="en-US"/>
        </w:rPr>
        <w:t>▶</w:t>
      </w:r>
      <w:r w:rsidR="006B227C">
        <w:t xml:space="preserve"> Joe3.12-16</w:t>
      </w:r>
      <w:r>
        <w:rPr>
          <w:lang w:val="en-US"/>
        </w:rPr>
        <w:t>16. Mt +*</w:t>
      </w:r>
      <w:r w:rsidR="006B227C">
        <w:t xml:space="preserve"> Mt13.30</w:t>
      </w:r>
      <w:r>
        <w:rPr>
          <w:lang w:val="en-US"/>
        </w:rPr>
        <w:t xml:space="preserve">, </w:t>
      </w:r>
      <w:r w:rsidR="006B227C">
        <w:t xml:space="preserve"> Mt13.39</w:t>
      </w:r>
      <w:r>
        <w:rPr>
          <w:lang w:val="en-US"/>
        </w:rPr>
        <w:t xml:space="preserve">. Mk </w:t>
      </w:r>
      <w:r w:rsidR="006B227C">
        <w:t xml:space="preserve"> Mk4.29</w:t>
      </w:r>
      <w:r>
        <w:rPr>
          <w:lang w:val="en-US"/>
        </w:rPr>
        <w:t xml:space="preserve">. 2 Th </w:t>
      </w:r>
      <w:r w:rsidR="006B227C">
        <w:t xml:space="preserve"> 2Th2.8</w:t>
      </w:r>
      <w:r>
        <w:rPr>
          <w:lang w:val="en-US"/>
        </w:rPr>
        <w:t xml:space="preserve">. </w:t>
      </w:r>
      <w:r>
        <w:rPr>
          <w:b/>
          <w:lang w:val="en-US"/>
        </w:rPr>
        <w:t>the time</w:t>
      </w:r>
      <w:r>
        <w:rPr>
          <w:lang w:val="en-US"/>
        </w:rPr>
        <w:t xml:space="preserve">. ver. </w:t>
      </w:r>
      <w:r w:rsidR="006B227C">
        <w:t xml:space="preserve"> Re14.7</w:t>
      </w:r>
      <w:r>
        <w:rPr>
          <w:lang w:val="en-US"/>
        </w:rPr>
        <w:t xml:space="preserve">. Am </w:t>
      </w:r>
      <w:r w:rsidR="006B227C">
        <w:t xml:space="preserve"> Am8.2</w:t>
      </w:r>
      <w:r>
        <w:rPr>
          <w:lang w:val="en-US"/>
        </w:rPr>
        <w:t>. 2 P *</w:t>
      </w:r>
      <w:r w:rsidR="006B227C">
        <w:t xml:space="preserve"> 2Pe3.9</w:t>
      </w:r>
      <w:r>
        <w:rPr>
          <w:lang w:val="en-US"/>
        </w:rPr>
        <w:t xml:space="preserve">. </w:t>
      </w:r>
      <w:r>
        <w:rPr>
          <w:b/>
          <w:lang w:val="en-US"/>
        </w:rPr>
        <w:t>harvest</w:t>
      </w:r>
      <w:r>
        <w:rPr>
          <w:lang w:val="en-US"/>
        </w:rPr>
        <w:t xml:space="preserve">. Re </w:t>
      </w:r>
      <w:r w:rsidR="006B227C">
        <w:t xml:space="preserve"> Re13.12</w:t>
      </w:r>
      <w:r>
        <w:rPr>
          <w:lang w:val="en-US"/>
        </w:rPr>
        <w:t xml:space="preserve">. </w:t>
      </w:r>
      <w:r w:rsidR="006B227C">
        <w:t xml:space="preserve"> Re19.11-21</w:t>
      </w:r>
      <w:r>
        <w:rPr>
          <w:lang w:val="en-US"/>
        </w:rPr>
        <w:t xml:space="preserve">. Is </w:t>
      </w:r>
      <w:r w:rsidR="006B227C">
        <w:t xml:space="preserve"> Is11.4</w:t>
      </w:r>
      <w:r>
        <w:rPr>
          <w:lang w:val="en-US"/>
        </w:rPr>
        <w:t>. *</w:t>
      </w:r>
      <w:r w:rsidR="006B227C">
        <w:t xml:space="preserve"> Is34.1-8</w:t>
      </w:r>
      <w:r>
        <w:rPr>
          <w:lang w:val="en-US"/>
        </w:rPr>
        <w:t xml:space="preserve">. Je </w:t>
      </w:r>
      <w:r w:rsidR="006B227C">
        <w:t xml:space="preserve"> Je51.33</w:t>
      </w:r>
      <w:r>
        <w:rPr>
          <w:lang w:val="en-US"/>
        </w:rPr>
        <w:t xml:space="preserve">. Ezk ch. 38, 39. Jl </w:t>
      </w:r>
      <w:r w:rsidR="006B227C">
        <w:t xml:space="preserve"> Joe3.13</w:t>
      </w:r>
      <w:r>
        <w:rPr>
          <w:lang w:val="en-US"/>
        </w:rPr>
        <w:t xml:space="preserve">. Zc </w:t>
      </w:r>
      <w:r w:rsidR="006B227C">
        <w:t xml:space="preserve"> Zec14.1-3</w:t>
      </w:r>
      <w:r>
        <w:rPr>
          <w:lang w:val="en-US"/>
        </w:rPr>
        <w:t>. Mt +*</w:t>
      </w:r>
      <w:r w:rsidR="006B227C">
        <w:t xml:space="preserve"> Mt13.30</w:t>
      </w:r>
      <w:r>
        <w:rPr>
          <w:lang w:val="en-US"/>
        </w:rPr>
        <w:t xml:space="preserve">, </w:t>
      </w:r>
      <w:r w:rsidR="006B227C">
        <w:t xml:space="preserve"> Mt13.39-43</w:t>
      </w:r>
      <w:r>
        <w:rPr>
          <w:lang w:val="en-US"/>
        </w:rPr>
        <w:t xml:space="preserve">, </w:t>
      </w:r>
      <w:r w:rsidR="006B227C">
        <w:t xml:space="preserve"> Mt13.47-50</w:t>
      </w:r>
      <w:r>
        <w:rPr>
          <w:lang w:val="en-US"/>
        </w:rPr>
        <w:t xml:space="preserve">. </w:t>
      </w:r>
      <w:r w:rsidR="006B227C">
        <w:t xml:space="preserve"> Mt24.29-31</w:t>
      </w:r>
      <w:r>
        <w:rPr>
          <w:lang w:val="en-US"/>
        </w:rPr>
        <w:t xml:space="preserve">. 2 Th </w:t>
      </w:r>
      <w:r w:rsidR="006B227C">
        <w:t xml:space="preserve"> 2Th1.7-10</w:t>
      </w:r>
      <w:r>
        <w:rPr>
          <w:lang w:val="en-US"/>
        </w:rPr>
        <w:t xml:space="preserve">. </w:t>
      </w:r>
      <w:r w:rsidR="006B227C">
        <w:t xml:space="preserve"> 2Th2.8-12</w:t>
      </w:r>
      <w:r>
        <w:rPr>
          <w:lang w:val="en-US"/>
        </w:rPr>
        <w:t xml:space="preserve">. Ju </w:t>
      </w:r>
      <w:r w:rsidR="006B227C">
        <w:t xml:space="preserve"> Jud14</w:t>
      </w:r>
      <w:r>
        <w:rPr>
          <w:lang w:val="en-US"/>
        </w:rPr>
        <w:t xml:space="preserve">, </w:t>
      </w:r>
      <w:r w:rsidR="006B227C">
        <w:t xml:space="preserve"> Jud15</w:t>
      </w:r>
      <w:r>
        <w:rPr>
          <w:lang w:val="en-US"/>
        </w:rPr>
        <w:t xml:space="preserve">. </w:t>
      </w:r>
      <w:r>
        <w:rPr>
          <w:b/>
          <w:lang w:val="en-US"/>
        </w:rPr>
        <w:t>ripe</w:t>
      </w:r>
      <w:r>
        <w:rPr>
          <w:lang w:val="en-US"/>
        </w:rPr>
        <w:t xml:space="preserve">. </w:t>
      </w:r>
      <w:r>
        <w:rPr>
          <w:i/>
          <w:lang w:val="en-US"/>
        </w:rPr>
        <w:t>or</w:t>
      </w:r>
      <w:r>
        <w:rPr>
          <w:lang w:val="en-US"/>
        </w:rPr>
        <w:t xml:space="preserve">, dried. ver. </w:t>
      </w:r>
      <w:r w:rsidR="006B227C">
        <w:t xml:space="preserve"> Re14.18</w:t>
      </w:r>
      <w:r>
        <w:rPr>
          <w:lang w:val="en-US"/>
        </w:rPr>
        <w:t>. Ge +*</w:t>
      </w:r>
      <w:r w:rsidR="006B227C">
        <w:t xml:space="preserve"> Ge15.16</w:t>
      </w:r>
      <w:r>
        <w:rPr>
          <w:lang w:val="en-US"/>
        </w:rPr>
        <w:t xml:space="preserve">. Zc </w:t>
      </w:r>
      <w:r w:rsidR="006B227C">
        <w:t xml:space="preserve"> Zec5.6-11</w:t>
      </w:r>
      <w:r>
        <w:rPr>
          <w:lang w:val="en-US"/>
        </w:rPr>
        <w:t>. Mt *</w:t>
      </w:r>
      <w:r w:rsidR="006B227C">
        <w:t xml:space="preserve"> Mt23.32</w:t>
      </w:r>
      <w:r>
        <w:rPr>
          <w:lang w:val="en-US"/>
        </w:rPr>
        <w:t>. 1 Th *</w:t>
      </w:r>
      <w:r w:rsidR="006B227C">
        <w:t xml:space="preserve"> 1Th2.16</w:t>
      </w:r>
      <w:r>
        <w:rPr>
          <w:lang w:val="en-US"/>
        </w:rPr>
        <w:t xml:space="preserve">. </w:t>
      </w:r>
    </w:p>
    <w:p w:rsidR="003E23E9" w:rsidRDefault="003E23E9" w:rsidP="00710603">
      <w:pPr>
        <w:ind w:firstLine="360"/>
        <w:jc w:val="both"/>
      </w:pPr>
      <w:r>
        <w:rPr>
          <w:lang w:val="en-US"/>
        </w:rPr>
        <w:t xml:space="preserve">16. </w:t>
      </w:r>
      <w:r>
        <w:rPr>
          <w:b/>
          <w:lang w:val="en-US"/>
        </w:rPr>
        <w:t>he</w:t>
      </w:r>
      <w:r>
        <w:rPr>
          <w:lang w:val="en-US"/>
        </w:rPr>
        <w:t xml:space="preserve">. ver. </w:t>
      </w:r>
      <w:r w:rsidR="006B227C">
        <w:t xml:space="preserve"> Re14.14</w:t>
      </w:r>
      <w:r>
        <w:rPr>
          <w:lang w:val="en-US"/>
        </w:rPr>
        <w:t>. Mt +*</w:t>
      </w:r>
      <w:r w:rsidR="006B227C">
        <w:t xml:space="preserve"> Mt16.27</w:t>
      </w:r>
      <w:r>
        <w:rPr>
          <w:lang w:val="en-US"/>
        </w:rPr>
        <w:t>. Jn *</w:t>
      </w:r>
      <w:r w:rsidR="006B227C">
        <w:t xml:space="preserve"> Jn5.22</w:t>
      </w:r>
      <w:r>
        <w:rPr>
          <w:lang w:val="en-US"/>
        </w:rPr>
        <w:t xml:space="preserve">, </w:t>
      </w:r>
      <w:r w:rsidR="006B227C">
        <w:t xml:space="preserve"> Jn5.23</w:t>
      </w:r>
      <w:r>
        <w:rPr>
          <w:lang w:val="en-US"/>
        </w:rPr>
        <w:t xml:space="preserve">. </w:t>
      </w:r>
      <w:r>
        <w:rPr>
          <w:b/>
          <w:lang w:val="en-US"/>
        </w:rPr>
        <w:t>thrust</w:t>
      </w:r>
      <w:r>
        <w:rPr>
          <w:lang w:val="en-US"/>
        </w:rPr>
        <w:t xml:space="preserve">. ver. </w:t>
      </w:r>
      <w:r w:rsidR="006B227C">
        <w:t xml:space="preserve"> Re14.19</w:t>
      </w:r>
      <w:r>
        <w:rPr>
          <w:lang w:val="en-US"/>
        </w:rPr>
        <w:t xml:space="preserve">. Re </w:t>
      </w:r>
      <w:r w:rsidR="006B227C">
        <w:t xml:space="preserve"> Re16.1</w:t>
      </w:r>
      <w:r>
        <w:rPr>
          <w:lang w:val="en-US"/>
        </w:rPr>
        <w:t xml:space="preserve">, etc. Mt </w:t>
      </w:r>
      <w:r w:rsidR="006B227C">
        <w:t xml:space="preserve"> Mt13.41</w:t>
      </w:r>
      <w:r>
        <w:rPr>
          <w:lang w:val="en-US"/>
        </w:rPr>
        <w:t xml:space="preserve">. </w:t>
      </w:r>
      <w:r w:rsidR="006B227C">
        <w:t xml:space="preserve"> Mt24.37-42</w:t>
      </w:r>
      <w:r>
        <w:rPr>
          <w:lang w:val="en-US"/>
        </w:rPr>
        <w:t>. Mk *</w:t>
      </w:r>
      <w:r w:rsidR="006B227C">
        <w:t xml:space="preserve"> Mk4.29</w:t>
      </w:r>
      <w:r>
        <w:rPr>
          <w:lang w:val="en-US"/>
        </w:rPr>
        <w:t>. 2 Th *</w:t>
      </w:r>
      <w:r w:rsidR="006B227C">
        <w:t xml:space="preserve"> 2Th1.6-8</w:t>
      </w:r>
      <w:r>
        <w:rPr>
          <w:lang w:val="en-US"/>
        </w:rPr>
        <w:t xml:space="preserve">. </w:t>
      </w:r>
      <w:r>
        <w:rPr>
          <w:b/>
          <w:lang w:val="en-US"/>
        </w:rPr>
        <w:t>was reaped</w:t>
      </w:r>
      <w:r>
        <w:rPr>
          <w:lang w:val="en-US"/>
        </w:rPr>
        <w:t>. Je *</w:t>
      </w:r>
      <w:r w:rsidR="006B227C">
        <w:t xml:space="preserve"> Je51.33</w:t>
      </w:r>
      <w:r>
        <w:rPr>
          <w:lang w:val="en-US"/>
        </w:rPr>
        <w:t>. Mt *</w:t>
      </w:r>
      <w:r w:rsidR="006B227C">
        <w:t xml:space="preserve"> Mt3.12</w:t>
      </w:r>
      <w:r>
        <w:rPr>
          <w:lang w:val="en-US"/>
        </w:rPr>
        <w:t>. *</w:t>
      </w:r>
      <w:r w:rsidR="006B227C">
        <w:t xml:space="preserve"> Mt13.30</w:t>
      </w:r>
      <w:r>
        <w:rPr>
          <w:lang w:val="en-US"/>
        </w:rPr>
        <w:t xml:space="preserve">, </w:t>
      </w:r>
      <w:r w:rsidR="006B227C">
        <w:t xml:space="preserve"> Mt13.38-42</w:t>
      </w:r>
      <w:r>
        <w:rPr>
          <w:lang w:val="en-US"/>
        </w:rPr>
        <w:t xml:space="preserve">. </w:t>
      </w:r>
    </w:p>
    <w:p w:rsidR="003E23E9" w:rsidRDefault="003E23E9" w:rsidP="00710603">
      <w:pPr>
        <w:ind w:firstLine="360"/>
        <w:jc w:val="both"/>
      </w:pPr>
      <w:r>
        <w:rPr>
          <w:lang w:val="en-US"/>
        </w:rPr>
        <w:t xml:space="preserve">17. </w:t>
      </w:r>
      <w:r>
        <w:rPr>
          <w:b/>
          <w:lang w:val="en-US"/>
        </w:rPr>
        <w:t>came</w:t>
      </w:r>
      <w:r>
        <w:rPr>
          <w:lang w:val="en-US"/>
        </w:rPr>
        <w:t xml:space="preserve">. ver. </w:t>
      </w:r>
      <w:r w:rsidR="006B227C">
        <w:t xml:space="preserve"> Re14.14</w:t>
      </w:r>
      <w:r>
        <w:rPr>
          <w:lang w:val="en-US"/>
        </w:rPr>
        <w:t xml:space="preserve">, </w:t>
      </w:r>
      <w:r w:rsidR="006B227C">
        <w:t xml:space="preserve"> Re14.15</w:t>
      </w:r>
      <w:r>
        <w:rPr>
          <w:lang w:val="en-US"/>
        </w:rPr>
        <w:t xml:space="preserve">, </w:t>
      </w:r>
      <w:r w:rsidR="006B227C">
        <w:t xml:space="preserve"> Re14.18</w:t>
      </w:r>
      <w:r>
        <w:rPr>
          <w:lang w:val="en-US"/>
        </w:rPr>
        <w:t xml:space="preserve">. Re </w:t>
      </w:r>
      <w:r w:rsidR="006B227C">
        <w:t xml:space="preserve"> Re15.5</w:t>
      </w:r>
      <w:r>
        <w:rPr>
          <w:lang w:val="en-US"/>
        </w:rPr>
        <w:t xml:space="preserve">, </w:t>
      </w:r>
      <w:r w:rsidR="006B227C">
        <w:t xml:space="preserve"> Re15.6</w:t>
      </w:r>
      <w:r>
        <w:rPr>
          <w:lang w:val="en-US"/>
        </w:rPr>
        <w:t xml:space="preserve">. </w:t>
      </w:r>
      <w:r w:rsidR="006B227C">
        <w:t xml:space="preserve"> Re16.1</w:t>
      </w:r>
      <w:r>
        <w:rPr>
          <w:lang w:val="en-US"/>
        </w:rPr>
        <w:t xml:space="preserve">. </w:t>
      </w:r>
    </w:p>
    <w:p w:rsidR="003E23E9" w:rsidRDefault="003E23E9" w:rsidP="00710603">
      <w:pPr>
        <w:ind w:firstLine="360"/>
        <w:jc w:val="both"/>
      </w:pPr>
      <w:r>
        <w:rPr>
          <w:lang w:val="en-US"/>
        </w:rPr>
        <w:t xml:space="preserve">18. </w:t>
      </w:r>
      <w:r>
        <w:rPr>
          <w:b/>
          <w:lang w:val="en-US"/>
        </w:rPr>
        <w:t>came</w:t>
      </w:r>
      <w:r>
        <w:rPr>
          <w:lang w:val="en-US"/>
        </w:rPr>
        <w:t>. Re *</w:t>
      </w:r>
      <w:r w:rsidR="006B227C">
        <w:t xml:space="preserve"> Re6.9</w:t>
      </w:r>
      <w:r>
        <w:rPr>
          <w:lang w:val="en-US"/>
        </w:rPr>
        <w:t xml:space="preserve">, </w:t>
      </w:r>
      <w:r w:rsidR="006B227C">
        <w:t xml:space="preserve"> Re6.10</w:t>
      </w:r>
      <w:r>
        <w:rPr>
          <w:lang w:val="en-US"/>
        </w:rPr>
        <w:t xml:space="preserve">. </w:t>
      </w:r>
      <w:r>
        <w:rPr>
          <w:b/>
          <w:lang w:val="en-US"/>
        </w:rPr>
        <w:t>the altar</w:t>
      </w:r>
      <w:r>
        <w:rPr>
          <w:lang w:val="en-US"/>
        </w:rPr>
        <w:t>. Re +</w:t>
      </w:r>
      <w:r w:rsidR="006B227C">
        <w:t xml:space="preserve"> Re6.9</w:t>
      </w:r>
      <w:r>
        <w:rPr>
          <w:lang w:val="en-US"/>
        </w:rPr>
        <w:t xml:space="preserve">. </w:t>
      </w:r>
      <w:r w:rsidR="006B227C">
        <w:t xml:space="preserve"> Re8.3-5</w:t>
      </w:r>
      <w:r>
        <w:rPr>
          <w:lang w:val="en-US"/>
        </w:rPr>
        <w:t xml:space="preserve">. </w:t>
      </w:r>
      <w:r w:rsidR="006B227C">
        <w:t xml:space="preserve"> Re9.13</w:t>
      </w:r>
      <w:r>
        <w:rPr>
          <w:lang w:val="en-US"/>
        </w:rPr>
        <w:t xml:space="preserve">. </w:t>
      </w:r>
      <w:r w:rsidR="006B227C">
        <w:t xml:space="preserve"> Re16.7</w:t>
      </w:r>
      <w:r>
        <w:rPr>
          <w:lang w:val="en-US"/>
        </w:rPr>
        <w:t xml:space="preserve">. He </w:t>
      </w:r>
      <w:r w:rsidR="006B227C">
        <w:t xml:space="preserve"> Heb8.6</w:t>
      </w:r>
      <w:r>
        <w:rPr>
          <w:lang w:val="en-US"/>
        </w:rPr>
        <w:t xml:space="preserve">. </w:t>
      </w:r>
      <w:r w:rsidR="006B227C">
        <w:t xml:space="preserve"> Heb9.23</w:t>
      </w:r>
      <w:r>
        <w:rPr>
          <w:lang w:val="en-US"/>
        </w:rPr>
        <w:t xml:space="preserve">. </w:t>
      </w:r>
      <w:r>
        <w:rPr>
          <w:b/>
          <w:lang w:val="en-US"/>
        </w:rPr>
        <w:t>which had power</w:t>
      </w:r>
      <w:r>
        <w:rPr>
          <w:lang w:val="en-US"/>
        </w:rPr>
        <w:t xml:space="preserve">. Re </w:t>
      </w:r>
      <w:r w:rsidR="006B227C">
        <w:t xml:space="preserve"> Re16.8</w:t>
      </w:r>
      <w:r>
        <w:rPr>
          <w:lang w:val="en-US"/>
        </w:rPr>
        <w:t xml:space="preserve">. </w:t>
      </w:r>
      <w:r>
        <w:rPr>
          <w:b/>
          <w:lang w:val="en-US"/>
        </w:rPr>
        <w:t>over fire</w:t>
      </w:r>
      <w:r>
        <w:rPr>
          <w:lang w:val="en-US"/>
        </w:rPr>
        <w:t>. Mt *</w:t>
      </w:r>
      <w:r w:rsidR="006B227C">
        <w:t xml:space="preserve"> Mt13.30</w:t>
      </w:r>
      <w:r>
        <w:rPr>
          <w:lang w:val="en-US"/>
        </w:rPr>
        <w:t xml:space="preserve">, </w:t>
      </w:r>
      <w:r w:rsidR="006B227C">
        <w:t xml:space="preserve"> Mt13.39</w:t>
      </w:r>
      <w:r>
        <w:rPr>
          <w:lang w:val="en-US"/>
        </w:rPr>
        <w:t xml:space="preserve">, </w:t>
      </w:r>
      <w:r w:rsidR="006B227C">
        <w:t xml:space="preserve"> Mt13.40</w:t>
      </w:r>
      <w:r>
        <w:rPr>
          <w:lang w:val="en-US"/>
        </w:rPr>
        <w:t>. 2 P +*</w:t>
      </w:r>
      <w:r w:rsidR="006B227C">
        <w:t xml:space="preserve"> 2Pe3.7</w:t>
      </w:r>
      <w:r>
        <w:rPr>
          <w:lang w:val="en-US"/>
        </w:rPr>
        <w:t xml:space="preserve">. </w:t>
      </w:r>
      <w:r>
        <w:rPr>
          <w:b/>
          <w:lang w:val="en-US"/>
        </w:rPr>
        <w:t>and cried</w:t>
      </w:r>
      <w:r>
        <w:rPr>
          <w:lang w:val="en-US"/>
        </w:rPr>
        <w:t xml:space="preserve">. See on ver. </w:t>
      </w:r>
      <w:r w:rsidR="006B227C">
        <w:t xml:space="preserve"> Re14.15</w:t>
      </w:r>
      <w:r>
        <w:rPr>
          <w:lang w:val="en-US"/>
        </w:rPr>
        <w:t xml:space="preserve">, </w:t>
      </w:r>
      <w:r w:rsidR="006B227C">
        <w:t xml:space="preserve"> Re14.16</w:t>
      </w:r>
      <w:r>
        <w:rPr>
          <w:lang w:val="en-US"/>
        </w:rPr>
        <w:t xml:space="preserve">. </w:t>
      </w:r>
      <w:r>
        <w:rPr>
          <w:b/>
          <w:lang w:val="en-US"/>
        </w:rPr>
        <w:t>to him</w:t>
      </w:r>
      <w:r>
        <w:rPr>
          <w:lang w:val="en-US"/>
        </w:rPr>
        <w:t xml:space="preserve">. ver. </w:t>
      </w:r>
      <w:r w:rsidR="006B227C">
        <w:t xml:space="preserve"> Re14.17</w:t>
      </w:r>
      <w:r>
        <w:rPr>
          <w:lang w:val="en-US"/>
        </w:rPr>
        <w:t xml:space="preserve">. </w:t>
      </w:r>
      <w:r>
        <w:rPr>
          <w:b/>
          <w:lang w:val="en-US"/>
        </w:rPr>
        <w:t>Thrust</w:t>
      </w:r>
      <w:r>
        <w:rPr>
          <w:lang w:val="en-US"/>
        </w:rPr>
        <w:t>. ver. +*</w:t>
      </w:r>
      <w:r w:rsidR="006B227C">
        <w:t xml:space="preserve"> Re14.15</w:t>
      </w:r>
      <w:r>
        <w:rPr>
          <w:lang w:val="en-US"/>
        </w:rPr>
        <w:t xml:space="preserve">. Re </w:t>
      </w:r>
      <w:r w:rsidR="006B227C">
        <w:t xml:space="preserve"> Re19.15</w:t>
      </w:r>
      <w:r>
        <w:rPr>
          <w:lang w:val="en-US"/>
        </w:rPr>
        <w:t xml:space="preserve">. Is </w:t>
      </w:r>
      <w:r w:rsidR="006B227C">
        <w:t xml:space="preserve"> Is63.1-6</w:t>
      </w:r>
      <w:r>
        <w:rPr>
          <w:lang w:val="en-US"/>
        </w:rPr>
        <w:t>. Jl *</w:t>
      </w:r>
      <w:r>
        <w:rPr>
          <w:rFonts w:ascii="MS Gothic" w:hAnsi="MS Gothic" w:cs="MS Gothic"/>
          <w:lang w:val="en-US"/>
        </w:rPr>
        <w:t>▶</w:t>
      </w:r>
      <w:r w:rsidR="006B227C">
        <w:t xml:space="preserve"> Joe3.13</w:t>
      </w:r>
      <w:r>
        <w:rPr>
          <w:lang w:val="en-US"/>
        </w:rPr>
        <w:t>. Lk *</w:t>
      </w:r>
      <w:r w:rsidR="006B227C">
        <w:t xml:space="preserve"> Lk18.8</w:t>
      </w:r>
      <w:r>
        <w:rPr>
          <w:lang w:val="en-US"/>
        </w:rPr>
        <w:t xml:space="preserve">. </w:t>
      </w:r>
      <w:r>
        <w:rPr>
          <w:b/>
          <w:lang w:val="en-US"/>
        </w:rPr>
        <w:t>the vine</w:t>
      </w:r>
      <w:r>
        <w:rPr>
          <w:lang w:val="en-US"/>
        </w:rPr>
        <w:t>. Dt *</w:t>
      </w:r>
      <w:r w:rsidR="006B227C">
        <w:t xml:space="preserve"> Dt32.32</w:t>
      </w:r>
      <w:r>
        <w:rPr>
          <w:lang w:val="en-US"/>
        </w:rPr>
        <w:t xml:space="preserve">, </w:t>
      </w:r>
      <w:r w:rsidR="006B227C">
        <w:t xml:space="preserve"> Dt32.33</w:t>
      </w:r>
      <w:r>
        <w:rPr>
          <w:lang w:val="en-US"/>
        </w:rPr>
        <w:t xml:space="preserve">. </w:t>
      </w:r>
      <w:r>
        <w:rPr>
          <w:b/>
          <w:lang w:val="en-US"/>
        </w:rPr>
        <w:t>for her grapes</w:t>
      </w:r>
      <w:r>
        <w:rPr>
          <w:lang w:val="en-US"/>
        </w:rPr>
        <w:t xml:space="preserve">. Jl </w:t>
      </w:r>
      <w:r w:rsidR="006B227C">
        <w:t xml:space="preserve"> Joe3.13</w:t>
      </w:r>
      <w:r>
        <w:rPr>
          <w:lang w:val="en-US"/>
        </w:rPr>
        <w:t xml:space="preserve">. </w:t>
      </w:r>
      <w:r>
        <w:rPr>
          <w:b/>
          <w:lang w:val="en-US"/>
        </w:rPr>
        <w:t>fully ripe</w:t>
      </w:r>
      <w:r>
        <w:rPr>
          <w:lang w:val="en-US"/>
        </w:rPr>
        <w:t>. Ge *</w:t>
      </w:r>
      <w:r w:rsidR="006B227C">
        <w:t xml:space="preserve"> Ge15.16</w:t>
      </w:r>
      <w:r>
        <w:rPr>
          <w:lang w:val="en-US"/>
        </w:rPr>
        <w:t xml:space="preserve">. </w:t>
      </w:r>
    </w:p>
    <w:p w:rsidR="003E23E9" w:rsidRDefault="003E23E9" w:rsidP="00710603">
      <w:pPr>
        <w:ind w:firstLine="360"/>
        <w:jc w:val="both"/>
      </w:pPr>
      <w:r>
        <w:rPr>
          <w:lang w:val="en-US"/>
        </w:rPr>
        <w:t xml:space="preserve">19. </w:t>
      </w:r>
      <w:r>
        <w:rPr>
          <w:b/>
          <w:lang w:val="en-US"/>
        </w:rPr>
        <w:t>and cast</w:t>
      </w:r>
      <w:r>
        <w:rPr>
          <w:lang w:val="en-US"/>
        </w:rPr>
        <w:t>. Re *</w:t>
      </w:r>
      <w:r w:rsidR="006B227C">
        <w:t xml:space="preserve"> Re19.15-21</w:t>
      </w:r>
      <w:r>
        <w:rPr>
          <w:lang w:val="en-US"/>
        </w:rPr>
        <w:t xml:space="preserve">. Dt </w:t>
      </w:r>
      <w:r w:rsidR="006B227C">
        <w:t xml:space="preserve"> Dt32.32</w:t>
      </w:r>
      <w:r>
        <w:rPr>
          <w:lang w:val="en-US"/>
        </w:rPr>
        <w:t xml:space="preserve">, </w:t>
      </w:r>
      <w:r w:rsidR="006B227C">
        <w:t xml:space="preserve"> Dt32.33</w:t>
      </w:r>
      <w:r>
        <w:rPr>
          <w:lang w:val="en-US"/>
        </w:rPr>
        <w:t xml:space="preserve">. </w:t>
      </w:r>
      <w:r>
        <w:rPr>
          <w:b/>
          <w:lang w:val="en-US"/>
        </w:rPr>
        <w:t>the wrath</w:t>
      </w:r>
      <w:r>
        <w:rPr>
          <w:lang w:val="en-US"/>
        </w:rPr>
        <w:t>. ver. +</w:t>
      </w:r>
      <w:r w:rsidR="006B227C">
        <w:t xml:space="preserve"> Re14.10</w:t>
      </w:r>
      <w:r>
        <w:rPr>
          <w:lang w:val="en-US"/>
        </w:rPr>
        <w:t>. Re +*</w:t>
      </w:r>
      <w:r w:rsidR="006B227C">
        <w:t xml:space="preserve"> Re6.16</w:t>
      </w:r>
      <w:r>
        <w:rPr>
          <w:lang w:val="en-US"/>
        </w:rPr>
        <w:t xml:space="preserve">. </w:t>
      </w:r>
    </w:p>
    <w:p w:rsidR="003E23E9" w:rsidRDefault="003E23E9" w:rsidP="00710603">
      <w:pPr>
        <w:ind w:firstLine="360"/>
        <w:jc w:val="both"/>
      </w:pPr>
      <w:r>
        <w:rPr>
          <w:lang w:val="en-US"/>
        </w:rPr>
        <w:lastRenderedPageBreak/>
        <w:t xml:space="preserve">20. </w:t>
      </w:r>
      <w:r>
        <w:rPr>
          <w:b/>
          <w:lang w:val="en-US"/>
        </w:rPr>
        <w:t>the winepress</w:t>
      </w:r>
      <w:r>
        <w:rPr>
          <w:lang w:val="en-US"/>
        </w:rPr>
        <w:t>. Is *</w:t>
      </w:r>
      <w:r w:rsidR="006B227C">
        <w:t xml:space="preserve"> Is34.1-8</w:t>
      </w:r>
      <w:r>
        <w:rPr>
          <w:lang w:val="en-US"/>
        </w:rPr>
        <w:t xml:space="preserve">. </w:t>
      </w:r>
      <w:r>
        <w:rPr>
          <w:rFonts w:ascii="Segoe UI Symbol" w:hAnsi="Segoe UI Symbol" w:cs="Segoe UI Symbol"/>
          <w:lang w:val="en-US"/>
        </w:rPr>
        <w:t>✓</w:t>
      </w:r>
      <w:r w:rsidR="006B227C">
        <w:t xml:space="preserve"> Is63.1-3</w:t>
      </w:r>
      <w:r>
        <w:rPr>
          <w:lang w:val="en-US"/>
        </w:rPr>
        <w:t xml:space="preserve">. La </w:t>
      </w:r>
      <w:r w:rsidR="006B227C">
        <w:t xml:space="preserve"> La1.15</w:t>
      </w:r>
      <w:r>
        <w:rPr>
          <w:lang w:val="en-US"/>
        </w:rPr>
        <w:t xml:space="preserve">. Jl </w:t>
      </w:r>
      <w:r w:rsidR="006B227C">
        <w:t xml:space="preserve"> Joe3.12-15</w:t>
      </w:r>
      <w:r>
        <w:rPr>
          <w:lang w:val="en-US"/>
        </w:rPr>
        <w:t xml:space="preserve">. Zp </w:t>
      </w:r>
      <w:r w:rsidR="006B227C">
        <w:t xml:space="preserve"> Zep3.8</w:t>
      </w:r>
      <w:r>
        <w:rPr>
          <w:lang w:val="en-US"/>
        </w:rPr>
        <w:t xml:space="preserve">. </w:t>
      </w:r>
      <w:r>
        <w:rPr>
          <w:b/>
          <w:lang w:val="en-US"/>
        </w:rPr>
        <w:t>without</w:t>
      </w:r>
      <w:r>
        <w:rPr>
          <w:lang w:val="en-US"/>
        </w:rPr>
        <w:t xml:space="preserve">. Re </w:t>
      </w:r>
      <w:r w:rsidR="006B227C">
        <w:t xml:space="preserve"> Re11.8</w:t>
      </w:r>
      <w:r>
        <w:rPr>
          <w:lang w:val="en-US"/>
        </w:rPr>
        <w:t xml:space="preserve">. He </w:t>
      </w:r>
      <w:r w:rsidR="006B227C">
        <w:t xml:space="preserve"> Heb13.11</w:t>
      </w:r>
      <w:r>
        <w:rPr>
          <w:lang w:val="en-US"/>
        </w:rPr>
        <w:t xml:space="preserve">, </w:t>
      </w:r>
      <w:r w:rsidR="006B227C">
        <w:t xml:space="preserve"> Heb13.12</w:t>
      </w:r>
      <w:r>
        <w:rPr>
          <w:lang w:val="en-US"/>
        </w:rPr>
        <w:t xml:space="preserve">. </w:t>
      </w:r>
      <w:r>
        <w:rPr>
          <w:b/>
          <w:lang w:val="en-US"/>
        </w:rPr>
        <w:t>and blood</w:t>
      </w:r>
      <w:r>
        <w:rPr>
          <w:lang w:val="en-US"/>
        </w:rPr>
        <w:t xml:space="preserve">. ver. </w:t>
      </w:r>
      <w:r w:rsidR="006B227C">
        <w:t xml:space="preserve"> Re14.18</w:t>
      </w:r>
      <w:r>
        <w:rPr>
          <w:lang w:val="en-US"/>
        </w:rPr>
        <w:t>. Re *</w:t>
      </w:r>
      <w:r w:rsidR="006B227C">
        <w:t xml:space="preserve"> Re16.5</w:t>
      </w:r>
      <w:r>
        <w:rPr>
          <w:lang w:val="en-US"/>
        </w:rPr>
        <w:t xml:space="preserve">, </w:t>
      </w:r>
      <w:r w:rsidR="006B227C">
        <w:t xml:space="preserve"> Re16.6</w:t>
      </w:r>
      <w:r>
        <w:rPr>
          <w:lang w:val="en-US"/>
        </w:rPr>
        <w:t>. *</w:t>
      </w:r>
      <w:r w:rsidR="006B227C">
        <w:t xml:space="preserve"> Re19.13-21</w:t>
      </w:r>
      <w:r>
        <w:rPr>
          <w:lang w:val="en-US"/>
        </w:rPr>
        <w:t>. Is *</w:t>
      </w:r>
      <w:r w:rsidR="006B227C">
        <w:t xml:space="preserve"> Is34.5-7</w:t>
      </w:r>
      <w:r>
        <w:rPr>
          <w:lang w:val="en-US"/>
        </w:rPr>
        <w:t>. *</w:t>
      </w:r>
      <w:r w:rsidR="006B227C">
        <w:t xml:space="preserve"> Is49.26</w:t>
      </w:r>
      <w:r>
        <w:rPr>
          <w:lang w:val="en-US"/>
        </w:rPr>
        <w:t xml:space="preserve">. </w:t>
      </w:r>
      <w:r w:rsidR="006B227C">
        <w:t xml:space="preserve"> Is66.24</w:t>
      </w:r>
      <w:r>
        <w:rPr>
          <w:lang w:val="en-US"/>
        </w:rPr>
        <w:t xml:space="preserve">. Ezk </w:t>
      </w:r>
      <w:r w:rsidR="006B227C">
        <w:t xml:space="preserve"> Eze38.21-23</w:t>
      </w:r>
      <w:r>
        <w:rPr>
          <w:lang w:val="en-US"/>
        </w:rPr>
        <w:t>. *</w:t>
      </w:r>
      <w:r w:rsidR="006B227C">
        <w:t xml:space="preserve"> Eze39.17-21</w:t>
      </w:r>
      <w:r>
        <w:rPr>
          <w:lang w:val="en-US"/>
        </w:rPr>
        <w:t xml:space="preserve">. </w:t>
      </w:r>
      <w:r>
        <w:rPr>
          <w:b/>
          <w:lang w:val="en-US"/>
        </w:rPr>
        <w:t>horse bridles</w:t>
      </w:r>
      <w:r>
        <w:rPr>
          <w:lang w:val="en-US"/>
        </w:rPr>
        <w:t xml:space="preserve">. Re </w:t>
      </w:r>
      <w:r w:rsidR="006B227C">
        <w:t xml:space="preserve"> Re19.14</w:t>
      </w:r>
      <w:r>
        <w:rPr>
          <w:lang w:val="en-US"/>
        </w:rPr>
        <w:t xml:space="preserve">. </w:t>
      </w:r>
    </w:p>
    <w:p w:rsidR="003E23E9" w:rsidRDefault="003E23E9" w:rsidP="00710603">
      <w:pPr>
        <w:spacing w:before="360" w:after="180"/>
        <w:jc w:val="both"/>
      </w:pPr>
      <w:r>
        <w:rPr>
          <w:b/>
          <w:sz w:val="28"/>
          <w:lang w:val="en-US"/>
        </w:rPr>
        <w:t xml:space="preserve">REVELATION 15 </w:t>
      </w:r>
    </w:p>
    <w:p w:rsidR="003E23E9" w:rsidRDefault="003E23E9" w:rsidP="00710603">
      <w:pPr>
        <w:ind w:firstLine="360"/>
        <w:jc w:val="both"/>
      </w:pPr>
      <w:r>
        <w:rPr>
          <w:i/>
          <w:lang w:val="en-US"/>
        </w:rPr>
        <w:t xml:space="preserve">The seven angels with the seven last plagues, </w:t>
      </w:r>
      <w:r w:rsidR="006B227C">
        <w:t xml:space="preserve"> Re15.1" Re15.2 }</w:t>
      </w:r>
      <w:r>
        <w:rPr>
          <w:i/>
          <w:lang w:val="en-US"/>
        </w:rPr>
        <w:t xml:space="preserve">. The song of them that overcame the beast, </w:t>
      </w:r>
      <w:r w:rsidR="006B227C">
        <w:t xml:space="preserve"> Re15.3-6</w:t>
      </w:r>
      <w:r>
        <w:rPr>
          <w:i/>
          <w:lang w:val="en-US"/>
        </w:rPr>
        <w:t xml:space="preserve">. The seven vials full of the wrath of God, and the temple is filled with smoke, </w:t>
      </w:r>
      <w:r w:rsidR="006B227C">
        <w:t xml:space="preserve"> Re15.7" Re15.8 }</w:t>
      </w:r>
      <w:r>
        <w:rPr>
          <w:i/>
          <w:lang w:val="en-US"/>
        </w:rPr>
        <w:t xml:space="preserve">. </w:t>
      </w:r>
    </w:p>
    <w:p w:rsidR="003E23E9" w:rsidRDefault="003E23E9" w:rsidP="00710603">
      <w:pPr>
        <w:ind w:firstLine="360"/>
        <w:jc w:val="both"/>
      </w:pPr>
      <w:r>
        <w:rPr>
          <w:lang w:val="en-US"/>
        </w:rPr>
        <w:t xml:space="preserve">1. </w:t>
      </w:r>
      <w:r>
        <w:rPr>
          <w:b/>
          <w:lang w:val="en-US"/>
        </w:rPr>
        <w:t>I saw</w:t>
      </w:r>
      <w:r>
        <w:rPr>
          <w:lang w:val="en-US"/>
        </w:rPr>
        <w:t xml:space="preserve">. Re </w:t>
      </w:r>
      <w:r w:rsidR="006B227C">
        <w:t xml:space="preserve"> Re12.1-3</w:t>
      </w:r>
      <w:r>
        <w:rPr>
          <w:lang w:val="en-US"/>
        </w:rPr>
        <w:t xml:space="preserve">. Da </w:t>
      </w:r>
      <w:r w:rsidR="006B227C">
        <w:t xml:space="preserve"> Da4.2</w:t>
      </w:r>
      <w:r>
        <w:rPr>
          <w:lang w:val="en-US"/>
        </w:rPr>
        <w:t xml:space="preserve">, </w:t>
      </w:r>
      <w:r w:rsidR="006B227C">
        <w:t xml:space="preserve"> Da4.3</w:t>
      </w:r>
      <w:r>
        <w:rPr>
          <w:lang w:val="en-US"/>
        </w:rPr>
        <w:t xml:space="preserve">. </w:t>
      </w:r>
      <w:r w:rsidR="006B227C">
        <w:t xml:space="preserve"> Da6.27</w:t>
      </w:r>
      <w:r>
        <w:rPr>
          <w:lang w:val="en-US"/>
        </w:rPr>
        <w:t xml:space="preserve">. </w:t>
      </w:r>
      <w:r>
        <w:rPr>
          <w:b/>
          <w:lang w:val="en-US"/>
        </w:rPr>
        <w:t>seven angels</w:t>
      </w:r>
      <w:r>
        <w:rPr>
          <w:lang w:val="en-US"/>
        </w:rPr>
        <w:t xml:space="preserve">. ver. </w:t>
      </w:r>
      <w:r w:rsidR="006B227C">
        <w:t xml:space="preserve"> Re15.6-8</w:t>
      </w:r>
      <w:r>
        <w:rPr>
          <w:lang w:val="en-US"/>
        </w:rPr>
        <w:t xml:space="preserve">. Re </w:t>
      </w:r>
      <w:r w:rsidR="006B227C">
        <w:t xml:space="preserve"> Re8.2</w:t>
      </w:r>
      <w:r>
        <w:rPr>
          <w:lang w:val="en-US"/>
        </w:rPr>
        <w:t xml:space="preserve">, </w:t>
      </w:r>
      <w:r w:rsidR="006B227C">
        <w:t xml:space="preserve"> Re8.6</w:t>
      </w:r>
      <w:r>
        <w:rPr>
          <w:lang w:val="en-US"/>
        </w:rPr>
        <w:t xml:space="preserve">. </w:t>
      </w:r>
      <w:r w:rsidR="006B227C">
        <w:t xml:space="preserve"> Re10.3</w:t>
      </w:r>
      <w:r>
        <w:rPr>
          <w:lang w:val="en-US"/>
        </w:rPr>
        <w:t xml:space="preserve">. </w:t>
      </w:r>
      <w:r w:rsidR="006B227C">
        <w:t xml:space="preserve"> Re16.1-17</w:t>
      </w:r>
      <w:r>
        <w:rPr>
          <w:lang w:val="en-US"/>
        </w:rPr>
        <w:t xml:space="preserve">. </w:t>
      </w:r>
      <w:r w:rsidR="006B227C">
        <w:t xml:space="preserve"> Re17.1</w:t>
      </w:r>
      <w:r>
        <w:rPr>
          <w:lang w:val="en-US"/>
        </w:rPr>
        <w:t xml:space="preserve">. </w:t>
      </w:r>
      <w:r w:rsidR="006B227C">
        <w:t xml:space="preserve"> Re21.9</w:t>
      </w:r>
      <w:r>
        <w:rPr>
          <w:lang w:val="en-US"/>
        </w:rPr>
        <w:t xml:space="preserve">. Mk 13:41, 42, 49, 50. </w:t>
      </w:r>
      <w:r>
        <w:rPr>
          <w:b/>
          <w:lang w:val="en-US"/>
        </w:rPr>
        <w:t>the seven</w:t>
      </w:r>
      <w:r>
        <w:rPr>
          <w:lang w:val="en-US"/>
        </w:rPr>
        <w:t>. Le *</w:t>
      </w:r>
      <w:r w:rsidR="006B227C">
        <w:t xml:space="preserve"> Le26.28</w:t>
      </w:r>
      <w:r>
        <w:rPr>
          <w:lang w:val="en-US"/>
        </w:rPr>
        <w:t xml:space="preserve">. </w:t>
      </w:r>
      <w:r>
        <w:rPr>
          <w:b/>
          <w:lang w:val="en-US"/>
        </w:rPr>
        <w:t>last</w:t>
      </w:r>
      <w:r>
        <w:rPr>
          <w:lang w:val="en-US"/>
        </w:rPr>
        <w:t xml:space="preserve">. Re </w:t>
      </w:r>
      <w:r w:rsidR="006B227C">
        <w:t xml:space="preserve"> Re8.13</w:t>
      </w:r>
      <w:r>
        <w:rPr>
          <w:lang w:val="en-US"/>
        </w:rPr>
        <w:t xml:space="preserve">. </w:t>
      </w:r>
      <w:r w:rsidR="006B227C">
        <w:t xml:space="preserve"> Re11.14</w:t>
      </w:r>
      <w:r>
        <w:rPr>
          <w:lang w:val="en-US"/>
        </w:rPr>
        <w:t xml:space="preserve">. </w:t>
      </w:r>
      <w:r w:rsidR="006B227C">
        <w:t xml:space="preserve"> Re16.17-21</w:t>
      </w:r>
      <w:r>
        <w:rPr>
          <w:lang w:val="en-US"/>
        </w:rPr>
        <w:t xml:space="preserve">. </w:t>
      </w:r>
      <w:r w:rsidR="006B227C">
        <w:t xml:space="preserve"> Re17.1</w:t>
      </w:r>
      <w:r>
        <w:rPr>
          <w:lang w:val="en-US"/>
        </w:rPr>
        <w:t xml:space="preserve">. </w:t>
      </w:r>
      <w:r>
        <w:rPr>
          <w:b/>
          <w:lang w:val="en-US"/>
        </w:rPr>
        <w:t>plagues</w:t>
      </w:r>
      <w:r>
        <w:rPr>
          <w:lang w:val="en-US"/>
        </w:rPr>
        <w:t xml:space="preserve">. Le </w:t>
      </w:r>
      <w:r>
        <w:rPr>
          <w:rFonts w:ascii="MS Gothic" w:hAnsi="MS Gothic" w:cs="MS Gothic"/>
          <w:lang w:val="en-US"/>
        </w:rPr>
        <w:t>▶</w:t>
      </w:r>
      <w:r w:rsidR="006B227C">
        <w:t xml:space="preserve"> Le26.21</w:t>
      </w:r>
      <w:r>
        <w:rPr>
          <w:lang w:val="en-US"/>
        </w:rPr>
        <w:t>. Ex *</w:t>
      </w:r>
      <w:r w:rsidR="006B227C">
        <w:t xml:space="preserve"> Ex34.10</w:t>
      </w:r>
      <w:r>
        <w:rPr>
          <w:lang w:val="en-US"/>
        </w:rPr>
        <w:t xml:space="preserve">. </w:t>
      </w:r>
      <w:r>
        <w:rPr>
          <w:b/>
          <w:lang w:val="en-US"/>
        </w:rPr>
        <w:t>is filled</w:t>
      </w:r>
      <w:r>
        <w:rPr>
          <w:lang w:val="en-US"/>
        </w:rPr>
        <w:t xml:space="preserve">. ver. </w:t>
      </w:r>
      <w:r w:rsidR="006B227C">
        <w:t xml:space="preserve"> Re15.7</w:t>
      </w:r>
      <w:r>
        <w:rPr>
          <w:lang w:val="en-US"/>
        </w:rPr>
        <w:t xml:space="preserve">. Re </w:t>
      </w:r>
      <w:r w:rsidR="006B227C">
        <w:t xml:space="preserve"> Re14.10</w:t>
      </w:r>
      <w:r>
        <w:rPr>
          <w:lang w:val="en-US"/>
        </w:rPr>
        <w:t xml:space="preserve">, </w:t>
      </w:r>
      <w:r w:rsidR="006B227C">
        <w:t xml:space="preserve"> Re14.19</w:t>
      </w:r>
      <w:r>
        <w:rPr>
          <w:lang w:val="en-US"/>
        </w:rPr>
        <w:t xml:space="preserve">. </w:t>
      </w:r>
      <w:r w:rsidR="006B227C">
        <w:t xml:space="preserve"> Re16.19</w:t>
      </w:r>
      <w:r>
        <w:rPr>
          <w:lang w:val="en-US"/>
        </w:rPr>
        <w:t xml:space="preserve">. </w:t>
      </w:r>
      <w:r w:rsidR="006B227C">
        <w:t xml:space="preserve"> Re19.15</w:t>
      </w:r>
      <w:r>
        <w:rPr>
          <w:lang w:val="en-US"/>
        </w:rPr>
        <w:t xml:space="preserve">. Da </w:t>
      </w:r>
      <w:r w:rsidR="006B227C">
        <w:t xml:space="preserve"> Da12.6</w:t>
      </w:r>
      <w:r>
        <w:rPr>
          <w:lang w:val="en-US"/>
        </w:rPr>
        <w:t xml:space="preserve">, </w:t>
      </w:r>
      <w:r w:rsidR="006B227C">
        <w:t xml:space="preserve"> Da12.7</w:t>
      </w:r>
      <w:r>
        <w:rPr>
          <w:lang w:val="en-US"/>
        </w:rPr>
        <w:t xml:space="preserve">, </w:t>
      </w:r>
      <w:r w:rsidR="006B227C">
        <w:t xml:space="preserve"> Da12.11</w:t>
      </w:r>
      <w:r>
        <w:rPr>
          <w:lang w:val="en-US"/>
        </w:rPr>
        <w:t xml:space="preserve">, </w:t>
      </w:r>
      <w:r w:rsidR="006B227C">
        <w:t xml:space="preserve"> Da12.12</w:t>
      </w:r>
      <w:r>
        <w:rPr>
          <w:lang w:val="en-US"/>
        </w:rPr>
        <w:t xml:space="preserve">. </w:t>
      </w:r>
      <w:r>
        <w:rPr>
          <w:b/>
          <w:lang w:val="en-US"/>
        </w:rPr>
        <w:t>the wrath</w:t>
      </w:r>
      <w:r>
        <w:rPr>
          <w:lang w:val="en-US"/>
        </w:rPr>
        <w:t xml:space="preserve">. ver. </w:t>
      </w:r>
      <w:r w:rsidR="006B227C">
        <w:t xml:space="preserve"> Re15.7</w:t>
      </w:r>
      <w:r>
        <w:rPr>
          <w:lang w:val="en-US"/>
        </w:rPr>
        <w:t>. Re +*</w:t>
      </w:r>
      <w:r w:rsidR="006B227C">
        <w:t xml:space="preserve"> Re6.16</w:t>
      </w:r>
      <w:r>
        <w:rPr>
          <w:lang w:val="en-US"/>
        </w:rPr>
        <w:t>. +</w:t>
      </w:r>
      <w:r w:rsidR="006B227C">
        <w:t xml:space="preserve"> Re14.10</w:t>
      </w:r>
      <w:r>
        <w:rPr>
          <w:lang w:val="en-US"/>
        </w:rPr>
        <w:t xml:space="preserve">. </w:t>
      </w:r>
    </w:p>
    <w:p w:rsidR="003E23E9" w:rsidRDefault="003E23E9" w:rsidP="00710603">
      <w:pPr>
        <w:ind w:firstLine="360"/>
        <w:jc w:val="both"/>
      </w:pPr>
      <w:r>
        <w:rPr>
          <w:lang w:val="en-US"/>
        </w:rPr>
        <w:t xml:space="preserve">2. </w:t>
      </w:r>
      <w:r>
        <w:rPr>
          <w:b/>
          <w:lang w:val="en-US"/>
        </w:rPr>
        <w:t>a sea</w:t>
      </w:r>
      <w:r>
        <w:rPr>
          <w:lang w:val="en-US"/>
        </w:rPr>
        <w:t>. Re +</w:t>
      </w:r>
      <w:r w:rsidR="006B227C">
        <w:t xml:space="preserve"> Re4.6</w:t>
      </w:r>
      <w:r>
        <w:rPr>
          <w:lang w:val="en-US"/>
        </w:rPr>
        <w:t xml:space="preserve">. </w:t>
      </w:r>
      <w:r w:rsidR="006B227C">
        <w:t xml:space="preserve"> Re21.18</w:t>
      </w:r>
      <w:r>
        <w:rPr>
          <w:lang w:val="en-US"/>
        </w:rPr>
        <w:t>. Ex =</w:t>
      </w:r>
      <w:r w:rsidR="006B227C">
        <w:t xml:space="preserve"> Ex15.19</w:t>
      </w:r>
      <w:r>
        <w:rPr>
          <w:lang w:val="en-US"/>
        </w:rPr>
        <w:t xml:space="preserve">, </w:t>
      </w:r>
      <w:r w:rsidR="006B227C">
        <w:t xml:space="preserve"> Ex15.20</w:t>
      </w:r>
      <w:r>
        <w:rPr>
          <w:lang w:val="en-US"/>
        </w:rPr>
        <w:t xml:space="preserve">. 2 K </w:t>
      </w:r>
      <w:r w:rsidR="006B227C">
        <w:t xml:space="preserve"> 2Ki16.17</w:t>
      </w:r>
      <w:r>
        <w:rPr>
          <w:lang w:val="en-US"/>
        </w:rPr>
        <w:t>. 2 Ch *</w:t>
      </w:r>
      <w:r w:rsidR="006B227C">
        <w:t xml:space="preserve"> 2Ch4.2</w:t>
      </w:r>
      <w:r>
        <w:rPr>
          <w:lang w:val="en-US"/>
        </w:rPr>
        <w:t xml:space="preserve">, </w:t>
      </w:r>
      <w:r w:rsidR="006B227C">
        <w:t xml:space="preserve"> 2Ch4.4</w:t>
      </w:r>
      <w:r>
        <w:rPr>
          <w:lang w:val="en-US"/>
        </w:rPr>
        <w:t xml:space="preserve">, </w:t>
      </w:r>
      <w:r w:rsidR="006B227C">
        <w:t xml:space="preserve"> 2Ch4.15</w:t>
      </w:r>
      <w:r>
        <w:rPr>
          <w:lang w:val="en-US"/>
        </w:rPr>
        <w:t>. Je *</w:t>
      </w:r>
      <w:r w:rsidR="006B227C">
        <w:t xml:space="preserve"> Je27.19</w:t>
      </w:r>
      <w:r>
        <w:rPr>
          <w:lang w:val="en-US"/>
        </w:rPr>
        <w:t xml:space="preserve">. </w:t>
      </w:r>
      <w:r w:rsidR="006B227C">
        <w:t xml:space="preserve"> Je49.23</w:t>
      </w:r>
      <w:r>
        <w:rPr>
          <w:lang w:val="en-US"/>
        </w:rPr>
        <w:t xml:space="preserve">. </w:t>
      </w:r>
      <w:r>
        <w:rPr>
          <w:b/>
          <w:lang w:val="en-US"/>
        </w:rPr>
        <w:t>of glass</w:t>
      </w:r>
      <w:r>
        <w:rPr>
          <w:lang w:val="en-US"/>
        </w:rPr>
        <w:t>. Re +</w:t>
      </w:r>
      <w:r w:rsidR="006B227C">
        <w:t xml:space="preserve"> Re4.6</w:t>
      </w:r>
      <w:r>
        <w:rPr>
          <w:lang w:val="en-US"/>
        </w:rPr>
        <w:t xml:space="preserve">. </w:t>
      </w:r>
      <w:r w:rsidR="006B227C">
        <w:t xml:space="preserve"> Re21.21</w:t>
      </w:r>
      <w:r>
        <w:rPr>
          <w:lang w:val="en-US"/>
        </w:rPr>
        <w:t xml:space="preserve">. Ex </w:t>
      </w:r>
      <w:r w:rsidR="006B227C">
        <w:t xml:space="preserve"> Ex24.10</w:t>
      </w:r>
      <w:r>
        <w:rPr>
          <w:lang w:val="en-US"/>
        </w:rPr>
        <w:t xml:space="preserve">. </w:t>
      </w:r>
      <w:r>
        <w:rPr>
          <w:b/>
          <w:lang w:val="en-US"/>
        </w:rPr>
        <w:t>mingled</w:t>
      </w:r>
      <w:r>
        <w:rPr>
          <w:lang w:val="en-US"/>
        </w:rPr>
        <w:t xml:space="preserve">. Is </w:t>
      </w:r>
      <w:r w:rsidR="006B227C">
        <w:t xml:space="preserve"> Is4.4</w:t>
      </w:r>
      <w:r>
        <w:rPr>
          <w:lang w:val="en-US"/>
        </w:rPr>
        <w:t xml:space="preserve">, </w:t>
      </w:r>
      <w:r w:rsidR="006B227C">
        <w:t xml:space="preserve"> Is4.5</w:t>
      </w:r>
      <w:r>
        <w:rPr>
          <w:lang w:val="en-US"/>
        </w:rPr>
        <w:t xml:space="preserve">. Mt </w:t>
      </w:r>
      <w:r w:rsidR="006B227C">
        <w:t xml:space="preserve"> Mt3.11</w:t>
      </w:r>
      <w:r>
        <w:rPr>
          <w:lang w:val="en-US"/>
        </w:rPr>
        <w:t xml:space="preserve">. 1 P </w:t>
      </w:r>
      <w:r w:rsidR="006B227C">
        <w:t xml:space="preserve"> 1Pe1.7</w:t>
      </w:r>
      <w:r>
        <w:rPr>
          <w:lang w:val="en-US"/>
        </w:rPr>
        <w:t xml:space="preserve">. </w:t>
      </w:r>
      <w:r w:rsidR="006B227C">
        <w:t xml:space="preserve"> 1Pe4.12</w:t>
      </w:r>
      <w:r>
        <w:rPr>
          <w:lang w:val="en-US"/>
        </w:rPr>
        <w:t xml:space="preserve">. </w:t>
      </w:r>
      <w:r>
        <w:rPr>
          <w:b/>
          <w:lang w:val="en-US"/>
        </w:rPr>
        <w:t>and them</w:t>
      </w:r>
      <w:r>
        <w:rPr>
          <w:lang w:val="en-US"/>
        </w:rPr>
        <w:t xml:space="preserve">. Re </w:t>
      </w:r>
      <w:r w:rsidR="006B227C">
        <w:t xml:space="preserve"> Re7.9-17</w:t>
      </w:r>
      <w:r>
        <w:rPr>
          <w:lang w:val="en-US"/>
        </w:rPr>
        <w:t xml:space="preserve">. </w:t>
      </w:r>
      <w:r w:rsidR="006B227C">
        <w:t xml:space="preserve"> Re12.17</w:t>
      </w:r>
      <w:r>
        <w:rPr>
          <w:lang w:val="en-US"/>
        </w:rPr>
        <w:t xml:space="preserve">. </w:t>
      </w:r>
      <w:r w:rsidR="006B227C">
        <w:t xml:space="preserve"> Re14.1-5</w:t>
      </w:r>
      <w:r>
        <w:rPr>
          <w:lang w:val="en-US"/>
        </w:rPr>
        <w:t xml:space="preserve">. </w:t>
      </w:r>
      <w:r>
        <w:rPr>
          <w:b/>
          <w:lang w:val="en-US"/>
        </w:rPr>
        <w:t>victory over</w:t>
      </w:r>
      <w:r>
        <w:rPr>
          <w:lang w:val="en-US"/>
        </w:rPr>
        <w:t xml:space="preserve">. Re </w:t>
      </w:r>
      <w:r w:rsidR="006B227C">
        <w:t xml:space="preserve"> Re11.11</w:t>
      </w:r>
      <w:r>
        <w:rPr>
          <w:lang w:val="en-US"/>
        </w:rPr>
        <w:t xml:space="preserve">, </w:t>
      </w:r>
      <w:r w:rsidR="006B227C">
        <w:t xml:space="preserve"> Re11.12</w:t>
      </w:r>
      <w:r>
        <w:rPr>
          <w:lang w:val="en-US"/>
        </w:rPr>
        <w:t>. +*</w:t>
      </w:r>
      <w:r w:rsidR="006B227C">
        <w:t xml:space="preserve"> Re12.11</w:t>
      </w:r>
      <w:r>
        <w:rPr>
          <w:lang w:val="en-US"/>
        </w:rPr>
        <w:t xml:space="preserve">. </w:t>
      </w:r>
      <w:r w:rsidR="006B227C">
        <w:t xml:space="preserve"> Re13.14-18</w:t>
      </w:r>
      <w:r>
        <w:rPr>
          <w:lang w:val="en-US"/>
        </w:rPr>
        <w:t xml:space="preserve">. </w:t>
      </w:r>
      <w:r w:rsidR="006B227C">
        <w:t xml:space="preserve"> Re14.1-5</w:t>
      </w:r>
      <w:r>
        <w:rPr>
          <w:lang w:val="en-US"/>
        </w:rPr>
        <w:t xml:space="preserve">. </w:t>
      </w:r>
      <w:r>
        <w:rPr>
          <w:b/>
          <w:lang w:val="en-US"/>
        </w:rPr>
        <w:t>the beast</w:t>
      </w:r>
      <w:r>
        <w:rPr>
          <w:lang w:val="en-US"/>
        </w:rPr>
        <w:t>. Re +</w:t>
      </w:r>
      <w:r w:rsidR="006B227C">
        <w:t xml:space="preserve"> Re13.1</w:t>
      </w:r>
      <w:r>
        <w:rPr>
          <w:lang w:val="en-US"/>
        </w:rPr>
        <w:t xml:space="preserve">. </w:t>
      </w:r>
      <w:r>
        <w:rPr>
          <w:b/>
          <w:lang w:val="en-US"/>
        </w:rPr>
        <w:t>his image</w:t>
      </w:r>
      <w:r>
        <w:rPr>
          <w:lang w:val="en-US"/>
        </w:rPr>
        <w:t>. Re +</w:t>
      </w:r>
      <w:r w:rsidR="006B227C">
        <w:t xml:space="preserve"> Re13.14</w:t>
      </w:r>
      <w:r>
        <w:rPr>
          <w:lang w:val="en-US"/>
        </w:rPr>
        <w:t xml:space="preserve">. </w:t>
      </w:r>
      <w:r>
        <w:rPr>
          <w:b/>
          <w:lang w:val="en-US"/>
        </w:rPr>
        <w:t>the number</w:t>
      </w:r>
      <w:r>
        <w:rPr>
          <w:lang w:val="en-US"/>
        </w:rPr>
        <w:t xml:space="preserve">. Re </w:t>
      </w:r>
      <w:r w:rsidR="006B227C">
        <w:t xml:space="preserve"> Re13.17</w:t>
      </w:r>
      <w:r>
        <w:rPr>
          <w:lang w:val="en-US"/>
        </w:rPr>
        <w:t xml:space="preserve">. </w:t>
      </w:r>
      <w:r>
        <w:rPr>
          <w:b/>
          <w:lang w:val="en-US"/>
        </w:rPr>
        <w:t>stand</w:t>
      </w:r>
      <w:r>
        <w:rPr>
          <w:lang w:val="en-US"/>
        </w:rPr>
        <w:t xml:space="preserve">. Ezk 14:30, 31. </w:t>
      </w:r>
      <w:r>
        <w:rPr>
          <w:b/>
          <w:lang w:val="en-US"/>
        </w:rPr>
        <w:t>sea of glass</w:t>
      </w:r>
      <w:r>
        <w:rPr>
          <w:lang w:val="en-US"/>
        </w:rPr>
        <w:t>. Re +</w:t>
      </w:r>
      <w:r w:rsidR="006B227C">
        <w:t xml:space="preserve"> Re4.6</w:t>
      </w:r>
      <w:r>
        <w:rPr>
          <w:lang w:val="en-US"/>
        </w:rPr>
        <w:t xml:space="preserve">. </w:t>
      </w:r>
      <w:r>
        <w:rPr>
          <w:b/>
          <w:lang w:val="en-US"/>
        </w:rPr>
        <w:t>having</w:t>
      </w:r>
      <w:r>
        <w:rPr>
          <w:lang w:val="en-US"/>
        </w:rPr>
        <w:t xml:space="preserve">. See on Re </w:t>
      </w:r>
      <w:r w:rsidR="006B227C">
        <w:t xml:space="preserve"> Re5.8</w:t>
      </w:r>
      <w:r>
        <w:rPr>
          <w:lang w:val="en-US"/>
        </w:rPr>
        <w:t>. *</w:t>
      </w:r>
      <w:r w:rsidR="006B227C">
        <w:t xml:space="preserve"> Re14.2</w:t>
      </w:r>
      <w:r>
        <w:rPr>
          <w:lang w:val="en-US"/>
        </w:rPr>
        <w:t xml:space="preserve">. </w:t>
      </w:r>
      <w:r w:rsidR="006B227C">
        <w:t xml:space="preserve"> Re19.1-7</w:t>
      </w:r>
      <w:r>
        <w:rPr>
          <w:lang w:val="en-US"/>
        </w:rPr>
        <w:t xml:space="preserve">. </w:t>
      </w:r>
    </w:p>
    <w:p w:rsidR="003E23E9" w:rsidRDefault="003E23E9" w:rsidP="00710603">
      <w:pPr>
        <w:ind w:firstLine="360"/>
        <w:jc w:val="both"/>
      </w:pPr>
      <w:r>
        <w:rPr>
          <w:lang w:val="en-US"/>
        </w:rPr>
        <w:t xml:space="preserve">3. </w:t>
      </w:r>
      <w:r>
        <w:rPr>
          <w:b/>
          <w:lang w:val="en-US"/>
        </w:rPr>
        <w:t>they sing</w:t>
      </w:r>
      <w:r>
        <w:rPr>
          <w:lang w:val="en-US"/>
        </w:rPr>
        <w:t>. Re +</w:t>
      </w:r>
      <w:r w:rsidR="006B227C">
        <w:t xml:space="preserve"> Re5.9</w:t>
      </w:r>
      <w:r>
        <w:rPr>
          <w:lang w:val="en-US"/>
        </w:rPr>
        <w:t>. Ps *</w:t>
      </w:r>
      <w:r w:rsidR="006B227C">
        <w:t xml:space="preserve"> Ps106.12</w:t>
      </w:r>
      <w:r>
        <w:rPr>
          <w:lang w:val="en-US"/>
        </w:rPr>
        <w:t xml:space="preserve">. </w:t>
      </w:r>
      <w:r>
        <w:rPr>
          <w:b/>
          <w:lang w:val="en-US"/>
        </w:rPr>
        <w:t>song of Moses</w:t>
      </w:r>
      <w:r>
        <w:rPr>
          <w:lang w:val="en-US"/>
        </w:rPr>
        <w:t>. Ex =15:</w:t>
      </w:r>
      <w:r>
        <w:rPr>
          <w:rFonts w:ascii="MS Gothic" w:hAnsi="MS Gothic" w:cs="MS Gothic"/>
          <w:lang w:val="en-US"/>
        </w:rPr>
        <w:t>▶</w:t>
      </w:r>
      <w:r w:rsidR="006B227C">
        <w:t xml:space="preserve"> Ex15.1-18</w:t>
      </w:r>
      <w:r>
        <w:rPr>
          <w:lang w:val="en-US"/>
        </w:rPr>
        <w:t xml:space="preserve">18. Dt </w:t>
      </w:r>
      <w:r w:rsidR="006B227C">
        <w:t xml:space="preserve"> Dt31.19-22</w:t>
      </w:r>
      <w:r>
        <w:rPr>
          <w:lang w:val="en-US"/>
        </w:rPr>
        <w:t xml:space="preserve">, </w:t>
      </w:r>
      <w:r w:rsidR="006B227C">
        <w:t xml:space="preserve"> Dt31.28-30</w:t>
      </w:r>
      <w:r>
        <w:rPr>
          <w:lang w:val="en-US"/>
        </w:rPr>
        <w:t xml:space="preserve">. </w:t>
      </w:r>
      <w:r>
        <w:rPr>
          <w:rFonts w:ascii="Segoe UI Symbol" w:hAnsi="Segoe UI Symbol" w:cs="Segoe UI Symbol"/>
          <w:lang w:val="en-US"/>
        </w:rPr>
        <w:t>✓</w:t>
      </w:r>
      <w:r w:rsidR="006B227C">
        <w:t xml:space="preserve"> Dt32.1-43</w:t>
      </w:r>
      <w:r>
        <w:rPr>
          <w:lang w:val="en-US"/>
        </w:rPr>
        <w:t xml:space="preserve">. </w:t>
      </w:r>
      <w:r>
        <w:rPr>
          <w:b/>
          <w:lang w:val="en-US"/>
        </w:rPr>
        <w:t>the servant</w:t>
      </w:r>
      <w:r>
        <w:rPr>
          <w:lang w:val="en-US"/>
        </w:rPr>
        <w:t>. Re +</w:t>
      </w:r>
      <w:r w:rsidR="006B227C">
        <w:t xml:space="preserve"> Re7.3</w:t>
      </w:r>
      <w:r>
        <w:rPr>
          <w:lang w:val="en-US"/>
        </w:rPr>
        <w:t xml:space="preserve">. Dt </w:t>
      </w:r>
      <w:r w:rsidR="006B227C">
        <w:t xml:space="preserve"> Dt34.5</w:t>
      </w:r>
      <w:r>
        <w:rPr>
          <w:lang w:val="en-US"/>
        </w:rPr>
        <w:t xml:space="preserve">. 1 Ch </w:t>
      </w:r>
      <w:r w:rsidR="006B227C">
        <w:t xml:space="preserve"> 1Ch6.49</w:t>
      </w:r>
      <w:r>
        <w:rPr>
          <w:lang w:val="en-US"/>
        </w:rPr>
        <w:t xml:space="preserve">. 2 Ch </w:t>
      </w:r>
      <w:r w:rsidR="006B227C">
        <w:t xml:space="preserve"> 2Ch24.6</w:t>
      </w:r>
      <w:r>
        <w:rPr>
          <w:lang w:val="en-US"/>
        </w:rPr>
        <w:t xml:space="preserve">. Ne </w:t>
      </w:r>
      <w:r w:rsidR="006B227C">
        <w:t xml:space="preserve"> Ne9.14</w:t>
      </w:r>
      <w:r>
        <w:rPr>
          <w:lang w:val="en-US"/>
        </w:rPr>
        <w:t xml:space="preserve">. Da </w:t>
      </w:r>
      <w:r w:rsidR="006B227C">
        <w:t xml:space="preserve"> Da6.20</w:t>
      </w:r>
      <w:r>
        <w:rPr>
          <w:lang w:val="en-US"/>
        </w:rPr>
        <w:t xml:space="preserve">. </w:t>
      </w:r>
      <w:r w:rsidR="006B227C">
        <w:t xml:space="preserve"> Da9.11</w:t>
      </w:r>
      <w:r>
        <w:rPr>
          <w:lang w:val="en-US"/>
        </w:rPr>
        <w:t xml:space="preserve">. Jn </w:t>
      </w:r>
      <w:r w:rsidR="006B227C">
        <w:t xml:space="preserve"> Jn1.17</w:t>
      </w:r>
      <w:r>
        <w:rPr>
          <w:lang w:val="en-US"/>
        </w:rPr>
        <w:t xml:space="preserve">. He </w:t>
      </w:r>
      <w:r w:rsidR="006B227C">
        <w:t xml:space="preserve"> Heb3.5</w:t>
      </w:r>
      <w:r>
        <w:rPr>
          <w:lang w:val="en-US"/>
        </w:rPr>
        <w:t xml:space="preserve">. </w:t>
      </w:r>
      <w:r>
        <w:rPr>
          <w:b/>
          <w:lang w:val="en-US"/>
        </w:rPr>
        <w:t>and the song</w:t>
      </w:r>
      <w:r>
        <w:rPr>
          <w:lang w:val="en-US"/>
        </w:rPr>
        <w:t>. Re *</w:t>
      </w:r>
      <w:r w:rsidR="006B227C">
        <w:t xml:space="preserve"> Re5.9-13</w:t>
      </w:r>
      <w:r>
        <w:rPr>
          <w:lang w:val="en-US"/>
        </w:rPr>
        <w:t xml:space="preserve">. </w:t>
      </w:r>
      <w:r w:rsidR="006B227C">
        <w:t xml:space="preserve"> Re7.10</w:t>
      </w:r>
      <w:r>
        <w:rPr>
          <w:lang w:val="en-US"/>
        </w:rPr>
        <w:t xml:space="preserve">, </w:t>
      </w:r>
      <w:r w:rsidR="006B227C">
        <w:t xml:space="preserve"> Re7.11</w:t>
      </w:r>
      <w:r>
        <w:rPr>
          <w:lang w:val="en-US"/>
        </w:rPr>
        <w:t xml:space="preserve">. </w:t>
      </w:r>
      <w:r w:rsidR="006B227C">
        <w:t xml:space="preserve"> Re14.3</w:t>
      </w:r>
      <w:r>
        <w:rPr>
          <w:lang w:val="en-US"/>
        </w:rPr>
        <w:t xml:space="preserve">, </w:t>
      </w:r>
      <w:r w:rsidR="006B227C">
        <w:t xml:space="preserve"> Re14.8</w:t>
      </w:r>
      <w:r>
        <w:rPr>
          <w:lang w:val="en-US"/>
        </w:rPr>
        <w:t xml:space="preserve">. </w:t>
      </w:r>
      <w:r>
        <w:rPr>
          <w:b/>
          <w:lang w:val="en-US"/>
        </w:rPr>
        <w:t>Great</w:t>
      </w:r>
      <w:r>
        <w:rPr>
          <w:lang w:val="en-US"/>
        </w:rPr>
        <w:t xml:space="preserve">. Ex </w:t>
      </w:r>
      <w:r w:rsidR="006B227C">
        <w:t xml:space="preserve"> Ex15.11</w:t>
      </w:r>
      <w:r>
        <w:rPr>
          <w:lang w:val="en-US"/>
        </w:rPr>
        <w:t xml:space="preserve">. Dt </w:t>
      </w:r>
      <w:r w:rsidR="006B227C">
        <w:t xml:space="preserve"> Dt32.4</w:t>
      </w:r>
      <w:r>
        <w:rPr>
          <w:lang w:val="en-US"/>
        </w:rPr>
        <w:t>. Jb *</w:t>
      </w:r>
      <w:r w:rsidR="006B227C">
        <w:t xml:space="preserve"> Job5.9</w:t>
      </w:r>
      <w:r>
        <w:rPr>
          <w:lang w:val="en-US"/>
        </w:rPr>
        <w:t xml:space="preserve">. </w:t>
      </w:r>
      <w:r w:rsidR="006B227C">
        <w:t xml:space="preserve"> Job37.5</w:t>
      </w:r>
      <w:r>
        <w:rPr>
          <w:lang w:val="en-US"/>
        </w:rPr>
        <w:t xml:space="preserve">. Ps </w:t>
      </w:r>
      <w:r w:rsidR="006B227C">
        <w:t xml:space="preserve"> Ps66.3</w:t>
      </w:r>
      <w:r>
        <w:rPr>
          <w:lang w:val="en-US"/>
        </w:rPr>
        <w:t xml:space="preserve">. </w:t>
      </w:r>
      <w:r w:rsidR="006B227C">
        <w:t xml:space="preserve"> Ps78.12</w:t>
      </w:r>
      <w:r>
        <w:rPr>
          <w:lang w:val="en-US"/>
        </w:rPr>
        <w:t xml:space="preserve">. </w:t>
      </w:r>
      <w:r w:rsidR="006B227C">
        <w:t xml:space="preserve"> Ps92.5</w:t>
      </w:r>
      <w:r>
        <w:rPr>
          <w:lang w:val="en-US"/>
        </w:rPr>
        <w:t xml:space="preserve">. </w:t>
      </w:r>
      <w:r w:rsidR="006B227C">
        <w:t xml:space="preserve"> Ps105.5</w:t>
      </w:r>
      <w:r>
        <w:rPr>
          <w:lang w:val="en-US"/>
        </w:rPr>
        <w:t xml:space="preserve">. </w:t>
      </w:r>
      <w:r>
        <w:rPr>
          <w:rFonts w:ascii="MS Gothic" w:hAnsi="MS Gothic" w:cs="MS Gothic"/>
          <w:lang w:val="en-US"/>
        </w:rPr>
        <w:t>▶</w:t>
      </w:r>
      <w:r w:rsidR="006B227C">
        <w:t xml:space="preserve"> Ps111.2</w:t>
      </w:r>
      <w:r>
        <w:rPr>
          <w:lang w:val="en-US"/>
        </w:rPr>
        <w:t xml:space="preserve">. </w:t>
      </w:r>
      <w:r w:rsidR="006B227C">
        <w:t xml:space="preserve"> Ps118.22</w:t>
      </w:r>
      <w:r>
        <w:rPr>
          <w:lang w:val="en-US"/>
        </w:rPr>
        <w:t xml:space="preserve">, </w:t>
      </w:r>
      <w:r w:rsidR="006B227C">
        <w:t xml:space="preserve"> Ps118.23</w:t>
      </w:r>
      <w:r>
        <w:rPr>
          <w:lang w:val="en-US"/>
        </w:rPr>
        <w:t>. *</w:t>
      </w:r>
      <w:r w:rsidR="006B227C">
        <w:t xml:space="preserve"> Ps139.14</w:t>
      </w:r>
      <w:r>
        <w:rPr>
          <w:lang w:val="en-US"/>
        </w:rPr>
        <w:t xml:space="preserve">. </w:t>
      </w:r>
      <w:r w:rsidR="006B227C">
        <w:t xml:space="preserve"> Ps145.6</w:t>
      </w:r>
      <w:r>
        <w:rPr>
          <w:lang w:val="en-US"/>
        </w:rPr>
        <w:t xml:space="preserve">, </w:t>
      </w:r>
      <w:r w:rsidR="006B227C">
        <w:t xml:space="preserve"> Ps145.17</w:t>
      </w:r>
      <w:r>
        <w:rPr>
          <w:lang w:val="en-US"/>
        </w:rPr>
        <w:t xml:space="preserve">. Da </w:t>
      </w:r>
      <w:r w:rsidR="006B227C">
        <w:t xml:space="preserve"> Da4.2</w:t>
      </w:r>
      <w:r>
        <w:rPr>
          <w:lang w:val="en-US"/>
        </w:rPr>
        <w:t xml:space="preserve">, </w:t>
      </w:r>
      <w:r w:rsidR="006B227C">
        <w:t xml:space="preserve"> Da4.3</w:t>
      </w:r>
      <w:r>
        <w:rPr>
          <w:lang w:val="en-US"/>
        </w:rPr>
        <w:t xml:space="preserve">. </w:t>
      </w:r>
      <w:r>
        <w:rPr>
          <w:b/>
          <w:lang w:val="en-US"/>
        </w:rPr>
        <w:t>marvelous</w:t>
      </w:r>
      <w:r>
        <w:rPr>
          <w:lang w:val="en-US"/>
        </w:rPr>
        <w:t xml:space="preserve">. Ex </w:t>
      </w:r>
      <w:r>
        <w:rPr>
          <w:rFonts w:ascii="MS Gothic" w:hAnsi="MS Gothic" w:cs="MS Gothic"/>
          <w:lang w:val="en-US"/>
        </w:rPr>
        <w:t>▶</w:t>
      </w:r>
      <w:r w:rsidR="006B227C">
        <w:t xml:space="preserve"> Ex34.10</w:t>
      </w:r>
      <w:r>
        <w:rPr>
          <w:lang w:val="en-US"/>
        </w:rPr>
        <w:t xml:space="preserve">. Ps </w:t>
      </w:r>
      <w:r>
        <w:rPr>
          <w:rFonts w:ascii="MS Gothic" w:hAnsi="MS Gothic" w:cs="MS Gothic"/>
          <w:lang w:val="en-US"/>
        </w:rPr>
        <w:t>▶</w:t>
      </w:r>
      <w:r w:rsidR="006B227C">
        <w:t xml:space="preserve"> Ps139.14</w:t>
      </w:r>
      <w:r>
        <w:rPr>
          <w:lang w:val="en-US"/>
        </w:rPr>
        <w:t xml:space="preserve">. </w:t>
      </w:r>
      <w:r>
        <w:rPr>
          <w:b/>
          <w:lang w:val="en-US"/>
        </w:rPr>
        <w:t>thy works</w:t>
      </w:r>
      <w:r>
        <w:rPr>
          <w:lang w:val="en-US"/>
        </w:rPr>
        <w:t xml:space="preserve">. Ps </w:t>
      </w:r>
      <w:r w:rsidR="006B227C">
        <w:t xml:space="preserve"> Ps111.7</w:t>
      </w:r>
      <w:r>
        <w:rPr>
          <w:lang w:val="en-US"/>
        </w:rPr>
        <w:t xml:space="preserve">. Da </w:t>
      </w:r>
      <w:r w:rsidR="006B227C">
        <w:t xml:space="preserve"> Da4.37</w:t>
      </w:r>
      <w:r>
        <w:rPr>
          <w:lang w:val="en-US"/>
        </w:rPr>
        <w:t xml:space="preserve">. </w:t>
      </w:r>
      <w:r>
        <w:rPr>
          <w:b/>
          <w:lang w:val="en-US"/>
        </w:rPr>
        <w:t>Lord God</w:t>
      </w:r>
      <w:r>
        <w:rPr>
          <w:lang w:val="en-US"/>
        </w:rPr>
        <w:t>. See on Re +*</w:t>
      </w:r>
      <w:r w:rsidR="006B227C">
        <w:t xml:space="preserve"> Re4.8</w:t>
      </w:r>
      <w:r>
        <w:rPr>
          <w:lang w:val="en-US"/>
        </w:rPr>
        <w:t xml:space="preserve">. </w:t>
      </w:r>
      <w:r w:rsidR="006B227C">
        <w:t xml:space="preserve"> Re11.17</w:t>
      </w:r>
      <w:r>
        <w:rPr>
          <w:lang w:val="en-US"/>
        </w:rPr>
        <w:t xml:space="preserve">. </w:t>
      </w:r>
      <w:r>
        <w:rPr>
          <w:b/>
          <w:lang w:val="en-US"/>
        </w:rPr>
        <w:t>Almighty</w:t>
      </w:r>
      <w:r>
        <w:rPr>
          <w:lang w:val="en-US"/>
        </w:rPr>
        <w:t>. Re +*</w:t>
      </w:r>
      <w:r w:rsidR="006B227C">
        <w:t xml:space="preserve"> Re1.8</w:t>
      </w:r>
      <w:r>
        <w:rPr>
          <w:lang w:val="en-US"/>
        </w:rPr>
        <w:t xml:space="preserve">. Ge </w:t>
      </w:r>
      <w:r w:rsidR="006B227C">
        <w:t xml:space="preserve"> Ge17.1</w:t>
      </w:r>
      <w:r>
        <w:rPr>
          <w:lang w:val="en-US"/>
        </w:rPr>
        <w:t xml:space="preserve">. Ex </w:t>
      </w:r>
      <w:r w:rsidR="006B227C">
        <w:t xml:space="preserve"> Ex6.3</w:t>
      </w:r>
      <w:r>
        <w:rPr>
          <w:lang w:val="en-US"/>
        </w:rPr>
        <w:t xml:space="preserve">. Am </w:t>
      </w:r>
      <w:r>
        <w:rPr>
          <w:rFonts w:ascii="MS Gothic" w:hAnsi="MS Gothic" w:cs="MS Gothic"/>
          <w:lang w:val="en-US"/>
        </w:rPr>
        <w:t>▶</w:t>
      </w:r>
      <w:r w:rsidR="006B227C">
        <w:t xml:space="preserve"> Am4.13</w:t>
      </w:r>
      <w:r>
        <w:rPr>
          <w:lang w:val="en-US"/>
        </w:rPr>
        <w:t xml:space="preserve">, LXX. Jn </w:t>
      </w:r>
      <w:r w:rsidR="006B227C">
        <w:t xml:space="preserve"> Jn1.3</w:t>
      </w:r>
      <w:r>
        <w:rPr>
          <w:lang w:val="en-US"/>
        </w:rPr>
        <w:t xml:space="preserve">. </w:t>
      </w:r>
      <w:r w:rsidR="006B227C">
        <w:t xml:space="preserve"> Jn8.56</w:t>
      </w:r>
      <w:r>
        <w:rPr>
          <w:lang w:val="en-US"/>
        </w:rPr>
        <w:t xml:space="preserve">. Ac </w:t>
      </w:r>
      <w:r w:rsidR="006B227C">
        <w:t xml:space="preserve"> Ac7.38</w:t>
      </w:r>
      <w:r>
        <w:rPr>
          <w:lang w:val="en-US"/>
        </w:rPr>
        <w:t xml:space="preserve">. </w:t>
      </w:r>
      <w:r>
        <w:rPr>
          <w:b/>
          <w:lang w:val="en-US"/>
        </w:rPr>
        <w:t>just</w:t>
      </w:r>
      <w:r>
        <w:rPr>
          <w:lang w:val="en-US"/>
        </w:rPr>
        <w:t xml:space="preserve">. Re </w:t>
      </w:r>
      <w:r w:rsidR="006B227C">
        <w:t xml:space="preserve"> Re16.5-7</w:t>
      </w:r>
      <w:r>
        <w:rPr>
          <w:lang w:val="en-US"/>
        </w:rPr>
        <w:t xml:space="preserve">. </w:t>
      </w:r>
      <w:r w:rsidR="006B227C">
        <w:t xml:space="preserve"> Re19.2</w:t>
      </w:r>
      <w:r>
        <w:rPr>
          <w:lang w:val="en-US"/>
        </w:rPr>
        <w:t>. Dt *</w:t>
      </w:r>
      <w:r w:rsidR="006B227C">
        <w:t xml:space="preserve"> Dt32.4</w:t>
      </w:r>
      <w:r>
        <w:rPr>
          <w:lang w:val="en-US"/>
        </w:rPr>
        <w:t>. Ps *</w:t>
      </w:r>
      <w:r w:rsidR="006B227C">
        <w:t xml:space="preserve"> Ps85.10</w:t>
      </w:r>
      <w:r>
        <w:rPr>
          <w:lang w:val="en-US"/>
        </w:rPr>
        <w:t xml:space="preserve">, </w:t>
      </w:r>
      <w:r w:rsidR="006B227C">
        <w:t xml:space="preserve"> Ps85.11</w:t>
      </w:r>
      <w:r>
        <w:rPr>
          <w:lang w:val="en-US"/>
        </w:rPr>
        <w:t xml:space="preserve">. </w:t>
      </w:r>
      <w:r w:rsidR="006B227C">
        <w:t xml:space="preserve"> Ps99.4</w:t>
      </w:r>
      <w:r>
        <w:rPr>
          <w:lang w:val="en-US"/>
        </w:rPr>
        <w:t xml:space="preserve">. </w:t>
      </w:r>
      <w:r w:rsidR="006B227C">
        <w:t xml:space="preserve"> Ps100.5</w:t>
      </w:r>
      <w:r>
        <w:rPr>
          <w:lang w:val="en-US"/>
        </w:rPr>
        <w:t xml:space="preserve">. </w:t>
      </w:r>
      <w:r w:rsidR="006B227C">
        <w:t xml:space="preserve"> Ps145.17</w:t>
      </w:r>
      <w:r>
        <w:rPr>
          <w:lang w:val="en-US"/>
        </w:rPr>
        <w:t xml:space="preserve">. Is </w:t>
      </w:r>
      <w:r w:rsidR="006B227C">
        <w:t xml:space="preserve"> Is45.21</w:t>
      </w:r>
      <w:r>
        <w:rPr>
          <w:lang w:val="en-US"/>
        </w:rPr>
        <w:t xml:space="preserve">. Ho </w:t>
      </w:r>
      <w:r w:rsidR="006B227C">
        <w:t xml:space="preserve"> Ho14.9</w:t>
      </w:r>
      <w:r>
        <w:rPr>
          <w:lang w:val="en-US"/>
        </w:rPr>
        <w:t>. Mi *</w:t>
      </w:r>
      <w:r w:rsidR="006B227C">
        <w:t xml:space="preserve"> Mic7.20</w:t>
      </w:r>
      <w:r>
        <w:rPr>
          <w:lang w:val="en-US"/>
        </w:rPr>
        <w:t xml:space="preserve">. Zp </w:t>
      </w:r>
      <w:r w:rsidR="006B227C">
        <w:t xml:space="preserve"> Zep3.5</w:t>
      </w:r>
      <w:r>
        <w:rPr>
          <w:lang w:val="en-US"/>
        </w:rPr>
        <w:t xml:space="preserve">. </w:t>
      </w:r>
      <w:r>
        <w:rPr>
          <w:b/>
          <w:lang w:val="en-US"/>
        </w:rPr>
        <w:t>true</w:t>
      </w:r>
      <w:r>
        <w:rPr>
          <w:lang w:val="en-US"/>
        </w:rPr>
        <w:t>. Ex +*</w:t>
      </w:r>
      <w:r w:rsidR="006B227C">
        <w:t xml:space="preserve"> Ex34.6</w:t>
      </w:r>
      <w:r>
        <w:rPr>
          <w:lang w:val="en-US"/>
        </w:rPr>
        <w:t xml:space="preserve">. Dt </w:t>
      </w:r>
      <w:r>
        <w:rPr>
          <w:rFonts w:ascii="MS Gothic" w:hAnsi="MS Gothic" w:cs="MS Gothic"/>
          <w:lang w:val="en-US"/>
        </w:rPr>
        <w:t>▶</w:t>
      </w:r>
      <w:r w:rsidR="006B227C">
        <w:t xml:space="preserve"> Dt32.4</w:t>
      </w:r>
      <w:r>
        <w:rPr>
          <w:lang w:val="en-US"/>
        </w:rPr>
        <w:t xml:space="preserve">. </w:t>
      </w:r>
      <w:r>
        <w:rPr>
          <w:b/>
          <w:lang w:val="en-US"/>
        </w:rPr>
        <w:t>thou King</w:t>
      </w:r>
      <w:r>
        <w:rPr>
          <w:lang w:val="en-US"/>
        </w:rPr>
        <w:t xml:space="preserve">. Ps </w:t>
      </w:r>
      <w:r w:rsidR="006B227C">
        <w:t xml:space="preserve"> Ps22.28</w:t>
      </w:r>
      <w:r>
        <w:rPr>
          <w:lang w:val="en-US"/>
        </w:rPr>
        <w:t>. Is +*</w:t>
      </w:r>
      <w:r w:rsidR="006B227C">
        <w:t xml:space="preserve"> Is9.6</w:t>
      </w:r>
      <w:r>
        <w:rPr>
          <w:lang w:val="en-US"/>
        </w:rPr>
        <w:t xml:space="preserve">, </w:t>
      </w:r>
      <w:r w:rsidR="006B227C">
        <w:t xml:space="preserve"> Is9.7</w:t>
      </w:r>
      <w:r>
        <w:rPr>
          <w:lang w:val="en-US"/>
        </w:rPr>
        <w:t xml:space="preserve">. </w:t>
      </w:r>
      <w:r w:rsidR="006B227C">
        <w:t xml:space="preserve"> Is32.1</w:t>
      </w:r>
      <w:r>
        <w:rPr>
          <w:lang w:val="en-US"/>
        </w:rPr>
        <w:t xml:space="preserve">, </w:t>
      </w:r>
      <w:r w:rsidR="006B227C">
        <w:t xml:space="preserve"> Is32.2</w:t>
      </w:r>
      <w:r>
        <w:rPr>
          <w:lang w:val="en-US"/>
        </w:rPr>
        <w:t xml:space="preserve">. </w:t>
      </w:r>
      <w:r w:rsidR="006B227C">
        <w:t xml:space="preserve"> Is33.22</w:t>
      </w:r>
      <w:r>
        <w:rPr>
          <w:lang w:val="en-US"/>
        </w:rPr>
        <w:t xml:space="preserve">. Je </w:t>
      </w:r>
      <w:r>
        <w:rPr>
          <w:rFonts w:ascii="MS Gothic" w:hAnsi="MS Gothic" w:cs="MS Gothic"/>
          <w:lang w:val="en-US"/>
        </w:rPr>
        <w:t>▶</w:t>
      </w:r>
      <w:r w:rsidR="006B227C">
        <w:t xml:space="preserve"> Je10.7</w:t>
      </w:r>
      <w:r>
        <w:rPr>
          <w:lang w:val="en-US"/>
        </w:rPr>
        <w:t xml:space="preserve">, </w:t>
      </w:r>
      <w:r w:rsidR="006B227C">
        <w:t xml:space="preserve"> Je10.10</w:t>
      </w:r>
      <w:r>
        <w:rPr>
          <w:lang w:val="en-US"/>
        </w:rPr>
        <w:t>. Zc *</w:t>
      </w:r>
      <w:r w:rsidR="006B227C">
        <w:t xml:space="preserve"> Zec9.9</w:t>
      </w:r>
      <w:r>
        <w:rPr>
          <w:lang w:val="en-US"/>
        </w:rPr>
        <w:t>. 1 Ti +</w:t>
      </w:r>
      <w:r w:rsidR="006B227C">
        <w:t xml:space="preserve"> 1Ti1.17</w:t>
      </w:r>
      <w:r>
        <w:rPr>
          <w:lang w:val="en-US"/>
        </w:rPr>
        <w:t xml:space="preserve">. </w:t>
      </w:r>
      <w:r>
        <w:rPr>
          <w:b/>
          <w:lang w:val="en-US"/>
        </w:rPr>
        <w:t>saints</w:t>
      </w:r>
      <w:r>
        <w:rPr>
          <w:lang w:val="en-US"/>
        </w:rPr>
        <w:t xml:space="preserve">. </w:t>
      </w:r>
      <w:r>
        <w:rPr>
          <w:i/>
          <w:lang w:val="en-US"/>
        </w:rPr>
        <w:t>or</w:t>
      </w:r>
      <w:r>
        <w:rPr>
          <w:lang w:val="en-US"/>
        </w:rPr>
        <w:t xml:space="preserve">, nations, </w:t>
      </w:r>
      <w:r>
        <w:rPr>
          <w:i/>
          <w:lang w:val="en-US"/>
        </w:rPr>
        <w:t>or</w:t>
      </w:r>
      <w:r>
        <w:rPr>
          <w:lang w:val="en-US"/>
        </w:rPr>
        <w:t xml:space="preserve">, ages. Re </w:t>
      </w:r>
      <w:r w:rsidR="006B227C">
        <w:t xml:space="preserve"> Re17.14</w:t>
      </w:r>
      <w:r>
        <w:rPr>
          <w:lang w:val="en-US"/>
        </w:rPr>
        <w:t xml:space="preserve">. </w:t>
      </w:r>
      <w:r w:rsidR="006B227C">
        <w:t xml:space="preserve"> Re19.16</w:t>
      </w:r>
      <w:r>
        <w:rPr>
          <w:lang w:val="en-US"/>
        </w:rPr>
        <w:t>.</w:t>
      </w:r>
    </w:p>
    <w:p w:rsidR="003E23E9" w:rsidRDefault="003E23E9" w:rsidP="00710603">
      <w:pPr>
        <w:ind w:firstLine="360"/>
        <w:jc w:val="both"/>
      </w:pPr>
      <w:r>
        <w:rPr>
          <w:lang w:val="en-US"/>
        </w:rPr>
        <w:t xml:space="preserve">4. </w:t>
      </w:r>
      <w:r>
        <w:rPr>
          <w:b/>
          <w:lang w:val="en-US"/>
        </w:rPr>
        <w:t>Who shall</w:t>
      </w:r>
      <w:r>
        <w:rPr>
          <w:lang w:val="en-US"/>
        </w:rPr>
        <w:t>. Re +*</w:t>
      </w:r>
      <w:r w:rsidR="006B227C">
        <w:t xml:space="preserve"> Re14.7</w:t>
      </w:r>
      <w:r>
        <w:rPr>
          <w:lang w:val="en-US"/>
        </w:rPr>
        <w:t xml:space="preserve">. Ex </w:t>
      </w:r>
      <w:r w:rsidR="006B227C">
        <w:t xml:space="preserve"> Ex15.14-16</w:t>
      </w:r>
      <w:r>
        <w:rPr>
          <w:lang w:val="en-US"/>
        </w:rPr>
        <w:t xml:space="preserve">. Ps </w:t>
      </w:r>
      <w:r w:rsidR="006B227C">
        <w:t xml:space="preserve"> Ps19.9</w:t>
      </w:r>
      <w:r>
        <w:rPr>
          <w:lang w:val="en-US"/>
        </w:rPr>
        <w:t xml:space="preserve">. </w:t>
      </w:r>
      <w:r w:rsidR="006B227C">
        <w:t xml:space="preserve"> Ps72.5</w:t>
      </w:r>
      <w:r>
        <w:rPr>
          <w:lang w:val="en-US"/>
        </w:rPr>
        <w:t>. *</w:t>
      </w:r>
      <w:r w:rsidR="006B227C">
        <w:t xml:space="preserve"> Ps89.7</w:t>
      </w:r>
      <w:r>
        <w:rPr>
          <w:lang w:val="en-US"/>
        </w:rPr>
        <w:t>. *</w:t>
      </w:r>
      <w:r w:rsidR="006B227C">
        <w:t xml:space="preserve"> Ps111.10</w:t>
      </w:r>
      <w:r>
        <w:rPr>
          <w:lang w:val="en-US"/>
        </w:rPr>
        <w:t xml:space="preserve">. </w:t>
      </w:r>
      <w:r w:rsidR="006B227C">
        <w:t xml:space="preserve"> Ps130.4</w:t>
      </w:r>
      <w:r>
        <w:rPr>
          <w:lang w:val="en-US"/>
        </w:rPr>
        <w:t xml:space="preserve">. Is </w:t>
      </w:r>
      <w:r w:rsidR="006B227C">
        <w:t xml:space="preserve"> Is60.5</w:t>
      </w:r>
      <w:r>
        <w:rPr>
          <w:lang w:val="en-US"/>
        </w:rPr>
        <w:t xml:space="preserve">. Je </w:t>
      </w:r>
      <w:r w:rsidR="006B227C">
        <w:t xml:space="preserve"> Je5.22</w:t>
      </w:r>
      <w:r>
        <w:rPr>
          <w:lang w:val="en-US"/>
        </w:rPr>
        <w:t xml:space="preserve">. </w:t>
      </w:r>
      <w:r>
        <w:rPr>
          <w:rFonts w:ascii="MS Gothic" w:hAnsi="MS Gothic" w:cs="MS Gothic"/>
          <w:lang w:val="en-US"/>
        </w:rPr>
        <w:t>▶</w:t>
      </w:r>
      <w:r w:rsidR="006B227C">
        <w:t xml:space="preserve"> Je10.7</w:t>
      </w:r>
      <w:r>
        <w:rPr>
          <w:lang w:val="en-US"/>
        </w:rPr>
        <w:t xml:space="preserve">. Ho </w:t>
      </w:r>
      <w:r w:rsidR="006B227C">
        <w:t xml:space="preserve"> Ho3.5</w:t>
      </w:r>
      <w:r>
        <w:rPr>
          <w:lang w:val="en-US"/>
        </w:rPr>
        <w:t>. Mi *</w:t>
      </w:r>
      <w:r w:rsidR="006B227C">
        <w:t xml:space="preserve"> Mic7.16</w:t>
      </w:r>
      <w:r>
        <w:rPr>
          <w:lang w:val="en-US"/>
        </w:rPr>
        <w:t xml:space="preserve">, </w:t>
      </w:r>
      <w:r w:rsidR="006B227C">
        <w:t xml:space="preserve"> Mic7.17</w:t>
      </w:r>
      <w:r>
        <w:rPr>
          <w:lang w:val="en-US"/>
        </w:rPr>
        <w:t xml:space="preserve">. Lk </w:t>
      </w:r>
      <w:r w:rsidR="006B227C">
        <w:t xml:space="preserve"> Lk12.4</w:t>
      </w:r>
      <w:r>
        <w:rPr>
          <w:lang w:val="en-US"/>
        </w:rPr>
        <w:t xml:space="preserve">, </w:t>
      </w:r>
      <w:r w:rsidR="006B227C">
        <w:t xml:space="preserve"> Lk12.5</w:t>
      </w:r>
      <w:r>
        <w:rPr>
          <w:lang w:val="en-US"/>
        </w:rPr>
        <w:t xml:space="preserve">. </w:t>
      </w:r>
      <w:r>
        <w:rPr>
          <w:b/>
          <w:lang w:val="en-US"/>
        </w:rPr>
        <w:t>and glorify</w:t>
      </w:r>
      <w:r>
        <w:rPr>
          <w:lang w:val="en-US"/>
        </w:rPr>
        <w:t>. Re +</w:t>
      </w:r>
      <w:r w:rsidR="006B227C">
        <w:t xml:space="preserve"> Re11.13</w:t>
      </w:r>
      <w:r>
        <w:rPr>
          <w:lang w:val="en-US"/>
        </w:rPr>
        <w:t xml:space="preserve">. Ps </w:t>
      </w:r>
      <w:r w:rsidR="006B227C">
        <w:t xml:space="preserve"> Ps22.23</w:t>
      </w:r>
      <w:r>
        <w:rPr>
          <w:lang w:val="en-US"/>
        </w:rPr>
        <w:t xml:space="preserve">. </w:t>
      </w:r>
      <w:r>
        <w:rPr>
          <w:rFonts w:ascii="MS Gothic" w:hAnsi="MS Gothic" w:cs="MS Gothic"/>
          <w:lang w:val="en-US"/>
        </w:rPr>
        <w:t>▶</w:t>
      </w:r>
      <w:r w:rsidR="006B227C">
        <w:t xml:space="preserve"> Ps86.9</w:t>
      </w:r>
      <w:r>
        <w:rPr>
          <w:lang w:val="en-US"/>
        </w:rPr>
        <w:t xml:space="preserve">. </w:t>
      </w:r>
      <w:r>
        <w:rPr>
          <w:rFonts w:ascii="Segoe UI Symbol" w:hAnsi="Segoe UI Symbol" w:cs="Segoe UI Symbol"/>
          <w:lang w:val="en-US"/>
        </w:rPr>
        <w:t>✓</w:t>
      </w:r>
      <w:r w:rsidR="006B227C">
        <w:t xml:space="preserve"> Ps102.13-22</w:t>
      </w:r>
      <w:r>
        <w:rPr>
          <w:lang w:val="en-US"/>
        </w:rPr>
        <w:t xml:space="preserve">. Is </w:t>
      </w:r>
      <w:r w:rsidR="006B227C">
        <w:t xml:space="preserve"> Is24.15</w:t>
      </w:r>
      <w:r>
        <w:rPr>
          <w:lang w:val="en-US"/>
        </w:rPr>
        <w:t xml:space="preserve">. </w:t>
      </w:r>
      <w:r w:rsidR="006B227C">
        <w:t xml:space="preserve"> Is25.3</w:t>
      </w:r>
      <w:r>
        <w:rPr>
          <w:lang w:val="en-US"/>
        </w:rPr>
        <w:t>. Ml *</w:t>
      </w:r>
      <w:r w:rsidR="006B227C">
        <w:t xml:space="preserve"> Mal2.2</w:t>
      </w:r>
      <w:r>
        <w:rPr>
          <w:lang w:val="en-US"/>
        </w:rPr>
        <w:t xml:space="preserve">. Ro </w:t>
      </w:r>
      <w:r w:rsidR="006B227C">
        <w:t xml:space="preserve"> Ro15.9</w:t>
      </w:r>
      <w:r>
        <w:rPr>
          <w:lang w:val="en-US"/>
        </w:rPr>
        <w:t xml:space="preserve">. 2 Th </w:t>
      </w:r>
      <w:r w:rsidR="006B227C">
        <w:t xml:space="preserve"> 2Th1.10-12</w:t>
      </w:r>
      <w:r>
        <w:rPr>
          <w:lang w:val="en-US"/>
        </w:rPr>
        <w:t xml:space="preserve">. </w:t>
      </w:r>
      <w:r>
        <w:rPr>
          <w:b/>
          <w:lang w:val="en-US"/>
        </w:rPr>
        <w:t>thou only</w:t>
      </w:r>
      <w:r>
        <w:rPr>
          <w:lang w:val="en-US"/>
        </w:rPr>
        <w:t xml:space="preserve">. Re </w:t>
      </w:r>
      <w:r w:rsidR="006B227C">
        <w:t xml:space="preserve"> Re3.7</w:t>
      </w:r>
      <w:r>
        <w:rPr>
          <w:lang w:val="en-US"/>
        </w:rPr>
        <w:t xml:space="preserve">. </w:t>
      </w:r>
      <w:r w:rsidR="006B227C">
        <w:t xml:space="preserve"> Re4.8</w:t>
      </w:r>
      <w:r>
        <w:rPr>
          <w:lang w:val="en-US"/>
        </w:rPr>
        <w:t xml:space="preserve">. </w:t>
      </w:r>
      <w:r w:rsidR="006B227C">
        <w:t xml:space="preserve"> Re6.10</w:t>
      </w:r>
      <w:r>
        <w:rPr>
          <w:lang w:val="en-US"/>
        </w:rPr>
        <w:t xml:space="preserve">. 1 S </w:t>
      </w:r>
      <w:r w:rsidR="006B227C">
        <w:t xml:space="preserve"> 1Sa2.2</w:t>
      </w:r>
      <w:r>
        <w:rPr>
          <w:lang w:val="en-US"/>
        </w:rPr>
        <w:t xml:space="preserve">. Ps </w:t>
      </w:r>
      <w:r w:rsidR="006B227C">
        <w:t xml:space="preserve"> Ps22.3</w:t>
      </w:r>
      <w:r>
        <w:rPr>
          <w:lang w:val="en-US"/>
        </w:rPr>
        <w:t xml:space="preserve">. </w:t>
      </w:r>
      <w:r w:rsidR="006B227C">
        <w:t xml:space="preserve"> Ps99.5</w:t>
      </w:r>
      <w:r>
        <w:rPr>
          <w:lang w:val="en-US"/>
        </w:rPr>
        <w:t xml:space="preserve">, </w:t>
      </w:r>
      <w:r w:rsidR="006B227C">
        <w:t xml:space="preserve"> Ps99.9</w:t>
      </w:r>
      <w:r>
        <w:rPr>
          <w:lang w:val="en-US"/>
        </w:rPr>
        <w:t xml:space="preserve">. </w:t>
      </w:r>
      <w:r w:rsidR="006B227C">
        <w:t xml:space="preserve"> Ps111.9</w:t>
      </w:r>
      <w:r>
        <w:rPr>
          <w:lang w:val="en-US"/>
        </w:rPr>
        <w:t>. Is *</w:t>
      </w:r>
      <w:r w:rsidR="006B227C">
        <w:t xml:space="preserve"> Is6.3</w:t>
      </w:r>
      <w:r>
        <w:rPr>
          <w:lang w:val="en-US"/>
        </w:rPr>
        <w:t>. +*</w:t>
      </w:r>
      <w:r w:rsidR="006B227C">
        <w:t xml:space="preserve"> Is57.15</w:t>
      </w:r>
      <w:r>
        <w:rPr>
          <w:lang w:val="en-US"/>
        </w:rPr>
        <w:t xml:space="preserve">. Hab </w:t>
      </w:r>
      <w:r w:rsidR="006B227C">
        <w:t xml:space="preserve"> Hab1.12</w:t>
      </w:r>
      <w:r>
        <w:rPr>
          <w:lang w:val="en-US"/>
        </w:rPr>
        <w:t xml:space="preserve">. Mk </w:t>
      </w:r>
      <w:r>
        <w:rPr>
          <w:rFonts w:ascii="Segoe UI Symbol" w:hAnsi="Segoe UI Symbol" w:cs="Segoe UI Symbol"/>
          <w:lang w:val="en-US"/>
        </w:rPr>
        <w:t>✓</w:t>
      </w:r>
      <w:r w:rsidR="006B227C">
        <w:t xml:space="preserve"> Mk10.18</w:t>
      </w:r>
      <w:r>
        <w:rPr>
          <w:lang w:val="en-US"/>
        </w:rPr>
        <w:t>. Lk *</w:t>
      </w:r>
      <w:r w:rsidR="006B227C">
        <w:t xml:space="preserve"> Lk18.19</w:t>
      </w:r>
      <w:r>
        <w:rPr>
          <w:lang w:val="en-US"/>
        </w:rPr>
        <w:t xml:space="preserve">. 1 Ti </w:t>
      </w:r>
      <w:r>
        <w:rPr>
          <w:rFonts w:ascii="MS Gothic" w:hAnsi="MS Gothic" w:cs="MS Gothic"/>
          <w:lang w:val="en-US"/>
        </w:rPr>
        <w:t>◐</w:t>
      </w:r>
      <w:r>
        <w:rPr>
          <w:lang w:val="en-US"/>
        </w:rPr>
        <w:t>*</w:t>
      </w:r>
      <w:r w:rsidR="006B227C">
        <w:t xml:space="preserve">  1Ti6.16</w:t>
      </w:r>
      <w:r>
        <w:rPr>
          <w:lang w:val="en-US"/>
        </w:rPr>
        <w:t xml:space="preserve">n. 1 P </w:t>
      </w:r>
      <w:r w:rsidR="006B227C">
        <w:t xml:space="preserve"> 1Pe1.16</w:t>
      </w:r>
      <w:r>
        <w:rPr>
          <w:lang w:val="en-US"/>
        </w:rPr>
        <w:t xml:space="preserve">. </w:t>
      </w:r>
      <w:r>
        <w:rPr>
          <w:b/>
          <w:lang w:val="en-US"/>
        </w:rPr>
        <w:t>art holy</w:t>
      </w:r>
      <w:r>
        <w:rPr>
          <w:lang w:val="en-US"/>
        </w:rPr>
        <w:t xml:space="preserve">. T#229. Re </w:t>
      </w:r>
      <w:r w:rsidR="006B227C">
        <w:t xml:space="preserve"> Re16.5</w:t>
      </w:r>
      <w:r>
        <w:rPr>
          <w:lang w:val="en-US"/>
        </w:rPr>
        <w:t xml:space="preserve">. Ex </w:t>
      </w:r>
      <w:r w:rsidR="006B227C">
        <w:t xml:space="preserve"> Ex15.11</w:t>
      </w:r>
      <w:r>
        <w:rPr>
          <w:lang w:val="en-US"/>
        </w:rPr>
        <w:t xml:space="preserve">. Le </w:t>
      </w:r>
      <w:r w:rsidR="006B227C">
        <w:t xml:space="preserve"> Le11.44</w:t>
      </w:r>
      <w:r>
        <w:rPr>
          <w:lang w:val="en-US"/>
        </w:rPr>
        <w:t xml:space="preserve">. 1 S </w:t>
      </w:r>
      <w:r w:rsidR="006B227C">
        <w:t xml:space="preserve"> 1Sa2.2</w:t>
      </w:r>
      <w:r>
        <w:rPr>
          <w:lang w:val="en-US"/>
        </w:rPr>
        <w:t xml:space="preserve">. </w:t>
      </w:r>
      <w:r w:rsidR="006B227C">
        <w:t xml:space="preserve"> 1Sa6.20</w:t>
      </w:r>
      <w:r>
        <w:rPr>
          <w:lang w:val="en-US"/>
        </w:rPr>
        <w:t xml:space="preserve">. Jb </w:t>
      </w:r>
      <w:r w:rsidR="006B227C">
        <w:t xml:space="preserve"> Job4.17</w:t>
      </w:r>
      <w:r>
        <w:rPr>
          <w:lang w:val="en-US"/>
        </w:rPr>
        <w:t xml:space="preserve">, </w:t>
      </w:r>
      <w:r w:rsidR="006B227C">
        <w:t xml:space="preserve"> Job4.18</w:t>
      </w:r>
      <w:r>
        <w:rPr>
          <w:lang w:val="en-US"/>
        </w:rPr>
        <w:t xml:space="preserve">. </w:t>
      </w:r>
      <w:r w:rsidR="006B227C">
        <w:t xml:space="preserve"> Job34.10</w:t>
      </w:r>
      <w:r>
        <w:rPr>
          <w:lang w:val="en-US"/>
        </w:rPr>
        <w:t>. Ps *</w:t>
      </w:r>
      <w:r w:rsidR="006B227C">
        <w:t xml:space="preserve"> Ps5.4</w:t>
      </w:r>
      <w:r>
        <w:rPr>
          <w:lang w:val="en-US"/>
        </w:rPr>
        <w:t xml:space="preserve">, </w:t>
      </w:r>
      <w:r w:rsidR="006B227C">
        <w:t xml:space="preserve"> Ps5.5</w:t>
      </w:r>
      <w:r>
        <w:rPr>
          <w:lang w:val="en-US"/>
        </w:rPr>
        <w:t xml:space="preserve">. </w:t>
      </w:r>
      <w:r w:rsidR="006B227C">
        <w:t xml:space="preserve"> Ps22.3</w:t>
      </w:r>
      <w:r>
        <w:rPr>
          <w:lang w:val="en-US"/>
        </w:rPr>
        <w:t xml:space="preserve">. </w:t>
      </w:r>
      <w:r w:rsidR="006B227C">
        <w:t xml:space="preserve"> Ps27.4</w:t>
      </w:r>
      <w:r>
        <w:rPr>
          <w:lang w:val="en-US"/>
        </w:rPr>
        <w:t>. *</w:t>
      </w:r>
      <w:r w:rsidR="006B227C">
        <w:t xml:space="preserve"> Ps45.7</w:t>
      </w:r>
      <w:r>
        <w:rPr>
          <w:lang w:val="en-US"/>
        </w:rPr>
        <w:t xml:space="preserve">. </w:t>
      </w:r>
      <w:r w:rsidR="006B227C">
        <w:t xml:space="preserve"> Ps71.22</w:t>
      </w:r>
      <w:r>
        <w:rPr>
          <w:lang w:val="en-US"/>
        </w:rPr>
        <w:t xml:space="preserve">. </w:t>
      </w:r>
      <w:r w:rsidR="006B227C">
        <w:t xml:space="preserve"> Ps90.17</w:t>
      </w:r>
      <w:r>
        <w:rPr>
          <w:lang w:val="en-US"/>
        </w:rPr>
        <w:t xml:space="preserve">. </w:t>
      </w:r>
      <w:r w:rsidR="006B227C">
        <w:t xml:space="preserve"> Ps99.9</w:t>
      </w:r>
      <w:r>
        <w:rPr>
          <w:lang w:val="en-US"/>
        </w:rPr>
        <w:t>. *</w:t>
      </w:r>
      <w:r w:rsidR="006B227C">
        <w:t xml:space="preserve"> Ps111.9</w:t>
      </w:r>
      <w:r>
        <w:rPr>
          <w:lang w:val="en-US"/>
        </w:rPr>
        <w:t>. *</w:t>
      </w:r>
      <w:r w:rsidR="006B227C">
        <w:t xml:space="preserve"> Ps145.17</w:t>
      </w:r>
      <w:r>
        <w:rPr>
          <w:lang w:val="en-US"/>
        </w:rPr>
        <w:t>. Is *</w:t>
      </w:r>
      <w:r w:rsidR="006B227C">
        <w:t xml:space="preserve"> Is6.3</w:t>
      </w:r>
      <w:r>
        <w:rPr>
          <w:lang w:val="en-US"/>
        </w:rPr>
        <w:t xml:space="preserve">. </w:t>
      </w:r>
      <w:r w:rsidR="006B227C">
        <w:t xml:space="preserve"> Is28.5</w:t>
      </w:r>
      <w:r>
        <w:rPr>
          <w:lang w:val="en-US"/>
        </w:rPr>
        <w:t xml:space="preserve">. </w:t>
      </w:r>
      <w:r w:rsidR="006B227C">
        <w:t xml:space="preserve"> Is33.17</w:t>
      </w:r>
      <w:r>
        <w:rPr>
          <w:lang w:val="en-US"/>
        </w:rPr>
        <w:t>. Hab *</w:t>
      </w:r>
      <w:r w:rsidR="006B227C">
        <w:t xml:space="preserve"> Hab1.13</w:t>
      </w:r>
      <w:r>
        <w:rPr>
          <w:lang w:val="en-US"/>
        </w:rPr>
        <w:t xml:space="preserve">. Zc </w:t>
      </w:r>
      <w:r w:rsidR="006B227C">
        <w:t xml:space="preserve"> Zec9.17</w:t>
      </w:r>
      <w:r>
        <w:rPr>
          <w:lang w:val="en-US"/>
        </w:rPr>
        <w:t>. He +</w:t>
      </w:r>
      <w:r w:rsidR="006B227C">
        <w:t xml:space="preserve"> Heb7.26</w:t>
      </w:r>
      <w:r>
        <w:rPr>
          <w:lang w:val="en-US"/>
        </w:rPr>
        <w:t xml:space="preserve">. </w:t>
      </w:r>
      <w:r>
        <w:rPr>
          <w:b/>
          <w:lang w:val="en-US"/>
        </w:rPr>
        <w:t>for all nations</w:t>
      </w:r>
      <w:r>
        <w:rPr>
          <w:lang w:val="en-US"/>
        </w:rPr>
        <w:t>. Re +*</w:t>
      </w:r>
      <w:r w:rsidR="006B227C">
        <w:t xml:space="preserve"> Re11.15</w:t>
      </w:r>
      <w:r>
        <w:rPr>
          <w:lang w:val="en-US"/>
        </w:rPr>
        <w:t xml:space="preserve">. Ps </w:t>
      </w:r>
      <w:r w:rsidR="006B227C">
        <w:t xml:space="preserve"> Ps22.27</w:t>
      </w:r>
      <w:r>
        <w:rPr>
          <w:lang w:val="en-US"/>
        </w:rPr>
        <w:t xml:space="preserve">, </w:t>
      </w:r>
      <w:r w:rsidR="006B227C">
        <w:t xml:space="preserve"> Ps22.31</w:t>
      </w:r>
      <w:r>
        <w:rPr>
          <w:lang w:val="en-US"/>
        </w:rPr>
        <w:t>. *</w:t>
      </w:r>
      <w:r w:rsidR="006B227C">
        <w:t xml:space="preserve"> Ps46.10</w:t>
      </w:r>
      <w:r>
        <w:rPr>
          <w:lang w:val="en-US"/>
        </w:rPr>
        <w:t>. *</w:t>
      </w:r>
      <w:r w:rsidR="006B227C">
        <w:t xml:space="preserve"> Ps48.10</w:t>
      </w:r>
      <w:r>
        <w:rPr>
          <w:lang w:val="en-US"/>
        </w:rPr>
        <w:t xml:space="preserve">. </w:t>
      </w:r>
      <w:r w:rsidR="006B227C">
        <w:t xml:space="preserve"> Ps65.2</w:t>
      </w:r>
      <w:r>
        <w:rPr>
          <w:lang w:val="en-US"/>
        </w:rPr>
        <w:t xml:space="preserve">. </w:t>
      </w:r>
      <w:r w:rsidR="006B227C">
        <w:t xml:space="preserve"> Ps66.4</w:t>
      </w:r>
      <w:r>
        <w:rPr>
          <w:lang w:val="en-US"/>
        </w:rPr>
        <w:t xml:space="preserve">. </w:t>
      </w:r>
      <w:r w:rsidR="006B227C">
        <w:t xml:space="preserve"> Ps72.1-4</w:t>
      </w:r>
      <w:r>
        <w:rPr>
          <w:lang w:val="en-US"/>
        </w:rPr>
        <w:t xml:space="preserve">. </w:t>
      </w:r>
      <w:r w:rsidR="006B227C">
        <w:t xml:space="preserve"> Ps86.9</w:t>
      </w:r>
      <w:r>
        <w:rPr>
          <w:lang w:val="en-US"/>
        </w:rPr>
        <w:t xml:space="preserve">. ch. 117. Is </w:t>
      </w:r>
      <w:r w:rsidR="006B227C">
        <w:t xml:space="preserve"> Is45.23</w:t>
      </w:r>
      <w:r>
        <w:rPr>
          <w:lang w:val="en-US"/>
        </w:rPr>
        <w:t xml:space="preserve">. </w:t>
      </w:r>
      <w:r w:rsidR="006B227C">
        <w:t xml:space="preserve"> Is66.18-20</w:t>
      </w:r>
      <w:r>
        <w:rPr>
          <w:lang w:val="en-US"/>
        </w:rPr>
        <w:t xml:space="preserve">, </w:t>
      </w:r>
      <w:r w:rsidR="006B227C">
        <w:t xml:space="preserve"> Is66.22</w:t>
      </w:r>
      <w:r>
        <w:rPr>
          <w:lang w:val="en-US"/>
        </w:rPr>
        <w:t xml:space="preserve">, </w:t>
      </w:r>
      <w:r w:rsidR="006B227C">
        <w:t xml:space="preserve"> Is66.23</w:t>
      </w:r>
      <w:r>
        <w:rPr>
          <w:lang w:val="en-US"/>
        </w:rPr>
        <w:t xml:space="preserve">. Je </w:t>
      </w:r>
      <w:r w:rsidR="006B227C">
        <w:t xml:space="preserve"> Je16.19</w:t>
      </w:r>
      <w:r>
        <w:rPr>
          <w:lang w:val="en-US"/>
        </w:rPr>
        <w:t xml:space="preserve">. Zp </w:t>
      </w:r>
      <w:r w:rsidR="006B227C">
        <w:t xml:space="preserve"> </w:t>
      </w:r>
      <w:r w:rsidR="006B227C">
        <w:lastRenderedPageBreak/>
        <w:t>Zep2.11</w:t>
      </w:r>
      <w:r>
        <w:rPr>
          <w:lang w:val="en-US"/>
        </w:rPr>
        <w:t xml:space="preserve">. Zc </w:t>
      </w:r>
      <w:r w:rsidR="006B227C">
        <w:t xml:space="preserve"> Zec2.11</w:t>
      </w:r>
      <w:r>
        <w:rPr>
          <w:lang w:val="en-US"/>
        </w:rPr>
        <w:t>. *</w:t>
      </w:r>
      <w:r w:rsidR="006B227C">
        <w:t xml:space="preserve"> Zec8.20-23</w:t>
      </w:r>
      <w:r>
        <w:rPr>
          <w:lang w:val="en-US"/>
        </w:rPr>
        <w:t xml:space="preserve">. </w:t>
      </w:r>
      <w:r w:rsidR="006B227C">
        <w:t xml:space="preserve"> Zec14.16</w:t>
      </w:r>
      <w:r>
        <w:rPr>
          <w:lang w:val="en-US"/>
        </w:rPr>
        <w:t xml:space="preserve">, </w:t>
      </w:r>
      <w:r w:rsidR="006B227C">
        <w:t xml:space="preserve"> Zec14.18</w:t>
      </w:r>
      <w:r>
        <w:rPr>
          <w:lang w:val="en-US"/>
        </w:rPr>
        <w:t xml:space="preserve">. Ml </w:t>
      </w:r>
      <w:r>
        <w:rPr>
          <w:rFonts w:ascii="MS Gothic" w:hAnsi="MS Gothic" w:cs="MS Gothic"/>
          <w:lang w:val="en-US"/>
        </w:rPr>
        <w:t>▶</w:t>
      </w:r>
      <w:r w:rsidR="006B227C">
        <w:t xml:space="preserve"> Mal1.11</w:t>
      </w:r>
      <w:r>
        <w:rPr>
          <w:lang w:val="en-US"/>
        </w:rPr>
        <w:t xml:space="preserve">. </w:t>
      </w:r>
      <w:r>
        <w:rPr>
          <w:b/>
          <w:lang w:val="en-US"/>
        </w:rPr>
        <w:t>shall come</w:t>
      </w:r>
      <w:r>
        <w:rPr>
          <w:lang w:val="en-US"/>
        </w:rPr>
        <w:t xml:space="preserve">. Zc </w:t>
      </w:r>
      <w:r w:rsidR="006B227C">
        <w:t xml:space="preserve"> Zec8.22</w:t>
      </w:r>
      <w:r>
        <w:rPr>
          <w:lang w:val="en-US"/>
        </w:rPr>
        <w:t xml:space="preserve">. </w:t>
      </w:r>
      <w:r>
        <w:rPr>
          <w:b/>
          <w:lang w:val="en-US"/>
        </w:rPr>
        <w:t>for thy judgments</w:t>
      </w:r>
      <w:r>
        <w:rPr>
          <w:lang w:val="en-US"/>
        </w:rPr>
        <w:t xml:space="preserve">. Re </w:t>
      </w:r>
      <w:r w:rsidR="006B227C">
        <w:t xml:space="preserve"> Re16.7</w:t>
      </w:r>
      <w:r>
        <w:rPr>
          <w:lang w:val="en-US"/>
        </w:rPr>
        <w:t xml:space="preserve">. </w:t>
      </w:r>
      <w:r w:rsidR="006B227C">
        <w:t xml:space="preserve"> Re19.2</w:t>
      </w:r>
      <w:r>
        <w:rPr>
          <w:lang w:val="en-US"/>
        </w:rPr>
        <w:t>, +</w:t>
      </w:r>
      <w:r w:rsidR="006B227C">
        <w:t xml:space="preserve"> Re19.8</w:t>
      </w:r>
      <w:r>
        <w:rPr>
          <w:lang w:val="en-US"/>
        </w:rPr>
        <w:t xml:space="preserve">. </w:t>
      </w:r>
      <w:r w:rsidR="006B227C">
        <w:t xml:space="preserve"> Re21.4</w:t>
      </w:r>
      <w:r>
        <w:rPr>
          <w:lang w:val="en-US"/>
        </w:rPr>
        <w:t xml:space="preserve">g. Dt </w:t>
      </w:r>
      <w:r>
        <w:rPr>
          <w:rFonts w:ascii="MS Gothic" w:hAnsi="MS Gothic" w:cs="MS Gothic"/>
          <w:lang w:val="en-US"/>
        </w:rPr>
        <w:t>▶</w:t>
      </w:r>
      <w:r w:rsidR="006B227C">
        <w:t xml:space="preserve"> Dt32.4</w:t>
      </w:r>
      <w:r>
        <w:rPr>
          <w:lang w:val="en-US"/>
        </w:rPr>
        <w:t xml:space="preserve">. Ps </w:t>
      </w:r>
      <w:r w:rsidR="006B227C">
        <w:t xml:space="preserve"> Ps76.8</w:t>
      </w:r>
      <w:r>
        <w:rPr>
          <w:lang w:val="en-US"/>
        </w:rPr>
        <w:t xml:space="preserve">, </w:t>
      </w:r>
      <w:r w:rsidR="006B227C">
        <w:t xml:space="preserve"> Ps76.9</w:t>
      </w:r>
      <w:r>
        <w:rPr>
          <w:lang w:val="en-US"/>
        </w:rPr>
        <w:t xml:space="preserve">. </w:t>
      </w:r>
      <w:r w:rsidR="006B227C">
        <w:t xml:space="preserve"> Ps97.6</w:t>
      </w:r>
      <w:r>
        <w:rPr>
          <w:lang w:val="en-US"/>
        </w:rPr>
        <w:t xml:space="preserve">, </w:t>
      </w:r>
      <w:r w:rsidR="006B227C">
        <w:t xml:space="preserve"> Ps97.8</w:t>
      </w:r>
      <w:r>
        <w:rPr>
          <w:lang w:val="en-US"/>
        </w:rPr>
        <w:t xml:space="preserve">. </w:t>
      </w:r>
      <w:r w:rsidR="006B227C">
        <w:t xml:space="preserve"> Ps98.2</w:t>
      </w:r>
      <w:r>
        <w:rPr>
          <w:lang w:val="en-US"/>
        </w:rPr>
        <w:t xml:space="preserve">. </w:t>
      </w:r>
      <w:r w:rsidR="006B227C">
        <w:t xml:space="preserve"> Ps105.7</w:t>
      </w:r>
      <w:r>
        <w:rPr>
          <w:lang w:val="en-US"/>
        </w:rPr>
        <w:t xml:space="preserve">. </w:t>
      </w:r>
      <w:r>
        <w:rPr>
          <w:rFonts w:ascii="MS Gothic" w:hAnsi="MS Gothic" w:cs="MS Gothic"/>
          <w:lang w:val="en-US"/>
        </w:rPr>
        <w:t>▶</w:t>
      </w:r>
      <w:r w:rsidR="006B227C">
        <w:t xml:space="preserve"> Ps145.17</w:t>
      </w:r>
      <w:r>
        <w:rPr>
          <w:lang w:val="en-US"/>
        </w:rPr>
        <w:t xml:space="preserve">. Is </w:t>
      </w:r>
      <w:r>
        <w:rPr>
          <w:rFonts w:ascii="Segoe UI Symbol" w:hAnsi="Segoe UI Symbol" w:cs="Segoe UI Symbol"/>
          <w:lang w:val="en-US"/>
        </w:rPr>
        <w:t>✓</w:t>
      </w:r>
      <w:r w:rsidR="006B227C">
        <w:t xml:space="preserve"> Is26.9</w:t>
      </w:r>
      <w:r>
        <w:rPr>
          <w:lang w:val="en-US"/>
        </w:rPr>
        <w:t>. *</w:t>
      </w:r>
      <w:r w:rsidR="006B227C">
        <w:t xml:space="preserve"> Is59.18</w:t>
      </w:r>
      <w:r>
        <w:rPr>
          <w:lang w:val="en-US"/>
        </w:rPr>
        <w:t xml:space="preserve">, </w:t>
      </w:r>
      <w:r w:rsidR="006B227C">
        <w:t xml:space="preserve"> Is59.19</w:t>
      </w:r>
      <w:r>
        <w:rPr>
          <w:lang w:val="en-US"/>
        </w:rPr>
        <w:t>. Ezk *</w:t>
      </w:r>
      <w:r w:rsidR="006B227C">
        <w:t xml:space="preserve"> Eze39.17-21</w:t>
      </w:r>
      <w:r>
        <w:rPr>
          <w:lang w:val="en-US"/>
        </w:rPr>
        <w:t xml:space="preserve">. Lk </w:t>
      </w:r>
      <w:r w:rsidR="006B227C">
        <w:t xml:space="preserve"> Lk1.6</w:t>
      </w:r>
      <w:r>
        <w:rPr>
          <w:lang w:val="en-US"/>
        </w:rPr>
        <w:t xml:space="preserve">g. Ro </w:t>
      </w:r>
      <w:r w:rsidR="006B227C">
        <w:t xml:space="preserve"> Ro1.32</w:t>
      </w:r>
      <w:r>
        <w:rPr>
          <w:lang w:val="en-US"/>
        </w:rPr>
        <w:t xml:space="preserve">g. </w:t>
      </w:r>
      <w:r w:rsidR="006B227C">
        <w:t xml:space="preserve"> Ro5.16</w:t>
      </w:r>
      <w:r>
        <w:rPr>
          <w:lang w:val="en-US"/>
        </w:rPr>
        <w:t xml:space="preserve">g. He </w:t>
      </w:r>
      <w:r w:rsidR="006B227C">
        <w:t xml:space="preserve"> Heb9.1</w:t>
      </w:r>
      <w:r>
        <w:rPr>
          <w:lang w:val="en-US"/>
        </w:rPr>
        <w:t xml:space="preserve">, </w:t>
      </w:r>
      <w:r w:rsidR="006B227C">
        <w:t xml:space="preserve"> Heb9.10</w:t>
      </w:r>
      <w:r>
        <w:rPr>
          <w:lang w:val="en-US"/>
        </w:rPr>
        <w:t xml:space="preserve">g. </w:t>
      </w:r>
    </w:p>
    <w:p w:rsidR="003E23E9" w:rsidRDefault="003E23E9" w:rsidP="00710603">
      <w:pPr>
        <w:ind w:firstLine="360"/>
        <w:jc w:val="both"/>
      </w:pPr>
      <w:r>
        <w:rPr>
          <w:lang w:val="en-US"/>
        </w:rPr>
        <w:t xml:space="preserve">5. </w:t>
      </w:r>
      <w:r>
        <w:rPr>
          <w:b/>
          <w:lang w:val="en-US"/>
        </w:rPr>
        <w:t>the temple</w:t>
      </w:r>
      <w:r>
        <w:rPr>
          <w:lang w:val="en-US"/>
        </w:rPr>
        <w:t>. Re +</w:t>
      </w:r>
      <w:r w:rsidR="006B227C">
        <w:t xml:space="preserve"> Re3.12</w:t>
      </w:r>
      <w:r>
        <w:rPr>
          <w:lang w:val="en-US"/>
        </w:rPr>
        <w:t>. *</w:t>
      </w:r>
      <w:r w:rsidR="006B227C">
        <w:t xml:space="preserve"> Re11.19</w:t>
      </w:r>
      <w:r>
        <w:rPr>
          <w:lang w:val="en-US"/>
        </w:rPr>
        <w:t xml:space="preserve">. Ex </w:t>
      </w:r>
      <w:r w:rsidR="006B227C">
        <w:t xml:space="preserve"> Ex25.21</w:t>
      </w:r>
      <w:r>
        <w:rPr>
          <w:lang w:val="en-US"/>
        </w:rPr>
        <w:t xml:space="preserve">. Nu </w:t>
      </w:r>
      <w:r w:rsidR="006B227C">
        <w:t xml:space="preserve"> Nu1.50</w:t>
      </w:r>
      <w:r>
        <w:rPr>
          <w:lang w:val="en-US"/>
        </w:rPr>
        <w:t xml:space="preserve">, </w:t>
      </w:r>
      <w:r w:rsidR="006B227C">
        <w:t xml:space="preserve"> Nu1.53</w:t>
      </w:r>
      <w:r>
        <w:rPr>
          <w:lang w:val="en-US"/>
        </w:rPr>
        <w:t xml:space="preserve">. Mt </w:t>
      </w:r>
      <w:r w:rsidR="006B227C">
        <w:t xml:space="preserve"> Mt27.51</w:t>
      </w:r>
      <w:r>
        <w:rPr>
          <w:lang w:val="en-US"/>
        </w:rPr>
        <w:t xml:space="preserve">. </w:t>
      </w:r>
      <w:r>
        <w:rPr>
          <w:b/>
          <w:lang w:val="en-US"/>
        </w:rPr>
        <w:t>the tabernacle</w:t>
      </w:r>
      <w:r>
        <w:rPr>
          <w:lang w:val="en-US"/>
        </w:rPr>
        <w:t xml:space="preserve">. Ex </w:t>
      </w:r>
      <w:r w:rsidR="006B227C">
        <w:t xml:space="preserve"> Ex31.7-11</w:t>
      </w:r>
      <w:r>
        <w:rPr>
          <w:lang w:val="en-US"/>
        </w:rPr>
        <w:t xml:space="preserve">. </w:t>
      </w:r>
      <w:r w:rsidR="006B227C">
        <w:t xml:space="preserve"> Ex38.21</w:t>
      </w:r>
      <w:r>
        <w:rPr>
          <w:lang w:val="en-US"/>
        </w:rPr>
        <w:t xml:space="preserve">. </w:t>
      </w:r>
      <w:r>
        <w:rPr>
          <w:rFonts w:ascii="MS Gothic" w:hAnsi="MS Gothic" w:cs="MS Gothic"/>
          <w:lang w:val="en-US"/>
        </w:rPr>
        <w:t>▶</w:t>
      </w:r>
      <w:r w:rsidR="006B227C">
        <w:t xml:space="preserve"> Ex40.34</w:t>
      </w:r>
      <w:r>
        <w:rPr>
          <w:lang w:val="en-US"/>
        </w:rPr>
        <w:t xml:space="preserve">. Nu </w:t>
      </w:r>
      <w:r w:rsidR="006B227C">
        <w:t xml:space="preserve"> Nu1.50</w:t>
      </w:r>
      <w:r>
        <w:rPr>
          <w:lang w:val="en-US"/>
        </w:rPr>
        <w:t xml:space="preserve">, </w:t>
      </w:r>
      <w:r w:rsidR="006B227C">
        <w:t xml:space="preserve"> Nu1.53</w:t>
      </w:r>
      <w:r>
        <w:rPr>
          <w:lang w:val="en-US"/>
        </w:rPr>
        <w:t xml:space="preserve">. </w:t>
      </w:r>
      <w:r w:rsidR="006B227C">
        <w:t xml:space="preserve"> Nu9.15</w:t>
      </w:r>
      <w:r>
        <w:rPr>
          <w:lang w:val="en-US"/>
        </w:rPr>
        <w:t xml:space="preserve">. </w:t>
      </w:r>
      <w:r w:rsidR="006B227C">
        <w:t xml:space="preserve"> Nu10.11</w:t>
      </w:r>
      <w:r>
        <w:rPr>
          <w:lang w:val="en-US"/>
        </w:rPr>
        <w:t xml:space="preserve">. </w:t>
      </w:r>
      <w:r w:rsidR="006B227C">
        <w:t xml:space="preserve"> Nu17.7</w:t>
      </w:r>
      <w:r>
        <w:rPr>
          <w:lang w:val="en-US"/>
        </w:rPr>
        <w:t xml:space="preserve">, </w:t>
      </w:r>
      <w:r w:rsidR="006B227C">
        <w:t xml:space="preserve"> Nu17.8</w:t>
      </w:r>
      <w:r>
        <w:rPr>
          <w:lang w:val="en-US"/>
        </w:rPr>
        <w:t xml:space="preserve">. </w:t>
      </w:r>
      <w:r w:rsidR="006B227C">
        <w:t xml:space="preserve"> Nu18.2</w:t>
      </w:r>
      <w:r>
        <w:rPr>
          <w:lang w:val="en-US"/>
        </w:rPr>
        <w:t xml:space="preserve">. 2 Ch </w:t>
      </w:r>
      <w:r w:rsidR="006B227C">
        <w:t xml:space="preserve"> 2Ch24.6</w:t>
      </w:r>
      <w:r>
        <w:rPr>
          <w:lang w:val="en-US"/>
        </w:rPr>
        <w:t xml:space="preserve">. Ac </w:t>
      </w:r>
      <w:r w:rsidR="006B227C">
        <w:t xml:space="preserve"> Ac7.44</w:t>
      </w:r>
      <w:r>
        <w:rPr>
          <w:lang w:val="en-US"/>
        </w:rPr>
        <w:t xml:space="preserve">. </w:t>
      </w:r>
      <w:r>
        <w:rPr>
          <w:b/>
          <w:lang w:val="en-US"/>
        </w:rPr>
        <w:t>the testimony</w:t>
      </w:r>
      <w:r>
        <w:rPr>
          <w:lang w:val="en-US"/>
        </w:rPr>
        <w:t xml:space="preserve">. Ex </w:t>
      </w:r>
      <w:r w:rsidR="006B227C">
        <w:t xml:space="preserve"> Ex25.21</w:t>
      </w:r>
      <w:r>
        <w:rPr>
          <w:lang w:val="en-US"/>
        </w:rPr>
        <w:t xml:space="preserve">, </w:t>
      </w:r>
      <w:r w:rsidR="006B227C">
        <w:t xml:space="preserve"> Ex25.22</w:t>
      </w:r>
      <w:r>
        <w:rPr>
          <w:lang w:val="en-US"/>
        </w:rPr>
        <w:t xml:space="preserve">. </w:t>
      </w:r>
      <w:r w:rsidR="006B227C">
        <w:t xml:space="preserve"> Ex27.21</w:t>
      </w:r>
      <w:r>
        <w:rPr>
          <w:lang w:val="en-US"/>
        </w:rPr>
        <w:t xml:space="preserve">. </w:t>
      </w:r>
      <w:r>
        <w:rPr>
          <w:b/>
          <w:lang w:val="en-US"/>
        </w:rPr>
        <w:t>was opened</w:t>
      </w:r>
      <w:r>
        <w:rPr>
          <w:lang w:val="en-US"/>
        </w:rPr>
        <w:t xml:space="preserve">. Re </w:t>
      </w:r>
      <w:r w:rsidR="006B227C">
        <w:t xml:space="preserve"> Re11.19</w:t>
      </w:r>
      <w:r>
        <w:rPr>
          <w:lang w:val="en-US"/>
        </w:rPr>
        <w:t xml:space="preserve">. </w:t>
      </w:r>
      <w:r w:rsidR="006B227C">
        <w:t xml:space="preserve"> Re19.11</w:t>
      </w:r>
      <w:r>
        <w:rPr>
          <w:lang w:val="en-US"/>
        </w:rPr>
        <w:t xml:space="preserve">. </w:t>
      </w:r>
    </w:p>
    <w:p w:rsidR="003E23E9" w:rsidRDefault="003E23E9" w:rsidP="00710603">
      <w:pPr>
        <w:ind w:firstLine="360"/>
        <w:jc w:val="both"/>
      </w:pPr>
      <w:r>
        <w:rPr>
          <w:lang w:val="en-US"/>
        </w:rPr>
        <w:t xml:space="preserve">6. </w:t>
      </w:r>
      <w:r>
        <w:rPr>
          <w:b/>
          <w:lang w:val="en-US"/>
        </w:rPr>
        <w:t>the seven angels</w:t>
      </w:r>
      <w:r>
        <w:rPr>
          <w:lang w:val="en-US"/>
        </w:rPr>
        <w:t xml:space="preserve">. See on ver. </w:t>
      </w:r>
      <w:r w:rsidR="006B227C">
        <w:t xml:space="preserve"> Re15.1</w:t>
      </w:r>
      <w:r>
        <w:rPr>
          <w:lang w:val="en-US"/>
        </w:rPr>
        <w:t xml:space="preserve">. </w:t>
      </w:r>
      <w:r>
        <w:rPr>
          <w:b/>
          <w:lang w:val="en-US"/>
        </w:rPr>
        <w:t>came out</w:t>
      </w:r>
      <w:r>
        <w:rPr>
          <w:lang w:val="en-US"/>
        </w:rPr>
        <w:t xml:space="preserve">. Re </w:t>
      </w:r>
      <w:r w:rsidR="006B227C">
        <w:t xml:space="preserve"> Re14.15</w:t>
      </w:r>
      <w:r>
        <w:rPr>
          <w:lang w:val="en-US"/>
        </w:rPr>
        <w:t xml:space="preserve">. </w:t>
      </w:r>
      <w:r w:rsidR="006B227C">
        <w:t xml:space="preserve"> Re16.17</w:t>
      </w:r>
      <w:r>
        <w:rPr>
          <w:lang w:val="en-US"/>
        </w:rPr>
        <w:t xml:space="preserve">. Nu </w:t>
      </w:r>
      <w:r w:rsidR="006B227C">
        <w:t xml:space="preserve"> Nu11.24</w:t>
      </w:r>
      <w:r>
        <w:rPr>
          <w:lang w:val="en-US"/>
        </w:rPr>
        <w:t xml:space="preserve">. </w:t>
      </w:r>
      <w:r>
        <w:rPr>
          <w:b/>
          <w:lang w:val="en-US"/>
        </w:rPr>
        <w:t>plagues</w:t>
      </w:r>
      <w:r>
        <w:rPr>
          <w:lang w:val="en-US"/>
        </w:rPr>
        <w:t xml:space="preserve">. Le </w:t>
      </w:r>
      <w:r>
        <w:rPr>
          <w:rFonts w:ascii="MS Gothic" w:hAnsi="MS Gothic" w:cs="MS Gothic"/>
          <w:lang w:val="en-US"/>
        </w:rPr>
        <w:t>▶</w:t>
      </w:r>
      <w:r w:rsidR="006B227C">
        <w:t xml:space="preserve"> Le26.21</w:t>
      </w:r>
      <w:r>
        <w:rPr>
          <w:lang w:val="en-US"/>
        </w:rPr>
        <w:t xml:space="preserve">. </w:t>
      </w:r>
      <w:r>
        <w:rPr>
          <w:b/>
          <w:lang w:val="en-US"/>
        </w:rPr>
        <w:t>clothed</w:t>
      </w:r>
      <w:r>
        <w:rPr>
          <w:lang w:val="en-US"/>
        </w:rPr>
        <w:t>. Re *</w:t>
      </w:r>
      <w:r w:rsidR="006B227C">
        <w:t xml:space="preserve"> Re1.13</w:t>
      </w:r>
      <w:r>
        <w:rPr>
          <w:lang w:val="en-US"/>
        </w:rPr>
        <w:t xml:space="preserve">. Ex </w:t>
      </w:r>
      <w:r w:rsidR="006B227C">
        <w:t xml:space="preserve"> Ex28.5-8</w:t>
      </w:r>
      <w:r>
        <w:rPr>
          <w:lang w:val="en-US"/>
        </w:rPr>
        <w:t xml:space="preserve">. </w:t>
      </w:r>
      <w:r w:rsidR="006B227C">
        <w:t xml:space="preserve"> Ex39.1</w:t>
      </w:r>
      <w:r>
        <w:rPr>
          <w:lang w:val="en-US"/>
        </w:rPr>
        <w:t xml:space="preserve">, </w:t>
      </w:r>
      <w:r w:rsidR="006B227C">
        <w:t xml:space="preserve"> Ex39.2</w:t>
      </w:r>
      <w:r>
        <w:rPr>
          <w:lang w:val="en-US"/>
        </w:rPr>
        <w:t xml:space="preserve">, </w:t>
      </w:r>
      <w:r w:rsidR="006B227C">
        <w:t xml:space="preserve"> Ex39.5</w:t>
      </w:r>
      <w:r>
        <w:rPr>
          <w:lang w:val="en-US"/>
        </w:rPr>
        <w:t>. Ezk *</w:t>
      </w:r>
      <w:r w:rsidR="006B227C">
        <w:t xml:space="preserve"> Eze44.15</w:t>
      </w:r>
      <w:r>
        <w:rPr>
          <w:lang w:val="en-US"/>
        </w:rPr>
        <w:t xml:space="preserve">, </w:t>
      </w:r>
      <w:r w:rsidR="006B227C">
        <w:t xml:space="preserve"> Eze44.17</w:t>
      </w:r>
      <w:r>
        <w:rPr>
          <w:lang w:val="en-US"/>
        </w:rPr>
        <w:t xml:space="preserve">, </w:t>
      </w:r>
      <w:r w:rsidR="006B227C">
        <w:t xml:space="preserve"> Eze44.18</w:t>
      </w:r>
      <w:r>
        <w:rPr>
          <w:lang w:val="en-US"/>
        </w:rPr>
        <w:t xml:space="preserve">. Lk </w:t>
      </w:r>
      <w:r w:rsidR="006B227C">
        <w:t xml:space="preserve"> Lk24.4</w:t>
      </w:r>
      <w:r>
        <w:rPr>
          <w:lang w:val="en-US"/>
        </w:rPr>
        <w:t xml:space="preserve">. </w:t>
      </w:r>
      <w:r>
        <w:rPr>
          <w:b/>
          <w:lang w:val="en-US"/>
        </w:rPr>
        <w:t>linen</w:t>
      </w:r>
      <w:r>
        <w:rPr>
          <w:lang w:val="en-US"/>
        </w:rPr>
        <w:t>. Westcott and Hort read, after some MSS., “stone” here, but such a reading without a modifying word such as “precious” (</w:t>
      </w:r>
      <w:r>
        <w:rPr>
          <w:i/>
          <w:lang w:val="en-US"/>
        </w:rPr>
        <w:t>timion</w:t>
      </w:r>
      <w:r>
        <w:rPr>
          <w:lang w:val="en-US"/>
        </w:rPr>
        <w:t xml:space="preserve">) is impossible, and manifestly an error, as Hoskier, roundly criticizing Hort’s defective note on this passage, points out, charging that Hort “caused the Revisers to invent Scripture, as at Re </w:t>
      </w:r>
      <w:r w:rsidR="006B227C">
        <w:t xml:space="preserve"> Re15.6</w:t>
      </w:r>
      <w:r>
        <w:rPr>
          <w:lang w:val="en-US"/>
        </w:rPr>
        <w:t xml:space="preserve">: ‘arrayed with precious stone”’ (H. C. Hoskier, </w:t>
      </w:r>
      <w:r>
        <w:rPr>
          <w:i/>
          <w:lang w:val="en-US"/>
        </w:rPr>
        <w:t>Concerning the Genesis of the Versions of the N</w:t>
      </w:r>
      <w:r>
        <w:rPr>
          <w:lang w:val="en-US"/>
        </w:rPr>
        <w:t>.</w:t>
      </w:r>
      <w:r>
        <w:rPr>
          <w:i/>
          <w:lang w:val="en-US"/>
        </w:rPr>
        <w:t>T</w:t>
      </w:r>
      <w:r>
        <w:rPr>
          <w:lang w:val="en-US"/>
        </w:rPr>
        <w:t xml:space="preserve">., vol. 1, p. 388). Bruce M. Metzger calls the reading an early transcriptional error, and labels Ezk </w:t>
      </w:r>
      <w:r w:rsidR="006B227C">
        <w:t xml:space="preserve"> Eze28.13</w:t>
      </w:r>
      <w:r>
        <w:rPr>
          <w:lang w:val="en-US"/>
        </w:rPr>
        <w:t xml:space="preserve"> a “superficial parallel” (</w:t>
      </w:r>
      <w:r>
        <w:rPr>
          <w:i/>
          <w:lang w:val="en-US"/>
        </w:rPr>
        <w:t>A Textual Commentary on the Greek New Testament</w:t>
      </w:r>
      <w:r>
        <w:rPr>
          <w:lang w:val="en-US"/>
        </w:rPr>
        <w:t>, p. 756). Ezk ?</w:t>
      </w:r>
      <w:r>
        <w:rPr>
          <w:rFonts w:ascii="MS Gothic" w:hAnsi="MS Gothic" w:cs="MS Gothic"/>
          <w:lang w:val="en-US"/>
        </w:rPr>
        <w:t>▶</w:t>
      </w:r>
      <w:r w:rsidR="006B227C">
        <w:t xml:space="preserve"> Eze28.13</w:t>
      </w:r>
      <w:r>
        <w:rPr>
          <w:lang w:val="en-US"/>
        </w:rPr>
        <w:t xml:space="preserve">. Da </w:t>
      </w:r>
      <w:r w:rsidR="006B227C">
        <w:t xml:space="preserve"> Da10.6</w:t>
      </w:r>
      <w:r>
        <w:rPr>
          <w:lang w:val="en-US"/>
        </w:rPr>
        <w:t xml:space="preserve">. </w:t>
      </w:r>
      <w:r>
        <w:rPr>
          <w:b/>
          <w:lang w:val="en-US"/>
        </w:rPr>
        <w:t>pure</w:t>
      </w:r>
      <w:r>
        <w:rPr>
          <w:lang w:val="en-US"/>
        </w:rPr>
        <w:t xml:space="preserve">. Re </w:t>
      </w:r>
      <w:r w:rsidR="006B227C">
        <w:t xml:space="preserve"> Re19.8</w:t>
      </w:r>
      <w:r>
        <w:rPr>
          <w:lang w:val="en-US"/>
        </w:rPr>
        <w:t xml:space="preserve">. Ac </w:t>
      </w:r>
      <w:r w:rsidR="006B227C">
        <w:t xml:space="preserve"> Ac10.30</w:t>
      </w:r>
      <w:r>
        <w:rPr>
          <w:lang w:val="en-US"/>
        </w:rPr>
        <w:t xml:space="preserve">. </w:t>
      </w:r>
      <w:r>
        <w:rPr>
          <w:b/>
          <w:lang w:val="en-US"/>
        </w:rPr>
        <w:t>girded</w:t>
      </w:r>
      <w:r>
        <w:rPr>
          <w:lang w:val="en-US"/>
        </w:rPr>
        <w:t>. Re +</w:t>
      </w:r>
      <w:r w:rsidR="006B227C">
        <w:t xml:space="preserve"> Re1.13</w:t>
      </w:r>
      <w:r>
        <w:rPr>
          <w:lang w:val="en-US"/>
        </w:rPr>
        <w:t xml:space="preserve">. </w:t>
      </w:r>
    </w:p>
    <w:p w:rsidR="003E23E9" w:rsidRDefault="003E23E9" w:rsidP="00710603">
      <w:pPr>
        <w:ind w:firstLine="360"/>
        <w:jc w:val="both"/>
      </w:pPr>
      <w:r>
        <w:rPr>
          <w:lang w:val="en-US"/>
        </w:rPr>
        <w:t xml:space="preserve">7. </w:t>
      </w:r>
      <w:r>
        <w:rPr>
          <w:b/>
          <w:lang w:val="en-US"/>
        </w:rPr>
        <w:t>one</w:t>
      </w:r>
      <w:r>
        <w:rPr>
          <w:lang w:val="en-US"/>
        </w:rPr>
        <w:t xml:space="preserve">. See on Re </w:t>
      </w:r>
      <w:r w:rsidR="006B227C">
        <w:t xml:space="preserve"> Re4.6-9</w:t>
      </w:r>
      <w:r>
        <w:rPr>
          <w:lang w:val="en-US"/>
        </w:rPr>
        <w:t xml:space="preserve">. </w:t>
      </w:r>
      <w:r>
        <w:rPr>
          <w:b/>
          <w:lang w:val="en-US"/>
        </w:rPr>
        <w:t>seven angels</w:t>
      </w:r>
      <w:r>
        <w:rPr>
          <w:lang w:val="en-US"/>
        </w:rPr>
        <w:t>. ver. +</w:t>
      </w:r>
      <w:r w:rsidR="006B227C">
        <w:t xml:space="preserve"> Re15.1</w:t>
      </w:r>
      <w:r>
        <w:rPr>
          <w:lang w:val="en-US"/>
        </w:rPr>
        <w:t xml:space="preserve">, </w:t>
      </w:r>
      <w:r w:rsidR="006B227C">
        <w:t xml:space="preserve"> Re15.6</w:t>
      </w:r>
      <w:r>
        <w:rPr>
          <w:lang w:val="en-US"/>
        </w:rPr>
        <w:t xml:space="preserve">. </w:t>
      </w:r>
      <w:r>
        <w:rPr>
          <w:b/>
          <w:lang w:val="en-US"/>
        </w:rPr>
        <w:t>golden</w:t>
      </w:r>
      <w:r>
        <w:rPr>
          <w:lang w:val="en-US"/>
        </w:rPr>
        <w:t xml:space="preserve">. Re </w:t>
      </w:r>
      <w:r w:rsidR="006B227C">
        <w:t xml:space="preserve"> Re5.8</w:t>
      </w:r>
      <w:r>
        <w:rPr>
          <w:lang w:val="en-US"/>
        </w:rPr>
        <w:t xml:space="preserve">. </w:t>
      </w:r>
      <w:r w:rsidR="006B227C">
        <w:t xml:space="preserve"> Re16.2</w:t>
      </w:r>
      <w:r>
        <w:rPr>
          <w:lang w:val="en-US"/>
        </w:rPr>
        <w:t>, etc. 17:1. 21:9. Ps *</w:t>
      </w:r>
      <w:r w:rsidR="006B227C">
        <w:t xml:space="preserve"> Ps75.8</w:t>
      </w:r>
      <w:r>
        <w:rPr>
          <w:lang w:val="en-US"/>
        </w:rPr>
        <w:t xml:space="preserve">. Je </w:t>
      </w:r>
      <w:r w:rsidR="006B227C">
        <w:t xml:space="preserve"> Je25.15</w:t>
      </w:r>
      <w:r>
        <w:rPr>
          <w:lang w:val="en-US"/>
        </w:rPr>
        <w:t xml:space="preserve">. </w:t>
      </w:r>
      <w:r>
        <w:rPr>
          <w:b/>
          <w:lang w:val="en-US"/>
        </w:rPr>
        <w:t>vials</w:t>
      </w:r>
      <w:r>
        <w:rPr>
          <w:lang w:val="en-US"/>
        </w:rPr>
        <w:t xml:space="preserve">. Re </w:t>
      </w:r>
      <w:r w:rsidR="006B227C">
        <w:t xml:space="preserve"> Re16.1-4</w:t>
      </w:r>
      <w:r>
        <w:rPr>
          <w:lang w:val="en-US"/>
        </w:rPr>
        <w:t xml:space="preserve">, </w:t>
      </w:r>
      <w:r w:rsidR="006B227C">
        <w:t xml:space="preserve"> Re16.8</w:t>
      </w:r>
      <w:r>
        <w:rPr>
          <w:lang w:val="en-US"/>
        </w:rPr>
        <w:t xml:space="preserve">, </w:t>
      </w:r>
      <w:r w:rsidR="006B227C">
        <w:t xml:space="preserve"> Re16.10</w:t>
      </w:r>
      <w:r>
        <w:rPr>
          <w:lang w:val="en-US"/>
        </w:rPr>
        <w:t xml:space="preserve">, </w:t>
      </w:r>
      <w:r w:rsidR="006B227C">
        <w:t xml:space="preserve"> Re16.12</w:t>
      </w:r>
      <w:r>
        <w:rPr>
          <w:lang w:val="en-US"/>
        </w:rPr>
        <w:t xml:space="preserve">, </w:t>
      </w:r>
      <w:r w:rsidR="006B227C">
        <w:t xml:space="preserve"> Re16.17</w:t>
      </w:r>
      <w:r>
        <w:rPr>
          <w:lang w:val="en-US"/>
        </w:rPr>
        <w:t xml:space="preserve">. </w:t>
      </w:r>
      <w:r w:rsidR="006B227C">
        <w:t xml:space="preserve"> Re17.1</w:t>
      </w:r>
      <w:r>
        <w:rPr>
          <w:lang w:val="en-US"/>
        </w:rPr>
        <w:t xml:space="preserve">. </w:t>
      </w:r>
      <w:r w:rsidR="006B227C">
        <w:t xml:space="preserve"> Re21.9</w:t>
      </w:r>
      <w:r>
        <w:rPr>
          <w:lang w:val="en-US"/>
        </w:rPr>
        <w:t xml:space="preserve">. Ne </w:t>
      </w:r>
      <w:r w:rsidR="006B227C">
        <w:t xml:space="preserve"> Ne7.70</w:t>
      </w:r>
      <w:r>
        <w:rPr>
          <w:lang w:val="en-US"/>
        </w:rPr>
        <w:t xml:space="preserve">. </w:t>
      </w:r>
      <w:r>
        <w:rPr>
          <w:b/>
          <w:lang w:val="en-US"/>
        </w:rPr>
        <w:t>wrath</w:t>
      </w:r>
      <w:r>
        <w:rPr>
          <w:lang w:val="en-US"/>
        </w:rPr>
        <w:t xml:space="preserve">. ver. </w:t>
      </w:r>
      <w:r w:rsidR="006B227C">
        <w:t xml:space="preserve"> Re15.1</w:t>
      </w:r>
      <w:r>
        <w:rPr>
          <w:lang w:val="en-US"/>
        </w:rPr>
        <w:t>. Re +*</w:t>
      </w:r>
      <w:r w:rsidR="006B227C">
        <w:t xml:space="preserve"> Re6.16</w:t>
      </w:r>
      <w:r>
        <w:rPr>
          <w:lang w:val="en-US"/>
        </w:rPr>
        <w:t>. +</w:t>
      </w:r>
      <w:r w:rsidR="006B227C">
        <w:t xml:space="preserve"> Re14.10</w:t>
      </w:r>
      <w:r>
        <w:rPr>
          <w:lang w:val="en-US"/>
        </w:rPr>
        <w:t xml:space="preserve">. </w:t>
      </w:r>
      <w:r>
        <w:rPr>
          <w:b/>
          <w:lang w:val="en-US"/>
        </w:rPr>
        <w:t>who liveth</w:t>
      </w:r>
      <w:r>
        <w:rPr>
          <w:lang w:val="en-US"/>
        </w:rPr>
        <w:t>. Re +</w:t>
      </w:r>
      <w:r w:rsidR="006B227C">
        <w:t xml:space="preserve"> Re1.18</w:t>
      </w:r>
      <w:r>
        <w:rPr>
          <w:lang w:val="en-US"/>
        </w:rPr>
        <w:t xml:space="preserve">. See on 4:9. 10:6. 1 Th </w:t>
      </w:r>
      <w:r w:rsidR="006B227C">
        <w:t xml:space="preserve"> 1Th1.9</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p>
    <w:p w:rsidR="003E23E9" w:rsidRDefault="003E23E9" w:rsidP="00710603">
      <w:pPr>
        <w:ind w:firstLine="360"/>
        <w:jc w:val="both"/>
      </w:pPr>
      <w:r>
        <w:rPr>
          <w:lang w:val="en-US"/>
        </w:rPr>
        <w:t xml:space="preserve">8. </w:t>
      </w:r>
      <w:r>
        <w:rPr>
          <w:b/>
          <w:lang w:val="en-US"/>
        </w:rPr>
        <w:t>the temple</w:t>
      </w:r>
      <w:r>
        <w:rPr>
          <w:lang w:val="en-US"/>
        </w:rPr>
        <w:t xml:space="preserve">. ver. </w:t>
      </w:r>
      <w:r w:rsidR="006B227C">
        <w:t xml:space="preserve"> Re15.5</w:t>
      </w:r>
      <w:r>
        <w:rPr>
          <w:lang w:val="en-US"/>
        </w:rPr>
        <w:t>. Re +</w:t>
      </w:r>
      <w:r w:rsidR="006B227C">
        <w:t xml:space="preserve"> Re3.12</w:t>
      </w:r>
      <w:r>
        <w:rPr>
          <w:lang w:val="en-US"/>
        </w:rPr>
        <w:t xml:space="preserve">. </w:t>
      </w:r>
      <w:r>
        <w:rPr>
          <w:b/>
          <w:lang w:val="en-US"/>
        </w:rPr>
        <w:t>was filled</w:t>
      </w:r>
      <w:r>
        <w:rPr>
          <w:lang w:val="en-US"/>
        </w:rPr>
        <w:t xml:space="preserve">. Ex </w:t>
      </w:r>
      <w:r w:rsidR="006B227C">
        <w:t xml:space="preserve"> Ex19.18</w:t>
      </w:r>
      <w:r>
        <w:rPr>
          <w:lang w:val="en-US"/>
        </w:rPr>
        <w:t xml:space="preserve">. </w:t>
      </w:r>
      <w:r w:rsidR="006B227C">
        <w:t xml:space="preserve"> Ex29.43</w:t>
      </w:r>
      <w:r>
        <w:rPr>
          <w:lang w:val="en-US"/>
        </w:rPr>
        <w:t>. *</w:t>
      </w:r>
      <w:r w:rsidR="006B227C">
        <w:t xml:space="preserve"> Ex40.34</w:t>
      </w:r>
      <w:r>
        <w:rPr>
          <w:lang w:val="en-US"/>
        </w:rPr>
        <w:t xml:space="preserve">, </w:t>
      </w:r>
      <w:r w:rsidR="006B227C">
        <w:t xml:space="preserve"> Ex40.35</w:t>
      </w:r>
      <w:r>
        <w:rPr>
          <w:lang w:val="en-US"/>
        </w:rPr>
        <w:t xml:space="preserve">. Le </w:t>
      </w:r>
      <w:r w:rsidR="006B227C">
        <w:t xml:space="preserve"> Le16.2</w:t>
      </w:r>
      <w:r>
        <w:rPr>
          <w:lang w:val="en-US"/>
        </w:rPr>
        <w:t xml:space="preserve">. Nu </w:t>
      </w:r>
      <w:r w:rsidR="006B227C">
        <w:t xml:space="preserve"> Nu9.15</w:t>
      </w:r>
      <w:r>
        <w:rPr>
          <w:lang w:val="en-US"/>
        </w:rPr>
        <w:t>. 1 K *</w:t>
      </w:r>
      <w:r w:rsidR="006B227C">
        <w:t xml:space="preserve"> 1Ki8.10</w:t>
      </w:r>
      <w:r>
        <w:rPr>
          <w:lang w:val="en-US"/>
        </w:rPr>
        <w:t xml:space="preserve">, </w:t>
      </w:r>
      <w:r w:rsidR="006B227C">
        <w:t xml:space="preserve"> 1Ki8.11</w:t>
      </w:r>
      <w:r>
        <w:rPr>
          <w:lang w:val="en-US"/>
        </w:rPr>
        <w:t>. 2 Ch =</w:t>
      </w:r>
      <w:r w:rsidR="006B227C">
        <w:t xml:space="preserve"> 2Ch5.1</w:t>
      </w:r>
      <w:r>
        <w:rPr>
          <w:lang w:val="en-US"/>
        </w:rPr>
        <w:t xml:space="preserve">, </w:t>
      </w:r>
      <w:r w:rsidR="006B227C">
        <w:t xml:space="preserve"> 2Ch5.11-14</w:t>
      </w:r>
      <w:r>
        <w:rPr>
          <w:lang w:val="en-US"/>
        </w:rPr>
        <w:t xml:space="preserve">. </w:t>
      </w:r>
      <w:r w:rsidR="006B227C">
        <w:t xml:space="preserve"> 2Ch7.2</w:t>
      </w:r>
      <w:r>
        <w:rPr>
          <w:lang w:val="en-US"/>
        </w:rPr>
        <w:t xml:space="preserve">. Ps </w:t>
      </w:r>
      <w:r w:rsidR="006B227C">
        <w:t xml:space="preserve"> Ps18.8-14</w:t>
      </w:r>
      <w:r>
        <w:rPr>
          <w:lang w:val="en-US"/>
        </w:rPr>
        <w:t xml:space="preserve">. Is </w:t>
      </w:r>
      <w:r>
        <w:rPr>
          <w:rFonts w:ascii="MS Gothic" w:hAnsi="MS Gothic" w:cs="MS Gothic"/>
          <w:lang w:val="en-US"/>
        </w:rPr>
        <w:t>▶</w:t>
      </w:r>
      <w:r w:rsidR="006B227C">
        <w:t xml:space="preserve"> Is6.4</w:t>
      </w:r>
      <w:r>
        <w:rPr>
          <w:lang w:val="en-US"/>
        </w:rPr>
        <w:t xml:space="preserve">. Ezk </w:t>
      </w:r>
      <w:r w:rsidR="006B227C">
        <w:t xml:space="preserve"> Eze43.5</w:t>
      </w:r>
      <w:r>
        <w:rPr>
          <w:lang w:val="en-US"/>
        </w:rPr>
        <w:t>. Hg *</w:t>
      </w:r>
      <w:r w:rsidR="006B227C">
        <w:t xml:space="preserve"> Hag2.7</w:t>
      </w:r>
      <w:r>
        <w:rPr>
          <w:lang w:val="en-US"/>
        </w:rPr>
        <w:t xml:space="preserve">. </w:t>
      </w:r>
      <w:r>
        <w:rPr>
          <w:b/>
          <w:lang w:val="en-US"/>
        </w:rPr>
        <w:t>from the glory</w:t>
      </w:r>
      <w:r>
        <w:rPr>
          <w:lang w:val="en-US"/>
        </w:rPr>
        <w:t xml:space="preserve">. Re </w:t>
      </w:r>
      <w:r w:rsidR="006B227C">
        <w:t xml:space="preserve"> Re21.11</w:t>
      </w:r>
      <w:r>
        <w:rPr>
          <w:lang w:val="en-US"/>
        </w:rPr>
        <w:t xml:space="preserve">, </w:t>
      </w:r>
      <w:r w:rsidR="006B227C">
        <w:t xml:space="preserve"> Re21.23</w:t>
      </w:r>
      <w:r>
        <w:rPr>
          <w:lang w:val="en-US"/>
        </w:rPr>
        <w:t xml:space="preserve">. Ex </w:t>
      </w:r>
      <w:r>
        <w:rPr>
          <w:rFonts w:ascii="MS Gothic" w:hAnsi="MS Gothic" w:cs="MS Gothic"/>
          <w:lang w:val="en-US"/>
        </w:rPr>
        <w:t>▶</w:t>
      </w:r>
      <w:r w:rsidR="006B227C">
        <w:t xml:space="preserve"> Ex40.34</w:t>
      </w:r>
      <w:r>
        <w:rPr>
          <w:lang w:val="en-US"/>
        </w:rPr>
        <w:t>. Le *</w:t>
      </w:r>
      <w:r w:rsidR="006B227C">
        <w:t xml:space="preserve"> Le9.23</w:t>
      </w:r>
      <w:r>
        <w:rPr>
          <w:lang w:val="en-US"/>
        </w:rPr>
        <w:t xml:space="preserve">, </w:t>
      </w:r>
      <w:r w:rsidR="006B227C">
        <w:t xml:space="preserve"> Le9.24</w:t>
      </w:r>
      <w:r>
        <w:rPr>
          <w:lang w:val="en-US"/>
        </w:rPr>
        <w:t xml:space="preserve">. Nu </w:t>
      </w:r>
      <w:r w:rsidR="006B227C">
        <w:t xml:space="preserve"> Nu14.10</w:t>
      </w:r>
      <w:r>
        <w:rPr>
          <w:lang w:val="en-US"/>
        </w:rPr>
        <w:t xml:space="preserve">. Ps </w:t>
      </w:r>
      <w:r w:rsidR="006B227C">
        <w:t xml:space="preserve"> Ps29.9</w:t>
      </w:r>
      <w:r>
        <w:rPr>
          <w:lang w:val="en-US"/>
        </w:rPr>
        <w:t>. Ro +</w:t>
      </w:r>
      <w:r w:rsidR="006B227C">
        <w:t xml:space="preserve"> Ro3.23</w:t>
      </w:r>
      <w:r>
        <w:rPr>
          <w:lang w:val="en-US"/>
        </w:rPr>
        <w:t>. 2 Th +*</w:t>
      </w:r>
      <w:r w:rsidR="006B227C">
        <w:t xml:space="preserve"> 2Th1.9</w:t>
      </w:r>
      <w:r>
        <w:rPr>
          <w:lang w:val="en-US"/>
        </w:rPr>
        <w:t xml:space="preserve">. </w:t>
      </w:r>
      <w:r>
        <w:rPr>
          <w:b/>
          <w:lang w:val="en-US"/>
        </w:rPr>
        <w:t>no man</w:t>
      </w:r>
      <w:r>
        <w:rPr>
          <w:lang w:val="en-US"/>
        </w:rPr>
        <w:t xml:space="preserve">. Ex </w:t>
      </w:r>
      <w:r w:rsidR="006B227C">
        <w:t xml:space="preserve"> Ex40.35</w:t>
      </w:r>
      <w:r>
        <w:rPr>
          <w:lang w:val="en-US"/>
        </w:rPr>
        <w:t xml:space="preserve">. 1 K </w:t>
      </w:r>
      <w:r w:rsidR="006B227C">
        <w:t xml:space="preserve"> 1Ki8.11</w:t>
      </w:r>
      <w:r>
        <w:rPr>
          <w:lang w:val="en-US"/>
        </w:rPr>
        <w:t xml:space="preserve">. Je </w:t>
      </w:r>
      <w:r w:rsidR="006B227C">
        <w:t xml:space="preserve"> Je15.1</w:t>
      </w:r>
      <w:r>
        <w:rPr>
          <w:lang w:val="en-US"/>
        </w:rPr>
        <w:t>. La *</w:t>
      </w:r>
      <w:r w:rsidR="006B227C">
        <w:t xml:space="preserve"> La3.44</w:t>
      </w:r>
      <w:r>
        <w:rPr>
          <w:lang w:val="en-US"/>
        </w:rPr>
        <w:t xml:space="preserve">. Ro </w:t>
      </w:r>
      <w:r w:rsidR="006B227C">
        <w:t xml:space="preserve"> Ro11.33</w:t>
      </w:r>
      <w:r>
        <w:rPr>
          <w:lang w:val="en-US"/>
        </w:rPr>
        <w:t xml:space="preserve">. </w:t>
      </w:r>
      <w:r>
        <w:rPr>
          <w:b/>
          <w:lang w:val="en-US"/>
        </w:rPr>
        <w:t>till</w:t>
      </w:r>
      <w:r>
        <w:rPr>
          <w:lang w:val="en-US"/>
        </w:rPr>
        <w:t xml:space="preserve">. See on ver. </w:t>
      </w:r>
      <w:r w:rsidR="006B227C">
        <w:t xml:space="preserve"> Re15.1</w:t>
      </w:r>
      <w:r>
        <w:rPr>
          <w:lang w:val="en-US"/>
        </w:rPr>
        <w:t xml:space="preserve">. </w:t>
      </w:r>
      <w:r>
        <w:rPr>
          <w:b/>
          <w:lang w:val="en-US"/>
        </w:rPr>
        <w:t>plagues</w:t>
      </w:r>
      <w:r>
        <w:rPr>
          <w:lang w:val="en-US"/>
        </w:rPr>
        <w:t xml:space="preserve">. Le </w:t>
      </w:r>
      <w:r>
        <w:rPr>
          <w:rFonts w:ascii="MS Gothic" w:hAnsi="MS Gothic" w:cs="MS Gothic"/>
          <w:lang w:val="en-US"/>
        </w:rPr>
        <w:t>▶</w:t>
      </w:r>
      <w:r w:rsidR="006B227C">
        <w:t xml:space="preserve"> Le26.21</w:t>
      </w:r>
      <w:r>
        <w:rPr>
          <w:lang w:val="en-US"/>
        </w:rPr>
        <w:t xml:space="preserve">. </w:t>
      </w:r>
      <w:r>
        <w:rPr>
          <w:b/>
          <w:lang w:val="en-US"/>
        </w:rPr>
        <w:t>fulfilled</w:t>
      </w:r>
      <w:r>
        <w:rPr>
          <w:lang w:val="en-US"/>
        </w:rPr>
        <w:t xml:space="preserve">. Ge </w:t>
      </w:r>
      <w:r w:rsidR="006B227C">
        <w:t xml:space="preserve"> Ge15.16</w:t>
      </w:r>
      <w:r>
        <w:rPr>
          <w:lang w:val="en-US"/>
        </w:rPr>
        <w:t xml:space="preserve">. </w:t>
      </w:r>
    </w:p>
    <w:p w:rsidR="003E23E9" w:rsidRDefault="003E23E9" w:rsidP="00710603">
      <w:pPr>
        <w:spacing w:before="360" w:after="180"/>
        <w:jc w:val="both"/>
      </w:pPr>
      <w:r>
        <w:rPr>
          <w:b/>
          <w:sz w:val="28"/>
          <w:lang w:val="en-US"/>
        </w:rPr>
        <w:t xml:space="preserve">REVELATION 16 </w:t>
      </w:r>
    </w:p>
    <w:p w:rsidR="003E23E9" w:rsidRDefault="003E23E9" w:rsidP="00710603">
      <w:pPr>
        <w:ind w:firstLine="360"/>
        <w:jc w:val="both"/>
      </w:pPr>
      <w:r>
        <w:rPr>
          <w:i/>
          <w:lang w:val="en-US"/>
        </w:rPr>
        <w:t xml:space="preserve">The first angel pours out his vial on the earth, and the worshippers of the beast are plagued with a noisome sore, </w:t>
      </w:r>
      <w:r w:rsidR="006B227C">
        <w:t xml:space="preserve"> Re16.1" Re16.2 }</w:t>
      </w:r>
      <w:r>
        <w:rPr>
          <w:i/>
          <w:lang w:val="en-US"/>
        </w:rPr>
        <w:t xml:space="preserve">; the second, on the sea, which becomes blood, </w:t>
      </w:r>
      <w:r w:rsidR="006B227C">
        <w:t xml:space="preserve"> Re16.3</w:t>
      </w:r>
      <w:r>
        <w:rPr>
          <w:i/>
          <w:lang w:val="en-US"/>
        </w:rPr>
        <w:t xml:space="preserve">; the third, on the rivers and fountains, which also become blood; and the angel of the waters celebrates the justice of God, in thus visiting bloody persecutors, which is confirmed by one from the altar, </w:t>
      </w:r>
      <w:r w:rsidR="006B227C">
        <w:t xml:space="preserve"> Re16.4-7</w:t>
      </w:r>
      <w:r>
        <w:rPr>
          <w:i/>
          <w:lang w:val="en-US"/>
        </w:rPr>
        <w:t xml:space="preserve">. The fourth angel pours his vial on the sun; and men, scorched with fire, blaspheme God, </w:t>
      </w:r>
      <w:r w:rsidR="006B227C">
        <w:t xml:space="preserve"> Re16.8" Re16.9 }</w:t>
      </w:r>
      <w:r>
        <w:rPr>
          <w:i/>
          <w:lang w:val="en-US"/>
        </w:rPr>
        <w:t xml:space="preserve">; the fifth, on the seat of the beast, with the miseries caused, and the blasphemies excited, </w:t>
      </w:r>
      <w:r w:rsidR="006B227C">
        <w:t xml:space="preserve"> Re16.10" Re16.11 }</w:t>
      </w:r>
      <w:r>
        <w:rPr>
          <w:i/>
          <w:lang w:val="en-US"/>
        </w:rPr>
        <w:t xml:space="preserve">. The sixth angel pours his vial on the Euphrates, to prepare the way of eastern kings, </w:t>
      </w:r>
      <w:r w:rsidR="006B227C">
        <w:t xml:space="preserve"> Re16.12</w:t>
      </w:r>
      <w:r>
        <w:rPr>
          <w:i/>
          <w:lang w:val="en-US"/>
        </w:rPr>
        <w:t xml:space="preserve">. Three unclean frogs, from the mouth of the beast, stir up kings to war against God, </w:t>
      </w:r>
      <w:r w:rsidR="006B227C">
        <w:t xml:space="preserve"> Re16.13" Re16.14 }</w:t>
      </w:r>
      <w:r>
        <w:rPr>
          <w:i/>
          <w:lang w:val="en-US"/>
        </w:rPr>
        <w:t xml:space="preserve">. A warning that Christ comes as a thief. Blessed are they that watch, </w:t>
      </w:r>
      <w:r w:rsidR="006B227C">
        <w:t xml:space="preserve"> Re16.15</w:t>
      </w:r>
      <w:r>
        <w:rPr>
          <w:i/>
          <w:lang w:val="en-US"/>
        </w:rPr>
        <w:t xml:space="preserve">. The seventh angel pours his vial into the air, and the last plagues are tremendously finished on Babylon, etc. </w:t>
      </w:r>
      <w:r w:rsidR="006B227C">
        <w:t xml:space="preserve"> Re16.16-21</w:t>
      </w:r>
      <w:r>
        <w:rPr>
          <w:i/>
          <w:lang w:val="en-US"/>
        </w:rPr>
        <w:t xml:space="preserve">. </w:t>
      </w:r>
    </w:p>
    <w:p w:rsidR="003E23E9" w:rsidRDefault="003E23E9" w:rsidP="00710603">
      <w:pPr>
        <w:ind w:firstLine="360"/>
        <w:jc w:val="both"/>
      </w:pPr>
      <w:r>
        <w:rPr>
          <w:lang w:val="en-US"/>
        </w:rPr>
        <w:lastRenderedPageBreak/>
        <w:t xml:space="preserve">1. </w:t>
      </w:r>
      <w:r>
        <w:rPr>
          <w:b/>
          <w:lang w:val="en-US"/>
        </w:rPr>
        <w:t>I heard</w:t>
      </w:r>
      <w:r>
        <w:rPr>
          <w:lang w:val="en-US"/>
        </w:rPr>
        <w:t xml:space="preserve">. Re </w:t>
      </w:r>
      <w:r w:rsidR="006B227C">
        <w:t xml:space="preserve"> Re14.15</w:t>
      </w:r>
      <w:r>
        <w:rPr>
          <w:lang w:val="en-US"/>
        </w:rPr>
        <w:t xml:space="preserve">, </w:t>
      </w:r>
      <w:r w:rsidR="006B227C">
        <w:t xml:space="preserve"> Re14.18</w:t>
      </w:r>
      <w:r>
        <w:rPr>
          <w:lang w:val="en-US"/>
        </w:rPr>
        <w:t xml:space="preserve">. </w:t>
      </w:r>
      <w:r w:rsidR="006B227C">
        <w:t xml:space="preserve"> Re15.5-8</w:t>
      </w:r>
      <w:r>
        <w:rPr>
          <w:lang w:val="en-US"/>
        </w:rPr>
        <w:t xml:space="preserve">. </w:t>
      </w:r>
      <w:r>
        <w:rPr>
          <w:b/>
          <w:lang w:val="en-US"/>
        </w:rPr>
        <w:t>voice</w:t>
      </w:r>
      <w:r>
        <w:rPr>
          <w:lang w:val="en-US"/>
        </w:rPr>
        <w:t xml:space="preserve">. Re </w:t>
      </w:r>
      <w:r w:rsidR="006B227C">
        <w:t xml:space="preserve"> Re1.15</w:t>
      </w:r>
      <w:r>
        <w:rPr>
          <w:lang w:val="en-US"/>
        </w:rPr>
        <w:t xml:space="preserve">. </w:t>
      </w:r>
      <w:r w:rsidR="006B227C">
        <w:t xml:space="preserve"> Re14.15</w:t>
      </w:r>
      <w:r>
        <w:rPr>
          <w:lang w:val="en-US"/>
        </w:rPr>
        <w:t xml:space="preserve">. Is </w:t>
      </w:r>
      <w:r>
        <w:rPr>
          <w:rFonts w:ascii="MS Gothic" w:hAnsi="MS Gothic" w:cs="MS Gothic"/>
          <w:lang w:val="en-US"/>
        </w:rPr>
        <w:t>▶</w:t>
      </w:r>
      <w:r w:rsidR="006B227C">
        <w:t xml:space="preserve"> Is66.6</w:t>
      </w:r>
      <w:r>
        <w:rPr>
          <w:lang w:val="en-US"/>
        </w:rPr>
        <w:t xml:space="preserve">. </w:t>
      </w:r>
      <w:r>
        <w:rPr>
          <w:b/>
          <w:lang w:val="en-US"/>
        </w:rPr>
        <w:t>the temple</w:t>
      </w:r>
      <w:r>
        <w:rPr>
          <w:lang w:val="en-US"/>
        </w:rPr>
        <w:t>. Re +</w:t>
      </w:r>
      <w:r w:rsidR="006B227C">
        <w:t xml:space="preserve"> Re3.12</w:t>
      </w:r>
      <w:r>
        <w:rPr>
          <w:lang w:val="en-US"/>
        </w:rPr>
        <w:t xml:space="preserve">. </w:t>
      </w:r>
      <w:r>
        <w:rPr>
          <w:b/>
          <w:lang w:val="en-US"/>
        </w:rPr>
        <w:t>the seven</w:t>
      </w:r>
      <w:r>
        <w:rPr>
          <w:lang w:val="en-US"/>
        </w:rPr>
        <w:t xml:space="preserve">. ver. </w:t>
      </w:r>
      <w:r w:rsidR="006B227C">
        <w:t xml:space="preserve"> Re16.2</w:t>
      </w:r>
      <w:r>
        <w:rPr>
          <w:lang w:val="en-US"/>
        </w:rPr>
        <w:t xml:space="preserve">, </w:t>
      </w:r>
      <w:r w:rsidR="006B227C">
        <w:t xml:space="preserve"> Re16.3</w:t>
      </w:r>
      <w:r>
        <w:rPr>
          <w:lang w:val="en-US"/>
        </w:rPr>
        <w:t xml:space="preserve">, </w:t>
      </w:r>
      <w:r w:rsidR="006B227C">
        <w:t xml:space="preserve"> Re16.4</w:t>
      </w:r>
      <w:r>
        <w:rPr>
          <w:lang w:val="en-US"/>
        </w:rPr>
        <w:t xml:space="preserve">, </w:t>
      </w:r>
      <w:r w:rsidR="006B227C">
        <w:t xml:space="preserve"> Re16.8</w:t>
      </w:r>
      <w:r>
        <w:rPr>
          <w:lang w:val="en-US"/>
        </w:rPr>
        <w:t xml:space="preserve">, </w:t>
      </w:r>
      <w:r w:rsidR="006B227C">
        <w:t xml:space="preserve"> Re16.10</w:t>
      </w:r>
      <w:r>
        <w:rPr>
          <w:lang w:val="en-US"/>
        </w:rPr>
        <w:t xml:space="preserve">, </w:t>
      </w:r>
      <w:r w:rsidR="006B227C">
        <w:t xml:space="preserve"> Re16.12</w:t>
      </w:r>
      <w:r>
        <w:rPr>
          <w:lang w:val="en-US"/>
        </w:rPr>
        <w:t xml:space="preserve">, </w:t>
      </w:r>
      <w:r w:rsidR="006B227C">
        <w:t xml:space="preserve"> Re16.17</w:t>
      </w:r>
      <w:r>
        <w:rPr>
          <w:lang w:val="en-US"/>
        </w:rPr>
        <w:t xml:space="preserve">. Re </w:t>
      </w:r>
      <w:r w:rsidR="006B227C">
        <w:t xml:space="preserve"> Re8.6</w:t>
      </w:r>
      <w:r>
        <w:rPr>
          <w:lang w:val="en-US"/>
        </w:rPr>
        <w:t xml:space="preserve">. See on 15:+1, 6. </w:t>
      </w:r>
      <w:r>
        <w:rPr>
          <w:b/>
          <w:lang w:val="en-US"/>
        </w:rPr>
        <w:t>and pour</w:t>
      </w:r>
      <w:r>
        <w:rPr>
          <w:lang w:val="en-US"/>
        </w:rPr>
        <w:t xml:space="preserve">. ver. </w:t>
      </w:r>
      <w:r w:rsidR="006B227C">
        <w:t xml:space="preserve"> Re16.2-12</w:t>
      </w:r>
      <w:r>
        <w:rPr>
          <w:lang w:val="en-US"/>
        </w:rPr>
        <w:t xml:space="preserve">, </w:t>
      </w:r>
      <w:r w:rsidR="006B227C">
        <w:t xml:space="preserve"> Re16.17</w:t>
      </w:r>
      <w:r>
        <w:rPr>
          <w:lang w:val="en-US"/>
        </w:rPr>
        <w:t xml:space="preserve">. </w:t>
      </w:r>
      <w:r w:rsidR="006B227C">
        <w:t xml:space="preserve"> Re14.9-11</w:t>
      </w:r>
      <w:r>
        <w:rPr>
          <w:lang w:val="en-US"/>
        </w:rPr>
        <w:t xml:space="preserve">. </w:t>
      </w:r>
      <w:r w:rsidR="006B227C">
        <w:t xml:space="preserve"> Re15.7</w:t>
      </w:r>
      <w:r>
        <w:rPr>
          <w:lang w:val="en-US"/>
        </w:rPr>
        <w:t xml:space="preserve">. 1 S </w:t>
      </w:r>
      <w:r w:rsidR="006B227C">
        <w:t xml:space="preserve"> 1Sa15.3</w:t>
      </w:r>
      <w:r>
        <w:rPr>
          <w:lang w:val="en-US"/>
        </w:rPr>
        <w:t xml:space="preserve">, </w:t>
      </w:r>
      <w:r w:rsidR="006B227C">
        <w:t xml:space="preserve"> 1Sa15.18</w:t>
      </w:r>
      <w:r>
        <w:rPr>
          <w:lang w:val="en-US"/>
        </w:rPr>
        <w:t xml:space="preserve">. Ps </w:t>
      </w:r>
      <w:r>
        <w:rPr>
          <w:rFonts w:ascii="MS Gothic" w:hAnsi="MS Gothic" w:cs="MS Gothic"/>
          <w:lang w:val="en-US"/>
        </w:rPr>
        <w:t>▶</w:t>
      </w:r>
      <w:r w:rsidR="006B227C">
        <w:t xml:space="preserve"> Ps69.24</w:t>
      </w:r>
      <w:r>
        <w:rPr>
          <w:lang w:val="en-US"/>
        </w:rPr>
        <w:t>. *</w:t>
      </w:r>
      <w:r w:rsidR="006B227C">
        <w:t xml:space="preserve"> Ps79.6</w:t>
      </w:r>
      <w:r>
        <w:rPr>
          <w:lang w:val="en-US"/>
        </w:rPr>
        <w:t>. Je *</w:t>
      </w:r>
      <w:r w:rsidR="006B227C">
        <w:t xml:space="preserve"> Je6.11</w:t>
      </w:r>
      <w:r>
        <w:rPr>
          <w:lang w:val="en-US"/>
        </w:rPr>
        <w:t xml:space="preserve">. </w:t>
      </w:r>
      <w:r>
        <w:rPr>
          <w:rFonts w:ascii="MS Gothic" w:hAnsi="MS Gothic" w:cs="MS Gothic"/>
          <w:lang w:val="en-US"/>
        </w:rPr>
        <w:t>▶</w:t>
      </w:r>
      <w:r w:rsidR="006B227C">
        <w:t xml:space="preserve"> Je10.25</w:t>
      </w:r>
      <w:r>
        <w:rPr>
          <w:lang w:val="en-US"/>
        </w:rPr>
        <w:t xml:space="preserve">. </w:t>
      </w:r>
      <w:r w:rsidR="006B227C">
        <w:t xml:space="preserve"> Je42.18</w:t>
      </w:r>
      <w:r>
        <w:rPr>
          <w:lang w:val="en-US"/>
        </w:rPr>
        <w:t xml:space="preserve">. </w:t>
      </w:r>
      <w:r w:rsidR="006B227C">
        <w:t xml:space="preserve"> Je44.6</w:t>
      </w:r>
      <w:r>
        <w:rPr>
          <w:lang w:val="en-US"/>
        </w:rPr>
        <w:t xml:space="preserve">. Ezk </w:t>
      </w:r>
      <w:r w:rsidR="006B227C">
        <w:t xml:space="preserve"> Eze9.5-8</w:t>
      </w:r>
      <w:r>
        <w:rPr>
          <w:lang w:val="en-US"/>
        </w:rPr>
        <w:t xml:space="preserve">. </w:t>
      </w:r>
      <w:r w:rsidR="006B227C">
        <w:t xml:space="preserve"> Eze10.2</w:t>
      </w:r>
      <w:r>
        <w:rPr>
          <w:lang w:val="en-US"/>
        </w:rPr>
        <w:t>. *</w:t>
      </w:r>
      <w:r w:rsidR="006B227C">
        <w:t xml:space="preserve"> Eze22.22</w:t>
      </w:r>
      <w:r>
        <w:rPr>
          <w:lang w:val="en-US"/>
        </w:rPr>
        <w:t xml:space="preserve">. Da </w:t>
      </w:r>
      <w:r w:rsidR="006B227C">
        <w:t xml:space="preserve"> Da9.11</w:t>
      </w:r>
      <w:r>
        <w:rPr>
          <w:lang w:val="en-US"/>
        </w:rPr>
        <w:t xml:space="preserve">, </w:t>
      </w:r>
      <w:r w:rsidR="006B227C">
        <w:t xml:space="preserve"> Da9.27</w:t>
      </w:r>
      <w:r>
        <w:rPr>
          <w:lang w:val="en-US"/>
        </w:rPr>
        <w:t xml:space="preserve">. Zp </w:t>
      </w:r>
      <w:r>
        <w:rPr>
          <w:rFonts w:ascii="MS Gothic" w:hAnsi="MS Gothic" w:cs="MS Gothic"/>
          <w:lang w:val="en-US"/>
        </w:rPr>
        <w:t>▶</w:t>
      </w:r>
      <w:r w:rsidR="006B227C">
        <w:t xml:space="preserve"> Zep3.8</w:t>
      </w:r>
      <w:r>
        <w:rPr>
          <w:lang w:val="en-US"/>
        </w:rPr>
        <w:t>. Mt *</w:t>
      </w:r>
      <w:r w:rsidR="006B227C">
        <w:t xml:space="preserve"> Mt13.41</w:t>
      </w:r>
      <w:r>
        <w:rPr>
          <w:lang w:val="en-US"/>
        </w:rPr>
        <w:t xml:space="preserve">, </w:t>
      </w:r>
      <w:r w:rsidR="006B227C">
        <w:t xml:space="preserve"> Mt13.42</w:t>
      </w:r>
      <w:r>
        <w:rPr>
          <w:lang w:val="en-US"/>
        </w:rPr>
        <w:t xml:space="preserve">. </w:t>
      </w:r>
      <w:r>
        <w:rPr>
          <w:b/>
          <w:lang w:val="en-US"/>
        </w:rPr>
        <w:t>the vials</w:t>
      </w:r>
      <w:r>
        <w:rPr>
          <w:lang w:val="en-US"/>
        </w:rPr>
        <w:t>. Re +</w:t>
      </w:r>
      <w:r w:rsidR="006B227C">
        <w:t xml:space="preserve"> Re15.7</w:t>
      </w:r>
      <w:r>
        <w:rPr>
          <w:lang w:val="en-US"/>
        </w:rPr>
        <w:t xml:space="preserve">. </w:t>
      </w:r>
      <w:r>
        <w:rPr>
          <w:b/>
          <w:lang w:val="en-US"/>
        </w:rPr>
        <w:t>the wrath</w:t>
      </w:r>
      <w:r>
        <w:rPr>
          <w:lang w:val="en-US"/>
        </w:rPr>
        <w:t>. Re +*</w:t>
      </w:r>
      <w:r w:rsidR="006B227C">
        <w:t xml:space="preserve"> Re6.16</w:t>
      </w:r>
      <w:r>
        <w:rPr>
          <w:lang w:val="en-US"/>
        </w:rPr>
        <w:t>. +</w:t>
      </w:r>
      <w:r w:rsidR="006B227C">
        <w:t xml:space="preserve"> Re14.10</w:t>
      </w:r>
      <w:r>
        <w:rPr>
          <w:lang w:val="en-US"/>
        </w:rPr>
        <w:t xml:space="preserve">. </w:t>
      </w:r>
    </w:p>
    <w:p w:rsidR="003E23E9" w:rsidRDefault="003E23E9" w:rsidP="00710603">
      <w:pPr>
        <w:ind w:firstLine="360"/>
        <w:jc w:val="both"/>
      </w:pPr>
      <w:r>
        <w:rPr>
          <w:lang w:val="en-US"/>
        </w:rPr>
        <w:t xml:space="preserve">2. </w:t>
      </w:r>
      <w:r>
        <w:rPr>
          <w:b/>
          <w:lang w:val="en-US"/>
        </w:rPr>
        <w:t>poured out</w:t>
      </w:r>
      <w:r>
        <w:rPr>
          <w:lang w:val="en-US"/>
        </w:rPr>
        <w:t>. Ps *</w:t>
      </w:r>
      <w:r w:rsidR="006B227C">
        <w:t xml:space="preserve"> Ps79.1-6</w:t>
      </w:r>
      <w:r>
        <w:rPr>
          <w:lang w:val="en-US"/>
        </w:rPr>
        <w:t xml:space="preserve">. La </w:t>
      </w:r>
      <w:r w:rsidR="006B227C">
        <w:t xml:space="preserve"> La4.11</w:t>
      </w:r>
      <w:r>
        <w:rPr>
          <w:lang w:val="en-US"/>
        </w:rPr>
        <w:t xml:space="preserve">. </w:t>
      </w:r>
      <w:r>
        <w:rPr>
          <w:b/>
          <w:lang w:val="en-US"/>
        </w:rPr>
        <w:t>upon the earth</w:t>
      </w:r>
      <w:r>
        <w:rPr>
          <w:lang w:val="en-US"/>
        </w:rPr>
        <w:t>. Re *</w:t>
      </w:r>
      <w:r w:rsidR="006B227C">
        <w:t xml:space="preserve"> Re8.5</w:t>
      </w:r>
      <w:r>
        <w:rPr>
          <w:lang w:val="en-US"/>
        </w:rPr>
        <w:t xml:space="preserve">, </w:t>
      </w:r>
      <w:r w:rsidR="006B227C">
        <w:t xml:space="preserve"> Re8.7</w:t>
      </w:r>
      <w:r>
        <w:rPr>
          <w:lang w:val="en-US"/>
        </w:rPr>
        <w:t xml:space="preserve">g. </w:t>
      </w:r>
      <w:r w:rsidR="006B227C">
        <w:t xml:space="preserve"> Re14.16</w:t>
      </w:r>
      <w:r>
        <w:rPr>
          <w:lang w:val="en-US"/>
        </w:rPr>
        <w:t xml:space="preserve">. Is </w:t>
      </w:r>
      <w:r w:rsidR="006B227C">
        <w:t xml:space="preserve"> Is13.9</w:t>
      </w:r>
      <w:r>
        <w:rPr>
          <w:lang w:val="en-US"/>
        </w:rPr>
        <w:t xml:space="preserve">. </w:t>
      </w:r>
      <w:r>
        <w:rPr>
          <w:b/>
          <w:lang w:val="en-US"/>
        </w:rPr>
        <w:t>a noisome</w:t>
      </w:r>
      <w:r>
        <w:rPr>
          <w:lang w:val="en-US"/>
        </w:rPr>
        <w:t>. Ex *</w:t>
      </w:r>
      <w:r w:rsidR="006B227C">
        <w:t xml:space="preserve"> Ex9.8-11</w:t>
      </w:r>
      <w:r>
        <w:rPr>
          <w:lang w:val="en-US"/>
        </w:rPr>
        <w:t xml:space="preserve">. Le </w:t>
      </w:r>
      <w:r w:rsidR="006B227C">
        <w:t xml:space="preserve"> Le26.16</w:t>
      </w:r>
      <w:r>
        <w:rPr>
          <w:lang w:val="en-US"/>
        </w:rPr>
        <w:t xml:space="preserve">. Nu </w:t>
      </w:r>
      <w:r w:rsidR="006B227C">
        <w:t xml:space="preserve"> Nu12.10</w:t>
      </w:r>
      <w:r>
        <w:rPr>
          <w:lang w:val="en-US"/>
        </w:rPr>
        <w:t xml:space="preserve">. Dt </w:t>
      </w:r>
      <w:r w:rsidR="006B227C">
        <w:t xml:space="preserve"> Dt7.15</w:t>
      </w:r>
      <w:r>
        <w:rPr>
          <w:lang w:val="en-US"/>
        </w:rPr>
        <w:t xml:space="preserve">. </w:t>
      </w:r>
      <w:r w:rsidR="006B227C">
        <w:t xml:space="preserve"> Dt28.15</w:t>
      </w:r>
      <w:r>
        <w:rPr>
          <w:lang w:val="en-US"/>
        </w:rPr>
        <w:t xml:space="preserve">, </w:t>
      </w:r>
      <w:r w:rsidR="006B227C">
        <w:t xml:space="preserve"> Dt28.27</w:t>
      </w:r>
      <w:r>
        <w:rPr>
          <w:lang w:val="en-US"/>
        </w:rPr>
        <w:t xml:space="preserve">, </w:t>
      </w:r>
      <w:r w:rsidR="006B227C">
        <w:t xml:space="preserve"> Dt28.35</w:t>
      </w:r>
      <w:r>
        <w:rPr>
          <w:lang w:val="en-US"/>
        </w:rPr>
        <w:t xml:space="preserve">. 1 S </w:t>
      </w:r>
      <w:r w:rsidR="006B227C">
        <w:t xml:space="preserve"> 1Sa5.6</w:t>
      </w:r>
      <w:r>
        <w:rPr>
          <w:lang w:val="en-US"/>
        </w:rPr>
        <w:t xml:space="preserve">, </w:t>
      </w:r>
      <w:r w:rsidR="006B227C">
        <w:t xml:space="preserve"> 1Sa5.9</w:t>
      </w:r>
      <w:r>
        <w:rPr>
          <w:lang w:val="en-US"/>
        </w:rPr>
        <w:t xml:space="preserve">. 2 Ch </w:t>
      </w:r>
      <w:r w:rsidR="006B227C">
        <w:t xml:space="preserve"> 2Ch21.15</w:t>
      </w:r>
      <w:r>
        <w:rPr>
          <w:lang w:val="en-US"/>
        </w:rPr>
        <w:t xml:space="preserve">, </w:t>
      </w:r>
      <w:r w:rsidR="006B227C">
        <w:t xml:space="preserve"> 2Ch21.18</w:t>
      </w:r>
      <w:r>
        <w:rPr>
          <w:lang w:val="en-US"/>
        </w:rPr>
        <w:t xml:space="preserve">. Jb </w:t>
      </w:r>
      <w:r w:rsidR="006B227C">
        <w:t xml:space="preserve"> Job2.7</w:t>
      </w:r>
      <w:r>
        <w:rPr>
          <w:lang w:val="en-US"/>
        </w:rPr>
        <w:t xml:space="preserve">, </w:t>
      </w:r>
      <w:r w:rsidR="006B227C">
        <w:t xml:space="preserve"> Job2.8</w:t>
      </w:r>
      <w:r>
        <w:rPr>
          <w:lang w:val="en-US"/>
        </w:rPr>
        <w:t xml:space="preserve">. Ps </w:t>
      </w:r>
      <w:r w:rsidR="006B227C">
        <w:t xml:space="preserve"> Ps78.66</w:t>
      </w:r>
      <w:r>
        <w:rPr>
          <w:lang w:val="en-US"/>
        </w:rPr>
        <w:t xml:space="preserve">. Is </w:t>
      </w:r>
      <w:r w:rsidR="006B227C">
        <w:t xml:space="preserve"> Is1.5</w:t>
      </w:r>
      <w:r>
        <w:rPr>
          <w:lang w:val="en-US"/>
        </w:rPr>
        <w:t xml:space="preserve">, </w:t>
      </w:r>
      <w:r w:rsidR="006B227C">
        <w:t xml:space="preserve"> Is1.6</w:t>
      </w:r>
      <w:r>
        <w:rPr>
          <w:lang w:val="en-US"/>
        </w:rPr>
        <w:t xml:space="preserve">. </w:t>
      </w:r>
      <w:r w:rsidR="006B227C">
        <w:t xml:space="preserve"> Is3.17</w:t>
      </w:r>
      <w:r>
        <w:rPr>
          <w:lang w:val="en-US"/>
        </w:rPr>
        <w:t xml:space="preserve">, </w:t>
      </w:r>
      <w:r w:rsidR="006B227C">
        <w:t xml:space="preserve"> Is3.24</w:t>
      </w:r>
      <w:r>
        <w:rPr>
          <w:lang w:val="en-US"/>
        </w:rPr>
        <w:t xml:space="preserve">. Lk </w:t>
      </w:r>
      <w:r w:rsidR="006B227C">
        <w:t xml:space="preserve"> Lk16.20-22</w:t>
      </w:r>
      <w:r>
        <w:rPr>
          <w:lang w:val="en-US"/>
        </w:rPr>
        <w:t xml:space="preserve">. Ac </w:t>
      </w:r>
      <w:r w:rsidR="006B227C">
        <w:t xml:space="preserve"> Ac12.23</w:t>
      </w:r>
      <w:r>
        <w:rPr>
          <w:lang w:val="en-US"/>
        </w:rPr>
        <w:t xml:space="preserve">. </w:t>
      </w:r>
      <w:r>
        <w:rPr>
          <w:b/>
          <w:lang w:val="en-US"/>
        </w:rPr>
        <w:t>sore</w:t>
      </w:r>
      <w:r>
        <w:rPr>
          <w:lang w:val="en-US"/>
        </w:rPr>
        <w:t xml:space="preserve">. ver. </w:t>
      </w:r>
      <w:r w:rsidR="006B227C">
        <w:t xml:space="preserve"> Re16.11</w:t>
      </w:r>
      <w:r>
        <w:rPr>
          <w:lang w:val="en-US"/>
        </w:rPr>
        <w:t xml:space="preserve">. Ex </w:t>
      </w:r>
      <w:r>
        <w:rPr>
          <w:rFonts w:ascii="MS Gothic" w:hAnsi="MS Gothic" w:cs="MS Gothic"/>
          <w:lang w:val="en-US"/>
        </w:rPr>
        <w:t>▶</w:t>
      </w:r>
      <w:r w:rsidR="006B227C">
        <w:t xml:space="preserve"> Ex9.9</w:t>
      </w:r>
      <w:r>
        <w:rPr>
          <w:lang w:val="en-US"/>
        </w:rPr>
        <w:t>. Dt *</w:t>
      </w:r>
      <w:r w:rsidR="006B227C">
        <w:t xml:space="preserve"> Dt28.27</w:t>
      </w:r>
      <w:r>
        <w:rPr>
          <w:lang w:val="en-US"/>
        </w:rPr>
        <w:t xml:space="preserve">, </w:t>
      </w:r>
      <w:r>
        <w:rPr>
          <w:rFonts w:ascii="MS Gothic" w:hAnsi="MS Gothic" w:cs="MS Gothic"/>
          <w:lang w:val="en-US"/>
        </w:rPr>
        <w:t>▶</w:t>
      </w:r>
      <w:r w:rsidR="006B227C">
        <w:t xml:space="preserve"> Dt28.35</w:t>
      </w:r>
      <w:r>
        <w:rPr>
          <w:lang w:val="en-US"/>
        </w:rPr>
        <w:t xml:space="preserve">. </w:t>
      </w:r>
      <w:r>
        <w:rPr>
          <w:b/>
          <w:lang w:val="en-US"/>
        </w:rPr>
        <w:t>had the mark</w:t>
      </w:r>
      <w:r>
        <w:rPr>
          <w:lang w:val="en-US"/>
        </w:rPr>
        <w:t>. See on Re *</w:t>
      </w:r>
      <w:r w:rsidR="006B227C">
        <w:t xml:space="preserve"> Re13.15-18</w:t>
      </w:r>
      <w:r>
        <w:rPr>
          <w:lang w:val="en-US"/>
        </w:rPr>
        <w:t xml:space="preserve">. </w:t>
      </w:r>
      <w:r>
        <w:rPr>
          <w:b/>
          <w:lang w:val="en-US"/>
        </w:rPr>
        <w:t>worshipped</w:t>
      </w:r>
      <w:r>
        <w:rPr>
          <w:lang w:val="en-US"/>
        </w:rPr>
        <w:t>. Re +</w:t>
      </w:r>
      <w:r w:rsidR="006B227C">
        <w:t xml:space="preserve"> Re13.15</w:t>
      </w:r>
      <w:r>
        <w:rPr>
          <w:lang w:val="en-US"/>
        </w:rPr>
        <w:t>. Ex *</w:t>
      </w:r>
      <w:r w:rsidR="006B227C">
        <w:t xml:space="preserve"> Ex20.4</w:t>
      </w:r>
      <w:r>
        <w:rPr>
          <w:lang w:val="en-US"/>
        </w:rPr>
        <w:t xml:space="preserve">, </w:t>
      </w:r>
      <w:r w:rsidR="006B227C">
        <w:t xml:space="preserve"> Ex20.5</w:t>
      </w:r>
      <w:r>
        <w:rPr>
          <w:lang w:val="en-US"/>
        </w:rPr>
        <w:t xml:space="preserve">. </w:t>
      </w:r>
      <w:r>
        <w:rPr>
          <w:b/>
          <w:lang w:val="en-US"/>
        </w:rPr>
        <w:t>his image</w:t>
      </w:r>
      <w:r>
        <w:rPr>
          <w:lang w:val="en-US"/>
        </w:rPr>
        <w:t>. Re +</w:t>
      </w:r>
      <w:r w:rsidR="006B227C">
        <w:t xml:space="preserve"> Re13.14</w:t>
      </w:r>
      <w:r>
        <w:rPr>
          <w:lang w:val="en-US"/>
        </w:rPr>
        <w:t xml:space="preserve">. </w:t>
      </w:r>
    </w:p>
    <w:p w:rsidR="003E23E9" w:rsidRDefault="003E23E9" w:rsidP="00710603">
      <w:pPr>
        <w:ind w:firstLine="360"/>
        <w:jc w:val="both"/>
      </w:pPr>
      <w:r>
        <w:rPr>
          <w:lang w:val="en-US"/>
        </w:rPr>
        <w:t xml:space="preserve">3. </w:t>
      </w:r>
      <w:r>
        <w:rPr>
          <w:b/>
          <w:lang w:val="en-US"/>
        </w:rPr>
        <w:t>second angel</w:t>
      </w:r>
      <w:r>
        <w:rPr>
          <w:lang w:val="en-US"/>
        </w:rPr>
        <w:t xml:space="preserve">. Re </w:t>
      </w:r>
      <w:r w:rsidR="006B227C">
        <w:t xml:space="preserve"> Re8.8</w:t>
      </w:r>
      <w:r>
        <w:rPr>
          <w:lang w:val="en-US"/>
        </w:rPr>
        <w:t xml:space="preserve">, </w:t>
      </w:r>
      <w:r w:rsidR="006B227C">
        <w:t xml:space="preserve"> Re8.9</w:t>
      </w:r>
      <w:r>
        <w:rPr>
          <w:lang w:val="en-US"/>
        </w:rPr>
        <w:t xml:space="preserve">. </w:t>
      </w:r>
      <w:r>
        <w:rPr>
          <w:b/>
          <w:lang w:val="en-US"/>
        </w:rPr>
        <w:t>upon</w:t>
      </w:r>
      <w:r>
        <w:rPr>
          <w:lang w:val="en-US"/>
        </w:rPr>
        <w:t xml:space="preserve">. Re </w:t>
      </w:r>
      <w:r w:rsidR="006B227C">
        <w:t xml:space="preserve"> Re8.8</w:t>
      </w:r>
      <w:r>
        <w:rPr>
          <w:lang w:val="en-US"/>
        </w:rPr>
        <w:t xml:space="preserve">. </w:t>
      </w:r>
      <w:r w:rsidR="006B227C">
        <w:t xml:space="preserve"> Re10.2</w:t>
      </w:r>
      <w:r>
        <w:rPr>
          <w:lang w:val="en-US"/>
        </w:rPr>
        <w:t xml:space="preserve">. </w:t>
      </w:r>
      <w:r w:rsidR="006B227C">
        <w:t xml:space="preserve"> Re13.1</w:t>
      </w:r>
      <w:r>
        <w:rPr>
          <w:lang w:val="en-US"/>
        </w:rPr>
        <w:t xml:space="preserve">. </w:t>
      </w:r>
      <w:r>
        <w:rPr>
          <w:b/>
          <w:lang w:val="en-US"/>
        </w:rPr>
        <w:t>it became</w:t>
      </w:r>
      <w:r>
        <w:rPr>
          <w:lang w:val="en-US"/>
        </w:rPr>
        <w:t xml:space="preserve">. Re </w:t>
      </w:r>
      <w:r w:rsidR="006B227C">
        <w:t xml:space="preserve"> Re11.6</w:t>
      </w:r>
      <w:r>
        <w:rPr>
          <w:lang w:val="en-US"/>
        </w:rPr>
        <w:t xml:space="preserve">. Ex </w:t>
      </w:r>
      <w:r w:rsidR="006B227C">
        <w:t xml:space="preserve"> Ex7.17-21</w:t>
      </w:r>
      <w:r>
        <w:rPr>
          <w:lang w:val="en-US"/>
        </w:rPr>
        <w:t>. Ps *</w:t>
      </w:r>
      <w:r w:rsidR="006B227C">
        <w:t xml:space="preserve"> Ps78.41</w:t>
      </w:r>
      <w:r>
        <w:rPr>
          <w:lang w:val="en-US"/>
        </w:rPr>
        <w:t xml:space="preserve">, </w:t>
      </w:r>
      <w:r w:rsidR="006B227C">
        <w:t xml:space="preserve"> Ps78.44</w:t>
      </w:r>
      <w:r>
        <w:rPr>
          <w:lang w:val="en-US"/>
        </w:rPr>
        <w:t>. *</w:t>
      </w:r>
      <w:r w:rsidR="006B227C">
        <w:t xml:space="preserve"> Ps105.29</w:t>
      </w:r>
      <w:r>
        <w:rPr>
          <w:lang w:val="en-US"/>
        </w:rPr>
        <w:t xml:space="preserve">. Is </w:t>
      </w:r>
      <w:r w:rsidR="006B227C">
        <w:t xml:space="preserve"> Is50.2</w:t>
      </w:r>
      <w:r>
        <w:rPr>
          <w:lang w:val="en-US"/>
        </w:rPr>
        <w:t xml:space="preserve">. Ezk </w:t>
      </w:r>
      <w:r w:rsidR="006B227C">
        <w:t xml:space="preserve"> Eze16.38</w:t>
      </w:r>
      <w:r>
        <w:rPr>
          <w:lang w:val="en-US"/>
        </w:rPr>
        <w:t xml:space="preserve">. Na </w:t>
      </w:r>
      <w:r w:rsidR="006B227C">
        <w:t xml:space="preserve"> Na1.2-4</w:t>
      </w:r>
      <w:r>
        <w:rPr>
          <w:lang w:val="en-US"/>
        </w:rPr>
        <w:t xml:space="preserve">. </w:t>
      </w:r>
      <w:r>
        <w:rPr>
          <w:b/>
          <w:lang w:val="en-US"/>
        </w:rPr>
        <w:t>as the blood</w:t>
      </w:r>
      <w:r>
        <w:rPr>
          <w:lang w:val="en-US"/>
        </w:rPr>
        <w:t>. Re +</w:t>
      </w:r>
      <w:r w:rsidR="006B227C">
        <w:t xml:space="preserve"> Re8.8</w:t>
      </w:r>
      <w:r>
        <w:rPr>
          <w:lang w:val="en-US"/>
        </w:rPr>
        <w:t xml:space="preserve">. Ex </w:t>
      </w:r>
      <w:r>
        <w:rPr>
          <w:rFonts w:ascii="MS Gothic" w:hAnsi="MS Gothic" w:cs="MS Gothic"/>
          <w:lang w:val="en-US"/>
        </w:rPr>
        <w:t>▶</w:t>
      </w:r>
      <w:r w:rsidR="006B227C">
        <w:t xml:space="preserve"> Ex7.20</w:t>
      </w:r>
      <w:r>
        <w:rPr>
          <w:lang w:val="en-US"/>
        </w:rPr>
        <w:t xml:space="preserve">, </w:t>
      </w:r>
      <w:r w:rsidR="006B227C">
        <w:t xml:space="preserve"> Ex7.21</w:t>
      </w:r>
      <w:r>
        <w:rPr>
          <w:lang w:val="en-US"/>
        </w:rPr>
        <w:t xml:space="preserve">. </w:t>
      </w:r>
      <w:r>
        <w:rPr>
          <w:b/>
          <w:lang w:val="en-US"/>
        </w:rPr>
        <w:t>and every</w:t>
      </w:r>
      <w:r>
        <w:rPr>
          <w:lang w:val="en-US"/>
        </w:rPr>
        <w:t>. Re *</w:t>
      </w:r>
      <w:r w:rsidR="006B227C">
        <w:t xml:space="preserve"> Re8.9</w:t>
      </w:r>
      <w:r>
        <w:rPr>
          <w:lang w:val="en-US"/>
        </w:rPr>
        <w:t xml:space="preserve">. Ge </w:t>
      </w:r>
      <w:r w:rsidR="006B227C">
        <w:t xml:space="preserve"> Ge1.30</w:t>
      </w:r>
      <w:r>
        <w:rPr>
          <w:lang w:val="en-US"/>
        </w:rPr>
        <w:t xml:space="preserve">. </w:t>
      </w:r>
      <w:r w:rsidR="006B227C">
        <w:t xml:space="preserve"> Ge7.22</w:t>
      </w:r>
      <w:r>
        <w:rPr>
          <w:lang w:val="en-US"/>
        </w:rPr>
        <w:t xml:space="preserve">. </w:t>
      </w:r>
      <w:r>
        <w:rPr>
          <w:b/>
          <w:lang w:val="en-US"/>
        </w:rPr>
        <w:t>soul</w:t>
      </w:r>
      <w:r>
        <w:rPr>
          <w:lang w:val="en-US"/>
        </w:rPr>
        <w:t xml:space="preserve">. Gr. psyche, </w:t>
      </w:r>
      <w:r w:rsidR="006B227C">
        <w:t xml:space="preserve">  f171:171Q</w:t>
      </w:r>
      <w:r>
        <w:rPr>
          <w:lang w:val="en-US"/>
        </w:rPr>
        <w:t>, 1 Co +</w:t>
      </w:r>
      <w:r w:rsidR="006B227C">
        <w:t xml:space="preserve"> 1Co15.45</w:t>
      </w:r>
      <w:r>
        <w:rPr>
          <w:lang w:val="en-US"/>
        </w:rPr>
        <w:t xml:space="preserve">. </w:t>
      </w:r>
    </w:p>
    <w:p w:rsidR="003E23E9" w:rsidRDefault="003E23E9" w:rsidP="00710603">
      <w:pPr>
        <w:ind w:firstLine="360"/>
        <w:jc w:val="both"/>
      </w:pPr>
      <w:r>
        <w:rPr>
          <w:lang w:val="en-US"/>
        </w:rPr>
        <w:t xml:space="preserve">4. </w:t>
      </w:r>
      <w:r>
        <w:rPr>
          <w:b/>
          <w:lang w:val="en-US"/>
        </w:rPr>
        <w:t>third angel</w:t>
      </w:r>
      <w:r>
        <w:rPr>
          <w:lang w:val="en-US"/>
        </w:rPr>
        <w:t>. Re *</w:t>
      </w:r>
      <w:r w:rsidR="006B227C">
        <w:t xml:space="preserve"> Re8.10</w:t>
      </w:r>
      <w:r>
        <w:rPr>
          <w:lang w:val="en-US"/>
        </w:rPr>
        <w:t xml:space="preserve">, </w:t>
      </w:r>
      <w:r w:rsidR="006B227C">
        <w:t xml:space="preserve"> Re8.11</w:t>
      </w:r>
      <w:r>
        <w:rPr>
          <w:lang w:val="en-US"/>
        </w:rPr>
        <w:t xml:space="preserve">. </w:t>
      </w:r>
      <w:r>
        <w:rPr>
          <w:b/>
          <w:lang w:val="en-US"/>
        </w:rPr>
        <w:t>upon</w:t>
      </w:r>
      <w:r>
        <w:rPr>
          <w:lang w:val="en-US"/>
        </w:rPr>
        <w:t xml:space="preserve">. Re </w:t>
      </w:r>
      <w:r w:rsidR="006B227C">
        <w:t xml:space="preserve"> Re8.10</w:t>
      </w:r>
      <w:r>
        <w:rPr>
          <w:lang w:val="en-US"/>
        </w:rPr>
        <w:t xml:space="preserve">, </w:t>
      </w:r>
      <w:r w:rsidR="006B227C">
        <w:t xml:space="preserve"> Re8.11</w:t>
      </w:r>
      <w:r>
        <w:rPr>
          <w:lang w:val="en-US"/>
        </w:rPr>
        <w:t xml:space="preserve">. </w:t>
      </w:r>
      <w:r>
        <w:rPr>
          <w:b/>
          <w:lang w:val="en-US"/>
        </w:rPr>
        <w:t>the rivers</w:t>
      </w:r>
      <w:r>
        <w:rPr>
          <w:lang w:val="en-US"/>
        </w:rPr>
        <w:t xml:space="preserve">. Ps </w:t>
      </w:r>
      <w:r>
        <w:rPr>
          <w:rFonts w:ascii="MS Gothic" w:hAnsi="MS Gothic" w:cs="MS Gothic"/>
          <w:lang w:val="en-US"/>
        </w:rPr>
        <w:t>▶</w:t>
      </w:r>
      <w:r w:rsidR="006B227C">
        <w:t xml:space="preserve"> Ps78.44</w:t>
      </w:r>
      <w:r>
        <w:rPr>
          <w:lang w:val="en-US"/>
        </w:rPr>
        <w:t xml:space="preserve">. </w:t>
      </w:r>
      <w:r>
        <w:rPr>
          <w:b/>
          <w:lang w:val="en-US"/>
        </w:rPr>
        <w:t>fountains</w:t>
      </w:r>
      <w:r>
        <w:rPr>
          <w:lang w:val="en-US"/>
        </w:rPr>
        <w:t xml:space="preserve">. Re </w:t>
      </w:r>
      <w:r w:rsidR="006B227C">
        <w:t xml:space="preserve"> Re14.7</w:t>
      </w:r>
      <w:r>
        <w:rPr>
          <w:lang w:val="en-US"/>
        </w:rPr>
        <w:t xml:space="preserve">. </w:t>
      </w:r>
      <w:r>
        <w:rPr>
          <w:b/>
          <w:lang w:val="en-US"/>
        </w:rPr>
        <w:t>became blood</w:t>
      </w:r>
      <w:r>
        <w:rPr>
          <w:lang w:val="en-US"/>
        </w:rPr>
        <w:t xml:space="preserve">. ver. </w:t>
      </w:r>
      <w:r w:rsidR="006B227C">
        <w:t xml:space="preserve"> Re16.5</w:t>
      </w:r>
      <w:r>
        <w:rPr>
          <w:lang w:val="en-US"/>
        </w:rPr>
        <w:t xml:space="preserve">. Re </w:t>
      </w:r>
      <w:r w:rsidR="006B227C">
        <w:t xml:space="preserve"> Re14.7</w:t>
      </w:r>
      <w:r>
        <w:rPr>
          <w:lang w:val="en-US"/>
        </w:rPr>
        <w:t xml:space="preserve">. Ex </w:t>
      </w:r>
      <w:r>
        <w:rPr>
          <w:rFonts w:ascii="MS Gothic" w:hAnsi="MS Gothic" w:cs="MS Gothic"/>
          <w:lang w:val="en-US"/>
        </w:rPr>
        <w:t>▶</w:t>
      </w:r>
      <w:r w:rsidR="006B227C">
        <w:t xml:space="preserve"> Ex7.20</w:t>
      </w:r>
      <w:r>
        <w:rPr>
          <w:lang w:val="en-US"/>
        </w:rPr>
        <w:t xml:space="preserve">. </w:t>
      </w:r>
      <w:r w:rsidR="006B227C">
        <w:t xml:space="preserve"> Ex8.5</w:t>
      </w:r>
      <w:r>
        <w:rPr>
          <w:lang w:val="en-US"/>
        </w:rPr>
        <w:t xml:space="preserve">. Is </w:t>
      </w:r>
      <w:r w:rsidR="006B227C">
        <w:t xml:space="preserve"> Is50.2</w:t>
      </w:r>
      <w:r>
        <w:rPr>
          <w:lang w:val="en-US"/>
        </w:rPr>
        <w:t xml:space="preserve">. Ezk </w:t>
      </w:r>
      <w:r w:rsidR="006B227C">
        <w:t xml:space="preserve"> Eze35.8</w:t>
      </w:r>
      <w:r>
        <w:rPr>
          <w:lang w:val="en-US"/>
        </w:rPr>
        <w:t xml:space="preserve">. Ho </w:t>
      </w:r>
      <w:r w:rsidR="006B227C">
        <w:t xml:space="preserve"> Ho13.15</w:t>
      </w:r>
      <w:r>
        <w:rPr>
          <w:lang w:val="en-US"/>
        </w:rPr>
        <w:t xml:space="preserve">. </w:t>
      </w:r>
    </w:p>
    <w:p w:rsidR="003E23E9" w:rsidRDefault="003E23E9" w:rsidP="00710603">
      <w:pPr>
        <w:ind w:firstLine="360"/>
        <w:jc w:val="both"/>
      </w:pPr>
      <w:r>
        <w:rPr>
          <w:lang w:val="en-US"/>
        </w:rPr>
        <w:t xml:space="preserve">5. </w:t>
      </w:r>
      <w:r>
        <w:rPr>
          <w:b/>
          <w:lang w:val="en-US"/>
        </w:rPr>
        <w:t>the angel</w:t>
      </w:r>
      <w:r>
        <w:rPr>
          <w:lang w:val="en-US"/>
        </w:rPr>
        <w:t xml:space="preserve">. ver. </w:t>
      </w:r>
      <w:r w:rsidR="006B227C">
        <w:t xml:space="preserve"> Re16.4</w:t>
      </w:r>
      <w:r>
        <w:rPr>
          <w:lang w:val="en-US"/>
        </w:rPr>
        <w:t xml:space="preserve">. Jn </w:t>
      </w:r>
      <w:r w:rsidR="006B227C">
        <w:t xml:space="preserve"> Jn5.4</w:t>
      </w:r>
      <w:r>
        <w:rPr>
          <w:lang w:val="en-US"/>
        </w:rPr>
        <w:t xml:space="preserve">. </w:t>
      </w:r>
      <w:r>
        <w:rPr>
          <w:b/>
          <w:lang w:val="en-US"/>
        </w:rPr>
        <w:t>Thou art</w:t>
      </w:r>
      <w:r>
        <w:rPr>
          <w:lang w:val="en-US"/>
        </w:rPr>
        <w:t xml:space="preserve">. ver. </w:t>
      </w:r>
      <w:r w:rsidR="006B227C">
        <w:t xml:space="preserve"> Re16.7</w:t>
      </w:r>
      <w:r>
        <w:rPr>
          <w:lang w:val="en-US"/>
        </w:rPr>
        <w:t xml:space="preserve">. Re </w:t>
      </w:r>
      <w:r w:rsidR="006B227C">
        <w:t xml:space="preserve"> Re15.3</w:t>
      </w:r>
      <w:r>
        <w:rPr>
          <w:lang w:val="en-US"/>
        </w:rPr>
        <w:t xml:space="preserve">. </w:t>
      </w:r>
      <w:r w:rsidR="006B227C">
        <w:t xml:space="preserve"> Re19.2</w:t>
      </w:r>
      <w:r>
        <w:rPr>
          <w:lang w:val="en-US"/>
        </w:rPr>
        <w:t>. Ge +*</w:t>
      </w:r>
      <w:r w:rsidR="006B227C">
        <w:t xml:space="preserve"> Ge18.25</w:t>
      </w:r>
      <w:r>
        <w:rPr>
          <w:lang w:val="en-US"/>
        </w:rPr>
        <w:t xml:space="preserve">. Ezr </w:t>
      </w:r>
      <w:r w:rsidR="006B227C">
        <w:t xml:space="preserve"> Ezr9.15</w:t>
      </w:r>
      <w:r>
        <w:rPr>
          <w:lang w:val="en-US"/>
        </w:rPr>
        <w:t xml:space="preserve">. Ne </w:t>
      </w:r>
      <w:r w:rsidR="006B227C">
        <w:t xml:space="preserve"> Ne9.33</w:t>
      </w:r>
      <w:r>
        <w:rPr>
          <w:lang w:val="en-US"/>
        </w:rPr>
        <w:t xml:space="preserve">. Ps </w:t>
      </w:r>
      <w:r>
        <w:rPr>
          <w:rFonts w:ascii="MS Gothic" w:hAnsi="MS Gothic" w:cs="MS Gothic"/>
          <w:lang w:val="en-US"/>
        </w:rPr>
        <w:t>▶</w:t>
      </w:r>
      <w:r w:rsidR="006B227C">
        <w:t xml:space="preserve"> Ps119.137</w:t>
      </w:r>
      <w:r>
        <w:rPr>
          <w:lang w:val="en-US"/>
        </w:rPr>
        <w:t xml:space="preserve">. </w:t>
      </w:r>
      <w:r w:rsidR="006B227C">
        <w:t xml:space="preserve"> Ps129.4</w:t>
      </w:r>
      <w:r>
        <w:rPr>
          <w:lang w:val="en-US"/>
        </w:rPr>
        <w:t xml:space="preserve">. </w:t>
      </w:r>
      <w:r w:rsidR="006B227C">
        <w:t xml:space="preserve"> Ps145.17</w:t>
      </w:r>
      <w:r>
        <w:rPr>
          <w:lang w:val="en-US"/>
        </w:rPr>
        <w:t xml:space="preserve">. Je </w:t>
      </w:r>
      <w:r w:rsidR="006B227C">
        <w:t xml:space="preserve"> Je12.1</w:t>
      </w:r>
      <w:r>
        <w:rPr>
          <w:lang w:val="en-US"/>
        </w:rPr>
        <w:t xml:space="preserve">. La </w:t>
      </w:r>
      <w:r w:rsidR="006B227C">
        <w:t xml:space="preserve"> La1.18</w:t>
      </w:r>
      <w:r>
        <w:rPr>
          <w:lang w:val="en-US"/>
        </w:rPr>
        <w:t xml:space="preserve">. Da </w:t>
      </w:r>
      <w:r w:rsidR="006B227C">
        <w:t xml:space="preserve"> Da9.7</w:t>
      </w:r>
      <w:r>
        <w:rPr>
          <w:lang w:val="en-US"/>
        </w:rPr>
        <w:t xml:space="preserve">, </w:t>
      </w:r>
      <w:r w:rsidR="006B227C">
        <w:t xml:space="preserve"> Da9.14</w:t>
      </w:r>
      <w:r>
        <w:rPr>
          <w:lang w:val="en-US"/>
        </w:rPr>
        <w:t xml:space="preserve">. Jn </w:t>
      </w:r>
      <w:r w:rsidR="006B227C">
        <w:t xml:space="preserve"> Jn17.25</w:t>
      </w:r>
      <w:r>
        <w:rPr>
          <w:lang w:val="en-US"/>
        </w:rPr>
        <w:t>. Ro *</w:t>
      </w:r>
      <w:r w:rsidR="006B227C">
        <w:t xml:space="preserve"> Ro2.2</w:t>
      </w:r>
      <w:r>
        <w:rPr>
          <w:lang w:val="en-US"/>
        </w:rPr>
        <w:t xml:space="preserve">, </w:t>
      </w:r>
      <w:r w:rsidR="006B227C">
        <w:t xml:space="preserve"> Ro2.5</w:t>
      </w:r>
      <w:r>
        <w:rPr>
          <w:lang w:val="en-US"/>
        </w:rPr>
        <w:t>. *</w:t>
      </w:r>
      <w:r w:rsidR="006B227C">
        <w:t xml:space="preserve"> Ro3.5</w:t>
      </w:r>
      <w:r>
        <w:rPr>
          <w:lang w:val="en-US"/>
        </w:rPr>
        <w:t xml:space="preserve">, </w:t>
      </w:r>
      <w:r w:rsidR="006B227C">
        <w:t xml:space="preserve"> Ro3.26</w:t>
      </w:r>
      <w:r>
        <w:rPr>
          <w:lang w:val="en-US"/>
        </w:rPr>
        <w:t xml:space="preserve">. 2 Th </w:t>
      </w:r>
      <w:r w:rsidR="006B227C">
        <w:t xml:space="preserve"> 2Th1.5</w:t>
      </w:r>
      <w:r>
        <w:rPr>
          <w:lang w:val="en-US"/>
        </w:rPr>
        <w:t xml:space="preserve">, </w:t>
      </w:r>
      <w:r w:rsidR="006B227C">
        <w:t xml:space="preserve"> 2Th1.6</w:t>
      </w:r>
      <w:r>
        <w:rPr>
          <w:lang w:val="en-US"/>
        </w:rPr>
        <w:t>. 1 J +*</w:t>
      </w:r>
      <w:r w:rsidR="006B227C">
        <w:t xml:space="preserve"> 1Jn1.9</w:t>
      </w:r>
      <w:r>
        <w:rPr>
          <w:lang w:val="en-US"/>
        </w:rPr>
        <w:t xml:space="preserve">. </w:t>
      </w:r>
      <w:r>
        <w:rPr>
          <w:b/>
          <w:lang w:val="en-US"/>
        </w:rPr>
        <w:t>which art</w:t>
      </w:r>
      <w:r>
        <w:rPr>
          <w:lang w:val="en-US"/>
        </w:rPr>
        <w:t xml:space="preserve">. Re </w:t>
      </w:r>
      <w:r w:rsidR="006B227C">
        <w:t xml:space="preserve"> Re1.4</w:t>
      </w:r>
      <w:r>
        <w:rPr>
          <w:lang w:val="en-US"/>
        </w:rPr>
        <w:t xml:space="preserve">, </w:t>
      </w:r>
      <w:r w:rsidR="006B227C">
        <w:t xml:space="preserve"> Re1.8</w:t>
      </w:r>
      <w:r>
        <w:rPr>
          <w:lang w:val="en-US"/>
        </w:rPr>
        <w:t xml:space="preserve">. </w:t>
      </w:r>
      <w:r w:rsidR="006B227C">
        <w:t xml:space="preserve"> Re4.8</w:t>
      </w:r>
      <w:r>
        <w:rPr>
          <w:lang w:val="en-US"/>
        </w:rPr>
        <w:t xml:space="preserve">. </w:t>
      </w:r>
      <w:r w:rsidR="006B227C">
        <w:t xml:space="preserve"> Re11.17</w:t>
      </w:r>
      <w:r>
        <w:rPr>
          <w:lang w:val="en-US"/>
        </w:rPr>
        <w:t xml:space="preserve">. Ex </w:t>
      </w:r>
      <w:r>
        <w:rPr>
          <w:rFonts w:ascii="MS Gothic" w:hAnsi="MS Gothic" w:cs="MS Gothic"/>
          <w:lang w:val="en-US"/>
        </w:rPr>
        <w:t>▶</w:t>
      </w:r>
      <w:r w:rsidR="006B227C">
        <w:t xml:space="preserve"> Ex3.14</w:t>
      </w:r>
      <w:r>
        <w:rPr>
          <w:lang w:val="en-US"/>
        </w:rPr>
        <w:t xml:space="preserve">. Is </w:t>
      </w:r>
      <w:r>
        <w:rPr>
          <w:rFonts w:ascii="MS Gothic" w:hAnsi="MS Gothic" w:cs="MS Gothic"/>
          <w:lang w:val="en-US"/>
        </w:rPr>
        <w:t>▶</w:t>
      </w:r>
      <w:r w:rsidR="006B227C">
        <w:t xml:space="preserve"> Is41.4</w:t>
      </w:r>
      <w:r>
        <w:rPr>
          <w:lang w:val="en-US"/>
        </w:rPr>
        <w:t xml:space="preserve">. </w:t>
      </w:r>
      <w:r w:rsidR="006B227C">
        <w:t xml:space="preserve"> Is43.3</w:t>
      </w:r>
      <w:r>
        <w:rPr>
          <w:lang w:val="en-US"/>
        </w:rPr>
        <w:t xml:space="preserve">, </w:t>
      </w:r>
      <w:r w:rsidR="006B227C">
        <w:t xml:space="preserve"> Is43.11</w:t>
      </w:r>
      <w:r>
        <w:rPr>
          <w:lang w:val="en-US"/>
        </w:rPr>
        <w:t xml:space="preserve">. </w:t>
      </w:r>
      <w:r w:rsidR="006B227C">
        <w:t xml:space="preserve"> Is63.16</w:t>
      </w:r>
      <w:r>
        <w:rPr>
          <w:lang w:val="en-US"/>
        </w:rPr>
        <w:t xml:space="preserve">. He </w:t>
      </w:r>
      <w:r w:rsidR="006B227C">
        <w:t xml:space="preserve"> Heb13.8</w:t>
      </w:r>
      <w:r>
        <w:rPr>
          <w:lang w:val="en-US"/>
        </w:rPr>
        <w:t xml:space="preserve">. </w:t>
      </w:r>
      <w:r>
        <w:rPr>
          <w:b/>
          <w:lang w:val="en-US"/>
        </w:rPr>
        <w:t>and shalt be</w:t>
      </w:r>
      <w:r>
        <w:rPr>
          <w:lang w:val="en-US"/>
        </w:rPr>
        <w:t xml:space="preserve">. Re </w:t>
      </w:r>
      <w:r w:rsidR="006B227C">
        <w:t xml:space="preserve">  Re11.17</w:t>
      </w:r>
      <w:r>
        <w:rPr>
          <w:lang w:val="en-US"/>
        </w:rPr>
        <w:t xml:space="preserve">n. </w:t>
      </w:r>
      <w:r>
        <w:rPr>
          <w:b/>
          <w:lang w:val="en-US"/>
        </w:rPr>
        <w:t>hast judged</w:t>
      </w:r>
      <w:r>
        <w:rPr>
          <w:lang w:val="en-US"/>
        </w:rPr>
        <w:t xml:space="preserve">. Dt </w:t>
      </w:r>
      <w:r>
        <w:rPr>
          <w:rFonts w:ascii="MS Gothic" w:hAnsi="MS Gothic" w:cs="MS Gothic"/>
          <w:lang w:val="en-US"/>
        </w:rPr>
        <w:t>▶</w:t>
      </w:r>
      <w:r w:rsidR="006B227C">
        <w:t xml:space="preserve"> Dt32.4</w:t>
      </w:r>
      <w:r>
        <w:rPr>
          <w:lang w:val="en-US"/>
        </w:rPr>
        <w:t xml:space="preserve">. Ps </w:t>
      </w:r>
      <w:r>
        <w:rPr>
          <w:rFonts w:ascii="MS Gothic" w:hAnsi="MS Gothic" w:cs="MS Gothic"/>
          <w:lang w:val="en-US"/>
        </w:rPr>
        <w:t>▶</w:t>
      </w:r>
      <w:r w:rsidR="006B227C">
        <w:t xml:space="preserve"> Ps145.17</w:t>
      </w:r>
      <w:r>
        <w:rPr>
          <w:lang w:val="en-US"/>
        </w:rPr>
        <w:t xml:space="preserve">. </w:t>
      </w:r>
    </w:p>
    <w:p w:rsidR="003E23E9" w:rsidRDefault="003E23E9" w:rsidP="00710603">
      <w:pPr>
        <w:ind w:firstLine="360"/>
        <w:jc w:val="both"/>
      </w:pPr>
      <w:r>
        <w:rPr>
          <w:lang w:val="en-US"/>
        </w:rPr>
        <w:t xml:space="preserve">6. </w:t>
      </w:r>
      <w:r>
        <w:rPr>
          <w:b/>
          <w:lang w:val="en-US"/>
        </w:rPr>
        <w:t>they have shed</w:t>
      </w:r>
      <w:r>
        <w:rPr>
          <w:lang w:val="en-US"/>
        </w:rPr>
        <w:t xml:space="preserve">. Re </w:t>
      </w:r>
      <w:r w:rsidR="006B227C">
        <w:t xml:space="preserve"> Re6.10</w:t>
      </w:r>
      <w:r>
        <w:rPr>
          <w:lang w:val="en-US"/>
        </w:rPr>
        <w:t xml:space="preserve">, </w:t>
      </w:r>
      <w:r w:rsidR="006B227C">
        <w:t xml:space="preserve"> Re6.11</w:t>
      </w:r>
      <w:r>
        <w:rPr>
          <w:lang w:val="en-US"/>
        </w:rPr>
        <w:t xml:space="preserve">. </w:t>
      </w:r>
      <w:r w:rsidR="006B227C">
        <w:t xml:space="preserve"> Re13.10</w:t>
      </w:r>
      <w:r>
        <w:rPr>
          <w:lang w:val="en-US"/>
        </w:rPr>
        <w:t xml:space="preserve">, </w:t>
      </w:r>
      <w:r w:rsidR="006B227C">
        <w:t xml:space="preserve"> Re13.15</w:t>
      </w:r>
      <w:r>
        <w:rPr>
          <w:lang w:val="en-US"/>
        </w:rPr>
        <w:t>. *</w:t>
      </w:r>
      <w:r w:rsidR="006B227C">
        <w:t xml:space="preserve"> Re17.6</w:t>
      </w:r>
      <w:r>
        <w:rPr>
          <w:lang w:val="en-US"/>
        </w:rPr>
        <w:t xml:space="preserve">, </w:t>
      </w:r>
      <w:r w:rsidR="006B227C">
        <w:t xml:space="preserve"> Re17.7</w:t>
      </w:r>
      <w:r>
        <w:rPr>
          <w:lang w:val="en-US"/>
        </w:rPr>
        <w:t xml:space="preserve">. </w:t>
      </w:r>
      <w:r w:rsidR="006B227C">
        <w:t xml:space="preserve"> Re18.24</w:t>
      </w:r>
      <w:r>
        <w:rPr>
          <w:lang w:val="en-US"/>
        </w:rPr>
        <w:t xml:space="preserve">. </w:t>
      </w:r>
      <w:r w:rsidR="006B227C">
        <w:t xml:space="preserve"> Re19.2</w:t>
      </w:r>
      <w:r>
        <w:rPr>
          <w:lang w:val="en-US"/>
        </w:rPr>
        <w:t>. Dt *</w:t>
      </w:r>
      <w:r w:rsidR="006B227C">
        <w:t xml:space="preserve"> Dt32.42</w:t>
      </w:r>
      <w:r>
        <w:rPr>
          <w:lang w:val="en-US"/>
        </w:rPr>
        <w:t xml:space="preserve">, </w:t>
      </w:r>
      <w:r w:rsidR="006B227C">
        <w:t xml:space="preserve"> Dt32.43</w:t>
      </w:r>
      <w:r>
        <w:rPr>
          <w:lang w:val="en-US"/>
        </w:rPr>
        <w:t>. 1 K *</w:t>
      </w:r>
      <w:r w:rsidR="006B227C">
        <w:t xml:space="preserve"> 1Ki18.4</w:t>
      </w:r>
      <w:r>
        <w:rPr>
          <w:lang w:val="en-US"/>
        </w:rPr>
        <w:t>. *</w:t>
      </w:r>
      <w:r w:rsidR="006B227C">
        <w:t xml:space="preserve"> 1Ki19.14</w:t>
      </w:r>
      <w:r>
        <w:rPr>
          <w:lang w:val="en-US"/>
        </w:rPr>
        <w:t xml:space="preserve">. 2 K </w:t>
      </w:r>
      <w:r w:rsidR="006B227C">
        <w:t xml:space="preserve"> 2Ki24.4</w:t>
      </w:r>
      <w:r>
        <w:rPr>
          <w:lang w:val="en-US"/>
        </w:rPr>
        <w:t xml:space="preserve">. 2 Ch </w:t>
      </w:r>
      <w:r w:rsidR="006B227C">
        <w:t xml:space="preserve"> 2Ch24.20</w:t>
      </w:r>
      <w:r>
        <w:rPr>
          <w:lang w:val="en-US"/>
        </w:rPr>
        <w:t xml:space="preserve">, </w:t>
      </w:r>
      <w:r w:rsidR="006B227C">
        <w:t xml:space="preserve"> 2Ch24.21</w:t>
      </w:r>
      <w:r>
        <w:rPr>
          <w:lang w:val="en-US"/>
        </w:rPr>
        <w:t xml:space="preserve">. Ps </w:t>
      </w:r>
      <w:r>
        <w:rPr>
          <w:rFonts w:ascii="MS Gothic" w:hAnsi="MS Gothic" w:cs="MS Gothic"/>
          <w:lang w:val="en-US"/>
        </w:rPr>
        <w:t>▶</w:t>
      </w:r>
      <w:r w:rsidR="006B227C">
        <w:t xml:space="preserve"> Ps79.3</w:t>
      </w:r>
      <w:r>
        <w:rPr>
          <w:lang w:val="en-US"/>
        </w:rPr>
        <w:t xml:space="preserve">. Is </w:t>
      </w:r>
      <w:r w:rsidR="006B227C">
        <w:t xml:space="preserve"> Is49.26</w:t>
      </w:r>
      <w:r>
        <w:rPr>
          <w:lang w:val="en-US"/>
        </w:rPr>
        <w:t xml:space="preserve">. </w:t>
      </w:r>
      <w:r w:rsidR="006B227C">
        <w:t xml:space="preserve"> Is51.22</w:t>
      </w:r>
      <w:r>
        <w:rPr>
          <w:lang w:val="en-US"/>
        </w:rPr>
        <w:t xml:space="preserve">, </w:t>
      </w:r>
      <w:r w:rsidR="006B227C">
        <w:t xml:space="preserve"> Is51.23</w:t>
      </w:r>
      <w:r>
        <w:rPr>
          <w:lang w:val="en-US"/>
        </w:rPr>
        <w:t xml:space="preserve">. Je </w:t>
      </w:r>
      <w:r w:rsidR="006B227C">
        <w:t xml:space="preserve"> Je2.30</w:t>
      </w:r>
      <w:r>
        <w:rPr>
          <w:lang w:val="en-US"/>
        </w:rPr>
        <w:t xml:space="preserve">. </w:t>
      </w:r>
      <w:r w:rsidR="006B227C">
        <w:t xml:space="preserve"> Je26.22</w:t>
      </w:r>
      <w:r>
        <w:rPr>
          <w:lang w:val="en-US"/>
        </w:rPr>
        <w:t xml:space="preserve">, </w:t>
      </w:r>
      <w:r w:rsidR="006B227C">
        <w:t xml:space="preserve"> Je26.23</w:t>
      </w:r>
      <w:r>
        <w:rPr>
          <w:lang w:val="en-US"/>
        </w:rPr>
        <w:t xml:space="preserve">. La </w:t>
      </w:r>
      <w:r w:rsidR="006B227C">
        <w:t xml:space="preserve"> La4.13</w:t>
      </w:r>
      <w:r>
        <w:rPr>
          <w:lang w:val="en-US"/>
        </w:rPr>
        <w:t xml:space="preserve">. Mt </w:t>
      </w:r>
      <w:r w:rsidR="006B227C">
        <w:t xml:space="preserve"> Mt7.2</w:t>
      </w:r>
      <w:r>
        <w:rPr>
          <w:lang w:val="en-US"/>
        </w:rPr>
        <w:t xml:space="preserve">. </w:t>
      </w:r>
      <w:r w:rsidR="006B227C">
        <w:t xml:space="preserve"> Mt21.35-41</w:t>
      </w:r>
      <w:r>
        <w:rPr>
          <w:lang w:val="en-US"/>
        </w:rPr>
        <w:t>. *</w:t>
      </w:r>
      <w:r w:rsidR="006B227C">
        <w:t xml:space="preserve"> Mt23.30-37</w:t>
      </w:r>
      <w:r>
        <w:rPr>
          <w:lang w:val="en-US"/>
        </w:rPr>
        <w:t xml:space="preserve">. </w:t>
      </w:r>
      <w:r>
        <w:rPr>
          <w:b/>
          <w:lang w:val="en-US"/>
        </w:rPr>
        <w:t>of saints</w:t>
      </w:r>
      <w:r>
        <w:rPr>
          <w:lang w:val="en-US"/>
        </w:rPr>
        <w:t>. Re +</w:t>
      </w:r>
      <w:r w:rsidR="006B227C">
        <w:t xml:space="preserve"> Re11.18</w:t>
      </w:r>
      <w:r>
        <w:rPr>
          <w:lang w:val="en-US"/>
        </w:rPr>
        <w:t xml:space="preserve">. </w:t>
      </w:r>
      <w:r>
        <w:rPr>
          <w:b/>
          <w:lang w:val="en-US"/>
        </w:rPr>
        <w:t>and prophets</w:t>
      </w:r>
      <w:r>
        <w:rPr>
          <w:lang w:val="en-US"/>
        </w:rPr>
        <w:t>. Re +*</w:t>
      </w:r>
      <w:r w:rsidR="006B227C">
        <w:t xml:space="preserve"> Re11.18</w:t>
      </w:r>
      <w:r>
        <w:rPr>
          <w:lang w:val="en-US"/>
        </w:rPr>
        <w:t xml:space="preserve">. </w:t>
      </w:r>
      <w:r w:rsidR="006B227C">
        <w:t xml:space="preserve"> Re18.20</w:t>
      </w:r>
      <w:r>
        <w:rPr>
          <w:lang w:val="en-US"/>
        </w:rPr>
        <w:t xml:space="preserve">. </w:t>
      </w:r>
      <w:r>
        <w:rPr>
          <w:b/>
          <w:lang w:val="en-US"/>
        </w:rPr>
        <w:t>blood to drink</w:t>
      </w:r>
      <w:r>
        <w:rPr>
          <w:lang w:val="en-US"/>
        </w:rPr>
        <w:t xml:space="preserve">. Is </w:t>
      </w:r>
      <w:r>
        <w:rPr>
          <w:rFonts w:ascii="MS Gothic" w:hAnsi="MS Gothic" w:cs="MS Gothic"/>
          <w:lang w:val="en-US"/>
        </w:rPr>
        <w:t>▶</w:t>
      </w:r>
      <w:r w:rsidR="006B227C">
        <w:t xml:space="preserve"> Is49.26</w:t>
      </w:r>
      <w:r>
        <w:rPr>
          <w:lang w:val="en-US"/>
        </w:rPr>
        <w:t xml:space="preserve">. Lk </w:t>
      </w:r>
      <w:r w:rsidR="006B227C">
        <w:t xml:space="preserve"> Lk11.49</w:t>
      </w:r>
      <w:r>
        <w:rPr>
          <w:lang w:val="en-US"/>
        </w:rPr>
        <w:t xml:space="preserve">, </w:t>
      </w:r>
      <w:r w:rsidR="006B227C">
        <w:t xml:space="preserve"> Lk11.50</w:t>
      </w:r>
      <w:r>
        <w:rPr>
          <w:lang w:val="en-US"/>
        </w:rPr>
        <w:t xml:space="preserve">. </w:t>
      </w:r>
      <w:r>
        <w:rPr>
          <w:b/>
          <w:lang w:val="en-US"/>
        </w:rPr>
        <w:t>for they are worthy</w:t>
      </w:r>
      <w:r>
        <w:rPr>
          <w:lang w:val="en-US"/>
        </w:rPr>
        <w:t xml:space="preserve">. Re </w:t>
      </w:r>
      <w:r>
        <w:rPr>
          <w:rFonts w:ascii="MS Gothic" w:hAnsi="MS Gothic" w:cs="MS Gothic"/>
          <w:lang w:val="en-US"/>
        </w:rPr>
        <w:t>◐</w:t>
      </w:r>
      <w:r w:rsidR="006B227C">
        <w:t xml:space="preserve"> Re3.4</w:t>
      </w:r>
      <w:r>
        <w:rPr>
          <w:lang w:val="en-US"/>
        </w:rPr>
        <w:t>. +*</w:t>
      </w:r>
      <w:r w:rsidR="006B227C">
        <w:t xml:space="preserve"> Re11.18</w:t>
      </w:r>
      <w:r>
        <w:rPr>
          <w:lang w:val="en-US"/>
        </w:rPr>
        <w:t>. *</w:t>
      </w:r>
      <w:r w:rsidR="006B227C">
        <w:t xml:space="preserve"> Re18.20</w:t>
      </w:r>
      <w:r>
        <w:rPr>
          <w:lang w:val="en-US"/>
        </w:rPr>
        <w:t xml:space="preserve">. Jg </w:t>
      </w:r>
      <w:r w:rsidR="006B227C">
        <w:t xml:space="preserve"> Jdg1.7</w:t>
      </w:r>
      <w:r>
        <w:rPr>
          <w:lang w:val="en-US"/>
        </w:rPr>
        <w:t xml:space="preserve">. Ps </w:t>
      </w:r>
      <w:r w:rsidR="006B227C">
        <w:t xml:space="preserve"> Ps74.18-23</w:t>
      </w:r>
      <w:r>
        <w:rPr>
          <w:lang w:val="en-US"/>
        </w:rPr>
        <w:t xml:space="preserve">. </w:t>
      </w:r>
      <w:r w:rsidR="006B227C">
        <w:t xml:space="preserve"> Ps79.10-13</w:t>
      </w:r>
      <w:r>
        <w:rPr>
          <w:lang w:val="en-US"/>
        </w:rPr>
        <w:t xml:space="preserve">. Je </w:t>
      </w:r>
      <w:r w:rsidR="006B227C">
        <w:t xml:space="preserve"> Je26.11</w:t>
      </w:r>
      <w:r>
        <w:rPr>
          <w:lang w:val="en-US"/>
        </w:rPr>
        <w:t xml:space="preserve">, </w:t>
      </w:r>
      <w:r w:rsidR="006B227C">
        <w:t xml:space="preserve"> Je26.16</w:t>
      </w:r>
      <w:r>
        <w:rPr>
          <w:lang w:val="en-US"/>
        </w:rPr>
        <w:t xml:space="preserve">. Ezk </w:t>
      </w:r>
      <w:r w:rsidR="006B227C">
        <w:t xml:space="preserve"> Eze16.38</w:t>
      </w:r>
      <w:r>
        <w:rPr>
          <w:lang w:val="en-US"/>
        </w:rPr>
        <w:t xml:space="preserve">. </w:t>
      </w:r>
      <w:r w:rsidR="006B227C">
        <w:t xml:space="preserve"> Eze35.6</w:t>
      </w:r>
      <w:r>
        <w:rPr>
          <w:lang w:val="en-US"/>
        </w:rPr>
        <w:t>. Lk +*</w:t>
      </w:r>
      <w:r w:rsidR="006B227C">
        <w:t xml:space="preserve"> Lk12.48</w:t>
      </w:r>
      <w:r>
        <w:rPr>
          <w:lang w:val="en-US"/>
        </w:rPr>
        <w:t xml:space="preserve">. He </w:t>
      </w:r>
      <w:r w:rsidR="006B227C">
        <w:t xml:space="preserve"> Heb10.29</w:t>
      </w:r>
      <w:r>
        <w:rPr>
          <w:lang w:val="en-US"/>
        </w:rPr>
        <w:t xml:space="preserve">. </w:t>
      </w:r>
    </w:p>
    <w:p w:rsidR="003E23E9" w:rsidRDefault="003E23E9" w:rsidP="00710603">
      <w:pPr>
        <w:ind w:firstLine="360"/>
        <w:jc w:val="both"/>
      </w:pPr>
      <w:r>
        <w:rPr>
          <w:lang w:val="en-US"/>
        </w:rPr>
        <w:t xml:space="preserve">7. </w:t>
      </w:r>
      <w:r>
        <w:rPr>
          <w:b/>
          <w:lang w:val="en-US"/>
        </w:rPr>
        <w:t>out</w:t>
      </w:r>
      <w:r>
        <w:rPr>
          <w:lang w:val="en-US"/>
        </w:rPr>
        <w:t>. Re *</w:t>
      </w:r>
      <w:r w:rsidR="006B227C">
        <w:t xml:space="preserve"> Re6.9</w:t>
      </w:r>
      <w:r>
        <w:rPr>
          <w:lang w:val="en-US"/>
        </w:rPr>
        <w:t xml:space="preserve">. </w:t>
      </w:r>
      <w:r w:rsidR="006B227C">
        <w:t xml:space="preserve"> Re8.3-5</w:t>
      </w:r>
      <w:r>
        <w:rPr>
          <w:lang w:val="en-US"/>
        </w:rPr>
        <w:t xml:space="preserve">. </w:t>
      </w:r>
      <w:r w:rsidR="006B227C">
        <w:t xml:space="preserve"> Re14.18</w:t>
      </w:r>
      <w:r>
        <w:rPr>
          <w:lang w:val="en-US"/>
        </w:rPr>
        <w:t xml:space="preserve">. Is </w:t>
      </w:r>
      <w:r w:rsidR="006B227C">
        <w:t xml:space="preserve"> Is6.6</w:t>
      </w:r>
      <w:r>
        <w:rPr>
          <w:lang w:val="en-US"/>
        </w:rPr>
        <w:t xml:space="preserve">. Ezk </w:t>
      </w:r>
      <w:r w:rsidR="006B227C">
        <w:t xml:space="preserve"> Eze10.2</w:t>
      </w:r>
      <w:r>
        <w:rPr>
          <w:lang w:val="en-US"/>
        </w:rPr>
        <w:t xml:space="preserve">, </w:t>
      </w:r>
      <w:r w:rsidR="006B227C">
        <w:t xml:space="preserve"> Eze10.7</w:t>
      </w:r>
      <w:r>
        <w:rPr>
          <w:lang w:val="en-US"/>
        </w:rPr>
        <w:t xml:space="preserve">. </w:t>
      </w:r>
      <w:r>
        <w:rPr>
          <w:b/>
          <w:lang w:val="en-US"/>
        </w:rPr>
        <w:t>Even</w:t>
      </w:r>
      <w:r>
        <w:rPr>
          <w:lang w:val="en-US"/>
        </w:rPr>
        <w:t>. Re *</w:t>
      </w:r>
      <w:r w:rsidR="006B227C">
        <w:t xml:space="preserve"> Re15.3</w:t>
      </w:r>
      <w:r>
        <w:rPr>
          <w:lang w:val="en-US"/>
        </w:rPr>
        <w:t xml:space="preserve">, </w:t>
      </w:r>
      <w:r w:rsidR="006B227C">
        <w:t xml:space="preserve"> Re15.4</w:t>
      </w:r>
      <w:r>
        <w:rPr>
          <w:lang w:val="en-US"/>
        </w:rPr>
        <w:t xml:space="preserve">. </w:t>
      </w:r>
      <w:r>
        <w:rPr>
          <w:b/>
          <w:lang w:val="en-US"/>
        </w:rPr>
        <w:t>Lord God</w:t>
      </w:r>
      <w:r>
        <w:rPr>
          <w:lang w:val="en-US"/>
        </w:rPr>
        <w:t>. Re +</w:t>
      </w:r>
      <w:r w:rsidR="006B227C">
        <w:t xml:space="preserve"> Re4.8</w:t>
      </w:r>
      <w:r>
        <w:rPr>
          <w:lang w:val="en-US"/>
        </w:rPr>
        <w:t xml:space="preserve">. </w:t>
      </w:r>
      <w:r>
        <w:rPr>
          <w:b/>
          <w:lang w:val="en-US"/>
        </w:rPr>
        <w:t>Almighty</w:t>
      </w:r>
      <w:r>
        <w:rPr>
          <w:lang w:val="en-US"/>
        </w:rPr>
        <w:t xml:space="preserve">. ver. </w:t>
      </w:r>
      <w:r w:rsidR="006B227C">
        <w:t xml:space="preserve"> Re16.14</w:t>
      </w:r>
      <w:r>
        <w:rPr>
          <w:lang w:val="en-US"/>
        </w:rPr>
        <w:t>. Re +*</w:t>
      </w:r>
      <w:r w:rsidR="006B227C">
        <w:t xml:space="preserve"> Re1.8</w:t>
      </w:r>
      <w:r>
        <w:rPr>
          <w:lang w:val="en-US"/>
        </w:rPr>
        <w:t xml:space="preserve">. Am </w:t>
      </w:r>
      <w:r>
        <w:rPr>
          <w:rFonts w:ascii="MS Gothic" w:hAnsi="MS Gothic" w:cs="MS Gothic"/>
          <w:lang w:val="en-US"/>
        </w:rPr>
        <w:t>▶</w:t>
      </w:r>
      <w:r w:rsidR="006B227C">
        <w:t xml:space="preserve"> Am4.13</w:t>
      </w:r>
      <w:r>
        <w:rPr>
          <w:lang w:val="en-US"/>
        </w:rPr>
        <w:t xml:space="preserve">, LXX. </w:t>
      </w:r>
      <w:r>
        <w:rPr>
          <w:b/>
          <w:lang w:val="en-US"/>
        </w:rPr>
        <w:t>true</w:t>
      </w:r>
      <w:r>
        <w:rPr>
          <w:lang w:val="en-US"/>
        </w:rPr>
        <w:t xml:space="preserve">. Re </w:t>
      </w:r>
      <w:r w:rsidR="006B227C">
        <w:t xml:space="preserve"> Re13.10</w:t>
      </w:r>
      <w:r>
        <w:rPr>
          <w:lang w:val="en-US"/>
        </w:rPr>
        <w:t xml:space="preserve">. </w:t>
      </w:r>
      <w:r w:rsidR="006B227C">
        <w:t xml:space="preserve"> Re14.10</w:t>
      </w:r>
      <w:r>
        <w:rPr>
          <w:lang w:val="en-US"/>
        </w:rPr>
        <w:t xml:space="preserve">. </w:t>
      </w:r>
      <w:r w:rsidR="006B227C">
        <w:t xml:space="preserve"> Re15.3</w:t>
      </w:r>
      <w:r>
        <w:rPr>
          <w:lang w:val="en-US"/>
        </w:rPr>
        <w:t xml:space="preserve">. </w:t>
      </w:r>
      <w:r w:rsidR="006B227C">
        <w:t xml:space="preserve"> Re19.2</w:t>
      </w:r>
      <w:r>
        <w:rPr>
          <w:lang w:val="en-US"/>
        </w:rPr>
        <w:t xml:space="preserve">. Ps </w:t>
      </w:r>
      <w:r>
        <w:rPr>
          <w:rFonts w:ascii="MS Gothic" w:hAnsi="MS Gothic" w:cs="MS Gothic"/>
          <w:lang w:val="en-US"/>
        </w:rPr>
        <w:t>▶</w:t>
      </w:r>
      <w:r w:rsidR="006B227C">
        <w:t xml:space="preserve"> Ps19.9</w:t>
      </w:r>
      <w:r>
        <w:rPr>
          <w:lang w:val="en-US"/>
        </w:rPr>
        <w:t xml:space="preserve">. </w:t>
      </w:r>
      <w:r>
        <w:rPr>
          <w:rFonts w:ascii="MS Gothic" w:hAnsi="MS Gothic" w:cs="MS Gothic"/>
          <w:lang w:val="en-US"/>
        </w:rPr>
        <w:t>▶</w:t>
      </w:r>
      <w:r w:rsidR="006B227C">
        <w:t xml:space="preserve"> Ps119.137</w:t>
      </w:r>
      <w:r>
        <w:rPr>
          <w:lang w:val="en-US"/>
        </w:rPr>
        <w:t xml:space="preserve">. </w:t>
      </w:r>
      <w:r>
        <w:rPr>
          <w:b/>
          <w:lang w:val="en-US"/>
        </w:rPr>
        <w:t>righteous are</w:t>
      </w:r>
      <w:r>
        <w:rPr>
          <w:lang w:val="en-US"/>
        </w:rPr>
        <w:t>. Ge *</w:t>
      </w:r>
      <w:r w:rsidR="006B227C">
        <w:t xml:space="preserve"> Ge18.23-33</w:t>
      </w:r>
      <w:r>
        <w:rPr>
          <w:lang w:val="en-US"/>
        </w:rPr>
        <w:t>. Ps *</w:t>
      </w:r>
      <w:r w:rsidR="006B227C">
        <w:t xml:space="preserve"> Ps50.6</w:t>
      </w:r>
      <w:r>
        <w:rPr>
          <w:lang w:val="en-US"/>
        </w:rPr>
        <w:t>. Ro *</w:t>
      </w:r>
      <w:r w:rsidR="006B227C">
        <w:t xml:space="preserve"> Ro9.14</w:t>
      </w:r>
      <w:r>
        <w:rPr>
          <w:lang w:val="en-US"/>
        </w:rPr>
        <w:t xml:space="preserve">. 2 Th </w:t>
      </w:r>
      <w:r w:rsidR="006B227C">
        <w:t xml:space="preserve"> 2Th1.6</w:t>
      </w:r>
      <w:r>
        <w:rPr>
          <w:lang w:val="en-US"/>
        </w:rPr>
        <w:t xml:space="preserve">. </w:t>
      </w:r>
    </w:p>
    <w:p w:rsidR="003E23E9" w:rsidRDefault="003E23E9" w:rsidP="00710603">
      <w:pPr>
        <w:ind w:firstLine="360"/>
        <w:jc w:val="both"/>
      </w:pPr>
      <w:r>
        <w:rPr>
          <w:lang w:val="en-US"/>
        </w:rPr>
        <w:t xml:space="preserve">8. </w:t>
      </w:r>
      <w:r>
        <w:rPr>
          <w:b/>
          <w:lang w:val="en-US"/>
        </w:rPr>
        <w:t>fourth angel</w:t>
      </w:r>
      <w:r>
        <w:rPr>
          <w:lang w:val="en-US"/>
        </w:rPr>
        <w:t>. Re *</w:t>
      </w:r>
      <w:r w:rsidR="006B227C">
        <w:t xml:space="preserve"> Re8.12</w:t>
      </w:r>
      <w:r>
        <w:rPr>
          <w:lang w:val="en-US"/>
        </w:rPr>
        <w:t xml:space="preserve">. </w:t>
      </w:r>
      <w:r>
        <w:rPr>
          <w:b/>
          <w:lang w:val="en-US"/>
        </w:rPr>
        <w:t>upon the sun</w:t>
      </w:r>
      <w:r>
        <w:rPr>
          <w:lang w:val="en-US"/>
        </w:rPr>
        <w:t xml:space="preserve">. Re </w:t>
      </w:r>
      <w:r w:rsidR="006B227C">
        <w:t xml:space="preserve"> Re6.12</w:t>
      </w:r>
      <w:r>
        <w:rPr>
          <w:lang w:val="en-US"/>
        </w:rPr>
        <w:t xml:space="preserve">. </w:t>
      </w:r>
      <w:r w:rsidR="006B227C">
        <w:t xml:space="preserve"> Re8.12</w:t>
      </w:r>
      <w:r>
        <w:rPr>
          <w:lang w:val="en-US"/>
        </w:rPr>
        <w:t xml:space="preserve">. </w:t>
      </w:r>
      <w:r w:rsidR="006B227C">
        <w:t xml:space="preserve"> Re9.2</w:t>
      </w:r>
      <w:r>
        <w:rPr>
          <w:lang w:val="en-US"/>
        </w:rPr>
        <w:t xml:space="preserve">. Is </w:t>
      </w:r>
      <w:r w:rsidR="006B227C">
        <w:t xml:space="preserve"> Is24.23</w:t>
      </w:r>
      <w:r>
        <w:rPr>
          <w:lang w:val="en-US"/>
        </w:rPr>
        <w:t xml:space="preserve">. Ezk </w:t>
      </w:r>
      <w:r w:rsidR="006B227C">
        <w:t xml:space="preserve"> Eze8.16</w:t>
      </w:r>
      <w:r>
        <w:rPr>
          <w:lang w:val="en-US"/>
        </w:rPr>
        <w:t>. Lk *</w:t>
      </w:r>
      <w:r w:rsidR="006B227C">
        <w:t xml:space="preserve"> Lk21.25</w:t>
      </w:r>
      <w:r>
        <w:rPr>
          <w:lang w:val="en-US"/>
        </w:rPr>
        <w:t xml:space="preserve">. Ac </w:t>
      </w:r>
      <w:r w:rsidR="006B227C">
        <w:t xml:space="preserve"> Ac2.20</w:t>
      </w:r>
      <w:r>
        <w:rPr>
          <w:lang w:val="en-US"/>
        </w:rPr>
        <w:t xml:space="preserve">. Ro </w:t>
      </w:r>
      <w:r w:rsidR="006B227C">
        <w:t xml:space="preserve"> Ro1.18-23</w:t>
      </w:r>
      <w:r>
        <w:rPr>
          <w:lang w:val="en-US"/>
        </w:rPr>
        <w:t xml:space="preserve">. </w:t>
      </w:r>
      <w:r>
        <w:rPr>
          <w:b/>
          <w:lang w:val="en-US"/>
        </w:rPr>
        <w:t>and power</w:t>
      </w:r>
      <w:r>
        <w:rPr>
          <w:lang w:val="en-US"/>
        </w:rPr>
        <w:t xml:space="preserve">. Re </w:t>
      </w:r>
      <w:r w:rsidR="006B227C">
        <w:t xml:space="preserve"> Re7.16</w:t>
      </w:r>
      <w:r>
        <w:rPr>
          <w:lang w:val="en-US"/>
        </w:rPr>
        <w:t>. *</w:t>
      </w:r>
      <w:r w:rsidR="006B227C">
        <w:t xml:space="preserve"> Re9.17</w:t>
      </w:r>
      <w:r>
        <w:rPr>
          <w:lang w:val="en-US"/>
        </w:rPr>
        <w:t xml:space="preserve">, </w:t>
      </w:r>
      <w:r w:rsidR="006B227C">
        <w:t xml:space="preserve"> Re9.18</w:t>
      </w:r>
      <w:r>
        <w:rPr>
          <w:lang w:val="en-US"/>
        </w:rPr>
        <w:t xml:space="preserve">, </w:t>
      </w:r>
      <w:r w:rsidR="006B227C">
        <w:t xml:space="preserve"> Re9.20</w:t>
      </w:r>
      <w:r>
        <w:rPr>
          <w:lang w:val="en-US"/>
        </w:rPr>
        <w:t xml:space="preserve">, </w:t>
      </w:r>
      <w:r w:rsidR="006B227C">
        <w:t xml:space="preserve"> Re9.21</w:t>
      </w:r>
      <w:r>
        <w:rPr>
          <w:lang w:val="en-US"/>
        </w:rPr>
        <w:t xml:space="preserve">. </w:t>
      </w:r>
      <w:r w:rsidR="006B227C">
        <w:t xml:space="preserve"> Re14.18</w:t>
      </w:r>
      <w:r>
        <w:rPr>
          <w:lang w:val="en-US"/>
        </w:rPr>
        <w:t xml:space="preserve">. Jon </w:t>
      </w:r>
      <w:r w:rsidR="006B227C">
        <w:t xml:space="preserve"> Jon4.8</w:t>
      </w:r>
      <w:r>
        <w:rPr>
          <w:lang w:val="en-US"/>
        </w:rPr>
        <w:t xml:space="preserve">. Mt </w:t>
      </w:r>
      <w:r w:rsidR="006B227C">
        <w:t xml:space="preserve"> Mt13.6</w:t>
      </w:r>
      <w:r>
        <w:rPr>
          <w:lang w:val="en-US"/>
        </w:rPr>
        <w:t xml:space="preserve">. </w:t>
      </w:r>
      <w:r>
        <w:rPr>
          <w:b/>
          <w:lang w:val="en-US"/>
        </w:rPr>
        <w:t>with fire</w:t>
      </w:r>
      <w:r>
        <w:rPr>
          <w:lang w:val="en-US"/>
        </w:rPr>
        <w:t>. Re *</w:t>
      </w:r>
      <w:r w:rsidR="006B227C">
        <w:t xml:space="preserve"> Re9.17</w:t>
      </w:r>
      <w:r>
        <w:rPr>
          <w:lang w:val="en-US"/>
        </w:rPr>
        <w:t xml:space="preserve">. </w:t>
      </w:r>
      <w:r w:rsidR="006B227C">
        <w:t xml:space="preserve"> Re14.18</w:t>
      </w:r>
      <w:r>
        <w:rPr>
          <w:lang w:val="en-US"/>
        </w:rPr>
        <w:t xml:space="preserve">. </w:t>
      </w:r>
    </w:p>
    <w:p w:rsidR="003E23E9" w:rsidRDefault="003E23E9" w:rsidP="00710603">
      <w:pPr>
        <w:ind w:firstLine="360"/>
        <w:jc w:val="both"/>
      </w:pPr>
      <w:r>
        <w:rPr>
          <w:lang w:val="en-US"/>
        </w:rPr>
        <w:lastRenderedPageBreak/>
        <w:t xml:space="preserve">9. </w:t>
      </w:r>
      <w:r>
        <w:rPr>
          <w:b/>
          <w:lang w:val="en-US"/>
        </w:rPr>
        <w:t>scorched</w:t>
      </w:r>
      <w:r>
        <w:rPr>
          <w:lang w:val="en-US"/>
        </w:rPr>
        <w:t xml:space="preserve">. </w:t>
      </w:r>
      <w:r>
        <w:rPr>
          <w:i/>
          <w:lang w:val="en-US"/>
        </w:rPr>
        <w:t>or</w:t>
      </w:r>
      <w:r>
        <w:rPr>
          <w:lang w:val="en-US"/>
        </w:rPr>
        <w:t>, burned. Is *</w:t>
      </w:r>
      <w:r w:rsidR="006B227C">
        <w:t xml:space="preserve"> Is24.6</w:t>
      </w:r>
      <w:r>
        <w:rPr>
          <w:lang w:val="en-US"/>
        </w:rPr>
        <w:t xml:space="preserve">. </w:t>
      </w:r>
      <w:r w:rsidR="006B227C">
        <w:t xml:space="preserve"> Is42.25</w:t>
      </w:r>
      <w:r>
        <w:rPr>
          <w:lang w:val="en-US"/>
        </w:rPr>
        <w:t xml:space="preserve">. Ml </w:t>
      </w:r>
      <w:r w:rsidR="006B227C">
        <w:t xml:space="preserve"> Mal4.1</w:t>
      </w:r>
      <w:r>
        <w:rPr>
          <w:lang w:val="en-US"/>
        </w:rPr>
        <w:t>. 2 P +*</w:t>
      </w:r>
      <w:r w:rsidR="006B227C">
        <w:t xml:space="preserve"> 2Pe3.7</w:t>
      </w:r>
      <w:r>
        <w:rPr>
          <w:lang w:val="en-US"/>
        </w:rPr>
        <w:t xml:space="preserve">. </w:t>
      </w:r>
      <w:r w:rsidR="006B227C">
        <w:t xml:space="preserve">  f147:147D</w:t>
      </w:r>
      <w:r>
        <w:rPr>
          <w:lang w:val="en-US"/>
        </w:rPr>
        <w:t>, Ge +</w:t>
      </w:r>
      <w:r w:rsidR="006B227C">
        <w:t xml:space="preserve"> Ge1.29</w:t>
      </w:r>
      <w:r>
        <w:rPr>
          <w:lang w:val="en-US"/>
        </w:rPr>
        <w:t xml:space="preserve">. </w:t>
      </w:r>
      <w:r>
        <w:rPr>
          <w:b/>
          <w:lang w:val="en-US"/>
        </w:rPr>
        <w:t>blasphemed</w:t>
      </w:r>
      <w:r>
        <w:rPr>
          <w:lang w:val="en-US"/>
        </w:rPr>
        <w:t xml:space="preserve">. ver. </w:t>
      </w:r>
      <w:r w:rsidR="006B227C">
        <w:t xml:space="preserve"> Re16.10</w:t>
      </w:r>
      <w:r>
        <w:rPr>
          <w:lang w:val="en-US"/>
        </w:rPr>
        <w:t xml:space="preserve">, </w:t>
      </w:r>
      <w:r w:rsidR="006B227C">
        <w:t xml:space="preserve"> Re16.11</w:t>
      </w:r>
      <w:r>
        <w:rPr>
          <w:lang w:val="en-US"/>
        </w:rPr>
        <w:t xml:space="preserve">, </w:t>
      </w:r>
      <w:r w:rsidR="006B227C">
        <w:t xml:space="preserve"> Re16.21</w:t>
      </w:r>
      <w:r>
        <w:rPr>
          <w:lang w:val="en-US"/>
        </w:rPr>
        <w:t>. Re +</w:t>
      </w:r>
      <w:r w:rsidR="006B227C">
        <w:t xml:space="preserve"> Re13.6</w:t>
      </w:r>
      <w:r>
        <w:rPr>
          <w:lang w:val="en-US"/>
        </w:rPr>
        <w:t xml:space="preserve">. 2 K </w:t>
      </w:r>
      <w:r w:rsidR="006B227C">
        <w:t xml:space="preserve"> 2Ki6.33</w:t>
      </w:r>
      <w:r>
        <w:rPr>
          <w:lang w:val="en-US"/>
        </w:rPr>
        <w:t xml:space="preserve">. 2 Ch </w:t>
      </w:r>
      <w:r w:rsidR="006B227C">
        <w:t xml:space="preserve"> 2Ch28.22</w:t>
      </w:r>
      <w:r>
        <w:rPr>
          <w:lang w:val="en-US"/>
        </w:rPr>
        <w:t xml:space="preserve">. Is </w:t>
      </w:r>
      <w:r w:rsidR="006B227C">
        <w:t xml:space="preserve"> Is1.5</w:t>
      </w:r>
      <w:r>
        <w:rPr>
          <w:lang w:val="en-US"/>
        </w:rPr>
        <w:t xml:space="preserve">. </w:t>
      </w:r>
      <w:r w:rsidR="006B227C">
        <w:t xml:space="preserve"> Is8.21</w:t>
      </w:r>
      <w:r>
        <w:rPr>
          <w:lang w:val="en-US"/>
        </w:rPr>
        <w:t xml:space="preserve">. </w:t>
      </w:r>
      <w:r w:rsidR="006B227C">
        <w:t xml:space="preserve"> Is52.5</w:t>
      </w:r>
      <w:r>
        <w:rPr>
          <w:lang w:val="en-US"/>
        </w:rPr>
        <w:t xml:space="preserve">. Je </w:t>
      </w:r>
      <w:r w:rsidR="006B227C">
        <w:t xml:space="preserve"> Je5.3</w:t>
      </w:r>
      <w:r>
        <w:rPr>
          <w:lang w:val="en-US"/>
        </w:rPr>
        <w:t xml:space="preserve">. </w:t>
      </w:r>
      <w:r w:rsidR="006B227C">
        <w:t xml:space="preserve"> Je6.29</w:t>
      </w:r>
      <w:r>
        <w:rPr>
          <w:lang w:val="en-US"/>
        </w:rPr>
        <w:t xml:space="preserve">, </w:t>
      </w:r>
      <w:r w:rsidR="006B227C">
        <w:t xml:space="preserve"> Je6.30</w:t>
      </w:r>
      <w:r>
        <w:rPr>
          <w:lang w:val="en-US"/>
        </w:rPr>
        <w:t xml:space="preserve">. Ezk </w:t>
      </w:r>
      <w:r w:rsidR="006B227C">
        <w:t xml:space="preserve"> Eze24.13</w:t>
      </w:r>
      <w:r>
        <w:rPr>
          <w:lang w:val="en-US"/>
        </w:rPr>
        <w:t xml:space="preserve">. </w:t>
      </w:r>
      <w:r>
        <w:rPr>
          <w:b/>
          <w:lang w:val="en-US"/>
        </w:rPr>
        <w:t>they repented not</w:t>
      </w:r>
      <w:r>
        <w:rPr>
          <w:lang w:val="en-US"/>
        </w:rPr>
        <w:t xml:space="preserve">. ver. </w:t>
      </w:r>
      <w:r w:rsidR="006B227C">
        <w:t xml:space="preserve"> Re16.11</w:t>
      </w:r>
      <w:r>
        <w:rPr>
          <w:lang w:val="en-US"/>
        </w:rPr>
        <w:t>. Re +</w:t>
      </w:r>
      <w:r w:rsidR="006B227C">
        <w:t xml:space="preserve"> Re2.21</w:t>
      </w:r>
      <w:r>
        <w:rPr>
          <w:lang w:val="en-US"/>
        </w:rPr>
        <w:t xml:space="preserve">. </w:t>
      </w:r>
      <w:r w:rsidR="006B227C">
        <w:t xml:space="preserve"> Re9.20</w:t>
      </w:r>
      <w:r>
        <w:rPr>
          <w:lang w:val="en-US"/>
        </w:rPr>
        <w:t xml:space="preserve">. Ex </w:t>
      </w:r>
      <w:r w:rsidR="006B227C">
        <w:t xml:space="preserve"> Ex9.34</w:t>
      </w:r>
      <w:r>
        <w:rPr>
          <w:lang w:val="en-US"/>
        </w:rPr>
        <w:t xml:space="preserve">, </w:t>
      </w:r>
      <w:r w:rsidR="006B227C">
        <w:t xml:space="preserve"> Ex9.35</w:t>
      </w:r>
      <w:r>
        <w:rPr>
          <w:lang w:val="en-US"/>
        </w:rPr>
        <w:t xml:space="preserve">. Je </w:t>
      </w:r>
      <w:r w:rsidR="006B227C">
        <w:t xml:space="preserve"> Je8.6</w:t>
      </w:r>
      <w:r>
        <w:rPr>
          <w:lang w:val="en-US"/>
        </w:rPr>
        <w:t xml:space="preserve">. Da </w:t>
      </w:r>
      <w:r w:rsidR="006B227C">
        <w:t xml:space="preserve"> Da5.22</w:t>
      </w:r>
      <w:r>
        <w:rPr>
          <w:lang w:val="en-US"/>
        </w:rPr>
        <w:t xml:space="preserve">, </w:t>
      </w:r>
      <w:r w:rsidR="006B227C">
        <w:t xml:space="preserve"> Da5.23</w:t>
      </w:r>
      <w:r>
        <w:rPr>
          <w:lang w:val="en-US"/>
        </w:rPr>
        <w:t>. Lk +*</w:t>
      </w:r>
      <w:r w:rsidR="006B227C">
        <w:t xml:space="preserve"> Lk13.3</w:t>
      </w:r>
      <w:r>
        <w:rPr>
          <w:lang w:val="en-US"/>
        </w:rPr>
        <w:t xml:space="preserve">, </w:t>
      </w:r>
      <w:r w:rsidR="006B227C">
        <w:t xml:space="preserve"> Lk13.5</w:t>
      </w:r>
      <w:r>
        <w:rPr>
          <w:lang w:val="en-US"/>
        </w:rPr>
        <w:t xml:space="preserve">. 2 Co </w:t>
      </w:r>
      <w:r w:rsidR="006B227C">
        <w:t xml:space="preserve"> 2Co12.21</w:t>
      </w:r>
      <w:r>
        <w:rPr>
          <w:lang w:val="en-US"/>
        </w:rPr>
        <w:t xml:space="preserve">. </w:t>
      </w:r>
      <w:r>
        <w:rPr>
          <w:b/>
          <w:lang w:val="en-US"/>
        </w:rPr>
        <w:t>to give</w:t>
      </w:r>
      <w:r>
        <w:rPr>
          <w:lang w:val="en-US"/>
        </w:rPr>
        <w:t>. Re +</w:t>
      </w:r>
      <w:r w:rsidR="006B227C">
        <w:t xml:space="preserve"> Re11.13</w:t>
      </w:r>
      <w:r>
        <w:rPr>
          <w:lang w:val="en-US"/>
        </w:rPr>
        <w:t xml:space="preserve">. </w:t>
      </w:r>
      <w:r w:rsidR="006B227C">
        <w:t xml:space="preserve"> Re14.7</w:t>
      </w:r>
      <w:r>
        <w:rPr>
          <w:lang w:val="en-US"/>
        </w:rPr>
        <w:t xml:space="preserve">. Ex </w:t>
      </w:r>
      <w:r w:rsidR="006B227C">
        <w:t xml:space="preserve"> Ex8.15</w:t>
      </w:r>
      <w:r>
        <w:rPr>
          <w:lang w:val="en-US"/>
        </w:rPr>
        <w:t xml:space="preserve">. Jsh </w:t>
      </w:r>
      <w:r w:rsidR="006B227C">
        <w:t xml:space="preserve"> Jos7.19</w:t>
      </w:r>
      <w:r>
        <w:rPr>
          <w:lang w:val="en-US"/>
        </w:rPr>
        <w:t xml:space="preserve">. 2 K </w:t>
      </w:r>
      <w:r w:rsidR="006B227C">
        <w:t xml:space="preserve"> 2Ki6.33</w:t>
      </w:r>
      <w:r>
        <w:rPr>
          <w:lang w:val="en-US"/>
        </w:rPr>
        <w:t xml:space="preserve">. Jb </w:t>
      </w:r>
      <w:r w:rsidR="006B227C">
        <w:t xml:space="preserve"> Job1.11</w:t>
      </w:r>
      <w:r>
        <w:rPr>
          <w:lang w:val="en-US"/>
        </w:rPr>
        <w:t xml:space="preserve">, </w:t>
      </w:r>
      <w:r w:rsidR="006B227C">
        <w:t xml:space="preserve"> Job1.20-22</w:t>
      </w:r>
      <w:r>
        <w:rPr>
          <w:lang w:val="en-US"/>
        </w:rPr>
        <w:t xml:space="preserve">. Je </w:t>
      </w:r>
      <w:r w:rsidR="006B227C">
        <w:t xml:space="preserve"> Je13.16</w:t>
      </w:r>
      <w:r>
        <w:rPr>
          <w:lang w:val="en-US"/>
        </w:rPr>
        <w:t>. Da *</w:t>
      </w:r>
      <w:r w:rsidR="006B227C">
        <w:t xml:space="preserve"> Da5.22</w:t>
      </w:r>
      <w:r>
        <w:rPr>
          <w:lang w:val="en-US"/>
        </w:rPr>
        <w:t xml:space="preserve">, </w:t>
      </w:r>
      <w:r w:rsidR="006B227C">
        <w:t xml:space="preserve"> Da5.23</w:t>
      </w:r>
      <w:r>
        <w:rPr>
          <w:lang w:val="en-US"/>
        </w:rPr>
        <w:t xml:space="preserve">. Am </w:t>
      </w:r>
      <w:r w:rsidR="006B227C">
        <w:t xml:space="preserve"> Am4.6-12</w:t>
      </w:r>
      <w:r>
        <w:rPr>
          <w:lang w:val="en-US"/>
        </w:rPr>
        <w:t xml:space="preserve">. </w:t>
      </w:r>
    </w:p>
    <w:p w:rsidR="003E23E9" w:rsidRDefault="003E23E9" w:rsidP="00710603">
      <w:pPr>
        <w:ind w:firstLine="360"/>
        <w:jc w:val="both"/>
      </w:pPr>
      <w:r>
        <w:rPr>
          <w:lang w:val="en-US"/>
        </w:rPr>
        <w:t xml:space="preserve">10. </w:t>
      </w:r>
      <w:r>
        <w:rPr>
          <w:b/>
          <w:lang w:val="en-US"/>
        </w:rPr>
        <w:t>upon</w:t>
      </w:r>
      <w:r>
        <w:rPr>
          <w:lang w:val="en-US"/>
        </w:rPr>
        <w:t xml:space="preserve">. Re </w:t>
      </w:r>
      <w:r w:rsidR="006B227C">
        <w:t xml:space="preserve"> Re11.2</w:t>
      </w:r>
      <w:r>
        <w:rPr>
          <w:lang w:val="en-US"/>
        </w:rPr>
        <w:t xml:space="preserve">, </w:t>
      </w:r>
      <w:r w:rsidR="006B227C">
        <w:t xml:space="preserve"> Re11.8</w:t>
      </w:r>
      <w:r>
        <w:rPr>
          <w:lang w:val="en-US"/>
        </w:rPr>
        <w:t>. *</w:t>
      </w:r>
      <w:r w:rsidR="006B227C">
        <w:t xml:space="preserve"> Re13.2-4</w:t>
      </w:r>
      <w:r>
        <w:rPr>
          <w:lang w:val="en-US"/>
        </w:rPr>
        <w:t xml:space="preserve">. </w:t>
      </w:r>
      <w:r w:rsidR="006B227C">
        <w:t xml:space="preserve"> Re17.9</w:t>
      </w:r>
      <w:r>
        <w:rPr>
          <w:lang w:val="en-US"/>
        </w:rPr>
        <w:t xml:space="preserve">, </w:t>
      </w:r>
      <w:r w:rsidR="006B227C">
        <w:t xml:space="preserve"> Re17.17</w:t>
      </w:r>
      <w:r>
        <w:rPr>
          <w:lang w:val="en-US"/>
        </w:rPr>
        <w:t>. *</w:t>
      </w:r>
      <w:r w:rsidR="006B227C">
        <w:t xml:space="preserve"> Re18.2</w:t>
      </w:r>
      <w:r>
        <w:rPr>
          <w:lang w:val="en-US"/>
        </w:rPr>
        <w:t xml:space="preserve">, </w:t>
      </w:r>
      <w:r w:rsidR="006B227C">
        <w:t xml:space="preserve"> Re18.21-23</w:t>
      </w:r>
      <w:r>
        <w:rPr>
          <w:lang w:val="en-US"/>
        </w:rPr>
        <w:t xml:space="preserve">. </w:t>
      </w:r>
      <w:r>
        <w:rPr>
          <w:b/>
          <w:lang w:val="en-US"/>
        </w:rPr>
        <w:t>the seat</w:t>
      </w:r>
      <w:r>
        <w:rPr>
          <w:lang w:val="en-US"/>
        </w:rPr>
        <w:t xml:space="preserve">. or, throne. Re </w:t>
      </w:r>
      <w:r w:rsidR="006B227C">
        <w:t xml:space="preserve"> Re2.13</w:t>
      </w:r>
      <w:r>
        <w:rPr>
          <w:lang w:val="en-US"/>
        </w:rPr>
        <w:t xml:space="preserve">. </w:t>
      </w:r>
      <w:r w:rsidR="006B227C">
        <w:t xml:space="preserve"> Re13.2</w:t>
      </w:r>
      <w:r>
        <w:rPr>
          <w:lang w:val="en-US"/>
        </w:rPr>
        <w:t xml:space="preserve">. </w:t>
      </w:r>
      <w:r>
        <w:rPr>
          <w:b/>
          <w:lang w:val="en-US"/>
        </w:rPr>
        <w:t>his kingdom</w:t>
      </w:r>
      <w:r>
        <w:rPr>
          <w:lang w:val="en-US"/>
        </w:rPr>
        <w:t xml:space="preserve">. Re </w:t>
      </w:r>
      <w:r w:rsidR="006B227C">
        <w:t xml:space="preserve"> Re8.12</w:t>
      </w:r>
      <w:r>
        <w:rPr>
          <w:lang w:val="en-US"/>
        </w:rPr>
        <w:t xml:space="preserve">. </w:t>
      </w:r>
      <w:r w:rsidR="006B227C">
        <w:t xml:space="preserve"> Re9.2</w:t>
      </w:r>
      <w:r>
        <w:rPr>
          <w:lang w:val="en-US"/>
        </w:rPr>
        <w:t xml:space="preserve">. Ps </w:t>
      </w:r>
      <w:r w:rsidR="006B227C">
        <w:t xml:space="preserve"> Ps105.28</w:t>
      </w:r>
      <w:r>
        <w:rPr>
          <w:lang w:val="en-US"/>
        </w:rPr>
        <w:t xml:space="preserve">. </w:t>
      </w:r>
      <w:r>
        <w:rPr>
          <w:b/>
          <w:lang w:val="en-US"/>
        </w:rPr>
        <w:t>full of darkness</w:t>
      </w:r>
      <w:r>
        <w:rPr>
          <w:lang w:val="en-US"/>
        </w:rPr>
        <w:t xml:space="preserve">. Re </w:t>
      </w:r>
      <w:r w:rsidR="006B227C">
        <w:t xml:space="preserve"> Re9.2</w:t>
      </w:r>
      <w:r>
        <w:rPr>
          <w:lang w:val="en-US"/>
        </w:rPr>
        <w:t xml:space="preserve">. </w:t>
      </w:r>
      <w:r w:rsidR="006B227C">
        <w:t xml:space="preserve"> Re18.11-19</w:t>
      </w:r>
      <w:r>
        <w:rPr>
          <w:lang w:val="en-US"/>
        </w:rPr>
        <w:t xml:space="preserve">. Ex </w:t>
      </w:r>
      <w:r>
        <w:rPr>
          <w:rFonts w:ascii="MS Gothic" w:hAnsi="MS Gothic" w:cs="MS Gothic"/>
          <w:lang w:val="en-US"/>
        </w:rPr>
        <w:t>▶</w:t>
      </w:r>
      <w:r w:rsidR="006B227C">
        <w:t xml:space="preserve"> Ex10.21-23</w:t>
      </w:r>
      <w:r>
        <w:rPr>
          <w:lang w:val="en-US"/>
        </w:rPr>
        <w:t xml:space="preserve">. Ps </w:t>
      </w:r>
      <w:r w:rsidR="006B227C">
        <w:t xml:space="preserve"> Ps78.49</w:t>
      </w:r>
      <w:r>
        <w:rPr>
          <w:lang w:val="en-US"/>
        </w:rPr>
        <w:t xml:space="preserve">. Is </w:t>
      </w:r>
      <w:r w:rsidR="006B227C">
        <w:t xml:space="preserve"> Is8.21</w:t>
      </w:r>
      <w:r>
        <w:rPr>
          <w:lang w:val="en-US"/>
        </w:rPr>
        <w:t xml:space="preserve">, </w:t>
      </w:r>
      <w:r w:rsidR="006B227C">
        <w:t xml:space="preserve"> Is8.22</w:t>
      </w:r>
      <w:r>
        <w:rPr>
          <w:lang w:val="en-US"/>
        </w:rPr>
        <w:t>. Jl +*</w:t>
      </w:r>
      <w:r w:rsidR="006B227C">
        <w:t xml:space="preserve"> Joe2.1</w:t>
      </w:r>
      <w:r>
        <w:rPr>
          <w:lang w:val="en-US"/>
        </w:rPr>
        <w:t xml:space="preserve">, </w:t>
      </w:r>
      <w:r w:rsidR="006B227C">
        <w:t xml:space="preserve"> Joe2.2</w:t>
      </w:r>
      <w:r>
        <w:rPr>
          <w:lang w:val="en-US"/>
        </w:rPr>
        <w:t xml:space="preserve">, </w:t>
      </w:r>
      <w:r w:rsidR="006B227C">
        <w:t xml:space="preserve"> Joe2.31</w:t>
      </w:r>
      <w:r>
        <w:rPr>
          <w:lang w:val="en-US"/>
        </w:rPr>
        <w:t>. Zc *</w:t>
      </w:r>
      <w:r w:rsidR="006B227C">
        <w:t xml:space="preserve"> Zec14.12</w:t>
      </w:r>
      <w:r>
        <w:rPr>
          <w:lang w:val="en-US"/>
        </w:rPr>
        <w:t xml:space="preserve">. Mt </w:t>
      </w:r>
      <w:r w:rsidR="006B227C">
        <w:t xml:space="preserve"> Mt8.12</w:t>
      </w:r>
      <w:r>
        <w:rPr>
          <w:lang w:val="en-US"/>
        </w:rPr>
        <w:t xml:space="preserve">. </w:t>
      </w:r>
      <w:r w:rsidR="006B227C">
        <w:t xml:space="preserve"> Mt22.13</w:t>
      </w:r>
      <w:r>
        <w:rPr>
          <w:lang w:val="en-US"/>
        </w:rPr>
        <w:t>. Mk *</w:t>
      </w:r>
      <w:r w:rsidR="006B227C">
        <w:t xml:space="preserve"> Mk13.24</w:t>
      </w:r>
      <w:r>
        <w:rPr>
          <w:lang w:val="en-US"/>
        </w:rPr>
        <w:t xml:space="preserve">, </w:t>
      </w:r>
      <w:r w:rsidR="006B227C">
        <w:t xml:space="preserve"> Mk13.25</w:t>
      </w:r>
      <w:r>
        <w:rPr>
          <w:lang w:val="en-US"/>
        </w:rPr>
        <w:t xml:space="preserve">. 2 P </w:t>
      </w:r>
      <w:r w:rsidR="006B227C">
        <w:t xml:space="preserve"> 2Pe2.17</w:t>
      </w:r>
      <w:r>
        <w:rPr>
          <w:lang w:val="en-US"/>
        </w:rPr>
        <w:t xml:space="preserve">. </w:t>
      </w:r>
      <w:r>
        <w:rPr>
          <w:b/>
          <w:lang w:val="en-US"/>
        </w:rPr>
        <w:t>they</w:t>
      </w:r>
      <w:r>
        <w:rPr>
          <w:lang w:val="en-US"/>
        </w:rPr>
        <w:t xml:space="preserve">. Re </w:t>
      </w:r>
      <w:r w:rsidR="006B227C">
        <w:t xml:space="preserve"> Re11.10</w:t>
      </w:r>
      <w:r>
        <w:rPr>
          <w:lang w:val="en-US"/>
        </w:rPr>
        <w:t xml:space="preserve">. Mt </w:t>
      </w:r>
      <w:r w:rsidR="006B227C">
        <w:t xml:space="preserve"> Mt13.42</w:t>
      </w:r>
      <w:r>
        <w:rPr>
          <w:lang w:val="en-US"/>
        </w:rPr>
        <w:t xml:space="preserve">, </w:t>
      </w:r>
      <w:r w:rsidR="006B227C">
        <w:t xml:space="preserve"> Mt13.50</w:t>
      </w:r>
      <w:r>
        <w:rPr>
          <w:lang w:val="en-US"/>
        </w:rPr>
        <w:t>. *</w:t>
      </w:r>
      <w:r w:rsidR="006B227C">
        <w:t xml:space="preserve"> Mt24.51</w:t>
      </w:r>
      <w:r>
        <w:rPr>
          <w:lang w:val="en-US"/>
        </w:rPr>
        <w:t xml:space="preserve">. Lk </w:t>
      </w:r>
      <w:r w:rsidR="006B227C">
        <w:t xml:space="preserve"> Lk13.28</w:t>
      </w:r>
      <w:r>
        <w:rPr>
          <w:lang w:val="en-US"/>
        </w:rPr>
        <w:t xml:space="preserve">. </w:t>
      </w:r>
    </w:p>
    <w:p w:rsidR="003E23E9" w:rsidRDefault="003E23E9" w:rsidP="00710603">
      <w:pPr>
        <w:ind w:firstLine="360"/>
        <w:jc w:val="both"/>
      </w:pPr>
      <w:r>
        <w:rPr>
          <w:lang w:val="en-US"/>
        </w:rPr>
        <w:t xml:space="preserve">11. </w:t>
      </w:r>
      <w:r>
        <w:rPr>
          <w:b/>
          <w:lang w:val="en-US"/>
        </w:rPr>
        <w:t>blasphemed</w:t>
      </w:r>
      <w:r>
        <w:rPr>
          <w:lang w:val="en-US"/>
        </w:rPr>
        <w:t xml:space="preserve">. See on ver. </w:t>
      </w:r>
      <w:r w:rsidR="006B227C">
        <w:t xml:space="preserve"> Re16.9</w:t>
      </w:r>
      <w:r>
        <w:rPr>
          <w:lang w:val="en-US"/>
        </w:rPr>
        <w:t xml:space="preserve">, </w:t>
      </w:r>
      <w:r w:rsidR="006B227C">
        <w:t xml:space="preserve"> Re16.21</w:t>
      </w:r>
      <w:r>
        <w:rPr>
          <w:lang w:val="en-US"/>
        </w:rPr>
        <w:t xml:space="preserve">. </w:t>
      </w:r>
      <w:r>
        <w:rPr>
          <w:b/>
          <w:lang w:val="en-US"/>
        </w:rPr>
        <w:t>the God</w:t>
      </w:r>
      <w:r>
        <w:rPr>
          <w:lang w:val="en-US"/>
        </w:rPr>
        <w:t>. Re +</w:t>
      </w:r>
      <w:r w:rsidR="006B227C">
        <w:t xml:space="preserve"> Re11.13</w:t>
      </w:r>
      <w:r>
        <w:rPr>
          <w:lang w:val="en-US"/>
        </w:rPr>
        <w:t xml:space="preserve">. 2 Ch </w:t>
      </w:r>
      <w:r w:rsidR="006B227C">
        <w:t xml:space="preserve"> 2Ch36.23</w:t>
      </w:r>
      <w:r>
        <w:rPr>
          <w:lang w:val="en-US"/>
        </w:rPr>
        <w:t xml:space="preserve">. Ezr </w:t>
      </w:r>
      <w:r w:rsidR="006B227C">
        <w:t xml:space="preserve"> Ezr1.2</w:t>
      </w:r>
      <w:r>
        <w:rPr>
          <w:lang w:val="en-US"/>
        </w:rPr>
        <w:t xml:space="preserve">. </w:t>
      </w:r>
      <w:r w:rsidR="006B227C">
        <w:t xml:space="preserve"> Ezr5.11</w:t>
      </w:r>
      <w:r>
        <w:rPr>
          <w:lang w:val="en-US"/>
        </w:rPr>
        <w:t xml:space="preserve">, </w:t>
      </w:r>
      <w:r w:rsidR="006B227C">
        <w:t xml:space="preserve"> Ezr5.12</w:t>
      </w:r>
      <w:r>
        <w:rPr>
          <w:lang w:val="en-US"/>
        </w:rPr>
        <w:t xml:space="preserve">. </w:t>
      </w:r>
      <w:r w:rsidR="006B227C">
        <w:t xml:space="preserve"> Ezr6.10</w:t>
      </w:r>
      <w:r>
        <w:rPr>
          <w:lang w:val="en-US"/>
        </w:rPr>
        <w:t xml:space="preserve">. </w:t>
      </w:r>
      <w:r w:rsidR="006B227C">
        <w:t xml:space="preserve"> Ezr7.12</w:t>
      </w:r>
      <w:r>
        <w:rPr>
          <w:lang w:val="en-US"/>
        </w:rPr>
        <w:t xml:space="preserve">, </w:t>
      </w:r>
      <w:r w:rsidR="006B227C">
        <w:t xml:space="preserve"> Ezr7.21</w:t>
      </w:r>
      <w:r>
        <w:rPr>
          <w:lang w:val="en-US"/>
        </w:rPr>
        <w:t xml:space="preserve">, </w:t>
      </w:r>
      <w:r w:rsidR="006B227C">
        <w:t xml:space="preserve"> Ezr7.23</w:t>
      </w:r>
      <w:r>
        <w:rPr>
          <w:lang w:val="en-US"/>
        </w:rPr>
        <w:t xml:space="preserve">. Ne </w:t>
      </w:r>
      <w:r w:rsidR="006B227C">
        <w:t xml:space="preserve"> Ne1.4</w:t>
      </w:r>
      <w:r>
        <w:rPr>
          <w:lang w:val="en-US"/>
        </w:rPr>
        <w:t xml:space="preserve">. </w:t>
      </w:r>
      <w:r w:rsidR="006B227C">
        <w:t xml:space="preserve"> Ne2.4</w:t>
      </w:r>
      <w:r>
        <w:rPr>
          <w:lang w:val="en-US"/>
        </w:rPr>
        <w:t xml:space="preserve">. Ps </w:t>
      </w:r>
      <w:r w:rsidR="006B227C">
        <w:t xml:space="preserve"> Ps136.26</w:t>
      </w:r>
      <w:r>
        <w:rPr>
          <w:lang w:val="en-US"/>
        </w:rPr>
        <w:t xml:space="preserve">. Da </w:t>
      </w:r>
      <w:r w:rsidR="006B227C">
        <w:t xml:space="preserve"> Da2.18</w:t>
      </w:r>
      <w:r>
        <w:rPr>
          <w:lang w:val="en-US"/>
        </w:rPr>
        <w:t xml:space="preserve">, </w:t>
      </w:r>
      <w:r w:rsidR="006B227C">
        <w:t xml:space="preserve"> Da2.19</w:t>
      </w:r>
      <w:r>
        <w:rPr>
          <w:lang w:val="en-US"/>
        </w:rPr>
        <w:t xml:space="preserve">, </w:t>
      </w:r>
      <w:r w:rsidR="006B227C">
        <w:t xml:space="preserve"> Da2.44</w:t>
      </w:r>
      <w:r>
        <w:rPr>
          <w:lang w:val="en-US"/>
        </w:rPr>
        <w:t xml:space="preserve">. Jon </w:t>
      </w:r>
      <w:r w:rsidR="006B227C">
        <w:t xml:space="preserve"> Jon1.9</w:t>
      </w:r>
      <w:r>
        <w:rPr>
          <w:lang w:val="en-US"/>
        </w:rPr>
        <w:t xml:space="preserve">. </w:t>
      </w:r>
      <w:r>
        <w:rPr>
          <w:b/>
          <w:lang w:val="en-US"/>
        </w:rPr>
        <w:t>because</w:t>
      </w:r>
      <w:r>
        <w:rPr>
          <w:lang w:val="en-US"/>
        </w:rPr>
        <w:t xml:space="preserve">. ver. </w:t>
      </w:r>
      <w:r w:rsidR="006B227C">
        <w:t xml:space="preserve"> Re16.2</w:t>
      </w:r>
      <w:r>
        <w:rPr>
          <w:lang w:val="en-US"/>
        </w:rPr>
        <w:t xml:space="preserve">, </w:t>
      </w:r>
      <w:r w:rsidR="006B227C">
        <w:t xml:space="preserve"> Re16.9</w:t>
      </w:r>
      <w:r>
        <w:rPr>
          <w:lang w:val="en-US"/>
        </w:rPr>
        <w:t xml:space="preserve">. </w:t>
      </w:r>
      <w:r>
        <w:rPr>
          <w:b/>
          <w:lang w:val="en-US"/>
        </w:rPr>
        <w:t>and repented not</w:t>
      </w:r>
      <w:r>
        <w:rPr>
          <w:lang w:val="en-US"/>
        </w:rPr>
        <w:t xml:space="preserve">. ver. </w:t>
      </w:r>
      <w:r w:rsidR="006B227C">
        <w:t xml:space="preserve"> Re16.9</w:t>
      </w:r>
      <w:r>
        <w:rPr>
          <w:lang w:val="en-US"/>
        </w:rPr>
        <w:t>. 2 Ch *</w:t>
      </w:r>
      <w:r w:rsidR="006B227C">
        <w:t xml:space="preserve"> 2Ch28.22</w:t>
      </w:r>
      <w:r>
        <w:rPr>
          <w:lang w:val="en-US"/>
        </w:rPr>
        <w:t>. Pr *</w:t>
      </w:r>
      <w:r w:rsidR="006B227C">
        <w:t xml:space="preserve"> Pr27.22</w:t>
      </w:r>
      <w:r>
        <w:rPr>
          <w:lang w:val="en-US"/>
        </w:rPr>
        <w:t>. Da *</w:t>
      </w:r>
      <w:r w:rsidR="006B227C">
        <w:t xml:space="preserve"> Da12.10</w:t>
      </w:r>
      <w:r>
        <w:rPr>
          <w:lang w:val="en-US"/>
        </w:rPr>
        <w:t xml:space="preserve">. Lk </w:t>
      </w:r>
      <w:r w:rsidR="006B227C">
        <w:t xml:space="preserve"> Lk23.39</w:t>
      </w:r>
      <w:r>
        <w:rPr>
          <w:lang w:val="en-US"/>
        </w:rPr>
        <w:t xml:space="preserve">, </w:t>
      </w:r>
      <w:r w:rsidR="006B227C">
        <w:t xml:space="preserve"> Lk23.40</w:t>
      </w:r>
      <w:r>
        <w:rPr>
          <w:lang w:val="en-US"/>
        </w:rPr>
        <w:t xml:space="preserve">. 2 Ti </w:t>
      </w:r>
      <w:r w:rsidR="006B227C">
        <w:t xml:space="preserve"> 2Ti3.13</w:t>
      </w:r>
      <w:r>
        <w:rPr>
          <w:lang w:val="en-US"/>
        </w:rPr>
        <w:t xml:space="preserve">. </w:t>
      </w:r>
      <w:r>
        <w:rPr>
          <w:b/>
          <w:lang w:val="en-US"/>
        </w:rPr>
        <w:t>their deeds</w:t>
      </w:r>
      <w:r>
        <w:rPr>
          <w:lang w:val="en-US"/>
        </w:rPr>
        <w:t xml:space="preserve">. Re </w:t>
      </w:r>
      <w:r w:rsidR="006B227C">
        <w:t xml:space="preserve"> Re2.13</w:t>
      </w:r>
      <w:r>
        <w:rPr>
          <w:lang w:val="en-US"/>
        </w:rPr>
        <w:t xml:space="preserve">. </w:t>
      </w:r>
    </w:p>
    <w:p w:rsidR="003E23E9" w:rsidRDefault="003E23E9" w:rsidP="00710603">
      <w:pPr>
        <w:ind w:firstLine="360"/>
        <w:jc w:val="both"/>
      </w:pPr>
      <w:r>
        <w:rPr>
          <w:lang w:val="en-US"/>
        </w:rPr>
        <w:t xml:space="preserve">12. </w:t>
      </w:r>
      <w:r>
        <w:rPr>
          <w:b/>
          <w:lang w:val="en-US"/>
        </w:rPr>
        <w:t>upon</w:t>
      </w:r>
      <w:r>
        <w:rPr>
          <w:lang w:val="en-US"/>
        </w:rPr>
        <w:t>. Re *</w:t>
      </w:r>
      <w:r w:rsidR="006B227C">
        <w:t xml:space="preserve"> Re9.14</w:t>
      </w:r>
      <w:r>
        <w:rPr>
          <w:lang w:val="en-US"/>
        </w:rPr>
        <w:t xml:space="preserve">. </w:t>
      </w:r>
      <w:r w:rsidR="006B227C">
        <w:t xml:space="preserve"> Re11.14</w:t>
      </w:r>
      <w:r>
        <w:rPr>
          <w:lang w:val="en-US"/>
        </w:rPr>
        <w:t xml:space="preserve">. Is </w:t>
      </w:r>
      <w:r w:rsidR="006B227C">
        <w:t xml:space="preserve"> Is8.7</w:t>
      </w:r>
      <w:r>
        <w:rPr>
          <w:lang w:val="en-US"/>
        </w:rPr>
        <w:t xml:space="preserve">. </w:t>
      </w:r>
      <w:r>
        <w:rPr>
          <w:b/>
          <w:lang w:val="en-US"/>
        </w:rPr>
        <w:t>great river</w:t>
      </w:r>
      <w:r>
        <w:rPr>
          <w:lang w:val="en-US"/>
        </w:rPr>
        <w:t xml:space="preserve">. Ge </w:t>
      </w:r>
      <w:r>
        <w:rPr>
          <w:rFonts w:ascii="MS Gothic" w:hAnsi="MS Gothic" w:cs="MS Gothic"/>
          <w:lang w:val="en-US"/>
        </w:rPr>
        <w:t>▶</w:t>
      </w:r>
      <w:r w:rsidR="006B227C">
        <w:t xml:space="preserve"> Ge15.18</w:t>
      </w:r>
      <w:r>
        <w:rPr>
          <w:lang w:val="en-US"/>
        </w:rPr>
        <w:t xml:space="preserve">. Dt </w:t>
      </w:r>
      <w:r>
        <w:rPr>
          <w:rFonts w:ascii="MS Gothic" w:hAnsi="MS Gothic" w:cs="MS Gothic"/>
          <w:lang w:val="en-US"/>
        </w:rPr>
        <w:t>▶</w:t>
      </w:r>
      <w:r w:rsidR="006B227C">
        <w:t xml:space="preserve"> Dt1.7</w:t>
      </w:r>
      <w:r>
        <w:rPr>
          <w:lang w:val="en-US"/>
        </w:rPr>
        <w:t xml:space="preserve">. Jsh </w:t>
      </w:r>
      <w:r>
        <w:rPr>
          <w:rFonts w:ascii="MS Gothic" w:hAnsi="MS Gothic" w:cs="MS Gothic"/>
          <w:lang w:val="en-US"/>
        </w:rPr>
        <w:t>▶</w:t>
      </w:r>
      <w:r w:rsidR="006B227C">
        <w:t xml:space="preserve"> Jos1.4</w:t>
      </w:r>
      <w:r>
        <w:rPr>
          <w:lang w:val="en-US"/>
        </w:rPr>
        <w:t>. Is *</w:t>
      </w:r>
      <w:r w:rsidR="006B227C">
        <w:t xml:space="preserve"> Is11.15</w:t>
      </w:r>
      <w:r>
        <w:rPr>
          <w:lang w:val="en-US"/>
        </w:rPr>
        <w:t xml:space="preserve">. </w:t>
      </w:r>
      <w:r w:rsidR="006B227C">
        <w:t xml:space="preserve"> Is27.12</w:t>
      </w:r>
      <w:r>
        <w:rPr>
          <w:lang w:val="en-US"/>
        </w:rPr>
        <w:t xml:space="preserve">. </w:t>
      </w:r>
      <w:r w:rsidR="006B227C">
        <w:t xml:space="preserve"> Is44.27</w:t>
      </w:r>
      <w:r>
        <w:rPr>
          <w:lang w:val="en-US"/>
        </w:rPr>
        <w:t xml:space="preserve">. Je </w:t>
      </w:r>
      <w:r w:rsidR="006B227C">
        <w:t xml:space="preserve"> Je50.38</w:t>
      </w:r>
      <w:r>
        <w:rPr>
          <w:lang w:val="en-US"/>
        </w:rPr>
        <w:t xml:space="preserve">. </w:t>
      </w:r>
      <w:r w:rsidR="006B227C">
        <w:t xml:space="preserve"> Je51.32</w:t>
      </w:r>
      <w:r>
        <w:rPr>
          <w:lang w:val="en-US"/>
        </w:rPr>
        <w:t xml:space="preserve">, </w:t>
      </w:r>
      <w:r w:rsidR="006B227C">
        <w:t xml:space="preserve"> Je51.36</w:t>
      </w:r>
      <w:r>
        <w:rPr>
          <w:lang w:val="en-US"/>
        </w:rPr>
        <w:t>. Zc *</w:t>
      </w:r>
      <w:r w:rsidR="006B227C">
        <w:t xml:space="preserve"> Zec10.10</w:t>
      </w:r>
      <w:r>
        <w:rPr>
          <w:lang w:val="en-US"/>
        </w:rPr>
        <w:t xml:space="preserve">, </w:t>
      </w:r>
      <w:r w:rsidR="006B227C">
        <w:t xml:space="preserve"> Zec10.11</w:t>
      </w:r>
      <w:r>
        <w:rPr>
          <w:lang w:val="en-US"/>
        </w:rPr>
        <w:t xml:space="preserve">. </w:t>
      </w:r>
      <w:r>
        <w:rPr>
          <w:b/>
          <w:lang w:val="en-US"/>
        </w:rPr>
        <w:t>Euphrates</w:t>
      </w:r>
      <w:r>
        <w:rPr>
          <w:lang w:val="en-US"/>
        </w:rPr>
        <w:t xml:space="preserve">. Ge </w:t>
      </w:r>
      <w:r w:rsidR="006B227C">
        <w:t xml:space="preserve"> Ge2.10</w:t>
      </w:r>
      <w:r>
        <w:rPr>
          <w:lang w:val="en-US"/>
        </w:rPr>
        <w:t xml:space="preserve">, </w:t>
      </w:r>
      <w:r w:rsidR="006B227C">
        <w:t xml:space="preserve"> Ge2.14</w:t>
      </w:r>
      <w:r>
        <w:rPr>
          <w:lang w:val="en-US"/>
        </w:rPr>
        <w:t xml:space="preserve">. </w:t>
      </w:r>
      <w:r>
        <w:rPr>
          <w:b/>
          <w:lang w:val="en-US"/>
        </w:rPr>
        <w:t>and the water</w:t>
      </w:r>
      <w:r>
        <w:rPr>
          <w:lang w:val="en-US"/>
        </w:rPr>
        <w:t>. Re *</w:t>
      </w:r>
      <w:r w:rsidR="006B227C">
        <w:t xml:space="preserve"> Re17.15</w:t>
      </w:r>
      <w:r>
        <w:rPr>
          <w:lang w:val="en-US"/>
        </w:rPr>
        <w:t xml:space="preserve">. Is </w:t>
      </w:r>
      <w:r w:rsidR="006B227C">
        <w:t xml:space="preserve"> Is11.15</w:t>
      </w:r>
      <w:r>
        <w:rPr>
          <w:lang w:val="en-US"/>
        </w:rPr>
        <w:t xml:space="preserve">. </w:t>
      </w:r>
      <w:r w:rsidR="006B227C">
        <w:t xml:space="preserve"> Is42.15</w:t>
      </w:r>
      <w:r>
        <w:rPr>
          <w:lang w:val="en-US"/>
        </w:rPr>
        <w:t xml:space="preserve">. </w:t>
      </w:r>
      <w:r>
        <w:rPr>
          <w:rFonts w:ascii="MS Gothic" w:hAnsi="MS Gothic" w:cs="MS Gothic"/>
          <w:lang w:val="en-US"/>
        </w:rPr>
        <w:t>▶</w:t>
      </w:r>
      <w:r w:rsidR="006B227C">
        <w:t xml:space="preserve"> Is44.27</w:t>
      </w:r>
      <w:r>
        <w:rPr>
          <w:lang w:val="en-US"/>
        </w:rPr>
        <w:t>. Je 50:</w:t>
      </w:r>
      <w:r>
        <w:rPr>
          <w:rFonts w:ascii="MS Gothic" w:hAnsi="MS Gothic" w:cs="MS Gothic"/>
          <w:lang w:val="en-US"/>
        </w:rPr>
        <w:t>▶</w:t>
      </w:r>
      <w:r w:rsidR="006B227C">
        <w:t xml:space="preserve"> Je50.38-40</w:t>
      </w:r>
      <w:r>
        <w:rPr>
          <w:lang w:val="en-US"/>
        </w:rPr>
        <w:t xml:space="preserve">40. </w:t>
      </w:r>
      <w:r w:rsidR="006B227C">
        <w:t xml:space="preserve"> Je51.36</w:t>
      </w:r>
      <w:r>
        <w:rPr>
          <w:lang w:val="en-US"/>
        </w:rPr>
        <w:t xml:space="preserve">. </w:t>
      </w:r>
      <w:r>
        <w:rPr>
          <w:b/>
          <w:lang w:val="en-US"/>
        </w:rPr>
        <w:t>dried up</w:t>
      </w:r>
      <w:r>
        <w:rPr>
          <w:lang w:val="en-US"/>
        </w:rPr>
        <w:t xml:space="preserve">. Ex </w:t>
      </w:r>
      <w:r w:rsidR="006B227C">
        <w:t xml:space="preserve"> Ex14.21</w:t>
      </w:r>
      <w:r>
        <w:rPr>
          <w:lang w:val="en-US"/>
        </w:rPr>
        <w:t xml:space="preserve">, </w:t>
      </w:r>
      <w:r w:rsidR="006B227C">
        <w:t xml:space="preserve"> Ex14.22</w:t>
      </w:r>
      <w:r>
        <w:rPr>
          <w:lang w:val="en-US"/>
        </w:rPr>
        <w:t xml:space="preserve">. Jsh </w:t>
      </w:r>
      <w:r w:rsidR="006B227C">
        <w:t xml:space="preserve"> Jos3.15-17</w:t>
      </w:r>
      <w:r>
        <w:rPr>
          <w:lang w:val="en-US"/>
        </w:rPr>
        <w:t xml:space="preserve">. </w:t>
      </w:r>
      <w:r w:rsidR="006B227C">
        <w:t xml:space="preserve"> Jos4.22</w:t>
      </w:r>
      <w:r>
        <w:rPr>
          <w:lang w:val="en-US"/>
        </w:rPr>
        <w:t xml:space="preserve">. Ps </w:t>
      </w:r>
      <w:r w:rsidR="006B227C">
        <w:t xml:space="preserve"> Ps74.15</w:t>
      </w:r>
      <w:r>
        <w:rPr>
          <w:lang w:val="en-US"/>
        </w:rPr>
        <w:t>. Is *</w:t>
      </w:r>
      <w:r w:rsidR="006B227C">
        <w:t xml:space="preserve"> Is44.27</w:t>
      </w:r>
      <w:r>
        <w:rPr>
          <w:lang w:val="en-US"/>
        </w:rPr>
        <w:t xml:space="preserve">. Hab </w:t>
      </w:r>
      <w:r w:rsidR="006B227C">
        <w:t xml:space="preserve"> Hab3.8</w:t>
      </w:r>
      <w:r>
        <w:rPr>
          <w:lang w:val="en-US"/>
        </w:rPr>
        <w:t xml:space="preserve">. </w:t>
      </w:r>
      <w:r>
        <w:rPr>
          <w:b/>
          <w:lang w:val="en-US"/>
        </w:rPr>
        <w:t>that the way</w:t>
      </w:r>
      <w:r>
        <w:rPr>
          <w:lang w:val="en-US"/>
        </w:rPr>
        <w:t xml:space="preserve">. Is </w:t>
      </w:r>
      <w:r w:rsidR="006B227C">
        <w:t xml:space="preserve"> Is41.2</w:t>
      </w:r>
      <w:r>
        <w:rPr>
          <w:lang w:val="en-US"/>
        </w:rPr>
        <w:t xml:space="preserve">, </w:t>
      </w:r>
      <w:r w:rsidR="006B227C">
        <w:t xml:space="preserve"> Is41.3</w:t>
      </w:r>
      <w:r>
        <w:rPr>
          <w:lang w:val="en-US"/>
        </w:rPr>
        <w:t xml:space="preserve">, </w:t>
      </w:r>
      <w:r w:rsidR="006B227C">
        <w:t xml:space="preserve"> Is41.25</w:t>
      </w:r>
      <w:r>
        <w:rPr>
          <w:lang w:val="en-US"/>
        </w:rPr>
        <w:t xml:space="preserve">. </w:t>
      </w:r>
      <w:r w:rsidR="006B227C">
        <w:t xml:space="preserve"> Is45.1-3</w:t>
      </w:r>
      <w:r>
        <w:rPr>
          <w:lang w:val="en-US"/>
        </w:rPr>
        <w:t xml:space="preserve">. </w:t>
      </w:r>
      <w:r w:rsidR="006B227C">
        <w:t xml:space="preserve"> Is46.11</w:t>
      </w:r>
      <w:r>
        <w:rPr>
          <w:lang w:val="en-US"/>
        </w:rPr>
        <w:t xml:space="preserve">. Ezk ch. *38, 39. Da </w:t>
      </w:r>
      <w:r w:rsidR="006B227C">
        <w:t xml:space="preserve"> Da11.43-45</w:t>
      </w:r>
      <w:r>
        <w:rPr>
          <w:lang w:val="en-US"/>
        </w:rPr>
        <w:t xml:space="preserve">. </w:t>
      </w:r>
      <w:r>
        <w:rPr>
          <w:b/>
          <w:lang w:val="en-US"/>
        </w:rPr>
        <w:t>kings of</w:t>
      </w:r>
      <w:r>
        <w:rPr>
          <w:lang w:val="en-US"/>
        </w:rPr>
        <w:t xml:space="preserve">. Is </w:t>
      </w:r>
      <w:r>
        <w:rPr>
          <w:rFonts w:ascii="MS Gothic" w:hAnsi="MS Gothic" w:cs="MS Gothic"/>
          <w:lang w:val="en-US"/>
        </w:rPr>
        <w:t>▶</w:t>
      </w:r>
      <w:r w:rsidR="006B227C">
        <w:t xml:space="preserve"> Is41.2</w:t>
      </w:r>
      <w:r>
        <w:rPr>
          <w:lang w:val="en-US"/>
        </w:rPr>
        <w:t xml:space="preserve">, </w:t>
      </w:r>
      <w:r w:rsidR="006B227C">
        <w:t xml:space="preserve"> Is41.25</w:t>
      </w:r>
      <w:r>
        <w:rPr>
          <w:lang w:val="en-US"/>
        </w:rPr>
        <w:t xml:space="preserve">. </w:t>
      </w:r>
      <w:r>
        <w:rPr>
          <w:b/>
          <w:lang w:val="en-US"/>
        </w:rPr>
        <w:t>the east</w:t>
      </w:r>
      <w:r>
        <w:rPr>
          <w:lang w:val="en-US"/>
        </w:rPr>
        <w:t xml:space="preserve">. Re </w:t>
      </w:r>
      <w:r w:rsidR="006B227C">
        <w:t xml:space="preserve"> Re7.2</w:t>
      </w:r>
      <w:r>
        <w:rPr>
          <w:lang w:val="en-US"/>
        </w:rPr>
        <w:t xml:space="preserve">. Mt </w:t>
      </w:r>
      <w:r w:rsidR="006B227C">
        <w:t xml:space="preserve"> Mt2.1</w:t>
      </w:r>
      <w:r>
        <w:rPr>
          <w:lang w:val="en-US"/>
        </w:rPr>
        <w:t xml:space="preserve">. </w:t>
      </w:r>
    </w:p>
    <w:p w:rsidR="003E23E9" w:rsidRDefault="003E23E9" w:rsidP="00710603">
      <w:pPr>
        <w:ind w:firstLine="360"/>
        <w:jc w:val="both"/>
      </w:pPr>
      <w:r>
        <w:rPr>
          <w:lang w:val="en-US"/>
        </w:rPr>
        <w:t xml:space="preserve">13. </w:t>
      </w:r>
      <w:r>
        <w:rPr>
          <w:b/>
          <w:lang w:val="en-US"/>
        </w:rPr>
        <w:t>I saw</w:t>
      </w:r>
      <w:r>
        <w:rPr>
          <w:lang w:val="en-US"/>
        </w:rPr>
        <w:t xml:space="preserve">. Ex </w:t>
      </w:r>
      <w:r w:rsidR="006B227C">
        <w:t xml:space="preserve"> Ex7.10-13</w:t>
      </w:r>
      <w:r>
        <w:rPr>
          <w:lang w:val="en-US"/>
        </w:rPr>
        <w:t xml:space="preserve">, </w:t>
      </w:r>
      <w:r w:rsidR="006B227C">
        <w:t xml:space="preserve"> Ex7.22</w:t>
      </w:r>
      <w:r>
        <w:rPr>
          <w:lang w:val="en-US"/>
        </w:rPr>
        <w:t xml:space="preserve">. </w:t>
      </w:r>
      <w:r>
        <w:rPr>
          <w:b/>
          <w:lang w:val="en-US"/>
        </w:rPr>
        <w:t>three</w:t>
      </w:r>
      <w:r>
        <w:rPr>
          <w:lang w:val="en-US"/>
        </w:rPr>
        <w:t xml:space="preserve">. ver. </w:t>
      </w:r>
      <w:r w:rsidR="006B227C">
        <w:t xml:space="preserve"> Re16.14</w:t>
      </w:r>
      <w:r>
        <w:rPr>
          <w:lang w:val="en-US"/>
        </w:rPr>
        <w:t>. 2 Th *</w:t>
      </w:r>
      <w:r w:rsidR="006B227C">
        <w:t xml:space="preserve"> 2Th2.9-11</w:t>
      </w:r>
      <w:r>
        <w:rPr>
          <w:lang w:val="en-US"/>
        </w:rPr>
        <w:t xml:space="preserve">. 1 Ti </w:t>
      </w:r>
      <w:r w:rsidR="006B227C">
        <w:t xml:space="preserve"> 1Ti4.1-3</w:t>
      </w:r>
      <w:r>
        <w:rPr>
          <w:lang w:val="en-US"/>
        </w:rPr>
        <w:t xml:space="preserve">. 2 Ti </w:t>
      </w:r>
      <w:r w:rsidR="006B227C">
        <w:t xml:space="preserve"> 2Ti3.1-6</w:t>
      </w:r>
      <w:r>
        <w:rPr>
          <w:lang w:val="en-US"/>
        </w:rPr>
        <w:t xml:space="preserve">. 2 P </w:t>
      </w:r>
      <w:r w:rsidR="006B227C">
        <w:t xml:space="preserve"> 2Pe2.1-3</w:t>
      </w:r>
      <w:r>
        <w:rPr>
          <w:lang w:val="en-US"/>
        </w:rPr>
        <w:t xml:space="preserve">. 1 J </w:t>
      </w:r>
      <w:r w:rsidR="006B227C">
        <w:t xml:space="preserve"> 1Jn4.1-3</w:t>
      </w:r>
      <w:r>
        <w:rPr>
          <w:lang w:val="en-US"/>
        </w:rPr>
        <w:t xml:space="preserve">. </w:t>
      </w:r>
      <w:r>
        <w:rPr>
          <w:b/>
          <w:lang w:val="en-US"/>
        </w:rPr>
        <w:t>unclean</w:t>
      </w:r>
      <w:r>
        <w:rPr>
          <w:lang w:val="en-US"/>
        </w:rPr>
        <w:t xml:space="preserve">. Re </w:t>
      </w:r>
      <w:r w:rsidR="006B227C">
        <w:t xml:space="preserve"> Re18.2</w:t>
      </w:r>
      <w:r>
        <w:rPr>
          <w:lang w:val="en-US"/>
        </w:rPr>
        <w:t>. Mk +</w:t>
      </w:r>
      <w:r w:rsidR="006B227C">
        <w:t xml:space="preserve"> Mk3.30</w:t>
      </w:r>
      <w:r>
        <w:rPr>
          <w:lang w:val="en-US"/>
        </w:rPr>
        <w:t xml:space="preserve">. </w:t>
      </w:r>
      <w:r>
        <w:rPr>
          <w:b/>
          <w:lang w:val="en-US"/>
        </w:rPr>
        <w:t>spirits</w:t>
      </w:r>
      <w:r>
        <w:rPr>
          <w:lang w:val="en-US"/>
        </w:rPr>
        <w:t xml:space="preserve">. Gr. </w:t>
      </w:r>
      <w:r>
        <w:rPr>
          <w:i/>
          <w:lang w:val="en-US"/>
        </w:rPr>
        <w:t>pneuma,</w:t>
      </w:r>
      <w:r>
        <w:rPr>
          <w:lang w:val="en-US"/>
        </w:rPr>
        <w:t xml:space="preserve"> Mt +</w:t>
      </w:r>
      <w:r w:rsidR="006B227C">
        <w:t xml:space="preserve"> Mt8.16</w:t>
      </w:r>
      <w:r>
        <w:rPr>
          <w:lang w:val="en-US"/>
        </w:rPr>
        <w:t xml:space="preserve">. </w:t>
      </w:r>
      <w:r>
        <w:rPr>
          <w:b/>
          <w:lang w:val="en-US"/>
        </w:rPr>
        <w:t>like frogs</w:t>
      </w:r>
      <w:r>
        <w:rPr>
          <w:lang w:val="en-US"/>
        </w:rPr>
        <w:t xml:space="preserve">. Ex </w:t>
      </w:r>
      <w:r>
        <w:rPr>
          <w:rFonts w:ascii="MS Gothic" w:hAnsi="MS Gothic" w:cs="MS Gothic"/>
          <w:lang w:val="en-US"/>
        </w:rPr>
        <w:t>▶</w:t>
      </w:r>
      <w:r w:rsidR="006B227C">
        <w:t xml:space="preserve"> Ex8.2-7</w:t>
      </w:r>
      <w:r>
        <w:rPr>
          <w:lang w:val="en-US"/>
        </w:rPr>
        <w:t xml:space="preserve">. Ps </w:t>
      </w:r>
      <w:r w:rsidR="006B227C">
        <w:t xml:space="preserve"> Ps78.45</w:t>
      </w:r>
      <w:r>
        <w:rPr>
          <w:lang w:val="en-US"/>
        </w:rPr>
        <w:t xml:space="preserve">. </w:t>
      </w:r>
      <w:r w:rsidR="006B227C">
        <w:t xml:space="preserve"> Ps105.30</w:t>
      </w:r>
      <w:r>
        <w:rPr>
          <w:lang w:val="en-US"/>
        </w:rPr>
        <w:t xml:space="preserve">. </w:t>
      </w:r>
      <w:r>
        <w:rPr>
          <w:b/>
          <w:lang w:val="en-US"/>
        </w:rPr>
        <w:t>come out of</w:t>
      </w:r>
      <w:r>
        <w:rPr>
          <w:lang w:val="en-US"/>
        </w:rPr>
        <w:t>. Re *12:+</w:t>
      </w:r>
      <w:r w:rsidR="006B227C">
        <w:t xml:space="preserve"> Re12.3</w:t>
      </w:r>
      <w:r>
        <w:rPr>
          <w:lang w:val="en-US"/>
        </w:rPr>
        <w:t xml:space="preserve">, </w:t>
      </w:r>
      <w:r w:rsidR="006B227C">
        <w:t xml:space="preserve"> Re12.4</w:t>
      </w:r>
      <w:r>
        <w:rPr>
          <w:lang w:val="en-US"/>
        </w:rPr>
        <w:t xml:space="preserve">, </w:t>
      </w:r>
      <w:r w:rsidR="006B227C">
        <w:t xml:space="preserve"> Re12.9-13</w:t>
      </w:r>
      <w:r>
        <w:rPr>
          <w:lang w:val="en-US"/>
        </w:rPr>
        <w:t>. *</w:t>
      </w:r>
      <w:r w:rsidR="006B227C">
        <w:t xml:space="preserve"> Re13.1-7</w:t>
      </w:r>
      <w:r>
        <w:rPr>
          <w:lang w:val="en-US"/>
        </w:rPr>
        <w:t xml:space="preserve">, </w:t>
      </w:r>
      <w:r w:rsidR="006B227C">
        <w:t xml:space="preserve"> Re13.11-18</w:t>
      </w:r>
      <w:r>
        <w:rPr>
          <w:lang w:val="en-US"/>
        </w:rPr>
        <w:t xml:space="preserve">. </w:t>
      </w:r>
      <w:r>
        <w:rPr>
          <w:b/>
          <w:lang w:val="en-US"/>
        </w:rPr>
        <w:t>the beast</w:t>
      </w:r>
      <w:r>
        <w:rPr>
          <w:lang w:val="en-US"/>
        </w:rPr>
        <w:t>. Re +</w:t>
      </w:r>
      <w:r w:rsidR="006B227C">
        <w:t xml:space="preserve"> Re13.1</w:t>
      </w:r>
      <w:r>
        <w:rPr>
          <w:lang w:val="en-US"/>
        </w:rPr>
        <w:t xml:space="preserve">. </w:t>
      </w:r>
      <w:r>
        <w:rPr>
          <w:b/>
          <w:lang w:val="en-US"/>
        </w:rPr>
        <w:t>the false prophet</w:t>
      </w:r>
      <w:r>
        <w:rPr>
          <w:lang w:val="en-US"/>
        </w:rPr>
        <w:t xml:space="preserve">. Re </w:t>
      </w:r>
      <w:r w:rsidR="006B227C">
        <w:t xml:space="preserve"> Re13.11</w:t>
      </w:r>
      <w:r>
        <w:rPr>
          <w:lang w:val="en-US"/>
        </w:rPr>
        <w:t xml:space="preserve">, </w:t>
      </w:r>
      <w:r w:rsidR="006B227C">
        <w:t xml:space="preserve"> Re13.14</w:t>
      </w:r>
      <w:r>
        <w:rPr>
          <w:lang w:val="en-US"/>
        </w:rPr>
        <w:t>. *</w:t>
      </w:r>
      <w:r w:rsidR="006B227C">
        <w:t xml:space="preserve"> Re19.20</w:t>
      </w:r>
      <w:r>
        <w:rPr>
          <w:lang w:val="en-US"/>
        </w:rPr>
        <w:t xml:space="preserve">. </w:t>
      </w:r>
      <w:r w:rsidR="006B227C">
        <w:t xml:space="preserve"> Re20.10</w:t>
      </w:r>
      <w:r>
        <w:rPr>
          <w:lang w:val="en-US"/>
        </w:rPr>
        <w:t>. Mt +</w:t>
      </w:r>
      <w:r w:rsidR="006B227C">
        <w:t xml:space="preserve"> Mt7.15</w:t>
      </w:r>
      <w:r>
        <w:rPr>
          <w:lang w:val="en-US"/>
        </w:rPr>
        <w:t xml:space="preserve">. </w:t>
      </w:r>
    </w:p>
    <w:p w:rsidR="003E23E9" w:rsidRDefault="003E23E9" w:rsidP="00710603">
      <w:pPr>
        <w:ind w:firstLine="360"/>
        <w:jc w:val="both"/>
      </w:pPr>
      <w:r>
        <w:rPr>
          <w:lang w:val="en-US"/>
        </w:rPr>
        <w:t xml:space="preserve">14. </w:t>
      </w:r>
      <w:r>
        <w:rPr>
          <w:b/>
          <w:lang w:val="en-US"/>
        </w:rPr>
        <w:t>the spirits</w:t>
      </w:r>
      <w:r>
        <w:rPr>
          <w:lang w:val="en-US"/>
        </w:rPr>
        <w:t xml:space="preserve">. Gr. </w:t>
      </w:r>
      <w:r>
        <w:rPr>
          <w:i/>
          <w:lang w:val="en-US"/>
        </w:rPr>
        <w:t>pneuma,</w:t>
      </w:r>
      <w:r>
        <w:rPr>
          <w:lang w:val="en-US"/>
        </w:rPr>
        <w:t xml:space="preserve"> Mt +</w:t>
      </w:r>
      <w:r w:rsidR="006B227C">
        <w:t xml:space="preserve"> Mt8.16</w:t>
      </w:r>
      <w:r>
        <w:rPr>
          <w:lang w:val="en-US"/>
        </w:rPr>
        <w:t xml:space="preserve">. Re </w:t>
      </w:r>
      <w:r w:rsidR="006B227C">
        <w:t xml:space="preserve"> Re12.9</w:t>
      </w:r>
      <w:r>
        <w:rPr>
          <w:lang w:val="en-US"/>
        </w:rPr>
        <w:t>. 1 K *</w:t>
      </w:r>
      <w:r w:rsidR="006B227C">
        <w:t xml:space="preserve"> 1Ki22.19-23</w:t>
      </w:r>
      <w:r>
        <w:rPr>
          <w:lang w:val="en-US"/>
        </w:rPr>
        <w:t xml:space="preserve">. 2 Ch </w:t>
      </w:r>
      <w:r w:rsidR="006B227C">
        <w:t xml:space="preserve"> 2Ch18.18-22</w:t>
      </w:r>
      <w:r>
        <w:rPr>
          <w:lang w:val="en-US"/>
        </w:rPr>
        <w:t xml:space="preserve">. Ezk </w:t>
      </w:r>
      <w:r w:rsidR="006B227C">
        <w:t xml:space="preserve"> Eze14.9</w:t>
      </w:r>
      <w:r>
        <w:rPr>
          <w:lang w:val="en-US"/>
        </w:rPr>
        <w:t>. Jn *</w:t>
      </w:r>
      <w:r w:rsidR="006B227C">
        <w:t xml:space="preserve"> Jn8.44</w:t>
      </w:r>
      <w:r>
        <w:rPr>
          <w:lang w:val="en-US"/>
        </w:rPr>
        <w:t xml:space="preserve">. 2 Co </w:t>
      </w:r>
      <w:r>
        <w:rPr>
          <w:rFonts w:ascii="Segoe UI Symbol" w:hAnsi="Segoe UI Symbol" w:cs="Segoe UI Symbol"/>
          <w:lang w:val="en-US"/>
        </w:rPr>
        <w:t>✓</w:t>
      </w:r>
      <w:r w:rsidR="006B227C">
        <w:t xml:space="preserve"> 2Co11.13-15</w:t>
      </w:r>
      <w:r>
        <w:rPr>
          <w:lang w:val="en-US"/>
        </w:rPr>
        <w:t>. 1 Ti +*</w:t>
      </w:r>
      <w:r w:rsidR="006B227C">
        <w:t xml:space="preserve"> 1Ti4.1</w:t>
      </w:r>
      <w:r>
        <w:rPr>
          <w:lang w:val="en-US"/>
        </w:rPr>
        <w:t xml:space="preserve">. Ja </w:t>
      </w:r>
      <w:r w:rsidR="006B227C">
        <w:t xml:space="preserve"> Jas3.15</w:t>
      </w:r>
      <w:r>
        <w:rPr>
          <w:lang w:val="en-US"/>
        </w:rPr>
        <w:t xml:space="preserve">. </w:t>
      </w:r>
      <w:r>
        <w:rPr>
          <w:b/>
          <w:lang w:val="en-US"/>
        </w:rPr>
        <w:t>working miracles</w:t>
      </w:r>
      <w:r>
        <w:rPr>
          <w:lang w:val="en-US"/>
        </w:rPr>
        <w:t>. Re 13:+</w:t>
      </w:r>
      <w:r w:rsidR="006B227C">
        <w:t xml:space="preserve"> Re13.13</w:t>
      </w:r>
      <w:r>
        <w:rPr>
          <w:lang w:val="en-US"/>
        </w:rPr>
        <w:t xml:space="preserve">, </w:t>
      </w:r>
      <w:r w:rsidR="006B227C">
        <w:t xml:space="preserve"> Re13.14</w:t>
      </w:r>
      <w:r>
        <w:rPr>
          <w:lang w:val="en-US"/>
        </w:rPr>
        <w:t xml:space="preserve">. </w:t>
      </w:r>
      <w:r w:rsidR="006B227C">
        <w:t xml:space="preserve"> Re19.20</w:t>
      </w:r>
      <w:r>
        <w:rPr>
          <w:lang w:val="en-US"/>
        </w:rPr>
        <w:t xml:space="preserve">. Dt </w:t>
      </w:r>
      <w:r w:rsidR="006B227C">
        <w:t xml:space="preserve"> Dt13.1</w:t>
      </w:r>
      <w:r>
        <w:rPr>
          <w:lang w:val="en-US"/>
        </w:rPr>
        <w:t xml:space="preserve">, </w:t>
      </w:r>
      <w:r w:rsidR="006B227C">
        <w:t xml:space="preserve"> Dt13.2</w:t>
      </w:r>
      <w:r>
        <w:rPr>
          <w:lang w:val="en-US"/>
        </w:rPr>
        <w:t xml:space="preserve">. Mt </w:t>
      </w:r>
      <w:r w:rsidR="006B227C">
        <w:t xml:space="preserve"> Mt24.24</w:t>
      </w:r>
      <w:r>
        <w:rPr>
          <w:lang w:val="en-US"/>
        </w:rPr>
        <w:t xml:space="preserve">. Mk </w:t>
      </w:r>
      <w:r w:rsidR="006B227C">
        <w:t xml:space="preserve"> Mk13.22</w:t>
      </w:r>
      <w:r>
        <w:rPr>
          <w:lang w:val="en-US"/>
        </w:rPr>
        <w:t>. 2 Th *</w:t>
      </w:r>
      <w:r w:rsidR="006B227C">
        <w:t xml:space="preserve"> 2Th2.9</w:t>
      </w:r>
      <w:r>
        <w:rPr>
          <w:lang w:val="en-US"/>
        </w:rPr>
        <w:t xml:space="preserve">. </w:t>
      </w:r>
      <w:r>
        <w:rPr>
          <w:b/>
          <w:lang w:val="en-US"/>
        </w:rPr>
        <w:t>which</w:t>
      </w:r>
      <w:r>
        <w:rPr>
          <w:lang w:val="en-US"/>
        </w:rPr>
        <w:t xml:space="preserve">. 1 K </w:t>
      </w:r>
      <w:r w:rsidR="006B227C">
        <w:t xml:space="preserve"> 1Ki22.6</w:t>
      </w:r>
      <w:r>
        <w:rPr>
          <w:lang w:val="en-US"/>
        </w:rPr>
        <w:t xml:space="preserve">, </w:t>
      </w:r>
      <w:r w:rsidR="006B227C">
        <w:t xml:space="preserve"> 1Ki22.10</w:t>
      </w:r>
      <w:r>
        <w:rPr>
          <w:lang w:val="en-US"/>
        </w:rPr>
        <w:t xml:space="preserve">, </w:t>
      </w:r>
      <w:r w:rsidR="006B227C">
        <w:t xml:space="preserve"> 1Ki22.11</w:t>
      </w:r>
      <w:r>
        <w:rPr>
          <w:lang w:val="en-US"/>
        </w:rPr>
        <w:t xml:space="preserve">, </w:t>
      </w:r>
      <w:r w:rsidR="006B227C">
        <w:t xml:space="preserve"> 1Ki22.19-22</w:t>
      </w:r>
      <w:r>
        <w:rPr>
          <w:lang w:val="en-US"/>
        </w:rPr>
        <w:t xml:space="preserve">. Ac </w:t>
      </w:r>
      <w:r w:rsidR="006B227C">
        <w:t xml:space="preserve"> Ac13.8-10</w:t>
      </w:r>
      <w:r>
        <w:rPr>
          <w:lang w:val="en-US"/>
        </w:rPr>
        <w:t xml:space="preserve">. </w:t>
      </w:r>
      <w:r>
        <w:rPr>
          <w:b/>
          <w:lang w:val="en-US"/>
        </w:rPr>
        <w:t>the whole</w:t>
      </w:r>
      <w:r>
        <w:rPr>
          <w:lang w:val="en-US"/>
        </w:rPr>
        <w:t>. Re +*</w:t>
      </w:r>
      <w:r w:rsidR="006B227C">
        <w:t xml:space="preserve"> Re3.10</w:t>
      </w:r>
      <w:r>
        <w:rPr>
          <w:lang w:val="en-US"/>
        </w:rPr>
        <w:t xml:space="preserve">. </w:t>
      </w:r>
      <w:r w:rsidR="006B227C">
        <w:t xml:space="preserve"> Re12.9</w:t>
      </w:r>
      <w:r>
        <w:rPr>
          <w:lang w:val="en-US"/>
        </w:rPr>
        <w:t xml:space="preserve">. </w:t>
      </w:r>
      <w:r w:rsidR="006B227C">
        <w:t xml:space="preserve"> Re13.3</w:t>
      </w:r>
      <w:r>
        <w:rPr>
          <w:lang w:val="en-US"/>
        </w:rPr>
        <w:t xml:space="preserve">. Lk </w:t>
      </w:r>
      <w:r w:rsidR="006B227C">
        <w:t xml:space="preserve"> Lk2.1</w:t>
      </w:r>
      <w:r>
        <w:rPr>
          <w:lang w:val="en-US"/>
        </w:rPr>
        <w:t xml:space="preserve">. Ro </w:t>
      </w:r>
      <w:r w:rsidR="006B227C">
        <w:t xml:space="preserve"> Ro1.8</w:t>
      </w:r>
      <w:r>
        <w:rPr>
          <w:lang w:val="en-US"/>
        </w:rPr>
        <w:t xml:space="preserve">. 1 J </w:t>
      </w:r>
      <w:r w:rsidR="006B227C">
        <w:t xml:space="preserve"> 1Jn5.19</w:t>
      </w:r>
      <w:r>
        <w:rPr>
          <w:lang w:val="en-US"/>
        </w:rPr>
        <w:t xml:space="preserve">. </w:t>
      </w:r>
      <w:r>
        <w:rPr>
          <w:b/>
          <w:lang w:val="en-US"/>
        </w:rPr>
        <w:t>world</w:t>
      </w:r>
      <w:r>
        <w:rPr>
          <w:lang w:val="en-US"/>
        </w:rPr>
        <w:t xml:space="preserve">. Gr. </w:t>
      </w:r>
      <w:r>
        <w:rPr>
          <w:i/>
          <w:lang w:val="en-US"/>
        </w:rPr>
        <w:t>oikoumene,</w:t>
      </w:r>
      <w:r>
        <w:rPr>
          <w:lang w:val="en-US"/>
        </w:rPr>
        <w:t xml:space="preserve"> Mt +</w:t>
      </w:r>
      <w:r w:rsidR="006B227C">
        <w:t xml:space="preserve"> Mt24.14</w:t>
      </w:r>
      <w:r>
        <w:rPr>
          <w:lang w:val="en-US"/>
        </w:rPr>
        <w:t xml:space="preserve">. </w:t>
      </w:r>
      <w:r>
        <w:rPr>
          <w:b/>
          <w:lang w:val="en-US"/>
        </w:rPr>
        <w:t>to gather</w:t>
      </w:r>
      <w:r>
        <w:rPr>
          <w:lang w:val="en-US"/>
        </w:rPr>
        <w:t xml:space="preserve">. ver. </w:t>
      </w:r>
      <w:r w:rsidR="006B227C">
        <w:t xml:space="preserve"> Re16.16</w:t>
      </w:r>
      <w:r>
        <w:rPr>
          <w:lang w:val="en-US"/>
        </w:rPr>
        <w:t>. Re *</w:t>
      </w:r>
      <w:r w:rsidR="006B227C">
        <w:t xml:space="preserve"> Re17.14</w:t>
      </w:r>
      <w:r>
        <w:rPr>
          <w:lang w:val="en-US"/>
        </w:rPr>
        <w:t>. *</w:t>
      </w:r>
      <w:r w:rsidR="006B227C">
        <w:t xml:space="preserve"> Re19.19</w:t>
      </w:r>
      <w:r>
        <w:rPr>
          <w:lang w:val="en-US"/>
        </w:rPr>
        <w:t xml:space="preserve">. </w:t>
      </w:r>
      <w:r w:rsidR="006B227C">
        <w:t xml:space="preserve"> Re20.8</w:t>
      </w:r>
      <w:r>
        <w:rPr>
          <w:lang w:val="en-US"/>
        </w:rPr>
        <w:t>. 1 K *</w:t>
      </w:r>
      <w:r w:rsidR="006B227C">
        <w:t xml:space="preserve"> 1Ki22.20</w:t>
      </w:r>
      <w:r>
        <w:rPr>
          <w:lang w:val="en-US"/>
        </w:rPr>
        <w:t xml:space="preserve">. Ps </w:t>
      </w:r>
      <w:r w:rsidR="006B227C">
        <w:t xml:space="preserve"> Ps2.1-3</w:t>
      </w:r>
      <w:r>
        <w:rPr>
          <w:lang w:val="en-US"/>
        </w:rPr>
        <w:t xml:space="preserve">. Is </w:t>
      </w:r>
      <w:r w:rsidR="006B227C">
        <w:t xml:space="preserve"> Is34.1-8</w:t>
      </w:r>
      <w:r>
        <w:rPr>
          <w:lang w:val="en-US"/>
        </w:rPr>
        <w:t xml:space="preserve">. </w:t>
      </w:r>
      <w:r w:rsidR="006B227C">
        <w:t xml:space="preserve"> Is63.1-6</w:t>
      </w:r>
      <w:r>
        <w:rPr>
          <w:lang w:val="en-US"/>
        </w:rPr>
        <w:t>. Ezk *</w:t>
      </w:r>
      <w:r w:rsidR="006B227C">
        <w:t xml:space="preserve"> Eze38.8-12</w:t>
      </w:r>
      <w:r>
        <w:rPr>
          <w:lang w:val="en-US"/>
        </w:rPr>
        <w:t>. Jl *</w:t>
      </w:r>
      <w:r w:rsidR="006B227C">
        <w:t xml:space="preserve"> Joe3.2</w:t>
      </w:r>
      <w:r>
        <w:rPr>
          <w:lang w:val="en-US"/>
        </w:rPr>
        <w:t xml:space="preserve">, </w:t>
      </w:r>
      <w:r w:rsidR="006B227C">
        <w:t xml:space="preserve"> Joe3.9-14</w:t>
      </w:r>
      <w:r>
        <w:rPr>
          <w:lang w:val="en-US"/>
        </w:rPr>
        <w:t>. Zc *</w:t>
      </w:r>
      <w:r w:rsidR="006B227C">
        <w:t xml:space="preserve"> Zec14.1-3</w:t>
      </w:r>
      <w:r>
        <w:rPr>
          <w:lang w:val="en-US"/>
        </w:rPr>
        <w:t xml:space="preserve">. </w:t>
      </w:r>
      <w:r>
        <w:rPr>
          <w:b/>
          <w:lang w:val="en-US"/>
        </w:rPr>
        <w:t>great day</w:t>
      </w:r>
      <w:r>
        <w:rPr>
          <w:lang w:val="en-US"/>
        </w:rPr>
        <w:t>. Re +</w:t>
      </w:r>
      <w:r w:rsidR="006B227C">
        <w:t xml:space="preserve"> Re6.17</w:t>
      </w:r>
      <w:r>
        <w:rPr>
          <w:lang w:val="en-US"/>
        </w:rPr>
        <w:t xml:space="preserve">. Ac </w:t>
      </w:r>
      <w:r w:rsidR="006B227C">
        <w:t xml:space="preserve"> Ac2.20</w:t>
      </w:r>
      <w:r>
        <w:rPr>
          <w:lang w:val="en-US"/>
        </w:rPr>
        <w:t>. Ro +*</w:t>
      </w:r>
      <w:r w:rsidR="006B227C">
        <w:t xml:space="preserve"> Ro2.4</w:t>
      </w:r>
      <w:r>
        <w:rPr>
          <w:lang w:val="en-US"/>
        </w:rPr>
        <w:t xml:space="preserve">, </w:t>
      </w:r>
      <w:r w:rsidR="006B227C">
        <w:t xml:space="preserve"> Ro2.5</w:t>
      </w:r>
      <w:r>
        <w:rPr>
          <w:lang w:val="en-US"/>
        </w:rPr>
        <w:t xml:space="preserve">. 1 Th </w:t>
      </w:r>
      <w:r w:rsidR="006B227C">
        <w:t xml:space="preserve"> 1Th5.2</w:t>
      </w:r>
      <w:r>
        <w:rPr>
          <w:lang w:val="en-US"/>
        </w:rPr>
        <w:t xml:space="preserve">. </w:t>
      </w:r>
      <w:r>
        <w:rPr>
          <w:b/>
          <w:lang w:val="en-US"/>
        </w:rPr>
        <w:t>God Almighty</w:t>
      </w:r>
      <w:r>
        <w:rPr>
          <w:lang w:val="en-US"/>
        </w:rPr>
        <w:t xml:space="preserve">. See on ver. </w:t>
      </w:r>
      <w:r w:rsidR="006B227C">
        <w:t xml:space="preserve"> Re16.7</w:t>
      </w:r>
      <w:r>
        <w:rPr>
          <w:lang w:val="en-US"/>
        </w:rPr>
        <w:t>. Re +*</w:t>
      </w:r>
      <w:r w:rsidR="006B227C">
        <w:t xml:space="preserve"> Re1.8</w:t>
      </w:r>
      <w:r>
        <w:rPr>
          <w:lang w:val="en-US"/>
        </w:rPr>
        <w:t xml:space="preserve">. Am </w:t>
      </w:r>
      <w:r>
        <w:rPr>
          <w:rFonts w:ascii="MS Gothic" w:hAnsi="MS Gothic" w:cs="MS Gothic"/>
          <w:lang w:val="en-US"/>
        </w:rPr>
        <w:t>▶</w:t>
      </w:r>
      <w:r w:rsidR="006B227C">
        <w:t xml:space="preserve"> Am4.13</w:t>
      </w:r>
      <w:r>
        <w:rPr>
          <w:lang w:val="en-US"/>
        </w:rPr>
        <w:t xml:space="preserve">, LXX. </w:t>
      </w:r>
    </w:p>
    <w:p w:rsidR="003E23E9" w:rsidRDefault="003E23E9" w:rsidP="00710603">
      <w:pPr>
        <w:ind w:firstLine="360"/>
        <w:jc w:val="both"/>
      </w:pPr>
      <w:r>
        <w:rPr>
          <w:lang w:val="en-US"/>
        </w:rPr>
        <w:t xml:space="preserve">15. </w:t>
      </w:r>
      <w:r>
        <w:rPr>
          <w:b/>
          <w:lang w:val="en-US"/>
        </w:rPr>
        <w:t>Behold</w:t>
      </w:r>
      <w:r>
        <w:rPr>
          <w:lang w:val="en-US"/>
        </w:rPr>
        <w:t xml:space="preserve">. </w:t>
      </w:r>
      <w:r w:rsidR="006B227C">
        <w:t xml:space="preserve">  f136</w:t>
      </w:r>
      <w:r>
        <w:rPr>
          <w:lang w:val="en-US"/>
        </w:rPr>
        <w:t>, Is +</w:t>
      </w:r>
      <w:r w:rsidR="006B227C">
        <w:t xml:space="preserve"> Is60.12</w:t>
      </w:r>
      <w:r>
        <w:rPr>
          <w:lang w:val="en-US"/>
        </w:rPr>
        <w:t xml:space="preserve">. </w:t>
      </w:r>
      <w:r w:rsidR="006B227C">
        <w:t xml:space="preserve">  f161</w:t>
      </w:r>
      <w:r>
        <w:rPr>
          <w:lang w:val="en-US"/>
        </w:rPr>
        <w:t>, Mk +</w:t>
      </w:r>
      <w:r w:rsidR="006B227C">
        <w:t xml:space="preserve"> Mk15.13</w:t>
      </w:r>
      <w:r>
        <w:rPr>
          <w:lang w:val="en-US"/>
        </w:rPr>
        <w:t xml:space="preserve">. </w:t>
      </w:r>
      <w:r>
        <w:rPr>
          <w:b/>
          <w:lang w:val="en-US"/>
        </w:rPr>
        <w:t>I come</w:t>
      </w:r>
      <w:r>
        <w:rPr>
          <w:lang w:val="en-US"/>
        </w:rPr>
        <w:t>. Re +</w:t>
      </w:r>
      <w:r w:rsidR="006B227C">
        <w:t xml:space="preserve"> Re3.3</w:t>
      </w:r>
      <w:r>
        <w:rPr>
          <w:lang w:val="en-US"/>
        </w:rPr>
        <w:t>. Mt *</w:t>
      </w:r>
      <w:r w:rsidR="006B227C">
        <w:t xml:space="preserve"> Mt24.43</w:t>
      </w:r>
      <w:r>
        <w:rPr>
          <w:lang w:val="en-US"/>
        </w:rPr>
        <w:t>. *</w:t>
      </w:r>
      <w:r w:rsidR="006B227C">
        <w:t xml:space="preserve"> Mt25.6</w:t>
      </w:r>
      <w:r>
        <w:rPr>
          <w:lang w:val="en-US"/>
        </w:rPr>
        <w:t>. Jn +</w:t>
      </w:r>
      <w:r w:rsidR="006B227C">
        <w:t xml:space="preserve"> Jn21.22</w:t>
      </w:r>
      <w:r>
        <w:rPr>
          <w:lang w:val="en-US"/>
        </w:rPr>
        <w:t xml:space="preserve">. 1 Th </w:t>
      </w:r>
      <w:r>
        <w:rPr>
          <w:rFonts w:ascii="Segoe UI Symbol" w:hAnsi="Segoe UI Symbol" w:cs="Segoe UI Symbol"/>
          <w:lang w:val="en-US"/>
        </w:rPr>
        <w:t>✓</w:t>
      </w:r>
      <w:r w:rsidR="006B227C">
        <w:t xml:space="preserve"> 1Th5.2-4</w:t>
      </w:r>
      <w:r>
        <w:rPr>
          <w:lang w:val="en-US"/>
        </w:rPr>
        <w:t>. 2 P *</w:t>
      </w:r>
      <w:r w:rsidR="006B227C">
        <w:t xml:space="preserve"> 2Pe3.10</w:t>
      </w:r>
      <w:r>
        <w:rPr>
          <w:lang w:val="en-US"/>
        </w:rPr>
        <w:t xml:space="preserve">. </w:t>
      </w:r>
      <w:r>
        <w:rPr>
          <w:b/>
          <w:lang w:val="en-US"/>
        </w:rPr>
        <w:t>Blessed</w:t>
      </w:r>
      <w:r>
        <w:rPr>
          <w:lang w:val="en-US"/>
        </w:rPr>
        <w:t xml:space="preserve">. </w:t>
      </w:r>
      <w:r w:rsidR="006B227C">
        <w:t xml:space="preserve">  f43</w:t>
      </w:r>
      <w:r>
        <w:rPr>
          <w:lang w:val="en-US"/>
        </w:rPr>
        <w:t>, Dt +</w:t>
      </w:r>
      <w:r w:rsidR="006B227C">
        <w:t xml:space="preserve"> Dt28.3</w:t>
      </w:r>
      <w:r>
        <w:rPr>
          <w:lang w:val="en-US"/>
        </w:rPr>
        <w:t xml:space="preserve">. Re </w:t>
      </w:r>
      <w:r w:rsidR="006B227C">
        <w:t xml:space="preserve"> Re1.3</w:t>
      </w:r>
      <w:r>
        <w:rPr>
          <w:lang w:val="en-US"/>
        </w:rPr>
        <w:t>. +</w:t>
      </w:r>
      <w:r w:rsidR="006B227C">
        <w:t xml:space="preserve"> Re14.13</w:t>
      </w:r>
      <w:r>
        <w:rPr>
          <w:lang w:val="en-US"/>
        </w:rPr>
        <w:t xml:space="preserve">. </w:t>
      </w:r>
      <w:r w:rsidR="006B227C">
        <w:t xml:space="preserve"> Re19.9</w:t>
      </w:r>
      <w:r>
        <w:rPr>
          <w:lang w:val="en-US"/>
        </w:rPr>
        <w:t xml:space="preserve">. </w:t>
      </w:r>
      <w:r w:rsidR="006B227C">
        <w:t xml:space="preserve"> Re20.6</w:t>
      </w:r>
      <w:r>
        <w:rPr>
          <w:lang w:val="en-US"/>
        </w:rPr>
        <w:t xml:space="preserve">. </w:t>
      </w:r>
      <w:r w:rsidR="006B227C">
        <w:t xml:space="preserve"> Re22.7</w:t>
      </w:r>
      <w:r>
        <w:rPr>
          <w:lang w:val="en-US"/>
        </w:rPr>
        <w:t xml:space="preserve">, </w:t>
      </w:r>
      <w:r w:rsidR="006B227C">
        <w:t xml:space="preserve"> Re22.14</w:t>
      </w:r>
      <w:r>
        <w:rPr>
          <w:lang w:val="en-US"/>
        </w:rPr>
        <w:t xml:space="preserve">. </w:t>
      </w:r>
      <w:r>
        <w:rPr>
          <w:b/>
          <w:lang w:val="en-US"/>
        </w:rPr>
        <w:t>that watcheth</w:t>
      </w:r>
      <w:r>
        <w:rPr>
          <w:lang w:val="en-US"/>
        </w:rPr>
        <w:t xml:space="preserve">. Re </w:t>
      </w:r>
      <w:r w:rsidR="006B227C">
        <w:t xml:space="preserve"> Re3.2</w:t>
      </w:r>
      <w:r>
        <w:rPr>
          <w:lang w:val="en-US"/>
        </w:rPr>
        <w:t xml:space="preserve">, </w:t>
      </w:r>
      <w:r w:rsidR="006B227C">
        <w:t xml:space="preserve"> Re3.3</w:t>
      </w:r>
      <w:r>
        <w:rPr>
          <w:lang w:val="en-US"/>
        </w:rPr>
        <w:t>. Mt +*</w:t>
      </w:r>
      <w:r w:rsidR="006B227C">
        <w:t xml:space="preserve"> Mt24.42</w:t>
      </w:r>
      <w:r>
        <w:rPr>
          <w:lang w:val="en-US"/>
        </w:rPr>
        <w:t xml:space="preserve">, </w:t>
      </w:r>
      <w:r w:rsidR="006B227C">
        <w:t xml:space="preserve"> Mt24.46</w:t>
      </w:r>
      <w:r>
        <w:rPr>
          <w:lang w:val="en-US"/>
        </w:rPr>
        <w:t xml:space="preserve">. </w:t>
      </w:r>
      <w:r w:rsidR="006B227C">
        <w:t xml:space="preserve"> Mt25.13</w:t>
      </w:r>
      <w:r>
        <w:rPr>
          <w:lang w:val="en-US"/>
        </w:rPr>
        <w:t xml:space="preserve">. </w:t>
      </w:r>
      <w:r w:rsidR="006B227C">
        <w:t xml:space="preserve"> Mt26.41</w:t>
      </w:r>
      <w:r>
        <w:rPr>
          <w:lang w:val="en-US"/>
        </w:rPr>
        <w:t xml:space="preserve">. Mk </w:t>
      </w:r>
      <w:r w:rsidR="006B227C">
        <w:t xml:space="preserve"> Mk13.33-37</w:t>
      </w:r>
      <w:r>
        <w:rPr>
          <w:lang w:val="en-US"/>
        </w:rPr>
        <w:t xml:space="preserve">. </w:t>
      </w:r>
      <w:r w:rsidR="006B227C">
        <w:t xml:space="preserve"> Mk14.38</w:t>
      </w:r>
      <w:r>
        <w:rPr>
          <w:lang w:val="en-US"/>
        </w:rPr>
        <w:t xml:space="preserve">. Lk </w:t>
      </w:r>
      <w:r w:rsidR="006B227C">
        <w:t xml:space="preserve"> Lk12.37-43</w:t>
      </w:r>
      <w:r>
        <w:rPr>
          <w:lang w:val="en-US"/>
        </w:rPr>
        <w:t>. +</w:t>
      </w:r>
      <w:r>
        <w:rPr>
          <w:rFonts w:ascii="Segoe UI Symbol" w:hAnsi="Segoe UI Symbol" w:cs="Segoe UI Symbol"/>
          <w:lang w:val="en-US"/>
        </w:rPr>
        <w:t>✓</w:t>
      </w:r>
      <w:r w:rsidR="006B227C">
        <w:t xml:space="preserve"> Lk21.36</w:t>
      </w:r>
      <w:r>
        <w:rPr>
          <w:lang w:val="en-US"/>
        </w:rPr>
        <w:t xml:space="preserve">. Ac </w:t>
      </w:r>
      <w:r w:rsidR="006B227C">
        <w:t xml:space="preserve"> Ac20.31</w:t>
      </w:r>
      <w:r>
        <w:rPr>
          <w:lang w:val="en-US"/>
        </w:rPr>
        <w:t xml:space="preserve">. 1 Th </w:t>
      </w:r>
      <w:r w:rsidR="006B227C">
        <w:t xml:space="preserve"> 1Th5.6</w:t>
      </w:r>
      <w:r>
        <w:rPr>
          <w:lang w:val="en-US"/>
        </w:rPr>
        <w:t xml:space="preserve">. 1 P </w:t>
      </w:r>
      <w:r w:rsidR="006B227C">
        <w:t xml:space="preserve"> 1Pe4.7</w:t>
      </w:r>
      <w:r>
        <w:rPr>
          <w:lang w:val="en-US"/>
        </w:rPr>
        <w:t xml:space="preserve">. </w:t>
      </w:r>
      <w:r>
        <w:rPr>
          <w:b/>
          <w:lang w:val="en-US"/>
        </w:rPr>
        <w:t>keepeth</w:t>
      </w:r>
      <w:r>
        <w:rPr>
          <w:lang w:val="en-US"/>
        </w:rPr>
        <w:t xml:space="preserve">. SS </w:t>
      </w:r>
      <w:r w:rsidR="006B227C">
        <w:t xml:space="preserve"> So5.3</w:t>
      </w:r>
      <w:r>
        <w:rPr>
          <w:lang w:val="en-US"/>
        </w:rPr>
        <w:t xml:space="preserve">. </w:t>
      </w:r>
      <w:r>
        <w:rPr>
          <w:b/>
          <w:lang w:val="en-US"/>
        </w:rPr>
        <w:t>garments</w:t>
      </w:r>
      <w:r>
        <w:rPr>
          <w:lang w:val="en-US"/>
        </w:rPr>
        <w:t xml:space="preserve">. Re </w:t>
      </w:r>
      <w:r w:rsidR="006B227C">
        <w:t xml:space="preserve"> Re3.18</w:t>
      </w:r>
      <w:r>
        <w:rPr>
          <w:lang w:val="en-US"/>
        </w:rPr>
        <w:t xml:space="preserve">. </w:t>
      </w:r>
      <w:r>
        <w:rPr>
          <w:b/>
          <w:lang w:val="en-US"/>
        </w:rPr>
        <w:t>lest</w:t>
      </w:r>
      <w:r>
        <w:rPr>
          <w:lang w:val="en-US"/>
        </w:rPr>
        <w:t>. Re *</w:t>
      </w:r>
      <w:r w:rsidR="006B227C">
        <w:t xml:space="preserve"> Re3.4</w:t>
      </w:r>
      <w:r>
        <w:rPr>
          <w:lang w:val="en-US"/>
        </w:rPr>
        <w:t xml:space="preserve">, </w:t>
      </w:r>
      <w:r w:rsidR="006B227C">
        <w:t xml:space="preserve"> </w:t>
      </w:r>
      <w:r w:rsidR="006B227C">
        <w:lastRenderedPageBreak/>
        <w:t>Re3.18</w:t>
      </w:r>
      <w:r>
        <w:rPr>
          <w:lang w:val="en-US"/>
        </w:rPr>
        <w:t>. Ge *</w:t>
      </w:r>
      <w:r w:rsidR="006B227C">
        <w:t xml:space="preserve"> Ge3.10</w:t>
      </w:r>
      <w:r>
        <w:rPr>
          <w:lang w:val="en-US"/>
        </w:rPr>
        <w:t xml:space="preserve">. Ex </w:t>
      </w:r>
      <w:r w:rsidR="006B227C">
        <w:t xml:space="preserve"> Ex32.25</w:t>
      </w:r>
      <w:r>
        <w:rPr>
          <w:lang w:val="en-US"/>
        </w:rPr>
        <w:t xml:space="preserve">. Is </w:t>
      </w:r>
      <w:r w:rsidR="006B227C">
        <w:t xml:space="preserve"> Is47.3</w:t>
      </w:r>
      <w:r>
        <w:rPr>
          <w:lang w:val="en-US"/>
        </w:rPr>
        <w:t xml:space="preserve">. Ezk </w:t>
      </w:r>
      <w:r w:rsidR="006B227C">
        <w:t xml:space="preserve"> Eze16.37</w:t>
      </w:r>
      <w:r>
        <w:rPr>
          <w:lang w:val="en-US"/>
        </w:rPr>
        <w:t xml:space="preserve">. Ho </w:t>
      </w:r>
      <w:r w:rsidR="006B227C">
        <w:t xml:space="preserve"> Ho2.3</w:t>
      </w:r>
      <w:r>
        <w:rPr>
          <w:lang w:val="en-US"/>
        </w:rPr>
        <w:t xml:space="preserve">, </w:t>
      </w:r>
      <w:r w:rsidR="006B227C">
        <w:t xml:space="preserve"> Ho2.10</w:t>
      </w:r>
      <w:r>
        <w:rPr>
          <w:lang w:val="en-US"/>
        </w:rPr>
        <w:t xml:space="preserve">. Na </w:t>
      </w:r>
      <w:r w:rsidR="006B227C">
        <w:t xml:space="preserve"> Na3.5</w:t>
      </w:r>
      <w:r>
        <w:rPr>
          <w:lang w:val="en-US"/>
        </w:rPr>
        <w:t xml:space="preserve">. Hab </w:t>
      </w:r>
      <w:r w:rsidR="006B227C">
        <w:t xml:space="preserve"> Hab2.15</w:t>
      </w:r>
      <w:r>
        <w:rPr>
          <w:lang w:val="en-US"/>
        </w:rPr>
        <w:t xml:space="preserve">. 2 Co </w:t>
      </w:r>
      <w:r w:rsidR="006B227C">
        <w:t xml:space="preserve"> 2Co5.3</w:t>
      </w:r>
      <w:r>
        <w:rPr>
          <w:lang w:val="en-US"/>
        </w:rPr>
        <w:t xml:space="preserve">. </w:t>
      </w:r>
    </w:p>
    <w:p w:rsidR="003E23E9" w:rsidRDefault="003E23E9" w:rsidP="00710603">
      <w:pPr>
        <w:ind w:firstLine="360"/>
        <w:jc w:val="both"/>
      </w:pPr>
      <w:r>
        <w:rPr>
          <w:lang w:val="en-US"/>
        </w:rPr>
        <w:t xml:space="preserve">16. </w:t>
      </w:r>
      <w:r>
        <w:rPr>
          <w:b/>
          <w:lang w:val="en-US"/>
        </w:rPr>
        <w:t>he gathered</w:t>
      </w:r>
      <w:r>
        <w:rPr>
          <w:lang w:val="en-US"/>
        </w:rPr>
        <w:t xml:space="preserve">. Re </w:t>
      </w:r>
      <w:r w:rsidR="006B227C">
        <w:t xml:space="preserve"> Re14.20</w:t>
      </w:r>
      <w:r>
        <w:rPr>
          <w:lang w:val="en-US"/>
        </w:rPr>
        <w:t xml:space="preserve">. </w:t>
      </w:r>
      <w:r w:rsidR="006B227C">
        <w:t xml:space="preserve"> Re16.14</w:t>
      </w:r>
      <w:r>
        <w:rPr>
          <w:lang w:val="en-US"/>
        </w:rPr>
        <w:t xml:space="preserve">. </w:t>
      </w:r>
      <w:r w:rsidR="006B227C">
        <w:t xml:space="preserve"> Re17.14</w:t>
      </w:r>
      <w:r>
        <w:rPr>
          <w:lang w:val="en-US"/>
        </w:rPr>
        <w:t xml:space="preserve">. </w:t>
      </w:r>
      <w:r w:rsidR="006B227C">
        <w:t xml:space="preserve"> Re19.17-21</w:t>
      </w:r>
      <w:r>
        <w:rPr>
          <w:lang w:val="en-US"/>
        </w:rPr>
        <w:t xml:space="preserve">. Jg </w:t>
      </w:r>
      <w:r w:rsidR="006B227C">
        <w:t xml:space="preserve"> Jdg4.7</w:t>
      </w:r>
      <w:r>
        <w:rPr>
          <w:lang w:val="en-US"/>
        </w:rPr>
        <w:t xml:space="preserve">. Is </w:t>
      </w:r>
      <w:r w:rsidR="006B227C">
        <w:t xml:space="preserve"> Is14.24-27</w:t>
      </w:r>
      <w:r>
        <w:rPr>
          <w:lang w:val="en-US"/>
        </w:rPr>
        <w:t xml:space="preserve">. Ezk </w:t>
      </w:r>
      <w:r w:rsidR="006B227C">
        <w:t xml:space="preserve"> Eze38.8-19</w:t>
      </w:r>
      <w:r>
        <w:rPr>
          <w:lang w:val="en-US"/>
        </w:rPr>
        <w:t>. Da *</w:t>
      </w:r>
      <w:r w:rsidR="006B227C">
        <w:t xml:space="preserve"> Da11.35</w:t>
      </w:r>
      <w:r>
        <w:rPr>
          <w:lang w:val="en-US"/>
        </w:rPr>
        <w:t>—</w:t>
      </w:r>
      <w:r w:rsidR="006B227C">
        <w:t xml:space="preserve"> Da12.1</w:t>
      </w:r>
      <w:r>
        <w:rPr>
          <w:lang w:val="en-US"/>
        </w:rPr>
        <w:t xml:space="preserve">. Jl </w:t>
      </w:r>
      <w:r w:rsidR="006B227C">
        <w:t xml:space="preserve"> Joe3.2</w:t>
      </w:r>
      <w:r>
        <w:rPr>
          <w:lang w:val="en-US"/>
        </w:rPr>
        <w:t xml:space="preserve">, </w:t>
      </w:r>
      <w:r w:rsidR="006B227C">
        <w:t xml:space="preserve"> Joe3.9-14</w:t>
      </w:r>
      <w:r>
        <w:rPr>
          <w:lang w:val="en-US"/>
        </w:rPr>
        <w:t>. Mi *</w:t>
      </w:r>
      <w:r w:rsidR="006B227C">
        <w:t xml:space="preserve"> Mic4.11-13</w:t>
      </w:r>
      <w:r>
        <w:rPr>
          <w:lang w:val="en-US"/>
        </w:rPr>
        <w:t>. Zp +*</w:t>
      </w:r>
      <w:r w:rsidR="006B227C">
        <w:t xml:space="preserve"> Zep3.8</w:t>
      </w:r>
      <w:r>
        <w:rPr>
          <w:lang w:val="en-US"/>
        </w:rPr>
        <w:t>. Zc *</w:t>
      </w:r>
      <w:r w:rsidR="006B227C">
        <w:t xml:space="preserve"> Zec12.3</w:t>
      </w:r>
      <w:r>
        <w:rPr>
          <w:lang w:val="en-US"/>
        </w:rPr>
        <w:t>. *</w:t>
      </w:r>
      <w:r w:rsidR="006B227C">
        <w:t xml:space="preserve"> Zec14.2</w:t>
      </w:r>
      <w:r>
        <w:rPr>
          <w:lang w:val="en-US"/>
        </w:rPr>
        <w:t xml:space="preserve">, </w:t>
      </w:r>
      <w:r w:rsidR="006B227C">
        <w:t xml:space="preserve"> Zec14.3</w:t>
      </w:r>
      <w:r>
        <w:rPr>
          <w:lang w:val="en-US"/>
        </w:rPr>
        <w:t xml:space="preserve">. </w:t>
      </w:r>
      <w:r>
        <w:rPr>
          <w:b/>
          <w:lang w:val="en-US"/>
        </w:rPr>
        <w:t>the Hebrew</w:t>
      </w:r>
      <w:r>
        <w:rPr>
          <w:lang w:val="en-US"/>
        </w:rPr>
        <w:t xml:space="preserve">. Re </w:t>
      </w:r>
      <w:r w:rsidR="006B227C">
        <w:t xml:space="preserve"> Re9.11</w:t>
      </w:r>
      <w:r>
        <w:rPr>
          <w:lang w:val="en-US"/>
        </w:rPr>
        <w:t>. Jn +</w:t>
      </w:r>
      <w:r w:rsidR="006B227C">
        <w:t xml:space="preserve"> Jn5.2</w:t>
      </w:r>
      <w:r>
        <w:rPr>
          <w:lang w:val="en-US"/>
        </w:rPr>
        <w:t xml:space="preserve">. </w:t>
      </w:r>
      <w:r w:rsidR="006B227C">
        <w:t xml:space="preserve"> Jn19.13</w:t>
      </w:r>
      <w:r>
        <w:rPr>
          <w:lang w:val="en-US"/>
        </w:rPr>
        <w:t xml:space="preserve">, </w:t>
      </w:r>
      <w:r w:rsidR="006B227C">
        <w:t xml:space="preserve"> Jn19.17</w:t>
      </w:r>
      <w:r>
        <w:rPr>
          <w:lang w:val="en-US"/>
        </w:rPr>
        <w:t xml:space="preserve">. Ac </w:t>
      </w:r>
      <w:r w:rsidR="006B227C">
        <w:t xml:space="preserve"> Ac26.14</w:t>
      </w:r>
      <w:r>
        <w:rPr>
          <w:lang w:val="en-US"/>
        </w:rPr>
        <w:t xml:space="preserve">. </w:t>
      </w:r>
      <w:r>
        <w:rPr>
          <w:b/>
          <w:lang w:val="en-US"/>
        </w:rPr>
        <w:t>Armageddon</w:t>
      </w:r>
      <w:r>
        <w:rPr>
          <w:lang w:val="en-US"/>
        </w:rPr>
        <w:t xml:space="preserve">. i.e. </w:t>
      </w:r>
      <w:r>
        <w:rPr>
          <w:i/>
          <w:lang w:val="en-US"/>
        </w:rPr>
        <w:t>hill of slaughter,</w:t>
      </w:r>
      <w:r>
        <w:rPr>
          <w:lang w:val="en-US"/>
        </w:rPr>
        <w:t xml:space="preserve"> </w:t>
      </w:r>
      <w:r>
        <w:rPr>
          <w:rFonts w:ascii="Segoe UI Symbol" w:hAnsi="Segoe UI Symbol" w:cs="Segoe UI Symbol"/>
          <w:lang w:val="en-US"/>
        </w:rPr>
        <w:t>❅</w:t>
      </w:r>
      <w:r>
        <w:rPr>
          <w:lang w:val="en-US"/>
        </w:rPr>
        <w:t xml:space="preserve">S#717g. Jsh </w:t>
      </w:r>
      <w:r w:rsidR="006B227C">
        <w:t xml:space="preserve"> Jos12.21</w:t>
      </w:r>
      <w:r>
        <w:rPr>
          <w:lang w:val="en-US"/>
        </w:rPr>
        <w:t xml:space="preserve">. </w:t>
      </w:r>
      <w:r w:rsidR="006B227C">
        <w:t xml:space="preserve"> Jos17.11</w:t>
      </w:r>
      <w:r>
        <w:rPr>
          <w:lang w:val="en-US"/>
        </w:rPr>
        <w:t xml:space="preserve">. Jg </w:t>
      </w:r>
      <w:r w:rsidR="006B227C">
        <w:t xml:space="preserve"> Jdg1.27</w:t>
      </w:r>
      <w:r>
        <w:rPr>
          <w:lang w:val="en-US"/>
        </w:rPr>
        <w:t>. *</w:t>
      </w:r>
      <w:r w:rsidR="006B227C">
        <w:t xml:space="preserve"> Jdg5.19-22</w:t>
      </w:r>
      <w:r>
        <w:rPr>
          <w:lang w:val="en-US"/>
        </w:rPr>
        <w:t xml:space="preserve">. 2 K </w:t>
      </w:r>
      <w:r w:rsidR="006B227C">
        <w:t xml:space="preserve"> 2Ki9.27</w:t>
      </w:r>
      <w:r>
        <w:rPr>
          <w:lang w:val="en-US"/>
        </w:rPr>
        <w:t xml:space="preserve">. </w:t>
      </w:r>
      <w:r w:rsidR="006B227C">
        <w:t xml:space="preserve"> 2Ki23.29</w:t>
      </w:r>
      <w:r>
        <w:rPr>
          <w:lang w:val="en-US"/>
        </w:rPr>
        <w:t xml:space="preserve">, </w:t>
      </w:r>
      <w:r w:rsidR="006B227C">
        <w:t xml:space="preserve"> 2Ki23.30</w:t>
      </w:r>
      <w:r>
        <w:rPr>
          <w:lang w:val="en-US"/>
        </w:rPr>
        <w:t xml:space="preserve">. 2 Ch </w:t>
      </w:r>
      <w:r w:rsidR="006B227C">
        <w:t xml:space="preserve"> 2Ch35.22</w:t>
      </w:r>
      <w:r>
        <w:rPr>
          <w:lang w:val="en-US"/>
        </w:rPr>
        <w:t xml:space="preserve">. Is </w:t>
      </w:r>
      <w:r w:rsidR="006B227C">
        <w:t xml:space="preserve"> Is10.28</w:t>
      </w:r>
      <w:r>
        <w:rPr>
          <w:lang w:val="en-US"/>
        </w:rPr>
        <w:t>, LXX. Zc *</w:t>
      </w:r>
      <w:r>
        <w:rPr>
          <w:rFonts w:ascii="MS Gothic" w:hAnsi="MS Gothic" w:cs="MS Gothic"/>
          <w:lang w:val="en-US"/>
        </w:rPr>
        <w:t>▶</w:t>
      </w:r>
      <w:r w:rsidR="006B227C">
        <w:t xml:space="preserve"> Zec12.11</w:t>
      </w:r>
      <w:r>
        <w:rPr>
          <w:lang w:val="en-US"/>
        </w:rPr>
        <w:t xml:space="preserve">. </w:t>
      </w:r>
    </w:p>
    <w:p w:rsidR="003E23E9" w:rsidRDefault="003E23E9" w:rsidP="00710603">
      <w:pPr>
        <w:ind w:firstLine="360"/>
        <w:jc w:val="both"/>
      </w:pPr>
      <w:r>
        <w:rPr>
          <w:lang w:val="en-US"/>
        </w:rPr>
        <w:t xml:space="preserve">17. </w:t>
      </w:r>
      <w:r>
        <w:rPr>
          <w:b/>
          <w:lang w:val="en-US"/>
        </w:rPr>
        <w:t>seventh angel</w:t>
      </w:r>
      <w:r>
        <w:rPr>
          <w:lang w:val="en-US"/>
        </w:rPr>
        <w:t>. Re +*</w:t>
      </w:r>
      <w:r w:rsidR="006B227C">
        <w:t xml:space="preserve"> Re11.15-19</w:t>
      </w:r>
      <w:r>
        <w:rPr>
          <w:lang w:val="en-US"/>
        </w:rPr>
        <w:t xml:space="preserve">. </w:t>
      </w:r>
      <w:r>
        <w:rPr>
          <w:b/>
          <w:lang w:val="en-US"/>
        </w:rPr>
        <w:t>into the air</w:t>
      </w:r>
      <w:r>
        <w:rPr>
          <w:lang w:val="en-US"/>
        </w:rPr>
        <w:t>. Re *</w:t>
      </w:r>
      <w:r w:rsidR="006B227C">
        <w:t xml:space="preserve"> Re20.1-3</w:t>
      </w:r>
      <w:r>
        <w:rPr>
          <w:lang w:val="en-US"/>
        </w:rPr>
        <w:t>. Ep *</w:t>
      </w:r>
      <w:r w:rsidR="006B227C">
        <w:t xml:space="preserve"> Eph2.2</w:t>
      </w:r>
      <w:r>
        <w:rPr>
          <w:lang w:val="en-US"/>
        </w:rPr>
        <w:t xml:space="preserve">. </w:t>
      </w:r>
      <w:r w:rsidR="006B227C">
        <w:t xml:space="preserve"> Eph6.12</w:t>
      </w:r>
      <w:r>
        <w:rPr>
          <w:lang w:val="en-US"/>
        </w:rPr>
        <w:t xml:space="preserve">. </w:t>
      </w:r>
      <w:r>
        <w:rPr>
          <w:b/>
          <w:lang w:val="en-US"/>
        </w:rPr>
        <w:t>there</w:t>
      </w:r>
      <w:r>
        <w:rPr>
          <w:lang w:val="en-US"/>
        </w:rPr>
        <w:t xml:space="preserve">. ver. </w:t>
      </w:r>
      <w:r w:rsidR="006B227C">
        <w:t xml:space="preserve"> Re16.1</w:t>
      </w:r>
      <w:r>
        <w:rPr>
          <w:lang w:val="en-US"/>
        </w:rPr>
        <w:t>. Re 11:+</w:t>
      </w:r>
      <w:r w:rsidR="006B227C">
        <w:t xml:space="preserve"> Re11.15</w:t>
      </w:r>
      <w:r>
        <w:rPr>
          <w:lang w:val="en-US"/>
        </w:rPr>
        <w:t xml:space="preserve">, </w:t>
      </w:r>
      <w:r w:rsidR="006B227C">
        <w:t xml:space="preserve"> Re11.19</w:t>
      </w:r>
      <w:r>
        <w:rPr>
          <w:lang w:val="en-US"/>
        </w:rPr>
        <w:t xml:space="preserve">. </w:t>
      </w:r>
      <w:r w:rsidR="006B227C">
        <w:t xml:space="preserve"> Re14.17</w:t>
      </w:r>
      <w:r>
        <w:rPr>
          <w:lang w:val="en-US"/>
        </w:rPr>
        <w:t xml:space="preserve">. </w:t>
      </w:r>
      <w:r w:rsidR="006B227C">
        <w:t xml:space="preserve"> Re15.5</w:t>
      </w:r>
      <w:r>
        <w:rPr>
          <w:lang w:val="en-US"/>
        </w:rPr>
        <w:t xml:space="preserve">, </w:t>
      </w:r>
      <w:r w:rsidR="006B227C">
        <w:t xml:space="preserve"> Re15.6</w:t>
      </w:r>
      <w:r>
        <w:rPr>
          <w:lang w:val="en-US"/>
        </w:rPr>
        <w:t xml:space="preserve">. </w:t>
      </w:r>
      <w:r>
        <w:rPr>
          <w:b/>
          <w:lang w:val="en-US"/>
        </w:rPr>
        <w:t>voice out</w:t>
      </w:r>
      <w:r>
        <w:rPr>
          <w:lang w:val="en-US"/>
        </w:rPr>
        <w:t xml:space="preserve">. Is </w:t>
      </w:r>
      <w:r>
        <w:rPr>
          <w:rFonts w:ascii="MS Gothic" w:hAnsi="MS Gothic" w:cs="MS Gothic"/>
          <w:lang w:val="en-US"/>
        </w:rPr>
        <w:t>▶</w:t>
      </w:r>
      <w:r w:rsidR="006B227C">
        <w:t xml:space="preserve"> Is66.6</w:t>
      </w:r>
      <w:r>
        <w:rPr>
          <w:lang w:val="en-US"/>
        </w:rPr>
        <w:t xml:space="preserve">. </w:t>
      </w:r>
      <w:r>
        <w:rPr>
          <w:b/>
          <w:lang w:val="en-US"/>
        </w:rPr>
        <w:t>the temple</w:t>
      </w:r>
      <w:r>
        <w:rPr>
          <w:lang w:val="en-US"/>
        </w:rPr>
        <w:t>. Re +</w:t>
      </w:r>
      <w:r w:rsidR="006B227C">
        <w:t xml:space="preserve"> Re3.12</w:t>
      </w:r>
      <w:r>
        <w:rPr>
          <w:lang w:val="en-US"/>
        </w:rPr>
        <w:t xml:space="preserve">. </w:t>
      </w:r>
      <w:r w:rsidR="006B227C">
        <w:t xml:space="preserve"> Re15.8</w:t>
      </w:r>
      <w:r>
        <w:rPr>
          <w:lang w:val="en-US"/>
        </w:rPr>
        <w:t xml:space="preserve">. </w:t>
      </w:r>
      <w:r>
        <w:rPr>
          <w:rFonts w:ascii="MS Gothic" w:hAnsi="MS Gothic" w:cs="MS Gothic"/>
          <w:lang w:val="en-US"/>
        </w:rPr>
        <w:t>◐</w:t>
      </w:r>
      <w:r w:rsidR="006B227C">
        <w:t xml:space="preserve"> Re21.22</w:t>
      </w:r>
      <w:r>
        <w:rPr>
          <w:lang w:val="en-US"/>
        </w:rPr>
        <w:t xml:space="preserve">. </w:t>
      </w:r>
      <w:r>
        <w:rPr>
          <w:b/>
          <w:lang w:val="en-US"/>
        </w:rPr>
        <w:t>the throne</w:t>
      </w:r>
      <w:r>
        <w:rPr>
          <w:lang w:val="en-US"/>
        </w:rPr>
        <w:t>. Re +</w:t>
      </w:r>
      <w:r w:rsidR="006B227C">
        <w:t xml:space="preserve"> Re4.2</w:t>
      </w:r>
      <w:r>
        <w:rPr>
          <w:lang w:val="en-US"/>
        </w:rPr>
        <w:t xml:space="preserve">. </w:t>
      </w:r>
      <w:r>
        <w:rPr>
          <w:b/>
          <w:lang w:val="en-US"/>
        </w:rPr>
        <w:t>It is</w:t>
      </w:r>
      <w:r>
        <w:rPr>
          <w:lang w:val="en-US"/>
        </w:rPr>
        <w:t>. Re +*</w:t>
      </w:r>
      <w:r w:rsidR="006B227C">
        <w:t xml:space="preserve"> Re10.6</w:t>
      </w:r>
      <w:r>
        <w:rPr>
          <w:lang w:val="en-US"/>
        </w:rPr>
        <w:t xml:space="preserve">, </w:t>
      </w:r>
      <w:r w:rsidR="006B227C">
        <w:t xml:space="preserve"> Re10.7</w:t>
      </w:r>
      <w:r>
        <w:rPr>
          <w:lang w:val="en-US"/>
        </w:rPr>
        <w:t>. *</w:t>
      </w:r>
      <w:r w:rsidR="006B227C">
        <w:t xml:space="preserve"> Re21.6</w:t>
      </w:r>
      <w:r>
        <w:rPr>
          <w:lang w:val="en-US"/>
        </w:rPr>
        <w:t xml:space="preserve">. Ezk </w:t>
      </w:r>
      <w:r>
        <w:rPr>
          <w:rFonts w:ascii="Segoe UI Symbol" w:hAnsi="Segoe UI Symbol" w:cs="Segoe UI Symbol"/>
          <w:lang w:val="en-US"/>
        </w:rPr>
        <w:t>✓</w:t>
      </w:r>
      <w:r w:rsidR="006B227C">
        <w:t xml:space="preserve"> Eze39.8</w:t>
      </w:r>
      <w:r>
        <w:rPr>
          <w:lang w:val="en-US"/>
        </w:rPr>
        <w:t xml:space="preserve">. Da </w:t>
      </w:r>
      <w:r w:rsidR="006B227C">
        <w:t xml:space="preserve"> Da12.7-13</w:t>
      </w:r>
      <w:r>
        <w:rPr>
          <w:lang w:val="en-US"/>
        </w:rPr>
        <w:t xml:space="preserve">. Jn </w:t>
      </w:r>
      <w:r w:rsidR="006B227C">
        <w:t xml:space="preserve"> Jn19.30</w:t>
      </w:r>
      <w:r>
        <w:rPr>
          <w:lang w:val="en-US"/>
        </w:rPr>
        <w:t>. 1 P *</w:t>
      </w:r>
      <w:r w:rsidR="006B227C">
        <w:t xml:space="preserve"> 1Pe4.7</w:t>
      </w:r>
      <w:r>
        <w:rPr>
          <w:lang w:val="en-US"/>
        </w:rPr>
        <w:t xml:space="preserve">. </w:t>
      </w:r>
    </w:p>
    <w:p w:rsidR="003E23E9" w:rsidRDefault="003E23E9" w:rsidP="00710603">
      <w:pPr>
        <w:ind w:firstLine="360"/>
        <w:jc w:val="both"/>
      </w:pPr>
      <w:r>
        <w:rPr>
          <w:lang w:val="en-US"/>
        </w:rPr>
        <w:t xml:space="preserve">18. </w:t>
      </w:r>
      <w:r>
        <w:rPr>
          <w:b/>
          <w:lang w:val="en-US"/>
        </w:rPr>
        <w:t>were voices</w:t>
      </w:r>
      <w:r>
        <w:rPr>
          <w:lang w:val="en-US"/>
        </w:rPr>
        <w:t>. Re +</w:t>
      </w:r>
      <w:r w:rsidR="006B227C">
        <w:t xml:space="preserve"> Re4.5</w:t>
      </w:r>
      <w:r>
        <w:rPr>
          <w:lang w:val="en-US"/>
        </w:rPr>
        <w:t>. *</w:t>
      </w:r>
      <w:r w:rsidR="006B227C">
        <w:t xml:space="preserve"> Re8.5</w:t>
      </w:r>
      <w:r>
        <w:rPr>
          <w:lang w:val="en-US"/>
        </w:rPr>
        <w:t>. *</w:t>
      </w:r>
      <w:r w:rsidR="006B227C">
        <w:t xml:space="preserve"> Re11.19</w:t>
      </w:r>
      <w:r>
        <w:rPr>
          <w:lang w:val="en-US"/>
        </w:rPr>
        <w:t xml:space="preserve">. </w:t>
      </w:r>
      <w:r>
        <w:rPr>
          <w:b/>
          <w:lang w:val="en-US"/>
        </w:rPr>
        <w:t>and thunders</w:t>
      </w:r>
      <w:r>
        <w:rPr>
          <w:lang w:val="en-US"/>
        </w:rPr>
        <w:t xml:space="preserve">. Ex </w:t>
      </w:r>
      <w:r>
        <w:rPr>
          <w:rFonts w:ascii="MS Gothic" w:hAnsi="MS Gothic" w:cs="MS Gothic"/>
          <w:lang w:val="en-US"/>
        </w:rPr>
        <w:t>▶</w:t>
      </w:r>
      <w:r w:rsidR="006B227C">
        <w:t xml:space="preserve"> Ex19.16</w:t>
      </w:r>
      <w:r>
        <w:rPr>
          <w:lang w:val="en-US"/>
        </w:rPr>
        <w:t xml:space="preserve">. </w:t>
      </w:r>
      <w:r>
        <w:rPr>
          <w:b/>
          <w:lang w:val="en-US"/>
        </w:rPr>
        <w:t>great earthquake</w:t>
      </w:r>
      <w:r>
        <w:rPr>
          <w:lang w:val="en-US"/>
        </w:rPr>
        <w:t>. Re +</w:t>
      </w:r>
      <w:r w:rsidR="006B227C">
        <w:t xml:space="preserve"> Re6.12</w:t>
      </w:r>
      <w:r>
        <w:rPr>
          <w:lang w:val="en-US"/>
        </w:rPr>
        <w:t xml:space="preserve">. </w:t>
      </w:r>
      <w:r w:rsidR="006B227C">
        <w:t xml:space="preserve"> Re11.13</w:t>
      </w:r>
      <w:r>
        <w:rPr>
          <w:lang w:val="en-US"/>
        </w:rPr>
        <w:t>. Ezk *</w:t>
      </w:r>
      <w:r w:rsidR="006B227C">
        <w:t xml:space="preserve"> Eze38.20</w:t>
      </w:r>
      <w:r>
        <w:rPr>
          <w:lang w:val="en-US"/>
        </w:rPr>
        <w:t>. Is *</w:t>
      </w:r>
      <w:r w:rsidR="006B227C">
        <w:t xml:space="preserve"> Is2.19</w:t>
      </w:r>
      <w:r>
        <w:rPr>
          <w:lang w:val="en-US"/>
        </w:rPr>
        <w:t xml:space="preserve">, </w:t>
      </w:r>
      <w:r w:rsidR="006B227C">
        <w:t xml:space="preserve"> Is2.21</w:t>
      </w:r>
      <w:r>
        <w:rPr>
          <w:lang w:val="en-US"/>
        </w:rPr>
        <w:t xml:space="preserve">. Da </w:t>
      </w:r>
      <w:r w:rsidR="006B227C">
        <w:t xml:space="preserve"> Da12.1</w:t>
      </w:r>
      <w:r>
        <w:rPr>
          <w:lang w:val="en-US"/>
        </w:rPr>
        <w:t>. Hg +*</w:t>
      </w:r>
      <w:r w:rsidR="006B227C">
        <w:t xml:space="preserve"> Hag2.6</w:t>
      </w:r>
      <w:r>
        <w:rPr>
          <w:lang w:val="en-US"/>
        </w:rPr>
        <w:t xml:space="preserve">, </w:t>
      </w:r>
      <w:r w:rsidR="006B227C">
        <w:t xml:space="preserve"> Hag2.21</w:t>
      </w:r>
      <w:r>
        <w:rPr>
          <w:lang w:val="en-US"/>
        </w:rPr>
        <w:t xml:space="preserve">, </w:t>
      </w:r>
      <w:r w:rsidR="006B227C">
        <w:t xml:space="preserve"> Hag2.22</w:t>
      </w:r>
      <w:r>
        <w:rPr>
          <w:lang w:val="en-US"/>
        </w:rPr>
        <w:t xml:space="preserve">. Zc </w:t>
      </w:r>
      <w:r>
        <w:rPr>
          <w:rFonts w:ascii="Segoe UI Symbol" w:hAnsi="Segoe UI Symbol" w:cs="Segoe UI Symbol"/>
          <w:lang w:val="en-US"/>
        </w:rPr>
        <w:t>✓</w:t>
      </w:r>
      <w:r w:rsidR="006B227C">
        <w:t xml:space="preserve"> Zec14.4</w:t>
      </w:r>
      <w:r>
        <w:rPr>
          <w:lang w:val="en-US"/>
        </w:rPr>
        <w:t xml:space="preserve">, </w:t>
      </w:r>
      <w:r w:rsidR="006B227C">
        <w:t xml:space="preserve"> Zec14.5</w:t>
      </w:r>
      <w:r>
        <w:rPr>
          <w:lang w:val="en-US"/>
        </w:rPr>
        <w:t>. He +*</w:t>
      </w:r>
      <w:r w:rsidR="006B227C">
        <w:t xml:space="preserve"> Heb12.26-28</w:t>
      </w:r>
      <w:r>
        <w:rPr>
          <w:lang w:val="en-US"/>
        </w:rPr>
        <w:t xml:space="preserve">. </w:t>
      </w:r>
      <w:r>
        <w:rPr>
          <w:b/>
          <w:lang w:val="en-US"/>
        </w:rPr>
        <w:t>such as</w:t>
      </w:r>
      <w:r>
        <w:rPr>
          <w:lang w:val="en-US"/>
        </w:rPr>
        <w:t xml:space="preserve">. Da </w:t>
      </w:r>
      <w:r>
        <w:rPr>
          <w:rFonts w:ascii="MS Gothic" w:hAnsi="MS Gothic" w:cs="MS Gothic"/>
          <w:lang w:val="en-US"/>
        </w:rPr>
        <w:t>▶</w:t>
      </w:r>
      <w:r w:rsidR="006B227C">
        <w:t xml:space="preserve"> Da12.1</w:t>
      </w:r>
      <w:r>
        <w:rPr>
          <w:lang w:val="en-US"/>
        </w:rPr>
        <w:t xml:space="preserve">. Jl </w:t>
      </w:r>
      <w:r w:rsidR="006B227C">
        <w:t xml:space="preserve"> Joe2.2</w:t>
      </w:r>
      <w:r>
        <w:rPr>
          <w:lang w:val="en-US"/>
        </w:rPr>
        <w:t xml:space="preserve">. Mt </w:t>
      </w:r>
      <w:r w:rsidR="006B227C">
        <w:t xml:space="preserve"> Mt24.21</w:t>
      </w:r>
      <w:r>
        <w:rPr>
          <w:lang w:val="en-US"/>
        </w:rPr>
        <w:t xml:space="preserve">. </w:t>
      </w:r>
    </w:p>
    <w:p w:rsidR="003E23E9" w:rsidRDefault="003E23E9" w:rsidP="00710603">
      <w:pPr>
        <w:ind w:firstLine="360"/>
        <w:jc w:val="both"/>
      </w:pPr>
      <w:r>
        <w:rPr>
          <w:lang w:val="en-US"/>
        </w:rPr>
        <w:t xml:space="preserve">19. </w:t>
      </w:r>
      <w:r>
        <w:rPr>
          <w:b/>
          <w:lang w:val="en-US"/>
        </w:rPr>
        <w:t>great city</w:t>
      </w:r>
      <w:r>
        <w:rPr>
          <w:lang w:val="en-US"/>
        </w:rPr>
        <w:t>. Re +</w:t>
      </w:r>
      <w:r w:rsidR="006B227C">
        <w:t xml:space="preserve"> Re11.8</w:t>
      </w:r>
      <w:r>
        <w:rPr>
          <w:lang w:val="en-US"/>
        </w:rPr>
        <w:t>. *</w:t>
      </w:r>
      <w:r w:rsidR="006B227C">
        <w:t xml:space="preserve"> Re14.8</w:t>
      </w:r>
      <w:r>
        <w:rPr>
          <w:lang w:val="en-US"/>
        </w:rPr>
        <w:t xml:space="preserve">. </w:t>
      </w:r>
      <w:r w:rsidR="006B227C">
        <w:t xml:space="preserve"> Re17.18</w:t>
      </w:r>
      <w:r>
        <w:rPr>
          <w:lang w:val="en-US"/>
        </w:rPr>
        <w:t xml:space="preserve">. </w:t>
      </w:r>
      <w:r w:rsidR="006B227C">
        <w:t xml:space="preserve"> Re18.2</w:t>
      </w:r>
      <w:r>
        <w:rPr>
          <w:lang w:val="en-US"/>
        </w:rPr>
        <w:t xml:space="preserve">, </w:t>
      </w:r>
      <w:r w:rsidR="006B227C">
        <w:t xml:space="preserve"> Re18.10</w:t>
      </w:r>
      <w:r>
        <w:rPr>
          <w:lang w:val="en-US"/>
        </w:rPr>
        <w:t xml:space="preserve">, </w:t>
      </w:r>
      <w:r w:rsidR="006B227C">
        <w:t xml:space="preserve"> Re18.16-19</w:t>
      </w:r>
      <w:r>
        <w:rPr>
          <w:lang w:val="en-US"/>
        </w:rPr>
        <w:t xml:space="preserve">, </w:t>
      </w:r>
      <w:r w:rsidR="006B227C">
        <w:t xml:space="preserve"> Re18.21</w:t>
      </w:r>
      <w:r>
        <w:rPr>
          <w:lang w:val="en-US"/>
        </w:rPr>
        <w:t xml:space="preserve">. </w:t>
      </w:r>
      <w:r>
        <w:rPr>
          <w:b/>
          <w:lang w:val="en-US"/>
        </w:rPr>
        <w:t>was divided</w:t>
      </w:r>
      <w:r>
        <w:rPr>
          <w:lang w:val="en-US"/>
        </w:rPr>
        <w:t xml:space="preserve">. Re </w:t>
      </w:r>
      <w:r w:rsidR="006B227C">
        <w:t xml:space="preserve"> Re11.13</w:t>
      </w:r>
      <w:r>
        <w:rPr>
          <w:lang w:val="en-US"/>
        </w:rPr>
        <w:t>. Zc *</w:t>
      </w:r>
      <w:r w:rsidR="006B227C">
        <w:t xml:space="preserve"> Zec13.8</w:t>
      </w:r>
      <w:r>
        <w:rPr>
          <w:lang w:val="en-US"/>
        </w:rPr>
        <w:t xml:space="preserve">, </w:t>
      </w:r>
      <w:r w:rsidR="006B227C">
        <w:t xml:space="preserve"> Zec13.9</w:t>
      </w:r>
      <w:r>
        <w:rPr>
          <w:lang w:val="en-US"/>
        </w:rPr>
        <w:t xml:space="preserve">. </w:t>
      </w:r>
      <w:r>
        <w:rPr>
          <w:b/>
          <w:lang w:val="en-US"/>
        </w:rPr>
        <w:t>cities of</w:t>
      </w:r>
      <w:r>
        <w:rPr>
          <w:lang w:val="en-US"/>
        </w:rPr>
        <w:t xml:space="preserve">. ver. </w:t>
      </w:r>
      <w:r w:rsidR="006B227C">
        <w:t xml:space="preserve"> Re16.14</w:t>
      </w:r>
      <w:r>
        <w:rPr>
          <w:lang w:val="en-US"/>
        </w:rPr>
        <w:t xml:space="preserve">. Re </w:t>
      </w:r>
      <w:r w:rsidR="006B227C">
        <w:t xml:space="preserve"> Re17.13-17</w:t>
      </w:r>
      <w:r>
        <w:rPr>
          <w:lang w:val="en-US"/>
        </w:rPr>
        <w:t xml:space="preserve">. </w:t>
      </w:r>
      <w:r>
        <w:rPr>
          <w:b/>
          <w:lang w:val="en-US"/>
        </w:rPr>
        <w:t>great Babylon</w:t>
      </w:r>
      <w:r>
        <w:rPr>
          <w:lang w:val="en-US"/>
        </w:rPr>
        <w:t>. Re +</w:t>
      </w:r>
      <w:r w:rsidR="006B227C">
        <w:t xml:space="preserve"> Re14.8</w:t>
      </w:r>
      <w:r>
        <w:rPr>
          <w:lang w:val="en-US"/>
        </w:rPr>
        <w:t xml:space="preserve">. </w:t>
      </w:r>
      <w:r w:rsidR="006B227C">
        <w:t xml:space="preserve"> Re17.5</w:t>
      </w:r>
      <w:r>
        <w:rPr>
          <w:lang w:val="en-US"/>
        </w:rPr>
        <w:t xml:space="preserve">. Is </w:t>
      </w:r>
      <w:r w:rsidR="006B227C">
        <w:t xml:space="preserve"> Is14.4</w:t>
      </w:r>
      <w:r>
        <w:rPr>
          <w:lang w:val="en-US"/>
        </w:rPr>
        <w:t xml:space="preserve">. Da </w:t>
      </w:r>
      <w:r>
        <w:rPr>
          <w:rFonts w:ascii="MS Gothic" w:hAnsi="MS Gothic" w:cs="MS Gothic"/>
          <w:lang w:val="en-US"/>
        </w:rPr>
        <w:t>▶</w:t>
      </w:r>
      <w:r w:rsidR="006B227C">
        <w:t xml:space="preserve"> Da4.30</w:t>
      </w:r>
      <w:r>
        <w:rPr>
          <w:lang w:val="en-US"/>
        </w:rPr>
        <w:t xml:space="preserve">. </w:t>
      </w:r>
      <w:r>
        <w:rPr>
          <w:b/>
          <w:lang w:val="en-US"/>
        </w:rPr>
        <w:t>in remembrance</w:t>
      </w:r>
      <w:r>
        <w:rPr>
          <w:lang w:val="en-US"/>
        </w:rPr>
        <w:t xml:space="preserve">. See on Re </w:t>
      </w:r>
      <w:r w:rsidR="006B227C">
        <w:t xml:space="preserve"> Re14.8-10</w:t>
      </w:r>
      <w:r>
        <w:rPr>
          <w:lang w:val="en-US"/>
        </w:rPr>
        <w:t>. *</w:t>
      </w:r>
      <w:r w:rsidR="006B227C">
        <w:t xml:space="preserve"> Re18.5</w:t>
      </w:r>
      <w:r>
        <w:rPr>
          <w:lang w:val="en-US"/>
        </w:rPr>
        <w:t xml:space="preserve">. Ps </w:t>
      </w:r>
      <w:r w:rsidR="006B227C">
        <w:t xml:space="preserve"> Ps74.18</w:t>
      </w:r>
      <w:r>
        <w:rPr>
          <w:lang w:val="en-US"/>
        </w:rPr>
        <w:t xml:space="preserve">. </w:t>
      </w:r>
      <w:r w:rsidR="006B227C">
        <w:t xml:space="preserve"> Ps89.50</w:t>
      </w:r>
      <w:r>
        <w:rPr>
          <w:lang w:val="en-US"/>
        </w:rPr>
        <w:t xml:space="preserve">. </w:t>
      </w:r>
      <w:r w:rsidR="006B227C">
        <w:t xml:space="preserve"> Ps98.3</w:t>
      </w:r>
      <w:r>
        <w:rPr>
          <w:lang w:val="en-US"/>
        </w:rPr>
        <w:t>. *</w:t>
      </w:r>
      <w:r w:rsidR="006B227C">
        <w:t xml:space="preserve"> Ps105.8</w:t>
      </w:r>
      <w:r>
        <w:rPr>
          <w:lang w:val="en-US"/>
        </w:rPr>
        <w:t xml:space="preserve">, </w:t>
      </w:r>
      <w:r w:rsidR="006B227C">
        <w:t xml:space="preserve"> Ps105.42</w:t>
      </w:r>
      <w:r>
        <w:rPr>
          <w:lang w:val="en-US"/>
        </w:rPr>
        <w:t>. *</w:t>
      </w:r>
      <w:r w:rsidR="006B227C">
        <w:t xml:space="preserve"> Ps137.7-9</w:t>
      </w:r>
      <w:r>
        <w:rPr>
          <w:lang w:val="en-US"/>
        </w:rPr>
        <w:t xml:space="preserve">. Is </w:t>
      </w:r>
      <w:r w:rsidR="006B227C">
        <w:t xml:space="preserve"> Is49.26</w:t>
      </w:r>
      <w:r>
        <w:rPr>
          <w:lang w:val="en-US"/>
        </w:rPr>
        <w:t xml:space="preserve">. </w:t>
      </w:r>
      <w:r w:rsidR="006B227C">
        <w:t xml:space="preserve"> Is51.17-23</w:t>
      </w:r>
      <w:r>
        <w:rPr>
          <w:lang w:val="en-US"/>
        </w:rPr>
        <w:t xml:space="preserve">. Je </w:t>
      </w:r>
      <w:r w:rsidR="006B227C">
        <w:t xml:space="preserve"> Je25.15</w:t>
      </w:r>
      <w:r>
        <w:rPr>
          <w:lang w:val="en-US"/>
        </w:rPr>
        <w:t xml:space="preserve">, </w:t>
      </w:r>
      <w:r w:rsidR="006B227C">
        <w:t xml:space="preserve"> Je25.16</w:t>
      </w:r>
      <w:r>
        <w:rPr>
          <w:lang w:val="en-US"/>
        </w:rPr>
        <w:t xml:space="preserve">, </w:t>
      </w:r>
      <w:r w:rsidR="006B227C">
        <w:t xml:space="preserve"> Je25.26</w:t>
      </w:r>
      <w:r>
        <w:rPr>
          <w:lang w:val="en-US"/>
        </w:rPr>
        <w:t xml:space="preserve">. </w:t>
      </w:r>
      <w:r w:rsidR="006B227C">
        <w:t xml:space="preserve"> Je44.21</w:t>
      </w:r>
      <w:r>
        <w:rPr>
          <w:lang w:val="en-US"/>
        </w:rPr>
        <w:t>. Ho *</w:t>
      </w:r>
      <w:r w:rsidR="006B227C">
        <w:t xml:space="preserve"> Ho9.7</w:t>
      </w:r>
      <w:r>
        <w:rPr>
          <w:lang w:val="en-US"/>
        </w:rPr>
        <w:t xml:space="preserve">. </w:t>
      </w:r>
      <w:r>
        <w:rPr>
          <w:b/>
          <w:lang w:val="en-US"/>
        </w:rPr>
        <w:t>the cup</w:t>
      </w:r>
      <w:r>
        <w:rPr>
          <w:lang w:val="en-US"/>
        </w:rPr>
        <w:t xml:space="preserve">. Re </w:t>
      </w:r>
      <w:r w:rsidR="006B227C">
        <w:t xml:space="preserve"> Re14.10</w:t>
      </w:r>
      <w:r>
        <w:rPr>
          <w:lang w:val="en-US"/>
        </w:rPr>
        <w:t xml:space="preserve">. Je </w:t>
      </w:r>
      <w:r>
        <w:rPr>
          <w:rFonts w:ascii="MS Gothic" w:hAnsi="MS Gothic" w:cs="MS Gothic"/>
          <w:lang w:val="en-US"/>
        </w:rPr>
        <w:t>▶</w:t>
      </w:r>
      <w:r w:rsidR="006B227C">
        <w:t xml:space="preserve"> Je25.15</w:t>
      </w:r>
      <w:r>
        <w:rPr>
          <w:lang w:val="en-US"/>
        </w:rPr>
        <w:t xml:space="preserve">. Zc </w:t>
      </w:r>
      <w:r w:rsidR="006B227C">
        <w:t xml:space="preserve"> Zec12.2-8</w:t>
      </w:r>
      <w:r>
        <w:rPr>
          <w:lang w:val="en-US"/>
        </w:rPr>
        <w:t xml:space="preserve">. </w:t>
      </w:r>
      <w:r>
        <w:rPr>
          <w:b/>
          <w:lang w:val="en-US"/>
        </w:rPr>
        <w:t>fierceness</w:t>
      </w:r>
      <w:r>
        <w:rPr>
          <w:lang w:val="en-US"/>
        </w:rPr>
        <w:t xml:space="preserve">. </w:t>
      </w:r>
      <w:r w:rsidR="006B227C">
        <w:t xml:space="preserve">  f144:144B</w:t>
      </w:r>
      <w:r>
        <w:rPr>
          <w:lang w:val="en-US"/>
        </w:rPr>
        <w:t>, Dt +</w:t>
      </w:r>
      <w:r w:rsidR="006B227C">
        <w:t xml:space="preserve"> Dt33.19</w:t>
      </w:r>
      <w:r>
        <w:rPr>
          <w:lang w:val="en-US"/>
        </w:rPr>
        <w:t xml:space="preserve">. Re </w:t>
      </w:r>
      <w:r w:rsidR="006B227C">
        <w:t xml:space="preserve"> Re18.4</w:t>
      </w:r>
      <w:r>
        <w:rPr>
          <w:lang w:val="en-US"/>
        </w:rPr>
        <w:t xml:space="preserve">. Is </w:t>
      </w:r>
      <w:r>
        <w:rPr>
          <w:rFonts w:ascii="MS Gothic" w:hAnsi="MS Gothic" w:cs="MS Gothic"/>
          <w:lang w:val="en-US"/>
        </w:rPr>
        <w:t>▶</w:t>
      </w:r>
      <w:r w:rsidR="006B227C">
        <w:t xml:space="preserve"> Is51.17</w:t>
      </w:r>
      <w:r>
        <w:rPr>
          <w:lang w:val="en-US"/>
        </w:rPr>
        <w:t xml:space="preserve">. </w:t>
      </w:r>
      <w:r>
        <w:rPr>
          <w:b/>
          <w:lang w:val="en-US"/>
        </w:rPr>
        <w:t>wrath</w:t>
      </w:r>
      <w:r>
        <w:rPr>
          <w:lang w:val="en-US"/>
        </w:rPr>
        <w:t>. Re +*</w:t>
      </w:r>
      <w:r w:rsidR="006B227C">
        <w:t xml:space="preserve"> Re6.16</w:t>
      </w:r>
      <w:r>
        <w:rPr>
          <w:lang w:val="en-US"/>
        </w:rPr>
        <w:t xml:space="preserve">. </w:t>
      </w:r>
      <w:r w:rsidR="006B227C">
        <w:t xml:space="preserve"> Re19.15</w:t>
      </w:r>
      <w:r>
        <w:rPr>
          <w:lang w:val="en-US"/>
        </w:rPr>
        <w:t xml:space="preserve">. </w:t>
      </w:r>
    </w:p>
    <w:p w:rsidR="003E23E9" w:rsidRDefault="003E23E9" w:rsidP="00710603">
      <w:pPr>
        <w:ind w:firstLine="360"/>
        <w:jc w:val="both"/>
      </w:pPr>
      <w:r>
        <w:rPr>
          <w:lang w:val="en-US"/>
        </w:rPr>
        <w:t xml:space="preserve">20. </w:t>
      </w:r>
      <w:r>
        <w:rPr>
          <w:b/>
          <w:lang w:val="en-US"/>
        </w:rPr>
        <w:t>every island</w:t>
      </w:r>
      <w:r>
        <w:rPr>
          <w:lang w:val="en-US"/>
        </w:rPr>
        <w:t>. Re *</w:t>
      </w:r>
      <w:r w:rsidR="006B227C">
        <w:t xml:space="preserve"> Re6.14</w:t>
      </w:r>
      <w:r>
        <w:rPr>
          <w:lang w:val="en-US"/>
        </w:rPr>
        <w:t xml:space="preserve">. </w:t>
      </w:r>
      <w:r w:rsidR="006B227C">
        <w:t xml:space="preserve"> Re20.11</w:t>
      </w:r>
      <w:r>
        <w:rPr>
          <w:lang w:val="en-US"/>
        </w:rPr>
        <w:t>. Ps *</w:t>
      </w:r>
      <w:r w:rsidR="006B227C">
        <w:t xml:space="preserve"> Ps102.25</w:t>
      </w:r>
      <w:r>
        <w:rPr>
          <w:lang w:val="en-US"/>
        </w:rPr>
        <w:t xml:space="preserve">, </w:t>
      </w:r>
      <w:r w:rsidR="006B227C">
        <w:t xml:space="preserve"> Ps102.26</w:t>
      </w:r>
      <w:r>
        <w:rPr>
          <w:lang w:val="en-US"/>
        </w:rPr>
        <w:t xml:space="preserve">. Is </w:t>
      </w:r>
      <w:r w:rsidR="006B227C">
        <w:t xml:space="preserve"> Is2.14-17</w:t>
      </w:r>
      <w:r>
        <w:rPr>
          <w:lang w:val="en-US"/>
        </w:rPr>
        <w:t>. *</w:t>
      </w:r>
      <w:r w:rsidR="006B227C">
        <w:t xml:space="preserve"> Is34.3</w:t>
      </w:r>
      <w:r>
        <w:rPr>
          <w:lang w:val="en-US"/>
        </w:rPr>
        <w:t xml:space="preserve">. </w:t>
      </w:r>
      <w:r>
        <w:rPr>
          <w:b/>
          <w:lang w:val="en-US"/>
        </w:rPr>
        <w:t>the mountains</w:t>
      </w:r>
      <w:r>
        <w:rPr>
          <w:lang w:val="en-US"/>
        </w:rPr>
        <w:t xml:space="preserve">. Ps </w:t>
      </w:r>
      <w:r w:rsidR="006B227C">
        <w:t xml:space="preserve"> Ps18.7</w:t>
      </w:r>
      <w:r>
        <w:rPr>
          <w:lang w:val="en-US"/>
        </w:rPr>
        <w:t>. *</w:t>
      </w:r>
      <w:r w:rsidR="006B227C">
        <w:t xml:space="preserve"> Ps46.1-3</w:t>
      </w:r>
      <w:r>
        <w:rPr>
          <w:lang w:val="en-US"/>
        </w:rPr>
        <w:t xml:space="preserve">. </w:t>
      </w:r>
      <w:r>
        <w:rPr>
          <w:rFonts w:ascii="MS Gothic" w:hAnsi="MS Gothic" w:cs="MS Gothic"/>
          <w:lang w:val="en-US"/>
        </w:rPr>
        <w:t>◐</w:t>
      </w:r>
      <w:r>
        <w:rPr>
          <w:lang w:val="en-US"/>
        </w:rPr>
        <w:t>*</w:t>
      </w:r>
      <w:r w:rsidR="006B227C">
        <w:t xml:space="preserve"> Ps72.3</w:t>
      </w:r>
      <w:r>
        <w:rPr>
          <w:lang w:val="en-US"/>
        </w:rPr>
        <w:t xml:space="preserve">, </w:t>
      </w:r>
      <w:r w:rsidR="006B227C">
        <w:t xml:space="preserve"> Ps72.16</w:t>
      </w:r>
      <w:r>
        <w:rPr>
          <w:lang w:val="en-US"/>
        </w:rPr>
        <w:t xml:space="preserve">. </w:t>
      </w:r>
      <w:r>
        <w:rPr>
          <w:rFonts w:ascii="MS Gothic" w:hAnsi="MS Gothic" w:cs="MS Gothic"/>
          <w:lang w:val="en-US"/>
        </w:rPr>
        <w:t>◐</w:t>
      </w:r>
      <w:r w:rsidR="006B227C">
        <w:t xml:space="preserve"> Ps148.9</w:t>
      </w:r>
      <w:r>
        <w:rPr>
          <w:lang w:val="en-US"/>
        </w:rPr>
        <w:t xml:space="preserve">. Is </w:t>
      </w:r>
      <w:r>
        <w:rPr>
          <w:rFonts w:ascii="MS Gothic" w:hAnsi="MS Gothic" w:cs="MS Gothic"/>
          <w:lang w:val="en-US"/>
        </w:rPr>
        <w:t>◐</w:t>
      </w:r>
      <w:r w:rsidR="006B227C">
        <w:t xml:space="preserve"> Is2.2</w:t>
      </w:r>
      <w:r>
        <w:rPr>
          <w:lang w:val="en-US"/>
        </w:rPr>
        <w:t xml:space="preserve">. </w:t>
      </w:r>
      <w:r>
        <w:rPr>
          <w:rFonts w:ascii="MS Gothic" w:hAnsi="MS Gothic" w:cs="MS Gothic"/>
          <w:lang w:val="en-US"/>
        </w:rPr>
        <w:t>◐</w:t>
      </w:r>
      <w:r w:rsidR="006B227C">
        <w:t xml:space="preserve"> Is44.23</w:t>
      </w:r>
      <w:r>
        <w:rPr>
          <w:lang w:val="en-US"/>
        </w:rPr>
        <w:t>. Je *</w:t>
      </w:r>
      <w:r w:rsidR="006B227C">
        <w:t xml:space="preserve"> Je4.23-25</w:t>
      </w:r>
      <w:r>
        <w:rPr>
          <w:lang w:val="en-US"/>
        </w:rPr>
        <w:t xml:space="preserve">. Ezk </w:t>
      </w:r>
      <w:r>
        <w:rPr>
          <w:rFonts w:ascii="MS Gothic" w:hAnsi="MS Gothic" w:cs="MS Gothic"/>
          <w:lang w:val="en-US"/>
        </w:rPr>
        <w:t>◐</w:t>
      </w:r>
      <w:r w:rsidR="006B227C">
        <w:t xml:space="preserve"> Eze36.8</w:t>
      </w:r>
      <w:r>
        <w:rPr>
          <w:lang w:val="en-US"/>
        </w:rPr>
        <w:t>. Hab *</w:t>
      </w:r>
      <w:r w:rsidR="006B227C">
        <w:t xml:space="preserve"> Hab3.6</w:t>
      </w:r>
      <w:r>
        <w:rPr>
          <w:lang w:val="en-US"/>
        </w:rPr>
        <w:t xml:space="preserve">, </w:t>
      </w:r>
      <w:r w:rsidR="006B227C">
        <w:t xml:space="preserve"> Hab3.10</w:t>
      </w:r>
      <w:r>
        <w:rPr>
          <w:lang w:val="en-US"/>
        </w:rPr>
        <w:t xml:space="preserve">. </w:t>
      </w:r>
    </w:p>
    <w:p w:rsidR="003E23E9" w:rsidRDefault="003E23E9" w:rsidP="00710603">
      <w:pPr>
        <w:ind w:firstLine="360"/>
        <w:jc w:val="both"/>
      </w:pPr>
      <w:r>
        <w:rPr>
          <w:lang w:val="en-US"/>
        </w:rPr>
        <w:t xml:space="preserve">21. </w:t>
      </w:r>
      <w:r>
        <w:rPr>
          <w:b/>
          <w:lang w:val="en-US"/>
        </w:rPr>
        <w:t>there fell</w:t>
      </w:r>
      <w:r>
        <w:rPr>
          <w:lang w:val="en-US"/>
        </w:rPr>
        <w:t xml:space="preserve">. Re </w:t>
      </w:r>
      <w:r w:rsidR="006B227C">
        <w:t xml:space="preserve"> Re8.7</w:t>
      </w:r>
      <w:r>
        <w:rPr>
          <w:lang w:val="en-US"/>
        </w:rPr>
        <w:t>. *</w:t>
      </w:r>
      <w:r w:rsidR="006B227C">
        <w:t xml:space="preserve"> Re11.19</w:t>
      </w:r>
      <w:r>
        <w:rPr>
          <w:lang w:val="en-US"/>
        </w:rPr>
        <w:t>. Ex *</w:t>
      </w:r>
      <w:r w:rsidR="006B227C">
        <w:t xml:space="preserve"> Ex9.23-26</w:t>
      </w:r>
      <w:r>
        <w:rPr>
          <w:lang w:val="en-US"/>
        </w:rPr>
        <w:t>. Jsh *</w:t>
      </w:r>
      <w:r w:rsidR="006B227C">
        <w:t xml:space="preserve"> Jos10.11</w:t>
      </w:r>
      <w:r>
        <w:rPr>
          <w:lang w:val="en-US"/>
        </w:rPr>
        <w:t>. Jb *</w:t>
      </w:r>
      <w:r w:rsidR="006B227C">
        <w:t xml:space="preserve"> Job38.22</w:t>
      </w:r>
      <w:r>
        <w:rPr>
          <w:lang w:val="en-US"/>
        </w:rPr>
        <w:t xml:space="preserve">, </w:t>
      </w:r>
      <w:r w:rsidR="006B227C">
        <w:t xml:space="preserve"> Job38.23</w:t>
      </w:r>
      <w:r>
        <w:rPr>
          <w:lang w:val="en-US"/>
        </w:rPr>
        <w:t>. Ps *</w:t>
      </w:r>
      <w:r w:rsidR="006B227C">
        <w:t xml:space="preserve"> Ps18.12-14</w:t>
      </w:r>
      <w:r>
        <w:rPr>
          <w:lang w:val="en-US"/>
        </w:rPr>
        <w:t xml:space="preserve">. </w:t>
      </w:r>
      <w:r w:rsidR="006B227C">
        <w:t xml:space="preserve"> Ps78.47</w:t>
      </w:r>
      <w:r>
        <w:rPr>
          <w:lang w:val="en-US"/>
        </w:rPr>
        <w:t xml:space="preserve">. </w:t>
      </w:r>
      <w:r w:rsidR="006B227C">
        <w:t xml:space="preserve"> Ps105.32</w:t>
      </w:r>
      <w:r>
        <w:rPr>
          <w:lang w:val="en-US"/>
        </w:rPr>
        <w:t xml:space="preserve">. Is </w:t>
      </w:r>
      <w:r w:rsidR="006B227C">
        <w:t xml:space="preserve"> Is28.17</w:t>
      </w:r>
      <w:r>
        <w:rPr>
          <w:lang w:val="en-US"/>
        </w:rPr>
        <w:t>. *</w:t>
      </w:r>
      <w:r w:rsidR="006B227C">
        <w:t xml:space="preserve"> Is30.30</w:t>
      </w:r>
      <w:r>
        <w:rPr>
          <w:lang w:val="en-US"/>
        </w:rPr>
        <w:t>. Ezk *</w:t>
      </w:r>
      <w:r w:rsidR="006B227C">
        <w:t xml:space="preserve"> Eze13.11</w:t>
      </w:r>
      <w:r>
        <w:rPr>
          <w:lang w:val="en-US"/>
        </w:rPr>
        <w:t xml:space="preserve">, </w:t>
      </w:r>
      <w:r w:rsidR="006B227C">
        <w:t xml:space="preserve"> Eze13.13</w:t>
      </w:r>
      <w:r>
        <w:rPr>
          <w:lang w:val="en-US"/>
        </w:rPr>
        <w:t>. *</w:t>
      </w:r>
      <w:r w:rsidR="006B227C">
        <w:t xml:space="preserve"> Eze38.21</w:t>
      </w:r>
      <w:r>
        <w:rPr>
          <w:lang w:val="en-US"/>
        </w:rPr>
        <w:t xml:space="preserve">, </w:t>
      </w:r>
      <w:r w:rsidR="006B227C">
        <w:t xml:space="preserve"> Eze38.22</w:t>
      </w:r>
      <w:r>
        <w:rPr>
          <w:lang w:val="en-US"/>
        </w:rPr>
        <w:t xml:space="preserve">. </w:t>
      </w:r>
      <w:r>
        <w:rPr>
          <w:b/>
          <w:lang w:val="en-US"/>
        </w:rPr>
        <w:t>hail</w:t>
      </w:r>
      <w:r>
        <w:rPr>
          <w:lang w:val="en-US"/>
        </w:rPr>
        <w:t xml:space="preserve">. Ex </w:t>
      </w:r>
      <w:r>
        <w:rPr>
          <w:rFonts w:ascii="MS Gothic" w:hAnsi="MS Gothic" w:cs="MS Gothic"/>
          <w:lang w:val="en-US"/>
        </w:rPr>
        <w:t>▶</w:t>
      </w:r>
      <w:r w:rsidR="006B227C">
        <w:t xml:space="preserve"> Ex9.24</w:t>
      </w:r>
      <w:r>
        <w:rPr>
          <w:lang w:val="en-US"/>
        </w:rPr>
        <w:t xml:space="preserve">. </w:t>
      </w:r>
      <w:r>
        <w:rPr>
          <w:b/>
          <w:lang w:val="en-US"/>
        </w:rPr>
        <w:t>blasphemed</w:t>
      </w:r>
      <w:r>
        <w:rPr>
          <w:lang w:val="en-US"/>
        </w:rPr>
        <w:t xml:space="preserve">. ver. </w:t>
      </w:r>
      <w:r w:rsidR="006B227C">
        <w:t xml:space="preserve"> Re16.9</w:t>
      </w:r>
      <w:r>
        <w:rPr>
          <w:lang w:val="en-US"/>
        </w:rPr>
        <w:t xml:space="preserve">, </w:t>
      </w:r>
      <w:r w:rsidR="006B227C">
        <w:t xml:space="preserve"> Re16.11</w:t>
      </w:r>
      <w:r>
        <w:rPr>
          <w:lang w:val="en-US"/>
        </w:rPr>
        <w:t xml:space="preserve">. Is </w:t>
      </w:r>
      <w:r w:rsidR="006B227C">
        <w:t xml:space="preserve"> Is8.21</w:t>
      </w:r>
      <w:r>
        <w:rPr>
          <w:lang w:val="en-US"/>
        </w:rPr>
        <w:t xml:space="preserve">. </w:t>
      </w:r>
      <w:r>
        <w:rPr>
          <w:b/>
          <w:lang w:val="en-US"/>
        </w:rPr>
        <w:t>the plague</w:t>
      </w:r>
      <w:r>
        <w:rPr>
          <w:lang w:val="en-US"/>
        </w:rPr>
        <w:t xml:space="preserve">. Ex </w:t>
      </w:r>
      <w:r w:rsidR="006B227C">
        <w:t xml:space="preserve"> Ex9.23-25</w:t>
      </w:r>
      <w:r>
        <w:rPr>
          <w:lang w:val="en-US"/>
        </w:rPr>
        <w:t xml:space="preserve">. </w:t>
      </w:r>
    </w:p>
    <w:p w:rsidR="003E23E9" w:rsidRDefault="003E23E9" w:rsidP="00710603">
      <w:pPr>
        <w:spacing w:before="360" w:after="180"/>
        <w:jc w:val="both"/>
      </w:pPr>
      <w:r>
        <w:rPr>
          <w:b/>
          <w:sz w:val="28"/>
          <w:lang w:val="en-US"/>
        </w:rPr>
        <w:t xml:space="preserve">REVELATION 17 </w:t>
      </w:r>
    </w:p>
    <w:p w:rsidR="003E23E9" w:rsidRDefault="003E23E9" w:rsidP="00710603">
      <w:pPr>
        <w:ind w:firstLine="360"/>
        <w:jc w:val="both"/>
      </w:pPr>
      <w:r>
        <w:rPr>
          <w:i/>
          <w:lang w:val="en-US"/>
        </w:rPr>
        <w:t xml:space="preserve">A woman arrayed in purple and scarlet, with a golden cup in her hand, sitteth upon the beast, </w:t>
      </w:r>
      <w:r w:rsidR="006B227C">
        <w:t xml:space="preserve"> Re17.1-4</w:t>
      </w:r>
      <w:r>
        <w:rPr>
          <w:i/>
          <w:lang w:val="en-US"/>
        </w:rPr>
        <w:t xml:space="preserve">; which is great Babylon, the mother of all abominations, </w:t>
      </w:r>
      <w:r w:rsidR="006B227C">
        <w:t xml:space="preserve"> Re17.5-8</w:t>
      </w:r>
      <w:r>
        <w:rPr>
          <w:i/>
          <w:lang w:val="en-US"/>
        </w:rPr>
        <w:t xml:space="preserve">. The interpretation of the seven heads, </w:t>
      </w:r>
      <w:r w:rsidR="006B227C">
        <w:t xml:space="preserve"> Re17.9-11</w:t>
      </w:r>
      <w:r>
        <w:rPr>
          <w:i/>
          <w:lang w:val="en-US"/>
        </w:rPr>
        <w:t xml:space="preserve">; and the ten horns, </w:t>
      </w:r>
      <w:r w:rsidR="006B227C">
        <w:t xml:space="preserve"> Re17.12" Re17.13 }</w:t>
      </w:r>
      <w:r>
        <w:rPr>
          <w:i/>
          <w:lang w:val="en-US"/>
        </w:rPr>
        <w:t xml:space="preserve">. The victory of the Lamb, 14, </w:t>
      </w:r>
      <w:r w:rsidR="006B227C">
        <w:t xml:space="preserve"> Re17.15</w:t>
      </w:r>
      <w:r>
        <w:rPr>
          <w:i/>
          <w:lang w:val="en-US"/>
        </w:rPr>
        <w:t xml:space="preserve">. The punishment of the whore, </w:t>
      </w:r>
      <w:r w:rsidR="006B227C">
        <w:t xml:space="preserve"> Re17.16-18</w:t>
      </w:r>
      <w:r>
        <w:rPr>
          <w:i/>
          <w:lang w:val="en-US"/>
        </w:rPr>
        <w:t xml:space="preserve">. </w:t>
      </w:r>
    </w:p>
    <w:p w:rsidR="003E23E9" w:rsidRDefault="003E23E9" w:rsidP="00710603">
      <w:pPr>
        <w:ind w:firstLine="360"/>
        <w:jc w:val="both"/>
      </w:pPr>
      <w:r>
        <w:rPr>
          <w:lang w:val="en-US"/>
        </w:rPr>
        <w:t xml:space="preserve">1. </w:t>
      </w:r>
      <w:r>
        <w:rPr>
          <w:b/>
          <w:lang w:val="en-US"/>
        </w:rPr>
        <w:t>one</w:t>
      </w:r>
      <w:r>
        <w:rPr>
          <w:lang w:val="en-US"/>
        </w:rPr>
        <w:t xml:space="preserve">. Re </w:t>
      </w:r>
      <w:r w:rsidR="006B227C">
        <w:t xml:space="preserve"> Re15.1</w:t>
      </w:r>
      <w:r>
        <w:rPr>
          <w:lang w:val="en-US"/>
        </w:rPr>
        <w:t xml:space="preserve">, </w:t>
      </w:r>
      <w:r w:rsidR="006B227C">
        <w:t xml:space="preserve"> Re15.6</w:t>
      </w:r>
      <w:r>
        <w:rPr>
          <w:lang w:val="en-US"/>
        </w:rPr>
        <w:t xml:space="preserve">. </w:t>
      </w:r>
      <w:r w:rsidR="006B227C">
        <w:t xml:space="preserve"> Re16.1-17</w:t>
      </w:r>
      <w:r>
        <w:rPr>
          <w:lang w:val="en-US"/>
        </w:rPr>
        <w:t xml:space="preserve">. </w:t>
      </w:r>
      <w:r w:rsidR="006B227C">
        <w:t xml:space="preserve"> Re21.9</w:t>
      </w:r>
      <w:r>
        <w:rPr>
          <w:lang w:val="en-US"/>
        </w:rPr>
        <w:t xml:space="preserve">. </w:t>
      </w:r>
      <w:r>
        <w:rPr>
          <w:b/>
          <w:lang w:val="en-US"/>
        </w:rPr>
        <w:t>seven angels</w:t>
      </w:r>
      <w:r>
        <w:rPr>
          <w:lang w:val="en-US"/>
        </w:rPr>
        <w:t>. Re +</w:t>
      </w:r>
      <w:r w:rsidR="006B227C">
        <w:t xml:space="preserve"> Re15.1</w:t>
      </w:r>
      <w:r>
        <w:rPr>
          <w:lang w:val="en-US"/>
        </w:rPr>
        <w:t xml:space="preserve">. </w:t>
      </w:r>
      <w:r>
        <w:rPr>
          <w:b/>
          <w:lang w:val="en-US"/>
        </w:rPr>
        <w:t>seven vials</w:t>
      </w:r>
      <w:r>
        <w:rPr>
          <w:lang w:val="en-US"/>
        </w:rPr>
        <w:t>. Re +</w:t>
      </w:r>
      <w:r w:rsidR="006B227C">
        <w:t xml:space="preserve"> Re15.7</w:t>
      </w:r>
      <w:r>
        <w:rPr>
          <w:lang w:val="en-US"/>
        </w:rPr>
        <w:t xml:space="preserve">. </w:t>
      </w:r>
      <w:r>
        <w:rPr>
          <w:b/>
          <w:lang w:val="en-US"/>
        </w:rPr>
        <w:t>talked</w:t>
      </w:r>
      <w:r>
        <w:rPr>
          <w:lang w:val="en-US"/>
        </w:rPr>
        <w:t xml:space="preserve">. Re </w:t>
      </w:r>
      <w:r w:rsidR="006B227C">
        <w:t xml:space="preserve"> Re4.1</w:t>
      </w:r>
      <w:r>
        <w:rPr>
          <w:lang w:val="en-US"/>
        </w:rPr>
        <w:t xml:space="preserve">. </w:t>
      </w:r>
      <w:r w:rsidR="006B227C">
        <w:t xml:space="preserve"> Re21.15</w:t>
      </w:r>
      <w:r>
        <w:rPr>
          <w:lang w:val="en-US"/>
        </w:rPr>
        <w:t xml:space="preserve">. Lk </w:t>
      </w:r>
      <w:r w:rsidR="006B227C">
        <w:t xml:space="preserve"> Lk9.30</w:t>
      </w:r>
      <w:r>
        <w:rPr>
          <w:lang w:val="en-US"/>
        </w:rPr>
        <w:t xml:space="preserve">. </w:t>
      </w:r>
      <w:r w:rsidR="006B227C">
        <w:t xml:space="preserve"> Lk24.32</w:t>
      </w:r>
      <w:r>
        <w:rPr>
          <w:lang w:val="en-US"/>
        </w:rPr>
        <w:t xml:space="preserve">. </w:t>
      </w:r>
      <w:r>
        <w:rPr>
          <w:b/>
          <w:lang w:val="en-US"/>
        </w:rPr>
        <w:t>Come hither</w:t>
      </w:r>
      <w:r>
        <w:rPr>
          <w:lang w:val="en-US"/>
        </w:rPr>
        <w:t xml:space="preserve">. Re </w:t>
      </w:r>
      <w:r w:rsidR="006B227C">
        <w:t xml:space="preserve"> Re21.9</w:t>
      </w:r>
      <w:r>
        <w:rPr>
          <w:lang w:val="en-US"/>
        </w:rPr>
        <w:t xml:space="preserve">. </w:t>
      </w:r>
      <w:r>
        <w:rPr>
          <w:b/>
          <w:lang w:val="en-US"/>
        </w:rPr>
        <w:t>I will</w:t>
      </w:r>
      <w:r>
        <w:rPr>
          <w:lang w:val="en-US"/>
        </w:rPr>
        <w:t xml:space="preserve">. Re </w:t>
      </w:r>
      <w:r w:rsidR="006B227C">
        <w:t xml:space="preserve"> Re16.19</w:t>
      </w:r>
      <w:r>
        <w:rPr>
          <w:lang w:val="en-US"/>
        </w:rPr>
        <w:t xml:space="preserve">. </w:t>
      </w:r>
      <w:r w:rsidR="006B227C">
        <w:t xml:space="preserve"> Re18.16-19</w:t>
      </w:r>
      <w:r>
        <w:rPr>
          <w:lang w:val="en-US"/>
        </w:rPr>
        <w:t xml:space="preserve">. </w:t>
      </w:r>
      <w:r>
        <w:rPr>
          <w:b/>
          <w:lang w:val="en-US"/>
        </w:rPr>
        <w:t>the judgment of</w:t>
      </w:r>
      <w:r>
        <w:rPr>
          <w:lang w:val="en-US"/>
        </w:rPr>
        <w:t>. Je *</w:t>
      </w:r>
      <w:r w:rsidR="006B227C">
        <w:t xml:space="preserve"> Je51.11</w:t>
      </w:r>
      <w:r>
        <w:rPr>
          <w:lang w:val="en-US"/>
        </w:rPr>
        <w:t xml:space="preserve">, </w:t>
      </w:r>
      <w:r w:rsidR="006B227C">
        <w:t xml:space="preserve"> Je51.13</w:t>
      </w:r>
      <w:r>
        <w:rPr>
          <w:lang w:val="en-US"/>
        </w:rPr>
        <w:t xml:space="preserve">, </w:t>
      </w:r>
      <w:r w:rsidR="006B227C">
        <w:t xml:space="preserve"> Je51.33</w:t>
      </w:r>
      <w:r>
        <w:rPr>
          <w:lang w:val="en-US"/>
        </w:rPr>
        <w:t xml:space="preserve">. </w:t>
      </w:r>
      <w:r>
        <w:rPr>
          <w:b/>
          <w:lang w:val="en-US"/>
        </w:rPr>
        <w:t>the great</w:t>
      </w:r>
      <w:r>
        <w:rPr>
          <w:lang w:val="en-US"/>
        </w:rPr>
        <w:t xml:space="preserve">. ver. </w:t>
      </w:r>
      <w:r w:rsidR="006B227C">
        <w:t xml:space="preserve"> Re17.4</w:t>
      </w:r>
      <w:r>
        <w:rPr>
          <w:lang w:val="en-US"/>
        </w:rPr>
        <w:t xml:space="preserve">, </w:t>
      </w:r>
      <w:r w:rsidR="006B227C">
        <w:t xml:space="preserve"> Re17.5</w:t>
      </w:r>
      <w:r>
        <w:rPr>
          <w:lang w:val="en-US"/>
        </w:rPr>
        <w:t xml:space="preserve">, </w:t>
      </w:r>
      <w:r w:rsidR="006B227C">
        <w:t xml:space="preserve"> Re17.15</w:t>
      </w:r>
      <w:r>
        <w:rPr>
          <w:lang w:val="en-US"/>
        </w:rPr>
        <w:t xml:space="preserve">, </w:t>
      </w:r>
      <w:r w:rsidR="006B227C">
        <w:t xml:space="preserve"> Re17.16</w:t>
      </w:r>
      <w:r>
        <w:rPr>
          <w:lang w:val="en-US"/>
        </w:rPr>
        <w:t xml:space="preserve">. Re </w:t>
      </w:r>
      <w:r w:rsidR="006B227C">
        <w:t xml:space="preserve"> Re19.2</w:t>
      </w:r>
      <w:r>
        <w:rPr>
          <w:lang w:val="en-US"/>
        </w:rPr>
        <w:t xml:space="preserve">. Dt </w:t>
      </w:r>
      <w:r w:rsidR="006B227C">
        <w:t xml:space="preserve"> Dt31.16</w:t>
      </w:r>
      <w:r>
        <w:rPr>
          <w:lang w:val="en-US"/>
        </w:rPr>
        <w:t xml:space="preserve">, </w:t>
      </w:r>
      <w:r w:rsidR="006B227C">
        <w:t xml:space="preserve"> Dt31.17</w:t>
      </w:r>
      <w:r>
        <w:rPr>
          <w:lang w:val="en-US"/>
        </w:rPr>
        <w:t>. Ps *</w:t>
      </w:r>
      <w:r w:rsidR="006B227C">
        <w:t xml:space="preserve"> Ps73.27</w:t>
      </w:r>
      <w:r>
        <w:rPr>
          <w:lang w:val="en-US"/>
        </w:rPr>
        <w:t xml:space="preserve">. Is </w:t>
      </w:r>
      <w:r w:rsidR="006B227C">
        <w:t xml:space="preserve"> Is1.21</w:t>
      </w:r>
      <w:r>
        <w:rPr>
          <w:lang w:val="en-US"/>
        </w:rPr>
        <w:t xml:space="preserve">. </w:t>
      </w:r>
      <w:r w:rsidR="006B227C">
        <w:t xml:space="preserve"> Is23.15-</w:t>
      </w:r>
      <w:r w:rsidR="006B227C">
        <w:lastRenderedPageBreak/>
        <w:t>17</w:t>
      </w:r>
      <w:r>
        <w:rPr>
          <w:lang w:val="en-US"/>
        </w:rPr>
        <w:t xml:space="preserve">. </w:t>
      </w:r>
      <w:r w:rsidR="006B227C">
        <w:t xml:space="preserve"> Is57.3</w:t>
      </w:r>
      <w:r>
        <w:rPr>
          <w:lang w:val="en-US"/>
        </w:rPr>
        <w:t xml:space="preserve">. Je </w:t>
      </w:r>
      <w:r w:rsidR="006B227C">
        <w:t xml:space="preserve"> Je2.20</w:t>
      </w:r>
      <w:r>
        <w:rPr>
          <w:lang w:val="en-US"/>
        </w:rPr>
        <w:t xml:space="preserve">. </w:t>
      </w:r>
      <w:r w:rsidR="006B227C">
        <w:t xml:space="preserve"> Je3.1</w:t>
      </w:r>
      <w:r>
        <w:rPr>
          <w:lang w:val="en-US"/>
        </w:rPr>
        <w:t>. Na *</w:t>
      </w:r>
      <w:r w:rsidR="006B227C">
        <w:t xml:space="preserve"> Na3.4</w:t>
      </w:r>
      <w:r>
        <w:rPr>
          <w:lang w:val="en-US"/>
        </w:rPr>
        <w:t xml:space="preserve">, </w:t>
      </w:r>
      <w:r w:rsidR="006B227C">
        <w:t xml:space="preserve"> Na3.5</w:t>
      </w:r>
      <w:r>
        <w:rPr>
          <w:lang w:val="en-US"/>
        </w:rPr>
        <w:t xml:space="preserve">. </w:t>
      </w:r>
      <w:r>
        <w:rPr>
          <w:b/>
          <w:lang w:val="en-US"/>
        </w:rPr>
        <w:t>that sitteth</w:t>
      </w:r>
      <w:r>
        <w:rPr>
          <w:lang w:val="en-US"/>
        </w:rPr>
        <w:t>. ver. *</w:t>
      </w:r>
      <w:r w:rsidR="006B227C">
        <w:t xml:space="preserve"> Re17.15</w:t>
      </w:r>
      <w:r>
        <w:rPr>
          <w:lang w:val="en-US"/>
        </w:rPr>
        <w:t>. Je *</w:t>
      </w:r>
      <w:r w:rsidR="006B227C">
        <w:t xml:space="preserve"> Je51.13</w:t>
      </w:r>
      <w:r>
        <w:rPr>
          <w:lang w:val="en-US"/>
        </w:rPr>
        <w:t xml:space="preserve">. </w:t>
      </w:r>
      <w:r>
        <w:rPr>
          <w:b/>
          <w:lang w:val="en-US"/>
        </w:rPr>
        <w:t>many waters</w:t>
      </w:r>
      <w:r>
        <w:rPr>
          <w:lang w:val="en-US"/>
        </w:rPr>
        <w:t xml:space="preserve">. ver. </w:t>
      </w:r>
      <w:r w:rsidR="006B227C">
        <w:t xml:space="preserve"> Re17.15</w:t>
      </w:r>
      <w:r>
        <w:rPr>
          <w:lang w:val="en-US"/>
        </w:rPr>
        <w:t xml:space="preserve">. Re </w:t>
      </w:r>
      <w:r>
        <w:rPr>
          <w:rFonts w:ascii="MS Gothic" w:hAnsi="MS Gothic" w:cs="MS Gothic"/>
          <w:lang w:val="en-US"/>
        </w:rPr>
        <w:t>◐</w:t>
      </w:r>
      <w:r w:rsidR="006B227C">
        <w:t xml:space="preserve"> Re1.15</w:t>
      </w:r>
      <w:r>
        <w:rPr>
          <w:lang w:val="en-US"/>
        </w:rPr>
        <w:t xml:space="preserve">. Je </w:t>
      </w:r>
      <w:r>
        <w:rPr>
          <w:rFonts w:ascii="MS Gothic" w:hAnsi="MS Gothic" w:cs="MS Gothic"/>
          <w:lang w:val="en-US"/>
        </w:rPr>
        <w:t>▶</w:t>
      </w:r>
      <w:r w:rsidR="006B227C">
        <w:t xml:space="preserve"> Je51.13</w:t>
      </w:r>
      <w:r>
        <w:rPr>
          <w:lang w:val="en-US"/>
        </w:rPr>
        <w:t>. Jn +*</w:t>
      </w:r>
      <w:r w:rsidR="006B227C">
        <w:t xml:space="preserve"> Jn3.23</w:t>
      </w:r>
      <w:r>
        <w:rPr>
          <w:lang w:val="en-US"/>
        </w:rPr>
        <w:t xml:space="preserve">. </w:t>
      </w:r>
    </w:p>
    <w:p w:rsidR="003E23E9" w:rsidRDefault="003E23E9" w:rsidP="00710603">
      <w:pPr>
        <w:ind w:firstLine="360"/>
        <w:jc w:val="both"/>
      </w:pPr>
      <w:r>
        <w:rPr>
          <w:lang w:val="en-US"/>
        </w:rPr>
        <w:t xml:space="preserve">2. </w:t>
      </w:r>
      <w:r>
        <w:rPr>
          <w:b/>
          <w:lang w:val="en-US"/>
        </w:rPr>
        <w:t>the kings</w:t>
      </w:r>
      <w:r>
        <w:rPr>
          <w:lang w:val="en-US"/>
        </w:rPr>
        <w:t xml:space="preserve">. ver. </w:t>
      </w:r>
      <w:r w:rsidR="006B227C">
        <w:t xml:space="preserve"> Re17.13</w:t>
      </w:r>
      <w:r>
        <w:rPr>
          <w:lang w:val="en-US"/>
        </w:rPr>
        <w:t xml:space="preserve">, </w:t>
      </w:r>
      <w:r w:rsidR="006B227C">
        <w:t xml:space="preserve"> Re17.17</w:t>
      </w:r>
      <w:r>
        <w:rPr>
          <w:lang w:val="en-US"/>
        </w:rPr>
        <w:t xml:space="preserve">. Re </w:t>
      </w:r>
      <w:r w:rsidR="006B227C">
        <w:t xml:space="preserve"> Re14.8</w:t>
      </w:r>
      <w:r>
        <w:rPr>
          <w:lang w:val="en-US"/>
        </w:rPr>
        <w:t xml:space="preserve">. </w:t>
      </w:r>
      <w:r w:rsidR="006B227C">
        <w:t xml:space="preserve"> Re18.3</w:t>
      </w:r>
      <w:r>
        <w:rPr>
          <w:lang w:val="en-US"/>
        </w:rPr>
        <w:t xml:space="preserve">, </w:t>
      </w:r>
      <w:r w:rsidR="006B227C">
        <w:t xml:space="preserve"> Re18.9</w:t>
      </w:r>
      <w:r>
        <w:rPr>
          <w:lang w:val="en-US"/>
        </w:rPr>
        <w:t xml:space="preserve">, </w:t>
      </w:r>
      <w:r w:rsidR="006B227C">
        <w:t xml:space="preserve"> Re18.23</w:t>
      </w:r>
      <w:r>
        <w:rPr>
          <w:lang w:val="en-US"/>
        </w:rPr>
        <w:t xml:space="preserve">. </w:t>
      </w:r>
      <w:r>
        <w:rPr>
          <w:b/>
          <w:lang w:val="en-US"/>
        </w:rPr>
        <w:t>committed fornication</w:t>
      </w:r>
      <w:r>
        <w:rPr>
          <w:lang w:val="en-US"/>
        </w:rPr>
        <w:t xml:space="preserve">. Is </w:t>
      </w:r>
      <w:r>
        <w:rPr>
          <w:rFonts w:ascii="MS Gothic" w:hAnsi="MS Gothic" w:cs="MS Gothic"/>
          <w:lang w:val="en-US"/>
        </w:rPr>
        <w:t>▶</w:t>
      </w:r>
      <w:r w:rsidR="006B227C">
        <w:t xml:space="preserve"> Is23.17</w:t>
      </w:r>
      <w:r>
        <w:rPr>
          <w:lang w:val="en-US"/>
        </w:rPr>
        <w:t xml:space="preserve">. </w:t>
      </w:r>
      <w:r>
        <w:rPr>
          <w:b/>
          <w:lang w:val="en-US"/>
        </w:rPr>
        <w:t>inhabitants</w:t>
      </w:r>
      <w:r>
        <w:rPr>
          <w:lang w:val="en-US"/>
        </w:rPr>
        <w:t xml:space="preserve">. ver. </w:t>
      </w:r>
      <w:r w:rsidR="006B227C">
        <w:t xml:space="preserve"> Re17.8</w:t>
      </w:r>
      <w:r>
        <w:rPr>
          <w:lang w:val="en-US"/>
        </w:rPr>
        <w:t>. Re +</w:t>
      </w:r>
      <w:r w:rsidR="006B227C">
        <w:t xml:space="preserve"> Re3.10</w:t>
      </w:r>
      <w:r>
        <w:rPr>
          <w:lang w:val="en-US"/>
        </w:rPr>
        <w:t xml:space="preserve">. </w:t>
      </w:r>
      <w:r>
        <w:rPr>
          <w:b/>
          <w:lang w:val="en-US"/>
        </w:rPr>
        <w:t>were made</w:t>
      </w:r>
      <w:r>
        <w:rPr>
          <w:lang w:val="en-US"/>
        </w:rPr>
        <w:t xml:space="preserve">. ver. </w:t>
      </w:r>
      <w:r w:rsidR="006B227C">
        <w:t xml:space="preserve"> Re17.4</w:t>
      </w:r>
      <w:r>
        <w:rPr>
          <w:lang w:val="en-US"/>
        </w:rPr>
        <w:t>. Re +</w:t>
      </w:r>
      <w:r w:rsidR="006B227C">
        <w:t xml:space="preserve"> Re14.8</w:t>
      </w:r>
      <w:r>
        <w:rPr>
          <w:lang w:val="en-US"/>
        </w:rPr>
        <w:t xml:space="preserve">. </w:t>
      </w:r>
      <w:r>
        <w:rPr>
          <w:b/>
          <w:lang w:val="en-US"/>
        </w:rPr>
        <w:t>drunk</w:t>
      </w:r>
      <w:r>
        <w:rPr>
          <w:lang w:val="en-US"/>
        </w:rPr>
        <w:t xml:space="preserve">. ver. </w:t>
      </w:r>
      <w:r w:rsidR="006B227C">
        <w:t xml:space="preserve"> Re17.6</w:t>
      </w:r>
      <w:r>
        <w:rPr>
          <w:lang w:val="en-US"/>
        </w:rPr>
        <w:t>. Je *</w:t>
      </w:r>
      <w:r>
        <w:rPr>
          <w:rFonts w:ascii="MS Gothic" w:hAnsi="MS Gothic" w:cs="MS Gothic"/>
          <w:lang w:val="en-US"/>
        </w:rPr>
        <w:t>▶</w:t>
      </w:r>
      <w:r w:rsidR="006B227C">
        <w:t xml:space="preserve"> Je51.7</w:t>
      </w:r>
      <w:r>
        <w:rPr>
          <w:lang w:val="en-US"/>
        </w:rPr>
        <w:t xml:space="preserve">. Da </w:t>
      </w:r>
      <w:r w:rsidR="006B227C">
        <w:t xml:space="preserve"> Da3.1</w:t>
      </w:r>
      <w:r>
        <w:rPr>
          <w:lang w:val="en-US"/>
        </w:rPr>
        <w:t xml:space="preserve">, </w:t>
      </w:r>
      <w:r w:rsidR="006B227C">
        <w:t xml:space="preserve"> Da3.4-6</w:t>
      </w:r>
      <w:r>
        <w:rPr>
          <w:lang w:val="en-US"/>
        </w:rPr>
        <w:t xml:space="preserve">. Zc </w:t>
      </w:r>
      <w:r w:rsidR="006B227C">
        <w:t xml:space="preserve"> Zec5.5-11</w:t>
      </w:r>
      <w:r>
        <w:rPr>
          <w:lang w:val="en-US"/>
        </w:rPr>
        <w:t>. Jn +</w:t>
      </w:r>
      <w:r w:rsidR="006B227C">
        <w:t xml:space="preserve"> Jn2.10</w:t>
      </w:r>
      <w:r>
        <w:rPr>
          <w:lang w:val="en-US"/>
        </w:rPr>
        <w:t xml:space="preserve">. </w:t>
      </w:r>
    </w:p>
    <w:p w:rsidR="003E23E9" w:rsidRDefault="003E23E9" w:rsidP="00710603">
      <w:pPr>
        <w:ind w:firstLine="360"/>
        <w:jc w:val="both"/>
      </w:pPr>
      <w:r>
        <w:rPr>
          <w:lang w:val="en-US"/>
        </w:rPr>
        <w:t xml:space="preserve">3. </w:t>
      </w:r>
      <w:r>
        <w:rPr>
          <w:b/>
          <w:lang w:val="en-US"/>
        </w:rPr>
        <w:t>he carried</w:t>
      </w:r>
      <w:r>
        <w:rPr>
          <w:lang w:val="en-US"/>
        </w:rPr>
        <w:t>. Re +*</w:t>
      </w:r>
      <w:r w:rsidR="006B227C">
        <w:t xml:space="preserve"> Re1.10</w:t>
      </w:r>
      <w:r>
        <w:rPr>
          <w:lang w:val="en-US"/>
        </w:rPr>
        <w:t xml:space="preserve">. </w:t>
      </w:r>
      <w:r w:rsidR="006B227C">
        <w:t xml:space="preserve"> Re4.2</w:t>
      </w:r>
      <w:r>
        <w:rPr>
          <w:lang w:val="en-US"/>
        </w:rPr>
        <w:t xml:space="preserve">. </w:t>
      </w:r>
      <w:r w:rsidR="006B227C">
        <w:t xml:space="preserve"> Re21.10</w:t>
      </w:r>
      <w:r>
        <w:rPr>
          <w:lang w:val="en-US"/>
        </w:rPr>
        <w:t xml:space="preserve">. 1 K </w:t>
      </w:r>
      <w:r w:rsidR="006B227C">
        <w:t xml:space="preserve"> 1Ki18.12</w:t>
      </w:r>
      <w:r>
        <w:rPr>
          <w:lang w:val="en-US"/>
        </w:rPr>
        <w:t xml:space="preserve">. 2 K </w:t>
      </w:r>
      <w:r w:rsidR="006B227C">
        <w:t xml:space="preserve"> 2Ki2.16</w:t>
      </w:r>
      <w:r>
        <w:rPr>
          <w:lang w:val="en-US"/>
        </w:rPr>
        <w:t xml:space="preserve">. Ezk </w:t>
      </w:r>
      <w:r w:rsidR="006B227C">
        <w:t xml:space="preserve"> Eze3.12</w:t>
      </w:r>
      <w:r>
        <w:rPr>
          <w:lang w:val="en-US"/>
        </w:rPr>
        <w:t xml:space="preserve">. </w:t>
      </w:r>
      <w:r w:rsidR="006B227C">
        <w:t xml:space="preserve"> Eze8.3</w:t>
      </w:r>
      <w:r>
        <w:rPr>
          <w:lang w:val="en-US"/>
        </w:rPr>
        <w:t xml:space="preserve">. </w:t>
      </w:r>
      <w:r w:rsidR="006B227C">
        <w:t xml:space="preserve"> Eze11.24</w:t>
      </w:r>
      <w:r>
        <w:rPr>
          <w:lang w:val="en-US"/>
        </w:rPr>
        <w:t xml:space="preserve">. Ac </w:t>
      </w:r>
      <w:r w:rsidR="006B227C">
        <w:t xml:space="preserve"> Ac8.26</w:t>
      </w:r>
      <w:r>
        <w:rPr>
          <w:lang w:val="en-US"/>
        </w:rPr>
        <w:t xml:space="preserve">, </w:t>
      </w:r>
      <w:r w:rsidR="006B227C">
        <w:t xml:space="preserve"> Ac8.29</w:t>
      </w:r>
      <w:r>
        <w:rPr>
          <w:lang w:val="en-US"/>
        </w:rPr>
        <w:t xml:space="preserve">, </w:t>
      </w:r>
      <w:r w:rsidR="006B227C">
        <w:t xml:space="preserve"> Ac8.39</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xml:space="preserve">. </w:t>
      </w:r>
      <w:r w:rsidR="006B227C">
        <w:t xml:space="preserve">  f121:121A</w:t>
      </w:r>
      <w:r>
        <w:rPr>
          <w:lang w:val="en-US"/>
        </w:rPr>
        <w:t>, Ezk +</w:t>
      </w:r>
      <w:r w:rsidR="006B227C">
        <w:t xml:space="preserve"> Eze37.1</w:t>
      </w:r>
      <w:r>
        <w:rPr>
          <w:lang w:val="en-US"/>
        </w:rPr>
        <w:t>. Lk +</w:t>
      </w:r>
      <w:r w:rsidR="006B227C">
        <w:t xml:space="preserve"> Lk24.37</w:t>
      </w:r>
      <w:r>
        <w:rPr>
          <w:lang w:val="en-US"/>
        </w:rPr>
        <w:t xml:space="preserve">. </w:t>
      </w:r>
      <w:r>
        <w:rPr>
          <w:b/>
          <w:lang w:val="en-US"/>
        </w:rPr>
        <w:t>into the wilderness</w:t>
      </w:r>
      <w:r>
        <w:rPr>
          <w:lang w:val="en-US"/>
        </w:rPr>
        <w:t>. Re +*</w:t>
      </w:r>
      <w:r w:rsidR="006B227C">
        <w:t xml:space="preserve"> Re12.6</w:t>
      </w:r>
      <w:r>
        <w:rPr>
          <w:lang w:val="en-US"/>
        </w:rPr>
        <w:t xml:space="preserve">, </w:t>
      </w:r>
      <w:r w:rsidR="006B227C">
        <w:t xml:space="preserve"> Re12.14</w:t>
      </w:r>
      <w:r>
        <w:rPr>
          <w:lang w:val="en-US"/>
        </w:rPr>
        <w:t xml:space="preserve">. SS </w:t>
      </w:r>
      <w:r w:rsidR="006B227C">
        <w:t xml:space="preserve"> So8.5</w:t>
      </w:r>
      <w:r>
        <w:rPr>
          <w:lang w:val="en-US"/>
        </w:rPr>
        <w:t xml:space="preserve">. </w:t>
      </w:r>
      <w:r>
        <w:rPr>
          <w:b/>
          <w:lang w:val="en-US"/>
        </w:rPr>
        <w:t>a woman</w:t>
      </w:r>
      <w:r>
        <w:rPr>
          <w:lang w:val="en-US"/>
        </w:rPr>
        <w:t xml:space="preserve">. ver. </w:t>
      </w:r>
      <w:r w:rsidR="006B227C">
        <w:t xml:space="preserve"> Re17.4</w:t>
      </w:r>
      <w:r>
        <w:rPr>
          <w:lang w:val="en-US"/>
        </w:rPr>
        <w:t xml:space="preserve">, </w:t>
      </w:r>
      <w:r w:rsidR="006B227C">
        <w:t xml:space="preserve"> Re17.6</w:t>
      </w:r>
      <w:r>
        <w:rPr>
          <w:lang w:val="en-US"/>
        </w:rPr>
        <w:t xml:space="preserve">, </w:t>
      </w:r>
      <w:r w:rsidR="006B227C">
        <w:t xml:space="preserve"> Re17.18</w:t>
      </w:r>
      <w:r>
        <w:rPr>
          <w:lang w:val="en-US"/>
        </w:rPr>
        <w:t>. Re *</w:t>
      </w:r>
      <w:r w:rsidR="006B227C">
        <w:t xml:space="preserve"> Re12.3</w:t>
      </w:r>
      <w:r>
        <w:rPr>
          <w:lang w:val="en-US"/>
        </w:rPr>
        <w:t xml:space="preserve">. </w:t>
      </w:r>
      <w:r>
        <w:rPr>
          <w:b/>
          <w:lang w:val="en-US"/>
        </w:rPr>
        <w:t>scarlet</w:t>
      </w:r>
      <w:r>
        <w:rPr>
          <w:lang w:val="en-US"/>
        </w:rPr>
        <w:t>. Re *</w:t>
      </w:r>
      <w:r w:rsidR="006B227C">
        <w:t xml:space="preserve"> Re12.3</w:t>
      </w:r>
      <w:r>
        <w:rPr>
          <w:lang w:val="en-US"/>
        </w:rPr>
        <w:t>. Mt +</w:t>
      </w:r>
      <w:r w:rsidR="006B227C">
        <w:t xml:space="preserve"> Mt27.28</w:t>
      </w:r>
      <w:r>
        <w:rPr>
          <w:lang w:val="en-US"/>
        </w:rPr>
        <w:t xml:space="preserve">. </w:t>
      </w:r>
      <w:r>
        <w:rPr>
          <w:b/>
          <w:lang w:val="en-US"/>
        </w:rPr>
        <w:t>full</w:t>
      </w:r>
      <w:r>
        <w:rPr>
          <w:lang w:val="en-US"/>
        </w:rPr>
        <w:t xml:space="preserve">. See on Re </w:t>
      </w:r>
      <w:r w:rsidR="006B227C">
        <w:t xml:space="preserve"> Re13.1-6</w:t>
      </w:r>
      <w:r>
        <w:rPr>
          <w:lang w:val="en-US"/>
        </w:rPr>
        <w:t xml:space="preserve">. Da </w:t>
      </w:r>
      <w:r w:rsidR="006B227C">
        <w:t xml:space="preserve"> Da7.8</w:t>
      </w:r>
      <w:r>
        <w:rPr>
          <w:lang w:val="en-US"/>
        </w:rPr>
        <w:t xml:space="preserve">, </w:t>
      </w:r>
      <w:r w:rsidR="006B227C">
        <w:t xml:space="preserve"> Da7.20</w:t>
      </w:r>
      <w:r>
        <w:rPr>
          <w:lang w:val="en-US"/>
        </w:rPr>
        <w:t xml:space="preserve">, </w:t>
      </w:r>
      <w:r w:rsidR="006B227C">
        <w:t xml:space="preserve"> Da7.25</w:t>
      </w:r>
      <w:r>
        <w:rPr>
          <w:lang w:val="en-US"/>
        </w:rPr>
        <w:t xml:space="preserve">. </w:t>
      </w:r>
      <w:r w:rsidR="006B227C">
        <w:t xml:space="preserve"> Da11.36</w:t>
      </w:r>
      <w:r>
        <w:rPr>
          <w:lang w:val="en-US"/>
        </w:rPr>
        <w:t xml:space="preserve">. 2 Th </w:t>
      </w:r>
      <w:r w:rsidR="006B227C">
        <w:t xml:space="preserve"> 2Th2.4</w:t>
      </w:r>
      <w:r>
        <w:rPr>
          <w:lang w:val="en-US"/>
        </w:rPr>
        <w:t xml:space="preserve">. </w:t>
      </w:r>
      <w:r>
        <w:rPr>
          <w:b/>
          <w:lang w:val="en-US"/>
        </w:rPr>
        <w:t>having</w:t>
      </w:r>
      <w:r>
        <w:rPr>
          <w:lang w:val="en-US"/>
        </w:rPr>
        <w:t xml:space="preserve">. ver. </w:t>
      </w:r>
      <w:r w:rsidR="006B227C">
        <w:t xml:space="preserve"> Re17.7</w:t>
      </w:r>
      <w:r>
        <w:rPr>
          <w:lang w:val="en-US"/>
        </w:rPr>
        <w:t xml:space="preserve">, </w:t>
      </w:r>
      <w:r w:rsidR="006B227C">
        <w:t xml:space="preserve"> Re17.9-12</w:t>
      </w:r>
      <w:r>
        <w:rPr>
          <w:lang w:val="en-US"/>
        </w:rPr>
        <w:t>. Re +</w:t>
      </w:r>
      <w:r w:rsidR="006B227C">
        <w:t xml:space="preserve"> Re12.3</w:t>
      </w:r>
      <w:r>
        <w:rPr>
          <w:lang w:val="en-US"/>
        </w:rPr>
        <w:t>. *</w:t>
      </w:r>
      <w:r w:rsidR="006B227C">
        <w:t xml:space="preserve"> Re13.1</w:t>
      </w:r>
      <w:r>
        <w:rPr>
          <w:lang w:val="en-US"/>
        </w:rPr>
        <w:t xml:space="preserve">. </w:t>
      </w:r>
      <w:r>
        <w:rPr>
          <w:b/>
          <w:lang w:val="en-US"/>
        </w:rPr>
        <w:t>ten horns</w:t>
      </w:r>
      <w:r>
        <w:rPr>
          <w:lang w:val="en-US"/>
        </w:rPr>
        <w:t>. Da 7:</w:t>
      </w:r>
      <w:r>
        <w:rPr>
          <w:rFonts w:ascii="MS Gothic" w:hAnsi="MS Gothic" w:cs="MS Gothic"/>
          <w:lang w:val="en-US"/>
        </w:rPr>
        <w:t>▶</w:t>
      </w:r>
      <w:r w:rsidR="006B227C">
        <w:t xml:space="preserve"> Da7.7</w:t>
      </w:r>
      <w:r>
        <w:rPr>
          <w:lang w:val="en-US"/>
        </w:rPr>
        <w:t xml:space="preserve">, </w:t>
      </w:r>
      <w:r w:rsidR="006B227C">
        <w:t xml:space="preserve"> Da7.20</w:t>
      </w:r>
      <w:r>
        <w:rPr>
          <w:lang w:val="en-US"/>
        </w:rPr>
        <w:t xml:space="preserve">. </w:t>
      </w:r>
    </w:p>
    <w:p w:rsidR="003E23E9" w:rsidRDefault="003E23E9" w:rsidP="00710603">
      <w:pPr>
        <w:ind w:firstLine="360"/>
        <w:jc w:val="both"/>
      </w:pPr>
      <w:r>
        <w:rPr>
          <w:lang w:val="en-US"/>
        </w:rPr>
        <w:t xml:space="preserve">4. </w:t>
      </w:r>
      <w:r>
        <w:rPr>
          <w:b/>
          <w:lang w:val="en-US"/>
        </w:rPr>
        <w:t>arrayed</w:t>
      </w:r>
      <w:r>
        <w:rPr>
          <w:lang w:val="en-US"/>
        </w:rPr>
        <w:t xml:space="preserve">. Re </w:t>
      </w:r>
      <w:r w:rsidR="006B227C">
        <w:t xml:space="preserve"> Re18.7</w:t>
      </w:r>
      <w:r>
        <w:rPr>
          <w:lang w:val="en-US"/>
        </w:rPr>
        <w:t xml:space="preserve">, </w:t>
      </w:r>
      <w:r w:rsidR="006B227C">
        <w:t xml:space="preserve"> Re18.12</w:t>
      </w:r>
      <w:r>
        <w:rPr>
          <w:lang w:val="en-US"/>
        </w:rPr>
        <w:t xml:space="preserve">, </w:t>
      </w:r>
      <w:r w:rsidR="006B227C">
        <w:t xml:space="preserve"> Re18.16</w:t>
      </w:r>
      <w:r>
        <w:rPr>
          <w:lang w:val="en-US"/>
        </w:rPr>
        <w:t xml:space="preserve">. </w:t>
      </w:r>
      <w:r>
        <w:rPr>
          <w:b/>
          <w:lang w:val="en-US"/>
        </w:rPr>
        <w:t>purple</w:t>
      </w:r>
      <w:r>
        <w:rPr>
          <w:lang w:val="en-US"/>
        </w:rPr>
        <w:t xml:space="preserve">. Re </w:t>
      </w:r>
      <w:r w:rsidR="006B227C">
        <w:t xml:space="preserve"> Re18.12</w:t>
      </w:r>
      <w:r>
        <w:rPr>
          <w:lang w:val="en-US"/>
        </w:rPr>
        <w:t xml:space="preserve">, </w:t>
      </w:r>
      <w:r w:rsidR="006B227C">
        <w:t xml:space="preserve"> Re18.16</w:t>
      </w:r>
      <w:r>
        <w:rPr>
          <w:lang w:val="en-US"/>
        </w:rPr>
        <w:t xml:space="preserve">. Jg </w:t>
      </w:r>
      <w:r w:rsidR="006B227C">
        <w:t xml:space="preserve"> Jdg8.26</w:t>
      </w:r>
      <w:r>
        <w:rPr>
          <w:lang w:val="en-US"/>
        </w:rPr>
        <w:t xml:space="preserve">. Est </w:t>
      </w:r>
      <w:r w:rsidR="006B227C">
        <w:t xml:space="preserve"> Es1.6</w:t>
      </w:r>
      <w:r>
        <w:rPr>
          <w:lang w:val="en-US"/>
        </w:rPr>
        <w:t xml:space="preserve">. </w:t>
      </w:r>
      <w:r>
        <w:rPr>
          <w:b/>
          <w:lang w:val="en-US"/>
        </w:rPr>
        <w:t>scarlet</w:t>
      </w:r>
      <w:r>
        <w:rPr>
          <w:lang w:val="en-US"/>
        </w:rPr>
        <w:t xml:space="preserve">. ver. </w:t>
      </w:r>
      <w:r w:rsidR="006B227C">
        <w:t xml:space="preserve"> Re17.3</w:t>
      </w:r>
      <w:r>
        <w:rPr>
          <w:lang w:val="en-US"/>
        </w:rPr>
        <w:t xml:space="preserve">. Re </w:t>
      </w:r>
      <w:r w:rsidR="006B227C">
        <w:t xml:space="preserve"> Re12.3</w:t>
      </w:r>
      <w:r>
        <w:rPr>
          <w:lang w:val="en-US"/>
        </w:rPr>
        <w:t xml:space="preserve">. Mt </w:t>
      </w:r>
      <w:r w:rsidR="006B227C">
        <w:t xml:space="preserve"> Mt27.28</w:t>
      </w:r>
      <w:r>
        <w:rPr>
          <w:lang w:val="en-US"/>
        </w:rPr>
        <w:t xml:space="preserve">. </w:t>
      </w:r>
      <w:r>
        <w:rPr>
          <w:b/>
          <w:lang w:val="en-US"/>
        </w:rPr>
        <w:t>decked</w:t>
      </w:r>
      <w:r>
        <w:rPr>
          <w:lang w:val="en-US"/>
        </w:rPr>
        <w:t xml:space="preserve">. Gr. gilded. Da </w:t>
      </w:r>
      <w:r w:rsidR="006B227C">
        <w:t xml:space="preserve"> Da11.38</w:t>
      </w:r>
      <w:r>
        <w:rPr>
          <w:lang w:val="en-US"/>
        </w:rPr>
        <w:t xml:space="preserve">. </w:t>
      </w:r>
      <w:r>
        <w:rPr>
          <w:b/>
          <w:lang w:val="en-US"/>
        </w:rPr>
        <w:t>pearls</w:t>
      </w:r>
      <w:r>
        <w:rPr>
          <w:lang w:val="en-US"/>
        </w:rPr>
        <w:t xml:space="preserve">. Re </w:t>
      </w:r>
      <w:r w:rsidR="006B227C">
        <w:t xml:space="preserve"> Re21.21</w:t>
      </w:r>
      <w:r>
        <w:rPr>
          <w:lang w:val="en-US"/>
        </w:rPr>
        <w:t>. Mt +</w:t>
      </w:r>
      <w:r w:rsidR="006B227C">
        <w:t xml:space="preserve"> Mt13.46</w:t>
      </w:r>
      <w:r>
        <w:rPr>
          <w:lang w:val="en-US"/>
        </w:rPr>
        <w:t xml:space="preserve">. </w:t>
      </w:r>
      <w:r>
        <w:rPr>
          <w:b/>
          <w:lang w:val="en-US"/>
        </w:rPr>
        <w:t>golden</w:t>
      </w:r>
      <w:r>
        <w:rPr>
          <w:lang w:val="en-US"/>
        </w:rPr>
        <w:t xml:space="preserve">. Re </w:t>
      </w:r>
      <w:r w:rsidR="006B227C">
        <w:t xml:space="preserve"> Re14.8</w:t>
      </w:r>
      <w:r>
        <w:rPr>
          <w:lang w:val="en-US"/>
        </w:rPr>
        <w:t xml:space="preserve">. </w:t>
      </w:r>
      <w:r w:rsidR="006B227C">
        <w:t xml:space="preserve"> Re18.6</w:t>
      </w:r>
      <w:r>
        <w:rPr>
          <w:lang w:val="en-US"/>
        </w:rPr>
        <w:t xml:space="preserve">. </w:t>
      </w:r>
      <w:r w:rsidR="006B227C">
        <w:t xml:space="preserve"> Re19.2</w:t>
      </w:r>
      <w:r>
        <w:rPr>
          <w:lang w:val="en-US"/>
        </w:rPr>
        <w:t xml:space="preserve">. Ps </w:t>
      </w:r>
      <w:r w:rsidR="006B227C">
        <w:t xml:space="preserve"> Ps75.8</w:t>
      </w:r>
      <w:r>
        <w:rPr>
          <w:lang w:val="en-US"/>
        </w:rPr>
        <w:t>. Je *</w:t>
      </w:r>
      <w:r>
        <w:rPr>
          <w:rFonts w:ascii="MS Gothic" w:hAnsi="MS Gothic" w:cs="MS Gothic"/>
          <w:lang w:val="en-US"/>
        </w:rPr>
        <w:t>▶</w:t>
      </w:r>
      <w:r w:rsidR="006B227C">
        <w:t xml:space="preserve"> Je51.7</w:t>
      </w:r>
      <w:r>
        <w:rPr>
          <w:lang w:val="en-US"/>
        </w:rPr>
        <w:t xml:space="preserve">. 2 Th </w:t>
      </w:r>
      <w:r w:rsidR="006B227C">
        <w:t xml:space="preserve"> 2Th2.3-10</w:t>
      </w:r>
      <w:r>
        <w:rPr>
          <w:lang w:val="en-US"/>
        </w:rPr>
        <w:t xml:space="preserve">. </w:t>
      </w:r>
      <w:r>
        <w:rPr>
          <w:b/>
          <w:lang w:val="en-US"/>
        </w:rPr>
        <w:t>full of</w:t>
      </w:r>
      <w:r>
        <w:rPr>
          <w:lang w:val="en-US"/>
        </w:rPr>
        <w:t xml:space="preserve">. Mt </w:t>
      </w:r>
      <w:r w:rsidR="006B227C">
        <w:t xml:space="preserve"> Mt23.25</w:t>
      </w:r>
      <w:r>
        <w:rPr>
          <w:lang w:val="en-US"/>
        </w:rPr>
        <w:t xml:space="preserve">, </w:t>
      </w:r>
      <w:r w:rsidR="006B227C">
        <w:t xml:space="preserve"> Mt23.26</w:t>
      </w:r>
      <w:r>
        <w:rPr>
          <w:lang w:val="en-US"/>
        </w:rPr>
        <w:t xml:space="preserve">. </w:t>
      </w:r>
      <w:r>
        <w:rPr>
          <w:b/>
          <w:lang w:val="en-US"/>
        </w:rPr>
        <w:t>abominations</w:t>
      </w:r>
      <w:r>
        <w:rPr>
          <w:lang w:val="en-US"/>
        </w:rPr>
        <w:t xml:space="preserve">. ver. </w:t>
      </w:r>
      <w:r w:rsidR="006B227C">
        <w:t xml:space="preserve"> Re17.5</w:t>
      </w:r>
      <w:r>
        <w:rPr>
          <w:lang w:val="en-US"/>
        </w:rPr>
        <w:t xml:space="preserve">. Re </w:t>
      </w:r>
      <w:r w:rsidR="006B227C">
        <w:t xml:space="preserve"> Re21.27</w:t>
      </w:r>
      <w:r>
        <w:rPr>
          <w:lang w:val="en-US"/>
        </w:rPr>
        <w:t xml:space="preserve">. Dt </w:t>
      </w:r>
      <w:r w:rsidR="006B227C">
        <w:t xml:space="preserve"> Dt18.9</w:t>
      </w:r>
      <w:r>
        <w:rPr>
          <w:lang w:val="en-US"/>
        </w:rPr>
        <w:t>. *</w:t>
      </w:r>
      <w:r w:rsidR="006B227C">
        <w:t xml:space="preserve"> Dt29.17</w:t>
      </w:r>
      <w:r>
        <w:rPr>
          <w:lang w:val="en-US"/>
        </w:rPr>
        <w:t xml:space="preserve">. </w:t>
      </w:r>
      <w:r w:rsidR="006B227C">
        <w:t xml:space="preserve"> Dt32.16</w:t>
      </w:r>
      <w:r>
        <w:rPr>
          <w:lang w:val="en-US"/>
        </w:rPr>
        <w:t>. 1 K *</w:t>
      </w:r>
      <w:r w:rsidR="006B227C">
        <w:t xml:space="preserve"> 1Ki14.24</w:t>
      </w:r>
      <w:r>
        <w:rPr>
          <w:lang w:val="en-US"/>
        </w:rPr>
        <w:t xml:space="preserve">. 2 K </w:t>
      </w:r>
      <w:r w:rsidR="006B227C">
        <w:t xml:space="preserve"> 2Ki16.3</w:t>
      </w:r>
      <w:r>
        <w:rPr>
          <w:lang w:val="en-US"/>
        </w:rPr>
        <w:t xml:space="preserve">. </w:t>
      </w:r>
      <w:r w:rsidR="006B227C">
        <w:t xml:space="preserve"> 2Ki21.2</w:t>
      </w:r>
      <w:r>
        <w:rPr>
          <w:lang w:val="en-US"/>
        </w:rPr>
        <w:t xml:space="preserve">. </w:t>
      </w:r>
      <w:r w:rsidR="006B227C">
        <w:t xml:space="preserve"> 2Ki23.13</w:t>
      </w:r>
      <w:r>
        <w:rPr>
          <w:lang w:val="en-US"/>
        </w:rPr>
        <w:t xml:space="preserve">, </w:t>
      </w:r>
      <w:r w:rsidR="006B227C">
        <w:t xml:space="preserve"> 2Ki23.24</w:t>
      </w:r>
      <w:r>
        <w:rPr>
          <w:lang w:val="en-US"/>
        </w:rPr>
        <w:t xml:space="preserve">. Is </w:t>
      </w:r>
      <w:r w:rsidR="006B227C">
        <w:t xml:space="preserve"> Is44.19</w:t>
      </w:r>
      <w:r>
        <w:rPr>
          <w:lang w:val="en-US"/>
        </w:rPr>
        <w:t xml:space="preserve">. </w:t>
      </w:r>
      <w:r w:rsidR="006B227C">
        <w:t xml:space="preserve"> Is66.3</w:t>
      </w:r>
      <w:r>
        <w:rPr>
          <w:lang w:val="en-US"/>
        </w:rPr>
        <w:t xml:space="preserve">. Ezk </w:t>
      </w:r>
      <w:r w:rsidR="006B227C">
        <w:t xml:space="preserve"> Eze8.6</w:t>
      </w:r>
      <w:r>
        <w:rPr>
          <w:lang w:val="en-US"/>
        </w:rPr>
        <w:t xml:space="preserve">, </w:t>
      </w:r>
      <w:r w:rsidR="006B227C">
        <w:t xml:space="preserve"> Eze8.9</w:t>
      </w:r>
      <w:r>
        <w:rPr>
          <w:lang w:val="en-US"/>
        </w:rPr>
        <w:t xml:space="preserve">, </w:t>
      </w:r>
      <w:r w:rsidR="006B227C">
        <w:t xml:space="preserve"> Eze8.13</w:t>
      </w:r>
      <w:r>
        <w:rPr>
          <w:lang w:val="en-US"/>
        </w:rPr>
        <w:t xml:space="preserve">, </w:t>
      </w:r>
      <w:r w:rsidR="006B227C">
        <w:t xml:space="preserve"> Eze8.15</w:t>
      </w:r>
      <w:r>
        <w:rPr>
          <w:lang w:val="en-US"/>
        </w:rPr>
        <w:t xml:space="preserve">, </w:t>
      </w:r>
      <w:r w:rsidR="006B227C">
        <w:t xml:space="preserve"> Eze8.17</w:t>
      </w:r>
      <w:r>
        <w:rPr>
          <w:lang w:val="en-US"/>
        </w:rPr>
        <w:t xml:space="preserve">. </w:t>
      </w:r>
      <w:r w:rsidR="006B227C">
        <w:t xml:space="preserve"> Eze11.18</w:t>
      </w:r>
      <w:r>
        <w:rPr>
          <w:lang w:val="en-US"/>
        </w:rPr>
        <w:t xml:space="preserve">. </w:t>
      </w:r>
      <w:r w:rsidR="006B227C">
        <w:t xml:space="preserve"> Eze14.6</w:t>
      </w:r>
      <w:r>
        <w:rPr>
          <w:lang w:val="en-US"/>
        </w:rPr>
        <w:t xml:space="preserve">. </w:t>
      </w:r>
      <w:r w:rsidR="006B227C">
        <w:t xml:space="preserve"> Eze16.2</w:t>
      </w:r>
      <w:r>
        <w:rPr>
          <w:lang w:val="en-US"/>
        </w:rPr>
        <w:t>. *</w:t>
      </w:r>
      <w:r w:rsidR="006B227C">
        <w:t xml:space="preserve"> Eze20.7</w:t>
      </w:r>
      <w:r>
        <w:rPr>
          <w:lang w:val="en-US"/>
        </w:rPr>
        <w:t xml:space="preserve">, </w:t>
      </w:r>
      <w:r w:rsidR="006B227C">
        <w:t xml:space="preserve"> Eze20.8</w:t>
      </w:r>
      <w:r>
        <w:rPr>
          <w:lang w:val="en-US"/>
        </w:rPr>
        <w:t xml:space="preserve">, </w:t>
      </w:r>
      <w:r w:rsidR="006B227C">
        <w:t xml:space="preserve"> Eze20.30</w:t>
      </w:r>
      <w:r>
        <w:rPr>
          <w:lang w:val="en-US"/>
        </w:rPr>
        <w:t xml:space="preserve">. Ho </w:t>
      </w:r>
      <w:r w:rsidR="006B227C">
        <w:t xml:space="preserve"> Ho9.10</w:t>
      </w:r>
      <w:r>
        <w:rPr>
          <w:lang w:val="en-US"/>
        </w:rPr>
        <w:t xml:space="preserve">. Lk </w:t>
      </w:r>
      <w:r w:rsidR="006B227C">
        <w:t xml:space="preserve"> Lk16.15</w:t>
      </w:r>
      <w:r>
        <w:rPr>
          <w:lang w:val="en-US"/>
        </w:rPr>
        <w:t xml:space="preserve">. </w:t>
      </w:r>
      <w:r>
        <w:rPr>
          <w:b/>
          <w:lang w:val="en-US"/>
        </w:rPr>
        <w:t>filthiness</w:t>
      </w:r>
      <w:r>
        <w:rPr>
          <w:lang w:val="en-US"/>
        </w:rPr>
        <w:t xml:space="preserve">. Ezr </w:t>
      </w:r>
      <w:r w:rsidR="006B227C">
        <w:t xml:space="preserve"> Ezr9.11</w:t>
      </w:r>
      <w:r>
        <w:rPr>
          <w:lang w:val="en-US"/>
        </w:rPr>
        <w:t xml:space="preserve">. La </w:t>
      </w:r>
      <w:r w:rsidR="006B227C">
        <w:t xml:space="preserve"> La1.9</w:t>
      </w:r>
      <w:r>
        <w:rPr>
          <w:lang w:val="en-US"/>
        </w:rPr>
        <w:t xml:space="preserve">. Ezk </w:t>
      </w:r>
      <w:r w:rsidR="006B227C">
        <w:t xml:space="preserve"> Eze24.11</w:t>
      </w:r>
      <w:r>
        <w:rPr>
          <w:lang w:val="en-US"/>
        </w:rPr>
        <w:t xml:space="preserve">, </w:t>
      </w:r>
      <w:r w:rsidR="006B227C">
        <w:t xml:space="preserve"> Eze24.13</w:t>
      </w:r>
      <w:r>
        <w:rPr>
          <w:lang w:val="en-US"/>
        </w:rPr>
        <w:t xml:space="preserve">. </w:t>
      </w:r>
      <w:r w:rsidR="006B227C">
        <w:t xml:space="preserve"> Eze36.25</w:t>
      </w:r>
      <w:r>
        <w:rPr>
          <w:lang w:val="en-US"/>
        </w:rPr>
        <w:t xml:space="preserve">. </w:t>
      </w:r>
    </w:p>
    <w:p w:rsidR="003E23E9" w:rsidRDefault="003E23E9" w:rsidP="00710603">
      <w:pPr>
        <w:ind w:firstLine="360"/>
        <w:jc w:val="both"/>
      </w:pPr>
      <w:r>
        <w:rPr>
          <w:lang w:val="en-US"/>
        </w:rPr>
        <w:t xml:space="preserve">5. </w:t>
      </w:r>
      <w:r>
        <w:rPr>
          <w:b/>
          <w:lang w:val="en-US"/>
        </w:rPr>
        <w:t>upon</w:t>
      </w:r>
      <w:r>
        <w:rPr>
          <w:lang w:val="en-US"/>
        </w:rPr>
        <w:t xml:space="preserve">. Re </w:t>
      </w:r>
      <w:r w:rsidR="006B227C">
        <w:t xml:space="preserve"> Re7.3</w:t>
      </w:r>
      <w:r>
        <w:rPr>
          <w:lang w:val="en-US"/>
        </w:rPr>
        <w:t xml:space="preserve">. </w:t>
      </w:r>
      <w:r w:rsidR="006B227C">
        <w:t xml:space="preserve"> Re13.16</w:t>
      </w:r>
      <w:r>
        <w:rPr>
          <w:lang w:val="en-US"/>
        </w:rPr>
        <w:t xml:space="preserve">. Is </w:t>
      </w:r>
      <w:r w:rsidR="006B227C">
        <w:t xml:space="preserve"> Is3.9</w:t>
      </w:r>
      <w:r>
        <w:rPr>
          <w:lang w:val="en-US"/>
        </w:rPr>
        <w:t xml:space="preserve">. Ph </w:t>
      </w:r>
      <w:r w:rsidR="006B227C">
        <w:t xml:space="preserve"> Php3.19</w:t>
      </w:r>
      <w:r>
        <w:rPr>
          <w:lang w:val="en-US"/>
        </w:rPr>
        <w:t xml:space="preserve">. </w:t>
      </w:r>
      <w:r>
        <w:rPr>
          <w:b/>
          <w:lang w:val="en-US"/>
        </w:rPr>
        <w:t>written</w:t>
      </w:r>
      <w:r>
        <w:rPr>
          <w:lang w:val="en-US"/>
        </w:rPr>
        <w:t xml:space="preserve">. Re </w:t>
      </w:r>
      <w:r>
        <w:rPr>
          <w:rFonts w:ascii="MS Gothic" w:hAnsi="MS Gothic" w:cs="MS Gothic"/>
          <w:lang w:val="en-US"/>
        </w:rPr>
        <w:t>◐</w:t>
      </w:r>
      <w:r w:rsidR="006B227C">
        <w:t xml:space="preserve"> Re3.12</w:t>
      </w:r>
      <w:r>
        <w:rPr>
          <w:lang w:val="en-US"/>
        </w:rPr>
        <w:t xml:space="preserve">. Mystery. T#518. ver. </w:t>
      </w:r>
      <w:r w:rsidR="006B227C">
        <w:t xml:space="preserve"> Re17.7</w:t>
      </w:r>
      <w:r>
        <w:rPr>
          <w:lang w:val="en-US"/>
        </w:rPr>
        <w:t>. Re +</w:t>
      </w:r>
      <w:r w:rsidR="006B227C">
        <w:t xml:space="preserve"> Re1.20</w:t>
      </w:r>
      <w:r>
        <w:rPr>
          <w:lang w:val="en-US"/>
        </w:rPr>
        <w:t xml:space="preserve">. </w:t>
      </w:r>
      <w:r w:rsidR="006B227C">
        <w:t xml:space="preserve"> Re13.11-18</w:t>
      </w:r>
      <w:r>
        <w:rPr>
          <w:lang w:val="en-US"/>
        </w:rPr>
        <w:t xml:space="preserve">. Da </w:t>
      </w:r>
      <w:r w:rsidR="006B227C">
        <w:t xml:space="preserve"> Da7.8</w:t>
      </w:r>
      <w:r>
        <w:rPr>
          <w:lang w:val="en-US"/>
        </w:rPr>
        <w:t xml:space="preserve">, </w:t>
      </w:r>
      <w:r w:rsidR="006B227C">
        <w:t xml:space="preserve"> Da7.24-26</w:t>
      </w:r>
      <w:r>
        <w:rPr>
          <w:lang w:val="en-US"/>
        </w:rPr>
        <w:t xml:space="preserve">. Ep </w:t>
      </w:r>
      <w:r w:rsidR="006B227C">
        <w:t xml:space="preserve"> Eph5.32</w:t>
      </w:r>
      <w:r>
        <w:rPr>
          <w:lang w:val="en-US"/>
        </w:rPr>
        <w:t>. 2 Th *</w:t>
      </w:r>
      <w:r w:rsidR="006B227C">
        <w:t xml:space="preserve"> 2Th2.3-10</w:t>
      </w:r>
      <w:r>
        <w:rPr>
          <w:lang w:val="en-US"/>
        </w:rPr>
        <w:t>. 1 Ti *</w:t>
      </w:r>
      <w:r w:rsidR="006B227C">
        <w:t xml:space="preserve"> 1Ti4.1-3</w:t>
      </w:r>
      <w:r>
        <w:rPr>
          <w:lang w:val="en-US"/>
        </w:rPr>
        <w:t xml:space="preserve">. 2 Ti </w:t>
      </w:r>
      <w:r w:rsidR="006B227C">
        <w:t xml:space="preserve"> 2Ti3.1-5</w:t>
      </w:r>
      <w:r>
        <w:rPr>
          <w:lang w:val="en-US"/>
        </w:rPr>
        <w:t xml:space="preserve">. Babylon. Re </w:t>
      </w:r>
      <w:r w:rsidR="006B227C">
        <w:t xml:space="preserve"> Re11.8</w:t>
      </w:r>
      <w:r>
        <w:rPr>
          <w:lang w:val="en-US"/>
        </w:rPr>
        <w:t>. +</w:t>
      </w:r>
      <w:r w:rsidR="006B227C">
        <w:t xml:space="preserve"> Re14.8</w:t>
      </w:r>
      <w:r>
        <w:rPr>
          <w:lang w:val="en-US"/>
        </w:rPr>
        <w:t xml:space="preserve">. </w:t>
      </w:r>
      <w:r w:rsidR="006B227C">
        <w:t xml:space="preserve"> Re16.19</w:t>
      </w:r>
      <w:r>
        <w:rPr>
          <w:lang w:val="en-US"/>
        </w:rPr>
        <w:t xml:space="preserve">. </w:t>
      </w:r>
      <w:r w:rsidR="006B227C">
        <w:t xml:space="preserve"> Re18.2</w:t>
      </w:r>
      <w:r>
        <w:rPr>
          <w:lang w:val="en-US"/>
        </w:rPr>
        <w:t xml:space="preserve">, </w:t>
      </w:r>
      <w:r w:rsidR="006B227C">
        <w:t xml:space="preserve"> Re18.10</w:t>
      </w:r>
      <w:r>
        <w:rPr>
          <w:lang w:val="en-US"/>
        </w:rPr>
        <w:t xml:space="preserve">, </w:t>
      </w:r>
      <w:r w:rsidR="006B227C">
        <w:t xml:space="preserve"> Re18.21</w:t>
      </w:r>
      <w:r>
        <w:rPr>
          <w:lang w:val="en-US"/>
        </w:rPr>
        <w:t xml:space="preserve">. Ge </w:t>
      </w:r>
      <w:r w:rsidR="006B227C">
        <w:t xml:space="preserve"> Ge10.10</w:t>
      </w:r>
      <w:r>
        <w:rPr>
          <w:lang w:val="en-US"/>
        </w:rPr>
        <w:t xml:space="preserve">. Je </w:t>
      </w:r>
      <w:r w:rsidR="006B227C">
        <w:t xml:space="preserve"> Je51.47</w:t>
      </w:r>
      <w:r>
        <w:rPr>
          <w:lang w:val="en-US"/>
        </w:rPr>
        <w:t xml:space="preserve">, </w:t>
      </w:r>
      <w:r w:rsidR="006B227C">
        <w:t xml:space="preserve"> Je51.48</w:t>
      </w:r>
      <w:r>
        <w:rPr>
          <w:lang w:val="en-US"/>
        </w:rPr>
        <w:t xml:space="preserve">. Da </w:t>
      </w:r>
      <w:r>
        <w:rPr>
          <w:rFonts w:ascii="MS Gothic" w:hAnsi="MS Gothic" w:cs="MS Gothic"/>
          <w:lang w:val="en-US"/>
        </w:rPr>
        <w:t>▶</w:t>
      </w:r>
      <w:r w:rsidR="006B227C">
        <w:t xml:space="preserve"> Da4.30</w:t>
      </w:r>
      <w:r>
        <w:rPr>
          <w:lang w:val="en-US"/>
        </w:rPr>
        <w:t xml:space="preserve">. The Mother. Re </w:t>
      </w:r>
      <w:r w:rsidR="006B227C">
        <w:t xml:space="preserve"> Re18.9</w:t>
      </w:r>
      <w:r>
        <w:rPr>
          <w:lang w:val="en-US"/>
        </w:rPr>
        <w:t xml:space="preserve">. </w:t>
      </w:r>
      <w:r w:rsidR="006B227C">
        <w:t xml:space="preserve"> Re19.2</w:t>
      </w:r>
      <w:r>
        <w:rPr>
          <w:lang w:val="en-US"/>
        </w:rPr>
        <w:t xml:space="preserve">. Pr </w:t>
      </w:r>
      <w:r w:rsidR="006B227C">
        <w:t xml:space="preserve"> Pr9.13-18</w:t>
      </w:r>
      <w:r>
        <w:rPr>
          <w:lang w:val="en-US"/>
        </w:rPr>
        <w:t>. Ezk *</w:t>
      </w:r>
      <w:r w:rsidR="006B227C">
        <w:t xml:space="preserve"> Eze16.44</w:t>
      </w:r>
      <w:r>
        <w:rPr>
          <w:lang w:val="en-US"/>
        </w:rPr>
        <w:t xml:space="preserve">, </w:t>
      </w:r>
      <w:r w:rsidR="006B227C">
        <w:t xml:space="preserve"> Eze16.45</w:t>
      </w:r>
      <w:r>
        <w:rPr>
          <w:lang w:val="en-US"/>
        </w:rPr>
        <w:t xml:space="preserve">. Harlots. </w:t>
      </w:r>
      <w:r>
        <w:rPr>
          <w:i/>
          <w:lang w:val="en-US"/>
        </w:rPr>
        <w:t>or</w:t>
      </w:r>
      <w:r>
        <w:rPr>
          <w:lang w:val="en-US"/>
        </w:rPr>
        <w:t>, fornications. ver. +</w:t>
      </w:r>
      <w:r w:rsidR="006B227C">
        <w:t xml:space="preserve"> Re17.1</w:t>
      </w:r>
      <w:r>
        <w:rPr>
          <w:lang w:val="en-US"/>
        </w:rPr>
        <w:t xml:space="preserve">. Le </w:t>
      </w:r>
      <w:r w:rsidR="006B227C">
        <w:t xml:space="preserve"> Le20.5</w:t>
      </w:r>
      <w:r>
        <w:rPr>
          <w:lang w:val="en-US"/>
        </w:rPr>
        <w:t xml:space="preserve">. Nu </w:t>
      </w:r>
      <w:r w:rsidR="006B227C">
        <w:t xml:space="preserve"> Nu25.1</w:t>
      </w:r>
      <w:r>
        <w:rPr>
          <w:lang w:val="en-US"/>
        </w:rPr>
        <w:t xml:space="preserve">. 2 Ch </w:t>
      </w:r>
      <w:r w:rsidR="006B227C">
        <w:t xml:space="preserve"> 2Ch21.11</w:t>
      </w:r>
      <w:r>
        <w:rPr>
          <w:lang w:val="en-US"/>
        </w:rPr>
        <w:t xml:space="preserve">. Is </w:t>
      </w:r>
      <w:r w:rsidR="006B227C">
        <w:t xml:space="preserve"> Is1.21</w:t>
      </w:r>
      <w:r>
        <w:rPr>
          <w:lang w:val="en-US"/>
        </w:rPr>
        <w:t xml:space="preserve">. </w:t>
      </w:r>
      <w:r w:rsidR="006B227C">
        <w:t xml:space="preserve"> Is23.17</w:t>
      </w:r>
      <w:r>
        <w:rPr>
          <w:lang w:val="en-US"/>
        </w:rPr>
        <w:t xml:space="preserve">. Je </w:t>
      </w:r>
      <w:r w:rsidR="006B227C">
        <w:t xml:space="preserve"> Je2.20</w:t>
      </w:r>
      <w:r>
        <w:rPr>
          <w:lang w:val="en-US"/>
        </w:rPr>
        <w:t xml:space="preserve">. </w:t>
      </w:r>
      <w:r w:rsidR="006B227C">
        <w:t xml:space="preserve"> Je3.1</w:t>
      </w:r>
      <w:r>
        <w:rPr>
          <w:lang w:val="en-US"/>
        </w:rPr>
        <w:t xml:space="preserve">, </w:t>
      </w:r>
      <w:r w:rsidR="006B227C">
        <w:t xml:space="preserve"> Je3.6</w:t>
      </w:r>
      <w:r>
        <w:rPr>
          <w:lang w:val="en-US"/>
        </w:rPr>
        <w:t xml:space="preserve">, </w:t>
      </w:r>
      <w:r w:rsidR="006B227C">
        <w:t xml:space="preserve"> Je3.8</w:t>
      </w:r>
      <w:r>
        <w:rPr>
          <w:lang w:val="en-US"/>
        </w:rPr>
        <w:t>. Ezk *</w:t>
      </w:r>
      <w:r w:rsidR="006B227C">
        <w:t xml:space="preserve"> Eze16.15-17</w:t>
      </w:r>
      <w:r>
        <w:rPr>
          <w:lang w:val="en-US"/>
        </w:rPr>
        <w:t xml:space="preserve">, </w:t>
      </w:r>
      <w:r w:rsidR="006B227C">
        <w:t xml:space="preserve"> Eze16.28</w:t>
      </w:r>
      <w:r>
        <w:rPr>
          <w:lang w:val="en-US"/>
        </w:rPr>
        <w:t xml:space="preserve">, </w:t>
      </w:r>
      <w:r w:rsidR="006B227C">
        <w:t xml:space="preserve"> Eze16.29</w:t>
      </w:r>
      <w:r>
        <w:rPr>
          <w:lang w:val="en-US"/>
        </w:rPr>
        <w:t xml:space="preserve">, </w:t>
      </w:r>
      <w:r w:rsidR="006B227C">
        <w:t xml:space="preserve"> Eze16.31</w:t>
      </w:r>
      <w:r>
        <w:rPr>
          <w:lang w:val="en-US"/>
        </w:rPr>
        <w:t xml:space="preserve">, </w:t>
      </w:r>
      <w:r w:rsidR="006B227C">
        <w:t xml:space="preserve"> Eze16.34</w:t>
      </w:r>
      <w:r>
        <w:rPr>
          <w:lang w:val="en-US"/>
        </w:rPr>
        <w:t xml:space="preserve">, </w:t>
      </w:r>
      <w:r w:rsidR="006B227C">
        <w:t xml:space="preserve"> Eze16.35</w:t>
      </w:r>
      <w:r>
        <w:rPr>
          <w:lang w:val="en-US"/>
        </w:rPr>
        <w:t xml:space="preserve">, </w:t>
      </w:r>
      <w:r w:rsidR="006B227C">
        <w:t xml:space="preserve"> Eze16.41</w:t>
      </w:r>
      <w:r>
        <w:rPr>
          <w:lang w:val="en-US"/>
        </w:rPr>
        <w:t xml:space="preserve">. </w:t>
      </w:r>
      <w:r w:rsidR="006B227C">
        <w:t xml:space="preserve"> Eze20.30</w:t>
      </w:r>
      <w:r>
        <w:rPr>
          <w:lang w:val="en-US"/>
        </w:rPr>
        <w:t>. *</w:t>
      </w:r>
      <w:r w:rsidR="006B227C">
        <w:t xml:space="preserve"> Eze23.5</w:t>
      </w:r>
      <w:r>
        <w:rPr>
          <w:lang w:val="en-US"/>
        </w:rPr>
        <w:t xml:space="preserve">, </w:t>
      </w:r>
      <w:r w:rsidR="006B227C">
        <w:t xml:space="preserve"> Eze23.9</w:t>
      </w:r>
      <w:r>
        <w:rPr>
          <w:lang w:val="en-US"/>
        </w:rPr>
        <w:t xml:space="preserve">, </w:t>
      </w:r>
      <w:r w:rsidR="006B227C">
        <w:t xml:space="preserve"> Eze23.43</w:t>
      </w:r>
      <w:r>
        <w:rPr>
          <w:lang w:val="en-US"/>
        </w:rPr>
        <w:t xml:space="preserve">, </w:t>
      </w:r>
      <w:r w:rsidR="006B227C">
        <w:t xml:space="preserve"> Eze23.44</w:t>
      </w:r>
      <w:r>
        <w:rPr>
          <w:lang w:val="en-US"/>
        </w:rPr>
        <w:t xml:space="preserve">. Ho </w:t>
      </w:r>
      <w:r w:rsidR="006B227C">
        <w:t xml:space="preserve"> Ho2.5</w:t>
      </w:r>
      <w:r>
        <w:rPr>
          <w:lang w:val="en-US"/>
        </w:rPr>
        <w:t xml:space="preserve">. </w:t>
      </w:r>
      <w:r w:rsidR="006B227C">
        <w:t xml:space="preserve"> Ho3.3</w:t>
      </w:r>
      <w:r>
        <w:rPr>
          <w:lang w:val="en-US"/>
        </w:rPr>
        <w:t xml:space="preserve">. </w:t>
      </w:r>
      <w:r w:rsidR="006B227C">
        <w:t xml:space="preserve"> Ho4.5</w:t>
      </w:r>
      <w:r>
        <w:rPr>
          <w:lang w:val="en-US"/>
        </w:rPr>
        <w:t xml:space="preserve">, </w:t>
      </w:r>
      <w:r w:rsidR="006B227C">
        <w:t xml:space="preserve"> Ho4.10</w:t>
      </w:r>
      <w:r>
        <w:rPr>
          <w:lang w:val="en-US"/>
        </w:rPr>
        <w:t xml:space="preserve">, </w:t>
      </w:r>
      <w:r w:rsidR="006B227C">
        <w:t xml:space="preserve"> Ho4.13-15</w:t>
      </w:r>
      <w:r>
        <w:rPr>
          <w:lang w:val="en-US"/>
        </w:rPr>
        <w:t xml:space="preserve">. Mi </w:t>
      </w:r>
      <w:r w:rsidR="006B227C">
        <w:t xml:space="preserve"> Mic1.7</w:t>
      </w:r>
      <w:r>
        <w:rPr>
          <w:lang w:val="en-US"/>
        </w:rPr>
        <w:t>. Abominations. ver. +</w:t>
      </w:r>
      <w:r w:rsidR="006B227C">
        <w:t xml:space="preserve"> Re17.4</w:t>
      </w:r>
      <w:r>
        <w:rPr>
          <w:lang w:val="en-US"/>
        </w:rPr>
        <w:t xml:space="preserve">. 1 K </w:t>
      </w:r>
      <w:r w:rsidR="006B227C">
        <w:t xml:space="preserve"> 1Ki11.5</w:t>
      </w:r>
      <w:r>
        <w:rPr>
          <w:lang w:val="en-US"/>
        </w:rPr>
        <w:t xml:space="preserve">. 2 K </w:t>
      </w:r>
      <w:r w:rsidR="006B227C">
        <w:t xml:space="preserve"> 2Ki23.11</w:t>
      </w:r>
      <w:r>
        <w:rPr>
          <w:lang w:val="en-US"/>
        </w:rPr>
        <w:t xml:space="preserve">. Is </w:t>
      </w:r>
      <w:r w:rsidR="006B227C">
        <w:t xml:space="preserve">  Is66.17</w:t>
      </w:r>
      <w:r>
        <w:rPr>
          <w:lang w:val="en-US"/>
        </w:rPr>
        <w:t xml:space="preserve">n. Am </w:t>
      </w:r>
      <w:r w:rsidR="006B227C">
        <w:t xml:space="preserve"> Am5.25</w:t>
      </w:r>
      <w:r>
        <w:rPr>
          <w:lang w:val="en-US"/>
        </w:rPr>
        <w:t xml:space="preserve">, </w:t>
      </w:r>
      <w:r w:rsidR="006B227C">
        <w:t xml:space="preserve"> Am5.26</w:t>
      </w:r>
      <w:r>
        <w:rPr>
          <w:lang w:val="en-US"/>
        </w:rPr>
        <w:t xml:space="preserve">. Ac </w:t>
      </w:r>
      <w:r w:rsidR="006B227C">
        <w:t xml:space="preserve"> Ac7.43</w:t>
      </w:r>
      <w:r>
        <w:rPr>
          <w:lang w:val="en-US"/>
        </w:rPr>
        <w:t xml:space="preserve">. </w:t>
      </w:r>
    </w:p>
    <w:p w:rsidR="003E23E9" w:rsidRDefault="003E23E9" w:rsidP="00710603">
      <w:pPr>
        <w:ind w:firstLine="360"/>
        <w:jc w:val="both"/>
      </w:pPr>
      <w:r>
        <w:rPr>
          <w:lang w:val="en-US"/>
        </w:rPr>
        <w:t xml:space="preserve">6. </w:t>
      </w:r>
      <w:r>
        <w:rPr>
          <w:b/>
          <w:lang w:val="en-US"/>
        </w:rPr>
        <w:t>drunken</w:t>
      </w:r>
      <w:r>
        <w:rPr>
          <w:lang w:val="en-US"/>
        </w:rPr>
        <w:t xml:space="preserve">. ver. </w:t>
      </w:r>
      <w:r w:rsidR="006B227C">
        <w:t xml:space="preserve"> Re17.2</w:t>
      </w:r>
      <w:r>
        <w:rPr>
          <w:lang w:val="en-US"/>
        </w:rPr>
        <w:t xml:space="preserve">. Re </w:t>
      </w:r>
      <w:r w:rsidR="006B227C">
        <w:t xml:space="preserve"> Re13.7</w:t>
      </w:r>
      <w:r>
        <w:rPr>
          <w:lang w:val="en-US"/>
        </w:rPr>
        <w:t xml:space="preserve">, </w:t>
      </w:r>
      <w:r w:rsidR="006B227C">
        <w:t xml:space="preserve"> Re13.15</w:t>
      </w:r>
      <w:r>
        <w:rPr>
          <w:lang w:val="en-US"/>
        </w:rPr>
        <w:t xml:space="preserve">. </w:t>
      </w:r>
      <w:r w:rsidR="006B227C">
        <w:t xml:space="preserve"> Re16.6</w:t>
      </w:r>
      <w:r>
        <w:rPr>
          <w:lang w:val="en-US"/>
        </w:rPr>
        <w:t xml:space="preserve">. </w:t>
      </w:r>
      <w:r w:rsidR="006B227C">
        <w:t xml:space="preserve"> Re18.20-24</w:t>
      </w:r>
      <w:r>
        <w:rPr>
          <w:lang w:val="en-US"/>
        </w:rPr>
        <w:t xml:space="preserve">. Is </w:t>
      </w:r>
      <w:r w:rsidR="006B227C">
        <w:t xml:space="preserve"> Is34.7</w:t>
      </w:r>
      <w:r>
        <w:rPr>
          <w:lang w:val="en-US"/>
        </w:rPr>
        <w:t>. Da *</w:t>
      </w:r>
      <w:r w:rsidR="006B227C">
        <w:t xml:space="preserve"> Da7.21</w:t>
      </w:r>
      <w:r>
        <w:rPr>
          <w:lang w:val="en-US"/>
        </w:rPr>
        <w:t xml:space="preserve">, </w:t>
      </w:r>
      <w:r w:rsidR="006B227C">
        <w:t xml:space="preserve"> Da7.25</w:t>
      </w:r>
      <w:r>
        <w:rPr>
          <w:lang w:val="en-US"/>
        </w:rPr>
        <w:t xml:space="preserve">. Mt </w:t>
      </w:r>
      <w:r w:rsidR="006B227C">
        <w:t xml:space="preserve"> Mt23.32-36</w:t>
      </w:r>
      <w:r>
        <w:rPr>
          <w:lang w:val="en-US"/>
        </w:rPr>
        <w:t>. Jn +</w:t>
      </w:r>
      <w:r w:rsidR="006B227C">
        <w:t xml:space="preserve"> Jn2.10</w:t>
      </w:r>
      <w:r>
        <w:rPr>
          <w:lang w:val="en-US"/>
        </w:rPr>
        <w:t xml:space="preserve">. </w:t>
      </w:r>
      <w:r>
        <w:rPr>
          <w:b/>
          <w:lang w:val="en-US"/>
        </w:rPr>
        <w:t>the blood</w:t>
      </w:r>
      <w:r>
        <w:rPr>
          <w:lang w:val="en-US"/>
        </w:rPr>
        <w:t>. Re +</w:t>
      </w:r>
      <w:r w:rsidR="006B227C">
        <w:t xml:space="preserve"> Re16.6</w:t>
      </w:r>
      <w:r>
        <w:rPr>
          <w:lang w:val="en-US"/>
        </w:rPr>
        <w:t xml:space="preserve">. </w:t>
      </w:r>
      <w:r>
        <w:rPr>
          <w:b/>
          <w:lang w:val="en-US"/>
        </w:rPr>
        <w:t>the saints</w:t>
      </w:r>
      <w:r>
        <w:rPr>
          <w:lang w:val="en-US"/>
        </w:rPr>
        <w:t>. Re +</w:t>
      </w:r>
      <w:r w:rsidR="006B227C">
        <w:t xml:space="preserve"> Re8.3</w:t>
      </w:r>
      <w:r>
        <w:rPr>
          <w:lang w:val="en-US"/>
        </w:rPr>
        <w:t>. Ps *</w:t>
      </w:r>
      <w:r w:rsidR="006B227C">
        <w:t xml:space="preserve"> Ps79.2</w:t>
      </w:r>
      <w:r>
        <w:rPr>
          <w:lang w:val="en-US"/>
        </w:rPr>
        <w:t xml:space="preserve">, </w:t>
      </w:r>
      <w:r w:rsidR="006B227C">
        <w:t xml:space="preserve"> Ps79.3</w:t>
      </w:r>
      <w:r>
        <w:rPr>
          <w:lang w:val="en-US"/>
        </w:rPr>
        <w:t xml:space="preserve">. </w:t>
      </w:r>
      <w:r w:rsidR="006B227C">
        <w:t xml:space="preserve"> Ps83.1-5</w:t>
      </w:r>
      <w:r>
        <w:rPr>
          <w:lang w:val="en-US"/>
        </w:rPr>
        <w:t>. Da +*</w:t>
      </w:r>
      <w:r w:rsidR="006B227C">
        <w:t xml:space="preserve"> Da11.33</w:t>
      </w:r>
      <w:r>
        <w:rPr>
          <w:lang w:val="en-US"/>
        </w:rPr>
        <w:t xml:space="preserve">, </w:t>
      </w:r>
      <w:r w:rsidR="006B227C">
        <w:t xml:space="preserve"> Da11.35</w:t>
      </w:r>
      <w:r>
        <w:rPr>
          <w:lang w:val="en-US"/>
        </w:rPr>
        <w:t xml:space="preserve">. </w:t>
      </w:r>
      <w:r>
        <w:rPr>
          <w:b/>
          <w:lang w:val="en-US"/>
        </w:rPr>
        <w:t>the martyrs</w:t>
      </w:r>
      <w:r>
        <w:rPr>
          <w:lang w:val="en-US"/>
        </w:rPr>
        <w:t>. Re +</w:t>
      </w:r>
      <w:r w:rsidR="006B227C">
        <w:t xml:space="preserve"> Re2.13</w:t>
      </w:r>
      <w:r>
        <w:rPr>
          <w:lang w:val="en-US"/>
        </w:rPr>
        <w:t>. *</w:t>
      </w:r>
      <w:r w:rsidR="006B227C">
        <w:t xml:space="preserve"> Re6.9</w:t>
      </w:r>
      <w:r>
        <w:rPr>
          <w:lang w:val="en-US"/>
        </w:rPr>
        <w:t xml:space="preserve">, </w:t>
      </w:r>
      <w:r w:rsidR="006B227C">
        <w:t xml:space="preserve"> Re6.10</w:t>
      </w:r>
      <w:r>
        <w:rPr>
          <w:lang w:val="en-US"/>
        </w:rPr>
        <w:t xml:space="preserve">. </w:t>
      </w:r>
      <w:r w:rsidR="006B227C">
        <w:t xml:space="preserve"> Re11.7</w:t>
      </w:r>
      <w:r>
        <w:rPr>
          <w:lang w:val="en-US"/>
        </w:rPr>
        <w:t xml:space="preserve">, </w:t>
      </w:r>
      <w:r w:rsidR="006B227C">
        <w:t xml:space="preserve"> Re11.8</w:t>
      </w:r>
      <w:r>
        <w:rPr>
          <w:lang w:val="en-US"/>
        </w:rPr>
        <w:t>. 12:+*</w:t>
      </w:r>
      <w:r w:rsidR="006B227C">
        <w:t xml:space="preserve"> Re12.11</w:t>
      </w:r>
      <w:r>
        <w:rPr>
          <w:lang w:val="en-US"/>
        </w:rPr>
        <w:t xml:space="preserve">, </w:t>
      </w:r>
      <w:r w:rsidR="006B227C">
        <w:t xml:space="preserve"> Re12.13</w:t>
      </w:r>
      <w:r>
        <w:rPr>
          <w:lang w:val="en-US"/>
        </w:rPr>
        <w:t xml:space="preserve">, </w:t>
      </w:r>
      <w:r w:rsidR="006B227C">
        <w:t xml:space="preserve"> Re12.17</w:t>
      </w:r>
      <w:r>
        <w:rPr>
          <w:lang w:val="en-US"/>
        </w:rPr>
        <w:t xml:space="preserve">. </w:t>
      </w:r>
      <w:r w:rsidR="006B227C">
        <w:t xml:space="preserve"> Re13.7</w:t>
      </w:r>
      <w:r>
        <w:rPr>
          <w:lang w:val="en-US"/>
        </w:rPr>
        <w:t xml:space="preserve">. </w:t>
      </w:r>
      <w:r w:rsidR="006B227C">
        <w:t xml:space="preserve"> Re18.24</w:t>
      </w:r>
      <w:r>
        <w:rPr>
          <w:lang w:val="en-US"/>
        </w:rPr>
        <w:t xml:space="preserve">. </w:t>
      </w:r>
      <w:r w:rsidR="006B227C">
        <w:t xml:space="preserve"> Re20.4</w:t>
      </w:r>
      <w:r>
        <w:rPr>
          <w:lang w:val="en-US"/>
        </w:rPr>
        <w:t xml:space="preserve">. Ps </w:t>
      </w:r>
      <w:r w:rsidR="006B227C">
        <w:t xml:space="preserve"> Ps9.5</w:t>
      </w:r>
      <w:r>
        <w:rPr>
          <w:lang w:val="en-US"/>
        </w:rPr>
        <w:t xml:space="preserve">, </w:t>
      </w:r>
      <w:r w:rsidR="006B227C">
        <w:t xml:space="preserve"> Ps9.9</w:t>
      </w:r>
      <w:r>
        <w:rPr>
          <w:lang w:val="en-US"/>
        </w:rPr>
        <w:t xml:space="preserve">, </w:t>
      </w:r>
      <w:r w:rsidR="006B227C">
        <w:t xml:space="preserve"> Ps9.10</w:t>
      </w:r>
      <w:r>
        <w:rPr>
          <w:lang w:val="en-US"/>
        </w:rPr>
        <w:t xml:space="preserve">, </w:t>
      </w:r>
      <w:r w:rsidR="006B227C">
        <w:t xml:space="preserve"> Ps9.12</w:t>
      </w:r>
      <w:r>
        <w:rPr>
          <w:lang w:val="en-US"/>
        </w:rPr>
        <w:t xml:space="preserve">, </w:t>
      </w:r>
      <w:r w:rsidR="006B227C">
        <w:t xml:space="preserve"> Ps9.13</w:t>
      </w:r>
      <w:r>
        <w:rPr>
          <w:lang w:val="en-US"/>
        </w:rPr>
        <w:t xml:space="preserve">, </w:t>
      </w:r>
      <w:r w:rsidR="006B227C">
        <w:t xml:space="preserve"> Ps9.19</w:t>
      </w:r>
      <w:r>
        <w:rPr>
          <w:lang w:val="en-US"/>
        </w:rPr>
        <w:t xml:space="preserve">. </w:t>
      </w:r>
      <w:r w:rsidR="006B227C">
        <w:t xml:space="preserve"> Ps10.2</w:t>
      </w:r>
      <w:r>
        <w:rPr>
          <w:lang w:val="en-US"/>
        </w:rPr>
        <w:t xml:space="preserve">, </w:t>
      </w:r>
      <w:r w:rsidR="006B227C">
        <w:t xml:space="preserve"> Ps10.3</w:t>
      </w:r>
      <w:r>
        <w:rPr>
          <w:lang w:val="en-US"/>
        </w:rPr>
        <w:t xml:space="preserve">, </w:t>
      </w:r>
      <w:r w:rsidR="006B227C">
        <w:t xml:space="preserve"> Ps10.8</w:t>
      </w:r>
      <w:r>
        <w:rPr>
          <w:lang w:val="en-US"/>
        </w:rPr>
        <w:t xml:space="preserve">, </w:t>
      </w:r>
      <w:r w:rsidR="006B227C">
        <w:t xml:space="preserve"> Ps10.14-18</w:t>
      </w:r>
      <w:r>
        <w:rPr>
          <w:lang w:val="en-US"/>
        </w:rPr>
        <w:t xml:space="preserve">. </w:t>
      </w:r>
      <w:r w:rsidR="006B227C">
        <w:t xml:space="preserve"> Ps44.22</w:t>
      </w:r>
      <w:r>
        <w:rPr>
          <w:lang w:val="en-US"/>
        </w:rPr>
        <w:t xml:space="preserve">. </w:t>
      </w:r>
      <w:r w:rsidR="006B227C">
        <w:t xml:space="preserve"> Ps79.2</w:t>
      </w:r>
      <w:r>
        <w:rPr>
          <w:lang w:val="en-US"/>
        </w:rPr>
        <w:t xml:space="preserve">, </w:t>
      </w:r>
      <w:r w:rsidR="006B227C">
        <w:t xml:space="preserve"> Ps79.3</w:t>
      </w:r>
      <w:r>
        <w:rPr>
          <w:lang w:val="en-US"/>
        </w:rPr>
        <w:t xml:space="preserve">. </w:t>
      </w:r>
      <w:r w:rsidR="006B227C">
        <w:t xml:space="preserve"> Ps94.5</w:t>
      </w:r>
      <w:r>
        <w:rPr>
          <w:lang w:val="en-US"/>
        </w:rPr>
        <w:t xml:space="preserve">, </w:t>
      </w:r>
      <w:r w:rsidR="006B227C">
        <w:t xml:space="preserve"> Ps94.6</w:t>
      </w:r>
      <w:r>
        <w:rPr>
          <w:lang w:val="en-US"/>
        </w:rPr>
        <w:t xml:space="preserve">. Da </w:t>
      </w:r>
      <w:r w:rsidR="006B227C">
        <w:t xml:space="preserve"> Da7.21</w:t>
      </w:r>
      <w:r>
        <w:rPr>
          <w:lang w:val="en-US"/>
        </w:rPr>
        <w:t xml:space="preserve">, </w:t>
      </w:r>
      <w:r w:rsidR="006B227C">
        <w:t xml:space="preserve"> Da7.25</w:t>
      </w:r>
      <w:r>
        <w:rPr>
          <w:lang w:val="en-US"/>
        </w:rPr>
        <w:t xml:space="preserve">. </w:t>
      </w:r>
      <w:r w:rsidR="006B227C">
        <w:t xml:space="preserve"> Da8.27</w:t>
      </w:r>
      <w:r>
        <w:rPr>
          <w:lang w:val="en-US"/>
        </w:rPr>
        <w:t xml:space="preserve">. </w:t>
      </w:r>
      <w:r w:rsidR="006B227C">
        <w:t xml:space="preserve"> Da11.33</w:t>
      </w:r>
      <w:r>
        <w:rPr>
          <w:lang w:val="en-US"/>
        </w:rPr>
        <w:t xml:space="preserve">, </w:t>
      </w:r>
      <w:r w:rsidR="006B227C">
        <w:t xml:space="preserve"> Da11.35</w:t>
      </w:r>
      <w:r>
        <w:rPr>
          <w:lang w:val="en-US"/>
        </w:rPr>
        <w:t xml:space="preserve">. Ac </w:t>
      </w:r>
      <w:r w:rsidR="006B227C">
        <w:t xml:space="preserve"> Ac22.20</w:t>
      </w:r>
      <w:r>
        <w:rPr>
          <w:lang w:val="en-US"/>
        </w:rPr>
        <w:t xml:space="preserve">. He </w:t>
      </w:r>
      <w:r w:rsidR="006B227C">
        <w:t xml:space="preserve"> Heb11.33-40</w:t>
      </w:r>
      <w:r>
        <w:rPr>
          <w:lang w:val="en-US"/>
        </w:rPr>
        <w:t xml:space="preserve">. </w:t>
      </w:r>
      <w:r>
        <w:rPr>
          <w:b/>
          <w:lang w:val="en-US"/>
        </w:rPr>
        <w:t>of Jesus</w:t>
      </w:r>
      <w:r>
        <w:rPr>
          <w:lang w:val="en-US"/>
        </w:rPr>
        <w:t>. Re +</w:t>
      </w:r>
      <w:r w:rsidR="006B227C">
        <w:t xml:space="preserve"> Re1.2</w:t>
      </w:r>
      <w:r>
        <w:rPr>
          <w:lang w:val="en-US"/>
        </w:rPr>
        <w:t xml:space="preserve">. </w:t>
      </w:r>
      <w:r>
        <w:rPr>
          <w:b/>
          <w:lang w:val="en-US"/>
        </w:rPr>
        <w:t>I saw</w:t>
      </w:r>
      <w:r>
        <w:rPr>
          <w:lang w:val="en-US"/>
        </w:rPr>
        <w:t>. Ec *</w:t>
      </w:r>
      <w:r w:rsidR="006B227C">
        <w:t xml:space="preserve"> Ec5.8</w:t>
      </w:r>
      <w:r>
        <w:rPr>
          <w:lang w:val="en-US"/>
        </w:rPr>
        <w:t xml:space="preserve">. </w:t>
      </w:r>
      <w:r>
        <w:rPr>
          <w:b/>
          <w:lang w:val="en-US"/>
        </w:rPr>
        <w:t>I wondered</w:t>
      </w:r>
      <w:r>
        <w:rPr>
          <w:lang w:val="en-US"/>
        </w:rPr>
        <w:t xml:space="preserve">. </w:t>
      </w:r>
      <w:r w:rsidR="006B227C">
        <w:t xml:space="preserve">  f147:147D</w:t>
      </w:r>
      <w:r>
        <w:rPr>
          <w:lang w:val="en-US"/>
        </w:rPr>
        <w:t>, Ge +</w:t>
      </w:r>
      <w:r w:rsidR="006B227C">
        <w:t xml:space="preserve"> Ge1.29</w:t>
      </w:r>
      <w:r>
        <w:rPr>
          <w:lang w:val="en-US"/>
        </w:rPr>
        <w:t>. Da *</w:t>
      </w:r>
      <w:r w:rsidR="006B227C">
        <w:t xml:space="preserve"> Da7.28</w:t>
      </w:r>
      <w:r>
        <w:rPr>
          <w:lang w:val="en-US"/>
        </w:rPr>
        <w:t>. *</w:t>
      </w:r>
      <w:r w:rsidR="006B227C">
        <w:t xml:space="preserve"> Da8.27</w:t>
      </w:r>
      <w:r>
        <w:rPr>
          <w:lang w:val="en-US"/>
        </w:rPr>
        <w:t xml:space="preserve">. Hab </w:t>
      </w:r>
      <w:r w:rsidR="006B227C">
        <w:t xml:space="preserve"> Hab1.13</w:t>
      </w:r>
      <w:r>
        <w:rPr>
          <w:lang w:val="en-US"/>
        </w:rPr>
        <w:t xml:space="preserve">. </w:t>
      </w:r>
    </w:p>
    <w:p w:rsidR="003E23E9" w:rsidRDefault="003E23E9" w:rsidP="00710603">
      <w:pPr>
        <w:ind w:firstLine="360"/>
        <w:jc w:val="both"/>
      </w:pPr>
      <w:r>
        <w:rPr>
          <w:lang w:val="en-US"/>
        </w:rPr>
        <w:t xml:space="preserve">7. </w:t>
      </w:r>
      <w:r>
        <w:rPr>
          <w:b/>
          <w:lang w:val="en-US"/>
        </w:rPr>
        <w:t>I will</w:t>
      </w:r>
      <w:r>
        <w:rPr>
          <w:lang w:val="en-US"/>
        </w:rPr>
        <w:t xml:space="preserve">. See on ver. </w:t>
      </w:r>
      <w:r w:rsidR="006B227C">
        <w:t xml:space="preserve"> Re17.1-6</w:t>
      </w:r>
      <w:r>
        <w:rPr>
          <w:lang w:val="en-US"/>
        </w:rPr>
        <w:t xml:space="preserve">, </w:t>
      </w:r>
      <w:r w:rsidR="006B227C">
        <w:t xml:space="preserve"> Re17.8</w:t>
      </w:r>
      <w:r>
        <w:rPr>
          <w:lang w:val="en-US"/>
        </w:rPr>
        <w:t xml:space="preserve">. </w:t>
      </w:r>
      <w:r>
        <w:rPr>
          <w:b/>
          <w:lang w:val="en-US"/>
        </w:rPr>
        <w:t>mystery</w:t>
      </w:r>
      <w:r>
        <w:rPr>
          <w:lang w:val="en-US"/>
        </w:rPr>
        <w:t>. ver. +</w:t>
      </w:r>
      <w:r w:rsidR="006B227C">
        <w:t xml:space="preserve"> Re17.5</w:t>
      </w:r>
      <w:r>
        <w:rPr>
          <w:lang w:val="en-US"/>
        </w:rPr>
        <w:t>. 2 Th *</w:t>
      </w:r>
      <w:r w:rsidR="006B227C">
        <w:t xml:space="preserve"> 2Th2.7</w:t>
      </w:r>
      <w:r>
        <w:rPr>
          <w:lang w:val="en-US"/>
        </w:rPr>
        <w:t xml:space="preserve">. </w:t>
      </w:r>
      <w:r>
        <w:rPr>
          <w:b/>
          <w:lang w:val="en-US"/>
        </w:rPr>
        <w:t>of the woman</w:t>
      </w:r>
      <w:r>
        <w:rPr>
          <w:lang w:val="en-US"/>
        </w:rPr>
        <w:t>. ver. +</w:t>
      </w:r>
      <w:r w:rsidR="006B227C">
        <w:t xml:space="preserve"> Re17.3</w:t>
      </w:r>
      <w:r>
        <w:rPr>
          <w:lang w:val="en-US"/>
        </w:rPr>
        <w:t xml:space="preserve">. </w:t>
      </w:r>
      <w:r>
        <w:rPr>
          <w:b/>
          <w:lang w:val="en-US"/>
        </w:rPr>
        <w:t>the beast</w:t>
      </w:r>
      <w:r>
        <w:rPr>
          <w:lang w:val="en-US"/>
        </w:rPr>
        <w:t>. ver. +</w:t>
      </w:r>
      <w:r w:rsidR="006B227C">
        <w:t xml:space="preserve"> Re17.3</w:t>
      </w:r>
      <w:r>
        <w:rPr>
          <w:lang w:val="en-US"/>
        </w:rPr>
        <w:t xml:space="preserve">. </w:t>
      </w:r>
      <w:r>
        <w:rPr>
          <w:b/>
          <w:lang w:val="en-US"/>
        </w:rPr>
        <w:t>ten horns</w:t>
      </w:r>
      <w:r>
        <w:rPr>
          <w:lang w:val="en-US"/>
        </w:rPr>
        <w:t>. Da *</w:t>
      </w:r>
      <w:r w:rsidR="006B227C">
        <w:t xml:space="preserve"> Da7.7</w:t>
      </w:r>
      <w:r>
        <w:rPr>
          <w:lang w:val="en-US"/>
        </w:rPr>
        <w:t xml:space="preserve">. </w:t>
      </w:r>
    </w:p>
    <w:p w:rsidR="003E23E9" w:rsidRDefault="003E23E9" w:rsidP="00710603">
      <w:pPr>
        <w:ind w:firstLine="360"/>
        <w:jc w:val="both"/>
      </w:pPr>
      <w:r>
        <w:rPr>
          <w:lang w:val="en-US"/>
        </w:rPr>
        <w:t xml:space="preserve">8. </w:t>
      </w:r>
      <w:r>
        <w:rPr>
          <w:b/>
          <w:lang w:val="en-US"/>
        </w:rPr>
        <w:t>beast that thou</w:t>
      </w:r>
      <w:r>
        <w:rPr>
          <w:lang w:val="en-US"/>
        </w:rPr>
        <w:t xml:space="preserve">. Re </w:t>
      </w:r>
      <w:r w:rsidR="006B227C">
        <w:t xml:space="preserve"> Re9.2</w:t>
      </w:r>
      <w:r>
        <w:rPr>
          <w:lang w:val="en-US"/>
        </w:rPr>
        <w:t xml:space="preserve">, </w:t>
      </w:r>
      <w:r w:rsidR="006B227C">
        <w:t xml:space="preserve"> Re9.3</w:t>
      </w:r>
      <w:r>
        <w:rPr>
          <w:lang w:val="en-US"/>
        </w:rPr>
        <w:t xml:space="preserve">. </w:t>
      </w:r>
      <w:r w:rsidR="006B227C">
        <w:t xml:space="preserve"> Re11.7</w:t>
      </w:r>
      <w:r>
        <w:rPr>
          <w:lang w:val="en-US"/>
        </w:rPr>
        <w:t xml:space="preserve">. </w:t>
      </w:r>
      <w:r w:rsidR="006B227C">
        <w:t xml:space="preserve"> Re13.1-11</w:t>
      </w:r>
      <w:r>
        <w:rPr>
          <w:lang w:val="en-US"/>
        </w:rPr>
        <w:t xml:space="preserve">. Da </w:t>
      </w:r>
      <w:r>
        <w:rPr>
          <w:rFonts w:ascii="MS Gothic" w:hAnsi="MS Gothic" w:cs="MS Gothic"/>
          <w:lang w:val="en-US"/>
        </w:rPr>
        <w:t>▶</w:t>
      </w:r>
      <w:r w:rsidR="006B227C">
        <w:t xml:space="preserve"> Da7.3</w:t>
      </w:r>
      <w:r>
        <w:rPr>
          <w:lang w:val="en-US"/>
        </w:rPr>
        <w:t>. *</w:t>
      </w:r>
      <w:r w:rsidR="006B227C">
        <w:t xml:space="preserve"> Da10.20</w:t>
      </w:r>
      <w:r>
        <w:rPr>
          <w:lang w:val="en-US"/>
        </w:rPr>
        <w:t xml:space="preserve">. </w:t>
      </w:r>
      <w:r>
        <w:rPr>
          <w:b/>
          <w:lang w:val="en-US"/>
        </w:rPr>
        <w:t>was</w:t>
      </w:r>
      <w:r>
        <w:rPr>
          <w:lang w:val="en-US"/>
        </w:rPr>
        <w:t xml:space="preserve">. That is, </w:t>
      </w:r>
      <w:r>
        <w:rPr>
          <w:i/>
          <w:lang w:val="en-US"/>
        </w:rPr>
        <w:t>had existence before John’s day</w:t>
      </w:r>
      <w:r>
        <w:rPr>
          <w:lang w:val="en-US"/>
        </w:rPr>
        <w:t xml:space="preserve">. ver. </w:t>
      </w:r>
      <w:r w:rsidR="006B227C">
        <w:t xml:space="preserve"> Re17.10</w:t>
      </w:r>
      <w:r>
        <w:rPr>
          <w:lang w:val="en-US"/>
        </w:rPr>
        <w:t xml:space="preserve">, </w:t>
      </w:r>
      <w:r w:rsidR="006B227C">
        <w:t xml:space="preserve"> Re17.11</w:t>
      </w:r>
      <w:r>
        <w:rPr>
          <w:lang w:val="en-US"/>
        </w:rPr>
        <w:t xml:space="preserve">. Re </w:t>
      </w:r>
      <w:r w:rsidR="006B227C">
        <w:t xml:space="preserve"> Re1.4</w:t>
      </w:r>
      <w:r>
        <w:rPr>
          <w:lang w:val="en-US"/>
        </w:rPr>
        <w:t xml:space="preserve">. </w:t>
      </w:r>
      <w:r>
        <w:rPr>
          <w:rFonts w:ascii="Segoe UI Symbol" w:hAnsi="Segoe UI Symbol" w:cs="Segoe UI Symbol"/>
          <w:lang w:val="en-US"/>
        </w:rPr>
        <w:t>✓</w:t>
      </w:r>
      <w:r w:rsidR="006B227C">
        <w:t xml:space="preserve"> Re13.3</w:t>
      </w:r>
      <w:r>
        <w:rPr>
          <w:lang w:val="en-US"/>
        </w:rPr>
        <w:t xml:space="preserve">, </w:t>
      </w:r>
      <w:r w:rsidR="006B227C">
        <w:t xml:space="preserve"> Re13.12</w:t>
      </w:r>
      <w:r>
        <w:rPr>
          <w:lang w:val="en-US"/>
        </w:rPr>
        <w:t xml:space="preserve">. </w:t>
      </w:r>
      <w:r>
        <w:rPr>
          <w:b/>
          <w:lang w:val="en-US"/>
        </w:rPr>
        <w:t>is not</w:t>
      </w:r>
      <w:r>
        <w:rPr>
          <w:lang w:val="en-US"/>
        </w:rPr>
        <w:t xml:space="preserve">. </w:t>
      </w:r>
      <w:r>
        <w:rPr>
          <w:lang w:val="en-US"/>
        </w:rPr>
        <w:lastRenderedPageBreak/>
        <w:t xml:space="preserve">Ge </w:t>
      </w:r>
      <w:r w:rsidR="006B227C">
        <w:t xml:space="preserve"> Ge5.24</w:t>
      </w:r>
      <w:r>
        <w:rPr>
          <w:lang w:val="en-US"/>
        </w:rPr>
        <w:t xml:space="preserve">. </w:t>
      </w:r>
      <w:r>
        <w:rPr>
          <w:b/>
          <w:lang w:val="en-US"/>
        </w:rPr>
        <w:t>shall ascend</w:t>
      </w:r>
      <w:r>
        <w:rPr>
          <w:lang w:val="en-US"/>
        </w:rPr>
        <w:t>. This beast is the eighth and last kingdom in the times of the Gentiles, the revived Grecian kingdom. Re *</w:t>
      </w:r>
      <w:r w:rsidR="006B227C">
        <w:t xml:space="preserve"> Re11.7</w:t>
      </w:r>
      <w:r>
        <w:rPr>
          <w:lang w:val="en-US"/>
        </w:rPr>
        <w:t>. *</w:t>
      </w:r>
      <w:r w:rsidR="006B227C">
        <w:t xml:space="preserve"> Re13.1</w:t>
      </w:r>
      <w:r>
        <w:rPr>
          <w:lang w:val="en-US"/>
        </w:rPr>
        <w:t xml:space="preserve">, </w:t>
      </w:r>
      <w:r w:rsidR="006B227C">
        <w:t xml:space="preserve"> Re13.2</w:t>
      </w:r>
      <w:r>
        <w:rPr>
          <w:lang w:val="en-US"/>
        </w:rPr>
        <w:t xml:space="preserve">. </w:t>
      </w:r>
      <w:r w:rsidR="006B227C">
        <w:t xml:space="preserve"> Re17.8-11</w:t>
      </w:r>
      <w:r>
        <w:rPr>
          <w:lang w:val="en-US"/>
        </w:rPr>
        <w:t xml:space="preserve">. Da </w:t>
      </w:r>
      <w:r w:rsidR="006B227C">
        <w:t xml:space="preserve"> Da10.12-21</w:t>
      </w:r>
      <w:r>
        <w:rPr>
          <w:lang w:val="en-US"/>
        </w:rPr>
        <w:t xml:space="preserve">. Jl </w:t>
      </w:r>
      <w:r w:rsidR="006B227C">
        <w:t xml:space="preserve"> Joe3.6</w:t>
      </w:r>
      <w:r>
        <w:rPr>
          <w:lang w:val="en-US"/>
        </w:rPr>
        <w:t xml:space="preserve">. Zc </w:t>
      </w:r>
      <w:r w:rsidR="006B227C">
        <w:t xml:space="preserve"> Zec9.13</w:t>
      </w:r>
      <w:r>
        <w:rPr>
          <w:lang w:val="en-US"/>
        </w:rPr>
        <w:t xml:space="preserve">. </w:t>
      </w:r>
      <w:r>
        <w:rPr>
          <w:b/>
          <w:lang w:val="en-US"/>
        </w:rPr>
        <w:t>bottomless pit</w:t>
      </w:r>
      <w:r>
        <w:rPr>
          <w:lang w:val="en-US"/>
        </w:rPr>
        <w:t>. Re +</w:t>
      </w:r>
      <w:r w:rsidR="006B227C">
        <w:t xml:space="preserve"> Re9.1</w:t>
      </w:r>
      <w:r>
        <w:rPr>
          <w:lang w:val="en-US"/>
        </w:rPr>
        <w:t xml:space="preserve">. </w:t>
      </w:r>
      <w:r>
        <w:rPr>
          <w:b/>
          <w:lang w:val="en-US"/>
        </w:rPr>
        <w:t>go into</w:t>
      </w:r>
      <w:r>
        <w:rPr>
          <w:lang w:val="en-US"/>
        </w:rPr>
        <w:t xml:space="preserve">. ver. </w:t>
      </w:r>
      <w:r w:rsidR="006B227C">
        <w:t xml:space="preserve"> Re17.11</w:t>
      </w:r>
      <w:r>
        <w:rPr>
          <w:lang w:val="en-US"/>
        </w:rPr>
        <w:t xml:space="preserve">. Re </w:t>
      </w:r>
      <w:r w:rsidR="006B227C">
        <w:t xml:space="preserve"> Re13.10</w:t>
      </w:r>
      <w:r>
        <w:rPr>
          <w:lang w:val="en-US"/>
        </w:rPr>
        <w:t xml:space="preserve">. </w:t>
      </w:r>
      <w:r w:rsidR="006B227C">
        <w:t xml:space="preserve"> Re14.8-20</w:t>
      </w:r>
      <w:r>
        <w:rPr>
          <w:lang w:val="en-US"/>
        </w:rPr>
        <w:t>. ch. 16, 18. 19:15-21. 20:10. Da *</w:t>
      </w:r>
      <w:r w:rsidR="006B227C">
        <w:t xml:space="preserve"> Da7.11</w:t>
      </w:r>
      <w:r>
        <w:rPr>
          <w:lang w:val="en-US"/>
        </w:rPr>
        <w:t xml:space="preserve">, </w:t>
      </w:r>
      <w:r w:rsidR="006B227C">
        <w:t xml:space="preserve"> Da7.26</w:t>
      </w:r>
      <w:r>
        <w:rPr>
          <w:lang w:val="en-US"/>
        </w:rPr>
        <w:t xml:space="preserve">. </w:t>
      </w:r>
      <w:r w:rsidR="006B227C">
        <w:t xml:space="preserve"> Da11.45</w:t>
      </w:r>
      <w:r>
        <w:rPr>
          <w:lang w:val="en-US"/>
        </w:rPr>
        <w:t xml:space="preserve">. 2 Th </w:t>
      </w:r>
      <w:r w:rsidR="006B227C">
        <w:t xml:space="preserve"> 2Th2.3-8</w:t>
      </w:r>
      <w:r>
        <w:rPr>
          <w:lang w:val="en-US"/>
        </w:rPr>
        <w:t xml:space="preserve">. </w:t>
      </w:r>
      <w:r>
        <w:rPr>
          <w:b/>
          <w:lang w:val="en-US"/>
        </w:rPr>
        <w:t>that dwell</w:t>
      </w:r>
      <w:r>
        <w:rPr>
          <w:lang w:val="en-US"/>
        </w:rPr>
        <w:t xml:space="preserve">. ver. </w:t>
      </w:r>
      <w:r w:rsidR="006B227C">
        <w:t xml:space="preserve"> Re17.2</w:t>
      </w:r>
      <w:r>
        <w:rPr>
          <w:lang w:val="en-US"/>
        </w:rPr>
        <w:t>. Re +</w:t>
      </w:r>
      <w:r w:rsidR="006B227C">
        <w:t xml:space="preserve"> Re3.10</w:t>
      </w:r>
      <w:r>
        <w:rPr>
          <w:lang w:val="en-US"/>
        </w:rPr>
        <w:t xml:space="preserve">. </w:t>
      </w:r>
      <w:r>
        <w:rPr>
          <w:b/>
          <w:lang w:val="en-US"/>
        </w:rPr>
        <w:t>shall wonder</w:t>
      </w:r>
      <w:r>
        <w:rPr>
          <w:lang w:val="en-US"/>
        </w:rPr>
        <w:t>. Re *</w:t>
      </w:r>
      <w:r w:rsidR="006B227C">
        <w:t xml:space="preserve"> Re13.3</w:t>
      </w:r>
      <w:r>
        <w:rPr>
          <w:lang w:val="en-US"/>
        </w:rPr>
        <w:t xml:space="preserve">, </w:t>
      </w:r>
      <w:r w:rsidR="006B227C">
        <w:t xml:space="preserve"> Re13.4</w:t>
      </w:r>
      <w:r>
        <w:rPr>
          <w:lang w:val="en-US"/>
        </w:rPr>
        <w:t xml:space="preserve">. </w:t>
      </w:r>
      <w:r>
        <w:rPr>
          <w:b/>
          <w:lang w:val="en-US"/>
        </w:rPr>
        <w:t>whose names</w:t>
      </w:r>
      <w:r>
        <w:rPr>
          <w:lang w:val="en-US"/>
        </w:rPr>
        <w:t>. Re +*</w:t>
      </w:r>
      <w:r w:rsidR="006B227C">
        <w:t xml:space="preserve"> Re13.8</w:t>
      </w:r>
      <w:r>
        <w:rPr>
          <w:lang w:val="en-US"/>
        </w:rPr>
        <w:t xml:space="preserve">. </w:t>
      </w:r>
      <w:r w:rsidR="006B227C">
        <w:t xml:space="preserve"> Re20.12</w:t>
      </w:r>
      <w:r>
        <w:rPr>
          <w:lang w:val="en-US"/>
        </w:rPr>
        <w:t xml:space="preserve">, </w:t>
      </w:r>
      <w:r w:rsidR="006B227C">
        <w:t xml:space="preserve"> Re20.15</w:t>
      </w:r>
      <w:r>
        <w:rPr>
          <w:lang w:val="en-US"/>
        </w:rPr>
        <w:t xml:space="preserve">. </w:t>
      </w:r>
      <w:r>
        <w:rPr>
          <w:b/>
          <w:lang w:val="en-US"/>
        </w:rPr>
        <w:t>written</w:t>
      </w:r>
      <w:r>
        <w:rPr>
          <w:lang w:val="en-US"/>
        </w:rPr>
        <w:t>. Re *</w:t>
      </w:r>
      <w:r w:rsidR="006B227C">
        <w:t xml:space="preserve"> Re21.27</w:t>
      </w:r>
      <w:r>
        <w:rPr>
          <w:lang w:val="en-US"/>
        </w:rPr>
        <w:t xml:space="preserve">. Da </w:t>
      </w:r>
      <w:r>
        <w:rPr>
          <w:rFonts w:ascii="MS Gothic" w:hAnsi="MS Gothic" w:cs="MS Gothic"/>
          <w:lang w:val="en-US"/>
        </w:rPr>
        <w:t>▶</w:t>
      </w:r>
      <w:r w:rsidR="006B227C">
        <w:t xml:space="preserve"> Da12.1</w:t>
      </w:r>
      <w:r>
        <w:rPr>
          <w:lang w:val="en-US"/>
        </w:rPr>
        <w:t xml:space="preserve">. </w:t>
      </w:r>
      <w:r>
        <w:rPr>
          <w:b/>
          <w:lang w:val="en-US"/>
        </w:rPr>
        <w:t>the book</w:t>
      </w:r>
      <w:r>
        <w:rPr>
          <w:lang w:val="en-US"/>
        </w:rPr>
        <w:t xml:space="preserve">. </w:t>
      </w:r>
      <w:r w:rsidR="006B227C">
        <w:t xml:space="preserve">  f22:22D</w:t>
      </w:r>
      <w:r>
        <w:rPr>
          <w:lang w:val="en-US"/>
        </w:rPr>
        <w:t>, Ex +</w:t>
      </w:r>
      <w:r w:rsidR="006B227C">
        <w:t xml:space="preserve"> Ex32.32</w:t>
      </w:r>
      <w:r>
        <w:rPr>
          <w:lang w:val="en-US"/>
        </w:rPr>
        <w:t>. Re +</w:t>
      </w:r>
      <w:r w:rsidR="006B227C">
        <w:t xml:space="preserve"> Re3.5</w:t>
      </w:r>
      <w:r>
        <w:rPr>
          <w:lang w:val="en-US"/>
        </w:rPr>
        <w:t xml:space="preserve">. Ps </w:t>
      </w:r>
      <w:r>
        <w:rPr>
          <w:rFonts w:ascii="MS Gothic" w:hAnsi="MS Gothic" w:cs="MS Gothic"/>
          <w:lang w:val="en-US"/>
        </w:rPr>
        <w:t>▶</w:t>
      </w:r>
      <w:r w:rsidR="006B227C">
        <w:t xml:space="preserve"> Ps69.28</w:t>
      </w:r>
      <w:r>
        <w:rPr>
          <w:lang w:val="en-US"/>
        </w:rPr>
        <w:t xml:space="preserve">. Ph </w:t>
      </w:r>
      <w:r w:rsidR="006B227C">
        <w:t xml:space="preserve"> Php4.3</w:t>
      </w:r>
      <w:r>
        <w:rPr>
          <w:lang w:val="en-US"/>
        </w:rPr>
        <w:t xml:space="preserve">. </w:t>
      </w:r>
      <w:r>
        <w:rPr>
          <w:b/>
          <w:lang w:val="en-US"/>
        </w:rPr>
        <w:t>from</w:t>
      </w:r>
      <w:r>
        <w:rPr>
          <w:lang w:val="en-US"/>
        </w:rPr>
        <w:t xml:space="preserve">. Re </w:t>
      </w:r>
      <w:r w:rsidR="006B227C">
        <w:t xml:space="preserve"> Re13.8</w:t>
      </w:r>
      <w:r>
        <w:rPr>
          <w:lang w:val="en-US"/>
        </w:rPr>
        <w:t>. Mt +</w:t>
      </w:r>
      <w:r w:rsidR="006B227C">
        <w:t xml:space="preserve"> Mt13.35</w:t>
      </w:r>
      <w:r>
        <w:rPr>
          <w:lang w:val="en-US"/>
        </w:rPr>
        <w:t xml:space="preserve">. </w:t>
      </w:r>
      <w:r w:rsidR="006B227C">
        <w:t xml:space="preserve"> Mt25.34</w:t>
      </w:r>
      <w:r>
        <w:rPr>
          <w:lang w:val="en-US"/>
        </w:rPr>
        <w:t xml:space="preserve">. Jn </w:t>
      </w:r>
      <w:r w:rsidR="006B227C">
        <w:t xml:space="preserve"> Jn17.24</w:t>
      </w:r>
      <w:r>
        <w:rPr>
          <w:lang w:val="en-US"/>
        </w:rPr>
        <w:t xml:space="preserve">. Ac </w:t>
      </w:r>
      <w:r w:rsidR="006B227C">
        <w:t xml:space="preserve"> Ac15.18</w:t>
      </w:r>
      <w:r>
        <w:rPr>
          <w:lang w:val="en-US"/>
        </w:rPr>
        <w:t>. Ep +*</w:t>
      </w:r>
      <w:r w:rsidR="006B227C">
        <w:t xml:space="preserve"> Eph1.4</w:t>
      </w:r>
      <w:r>
        <w:rPr>
          <w:lang w:val="en-US"/>
        </w:rPr>
        <w:t>. Ti *</w:t>
      </w:r>
      <w:r w:rsidR="006B227C">
        <w:t xml:space="preserve"> Tt1.2</w:t>
      </w:r>
      <w:r>
        <w:rPr>
          <w:lang w:val="en-US"/>
        </w:rPr>
        <w:t xml:space="preserve">. 1 P </w:t>
      </w:r>
      <w:r w:rsidR="006B227C">
        <w:t xml:space="preserve"> 1Pe1.20</w:t>
      </w:r>
      <w:r>
        <w:rPr>
          <w:lang w:val="en-US"/>
        </w:rPr>
        <w:t xml:space="preserve">. </w:t>
      </w:r>
      <w:r>
        <w:rPr>
          <w:b/>
          <w:lang w:val="en-US"/>
        </w:rPr>
        <w:t>world</w:t>
      </w:r>
      <w:r>
        <w:rPr>
          <w:lang w:val="en-US"/>
        </w:rPr>
        <w:t xml:space="preserve">. Gr. </w:t>
      </w:r>
      <w:r>
        <w:rPr>
          <w:i/>
          <w:lang w:val="en-US"/>
        </w:rPr>
        <w:t>kosmos,</w:t>
      </w:r>
      <w:r>
        <w:rPr>
          <w:lang w:val="en-US"/>
        </w:rPr>
        <w:t xml:space="preserve"> Mt +</w:t>
      </w:r>
      <w:r w:rsidR="006B227C">
        <w:t xml:space="preserve"> Mt4.8</w:t>
      </w:r>
      <w:r>
        <w:rPr>
          <w:lang w:val="en-US"/>
        </w:rPr>
        <w:t xml:space="preserve">. </w:t>
      </w:r>
      <w:r>
        <w:rPr>
          <w:b/>
          <w:lang w:val="en-US"/>
        </w:rPr>
        <w:t>the beast that was</w:t>
      </w:r>
      <w:r>
        <w:rPr>
          <w:lang w:val="en-US"/>
        </w:rPr>
        <w:t xml:space="preserve">. Re </w:t>
      </w:r>
      <w:r w:rsidR="006B227C">
        <w:t xml:space="preserve"> Re13.1-4</w:t>
      </w:r>
      <w:r>
        <w:rPr>
          <w:lang w:val="en-US"/>
        </w:rPr>
        <w:t xml:space="preserve">, </w:t>
      </w:r>
      <w:r w:rsidR="006B227C">
        <w:t xml:space="preserve"> Re13.11</w:t>
      </w:r>
      <w:r>
        <w:rPr>
          <w:lang w:val="en-US"/>
        </w:rPr>
        <w:t xml:space="preserve">, </w:t>
      </w:r>
      <w:r w:rsidR="006B227C">
        <w:t xml:space="preserve"> Re13.12</w:t>
      </w:r>
      <w:r>
        <w:rPr>
          <w:lang w:val="en-US"/>
        </w:rPr>
        <w:t xml:space="preserve">. </w:t>
      </w:r>
      <w:r>
        <w:rPr>
          <w:b/>
          <w:lang w:val="en-US"/>
        </w:rPr>
        <w:t>yet is</w:t>
      </w:r>
      <w:r>
        <w:rPr>
          <w:lang w:val="en-US"/>
        </w:rPr>
        <w:t xml:space="preserve">. Re </w:t>
      </w:r>
      <w:r w:rsidR="006B227C">
        <w:t xml:space="preserve"> Re7.11</w:t>
      </w:r>
      <w:r>
        <w:rPr>
          <w:lang w:val="en-US"/>
        </w:rPr>
        <w:t xml:space="preserve">. *8:23, 24. *9:27. *11:36, 45. </w:t>
      </w:r>
    </w:p>
    <w:p w:rsidR="003E23E9" w:rsidRDefault="003E23E9" w:rsidP="00710603">
      <w:pPr>
        <w:ind w:firstLine="360"/>
        <w:jc w:val="both"/>
      </w:pPr>
      <w:r>
        <w:rPr>
          <w:lang w:val="en-US"/>
        </w:rPr>
        <w:t xml:space="preserve">9. </w:t>
      </w:r>
      <w:r>
        <w:rPr>
          <w:b/>
          <w:lang w:val="en-US"/>
        </w:rPr>
        <w:t>here</w:t>
      </w:r>
      <w:r>
        <w:rPr>
          <w:lang w:val="en-US"/>
        </w:rPr>
        <w:t>. Re *</w:t>
      </w:r>
      <w:r w:rsidR="006B227C">
        <w:t xml:space="preserve"> Re13.18</w:t>
      </w:r>
      <w:r>
        <w:rPr>
          <w:lang w:val="en-US"/>
        </w:rPr>
        <w:t xml:space="preserve">. Pr </w:t>
      </w:r>
      <w:r w:rsidR="006B227C">
        <w:t xml:space="preserve"> Pr9.10</w:t>
      </w:r>
      <w:r>
        <w:rPr>
          <w:lang w:val="en-US"/>
        </w:rPr>
        <w:t>. Da *</w:t>
      </w:r>
      <w:r w:rsidR="006B227C">
        <w:t xml:space="preserve"> Da12.4</w:t>
      </w:r>
      <w:r>
        <w:rPr>
          <w:lang w:val="en-US"/>
        </w:rPr>
        <w:t xml:space="preserve">, </w:t>
      </w:r>
      <w:r w:rsidR="006B227C">
        <w:t xml:space="preserve"> Da12.8-10</w:t>
      </w:r>
      <w:r>
        <w:rPr>
          <w:lang w:val="en-US"/>
        </w:rPr>
        <w:t xml:space="preserve">. Ho </w:t>
      </w:r>
      <w:r w:rsidR="006B227C">
        <w:t xml:space="preserve"> Ho14.9</w:t>
      </w:r>
      <w:r>
        <w:rPr>
          <w:lang w:val="en-US"/>
        </w:rPr>
        <w:t>. Mt *</w:t>
      </w:r>
      <w:r w:rsidR="006B227C">
        <w:t xml:space="preserve"> Mt13.11</w:t>
      </w:r>
      <w:r>
        <w:rPr>
          <w:lang w:val="en-US"/>
        </w:rPr>
        <w:t xml:space="preserve">. </w:t>
      </w:r>
      <w:r w:rsidR="006B227C">
        <w:t xml:space="preserve"> Mt24.15</w:t>
      </w:r>
      <w:r>
        <w:rPr>
          <w:lang w:val="en-US"/>
        </w:rPr>
        <w:t>. Ja *</w:t>
      </w:r>
      <w:r w:rsidR="006B227C">
        <w:t xml:space="preserve"> Jas1.5</w:t>
      </w:r>
      <w:r>
        <w:rPr>
          <w:lang w:val="en-US"/>
        </w:rPr>
        <w:t xml:space="preserve">. 1 J </w:t>
      </w:r>
      <w:r w:rsidR="006B227C">
        <w:t xml:space="preserve"> 1Jn2.20</w:t>
      </w:r>
      <w:r>
        <w:rPr>
          <w:lang w:val="en-US"/>
        </w:rPr>
        <w:t xml:space="preserve">, </w:t>
      </w:r>
      <w:r w:rsidR="006B227C">
        <w:t xml:space="preserve"> 1Jn2.27</w:t>
      </w:r>
      <w:r>
        <w:rPr>
          <w:lang w:val="en-US"/>
        </w:rPr>
        <w:t xml:space="preserve">. </w:t>
      </w:r>
      <w:r>
        <w:rPr>
          <w:b/>
          <w:lang w:val="en-US"/>
        </w:rPr>
        <w:t>The seven heads</w:t>
      </w:r>
      <w:r>
        <w:rPr>
          <w:lang w:val="en-US"/>
        </w:rPr>
        <w:t>. ver. +</w:t>
      </w:r>
      <w:r w:rsidR="006B227C">
        <w:t xml:space="preserve"> Re17.3</w:t>
      </w:r>
      <w:r>
        <w:rPr>
          <w:lang w:val="en-US"/>
        </w:rPr>
        <w:t xml:space="preserve">, </w:t>
      </w:r>
      <w:r w:rsidR="006B227C">
        <w:t xml:space="preserve"> Re17.7</w:t>
      </w:r>
      <w:r>
        <w:rPr>
          <w:lang w:val="en-US"/>
        </w:rPr>
        <w:t xml:space="preserve">, </w:t>
      </w:r>
      <w:r w:rsidR="006B227C">
        <w:t xml:space="preserve"> Re17.18</w:t>
      </w:r>
      <w:r>
        <w:rPr>
          <w:lang w:val="en-US"/>
        </w:rPr>
        <w:t xml:space="preserve">. </w:t>
      </w:r>
      <w:r w:rsidR="006B227C">
        <w:t xml:space="preserve"> Re13.1</w:t>
      </w:r>
      <w:r>
        <w:rPr>
          <w:lang w:val="en-US"/>
        </w:rPr>
        <w:t xml:space="preserve">. </w:t>
      </w:r>
      <w:r>
        <w:rPr>
          <w:b/>
          <w:lang w:val="en-US"/>
        </w:rPr>
        <w:t>mountains</w:t>
      </w:r>
      <w:r>
        <w:rPr>
          <w:lang w:val="en-US"/>
        </w:rPr>
        <w:t xml:space="preserve">. Je </w:t>
      </w:r>
      <w:r w:rsidR="006B227C">
        <w:t xml:space="preserve"> Je51.25</w:t>
      </w:r>
      <w:r>
        <w:rPr>
          <w:lang w:val="en-US"/>
        </w:rPr>
        <w:t xml:space="preserve">. Da </w:t>
      </w:r>
      <w:r w:rsidR="006B227C">
        <w:t xml:space="preserve"> Da2.35</w:t>
      </w:r>
      <w:r>
        <w:rPr>
          <w:lang w:val="en-US"/>
        </w:rPr>
        <w:t xml:space="preserve">. Zc </w:t>
      </w:r>
      <w:r w:rsidR="006B227C">
        <w:t xml:space="preserve"> Zec4.7</w:t>
      </w:r>
      <w:r>
        <w:rPr>
          <w:lang w:val="en-US"/>
        </w:rPr>
        <w:t xml:space="preserve">. </w:t>
      </w:r>
    </w:p>
    <w:p w:rsidR="003E23E9" w:rsidRDefault="003E23E9" w:rsidP="00710603">
      <w:pPr>
        <w:ind w:firstLine="360"/>
        <w:jc w:val="both"/>
      </w:pPr>
      <w:r>
        <w:rPr>
          <w:lang w:val="en-US"/>
        </w:rPr>
        <w:t xml:space="preserve">10. </w:t>
      </w:r>
      <w:r>
        <w:rPr>
          <w:b/>
          <w:lang w:val="en-US"/>
        </w:rPr>
        <w:t>are fallen</w:t>
      </w:r>
      <w:r>
        <w:rPr>
          <w:lang w:val="en-US"/>
        </w:rPr>
        <w:t xml:space="preserve">. The word is always used of violent death, when speaking of individuals, or violence when referring to kingdoms. Jg </w:t>
      </w:r>
      <w:r w:rsidR="006B227C">
        <w:t xml:space="preserve"> Jdg3.25</w:t>
      </w:r>
      <w:r>
        <w:rPr>
          <w:lang w:val="en-US"/>
        </w:rPr>
        <w:t xml:space="preserve">. </w:t>
      </w:r>
      <w:r w:rsidR="006B227C">
        <w:t xml:space="preserve"> Jdg5.27</w:t>
      </w:r>
      <w:r>
        <w:rPr>
          <w:lang w:val="en-US"/>
        </w:rPr>
        <w:t xml:space="preserve">. 2 S </w:t>
      </w:r>
      <w:r w:rsidR="006B227C">
        <w:t xml:space="preserve"> 2Sa1.19</w:t>
      </w:r>
      <w:r>
        <w:rPr>
          <w:lang w:val="en-US"/>
        </w:rPr>
        <w:t xml:space="preserve">, </w:t>
      </w:r>
      <w:r w:rsidR="006B227C">
        <w:t xml:space="preserve"> 2Sa1.25</w:t>
      </w:r>
      <w:r>
        <w:rPr>
          <w:lang w:val="en-US"/>
        </w:rPr>
        <w:t xml:space="preserve">. Is </w:t>
      </w:r>
      <w:r w:rsidR="006B227C">
        <w:t xml:space="preserve"> Is21.9</w:t>
      </w:r>
      <w:r>
        <w:rPr>
          <w:lang w:val="en-US"/>
        </w:rPr>
        <w:t xml:space="preserve">. Je </w:t>
      </w:r>
      <w:r w:rsidR="006B227C">
        <w:t xml:space="preserve"> Je50.15</w:t>
      </w:r>
      <w:r>
        <w:rPr>
          <w:lang w:val="en-US"/>
        </w:rPr>
        <w:t xml:space="preserve">. </w:t>
      </w:r>
      <w:r w:rsidR="006B227C">
        <w:t xml:space="preserve"> Je51.8</w:t>
      </w:r>
      <w:r>
        <w:rPr>
          <w:lang w:val="en-US"/>
        </w:rPr>
        <w:t xml:space="preserve">. Ezk </w:t>
      </w:r>
      <w:r w:rsidR="006B227C">
        <w:t xml:space="preserve"> Eze29.5</w:t>
      </w:r>
      <w:r>
        <w:rPr>
          <w:lang w:val="en-US"/>
        </w:rPr>
        <w:t xml:space="preserve">. </w:t>
      </w:r>
      <w:r w:rsidR="006B227C">
        <w:t xml:space="preserve"> Eze30.6</w:t>
      </w:r>
      <w:r>
        <w:rPr>
          <w:lang w:val="en-US"/>
        </w:rPr>
        <w:t xml:space="preserve">. </w:t>
      </w:r>
      <w:r>
        <w:rPr>
          <w:b/>
          <w:lang w:val="en-US"/>
        </w:rPr>
        <w:t>short space</w:t>
      </w:r>
      <w:r>
        <w:rPr>
          <w:lang w:val="en-US"/>
        </w:rPr>
        <w:t xml:space="preserve">. Re </w:t>
      </w:r>
      <w:r w:rsidR="006B227C">
        <w:t xml:space="preserve"> Re12.12</w:t>
      </w:r>
      <w:r>
        <w:rPr>
          <w:lang w:val="en-US"/>
        </w:rPr>
        <w:t xml:space="preserve">. </w:t>
      </w:r>
    </w:p>
    <w:p w:rsidR="003E23E9" w:rsidRDefault="003E23E9" w:rsidP="00710603">
      <w:pPr>
        <w:ind w:firstLine="360"/>
        <w:jc w:val="both"/>
      </w:pPr>
      <w:r>
        <w:rPr>
          <w:lang w:val="en-US"/>
        </w:rPr>
        <w:t xml:space="preserve">11. </w:t>
      </w:r>
      <w:r>
        <w:rPr>
          <w:b/>
          <w:lang w:val="en-US"/>
        </w:rPr>
        <w:t>that was</w:t>
      </w:r>
      <w:r>
        <w:rPr>
          <w:lang w:val="en-US"/>
        </w:rPr>
        <w:t xml:space="preserve">. See on ver. </w:t>
      </w:r>
      <w:r w:rsidR="006B227C">
        <w:t xml:space="preserve"> Re17.8</w:t>
      </w:r>
      <w:r>
        <w:rPr>
          <w:lang w:val="en-US"/>
        </w:rPr>
        <w:t xml:space="preserve">. </w:t>
      </w:r>
      <w:r>
        <w:rPr>
          <w:b/>
          <w:lang w:val="en-US"/>
        </w:rPr>
        <w:t>goeth into</w:t>
      </w:r>
      <w:r>
        <w:rPr>
          <w:lang w:val="en-US"/>
        </w:rPr>
        <w:t xml:space="preserve">. ver. </w:t>
      </w:r>
      <w:r w:rsidR="006B227C">
        <w:t xml:space="preserve"> Re17.8</w:t>
      </w:r>
      <w:r>
        <w:rPr>
          <w:lang w:val="en-US"/>
        </w:rPr>
        <w:t xml:space="preserve">. Re </w:t>
      </w:r>
      <w:r w:rsidR="006B227C">
        <w:t xml:space="preserve"> Re13.10</w:t>
      </w:r>
      <w:r>
        <w:rPr>
          <w:lang w:val="en-US"/>
        </w:rPr>
        <w:t>. 2 Th *</w:t>
      </w:r>
      <w:r w:rsidR="006B227C">
        <w:t xml:space="preserve"> 2Th2.6-9</w:t>
      </w:r>
      <w:r>
        <w:rPr>
          <w:lang w:val="en-US"/>
        </w:rPr>
        <w:t xml:space="preserve">. </w:t>
      </w:r>
    </w:p>
    <w:p w:rsidR="003E23E9" w:rsidRDefault="003E23E9" w:rsidP="00710603">
      <w:pPr>
        <w:ind w:firstLine="360"/>
        <w:jc w:val="both"/>
      </w:pPr>
      <w:r>
        <w:rPr>
          <w:lang w:val="en-US"/>
        </w:rPr>
        <w:t xml:space="preserve">12. </w:t>
      </w:r>
      <w:r>
        <w:rPr>
          <w:b/>
          <w:lang w:val="en-US"/>
        </w:rPr>
        <w:t>the ten</w:t>
      </w:r>
      <w:r>
        <w:rPr>
          <w:lang w:val="en-US"/>
        </w:rPr>
        <w:t xml:space="preserve">. ver. </w:t>
      </w:r>
      <w:r w:rsidR="006B227C">
        <w:t xml:space="preserve"> Re17.3</w:t>
      </w:r>
      <w:r>
        <w:rPr>
          <w:lang w:val="en-US"/>
        </w:rPr>
        <w:t xml:space="preserve">, </w:t>
      </w:r>
      <w:r w:rsidR="006B227C">
        <w:t xml:space="preserve"> Re17.16</w:t>
      </w:r>
      <w:r>
        <w:rPr>
          <w:lang w:val="en-US"/>
        </w:rPr>
        <w:t xml:space="preserve">. Re </w:t>
      </w:r>
      <w:r w:rsidR="006B227C">
        <w:t xml:space="preserve"> Re12.3</w:t>
      </w:r>
      <w:r>
        <w:rPr>
          <w:lang w:val="en-US"/>
        </w:rPr>
        <w:t xml:space="preserve">. </w:t>
      </w:r>
      <w:r w:rsidR="006B227C">
        <w:t xml:space="preserve"> Re13.1</w:t>
      </w:r>
      <w:r>
        <w:rPr>
          <w:lang w:val="en-US"/>
        </w:rPr>
        <w:t xml:space="preserve">. Da </w:t>
      </w:r>
      <w:r w:rsidR="006B227C">
        <w:t xml:space="preserve"> Da2.40-43</w:t>
      </w:r>
      <w:r>
        <w:rPr>
          <w:lang w:val="en-US"/>
        </w:rPr>
        <w:t>. *</w:t>
      </w:r>
      <w:r w:rsidR="006B227C">
        <w:t xml:space="preserve"> Da7.7</w:t>
      </w:r>
      <w:r>
        <w:rPr>
          <w:lang w:val="en-US"/>
        </w:rPr>
        <w:t xml:space="preserve">, </w:t>
      </w:r>
      <w:r w:rsidR="006B227C">
        <w:t xml:space="preserve"> Da7.8</w:t>
      </w:r>
      <w:r>
        <w:rPr>
          <w:lang w:val="en-US"/>
        </w:rPr>
        <w:t xml:space="preserve">, </w:t>
      </w:r>
      <w:r w:rsidR="006B227C">
        <w:t xml:space="preserve"> Da7.20</w:t>
      </w:r>
      <w:r>
        <w:rPr>
          <w:lang w:val="en-US"/>
        </w:rPr>
        <w:t xml:space="preserve">, </w:t>
      </w:r>
      <w:r>
        <w:rPr>
          <w:rFonts w:ascii="MS Gothic" w:hAnsi="MS Gothic" w:cs="MS Gothic"/>
          <w:lang w:val="en-US"/>
        </w:rPr>
        <w:t>▶</w:t>
      </w:r>
      <w:r w:rsidR="006B227C">
        <w:t xml:space="preserve"> Da7.24</w:t>
      </w:r>
      <w:r>
        <w:rPr>
          <w:lang w:val="en-US"/>
        </w:rPr>
        <w:t xml:space="preserve">. Zc </w:t>
      </w:r>
      <w:r w:rsidR="006B227C">
        <w:t xml:space="preserve"> Zec1.18-21</w:t>
      </w:r>
      <w:r>
        <w:rPr>
          <w:lang w:val="en-US"/>
        </w:rPr>
        <w:t xml:space="preserve">. </w:t>
      </w:r>
      <w:r>
        <w:rPr>
          <w:b/>
          <w:lang w:val="en-US"/>
        </w:rPr>
        <w:t>received no kingdom</w:t>
      </w:r>
      <w:r>
        <w:rPr>
          <w:lang w:val="en-US"/>
        </w:rPr>
        <w:t xml:space="preserve">. Lk </w:t>
      </w:r>
      <w:r w:rsidR="006B227C">
        <w:t xml:space="preserve"> Lk19.12</w:t>
      </w:r>
      <w:r>
        <w:rPr>
          <w:lang w:val="en-US"/>
        </w:rPr>
        <w:t xml:space="preserve">, </w:t>
      </w:r>
      <w:r w:rsidR="006B227C">
        <w:t xml:space="preserve"> Lk19.15</w:t>
      </w:r>
      <w:r>
        <w:rPr>
          <w:lang w:val="en-US"/>
        </w:rPr>
        <w:t xml:space="preserve">. He </w:t>
      </w:r>
      <w:r w:rsidR="006B227C">
        <w:t xml:space="preserve"> Heb12.28</w:t>
      </w:r>
      <w:r>
        <w:rPr>
          <w:lang w:val="en-US"/>
        </w:rPr>
        <w:t xml:space="preserve">. </w:t>
      </w:r>
      <w:r>
        <w:rPr>
          <w:b/>
          <w:lang w:val="en-US"/>
        </w:rPr>
        <w:t>receive power</w:t>
      </w:r>
      <w:r>
        <w:rPr>
          <w:lang w:val="en-US"/>
        </w:rPr>
        <w:t>. Da *</w:t>
      </w:r>
      <w:r w:rsidR="006B227C">
        <w:t xml:space="preserve"> Da4.34</w:t>
      </w:r>
      <w:r>
        <w:rPr>
          <w:lang w:val="en-US"/>
        </w:rPr>
        <w:t xml:space="preserve">, </w:t>
      </w:r>
      <w:r w:rsidR="006B227C">
        <w:t xml:space="preserve"> Da4.35</w:t>
      </w:r>
      <w:r>
        <w:rPr>
          <w:lang w:val="en-US"/>
        </w:rPr>
        <w:t xml:space="preserve">. </w:t>
      </w:r>
      <w:r>
        <w:rPr>
          <w:b/>
          <w:lang w:val="en-US"/>
        </w:rPr>
        <w:t>one hour</w:t>
      </w:r>
      <w:r>
        <w:rPr>
          <w:lang w:val="en-US"/>
        </w:rPr>
        <w:t xml:space="preserve">. Re </w:t>
      </w:r>
      <w:r w:rsidR="006B227C">
        <w:t xml:space="preserve"> Re3.10</w:t>
      </w:r>
      <w:r>
        <w:rPr>
          <w:lang w:val="en-US"/>
        </w:rPr>
        <w:t xml:space="preserve">. </w:t>
      </w:r>
      <w:r w:rsidR="006B227C">
        <w:t xml:space="preserve"> Re14.7</w:t>
      </w:r>
      <w:r>
        <w:rPr>
          <w:lang w:val="en-US"/>
        </w:rPr>
        <w:t xml:space="preserve">, </w:t>
      </w:r>
      <w:r w:rsidR="006B227C">
        <w:t xml:space="preserve"> Re14.15</w:t>
      </w:r>
      <w:r>
        <w:rPr>
          <w:lang w:val="en-US"/>
        </w:rPr>
        <w:t xml:space="preserve">. </w:t>
      </w:r>
      <w:r w:rsidR="006B227C">
        <w:t xml:space="preserve"> Re18.10</w:t>
      </w:r>
      <w:r>
        <w:rPr>
          <w:lang w:val="en-US"/>
        </w:rPr>
        <w:t xml:space="preserve">, </w:t>
      </w:r>
      <w:r w:rsidR="006B227C">
        <w:t xml:space="preserve"> Re18.17</w:t>
      </w:r>
      <w:r>
        <w:rPr>
          <w:lang w:val="en-US"/>
        </w:rPr>
        <w:t xml:space="preserve">, </w:t>
      </w:r>
      <w:r w:rsidR="006B227C">
        <w:t xml:space="preserve"> Re18.19</w:t>
      </w:r>
      <w:r>
        <w:rPr>
          <w:lang w:val="en-US"/>
        </w:rPr>
        <w:t xml:space="preserve">. Is </w:t>
      </w:r>
      <w:r w:rsidR="006B227C">
        <w:t xml:space="preserve"> Is61.2</w:t>
      </w:r>
      <w:r>
        <w:rPr>
          <w:lang w:val="en-US"/>
        </w:rPr>
        <w:t xml:space="preserve">. Mt </w:t>
      </w:r>
      <w:r w:rsidR="006B227C">
        <w:t xml:space="preserve"> Mt14.15</w:t>
      </w:r>
      <w:r>
        <w:rPr>
          <w:lang w:val="en-US"/>
        </w:rPr>
        <w:t xml:space="preserve">. </w:t>
      </w:r>
      <w:r w:rsidR="006B227C">
        <w:t xml:space="preserve"> Mt18.1</w:t>
      </w:r>
      <w:r>
        <w:rPr>
          <w:lang w:val="en-US"/>
        </w:rPr>
        <w:t xml:space="preserve">. Mk </w:t>
      </w:r>
      <w:r w:rsidR="006B227C">
        <w:t xml:space="preserve"> Mk6.35</w:t>
      </w:r>
      <w:r>
        <w:rPr>
          <w:lang w:val="en-US"/>
        </w:rPr>
        <w:t>. 2 Co +</w:t>
      </w:r>
      <w:r w:rsidR="006B227C">
        <w:t xml:space="preserve"> 2Co7.8</w:t>
      </w:r>
      <w:r>
        <w:rPr>
          <w:lang w:val="en-US"/>
        </w:rPr>
        <w:t xml:space="preserve">. Phm </w:t>
      </w:r>
      <w:r w:rsidR="006B227C">
        <w:t xml:space="preserve"> Phm15</w:t>
      </w:r>
      <w:r>
        <w:rPr>
          <w:lang w:val="en-US"/>
        </w:rPr>
        <w:t xml:space="preserve">. </w:t>
      </w:r>
    </w:p>
    <w:p w:rsidR="003E23E9" w:rsidRDefault="003E23E9" w:rsidP="00710603">
      <w:pPr>
        <w:ind w:firstLine="360"/>
        <w:jc w:val="both"/>
      </w:pPr>
      <w:r>
        <w:rPr>
          <w:lang w:val="en-US"/>
        </w:rPr>
        <w:t xml:space="preserve">13. </w:t>
      </w:r>
      <w:r>
        <w:rPr>
          <w:b/>
          <w:lang w:val="en-US"/>
        </w:rPr>
        <w:t>one</w:t>
      </w:r>
      <w:r>
        <w:rPr>
          <w:lang w:val="en-US"/>
        </w:rPr>
        <w:t xml:space="preserve">. Re </w:t>
      </w:r>
      <w:r w:rsidR="006B227C">
        <w:t xml:space="preserve"> Re16.14</w:t>
      </w:r>
      <w:r>
        <w:rPr>
          <w:lang w:val="en-US"/>
        </w:rPr>
        <w:t xml:space="preserve">. Ph </w:t>
      </w:r>
      <w:r w:rsidR="006B227C">
        <w:t xml:space="preserve"> Php1.27</w:t>
      </w:r>
      <w:r>
        <w:rPr>
          <w:lang w:val="en-US"/>
        </w:rPr>
        <w:t xml:space="preserve">. </w:t>
      </w:r>
      <w:r w:rsidR="006B227C">
        <w:t xml:space="preserve"> Php2.2</w:t>
      </w:r>
      <w:r>
        <w:rPr>
          <w:lang w:val="en-US"/>
        </w:rPr>
        <w:t xml:space="preserve">. </w:t>
      </w:r>
      <w:r>
        <w:rPr>
          <w:b/>
          <w:lang w:val="en-US"/>
        </w:rPr>
        <w:t>shall</w:t>
      </w:r>
      <w:r>
        <w:rPr>
          <w:lang w:val="en-US"/>
        </w:rPr>
        <w:t xml:space="preserve">. ver. </w:t>
      </w:r>
      <w:r w:rsidR="006B227C">
        <w:t xml:space="preserve"> Re17.17</w:t>
      </w:r>
      <w:r>
        <w:rPr>
          <w:lang w:val="en-US"/>
        </w:rPr>
        <w:t xml:space="preserve">. Is </w:t>
      </w:r>
      <w:r w:rsidR="006B227C">
        <w:t xml:space="preserve"> Is10.5-7</w:t>
      </w:r>
      <w:r>
        <w:rPr>
          <w:lang w:val="en-US"/>
        </w:rPr>
        <w:t xml:space="preserve">. Ezk </w:t>
      </w:r>
      <w:r w:rsidR="006B227C">
        <w:t xml:space="preserve"> Eze38.10</w:t>
      </w:r>
      <w:r>
        <w:rPr>
          <w:lang w:val="en-US"/>
        </w:rPr>
        <w:t>. Ac *</w:t>
      </w:r>
      <w:r w:rsidR="006B227C">
        <w:t xml:space="preserve"> Ac4.28</w:t>
      </w:r>
      <w:r>
        <w:rPr>
          <w:lang w:val="en-US"/>
        </w:rPr>
        <w:t xml:space="preserve">. </w:t>
      </w:r>
    </w:p>
    <w:p w:rsidR="003E23E9" w:rsidRDefault="003E23E9" w:rsidP="00710603">
      <w:pPr>
        <w:ind w:firstLine="360"/>
        <w:jc w:val="both"/>
      </w:pPr>
      <w:r>
        <w:rPr>
          <w:lang w:val="en-US"/>
        </w:rPr>
        <w:t xml:space="preserve">14. </w:t>
      </w:r>
      <w:r>
        <w:rPr>
          <w:b/>
          <w:lang w:val="en-US"/>
        </w:rPr>
        <w:t>shall make war</w:t>
      </w:r>
      <w:r>
        <w:rPr>
          <w:lang w:val="en-US"/>
        </w:rPr>
        <w:t xml:space="preserve">. Re </w:t>
      </w:r>
      <w:r w:rsidR="006B227C">
        <w:t xml:space="preserve"> Re11.7</w:t>
      </w:r>
      <w:r>
        <w:rPr>
          <w:lang w:val="en-US"/>
        </w:rPr>
        <w:t xml:space="preserve">. </w:t>
      </w:r>
      <w:r w:rsidR="006B227C">
        <w:t xml:space="preserve"> Re12.6</w:t>
      </w:r>
      <w:r>
        <w:rPr>
          <w:lang w:val="en-US"/>
        </w:rPr>
        <w:t xml:space="preserve">, </w:t>
      </w:r>
      <w:r w:rsidR="006B227C">
        <w:t xml:space="preserve"> Re12.7</w:t>
      </w:r>
      <w:r>
        <w:rPr>
          <w:lang w:val="en-US"/>
        </w:rPr>
        <w:t>. +</w:t>
      </w:r>
      <w:r w:rsidR="006B227C">
        <w:t xml:space="preserve"> Re16.14</w:t>
      </w:r>
      <w:r>
        <w:rPr>
          <w:lang w:val="en-US"/>
        </w:rPr>
        <w:t xml:space="preserve">. </w:t>
      </w:r>
      <w:r>
        <w:rPr>
          <w:rFonts w:ascii="Segoe UI Symbol" w:hAnsi="Segoe UI Symbol" w:cs="Segoe UI Symbol"/>
          <w:lang w:val="en-US"/>
        </w:rPr>
        <w:t>✓</w:t>
      </w:r>
      <w:r w:rsidR="006B227C">
        <w:t xml:space="preserve"> Re19.15-21</w:t>
      </w:r>
      <w:r>
        <w:rPr>
          <w:lang w:val="en-US"/>
        </w:rPr>
        <w:t>. Is *</w:t>
      </w:r>
      <w:r w:rsidR="006B227C">
        <w:t xml:space="preserve"> Is8.9</w:t>
      </w:r>
      <w:r>
        <w:rPr>
          <w:lang w:val="en-US"/>
        </w:rPr>
        <w:t xml:space="preserve">, </w:t>
      </w:r>
      <w:r w:rsidR="006B227C">
        <w:t xml:space="preserve"> Is8.10</w:t>
      </w:r>
      <w:r>
        <w:rPr>
          <w:lang w:val="en-US"/>
        </w:rPr>
        <w:t xml:space="preserve">. Da </w:t>
      </w:r>
      <w:r w:rsidR="006B227C">
        <w:t xml:space="preserve"> Da7.21</w:t>
      </w:r>
      <w:r>
        <w:rPr>
          <w:lang w:val="en-US"/>
        </w:rPr>
        <w:t xml:space="preserve">, </w:t>
      </w:r>
      <w:r w:rsidR="006B227C">
        <w:t xml:space="preserve"> Da7.25</w:t>
      </w:r>
      <w:r>
        <w:rPr>
          <w:lang w:val="en-US"/>
        </w:rPr>
        <w:t>. *</w:t>
      </w:r>
      <w:r w:rsidR="006B227C">
        <w:t xml:space="preserve"> Da8.25</w:t>
      </w:r>
      <w:r>
        <w:rPr>
          <w:lang w:val="en-US"/>
        </w:rPr>
        <w:t>. *</w:t>
      </w:r>
      <w:r w:rsidR="006B227C">
        <w:t xml:space="preserve"> Da11.31</w:t>
      </w:r>
      <w:r>
        <w:rPr>
          <w:lang w:val="en-US"/>
        </w:rPr>
        <w:t xml:space="preserve">. 13:9-12, 24, 25. Zc </w:t>
      </w:r>
      <w:r w:rsidR="006B227C">
        <w:t xml:space="preserve"> Zec2.8</w:t>
      </w:r>
      <w:r>
        <w:rPr>
          <w:lang w:val="en-US"/>
        </w:rPr>
        <w:t xml:space="preserve">. Mt </w:t>
      </w:r>
      <w:r w:rsidR="006B227C">
        <w:t xml:space="preserve"> Mt25.40</w:t>
      </w:r>
      <w:r>
        <w:rPr>
          <w:lang w:val="en-US"/>
        </w:rPr>
        <w:t xml:space="preserve">. Ac </w:t>
      </w:r>
      <w:r w:rsidR="006B227C">
        <w:t xml:space="preserve"> Ac4.26</w:t>
      </w:r>
      <w:r>
        <w:rPr>
          <w:lang w:val="en-US"/>
        </w:rPr>
        <w:t xml:space="preserve">. </w:t>
      </w:r>
      <w:r w:rsidR="006B227C">
        <w:t xml:space="preserve"> Ac9.4</w:t>
      </w:r>
      <w:r>
        <w:rPr>
          <w:lang w:val="en-US"/>
        </w:rPr>
        <w:t xml:space="preserve">, </w:t>
      </w:r>
      <w:r w:rsidR="006B227C">
        <w:t xml:space="preserve"> Ac9.5</w:t>
      </w:r>
      <w:r>
        <w:rPr>
          <w:lang w:val="en-US"/>
        </w:rPr>
        <w:t xml:space="preserve">. </w:t>
      </w:r>
      <w:r>
        <w:rPr>
          <w:b/>
          <w:lang w:val="en-US"/>
        </w:rPr>
        <w:t>the Lamb</w:t>
      </w:r>
      <w:r>
        <w:rPr>
          <w:lang w:val="en-US"/>
        </w:rPr>
        <w:t>. Re +</w:t>
      </w:r>
      <w:r w:rsidR="006B227C">
        <w:t xml:space="preserve"> Re5.6</w:t>
      </w:r>
      <w:r>
        <w:rPr>
          <w:lang w:val="en-US"/>
        </w:rPr>
        <w:t xml:space="preserve">. </w:t>
      </w:r>
      <w:r>
        <w:rPr>
          <w:b/>
          <w:lang w:val="en-US"/>
        </w:rPr>
        <w:t>the Lamb shall</w:t>
      </w:r>
      <w:r>
        <w:rPr>
          <w:lang w:val="en-US"/>
        </w:rPr>
        <w:t>. Re +</w:t>
      </w:r>
      <w:r w:rsidR="006B227C">
        <w:t xml:space="preserve"> Re3.21</w:t>
      </w:r>
      <w:r>
        <w:rPr>
          <w:lang w:val="en-US"/>
        </w:rPr>
        <w:t xml:space="preserve">. </w:t>
      </w:r>
      <w:r w:rsidR="006B227C">
        <w:t xml:space="preserve"> Re6.12-17</w:t>
      </w:r>
      <w:r>
        <w:rPr>
          <w:lang w:val="en-US"/>
        </w:rPr>
        <w:t xml:space="preserve">. Ps </w:t>
      </w:r>
      <w:r w:rsidR="006B227C">
        <w:t xml:space="preserve"> Ps2.8</w:t>
      </w:r>
      <w:r>
        <w:rPr>
          <w:lang w:val="en-US"/>
        </w:rPr>
        <w:t xml:space="preserve">, </w:t>
      </w:r>
      <w:r w:rsidR="006B227C">
        <w:t xml:space="preserve"> Ps2.9</w:t>
      </w:r>
      <w:r>
        <w:rPr>
          <w:lang w:val="en-US"/>
        </w:rPr>
        <w:t>. *</w:t>
      </w:r>
      <w:r w:rsidR="006B227C">
        <w:t xml:space="preserve"> Ps21.8-12</w:t>
      </w:r>
      <w:r>
        <w:rPr>
          <w:lang w:val="en-US"/>
        </w:rPr>
        <w:t xml:space="preserve">. </w:t>
      </w:r>
      <w:r w:rsidR="006B227C">
        <w:t xml:space="preserve"> Ps110.5</w:t>
      </w:r>
      <w:r>
        <w:rPr>
          <w:lang w:val="en-US"/>
        </w:rPr>
        <w:t>. Is *</w:t>
      </w:r>
      <w:r w:rsidR="006B227C">
        <w:t xml:space="preserve"> Is8.9</w:t>
      </w:r>
      <w:r>
        <w:rPr>
          <w:lang w:val="en-US"/>
        </w:rPr>
        <w:t xml:space="preserve">, </w:t>
      </w:r>
      <w:r w:rsidR="006B227C">
        <w:t xml:space="preserve"> Is8.10</w:t>
      </w:r>
      <w:r>
        <w:rPr>
          <w:lang w:val="en-US"/>
        </w:rPr>
        <w:t>. Je *</w:t>
      </w:r>
      <w:r w:rsidR="006B227C">
        <w:t xml:space="preserve"> Je50.44</w:t>
      </w:r>
      <w:r>
        <w:rPr>
          <w:lang w:val="en-US"/>
        </w:rPr>
        <w:t>. Da *</w:t>
      </w:r>
      <w:r w:rsidR="006B227C">
        <w:t xml:space="preserve"> Da2.44</w:t>
      </w:r>
      <w:r>
        <w:rPr>
          <w:lang w:val="en-US"/>
        </w:rPr>
        <w:t xml:space="preserve">. </w:t>
      </w:r>
      <w:r w:rsidR="006B227C">
        <w:t xml:space="preserve"> Da7.26</w:t>
      </w:r>
      <w:r>
        <w:rPr>
          <w:lang w:val="en-US"/>
        </w:rPr>
        <w:t xml:space="preserve">, </w:t>
      </w:r>
      <w:r w:rsidR="006B227C">
        <w:t xml:space="preserve"> Da7.27</w:t>
      </w:r>
      <w:r>
        <w:rPr>
          <w:lang w:val="en-US"/>
        </w:rPr>
        <w:t xml:space="preserve">. 1 Co </w:t>
      </w:r>
      <w:r w:rsidR="006B227C">
        <w:t xml:space="preserve">  1Co15.24</w:t>
      </w:r>
      <w:r>
        <w:rPr>
          <w:lang w:val="en-US"/>
        </w:rPr>
        <w:t xml:space="preserve">n, </w:t>
      </w:r>
      <w:r w:rsidR="006B227C">
        <w:t xml:space="preserve">  1Co15.25</w:t>
      </w:r>
      <w:r>
        <w:rPr>
          <w:lang w:val="en-US"/>
        </w:rPr>
        <w:t xml:space="preserve">n. </w:t>
      </w:r>
      <w:r>
        <w:rPr>
          <w:b/>
          <w:lang w:val="en-US"/>
        </w:rPr>
        <w:t>overcome</w:t>
      </w:r>
      <w:r>
        <w:rPr>
          <w:lang w:val="en-US"/>
        </w:rPr>
        <w:t xml:space="preserve">. T#82. Re </w:t>
      </w:r>
      <w:r w:rsidR="006B227C">
        <w:t xml:space="preserve"> Re12.11</w:t>
      </w:r>
      <w:r>
        <w:rPr>
          <w:lang w:val="en-US"/>
        </w:rPr>
        <w:t xml:space="preserve">. Ps </w:t>
      </w:r>
      <w:r w:rsidR="006B227C">
        <w:t xml:space="preserve"> Ps24.7</w:t>
      </w:r>
      <w:r>
        <w:rPr>
          <w:lang w:val="en-US"/>
        </w:rPr>
        <w:t>. *</w:t>
      </w:r>
      <w:r w:rsidR="006B227C">
        <w:t xml:space="preserve"> Ps110.5</w:t>
      </w:r>
      <w:r>
        <w:rPr>
          <w:lang w:val="en-US"/>
        </w:rPr>
        <w:t xml:space="preserve">, </w:t>
      </w:r>
      <w:r w:rsidR="006B227C">
        <w:t xml:space="preserve"> Ps110.6</w:t>
      </w:r>
      <w:r>
        <w:rPr>
          <w:lang w:val="en-US"/>
        </w:rPr>
        <w:t xml:space="preserve">. Is </w:t>
      </w:r>
      <w:r w:rsidR="006B227C">
        <w:t xml:space="preserve"> Is13.3-9</w:t>
      </w:r>
      <w:r>
        <w:rPr>
          <w:lang w:val="en-US"/>
        </w:rPr>
        <w:t>. +*</w:t>
      </w:r>
      <w:r w:rsidR="006B227C">
        <w:t xml:space="preserve"> Is24.21-23</w:t>
      </w:r>
      <w:r>
        <w:rPr>
          <w:lang w:val="en-US"/>
        </w:rPr>
        <w:t xml:space="preserve">. Zc </w:t>
      </w:r>
      <w:r w:rsidR="006B227C">
        <w:t xml:space="preserve"> Zec6.13</w:t>
      </w:r>
      <w:r>
        <w:rPr>
          <w:lang w:val="en-US"/>
        </w:rPr>
        <w:t xml:space="preserve">. Mt </w:t>
      </w:r>
      <w:r w:rsidR="006B227C">
        <w:t xml:space="preserve"> Mt24.30</w:t>
      </w:r>
      <w:r>
        <w:rPr>
          <w:lang w:val="en-US"/>
        </w:rPr>
        <w:t xml:space="preserve">. </w:t>
      </w:r>
      <w:r w:rsidR="006B227C">
        <w:t xml:space="preserve"> Mt25.31</w:t>
      </w:r>
      <w:r>
        <w:rPr>
          <w:lang w:val="en-US"/>
        </w:rPr>
        <w:t xml:space="preserve">, </w:t>
      </w:r>
      <w:r w:rsidR="006B227C">
        <w:t xml:space="preserve"> Mt25.32</w:t>
      </w:r>
      <w:r>
        <w:rPr>
          <w:lang w:val="en-US"/>
        </w:rPr>
        <w:t xml:space="preserve">. Ep </w:t>
      </w:r>
      <w:r w:rsidR="006B227C">
        <w:t xml:space="preserve"> Eph1.19-21</w:t>
      </w:r>
      <w:r>
        <w:rPr>
          <w:lang w:val="en-US"/>
        </w:rPr>
        <w:t>, +</w:t>
      </w:r>
      <w:r w:rsidR="006B227C">
        <w:t xml:space="preserve"> Eph1.22</w:t>
      </w:r>
      <w:r>
        <w:rPr>
          <w:lang w:val="en-US"/>
        </w:rPr>
        <w:t xml:space="preserve"> (T#96). Ph *</w:t>
      </w:r>
      <w:r w:rsidR="006B227C">
        <w:t xml:space="preserve"> Php2.9-11</w:t>
      </w:r>
      <w:r>
        <w:rPr>
          <w:lang w:val="en-US"/>
        </w:rPr>
        <w:t xml:space="preserve">. He </w:t>
      </w:r>
      <w:r w:rsidR="006B227C">
        <w:t xml:space="preserve"> Heb1.1-4</w:t>
      </w:r>
      <w:r>
        <w:rPr>
          <w:lang w:val="en-US"/>
        </w:rPr>
        <w:t xml:space="preserve">. </w:t>
      </w:r>
      <w:r>
        <w:rPr>
          <w:b/>
          <w:lang w:val="en-US"/>
        </w:rPr>
        <w:t>Lord of lords</w:t>
      </w:r>
      <w:r>
        <w:rPr>
          <w:lang w:val="en-US"/>
        </w:rPr>
        <w:t xml:space="preserve">. </w:t>
      </w:r>
      <w:r w:rsidR="006B227C">
        <w:t xml:space="preserve">  f147:147H</w:t>
      </w:r>
      <w:r>
        <w:rPr>
          <w:lang w:val="en-US"/>
        </w:rPr>
        <w:t>, Ge +</w:t>
      </w:r>
      <w:r w:rsidR="006B227C">
        <w:t xml:space="preserve"> Ge9.25</w:t>
      </w:r>
      <w:r>
        <w:rPr>
          <w:lang w:val="en-US"/>
        </w:rPr>
        <w:t>. Re *</w:t>
      </w:r>
      <w:r w:rsidR="006B227C">
        <w:t xml:space="preserve"> Re1.5</w:t>
      </w:r>
      <w:r>
        <w:rPr>
          <w:lang w:val="en-US"/>
        </w:rPr>
        <w:t>. *</w:t>
      </w:r>
      <w:r w:rsidR="006B227C">
        <w:t xml:space="preserve"> Re19.16</w:t>
      </w:r>
      <w:r>
        <w:rPr>
          <w:lang w:val="en-US"/>
        </w:rPr>
        <w:t xml:space="preserve">. Dt </w:t>
      </w:r>
      <w:r>
        <w:rPr>
          <w:rFonts w:ascii="MS Gothic" w:hAnsi="MS Gothic" w:cs="MS Gothic"/>
          <w:lang w:val="en-US"/>
        </w:rPr>
        <w:t>▶</w:t>
      </w:r>
      <w:r w:rsidR="006B227C">
        <w:t xml:space="preserve"> Dt10.17</w:t>
      </w:r>
      <w:r>
        <w:rPr>
          <w:lang w:val="en-US"/>
        </w:rPr>
        <w:t xml:space="preserve">. Ps </w:t>
      </w:r>
      <w:r w:rsidR="006B227C">
        <w:t xml:space="preserve"> Ps136.2</w:t>
      </w:r>
      <w:r>
        <w:rPr>
          <w:lang w:val="en-US"/>
        </w:rPr>
        <w:t xml:space="preserve">, </w:t>
      </w:r>
      <w:r w:rsidR="006B227C">
        <w:t xml:space="preserve"> Ps136.3</w:t>
      </w:r>
      <w:r>
        <w:rPr>
          <w:lang w:val="en-US"/>
        </w:rPr>
        <w:t xml:space="preserve">. Pr </w:t>
      </w:r>
      <w:r w:rsidR="006B227C">
        <w:t xml:space="preserve"> Pr8.15</w:t>
      </w:r>
      <w:r>
        <w:rPr>
          <w:lang w:val="en-US"/>
        </w:rPr>
        <w:t xml:space="preserve">, </w:t>
      </w:r>
      <w:r w:rsidR="006B227C">
        <w:t xml:space="preserve"> Pr8.16</w:t>
      </w:r>
      <w:r>
        <w:rPr>
          <w:lang w:val="en-US"/>
        </w:rPr>
        <w:t xml:space="preserve">. Da </w:t>
      </w:r>
      <w:r>
        <w:rPr>
          <w:rFonts w:ascii="MS Gothic" w:hAnsi="MS Gothic" w:cs="MS Gothic"/>
          <w:lang w:val="en-US"/>
        </w:rPr>
        <w:t>▶</w:t>
      </w:r>
      <w:r w:rsidR="006B227C">
        <w:t xml:space="preserve"> Da2.47</w:t>
      </w:r>
      <w:r>
        <w:rPr>
          <w:lang w:val="en-US"/>
        </w:rPr>
        <w:t xml:space="preserve">. Mt </w:t>
      </w:r>
      <w:r w:rsidR="006B227C">
        <w:t xml:space="preserve"> Mt28.18</w:t>
      </w:r>
      <w:r>
        <w:rPr>
          <w:lang w:val="en-US"/>
        </w:rPr>
        <w:t xml:space="preserve">. Jn </w:t>
      </w:r>
      <w:r w:rsidR="006B227C">
        <w:t xml:space="preserve"> Jn8.24</w:t>
      </w:r>
      <w:r>
        <w:rPr>
          <w:lang w:val="en-US"/>
        </w:rPr>
        <w:t>. Ac +*</w:t>
      </w:r>
      <w:r w:rsidR="006B227C">
        <w:t xml:space="preserve"> Ac10.36</w:t>
      </w:r>
      <w:r>
        <w:rPr>
          <w:lang w:val="en-US"/>
        </w:rPr>
        <w:t>. 1 Ti +</w:t>
      </w:r>
      <w:r w:rsidR="006B227C">
        <w:t xml:space="preserve"> 1Ti6.15</w:t>
      </w:r>
      <w:r>
        <w:rPr>
          <w:lang w:val="en-US"/>
        </w:rPr>
        <w:t>. 2 Ti +*</w:t>
      </w:r>
      <w:r w:rsidR="006B227C">
        <w:t xml:space="preserve"> 2Ti4.1</w:t>
      </w:r>
      <w:r>
        <w:rPr>
          <w:lang w:val="en-US"/>
        </w:rPr>
        <w:t xml:space="preserve">. </w:t>
      </w:r>
      <w:r>
        <w:rPr>
          <w:b/>
          <w:lang w:val="en-US"/>
        </w:rPr>
        <w:t>King of kings</w:t>
      </w:r>
      <w:r>
        <w:rPr>
          <w:lang w:val="en-US"/>
        </w:rPr>
        <w:t xml:space="preserve">. </w:t>
      </w:r>
      <w:r w:rsidR="006B227C">
        <w:t xml:space="preserve">  f147:147H</w:t>
      </w:r>
      <w:r>
        <w:rPr>
          <w:lang w:val="en-US"/>
        </w:rPr>
        <w:t>, Ge +</w:t>
      </w:r>
      <w:r w:rsidR="006B227C">
        <w:t xml:space="preserve"> Ge9.25</w:t>
      </w:r>
      <w:r>
        <w:rPr>
          <w:lang w:val="en-US"/>
        </w:rPr>
        <w:t xml:space="preserve">. Re </w:t>
      </w:r>
      <w:r w:rsidR="006B227C">
        <w:t xml:space="preserve"> Re1.5</w:t>
      </w:r>
      <w:r>
        <w:rPr>
          <w:lang w:val="en-US"/>
        </w:rPr>
        <w:t xml:space="preserve">. Mt </w:t>
      </w:r>
      <w:r w:rsidR="006B227C">
        <w:t xml:space="preserve"> Mt25.34</w:t>
      </w:r>
      <w:r>
        <w:rPr>
          <w:lang w:val="en-US"/>
        </w:rPr>
        <w:t>. 1 Ti *</w:t>
      </w:r>
      <w:r w:rsidR="006B227C">
        <w:t xml:space="preserve"> 1Ti6.14</w:t>
      </w:r>
      <w:r>
        <w:rPr>
          <w:lang w:val="en-US"/>
        </w:rPr>
        <w:t xml:space="preserve">, </w:t>
      </w:r>
      <w:r w:rsidR="006B227C">
        <w:t xml:space="preserve"> 1Ti6.15</w:t>
      </w:r>
      <w:r>
        <w:rPr>
          <w:lang w:val="en-US"/>
        </w:rPr>
        <w:t xml:space="preserve">. </w:t>
      </w:r>
      <w:r>
        <w:rPr>
          <w:b/>
          <w:lang w:val="en-US"/>
        </w:rPr>
        <w:t>and they</w:t>
      </w:r>
      <w:r>
        <w:rPr>
          <w:lang w:val="en-US"/>
        </w:rPr>
        <w:t xml:space="preserve">. Re </w:t>
      </w:r>
      <w:r w:rsidR="006B227C">
        <w:t xml:space="preserve"> Re14.1-4</w:t>
      </w:r>
      <w:r>
        <w:rPr>
          <w:lang w:val="en-US"/>
        </w:rPr>
        <w:t xml:space="preserve">. </w:t>
      </w:r>
      <w:r w:rsidR="006B227C">
        <w:t xml:space="preserve"> Re19.14</w:t>
      </w:r>
      <w:r>
        <w:rPr>
          <w:lang w:val="en-US"/>
        </w:rPr>
        <w:t>. Ps +*</w:t>
      </w:r>
      <w:r w:rsidR="006B227C">
        <w:t xml:space="preserve"> Ps149.5-9</w:t>
      </w:r>
      <w:r>
        <w:rPr>
          <w:lang w:val="en-US"/>
        </w:rPr>
        <w:t xml:space="preserve">. Je 1:44, 45. Mi </w:t>
      </w:r>
      <w:r w:rsidR="006B227C">
        <w:t xml:space="preserve"> Mic5.7-9</w:t>
      </w:r>
      <w:r>
        <w:rPr>
          <w:lang w:val="en-US"/>
        </w:rPr>
        <w:t>. Jn +*</w:t>
      </w:r>
      <w:r w:rsidR="006B227C">
        <w:t xml:space="preserve"> Jn15.16</w:t>
      </w:r>
      <w:r>
        <w:rPr>
          <w:lang w:val="en-US"/>
        </w:rPr>
        <w:t xml:space="preserve">. Ro </w:t>
      </w:r>
      <w:r w:rsidR="006B227C">
        <w:t xml:space="preserve"> Ro8.30</w:t>
      </w:r>
      <w:r>
        <w:rPr>
          <w:lang w:val="en-US"/>
        </w:rPr>
        <w:t xml:space="preserve">, </w:t>
      </w:r>
      <w:r w:rsidR="006B227C">
        <w:t xml:space="preserve"> Ro8.37</w:t>
      </w:r>
      <w:r>
        <w:rPr>
          <w:lang w:val="en-US"/>
        </w:rPr>
        <w:t xml:space="preserve">. 2 Ti </w:t>
      </w:r>
      <w:r w:rsidR="006B227C">
        <w:t xml:space="preserve"> 2Ti2.4</w:t>
      </w:r>
      <w:r>
        <w:rPr>
          <w:lang w:val="en-US"/>
        </w:rPr>
        <w:t xml:space="preserve">. He </w:t>
      </w:r>
      <w:r w:rsidR="006B227C">
        <w:t xml:space="preserve"> Heb3.1</w:t>
      </w:r>
      <w:r>
        <w:rPr>
          <w:lang w:val="en-US"/>
        </w:rPr>
        <w:t xml:space="preserve">, </w:t>
      </w:r>
      <w:r w:rsidR="006B227C">
        <w:t xml:space="preserve"> Heb3.2</w:t>
      </w:r>
      <w:r>
        <w:rPr>
          <w:lang w:val="en-US"/>
        </w:rPr>
        <w:t xml:space="preserve">. 1 P </w:t>
      </w:r>
      <w:r w:rsidR="006B227C">
        <w:t xml:space="preserve"> 1Pe2.9</w:t>
      </w:r>
      <w:r>
        <w:rPr>
          <w:lang w:val="en-US"/>
        </w:rPr>
        <w:t xml:space="preserve">. </w:t>
      </w:r>
      <w:r>
        <w:rPr>
          <w:b/>
          <w:lang w:val="en-US"/>
        </w:rPr>
        <w:t>with him</w:t>
      </w:r>
      <w:r>
        <w:rPr>
          <w:lang w:val="en-US"/>
        </w:rPr>
        <w:t xml:space="preserve">. Re </w:t>
      </w:r>
      <w:r w:rsidR="006B227C">
        <w:t xml:space="preserve"> Re3.4</w:t>
      </w:r>
      <w:r>
        <w:rPr>
          <w:lang w:val="en-US"/>
        </w:rPr>
        <w:t xml:space="preserve">. </w:t>
      </w:r>
      <w:r w:rsidR="006B227C">
        <w:t xml:space="preserve"> Re14.4</w:t>
      </w:r>
      <w:r>
        <w:rPr>
          <w:lang w:val="en-US"/>
        </w:rPr>
        <w:t xml:space="preserve">. </w:t>
      </w:r>
      <w:r w:rsidR="006B227C">
        <w:t xml:space="preserve"> Re19.14</w:t>
      </w:r>
      <w:r>
        <w:rPr>
          <w:lang w:val="en-US"/>
        </w:rPr>
        <w:t>. Ps +*</w:t>
      </w:r>
      <w:r w:rsidR="006B227C">
        <w:t xml:space="preserve"> Ps149.5-9</w:t>
      </w:r>
      <w:r>
        <w:rPr>
          <w:lang w:val="en-US"/>
        </w:rPr>
        <w:t>. Da *</w:t>
      </w:r>
      <w:r w:rsidR="006B227C">
        <w:t xml:space="preserve"> Da7.13</w:t>
      </w:r>
      <w:r>
        <w:rPr>
          <w:lang w:val="en-US"/>
        </w:rPr>
        <w:t xml:space="preserve">, </w:t>
      </w:r>
      <w:r w:rsidR="006B227C">
        <w:t xml:space="preserve"> Da7.14</w:t>
      </w:r>
      <w:r>
        <w:rPr>
          <w:lang w:val="en-US"/>
        </w:rPr>
        <w:t xml:space="preserve">, </w:t>
      </w:r>
      <w:r w:rsidR="006B227C">
        <w:t xml:space="preserve"> Da7.21</w:t>
      </w:r>
      <w:r>
        <w:rPr>
          <w:lang w:val="en-US"/>
        </w:rPr>
        <w:t xml:space="preserve">, </w:t>
      </w:r>
      <w:r w:rsidR="006B227C">
        <w:t xml:space="preserve"> Da7.22</w:t>
      </w:r>
      <w:r>
        <w:rPr>
          <w:lang w:val="en-US"/>
        </w:rPr>
        <w:t xml:space="preserve">. </w:t>
      </w:r>
      <w:r>
        <w:rPr>
          <w:b/>
          <w:lang w:val="en-US"/>
        </w:rPr>
        <w:t>called</w:t>
      </w:r>
      <w:r>
        <w:rPr>
          <w:lang w:val="en-US"/>
        </w:rPr>
        <w:t xml:space="preserve">. Mt </w:t>
      </w:r>
      <w:r w:rsidR="006B227C">
        <w:t xml:space="preserve"> Mt22.14</w:t>
      </w:r>
      <w:r>
        <w:rPr>
          <w:lang w:val="en-US"/>
        </w:rPr>
        <w:t>. Ro +</w:t>
      </w:r>
      <w:r w:rsidR="006B227C">
        <w:t xml:space="preserve"> Ro1.6</w:t>
      </w:r>
      <w:r>
        <w:rPr>
          <w:lang w:val="en-US"/>
        </w:rPr>
        <w:t>. *</w:t>
      </w:r>
      <w:r w:rsidR="006B227C">
        <w:t xml:space="preserve"> Ro8.28</w:t>
      </w:r>
      <w:r>
        <w:rPr>
          <w:lang w:val="en-US"/>
        </w:rPr>
        <w:t>. 2 Ti *</w:t>
      </w:r>
      <w:r w:rsidR="006B227C">
        <w:t xml:space="preserve"> 2Ti1.9</w:t>
      </w:r>
      <w:r>
        <w:rPr>
          <w:lang w:val="en-US"/>
        </w:rPr>
        <w:t xml:space="preserve">. </w:t>
      </w:r>
      <w:r>
        <w:rPr>
          <w:b/>
          <w:lang w:val="en-US"/>
        </w:rPr>
        <w:t>and chosen</w:t>
      </w:r>
      <w:r>
        <w:rPr>
          <w:lang w:val="en-US"/>
        </w:rPr>
        <w:t>. Dt +*</w:t>
      </w:r>
      <w:r w:rsidR="006B227C">
        <w:t xml:space="preserve"> Dt10.15</w:t>
      </w:r>
      <w:r>
        <w:rPr>
          <w:lang w:val="en-US"/>
        </w:rPr>
        <w:t xml:space="preserve">. Mt </w:t>
      </w:r>
      <w:r w:rsidR="006B227C">
        <w:t xml:space="preserve"> Mt22.14</w:t>
      </w:r>
      <w:r>
        <w:rPr>
          <w:lang w:val="en-US"/>
        </w:rPr>
        <w:t>. Lk +*</w:t>
      </w:r>
      <w:r w:rsidR="006B227C">
        <w:t xml:space="preserve"> Lk18.7</w:t>
      </w:r>
      <w:r>
        <w:rPr>
          <w:lang w:val="en-US"/>
        </w:rPr>
        <w:t>g. Jn +*</w:t>
      </w:r>
      <w:r w:rsidR="006B227C">
        <w:t xml:space="preserve"> Jn15.16</w:t>
      </w:r>
      <w:r>
        <w:rPr>
          <w:lang w:val="en-US"/>
        </w:rPr>
        <w:t xml:space="preserve">. Col </w:t>
      </w:r>
      <w:r w:rsidR="006B227C">
        <w:t xml:space="preserve"> Col3.12</w:t>
      </w:r>
      <w:r>
        <w:rPr>
          <w:lang w:val="en-US"/>
        </w:rPr>
        <w:t xml:space="preserve">. 1 Th </w:t>
      </w:r>
      <w:r w:rsidR="006B227C">
        <w:t xml:space="preserve"> 1Th5.9</w:t>
      </w:r>
      <w:r>
        <w:rPr>
          <w:lang w:val="en-US"/>
        </w:rPr>
        <w:t>. 1 P *</w:t>
      </w:r>
      <w:r w:rsidR="006B227C">
        <w:t xml:space="preserve"> 1Pe1.1</w:t>
      </w:r>
      <w:r>
        <w:rPr>
          <w:lang w:val="en-US"/>
        </w:rPr>
        <w:t xml:space="preserve">, </w:t>
      </w:r>
      <w:r w:rsidR="006B227C">
        <w:t xml:space="preserve"> 1Pe1.2</w:t>
      </w:r>
      <w:r>
        <w:rPr>
          <w:lang w:val="en-US"/>
        </w:rPr>
        <w:t xml:space="preserve">. </w:t>
      </w:r>
      <w:r w:rsidR="006B227C">
        <w:t xml:space="preserve"> 1Pe2.8</w:t>
      </w:r>
      <w:r>
        <w:rPr>
          <w:lang w:val="en-US"/>
        </w:rPr>
        <w:t xml:space="preserve">, </w:t>
      </w:r>
      <w:r w:rsidR="006B227C">
        <w:t xml:space="preserve"> 1Pe2.9</w:t>
      </w:r>
      <w:r>
        <w:rPr>
          <w:lang w:val="en-US"/>
        </w:rPr>
        <w:t xml:space="preserve">. </w:t>
      </w:r>
      <w:r>
        <w:rPr>
          <w:b/>
          <w:lang w:val="en-US"/>
        </w:rPr>
        <w:t>and faithful</w:t>
      </w:r>
      <w:r>
        <w:rPr>
          <w:lang w:val="en-US"/>
        </w:rPr>
        <w:t xml:space="preserve">. Re </w:t>
      </w:r>
      <w:r w:rsidR="006B227C">
        <w:t xml:space="preserve"> Re2.10</w:t>
      </w:r>
      <w:r>
        <w:rPr>
          <w:lang w:val="en-US"/>
        </w:rPr>
        <w:t xml:space="preserve">, </w:t>
      </w:r>
      <w:r w:rsidR="006B227C">
        <w:t xml:space="preserve"> Re2.13</w:t>
      </w:r>
      <w:r>
        <w:rPr>
          <w:lang w:val="en-US"/>
        </w:rPr>
        <w:t>. 1 Co +</w:t>
      </w:r>
      <w:r w:rsidR="006B227C">
        <w:t xml:space="preserve"> 1Co4.2</w:t>
      </w:r>
      <w:r>
        <w:rPr>
          <w:lang w:val="en-US"/>
        </w:rPr>
        <w:t>. 2 Ti *</w:t>
      </w:r>
      <w:r w:rsidR="006B227C">
        <w:t xml:space="preserve"> 2Ti1.12</w:t>
      </w:r>
      <w:r>
        <w:rPr>
          <w:lang w:val="en-US"/>
        </w:rPr>
        <w:t xml:space="preserve">. </w:t>
      </w:r>
    </w:p>
    <w:p w:rsidR="003E23E9" w:rsidRDefault="003E23E9" w:rsidP="00710603">
      <w:pPr>
        <w:ind w:firstLine="360"/>
        <w:jc w:val="both"/>
      </w:pPr>
      <w:r>
        <w:rPr>
          <w:lang w:val="en-US"/>
        </w:rPr>
        <w:t xml:space="preserve">15. </w:t>
      </w:r>
      <w:r>
        <w:rPr>
          <w:b/>
          <w:lang w:val="en-US"/>
        </w:rPr>
        <w:t>The waters</w:t>
      </w:r>
      <w:r>
        <w:rPr>
          <w:lang w:val="en-US"/>
        </w:rPr>
        <w:t xml:space="preserve">. See on ver. </w:t>
      </w:r>
      <w:r w:rsidR="006B227C">
        <w:t xml:space="preserve"> Re17.1</w:t>
      </w:r>
      <w:r>
        <w:rPr>
          <w:lang w:val="en-US"/>
        </w:rPr>
        <w:t>. Ps *</w:t>
      </w:r>
      <w:r w:rsidR="006B227C">
        <w:t xml:space="preserve"> Ps18.4</w:t>
      </w:r>
      <w:r>
        <w:rPr>
          <w:lang w:val="en-US"/>
        </w:rPr>
        <w:t xml:space="preserve">, </w:t>
      </w:r>
      <w:r w:rsidR="006B227C">
        <w:t xml:space="preserve"> Ps18.16</w:t>
      </w:r>
      <w:r>
        <w:rPr>
          <w:lang w:val="en-US"/>
        </w:rPr>
        <w:t xml:space="preserve">. </w:t>
      </w:r>
      <w:r w:rsidR="006B227C">
        <w:t xml:space="preserve"> Ps65.7</w:t>
      </w:r>
      <w:r>
        <w:rPr>
          <w:lang w:val="en-US"/>
        </w:rPr>
        <w:t>. *93:3, 4. 124:4. Is *</w:t>
      </w:r>
      <w:r w:rsidR="006B227C">
        <w:t xml:space="preserve"> Is8.7</w:t>
      </w:r>
      <w:r>
        <w:rPr>
          <w:lang w:val="en-US"/>
        </w:rPr>
        <w:t xml:space="preserve">, </w:t>
      </w:r>
      <w:r w:rsidR="006B227C">
        <w:t xml:space="preserve"> Is8.8</w:t>
      </w:r>
      <w:r>
        <w:rPr>
          <w:lang w:val="en-US"/>
        </w:rPr>
        <w:t>. Je *51:</w:t>
      </w:r>
      <w:r>
        <w:rPr>
          <w:rFonts w:ascii="MS Gothic" w:hAnsi="MS Gothic" w:cs="MS Gothic"/>
          <w:lang w:val="en-US"/>
        </w:rPr>
        <w:t>▶</w:t>
      </w:r>
      <w:r w:rsidR="006B227C">
        <w:t xml:space="preserve"> Je51.13</w:t>
      </w:r>
      <w:r>
        <w:rPr>
          <w:lang w:val="en-US"/>
        </w:rPr>
        <w:t xml:space="preserve">, </w:t>
      </w:r>
      <w:r w:rsidR="006B227C">
        <w:t xml:space="preserve"> Je51.42</w:t>
      </w:r>
      <w:r>
        <w:rPr>
          <w:lang w:val="en-US"/>
        </w:rPr>
        <w:t xml:space="preserve">, </w:t>
      </w:r>
      <w:r w:rsidR="006B227C">
        <w:t xml:space="preserve"> Je51.55</w:t>
      </w:r>
      <w:r>
        <w:rPr>
          <w:lang w:val="en-US"/>
        </w:rPr>
        <w:t xml:space="preserve">. Ezk </w:t>
      </w:r>
      <w:r w:rsidR="006B227C">
        <w:t xml:space="preserve"> Eze27.26</w:t>
      </w:r>
      <w:r>
        <w:rPr>
          <w:lang w:val="en-US"/>
        </w:rPr>
        <w:t xml:space="preserve">. </w:t>
      </w:r>
      <w:r>
        <w:rPr>
          <w:b/>
          <w:lang w:val="en-US"/>
        </w:rPr>
        <w:t>the whore</w:t>
      </w:r>
      <w:r>
        <w:rPr>
          <w:lang w:val="en-US"/>
        </w:rPr>
        <w:t xml:space="preserve">. Re </w:t>
      </w:r>
      <w:r w:rsidR="006B227C">
        <w:t xml:space="preserve"> Re17.2</w:t>
      </w:r>
      <w:r>
        <w:rPr>
          <w:lang w:val="en-US"/>
        </w:rPr>
        <w:t xml:space="preserve">. </w:t>
      </w:r>
      <w:r>
        <w:rPr>
          <w:b/>
          <w:lang w:val="en-US"/>
        </w:rPr>
        <w:t>are</w:t>
      </w:r>
      <w:r>
        <w:rPr>
          <w:lang w:val="en-US"/>
        </w:rPr>
        <w:t xml:space="preserve">. Re </w:t>
      </w:r>
      <w:r w:rsidR="006B227C">
        <w:t xml:space="preserve"> Re10.11</w:t>
      </w:r>
      <w:r>
        <w:rPr>
          <w:lang w:val="en-US"/>
        </w:rPr>
        <w:t xml:space="preserve">. </w:t>
      </w:r>
      <w:r w:rsidR="006B227C">
        <w:t xml:space="preserve"> Re11.9</w:t>
      </w:r>
      <w:r>
        <w:rPr>
          <w:lang w:val="en-US"/>
        </w:rPr>
        <w:t xml:space="preserve">. </w:t>
      </w:r>
      <w:r w:rsidR="006B227C">
        <w:t xml:space="preserve"> Re13.7</w:t>
      </w:r>
      <w:r>
        <w:rPr>
          <w:lang w:val="en-US"/>
        </w:rPr>
        <w:t xml:space="preserve">, </w:t>
      </w:r>
      <w:r w:rsidR="006B227C">
        <w:t xml:space="preserve"> Re13.8</w:t>
      </w:r>
      <w:r>
        <w:rPr>
          <w:lang w:val="en-US"/>
        </w:rPr>
        <w:t xml:space="preserve">. Ps </w:t>
      </w:r>
      <w:r w:rsidR="006B227C">
        <w:t xml:space="preserve"> Ps18.4</w:t>
      </w:r>
      <w:r>
        <w:rPr>
          <w:lang w:val="en-US"/>
        </w:rPr>
        <w:t xml:space="preserve">, </w:t>
      </w:r>
      <w:r w:rsidR="006B227C">
        <w:t xml:space="preserve"> Ps18.16</w:t>
      </w:r>
      <w:r>
        <w:rPr>
          <w:lang w:val="en-US"/>
        </w:rPr>
        <w:t xml:space="preserve">. </w:t>
      </w:r>
      <w:r w:rsidR="006B227C">
        <w:t xml:space="preserve"> Ps124.4</w:t>
      </w:r>
      <w:r>
        <w:rPr>
          <w:lang w:val="en-US"/>
        </w:rPr>
        <w:t xml:space="preserve">. Is </w:t>
      </w:r>
      <w:r w:rsidR="006B227C">
        <w:t xml:space="preserve"> Is8.7</w:t>
      </w:r>
      <w:r>
        <w:rPr>
          <w:lang w:val="en-US"/>
        </w:rPr>
        <w:t xml:space="preserve">. </w:t>
      </w:r>
      <w:r>
        <w:rPr>
          <w:b/>
          <w:lang w:val="en-US"/>
        </w:rPr>
        <w:t>peoples</w:t>
      </w:r>
      <w:r>
        <w:rPr>
          <w:lang w:val="en-US"/>
        </w:rPr>
        <w:t>. Re +</w:t>
      </w:r>
      <w:r w:rsidR="006B227C">
        <w:t xml:space="preserve"> Re5.9</w:t>
      </w:r>
      <w:r>
        <w:rPr>
          <w:lang w:val="en-US"/>
        </w:rPr>
        <w:t xml:space="preserve">. </w:t>
      </w:r>
    </w:p>
    <w:p w:rsidR="003E23E9" w:rsidRDefault="003E23E9" w:rsidP="00710603">
      <w:pPr>
        <w:ind w:firstLine="360"/>
        <w:jc w:val="both"/>
      </w:pPr>
      <w:r>
        <w:rPr>
          <w:lang w:val="en-US"/>
        </w:rPr>
        <w:lastRenderedPageBreak/>
        <w:t xml:space="preserve">16. </w:t>
      </w:r>
      <w:r>
        <w:rPr>
          <w:b/>
          <w:lang w:val="en-US"/>
        </w:rPr>
        <w:t>the ten</w:t>
      </w:r>
      <w:r>
        <w:rPr>
          <w:lang w:val="en-US"/>
        </w:rPr>
        <w:t xml:space="preserve">. See on ver. </w:t>
      </w:r>
      <w:r w:rsidR="006B227C">
        <w:t xml:space="preserve"> Re17.2</w:t>
      </w:r>
      <w:r>
        <w:rPr>
          <w:lang w:val="en-US"/>
        </w:rPr>
        <w:t xml:space="preserve">, </w:t>
      </w:r>
      <w:r w:rsidR="006B227C">
        <w:t xml:space="preserve"> Re17.10</w:t>
      </w:r>
      <w:r>
        <w:rPr>
          <w:lang w:val="en-US"/>
        </w:rPr>
        <w:t>, +</w:t>
      </w:r>
      <w:r w:rsidR="006B227C">
        <w:t xml:space="preserve"> Re17.12</w:t>
      </w:r>
      <w:r>
        <w:rPr>
          <w:lang w:val="en-US"/>
        </w:rPr>
        <w:t xml:space="preserve">. </w:t>
      </w:r>
      <w:r>
        <w:rPr>
          <w:b/>
          <w:lang w:val="en-US"/>
        </w:rPr>
        <w:t>these</w:t>
      </w:r>
      <w:r>
        <w:rPr>
          <w:lang w:val="en-US"/>
        </w:rPr>
        <w:t xml:space="preserve">. </w:t>
      </w:r>
      <w:r w:rsidR="006B227C">
        <w:t xml:space="preserve">  f163</w:t>
      </w:r>
      <w:r>
        <w:rPr>
          <w:lang w:val="en-US"/>
        </w:rPr>
        <w:t>. Syllepsis, Jn +</w:t>
      </w:r>
      <w:r w:rsidR="006B227C">
        <w:t xml:space="preserve"> Jn16.13</w:t>
      </w:r>
      <w:r>
        <w:rPr>
          <w:lang w:val="en-US"/>
        </w:rPr>
        <w:t xml:space="preserve">. By the figure Syllepsis, the concord of the pronoun is logical rather than grammatical. “These” (masculine) links “the horns” and “the beast” (which are neuter) together. </w:t>
      </w:r>
      <w:r>
        <w:rPr>
          <w:b/>
          <w:lang w:val="en-US"/>
        </w:rPr>
        <w:t>shall hate</w:t>
      </w:r>
      <w:r>
        <w:rPr>
          <w:lang w:val="en-US"/>
        </w:rPr>
        <w:t xml:space="preserve">. ver. </w:t>
      </w:r>
      <w:r w:rsidR="006B227C">
        <w:t xml:space="preserve"> Re17.1</w:t>
      </w:r>
      <w:r>
        <w:rPr>
          <w:lang w:val="en-US"/>
        </w:rPr>
        <w:t xml:space="preserve">, </w:t>
      </w:r>
      <w:r w:rsidR="006B227C">
        <w:t xml:space="preserve"> Re17.2</w:t>
      </w:r>
      <w:r>
        <w:rPr>
          <w:lang w:val="en-US"/>
        </w:rPr>
        <w:t xml:space="preserve">, </w:t>
      </w:r>
      <w:r w:rsidR="006B227C">
        <w:t xml:space="preserve"> Re17.13</w:t>
      </w:r>
      <w:r>
        <w:rPr>
          <w:lang w:val="en-US"/>
        </w:rPr>
        <w:t xml:space="preserve">. Re </w:t>
      </w:r>
      <w:r w:rsidR="006B227C">
        <w:t xml:space="preserve"> Re16.12</w:t>
      </w:r>
      <w:r>
        <w:rPr>
          <w:lang w:val="en-US"/>
        </w:rPr>
        <w:t xml:space="preserve">. Is </w:t>
      </w:r>
      <w:r w:rsidR="006B227C">
        <w:t xml:space="preserve"> Is13.17</w:t>
      </w:r>
      <w:r>
        <w:rPr>
          <w:lang w:val="en-US"/>
        </w:rPr>
        <w:t xml:space="preserve">, </w:t>
      </w:r>
      <w:r w:rsidR="006B227C">
        <w:t xml:space="preserve"> Is13.18</w:t>
      </w:r>
      <w:r>
        <w:rPr>
          <w:lang w:val="en-US"/>
        </w:rPr>
        <w:t xml:space="preserve">. </w:t>
      </w:r>
      <w:r w:rsidR="006B227C">
        <w:t xml:space="preserve"> Is14.4-6</w:t>
      </w:r>
      <w:r>
        <w:rPr>
          <w:lang w:val="en-US"/>
        </w:rPr>
        <w:t xml:space="preserve">. Je </w:t>
      </w:r>
      <w:r w:rsidR="006B227C">
        <w:t xml:space="preserve"> Je25.14</w:t>
      </w:r>
      <w:r>
        <w:rPr>
          <w:lang w:val="en-US"/>
        </w:rPr>
        <w:t xml:space="preserve">. </w:t>
      </w:r>
      <w:r w:rsidR="006B227C">
        <w:t xml:space="preserve"> Je50.41</w:t>
      </w:r>
      <w:r>
        <w:rPr>
          <w:lang w:val="en-US"/>
        </w:rPr>
        <w:t xml:space="preserve">, </w:t>
      </w:r>
      <w:r w:rsidR="006B227C">
        <w:t xml:space="preserve"> Je50.42</w:t>
      </w:r>
      <w:r>
        <w:rPr>
          <w:lang w:val="en-US"/>
        </w:rPr>
        <w:t xml:space="preserve">. </w:t>
      </w:r>
      <w:r>
        <w:rPr>
          <w:b/>
          <w:lang w:val="en-US"/>
        </w:rPr>
        <w:t>the whore</w:t>
      </w:r>
      <w:r>
        <w:rPr>
          <w:lang w:val="en-US"/>
        </w:rPr>
        <w:t>. T#520. Re *</w:t>
      </w:r>
      <w:r w:rsidR="006B227C">
        <w:t xml:space="preserve"> Re18.4</w:t>
      </w:r>
      <w:r>
        <w:rPr>
          <w:lang w:val="en-US"/>
        </w:rPr>
        <w:t xml:space="preserve">, </w:t>
      </w:r>
      <w:r w:rsidR="006B227C">
        <w:t xml:space="preserve"> Re18.8</w:t>
      </w:r>
      <w:r>
        <w:rPr>
          <w:lang w:val="en-US"/>
        </w:rPr>
        <w:t xml:space="preserve">. </w:t>
      </w:r>
      <w:r w:rsidR="006B227C">
        <w:t xml:space="preserve"> Re19.1-3</w:t>
      </w:r>
      <w:r>
        <w:rPr>
          <w:lang w:val="en-US"/>
        </w:rPr>
        <w:t xml:space="preserve">, </w:t>
      </w:r>
      <w:r w:rsidR="006B227C">
        <w:t xml:space="preserve"> Re19.20</w:t>
      </w:r>
      <w:r>
        <w:rPr>
          <w:lang w:val="en-US"/>
        </w:rPr>
        <w:t xml:space="preserve">. Da </w:t>
      </w:r>
      <w:r w:rsidR="006B227C">
        <w:t xml:space="preserve"> Da7.11</w:t>
      </w:r>
      <w:r>
        <w:rPr>
          <w:lang w:val="en-US"/>
        </w:rPr>
        <w:t xml:space="preserve">, </w:t>
      </w:r>
      <w:r w:rsidR="006B227C">
        <w:t xml:space="preserve"> Da7.26</w:t>
      </w:r>
      <w:r>
        <w:rPr>
          <w:lang w:val="en-US"/>
        </w:rPr>
        <w:t xml:space="preserve">. 2 Th </w:t>
      </w:r>
      <w:r w:rsidR="006B227C">
        <w:t xml:space="preserve"> 2Th2.8</w:t>
      </w:r>
      <w:r>
        <w:rPr>
          <w:lang w:val="en-US"/>
        </w:rPr>
        <w:t xml:space="preserve">. </w:t>
      </w:r>
      <w:r>
        <w:rPr>
          <w:b/>
          <w:lang w:val="en-US"/>
        </w:rPr>
        <w:t>desolate</w:t>
      </w:r>
      <w:r>
        <w:rPr>
          <w:lang w:val="en-US"/>
        </w:rPr>
        <w:t xml:space="preserve">. Re </w:t>
      </w:r>
      <w:r w:rsidR="006B227C">
        <w:t xml:space="preserve"> Re18.17</w:t>
      </w:r>
      <w:r>
        <w:rPr>
          <w:lang w:val="en-US"/>
        </w:rPr>
        <w:t xml:space="preserve">, </w:t>
      </w:r>
      <w:r w:rsidR="006B227C">
        <w:t xml:space="preserve"> Re18.19</w:t>
      </w:r>
      <w:r>
        <w:rPr>
          <w:lang w:val="en-US"/>
        </w:rPr>
        <w:t xml:space="preserve">. </w:t>
      </w:r>
      <w:r>
        <w:rPr>
          <w:b/>
          <w:lang w:val="en-US"/>
        </w:rPr>
        <w:t>and naked</w:t>
      </w:r>
      <w:r>
        <w:rPr>
          <w:lang w:val="en-US"/>
        </w:rPr>
        <w:t xml:space="preserve">. Re </w:t>
      </w:r>
      <w:r w:rsidR="006B227C">
        <w:t xml:space="preserve"> Re18.16</w:t>
      </w:r>
      <w:r>
        <w:rPr>
          <w:lang w:val="en-US"/>
        </w:rPr>
        <w:t xml:space="preserve">, </w:t>
      </w:r>
      <w:r w:rsidR="006B227C">
        <w:t xml:space="preserve"> Re18.17</w:t>
      </w:r>
      <w:r>
        <w:rPr>
          <w:lang w:val="en-US"/>
        </w:rPr>
        <w:t xml:space="preserve">. Ezk </w:t>
      </w:r>
      <w:r w:rsidR="006B227C">
        <w:t xml:space="preserve"> Eze16.37-44</w:t>
      </w:r>
      <w:r>
        <w:rPr>
          <w:lang w:val="en-US"/>
        </w:rPr>
        <w:t xml:space="preserve">. </w:t>
      </w:r>
      <w:r w:rsidR="006B227C">
        <w:t xml:space="preserve"> Eze23.45-49</w:t>
      </w:r>
      <w:r>
        <w:rPr>
          <w:lang w:val="en-US"/>
        </w:rPr>
        <w:t xml:space="preserve">. </w:t>
      </w:r>
      <w:r w:rsidR="006B227C">
        <w:t xml:space="preserve"> Eze23.29</w:t>
      </w:r>
      <w:r>
        <w:rPr>
          <w:lang w:val="en-US"/>
        </w:rPr>
        <w:t xml:space="preserve">, </w:t>
      </w:r>
      <w:r w:rsidR="006B227C">
        <w:t xml:space="preserve"> Eze23.45-49</w:t>
      </w:r>
      <w:r>
        <w:rPr>
          <w:lang w:val="en-US"/>
        </w:rPr>
        <w:t xml:space="preserve">. Ho </w:t>
      </w:r>
      <w:r w:rsidR="006B227C">
        <w:t xml:space="preserve"> Ho2.2</w:t>
      </w:r>
      <w:r>
        <w:rPr>
          <w:lang w:val="en-US"/>
        </w:rPr>
        <w:t xml:space="preserve">, </w:t>
      </w:r>
      <w:r w:rsidR="006B227C">
        <w:t xml:space="preserve"> Ho2.3</w:t>
      </w:r>
      <w:r>
        <w:rPr>
          <w:lang w:val="en-US"/>
        </w:rPr>
        <w:t xml:space="preserve">. </w:t>
      </w:r>
      <w:r>
        <w:rPr>
          <w:b/>
          <w:lang w:val="en-US"/>
        </w:rPr>
        <w:t>eat</w:t>
      </w:r>
      <w:r>
        <w:rPr>
          <w:lang w:val="en-US"/>
        </w:rPr>
        <w:t xml:space="preserve">. Re </w:t>
      </w:r>
      <w:r w:rsidR="006B227C">
        <w:t xml:space="preserve"> Re19.18</w:t>
      </w:r>
      <w:r>
        <w:rPr>
          <w:lang w:val="en-US"/>
        </w:rPr>
        <w:t xml:space="preserve">. Jb </w:t>
      </w:r>
      <w:r w:rsidR="006B227C">
        <w:t xml:space="preserve"> Job31.31</w:t>
      </w:r>
      <w:r>
        <w:rPr>
          <w:lang w:val="en-US"/>
        </w:rPr>
        <w:t xml:space="preserve">. Ps </w:t>
      </w:r>
      <w:r w:rsidR="006B227C">
        <w:t xml:space="preserve"> Ps14.4</w:t>
      </w:r>
      <w:r>
        <w:rPr>
          <w:lang w:val="en-US"/>
        </w:rPr>
        <w:t xml:space="preserve">. </w:t>
      </w:r>
      <w:r w:rsidR="006B227C">
        <w:t xml:space="preserve"> Ps27.2</w:t>
      </w:r>
      <w:r>
        <w:rPr>
          <w:lang w:val="en-US"/>
        </w:rPr>
        <w:t xml:space="preserve">. Da </w:t>
      </w:r>
      <w:r w:rsidR="006B227C">
        <w:t xml:space="preserve"> Da7.5</w:t>
      </w:r>
      <w:r>
        <w:rPr>
          <w:lang w:val="en-US"/>
        </w:rPr>
        <w:t xml:space="preserve">. Mi </w:t>
      </w:r>
      <w:r w:rsidR="006B227C">
        <w:t xml:space="preserve"> Mic3.3</w:t>
      </w:r>
      <w:r>
        <w:rPr>
          <w:lang w:val="en-US"/>
        </w:rPr>
        <w:t xml:space="preserve">. Ja </w:t>
      </w:r>
      <w:r w:rsidR="006B227C">
        <w:t xml:space="preserve"> Jas5.3</w:t>
      </w:r>
      <w:r>
        <w:rPr>
          <w:lang w:val="en-US"/>
        </w:rPr>
        <w:t xml:space="preserve">. </w:t>
      </w:r>
      <w:r>
        <w:rPr>
          <w:b/>
          <w:lang w:val="en-US"/>
        </w:rPr>
        <w:t>and burn</w:t>
      </w:r>
      <w:r>
        <w:rPr>
          <w:lang w:val="en-US"/>
        </w:rPr>
        <w:t xml:space="preserve">. Re </w:t>
      </w:r>
      <w:r w:rsidR="006B227C">
        <w:t xml:space="preserve"> Re18.8</w:t>
      </w:r>
      <w:r>
        <w:rPr>
          <w:lang w:val="en-US"/>
        </w:rPr>
        <w:t xml:space="preserve">, </w:t>
      </w:r>
      <w:r w:rsidR="006B227C">
        <w:t xml:space="preserve"> Re18.16</w:t>
      </w:r>
      <w:r>
        <w:rPr>
          <w:lang w:val="en-US"/>
        </w:rPr>
        <w:t xml:space="preserve">. Le </w:t>
      </w:r>
      <w:r w:rsidR="006B227C">
        <w:t xml:space="preserve"> Le20.14</w:t>
      </w:r>
      <w:r>
        <w:rPr>
          <w:lang w:val="en-US"/>
        </w:rPr>
        <w:t xml:space="preserve">. </w:t>
      </w:r>
      <w:r w:rsidR="006B227C">
        <w:t xml:space="preserve"> Le21.9</w:t>
      </w:r>
      <w:r>
        <w:rPr>
          <w:lang w:val="en-US"/>
        </w:rPr>
        <w:t xml:space="preserve">. </w:t>
      </w:r>
    </w:p>
    <w:p w:rsidR="003E23E9" w:rsidRDefault="003E23E9" w:rsidP="00710603">
      <w:pPr>
        <w:ind w:firstLine="360"/>
        <w:jc w:val="both"/>
      </w:pPr>
      <w:r>
        <w:rPr>
          <w:lang w:val="en-US"/>
        </w:rPr>
        <w:t xml:space="preserve">17. </w:t>
      </w:r>
      <w:r>
        <w:rPr>
          <w:b/>
          <w:lang w:val="en-US"/>
        </w:rPr>
        <w:t>God hath</w:t>
      </w:r>
      <w:r>
        <w:rPr>
          <w:lang w:val="en-US"/>
        </w:rPr>
        <w:t xml:space="preserve">. See on ver. </w:t>
      </w:r>
      <w:r w:rsidR="006B227C">
        <w:t xml:space="preserve"> Re17.13</w:t>
      </w:r>
      <w:r>
        <w:rPr>
          <w:lang w:val="en-US"/>
        </w:rPr>
        <w:t>. Dt +*</w:t>
      </w:r>
      <w:r w:rsidR="006B227C">
        <w:t xml:space="preserve"> Dt2.30</w:t>
      </w:r>
      <w:r>
        <w:rPr>
          <w:lang w:val="en-US"/>
        </w:rPr>
        <w:t xml:space="preserve">. Pr </w:t>
      </w:r>
      <w:r w:rsidR="006B227C">
        <w:t xml:space="preserve"> Pr21.1</w:t>
      </w:r>
      <w:r>
        <w:rPr>
          <w:lang w:val="en-US"/>
        </w:rPr>
        <w:t>, +*</w:t>
      </w:r>
      <w:r w:rsidR="006B227C">
        <w:t xml:space="preserve"> Pr21.30</w:t>
      </w:r>
      <w:r>
        <w:rPr>
          <w:lang w:val="en-US"/>
        </w:rPr>
        <w:t xml:space="preserve">. Is </w:t>
      </w:r>
      <w:r w:rsidR="006B227C">
        <w:t xml:space="preserve"> Is10.5-7</w:t>
      </w:r>
      <w:r>
        <w:rPr>
          <w:lang w:val="en-US"/>
        </w:rPr>
        <w:t>. *</w:t>
      </w:r>
      <w:r w:rsidR="006B227C">
        <w:t xml:space="preserve"> Is14.27</w:t>
      </w:r>
      <w:r>
        <w:rPr>
          <w:lang w:val="en-US"/>
        </w:rPr>
        <w:t>. *</w:t>
      </w:r>
      <w:r w:rsidR="006B227C">
        <w:t xml:space="preserve"> Is46.9-11</w:t>
      </w:r>
      <w:r>
        <w:rPr>
          <w:lang w:val="en-US"/>
        </w:rPr>
        <w:t>. *</w:t>
      </w:r>
      <w:r w:rsidR="006B227C">
        <w:t xml:space="preserve"> Is66.4</w:t>
      </w:r>
      <w:r>
        <w:rPr>
          <w:lang w:val="en-US"/>
        </w:rPr>
        <w:t>. Am +*</w:t>
      </w:r>
      <w:r w:rsidR="006B227C">
        <w:t xml:space="preserve"> Am3.6</w:t>
      </w:r>
      <w:r>
        <w:rPr>
          <w:lang w:val="en-US"/>
        </w:rPr>
        <w:t>. Ac +*</w:t>
      </w:r>
      <w:r w:rsidR="006B227C">
        <w:t xml:space="preserve"> Ac2.23</w:t>
      </w:r>
      <w:r>
        <w:rPr>
          <w:lang w:val="en-US"/>
        </w:rPr>
        <w:t xml:space="preserve">. </w:t>
      </w:r>
      <w:r w:rsidR="006B227C">
        <w:t xml:space="preserve"> Ac4.27</w:t>
      </w:r>
      <w:r>
        <w:rPr>
          <w:lang w:val="en-US"/>
        </w:rPr>
        <w:t>, *</w:t>
      </w:r>
      <w:r w:rsidR="006B227C">
        <w:t xml:space="preserve"> Ac4.28</w:t>
      </w:r>
      <w:r>
        <w:rPr>
          <w:lang w:val="en-US"/>
        </w:rPr>
        <w:t xml:space="preserve">. Ro </w:t>
      </w:r>
      <w:r w:rsidR="006B227C">
        <w:t xml:space="preserve"> Ro9.19-22</w:t>
      </w:r>
      <w:r>
        <w:rPr>
          <w:lang w:val="en-US"/>
        </w:rPr>
        <w:t xml:space="preserve">. 2 Co </w:t>
      </w:r>
      <w:r w:rsidR="006B227C">
        <w:t xml:space="preserve"> 2Co8.16</w:t>
      </w:r>
      <w:r>
        <w:rPr>
          <w:lang w:val="en-US"/>
        </w:rPr>
        <w:t>. Ep +*</w:t>
      </w:r>
      <w:r w:rsidR="006B227C">
        <w:t xml:space="preserve"> Eph1.11</w:t>
      </w:r>
      <w:r>
        <w:rPr>
          <w:lang w:val="en-US"/>
        </w:rPr>
        <w:t xml:space="preserve">. Ph </w:t>
      </w:r>
      <w:r w:rsidR="006B227C">
        <w:t xml:space="preserve"> Php2.13</w:t>
      </w:r>
      <w:r>
        <w:rPr>
          <w:lang w:val="en-US"/>
        </w:rPr>
        <w:t>. 2 Th +*</w:t>
      </w:r>
      <w:r w:rsidR="006B227C">
        <w:t xml:space="preserve"> 2Th2.11</w:t>
      </w:r>
      <w:r>
        <w:rPr>
          <w:lang w:val="en-US"/>
        </w:rPr>
        <w:t>. 1 P +*</w:t>
      </w:r>
      <w:r w:rsidR="006B227C">
        <w:t xml:space="preserve"> 1Pe2.8</w:t>
      </w:r>
      <w:r>
        <w:rPr>
          <w:lang w:val="en-US"/>
        </w:rPr>
        <w:t xml:space="preserve">. </w:t>
      </w:r>
      <w:r>
        <w:rPr>
          <w:b/>
          <w:lang w:val="en-US"/>
        </w:rPr>
        <w:t>put</w:t>
      </w:r>
      <w:r>
        <w:rPr>
          <w:lang w:val="en-US"/>
        </w:rPr>
        <w:t xml:space="preserve">. Ezr </w:t>
      </w:r>
      <w:r w:rsidR="006B227C">
        <w:t xml:space="preserve"> Ezr7.27</w:t>
      </w:r>
      <w:r>
        <w:rPr>
          <w:lang w:val="en-US"/>
        </w:rPr>
        <w:t xml:space="preserve">. Ps </w:t>
      </w:r>
      <w:r w:rsidR="006B227C">
        <w:t xml:space="preserve"> Ps105.25</w:t>
      </w:r>
      <w:r>
        <w:rPr>
          <w:lang w:val="en-US"/>
        </w:rPr>
        <w:t xml:space="preserve">. Pr </w:t>
      </w:r>
      <w:r w:rsidR="006B227C">
        <w:t xml:space="preserve"> Pr21.1</w:t>
      </w:r>
      <w:r>
        <w:rPr>
          <w:lang w:val="en-US"/>
        </w:rPr>
        <w:t xml:space="preserve">. Je </w:t>
      </w:r>
      <w:r w:rsidR="006B227C">
        <w:t xml:space="preserve"> Je32.40</w:t>
      </w:r>
      <w:r>
        <w:rPr>
          <w:lang w:val="en-US"/>
        </w:rPr>
        <w:t xml:space="preserve">. 2 Th </w:t>
      </w:r>
      <w:r w:rsidR="006B227C">
        <w:t xml:space="preserve"> 2Th2.10-12</w:t>
      </w:r>
      <w:r>
        <w:rPr>
          <w:lang w:val="en-US"/>
        </w:rPr>
        <w:t xml:space="preserve">. Ja </w:t>
      </w:r>
      <w:r w:rsidR="006B227C">
        <w:t xml:space="preserve"> Jas1.13-17</w:t>
      </w:r>
      <w:r>
        <w:rPr>
          <w:lang w:val="en-US"/>
        </w:rPr>
        <w:t xml:space="preserve">. </w:t>
      </w:r>
      <w:r>
        <w:rPr>
          <w:b/>
          <w:lang w:val="en-US"/>
        </w:rPr>
        <w:t>to fulfil</w:t>
      </w:r>
      <w:r>
        <w:rPr>
          <w:lang w:val="en-US"/>
        </w:rPr>
        <w:t>. Is *</w:t>
      </w:r>
      <w:r w:rsidR="006B227C">
        <w:t xml:space="preserve"> Is55.11</w:t>
      </w:r>
      <w:r>
        <w:rPr>
          <w:lang w:val="en-US"/>
        </w:rPr>
        <w:t xml:space="preserve">. Lk </w:t>
      </w:r>
      <w:r w:rsidR="006B227C">
        <w:t xml:space="preserve"> Lk22.3</w:t>
      </w:r>
      <w:r>
        <w:rPr>
          <w:lang w:val="en-US"/>
        </w:rPr>
        <w:t xml:space="preserve">, </w:t>
      </w:r>
      <w:r w:rsidR="006B227C">
        <w:t xml:space="preserve"> Lk22.22</w:t>
      </w:r>
      <w:r>
        <w:rPr>
          <w:lang w:val="en-US"/>
        </w:rPr>
        <w:t xml:space="preserve">, </w:t>
      </w:r>
      <w:r w:rsidR="006B227C">
        <w:t xml:space="preserve"> Lk22.37</w:t>
      </w:r>
      <w:r>
        <w:rPr>
          <w:lang w:val="en-US"/>
        </w:rPr>
        <w:t xml:space="preserve">. Jn </w:t>
      </w:r>
      <w:r w:rsidR="006B227C">
        <w:t xml:space="preserve"> Jn13.2</w:t>
      </w:r>
      <w:r>
        <w:rPr>
          <w:lang w:val="en-US"/>
        </w:rPr>
        <w:t xml:space="preserve">, </w:t>
      </w:r>
      <w:r w:rsidR="006B227C">
        <w:t xml:space="preserve"> Jn13.18</w:t>
      </w:r>
      <w:r>
        <w:rPr>
          <w:lang w:val="en-US"/>
        </w:rPr>
        <w:t xml:space="preserve">. </w:t>
      </w:r>
      <w:r>
        <w:rPr>
          <w:b/>
          <w:lang w:val="en-US"/>
        </w:rPr>
        <w:t>to agree</w:t>
      </w:r>
      <w:r>
        <w:rPr>
          <w:lang w:val="en-US"/>
        </w:rPr>
        <w:t xml:space="preserve">. ver. </w:t>
      </w:r>
      <w:r w:rsidR="006B227C">
        <w:t xml:space="preserve"> Re17.13</w:t>
      </w:r>
      <w:r>
        <w:rPr>
          <w:lang w:val="en-US"/>
        </w:rPr>
        <w:t xml:space="preserve">. </w:t>
      </w:r>
      <w:r>
        <w:rPr>
          <w:b/>
          <w:lang w:val="en-US"/>
        </w:rPr>
        <w:t>give their kingdom</w:t>
      </w:r>
      <w:r>
        <w:rPr>
          <w:lang w:val="en-US"/>
        </w:rPr>
        <w:t xml:space="preserve">. 2 Th </w:t>
      </w:r>
      <w:r w:rsidR="006B227C">
        <w:t xml:space="preserve"> 2Th2.11</w:t>
      </w:r>
      <w:r>
        <w:rPr>
          <w:lang w:val="en-US"/>
        </w:rPr>
        <w:t xml:space="preserve">. </w:t>
      </w:r>
      <w:r>
        <w:rPr>
          <w:b/>
          <w:lang w:val="en-US"/>
        </w:rPr>
        <w:t>until</w:t>
      </w:r>
      <w:r>
        <w:rPr>
          <w:lang w:val="en-US"/>
        </w:rPr>
        <w:t xml:space="preserve">. Re </w:t>
      </w:r>
      <w:r w:rsidR="006B227C">
        <w:t xml:space="preserve"> Re6.11</w:t>
      </w:r>
      <w:r>
        <w:rPr>
          <w:lang w:val="en-US"/>
        </w:rPr>
        <w:t>. +*</w:t>
      </w:r>
      <w:r w:rsidR="006B227C">
        <w:t xml:space="preserve"> Re10.7</w:t>
      </w:r>
      <w:r>
        <w:rPr>
          <w:lang w:val="en-US"/>
        </w:rPr>
        <w:t xml:space="preserve">. </w:t>
      </w:r>
      <w:r w:rsidR="006B227C">
        <w:t xml:space="preserve"> Re15.1</w:t>
      </w:r>
      <w:r>
        <w:rPr>
          <w:lang w:val="en-US"/>
        </w:rPr>
        <w:t xml:space="preserve">. Pr </w:t>
      </w:r>
      <w:r w:rsidR="006B227C">
        <w:t xml:space="preserve"> Pr19.21</w:t>
      </w:r>
      <w:r>
        <w:rPr>
          <w:lang w:val="en-US"/>
        </w:rPr>
        <w:t xml:space="preserve">. Is 45:27. </w:t>
      </w:r>
      <w:r w:rsidR="006B227C">
        <w:t xml:space="preserve"> Is46.10</w:t>
      </w:r>
      <w:r>
        <w:rPr>
          <w:lang w:val="en-US"/>
        </w:rPr>
        <w:t xml:space="preserve">, </w:t>
      </w:r>
      <w:r w:rsidR="006B227C">
        <w:t xml:space="preserve"> Is46.11</w:t>
      </w:r>
      <w:r>
        <w:rPr>
          <w:lang w:val="en-US"/>
        </w:rPr>
        <w:t xml:space="preserve">. Je </w:t>
      </w:r>
      <w:r w:rsidR="006B227C">
        <w:t xml:space="preserve"> Je27.6</w:t>
      </w:r>
      <w:r>
        <w:rPr>
          <w:lang w:val="en-US"/>
        </w:rPr>
        <w:t xml:space="preserve">, </w:t>
      </w:r>
      <w:r w:rsidR="006B227C">
        <w:t xml:space="preserve"> Je27.7</w:t>
      </w:r>
      <w:r>
        <w:rPr>
          <w:lang w:val="en-US"/>
        </w:rPr>
        <w:t>. Ezk *</w:t>
      </w:r>
      <w:r w:rsidR="006B227C">
        <w:t xml:space="preserve"> Eze38.16</w:t>
      </w:r>
      <w:r>
        <w:rPr>
          <w:lang w:val="en-US"/>
        </w:rPr>
        <w:t xml:space="preserve">, </w:t>
      </w:r>
      <w:r w:rsidR="006B227C">
        <w:t xml:space="preserve"> Eze38.17</w:t>
      </w:r>
      <w:r>
        <w:rPr>
          <w:lang w:val="en-US"/>
        </w:rPr>
        <w:t xml:space="preserve">. Da </w:t>
      </w:r>
      <w:r w:rsidR="006B227C">
        <w:t xml:space="preserve"> Da12.7</w:t>
      </w:r>
      <w:r>
        <w:rPr>
          <w:lang w:val="en-US"/>
        </w:rPr>
        <w:t>. Jn *</w:t>
      </w:r>
      <w:r w:rsidR="006B227C">
        <w:t xml:space="preserve"> Jn10.35</w:t>
      </w:r>
      <w:r>
        <w:rPr>
          <w:lang w:val="en-US"/>
        </w:rPr>
        <w:t xml:space="preserve">. </w:t>
      </w:r>
      <w:r w:rsidR="006B227C">
        <w:t xml:space="preserve"> Jn12.39</w:t>
      </w:r>
      <w:r>
        <w:rPr>
          <w:lang w:val="en-US"/>
        </w:rPr>
        <w:t xml:space="preserve">, </w:t>
      </w:r>
      <w:r w:rsidR="006B227C">
        <w:t xml:space="preserve"> Jn12.40</w:t>
      </w:r>
      <w:r>
        <w:rPr>
          <w:lang w:val="en-US"/>
        </w:rPr>
        <w:t xml:space="preserve">. </w:t>
      </w:r>
      <w:r w:rsidR="006B227C">
        <w:t xml:space="preserve"> Jn19.24</w:t>
      </w:r>
      <w:r>
        <w:rPr>
          <w:lang w:val="en-US"/>
        </w:rPr>
        <w:t xml:space="preserve">, </w:t>
      </w:r>
      <w:r w:rsidR="006B227C">
        <w:t xml:space="preserve"> Jn19.28</w:t>
      </w:r>
      <w:r>
        <w:rPr>
          <w:lang w:val="en-US"/>
        </w:rPr>
        <w:t xml:space="preserve">. </w:t>
      </w:r>
      <w:r>
        <w:rPr>
          <w:b/>
          <w:lang w:val="en-US"/>
        </w:rPr>
        <w:t>the words</w:t>
      </w:r>
      <w:r>
        <w:rPr>
          <w:lang w:val="en-US"/>
        </w:rPr>
        <w:t>. Ps *</w:t>
      </w:r>
      <w:r w:rsidR="006B227C">
        <w:t xml:space="preserve"> Ps119.89</w:t>
      </w:r>
      <w:r>
        <w:rPr>
          <w:lang w:val="en-US"/>
        </w:rPr>
        <w:t xml:space="preserve">. Je </w:t>
      </w:r>
      <w:r w:rsidR="006B227C">
        <w:t xml:space="preserve"> Je1.12</w:t>
      </w:r>
      <w:r>
        <w:rPr>
          <w:lang w:val="en-US"/>
        </w:rPr>
        <w:t xml:space="preserve">. Jn </w:t>
      </w:r>
      <w:r w:rsidR="006B227C">
        <w:t xml:space="preserve"> Jn17.17</w:t>
      </w:r>
      <w:r>
        <w:rPr>
          <w:lang w:val="en-US"/>
        </w:rPr>
        <w:t xml:space="preserve">. </w:t>
      </w:r>
      <w:r>
        <w:rPr>
          <w:b/>
          <w:lang w:val="en-US"/>
        </w:rPr>
        <w:t>be fulfilled</w:t>
      </w:r>
      <w:r>
        <w:rPr>
          <w:lang w:val="en-US"/>
        </w:rPr>
        <w:t>. Lk +</w:t>
      </w:r>
      <w:r w:rsidR="006B227C">
        <w:t xml:space="preserve"> Lk21.22</w:t>
      </w:r>
      <w:r>
        <w:rPr>
          <w:lang w:val="en-US"/>
        </w:rPr>
        <w:t xml:space="preserve">. </w:t>
      </w:r>
    </w:p>
    <w:p w:rsidR="003E23E9" w:rsidRDefault="003E23E9" w:rsidP="00710603">
      <w:pPr>
        <w:ind w:firstLine="360"/>
        <w:jc w:val="both"/>
      </w:pPr>
      <w:r>
        <w:rPr>
          <w:lang w:val="en-US"/>
        </w:rPr>
        <w:t xml:space="preserve">18. </w:t>
      </w:r>
      <w:r>
        <w:rPr>
          <w:b/>
          <w:lang w:val="en-US"/>
        </w:rPr>
        <w:t>the woman</w:t>
      </w:r>
      <w:r>
        <w:rPr>
          <w:lang w:val="en-US"/>
        </w:rPr>
        <w:t xml:space="preserve">. ver. </w:t>
      </w:r>
      <w:r w:rsidR="006B227C">
        <w:t xml:space="preserve"> Re17.5</w:t>
      </w:r>
      <w:r>
        <w:rPr>
          <w:lang w:val="en-US"/>
        </w:rPr>
        <w:t xml:space="preserve">, </w:t>
      </w:r>
      <w:r w:rsidR="006B227C">
        <w:t xml:space="preserve"> Re17.9</w:t>
      </w:r>
      <w:r>
        <w:rPr>
          <w:lang w:val="en-US"/>
        </w:rPr>
        <w:t xml:space="preserve">. Re </w:t>
      </w:r>
      <w:r w:rsidR="006B227C">
        <w:t xml:space="preserve"> Re16.19</w:t>
      </w:r>
      <w:r>
        <w:rPr>
          <w:lang w:val="en-US"/>
        </w:rPr>
        <w:t xml:space="preserve">. </w:t>
      </w:r>
      <w:r w:rsidR="006B227C">
        <w:t xml:space="preserve"> Re18.2</w:t>
      </w:r>
      <w:r>
        <w:rPr>
          <w:lang w:val="en-US"/>
        </w:rPr>
        <w:t xml:space="preserve">. Da </w:t>
      </w:r>
      <w:r w:rsidR="006B227C">
        <w:t xml:space="preserve"> Da2.37</w:t>
      </w:r>
      <w:r>
        <w:rPr>
          <w:lang w:val="en-US"/>
        </w:rPr>
        <w:t xml:space="preserve">, </w:t>
      </w:r>
      <w:r w:rsidR="006B227C">
        <w:t xml:space="preserve"> Da2.38</w:t>
      </w:r>
      <w:r>
        <w:rPr>
          <w:lang w:val="en-US"/>
        </w:rPr>
        <w:t xml:space="preserve">, </w:t>
      </w:r>
      <w:r w:rsidR="006B227C">
        <w:t xml:space="preserve"> Da2.40</w:t>
      </w:r>
      <w:r>
        <w:rPr>
          <w:lang w:val="en-US"/>
        </w:rPr>
        <w:t xml:space="preserve">, </w:t>
      </w:r>
      <w:r w:rsidR="006B227C">
        <w:t xml:space="preserve"> Da2.41</w:t>
      </w:r>
      <w:r>
        <w:rPr>
          <w:lang w:val="en-US"/>
        </w:rPr>
        <w:t xml:space="preserve">. </w:t>
      </w:r>
      <w:r w:rsidR="006B227C">
        <w:t xml:space="preserve"> Da7.23</w:t>
      </w:r>
      <w:r>
        <w:rPr>
          <w:lang w:val="en-US"/>
        </w:rPr>
        <w:t xml:space="preserve">. Lk </w:t>
      </w:r>
      <w:r w:rsidR="006B227C">
        <w:t xml:space="preserve"> Lk2.1</w:t>
      </w:r>
      <w:r>
        <w:rPr>
          <w:lang w:val="en-US"/>
        </w:rPr>
        <w:t xml:space="preserve">. </w:t>
      </w:r>
      <w:r>
        <w:rPr>
          <w:b/>
          <w:lang w:val="en-US"/>
        </w:rPr>
        <w:t>great city</w:t>
      </w:r>
      <w:r>
        <w:rPr>
          <w:lang w:val="en-US"/>
        </w:rPr>
        <w:t xml:space="preserve">. Re </w:t>
      </w:r>
      <w:r w:rsidR="006B227C">
        <w:t xml:space="preserve"> Re11.8</w:t>
      </w:r>
      <w:r>
        <w:rPr>
          <w:lang w:val="en-US"/>
        </w:rPr>
        <w:t xml:space="preserve">. </w:t>
      </w:r>
      <w:r w:rsidR="006B227C">
        <w:t xml:space="preserve"> Re16.19</w:t>
      </w:r>
      <w:r>
        <w:rPr>
          <w:lang w:val="en-US"/>
        </w:rPr>
        <w:t xml:space="preserve">. Ge </w:t>
      </w:r>
      <w:r w:rsidR="006B227C">
        <w:t xml:space="preserve"> Ge11.9</w:t>
      </w:r>
      <w:r>
        <w:rPr>
          <w:lang w:val="en-US"/>
        </w:rPr>
        <w:t xml:space="preserve">. Je </w:t>
      </w:r>
      <w:r w:rsidR="006B227C">
        <w:t xml:space="preserve"> Je25.26</w:t>
      </w:r>
      <w:r>
        <w:rPr>
          <w:lang w:val="en-US"/>
        </w:rPr>
        <w:t xml:space="preserve">. Da </w:t>
      </w:r>
      <w:r w:rsidR="006B227C">
        <w:t xml:space="preserve"> Da1.1</w:t>
      </w:r>
      <w:r>
        <w:rPr>
          <w:lang w:val="en-US"/>
        </w:rPr>
        <w:t xml:space="preserve">, </w:t>
      </w:r>
      <w:r w:rsidR="006B227C">
        <w:t xml:space="preserve"> Da1.2</w:t>
      </w:r>
      <w:r>
        <w:rPr>
          <w:lang w:val="en-US"/>
        </w:rPr>
        <w:t xml:space="preserve">. Zc </w:t>
      </w:r>
      <w:r w:rsidR="006B227C">
        <w:t xml:space="preserve"> Zec5.1-11</w:t>
      </w:r>
      <w:r>
        <w:rPr>
          <w:lang w:val="en-US"/>
        </w:rPr>
        <w:t xml:space="preserve">. </w:t>
      </w:r>
      <w:r>
        <w:rPr>
          <w:b/>
          <w:lang w:val="en-US"/>
        </w:rPr>
        <w:t>which reigneth</w:t>
      </w:r>
      <w:r>
        <w:rPr>
          <w:lang w:val="en-US"/>
        </w:rPr>
        <w:t xml:space="preserve">. Re </w:t>
      </w:r>
      <w:r w:rsidR="006B227C">
        <w:t xml:space="preserve"> Re12.4</w:t>
      </w:r>
      <w:r>
        <w:rPr>
          <w:lang w:val="en-US"/>
        </w:rPr>
        <w:t xml:space="preserve">. Je </w:t>
      </w:r>
      <w:r w:rsidR="006B227C">
        <w:t xml:space="preserve"> Je27.2-7</w:t>
      </w:r>
      <w:r>
        <w:rPr>
          <w:lang w:val="en-US"/>
        </w:rPr>
        <w:t xml:space="preserve">. Lk </w:t>
      </w:r>
      <w:r w:rsidR="006B227C">
        <w:t xml:space="preserve"> Lk2.1</w:t>
      </w:r>
      <w:r>
        <w:rPr>
          <w:lang w:val="en-US"/>
        </w:rPr>
        <w:t xml:space="preserve">. Jn </w:t>
      </w:r>
      <w:r w:rsidR="006B227C">
        <w:t xml:space="preserve"> Jn19.15</w:t>
      </w:r>
      <w:r>
        <w:rPr>
          <w:lang w:val="en-US"/>
        </w:rPr>
        <w:t xml:space="preserve">. </w:t>
      </w:r>
      <w:r>
        <w:rPr>
          <w:b/>
          <w:lang w:val="en-US"/>
        </w:rPr>
        <w:t>the kings of</w:t>
      </w:r>
      <w:r>
        <w:rPr>
          <w:lang w:val="en-US"/>
        </w:rPr>
        <w:t>. Re *</w:t>
      </w:r>
      <w:r w:rsidR="006B227C">
        <w:t xml:space="preserve"> Re16.14</w:t>
      </w:r>
      <w:r>
        <w:rPr>
          <w:lang w:val="en-US"/>
        </w:rPr>
        <w:t xml:space="preserve">. Ps </w:t>
      </w:r>
      <w:r>
        <w:rPr>
          <w:rFonts w:ascii="MS Gothic" w:hAnsi="MS Gothic" w:cs="MS Gothic"/>
          <w:lang w:val="en-US"/>
        </w:rPr>
        <w:t>▶</w:t>
      </w:r>
      <w:r w:rsidR="006B227C">
        <w:t xml:space="preserve"> Ps2.2</w:t>
      </w:r>
      <w:r>
        <w:rPr>
          <w:lang w:val="en-US"/>
        </w:rPr>
        <w:t xml:space="preserve">. </w:t>
      </w:r>
      <w:r>
        <w:rPr>
          <w:rFonts w:ascii="MS Gothic" w:hAnsi="MS Gothic" w:cs="MS Gothic"/>
          <w:lang w:val="en-US"/>
        </w:rPr>
        <w:t>▶</w:t>
      </w:r>
      <w:r w:rsidR="006B227C">
        <w:t xml:space="preserve"> Ps89.27</w:t>
      </w:r>
      <w:r>
        <w:rPr>
          <w:lang w:val="en-US"/>
        </w:rPr>
        <w:t xml:space="preserve">. </w:t>
      </w:r>
    </w:p>
    <w:p w:rsidR="003E23E9" w:rsidRDefault="003E23E9" w:rsidP="00710603">
      <w:pPr>
        <w:spacing w:before="360" w:after="180"/>
        <w:jc w:val="both"/>
      </w:pPr>
      <w:r>
        <w:rPr>
          <w:b/>
          <w:sz w:val="28"/>
          <w:lang w:val="en-US"/>
        </w:rPr>
        <w:t xml:space="preserve">REVELATION 18 </w:t>
      </w:r>
    </w:p>
    <w:p w:rsidR="003E23E9" w:rsidRDefault="003E23E9" w:rsidP="00710603">
      <w:pPr>
        <w:ind w:firstLine="360"/>
        <w:jc w:val="both"/>
      </w:pPr>
      <w:r>
        <w:rPr>
          <w:i/>
          <w:lang w:val="en-US"/>
        </w:rPr>
        <w:t xml:space="preserve">A mighty angel announces the fall of Babylon, and its utter desolation, because of its abominations, </w:t>
      </w:r>
      <w:r w:rsidR="006B227C">
        <w:t xml:space="preserve"> Re18.1-3</w:t>
      </w:r>
      <w:r>
        <w:rPr>
          <w:i/>
          <w:lang w:val="en-US"/>
        </w:rPr>
        <w:t xml:space="preserve">. A voice from heaven calls on the people of God to come out of her, lest they should be involved in her destruction, </w:t>
      </w:r>
      <w:r w:rsidR="006B227C">
        <w:t xml:space="preserve"> Re18.4-8</w:t>
      </w:r>
      <w:r>
        <w:rPr>
          <w:i/>
          <w:lang w:val="en-US"/>
        </w:rPr>
        <w:t xml:space="preserve">. The kings and merchants connected with her lament her fall, </w:t>
      </w:r>
      <w:r w:rsidR="006B227C">
        <w:t xml:space="preserve"> Re18.9-19</w:t>
      </w:r>
      <w:r>
        <w:rPr>
          <w:i/>
          <w:lang w:val="en-US"/>
        </w:rPr>
        <w:t xml:space="preserve">. The apostles and prophets are called to rejoice over it, </w:t>
      </w:r>
      <w:r w:rsidR="006B227C">
        <w:t xml:space="preserve"> Re18.20</w:t>
      </w:r>
      <w:r>
        <w:rPr>
          <w:i/>
          <w:lang w:val="en-US"/>
        </w:rPr>
        <w:t xml:space="preserve">. Her final and total overthrow first signified by a millstone cast into the sea; and then is emphatically described, </w:t>
      </w:r>
      <w:r w:rsidR="006B227C">
        <w:t xml:space="preserve"> Re18.21-24</w:t>
      </w:r>
      <w:r>
        <w:rPr>
          <w:i/>
          <w:lang w:val="en-US"/>
        </w:rPr>
        <w:t xml:space="preserve">. </w:t>
      </w:r>
    </w:p>
    <w:p w:rsidR="003E23E9" w:rsidRDefault="003E23E9" w:rsidP="00710603">
      <w:pPr>
        <w:ind w:firstLine="360"/>
        <w:jc w:val="both"/>
      </w:pPr>
      <w:r>
        <w:rPr>
          <w:lang w:val="en-US"/>
        </w:rPr>
        <w:t xml:space="preserve">1. </w:t>
      </w:r>
      <w:r>
        <w:rPr>
          <w:b/>
          <w:lang w:val="en-US"/>
        </w:rPr>
        <w:t>I saw</w:t>
      </w:r>
      <w:r>
        <w:rPr>
          <w:lang w:val="en-US"/>
        </w:rPr>
        <w:t>. See on Re 17:+</w:t>
      </w:r>
      <w:r w:rsidR="006B227C">
        <w:t xml:space="preserve"> Re17.1</w:t>
      </w:r>
      <w:r>
        <w:rPr>
          <w:lang w:val="en-US"/>
        </w:rPr>
        <w:t xml:space="preserve">, </w:t>
      </w:r>
      <w:r w:rsidR="006B227C">
        <w:t xml:space="preserve"> Re17.7</w:t>
      </w:r>
      <w:r>
        <w:rPr>
          <w:lang w:val="en-US"/>
        </w:rPr>
        <w:t xml:space="preserve">. </w:t>
      </w:r>
      <w:r>
        <w:rPr>
          <w:b/>
          <w:lang w:val="en-US"/>
        </w:rPr>
        <w:t>come down</w:t>
      </w:r>
      <w:r>
        <w:rPr>
          <w:lang w:val="en-US"/>
        </w:rPr>
        <w:t>. Re +</w:t>
      </w:r>
      <w:r w:rsidR="006B227C">
        <w:t xml:space="preserve"> Re10.1</w:t>
      </w:r>
      <w:r>
        <w:rPr>
          <w:lang w:val="en-US"/>
        </w:rPr>
        <w:t xml:space="preserve">. </w:t>
      </w:r>
      <w:r>
        <w:rPr>
          <w:b/>
          <w:lang w:val="en-US"/>
        </w:rPr>
        <w:t>and the earth</w:t>
      </w:r>
      <w:r>
        <w:rPr>
          <w:lang w:val="en-US"/>
        </w:rPr>
        <w:t xml:space="preserve">. Re </w:t>
      </w:r>
      <w:r w:rsidR="006B227C">
        <w:t xml:space="preserve"> Re21.23</w:t>
      </w:r>
      <w:r>
        <w:rPr>
          <w:lang w:val="en-US"/>
        </w:rPr>
        <w:t xml:space="preserve">. Is </w:t>
      </w:r>
      <w:r w:rsidR="006B227C">
        <w:t xml:space="preserve"> Is60.1-3</w:t>
      </w:r>
      <w:r>
        <w:rPr>
          <w:lang w:val="en-US"/>
        </w:rPr>
        <w:t xml:space="preserve">. Ezk </w:t>
      </w:r>
      <w:r w:rsidR="006B227C">
        <w:t xml:space="preserve"> Eze10.4</w:t>
      </w:r>
      <w:r>
        <w:rPr>
          <w:lang w:val="en-US"/>
        </w:rPr>
        <w:t xml:space="preserve">. </w:t>
      </w:r>
      <w:r w:rsidR="006B227C">
        <w:t xml:space="preserve"> Eze43.2</w:t>
      </w:r>
      <w:r>
        <w:rPr>
          <w:lang w:val="en-US"/>
        </w:rPr>
        <w:t>. Hab *</w:t>
      </w:r>
      <w:r w:rsidR="006B227C">
        <w:t xml:space="preserve"> Hab3.3</w:t>
      </w:r>
      <w:r>
        <w:rPr>
          <w:lang w:val="en-US"/>
        </w:rPr>
        <w:t xml:space="preserve">, </w:t>
      </w:r>
      <w:r w:rsidR="006B227C">
        <w:t xml:space="preserve"> Hab3.4</w:t>
      </w:r>
      <w:r>
        <w:rPr>
          <w:lang w:val="en-US"/>
        </w:rPr>
        <w:t xml:space="preserve">. Lk </w:t>
      </w:r>
      <w:r w:rsidR="006B227C">
        <w:t xml:space="preserve"> Lk2.9</w:t>
      </w:r>
      <w:r>
        <w:rPr>
          <w:lang w:val="en-US"/>
        </w:rPr>
        <w:t xml:space="preserve">. </w:t>
      </w:r>
      <w:r w:rsidR="006B227C">
        <w:t xml:space="preserve"> Lk17.24</w:t>
      </w:r>
      <w:r>
        <w:rPr>
          <w:lang w:val="en-US"/>
        </w:rPr>
        <w:t xml:space="preserve">. Ac </w:t>
      </w:r>
      <w:r w:rsidR="006B227C">
        <w:t xml:space="preserve"> Ac9.3</w:t>
      </w:r>
      <w:r>
        <w:rPr>
          <w:lang w:val="en-US"/>
        </w:rPr>
        <w:t xml:space="preserve">. </w:t>
      </w:r>
      <w:r w:rsidR="006B227C">
        <w:t xml:space="preserve"> Ac12.7</w:t>
      </w:r>
      <w:r>
        <w:rPr>
          <w:lang w:val="en-US"/>
        </w:rPr>
        <w:t xml:space="preserve">. 2 Th </w:t>
      </w:r>
      <w:r w:rsidR="006B227C">
        <w:t xml:space="preserve"> 2Th2.8</w:t>
      </w:r>
      <w:r>
        <w:rPr>
          <w:lang w:val="en-US"/>
        </w:rPr>
        <w:t xml:space="preserve">. </w:t>
      </w:r>
    </w:p>
    <w:p w:rsidR="003E23E9" w:rsidRDefault="003E23E9" w:rsidP="00710603">
      <w:pPr>
        <w:ind w:firstLine="360"/>
        <w:jc w:val="both"/>
      </w:pPr>
      <w:r>
        <w:rPr>
          <w:lang w:val="en-US"/>
        </w:rPr>
        <w:t xml:space="preserve">2. </w:t>
      </w:r>
      <w:r>
        <w:rPr>
          <w:b/>
          <w:lang w:val="en-US"/>
        </w:rPr>
        <w:t>cried</w:t>
      </w:r>
      <w:r>
        <w:rPr>
          <w:lang w:val="en-US"/>
        </w:rPr>
        <w:t xml:space="preserve">. Re </w:t>
      </w:r>
      <w:r w:rsidR="006B227C">
        <w:t xml:space="preserve"> Re1.15</w:t>
      </w:r>
      <w:r>
        <w:rPr>
          <w:lang w:val="en-US"/>
        </w:rPr>
        <w:t xml:space="preserve">. </w:t>
      </w:r>
      <w:r w:rsidR="006B227C">
        <w:t xml:space="preserve"> Re5.2</w:t>
      </w:r>
      <w:r>
        <w:rPr>
          <w:lang w:val="en-US"/>
        </w:rPr>
        <w:t xml:space="preserve">. </w:t>
      </w:r>
      <w:r w:rsidR="006B227C">
        <w:t xml:space="preserve"> Re10.3</w:t>
      </w:r>
      <w:r>
        <w:rPr>
          <w:lang w:val="en-US"/>
        </w:rPr>
        <w:t xml:space="preserve">. </w:t>
      </w:r>
      <w:r w:rsidR="006B227C">
        <w:t xml:space="preserve"> Re14.15</w:t>
      </w:r>
      <w:r>
        <w:rPr>
          <w:lang w:val="en-US"/>
        </w:rPr>
        <w:t xml:space="preserve">. Je </w:t>
      </w:r>
      <w:r w:rsidR="006B227C">
        <w:t xml:space="preserve"> Je25.30</w:t>
      </w:r>
      <w:r>
        <w:rPr>
          <w:lang w:val="en-US"/>
        </w:rPr>
        <w:t>. Jl *</w:t>
      </w:r>
      <w:r w:rsidR="006B227C">
        <w:t xml:space="preserve"> Joe3.16</w:t>
      </w:r>
      <w:r>
        <w:rPr>
          <w:lang w:val="en-US"/>
        </w:rPr>
        <w:t xml:space="preserve">. </w:t>
      </w:r>
      <w:r>
        <w:rPr>
          <w:b/>
          <w:lang w:val="en-US"/>
        </w:rPr>
        <w:t>Babylon</w:t>
      </w:r>
      <w:r>
        <w:rPr>
          <w:lang w:val="en-US"/>
        </w:rPr>
        <w:t xml:space="preserve">. ver. </w:t>
      </w:r>
      <w:r w:rsidR="006B227C">
        <w:t xml:space="preserve"> Re18.10</w:t>
      </w:r>
      <w:r>
        <w:rPr>
          <w:lang w:val="en-US"/>
        </w:rPr>
        <w:t xml:space="preserve">, </w:t>
      </w:r>
      <w:r w:rsidR="006B227C">
        <w:t xml:space="preserve"> Re18.21</w:t>
      </w:r>
      <w:r>
        <w:rPr>
          <w:lang w:val="en-US"/>
        </w:rPr>
        <w:t>. Re +</w:t>
      </w:r>
      <w:r w:rsidR="006B227C">
        <w:t xml:space="preserve"> Re14.8</w:t>
      </w:r>
      <w:r>
        <w:rPr>
          <w:lang w:val="en-US"/>
        </w:rPr>
        <w:t xml:space="preserve">. </w:t>
      </w:r>
      <w:r w:rsidR="006B227C">
        <w:t xml:space="preserve"> Re16.19</w:t>
      </w:r>
      <w:r>
        <w:rPr>
          <w:lang w:val="en-US"/>
        </w:rPr>
        <w:t xml:space="preserve">. </w:t>
      </w:r>
      <w:r w:rsidR="006B227C">
        <w:t xml:space="preserve"> Re17.5</w:t>
      </w:r>
      <w:r>
        <w:rPr>
          <w:lang w:val="en-US"/>
        </w:rPr>
        <w:t xml:space="preserve">, </w:t>
      </w:r>
      <w:r w:rsidR="006B227C">
        <w:t xml:space="preserve"> Re17.18</w:t>
      </w:r>
      <w:r>
        <w:rPr>
          <w:lang w:val="en-US"/>
        </w:rPr>
        <w:t>. Is *</w:t>
      </w:r>
      <w:r w:rsidR="006B227C">
        <w:t xml:space="preserve"> Is13.19</w:t>
      </w:r>
      <w:r>
        <w:rPr>
          <w:lang w:val="en-US"/>
        </w:rPr>
        <w:t>. *</w:t>
      </w:r>
      <w:r w:rsidR="006B227C">
        <w:t xml:space="preserve"> Is21.9</w:t>
      </w:r>
      <w:r>
        <w:rPr>
          <w:lang w:val="en-US"/>
        </w:rPr>
        <w:t>. Je *</w:t>
      </w:r>
      <w:r w:rsidR="006B227C">
        <w:t xml:space="preserve"> Je51.8</w:t>
      </w:r>
      <w:r>
        <w:rPr>
          <w:lang w:val="en-US"/>
        </w:rPr>
        <w:t xml:space="preserve">, </w:t>
      </w:r>
      <w:r w:rsidR="006B227C">
        <w:t xml:space="preserve"> Je51.60-64</w:t>
      </w:r>
      <w:r>
        <w:rPr>
          <w:lang w:val="en-US"/>
        </w:rPr>
        <w:t xml:space="preserve">. Da </w:t>
      </w:r>
      <w:r>
        <w:rPr>
          <w:rFonts w:ascii="MS Gothic" w:hAnsi="MS Gothic" w:cs="MS Gothic"/>
          <w:lang w:val="en-US"/>
        </w:rPr>
        <w:t>▶</w:t>
      </w:r>
      <w:r w:rsidR="006B227C">
        <w:t xml:space="preserve"> Da4.30</w:t>
      </w:r>
      <w:r>
        <w:rPr>
          <w:lang w:val="en-US"/>
        </w:rPr>
        <w:t xml:space="preserve">. </w:t>
      </w:r>
      <w:r>
        <w:rPr>
          <w:b/>
          <w:lang w:val="en-US"/>
        </w:rPr>
        <w:t>is fallen</w:t>
      </w:r>
      <w:r>
        <w:rPr>
          <w:lang w:val="en-US"/>
        </w:rPr>
        <w:t>. Re *</w:t>
      </w:r>
      <w:r w:rsidR="006B227C">
        <w:t xml:space="preserve"> Re14.8</w:t>
      </w:r>
      <w:r>
        <w:rPr>
          <w:lang w:val="en-US"/>
        </w:rPr>
        <w:t xml:space="preserve">. Is </w:t>
      </w:r>
      <w:r>
        <w:rPr>
          <w:rFonts w:ascii="MS Gothic" w:hAnsi="MS Gothic" w:cs="MS Gothic"/>
          <w:lang w:val="en-US"/>
        </w:rPr>
        <w:t>◐</w:t>
      </w:r>
      <w:r w:rsidR="006B227C">
        <w:t xml:space="preserve"> Is13.17</w:t>
      </w:r>
      <w:r>
        <w:rPr>
          <w:lang w:val="en-US"/>
        </w:rPr>
        <w:t xml:space="preserve">. </w:t>
      </w:r>
      <w:r>
        <w:rPr>
          <w:rFonts w:ascii="MS Gothic" w:hAnsi="MS Gothic" w:cs="MS Gothic"/>
          <w:lang w:val="en-US"/>
        </w:rPr>
        <w:t>▶</w:t>
      </w:r>
      <w:r w:rsidR="006B227C">
        <w:t xml:space="preserve"> Is21.9</w:t>
      </w:r>
      <w:r>
        <w:rPr>
          <w:lang w:val="en-US"/>
        </w:rPr>
        <w:t>. Je *</w:t>
      </w:r>
      <w:r w:rsidR="006B227C">
        <w:t xml:space="preserve"> Je51.8</w:t>
      </w:r>
      <w:r>
        <w:rPr>
          <w:lang w:val="en-US"/>
        </w:rPr>
        <w:t xml:space="preserve">. Da </w:t>
      </w:r>
      <w:r>
        <w:rPr>
          <w:rFonts w:ascii="MS Gothic" w:hAnsi="MS Gothic" w:cs="MS Gothic"/>
          <w:lang w:val="en-US"/>
        </w:rPr>
        <w:t>◐</w:t>
      </w:r>
      <w:r w:rsidR="006B227C">
        <w:t xml:space="preserve"> Da5.28-31</w:t>
      </w:r>
      <w:r>
        <w:rPr>
          <w:lang w:val="en-US"/>
        </w:rPr>
        <w:t xml:space="preserve">. </w:t>
      </w:r>
      <w:r>
        <w:rPr>
          <w:b/>
          <w:lang w:val="en-US"/>
        </w:rPr>
        <w:t>become</w:t>
      </w:r>
      <w:r>
        <w:rPr>
          <w:lang w:val="en-US"/>
        </w:rPr>
        <w:t xml:space="preserve">. Le </w:t>
      </w:r>
      <w:r w:rsidR="006B227C">
        <w:t xml:space="preserve"> Le11.13-19</w:t>
      </w:r>
      <w:r>
        <w:rPr>
          <w:lang w:val="en-US"/>
        </w:rPr>
        <w:t xml:space="preserve">. Is </w:t>
      </w:r>
      <w:r w:rsidR="006B227C">
        <w:t xml:space="preserve"> Is13.20-22</w:t>
      </w:r>
      <w:r>
        <w:rPr>
          <w:lang w:val="en-US"/>
        </w:rPr>
        <w:t xml:space="preserve">. </w:t>
      </w:r>
      <w:r w:rsidR="006B227C">
        <w:t xml:space="preserve"> Is14.23</w:t>
      </w:r>
      <w:r>
        <w:rPr>
          <w:lang w:val="en-US"/>
        </w:rPr>
        <w:t xml:space="preserve">. </w:t>
      </w:r>
      <w:r w:rsidR="006B227C">
        <w:t xml:space="preserve"> Is21.8</w:t>
      </w:r>
      <w:r>
        <w:rPr>
          <w:lang w:val="en-US"/>
        </w:rPr>
        <w:t>. *</w:t>
      </w:r>
      <w:r w:rsidR="006B227C">
        <w:t xml:space="preserve"> Is34.11-15</w:t>
      </w:r>
      <w:r>
        <w:rPr>
          <w:lang w:val="en-US"/>
        </w:rPr>
        <w:t>. Je *</w:t>
      </w:r>
      <w:r w:rsidR="006B227C">
        <w:t xml:space="preserve"> Je50.39</w:t>
      </w:r>
      <w:r>
        <w:rPr>
          <w:lang w:val="en-US"/>
        </w:rPr>
        <w:t xml:space="preserve">, </w:t>
      </w:r>
      <w:r w:rsidR="006B227C">
        <w:t xml:space="preserve"> Je50.40</w:t>
      </w:r>
      <w:r>
        <w:rPr>
          <w:lang w:val="en-US"/>
        </w:rPr>
        <w:t>. *</w:t>
      </w:r>
      <w:r w:rsidR="006B227C">
        <w:t xml:space="preserve"> Je51.37</w:t>
      </w:r>
      <w:r>
        <w:rPr>
          <w:lang w:val="en-US"/>
        </w:rPr>
        <w:t xml:space="preserve">. Mk </w:t>
      </w:r>
      <w:r w:rsidR="006B227C">
        <w:t xml:space="preserve"> Mk5.3-5</w:t>
      </w:r>
      <w:r>
        <w:rPr>
          <w:lang w:val="en-US"/>
        </w:rPr>
        <w:t xml:space="preserve">. Lk </w:t>
      </w:r>
      <w:r w:rsidR="006B227C">
        <w:t xml:space="preserve"> Lk8.27</w:t>
      </w:r>
      <w:r>
        <w:rPr>
          <w:lang w:val="en-US"/>
        </w:rPr>
        <w:t xml:space="preserve">, </w:t>
      </w:r>
      <w:r w:rsidR="006B227C">
        <w:t xml:space="preserve"> Lk8.28</w:t>
      </w:r>
      <w:r>
        <w:rPr>
          <w:lang w:val="en-US"/>
        </w:rPr>
        <w:t xml:space="preserve">. </w:t>
      </w:r>
      <w:r>
        <w:rPr>
          <w:b/>
          <w:lang w:val="en-US"/>
        </w:rPr>
        <w:t>habitation of devils</w:t>
      </w:r>
      <w:r>
        <w:rPr>
          <w:lang w:val="en-US"/>
        </w:rPr>
        <w:t xml:space="preserve">. Le </w:t>
      </w:r>
      <w:r>
        <w:rPr>
          <w:rFonts w:ascii="MS Gothic" w:hAnsi="MS Gothic" w:cs="MS Gothic"/>
          <w:lang w:val="en-US"/>
        </w:rPr>
        <w:t>▶</w:t>
      </w:r>
      <w:r w:rsidR="006B227C">
        <w:t xml:space="preserve"> Le17.7</w:t>
      </w:r>
      <w:r>
        <w:rPr>
          <w:lang w:val="en-US"/>
        </w:rPr>
        <w:t xml:space="preserve">. 2 Ch </w:t>
      </w:r>
      <w:r>
        <w:rPr>
          <w:rFonts w:ascii="MS Gothic" w:hAnsi="MS Gothic" w:cs="MS Gothic"/>
          <w:lang w:val="en-US"/>
        </w:rPr>
        <w:t>▶</w:t>
      </w:r>
      <w:r w:rsidR="006B227C">
        <w:t xml:space="preserve"> 2Ch11.15</w:t>
      </w:r>
      <w:r>
        <w:rPr>
          <w:lang w:val="en-US"/>
        </w:rPr>
        <w:t xml:space="preserve">. Is </w:t>
      </w:r>
      <w:r>
        <w:rPr>
          <w:rFonts w:ascii="MS Gothic" w:hAnsi="MS Gothic" w:cs="MS Gothic"/>
          <w:lang w:val="en-US"/>
        </w:rPr>
        <w:t>▶</w:t>
      </w:r>
      <w:r w:rsidR="006B227C">
        <w:t xml:space="preserve"> Is13.21</w:t>
      </w:r>
      <w:r>
        <w:rPr>
          <w:lang w:val="en-US"/>
        </w:rPr>
        <w:t xml:space="preserve">. </w:t>
      </w:r>
      <w:r>
        <w:rPr>
          <w:rFonts w:ascii="MS Gothic" w:hAnsi="MS Gothic" w:cs="MS Gothic"/>
          <w:lang w:val="en-US"/>
        </w:rPr>
        <w:t>▶</w:t>
      </w:r>
      <w:r w:rsidR="006B227C">
        <w:t xml:space="preserve"> Is34.14</w:t>
      </w:r>
      <w:r>
        <w:rPr>
          <w:lang w:val="en-US"/>
        </w:rPr>
        <w:t xml:space="preserve">. Je </w:t>
      </w:r>
      <w:r w:rsidR="006B227C">
        <w:t xml:space="preserve"> Je50.39</w:t>
      </w:r>
      <w:r>
        <w:rPr>
          <w:lang w:val="en-US"/>
        </w:rPr>
        <w:t xml:space="preserve">. </w:t>
      </w:r>
      <w:r w:rsidR="006B227C">
        <w:t xml:space="preserve"> Je51.37</w:t>
      </w:r>
      <w:r>
        <w:rPr>
          <w:lang w:val="en-US"/>
        </w:rPr>
        <w:t xml:space="preserve">. Zp </w:t>
      </w:r>
      <w:r w:rsidR="006B227C">
        <w:t xml:space="preserve"> Zep2.14</w:t>
      </w:r>
      <w:r>
        <w:rPr>
          <w:lang w:val="en-US"/>
        </w:rPr>
        <w:t xml:space="preserve">, </w:t>
      </w:r>
      <w:r w:rsidR="006B227C">
        <w:t xml:space="preserve"> Zep2.15</w:t>
      </w:r>
      <w:r>
        <w:rPr>
          <w:lang w:val="en-US"/>
        </w:rPr>
        <w:t xml:space="preserve">. </w:t>
      </w:r>
      <w:r>
        <w:rPr>
          <w:b/>
          <w:lang w:val="en-US"/>
        </w:rPr>
        <w:t>every foul</w:t>
      </w:r>
      <w:r>
        <w:rPr>
          <w:lang w:val="en-US"/>
        </w:rPr>
        <w:t xml:space="preserve">. Re </w:t>
      </w:r>
      <w:r w:rsidR="006B227C">
        <w:t xml:space="preserve"> Re16.13</w:t>
      </w:r>
      <w:r>
        <w:rPr>
          <w:lang w:val="en-US"/>
        </w:rPr>
        <w:t xml:space="preserve">. Mt </w:t>
      </w:r>
      <w:r w:rsidR="006B227C">
        <w:t xml:space="preserve"> Mt8.28</w:t>
      </w:r>
      <w:r>
        <w:rPr>
          <w:lang w:val="en-US"/>
        </w:rPr>
        <w:t>. Mk +</w:t>
      </w:r>
      <w:r w:rsidR="006B227C">
        <w:t xml:space="preserve"> Mk3.30</w:t>
      </w:r>
      <w:r>
        <w:rPr>
          <w:lang w:val="en-US"/>
        </w:rPr>
        <w:t xml:space="preserve">. </w:t>
      </w:r>
      <w:r w:rsidR="006B227C">
        <w:t xml:space="preserve"> Mk5.2</w:t>
      </w:r>
      <w:r>
        <w:rPr>
          <w:lang w:val="en-US"/>
        </w:rPr>
        <w:t xml:space="preserve">, </w:t>
      </w:r>
      <w:r w:rsidR="006B227C">
        <w:t xml:space="preserve"> Mk5.3</w:t>
      </w:r>
      <w:r>
        <w:rPr>
          <w:lang w:val="en-US"/>
        </w:rPr>
        <w:t xml:space="preserve">. Lk </w:t>
      </w:r>
      <w:r w:rsidR="006B227C">
        <w:t xml:space="preserve"> Lk8.27</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Mt8.16</w:t>
      </w:r>
      <w:r>
        <w:rPr>
          <w:lang w:val="en-US"/>
        </w:rPr>
        <w:t xml:space="preserve">. </w:t>
      </w:r>
      <w:r>
        <w:rPr>
          <w:b/>
          <w:lang w:val="en-US"/>
        </w:rPr>
        <w:t>every unclean</w:t>
      </w:r>
      <w:r>
        <w:rPr>
          <w:lang w:val="en-US"/>
        </w:rPr>
        <w:t xml:space="preserve">. Is </w:t>
      </w:r>
      <w:r w:rsidR="006B227C">
        <w:t xml:space="preserve"> Is14.23</w:t>
      </w:r>
      <w:r>
        <w:rPr>
          <w:lang w:val="en-US"/>
        </w:rPr>
        <w:t xml:space="preserve">. </w:t>
      </w:r>
      <w:r w:rsidR="006B227C">
        <w:t xml:space="preserve"> Is34.11</w:t>
      </w:r>
      <w:r>
        <w:rPr>
          <w:lang w:val="en-US"/>
        </w:rPr>
        <w:t xml:space="preserve">. </w:t>
      </w:r>
    </w:p>
    <w:p w:rsidR="003E23E9" w:rsidRDefault="003E23E9" w:rsidP="00710603">
      <w:pPr>
        <w:ind w:firstLine="360"/>
        <w:jc w:val="both"/>
      </w:pPr>
      <w:r>
        <w:rPr>
          <w:lang w:val="en-US"/>
        </w:rPr>
        <w:lastRenderedPageBreak/>
        <w:t xml:space="preserve">3. </w:t>
      </w:r>
      <w:r>
        <w:rPr>
          <w:b/>
          <w:lang w:val="en-US"/>
        </w:rPr>
        <w:t>all nations</w:t>
      </w:r>
      <w:r>
        <w:rPr>
          <w:lang w:val="en-US"/>
        </w:rPr>
        <w:t xml:space="preserve">. ver. </w:t>
      </w:r>
      <w:r w:rsidR="006B227C">
        <w:t xml:space="preserve"> Re18.9</w:t>
      </w:r>
      <w:r>
        <w:rPr>
          <w:lang w:val="en-US"/>
        </w:rPr>
        <w:t>. Re +</w:t>
      </w:r>
      <w:r w:rsidR="006B227C">
        <w:t xml:space="preserve"> Re14.8</w:t>
      </w:r>
      <w:r>
        <w:rPr>
          <w:lang w:val="en-US"/>
        </w:rPr>
        <w:t>. *</w:t>
      </w:r>
      <w:r w:rsidR="006B227C">
        <w:t xml:space="preserve"> Re17.2</w:t>
      </w:r>
      <w:r>
        <w:rPr>
          <w:lang w:val="en-US"/>
        </w:rPr>
        <w:t xml:space="preserve">. Je </w:t>
      </w:r>
      <w:r w:rsidR="006B227C">
        <w:t xml:space="preserve"> Je51.7</w:t>
      </w:r>
      <w:r>
        <w:rPr>
          <w:lang w:val="en-US"/>
        </w:rPr>
        <w:t xml:space="preserve">. </w:t>
      </w:r>
      <w:r>
        <w:rPr>
          <w:b/>
          <w:lang w:val="en-US"/>
        </w:rPr>
        <w:t>have drunk</w:t>
      </w:r>
      <w:r>
        <w:rPr>
          <w:lang w:val="en-US"/>
        </w:rPr>
        <w:t xml:space="preserve">. Is </w:t>
      </w:r>
      <w:r>
        <w:rPr>
          <w:rFonts w:ascii="MS Gothic" w:hAnsi="MS Gothic" w:cs="MS Gothic"/>
          <w:lang w:val="en-US"/>
        </w:rPr>
        <w:t>▶</w:t>
      </w:r>
      <w:r w:rsidR="006B227C">
        <w:t xml:space="preserve"> Is51.17</w:t>
      </w:r>
      <w:r>
        <w:rPr>
          <w:lang w:val="en-US"/>
        </w:rPr>
        <w:t xml:space="preserve">, </w:t>
      </w:r>
      <w:r w:rsidR="006B227C">
        <w:t xml:space="preserve"> Is51.22</w:t>
      </w:r>
      <w:r>
        <w:rPr>
          <w:lang w:val="en-US"/>
        </w:rPr>
        <w:t xml:space="preserve">. Je </w:t>
      </w:r>
      <w:r>
        <w:rPr>
          <w:rFonts w:ascii="MS Gothic" w:hAnsi="MS Gothic" w:cs="MS Gothic"/>
          <w:lang w:val="en-US"/>
        </w:rPr>
        <w:t>▶</w:t>
      </w:r>
      <w:r w:rsidR="006B227C">
        <w:t xml:space="preserve"> Je25.16</w:t>
      </w:r>
      <w:r>
        <w:rPr>
          <w:lang w:val="en-US"/>
        </w:rPr>
        <w:t xml:space="preserve">, </w:t>
      </w:r>
      <w:r w:rsidR="006B227C">
        <w:t xml:space="preserve"> Je25.27</w:t>
      </w:r>
      <w:r>
        <w:rPr>
          <w:lang w:val="en-US"/>
        </w:rPr>
        <w:t xml:space="preserve">. </w:t>
      </w:r>
      <w:r>
        <w:rPr>
          <w:rFonts w:ascii="MS Gothic" w:hAnsi="MS Gothic" w:cs="MS Gothic"/>
          <w:lang w:val="en-US"/>
        </w:rPr>
        <w:t>▶</w:t>
      </w:r>
      <w:r w:rsidR="006B227C">
        <w:t xml:space="preserve"> Je51.7</w:t>
      </w:r>
      <w:r>
        <w:rPr>
          <w:lang w:val="en-US"/>
        </w:rPr>
        <w:t xml:space="preserve">. </w:t>
      </w:r>
      <w:r>
        <w:rPr>
          <w:b/>
          <w:lang w:val="en-US"/>
        </w:rPr>
        <w:t>wrath</w:t>
      </w:r>
      <w:r>
        <w:rPr>
          <w:lang w:val="en-US"/>
        </w:rPr>
        <w:t xml:space="preserve">. </w:t>
      </w:r>
      <w:r w:rsidR="006B227C">
        <w:t xml:space="preserve">  f24:24N</w:t>
      </w:r>
      <w:r>
        <w:rPr>
          <w:lang w:val="en-US"/>
        </w:rPr>
        <w:t>, Ge +</w:t>
      </w:r>
      <w:r w:rsidR="006B227C">
        <w:t xml:space="preserve"> Ge17.5</w:t>
      </w:r>
      <w:r>
        <w:rPr>
          <w:lang w:val="en-US"/>
        </w:rPr>
        <w:t xml:space="preserve">. </w:t>
      </w:r>
      <w:r>
        <w:rPr>
          <w:b/>
          <w:lang w:val="en-US"/>
        </w:rPr>
        <w:t>committed fornication</w:t>
      </w:r>
      <w:r>
        <w:rPr>
          <w:lang w:val="en-US"/>
        </w:rPr>
        <w:t xml:space="preserve">. Is </w:t>
      </w:r>
      <w:r>
        <w:rPr>
          <w:rFonts w:ascii="MS Gothic" w:hAnsi="MS Gothic" w:cs="MS Gothic"/>
          <w:lang w:val="en-US"/>
        </w:rPr>
        <w:t>▶</w:t>
      </w:r>
      <w:r w:rsidR="006B227C">
        <w:t xml:space="preserve"> Is23.17</w:t>
      </w:r>
      <w:r>
        <w:rPr>
          <w:lang w:val="en-US"/>
        </w:rPr>
        <w:t xml:space="preserve">. </w:t>
      </w:r>
      <w:r>
        <w:rPr>
          <w:b/>
          <w:lang w:val="en-US"/>
        </w:rPr>
        <w:t>the kings</w:t>
      </w:r>
      <w:r>
        <w:rPr>
          <w:lang w:val="en-US"/>
        </w:rPr>
        <w:t xml:space="preserve">. ver. </w:t>
      </w:r>
      <w:r w:rsidR="006B227C">
        <w:t xml:space="preserve"> Re18.9</w:t>
      </w:r>
      <w:r>
        <w:rPr>
          <w:lang w:val="en-US"/>
        </w:rPr>
        <w:t xml:space="preserve">. Re </w:t>
      </w:r>
      <w:r w:rsidR="006B227C">
        <w:t xml:space="preserve"> Re17.2</w:t>
      </w:r>
      <w:r>
        <w:rPr>
          <w:lang w:val="en-US"/>
        </w:rPr>
        <w:t xml:space="preserve">. </w:t>
      </w:r>
      <w:r>
        <w:rPr>
          <w:b/>
          <w:lang w:val="en-US"/>
        </w:rPr>
        <w:t>the merchants</w:t>
      </w:r>
      <w:r>
        <w:rPr>
          <w:lang w:val="en-US"/>
        </w:rPr>
        <w:t xml:space="preserve">. ver. </w:t>
      </w:r>
      <w:r w:rsidR="006B227C">
        <w:t xml:space="preserve"> Re18.11-17</w:t>
      </w:r>
      <w:r>
        <w:rPr>
          <w:lang w:val="en-US"/>
        </w:rPr>
        <w:t xml:space="preserve">, </w:t>
      </w:r>
      <w:r w:rsidR="006B227C">
        <w:t xml:space="preserve"> Re18.19</w:t>
      </w:r>
      <w:r>
        <w:rPr>
          <w:lang w:val="en-US"/>
        </w:rPr>
        <w:t xml:space="preserve">, </w:t>
      </w:r>
      <w:r w:rsidR="006B227C">
        <w:t xml:space="preserve"> Re18.23</w:t>
      </w:r>
      <w:r>
        <w:rPr>
          <w:lang w:val="en-US"/>
        </w:rPr>
        <w:t xml:space="preserve">. Is </w:t>
      </w:r>
      <w:r w:rsidR="006B227C">
        <w:t xml:space="preserve"> Is47.15</w:t>
      </w:r>
      <w:r>
        <w:rPr>
          <w:lang w:val="en-US"/>
        </w:rPr>
        <w:t xml:space="preserve">. Ezk </w:t>
      </w:r>
      <w:r w:rsidR="006B227C">
        <w:t xml:space="preserve"> Eze27.33</w:t>
      </w:r>
      <w:r>
        <w:rPr>
          <w:lang w:val="en-US"/>
        </w:rPr>
        <w:t xml:space="preserve">. 2 P </w:t>
      </w:r>
      <w:r w:rsidR="006B227C">
        <w:t xml:space="preserve"> 2Pe2.1-3</w:t>
      </w:r>
      <w:r>
        <w:rPr>
          <w:lang w:val="en-US"/>
        </w:rPr>
        <w:t xml:space="preserve">. </w:t>
      </w:r>
      <w:r>
        <w:rPr>
          <w:b/>
          <w:lang w:val="en-US"/>
        </w:rPr>
        <w:t>abundance</w:t>
      </w:r>
      <w:r>
        <w:rPr>
          <w:lang w:val="en-US"/>
        </w:rPr>
        <w:t xml:space="preserve">. </w:t>
      </w:r>
      <w:r>
        <w:rPr>
          <w:i/>
          <w:lang w:val="en-US"/>
        </w:rPr>
        <w:t>or</w:t>
      </w:r>
      <w:r>
        <w:rPr>
          <w:lang w:val="en-US"/>
        </w:rPr>
        <w:t xml:space="preserve">, power. Pr </w:t>
      </w:r>
      <w:r w:rsidR="006B227C">
        <w:t xml:space="preserve"> Pr23.1-3</w:t>
      </w:r>
      <w:r>
        <w:rPr>
          <w:lang w:val="en-US"/>
        </w:rPr>
        <w:t xml:space="preserve">. </w:t>
      </w:r>
      <w:r>
        <w:rPr>
          <w:b/>
          <w:lang w:val="en-US"/>
        </w:rPr>
        <w:t>her delicacies</w:t>
      </w:r>
      <w:r>
        <w:rPr>
          <w:lang w:val="en-US"/>
        </w:rPr>
        <w:t xml:space="preserve">. ver. </w:t>
      </w:r>
      <w:r w:rsidR="006B227C">
        <w:t xml:space="preserve"> Re18.7</w:t>
      </w:r>
      <w:r>
        <w:rPr>
          <w:lang w:val="en-US"/>
        </w:rPr>
        <w:t xml:space="preserve">, </w:t>
      </w:r>
      <w:r w:rsidR="006B227C">
        <w:t xml:space="preserve"> Re18.9</w:t>
      </w:r>
      <w:r>
        <w:rPr>
          <w:lang w:val="en-US"/>
        </w:rPr>
        <w:t xml:space="preserve">. Je </w:t>
      </w:r>
      <w:r w:rsidR="006B227C">
        <w:t xml:space="preserve"> Je51.34</w:t>
      </w:r>
      <w:r>
        <w:rPr>
          <w:lang w:val="en-US"/>
        </w:rPr>
        <w:t xml:space="preserve">. La </w:t>
      </w:r>
      <w:r w:rsidR="006B227C">
        <w:t xml:space="preserve"> La4.5</w:t>
      </w:r>
      <w:r>
        <w:rPr>
          <w:lang w:val="en-US"/>
        </w:rPr>
        <w:t xml:space="preserve">. Lk </w:t>
      </w:r>
      <w:r w:rsidR="006B227C">
        <w:t xml:space="preserve"> Lk7.25</w:t>
      </w:r>
      <w:r>
        <w:rPr>
          <w:lang w:val="en-US"/>
        </w:rPr>
        <w:t xml:space="preserve">. 1 Ti </w:t>
      </w:r>
      <w:r w:rsidR="006B227C">
        <w:t xml:space="preserve"> 1Ti5.11</w:t>
      </w:r>
      <w:r>
        <w:rPr>
          <w:lang w:val="en-US"/>
        </w:rPr>
        <w:t xml:space="preserve">. </w:t>
      </w:r>
    </w:p>
    <w:p w:rsidR="003E23E9" w:rsidRDefault="003E23E9" w:rsidP="00710603">
      <w:pPr>
        <w:ind w:firstLine="360"/>
        <w:jc w:val="both"/>
      </w:pPr>
      <w:r>
        <w:rPr>
          <w:lang w:val="en-US"/>
        </w:rPr>
        <w:t xml:space="preserve">4. </w:t>
      </w:r>
      <w:r>
        <w:rPr>
          <w:b/>
          <w:lang w:val="en-US"/>
        </w:rPr>
        <w:t>Come out</w:t>
      </w:r>
      <w:r>
        <w:rPr>
          <w:lang w:val="en-US"/>
        </w:rPr>
        <w:t>. T#115. Ge *</w:t>
      </w:r>
      <w:r w:rsidR="006B227C">
        <w:t xml:space="preserve"> Ge19.12</w:t>
      </w:r>
      <w:r>
        <w:rPr>
          <w:lang w:val="en-US"/>
        </w:rPr>
        <w:t xml:space="preserve">, </w:t>
      </w:r>
      <w:r w:rsidR="006B227C">
        <w:t xml:space="preserve"> Ge19.13</w:t>
      </w:r>
      <w:r>
        <w:rPr>
          <w:lang w:val="en-US"/>
        </w:rPr>
        <w:t xml:space="preserve">, </w:t>
      </w:r>
      <w:r w:rsidR="006B227C">
        <w:t xml:space="preserve"> Ge19.16</w:t>
      </w:r>
      <w:r>
        <w:rPr>
          <w:lang w:val="en-US"/>
        </w:rPr>
        <w:t xml:space="preserve">, </w:t>
      </w:r>
      <w:r w:rsidR="006B227C">
        <w:t xml:space="preserve"> Ge19.17</w:t>
      </w:r>
      <w:r>
        <w:rPr>
          <w:lang w:val="en-US"/>
        </w:rPr>
        <w:t xml:space="preserve">, </w:t>
      </w:r>
      <w:r w:rsidR="006B227C">
        <w:t xml:space="preserve"> Ge19.29</w:t>
      </w:r>
      <w:r>
        <w:rPr>
          <w:lang w:val="en-US"/>
        </w:rPr>
        <w:t>. Nu *</w:t>
      </w:r>
      <w:r w:rsidR="006B227C">
        <w:t xml:space="preserve"> Nu16.21</w:t>
      </w:r>
      <w:r>
        <w:rPr>
          <w:lang w:val="en-US"/>
        </w:rPr>
        <w:t xml:space="preserve">, </w:t>
      </w:r>
      <w:r w:rsidR="006B227C">
        <w:t xml:space="preserve"> Nu16.26</w:t>
      </w:r>
      <w:r>
        <w:rPr>
          <w:lang w:val="en-US"/>
        </w:rPr>
        <w:t xml:space="preserve">, </w:t>
      </w:r>
      <w:r w:rsidR="006B227C">
        <w:t xml:space="preserve"> Nu16.27</w:t>
      </w:r>
      <w:r>
        <w:rPr>
          <w:lang w:val="en-US"/>
        </w:rPr>
        <w:t>. 2 Ch +</w:t>
      </w:r>
      <w:r w:rsidR="006B227C">
        <w:t xml:space="preserve"> 2Ch19.2</w:t>
      </w:r>
      <w:r>
        <w:rPr>
          <w:lang w:val="en-US"/>
        </w:rPr>
        <w:t xml:space="preserve"> (T#112). Ps +</w:t>
      </w:r>
      <w:r w:rsidR="006B227C">
        <w:t xml:space="preserve"> Ps26.4</w:t>
      </w:r>
      <w:r>
        <w:rPr>
          <w:lang w:val="en-US"/>
        </w:rPr>
        <w:t xml:space="preserve"> (T#122). Is *</w:t>
      </w:r>
      <w:r w:rsidR="006B227C">
        <w:t xml:space="preserve"> Is48.20</w:t>
      </w:r>
      <w:r>
        <w:rPr>
          <w:lang w:val="en-US"/>
        </w:rPr>
        <w:t>. *</w:t>
      </w:r>
      <w:r w:rsidR="006B227C">
        <w:t xml:space="preserve"> Is52.11</w:t>
      </w:r>
      <w:r>
        <w:rPr>
          <w:lang w:val="en-US"/>
        </w:rPr>
        <w:t>. Je *</w:t>
      </w:r>
      <w:r w:rsidR="006B227C">
        <w:t xml:space="preserve"> Je50.8</w:t>
      </w:r>
      <w:r>
        <w:rPr>
          <w:lang w:val="en-US"/>
        </w:rPr>
        <w:t xml:space="preserve">. </w:t>
      </w:r>
      <w:r>
        <w:rPr>
          <w:rFonts w:ascii="MS Gothic" w:hAnsi="MS Gothic" w:cs="MS Gothic"/>
          <w:lang w:val="en-US"/>
        </w:rPr>
        <w:t>▶</w:t>
      </w:r>
      <w:r w:rsidR="006B227C">
        <w:t xml:space="preserve"> Je51.6</w:t>
      </w:r>
      <w:r>
        <w:rPr>
          <w:lang w:val="en-US"/>
        </w:rPr>
        <w:t xml:space="preserve">, </w:t>
      </w:r>
      <w:r w:rsidR="006B227C">
        <w:t xml:space="preserve"> Je51.9</w:t>
      </w:r>
      <w:r>
        <w:rPr>
          <w:lang w:val="en-US"/>
        </w:rPr>
        <w:t xml:space="preserve">, </w:t>
      </w:r>
      <w:r w:rsidR="006B227C">
        <w:t xml:space="preserve"> Je51.45</w:t>
      </w:r>
      <w:r>
        <w:rPr>
          <w:lang w:val="en-US"/>
        </w:rPr>
        <w:t xml:space="preserve">, </w:t>
      </w:r>
      <w:r w:rsidR="006B227C">
        <w:t xml:space="preserve"> Je51.50</w:t>
      </w:r>
      <w:r>
        <w:rPr>
          <w:lang w:val="en-US"/>
        </w:rPr>
        <w:t>. Zc *</w:t>
      </w:r>
      <w:r w:rsidR="006B227C">
        <w:t xml:space="preserve"> Zec2.6</w:t>
      </w:r>
      <w:r>
        <w:rPr>
          <w:lang w:val="en-US"/>
        </w:rPr>
        <w:t xml:space="preserve">, </w:t>
      </w:r>
      <w:r w:rsidR="006B227C">
        <w:t xml:space="preserve"> Zec2.7</w:t>
      </w:r>
      <w:r>
        <w:rPr>
          <w:lang w:val="en-US"/>
        </w:rPr>
        <w:t xml:space="preserve">. Mt </w:t>
      </w:r>
      <w:r w:rsidR="006B227C">
        <w:t xml:space="preserve"> Mt24.15</w:t>
      </w:r>
      <w:r>
        <w:rPr>
          <w:lang w:val="en-US"/>
        </w:rPr>
        <w:t xml:space="preserve">, </w:t>
      </w:r>
      <w:r w:rsidR="006B227C">
        <w:t xml:space="preserve"> Mt24.16</w:t>
      </w:r>
      <w:r>
        <w:rPr>
          <w:lang w:val="en-US"/>
        </w:rPr>
        <w:t xml:space="preserve">. Lk </w:t>
      </w:r>
      <w:r w:rsidR="006B227C">
        <w:t xml:space="preserve"> Lk12.51</w:t>
      </w:r>
      <w:r>
        <w:rPr>
          <w:lang w:val="en-US"/>
        </w:rPr>
        <w:t>. 2 Co +*</w:t>
      </w:r>
      <w:r w:rsidR="006B227C">
        <w:t xml:space="preserve"> 2Co6.17</w:t>
      </w:r>
      <w:r>
        <w:rPr>
          <w:lang w:val="en-US"/>
        </w:rPr>
        <w:t>. *</w:t>
      </w:r>
      <w:r w:rsidR="006B227C">
        <w:t xml:space="preserve"> 2Co7.1</w:t>
      </w:r>
      <w:r>
        <w:rPr>
          <w:lang w:val="en-US"/>
        </w:rPr>
        <w:t>. 1 Ti +</w:t>
      </w:r>
      <w:r w:rsidR="006B227C">
        <w:t xml:space="preserve"> 1Ti6.5</w:t>
      </w:r>
      <w:r>
        <w:rPr>
          <w:lang w:val="en-US"/>
        </w:rPr>
        <w:t xml:space="preserve"> (T#177). Ju *</w:t>
      </w:r>
      <w:r w:rsidR="006B227C">
        <w:t xml:space="preserve"> Jud23</w:t>
      </w:r>
      <w:r>
        <w:rPr>
          <w:lang w:val="en-US"/>
        </w:rPr>
        <w:t xml:space="preserve">. </w:t>
      </w:r>
      <w:r>
        <w:rPr>
          <w:b/>
          <w:lang w:val="en-US"/>
        </w:rPr>
        <w:t>partakers</w:t>
      </w:r>
      <w:r>
        <w:rPr>
          <w:lang w:val="en-US"/>
        </w:rPr>
        <w:t xml:space="preserve">. Ps </w:t>
      </w:r>
      <w:r w:rsidR="006B227C">
        <w:t xml:space="preserve"> Ps50.18</w:t>
      </w:r>
      <w:r>
        <w:rPr>
          <w:lang w:val="en-US"/>
        </w:rPr>
        <w:t xml:space="preserve">. Mt </w:t>
      </w:r>
      <w:r w:rsidR="006B227C">
        <w:t xml:space="preserve"> Mt23.30</w:t>
      </w:r>
      <w:r>
        <w:rPr>
          <w:lang w:val="en-US"/>
        </w:rPr>
        <w:t xml:space="preserve">. 1 Ti </w:t>
      </w:r>
      <w:r w:rsidR="006B227C">
        <w:t xml:space="preserve"> 1Ti5.22</w:t>
      </w:r>
      <w:r>
        <w:rPr>
          <w:lang w:val="en-US"/>
        </w:rPr>
        <w:t>. 2 J *</w:t>
      </w:r>
      <w:r w:rsidR="006B227C">
        <w:t xml:space="preserve"> 2Jn11</w:t>
      </w:r>
      <w:r>
        <w:rPr>
          <w:lang w:val="en-US"/>
        </w:rPr>
        <w:t xml:space="preserve">. </w:t>
      </w:r>
      <w:r>
        <w:rPr>
          <w:b/>
          <w:lang w:val="en-US"/>
        </w:rPr>
        <w:t>her plagues</w:t>
      </w:r>
      <w:r>
        <w:rPr>
          <w:lang w:val="en-US"/>
        </w:rPr>
        <w:t xml:space="preserve">. Re </w:t>
      </w:r>
      <w:r w:rsidR="006B227C">
        <w:t xml:space="preserve"> Re15.1</w:t>
      </w:r>
      <w:r>
        <w:rPr>
          <w:lang w:val="en-US"/>
        </w:rPr>
        <w:t xml:space="preserve">. </w:t>
      </w:r>
    </w:p>
    <w:p w:rsidR="003E23E9" w:rsidRDefault="003E23E9" w:rsidP="00710603">
      <w:pPr>
        <w:ind w:firstLine="360"/>
        <w:jc w:val="both"/>
      </w:pPr>
      <w:r>
        <w:rPr>
          <w:lang w:val="en-US"/>
        </w:rPr>
        <w:t xml:space="preserve">5. </w:t>
      </w:r>
      <w:r>
        <w:rPr>
          <w:b/>
          <w:lang w:val="en-US"/>
        </w:rPr>
        <w:t>reached</w:t>
      </w:r>
      <w:r>
        <w:rPr>
          <w:lang w:val="en-US"/>
        </w:rPr>
        <w:t xml:space="preserve">. </w:t>
      </w:r>
      <w:r w:rsidR="006B227C">
        <w:t xml:space="preserve">  f155:155F</w:t>
      </w:r>
      <w:r>
        <w:rPr>
          <w:lang w:val="en-US"/>
        </w:rPr>
        <w:t>, Ge +</w:t>
      </w:r>
      <w:r w:rsidR="006B227C">
        <w:t xml:space="preserve"> Ge4.7</w:t>
      </w:r>
      <w:r>
        <w:rPr>
          <w:lang w:val="en-US"/>
        </w:rPr>
        <w:t xml:space="preserve">. Ge </w:t>
      </w:r>
      <w:r w:rsidR="006B227C">
        <w:t xml:space="preserve"> Ge4.10</w:t>
      </w:r>
      <w:r>
        <w:rPr>
          <w:lang w:val="en-US"/>
        </w:rPr>
        <w:t xml:space="preserve">. </w:t>
      </w:r>
      <w:r w:rsidR="006B227C">
        <w:t xml:space="preserve"> Ge18.20</w:t>
      </w:r>
      <w:r>
        <w:rPr>
          <w:lang w:val="en-US"/>
        </w:rPr>
        <w:t xml:space="preserve">, </w:t>
      </w:r>
      <w:r w:rsidR="006B227C">
        <w:t xml:space="preserve"> Ge18.21</w:t>
      </w:r>
      <w:r>
        <w:rPr>
          <w:lang w:val="en-US"/>
        </w:rPr>
        <w:t xml:space="preserve">. </w:t>
      </w:r>
      <w:r w:rsidR="006B227C">
        <w:t xml:space="preserve"> Ge19.13</w:t>
      </w:r>
      <w:r>
        <w:rPr>
          <w:lang w:val="en-US"/>
        </w:rPr>
        <w:t xml:space="preserve">. 2 Ch </w:t>
      </w:r>
      <w:r w:rsidR="006B227C">
        <w:t xml:space="preserve"> 2Ch28.9</w:t>
      </w:r>
      <w:r>
        <w:rPr>
          <w:lang w:val="en-US"/>
        </w:rPr>
        <w:t xml:space="preserve">. Ezr </w:t>
      </w:r>
      <w:r w:rsidR="006B227C">
        <w:t xml:space="preserve"> Ezr9.6</w:t>
      </w:r>
      <w:r>
        <w:rPr>
          <w:lang w:val="en-US"/>
        </w:rPr>
        <w:t>. Je *</w:t>
      </w:r>
      <w:r w:rsidR="006B227C">
        <w:t xml:space="preserve"> Je51.9</w:t>
      </w:r>
      <w:r>
        <w:rPr>
          <w:lang w:val="en-US"/>
        </w:rPr>
        <w:t xml:space="preserve">. Jon </w:t>
      </w:r>
      <w:r w:rsidR="006B227C">
        <w:t xml:space="preserve"> Jon1.2</w:t>
      </w:r>
      <w:r>
        <w:rPr>
          <w:lang w:val="en-US"/>
        </w:rPr>
        <w:t xml:space="preserve">. </w:t>
      </w:r>
      <w:r>
        <w:rPr>
          <w:b/>
          <w:lang w:val="en-US"/>
        </w:rPr>
        <w:t>remembered</w:t>
      </w:r>
      <w:r>
        <w:rPr>
          <w:lang w:val="en-US"/>
        </w:rPr>
        <w:t xml:space="preserve">. </w:t>
      </w:r>
      <w:r w:rsidR="006B227C">
        <w:t xml:space="preserve">  f22:22C</w:t>
      </w:r>
      <w:r>
        <w:rPr>
          <w:lang w:val="en-US"/>
        </w:rPr>
        <w:t>, Ge +</w:t>
      </w:r>
      <w:r w:rsidR="006B227C">
        <w:t xml:space="preserve"> Ge8.1</w:t>
      </w:r>
      <w:r>
        <w:rPr>
          <w:lang w:val="en-US"/>
        </w:rPr>
        <w:t>. See on Re *</w:t>
      </w:r>
      <w:r w:rsidR="006B227C">
        <w:t xml:space="preserve"> Re16.19</w:t>
      </w:r>
      <w:r>
        <w:rPr>
          <w:lang w:val="en-US"/>
        </w:rPr>
        <w:t xml:space="preserve">. Is </w:t>
      </w:r>
      <w:r w:rsidR="006B227C">
        <w:t xml:space="preserve"> Is47.10</w:t>
      </w:r>
      <w:r>
        <w:rPr>
          <w:lang w:val="en-US"/>
        </w:rPr>
        <w:t xml:space="preserve">. </w:t>
      </w:r>
    </w:p>
    <w:p w:rsidR="003E23E9" w:rsidRDefault="003E23E9" w:rsidP="00710603">
      <w:pPr>
        <w:ind w:firstLine="360"/>
        <w:jc w:val="both"/>
      </w:pPr>
      <w:r>
        <w:rPr>
          <w:lang w:val="en-US"/>
        </w:rPr>
        <w:t xml:space="preserve">6. </w:t>
      </w:r>
      <w:r>
        <w:rPr>
          <w:b/>
          <w:lang w:val="en-US"/>
        </w:rPr>
        <w:t>Reward her</w:t>
      </w:r>
      <w:r>
        <w:rPr>
          <w:lang w:val="en-US"/>
        </w:rPr>
        <w:t xml:space="preserve">. Re </w:t>
      </w:r>
      <w:r w:rsidR="006B227C">
        <w:t xml:space="preserve"> Re13.10</w:t>
      </w:r>
      <w:r>
        <w:rPr>
          <w:lang w:val="en-US"/>
        </w:rPr>
        <w:t xml:space="preserve">. </w:t>
      </w:r>
      <w:r w:rsidR="006B227C">
        <w:t xml:space="preserve"> Re16.5</w:t>
      </w:r>
      <w:r>
        <w:rPr>
          <w:lang w:val="en-US"/>
        </w:rPr>
        <w:t xml:space="preserve">, </w:t>
      </w:r>
      <w:r w:rsidR="006B227C">
        <w:t xml:space="preserve"> Re16.6</w:t>
      </w:r>
      <w:r>
        <w:rPr>
          <w:lang w:val="en-US"/>
        </w:rPr>
        <w:t xml:space="preserve">. Ex </w:t>
      </w:r>
      <w:r w:rsidR="006B227C">
        <w:t xml:space="preserve"> Ex21.23-25</w:t>
      </w:r>
      <w:r>
        <w:rPr>
          <w:lang w:val="en-US"/>
        </w:rPr>
        <w:t xml:space="preserve">. Ps </w:t>
      </w:r>
      <w:r w:rsidR="006B227C">
        <w:t xml:space="preserve"> Ps28.4</w:t>
      </w:r>
      <w:r>
        <w:rPr>
          <w:lang w:val="en-US"/>
        </w:rPr>
        <w:t xml:space="preserve">. </w:t>
      </w:r>
      <w:r>
        <w:rPr>
          <w:rFonts w:ascii="MS Gothic" w:hAnsi="MS Gothic" w:cs="MS Gothic"/>
          <w:lang w:val="en-US"/>
        </w:rPr>
        <w:t>▶</w:t>
      </w:r>
      <w:r w:rsidR="006B227C">
        <w:t xml:space="preserve"> Ps137.8</w:t>
      </w:r>
      <w:r>
        <w:rPr>
          <w:lang w:val="en-US"/>
        </w:rPr>
        <w:t>. Je *</w:t>
      </w:r>
      <w:r w:rsidR="006B227C">
        <w:t xml:space="preserve"> Je50.15</w:t>
      </w:r>
      <w:r>
        <w:rPr>
          <w:lang w:val="en-US"/>
        </w:rPr>
        <w:t xml:space="preserve">, </w:t>
      </w:r>
      <w:r w:rsidR="006B227C">
        <w:t xml:space="preserve"> Je50.29</w:t>
      </w:r>
      <w:r>
        <w:rPr>
          <w:lang w:val="en-US"/>
        </w:rPr>
        <w:t xml:space="preserve">. </w:t>
      </w:r>
      <w:r w:rsidR="006B227C">
        <w:t xml:space="preserve"> Je51.24</w:t>
      </w:r>
      <w:r>
        <w:rPr>
          <w:lang w:val="en-US"/>
        </w:rPr>
        <w:t xml:space="preserve">, </w:t>
      </w:r>
      <w:r w:rsidR="006B227C">
        <w:t xml:space="preserve"> Je51.49</w:t>
      </w:r>
      <w:r>
        <w:rPr>
          <w:lang w:val="en-US"/>
        </w:rPr>
        <w:t xml:space="preserve">. 2 Ti </w:t>
      </w:r>
      <w:r w:rsidR="006B227C">
        <w:t xml:space="preserve"> 2Ti4.14</w:t>
      </w:r>
      <w:r>
        <w:rPr>
          <w:lang w:val="en-US"/>
        </w:rPr>
        <w:t xml:space="preserve">. </w:t>
      </w:r>
      <w:r>
        <w:rPr>
          <w:b/>
          <w:lang w:val="en-US"/>
        </w:rPr>
        <w:t>double unto</w:t>
      </w:r>
      <w:r>
        <w:rPr>
          <w:lang w:val="en-US"/>
        </w:rPr>
        <w:t>. Ex *</w:t>
      </w:r>
      <w:r w:rsidR="006B227C">
        <w:t xml:space="preserve"> Ex22.4</w:t>
      </w:r>
      <w:r>
        <w:rPr>
          <w:lang w:val="en-US"/>
        </w:rPr>
        <w:t>. Is +*</w:t>
      </w:r>
      <w:r w:rsidR="006B227C">
        <w:t xml:space="preserve"> Is40.2</w:t>
      </w:r>
      <w:r>
        <w:rPr>
          <w:lang w:val="en-US"/>
        </w:rPr>
        <w:t xml:space="preserve">. </w:t>
      </w:r>
      <w:r w:rsidR="006B227C">
        <w:t xml:space="preserve"> Is61.7</w:t>
      </w:r>
      <w:r>
        <w:rPr>
          <w:lang w:val="en-US"/>
        </w:rPr>
        <w:t xml:space="preserve">. Je </w:t>
      </w:r>
      <w:r w:rsidR="006B227C">
        <w:t xml:space="preserve"> Je16.18</w:t>
      </w:r>
      <w:r>
        <w:rPr>
          <w:lang w:val="en-US"/>
        </w:rPr>
        <w:t xml:space="preserve">. </w:t>
      </w:r>
      <w:r w:rsidR="006B227C">
        <w:t xml:space="preserve"> Je17.18</w:t>
      </w:r>
      <w:r>
        <w:rPr>
          <w:lang w:val="en-US"/>
        </w:rPr>
        <w:t xml:space="preserve">. Zc </w:t>
      </w:r>
      <w:r w:rsidR="006B227C">
        <w:t xml:space="preserve"> Zec9.12</w:t>
      </w:r>
      <w:r>
        <w:rPr>
          <w:lang w:val="en-US"/>
        </w:rPr>
        <w:t xml:space="preserve">. </w:t>
      </w:r>
      <w:r>
        <w:rPr>
          <w:b/>
          <w:lang w:val="en-US"/>
        </w:rPr>
        <w:t>according to</w:t>
      </w:r>
      <w:r>
        <w:rPr>
          <w:lang w:val="en-US"/>
        </w:rPr>
        <w:t xml:space="preserve">. Re </w:t>
      </w:r>
      <w:r w:rsidR="006B227C">
        <w:t xml:space="preserve"> Re2.23</w:t>
      </w:r>
      <w:r>
        <w:rPr>
          <w:lang w:val="en-US"/>
        </w:rPr>
        <w:t xml:space="preserve">. </w:t>
      </w:r>
      <w:r w:rsidR="006B227C">
        <w:t xml:space="preserve"> Re20.12</w:t>
      </w:r>
      <w:r>
        <w:rPr>
          <w:lang w:val="en-US"/>
        </w:rPr>
        <w:t xml:space="preserve">. </w:t>
      </w:r>
      <w:r w:rsidR="006B227C">
        <w:t xml:space="preserve"> Re22.12</w:t>
      </w:r>
      <w:r>
        <w:rPr>
          <w:lang w:val="en-US"/>
        </w:rPr>
        <w:t xml:space="preserve">. Je </w:t>
      </w:r>
      <w:r>
        <w:rPr>
          <w:rFonts w:ascii="MS Gothic" w:hAnsi="MS Gothic" w:cs="MS Gothic"/>
          <w:lang w:val="en-US"/>
        </w:rPr>
        <w:t>▶</w:t>
      </w:r>
      <w:r w:rsidR="006B227C">
        <w:t xml:space="preserve"> Je50.29</w:t>
      </w:r>
      <w:r>
        <w:rPr>
          <w:lang w:val="en-US"/>
        </w:rPr>
        <w:t xml:space="preserve">. </w:t>
      </w:r>
      <w:r>
        <w:rPr>
          <w:b/>
          <w:lang w:val="en-US"/>
        </w:rPr>
        <w:t>the cup</w:t>
      </w:r>
      <w:r>
        <w:rPr>
          <w:lang w:val="en-US"/>
        </w:rPr>
        <w:t xml:space="preserve">. See on Re </w:t>
      </w:r>
      <w:r w:rsidR="006B227C">
        <w:t xml:space="preserve"> Re14.10</w:t>
      </w:r>
      <w:r>
        <w:rPr>
          <w:lang w:val="en-US"/>
        </w:rPr>
        <w:t xml:space="preserve">. </w:t>
      </w:r>
      <w:r w:rsidR="006B227C">
        <w:t xml:space="preserve"> Re16.19</w:t>
      </w:r>
      <w:r>
        <w:rPr>
          <w:lang w:val="en-US"/>
        </w:rPr>
        <w:t>. *</w:t>
      </w:r>
      <w:r w:rsidR="006B227C">
        <w:t xml:space="preserve"> Re17.2</w:t>
      </w:r>
      <w:r>
        <w:rPr>
          <w:lang w:val="en-US"/>
        </w:rPr>
        <w:t xml:space="preserve">, </w:t>
      </w:r>
      <w:r w:rsidR="006B227C">
        <w:t xml:space="preserve"> Re17.4</w:t>
      </w:r>
      <w:r>
        <w:rPr>
          <w:lang w:val="en-US"/>
        </w:rPr>
        <w:t>. Ps *</w:t>
      </w:r>
      <w:r w:rsidR="006B227C">
        <w:t xml:space="preserve"> Ps11.6</w:t>
      </w:r>
      <w:r>
        <w:rPr>
          <w:lang w:val="en-US"/>
        </w:rPr>
        <w:t>. *</w:t>
      </w:r>
      <w:r w:rsidR="006B227C">
        <w:t xml:space="preserve"> Ps75.8</w:t>
      </w:r>
      <w:r>
        <w:rPr>
          <w:lang w:val="en-US"/>
        </w:rPr>
        <w:t xml:space="preserve">. Je </w:t>
      </w:r>
      <w:r w:rsidR="006B227C">
        <w:t xml:space="preserve"> Je25.15</w:t>
      </w:r>
      <w:r>
        <w:rPr>
          <w:lang w:val="en-US"/>
        </w:rPr>
        <w:t xml:space="preserve">, </w:t>
      </w:r>
      <w:r w:rsidR="006B227C">
        <w:t xml:space="preserve"> Je25.16</w:t>
      </w:r>
      <w:r>
        <w:rPr>
          <w:lang w:val="en-US"/>
        </w:rPr>
        <w:t xml:space="preserve">, </w:t>
      </w:r>
      <w:r w:rsidR="006B227C">
        <w:t xml:space="preserve"> Je25.26</w:t>
      </w:r>
      <w:r>
        <w:rPr>
          <w:lang w:val="en-US"/>
        </w:rPr>
        <w:t xml:space="preserve">. </w:t>
      </w:r>
      <w:r w:rsidR="006B227C">
        <w:t xml:space="preserve"> Je51.7</w:t>
      </w:r>
      <w:r>
        <w:rPr>
          <w:lang w:val="en-US"/>
        </w:rPr>
        <w:t xml:space="preserve">. </w:t>
      </w:r>
      <w:r>
        <w:rPr>
          <w:b/>
          <w:lang w:val="en-US"/>
        </w:rPr>
        <w:t>hath filled</w:t>
      </w:r>
      <w:r>
        <w:rPr>
          <w:lang w:val="en-US"/>
        </w:rPr>
        <w:t xml:space="preserve">. Re </w:t>
      </w:r>
      <w:r w:rsidR="006B227C">
        <w:t xml:space="preserve"> Re14.10</w:t>
      </w:r>
      <w:r>
        <w:rPr>
          <w:lang w:val="en-US"/>
        </w:rPr>
        <w:t xml:space="preserve">. </w:t>
      </w:r>
    </w:p>
    <w:p w:rsidR="003E23E9" w:rsidRDefault="003E23E9" w:rsidP="00710603">
      <w:pPr>
        <w:ind w:firstLine="360"/>
        <w:jc w:val="both"/>
      </w:pPr>
      <w:r>
        <w:rPr>
          <w:lang w:val="en-US"/>
        </w:rPr>
        <w:t xml:space="preserve">7. </w:t>
      </w:r>
      <w:r>
        <w:rPr>
          <w:b/>
          <w:lang w:val="en-US"/>
        </w:rPr>
        <w:t>much she</w:t>
      </w:r>
      <w:r>
        <w:rPr>
          <w:lang w:val="en-US"/>
        </w:rPr>
        <w:t xml:space="preserve">. Is </w:t>
      </w:r>
      <w:r w:rsidR="006B227C">
        <w:t xml:space="preserve"> Is22.12-14</w:t>
      </w:r>
      <w:r>
        <w:rPr>
          <w:lang w:val="en-US"/>
        </w:rPr>
        <w:t xml:space="preserve">. </w:t>
      </w:r>
      <w:r w:rsidR="006B227C">
        <w:t xml:space="preserve"> Is47.1</w:t>
      </w:r>
      <w:r>
        <w:rPr>
          <w:lang w:val="en-US"/>
        </w:rPr>
        <w:t xml:space="preserve">, </w:t>
      </w:r>
      <w:r w:rsidR="006B227C">
        <w:t xml:space="preserve"> Is47.2</w:t>
      </w:r>
      <w:r>
        <w:rPr>
          <w:lang w:val="en-US"/>
        </w:rPr>
        <w:t>, *</w:t>
      </w:r>
      <w:r w:rsidR="006B227C">
        <w:t xml:space="preserve"> Is47.7-9</w:t>
      </w:r>
      <w:r>
        <w:rPr>
          <w:lang w:val="en-US"/>
        </w:rPr>
        <w:t>. Je *</w:t>
      </w:r>
      <w:r w:rsidR="006B227C">
        <w:t xml:space="preserve"> Je50.31</w:t>
      </w:r>
      <w:r>
        <w:rPr>
          <w:lang w:val="en-US"/>
        </w:rPr>
        <w:t xml:space="preserve">, </w:t>
      </w:r>
      <w:r w:rsidR="006B227C">
        <w:t xml:space="preserve"> Je50.32</w:t>
      </w:r>
      <w:r>
        <w:rPr>
          <w:lang w:val="en-US"/>
        </w:rPr>
        <w:t xml:space="preserve">. Ezk </w:t>
      </w:r>
      <w:r w:rsidR="006B227C">
        <w:t xml:space="preserve"> Eze28.2-10</w:t>
      </w:r>
      <w:r>
        <w:rPr>
          <w:lang w:val="en-US"/>
        </w:rPr>
        <w:t xml:space="preserve">. Zp </w:t>
      </w:r>
      <w:r w:rsidR="006B227C">
        <w:t xml:space="preserve"> Zep2.15</w:t>
      </w:r>
      <w:r>
        <w:rPr>
          <w:lang w:val="en-US"/>
        </w:rPr>
        <w:t xml:space="preserve">. 2 Th </w:t>
      </w:r>
      <w:r w:rsidR="006B227C">
        <w:t xml:space="preserve"> 2Th2.4-8</w:t>
      </w:r>
      <w:r>
        <w:rPr>
          <w:lang w:val="en-US"/>
        </w:rPr>
        <w:t xml:space="preserve">. </w:t>
      </w:r>
      <w:r>
        <w:rPr>
          <w:b/>
          <w:lang w:val="en-US"/>
        </w:rPr>
        <w:t>lived deliciously</w:t>
      </w:r>
      <w:r>
        <w:rPr>
          <w:lang w:val="en-US"/>
        </w:rPr>
        <w:t>. ver. +</w:t>
      </w:r>
      <w:r w:rsidR="006B227C">
        <w:t xml:space="preserve"> Re18.3</w:t>
      </w:r>
      <w:r>
        <w:rPr>
          <w:lang w:val="en-US"/>
        </w:rPr>
        <w:t>. Ps *</w:t>
      </w:r>
      <w:r w:rsidR="006B227C">
        <w:t xml:space="preserve"> Ps73.3</w:t>
      </w:r>
      <w:r>
        <w:rPr>
          <w:lang w:val="en-US"/>
        </w:rPr>
        <w:t xml:space="preserve">, </w:t>
      </w:r>
      <w:r w:rsidR="006B227C">
        <w:t xml:space="preserve"> Ps73.16</w:t>
      </w:r>
      <w:r>
        <w:rPr>
          <w:lang w:val="en-US"/>
        </w:rPr>
        <w:t xml:space="preserve">, </w:t>
      </w:r>
      <w:r w:rsidR="006B227C">
        <w:t xml:space="preserve"> Ps73.20</w:t>
      </w:r>
      <w:r>
        <w:rPr>
          <w:lang w:val="en-US"/>
        </w:rPr>
        <w:t>. Lk *</w:t>
      </w:r>
      <w:r w:rsidR="006B227C">
        <w:t xml:space="preserve"> Lk9.25</w:t>
      </w:r>
      <w:r>
        <w:rPr>
          <w:lang w:val="en-US"/>
        </w:rPr>
        <w:t xml:space="preserve">. </w:t>
      </w:r>
      <w:r>
        <w:rPr>
          <w:b/>
          <w:lang w:val="en-US"/>
        </w:rPr>
        <w:t>so much</w:t>
      </w:r>
      <w:r>
        <w:rPr>
          <w:lang w:val="en-US"/>
        </w:rPr>
        <w:t>. Lk +*</w:t>
      </w:r>
      <w:r w:rsidR="006B227C">
        <w:t xml:space="preserve"> Lk12.47</w:t>
      </w:r>
      <w:r>
        <w:rPr>
          <w:lang w:val="en-US"/>
        </w:rPr>
        <w:t xml:space="preserve">, </w:t>
      </w:r>
      <w:r w:rsidR="006B227C">
        <w:t xml:space="preserve"> Lk12.48</w:t>
      </w:r>
      <w:r>
        <w:rPr>
          <w:lang w:val="en-US"/>
        </w:rPr>
        <w:t xml:space="preserve">. </w:t>
      </w:r>
      <w:r>
        <w:rPr>
          <w:b/>
          <w:lang w:val="en-US"/>
        </w:rPr>
        <w:t>for she</w:t>
      </w:r>
      <w:r>
        <w:rPr>
          <w:lang w:val="en-US"/>
        </w:rPr>
        <w:t xml:space="preserve">. Re </w:t>
      </w:r>
      <w:r w:rsidR="006B227C">
        <w:t xml:space="preserve"> Re17.18</w:t>
      </w:r>
      <w:r>
        <w:rPr>
          <w:lang w:val="en-US"/>
        </w:rPr>
        <w:t xml:space="preserve">. Ps </w:t>
      </w:r>
      <w:r w:rsidR="006B227C">
        <w:t xml:space="preserve"> Ps10.6</w:t>
      </w:r>
      <w:r>
        <w:rPr>
          <w:lang w:val="en-US"/>
        </w:rPr>
        <w:t xml:space="preserve">, </w:t>
      </w:r>
      <w:r w:rsidR="006B227C">
        <w:t xml:space="preserve"> Ps10.11</w:t>
      </w:r>
      <w:r>
        <w:rPr>
          <w:lang w:val="en-US"/>
        </w:rPr>
        <w:t xml:space="preserve">, </w:t>
      </w:r>
      <w:r w:rsidR="006B227C">
        <w:t xml:space="preserve"> Ps10.13</w:t>
      </w:r>
      <w:r>
        <w:rPr>
          <w:lang w:val="en-US"/>
        </w:rPr>
        <w:t xml:space="preserve">. </w:t>
      </w:r>
      <w:r w:rsidR="006B227C">
        <w:t xml:space="preserve"> Ps49.11</w:t>
      </w:r>
      <w:r>
        <w:rPr>
          <w:lang w:val="en-US"/>
        </w:rPr>
        <w:t xml:space="preserve">. Is </w:t>
      </w:r>
      <w:r>
        <w:rPr>
          <w:rFonts w:ascii="MS Gothic" w:hAnsi="MS Gothic" w:cs="MS Gothic"/>
          <w:lang w:val="en-US"/>
        </w:rPr>
        <w:t>▶</w:t>
      </w:r>
      <w:r w:rsidR="006B227C">
        <w:t xml:space="preserve"> Is47.7</w:t>
      </w:r>
      <w:r>
        <w:rPr>
          <w:lang w:val="en-US"/>
        </w:rPr>
        <w:t xml:space="preserve">. Ob </w:t>
      </w:r>
      <w:r w:rsidR="006B227C">
        <w:t xml:space="preserve"> Ob3</w:t>
      </w:r>
      <w:r>
        <w:rPr>
          <w:lang w:val="en-US"/>
        </w:rPr>
        <w:t xml:space="preserve">. Zp </w:t>
      </w:r>
      <w:r w:rsidR="006B227C">
        <w:t xml:space="preserve"> Zep2.15</w:t>
      </w:r>
      <w:r>
        <w:rPr>
          <w:lang w:val="en-US"/>
        </w:rPr>
        <w:t xml:space="preserve">. </w:t>
      </w:r>
      <w:r>
        <w:rPr>
          <w:b/>
          <w:lang w:val="en-US"/>
        </w:rPr>
        <w:t>I sit</w:t>
      </w:r>
      <w:r>
        <w:rPr>
          <w:lang w:val="en-US"/>
        </w:rPr>
        <w:t xml:space="preserve">. Ps </w:t>
      </w:r>
      <w:r w:rsidR="006B227C">
        <w:t xml:space="preserve"> Ps45.9</w:t>
      </w:r>
      <w:r>
        <w:rPr>
          <w:lang w:val="en-US"/>
        </w:rPr>
        <w:t>. Is *</w:t>
      </w:r>
      <w:r w:rsidR="006B227C">
        <w:t xml:space="preserve"> Is47.5</w:t>
      </w:r>
      <w:r>
        <w:rPr>
          <w:lang w:val="en-US"/>
        </w:rPr>
        <w:t xml:space="preserve">. Je </w:t>
      </w:r>
      <w:r w:rsidR="006B227C">
        <w:t xml:space="preserve"> Je13.18</w:t>
      </w:r>
      <w:r>
        <w:rPr>
          <w:lang w:val="en-US"/>
        </w:rPr>
        <w:t xml:space="preserve">. La </w:t>
      </w:r>
      <w:r w:rsidR="006B227C">
        <w:t xml:space="preserve"> La1.1</w:t>
      </w:r>
      <w:r>
        <w:rPr>
          <w:lang w:val="en-US"/>
        </w:rPr>
        <w:t xml:space="preserve">. </w:t>
      </w:r>
      <w:r>
        <w:rPr>
          <w:b/>
          <w:lang w:val="en-US"/>
        </w:rPr>
        <w:t>a queen</w:t>
      </w:r>
      <w:r>
        <w:rPr>
          <w:lang w:val="en-US"/>
        </w:rPr>
        <w:t xml:space="preserve">. Je </w:t>
      </w:r>
      <w:r w:rsidR="006B227C">
        <w:t xml:space="preserve"> Je7.18</w:t>
      </w:r>
      <w:r>
        <w:rPr>
          <w:lang w:val="en-US"/>
        </w:rPr>
        <w:t>. *</w:t>
      </w:r>
      <w:r w:rsidR="006B227C">
        <w:t xml:space="preserve"> Je44.17</w:t>
      </w:r>
      <w:r>
        <w:rPr>
          <w:lang w:val="en-US"/>
        </w:rPr>
        <w:t xml:space="preserve">. Ac </w:t>
      </w:r>
      <w:r w:rsidR="006B227C">
        <w:t xml:space="preserve"> Ac8.27</w:t>
      </w:r>
      <w:r>
        <w:rPr>
          <w:lang w:val="en-US"/>
        </w:rPr>
        <w:t xml:space="preserve">. </w:t>
      </w:r>
      <w:r>
        <w:rPr>
          <w:b/>
          <w:lang w:val="en-US"/>
        </w:rPr>
        <w:t>no widow</w:t>
      </w:r>
      <w:r>
        <w:rPr>
          <w:lang w:val="en-US"/>
        </w:rPr>
        <w:t xml:space="preserve">. </w:t>
      </w:r>
      <w:r w:rsidR="006B227C">
        <w:t xml:space="preserve">  f175:175B</w:t>
      </w:r>
      <w:r>
        <w:rPr>
          <w:lang w:val="en-US"/>
        </w:rPr>
        <w:t>, Ge +</w:t>
      </w:r>
      <w:r w:rsidR="006B227C">
        <w:t xml:space="preserve"> Ge21.16</w:t>
      </w:r>
      <w:r>
        <w:rPr>
          <w:lang w:val="en-US"/>
        </w:rPr>
        <w:t xml:space="preserve">. Is </w:t>
      </w:r>
      <w:r w:rsidR="006B227C">
        <w:t xml:space="preserve"> Is47.7</w:t>
      </w:r>
      <w:r>
        <w:rPr>
          <w:lang w:val="en-US"/>
        </w:rPr>
        <w:t xml:space="preserve">, </w:t>
      </w:r>
      <w:r w:rsidR="006B227C">
        <w:t xml:space="preserve"> Is47.8</w:t>
      </w:r>
      <w:r>
        <w:rPr>
          <w:lang w:val="en-US"/>
        </w:rPr>
        <w:t xml:space="preserve">. La </w:t>
      </w:r>
      <w:r w:rsidR="006B227C">
        <w:t xml:space="preserve"> La1.1</w:t>
      </w:r>
      <w:r>
        <w:rPr>
          <w:lang w:val="en-US"/>
        </w:rPr>
        <w:t xml:space="preserve">. </w:t>
      </w:r>
    </w:p>
    <w:p w:rsidR="003E23E9" w:rsidRDefault="003E23E9" w:rsidP="00710603">
      <w:pPr>
        <w:ind w:firstLine="360"/>
        <w:jc w:val="both"/>
      </w:pPr>
      <w:r>
        <w:rPr>
          <w:lang w:val="en-US"/>
        </w:rPr>
        <w:t xml:space="preserve">8. </w:t>
      </w:r>
      <w:r>
        <w:rPr>
          <w:b/>
          <w:lang w:val="en-US"/>
        </w:rPr>
        <w:t>shall her plagues</w:t>
      </w:r>
      <w:r>
        <w:rPr>
          <w:lang w:val="en-US"/>
        </w:rPr>
        <w:t xml:space="preserve">. ver. </w:t>
      </w:r>
      <w:r w:rsidR="006B227C">
        <w:t xml:space="preserve"> Re18.10</w:t>
      </w:r>
      <w:r>
        <w:rPr>
          <w:lang w:val="en-US"/>
        </w:rPr>
        <w:t xml:space="preserve">, </w:t>
      </w:r>
      <w:r w:rsidR="006B227C">
        <w:t xml:space="preserve"> Re18.17</w:t>
      </w:r>
      <w:r>
        <w:rPr>
          <w:lang w:val="en-US"/>
        </w:rPr>
        <w:t xml:space="preserve">, </w:t>
      </w:r>
      <w:r w:rsidR="006B227C">
        <w:t xml:space="preserve"> Re18.19</w:t>
      </w:r>
      <w:r>
        <w:rPr>
          <w:lang w:val="en-US"/>
        </w:rPr>
        <w:t xml:space="preserve">. Ex </w:t>
      </w:r>
      <w:r w:rsidR="006B227C">
        <w:t xml:space="preserve"> Ex9.14</w:t>
      </w:r>
      <w:r>
        <w:rPr>
          <w:lang w:val="en-US"/>
        </w:rPr>
        <w:t>. Is *</w:t>
      </w:r>
      <w:r w:rsidR="006B227C">
        <w:t xml:space="preserve"> Is47.9-11</w:t>
      </w:r>
      <w:r>
        <w:rPr>
          <w:lang w:val="en-US"/>
        </w:rPr>
        <w:t xml:space="preserve">. Je </w:t>
      </w:r>
      <w:r w:rsidR="006B227C">
        <w:t xml:space="preserve"> Je51.6</w:t>
      </w:r>
      <w:r>
        <w:rPr>
          <w:lang w:val="en-US"/>
        </w:rPr>
        <w:t xml:space="preserve">. </w:t>
      </w:r>
      <w:r>
        <w:rPr>
          <w:b/>
          <w:lang w:val="en-US"/>
        </w:rPr>
        <w:t>death</w:t>
      </w:r>
      <w:r>
        <w:rPr>
          <w:lang w:val="en-US"/>
        </w:rPr>
        <w:t xml:space="preserve">. Re </w:t>
      </w:r>
      <w:r w:rsidR="006B227C">
        <w:t xml:space="preserve"> Re6.8</w:t>
      </w:r>
      <w:r>
        <w:rPr>
          <w:lang w:val="en-US"/>
        </w:rPr>
        <w:t xml:space="preserve">. </w:t>
      </w:r>
      <w:r>
        <w:rPr>
          <w:b/>
          <w:lang w:val="en-US"/>
        </w:rPr>
        <w:t>and she</w:t>
      </w:r>
      <w:r>
        <w:rPr>
          <w:lang w:val="en-US"/>
        </w:rPr>
        <w:t xml:space="preserve">. ver. </w:t>
      </w:r>
      <w:r w:rsidR="006B227C">
        <w:t xml:space="preserve"> Re18.9</w:t>
      </w:r>
      <w:r>
        <w:rPr>
          <w:lang w:val="en-US"/>
        </w:rPr>
        <w:t>. Re 17:+</w:t>
      </w:r>
      <w:r w:rsidR="006B227C">
        <w:t xml:space="preserve"> Re17.16</w:t>
      </w:r>
      <w:r>
        <w:rPr>
          <w:lang w:val="en-US"/>
        </w:rPr>
        <w:t>, 19. *</w:t>
      </w:r>
      <w:r w:rsidR="006B227C">
        <w:t xml:space="preserve"> Re19.3</w:t>
      </w:r>
      <w:r>
        <w:rPr>
          <w:lang w:val="en-US"/>
        </w:rPr>
        <w:t xml:space="preserve">. Je </w:t>
      </w:r>
      <w:r w:rsidR="006B227C">
        <w:t xml:space="preserve"> Je51.58</w:t>
      </w:r>
      <w:r>
        <w:rPr>
          <w:lang w:val="en-US"/>
        </w:rPr>
        <w:t xml:space="preserve">. </w:t>
      </w:r>
      <w:r>
        <w:rPr>
          <w:b/>
          <w:lang w:val="en-US"/>
        </w:rPr>
        <w:t>for strong</w:t>
      </w:r>
      <w:r>
        <w:rPr>
          <w:lang w:val="en-US"/>
        </w:rPr>
        <w:t xml:space="preserve">. Re </w:t>
      </w:r>
      <w:r w:rsidR="006B227C">
        <w:t xml:space="preserve"> Re11.17</w:t>
      </w:r>
      <w:r>
        <w:rPr>
          <w:lang w:val="en-US"/>
        </w:rPr>
        <w:t xml:space="preserve">. </w:t>
      </w:r>
      <w:r w:rsidR="006B227C">
        <w:t xml:space="preserve"> Re15.1</w:t>
      </w:r>
      <w:r>
        <w:rPr>
          <w:lang w:val="en-US"/>
        </w:rPr>
        <w:t xml:space="preserve">. Jb </w:t>
      </w:r>
      <w:r w:rsidR="006B227C">
        <w:t xml:space="preserve"> Job9.19</w:t>
      </w:r>
      <w:r>
        <w:rPr>
          <w:lang w:val="en-US"/>
        </w:rPr>
        <w:t xml:space="preserve">. Ps </w:t>
      </w:r>
      <w:r w:rsidR="006B227C">
        <w:t xml:space="preserve"> Ps2.1-5</w:t>
      </w:r>
      <w:r>
        <w:rPr>
          <w:lang w:val="en-US"/>
        </w:rPr>
        <w:t xml:space="preserve">, </w:t>
      </w:r>
      <w:r w:rsidR="006B227C">
        <w:t xml:space="preserve"> Ps2.9</w:t>
      </w:r>
      <w:r>
        <w:rPr>
          <w:lang w:val="en-US"/>
        </w:rPr>
        <w:t xml:space="preserve">. </w:t>
      </w:r>
      <w:r w:rsidR="006B227C">
        <w:t xml:space="preserve"> Ps62.11</w:t>
      </w:r>
      <w:r>
        <w:rPr>
          <w:lang w:val="en-US"/>
        </w:rPr>
        <w:t>. *</w:t>
      </w:r>
      <w:r w:rsidR="006B227C">
        <w:t xml:space="preserve"> Ps89.8</w:t>
      </w:r>
      <w:r>
        <w:rPr>
          <w:lang w:val="en-US"/>
        </w:rPr>
        <w:t xml:space="preserve">, </w:t>
      </w:r>
      <w:r w:rsidR="006B227C">
        <w:t xml:space="preserve"> Ps89.13</w:t>
      </w:r>
      <w:r>
        <w:rPr>
          <w:lang w:val="en-US"/>
        </w:rPr>
        <w:t xml:space="preserve">. Is </w:t>
      </w:r>
      <w:r w:rsidR="006B227C">
        <w:t xml:space="preserve"> Is27.1</w:t>
      </w:r>
      <w:r>
        <w:rPr>
          <w:lang w:val="en-US"/>
        </w:rPr>
        <w:t>. Je *</w:t>
      </w:r>
      <w:r w:rsidR="006B227C">
        <w:t xml:space="preserve"> Je50.31</w:t>
      </w:r>
      <w:r>
        <w:rPr>
          <w:lang w:val="en-US"/>
        </w:rPr>
        <w:t xml:space="preserve">, </w:t>
      </w:r>
      <w:r>
        <w:rPr>
          <w:rFonts w:ascii="MS Gothic" w:hAnsi="MS Gothic" w:cs="MS Gothic"/>
          <w:lang w:val="en-US"/>
        </w:rPr>
        <w:t>▶</w:t>
      </w:r>
      <w:r w:rsidR="006B227C">
        <w:t xml:space="preserve"> Je50.34</w:t>
      </w:r>
      <w:r>
        <w:rPr>
          <w:lang w:val="en-US"/>
        </w:rPr>
        <w:t xml:space="preserve">, 54-56. Ezk </w:t>
      </w:r>
      <w:r w:rsidR="006B227C">
        <w:t xml:space="preserve"> Eze16.59</w:t>
      </w:r>
      <w:r>
        <w:rPr>
          <w:lang w:val="en-US"/>
        </w:rPr>
        <w:t xml:space="preserve">. Am </w:t>
      </w:r>
      <w:r w:rsidR="006B227C">
        <w:t xml:space="preserve"> Am3.6</w:t>
      </w:r>
      <w:r>
        <w:rPr>
          <w:lang w:val="en-US"/>
        </w:rPr>
        <w:t xml:space="preserve">. 1 Co </w:t>
      </w:r>
      <w:r w:rsidR="006B227C">
        <w:t xml:space="preserve"> 1Co10.22</w:t>
      </w:r>
      <w:r>
        <w:rPr>
          <w:lang w:val="en-US"/>
        </w:rPr>
        <w:t xml:space="preserve">. </w:t>
      </w:r>
    </w:p>
    <w:p w:rsidR="003E23E9" w:rsidRDefault="003E23E9" w:rsidP="00710603">
      <w:pPr>
        <w:ind w:firstLine="360"/>
        <w:jc w:val="both"/>
      </w:pPr>
      <w:r>
        <w:rPr>
          <w:lang w:val="en-US"/>
        </w:rPr>
        <w:t xml:space="preserve">9. </w:t>
      </w:r>
      <w:r>
        <w:rPr>
          <w:b/>
          <w:lang w:val="en-US"/>
        </w:rPr>
        <w:t>the kings</w:t>
      </w:r>
      <w:r>
        <w:rPr>
          <w:lang w:val="en-US"/>
        </w:rPr>
        <w:t xml:space="preserve">. ver. </w:t>
      </w:r>
      <w:r w:rsidR="006B227C">
        <w:t xml:space="preserve"> Re18.3</w:t>
      </w:r>
      <w:r>
        <w:rPr>
          <w:lang w:val="en-US"/>
        </w:rPr>
        <w:t xml:space="preserve">, </w:t>
      </w:r>
      <w:r w:rsidR="006B227C">
        <w:t xml:space="preserve"> Re18.7</w:t>
      </w:r>
      <w:r>
        <w:rPr>
          <w:lang w:val="en-US"/>
        </w:rPr>
        <w:t xml:space="preserve">. Re </w:t>
      </w:r>
      <w:r w:rsidR="006B227C">
        <w:t xml:space="preserve"> Re17.2</w:t>
      </w:r>
      <w:r>
        <w:rPr>
          <w:lang w:val="en-US"/>
        </w:rPr>
        <w:t xml:space="preserve">, </w:t>
      </w:r>
      <w:r w:rsidR="006B227C">
        <w:t xml:space="preserve"> Re17.12</w:t>
      </w:r>
      <w:r>
        <w:rPr>
          <w:lang w:val="en-US"/>
        </w:rPr>
        <w:t xml:space="preserve">, </w:t>
      </w:r>
      <w:r w:rsidR="006B227C">
        <w:t xml:space="preserve"> Re17.13</w:t>
      </w:r>
      <w:r>
        <w:rPr>
          <w:lang w:val="en-US"/>
        </w:rPr>
        <w:t xml:space="preserve">. Ps </w:t>
      </w:r>
      <w:r w:rsidR="006B227C">
        <w:t xml:space="preserve"> Ps2.2</w:t>
      </w:r>
      <w:r>
        <w:rPr>
          <w:lang w:val="en-US"/>
        </w:rPr>
        <w:t xml:space="preserve">. </w:t>
      </w:r>
      <w:r>
        <w:rPr>
          <w:rFonts w:ascii="MS Gothic" w:hAnsi="MS Gothic" w:cs="MS Gothic"/>
          <w:lang w:val="en-US"/>
        </w:rPr>
        <w:t>▶</w:t>
      </w:r>
      <w:r w:rsidR="006B227C">
        <w:t xml:space="preserve"> Ps48.4</w:t>
      </w:r>
      <w:r>
        <w:rPr>
          <w:lang w:val="en-US"/>
        </w:rPr>
        <w:t xml:space="preserve">, LXX. Is </w:t>
      </w:r>
      <w:r w:rsidR="006B227C">
        <w:t xml:space="preserve"> Is23.14</w:t>
      </w:r>
      <w:r>
        <w:rPr>
          <w:lang w:val="en-US"/>
        </w:rPr>
        <w:t xml:space="preserve">. Ezk </w:t>
      </w:r>
      <w:r w:rsidR="006B227C">
        <w:t xml:space="preserve"> Eze26.16</w:t>
      </w:r>
      <w:r>
        <w:rPr>
          <w:lang w:val="en-US"/>
        </w:rPr>
        <w:t xml:space="preserve">, </w:t>
      </w:r>
      <w:r w:rsidR="006B227C">
        <w:t xml:space="preserve"> Eze26.17</w:t>
      </w:r>
      <w:r>
        <w:rPr>
          <w:lang w:val="en-US"/>
        </w:rPr>
        <w:t xml:space="preserve">. </w:t>
      </w:r>
      <w:r>
        <w:rPr>
          <w:rFonts w:ascii="MS Gothic" w:hAnsi="MS Gothic" w:cs="MS Gothic"/>
          <w:lang w:val="en-US"/>
        </w:rPr>
        <w:t>▶</w:t>
      </w:r>
      <w:r w:rsidR="006B227C">
        <w:t xml:space="preserve"> Eze27.33</w:t>
      </w:r>
      <w:r>
        <w:rPr>
          <w:lang w:val="en-US"/>
        </w:rPr>
        <w:t xml:space="preserve">. </w:t>
      </w:r>
      <w:r>
        <w:rPr>
          <w:b/>
          <w:lang w:val="en-US"/>
        </w:rPr>
        <w:t>committed fornication</w:t>
      </w:r>
      <w:r>
        <w:rPr>
          <w:lang w:val="en-US"/>
        </w:rPr>
        <w:t xml:space="preserve">. Is </w:t>
      </w:r>
      <w:r>
        <w:rPr>
          <w:rFonts w:ascii="MS Gothic" w:hAnsi="MS Gothic" w:cs="MS Gothic"/>
          <w:lang w:val="en-US"/>
        </w:rPr>
        <w:t>▶</w:t>
      </w:r>
      <w:r w:rsidR="006B227C">
        <w:t xml:space="preserve"> Is23.17</w:t>
      </w:r>
      <w:r>
        <w:rPr>
          <w:lang w:val="en-US"/>
        </w:rPr>
        <w:t xml:space="preserve">. </w:t>
      </w:r>
      <w:r>
        <w:rPr>
          <w:b/>
          <w:lang w:val="en-US"/>
        </w:rPr>
        <w:t>lived deliciously</w:t>
      </w:r>
      <w:r>
        <w:rPr>
          <w:lang w:val="en-US"/>
        </w:rPr>
        <w:t>. ver. +</w:t>
      </w:r>
      <w:r w:rsidR="006B227C">
        <w:t xml:space="preserve"> Re18.3</w:t>
      </w:r>
      <w:r>
        <w:rPr>
          <w:lang w:val="en-US"/>
        </w:rPr>
        <w:t xml:space="preserve">. </w:t>
      </w:r>
      <w:r>
        <w:rPr>
          <w:b/>
          <w:lang w:val="en-US"/>
        </w:rPr>
        <w:t>shall bewail</w:t>
      </w:r>
      <w:r>
        <w:rPr>
          <w:lang w:val="en-US"/>
        </w:rPr>
        <w:t xml:space="preserve">. ver. </w:t>
      </w:r>
      <w:r w:rsidR="006B227C">
        <w:t xml:space="preserve"> Re18.20</w:t>
      </w:r>
      <w:r>
        <w:rPr>
          <w:lang w:val="en-US"/>
        </w:rPr>
        <w:t xml:space="preserve">. Ps </w:t>
      </w:r>
      <w:r w:rsidR="006B227C">
        <w:t xml:space="preserve"> Ps58.10</w:t>
      </w:r>
      <w:r>
        <w:rPr>
          <w:lang w:val="en-US"/>
        </w:rPr>
        <w:t>. Je *</w:t>
      </w:r>
      <w:r w:rsidR="006B227C">
        <w:t xml:space="preserve"> Je50.46</w:t>
      </w:r>
      <w:r>
        <w:rPr>
          <w:lang w:val="en-US"/>
        </w:rPr>
        <w:t xml:space="preserve">. Ezk </w:t>
      </w:r>
      <w:r>
        <w:rPr>
          <w:rFonts w:ascii="MS Gothic" w:hAnsi="MS Gothic" w:cs="MS Gothic"/>
          <w:lang w:val="en-US"/>
        </w:rPr>
        <w:t>▶</w:t>
      </w:r>
      <w:r w:rsidR="006B227C">
        <w:t xml:space="preserve"> Eze26.16</w:t>
      </w:r>
      <w:r>
        <w:rPr>
          <w:lang w:val="en-US"/>
        </w:rPr>
        <w:t xml:space="preserve">, </w:t>
      </w:r>
      <w:r w:rsidR="006B227C">
        <w:t xml:space="preserve"> Eze26.17</w:t>
      </w:r>
      <w:r>
        <w:rPr>
          <w:lang w:val="en-US"/>
        </w:rPr>
        <w:t>. 27:</w:t>
      </w:r>
      <w:r>
        <w:rPr>
          <w:rFonts w:ascii="MS Gothic" w:hAnsi="MS Gothic" w:cs="MS Gothic"/>
          <w:lang w:val="en-US"/>
        </w:rPr>
        <w:t>▶</w:t>
      </w:r>
      <w:r w:rsidR="006B227C">
        <w:t xml:space="preserve"> Eze27.30</w:t>
      </w:r>
      <w:r>
        <w:rPr>
          <w:lang w:val="en-US"/>
        </w:rPr>
        <w:t xml:space="preserve">, </w:t>
      </w:r>
      <w:r w:rsidR="006B227C">
        <w:t xml:space="preserve"> Eze27.35</w:t>
      </w:r>
      <w:r>
        <w:rPr>
          <w:lang w:val="en-US"/>
        </w:rPr>
        <w:t xml:space="preserve">. </w:t>
      </w:r>
      <w:r w:rsidR="006B227C">
        <w:t xml:space="preserve"> Eze32.9</w:t>
      </w:r>
      <w:r>
        <w:rPr>
          <w:lang w:val="en-US"/>
        </w:rPr>
        <w:t xml:space="preserve">, </w:t>
      </w:r>
      <w:r w:rsidR="006B227C">
        <w:t xml:space="preserve"> Eze32.10</w:t>
      </w:r>
      <w:r>
        <w:rPr>
          <w:lang w:val="en-US"/>
        </w:rPr>
        <w:t xml:space="preserve">. Da </w:t>
      </w:r>
      <w:r w:rsidR="006B227C">
        <w:t xml:space="preserve"> Da4.14</w:t>
      </w:r>
      <w:r>
        <w:rPr>
          <w:lang w:val="en-US"/>
        </w:rPr>
        <w:t xml:space="preserve">. Zc </w:t>
      </w:r>
      <w:r w:rsidR="006B227C">
        <w:t xml:space="preserve"> Zec11.2</w:t>
      </w:r>
      <w:r>
        <w:rPr>
          <w:lang w:val="en-US"/>
        </w:rPr>
        <w:t xml:space="preserve">, </w:t>
      </w:r>
      <w:r w:rsidR="006B227C">
        <w:t xml:space="preserve"> Zec11.3</w:t>
      </w:r>
      <w:r>
        <w:rPr>
          <w:lang w:val="en-US"/>
        </w:rPr>
        <w:t xml:space="preserve">. </w:t>
      </w:r>
      <w:r>
        <w:rPr>
          <w:b/>
          <w:lang w:val="en-US"/>
        </w:rPr>
        <w:t>the smoke</w:t>
      </w:r>
      <w:r>
        <w:rPr>
          <w:lang w:val="en-US"/>
        </w:rPr>
        <w:t xml:space="preserve">. ver. </w:t>
      </w:r>
      <w:r w:rsidR="006B227C">
        <w:t xml:space="preserve"> Re18.18</w:t>
      </w:r>
      <w:r>
        <w:rPr>
          <w:lang w:val="en-US"/>
        </w:rPr>
        <w:t>. Re +</w:t>
      </w:r>
      <w:r w:rsidR="006B227C">
        <w:t xml:space="preserve"> Re14.11</w:t>
      </w:r>
      <w:r>
        <w:rPr>
          <w:lang w:val="en-US"/>
        </w:rPr>
        <w:t xml:space="preserve">. </w:t>
      </w:r>
      <w:r w:rsidR="006B227C">
        <w:t xml:space="preserve"> Re19.3</w:t>
      </w:r>
      <w:r>
        <w:rPr>
          <w:lang w:val="en-US"/>
        </w:rPr>
        <w:t>. Ge *</w:t>
      </w:r>
      <w:r w:rsidR="006B227C">
        <w:t xml:space="preserve"> Ge19.28</w:t>
      </w:r>
      <w:r>
        <w:rPr>
          <w:lang w:val="en-US"/>
        </w:rPr>
        <w:t xml:space="preserve">. Dt </w:t>
      </w:r>
      <w:r w:rsidR="006B227C">
        <w:t xml:space="preserve"> Dt29.23</w:t>
      </w:r>
      <w:r>
        <w:rPr>
          <w:lang w:val="en-US"/>
        </w:rPr>
        <w:t xml:space="preserve">. Is </w:t>
      </w:r>
      <w:r w:rsidR="006B227C">
        <w:t xml:space="preserve"> Is13.19</w:t>
      </w:r>
      <w:r>
        <w:rPr>
          <w:lang w:val="en-US"/>
        </w:rPr>
        <w:t xml:space="preserve">. </w:t>
      </w:r>
      <w:r w:rsidR="006B227C">
        <w:t xml:space="preserve"> Is30.33</w:t>
      </w:r>
      <w:r>
        <w:rPr>
          <w:lang w:val="en-US"/>
        </w:rPr>
        <w:t xml:space="preserve">. </w:t>
      </w:r>
      <w:r w:rsidR="006B227C">
        <w:t xml:space="preserve"> Is34.9</w:t>
      </w:r>
      <w:r>
        <w:rPr>
          <w:lang w:val="en-US"/>
        </w:rPr>
        <w:t xml:space="preserve">, </w:t>
      </w:r>
      <w:r w:rsidR="006B227C">
        <w:t xml:space="preserve"> Is34.10</w:t>
      </w:r>
      <w:r>
        <w:rPr>
          <w:lang w:val="en-US"/>
        </w:rPr>
        <w:t xml:space="preserve">. Je </w:t>
      </w:r>
      <w:r w:rsidR="006B227C">
        <w:t xml:space="preserve"> Je50.40</w:t>
      </w:r>
      <w:r>
        <w:rPr>
          <w:lang w:val="en-US"/>
        </w:rPr>
        <w:t xml:space="preserve">. </w:t>
      </w:r>
      <w:r w:rsidR="006B227C">
        <w:t xml:space="preserve"> Je51.31</w:t>
      </w:r>
      <w:r>
        <w:rPr>
          <w:lang w:val="en-US"/>
        </w:rPr>
        <w:t xml:space="preserve">, </w:t>
      </w:r>
      <w:r w:rsidR="006B227C">
        <w:t xml:space="preserve"> Je51.32</w:t>
      </w:r>
      <w:r>
        <w:rPr>
          <w:lang w:val="en-US"/>
        </w:rPr>
        <w:t>. Ju *</w:t>
      </w:r>
      <w:r w:rsidR="006B227C">
        <w:t xml:space="preserve"> Jud7</w:t>
      </w:r>
      <w:r>
        <w:rPr>
          <w:lang w:val="en-US"/>
        </w:rPr>
        <w:t xml:space="preserve">. </w:t>
      </w:r>
    </w:p>
    <w:p w:rsidR="003E23E9" w:rsidRDefault="003E23E9" w:rsidP="00710603">
      <w:pPr>
        <w:ind w:firstLine="360"/>
        <w:jc w:val="both"/>
      </w:pPr>
      <w:r>
        <w:rPr>
          <w:lang w:val="en-US"/>
        </w:rPr>
        <w:t xml:space="preserve">10. </w:t>
      </w:r>
      <w:r>
        <w:rPr>
          <w:b/>
          <w:lang w:val="en-US"/>
        </w:rPr>
        <w:t>Standing afar</w:t>
      </w:r>
      <w:r>
        <w:rPr>
          <w:lang w:val="en-US"/>
        </w:rPr>
        <w:t xml:space="preserve">. ver. </w:t>
      </w:r>
      <w:r w:rsidR="006B227C">
        <w:t xml:space="preserve"> Re18.15</w:t>
      </w:r>
      <w:r>
        <w:rPr>
          <w:lang w:val="en-US"/>
        </w:rPr>
        <w:t xml:space="preserve">, </w:t>
      </w:r>
      <w:r w:rsidR="006B227C">
        <w:t xml:space="preserve"> Re18.17</w:t>
      </w:r>
      <w:r>
        <w:rPr>
          <w:lang w:val="en-US"/>
        </w:rPr>
        <w:t xml:space="preserve">. Nu </w:t>
      </w:r>
      <w:r w:rsidR="006B227C">
        <w:t xml:space="preserve"> Nu16.34</w:t>
      </w:r>
      <w:r>
        <w:rPr>
          <w:lang w:val="en-US"/>
        </w:rPr>
        <w:t xml:space="preserve">. </w:t>
      </w:r>
      <w:r>
        <w:rPr>
          <w:b/>
          <w:lang w:val="en-US"/>
        </w:rPr>
        <w:t>Alas</w:t>
      </w:r>
      <w:r>
        <w:rPr>
          <w:lang w:val="en-US"/>
        </w:rPr>
        <w:t xml:space="preserve">. ver. </w:t>
      </w:r>
      <w:r w:rsidR="006B227C">
        <w:t xml:space="preserve"> Re18.16</w:t>
      </w:r>
      <w:r>
        <w:rPr>
          <w:lang w:val="en-US"/>
        </w:rPr>
        <w:t xml:space="preserve">, </w:t>
      </w:r>
      <w:r w:rsidR="006B227C">
        <w:t xml:space="preserve"> Re18.19</w:t>
      </w:r>
      <w:r>
        <w:rPr>
          <w:lang w:val="en-US"/>
        </w:rPr>
        <w:t>. Je +*</w:t>
      </w:r>
      <w:r w:rsidR="006B227C">
        <w:t xml:space="preserve"> Je30.7</w:t>
      </w:r>
      <w:r>
        <w:rPr>
          <w:lang w:val="en-US"/>
        </w:rPr>
        <w:t xml:space="preserve">. Jl </w:t>
      </w:r>
      <w:r w:rsidR="006B227C">
        <w:t xml:space="preserve"> Joe1.15</w:t>
      </w:r>
      <w:r>
        <w:rPr>
          <w:lang w:val="en-US"/>
        </w:rPr>
        <w:t xml:space="preserve">. Am </w:t>
      </w:r>
      <w:r w:rsidR="006B227C">
        <w:t xml:space="preserve"> Am5.16</w:t>
      </w:r>
      <w:r>
        <w:rPr>
          <w:lang w:val="en-US"/>
        </w:rPr>
        <w:t xml:space="preserve">. </w:t>
      </w:r>
      <w:r>
        <w:rPr>
          <w:b/>
          <w:lang w:val="en-US"/>
        </w:rPr>
        <w:t>that great</w:t>
      </w:r>
      <w:r>
        <w:rPr>
          <w:lang w:val="en-US"/>
        </w:rPr>
        <w:t>. Re +</w:t>
      </w:r>
      <w:r w:rsidR="006B227C">
        <w:t xml:space="preserve"> Re14.8</w:t>
      </w:r>
      <w:r>
        <w:rPr>
          <w:lang w:val="en-US"/>
        </w:rPr>
        <w:t>. Ge +=</w:t>
      </w:r>
      <w:r w:rsidR="006B227C">
        <w:t xml:space="preserve"> Ge11.4</w:t>
      </w:r>
      <w:r>
        <w:rPr>
          <w:lang w:val="en-US"/>
        </w:rPr>
        <w:t xml:space="preserve">. Is </w:t>
      </w:r>
      <w:r w:rsidR="006B227C">
        <w:t xml:space="preserve"> Is21.9</w:t>
      </w:r>
      <w:r>
        <w:rPr>
          <w:lang w:val="en-US"/>
        </w:rPr>
        <w:t xml:space="preserve">. Ezk </w:t>
      </w:r>
      <w:r>
        <w:rPr>
          <w:rFonts w:ascii="MS Gothic" w:hAnsi="MS Gothic" w:cs="MS Gothic"/>
          <w:lang w:val="en-US"/>
        </w:rPr>
        <w:t>▶</w:t>
      </w:r>
      <w:r w:rsidR="006B227C">
        <w:t xml:space="preserve"> Eze26.17</w:t>
      </w:r>
      <w:r>
        <w:rPr>
          <w:lang w:val="en-US"/>
        </w:rPr>
        <w:t xml:space="preserve">. Da </w:t>
      </w:r>
      <w:r>
        <w:rPr>
          <w:rFonts w:ascii="MS Gothic" w:hAnsi="MS Gothic" w:cs="MS Gothic"/>
          <w:lang w:val="en-US"/>
        </w:rPr>
        <w:t>▶</w:t>
      </w:r>
      <w:r w:rsidR="006B227C">
        <w:t xml:space="preserve"> Da4.30</w:t>
      </w:r>
      <w:r>
        <w:rPr>
          <w:lang w:val="en-US"/>
        </w:rPr>
        <w:t xml:space="preserve">. </w:t>
      </w:r>
      <w:r>
        <w:rPr>
          <w:b/>
          <w:lang w:val="en-US"/>
        </w:rPr>
        <w:t>for</w:t>
      </w:r>
      <w:r>
        <w:rPr>
          <w:lang w:val="en-US"/>
        </w:rPr>
        <w:t xml:space="preserve">. See on ver. </w:t>
      </w:r>
      <w:r w:rsidR="006B227C">
        <w:t xml:space="preserve"> Re18.8</w:t>
      </w:r>
      <w:r>
        <w:rPr>
          <w:lang w:val="en-US"/>
        </w:rPr>
        <w:t xml:space="preserve">, </w:t>
      </w:r>
      <w:r w:rsidR="006B227C">
        <w:t xml:space="preserve"> Re18.17</w:t>
      </w:r>
      <w:r>
        <w:rPr>
          <w:lang w:val="en-US"/>
        </w:rPr>
        <w:t xml:space="preserve">, </w:t>
      </w:r>
      <w:r w:rsidR="006B227C">
        <w:t xml:space="preserve"> Re18.19</w:t>
      </w:r>
      <w:r>
        <w:rPr>
          <w:lang w:val="en-US"/>
        </w:rPr>
        <w:t>. Re +</w:t>
      </w:r>
      <w:r w:rsidR="006B227C">
        <w:t xml:space="preserve"> Re17.12</w:t>
      </w:r>
      <w:r>
        <w:rPr>
          <w:lang w:val="en-US"/>
        </w:rPr>
        <w:t xml:space="preserve">. Je </w:t>
      </w:r>
      <w:r w:rsidR="006B227C">
        <w:t xml:space="preserve"> Je51.8</w:t>
      </w:r>
      <w:r>
        <w:rPr>
          <w:lang w:val="en-US"/>
        </w:rPr>
        <w:t xml:space="preserve">, </w:t>
      </w:r>
      <w:r w:rsidR="006B227C">
        <w:t xml:space="preserve"> Je51.9</w:t>
      </w:r>
      <w:r>
        <w:rPr>
          <w:lang w:val="en-US"/>
        </w:rPr>
        <w:t xml:space="preserve">. </w:t>
      </w:r>
    </w:p>
    <w:p w:rsidR="003E23E9" w:rsidRDefault="003E23E9" w:rsidP="00710603">
      <w:pPr>
        <w:ind w:firstLine="360"/>
        <w:jc w:val="both"/>
      </w:pPr>
      <w:r>
        <w:rPr>
          <w:lang w:val="en-US"/>
        </w:rPr>
        <w:t xml:space="preserve">11. </w:t>
      </w:r>
      <w:r>
        <w:rPr>
          <w:b/>
          <w:lang w:val="en-US"/>
        </w:rPr>
        <w:t>the merchants</w:t>
      </w:r>
      <w:r>
        <w:rPr>
          <w:lang w:val="en-US"/>
        </w:rPr>
        <w:t>. ver. +</w:t>
      </w:r>
      <w:r w:rsidR="006B227C">
        <w:t xml:space="preserve"> Re18.3</w:t>
      </w:r>
      <w:r>
        <w:rPr>
          <w:lang w:val="en-US"/>
        </w:rPr>
        <w:t xml:space="preserve">, </w:t>
      </w:r>
      <w:r w:rsidR="006B227C">
        <w:t xml:space="preserve"> Re18.9</w:t>
      </w:r>
      <w:r>
        <w:rPr>
          <w:lang w:val="en-US"/>
        </w:rPr>
        <w:t xml:space="preserve">, </w:t>
      </w:r>
      <w:r w:rsidR="006B227C">
        <w:t xml:space="preserve"> Re18.15</w:t>
      </w:r>
      <w:r>
        <w:rPr>
          <w:lang w:val="en-US"/>
        </w:rPr>
        <w:t xml:space="preserve">, </w:t>
      </w:r>
      <w:r w:rsidR="006B227C">
        <w:t xml:space="preserve"> Re18.20</w:t>
      </w:r>
      <w:r>
        <w:rPr>
          <w:lang w:val="en-US"/>
        </w:rPr>
        <w:t xml:space="preserve">, </w:t>
      </w:r>
      <w:r w:rsidR="006B227C">
        <w:t xml:space="preserve"> Re18.23</w:t>
      </w:r>
      <w:r>
        <w:rPr>
          <w:lang w:val="en-US"/>
        </w:rPr>
        <w:t xml:space="preserve">. Re </w:t>
      </w:r>
      <w:r w:rsidR="006B227C">
        <w:t xml:space="preserve"> Re13.16</w:t>
      </w:r>
      <w:r>
        <w:rPr>
          <w:lang w:val="en-US"/>
        </w:rPr>
        <w:t xml:space="preserve">, </w:t>
      </w:r>
      <w:r w:rsidR="006B227C">
        <w:t xml:space="preserve"> Re13.17</w:t>
      </w:r>
      <w:r>
        <w:rPr>
          <w:lang w:val="en-US"/>
        </w:rPr>
        <w:t xml:space="preserve">. Is </w:t>
      </w:r>
      <w:r w:rsidR="006B227C">
        <w:t xml:space="preserve"> Is23.1-15</w:t>
      </w:r>
      <w:r>
        <w:rPr>
          <w:lang w:val="en-US"/>
        </w:rPr>
        <w:t xml:space="preserve">. </w:t>
      </w:r>
      <w:r w:rsidR="006B227C">
        <w:t xml:space="preserve"> Is47.15</w:t>
      </w:r>
      <w:r>
        <w:rPr>
          <w:lang w:val="en-US"/>
        </w:rPr>
        <w:t xml:space="preserve">. Ezk </w:t>
      </w:r>
      <w:r w:rsidR="006B227C">
        <w:t xml:space="preserve"> Eze26.17-21</w:t>
      </w:r>
      <w:r>
        <w:rPr>
          <w:lang w:val="en-US"/>
        </w:rPr>
        <w:t xml:space="preserve">. </w:t>
      </w:r>
      <w:r w:rsidR="006B227C">
        <w:t xml:space="preserve"> Eze27.27-36</w:t>
      </w:r>
      <w:r>
        <w:rPr>
          <w:rFonts w:ascii="MS Gothic" w:hAnsi="MS Gothic" w:cs="MS Gothic"/>
          <w:lang w:val="en-US"/>
        </w:rPr>
        <w:t>▶</w:t>
      </w:r>
      <w:r w:rsidR="006B227C">
        <w:t xml:space="preserve"> Eze27.36</w:t>
      </w:r>
      <w:r>
        <w:rPr>
          <w:lang w:val="en-US"/>
        </w:rPr>
        <w:t xml:space="preserve">. Zp </w:t>
      </w:r>
      <w:r w:rsidR="006B227C">
        <w:t xml:space="preserve"> Zep1.11</w:t>
      </w:r>
      <w:r>
        <w:rPr>
          <w:lang w:val="en-US"/>
        </w:rPr>
        <w:t xml:space="preserve">, </w:t>
      </w:r>
      <w:r w:rsidR="006B227C">
        <w:t xml:space="preserve"> Zep1.18</w:t>
      </w:r>
      <w:r>
        <w:rPr>
          <w:lang w:val="en-US"/>
        </w:rPr>
        <w:t xml:space="preserve">. </w:t>
      </w:r>
      <w:r>
        <w:rPr>
          <w:b/>
          <w:lang w:val="en-US"/>
        </w:rPr>
        <w:lastRenderedPageBreak/>
        <w:t>shall weep</w:t>
      </w:r>
      <w:r>
        <w:rPr>
          <w:lang w:val="en-US"/>
        </w:rPr>
        <w:t xml:space="preserve">. Ezk </w:t>
      </w:r>
      <w:r>
        <w:rPr>
          <w:rFonts w:ascii="MS Gothic" w:hAnsi="MS Gothic" w:cs="MS Gothic"/>
          <w:lang w:val="en-US"/>
        </w:rPr>
        <w:t>▶</w:t>
      </w:r>
      <w:r w:rsidR="006B227C">
        <w:t xml:space="preserve"> Eze27.30</w:t>
      </w:r>
      <w:r>
        <w:rPr>
          <w:lang w:val="en-US"/>
        </w:rPr>
        <w:t xml:space="preserve">, </w:t>
      </w:r>
      <w:r w:rsidR="006B227C">
        <w:t xml:space="preserve"> Eze27.31</w:t>
      </w:r>
      <w:r>
        <w:rPr>
          <w:lang w:val="en-US"/>
        </w:rPr>
        <w:t xml:space="preserve">. </w:t>
      </w:r>
      <w:r>
        <w:rPr>
          <w:b/>
          <w:lang w:val="en-US"/>
        </w:rPr>
        <w:t>buyeth</w:t>
      </w:r>
      <w:r>
        <w:rPr>
          <w:lang w:val="en-US"/>
        </w:rPr>
        <w:t xml:space="preserve">. Pr </w:t>
      </w:r>
      <w:r w:rsidR="006B227C">
        <w:t xml:space="preserve"> Pr3.14</w:t>
      </w:r>
      <w:r>
        <w:rPr>
          <w:lang w:val="en-US"/>
        </w:rPr>
        <w:t xml:space="preserve">. Mt </w:t>
      </w:r>
      <w:r w:rsidR="006B227C">
        <w:t xml:space="preserve"> Mt22.5</w:t>
      </w:r>
      <w:r>
        <w:rPr>
          <w:lang w:val="en-US"/>
        </w:rPr>
        <w:t xml:space="preserve">. Jn </w:t>
      </w:r>
      <w:r w:rsidR="006B227C">
        <w:t xml:space="preserve"> Jn2.16</w:t>
      </w:r>
      <w:r>
        <w:rPr>
          <w:lang w:val="en-US"/>
        </w:rPr>
        <w:t xml:space="preserve">. Ac </w:t>
      </w:r>
      <w:r w:rsidR="006B227C">
        <w:t xml:space="preserve"> Ac19.24-34</w:t>
      </w:r>
      <w:r>
        <w:rPr>
          <w:lang w:val="en-US"/>
        </w:rPr>
        <w:t xml:space="preserve">. 2 P </w:t>
      </w:r>
      <w:r w:rsidR="006B227C">
        <w:t xml:space="preserve"> 2Pe2.3</w:t>
      </w:r>
      <w:r>
        <w:rPr>
          <w:lang w:val="en-US"/>
        </w:rPr>
        <w:t xml:space="preserve">. </w:t>
      </w:r>
    </w:p>
    <w:p w:rsidR="003E23E9" w:rsidRDefault="003E23E9" w:rsidP="00710603">
      <w:pPr>
        <w:ind w:firstLine="360"/>
        <w:jc w:val="both"/>
      </w:pPr>
      <w:r>
        <w:rPr>
          <w:lang w:val="en-US"/>
        </w:rPr>
        <w:t xml:space="preserve">12. </w:t>
      </w:r>
      <w:r>
        <w:rPr>
          <w:b/>
          <w:lang w:val="en-US"/>
        </w:rPr>
        <w:t>merchandise</w:t>
      </w:r>
      <w:r>
        <w:rPr>
          <w:lang w:val="en-US"/>
        </w:rPr>
        <w:t xml:space="preserve">. Re </w:t>
      </w:r>
      <w:r w:rsidR="006B227C">
        <w:t xml:space="preserve"> Re17.4</w:t>
      </w:r>
      <w:r>
        <w:rPr>
          <w:lang w:val="en-US"/>
        </w:rPr>
        <w:t xml:space="preserve">. 1 K </w:t>
      </w:r>
      <w:r w:rsidR="006B227C">
        <w:t xml:space="preserve"> 1Ki10.11</w:t>
      </w:r>
      <w:r>
        <w:rPr>
          <w:lang w:val="en-US"/>
        </w:rPr>
        <w:t xml:space="preserve">, </w:t>
      </w:r>
      <w:r w:rsidR="006B227C">
        <w:t xml:space="preserve"> 1Ki10.12</w:t>
      </w:r>
      <w:r>
        <w:rPr>
          <w:lang w:val="en-US"/>
        </w:rPr>
        <w:t xml:space="preserve">. Pr </w:t>
      </w:r>
      <w:r w:rsidR="006B227C">
        <w:t xml:space="preserve"> Pr8.10</w:t>
      </w:r>
      <w:r>
        <w:rPr>
          <w:lang w:val="en-US"/>
        </w:rPr>
        <w:t xml:space="preserve">, </w:t>
      </w:r>
      <w:r w:rsidR="006B227C">
        <w:t xml:space="preserve"> Pr8.11</w:t>
      </w:r>
      <w:r>
        <w:rPr>
          <w:lang w:val="en-US"/>
        </w:rPr>
        <w:t xml:space="preserve">. Ezk </w:t>
      </w:r>
      <w:r w:rsidR="006B227C">
        <w:t xml:space="preserve"> Eze27.5-25</w:t>
      </w:r>
      <w:r>
        <w:rPr>
          <w:lang w:val="en-US"/>
        </w:rPr>
        <w:t xml:space="preserve">. </w:t>
      </w:r>
      <w:r>
        <w:rPr>
          <w:b/>
          <w:lang w:val="en-US"/>
        </w:rPr>
        <w:t>of gold</w:t>
      </w:r>
      <w:r>
        <w:rPr>
          <w:lang w:val="en-US"/>
        </w:rPr>
        <w:t>. Re +</w:t>
      </w:r>
      <w:r w:rsidR="006B227C">
        <w:t xml:space="preserve"> Re17.4</w:t>
      </w:r>
      <w:r>
        <w:rPr>
          <w:lang w:val="en-US"/>
        </w:rPr>
        <w:t xml:space="preserve">.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fine linen</w:t>
      </w:r>
      <w:r>
        <w:rPr>
          <w:lang w:val="en-US"/>
        </w:rPr>
        <w:t xml:space="preserve">. ver. </w:t>
      </w:r>
      <w:r w:rsidR="006B227C">
        <w:t xml:space="preserve"> Re18.16</w:t>
      </w:r>
      <w:r>
        <w:rPr>
          <w:lang w:val="en-US"/>
        </w:rPr>
        <w:t xml:space="preserve">. Re </w:t>
      </w:r>
      <w:r w:rsidR="006B227C">
        <w:t xml:space="preserve"> Re19.8</w:t>
      </w:r>
      <w:r>
        <w:rPr>
          <w:lang w:val="en-US"/>
        </w:rPr>
        <w:t xml:space="preserve">, </w:t>
      </w:r>
      <w:r w:rsidR="006B227C">
        <w:t xml:space="preserve"> Re19.14</w:t>
      </w:r>
      <w:r>
        <w:rPr>
          <w:lang w:val="en-US"/>
        </w:rPr>
        <w:t xml:space="preserve">. Est </w:t>
      </w:r>
      <w:r w:rsidR="006B227C">
        <w:t xml:space="preserve"> Es1.6</w:t>
      </w:r>
      <w:r>
        <w:rPr>
          <w:lang w:val="en-US"/>
        </w:rPr>
        <w:t xml:space="preserve">. </w:t>
      </w:r>
      <w:r w:rsidR="006B227C">
        <w:t xml:space="preserve"> Es8.15</w:t>
      </w:r>
      <w:r>
        <w:rPr>
          <w:lang w:val="en-US"/>
        </w:rPr>
        <w:t xml:space="preserve">. Lk </w:t>
      </w:r>
      <w:r w:rsidR="006B227C">
        <w:t xml:space="preserve"> Lk16.19</w:t>
      </w:r>
      <w:r>
        <w:rPr>
          <w:lang w:val="en-US"/>
        </w:rPr>
        <w:t xml:space="preserve">. </w:t>
      </w:r>
      <w:r>
        <w:rPr>
          <w:b/>
          <w:lang w:val="en-US"/>
        </w:rPr>
        <w:t>purple</w:t>
      </w:r>
      <w:r>
        <w:rPr>
          <w:lang w:val="en-US"/>
        </w:rPr>
        <w:t xml:space="preserve">. Re </w:t>
      </w:r>
      <w:r w:rsidR="006B227C">
        <w:t xml:space="preserve"> Re17.4</w:t>
      </w:r>
      <w:r>
        <w:rPr>
          <w:lang w:val="en-US"/>
        </w:rPr>
        <w:t xml:space="preserve">. Mk </w:t>
      </w:r>
      <w:r w:rsidR="006B227C">
        <w:t xml:space="preserve"> Mk15.17</w:t>
      </w:r>
      <w:r>
        <w:rPr>
          <w:lang w:val="en-US"/>
        </w:rPr>
        <w:t xml:space="preserve">, </w:t>
      </w:r>
      <w:r w:rsidR="006B227C">
        <w:t xml:space="preserve"> Mk15.20</w:t>
      </w:r>
      <w:r>
        <w:rPr>
          <w:lang w:val="en-US"/>
        </w:rPr>
        <w:t xml:space="preserve">. Jn </w:t>
      </w:r>
      <w:r w:rsidR="006B227C">
        <w:t xml:space="preserve"> Jn19.2</w:t>
      </w:r>
      <w:r>
        <w:rPr>
          <w:lang w:val="en-US"/>
        </w:rPr>
        <w:t xml:space="preserve">, </w:t>
      </w:r>
      <w:r w:rsidR="006B227C">
        <w:t xml:space="preserve"> Jn19.5</w:t>
      </w:r>
      <w:r>
        <w:rPr>
          <w:lang w:val="en-US"/>
        </w:rPr>
        <w:t xml:space="preserve">. Ac </w:t>
      </w:r>
      <w:r w:rsidR="006B227C">
        <w:t xml:space="preserve"> Ac16.14</w:t>
      </w:r>
      <w:r>
        <w:rPr>
          <w:lang w:val="en-US"/>
        </w:rPr>
        <w:t xml:space="preserve">. </w:t>
      </w:r>
      <w:r>
        <w:rPr>
          <w:b/>
          <w:lang w:val="en-US"/>
        </w:rPr>
        <w:t>thyine</w:t>
      </w:r>
      <w:r>
        <w:rPr>
          <w:lang w:val="en-US"/>
        </w:rPr>
        <w:t xml:space="preserve">. </w:t>
      </w:r>
      <w:r>
        <w:rPr>
          <w:i/>
          <w:lang w:val="en-US"/>
        </w:rPr>
        <w:t>or</w:t>
      </w:r>
      <w:r>
        <w:rPr>
          <w:lang w:val="en-US"/>
        </w:rPr>
        <w:t xml:space="preserve">, sweet. 1 K </w:t>
      </w:r>
      <w:r w:rsidR="006B227C">
        <w:t xml:space="preserve"> 1Ki10.11</w:t>
      </w:r>
      <w:r>
        <w:rPr>
          <w:lang w:val="en-US"/>
        </w:rPr>
        <w:t xml:space="preserve">. 2 Ch </w:t>
      </w:r>
      <w:r w:rsidR="006B227C">
        <w:t xml:space="preserve"> 2Ch2.8</w:t>
      </w:r>
      <w:r>
        <w:rPr>
          <w:lang w:val="en-US"/>
        </w:rPr>
        <w:t xml:space="preserve">. </w:t>
      </w:r>
    </w:p>
    <w:p w:rsidR="003E23E9" w:rsidRDefault="003E23E9" w:rsidP="00710603">
      <w:pPr>
        <w:ind w:firstLine="360"/>
        <w:jc w:val="both"/>
      </w:pPr>
      <w:r>
        <w:rPr>
          <w:lang w:val="en-US"/>
        </w:rPr>
        <w:t xml:space="preserve">13. </w:t>
      </w:r>
      <w:r>
        <w:rPr>
          <w:b/>
          <w:lang w:val="en-US"/>
        </w:rPr>
        <w:t>And</w:t>
      </w:r>
      <w:r>
        <w:rPr>
          <w:lang w:val="en-US"/>
        </w:rPr>
        <w:t xml:space="preserve">. </w:t>
      </w:r>
      <w:r w:rsidR="006B227C">
        <w:t xml:space="preserve">  f148</w:t>
      </w:r>
      <w:r>
        <w:rPr>
          <w:lang w:val="en-US"/>
        </w:rPr>
        <w:t>, Ge +</w:t>
      </w:r>
      <w:r w:rsidR="006B227C">
        <w:t xml:space="preserve"> Ge8.22</w:t>
      </w:r>
      <w:r>
        <w:rPr>
          <w:lang w:val="en-US"/>
        </w:rPr>
        <w:t xml:space="preserve">. </w:t>
      </w:r>
      <w:r>
        <w:rPr>
          <w:b/>
          <w:lang w:val="en-US"/>
        </w:rPr>
        <w:t>cinnamon</w:t>
      </w:r>
      <w:r>
        <w:rPr>
          <w:lang w:val="en-US"/>
        </w:rPr>
        <w:t xml:space="preserve">. 1 K </w:t>
      </w:r>
      <w:r w:rsidR="006B227C">
        <w:t xml:space="preserve"> 1Ki10.10</w:t>
      </w:r>
      <w:r>
        <w:rPr>
          <w:lang w:val="en-US"/>
        </w:rPr>
        <w:t xml:space="preserve">, </w:t>
      </w:r>
      <w:r w:rsidR="006B227C">
        <w:t xml:space="preserve"> 1Ki10.15</w:t>
      </w:r>
      <w:r>
        <w:rPr>
          <w:lang w:val="en-US"/>
        </w:rPr>
        <w:t xml:space="preserve">, </w:t>
      </w:r>
      <w:r w:rsidR="006B227C">
        <w:t xml:space="preserve"> 1Ki10.25</w:t>
      </w:r>
      <w:r>
        <w:rPr>
          <w:lang w:val="en-US"/>
        </w:rPr>
        <w:t xml:space="preserve">. 2 Ch </w:t>
      </w:r>
      <w:r w:rsidR="006B227C">
        <w:t xml:space="preserve"> 2Ch9.9</w:t>
      </w:r>
      <w:r>
        <w:rPr>
          <w:lang w:val="en-US"/>
        </w:rPr>
        <w:t xml:space="preserve">. Pr </w:t>
      </w:r>
      <w:r w:rsidR="006B227C">
        <w:t xml:space="preserve"> Pr7.17</w:t>
      </w:r>
      <w:r>
        <w:rPr>
          <w:lang w:val="en-US"/>
        </w:rPr>
        <w:t xml:space="preserve">. SS </w:t>
      </w:r>
      <w:r w:rsidR="006B227C">
        <w:t xml:space="preserve"> So1.3</w:t>
      </w:r>
      <w:r>
        <w:rPr>
          <w:lang w:val="en-US"/>
        </w:rPr>
        <w:t xml:space="preserve">. </w:t>
      </w:r>
      <w:r w:rsidR="006B227C">
        <w:t xml:space="preserve"> So4.13</w:t>
      </w:r>
      <w:r>
        <w:rPr>
          <w:lang w:val="en-US"/>
        </w:rPr>
        <w:t xml:space="preserve">, </w:t>
      </w:r>
      <w:r w:rsidR="006B227C">
        <w:t xml:space="preserve"> So4.14</w:t>
      </w:r>
      <w:r>
        <w:rPr>
          <w:lang w:val="en-US"/>
        </w:rPr>
        <w:t xml:space="preserve">. </w:t>
      </w:r>
      <w:r w:rsidR="006B227C">
        <w:t xml:space="preserve"> So5.5</w:t>
      </w:r>
      <w:r>
        <w:rPr>
          <w:lang w:val="en-US"/>
        </w:rPr>
        <w:t xml:space="preserve">. Am </w:t>
      </w:r>
      <w:r w:rsidR="006B227C">
        <w:t xml:space="preserve"> Am6.6</w:t>
      </w:r>
      <w:r>
        <w:rPr>
          <w:lang w:val="en-US"/>
        </w:rPr>
        <w:t xml:space="preserve">. Jn </w:t>
      </w:r>
      <w:r w:rsidR="006B227C">
        <w:t xml:space="preserve"> Jn12.3-8</w:t>
      </w:r>
      <w:r>
        <w:rPr>
          <w:lang w:val="en-US"/>
        </w:rPr>
        <w:t xml:space="preserve">. </w:t>
      </w:r>
      <w:r>
        <w:rPr>
          <w:b/>
          <w:lang w:val="en-US"/>
        </w:rPr>
        <w:t>frankincense</w:t>
      </w:r>
      <w:r>
        <w:rPr>
          <w:lang w:val="en-US"/>
        </w:rPr>
        <w:t xml:space="preserve">. Le </w:t>
      </w:r>
      <w:r w:rsidR="006B227C">
        <w:t xml:space="preserve"> Le2.1</w:t>
      </w:r>
      <w:r>
        <w:rPr>
          <w:lang w:val="en-US"/>
        </w:rPr>
        <w:t xml:space="preserve">, </w:t>
      </w:r>
      <w:r w:rsidR="006B227C">
        <w:t xml:space="preserve"> Le2.2</w:t>
      </w:r>
      <w:r>
        <w:rPr>
          <w:lang w:val="en-US"/>
        </w:rPr>
        <w:t xml:space="preserve">. Is </w:t>
      </w:r>
      <w:r w:rsidR="006B227C">
        <w:t xml:space="preserve"> Is60.6</w:t>
      </w:r>
      <w:r>
        <w:rPr>
          <w:lang w:val="en-US"/>
        </w:rPr>
        <w:t xml:space="preserve">. Mt </w:t>
      </w:r>
      <w:r w:rsidR="006B227C">
        <w:t xml:space="preserve"> Mt2.11</w:t>
      </w:r>
      <w:r>
        <w:rPr>
          <w:lang w:val="en-US"/>
        </w:rPr>
        <w:t xml:space="preserve">. </w:t>
      </w:r>
      <w:r>
        <w:rPr>
          <w:b/>
          <w:lang w:val="en-US"/>
        </w:rPr>
        <w:t>fine flour</w:t>
      </w:r>
      <w:r>
        <w:rPr>
          <w:lang w:val="en-US"/>
        </w:rPr>
        <w:t xml:space="preserve">. Ge </w:t>
      </w:r>
      <w:r w:rsidR="006B227C">
        <w:t xml:space="preserve"> Ge18.6</w:t>
      </w:r>
      <w:r>
        <w:rPr>
          <w:lang w:val="en-US"/>
        </w:rPr>
        <w:t xml:space="preserve">. Nu </w:t>
      </w:r>
      <w:r w:rsidR="006B227C">
        <w:t xml:space="preserve"> Nu6.15</w:t>
      </w:r>
      <w:r>
        <w:rPr>
          <w:lang w:val="en-US"/>
        </w:rPr>
        <w:t xml:space="preserve">. 1 S </w:t>
      </w:r>
      <w:r w:rsidR="006B227C">
        <w:t xml:space="preserve"> 1Sa1.24</w:t>
      </w:r>
      <w:r>
        <w:rPr>
          <w:lang w:val="en-US"/>
        </w:rPr>
        <w:t xml:space="preserve">. </w:t>
      </w:r>
      <w:r>
        <w:rPr>
          <w:b/>
          <w:lang w:val="en-US"/>
        </w:rPr>
        <w:t>slaves</w:t>
      </w:r>
      <w:r>
        <w:rPr>
          <w:lang w:val="en-US"/>
        </w:rPr>
        <w:t xml:space="preserve">. </w:t>
      </w:r>
      <w:r>
        <w:rPr>
          <w:i/>
          <w:lang w:val="en-US"/>
        </w:rPr>
        <w:t>or</w:t>
      </w:r>
      <w:r>
        <w:rPr>
          <w:lang w:val="en-US"/>
        </w:rPr>
        <w:t xml:space="preserve">, bodies. Ge </w:t>
      </w:r>
      <w:r w:rsidR="006B227C">
        <w:t xml:space="preserve"> Ge36.6</w:t>
      </w:r>
      <w:r>
        <w:rPr>
          <w:lang w:val="en-US"/>
        </w:rPr>
        <w:t xml:space="preserve">. Ex </w:t>
      </w:r>
      <w:r w:rsidR="006B227C">
        <w:t xml:space="preserve"> Ex21.16</w:t>
      </w:r>
      <w:r>
        <w:rPr>
          <w:lang w:val="en-US"/>
        </w:rPr>
        <w:t xml:space="preserve">. Dt </w:t>
      </w:r>
      <w:r w:rsidR="006B227C">
        <w:t xml:space="preserve"> Dt24.7</w:t>
      </w:r>
      <w:r>
        <w:rPr>
          <w:lang w:val="en-US"/>
        </w:rPr>
        <w:t xml:space="preserve">. </w:t>
      </w:r>
      <w:r w:rsidR="006B227C">
        <w:t xml:space="preserve"> Dt28.68</w:t>
      </w:r>
      <w:r>
        <w:rPr>
          <w:lang w:val="en-US"/>
        </w:rPr>
        <w:t xml:space="preserve">. Ne </w:t>
      </w:r>
      <w:r w:rsidR="006B227C">
        <w:t xml:space="preserve"> Ne5.4</w:t>
      </w:r>
      <w:r>
        <w:rPr>
          <w:lang w:val="en-US"/>
        </w:rPr>
        <w:t xml:space="preserve">, </w:t>
      </w:r>
      <w:r w:rsidR="006B227C">
        <w:t xml:space="preserve"> Ne5.5</w:t>
      </w:r>
      <w:r>
        <w:rPr>
          <w:lang w:val="en-US"/>
        </w:rPr>
        <w:t xml:space="preserve">, </w:t>
      </w:r>
      <w:r w:rsidR="006B227C">
        <w:t xml:space="preserve"> Ne5.8</w:t>
      </w:r>
      <w:r>
        <w:rPr>
          <w:lang w:val="en-US"/>
        </w:rPr>
        <w:t xml:space="preserve">. Is </w:t>
      </w:r>
      <w:r w:rsidR="006B227C">
        <w:t xml:space="preserve"> Is50.1</w:t>
      </w:r>
      <w:r>
        <w:rPr>
          <w:lang w:val="en-US"/>
        </w:rPr>
        <w:t xml:space="preserve">. Ezk </w:t>
      </w:r>
      <w:r w:rsidR="006B227C">
        <w:t xml:space="preserve"> Eze27.13</w:t>
      </w:r>
      <w:r>
        <w:rPr>
          <w:lang w:val="en-US"/>
        </w:rPr>
        <w:t xml:space="preserve">. Am </w:t>
      </w:r>
      <w:r w:rsidR="006B227C">
        <w:t xml:space="preserve"> Am2.6</w:t>
      </w:r>
      <w:r>
        <w:rPr>
          <w:lang w:val="en-US"/>
        </w:rPr>
        <w:t xml:space="preserve">. </w:t>
      </w:r>
      <w:r w:rsidR="006B227C">
        <w:t xml:space="preserve"> Am8.6</w:t>
      </w:r>
      <w:r>
        <w:rPr>
          <w:lang w:val="en-US"/>
        </w:rPr>
        <w:t xml:space="preserve">. 1 Ti </w:t>
      </w:r>
      <w:r w:rsidR="006B227C">
        <w:t xml:space="preserve"> 1Ti1.10</w:t>
      </w:r>
      <w:r>
        <w:rPr>
          <w:lang w:val="en-US"/>
        </w:rPr>
        <w:t xml:space="preserve">. </w:t>
      </w:r>
      <w:r>
        <w:rPr>
          <w:b/>
          <w:lang w:val="en-US"/>
        </w:rPr>
        <w:t>and souls</w:t>
      </w:r>
      <w:r>
        <w:rPr>
          <w:lang w:val="en-US"/>
        </w:rPr>
        <w:t xml:space="preserve">. Gr. psyche, </w:t>
      </w:r>
      <w:r w:rsidR="006B227C">
        <w:t xml:space="preserve">  f171:171Q</w:t>
      </w:r>
      <w:r>
        <w:rPr>
          <w:lang w:val="en-US"/>
        </w:rPr>
        <w:t>, Ac +</w:t>
      </w:r>
      <w:r w:rsidR="006B227C">
        <w:t xml:space="preserve"> Ac2.41</w:t>
      </w:r>
      <w:r>
        <w:rPr>
          <w:lang w:val="en-US"/>
        </w:rPr>
        <w:t xml:space="preserve">. Nu </w:t>
      </w:r>
      <w:r w:rsidR="006B227C">
        <w:t xml:space="preserve"> Nu31.35</w:t>
      </w:r>
      <w:r>
        <w:rPr>
          <w:lang w:val="en-US"/>
        </w:rPr>
        <w:t xml:space="preserve">. 1 Ch </w:t>
      </w:r>
      <w:r w:rsidR="006B227C">
        <w:t xml:space="preserve"> 1Ch5.21</w:t>
      </w:r>
      <w:r>
        <w:rPr>
          <w:lang w:val="en-US"/>
        </w:rPr>
        <w:t xml:space="preserve">. Ezk </w:t>
      </w:r>
      <w:r>
        <w:rPr>
          <w:rFonts w:ascii="MS Gothic" w:hAnsi="MS Gothic" w:cs="MS Gothic"/>
          <w:lang w:val="en-US"/>
        </w:rPr>
        <w:t>▶</w:t>
      </w:r>
      <w:r w:rsidR="006B227C">
        <w:t xml:space="preserve"> Eze27.13</w:t>
      </w:r>
      <w:r>
        <w:rPr>
          <w:lang w:val="en-US"/>
        </w:rPr>
        <w:t xml:space="preserve">. 2 P </w:t>
      </w:r>
      <w:r w:rsidR="006B227C">
        <w:t xml:space="preserve"> 2Pe2.3</w:t>
      </w:r>
      <w:r>
        <w:rPr>
          <w:lang w:val="en-US"/>
        </w:rPr>
        <w:t xml:space="preserve">, </w:t>
      </w:r>
      <w:r w:rsidR="006B227C">
        <w:t xml:space="preserve"> 2Pe2.9</w:t>
      </w:r>
      <w:r>
        <w:rPr>
          <w:lang w:val="en-US"/>
        </w:rPr>
        <w:t xml:space="preserve">. </w:t>
      </w:r>
    </w:p>
    <w:p w:rsidR="003E23E9" w:rsidRDefault="003E23E9" w:rsidP="00710603">
      <w:pPr>
        <w:ind w:firstLine="360"/>
        <w:jc w:val="both"/>
      </w:pPr>
      <w:r>
        <w:rPr>
          <w:lang w:val="en-US"/>
        </w:rPr>
        <w:t xml:space="preserve">14. </w:t>
      </w:r>
      <w:r>
        <w:rPr>
          <w:b/>
          <w:lang w:val="en-US"/>
        </w:rPr>
        <w:t>thy soul</w:t>
      </w:r>
      <w:r>
        <w:rPr>
          <w:lang w:val="en-US"/>
        </w:rPr>
        <w:t xml:space="preserve">. Gr. psyche. Here psyche is the seat of appetite. </w:t>
      </w:r>
      <w:r w:rsidR="006B227C">
        <w:t xml:space="preserve">  f121:121A</w:t>
      </w:r>
      <w:r>
        <w:rPr>
          <w:lang w:val="en-US"/>
        </w:rPr>
        <w:t>. Metonymy of Cause. For the other uses of psyche see Mt +</w:t>
      </w:r>
      <w:r w:rsidR="006B227C">
        <w:t xml:space="preserve">  Mt2.20</w:t>
      </w:r>
      <w:r>
        <w:rPr>
          <w:lang w:val="en-US"/>
        </w:rPr>
        <w:t xml:space="preserve">n. For other instances of </w:t>
      </w:r>
      <w:r w:rsidR="006B227C">
        <w:t xml:space="preserve">  f121:121A</w:t>
      </w:r>
      <w:r>
        <w:rPr>
          <w:lang w:val="en-US"/>
        </w:rPr>
        <w:t>, see Ge +</w:t>
      </w:r>
      <w:r w:rsidR="006B227C">
        <w:t xml:space="preserve"> Ge23.8</w:t>
      </w:r>
      <w:r>
        <w:rPr>
          <w:lang w:val="en-US"/>
        </w:rPr>
        <w:t xml:space="preserve">. Nu </w:t>
      </w:r>
      <w:r w:rsidR="006B227C">
        <w:t xml:space="preserve"> Nu11.4</w:t>
      </w:r>
      <w:r>
        <w:rPr>
          <w:lang w:val="en-US"/>
        </w:rPr>
        <w:t xml:space="preserve">, </w:t>
      </w:r>
      <w:r w:rsidR="006B227C">
        <w:t xml:space="preserve"> Nu11.34</w:t>
      </w:r>
      <w:r>
        <w:rPr>
          <w:lang w:val="en-US"/>
        </w:rPr>
        <w:t xml:space="preserve">. Ps </w:t>
      </w:r>
      <w:r w:rsidR="006B227C">
        <w:t xml:space="preserve"> Ps78.18</w:t>
      </w:r>
      <w:r>
        <w:rPr>
          <w:lang w:val="en-US"/>
        </w:rPr>
        <w:t xml:space="preserve">. </w:t>
      </w:r>
      <w:r w:rsidR="006B227C">
        <w:t xml:space="preserve"> Ps106.14</w:t>
      </w:r>
      <w:r>
        <w:rPr>
          <w:lang w:val="en-US"/>
        </w:rPr>
        <w:t xml:space="preserve">. </w:t>
      </w:r>
      <w:r w:rsidR="006B227C">
        <w:t xml:space="preserve"> Ps107.9</w:t>
      </w:r>
      <w:r>
        <w:rPr>
          <w:lang w:val="en-US"/>
        </w:rPr>
        <w:t xml:space="preserve">. Pr </w:t>
      </w:r>
      <w:r w:rsidR="006B227C">
        <w:t xml:space="preserve"> Pr6.30</w:t>
      </w:r>
      <w:r>
        <w:rPr>
          <w:lang w:val="en-US"/>
        </w:rPr>
        <w:t xml:space="preserve">. Is </w:t>
      </w:r>
      <w:r w:rsidR="006B227C">
        <w:t xml:space="preserve"> Is5.14</w:t>
      </w:r>
      <w:r>
        <w:rPr>
          <w:lang w:val="en-US"/>
        </w:rPr>
        <w:t xml:space="preserve">. </w:t>
      </w:r>
      <w:r w:rsidR="006B227C">
        <w:t xml:space="preserve"> Is29.8</w:t>
      </w:r>
      <w:r>
        <w:rPr>
          <w:lang w:val="en-US"/>
        </w:rPr>
        <w:t xml:space="preserve">. 1 Co </w:t>
      </w:r>
      <w:r w:rsidR="006B227C">
        <w:t xml:space="preserve"> 1Co10.6</w:t>
      </w:r>
      <w:r>
        <w:rPr>
          <w:lang w:val="en-US"/>
        </w:rPr>
        <w:t>. Ja *</w:t>
      </w:r>
      <w:r w:rsidR="006B227C">
        <w:t xml:space="preserve"> Jas4.2</w:t>
      </w:r>
      <w:r>
        <w:rPr>
          <w:lang w:val="en-US"/>
        </w:rPr>
        <w:t>. 1 J *</w:t>
      </w:r>
      <w:r w:rsidR="006B227C">
        <w:t xml:space="preserve"> 1Jn2.16</w:t>
      </w:r>
      <w:r>
        <w:rPr>
          <w:lang w:val="en-US"/>
        </w:rPr>
        <w:t xml:space="preserve">, </w:t>
      </w:r>
      <w:r w:rsidR="006B227C">
        <w:t xml:space="preserve"> 1Jn2.17</w:t>
      </w:r>
      <w:r>
        <w:rPr>
          <w:lang w:val="en-US"/>
        </w:rPr>
        <w:t xml:space="preserve">. </w:t>
      </w:r>
      <w:r>
        <w:rPr>
          <w:b/>
          <w:lang w:val="en-US"/>
        </w:rPr>
        <w:t>lusted after</w:t>
      </w:r>
      <w:r>
        <w:rPr>
          <w:lang w:val="en-US"/>
        </w:rPr>
        <w:t>. 1 J *</w:t>
      </w:r>
      <w:r w:rsidR="006B227C">
        <w:t xml:space="preserve"> 1Jn2.15-17</w:t>
      </w:r>
      <w:r>
        <w:rPr>
          <w:lang w:val="en-US"/>
        </w:rPr>
        <w:t xml:space="preserve">. </w:t>
      </w:r>
      <w:r>
        <w:rPr>
          <w:b/>
          <w:lang w:val="en-US"/>
        </w:rPr>
        <w:t>departed</w:t>
      </w:r>
      <w:r>
        <w:rPr>
          <w:lang w:val="en-US"/>
        </w:rPr>
        <w:t xml:space="preserve">. Ec </w:t>
      </w:r>
      <w:r w:rsidR="006B227C">
        <w:t xml:space="preserve"> Ec2.1-11</w:t>
      </w:r>
      <w:r>
        <w:rPr>
          <w:lang w:val="en-US"/>
        </w:rPr>
        <w:t xml:space="preserve">. </w:t>
      </w:r>
      <w:r w:rsidR="006B227C">
        <w:t xml:space="preserve"> Ec5.10-17</w:t>
      </w:r>
      <w:r>
        <w:rPr>
          <w:lang w:val="en-US"/>
        </w:rPr>
        <w:t xml:space="preserve">. Mt </w:t>
      </w:r>
      <w:r w:rsidR="006B227C">
        <w:t xml:space="preserve"> Mt6.19-24</w:t>
      </w:r>
      <w:r>
        <w:rPr>
          <w:lang w:val="en-US"/>
        </w:rPr>
        <w:t xml:space="preserve">. Lk </w:t>
      </w:r>
      <w:r w:rsidR="006B227C">
        <w:t xml:space="preserve"> Lk12.20</w:t>
      </w:r>
      <w:r>
        <w:rPr>
          <w:lang w:val="en-US"/>
        </w:rPr>
        <w:t xml:space="preserve">. </w:t>
      </w:r>
      <w:r w:rsidR="006B227C">
        <w:t xml:space="preserve"> Lk16.25</w:t>
      </w:r>
      <w:r>
        <w:rPr>
          <w:lang w:val="en-US"/>
        </w:rPr>
        <w:t xml:space="preserve">. </w:t>
      </w:r>
    </w:p>
    <w:p w:rsidR="003E23E9" w:rsidRDefault="003E23E9" w:rsidP="00710603">
      <w:pPr>
        <w:ind w:firstLine="360"/>
        <w:jc w:val="both"/>
      </w:pPr>
      <w:r>
        <w:rPr>
          <w:lang w:val="en-US"/>
        </w:rPr>
        <w:t xml:space="preserve">15. </w:t>
      </w:r>
      <w:r>
        <w:rPr>
          <w:b/>
          <w:lang w:val="en-US"/>
        </w:rPr>
        <w:t>merchants</w:t>
      </w:r>
      <w:r>
        <w:rPr>
          <w:lang w:val="en-US"/>
        </w:rPr>
        <w:t>. ver. +</w:t>
      </w:r>
      <w:r w:rsidR="006B227C">
        <w:t xml:space="preserve"> Re18.3</w:t>
      </w:r>
      <w:r>
        <w:rPr>
          <w:lang w:val="en-US"/>
        </w:rPr>
        <w:t xml:space="preserve">. Ezk </w:t>
      </w:r>
      <w:r>
        <w:rPr>
          <w:rFonts w:ascii="MS Gothic" w:hAnsi="MS Gothic" w:cs="MS Gothic"/>
          <w:lang w:val="en-US"/>
        </w:rPr>
        <w:t>▶</w:t>
      </w:r>
      <w:r w:rsidR="006B227C">
        <w:t xml:space="preserve"> Eze27.36</w:t>
      </w:r>
      <w:r>
        <w:rPr>
          <w:lang w:val="en-US"/>
        </w:rPr>
        <w:t xml:space="preserve">. </w:t>
      </w:r>
      <w:r>
        <w:rPr>
          <w:b/>
          <w:lang w:val="en-US"/>
        </w:rPr>
        <w:t>which</w:t>
      </w:r>
      <w:r>
        <w:rPr>
          <w:lang w:val="en-US"/>
        </w:rPr>
        <w:t xml:space="preserve">. ver. </w:t>
      </w:r>
      <w:r w:rsidR="006B227C">
        <w:t xml:space="preserve"> Re18.3</w:t>
      </w:r>
      <w:r>
        <w:rPr>
          <w:lang w:val="en-US"/>
        </w:rPr>
        <w:t xml:space="preserve">, </w:t>
      </w:r>
      <w:r w:rsidR="006B227C">
        <w:t xml:space="preserve"> Re18.11</w:t>
      </w:r>
      <w:r>
        <w:rPr>
          <w:lang w:val="en-US"/>
        </w:rPr>
        <w:t xml:space="preserve">. Ho </w:t>
      </w:r>
      <w:r w:rsidR="006B227C">
        <w:t xml:space="preserve"> Ho12.7</w:t>
      </w:r>
      <w:r>
        <w:rPr>
          <w:lang w:val="en-US"/>
        </w:rPr>
        <w:t xml:space="preserve">, </w:t>
      </w:r>
      <w:r w:rsidR="006B227C">
        <w:t xml:space="preserve"> Ho12.8</w:t>
      </w:r>
      <w:r>
        <w:rPr>
          <w:lang w:val="en-US"/>
        </w:rPr>
        <w:t xml:space="preserve">. Zc </w:t>
      </w:r>
      <w:r w:rsidR="006B227C">
        <w:t xml:space="preserve"> Zec11.5</w:t>
      </w:r>
      <w:r>
        <w:rPr>
          <w:lang w:val="en-US"/>
        </w:rPr>
        <w:t xml:space="preserve">. Mk </w:t>
      </w:r>
      <w:r w:rsidR="006B227C">
        <w:t xml:space="preserve"> Mk11.17</w:t>
      </w:r>
      <w:r>
        <w:rPr>
          <w:lang w:val="en-US"/>
        </w:rPr>
        <w:t xml:space="preserve">. Ac </w:t>
      </w:r>
      <w:r w:rsidR="006B227C">
        <w:t xml:space="preserve"> Ac16.19</w:t>
      </w:r>
      <w:r>
        <w:rPr>
          <w:lang w:val="en-US"/>
        </w:rPr>
        <w:t xml:space="preserve">. </w:t>
      </w:r>
      <w:r w:rsidR="006B227C">
        <w:t xml:space="preserve"> Ac19.24-27</w:t>
      </w:r>
      <w:r>
        <w:rPr>
          <w:lang w:val="en-US"/>
        </w:rPr>
        <w:t xml:space="preserve">. </w:t>
      </w:r>
      <w:r>
        <w:rPr>
          <w:b/>
          <w:lang w:val="en-US"/>
        </w:rPr>
        <w:t>shall stand</w:t>
      </w:r>
      <w:r>
        <w:rPr>
          <w:lang w:val="en-US"/>
        </w:rPr>
        <w:t xml:space="preserve">. See on ver. </w:t>
      </w:r>
      <w:r w:rsidR="006B227C">
        <w:t xml:space="preserve"> Re18.11</w:t>
      </w:r>
      <w:r>
        <w:rPr>
          <w:lang w:val="en-US"/>
        </w:rPr>
        <w:t xml:space="preserve">, </w:t>
      </w:r>
      <w:r w:rsidR="006B227C">
        <w:t xml:space="preserve"> Re18.17</w:t>
      </w:r>
      <w:r>
        <w:rPr>
          <w:lang w:val="en-US"/>
        </w:rPr>
        <w:t xml:space="preserve">. Jg </w:t>
      </w:r>
      <w:r w:rsidR="006B227C">
        <w:t xml:space="preserve"> Jdg18.23</w:t>
      </w:r>
      <w:r>
        <w:rPr>
          <w:lang w:val="en-US"/>
        </w:rPr>
        <w:t xml:space="preserve">, </w:t>
      </w:r>
      <w:r w:rsidR="006B227C">
        <w:t xml:space="preserve"> Jdg18.24</w:t>
      </w:r>
      <w:r>
        <w:rPr>
          <w:lang w:val="en-US"/>
        </w:rPr>
        <w:t xml:space="preserve">. Ezk </w:t>
      </w:r>
      <w:r w:rsidR="006B227C">
        <w:t xml:space="preserve"> Eze27.31</w:t>
      </w:r>
      <w:r>
        <w:rPr>
          <w:lang w:val="en-US"/>
        </w:rPr>
        <w:t xml:space="preserve">. Am </w:t>
      </w:r>
      <w:r w:rsidR="006B227C">
        <w:t xml:space="preserve"> Am5.16</w:t>
      </w:r>
      <w:r>
        <w:rPr>
          <w:lang w:val="en-US"/>
        </w:rPr>
        <w:t xml:space="preserve">, </w:t>
      </w:r>
      <w:r w:rsidR="006B227C">
        <w:t xml:space="preserve"> Am5.17</w:t>
      </w:r>
      <w:r>
        <w:rPr>
          <w:lang w:val="en-US"/>
        </w:rPr>
        <w:t xml:space="preserve">. </w:t>
      </w:r>
      <w:r>
        <w:rPr>
          <w:b/>
          <w:lang w:val="en-US"/>
        </w:rPr>
        <w:t>weeping</w:t>
      </w:r>
      <w:r>
        <w:rPr>
          <w:lang w:val="en-US"/>
        </w:rPr>
        <w:t xml:space="preserve">. Ezk </w:t>
      </w:r>
      <w:r>
        <w:rPr>
          <w:rFonts w:ascii="MS Gothic" w:hAnsi="MS Gothic" w:cs="MS Gothic"/>
          <w:lang w:val="en-US"/>
        </w:rPr>
        <w:t>▶</w:t>
      </w:r>
      <w:r w:rsidR="006B227C">
        <w:t xml:space="preserve"> Eze27.30</w:t>
      </w:r>
      <w:r>
        <w:rPr>
          <w:lang w:val="en-US"/>
        </w:rPr>
        <w:t xml:space="preserve">, </w:t>
      </w:r>
      <w:r w:rsidR="006B227C">
        <w:t xml:space="preserve"> Eze27.31</w:t>
      </w:r>
      <w:r>
        <w:rPr>
          <w:lang w:val="en-US"/>
        </w:rPr>
        <w:t xml:space="preserve">. </w:t>
      </w:r>
    </w:p>
    <w:p w:rsidR="003E23E9" w:rsidRDefault="003E23E9" w:rsidP="00710603">
      <w:pPr>
        <w:ind w:firstLine="360"/>
        <w:jc w:val="both"/>
      </w:pPr>
      <w:r>
        <w:rPr>
          <w:lang w:val="en-US"/>
        </w:rPr>
        <w:t xml:space="preserve">16. </w:t>
      </w:r>
      <w:r>
        <w:rPr>
          <w:b/>
          <w:lang w:val="en-US"/>
        </w:rPr>
        <w:t>Alas</w:t>
      </w:r>
      <w:r>
        <w:rPr>
          <w:lang w:val="en-US"/>
        </w:rPr>
        <w:t xml:space="preserve">. See on ver. </w:t>
      </w:r>
      <w:r w:rsidR="006B227C">
        <w:t xml:space="preserve"> Re18.10</w:t>
      </w:r>
      <w:r>
        <w:rPr>
          <w:lang w:val="en-US"/>
        </w:rPr>
        <w:t xml:space="preserve">, </w:t>
      </w:r>
      <w:r w:rsidR="006B227C">
        <w:t xml:space="preserve"> Re18.11</w:t>
      </w:r>
      <w:r>
        <w:rPr>
          <w:lang w:val="en-US"/>
        </w:rPr>
        <w:t xml:space="preserve">, </w:t>
      </w:r>
      <w:r w:rsidR="006B227C">
        <w:t xml:space="preserve"> Re18.19</w:t>
      </w:r>
      <w:r>
        <w:rPr>
          <w:lang w:val="en-US"/>
        </w:rPr>
        <w:t xml:space="preserve">. Re </w:t>
      </w:r>
      <w:r w:rsidR="006B227C">
        <w:t xml:space="preserve"> Re17.4</w:t>
      </w:r>
      <w:r>
        <w:rPr>
          <w:lang w:val="en-US"/>
        </w:rPr>
        <w:t xml:space="preserve">. Lk </w:t>
      </w:r>
      <w:r w:rsidR="006B227C">
        <w:t xml:space="preserve"> Lk16.19</w:t>
      </w:r>
      <w:r>
        <w:rPr>
          <w:lang w:val="en-US"/>
        </w:rPr>
        <w:t xml:space="preserve">, etc. </w:t>
      </w:r>
      <w:r>
        <w:rPr>
          <w:b/>
          <w:lang w:val="en-US"/>
        </w:rPr>
        <w:t>that great</w:t>
      </w:r>
      <w:r>
        <w:rPr>
          <w:lang w:val="en-US"/>
        </w:rPr>
        <w:t>. Re +</w:t>
      </w:r>
      <w:r w:rsidR="006B227C">
        <w:t xml:space="preserve"> Re14.8</w:t>
      </w:r>
      <w:r>
        <w:rPr>
          <w:lang w:val="en-US"/>
        </w:rPr>
        <w:t xml:space="preserve">. </w:t>
      </w:r>
      <w:r>
        <w:rPr>
          <w:b/>
          <w:lang w:val="en-US"/>
        </w:rPr>
        <w:t>city</w:t>
      </w:r>
      <w:r>
        <w:rPr>
          <w:lang w:val="en-US"/>
        </w:rPr>
        <w:t>. Ge +=</w:t>
      </w:r>
      <w:r w:rsidR="006B227C">
        <w:t xml:space="preserve"> Ge11.4</w:t>
      </w:r>
      <w:r>
        <w:rPr>
          <w:lang w:val="en-US"/>
        </w:rPr>
        <w:t xml:space="preserve">. </w:t>
      </w:r>
      <w:r>
        <w:rPr>
          <w:b/>
          <w:lang w:val="en-US"/>
        </w:rPr>
        <w:t>clothed</w:t>
      </w:r>
      <w:r>
        <w:rPr>
          <w:lang w:val="en-US"/>
        </w:rPr>
        <w:t xml:space="preserve">. Re </w:t>
      </w:r>
      <w:r w:rsidR="006B227C">
        <w:t xml:space="preserve"> Re17.4</w:t>
      </w:r>
      <w:r>
        <w:rPr>
          <w:lang w:val="en-US"/>
        </w:rPr>
        <w:t xml:space="preserve">. </w:t>
      </w:r>
      <w:r>
        <w:rPr>
          <w:b/>
          <w:lang w:val="en-US"/>
        </w:rPr>
        <w:t>fine linen</w:t>
      </w:r>
      <w:r>
        <w:rPr>
          <w:lang w:val="en-US"/>
        </w:rPr>
        <w:t>. ver. +</w:t>
      </w:r>
      <w:r w:rsidR="006B227C">
        <w:t xml:space="preserve"> Re18.12</w:t>
      </w:r>
      <w:r>
        <w:rPr>
          <w:lang w:val="en-US"/>
        </w:rPr>
        <w:t xml:space="preserve">. </w:t>
      </w:r>
      <w:r>
        <w:rPr>
          <w:b/>
          <w:lang w:val="en-US"/>
        </w:rPr>
        <w:t>scarlet</w:t>
      </w:r>
      <w:r>
        <w:rPr>
          <w:lang w:val="en-US"/>
        </w:rPr>
        <w:t xml:space="preserve">. ver. </w:t>
      </w:r>
      <w:r w:rsidR="006B227C">
        <w:t xml:space="preserve"> Re18.12</w:t>
      </w:r>
      <w:r>
        <w:rPr>
          <w:lang w:val="en-US"/>
        </w:rPr>
        <w:t>. Re +</w:t>
      </w:r>
      <w:r w:rsidR="006B227C">
        <w:t xml:space="preserve"> Re17.4</w:t>
      </w:r>
      <w:r>
        <w:rPr>
          <w:lang w:val="en-US"/>
        </w:rPr>
        <w:t>.</w:t>
      </w:r>
    </w:p>
    <w:p w:rsidR="003E23E9" w:rsidRDefault="003E23E9" w:rsidP="00710603">
      <w:pPr>
        <w:ind w:firstLine="360"/>
        <w:jc w:val="both"/>
      </w:pPr>
      <w:r>
        <w:rPr>
          <w:lang w:val="en-US"/>
        </w:rPr>
        <w:t xml:space="preserve">17. </w:t>
      </w:r>
      <w:r>
        <w:rPr>
          <w:b/>
          <w:lang w:val="en-US"/>
        </w:rPr>
        <w:t>in one hour</w:t>
      </w:r>
      <w:r>
        <w:rPr>
          <w:lang w:val="en-US"/>
        </w:rPr>
        <w:t>. ver. +</w:t>
      </w:r>
      <w:r w:rsidR="006B227C">
        <w:t xml:space="preserve"> Re18.10</w:t>
      </w:r>
      <w:r>
        <w:rPr>
          <w:lang w:val="en-US"/>
        </w:rPr>
        <w:t xml:space="preserve">. Is </w:t>
      </w:r>
      <w:r w:rsidR="006B227C">
        <w:t xml:space="preserve"> Is47.9</w:t>
      </w:r>
      <w:r>
        <w:rPr>
          <w:lang w:val="en-US"/>
        </w:rPr>
        <w:t xml:space="preserve">. Je </w:t>
      </w:r>
      <w:r w:rsidR="006B227C">
        <w:t xml:space="preserve"> Je51.8</w:t>
      </w:r>
      <w:r>
        <w:rPr>
          <w:lang w:val="en-US"/>
        </w:rPr>
        <w:t xml:space="preserve">. La </w:t>
      </w:r>
      <w:r w:rsidR="006B227C">
        <w:t xml:space="preserve"> La4.6</w:t>
      </w:r>
      <w:r>
        <w:rPr>
          <w:lang w:val="en-US"/>
        </w:rPr>
        <w:t xml:space="preserve">. </w:t>
      </w:r>
      <w:r>
        <w:rPr>
          <w:b/>
          <w:lang w:val="en-US"/>
        </w:rPr>
        <w:t>come to nought</w:t>
      </w:r>
      <w:r>
        <w:rPr>
          <w:lang w:val="en-US"/>
        </w:rPr>
        <w:t xml:space="preserve">. ver. </w:t>
      </w:r>
      <w:r w:rsidR="006B227C">
        <w:t xml:space="preserve"> Re18.19</w:t>
      </w:r>
      <w:r>
        <w:rPr>
          <w:lang w:val="en-US"/>
        </w:rPr>
        <w:t xml:space="preserve">. Re </w:t>
      </w:r>
      <w:r w:rsidR="006B227C">
        <w:t xml:space="preserve"> Re17.16</w:t>
      </w:r>
      <w:r>
        <w:rPr>
          <w:lang w:val="en-US"/>
        </w:rPr>
        <w:t xml:space="preserve">. Is </w:t>
      </w:r>
      <w:r w:rsidR="006B227C">
        <w:t xml:space="preserve"> Is13.19</w:t>
      </w:r>
      <w:r>
        <w:rPr>
          <w:lang w:val="en-US"/>
        </w:rPr>
        <w:t xml:space="preserve">. Je </w:t>
      </w:r>
      <w:r w:rsidR="006B227C">
        <w:t xml:space="preserve"> Je49.18</w:t>
      </w:r>
      <w:r>
        <w:rPr>
          <w:lang w:val="en-US"/>
        </w:rPr>
        <w:t xml:space="preserve">. </w:t>
      </w:r>
      <w:r w:rsidR="006B227C">
        <w:t xml:space="preserve"> Je50.40</w:t>
      </w:r>
      <w:r>
        <w:rPr>
          <w:lang w:val="en-US"/>
        </w:rPr>
        <w:t xml:space="preserve">. Mt </w:t>
      </w:r>
      <w:r w:rsidR="006B227C">
        <w:t xml:space="preserve"> Mt7.26</w:t>
      </w:r>
      <w:r>
        <w:rPr>
          <w:lang w:val="en-US"/>
        </w:rPr>
        <w:t xml:space="preserve">, </w:t>
      </w:r>
      <w:r w:rsidR="006B227C">
        <w:t xml:space="preserve"> Mt7.27</w:t>
      </w:r>
      <w:r>
        <w:rPr>
          <w:lang w:val="en-US"/>
        </w:rPr>
        <w:t xml:space="preserve">. </w:t>
      </w:r>
      <w:r>
        <w:rPr>
          <w:b/>
          <w:lang w:val="en-US"/>
        </w:rPr>
        <w:t>And every</w:t>
      </w:r>
      <w:r>
        <w:rPr>
          <w:lang w:val="en-US"/>
        </w:rPr>
        <w:t xml:space="preserve">. ver. </w:t>
      </w:r>
      <w:r w:rsidR="006B227C">
        <w:t xml:space="preserve"> Re18.11</w:t>
      </w:r>
      <w:r>
        <w:rPr>
          <w:lang w:val="en-US"/>
        </w:rPr>
        <w:t>. Is *</w:t>
      </w:r>
      <w:r w:rsidR="006B227C">
        <w:t xml:space="preserve"> Is23.14</w:t>
      </w:r>
      <w:r>
        <w:rPr>
          <w:lang w:val="en-US"/>
        </w:rPr>
        <w:t>. Ezk *</w:t>
      </w:r>
      <w:r w:rsidR="006B227C">
        <w:t xml:space="preserve"> Eze27.27-36</w:t>
      </w:r>
      <w:r>
        <w:rPr>
          <w:lang w:val="en-US"/>
        </w:rPr>
        <w:t xml:space="preserve">. Jon </w:t>
      </w:r>
      <w:r w:rsidR="006B227C">
        <w:t xml:space="preserve"> Jon1.6</w:t>
      </w:r>
      <w:r>
        <w:rPr>
          <w:lang w:val="en-US"/>
        </w:rPr>
        <w:t xml:space="preserve">. Ac </w:t>
      </w:r>
      <w:r w:rsidR="006B227C">
        <w:t xml:space="preserve"> Ac27.11</w:t>
      </w:r>
      <w:r>
        <w:rPr>
          <w:lang w:val="en-US"/>
        </w:rPr>
        <w:t xml:space="preserve">. </w:t>
      </w:r>
      <w:r>
        <w:rPr>
          <w:b/>
          <w:lang w:val="en-US"/>
        </w:rPr>
        <w:t>sailors</w:t>
      </w:r>
      <w:r>
        <w:rPr>
          <w:lang w:val="en-US"/>
        </w:rPr>
        <w:t xml:space="preserve">. Ezk </w:t>
      </w:r>
      <w:r>
        <w:rPr>
          <w:rFonts w:ascii="MS Gothic" w:hAnsi="MS Gothic" w:cs="MS Gothic"/>
          <w:lang w:val="en-US"/>
        </w:rPr>
        <w:t>▶</w:t>
      </w:r>
      <w:r w:rsidR="006B227C">
        <w:t xml:space="preserve"> Eze27.29</w:t>
      </w:r>
      <w:r>
        <w:rPr>
          <w:lang w:val="en-US"/>
        </w:rPr>
        <w:t xml:space="preserve">. Ac </w:t>
      </w:r>
      <w:r w:rsidR="006B227C">
        <w:t xml:space="preserve"> Ac27.27</w:t>
      </w:r>
      <w:r>
        <w:rPr>
          <w:lang w:val="en-US"/>
        </w:rPr>
        <w:t xml:space="preserve">, </w:t>
      </w:r>
      <w:r w:rsidR="006B227C">
        <w:t xml:space="preserve"> Ac27.30</w:t>
      </w:r>
      <w:r>
        <w:rPr>
          <w:lang w:val="en-US"/>
        </w:rPr>
        <w:t xml:space="preserve">g. </w:t>
      </w:r>
      <w:r>
        <w:rPr>
          <w:b/>
          <w:lang w:val="en-US"/>
        </w:rPr>
        <w:t>stood afar</w:t>
      </w:r>
      <w:r>
        <w:rPr>
          <w:lang w:val="en-US"/>
        </w:rPr>
        <w:t xml:space="preserve">. ver. </w:t>
      </w:r>
      <w:r w:rsidR="006B227C">
        <w:t xml:space="preserve"> Re18.10</w:t>
      </w:r>
      <w:r>
        <w:rPr>
          <w:lang w:val="en-US"/>
        </w:rPr>
        <w:t xml:space="preserve">, </w:t>
      </w:r>
      <w:r w:rsidR="006B227C">
        <w:t xml:space="preserve"> Re18.15</w:t>
      </w:r>
      <w:r>
        <w:rPr>
          <w:lang w:val="en-US"/>
        </w:rPr>
        <w:t xml:space="preserve">. </w:t>
      </w:r>
    </w:p>
    <w:p w:rsidR="003E23E9" w:rsidRDefault="003E23E9" w:rsidP="00710603">
      <w:pPr>
        <w:ind w:firstLine="360"/>
        <w:jc w:val="both"/>
      </w:pPr>
      <w:r>
        <w:rPr>
          <w:lang w:val="en-US"/>
        </w:rPr>
        <w:t xml:space="preserve">18. </w:t>
      </w:r>
      <w:r>
        <w:rPr>
          <w:b/>
          <w:lang w:val="en-US"/>
        </w:rPr>
        <w:t>cried</w:t>
      </w:r>
      <w:r>
        <w:rPr>
          <w:lang w:val="en-US"/>
        </w:rPr>
        <w:t xml:space="preserve">. Ezk </w:t>
      </w:r>
      <w:r w:rsidR="006B227C">
        <w:t xml:space="preserve"> Eze27.30</w:t>
      </w:r>
      <w:r>
        <w:rPr>
          <w:lang w:val="en-US"/>
        </w:rPr>
        <w:t xml:space="preserve">. </w:t>
      </w:r>
      <w:r>
        <w:rPr>
          <w:b/>
          <w:lang w:val="en-US"/>
        </w:rPr>
        <w:t>when</w:t>
      </w:r>
      <w:r>
        <w:rPr>
          <w:lang w:val="en-US"/>
        </w:rPr>
        <w:t xml:space="preserve">. See on ver. </w:t>
      </w:r>
      <w:r w:rsidR="006B227C">
        <w:t xml:space="preserve"> Re18.9</w:t>
      </w:r>
      <w:r>
        <w:rPr>
          <w:lang w:val="en-US"/>
        </w:rPr>
        <w:t>. Re +</w:t>
      </w:r>
      <w:r w:rsidR="006B227C">
        <w:t xml:space="preserve"> Re14.11</w:t>
      </w:r>
      <w:r>
        <w:rPr>
          <w:lang w:val="en-US"/>
        </w:rPr>
        <w:t xml:space="preserve">. </w:t>
      </w:r>
      <w:r>
        <w:rPr>
          <w:b/>
          <w:lang w:val="en-US"/>
        </w:rPr>
        <w:t>What</w:t>
      </w:r>
      <w:r>
        <w:rPr>
          <w:lang w:val="en-US"/>
        </w:rPr>
        <w:t xml:space="preserve">. ver. </w:t>
      </w:r>
      <w:r w:rsidR="006B227C">
        <w:t xml:space="preserve"> Re18.10</w:t>
      </w:r>
      <w:r>
        <w:rPr>
          <w:lang w:val="en-US"/>
        </w:rPr>
        <w:t xml:space="preserve">. Re </w:t>
      </w:r>
      <w:r w:rsidR="006B227C">
        <w:t xml:space="preserve"> Re13.4</w:t>
      </w:r>
      <w:r>
        <w:rPr>
          <w:lang w:val="en-US"/>
        </w:rPr>
        <w:t xml:space="preserve">. Is </w:t>
      </w:r>
      <w:r w:rsidR="006B227C">
        <w:t xml:space="preserve"> Is23.8</w:t>
      </w:r>
      <w:r>
        <w:rPr>
          <w:lang w:val="en-US"/>
        </w:rPr>
        <w:t xml:space="preserve">, </w:t>
      </w:r>
      <w:r w:rsidR="006B227C">
        <w:t xml:space="preserve"> Is23.9</w:t>
      </w:r>
      <w:r>
        <w:rPr>
          <w:lang w:val="en-US"/>
        </w:rPr>
        <w:t xml:space="preserve">. Je </w:t>
      </w:r>
      <w:r w:rsidR="006B227C">
        <w:t xml:space="preserve"> Je51.37</w:t>
      </w:r>
      <w:r>
        <w:rPr>
          <w:lang w:val="en-US"/>
        </w:rPr>
        <w:t xml:space="preserve">. Ezk </w:t>
      </w:r>
      <w:r>
        <w:rPr>
          <w:rFonts w:ascii="MS Gothic" w:hAnsi="MS Gothic" w:cs="MS Gothic"/>
          <w:lang w:val="en-US"/>
        </w:rPr>
        <w:t>▶</w:t>
      </w:r>
      <w:r w:rsidR="006B227C">
        <w:t xml:space="preserve"> Eze27.30-32</w:t>
      </w:r>
      <w:r>
        <w:rPr>
          <w:lang w:val="en-US"/>
        </w:rPr>
        <w:t xml:space="preserve">. </w:t>
      </w:r>
      <w:r>
        <w:rPr>
          <w:b/>
          <w:lang w:val="en-US"/>
        </w:rPr>
        <w:t>this great</w:t>
      </w:r>
      <w:r>
        <w:rPr>
          <w:lang w:val="en-US"/>
        </w:rPr>
        <w:t>. Re +</w:t>
      </w:r>
      <w:r w:rsidR="006B227C">
        <w:t xml:space="preserve"> Re14.8</w:t>
      </w:r>
      <w:r>
        <w:rPr>
          <w:lang w:val="en-US"/>
        </w:rPr>
        <w:t xml:space="preserve">. </w:t>
      </w:r>
    </w:p>
    <w:p w:rsidR="003E23E9" w:rsidRDefault="003E23E9" w:rsidP="00710603">
      <w:pPr>
        <w:ind w:firstLine="360"/>
        <w:jc w:val="both"/>
      </w:pPr>
      <w:r>
        <w:rPr>
          <w:lang w:val="en-US"/>
        </w:rPr>
        <w:t xml:space="preserve">19. </w:t>
      </w:r>
      <w:r>
        <w:rPr>
          <w:b/>
          <w:lang w:val="en-US"/>
        </w:rPr>
        <w:t>they cast dust</w:t>
      </w:r>
      <w:r>
        <w:rPr>
          <w:lang w:val="en-US"/>
        </w:rPr>
        <w:t xml:space="preserve">. Jsh </w:t>
      </w:r>
      <w:r w:rsidR="006B227C">
        <w:t xml:space="preserve"> Jos7.6</w:t>
      </w:r>
      <w:r>
        <w:rPr>
          <w:lang w:val="en-US"/>
        </w:rPr>
        <w:t xml:space="preserve">. 1 S </w:t>
      </w:r>
      <w:r w:rsidR="006B227C">
        <w:t xml:space="preserve"> 1Sa4.12</w:t>
      </w:r>
      <w:r>
        <w:rPr>
          <w:lang w:val="en-US"/>
        </w:rPr>
        <w:t xml:space="preserve">. 2 S </w:t>
      </w:r>
      <w:r w:rsidR="006B227C">
        <w:t xml:space="preserve"> 2Sa1.2</w:t>
      </w:r>
      <w:r>
        <w:rPr>
          <w:lang w:val="en-US"/>
        </w:rPr>
        <w:t xml:space="preserve">. </w:t>
      </w:r>
      <w:r w:rsidR="006B227C">
        <w:t xml:space="preserve"> 2Sa13.19</w:t>
      </w:r>
      <w:r>
        <w:rPr>
          <w:lang w:val="en-US"/>
        </w:rPr>
        <w:t xml:space="preserve">. </w:t>
      </w:r>
      <w:r w:rsidR="006B227C">
        <w:t xml:space="preserve"> 2Sa15.32</w:t>
      </w:r>
      <w:r>
        <w:rPr>
          <w:lang w:val="en-US"/>
        </w:rPr>
        <w:t xml:space="preserve">. Ne </w:t>
      </w:r>
      <w:r w:rsidR="006B227C">
        <w:t xml:space="preserve"> Ne9.1</w:t>
      </w:r>
      <w:r>
        <w:rPr>
          <w:lang w:val="en-US"/>
        </w:rPr>
        <w:t xml:space="preserve">. Jb </w:t>
      </w:r>
      <w:r w:rsidR="006B227C">
        <w:t xml:space="preserve"> Job2.12</w:t>
      </w:r>
      <w:r>
        <w:rPr>
          <w:lang w:val="en-US"/>
        </w:rPr>
        <w:t xml:space="preserve">. La </w:t>
      </w:r>
      <w:r w:rsidR="006B227C">
        <w:t xml:space="preserve"> La2.10</w:t>
      </w:r>
      <w:r>
        <w:rPr>
          <w:lang w:val="en-US"/>
        </w:rPr>
        <w:t xml:space="preserve">. Ezk </w:t>
      </w:r>
      <w:r>
        <w:rPr>
          <w:rFonts w:ascii="MS Gothic" w:hAnsi="MS Gothic" w:cs="MS Gothic"/>
          <w:lang w:val="en-US"/>
        </w:rPr>
        <w:t>▶</w:t>
      </w:r>
      <w:r w:rsidR="006B227C">
        <w:t xml:space="preserve"> Eze27.30</w:t>
      </w:r>
      <w:r>
        <w:rPr>
          <w:lang w:val="en-US"/>
        </w:rPr>
        <w:t xml:space="preserve">. </w:t>
      </w:r>
      <w:r>
        <w:rPr>
          <w:b/>
          <w:lang w:val="en-US"/>
        </w:rPr>
        <w:t>weeping</w:t>
      </w:r>
      <w:r>
        <w:rPr>
          <w:lang w:val="en-US"/>
        </w:rPr>
        <w:t xml:space="preserve">. See on ver. </w:t>
      </w:r>
      <w:r w:rsidR="006B227C">
        <w:t xml:space="preserve"> Re18.10</w:t>
      </w:r>
      <w:r>
        <w:rPr>
          <w:lang w:val="en-US"/>
        </w:rPr>
        <w:t xml:space="preserve">, </w:t>
      </w:r>
      <w:r w:rsidR="006B227C">
        <w:t xml:space="preserve"> Re18.15</w:t>
      </w:r>
      <w:r>
        <w:rPr>
          <w:lang w:val="en-US"/>
        </w:rPr>
        <w:t xml:space="preserve">, </w:t>
      </w:r>
      <w:r w:rsidR="006B227C">
        <w:t xml:space="preserve"> Re18.16</w:t>
      </w:r>
      <w:r>
        <w:rPr>
          <w:lang w:val="en-US"/>
        </w:rPr>
        <w:t xml:space="preserve">. Ezk </w:t>
      </w:r>
      <w:r>
        <w:rPr>
          <w:rFonts w:ascii="MS Gothic" w:hAnsi="MS Gothic" w:cs="MS Gothic"/>
          <w:lang w:val="en-US"/>
        </w:rPr>
        <w:t>▶</w:t>
      </w:r>
      <w:r w:rsidR="006B227C">
        <w:t xml:space="preserve"> Eze27.31</w:t>
      </w:r>
      <w:r>
        <w:rPr>
          <w:lang w:val="en-US"/>
        </w:rPr>
        <w:t xml:space="preserve">. </w:t>
      </w:r>
      <w:r>
        <w:rPr>
          <w:b/>
          <w:lang w:val="en-US"/>
        </w:rPr>
        <w:t>Alas</w:t>
      </w:r>
      <w:r>
        <w:rPr>
          <w:lang w:val="en-US"/>
        </w:rPr>
        <w:t xml:space="preserve">. ver. </w:t>
      </w:r>
      <w:r w:rsidR="006B227C">
        <w:t xml:space="preserve"> Re18.10</w:t>
      </w:r>
      <w:r>
        <w:rPr>
          <w:lang w:val="en-US"/>
        </w:rPr>
        <w:t xml:space="preserve">, </w:t>
      </w:r>
      <w:r w:rsidR="006B227C">
        <w:t xml:space="preserve"> Re18.16</w:t>
      </w:r>
      <w:r>
        <w:rPr>
          <w:lang w:val="en-US"/>
        </w:rPr>
        <w:t xml:space="preserve">. </w:t>
      </w:r>
      <w:r>
        <w:rPr>
          <w:b/>
          <w:lang w:val="en-US"/>
        </w:rPr>
        <w:t>wherein</w:t>
      </w:r>
      <w:r>
        <w:rPr>
          <w:lang w:val="en-US"/>
        </w:rPr>
        <w:t>. ver. +</w:t>
      </w:r>
      <w:r w:rsidR="006B227C">
        <w:t xml:space="preserve"> Re18.3</w:t>
      </w:r>
      <w:r>
        <w:rPr>
          <w:lang w:val="en-US"/>
        </w:rPr>
        <w:t xml:space="preserve">. Ezk </w:t>
      </w:r>
      <w:r>
        <w:rPr>
          <w:rFonts w:ascii="MS Gothic" w:hAnsi="MS Gothic" w:cs="MS Gothic"/>
          <w:lang w:val="en-US"/>
        </w:rPr>
        <w:t>▶</w:t>
      </w:r>
      <w:r w:rsidR="006B227C">
        <w:t xml:space="preserve"> Eze27.36</w:t>
      </w:r>
      <w:r>
        <w:rPr>
          <w:lang w:val="en-US"/>
        </w:rPr>
        <w:t xml:space="preserve">. </w:t>
      </w:r>
      <w:r>
        <w:rPr>
          <w:b/>
          <w:lang w:val="en-US"/>
        </w:rPr>
        <w:t>ships</w:t>
      </w:r>
      <w:r>
        <w:rPr>
          <w:lang w:val="en-US"/>
        </w:rPr>
        <w:t xml:space="preserve">. Is </w:t>
      </w:r>
      <w:r w:rsidR="006B227C">
        <w:t xml:space="preserve"> Is23.14</w:t>
      </w:r>
      <w:r>
        <w:rPr>
          <w:lang w:val="en-US"/>
        </w:rPr>
        <w:t xml:space="preserve">. Ezk </w:t>
      </w:r>
      <w:r>
        <w:rPr>
          <w:rFonts w:ascii="MS Gothic" w:hAnsi="MS Gothic" w:cs="MS Gothic"/>
          <w:lang w:val="en-US"/>
        </w:rPr>
        <w:t>▶</w:t>
      </w:r>
      <w:r w:rsidR="006B227C">
        <w:t xml:space="preserve"> Eze27.9</w:t>
      </w:r>
      <w:r>
        <w:rPr>
          <w:lang w:val="en-US"/>
        </w:rPr>
        <w:t xml:space="preserve">. </w:t>
      </w:r>
      <w:r>
        <w:rPr>
          <w:b/>
          <w:lang w:val="en-US"/>
        </w:rPr>
        <w:t>the sea</w:t>
      </w:r>
      <w:r>
        <w:rPr>
          <w:lang w:val="en-US"/>
        </w:rPr>
        <w:t xml:space="preserve">. Ezk </w:t>
      </w:r>
      <w:r>
        <w:rPr>
          <w:rFonts w:ascii="MS Gothic" w:hAnsi="MS Gothic" w:cs="MS Gothic"/>
          <w:lang w:val="en-US"/>
        </w:rPr>
        <w:t>▶</w:t>
      </w:r>
      <w:r w:rsidR="006B227C">
        <w:t xml:space="preserve"> Eze27.33</w:t>
      </w:r>
      <w:r>
        <w:rPr>
          <w:lang w:val="en-US"/>
        </w:rPr>
        <w:t xml:space="preserve">. </w:t>
      </w:r>
      <w:r>
        <w:rPr>
          <w:b/>
          <w:lang w:val="en-US"/>
        </w:rPr>
        <w:t>for</w:t>
      </w:r>
      <w:r>
        <w:rPr>
          <w:lang w:val="en-US"/>
        </w:rPr>
        <w:t xml:space="preserve">. ver. </w:t>
      </w:r>
      <w:r w:rsidR="006B227C">
        <w:t xml:space="preserve"> Re18.8</w:t>
      </w:r>
      <w:r>
        <w:rPr>
          <w:lang w:val="en-US"/>
        </w:rPr>
        <w:t xml:space="preserve">. </w:t>
      </w:r>
      <w:r>
        <w:rPr>
          <w:b/>
          <w:lang w:val="en-US"/>
        </w:rPr>
        <w:t>one hour</w:t>
      </w:r>
      <w:r>
        <w:rPr>
          <w:lang w:val="en-US"/>
        </w:rPr>
        <w:t>. ver. +</w:t>
      </w:r>
      <w:r w:rsidR="006B227C">
        <w:t xml:space="preserve"> Re18.10</w:t>
      </w:r>
      <w:r>
        <w:rPr>
          <w:lang w:val="en-US"/>
        </w:rPr>
        <w:t xml:space="preserve">. </w:t>
      </w:r>
      <w:r>
        <w:rPr>
          <w:b/>
          <w:lang w:val="en-US"/>
        </w:rPr>
        <w:t>desolate</w:t>
      </w:r>
      <w:r>
        <w:rPr>
          <w:lang w:val="en-US"/>
        </w:rPr>
        <w:t xml:space="preserve">. ver. </w:t>
      </w:r>
      <w:r w:rsidR="006B227C">
        <w:t xml:space="preserve"> Re18.17</w:t>
      </w:r>
      <w:r>
        <w:rPr>
          <w:lang w:val="en-US"/>
        </w:rPr>
        <w:t xml:space="preserve">. Re </w:t>
      </w:r>
      <w:r w:rsidR="006B227C">
        <w:t xml:space="preserve"> Re17.16</w:t>
      </w:r>
      <w:r>
        <w:rPr>
          <w:lang w:val="en-US"/>
        </w:rPr>
        <w:t xml:space="preserve">. Je </w:t>
      </w:r>
      <w:r w:rsidR="006B227C">
        <w:t xml:space="preserve"> Je51.37</w:t>
      </w:r>
      <w:r>
        <w:rPr>
          <w:lang w:val="en-US"/>
        </w:rPr>
        <w:t xml:space="preserve">, </w:t>
      </w:r>
      <w:r w:rsidR="006B227C">
        <w:t xml:space="preserve"> Je51.43</w:t>
      </w:r>
      <w:r>
        <w:rPr>
          <w:lang w:val="en-US"/>
        </w:rPr>
        <w:t xml:space="preserve">. Ezk </w:t>
      </w:r>
      <w:r>
        <w:rPr>
          <w:rFonts w:ascii="MS Gothic" w:hAnsi="MS Gothic" w:cs="MS Gothic"/>
          <w:lang w:val="en-US"/>
        </w:rPr>
        <w:t>▶</w:t>
      </w:r>
      <w:r w:rsidR="006B227C">
        <w:t xml:space="preserve"> Eze26.19</w:t>
      </w:r>
      <w:r>
        <w:rPr>
          <w:lang w:val="en-US"/>
        </w:rPr>
        <w:t xml:space="preserve">. </w:t>
      </w:r>
    </w:p>
    <w:p w:rsidR="003E23E9" w:rsidRDefault="003E23E9" w:rsidP="00710603">
      <w:pPr>
        <w:ind w:firstLine="360"/>
        <w:jc w:val="both"/>
      </w:pPr>
      <w:r>
        <w:rPr>
          <w:lang w:val="en-US"/>
        </w:rPr>
        <w:t xml:space="preserve">20. </w:t>
      </w:r>
      <w:r>
        <w:rPr>
          <w:b/>
          <w:lang w:val="en-US"/>
        </w:rPr>
        <w:t>Rejoice</w:t>
      </w:r>
      <w:r>
        <w:rPr>
          <w:lang w:val="en-US"/>
        </w:rPr>
        <w:t>. Re +</w:t>
      </w:r>
      <w:r w:rsidR="006B227C">
        <w:t xml:space="preserve"> Re12.12</w:t>
      </w:r>
      <w:r>
        <w:rPr>
          <w:lang w:val="en-US"/>
        </w:rPr>
        <w:t xml:space="preserve">. </w:t>
      </w:r>
      <w:r w:rsidR="006B227C">
        <w:t xml:space="preserve"> Re19.1-3</w:t>
      </w:r>
      <w:r>
        <w:rPr>
          <w:lang w:val="en-US"/>
        </w:rPr>
        <w:t xml:space="preserve">. Dt </w:t>
      </w:r>
      <w:r w:rsidR="006B227C">
        <w:t xml:space="preserve"> Dt32.43</w:t>
      </w:r>
      <w:r>
        <w:rPr>
          <w:lang w:val="en-US"/>
        </w:rPr>
        <w:t xml:space="preserve">. Jg </w:t>
      </w:r>
      <w:r w:rsidR="006B227C">
        <w:t xml:space="preserve"> Jdg5.31</w:t>
      </w:r>
      <w:r>
        <w:rPr>
          <w:lang w:val="en-US"/>
        </w:rPr>
        <w:t xml:space="preserve">. Ps </w:t>
      </w:r>
      <w:r w:rsidR="006B227C">
        <w:t xml:space="preserve"> Ps48.11</w:t>
      </w:r>
      <w:r>
        <w:rPr>
          <w:lang w:val="en-US"/>
        </w:rPr>
        <w:t>. *</w:t>
      </w:r>
      <w:r w:rsidR="006B227C">
        <w:t xml:space="preserve"> Ps58.10</w:t>
      </w:r>
      <w:r>
        <w:rPr>
          <w:lang w:val="en-US"/>
        </w:rPr>
        <w:t xml:space="preserve">. </w:t>
      </w:r>
      <w:r w:rsidR="006B227C">
        <w:t xml:space="preserve"> Ps96.11-13</w:t>
      </w:r>
      <w:r>
        <w:rPr>
          <w:lang w:val="en-US"/>
        </w:rPr>
        <w:t xml:space="preserve">. </w:t>
      </w:r>
      <w:r w:rsidR="006B227C">
        <w:t xml:space="preserve"> Ps107.42</w:t>
      </w:r>
      <w:r>
        <w:rPr>
          <w:lang w:val="en-US"/>
        </w:rPr>
        <w:t xml:space="preserve">. </w:t>
      </w:r>
      <w:r w:rsidR="006B227C">
        <w:t xml:space="preserve"> Ps109.28</w:t>
      </w:r>
      <w:r>
        <w:rPr>
          <w:lang w:val="en-US"/>
        </w:rPr>
        <w:t xml:space="preserve">. Pr </w:t>
      </w:r>
      <w:r w:rsidR="006B227C">
        <w:t xml:space="preserve"> Pr11.10</w:t>
      </w:r>
      <w:r>
        <w:rPr>
          <w:lang w:val="en-US"/>
        </w:rPr>
        <w:t>. Is *</w:t>
      </w:r>
      <w:r w:rsidR="006B227C">
        <w:t xml:space="preserve"> Is26.1</w:t>
      </w:r>
      <w:r>
        <w:rPr>
          <w:lang w:val="en-US"/>
        </w:rPr>
        <w:t xml:space="preserve">, </w:t>
      </w:r>
      <w:r w:rsidR="006B227C">
        <w:t xml:space="preserve"> Is26.5-8</w:t>
      </w:r>
      <w:r>
        <w:rPr>
          <w:lang w:val="en-US"/>
        </w:rPr>
        <w:t xml:space="preserve">. </w:t>
      </w:r>
      <w:r w:rsidR="006B227C">
        <w:t xml:space="preserve"> Is44.23</w:t>
      </w:r>
      <w:r>
        <w:rPr>
          <w:lang w:val="en-US"/>
        </w:rPr>
        <w:t xml:space="preserve">. </w:t>
      </w:r>
      <w:r w:rsidR="006B227C">
        <w:t xml:space="preserve"> Is49.13</w:t>
      </w:r>
      <w:r>
        <w:rPr>
          <w:lang w:val="en-US"/>
        </w:rPr>
        <w:t xml:space="preserve">. Je </w:t>
      </w:r>
      <w:r w:rsidR="006B227C">
        <w:t xml:space="preserve"> Je51.47</w:t>
      </w:r>
      <w:r>
        <w:rPr>
          <w:lang w:val="en-US"/>
        </w:rPr>
        <w:t xml:space="preserve">, </w:t>
      </w:r>
      <w:r w:rsidR="006B227C">
        <w:t xml:space="preserve"> Je51.48</w:t>
      </w:r>
      <w:r>
        <w:rPr>
          <w:lang w:val="en-US"/>
        </w:rPr>
        <w:t xml:space="preserve">. </w:t>
      </w:r>
      <w:r>
        <w:rPr>
          <w:b/>
          <w:lang w:val="en-US"/>
        </w:rPr>
        <w:t>and ye holy</w:t>
      </w:r>
      <w:r>
        <w:rPr>
          <w:lang w:val="en-US"/>
        </w:rPr>
        <w:t>. Re +</w:t>
      </w:r>
      <w:r w:rsidR="006B227C">
        <w:t xml:space="preserve"> Re8.3</w:t>
      </w:r>
      <w:r>
        <w:rPr>
          <w:lang w:val="en-US"/>
        </w:rPr>
        <w:t>. +*</w:t>
      </w:r>
      <w:r w:rsidR="006B227C">
        <w:t xml:space="preserve"> Re11.18</w:t>
      </w:r>
      <w:r>
        <w:rPr>
          <w:lang w:val="en-US"/>
        </w:rPr>
        <w:t xml:space="preserve">. Ep </w:t>
      </w:r>
      <w:r w:rsidR="006B227C">
        <w:t xml:space="preserve"> Eph2.20</w:t>
      </w:r>
      <w:r>
        <w:rPr>
          <w:lang w:val="en-US"/>
        </w:rPr>
        <w:t xml:space="preserve">. </w:t>
      </w:r>
      <w:r w:rsidR="006B227C">
        <w:t xml:space="preserve"> Eph3.5</w:t>
      </w:r>
      <w:r>
        <w:rPr>
          <w:lang w:val="en-US"/>
        </w:rPr>
        <w:t xml:space="preserve">. </w:t>
      </w:r>
      <w:r w:rsidR="006B227C">
        <w:t xml:space="preserve"> Eph4.11</w:t>
      </w:r>
      <w:r>
        <w:rPr>
          <w:lang w:val="en-US"/>
        </w:rPr>
        <w:t xml:space="preserve">. 2 P </w:t>
      </w:r>
      <w:r w:rsidR="006B227C">
        <w:t xml:space="preserve"> 2Pe3.2</w:t>
      </w:r>
      <w:r>
        <w:rPr>
          <w:lang w:val="en-US"/>
        </w:rPr>
        <w:t xml:space="preserve">. Ju </w:t>
      </w:r>
      <w:r w:rsidR="006B227C">
        <w:t xml:space="preserve"> Jud17</w:t>
      </w:r>
      <w:r>
        <w:rPr>
          <w:lang w:val="en-US"/>
        </w:rPr>
        <w:t xml:space="preserve">. </w:t>
      </w:r>
      <w:r>
        <w:rPr>
          <w:b/>
          <w:lang w:val="en-US"/>
        </w:rPr>
        <w:t>apostles</w:t>
      </w:r>
      <w:r>
        <w:rPr>
          <w:lang w:val="en-US"/>
        </w:rPr>
        <w:t xml:space="preserve">. Lk </w:t>
      </w:r>
      <w:r w:rsidR="006B227C">
        <w:t xml:space="preserve"> Lk11.49</w:t>
      </w:r>
      <w:r>
        <w:rPr>
          <w:lang w:val="en-US"/>
        </w:rPr>
        <w:t>. 1 Co +</w:t>
      </w:r>
      <w:r w:rsidR="006B227C">
        <w:t xml:space="preserve"> 1Co12.28</w:t>
      </w:r>
      <w:r>
        <w:rPr>
          <w:lang w:val="en-US"/>
        </w:rPr>
        <w:t xml:space="preserve">. </w:t>
      </w:r>
      <w:r>
        <w:rPr>
          <w:b/>
          <w:lang w:val="en-US"/>
        </w:rPr>
        <w:t>God</w:t>
      </w:r>
      <w:r>
        <w:rPr>
          <w:lang w:val="en-US"/>
        </w:rPr>
        <w:t>. Re +*</w:t>
      </w:r>
      <w:r w:rsidR="006B227C">
        <w:t xml:space="preserve"> Re6.10</w:t>
      </w:r>
      <w:r>
        <w:rPr>
          <w:lang w:val="en-US"/>
        </w:rPr>
        <w:t>. *</w:t>
      </w:r>
      <w:r w:rsidR="006B227C">
        <w:t xml:space="preserve"> Re19.2</w:t>
      </w:r>
      <w:r>
        <w:rPr>
          <w:lang w:val="en-US"/>
        </w:rPr>
        <w:t xml:space="preserve">. Dt </w:t>
      </w:r>
      <w:r w:rsidR="006B227C">
        <w:t xml:space="preserve"> Dt32.42</w:t>
      </w:r>
      <w:r>
        <w:rPr>
          <w:lang w:val="en-US"/>
        </w:rPr>
        <w:t xml:space="preserve">, </w:t>
      </w:r>
      <w:r>
        <w:rPr>
          <w:rFonts w:ascii="MS Gothic" w:hAnsi="MS Gothic" w:cs="MS Gothic"/>
          <w:lang w:val="en-US"/>
        </w:rPr>
        <w:t>▶</w:t>
      </w:r>
      <w:r w:rsidR="006B227C">
        <w:t xml:space="preserve"> </w:t>
      </w:r>
      <w:r w:rsidR="006B227C">
        <w:lastRenderedPageBreak/>
        <w:t>Dt32.43</w:t>
      </w:r>
      <w:r>
        <w:rPr>
          <w:lang w:val="en-US"/>
        </w:rPr>
        <w:t xml:space="preserve">. Ps </w:t>
      </w:r>
      <w:r w:rsidR="006B227C">
        <w:t xml:space="preserve"> Ps18.47</w:t>
      </w:r>
      <w:r>
        <w:rPr>
          <w:lang w:val="en-US"/>
        </w:rPr>
        <w:t>. *</w:t>
      </w:r>
      <w:r w:rsidR="006B227C">
        <w:t xml:space="preserve"> Ps58.11</w:t>
      </w:r>
      <w:r>
        <w:rPr>
          <w:lang w:val="en-US"/>
        </w:rPr>
        <w:t>. *</w:t>
      </w:r>
      <w:r w:rsidR="006B227C">
        <w:t xml:space="preserve"> Ps79.10</w:t>
      </w:r>
      <w:r>
        <w:rPr>
          <w:lang w:val="en-US"/>
        </w:rPr>
        <w:t xml:space="preserve">. </w:t>
      </w:r>
      <w:r w:rsidR="006B227C">
        <w:t xml:space="preserve"> Ps94.1</w:t>
      </w:r>
      <w:r>
        <w:rPr>
          <w:lang w:val="en-US"/>
        </w:rPr>
        <w:t xml:space="preserve">. Is </w:t>
      </w:r>
      <w:r w:rsidR="006B227C">
        <w:t xml:space="preserve"> Is26.21</w:t>
      </w:r>
      <w:r>
        <w:rPr>
          <w:lang w:val="en-US"/>
        </w:rPr>
        <w:t xml:space="preserve">. Je </w:t>
      </w:r>
      <w:r w:rsidR="006B227C">
        <w:t xml:space="preserve"> Je50.15</w:t>
      </w:r>
      <w:r>
        <w:rPr>
          <w:lang w:val="en-US"/>
        </w:rPr>
        <w:t xml:space="preserve">. Lk </w:t>
      </w:r>
      <w:r w:rsidR="006B227C">
        <w:t xml:space="preserve"> Lk11.49</w:t>
      </w:r>
      <w:r>
        <w:rPr>
          <w:lang w:val="en-US"/>
        </w:rPr>
        <w:t xml:space="preserve">, </w:t>
      </w:r>
      <w:r w:rsidR="006B227C">
        <w:t xml:space="preserve"> Lk11.50</w:t>
      </w:r>
      <w:r>
        <w:rPr>
          <w:lang w:val="en-US"/>
        </w:rPr>
        <w:t>. *</w:t>
      </w:r>
      <w:r w:rsidR="006B227C">
        <w:t xml:space="preserve"> Lk18.7</w:t>
      </w:r>
      <w:r>
        <w:rPr>
          <w:lang w:val="en-US"/>
        </w:rPr>
        <w:t xml:space="preserve">, </w:t>
      </w:r>
      <w:r w:rsidR="006B227C">
        <w:t xml:space="preserve"> Lk18.8</w:t>
      </w:r>
      <w:r>
        <w:rPr>
          <w:lang w:val="en-US"/>
        </w:rPr>
        <w:t xml:space="preserve">. Ro </w:t>
      </w:r>
      <w:r w:rsidR="006B227C">
        <w:t xml:space="preserve"> Ro12.19</w:t>
      </w:r>
      <w:r>
        <w:rPr>
          <w:lang w:val="en-US"/>
        </w:rPr>
        <w:t xml:space="preserve">. </w:t>
      </w:r>
    </w:p>
    <w:p w:rsidR="003E23E9" w:rsidRDefault="003E23E9" w:rsidP="00710603">
      <w:pPr>
        <w:ind w:firstLine="360"/>
        <w:jc w:val="both"/>
      </w:pPr>
      <w:r>
        <w:rPr>
          <w:lang w:val="en-US"/>
        </w:rPr>
        <w:t xml:space="preserve">21. </w:t>
      </w:r>
      <w:r>
        <w:rPr>
          <w:b/>
          <w:lang w:val="en-US"/>
        </w:rPr>
        <w:t>a mighty angel</w:t>
      </w:r>
      <w:r>
        <w:rPr>
          <w:lang w:val="en-US"/>
        </w:rPr>
        <w:t xml:space="preserve">. Re </w:t>
      </w:r>
      <w:r w:rsidR="006B227C">
        <w:t xml:space="preserve"> Re5.2</w:t>
      </w:r>
      <w:r>
        <w:rPr>
          <w:lang w:val="en-US"/>
        </w:rPr>
        <w:t>. +</w:t>
      </w:r>
      <w:r w:rsidR="006B227C">
        <w:t xml:space="preserve"> Re8.13</w:t>
      </w:r>
      <w:r>
        <w:rPr>
          <w:lang w:val="en-US"/>
        </w:rPr>
        <w:t xml:space="preserve">g. </w:t>
      </w:r>
      <w:r w:rsidR="006B227C">
        <w:t xml:space="preserve"> Re10.1</w:t>
      </w:r>
      <w:r>
        <w:rPr>
          <w:lang w:val="en-US"/>
        </w:rPr>
        <w:t xml:space="preserve">. </w:t>
      </w:r>
      <w:r>
        <w:rPr>
          <w:b/>
          <w:lang w:val="en-US"/>
        </w:rPr>
        <w:t>took up</w:t>
      </w:r>
      <w:r>
        <w:rPr>
          <w:lang w:val="en-US"/>
        </w:rPr>
        <w:t>. Je *</w:t>
      </w:r>
      <w:r w:rsidR="006B227C">
        <w:t xml:space="preserve"> Je51.63</w:t>
      </w:r>
      <w:r>
        <w:rPr>
          <w:lang w:val="en-US"/>
        </w:rPr>
        <w:t xml:space="preserve">, </w:t>
      </w:r>
      <w:r w:rsidR="006B227C">
        <w:t xml:space="preserve"> Je51.64</w:t>
      </w:r>
      <w:r>
        <w:rPr>
          <w:lang w:val="en-US"/>
        </w:rPr>
        <w:t xml:space="preserve">. </w:t>
      </w:r>
      <w:r>
        <w:rPr>
          <w:b/>
          <w:lang w:val="en-US"/>
        </w:rPr>
        <w:t>a great millstone</w:t>
      </w:r>
      <w:r>
        <w:rPr>
          <w:lang w:val="en-US"/>
        </w:rPr>
        <w:t xml:space="preserve">. Mt </w:t>
      </w:r>
      <w:r w:rsidR="006B227C">
        <w:t xml:space="preserve"> Mt18.6</w:t>
      </w:r>
      <w:r>
        <w:rPr>
          <w:lang w:val="en-US"/>
        </w:rPr>
        <w:t xml:space="preserve">. Mk </w:t>
      </w:r>
      <w:r w:rsidR="006B227C">
        <w:t xml:space="preserve"> Mk9.42</w:t>
      </w:r>
      <w:r>
        <w:rPr>
          <w:lang w:val="en-US"/>
        </w:rPr>
        <w:t xml:space="preserve">. Lk </w:t>
      </w:r>
      <w:r w:rsidR="006B227C">
        <w:t xml:space="preserve"> Lk17.2</w:t>
      </w:r>
      <w:r>
        <w:rPr>
          <w:lang w:val="en-US"/>
        </w:rPr>
        <w:t xml:space="preserve">. </w:t>
      </w:r>
      <w:r>
        <w:rPr>
          <w:b/>
          <w:lang w:val="en-US"/>
        </w:rPr>
        <w:t>and cast</w:t>
      </w:r>
      <w:r>
        <w:rPr>
          <w:lang w:val="en-US"/>
        </w:rPr>
        <w:t>. Re *</w:t>
      </w:r>
      <w:r w:rsidR="006B227C">
        <w:t xml:space="preserve"> Re8.8</w:t>
      </w:r>
      <w:r>
        <w:rPr>
          <w:lang w:val="en-US"/>
        </w:rPr>
        <w:t xml:space="preserve">. Jg </w:t>
      </w:r>
      <w:r w:rsidR="006B227C">
        <w:t xml:space="preserve"> Jdg9.53</w:t>
      </w:r>
      <w:r>
        <w:rPr>
          <w:lang w:val="en-US"/>
        </w:rPr>
        <w:t xml:space="preserve">. Je </w:t>
      </w:r>
      <w:r>
        <w:rPr>
          <w:rFonts w:ascii="MS Gothic" w:hAnsi="MS Gothic" w:cs="MS Gothic"/>
          <w:lang w:val="en-US"/>
        </w:rPr>
        <w:t>▶</w:t>
      </w:r>
      <w:r w:rsidR="006B227C">
        <w:t xml:space="preserve"> Je51.63</w:t>
      </w:r>
      <w:r>
        <w:rPr>
          <w:lang w:val="en-US"/>
        </w:rPr>
        <w:t xml:space="preserve">. Lk </w:t>
      </w:r>
      <w:r w:rsidR="006B227C">
        <w:t xml:space="preserve"> Lk17.2</w:t>
      </w:r>
      <w:r>
        <w:rPr>
          <w:lang w:val="en-US"/>
        </w:rPr>
        <w:t xml:space="preserve">. </w:t>
      </w:r>
      <w:r>
        <w:rPr>
          <w:b/>
          <w:lang w:val="en-US"/>
        </w:rPr>
        <w:t>Thus</w:t>
      </w:r>
      <w:r>
        <w:rPr>
          <w:lang w:val="en-US"/>
        </w:rPr>
        <w:t>. Ex *</w:t>
      </w:r>
      <w:r w:rsidR="006B227C">
        <w:t xml:space="preserve"> Ex15.5</w:t>
      </w:r>
      <w:r>
        <w:rPr>
          <w:lang w:val="en-US"/>
        </w:rPr>
        <w:t xml:space="preserve">, </w:t>
      </w:r>
      <w:r w:rsidR="006B227C">
        <w:t xml:space="preserve"> Ex15.6</w:t>
      </w:r>
      <w:r>
        <w:rPr>
          <w:lang w:val="en-US"/>
        </w:rPr>
        <w:t>. Ne *</w:t>
      </w:r>
      <w:r w:rsidR="006B227C">
        <w:t xml:space="preserve"> Ne9.11</w:t>
      </w:r>
      <w:r>
        <w:rPr>
          <w:lang w:val="en-US"/>
        </w:rPr>
        <w:t xml:space="preserve">. Je </w:t>
      </w:r>
      <w:r w:rsidR="006B227C">
        <w:t xml:space="preserve"> Je51.63</w:t>
      </w:r>
      <w:r>
        <w:rPr>
          <w:lang w:val="en-US"/>
        </w:rPr>
        <w:t xml:space="preserve">, </w:t>
      </w:r>
      <w:r>
        <w:rPr>
          <w:rFonts w:ascii="MS Gothic" w:hAnsi="MS Gothic" w:cs="MS Gothic"/>
          <w:lang w:val="en-US"/>
        </w:rPr>
        <w:t>▶</w:t>
      </w:r>
      <w:r w:rsidR="006B227C">
        <w:t xml:space="preserve"> Je51.64</w:t>
      </w:r>
      <w:r>
        <w:rPr>
          <w:lang w:val="en-US"/>
        </w:rPr>
        <w:t xml:space="preserve">. </w:t>
      </w:r>
      <w:r>
        <w:rPr>
          <w:b/>
          <w:lang w:val="en-US"/>
        </w:rPr>
        <w:t>great city</w:t>
      </w:r>
      <w:r>
        <w:rPr>
          <w:lang w:val="en-US"/>
        </w:rPr>
        <w:t>. Re +</w:t>
      </w:r>
      <w:r w:rsidR="006B227C">
        <w:t xml:space="preserve"> Re14.8</w:t>
      </w:r>
      <w:r>
        <w:rPr>
          <w:lang w:val="en-US"/>
        </w:rPr>
        <w:t xml:space="preserve">. Da </w:t>
      </w:r>
      <w:r>
        <w:rPr>
          <w:rFonts w:ascii="MS Gothic" w:hAnsi="MS Gothic" w:cs="MS Gothic"/>
          <w:lang w:val="en-US"/>
        </w:rPr>
        <w:t>▶</w:t>
      </w:r>
      <w:r w:rsidR="006B227C">
        <w:t xml:space="preserve"> Da4.30</w:t>
      </w:r>
      <w:r>
        <w:rPr>
          <w:lang w:val="en-US"/>
        </w:rPr>
        <w:t xml:space="preserve">. </w:t>
      </w:r>
      <w:r>
        <w:rPr>
          <w:b/>
          <w:lang w:val="en-US"/>
        </w:rPr>
        <w:t>and shall</w:t>
      </w:r>
      <w:r>
        <w:rPr>
          <w:lang w:val="en-US"/>
        </w:rPr>
        <w:t xml:space="preserve">. ver. </w:t>
      </w:r>
      <w:r w:rsidR="006B227C">
        <w:t xml:space="preserve"> Re18.22</w:t>
      </w:r>
      <w:r>
        <w:rPr>
          <w:lang w:val="en-US"/>
        </w:rPr>
        <w:t xml:space="preserve">. Re </w:t>
      </w:r>
      <w:r w:rsidR="006B227C">
        <w:t xml:space="preserve"> Re12.8</w:t>
      </w:r>
      <w:r>
        <w:rPr>
          <w:lang w:val="en-US"/>
        </w:rPr>
        <w:t xml:space="preserve">. </w:t>
      </w:r>
      <w:r w:rsidR="006B227C">
        <w:t xml:space="preserve"> Re16.20</w:t>
      </w:r>
      <w:r>
        <w:rPr>
          <w:lang w:val="en-US"/>
        </w:rPr>
        <w:t xml:space="preserve">. </w:t>
      </w:r>
      <w:r w:rsidR="006B227C">
        <w:t xml:space="preserve"> Re20.11</w:t>
      </w:r>
      <w:r>
        <w:rPr>
          <w:lang w:val="en-US"/>
        </w:rPr>
        <w:t xml:space="preserve">. Jb </w:t>
      </w:r>
      <w:r w:rsidR="006B227C">
        <w:t xml:space="preserve"> Job20.8</w:t>
      </w:r>
      <w:r>
        <w:rPr>
          <w:lang w:val="en-US"/>
        </w:rPr>
        <w:t xml:space="preserve">. Ps </w:t>
      </w:r>
      <w:r w:rsidR="006B227C">
        <w:t xml:space="preserve"> Ps37.36</w:t>
      </w:r>
      <w:r>
        <w:rPr>
          <w:lang w:val="en-US"/>
        </w:rPr>
        <w:t xml:space="preserve">. Ezk </w:t>
      </w:r>
      <w:r>
        <w:rPr>
          <w:rFonts w:ascii="MS Gothic" w:hAnsi="MS Gothic" w:cs="MS Gothic"/>
          <w:lang w:val="en-US"/>
        </w:rPr>
        <w:t>▶</w:t>
      </w:r>
      <w:r w:rsidR="006B227C">
        <w:t xml:space="preserve"> Eze26.21</w:t>
      </w:r>
      <w:r>
        <w:rPr>
          <w:lang w:val="en-US"/>
        </w:rPr>
        <w:t xml:space="preserve">. Da </w:t>
      </w:r>
      <w:r w:rsidR="006B227C">
        <w:t xml:space="preserve"> Da11.19</w:t>
      </w:r>
      <w:r>
        <w:rPr>
          <w:lang w:val="en-US"/>
        </w:rPr>
        <w:t xml:space="preserve">. Mt </w:t>
      </w:r>
      <w:r w:rsidR="006B227C">
        <w:t xml:space="preserve"> Mt24.37-39</w:t>
      </w:r>
      <w:r>
        <w:rPr>
          <w:lang w:val="en-US"/>
        </w:rPr>
        <w:t xml:space="preserve">. </w:t>
      </w:r>
      <w:r>
        <w:rPr>
          <w:b/>
          <w:lang w:val="en-US"/>
        </w:rPr>
        <w:t>no more</w:t>
      </w:r>
      <w:r>
        <w:rPr>
          <w:lang w:val="en-US"/>
        </w:rPr>
        <w:t xml:space="preserve">. </w:t>
      </w:r>
      <w:r w:rsidR="006B227C">
        <w:t xml:space="preserve">  f8</w:t>
      </w:r>
      <w:r>
        <w:rPr>
          <w:lang w:val="en-US"/>
        </w:rPr>
        <w:t>, Ps +</w:t>
      </w:r>
      <w:r w:rsidR="006B227C">
        <w:t xml:space="preserve"> Ps118.1</w:t>
      </w:r>
      <w:r>
        <w:rPr>
          <w:lang w:val="en-US"/>
        </w:rPr>
        <w:t xml:space="preserve">. </w:t>
      </w:r>
    </w:p>
    <w:p w:rsidR="003E23E9" w:rsidRDefault="003E23E9" w:rsidP="00710603">
      <w:pPr>
        <w:ind w:firstLine="360"/>
        <w:jc w:val="both"/>
      </w:pPr>
      <w:r>
        <w:rPr>
          <w:lang w:val="en-US"/>
        </w:rPr>
        <w:t xml:space="preserve">22. </w:t>
      </w:r>
      <w:r>
        <w:rPr>
          <w:b/>
          <w:lang w:val="en-US"/>
        </w:rPr>
        <w:t>the voice</w:t>
      </w:r>
      <w:r>
        <w:rPr>
          <w:lang w:val="en-US"/>
        </w:rPr>
        <w:t xml:space="preserve">. Is </w:t>
      </w:r>
      <w:r w:rsidR="006B227C">
        <w:t xml:space="preserve"> Is14.11</w:t>
      </w:r>
      <w:r>
        <w:rPr>
          <w:lang w:val="en-US"/>
        </w:rPr>
        <w:t>. *</w:t>
      </w:r>
      <w:r w:rsidR="006B227C">
        <w:t xml:space="preserve"> Is24.1</w:t>
      </w:r>
      <w:r>
        <w:rPr>
          <w:lang w:val="en-US"/>
        </w:rPr>
        <w:t xml:space="preserve">, </w:t>
      </w:r>
      <w:r w:rsidR="006B227C">
        <w:t xml:space="preserve"> Is24.8</w:t>
      </w:r>
      <w:r>
        <w:rPr>
          <w:lang w:val="en-US"/>
        </w:rPr>
        <w:t xml:space="preserve">, </w:t>
      </w:r>
      <w:r w:rsidR="006B227C">
        <w:t xml:space="preserve"> Is24.9</w:t>
      </w:r>
      <w:r>
        <w:rPr>
          <w:lang w:val="en-US"/>
        </w:rPr>
        <w:t xml:space="preserve">. Je </w:t>
      </w:r>
      <w:r w:rsidR="006B227C">
        <w:t xml:space="preserve"> Je7.34</w:t>
      </w:r>
      <w:r>
        <w:rPr>
          <w:lang w:val="en-US"/>
        </w:rPr>
        <w:t xml:space="preserve">. </w:t>
      </w:r>
      <w:r w:rsidR="006B227C">
        <w:t xml:space="preserve"> Je16.9</w:t>
      </w:r>
      <w:r>
        <w:rPr>
          <w:lang w:val="en-US"/>
        </w:rPr>
        <w:t xml:space="preserve">. </w:t>
      </w:r>
      <w:r w:rsidR="006B227C">
        <w:t xml:space="preserve"> Je25.10</w:t>
      </w:r>
      <w:r>
        <w:rPr>
          <w:lang w:val="en-US"/>
        </w:rPr>
        <w:t xml:space="preserve">. </w:t>
      </w:r>
      <w:r w:rsidR="006B227C">
        <w:t xml:space="preserve"> Je33.11</w:t>
      </w:r>
      <w:r>
        <w:rPr>
          <w:lang w:val="en-US"/>
        </w:rPr>
        <w:t xml:space="preserve">. Ezk </w:t>
      </w:r>
      <w:r w:rsidR="006B227C">
        <w:t xml:space="preserve"> Eze26.13</w:t>
      </w:r>
      <w:r>
        <w:rPr>
          <w:lang w:val="en-US"/>
        </w:rPr>
        <w:t xml:space="preserve">. </w:t>
      </w:r>
      <w:r>
        <w:rPr>
          <w:b/>
          <w:lang w:val="en-US"/>
        </w:rPr>
        <w:t>of harpers</w:t>
      </w:r>
      <w:r>
        <w:rPr>
          <w:lang w:val="en-US"/>
        </w:rPr>
        <w:t xml:space="preserve">. Re </w:t>
      </w:r>
      <w:r w:rsidR="006B227C">
        <w:t xml:space="preserve"> Re14.2</w:t>
      </w:r>
      <w:r>
        <w:rPr>
          <w:lang w:val="en-US"/>
        </w:rPr>
        <w:t xml:space="preserve">. </w:t>
      </w:r>
      <w:r w:rsidR="006B227C">
        <w:t xml:space="preserve"> Re15.2</w:t>
      </w:r>
      <w:r>
        <w:rPr>
          <w:lang w:val="en-US"/>
        </w:rPr>
        <w:t xml:space="preserve">. </w:t>
      </w:r>
      <w:r>
        <w:rPr>
          <w:b/>
          <w:lang w:val="en-US"/>
        </w:rPr>
        <w:t>pipers</w:t>
      </w:r>
      <w:r>
        <w:rPr>
          <w:lang w:val="en-US"/>
        </w:rPr>
        <w:t xml:space="preserve">. Mt </w:t>
      </w:r>
      <w:r w:rsidR="006B227C">
        <w:t xml:space="preserve"> Mt9.23</w:t>
      </w:r>
      <w:r>
        <w:rPr>
          <w:lang w:val="en-US"/>
        </w:rPr>
        <w:t xml:space="preserve">. </w:t>
      </w:r>
      <w:r>
        <w:rPr>
          <w:b/>
          <w:lang w:val="en-US"/>
        </w:rPr>
        <w:t>be heard</w:t>
      </w:r>
      <w:r>
        <w:rPr>
          <w:lang w:val="en-US"/>
        </w:rPr>
        <w:t xml:space="preserve">. Ezk </w:t>
      </w:r>
      <w:r>
        <w:rPr>
          <w:rFonts w:ascii="MS Gothic" w:hAnsi="MS Gothic" w:cs="MS Gothic"/>
          <w:lang w:val="en-US"/>
        </w:rPr>
        <w:t>▶</w:t>
      </w:r>
      <w:r w:rsidR="006B227C">
        <w:t xml:space="preserve"> Eze26.13</w:t>
      </w:r>
      <w:r>
        <w:rPr>
          <w:lang w:val="en-US"/>
        </w:rPr>
        <w:t xml:space="preserve">. </w:t>
      </w:r>
      <w:r>
        <w:rPr>
          <w:b/>
          <w:lang w:val="en-US"/>
        </w:rPr>
        <w:t>no more</w:t>
      </w:r>
      <w:r>
        <w:rPr>
          <w:lang w:val="en-US"/>
        </w:rPr>
        <w:t xml:space="preserve">. </w:t>
      </w:r>
      <w:r w:rsidR="006B227C">
        <w:t xml:space="preserve">  f167</w:t>
      </w:r>
      <w:r>
        <w:rPr>
          <w:lang w:val="en-US"/>
        </w:rPr>
        <w:t>, Is +</w:t>
      </w:r>
      <w:r w:rsidR="006B227C">
        <w:t xml:space="preserve"> Is2.7</w:t>
      </w:r>
      <w:r>
        <w:rPr>
          <w:lang w:val="en-US"/>
        </w:rPr>
        <w:t xml:space="preserve">. </w:t>
      </w:r>
      <w:r>
        <w:rPr>
          <w:b/>
          <w:lang w:val="en-US"/>
        </w:rPr>
        <w:t>the sound</w:t>
      </w:r>
      <w:r>
        <w:rPr>
          <w:lang w:val="en-US"/>
        </w:rPr>
        <w:t xml:space="preserve">. Je </w:t>
      </w:r>
      <w:r>
        <w:rPr>
          <w:rFonts w:ascii="MS Gothic" w:hAnsi="MS Gothic" w:cs="MS Gothic"/>
          <w:lang w:val="en-US"/>
        </w:rPr>
        <w:t>▶</w:t>
      </w:r>
      <w:r w:rsidR="006B227C">
        <w:t xml:space="preserve">  Je25.10</w:t>
      </w:r>
      <w:r>
        <w:rPr>
          <w:lang w:val="en-US"/>
        </w:rPr>
        <w:t xml:space="preserve">n. </w:t>
      </w:r>
      <w:r>
        <w:rPr>
          <w:b/>
          <w:lang w:val="en-US"/>
        </w:rPr>
        <w:t>millstone</w:t>
      </w:r>
      <w:r>
        <w:rPr>
          <w:lang w:val="en-US"/>
        </w:rPr>
        <w:t xml:space="preserve">. Ec </w:t>
      </w:r>
      <w:r w:rsidR="006B227C">
        <w:t xml:space="preserve"> Ec12.4</w:t>
      </w:r>
      <w:r>
        <w:rPr>
          <w:lang w:val="en-US"/>
        </w:rPr>
        <w:t xml:space="preserve">. Mt </w:t>
      </w:r>
      <w:r w:rsidR="006B227C">
        <w:t xml:space="preserve"> Mt24.41</w:t>
      </w:r>
      <w:r>
        <w:rPr>
          <w:lang w:val="en-US"/>
        </w:rPr>
        <w:t xml:space="preserve">. </w:t>
      </w:r>
      <w:r>
        <w:rPr>
          <w:b/>
          <w:lang w:val="en-US"/>
        </w:rPr>
        <w:t>no more</w:t>
      </w:r>
      <w:r>
        <w:rPr>
          <w:lang w:val="en-US"/>
        </w:rPr>
        <w:t xml:space="preserve">. </w:t>
      </w:r>
      <w:r w:rsidR="006B227C">
        <w:t xml:space="preserve">  f8</w:t>
      </w:r>
      <w:r>
        <w:rPr>
          <w:lang w:val="en-US"/>
        </w:rPr>
        <w:t>, Ps +</w:t>
      </w:r>
      <w:r w:rsidR="006B227C">
        <w:t xml:space="preserve"> Ps118.1</w:t>
      </w:r>
      <w:r>
        <w:rPr>
          <w:lang w:val="en-US"/>
        </w:rPr>
        <w:t xml:space="preserve">. </w:t>
      </w:r>
      <w:r w:rsidR="006B227C">
        <w:t xml:space="preserve">  f76</w:t>
      </w:r>
      <w:r>
        <w:rPr>
          <w:lang w:val="en-US"/>
        </w:rPr>
        <w:t>, Ge +</w:t>
      </w:r>
      <w:r w:rsidR="006B227C">
        <w:t xml:space="preserve"> Ge13.6</w:t>
      </w:r>
      <w:r>
        <w:rPr>
          <w:lang w:val="en-US"/>
        </w:rPr>
        <w:t xml:space="preserve">. </w:t>
      </w:r>
    </w:p>
    <w:p w:rsidR="003E23E9" w:rsidRDefault="003E23E9" w:rsidP="00710603">
      <w:pPr>
        <w:ind w:firstLine="360"/>
        <w:jc w:val="both"/>
      </w:pPr>
      <w:r>
        <w:rPr>
          <w:lang w:val="en-US"/>
        </w:rPr>
        <w:t xml:space="preserve">23. </w:t>
      </w:r>
      <w:r>
        <w:rPr>
          <w:b/>
          <w:lang w:val="en-US"/>
        </w:rPr>
        <w:t>the light</w:t>
      </w:r>
      <w:r>
        <w:rPr>
          <w:lang w:val="en-US"/>
        </w:rPr>
        <w:t xml:space="preserve">. Re </w:t>
      </w:r>
      <w:r w:rsidR="006B227C">
        <w:t xml:space="preserve"> Re22.5</w:t>
      </w:r>
      <w:r>
        <w:rPr>
          <w:lang w:val="en-US"/>
        </w:rPr>
        <w:t xml:space="preserve">. Jb </w:t>
      </w:r>
      <w:r w:rsidR="006B227C">
        <w:t xml:space="preserve"> Job21.17</w:t>
      </w:r>
      <w:r>
        <w:rPr>
          <w:lang w:val="en-US"/>
        </w:rPr>
        <w:t>. Pr +*</w:t>
      </w:r>
      <w:r w:rsidR="006B227C">
        <w:t xml:space="preserve"> Pr4.18</w:t>
      </w:r>
      <w:r>
        <w:rPr>
          <w:lang w:val="en-US"/>
        </w:rPr>
        <w:t xml:space="preserve">, </w:t>
      </w:r>
      <w:r w:rsidR="006B227C">
        <w:t xml:space="preserve"> Pr4.19</w:t>
      </w:r>
      <w:r>
        <w:rPr>
          <w:lang w:val="en-US"/>
        </w:rPr>
        <w:t xml:space="preserve">. </w:t>
      </w:r>
      <w:r w:rsidR="006B227C">
        <w:t xml:space="preserve"> Pr24.20</w:t>
      </w:r>
      <w:r>
        <w:rPr>
          <w:lang w:val="en-US"/>
        </w:rPr>
        <w:t xml:space="preserve">. Je </w:t>
      </w:r>
      <w:r w:rsidR="006B227C">
        <w:t xml:space="preserve"> Je25.10</w:t>
      </w:r>
      <w:r>
        <w:rPr>
          <w:lang w:val="en-US"/>
        </w:rPr>
        <w:t xml:space="preserve">. </w:t>
      </w:r>
      <w:r>
        <w:rPr>
          <w:b/>
          <w:lang w:val="en-US"/>
        </w:rPr>
        <w:t>the voice</w:t>
      </w:r>
      <w:r>
        <w:rPr>
          <w:lang w:val="en-US"/>
        </w:rPr>
        <w:t xml:space="preserve">. See on ver. </w:t>
      </w:r>
      <w:r w:rsidR="006B227C">
        <w:t xml:space="preserve"> Re18.22</w:t>
      </w:r>
      <w:r>
        <w:rPr>
          <w:lang w:val="en-US"/>
        </w:rPr>
        <w:t xml:space="preserve">. Ps </w:t>
      </w:r>
      <w:r w:rsidR="006B227C">
        <w:t xml:space="preserve"> Ps78.63</w:t>
      </w:r>
      <w:r>
        <w:rPr>
          <w:lang w:val="en-US"/>
        </w:rPr>
        <w:t xml:space="preserve">. </w:t>
      </w:r>
      <w:r>
        <w:rPr>
          <w:b/>
          <w:lang w:val="en-US"/>
        </w:rPr>
        <w:t>bridegroom</w:t>
      </w:r>
      <w:r>
        <w:rPr>
          <w:lang w:val="en-US"/>
        </w:rPr>
        <w:t xml:space="preserve">. Mt </w:t>
      </w:r>
      <w:r w:rsidR="006B227C">
        <w:t xml:space="preserve"> Mt24.38</w:t>
      </w:r>
      <w:r>
        <w:rPr>
          <w:lang w:val="en-US"/>
        </w:rPr>
        <w:t xml:space="preserve">. </w:t>
      </w:r>
      <w:r>
        <w:rPr>
          <w:b/>
          <w:lang w:val="en-US"/>
        </w:rPr>
        <w:t>no more</w:t>
      </w:r>
      <w:r>
        <w:rPr>
          <w:lang w:val="en-US"/>
        </w:rPr>
        <w:t xml:space="preserve">. </w:t>
      </w:r>
      <w:r w:rsidR="006B227C">
        <w:t xml:space="preserve">  f8</w:t>
      </w:r>
      <w:r>
        <w:rPr>
          <w:lang w:val="en-US"/>
        </w:rPr>
        <w:t>, Ps +</w:t>
      </w:r>
      <w:r w:rsidR="006B227C">
        <w:t xml:space="preserve"> Ps118.1</w:t>
      </w:r>
      <w:r>
        <w:rPr>
          <w:lang w:val="en-US"/>
        </w:rPr>
        <w:t xml:space="preserve">. </w:t>
      </w:r>
      <w:r w:rsidR="006B227C">
        <w:t xml:space="preserve">  f76</w:t>
      </w:r>
      <w:r>
        <w:rPr>
          <w:lang w:val="en-US"/>
        </w:rPr>
        <w:t>, Ge +</w:t>
      </w:r>
      <w:r w:rsidR="006B227C">
        <w:t xml:space="preserve"> Ge13.6</w:t>
      </w:r>
      <w:r>
        <w:rPr>
          <w:lang w:val="en-US"/>
        </w:rPr>
        <w:t xml:space="preserve">. </w:t>
      </w:r>
      <w:r>
        <w:rPr>
          <w:b/>
          <w:lang w:val="en-US"/>
        </w:rPr>
        <w:t>thy merchants</w:t>
      </w:r>
      <w:r>
        <w:rPr>
          <w:lang w:val="en-US"/>
        </w:rPr>
        <w:t>. ver. +</w:t>
      </w:r>
      <w:r w:rsidR="006B227C">
        <w:t xml:space="preserve"> Re18.3</w:t>
      </w:r>
      <w:r>
        <w:rPr>
          <w:lang w:val="en-US"/>
        </w:rPr>
        <w:t xml:space="preserve">, </w:t>
      </w:r>
      <w:r w:rsidR="006B227C">
        <w:t xml:space="preserve"> Re18.11-19</w:t>
      </w:r>
      <w:r>
        <w:rPr>
          <w:lang w:val="en-US"/>
        </w:rPr>
        <w:t xml:space="preserve">. Is </w:t>
      </w:r>
      <w:r>
        <w:rPr>
          <w:rFonts w:ascii="MS Gothic" w:hAnsi="MS Gothic" w:cs="MS Gothic"/>
          <w:lang w:val="en-US"/>
        </w:rPr>
        <w:t>▶</w:t>
      </w:r>
      <w:r w:rsidR="006B227C">
        <w:t xml:space="preserve"> Is23.8</w:t>
      </w:r>
      <w:r>
        <w:rPr>
          <w:lang w:val="en-US"/>
        </w:rPr>
        <w:t xml:space="preserve">, </w:t>
      </w:r>
      <w:r w:rsidR="006B227C">
        <w:t xml:space="preserve"> Is23.9</w:t>
      </w:r>
      <w:r>
        <w:rPr>
          <w:lang w:val="en-US"/>
        </w:rPr>
        <w:t xml:space="preserve">. Ezk </w:t>
      </w:r>
      <w:r w:rsidR="006B227C">
        <w:t xml:space="preserve"> Eze27.24</w:t>
      </w:r>
      <w:r>
        <w:rPr>
          <w:lang w:val="en-US"/>
        </w:rPr>
        <w:t xml:space="preserve">, </w:t>
      </w:r>
      <w:r w:rsidR="006B227C">
        <w:t xml:space="preserve"> Eze27.25</w:t>
      </w:r>
      <w:r>
        <w:rPr>
          <w:lang w:val="en-US"/>
        </w:rPr>
        <w:t xml:space="preserve">, </w:t>
      </w:r>
      <w:r w:rsidR="006B227C">
        <w:t xml:space="preserve"> Eze27.33</w:t>
      </w:r>
      <w:r>
        <w:rPr>
          <w:lang w:val="en-US"/>
        </w:rPr>
        <w:t xml:space="preserve">, </w:t>
      </w:r>
      <w:r w:rsidR="006B227C">
        <w:t xml:space="preserve"> Eze27.34</w:t>
      </w:r>
      <w:r>
        <w:rPr>
          <w:lang w:val="en-US"/>
        </w:rPr>
        <w:t xml:space="preserve">. </w:t>
      </w:r>
      <w:r>
        <w:rPr>
          <w:b/>
          <w:lang w:val="en-US"/>
        </w:rPr>
        <w:t>great men</w:t>
      </w:r>
      <w:r>
        <w:rPr>
          <w:lang w:val="en-US"/>
        </w:rPr>
        <w:t xml:space="preserve">. Re </w:t>
      </w:r>
      <w:r w:rsidR="006B227C">
        <w:t xml:space="preserve"> Re6.15</w:t>
      </w:r>
      <w:r>
        <w:rPr>
          <w:lang w:val="en-US"/>
        </w:rPr>
        <w:t xml:space="preserve">g. Is </w:t>
      </w:r>
      <w:r w:rsidR="006B227C">
        <w:t xml:space="preserve"> Is34.12</w:t>
      </w:r>
      <w:r>
        <w:rPr>
          <w:lang w:val="en-US"/>
        </w:rPr>
        <w:t xml:space="preserve">. </w:t>
      </w:r>
      <w:r>
        <w:rPr>
          <w:b/>
          <w:lang w:val="en-US"/>
        </w:rPr>
        <w:t>sorceries</w:t>
      </w:r>
      <w:r>
        <w:rPr>
          <w:lang w:val="en-US"/>
        </w:rPr>
        <w:t xml:space="preserve">. ver. </w:t>
      </w:r>
      <w:r w:rsidR="006B227C">
        <w:t xml:space="preserve"> Re18.3</w:t>
      </w:r>
      <w:r>
        <w:rPr>
          <w:lang w:val="en-US"/>
        </w:rPr>
        <w:t xml:space="preserve">, </w:t>
      </w:r>
      <w:r w:rsidR="006B227C">
        <w:t xml:space="preserve"> Re18.9</w:t>
      </w:r>
      <w:r>
        <w:rPr>
          <w:lang w:val="en-US"/>
        </w:rPr>
        <w:t>. Re +</w:t>
      </w:r>
      <w:r w:rsidR="006B227C">
        <w:t xml:space="preserve"> Re9.21</w:t>
      </w:r>
      <w:r>
        <w:rPr>
          <w:lang w:val="en-US"/>
        </w:rPr>
        <w:t xml:space="preserve">. </w:t>
      </w:r>
      <w:r w:rsidR="006B227C">
        <w:t xml:space="preserve"> Re12.9</w:t>
      </w:r>
      <w:r>
        <w:rPr>
          <w:lang w:val="en-US"/>
        </w:rPr>
        <w:t xml:space="preserve">. </w:t>
      </w:r>
      <w:r w:rsidR="006B227C">
        <w:t xml:space="preserve"> Re13.13-16</w:t>
      </w:r>
      <w:r>
        <w:rPr>
          <w:lang w:val="en-US"/>
        </w:rPr>
        <w:t xml:space="preserve">. </w:t>
      </w:r>
      <w:r w:rsidR="006B227C">
        <w:t xml:space="preserve"> Re17.2</w:t>
      </w:r>
      <w:r>
        <w:rPr>
          <w:lang w:val="en-US"/>
        </w:rPr>
        <w:t xml:space="preserve">, </w:t>
      </w:r>
      <w:r w:rsidR="006B227C">
        <w:t xml:space="preserve"> Re17.5</w:t>
      </w:r>
      <w:r>
        <w:rPr>
          <w:lang w:val="en-US"/>
        </w:rPr>
        <w:t>. +*</w:t>
      </w:r>
      <w:r w:rsidR="006B227C">
        <w:t xml:space="preserve"> Re21.8</w:t>
      </w:r>
      <w:r>
        <w:rPr>
          <w:lang w:val="en-US"/>
        </w:rPr>
        <w:t>. *</w:t>
      </w:r>
      <w:r w:rsidR="006B227C">
        <w:t xml:space="preserve"> Re22.15</w:t>
      </w:r>
      <w:r>
        <w:rPr>
          <w:lang w:val="en-US"/>
        </w:rPr>
        <w:t xml:space="preserve">. 2 K </w:t>
      </w:r>
      <w:r w:rsidR="006B227C">
        <w:t xml:space="preserve"> 2Ki9.22</w:t>
      </w:r>
      <w:r>
        <w:rPr>
          <w:lang w:val="en-US"/>
        </w:rPr>
        <w:t xml:space="preserve">. Is </w:t>
      </w:r>
      <w:r>
        <w:rPr>
          <w:rFonts w:ascii="MS Gothic" w:hAnsi="MS Gothic" w:cs="MS Gothic"/>
          <w:lang w:val="en-US"/>
        </w:rPr>
        <w:t>▶</w:t>
      </w:r>
      <w:r w:rsidR="006B227C">
        <w:t xml:space="preserve"> Is47.9</w:t>
      </w:r>
      <w:r>
        <w:rPr>
          <w:lang w:val="en-US"/>
        </w:rPr>
        <w:t xml:space="preserve">. Na </w:t>
      </w:r>
      <w:r w:rsidR="006B227C">
        <w:t xml:space="preserve"> Na3.4</w:t>
      </w:r>
      <w:r>
        <w:rPr>
          <w:lang w:val="en-US"/>
        </w:rPr>
        <w:t xml:space="preserve">. Ac </w:t>
      </w:r>
      <w:r w:rsidR="006B227C">
        <w:t xml:space="preserve"> Ac8.11</w:t>
      </w:r>
      <w:r>
        <w:rPr>
          <w:lang w:val="en-US"/>
        </w:rPr>
        <w:t xml:space="preserve">. </w:t>
      </w:r>
    </w:p>
    <w:p w:rsidR="003E23E9" w:rsidRDefault="003E23E9" w:rsidP="00710603">
      <w:pPr>
        <w:ind w:firstLine="360"/>
        <w:jc w:val="both"/>
      </w:pPr>
      <w:r>
        <w:rPr>
          <w:lang w:val="en-US"/>
        </w:rPr>
        <w:t xml:space="preserve">24. </w:t>
      </w:r>
      <w:r>
        <w:rPr>
          <w:b/>
          <w:lang w:val="en-US"/>
        </w:rPr>
        <w:t>in her</w:t>
      </w:r>
      <w:r>
        <w:rPr>
          <w:lang w:val="en-US"/>
        </w:rPr>
        <w:t xml:space="preserve">. Re </w:t>
      </w:r>
      <w:r w:rsidR="006B227C">
        <w:t xml:space="preserve"> Re11.7</w:t>
      </w:r>
      <w:r>
        <w:rPr>
          <w:lang w:val="en-US"/>
        </w:rPr>
        <w:t xml:space="preserve">. </w:t>
      </w:r>
      <w:r w:rsidR="006B227C">
        <w:t xml:space="preserve"> Re16.6</w:t>
      </w:r>
      <w:r>
        <w:rPr>
          <w:lang w:val="en-US"/>
        </w:rPr>
        <w:t xml:space="preserve">. </w:t>
      </w:r>
      <w:r w:rsidR="006B227C">
        <w:t xml:space="preserve"> Re17.6</w:t>
      </w:r>
      <w:r>
        <w:rPr>
          <w:lang w:val="en-US"/>
        </w:rPr>
        <w:t xml:space="preserve">. </w:t>
      </w:r>
      <w:r w:rsidR="006B227C">
        <w:t xml:space="preserve"> Re19.2</w:t>
      </w:r>
      <w:r>
        <w:rPr>
          <w:lang w:val="en-US"/>
        </w:rPr>
        <w:t xml:space="preserve">. Je </w:t>
      </w:r>
      <w:r w:rsidR="006B227C">
        <w:t xml:space="preserve"> Je2.34</w:t>
      </w:r>
      <w:r>
        <w:rPr>
          <w:lang w:val="en-US"/>
        </w:rPr>
        <w:t xml:space="preserve">. Ezk </w:t>
      </w:r>
      <w:r w:rsidR="006B227C">
        <w:t xml:space="preserve"> Eze22.9</w:t>
      </w:r>
      <w:r>
        <w:rPr>
          <w:lang w:val="en-US"/>
        </w:rPr>
        <w:t xml:space="preserve">, </w:t>
      </w:r>
      <w:r w:rsidR="006B227C">
        <w:t xml:space="preserve"> Eze22.12</w:t>
      </w:r>
      <w:r>
        <w:rPr>
          <w:lang w:val="en-US"/>
        </w:rPr>
        <w:t xml:space="preserve">, </w:t>
      </w:r>
      <w:r w:rsidR="006B227C">
        <w:t xml:space="preserve"> Eze22.27</w:t>
      </w:r>
      <w:r>
        <w:rPr>
          <w:lang w:val="en-US"/>
        </w:rPr>
        <w:t xml:space="preserve">. Da </w:t>
      </w:r>
      <w:r w:rsidR="006B227C">
        <w:t xml:space="preserve"> Da7.21</w:t>
      </w:r>
      <w:r>
        <w:rPr>
          <w:lang w:val="en-US"/>
        </w:rPr>
        <w:t xml:space="preserve">. Mt </w:t>
      </w:r>
      <w:r w:rsidR="006B227C">
        <w:t xml:space="preserve"> Mt23.27</w:t>
      </w:r>
      <w:r>
        <w:rPr>
          <w:lang w:val="en-US"/>
        </w:rPr>
        <w:t xml:space="preserve">, </w:t>
      </w:r>
      <w:r w:rsidR="006B227C">
        <w:t xml:space="preserve"> Mt23.35</w:t>
      </w:r>
      <w:r>
        <w:rPr>
          <w:lang w:val="en-US"/>
        </w:rPr>
        <w:t xml:space="preserve">, </w:t>
      </w:r>
      <w:r w:rsidR="006B227C">
        <w:t xml:space="preserve"> Mt23.36</w:t>
      </w:r>
      <w:r>
        <w:rPr>
          <w:lang w:val="en-US"/>
        </w:rPr>
        <w:t xml:space="preserve">. Lk </w:t>
      </w:r>
      <w:r w:rsidR="006B227C">
        <w:t xml:space="preserve"> Lk11.47-51</w:t>
      </w:r>
      <w:r>
        <w:rPr>
          <w:lang w:val="en-US"/>
        </w:rPr>
        <w:t xml:space="preserve">. Ac </w:t>
      </w:r>
      <w:r w:rsidR="006B227C">
        <w:t xml:space="preserve"> Ac7.52</w:t>
      </w:r>
      <w:r>
        <w:rPr>
          <w:lang w:val="en-US"/>
        </w:rPr>
        <w:t xml:space="preserve">. 1 Th </w:t>
      </w:r>
      <w:r w:rsidR="006B227C">
        <w:t xml:space="preserve"> 1Th2.15</w:t>
      </w:r>
      <w:r>
        <w:rPr>
          <w:lang w:val="en-US"/>
        </w:rPr>
        <w:t xml:space="preserve">. </w:t>
      </w:r>
      <w:r>
        <w:rPr>
          <w:b/>
          <w:lang w:val="en-US"/>
        </w:rPr>
        <w:t>the blood</w:t>
      </w:r>
      <w:r>
        <w:rPr>
          <w:lang w:val="en-US"/>
        </w:rPr>
        <w:t>. Ge *</w:t>
      </w:r>
      <w:r w:rsidR="006B227C">
        <w:t xml:space="preserve"> Ge4.10</w:t>
      </w:r>
      <w:r>
        <w:rPr>
          <w:lang w:val="en-US"/>
        </w:rPr>
        <w:t>. *</w:t>
      </w:r>
      <w:r w:rsidR="006B227C">
        <w:t xml:space="preserve"> Ge9.6</w:t>
      </w:r>
      <w:r>
        <w:rPr>
          <w:lang w:val="en-US"/>
        </w:rPr>
        <w:t>. Ps *</w:t>
      </w:r>
      <w:r w:rsidR="006B227C">
        <w:t xml:space="preserve"> Ps79.2</w:t>
      </w:r>
      <w:r>
        <w:rPr>
          <w:lang w:val="en-US"/>
        </w:rPr>
        <w:t xml:space="preserve">, </w:t>
      </w:r>
      <w:r w:rsidR="006B227C">
        <w:t xml:space="preserve"> Ps79.3</w:t>
      </w:r>
      <w:r>
        <w:rPr>
          <w:lang w:val="en-US"/>
        </w:rPr>
        <w:t>. Je *</w:t>
      </w:r>
      <w:r w:rsidR="006B227C">
        <w:t xml:space="preserve"> Je51.35</w:t>
      </w:r>
      <w:r>
        <w:rPr>
          <w:lang w:val="en-US"/>
        </w:rPr>
        <w:t xml:space="preserve">. </w:t>
      </w:r>
      <w:r>
        <w:rPr>
          <w:b/>
          <w:lang w:val="en-US"/>
        </w:rPr>
        <w:t>prophets</w:t>
      </w:r>
      <w:r>
        <w:rPr>
          <w:lang w:val="en-US"/>
        </w:rPr>
        <w:t>. Re +*</w:t>
      </w:r>
      <w:r w:rsidR="006B227C">
        <w:t xml:space="preserve"> Re11.18</w:t>
      </w:r>
      <w:r>
        <w:rPr>
          <w:lang w:val="en-US"/>
        </w:rPr>
        <w:t xml:space="preserve">. </w:t>
      </w:r>
      <w:r>
        <w:rPr>
          <w:b/>
          <w:lang w:val="en-US"/>
        </w:rPr>
        <w:t>were slain</w:t>
      </w:r>
      <w:r>
        <w:rPr>
          <w:lang w:val="en-US"/>
        </w:rPr>
        <w:t>. Re *</w:t>
      </w:r>
      <w:r w:rsidR="006B227C">
        <w:t xml:space="preserve"> Re6.9-11</w:t>
      </w:r>
      <w:r>
        <w:rPr>
          <w:lang w:val="en-US"/>
        </w:rPr>
        <w:t>. Je *</w:t>
      </w:r>
      <w:r>
        <w:rPr>
          <w:rFonts w:ascii="MS Gothic" w:hAnsi="MS Gothic" w:cs="MS Gothic"/>
          <w:lang w:val="en-US"/>
        </w:rPr>
        <w:t>▶</w:t>
      </w:r>
      <w:r w:rsidR="006B227C">
        <w:t xml:space="preserve"> Je51.49</w:t>
      </w:r>
      <w:r>
        <w:rPr>
          <w:lang w:val="en-US"/>
        </w:rPr>
        <w:t xml:space="preserve">. Mt </w:t>
      </w:r>
      <w:r w:rsidR="006B227C">
        <w:t xml:space="preserve"> Mt23.29-38</w:t>
      </w:r>
      <w:r>
        <w:rPr>
          <w:lang w:val="en-US"/>
        </w:rPr>
        <w:t xml:space="preserve">. </w:t>
      </w:r>
    </w:p>
    <w:p w:rsidR="003E23E9" w:rsidRDefault="003E23E9" w:rsidP="00710603">
      <w:pPr>
        <w:spacing w:before="360" w:after="180"/>
        <w:jc w:val="both"/>
      </w:pPr>
      <w:r>
        <w:rPr>
          <w:b/>
          <w:sz w:val="28"/>
          <w:lang w:val="en-US"/>
        </w:rPr>
        <w:t xml:space="preserve">REVELATION 19 </w:t>
      </w:r>
    </w:p>
    <w:p w:rsidR="003E23E9" w:rsidRDefault="003E23E9" w:rsidP="00710603">
      <w:pPr>
        <w:ind w:firstLine="360"/>
        <w:jc w:val="both"/>
      </w:pPr>
      <w:r>
        <w:rPr>
          <w:i/>
          <w:lang w:val="en-US"/>
        </w:rPr>
        <w:t xml:space="preserve">The apostle hears in vision all the servants of God praise him with loud acclamations, </w:t>
      </w:r>
      <w:r w:rsidR="006B227C">
        <w:t xml:space="preserve"> Re19.1-6</w:t>
      </w:r>
      <w:r>
        <w:rPr>
          <w:i/>
          <w:lang w:val="en-US"/>
        </w:rPr>
        <w:t xml:space="preserve">. The marriage of the Lamb, </w:t>
      </w:r>
      <w:r w:rsidR="006B227C">
        <w:t xml:space="preserve"> Re19.7-9</w:t>
      </w:r>
      <w:r>
        <w:rPr>
          <w:i/>
          <w:lang w:val="en-US"/>
        </w:rPr>
        <w:t xml:space="preserve">. John, about to worship the angel, is reproved, and forbidden, </w:t>
      </w:r>
      <w:r w:rsidR="006B227C">
        <w:t xml:space="preserve"> Re19.10</w:t>
      </w:r>
      <w:r>
        <w:rPr>
          <w:i/>
          <w:lang w:val="en-US"/>
        </w:rPr>
        <w:t xml:space="preserve">. Christ and his followers, on white horses, are seen obtaining great and decisive victories, and utterly destroying all opposers, especially the beast and the false prophet and their adherents, who are cast alive into a lake of fire and brimstone, </w:t>
      </w:r>
      <w:r w:rsidR="006B227C">
        <w:t xml:space="preserve"> Re19.11-21</w:t>
      </w:r>
      <w:r>
        <w:rPr>
          <w:i/>
          <w:lang w:val="en-US"/>
        </w:rPr>
        <w:t xml:space="preserve">. </w:t>
      </w:r>
    </w:p>
    <w:p w:rsidR="003E23E9" w:rsidRDefault="003E23E9" w:rsidP="00710603">
      <w:pPr>
        <w:ind w:firstLine="360"/>
        <w:jc w:val="both"/>
      </w:pPr>
      <w:r>
        <w:rPr>
          <w:lang w:val="en-US"/>
        </w:rPr>
        <w:t xml:space="preserve">1. </w:t>
      </w:r>
      <w:r>
        <w:rPr>
          <w:b/>
          <w:lang w:val="en-US"/>
        </w:rPr>
        <w:t>after</w:t>
      </w:r>
      <w:r>
        <w:rPr>
          <w:lang w:val="en-US"/>
        </w:rPr>
        <w:t xml:space="preserve">. See on Re ch. 18. </w:t>
      </w:r>
      <w:r>
        <w:rPr>
          <w:b/>
          <w:lang w:val="en-US"/>
        </w:rPr>
        <w:t>I heard</w:t>
      </w:r>
      <w:r>
        <w:rPr>
          <w:lang w:val="en-US"/>
        </w:rPr>
        <w:t xml:space="preserve">. ver. </w:t>
      </w:r>
      <w:r w:rsidR="006B227C">
        <w:t xml:space="preserve"> Re19.6</w:t>
      </w:r>
      <w:r>
        <w:rPr>
          <w:lang w:val="en-US"/>
        </w:rPr>
        <w:t>. Re +*</w:t>
      </w:r>
      <w:r w:rsidR="006B227C">
        <w:t xml:space="preserve"> Re11.15</w:t>
      </w:r>
      <w:r>
        <w:rPr>
          <w:lang w:val="en-US"/>
        </w:rPr>
        <w:t xml:space="preserve">. </w:t>
      </w:r>
      <w:r w:rsidR="006B227C">
        <w:t xml:space="preserve"> Re18.20</w:t>
      </w:r>
      <w:r>
        <w:rPr>
          <w:lang w:val="en-US"/>
        </w:rPr>
        <w:t xml:space="preserve">. </w:t>
      </w:r>
      <w:r>
        <w:rPr>
          <w:b/>
          <w:lang w:val="en-US"/>
        </w:rPr>
        <w:t>saying</w:t>
      </w:r>
      <w:r>
        <w:rPr>
          <w:lang w:val="en-US"/>
        </w:rPr>
        <w:t xml:space="preserve">. Ps </w:t>
      </w:r>
      <w:r w:rsidR="006B227C">
        <w:t xml:space="preserve"> Ps66.1</w:t>
      </w:r>
      <w:r>
        <w:rPr>
          <w:lang w:val="en-US"/>
        </w:rPr>
        <w:t xml:space="preserve">, </w:t>
      </w:r>
      <w:r w:rsidR="006B227C">
        <w:t xml:space="preserve"> Ps66.3-5</w:t>
      </w:r>
      <w:r>
        <w:rPr>
          <w:lang w:val="en-US"/>
        </w:rPr>
        <w:t xml:space="preserve">, </w:t>
      </w:r>
      <w:r w:rsidR="006B227C">
        <w:t xml:space="preserve"> Ps66.8</w:t>
      </w:r>
      <w:r>
        <w:rPr>
          <w:lang w:val="en-US"/>
        </w:rPr>
        <w:t xml:space="preserve">. </w:t>
      </w:r>
      <w:r>
        <w:rPr>
          <w:b/>
          <w:lang w:val="en-US"/>
        </w:rPr>
        <w:t>Alleluia</w:t>
      </w:r>
      <w:r>
        <w:rPr>
          <w:lang w:val="en-US"/>
        </w:rPr>
        <w:t xml:space="preserve">. ver. </w:t>
      </w:r>
      <w:r w:rsidR="006B227C">
        <w:t xml:space="preserve"> Re19.3</w:t>
      </w:r>
      <w:r>
        <w:rPr>
          <w:lang w:val="en-US"/>
        </w:rPr>
        <w:t xml:space="preserve">, </w:t>
      </w:r>
      <w:r w:rsidR="006B227C">
        <w:t xml:space="preserve"> Re19.4</w:t>
      </w:r>
      <w:r>
        <w:rPr>
          <w:lang w:val="en-US"/>
        </w:rPr>
        <w:t xml:space="preserve">, </w:t>
      </w:r>
      <w:r w:rsidR="006B227C">
        <w:t xml:space="preserve"> Re19.6</w:t>
      </w:r>
      <w:r>
        <w:rPr>
          <w:lang w:val="en-US"/>
        </w:rPr>
        <w:t>. Ps +*</w:t>
      </w:r>
      <w:r w:rsidR="006B227C">
        <w:t xml:space="preserve"> Ps68.4</w:t>
      </w:r>
      <w:r>
        <w:rPr>
          <w:lang w:val="en-US"/>
        </w:rPr>
        <w:t xml:space="preserve">. </w:t>
      </w:r>
      <w:r>
        <w:rPr>
          <w:rFonts w:ascii="MS Gothic" w:hAnsi="MS Gothic" w:cs="MS Gothic"/>
          <w:lang w:val="en-US"/>
        </w:rPr>
        <w:t>▶</w:t>
      </w:r>
      <w:r w:rsidR="006B227C">
        <w:t xml:space="preserve"> Ps104.35</w:t>
      </w:r>
      <w:r>
        <w:rPr>
          <w:lang w:val="en-US"/>
        </w:rPr>
        <w:t xml:space="preserve">. </w:t>
      </w:r>
      <w:r w:rsidR="006B227C">
        <w:t xml:space="preserve"> Ps105.45</w:t>
      </w:r>
      <w:r>
        <w:rPr>
          <w:lang w:val="en-US"/>
        </w:rPr>
        <w:t xml:space="preserve">. </w:t>
      </w:r>
      <w:r w:rsidR="006B227C">
        <w:t xml:space="preserve"> Ps106.1</w:t>
      </w:r>
      <w:r>
        <w:rPr>
          <w:lang w:val="en-US"/>
        </w:rPr>
        <w:t xml:space="preserve">, </w:t>
      </w:r>
      <w:r w:rsidR="006B227C">
        <w:t xml:space="preserve"> Ps106.48</w:t>
      </w:r>
      <w:r>
        <w:rPr>
          <w:lang w:val="en-US"/>
        </w:rPr>
        <w:t xml:space="preserve">. </w:t>
      </w:r>
      <w:r w:rsidR="006B227C">
        <w:t xml:space="preserve"> Ps111.1</w:t>
      </w:r>
      <w:r>
        <w:rPr>
          <w:lang w:val="en-US"/>
        </w:rPr>
        <w:t xml:space="preserve">. </w:t>
      </w:r>
      <w:r w:rsidR="006B227C">
        <w:t xml:space="preserve"> Ps112.1</w:t>
      </w:r>
      <w:r>
        <w:rPr>
          <w:lang w:val="en-US"/>
        </w:rPr>
        <w:t xml:space="preserve">. </w:t>
      </w:r>
      <w:r w:rsidR="006B227C">
        <w:t xml:space="preserve"> Ps113.1</w:t>
      </w:r>
      <w:r>
        <w:rPr>
          <w:lang w:val="en-US"/>
        </w:rPr>
        <w:t xml:space="preserve">, </w:t>
      </w:r>
      <w:r w:rsidR="006B227C">
        <w:t xml:space="preserve"> Ps113.9</w:t>
      </w:r>
      <w:r>
        <w:rPr>
          <w:lang w:val="en-US"/>
        </w:rPr>
        <w:t xml:space="preserve">. </w:t>
      </w:r>
      <w:r w:rsidR="006B227C">
        <w:t xml:space="preserve"> Ps115.18</w:t>
      </w:r>
      <w:r>
        <w:rPr>
          <w:lang w:val="en-US"/>
        </w:rPr>
        <w:t xml:space="preserve">. </w:t>
      </w:r>
      <w:r w:rsidR="006B227C">
        <w:t xml:space="preserve"> Ps116.19</w:t>
      </w:r>
      <w:r>
        <w:rPr>
          <w:lang w:val="en-US"/>
        </w:rPr>
        <w:t xml:space="preserve">. </w:t>
      </w:r>
      <w:r w:rsidR="006B227C">
        <w:t xml:space="preserve"> Ps117.2</w:t>
      </w:r>
      <w:r>
        <w:rPr>
          <w:lang w:val="en-US"/>
        </w:rPr>
        <w:t xml:space="preserve">. </w:t>
      </w:r>
      <w:r w:rsidR="006B227C">
        <w:t xml:space="preserve"> Ps135.1</w:t>
      </w:r>
      <w:r>
        <w:rPr>
          <w:lang w:val="en-US"/>
        </w:rPr>
        <w:t xml:space="preserve">, </w:t>
      </w:r>
      <w:r w:rsidR="006B227C">
        <w:t xml:space="preserve"> Ps135.3</w:t>
      </w:r>
      <w:r>
        <w:rPr>
          <w:lang w:val="en-US"/>
        </w:rPr>
        <w:t xml:space="preserve">, </w:t>
      </w:r>
      <w:r w:rsidR="006B227C">
        <w:t xml:space="preserve"> Ps135.21</w:t>
      </w:r>
      <w:r>
        <w:rPr>
          <w:lang w:val="en-US"/>
        </w:rPr>
        <w:t xml:space="preserve">. </w:t>
      </w:r>
      <w:r w:rsidR="006B227C">
        <w:t xml:space="preserve"> Ps146.1</w:t>
      </w:r>
      <w:r>
        <w:rPr>
          <w:lang w:val="en-US"/>
        </w:rPr>
        <w:t xml:space="preserve">, </w:t>
      </w:r>
      <w:r w:rsidR="006B227C">
        <w:t xml:space="preserve"> Ps146.10</w:t>
      </w:r>
      <w:r>
        <w:rPr>
          <w:lang w:val="en-US"/>
        </w:rPr>
        <w:t xml:space="preserve">. </w:t>
      </w:r>
      <w:r w:rsidR="006B227C">
        <w:t xml:space="preserve"> Ps147.1</w:t>
      </w:r>
      <w:r>
        <w:rPr>
          <w:lang w:val="en-US"/>
        </w:rPr>
        <w:t xml:space="preserve">, </w:t>
      </w:r>
      <w:r w:rsidR="006B227C">
        <w:t xml:space="preserve"> Ps147.20</w:t>
      </w:r>
      <w:r>
        <w:rPr>
          <w:lang w:val="en-US"/>
        </w:rPr>
        <w:t xml:space="preserve">. </w:t>
      </w:r>
      <w:r w:rsidR="006B227C">
        <w:t xml:space="preserve"> Ps148.1</w:t>
      </w:r>
      <w:r>
        <w:rPr>
          <w:lang w:val="en-US"/>
        </w:rPr>
        <w:t xml:space="preserve">, </w:t>
      </w:r>
      <w:r w:rsidR="006B227C">
        <w:t xml:space="preserve"> Ps148.14</w:t>
      </w:r>
      <w:r>
        <w:rPr>
          <w:lang w:val="en-US"/>
        </w:rPr>
        <w:t xml:space="preserve">. </w:t>
      </w:r>
      <w:r w:rsidR="006B227C">
        <w:t xml:space="preserve"> Ps149.1</w:t>
      </w:r>
      <w:r>
        <w:rPr>
          <w:lang w:val="en-US"/>
        </w:rPr>
        <w:t xml:space="preserve">, </w:t>
      </w:r>
      <w:r w:rsidR="006B227C">
        <w:t xml:space="preserve"> Ps149.9</w:t>
      </w:r>
      <w:r>
        <w:rPr>
          <w:lang w:val="en-US"/>
        </w:rPr>
        <w:t xml:space="preserve">. </w:t>
      </w:r>
      <w:r w:rsidR="006B227C">
        <w:t xml:space="preserve"> Ps150.1</w:t>
      </w:r>
      <w:r>
        <w:rPr>
          <w:lang w:val="en-US"/>
        </w:rPr>
        <w:t xml:space="preserve">mg, </w:t>
      </w:r>
      <w:r w:rsidR="006B227C">
        <w:t xml:space="preserve"> Ps150.6</w:t>
      </w:r>
      <w:r>
        <w:rPr>
          <w:lang w:val="en-US"/>
        </w:rPr>
        <w:t xml:space="preserve">. </w:t>
      </w:r>
      <w:r>
        <w:rPr>
          <w:b/>
          <w:lang w:val="en-US"/>
        </w:rPr>
        <w:t>Salvation</w:t>
      </w:r>
      <w:r>
        <w:rPr>
          <w:lang w:val="en-US"/>
        </w:rPr>
        <w:t xml:space="preserve">. Re </w:t>
      </w:r>
      <w:r w:rsidR="006B227C">
        <w:t xml:space="preserve"> Re4.10</w:t>
      </w:r>
      <w:r>
        <w:rPr>
          <w:lang w:val="en-US"/>
        </w:rPr>
        <w:t xml:space="preserve">, </w:t>
      </w:r>
      <w:r w:rsidR="006B227C">
        <w:t xml:space="preserve"> Re4.11</w:t>
      </w:r>
      <w:r>
        <w:rPr>
          <w:lang w:val="en-US"/>
        </w:rPr>
        <w:t xml:space="preserve">. </w:t>
      </w:r>
      <w:r w:rsidR="006B227C">
        <w:t xml:space="preserve"> Re5.9-13</w:t>
      </w:r>
      <w:r>
        <w:rPr>
          <w:lang w:val="en-US"/>
        </w:rPr>
        <w:t>. 7:+</w:t>
      </w:r>
      <w:r w:rsidR="006B227C">
        <w:t xml:space="preserve"> Re7.10-12</w:t>
      </w:r>
      <w:r>
        <w:rPr>
          <w:lang w:val="en-US"/>
        </w:rPr>
        <w:t xml:space="preserve">12. </w:t>
      </w:r>
      <w:r w:rsidR="006B227C">
        <w:t xml:space="preserve"> Re11.15</w:t>
      </w:r>
      <w:r>
        <w:rPr>
          <w:lang w:val="en-US"/>
        </w:rPr>
        <w:t xml:space="preserve">. </w:t>
      </w:r>
      <w:r w:rsidR="006B227C">
        <w:t xml:space="preserve"> Re12.10</w:t>
      </w:r>
      <w:r>
        <w:rPr>
          <w:lang w:val="en-US"/>
        </w:rPr>
        <w:t xml:space="preserve">. 1 Ch </w:t>
      </w:r>
      <w:r w:rsidR="006B227C">
        <w:t xml:space="preserve"> 1Ch29.11</w:t>
      </w:r>
      <w:r>
        <w:rPr>
          <w:lang w:val="en-US"/>
        </w:rPr>
        <w:t xml:space="preserve">. Ps </w:t>
      </w:r>
      <w:r w:rsidR="006B227C">
        <w:t xml:space="preserve"> Ps3.8</w:t>
      </w:r>
      <w:r>
        <w:rPr>
          <w:lang w:val="en-US"/>
        </w:rPr>
        <w:t xml:space="preserve">. Is </w:t>
      </w:r>
      <w:r w:rsidR="006B227C">
        <w:t xml:space="preserve"> Is12.2</w:t>
      </w:r>
      <w:r>
        <w:rPr>
          <w:lang w:val="en-US"/>
        </w:rPr>
        <w:t xml:space="preserve">. Jon </w:t>
      </w:r>
      <w:r w:rsidR="006B227C">
        <w:t xml:space="preserve"> Jon2.9</w:t>
      </w:r>
      <w:r>
        <w:rPr>
          <w:lang w:val="en-US"/>
        </w:rPr>
        <w:t>. Mt +*</w:t>
      </w:r>
      <w:r w:rsidR="006B227C">
        <w:t xml:space="preserve"> Mt6.13</w:t>
      </w:r>
      <w:r>
        <w:rPr>
          <w:lang w:val="en-US"/>
        </w:rPr>
        <w:t xml:space="preserve">. 1 Ti </w:t>
      </w:r>
      <w:r w:rsidR="006B227C">
        <w:t xml:space="preserve"> 1Ti1.16</w:t>
      </w:r>
      <w:r>
        <w:rPr>
          <w:lang w:val="en-US"/>
        </w:rPr>
        <w:t xml:space="preserve">, </w:t>
      </w:r>
      <w:r w:rsidR="006B227C">
        <w:t xml:space="preserve"> 1Ti1.17</w:t>
      </w:r>
      <w:r>
        <w:rPr>
          <w:lang w:val="en-US"/>
        </w:rPr>
        <w:t xml:space="preserve">. </w:t>
      </w:r>
      <w:r>
        <w:rPr>
          <w:b/>
          <w:lang w:val="en-US"/>
        </w:rPr>
        <w:t>glory</w:t>
      </w:r>
      <w:r>
        <w:rPr>
          <w:lang w:val="en-US"/>
        </w:rPr>
        <w:t>. Re +</w:t>
      </w:r>
      <w:r w:rsidR="006B227C">
        <w:t xml:space="preserve"> Re4.9</w:t>
      </w:r>
      <w:r>
        <w:rPr>
          <w:lang w:val="en-US"/>
        </w:rPr>
        <w:t xml:space="preserve">. </w:t>
      </w:r>
      <w:r>
        <w:rPr>
          <w:b/>
          <w:lang w:val="en-US"/>
        </w:rPr>
        <w:t>honor</w:t>
      </w:r>
      <w:r>
        <w:rPr>
          <w:lang w:val="en-US"/>
        </w:rPr>
        <w:t>. Re +</w:t>
      </w:r>
      <w:r w:rsidR="006B227C">
        <w:t xml:space="preserve"> Re4.9</w:t>
      </w:r>
      <w:r>
        <w:rPr>
          <w:lang w:val="en-US"/>
        </w:rPr>
        <w:t>. Jn +*</w:t>
      </w:r>
      <w:r w:rsidR="006B227C">
        <w:t xml:space="preserve"> Jn5.23</w:t>
      </w:r>
      <w:r>
        <w:rPr>
          <w:lang w:val="en-US"/>
        </w:rPr>
        <w:t xml:space="preserve">. </w:t>
      </w:r>
      <w:r>
        <w:rPr>
          <w:b/>
          <w:lang w:val="en-US"/>
        </w:rPr>
        <w:t>power</w:t>
      </w:r>
      <w:r>
        <w:rPr>
          <w:lang w:val="en-US"/>
        </w:rPr>
        <w:t>. Re +</w:t>
      </w:r>
      <w:r w:rsidR="006B227C">
        <w:t xml:space="preserve"> Re4.11</w:t>
      </w:r>
      <w:r>
        <w:rPr>
          <w:lang w:val="en-US"/>
        </w:rPr>
        <w:t xml:space="preserve">. Ps </w:t>
      </w:r>
      <w:r w:rsidR="006B227C">
        <w:t xml:space="preserve"> Ps62.11</w:t>
      </w:r>
      <w:r>
        <w:rPr>
          <w:lang w:val="en-US"/>
        </w:rPr>
        <w:t xml:space="preserve">. </w:t>
      </w:r>
    </w:p>
    <w:p w:rsidR="003E23E9" w:rsidRDefault="003E23E9" w:rsidP="00710603">
      <w:pPr>
        <w:ind w:firstLine="360"/>
        <w:jc w:val="both"/>
      </w:pPr>
      <w:r>
        <w:rPr>
          <w:lang w:val="en-US"/>
        </w:rPr>
        <w:t xml:space="preserve">2. </w:t>
      </w:r>
      <w:r>
        <w:rPr>
          <w:b/>
          <w:lang w:val="en-US"/>
        </w:rPr>
        <w:t>true</w:t>
      </w:r>
      <w:r>
        <w:rPr>
          <w:lang w:val="en-US"/>
        </w:rPr>
        <w:t xml:space="preserve">. See on Re </w:t>
      </w:r>
      <w:r w:rsidR="006B227C">
        <w:t xml:space="preserve"> Re15.3</w:t>
      </w:r>
      <w:r>
        <w:rPr>
          <w:lang w:val="en-US"/>
        </w:rPr>
        <w:t>. +</w:t>
      </w:r>
      <w:r w:rsidR="006B227C">
        <w:t xml:space="preserve"> Re16.7</w:t>
      </w:r>
      <w:r>
        <w:rPr>
          <w:lang w:val="en-US"/>
        </w:rPr>
        <w:t xml:space="preserve">. Dt </w:t>
      </w:r>
      <w:r w:rsidR="006B227C">
        <w:t xml:space="preserve"> Dt32.4</w:t>
      </w:r>
      <w:r>
        <w:rPr>
          <w:lang w:val="en-US"/>
        </w:rPr>
        <w:t xml:space="preserve">. Ps </w:t>
      </w:r>
      <w:r>
        <w:rPr>
          <w:rFonts w:ascii="MS Gothic" w:hAnsi="MS Gothic" w:cs="MS Gothic"/>
          <w:lang w:val="en-US"/>
        </w:rPr>
        <w:t>▶</w:t>
      </w:r>
      <w:r w:rsidR="006B227C">
        <w:t xml:space="preserve"> Ps19.9</w:t>
      </w:r>
      <w:r>
        <w:rPr>
          <w:lang w:val="en-US"/>
        </w:rPr>
        <w:t xml:space="preserve">. </w:t>
      </w:r>
      <w:r>
        <w:rPr>
          <w:rFonts w:ascii="MS Gothic" w:hAnsi="MS Gothic" w:cs="MS Gothic"/>
          <w:lang w:val="en-US"/>
        </w:rPr>
        <w:t>▶</w:t>
      </w:r>
      <w:r w:rsidR="006B227C">
        <w:t xml:space="preserve"> Ps119.137</w:t>
      </w:r>
      <w:r>
        <w:rPr>
          <w:lang w:val="en-US"/>
        </w:rPr>
        <w:t xml:space="preserve">. Is </w:t>
      </w:r>
      <w:r w:rsidR="006B227C">
        <w:t xml:space="preserve"> Is25.1</w:t>
      </w:r>
      <w:r>
        <w:rPr>
          <w:lang w:val="en-US"/>
        </w:rPr>
        <w:t xml:space="preserve">. </w:t>
      </w:r>
      <w:r>
        <w:rPr>
          <w:b/>
          <w:lang w:val="en-US"/>
        </w:rPr>
        <w:t>and righteous</w:t>
      </w:r>
      <w:r>
        <w:rPr>
          <w:lang w:val="en-US"/>
        </w:rPr>
        <w:t xml:space="preserve">. Re </w:t>
      </w:r>
      <w:r w:rsidR="006B227C">
        <w:t xml:space="preserve"> Re16.5-7</w:t>
      </w:r>
      <w:r>
        <w:rPr>
          <w:lang w:val="en-US"/>
        </w:rPr>
        <w:t>. Ge +*</w:t>
      </w:r>
      <w:r w:rsidR="006B227C">
        <w:t xml:space="preserve"> Ge18.25</w:t>
      </w:r>
      <w:r>
        <w:rPr>
          <w:lang w:val="en-US"/>
        </w:rPr>
        <w:t xml:space="preserve">. Ps </w:t>
      </w:r>
      <w:r w:rsidR="006B227C">
        <w:t xml:space="preserve"> Ps58.11</w:t>
      </w:r>
      <w:r>
        <w:rPr>
          <w:lang w:val="en-US"/>
        </w:rPr>
        <w:t xml:space="preserve">. </w:t>
      </w:r>
      <w:r w:rsidR="006B227C">
        <w:t xml:space="preserve"> Ps145.17</w:t>
      </w:r>
      <w:r>
        <w:rPr>
          <w:lang w:val="en-US"/>
        </w:rPr>
        <w:t xml:space="preserve">. Is </w:t>
      </w:r>
      <w:r w:rsidR="006B227C">
        <w:t xml:space="preserve"> Is45.21</w:t>
      </w:r>
      <w:r>
        <w:rPr>
          <w:lang w:val="en-US"/>
        </w:rPr>
        <w:t xml:space="preserve">. </w:t>
      </w:r>
      <w:r>
        <w:rPr>
          <w:b/>
          <w:lang w:val="en-US"/>
        </w:rPr>
        <w:t>judged</w:t>
      </w:r>
      <w:r>
        <w:rPr>
          <w:lang w:val="en-US"/>
        </w:rPr>
        <w:t>. Re +</w:t>
      </w:r>
      <w:r w:rsidR="006B227C">
        <w:t xml:space="preserve"> Re6.10</w:t>
      </w:r>
      <w:r>
        <w:rPr>
          <w:lang w:val="en-US"/>
        </w:rPr>
        <w:t xml:space="preserve">. </w:t>
      </w:r>
      <w:r w:rsidR="006B227C">
        <w:t xml:space="preserve"> Re17.1</w:t>
      </w:r>
      <w:r>
        <w:rPr>
          <w:lang w:val="en-US"/>
        </w:rPr>
        <w:t xml:space="preserve">, </w:t>
      </w:r>
      <w:r w:rsidR="006B227C">
        <w:t xml:space="preserve"> Re17.2</w:t>
      </w:r>
      <w:r>
        <w:rPr>
          <w:lang w:val="en-US"/>
        </w:rPr>
        <w:t xml:space="preserve">, </w:t>
      </w:r>
      <w:r w:rsidR="006B227C">
        <w:t xml:space="preserve"> Re17.15</w:t>
      </w:r>
      <w:r>
        <w:rPr>
          <w:lang w:val="en-US"/>
        </w:rPr>
        <w:t xml:space="preserve">, </w:t>
      </w:r>
      <w:r w:rsidR="006B227C">
        <w:t xml:space="preserve"> Re17.16</w:t>
      </w:r>
      <w:r>
        <w:rPr>
          <w:lang w:val="en-US"/>
        </w:rPr>
        <w:t xml:space="preserve">. </w:t>
      </w:r>
      <w:r w:rsidR="006B227C">
        <w:t xml:space="preserve"> Re18.3</w:t>
      </w:r>
      <w:r>
        <w:rPr>
          <w:lang w:val="en-US"/>
        </w:rPr>
        <w:t xml:space="preserve">, </w:t>
      </w:r>
      <w:r w:rsidR="006B227C">
        <w:t xml:space="preserve"> Re18.9</w:t>
      </w:r>
      <w:r>
        <w:rPr>
          <w:lang w:val="en-US"/>
        </w:rPr>
        <w:t xml:space="preserve">, </w:t>
      </w:r>
      <w:r w:rsidR="006B227C">
        <w:t xml:space="preserve"> Re18.10</w:t>
      </w:r>
      <w:r>
        <w:rPr>
          <w:lang w:val="en-US"/>
        </w:rPr>
        <w:t>, *</w:t>
      </w:r>
      <w:r w:rsidR="006B227C">
        <w:t xml:space="preserve"> Re18.20</w:t>
      </w:r>
      <w:r>
        <w:rPr>
          <w:lang w:val="en-US"/>
        </w:rPr>
        <w:t xml:space="preserve">, </w:t>
      </w:r>
      <w:r w:rsidR="006B227C">
        <w:t xml:space="preserve"> Re18.23</w:t>
      </w:r>
      <w:r>
        <w:rPr>
          <w:lang w:val="en-US"/>
        </w:rPr>
        <w:t xml:space="preserve">. </w:t>
      </w:r>
      <w:r>
        <w:rPr>
          <w:b/>
          <w:lang w:val="en-US"/>
        </w:rPr>
        <w:t>the great</w:t>
      </w:r>
      <w:r>
        <w:rPr>
          <w:lang w:val="en-US"/>
        </w:rPr>
        <w:t xml:space="preserve">. Re </w:t>
      </w:r>
      <w:r w:rsidR="006B227C">
        <w:t xml:space="preserve"> Re14.8</w:t>
      </w:r>
      <w:r>
        <w:rPr>
          <w:lang w:val="en-US"/>
        </w:rPr>
        <w:t>. 17:+</w:t>
      </w:r>
      <w:r w:rsidR="006B227C">
        <w:t xml:space="preserve"> Re17.1</w:t>
      </w:r>
      <w:r>
        <w:rPr>
          <w:lang w:val="en-US"/>
        </w:rPr>
        <w:t xml:space="preserve">, </w:t>
      </w:r>
      <w:r w:rsidR="006B227C">
        <w:t xml:space="preserve"> Re17.6</w:t>
      </w:r>
      <w:r>
        <w:rPr>
          <w:lang w:val="en-US"/>
        </w:rPr>
        <w:t xml:space="preserve">, </w:t>
      </w:r>
      <w:r w:rsidR="006B227C">
        <w:t xml:space="preserve"> Re17.15</w:t>
      </w:r>
      <w:r>
        <w:rPr>
          <w:lang w:val="en-US"/>
        </w:rPr>
        <w:t xml:space="preserve">. </w:t>
      </w:r>
      <w:r>
        <w:rPr>
          <w:b/>
          <w:lang w:val="en-US"/>
        </w:rPr>
        <w:t>and hath avenged</w:t>
      </w:r>
      <w:r>
        <w:rPr>
          <w:lang w:val="en-US"/>
        </w:rPr>
        <w:t>. See on Re +*</w:t>
      </w:r>
      <w:r w:rsidR="006B227C">
        <w:t xml:space="preserve"> Re6.10</w:t>
      </w:r>
      <w:r>
        <w:rPr>
          <w:lang w:val="en-US"/>
        </w:rPr>
        <w:t xml:space="preserve">. </w:t>
      </w:r>
      <w:r w:rsidR="006B227C">
        <w:t xml:space="preserve"> Re16.6</w:t>
      </w:r>
      <w:r>
        <w:rPr>
          <w:lang w:val="en-US"/>
        </w:rPr>
        <w:t xml:space="preserve">. </w:t>
      </w:r>
      <w:r w:rsidR="006B227C">
        <w:t xml:space="preserve"> </w:t>
      </w:r>
      <w:r w:rsidR="006B227C">
        <w:lastRenderedPageBreak/>
        <w:t>Re18.20</w:t>
      </w:r>
      <w:r>
        <w:rPr>
          <w:lang w:val="en-US"/>
        </w:rPr>
        <w:t xml:space="preserve">, </w:t>
      </w:r>
      <w:r w:rsidR="006B227C">
        <w:t xml:space="preserve"> Re18.24</w:t>
      </w:r>
      <w:r>
        <w:rPr>
          <w:lang w:val="en-US"/>
        </w:rPr>
        <w:t xml:space="preserve">. Dt </w:t>
      </w:r>
      <w:r w:rsidR="006B227C">
        <w:t xml:space="preserve"> Dt32.35</w:t>
      </w:r>
      <w:r>
        <w:rPr>
          <w:lang w:val="en-US"/>
        </w:rPr>
        <w:t xml:space="preserve">, </w:t>
      </w:r>
      <w:r>
        <w:rPr>
          <w:rFonts w:ascii="MS Gothic" w:hAnsi="MS Gothic" w:cs="MS Gothic"/>
          <w:lang w:val="en-US"/>
        </w:rPr>
        <w:t>▶</w:t>
      </w:r>
      <w:r w:rsidR="006B227C">
        <w:t xml:space="preserve"> Dt32.43</w:t>
      </w:r>
      <w:r>
        <w:rPr>
          <w:lang w:val="en-US"/>
        </w:rPr>
        <w:t xml:space="preserve">. 2 K </w:t>
      </w:r>
      <w:r>
        <w:rPr>
          <w:rFonts w:ascii="MS Gothic" w:hAnsi="MS Gothic" w:cs="MS Gothic"/>
          <w:lang w:val="en-US"/>
        </w:rPr>
        <w:t>▶</w:t>
      </w:r>
      <w:r w:rsidR="006B227C">
        <w:t xml:space="preserve"> 2Ki9.7</w:t>
      </w:r>
      <w:r>
        <w:rPr>
          <w:lang w:val="en-US"/>
        </w:rPr>
        <w:t xml:space="preserve">. Ps </w:t>
      </w:r>
      <w:r w:rsidR="006B227C">
        <w:t xml:space="preserve"> Ps149.1</w:t>
      </w:r>
      <w:r>
        <w:rPr>
          <w:lang w:val="en-US"/>
        </w:rPr>
        <w:t xml:space="preserve">, </w:t>
      </w:r>
      <w:r w:rsidR="006B227C">
        <w:t xml:space="preserve"> Ps149.7-9</w:t>
      </w:r>
      <w:r>
        <w:rPr>
          <w:lang w:val="en-US"/>
        </w:rPr>
        <w:t xml:space="preserve">. </w:t>
      </w:r>
      <w:r>
        <w:rPr>
          <w:b/>
          <w:lang w:val="en-US"/>
        </w:rPr>
        <w:t>his servants</w:t>
      </w:r>
      <w:r>
        <w:rPr>
          <w:lang w:val="en-US"/>
        </w:rPr>
        <w:t>. Re +</w:t>
      </w:r>
      <w:r w:rsidR="006B227C">
        <w:t xml:space="preserve"> Re7.3</w:t>
      </w:r>
      <w:r>
        <w:rPr>
          <w:lang w:val="en-US"/>
        </w:rPr>
        <w:t xml:space="preserve">. </w:t>
      </w:r>
      <w:r>
        <w:rPr>
          <w:b/>
          <w:lang w:val="en-US"/>
        </w:rPr>
        <w:t>hand</w:t>
      </w:r>
      <w:r>
        <w:rPr>
          <w:lang w:val="en-US"/>
        </w:rPr>
        <w:t xml:space="preserve">. </w:t>
      </w:r>
      <w:r w:rsidR="006B227C">
        <w:t xml:space="preserve">  f144:144A</w:t>
      </w:r>
      <w:r>
        <w:rPr>
          <w:lang w:val="en-US"/>
        </w:rPr>
        <w:t>, Ge +</w:t>
      </w:r>
      <w:r w:rsidR="006B227C">
        <w:t xml:space="preserve"> Ge9.5</w:t>
      </w:r>
      <w:r>
        <w:rPr>
          <w:lang w:val="en-US"/>
        </w:rPr>
        <w:t xml:space="preserve">. </w:t>
      </w:r>
    </w:p>
    <w:p w:rsidR="003E23E9" w:rsidRDefault="003E23E9" w:rsidP="00710603">
      <w:pPr>
        <w:ind w:firstLine="360"/>
        <w:jc w:val="both"/>
      </w:pPr>
      <w:r>
        <w:rPr>
          <w:lang w:val="en-US"/>
        </w:rPr>
        <w:t xml:space="preserve">3. </w:t>
      </w:r>
      <w:r>
        <w:rPr>
          <w:b/>
          <w:lang w:val="en-US"/>
        </w:rPr>
        <w:t>Alleluia</w:t>
      </w:r>
      <w:r>
        <w:rPr>
          <w:lang w:val="en-US"/>
        </w:rPr>
        <w:t xml:space="preserve">. See on ver. </w:t>
      </w:r>
      <w:r w:rsidR="006B227C">
        <w:t xml:space="preserve"> Re19.1</w:t>
      </w:r>
      <w:r>
        <w:rPr>
          <w:lang w:val="en-US"/>
        </w:rPr>
        <w:t>. Re +</w:t>
      </w:r>
      <w:r w:rsidR="006B227C">
        <w:t xml:space="preserve"> Re14.11</w:t>
      </w:r>
      <w:r>
        <w:rPr>
          <w:lang w:val="en-US"/>
        </w:rPr>
        <w:t xml:space="preserve">. Ps </w:t>
      </w:r>
      <w:r>
        <w:rPr>
          <w:rFonts w:ascii="MS Gothic" w:hAnsi="MS Gothic" w:cs="MS Gothic"/>
          <w:lang w:val="en-US"/>
        </w:rPr>
        <w:t>▶</w:t>
      </w:r>
      <w:r w:rsidR="006B227C">
        <w:t xml:space="preserve"> Ps104.35</w:t>
      </w:r>
      <w:r>
        <w:rPr>
          <w:lang w:val="en-US"/>
        </w:rPr>
        <w:t xml:space="preserve">. </w:t>
      </w:r>
      <w:r>
        <w:rPr>
          <w:b/>
          <w:lang w:val="en-US"/>
        </w:rPr>
        <w:t>And her smoke</w:t>
      </w:r>
      <w:r>
        <w:rPr>
          <w:lang w:val="en-US"/>
        </w:rPr>
        <w:t xml:space="preserve">. See on Re </w:t>
      </w:r>
      <w:r w:rsidR="006B227C">
        <w:t xml:space="preserve"> Re14.11</w:t>
      </w:r>
      <w:r>
        <w:rPr>
          <w:lang w:val="en-US"/>
        </w:rPr>
        <w:t xml:space="preserve">. </w:t>
      </w:r>
      <w:r w:rsidR="006B227C">
        <w:t xml:space="preserve"> Re18.9</w:t>
      </w:r>
      <w:r>
        <w:rPr>
          <w:lang w:val="en-US"/>
        </w:rPr>
        <w:t xml:space="preserve">, </w:t>
      </w:r>
      <w:r w:rsidR="006B227C">
        <w:t xml:space="preserve"> Re18.18</w:t>
      </w:r>
      <w:r>
        <w:rPr>
          <w:lang w:val="en-US"/>
        </w:rPr>
        <w:t xml:space="preserve">. Ge </w:t>
      </w:r>
      <w:r w:rsidR="006B227C">
        <w:t xml:space="preserve"> Ge19.28</w:t>
      </w:r>
      <w:r>
        <w:rPr>
          <w:lang w:val="en-US"/>
        </w:rPr>
        <w:t xml:space="preserve">. Is </w:t>
      </w:r>
      <w:r>
        <w:rPr>
          <w:rFonts w:ascii="MS Gothic" w:hAnsi="MS Gothic" w:cs="MS Gothic"/>
          <w:lang w:val="en-US"/>
        </w:rPr>
        <w:t>▶</w:t>
      </w:r>
      <w:r w:rsidR="006B227C">
        <w:t xml:space="preserve"> Is34.10</w:t>
      </w:r>
      <w:r>
        <w:rPr>
          <w:lang w:val="en-US"/>
        </w:rPr>
        <w:t xml:space="preserve">. He </w:t>
      </w:r>
      <w:r w:rsidR="006B227C">
        <w:t xml:space="preserve"> Heb12.29</w:t>
      </w:r>
      <w:r>
        <w:rPr>
          <w:lang w:val="en-US"/>
        </w:rPr>
        <w:t xml:space="preserve">. Ju </w:t>
      </w:r>
      <w:r w:rsidR="006B227C">
        <w:t xml:space="preserve"> Jud7</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xml:space="preserve">. </w:t>
      </w:r>
    </w:p>
    <w:p w:rsidR="003E23E9" w:rsidRDefault="003E23E9" w:rsidP="00710603">
      <w:pPr>
        <w:ind w:firstLine="360"/>
        <w:jc w:val="both"/>
      </w:pPr>
      <w:r>
        <w:rPr>
          <w:lang w:val="en-US"/>
        </w:rPr>
        <w:t xml:space="preserve">4. </w:t>
      </w:r>
      <w:r>
        <w:rPr>
          <w:b/>
          <w:lang w:val="en-US"/>
        </w:rPr>
        <w:t>the four and</w:t>
      </w:r>
      <w:r>
        <w:rPr>
          <w:lang w:val="en-US"/>
        </w:rPr>
        <w:t>. Re 4:+</w:t>
      </w:r>
      <w:r w:rsidR="006B227C">
        <w:t xml:space="preserve"> Re4.4-10</w:t>
      </w:r>
      <w:r>
        <w:rPr>
          <w:lang w:val="en-US"/>
        </w:rPr>
        <w:t xml:space="preserve">10. </w:t>
      </w:r>
      <w:r w:rsidR="006B227C">
        <w:t xml:space="preserve"> Re5.8-11</w:t>
      </w:r>
      <w:r>
        <w:rPr>
          <w:lang w:val="en-US"/>
        </w:rPr>
        <w:t xml:space="preserve">, </w:t>
      </w:r>
      <w:r w:rsidR="006B227C">
        <w:t xml:space="preserve"> Re5.14</w:t>
      </w:r>
      <w:r>
        <w:rPr>
          <w:lang w:val="en-US"/>
        </w:rPr>
        <w:t xml:space="preserve">. </w:t>
      </w:r>
      <w:r w:rsidR="006B227C">
        <w:t xml:space="preserve"> Re11.15</w:t>
      </w:r>
      <w:r>
        <w:rPr>
          <w:lang w:val="en-US"/>
        </w:rPr>
        <w:t xml:space="preserve">, </w:t>
      </w:r>
      <w:r w:rsidR="006B227C">
        <w:t xml:space="preserve"> Re11.16</w:t>
      </w:r>
      <w:r>
        <w:rPr>
          <w:lang w:val="en-US"/>
        </w:rPr>
        <w:t xml:space="preserve">. </w:t>
      </w:r>
      <w:r w:rsidR="006B227C">
        <w:t xml:space="preserve"> Re15.7</w:t>
      </w:r>
      <w:r>
        <w:rPr>
          <w:lang w:val="en-US"/>
        </w:rPr>
        <w:t xml:space="preserve">. </w:t>
      </w:r>
      <w:r>
        <w:rPr>
          <w:b/>
          <w:lang w:val="en-US"/>
        </w:rPr>
        <w:t>four beasts</w:t>
      </w:r>
      <w:r>
        <w:rPr>
          <w:lang w:val="en-US"/>
        </w:rPr>
        <w:t>. Re 4:+</w:t>
      </w:r>
      <w:r w:rsidR="006B227C">
        <w:t xml:space="preserve"> Re4.6</w:t>
      </w:r>
      <w:r>
        <w:rPr>
          <w:lang w:val="en-US"/>
        </w:rPr>
        <w:t xml:space="preserve">, </w:t>
      </w:r>
      <w:r w:rsidR="006B227C">
        <w:t xml:space="preserve"> Re4.8</w:t>
      </w:r>
      <w:r>
        <w:rPr>
          <w:lang w:val="en-US"/>
        </w:rPr>
        <w:t xml:space="preserve">. </w:t>
      </w:r>
      <w:r>
        <w:rPr>
          <w:b/>
          <w:lang w:val="en-US"/>
        </w:rPr>
        <w:t>fell down</w:t>
      </w:r>
      <w:r>
        <w:rPr>
          <w:lang w:val="en-US"/>
        </w:rPr>
        <w:t>. Re +</w:t>
      </w:r>
      <w:r w:rsidR="006B227C">
        <w:t xml:space="preserve"> Re4.10</w:t>
      </w:r>
      <w:r>
        <w:rPr>
          <w:lang w:val="en-US"/>
        </w:rPr>
        <w:t xml:space="preserve">. </w:t>
      </w:r>
      <w:r>
        <w:rPr>
          <w:b/>
          <w:lang w:val="en-US"/>
        </w:rPr>
        <w:t>that sat</w:t>
      </w:r>
      <w:r>
        <w:rPr>
          <w:lang w:val="en-US"/>
        </w:rPr>
        <w:t>. Re +</w:t>
      </w:r>
      <w:r w:rsidR="006B227C">
        <w:t xml:space="preserve"> Re4.2</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w:t>
      </w:r>
      <w:r>
        <w:rPr>
          <w:b/>
          <w:lang w:val="en-US"/>
        </w:rPr>
        <w:t>Amen</w:t>
      </w:r>
      <w:r>
        <w:rPr>
          <w:lang w:val="en-US"/>
        </w:rPr>
        <w:t xml:space="preserve">. Re </w:t>
      </w:r>
      <w:r w:rsidR="006B227C">
        <w:t xml:space="preserve"> Re5.14</w:t>
      </w:r>
      <w:r>
        <w:rPr>
          <w:lang w:val="en-US"/>
        </w:rPr>
        <w:t xml:space="preserve">. </w:t>
      </w:r>
      <w:r w:rsidR="006B227C">
        <w:t xml:space="preserve"> Re7.12</w:t>
      </w:r>
      <w:r>
        <w:rPr>
          <w:lang w:val="en-US"/>
        </w:rPr>
        <w:t xml:space="preserve">. 1 Ch </w:t>
      </w:r>
      <w:r w:rsidR="006B227C">
        <w:t xml:space="preserve"> 1Ch16.36</w:t>
      </w:r>
      <w:r>
        <w:rPr>
          <w:lang w:val="en-US"/>
        </w:rPr>
        <w:t xml:space="preserve">. Ne </w:t>
      </w:r>
      <w:r w:rsidR="006B227C">
        <w:t xml:space="preserve"> Ne5.13</w:t>
      </w:r>
      <w:r>
        <w:rPr>
          <w:lang w:val="en-US"/>
        </w:rPr>
        <w:t xml:space="preserve">. </w:t>
      </w:r>
      <w:r w:rsidR="006B227C">
        <w:t xml:space="preserve"> Ne8.6</w:t>
      </w:r>
      <w:r>
        <w:rPr>
          <w:lang w:val="en-US"/>
        </w:rPr>
        <w:t xml:space="preserve">. Ps </w:t>
      </w:r>
      <w:r w:rsidR="006B227C">
        <w:t xml:space="preserve"> Ps41.13</w:t>
      </w:r>
      <w:r>
        <w:rPr>
          <w:lang w:val="en-US"/>
        </w:rPr>
        <w:t xml:space="preserve">. </w:t>
      </w:r>
      <w:r w:rsidR="006B227C">
        <w:t xml:space="preserve"> Ps72.19</w:t>
      </w:r>
      <w:r>
        <w:rPr>
          <w:lang w:val="en-US"/>
        </w:rPr>
        <w:t xml:space="preserve">. </w:t>
      </w:r>
      <w:r w:rsidR="006B227C">
        <w:t xml:space="preserve"> Ps89.52</w:t>
      </w:r>
      <w:r>
        <w:rPr>
          <w:lang w:val="en-US"/>
        </w:rPr>
        <w:t xml:space="preserve">. </w:t>
      </w:r>
      <w:r w:rsidR="006B227C">
        <w:t xml:space="preserve"> Ps106.48</w:t>
      </w:r>
      <w:r>
        <w:rPr>
          <w:lang w:val="en-US"/>
        </w:rPr>
        <w:t xml:space="preserve">. Je </w:t>
      </w:r>
      <w:r w:rsidR="006B227C">
        <w:t xml:space="preserve"> Je28.6</w:t>
      </w:r>
      <w:r>
        <w:rPr>
          <w:lang w:val="en-US"/>
        </w:rPr>
        <w:t>. Mt +*</w:t>
      </w:r>
      <w:r w:rsidR="006B227C">
        <w:t xml:space="preserve"> Mt6.13</w:t>
      </w:r>
      <w:r>
        <w:rPr>
          <w:lang w:val="en-US"/>
        </w:rPr>
        <w:t xml:space="preserve">. </w:t>
      </w:r>
      <w:r w:rsidR="006B227C">
        <w:t xml:space="preserve"> Mt28.20</w:t>
      </w:r>
      <w:r>
        <w:rPr>
          <w:lang w:val="en-US"/>
        </w:rPr>
        <w:t>. 1 Co +</w:t>
      </w:r>
      <w:r w:rsidR="006B227C">
        <w:t xml:space="preserve"> 1Co14.16</w:t>
      </w:r>
      <w:r>
        <w:rPr>
          <w:lang w:val="en-US"/>
        </w:rPr>
        <w:t xml:space="preserve">. </w:t>
      </w:r>
      <w:r>
        <w:rPr>
          <w:b/>
          <w:lang w:val="en-US"/>
        </w:rPr>
        <w:t>Alleluia</w:t>
      </w:r>
      <w:r>
        <w:rPr>
          <w:lang w:val="en-US"/>
        </w:rPr>
        <w:t xml:space="preserve">. See on ver. </w:t>
      </w:r>
      <w:r w:rsidR="006B227C">
        <w:t xml:space="preserve"> Re19.1</w:t>
      </w:r>
      <w:r>
        <w:rPr>
          <w:lang w:val="en-US"/>
        </w:rPr>
        <w:t xml:space="preserve">. </w:t>
      </w:r>
    </w:p>
    <w:p w:rsidR="003E23E9" w:rsidRDefault="003E23E9" w:rsidP="00710603">
      <w:pPr>
        <w:ind w:firstLine="360"/>
        <w:jc w:val="both"/>
      </w:pPr>
      <w:r>
        <w:rPr>
          <w:lang w:val="en-US"/>
        </w:rPr>
        <w:t xml:space="preserve">5. </w:t>
      </w:r>
      <w:r>
        <w:rPr>
          <w:b/>
          <w:lang w:val="en-US"/>
        </w:rPr>
        <w:t>a voice</w:t>
      </w:r>
      <w:r>
        <w:rPr>
          <w:lang w:val="en-US"/>
        </w:rPr>
        <w:t xml:space="preserve">. Re </w:t>
      </w:r>
      <w:r w:rsidR="006B227C">
        <w:t xml:space="preserve"> Re7.15</w:t>
      </w:r>
      <w:r>
        <w:rPr>
          <w:lang w:val="en-US"/>
        </w:rPr>
        <w:t xml:space="preserve">. </w:t>
      </w:r>
      <w:r w:rsidR="006B227C">
        <w:t xml:space="preserve"> Re11.19</w:t>
      </w:r>
      <w:r>
        <w:rPr>
          <w:lang w:val="en-US"/>
        </w:rPr>
        <w:t xml:space="preserve">. </w:t>
      </w:r>
      <w:r w:rsidR="006B227C">
        <w:t xml:space="preserve"> Re16.17</w:t>
      </w:r>
      <w:r>
        <w:rPr>
          <w:lang w:val="en-US"/>
        </w:rPr>
        <w:t xml:space="preserve">. </w:t>
      </w:r>
      <w:r>
        <w:rPr>
          <w:b/>
          <w:lang w:val="en-US"/>
        </w:rPr>
        <w:t>Praise</w:t>
      </w:r>
      <w:r>
        <w:rPr>
          <w:lang w:val="en-US"/>
        </w:rPr>
        <w:t>. Ps *</w:t>
      </w:r>
      <w:r w:rsidR="006B227C">
        <w:t xml:space="preserve"> Ps50.1</w:t>
      </w:r>
      <w:r>
        <w:rPr>
          <w:lang w:val="en-US"/>
        </w:rPr>
        <w:t xml:space="preserve">, </w:t>
      </w:r>
      <w:r w:rsidR="006B227C">
        <w:t xml:space="preserve"> Ps50.14</w:t>
      </w:r>
      <w:r>
        <w:rPr>
          <w:lang w:val="en-US"/>
        </w:rPr>
        <w:t xml:space="preserve">, </w:t>
      </w:r>
      <w:r w:rsidR="006B227C">
        <w:t xml:space="preserve"> Ps50.23</w:t>
      </w:r>
      <w:r>
        <w:rPr>
          <w:lang w:val="en-US"/>
        </w:rPr>
        <w:t xml:space="preserve">. </w:t>
      </w:r>
      <w:r w:rsidR="006B227C">
        <w:t xml:space="preserve"> Ps103.20-22</w:t>
      </w:r>
      <w:r>
        <w:rPr>
          <w:lang w:val="en-US"/>
        </w:rPr>
        <w:t xml:space="preserve">. </w:t>
      </w:r>
      <w:r w:rsidR="006B227C">
        <w:t xml:space="preserve"> Ps113.1</w:t>
      </w:r>
      <w:r>
        <w:rPr>
          <w:lang w:val="en-US"/>
        </w:rPr>
        <w:t xml:space="preserve">. </w:t>
      </w:r>
      <w:r w:rsidR="006B227C">
        <w:t xml:space="preserve"> Ps134.1</w:t>
      </w:r>
      <w:r>
        <w:rPr>
          <w:lang w:val="en-US"/>
        </w:rPr>
        <w:t xml:space="preserve">. </w:t>
      </w:r>
      <w:r w:rsidR="006B227C">
        <w:t xml:space="preserve"> Ps135.1</w:t>
      </w:r>
      <w:r>
        <w:rPr>
          <w:lang w:val="en-US"/>
        </w:rPr>
        <w:t xml:space="preserve">, </w:t>
      </w:r>
      <w:r w:rsidR="006B227C">
        <w:t xml:space="preserve"> Ps135.19</w:t>
      </w:r>
      <w:r>
        <w:rPr>
          <w:lang w:val="en-US"/>
        </w:rPr>
        <w:t xml:space="preserve">, </w:t>
      </w:r>
      <w:r w:rsidR="006B227C">
        <w:t xml:space="preserve"> Ps135.20</w:t>
      </w:r>
      <w:r>
        <w:rPr>
          <w:lang w:val="en-US"/>
        </w:rPr>
        <w:t xml:space="preserve">. </w:t>
      </w:r>
      <w:r w:rsidR="006B227C">
        <w:t xml:space="preserve"> Ps148.11-13</w:t>
      </w:r>
      <w:r>
        <w:rPr>
          <w:lang w:val="en-US"/>
        </w:rPr>
        <w:t xml:space="preserve">. </w:t>
      </w:r>
      <w:r w:rsidR="006B227C">
        <w:t xml:space="preserve"> Ps150.6</w:t>
      </w:r>
      <w:r>
        <w:rPr>
          <w:lang w:val="en-US"/>
        </w:rPr>
        <w:t xml:space="preserve">. Zc </w:t>
      </w:r>
      <w:r w:rsidR="006B227C">
        <w:t xml:space="preserve"> Zec4.7</w:t>
      </w:r>
      <w:r>
        <w:rPr>
          <w:lang w:val="en-US"/>
        </w:rPr>
        <w:t xml:space="preserve">. </w:t>
      </w:r>
      <w:r>
        <w:rPr>
          <w:b/>
          <w:lang w:val="en-US"/>
        </w:rPr>
        <w:t>our God</w:t>
      </w:r>
      <w:r>
        <w:rPr>
          <w:lang w:val="en-US"/>
        </w:rPr>
        <w:t>. Ps *</w:t>
      </w:r>
      <w:r w:rsidR="006B227C">
        <w:t xml:space="preserve"> Ps22.22</w:t>
      </w:r>
      <w:r>
        <w:rPr>
          <w:lang w:val="en-US"/>
        </w:rPr>
        <w:t xml:space="preserve">, </w:t>
      </w:r>
      <w:r w:rsidR="006B227C">
        <w:t xml:space="preserve"> Ps22.23</w:t>
      </w:r>
      <w:r>
        <w:rPr>
          <w:lang w:val="en-US"/>
        </w:rPr>
        <w:t xml:space="preserve">, </w:t>
      </w:r>
      <w:r w:rsidR="006B227C">
        <w:t xml:space="preserve"> Ps22.25</w:t>
      </w:r>
      <w:r>
        <w:rPr>
          <w:lang w:val="en-US"/>
        </w:rPr>
        <w:t xml:space="preserve">. Jn </w:t>
      </w:r>
      <w:r w:rsidR="006B227C">
        <w:t xml:space="preserve"> Jn20.17</w:t>
      </w:r>
      <w:r>
        <w:rPr>
          <w:lang w:val="en-US"/>
        </w:rPr>
        <w:t>. He *</w:t>
      </w:r>
      <w:r w:rsidR="006B227C">
        <w:t xml:space="preserve"> Heb2.11-13</w:t>
      </w:r>
      <w:r>
        <w:rPr>
          <w:lang w:val="en-US"/>
        </w:rPr>
        <w:t xml:space="preserve">. </w:t>
      </w:r>
      <w:r w:rsidR="006B227C">
        <w:t xml:space="preserve"> Heb5.6</w:t>
      </w:r>
      <w:r>
        <w:rPr>
          <w:lang w:val="en-US"/>
        </w:rPr>
        <w:t xml:space="preserve">. </w:t>
      </w:r>
      <w:r w:rsidR="006B227C">
        <w:t xml:space="preserve"> Heb8.1</w:t>
      </w:r>
      <w:r>
        <w:rPr>
          <w:lang w:val="en-US"/>
        </w:rPr>
        <w:t xml:space="preserve">. </w:t>
      </w:r>
      <w:r>
        <w:rPr>
          <w:b/>
          <w:lang w:val="en-US"/>
        </w:rPr>
        <w:t>all ye</w:t>
      </w:r>
      <w:r>
        <w:rPr>
          <w:lang w:val="en-US"/>
        </w:rPr>
        <w:t xml:space="preserve">. Ps </w:t>
      </w:r>
      <w:r w:rsidR="006B227C">
        <w:t xml:space="preserve"> Ps148.11</w:t>
      </w:r>
      <w:r>
        <w:rPr>
          <w:lang w:val="en-US"/>
        </w:rPr>
        <w:t xml:space="preserve">, </w:t>
      </w:r>
      <w:r w:rsidR="006B227C">
        <w:t xml:space="preserve"> Ps148.12</w:t>
      </w:r>
      <w:r>
        <w:rPr>
          <w:lang w:val="en-US"/>
        </w:rPr>
        <w:t xml:space="preserve">. </w:t>
      </w:r>
      <w:r>
        <w:rPr>
          <w:b/>
          <w:lang w:val="en-US"/>
        </w:rPr>
        <w:t>his servants</w:t>
      </w:r>
      <w:r>
        <w:rPr>
          <w:lang w:val="en-US"/>
        </w:rPr>
        <w:t xml:space="preserve">. Ps </w:t>
      </w:r>
      <w:r>
        <w:rPr>
          <w:rFonts w:ascii="MS Gothic" w:hAnsi="MS Gothic" w:cs="MS Gothic"/>
          <w:lang w:val="en-US"/>
        </w:rPr>
        <w:t>▶</w:t>
      </w:r>
      <w:r w:rsidR="006B227C">
        <w:t xml:space="preserve"> Ps134.1</w:t>
      </w:r>
      <w:r>
        <w:rPr>
          <w:lang w:val="en-US"/>
        </w:rPr>
        <w:t xml:space="preserve">. </w:t>
      </w:r>
      <w:r>
        <w:rPr>
          <w:rFonts w:ascii="MS Gothic" w:hAnsi="MS Gothic" w:cs="MS Gothic"/>
          <w:lang w:val="en-US"/>
        </w:rPr>
        <w:t>▶</w:t>
      </w:r>
      <w:r w:rsidR="006B227C">
        <w:t xml:space="preserve"> Ps135.1</w:t>
      </w:r>
      <w:r>
        <w:rPr>
          <w:lang w:val="en-US"/>
        </w:rPr>
        <w:t xml:space="preserve">. </w:t>
      </w:r>
      <w:r>
        <w:rPr>
          <w:b/>
          <w:lang w:val="en-US"/>
        </w:rPr>
        <w:t>that fear</w:t>
      </w:r>
      <w:r>
        <w:rPr>
          <w:lang w:val="en-US"/>
        </w:rPr>
        <w:t>. Re +*</w:t>
      </w:r>
      <w:r w:rsidR="006B227C">
        <w:t xml:space="preserve"> Re11.18</w:t>
      </w:r>
      <w:r>
        <w:rPr>
          <w:lang w:val="en-US"/>
        </w:rPr>
        <w:t>. Ac +</w:t>
      </w:r>
      <w:r w:rsidR="006B227C">
        <w:t xml:space="preserve"> Ac10.2</w:t>
      </w:r>
      <w:r>
        <w:rPr>
          <w:lang w:val="en-US"/>
        </w:rPr>
        <w:t xml:space="preserve">. </w:t>
      </w:r>
      <w:r>
        <w:rPr>
          <w:b/>
          <w:lang w:val="en-US"/>
        </w:rPr>
        <w:t>both small</w:t>
      </w:r>
      <w:r>
        <w:rPr>
          <w:lang w:val="en-US"/>
        </w:rPr>
        <w:t xml:space="preserve">. See on Re +*11:28. </w:t>
      </w:r>
      <w:r w:rsidR="006B227C">
        <w:t xml:space="preserve"> Re20.12</w:t>
      </w:r>
      <w:r>
        <w:rPr>
          <w:lang w:val="en-US"/>
        </w:rPr>
        <w:t xml:space="preserve">. </w:t>
      </w:r>
    </w:p>
    <w:p w:rsidR="003E23E9" w:rsidRDefault="003E23E9" w:rsidP="00710603">
      <w:pPr>
        <w:ind w:firstLine="360"/>
        <w:jc w:val="both"/>
      </w:pPr>
      <w:r>
        <w:rPr>
          <w:lang w:val="en-US"/>
        </w:rPr>
        <w:t xml:space="preserve">6. </w:t>
      </w:r>
      <w:r>
        <w:rPr>
          <w:b/>
          <w:lang w:val="en-US"/>
        </w:rPr>
        <w:t>voice of a great</w:t>
      </w:r>
      <w:r>
        <w:rPr>
          <w:lang w:val="en-US"/>
        </w:rPr>
        <w:t xml:space="preserve">. ver. </w:t>
      </w:r>
      <w:r w:rsidR="006B227C">
        <w:t xml:space="preserve"> Re19.1</w:t>
      </w:r>
      <w:r>
        <w:rPr>
          <w:lang w:val="en-US"/>
        </w:rPr>
        <w:t xml:space="preserve">. Da </w:t>
      </w:r>
      <w:r>
        <w:rPr>
          <w:rFonts w:ascii="MS Gothic" w:hAnsi="MS Gothic" w:cs="MS Gothic"/>
          <w:lang w:val="en-US"/>
        </w:rPr>
        <w:t>▶</w:t>
      </w:r>
      <w:r w:rsidR="006B227C">
        <w:t xml:space="preserve"> Da10.6</w:t>
      </w:r>
      <w:r>
        <w:rPr>
          <w:lang w:val="en-US"/>
        </w:rPr>
        <w:t xml:space="preserve">. </w:t>
      </w:r>
      <w:r>
        <w:rPr>
          <w:b/>
          <w:lang w:val="en-US"/>
        </w:rPr>
        <w:t>and as the voice of many waters</w:t>
      </w:r>
      <w:r>
        <w:rPr>
          <w:lang w:val="en-US"/>
        </w:rPr>
        <w:t>. Re +</w:t>
      </w:r>
      <w:r w:rsidR="006B227C">
        <w:t xml:space="preserve"> Re1.15</w:t>
      </w:r>
      <w:r>
        <w:rPr>
          <w:lang w:val="en-US"/>
        </w:rPr>
        <w:t>. *</w:t>
      </w:r>
      <w:r w:rsidR="006B227C">
        <w:t xml:space="preserve"> Re14.2</w:t>
      </w:r>
      <w:r>
        <w:rPr>
          <w:lang w:val="en-US"/>
        </w:rPr>
        <w:t xml:space="preserve">. Ezk </w:t>
      </w:r>
      <w:r>
        <w:rPr>
          <w:rFonts w:ascii="MS Gothic" w:hAnsi="MS Gothic" w:cs="MS Gothic"/>
          <w:lang w:val="en-US"/>
        </w:rPr>
        <w:t>▶</w:t>
      </w:r>
      <w:r w:rsidR="006B227C">
        <w:t xml:space="preserve"> Eze1.24</w:t>
      </w:r>
      <w:r>
        <w:rPr>
          <w:lang w:val="en-US"/>
        </w:rPr>
        <w:t>. *</w:t>
      </w:r>
      <w:r>
        <w:rPr>
          <w:rFonts w:ascii="MS Gothic" w:hAnsi="MS Gothic" w:cs="MS Gothic"/>
          <w:lang w:val="en-US"/>
        </w:rPr>
        <w:t>▶</w:t>
      </w:r>
      <w:r w:rsidR="006B227C">
        <w:t xml:space="preserve"> Eze43.2</w:t>
      </w:r>
      <w:r>
        <w:rPr>
          <w:lang w:val="en-US"/>
        </w:rPr>
        <w:t>. Jn +*</w:t>
      </w:r>
      <w:r w:rsidR="006B227C">
        <w:t xml:space="preserve"> Jn3.23</w:t>
      </w:r>
      <w:r>
        <w:rPr>
          <w:lang w:val="en-US"/>
        </w:rPr>
        <w:t xml:space="preserve">. </w:t>
      </w:r>
      <w:r>
        <w:rPr>
          <w:b/>
          <w:lang w:val="en-US"/>
        </w:rPr>
        <w:t>and as the voice of mighty</w:t>
      </w:r>
      <w:r>
        <w:rPr>
          <w:lang w:val="en-US"/>
        </w:rPr>
        <w:t xml:space="preserve">. Re </w:t>
      </w:r>
      <w:r w:rsidR="006B227C">
        <w:t xml:space="preserve"> Re4.5</w:t>
      </w:r>
      <w:r>
        <w:rPr>
          <w:lang w:val="en-US"/>
        </w:rPr>
        <w:t>. +</w:t>
      </w:r>
      <w:r w:rsidR="006B227C">
        <w:t xml:space="preserve"> Re6.1</w:t>
      </w:r>
      <w:r>
        <w:rPr>
          <w:lang w:val="en-US"/>
        </w:rPr>
        <w:t xml:space="preserve">. </w:t>
      </w:r>
      <w:r w:rsidR="006B227C">
        <w:t xml:space="preserve"> Re8.5</w:t>
      </w:r>
      <w:r>
        <w:rPr>
          <w:lang w:val="en-US"/>
        </w:rPr>
        <w:t xml:space="preserve">. 40:19. Jb </w:t>
      </w:r>
      <w:r w:rsidR="006B227C">
        <w:t xml:space="preserve"> Job40.9</w:t>
      </w:r>
      <w:r>
        <w:rPr>
          <w:lang w:val="en-US"/>
        </w:rPr>
        <w:t xml:space="preserve">. Ps </w:t>
      </w:r>
      <w:r w:rsidR="006B227C">
        <w:t xml:space="preserve"> Ps29.3-9</w:t>
      </w:r>
      <w:r>
        <w:rPr>
          <w:lang w:val="en-US"/>
        </w:rPr>
        <w:t xml:space="preserve">. </w:t>
      </w:r>
      <w:r w:rsidR="006B227C">
        <w:t xml:space="preserve"> Ps77.18</w:t>
      </w:r>
      <w:r>
        <w:rPr>
          <w:lang w:val="en-US"/>
        </w:rPr>
        <w:t xml:space="preserve">. </w:t>
      </w:r>
      <w:r>
        <w:rPr>
          <w:b/>
          <w:lang w:val="en-US"/>
        </w:rPr>
        <w:t>Alleluia</w:t>
      </w:r>
      <w:r>
        <w:rPr>
          <w:lang w:val="en-US"/>
        </w:rPr>
        <w:t xml:space="preserve">. ver. </w:t>
      </w:r>
      <w:r w:rsidR="006B227C">
        <w:t xml:space="preserve"> Re19.1</w:t>
      </w:r>
      <w:r>
        <w:rPr>
          <w:lang w:val="en-US"/>
        </w:rPr>
        <w:t xml:space="preserve">. Ps </w:t>
      </w:r>
      <w:r>
        <w:rPr>
          <w:rFonts w:ascii="MS Gothic" w:hAnsi="MS Gothic" w:cs="MS Gothic"/>
          <w:lang w:val="en-US"/>
        </w:rPr>
        <w:t>▶</w:t>
      </w:r>
      <w:r w:rsidR="006B227C">
        <w:t xml:space="preserve"> Ps104.35</w:t>
      </w:r>
      <w:r>
        <w:rPr>
          <w:lang w:val="en-US"/>
        </w:rPr>
        <w:t xml:space="preserve">. </w:t>
      </w:r>
      <w:r>
        <w:rPr>
          <w:b/>
          <w:lang w:val="en-US"/>
        </w:rPr>
        <w:t>for</w:t>
      </w:r>
      <w:r>
        <w:rPr>
          <w:lang w:val="en-US"/>
        </w:rPr>
        <w:t>. Re *</w:t>
      </w:r>
      <w:r w:rsidR="006B227C">
        <w:t xml:space="preserve"> Re11.15-18</w:t>
      </w:r>
      <w:r>
        <w:rPr>
          <w:lang w:val="en-US"/>
        </w:rPr>
        <w:t xml:space="preserve">. </w:t>
      </w:r>
      <w:r w:rsidR="006B227C">
        <w:t xml:space="preserve"> Re12.10</w:t>
      </w:r>
      <w:r>
        <w:rPr>
          <w:lang w:val="en-US"/>
        </w:rPr>
        <w:t xml:space="preserve">. </w:t>
      </w:r>
      <w:r w:rsidR="006B227C">
        <w:t xml:space="preserve"> Re21.22</w:t>
      </w:r>
      <w:r>
        <w:rPr>
          <w:lang w:val="en-US"/>
        </w:rPr>
        <w:t xml:space="preserve">. Ps </w:t>
      </w:r>
      <w:r w:rsidR="006B227C">
        <w:t xml:space="preserve"> Ps47.2</w:t>
      </w:r>
      <w:r>
        <w:rPr>
          <w:lang w:val="en-US"/>
        </w:rPr>
        <w:t xml:space="preserve">, </w:t>
      </w:r>
      <w:r w:rsidR="006B227C">
        <w:t xml:space="preserve"> Ps47.7</w:t>
      </w:r>
      <w:r>
        <w:rPr>
          <w:lang w:val="en-US"/>
        </w:rPr>
        <w:t xml:space="preserve">. </w:t>
      </w:r>
      <w:r w:rsidR="006B227C">
        <w:t xml:space="preserve"> Ps93.1</w:t>
      </w:r>
      <w:r>
        <w:rPr>
          <w:lang w:val="en-US"/>
        </w:rPr>
        <w:t xml:space="preserve">. </w:t>
      </w:r>
      <w:r w:rsidR="006B227C">
        <w:t xml:space="preserve"> Ps97.1</w:t>
      </w:r>
      <w:r>
        <w:rPr>
          <w:lang w:val="en-US"/>
        </w:rPr>
        <w:t xml:space="preserve">, </w:t>
      </w:r>
      <w:r w:rsidR="006B227C">
        <w:t xml:space="preserve"> Ps97.12</w:t>
      </w:r>
      <w:r>
        <w:rPr>
          <w:lang w:val="en-US"/>
        </w:rPr>
        <w:t xml:space="preserve">. </w:t>
      </w:r>
      <w:r w:rsidR="006B227C">
        <w:t xml:space="preserve"> Ps99.1</w:t>
      </w:r>
      <w:r>
        <w:rPr>
          <w:lang w:val="en-US"/>
        </w:rPr>
        <w:t xml:space="preserve">. Is </w:t>
      </w:r>
      <w:r w:rsidR="006B227C">
        <w:t xml:space="preserve"> Is52.7</w:t>
      </w:r>
      <w:r>
        <w:rPr>
          <w:lang w:val="en-US"/>
        </w:rPr>
        <w:t>. Mt +*</w:t>
      </w:r>
      <w:r w:rsidR="006B227C">
        <w:t xml:space="preserve"> Mt6.13</w:t>
      </w:r>
      <w:r>
        <w:rPr>
          <w:lang w:val="en-US"/>
        </w:rPr>
        <w:t xml:space="preserve">. </w:t>
      </w:r>
      <w:r>
        <w:rPr>
          <w:b/>
          <w:lang w:val="en-US"/>
        </w:rPr>
        <w:t>the Lord God</w:t>
      </w:r>
      <w:r>
        <w:rPr>
          <w:lang w:val="en-US"/>
        </w:rPr>
        <w:t>. Re +</w:t>
      </w:r>
      <w:r w:rsidR="006B227C">
        <w:t xml:space="preserve"> Re4.8</w:t>
      </w:r>
      <w:r>
        <w:rPr>
          <w:lang w:val="en-US"/>
        </w:rPr>
        <w:t xml:space="preserve">. </w:t>
      </w:r>
      <w:r>
        <w:rPr>
          <w:b/>
          <w:lang w:val="en-US"/>
        </w:rPr>
        <w:t>omnipotent</w:t>
      </w:r>
      <w:r>
        <w:rPr>
          <w:lang w:val="en-US"/>
        </w:rPr>
        <w:t>. T#218. Re +*</w:t>
      </w:r>
      <w:r w:rsidR="006B227C">
        <w:t xml:space="preserve"> Re1.8</w:t>
      </w:r>
      <w:r>
        <w:rPr>
          <w:lang w:val="en-US"/>
        </w:rPr>
        <w:t xml:space="preserve">. </w:t>
      </w:r>
      <w:r w:rsidR="006B227C">
        <w:t xml:space="preserve"> Re11.17</w:t>
      </w:r>
      <w:r>
        <w:rPr>
          <w:lang w:val="en-US"/>
        </w:rPr>
        <w:t xml:space="preserve">. Ge </w:t>
      </w:r>
      <w:r w:rsidR="006B227C">
        <w:t xml:space="preserve"> Ge17.1</w:t>
      </w:r>
      <w:r>
        <w:rPr>
          <w:lang w:val="en-US"/>
        </w:rPr>
        <w:t xml:space="preserve">. </w:t>
      </w:r>
      <w:r w:rsidR="006B227C">
        <w:t xml:space="preserve"> Ge18.14</w:t>
      </w:r>
      <w:r>
        <w:rPr>
          <w:lang w:val="en-US"/>
        </w:rPr>
        <w:t>. 1 Ch *</w:t>
      </w:r>
      <w:r w:rsidR="006B227C">
        <w:t xml:space="preserve"> 1Ch29.11</w:t>
      </w:r>
      <w:r>
        <w:rPr>
          <w:lang w:val="en-US"/>
        </w:rPr>
        <w:t xml:space="preserve">. 2 Ch </w:t>
      </w:r>
      <w:r w:rsidR="006B227C">
        <w:t xml:space="preserve"> 2Ch20.6</w:t>
      </w:r>
      <w:r>
        <w:rPr>
          <w:lang w:val="en-US"/>
        </w:rPr>
        <w:t xml:space="preserve">. Jb </w:t>
      </w:r>
      <w:r w:rsidR="006B227C">
        <w:t xml:space="preserve"> Job9.12</w:t>
      </w:r>
      <w:r>
        <w:rPr>
          <w:lang w:val="en-US"/>
        </w:rPr>
        <w:t>. +*</w:t>
      </w:r>
      <w:r w:rsidR="006B227C">
        <w:t xml:space="preserve"> Job42.2</w:t>
      </w:r>
      <w:r>
        <w:rPr>
          <w:lang w:val="en-US"/>
        </w:rPr>
        <w:t>. Is +*</w:t>
      </w:r>
      <w:r w:rsidR="006B227C">
        <w:t xml:space="preserve"> Is40.12</w:t>
      </w:r>
      <w:r>
        <w:rPr>
          <w:lang w:val="en-US"/>
        </w:rPr>
        <w:t xml:space="preserve">. </w:t>
      </w:r>
      <w:r w:rsidR="006B227C">
        <w:t xml:space="preserve"> Is43.13</w:t>
      </w:r>
      <w:r>
        <w:rPr>
          <w:lang w:val="en-US"/>
        </w:rPr>
        <w:t>. Je *</w:t>
      </w:r>
      <w:r w:rsidR="006B227C">
        <w:t xml:space="preserve"> Je32.17-19</w:t>
      </w:r>
      <w:r>
        <w:rPr>
          <w:lang w:val="en-US"/>
        </w:rPr>
        <w:t xml:space="preserve">, </w:t>
      </w:r>
      <w:r w:rsidR="006B227C">
        <w:t xml:space="preserve"> Je32.27</w:t>
      </w:r>
      <w:r>
        <w:rPr>
          <w:lang w:val="en-US"/>
        </w:rPr>
        <w:t xml:space="preserve">. Am </w:t>
      </w:r>
      <w:r>
        <w:rPr>
          <w:rFonts w:ascii="MS Gothic" w:hAnsi="MS Gothic" w:cs="MS Gothic"/>
          <w:lang w:val="en-US"/>
        </w:rPr>
        <w:t>▶</w:t>
      </w:r>
      <w:r w:rsidR="006B227C">
        <w:t xml:space="preserve"> Am4.13</w:t>
      </w:r>
      <w:r>
        <w:rPr>
          <w:lang w:val="en-US"/>
        </w:rPr>
        <w:t>, LXX. Mt *</w:t>
      </w:r>
      <w:r w:rsidR="006B227C">
        <w:t xml:space="preserve"> Mt19.26</w:t>
      </w:r>
      <w:r>
        <w:rPr>
          <w:lang w:val="en-US"/>
        </w:rPr>
        <w:t>. +*</w:t>
      </w:r>
      <w:r w:rsidR="006B227C">
        <w:t xml:space="preserve"> Mt28.19</w:t>
      </w:r>
      <w:r>
        <w:rPr>
          <w:lang w:val="en-US"/>
        </w:rPr>
        <w:t xml:space="preserve">. Mk </w:t>
      </w:r>
      <w:r w:rsidR="006B227C">
        <w:t xml:space="preserve"> Mk10.27</w:t>
      </w:r>
      <w:r>
        <w:rPr>
          <w:lang w:val="en-US"/>
        </w:rPr>
        <w:t xml:space="preserve">. Lk </w:t>
      </w:r>
      <w:r w:rsidR="006B227C">
        <w:t xml:space="preserve"> Lk1.37</w:t>
      </w:r>
      <w:r>
        <w:rPr>
          <w:lang w:val="en-US"/>
        </w:rPr>
        <w:t>. Ro +</w:t>
      </w:r>
      <w:r w:rsidR="006B227C">
        <w:t xml:space="preserve"> Ro9.18</w:t>
      </w:r>
      <w:r>
        <w:rPr>
          <w:lang w:val="en-US"/>
        </w:rPr>
        <w:t xml:space="preserve"> (T#234). +*15:19. 1 Co +</w:t>
      </w:r>
      <w:r w:rsidR="006B227C">
        <w:t xml:space="preserve"> 1Co1.24</w:t>
      </w:r>
      <w:r>
        <w:rPr>
          <w:lang w:val="en-US"/>
        </w:rPr>
        <w:t xml:space="preserve"> (T#76-5). 2 Co +</w:t>
      </w:r>
      <w:r w:rsidR="006B227C">
        <w:t xml:space="preserve"> 2Co9.8</w:t>
      </w:r>
      <w:r>
        <w:rPr>
          <w:lang w:val="en-US"/>
        </w:rPr>
        <w:t xml:space="preserve"> (T#588). He +</w:t>
      </w:r>
      <w:r w:rsidR="006B227C">
        <w:t xml:space="preserve"> Heb11.3</w:t>
      </w:r>
      <w:r>
        <w:rPr>
          <w:lang w:val="en-US"/>
        </w:rPr>
        <w:t xml:space="preserve"> (T#259). 1 P </w:t>
      </w:r>
      <w:r w:rsidR="006B227C">
        <w:t xml:space="preserve"> 1Pe1.5</w:t>
      </w:r>
      <w:r>
        <w:rPr>
          <w:lang w:val="en-US"/>
        </w:rPr>
        <w:t xml:space="preserve">. </w:t>
      </w:r>
      <w:r>
        <w:rPr>
          <w:b/>
          <w:lang w:val="en-US"/>
        </w:rPr>
        <w:t>reigneth</w:t>
      </w:r>
      <w:r>
        <w:rPr>
          <w:lang w:val="en-US"/>
        </w:rPr>
        <w:t>. Re *</w:t>
      </w:r>
      <w:r w:rsidR="006B227C">
        <w:t xml:space="preserve"> Re11.15</w:t>
      </w:r>
      <w:r>
        <w:rPr>
          <w:lang w:val="en-US"/>
        </w:rPr>
        <w:t xml:space="preserve">, </w:t>
      </w:r>
      <w:r w:rsidR="006B227C">
        <w:t xml:space="preserve"> Re11.17</w:t>
      </w:r>
      <w:r>
        <w:rPr>
          <w:lang w:val="en-US"/>
        </w:rPr>
        <w:t xml:space="preserve">. Ps </w:t>
      </w:r>
      <w:r>
        <w:rPr>
          <w:rFonts w:ascii="MS Gothic" w:hAnsi="MS Gothic" w:cs="MS Gothic"/>
          <w:lang w:val="en-US"/>
        </w:rPr>
        <w:t>▶</w:t>
      </w:r>
      <w:r w:rsidR="006B227C">
        <w:t xml:space="preserve"> Ps93.1</w:t>
      </w:r>
      <w:r>
        <w:rPr>
          <w:lang w:val="en-US"/>
        </w:rPr>
        <w:t xml:space="preserve">. </w:t>
      </w:r>
      <w:r w:rsidR="006B227C">
        <w:t xml:space="preserve"> Ps96.10</w:t>
      </w:r>
      <w:r>
        <w:rPr>
          <w:lang w:val="en-US"/>
        </w:rPr>
        <w:t xml:space="preserve">. </w:t>
      </w:r>
      <w:r w:rsidR="006B227C">
        <w:t xml:space="preserve"> Ps97.1</w:t>
      </w:r>
      <w:r>
        <w:rPr>
          <w:lang w:val="en-US"/>
        </w:rPr>
        <w:t xml:space="preserve">. </w:t>
      </w:r>
      <w:r>
        <w:rPr>
          <w:rFonts w:ascii="MS Gothic" w:hAnsi="MS Gothic" w:cs="MS Gothic"/>
          <w:lang w:val="en-US"/>
        </w:rPr>
        <w:t>▶</w:t>
      </w:r>
      <w:r w:rsidR="006B227C">
        <w:t xml:space="preserve"> Ps99.1</w:t>
      </w:r>
      <w:r>
        <w:rPr>
          <w:lang w:val="en-US"/>
        </w:rPr>
        <w:t xml:space="preserve">. </w:t>
      </w:r>
      <w:r w:rsidR="006B227C">
        <w:t xml:space="preserve"> Ps146.10</w:t>
      </w:r>
      <w:r>
        <w:rPr>
          <w:lang w:val="en-US"/>
        </w:rPr>
        <w:t xml:space="preserve">. Is </w:t>
      </w:r>
      <w:r w:rsidR="006B227C">
        <w:t xml:space="preserve"> Is52.7</w:t>
      </w:r>
      <w:r>
        <w:rPr>
          <w:lang w:val="en-US"/>
        </w:rPr>
        <w:t xml:space="preserve">. </w:t>
      </w:r>
    </w:p>
    <w:p w:rsidR="003E23E9" w:rsidRDefault="003E23E9" w:rsidP="00710603">
      <w:pPr>
        <w:ind w:firstLine="360"/>
        <w:jc w:val="both"/>
      </w:pPr>
      <w:r>
        <w:rPr>
          <w:lang w:val="en-US"/>
        </w:rPr>
        <w:t xml:space="preserve">7. </w:t>
      </w:r>
      <w:r>
        <w:rPr>
          <w:b/>
          <w:lang w:val="en-US"/>
        </w:rPr>
        <w:t>be glad</w:t>
      </w:r>
      <w:r>
        <w:rPr>
          <w:lang w:val="en-US"/>
        </w:rPr>
        <w:t xml:space="preserve">. Dt </w:t>
      </w:r>
      <w:r w:rsidR="006B227C">
        <w:t xml:space="preserve"> Dt32.43</w:t>
      </w:r>
      <w:r>
        <w:rPr>
          <w:lang w:val="en-US"/>
        </w:rPr>
        <w:t xml:space="preserve">. 1 S </w:t>
      </w:r>
      <w:r w:rsidR="006B227C">
        <w:t xml:space="preserve"> 1Sa2.1</w:t>
      </w:r>
      <w:r>
        <w:rPr>
          <w:lang w:val="en-US"/>
        </w:rPr>
        <w:t xml:space="preserve">. Ps </w:t>
      </w:r>
      <w:r w:rsidR="006B227C">
        <w:t xml:space="preserve"> Ps9.14</w:t>
      </w:r>
      <w:r>
        <w:rPr>
          <w:lang w:val="en-US"/>
        </w:rPr>
        <w:t xml:space="preserve">. </w:t>
      </w:r>
      <w:r w:rsidR="006B227C">
        <w:t xml:space="preserve"> Ps48.11</w:t>
      </w:r>
      <w:r>
        <w:rPr>
          <w:lang w:val="en-US"/>
        </w:rPr>
        <w:t xml:space="preserve">. </w:t>
      </w:r>
      <w:r w:rsidR="006B227C">
        <w:t xml:space="preserve"> Ps95.1-3</w:t>
      </w:r>
      <w:r>
        <w:rPr>
          <w:lang w:val="en-US"/>
        </w:rPr>
        <w:t xml:space="preserve">. </w:t>
      </w:r>
      <w:r w:rsidR="006B227C">
        <w:t xml:space="preserve"> Ps100.1</w:t>
      </w:r>
      <w:r>
        <w:rPr>
          <w:lang w:val="en-US"/>
        </w:rPr>
        <w:t xml:space="preserve">, </w:t>
      </w:r>
      <w:r w:rsidR="006B227C">
        <w:t xml:space="preserve"> Ps100.2</w:t>
      </w:r>
      <w:r>
        <w:rPr>
          <w:lang w:val="en-US"/>
        </w:rPr>
        <w:t xml:space="preserve">. </w:t>
      </w:r>
      <w:r w:rsidR="006B227C">
        <w:t xml:space="preserve"> Ps107.42</w:t>
      </w:r>
      <w:r>
        <w:rPr>
          <w:lang w:val="en-US"/>
        </w:rPr>
        <w:t xml:space="preserve">. Pr </w:t>
      </w:r>
      <w:r w:rsidR="006B227C">
        <w:t xml:space="preserve"> Pr29.2</w:t>
      </w:r>
      <w:r>
        <w:rPr>
          <w:lang w:val="en-US"/>
        </w:rPr>
        <w:t>. Is *</w:t>
      </w:r>
      <w:r w:rsidR="006B227C">
        <w:t xml:space="preserve"> Is25.9</w:t>
      </w:r>
      <w:r>
        <w:rPr>
          <w:lang w:val="en-US"/>
        </w:rPr>
        <w:t xml:space="preserve">. </w:t>
      </w:r>
      <w:r w:rsidR="006B227C">
        <w:t xml:space="preserve"> Is66.10</w:t>
      </w:r>
      <w:r>
        <w:rPr>
          <w:lang w:val="en-US"/>
        </w:rPr>
        <w:t xml:space="preserve">, </w:t>
      </w:r>
      <w:r w:rsidR="006B227C">
        <w:t xml:space="preserve"> Is66.14</w:t>
      </w:r>
      <w:r>
        <w:rPr>
          <w:lang w:val="en-US"/>
        </w:rPr>
        <w:t>. Zc *</w:t>
      </w:r>
      <w:r w:rsidR="006B227C">
        <w:t xml:space="preserve"> Zec9.9</w:t>
      </w:r>
      <w:r>
        <w:rPr>
          <w:lang w:val="en-US"/>
        </w:rPr>
        <w:t xml:space="preserve">. Jn </w:t>
      </w:r>
      <w:r w:rsidR="006B227C">
        <w:t xml:space="preserve"> Jn3.29</w:t>
      </w:r>
      <w:r>
        <w:rPr>
          <w:lang w:val="en-US"/>
        </w:rPr>
        <w:t xml:space="preserve">. Ph </w:t>
      </w:r>
      <w:r w:rsidR="006B227C">
        <w:t xml:space="preserve"> Php3.3</w:t>
      </w:r>
      <w:r>
        <w:rPr>
          <w:lang w:val="en-US"/>
        </w:rPr>
        <w:t xml:space="preserve">. </w:t>
      </w:r>
      <w:r>
        <w:rPr>
          <w:b/>
          <w:lang w:val="en-US"/>
        </w:rPr>
        <w:t>and rejoice</w:t>
      </w:r>
      <w:r>
        <w:rPr>
          <w:lang w:val="en-US"/>
        </w:rPr>
        <w:t>. Mt +*</w:t>
      </w:r>
      <w:r w:rsidR="006B227C">
        <w:t xml:space="preserve"> Mt5.12</w:t>
      </w:r>
      <w:r>
        <w:rPr>
          <w:lang w:val="en-US"/>
        </w:rPr>
        <w:t xml:space="preserve">. 1 P </w:t>
      </w:r>
      <w:r w:rsidR="006B227C">
        <w:t xml:space="preserve"> 1Pe4.13</w:t>
      </w:r>
      <w:r>
        <w:rPr>
          <w:lang w:val="en-US"/>
        </w:rPr>
        <w:t xml:space="preserve">g. </w:t>
      </w:r>
      <w:r>
        <w:rPr>
          <w:b/>
          <w:lang w:val="en-US"/>
        </w:rPr>
        <w:t>give honor</w:t>
      </w:r>
      <w:r>
        <w:rPr>
          <w:lang w:val="en-US"/>
        </w:rPr>
        <w:t>. Re +</w:t>
      </w:r>
      <w:r w:rsidR="006B227C">
        <w:t xml:space="preserve"> Re11.13</w:t>
      </w:r>
      <w:r>
        <w:rPr>
          <w:lang w:val="en-US"/>
        </w:rPr>
        <w:t xml:space="preserve">. </w:t>
      </w:r>
      <w:r>
        <w:rPr>
          <w:b/>
          <w:lang w:val="en-US"/>
        </w:rPr>
        <w:t>the marriage</w:t>
      </w:r>
      <w:r>
        <w:rPr>
          <w:lang w:val="en-US"/>
        </w:rPr>
        <w:t xml:space="preserve">. ver. </w:t>
      </w:r>
      <w:r w:rsidR="006B227C">
        <w:t xml:space="preserve"> Re19.9</w:t>
      </w:r>
      <w:r>
        <w:rPr>
          <w:lang w:val="en-US"/>
        </w:rPr>
        <w:t xml:space="preserve">. Re </w:t>
      </w:r>
      <w:r w:rsidR="006B227C">
        <w:t xml:space="preserve"> Re21.2</w:t>
      </w:r>
      <w:r>
        <w:rPr>
          <w:lang w:val="en-US"/>
        </w:rPr>
        <w:t xml:space="preserve">, </w:t>
      </w:r>
      <w:r w:rsidR="006B227C">
        <w:t xml:space="preserve"> Re21.9</w:t>
      </w:r>
      <w:r>
        <w:rPr>
          <w:lang w:val="en-US"/>
        </w:rPr>
        <w:t xml:space="preserve">. Ps </w:t>
      </w:r>
      <w:r w:rsidR="006B227C">
        <w:t xml:space="preserve"> Ps45.10-16</w:t>
      </w:r>
      <w:r>
        <w:rPr>
          <w:lang w:val="en-US"/>
        </w:rPr>
        <w:t xml:space="preserve">. SS </w:t>
      </w:r>
      <w:r w:rsidR="006B227C">
        <w:t xml:space="preserve"> So3.11</w:t>
      </w:r>
      <w:r>
        <w:rPr>
          <w:lang w:val="en-US"/>
        </w:rPr>
        <w:t xml:space="preserve">. </w:t>
      </w:r>
      <w:r w:rsidR="006B227C">
        <w:t xml:space="preserve"> So5.9-16</w:t>
      </w:r>
      <w:r>
        <w:rPr>
          <w:lang w:val="en-US"/>
        </w:rPr>
        <w:t xml:space="preserve">. Is </w:t>
      </w:r>
      <w:r w:rsidR="006B227C">
        <w:t xml:space="preserve"> Is4.5</w:t>
      </w:r>
      <w:r>
        <w:rPr>
          <w:lang w:val="en-US"/>
        </w:rPr>
        <w:t xml:space="preserve">. </w:t>
      </w:r>
      <w:r>
        <w:rPr>
          <w:rFonts w:ascii="MS Gothic" w:hAnsi="MS Gothic" w:cs="MS Gothic"/>
          <w:lang w:val="en-US"/>
        </w:rPr>
        <w:t>◐</w:t>
      </w:r>
      <w:r w:rsidR="006B227C">
        <w:t xml:space="preserve"> Is54.5-8</w:t>
      </w:r>
      <w:r>
        <w:rPr>
          <w:lang w:val="en-US"/>
        </w:rPr>
        <w:t xml:space="preserve">. </w:t>
      </w:r>
      <w:r>
        <w:rPr>
          <w:rFonts w:ascii="MS Gothic" w:hAnsi="MS Gothic" w:cs="MS Gothic"/>
          <w:lang w:val="en-US"/>
        </w:rPr>
        <w:t>◐</w:t>
      </w:r>
      <w:r w:rsidR="006B227C">
        <w:t xml:space="preserve"> Is62.4</w:t>
      </w:r>
      <w:r>
        <w:rPr>
          <w:lang w:val="en-US"/>
        </w:rPr>
        <w:t xml:space="preserve">, </w:t>
      </w:r>
      <w:r w:rsidR="006B227C">
        <w:t xml:space="preserve"> Is62.5</w:t>
      </w:r>
      <w:r>
        <w:rPr>
          <w:lang w:val="en-US"/>
        </w:rPr>
        <w:t xml:space="preserve">. Je </w:t>
      </w:r>
      <w:r>
        <w:rPr>
          <w:rFonts w:ascii="MS Gothic" w:hAnsi="MS Gothic" w:cs="MS Gothic"/>
          <w:lang w:val="en-US"/>
        </w:rPr>
        <w:t>◐</w:t>
      </w:r>
      <w:r w:rsidR="006B227C">
        <w:t xml:space="preserve"> Je3.14</w:t>
      </w:r>
      <w:r>
        <w:rPr>
          <w:lang w:val="en-US"/>
        </w:rPr>
        <w:t xml:space="preserve">. Ho </w:t>
      </w:r>
      <w:r>
        <w:rPr>
          <w:rFonts w:ascii="MS Gothic" w:hAnsi="MS Gothic" w:cs="MS Gothic"/>
          <w:lang w:val="en-US"/>
        </w:rPr>
        <w:t>◐</w:t>
      </w:r>
      <w:r w:rsidR="006B227C">
        <w:t xml:space="preserve"> Ho2.16</w:t>
      </w:r>
      <w:r>
        <w:rPr>
          <w:lang w:val="en-US"/>
        </w:rPr>
        <w:t xml:space="preserve">, </w:t>
      </w:r>
      <w:r w:rsidR="006B227C">
        <w:t xml:space="preserve"> Ho2.19</w:t>
      </w:r>
      <w:r>
        <w:rPr>
          <w:lang w:val="en-US"/>
        </w:rPr>
        <w:t xml:space="preserve">, </w:t>
      </w:r>
      <w:r w:rsidR="006B227C">
        <w:t xml:space="preserve"> Ho2.20</w:t>
      </w:r>
      <w:r>
        <w:rPr>
          <w:lang w:val="en-US"/>
        </w:rPr>
        <w:t xml:space="preserve">. Mt </w:t>
      </w:r>
      <w:r w:rsidR="006B227C">
        <w:t xml:space="preserve"> Mt22.2</w:t>
      </w:r>
      <w:r>
        <w:rPr>
          <w:lang w:val="en-US"/>
        </w:rPr>
        <w:t xml:space="preserve">. </w:t>
      </w:r>
      <w:r w:rsidR="006B227C">
        <w:t xml:space="preserve"> Mt25.1-13</w:t>
      </w:r>
      <w:r>
        <w:rPr>
          <w:lang w:val="en-US"/>
        </w:rPr>
        <w:t xml:space="preserve">. Lk </w:t>
      </w:r>
      <w:r w:rsidR="006B227C">
        <w:t xml:space="preserve"> Lk12.36</w:t>
      </w:r>
      <w:r>
        <w:rPr>
          <w:lang w:val="en-US"/>
        </w:rPr>
        <w:t xml:space="preserve">. </w:t>
      </w:r>
      <w:r w:rsidR="006B227C">
        <w:t xml:space="preserve"> Lk14.8</w:t>
      </w:r>
      <w:r>
        <w:rPr>
          <w:lang w:val="en-US"/>
        </w:rPr>
        <w:t xml:space="preserve">. Jn </w:t>
      </w:r>
      <w:r w:rsidR="006B227C">
        <w:t xml:space="preserve"> Jn2.1</w:t>
      </w:r>
      <w:r>
        <w:rPr>
          <w:lang w:val="en-US"/>
        </w:rPr>
        <w:t xml:space="preserve">. 2 Co </w:t>
      </w:r>
      <w:r w:rsidR="006B227C">
        <w:t xml:space="preserve"> 2Co11.2</w:t>
      </w:r>
      <w:r>
        <w:rPr>
          <w:lang w:val="en-US"/>
        </w:rPr>
        <w:t xml:space="preserve">. Ep </w:t>
      </w:r>
      <w:r w:rsidR="006B227C">
        <w:t xml:space="preserve"> Eph5.22-32</w:t>
      </w:r>
      <w:r>
        <w:rPr>
          <w:lang w:val="en-US"/>
        </w:rPr>
        <w:t xml:space="preserve">. </w:t>
      </w:r>
      <w:r>
        <w:rPr>
          <w:b/>
          <w:lang w:val="en-US"/>
        </w:rPr>
        <w:t>and his wife</w:t>
      </w:r>
      <w:r>
        <w:rPr>
          <w:lang w:val="en-US"/>
        </w:rPr>
        <w:t>. Re *</w:t>
      </w:r>
      <w:r w:rsidR="006B227C">
        <w:t xml:space="preserve"> Re21.2</w:t>
      </w:r>
      <w:r>
        <w:rPr>
          <w:lang w:val="en-US"/>
        </w:rPr>
        <w:t xml:space="preserve">, </w:t>
      </w:r>
      <w:r w:rsidR="006B227C">
        <w:t xml:space="preserve"> Re21.9</w:t>
      </w:r>
      <w:r>
        <w:rPr>
          <w:lang w:val="en-US"/>
        </w:rPr>
        <w:t xml:space="preserve">. SS </w:t>
      </w:r>
      <w:r w:rsidR="006B227C">
        <w:t xml:space="preserve"> So7.1-5</w:t>
      </w:r>
      <w:r>
        <w:rPr>
          <w:lang w:val="en-US"/>
        </w:rPr>
        <w:t xml:space="preserve">. Is </w:t>
      </w:r>
      <w:r w:rsidR="006B227C">
        <w:t xml:space="preserve"> Is52.1</w:t>
      </w:r>
      <w:r>
        <w:rPr>
          <w:lang w:val="en-US"/>
        </w:rPr>
        <w:t>. 54:+*</w:t>
      </w:r>
      <w:r w:rsidR="006B227C">
        <w:t xml:space="preserve"> Is54.1</w:t>
      </w:r>
      <w:r>
        <w:rPr>
          <w:lang w:val="en-US"/>
        </w:rPr>
        <w:t xml:space="preserve">, </w:t>
      </w:r>
      <w:r w:rsidR="006B227C">
        <w:t xml:space="preserve"> Is54.5</w:t>
      </w:r>
      <w:r>
        <w:rPr>
          <w:lang w:val="en-US"/>
        </w:rPr>
        <w:t xml:space="preserve">. Ezk </w:t>
      </w:r>
      <w:r w:rsidR="006B227C">
        <w:t xml:space="preserve"> Eze16.8</w:t>
      </w:r>
      <w:r>
        <w:rPr>
          <w:lang w:val="en-US"/>
        </w:rPr>
        <w:t>. Ho *</w:t>
      </w:r>
      <w:r w:rsidR="006B227C">
        <w:t xml:space="preserve"> Ho2.16</w:t>
      </w:r>
      <w:r>
        <w:rPr>
          <w:lang w:val="en-US"/>
        </w:rPr>
        <w:t xml:space="preserve">, </w:t>
      </w:r>
      <w:r w:rsidR="006B227C">
        <w:t xml:space="preserve"> Ho2.19</w:t>
      </w:r>
      <w:r>
        <w:rPr>
          <w:lang w:val="en-US"/>
        </w:rPr>
        <w:t xml:space="preserve">, </w:t>
      </w:r>
      <w:r w:rsidR="006B227C">
        <w:t xml:space="preserve"> Ho2.20</w:t>
      </w:r>
      <w:r>
        <w:rPr>
          <w:lang w:val="en-US"/>
        </w:rPr>
        <w:t xml:space="preserve">. Zp </w:t>
      </w:r>
      <w:r w:rsidR="006B227C">
        <w:t xml:space="preserve"> Zep3.17</w:t>
      </w:r>
      <w:r>
        <w:rPr>
          <w:lang w:val="en-US"/>
        </w:rPr>
        <w:t xml:space="preserve">. 2 Co </w:t>
      </w:r>
      <w:r w:rsidR="006B227C">
        <w:t xml:space="preserve"> 2Co11.2</w:t>
      </w:r>
      <w:r>
        <w:rPr>
          <w:lang w:val="en-US"/>
        </w:rPr>
        <w:t xml:space="preserve">. Ep </w:t>
      </w:r>
      <w:r w:rsidR="006B227C">
        <w:t xml:space="preserve"> Eph5.25-27</w:t>
      </w:r>
      <w:r>
        <w:rPr>
          <w:lang w:val="en-US"/>
        </w:rPr>
        <w:t xml:space="preserve">. </w:t>
      </w:r>
      <w:r>
        <w:rPr>
          <w:b/>
          <w:lang w:val="en-US"/>
        </w:rPr>
        <w:t>ready</w:t>
      </w:r>
      <w:r>
        <w:rPr>
          <w:lang w:val="en-US"/>
        </w:rPr>
        <w:t xml:space="preserve">. Ro </w:t>
      </w:r>
      <w:r w:rsidR="006B227C">
        <w:t xml:space="preserve"> Ro8.19-23</w:t>
      </w:r>
      <w:r>
        <w:rPr>
          <w:lang w:val="en-US"/>
        </w:rPr>
        <w:t xml:space="preserve">. Ep </w:t>
      </w:r>
      <w:r w:rsidR="006B227C">
        <w:t xml:space="preserve"> Eph1.6</w:t>
      </w:r>
      <w:r>
        <w:rPr>
          <w:lang w:val="en-US"/>
        </w:rPr>
        <w:t xml:space="preserve">. Col </w:t>
      </w:r>
      <w:r>
        <w:rPr>
          <w:rFonts w:ascii="MS Gothic" w:hAnsi="MS Gothic" w:cs="MS Gothic"/>
          <w:lang w:val="en-US"/>
        </w:rPr>
        <w:t>◐</w:t>
      </w:r>
      <w:r w:rsidR="006B227C">
        <w:t xml:space="preserve"> Col1.10</w:t>
      </w:r>
      <w:r>
        <w:rPr>
          <w:lang w:val="en-US"/>
        </w:rPr>
        <w:t xml:space="preserve">, </w:t>
      </w:r>
      <w:r w:rsidR="006B227C">
        <w:t xml:space="preserve"> Col1.12</w:t>
      </w:r>
      <w:r>
        <w:rPr>
          <w:lang w:val="en-US"/>
        </w:rPr>
        <w:t xml:space="preserve">, </w:t>
      </w:r>
      <w:r w:rsidR="006B227C">
        <w:t xml:space="preserve"> Col1.28</w:t>
      </w:r>
      <w:r>
        <w:rPr>
          <w:lang w:val="en-US"/>
        </w:rPr>
        <w:t xml:space="preserve">. </w:t>
      </w:r>
    </w:p>
    <w:p w:rsidR="003E23E9" w:rsidRDefault="003E23E9" w:rsidP="00710603">
      <w:pPr>
        <w:ind w:firstLine="360"/>
        <w:jc w:val="both"/>
      </w:pPr>
      <w:r>
        <w:rPr>
          <w:lang w:val="en-US"/>
        </w:rPr>
        <w:t xml:space="preserve">8. </w:t>
      </w:r>
      <w:r>
        <w:rPr>
          <w:b/>
          <w:lang w:val="en-US"/>
        </w:rPr>
        <w:t>to her</w:t>
      </w:r>
      <w:r>
        <w:rPr>
          <w:lang w:val="en-US"/>
        </w:rPr>
        <w:t xml:space="preserve">. Re </w:t>
      </w:r>
      <w:r w:rsidR="006B227C">
        <w:t xml:space="preserve"> Re3.4</w:t>
      </w:r>
      <w:r>
        <w:rPr>
          <w:lang w:val="en-US"/>
        </w:rPr>
        <w:t xml:space="preserve">, </w:t>
      </w:r>
      <w:r w:rsidR="006B227C">
        <w:t xml:space="preserve"> Re3.5</w:t>
      </w:r>
      <w:r>
        <w:rPr>
          <w:lang w:val="en-US"/>
        </w:rPr>
        <w:t xml:space="preserve">, </w:t>
      </w:r>
      <w:r w:rsidR="006B227C">
        <w:t xml:space="preserve"> Re3.18</w:t>
      </w:r>
      <w:r>
        <w:rPr>
          <w:lang w:val="en-US"/>
        </w:rPr>
        <w:t>. Ps *</w:t>
      </w:r>
      <w:r w:rsidR="006B227C">
        <w:t xml:space="preserve"> Ps45.13</w:t>
      </w:r>
      <w:r>
        <w:rPr>
          <w:lang w:val="en-US"/>
        </w:rPr>
        <w:t xml:space="preserve">, </w:t>
      </w:r>
      <w:r w:rsidR="006B227C">
        <w:t xml:space="preserve"> Ps45.14</w:t>
      </w:r>
      <w:r>
        <w:rPr>
          <w:lang w:val="en-US"/>
        </w:rPr>
        <w:t>. Is *</w:t>
      </w:r>
      <w:r w:rsidR="006B227C">
        <w:t xml:space="preserve"> Is61.10</w:t>
      </w:r>
      <w:r>
        <w:rPr>
          <w:lang w:val="en-US"/>
        </w:rPr>
        <w:t xml:space="preserve">. Ezk </w:t>
      </w:r>
      <w:r w:rsidR="006B227C">
        <w:t xml:space="preserve"> Eze16.10</w:t>
      </w:r>
      <w:r>
        <w:rPr>
          <w:lang w:val="en-US"/>
        </w:rPr>
        <w:t xml:space="preserve">. Mt </w:t>
      </w:r>
      <w:r w:rsidR="006B227C">
        <w:t xml:space="preserve"> Mt22.12</w:t>
      </w:r>
      <w:r>
        <w:rPr>
          <w:lang w:val="en-US"/>
        </w:rPr>
        <w:t xml:space="preserve">. Ro </w:t>
      </w:r>
      <w:r w:rsidR="006B227C">
        <w:t xml:space="preserve"> Ro3.22</w:t>
      </w:r>
      <w:r>
        <w:rPr>
          <w:lang w:val="en-US"/>
        </w:rPr>
        <w:t xml:space="preserve">. </w:t>
      </w:r>
      <w:r w:rsidR="006B227C">
        <w:t xml:space="preserve"> Ro13.14</w:t>
      </w:r>
      <w:r>
        <w:rPr>
          <w:lang w:val="en-US"/>
        </w:rPr>
        <w:t>. Ep *</w:t>
      </w:r>
      <w:r w:rsidR="006B227C">
        <w:t xml:space="preserve"> Eph5.26</w:t>
      </w:r>
      <w:r>
        <w:rPr>
          <w:lang w:val="en-US"/>
        </w:rPr>
        <w:t xml:space="preserve">, </w:t>
      </w:r>
      <w:r w:rsidR="006B227C">
        <w:t xml:space="preserve"> Eph5.27</w:t>
      </w:r>
      <w:r>
        <w:rPr>
          <w:lang w:val="en-US"/>
        </w:rPr>
        <w:t xml:space="preserve">. </w:t>
      </w:r>
      <w:r>
        <w:rPr>
          <w:b/>
          <w:lang w:val="en-US"/>
        </w:rPr>
        <w:t>fine linen</w:t>
      </w:r>
      <w:r>
        <w:rPr>
          <w:lang w:val="en-US"/>
        </w:rPr>
        <w:t xml:space="preserve">. ver. </w:t>
      </w:r>
      <w:r w:rsidR="006B227C">
        <w:t xml:space="preserve"> Re19.14</w:t>
      </w:r>
      <w:r>
        <w:rPr>
          <w:lang w:val="en-US"/>
        </w:rPr>
        <w:t>. Re +</w:t>
      </w:r>
      <w:r w:rsidR="006B227C">
        <w:t xml:space="preserve"> Re18.12</w:t>
      </w:r>
      <w:r>
        <w:rPr>
          <w:lang w:val="en-US"/>
        </w:rPr>
        <w:t xml:space="preserve">. Pr </w:t>
      </w:r>
      <w:r w:rsidR="006B227C">
        <w:t xml:space="preserve"> Pr31.24</w:t>
      </w:r>
      <w:r>
        <w:rPr>
          <w:lang w:val="en-US"/>
        </w:rPr>
        <w:t>. Is *</w:t>
      </w:r>
      <w:r w:rsidR="006B227C">
        <w:t xml:space="preserve"> Is52.1</w:t>
      </w:r>
      <w:r>
        <w:rPr>
          <w:lang w:val="en-US"/>
        </w:rPr>
        <w:t>. Ezk =</w:t>
      </w:r>
      <w:r w:rsidR="006B227C">
        <w:t xml:space="preserve"> Eze44.17</w:t>
      </w:r>
      <w:r>
        <w:rPr>
          <w:lang w:val="en-US"/>
        </w:rPr>
        <w:t>. Zc *</w:t>
      </w:r>
      <w:r w:rsidR="006B227C">
        <w:t xml:space="preserve"> Zec3.4</w:t>
      </w:r>
      <w:r>
        <w:rPr>
          <w:lang w:val="en-US"/>
        </w:rPr>
        <w:t xml:space="preserve">. </w:t>
      </w:r>
      <w:r>
        <w:rPr>
          <w:b/>
          <w:lang w:val="en-US"/>
        </w:rPr>
        <w:t>clean and</w:t>
      </w:r>
      <w:r>
        <w:rPr>
          <w:lang w:val="en-US"/>
        </w:rPr>
        <w:t xml:space="preserve">. ver. </w:t>
      </w:r>
      <w:r w:rsidR="006B227C">
        <w:t xml:space="preserve"> Re19.14</w:t>
      </w:r>
      <w:r>
        <w:rPr>
          <w:lang w:val="en-US"/>
        </w:rPr>
        <w:t xml:space="preserve">. Re </w:t>
      </w:r>
      <w:r w:rsidR="006B227C">
        <w:t xml:space="preserve"> Re4.4</w:t>
      </w:r>
      <w:r>
        <w:rPr>
          <w:lang w:val="en-US"/>
        </w:rPr>
        <w:t xml:space="preserve">. </w:t>
      </w:r>
      <w:r>
        <w:rPr>
          <w:b/>
          <w:lang w:val="en-US"/>
        </w:rPr>
        <w:t>white</w:t>
      </w:r>
      <w:r>
        <w:rPr>
          <w:lang w:val="en-US"/>
        </w:rPr>
        <w:t xml:space="preserve">. </w:t>
      </w:r>
      <w:r>
        <w:rPr>
          <w:i/>
          <w:lang w:val="en-US"/>
        </w:rPr>
        <w:t>or</w:t>
      </w:r>
      <w:r>
        <w:rPr>
          <w:lang w:val="en-US"/>
        </w:rPr>
        <w:t xml:space="preserve">, bright. Re </w:t>
      </w:r>
      <w:r w:rsidR="006B227C">
        <w:t xml:space="preserve"> Re15.6</w:t>
      </w:r>
      <w:r>
        <w:rPr>
          <w:lang w:val="en-US"/>
        </w:rPr>
        <w:t xml:space="preserve">. Mt </w:t>
      </w:r>
      <w:r w:rsidR="006B227C">
        <w:t xml:space="preserve"> Mt17.2</w:t>
      </w:r>
      <w:r>
        <w:rPr>
          <w:lang w:val="en-US"/>
        </w:rPr>
        <w:t xml:space="preserve">. Mk </w:t>
      </w:r>
      <w:r w:rsidR="006B227C">
        <w:t xml:space="preserve"> Mk9.3</w:t>
      </w:r>
      <w:r>
        <w:rPr>
          <w:lang w:val="en-US"/>
        </w:rPr>
        <w:t xml:space="preserve">. Lk </w:t>
      </w:r>
      <w:r w:rsidR="006B227C">
        <w:t xml:space="preserve"> Lk24.4</w:t>
      </w:r>
      <w:r>
        <w:rPr>
          <w:lang w:val="en-US"/>
        </w:rPr>
        <w:t xml:space="preserve">. Ac </w:t>
      </w:r>
      <w:r w:rsidR="006B227C">
        <w:t xml:space="preserve"> Ac1.10</w:t>
      </w:r>
      <w:r>
        <w:rPr>
          <w:lang w:val="en-US"/>
        </w:rPr>
        <w:t xml:space="preserve">. </w:t>
      </w:r>
      <w:r>
        <w:rPr>
          <w:b/>
          <w:lang w:val="en-US"/>
        </w:rPr>
        <w:t>the fine</w:t>
      </w:r>
      <w:r>
        <w:rPr>
          <w:lang w:val="en-US"/>
        </w:rPr>
        <w:t xml:space="preserve">. Re </w:t>
      </w:r>
      <w:r w:rsidR="006B227C">
        <w:t xml:space="preserve"> Re7.13</w:t>
      </w:r>
      <w:r>
        <w:rPr>
          <w:lang w:val="en-US"/>
        </w:rPr>
        <w:t xml:space="preserve">, </w:t>
      </w:r>
      <w:r w:rsidR="006B227C">
        <w:t xml:space="preserve"> Re7.14</w:t>
      </w:r>
      <w:r>
        <w:rPr>
          <w:lang w:val="en-US"/>
        </w:rPr>
        <w:t xml:space="preserve">. Ps </w:t>
      </w:r>
      <w:r w:rsidR="006B227C">
        <w:t xml:space="preserve"> Ps132.9</w:t>
      </w:r>
      <w:r>
        <w:rPr>
          <w:lang w:val="en-US"/>
        </w:rPr>
        <w:t xml:space="preserve">. </w:t>
      </w:r>
      <w:r>
        <w:rPr>
          <w:b/>
          <w:lang w:val="en-US"/>
        </w:rPr>
        <w:t>the righteousness</w:t>
      </w:r>
      <w:r>
        <w:rPr>
          <w:lang w:val="en-US"/>
        </w:rPr>
        <w:t xml:space="preserve">. Re </w:t>
      </w:r>
      <w:r w:rsidR="006B227C">
        <w:t xml:space="preserve"> Re7.14</w:t>
      </w:r>
      <w:r>
        <w:rPr>
          <w:lang w:val="en-US"/>
        </w:rPr>
        <w:t>. +*</w:t>
      </w:r>
      <w:r w:rsidR="006B227C">
        <w:t xml:space="preserve"> Re15.4</w:t>
      </w:r>
      <w:r>
        <w:rPr>
          <w:lang w:val="en-US"/>
        </w:rPr>
        <w:t xml:space="preserve">. Ps </w:t>
      </w:r>
      <w:r w:rsidR="006B227C">
        <w:t xml:space="preserve"> Ps132.9</w:t>
      </w:r>
      <w:r>
        <w:rPr>
          <w:lang w:val="en-US"/>
        </w:rPr>
        <w:t xml:space="preserve">. Is </w:t>
      </w:r>
      <w:r w:rsidR="006B227C">
        <w:t xml:space="preserve"> Is61.10</w:t>
      </w:r>
      <w:r>
        <w:rPr>
          <w:lang w:val="en-US"/>
        </w:rPr>
        <w:t xml:space="preserve">. Lk </w:t>
      </w:r>
      <w:r w:rsidR="006B227C">
        <w:t xml:space="preserve"> Lk1.6</w:t>
      </w:r>
      <w:r>
        <w:rPr>
          <w:lang w:val="en-US"/>
        </w:rPr>
        <w:t xml:space="preserve">g. Ro </w:t>
      </w:r>
      <w:r w:rsidR="006B227C">
        <w:t xml:space="preserve"> Ro1.32</w:t>
      </w:r>
      <w:r>
        <w:rPr>
          <w:lang w:val="en-US"/>
        </w:rPr>
        <w:t xml:space="preserve">. </w:t>
      </w:r>
      <w:r w:rsidR="006B227C">
        <w:t xml:space="preserve"> Ro2.26</w:t>
      </w:r>
      <w:r>
        <w:rPr>
          <w:lang w:val="en-US"/>
        </w:rPr>
        <w:t xml:space="preserve">. </w:t>
      </w:r>
      <w:r w:rsidR="006B227C">
        <w:t xml:space="preserve"> Ro3.21-28</w:t>
      </w:r>
      <w:r>
        <w:rPr>
          <w:lang w:val="en-US"/>
        </w:rPr>
        <w:t xml:space="preserve">. </w:t>
      </w:r>
      <w:r w:rsidR="006B227C">
        <w:t xml:space="preserve"> Ro5.16</w:t>
      </w:r>
      <w:r>
        <w:rPr>
          <w:lang w:val="en-US"/>
        </w:rPr>
        <w:t xml:space="preserve">, </w:t>
      </w:r>
      <w:r w:rsidR="006B227C">
        <w:t xml:space="preserve"> Ro5.18</w:t>
      </w:r>
      <w:r>
        <w:rPr>
          <w:lang w:val="en-US"/>
        </w:rPr>
        <w:t xml:space="preserve">g. </w:t>
      </w:r>
      <w:r w:rsidR="006B227C">
        <w:t xml:space="preserve"> Ro8.4</w:t>
      </w:r>
      <w:r>
        <w:rPr>
          <w:lang w:val="en-US"/>
        </w:rPr>
        <w:t xml:space="preserve">g. He </w:t>
      </w:r>
      <w:r w:rsidR="006B227C">
        <w:t xml:space="preserve"> Heb9.1</w:t>
      </w:r>
      <w:r>
        <w:rPr>
          <w:lang w:val="en-US"/>
        </w:rPr>
        <w:t xml:space="preserve">, </w:t>
      </w:r>
      <w:r w:rsidR="006B227C">
        <w:t xml:space="preserve"> Heb9.10</w:t>
      </w:r>
      <w:r>
        <w:rPr>
          <w:lang w:val="en-US"/>
        </w:rPr>
        <w:t xml:space="preserve">g. </w:t>
      </w:r>
      <w:r>
        <w:rPr>
          <w:b/>
          <w:lang w:val="en-US"/>
        </w:rPr>
        <w:t>saints</w:t>
      </w:r>
      <w:r>
        <w:rPr>
          <w:lang w:val="en-US"/>
        </w:rPr>
        <w:t>. Re +</w:t>
      </w:r>
      <w:r w:rsidR="006B227C">
        <w:t xml:space="preserve"> Re8.3</w:t>
      </w:r>
      <w:r>
        <w:rPr>
          <w:lang w:val="en-US"/>
        </w:rPr>
        <w:t xml:space="preserve">. </w:t>
      </w:r>
    </w:p>
    <w:p w:rsidR="003E23E9" w:rsidRDefault="003E23E9" w:rsidP="00710603">
      <w:pPr>
        <w:ind w:firstLine="360"/>
        <w:jc w:val="both"/>
      </w:pPr>
      <w:r>
        <w:rPr>
          <w:lang w:val="en-US"/>
        </w:rPr>
        <w:lastRenderedPageBreak/>
        <w:t xml:space="preserve">9. </w:t>
      </w:r>
      <w:r>
        <w:rPr>
          <w:b/>
          <w:lang w:val="en-US"/>
        </w:rPr>
        <w:t>Write</w:t>
      </w:r>
      <w:r>
        <w:rPr>
          <w:lang w:val="en-US"/>
        </w:rPr>
        <w:t>. Re +</w:t>
      </w:r>
      <w:r w:rsidR="006B227C">
        <w:t xml:space="preserve"> Re1.19</w:t>
      </w:r>
      <w:r>
        <w:rPr>
          <w:lang w:val="en-US"/>
        </w:rPr>
        <w:t xml:space="preserve">. </w:t>
      </w:r>
      <w:r w:rsidR="006B227C">
        <w:t xml:space="preserve"> Re2.1</w:t>
      </w:r>
      <w:r>
        <w:rPr>
          <w:lang w:val="en-US"/>
        </w:rPr>
        <w:t xml:space="preserve">, </w:t>
      </w:r>
      <w:r w:rsidR="006B227C">
        <w:t xml:space="preserve"> Re2.8</w:t>
      </w:r>
      <w:r>
        <w:rPr>
          <w:lang w:val="en-US"/>
        </w:rPr>
        <w:t xml:space="preserve">, </w:t>
      </w:r>
      <w:r w:rsidR="006B227C">
        <w:t xml:space="preserve"> Re2.12</w:t>
      </w:r>
      <w:r>
        <w:rPr>
          <w:lang w:val="en-US"/>
        </w:rPr>
        <w:t xml:space="preserve">, </w:t>
      </w:r>
      <w:r w:rsidR="006B227C">
        <w:t xml:space="preserve"> Re2.18</w:t>
      </w:r>
      <w:r>
        <w:rPr>
          <w:lang w:val="en-US"/>
        </w:rPr>
        <w:t xml:space="preserve">. </w:t>
      </w:r>
      <w:r w:rsidR="006B227C">
        <w:t xml:space="preserve"> Re3.1</w:t>
      </w:r>
      <w:r>
        <w:rPr>
          <w:lang w:val="en-US"/>
        </w:rPr>
        <w:t xml:space="preserve">, </w:t>
      </w:r>
      <w:r w:rsidR="006B227C">
        <w:t xml:space="preserve"> Re3.7</w:t>
      </w:r>
      <w:r>
        <w:rPr>
          <w:lang w:val="en-US"/>
        </w:rPr>
        <w:t xml:space="preserve">, </w:t>
      </w:r>
      <w:r w:rsidR="006B227C">
        <w:t xml:space="preserve"> Re3.14</w:t>
      </w:r>
      <w:r>
        <w:rPr>
          <w:lang w:val="en-US"/>
        </w:rPr>
        <w:t xml:space="preserve">. </w:t>
      </w:r>
      <w:r w:rsidR="006B227C">
        <w:t xml:space="preserve"> Re10.4</w:t>
      </w:r>
      <w:r>
        <w:rPr>
          <w:lang w:val="en-US"/>
        </w:rPr>
        <w:t xml:space="preserve">. </w:t>
      </w:r>
      <w:r w:rsidR="006B227C">
        <w:t xml:space="preserve"> Re14.13</w:t>
      </w:r>
      <w:r>
        <w:rPr>
          <w:lang w:val="en-US"/>
        </w:rPr>
        <w:t xml:space="preserve">. Is </w:t>
      </w:r>
      <w:r w:rsidR="006B227C">
        <w:t xml:space="preserve"> Is8.1</w:t>
      </w:r>
      <w:r>
        <w:rPr>
          <w:lang w:val="en-US"/>
        </w:rPr>
        <w:t xml:space="preserve">. Hab </w:t>
      </w:r>
      <w:r w:rsidR="006B227C">
        <w:t xml:space="preserve"> Hab2.2</w:t>
      </w:r>
      <w:r>
        <w:rPr>
          <w:lang w:val="en-US"/>
        </w:rPr>
        <w:t xml:space="preserve">. </w:t>
      </w:r>
      <w:r>
        <w:rPr>
          <w:b/>
          <w:lang w:val="en-US"/>
        </w:rPr>
        <w:t>Blessed</w:t>
      </w:r>
      <w:r>
        <w:rPr>
          <w:lang w:val="en-US"/>
        </w:rPr>
        <w:t xml:space="preserve">. </w:t>
      </w:r>
      <w:r w:rsidR="006B227C">
        <w:t xml:space="preserve">  f43</w:t>
      </w:r>
      <w:r>
        <w:rPr>
          <w:lang w:val="en-US"/>
        </w:rPr>
        <w:t>, Dt +</w:t>
      </w:r>
      <w:r w:rsidR="006B227C">
        <w:t xml:space="preserve"> Dt28.3</w:t>
      </w:r>
      <w:r>
        <w:rPr>
          <w:lang w:val="en-US"/>
        </w:rPr>
        <w:t xml:space="preserve">. See on ver. </w:t>
      </w:r>
      <w:r w:rsidR="006B227C">
        <w:t xml:space="preserve"> Re19.7</w:t>
      </w:r>
      <w:r>
        <w:rPr>
          <w:lang w:val="en-US"/>
        </w:rPr>
        <w:t xml:space="preserve">, </w:t>
      </w:r>
      <w:r w:rsidR="006B227C">
        <w:t xml:space="preserve"> Re19.8</w:t>
      </w:r>
      <w:r>
        <w:rPr>
          <w:lang w:val="en-US"/>
        </w:rPr>
        <w:t>. Re +*</w:t>
      </w:r>
      <w:r w:rsidR="006B227C">
        <w:t xml:space="preserve"> Re1.3</w:t>
      </w:r>
      <w:r>
        <w:rPr>
          <w:lang w:val="en-US"/>
        </w:rPr>
        <w:t>. +</w:t>
      </w:r>
      <w:r w:rsidR="006B227C">
        <w:t xml:space="preserve"> Re14.13</w:t>
      </w:r>
      <w:r>
        <w:rPr>
          <w:lang w:val="en-US"/>
        </w:rPr>
        <w:t xml:space="preserve">. </w:t>
      </w:r>
      <w:r w:rsidR="006B227C">
        <w:t xml:space="preserve"> Re16.15</w:t>
      </w:r>
      <w:r>
        <w:rPr>
          <w:lang w:val="en-US"/>
        </w:rPr>
        <w:t xml:space="preserve">. </w:t>
      </w:r>
      <w:r w:rsidR="006B227C">
        <w:t xml:space="preserve"> Re20.6</w:t>
      </w:r>
      <w:r>
        <w:rPr>
          <w:lang w:val="en-US"/>
        </w:rPr>
        <w:t xml:space="preserve">. </w:t>
      </w:r>
      <w:r w:rsidR="006B227C">
        <w:t xml:space="preserve"> Re22.7</w:t>
      </w:r>
      <w:r>
        <w:rPr>
          <w:lang w:val="en-US"/>
        </w:rPr>
        <w:t xml:space="preserve">, </w:t>
      </w:r>
      <w:r w:rsidR="006B227C">
        <w:t xml:space="preserve"> Re22.14</w:t>
      </w:r>
      <w:r>
        <w:rPr>
          <w:lang w:val="en-US"/>
        </w:rPr>
        <w:t>. SS *</w:t>
      </w:r>
      <w:r w:rsidR="006B227C">
        <w:t xml:space="preserve"> So1.4</w:t>
      </w:r>
      <w:r>
        <w:rPr>
          <w:lang w:val="en-US"/>
        </w:rPr>
        <w:t xml:space="preserve">. </w:t>
      </w:r>
      <w:r>
        <w:rPr>
          <w:b/>
          <w:lang w:val="en-US"/>
        </w:rPr>
        <w:t>are called</w:t>
      </w:r>
      <w:r>
        <w:rPr>
          <w:lang w:val="en-US"/>
        </w:rPr>
        <w:t xml:space="preserve">. Ps </w:t>
      </w:r>
      <w:r w:rsidR="006B227C">
        <w:t xml:space="preserve"> Ps45.14</w:t>
      </w:r>
      <w:r>
        <w:rPr>
          <w:lang w:val="en-US"/>
        </w:rPr>
        <w:t xml:space="preserve">. Jn </w:t>
      </w:r>
      <w:r w:rsidR="006B227C">
        <w:t xml:space="preserve"> Jn3.29</w:t>
      </w:r>
      <w:r>
        <w:rPr>
          <w:lang w:val="en-US"/>
        </w:rPr>
        <w:t xml:space="preserve">. </w:t>
      </w:r>
      <w:r>
        <w:rPr>
          <w:b/>
          <w:lang w:val="en-US"/>
        </w:rPr>
        <w:t>marriage supper</w:t>
      </w:r>
      <w:r>
        <w:rPr>
          <w:lang w:val="en-US"/>
        </w:rPr>
        <w:t>. Re *</w:t>
      </w:r>
      <w:r w:rsidR="006B227C">
        <w:t xml:space="preserve"> Re3.20</w:t>
      </w:r>
      <w:r>
        <w:rPr>
          <w:lang w:val="en-US"/>
        </w:rPr>
        <w:t xml:space="preserve">. SS </w:t>
      </w:r>
      <w:r w:rsidR="006B227C">
        <w:t xml:space="preserve"> So2.4</w:t>
      </w:r>
      <w:r>
        <w:rPr>
          <w:lang w:val="en-US"/>
        </w:rPr>
        <w:t>. Is *</w:t>
      </w:r>
      <w:r w:rsidR="006B227C">
        <w:t xml:space="preserve"> Is25.6-9</w:t>
      </w:r>
      <w:r>
        <w:rPr>
          <w:lang w:val="en-US"/>
        </w:rPr>
        <w:t xml:space="preserve">. Mt </w:t>
      </w:r>
      <w:r w:rsidR="006B227C">
        <w:t xml:space="preserve"> Mt9.15</w:t>
      </w:r>
      <w:r>
        <w:rPr>
          <w:lang w:val="en-US"/>
        </w:rPr>
        <w:t>. *</w:t>
      </w:r>
      <w:r w:rsidR="006B227C">
        <w:t xml:space="preserve"> Mt22.2-4</w:t>
      </w:r>
      <w:r>
        <w:rPr>
          <w:lang w:val="en-US"/>
        </w:rPr>
        <w:t>. Lk *</w:t>
      </w:r>
      <w:r w:rsidR="006B227C">
        <w:t xml:space="preserve"> Lk14.15-17</w:t>
      </w:r>
      <w:r>
        <w:rPr>
          <w:lang w:val="en-US"/>
        </w:rPr>
        <w:t xml:space="preserve">. </w:t>
      </w:r>
      <w:r w:rsidR="006B227C">
        <w:t xml:space="preserve"> Lk22.15-18</w:t>
      </w:r>
      <w:r>
        <w:rPr>
          <w:lang w:val="en-US"/>
        </w:rPr>
        <w:t xml:space="preserve">, </w:t>
      </w:r>
      <w:r w:rsidR="006B227C">
        <w:t xml:space="preserve"> Lk22.29</w:t>
      </w:r>
      <w:r>
        <w:rPr>
          <w:lang w:val="en-US"/>
        </w:rPr>
        <w:t xml:space="preserve">, </w:t>
      </w:r>
      <w:r w:rsidR="006B227C">
        <w:t xml:space="preserve"> Lk22.30</w:t>
      </w:r>
      <w:r>
        <w:rPr>
          <w:lang w:val="en-US"/>
        </w:rPr>
        <w:t>. Ac +*</w:t>
      </w:r>
      <w:r w:rsidR="006B227C">
        <w:t xml:space="preserve"> Ac3.19</w:t>
      </w:r>
      <w:r>
        <w:rPr>
          <w:lang w:val="en-US"/>
        </w:rPr>
        <w:t xml:space="preserve">. </w:t>
      </w:r>
      <w:r>
        <w:rPr>
          <w:b/>
          <w:lang w:val="en-US"/>
        </w:rPr>
        <w:t>the Lamb</w:t>
      </w:r>
      <w:r>
        <w:rPr>
          <w:lang w:val="en-US"/>
        </w:rPr>
        <w:t>. Re +</w:t>
      </w:r>
      <w:r w:rsidR="006B227C">
        <w:t xml:space="preserve"> Re5.6</w:t>
      </w:r>
      <w:r>
        <w:rPr>
          <w:lang w:val="en-US"/>
        </w:rPr>
        <w:t xml:space="preserve">. </w:t>
      </w:r>
      <w:r>
        <w:rPr>
          <w:b/>
          <w:lang w:val="en-US"/>
        </w:rPr>
        <w:t>he saith</w:t>
      </w:r>
      <w:r>
        <w:rPr>
          <w:lang w:val="en-US"/>
        </w:rPr>
        <w:t xml:space="preserve">. Re </w:t>
      </w:r>
      <w:r w:rsidR="006B227C">
        <w:t xml:space="preserve"> Re17.1</w:t>
      </w:r>
      <w:r>
        <w:rPr>
          <w:lang w:val="en-US"/>
        </w:rPr>
        <w:t xml:space="preserve">. </w:t>
      </w:r>
      <w:r>
        <w:rPr>
          <w:b/>
          <w:lang w:val="en-US"/>
        </w:rPr>
        <w:t>These</w:t>
      </w:r>
      <w:r>
        <w:rPr>
          <w:lang w:val="en-US"/>
        </w:rPr>
        <w:t xml:space="preserve">. ver. </w:t>
      </w:r>
      <w:r w:rsidR="006B227C">
        <w:t xml:space="preserve"> Re19.11</w:t>
      </w:r>
      <w:r>
        <w:rPr>
          <w:lang w:val="en-US"/>
        </w:rPr>
        <w:t xml:space="preserve">. Re </w:t>
      </w:r>
      <w:r w:rsidR="006B227C">
        <w:t xml:space="preserve"> Re21.5</w:t>
      </w:r>
      <w:r>
        <w:rPr>
          <w:lang w:val="en-US"/>
        </w:rPr>
        <w:t xml:space="preserve">. </w:t>
      </w:r>
      <w:r w:rsidR="006B227C">
        <w:t xml:space="preserve"> Re22.6</w:t>
      </w:r>
      <w:r>
        <w:rPr>
          <w:lang w:val="en-US"/>
        </w:rPr>
        <w:t xml:space="preserve">. 1 Ti </w:t>
      </w:r>
      <w:r w:rsidR="006B227C">
        <w:t xml:space="preserve"> 1Ti1.15</w:t>
      </w:r>
      <w:r>
        <w:rPr>
          <w:lang w:val="en-US"/>
        </w:rPr>
        <w:t xml:space="preserve">. </w:t>
      </w:r>
      <w:r w:rsidR="006B227C">
        <w:t xml:space="preserve"> 1Ti4.9</w:t>
      </w:r>
      <w:r>
        <w:rPr>
          <w:lang w:val="en-US"/>
        </w:rPr>
        <w:t xml:space="preserve">. 2 Ti </w:t>
      </w:r>
      <w:r w:rsidR="006B227C">
        <w:t xml:space="preserve"> 2Ti2.11</w:t>
      </w:r>
      <w:r>
        <w:rPr>
          <w:lang w:val="en-US"/>
        </w:rPr>
        <w:t xml:space="preserve">. Ti </w:t>
      </w:r>
      <w:r w:rsidR="006B227C">
        <w:t xml:space="preserve"> Tt3.8</w:t>
      </w:r>
      <w:r>
        <w:rPr>
          <w:lang w:val="en-US"/>
        </w:rPr>
        <w:t xml:space="preserve">. </w:t>
      </w:r>
    </w:p>
    <w:p w:rsidR="003E23E9" w:rsidRDefault="003E23E9" w:rsidP="00710603">
      <w:pPr>
        <w:ind w:firstLine="360"/>
        <w:jc w:val="both"/>
      </w:pPr>
      <w:r>
        <w:rPr>
          <w:lang w:val="en-US"/>
        </w:rPr>
        <w:t xml:space="preserve">10. </w:t>
      </w:r>
      <w:r>
        <w:rPr>
          <w:b/>
          <w:lang w:val="en-US"/>
        </w:rPr>
        <w:t>I fell</w:t>
      </w:r>
      <w:r>
        <w:rPr>
          <w:lang w:val="en-US"/>
        </w:rPr>
        <w:t xml:space="preserve">. Re </w:t>
      </w:r>
      <w:r w:rsidR="006B227C">
        <w:t xml:space="preserve"> Re1.17</w:t>
      </w:r>
      <w:r>
        <w:rPr>
          <w:lang w:val="en-US"/>
        </w:rPr>
        <w:t xml:space="preserve">, </w:t>
      </w:r>
      <w:r w:rsidR="006B227C">
        <w:t xml:space="preserve"> Re1.18</w:t>
      </w:r>
      <w:r>
        <w:rPr>
          <w:lang w:val="en-US"/>
        </w:rPr>
        <w:t xml:space="preserve">. </w:t>
      </w:r>
      <w:r w:rsidR="006B227C">
        <w:t xml:space="preserve"> Re22.8</w:t>
      </w:r>
      <w:r>
        <w:rPr>
          <w:lang w:val="en-US"/>
        </w:rPr>
        <w:t xml:space="preserve">, </w:t>
      </w:r>
      <w:r w:rsidR="006B227C">
        <w:t xml:space="preserve"> Re22.9</w:t>
      </w:r>
      <w:r>
        <w:rPr>
          <w:lang w:val="en-US"/>
        </w:rPr>
        <w:t xml:space="preserve">. Jsh </w:t>
      </w:r>
      <w:r>
        <w:rPr>
          <w:rFonts w:ascii="MS Gothic" w:hAnsi="MS Gothic" w:cs="MS Gothic"/>
          <w:lang w:val="en-US"/>
        </w:rPr>
        <w:t>◐</w:t>
      </w:r>
      <w:r w:rsidR="006B227C">
        <w:t xml:space="preserve"> Jos5.14</w:t>
      </w:r>
      <w:r>
        <w:rPr>
          <w:lang w:val="en-US"/>
        </w:rPr>
        <w:t xml:space="preserve">. Mk </w:t>
      </w:r>
      <w:r w:rsidR="006B227C">
        <w:t xml:space="preserve"> Mk5.22</w:t>
      </w:r>
      <w:r>
        <w:rPr>
          <w:lang w:val="en-US"/>
        </w:rPr>
        <w:t xml:space="preserve">. </w:t>
      </w:r>
      <w:r w:rsidR="006B227C">
        <w:t xml:space="preserve"> Mk7.25</w:t>
      </w:r>
      <w:r>
        <w:rPr>
          <w:lang w:val="en-US"/>
        </w:rPr>
        <w:t xml:space="preserve">. Lk </w:t>
      </w:r>
      <w:r w:rsidR="006B227C">
        <w:t xml:space="preserve"> Lk5.8</w:t>
      </w:r>
      <w:r>
        <w:rPr>
          <w:lang w:val="en-US"/>
        </w:rPr>
        <w:t xml:space="preserve">, </w:t>
      </w:r>
      <w:r w:rsidR="006B227C">
        <w:t xml:space="preserve"> Lk5.10</w:t>
      </w:r>
      <w:r>
        <w:rPr>
          <w:lang w:val="en-US"/>
        </w:rPr>
        <w:t xml:space="preserve">. Ac </w:t>
      </w:r>
      <w:r w:rsidR="006B227C">
        <w:t xml:space="preserve"> Ac10.25</w:t>
      </w:r>
      <w:r>
        <w:rPr>
          <w:lang w:val="en-US"/>
        </w:rPr>
        <w:t xml:space="preserve">, </w:t>
      </w:r>
      <w:r w:rsidR="006B227C">
        <w:t xml:space="preserve"> Ac10.26</w:t>
      </w:r>
      <w:r>
        <w:rPr>
          <w:lang w:val="en-US"/>
        </w:rPr>
        <w:t xml:space="preserve">. </w:t>
      </w:r>
      <w:r w:rsidR="006B227C">
        <w:t xml:space="preserve"> Ac14.11-15</w:t>
      </w:r>
      <w:r>
        <w:rPr>
          <w:lang w:val="en-US"/>
        </w:rPr>
        <w:t xml:space="preserve">. 1 J </w:t>
      </w:r>
      <w:r w:rsidR="006B227C">
        <w:t xml:space="preserve"> 1Jn5.21</w:t>
      </w:r>
      <w:r>
        <w:rPr>
          <w:lang w:val="en-US"/>
        </w:rPr>
        <w:t xml:space="preserve">. </w:t>
      </w:r>
      <w:r>
        <w:rPr>
          <w:b/>
          <w:lang w:val="en-US"/>
        </w:rPr>
        <w:t>to worship</w:t>
      </w:r>
      <w:r>
        <w:rPr>
          <w:lang w:val="en-US"/>
        </w:rPr>
        <w:t xml:space="preserve">. When used with the Dative case this Greek word means to worship with divine honor (Re </w:t>
      </w:r>
      <w:r w:rsidR="006B227C">
        <w:t xml:space="preserve"> Re4.10</w:t>
      </w:r>
      <w:r>
        <w:rPr>
          <w:lang w:val="en-US"/>
        </w:rPr>
        <w:t xml:space="preserve">. </w:t>
      </w:r>
      <w:r w:rsidR="006B227C">
        <w:t xml:space="preserve"> Re5.14</w:t>
      </w:r>
      <w:r>
        <w:rPr>
          <w:lang w:val="en-US"/>
        </w:rPr>
        <w:t xml:space="preserve">. </w:t>
      </w:r>
      <w:r w:rsidR="006B227C">
        <w:t xml:space="preserve"> Re7.11</w:t>
      </w:r>
      <w:r>
        <w:rPr>
          <w:lang w:val="en-US"/>
        </w:rPr>
        <w:t xml:space="preserve">. </w:t>
      </w:r>
      <w:r w:rsidR="006B227C">
        <w:t xml:space="preserve"> Re11.16</w:t>
      </w:r>
      <w:r>
        <w:rPr>
          <w:lang w:val="en-US"/>
        </w:rPr>
        <w:t xml:space="preserve">. </w:t>
      </w:r>
      <w:r w:rsidR="006B227C">
        <w:t xml:space="preserve"> Re14.7</w:t>
      </w:r>
      <w:r>
        <w:rPr>
          <w:lang w:val="en-US"/>
        </w:rPr>
        <w:t xml:space="preserve">. </w:t>
      </w:r>
      <w:r w:rsidR="006B227C">
        <w:t xml:space="preserve"> Re19.4</w:t>
      </w:r>
      <w:r>
        <w:rPr>
          <w:lang w:val="en-US"/>
        </w:rPr>
        <w:t xml:space="preserve">, </w:t>
      </w:r>
      <w:r w:rsidR="006B227C">
        <w:t xml:space="preserve"> Re19.10</w:t>
      </w:r>
      <w:r>
        <w:rPr>
          <w:lang w:val="en-US"/>
        </w:rPr>
        <w:t xml:space="preserve">, </w:t>
      </w:r>
      <w:r w:rsidR="006B227C">
        <w:t xml:space="preserve"> Re19.10</w:t>
      </w:r>
      <w:r>
        <w:rPr>
          <w:lang w:val="en-US"/>
        </w:rPr>
        <w:t xml:space="preserve">. </w:t>
      </w:r>
      <w:r w:rsidR="006B227C">
        <w:t xml:space="preserve"> Re22.9</w:t>
      </w:r>
      <w:r>
        <w:rPr>
          <w:lang w:val="en-US"/>
        </w:rPr>
        <w:t xml:space="preserve">). When followed by the accusative case it means merely to do homage or obeisance to another, as from man to man. This shows that divine worship will be actually offered to the Beast (13:4, 4, 15. 16:2. 19:20); though the Accusative case is also used of the worship of the Beast (Re </w:t>
      </w:r>
      <w:r w:rsidR="006B227C">
        <w:t xml:space="preserve"> Re9.20</w:t>
      </w:r>
      <w:r>
        <w:rPr>
          <w:lang w:val="en-US"/>
        </w:rPr>
        <w:t xml:space="preserve">. </w:t>
      </w:r>
      <w:r w:rsidR="006B227C">
        <w:t xml:space="preserve"> Re13.8</w:t>
      </w:r>
      <w:r>
        <w:rPr>
          <w:lang w:val="en-US"/>
        </w:rPr>
        <w:t xml:space="preserve">, </w:t>
      </w:r>
      <w:r w:rsidR="006B227C">
        <w:t xml:space="preserve"> Re13.12</w:t>
      </w:r>
      <w:r>
        <w:rPr>
          <w:lang w:val="en-US"/>
        </w:rPr>
        <w:t xml:space="preserve">. </w:t>
      </w:r>
      <w:r w:rsidR="006B227C">
        <w:t xml:space="preserve"> Re14.9</w:t>
      </w:r>
      <w:r>
        <w:rPr>
          <w:lang w:val="en-US"/>
        </w:rPr>
        <w:t xml:space="preserve">, </w:t>
      </w:r>
      <w:r w:rsidR="006B227C">
        <w:t xml:space="preserve"> Re14.11</w:t>
      </w:r>
      <w:r>
        <w:rPr>
          <w:lang w:val="en-US"/>
        </w:rPr>
        <w:t xml:space="preserve">. </w:t>
      </w:r>
      <w:r w:rsidR="006B227C">
        <w:t xml:space="preserve"> Re20.4</w:t>
      </w:r>
      <w:r>
        <w:rPr>
          <w:lang w:val="en-US"/>
        </w:rPr>
        <w:t xml:space="preserve">). In the other passages where </w:t>
      </w:r>
      <w:r>
        <w:rPr>
          <w:i/>
          <w:lang w:val="en-US"/>
        </w:rPr>
        <w:t>proskuneo</w:t>
      </w:r>
      <w:r>
        <w:rPr>
          <w:lang w:val="en-US"/>
        </w:rPr>
        <w:t xml:space="preserve"> occurs the case is not shown on account of some other part of speech being used with the verb (E. W. Bullinger, </w:t>
      </w:r>
      <w:r>
        <w:rPr>
          <w:i/>
          <w:lang w:val="en-US"/>
        </w:rPr>
        <w:t>Apocalypse</w:t>
      </w:r>
      <w:r>
        <w:rPr>
          <w:lang w:val="en-US"/>
        </w:rPr>
        <w:t xml:space="preserve">, pp. 594, 595). Mt </w:t>
      </w:r>
      <w:r>
        <w:rPr>
          <w:rFonts w:ascii="MS Gothic" w:hAnsi="MS Gothic" w:cs="MS Gothic"/>
          <w:lang w:val="en-US"/>
        </w:rPr>
        <w:t>◐</w:t>
      </w:r>
      <w:r>
        <w:rPr>
          <w:lang w:val="en-US"/>
        </w:rPr>
        <w:t>+*</w:t>
      </w:r>
      <w:r w:rsidR="006B227C">
        <w:t xml:space="preserve"> Mt14.33</w:t>
      </w:r>
      <w:r>
        <w:rPr>
          <w:lang w:val="en-US"/>
        </w:rPr>
        <w:t xml:space="preserve">. He </w:t>
      </w:r>
      <w:r>
        <w:rPr>
          <w:rFonts w:ascii="MS Gothic" w:hAnsi="MS Gothic" w:cs="MS Gothic"/>
          <w:lang w:val="en-US"/>
        </w:rPr>
        <w:t>◐</w:t>
      </w:r>
      <w:r w:rsidR="006B227C">
        <w:t xml:space="preserve"> Heb1.6</w:t>
      </w:r>
      <w:r>
        <w:rPr>
          <w:lang w:val="en-US"/>
        </w:rPr>
        <w:t xml:space="preserve">. </w:t>
      </w:r>
      <w:r>
        <w:rPr>
          <w:b/>
          <w:lang w:val="en-US"/>
        </w:rPr>
        <w:t>See</w:t>
      </w:r>
      <w:r>
        <w:rPr>
          <w:lang w:val="en-US"/>
        </w:rPr>
        <w:t xml:space="preserve">. 2 Co </w:t>
      </w:r>
      <w:r w:rsidR="006B227C">
        <w:t xml:space="preserve"> 2Co8.7</w:t>
      </w:r>
      <w:r>
        <w:rPr>
          <w:lang w:val="en-US"/>
        </w:rPr>
        <w:t xml:space="preserve">. Ep </w:t>
      </w:r>
      <w:r w:rsidR="006B227C">
        <w:t xml:space="preserve"> Eph5.15</w:t>
      </w:r>
      <w:r>
        <w:rPr>
          <w:lang w:val="en-US"/>
        </w:rPr>
        <w:t xml:space="preserve">, </w:t>
      </w:r>
      <w:r w:rsidR="006B227C">
        <w:t xml:space="preserve"> Eph5.33</w:t>
      </w:r>
      <w:r>
        <w:rPr>
          <w:lang w:val="en-US"/>
        </w:rPr>
        <w:t xml:space="preserve">. 1 Th </w:t>
      </w:r>
      <w:r w:rsidR="006B227C">
        <w:t xml:space="preserve"> 1Th5.15</w:t>
      </w:r>
      <w:r>
        <w:rPr>
          <w:lang w:val="en-US"/>
        </w:rPr>
        <w:t xml:space="preserve">. He </w:t>
      </w:r>
      <w:r w:rsidR="006B227C">
        <w:t xml:space="preserve"> Heb12.25</w:t>
      </w:r>
      <w:r>
        <w:rPr>
          <w:lang w:val="en-US"/>
        </w:rPr>
        <w:t xml:space="preserve">. </w:t>
      </w:r>
      <w:r>
        <w:rPr>
          <w:b/>
          <w:lang w:val="en-US"/>
        </w:rPr>
        <w:t>do it not</w:t>
      </w:r>
      <w:r>
        <w:rPr>
          <w:lang w:val="en-US"/>
        </w:rPr>
        <w:t>. Ex +*</w:t>
      </w:r>
      <w:r w:rsidR="006B227C">
        <w:t xml:space="preserve"> Ex34.14</w:t>
      </w:r>
      <w:r>
        <w:rPr>
          <w:lang w:val="en-US"/>
        </w:rPr>
        <w:t>. Ac *</w:t>
      </w:r>
      <w:r w:rsidR="006B227C">
        <w:t xml:space="preserve"> Ac10.25</w:t>
      </w:r>
      <w:r>
        <w:rPr>
          <w:lang w:val="en-US"/>
        </w:rPr>
        <w:t>, +</w:t>
      </w:r>
      <w:r w:rsidR="006B227C">
        <w:t xml:space="preserve"> Ac10.26</w:t>
      </w:r>
      <w:r>
        <w:rPr>
          <w:lang w:val="en-US"/>
        </w:rPr>
        <w:t xml:space="preserve">. </w:t>
      </w:r>
      <w:r>
        <w:rPr>
          <w:b/>
          <w:lang w:val="en-US"/>
        </w:rPr>
        <w:t>I am</w:t>
      </w:r>
      <w:r>
        <w:rPr>
          <w:lang w:val="en-US"/>
        </w:rPr>
        <w:t xml:space="preserve">. Re </w:t>
      </w:r>
      <w:r w:rsidR="006B227C">
        <w:t xml:space="preserve">  Re5.9</w:t>
      </w:r>
      <w:r>
        <w:rPr>
          <w:lang w:val="en-US"/>
        </w:rPr>
        <w:t xml:space="preserve">n. Ps </w:t>
      </w:r>
      <w:r w:rsidR="006B227C">
        <w:t xml:space="preserve"> Ps103.20</w:t>
      </w:r>
      <w:r>
        <w:rPr>
          <w:lang w:val="en-US"/>
        </w:rPr>
        <w:t xml:space="preserve">, </w:t>
      </w:r>
      <w:r w:rsidR="006B227C">
        <w:t xml:space="preserve"> Ps103.21</w:t>
      </w:r>
      <w:r>
        <w:rPr>
          <w:lang w:val="en-US"/>
        </w:rPr>
        <w:t xml:space="preserve">. Da </w:t>
      </w:r>
      <w:r w:rsidR="006B227C">
        <w:t xml:space="preserve"> Da7.10</w:t>
      </w:r>
      <w:r>
        <w:rPr>
          <w:lang w:val="en-US"/>
        </w:rPr>
        <w:t xml:space="preserve">. Lk </w:t>
      </w:r>
      <w:r w:rsidR="006B227C">
        <w:t xml:space="preserve"> Lk1.19</w:t>
      </w:r>
      <w:r>
        <w:rPr>
          <w:lang w:val="en-US"/>
        </w:rPr>
        <w:t>. He *</w:t>
      </w:r>
      <w:r w:rsidR="006B227C">
        <w:t xml:space="preserve"> Heb1.14</w:t>
      </w:r>
      <w:r>
        <w:rPr>
          <w:lang w:val="en-US"/>
        </w:rPr>
        <w:t xml:space="preserve">. </w:t>
      </w:r>
      <w:r>
        <w:rPr>
          <w:b/>
          <w:lang w:val="en-US"/>
        </w:rPr>
        <w:t>that have</w:t>
      </w:r>
      <w:r>
        <w:rPr>
          <w:lang w:val="en-US"/>
        </w:rPr>
        <w:t xml:space="preserve">. Re </w:t>
      </w:r>
      <w:r w:rsidR="006B227C">
        <w:t xml:space="preserve"> Re12.17</w:t>
      </w:r>
      <w:r>
        <w:rPr>
          <w:lang w:val="en-US"/>
        </w:rPr>
        <w:t>. 1 J +</w:t>
      </w:r>
      <w:r w:rsidR="006B227C">
        <w:t xml:space="preserve"> 1Jn5.10</w:t>
      </w:r>
      <w:r>
        <w:rPr>
          <w:lang w:val="en-US"/>
        </w:rPr>
        <w:t xml:space="preserve">. </w:t>
      </w:r>
      <w:r>
        <w:rPr>
          <w:b/>
          <w:lang w:val="en-US"/>
        </w:rPr>
        <w:t>the testimony</w:t>
      </w:r>
      <w:r>
        <w:rPr>
          <w:lang w:val="en-US"/>
        </w:rPr>
        <w:t>. See on Re 1:+</w:t>
      </w:r>
      <w:r w:rsidR="006B227C">
        <w:t xml:space="preserve"> Re1.2</w:t>
      </w:r>
      <w:r>
        <w:rPr>
          <w:lang w:val="en-US"/>
        </w:rPr>
        <w:t xml:space="preserve">, </w:t>
      </w:r>
      <w:r w:rsidR="006B227C">
        <w:t xml:space="preserve"> Re1.9</w:t>
      </w:r>
      <w:r>
        <w:rPr>
          <w:lang w:val="en-US"/>
        </w:rPr>
        <w:t xml:space="preserve">. </w:t>
      </w:r>
      <w:r w:rsidR="006B227C">
        <w:t xml:space="preserve"> Re12.11</w:t>
      </w:r>
      <w:r>
        <w:rPr>
          <w:lang w:val="en-US"/>
        </w:rPr>
        <w:t xml:space="preserve">, </w:t>
      </w:r>
      <w:r w:rsidR="006B227C">
        <w:t xml:space="preserve"> Re12.17</w:t>
      </w:r>
      <w:r>
        <w:rPr>
          <w:lang w:val="en-US"/>
        </w:rPr>
        <w:t xml:space="preserve">. </w:t>
      </w:r>
      <w:r w:rsidR="006B227C">
        <w:t xml:space="preserve"> Re22.9</w:t>
      </w:r>
      <w:r>
        <w:rPr>
          <w:lang w:val="en-US"/>
        </w:rPr>
        <w:t xml:space="preserve">. 1 J </w:t>
      </w:r>
      <w:r w:rsidR="006B227C">
        <w:t xml:space="preserve"> 1Jn5.10</w:t>
      </w:r>
      <w:r>
        <w:rPr>
          <w:lang w:val="en-US"/>
        </w:rPr>
        <w:t xml:space="preserve">. </w:t>
      </w:r>
      <w:r>
        <w:rPr>
          <w:b/>
          <w:lang w:val="en-US"/>
        </w:rPr>
        <w:t>worship God</w:t>
      </w:r>
      <w:r>
        <w:rPr>
          <w:lang w:val="en-US"/>
        </w:rPr>
        <w:t xml:space="preserve">. Re </w:t>
      </w:r>
      <w:r w:rsidR="006B227C">
        <w:t xml:space="preserve"> Re4.10</w:t>
      </w:r>
      <w:r>
        <w:rPr>
          <w:lang w:val="en-US"/>
        </w:rPr>
        <w:t xml:space="preserve">. </w:t>
      </w:r>
      <w:r>
        <w:rPr>
          <w:rFonts w:ascii="Segoe UI Symbol" w:hAnsi="Segoe UI Symbol" w:cs="Segoe UI Symbol"/>
          <w:lang w:val="en-US"/>
        </w:rPr>
        <w:t>✓</w:t>
      </w:r>
      <w:r w:rsidR="006B227C">
        <w:t xml:space="preserve"> Re5.8</w:t>
      </w:r>
      <w:r>
        <w:rPr>
          <w:lang w:val="en-US"/>
        </w:rPr>
        <w:t xml:space="preserve">, </w:t>
      </w:r>
      <w:r w:rsidR="006B227C">
        <w:t xml:space="preserve">  Re5.12</w:t>
      </w:r>
      <w:r>
        <w:rPr>
          <w:lang w:val="en-US"/>
        </w:rPr>
        <w:t xml:space="preserve">n, </w:t>
      </w:r>
      <w:r w:rsidR="006B227C">
        <w:t xml:space="preserve"> Re5.13</w:t>
      </w:r>
      <w:r>
        <w:rPr>
          <w:lang w:val="en-US"/>
        </w:rPr>
        <w:t xml:space="preserve">. </w:t>
      </w:r>
      <w:r w:rsidR="006B227C">
        <w:t xml:space="preserve"> Re14.7</w:t>
      </w:r>
      <w:r>
        <w:rPr>
          <w:lang w:val="en-US"/>
        </w:rPr>
        <w:t>. *</w:t>
      </w:r>
      <w:r w:rsidR="006B227C">
        <w:t xml:space="preserve"> Re15.4</w:t>
      </w:r>
      <w:r>
        <w:rPr>
          <w:lang w:val="en-US"/>
        </w:rPr>
        <w:t xml:space="preserve">. Ex </w:t>
      </w:r>
      <w:r w:rsidR="006B227C">
        <w:t xml:space="preserve"> Ex34.14</w:t>
      </w:r>
      <w:r>
        <w:rPr>
          <w:lang w:val="en-US"/>
        </w:rPr>
        <w:t xml:space="preserve">. 2 K </w:t>
      </w:r>
      <w:r w:rsidR="006B227C">
        <w:t xml:space="preserve"> 2Ki17.36</w:t>
      </w:r>
      <w:r>
        <w:rPr>
          <w:lang w:val="en-US"/>
        </w:rPr>
        <w:t xml:space="preserve">. Ps </w:t>
      </w:r>
      <w:r w:rsidR="006B227C">
        <w:t xml:space="preserve"> Ps45.11</w:t>
      </w:r>
      <w:r>
        <w:rPr>
          <w:lang w:val="en-US"/>
        </w:rPr>
        <w:t xml:space="preserve">. Da </w:t>
      </w:r>
      <w:r w:rsidR="006B227C">
        <w:t xml:space="preserve"> Da3.14</w:t>
      </w:r>
      <w:r>
        <w:rPr>
          <w:lang w:val="en-US"/>
        </w:rPr>
        <w:t>. Mt +*</w:t>
      </w:r>
      <w:r w:rsidR="006B227C">
        <w:t xml:space="preserve"> Mt4.10</w:t>
      </w:r>
      <w:r>
        <w:rPr>
          <w:lang w:val="en-US"/>
        </w:rPr>
        <w:t>. Jn *</w:t>
      </w:r>
      <w:r w:rsidR="006B227C">
        <w:t xml:space="preserve"> Jn4.22-24</w:t>
      </w:r>
      <w:r>
        <w:rPr>
          <w:lang w:val="en-US"/>
        </w:rPr>
        <w:t xml:space="preserve">. Ph </w:t>
      </w:r>
      <w:r w:rsidR="006B227C">
        <w:t xml:space="preserve"> Php3.3</w:t>
      </w:r>
      <w:r>
        <w:rPr>
          <w:lang w:val="en-US"/>
        </w:rPr>
        <w:t xml:space="preserve">. </w:t>
      </w:r>
      <w:r>
        <w:rPr>
          <w:b/>
          <w:lang w:val="en-US"/>
        </w:rPr>
        <w:t>for the</w:t>
      </w:r>
      <w:r>
        <w:rPr>
          <w:lang w:val="en-US"/>
        </w:rPr>
        <w:t>. Lk *</w:t>
      </w:r>
      <w:r w:rsidR="006B227C">
        <w:t xml:space="preserve"> Lk24.25-27</w:t>
      </w:r>
      <w:r>
        <w:rPr>
          <w:lang w:val="en-US"/>
        </w:rPr>
        <w:t xml:space="preserve">, </w:t>
      </w:r>
      <w:r w:rsidR="006B227C">
        <w:t xml:space="preserve"> Lk24.44</w:t>
      </w:r>
      <w:r>
        <w:rPr>
          <w:lang w:val="en-US"/>
        </w:rPr>
        <w:t>. Jn +*</w:t>
      </w:r>
      <w:r w:rsidR="006B227C">
        <w:t xml:space="preserve"> Jn5.39</w:t>
      </w:r>
      <w:r>
        <w:rPr>
          <w:lang w:val="en-US"/>
        </w:rPr>
        <w:t xml:space="preserve">. Ac </w:t>
      </w:r>
      <w:r w:rsidR="006B227C">
        <w:t xml:space="preserve"> Ac3.12-18</w:t>
      </w:r>
      <w:r>
        <w:rPr>
          <w:lang w:val="en-US"/>
        </w:rPr>
        <w:t>. +*</w:t>
      </w:r>
      <w:r w:rsidR="006B227C">
        <w:t xml:space="preserve"> Ac10.43</w:t>
      </w:r>
      <w:r>
        <w:rPr>
          <w:lang w:val="en-US"/>
        </w:rPr>
        <w:t xml:space="preserve">. </w:t>
      </w:r>
      <w:r w:rsidR="006B227C">
        <w:t xml:space="preserve"> Ac13.27</w:t>
      </w:r>
      <w:r>
        <w:rPr>
          <w:lang w:val="en-US"/>
        </w:rPr>
        <w:t xml:space="preserve">. Ro </w:t>
      </w:r>
      <w:r w:rsidR="006B227C">
        <w:t xml:space="preserve"> Ro3.21</w:t>
      </w:r>
      <w:r>
        <w:rPr>
          <w:lang w:val="en-US"/>
        </w:rPr>
        <w:t xml:space="preserve">, </w:t>
      </w:r>
      <w:r w:rsidR="006B227C">
        <w:t xml:space="preserve"> Ro3.22</w:t>
      </w:r>
      <w:r>
        <w:rPr>
          <w:lang w:val="en-US"/>
        </w:rPr>
        <w:t>. 1 P *</w:t>
      </w:r>
      <w:r w:rsidR="006B227C">
        <w:t xml:space="preserve"> 1Pe1.10-12</w:t>
      </w:r>
      <w:r>
        <w:rPr>
          <w:lang w:val="en-US"/>
        </w:rPr>
        <w:t>. 2 P *</w:t>
      </w:r>
      <w:r w:rsidR="006B227C">
        <w:t xml:space="preserve"> 2Pe1.19-21</w:t>
      </w:r>
      <w:r>
        <w:rPr>
          <w:lang w:val="en-US"/>
        </w:rPr>
        <w:t xml:space="preserve">. </w:t>
      </w:r>
      <w:r>
        <w:rPr>
          <w:b/>
          <w:lang w:val="en-US"/>
        </w:rPr>
        <w:t>of</w:t>
      </w:r>
      <w:r>
        <w:rPr>
          <w:lang w:val="en-US"/>
        </w:rPr>
        <w:t xml:space="preserve">. </w:t>
      </w:r>
      <w:r w:rsidR="006B227C">
        <w:t xml:space="preserve">  f181:181E</w:t>
      </w:r>
      <w:r>
        <w:rPr>
          <w:lang w:val="en-US"/>
        </w:rPr>
        <w:t>, Ge +</w:t>
      </w:r>
      <w:r w:rsidR="006B227C">
        <w:t xml:space="preserve"> Ge3.24</w:t>
      </w:r>
      <w:r>
        <w:rPr>
          <w:lang w:val="en-US"/>
        </w:rPr>
        <w:t xml:space="preserve">. </w:t>
      </w:r>
      <w:r>
        <w:rPr>
          <w:b/>
          <w:lang w:val="en-US"/>
        </w:rPr>
        <w:t>spirit</w:t>
      </w:r>
      <w:r>
        <w:rPr>
          <w:lang w:val="en-US"/>
        </w:rPr>
        <w:t xml:space="preserve">. Gr. </w:t>
      </w:r>
      <w:r>
        <w:rPr>
          <w:i/>
          <w:lang w:val="en-US"/>
        </w:rPr>
        <w:t>pneuma,</w:t>
      </w:r>
      <w:r>
        <w:rPr>
          <w:lang w:val="en-US"/>
        </w:rPr>
        <w:t xml:space="preserve"> </w:t>
      </w:r>
      <w:r w:rsidR="006B227C">
        <w:t xml:space="preserve">  f121:121A</w:t>
      </w:r>
      <w:r>
        <w:rPr>
          <w:lang w:val="en-US"/>
        </w:rPr>
        <w:t>, Mt +</w:t>
      </w:r>
      <w:r w:rsidR="006B227C">
        <w:t xml:space="preserve">  Mt5.3</w:t>
      </w:r>
      <w:r>
        <w:rPr>
          <w:lang w:val="en-US"/>
        </w:rPr>
        <w:t xml:space="preserve">n. Jsh </w:t>
      </w:r>
      <w:r w:rsidR="006B227C">
        <w:t xml:space="preserve"> Jos5.13-15</w:t>
      </w:r>
      <w:r>
        <w:rPr>
          <w:lang w:val="en-US"/>
        </w:rPr>
        <w:t xml:space="preserve">. Zc </w:t>
      </w:r>
      <w:r w:rsidR="006B227C">
        <w:t xml:space="preserve"> Zec12.10</w:t>
      </w:r>
      <w:r>
        <w:rPr>
          <w:lang w:val="en-US"/>
        </w:rPr>
        <w:t xml:space="preserve">. </w:t>
      </w:r>
      <w:r>
        <w:rPr>
          <w:b/>
          <w:lang w:val="en-US"/>
        </w:rPr>
        <w:t>of prophecy</w:t>
      </w:r>
      <w:r>
        <w:rPr>
          <w:lang w:val="en-US"/>
        </w:rPr>
        <w:t>. Re +</w:t>
      </w:r>
      <w:r w:rsidR="006B227C">
        <w:t xml:space="preserve"> Re11.3</w:t>
      </w:r>
      <w:r>
        <w:rPr>
          <w:lang w:val="en-US"/>
        </w:rPr>
        <w:t>. Is +*</w:t>
      </w:r>
      <w:r w:rsidR="006B227C">
        <w:t xml:space="preserve"> Is9.6</w:t>
      </w:r>
      <w:r>
        <w:rPr>
          <w:lang w:val="en-US"/>
        </w:rPr>
        <w:t>. Mi +*</w:t>
      </w:r>
      <w:r w:rsidR="006B227C">
        <w:t xml:space="preserve"> Mic5.2</w:t>
      </w:r>
      <w:r>
        <w:rPr>
          <w:lang w:val="en-US"/>
        </w:rPr>
        <w:t xml:space="preserve">. </w:t>
      </w:r>
    </w:p>
    <w:p w:rsidR="003E23E9" w:rsidRDefault="003E23E9" w:rsidP="00710603">
      <w:pPr>
        <w:ind w:firstLine="360"/>
        <w:jc w:val="both"/>
      </w:pPr>
      <w:r>
        <w:rPr>
          <w:lang w:val="en-US"/>
        </w:rPr>
        <w:t xml:space="preserve">11. </w:t>
      </w:r>
      <w:r>
        <w:rPr>
          <w:b/>
          <w:lang w:val="en-US"/>
        </w:rPr>
        <w:t>heaven</w:t>
      </w:r>
      <w:r>
        <w:rPr>
          <w:lang w:val="en-US"/>
        </w:rPr>
        <w:t xml:space="preserve">. See on Re </w:t>
      </w:r>
      <w:r w:rsidR="006B227C">
        <w:t xml:space="preserve"> Re4.1</w:t>
      </w:r>
      <w:r>
        <w:rPr>
          <w:lang w:val="en-US"/>
        </w:rPr>
        <w:t xml:space="preserve">. </w:t>
      </w:r>
      <w:r w:rsidR="006B227C">
        <w:t xml:space="preserve"> Re11.19</w:t>
      </w:r>
      <w:r>
        <w:rPr>
          <w:lang w:val="en-US"/>
        </w:rPr>
        <w:t xml:space="preserve">. </w:t>
      </w:r>
      <w:r w:rsidR="006B227C">
        <w:t xml:space="preserve"> Re15.5</w:t>
      </w:r>
      <w:r>
        <w:rPr>
          <w:lang w:val="en-US"/>
        </w:rPr>
        <w:t>. Jn +</w:t>
      </w:r>
      <w:r w:rsidR="006B227C">
        <w:t xml:space="preserve"> Jn1.51</w:t>
      </w:r>
      <w:r>
        <w:rPr>
          <w:lang w:val="en-US"/>
        </w:rPr>
        <w:t xml:space="preserve">. </w:t>
      </w:r>
      <w:r>
        <w:rPr>
          <w:b/>
          <w:lang w:val="en-US"/>
        </w:rPr>
        <w:t>opened</w:t>
      </w:r>
      <w:r>
        <w:rPr>
          <w:lang w:val="en-US"/>
        </w:rPr>
        <w:t xml:space="preserve">. Ezk </w:t>
      </w:r>
      <w:r>
        <w:rPr>
          <w:rFonts w:ascii="MS Gothic" w:hAnsi="MS Gothic" w:cs="MS Gothic"/>
          <w:lang w:val="en-US"/>
        </w:rPr>
        <w:t>▶</w:t>
      </w:r>
      <w:r w:rsidR="006B227C">
        <w:t xml:space="preserve"> Eze1.1</w:t>
      </w:r>
      <w:r>
        <w:rPr>
          <w:lang w:val="en-US"/>
        </w:rPr>
        <w:t xml:space="preserve">. </w:t>
      </w:r>
      <w:r>
        <w:rPr>
          <w:b/>
          <w:lang w:val="en-US"/>
        </w:rPr>
        <w:t>a white</w:t>
      </w:r>
      <w:r>
        <w:rPr>
          <w:lang w:val="en-US"/>
        </w:rPr>
        <w:t xml:space="preserve">. ver. </w:t>
      </w:r>
      <w:r w:rsidR="006B227C">
        <w:t xml:space="preserve"> Re19.19</w:t>
      </w:r>
      <w:r>
        <w:rPr>
          <w:lang w:val="en-US"/>
        </w:rPr>
        <w:t xml:space="preserve">, </w:t>
      </w:r>
      <w:r w:rsidR="006B227C">
        <w:t xml:space="preserve"> Re19.21</w:t>
      </w:r>
      <w:r>
        <w:rPr>
          <w:lang w:val="en-US"/>
        </w:rPr>
        <w:t xml:space="preserve">. See on Re </w:t>
      </w:r>
      <w:r>
        <w:rPr>
          <w:rFonts w:ascii="MS Gothic" w:hAnsi="MS Gothic" w:cs="MS Gothic"/>
          <w:lang w:val="en-US"/>
        </w:rPr>
        <w:t>◐</w:t>
      </w:r>
      <w:r w:rsidR="006B227C">
        <w:t xml:space="preserve"> Re6.2</w:t>
      </w:r>
      <w:r>
        <w:rPr>
          <w:lang w:val="en-US"/>
        </w:rPr>
        <w:t xml:space="preserve">. Zc </w:t>
      </w:r>
      <w:r w:rsidR="006B227C">
        <w:t xml:space="preserve"> Zec1.8</w:t>
      </w:r>
      <w:r>
        <w:rPr>
          <w:lang w:val="en-US"/>
        </w:rPr>
        <w:t xml:space="preserve">. </w:t>
      </w:r>
      <w:r w:rsidR="006B227C">
        <w:t xml:space="preserve"> Zec6.3</w:t>
      </w:r>
      <w:r>
        <w:rPr>
          <w:lang w:val="en-US"/>
        </w:rPr>
        <w:t xml:space="preserve">. </w:t>
      </w:r>
      <w:r>
        <w:rPr>
          <w:b/>
          <w:lang w:val="en-US"/>
        </w:rPr>
        <w:t>he that</w:t>
      </w:r>
      <w:r>
        <w:rPr>
          <w:lang w:val="en-US"/>
        </w:rPr>
        <w:t xml:space="preserve">. </w:t>
      </w:r>
      <w:r w:rsidR="006B227C">
        <w:t xml:space="preserve">  f105</w:t>
      </w:r>
      <w:r>
        <w:rPr>
          <w:lang w:val="en-US"/>
        </w:rPr>
        <w:t>, Ml +</w:t>
      </w:r>
      <w:r w:rsidR="006B227C">
        <w:t xml:space="preserve"> Mal4.2</w:t>
      </w:r>
      <w:r>
        <w:rPr>
          <w:lang w:val="en-US"/>
        </w:rPr>
        <w:t xml:space="preserve">. </w:t>
      </w:r>
      <w:r>
        <w:rPr>
          <w:b/>
          <w:lang w:val="en-US"/>
        </w:rPr>
        <w:t>Faithful</w:t>
      </w:r>
      <w:r>
        <w:rPr>
          <w:lang w:val="en-US"/>
        </w:rPr>
        <w:t xml:space="preserve">. ver. </w:t>
      </w:r>
      <w:r w:rsidR="006B227C">
        <w:t xml:space="preserve"> Re19.9</w:t>
      </w:r>
      <w:r>
        <w:rPr>
          <w:lang w:val="en-US"/>
        </w:rPr>
        <w:t>. Re +</w:t>
      </w:r>
      <w:r w:rsidR="006B227C">
        <w:t xml:space="preserve"> Re1.5</w:t>
      </w:r>
      <w:r>
        <w:rPr>
          <w:lang w:val="en-US"/>
        </w:rPr>
        <w:t xml:space="preserve">. </w:t>
      </w:r>
      <w:r w:rsidR="006B227C">
        <w:t xml:space="preserve"> Re3.7</w:t>
      </w:r>
      <w:r>
        <w:rPr>
          <w:lang w:val="en-US"/>
        </w:rPr>
        <w:t xml:space="preserve">, </w:t>
      </w:r>
      <w:r w:rsidR="006B227C">
        <w:t xml:space="preserve"> Re3.14</w:t>
      </w:r>
      <w:r>
        <w:rPr>
          <w:lang w:val="en-US"/>
        </w:rPr>
        <w:t xml:space="preserve">. Jn </w:t>
      </w:r>
      <w:r>
        <w:rPr>
          <w:rFonts w:ascii="Segoe UI Symbol" w:hAnsi="Segoe UI Symbol" w:cs="Segoe UI Symbol"/>
          <w:lang w:val="en-US"/>
        </w:rPr>
        <w:t>✓</w:t>
      </w:r>
      <w:r w:rsidR="006B227C">
        <w:t xml:space="preserve"> Jn14.6</w:t>
      </w:r>
      <w:r>
        <w:rPr>
          <w:lang w:val="en-US"/>
        </w:rPr>
        <w:t xml:space="preserve">. </w:t>
      </w:r>
      <w:r>
        <w:rPr>
          <w:b/>
          <w:lang w:val="en-US"/>
        </w:rPr>
        <w:t>and in righteousness</w:t>
      </w:r>
      <w:r>
        <w:rPr>
          <w:lang w:val="en-US"/>
        </w:rPr>
        <w:t xml:space="preserve">. Re </w:t>
      </w:r>
      <w:r w:rsidR="006B227C">
        <w:t xml:space="preserve"> Re15.3-7</w:t>
      </w:r>
      <w:r>
        <w:rPr>
          <w:lang w:val="en-US"/>
        </w:rPr>
        <w:t>. Ps *</w:t>
      </w:r>
      <w:r w:rsidR="006B227C">
        <w:t xml:space="preserve"> Ps45.3-7</w:t>
      </w:r>
      <w:r>
        <w:rPr>
          <w:lang w:val="en-US"/>
        </w:rPr>
        <w:t xml:space="preserve">. </w:t>
      </w:r>
      <w:r w:rsidR="006B227C">
        <w:t xml:space="preserve"> Ps50.6</w:t>
      </w:r>
      <w:r>
        <w:rPr>
          <w:lang w:val="en-US"/>
        </w:rPr>
        <w:t xml:space="preserve">. </w:t>
      </w:r>
      <w:r w:rsidR="006B227C">
        <w:t xml:space="preserve"> Ps72.2-4</w:t>
      </w:r>
      <w:r>
        <w:rPr>
          <w:lang w:val="en-US"/>
        </w:rPr>
        <w:t>. *</w:t>
      </w:r>
      <w:r w:rsidR="006B227C">
        <w:t xml:space="preserve"> Ps96.13</w:t>
      </w:r>
      <w:r>
        <w:rPr>
          <w:lang w:val="en-US"/>
        </w:rPr>
        <w:t xml:space="preserve">. </w:t>
      </w:r>
      <w:r w:rsidR="006B227C">
        <w:t xml:space="preserve"> Ps98.9</w:t>
      </w:r>
      <w:r>
        <w:rPr>
          <w:lang w:val="en-US"/>
        </w:rPr>
        <w:t xml:space="preserve">. </w:t>
      </w:r>
      <w:r w:rsidR="006B227C">
        <w:t xml:space="preserve"> Ps99.4</w:t>
      </w:r>
      <w:r>
        <w:rPr>
          <w:lang w:val="en-US"/>
        </w:rPr>
        <w:t xml:space="preserve">. Pr </w:t>
      </w:r>
      <w:r w:rsidR="006B227C">
        <w:t xml:space="preserve"> Pr16.12</w:t>
      </w:r>
      <w:r>
        <w:rPr>
          <w:lang w:val="en-US"/>
        </w:rPr>
        <w:t>. Is *</w:t>
      </w:r>
      <w:r w:rsidR="006B227C">
        <w:t xml:space="preserve"> Is11.3-5</w:t>
      </w:r>
      <w:r>
        <w:rPr>
          <w:lang w:val="en-US"/>
        </w:rPr>
        <w:t xml:space="preserve">. </w:t>
      </w:r>
      <w:r w:rsidR="006B227C">
        <w:t xml:space="preserve"> Is32.1</w:t>
      </w:r>
      <w:r>
        <w:rPr>
          <w:lang w:val="en-US"/>
        </w:rPr>
        <w:t xml:space="preserve">. </w:t>
      </w:r>
      <w:r w:rsidR="006B227C">
        <w:t xml:space="preserve"> Is45.21</w:t>
      </w:r>
      <w:r>
        <w:rPr>
          <w:lang w:val="en-US"/>
        </w:rPr>
        <w:t xml:space="preserve">. </w:t>
      </w:r>
      <w:r w:rsidR="006B227C">
        <w:t xml:space="preserve"> Is63.1-5</w:t>
      </w:r>
      <w:r>
        <w:rPr>
          <w:lang w:val="en-US"/>
        </w:rPr>
        <w:t>. Je +*</w:t>
      </w:r>
      <w:r w:rsidR="006B227C">
        <w:t xml:space="preserve"> Je23.5</w:t>
      </w:r>
      <w:r>
        <w:rPr>
          <w:lang w:val="en-US"/>
        </w:rPr>
        <w:t xml:space="preserve">, </w:t>
      </w:r>
      <w:r w:rsidR="006B227C">
        <w:t xml:space="preserve"> Je23.6</w:t>
      </w:r>
      <w:r>
        <w:rPr>
          <w:lang w:val="en-US"/>
        </w:rPr>
        <w:t xml:space="preserve">. </w:t>
      </w:r>
      <w:r w:rsidR="006B227C">
        <w:t xml:space="preserve"> Je33.15</w:t>
      </w:r>
      <w:r>
        <w:rPr>
          <w:lang w:val="en-US"/>
        </w:rPr>
        <w:t>. Zc *</w:t>
      </w:r>
      <w:r w:rsidR="006B227C">
        <w:t xml:space="preserve"> Zec9.9</w:t>
      </w:r>
      <w:r>
        <w:rPr>
          <w:lang w:val="en-US"/>
        </w:rPr>
        <w:t xml:space="preserve">, </w:t>
      </w:r>
      <w:r w:rsidR="006B227C">
        <w:t xml:space="preserve"> Zec9.10</w:t>
      </w:r>
      <w:r>
        <w:rPr>
          <w:lang w:val="en-US"/>
        </w:rPr>
        <w:t xml:space="preserve">. He </w:t>
      </w:r>
      <w:r w:rsidR="006B227C">
        <w:t xml:space="preserve"> Heb7.1</w:t>
      </w:r>
      <w:r>
        <w:rPr>
          <w:lang w:val="en-US"/>
        </w:rPr>
        <w:t xml:space="preserve">, </w:t>
      </w:r>
      <w:r w:rsidR="006B227C">
        <w:t xml:space="preserve"> Heb7.2</w:t>
      </w:r>
      <w:r>
        <w:rPr>
          <w:lang w:val="en-US"/>
        </w:rPr>
        <w:t xml:space="preserve">. </w:t>
      </w:r>
      <w:r>
        <w:rPr>
          <w:b/>
          <w:lang w:val="en-US"/>
        </w:rPr>
        <w:t>doth he judge</w:t>
      </w:r>
      <w:r>
        <w:rPr>
          <w:lang w:val="en-US"/>
        </w:rPr>
        <w:t xml:space="preserve">. Ps </w:t>
      </w:r>
      <w:r w:rsidR="006B227C">
        <w:t xml:space="preserve"> Ps50.2</w:t>
      </w:r>
      <w:r>
        <w:rPr>
          <w:lang w:val="en-US"/>
        </w:rPr>
        <w:t xml:space="preserve">, </w:t>
      </w:r>
      <w:r w:rsidR="006B227C">
        <w:t xml:space="preserve"> Ps50.3</w:t>
      </w:r>
      <w:r>
        <w:rPr>
          <w:lang w:val="en-US"/>
        </w:rPr>
        <w:t>. +*</w:t>
      </w:r>
      <w:r w:rsidR="006B227C">
        <w:t xml:space="preserve"> Ps94.15</w:t>
      </w:r>
      <w:r>
        <w:rPr>
          <w:lang w:val="en-US"/>
        </w:rPr>
        <w:t xml:space="preserve">. </w:t>
      </w:r>
      <w:r>
        <w:rPr>
          <w:rFonts w:ascii="MS Gothic" w:hAnsi="MS Gothic" w:cs="MS Gothic"/>
          <w:lang w:val="en-US"/>
        </w:rPr>
        <w:t>▶</w:t>
      </w:r>
      <w:r w:rsidR="006B227C">
        <w:t xml:space="preserve"> Ps96.13</w:t>
      </w:r>
      <w:r>
        <w:rPr>
          <w:lang w:val="en-US"/>
        </w:rPr>
        <w:t xml:space="preserve">. </w:t>
      </w:r>
      <w:r w:rsidR="006B227C">
        <w:t xml:space="preserve"> Ps110.1</w:t>
      </w:r>
      <w:r>
        <w:rPr>
          <w:lang w:val="en-US"/>
        </w:rPr>
        <w:t xml:space="preserve">, </w:t>
      </w:r>
      <w:r w:rsidR="006B227C">
        <w:t xml:space="preserve"> Ps110.2</w:t>
      </w:r>
      <w:r>
        <w:rPr>
          <w:lang w:val="en-US"/>
        </w:rPr>
        <w:t>. Is *</w:t>
      </w:r>
      <w:r w:rsidR="006B227C">
        <w:t xml:space="preserve"> Is16.5</w:t>
      </w:r>
      <w:r>
        <w:rPr>
          <w:lang w:val="en-US"/>
        </w:rPr>
        <w:t xml:space="preserve">. </w:t>
      </w:r>
      <w:r w:rsidR="006B227C">
        <w:t xml:space="preserve"> Is28.5</w:t>
      </w:r>
      <w:r>
        <w:rPr>
          <w:lang w:val="en-US"/>
        </w:rPr>
        <w:t xml:space="preserve">, </w:t>
      </w:r>
      <w:r w:rsidR="006B227C">
        <w:t xml:space="preserve"> Is28.6</w:t>
      </w:r>
      <w:r>
        <w:rPr>
          <w:lang w:val="en-US"/>
        </w:rPr>
        <w:t>. *</w:t>
      </w:r>
      <w:r w:rsidR="006B227C">
        <w:t xml:space="preserve"> Is61.2</w:t>
      </w:r>
      <w:r>
        <w:rPr>
          <w:lang w:val="en-US"/>
        </w:rPr>
        <w:t>. Je *</w:t>
      </w:r>
      <w:r w:rsidR="006B227C">
        <w:t xml:space="preserve"> Je5.26</w:t>
      </w:r>
      <w:r>
        <w:rPr>
          <w:lang w:val="en-US"/>
        </w:rPr>
        <w:t xml:space="preserve">, </w:t>
      </w:r>
      <w:r w:rsidR="006B227C">
        <w:t xml:space="preserve"> Je5.27</w:t>
      </w:r>
      <w:r>
        <w:rPr>
          <w:lang w:val="en-US"/>
        </w:rPr>
        <w:t>. Mt *</w:t>
      </w:r>
      <w:r w:rsidR="006B227C">
        <w:t xml:space="preserve"> Mt24.30</w:t>
      </w:r>
      <w:r>
        <w:rPr>
          <w:lang w:val="en-US"/>
        </w:rPr>
        <w:t xml:space="preserve">, </w:t>
      </w:r>
      <w:r w:rsidR="006B227C">
        <w:t xml:space="preserve"> Mt24.31</w:t>
      </w:r>
      <w:r>
        <w:rPr>
          <w:lang w:val="en-US"/>
        </w:rPr>
        <w:t xml:space="preserve">. Ac </w:t>
      </w:r>
      <w:r w:rsidR="006B227C">
        <w:t xml:space="preserve">  Ac24.10</w:t>
      </w:r>
      <w:r>
        <w:rPr>
          <w:lang w:val="en-US"/>
        </w:rPr>
        <w:t xml:space="preserve">n. </w:t>
      </w:r>
      <w:r>
        <w:rPr>
          <w:b/>
          <w:lang w:val="en-US"/>
        </w:rPr>
        <w:t>make war</w:t>
      </w:r>
      <w:r>
        <w:rPr>
          <w:lang w:val="en-US"/>
        </w:rPr>
        <w:t xml:space="preserve">. Zc </w:t>
      </w:r>
      <w:r w:rsidR="006B227C">
        <w:t xml:space="preserve"> Zec14.1-4</w:t>
      </w:r>
      <w:r>
        <w:rPr>
          <w:lang w:val="en-US"/>
        </w:rPr>
        <w:t xml:space="preserve">. </w:t>
      </w:r>
    </w:p>
    <w:p w:rsidR="003E23E9" w:rsidRDefault="003E23E9" w:rsidP="00710603">
      <w:pPr>
        <w:ind w:firstLine="360"/>
        <w:jc w:val="both"/>
      </w:pPr>
      <w:r>
        <w:rPr>
          <w:lang w:val="en-US"/>
        </w:rPr>
        <w:t xml:space="preserve">12. </w:t>
      </w:r>
      <w:r>
        <w:rPr>
          <w:b/>
          <w:lang w:val="en-US"/>
        </w:rPr>
        <w:t>eyes</w:t>
      </w:r>
      <w:r>
        <w:rPr>
          <w:lang w:val="en-US"/>
        </w:rPr>
        <w:t>. See on Re *</w:t>
      </w:r>
      <w:r w:rsidR="006B227C">
        <w:t xml:space="preserve"> Re1.14</w:t>
      </w:r>
      <w:r>
        <w:rPr>
          <w:lang w:val="en-US"/>
        </w:rPr>
        <w:t>. *</w:t>
      </w:r>
      <w:r w:rsidR="006B227C">
        <w:t xml:space="preserve"> Re2.18</w:t>
      </w:r>
      <w:r>
        <w:rPr>
          <w:lang w:val="en-US"/>
        </w:rPr>
        <w:t xml:space="preserve">. Da </w:t>
      </w:r>
      <w:r>
        <w:rPr>
          <w:rFonts w:ascii="MS Gothic" w:hAnsi="MS Gothic" w:cs="MS Gothic"/>
          <w:lang w:val="en-US"/>
        </w:rPr>
        <w:t>▶</w:t>
      </w:r>
      <w:r w:rsidR="006B227C">
        <w:t xml:space="preserve"> Da10.6</w:t>
      </w:r>
      <w:r>
        <w:rPr>
          <w:lang w:val="en-US"/>
        </w:rPr>
        <w:t>. Ml *</w:t>
      </w:r>
      <w:r w:rsidR="006B227C">
        <w:t xml:space="preserve"> Mal3.2</w:t>
      </w:r>
      <w:r>
        <w:rPr>
          <w:lang w:val="en-US"/>
        </w:rPr>
        <w:t xml:space="preserve">. </w:t>
      </w:r>
      <w:r>
        <w:rPr>
          <w:b/>
          <w:lang w:val="en-US"/>
        </w:rPr>
        <w:t>on his</w:t>
      </w:r>
      <w:r>
        <w:rPr>
          <w:lang w:val="en-US"/>
        </w:rPr>
        <w:t xml:space="preserve">. Re </w:t>
      </w:r>
      <w:r w:rsidR="006B227C">
        <w:t xml:space="preserve"> Re6.2</w:t>
      </w:r>
      <w:r>
        <w:rPr>
          <w:lang w:val="en-US"/>
        </w:rPr>
        <w:t>. +</w:t>
      </w:r>
      <w:r w:rsidR="006B227C">
        <w:t xml:space="preserve"> Re12.3</w:t>
      </w:r>
      <w:r>
        <w:rPr>
          <w:lang w:val="en-US"/>
        </w:rPr>
        <w:t xml:space="preserve">. </w:t>
      </w:r>
      <w:r w:rsidR="006B227C">
        <w:t xml:space="preserve"> Re13.1</w:t>
      </w:r>
      <w:r>
        <w:rPr>
          <w:lang w:val="en-US"/>
        </w:rPr>
        <w:t xml:space="preserve">. Ps </w:t>
      </w:r>
      <w:r w:rsidR="006B227C">
        <w:t xml:space="preserve"> Ps8.5</w:t>
      </w:r>
      <w:r>
        <w:rPr>
          <w:lang w:val="en-US"/>
        </w:rPr>
        <w:t>. *</w:t>
      </w:r>
      <w:r w:rsidR="006B227C">
        <w:t xml:space="preserve"> Ps21.3</w:t>
      </w:r>
      <w:r>
        <w:rPr>
          <w:lang w:val="en-US"/>
        </w:rPr>
        <w:t xml:space="preserve">. </w:t>
      </w:r>
      <w:r w:rsidR="006B227C">
        <w:t xml:space="preserve"> Ps132.18</w:t>
      </w:r>
      <w:r>
        <w:rPr>
          <w:lang w:val="en-US"/>
        </w:rPr>
        <w:t xml:space="preserve">. SS </w:t>
      </w:r>
      <w:r w:rsidR="006B227C">
        <w:t xml:space="preserve"> So3.11</w:t>
      </w:r>
      <w:r>
        <w:rPr>
          <w:lang w:val="en-US"/>
        </w:rPr>
        <w:t xml:space="preserve">. Is </w:t>
      </w:r>
      <w:r w:rsidR="006B227C">
        <w:t xml:space="preserve"> Is62.3</w:t>
      </w:r>
      <w:r>
        <w:rPr>
          <w:lang w:val="en-US"/>
        </w:rPr>
        <w:t xml:space="preserve">. Zc </w:t>
      </w:r>
      <w:r w:rsidR="006B227C">
        <w:t xml:space="preserve"> Zec9.16</w:t>
      </w:r>
      <w:r>
        <w:rPr>
          <w:lang w:val="en-US"/>
        </w:rPr>
        <w:t xml:space="preserve">. Mt </w:t>
      </w:r>
      <w:r w:rsidR="006B227C">
        <w:t xml:space="preserve"> Mt21.5</w:t>
      </w:r>
      <w:r>
        <w:rPr>
          <w:lang w:val="en-US"/>
        </w:rPr>
        <w:t xml:space="preserve">. </w:t>
      </w:r>
      <w:r w:rsidR="006B227C">
        <w:t xml:space="preserve"> Mt28.18</w:t>
      </w:r>
      <w:r>
        <w:rPr>
          <w:lang w:val="en-US"/>
        </w:rPr>
        <w:t xml:space="preserve">. He </w:t>
      </w:r>
      <w:r w:rsidR="006B227C">
        <w:t xml:space="preserve"> Heb2.9</w:t>
      </w:r>
      <w:r>
        <w:rPr>
          <w:lang w:val="en-US"/>
        </w:rPr>
        <w:t xml:space="preserve">. </w:t>
      </w:r>
      <w:r>
        <w:rPr>
          <w:b/>
          <w:lang w:val="en-US"/>
        </w:rPr>
        <w:t>a name</w:t>
      </w:r>
      <w:r>
        <w:rPr>
          <w:lang w:val="en-US"/>
        </w:rPr>
        <w:t xml:space="preserve">. ver. </w:t>
      </w:r>
      <w:r w:rsidR="006B227C">
        <w:t xml:space="preserve"> Re19.16</w:t>
      </w:r>
      <w:r>
        <w:rPr>
          <w:lang w:val="en-US"/>
        </w:rPr>
        <w:t>. Re *</w:t>
      </w:r>
      <w:r w:rsidR="006B227C">
        <w:t xml:space="preserve"> Re2.17</w:t>
      </w:r>
      <w:r>
        <w:rPr>
          <w:lang w:val="en-US"/>
        </w:rPr>
        <w:t>. *</w:t>
      </w:r>
      <w:r w:rsidR="006B227C">
        <w:t xml:space="preserve"> Re3.12</w:t>
      </w:r>
      <w:r>
        <w:rPr>
          <w:lang w:val="en-US"/>
        </w:rPr>
        <w:t xml:space="preserve">. Ge </w:t>
      </w:r>
      <w:r w:rsidR="006B227C">
        <w:t xml:space="preserve"> Ge32.29</w:t>
      </w:r>
      <w:r>
        <w:rPr>
          <w:lang w:val="en-US"/>
        </w:rPr>
        <w:t xml:space="preserve">. Ex </w:t>
      </w:r>
      <w:r w:rsidR="006B227C">
        <w:t xml:space="preserve"> Ex23.21</w:t>
      </w:r>
      <w:r>
        <w:rPr>
          <w:lang w:val="en-US"/>
        </w:rPr>
        <w:t xml:space="preserve">. Jg </w:t>
      </w:r>
      <w:r w:rsidR="006B227C">
        <w:t xml:space="preserve"> Jdg13.18</w:t>
      </w:r>
      <w:r>
        <w:rPr>
          <w:lang w:val="en-US"/>
        </w:rPr>
        <w:t>. Is +*</w:t>
      </w:r>
      <w:r w:rsidR="006B227C">
        <w:t xml:space="preserve"> Is9.6</w:t>
      </w:r>
      <w:r>
        <w:rPr>
          <w:lang w:val="en-US"/>
        </w:rPr>
        <w:t>. Mt +*</w:t>
      </w:r>
      <w:r w:rsidR="006B227C">
        <w:t xml:space="preserve"> Mt11.27</w:t>
      </w:r>
      <w:r>
        <w:rPr>
          <w:lang w:val="en-US"/>
        </w:rPr>
        <w:t xml:space="preserve">. Lk </w:t>
      </w:r>
      <w:r w:rsidR="006B227C">
        <w:t xml:space="preserve"> Lk10.22</w:t>
      </w:r>
      <w:r>
        <w:rPr>
          <w:lang w:val="en-US"/>
        </w:rPr>
        <w:t>. Ph *</w:t>
      </w:r>
      <w:r w:rsidR="006B227C">
        <w:t xml:space="preserve"> Php2.8-11</w:t>
      </w:r>
      <w:r>
        <w:rPr>
          <w:lang w:val="en-US"/>
        </w:rPr>
        <w:t xml:space="preserve">. </w:t>
      </w:r>
      <w:r>
        <w:rPr>
          <w:b/>
          <w:lang w:val="en-US"/>
        </w:rPr>
        <w:t>no man knew</w:t>
      </w:r>
      <w:r>
        <w:rPr>
          <w:lang w:val="en-US"/>
        </w:rPr>
        <w:t xml:space="preserve">. Re </w:t>
      </w:r>
      <w:r w:rsidR="006B227C">
        <w:t xml:space="preserve"> Re2.17</w:t>
      </w:r>
      <w:r>
        <w:rPr>
          <w:lang w:val="en-US"/>
        </w:rPr>
        <w:t xml:space="preserve">. </w:t>
      </w:r>
      <w:r w:rsidR="006B227C">
        <w:t xml:space="preserve"> Re14.3</w:t>
      </w:r>
      <w:r>
        <w:rPr>
          <w:lang w:val="en-US"/>
        </w:rPr>
        <w:t xml:space="preserve">. Pr </w:t>
      </w:r>
      <w:r w:rsidR="006B227C">
        <w:t xml:space="preserve"> Pr30.4</w:t>
      </w:r>
      <w:r>
        <w:rPr>
          <w:lang w:val="en-US"/>
        </w:rPr>
        <w:t xml:space="preserve">. </w:t>
      </w:r>
    </w:p>
    <w:p w:rsidR="003E23E9" w:rsidRDefault="003E23E9" w:rsidP="00710603">
      <w:pPr>
        <w:ind w:firstLine="360"/>
        <w:jc w:val="both"/>
      </w:pPr>
      <w:r>
        <w:rPr>
          <w:lang w:val="en-US"/>
        </w:rPr>
        <w:t xml:space="preserve">13. </w:t>
      </w:r>
      <w:r>
        <w:rPr>
          <w:b/>
          <w:lang w:val="en-US"/>
        </w:rPr>
        <w:t>clothed</w:t>
      </w:r>
      <w:r>
        <w:rPr>
          <w:lang w:val="en-US"/>
        </w:rPr>
        <w:t xml:space="preserve">. ver. </w:t>
      </w:r>
      <w:r w:rsidR="006B227C">
        <w:t xml:space="preserve"> Re19.16</w:t>
      </w:r>
      <w:r>
        <w:rPr>
          <w:lang w:val="en-US"/>
        </w:rPr>
        <w:t xml:space="preserve">. Re </w:t>
      </w:r>
      <w:r w:rsidR="006B227C">
        <w:t xml:space="preserve"> Re14.20</w:t>
      </w:r>
      <w:r>
        <w:rPr>
          <w:lang w:val="en-US"/>
        </w:rPr>
        <w:t xml:space="preserve">. Ps </w:t>
      </w:r>
      <w:r w:rsidR="006B227C">
        <w:t xml:space="preserve"> Ps58.10</w:t>
      </w:r>
      <w:r>
        <w:rPr>
          <w:lang w:val="en-US"/>
        </w:rPr>
        <w:t xml:space="preserve">. Is </w:t>
      </w:r>
      <w:r w:rsidR="006B227C">
        <w:t xml:space="preserve"> Is9.5</w:t>
      </w:r>
      <w:r>
        <w:rPr>
          <w:lang w:val="en-US"/>
        </w:rPr>
        <w:t xml:space="preserve">. </w:t>
      </w:r>
      <w:r w:rsidR="006B227C">
        <w:t xml:space="preserve"> Is34.3-8</w:t>
      </w:r>
      <w:r>
        <w:rPr>
          <w:lang w:val="en-US"/>
        </w:rPr>
        <w:t>. *</w:t>
      </w:r>
      <w:r w:rsidR="006B227C">
        <w:t xml:space="preserve"> Is59.16-18</w:t>
      </w:r>
      <w:r>
        <w:rPr>
          <w:lang w:val="en-US"/>
        </w:rPr>
        <w:t xml:space="preserve">. </w:t>
      </w:r>
      <w:r>
        <w:rPr>
          <w:rFonts w:ascii="Segoe UI Symbol" w:hAnsi="Segoe UI Symbol" w:cs="Segoe UI Symbol"/>
          <w:lang w:val="en-US"/>
        </w:rPr>
        <w:t>✓</w:t>
      </w:r>
      <w:r w:rsidR="006B227C">
        <w:t xml:space="preserve"> Is63.1-6</w:t>
      </w:r>
      <w:r>
        <w:rPr>
          <w:lang w:val="en-US"/>
        </w:rPr>
        <w:t xml:space="preserve">. </w:t>
      </w:r>
      <w:r>
        <w:rPr>
          <w:b/>
          <w:lang w:val="en-US"/>
        </w:rPr>
        <w:t>dipped</w:t>
      </w:r>
      <w:r>
        <w:rPr>
          <w:lang w:val="en-US"/>
        </w:rPr>
        <w:t xml:space="preserve">. Gr. </w:t>
      </w:r>
      <w:r>
        <w:rPr>
          <w:i/>
          <w:lang w:val="en-US"/>
        </w:rPr>
        <w:t>bapto,</w:t>
      </w:r>
      <w:r>
        <w:rPr>
          <w:lang w:val="en-US"/>
        </w:rPr>
        <w:t xml:space="preserve"> Lk +</w:t>
      </w:r>
      <w:r w:rsidR="006B227C">
        <w:t xml:space="preserve"> Lk16.24</w:t>
      </w:r>
      <w:r>
        <w:rPr>
          <w:lang w:val="en-US"/>
        </w:rPr>
        <w:t xml:space="preserve">. Le </w:t>
      </w:r>
      <w:r w:rsidR="006B227C">
        <w:t xml:space="preserve"> Le14.51</w:t>
      </w:r>
      <w:r>
        <w:rPr>
          <w:lang w:val="en-US"/>
        </w:rPr>
        <w:t xml:space="preserve">. Is </w:t>
      </w:r>
      <w:r w:rsidR="006B227C">
        <w:t xml:space="preserve"> Is44.3</w:t>
      </w:r>
      <w:r>
        <w:rPr>
          <w:lang w:val="en-US"/>
        </w:rPr>
        <w:t>. *</w:t>
      </w:r>
      <w:r w:rsidR="006B227C">
        <w:t xml:space="preserve"> Is63.3</w:t>
      </w:r>
      <w:r>
        <w:rPr>
          <w:lang w:val="en-US"/>
        </w:rPr>
        <w:t xml:space="preserve">. Ezk </w:t>
      </w:r>
      <w:r w:rsidR="006B227C">
        <w:t xml:space="preserve"> Eze36.25</w:t>
      </w:r>
      <w:r>
        <w:rPr>
          <w:lang w:val="en-US"/>
        </w:rPr>
        <w:t>. Lk *</w:t>
      </w:r>
      <w:r w:rsidR="006B227C">
        <w:t xml:space="preserve"> Lk19.27</w:t>
      </w:r>
      <w:r>
        <w:rPr>
          <w:lang w:val="en-US"/>
        </w:rPr>
        <w:t xml:space="preserve">. Jn </w:t>
      </w:r>
      <w:r w:rsidR="006B227C">
        <w:t xml:space="preserve"> Jn13.26</w:t>
      </w:r>
      <w:r>
        <w:rPr>
          <w:lang w:val="en-US"/>
        </w:rPr>
        <w:t>g. Ac +*</w:t>
      </w:r>
      <w:r w:rsidR="006B227C">
        <w:t xml:space="preserve"> Ac1.5</w:t>
      </w:r>
      <w:r>
        <w:rPr>
          <w:lang w:val="en-US"/>
        </w:rPr>
        <w:t>. He +*</w:t>
      </w:r>
      <w:r w:rsidR="006B227C">
        <w:t xml:space="preserve"> Heb6.2</w:t>
      </w:r>
      <w:r>
        <w:rPr>
          <w:lang w:val="en-US"/>
        </w:rPr>
        <w:t xml:space="preserve">. </w:t>
      </w:r>
      <w:r>
        <w:rPr>
          <w:b/>
          <w:lang w:val="en-US"/>
        </w:rPr>
        <w:t>his name</w:t>
      </w:r>
      <w:r>
        <w:rPr>
          <w:lang w:val="en-US"/>
        </w:rPr>
        <w:t xml:space="preserve">. Jn </w:t>
      </w:r>
      <w:r w:rsidR="006B227C">
        <w:t xml:space="preserve"> Jn14.7-11</w:t>
      </w:r>
      <w:r>
        <w:rPr>
          <w:lang w:val="en-US"/>
        </w:rPr>
        <w:t xml:space="preserve">. Ro </w:t>
      </w:r>
      <w:r w:rsidR="006B227C">
        <w:t xml:space="preserve"> Ro13.14</w:t>
      </w:r>
      <w:r>
        <w:rPr>
          <w:lang w:val="en-US"/>
        </w:rPr>
        <w:t xml:space="preserve">. Ep </w:t>
      </w:r>
      <w:r w:rsidR="006B227C">
        <w:t xml:space="preserve"> Eph6.17</w:t>
      </w:r>
      <w:r>
        <w:rPr>
          <w:lang w:val="en-US"/>
        </w:rPr>
        <w:t>. He *</w:t>
      </w:r>
      <w:r w:rsidR="006B227C">
        <w:t xml:space="preserve"> Heb1.3</w:t>
      </w:r>
      <w:r>
        <w:rPr>
          <w:lang w:val="en-US"/>
        </w:rPr>
        <w:t xml:space="preserve">. </w:t>
      </w:r>
      <w:r>
        <w:rPr>
          <w:b/>
          <w:lang w:val="en-US"/>
        </w:rPr>
        <w:t>The Word</w:t>
      </w:r>
      <w:r>
        <w:rPr>
          <w:lang w:val="en-US"/>
        </w:rPr>
        <w:t xml:space="preserve">. Ps </w:t>
      </w:r>
      <w:r w:rsidR="006B227C">
        <w:t xml:space="preserve"> Ps33.6</w:t>
      </w:r>
      <w:r>
        <w:rPr>
          <w:lang w:val="en-US"/>
        </w:rPr>
        <w:t>. *</w:t>
      </w:r>
      <w:r w:rsidR="006B227C">
        <w:t xml:space="preserve"> Ps138.2</w:t>
      </w:r>
      <w:r>
        <w:rPr>
          <w:lang w:val="en-US"/>
        </w:rPr>
        <w:t>. See on Jn +*</w:t>
      </w:r>
      <w:r w:rsidR="006B227C">
        <w:t xml:space="preserve"> Jn1.1</w:t>
      </w:r>
      <w:r>
        <w:rPr>
          <w:lang w:val="en-US"/>
        </w:rPr>
        <w:t xml:space="preserve">, </w:t>
      </w:r>
      <w:r w:rsidR="006B227C">
        <w:t xml:space="preserve"> Jn1.14</w:t>
      </w:r>
      <w:r>
        <w:rPr>
          <w:lang w:val="en-US"/>
        </w:rPr>
        <w:t xml:space="preserve">. </w:t>
      </w:r>
      <w:r w:rsidR="006B227C">
        <w:t xml:space="preserve"> Jn12.48</w:t>
      </w:r>
      <w:r>
        <w:rPr>
          <w:lang w:val="en-US"/>
        </w:rPr>
        <w:t xml:space="preserve">. He </w:t>
      </w:r>
      <w:r w:rsidR="006B227C">
        <w:t xml:space="preserve"> Heb11.3</w:t>
      </w:r>
      <w:r>
        <w:rPr>
          <w:lang w:val="en-US"/>
        </w:rPr>
        <w:t xml:space="preserve">. 1 P </w:t>
      </w:r>
      <w:r w:rsidR="006B227C">
        <w:t xml:space="preserve"> 1Pe1.23</w:t>
      </w:r>
      <w:r>
        <w:rPr>
          <w:lang w:val="en-US"/>
        </w:rPr>
        <w:t xml:space="preserve">. 2 P </w:t>
      </w:r>
      <w:r w:rsidR="006B227C">
        <w:t xml:space="preserve"> 2Pe3.5-7</w:t>
      </w:r>
      <w:r>
        <w:rPr>
          <w:lang w:val="en-US"/>
        </w:rPr>
        <w:t xml:space="preserve">. 1 J </w:t>
      </w:r>
      <w:r w:rsidR="006B227C">
        <w:t xml:space="preserve"> 1Jn1.1</w:t>
      </w:r>
      <w:r>
        <w:rPr>
          <w:lang w:val="en-US"/>
        </w:rPr>
        <w:t>. *</w:t>
      </w:r>
      <w:r w:rsidR="006B227C">
        <w:t xml:space="preserve"> 1Jn5.7</w:t>
      </w:r>
      <w:r>
        <w:rPr>
          <w:lang w:val="en-US"/>
        </w:rPr>
        <w:t xml:space="preserve">. </w:t>
      </w:r>
    </w:p>
    <w:p w:rsidR="003E23E9" w:rsidRDefault="003E23E9" w:rsidP="00710603">
      <w:pPr>
        <w:ind w:firstLine="360"/>
        <w:jc w:val="both"/>
      </w:pPr>
      <w:r>
        <w:rPr>
          <w:lang w:val="en-US"/>
        </w:rPr>
        <w:lastRenderedPageBreak/>
        <w:t xml:space="preserve">14. </w:t>
      </w:r>
      <w:r>
        <w:rPr>
          <w:b/>
          <w:lang w:val="en-US"/>
        </w:rPr>
        <w:t>the armies</w:t>
      </w:r>
      <w:r>
        <w:rPr>
          <w:lang w:val="en-US"/>
        </w:rPr>
        <w:t xml:space="preserve">. Re </w:t>
      </w:r>
      <w:r w:rsidR="006B227C">
        <w:t xml:space="preserve"> Re14.1</w:t>
      </w:r>
      <w:r>
        <w:rPr>
          <w:lang w:val="en-US"/>
        </w:rPr>
        <w:t xml:space="preserve">, </w:t>
      </w:r>
      <w:r w:rsidR="006B227C">
        <w:t xml:space="preserve"> Re14.20</w:t>
      </w:r>
      <w:r>
        <w:rPr>
          <w:lang w:val="en-US"/>
        </w:rPr>
        <w:t xml:space="preserve">. </w:t>
      </w:r>
      <w:r w:rsidR="006B227C">
        <w:t xml:space="preserve"> Re17.14</w:t>
      </w:r>
      <w:r>
        <w:rPr>
          <w:lang w:val="en-US"/>
        </w:rPr>
        <w:t>. Dt +*</w:t>
      </w:r>
      <w:r w:rsidR="006B227C">
        <w:t xml:space="preserve"> Dt33.2</w:t>
      </w:r>
      <w:r>
        <w:rPr>
          <w:lang w:val="en-US"/>
        </w:rPr>
        <w:t xml:space="preserve">. 2 K </w:t>
      </w:r>
      <w:r w:rsidR="006B227C">
        <w:t xml:space="preserve"> 2Ki6.17</w:t>
      </w:r>
      <w:r>
        <w:rPr>
          <w:lang w:val="en-US"/>
        </w:rPr>
        <w:t xml:space="preserve">. Ps </w:t>
      </w:r>
      <w:r w:rsidR="006B227C">
        <w:t xml:space="preserve"> Ps68.17</w:t>
      </w:r>
      <w:r>
        <w:rPr>
          <w:lang w:val="en-US"/>
        </w:rPr>
        <w:t>. +*</w:t>
      </w:r>
      <w:r w:rsidR="006B227C">
        <w:t xml:space="preserve"> Ps149.6-9</w:t>
      </w:r>
      <w:r>
        <w:rPr>
          <w:lang w:val="en-US"/>
        </w:rPr>
        <w:t>. Hab +*</w:t>
      </w:r>
      <w:r w:rsidR="006B227C">
        <w:t xml:space="preserve"> Hab3.16</w:t>
      </w:r>
      <w:r>
        <w:rPr>
          <w:lang w:val="en-US"/>
        </w:rPr>
        <w:t>. Zc *</w:t>
      </w:r>
      <w:r w:rsidR="006B227C">
        <w:t xml:space="preserve"> Zec14.5</w:t>
      </w:r>
      <w:r>
        <w:rPr>
          <w:lang w:val="en-US"/>
        </w:rPr>
        <w:t xml:space="preserve">. Mt </w:t>
      </w:r>
      <w:r w:rsidR="006B227C">
        <w:t xml:space="preserve"> Mt16.27</w:t>
      </w:r>
      <w:r>
        <w:rPr>
          <w:lang w:val="en-US"/>
        </w:rPr>
        <w:t xml:space="preserve">. </w:t>
      </w:r>
      <w:r w:rsidR="006B227C">
        <w:t xml:space="preserve"> Mt24.30</w:t>
      </w:r>
      <w:r>
        <w:rPr>
          <w:lang w:val="en-US"/>
        </w:rPr>
        <w:t xml:space="preserve">, </w:t>
      </w:r>
      <w:r w:rsidR="006B227C">
        <w:t xml:space="preserve"> Mt24.31</w:t>
      </w:r>
      <w:r>
        <w:rPr>
          <w:lang w:val="en-US"/>
        </w:rPr>
        <w:t>. *</w:t>
      </w:r>
      <w:r w:rsidR="006B227C">
        <w:t xml:space="preserve"> Mt25.31</w:t>
      </w:r>
      <w:r>
        <w:rPr>
          <w:lang w:val="en-US"/>
        </w:rPr>
        <w:t xml:space="preserve">. </w:t>
      </w:r>
      <w:r w:rsidR="006B227C">
        <w:t xml:space="preserve"> Mt26.53</w:t>
      </w:r>
      <w:r>
        <w:rPr>
          <w:lang w:val="en-US"/>
        </w:rPr>
        <w:t>. 2 Th +*</w:t>
      </w:r>
      <w:r w:rsidR="006B227C">
        <w:t xml:space="preserve"> 2Th1.7</w:t>
      </w:r>
      <w:r>
        <w:rPr>
          <w:lang w:val="en-US"/>
        </w:rPr>
        <w:t>. Ju *</w:t>
      </w:r>
      <w:r w:rsidR="006B227C">
        <w:t xml:space="preserve"> Jud14</w:t>
      </w:r>
      <w:r>
        <w:rPr>
          <w:lang w:val="en-US"/>
        </w:rPr>
        <w:t xml:space="preserve">, </w:t>
      </w:r>
      <w:r w:rsidR="006B227C">
        <w:t xml:space="preserve"> Jud15</w:t>
      </w:r>
      <w:r>
        <w:rPr>
          <w:lang w:val="en-US"/>
        </w:rPr>
        <w:t xml:space="preserve">. </w:t>
      </w:r>
      <w:r>
        <w:rPr>
          <w:b/>
          <w:lang w:val="en-US"/>
        </w:rPr>
        <w:t>in heaven</w:t>
      </w:r>
      <w:r>
        <w:rPr>
          <w:lang w:val="en-US"/>
        </w:rPr>
        <w:t xml:space="preserve">. Re </w:t>
      </w:r>
      <w:r w:rsidR="006B227C">
        <w:t xml:space="preserve"> Re7.9</w:t>
      </w:r>
      <w:r>
        <w:rPr>
          <w:lang w:val="en-US"/>
        </w:rPr>
        <w:t xml:space="preserve">. </w:t>
      </w:r>
      <w:r>
        <w:rPr>
          <w:b/>
          <w:lang w:val="en-US"/>
        </w:rPr>
        <w:t>white horses</w:t>
      </w:r>
      <w:r>
        <w:rPr>
          <w:lang w:val="en-US"/>
        </w:rPr>
        <w:t xml:space="preserve">. See on ver. </w:t>
      </w:r>
      <w:r w:rsidR="006B227C">
        <w:t xml:space="preserve"> Re19.11</w:t>
      </w:r>
      <w:r>
        <w:rPr>
          <w:lang w:val="en-US"/>
        </w:rPr>
        <w:t xml:space="preserve">. Zc </w:t>
      </w:r>
      <w:r w:rsidR="006B227C">
        <w:t xml:space="preserve"> Zec1.8</w:t>
      </w:r>
      <w:r>
        <w:rPr>
          <w:lang w:val="en-US"/>
        </w:rPr>
        <w:t xml:space="preserve">. </w:t>
      </w:r>
      <w:r w:rsidR="006B227C">
        <w:t xml:space="preserve"> Zec6.2-7</w:t>
      </w:r>
      <w:r>
        <w:rPr>
          <w:lang w:val="en-US"/>
        </w:rPr>
        <w:t xml:space="preserve">. </w:t>
      </w:r>
      <w:r>
        <w:rPr>
          <w:b/>
          <w:lang w:val="en-US"/>
        </w:rPr>
        <w:t>clothed</w:t>
      </w:r>
      <w:r>
        <w:rPr>
          <w:lang w:val="en-US"/>
        </w:rPr>
        <w:t xml:space="preserve">. See on ver. </w:t>
      </w:r>
      <w:r w:rsidR="006B227C">
        <w:t xml:space="preserve"> Re19.8</w:t>
      </w:r>
      <w:r>
        <w:rPr>
          <w:lang w:val="en-US"/>
        </w:rPr>
        <w:t xml:space="preserve">. Re </w:t>
      </w:r>
      <w:r w:rsidR="006B227C">
        <w:t xml:space="preserve"> Re4.4</w:t>
      </w:r>
      <w:r>
        <w:rPr>
          <w:lang w:val="en-US"/>
        </w:rPr>
        <w:t xml:space="preserve">. </w:t>
      </w:r>
      <w:r w:rsidR="006B227C">
        <w:t xml:space="preserve"> Re7.9</w:t>
      </w:r>
      <w:r>
        <w:rPr>
          <w:lang w:val="en-US"/>
        </w:rPr>
        <w:t xml:space="preserve">. Is </w:t>
      </w:r>
      <w:r>
        <w:rPr>
          <w:rFonts w:ascii="MS Gothic" w:hAnsi="MS Gothic" w:cs="MS Gothic"/>
          <w:lang w:val="en-US"/>
        </w:rPr>
        <w:t>◐</w:t>
      </w:r>
      <w:r w:rsidR="006B227C">
        <w:t xml:space="preserve"> Is64.6</w:t>
      </w:r>
      <w:r>
        <w:rPr>
          <w:lang w:val="en-US"/>
        </w:rPr>
        <w:t xml:space="preserve">. Mt </w:t>
      </w:r>
      <w:r>
        <w:rPr>
          <w:rFonts w:ascii="MS Gothic" w:hAnsi="MS Gothic" w:cs="MS Gothic"/>
          <w:lang w:val="en-US"/>
        </w:rPr>
        <w:t>◐</w:t>
      </w:r>
      <w:r w:rsidR="006B227C">
        <w:t xml:space="preserve"> Mt22.11-14</w:t>
      </w:r>
      <w:r>
        <w:rPr>
          <w:lang w:val="en-US"/>
        </w:rPr>
        <w:t xml:space="preserve">. </w:t>
      </w:r>
      <w:r w:rsidR="006B227C">
        <w:t xml:space="preserve"> Mt28.3</w:t>
      </w:r>
      <w:r>
        <w:rPr>
          <w:lang w:val="en-US"/>
        </w:rPr>
        <w:t xml:space="preserve">. </w:t>
      </w:r>
      <w:r>
        <w:rPr>
          <w:b/>
          <w:lang w:val="en-US"/>
        </w:rPr>
        <w:t>white and</w:t>
      </w:r>
      <w:r>
        <w:rPr>
          <w:lang w:val="en-US"/>
        </w:rPr>
        <w:t xml:space="preserve">. ver. </w:t>
      </w:r>
      <w:r w:rsidR="006B227C">
        <w:t xml:space="preserve"> Re19.8</w:t>
      </w:r>
      <w:r>
        <w:rPr>
          <w:lang w:val="en-US"/>
        </w:rPr>
        <w:t>. Re +</w:t>
      </w:r>
      <w:r w:rsidR="006B227C">
        <w:t xml:space="preserve"> Re3.4</w:t>
      </w:r>
      <w:r>
        <w:rPr>
          <w:lang w:val="en-US"/>
        </w:rPr>
        <w:t xml:space="preserve">. </w:t>
      </w:r>
      <w:r w:rsidR="006B227C">
        <w:t xml:space="preserve"> Re15.6</w:t>
      </w:r>
      <w:r>
        <w:rPr>
          <w:lang w:val="en-US"/>
        </w:rPr>
        <w:t xml:space="preserve">. </w:t>
      </w:r>
    </w:p>
    <w:p w:rsidR="003E23E9" w:rsidRDefault="003E23E9" w:rsidP="00710603">
      <w:pPr>
        <w:ind w:firstLine="360"/>
        <w:jc w:val="both"/>
      </w:pPr>
      <w:r>
        <w:rPr>
          <w:lang w:val="en-US"/>
        </w:rPr>
        <w:t xml:space="preserve">15. </w:t>
      </w:r>
      <w:r>
        <w:rPr>
          <w:b/>
          <w:lang w:val="en-US"/>
        </w:rPr>
        <w:t>out</w:t>
      </w:r>
      <w:r>
        <w:rPr>
          <w:lang w:val="en-US"/>
        </w:rPr>
        <w:t xml:space="preserve">. ver. </w:t>
      </w:r>
      <w:r w:rsidR="006B227C">
        <w:t xml:space="preserve"> Re19.21</w:t>
      </w:r>
      <w:r>
        <w:rPr>
          <w:lang w:val="en-US"/>
        </w:rPr>
        <w:t>. Re +</w:t>
      </w:r>
      <w:r w:rsidR="006B227C">
        <w:t xml:space="preserve"> Re1.16</w:t>
      </w:r>
      <w:r>
        <w:rPr>
          <w:lang w:val="en-US"/>
        </w:rPr>
        <w:t xml:space="preserve">. </w:t>
      </w:r>
      <w:r w:rsidR="006B227C">
        <w:t xml:space="preserve"> Re2.12</w:t>
      </w:r>
      <w:r>
        <w:rPr>
          <w:lang w:val="en-US"/>
        </w:rPr>
        <w:t xml:space="preserve">, </w:t>
      </w:r>
      <w:r w:rsidR="006B227C">
        <w:t xml:space="preserve"> Re2.16</w:t>
      </w:r>
      <w:r>
        <w:rPr>
          <w:lang w:val="en-US"/>
        </w:rPr>
        <w:t xml:space="preserve">. Nu </w:t>
      </w:r>
      <w:r w:rsidR="006B227C">
        <w:t xml:space="preserve"> Nu24.17</w:t>
      </w:r>
      <w:r>
        <w:rPr>
          <w:lang w:val="en-US"/>
        </w:rPr>
        <w:t xml:space="preserve">, </w:t>
      </w:r>
      <w:r w:rsidR="006B227C">
        <w:t xml:space="preserve"> Nu24.19</w:t>
      </w:r>
      <w:r>
        <w:rPr>
          <w:lang w:val="en-US"/>
        </w:rPr>
        <w:t>. Is *</w:t>
      </w:r>
      <w:r w:rsidR="006B227C">
        <w:t xml:space="preserve"> Is11.4</w:t>
      </w:r>
      <w:r>
        <w:rPr>
          <w:lang w:val="en-US"/>
        </w:rPr>
        <w:t>. +*</w:t>
      </w:r>
      <w:r w:rsidR="006B227C">
        <w:t xml:space="preserve"> Is30.33</w:t>
      </w:r>
      <w:r>
        <w:rPr>
          <w:lang w:val="en-US"/>
        </w:rPr>
        <w:t>. 2 Th +</w:t>
      </w:r>
      <w:r w:rsidR="006B227C">
        <w:t xml:space="preserve"> 2Th2.8</w:t>
      </w:r>
      <w:r>
        <w:rPr>
          <w:lang w:val="en-US"/>
        </w:rPr>
        <w:t xml:space="preserve">. </w:t>
      </w:r>
      <w:r>
        <w:rPr>
          <w:b/>
          <w:lang w:val="en-US"/>
        </w:rPr>
        <w:t>sword</w:t>
      </w:r>
      <w:r>
        <w:rPr>
          <w:lang w:val="en-US"/>
        </w:rPr>
        <w:t>. Ep *</w:t>
      </w:r>
      <w:r w:rsidR="006B227C">
        <w:t xml:space="preserve"> Eph6.17</w:t>
      </w:r>
      <w:r>
        <w:rPr>
          <w:lang w:val="en-US"/>
        </w:rPr>
        <w:t>. He *</w:t>
      </w:r>
      <w:r w:rsidR="006B227C">
        <w:t xml:space="preserve"> Heb4.12</w:t>
      </w:r>
      <w:r>
        <w:rPr>
          <w:lang w:val="en-US"/>
        </w:rPr>
        <w:t xml:space="preserve">. </w:t>
      </w:r>
      <w:r>
        <w:rPr>
          <w:b/>
          <w:lang w:val="en-US"/>
        </w:rPr>
        <w:t>smite</w:t>
      </w:r>
      <w:r>
        <w:rPr>
          <w:lang w:val="en-US"/>
        </w:rPr>
        <w:t xml:space="preserve">. Is </w:t>
      </w:r>
      <w:r>
        <w:rPr>
          <w:rFonts w:ascii="MS Gothic" w:hAnsi="MS Gothic" w:cs="MS Gothic"/>
          <w:lang w:val="en-US"/>
        </w:rPr>
        <w:t>▶</w:t>
      </w:r>
      <w:r w:rsidR="006B227C">
        <w:t xml:space="preserve"> Is11.4</w:t>
      </w:r>
      <w:r>
        <w:rPr>
          <w:lang w:val="en-US"/>
        </w:rPr>
        <w:t xml:space="preserve">. </w:t>
      </w:r>
      <w:r>
        <w:rPr>
          <w:b/>
          <w:lang w:val="en-US"/>
        </w:rPr>
        <w:t>and he shall rule</w:t>
      </w:r>
      <w:r>
        <w:rPr>
          <w:lang w:val="en-US"/>
        </w:rPr>
        <w:t>. Re +</w:t>
      </w:r>
      <w:r w:rsidR="006B227C">
        <w:t xml:space="preserve"> Re2.27</w:t>
      </w:r>
      <w:r>
        <w:rPr>
          <w:lang w:val="en-US"/>
        </w:rPr>
        <w:t xml:space="preserve">. </w:t>
      </w:r>
      <w:r w:rsidR="006B227C">
        <w:t xml:space="preserve"> Re12.5</w:t>
      </w:r>
      <w:r>
        <w:rPr>
          <w:lang w:val="en-US"/>
        </w:rPr>
        <w:t xml:space="preserve">. Ps </w:t>
      </w:r>
      <w:r w:rsidR="006B227C">
        <w:t xml:space="preserve"> Ps2.9</w:t>
      </w:r>
      <w:r>
        <w:rPr>
          <w:lang w:val="en-US"/>
        </w:rPr>
        <w:t xml:space="preserve">. </w:t>
      </w:r>
      <w:r>
        <w:rPr>
          <w:b/>
          <w:lang w:val="en-US"/>
        </w:rPr>
        <w:t>rod of iron</w:t>
      </w:r>
      <w:r>
        <w:rPr>
          <w:lang w:val="en-US"/>
        </w:rPr>
        <w:t xml:space="preserve">. Re </w:t>
      </w:r>
      <w:r w:rsidR="006B227C">
        <w:t xml:space="preserve"> Re2.27</w:t>
      </w:r>
      <w:r>
        <w:rPr>
          <w:lang w:val="en-US"/>
        </w:rPr>
        <w:t>. +*</w:t>
      </w:r>
      <w:r w:rsidR="006B227C">
        <w:t xml:space="preserve">  Re12.5</w:t>
      </w:r>
      <w:r>
        <w:rPr>
          <w:lang w:val="en-US"/>
        </w:rPr>
        <w:t xml:space="preserve">n. Ps </w:t>
      </w:r>
      <w:r>
        <w:rPr>
          <w:rFonts w:ascii="MS Gothic" w:hAnsi="MS Gothic" w:cs="MS Gothic"/>
          <w:lang w:val="en-US"/>
        </w:rPr>
        <w:t>▶</w:t>
      </w:r>
      <w:r w:rsidR="006B227C">
        <w:t xml:space="preserve"> Ps2.9</w:t>
      </w:r>
      <w:r>
        <w:rPr>
          <w:lang w:val="en-US"/>
        </w:rPr>
        <w:t xml:space="preserve">. Da </w:t>
      </w:r>
      <w:r w:rsidR="006B227C">
        <w:t xml:space="preserve"> Da2.44</w:t>
      </w:r>
      <w:r>
        <w:rPr>
          <w:lang w:val="en-US"/>
        </w:rPr>
        <w:t xml:space="preserve">. </w:t>
      </w:r>
      <w:r>
        <w:rPr>
          <w:b/>
          <w:lang w:val="en-US"/>
        </w:rPr>
        <w:t>and he treadeth</w:t>
      </w:r>
      <w:r>
        <w:rPr>
          <w:lang w:val="en-US"/>
        </w:rPr>
        <w:t xml:space="preserve">. Re </w:t>
      </w:r>
      <w:r w:rsidR="006B227C">
        <w:t xml:space="preserve"> Re14.17-20</w:t>
      </w:r>
      <w:r>
        <w:rPr>
          <w:lang w:val="en-US"/>
        </w:rPr>
        <w:t>. Is *</w:t>
      </w:r>
      <w:r w:rsidR="006B227C">
        <w:t xml:space="preserve"> Is63.2-6</w:t>
      </w:r>
      <w:r>
        <w:rPr>
          <w:lang w:val="en-US"/>
        </w:rPr>
        <w:t xml:space="preserve">. </w:t>
      </w:r>
      <w:r>
        <w:rPr>
          <w:b/>
          <w:lang w:val="en-US"/>
        </w:rPr>
        <w:t>winepress</w:t>
      </w:r>
      <w:r>
        <w:rPr>
          <w:lang w:val="en-US"/>
        </w:rPr>
        <w:t xml:space="preserve">. Re </w:t>
      </w:r>
      <w:r w:rsidR="006B227C">
        <w:t xml:space="preserve"> Re14.14-20</w:t>
      </w:r>
      <w:r>
        <w:rPr>
          <w:lang w:val="en-US"/>
        </w:rPr>
        <w:t xml:space="preserve">. Jl </w:t>
      </w:r>
      <w:r>
        <w:rPr>
          <w:rFonts w:ascii="MS Gothic" w:hAnsi="MS Gothic" w:cs="MS Gothic"/>
          <w:lang w:val="en-US"/>
        </w:rPr>
        <w:t>▶</w:t>
      </w:r>
      <w:r w:rsidR="006B227C">
        <w:t xml:space="preserve"> Joe3.13</w:t>
      </w:r>
      <w:r>
        <w:rPr>
          <w:lang w:val="en-US"/>
        </w:rPr>
        <w:t xml:space="preserve">. </w:t>
      </w:r>
      <w:r>
        <w:rPr>
          <w:b/>
          <w:lang w:val="en-US"/>
        </w:rPr>
        <w:t>and wrath</w:t>
      </w:r>
      <w:r>
        <w:rPr>
          <w:lang w:val="en-US"/>
        </w:rPr>
        <w:t>. Re +*</w:t>
      </w:r>
      <w:r w:rsidR="006B227C">
        <w:t xml:space="preserve"> Re6.16</w:t>
      </w:r>
      <w:r>
        <w:rPr>
          <w:lang w:val="en-US"/>
        </w:rPr>
        <w:t>. 14:+</w:t>
      </w:r>
      <w:r w:rsidR="006B227C">
        <w:t xml:space="preserve"> Re14.10</w:t>
      </w:r>
      <w:r>
        <w:rPr>
          <w:lang w:val="en-US"/>
        </w:rPr>
        <w:t xml:space="preserve">, </w:t>
      </w:r>
      <w:r w:rsidR="006B227C">
        <w:t xml:space="preserve"> Re14.14-16</w:t>
      </w:r>
      <w:r>
        <w:rPr>
          <w:lang w:val="en-US"/>
        </w:rPr>
        <w:t>. Is *</w:t>
      </w:r>
      <w:r w:rsidR="006B227C">
        <w:t xml:space="preserve"> Is63.1-6</w:t>
      </w:r>
      <w:r>
        <w:rPr>
          <w:lang w:val="en-US"/>
        </w:rPr>
        <w:t xml:space="preserve">. </w:t>
      </w:r>
      <w:r>
        <w:rPr>
          <w:b/>
          <w:lang w:val="en-US"/>
        </w:rPr>
        <w:t>Almighty</w:t>
      </w:r>
      <w:r>
        <w:rPr>
          <w:lang w:val="en-US"/>
        </w:rPr>
        <w:t>. Re +</w:t>
      </w:r>
      <w:r w:rsidR="006B227C">
        <w:t xml:space="preserve"> Re1.8</w:t>
      </w:r>
      <w:r>
        <w:rPr>
          <w:lang w:val="en-US"/>
        </w:rPr>
        <w:t xml:space="preserve">. Am </w:t>
      </w:r>
      <w:r>
        <w:rPr>
          <w:rFonts w:ascii="MS Gothic" w:hAnsi="MS Gothic" w:cs="MS Gothic"/>
          <w:lang w:val="en-US"/>
        </w:rPr>
        <w:t>▶</w:t>
      </w:r>
      <w:r w:rsidR="006B227C">
        <w:t xml:space="preserve"> Am4.13</w:t>
      </w:r>
      <w:r>
        <w:rPr>
          <w:lang w:val="en-US"/>
        </w:rPr>
        <w:t xml:space="preserve">, LXX. </w:t>
      </w:r>
    </w:p>
    <w:p w:rsidR="003E23E9" w:rsidRDefault="003E23E9" w:rsidP="00710603">
      <w:pPr>
        <w:ind w:firstLine="360"/>
        <w:jc w:val="both"/>
      </w:pPr>
      <w:r>
        <w:rPr>
          <w:lang w:val="en-US"/>
        </w:rPr>
        <w:t xml:space="preserve">16. </w:t>
      </w:r>
      <w:r>
        <w:rPr>
          <w:b/>
          <w:lang w:val="en-US"/>
        </w:rPr>
        <w:t>on his vesture</w:t>
      </w:r>
      <w:r>
        <w:rPr>
          <w:lang w:val="en-US"/>
        </w:rPr>
        <w:t xml:space="preserve">. ver. </w:t>
      </w:r>
      <w:r w:rsidR="006B227C">
        <w:t xml:space="preserve"> Re19.12</w:t>
      </w:r>
      <w:r>
        <w:rPr>
          <w:lang w:val="en-US"/>
        </w:rPr>
        <w:t xml:space="preserve">, </w:t>
      </w:r>
      <w:r w:rsidR="006B227C">
        <w:t xml:space="preserve"> Re19.13</w:t>
      </w:r>
      <w:r>
        <w:rPr>
          <w:lang w:val="en-US"/>
        </w:rPr>
        <w:t xml:space="preserve">. King. </w:t>
      </w:r>
      <w:r w:rsidR="006B227C">
        <w:t xml:space="preserve">  f147:147H</w:t>
      </w:r>
      <w:r>
        <w:rPr>
          <w:lang w:val="en-US"/>
        </w:rPr>
        <w:t>, Ge +</w:t>
      </w:r>
      <w:r w:rsidR="006B227C">
        <w:t xml:space="preserve"> Ge9.25</w:t>
      </w:r>
      <w:r>
        <w:rPr>
          <w:lang w:val="en-US"/>
        </w:rPr>
        <w:t>. Re *</w:t>
      </w:r>
      <w:r w:rsidR="006B227C">
        <w:t xml:space="preserve"> Re11.15</w:t>
      </w:r>
      <w:r>
        <w:rPr>
          <w:lang w:val="en-US"/>
        </w:rPr>
        <w:t>. +</w:t>
      </w:r>
      <w:r w:rsidR="006B227C">
        <w:t xml:space="preserve"> Re17.14</w:t>
      </w:r>
      <w:r>
        <w:rPr>
          <w:lang w:val="en-US"/>
        </w:rPr>
        <w:t>. Ps +*</w:t>
      </w:r>
      <w:r w:rsidR="006B227C">
        <w:t xml:space="preserve"> Ps22.28</w:t>
      </w:r>
      <w:r>
        <w:rPr>
          <w:lang w:val="en-US"/>
        </w:rPr>
        <w:t xml:space="preserve">. </w:t>
      </w:r>
      <w:r w:rsidR="006B227C">
        <w:t xml:space="preserve"> Ps45.6</w:t>
      </w:r>
      <w:r>
        <w:rPr>
          <w:lang w:val="en-US"/>
        </w:rPr>
        <w:t>. *</w:t>
      </w:r>
      <w:r w:rsidR="006B227C">
        <w:t xml:space="preserve"> Ps47.7</w:t>
      </w:r>
      <w:r>
        <w:rPr>
          <w:lang w:val="en-US"/>
        </w:rPr>
        <w:t xml:space="preserve">, </w:t>
      </w:r>
      <w:r w:rsidR="006B227C">
        <w:t xml:space="preserve"> Ps47.8</w:t>
      </w:r>
      <w:r>
        <w:rPr>
          <w:lang w:val="en-US"/>
        </w:rPr>
        <w:t xml:space="preserve">. </w:t>
      </w:r>
      <w:r w:rsidR="006B227C">
        <w:t xml:space="preserve"> Ps72.11</w:t>
      </w:r>
      <w:r>
        <w:rPr>
          <w:lang w:val="en-US"/>
        </w:rPr>
        <w:t xml:space="preserve">. </w:t>
      </w:r>
      <w:r w:rsidR="006B227C">
        <w:t xml:space="preserve"> Ps138.4</w:t>
      </w:r>
      <w:r>
        <w:rPr>
          <w:lang w:val="en-US"/>
        </w:rPr>
        <w:t xml:space="preserve">, </w:t>
      </w:r>
      <w:r w:rsidR="006B227C">
        <w:t xml:space="preserve"> Ps138.5</w:t>
      </w:r>
      <w:r>
        <w:rPr>
          <w:lang w:val="en-US"/>
        </w:rPr>
        <w:t xml:space="preserve">. Pr </w:t>
      </w:r>
      <w:r w:rsidR="006B227C">
        <w:t xml:space="preserve"> Pr8.15</w:t>
      </w:r>
      <w:r>
        <w:rPr>
          <w:lang w:val="en-US"/>
        </w:rPr>
        <w:t xml:space="preserve">, </w:t>
      </w:r>
      <w:r w:rsidR="006B227C">
        <w:t xml:space="preserve"> Pr8.16</w:t>
      </w:r>
      <w:r>
        <w:rPr>
          <w:lang w:val="en-US"/>
        </w:rPr>
        <w:t>. Is +*</w:t>
      </w:r>
      <w:r w:rsidR="006B227C">
        <w:t xml:space="preserve"> Is9.6</w:t>
      </w:r>
      <w:r>
        <w:rPr>
          <w:lang w:val="en-US"/>
        </w:rPr>
        <w:t xml:space="preserve">, </w:t>
      </w:r>
      <w:r w:rsidR="006B227C">
        <w:t xml:space="preserve"> Is9.7</w:t>
      </w:r>
      <w:r>
        <w:rPr>
          <w:lang w:val="en-US"/>
        </w:rPr>
        <w:t xml:space="preserve">. </w:t>
      </w:r>
      <w:r w:rsidR="006B227C">
        <w:t xml:space="preserve"> Is40.9</w:t>
      </w:r>
      <w:r>
        <w:rPr>
          <w:lang w:val="en-US"/>
        </w:rPr>
        <w:t xml:space="preserve">, </w:t>
      </w:r>
      <w:r w:rsidR="006B227C">
        <w:t xml:space="preserve"> Is40.10</w:t>
      </w:r>
      <w:r>
        <w:rPr>
          <w:lang w:val="en-US"/>
        </w:rPr>
        <w:t xml:space="preserve">. Da </w:t>
      </w:r>
      <w:r w:rsidR="006B227C">
        <w:t xml:space="preserve"> Da2.47</w:t>
      </w:r>
      <w:r>
        <w:rPr>
          <w:lang w:val="en-US"/>
        </w:rPr>
        <w:t xml:space="preserve">. 1 Co </w:t>
      </w:r>
      <w:r w:rsidR="006B227C">
        <w:t xml:space="preserve"> 1Co15.24</w:t>
      </w:r>
      <w:r>
        <w:rPr>
          <w:lang w:val="en-US"/>
        </w:rPr>
        <w:t xml:space="preserve">, </w:t>
      </w:r>
      <w:r w:rsidR="006B227C">
        <w:t xml:space="preserve"> 1Co15.25</w:t>
      </w:r>
      <w:r>
        <w:rPr>
          <w:lang w:val="en-US"/>
        </w:rPr>
        <w:t>. Ph *</w:t>
      </w:r>
      <w:r w:rsidR="006B227C">
        <w:t xml:space="preserve"> Php2.9-11</w:t>
      </w:r>
      <w:r>
        <w:rPr>
          <w:lang w:val="en-US"/>
        </w:rPr>
        <w:t xml:space="preserve">. 1 Ti </w:t>
      </w:r>
      <w:r w:rsidR="006B227C">
        <w:t xml:space="preserve"> 1Ti6.15</w:t>
      </w:r>
      <w:r>
        <w:rPr>
          <w:lang w:val="en-US"/>
        </w:rPr>
        <w:t xml:space="preserve">. He </w:t>
      </w:r>
      <w:r w:rsidR="006B227C">
        <w:t xml:space="preserve"> Heb1.8</w:t>
      </w:r>
      <w:r>
        <w:rPr>
          <w:lang w:val="en-US"/>
        </w:rPr>
        <w:t xml:space="preserve">. Lord of. </w:t>
      </w:r>
      <w:r w:rsidR="006B227C">
        <w:t xml:space="preserve">  f147:147H</w:t>
      </w:r>
      <w:r>
        <w:rPr>
          <w:lang w:val="en-US"/>
        </w:rPr>
        <w:t>, Ge +</w:t>
      </w:r>
      <w:r w:rsidR="006B227C">
        <w:t xml:space="preserve"> Ge9.25</w:t>
      </w:r>
      <w:r>
        <w:rPr>
          <w:lang w:val="en-US"/>
        </w:rPr>
        <w:t xml:space="preserve">. Dt </w:t>
      </w:r>
      <w:r>
        <w:rPr>
          <w:rFonts w:ascii="MS Gothic" w:hAnsi="MS Gothic" w:cs="MS Gothic"/>
          <w:lang w:val="en-US"/>
        </w:rPr>
        <w:t>▶</w:t>
      </w:r>
      <w:r w:rsidR="006B227C">
        <w:t xml:space="preserve"> Dt10.17</w:t>
      </w:r>
      <w:r>
        <w:rPr>
          <w:lang w:val="en-US"/>
        </w:rPr>
        <w:t>. Ps *</w:t>
      </w:r>
      <w:r w:rsidR="006B227C">
        <w:t xml:space="preserve"> Ps136.3</w:t>
      </w:r>
      <w:r>
        <w:rPr>
          <w:lang w:val="en-US"/>
        </w:rPr>
        <w:t xml:space="preserve">. Da </w:t>
      </w:r>
      <w:r>
        <w:rPr>
          <w:rFonts w:ascii="MS Gothic" w:hAnsi="MS Gothic" w:cs="MS Gothic"/>
          <w:lang w:val="en-US"/>
        </w:rPr>
        <w:t>▶</w:t>
      </w:r>
      <w:r w:rsidR="006B227C">
        <w:t xml:space="preserve"> Da2.47</w:t>
      </w:r>
      <w:r>
        <w:rPr>
          <w:lang w:val="en-US"/>
        </w:rPr>
        <w:t>. Ac +*</w:t>
      </w:r>
      <w:r w:rsidR="006B227C">
        <w:t xml:space="preserve"> Ac10.36</w:t>
      </w:r>
      <w:r>
        <w:rPr>
          <w:lang w:val="en-US"/>
        </w:rPr>
        <w:t xml:space="preserve">. </w:t>
      </w:r>
    </w:p>
    <w:p w:rsidR="003E23E9" w:rsidRDefault="003E23E9" w:rsidP="00710603">
      <w:pPr>
        <w:ind w:firstLine="360"/>
        <w:jc w:val="both"/>
      </w:pPr>
      <w:r>
        <w:rPr>
          <w:lang w:val="en-US"/>
        </w:rPr>
        <w:t xml:space="preserve">17. </w:t>
      </w:r>
      <w:r>
        <w:rPr>
          <w:b/>
          <w:lang w:val="en-US"/>
        </w:rPr>
        <w:t>an angel</w:t>
      </w:r>
      <w:r>
        <w:rPr>
          <w:lang w:val="en-US"/>
        </w:rPr>
        <w:t>. Re +</w:t>
      </w:r>
      <w:r w:rsidR="006B227C">
        <w:t xml:space="preserve"> Re8.13</w:t>
      </w:r>
      <w:r>
        <w:rPr>
          <w:lang w:val="en-US"/>
        </w:rPr>
        <w:t xml:space="preserve">g. </w:t>
      </w:r>
      <w:r w:rsidR="006B227C">
        <w:t xml:space="preserve"> Re14.6</w:t>
      </w:r>
      <w:r>
        <w:rPr>
          <w:lang w:val="en-US"/>
        </w:rPr>
        <w:t xml:space="preserve">. Is </w:t>
      </w:r>
      <w:r w:rsidR="006B227C">
        <w:t xml:space="preserve"> Is34.1-8</w:t>
      </w:r>
      <w:r>
        <w:rPr>
          <w:lang w:val="en-US"/>
        </w:rPr>
        <w:t xml:space="preserve">. </w:t>
      </w:r>
      <w:r>
        <w:rPr>
          <w:b/>
          <w:lang w:val="en-US"/>
        </w:rPr>
        <w:t>saying</w:t>
      </w:r>
      <w:r>
        <w:rPr>
          <w:lang w:val="en-US"/>
        </w:rPr>
        <w:t xml:space="preserve">. ver. </w:t>
      </w:r>
      <w:r w:rsidR="006B227C">
        <w:t xml:space="preserve"> Re19.21</w:t>
      </w:r>
      <w:r>
        <w:rPr>
          <w:lang w:val="en-US"/>
        </w:rPr>
        <w:t>. Is *</w:t>
      </w:r>
      <w:r w:rsidR="006B227C">
        <w:t xml:space="preserve"> Is56.9</w:t>
      </w:r>
      <w:r>
        <w:rPr>
          <w:lang w:val="en-US"/>
        </w:rPr>
        <w:t xml:space="preserve">. Je </w:t>
      </w:r>
      <w:r w:rsidR="006B227C">
        <w:t xml:space="preserve"> Je12.9</w:t>
      </w:r>
      <w:r>
        <w:rPr>
          <w:lang w:val="en-US"/>
        </w:rPr>
        <w:t>. Ezk 39:</w:t>
      </w:r>
      <w:r>
        <w:rPr>
          <w:rFonts w:ascii="MS Gothic" w:hAnsi="MS Gothic" w:cs="MS Gothic"/>
          <w:lang w:val="en-US"/>
        </w:rPr>
        <w:t>▶</w:t>
      </w:r>
      <w:r w:rsidR="006B227C">
        <w:t xml:space="preserve"> Eze39.17-20</w:t>
      </w:r>
      <w:r>
        <w:rPr>
          <w:lang w:val="en-US"/>
        </w:rPr>
        <w:t xml:space="preserve">20. </w:t>
      </w:r>
      <w:r>
        <w:rPr>
          <w:b/>
          <w:lang w:val="en-US"/>
        </w:rPr>
        <w:t>fly in the midst</w:t>
      </w:r>
      <w:r>
        <w:rPr>
          <w:lang w:val="en-US"/>
        </w:rPr>
        <w:t xml:space="preserve">. Re </w:t>
      </w:r>
      <w:r w:rsidR="006B227C">
        <w:t xml:space="preserve"> Re8.13</w:t>
      </w:r>
      <w:r>
        <w:rPr>
          <w:lang w:val="en-US"/>
        </w:rPr>
        <w:t xml:space="preserve">. </w:t>
      </w:r>
      <w:r w:rsidR="006B227C">
        <w:t xml:space="preserve"> Re14.6</w:t>
      </w:r>
      <w:r>
        <w:rPr>
          <w:lang w:val="en-US"/>
        </w:rPr>
        <w:t xml:space="preserve">. </w:t>
      </w:r>
      <w:r>
        <w:rPr>
          <w:b/>
          <w:lang w:val="en-US"/>
        </w:rPr>
        <w:t>Come and</w:t>
      </w:r>
      <w:r>
        <w:rPr>
          <w:lang w:val="en-US"/>
        </w:rPr>
        <w:t xml:space="preserve">. 1 S </w:t>
      </w:r>
      <w:r w:rsidR="006B227C">
        <w:t xml:space="preserve"> 1Sa17.44</w:t>
      </w:r>
      <w:r>
        <w:rPr>
          <w:lang w:val="en-US"/>
        </w:rPr>
        <w:t xml:space="preserve">, </w:t>
      </w:r>
      <w:r w:rsidR="006B227C">
        <w:t xml:space="preserve"> 1Sa17.46</w:t>
      </w:r>
      <w:r>
        <w:rPr>
          <w:lang w:val="en-US"/>
        </w:rPr>
        <w:t xml:space="preserve">. Is </w:t>
      </w:r>
      <w:r w:rsidR="006B227C">
        <w:t xml:space="preserve"> Is18.6</w:t>
      </w:r>
      <w:r>
        <w:rPr>
          <w:lang w:val="en-US"/>
        </w:rPr>
        <w:t xml:space="preserve">. Je </w:t>
      </w:r>
      <w:r w:rsidR="006B227C">
        <w:t xml:space="preserve"> Je12.9</w:t>
      </w:r>
      <w:r>
        <w:rPr>
          <w:lang w:val="en-US"/>
        </w:rPr>
        <w:t xml:space="preserve">. Ezk </w:t>
      </w:r>
      <w:r w:rsidR="006B227C">
        <w:t xml:space="preserve"> Eze39.17</w:t>
      </w:r>
      <w:r>
        <w:rPr>
          <w:lang w:val="en-US"/>
        </w:rPr>
        <w:t>. Mt +*</w:t>
      </w:r>
      <w:r w:rsidR="006B227C">
        <w:t xml:space="preserve"> Mt24.28</w:t>
      </w:r>
      <w:r>
        <w:rPr>
          <w:lang w:val="en-US"/>
        </w:rPr>
        <w:t xml:space="preserve">. </w:t>
      </w:r>
      <w:r>
        <w:rPr>
          <w:b/>
          <w:lang w:val="en-US"/>
        </w:rPr>
        <w:t>the supper</w:t>
      </w:r>
      <w:r>
        <w:rPr>
          <w:lang w:val="en-US"/>
        </w:rPr>
        <w:t xml:space="preserve">. Is </w:t>
      </w:r>
      <w:r w:rsidR="006B227C">
        <w:t xml:space="preserve"> Is34.6</w:t>
      </w:r>
      <w:r>
        <w:rPr>
          <w:lang w:val="en-US"/>
        </w:rPr>
        <w:t xml:space="preserve">. Je </w:t>
      </w:r>
      <w:r w:rsidR="006B227C">
        <w:t xml:space="preserve"> Je46.10</w:t>
      </w:r>
      <w:r>
        <w:rPr>
          <w:lang w:val="en-US"/>
        </w:rPr>
        <w:t>. Ezk *</w:t>
      </w:r>
      <w:r w:rsidR="006B227C">
        <w:t xml:space="preserve"> Eze39.19</w:t>
      </w:r>
      <w:r>
        <w:rPr>
          <w:lang w:val="en-US"/>
        </w:rPr>
        <w:t xml:space="preserve">. </w:t>
      </w:r>
    </w:p>
    <w:p w:rsidR="003E23E9" w:rsidRDefault="003E23E9" w:rsidP="00710603">
      <w:pPr>
        <w:ind w:firstLine="360"/>
        <w:jc w:val="both"/>
      </w:pPr>
      <w:r>
        <w:rPr>
          <w:lang w:val="en-US"/>
        </w:rPr>
        <w:t xml:space="preserve">18. </w:t>
      </w:r>
      <w:r>
        <w:rPr>
          <w:b/>
          <w:lang w:val="en-US"/>
        </w:rPr>
        <w:t>ye</w:t>
      </w:r>
      <w:r>
        <w:rPr>
          <w:lang w:val="en-US"/>
        </w:rPr>
        <w:t xml:space="preserve">. Re </w:t>
      </w:r>
      <w:r w:rsidR="006B227C">
        <w:t xml:space="preserve"> Re17.16</w:t>
      </w:r>
      <w:r>
        <w:rPr>
          <w:lang w:val="en-US"/>
        </w:rPr>
        <w:t xml:space="preserve">. Dt </w:t>
      </w:r>
      <w:r w:rsidR="006B227C">
        <w:t xml:space="preserve"> Dt28.26</w:t>
      </w:r>
      <w:r>
        <w:rPr>
          <w:lang w:val="en-US"/>
        </w:rPr>
        <w:t>. 1 S *</w:t>
      </w:r>
      <w:r w:rsidR="006B227C">
        <w:t xml:space="preserve"> 1Sa17.44</w:t>
      </w:r>
      <w:r>
        <w:rPr>
          <w:lang w:val="en-US"/>
        </w:rPr>
        <w:t xml:space="preserve">, </w:t>
      </w:r>
      <w:r w:rsidR="006B227C">
        <w:t xml:space="preserve"> 1Sa17.46</w:t>
      </w:r>
      <w:r>
        <w:rPr>
          <w:lang w:val="en-US"/>
        </w:rPr>
        <w:t xml:space="preserve">. Ps </w:t>
      </w:r>
      <w:r w:rsidR="006B227C">
        <w:t xml:space="preserve"> Ps110.5</w:t>
      </w:r>
      <w:r>
        <w:rPr>
          <w:lang w:val="en-US"/>
        </w:rPr>
        <w:t xml:space="preserve">, </w:t>
      </w:r>
      <w:r w:rsidR="006B227C">
        <w:t xml:space="preserve"> Ps110.6</w:t>
      </w:r>
      <w:r>
        <w:rPr>
          <w:lang w:val="en-US"/>
        </w:rPr>
        <w:t xml:space="preserve">. Is </w:t>
      </w:r>
      <w:r w:rsidR="006B227C">
        <w:t xml:space="preserve"> Is34.5-8</w:t>
      </w:r>
      <w:r>
        <w:rPr>
          <w:lang w:val="en-US"/>
        </w:rPr>
        <w:t xml:space="preserve">. Je </w:t>
      </w:r>
      <w:r w:rsidR="006B227C">
        <w:t xml:space="preserve"> Je7.33</w:t>
      </w:r>
      <w:r>
        <w:rPr>
          <w:lang w:val="en-US"/>
        </w:rPr>
        <w:t xml:space="preserve">. </w:t>
      </w:r>
      <w:r w:rsidR="006B227C">
        <w:t xml:space="preserve"> Je16.4</w:t>
      </w:r>
      <w:r>
        <w:rPr>
          <w:lang w:val="en-US"/>
        </w:rPr>
        <w:t xml:space="preserve">. </w:t>
      </w:r>
      <w:r w:rsidR="006B227C">
        <w:t xml:space="preserve"> Je19.7</w:t>
      </w:r>
      <w:r>
        <w:rPr>
          <w:lang w:val="en-US"/>
        </w:rPr>
        <w:t xml:space="preserve">. </w:t>
      </w:r>
      <w:r w:rsidR="006B227C">
        <w:t xml:space="preserve"> Je34.20</w:t>
      </w:r>
      <w:r>
        <w:rPr>
          <w:lang w:val="en-US"/>
        </w:rPr>
        <w:t xml:space="preserve">. Ezk </w:t>
      </w:r>
      <w:r w:rsidR="006B227C">
        <w:t xml:space="preserve"> Eze29.5</w:t>
      </w:r>
      <w:r>
        <w:rPr>
          <w:lang w:val="en-US"/>
        </w:rPr>
        <w:t>. *39:</w:t>
      </w:r>
      <w:r>
        <w:rPr>
          <w:rFonts w:ascii="MS Gothic" w:hAnsi="MS Gothic" w:cs="MS Gothic"/>
          <w:lang w:val="en-US"/>
        </w:rPr>
        <w:t>▶</w:t>
      </w:r>
      <w:r w:rsidR="006B227C">
        <w:t xml:space="preserve"> Eze39.18-20</w:t>
      </w:r>
      <w:r>
        <w:rPr>
          <w:lang w:val="en-US"/>
        </w:rPr>
        <w:t>20. Mt +*</w:t>
      </w:r>
      <w:r w:rsidR="006B227C">
        <w:t xml:space="preserve"> Mt24.28</w:t>
      </w:r>
      <w:r>
        <w:rPr>
          <w:lang w:val="en-US"/>
        </w:rPr>
        <w:t>. Lk *</w:t>
      </w:r>
      <w:r w:rsidR="006B227C">
        <w:t xml:space="preserve"> Lk17.37</w:t>
      </w:r>
      <w:r>
        <w:rPr>
          <w:lang w:val="en-US"/>
        </w:rPr>
        <w:t xml:space="preserve">. </w:t>
      </w:r>
      <w:r>
        <w:rPr>
          <w:b/>
          <w:lang w:val="en-US"/>
        </w:rPr>
        <w:t>captains</w:t>
      </w:r>
      <w:r>
        <w:rPr>
          <w:lang w:val="en-US"/>
        </w:rPr>
        <w:t xml:space="preserve">. Or, military tribunes. Gr. </w:t>
      </w:r>
      <w:r>
        <w:rPr>
          <w:i/>
          <w:lang w:val="en-US"/>
        </w:rPr>
        <w:t>chiliarchs</w:t>
      </w:r>
      <w:r>
        <w:rPr>
          <w:lang w:val="en-US"/>
        </w:rPr>
        <w:t xml:space="preserve">. </w:t>
      </w:r>
      <w:r>
        <w:rPr>
          <w:rFonts w:ascii="Segoe UI Symbol" w:hAnsi="Segoe UI Symbol" w:cs="Segoe UI Symbol"/>
          <w:lang w:val="en-US"/>
        </w:rPr>
        <w:t>❅</w:t>
      </w:r>
      <w:r>
        <w:rPr>
          <w:lang w:val="en-US"/>
        </w:rPr>
        <w:t>S#5506g. Re +</w:t>
      </w:r>
      <w:r w:rsidR="006B227C">
        <w:t xml:space="preserve"> Re6.15</w:t>
      </w:r>
      <w:r>
        <w:rPr>
          <w:lang w:val="en-US"/>
        </w:rPr>
        <w:t xml:space="preserve">. Mk </w:t>
      </w:r>
      <w:r w:rsidR="006B227C">
        <w:t xml:space="preserve"> Mk6.21</w:t>
      </w:r>
      <w:r>
        <w:rPr>
          <w:lang w:val="en-US"/>
        </w:rPr>
        <w:t xml:space="preserve">. Jn </w:t>
      </w:r>
      <w:r w:rsidR="006B227C">
        <w:t xml:space="preserve"> Jn18.12</w:t>
      </w:r>
      <w:r>
        <w:rPr>
          <w:lang w:val="en-US"/>
        </w:rPr>
        <w:t xml:space="preserve">. Ac </w:t>
      </w:r>
      <w:r w:rsidR="006B227C">
        <w:t xml:space="preserve"> Ac21.31</w:t>
      </w:r>
      <w:r>
        <w:rPr>
          <w:lang w:val="en-US"/>
        </w:rPr>
        <w:t xml:space="preserve">, </w:t>
      </w:r>
      <w:r w:rsidR="006B227C">
        <w:t xml:space="preserve"> Ac21.32</w:t>
      </w:r>
      <w:r>
        <w:rPr>
          <w:lang w:val="en-US"/>
        </w:rPr>
        <w:t xml:space="preserve">, </w:t>
      </w:r>
      <w:r w:rsidR="006B227C">
        <w:t xml:space="preserve"> Ac21.33</w:t>
      </w:r>
      <w:r>
        <w:rPr>
          <w:lang w:val="en-US"/>
        </w:rPr>
        <w:t xml:space="preserve">, </w:t>
      </w:r>
      <w:r w:rsidR="006B227C">
        <w:t xml:space="preserve"> Ac21.37</w:t>
      </w:r>
      <w:r>
        <w:rPr>
          <w:lang w:val="en-US"/>
        </w:rPr>
        <w:t xml:space="preserve">. </w:t>
      </w:r>
      <w:r w:rsidR="006B227C">
        <w:t xml:space="preserve"> Ac22.24</w:t>
      </w:r>
      <w:r>
        <w:rPr>
          <w:lang w:val="en-US"/>
        </w:rPr>
        <w:t xml:space="preserve">, </w:t>
      </w:r>
      <w:r w:rsidR="006B227C">
        <w:t xml:space="preserve"> Ac22.26</w:t>
      </w:r>
      <w:r>
        <w:rPr>
          <w:lang w:val="en-US"/>
        </w:rPr>
        <w:t xml:space="preserve">, </w:t>
      </w:r>
      <w:r w:rsidR="006B227C">
        <w:t xml:space="preserve"> Ac22.27</w:t>
      </w:r>
      <w:r>
        <w:rPr>
          <w:lang w:val="en-US"/>
        </w:rPr>
        <w:t xml:space="preserve">, </w:t>
      </w:r>
      <w:r w:rsidR="006B227C">
        <w:t xml:space="preserve"> Ac22.28</w:t>
      </w:r>
      <w:r>
        <w:rPr>
          <w:lang w:val="en-US"/>
        </w:rPr>
        <w:t xml:space="preserve">, </w:t>
      </w:r>
      <w:r w:rsidR="006B227C">
        <w:t xml:space="preserve"> Ac22.29</w:t>
      </w:r>
      <w:r>
        <w:rPr>
          <w:lang w:val="en-US"/>
        </w:rPr>
        <w:t xml:space="preserve">. </w:t>
      </w:r>
      <w:r w:rsidR="006B227C">
        <w:t xml:space="preserve"> Ac23.10</w:t>
      </w:r>
      <w:r>
        <w:rPr>
          <w:lang w:val="en-US"/>
        </w:rPr>
        <w:t xml:space="preserve">, </w:t>
      </w:r>
      <w:r w:rsidR="006B227C">
        <w:t xml:space="preserve"> Ac23.15</w:t>
      </w:r>
      <w:r>
        <w:rPr>
          <w:lang w:val="en-US"/>
        </w:rPr>
        <w:t xml:space="preserve">, </w:t>
      </w:r>
      <w:r w:rsidR="006B227C">
        <w:t xml:space="preserve"> Ac23.17</w:t>
      </w:r>
      <w:r>
        <w:rPr>
          <w:lang w:val="en-US"/>
        </w:rPr>
        <w:t xml:space="preserve">, </w:t>
      </w:r>
      <w:r w:rsidR="006B227C">
        <w:t xml:space="preserve"> Ac23.18</w:t>
      </w:r>
      <w:r>
        <w:rPr>
          <w:lang w:val="en-US"/>
        </w:rPr>
        <w:t xml:space="preserve">, </w:t>
      </w:r>
      <w:r w:rsidR="006B227C">
        <w:t xml:space="preserve"> Ac23.19</w:t>
      </w:r>
      <w:r>
        <w:rPr>
          <w:lang w:val="en-US"/>
        </w:rPr>
        <w:t xml:space="preserve">, </w:t>
      </w:r>
      <w:r w:rsidR="006B227C">
        <w:t xml:space="preserve"> Ac23.22</w:t>
      </w:r>
      <w:r>
        <w:rPr>
          <w:lang w:val="en-US"/>
        </w:rPr>
        <w:t xml:space="preserve">. </w:t>
      </w:r>
      <w:r w:rsidR="006B227C">
        <w:t xml:space="preserve"> Ac24.7</w:t>
      </w:r>
      <w:r>
        <w:rPr>
          <w:lang w:val="en-US"/>
        </w:rPr>
        <w:t xml:space="preserve">, </w:t>
      </w:r>
      <w:r w:rsidR="006B227C">
        <w:t xml:space="preserve"> Ac24.22</w:t>
      </w:r>
      <w:r>
        <w:rPr>
          <w:lang w:val="en-US"/>
        </w:rPr>
        <w:t xml:space="preserve">. </w:t>
      </w:r>
      <w:r w:rsidR="006B227C">
        <w:t xml:space="preserve"> Ac25.23</w:t>
      </w:r>
      <w:r>
        <w:rPr>
          <w:lang w:val="en-US"/>
        </w:rPr>
        <w:t xml:space="preserve">. </w:t>
      </w:r>
      <w:r>
        <w:rPr>
          <w:b/>
          <w:lang w:val="en-US"/>
        </w:rPr>
        <w:t>of mighty</w:t>
      </w:r>
      <w:r>
        <w:rPr>
          <w:lang w:val="en-US"/>
        </w:rPr>
        <w:t xml:space="preserve">. Ezk </w:t>
      </w:r>
      <w:r>
        <w:rPr>
          <w:rFonts w:ascii="MS Gothic" w:hAnsi="MS Gothic" w:cs="MS Gothic"/>
          <w:lang w:val="en-US"/>
        </w:rPr>
        <w:t>▶</w:t>
      </w:r>
      <w:r w:rsidR="006B227C">
        <w:t xml:space="preserve"> Eze39.20</w:t>
      </w:r>
      <w:r>
        <w:rPr>
          <w:lang w:val="en-US"/>
        </w:rPr>
        <w:t xml:space="preserve">. </w:t>
      </w:r>
      <w:r>
        <w:rPr>
          <w:b/>
          <w:lang w:val="en-US"/>
        </w:rPr>
        <w:t>of all</w:t>
      </w:r>
      <w:r>
        <w:rPr>
          <w:lang w:val="en-US"/>
        </w:rPr>
        <w:t xml:space="preserve">. Re </w:t>
      </w:r>
      <w:r w:rsidR="006B227C">
        <w:t xml:space="preserve"> Re6.15</w:t>
      </w:r>
      <w:r>
        <w:rPr>
          <w:lang w:val="en-US"/>
        </w:rPr>
        <w:t xml:space="preserve">. </w:t>
      </w:r>
      <w:r w:rsidR="006B227C">
        <w:t xml:space="preserve"> Re13.16</w:t>
      </w:r>
      <w:r>
        <w:rPr>
          <w:lang w:val="en-US"/>
        </w:rPr>
        <w:t xml:space="preserve">. </w:t>
      </w:r>
      <w:r>
        <w:rPr>
          <w:b/>
          <w:lang w:val="en-US"/>
        </w:rPr>
        <w:t>free</w:t>
      </w:r>
      <w:r>
        <w:rPr>
          <w:lang w:val="en-US"/>
        </w:rPr>
        <w:t xml:space="preserve">. Re </w:t>
      </w:r>
      <w:r w:rsidR="006B227C">
        <w:t xml:space="preserve"> Re6.15</w:t>
      </w:r>
      <w:r>
        <w:rPr>
          <w:lang w:val="en-US"/>
        </w:rPr>
        <w:t xml:space="preserve">. </w:t>
      </w:r>
      <w:r w:rsidR="006B227C">
        <w:t xml:space="preserve"> Re13.16</w:t>
      </w:r>
      <w:r>
        <w:rPr>
          <w:lang w:val="en-US"/>
        </w:rPr>
        <w:t xml:space="preserve">. </w:t>
      </w:r>
      <w:r>
        <w:rPr>
          <w:b/>
          <w:lang w:val="en-US"/>
        </w:rPr>
        <w:t>small and</w:t>
      </w:r>
      <w:r>
        <w:rPr>
          <w:lang w:val="en-US"/>
        </w:rPr>
        <w:t>. Re +</w:t>
      </w:r>
      <w:r w:rsidR="006B227C">
        <w:t xml:space="preserve"> Re11.18</w:t>
      </w:r>
      <w:r>
        <w:rPr>
          <w:lang w:val="en-US"/>
        </w:rPr>
        <w:t xml:space="preserve">. </w:t>
      </w:r>
    </w:p>
    <w:p w:rsidR="003E23E9" w:rsidRDefault="003E23E9" w:rsidP="00710603">
      <w:pPr>
        <w:ind w:firstLine="360"/>
        <w:jc w:val="both"/>
      </w:pPr>
      <w:r>
        <w:rPr>
          <w:lang w:val="en-US"/>
        </w:rPr>
        <w:t xml:space="preserve">19. </w:t>
      </w:r>
      <w:r>
        <w:rPr>
          <w:b/>
          <w:lang w:val="en-US"/>
        </w:rPr>
        <w:t>I saw</w:t>
      </w:r>
      <w:r>
        <w:rPr>
          <w:lang w:val="en-US"/>
        </w:rPr>
        <w:t xml:space="preserve">. Re </w:t>
      </w:r>
      <w:r w:rsidR="006B227C">
        <w:t xml:space="preserve"> Re13.1-10</w:t>
      </w:r>
      <w:r>
        <w:rPr>
          <w:lang w:val="en-US"/>
        </w:rPr>
        <w:t xml:space="preserve">. </w:t>
      </w:r>
      <w:r w:rsidR="006B227C">
        <w:t xml:space="preserve"> Re14.9</w:t>
      </w:r>
      <w:r>
        <w:rPr>
          <w:lang w:val="en-US"/>
        </w:rPr>
        <w:t>. 16:+</w:t>
      </w:r>
      <w:r w:rsidR="006B227C">
        <w:t xml:space="preserve"> Re16.14</w:t>
      </w:r>
      <w:r>
        <w:rPr>
          <w:lang w:val="en-US"/>
        </w:rPr>
        <w:t xml:space="preserve">, </w:t>
      </w:r>
      <w:r w:rsidR="006B227C">
        <w:t xml:space="preserve"> Re16.16</w:t>
      </w:r>
      <w:r>
        <w:rPr>
          <w:lang w:val="en-US"/>
        </w:rPr>
        <w:t xml:space="preserve">. </w:t>
      </w:r>
      <w:r>
        <w:rPr>
          <w:b/>
          <w:lang w:val="en-US"/>
        </w:rPr>
        <w:t>the beast</w:t>
      </w:r>
      <w:r>
        <w:rPr>
          <w:lang w:val="en-US"/>
        </w:rPr>
        <w:t xml:space="preserve">. Re </w:t>
      </w:r>
      <w:r w:rsidR="006B227C">
        <w:t xml:space="preserve"> Re11.7</w:t>
      </w:r>
      <w:r>
        <w:rPr>
          <w:lang w:val="en-US"/>
        </w:rPr>
        <w:t xml:space="preserve">. </w:t>
      </w:r>
      <w:r w:rsidR="006B227C">
        <w:t xml:space="preserve"> Re13.1</w:t>
      </w:r>
      <w:r>
        <w:rPr>
          <w:lang w:val="en-US"/>
        </w:rPr>
        <w:t xml:space="preserve">. </w:t>
      </w:r>
      <w:r>
        <w:rPr>
          <w:b/>
          <w:lang w:val="en-US"/>
        </w:rPr>
        <w:t>kings of</w:t>
      </w:r>
      <w:r>
        <w:rPr>
          <w:lang w:val="en-US"/>
        </w:rPr>
        <w:t xml:space="preserve">. Ps </w:t>
      </w:r>
      <w:r>
        <w:rPr>
          <w:rFonts w:ascii="MS Gothic" w:hAnsi="MS Gothic" w:cs="MS Gothic"/>
          <w:lang w:val="en-US"/>
        </w:rPr>
        <w:t>▶</w:t>
      </w:r>
      <w:r w:rsidR="006B227C">
        <w:t xml:space="preserve"> Ps2.2</w:t>
      </w:r>
      <w:r>
        <w:rPr>
          <w:lang w:val="en-US"/>
        </w:rPr>
        <w:t xml:space="preserve">. </w:t>
      </w:r>
      <w:r>
        <w:rPr>
          <w:b/>
          <w:lang w:val="en-US"/>
        </w:rPr>
        <w:t>gathered</w:t>
      </w:r>
      <w:r>
        <w:rPr>
          <w:lang w:val="en-US"/>
        </w:rPr>
        <w:t>. Re *</w:t>
      </w:r>
      <w:r w:rsidR="006B227C">
        <w:t xml:space="preserve"> Re16.12-16</w:t>
      </w:r>
      <w:r>
        <w:rPr>
          <w:lang w:val="en-US"/>
        </w:rPr>
        <w:t xml:space="preserve">. </w:t>
      </w:r>
      <w:r w:rsidR="006B227C">
        <w:t xml:space="preserve"> Re17.12-14</w:t>
      </w:r>
      <w:r>
        <w:rPr>
          <w:lang w:val="en-US"/>
        </w:rPr>
        <w:t xml:space="preserve">. </w:t>
      </w:r>
      <w:r w:rsidR="006B227C">
        <w:t xml:space="preserve"> Re18.9</w:t>
      </w:r>
      <w:r>
        <w:rPr>
          <w:lang w:val="en-US"/>
        </w:rPr>
        <w:t>. Ps *</w:t>
      </w:r>
      <w:r w:rsidR="006B227C">
        <w:t xml:space="preserve"> Ps2.1-3</w:t>
      </w:r>
      <w:r>
        <w:rPr>
          <w:lang w:val="en-US"/>
        </w:rPr>
        <w:t xml:space="preserve">. </w:t>
      </w:r>
      <w:r w:rsidR="006B227C">
        <w:t xml:space="preserve"> Ps110.5</w:t>
      </w:r>
      <w:r>
        <w:rPr>
          <w:lang w:val="en-US"/>
        </w:rPr>
        <w:t xml:space="preserve">, </w:t>
      </w:r>
      <w:r w:rsidR="006B227C">
        <w:t xml:space="preserve"> Ps110.6</w:t>
      </w:r>
      <w:r>
        <w:rPr>
          <w:lang w:val="en-US"/>
        </w:rPr>
        <w:t>. Is *</w:t>
      </w:r>
      <w:r w:rsidR="006B227C">
        <w:t xml:space="preserve"> Is8.9</w:t>
      </w:r>
      <w:r>
        <w:rPr>
          <w:lang w:val="en-US"/>
        </w:rPr>
        <w:t xml:space="preserve">, </w:t>
      </w:r>
      <w:r w:rsidR="006B227C">
        <w:t xml:space="preserve"> Is8.10</w:t>
      </w:r>
      <w:r>
        <w:rPr>
          <w:lang w:val="en-US"/>
        </w:rPr>
        <w:t>. *</w:t>
      </w:r>
      <w:r w:rsidR="006B227C">
        <w:t xml:space="preserve"> Is13.4</w:t>
      </w:r>
      <w:r>
        <w:rPr>
          <w:lang w:val="en-US"/>
        </w:rPr>
        <w:t>. Ezk *</w:t>
      </w:r>
      <w:r w:rsidR="006B227C">
        <w:t xml:space="preserve"> Eze38.8-18</w:t>
      </w:r>
      <w:r>
        <w:rPr>
          <w:lang w:val="en-US"/>
        </w:rPr>
        <w:t xml:space="preserve">. Da </w:t>
      </w:r>
      <w:r w:rsidR="006B227C">
        <w:t xml:space="preserve"> Da7.21-24</w:t>
      </w:r>
      <w:r>
        <w:rPr>
          <w:lang w:val="en-US"/>
        </w:rPr>
        <w:t xml:space="preserve">. </w:t>
      </w:r>
      <w:r w:rsidR="006B227C">
        <w:t xml:space="preserve"> Da8.25</w:t>
      </w:r>
      <w:r>
        <w:rPr>
          <w:lang w:val="en-US"/>
        </w:rPr>
        <w:t xml:space="preserve">. </w:t>
      </w:r>
      <w:r w:rsidR="006B227C">
        <w:t xml:space="preserve"> Da11.40-45</w:t>
      </w:r>
      <w:r>
        <w:rPr>
          <w:lang w:val="en-US"/>
        </w:rPr>
        <w:t xml:space="preserve">. Jl </w:t>
      </w:r>
      <w:r w:rsidR="006B227C">
        <w:t xml:space="preserve"> Joe3.9-14</w:t>
      </w:r>
      <w:r>
        <w:rPr>
          <w:lang w:val="en-US"/>
        </w:rPr>
        <w:t>. Zp *</w:t>
      </w:r>
      <w:r w:rsidR="006B227C">
        <w:t xml:space="preserve"> Zep3.8</w:t>
      </w:r>
      <w:r>
        <w:rPr>
          <w:lang w:val="en-US"/>
        </w:rPr>
        <w:t>. Zc *</w:t>
      </w:r>
      <w:r w:rsidR="006B227C">
        <w:t xml:space="preserve"> Zec14.1-3</w:t>
      </w:r>
      <w:r>
        <w:rPr>
          <w:lang w:val="en-US"/>
        </w:rPr>
        <w:t xml:space="preserve">. Ac </w:t>
      </w:r>
      <w:r w:rsidR="006B227C">
        <w:t xml:space="preserve"> Ac4.26</w:t>
      </w:r>
      <w:r>
        <w:rPr>
          <w:lang w:val="en-US"/>
        </w:rPr>
        <w:t xml:space="preserve">. 2 Th </w:t>
      </w:r>
      <w:r w:rsidR="006B227C">
        <w:t xml:space="preserve"> 2Th2.9-12</w:t>
      </w:r>
      <w:r>
        <w:rPr>
          <w:lang w:val="en-US"/>
        </w:rPr>
        <w:t xml:space="preserve">. </w:t>
      </w:r>
      <w:r>
        <w:rPr>
          <w:b/>
          <w:lang w:val="en-US"/>
        </w:rPr>
        <w:t>against him</w:t>
      </w:r>
      <w:r>
        <w:rPr>
          <w:lang w:val="en-US"/>
        </w:rPr>
        <w:t xml:space="preserve">. See on ver. </w:t>
      </w:r>
      <w:r w:rsidR="006B227C">
        <w:t xml:space="preserve"> Re19.11-14</w:t>
      </w:r>
      <w:r>
        <w:rPr>
          <w:lang w:val="en-US"/>
        </w:rPr>
        <w:t xml:space="preserve">. </w:t>
      </w:r>
    </w:p>
    <w:p w:rsidR="003E23E9" w:rsidRDefault="003E23E9" w:rsidP="00710603">
      <w:pPr>
        <w:ind w:firstLine="360"/>
        <w:jc w:val="both"/>
      </w:pPr>
      <w:r>
        <w:rPr>
          <w:lang w:val="en-US"/>
        </w:rPr>
        <w:t xml:space="preserve">20. </w:t>
      </w:r>
      <w:r>
        <w:rPr>
          <w:b/>
          <w:lang w:val="en-US"/>
        </w:rPr>
        <w:t>the beast</w:t>
      </w:r>
      <w:r>
        <w:rPr>
          <w:lang w:val="en-US"/>
        </w:rPr>
        <w:t xml:space="preserve">. ver. </w:t>
      </w:r>
      <w:r w:rsidR="006B227C">
        <w:t xml:space="preserve"> Re19.19</w:t>
      </w:r>
      <w:r>
        <w:rPr>
          <w:lang w:val="en-US"/>
        </w:rPr>
        <w:t xml:space="preserve">. Re </w:t>
      </w:r>
      <w:r w:rsidR="006B227C">
        <w:t xml:space="preserve"> Re13.1-8</w:t>
      </w:r>
      <w:r>
        <w:rPr>
          <w:lang w:val="en-US"/>
        </w:rPr>
        <w:t xml:space="preserve">, </w:t>
      </w:r>
      <w:r w:rsidR="006B227C">
        <w:t xml:space="preserve"> Re13.18</w:t>
      </w:r>
      <w:r>
        <w:rPr>
          <w:lang w:val="en-US"/>
        </w:rPr>
        <w:t>. +</w:t>
      </w:r>
      <w:r w:rsidR="006B227C">
        <w:t xml:space="preserve"> Re16.13</w:t>
      </w:r>
      <w:r>
        <w:rPr>
          <w:lang w:val="en-US"/>
        </w:rPr>
        <w:t>. *</w:t>
      </w:r>
      <w:r w:rsidR="006B227C">
        <w:t xml:space="preserve"> Re17.3-8</w:t>
      </w:r>
      <w:r>
        <w:rPr>
          <w:lang w:val="en-US"/>
        </w:rPr>
        <w:t xml:space="preserve">, </w:t>
      </w:r>
      <w:r w:rsidR="006B227C">
        <w:t xml:space="preserve"> Re17.12</w:t>
      </w:r>
      <w:r>
        <w:rPr>
          <w:lang w:val="en-US"/>
        </w:rPr>
        <w:t xml:space="preserve">. Is </w:t>
      </w:r>
      <w:r w:rsidR="006B227C">
        <w:t xml:space="preserve"> Is27.1</w:t>
      </w:r>
      <w:r>
        <w:rPr>
          <w:lang w:val="en-US"/>
        </w:rPr>
        <w:t xml:space="preserve">. Da </w:t>
      </w:r>
      <w:r w:rsidR="006B227C">
        <w:t xml:space="preserve"> Da2.40-45</w:t>
      </w:r>
      <w:r>
        <w:rPr>
          <w:lang w:val="en-US"/>
        </w:rPr>
        <w:t xml:space="preserve">. </w:t>
      </w:r>
      <w:r w:rsidR="006B227C">
        <w:t xml:space="preserve"> Da7.7</w:t>
      </w:r>
      <w:r>
        <w:rPr>
          <w:lang w:val="en-US"/>
        </w:rPr>
        <w:t xml:space="preserve">, </w:t>
      </w:r>
      <w:r w:rsidR="006B227C">
        <w:t xml:space="preserve"> Da7.12-14</w:t>
      </w:r>
      <w:r>
        <w:rPr>
          <w:lang w:val="en-US"/>
        </w:rPr>
        <w:t xml:space="preserve">, </w:t>
      </w:r>
      <w:r w:rsidR="006B227C">
        <w:t xml:space="preserve"> Da7.19-21</w:t>
      </w:r>
      <w:r>
        <w:rPr>
          <w:lang w:val="en-US"/>
        </w:rPr>
        <w:t xml:space="preserve">, </w:t>
      </w:r>
      <w:r w:rsidR="006B227C">
        <w:t xml:space="preserve"> Da7.23</w:t>
      </w:r>
      <w:r>
        <w:rPr>
          <w:lang w:val="en-US"/>
        </w:rPr>
        <w:t xml:space="preserve">. </w:t>
      </w:r>
      <w:r>
        <w:rPr>
          <w:b/>
          <w:lang w:val="en-US"/>
        </w:rPr>
        <w:t>the false</w:t>
      </w:r>
      <w:r>
        <w:rPr>
          <w:lang w:val="en-US"/>
        </w:rPr>
        <w:t>. Re *</w:t>
      </w:r>
      <w:r w:rsidR="006B227C">
        <w:t xml:space="preserve"> Re13.11-17</w:t>
      </w:r>
      <w:r>
        <w:rPr>
          <w:lang w:val="en-US"/>
        </w:rPr>
        <w:t xml:space="preserve">. </w:t>
      </w:r>
      <w:r w:rsidR="006B227C">
        <w:t xml:space="preserve"> Re16.13</w:t>
      </w:r>
      <w:r>
        <w:rPr>
          <w:lang w:val="en-US"/>
        </w:rPr>
        <w:t xml:space="preserve">, </w:t>
      </w:r>
      <w:r w:rsidR="006B227C">
        <w:t xml:space="preserve"> Re16.14</w:t>
      </w:r>
      <w:r>
        <w:rPr>
          <w:lang w:val="en-US"/>
        </w:rPr>
        <w:t xml:space="preserve">. </w:t>
      </w:r>
      <w:r>
        <w:rPr>
          <w:rFonts w:ascii="Segoe UI Symbol" w:hAnsi="Segoe UI Symbol" w:cs="Segoe UI Symbol"/>
          <w:lang w:val="en-US"/>
        </w:rPr>
        <w:t>✓</w:t>
      </w:r>
      <w:r w:rsidR="006B227C">
        <w:t xml:space="preserve"> Re20.10</w:t>
      </w:r>
      <w:r>
        <w:rPr>
          <w:lang w:val="en-US"/>
        </w:rPr>
        <w:t>. *</w:t>
      </w:r>
      <w:r w:rsidR="006B227C">
        <w:t xml:space="preserve"> Re22.15</w:t>
      </w:r>
      <w:r>
        <w:rPr>
          <w:lang w:val="en-US"/>
        </w:rPr>
        <w:t xml:space="preserve">. 1 K </w:t>
      </w:r>
      <w:r w:rsidR="006B227C">
        <w:t xml:space="preserve"> 1Ki18.40</w:t>
      </w:r>
      <w:r>
        <w:rPr>
          <w:lang w:val="en-US"/>
        </w:rPr>
        <w:t xml:space="preserve">. 2 K </w:t>
      </w:r>
      <w:r w:rsidR="006B227C">
        <w:t xml:space="preserve"> 2Ki10.18-28</w:t>
      </w:r>
      <w:r>
        <w:rPr>
          <w:lang w:val="en-US"/>
        </w:rPr>
        <w:t>. Da *</w:t>
      </w:r>
      <w:r w:rsidR="006B227C">
        <w:t xml:space="preserve"> Da7.8-11</w:t>
      </w:r>
      <w:r>
        <w:rPr>
          <w:lang w:val="en-US"/>
        </w:rPr>
        <w:t xml:space="preserve">, </w:t>
      </w:r>
      <w:r w:rsidR="006B227C">
        <w:t xml:space="preserve"> Da7.24-26</w:t>
      </w:r>
      <w:r>
        <w:rPr>
          <w:lang w:val="en-US"/>
        </w:rPr>
        <w:t xml:space="preserve">. </w:t>
      </w:r>
      <w:r w:rsidR="006B227C">
        <w:t xml:space="preserve"> Da8.24</w:t>
      </w:r>
      <w:r>
        <w:rPr>
          <w:lang w:val="en-US"/>
        </w:rPr>
        <w:t xml:space="preserve">, </w:t>
      </w:r>
      <w:r w:rsidR="006B227C">
        <w:t xml:space="preserve"> Da8.26</w:t>
      </w:r>
      <w:r>
        <w:rPr>
          <w:lang w:val="en-US"/>
        </w:rPr>
        <w:t>. 2 Th *</w:t>
      </w:r>
      <w:r w:rsidR="006B227C">
        <w:t xml:space="preserve"> 2Th2.8-11</w:t>
      </w:r>
      <w:r>
        <w:rPr>
          <w:lang w:val="en-US"/>
        </w:rPr>
        <w:t xml:space="preserve">. </w:t>
      </w:r>
      <w:r>
        <w:rPr>
          <w:b/>
          <w:lang w:val="en-US"/>
        </w:rPr>
        <w:t>that wrought miracles</w:t>
      </w:r>
      <w:r>
        <w:rPr>
          <w:lang w:val="en-US"/>
        </w:rPr>
        <w:t>. Re +</w:t>
      </w:r>
      <w:r w:rsidR="006B227C">
        <w:t xml:space="preserve"> Re13.13</w:t>
      </w:r>
      <w:r>
        <w:rPr>
          <w:lang w:val="en-US"/>
        </w:rPr>
        <w:t>. +</w:t>
      </w:r>
      <w:r w:rsidR="006B227C">
        <w:t xml:space="preserve"> Re16.14</w:t>
      </w:r>
      <w:r>
        <w:rPr>
          <w:lang w:val="en-US"/>
        </w:rPr>
        <w:t xml:space="preserve">. </w:t>
      </w:r>
      <w:r>
        <w:rPr>
          <w:b/>
          <w:lang w:val="en-US"/>
        </w:rPr>
        <w:t>before him</w:t>
      </w:r>
      <w:r>
        <w:rPr>
          <w:lang w:val="en-US"/>
        </w:rPr>
        <w:t xml:space="preserve">. Re </w:t>
      </w:r>
      <w:r w:rsidR="006B227C">
        <w:t xml:space="preserve"> Re13.14</w:t>
      </w:r>
      <w:r>
        <w:rPr>
          <w:lang w:val="en-US"/>
        </w:rPr>
        <w:t xml:space="preserve">. </w:t>
      </w:r>
      <w:r>
        <w:rPr>
          <w:b/>
          <w:lang w:val="en-US"/>
        </w:rPr>
        <w:t>the mark</w:t>
      </w:r>
      <w:r>
        <w:rPr>
          <w:lang w:val="en-US"/>
        </w:rPr>
        <w:t xml:space="preserve">. Re </w:t>
      </w:r>
      <w:r w:rsidR="006B227C">
        <w:t xml:space="preserve"> Re20.4</w:t>
      </w:r>
      <w:r>
        <w:rPr>
          <w:lang w:val="en-US"/>
        </w:rPr>
        <w:t>. Ga +</w:t>
      </w:r>
      <w:r w:rsidR="006B227C">
        <w:t xml:space="preserve">  Ga6.17</w:t>
      </w:r>
      <w:r>
        <w:rPr>
          <w:lang w:val="en-US"/>
        </w:rPr>
        <w:t xml:space="preserve">n. </w:t>
      </w:r>
      <w:r>
        <w:rPr>
          <w:b/>
          <w:lang w:val="en-US"/>
        </w:rPr>
        <w:t>worshipped</w:t>
      </w:r>
      <w:r>
        <w:rPr>
          <w:lang w:val="en-US"/>
        </w:rPr>
        <w:t>. Re +</w:t>
      </w:r>
      <w:r w:rsidR="006B227C">
        <w:t xml:space="preserve"> Re13.15</w:t>
      </w:r>
      <w:r>
        <w:rPr>
          <w:lang w:val="en-US"/>
        </w:rPr>
        <w:t xml:space="preserve">. </w:t>
      </w:r>
      <w:r>
        <w:rPr>
          <w:b/>
          <w:lang w:val="en-US"/>
        </w:rPr>
        <w:t>his image</w:t>
      </w:r>
      <w:r>
        <w:rPr>
          <w:lang w:val="en-US"/>
        </w:rPr>
        <w:t>. Re +</w:t>
      </w:r>
      <w:r w:rsidR="006B227C">
        <w:t xml:space="preserve"> Re13.14</w:t>
      </w:r>
      <w:r>
        <w:rPr>
          <w:lang w:val="en-US"/>
        </w:rPr>
        <w:t xml:space="preserve">. </w:t>
      </w:r>
      <w:r>
        <w:rPr>
          <w:b/>
          <w:lang w:val="en-US"/>
        </w:rPr>
        <w:t>were cast</w:t>
      </w:r>
      <w:r>
        <w:rPr>
          <w:lang w:val="en-US"/>
        </w:rPr>
        <w:t xml:space="preserve">. Re </w:t>
      </w:r>
      <w:r w:rsidR="006B227C">
        <w:t xml:space="preserve"> Re20.10</w:t>
      </w:r>
      <w:r>
        <w:rPr>
          <w:lang w:val="en-US"/>
        </w:rPr>
        <w:t xml:space="preserve">, </w:t>
      </w:r>
      <w:r w:rsidR="006B227C">
        <w:t xml:space="preserve"> Re20.14</w:t>
      </w:r>
      <w:r>
        <w:rPr>
          <w:lang w:val="en-US"/>
        </w:rPr>
        <w:t xml:space="preserve">. Ps </w:t>
      </w:r>
      <w:r w:rsidR="006B227C">
        <w:t xml:space="preserve"> Ps21.8</w:t>
      </w:r>
      <w:r>
        <w:rPr>
          <w:lang w:val="en-US"/>
        </w:rPr>
        <w:t xml:space="preserve">, </w:t>
      </w:r>
      <w:r w:rsidR="006B227C">
        <w:t xml:space="preserve"> Ps21.9</w:t>
      </w:r>
      <w:r>
        <w:rPr>
          <w:lang w:val="en-US"/>
        </w:rPr>
        <w:t xml:space="preserve">, </w:t>
      </w:r>
      <w:r w:rsidR="006B227C">
        <w:t xml:space="preserve"> Ps21.11</w:t>
      </w:r>
      <w:r>
        <w:rPr>
          <w:lang w:val="en-US"/>
        </w:rPr>
        <w:t xml:space="preserve">, </w:t>
      </w:r>
      <w:r w:rsidR="006B227C">
        <w:t xml:space="preserve"> Ps21.12</w:t>
      </w:r>
      <w:r>
        <w:rPr>
          <w:lang w:val="en-US"/>
        </w:rPr>
        <w:t xml:space="preserve">. Da </w:t>
      </w:r>
      <w:r w:rsidR="006B227C">
        <w:t xml:space="preserve"> Da7.11</w:t>
      </w:r>
      <w:r>
        <w:rPr>
          <w:lang w:val="en-US"/>
        </w:rPr>
        <w:t xml:space="preserve">. </w:t>
      </w:r>
      <w:r w:rsidR="006B227C">
        <w:t xml:space="preserve"> Da11.45</w:t>
      </w:r>
      <w:r>
        <w:rPr>
          <w:lang w:val="en-US"/>
        </w:rPr>
        <w:t xml:space="preserve">. </w:t>
      </w:r>
      <w:r>
        <w:rPr>
          <w:b/>
          <w:lang w:val="en-US"/>
        </w:rPr>
        <w:t>alive</w:t>
      </w:r>
      <w:r>
        <w:rPr>
          <w:lang w:val="en-US"/>
        </w:rPr>
        <w:t xml:space="preserve">. Re </w:t>
      </w:r>
      <w:r w:rsidR="006B227C">
        <w:t xml:space="preserve"> Re20.10</w:t>
      </w:r>
      <w:r>
        <w:rPr>
          <w:lang w:val="en-US"/>
        </w:rPr>
        <w:t>. Mt +*</w:t>
      </w:r>
      <w:r w:rsidR="006B227C">
        <w:t xml:space="preserve"> Mt10.28</w:t>
      </w:r>
      <w:r>
        <w:rPr>
          <w:lang w:val="en-US"/>
        </w:rPr>
        <w:t xml:space="preserve">. </w:t>
      </w:r>
      <w:r>
        <w:rPr>
          <w:b/>
          <w:lang w:val="en-US"/>
        </w:rPr>
        <w:t>lake of fire</w:t>
      </w:r>
      <w:r>
        <w:rPr>
          <w:lang w:val="en-US"/>
        </w:rPr>
        <w:t>. Is +*</w:t>
      </w:r>
      <w:r w:rsidR="006B227C">
        <w:t xml:space="preserve"> Is66.24</w:t>
      </w:r>
      <w:r>
        <w:rPr>
          <w:lang w:val="en-US"/>
        </w:rPr>
        <w:t>. Mt +*</w:t>
      </w:r>
      <w:r w:rsidR="006B227C">
        <w:t xml:space="preserve"> Mt25.41</w:t>
      </w:r>
      <w:r>
        <w:rPr>
          <w:lang w:val="en-US"/>
        </w:rPr>
        <w:t>. 2 Th +</w:t>
      </w:r>
      <w:r w:rsidR="006B227C">
        <w:t xml:space="preserve"> 2Th1.8</w:t>
      </w:r>
      <w:r>
        <w:rPr>
          <w:lang w:val="en-US"/>
        </w:rPr>
        <w:t xml:space="preserve">. </w:t>
      </w:r>
      <w:r>
        <w:rPr>
          <w:b/>
          <w:lang w:val="en-US"/>
        </w:rPr>
        <w:t>burning</w:t>
      </w:r>
      <w:r>
        <w:rPr>
          <w:lang w:val="en-US"/>
        </w:rPr>
        <w:t xml:space="preserve">. Re </w:t>
      </w:r>
      <w:r w:rsidR="006B227C">
        <w:t xml:space="preserve"> Re14.10</w:t>
      </w:r>
      <w:r>
        <w:rPr>
          <w:lang w:val="en-US"/>
        </w:rPr>
        <w:t>. +*</w:t>
      </w:r>
      <w:r w:rsidR="006B227C">
        <w:t xml:space="preserve"> Re21.8</w:t>
      </w:r>
      <w:r>
        <w:rPr>
          <w:lang w:val="en-US"/>
        </w:rPr>
        <w:t xml:space="preserve">. Ge </w:t>
      </w:r>
      <w:r w:rsidR="006B227C">
        <w:t xml:space="preserve"> Ge19.24</w:t>
      </w:r>
      <w:r>
        <w:rPr>
          <w:lang w:val="en-US"/>
        </w:rPr>
        <w:t xml:space="preserve">. Dt </w:t>
      </w:r>
      <w:r w:rsidR="006B227C">
        <w:t xml:space="preserve"> Dt29.23</w:t>
      </w:r>
      <w:r>
        <w:rPr>
          <w:lang w:val="en-US"/>
        </w:rPr>
        <w:t xml:space="preserve">. Jb </w:t>
      </w:r>
      <w:r w:rsidR="006B227C">
        <w:t xml:space="preserve"> Job18.15</w:t>
      </w:r>
      <w:r>
        <w:rPr>
          <w:lang w:val="en-US"/>
        </w:rPr>
        <w:t>. *</w:t>
      </w:r>
      <w:r w:rsidR="006B227C">
        <w:t xml:space="preserve"> Job31.3</w:t>
      </w:r>
      <w:r>
        <w:rPr>
          <w:lang w:val="en-US"/>
        </w:rPr>
        <w:t xml:space="preserve">. Ps </w:t>
      </w:r>
      <w:r w:rsidR="006B227C">
        <w:t xml:space="preserve"> Ps11.6</w:t>
      </w:r>
      <w:r>
        <w:rPr>
          <w:lang w:val="en-US"/>
        </w:rPr>
        <w:t>. Is +*</w:t>
      </w:r>
      <w:r w:rsidR="006B227C">
        <w:t xml:space="preserve"> Is30.33</w:t>
      </w:r>
      <w:r>
        <w:rPr>
          <w:lang w:val="en-US"/>
        </w:rPr>
        <w:t xml:space="preserve">. </w:t>
      </w:r>
      <w:r w:rsidR="006B227C">
        <w:t xml:space="preserve"> Is34.9</w:t>
      </w:r>
      <w:r>
        <w:rPr>
          <w:lang w:val="en-US"/>
        </w:rPr>
        <w:t xml:space="preserve">. Ezk </w:t>
      </w:r>
      <w:r w:rsidR="006B227C">
        <w:t xml:space="preserve"> Eze38.22</w:t>
      </w:r>
      <w:r>
        <w:rPr>
          <w:lang w:val="en-US"/>
        </w:rPr>
        <w:t xml:space="preserve">. </w:t>
      </w:r>
      <w:r>
        <w:rPr>
          <w:b/>
          <w:lang w:val="en-US"/>
        </w:rPr>
        <w:t>brimstone</w:t>
      </w:r>
      <w:r>
        <w:rPr>
          <w:lang w:val="en-US"/>
        </w:rPr>
        <w:t>. Re +</w:t>
      </w:r>
      <w:r w:rsidR="006B227C">
        <w:t xml:space="preserve"> Re9.17</w:t>
      </w:r>
      <w:r>
        <w:rPr>
          <w:lang w:val="en-US"/>
        </w:rPr>
        <w:t xml:space="preserve">. Ge </w:t>
      </w:r>
      <w:r>
        <w:rPr>
          <w:rFonts w:ascii="MS Gothic" w:hAnsi="MS Gothic" w:cs="MS Gothic"/>
          <w:lang w:val="en-US"/>
        </w:rPr>
        <w:t>▶</w:t>
      </w:r>
      <w:r w:rsidR="006B227C">
        <w:t xml:space="preserve"> Ge19.24</w:t>
      </w:r>
      <w:r>
        <w:rPr>
          <w:lang w:val="en-US"/>
        </w:rPr>
        <w:t>. Ps +*</w:t>
      </w:r>
      <w:r w:rsidR="006B227C">
        <w:t xml:space="preserve"> Ps11.6</w:t>
      </w:r>
      <w:r>
        <w:rPr>
          <w:lang w:val="en-US"/>
        </w:rPr>
        <w:t xml:space="preserve">. Is </w:t>
      </w:r>
      <w:r>
        <w:rPr>
          <w:rFonts w:ascii="MS Gothic" w:hAnsi="MS Gothic" w:cs="MS Gothic"/>
          <w:lang w:val="en-US"/>
        </w:rPr>
        <w:t>▶</w:t>
      </w:r>
      <w:r w:rsidR="006B227C">
        <w:t xml:space="preserve"> Is30.33</w:t>
      </w:r>
      <w:r>
        <w:rPr>
          <w:lang w:val="en-US"/>
        </w:rPr>
        <w:t xml:space="preserve">. Ezk </w:t>
      </w:r>
      <w:r>
        <w:rPr>
          <w:rFonts w:ascii="MS Gothic" w:hAnsi="MS Gothic" w:cs="MS Gothic"/>
          <w:lang w:val="en-US"/>
        </w:rPr>
        <w:t>▶</w:t>
      </w:r>
      <w:r w:rsidR="006B227C">
        <w:t xml:space="preserve"> Eze38.22</w:t>
      </w:r>
      <w:r>
        <w:rPr>
          <w:lang w:val="en-US"/>
        </w:rPr>
        <w:t xml:space="preserve">. </w:t>
      </w:r>
    </w:p>
    <w:p w:rsidR="003E23E9" w:rsidRDefault="003E23E9" w:rsidP="00710603">
      <w:pPr>
        <w:ind w:firstLine="360"/>
        <w:jc w:val="both"/>
      </w:pPr>
      <w:r>
        <w:rPr>
          <w:lang w:val="en-US"/>
        </w:rPr>
        <w:lastRenderedPageBreak/>
        <w:t xml:space="preserve">21. </w:t>
      </w:r>
      <w:r>
        <w:rPr>
          <w:b/>
          <w:lang w:val="en-US"/>
        </w:rPr>
        <w:t>the remnant</w:t>
      </w:r>
      <w:r>
        <w:rPr>
          <w:lang w:val="en-US"/>
        </w:rPr>
        <w:t xml:space="preserve">. ver. </w:t>
      </w:r>
      <w:r w:rsidR="006B227C">
        <w:t xml:space="preserve"> Re19.11-15</w:t>
      </w:r>
      <w:r>
        <w:rPr>
          <w:lang w:val="en-US"/>
        </w:rPr>
        <w:t xml:space="preserve">. Re </w:t>
      </w:r>
      <w:r w:rsidR="006B227C">
        <w:t xml:space="preserve"> Re1.16</w:t>
      </w:r>
      <w:r>
        <w:rPr>
          <w:lang w:val="en-US"/>
        </w:rPr>
        <w:t xml:space="preserve">. 1 K </w:t>
      </w:r>
      <w:r>
        <w:rPr>
          <w:rFonts w:ascii="MS Gothic" w:hAnsi="MS Gothic" w:cs="MS Gothic"/>
          <w:lang w:val="en-US"/>
        </w:rPr>
        <w:t>◐</w:t>
      </w:r>
      <w:r w:rsidR="006B227C">
        <w:t xml:space="preserve"> 1Ki19.18</w:t>
      </w:r>
      <w:r>
        <w:rPr>
          <w:lang w:val="en-US"/>
        </w:rPr>
        <w:t xml:space="preserve">. Is </w:t>
      </w:r>
      <w:r>
        <w:rPr>
          <w:rFonts w:ascii="MS Gothic" w:hAnsi="MS Gothic" w:cs="MS Gothic"/>
          <w:lang w:val="en-US"/>
        </w:rPr>
        <w:t>◐</w:t>
      </w:r>
      <w:r w:rsidR="006B227C">
        <w:t xml:space="preserve"> Is10.20-22</w:t>
      </w:r>
      <w:r>
        <w:rPr>
          <w:lang w:val="en-US"/>
        </w:rPr>
        <w:t xml:space="preserve">. Zc </w:t>
      </w:r>
      <w:r>
        <w:rPr>
          <w:rFonts w:ascii="MS Gothic" w:hAnsi="MS Gothic" w:cs="MS Gothic"/>
          <w:lang w:val="en-US"/>
        </w:rPr>
        <w:t>◐</w:t>
      </w:r>
      <w:r w:rsidR="006B227C">
        <w:t xml:space="preserve"> Zec13.8</w:t>
      </w:r>
      <w:r>
        <w:rPr>
          <w:lang w:val="en-US"/>
        </w:rPr>
        <w:t xml:space="preserve">, </w:t>
      </w:r>
      <w:r w:rsidR="006B227C">
        <w:t xml:space="preserve"> Zec13.9</w:t>
      </w:r>
      <w:r>
        <w:rPr>
          <w:lang w:val="en-US"/>
        </w:rPr>
        <w:t xml:space="preserve">. Ro </w:t>
      </w:r>
      <w:r>
        <w:rPr>
          <w:rFonts w:ascii="MS Gothic" w:hAnsi="MS Gothic" w:cs="MS Gothic"/>
          <w:lang w:val="en-US"/>
        </w:rPr>
        <w:t>◐</w:t>
      </w:r>
      <w:r w:rsidR="006B227C">
        <w:t xml:space="preserve"> Ro9.27</w:t>
      </w:r>
      <w:r>
        <w:rPr>
          <w:lang w:val="en-US"/>
        </w:rPr>
        <w:t xml:space="preserve">. </w:t>
      </w:r>
      <w:r>
        <w:rPr>
          <w:b/>
          <w:lang w:val="en-US"/>
        </w:rPr>
        <w:t>were slain</w:t>
      </w:r>
      <w:r>
        <w:rPr>
          <w:lang w:val="en-US"/>
        </w:rPr>
        <w:t>. Re *</w:t>
      </w:r>
      <w:r w:rsidR="006B227C">
        <w:t xml:space="preserve"> Re14.14-20</w:t>
      </w:r>
      <w:r>
        <w:rPr>
          <w:lang w:val="en-US"/>
        </w:rPr>
        <w:t>. Dt +*</w:t>
      </w:r>
      <w:r w:rsidR="006B227C">
        <w:t xml:space="preserve"> Dt32.39</w:t>
      </w:r>
      <w:r>
        <w:rPr>
          <w:lang w:val="en-US"/>
        </w:rPr>
        <w:t>. Jg *</w:t>
      </w:r>
      <w:r w:rsidR="006B227C">
        <w:t xml:space="preserve"> Jdg5.31</w:t>
      </w:r>
      <w:r>
        <w:rPr>
          <w:lang w:val="en-US"/>
        </w:rPr>
        <w:t xml:space="preserve">. Ps </w:t>
      </w:r>
      <w:r w:rsidR="006B227C">
        <w:t xml:space="preserve"> Ps119.119</w:t>
      </w:r>
      <w:r>
        <w:rPr>
          <w:lang w:val="en-US"/>
        </w:rPr>
        <w:t>. *</w:t>
      </w:r>
      <w:r w:rsidR="006B227C">
        <w:t xml:space="preserve"> Ps139.19</w:t>
      </w:r>
      <w:r>
        <w:rPr>
          <w:lang w:val="en-US"/>
        </w:rPr>
        <w:t>. Is *</w:t>
      </w:r>
      <w:r w:rsidR="006B227C">
        <w:t xml:space="preserve"> Is34.1-3</w:t>
      </w:r>
      <w:r>
        <w:rPr>
          <w:lang w:val="en-US"/>
        </w:rPr>
        <w:t xml:space="preserve">. He </w:t>
      </w:r>
      <w:r w:rsidR="006B227C">
        <w:t xml:space="preserve"> Heb10.31</w:t>
      </w:r>
      <w:r>
        <w:rPr>
          <w:lang w:val="en-US"/>
        </w:rPr>
        <w:t xml:space="preserve">, </w:t>
      </w:r>
      <w:r w:rsidR="006B227C">
        <w:t xml:space="preserve"> Heb10.35-39</w:t>
      </w:r>
      <w:r>
        <w:rPr>
          <w:lang w:val="en-US"/>
        </w:rPr>
        <w:t xml:space="preserve">. </w:t>
      </w:r>
      <w:r>
        <w:rPr>
          <w:b/>
          <w:lang w:val="en-US"/>
        </w:rPr>
        <w:t>out of his</w:t>
      </w:r>
      <w:r>
        <w:rPr>
          <w:lang w:val="en-US"/>
        </w:rPr>
        <w:t xml:space="preserve">. ver. </w:t>
      </w:r>
      <w:r w:rsidR="006B227C">
        <w:t xml:space="preserve"> Re19.15</w:t>
      </w:r>
      <w:r>
        <w:rPr>
          <w:lang w:val="en-US"/>
        </w:rPr>
        <w:t>. Re +</w:t>
      </w:r>
      <w:r w:rsidR="006B227C">
        <w:t xml:space="preserve"> Re1.16</w:t>
      </w:r>
      <w:r>
        <w:rPr>
          <w:lang w:val="en-US"/>
        </w:rPr>
        <w:t xml:space="preserve">. Lk </w:t>
      </w:r>
      <w:r w:rsidR="006B227C">
        <w:t xml:space="preserve"> Lk4.22</w:t>
      </w:r>
      <w:r>
        <w:rPr>
          <w:lang w:val="en-US"/>
        </w:rPr>
        <w:t xml:space="preserve">. </w:t>
      </w:r>
      <w:r>
        <w:rPr>
          <w:b/>
          <w:lang w:val="en-US"/>
        </w:rPr>
        <w:t>and all</w:t>
      </w:r>
      <w:r>
        <w:rPr>
          <w:lang w:val="en-US"/>
        </w:rPr>
        <w:t xml:space="preserve">. ver. </w:t>
      </w:r>
      <w:r w:rsidR="006B227C">
        <w:t xml:space="preserve"> Re19.17</w:t>
      </w:r>
      <w:r>
        <w:rPr>
          <w:lang w:val="en-US"/>
        </w:rPr>
        <w:t xml:space="preserve">, </w:t>
      </w:r>
      <w:r w:rsidR="006B227C">
        <w:t xml:space="preserve"> Re19.18</w:t>
      </w:r>
      <w:r>
        <w:rPr>
          <w:lang w:val="en-US"/>
        </w:rPr>
        <w:t xml:space="preserve">. Re </w:t>
      </w:r>
      <w:r w:rsidR="006B227C">
        <w:t xml:space="preserve"> Re17.16</w:t>
      </w:r>
      <w:r>
        <w:rPr>
          <w:lang w:val="en-US"/>
        </w:rPr>
        <w:t xml:space="preserve">. </w:t>
      </w:r>
      <w:r>
        <w:rPr>
          <w:b/>
          <w:lang w:val="en-US"/>
        </w:rPr>
        <w:t>the fowls</w:t>
      </w:r>
      <w:r>
        <w:rPr>
          <w:lang w:val="en-US"/>
        </w:rPr>
        <w:t xml:space="preserve">. Ezk </w:t>
      </w:r>
      <w:r>
        <w:rPr>
          <w:rFonts w:ascii="MS Gothic" w:hAnsi="MS Gothic" w:cs="MS Gothic"/>
          <w:lang w:val="en-US"/>
        </w:rPr>
        <w:t>▶</w:t>
      </w:r>
      <w:r w:rsidR="006B227C">
        <w:t xml:space="preserve"> Eze39.17</w:t>
      </w:r>
      <w:r>
        <w:rPr>
          <w:lang w:val="en-US"/>
        </w:rPr>
        <w:t xml:space="preserve">, </w:t>
      </w:r>
      <w:r w:rsidR="006B227C">
        <w:t xml:space="preserve"> Eze39.20</w:t>
      </w:r>
      <w:r>
        <w:rPr>
          <w:lang w:val="en-US"/>
        </w:rPr>
        <w:t xml:space="preserve">. </w:t>
      </w:r>
    </w:p>
    <w:p w:rsidR="003E23E9" w:rsidRDefault="003E23E9" w:rsidP="00710603">
      <w:pPr>
        <w:spacing w:before="360" w:after="180"/>
        <w:jc w:val="both"/>
      </w:pPr>
      <w:r>
        <w:rPr>
          <w:b/>
          <w:sz w:val="28"/>
          <w:lang w:val="en-US"/>
        </w:rPr>
        <w:t xml:space="preserve">REVELATION 20 </w:t>
      </w:r>
    </w:p>
    <w:p w:rsidR="003E23E9" w:rsidRDefault="003E23E9" w:rsidP="00710603">
      <w:pPr>
        <w:ind w:firstLine="360"/>
        <w:jc w:val="both"/>
      </w:pPr>
      <w:r>
        <w:rPr>
          <w:i/>
          <w:lang w:val="en-US"/>
        </w:rPr>
        <w:t xml:space="preserve">An angel binds Satan, and imprisons him in the abyss, for a thousand years, </w:t>
      </w:r>
      <w:r w:rsidR="006B227C">
        <w:t xml:space="preserve"> Re20.1-3</w:t>
      </w:r>
      <w:r>
        <w:rPr>
          <w:i/>
          <w:lang w:val="en-US"/>
        </w:rPr>
        <w:t xml:space="preserve">. The reign of Christ with his saints commences during the time Satan is bound, until the resurrection of the rest of the dead at the end of the thousand years, </w:t>
      </w:r>
      <w:r w:rsidR="006B227C">
        <w:t xml:space="preserve"> Re20.4-6</w:t>
      </w:r>
      <w:r>
        <w:rPr>
          <w:i/>
          <w:lang w:val="en-US"/>
        </w:rPr>
        <w:t xml:space="preserve">. Satan, being loosed, again deceives the nations, Gog and Magog, and excites terrible war against the saints, </w:t>
      </w:r>
      <w:r w:rsidR="006B227C">
        <w:t xml:space="preserve"> Re20.7" Re20.8 }</w:t>
      </w:r>
      <w:r>
        <w:rPr>
          <w:i/>
          <w:lang w:val="en-US"/>
        </w:rPr>
        <w:t xml:space="preserve">. The assailants are destroyed by fire from heaven, and Satan cast into hell, </w:t>
      </w:r>
      <w:r w:rsidR="006B227C">
        <w:t xml:space="preserve"> Re20.9" Re20.10 }</w:t>
      </w:r>
      <w:r>
        <w:rPr>
          <w:i/>
          <w:lang w:val="en-US"/>
        </w:rPr>
        <w:t xml:space="preserve">. Christ raises the rest of the dead to final judgment, with the condemnation and punishment in the lake of fire of all who are not written in the book of life, </w:t>
      </w:r>
      <w:r w:rsidR="006B227C">
        <w:t xml:space="preserve"> Re20.11-15</w:t>
      </w:r>
      <w:r>
        <w:rPr>
          <w:i/>
          <w:lang w:val="en-US"/>
        </w:rPr>
        <w:t xml:space="preserve">. </w:t>
      </w:r>
    </w:p>
    <w:p w:rsidR="003E23E9" w:rsidRDefault="003E23E9" w:rsidP="00710603">
      <w:pPr>
        <w:ind w:firstLine="360"/>
        <w:jc w:val="both"/>
      </w:pPr>
      <w:r>
        <w:rPr>
          <w:lang w:val="en-US"/>
        </w:rPr>
        <w:t xml:space="preserve">1. </w:t>
      </w:r>
      <w:r>
        <w:rPr>
          <w:b/>
          <w:lang w:val="en-US"/>
        </w:rPr>
        <w:t>I saw</w:t>
      </w:r>
      <w:r>
        <w:rPr>
          <w:lang w:val="en-US"/>
        </w:rPr>
        <w:t>. Re +</w:t>
      </w:r>
      <w:r w:rsidR="006B227C">
        <w:t xml:space="preserve"> Re10.1</w:t>
      </w:r>
      <w:r>
        <w:rPr>
          <w:lang w:val="en-US"/>
        </w:rPr>
        <w:t xml:space="preserve">. </w:t>
      </w:r>
      <w:r w:rsidR="006B227C">
        <w:t xml:space="preserve"> Re18.1</w:t>
      </w:r>
      <w:r>
        <w:rPr>
          <w:lang w:val="en-US"/>
        </w:rPr>
        <w:t xml:space="preserve">. </w:t>
      </w:r>
      <w:r>
        <w:rPr>
          <w:b/>
          <w:lang w:val="en-US"/>
        </w:rPr>
        <w:t>from heaven</w:t>
      </w:r>
      <w:r>
        <w:rPr>
          <w:lang w:val="en-US"/>
        </w:rPr>
        <w:t xml:space="preserve">. 1 Co </w:t>
      </w:r>
      <w:r w:rsidR="006B227C">
        <w:t xml:space="preserve"> 1Co15.47</w:t>
      </w:r>
      <w:r>
        <w:rPr>
          <w:lang w:val="en-US"/>
        </w:rPr>
        <w:t xml:space="preserve">. </w:t>
      </w:r>
      <w:r>
        <w:rPr>
          <w:b/>
          <w:lang w:val="en-US"/>
        </w:rPr>
        <w:t>having</w:t>
      </w:r>
      <w:r>
        <w:rPr>
          <w:lang w:val="en-US"/>
        </w:rPr>
        <w:t xml:space="preserve">. Re </w:t>
      </w:r>
      <w:r>
        <w:rPr>
          <w:rFonts w:ascii="MS Gothic" w:hAnsi="MS Gothic" w:cs="MS Gothic"/>
          <w:lang w:val="en-US"/>
        </w:rPr>
        <w:t>◐</w:t>
      </w:r>
      <w:r>
        <w:rPr>
          <w:lang w:val="en-US"/>
        </w:rPr>
        <w:t>+</w:t>
      </w:r>
      <w:r w:rsidR="006B227C">
        <w:t xml:space="preserve"> Re1.18</w:t>
      </w:r>
      <w:r>
        <w:rPr>
          <w:lang w:val="en-US"/>
        </w:rPr>
        <w:t>. *</w:t>
      </w:r>
      <w:r w:rsidR="006B227C">
        <w:t xml:space="preserve"> Re3.7</w:t>
      </w:r>
      <w:r>
        <w:rPr>
          <w:lang w:val="en-US"/>
        </w:rPr>
        <w:t xml:space="preserve">. </w:t>
      </w:r>
      <w:r w:rsidR="006B227C">
        <w:t xml:space="preserve"> Re9.1</w:t>
      </w:r>
      <w:r>
        <w:rPr>
          <w:lang w:val="en-US"/>
        </w:rPr>
        <w:t xml:space="preserve">, </w:t>
      </w:r>
      <w:r w:rsidR="006B227C">
        <w:t xml:space="preserve"> Re9.2</w:t>
      </w:r>
      <w:r>
        <w:rPr>
          <w:lang w:val="en-US"/>
        </w:rPr>
        <w:t xml:space="preserve">. Lk </w:t>
      </w:r>
      <w:r w:rsidR="006B227C">
        <w:t xml:space="preserve"> Lk8.31</w:t>
      </w:r>
      <w:r>
        <w:rPr>
          <w:lang w:val="en-US"/>
        </w:rPr>
        <w:t xml:space="preserve">. </w:t>
      </w:r>
      <w:r>
        <w:rPr>
          <w:b/>
          <w:lang w:val="en-US"/>
        </w:rPr>
        <w:t>bottomless pit</w:t>
      </w:r>
      <w:r>
        <w:rPr>
          <w:lang w:val="en-US"/>
        </w:rPr>
        <w:t>. Re +</w:t>
      </w:r>
      <w:r w:rsidR="006B227C">
        <w:t xml:space="preserve"> Re9.1</w:t>
      </w:r>
      <w:r>
        <w:rPr>
          <w:lang w:val="en-US"/>
        </w:rPr>
        <w:t xml:space="preserve">. </w:t>
      </w:r>
      <w:r>
        <w:rPr>
          <w:b/>
          <w:lang w:val="en-US"/>
        </w:rPr>
        <w:t>a great</w:t>
      </w:r>
      <w:r>
        <w:rPr>
          <w:lang w:val="en-US"/>
        </w:rPr>
        <w:t xml:space="preserve">. 2 P </w:t>
      </w:r>
      <w:r w:rsidR="006B227C">
        <w:t xml:space="preserve"> 2Pe2.4</w:t>
      </w:r>
      <w:r>
        <w:rPr>
          <w:lang w:val="en-US"/>
        </w:rPr>
        <w:t>. Ju *</w:t>
      </w:r>
      <w:r w:rsidR="006B227C">
        <w:t xml:space="preserve"> Jud6</w:t>
      </w:r>
      <w:r>
        <w:rPr>
          <w:lang w:val="en-US"/>
        </w:rPr>
        <w:t xml:space="preserve">. </w:t>
      </w:r>
      <w:r>
        <w:rPr>
          <w:b/>
          <w:lang w:val="en-US"/>
        </w:rPr>
        <w:t>chain</w:t>
      </w:r>
      <w:r>
        <w:rPr>
          <w:lang w:val="en-US"/>
        </w:rPr>
        <w:t xml:space="preserve">. 2 K </w:t>
      </w:r>
      <w:r w:rsidR="006B227C">
        <w:t xml:space="preserve"> 2Ki25.7</w:t>
      </w:r>
      <w:r>
        <w:rPr>
          <w:lang w:val="en-US"/>
        </w:rPr>
        <w:t xml:space="preserve">. </w:t>
      </w:r>
    </w:p>
    <w:p w:rsidR="003E23E9" w:rsidRDefault="003E23E9" w:rsidP="00710603">
      <w:pPr>
        <w:ind w:firstLine="360"/>
        <w:jc w:val="both"/>
      </w:pPr>
      <w:r>
        <w:rPr>
          <w:lang w:val="en-US"/>
        </w:rPr>
        <w:t xml:space="preserve">2. </w:t>
      </w:r>
      <w:r>
        <w:rPr>
          <w:b/>
          <w:lang w:val="en-US"/>
        </w:rPr>
        <w:t>he laid</w:t>
      </w:r>
      <w:r>
        <w:rPr>
          <w:lang w:val="en-US"/>
        </w:rPr>
        <w:t>. Ge +*</w:t>
      </w:r>
      <w:r w:rsidR="006B227C">
        <w:t xml:space="preserve"> Ge3.15</w:t>
      </w:r>
      <w:r>
        <w:rPr>
          <w:lang w:val="en-US"/>
        </w:rPr>
        <w:t xml:space="preserve">. Is </w:t>
      </w:r>
      <w:r w:rsidR="006B227C">
        <w:t xml:space="preserve"> Is27.1</w:t>
      </w:r>
      <w:r>
        <w:rPr>
          <w:lang w:val="en-US"/>
        </w:rPr>
        <w:t xml:space="preserve">. </w:t>
      </w:r>
      <w:r w:rsidR="006B227C">
        <w:t xml:space="preserve"> Is49.24</w:t>
      </w:r>
      <w:r>
        <w:rPr>
          <w:lang w:val="en-US"/>
        </w:rPr>
        <w:t xml:space="preserve">, </w:t>
      </w:r>
      <w:r w:rsidR="006B227C">
        <w:t xml:space="preserve"> Is49.25</w:t>
      </w:r>
      <w:r>
        <w:rPr>
          <w:lang w:val="en-US"/>
        </w:rPr>
        <w:t>. Mt *</w:t>
      </w:r>
      <w:r w:rsidR="006B227C">
        <w:t xml:space="preserve"> Mt8.29</w:t>
      </w:r>
      <w:r>
        <w:rPr>
          <w:lang w:val="en-US"/>
        </w:rPr>
        <w:t xml:space="preserve">. </w:t>
      </w:r>
      <w:r w:rsidR="006B227C">
        <w:t xml:space="preserve"> Mt12.29</w:t>
      </w:r>
      <w:r>
        <w:rPr>
          <w:lang w:val="en-US"/>
        </w:rPr>
        <w:t xml:space="preserve">. Mk </w:t>
      </w:r>
      <w:r w:rsidR="006B227C">
        <w:t xml:space="preserve"> Mk5.7</w:t>
      </w:r>
      <w:r>
        <w:rPr>
          <w:lang w:val="en-US"/>
        </w:rPr>
        <w:t>. Lk *</w:t>
      </w:r>
      <w:r w:rsidR="006B227C">
        <w:t xml:space="preserve"> Lk8.30</w:t>
      </w:r>
      <w:r>
        <w:rPr>
          <w:lang w:val="en-US"/>
        </w:rPr>
        <w:t xml:space="preserve">, </w:t>
      </w:r>
      <w:r w:rsidR="006B227C">
        <w:t xml:space="preserve"> Lk8.31</w:t>
      </w:r>
      <w:r>
        <w:rPr>
          <w:lang w:val="en-US"/>
        </w:rPr>
        <w:t>. *</w:t>
      </w:r>
      <w:r w:rsidR="006B227C">
        <w:t xml:space="preserve"> Lk11.20-22</w:t>
      </w:r>
      <w:r>
        <w:rPr>
          <w:lang w:val="en-US"/>
        </w:rPr>
        <w:t>. Jn *</w:t>
      </w:r>
      <w:r w:rsidR="006B227C">
        <w:t xml:space="preserve"> Jn12.31</w:t>
      </w:r>
      <w:r>
        <w:rPr>
          <w:lang w:val="en-US"/>
        </w:rPr>
        <w:t xml:space="preserve">. </w:t>
      </w:r>
      <w:r w:rsidR="006B227C">
        <w:t xml:space="preserve"> Jn16.11</w:t>
      </w:r>
      <w:r>
        <w:rPr>
          <w:lang w:val="en-US"/>
        </w:rPr>
        <w:t>. Ro *</w:t>
      </w:r>
      <w:r w:rsidR="006B227C">
        <w:t xml:space="preserve"> Ro16.20</w:t>
      </w:r>
      <w:r>
        <w:rPr>
          <w:lang w:val="en-US"/>
        </w:rPr>
        <w:t>. He *</w:t>
      </w:r>
      <w:r w:rsidR="006B227C">
        <w:t xml:space="preserve"> Heb2.14</w:t>
      </w:r>
      <w:r>
        <w:rPr>
          <w:lang w:val="en-US"/>
        </w:rPr>
        <w:t xml:space="preserve">. </w:t>
      </w:r>
      <w:r>
        <w:rPr>
          <w:b/>
          <w:lang w:val="en-US"/>
        </w:rPr>
        <w:t>the dragon</w:t>
      </w:r>
      <w:r>
        <w:rPr>
          <w:lang w:val="en-US"/>
        </w:rPr>
        <w:t xml:space="preserve">. See on Re </w:t>
      </w:r>
      <w:r w:rsidR="006B227C">
        <w:t xml:space="preserve"> Re9.11</w:t>
      </w:r>
      <w:r>
        <w:rPr>
          <w:lang w:val="en-US"/>
        </w:rPr>
        <w:t>. *12:+</w:t>
      </w:r>
      <w:r w:rsidR="006B227C">
        <w:t xml:space="preserve"> Re12.3</w:t>
      </w:r>
      <w:r>
        <w:rPr>
          <w:lang w:val="en-US"/>
        </w:rPr>
        <w:t xml:space="preserve">, </w:t>
      </w:r>
      <w:r w:rsidR="006B227C">
        <w:t xml:space="preserve"> Re12.9</w:t>
      </w:r>
      <w:r>
        <w:rPr>
          <w:lang w:val="en-US"/>
        </w:rPr>
        <w:t xml:space="preserve">, </w:t>
      </w:r>
      <w:r w:rsidR="006B227C">
        <w:t xml:space="preserve"> Re12.13</w:t>
      </w:r>
      <w:r>
        <w:rPr>
          <w:lang w:val="en-US"/>
        </w:rPr>
        <w:t xml:space="preserve">, </w:t>
      </w:r>
      <w:r w:rsidR="006B227C">
        <w:t xml:space="preserve"> Re12.15</w:t>
      </w:r>
      <w:r>
        <w:rPr>
          <w:lang w:val="en-US"/>
        </w:rPr>
        <w:t xml:space="preserve">, </w:t>
      </w:r>
      <w:r w:rsidR="006B227C">
        <w:t xml:space="preserve"> Re12.17</w:t>
      </w:r>
      <w:r>
        <w:rPr>
          <w:lang w:val="en-US"/>
        </w:rPr>
        <w:t xml:space="preserve">. </w:t>
      </w:r>
      <w:r w:rsidR="006B227C">
        <w:t xml:space="preserve"> Re13.2</w:t>
      </w:r>
      <w:r>
        <w:rPr>
          <w:lang w:val="en-US"/>
        </w:rPr>
        <w:t xml:space="preserve">, </w:t>
      </w:r>
      <w:r w:rsidR="006B227C">
        <w:t xml:space="preserve"> Re13.4</w:t>
      </w:r>
      <w:r>
        <w:rPr>
          <w:lang w:val="en-US"/>
        </w:rPr>
        <w:t xml:space="preserve">. Jb </w:t>
      </w:r>
      <w:r w:rsidR="006B227C">
        <w:t xml:space="preserve"> Job1.7</w:t>
      </w:r>
      <w:r>
        <w:rPr>
          <w:lang w:val="en-US"/>
        </w:rPr>
        <w:t xml:space="preserve">. </w:t>
      </w:r>
      <w:r w:rsidR="006B227C">
        <w:t xml:space="preserve"> Job2.1</w:t>
      </w:r>
      <w:r>
        <w:rPr>
          <w:lang w:val="en-US"/>
        </w:rPr>
        <w:t xml:space="preserve">, </w:t>
      </w:r>
      <w:r w:rsidR="006B227C">
        <w:t xml:space="preserve"> Job2.2</w:t>
      </w:r>
      <w:r>
        <w:rPr>
          <w:lang w:val="en-US"/>
        </w:rPr>
        <w:t xml:space="preserve">. Ps </w:t>
      </w:r>
      <w:r w:rsidR="006B227C">
        <w:t xml:space="preserve"> Ps91.13</w:t>
      </w:r>
      <w:r>
        <w:rPr>
          <w:lang w:val="en-US"/>
        </w:rPr>
        <w:t xml:space="preserve">. 1 P </w:t>
      </w:r>
      <w:r w:rsidR="006B227C">
        <w:t xml:space="preserve"> 1Pe5.8</w:t>
      </w:r>
      <w:r>
        <w:rPr>
          <w:lang w:val="en-US"/>
        </w:rPr>
        <w:t xml:space="preserve">. 2 P </w:t>
      </w:r>
      <w:r w:rsidR="006B227C">
        <w:t xml:space="preserve"> 2Pe2.4</w:t>
      </w:r>
      <w:r>
        <w:rPr>
          <w:lang w:val="en-US"/>
        </w:rPr>
        <w:t xml:space="preserve">. Ju </w:t>
      </w:r>
      <w:r w:rsidR="006B227C">
        <w:t xml:space="preserve"> Jud6</w:t>
      </w:r>
      <w:r>
        <w:rPr>
          <w:lang w:val="en-US"/>
        </w:rPr>
        <w:t xml:space="preserve">. </w:t>
      </w:r>
      <w:r>
        <w:rPr>
          <w:b/>
          <w:lang w:val="en-US"/>
        </w:rPr>
        <w:t>serpent</w:t>
      </w:r>
      <w:r>
        <w:rPr>
          <w:lang w:val="en-US"/>
        </w:rPr>
        <w:t>. Re +</w:t>
      </w:r>
      <w:r w:rsidR="006B227C">
        <w:t xml:space="preserve"> Re12.9</w:t>
      </w:r>
      <w:r>
        <w:rPr>
          <w:lang w:val="en-US"/>
        </w:rPr>
        <w:t xml:space="preserve">. Ge </w:t>
      </w:r>
      <w:r>
        <w:rPr>
          <w:rFonts w:ascii="MS Gothic" w:hAnsi="MS Gothic" w:cs="MS Gothic"/>
          <w:lang w:val="en-US"/>
        </w:rPr>
        <w:t>▶</w:t>
      </w:r>
      <w:r w:rsidR="006B227C">
        <w:t xml:space="preserve"> Ge3.1</w:t>
      </w:r>
      <w:r>
        <w:rPr>
          <w:lang w:val="en-US"/>
        </w:rPr>
        <w:t xml:space="preserve">. </w:t>
      </w:r>
      <w:r>
        <w:rPr>
          <w:b/>
          <w:lang w:val="en-US"/>
        </w:rPr>
        <w:t>the Devil</w:t>
      </w:r>
      <w:r>
        <w:rPr>
          <w:lang w:val="en-US"/>
        </w:rPr>
        <w:t xml:space="preserve">. Re </w:t>
      </w:r>
      <w:r w:rsidR="006B227C">
        <w:t xml:space="preserve"> Re12.9</w:t>
      </w:r>
      <w:r>
        <w:rPr>
          <w:lang w:val="en-US"/>
        </w:rPr>
        <w:t xml:space="preserve">. </w:t>
      </w:r>
      <w:r>
        <w:rPr>
          <w:b/>
          <w:lang w:val="en-US"/>
        </w:rPr>
        <w:t>and Satan</w:t>
      </w:r>
      <w:r>
        <w:rPr>
          <w:lang w:val="en-US"/>
        </w:rPr>
        <w:t>. Re +</w:t>
      </w:r>
      <w:r w:rsidR="006B227C">
        <w:t xml:space="preserve"> Re2.9</w:t>
      </w:r>
      <w:r>
        <w:rPr>
          <w:lang w:val="en-US"/>
        </w:rPr>
        <w:t xml:space="preserve">. Zc </w:t>
      </w:r>
      <w:r>
        <w:rPr>
          <w:rFonts w:ascii="MS Gothic" w:hAnsi="MS Gothic" w:cs="MS Gothic"/>
          <w:lang w:val="en-US"/>
        </w:rPr>
        <w:t>▶</w:t>
      </w:r>
      <w:r w:rsidR="006B227C">
        <w:t xml:space="preserve"> Zec3.1</w:t>
      </w:r>
      <w:r>
        <w:rPr>
          <w:lang w:val="en-US"/>
        </w:rPr>
        <w:t xml:space="preserve">. </w:t>
      </w:r>
      <w:r>
        <w:rPr>
          <w:b/>
          <w:lang w:val="en-US"/>
        </w:rPr>
        <w:t>bound him</w:t>
      </w:r>
      <w:r>
        <w:rPr>
          <w:lang w:val="en-US"/>
        </w:rPr>
        <w:t xml:space="preserve">. </w:t>
      </w:r>
      <w:r w:rsidR="006B227C">
        <w:t xml:space="preserve">  f63:63H</w:t>
      </w:r>
      <w:r>
        <w:rPr>
          <w:lang w:val="en-US"/>
        </w:rPr>
        <w:t>, Ge +</w:t>
      </w:r>
      <w:r w:rsidR="006B227C">
        <w:t xml:space="preserve"> Ge12.15</w:t>
      </w:r>
      <w:r>
        <w:rPr>
          <w:lang w:val="en-US"/>
        </w:rPr>
        <w:t xml:space="preserve">. Supply by ellipsis, (and kept him bound). This binding is yet future; the Apostle Peter authoritatively declares some years after the crucifixion and resurrection of our Lord that Satan goeth about, seeking whom he may devour (1 P </w:t>
      </w:r>
      <w:r w:rsidR="006B227C">
        <w:t xml:space="preserve"> 1Pe5.8</w:t>
      </w:r>
      <w:r>
        <w:rPr>
          <w:lang w:val="en-US"/>
        </w:rPr>
        <w:t xml:space="preserve">), so there is no sense in which Satan can be said to have been literally bound then as he will be in the future as described in this prophecy. Is </w:t>
      </w:r>
      <w:r>
        <w:rPr>
          <w:rFonts w:ascii="Segoe UI Symbol" w:hAnsi="Segoe UI Symbol" w:cs="Segoe UI Symbol"/>
          <w:lang w:val="en-US"/>
        </w:rPr>
        <w:t>✓</w:t>
      </w:r>
      <w:r w:rsidR="006B227C">
        <w:t xml:space="preserve"> Is24.22</w:t>
      </w:r>
      <w:r>
        <w:rPr>
          <w:lang w:val="en-US"/>
        </w:rPr>
        <w:t xml:space="preserve">. 2 P </w:t>
      </w:r>
      <w:r w:rsidR="006B227C">
        <w:t xml:space="preserve"> 2Pe2.4</w:t>
      </w:r>
      <w:r>
        <w:rPr>
          <w:lang w:val="en-US"/>
        </w:rPr>
        <w:t xml:space="preserve">. Ju </w:t>
      </w:r>
      <w:r w:rsidR="006B227C">
        <w:t xml:space="preserve"> Jud6</w:t>
      </w:r>
      <w:r>
        <w:rPr>
          <w:lang w:val="en-US"/>
        </w:rPr>
        <w:t xml:space="preserve">. </w:t>
      </w:r>
      <w:r>
        <w:rPr>
          <w:b/>
          <w:lang w:val="en-US"/>
        </w:rPr>
        <w:t>a thousand years</w:t>
      </w:r>
      <w:r>
        <w:rPr>
          <w:lang w:val="en-US"/>
        </w:rPr>
        <w:t xml:space="preserve">. Nathaniel West, a great prophetic scholar in America from the nineteenth century, notes that it is “due to the superficial knowledge of so many in our day...that they have not recognized...in their study of the Scriptures” that “ ‘the 1000 years’ of John are found in the Old Testament prophets,” “but still keep harping on the old and tuneless string that ‘the Millennium is found in </w:t>
      </w:r>
      <w:r>
        <w:rPr>
          <w:i/>
          <w:lang w:val="en-US"/>
        </w:rPr>
        <w:t>only one passage</w:t>
      </w:r>
      <w:r>
        <w:rPr>
          <w:lang w:val="en-US"/>
        </w:rPr>
        <w:t xml:space="preserve"> of the Bible, and that in a very obscure book called the Apocalypse!’ ” (</w:t>
      </w:r>
      <w:r>
        <w:rPr>
          <w:i/>
          <w:lang w:val="en-US"/>
        </w:rPr>
        <w:t>The Thousand Years in Both Testaments</w:t>
      </w:r>
      <w:r>
        <w:rPr>
          <w:lang w:val="en-US"/>
        </w:rPr>
        <w:t xml:space="preserve">, p. 78). Ps </w:t>
      </w:r>
      <w:r>
        <w:rPr>
          <w:rFonts w:ascii="MS Gothic" w:hAnsi="MS Gothic" w:cs="MS Gothic"/>
          <w:lang w:val="en-US"/>
        </w:rPr>
        <w:t>◐</w:t>
      </w:r>
      <w:r>
        <w:rPr>
          <w:lang w:val="en-US"/>
        </w:rPr>
        <w:t>+*</w:t>
      </w:r>
      <w:r w:rsidR="006B227C">
        <w:t xml:space="preserve"> Ps90.4</w:t>
      </w:r>
      <w:r>
        <w:rPr>
          <w:lang w:val="en-US"/>
        </w:rPr>
        <w:t xml:space="preserve">. Is </w:t>
      </w:r>
      <w:r w:rsidR="006B227C">
        <w:t xml:space="preserve"> Is11.6-9</w:t>
      </w:r>
      <w:r>
        <w:rPr>
          <w:lang w:val="en-US"/>
        </w:rPr>
        <w:t xml:space="preserve">. </w:t>
      </w:r>
      <w:r w:rsidR="006B227C">
        <w:t xml:space="preserve"> Is12.3</w:t>
      </w:r>
      <w:r>
        <w:rPr>
          <w:lang w:val="en-US"/>
        </w:rPr>
        <w:t>. +*</w:t>
      </w:r>
      <w:r w:rsidR="006B227C">
        <w:t xml:space="preserve">  Is24.22</w:t>
      </w:r>
      <w:r>
        <w:rPr>
          <w:lang w:val="en-US"/>
        </w:rPr>
        <w:t xml:space="preserve">n. Ezk </w:t>
      </w:r>
      <w:r w:rsidR="006B227C">
        <w:t xml:space="preserve"> Eze37.25</w:t>
      </w:r>
      <w:r>
        <w:rPr>
          <w:lang w:val="en-US"/>
        </w:rPr>
        <w:t xml:space="preserve">, </w:t>
      </w:r>
      <w:r w:rsidR="006B227C">
        <w:t xml:space="preserve"> Eze37.26</w:t>
      </w:r>
      <w:r>
        <w:rPr>
          <w:lang w:val="en-US"/>
        </w:rPr>
        <w:t xml:space="preserve">, </w:t>
      </w:r>
      <w:r w:rsidR="006B227C">
        <w:t xml:space="preserve"> Eze37.28</w:t>
      </w:r>
      <w:r>
        <w:rPr>
          <w:lang w:val="en-US"/>
        </w:rPr>
        <w:t xml:space="preserve">. Ho </w:t>
      </w:r>
      <w:r w:rsidR="006B227C">
        <w:t xml:space="preserve"> Ho3.3-5</w:t>
      </w:r>
      <w:r>
        <w:rPr>
          <w:lang w:val="en-US"/>
        </w:rPr>
        <w:t xml:space="preserve">. </w:t>
      </w:r>
    </w:p>
    <w:p w:rsidR="003E23E9" w:rsidRDefault="003E23E9" w:rsidP="00710603">
      <w:pPr>
        <w:ind w:firstLine="360"/>
        <w:jc w:val="both"/>
      </w:pPr>
      <w:r>
        <w:rPr>
          <w:lang w:val="en-US"/>
        </w:rPr>
        <w:t xml:space="preserve">3. </w:t>
      </w:r>
      <w:r>
        <w:rPr>
          <w:b/>
          <w:lang w:val="en-US"/>
        </w:rPr>
        <w:t>cast</w:t>
      </w:r>
      <w:r>
        <w:rPr>
          <w:lang w:val="en-US"/>
        </w:rPr>
        <w:t xml:space="preserve">. See on ver. </w:t>
      </w:r>
      <w:r w:rsidR="006B227C">
        <w:t xml:space="preserve"> Re20.1</w:t>
      </w:r>
      <w:r>
        <w:rPr>
          <w:lang w:val="en-US"/>
        </w:rPr>
        <w:t xml:space="preserve">. Re </w:t>
      </w:r>
      <w:r w:rsidR="006B227C">
        <w:t xml:space="preserve"> Re17.8</w:t>
      </w:r>
      <w:r>
        <w:rPr>
          <w:lang w:val="en-US"/>
        </w:rPr>
        <w:t xml:space="preserve">. </w:t>
      </w:r>
      <w:r>
        <w:rPr>
          <w:b/>
          <w:lang w:val="en-US"/>
        </w:rPr>
        <w:t>and shut him</w:t>
      </w:r>
      <w:r>
        <w:rPr>
          <w:lang w:val="en-US"/>
        </w:rPr>
        <w:t xml:space="preserve">. Jb </w:t>
      </w:r>
      <w:r w:rsidR="006B227C">
        <w:t xml:space="preserve"> Job38.1</w:t>
      </w:r>
      <w:r>
        <w:rPr>
          <w:lang w:val="en-US"/>
        </w:rPr>
        <w:t xml:space="preserve">, </w:t>
      </w:r>
      <w:r w:rsidR="006B227C">
        <w:t xml:space="preserve"> Job38.8</w:t>
      </w:r>
      <w:r>
        <w:rPr>
          <w:lang w:val="en-US"/>
        </w:rPr>
        <w:t xml:space="preserve">, </w:t>
      </w:r>
      <w:r w:rsidR="006B227C">
        <w:t xml:space="preserve"> Job38.11</w:t>
      </w:r>
      <w:r>
        <w:rPr>
          <w:lang w:val="en-US"/>
        </w:rPr>
        <w:t xml:space="preserve">. Is </w:t>
      </w:r>
      <w:r w:rsidR="006B227C">
        <w:t xml:space="preserve"> Is24.21</w:t>
      </w:r>
      <w:r>
        <w:rPr>
          <w:lang w:val="en-US"/>
        </w:rPr>
        <w:t xml:space="preserve">, </w:t>
      </w:r>
      <w:r>
        <w:rPr>
          <w:rFonts w:ascii="Segoe UI Symbol" w:hAnsi="Segoe UI Symbol" w:cs="Segoe UI Symbol"/>
          <w:lang w:val="en-US"/>
        </w:rPr>
        <w:t>✓</w:t>
      </w:r>
      <w:r w:rsidR="006B227C">
        <w:t xml:space="preserve"> Is24.22</w:t>
      </w:r>
      <w:r>
        <w:rPr>
          <w:lang w:val="en-US"/>
        </w:rPr>
        <w:t xml:space="preserve">, </w:t>
      </w:r>
      <w:r w:rsidR="006B227C">
        <w:t xml:space="preserve"> Is24.23</w:t>
      </w:r>
      <w:r>
        <w:rPr>
          <w:lang w:val="en-US"/>
        </w:rPr>
        <w:t xml:space="preserve">. </w:t>
      </w:r>
      <w:r w:rsidR="006B227C">
        <w:t xml:space="preserve"> Is27.1</w:t>
      </w:r>
      <w:r>
        <w:rPr>
          <w:lang w:val="en-US"/>
        </w:rPr>
        <w:t xml:space="preserve">. </w:t>
      </w:r>
      <w:r>
        <w:rPr>
          <w:b/>
          <w:lang w:val="en-US"/>
        </w:rPr>
        <w:t>and set</w:t>
      </w:r>
      <w:r>
        <w:rPr>
          <w:lang w:val="en-US"/>
        </w:rPr>
        <w:t xml:space="preserve">. Da </w:t>
      </w:r>
      <w:r w:rsidR="006B227C">
        <w:t xml:space="preserve"> Da6.17</w:t>
      </w:r>
      <w:r>
        <w:rPr>
          <w:lang w:val="en-US"/>
        </w:rPr>
        <w:t xml:space="preserve">. </w:t>
      </w:r>
      <w:r w:rsidR="006B227C">
        <w:t xml:space="preserve"> Da12.4</w:t>
      </w:r>
      <w:r>
        <w:rPr>
          <w:lang w:val="en-US"/>
        </w:rPr>
        <w:t xml:space="preserve">. Mt </w:t>
      </w:r>
      <w:r w:rsidR="006B227C">
        <w:t xml:space="preserve"> Mt27.66</w:t>
      </w:r>
      <w:r>
        <w:rPr>
          <w:lang w:val="en-US"/>
        </w:rPr>
        <w:t xml:space="preserve">. </w:t>
      </w:r>
      <w:r>
        <w:rPr>
          <w:b/>
          <w:lang w:val="en-US"/>
        </w:rPr>
        <w:t>that he</w:t>
      </w:r>
      <w:r>
        <w:rPr>
          <w:lang w:val="en-US"/>
        </w:rPr>
        <w:t xml:space="preserve">. 1 P </w:t>
      </w:r>
      <w:r w:rsidR="006B227C">
        <w:t xml:space="preserve"> 1Pe5.8</w:t>
      </w:r>
      <w:r>
        <w:rPr>
          <w:lang w:val="en-US"/>
        </w:rPr>
        <w:t xml:space="preserve">. </w:t>
      </w:r>
      <w:r>
        <w:rPr>
          <w:b/>
          <w:lang w:val="en-US"/>
        </w:rPr>
        <w:t>should deceive</w:t>
      </w:r>
      <w:r>
        <w:rPr>
          <w:lang w:val="en-US"/>
        </w:rPr>
        <w:t xml:space="preserve">. ver. </w:t>
      </w:r>
      <w:r w:rsidR="006B227C">
        <w:t xml:space="preserve"> Re20.8</w:t>
      </w:r>
      <w:r>
        <w:rPr>
          <w:lang w:val="en-US"/>
        </w:rPr>
        <w:t xml:space="preserve">, </w:t>
      </w:r>
      <w:r w:rsidR="006B227C">
        <w:t xml:space="preserve"> Re20.10</w:t>
      </w:r>
      <w:r>
        <w:rPr>
          <w:lang w:val="en-US"/>
        </w:rPr>
        <w:t xml:space="preserve">. Re </w:t>
      </w:r>
      <w:r w:rsidR="006B227C">
        <w:t xml:space="preserve"> Re12.9</w:t>
      </w:r>
      <w:r>
        <w:rPr>
          <w:lang w:val="en-US"/>
        </w:rPr>
        <w:t xml:space="preserve">. </w:t>
      </w:r>
      <w:r w:rsidR="006B227C">
        <w:t xml:space="preserve"> Re13.14</w:t>
      </w:r>
      <w:r>
        <w:rPr>
          <w:lang w:val="en-US"/>
        </w:rPr>
        <w:t xml:space="preserve">. </w:t>
      </w:r>
      <w:r w:rsidR="006B227C">
        <w:t xml:space="preserve"> Re16.14-16</w:t>
      </w:r>
      <w:r>
        <w:rPr>
          <w:lang w:val="en-US"/>
        </w:rPr>
        <w:t xml:space="preserve">. </w:t>
      </w:r>
      <w:r w:rsidR="006B227C">
        <w:t xml:space="preserve"> Re17.2</w:t>
      </w:r>
      <w:r>
        <w:rPr>
          <w:lang w:val="en-US"/>
        </w:rPr>
        <w:t xml:space="preserve">. Mt </w:t>
      </w:r>
      <w:r w:rsidR="006B227C">
        <w:t xml:space="preserve"> Mt24.24</w:t>
      </w:r>
      <w:r>
        <w:rPr>
          <w:lang w:val="en-US"/>
        </w:rPr>
        <w:t>. 2 Co *</w:t>
      </w:r>
      <w:r w:rsidR="006B227C">
        <w:t xml:space="preserve"> 2Co11.3</w:t>
      </w:r>
      <w:r>
        <w:rPr>
          <w:lang w:val="en-US"/>
        </w:rPr>
        <w:t xml:space="preserve">, </w:t>
      </w:r>
      <w:r w:rsidR="006B227C">
        <w:t xml:space="preserve"> 2Co11.13-15</w:t>
      </w:r>
      <w:r>
        <w:rPr>
          <w:lang w:val="en-US"/>
        </w:rPr>
        <w:t>. 2 Th *</w:t>
      </w:r>
      <w:r w:rsidR="006B227C">
        <w:t xml:space="preserve"> 2Th2.9-11</w:t>
      </w:r>
      <w:r>
        <w:rPr>
          <w:lang w:val="en-US"/>
        </w:rPr>
        <w:t xml:space="preserve">. </w:t>
      </w:r>
      <w:r>
        <w:rPr>
          <w:b/>
          <w:lang w:val="en-US"/>
        </w:rPr>
        <w:t>the thousand</w:t>
      </w:r>
      <w:r>
        <w:rPr>
          <w:lang w:val="en-US"/>
        </w:rPr>
        <w:t xml:space="preserve">. Ps </w:t>
      </w:r>
      <w:r w:rsidR="006B227C">
        <w:t xml:space="preserve"> Ps90.4</w:t>
      </w:r>
      <w:r>
        <w:rPr>
          <w:lang w:val="en-US"/>
        </w:rPr>
        <w:t xml:space="preserve">. Is </w:t>
      </w:r>
      <w:r w:rsidR="006B227C">
        <w:t xml:space="preserve"> Is14.7</w:t>
      </w:r>
      <w:r>
        <w:rPr>
          <w:lang w:val="en-US"/>
        </w:rPr>
        <w:t xml:space="preserve">. 2 P </w:t>
      </w:r>
      <w:r w:rsidR="006B227C">
        <w:t xml:space="preserve"> 2Pe3.8</w:t>
      </w:r>
      <w:r>
        <w:rPr>
          <w:lang w:val="en-US"/>
        </w:rPr>
        <w:t xml:space="preserve">. </w:t>
      </w:r>
      <w:r>
        <w:rPr>
          <w:b/>
          <w:lang w:val="en-US"/>
        </w:rPr>
        <w:t>and after</w:t>
      </w:r>
      <w:r>
        <w:rPr>
          <w:lang w:val="en-US"/>
        </w:rPr>
        <w:t xml:space="preserve">. ver. </w:t>
      </w:r>
      <w:r w:rsidR="006B227C">
        <w:t xml:space="preserve"> Re20.7-10</w:t>
      </w:r>
      <w:r>
        <w:rPr>
          <w:lang w:val="en-US"/>
        </w:rPr>
        <w:t xml:space="preserve">. </w:t>
      </w:r>
    </w:p>
    <w:p w:rsidR="003E23E9" w:rsidRDefault="003E23E9" w:rsidP="00710603">
      <w:pPr>
        <w:ind w:firstLine="360"/>
        <w:jc w:val="both"/>
      </w:pPr>
      <w:r>
        <w:rPr>
          <w:lang w:val="en-US"/>
        </w:rPr>
        <w:t xml:space="preserve">4. </w:t>
      </w:r>
      <w:r>
        <w:rPr>
          <w:b/>
          <w:lang w:val="en-US"/>
        </w:rPr>
        <w:t>thrones</w:t>
      </w:r>
      <w:r>
        <w:rPr>
          <w:lang w:val="en-US"/>
        </w:rPr>
        <w:t xml:space="preserve">. Ps </w:t>
      </w:r>
      <w:r>
        <w:rPr>
          <w:rFonts w:ascii="Segoe UI Symbol" w:hAnsi="Segoe UI Symbol" w:cs="Segoe UI Symbol"/>
          <w:lang w:val="en-US"/>
        </w:rPr>
        <w:t>✓</w:t>
      </w:r>
      <w:r w:rsidR="006B227C">
        <w:t xml:space="preserve"> Ps49.14</w:t>
      </w:r>
      <w:r>
        <w:rPr>
          <w:lang w:val="en-US"/>
        </w:rPr>
        <w:t xml:space="preserve">. </w:t>
      </w:r>
      <w:r>
        <w:rPr>
          <w:rFonts w:ascii="Segoe UI Symbol" w:hAnsi="Segoe UI Symbol" w:cs="Segoe UI Symbol"/>
          <w:lang w:val="en-US"/>
        </w:rPr>
        <w:t>✓</w:t>
      </w:r>
      <w:r w:rsidR="006B227C">
        <w:t xml:space="preserve"> Ps122.5</w:t>
      </w:r>
      <w:r>
        <w:rPr>
          <w:lang w:val="en-US"/>
        </w:rPr>
        <w:t xml:space="preserve">. Is </w:t>
      </w:r>
      <w:r w:rsidR="006B227C">
        <w:t xml:space="preserve"> Is31.8</w:t>
      </w:r>
      <w:r>
        <w:rPr>
          <w:lang w:val="en-US"/>
        </w:rPr>
        <w:t xml:space="preserve">, </w:t>
      </w:r>
      <w:r w:rsidR="006B227C">
        <w:t xml:space="preserve"> Is31.9</w:t>
      </w:r>
      <w:r>
        <w:rPr>
          <w:lang w:val="en-US"/>
        </w:rPr>
        <w:t xml:space="preserve">. </w:t>
      </w:r>
      <w:r w:rsidR="006B227C">
        <w:t xml:space="preserve"> Is32.1-4</w:t>
      </w:r>
      <w:r>
        <w:rPr>
          <w:lang w:val="en-US"/>
        </w:rPr>
        <w:t>. Da *7:</w:t>
      </w:r>
      <w:r>
        <w:rPr>
          <w:rFonts w:ascii="MS Gothic" w:hAnsi="MS Gothic" w:cs="MS Gothic"/>
          <w:lang w:val="en-US"/>
        </w:rPr>
        <w:t>▶</w:t>
      </w:r>
      <w:r w:rsidR="006B227C">
        <w:t xml:space="preserve"> Da7.9</w:t>
      </w:r>
      <w:r>
        <w:rPr>
          <w:lang w:val="en-US"/>
        </w:rPr>
        <w:t xml:space="preserve">, </w:t>
      </w:r>
      <w:r w:rsidR="006B227C">
        <w:t xml:space="preserve"> Da7.10</w:t>
      </w:r>
      <w:r>
        <w:rPr>
          <w:lang w:val="en-US"/>
        </w:rPr>
        <w:t xml:space="preserve">, </w:t>
      </w:r>
      <w:r w:rsidR="006B227C">
        <w:t xml:space="preserve"> Da7.18</w:t>
      </w:r>
      <w:r>
        <w:rPr>
          <w:lang w:val="en-US"/>
        </w:rPr>
        <w:t>, *</w:t>
      </w:r>
      <w:r w:rsidR="006B227C">
        <w:t xml:space="preserve"> Da7.22</w:t>
      </w:r>
      <w:r>
        <w:rPr>
          <w:lang w:val="en-US"/>
        </w:rPr>
        <w:t xml:space="preserve">, </w:t>
      </w:r>
      <w:r w:rsidR="006B227C">
        <w:t xml:space="preserve"> Da7.27</w:t>
      </w:r>
      <w:r>
        <w:rPr>
          <w:lang w:val="en-US"/>
        </w:rPr>
        <w:t>. Je *</w:t>
      </w:r>
      <w:r w:rsidR="006B227C">
        <w:t xml:space="preserve"> Je3.17</w:t>
      </w:r>
      <w:r>
        <w:rPr>
          <w:lang w:val="en-US"/>
        </w:rPr>
        <w:t xml:space="preserve">. Ezk </w:t>
      </w:r>
      <w:r w:rsidR="006B227C">
        <w:t xml:space="preserve"> Eze43.7</w:t>
      </w:r>
      <w:r>
        <w:rPr>
          <w:lang w:val="en-US"/>
        </w:rPr>
        <w:t>. Jl *</w:t>
      </w:r>
      <w:r w:rsidR="006B227C">
        <w:t xml:space="preserve"> Joe3.12</w:t>
      </w:r>
      <w:r>
        <w:rPr>
          <w:lang w:val="en-US"/>
        </w:rPr>
        <w:t xml:space="preserve">. Zc </w:t>
      </w:r>
      <w:r w:rsidR="006B227C">
        <w:t xml:space="preserve"> Zec6.13</w:t>
      </w:r>
      <w:r>
        <w:rPr>
          <w:lang w:val="en-US"/>
        </w:rPr>
        <w:t>. Mt +*</w:t>
      </w:r>
      <w:r w:rsidR="006B227C">
        <w:t xml:space="preserve"> Mt19.28</w:t>
      </w:r>
      <w:r>
        <w:rPr>
          <w:lang w:val="en-US"/>
        </w:rPr>
        <w:t>. +*</w:t>
      </w:r>
      <w:r w:rsidR="006B227C">
        <w:t xml:space="preserve"> Mt25.31</w:t>
      </w:r>
      <w:r>
        <w:rPr>
          <w:lang w:val="en-US"/>
        </w:rPr>
        <w:t>. Lk +*</w:t>
      </w:r>
      <w:r w:rsidR="006B227C">
        <w:t xml:space="preserve"> Lk1.32</w:t>
      </w:r>
      <w:r>
        <w:rPr>
          <w:lang w:val="en-US"/>
        </w:rPr>
        <w:t xml:space="preserve">, </w:t>
      </w:r>
      <w:r w:rsidR="006B227C">
        <w:t xml:space="preserve"> Lk1.33</w:t>
      </w:r>
      <w:r>
        <w:rPr>
          <w:lang w:val="en-US"/>
        </w:rPr>
        <w:t>. +*</w:t>
      </w:r>
      <w:r w:rsidR="006B227C">
        <w:t xml:space="preserve"> Lk22.30</w:t>
      </w:r>
      <w:r>
        <w:rPr>
          <w:lang w:val="en-US"/>
        </w:rPr>
        <w:t>. 1 Co +*</w:t>
      </w:r>
      <w:r w:rsidR="006B227C">
        <w:t xml:space="preserve"> 1Co6.2</w:t>
      </w:r>
      <w:r>
        <w:rPr>
          <w:lang w:val="en-US"/>
        </w:rPr>
        <w:t xml:space="preserve">, </w:t>
      </w:r>
      <w:r w:rsidR="006B227C">
        <w:t xml:space="preserve"> 1Co6.3</w:t>
      </w:r>
      <w:r>
        <w:rPr>
          <w:lang w:val="en-US"/>
        </w:rPr>
        <w:t xml:space="preserve">. </w:t>
      </w:r>
      <w:r>
        <w:rPr>
          <w:b/>
          <w:lang w:val="en-US"/>
        </w:rPr>
        <w:t>they sat</w:t>
      </w:r>
      <w:r>
        <w:rPr>
          <w:lang w:val="en-US"/>
        </w:rPr>
        <w:t xml:space="preserve">. Re </w:t>
      </w:r>
      <w:r w:rsidR="006B227C">
        <w:t xml:space="preserve"> Re1.4</w:t>
      </w:r>
      <w:r>
        <w:rPr>
          <w:lang w:val="en-US"/>
        </w:rPr>
        <w:t>. +</w:t>
      </w:r>
      <w:r w:rsidR="006B227C">
        <w:t xml:space="preserve"> Re3.21</w:t>
      </w:r>
      <w:r>
        <w:rPr>
          <w:lang w:val="en-US"/>
        </w:rPr>
        <w:t>. Mt +*</w:t>
      </w:r>
      <w:r w:rsidR="006B227C">
        <w:t xml:space="preserve"> Mt25.31</w:t>
      </w:r>
      <w:r>
        <w:rPr>
          <w:lang w:val="en-US"/>
        </w:rPr>
        <w:t xml:space="preserve">. 1 Ti </w:t>
      </w:r>
      <w:r w:rsidR="006B227C">
        <w:t xml:space="preserve"> 1Ti5.21</w:t>
      </w:r>
      <w:r>
        <w:rPr>
          <w:lang w:val="en-US"/>
        </w:rPr>
        <w:t xml:space="preserve">. </w:t>
      </w:r>
      <w:r>
        <w:rPr>
          <w:b/>
          <w:lang w:val="en-US"/>
        </w:rPr>
        <w:t>judgment was given</w:t>
      </w:r>
      <w:r>
        <w:rPr>
          <w:lang w:val="en-US"/>
        </w:rPr>
        <w:t xml:space="preserve">. Ps </w:t>
      </w:r>
      <w:r w:rsidR="006B227C">
        <w:t xml:space="preserve"> Ps94.15</w:t>
      </w:r>
      <w:r>
        <w:rPr>
          <w:lang w:val="en-US"/>
        </w:rPr>
        <w:t>. +*</w:t>
      </w:r>
      <w:r w:rsidR="006B227C">
        <w:t xml:space="preserve"> Ps149.9</w:t>
      </w:r>
      <w:r>
        <w:rPr>
          <w:lang w:val="en-US"/>
        </w:rPr>
        <w:t xml:space="preserve">. Da </w:t>
      </w:r>
      <w:r>
        <w:rPr>
          <w:rFonts w:ascii="MS Gothic" w:hAnsi="MS Gothic" w:cs="MS Gothic"/>
          <w:lang w:val="en-US"/>
        </w:rPr>
        <w:t>▶</w:t>
      </w:r>
      <w:r w:rsidR="006B227C">
        <w:t xml:space="preserve"> Da7.22</w:t>
      </w:r>
      <w:r>
        <w:rPr>
          <w:lang w:val="en-US"/>
        </w:rPr>
        <w:t>. Ac +*</w:t>
      </w:r>
      <w:r w:rsidR="006B227C">
        <w:t xml:space="preserve">  </w:t>
      </w:r>
      <w:r w:rsidR="006B227C">
        <w:lastRenderedPageBreak/>
        <w:t>Ac24.10</w:t>
      </w:r>
      <w:r>
        <w:rPr>
          <w:lang w:val="en-US"/>
        </w:rPr>
        <w:t>n. 1 Co +*</w:t>
      </w:r>
      <w:r w:rsidR="006B227C">
        <w:t xml:space="preserve"> 1Co6.2</w:t>
      </w:r>
      <w:r>
        <w:rPr>
          <w:lang w:val="en-US"/>
        </w:rPr>
        <w:t xml:space="preserve">, </w:t>
      </w:r>
      <w:r w:rsidR="006B227C">
        <w:t xml:space="preserve"> 1Co6.3</w:t>
      </w:r>
      <w:r>
        <w:rPr>
          <w:lang w:val="en-US"/>
        </w:rPr>
        <w:t>. 2 Ti +*</w:t>
      </w:r>
      <w:r w:rsidR="006B227C">
        <w:t xml:space="preserve"> 2Ti4.1</w:t>
      </w:r>
      <w:r>
        <w:rPr>
          <w:lang w:val="en-US"/>
        </w:rPr>
        <w:t xml:space="preserve">. </w:t>
      </w:r>
      <w:r>
        <w:rPr>
          <w:b/>
          <w:lang w:val="en-US"/>
        </w:rPr>
        <w:t>the souls</w:t>
      </w:r>
      <w:r>
        <w:rPr>
          <w:lang w:val="en-US"/>
        </w:rPr>
        <w:t xml:space="preserve">. Gr. </w:t>
      </w:r>
      <w:r>
        <w:rPr>
          <w:i/>
          <w:lang w:val="en-US"/>
        </w:rPr>
        <w:t>psyche,</w:t>
      </w:r>
      <w:r>
        <w:rPr>
          <w:lang w:val="en-US"/>
        </w:rPr>
        <w:t xml:space="preserve"> Re +</w:t>
      </w:r>
      <w:r w:rsidR="006B227C">
        <w:t xml:space="preserve"> Re6.9</w:t>
      </w:r>
      <w:r>
        <w:rPr>
          <w:lang w:val="en-US"/>
        </w:rPr>
        <w:t xml:space="preserve">. </w:t>
      </w:r>
      <w:r>
        <w:rPr>
          <w:rFonts w:ascii="Segoe UI Symbol" w:hAnsi="Segoe UI Symbol" w:cs="Segoe UI Symbol"/>
          <w:lang w:val="en-US"/>
        </w:rPr>
        <w:t>✓</w:t>
      </w:r>
      <w:r w:rsidR="006B227C">
        <w:t xml:space="preserve">  f171:171Q</w:t>
      </w:r>
      <w:r>
        <w:rPr>
          <w:lang w:val="en-US"/>
        </w:rPr>
        <w:t>, Ge +</w:t>
      </w:r>
      <w:r w:rsidR="006B227C">
        <w:t xml:space="preserve"> Ge12.5</w:t>
      </w:r>
      <w:r>
        <w:rPr>
          <w:lang w:val="en-US"/>
        </w:rPr>
        <w:t xml:space="preserve">. </w:t>
      </w:r>
      <w:r w:rsidR="006B227C">
        <w:t xml:space="preserve">  f121:121A</w:t>
      </w:r>
      <w:r>
        <w:rPr>
          <w:lang w:val="en-US"/>
        </w:rPr>
        <w:t>, Ps +</w:t>
      </w:r>
      <w:r w:rsidR="006B227C">
        <w:t xml:space="preserve"> Ps16.10</w:t>
      </w:r>
      <w:r>
        <w:rPr>
          <w:lang w:val="en-US"/>
        </w:rPr>
        <w:t xml:space="preserve">. These souls, once disembodied (Re </w:t>
      </w:r>
      <w:r w:rsidR="006B227C">
        <w:t xml:space="preserve"> Re6.9</w:t>
      </w:r>
      <w:r>
        <w:rPr>
          <w:lang w:val="en-US"/>
        </w:rPr>
        <w:t xml:space="preserve">), but here clearly resurrected, for they live and reign with Christ a thousand years. Thus, this is the figure of speech Metonymy of the Cause, whereby “soul” is put for the person, </w:t>
      </w:r>
      <w:r w:rsidR="006B227C">
        <w:t xml:space="preserve">  f121:121A</w:t>
      </w:r>
      <w:r>
        <w:rPr>
          <w:lang w:val="en-US"/>
        </w:rPr>
        <w:t>, Ps +</w:t>
      </w:r>
      <w:r w:rsidR="006B227C">
        <w:t xml:space="preserve"> Ps16.10</w:t>
      </w:r>
      <w:r>
        <w:rPr>
          <w:lang w:val="en-US"/>
        </w:rPr>
        <w:t xml:space="preserve">. Compare </w:t>
      </w:r>
      <w:r w:rsidR="006B227C">
        <w:t xml:space="preserve">  f171:171Q</w:t>
      </w:r>
      <w:r>
        <w:rPr>
          <w:lang w:val="en-US"/>
        </w:rPr>
        <w:t>, Ge +</w:t>
      </w:r>
      <w:r w:rsidR="006B227C">
        <w:t xml:space="preserve"> Ge12.5</w:t>
      </w:r>
      <w:r>
        <w:rPr>
          <w:lang w:val="en-US"/>
        </w:rPr>
        <w:t xml:space="preserve">. The use of “soul” here provides no basis for asserting a spiritual, as opposed to a literal, reign or resurrection. Ps </w:t>
      </w:r>
      <w:r w:rsidR="006B227C">
        <w:t xml:space="preserve"> Ps49.15</w:t>
      </w:r>
      <w:r>
        <w:rPr>
          <w:lang w:val="en-US"/>
        </w:rPr>
        <w:t xml:space="preserve">. Je </w:t>
      </w:r>
      <w:r w:rsidR="006B227C">
        <w:t xml:space="preserve"> Je2.34</w:t>
      </w:r>
      <w:r>
        <w:rPr>
          <w:lang w:val="en-US"/>
        </w:rPr>
        <w:t xml:space="preserve">. Ml </w:t>
      </w:r>
      <w:r w:rsidR="006B227C">
        <w:t xml:space="preserve"> Mal4.5</w:t>
      </w:r>
      <w:r>
        <w:rPr>
          <w:lang w:val="en-US"/>
        </w:rPr>
        <w:t xml:space="preserve">. Mt </w:t>
      </w:r>
      <w:r w:rsidR="006B227C">
        <w:t xml:space="preserve"> Mt17.10-13</w:t>
      </w:r>
      <w:r>
        <w:rPr>
          <w:lang w:val="en-US"/>
        </w:rPr>
        <w:t xml:space="preserve">. Mk </w:t>
      </w:r>
      <w:r w:rsidR="006B227C">
        <w:t xml:space="preserve"> Mk9.11</w:t>
      </w:r>
      <w:r>
        <w:rPr>
          <w:lang w:val="en-US"/>
        </w:rPr>
        <w:t xml:space="preserve">. Lk </w:t>
      </w:r>
      <w:r w:rsidR="006B227C">
        <w:t xml:space="preserve"> Lk1.17</w:t>
      </w:r>
      <w:r>
        <w:rPr>
          <w:lang w:val="en-US"/>
        </w:rPr>
        <w:t xml:space="preserve">. </w:t>
      </w:r>
      <w:r w:rsidR="006B227C">
        <w:t xml:space="preserve"> Lk9.7-9</w:t>
      </w:r>
      <w:r>
        <w:rPr>
          <w:lang w:val="en-US"/>
        </w:rPr>
        <w:t xml:space="preserve">. </w:t>
      </w:r>
      <w:r>
        <w:rPr>
          <w:b/>
          <w:lang w:val="en-US"/>
        </w:rPr>
        <w:t>of them</w:t>
      </w:r>
      <w:r>
        <w:rPr>
          <w:lang w:val="en-US"/>
        </w:rPr>
        <w:t>. Re +*</w:t>
      </w:r>
      <w:r w:rsidR="006B227C">
        <w:t xml:space="preserve"> Re6.9</w:t>
      </w:r>
      <w:r>
        <w:rPr>
          <w:lang w:val="en-US"/>
        </w:rPr>
        <w:t xml:space="preserve">. </w:t>
      </w:r>
      <w:r w:rsidR="006B227C">
        <w:t xml:space="preserve"> Re7.13</w:t>
      </w:r>
      <w:r>
        <w:rPr>
          <w:lang w:val="en-US"/>
        </w:rPr>
        <w:t xml:space="preserve">, </w:t>
      </w:r>
      <w:r w:rsidR="006B227C">
        <w:t xml:space="preserve"> Re7.14</w:t>
      </w:r>
      <w:r>
        <w:rPr>
          <w:lang w:val="en-US"/>
        </w:rPr>
        <w:t xml:space="preserve">. </w:t>
      </w:r>
      <w:r>
        <w:rPr>
          <w:b/>
          <w:lang w:val="en-US"/>
        </w:rPr>
        <w:t>beheaded</w:t>
      </w:r>
      <w:r>
        <w:rPr>
          <w:lang w:val="en-US"/>
        </w:rPr>
        <w:t xml:space="preserve">. Mt </w:t>
      </w:r>
      <w:r w:rsidR="006B227C">
        <w:t xml:space="preserve"> Mt14.10</w:t>
      </w:r>
      <w:r>
        <w:rPr>
          <w:lang w:val="en-US"/>
        </w:rPr>
        <w:t xml:space="preserve">. Mk </w:t>
      </w:r>
      <w:r w:rsidR="006B227C">
        <w:t xml:space="preserve"> Mk6.16</w:t>
      </w:r>
      <w:r>
        <w:rPr>
          <w:lang w:val="en-US"/>
        </w:rPr>
        <w:t xml:space="preserve">, </w:t>
      </w:r>
      <w:r w:rsidR="006B227C">
        <w:t xml:space="preserve"> Mk6.27</w:t>
      </w:r>
      <w:r>
        <w:rPr>
          <w:lang w:val="en-US"/>
        </w:rPr>
        <w:t xml:space="preserve">. Lk </w:t>
      </w:r>
      <w:r w:rsidR="006B227C">
        <w:t xml:space="preserve"> Lk9.9</w:t>
      </w:r>
      <w:r>
        <w:rPr>
          <w:lang w:val="en-US"/>
        </w:rPr>
        <w:t xml:space="preserve">. </w:t>
      </w:r>
      <w:r>
        <w:rPr>
          <w:b/>
          <w:lang w:val="en-US"/>
        </w:rPr>
        <w:t>the witness</w:t>
      </w:r>
      <w:r>
        <w:rPr>
          <w:lang w:val="en-US"/>
        </w:rPr>
        <w:t xml:space="preserve">. Re </w:t>
      </w:r>
      <w:r w:rsidR="006B227C">
        <w:t xml:space="preserve"> Re1.9</w:t>
      </w:r>
      <w:r>
        <w:rPr>
          <w:lang w:val="en-US"/>
        </w:rPr>
        <w:t xml:space="preserve">. </w:t>
      </w:r>
      <w:r w:rsidR="006B227C">
        <w:t xml:space="preserve"> Re6.9</w:t>
      </w:r>
      <w:r>
        <w:rPr>
          <w:lang w:val="en-US"/>
        </w:rPr>
        <w:t>. *11:+</w:t>
      </w:r>
      <w:r w:rsidR="006B227C">
        <w:t xml:space="preserve"> Re11.3</w:t>
      </w:r>
      <w:r>
        <w:rPr>
          <w:lang w:val="en-US"/>
        </w:rPr>
        <w:t xml:space="preserve">, </w:t>
      </w:r>
      <w:r w:rsidR="006B227C">
        <w:t xml:space="preserve"> Re11.7</w:t>
      </w:r>
      <w:r>
        <w:rPr>
          <w:lang w:val="en-US"/>
        </w:rPr>
        <w:t>. +*</w:t>
      </w:r>
      <w:r w:rsidR="006B227C">
        <w:t xml:space="preserve"> Re12.11</w:t>
      </w:r>
      <w:r>
        <w:rPr>
          <w:lang w:val="en-US"/>
        </w:rPr>
        <w:t xml:space="preserve">. </w:t>
      </w:r>
      <w:r>
        <w:rPr>
          <w:b/>
          <w:lang w:val="en-US"/>
        </w:rPr>
        <w:t>for the word</w:t>
      </w:r>
      <w:r>
        <w:rPr>
          <w:lang w:val="en-US"/>
        </w:rPr>
        <w:t>. Re +</w:t>
      </w:r>
      <w:r w:rsidR="006B227C">
        <w:t xml:space="preserve"> Re1.2</w:t>
      </w:r>
      <w:r>
        <w:rPr>
          <w:lang w:val="en-US"/>
        </w:rPr>
        <w:t xml:space="preserve">. </w:t>
      </w:r>
      <w:r>
        <w:rPr>
          <w:b/>
          <w:lang w:val="en-US"/>
        </w:rPr>
        <w:t>and which</w:t>
      </w:r>
      <w:r>
        <w:rPr>
          <w:lang w:val="en-US"/>
        </w:rPr>
        <w:t xml:space="preserve">. Gr. </w:t>
      </w:r>
      <w:r>
        <w:rPr>
          <w:i/>
          <w:lang w:val="en-US"/>
        </w:rPr>
        <w:t>hoitines.</w:t>
      </w:r>
      <w:r>
        <w:rPr>
          <w:lang w:val="en-US"/>
        </w:rPr>
        <w:t xml:space="preserve"> Mt </w:t>
      </w:r>
      <w:r w:rsidR="006B227C">
        <w:t xml:space="preserve"> Mt5.39</w:t>
      </w:r>
      <w:r>
        <w:rPr>
          <w:lang w:val="en-US"/>
        </w:rPr>
        <w:t xml:space="preserve">, </w:t>
      </w:r>
      <w:r w:rsidR="006B227C">
        <w:t xml:space="preserve"> Mt5.41</w:t>
      </w:r>
      <w:r>
        <w:rPr>
          <w:lang w:val="en-US"/>
        </w:rPr>
        <w:t xml:space="preserve">. </w:t>
      </w:r>
      <w:r w:rsidR="006B227C">
        <w:t xml:space="preserve"> Mt7.24</w:t>
      </w:r>
      <w:r>
        <w:rPr>
          <w:lang w:val="en-US"/>
        </w:rPr>
        <w:t xml:space="preserve">. </w:t>
      </w:r>
      <w:r w:rsidR="006B227C">
        <w:t xml:space="preserve"> Mt10.32</w:t>
      </w:r>
      <w:r>
        <w:rPr>
          <w:lang w:val="en-US"/>
        </w:rPr>
        <w:t xml:space="preserve">, </w:t>
      </w:r>
      <w:r w:rsidR="006B227C">
        <w:t xml:space="preserve"> Mt10.33</w:t>
      </w:r>
      <w:r>
        <w:rPr>
          <w:lang w:val="en-US"/>
        </w:rPr>
        <w:t xml:space="preserve">. </w:t>
      </w:r>
      <w:r w:rsidR="006B227C">
        <w:t xml:space="preserve"> Mt13.12</w:t>
      </w:r>
      <w:r>
        <w:rPr>
          <w:lang w:val="en-US"/>
        </w:rPr>
        <w:t xml:space="preserve">. </w:t>
      </w:r>
      <w:r w:rsidR="006B227C">
        <w:t xml:space="preserve"> Mt18.4</w:t>
      </w:r>
      <w:r>
        <w:rPr>
          <w:lang w:val="en-US"/>
        </w:rPr>
        <w:t xml:space="preserve">. Mk </w:t>
      </w:r>
      <w:r w:rsidR="006B227C">
        <w:t xml:space="preserve"> Mk8.34</w:t>
      </w:r>
      <w:r>
        <w:rPr>
          <w:lang w:val="en-US"/>
        </w:rPr>
        <w:t xml:space="preserve">. Lk </w:t>
      </w:r>
      <w:r w:rsidR="006B227C">
        <w:t xml:space="preserve"> Lk14.27</w:t>
      </w:r>
      <w:r>
        <w:rPr>
          <w:lang w:val="en-US"/>
        </w:rPr>
        <w:t xml:space="preserve">. Ga </w:t>
      </w:r>
      <w:r w:rsidR="006B227C">
        <w:t xml:space="preserve"> Ga5.4</w:t>
      </w:r>
      <w:r>
        <w:rPr>
          <w:lang w:val="en-US"/>
        </w:rPr>
        <w:t xml:space="preserve">. Ja </w:t>
      </w:r>
      <w:r w:rsidR="006B227C">
        <w:t xml:space="preserve"> Jas2.10</w:t>
      </w:r>
      <w:r>
        <w:rPr>
          <w:lang w:val="en-US"/>
        </w:rPr>
        <w:t xml:space="preserve">g. </w:t>
      </w:r>
      <w:r>
        <w:rPr>
          <w:b/>
          <w:lang w:val="en-US"/>
        </w:rPr>
        <w:t>not worshipped</w:t>
      </w:r>
      <w:r>
        <w:rPr>
          <w:lang w:val="en-US"/>
        </w:rPr>
        <w:t xml:space="preserve">. Re </w:t>
      </w:r>
      <w:r w:rsidR="006B227C">
        <w:t xml:space="preserve"> Re13.12-17</w:t>
      </w:r>
      <w:r>
        <w:rPr>
          <w:lang w:val="en-US"/>
        </w:rPr>
        <w:t xml:space="preserve">. </w:t>
      </w:r>
      <w:r w:rsidR="006B227C">
        <w:t xml:space="preserve"> Re14.11</w:t>
      </w:r>
      <w:r>
        <w:rPr>
          <w:lang w:val="en-US"/>
        </w:rPr>
        <w:t xml:space="preserve">. </w:t>
      </w:r>
      <w:r w:rsidR="006B227C">
        <w:t xml:space="preserve"> Re15.2</w:t>
      </w:r>
      <w:r>
        <w:rPr>
          <w:lang w:val="en-US"/>
        </w:rPr>
        <w:t xml:space="preserve">. </w:t>
      </w:r>
      <w:r w:rsidR="006B227C">
        <w:t xml:space="preserve"> Re17.8</w:t>
      </w:r>
      <w:r>
        <w:rPr>
          <w:lang w:val="en-US"/>
        </w:rPr>
        <w:t xml:space="preserve">. </w:t>
      </w:r>
      <w:r>
        <w:rPr>
          <w:b/>
          <w:lang w:val="en-US"/>
        </w:rPr>
        <w:t>his image</w:t>
      </w:r>
      <w:r>
        <w:rPr>
          <w:lang w:val="en-US"/>
        </w:rPr>
        <w:t>. Re +</w:t>
      </w:r>
      <w:r w:rsidR="006B227C">
        <w:t xml:space="preserve"> Re13.14</w:t>
      </w:r>
      <w:r>
        <w:rPr>
          <w:lang w:val="en-US"/>
        </w:rPr>
        <w:t xml:space="preserve">, </w:t>
      </w:r>
      <w:r w:rsidR="006B227C">
        <w:t xml:space="preserve"> Re13.15</w:t>
      </w:r>
      <w:r>
        <w:rPr>
          <w:lang w:val="en-US"/>
        </w:rPr>
        <w:t xml:space="preserve">. </w:t>
      </w:r>
      <w:r>
        <w:rPr>
          <w:b/>
          <w:lang w:val="en-US"/>
        </w:rPr>
        <w:t>his mark</w:t>
      </w:r>
      <w:r>
        <w:rPr>
          <w:lang w:val="en-US"/>
        </w:rPr>
        <w:t xml:space="preserve">. Re </w:t>
      </w:r>
      <w:r w:rsidR="006B227C">
        <w:t xml:space="preserve"> Re13.15-17</w:t>
      </w:r>
      <w:r>
        <w:rPr>
          <w:lang w:val="en-US"/>
        </w:rPr>
        <w:t xml:space="preserve">. </w:t>
      </w:r>
      <w:r w:rsidR="006B227C">
        <w:t xml:space="preserve"> Re19.20</w:t>
      </w:r>
      <w:r>
        <w:rPr>
          <w:lang w:val="en-US"/>
        </w:rPr>
        <w:t>. Ga +</w:t>
      </w:r>
      <w:r w:rsidR="006B227C">
        <w:t xml:space="preserve"> Ga6.17</w:t>
      </w:r>
      <w:r>
        <w:rPr>
          <w:lang w:val="en-US"/>
        </w:rPr>
        <w:t xml:space="preserve">. </w:t>
      </w:r>
      <w:r>
        <w:rPr>
          <w:b/>
          <w:lang w:val="en-US"/>
        </w:rPr>
        <w:t>they lived</w:t>
      </w:r>
      <w:r>
        <w:rPr>
          <w:lang w:val="en-US"/>
        </w:rPr>
        <w:t xml:space="preserve">. Re </w:t>
      </w:r>
      <w:r w:rsidR="006B227C">
        <w:t xml:space="preserve"> Re1.18</w:t>
      </w:r>
      <w:r>
        <w:rPr>
          <w:lang w:val="en-US"/>
        </w:rPr>
        <w:t xml:space="preserve">. </w:t>
      </w:r>
      <w:r w:rsidR="006B227C">
        <w:t xml:space="preserve"> Re2.8</w:t>
      </w:r>
      <w:r>
        <w:rPr>
          <w:lang w:val="en-US"/>
        </w:rPr>
        <w:t xml:space="preserve">. Mt </w:t>
      </w:r>
      <w:r w:rsidR="006B227C">
        <w:t xml:space="preserve"> Mt10.39</w:t>
      </w:r>
      <w:r>
        <w:rPr>
          <w:lang w:val="en-US"/>
        </w:rPr>
        <w:t xml:space="preserve">. Lk </w:t>
      </w:r>
      <w:r w:rsidR="006B227C">
        <w:t xml:space="preserve"> Lk15.32</w:t>
      </w:r>
      <w:r>
        <w:rPr>
          <w:lang w:val="en-US"/>
        </w:rPr>
        <w:t xml:space="preserve">g. Jn </w:t>
      </w:r>
      <w:r w:rsidR="006B227C">
        <w:t xml:space="preserve"> Jn5.21</w:t>
      </w:r>
      <w:r>
        <w:rPr>
          <w:lang w:val="en-US"/>
        </w:rPr>
        <w:t xml:space="preserve">. </w:t>
      </w:r>
      <w:r w:rsidR="006B227C">
        <w:t xml:space="preserve"> Jn11.25</w:t>
      </w:r>
      <w:r>
        <w:rPr>
          <w:lang w:val="en-US"/>
        </w:rPr>
        <w:t xml:space="preserve">. </w:t>
      </w:r>
      <w:r w:rsidR="006B227C">
        <w:t xml:space="preserve"> Jn14.19</w:t>
      </w:r>
      <w:r>
        <w:rPr>
          <w:lang w:val="en-US"/>
        </w:rPr>
        <w:t xml:space="preserve">. Ro </w:t>
      </w:r>
      <w:r w:rsidR="006B227C">
        <w:t xml:space="preserve"> Ro14.9</w:t>
      </w:r>
      <w:r>
        <w:rPr>
          <w:lang w:val="en-US"/>
        </w:rPr>
        <w:t xml:space="preserve">. 2 Ti </w:t>
      </w:r>
      <w:r w:rsidR="006B227C">
        <w:t xml:space="preserve"> 2Ti2.11</w:t>
      </w:r>
      <w:r>
        <w:rPr>
          <w:lang w:val="en-US"/>
        </w:rPr>
        <w:t xml:space="preserve">. </w:t>
      </w:r>
      <w:r>
        <w:rPr>
          <w:b/>
          <w:lang w:val="en-US"/>
        </w:rPr>
        <w:t>and reigned</w:t>
      </w:r>
      <w:r>
        <w:rPr>
          <w:lang w:val="en-US"/>
        </w:rPr>
        <w:t xml:space="preserve">. </w:t>
      </w:r>
      <w:r w:rsidR="006B227C">
        <w:t xml:space="preserve">  f93:93B</w:t>
      </w:r>
      <w:r>
        <w:rPr>
          <w:lang w:val="en-US"/>
        </w:rPr>
        <w:t>, Is +</w:t>
      </w:r>
      <w:r w:rsidR="006B227C">
        <w:t xml:space="preserve"> Is66.11</w:t>
      </w:r>
      <w:r>
        <w:rPr>
          <w:lang w:val="en-US"/>
        </w:rPr>
        <w:t xml:space="preserve">. ver. </w:t>
      </w:r>
      <w:r w:rsidR="006B227C">
        <w:t xml:space="preserve"> Re20.6</w:t>
      </w:r>
      <w:r>
        <w:rPr>
          <w:lang w:val="en-US"/>
        </w:rPr>
        <w:t xml:space="preserve">. Re </w:t>
      </w:r>
      <w:r w:rsidR="006B227C">
        <w:t xml:space="preserve"> Re5.9</w:t>
      </w:r>
      <w:r>
        <w:rPr>
          <w:lang w:val="en-US"/>
        </w:rPr>
        <w:t xml:space="preserve">, </w:t>
      </w:r>
      <w:r w:rsidR="006B227C">
        <w:t xml:space="preserve"> Re5.10</w:t>
      </w:r>
      <w:r>
        <w:rPr>
          <w:lang w:val="en-US"/>
        </w:rPr>
        <w:t xml:space="preserve">. </w:t>
      </w:r>
      <w:r w:rsidR="006B227C">
        <w:t xml:space="preserve"> Re11.11</w:t>
      </w:r>
      <w:r>
        <w:rPr>
          <w:lang w:val="en-US"/>
        </w:rPr>
        <w:t xml:space="preserve">, </w:t>
      </w:r>
      <w:r w:rsidR="006B227C">
        <w:t xml:space="preserve"> Re11.15</w:t>
      </w:r>
      <w:r>
        <w:rPr>
          <w:lang w:val="en-US"/>
        </w:rPr>
        <w:t xml:space="preserve">. </w:t>
      </w:r>
      <w:r w:rsidR="006B227C">
        <w:t xml:space="preserve"> Re22.5</w:t>
      </w:r>
      <w:r>
        <w:rPr>
          <w:lang w:val="en-US"/>
        </w:rPr>
        <w:t xml:space="preserve">. Ps </w:t>
      </w:r>
      <w:r w:rsidR="006B227C">
        <w:t xml:space="preserve"> Ps45.16</w:t>
      </w:r>
      <w:r>
        <w:rPr>
          <w:lang w:val="en-US"/>
        </w:rPr>
        <w:t>. +</w:t>
      </w:r>
      <w:r>
        <w:rPr>
          <w:rFonts w:ascii="Segoe UI Symbol" w:hAnsi="Segoe UI Symbol" w:cs="Segoe UI Symbol"/>
          <w:lang w:val="en-US"/>
        </w:rPr>
        <w:t>✓</w:t>
      </w:r>
      <w:r w:rsidR="006B227C">
        <w:t xml:space="preserve"> Ps149.5-9</w:t>
      </w:r>
      <w:r>
        <w:rPr>
          <w:lang w:val="en-US"/>
        </w:rPr>
        <w:t>. Is *</w:t>
      </w:r>
      <w:r w:rsidR="006B227C">
        <w:t xml:space="preserve"> Is24.23</w:t>
      </w:r>
      <w:r>
        <w:rPr>
          <w:lang w:val="en-US"/>
        </w:rPr>
        <w:t>. Da *</w:t>
      </w:r>
      <w:r w:rsidR="006B227C">
        <w:t xml:space="preserve"> Da2.44</w:t>
      </w:r>
      <w:r>
        <w:rPr>
          <w:lang w:val="en-US"/>
        </w:rPr>
        <w:t>. *</w:t>
      </w:r>
      <w:r w:rsidR="006B227C">
        <w:t xml:space="preserve"> Da7.18</w:t>
      </w:r>
      <w:r>
        <w:rPr>
          <w:lang w:val="en-US"/>
        </w:rPr>
        <w:t xml:space="preserve">, </w:t>
      </w:r>
      <w:r w:rsidR="006B227C">
        <w:t xml:space="preserve"> Da7.27</w:t>
      </w:r>
      <w:r>
        <w:rPr>
          <w:lang w:val="en-US"/>
        </w:rPr>
        <w:t xml:space="preserve">. Mt </w:t>
      </w:r>
      <w:r w:rsidR="006B227C">
        <w:t xml:space="preserve"> Mt13.43</w:t>
      </w:r>
      <w:r>
        <w:rPr>
          <w:lang w:val="en-US"/>
        </w:rPr>
        <w:t xml:space="preserve">. </w:t>
      </w:r>
      <w:r w:rsidR="006B227C">
        <w:t xml:space="preserve"> Mt20.21</w:t>
      </w:r>
      <w:r>
        <w:rPr>
          <w:lang w:val="en-US"/>
        </w:rPr>
        <w:t xml:space="preserve">, </w:t>
      </w:r>
      <w:r w:rsidR="006B227C">
        <w:t xml:space="preserve"> Mt20.27</w:t>
      </w:r>
      <w:r>
        <w:rPr>
          <w:lang w:val="en-US"/>
        </w:rPr>
        <w:t xml:space="preserve">. Mk </w:t>
      </w:r>
      <w:r w:rsidR="006B227C">
        <w:t xml:space="preserve"> Mk10.37</w:t>
      </w:r>
      <w:r>
        <w:rPr>
          <w:lang w:val="en-US"/>
        </w:rPr>
        <w:t xml:space="preserve">, </w:t>
      </w:r>
      <w:r w:rsidR="006B227C">
        <w:t xml:space="preserve"> Mk10.43</w:t>
      </w:r>
      <w:r>
        <w:rPr>
          <w:lang w:val="en-US"/>
        </w:rPr>
        <w:t xml:space="preserve">, </w:t>
      </w:r>
      <w:r w:rsidR="006B227C">
        <w:t xml:space="preserve"> Mk10.44</w:t>
      </w:r>
      <w:r>
        <w:rPr>
          <w:lang w:val="en-US"/>
        </w:rPr>
        <w:t xml:space="preserve">. Lk </w:t>
      </w:r>
      <w:r w:rsidR="006B227C">
        <w:t xml:space="preserve"> Lk19.17</w:t>
      </w:r>
      <w:r>
        <w:rPr>
          <w:lang w:val="en-US"/>
        </w:rPr>
        <w:t xml:space="preserve">, </w:t>
      </w:r>
      <w:r w:rsidR="006B227C">
        <w:t xml:space="preserve"> Lk19.19</w:t>
      </w:r>
      <w:r>
        <w:rPr>
          <w:lang w:val="en-US"/>
        </w:rPr>
        <w:t xml:space="preserve">. </w:t>
      </w:r>
      <w:r w:rsidR="006B227C">
        <w:t xml:space="preserve"> Lk22.29</w:t>
      </w:r>
      <w:r>
        <w:rPr>
          <w:lang w:val="en-US"/>
        </w:rPr>
        <w:t xml:space="preserve">. Ro </w:t>
      </w:r>
      <w:r w:rsidR="006B227C">
        <w:t xml:space="preserve"> Ro5.17</w:t>
      </w:r>
      <w:r>
        <w:rPr>
          <w:lang w:val="en-US"/>
        </w:rPr>
        <w:t>. +*</w:t>
      </w:r>
      <w:r w:rsidR="006B227C">
        <w:t xml:space="preserve"> Ro8.17</w:t>
      </w:r>
      <w:r>
        <w:rPr>
          <w:lang w:val="en-US"/>
        </w:rPr>
        <w:t xml:space="preserve">. </w:t>
      </w:r>
      <w:r w:rsidR="006B227C">
        <w:t xml:space="preserve"> Ro11.15</w:t>
      </w:r>
      <w:r>
        <w:rPr>
          <w:lang w:val="en-US"/>
        </w:rPr>
        <w:t xml:space="preserve">. 2 Th </w:t>
      </w:r>
      <w:r w:rsidR="006B227C">
        <w:t xml:space="preserve"> 2Th1.10</w:t>
      </w:r>
      <w:r>
        <w:rPr>
          <w:lang w:val="en-US"/>
        </w:rPr>
        <w:t>. 2 Ti *</w:t>
      </w:r>
      <w:r w:rsidR="006B227C">
        <w:t xml:space="preserve"> 2Ti2.12</w:t>
      </w:r>
      <w:r>
        <w:rPr>
          <w:lang w:val="en-US"/>
        </w:rPr>
        <w:t>. *</w:t>
      </w:r>
      <w:r w:rsidR="006B227C">
        <w:t xml:space="preserve"> 2Ti4.8</w:t>
      </w:r>
      <w:r>
        <w:rPr>
          <w:lang w:val="en-US"/>
        </w:rPr>
        <w:t xml:space="preserve">. </w:t>
      </w:r>
      <w:r>
        <w:rPr>
          <w:b/>
          <w:lang w:val="en-US"/>
        </w:rPr>
        <w:t>with Christ</w:t>
      </w:r>
      <w:r>
        <w:rPr>
          <w:lang w:val="en-US"/>
        </w:rPr>
        <w:t>. Is +*</w:t>
      </w:r>
      <w:r w:rsidR="006B227C">
        <w:t xml:space="preserve"> Is9.7</w:t>
      </w:r>
      <w:r>
        <w:rPr>
          <w:lang w:val="en-US"/>
        </w:rPr>
        <w:t>. +*</w:t>
      </w:r>
      <w:r w:rsidR="006B227C">
        <w:t xml:space="preserve"> Is24.23</w:t>
      </w:r>
      <w:r>
        <w:rPr>
          <w:lang w:val="en-US"/>
        </w:rPr>
        <w:t xml:space="preserve">. Je </w:t>
      </w:r>
      <w:r w:rsidR="006B227C">
        <w:t xml:space="preserve"> Je3.17</w:t>
      </w:r>
      <w:r>
        <w:rPr>
          <w:lang w:val="en-US"/>
        </w:rPr>
        <w:t>. *</w:t>
      </w:r>
      <w:r w:rsidR="006B227C">
        <w:t xml:space="preserve"> Je23.5</w:t>
      </w:r>
      <w:r>
        <w:rPr>
          <w:lang w:val="en-US"/>
        </w:rPr>
        <w:t xml:space="preserve">. Ezk </w:t>
      </w:r>
      <w:r w:rsidR="006B227C">
        <w:t xml:space="preserve"> Eze43.7</w:t>
      </w:r>
      <w:r>
        <w:rPr>
          <w:lang w:val="en-US"/>
        </w:rPr>
        <w:t>. Mi *</w:t>
      </w:r>
      <w:r w:rsidR="006B227C">
        <w:t xml:space="preserve"> Mic4.7</w:t>
      </w:r>
      <w:r>
        <w:rPr>
          <w:lang w:val="en-US"/>
        </w:rPr>
        <w:t>. Zc +*</w:t>
      </w:r>
      <w:r w:rsidR="006B227C">
        <w:t xml:space="preserve"> Zec14.9</w:t>
      </w:r>
      <w:r>
        <w:rPr>
          <w:lang w:val="en-US"/>
        </w:rPr>
        <w:t>. Lk +*</w:t>
      </w:r>
      <w:r w:rsidR="006B227C">
        <w:t xml:space="preserve"> Lk1.32</w:t>
      </w:r>
      <w:r>
        <w:rPr>
          <w:lang w:val="en-US"/>
        </w:rPr>
        <w:t xml:space="preserve">, </w:t>
      </w:r>
      <w:r w:rsidR="006B227C">
        <w:t xml:space="preserve"> Lk1.33</w:t>
      </w:r>
      <w:r>
        <w:rPr>
          <w:lang w:val="en-US"/>
        </w:rPr>
        <w:t xml:space="preserve">. </w:t>
      </w:r>
      <w:r>
        <w:rPr>
          <w:b/>
          <w:lang w:val="en-US"/>
        </w:rPr>
        <w:t>a thousand years</w:t>
      </w:r>
      <w:r>
        <w:rPr>
          <w:lang w:val="en-US"/>
        </w:rPr>
        <w:t>. T#440. Re +*</w:t>
      </w:r>
      <w:r w:rsidR="006B227C">
        <w:t xml:space="preserve"> Re11.15</w:t>
      </w:r>
      <w:r>
        <w:rPr>
          <w:lang w:val="en-US"/>
        </w:rPr>
        <w:t xml:space="preserve"> (T#90). 15:4. Nu *</w:t>
      </w:r>
      <w:r w:rsidR="006B227C">
        <w:t xml:space="preserve"> Nu14.21</w:t>
      </w:r>
      <w:r>
        <w:rPr>
          <w:lang w:val="en-US"/>
        </w:rPr>
        <w:t xml:space="preserve">. Ps </w:t>
      </w:r>
      <w:r w:rsidR="006B227C">
        <w:t xml:space="preserve"> Ps22.27</w:t>
      </w:r>
      <w:r>
        <w:rPr>
          <w:lang w:val="en-US"/>
        </w:rPr>
        <w:t>. *</w:t>
      </w:r>
      <w:r w:rsidR="006B227C">
        <w:t xml:space="preserve"> Ps37.11</w:t>
      </w:r>
      <w:r>
        <w:rPr>
          <w:lang w:val="en-US"/>
        </w:rPr>
        <w:t>. *</w:t>
      </w:r>
      <w:r w:rsidR="006B227C">
        <w:t xml:space="preserve"> Ps67.4-7</w:t>
      </w:r>
      <w:r>
        <w:rPr>
          <w:lang w:val="en-US"/>
        </w:rPr>
        <w:t xml:space="preserve">. </w:t>
      </w:r>
      <w:r w:rsidR="006B227C">
        <w:t xml:space="preserve"> Ps72.6</w:t>
      </w:r>
      <w:r>
        <w:rPr>
          <w:lang w:val="en-US"/>
        </w:rPr>
        <w:t xml:space="preserve">, </w:t>
      </w:r>
      <w:r w:rsidR="006B227C">
        <w:t xml:space="preserve"> Ps72.7</w:t>
      </w:r>
      <w:r>
        <w:rPr>
          <w:lang w:val="en-US"/>
        </w:rPr>
        <w:t xml:space="preserve">, </w:t>
      </w:r>
      <w:r w:rsidR="006B227C">
        <w:t xml:space="preserve"> Ps72.11</w:t>
      </w:r>
      <w:r>
        <w:rPr>
          <w:lang w:val="en-US"/>
        </w:rPr>
        <w:t xml:space="preserve">. </w:t>
      </w:r>
      <w:r w:rsidR="006B227C">
        <w:t xml:space="preserve"> Ps82.8</w:t>
      </w:r>
      <w:r>
        <w:rPr>
          <w:lang w:val="en-US"/>
        </w:rPr>
        <w:t xml:space="preserve">. </w:t>
      </w:r>
      <w:r w:rsidR="006B227C">
        <w:t xml:space="preserve"> Ps86.9</w:t>
      </w:r>
      <w:r>
        <w:rPr>
          <w:lang w:val="en-US"/>
        </w:rPr>
        <w:t>. Is *</w:t>
      </w:r>
      <w:r w:rsidR="006B227C">
        <w:t xml:space="preserve"> Is2.2</w:t>
      </w:r>
      <w:r>
        <w:rPr>
          <w:lang w:val="en-US"/>
        </w:rPr>
        <w:t xml:space="preserve">, </w:t>
      </w:r>
      <w:r w:rsidR="006B227C">
        <w:t xml:space="preserve"> Is2.4</w:t>
      </w:r>
      <w:r>
        <w:rPr>
          <w:lang w:val="en-US"/>
        </w:rPr>
        <w:t xml:space="preserve">, </w:t>
      </w:r>
      <w:r w:rsidR="006B227C">
        <w:t xml:space="preserve"> Is2.17</w:t>
      </w:r>
      <w:r>
        <w:rPr>
          <w:lang w:val="en-US"/>
        </w:rPr>
        <w:t xml:space="preserve">, </w:t>
      </w:r>
      <w:r w:rsidR="006B227C">
        <w:t xml:space="preserve"> Is2.20</w:t>
      </w:r>
      <w:r>
        <w:rPr>
          <w:lang w:val="en-US"/>
        </w:rPr>
        <w:t xml:space="preserve">. </w:t>
      </w:r>
      <w:r>
        <w:rPr>
          <w:rFonts w:ascii="Segoe UI Symbol" w:hAnsi="Segoe UI Symbol" w:cs="Segoe UI Symbol"/>
          <w:lang w:val="en-US"/>
        </w:rPr>
        <w:t>✓</w:t>
      </w:r>
      <w:r w:rsidR="006B227C">
        <w:t xml:space="preserve"> Is24.22</w:t>
      </w:r>
      <w:r>
        <w:rPr>
          <w:lang w:val="en-US"/>
        </w:rPr>
        <w:t xml:space="preserve">. </w:t>
      </w:r>
      <w:r w:rsidR="006B227C">
        <w:t xml:space="preserve"> Is25.6-8</w:t>
      </w:r>
      <w:r>
        <w:rPr>
          <w:lang w:val="en-US"/>
        </w:rPr>
        <w:t xml:space="preserve">. </w:t>
      </w:r>
      <w:r w:rsidR="006B227C">
        <w:t xml:space="preserve"> Is29.18</w:t>
      </w:r>
      <w:r>
        <w:rPr>
          <w:lang w:val="en-US"/>
        </w:rPr>
        <w:t xml:space="preserve">, </w:t>
      </w:r>
      <w:r w:rsidR="006B227C">
        <w:t xml:space="preserve"> Is29.19</w:t>
      </w:r>
      <w:r>
        <w:rPr>
          <w:lang w:val="en-US"/>
        </w:rPr>
        <w:t xml:space="preserve">. </w:t>
      </w:r>
      <w:r w:rsidR="006B227C">
        <w:t xml:space="preserve"> Is32.1</w:t>
      </w:r>
      <w:r>
        <w:rPr>
          <w:lang w:val="en-US"/>
        </w:rPr>
        <w:t xml:space="preserve">, </w:t>
      </w:r>
      <w:r w:rsidR="006B227C">
        <w:t xml:space="preserve"> Is32.15</w:t>
      </w:r>
      <w:r>
        <w:rPr>
          <w:lang w:val="en-US"/>
        </w:rPr>
        <w:t xml:space="preserve">, </w:t>
      </w:r>
      <w:r w:rsidR="006B227C">
        <w:t xml:space="preserve"> Is32.16</w:t>
      </w:r>
      <w:r>
        <w:rPr>
          <w:lang w:val="en-US"/>
        </w:rPr>
        <w:t xml:space="preserve">. </w:t>
      </w:r>
      <w:r w:rsidR="006B227C">
        <w:t xml:space="preserve"> Is33.6</w:t>
      </w:r>
      <w:r>
        <w:rPr>
          <w:lang w:val="en-US"/>
        </w:rPr>
        <w:t xml:space="preserve">, </w:t>
      </w:r>
      <w:r w:rsidR="006B227C">
        <w:t xml:space="preserve"> Is33.24</w:t>
      </w:r>
      <w:r>
        <w:rPr>
          <w:lang w:val="en-US"/>
        </w:rPr>
        <w:t xml:space="preserve">. </w:t>
      </w:r>
      <w:r w:rsidR="006B227C">
        <w:t xml:space="preserve"> Is45.22</w:t>
      </w:r>
      <w:r>
        <w:rPr>
          <w:lang w:val="en-US"/>
        </w:rPr>
        <w:t xml:space="preserve">, </w:t>
      </w:r>
      <w:r w:rsidR="006B227C">
        <w:t xml:space="preserve"> Is45.23</w:t>
      </w:r>
      <w:r>
        <w:rPr>
          <w:lang w:val="en-US"/>
        </w:rPr>
        <w:t xml:space="preserve">. </w:t>
      </w:r>
      <w:r w:rsidR="006B227C">
        <w:t xml:space="preserve"> Is49.6</w:t>
      </w:r>
      <w:r>
        <w:rPr>
          <w:lang w:val="en-US"/>
        </w:rPr>
        <w:t xml:space="preserve">, </w:t>
      </w:r>
      <w:r w:rsidR="006B227C">
        <w:t xml:space="preserve"> Is49.8</w:t>
      </w:r>
      <w:r>
        <w:rPr>
          <w:lang w:val="en-US"/>
        </w:rPr>
        <w:t xml:space="preserve">, </w:t>
      </w:r>
      <w:r w:rsidR="006B227C">
        <w:t xml:space="preserve"> Is49.9</w:t>
      </w:r>
      <w:r>
        <w:rPr>
          <w:lang w:val="en-US"/>
        </w:rPr>
        <w:t xml:space="preserve">. </w:t>
      </w:r>
      <w:r w:rsidR="006B227C">
        <w:t xml:space="preserve"> Is60.18</w:t>
      </w:r>
      <w:r>
        <w:rPr>
          <w:lang w:val="en-US"/>
        </w:rPr>
        <w:t xml:space="preserve">. </w:t>
      </w:r>
      <w:r w:rsidR="006B227C">
        <w:t xml:space="preserve"> Is65.17-23</w:t>
      </w:r>
      <w:r>
        <w:rPr>
          <w:lang w:val="en-US"/>
        </w:rPr>
        <w:t xml:space="preserve">. </w:t>
      </w:r>
      <w:r w:rsidR="006B227C">
        <w:t xml:space="preserve"> Is66.23</w:t>
      </w:r>
      <w:r>
        <w:rPr>
          <w:lang w:val="en-US"/>
        </w:rPr>
        <w:t>. Da *</w:t>
      </w:r>
      <w:r w:rsidR="006B227C">
        <w:t xml:space="preserve"> Da7.27</w:t>
      </w:r>
      <w:r>
        <w:rPr>
          <w:lang w:val="en-US"/>
        </w:rPr>
        <w:t>. Mi *</w:t>
      </w:r>
      <w:r w:rsidR="006B227C">
        <w:t xml:space="preserve"> Mic4.1</w:t>
      </w:r>
      <w:r>
        <w:rPr>
          <w:lang w:val="en-US"/>
        </w:rPr>
        <w:t xml:space="preserve">, </w:t>
      </w:r>
      <w:r w:rsidR="006B227C">
        <w:t xml:space="preserve"> Mic4.2</w:t>
      </w:r>
      <w:r>
        <w:rPr>
          <w:lang w:val="en-US"/>
        </w:rPr>
        <w:t>. Hab *</w:t>
      </w:r>
      <w:r w:rsidR="006B227C">
        <w:t xml:space="preserve"> Hab2.14</w:t>
      </w:r>
      <w:r>
        <w:rPr>
          <w:lang w:val="en-US"/>
        </w:rPr>
        <w:t xml:space="preserve">. Ml </w:t>
      </w:r>
      <w:r w:rsidR="006B227C">
        <w:t xml:space="preserve"> Mal1.11</w:t>
      </w:r>
      <w:r>
        <w:rPr>
          <w:lang w:val="en-US"/>
        </w:rPr>
        <w:t>. Ac +</w:t>
      </w:r>
      <w:r>
        <w:rPr>
          <w:rFonts w:ascii="Segoe UI Symbol" w:hAnsi="Segoe UI Symbol" w:cs="Segoe UI Symbol"/>
          <w:lang w:val="en-US"/>
        </w:rPr>
        <w:t>✓</w:t>
      </w:r>
      <w:r w:rsidR="006B227C">
        <w:t xml:space="preserve"> Ac3.19-25</w:t>
      </w:r>
      <w:r>
        <w:rPr>
          <w:lang w:val="en-US"/>
        </w:rPr>
        <w:t>. Ro +*</w:t>
      </w:r>
      <w:r w:rsidR="006B227C">
        <w:t xml:space="preserve"> Ro11.25-27</w:t>
      </w:r>
      <w:r>
        <w:rPr>
          <w:lang w:val="en-US"/>
        </w:rPr>
        <w:t>. 2 P +*</w:t>
      </w:r>
      <w:r w:rsidR="006B227C">
        <w:t xml:space="preserve">  2Pe3.13</w:t>
      </w:r>
      <w:r>
        <w:rPr>
          <w:lang w:val="en-US"/>
        </w:rPr>
        <w:t xml:space="preserve">n. </w:t>
      </w:r>
    </w:p>
    <w:p w:rsidR="003E23E9" w:rsidRDefault="003E23E9" w:rsidP="00710603">
      <w:pPr>
        <w:ind w:firstLine="360"/>
        <w:jc w:val="both"/>
      </w:pPr>
      <w:r>
        <w:rPr>
          <w:lang w:val="en-US"/>
        </w:rPr>
        <w:t xml:space="preserve">5. </w:t>
      </w:r>
      <w:r>
        <w:rPr>
          <w:b/>
          <w:lang w:val="en-US"/>
        </w:rPr>
        <w:t>the rest</w:t>
      </w:r>
      <w:r>
        <w:rPr>
          <w:lang w:val="en-US"/>
        </w:rPr>
        <w:t xml:space="preserve">. Since all of the righteous are raised during the first resurrection, these designated as “the rest of the dead” must refer to the unrighteous, who are not raised until after the first thousand years of the reign of Christ have transpired. That the resurrection of the righteous is an event distinct from the resurrection of the wicked has been shown from other Scripture (1 Th </w:t>
      </w:r>
      <w:r w:rsidR="006B227C">
        <w:t xml:space="preserve">  1Th4.16</w:t>
      </w:r>
      <w:r>
        <w:rPr>
          <w:lang w:val="en-US"/>
        </w:rPr>
        <w:t xml:space="preserve">n). ver. </w:t>
      </w:r>
      <w:r w:rsidR="006B227C">
        <w:t xml:space="preserve"> Re20.8</w:t>
      </w:r>
      <w:r>
        <w:rPr>
          <w:lang w:val="en-US"/>
        </w:rPr>
        <w:t xml:space="preserve">, </w:t>
      </w:r>
      <w:r w:rsidR="006B227C">
        <w:t xml:space="preserve"> Re20.9</w:t>
      </w:r>
      <w:r>
        <w:rPr>
          <w:lang w:val="en-US"/>
        </w:rPr>
        <w:t xml:space="preserve">. Re </w:t>
      </w:r>
      <w:r w:rsidR="006B227C">
        <w:t xml:space="preserve"> Re19.20</w:t>
      </w:r>
      <w:r>
        <w:rPr>
          <w:lang w:val="en-US"/>
        </w:rPr>
        <w:t xml:space="preserve">, </w:t>
      </w:r>
      <w:r w:rsidR="006B227C">
        <w:t xml:space="preserve"> Re19.21</w:t>
      </w:r>
      <w:r>
        <w:rPr>
          <w:lang w:val="en-US"/>
        </w:rPr>
        <w:t>. 1 S *</w:t>
      </w:r>
      <w:r w:rsidR="006B227C">
        <w:t xml:space="preserve"> 1Sa2.9</w:t>
      </w:r>
      <w:r>
        <w:rPr>
          <w:lang w:val="en-US"/>
        </w:rPr>
        <w:t xml:space="preserve">. Jb </w:t>
      </w:r>
      <w:r>
        <w:rPr>
          <w:rFonts w:ascii="Segoe UI Symbol" w:hAnsi="Segoe UI Symbol" w:cs="Segoe UI Symbol"/>
          <w:lang w:val="en-US"/>
        </w:rPr>
        <w:t>✓</w:t>
      </w:r>
      <w:r w:rsidR="006B227C">
        <w:t xml:space="preserve"> Job21.30</w:t>
      </w:r>
      <w:r>
        <w:rPr>
          <w:lang w:val="en-US"/>
        </w:rPr>
        <w:t xml:space="preserve">. </w:t>
      </w:r>
      <w:r w:rsidR="006B227C">
        <w:t xml:space="preserve"> Job27.13</w:t>
      </w:r>
      <w:r>
        <w:rPr>
          <w:lang w:val="en-US"/>
        </w:rPr>
        <w:t xml:space="preserve">, </w:t>
      </w:r>
      <w:r w:rsidR="006B227C">
        <w:t xml:space="preserve"> Job27.19</w:t>
      </w:r>
      <w:r>
        <w:rPr>
          <w:lang w:val="en-US"/>
        </w:rPr>
        <w:t xml:space="preserve">. </w:t>
      </w:r>
      <w:r w:rsidR="006B227C">
        <w:t xml:space="preserve"> Job40.12</w:t>
      </w:r>
      <w:r>
        <w:rPr>
          <w:lang w:val="en-US"/>
        </w:rPr>
        <w:t xml:space="preserve">, </w:t>
      </w:r>
      <w:r w:rsidR="006B227C">
        <w:t xml:space="preserve"> Job40.13</w:t>
      </w:r>
      <w:r>
        <w:rPr>
          <w:lang w:val="en-US"/>
        </w:rPr>
        <w:t xml:space="preserve">. Ps </w:t>
      </w:r>
      <w:r w:rsidR="006B227C">
        <w:t xml:space="preserve"> Ps49.14</w:t>
      </w:r>
      <w:r>
        <w:rPr>
          <w:lang w:val="en-US"/>
        </w:rPr>
        <w:t xml:space="preserve">. </w:t>
      </w:r>
      <w:r w:rsidR="006B227C">
        <w:t xml:space="preserve"> Ps59.13</w:t>
      </w:r>
      <w:r>
        <w:rPr>
          <w:lang w:val="en-US"/>
        </w:rPr>
        <w:t xml:space="preserve">. Pr </w:t>
      </w:r>
      <w:r w:rsidR="006B227C">
        <w:t xml:space="preserve"> Pr20.20</w:t>
      </w:r>
      <w:r>
        <w:rPr>
          <w:lang w:val="en-US"/>
        </w:rPr>
        <w:t xml:space="preserve">. </w:t>
      </w:r>
      <w:r>
        <w:rPr>
          <w:rFonts w:ascii="Segoe UI Symbol" w:hAnsi="Segoe UI Symbol" w:cs="Segoe UI Symbol"/>
          <w:lang w:val="en-US"/>
        </w:rPr>
        <w:t>✓</w:t>
      </w:r>
      <w:r w:rsidR="006B227C">
        <w:t xml:space="preserve"> Pr21.16</w:t>
      </w:r>
      <w:r>
        <w:rPr>
          <w:lang w:val="en-US"/>
        </w:rPr>
        <w:t xml:space="preserve">. Is </w:t>
      </w:r>
      <w:r>
        <w:rPr>
          <w:rFonts w:ascii="Segoe UI Symbol" w:hAnsi="Segoe UI Symbol" w:cs="Segoe UI Symbol"/>
          <w:lang w:val="en-US"/>
        </w:rPr>
        <w:t>✓</w:t>
      </w:r>
      <w:r w:rsidR="006B227C">
        <w:t xml:space="preserve"> Is24.21</w:t>
      </w:r>
      <w:r>
        <w:rPr>
          <w:lang w:val="en-US"/>
        </w:rPr>
        <w:t xml:space="preserve">, </w:t>
      </w:r>
      <w:r w:rsidR="006B227C">
        <w:t xml:space="preserve"> Is24.22</w:t>
      </w:r>
      <w:r>
        <w:rPr>
          <w:lang w:val="en-US"/>
        </w:rPr>
        <w:t xml:space="preserve">. </w:t>
      </w:r>
      <w:r>
        <w:rPr>
          <w:rFonts w:ascii="Segoe UI Symbol" w:hAnsi="Segoe UI Symbol" w:cs="Segoe UI Symbol"/>
          <w:lang w:val="en-US"/>
        </w:rPr>
        <w:t>✓</w:t>
      </w:r>
      <w:r w:rsidR="006B227C">
        <w:t xml:space="preserve"> Is26.14</w:t>
      </w:r>
      <w:r>
        <w:rPr>
          <w:lang w:val="en-US"/>
        </w:rPr>
        <w:t xml:space="preserve">. </w:t>
      </w:r>
      <w:r w:rsidR="006B227C">
        <w:t xml:space="preserve"> Is43.17</w:t>
      </w:r>
      <w:r>
        <w:rPr>
          <w:lang w:val="en-US"/>
        </w:rPr>
        <w:t>. Da +*</w:t>
      </w:r>
      <w:r w:rsidR="006B227C">
        <w:t xml:space="preserve"> Da12.2</w:t>
      </w:r>
      <w:r>
        <w:rPr>
          <w:lang w:val="en-US"/>
        </w:rPr>
        <w:t xml:space="preserve">. Hab </w:t>
      </w:r>
      <w:r w:rsidR="006B227C">
        <w:t xml:space="preserve"> Hab1.12</w:t>
      </w:r>
      <w:r>
        <w:rPr>
          <w:lang w:val="en-US"/>
        </w:rPr>
        <w:t xml:space="preserve">. Ml </w:t>
      </w:r>
      <w:r w:rsidR="006B227C">
        <w:t xml:space="preserve"> Mal3.18</w:t>
      </w:r>
      <w:r>
        <w:rPr>
          <w:lang w:val="en-US"/>
        </w:rPr>
        <w:t xml:space="preserve">. </w:t>
      </w:r>
      <w:r>
        <w:rPr>
          <w:b/>
          <w:lang w:val="en-US"/>
        </w:rPr>
        <w:t>the dead</w:t>
      </w:r>
      <w:r>
        <w:rPr>
          <w:lang w:val="en-US"/>
        </w:rPr>
        <w:t xml:space="preserve">. Is </w:t>
      </w:r>
      <w:r w:rsidR="006B227C">
        <w:t xml:space="preserve"> Is65.20</w:t>
      </w:r>
      <w:r>
        <w:rPr>
          <w:lang w:val="en-US"/>
        </w:rPr>
        <w:t xml:space="preserve">. </w:t>
      </w:r>
      <w:r>
        <w:rPr>
          <w:b/>
          <w:lang w:val="en-US"/>
        </w:rPr>
        <w:t>lived</w:t>
      </w:r>
      <w:r>
        <w:rPr>
          <w:lang w:val="en-US"/>
        </w:rPr>
        <w:t>. ver. +</w:t>
      </w:r>
      <w:r w:rsidR="006B227C">
        <w:t xml:space="preserve"> Re20.4</w:t>
      </w:r>
      <w:r>
        <w:rPr>
          <w:lang w:val="en-US"/>
        </w:rPr>
        <w:t xml:space="preserve">. Re </w:t>
      </w:r>
      <w:r w:rsidR="006B227C">
        <w:t xml:space="preserve"> Re2.8</w:t>
      </w:r>
      <w:r>
        <w:rPr>
          <w:lang w:val="en-US"/>
        </w:rPr>
        <w:t xml:space="preserve">. Ro </w:t>
      </w:r>
      <w:r w:rsidR="006B227C">
        <w:t xml:space="preserve"> Ro14.9</w:t>
      </w:r>
      <w:r>
        <w:rPr>
          <w:lang w:val="en-US"/>
        </w:rPr>
        <w:t xml:space="preserve">. </w:t>
      </w:r>
      <w:r>
        <w:rPr>
          <w:b/>
          <w:lang w:val="en-US"/>
        </w:rPr>
        <w:t>not</w:t>
      </w:r>
      <w:r>
        <w:rPr>
          <w:lang w:val="en-US"/>
        </w:rPr>
        <w:t>. Ps *</w:t>
      </w:r>
      <w:r w:rsidR="006B227C">
        <w:t xml:space="preserve"> Ps31.17</w:t>
      </w:r>
      <w:r>
        <w:rPr>
          <w:lang w:val="en-US"/>
        </w:rPr>
        <w:t xml:space="preserve">. </w:t>
      </w:r>
      <w:r w:rsidR="006B227C">
        <w:t xml:space="preserve"> Ps37.9</w:t>
      </w:r>
      <w:r>
        <w:rPr>
          <w:lang w:val="en-US"/>
        </w:rPr>
        <w:t xml:space="preserve">, </w:t>
      </w:r>
      <w:r w:rsidR="006B227C">
        <w:t xml:space="preserve"> Ps37.20</w:t>
      </w:r>
      <w:r>
        <w:rPr>
          <w:lang w:val="en-US"/>
        </w:rPr>
        <w:t xml:space="preserve">, </w:t>
      </w:r>
      <w:r w:rsidR="006B227C">
        <w:t xml:space="preserve"> Ps37.22</w:t>
      </w:r>
      <w:r>
        <w:rPr>
          <w:lang w:val="en-US"/>
        </w:rPr>
        <w:t xml:space="preserve">, </w:t>
      </w:r>
      <w:r w:rsidR="006B227C">
        <w:t xml:space="preserve"> Ps37.28</w:t>
      </w:r>
      <w:r>
        <w:rPr>
          <w:lang w:val="en-US"/>
        </w:rPr>
        <w:t xml:space="preserve">, </w:t>
      </w:r>
      <w:r w:rsidR="006B227C">
        <w:t xml:space="preserve"> Ps37.34</w:t>
      </w:r>
      <w:r>
        <w:rPr>
          <w:lang w:val="en-US"/>
        </w:rPr>
        <w:t xml:space="preserve">. </w:t>
      </w:r>
      <w:r w:rsidR="006B227C">
        <w:t xml:space="preserve"> Ps52.5</w:t>
      </w:r>
      <w:r>
        <w:rPr>
          <w:lang w:val="en-US"/>
        </w:rPr>
        <w:t xml:space="preserve">. </w:t>
      </w:r>
      <w:r w:rsidR="006B227C">
        <w:t xml:space="preserve"> Ps88.10-13</w:t>
      </w:r>
      <w:r>
        <w:rPr>
          <w:lang w:val="en-US"/>
        </w:rPr>
        <w:t xml:space="preserve">. </w:t>
      </w:r>
      <w:r w:rsidR="006B227C">
        <w:t xml:space="preserve"> Ps115.17</w:t>
      </w:r>
      <w:r>
        <w:rPr>
          <w:lang w:val="en-US"/>
        </w:rPr>
        <w:t xml:space="preserve">, </w:t>
      </w:r>
      <w:r w:rsidR="006B227C">
        <w:t xml:space="preserve"> Ps115.18</w:t>
      </w:r>
      <w:r>
        <w:rPr>
          <w:lang w:val="en-US"/>
        </w:rPr>
        <w:t xml:space="preserve">. Pr </w:t>
      </w:r>
      <w:r w:rsidR="006B227C">
        <w:t xml:space="preserve"> Pr12.7</w:t>
      </w:r>
      <w:r>
        <w:rPr>
          <w:lang w:val="en-US"/>
        </w:rPr>
        <w:t xml:space="preserve">. </w:t>
      </w:r>
      <w:r>
        <w:rPr>
          <w:b/>
          <w:lang w:val="en-US"/>
        </w:rPr>
        <w:t>until</w:t>
      </w:r>
      <w:r>
        <w:rPr>
          <w:lang w:val="en-US"/>
        </w:rPr>
        <w:t>. Ps +*</w:t>
      </w:r>
      <w:r w:rsidR="006B227C">
        <w:t xml:space="preserve"> Ps6.10</w:t>
      </w:r>
      <w:r>
        <w:rPr>
          <w:lang w:val="en-US"/>
        </w:rPr>
        <w:t xml:space="preserve">. </w:t>
      </w:r>
      <w:r w:rsidR="006B227C">
        <w:t xml:space="preserve"> Ps59.14</w:t>
      </w:r>
      <w:r>
        <w:rPr>
          <w:lang w:val="en-US"/>
        </w:rPr>
        <w:t>. *</w:t>
      </w:r>
      <w:r w:rsidR="006B227C">
        <w:t xml:space="preserve"> Ps109.28</w:t>
      </w:r>
      <w:r>
        <w:rPr>
          <w:lang w:val="en-US"/>
        </w:rPr>
        <w:t xml:space="preserve">. </w:t>
      </w:r>
      <w:r>
        <w:rPr>
          <w:b/>
          <w:lang w:val="en-US"/>
        </w:rPr>
        <w:t>This is</w:t>
      </w:r>
      <w:r>
        <w:rPr>
          <w:lang w:val="en-US"/>
        </w:rPr>
        <w:t xml:space="preserve">. or, supplying the elipsis differently, This completes. Re </w:t>
      </w:r>
      <w:r w:rsidR="006B227C">
        <w:t xml:space="preserve"> Re11.11</w:t>
      </w:r>
      <w:r>
        <w:rPr>
          <w:lang w:val="en-US"/>
        </w:rPr>
        <w:t xml:space="preserve">, </w:t>
      </w:r>
      <w:r w:rsidR="006B227C">
        <w:t xml:space="preserve"> Re11.15</w:t>
      </w:r>
      <w:r>
        <w:rPr>
          <w:lang w:val="en-US"/>
        </w:rPr>
        <w:t xml:space="preserve">. Ezk </w:t>
      </w:r>
      <w:r w:rsidR="006B227C">
        <w:t xml:space="preserve"> Eze37.2-14</w:t>
      </w:r>
      <w:r>
        <w:rPr>
          <w:lang w:val="en-US"/>
        </w:rPr>
        <w:t xml:space="preserve">. Ro </w:t>
      </w:r>
      <w:r w:rsidR="006B227C">
        <w:t xml:space="preserve"> Ro11.15</w:t>
      </w:r>
      <w:r>
        <w:rPr>
          <w:lang w:val="en-US"/>
        </w:rPr>
        <w:t xml:space="preserve">. </w:t>
      </w:r>
      <w:r>
        <w:rPr>
          <w:b/>
          <w:lang w:val="en-US"/>
        </w:rPr>
        <w:t>the first resurrection</w:t>
      </w:r>
      <w:r>
        <w:rPr>
          <w:lang w:val="en-US"/>
        </w:rPr>
        <w:t xml:space="preserve">. </w:t>
      </w:r>
      <w:r w:rsidR="006B227C">
        <w:t xml:space="preserve">  f157</w:t>
      </w:r>
      <w:r>
        <w:rPr>
          <w:lang w:val="en-US"/>
        </w:rPr>
        <w:t>, 1 Co +</w:t>
      </w:r>
      <w:r w:rsidR="006B227C">
        <w:t xml:space="preserve"> 1Co15.6</w:t>
      </w:r>
      <w:r>
        <w:rPr>
          <w:lang w:val="en-US"/>
        </w:rPr>
        <w:t xml:space="preserve">. The first resurrection must not be spiritualized into the new birth experienced in this life by every believer, for such is not called a resurrection in Scripture. Many interpreters have been confused by failing to understand the meaning of “first.” “First” is here a term of priority, and the first resurrection includes all the several resurrections of the righteous dead which have occurred, many students having enumerated at least five such resurrections which are included in the “first resurrection” (see related note listing these at Re </w:t>
      </w:r>
      <w:r w:rsidR="006B227C">
        <w:t xml:space="preserve"> Re7.4</w:t>
      </w:r>
      <w:r>
        <w:rPr>
          <w:lang w:val="en-US"/>
        </w:rPr>
        <w:t xml:space="preserve">). Re </w:t>
      </w:r>
      <w:r w:rsidR="006B227C">
        <w:t xml:space="preserve"> Re7.9-17</w:t>
      </w:r>
      <w:r>
        <w:rPr>
          <w:lang w:val="en-US"/>
        </w:rPr>
        <w:t>. *</w:t>
      </w:r>
      <w:r w:rsidR="006B227C">
        <w:t xml:space="preserve"> Re11.18</w:t>
      </w:r>
      <w:r>
        <w:rPr>
          <w:lang w:val="en-US"/>
        </w:rPr>
        <w:t xml:space="preserve">. Ps </w:t>
      </w:r>
      <w:r>
        <w:rPr>
          <w:rFonts w:ascii="Segoe UI Symbol" w:hAnsi="Segoe UI Symbol" w:cs="Segoe UI Symbol"/>
          <w:lang w:val="en-US"/>
        </w:rPr>
        <w:t>✓</w:t>
      </w:r>
      <w:r w:rsidR="006B227C">
        <w:t xml:space="preserve"> Ps49.14</w:t>
      </w:r>
      <w:r>
        <w:rPr>
          <w:lang w:val="en-US"/>
        </w:rPr>
        <w:t>. Is +*</w:t>
      </w:r>
      <w:r w:rsidR="006B227C">
        <w:t xml:space="preserve">  Is26.19</w:t>
      </w:r>
      <w:r>
        <w:rPr>
          <w:lang w:val="en-US"/>
        </w:rPr>
        <w:t>n. Ezk *</w:t>
      </w:r>
      <w:r w:rsidR="006B227C">
        <w:t xml:space="preserve"> Eze37.9-14</w:t>
      </w:r>
      <w:r>
        <w:rPr>
          <w:lang w:val="en-US"/>
        </w:rPr>
        <w:t>. Da +*</w:t>
      </w:r>
      <w:r w:rsidR="006B227C">
        <w:t xml:space="preserve"> Da12.2</w:t>
      </w:r>
      <w:r>
        <w:rPr>
          <w:lang w:val="en-US"/>
        </w:rPr>
        <w:t>. Ho *</w:t>
      </w:r>
      <w:r w:rsidR="006B227C">
        <w:t xml:space="preserve"> Ho6.2</w:t>
      </w:r>
      <w:r>
        <w:rPr>
          <w:lang w:val="en-US"/>
        </w:rPr>
        <w:t>. Mt *</w:t>
      </w:r>
      <w:r w:rsidR="006B227C">
        <w:t xml:space="preserve"> Mt27.52</w:t>
      </w:r>
      <w:r>
        <w:rPr>
          <w:lang w:val="en-US"/>
        </w:rPr>
        <w:t xml:space="preserve">, </w:t>
      </w:r>
      <w:r w:rsidR="006B227C">
        <w:t xml:space="preserve"> Mt27.53</w:t>
      </w:r>
      <w:r>
        <w:rPr>
          <w:lang w:val="en-US"/>
        </w:rPr>
        <w:t xml:space="preserve">. Lk </w:t>
      </w:r>
      <w:r>
        <w:rPr>
          <w:rFonts w:ascii="Segoe UI Symbol" w:hAnsi="Segoe UI Symbol" w:cs="Segoe UI Symbol"/>
          <w:lang w:val="en-US"/>
        </w:rPr>
        <w:t>✓</w:t>
      </w:r>
      <w:r w:rsidR="006B227C">
        <w:t xml:space="preserve"> Lk14.14</w:t>
      </w:r>
      <w:r>
        <w:rPr>
          <w:lang w:val="en-US"/>
        </w:rPr>
        <w:t>. +*</w:t>
      </w:r>
      <w:r w:rsidR="006B227C">
        <w:t xml:space="preserve"> Lk20.35</w:t>
      </w:r>
      <w:r>
        <w:rPr>
          <w:lang w:val="en-US"/>
        </w:rPr>
        <w:t xml:space="preserve">. Jn </w:t>
      </w:r>
      <w:r w:rsidR="006B227C">
        <w:t xml:space="preserve"> Jn5.21</w:t>
      </w:r>
      <w:r>
        <w:rPr>
          <w:lang w:val="en-US"/>
        </w:rPr>
        <w:t xml:space="preserve">, </w:t>
      </w:r>
      <w:r w:rsidR="006B227C">
        <w:t xml:space="preserve"> Jn5.28</w:t>
      </w:r>
      <w:r>
        <w:rPr>
          <w:lang w:val="en-US"/>
        </w:rPr>
        <w:t xml:space="preserve">, </w:t>
      </w:r>
      <w:r w:rsidR="006B227C">
        <w:t xml:space="preserve"> Jn5.29</w:t>
      </w:r>
      <w:r>
        <w:rPr>
          <w:lang w:val="en-US"/>
        </w:rPr>
        <w:t xml:space="preserve">. </w:t>
      </w:r>
      <w:r w:rsidR="006B227C">
        <w:t xml:space="preserve"> Jn11.24</w:t>
      </w:r>
      <w:r>
        <w:rPr>
          <w:lang w:val="en-US"/>
        </w:rPr>
        <w:t>. Ac *</w:t>
      </w:r>
      <w:r w:rsidR="006B227C">
        <w:t xml:space="preserve"> Ac24.15</w:t>
      </w:r>
      <w:r>
        <w:rPr>
          <w:lang w:val="en-US"/>
        </w:rPr>
        <w:t xml:space="preserve">. </w:t>
      </w:r>
      <w:r w:rsidR="006B227C">
        <w:t xml:space="preserve"> Ac26.6-</w:t>
      </w:r>
      <w:r w:rsidR="006B227C">
        <w:lastRenderedPageBreak/>
        <w:t>8</w:t>
      </w:r>
      <w:r>
        <w:rPr>
          <w:lang w:val="en-US"/>
        </w:rPr>
        <w:t xml:space="preserve">. 1 Co </w:t>
      </w:r>
      <w:r w:rsidR="006B227C">
        <w:t xml:space="preserve"> 1Co15.23</w:t>
      </w:r>
      <w:r>
        <w:rPr>
          <w:lang w:val="en-US"/>
        </w:rPr>
        <w:t xml:space="preserve">, </w:t>
      </w:r>
      <w:r w:rsidR="006B227C">
        <w:t xml:space="preserve"> 1Co15.24</w:t>
      </w:r>
      <w:r>
        <w:rPr>
          <w:lang w:val="en-US"/>
        </w:rPr>
        <w:t xml:space="preserve">. Ph </w:t>
      </w:r>
      <w:r w:rsidR="006B227C">
        <w:t xml:space="preserve"> Php3.10</w:t>
      </w:r>
      <w:r>
        <w:rPr>
          <w:lang w:val="en-US"/>
        </w:rPr>
        <w:t xml:space="preserve">, </w:t>
      </w:r>
      <w:r w:rsidR="006B227C">
        <w:t xml:space="preserve"> Php3.11</w:t>
      </w:r>
      <w:r>
        <w:rPr>
          <w:lang w:val="en-US"/>
        </w:rPr>
        <w:t>. 1 Th +*</w:t>
      </w:r>
      <w:r w:rsidR="006B227C">
        <w:t xml:space="preserve">  1Th4.16</w:t>
      </w:r>
      <w:r>
        <w:rPr>
          <w:lang w:val="en-US"/>
        </w:rPr>
        <w:t xml:space="preserve">n, </w:t>
      </w:r>
      <w:r w:rsidR="006B227C">
        <w:t xml:space="preserve"> 1Th4.17</w:t>
      </w:r>
      <w:r>
        <w:rPr>
          <w:lang w:val="en-US"/>
        </w:rPr>
        <w:t xml:space="preserve">. 2 Ti </w:t>
      </w:r>
      <w:r w:rsidR="006B227C">
        <w:t xml:space="preserve"> 2Ti2.11</w:t>
      </w:r>
      <w:r>
        <w:rPr>
          <w:lang w:val="en-US"/>
        </w:rPr>
        <w:t xml:space="preserve">, </w:t>
      </w:r>
      <w:r w:rsidR="006B227C">
        <w:t xml:space="preserve"> 2Ti2.12</w:t>
      </w:r>
      <w:r>
        <w:rPr>
          <w:lang w:val="en-US"/>
        </w:rPr>
        <w:t>. He *</w:t>
      </w:r>
      <w:r w:rsidR="006B227C">
        <w:t xml:space="preserve"> Heb11.35</w:t>
      </w:r>
      <w:r>
        <w:rPr>
          <w:lang w:val="en-US"/>
        </w:rPr>
        <w:t xml:space="preserve">. </w:t>
      </w:r>
    </w:p>
    <w:p w:rsidR="003E23E9" w:rsidRDefault="003E23E9" w:rsidP="00710603">
      <w:pPr>
        <w:ind w:firstLine="360"/>
        <w:jc w:val="both"/>
      </w:pPr>
      <w:r>
        <w:rPr>
          <w:lang w:val="en-US"/>
        </w:rPr>
        <w:t xml:space="preserve">6. </w:t>
      </w:r>
      <w:r>
        <w:rPr>
          <w:b/>
          <w:lang w:val="en-US"/>
        </w:rPr>
        <w:t>Blessed</w:t>
      </w:r>
      <w:r>
        <w:rPr>
          <w:lang w:val="en-US"/>
        </w:rPr>
        <w:t xml:space="preserve">. </w:t>
      </w:r>
      <w:r w:rsidR="006B227C">
        <w:t xml:space="preserve">  f43</w:t>
      </w:r>
      <w:r>
        <w:rPr>
          <w:lang w:val="en-US"/>
        </w:rPr>
        <w:t>, Dt +</w:t>
      </w:r>
      <w:r w:rsidR="006B227C">
        <w:t xml:space="preserve"> Dt28.3</w:t>
      </w:r>
      <w:r>
        <w:rPr>
          <w:lang w:val="en-US"/>
        </w:rPr>
        <w:t xml:space="preserve">. ver. </w:t>
      </w:r>
      <w:r w:rsidR="006B227C">
        <w:t xml:space="preserve"> Re20.5</w:t>
      </w:r>
      <w:r>
        <w:rPr>
          <w:lang w:val="en-US"/>
        </w:rPr>
        <w:t>. Re +*</w:t>
      </w:r>
      <w:r w:rsidR="006B227C">
        <w:t xml:space="preserve"> Re1.3</w:t>
      </w:r>
      <w:r>
        <w:rPr>
          <w:lang w:val="en-US"/>
        </w:rPr>
        <w:t>. +</w:t>
      </w:r>
      <w:r w:rsidR="006B227C">
        <w:t xml:space="preserve"> Re14.13</w:t>
      </w:r>
      <w:r>
        <w:rPr>
          <w:lang w:val="en-US"/>
        </w:rPr>
        <w:t xml:space="preserve">. </w:t>
      </w:r>
      <w:r w:rsidR="006B227C">
        <w:t xml:space="preserve"> Re16.15</w:t>
      </w:r>
      <w:r>
        <w:rPr>
          <w:lang w:val="en-US"/>
        </w:rPr>
        <w:t xml:space="preserve">. </w:t>
      </w:r>
      <w:r w:rsidR="006B227C">
        <w:t xml:space="preserve"> Re19.9</w:t>
      </w:r>
      <w:r>
        <w:rPr>
          <w:lang w:val="en-US"/>
        </w:rPr>
        <w:t xml:space="preserve">. </w:t>
      </w:r>
      <w:r w:rsidR="006B227C">
        <w:t xml:space="preserve"> Re22.7</w:t>
      </w:r>
      <w:r>
        <w:rPr>
          <w:lang w:val="en-US"/>
        </w:rPr>
        <w:t xml:space="preserve">, </w:t>
      </w:r>
      <w:r w:rsidR="006B227C">
        <w:t xml:space="preserve"> Re22.14</w:t>
      </w:r>
      <w:r>
        <w:rPr>
          <w:lang w:val="en-US"/>
        </w:rPr>
        <w:t xml:space="preserve">. Da </w:t>
      </w:r>
      <w:r w:rsidR="006B227C">
        <w:t xml:space="preserve"> Da12.12</w:t>
      </w:r>
      <w:r>
        <w:rPr>
          <w:lang w:val="en-US"/>
        </w:rPr>
        <w:t xml:space="preserve">. Lk </w:t>
      </w:r>
      <w:r w:rsidR="006B227C">
        <w:t xml:space="preserve"> Lk14.15</w:t>
      </w:r>
      <w:r>
        <w:rPr>
          <w:lang w:val="en-US"/>
        </w:rPr>
        <w:t xml:space="preserve">. </w:t>
      </w:r>
      <w:r>
        <w:rPr>
          <w:b/>
          <w:lang w:val="en-US"/>
        </w:rPr>
        <w:t>and holy</w:t>
      </w:r>
      <w:r>
        <w:rPr>
          <w:lang w:val="en-US"/>
        </w:rPr>
        <w:t xml:space="preserve">. Is </w:t>
      </w:r>
      <w:r w:rsidR="006B227C">
        <w:t xml:space="preserve"> Is4.3</w:t>
      </w:r>
      <w:r>
        <w:rPr>
          <w:lang w:val="en-US"/>
        </w:rPr>
        <w:t xml:space="preserve">. </w:t>
      </w:r>
      <w:r>
        <w:rPr>
          <w:b/>
          <w:lang w:val="en-US"/>
        </w:rPr>
        <w:t>is he</w:t>
      </w:r>
      <w:r>
        <w:rPr>
          <w:lang w:val="en-US"/>
        </w:rPr>
        <w:t>. Re +*</w:t>
      </w:r>
      <w:r w:rsidR="006B227C">
        <w:t xml:space="preserve"> Re3.10</w:t>
      </w:r>
      <w:r>
        <w:rPr>
          <w:lang w:val="en-US"/>
        </w:rPr>
        <w:t xml:space="preserve">. </w:t>
      </w:r>
      <w:r w:rsidR="006B227C">
        <w:t xml:space="preserve"> Re7.14</w:t>
      </w:r>
      <w:r>
        <w:rPr>
          <w:lang w:val="en-US"/>
        </w:rPr>
        <w:t xml:space="preserve">. </w:t>
      </w:r>
      <w:r w:rsidR="006B227C">
        <w:t xml:space="preserve"> Re12.11</w:t>
      </w:r>
      <w:r>
        <w:rPr>
          <w:lang w:val="en-US"/>
        </w:rPr>
        <w:t xml:space="preserve">, </w:t>
      </w:r>
      <w:r w:rsidR="006B227C">
        <w:t xml:space="preserve"> Re12.17</w:t>
      </w:r>
      <w:r>
        <w:rPr>
          <w:lang w:val="en-US"/>
        </w:rPr>
        <w:t>. Ps +*</w:t>
      </w:r>
      <w:r w:rsidR="006B227C">
        <w:t xml:space="preserve"> Ps149.9</w:t>
      </w:r>
      <w:r>
        <w:rPr>
          <w:lang w:val="en-US"/>
        </w:rPr>
        <w:t xml:space="preserve">. 1 Co </w:t>
      </w:r>
      <w:r w:rsidR="006B227C">
        <w:t xml:space="preserve"> 1Co15.51</w:t>
      </w:r>
      <w:r>
        <w:rPr>
          <w:lang w:val="en-US"/>
        </w:rPr>
        <w:t xml:space="preserve">, </w:t>
      </w:r>
      <w:r w:rsidR="006B227C">
        <w:t xml:space="preserve"> 1Co15.52</w:t>
      </w:r>
      <w:r>
        <w:rPr>
          <w:lang w:val="en-US"/>
        </w:rPr>
        <w:t xml:space="preserve">. 1 Th </w:t>
      </w:r>
      <w:r w:rsidR="006B227C">
        <w:t xml:space="preserve"> 1Th3.13</w:t>
      </w:r>
      <w:r>
        <w:rPr>
          <w:lang w:val="en-US"/>
        </w:rPr>
        <w:t xml:space="preserve">. He </w:t>
      </w:r>
      <w:r>
        <w:rPr>
          <w:rFonts w:ascii="MS Gothic" w:hAnsi="MS Gothic" w:cs="MS Gothic"/>
          <w:lang w:val="en-US"/>
        </w:rPr>
        <w:t>◐</w:t>
      </w:r>
      <w:r w:rsidR="006B227C">
        <w:t xml:space="preserve"> Heb9.28</w:t>
      </w:r>
      <w:r>
        <w:rPr>
          <w:lang w:val="en-US"/>
        </w:rPr>
        <w:t xml:space="preserve">. </w:t>
      </w:r>
      <w:r>
        <w:rPr>
          <w:b/>
          <w:lang w:val="en-US"/>
        </w:rPr>
        <w:t>the first</w:t>
      </w:r>
      <w:r>
        <w:rPr>
          <w:lang w:val="en-US"/>
        </w:rPr>
        <w:t xml:space="preserve">. </w:t>
      </w:r>
      <w:r w:rsidR="006B227C">
        <w:t xml:space="preserve">  f157</w:t>
      </w:r>
      <w:r>
        <w:rPr>
          <w:lang w:val="en-US"/>
        </w:rPr>
        <w:t>, 1 Co +</w:t>
      </w:r>
      <w:r w:rsidR="006B227C">
        <w:t xml:space="preserve"> 1Co15.6</w:t>
      </w:r>
      <w:r>
        <w:rPr>
          <w:lang w:val="en-US"/>
        </w:rPr>
        <w:t xml:space="preserve">. </w:t>
      </w:r>
      <w:r w:rsidR="006B227C">
        <w:t xml:space="preserve">  f96:96E</w:t>
      </w:r>
      <w:r>
        <w:rPr>
          <w:lang w:val="en-US"/>
        </w:rPr>
        <w:t>, Jn +</w:t>
      </w:r>
      <w:r w:rsidR="006B227C">
        <w:t xml:space="preserve"> Jn1.15</w:t>
      </w:r>
      <w:r>
        <w:rPr>
          <w:lang w:val="en-US"/>
        </w:rPr>
        <w:t xml:space="preserve">. Lk </w:t>
      </w:r>
      <w:r w:rsidR="006B227C">
        <w:t xml:space="preserve"> Lk14.14</w:t>
      </w:r>
      <w:r>
        <w:rPr>
          <w:lang w:val="en-US"/>
        </w:rPr>
        <w:t>. *</w:t>
      </w:r>
      <w:r w:rsidR="006B227C">
        <w:t xml:space="preserve"> Lk20.35</w:t>
      </w:r>
      <w:r>
        <w:rPr>
          <w:lang w:val="en-US"/>
        </w:rPr>
        <w:t xml:space="preserve">, </w:t>
      </w:r>
      <w:r w:rsidR="006B227C">
        <w:t xml:space="preserve"> Lk20.36</w:t>
      </w:r>
      <w:r>
        <w:rPr>
          <w:lang w:val="en-US"/>
        </w:rPr>
        <w:t xml:space="preserve">. Jn </w:t>
      </w:r>
      <w:r w:rsidR="006B227C">
        <w:t xml:space="preserve"> Jn5.29</w:t>
      </w:r>
      <w:r>
        <w:rPr>
          <w:lang w:val="en-US"/>
        </w:rPr>
        <w:t xml:space="preserve">. Alford remarks, “As regards the text itself, no legitimate treatment of it will extort what is known as the spiritual interpretation now in fashion. If, in a passage where two resurrections are mentioned, where certain persons lived at the first, and the rest of the dead only at the end of a specified period after that first—if, in such a passage, the first resurrection may be understood to mean spiritual rising with Christ, while the second means literal rising from the grave; then there is an end of significance in language, and Scripture is wiped out as a definite testimony to anything. If the first resurrection is spiritual, then so is the second, which I suppose none will be hardy enough to maintain; but if the second is literal, so is the first, which, in common with the whole primitive church and many of the best modern expositors, I do maintain, and receive as an article of faith and hope” (Cited in Peters, </w:t>
      </w:r>
      <w:r>
        <w:rPr>
          <w:i/>
          <w:lang w:val="en-US"/>
        </w:rPr>
        <w:t>Theocratic Kingdom</w:t>
      </w:r>
      <w:r>
        <w:rPr>
          <w:lang w:val="en-US"/>
        </w:rPr>
        <w:t xml:space="preserve">, vol. 2, p. 291, from Alford, vol. 4, p. 732). See related notes on spiritual interpretation (ver. 5. Is </w:t>
      </w:r>
      <w:r w:rsidR="006B227C">
        <w:t xml:space="preserve">  Is60.21</w:t>
      </w:r>
      <w:r>
        <w:rPr>
          <w:lang w:val="en-US"/>
        </w:rPr>
        <w:t xml:space="preserve">n). </w:t>
      </w:r>
      <w:r>
        <w:rPr>
          <w:b/>
          <w:lang w:val="en-US"/>
        </w:rPr>
        <w:t>the second</w:t>
      </w:r>
      <w:r>
        <w:rPr>
          <w:lang w:val="en-US"/>
        </w:rPr>
        <w:t xml:space="preserve">. ver. </w:t>
      </w:r>
      <w:r w:rsidR="006B227C">
        <w:t xml:space="preserve"> Re20.14</w:t>
      </w:r>
      <w:r>
        <w:rPr>
          <w:lang w:val="en-US"/>
        </w:rPr>
        <w:t xml:space="preserve">. Re </w:t>
      </w:r>
      <w:r w:rsidR="006B227C">
        <w:t xml:space="preserve"> Re2.11</w:t>
      </w:r>
      <w:r>
        <w:rPr>
          <w:lang w:val="en-US"/>
        </w:rPr>
        <w:t>. +*</w:t>
      </w:r>
      <w:r w:rsidR="006B227C">
        <w:t xml:space="preserve"> Re21.8</w:t>
      </w:r>
      <w:r>
        <w:rPr>
          <w:lang w:val="en-US"/>
        </w:rPr>
        <w:t xml:space="preserve">. </w:t>
      </w:r>
      <w:r>
        <w:rPr>
          <w:b/>
          <w:lang w:val="en-US"/>
        </w:rPr>
        <w:t>priests</w:t>
      </w:r>
      <w:r>
        <w:rPr>
          <w:lang w:val="en-US"/>
        </w:rPr>
        <w:t>. Re +</w:t>
      </w:r>
      <w:r w:rsidR="006B227C">
        <w:t xml:space="preserve"> Re1.6</w:t>
      </w:r>
      <w:r>
        <w:rPr>
          <w:lang w:val="en-US"/>
        </w:rPr>
        <w:t>. +*</w:t>
      </w:r>
      <w:r w:rsidR="006B227C">
        <w:t xml:space="preserve"> Re5.10</w:t>
      </w:r>
      <w:r>
        <w:rPr>
          <w:lang w:val="en-US"/>
        </w:rPr>
        <w:t>. Is *</w:t>
      </w:r>
      <w:r>
        <w:rPr>
          <w:rFonts w:ascii="MS Gothic" w:hAnsi="MS Gothic" w:cs="MS Gothic"/>
          <w:lang w:val="en-US"/>
        </w:rPr>
        <w:t>▶</w:t>
      </w:r>
      <w:r w:rsidR="006B227C">
        <w:t xml:space="preserve"> Is61.6</w:t>
      </w:r>
      <w:r>
        <w:rPr>
          <w:lang w:val="en-US"/>
        </w:rPr>
        <w:t xml:space="preserve">. </w:t>
      </w:r>
      <w:r w:rsidR="006B227C">
        <w:t xml:space="preserve"> Is66.21</w:t>
      </w:r>
      <w:r>
        <w:rPr>
          <w:lang w:val="en-US"/>
        </w:rPr>
        <w:t>. Ro +*</w:t>
      </w:r>
      <w:r w:rsidR="006B227C">
        <w:t xml:space="preserve"> Ro12.1</w:t>
      </w:r>
      <w:r>
        <w:rPr>
          <w:lang w:val="en-US"/>
        </w:rPr>
        <w:t>. 1 P *</w:t>
      </w:r>
      <w:r w:rsidR="006B227C">
        <w:t xml:space="preserve"> 1Pe2.5</w:t>
      </w:r>
      <w:r>
        <w:rPr>
          <w:lang w:val="en-US"/>
        </w:rPr>
        <w:t xml:space="preserve">, </w:t>
      </w:r>
      <w:r w:rsidR="006B227C">
        <w:t xml:space="preserve"> 1Pe2.9</w:t>
      </w:r>
      <w:r>
        <w:rPr>
          <w:lang w:val="en-US"/>
        </w:rPr>
        <w:t xml:space="preserve">. </w:t>
      </w:r>
      <w:r>
        <w:rPr>
          <w:b/>
          <w:lang w:val="en-US"/>
        </w:rPr>
        <w:t>and shall reign</w:t>
      </w:r>
      <w:r>
        <w:rPr>
          <w:lang w:val="en-US"/>
        </w:rPr>
        <w:t>. ver. +</w:t>
      </w:r>
      <w:r w:rsidR="006B227C">
        <w:t xml:space="preserve"> Re20.4</w:t>
      </w:r>
      <w:r>
        <w:rPr>
          <w:lang w:val="en-US"/>
        </w:rPr>
        <w:t xml:space="preserve">. Re </w:t>
      </w:r>
      <w:r w:rsidR="006B227C">
        <w:t xml:space="preserve"> Re1.6</w:t>
      </w:r>
      <w:r>
        <w:rPr>
          <w:lang w:val="en-US"/>
        </w:rPr>
        <w:t>. +*</w:t>
      </w:r>
      <w:r w:rsidR="006B227C">
        <w:t xml:space="preserve"> Re5.10</w:t>
      </w:r>
      <w:r>
        <w:rPr>
          <w:lang w:val="en-US"/>
        </w:rPr>
        <w:t xml:space="preserve">. Da </w:t>
      </w:r>
      <w:r>
        <w:rPr>
          <w:rFonts w:ascii="MS Gothic" w:hAnsi="MS Gothic" w:cs="MS Gothic"/>
          <w:lang w:val="en-US"/>
        </w:rPr>
        <w:t>◐</w:t>
      </w:r>
      <w:r>
        <w:rPr>
          <w:lang w:val="en-US"/>
        </w:rPr>
        <w:t>*</w:t>
      </w:r>
      <w:r w:rsidR="006B227C">
        <w:t xml:space="preserve"> Da7.19</w:t>
      </w:r>
      <w:r>
        <w:rPr>
          <w:lang w:val="en-US"/>
        </w:rPr>
        <w:t>. Ro +*</w:t>
      </w:r>
      <w:r w:rsidR="006B227C">
        <w:t xml:space="preserve"> Ro8.17</w:t>
      </w:r>
      <w:r>
        <w:rPr>
          <w:lang w:val="en-US"/>
        </w:rPr>
        <w:t>. 2 Ti *</w:t>
      </w:r>
      <w:r w:rsidR="006B227C">
        <w:t xml:space="preserve"> 2Ti2.12</w:t>
      </w:r>
      <w:r>
        <w:rPr>
          <w:lang w:val="en-US"/>
        </w:rPr>
        <w:t xml:space="preserve">. </w:t>
      </w:r>
    </w:p>
    <w:p w:rsidR="003E23E9" w:rsidRDefault="003E23E9" w:rsidP="00710603">
      <w:pPr>
        <w:ind w:firstLine="360"/>
        <w:jc w:val="both"/>
      </w:pPr>
      <w:r>
        <w:rPr>
          <w:lang w:val="en-US"/>
        </w:rPr>
        <w:t xml:space="preserve">7. </w:t>
      </w:r>
      <w:r>
        <w:rPr>
          <w:b/>
          <w:lang w:val="en-US"/>
        </w:rPr>
        <w:t>when</w:t>
      </w:r>
      <w:r>
        <w:rPr>
          <w:lang w:val="en-US"/>
        </w:rPr>
        <w:t xml:space="preserve">. See on ver. </w:t>
      </w:r>
      <w:r w:rsidR="006B227C">
        <w:t xml:space="preserve"> Re20.2</w:t>
      </w:r>
      <w:r>
        <w:rPr>
          <w:lang w:val="en-US"/>
        </w:rPr>
        <w:t xml:space="preserve">. </w:t>
      </w:r>
      <w:r>
        <w:rPr>
          <w:b/>
          <w:lang w:val="en-US"/>
        </w:rPr>
        <w:t>Satan</w:t>
      </w:r>
      <w:r>
        <w:rPr>
          <w:lang w:val="en-US"/>
        </w:rPr>
        <w:t xml:space="preserve">. ver. </w:t>
      </w:r>
      <w:r w:rsidR="006B227C">
        <w:t xml:space="preserve"> Re20.2</w:t>
      </w:r>
      <w:r>
        <w:rPr>
          <w:lang w:val="en-US"/>
        </w:rPr>
        <w:t xml:space="preserve">. </w:t>
      </w:r>
    </w:p>
    <w:p w:rsidR="003E23E9" w:rsidRDefault="003E23E9" w:rsidP="00710603">
      <w:pPr>
        <w:ind w:firstLine="360"/>
        <w:jc w:val="both"/>
      </w:pPr>
      <w:r>
        <w:rPr>
          <w:lang w:val="en-US"/>
        </w:rPr>
        <w:t xml:space="preserve">8. </w:t>
      </w:r>
      <w:r>
        <w:rPr>
          <w:b/>
          <w:lang w:val="en-US"/>
        </w:rPr>
        <w:t>to deceive</w:t>
      </w:r>
      <w:r>
        <w:rPr>
          <w:lang w:val="en-US"/>
        </w:rPr>
        <w:t xml:space="preserve">. See on ver. </w:t>
      </w:r>
      <w:r w:rsidR="006B227C">
        <w:t xml:space="preserve"> Re20.3</w:t>
      </w:r>
      <w:r>
        <w:rPr>
          <w:lang w:val="en-US"/>
        </w:rPr>
        <w:t xml:space="preserve">, </w:t>
      </w:r>
      <w:r w:rsidR="006B227C">
        <w:t xml:space="preserve"> Re20.10</w:t>
      </w:r>
      <w:r>
        <w:rPr>
          <w:lang w:val="en-US"/>
        </w:rPr>
        <w:t xml:space="preserve">. Is </w:t>
      </w:r>
      <w:r w:rsidR="006B227C">
        <w:t xml:space="preserve"> Is65.20</w:t>
      </w:r>
      <w:r>
        <w:rPr>
          <w:lang w:val="en-US"/>
        </w:rPr>
        <w:t xml:space="preserve">. </w:t>
      </w:r>
      <w:r>
        <w:rPr>
          <w:b/>
          <w:lang w:val="en-US"/>
        </w:rPr>
        <w:t>the nations</w:t>
      </w:r>
      <w:r>
        <w:rPr>
          <w:lang w:val="en-US"/>
        </w:rPr>
        <w:t xml:space="preserve">. Is </w:t>
      </w:r>
      <w:r w:rsidR="006B227C">
        <w:t xml:space="preserve"> Is65.20</w:t>
      </w:r>
      <w:r>
        <w:rPr>
          <w:lang w:val="en-US"/>
        </w:rPr>
        <w:t xml:space="preserve">. Zc </w:t>
      </w:r>
      <w:r w:rsidR="006B227C">
        <w:t xml:space="preserve"> Zec14.16-21</w:t>
      </w:r>
      <w:r>
        <w:rPr>
          <w:lang w:val="en-US"/>
        </w:rPr>
        <w:t xml:space="preserve">. </w:t>
      </w:r>
      <w:r>
        <w:rPr>
          <w:b/>
          <w:lang w:val="en-US"/>
        </w:rPr>
        <w:t>four quarters</w:t>
      </w:r>
      <w:r>
        <w:rPr>
          <w:lang w:val="en-US"/>
        </w:rPr>
        <w:t>. Re +</w:t>
      </w:r>
      <w:r w:rsidR="006B227C">
        <w:t xml:space="preserve"> Re7.1</w:t>
      </w:r>
      <w:r>
        <w:rPr>
          <w:lang w:val="en-US"/>
        </w:rPr>
        <w:t xml:space="preserve">. Ezk </w:t>
      </w:r>
      <w:r>
        <w:rPr>
          <w:rFonts w:ascii="MS Gothic" w:hAnsi="MS Gothic" w:cs="MS Gothic"/>
          <w:lang w:val="en-US"/>
        </w:rPr>
        <w:t>▶</w:t>
      </w:r>
      <w:r w:rsidR="006B227C">
        <w:t xml:space="preserve"> Eze7.2</w:t>
      </w:r>
      <w:r>
        <w:rPr>
          <w:lang w:val="en-US"/>
        </w:rPr>
        <w:t xml:space="preserve">. </w:t>
      </w:r>
      <w:r>
        <w:rPr>
          <w:b/>
          <w:lang w:val="en-US"/>
        </w:rPr>
        <w:t>Gog</w:t>
      </w:r>
      <w:r>
        <w:rPr>
          <w:lang w:val="en-US"/>
        </w:rPr>
        <w:t xml:space="preserve">. i.e. </w:t>
      </w:r>
      <w:r>
        <w:rPr>
          <w:i/>
          <w:lang w:val="en-US"/>
        </w:rPr>
        <w:t>roof; extension; to cover; surmount,</w:t>
      </w:r>
      <w:r>
        <w:rPr>
          <w:lang w:val="en-US"/>
        </w:rPr>
        <w:t xml:space="preserve"> </w:t>
      </w:r>
      <w:r>
        <w:rPr>
          <w:rFonts w:ascii="Segoe UI Symbol" w:hAnsi="Segoe UI Symbol" w:cs="Segoe UI Symbol"/>
          <w:lang w:val="en-US"/>
        </w:rPr>
        <w:t>❅</w:t>
      </w:r>
      <w:r>
        <w:rPr>
          <w:lang w:val="en-US"/>
        </w:rPr>
        <w:t xml:space="preserve">S#1136g. For </w:t>
      </w:r>
      <w:r>
        <w:rPr>
          <w:rFonts w:ascii="Segoe UI Symbol" w:hAnsi="Segoe UI Symbol" w:cs="Segoe UI Symbol"/>
          <w:lang w:val="en-US"/>
        </w:rPr>
        <w:t>❅</w:t>
      </w:r>
      <w:r>
        <w:rPr>
          <w:lang w:val="en-US"/>
        </w:rPr>
        <w:t>S#</w:t>
      </w:r>
      <w:r w:rsidR="006B227C">
        <w:t xml:space="preserve">  01463</w:t>
      </w:r>
      <w:r>
        <w:rPr>
          <w:lang w:val="en-US"/>
        </w:rPr>
        <w:t>h, see 1 Ch +</w:t>
      </w:r>
      <w:r w:rsidR="006B227C">
        <w:t xml:space="preserve"> 1Ch5.4</w:t>
      </w:r>
      <w:r>
        <w:rPr>
          <w:lang w:val="en-US"/>
        </w:rPr>
        <w:t>. Ge *</w:t>
      </w:r>
      <w:r w:rsidR="006B227C">
        <w:t xml:space="preserve"> Ge10.2</w:t>
      </w:r>
      <w:r>
        <w:rPr>
          <w:lang w:val="en-US"/>
        </w:rPr>
        <w:t>. 1 S *</w:t>
      </w:r>
      <w:r w:rsidR="006B227C">
        <w:t xml:space="preserve"> 1Sa2.10</w:t>
      </w:r>
      <w:r>
        <w:rPr>
          <w:lang w:val="en-US"/>
        </w:rPr>
        <w:t xml:space="preserve">. Ezk </w:t>
      </w:r>
      <w:r>
        <w:rPr>
          <w:rFonts w:ascii="MS Gothic" w:hAnsi="MS Gothic" w:cs="MS Gothic"/>
          <w:lang w:val="en-US"/>
        </w:rPr>
        <w:t>▶</w:t>
      </w:r>
      <w:r w:rsidR="006B227C">
        <w:t xml:space="preserve"> Eze38.2</w:t>
      </w:r>
      <w:r>
        <w:rPr>
          <w:lang w:val="en-US"/>
        </w:rPr>
        <w:t xml:space="preserve">. </w:t>
      </w:r>
      <w:r w:rsidR="006B227C">
        <w:t xml:space="preserve"> Eze39.1</w:t>
      </w:r>
      <w:r>
        <w:rPr>
          <w:lang w:val="en-US"/>
        </w:rPr>
        <w:t xml:space="preserve">. </w:t>
      </w:r>
      <w:r>
        <w:rPr>
          <w:b/>
          <w:lang w:val="en-US"/>
        </w:rPr>
        <w:t>Magog</w:t>
      </w:r>
      <w:r>
        <w:rPr>
          <w:lang w:val="en-US"/>
        </w:rPr>
        <w:t xml:space="preserve">. i.e. </w:t>
      </w:r>
      <w:r>
        <w:rPr>
          <w:i/>
          <w:lang w:val="en-US"/>
        </w:rPr>
        <w:t>expansion, extension, covering,</w:t>
      </w:r>
      <w:r>
        <w:rPr>
          <w:lang w:val="en-US"/>
        </w:rPr>
        <w:t xml:space="preserve"> </w:t>
      </w:r>
      <w:r>
        <w:rPr>
          <w:rFonts w:ascii="Segoe UI Symbol" w:hAnsi="Segoe UI Symbol" w:cs="Segoe UI Symbol"/>
          <w:lang w:val="en-US"/>
        </w:rPr>
        <w:t>❅</w:t>
      </w:r>
      <w:r>
        <w:rPr>
          <w:lang w:val="en-US"/>
        </w:rPr>
        <w:t xml:space="preserve">S#3098g. For </w:t>
      </w:r>
      <w:r>
        <w:rPr>
          <w:rFonts w:ascii="Segoe UI Symbol" w:hAnsi="Segoe UI Symbol" w:cs="Segoe UI Symbol"/>
          <w:lang w:val="en-US"/>
        </w:rPr>
        <w:t>❅</w:t>
      </w:r>
      <w:r>
        <w:rPr>
          <w:lang w:val="en-US"/>
        </w:rPr>
        <w:t>S#</w:t>
      </w:r>
      <w:r w:rsidR="006B227C">
        <w:t xml:space="preserve">  04031</w:t>
      </w:r>
      <w:r>
        <w:rPr>
          <w:lang w:val="en-US"/>
        </w:rPr>
        <w:t>h, see Ge +</w:t>
      </w:r>
      <w:r w:rsidR="006B227C">
        <w:t xml:space="preserve"> Ge10.2</w:t>
      </w:r>
      <w:r>
        <w:rPr>
          <w:lang w:val="en-US"/>
        </w:rPr>
        <w:t xml:space="preserve">. </w:t>
      </w:r>
      <w:r>
        <w:rPr>
          <w:i/>
          <w:lang w:val="en-US"/>
        </w:rPr>
        <w:t>Gog</w:t>
      </w:r>
      <w:r>
        <w:rPr>
          <w:lang w:val="en-US"/>
        </w:rPr>
        <w:t xml:space="preserve"> and </w:t>
      </w:r>
      <w:r>
        <w:rPr>
          <w:i/>
          <w:lang w:val="en-US"/>
        </w:rPr>
        <w:t>Magog</w:t>
      </w:r>
      <w:r>
        <w:rPr>
          <w:lang w:val="en-US"/>
        </w:rPr>
        <w:t xml:space="preserve"> seem to have been anciently the name of the northern nations of Europe and Asia, as the Scythians have been since, and Tartars are at present; but this seems to refer to a different nation from that mentioned in Ezekiel, which was to come exclusively from “the north quarters,” while this comes from the “four quarters of the earth”; and the events in Ezekiel’s prophecy relate to the times previous to the Millennium, while this refers to the transactions subsequent to that period. Ezk ch. 38, 39. </w:t>
      </w:r>
      <w:r>
        <w:rPr>
          <w:b/>
          <w:lang w:val="en-US"/>
        </w:rPr>
        <w:t>to gather</w:t>
      </w:r>
      <w:r>
        <w:rPr>
          <w:lang w:val="en-US"/>
        </w:rPr>
        <w:t>. Re +*</w:t>
      </w:r>
      <w:r w:rsidR="006B227C">
        <w:t xml:space="preserve"> Re16.14</w:t>
      </w:r>
      <w:r>
        <w:rPr>
          <w:lang w:val="en-US"/>
        </w:rPr>
        <w:t xml:space="preserve">. Is </w:t>
      </w:r>
      <w:r>
        <w:rPr>
          <w:rFonts w:ascii="Segoe UI Symbol" w:hAnsi="Segoe UI Symbol" w:cs="Segoe UI Symbol"/>
          <w:lang w:val="en-US"/>
        </w:rPr>
        <w:t>✓</w:t>
      </w:r>
      <w:r w:rsidR="006B227C">
        <w:t xml:space="preserve"> Is54.15</w:t>
      </w:r>
      <w:r>
        <w:rPr>
          <w:lang w:val="en-US"/>
        </w:rPr>
        <w:t xml:space="preserve">, </w:t>
      </w:r>
      <w:r w:rsidR="006B227C">
        <w:t xml:space="preserve"> Is54.17</w:t>
      </w:r>
      <w:r>
        <w:rPr>
          <w:lang w:val="en-US"/>
        </w:rPr>
        <w:t xml:space="preserve">. Hab </w:t>
      </w:r>
      <w:r w:rsidR="006B227C">
        <w:t xml:space="preserve"> Hab2.5</w:t>
      </w:r>
      <w:r>
        <w:rPr>
          <w:lang w:val="en-US"/>
        </w:rPr>
        <w:t xml:space="preserve">. Jn </w:t>
      </w:r>
      <w:r w:rsidR="006B227C">
        <w:t xml:space="preserve"> Jn11.47</w:t>
      </w:r>
      <w:r>
        <w:rPr>
          <w:lang w:val="en-US"/>
        </w:rPr>
        <w:t xml:space="preserve">. </w:t>
      </w:r>
      <w:r>
        <w:rPr>
          <w:b/>
          <w:lang w:val="en-US"/>
        </w:rPr>
        <w:t>the number</w:t>
      </w:r>
      <w:r>
        <w:rPr>
          <w:lang w:val="en-US"/>
        </w:rPr>
        <w:t xml:space="preserve">. Jg </w:t>
      </w:r>
      <w:r w:rsidR="006B227C">
        <w:t xml:space="preserve"> Jdg7.12</w:t>
      </w:r>
      <w:r>
        <w:rPr>
          <w:lang w:val="en-US"/>
        </w:rPr>
        <w:t xml:space="preserve">. 1 S </w:t>
      </w:r>
      <w:r w:rsidR="006B227C">
        <w:t xml:space="preserve"> 1Sa13.5</w:t>
      </w:r>
      <w:r>
        <w:rPr>
          <w:lang w:val="en-US"/>
        </w:rPr>
        <w:t xml:space="preserve">. 1 K </w:t>
      </w:r>
      <w:r w:rsidR="006B227C">
        <w:t xml:space="preserve"> 1Ki4.20</w:t>
      </w:r>
      <w:r>
        <w:rPr>
          <w:lang w:val="en-US"/>
        </w:rPr>
        <w:t xml:space="preserve">. Is </w:t>
      </w:r>
      <w:r w:rsidR="006B227C">
        <w:t xml:space="preserve"> Is10.22</w:t>
      </w:r>
      <w:r>
        <w:rPr>
          <w:lang w:val="en-US"/>
        </w:rPr>
        <w:t xml:space="preserve">. Je </w:t>
      </w:r>
      <w:r w:rsidR="006B227C">
        <w:t xml:space="preserve"> Je33.22</w:t>
      </w:r>
      <w:r>
        <w:rPr>
          <w:lang w:val="en-US"/>
        </w:rPr>
        <w:t>. He +</w:t>
      </w:r>
      <w:r w:rsidR="006B227C">
        <w:t xml:space="preserve"> Heb11.12</w:t>
      </w:r>
      <w:r>
        <w:rPr>
          <w:lang w:val="en-US"/>
        </w:rPr>
        <w:t xml:space="preserve">. </w:t>
      </w:r>
      <w:r>
        <w:rPr>
          <w:b/>
          <w:lang w:val="en-US"/>
        </w:rPr>
        <w:t>as the sand</w:t>
      </w:r>
      <w:r>
        <w:rPr>
          <w:lang w:val="en-US"/>
        </w:rPr>
        <w:t xml:space="preserve">. </w:t>
      </w:r>
      <w:r w:rsidR="006B227C">
        <w:t xml:space="preserve">  f102:102B</w:t>
      </w:r>
      <w:r>
        <w:rPr>
          <w:lang w:val="en-US"/>
        </w:rPr>
        <w:t xml:space="preserve">, </w:t>
      </w:r>
      <w:r w:rsidR="006B227C">
        <w:t xml:space="preserve">  f138:138B</w:t>
      </w:r>
      <w:r>
        <w:rPr>
          <w:lang w:val="en-US"/>
        </w:rPr>
        <w:t>, Ge +</w:t>
      </w:r>
      <w:r w:rsidR="006B227C">
        <w:t xml:space="preserve"> Ge13.16</w:t>
      </w:r>
      <w:r>
        <w:rPr>
          <w:lang w:val="en-US"/>
        </w:rPr>
        <w:t xml:space="preserve">. </w:t>
      </w:r>
    </w:p>
    <w:p w:rsidR="003E23E9" w:rsidRDefault="003E23E9" w:rsidP="00710603">
      <w:pPr>
        <w:ind w:firstLine="360"/>
        <w:jc w:val="both"/>
      </w:pPr>
      <w:r>
        <w:rPr>
          <w:lang w:val="en-US"/>
        </w:rPr>
        <w:t xml:space="preserve">9. </w:t>
      </w:r>
      <w:r>
        <w:rPr>
          <w:b/>
          <w:lang w:val="en-US"/>
        </w:rPr>
        <w:t>went up</w:t>
      </w:r>
      <w:r>
        <w:rPr>
          <w:lang w:val="en-US"/>
        </w:rPr>
        <w:t xml:space="preserve">. Is </w:t>
      </w:r>
      <w:r w:rsidR="006B227C">
        <w:t xml:space="preserve"> Is8.7</w:t>
      </w:r>
      <w:r>
        <w:rPr>
          <w:lang w:val="en-US"/>
        </w:rPr>
        <w:t xml:space="preserve">, </w:t>
      </w:r>
      <w:r w:rsidR="006B227C">
        <w:t xml:space="preserve"> Is8.8</w:t>
      </w:r>
      <w:r>
        <w:rPr>
          <w:lang w:val="en-US"/>
        </w:rPr>
        <w:t>. Ezk *</w:t>
      </w:r>
      <w:r w:rsidR="006B227C">
        <w:t xml:space="preserve"> Eze38.9</w:t>
      </w:r>
      <w:r>
        <w:rPr>
          <w:lang w:val="en-US"/>
        </w:rPr>
        <w:t xml:space="preserve">, </w:t>
      </w:r>
      <w:r w:rsidR="006B227C">
        <w:t xml:space="preserve"> Eze38.16</w:t>
      </w:r>
      <w:r>
        <w:rPr>
          <w:lang w:val="en-US"/>
        </w:rPr>
        <w:t xml:space="preserve">. </w:t>
      </w:r>
      <w:r>
        <w:rPr>
          <w:b/>
          <w:lang w:val="en-US"/>
        </w:rPr>
        <w:t>the breadth of</w:t>
      </w:r>
      <w:r>
        <w:rPr>
          <w:lang w:val="en-US"/>
        </w:rPr>
        <w:t xml:space="preserve">. Is </w:t>
      </w:r>
      <w:r w:rsidR="006B227C">
        <w:t xml:space="preserve"> Is8.8</w:t>
      </w:r>
      <w:r>
        <w:rPr>
          <w:lang w:val="en-US"/>
        </w:rPr>
        <w:t xml:space="preserve">. Hab </w:t>
      </w:r>
      <w:r>
        <w:rPr>
          <w:rFonts w:ascii="MS Gothic" w:hAnsi="MS Gothic" w:cs="MS Gothic"/>
          <w:lang w:val="en-US"/>
        </w:rPr>
        <w:t>▶</w:t>
      </w:r>
      <w:r w:rsidR="006B227C">
        <w:t xml:space="preserve"> Hab1.6</w:t>
      </w:r>
      <w:r>
        <w:rPr>
          <w:lang w:val="en-US"/>
        </w:rPr>
        <w:t xml:space="preserve">. </w:t>
      </w:r>
      <w:r>
        <w:rPr>
          <w:b/>
          <w:lang w:val="en-US"/>
        </w:rPr>
        <w:t>and compassed</w:t>
      </w:r>
      <w:r>
        <w:rPr>
          <w:lang w:val="en-US"/>
        </w:rPr>
        <w:t xml:space="preserve">. 2 K </w:t>
      </w:r>
      <w:r w:rsidR="006B227C">
        <w:t xml:space="preserve"> 2Ki6.15</w:t>
      </w:r>
      <w:r>
        <w:rPr>
          <w:lang w:val="en-US"/>
        </w:rPr>
        <w:t xml:space="preserve">. Ps </w:t>
      </w:r>
      <w:r w:rsidR="006B227C">
        <w:t xml:space="preserve"> Ps59.14</w:t>
      </w:r>
      <w:r>
        <w:rPr>
          <w:lang w:val="en-US"/>
        </w:rPr>
        <w:t xml:space="preserve">. Mi </w:t>
      </w:r>
      <w:r w:rsidR="006B227C">
        <w:t xml:space="preserve"> Mic2.13</w:t>
      </w:r>
      <w:r>
        <w:rPr>
          <w:lang w:val="en-US"/>
        </w:rPr>
        <w:t xml:space="preserve">. Hab </w:t>
      </w:r>
      <w:r w:rsidR="006B227C">
        <w:t xml:space="preserve"> Hab1.4</w:t>
      </w:r>
      <w:r>
        <w:rPr>
          <w:lang w:val="en-US"/>
        </w:rPr>
        <w:t xml:space="preserve">. </w:t>
      </w:r>
      <w:r w:rsidR="006B227C">
        <w:t xml:space="preserve"> Hab2.5</w:t>
      </w:r>
      <w:r>
        <w:rPr>
          <w:lang w:val="en-US"/>
        </w:rPr>
        <w:t xml:space="preserve">. Mt </w:t>
      </w:r>
      <w:r w:rsidR="006B227C">
        <w:t xml:space="preserve"> Mt16.16-18</w:t>
      </w:r>
      <w:r>
        <w:rPr>
          <w:lang w:val="en-US"/>
        </w:rPr>
        <w:t xml:space="preserve">. Lk </w:t>
      </w:r>
      <w:r w:rsidR="006B227C">
        <w:t xml:space="preserve"> Lk19.43</w:t>
      </w:r>
      <w:r>
        <w:rPr>
          <w:lang w:val="en-US"/>
        </w:rPr>
        <w:t xml:space="preserve">. </w:t>
      </w:r>
      <w:r w:rsidR="006B227C">
        <w:t xml:space="preserve"> Lk21.20</w:t>
      </w:r>
      <w:r>
        <w:rPr>
          <w:lang w:val="en-US"/>
        </w:rPr>
        <w:t xml:space="preserve">. </w:t>
      </w:r>
      <w:r>
        <w:rPr>
          <w:b/>
          <w:lang w:val="en-US"/>
        </w:rPr>
        <w:t>the camp</w:t>
      </w:r>
      <w:r>
        <w:rPr>
          <w:lang w:val="en-US"/>
        </w:rPr>
        <w:t xml:space="preserve">. Ps </w:t>
      </w:r>
      <w:r w:rsidR="006B227C">
        <w:t xml:space="preserve"> Ps48.1-3</w:t>
      </w:r>
      <w:r>
        <w:rPr>
          <w:lang w:val="en-US"/>
        </w:rPr>
        <w:t xml:space="preserve">. </w:t>
      </w:r>
      <w:r w:rsidR="006B227C">
        <w:t xml:space="preserve"> Ps74.2-4</w:t>
      </w:r>
      <w:r>
        <w:rPr>
          <w:lang w:val="en-US"/>
        </w:rPr>
        <w:t xml:space="preserve">. </w:t>
      </w:r>
      <w:r w:rsidR="006B227C">
        <w:t xml:space="preserve"> Ps125.1</w:t>
      </w:r>
      <w:r>
        <w:rPr>
          <w:lang w:val="en-US"/>
        </w:rPr>
        <w:t xml:space="preserve">, </w:t>
      </w:r>
      <w:r w:rsidR="006B227C">
        <w:t xml:space="preserve"> Ps125.2</w:t>
      </w:r>
      <w:r>
        <w:rPr>
          <w:lang w:val="en-US"/>
        </w:rPr>
        <w:t xml:space="preserve">. He </w:t>
      </w:r>
      <w:r w:rsidR="006B227C">
        <w:t xml:space="preserve"> Heb13.11</w:t>
      </w:r>
      <w:r>
        <w:rPr>
          <w:lang w:val="en-US"/>
        </w:rPr>
        <w:t xml:space="preserve">, </w:t>
      </w:r>
      <w:r w:rsidR="006B227C">
        <w:t xml:space="preserve"> Heb13.13</w:t>
      </w:r>
      <w:r>
        <w:rPr>
          <w:lang w:val="en-US"/>
        </w:rPr>
        <w:t xml:space="preserve">. </w:t>
      </w:r>
      <w:r>
        <w:rPr>
          <w:b/>
          <w:lang w:val="en-US"/>
        </w:rPr>
        <w:t>the saints</w:t>
      </w:r>
      <w:r>
        <w:rPr>
          <w:lang w:val="en-US"/>
        </w:rPr>
        <w:t>. Re +</w:t>
      </w:r>
      <w:r w:rsidR="006B227C">
        <w:t xml:space="preserve"> Re8.3</w:t>
      </w:r>
      <w:r>
        <w:rPr>
          <w:lang w:val="en-US"/>
        </w:rPr>
        <w:t xml:space="preserve">. Da </w:t>
      </w:r>
      <w:r>
        <w:rPr>
          <w:rFonts w:ascii="MS Gothic" w:hAnsi="MS Gothic" w:cs="MS Gothic"/>
          <w:lang w:val="en-US"/>
        </w:rPr>
        <w:t>◐</w:t>
      </w:r>
      <w:r w:rsidR="006B227C">
        <w:t xml:space="preserve"> Da2.44</w:t>
      </w:r>
      <w:r>
        <w:rPr>
          <w:lang w:val="en-US"/>
        </w:rPr>
        <w:t xml:space="preserve">. </w:t>
      </w:r>
      <w:r>
        <w:rPr>
          <w:b/>
          <w:lang w:val="en-US"/>
        </w:rPr>
        <w:t>beloved</w:t>
      </w:r>
      <w:r>
        <w:rPr>
          <w:lang w:val="en-US"/>
        </w:rPr>
        <w:t xml:space="preserve">. Ps </w:t>
      </w:r>
      <w:r>
        <w:rPr>
          <w:rFonts w:ascii="MS Gothic" w:hAnsi="MS Gothic" w:cs="MS Gothic"/>
          <w:lang w:val="en-US"/>
        </w:rPr>
        <w:t>▶</w:t>
      </w:r>
      <w:r w:rsidR="006B227C">
        <w:t xml:space="preserve"> Ps78.68</w:t>
      </w:r>
      <w:r>
        <w:rPr>
          <w:lang w:val="en-US"/>
        </w:rPr>
        <w:t xml:space="preserve">. </w:t>
      </w:r>
      <w:r>
        <w:rPr>
          <w:rFonts w:ascii="MS Gothic" w:hAnsi="MS Gothic" w:cs="MS Gothic"/>
          <w:lang w:val="en-US"/>
        </w:rPr>
        <w:t>▶</w:t>
      </w:r>
      <w:r w:rsidR="006B227C">
        <w:t xml:space="preserve"> Ps87.2</w:t>
      </w:r>
      <w:r>
        <w:rPr>
          <w:lang w:val="en-US"/>
        </w:rPr>
        <w:t xml:space="preserve">. </w:t>
      </w:r>
      <w:r w:rsidR="006B227C">
        <w:t xml:space="preserve"> Ps132.13</w:t>
      </w:r>
      <w:r>
        <w:rPr>
          <w:lang w:val="en-US"/>
        </w:rPr>
        <w:t xml:space="preserve">. Je </w:t>
      </w:r>
      <w:r>
        <w:rPr>
          <w:rFonts w:ascii="MS Gothic" w:hAnsi="MS Gothic" w:cs="MS Gothic"/>
          <w:lang w:val="en-US"/>
        </w:rPr>
        <w:t>▶</w:t>
      </w:r>
      <w:r w:rsidR="006B227C">
        <w:t xml:space="preserve"> Je11.15</w:t>
      </w:r>
      <w:r>
        <w:rPr>
          <w:lang w:val="en-US"/>
        </w:rPr>
        <w:t xml:space="preserve">. </w:t>
      </w:r>
      <w:r>
        <w:rPr>
          <w:rFonts w:ascii="MS Gothic" w:hAnsi="MS Gothic" w:cs="MS Gothic"/>
          <w:lang w:val="en-US"/>
        </w:rPr>
        <w:t>▶</w:t>
      </w:r>
      <w:r w:rsidR="006B227C">
        <w:t xml:space="preserve"> Je12.7</w:t>
      </w:r>
      <w:r>
        <w:rPr>
          <w:lang w:val="en-US"/>
        </w:rPr>
        <w:t xml:space="preserve">. </w:t>
      </w:r>
      <w:r>
        <w:rPr>
          <w:b/>
          <w:lang w:val="en-US"/>
        </w:rPr>
        <w:t>city</w:t>
      </w:r>
      <w:r>
        <w:rPr>
          <w:lang w:val="en-US"/>
        </w:rPr>
        <w:t xml:space="preserve">. Zc </w:t>
      </w:r>
      <w:r w:rsidR="006B227C">
        <w:t xml:space="preserve"> Zec8.22</w:t>
      </w:r>
      <w:r>
        <w:rPr>
          <w:lang w:val="en-US"/>
        </w:rPr>
        <w:t xml:space="preserve">. </w:t>
      </w:r>
      <w:r>
        <w:rPr>
          <w:b/>
          <w:lang w:val="en-US"/>
        </w:rPr>
        <w:t>and fire</w:t>
      </w:r>
      <w:r>
        <w:rPr>
          <w:lang w:val="en-US"/>
        </w:rPr>
        <w:t xml:space="preserve">. Re </w:t>
      </w:r>
      <w:r w:rsidR="006B227C">
        <w:t xml:space="preserve"> Re11.5</w:t>
      </w:r>
      <w:r>
        <w:rPr>
          <w:lang w:val="en-US"/>
        </w:rPr>
        <w:t>. +</w:t>
      </w:r>
      <w:r w:rsidR="006B227C">
        <w:t xml:space="preserve"> Re13.13</w:t>
      </w:r>
      <w:r>
        <w:rPr>
          <w:lang w:val="en-US"/>
        </w:rPr>
        <w:t xml:space="preserve">. Ge </w:t>
      </w:r>
      <w:r w:rsidR="006B227C">
        <w:t xml:space="preserve"> Ge19.24</w:t>
      </w:r>
      <w:r>
        <w:rPr>
          <w:lang w:val="en-US"/>
        </w:rPr>
        <w:t xml:space="preserve">. Ex </w:t>
      </w:r>
      <w:r w:rsidR="006B227C">
        <w:t xml:space="preserve"> Ex9.23</w:t>
      </w:r>
      <w:r>
        <w:rPr>
          <w:lang w:val="en-US"/>
        </w:rPr>
        <w:t xml:space="preserve">, </w:t>
      </w:r>
      <w:r w:rsidR="006B227C">
        <w:t xml:space="preserve"> Ex9.24</w:t>
      </w:r>
      <w:r>
        <w:rPr>
          <w:lang w:val="en-US"/>
        </w:rPr>
        <w:t xml:space="preserve">. Le </w:t>
      </w:r>
      <w:r w:rsidR="006B227C">
        <w:t xml:space="preserve"> Le10.2</w:t>
      </w:r>
      <w:r>
        <w:rPr>
          <w:lang w:val="en-US"/>
        </w:rPr>
        <w:t xml:space="preserve">, </w:t>
      </w:r>
      <w:r w:rsidR="006B227C">
        <w:t xml:space="preserve"> Le10.3</w:t>
      </w:r>
      <w:r>
        <w:rPr>
          <w:lang w:val="en-US"/>
        </w:rPr>
        <w:t xml:space="preserve">. Nu </w:t>
      </w:r>
      <w:r w:rsidR="006B227C">
        <w:t xml:space="preserve"> Nu11.1</w:t>
      </w:r>
      <w:r>
        <w:rPr>
          <w:lang w:val="en-US"/>
        </w:rPr>
        <w:t xml:space="preserve">. </w:t>
      </w:r>
      <w:r w:rsidR="006B227C">
        <w:t xml:space="preserve"> Nu16.35</w:t>
      </w:r>
      <w:r>
        <w:rPr>
          <w:lang w:val="en-US"/>
        </w:rPr>
        <w:t xml:space="preserve">. 2 K </w:t>
      </w:r>
      <w:r>
        <w:rPr>
          <w:rFonts w:ascii="MS Gothic" w:hAnsi="MS Gothic" w:cs="MS Gothic"/>
          <w:lang w:val="en-US"/>
        </w:rPr>
        <w:t>▶</w:t>
      </w:r>
      <w:r w:rsidR="006B227C">
        <w:t xml:space="preserve"> 2Ki1.10-15</w:t>
      </w:r>
      <w:r>
        <w:rPr>
          <w:lang w:val="en-US"/>
        </w:rPr>
        <w:t>. Jb *</w:t>
      </w:r>
      <w:r w:rsidR="006B227C">
        <w:t xml:space="preserve"> Job34.20</w:t>
      </w:r>
      <w:r>
        <w:rPr>
          <w:lang w:val="en-US"/>
        </w:rPr>
        <w:t>. Ps *</w:t>
      </w:r>
      <w:r w:rsidR="006B227C">
        <w:t xml:space="preserve"> Ps9.16</w:t>
      </w:r>
      <w:r>
        <w:rPr>
          <w:lang w:val="en-US"/>
        </w:rPr>
        <w:t>. *</w:t>
      </w:r>
      <w:r w:rsidR="006B227C">
        <w:t xml:space="preserve"> Ps11.6</w:t>
      </w:r>
      <w:r>
        <w:rPr>
          <w:lang w:val="en-US"/>
        </w:rPr>
        <w:t>. *</w:t>
      </w:r>
      <w:r w:rsidR="006B227C">
        <w:t xml:space="preserve"> Ps18.8</w:t>
      </w:r>
      <w:r>
        <w:rPr>
          <w:lang w:val="en-US"/>
        </w:rPr>
        <w:t>. *</w:t>
      </w:r>
      <w:r w:rsidR="006B227C">
        <w:t xml:space="preserve"> Ps21.9</w:t>
      </w:r>
      <w:r>
        <w:rPr>
          <w:lang w:val="en-US"/>
        </w:rPr>
        <w:t xml:space="preserve">, </w:t>
      </w:r>
      <w:r w:rsidR="006B227C">
        <w:t xml:space="preserve"> Ps21.11</w:t>
      </w:r>
      <w:r>
        <w:rPr>
          <w:lang w:val="en-US"/>
        </w:rPr>
        <w:t xml:space="preserve">. </w:t>
      </w:r>
      <w:r w:rsidR="006B227C">
        <w:t xml:space="preserve"> Ps97.3</w:t>
      </w:r>
      <w:r>
        <w:rPr>
          <w:lang w:val="en-US"/>
        </w:rPr>
        <w:t xml:space="preserve">. </w:t>
      </w:r>
      <w:r w:rsidR="006B227C">
        <w:t xml:space="preserve"> Ps106.18</w:t>
      </w:r>
      <w:r>
        <w:rPr>
          <w:lang w:val="en-US"/>
        </w:rPr>
        <w:t>. Is +*</w:t>
      </w:r>
      <w:r w:rsidR="006B227C">
        <w:t xml:space="preserve"> Is30.33</w:t>
      </w:r>
      <w:r>
        <w:rPr>
          <w:lang w:val="en-US"/>
        </w:rPr>
        <w:t xml:space="preserve">. </w:t>
      </w:r>
      <w:r w:rsidR="006B227C">
        <w:t xml:space="preserve"> Is37.36</w:t>
      </w:r>
      <w:r>
        <w:rPr>
          <w:lang w:val="en-US"/>
        </w:rPr>
        <w:t xml:space="preserve">. </w:t>
      </w:r>
      <w:r w:rsidR="006B227C">
        <w:t xml:space="preserve"> Is51.13</w:t>
      </w:r>
      <w:r>
        <w:rPr>
          <w:lang w:val="en-US"/>
        </w:rPr>
        <w:t xml:space="preserve">. </w:t>
      </w:r>
      <w:r w:rsidR="006B227C">
        <w:t xml:space="preserve"> Is66.16</w:t>
      </w:r>
      <w:r>
        <w:rPr>
          <w:lang w:val="en-US"/>
        </w:rPr>
        <w:t xml:space="preserve">. Ezk </w:t>
      </w:r>
      <w:r w:rsidR="006B227C">
        <w:t xml:space="preserve"> Eze38.22</w:t>
      </w:r>
      <w:r>
        <w:rPr>
          <w:lang w:val="en-US"/>
        </w:rPr>
        <w:t xml:space="preserve">. </w:t>
      </w:r>
      <w:r w:rsidR="006B227C">
        <w:t xml:space="preserve"> Eze39.6</w:t>
      </w:r>
      <w:r>
        <w:rPr>
          <w:lang w:val="en-US"/>
        </w:rPr>
        <w:t>. Lk *</w:t>
      </w:r>
      <w:r w:rsidR="006B227C">
        <w:t xml:space="preserve"> Lk9.54</w:t>
      </w:r>
      <w:r>
        <w:rPr>
          <w:lang w:val="en-US"/>
        </w:rPr>
        <w:t xml:space="preserve">. </w:t>
      </w:r>
      <w:r w:rsidR="006B227C">
        <w:t xml:space="preserve"> Lk17.29</w:t>
      </w:r>
      <w:r>
        <w:rPr>
          <w:lang w:val="en-US"/>
        </w:rPr>
        <w:t>. 2 Th *</w:t>
      </w:r>
      <w:r w:rsidR="006B227C">
        <w:t xml:space="preserve"> 2Th1.8</w:t>
      </w:r>
      <w:r>
        <w:rPr>
          <w:lang w:val="en-US"/>
        </w:rPr>
        <w:t xml:space="preserve">. </w:t>
      </w:r>
    </w:p>
    <w:p w:rsidR="003E23E9" w:rsidRDefault="003E23E9" w:rsidP="00710603">
      <w:pPr>
        <w:ind w:firstLine="360"/>
        <w:jc w:val="both"/>
      </w:pPr>
      <w:r>
        <w:rPr>
          <w:lang w:val="en-US"/>
        </w:rPr>
        <w:lastRenderedPageBreak/>
        <w:t xml:space="preserve">10. </w:t>
      </w:r>
      <w:r>
        <w:rPr>
          <w:b/>
          <w:lang w:val="en-US"/>
        </w:rPr>
        <w:t>the devil</w:t>
      </w:r>
      <w:r>
        <w:rPr>
          <w:lang w:val="en-US"/>
        </w:rPr>
        <w:t xml:space="preserve">. See on ver. </w:t>
      </w:r>
      <w:r w:rsidR="006B227C">
        <w:t xml:space="preserve"> Re20.2</w:t>
      </w:r>
      <w:r>
        <w:rPr>
          <w:lang w:val="en-US"/>
        </w:rPr>
        <w:t xml:space="preserve">, </w:t>
      </w:r>
      <w:r w:rsidR="006B227C">
        <w:t xml:space="preserve"> Re20.3</w:t>
      </w:r>
      <w:r>
        <w:rPr>
          <w:lang w:val="en-US"/>
        </w:rPr>
        <w:t xml:space="preserve">, </w:t>
      </w:r>
      <w:r w:rsidR="006B227C">
        <w:t xml:space="preserve"> Re20.8</w:t>
      </w:r>
      <w:r>
        <w:rPr>
          <w:lang w:val="en-US"/>
        </w:rPr>
        <w:t>. Re *</w:t>
      </w:r>
      <w:r w:rsidR="006B227C">
        <w:t xml:space="preserve"> Re12.3</w:t>
      </w:r>
      <w:r>
        <w:rPr>
          <w:lang w:val="en-US"/>
        </w:rPr>
        <w:t xml:space="preserve">, </w:t>
      </w:r>
      <w:r w:rsidR="006B227C">
        <w:t xml:space="preserve"> Re12.9</w:t>
      </w:r>
      <w:r>
        <w:rPr>
          <w:lang w:val="en-US"/>
        </w:rPr>
        <w:t xml:space="preserve">. </w:t>
      </w:r>
      <w:r>
        <w:rPr>
          <w:b/>
          <w:lang w:val="en-US"/>
        </w:rPr>
        <w:t>that deceived</w:t>
      </w:r>
      <w:r>
        <w:rPr>
          <w:lang w:val="en-US"/>
        </w:rPr>
        <w:t xml:space="preserve">. ver. </w:t>
      </w:r>
      <w:r w:rsidR="006B227C">
        <w:t xml:space="preserve"> Re20.3</w:t>
      </w:r>
      <w:r>
        <w:rPr>
          <w:lang w:val="en-US"/>
        </w:rPr>
        <w:t xml:space="preserve">, </w:t>
      </w:r>
      <w:r w:rsidR="006B227C">
        <w:t xml:space="preserve"> Re20.8</w:t>
      </w:r>
      <w:r>
        <w:rPr>
          <w:lang w:val="en-US"/>
        </w:rPr>
        <w:t xml:space="preserve">. Re </w:t>
      </w:r>
      <w:r w:rsidR="006B227C">
        <w:t xml:space="preserve"> Re12.9</w:t>
      </w:r>
      <w:r>
        <w:rPr>
          <w:lang w:val="en-US"/>
        </w:rPr>
        <w:t xml:space="preserve">. </w:t>
      </w:r>
      <w:r w:rsidR="006B227C">
        <w:t xml:space="preserve"> Re13.14</w:t>
      </w:r>
      <w:r>
        <w:rPr>
          <w:lang w:val="en-US"/>
        </w:rPr>
        <w:t xml:space="preserve">. </w:t>
      </w:r>
      <w:r w:rsidR="006B227C">
        <w:t xml:space="preserve"> Re19.20</w:t>
      </w:r>
      <w:r>
        <w:rPr>
          <w:lang w:val="en-US"/>
        </w:rPr>
        <w:t xml:space="preserve">. 1 Ti </w:t>
      </w:r>
      <w:r w:rsidR="006B227C">
        <w:t xml:space="preserve"> 1Ti2.14</w:t>
      </w:r>
      <w:r>
        <w:rPr>
          <w:lang w:val="en-US"/>
        </w:rPr>
        <w:t xml:space="preserve">. </w:t>
      </w:r>
      <w:r>
        <w:rPr>
          <w:b/>
          <w:lang w:val="en-US"/>
        </w:rPr>
        <w:t>cast into</w:t>
      </w:r>
      <w:r>
        <w:rPr>
          <w:lang w:val="en-US"/>
        </w:rPr>
        <w:t xml:space="preserve">. ver. </w:t>
      </w:r>
      <w:r w:rsidR="006B227C">
        <w:t xml:space="preserve"> Re20.14</w:t>
      </w:r>
      <w:r>
        <w:rPr>
          <w:lang w:val="en-US"/>
        </w:rPr>
        <w:t xml:space="preserve">, </w:t>
      </w:r>
      <w:r w:rsidR="006B227C">
        <w:t xml:space="preserve"> Re20.15</w:t>
      </w:r>
      <w:r>
        <w:rPr>
          <w:lang w:val="en-US"/>
        </w:rPr>
        <w:t>. Re +</w:t>
      </w:r>
      <w:r w:rsidR="006B227C">
        <w:t xml:space="preserve"> Re19.20</w:t>
      </w:r>
      <w:r>
        <w:rPr>
          <w:lang w:val="en-US"/>
        </w:rPr>
        <w:t xml:space="preserve">. Nu </w:t>
      </w:r>
      <w:r w:rsidR="006B227C">
        <w:t xml:space="preserve"> Nu16.31-35</w:t>
      </w:r>
      <w:r>
        <w:rPr>
          <w:lang w:val="en-US"/>
        </w:rPr>
        <w:t xml:space="preserve">. </w:t>
      </w:r>
      <w:r>
        <w:rPr>
          <w:b/>
          <w:lang w:val="en-US"/>
        </w:rPr>
        <w:t>the lake</w:t>
      </w:r>
      <w:r>
        <w:rPr>
          <w:lang w:val="en-US"/>
        </w:rPr>
        <w:t xml:space="preserve">. ver. </w:t>
      </w:r>
      <w:r w:rsidR="006B227C">
        <w:t xml:space="preserve"> Re20.14</w:t>
      </w:r>
      <w:r>
        <w:rPr>
          <w:lang w:val="en-US"/>
        </w:rPr>
        <w:t xml:space="preserve">, </w:t>
      </w:r>
      <w:r w:rsidR="006B227C">
        <w:t xml:space="preserve"> Re20.15</w:t>
      </w:r>
      <w:r>
        <w:rPr>
          <w:lang w:val="en-US"/>
        </w:rPr>
        <w:t xml:space="preserve">. Re </w:t>
      </w:r>
      <w:r w:rsidR="006B227C">
        <w:t xml:space="preserve"> Re19.20</w:t>
      </w:r>
      <w:r>
        <w:rPr>
          <w:lang w:val="en-US"/>
        </w:rPr>
        <w:t xml:space="preserve">. </w:t>
      </w:r>
      <w:r>
        <w:rPr>
          <w:b/>
          <w:lang w:val="en-US"/>
        </w:rPr>
        <w:t>brimstone</w:t>
      </w:r>
      <w:r>
        <w:rPr>
          <w:lang w:val="en-US"/>
        </w:rPr>
        <w:t>. Re +</w:t>
      </w:r>
      <w:r w:rsidR="006B227C">
        <w:t xml:space="preserve"> Re14.10</w:t>
      </w:r>
      <w:r>
        <w:rPr>
          <w:lang w:val="en-US"/>
        </w:rPr>
        <w:t xml:space="preserve">. Ge </w:t>
      </w:r>
      <w:r>
        <w:rPr>
          <w:rFonts w:ascii="MS Gothic" w:hAnsi="MS Gothic" w:cs="MS Gothic"/>
          <w:lang w:val="en-US"/>
        </w:rPr>
        <w:t>▶</w:t>
      </w:r>
      <w:r w:rsidR="006B227C">
        <w:t xml:space="preserve"> Ge19.24</w:t>
      </w:r>
      <w:r>
        <w:rPr>
          <w:lang w:val="en-US"/>
        </w:rPr>
        <w:t xml:space="preserve">. Ezk </w:t>
      </w:r>
      <w:r>
        <w:rPr>
          <w:rFonts w:ascii="MS Gothic" w:hAnsi="MS Gothic" w:cs="MS Gothic"/>
          <w:lang w:val="en-US"/>
        </w:rPr>
        <w:t>▶</w:t>
      </w:r>
      <w:r w:rsidR="006B227C">
        <w:t xml:space="preserve"> Eze38.22</w:t>
      </w:r>
      <w:r>
        <w:rPr>
          <w:lang w:val="en-US"/>
        </w:rPr>
        <w:t xml:space="preserve">. </w:t>
      </w:r>
      <w:r>
        <w:rPr>
          <w:b/>
          <w:lang w:val="en-US"/>
        </w:rPr>
        <w:t>where</w:t>
      </w:r>
      <w:r>
        <w:rPr>
          <w:lang w:val="en-US"/>
        </w:rPr>
        <w:t xml:space="preserve">. Re </w:t>
      </w:r>
      <w:r w:rsidR="006B227C">
        <w:t xml:space="preserve"> Re19.20</w:t>
      </w:r>
      <w:r>
        <w:rPr>
          <w:lang w:val="en-US"/>
        </w:rPr>
        <w:t xml:space="preserve">. Lk </w:t>
      </w:r>
      <w:r>
        <w:rPr>
          <w:rFonts w:ascii="MS Gothic" w:hAnsi="MS Gothic" w:cs="MS Gothic"/>
          <w:lang w:val="en-US"/>
        </w:rPr>
        <w:t>◐</w:t>
      </w:r>
      <w:r>
        <w:rPr>
          <w:lang w:val="en-US"/>
        </w:rPr>
        <w:t>+*</w:t>
      </w:r>
      <w:r w:rsidR="006B227C">
        <w:t xml:space="preserve"> Lk16.23</w:t>
      </w:r>
      <w:r>
        <w:rPr>
          <w:lang w:val="en-US"/>
        </w:rPr>
        <w:t xml:space="preserve">. </w:t>
      </w:r>
      <w:r>
        <w:rPr>
          <w:b/>
          <w:lang w:val="en-US"/>
        </w:rPr>
        <w:t>the beast</w:t>
      </w:r>
      <w:r>
        <w:rPr>
          <w:lang w:val="en-US"/>
        </w:rPr>
        <w:t xml:space="preserve">. Re </w:t>
      </w:r>
      <w:r w:rsidR="006B227C">
        <w:t xml:space="preserve"> Re13.1</w:t>
      </w:r>
      <w:r>
        <w:rPr>
          <w:lang w:val="en-US"/>
        </w:rPr>
        <w:t xml:space="preserve">, </w:t>
      </w:r>
      <w:r w:rsidR="006B227C">
        <w:t xml:space="preserve"> Re13.11</w:t>
      </w:r>
      <w:r>
        <w:rPr>
          <w:lang w:val="en-US"/>
        </w:rPr>
        <w:t xml:space="preserve">, </w:t>
      </w:r>
      <w:r w:rsidR="006B227C">
        <w:t xml:space="preserve"> Re13.12</w:t>
      </w:r>
      <w:r>
        <w:rPr>
          <w:lang w:val="en-US"/>
        </w:rPr>
        <w:t xml:space="preserve">. </w:t>
      </w:r>
      <w:r w:rsidR="006B227C">
        <w:t xml:space="preserve"> Re14.9-11</w:t>
      </w:r>
      <w:r>
        <w:rPr>
          <w:lang w:val="en-US"/>
        </w:rPr>
        <w:t>. +</w:t>
      </w:r>
      <w:r w:rsidR="006B227C">
        <w:t xml:space="preserve"> Re16.13</w:t>
      </w:r>
      <w:r>
        <w:rPr>
          <w:lang w:val="en-US"/>
        </w:rPr>
        <w:t xml:space="preserve">. </w:t>
      </w:r>
      <w:r w:rsidR="006B227C">
        <w:t xml:space="preserve"> Re19.20</w:t>
      </w:r>
      <w:r>
        <w:rPr>
          <w:lang w:val="en-US"/>
        </w:rPr>
        <w:t xml:space="preserve">. </w:t>
      </w:r>
      <w:r>
        <w:rPr>
          <w:b/>
          <w:lang w:val="en-US"/>
        </w:rPr>
        <w:t>tormented</w:t>
      </w:r>
      <w:r>
        <w:rPr>
          <w:lang w:val="en-US"/>
        </w:rPr>
        <w:t xml:space="preserve">. Re </w:t>
      </w:r>
      <w:r w:rsidR="006B227C">
        <w:t xml:space="preserve"> Re14.10</w:t>
      </w:r>
      <w:r>
        <w:rPr>
          <w:lang w:val="en-US"/>
        </w:rPr>
        <w:t>. Mt +*</w:t>
      </w:r>
      <w:r w:rsidR="006B227C">
        <w:t xml:space="preserve"> Mt25.41</w:t>
      </w:r>
      <w:r>
        <w:rPr>
          <w:lang w:val="en-US"/>
        </w:rPr>
        <w:t xml:space="preserve">, </w:t>
      </w:r>
      <w:r w:rsidR="006B227C">
        <w:t xml:space="preserve"> Mt25.46</w:t>
      </w:r>
      <w:r>
        <w:rPr>
          <w:lang w:val="en-US"/>
        </w:rPr>
        <w:t xml:space="preserve">. </w:t>
      </w:r>
      <w:r>
        <w:rPr>
          <w:b/>
          <w:lang w:val="en-US"/>
        </w:rPr>
        <w:t>day and night</w:t>
      </w:r>
      <w:r>
        <w:rPr>
          <w:lang w:val="en-US"/>
        </w:rPr>
        <w:t>. Lk +</w:t>
      </w:r>
      <w:r w:rsidR="006B227C">
        <w:t xml:space="preserve"> Lk18.7</w:t>
      </w:r>
      <w:r>
        <w:rPr>
          <w:lang w:val="en-US"/>
        </w:rPr>
        <w:t xml:space="preserve">. </w:t>
      </w:r>
      <w:r>
        <w:rPr>
          <w:b/>
          <w:lang w:val="en-US"/>
        </w:rPr>
        <w:t>for ever</w:t>
      </w:r>
      <w:r>
        <w:rPr>
          <w:lang w:val="en-US"/>
        </w:rPr>
        <w:t xml:space="preserve">. Gr. </w:t>
      </w:r>
      <w:r>
        <w:rPr>
          <w:i/>
          <w:lang w:val="en-US"/>
        </w:rPr>
        <w:t>aion,</w:t>
      </w:r>
      <w:r>
        <w:rPr>
          <w:lang w:val="en-US"/>
        </w:rPr>
        <w:t xml:space="preserve"> Re +</w:t>
      </w:r>
      <w:r w:rsidR="006B227C">
        <w:t xml:space="preserve"> Re1.6</w:t>
      </w:r>
      <w:r>
        <w:rPr>
          <w:lang w:val="en-US"/>
        </w:rPr>
        <w:t>. lit. unto the ages of the ages, Ga +</w:t>
      </w:r>
      <w:r w:rsidR="006B227C">
        <w:t xml:space="preserve"> Ga1.5</w:t>
      </w:r>
      <w:r>
        <w:rPr>
          <w:lang w:val="en-US"/>
        </w:rPr>
        <w:t>. Re +</w:t>
      </w:r>
      <w:r w:rsidR="006B227C">
        <w:t xml:space="preserve"> Re1.6</w:t>
      </w:r>
      <w:r>
        <w:rPr>
          <w:lang w:val="en-US"/>
        </w:rPr>
        <w:t xml:space="preserve">. </w:t>
      </w:r>
      <w:r>
        <w:rPr>
          <w:rFonts w:ascii="Segoe UI Symbol" w:hAnsi="Segoe UI Symbol" w:cs="Segoe UI Symbol"/>
          <w:lang w:val="en-US"/>
        </w:rPr>
        <w:t>✓</w:t>
      </w:r>
      <w:r w:rsidR="006B227C">
        <w:t xml:space="preserve"> Re22.5</w:t>
      </w:r>
      <w:r>
        <w:rPr>
          <w:lang w:val="en-US"/>
        </w:rPr>
        <w:t xml:space="preserve">. </w:t>
      </w:r>
    </w:p>
    <w:p w:rsidR="003E23E9" w:rsidRDefault="003E23E9" w:rsidP="00710603">
      <w:pPr>
        <w:ind w:firstLine="360"/>
        <w:jc w:val="both"/>
      </w:pPr>
      <w:r>
        <w:rPr>
          <w:lang w:val="en-US"/>
        </w:rPr>
        <w:t xml:space="preserve">11. </w:t>
      </w:r>
      <w:r>
        <w:rPr>
          <w:b/>
          <w:lang w:val="en-US"/>
        </w:rPr>
        <w:t>I saw</w:t>
      </w:r>
      <w:r>
        <w:rPr>
          <w:lang w:val="en-US"/>
        </w:rPr>
        <w:t xml:space="preserve">. ver. </w:t>
      </w:r>
      <w:r w:rsidR="006B227C">
        <w:t xml:space="preserve"> Re20.2</w:t>
      </w:r>
      <w:r>
        <w:rPr>
          <w:lang w:val="en-US"/>
        </w:rPr>
        <w:t xml:space="preserve">. Re </w:t>
      </w:r>
      <w:r w:rsidR="006B227C">
        <w:t xml:space="preserve"> Re19.11</w:t>
      </w:r>
      <w:r>
        <w:rPr>
          <w:lang w:val="en-US"/>
        </w:rPr>
        <w:t>. Ge +*</w:t>
      </w:r>
      <w:r w:rsidR="006B227C">
        <w:t xml:space="preserve"> Ge18.25</w:t>
      </w:r>
      <w:r>
        <w:rPr>
          <w:lang w:val="en-US"/>
        </w:rPr>
        <w:t xml:space="preserve">. Ps </w:t>
      </w:r>
      <w:r w:rsidR="006B227C">
        <w:t xml:space="preserve"> Ps9.7</w:t>
      </w:r>
      <w:r>
        <w:rPr>
          <w:lang w:val="en-US"/>
        </w:rPr>
        <w:t xml:space="preserve">, </w:t>
      </w:r>
      <w:r w:rsidR="006B227C">
        <w:t xml:space="preserve"> Ps9.8</w:t>
      </w:r>
      <w:r>
        <w:rPr>
          <w:lang w:val="en-US"/>
        </w:rPr>
        <w:t xml:space="preserve">. </w:t>
      </w:r>
      <w:r w:rsidR="006B227C">
        <w:t xml:space="preserve"> Ps14.6</w:t>
      </w:r>
      <w:r>
        <w:rPr>
          <w:lang w:val="en-US"/>
        </w:rPr>
        <w:t xml:space="preserve">, </w:t>
      </w:r>
      <w:r w:rsidR="006B227C">
        <w:t xml:space="preserve"> Ps14.7</w:t>
      </w:r>
      <w:r>
        <w:rPr>
          <w:lang w:val="en-US"/>
        </w:rPr>
        <w:t xml:space="preserve">. </w:t>
      </w:r>
      <w:r w:rsidR="006B227C">
        <w:t xml:space="preserve"> Ps47.8</w:t>
      </w:r>
      <w:r>
        <w:rPr>
          <w:lang w:val="en-US"/>
        </w:rPr>
        <w:t xml:space="preserve">. </w:t>
      </w:r>
      <w:r w:rsidR="006B227C">
        <w:t xml:space="preserve"> Ps89.14</w:t>
      </w:r>
      <w:r>
        <w:rPr>
          <w:lang w:val="en-US"/>
        </w:rPr>
        <w:t xml:space="preserve">. </w:t>
      </w:r>
      <w:r w:rsidR="006B227C">
        <w:t xml:space="preserve"> Ps97.2</w:t>
      </w:r>
      <w:r>
        <w:rPr>
          <w:lang w:val="en-US"/>
        </w:rPr>
        <w:t xml:space="preserve">. Mt </w:t>
      </w:r>
      <w:r w:rsidR="006B227C">
        <w:t xml:space="preserve"> Mt25.31</w:t>
      </w:r>
      <w:r>
        <w:rPr>
          <w:lang w:val="en-US"/>
        </w:rPr>
        <w:t xml:space="preserve">. Ac </w:t>
      </w:r>
      <w:r w:rsidR="006B227C">
        <w:t xml:space="preserve"> Ac17.30</w:t>
      </w:r>
      <w:r>
        <w:rPr>
          <w:lang w:val="en-US"/>
        </w:rPr>
        <w:t xml:space="preserve">, </w:t>
      </w:r>
      <w:r w:rsidR="006B227C">
        <w:t xml:space="preserve"> Ac17.31</w:t>
      </w:r>
      <w:r>
        <w:rPr>
          <w:lang w:val="en-US"/>
        </w:rPr>
        <w:t xml:space="preserve">. Ro </w:t>
      </w:r>
      <w:r w:rsidR="006B227C">
        <w:t xml:space="preserve"> Ro2.5</w:t>
      </w:r>
      <w:r>
        <w:rPr>
          <w:lang w:val="en-US"/>
        </w:rPr>
        <w:t xml:space="preserve">. </w:t>
      </w:r>
      <w:r>
        <w:rPr>
          <w:b/>
          <w:lang w:val="en-US"/>
        </w:rPr>
        <w:t>throne</w:t>
      </w:r>
      <w:r>
        <w:rPr>
          <w:lang w:val="en-US"/>
        </w:rPr>
        <w:t>. Re +</w:t>
      </w:r>
      <w:r w:rsidR="006B227C">
        <w:t xml:space="preserve"> Re4.2</w:t>
      </w:r>
      <w:r>
        <w:rPr>
          <w:lang w:val="en-US"/>
        </w:rPr>
        <w:t>. Ps *</w:t>
      </w:r>
      <w:r w:rsidR="006B227C">
        <w:t xml:space="preserve"> Ps9.7</w:t>
      </w:r>
      <w:r>
        <w:rPr>
          <w:lang w:val="en-US"/>
        </w:rPr>
        <w:t>. *</w:t>
      </w:r>
      <w:r w:rsidR="006B227C">
        <w:t xml:space="preserve"> Ps96.13</w:t>
      </w:r>
      <w:r>
        <w:rPr>
          <w:lang w:val="en-US"/>
        </w:rPr>
        <w:t xml:space="preserve">. Da </w:t>
      </w:r>
      <w:r w:rsidR="006B227C">
        <w:t xml:space="preserve"> Da7.9</w:t>
      </w:r>
      <w:r>
        <w:rPr>
          <w:lang w:val="en-US"/>
        </w:rPr>
        <w:t xml:space="preserve">, </w:t>
      </w:r>
      <w:r w:rsidR="006B227C">
        <w:t xml:space="preserve"> Da7.13</w:t>
      </w:r>
      <w:r>
        <w:rPr>
          <w:lang w:val="en-US"/>
        </w:rPr>
        <w:t xml:space="preserve">, </w:t>
      </w:r>
      <w:r w:rsidR="006B227C">
        <w:t xml:space="preserve"> Da7.14</w:t>
      </w:r>
      <w:r>
        <w:rPr>
          <w:lang w:val="en-US"/>
        </w:rPr>
        <w:t>. He +*</w:t>
      </w:r>
      <w:r w:rsidR="006B227C">
        <w:t xml:space="preserve"> Heb1.8</w:t>
      </w:r>
      <w:r>
        <w:rPr>
          <w:lang w:val="en-US"/>
        </w:rPr>
        <w:t xml:space="preserve">. </w:t>
      </w:r>
      <w:r>
        <w:rPr>
          <w:b/>
          <w:lang w:val="en-US"/>
        </w:rPr>
        <w:t>and him</w:t>
      </w:r>
      <w:r>
        <w:rPr>
          <w:lang w:val="en-US"/>
        </w:rPr>
        <w:t>. Jn *</w:t>
      </w:r>
      <w:r w:rsidR="006B227C">
        <w:t xml:space="preserve"> Jn5.22</w:t>
      </w:r>
      <w:r>
        <w:rPr>
          <w:lang w:val="en-US"/>
        </w:rPr>
        <w:t xml:space="preserve">, </w:t>
      </w:r>
      <w:r w:rsidR="006B227C">
        <w:t xml:space="preserve"> Jn5.27-30</w:t>
      </w:r>
      <w:r>
        <w:rPr>
          <w:lang w:val="en-US"/>
        </w:rPr>
        <w:t xml:space="preserve">. </w:t>
      </w:r>
      <w:r>
        <w:rPr>
          <w:b/>
          <w:lang w:val="en-US"/>
        </w:rPr>
        <w:t>that sat</w:t>
      </w:r>
      <w:r>
        <w:rPr>
          <w:lang w:val="en-US"/>
        </w:rPr>
        <w:t xml:space="preserve">. Is </w:t>
      </w:r>
      <w:r>
        <w:rPr>
          <w:rFonts w:ascii="MS Gothic" w:hAnsi="MS Gothic" w:cs="MS Gothic"/>
          <w:lang w:val="en-US"/>
        </w:rPr>
        <w:t>▶</w:t>
      </w:r>
      <w:r w:rsidR="006B227C">
        <w:t xml:space="preserve"> Is6.1</w:t>
      </w:r>
      <w:r>
        <w:rPr>
          <w:lang w:val="en-US"/>
        </w:rPr>
        <w:t xml:space="preserve">. Da </w:t>
      </w:r>
      <w:r>
        <w:rPr>
          <w:rFonts w:ascii="MS Gothic" w:hAnsi="MS Gothic" w:cs="MS Gothic"/>
          <w:lang w:val="en-US"/>
        </w:rPr>
        <w:t>▶</w:t>
      </w:r>
      <w:r w:rsidR="006B227C">
        <w:t xml:space="preserve"> Da7.9</w:t>
      </w:r>
      <w:r>
        <w:rPr>
          <w:lang w:val="en-US"/>
        </w:rPr>
        <w:t xml:space="preserve">. </w:t>
      </w:r>
      <w:r>
        <w:rPr>
          <w:b/>
          <w:lang w:val="en-US"/>
        </w:rPr>
        <w:t>from</w:t>
      </w:r>
      <w:r>
        <w:rPr>
          <w:lang w:val="en-US"/>
        </w:rPr>
        <w:t xml:space="preserve">. Re </w:t>
      </w:r>
      <w:r w:rsidR="006B227C">
        <w:t xml:space="preserve"> Re6.14</w:t>
      </w:r>
      <w:r>
        <w:rPr>
          <w:lang w:val="en-US"/>
        </w:rPr>
        <w:t xml:space="preserve">. </w:t>
      </w:r>
      <w:r w:rsidR="006B227C">
        <w:t xml:space="preserve"> Re16.20</w:t>
      </w:r>
      <w:r>
        <w:rPr>
          <w:lang w:val="en-US"/>
        </w:rPr>
        <w:t xml:space="preserve">. </w:t>
      </w:r>
      <w:r w:rsidR="006B227C">
        <w:t xml:space="preserve"> Re21.1</w:t>
      </w:r>
      <w:r>
        <w:rPr>
          <w:lang w:val="en-US"/>
        </w:rPr>
        <w:t xml:space="preserve">. Je </w:t>
      </w:r>
      <w:r w:rsidR="006B227C">
        <w:t xml:space="preserve"> Je4.23-26</w:t>
      </w:r>
      <w:r>
        <w:rPr>
          <w:lang w:val="en-US"/>
        </w:rPr>
        <w:t xml:space="preserve">. Da </w:t>
      </w:r>
      <w:r w:rsidR="006B227C">
        <w:t xml:space="preserve"> Da2.35</w:t>
      </w:r>
      <w:r>
        <w:rPr>
          <w:lang w:val="en-US"/>
        </w:rPr>
        <w:t xml:space="preserve">. Mt </w:t>
      </w:r>
      <w:r w:rsidR="006B227C">
        <w:t xml:space="preserve"> Mt24.35</w:t>
      </w:r>
      <w:r>
        <w:rPr>
          <w:lang w:val="en-US"/>
        </w:rPr>
        <w:t>. 2 P +*</w:t>
      </w:r>
      <w:r w:rsidR="006B227C">
        <w:t xml:space="preserve"> 2Pe3.7</w:t>
      </w:r>
      <w:r>
        <w:rPr>
          <w:lang w:val="en-US"/>
        </w:rPr>
        <w:t xml:space="preserve">, </w:t>
      </w:r>
      <w:r w:rsidR="006B227C">
        <w:t xml:space="preserve"> 2Pe3.10-12</w:t>
      </w:r>
      <w:r>
        <w:rPr>
          <w:lang w:val="en-US"/>
        </w:rPr>
        <w:t xml:space="preserve">. </w:t>
      </w:r>
      <w:r>
        <w:rPr>
          <w:b/>
          <w:lang w:val="en-US"/>
        </w:rPr>
        <w:t>whose face</w:t>
      </w:r>
      <w:r>
        <w:rPr>
          <w:lang w:val="en-US"/>
        </w:rPr>
        <w:t>. Re *</w:t>
      </w:r>
      <w:r w:rsidR="006B227C">
        <w:t xml:space="preserve"> Re6.16</w:t>
      </w:r>
      <w:r>
        <w:rPr>
          <w:lang w:val="en-US"/>
        </w:rPr>
        <w:t xml:space="preserve">. </w:t>
      </w:r>
      <w:r>
        <w:rPr>
          <w:b/>
          <w:lang w:val="en-US"/>
        </w:rPr>
        <w:t>the earth</w:t>
      </w:r>
      <w:r>
        <w:rPr>
          <w:lang w:val="en-US"/>
        </w:rPr>
        <w:t xml:space="preserve">. Re </w:t>
      </w:r>
      <w:r w:rsidR="006B227C">
        <w:t xml:space="preserve"> Re6.14</w:t>
      </w:r>
      <w:r>
        <w:rPr>
          <w:lang w:val="en-US"/>
        </w:rPr>
        <w:t xml:space="preserve">. </w:t>
      </w:r>
      <w:r w:rsidR="006B227C">
        <w:t xml:space="preserve"> Re21.1</w:t>
      </w:r>
      <w:r>
        <w:rPr>
          <w:lang w:val="en-US"/>
        </w:rPr>
        <w:t xml:space="preserve">, </w:t>
      </w:r>
      <w:r w:rsidR="006B227C">
        <w:t xml:space="preserve"> Re21.4</w:t>
      </w:r>
      <w:r>
        <w:rPr>
          <w:lang w:val="en-US"/>
        </w:rPr>
        <w:t>. He +</w:t>
      </w:r>
      <w:r w:rsidR="006B227C">
        <w:t xml:space="preserve"> Heb12.27</w:t>
      </w:r>
      <w:r>
        <w:rPr>
          <w:lang w:val="en-US"/>
        </w:rPr>
        <w:t>. 2 P *</w:t>
      </w:r>
      <w:r w:rsidR="006B227C">
        <w:t xml:space="preserve"> 2Pe3.10</w:t>
      </w:r>
      <w:r>
        <w:rPr>
          <w:lang w:val="en-US"/>
        </w:rPr>
        <w:t xml:space="preserve">. </w:t>
      </w:r>
      <w:r>
        <w:rPr>
          <w:b/>
          <w:lang w:val="en-US"/>
        </w:rPr>
        <w:t>fled</w:t>
      </w:r>
      <w:r>
        <w:rPr>
          <w:lang w:val="en-US"/>
        </w:rPr>
        <w:t>. Re *</w:t>
      </w:r>
      <w:r w:rsidR="006B227C">
        <w:t xml:space="preserve"> Re6.16</w:t>
      </w:r>
      <w:r>
        <w:rPr>
          <w:lang w:val="en-US"/>
        </w:rPr>
        <w:t xml:space="preserve">. Ps </w:t>
      </w:r>
      <w:r>
        <w:rPr>
          <w:rFonts w:ascii="MS Gothic" w:hAnsi="MS Gothic" w:cs="MS Gothic"/>
          <w:lang w:val="en-US"/>
        </w:rPr>
        <w:t>▶</w:t>
      </w:r>
      <w:r w:rsidR="006B227C">
        <w:t xml:space="preserve"> Ps114.3</w:t>
      </w:r>
      <w:r>
        <w:rPr>
          <w:lang w:val="en-US"/>
        </w:rPr>
        <w:t xml:space="preserve">, </w:t>
      </w:r>
      <w:r w:rsidR="006B227C">
        <w:t xml:space="preserve"> Ps114.7</w:t>
      </w:r>
      <w:r>
        <w:rPr>
          <w:lang w:val="en-US"/>
        </w:rPr>
        <w:t xml:space="preserve">. Is </w:t>
      </w:r>
      <w:r w:rsidR="006B227C">
        <w:t xml:space="preserve"> Is6.5</w:t>
      </w:r>
      <w:r>
        <w:rPr>
          <w:lang w:val="en-US"/>
        </w:rPr>
        <w:t xml:space="preserve">. Lk </w:t>
      </w:r>
      <w:r w:rsidR="006B227C">
        <w:t xml:space="preserve"> Lk5.8</w:t>
      </w:r>
      <w:r>
        <w:rPr>
          <w:lang w:val="en-US"/>
        </w:rPr>
        <w:t xml:space="preserve">. </w:t>
      </w:r>
      <w:r>
        <w:rPr>
          <w:b/>
          <w:lang w:val="en-US"/>
        </w:rPr>
        <w:t>and there</w:t>
      </w:r>
      <w:r>
        <w:rPr>
          <w:lang w:val="en-US"/>
        </w:rPr>
        <w:t xml:space="preserve">. Re </w:t>
      </w:r>
      <w:r w:rsidR="006B227C">
        <w:t xml:space="preserve"> Re12.8</w:t>
      </w:r>
      <w:r>
        <w:rPr>
          <w:lang w:val="en-US"/>
        </w:rPr>
        <w:t xml:space="preserve">. Jb </w:t>
      </w:r>
      <w:r w:rsidR="006B227C">
        <w:t xml:space="preserve"> Job9.6</w:t>
      </w:r>
      <w:r>
        <w:rPr>
          <w:lang w:val="en-US"/>
        </w:rPr>
        <w:t xml:space="preserve">. </w:t>
      </w:r>
      <w:r>
        <w:rPr>
          <w:b/>
          <w:lang w:val="en-US"/>
        </w:rPr>
        <w:t>no place</w:t>
      </w:r>
      <w:r>
        <w:rPr>
          <w:lang w:val="en-US"/>
        </w:rPr>
        <w:t>. Da *</w:t>
      </w:r>
      <w:r>
        <w:rPr>
          <w:rFonts w:ascii="MS Gothic" w:hAnsi="MS Gothic" w:cs="MS Gothic"/>
          <w:lang w:val="en-US"/>
        </w:rPr>
        <w:t>▶</w:t>
      </w:r>
      <w:r w:rsidR="006B227C">
        <w:t xml:space="preserve"> Da2.35</w:t>
      </w:r>
      <w:r>
        <w:rPr>
          <w:lang w:val="en-US"/>
        </w:rPr>
        <w:t xml:space="preserve">. </w:t>
      </w:r>
    </w:p>
    <w:p w:rsidR="003E23E9" w:rsidRDefault="003E23E9" w:rsidP="00710603">
      <w:pPr>
        <w:ind w:firstLine="360"/>
        <w:jc w:val="both"/>
      </w:pPr>
      <w:r>
        <w:rPr>
          <w:lang w:val="en-US"/>
        </w:rPr>
        <w:t xml:space="preserve">12. </w:t>
      </w:r>
      <w:r>
        <w:rPr>
          <w:b/>
          <w:lang w:val="en-US"/>
        </w:rPr>
        <w:t>I saw</w:t>
      </w:r>
      <w:r>
        <w:rPr>
          <w:lang w:val="en-US"/>
        </w:rPr>
        <w:t xml:space="preserve">. ver. </w:t>
      </w:r>
      <w:r w:rsidR="006B227C">
        <w:t xml:space="preserve"> Re20.11</w:t>
      </w:r>
      <w:r>
        <w:rPr>
          <w:lang w:val="en-US"/>
        </w:rPr>
        <w:t>. Da +*</w:t>
      </w:r>
      <w:r w:rsidR="006B227C">
        <w:t xml:space="preserve"> Da12.2</w:t>
      </w:r>
      <w:r>
        <w:rPr>
          <w:lang w:val="en-US"/>
        </w:rPr>
        <w:t>. Jn *</w:t>
      </w:r>
      <w:r w:rsidR="006B227C">
        <w:t xml:space="preserve"> Jn5.28</w:t>
      </w:r>
      <w:r>
        <w:rPr>
          <w:lang w:val="en-US"/>
        </w:rPr>
        <w:t xml:space="preserve">, </w:t>
      </w:r>
      <w:r w:rsidR="006B227C">
        <w:t xml:space="preserve"> Jn5.29</w:t>
      </w:r>
      <w:r>
        <w:rPr>
          <w:lang w:val="en-US"/>
        </w:rPr>
        <w:t xml:space="preserve">. </w:t>
      </w:r>
      <w:r w:rsidR="006B227C">
        <w:t xml:space="preserve"> Jn11.25</w:t>
      </w:r>
      <w:r>
        <w:rPr>
          <w:lang w:val="en-US"/>
        </w:rPr>
        <w:t xml:space="preserve">, </w:t>
      </w:r>
      <w:r w:rsidR="006B227C">
        <w:t xml:space="preserve"> Jn11.26</w:t>
      </w:r>
      <w:r>
        <w:rPr>
          <w:lang w:val="en-US"/>
        </w:rPr>
        <w:t>. Ac *</w:t>
      </w:r>
      <w:r w:rsidR="006B227C">
        <w:t xml:space="preserve"> Ac24.15</w:t>
      </w:r>
      <w:r>
        <w:rPr>
          <w:lang w:val="en-US"/>
        </w:rPr>
        <w:t xml:space="preserve">. 1 Co </w:t>
      </w:r>
      <w:r w:rsidR="006B227C">
        <w:t xml:space="preserve"> 1Co15.21-23</w:t>
      </w:r>
      <w:r>
        <w:rPr>
          <w:lang w:val="en-US"/>
        </w:rPr>
        <w:t>. 1 Th +*</w:t>
      </w:r>
      <w:r w:rsidR="006B227C">
        <w:t xml:space="preserve"> 1Th4.15-17</w:t>
      </w:r>
      <w:r>
        <w:rPr>
          <w:lang w:val="en-US"/>
        </w:rPr>
        <w:t xml:space="preserve">. He </w:t>
      </w:r>
      <w:r w:rsidR="006B227C">
        <w:t xml:space="preserve"> Heb6.2</w:t>
      </w:r>
      <w:r>
        <w:rPr>
          <w:lang w:val="en-US"/>
        </w:rPr>
        <w:t xml:space="preserve">. </w:t>
      </w:r>
      <w:r>
        <w:rPr>
          <w:b/>
          <w:lang w:val="en-US"/>
        </w:rPr>
        <w:t>small</w:t>
      </w:r>
      <w:r>
        <w:rPr>
          <w:lang w:val="en-US"/>
        </w:rPr>
        <w:t xml:space="preserve">. See on Re </w:t>
      </w:r>
      <w:r w:rsidR="006B227C">
        <w:t xml:space="preserve"> Re19.5</w:t>
      </w:r>
      <w:r>
        <w:rPr>
          <w:lang w:val="en-US"/>
        </w:rPr>
        <w:t xml:space="preserve">. </w:t>
      </w:r>
      <w:r>
        <w:rPr>
          <w:b/>
          <w:lang w:val="en-US"/>
        </w:rPr>
        <w:t>the great</w:t>
      </w:r>
      <w:r>
        <w:rPr>
          <w:lang w:val="en-US"/>
        </w:rPr>
        <w:t>. Re +</w:t>
      </w:r>
      <w:r w:rsidR="006B227C">
        <w:t xml:space="preserve"> Re11.18</w:t>
      </w:r>
      <w:r>
        <w:rPr>
          <w:lang w:val="en-US"/>
        </w:rPr>
        <w:t xml:space="preserve">. </w:t>
      </w:r>
      <w:r>
        <w:rPr>
          <w:b/>
          <w:lang w:val="en-US"/>
        </w:rPr>
        <w:t>stand</w:t>
      </w:r>
      <w:r>
        <w:rPr>
          <w:lang w:val="en-US"/>
        </w:rPr>
        <w:t xml:space="preserve">. Ro </w:t>
      </w:r>
      <w:r w:rsidR="006B227C">
        <w:t xml:space="preserve"> Ro14.10-12</w:t>
      </w:r>
      <w:r>
        <w:rPr>
          <w:lang w:val="en-US"/>
        </w:rPr>
        <w:t>. 1 Co *</w:t>
      </w:r>
      <w:r w:rsidR="006B227C">
        <w:t xml:space="preserve"> 1Co4.5</w:t>
      </w:r>
      <w:r>
        <w:rPr>
          <w:lang w:val="en-US"/>
        </w:rPr>
        <w:t>. 2 Co *</w:t>
      </w:r>
      <w:r w:rsidR="006B227C">
        <w:t xml:space="preserve"> 2Co5.10</w:t>
      </w:r>
      <w:r>
        <w:rPr>
          <w:lang w:val="en-US"/>
        </w:rPr>
        <w:t xml:space="preserve">. </w:t>
      </w:r>
      <w:r>
        <w:rPr>
          <w:b/>
          <w:lang w:val="en-US"/>
        </w:rPr>
        <w:t>the books</w:t>
      </w:r>
      <w:r>
        <w:rPr>
          <w:lang w:val="en-US"/>
        </w:rPr>
        <w:t xml:space="preserve">. </w:t>
      </w:r>
      <w:r w:rsidR="006B227C">
        <w:t xml:space="preserve">  f22:22D</w:t>
      </w:r>
      <w:r>
        <w:rPr>
          <w:lang w:val="en-US"/>
        </w:rPr>
        <w:t>, Da +</w:t>
      </w:r>
      <w:r w:rsidR="006B227C">
        <w:t xml:space="preserve"> Da7.10</w:t>
      </w:r>
      <w:r>
        <w:rPr>
          <w:lang w:val="en-US"/>
        </w:rPr>
        <w:t xml:space="preserve">. Re </w:t>
      </w:r>
      <w:r w:rsidR="006B227C">
        <w:t xml:space="preserve"> Re17.8</w:t>
      </w:r>
      <w:r>
        <w:rPr>
          <w:lang w:val="en-US"/>
        </w:rPr>
        <w:t xml:space="preserve">. Da </w:t>
      </w:r>
      <w:r>
        <w:rPr>
          <w:rFonts w:ascii="MS Gothic" w:hAnsi="MS Gothic" w:cs="MS Gothic"/>
          <w:lang w:val="en-US"/>
        </w:rPr>
        <w:t>▶</w:t>
      </w:r>
      <w:r w:rsidR="006B227C">
        <w:t xml:space="preserve"> Da7.10</w:t>
      </w:r>
      <w:r>
        <w:rPr>
          <w:lang w:val="en-US"/>
        </w:rPr>
        <w:t xml:space="preserve">. </w:t>
      </w:r>
      <w:r>
        <w:rPr>
          <w:b/>
          <w:lang w:val="en-US"/>
        </w:rPr>
        <w:t>and another</w:t>
      </w:r>
      <w:r>
        <w:rPr>
          <w:lang w:val="en-US"/>
        </w:rPr>
        <w:t xml:space="preserve">. Re </w:t>
      </w:r>
      <w:r w:rsidR="006B227C">
        <w:t xml:space="preserve"> Re3.5</w:t>
      </w:r>
      <w:r>
        <w:rPr>
          <w:lang w:val="en-US"/>
        </w:rPr>
        <w:t xml:space="preserve">. </w:t>
      </w:r>
      <w:r w:rsidR="006B227C">
        <w:t xml:space="preserve"> Re13.8</w:t>
      </w:r>
      <w:r>
        <w:rPr>
          <w:lang w:val="en-US"/>
        </w:rPr>
        <w:t xml:space="preserve">. </w:t>
      </w:r>
      <w:r w:rsidR="006B227C">
        <w:t xml:space="preserve"> Re17.8</w:t>
      </w:r>
      <w:r>
        <w:rPr>
          <w:lang w:val="en-US"/>
        </w:rPr>
        <w:t xml:space="preserve">. </w:t>
      </w:r>
      <w:r w:rsidR="006B227C">
        <w:t xml:space="preserve"> Re21.27</w:t>
      </w:r>
      <w:r>
        <w:rPr>
          <w:lang w:val="en-US"/>
        </w:rPr>
        <w:t xml:space="preserve">. Ps </w:t>
      </w:r>
      <w:r>
        <w:rPr>
          <w:rFonts w:ascii="MS Gothic" w:hAnsi="MS Gothic" w:cs="MS Gothic"/>
          <w:lang w:val="en-US"/>
        </w:rPr>
        <w:t>▶</w:t>
      </w:r>
      <w:r w:rsidR="006B227C">
        <w:t xml:space="preserve"> Ps69.28</w:t>
      </w:r>
      <w:r>
        <w:rPr>
          <w:lang w:val="en-US"/>
        </w:rPr>
        <w:t>. Da *</w:t>
      </w:r>
      <w:r w:rsidR="006B227C">
        <w:t xml:space="preserve"> Da12.1</w:t>
      </w:r>
      <w:r>
        <w:rPr>
          <w:lang w:val="en-US"/>
        </w:rPr>
        <w:t>. Ml *</w:t>
      </w:r>
      <w:r w:rsidR="006B227C">
        <w:t xml:space="preserve"> Mal3.16</w:t>
      </w:r>
      <w:r>
        <w:rPr>
          <w:lang w:val="en-US"/>
        </w:rPr>
        <w:t xml:space="preserve">. Lk </w:t>
      </w:r>
      <w:r w:rsidR="006B227C">
        <w:t xml:space="preserve"> Lk10.20</w:t>
      </w:r>
      <w:r>
        <w:rPr>
          <w:lang w:val="en-US"/>
        </w:rPr>
        <w:t xml:space="preserve">. Ph </w:t>
      </w:r>
      <w:r w:rsidR="006B227C">
        <w:t xml:space="preserve"> Php4.3</w:t>
      </w:r>
      <w:r>
        <w:rPr>
          <w:lang w:val="en-US"/>
        </w:rPr>
        <w:t xml:space="preserve">. </w:t>
      </w:r>
      <w:r>
        <w:rPr>
          <w:b/>
          <w:lang w:val="en-US"/>
        </w:rPr>
        <w:t>book</w:t>
      </w:r>
      <w:r>
        <w:rPr>
          <w:lang w:val="en-US"/>
        </w:rPr>
        <w:t xml:space="preserve">. </w:t>
      </w:r>
      <w:r w:rsidR="006B227C">
        <w:t xml:space="preserve">  f22:22D</w:t>
      </w:r>
      <w:r>
        <w:rPr>
          <w:lang w:val="en-US"/>
        </w:rPr>
        <w:t>, Ex +</w:t>
      </w:r>
      <w:r w:rsidR="006B227C">
        <w:t xml:space="preserve"> Ex32.32</w:t>
      </w:r>
      <w:r>
        <w:rPr>
          <w:lang w:val="en-US"/>
        </w:rPr>
        <w:t xml:space="preserve">. </w:t>
      </w:r>
      <w:r>
        <w:rPr>
          <w:b/>
          <w:lang w:val="en-US"/>
        </w:rPr>
        <w:t>book of life</w:t>
      </w:r>
      <w:r>
        <w:rPr>
          <w:lang w:val="en-US"/>
        </w:rPr>
        <w:t xml:space="preserve">. ver. </w:t>
      </w:r>
      <w:r w:rsidR="006B227C">
        <w:t xml:space="preserve"> Re20.15</w:t>
      </w:r>
      <w:r>
        <w:rPr>
          <w:lang w:val="en-US"/>
        </w:rPr>
        <w:t>. Re +</w:t>
      </w:r>
      <w:r w:rsidR="006B227C">
        <w:t xml:space="preserve"> Re3.5</w:t>
      </w:r>
      <w:r>
        <w:rPr>
          <w:lang w:val="en-US"/>
        </w:rPr>
        <w:t xml:space="preserve">. </w:t>
      </w:r>
      <w:r w:rsidR="006B227C">
        <w:t xml:space="preserve"> Re13.8</w:t>
      </w:r>
      <w:r>
        <w:rPr>
          <w:lang w:val="en-US"/>
        </w:rPr>
        <w:t xml:space="preserve">. </w:t>
      </w:r>
      <w:r w:rsidR="006B227C">
        <w:t xml:space="preserve"> Re21.27</w:t>
      </w:r>
      <w:r>
        <w:rPr>
          <w:lang w:val="en-US"/>
        </w:rPr>
        <w:t>. Ph *</w:t>
      </w:r>
      <w:r w:rsidR="006B227C">
        <w:t xml:space="preserve"> Php4.3</w:t>
      </w:r>
      <w:r>
        <w:rPr>
          <w:lang w:val="en-US"/>
        </w:rPr>
        <w:t xml:space="preserve">. </w:t>
      </w:r>
      <w:r>
        <w:rPr>
          <w:b/>
          <w:lang w:val="en-US"/>
        </w:rPr>
        <w:t>the dead</w:t>
      </w:r>
      <w:r>
        <w:rPr>
          <w:lang w:val="en-US"/>
        </w:rPr>
        <w:t>. Re +</w:t>
      </w:r>
      <w:r w:rsidR="006B227C">
        <w:t xml:space="preserve"> Re11.18</w:t>
      </w:r>
      <w:r>
        <w:rPr>
          <w:lang w:val="en-US"/>
        </w:rPr>
        <w:t xml:space="preserve">. Ro </w:t>
      </w:r>
      <w:r w:rsidR="006B227C">
        <w:t xml:space="preserve"> Ro14.10</w:t>
      </w:r>
      <w:r>
        <w:rPr>
          <w:lang w:val="en-US"/>
        </w:rPr>
        <w:t xml:space="preserve">. 2 Co </w:t>
      </w:r>
      <w:r w:rsidR="006B227C">
        <w:t xml:space="preserve"> 2Co5.10</w:t>
      </w:r>
      <w:r>
        <w:rPr>
          <w:lang w:val="en-US"/>
        </w:rPr>
        <w:t xml:space="preserve">. </w:t>
      </w:r>
      <w:r>
        <w:rPr>
          <w:b/>
          <w:lang w:val="en-US"/>
        </w:rPr>
        <w:t>were judged</w:t>
      </w:r>
      <w:r>
        <w:rPr>
          <w:lang w:val="en-US"/>
        </w:rPr>
        <w:t xml:space="preserve">. Dt </w:t>
      </w:r>
      <w:r w:rsidR="006B227C">
        <w:t xml:space="preserve"> Dt30.15</w:t>
      </w:r>
      <w:r>
        <w:rPr>
          <w:lang w:val="en-US"/>
        </w:rPr>
        <w:t xml:space="preserve">. Je </w:t>
      </w:r>
      <w:r w:rsidR="006B227C">
        <w:t xml:space="preserve"> Je21.8</w:t>
      </w:r>
      <w:r>
        <w:rPr>
          <w:lang w:val="en-US"/>
        </w:rPr>
        <w:t xml:space="preserve">. Mt </w:t>
      </w:r>
      <w:r w:rsidR="006B227C">
        <w:t xml:space="preserve"> Mt25.14</w:t>
      </w:r>
      <w:r>
        <w:rPr>
          <w:lang w:val="en-US"/>
        </w:rPr>
        <w:t xml:space="preserve">, </w:t>
      </w:r>
      <w:r w:rsidR="006B227C">
        <w:t xml:space="preserve"> Mt25.15</w:t>
      </w:r>
      <w:r>
        <w:rPr>
          <w:lang w:val="en-US"/>
        </w:rPr>
        <w:t xml:space="preserve">, </w:t>
      </w:r>
      <w:r w:rsidR="006B227C">
        <w:t xml:space="preserve"> Mt25.19-29</w:t>
      </w:r>
      <w:r>
        <w:rPr>
          <w:lang w:val="en-US"/>
        </w:rPr>
        <w:t xml:space="preserve">. Jn </w:t>
      </w:r>
      <w:r>
        <w:rPr>
          <w:rFonts w:ascii="Segoe UI Symbol" w:hAnsi="Segoe UI Symbol" w:cs="Segoe UI Symbol"/>
          <w:lang w:val="en-US"/>
        </w:rPr>
        <w:t>✓</w:t>
      </w:r>
      <w:r w:rsidR="006B227C">
        <w:t xml:space="preserve"> Jn3.18</w:t>
      </w:r>
      <w:r>
        <w:rPr>
          <w:lang w:val="en-US"/>
        </w:rPr>
        <w:t xml:space="preserve">. </w:t>
      </w:r>
      <w:r>
        <w:rPr>
          <w:rFonts w:ascii="Segoe UI Symbol" w:hAnsi="Segoe UI Symbol" w:cs="Segoe UI Symbol"/>
          <w:lang w:val="en-US"/>
        </w:rPr>
        <w:t>✓</w:t>
      </w:r>
      <w:r w:rsidR="006B227C">
        <w:t xml:space="preserve"> Jn5.24</w:t>
      </w:r>
      <w:r>
        <w:rPr>
          <w:lang w:val="en-US"/>
        </w:rPr>
        <w:t>. Ro *</w:t>
      </w:r>
      <w:r w:rsidR="006B227C">
        <w:t xml:space="preserve"> Ro8.1</w:t>
      </w:r>
      <w:r>
        <w:rPr>
          <w:lang w:val="en-US"/>
        </w:rPr>
        <w:t>. He +*</w:t>
      </w:r>
      <w:r w:rsidR="006B227C">
        <w:t xml:space="preserve"> Heb9.27</w:t>
      </w:r>
      <w:r>
        <w:rPr>
          <w:lang w:val="en-US"/>
        </w:rPr>
        <w:t>. Ju *</w:t>
      </w:r>
      <w:r w:rsidR="006B227C">
        <w:t xml:space="preserve"> Jud6</w:t>
      </w:r>
      <w:r>
        <w:rPr>
          <w:lang w:val="en-US"/>
        </w:rPr>
        <w:t xml:space="preserve">. </w:t>
      </w:r>
      <w:r>
        <w:rPr>
          <w:b/>
          <w:lang w:val="en-US"/>
        </w:rPr>
        <w:t>according</w:t>
      </w:r>
      <w:r>
        <w:rPr>
          <w:lang w:val="en-US"/>
        </w:rPr>
        <w:t xml:space="preserve">. ver. </w:t>
      </w:r>
      <w:r w:rsidR="006B227C">
        <w:t xml:space="preserve"> Re20.13</w:t>
      </w:r>
      <w:r>
        <w:rPr>
          <w:lang w:val="en-US"/>
        </w:rPr>
        <w:t xml:space="preserve">. Re </w:t>
      </w:r>
      <w:r w:rsidR="006B227C">
        <w:t xml:space="preserve"> Re2.23</w:t>
      </w:r>
      <w:r>
        <w:rPr>
          <w:lang w:val="en-US"/>
        </w:rPr>
        <w:t xml:space="preserve">. </w:t>
      </w:r>
      <w:r w:rsidR="006B227C">
        <w:t xml:space="preserve"> Re18.6</w:t>
      </w:r>
      <w:r>
        <w:rPr>
          <w:lang w:val="en-US"/>
        </w:rPr>
        <w:t xml:space="preserve">. </w:t>
      </w:r>
      <w:r w:rsidR="006B227C">
        <w:t xml:space="preserve"> Re22.12</w:t>
      </w:r>
      <w:r>
        <w:rPr>
          <w:lang w:val="en-US"/>
        </w:rPr>
        <w:t xml:space="preserve">. Ps </w:t>
      </w:r>
      <w:r>
        <w:rPr>
          <w:rFonts w:ascii="MS Gothic" w:hAnsi="MS Gothic" w:cs="MS Gothic"/>
          <w:lang w:val="en-US"/>
        </w:rPr>
        <w:t>▶</w:t>
      </w:r>
      <w:r w:rsidR="006B227C">
        <w:t xml:space="preserve"> Ps28.4</w:t>
      </w:r>
      <w:r>
        <w:rPr>
          <w:lang w:val="en-US"/>
        </w:rPr>
        <w:t xml:space="preserve">. </w:t>
      </w:r>
      <w:r>
        <w:rPr>
          <w:rFonts w:ascii="MS Gothic" w:hAnsi="MS Gothic" w:cs="MS Gothic"/>
          <w:lang w:val="en-US"/>
        </w:rPr>
        <w:t>▶</w:t>
      </w:r>
      <w:r w:rsidR="006B227C">
        <w:t xml:space="preserve"> Ps62.12</w:t>
      </w:r>
      <w:r>
        <w:rPr>
          <w:lang w:val="en-US"/>
        </w:rPr>
        <w:t xml:space="preserve">. Pr </w:t>
      </w:r>
      <w:r w:rsidR="006B227C">
        <w:t xml:space="preserve"> Pr24.12</w:t>
      </w:r>
      <w:r>
        <w:rPr>
          <w:lang w:val="en-US"/>
        </w:rPr>
        <w:t xml:space="preserve">, </w:t>
      </w:r>
      <w:r w:rsidR="006B227C">
        <w:t xml:space="preserve"> Pr24.29</w:t>
      </w:r>
      <w:r>
        <w:rPr>
          <w:lang w:val="en-US"/>
        </w:rPr>
        <w:t xml:space="preserve">. Ec </w:t>
      </w:r>
      <w:r w:rsidR="006B227C">
        <w:t xml:space="preserve"> Ec12.14</w:t>
      </w:r>
      <w:r>
        <w:rPr>
          <w:lang w:val="en-US"/>
        </w:rPr>
        <w:t>. Je +*</w:t>
      </w:r>
      <w:r>
        <w:rPr>
          <w:rFonts w:ascii="MS Gothic" w:hAnsi="MS Gothic" w:cs="MS Gothic"/>
          <w:lang w:val="en-US"/>
        </w:rPr>
        <w:t>▶</w:t>
      </w:r>
      <w:r w:rsidR="006B227C">
        <w:t xml:space="preserve"> Je17.10</w:t>
      </w:r>
      <w:r>
        <w:rPr>
          <w:lang w:val="en-US"/>
        </w:rPr>
        <w:t xml:space="preserve">. </w:t>
      </w:r>
      <w:r w:rsidR="006B227C">
        <w:t xml:space="preserve"> Je32.19</w:t>
      </w:r>
      <w:r>
        <w:rPr>
          <w:lang w:val="en-US"/>
        </w:rPr>
        <w:t>. Mt +*</w:t>
      </w:r>
      <w:r w:rsidR="006B227C">
        <w:t xml:space="preserve"> Mt16.27</w:t>
      </w:r>
      <w:r>
        <w:rPr>
          <w:lang w:val="en-US"/>
        </w:rPr>
        <w:t xml:space="preserve">. Ro </w:t>
      </w:r>
      <w:r w:rsidR="006B227C">
        <w:t xml:space="preserve"> Ro2.6</w:t>
      </w:r>
      <w:r>
        <w:rPr>
          <w:lang w:val="en-US"/>
        </w:rPr>
        <w:t>. 2 Co *</w:t>
      </w:r>
      <w:r w:rsidR="006B227C">
        <w:t xml:space="preserve"> 2Co5.10</w:t>
      </w:r>
      <w:r>
        <w:rPr>
          <w:lang w:val="en-US"/>
        </w:rPr>
        <w:t xml:space="preserve">. </w:t>
      </w:r>
    </w:p>
    <w:p w:rsidR="003E23E9" w:rsidRDefault="003E23E9" w:rsidP="00710603">
      <w:pPr>
        <w:ind w:firstLine="360"/>
        <w:jc w:val="both"/>
      </w:pPr>
      <w:r>
        <w:rPr>
          <w:lang w:val="en-US"/>
        </w:rPr>
        <w:t xml:space="preserve">13. </w:t>
      </w:r>
      <w:r>
        <w:rPr>
          <w:b/>
          <w:lang w:val="en-US"/>
        </w:rPr>
        <w:t>the sea</w:t>
      </w:r>
      <w:r>
        <w:rPr>
          <w:lang w:val="en-US"/>
        </w:rPr>
        <w:t>. Jn *</w:t>
      </w:r>
      <w:r w:rsidR="006B227C">
        <w:t xml:space="preserve"> Jn5.28</w:t>
      </w:r>
      <w:r>
        <w:rPr>
          <w:lang w:val="en-US"/>
        </w:rPr>
        <w:t xml:space="preserve">, </w:t>
      </w:r>
      <w:r w:rsidR="006B227C">
        <w:t xml:space="preserve"> Jn5.29</w:t>
      </w:r>
      <w:r>
        <w:rPr>
          <w:lang w:val="en-US"/>
        </w:rPr>
        <w:t xml:space="preserve">. </w:t>
      </w:r>
      <w:r>
        <w:rPr>
          <w:b/>
          <w:lang w:val="en-US"/>
        </w:rPr>
        <w:t>and death</w:t>
      </w:r>
      <w:r>
        <w:rPr>
          <w:lang w:val="en-US"/>
        </w:rPr>
        <w:t xml:space="preserve">. ver. </w:t>
      </w:r>
      <w:r w:rsidR="006B227C">
        <w:t xml:space="preserve"> Re20.14</w:t>
      </w:r>
      <w:r>
        <w:rPr>
          <w:lang w:val="en-US"/>
        </w:rPr>
        <w:t>. Re +</w:t>
      </w:r>
      <w:r w:rsidR="006B227C">
        <w:t xml:space="preserve"> Re1.18</w:t>
      </w:r>
      <w:r>
        <w:rPr>
          <w:lang w:val="en-US"/>
        </w:rPr>
        <w:t xml:space="preserve">. </w:t>
      </w:r>
      <w:r w:rsidR="006B227C">
        <w:t xml:space="preserve"> Re6.8</w:t>
      </w:r>
      <w:r>
        <w:rPr>
          <w:lang w:val="en-US"/>
        </w:rPr>
        <w:t xml:space="preserve">. Ho </w:t>
      </w:r>
      <w:r w:rsidR="006B227C">
        <w:t xml:space="preserve"> Ho13.14</w:t>
      </w:r>
      <w:r>
        <w:rPr>
          <w:lang w:val="en-US"/>
        </w:rPr>
        <w:t xml:space="preserve">. 1 Co </w:t>
      </w:r>
      <w:r w:rsidR="006B227C">
        <w:t xml:space="preserve"> 1Co15.50-58</w:t>
      </w:r>
      <w:r>
        <w:rPr>
          <w:lang w:val="en-US"/>
        </w:rPr>
        <w:t xml:space="preserve">. </w:t>
      </w:r>
      <w:r>
        <w:rPr>
          <w:b/>
          <w:lang w:val="en-US"/>
        </w:rPr>
        <w:t>hell</w:t>
      </w:r>
      <w:r>
        <w:rPr>
          <w:lang w:val="en-US"/>
        </w:rPr>
        <w:t xml:space="preserve">. </w:t>
      </w:r>
      <w:r>
        <w:rPr>
          <w:i/>
          <w:lang w:val="en-US"/>
        </w:rPr>
        <w:t>or</w:t>
      </w:r>
      <w:r>
        <w:rPr>
          <w:lang w:val="en-US"/>
        </w:rPr>
        <w:t>, the grave. Gr. hades, Mt +</w:t>
      </w:r>
      <w:r w:rsidR="006B227C">
        <w:t xml:space="preserve"> Mt11.23</w:t>
      </w:r>
      <w:r>
        <w:rPr>
          <w:lang w:val="en-US"/>
        </w:rPr>
        <w:t xml:space="preserve">. 1 Co </w:t>
      </w:r>
      <w:r w:rsidR="006B227C">
        <w:t xml:space="preserve"> 1Co15.55</w:t>
      </w:r>
      <w:r>
        <w:rPr>
          <w:lang w:val="en-US"/>
        </w:rPr>
        <w:t xml:space="preserve">mg. </w:t>
      </w:r>
      <w:r>
        <w:rPr>
          <w:b/>
          <w:lang w:val="en-US"/>
        </w:rPr>
        <w:t>delivered up</w:t>
      </w:r>
      <w:r>
        <w:rPr>
          <w:lang w:val="en-US"/>
        </w:rPr>
        <w:t xml:space="preserve">. 1 K </w:t>
      </w:r>
      <w:r w:rsidR="006B227C">
        <w:t xml:space="preserve"> 1Ki17.17-24</w:t>
      </w:r>
      <w:r>
        <w:rPr>
          <w:lang w:val="en-US"/>
        </w:rPr>
        <w:t xml:space="preserve">. Mt </w:t>
      </w:r>
      <w:r w:rsidR="006B227C">
        <w:t xml:space="preserve"> Mt22.23-33</w:t>
      </w:r>
      <w:r>
        <w:rPr>
          <w:lang w:val="en-US"/>
        </w:rPr>
        <w:t xml:space="preserve">. Lk </w:t>
      </w:r>
      <w:r w:rsidR="006B227C">
        <w:t xml:space="preserve"> Lk7.11-17</w:t>
      </w:r>
      <w:r>
        <w:rPr>
          <w:lang w:val="en-US"/>
        </w:rPr>
        <w:t xml:space="preserve">. </w:t>
      </w:r>
      <w:r w:rsidR="006B227C">
        <w:t xml:space="preserve"> Lk8.49-56</w:t>
      </w:r>
      <w:r>
        <w:rPr>
          <w:lang w:val="en-US"/>
        </w:rPr>
        <w:t xml:space="preserve">. Jn </w:t>
      </w:r>
      <w:r w:rsidR="006B227C">
        <w:t xml:space="preserve"> Jn11.25</w:t>
      </w:r>
      <w:r>
        <w:rPr>
          <w:lang w:val="en-US"/>
        </w:rPr>
        <w:t xml:space="preserve">, </w:t>
      </w:r>
      <w:r w:rsidR="006B227C">
        <w:t xml:space="preserve"> Jn11.26</w:t>
      </w:r>
      <w:r>
        <w:rPr>
          <w:lang w:val="en-US"/>
        </w:rPr>
        <w:t xml:space="preserve">, </w:t>
      </w:r>
      <w:r w:rsidR="006B227C">
        <w:t xml:space="preserve"> Jn11.43</w:t>
      </w:r>
      <w:r>
        <w:rPr>
          <w:lang w:val="en-US"/>
        </w:rPr>
        <w:t xml:space="preserve">, </w:t>
      </w:r>
      <w:r w:rsidR="006B227C">
        <w:t xml:space="preserve"> Jn11.44</w:t>
      </w:r>
      <w:r>
        <w:rPr>
          <w:lang w:val="en-US"/>
        </w:rPr>
        <w:t xml:space="preserve">. </w:t>
      </w:r>
      <w:r>
        <w:rPr>
          <w:b/>
          <w:lang w:val="en-US"/>
        </w:rPr>
        <w:t>and they</w:t>
      </w:r>
      <w:r>
        <w:rPr>
          <w:lang w:val="en-US"/>
        </w:rPr>
        <w:t xml:space="preserve">. See on ver. </w:t>
      </w:r>
      <w:r w:rsidR="006B227C">
        <w:t xml:space="preserve"> Re20.12</w:t>
      </w:r>
      <w:r>
        <w:rPr>
          <w:lang w:val="en-US"/>
        </w:rPr>
        <w:t xml:space="preserve">. </w:t>
      </w:r>
      <w:r>
        <w:rPr>
          <w:b/>
          <w:lang w:val="en-US"/>
        </w:rPr>
        <w:t>according</w:t>
      </w:r>
      <w:r>
        <w:rPr>
          <w:lang w:val="en-US"/>
        </w:rPr>
        <w:t xml:space="preserve">. ver. </w:t>
      </w:r>
      <w:r w:rsidR="006B227C">
        <w:t xml:space="preserve"> Re20.12</w:t>
      </w:r>
      <w:r>
        <w:rPr>
          <w:lang w:val="en-US"/>
        </w:rPr>
        <w:t xml:space="preserve">. Ps </w:t>
      </w:r>
      <w:r>
        <w:rPr>
          <w:rFonts w:ascii="MS Gothic" w:hAnsi="MS Gothic" w:cs="MS Gothic"/>
          <w:lang w:val="en-US"/>
        </w:rPr>
        <w:t>▶</w:t>
      </w:r>
      <w:r w:rsidR="006B227C">
        <w:t xml:space="preserve"> Ps28.4</w:t>
      </w:r>
      <w:r>
        <w:rPr>
          <w:lang w:val="en-US"/>
        </w:rPr>
        <w:t xml:space="preserve">. </w:t>
      </w:r>
    </w:p>
    <w:p w:rsidR="003E23E9" w:rsidRDefault="003E23E9" w:rsidP="00710603">
      <w:pPr>
        <w:ind w:firstLine="360"/>
        <w:jc w:val="both"/>
      </w:pPr>
      <w:r>
        <w:rPr>
          <w:lang w:val="en-US"/>
        </w:rPr>
        <w:t xml:space="preserve">14. </w:t>
      </w:r>
      <w:r>
        <w:rPr>
          <w:b/>
          <w:lang w:val="en-US"/>
        </w:rPr>
        <w:t>death</w:t>
      </w:r>
      <w:r>
        <w:rPr>
          <w:lang w:val="en-US"/>
        </w:rPr>
        <w:t xml:space="preserve">. See on Re </w:t>
      </w:r>
      <w:r w:rsidR="006B227C">
        <w:t xml:space="preserve"> Re19.20</w:t>
      </w:r>
      <w:r>
        <w:rPr>
          <w:lang w:val="en-US"/>
        </w:rPr>
        <w:t>. Jb *</w:t>
      </w:r>
      <w:r w:rsidR="006B227C">
        <w:t xml:space="preserve"> Job28.22</w:t>
      </w:r>
      <w:r>
        <w:rPr>
          <w:lang w:val="en-US"/>
        </w:rPr>
        <w:t>. Ho *</w:t>
      </w:r>
      <w:r w:rsidR="006B227C">
        <w:t xml:space="preserve"> Ho13.14</w:t>
      </w:r>
      <w:r>
        <w:rPr>
          <w:lang w:val="en-US"/>
        </w:rPr>
        <w:t>. 1 Co *</w:t>
      </w:r>
      <w:r w:rsidR="006B227C">
        <w:t xml:space="preserve"> 1Co15.26</w:t>
      </w:r>
      <w:r>
        <w:rPr>
          <w:lang w:val="en-US"/>
        </w:rPr>
        <w:t xml:space="preserve">, </w:t>
      </w:r>
      <w:r w:rsidR="006B227C">
        <w:t xml:space="preserve"> 1Co15.53</w:t>
      </w:r>
      <w:r>
        <w:rPr>
          <w:lang w:val="en-US"/>
        </w:rPr>
        <w:t xml:space="preserve">, </w:t>
      </w:r>
      <w:r w:rsidR="006B227C">
        <w:t xml:space="preserve"> 1Co15.54</w:t>
      </w:r>
      <w:r>
        <w:rPr>
          <w:lang w:val="en-US"/>
        </w:rPr>
        <w:t xml:space="preserve">. </w:t>
      </w:r>
      <w:r>
        <w:rPr>
          <w:b/>
          <w:lang w:val="en-US"/>
        </w:rPr>
        <w:t>hell</w:t>
      </w:r>
      <w:r>
        <w:rPr>
          <w:lang w:val="en-US"/>
        </w:rPr>
        <w:t>. Gr. hades, Mt +</w:t>
      </w:r>
      <w:r w:rsidR="006B227C">
        <w:t xml:space="preserve"> Mt11.23</w:t>
      </w:r>
      <w:r>
        <w:rPr>
          <w:lang w:val="en-US"/>
        </w:rPr>
        <w:t xml:space="preserve">. Mt </w:t>
      </w:r>
      <w:r w:rsidR="006B227C">
        <w:t xml:space="preserve"> Mt5.22</w:t>
      </w:r>
      <w:r>
        <w:rPr>
          <w:lang w:val="en-US"/>
        </w:rPr>
        <w:t xml:space="preserve">, </w:t>
      </w:r>
      <w:r w:rsidR="006B227C">
        <w:t xml:space="preserve"> Mt5.29</w:t>
      </w:r>
      <w:r>
        <w:rPr>
          <w:lang w:val="en-US"/>
        </w:rPr>
        <w:t xml:space="preserve">, </w:t>
      </w:r>
      <w:r w:rsidR="006B227C">
        <w:t xml:space="preserve"> Mt5.30</w:t>
      </w:r>
      <w:r>
        <w:rPr>
          <w:lang w:val="en-US"/>
        </w:rPr>
        <w:t xml:space="preserve">. </w:t>
      </w:r>
      <w:r w:rsidR="006B227C">
        <w:t xml:space="preserve"> Mt7.21-23</w:t>
      </w:r>
      <w:r>
        <w:rPr>
          <w:lang w:val="en-US"/>
        </w:rPr>
        <w:t xml:space="preserve">. </w:t>
      </w:r>
      <w:r>
        <w:rPr>
          <w:b/>
          <w:lang w:val="en-US"/>
        </w:rPr>
        <w:t>were cast</w:t>
      </w:r>
      <w:r>
        <w:rPr>
          <w:lang w:val="en-US"/>
        </w:rPr>
        <w:t>. T#1004‡. ver. +</w:t>
      </w:r>
      <w:r w:rsidR="006B227C">
        <w:t xml:space="preserve"> Re20.10</w:t>
      </w:r>
      <w:r>
        <w:rPr>
          <w:lang w:val="en-US"/>
        </w:rPr>
        <w:t xml:space="preserve">. Re </w:t>
      </w:r>
      <w:r w:rsidR="006B227C">
        <w:t xml:space="preserve"> Re21.4</w:t>
      </w:r>
      <w:r>
        <w:rPr>
          <w:lang w:val="en-US"/>
        </w:rPr>
        <w:t xml:space="preserve">. Lk </w:t>
      </w:r>
      <w:r w:rsidR="006B227C">
        <w:t xml:space="preserve"> Lk20.36</w:t>
      </w:r>
      <w:r>
        <w:rPr>
          <w:lang w:val="en-US"/>
        </w:rPr>
        <w:t xml:space="preserve">. 1 Co </w:t>
      </w:r>
      <w:r w:rsidR="006B227C">
        <w:t xml:space="preserve"> 1Co15.26</w:t>
      </w:r>
      <w:r>
        <w:rPr>
          <w:lang w:val="en-US"/>
        </w:rPr>
        <w:t xml:space="preserve">. </w:t>
      </w:r>
      <w:r>
        <w:rPr>
          <w:b/>
          <w:lang w:val="en-US"/>
        </w:rPr>
        <w:t>This</w:t>
      </w:r>
      <w:r>
        <w:rPr>
          <w:lang w:val="en-US"/>
        </w:rPr>
        <w:t xml:space="preserve">. See on ver. </w:t>
      </w:r>
      <w:r w:rsidR="006B227C">
        <w:t xml:space="preserve"> Re20.6</w:t>
      </w:r>
      <w:r>
        <w:rPr>
          <w:lang w:val="en-US"/>
        </w:rPr>
        <w:t xml:space="preserve">. Re </w:t>
      </w:r>
      <w:r w:rsidR="006B227C">
        <w:t xml:space="preserve"> Re2.11</w:t>
      </w:r>
      <w:r>
        <w:rPr>
          <w:lang w:val="en-US"/>
        </w:rPr>
        <w:t>. +*</w:t>
      </w:r>
      <w:r w:rsidR="006B227C">
        <w:t xml:space="preserve"> Re21.8</w:t>
      </w:r>
      <w:r>
        <w:rPr>
          <w:lang w:val="en-US"/>
        </w:rPr>
        <w:t xml:space="preserve">. </w:t>
      </w:r>
    </w:p>
    <w:p w:rsidR="003E23E9" w:rsidRDefault="003E23E9" w:rsidP="00710603">
      <w:pPr>
        <w:ind w:firstLine="360"/>
        <w:jc w:val="both"/>
      </w:pPr>
      <w:r>
        <w:rPr>
          <w:lang w:val="en-US"/>
        </w:rPr>
        <w:t xml:space="preserve">15. </w:t>
      </w:r>
      <w:r>
        <w:rPr>
          <w:b/>
          <w:lang w:val="en-US"/>
        </w:rPr>
        <w:t>whosoever</w:t>
      </w:r>
      <w:r>
        <w:rPr>
          <w:lang w:val="en-US"/>
        </w:rPr>
        <w:t>. Ex *</w:t>
      </w:r>
      <w:r w:rsidR="006B227C">
        <w:t xml:space="preserve"> Ex32.33</w:t>
      </w:r>
      <w:r>
        <w:rPr>
          <w:lang w:val="en-US"/>
        </w:rPr>
        <w:t>. Mt +*</w:t>
      </w:r>
      <w:r w:rsidR="006B227C">
        <w:t xml:space="preserve"> Mt7.13</w:t>
      </w:r>
      <w:r>
        <w:rPr>
          <w:lang w:val="en-US"/>
        </w:rPr>
        <w:t>. Mk *</w:t>
      </w:r>
      <w:r w:rsidR="006B227C">
        <w:t xml:space="preserve"> Mk16.16</w:t>
      </w:r>
      <w:r>
        <w:rPr>
          <w:lang w:val="en-US"/>
        </w:rPr>
        <w:t xml:space="preserve">. Jn </w:t>
      </w:r>
      <w:r w:rsidR="006B227C">
        <w:t xml:space="preserve"> Jn3.18</w:t>
      </w:r>
      <w:r>
        <w:rPr>
          <w:lang w:val="en-US"/>
        </w:rPr>
        <w:t xml:space="preserve">, </w:t>
      </w:r>
      <w:r w:rsidR="006B227C">
        <w:t xml:space="preserve"> Jn3.19</w:t>
      </w:r>
      <w:r>
        <w:rPr>
          <w:lang w:val="en-US"/>
        </w:rPr>
        <w:t xml:space="preserve">, </w:t>
      </w:r>
      <w:r w:rsidR="006B227C">
        <w:t xml:space="preserve"> Jn3.36</w:t>
      </w:r>
      <w:r>
        <w:rPr>
          <w:lang w:val="en-US"/>
        </w:rPr>
        <w:t xml:space="preserve">. </w:t>
      </w:r>
      <w:r>
        <w:rPr>
          <w:rFonts w:ascii="Segoe UI Symbol" w:hAnsi="Segoe UI Symbol" w:cs="Segoe UI Symbol"/>
          <w:lang w:val="en-US"/>
        </w:rPr>
        <w:t>✓</w:t>
      </w:r>
      <w:r w:rsidR="006B227C">
        <w:t xml:space="preserve"> Jn14.6</w:t>
      </w:r>
      <w:r>
        <w:rPr>
          <w:lang w:val="en-US"/>
        </w:rPr>
        <w:t xml:space="preserve">. Ac </w:t>
      </w:r>
      <w:r>
        <w:rPr>
          <w:rFonts w:ascii="Segoe UI Symbol" w:hAnsi="Segoe UI Symbol" w:cs="Segoe UI Symbol"/>
          <w:lang w:val="en-US"/>
        </w:rPr>
        <w:t>✓</w:t>
      </w:r>
      <w:r w:rsidR="006B227C">
        <w:t xml:space="preserve"> Ac4.12</w:t>
      </w:r>
      <w:r>
        <w:rPr>
          <w:lang w:val="en-US"/>
        </w:rPr>
        <w:t xml:space="preserve">. He </w:t>
      </w:r>
      <w:r>
        <w:rPr>
          <w:rFonts w:ascii="Segoe UI Symbol" w:hAnsi="Segoe UI Symbol" w:cs="Segoe UI Symbol"/>
          <w:lang w:val="en-US"/>
        </w:rPr>
        <w:t>✓</w:t>
      </w:r>
      <w:r w:rsidR="006B227C">
        <w:t xml:space="preserve"> Heb2.3</w:t>
      </w:r>
      <w:r>
        <w:rPr>
          <w:lang w:val="en-US"/>
        </w:rPr>
        <w:t xml:space="preserve">. </w:t>
      </w:r>
      <w:r w:rsidR="006B227C">
        <w:t xml:space="preserve"> Heb12.25</w:t>
      </w:r>
      <w:r>
        <w:rPr>
          <w:lang w:val="en-US"/>
        </w:rPr>
        <w:t xml:space="preserve">. 1 J </w:t>
      </w:r>
      <w:r>
        <w:rPr>
          <w:rFonts w:ascii="Segoe UI Symbol" w:hAnsi="Segoe UI Symbol" w:cs="Segoe UI Symbol"/>
          <w:lang w:val="en-US"/>
        </w:rPr>
        <w:t>✓</w:t>
      </w:r>
      <w:r w:rsidR="006B227C">
        <w:t xml:space="preserve"> 1Jn5.11</w:t>
      </w:r>
      <w:r>
        <w:rPr>
          <w:lang w:val="en-US"/>
        </w:rPr>
        <w:t xml:space="preserve">, </w:t>
      </w:r>
      <w:r w:rsidR="006B227C">
        <w:t xml:space="preserve"> 1Jn5.12</w:t>
      </w:r>
      <w:r>
        <w:rPr>
          <w:lang w:val="en-US"/>
        </w:rPr>
        <w:t xml:space="preserve">. </w:t>
      </w:r>
      <w:r>
        <w:rPr>
          <w:b/>
          <w:lang w:val="en-US"/>
        </w:rPr>
        <w:t>written</w:t>
      </w:r>
      <w:r>
        <w:rPr>
          <w:lang w:val="en-US"/>
        </w:rPr>
        <w:t xml:space="preserve">. ver. </w:t>
      </w:r>
      <w:r w:rsidR="006B227C">
        <w:t xml:space="preserve"> Re20.12</w:t>
      </w:r>
      <w:r>
        <w:rPr>
          <w:lang w:val="en-US"/>
        </w:rPr>
        <w:t>. Re +*</w:t>
      </w:r>
      <w:r w:rsidR="006B227C">
        <w:t xml:space="preserve"> Re3.5</w:t>
      </w:r>
      <w:r>
        <w:rPr>
          <w:lang w:val="en-US"/>
        </w:rPr>
        <w:t xml:space="preserve">. </w:t>
      </w:r>
      <w:r w:rsidR="006B227C">
        <w:t xml:space="preserve"> Re13.8</w:t>
      </w:r>
      <w:r>
        <w:rPr>
          <w:lang w:val="en-US"/>
        </w:rPr>
        <w:t xml:space="preserve">. </w:t>
      </w:r>
      <w:r w:rsidR="006B227C">
        <w:t xml:space="preserve"> Re17.8</w:t>
      </w:r>
      <w:r>
        <w:rPr>
          <w:lang w:val="en-US"/>
        </w:rPr>
        <w:t xml:space="preserve">. Ps </w:t>
      </w:r>
      <w:r>
        <w:rPr>
          <w:rFonts w:ascii="MS Gothic" w:hAnsi="MS Gothic" w:cs="MS Gothic"/>
          <w:lang w:val="en-US"/>
        </w:rPr>
        <w:t>▶</w:t>
      </w:r>
      <w:r w:rsidR="006B227C">
        <w:t xml:space="preserve"> Ps69.28</w:t>
      </w:r>
      <w:r>
        <w:rPr>
          <w:lang w:val="en-US"/>
        </w:rPr>
        <w:t xml:space="preserve">. Da </w:t>
      </w:r>
      <w:r>
        <w:rPr>
          <w:rFonts w:ascii="MS Gothic" w:hAnsi="MS Gothic" w:cs="MS Gothic"/>
          <w:lang w:val="en-US"/>
        </w:rPr>
        <w:t>▶</w:t>
      </w:r>
      <w:r w:rsidR="006B227C">
        <w:t xml:space="preserve"> Da12.1</w:t>
      </w:r>
      <w:r>
        <w:rPr>
          <w:lang w:val="en-US"/>
        </w:rPr>
        <w:t xml:space="preserve">. Ph </w:t>
      </w:r>
      <w:r w:rsidR="006B227C">
        <w:t xml:space="preserve"> Php4.3</w:t>
      </w:r>
      <w:r>
        <w:rPr>
          <w:lang w:val="en-US"/>
        </w:rPr>
        <w:t xml:space="preserve">. </w:t>
      </w:r>
      <w:r>
        <w:rPr>
          <w:b/>
          <w:lang w:val="en-US"/>
        </w:rPr>
        <w:t>book</w:t>
      </w:r>
      <w:r>
        <w:rPr>
          <w:lang w:val="en-US"/>
        </w:rPr>
        <w:t xml:space="preserve">. </w:t>
      </w:r>
      <w:r w:rsidR="006B227C">
        <w:t xml:space="preserve">  f22:22D</w:t>
      </w:r>
      <w:r>
        <w:rPr>
          <w:lang w:val="en-US"/>
        </w:rPr>
        <w:t>, Ex +</w:t>
      </w:r>
      <w:r w:rsidR="006B227C">
        <w:t xml:space="preserve"> Ex32.32</w:t>
      </w:r>
      <w:r>
        <w:rPr>
          <w:lang w:val="en-US"/>
        </w:rPr>
        <w:t xml:space="preserve">. </w:t>
      </w:r>
      <w:r>
        <w:rPr>
          <w:b/>
          <w:lang w:val="en-US"/>
        </w:rPr>
        <w:t>was cast</w:t>
      </w:r>
      <w:r>
        <w:rPr>
          <w:lang w:val="en-US"/>
        </w:rPr>
        <w:t xml:space="preserve">. ver. </w:t>
      </w:r>
      <w:r w:rsidR="006B227C">
        <w:t xml:space="preserve"> Re20.14</w:t>
      </w:r>
      <w:r>
        <w:rPr>
          <w:lang w:val="en-US"/>
        </w:rPr>
        <w:t>. See on Re *</w:t>
      </w:r>
      <w:r w:rsidR="006B227C">
        <w:t xml:space="preserve"> Re19.20</w:t>
      </w:r>
      <w:r>
        <w:rPr>
          <w:lang w:val="en-US"/>
        </w:rPr>
        <w:t>. Ps *</w:t>
      </w:r>
      <w:r w:rsidR="006B227C">
        <w:t xml:space="preserve"> Ps9.17</w:t>
      </w:r>
      <w:r>
        <w:rPr>
          <w:lang w:val="en-US"/>
        </w:rPr>
        <w:t xml:space="preserve">. Pr </w:t>
      </w:r>
      <w:r w:rsidR="006B227C">
        <w:t xml:space="preserve"> Pr5.3-5</w:t>
      </w:r>
      <w:r>
        <w:rPr>
          <w:lang w:val="en-US"/>
        </w:rPr>
        <w:t xml:space="preserve">. </w:t>
      </w:r>
      <w:r w:rsidR="006B227C">
        <w:t xml:space="preserve"> Pr7.27</w:t>
      </w:r>
      <w:r>
        <w:rPr>
          <w:lang w:val="en-US"/>
        </w:rPr>
        <w:t>. Mt +*</w:t>
      </w:r>
      <w:r w:rsidR="006B227C">
        <w:t xml:space="preserve"> Mt7.13</w:t>
      </w:r>
      <w:r>
        <w:rPr>
          <w:lang w:val="en-US"/>
        </w:rPr>
        <w:t>. *</w:t>
      </w:r>
      <w:r w:rsidR="006B227C">
        <w:t xml:space="preserve"> Mt13.40-42</w:t>
      </w:r>
      <w:r>
        <w:rPr>
          <w:lang w:val="en-US"/>
        </w:rPr>
        <w:t xml:space="preserve">, </w:t>
      </w:r>
      <w:r w:rsidR="006B227C">
        <w:t xml:space="preserve"> Mt13.50</w:t>
      </w:r>
      <w:r>
        <w:rPr>
          <w:lang w:val="en-US"/>
        </w:rPr>
        <w:t xml:space="preserve">. </w:t>
      </w:r>
      <w:r>
        <w:rPr>
          <w:rFonts w:ascii="Segoe UI Symbol" w:hAnsi="Segoe UI Symbol" w:cs="Segoe UI Symbol"/>
          <w:lang w:val="en-US"/>
        </w:rPr>
        <w:t>✓</w:t>
      </w:r>
      <w:r w:rsidR="006B227C">
        <w:t xml:space="preserve"> Mt25.41</w:t>
      </w:r>
      <w:r>
        <w:rPr>
          <w:lang w:val="en-US"/>
        </w:rPr>
        <w:t xml:space="preserve">, </w:t>
      </w:r>
      <w:r w:rsidR="006B227C">
        <w:t xml:space="preserve"> Mt25.46</w:t>
      </w:r>
      <w:r>
        <w:rPr>
          <w:lang w:val="en-US"/>
        </w:rPr>
        <w:t>. Mk *</w:t>
      </w:r>
      <w:r w:rsidR="006B227C">
        <w:t xml:space="preserve"> Mk9.43-48</w:t>
      </w:r>
      <w:r>
        <w:rPr>
          <w:lang w:val="en-US"/>
        </w:rPr>
        <w:t xml:space="preserve">. </w:t>
      </w:r>
      <w:r>
        <w:rPr>
          <w:b/>
          <w:lang w:val="en-US"/>
        </w:rPr>
        <w:t>lake</w:t>
      </w:r>
      <w:r>
        <w:rPr>
          <w:lang w:val="en-US"/>
        </w:rPr>
        <w:t>. T#997‡. Re +*</w:t>
      </w:r>
      <w:r w:rsidR="006B227C">
        <w:t xml:space="preserve"> Re21.8</w:t>
      </w:r>
      <w:r>
        <w:rPr>
          <w:lang w:val="en-US"/>
        </w:rPr>
        <w:t>. Lk +</w:t>
      </w:r>
      <w:r w:rsidR="006B227C">
        <w:t xml:space="preserve"> Lk12.5</w:t>
      </w:r>
      <w:r>
        <w:rPr>
          <w:lang w:val="en-US"/>
        </w:rPr>
        <w:t xml:space="preserve"> (T#995‡). 2 Th *</w:t>
      </w:r>
      <w:r w:rsidR="006B227C">
        <w:t xml:space="preserve"> 2Th1.8</w:t>
      </w:r>
      <w:r>
        <w:rPr>
          <w:lang w:val="en-US"/>
        </w:rPr>
        <w:t xml:space="preserve">, </w:t>
      </w:r>
      <w:r w:rsidR="006B227C">
        <w:t xml:space="preserve"> 2Th1.9</w:t>
      </w:r>
      <w:r>
        <w:rPr>
          <w:lang w:val="en-US"/>
        </w:rPr>
        <w:t xml:space="preserve">. </w:t>
      </w:r>
    </w:p>
    <w:p w:rsidR="003E23E9" w:rsidRDefault="003E23E9" w:rsidP="00710603">
      <w:pPr>
        <w:spacing w:before="360" w:after="180"/>
        <w:jc w:val="both"/>
      </w:pPr>
      <w:r>
        <w:rPr>
          <w:b/>
          <w:sz w:val="28"/>
          <w:lang w:val="en-US"/>
        </w:rPr>
        <w:t xml:space="preserve">REVELATION 21 </w:t>
      </w:r>
    </w:p>
    <w:p w:rsidR="003E23E9" w:rsidRDefault="003E23E9" w:rsidP="00710603">
      <w:pPr>
        <w:ind w:firstLine="360"/>
        <w:jc w:val="both"/>
      </w:pPr>
      <w:r>
        <w:rPr>
          <w:i/>
          <w:lang w:val="en-US"/>
        </w:rPr>
        <w:lastRenderedPageBreak/>
        <w:t xml:space="preserve">The new heaven and the new earth, and the inheritance of overcomers, </w:t>
      </w:r>
      <w:r w:rsidR="006B227C">
        <w:t xml:space="preserve"> Re21.1-7</w:t>
      </w:r>
      <w:r>
        <w:rPr>
          <w:i/>
          <w:lang w:val="en-US"/>
        </w:rPr>
        <w:t xml:space="preserve">. Dreadful warning of the second death for unbelievers, </w:t>
      </w:r>
      <w:r w:rsidR="006B227C">
        <w:t xml:space="preserve"> Re21.8</w:t>
      </w:r>
      <w:r>
        <w:rPr>
          <w:i/>
          <w:lang w:val="en-US"/>
        </w:rPr>
        <w:t xml:space="preserve">. The new Jerusalem, descending out of heaven to earth, with a full description thereof, </w:t>
      </w:r>
      <w:r w:rsidR="006B227C">
        <w:t xml:space="preserve"> Re21.9-22</w:t>
      </w:r>
      <w:r>
        <w:rPr>
          <w:i/>
          <w:lang w:val="en-US"/>
        </w:rPr>
        <w:t xml:space="preserve">. The city needs no sun, the glory of God being her light, </w:t>
      </w:r>
      <w:r w:rsidR="006B227C">
        <w:t xml:space="preserve"> Re21.23</w:t>
      </w:r>
      <w:r>
        <w:rPr>
          <w:i/>
          <w:lang w:val="en-US"/>
        </w:rPr>
        <w:t xml:space="preserve">. The redeemed dwell in the presence, light, and glory of God and the Lamb, and the kings of the earth bring their riches unto it, </w:t>
      </w:r>
      <w:r w:rsidR="006B227C">
        <w:t xml:space="preserve"> Re21.24-27</w:t>
      </w:r>
      <w:r>
        <w:rPr>
          <w:i/>
          <w:lang w:val="en-US"/>
        </w:rPr>
        <w:t xml:space="preserve">. </w:t>
      </w:r>
    </w:p>
    <w:p w:rsidR="003E23E9" w:rsidRDefault="003E23E9" w:rsidP="00710603">
      <w:pPr>
        <w:ind w:firstLine="360"/>
        <w:jc w:val="both"/>
      </w:pPr>
      <w:r>
        <w:rPr>
          <w:lang w:val="en-US"/>
        </w:rPr>
        <w:t xml:space="preserve">1. </w:t>
      </w:r>
      <w:r>
        <w:rPr>
          <w:b/>
          <w:lang w:val="en-US"/>
        </w:rPr>
        <w:t>a new heaven</w:t>
      </w:r>
      <w:r>
        <w:rPr>
          <w:lang w:val="en-US"/>
        </w:rPr>
        <w:t xml:space="preserve">. ver. </w:t>
      </w:r>
      <w:r w:rsidR="006B227C">
        <w:t xml:space="preserve"> Re21.5</w:t>
      </w:r>
      <w:r>
        <w:rPr>
          <w:lang w:val="en-US"/>
        </w:rPr>
        <w:t xml:space="preserve">. Dt </w:t>
      </w:r>
      <w:r>
        <w:rPr>
          <w:rFonts w:ascii="Segoe UI Symbol" w:hAnsi="Segoe UI Symbol" w:cs="Segoe UI Symbol"/>
          <w:lang w:val="en-US"/>
        </w:rPr>
        <w:t>✓</w:t>
      </w:r>
      <w:r w:rsidR="006B227C">
        <w:t xml:space="preserve"> Dt11.21</w:t>
      </w:r>
      <w:r>
        <w:rPr>
          <w:lang w:val="en-US"/>
        </w:rPr>
        <w:t xml:space="preserve">. Is </w:t>
      </w:r>
      <w:r>
        <w:rPr>
          <w:rFonts w:ascii="Segoe UI Symbol" w:hAnsi="Segoe UI Symbol" w:cs="Segoe UI Symbol"/>
          <w:lang w:val="en-US"/>
        </w:rPr>
        <w:t>✓</w:t>
      </w:r>
      <w:r>
        <w:rPr>
          <w:lang w:val="en-US"/>
        </w:rPr>
        <w:t>65:</w:t>
      </w:r>
      <w:r>
        <w:rPr>
          <w:rFonts w:ascii="MS Gothic" w:hAnsi="MS Gothic" w:cs="MS Gothic"/>
          <w:lang w:val="en-US"/>
        </w:rPr>
        <w:t>▶</w:t>
      </w:r>
      <w:r w:rsidR="006B227C">
        <w:t xml:space="preserve"> Is65.17-19</w:t>
      </w:r>
      <w:r>
        <w:rPr>
          <w:lang w:val="en-US"/>
        </w:rPr>
        <w:t xml:space="preserve">19. </w:t>
      </w:r>
      <w:r>
        <w:rPr>
          <w:rFonts w:ascii="Segoe UI Symbol" w:hAnsi="Segoe UI Symbol" w:cs="Segoe UI Symbol"/>
          <w:lang w:val="en-US"/>
        </w:rPr>
        <w:t>✓▶</w:t>
      </w:r>
      <w:r w:rsidR="006B227C">
        <w:t xml:space="preserve"> Is66.22</w:t>
      </w:r>
      <w:r>
        <w:rPr>
          <w:lang w:val="en-US"/>
        </w:rPr>
        <w:t xml:space="preserve">. Ep </w:t>
      </w:r>
      <w:r w:rsidR="006B227C">
        <w:t xml:space="preserve"> Eph1.10</w:t>
      </w:r>
      <w:r>
        <w:rPr>
          <w:lang w:val="en-US"/>
        </w:rPr>
        <w:t xml:space="preserve">. 2 P </w:t>
      </w:r>
      <w:r>
        <w:rPr>
          <w:rFonts w:ascii="Segoe UI Symbol" w:hAnsi="Segoe UI Symbol" w:cs="Segoe UI Symbol"/>
          <w:lang w:val="en-US"/>
        </w:rPr>
        <w:t>✓</w:t>
      </w:r>
      <w:r w:rsidR="006B227C">
        <w:t xml:space="preserve">  2Pe3.13</w:t>
      </w:r>
      <w:r>
        <w:rPr>
          <w:lang w:val="en-US"/>
        </w:rPr>
        <w:t xml:space="preserve">n. </w:t>
      </w:r>
      <w:r>
        <w:rPr>
          <w:b/>
          <w:lang w:val="en-US"/>
        </w:rPr>
        <w:t>for the first</w:t>
      </w:r>
      <w:r>
        <w:rPr>
          <w:lang w:val="en-US"/>
        </w:rPr>
        <w:t xml:space="preserve">. Most interpreters understand the new heaven and new earth to be postmillennial, as this description succeeds the account of the last judgment. It is necessary, however, in interpreting prophecy to take into account all that the rest of the prophets have written. If this is done, it will be seen that the new heaven and new earth are distinctly revealed to be premillennial in the only other passages which contain the prediction (Is </w:t>
      </w:r>
      <w:r w:rsidR="006B227C">
        <w:t xml:space="preserve"> Is65.17-19</w:t>
      </w:r>
      <w:r>
        <w:rPr>
          <w:lang w:val="en-US"/>
        </w:rPr>
        <w:t xml:space="preserve">. </w:t>
      </w:r>
      <w:r w:rsidR="006B227C">
        <w:t xml:space="preserve"> Is66.22</w:t>
      </w:r>
      <w:r>
        <w:rPr>
          <w:lang w:val="en-US"/>
        </w:rPr>
        <w:t xml:space="preserve">. 2 P </w:t>
      </w:r>
      <w:r>
        <w:rPr>
          <w:rFonts w:ascii="Segoe UI Symbol" w:hAnsi="Segoe UI Symbol" w:cs="Segoe UI Symbol"/>
          <w:lang w:val="en-US"/>
        </w:rPr>
        <w:t>✓</w:t>
      </w:r>
      <w:r w:rsidR="006B227C">
        <w:t xml:space="preserve">  2Pe3.13</w:t>
      </w:r>
      <w:r>
        <w:rPr>
          <w:lang w:val="en-US"/>
        </w:rPr>
        <w:t>n). Every student of prophecy knows that there are numerous instances of prophecies given out of their chronological sequence. The order of events must be determined by a careful comparison of all the related Scripture. Many times in Scripture it will be noticed that a succeeding prophecy is really a further explanation, elaboration, and expansion of what has been mentioned on the same topic previously (this, in fact, is the fundamental feature which must be understood to discover the meaning of prophecy, and makes the study of its details by the comparison of Scripture, and a thorough induction of all related evidence, absolutely essential). Just because a prediction is mentioned in a context subsequent to another prediction, does not necessitate a corresponding chronological relationship between them. This feature, common to prophecy and history (</w:t>
      </w:r>
      <w:r w:rsidR="006B227C">
        <w:t xml:space="preserve">  f107</w:t>
      </w:r>
      <w:r>
        <w:rPr>
          <w:lang w:val="en-US"/>
        </w:rPr>
        <w:t>. Hysterologia, Ge +</w:t>
      </w:r>
      <w:r w:rsidR="006B227C">
        <w:t xml:space="preserve"> Ge10.5</w:t>
      </w:r>
      <w:r>
        <w:rPr>
          <w:lang w:val="en-US"/>
        </w:rPr>
        <w:t>), is to be seen in the opening chapters of Genesis, where the account in chapter two is an expansion of what was more briefly given in chapter one. As to this feature being a negation of the evidential value of predictive prophecy, as Scott maintains at this place in his commentary, one need only consider the fact that the many predictions regarding the first advent of Christ are nowhere stated in chronological order, but their evidential value is not diminished by this circumstance. If the contrary view is insisted upon, holding that the first heaven and earth are passed away in a great conflagration which destroys all natural life, and all spiritual life continues in the new heaven and earth after the Millennium, then such a view contradicts the oath bound covenants and the promises of God that Christ will reign personally on this earth for ever upon the throne of David, for the earthly kingdom of God ruled by Christ is to last for ever, not merely one thousand years, and this earth, not some other, is to be our eternal inheritance. See related notes and references (Mt +*</w:t>
      </w:r>
      <w:r w:rsidR="006B227C">
        <w:t xml:space="preserve"> Mt5.5</w:t>
      </w:r>
      <w:r>
        <w:rPr>
          <w:lang w:val="en-US"/>
        </w:rPr>
        <w:t>. Ac +*</w:t>
      </w:r>
      <w:r w:rsidR="006B227C">
        <w:t xml:space="preserve"> Ac7.5</w:t>
      </w:r>
      <w:r>
        <w:rPr>
          <w:lang w:val="en-US"/>
        </w:rPr>
        <w:t>. Ro +*</w:t>
      </w:r>
      <w:r w:rsidR="006B227C">
        <w:t xml:space="preserve"> Ro4.13</w:t>
      </w:r>
      <w:r>
        <w:rPr>
          <w:lang w:val="en-US"/>
        </w:rPr>
        <w:t xml:space="preserve">. 1 Co </w:t>
      </w:r>
      <w:r w:rsidR="006B227C">
        <w:t xml:space="preserve">  1Co15.24</w:t>
      </w:r>
      <w:r>
        <w:rPr>
          <w:lang w:val="en-US"/>
        </w:rPr>
        <w:t xml:space="preserve">n, </w:t>
      </w:r>
      <w:r w:rsidR="006B227C">
        <w:t xml:space="preserve">  1Co15.25</w:t>
      </w:r>
      <w:r>
        <w:rPr>
          <w:lang w:val="en-US"/>
        </w:rPr>
        <w:t xml:space="preserve">n, </w:t>
      </w:r>
      <w:r w:rsidR="006B227C">
        <w:t xml:space="preserve">  1Co15.50</w:t>
      </w:r>
      <w:r>
        <w:rPr>
          <w:lang w:val="en-US"/>
        </w:rPr>
        <w:t>n. Ep +*</w:t>
      </w:r>
      <w:r w:rsidR="006B227C">
        <w:t xml:space="preserve">  Eph1.11</w:t>
      </w:r>
      <w:r>
        <w:rPr>
          <w:lang w:val="en-US"/>
        </w:rPr>
        <w:t xml:space="preserve">n. 2 P </w:t>
      </w:r>
      <w:r>
        <w:rPr>
          <w:rFonts w:ascii="Segoe UI Symbol" w:hAnsi="Segoe UI Symbol" w:cs="Segoe UI Symbol"/>
          <w:lang w:val="en-US"/>
        </w:rPr>
        <w:t>✓</w:t>
      </w:r>
      <w:r w:rsidR="006B227C">
        <w:t xml:space="preserve">  2Pe3.13</w:t>
      </w:r>
      <w:r>
        <w:rPr>
          <w:lang w:val="en-US"/>
        </w:rPr>
        <w:t xml:space="preserve">n). See on Re </w:t>
      </w:r>
      <w:r w:rsidR="006B227C">
        <w:t xml:space="preserve"> Re20.11</w:t>
      </w:r>
      <w:r>
        <w:rPr>
          <w:lang w:val="en-US"/>
        </w:rPr>
        <w:t xml:space="preserve">. Ge </w:t>
      </w:r>
      <w:r w:rsidR="006B227C">
        <w:t xml:space="preserve"> Ge1.1</w:t>
      </w:r>
      <w:r>
        <w:rPr>
          <w:lang w:val="en-US"/>
        </w:rPr>
        <w:t>. Ps *</w:t>
      </w:r>
      <w:r w:rsidR="006B227C">
        <w:t xml:space="preserve"> Ps102.25</w:t>
      </w:r>
      <w:r>
        <w:rPr>
          <w:lang w:val="en-US"/>
        </w:rPr>
        <w:t xml:space="preserve">, </w:t>
      </w:r>
      <w:r w:rsidR="006B227C">
        <w:t xml:space="preserve"> Ps102.26</w:t>
      </w:r>
      <w:r>
        <w:rPr>
          <w:lang w:val="en-US"/>
        </w:rPr>
        <w:t xml:space="preserve">. </w:t>
      </w:r>
      <w:r>
        <w:rPr>
          <w:b/>
          <w:lang w:val="en-US"/>
        </w:rPr>
        <w:t>passed away</w:t>
      </w:r>
      <w:r>
        <w:rPr>
          <w:lang w:val="en-US"/>
        </w:rPr>
        <w:t xml:space="preserve">. Mt </w:t>
      </w:r>
      <w:r w:rsidR="006B227C">
        <w:t xml:space="preserve"> Mt5.18</w:t>
      </w:r>
      <w:r>
        <w:rPr>
          <w:lang w:val="en-US"/>
        </w:rPr>
        <w:t xml:space="preserve">. </w:t>
      </w:r>
      <w:r w:rsidR="006B227C">
        <w:t xml:space="preserve"> Mt24.34</w:t>
      </w:r>
      <w:r>
        <w:rPr>
          <w:lang w:val="en-US"/>
        </w:rPr>
        <w:t xml:space="preserve">, </w:t>
      </w:r>
      <w:r w:rsidR="006B227C">
        <w:t xml:space="preserve"> Mt24.35</w:t>
      </w:r>
      <w:r>
        <w:rPr>
          <w:lang w:val="en-US"/>
        </w:rPr>
        <w:t xml:space="preserve">. Mk </w:t>
      </w:r>
      <w:r w:rsidR="006B227C">
        <w:t xml:space="preserve"> Mk13.30</w:t>
      </w:r>
      <w:r>
        <w:rPr>
          <w:lang w:val="en-US"/>
        </w:rPr>
        <w:t xml:space="preserve">, </w:t>
      </w:r>
      <w:r w:rsidR="006B227C">
        <w:t xml:space="preserve"> Mk13.31</w:t>
      </w:r>
      <w:r>
        <w:rPr>
          <w:lang w:val="en-US"/>
        </w:rPr>
        <w:t xml:space="preserve">. Lk </w:t>
      </w:r>
      <w:r w:rsidR="006B227C">
        <w:t xml:space="preserve"> Lk16.17</w:t>
      </w:r>
      <w:r>
        <w:rPr>
          <w:lang w:val="en-US"/>
        </w:rPr>
        <w:t xml:space="preserve">. </w:t>
      </w:r>
      <w:r w:rsidR="006B227C">
        <w:t xml:space="preserve"> Lk21.33</w:t>
      </w:r>
      <w:r>
        <w:rPr>
          <w:lang w:val="en-US"/>
        </w:rPr>
        <w:t xml:space="preserve">. </w:t>
      </w:r>
      <w:r>
        <w:rPr>
          <w:b/>
          <w:lang w:val="en-US"/>
        </w:rPr>
        <w:t>and there</w:t>
      </w:r>
      <w:r>
        <w:rPr>
          <w:lang w:val="en-US"/>
        </w:rPr>
        <w:t xml:space="preserve">. Re </w:t>
      </w:r>
      <w:r w:rsidR="006B227C">
        <w:t xml:space="preserve"> Re13.1</w:t>
      </w:r>
      <w:r>
        <w:rPr>
          <w:lang w:val="en-US"/>
        </w:rPr>
        <w:t>. Ps +*</w:t>
      </w:r>
      <w:r w:rsidR="006B227C">
        <w:t xml:space="preserve"> Ps65.7</w:t>
      </w:r>
      <w:r>
        <w:rPr>
          <w:lang w:val="en-US"/>
        </w:rPr>
        <w:t xml:space="preserve">. Is </w:t>
      </w:r>
      <w:r w:rsidR="006B227C">
        <w:t xml:space="preserve"> Is27.1</w:t>
      </w:r>
      <w:r>
        <w:rPr>
          <w:lang w:val="en-US"/>
        </w:rPr>
        <w:t xml:space="preserve">. </w:t>
      </w:r>
      <w:r w:rsidR="006B227C">
        <w:t xml:space="preserve"> Is57.20</w:t>
      </w:r>
      <w:r>
        <w:rPr>
          <w:lang w:val="en-US"/>
        </w:rPr>
        <w:t xml:space="preserve">. Da </w:t>
      </w:r>
      <w:r w:rsidR="006B227C">
        <w:t xml:space="preserve"> Da7.3</w:t>
      </w:r>
      <w:r>
        <w:rPr>
          <w:lang w:val="en-US"/>
        </w:rPr>
        <w:t xml:space="preserve">. </w:t>
      </w:r>
    </w:p>
    <w:p w:rsidR="003E23E9" w:rsidRDefault="003E23E9" w:rsidP="00710603">
      <w:pPr>
        <w:ind w:firstLine="360"/>
        <w:jc w:val="both"/>
      </w:pPr>
      <w:r>
        <w:rPr>
          <w:lang w:val="en-US"/>
        </w:rPr>
        <w:t xml:space="preserve">2. </w:t>
      </w:r>
      <w:r>
        <w:rPr>
          <w:b/>
          <w:lang w:val="en-US"/>
        </w:rPr>
        <w:t>I</w:t>
      </w:r>
      <w:r>
        <w:rPr>
          <w:lang w:val="en-US"/>
        </w:rPr>
        <w:t xml:space="preserve">. Re </w:t>
      </w:r>
      <w:r w:rsidR="006B227C">
        <w:t xml:space="preserve"> Re1.1</w:t>
      </w:r>
      <w:r>
        <w:rPr>
          <w:lang w:val="en-US"/>
        </w:rPr>
        <w:t xml:space="preserve">, </w:t>
      </w:r>
      <w:r w:rsidR="006B227C">
        <w:t xml:space="preserve"> Re1.4</w:t>
      </w:r>
      <w:r>
        <w:rPr>
          <w:lang w:val="en-US"/>
        </w:rPr>
        <w:t xml:space="preserve">, </w:t>
      </w:r>
      <w:r w:rsidR="006B227C">
        <w:t xml:space="preserve"> Re1.9</w:t>
      </w:r>
      <w:r>
        <w:rPr>
          <w:lang w:val="en-US"/>
        </w:rPr>
        <w:t xml:space="preserve">. </w:t>
      </w:r>
      <w:r>
        <w:rPr>
          <w:b/>
          <w:lang w:val="en-US"/>
        </w:rPr>
        <w:t>the holy</w:t>
      </w:r>
      <w:r>
        <w:rPr>
          <w:lang w:val="en-US"/>
        </w:rPr>
        <w:t xml:space="preserve">. ver. </w:t>
      </w:r>
      <w:r w:rsidR="006B227C">
        <w:t xml:space="preserve"> Re21.10</w:t>
      </w:r>
      <w:r>
        <w:rPr>
          <w:lang w:val="en-US"/>
        </w:rPr>
        <w:t xml:space="preserve">. Re </w:t>
      </w:r>
      <w:r w:rsidR="006B227C">
        <w:t xml:space="preserve"> Re3.12</w:t>
      </w:r>
      <w:r>
        <w:rPr>
          <w:lang w:val="en-US"/>
        </w:rPr>
        <w:t xml:space="preserve">. </w:t>
      </w:r>
      <w:r w:rsidR="006B227C">
        <w:t xml:space="preserve"> Re22.19</w:t>
      </w:r>
      <w:r>
        <w:rPr>
          <w:lang w:val="en-US"/>
        </w:rPr>
        <w:t xml:space="preserve">. Ps </w:t>
      </w:r>
      <w:r w:rsidR="006B227C">
        <w:t xml:space="preserve"> Ps48.1-3</w:t>
      </w:r>
      <w:r>
        <w:rPr>
          <w:lang w:val="en-US"/>
        </w:rPr>
        <w:t xml:space="preserve">. </w:t>
      </w:r>
      <w:r w:rsidR="006B227C">
        <w:t xml:space="preserve"> Ps87.3</w:t>
      </w:r>
      <w:r>
        <w:rPr>
          <w:lang w:val="en-US"/>
        </w:rPr>
        <w:t xml:space="preserve">. Is </w:t>
      </w:r>
      <w:r w:rsidR="006B227C">
        <w:t xml:space="preserve"> Is1.21</w:t>
      </w:r>
      <w:r>
        <w:rPr>
          <w:lang w:val="en-US"/>
        </w:rPr>
        <w:t>. *</w:t>
      </w:r>
      <w:r>
        <w:rPr>
          <w:rFonts w:ascii="MS Gothic" w:hAnsi="MS Gothic" w:cs="MS Gothic"/>
          <w:lang w:val="en-US"/>
        </w:rPr>
        <w:t>▶</w:t>
      </w:r>
      <w:r w:rsidR="006B227C">
        <w:t xml:space="preserve"> Is52.1</w:t>
      </w:r>
      <w:r>
        <w:rPr>
          <w:lang w:val="en-US"/>
        </w:rPr>
        <w:t xml:space="preserve">. Je </w:t>
      </w:r>
      <w:r w:rsidR="006B227C">
        <w:t xml:space="preserve"> Je31.23</w:t>
      </w:r>
      <w:r>
        <w:rPr>
          <w:lang w:val="en-US"/>
        </w:rPr>
        <w:t>. Mt +</w:t>
      </w:r>
      <w:r w:rsidR="006B227C">
        <w:t xml:space="preserve"> Mt4.5</w:t>
      </w:r>
      <w:r>
        <w:rPr>
          <w:lang w:val="en-US"/>
        </w:rPr>
        <w:t>. He *</w:t>
      </w:r>
      <w:r w:rsidR="006B227C">
        <w:t xml:space="preserve"> Heb11.10</w:t>
      </w:r>
      <w:r>
        <w:rPr>
          <w:lang w:val="en-US"/>
        </w:rPr>
        <w:t xml:space="preserve">. </w:t>
      </w:r>
      <w:r w:rsidR="006B227C">
        <w:t xml:space="preserve"> Heb12.22</w:t>
      </w:r>
      <w:r>
        <w:rPr>
          <w:lang w:val="en-US"/>
        </w:rPr>
        <w:t>. *</w:t>
      </w:r>
      <w:r w:rsidR="006B227C">
        <w:t xml:space="preserve"> Heb13.14</w:t>
      </w:r>
      <w:r>
        <w:rPr>
          <w:lang w:val="en-US"/>
        </w:rPr>
        <w:t xml:space="preserve">. </w:t>
      </w:r>
      <w:r>
        <w:rPr>
          <w:b/>
          <w:lang w:val="en-US"/>
        </w:rPr>
        <w:t>new Jerusalem</w:t>
      </w:r>
      <w:r>
        <w:rPr>
          <w:lang w:val="en-US"/>
        </w:rPr>
        <w:t>. Re +</w:t>
      </w:r>
      <w:r w:rsidR="006B227C">
        <w:t xml:space="preserve"> Re3.12</w:t>
      </w:r>
      <w:r>
        <w:rPr>
          <w:lang w:val="en-US"/>
        </w:rPr>
        <w:t xml:space="preserve">. </w:t>
      </w:r>
      <w:r>
        <w:rPr>
          <w:b/>
          <w:lang w:val="en-US"/>
        </w:rPr>
        <w:t>coming</w:t>
      </w:r>
      <w:r>
        <w:rPr>
          <w:lang w:val="en-US"/>
        </w:rPr>
        <w:t xml:space="preserve">. ver. </w:t>
      </w:r>
      <w:r w:rsidR="006B227C">
        <w:t xml:space="preserve"> Re21.10</w:t>
      </w:r>
      <w:r>
        <w:rPr>
          <w:lang w:val="en-US"/>
        </w:rPr>
        <w:t xml:space="preserve">. Re </w:t>
      </w:r>
      <w:r w:rsidR="006B227C">
        <w:t xml:space="preserve"> Re3.12</w:t>
      </w:r>
      <w:r>
        <w:rPr>
          <w:lang w:val="en-US"/>
        </w:rPr>
        <w:t>. +</w:t>
      </w:r>
      <w:r w:rsidR="006B227C">
        <w:t xml:space="preserve"> Re10.1</w:t>
      </w:r>
      <w:r>
        <w:rPr>
          <w:lang w:val="en-US"/>
        </w:rPr>
        <w:t xml:space="preserve">. Ga </w:t>
      </w:r>
      <w:r w:rsidR="006B227C">
        <w:t xml:space="preserve"> Ga4.25</w:t>
      </w:r>
      <w:r>
        <w:rPr>
          <w:lang w:val="en-US"/>
        </w:rPr>
        <w:t xml:space="preserve">, </w:t>
      </w:r>
      <w:r w:rsidR="006B227C">
        <w:t xml:space="preserve"> Ga4.26</w:t>
      </w:r>
      <w:r>
        <w:rPr>
          <w:lang w:val="en-US"/>
        </w:rPr>
        <w:t>. He *</w:t>
      </w:r>
      <w:r w:rsidR="006B227C">
        <w:t xml:space="preserve"> Heb11.10</w:t>
      </w:r>
      <w:r>
        <w:rPr>
          <w:lang w:val="en-US"/>
        </w:rPr>
        <w:t xml:space="preserve">. </w:t>
      </w:r>
      <w:r>
        <w:rPr>
          <w:b/>
          <w:lang w:val="en-US"/>
        </w:rPr>
        <w:t>prepared</w:t>
      </w:r>
      <w:r>
        <w:rPr>
          <w:lang w:val="en-US"/>
        </w:rPr>
        <w:t>. Jn +*</w:t>
      </w:r>
      <w:r w:rsidR="006B227C">
        <w:t xml:space="preserve"> Jn14.2</w:t>
      </w:r>
      <w:r>
        <w:rPr>
          <w:lang w:val="en-US"/>
        </w:rPr>
        <w:t xml:space="preserve">, </w:t>
      </w:r>
      <w:r w:rsidR="006B227C">
        <w:t xml:space="preserve"> Jn14.3</w:t>
      </w:r>
      <w:r>
        <w:rPr>
          <w:lang w:val="en-US"/>
        </w:rPr>
        <w:t xml:space="preserve">. </w:t>
      </w:r>
      <w:r>
        <w:rPr>
          <w:b/>
          <w:lang w:val="en-US"/>
        </w:rPr>
        <w:t>as a bride</w:t>
      </w:r>
      <w:r>
        <w:rPr>
          <w:lang w:val="en-US"/>
        </w:rPr>
        <w:t>. See on Re *19:+</w:t>
      </w:r>
      <w:r w:rsidR="006B227C">
        <w:t xml:space="preserve"> Re19.7</w:t>
      </w:r>
      <w:r>
        <w:rPr>
          <w:lang w:val="en-US"/>
        </w:rPr>
        <w:t xml:space="preserve">, </w:t>
      </w:r>
      <w:r w:rsidR="006B227C">
        <w:t xml:space="preserve"> Re19.8</w:t>
      </w:r>
      <w:r>
        <w:rPr>
          <w:lang w:val="en-US"/>
        </w:rPr>
        <w:t xml:space="preserve">. </w:t>
      </w:r>
      <w:r w:rsidR="006B227C">
        <w:t xml:space="preserve"> Re22.17</w:t>
      </w:r>
      <w:r>
        <w:rPr>
          <w:lang w:val="en-US"/>
        </w:rPr>
        <w:t>. Ps *</w:t>
      </w:r>
      <w:r w:rsidR="006B227C">
        <w:t xml:space="preserve"> Ps45.9-14</w:t>
      </w:r>
      <w:r>
        <w:rPr>
          <w:lang w:val="en-US"/>
        </w:rPr>
        <w:t xml:space="preserve">. SS </w:t>
      </w:r>
      <w:r w:rsidR="006B227C">
        <w:t xml:space="preserve"> So4.7</w:t>
      </w:r>
      <w:r>
        <w:rPr>
          <w:lang w:val="en-US"/>
        </w:rPr>
        <w:t xml:space="preserve">, </w:t>
      </w:r>
      <w:r w:rsidR="006B227C">
        <w:t xml:space="preserve"> So4.11</w:t>
      </w:r>
      <w:r>
        <w:rPr>
          <w:lang w:val="en-US"/>
        </w:rPr>
        <w:t xml:space="preserve">. </w:t>
      </w:r>
      <w:r w:rsidR="006B227C">
        <w:t xml:space="preserve"> So6.4</w:t>
      </w:r>
      <w:r>
        <w:rPr>
          <w:lang w:val="en-US"/>
        </w:rPr>
        <w:t>. Is *</w:t>
      </w:r>
      <w:r w:rsidR="006B227C">
        <w:t xml:space="preserve"> Is54.5</w:t>
      </w:r>
      <w:r>
        <w:rPr>
          <w:lang w:val="en-US"/>
        </w:rPr>
        <w:t xml:space="preserve">. </w:t>
      </w:r>
      <w:r>
        <w:rPr>
          <w:rFonts w:ascii="MS Gothic" w:hAnsi="MS Gothic" w:cs="MS Gothic"/>
          <w:lang w:val="en-US"/>
        </w:rPr>
        <w:t>▶</w:t>
      </w:r>
      <w:r w:rsidR="006B227C">
        <w:t xml:space="preserve"> Is61.10</w:t>
      </w:r>
      <w:r>
        <w:rPr>
          <w:lang w:val="en-US"/>
        </w:rPr>
        <w:t xml:space="preserve">. </w:t>
      </w:r>
      <w:r w:rsidR="006B227C">
        <w:t xml:space="preserve"> Is62.4</w:t>
      </w:r>
      <w:r>
        <w:rPr>
          <w:lang w:val="en-US"/>
        </w:rPr>
        <w:t xml:space="preserve">. Ho </w:t>
      </w:r>
      <w:r w:rsidR="006B227C">
        <w:t xml:space="preserve"> Ho2.16</w:t>
      </w:r>
      <w:r>
        <w:rPr>
          <w:lang w:val="en-US"/>
        </w:rPr>
        <w:t xml:space="preserve">, </w:t>
      </w:r>
      <w:r w:rsidR="006B227C">
        <w:t xml:space="preserve"> Ho2.19</w:t>
      </w:r>
      <w:r>
        <w:rPr>
          <w:lang w:val="en-US"/>
        </w:rPr>
        <w:t xml:space="preserve">, </w:t>
      </w:r>
      <w:r w:rsidR="006B227C">
        <w:t xml:space="preserve"> Ho2.20</w:t>
      </w:r>
      <w:r>
        <w:rPr>
          <w:lang w:val="en-US"/>
        </w:rPr>
        <w:t>. Jn *</w:t>
      </w:r>
      <w:r w:rsidR="006B227C">
        <w:t xml:space="preserve"> Jn3.29</w:t>
      </w:r>
      <w:r>
        <w:rPr>
          <w:lang w:val="en-US"/>
        </w:rPr>
        <w:t xml:space="preserve">. 2 Co </w:t>
      </w:r>
      <w:r w:rsidR="006B227C">
        <w:t xml:space="preserve"> 2Co11.2</w:t>
      </w:r>
      <w:r>
        <w:rPr>
          <w:lang w:val="en-US"/>
        </w:rPr>
        <w:t xml:space="preserve">. Ep </w:t>
      </w:r>
      <w:r w:rsidR="006B227C">
        <w:t xml:space="preserve"> Eph5.25-27</w:t>
      </w:r>
      <w:r>
        <w:rPr>
          <w:lang w:val="en-US"/>
        </w:rPr>
        <w:t xml:space="preserve">, </w:t>
      </w:r>
      <w:r w:rsidR="006B227C">
        <w:t xml:space="preserve"> Eph5.30-32</w:t>
      </w:r>
      <w:r>
        <w:rPr>
          <w:lang w:val="en-US"/>
        </w:rPr>
        <w:t xml:space="preserve">. </w:t>
      </w:r>
    </w:p>
    <w:p w:rsidR="003E23E9" w:rsidRDefault="003E23E9" w:rsidP="00710603">
      <w:pPr>
        <w:ind w:firstLine="360"/>
        <w:jc w:val="both"/>
      </w:pPr>
      <w:r>
        <w:rPr>
          <w:lang w:val="en-US"/>
        </w:rPr>
        <w:lastRenderedPageBreak/>
        <w:t xml:space="preserve">3. </w:t>
      </w:r>
      <w:r>
        <w:rPr>
          <w:b/>
          <w:lang w:val="en-US"/>
        </w:rPr>
        <w:t>a great</w:t>
      </w:r>
      <w:r>
        <w:rPr>
          <w:lang w:val="en-US"/>
        </w:rPr>
        <w:t xml:space="preserve">. Re </w:t>
      </w:r>
      <w:r w:rsidR="006B227C">
        <w:t xml:space="preserve"> Re10.4</w:t>
      </w:r>
      <w:r>
        <w:rPr>
          <w:lang w:val="en-US"/>
        </w:rPr>
        <w:t xml:space="preserve">, </w:t>
      </w:r>
      <w:r w:rsidR="006B227C">
        <w:t xml:space="preserve"> Re10.8</w:t>
      </w:r>
      <w:r>
        <w:rPr>
          <w:lang w:val="en-US"/>
        </w:rPr>
        <w:t xml:space="preserve">. </w:t>
      </w:r>
      <w:r w:rsidR="006B227C">
        <w:t xml:space="preserve"> Re12.10</w:t>
      </w:r>
      <w:r>
        <w:rPr>
          <w:lang w:val="en-US"/>
        </w:rPr>
        <w:t xml:space="preserve">. </w:t>
      </w:r>
      <w:r>
        <w:rPr>
          <w:b/>
          <w:lang w:val="en-US"/>
        </w:rPr>
        <w:t>the tabernacle</w:t>
      </w:r>
      <w:r>
        <w:rPr>
          <w:lang w:val="en-US"/>
        </w:rPr>
        <w:t xml:space="preserve">. ver. </w:t>
      </w:r>
      <w:r w:rsidR="006B227C">
        <w:t xml:space="preserve"> Re21.7</w:t>
      </w:r>
      <w:r>
        <w:rPr>
          <w:lang w:val="en-US"/>
        </w:rPr>
        <w:t xml:space="preserve">. Re </w:t>
      </w:r>
      <w:r w:rsidR="006B227C">
        <w:t xml:space="preserve"> Re7.15</w:t>
      </w:r>
      <w:r>
        <w:rPr>
          <w:lang w:val="en-US"/>
        </w:rPr>
        <w:t xml:space="preserve">. </w:t>
      </w:r>
      <w:r w:rsidR="006B227C">
        <w:t xml:space="preserve"> Re13.6</w:t>
      </w:r>
      <w:r>
        <w:rPr>
          <w:lang w:val="en-US"/>
        </w:rPr>
        <w:t xml:space="preserve">. Le </w:t>
      </w:r>
      <w:r w:rsidR="006B227C">
        <w:t xml:space="preserve"> Le26.11</w:t>
      </w:r>
      <w:r>
        <w:rPr>
          <w:lang w:val="en-US"/>
        </w:rPr>
        <w:t xml:space="preserve">, </w:t>
      </w:r>
      <w:r w:rsidR="006B227C">
        <w:t xml:space="preserve"> Le26.12</w:t>
      </w:r>
      <w:r>
        <w:rPr>
          <w:lang w:val="en-US"/>
        </w:rPr>
        <w:t xml:space="preserve">. 1 K </w:t>
      </w:r>
      <w:r w:rsidR="006B227C">
        <w:t xml:space="preserve"> 1Ki8.27</w:t>
      </w:r>
      <w:r>
        <w:rPr>
          <w:lang w:val="en-US"/>
        </w:rPr>
        <w:t xml:space="preserve">. 2 Ch </w:t>
      </w:r>
      <w:r w:rsidR="006B227C">
        <w:t xml:space="preserve"> 2Ch6.18</w:t>
      </w:r>
      <w:r>
        <w:rPr>
          <w:lang w:val="en-US"/>
        </w:rPr>
        <w:t xml:space="preserve">. Is </w:t>
      </w:r>
      <w:r w:rsidR="006B227C">
        <w:t xml:space="preserve"> Is12.6</w:t>
      </w:r>
      <w:r>
        <w:rPr>
          <w:lang w:val="en-US"/>
        </w:rPr>
        <w:t xml:space="preserve">. Je </w:t>
      </w:r>
      <w:r w:rsidR="006B227C">
        <w:t xml:space="preserve"> Je24.7</w:t>
      </w:r>
      <w:r>
        <w:rPr>
          <w:lang w:val="en-US"/>
        </w:rPr>
        <w:t xml:space="preserve">. </w:t>
      </w:r>
      <w:r w:rsidR="006B227C">
        <w:t xml:space="preserve"> Je30.22</w:t>
      </w:r>
      <w:r>
        <w:rPr>
          <w:lang w:val="en-US"/>
        </w:rPr>
        <w:t xml:space="preserve">. </w:t>
      </w:r>
      <w:r w:rsidR="006B227C">
        <w:t xml:space="preserve"> Je31.33</w:t>
      </w:r>
      <w:r>
        <w:rPr>
          <w:lang w:val="en-US"/>
        </w:rPr>
        <w:t xml:space="preserve">. </w:t>
      </w:r>
      <w:r w:rsidR="006B227C">
        <w:t xml:space="preserve"> Je32.38</w:t>
      </w:r>
      <w:r>
        <w:rPr>
          <w:lang w:val="en-US"/>
        </w:rPr>
        <w:t>. Ezk *</w:t>
      </w:r>
      <w:r>
        <w:rPr>
          <w:rFonts w:ascii="MS Gothic" w:hAnsi="MS Gothic" w:cs="MS Gothic"/>
          <w:lang w:val="en-US"/>
        </w:rPr>
        <w:t>▶</w:t>
      </w:r>
      <w:r w:rsidR="006B227C">
        <w:t xml:space="preserve"> Eze37.27</w:t>
      </w:r>
      <w:r>
        <w:rPr>
          <w:lang w:val="en-US"/>
        </w:rPr>
        <w:t xml:space="preserve">. </w:t>
      </w:r>
      <w:r w:rsidR="006B227C">
        <w:t xml:space="preserve"> Eze43.7</w:t>
      </w:r>
      <w:r>
        <w:rPr>
          <w:lang w:val="en-US"/>
        </w:rPr>
        <w:t xml:space="preserve">. Zc </w:t>
      </w:r>
      <w:r w:rsidR="006B227C">
        <w:t xml:space="preserve"> Zec8.8</w:t>
      </w:r>
      <w:r>
        <w:rPr>
          <w:lang w:val="en-US"/>
        </w:rPr>
        <w:t xml:space="preserve">. Jn </w:t>
      </w:r>
      <w:r w:rsidR="006B227C">
        <w:t xml:space="preserve"> Jn1.14</w:t>
      </w:r>
      <w:r>
        <w:rPr>
          <w:lang w:val="en-US"/>
        </w:rPr>
        <w:t xml:space="preserve">. </w:t>
      </w:r>
      <w:r w:rsidR="006B227C">
        <w:t xml:space="preserve"> Jn14.23</w:t>
      </w:r>
      <w:r>
        <w:rPr>
          <w:lang w:val="en-US"/>
        </w:rPr>
        <w:t>. Ac +*</w:t>
      </w:r>
      <w:r w:rsidR="006B227C">
        <w:t xml:space="preserve"> Ac15.16</w:t>
      </w:r>
      <w:r>
        <w:rPr>
          <w:lang w:val="en-US"/>
        </w:rPr>
        <w:t xml:space="preserve">. 2 Co </w:t>
      </w:r>
      <w:r w:rsidR="006B227C">
        <w:t xml:space="preserve"> 2Co6.16</w:t>
      </w:r>
      <w:r>
        <w:rPr>
          <w:lang w:val="en-US"/>
        </w:rPr>
        <w:t xml:space="preserve">. </w:t>
      </w:r>
      <w:r>
        <w:rPr>
          <w:b/>
          <w:lang w:val="en-US"/>
        </w:rPr>
        <w:t>will dwell</w:t>
      </w:r>
      <w:r>
        <w:rPr>
          <w:lang w:val="en-US"/>
        </w:rPr>
        <w:t>. Re +</w:t>
      </w:r>
      <w:r w:rsidR="006B227C">
        <w:t xml:space="preserve"> Re7.15</w:t>
      </w:r>
      <w:r>
        <w:rPr>
          <w:lang w:val="en-US"/>
        </w:rPr>
        <w:t>. Ex *</w:t>
      </w:r>
      <w:r w:rsidR="006B227C">
        <w:t xml:space="preserve"> Ex25.8</w:t>
      </w:r>
      <w:r>
        <w:rPr>
          <w:lang w:val="en-US"/>
        </w:rPr>
        <w:t xml:space="preserve">, </w:t>
      </w:r>
      <w:r w:rsidR="006B227C">
        <w:t xml:space="preserve"> Ex25.9</w:t>
      </w:r>
      <w:r>
        <w:rPr>
          <w:lang w:val="en-US"/>
        </w:rPr>
        <w:t xml:space="preserve">. </w:t>
      </w:r>
      <w:r w:rsidR="006B227C">
        <w:t xml:space="preserve"> Ex29.45</w:t>
      </w:r>
      <w:r>
        <w:rPr>
          <w:lang w:val="en-US"/>
        </w:rPr>
        <w:t xml:space="preserve">, </w:t>
      </w:r>
      <w:r w:rsidR="006B227C">
        <w:t xml:space="preserve"> Ex29.46</w:t>
      </w:r>
      <w:r>
        <w:rPr>
          <w:lang w:val="en-US"/>
        </w:rPr>
        <w:t xml:space="preserve">. 1 K </w:t>
      </w:r>
      <w:r w:rsidR="006B227C">
        <w:t xml:space="preserve"> 1Ki6.11-13</w:t>
      </w:r>
      <w:r>
        <w:rPr>
          <w:lang w:val="en-US"/>
        </w:rPr>
        <w:t xml:space="preserve">. </w:t>
      </w:r>
      <w:r w:rsidR="006B227C">
        <w:t xml:space="preserve"> 1Ki9.3-9</w:t>
      </w:r>
      <w:r>
        <w:rPr>
          <w:lang w:val="en-US"/>
        </w:rPr>
        <w:t xml:space="preserve">. 1 Ch </w:t>
      </w:r>
      <w:r w:rsidR="006B227C">
        <w:t xml:space="preserve"> 1Ch17.5</w:t>
      </w:r>
      <w:r>
        <w:rPr>
          <w:lang w:val="en-US"/>
        </w:rPr>
        <w:t xml:space="preserve">, </w:t>
      </w:r>
      <w:r w:rsidR="006B227C">
        <w:t xml:space="preserve"> 1Ch17.6</w:t>
      </w:r>
      <w:r>
        <w:rPr>
          <w:lang w:val="en-US"/>
        </w:rPr>
        <w:t>. Ps *</w:t>
      </w:r>
      <w:r w:rsidR="006B227C">
        <w:t xml:space="preserve"> Ps68.18</w:t>
      </w:r>
      <w:r>
        <w:rPr>
          <w:lang w:val="en-US"/>
        </w:rPr>
        <w:t xml:space="preserve">. </w:t>
      </w:r>
      <w:r w:rsidR="006B227C">
        <w:t xml:space="preserve"> Ps135.21</w:t>
      </w:r>
      <w:r>
        <w:rPr>
          <w:lang w:val="en-US"/>
        </w:rPr>
        <w:t xml:space="preserve">. Ezk </w:t>
      </w:r>
      <w:r w:rsidR="006B227C">
        <w:t xml:space="preserve"> Eze37.23-28</w:t>
      </w:r>
      <w:r>
        <w:rPr>
          <w:lang w:val="en-US"/>
        </w:rPr>
        <w:t>. *</w:t>
      </w:r>
      <w:r w:rsidR="006B227C">
        <w:t xml:space="preserve"> Eze48.35</w:t>
      </w:r>
      <w:r>
        <w:rPr>
          <w:lang w:val="en-US"/>
        </w:rPr>
        <w:t xml:space="preserve">. Zc </w:t>
      </w:r>
      <w:r>
        <w:rPr>
          <w:rFonts w:ascii="MS Gothic" w:hAnsi="MS Gothic" w:cs="MS Gothic"/>
          <w:lang w:val="en-US"/>
        </w:rPr>
        <w:t>▶</w:t>
      </w:r>
      <w:r w:rsidR="006B227C">
        <w:t xml:space="preserve"> Zec2.10</w:t>
      </w:r>
      <w:r>
        <w:rPr>
          <w:lang w:val="en-US"/>
        </w:rPr>
        <w:t xml:space="preserve">, </w:t>
      </w:r>
      <w:r w:rsidR="006B227C">
        <w:t xml:space="preserve"> Zec2.11</w:t>
      </w:r>
      <w:r>
        <w:rPr>
          <w:lang w:val="en-US"/>
        </w:rPr>
        <w:t>. *</w:t>
      </w:r>
      <w:r w:rsidR="006B227C">
        <w:t xml:space="preserve"> Zec8.3</w:t>
      </w:r>
      <w:r>
        <w:rPr>
          <w:lang w:val="en-US"/>
        </w:rPr>
        <w:t xml:space="preserve">. Jn </w:t>
      </w:r>
      <w:r w:rsidR="006B227C">
        <w:t xml:space="preserve"> Jn1.14</w:t>
      </w:r>
      <w:r>
        <w:rPr>
          <w:lang w:val="en-US"/>
        </w:rPr>
        <w:t xml:space="preserve">. </w:t>
      </w:r>
      <w:r>
        <w:rPr>
          <w:b/>
          <w:lang w:val="en-US"/>
        </w:rPr>
        <w:t>with them</w:t>
      </w:r>
      <w:r>
        <w:rPr>
          <w:lang w:val="en-US"/>
        </w:rPr>
        <w:t xml:space="preserve">. Re </w:t>
      </w:r>
      <w:r w:rsidR="006B227C">
        <w:t xml:space="preserve"> Re22.3</w:t>
      </w:r>
      <w:r>
        <w:rPr>
          <w:lang w:val="en-US"/>
        </w:rPr>
        <w:t xml:space="preserve">. Is </w:t>
      </w:r>
      <w:r>
        <w:rPr>
          <w:rFonts w:ascii="MS Gothic" w:hAnsi="MS Gothic" w:cs="MS Gothic"/>
          <w:lang w:val="en-US"/>
        </w:rPr>
        <w:t>▶</w:t>
      </w:r>
      <w:r w:rsidR="006B227C">
        <w:t xml:space="preserve"> Is8.8</w:t>
      </w:r>
      <w:r>
        <w:rPr>
          <w:lang w:val="en-US"/>
        </w:rPr>
        <w:t xml:space="preserve">, LXX. w Mt </w:t>
      </w:r>
      <w:r w:rsidR="006B227C">
        <w:t xml:space="preserve"> Mt1.23</w:t>
      </w:r>
      <w:r>
        <w:rPr>
          <w:lang w:val="en-US"/>
        </w:rPr>
        <w:t xml:space="preserve">. Jn </w:t>
      </w:r>
      <w:r w:rsidR="006B227C">
        <w:t xml:space="preserve"> Jn14.3</w:t>
      </w:r>
      <w:r>
        <w:rPr>
          <w:lang w:val="en-US"/>
        </w:rPr>
        <w:t xml:space="preserve">, </w:t>
      </w:r>
      <w:r w:rsidR="006B227C">
        <w:t xml:space="preserve"> Jn14.23</w:t>
      </w:r>
      <w:r>
        <w:rPr>
          <w:lang w:val="en-US"/>
        </w:rPr>
        <w:t xml:space="preserve">. 1 Co </w:t>
      </w:r>
      <w:r w:rsidR="006B227C">
        <w:t xml:space="preserve"> 1Co1.9</w:t>
      </w:r>
      <w:r>
        <w:rPr>
          <w:lang w:val="en-US"/>
        </w:rPr>
        <w:t xml:space="preserve">. 1 J </w:t>
      </w:r>
      <w:r w:rsidR="006B227C">
        <w:t xml:space="preserve"> 1Jn1.3</w:t>
      </w:r>
      <w:r>
        <w:rPr>
          <w:lang w:val="en-US"/>
        </w:rPr>
        <w:t xml:space="preserve">. </w:t>
      </w:r>
      <w:r>
        <w:rPr>
          <w:b/>
          <w:lang w:val="en-US"/>
        </w:rPr>
        <w:t>they shall</w:t>
      </w:r>
      <w:r>
        <w:rPr>
          <w:lang w:val="en-US"/>
        </w:rPr>
        <w:t xml:space="preserve">. ver. </w:t>
      </w:r>
      <w:r w:rsidR="006B227C">
        <w:t xml:space="preserve"> Re21.7</w:t>
      </w:r>
      <w:r>
        <w:rPr>
          <w:lang w:val="en-US"/>
        </w:rPr>
        <w:t xml:space="preserve">. See on Ge </w:t>
      </w:r>
      <w:r w:rsidR="006B227C">
        <w:t xml:space="preserve"> Ge17.7</w:t>
      </w:r>
      <w:r>
        <w:rPr>
          <w:lang w:val="en-US"/>
        </w:rPr>
        <w:t xml:space="preserve">, </w:t>
      </w:r>
      <w:r w:rsidR="006B227C">
        <w:t xml:space="preserve"> Ge17.8</w:t>
      </w:r>
      <w:r>
        <w:rPr>
          <w:lang w:val="en-US"/>
        </w:rPr>
        <w:t xml:space="preserve">. Je </w:t>
      </w:r>
      <w:r w:rsidR="006B227C">
        <w:t xml:space="preserve"> Je31.33</w:t>
      </w:r>
      <w:r>
        <w:rPr>
          <w:lang w:val="en-US"/>
        </w:rPr>
        <w:t xml:space="preserve">. </w:t>
      </w:r>
      <w:r w:rsidR="006B227C">
        <w:t xml:space="preserve"> Je32.38</w:t>
      </w:r>
      <w:r>
        <w:rPr>
          <w:lang w:val="en-US"/>
        </w:rPr>
        <w:t xml:space="preserve">. Zc </w:t>
      </w:r>
      <w:r w:rsidR="006B227C">
        <w:t xml:space="preserve"> Zec13.9</w:t>
      </w:r>
      <w:r>
        <w:rPr>
          <w:lang w:val="en-US"/>
        </w:rPr>
        <w:t xml:space="preserve">. 2 Co </w:t>
      </w:r>
      <w:r w:rsidR="006B227C">
        <w:t xml:space="preserve"> 2Co6.18</w:t>
      </w:r>
      <w:r>
        <w:rPr>
          <w:lang w:val="en-US"/>
        </w:rPr>
        <w:t xml:space="preserve">. He </w:t>
      </w:r>
      <w:r w:rsidR="006B227C">
        <w:t xml:space="preserve"> Heb8.10</w:t>
      </w:r>
      <w:r>
        <w:rPr>
          <w:lang w:val="en-US"/>
        </w:rPr>
        <w:t xml:space="preserve">. </w:t>
      </w:r>
      <w:r w:rsidR="006B227C">
        <w:t xml:space="preserve"> Heb11.16</w:t>
      </w:r>
      <w:r>
        <w:rPr>
          <w:lang w:val="en-US"/>
        </w:rPr>
        <w:t xml:space="preserve">. </w:t>
      </w:r>
      <w:r>
        <w:rPr>
          <w:b/>
          <w:lang w:val="en-US"/>
        </w:rPr>
        <w:t>God himself</w:t>
      </w:r>
      <w:r>
        <w:rPr>
          <w:lang w:val="en-US"/>
        </w:rPr>
        <w:t xml:space="preserve">. Zc </w:t>
      </w:r>
      <w:r w:rsidR="006B227C">
        <w:t xml:space="preserve"> Zec8.8</w:t>
      </w:r>
      <w:r>
        <w:rPr>
          <w:lang w:val="en-US"/>
        </w:rPr>
        <w:t xml:space="preserve">. </w:t>
      </w:r>
      <w:r>
        <w:rPr>
          <w:b/>
          <w:lang w:val="en-US"/>
        </w:rPr>
        <w:t>their God</w:t>
      </w:r>
      <w:r>
        <w:rPr>
          <w:lang w:val="en-US"/>
        </w:rPr>
        <w:t xml:space="preserve">. ver. </w:t>
      </w:r>
      <w:r w:rsidR="006B227C">
        <w:t xml:space="preserve"> Re21.7</w:t>
      </w:r>
      <w:r>
        <w:rPr>
          <w:lang w:val="en-US"/>
        </w:rPr>
        <w:t xml:space="preserve">. Re </w:t>
      </w:r>
      <w:r w:rsidR="006B227C">
        <w:t xml:space="preserve"> Re7.15</w:t>
      </w:r>
      <w:r>
        <w:rPr>
          <w:lang w:val="en-US"/>
        </w:rPr>
        <w:t>. Ge +*</w:t>
      </w:r>
      <w:r w:rsidR="006B227C">
        <w:t xml:space="preserve"> Ge17.7</w:t>
      </w:r>
      <w:r>
        <w:rPr>
          <w:lang w:val="en-US"/>
        </w:rPr>
        <w:t xml:space="preserve">. </w:t>
      </w:r>
      <w:r w:rsidR="006B227C">
        <w:t xml:space="preserve"> Ge28.13</w:t>
      </w:r>
      <w:r>
        <w:rPr>
          <w:lang w:val="en-US"/>
        </w:rPr>
        <w:t xml:space="preserve">. Ex </w:t>
      </w:r>
      <w:r w:rsidR="006B227C">
        <w:t xml:space="preserve"> Ex6.7</w:t>
      </w:r>
      <w:r>
        <w:rPr>
          <w:lang w:val="en-US"/>
        </w:rPr>
        <w:t xml:space="preserve">. </w:t>
      </w:r>
      <w:r w:rsidR="006B227C">
        <w:t xml:space="preserve"> Ex19.5</w:t>
      </w:r>
      <w:r>
        <w:rPr>
          <w:lang w:val="en-US"/>
        </w:rPr>
        <w:t xml:space="preserve">, </w:t>
      </w:r>
      <w:r w:rsidR="006B227C">
        <w:t xml:space="preserve"> Ex19.6</w:t>
      </w:r>
      <w:r>
        <w:rPr>
          <w:lang w:val="en-US"/>
        </w:rPr>
        <w:t>. *</w:t>
      </w:r>
      <w:r w:rsidR="006B227C">
        <w:t xml:space="preserve"> Ex29.45</w:t>
      </w:r>
      <w:r>
        <w:rPr>
          <w:lang w:val="en-US"/>
        </w:rPr>
        <w:t>. Le *</w:t>
      </w:r>
      <w:r w:rsidR="006B227C">
        <w:t xml:space="preserve"> Le26.12</w:t>
      </w:r>
      <w:r>
        <w:rPr>
          <w:lang w:val="en-US"/>
        </w:rPr>
        <w:t xml:space="preserve">. Is </w:t>
      </w:r>
      <w:r w:rsidR="006B227C">
        <w:t xml:space="preserve"> Is25.9</w:t>
      </w:r>
      <w:r>
        <w:rPr>
          <w:lang w:val="en-US"/>
        </w:rPr>
        <w:t xml:space="preserve">. Ezk </w:t>
      </w:r>
      <w:r w:rsidR="006B227C">
        <w:t xml:space="preserve"> Eze11.20</w:t>
      </w:r>
      <w:r>
        <w:rPr>
          <w:lang w:val="en-US"/>
        </w:rPr>
        <w:t xml:space="preserve">. </w:t>
      </w:r>
      <w:r w:rsidR="006B227C">
        <w:t xml:space="preserve"> Eze14.11</w:t>
      </w:r>
      <w:r>
        <w:rPr>
          <w:lang w:val="en-US"/>
        </w:rPr>
        <w:t>. +*</w:t>
      </w:r>
      <w:r w:rsidR="006B227C">
        <w:t xml:space="preserve"> Eze34.24</w:t>
      </w:r>
      <w:r>
        <w:rPr>
          <w:lang w:val="en-US"/>
        </w:rPr>
        <w:t xml:space="preserve">, </w:t>
      </w:r>
      <w:r w:rsidR="006B227C">
        <w:t xml:space="preserve"> Eze34.30</w:t>
      </w:r>
      <w:r>
        <w:rPr>
          <w:lang w:val="en-US"/>
        </w:rPr>
        <w:t>. *</w:t>
      </w:r>
      <w:r w:rsidR="006B227C">
        <w:t xml:space="preserve"> Eze36.28</w:t>
      </w:r>
      <w:r>
        <w:rPr>
          <w:lang w:val="en-US"/>
        </w:rPr>
        <w:t>. *</w:t>
      </w:r>
      <w:r w:rsidR="006B227C">
        <w:t xml:space="preserve"> Eze37.23</w:t>
      </w:r>
      <w:r>
        <w:rPr>
          <w:lang w:val="en-US"/>
        </w:rPr>
        <w:t xml:space="preserve">, </w:t>
      </w:r>
      <w:r w:rsidR="006B227C">
        <w:t xml:space="preserve"> Eze37.27</w:t>
      </w:r>
      <w:r>
        <w:rPr>
          <w:lang w:val="en-US"/>
        </w:rPr>
        <w:t>. Zc *</w:t>
      </w:r>
      <w:r w:rsidR="006B227C">
        <w:t xml:space="preserve"> Zec8.8</w:t>
      </w:r>
      <w:r>
        <w:rPr>
          <w:lang w:val="en-US"/>
        </w:rPr>
        <w:t>. 2 Co *</w:t>
      </w:r>
      <w:r w:rsidR="006B227C">
        <w:t xml:space="preserve"> 2Co6.16</w:t>
      </w:r>
      <w:r>
        <w:rPr>
          <w:lang w:val="en-US"/>
        </w:rPr>
        <w:t xml:space="preserve">, </w:t>
      </w:r>
      <w:r w:rsidR="006B227C">
        <w:t xml:space="preserve"> 2Co6.18</w:t>
      </w:r>
      <w:r>
        <w:rPr>
          <w:lang w:val="en-US"/>
        </w:rPr>
        <w:t>. He *</w:t>
      </w:r>
      <w:r w:rsidR="006B227C">
        <w:t xml:space="preserve"> Heb8.10</w:t>
      </w:r>
      <w:r>
        <w:rPr>
          <w:lang w:val="en-US"/>
        </w:rPr>
        <w:t xml:space="preserve">. </w:t>
      </w:r>
    </w:p>
    <w:p w:rsidR="003E23E9" w:rsidRDefault="003E23E9" w:rsidP="00710603">
      <w:pPr>
        <w:ind w:firstLine="360"/>
        <w:jc w:val="both"/>
      </w:pPr>
      <w:r>
        <w:rPr>
          <w:lang w:val="en-US"/>
        </w:rPr>
        <w:t xml:space="preserve">4. </w:t>
      </w:r>
      <w:r>
        <w:rPr>
          <w:b/>
          <w:lang w:val="en-US"/>
        </w:rPr>
        <w:t>God shall wipe</w:t>
      </w:r>
      <w:r>
        <w:rPr>
          <w:lang w:val="en-US"/>
        </w:rPr>
        <w:t>. Re +</w:t>
      </w:r>
      <w:r w:rsidR="006B227C">
        <w:t xml:space="preserve"> Re7.17</w:t>
      </w:r>
      <w:r>
        <w:rPr>
          <w:lang w:val="en-US"/>
        </w:rPr>
        <w:t xml:space="preserve">. Ps </w:t>
      </w:r>
      <w:r w:rsidR="006B227C">
        <w:t xml:space="preserve"> Ps23.2</w:t>
      </w:r>
      <w:r>
        <w:rPr>
          <w:lang w:val="en-US"/>
        </w:rPr>
        <w:t>. Is +*</w:t>
      </w:r>
      <w:r>
        <w:rPr>
          <w:rFonts w:ascii="MS Gothic" w:hAnsi="MS Gothic" w:cs="MS Gothic"/>
          <w:lang w:val="en-US"/>
        </w:rPr>
        <w:t>▶</w:t>
      </w:r>
      <w:r w:rsidR="006B227C">
        <w:t xml:space="preserve"> Is25.8</w:t>
      </w:r>
      <w:r>
        <w:rPr>
          <w:lang w:val="en-US"/>
        </w:rPr>
        <w:t>. Je +*31:</w:t>
      </w:r>
      <w:r>
        <w:rPr>
          <w:rFonts w:ascii="MS Gothic" w:hAnsi="MS Gothic" w:cs="MS Gothic"/>
          <w:lang w:val="en-US"/>
        </w:rPr>
        <w:t>▶</w:t>
      </w:r>
      <w:r w:rsidR="006B227C">
        <w:t xml:space="preserve"> Je31.16</w:t>
      </w:r>
      <w:r>
        <w:rPr>
          <w:lang w:val="en-US"/>
        </w:rPr>
        <w:t xml:space="preserve">, </w:t>
      </w:r>
      <w:r w:rsidR="006B227C">
        <w:t xml:space="preserve"> Je31.17</w:t>
      </w:r>
      <w:r>
        <w:rPr>
          <w:lang w:val="en-US"/>
        </w:rPr>
        <w:t xml:space="preserve">. </w:t>
      </w:r>
      <w:r>
        <w:rPr>
          <w:b/>
          <w:lang w:val="en-US"/>
        </w:rPr>
        <w:t>all tears</w:t>
      </w:r>
      <w:r>
        <w:rPr>
          <w:lang w:val="en-US"/>
        </w:rPr>
        <w:t xml:space="preserve">. Mt </w:t>
      </w:r>
      <w:r w:rsidR="006B227C">
        <w:t xml:space="preserve"> Mt8.12</w:t>
      </w:r>
      <w:r>
        <w:rPr>
          <w:lang w:val="en-US"/>
        </w:rPr>
        <w:t xml:space="preserve">. </w:t>
      </w:r>
      <w:r>
        <w:rPr>
          <w:b/>
          <w:lang w:val="en-US"/>
        </w:rPr>
        <w:t>no more death</w:t>
      </w:r>
      <w:r>
        <w:rPr>
          <w:lang w:val="en-US"/>
        </w:rPr>
        <w:t>. Re +</w:t>
      </w:r>
      <w:r w:rsidR="006B227C">
        <w:t xml:space="preserve"> Re20.14</w:t>
      </w:r>
      <w:r>
        <w:rPr>
          <w:lang w:val="en-US"/>
        </w:rPr>
        <w:t xml:space="preserve">. </w:t>
      </w:r>
      <w:r w:rsidR="006B227C">
        <w:t xml:space="preserve"> Re22.3</w:t>
      </w:r>
      <w:r>
        <w:rPr>
          <w:lang w:val="en-US"/>
        </w:rPr>
        <w:t>. 2 K =</w:t>
      </w:r>
      <w:r w:rsidR="006B227C">
        <w:t xml:space="preserve"> 2Ki2.21</w:t>
      </w:r>
      <w:r>
        <w:rPr>
          <w:lang w:val="en-US"/>
        </w:rPr>
        <w:t>. Is +*</w:t>
      </w:r>
      <w:r w:rsidR="006B227C">
        <w:t xml:space="preserve"> Is25.8</w:t>
      </w:r>
      <w:r>
        <w:rPr>
          <w:lang w:val="en-US"/>
        </w:rPr>
        <w:t>. Ho *</w:t>
      </w:r>
      <w:r w:rsidR="006B227C">
        <w:t xml:space="preserve"> Ho13.14</w:t>
      </w:r>
      <w:r>
        <w:rPr>
          <w:lang w:val="en-US"/>
        </w:rPr>
        <w:t>. Lk +*</w:t>
      </w:r>
      <w:r w:rsidR="006B227C">
        <w:t xml:space="preserve"> Lk20.36</w:t>
      </w:r>
      <w:r>
        <w:rPr>
          <w:lang w:val="en-US"/>
        </w:rPr>
        <w:t xml:space="preserve">. 1 Co </w:t>
      </w:r>
      <w:r>
        <w:rPr>
          <w:rFonts w:ascii="Segoe UI Symbol" w:hAnsi="Segoe UI Symbol" w:cs="Segoe UI Symbol"/>
          <w:lang w:val="en-US"/>
        </w:rPr>
        <w:t>✓</w:t>
      </w:r>
      <w:r w:rsidR="006B227C">
        <w:t xml:space="preserve"> 1Co15.26</w:t>
      </w:r>
      <w:r>
        <w:rPr>
          <w:lang w:val="en-US"/>
        </w:rPr>
        <w:t xml:space="preserve">, </w:t>
      </w:r>
      <w:r w:rsidR="006B227C">
        <w:t xml:space="preserve"> 1Co15.54-58</w:t>
      </w:r>
      <w:r>
        <w:rPr>
          <w:lang w:val="en-US"/>
        </w:rPr>
        <w:t>. 2 Ti *</w:t>
      </w:r>
      <w:r w:rsidR="006B227C">
        <w:t xml:space="preserve"> 2Ti1.10</w:t>
      </w:r>
      <w:r>
        <w:rPr>
          <w:lang w:val="en-US"/>
        </w:rPr>
        <w:t>. He +*</w:t>
      </w:r>
      <w:r w:rsidR="006B227C">
        <w:t xml:space="preserve"> Heb2.14</w:t>
      </w:r>
      <w:r>
        <w:rPr>
          <w:lang w:val="en-US"/>
        </w:rPr>
        <w:t xml:space="preserve">, </w:t>
      </w:r>
      <w:r w:rsidR="006B227C">
        <w:t xml:space="preserve"> Heb2.15</w:t>
      </w:r>
      <w:r>
        <w:rPr>
          <w:lang w:val="en-US"/>
        </w:rPr>
        <w:t xml:space="preserve">. </w:t>
      </w:r>
      <w:r>
        <w:rPr>
          <w:b/>
          <w:lang w:val="en-US"/>
        </w:rPr>
        <w:t>neither sorrow</w:t>
      </w:r>
      <w:r>
        <w:rPr>
          <w:lang w:val="en-US"/>
        </w:rPr>
        <w:t xml:space="preserve">. T#858. Is </w:t>
      </w:r>
      <w:r w:rsidR="006B227C">
        <w:t xml:space="preserve"> Is30.19</w:t>
      </w:r>
      <w:r>
        <w:rPr>
          <w:lang w:val="en-US"/>
        </w:rPr>
        <w:t>. +*</w:t>
      </w:r>
      <w:r w:rsidR="006B227C">
        <w:t xml:space="preserve"> Is35.10</w:t>
      </w:r>
      <w:r>
        <w:rPr>
          <w:lang w:val="en-US"/>
        </w:rPr>
        <w:t xml:space="preserve">. </w:t>
      </w:r>
      <w:r w:rsidR="006B227C">
        <w:t xml:space="preserve"> Is51.11</w:t>
      </w:r>
      <w:r>
        <w:rPr>
          <w:lang w:val="en-US"/>
        </w:rPr>
        <w:t>. *</w:t>
      </w:r>
      <w:r w:rsidR="006B227C">
        <w:t xml:space="preserve"> Is60.20</w:t>
      </w:r>
      <w:r>
        <w:rPr>
          <w:lang w:val="en-US"/>
        </w:rPr>
        <w:t xml:space="preserve">. </w:t>
      </w:r>
      <w:r w:rsidR="006B227C">
        <w:t xml:space="preserve"> Is61.3</w:t>
      </w:r>
      <w:r>
        <w:rPr>
          <w:lang w:val="en-US"/>
        </w:rPr>
        <w:t>. *</w:t>
      </w:r>
      <w:r w:rsidR="006B227C">
        <w:t xml:space="preserve"> Is65.18</w:t>
      </w:r>
      <w:r>
        <w:rPr>
          <w:lang w:val="en-US"/>
        </w:rPr>
        <w:t xml:space="preserve">, </w:t>
      </w:r>
      <w:r w:rsidR="006B227C">
        <w:t xml:space="preserve"> Is65.19</w:t>
      </w:r>
      <w:r>
        <w:rPr>
          <w:lang w:val="en-US"/>
        </w:rPr>
        <w:t>. Je *</w:t>
      </w:r>
      <w:r w:rsidR="006B227C">
        <w:t xml:space="preserve"> Je31.13</w:t>
      </w:r>
      <w:r>
        <w:rPr>
          <w:lang w:val="en-US"/>
        </w:rPr>
        <w:t xml:space="preserve">. Mt </w:t>
      </w:r>
      <w:r w:rsidR="006B227C">
        <w:t xml:space="preserve"> Mt6.20</w:t>
      </w:r>
      <w:r>
        <w:rPr>
          <w:lang w:val="en-US"/>
        </w:rPr>
        <w:t>. Ju +*</w:t>
      </w:r>
      <w:r w:rsidR="006B227C">
        <w:t xml:space="preserve"> Jud24</w:t>
      </w:r>
      <w:r>
        <w:rPr>
          <w:lang w:val="en-US"/>
        </w:rPr>
        <w:t xml:space="preserve">. </w:t>
      </w:r>
      <w:r>
        <w:rPr>
          <w:b/>
          <w:lang w:val="en-US"/>
        </w:rPr>
        <w:t>nor crying</w:t>
      </w:r>
      <w:r>
        <w:rPr>
          <w:lang w:val="en-US"/>
        </w:rPr>
        <w:t xml:space="preserve">. Ps </w:t>
      </w:r>
      <w:r w:rsidR="006B227C">
        <w:t xml:space="preserve"> Ps30.11</w:t>
      </w:r>
      <w:r>
        <w:rPr>
          <w:lang w:val="en-US"/>
        </w:rPr>
        <w:t xml:space="preserve">. Is </w:t>
      </w:r>
      <w:r>
        <w:rPr>
          <w:rFonts w:ascii="MS Gothic" w:hAnsi="MS Gothic" w:cs="MS Gothic"/>
          <w:lang w:val="en-US"/>
        </w:rPr>
        <w:t>▶</w:t>
      </w:r>
      <w:r w:rsidR="006B227C">
        <w:t xml:space="preserve"> Is65.19</w:t>
      </w:r>
      <w:r>
        <w:rPr>
          <w:lang w:val="en-US"/>
        </w:rPr>
        <w:t xml:space="preserve">. </w:t>
      </w:r>
      <w:r>
        <w:rPr>
          <w:b/>
          <w:lang w:val="en-US"/>
        </w:rPr>
        <w:t>pain</w:t>
      </w:r>
      <w:r>
        <w:rPr>
          <w:lang w:val="en-US"/>
        </w:rPr>
        <w:t xml:space="preserve">. Is </w:t>
      </w:r>
      <w:r w:rsidR="006B227C">
        <w:t xml:space="preserve"> Is33.24</w:t>
      </w:r>
      <w:r>
        <w:rPr>
          <w:lang w:val="en-US"/>
        </w:rPr>
        <w:t xml:space="preserve">. </w:t>
      </w:r>
      <w:r>
        <w:rPr>
          <w:b/>
          <w:lang w:val="en-US"/>
        </w:rPr>
        <w:t>the former</w:t>
      </w:r>
      <w:r>
        <w:rPr>
          <w:lang w:val="en-US"/>
        </w:rPr>
        <w:t xml:space="preserve">. ver. </w:t>
      </w:r>
      <w:r w:rsidR="006B227C">
        <w:t xml:space="preserve"> Re21.1</w:t>
      </w:r>
      <w:r>
        <w:rPr>
          <w:lang w:val="en-US"/>
        </w:rPr>
        <w:t>. Re +</w:t>
      </w:r>
      <w:r w:rsidR="006B227C">
        <w:t xml:space="preserve"> Re20.11</w:t>
      </w:r>
      <w:r>
        <w:rPr>
          <w:lang w:val="en-US"/>
        </w:rPr>
        <w:t xml:space="preserve">. Ps </w:t>
      </w:r>
      <w:r w:rsidR="006B227C">
        <w:t xml:space="preserve"> Ps144.4</w:t>
      </w:r>
      <w:r>
        <w:rPr>
          <w:lang w:val="en-US"/>
        </w:rPr>
        <w:t xml:space="preserve">. Is </w:t>
      </w:r>
      <w:r>
        <w:rPr>
          <w:rFonts w:ascii="MS Gothic" w:hAnsi="MS Gothic" w:cs="MS Gothic"/>
          <w:lang w:val="en-US"/>
        </w:rPr>
        <w:t>▶</w:t>
      </w:r>
      <w:r w:rsidR="006B227C">
        <w:t xml:space="preserve"> Is65.17</w:t>
      </w:r>
      <w:r>
        <w:rPr>
          <w:lang w:val="en-US"/>
        </w:rPr>
        <w:t xml:space="preserve">. Mt </w:t>
      </w:r>
      <w:r w:rsidR="006B227C">
        <w:t xml:space="preserve"> Mt24.35</w:t>
      </w:r>
      <w:r>
        <w:rPr>
          <w:lang w:val="en-US"/>
        </w:rPr>
        <w:t xml:space="preserve">. 1 Co </w:t>
      </w:r>
      <w:r w:rsidR="006B227C">
        <w:t xml:space="preserve"> 1Co7.31</w:t>
      </w:r>
      <w:r>
        <w:rPr>
          <w:lang w:val="en-US"/>
        </w:rPr>
        <w:t xml:space="preserve">. 2 Co </w:t>
      </w:r>
      <w:r>
        <w:rPr>
          <w:rFonts w:ascii="Segoe UI Symbol" w:hAnsi="Segoe UI Symbol" w:cs="Segoe UI Symbol"/>
          <w:lang w:val="en-US"/>
        </w:rPr>
        <w:t>✓</w:t>
      </w:r>
      <w:r w:rsidR="006B227C">
        <w:t xml:space="preserve"> 2Co4.17</w:t>
      </w:r>
      <w:r>
        <w:rPr>
          <w:lang w:val="en-US"/>
        </w:rPr>
        <w:t xml:space="preserve">, </w:t>
      </w:r>
      <w:r w:rsidR="006B227C">
        <w:t xml:space="preserve"> 2Co4.18</w:t>
      </w:r>
      <w:r>
        <w:rPr>
          <w:lang w:val="en-US"/>
        </w:rPr>
        <w:t xml:space="preserve">. </w:t>
      </w:r>
      <w:r w:rsidR="006B227C">
        <w:t xml:space="preserve"> 2Co6.17</w:t>
      </w:r>
      <w:r>
        <w:rPr>
          <w:lang w:val="en-US"/>
        </w:rPr>
        <w:t>. 2 P +*</w:t>
      </w:r>
      <w:r w:rsidR="006B227C">
        <w:t xml:space="preserve"> 2Pe3.10</w:t>
      </w:r>
      <w:r>
        <w:rPr>
          <w:lang w:val="en-US"/>
        </w:rPr>
        <w:t xml:space="preserve">. 1 J </w:t>
      </w:r>
      <w:r>
        <w:rPr>
          <w:rFonts w:ascii="Segoe UI Symbol" w:hAnsi="Segoe UI Symbol" w:cs="Segoe UI Symbol"/>
          <w:lang w:val="en-US"/>
        </w:rPr>
        <w:t>✓</w:t>
      </w:r>
      <w:r w:rsidR="006B227C">
        <w:t xml:space="preserve"> 1Jn2.17</w:t>
      </w:r>
      <w:r>
        <w:rPr>
          <w:lang w:val="en-US"/>
        </w:rPr>
        <w:t xml:space="preserve">. </w:t>
      </w:r>
    </w:p>
    <w:p w:rsidR="003E23E9" w:rsidRDefault="003E23E9" w:rsidP="00710603">
      <w:pPr>
        <w:ind w:firstLine="360"/>
        <w:jc w:val="both"/>
      </w:pPr>
      <w:r>
        <w:rPr>
          <w:lang w:val="en-US"/>
        </w:rPr>
        <w:t xml:space="preserve">5. </w:t>
      </w:r>
      <w:r>
        <w:rPr>
          <w:b/>
          <w:lang w:val="en-US"/>
        </w:rPr>
        <w:t>that sat</w:t>
      </w:r>
      <w:r>
        <w:rPr>
          <w:lang w:val="en-US"/>
        </w:rPr>
        <w:t>. Re 4:+</w:t>
      </w:r>
      <w:r w:rsidR="006B227C">
        <w:t xml:space="preserve"> Re4.2</w:t>
      </w:r>
      <w:r>
        <w:rPr>
          <w:lang w:val="en-US"/>
        </w:rPr>
        <w:t xml:space="preserve">, </w:t>
      </w:r>
      <w:r w:rsidR="006B227C">
        <w:t xml:space="preserve"> Re4.9</w:t>
      </w:r>
      <w:r>
        <w:rPr>
          <w:lang w:val="en-US"/>
        </w:rPr>
        <w:t xml:space="preserve">. </w:t>
      </w:r>
      <w:r w:rsidR="006B227C">
        <w:t xml:space="preserve"> Re5.1</w:t>
      </w:r>
      <w:r>
        <w:rPr>
          <w:lang w:val="en-US"/>
        </w:rPr>
        <w:t xml:space="preserve">. </w:t>
      </w:r>
      <w:r w:rsidR="006B227C">
        <w:t xml:space="preserve"> Re20.11</w:t>
      </w:r>
      <w:r>
        <w:rPr>
          <w:lang w:val="en-US"/>
        </w:rPr>
        <w:t xml:space="preserve">. Ps </w:t>
      </w:r>
      <w:r>
        <w:rPr>
          <w:rFonts w:ascii="MS Gothic" w:hAnsi="MS Gothic" w:cs="MS Gothic"/>
          <w:lang w:val="en-US"/>
        </w:rPr>
        <w:t>▶</w:t>
      </w:r>
      <w:r w:rsidR="006B227C">
        <w:t xml:space="preserve"> Ps47.8</w:t>
      </w:r>
      <w:r>
        <w:rPr>
          <w:lang w:val="en-US"/>
        </w:rPr>
        <w:t xml:space="preserve">. Is </w:t>
      </w:r>
      <w:r>
        <w:rPr>
          <w:rFonts w:ascii="MS Gothic" w:hAnsi="MS Gothic" w:cs="MS Gothic"/>
          <w:lang w:val="en-US"/>
        </w:rPr>
        <w:t>▶</w:t>
      </w:r>
      <w:r w:rsidR="006B227C">
        <w:t xml:space="preserve"> Is6.1</w:t>
      </w:r>
      <w:r>
        <w:rPr>
          <w:lang w:val="en-US"/>
        </w:rPr>
        <w:t xml:space="preserve">. </w:t>
      </w:r>
      <w:r>
        <w:rPr>
          <w:b/>
          <w:lang w:val="en-US"/>
        </w:rPr>
        <w:t>Behold</w:t>
      </w:r>
      <w:r>
        <w:rPr>
          <w:lang w:val="en-US"/>
        </w:rPr>
        <w:t xml:space="preserve">. Is </w:t>
      </w:r>
      <w:r w:rsidR="006B227C">
        <w:t xml:space="preserve"> Is42.9</w:t>
      </w:r>
      <w:r>
        <w:rPr>
          <w:lang w:val="en-US"/>
        </w:rPr>
        <w:t xml:space="preserve">. </w:t>
      </w:r>
      <w:r>
        <w:rPr>
          <w:rFonts w:ascii="MS Gothic" w:hAnsi="MS Gothic" w:cs="MS Gothic"/>
          <w:lang w:val="en-US"/>
        </w:rPr>
        <w:t>▶</w:t>
      </w:r>
      <w:r w:rsidR="006B227C">
        <w:t xml:space="preserve"> Is43.19</w:t>
      </w:r>
      <w:r>
        <w:rPr>
          <w:lang w:val="en-US"/>
        </w:rPr>
        <w:t>. *</w:t>
      </w:r>
      <w:r w:rsidR="006B227C">
        <w:t xml:space="preserve"> Is64.4</w:t>
      </w:r>
      <w:r>
        <w:rPr>
          <w:lang w:val="en-US"/>
        </w:rPr>
        <w:t xml:space="preserve">. 1 Co </w:t>
      </w:r>
      <w:r>
        <w:rPr>
          <w:rFonts w:ascii="Segoe UI Symbol" w:hAnsi="Segoe UI Symbol" w:cs="Segoe UI Symbol"/>
          <w:lang w:val="en-US"/>
        </w:rPr>
        <w:t>✓</w:t>
      </w:r>
      <w:r w:rsidR="006B227C">
        <w:t xml:space="preserve"> 1Co2.9</w:t>
      </w:r>
      <w:r>
        <w:rPr>
          <w:lang w:val="en-US"/>
        </w:rPr>
        <w:t>. 2 Co +</w:t>
      </w:r>
      <w:r w:rsidR="006B227C">
        <w:t xml:space="preserve"> 2Co5.17</w:t>
      </w:r>
      <w:r>
        <w:rPr>
          <w:lang w:val="en-US"/>
        </w:rPr>
        <w:t xml:space="preserve">. </w:t>
      </w:r>
      <w:r>
        <w:rPr>
          <w:b/>
          <w:lang w:val="en-US"/>
        </w:rPr>
        <w:t>Write</w:t>
      </w:r>
      <w:r>
        <w:rPr>
          <w:lang w:val="en-US"/>
        </w:rPr>
        <w:t xml:space="preserve">. See on Re </w:t>
      </w:r>
      <w:r w:rsidR="006B227C">
        <w:t xml:space="preserve"> Re1.11</w:t>
      </w:r>
      <w:r>
        <w:rPr>
          <w:lang w:val="en-US"/>
        </w:rPr>
        <w:t>, +</w:t>
      </w:r>
      <w:r w:rsidR="006B227C">
        <w:t xml:space="preserve"> Re1.19</w:t>
      </w:r>
      <w:r>
        <w:rPr>
          <w:lang w:val="en-US"/>
        </w:rPr>
        <w:t xml:space="preserve">. </w:t>
      </w:r>
      <w:r>
        <w:rPr>
          <w:b/>
          <w:lang w:val="en-US"/>
        </w:rPr>
        <w:t>these words</w:t>
      </w:r>
      <w:r>
        <w:rPr>
          <w:lang w:val="en-US"/>
        </w:rPr>
        <w:t xml:space="preserve">. See on Re </w:t>
      </w:r>
      <w:r w:rsidR="006B227C">
        <w:t xml:space="preserve"> Re19.9</w:t>
      </w:r>
      <w:r>
        <w:rPr>
          <w:lang w:val="en-US"/>
        </w:rPr>
        <w:t xml:space="preserve">. </w:t>
      </w:r>
      <w:r w:rsidR="006B227C">
        <w:t xml:space="preserve"> Re22.6</w:t>
      </w:r>
      <w:r>
        <w:rPr>
          <w:lang w:val="en-US"/>
        </w:rPr>
        <w:t>. Ps *</w:t>
      </w:r>
      <w:r w:rsidR="006B227C">
        <w:t xml:space="preserve"> Ps119.89</w:t>
      </w:r>
      <w:r>
        <w:rPr>
          <w:lang w:val="en-US"/>
        </w:rPr>
        <w:t xml:space="preserve">, </w:t>
      </w:r>
      <w:r w:rsidR="006B227C">
        <w:t xml:space="preserve"> Ps119.90</w:t>
      </w:r>
      <w:r>
        <w:rPr>
          <w:lang w:val="en-US"/>
        </w:rPr>
        <w:t>. Mt *</w:t>
      </w:r>
      <w:r w:rsidR="006B227C">
        <w:t xml:space="preserve"> Mt24.35</w:t>
      </w:r>
      <w:r>
        <w:rPr>
          <w:lang w:val="en-US"/>
        </w:rPr>
        <w:t xml:space="preserve">. 1 P </w:t>
      </w:r>
      <w:r w:rsidR="006B227C">
        <w:t xml:space="preserve"> 1Pe1.23</w:t>
      </w:r>
      <w:r>
        <w:rPr>
          <w:lang w:val="en-US"/>
        </w:rPr>
        <w:t xml:space="preserve">, </w:t>
      </w:r>
      <w:r w:rsidR="006B227C">
        <w:t xml:space="preserve"> 1Pe1.25</w:t>
      </w:r>
      <w:r>
        <w:rPr>
          <w:lang w:val="en-US"/>
        </w:rPr>
        <w:t xml:space="preserve">. </w:t>
      </w:r>
      <w:r>
        <w:rPr>
          <w:b/>
          <w:lang w:val="en-US"/>
        </w:rPr>
        <w:t>true and</w:t>
      </w:r>
      <w:r>
        <w:rPr>
          <w:lang w:val="en-US"/>
        </w:rPr>
        <w:t xml:space="preserve">. Re </w:t>
      </w:r>
      <w:r w:rsidR="006B227C">
        <w:t xml:space="preserve"> Re3.14</w:t>
      </w:r>
      <w:r>
        <w:rPr>
          <w:lang w:val="en-US"/>
        </w:rPr>
        <w:t xml:space="preserve">. </w:t>
      </w:r>
      <w:r w:rsidR="006B227C">
        <w:t xml:space="preserve"> Re19.11</w:t>
      </w:r>
      <w:r>
        <w:rPr>
          <w:lang w:val="en-US"/>
        </w:rPr>
        <w:t xml:space="preserve">. </w:t>
      </w:r>
      <w:r>
        <w:rPr>
          <w:b/>
          <w:lang w:val="en-US"/>
        </w:rPr>
        <w:t>faithful</w:t>
      </w:r>
      <w:r>
        <w:rPr>
          <w:lang w:val="en-US"/>
        </w:rPr>
        <w:t>. 1 Ti +</w:t>
      </w:r>
      <w:r w:rsidR="006B227C">
        <w:t xml:space="preserve"> 1Ti1.15</w:t>
      </w:r>
      <w:r>
        <w:rPr>
          <w:lang w:val="en-US"/>
        </w:rPr>
        <w:t xml:space="preserve">. </w:t>
      </w:r>
    </w:p>
    <w:p w:rsidR="003E23E9" w:rsidRDefault="003E23E9" w:rsidP="00710603">
      <w:pPr>
        <w:ind w:firstLine="360"/>
        <w:jc w:val="both"/>
      </w:pPr>
      <w:r>
        <w:rPr>
          <w:lang w:val="en-US"/>
        </w:rPr>
        <w:t xml:space="preserve">6. </w:t>
      </w:r>
      <w:r>
        <w:rPr>
          <w:b/>
          <w:lang w:val="en-US"/>
        </w:rPr>
        <w:t>It is</w:t>
      </w:r>
      <w:r>
        <w:rPr>
          <w:lang w:val="en-US"/>
        </w:rPr>
        <w:t>. Re +</w:t>
      </w:r>
      <w:r w:rsidR="006B227C">
        <w:t xml:space="preserve"> Re10.6</w:t>
      </w:r>
      <w:r>
        <w:rPr>
          <w:lang w:val="en-US"/>
        </w:rPr>
        <w:t>. See on 16:17. Ezk +*</w:t>
      </w:r>
      <w:r w:rsidR="006B227C">
        <w:t xml:space="preserve"> Eze39.8</w:t>
      </w:r>
      <w:r>
        <w:rPr>
          <w:lang w:val="en-US"/>
        </w:rPr>
        <w:t xml:space="preserve">. Jn </w:t>
      </w:r>
      <w:r w:rsidR="006B227C">
        <w:t xml:space="preserve"> Jn19.30</w:t>
      </w:r>
      <w:r>
        <w:rPr>
          <w:lang w:val="en-US"/>
        </w:rPr>
        <w:t>. Ac +*</w:t>
      </w:r>
      <w:r w:rsidR="006B227C">
        <w:t xml:space="preserve"> Ac3.21</w:t>
      </w:r>
      <w:r>
        <w:rPr>
          <w:lang w:val="en-US"/>
        </w:rPr>
        <w:t xml:space="preserve">. </w:t>
      </w:r>
      <w:r>
        <w:rPr>
          <w:b/>
          <w:lang w:val="en-US"/>
        </w:rPr>
        <w:t>I am Alpha</w:t>
      </w:r>
      <w:r>
        <w:rPr>
          <w:lang w:val="en-US"/>
        </w:rPr>
        <w:t>. Re 1:+</w:t>
      </w:r>
      <w:r w:rsidR="006B227C">
        <w:t xml:space="preserve"> Re1.8</w:t>
      </w:r>
      <w:r>
        <w:rPr>
          <w:lang w:val="en-US"/>
        </w:rPr>
        <w:t xml:space="preserve">, </w:t>
      </w:r>
      <w:r w:rsidR="006B227C">
        <w:t xml:space="preserve"> Re1.11</w:t>
      </w:r>
      <w:r>
        <w:rPr>
          <w:lang w:val="en-US"/>
        </w:rPr>
        <w:t xml:space="preserve">, </w:t>
      </w:r>
      <w:r w:rsidR="006B227C">
        <w:t xml:space="preserve"> Re1.17</w:t>
      </w:r>
      <w:r>
        <w:rPr>
          <w:lang w:val="en-US"/>
        </w:rPr>
        <w:t xml:space="preserve">. </w:t>
      </w:r>
      <w:r w:rsidR="006B227C">
        <w:t xml:space="preserve"> Re22.13</w:t>
      </w:r>
      <w:r>
        <w:rPr>
          <w:lang w:val="en-US"/>
        </w:rPr>
        <w:t xml:space="preserve">, </w:t>
      </w:r>
      <w:r w:rsidR="006B227C">
        <w:t xml:space="preserve"> Re22.16</w:t>
      </w:r>
      <w:r>
        <w:rPr>
          <w:lang w:val="en-US"/>
        </w:rPr>
        <w:t xml:space="preserve">. </w:t>
      </w:r>
      <w:r>
        <w:rPr>
          <w:b/>
          <w:lang w:val="en-US"/>
        </w:rPr>
        <w:t>the beginning</w:t>
      </w:r>
      <w:r>
        <w:rPr>
          <w:lang w:val="en-US"/>
        </w:rPr>
        <w:t>. Re +*</w:t>
      </w:r>
      <w:r w:rsidR="006B227C">
        <w:t xml:space="preserve"> Re3.14</w:t>
      </w:r>
      <w:r>
        <w:rPr>
          <w:lang w:val="en-US"/>
        </w:rPr>
        <w:t xml:space="preserve">. </w:t>
      </w:r>
      <w:r>
        <w:rPr>
          <w:b/>
          <w:lang w:val="en-US"/>
        </w:rPr>
        <w:t>I will</w:t>
      </w:r>
      <w:r>
        <w:rPr>
          <w:lang w:val="en-US"/>
        </w:rPr>
        <w:t xml:space="preserve">. Re </w:t>
      </w:r>
      <w:r w:rsidR="006B227C">
        <w:t xml:space="preserve"> Re7.17</w:t>
      </w:r>
      <w:r>
        <w:rPr>
          <w:lang w:val="en-US"/>
        </w:rPr>
        <w:t xml:space="preserve">. </w:t>
      </w:r>
      <w:r w:rsidR="006B227C">
        <w:t xml:space="preserve"> Re22.1</w:t>
      </w:r>
      <w:r>
        <w:rPr>
          <w:lang w:val="en-US"/>
        </w:rPr>
        <w:t xml:space="preserve">, </w:t>
      </w:r>
      <w:r w:rsidR="006B227C">
        <w:t xml:space="preserve"> Re22.17</w:t>
      </w:r>
      <w:r>
        <w:rPr>
          <w:lang w:val="en-US"/>
        </w:rPr>
        <w:t xml:space="preserve">. Ps </w:t>
      </w:r>
      <w:r w:rsidR="006B227C">
        <w:t xml:space="preserve"> Ps87.7</w:t>
      </w:r>
      <w:r>
        <w:rPr>
          <w:lang w:val="en-US"/>
        </w:rPr>
        <w:t xml:space="preserve">. Is </w:t>
      </w:r>
      <w:r w:rsidR="006B227C">
        <w:t xml:space="preserve"> Is12.3</w:t>
      </w:r>
      <w:r>
        <w:rPr>
          <w:lang w:val="en-US"/>
        </w:rPr>
        <w:t>. +*55:</w:t>
      </w:r>
      <w:r>
        <w:rPr>
          <w:rFonts w:ascii="MS Gothic" w:hAnsi="MS Gothic" w:cs="MS Gothic"/>
          <w:lang w:val="en-US"/>
        </w:rPr>
        <w:t>▶</w:t>
      </w:r>
      <w:r w:rsidR="006B227C">
        <w:t xml:space="preserve"> Is55.1-3</w:t>
      </w:r>
      <w:r>
        <w:rPr>
          <w:lang w:val="en-US"/>
        </w:rPr>
        <w:t>3. Jn 4:+</w:t>
      </w:r>
      <w:r>
        <w:rPr>
          <w:rFonts w:ascii="MS Gothic" w:hAnsi="MS Gothic" w:cs="MS Gothic"/>
          <w:lang w:val="en-US"/>
        </w:rPr>
        <w:t>▶</w:t>
      </w:r>
      <w:r w:rsidR="006B227C">
        <w:t xml:space="preserve"> Jn4.10</w:t>
      </w:r>
      <w:r>
        <w:rPr>
          <w:lang w:val="en-US"/>
        </w:rPr>
        <w:t xml:space="preserve">, </w:t>
      </w:r>
      <w:r w:rsidR="006B227C">
        <w:t xml:space="preserve"> Jn4.14</w:t>
      </w:r>
      <w:r>
        <w:rPr>
          <w:lang w:val="en-US"/>
        </w:rPr>
        <w:t xml:space="preserve">. </w:t>
      </w:r>
      <w:r w:rsidR="006B227C">
        <w:t xml:space="preserve"> Jn7.37</w:t>
      </w:r>
      <w:r>
        <w:rPr>
          <w:lang w:val="en-US"/>
        </w:rPr>
        <w:t xml:space="preserve">, </w:t>
      </w:r>
      <w:r w:rsidR="006B227C">
        <w:t xml:space="preserve"> Jn7.38</w:t>
      </w:r>
      <w:r>
        <w:rPr>
          <w:lang w:val="en-US"/>
        </w:rPr>
        <w:t xml:space="preserve">. </w:t>
      </w:r>
      <w:r>
        <w:rPr>
          <w:b/>
          <w:lang w:val="en-US"/>
        </w:rPr>
        <w:t>the fountain</w:t>
      </w:r>
      <w:r>
        <w:rPr>
          <w:lang w:val="en-US"/>
        </w:rPr>
        <w:t>. Re *</w:t>
      </w:r>
      <w:r w:rsidR="006B227C">
        <w:t xml:space="preserve"> Re7.17</w:t>
      </w:r>
      <w:r>
        <w:rPr>
          <w:lang w:val="en-US"/>
        </w:rPr>
        <w:t>. Ps +*</w:t>
      </w:r>
      <w:r w:rsidR="006B227C">
        <w:t xml:space="preserve"> Ps16.11</w:t>
      </w:r>
      <w:r>
        <w:rPr>
          <w:lang w:val="en-US"/>
        </w:rPr>
        <w:t>. *</w:t>
      </w:r>
      <w:r w:rsidR="006B227C">
        <w:t xml:space="preserve"> Ps36.8</w:t>
      </w:r>
      <w:r>
        <w:rPr>
          <w:lang w:val="en-US"/>
        </w:rPr>
        <w:t xml:space="preserve">, </w:t>
      </w:r>
      <w:r w:rsidR="006B227C">
        <w:t xml:space="preserve"> Ps36.9</w:t>
      </w:r>
      <w:r>
        <w:rPr>
          <w:lang w:val="en-US"/>
        </w:rPr>
        <w:t xml:space="preserve">. Je </w:t>
      </w:r>
      <w:r w:rsidR="006B227C">
        <w:t xml:space="preserve"> Je2.13</w:t>
      </w:r>
      <w:r>
        <w:rPr>
          <w:lang w:val="en-US"/>
        </w:rPr>
        <w:t xml:space="preserve">. Jl </w:t>
      </w:r>
      <w:r w:rsidR="006B227C">
        <w:t xml:space="preserve"> Joe3.18</w:t>
      </w:r>
      <w:r>
        <w:rPr>
          <w:lang w:val="en-US"/>
        </w:rPr>
        <w:t xml:space="preserve">. </w:t>
      </w:r>
      <w:r>
        <w:rPr>
          <w:b/>
          <w:lang w:val="en-US"/>
        </w:rPr>
        <w:t>water of life</w:t>
      </w:r>
      <w:r>
        <w:rPr>
          <w:lang w:val="en-US"/>
        </w:rPr>
        <w:t xml:space="preserve">. Zc </w:t>
      </w:r>
      <w:r>
        <w:rPr>
          <w:rFonts w:ascii="MS Gothic" w:hAnsi="MS Gothic" w:cs="MS Gothic"/>
          <w:lang w:val="en-US"/>
        </w:rPr>
        <w:t>▶</w:t>
      </w:r>
      <w:r w:rsidR="006B227C">
        <w:t xml:space="preserve"> Zec14.8</w:t>
      </w:r>
      <w:r>
        <w:rPr>
          <w:lang w:val="en-US"/>
        </w:rPr>
        <w:t xml:space="preserve">. </w:t>
      </w:r>
      <w:r>
        <w:rPr>
          <w:b/>
          <w:lang w:val="en-US"/>
        </w:rPr>
        <w:t>freely</w:t>
      </w:r>
      <w:r>
        <w:rPr>
          <w:lang w:val="en-US"/>
        </w:rPr>
        <w:t xml:space="preserve">. Ho </w:t>
      </w:r>
      <w:r w:rsidR="006B227C">
        <w:t xml:space="preserve"> Ho14.4</w:t>
      </w:r>
      <w:r>
        <w:rPr>
          <w:lang w:val="en-US"/>
        </w:rPr>
        <w:t xml:space="preserve">. Mt </w:t>
      </w:r>
      <w:r w:rsidR="006B227C">
        <w:t xml:space="preserve"> Mt10.8</w:t>
      </w:r>
      <w:r>
        <w:rPr>
          <w:lang w:val="en-US"/>
        </w:rPr>
        <w:t xml:space="preserve">g. Ro </w:t>
      </w:r>
      <w:r w:rsidR="006B227C">
        <w:t xml:space="preserve"> Ro3.24</w:t>
      </w:r>
      <w:r>
        <w:rPr>
          <w:lang w:val="en-US"/>
        </w:rPr>
        <w:t>. *</w:t>
      </w:r>
      <w:r w:rsidR="006B227C">
        <w:t xml:space="preserve"> Ro8.32</w:t>
      </w:r>
      <w:r>
        <w:rPr>
          <w:lang w:val="en-US"/>
        </w:rPr>
        <w:t xml:space="preserve">. 1 Co </w:t>
      </w:r>
      <w:r w:rsidR="006B227C">
        <w:t xml:space="preserve"> 1Co2.12</w:t>
      </w:r>
      <w:r>
        <w:rPr>
          <w:lang w:val="en-US"/>
        </w:rPr>
        <w:t xml:space="preserve">. </w:t>
      </w:r>
      <w:r w:rsidR="006B227C">
        <w:t xml:space="preserve"> 1Co3.5</w:t>
      </w:r>
      <w:r>
        <w:rPr>
          <w:lang w:val="en-US"/>
        </w:rPr>
        <w:t xml:space="preserve">, </w:t>
      </w:r>
      <w:r w:rsidR="006B227C">
        <w:t xml:space="preserve"> 1Co3.12</w:t>
      </w:r>
      <w:r>
        <w:rPr>
          <w:lang w:val="en-US"/>
        </w:rPr>
        <w:t xml:space="preserve">, </w:t>
      </w:r>
      <w:r w:rsidR="006B227C">
        <w:t xml:space="preserve"> 1Co3.21</w:t>
      </w:r>
      <w:r>
        <w:rPr>
          <w:lang w:val="en-US"/>
        </w:rPr>
        <w:t xml:space="preserve">. 1 J </w:t>
      </w:r>
      <w:r w:rsidR="006B227C">
        <w:t xml:space="preserve"> 1Jn5.4</w:t>
      </w:r>
      <w:r>
        <w:rPr>
          <w:lang w:val="en-US"/>
        </w:rPr>
        <w:t xml:space="preserve">, </w:t>
      </w:r>
      <w:r w:rsidR="006B227C">
        <w:t xml:space="preserve"> 1Jn5.5</w:t>
      </w:r>
      <w:r>
        <w:rPr>
          <w:lang w:val="en-US"/>
        </w:rPr>
        <w:t xml:space="preserve">. </w:t>
      </w:r>
    </w:p>
    <w:p w:rsidR="003E23E9" w:rsidRDefault="003E23E9" w:rsidP="00710603">
      <w:pPr>
        <w:ind w:firstLine="360"/>
        <w:jc w:val="both"/>
      </w:pPr>
      <w:r>
        <w:rPr>
          <w:lang w:val="en-US"/>
        </w:rPr>
        <w:t xml:space="preserve">7. </w:t>
      </w:r>
      <w:r>
        <w:rPr>
          <w:b/>
          <w:lang w:val="en-US"/>
        </w:rPr>
        <w:t>overcometh</w:t>
      </w:r>
      <w:r>
        <w:rPr>
          <w:lang w:val="en-US"/>
        </w:rPr>
        <w:t>. Re 2:+</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w:t>
      </w:r>
      <w:r w:rsidR="006B227C">
        <w:t xml:space="preserve"> Re2.25</w:t>
      </w:r>
      <w:r>
        <w:rPr>
          <w:lang w:val="en-US"/>
        </w:rPr>
        <w:t xml:space="preserve">. </w:t>
      </w:r>
      <w:r>
        <w:rPr>
          <w:b/>
          <w:lang w:val="en-US"/>
        </w:rPr>
        <w:t>shall inherit</w:t>
      </w:r>
      <w:r>
        <w:rPr>
          <w:lang w:val="en-US"/>
        </w:rPr>
        <w:t xml:space="preserve">. 1 S </w:t>
      </w:r>
      <w:r w:rsidR="006B227C">
        <w:t xml:space="preserve"> 1Sa2.8</w:t>
      </w:r>
      <w:r>
        <w:rPr>
          <w:lang w:val="en-US"/>
        </w:rPr>
        <w:t xml:space="preserve">. Pr </w:t>
      </w:r>
      <w:r w:rsidR="006B227C">
        <w:t xml:space="preserve"> Pr3.35</w:t>
      </w:r>
      <w:r>
        <w:rPr>
          <w:lang w:val="en-US"/>
        </w:rPr>
        <w:t xml:space="preserve">. Is </w:t>
      </w:r>
      <w:r w:rsidR="006B227C">
        <w:t xml:space="preserve"> Is65.9</w:t>
      </w:r>
      <w:r>
        <w:rPr>
          <w:lang w:val="en-US"/>
        </w:rPr>
        <w:t xml:space="preserve">. Mt </w:t>
      </w:r>
      <w:r w:rsidR="006B227C">
        <w:t xml:space="preserve"> Mt19.29</w:t>
      </w:r>
      <w:r>
        <w:rPr>
          <w:lang w:val="en-US"/>
        </w:rPr>
        <w:t>. +*</w:t>
      </w:r>
      <w:r w:rsidR="006B227C">
        <w:t xml:space="preserve"> Mt25.34</w:t>
      </w:r>
      <w:r>
        <w:rPr>
          <w:lang w:val="en-US"/>
        </w:rPr>
        <w:t xml:space="preserve">. Mk </w:t>
      </w:r>
      <w:r w:rsidR="006B227C">
        <w:t xml:space="preserve"> Mk10.17</w:t>
      </w:r>
      <w:r>
        <w:rPr>
          <w:lang w:val="en-US"/>
        </w:rPr>
        <w:t>. Lk +*</w:t>
      </w:r>
      <w:r w:rsidR="006B227C">
        <w:t xml:space="preserve"> Lk22.29</w:t>
      </w:r>
      <w:r>
        <w:rPr>
          <w:lang w:val="en-US"/>
        </w:rPr>
        <w:t xml:space="preserve">, </w:t>
      </w:r>
      <w:r w:rsidR="006B227C">
        <w:t xml:space="preserve"> Lk22.30</w:t>
      </w:r>
      <w:r>
        <w:rPr>
          <w:lang w:val="en-US"/>
        </w:rPr>
        <w:t>. Ro +*</w:t>
      </w:r>
      <w:r w:rsidR="006B227C">
        <w:t xml:space="preserve"> Ro8.17</w:t>
      </w:r>
      <w:r>
        <w:rPr>
          <w:lang w:val="en-US"/>
        </w:rPr>
        <w:t>. 1 Co *</w:t>
      </w:r>
      <w:r w:rsidR="006B227C">
        <w:t xml:space="preserve"> 1Co3.21-23</w:t>
      </w:r>
      <w:r>
        <w:rPr>
          <w:lang w:val="en-US"/>
        </w:rPr>
        <w:t>. Ep +*</w:t>
      </w:r>
      <w:r w:rsidR="006B227C">
        <w:t xml:space="preserve">  Eph1.11</w:t>
      </w:r>
      <w:r>
        <w:rPr>
          <w:lang w:val="en-US"/>
        </w:rPr>
        <w:t xml:space="preserve">n. 1 P </w:t>
      </w:r>
      <w:r w:rsidR="006B227C">
        <w:t xml:space="preserve"> 1Pe1.3</w:t>
      </w:r>
      <w:r>
        <w:rPr>
          <w:lang w:val="en-US"/>
        </w:rPr>
        <w:t xml:space="preserve">, </w:t>
      </w:r>
      <w:r w:rsidR="006B227C">
        <w:t xml:space="preserve"> 1Pe1.4</w:t>
      </w:r>
      <w:r>
        <w:rPr>
          <w:lang w:val="en-US"/>
        </w:rPr>
        <w:t xml:space="preserve">. </w:t>
      </w:r>
      <w:r w:rsidR="006B227C">
        <w:t xml:space="preserve"> 1Pe3.9</w:t>
      </w:r>
      <w:r>
        <w:rPr>
          <w:lang w:val="en-US"/>
        </w:rPr>
        <w:t xml:space="preserve">. </w:t>
      </w:r>
      <w:r>
        <w:rPr>
          <w:b/>
          <w:lang w:val="en-US"/>
        </w:rPr>
        <w:t>all things</w:t>
      </w:r>
      <w:r>
        <w:rPr>
          <w:lang w:val="en-US"/>
        </w:rPr>
        <w:t xml:space="preserve">. </w:t>
      </w:r>
      <w:r>
        <w:rPr>
          <w:i/>
          <w:lang w:val="en-US"/>
        </w:rPr>
        <w:t>or</w:t>
      </w:r>
      <w:r>
        <w:rPr>
          <w:lang w:val="en-US"/>
        </w:rPr>
        <w:t xml:space="preserve">, these things. Is </w:t>
      </w:r>
      <w:r w:rsidR="006B227C">
        <w:t xml:space="preserve"> Is64.4</w:t>
      </w:r>
      <w:r>
        <w:rPr>
          <w:lang w:val="en-US"/>
        </w:rPr>
        <w:t>. Mt *</w:t>
      </w:r>
      <w:r w:rsidR="006B227C">
        <w:t xml:space="preserve"> Mt6.33</w:t>
      </w:r>
      <w:r>
        <w:rPr>
          <w:lang w:val="en-US"/>
        </w:rPr>
        <w:t>. Mk +*</w:t>
      </w:r>
      <w:r w:rsidR="006B227C">
        <w:t xml:space="preserve"> Mk10.29</w:t>
      </w:r>
      <w:r>
        <w:rPr>
          <w:lang w:val="en-US"/>
        </w:rPr>
        <w:t xml:space="preserve">, </w:t>
      </w:r>
      <w:r w:rsidR="006B227C">
        <w:t xml:space="preserve"> Mk10.30</w:t>
      </w:r>
      <w:r>
        <w:rPr>
          <w:lang w:val="en-US"/>
        </w:rPr>
        <w:t xml:space="preserve">. Ro </w:t>
      </w:r>
      <w:r>
        <w:rPr>
          <w:rFonts w:ascii="Segoe UI Symbol" w:hAnsi="Segoe UI Symbol" w:cs="Segoe UI Symbol"/>
          <w:lang w:val="en-US"/>
        </w:rPr>
        <w:t>✓</w:t>
      </w:r>
      <w:r w:rsidR="006B227C">
        <w:t xml:space="preserve"> Ro8.32</w:t>
      </w:r>
      <w:r>
        <w:rPr>
          <w:lang w:val="en-US"/>
        </w:rPr>
        <w:t xml:space="preserve">. 1 Co </w:t>
      </w:r>
      <w:r>
        <w:rPr>
          <w:rFonts w:ascii="Segoe UI Symbol" w:hAnsi="Segoe UI Symbol" w:cs="Segoe UI Symbol"/>
          <w:lang w:val="en-US"/>
        </w:rPr>
        <w:t>✓</w:t>
      </w:r>
      <w:r w:rsidR="006B227C">
        <w:t xml:space="preserve"> 1Co2.9</w:t>
      </w:r>
      <w:r>
        <w:rPr>
          <w:lang w:val="en-US"/>
        </w:rPr>
        <w:t xml:space="preserve">. Ep </w:t>
      </w:r>
      <w:r w:rsidR="006B227C">
        <w:t xml:space="preserve"> Eph1.22</w:t>
      </w:r>
      <w:r>
        <w:rPr>
          <w:lang w:val="en-US"/>
        </w:rPr>
        <w:t xml:space="preserve">. </w:t>
      </w:r>
      <w:r>
        <w:rPr>
          <w:b/>
          <w:lang w:val="en-US"/>
        </w:rPr>
        <w:t>and I</w:t>
      </w:r>
      <w:r>
        <w:rPr>
          <w:lang w:val="en-US"/>
        </w:rPr>
        <w:t>. See on ver. +</w:t>
      </w:r>
      <w:r w:rsidR="006B227C">
        <w:t xml:space="preserve"> Re21.3</w:t>
      </w:r>
      <w:r>
        <w:rPr>
          <w:lang w:val="en-US"/>
        </w:rPr>
        <w:t xml:space="preserve">. Zc </w:t>
      </w:r>
      <w:r w:rsidR="006B227C">
        <w:t xml:space="preserve"> Zec8.8</w:t>
      </w:r>
      <w:r>
        <w:rPr>
          <w:lang w:val="en-US"/>
        </w:rPr>
        <w:t xml:space="preserve">. Ro </w:t>
      </w:r>
      <w:r w:rsidR="006B227C">
        <w:t xml:space="preserve"> Ro8.15-17</w:t>
      </w:r>
      <w:r>
        <w:rPr>
          <w:lang w:val="en-US"/>
        </w:rPr>
        <w:t xml:space="preserve">. He </w:t>
      </w:r>
      <w:r w:rsidR="006B227C">
        <w:t xml:space="preserve"> Heb8.10</w:t>
      </w:r>
      <w:r>
        <w:rPr>
          <w:lang w:val="en-US"/>
        </w:rPr>
        <w:t xml:space="preserve">. 1 J </w:t>
      </w:r>
      <w:r w:rsidR="006B227C">
        <w:t xml:space="preserve"> 1Jn3.1-3</w:t>
      </w:r>
      <w:r>
        <w:rPr>
          <w:lang w:val="en-US"/>
        </w:rPr>
        <w:t xml:space="preserve">. </w:t>
      </w:r>
      <w:r>
        <w:rPr>
          <w:b/>
          <w:lang w:val="en-US"/>
        </w:rPr>
        <w:t>will be</w:t>
      </w:r>
      <w:r>
        <w:rPr>
          <w:lang w:val="en-US"/>
        </w:rPr>
        <w:t xml:space="preserve">. 2 S </w:t>
      </w:r>
      <w:r>
        <w:rPr>
          <w:rFonts w:ascii="MS Gothic" w:hAnsi="MS Gothic" w:cs="MS Gothic"/>
          <w:lang w:val="en-US"/>
        </w:rPr>
        <w:t>▶</w:t>
      </w:r>
      <w:r w:rsidR="006B227C">
        <w:t xml:space="preserve"> 2Sa7.14</w:t>
      </w:r>
      <w:r>
        <w:rPr>
          <w:lang w:val="en-US"/>
        </w:rPr>
        <w:t xml:space="preserve">. Ps </w:t>
      </w:r>
      <w:r>
        <w:rPr>
          <w:rFonts w:ascii="MS Gothic" w:hAnsi="MS Gothic" w:cs="MS Gothic"/>
          <w:lang w:val="en-US"/>
        </w:rPr>
        <w:t>▶</w:t>
      </w:r>
      <w:r w:rsidR="006B227C">
        <w:t xml:space="preserve"> Ps89.26</w:t>
      </w:r>
      <w:r>
        <w:rPr>
          <w:lang w:val="en-US"/>
        </w:rPr>
        <w:t xml:space="preserve">. </w:t>
      </w:r>
      <w:r>
        <w:rPr>
          <w:b/>
          <w:lang w:val="en-US"/>
        </w:rPr>
        <w:t>his God</w:t>
      </w:r>
      <w:r>
        <w:rPr>
          <w:lang w:val="en-US"/>
        </w:rPr>
        <w:t xml:space="preserve">. ver. </w:t>
      </w:r>
      <w:r w:rsidR="006B227C">
        <w:t xml:space="preserve"> Re21.3</w:t>
      </w:r>
      <w:r>
        <w:rPr>
          <w:lang w:val="en-US"/>
        </w:rPr>
        <w:t>. Ge +*</w:t>
      </w:r>
      <w:r w:rsidR="006B227C">
        <w:t xml:space="preserve"> Ge17.7</w:t>
      </w:r>
      <w:r>
        <w:rPr>
          <w:lang w:val="en-US"/>
        </w:rPr>
        <w:t xml:space="preserve">. Jb </w:t>
      </w:r>
      <w:r w:rsidR="006B227C">
        <w:t xml:space="preserve"> Job19.26</w:t>
      </w:r>
      <w:r>
        <w:rPr>
          <w:lang w:val="en-US"/>
        </w:rPr>
        <w:t xml:space="preserve">. Ps </w:t>
      </w:r>
      <w:r w:rsidR="006B227C">
        <w:t xml:space="preserve"> Ps45.6</w:t>
      </w:r>
      <w:r>
        <w:rPr>
          <w:lang w:val="en-US"/>
        </w:rPr>
        <w:t xml:space="preserve">. Is </w:t>
      </w:r>
      <w:r w:rsidR="006B227C">
        <w:t xml:space="preserve"> Is25.9</w:t>
      </w:r>
      <w:r>
        <w:rPr>
          <w:lang w:val="en-US"/>
        </w:rPr>
        <w:t xml:space="preserve">. </w:t>
      </w:r>
      <w:r w:rsidR="006B227C">
        <w:t xml:space="preserve"> Is52.7</w:t>
      </w:r>
      <w:r>
        <w:rPr>
          <w:lang w:val="en-US"/>
        </w:rPr>
        <w:t>. Jn +*</w:t>
      </w:r>
      <w:r w:rsidR="006B227C">
        <w:t xml:space="preserve"> Jn1.1</w:t>
      </w:r>
      <w:r>
        <w:rPr>
          <w:lang w:val="en-US"/>
        </w:rPr>
        <w:t>. +*</w:t>
      </w:r>
      <w:r w:rsidR="006B227C">
        <w:t xml:space="preserve"> Jn20.28</w:t>
      </w:r>
      <w:r>
        <w:rPr>
          <w:lang w:val="en-US"/>
        </w:rPr>
        <w:t>. Ro +*</w:t>
      </w:r>
      <w:r w:rsidR="006B227C">
        <w:t xml:space="preserve"> Ro9.5</w:t>
      </w:r>
      <w:r>
        <w:rPr>
          <w:lang w:val="en-US"/>
        </w:rPr>
        <w:t xml:space="preserve">. 2 Co </w:t>
      </w:r>
      <w:r w:rsidR="006B227C">
        <w:t xml:space="preserve"> 2Co5.19</w:t>
      </w:r>
      <w:r>
        <w:rPr>
          <w:lang w:val="en-US"/>
        </w:rPr>
        <w:t>. Col *</w:t>
      </w:r>
      <w:r w:rsidR="006B227C">
        <w:t xml:space="preserve"> Col2.8</w:t>
      </w:r>
      <w:r>
        <w:rPr>
          <w:lang w:val="en-US"/>
        </w:rPr>
        <w:t xml:space="preserve">, </w:t>
      </w:r>
      <w:r w:rsidR="006B227C">
        <w:t xml:space="preserve"> Col2.9</w:t>
      </w:r>
      <w:r>
        <w:rPr>
          <w:lang w:val="en-US"/>
        </w:rPr>
        <w:t xml:space="preserve">. 1 Ti </w:t>
      </w:r>
      <w:r w:rsidR="006B227C">
        <w:t xml:space="preserve"> 1Ti3.16</w:t>
      </w:r>
      <w:r>
        <w:rPr>
          <w:lang w:val="en-US"/>
        </w:rPr>
        <w:t>. Ti *</w:t>
      </w:r>
      <w:r w:rsidR="006B227C">
        <w:t xml:space="preserve"> Tt2.13</w:t>
      </w:r>
      <w:r>
        <w:rPr>
          <w:lang w:val="en-US"/>
        </w:rPr>
        <w:t>. He +*</w:t>
      </w:r>
      <w:r w:rsidR="006B227C">
        <w:t xml:space="preserve"> Heb1.8</w:t>
      </w:r>
      <w:r>
        <w:rPr>
          <w:lang w:val="en-US"/>
        </w:rPr>
        <w:t xml:space="preserve">. 2 P </w:t>
      </w:r>
      <w:r w:rsidR="006B227C">
        <w:t xml:space="preserve"> 2Pe1.1</w:t>
      </w:r>
      <w:r>
        <w:rPr>
          <w:lang w:val="en-US"/>
        </w:rPr>
        <w:t xml:space="preserve">. Ju </w:t>
      </w:r>
      <w:r w:rsidR="006B227C">
        <w:t xml:space="preserve"> Jud4</w:t>
      </w:r>
      <w:r>
        <w:rPr>
          <w:lang w:val="en-US"/>
        </w:rPr>
        <w:t xml:space="preserve">. </w:t>
      </w:r>
      <w:r>
        <w:rPr>
          <w:b/>
          <w:lang w:val="en-US"/>
        </w:rPr>
        <w:t>my son</w:t>
      </w:r>
      <w:r>
        <w:rPr>
          <w:lang w:val="en-US"/>
        </w:rPr>
        <w:t>. Je *</w:t>
      </w:r>
      <w:r w:rsidR="006B227C">
        <w:t xml:space="preserve"> Je3.19</w:t>
      </w:r>
      <w:r>
        <w:rPr>
          <w:lang w:val="en-US"/>
        </w:rPr>
        <w:t xml:space="preserve">. Jn </w:t>
      </w:r>
      <w:r>
        <w:rPr>
          <w:rFonts w:ascii="Segoe UI Symbol" w:hAnsi="Segoe UI Symbol" w:cs="Segoe UI Symbol"/>
          <w:lang w:val="en-US"/>
        </w:rPr>
        <w:t>✓</w:t>
      </w:r>
      <w:r w:rsidR="006B227C">
        <w:t xml:space="preserve"> Jn1.12</w:t>
      </w:r>
      <w:r>
        <w:rPr>
          <w:lang w:val="en-US"/>
        </w:rPr>
        <w:t>. Ro +</w:t>
      </w:r>
      <w:r w:rsidR="006B227C">
        <w:t xml:space="preserve"> Ro8.14</w:t>
      </w:r>
      <w:r>
        <w:rPr>
          <w:lang w:val="en-US"/>
        </w:rPr>
        <w:t>. 2 Co +</w:t>
      </w:r>
      <w:r w:rsidR="006B227C">
        <w:t xml:space="preserve"> 2Co6.18</w:t>
      </w:r>
      <w:r>
        <w:rPr>
          <w:lang w:val="en-US"/>
        </w:rPr>
        <w:t>. Ga +*</w:t>
      </w:r>
      <w:r w:rsidR="006B227C">
        <w:t xml:space="preserve">  Ga4.7</w:t>
      </w:r>
      <w:r>
        <w:rPr>
          <w:lang w:val="en-US"/>
        </w:rPr>
        <w:t xml:space="preserve">n. 1 J </w:t>
      </w:r>
      <w:r>
        <w:rPr>
          <w:rFonts w:ascii="Segoe UI Symbol" w:hAnsi="Segoe UI Symbol" w:cs="Segoe UI Symbol"/>
          <w:lang w:val="en-US"/>
        </w:rPr>
        <w:t>✓</w:t>
      </w:r>
      <w:r w:rsidR="006B227C">
        <w:t xml:space="preserve"> 1Jn3.1</w:t>
      </w:r>
      <w:r>
        <w:rPr>
          <w:lang w:val="en-US"/>
        </w:rPr>
        <w:t xml:space="preserve">, </w:t>
      </w:r>
      <w:r w:rsidR="006B227C">
        <w:t xml:space="preserve"> 1Jn3.2</w:t>
      </w:r>
      <w:r>
        <w:rPr>
          <w:lang w:val="en-US"/>
        </w:rPr>
        <w:t xml:space="preserve">. </w:t>
      </w:r>
    </w:p>
    <w:p w:rsidR="003E23E9" w:rsidRDefault="003E23E9" w:rsidP="00710603">
      <w:pPr>
        <w:ind w:firstLine="360"/>
        <w:jc w:val="both"/>
      </w:pPr>
      <w:r>
        <w:rPr>
          <w:lang w:val="en-US"/>
        </w:rPr>
        <w:t xml:space="preserve">8. </w:t>
      </w:r>
      <w:r>
        <w:rPr>
          <w:b/>
          <w:lang w:val="en-US"/>
        </w:rPr>
        <w:t>the fearful</w:t>
      </w:r>
      <w:r>
        <w:rPr>
          <w:lang w:val="en-US"/>
        </w:rPr>
        <w:t xml:space="preserve">. Dt </w:t>
      </w:r>
      <w:r w:rsidR="006B227C">
        <w:t xml:space="preserve"> Dt20.8</w:t>
      </w:r>
      <w:r>
        <w:rPr>
          <w:lang w:val="en-US"/>
        </w:rPr>
        <w:t>. Jg *</w:t>
      </w:r>
      <w:r w:rsidR="006B227C">
        <w:t xml:space="preserve"> Jdg7.3</w:t>
      </w:r>
      <w:r>
        <w:rPr>
          <w:lang w:val="en-US"/>
        </w:rPr>
        <w:t>. 1 S *</w:t>
      </w:r>
      <w:r w:rsidR="006B227C">
        <w:t xml:space="preserve"> 1Sa15.24</w:t>
      </w:r>
      <w:r>
        <w:rPr>
          <w:lang w:val="en-US"/>
        </w:rPr>
        <w:t xml:space="preserve">. Is </w:t>
      </w:r>
      <w:r w:rsidR="006B227C">
        <w:t xml:space="preserve"> Is51.12</w:t>
      </w:r>
      <w:r>
        <w:rPr>
          <w:lang w:val="en-US"/>
        </w:rPr>
        <w:t xml:space="preserve">. </w:t>
      </w:r>
      <w:r w:rsidR="006B227C">
        <w:t xml:space="preserve"> Is57.11</w:t>
      </w:r>
      <w:r>
        <w:rPr>
          <w:lang w:val="en-US"/>
        </w:rPr>
        <w:t xml:space="preserve">. Mt </w:t>
      </w:r>
      <w:r w:rsidR="006B227C">
        <w:t xml:space="preserve"> Mt8.26</w:t>
      </w:r>
      <w:r>
        <w:rPr>
          <w:lang w:val="en-US"/>
        </w:rPr>
        <w:t>. +*</w:t>
      </w:r>
      <w:r w:rsidR="006B227C">
        <w:t xml:space="preserve"> Mt10.28</w:t>
      </w:r>
      <w:r>
        <w:rPr>
          <w:lang w:val="en-US"/>
        </w:rPr>
        <w:t xml:space="preserve">. </w:t>
      </w:r>
      <w:r>
        <w:rPr>
          <w:rFonts w:ascii="Segoe UI Symbol" w:hAnsi="Segoe UI Symbol" w:cs="Segoe UI Symbol"/>
          <w:lang w:val="en-US"/>
        </w:rPr>
        <w:t>✓</w:t>
      </w:r>
      <w:r w:rsidR="006B227C">
        <w:t xml:space="preserve"> Mt25.25</w:t>
      </w:r>
      <w:r>
        <w:rPr>
          <w:lang w:val="en-US"/>
        </w:rPr>
        <w:t xml:space="preserve">. Mk </w:t>
      </w:r>
      <w:r w:rsidR="006B227C">
        <w:t xml:space="preserve"> Mk4.40</w:t>
      </w:r>
      <w:r>
        <w:rPr>
          <w:lang w:val="en-US"/>
        </w:rPr>
        <w:t>g. Lk *</w:t>
      </w:r>
      <w:r w:rsidR="006B227C">
        <w:t xml:space="preserve"> Lk12.4-9</w:t>
      </w:r>
      <w:r>
        <w:rPr>
          <w:lang w:val="en-US"/>
        </w:rPr>
        <w:t>. *</w:t>
      </w:r>
      <w:r w:rsidR="006B227C">
        <w:t xml:space="preserve"> Lk19.21</w:t>
      </w:r>
      <w:r>
        <w:rPr>
          <w:lang w:val="en-US"/>
        </w:rPr>
        <w:t xml:space="preserve">. Jn </w:t>
      </w:r>
      <w:r w:rsidR="006B227C">
        <w:t xml:space="preserve"> Jn12.42</w:t>
      </w:r>
      <w:r>
        <w:rPr>
          <w:lang w:val="en-US"/>
        </w:rPr>
        <w:t xml:space="preserve">, </w:t>
      </w:r>
      <w:r w:rsidR="006B227C">
        <w:t xml:space="preserve"> Jn12.43</w:t>
      </w:r>
      <w:r>
        <w:rPr>
          <w:lang w:val="en-US"/>
        </w:rPr>
        <w:t xml:space="preserve">. 2 Ti </w:t>
      </w:r>
      <w:r>
        <w:rPr>
          <w:rFonts w:ascii="MS Gothic" w:hAnsi="MS Gothic" w:cs="MS Gothic"/>
          <w:lang w:val="en-US"/>
        </w:rPr>
        <w:t>◐</w:t>
      </w:r>
      <w:r>
        <w:rPr>
          <w:lang w:val="en-US"/>
        </w:rPr>
        <w:t>+*</w:t>
      </w:r>
      <w:r w:rsidR="006B227C">
        <w:t xml:space="preserve"> 2Ti1.7</w:t>
      </w:r>
      <w:r>
        <w:rPr>
          <w:lang w:val="en-US"/>
        </w:rPr>
        <w:t xml:space="preserve">. 1 P </w:t>
      </w:r>
      <w:r w:rsidR="006B227C">
        <w:t xml:space="preserve"> 1Pe3.14</w:t>
      </w:r>
      <w:r>
        <w:rPr>
          <w:lang w:val="en-US"/>
        </w:rPr>
        <w:t xml:space="preserve">, </w:t>
      </w:r>
      <w:r w:rsidR="006B227C">
        <w:t xml:space="preserve"> 1Pe3.15</w:t>
      </w:r>
      <w:r>
        <w:rPr>
          <w:lang w:val="en-US"/>
        </w:rPr>
        <w:t xml:space="preserve">. 1 J </w:t>
      </w:r>
      <w:r w:rsidR="006B227C">
        <w:t xml:space="preserve"> 1Jn5.4</w:t>
      </w:r>
      <w:r>
        <w:rPr>
          <w:lang w:val="en-US"/>
        </w:rPr>
        <w:t xml:space="preserve">, </w:t>
      </w:r>
      <w:r w:rsidR="006B227C">
        <w:t xml:space="preserve"> 1Jn5.5</w:t>
      </w:r>
      <w:r>
        <w:rPr>
          <w:lang w:val="en-US"/>
        </w:rPr>
        <w:t xml:space="preserve">, </w:t>
      </w:r>
      <w:r w:rsidR="006B227C">
        <w:t xml:space="preserve"> 1Jn5.10</w:t>
      </w:r>
      <w:r>
        <w:rPr>
          <w:lang w:val="en-US"/>
        </w:rPr>
        <w:t xml:space="preserve">. </w:t>
      </w:r>
      <w:r>
        <w:rPr>
          <w:b/>
          <w:lang w:val="en-US"/>
        </w:rPr>
        <w:t>unbelieving</w:t>
      </w:r>
      <w:r>
        <w:rPr>
          <w:lang w:val="en-US"/>
        </w:rPr>
        <w:t xml:space="preserve">. Mt </w:t>
      </w:r>
      <w:r w:rsidR="006B227C">
        <w:t xml:space="preserve"> Mt11.20-24</w:t>
      </w:r>
      <w:r>
        <w:rPr>
          <w:lang w:val="en-US"/>
        </w:rPr>
        <w:t>. Lk +*</w:t>
      </w:r>
      <w:r w:rsidR="006B227C">
        <w:t xml:space="preserve"> Lk8.13</w:t>
      </w:r>
      <w:r>
        <w:rPr>
          <w:lang w:val="en-US"/>
        </w:rPr>
        <w:t xml:space="preserve">. </w:t>
      </w:r>
      <w:r w:rsidR="006B227C">
        <w:t xml:space="preserve"> </w:t>
      </w:r>
      <w:r w:rsidR="006B227C">
        <w:lastRenderedPageBreak/>
        <w:t>Lk12.46</w:t>
      </w:r>
      <w:r>
        <w:rPr>
          <w:lang w:val="en-US"/>
        </w:rPr>
        <w:t xml:space="preserve">g. Jn </w:t>
      </w:r>
      <w:r>
        <w:rPr>
          <w:rFonts w:ascii="Segoe UI Symbol" w:hAnsi="Segoe UI Symbol" w:cs="Segoe UI Symbol"/>
          <w:lang w:val="en-US"/>
        </w:rPr>
        <w:t>✓</w:t>
      </w:r>
      <w:r w:rsidR="006B227C">
        <w:t xml:space="preserve"> Jn3.36</w:t>
      </w:r>
      <w:r>
        <w:rPr>
          <w:lang w:val="en-US"/>
        </w:rPr>
        <w:t>. 2 Th *</w:t>
      </w:r>
      <w:r w:rsidR="006B227C">
        <w:t xml:space="preserve"> 2Th2.12</w:t>
      </w:r>
      <w:r>
        <w:rPr>
          <w:lang w:val="en-US"/>
        </w:rPr>
        <w:t>. Ti *</w:t>
      </w:r>
      <w:r w:rsidR="006B227C">
        <w:t xml:space="preserve"> Tt1.15</w:t>
      </w:r>
      <w:r>
        <w:rPr>
          <w:lang w:val="en-US"/>
        </w:rPr>
        <w:t>. 1 J *</w:t>
      </w:r>
      <w:r w:rsidR="006B227C">
        <w:t xml:space="preserve"> 1Jn5.10</w:t>
      </w:r>
      <w:r>
        <w:rPr>
          <w:lang w:val="en-US"/>
        </w:rPr>
        <w:t xml:space="preserve">. </w:t>
      </w:r>
      <w:r>
        <w:rPr>
          <w:b/>
          <w:lang w:val="en-US"/>
        </w:rPr>
        <w:t>abominable</w:t>
      </w:r>
      <w:r>
        <w:rPr>
          <w:lang w:val="en-US"/>
        </w:rPr>
        <w:t xml:space="preserve">. ver. </w:t>
      </w:r>
      <w:r w:rsidR="006B227C">
        <w:t xml:space="preserve"> Re21.27</w:t>
      </w:r>
      <w:r>
        <w:rPr>
          <w:lang w:val="en-US"/>
        </w:rPr>
        <w:t>. Re +</w:t>
      </w:r>
      <w:r w:rsidR="006B227C">
        <w:t xml:space="preserve"> Re17.4</w:t>
      </w:r>
      <w:r>
        <w:rPr>
          <w:lang w:val="en-US"/>
        </w:rPr>
        <w:t xml:space="preserve">. </w:t>
      </w:r>
      <w:r w:rsidR="006B227C">
        <w:t xml:space="preserve"> Re22.15</w:t>
      </w:r>
      <w:r>
        <w:rPr>
          <w:lang w:val="en-US"/>
        </w:rPr>
        <w:t>. Le *</w:t>
      </w:r>
      <w:r w:rsidR="006B227C">
        <w:t xml:space="preserve"> Le18.22</w:t>
      </w:r>
      <w:r>
        <w:rPr>
          <w:lang w:val="en-US"/>
        </w:rPr>
        <w:t xml:space="preserve">, </w:t>
      </w:r>
      <w:r w:rsidR="006B227C">
        <w:t xml:space="preserve"> Le18.26</w:t>
      </w:r>
      <w:r>
        <w:rPr>
          <w:lang w:val="en-US"/>
        </w:rPr>
        <w:t xml:space="preserve">, </w:t>
      </w:r>
      <w:r w:rsidR="006B227C">
        <w:t xml:space="preserve"> Le18.27</w:t>
      </w:r>
      <w:r>
        <w:rPr>
          <w:lang w:val="en-US"/>
        </w:rPr>
        <w:t xml:space="preserve">, </w:t>
      </w:r>
      <w:r w:rsidR="006B227C">
        <w:t xml:space="preserve"> Le18.29</w:t>
      </w:r>
      <w:r>
        <w:rPr>
          <w:lang w:val="en-US"/>
        </w:rPr>
        <w:t xml:space="preserve">, </w:t>
      </w:r>
      <w:r w:rsidR="006B227C">
        <w:t xml:space="preserve"> Le18.30</w:t>
      </w:r>
      <w:r>
        <w:rPr>
          <w:lang w:val="en-US"/>
        </w:rPr>
        <w:t xml:space="preserve">. Ho </w:t>
      </w:r>
      <w:r w:rsidR="006B227C">
        <w:t xml:space="preserve"> Ho9.10</w:t>
      </w:r>
      <w:r>
        <w:rPr>
          <w:lang w:val="en-US"/>
        </w:rPr>
        <w:t>g. Ml +*</w:t>
      </w:r>
      <w:r w:rsidR="006B227C">
        <w:t xml:space="preserve"> Mal3.5</w:t>
      </w:r>
      <w:r>
        <w:rPr>
          <w:lang w:val="en-US"/>
        </w:rPr>
        <w:t>. 1 Co +</w:t>
      </w:r>
      <w:r>
        <w:rPr>
          <w:rFonts w:ascii="Segoe UI Symbol" w:hAnsi="Segoe UI Symbol" w:cs="Segoe UI Symbol"/>
          <w:lang w:val="en-US"/>
        </w:rPr>
        <w:t>✓</w:t>
      </w:r>
      <w:r w:rsidR="006B227C">
        <w:t xml:space="preserve"> 1Co6.9</w:t>
      </w:r>
      <w:r>
        <w:rPr>
          <w:lang w:val="en-US"/>
        </w:rPr>
        <w:t xml:space="preserve">, </w:t>
      </w:r>
      <w:r w:rsidR="006B227C">
        <w:t xml:space="preserve"> 1Co6.10</w:t>
      </w:r>
      <w:r>
        <w:rPr>
          <w:lang w:val="en-US"/>
        </w:rPr>
        <w:t>. Ga +*</w:t>
      </w:r>
      <w:r w:rsidR="006B227C">
        <w:t xml:space="preserve"> Ga5.19-21</w:t>
      </w:r>
      <w:r>
        <w:rPr>
          <w:lang w:val="en-US"/>
        </w:rPr>
        <w:t>. Ep *</w:t>
      </w:r>
      <w:r w:rsidR="006B227C">
        <w:t xml:space="preserve"> Eph5.5</w:t>
      </w:r>
      <w:r>
        <w:rPr>
          <w:lang w:val="en-US"/>
        </w:rPr>
        <w:t xml:space="preserve">, </w:t>
      </w:r>
      <w:r w:rsidR="006B227C">
        <w:t xml:space="preserve"> Eph5.6</w:t>
      </w:r>
      <w:r>
        <w:rPr>
          <w:lang w:val="en-US"/>
        </w:rPr>
        <w:t xml:space="preserve">, </w:t>
      </w:r>
      <w:r w:rsidR="006B227C">
        <w:t xml:space="preserve"> Eph5.12</w:t>
      </w:r>
      <w:r>
        <w:rPr>
          <w:lang w:val="en-US"/>
        </w:rPr>
        <w:t xml:space="preserve">. 1 Ti </w:t>
      </w:r>
      <w:r w:rsidR="006B227C">
        <w:t xml:space="preserve"> 1Ti1.9</w:t>
      </w:r>
      <w:r>
        <w:rPr>
          <w:lang w:val="en-US"/>
        </w:rPr>
        <w:t xml:space="preserve">, </w:t>
      </w:r>
      <w:r w:rsidR="006B227C">
        <w:t xml:space="preserve"> 1Ti1.10</w:t>
      </w:r>
      <w:r>
        <w:rPr>
          <w:lang w:val="en-US"/>
        </w:rPr>
        <w:t>. Ti *</w:t>
      </w:r>
      <w:r w:rsidR="006B227C">
        <w:t xml:space="preserve"> Tt1.16</w:t>
      </w:r>
      <w:r>
        <w:rPr>
          <w:lang w:val="en-US"/>
        </w:rPr>
        <w:t xml:space="preserve">. He </w:t>
      </w:r>
      <w:r w:rsidR="006B227C">
        <w:t xml:space="preserve"> Heb10.26</w:t>
      </w:r>
      <w:r>
        <w:rPr>
          <w:lang w:val="en-US"/>
        </w:rPr>
        <w:t xml:space="preserve">. </w:t>
      </w:r>
      <w:r w:rsidR="006B227C">
        <w:t xml:space="preserve"> Heb12.24</w:t>
      </w:r>
      <w:r>
        <w:rPr>
          <w:lang w:val="en-US"/>
        </w:rPr>
        <w:t xml:space="preserve">. </w:t>
      </w:r>
      <w:r w:rsidR="006B227C">
        <w:t xml:space="preserve"> Heb13.4</w:t>
      </w:r>
      <w:r>
        <w:rPr>
          <w:lang w:val="en-US"/>
        </w:rPr>
        <w:t>. 1 J 3:+*</w:t>
      </w:r>
      <w:r w:rsidR="006B227C">
        <w:t xml:space="preserve"> 1Jn3.8</w:t>
      </w:r>
      <w:r>
        <w:rPr>
          <w:lang w:val="en-US"/>
        </w:rPr>
        <w:t xml:space="preserve">, </w:t>
      </w:r>
      <w:r w:rsidR="006B227C">
        <w:t xml:space="preserve"> 1Jn3.15</w:t>
      </w:r>
      <w:r>
        <w:rPr>
          <w:lang w:val="en-US"/>
        </w:rPr>
        <w:t xml:space="preserve">. </w:t>
      </w:r>
      <w:r>
        <w:rPr>
          <w:b/>
          <w:lang w:val="en-US"/>
        </w:rPr>
        <w:t>murderers</w:t>
      </w:r>
      <w:r>
        <w:rPr>
          <w:lang w:val="en-US"/>
        </w:rPr>
        <w:t>. Re +</w:t>
      </w:r>
      <w:r w:rsidR="006B227C">
        <w:t xml:space="preserve"> Re9.21</w:t>
      </w:r>
      <w:r>
        <w:rPr>
          <w:lang w:val="en-US"/>
        </w:rPr>
        <w:t xml:space="preserve">. </w:t>
      </w:r>
      <w:r w:rsidR="006B227C">
        <w:t xml:space="preserve"> Re22.15</w:t>
      </w:r>
      <w:r>
        <w:rPr>
          <w:lang w:val="en-US"/>
        </w:rPr>
        <w:t>. 1 J +*</w:t>
      </w:r>
      <w:r w:rsidR="006B227C">
        <w:t xml:space="preserve"> 1Jn3.15</w:t>
      </w:r>
      <w:r>
        <w:rPr>
          <w:lang w:val="en-US"/>
        </w:rPr>
        <w:t xml:space="preserve">. </w:t>
      </w:r>
      <w:r>
        <w:rPr>
          <w:b/>
          <w:lang w:val="en-US"/>
        </w:rPr>
        <w:t>whoremongers</w:t>
      </w:r>
      <w:r>
        <w:rPr>
          <w:lang w:val="en-US"/>
        </w:rPr>
        <w:t>. 1 Co +*</w:t>
      </w:r>
      <w:r w:rsidR="006B227C">
        <w:t xml:space="preserve"> 1Co6.9</w:t>
      </w:r>
      <w:r>
        <w:rPr>
          <w:lang w:val="en-US"/>
        </w:rPr>
        <w:t xml:space="preserve">. </w:t>
      </w:r>
      <w:r>
        <w:rPr>
          <w:b/>
          <w:lang w:val="en-US"/>
        </w:rPr>
        <w:t>sorcerers</w:t>
      </w:r>
      <w:r>
        <w:rPr>
          <w:lang w:val="en-US"/>
        </w:rPr>
        <w:t>. Re +</w:t>
      </w:r>
      <w:r w:rsidR="006B227C">
        <w:t xml:space="preserve"> Re9.21</w:t>
      </w:r>
      <w:r>
        <w:rPr>
          <w:lang w:val="en-US"/>
        </w:rPr>
        <w:t>. Le *</w:t>
      </w:r>
      <w:r w:rsidR="006B227C">
        <w:t xml:space="preserve"> Le19.31</w:t>
      </w:r>
      <w:r>
        <w:rPr>
          <w:lang w:val="en-US"/>
        </w:rPr>
        <w:t xml:space="preserve">. Ac </w:t>
      </w:r>
      <w:r w:rsidR="006B227C">
        <w:t xml:space="preserve"> Ac8.9-21</w:t>
      </w:r>
      <w:r>
        <w:rPr>
          <w:lang w:val="en-US"/>
        </w:rPr>
        <w:t xml:space="preserve">. </w:t>
      </w:r>
      <w:r w:rsidR="006B227C">
        <w:t xml:space="preserve"> Ac16.16</w:t>
      </w:r>
      <w:r>
        <w:rPr>
          <w:lang w:val="en-US"/>
        </w:rPr>
        <w:t xml:space="preserve">, etc. </w:t>
      </w:r>
      <w:r>
        <w:rPr>
          <w:b/>
          <w:lang w:val="en-US"/>
        </w:rPr>
        <w:t>and idolaters</w:t>
      </w:r>
      <w:r>
        <w:rPr>
          <w:lang w:val="en-US"/>
        </w:rPr>
        <w:t>. Re +</w:t>
      </w:r>
      <w:r w:rsidR="006B227C">
        <w:t xml:space="preserve"> Re22.15</w:t>
      </w:r>
      <w:r>
        <w:rPr>
          <w:lang w:val="en-US"/>
        </w:rPr>
        <w:t>. Ezk +*</w:t>
      </w:r>
      <w:r w:rsidR="006B227C">
        <w:t xml:space="preserve"> Eze14.3</w:t>
      </w:r>
      <w:r>
        <w:rPr>
          <w:lang w:val="en-US"/>
        </w:rPr>
        <w:t xml:space="preserve">. 1 Co </w:t>
      </w:r>
      <w:r w:rsidR="006B227C">
        <w:t xml:space="preserve"> 1Co10.20</w:t>
      </w:r>
      <w:r>
        <w:rPr>
          <w:lang w:val="en-US"/>
        </w:rPr>
        <w:t xml:space="preserve">, </w:t>
      </w:r>
      <w:r w:rsidR="006B227C">
        <w:t xml:space="preserve"> 1Co10.21</w:t>
      </w:r>
      <w:r>
        <w:rPr>
          <w:lang w:val="en-US"/>
        </w:rPr>
        <w:t xml:space="preserve">. </w:t>
      </w:r>
      <w:r>
        <w:rPr>
          <w:b/>
          <w:lang w:val="en-US"/>
        </w:rPr>
        <w:t>and all liars</w:t>
      </w:r>
      <w:r>
        <w:rPr>
          <w:lang w:val="en-US"/>
        </w:rPr>
        <w:t xml:space="preserve">. ver. </w:t>
      </w:r>
      <w:r w:rsidR="006B227C">
        <w:t xml:space="preserve"> Re21.27</w:t>
      </w:r>
      <w:r>
        <w:rPr>
          <w:lang w:val="en-US"/>
        </w:rPr>
        <w:t xml:space="preserve">. Re </w:t>
      </w:r>
      <w:r w:rsidR="006B227C">
        <w:t xml:space="preserve"> Re2.2</w:t>
      </w:r>
      <w:r>
        <w:rPr>
          <w:lang w:val="en-US"/>
        </w:rPr>
        <w:t>. Ge +*</w:t>
      </w:r>
      <w:r w:rsidR="006B227C">
        <w:t xml:space="preserve"> Ge27.19</w:t>
      </w:r>
      <w:r>
        <w:rPr>
          <w:lang w:val="en-US"/>
        </w:rPr>
        <w:t xml:space="preserve">. Ps </w:t>
      </w:r>
      <w:r w:rsidR="006B227C">
        <w:t xml:space="preserve"> Ps4.2</w:t>
      </w:r>
      <w:r>
        <w:rPr>
          <w:lang w:val="en-US"/>
        </w:rPr>
        <w:t xml:space="preserve">. </w:t>
      </w:r>
      <w:r w:rsidR="006B227C">
        <w:t xml:space="preserve"> Ps5.6</w:t>
      </w:r>
      <w:r>
        <w:rPr>
          <w:lang w:val="en-US"/>
        </w:rPr>
        <w:t xml:space="preserve">. Pr </w:t>
      </w:r>
      <w:r w:rsidR="006B227C">
        <w:t xml:space="preserve"> Pr19.5</w:t>
      </w:r>
      <w:r>
        <w:rPr>
          <w:lang w:val="en-US"/>
        </w:rPr>
        <w:t xml:space="preserve">, </w:t>
      </w:r>
      <w:r w:rsidR="006B227C">
        <w:t xml:space="preserve"> Pr19.9</w:t>
      </w:r>
      <w:r>
        <w:rPr>
          <w:lang w:val="en-US"/>
        </w:rPr>
        <w:t xml:space="preserve">. Is </w:t>
      </w:r>
      <w:r w:rsidR="006B227C">
        <w:t xml:space="preserve"> Is9.15</w:t>
      </w:r>
      <w:r>
        <w:rPr>
          <w:lang w:val="en-US"/>
        </w:rPr>
        <w:t>. Jn *</w:t>
      </w:r>
      <w:r w:rsidR="006B227C">
        <w:t xml:space="preserve"> Jn8.44</w:t>
      </w:r>
      <w:r>
        <w:rPr>
          <w:lang w:val="en-US"/>
        </w:rPr>
        <w:t xml:space="preserve">. 2 Th </w:t>
      </w:r>
      <w:r w:rsidR="006B227C">
        <w:t xml:space="preserve"> 2Th2.9</w:t>
      </w:r>
      <w:r>
        <w:rPr>
          <w:lang w:val="en-US"/>
        </w:rPr>
        <w:t xml:space="preserve">. 1 Ti </w:t>
      </w:r>
      <w:r w:rsidR="006B227C">
        <w:t xml:space="preserve"> 1Ti1.10</w:t>
      </w:r>
      <w:r>
        <w:rPr>
          <w:lang w:val="en-US"/>
        </w:rPr>
        <w:t xml:space="preserve">. </w:t>
      </w:r>
      <w:r w:rsidR="006B227C">
        <w:t xml:space="preserve"> 1Ti4.2</w:t>
      </w:r>
      <w:r>
        <w:rPr>
          <w:lang w:val="en-US"/>
        </w:rPr>
        <w:t xml:space="preserve">. 1 J </w:t>
      </w:r>
      <w:r w:rsidR="006B227C">
        <w:t xml:space="preserve"> 1Jn2.22</w:t>
      </w:r>
      <w:r>
        <w:rPr>
          <w:lang w:val="en-US"/>
        </w:rPr>
        <w:t xml:space="preserve">. </w:t>
      </w:r>
      <w:r>
        <w:rPr>
          <w:b/>
          <w:lang w:val="en-US"/>
        </w:rPr>
        <w:t>the lake</w:t>
      </w:r>
      <w:r>
        <w:rPr>
          <w:lang w:val="en-US"/>
        </w:rPr>
        <w:t>. Re +</w:t>
      </w:r>
      <w:r w:rsidR="006B227C">
        <w:t xml:space="preserve"> Re19.20</w:t>
      </w:r>
      <w:r>
        <w:rPr>
          <w:lang w:val="en-US"/>
        </w:rPr>
        <w:t xml:space="preserve">. </w:t>
      </w:r>
      <w:r w:rsidR="006B227C">
        <w:t xml:space="preserve"> Re20.6</w:t>
      </w:r>
      <w:r>
        <w:rPr>
          <w:lang w:val="en-US"/>
        </w:rPr>
        <w:t xml:space="preserve">, </w:t>
      </w:r>
      <w:r w:rsidR="006B227C">
        <w:t xml:space="preserve"> Re20.14</w:t>
      </w:r>
      <w:r>
        <w:rPr>
          <w:lang w:val="en-US"/>
        </w:rPr>
        <w:t xml:space="preserve">, </w:t>
      </w:r>
      <w:r w:rsidR="006B227C">
        <w:t xml:space="preserve"> Re20.15</w:t>
      </w:r>
      <w:r>
        <w:rPr>
          <w:lang w:val="en-US"/>
        </w:rPr>
        <w:t xml:space="preserve">. </w:t>
      </w:r>
      <w:r>
        <w:rPr>
          <w:b/>
          <w:lang w:val="en-US"/>
        </w:rPr>
        <w:t>burneth with</w:t>
      </w:r>
      <w:r>
        <w:rPr>
          <w:lang w:val="en-US"/>
        </w:rPr>
        <w:t xml:space="preserve">. Ge </w:t>
      </w:r>
      <w:r>
        <w:rPr>
          <w:rFonts w:ascii="MS Gothic" w:hAnsi="MS Gothic" w:cs="MS Gothic"/>
          <w:lang w:val="en-US"/>
        </w:rPr>
        <w:t>▶</w:t>
      </w:r>
      <w:r w:rsidR="006B227C">
        <w:t xml:space="preserve"> Ge19.24</w:t>
      </w:r>
      <w:r>
        <w:rPr>
          <w:lang w:val="en-US"/>
        </w:rPr>
        <w:t xml:space="preserve">. Is </w:t>
      </w:r>
      <w:r>
        <w:rPr>
          <w:rFonts w:ascii="MS Gothic" w:hAnsi="MS Gothic" w:cs="MS Gothic"/>
          <w:lang w:val="en-US"/>
        </w:rPr>
        <w:t>▶</w:t>
      </w:r>
      <w:r w:rsidR="006B227C">
        <w:t xml:space="preserve"> Is30.33</w:t>
      </w:r>
      <w:r>
        <w:rPr>
          <w:lang w:val="en-US"/>
        </w:rPr>
        <w:t xml:space="preserve">. Ezk </w:t>
      </w:r>
      <w:r>
        <w:rPr>
          <w:rFonts w:ascii="MS Gothic" w:hAnsi="MS Gothic" w:cs="MS Gothic"/>
          <w:lang w:val="en-US"/>
        </w:rPr>
        <w:t>▶</w:t>
      </w:r>
      <w:r w:rsidR="006B227C">
        <w:t xml:space="preserve"> Eze38.22</w:t>
      </w:r>
      <w:r>
        <w:rPr>
          <w:lang w:val="en-US"/>
        </w:rPr>
        <w:t xml:space="preserve">. </w:t>
      </w:r>
      <w:r>
        <w:rPr>
          <w:b/>
          <w:lang w:val="en-US"/>
        </w:rPr>
        <w:t>fire</w:t>
      </w:r>
      <w:r>
        <w:rPr>
          <w:lang w:val="en-US"/>
        </w:rPr>
        <w:t>. Lk +*</w:t>
      </w:r>
      <w:r w:rsidR="006B227C">
        <w:t xml:space="preserve"> Lk16.23</w:t>
      </w:r>
      <w:r>
        <w:rPr>
          <w:lang w:val="en-US"/>
        </w:rPr>
        <w:t xml:space="preserve">, </w:t>
      </w:r>
      <w:r w:rsidR="006B227C">
        <w:t xml:space="preserve"> Lk16.24</w:t>
      </w:r>
      <w:r>
        <w:rPr>
          <w:lang w:val="en-US"/>
        </w:rPr>
        <w:t xml:space="preserve">. </w:t>
      </w:r>
      <w:r>
        <w:rPr>
          <w:b/>
          <w:lang w:val="en-US"/>
        </w:rPr>
        <w:t>which is</w:t>
      </w:r>
      <w:r>
        <w:rPr>
          <w:lang w:val="en-US"/>
        </w:rPr>
        <w:t xml:space="preserve">. See on Re </w:t>
      </w:r>
      <w:r w:rsidR="006B227C">
        <w:t xml:space="preserve"> Re20.14</w:t>
      </w:r>
      <w:r>
        <w:rPr>
          <w:lang w:val="en-US"/>
        </w:rPr>
        <w:t xml:space="preserve">. </w:t>
      </w:r>
    </w:p>
    <w:p w:rsidR="003E23E9" w:rsidRDefault="003E23E9" w:rsidP="00710603">
      <w:pPr>
        <w:ind w:firstLine="360"/>
        <w:jc w:val="both"/>
      </w:pPr>
      <w:r>
        <w:rPr>
          <w:lang w:val="en-US"/>
        </w:rPr>
        <w:t xml:space="preserve">9. </w:t>
      </w:r>
      <w:r>
        <w:rPr>
          <w:b/>
          <w:lang w:val="en-US"/>
        </w:rPr>
        <w:t>one of</w:t>
      </w:r>
      <w:r>
        <w:rPr>
          <w:lang w:val="en-US"/>
        </w:rPr>
        <w:t xml:space="preserve">. Re </w:t>
      </w:r>
      <w:r w:rsidR="006B227C">
        <w:t xml:space="preserve"> Re17.1</w:t>
      </w:r>
      <w:r>
        <w:rPr>
          <w:lang w:val="en-US"/>
        </w:rPr>
        <w:t xml:space="preserve">. </w:t>
      </w:r>
      <w:r>
        <w:rPr>
          <w:b/>
          <w:lang w:val="en-US"/>
        </w:rPr>
        <w:t>the seven angels</w:t>
      </w:r>
      <w:r>
        <w:rPr>
          <w:lang w:val="en-US"/>
        </w:rPr>
        <w:t>. Re +</w:t>
      </w:r>
      <w:r w:rsidR="006B227C">
        <w:t xml:space="preserve"> Re15.1</w:t>
      </w:r>
      <w:r>
        <w:rPr>
          <w:lang w:val="en-US"/>
        </w:rPr>
        <w:t xml:space="preserve">. </w:t>
      </w:r>
      <w:r>
        <w:rPr>
          <w:b/>
          <w:lang w:val="en-US"/>
        </w:rPr>
        <w:t>which had</w:t>
      </w:r>
      <w:r>
        <w:rPr>
          <w:lang w:val="en-US"/>
        </w:rPr>
        <w:t xml:space="preserve">. Re </w:t>
      </w:r>
      <w:r w:rsidR="006B227C">
        <w:t xml:space="preserve"> Re15.1-7</w:t>
      </w:r>
      <w:r>
        <w:rPr>
          <w:lang w:val="en-US"/>
        </w:rPr>
        <w:t xml:space="preserve">. </w:t>
      </w:r>
      <w:r w:rsidR="006B227C">
        <w:t xml:space="preserve"> Re16.1-17</w:t>
      </w:r>
      <w:r>
        <w:rPr>
          <w:lang w:val="en-US"/>
        </w:rPr>
        <w:t xml:space="preserve">. </w:t>
      </w:r>
      <w:r>
        <w:rPr>
          <w:b/>
          <w:lang w:val="en-US"/>
        </w:rPr>
        <w:t>seven vials</w:t>
      </w:r>
      <w:r>
        <w:rPr>
          <w:lang w:val="en-US"/>
        </w:rPr>
        <w:t>. Re +</w:t>
      </w:r>
      <w:r w:rsidR="006B227C">
        <w:t xml:space="preserve"> Re15.7</w:t>
      </w:r>
      <w:r>
        <w:rPr>
          <w:lang w:val="en-US"/>
        </w:rPr>
        <w:t xml:space="preserve">. </w:t>
      </w:r>
      <w:r>
        <w:rPr>
          <w:b/>
          <w:lang w:val="en-US"/>
        </w:rPr>
        <w:t>seven last</w:t>
      </w:r>
      <w:r>
        <w:rPr>
          <w:lang w:val="en-US"/>
        </w:rPr>
        <w:t xml:space="preserve">. Le </w:t>
      </w:r>
      <w:r>
        <w:rPr>
          <w:rFonts w:ascii="MS Gothic" w:hAnsi="MS Gothic" w:cs="MS Gothic"/>
          <w:lang w:val="en-US"/>
        </w:rPr>
        <w:t>▶</w:t>
      </w:r>
      <w:r w:rsidR="006B227C">
        <w:t xml:space="preserve"> Le26.21</w:t>
      </w:r>
      <w:r>
        <w:rPr>
          <w:lang w:val="en-US"/>
        </w:rPr>
        <w:t xml:space="preserve">. </w:t>
      </w:r>
      <w:r>
        <w:rPr>
          <w:b/>
          <w:lang w:val="en-US"/>
        </w:rPr>
        <w:t>Come</w:t>
      </w:r>
      <w:r>
        <w:rPr>
          <w:lang w:val="en-US"/>
        </w:rPr>
        <w:t xml:space="preserve">. Re </w:t>
      </w:r>
      <w:r w:rsidR="006B227C">
        <w:t xml:space="preserve"> Re22.17</w:t>
      </w:r>
      <w:r>
        <w:rPr>
          <w:lang w:val="en-US"/>
        </w:rPr>
        <w:t xml:space="preserve">. </w:t>
      </w:r>
      <w:r>
        <w:rPr>
          <w:b/>
          <w:lang w:val="en-US"/>
        </w:rPr>
        <w:t>the Lamb</w:t>
      </w:r>
      <w:r>
        <w:rPr>
          <w:lang w:val="en-US"/>
        </w:rPr>
        <w:t>’</w:t>
      </w:r>
      <w:r>
        <w:rPr>
          <w:b/>
          <w:lang w:val="en-US"/>
        </w:rPr>
        <w:t>s</w:t>
      </w:r>
      <w:r>
        <w:rPr>
          <w:lang w:val="en-US"/>
        </w:rPr>
        <w:t xml:space="preserve">. See on ver. </w:t>
      </w:r>
      <w:r w:rsidR="006B227C">
        <w:t xml:space="preserve"> Re21.2</w:t>
      </w:r>
      <w:r>
        <w:rPr>
          <w:lang w:val="en-US"/>
        </w:rPr>
        <w:t>. Re +</w:t>
      </w:r>
      <w:r w:rsidR="006B227C">
        <w:t xml:space="preserve"> Re5.6</w:t>
      </w:r>
      <w:r>
        <w:rPr>
          <w:lang w:val="en-US"/>
        </w:rPr>
        <w:t>. +*</w:t>
      </w:r>
      <w:r w:rsidR="006B227C">
        <w:t xml:space="preserve"> Re19.7</w:t>
      </w:r>
      <w:r>
        <w:rPr>
          <w:lang w:val="en-US"/>
        </w:rPr>
        <w:t xml:space="preserve">. </w:t>
      </w:r>
    </w:p>
    <w:p w:rsidR="003E23E9" w:rsidRDefault="003E23E9" w:rsidP="00710603">
      <w:pPr>
        <w:ind w:firstLine="360"/>
        <w:jc w:val="both"/>
      </w:pPr>
      <w:r>
        <w:rPr>
          <w:lang w:val="en-US"/>
        </w:rPr>
        <w:t xml:space="preserve">10. </w:t>
      </w:r>
      <w:r>
        <w:rPr>
          <w:b/>
          <w:lang w:val="en-US"/>
        </w:rPr>
        <w:t>he carried</w:t>
      </w:r>
      <w:r>
        <w:rPr>
          <w:lang w:val="en-US"/>
        </w:rPr>
        <w:t>. Re +</w:t>
      </w:r>
      <w:r w:rsidR="006B227C">
        <w:t xml:space="preserve"> Re1.10</w:t>
      </w:r>
      <w:r>
        <w:rPr>
          <w:lang w:val="en-US"/>
        </w:rPr>
        <w:t xml:space="preserve">. </w:t>
      </w:r>
      <w:r w:rsidR="006B227C">
        <w:t xml:space="preserve"> Re4.2</w:t>
      </w:r>
      <w:r>
        <w:rPr>
          <w:lang w:val="en-US"/>
        </w:rPr>
        <w:t xml:space="preserve">. </w:t>
      </w:r>
      <w:r w:rsidR="006B227C">
        <w:t xml:space="preserve"> Re17.3</w:t>
      </w:r>
      <w:r>
        <w:rPr>
          <w:lang w:val="en-US"/>
        </w:rPr>
        <w:t xml:space="preserve">. 1 K </w:t>
      </w:r>
      <w:r w:rsidR="006B227C">
        <w:t xml:space="preserve"> 1Ki18.12</w:t>
      </w:r>
      <w:r>
        <w:rPr>
          <w:lang w:val="en-US"/>
        </w:rPr>
        <w:t xml:space="preserve">. 2 K </w:t>
      </w:r>
      <w:r w:rsidR="006B227C">
        <w:t xml:space="preserve"> 2Ki2.16</w:t>
      </w:r>
      <w:r>
        <w:rPr>
          <w:lang w:val="en-US"/>
        </w:rPr>
        <w:t xml:space="preserve">. Ezk </w:t>
      </w:r>
      <w:r w:rsidR="006B227C">
        <w:t xml:space="preserve"> Eze3.14</w:t>
      </w:r>
      <w:r>
        <w:rPr>
          <w:lang w:val="en-US"/>
        </w:rPr>
        <w:t xml:space="preserve">. </w:t>
      </w:r>
      <w:r w:rsidR="006B227C">
        <w:t xml:space="preserve"> Eze8.3</w:t>
      </w:r>
      <w:r>
        <w:rPr>
          <w:lang w:val="en-US"/>
        </w:rPr>
        <w:t xml:space="preserve">. </w:t>
      </w:r>
      <w:r w:rsidR="006B227C">
        <w:t xml:space="preserve"> Eze11.1</w:t>
      </w:r>
      <w:r>
        <w:rPr>
          <w:lang w:val="en-US"/>
        </w:rPr>
        <w:t xml:space="preserve">, </w:t>
      </w:r>
      <w:r w:rsidR="006B227C">
        <w:t xml:space="preserve"> Eze11.24</w:t>
      </w:r>
      <w:r>
        <w:rPr>
          <w:lang w:val="en-US"/>
        </w:rPr>
        <w:t xml:space="preserve">. </w:t>
      </w:r>
      <w:r>
        <w:rPr>
          <w:rFonts w:ascii="MS Gothic" w:hAnsi="MS Gothic" w:cs="MS Gothic"/>
          <w:lang w:val="en-US"/>
        </w:rPr>
        <w:t>▶</w:t>
      </w:r>
      <w:r w:rsidR="006B227C">
        <w:t xml:space="preserve"> Eze40.1-3</w:t>
      </w:r>
      <w:r>
        <w:rPr>
          <w:lang w:val="en-US"/>
        </w:rPr>
        <w:t xml:space="preserve">. </w:t>
      </w:r>
      <w:r w:rsidR="006B227C">
        <w:t xml:space="preserve"> Eze43.5</w:t>
      </w:r>
      <w:r>
        <w:rPr>
          <w:lang w:val="en-US"/>
        </w:rPr>
        <w:t xml:space="preserve">. Mt </w:t>
      </w:r>
      <w:r>
        <w:rPr>
          <w:rFonts w:ascii="MS Gothic" w:hAnsi="MS Gothic" w:cs="MS Gothic"/>
          <w:lang w:val="en-US"/>
        </w:rPr>
        <w:t>◐</w:t>
      </w:r>
      <w:r w:rsidR="006B227C">
        <w:t xml:space="preserve"> Mt4.8</w:t>
      </w:r>
      <w:r>
        <w:rPr>
          <w:lang w:val="en-US"/>
        </w:rPr>
        <w:t xml:space="preserve">. Ac </w:t>
      </w:r>
      <w:r w:rsidR="006B227C">
        <w:t xml:space="preserve"> Ac8.39</w:t>
      </w:r>
      <w:r>
        <w:rPr>
          <w:lang w:val="en-US"/>
        </w:rPr>
        <w:t xml:space="preserve">. 2 Co </w:t>
      </w:r>
      <w:r w:rsidR="006B227C">
        <w:t xml:space="preserve"> 2Co12.2-4</w:t>
      </w:r>
      <w:r>
        <w:rPr>
          <w:lang w:val="en-US"/>
        </w:rPr>
        <w:t xml:space="preserve">. </w:t>
      </w:r>
      <w:r>
        <w:rPr>
          <w:b/>
          <w:lang w:val="en-US"/>
        </w:rPr>
        <w:t>spirit</w:t>
      </w:r>
      <w:r>
        <w:rPr>
          <w:lang w:val="en-US"/>
        </w:rPr>
        <w:t xml:space="preserve">. Gr. </w:t>
      </w:r>
      <w:r>
        <w:rPr>
          <w:i/>
          <w:lang w:val="en-US"/>
        </w:rPr>
        <w:t>pneuma,</w:t>
      </w:r>
      <w:r>
        <w:rPr>
          <w:lang w:val="en-US"/>
        </w:rPr>
        <w:t xml:space="preserve"> Mt +</w:t>
      </w:r>
      <w:r w:rsidR="006B227C">
        <w:t xml:space="preserve"> Mt3.16</w:t>
      </w:r>
      <w:r>
        <w:rPr>
          <w:lang w:val="en-US"/>
        </w:rPr>
        <w:t xml:space="preserve">. </w:t>
      </w:r>
      <w:r w:rsidR="006B227C">
        <w:t xml:space="preserve">  f121:121A</w:t>
      </w:r>
      <w:r>
        <w:rPr>
          <w:lang w:val="en-US"/>
        </w:rPr>
        <w:t xml:space="preserve">, Ezk </w:t>
      </w:r>
      <w:r w:rsidR="006B227C">
        <w:t xml:space="preserve"> Eze37.1</w:t>
      </w:r>
      <w:r>
        <w:rPr>
          <w:lang w:val="en-US"/>
        </w:rPr>
        <w:t xml:space="preserve">. </w:t>
      </w:r>
      <w:r>
        <w:rPr>
          <w:b/>
          <w:lang w:val="en-US"/>
        </w:rPr>
        <w:t>great and</w:t>
      </w:r>
      <w:r>
        <w:rPr>
          <w:lang w:val="en-US"/>
        </w:rPr>
        <w:t xml:space="preserve">. Ps </w:t>
      </w:r>
      <w:r w:rsidR="006B227C">
        <w:t xml:space="preserve"> Ps87.1</w:t>
      </w:r>
      <w:r>
        <w:rPr>
          <w:lang w:val="en-US"/>
        </w:rPr>
        <w:t xml:space="preserve">. Ezk </w:t>
      </w:r>
      <w:r w:rsidR="006B227C">
        <w:t xml:space="preserve"> Eze40.2</w:t>
      </w:r>
      <w:r>
        <w:rPr>
          <w:lang w:val="en-US"/>
        </w:rPr>
        <w:t xml:space="preserve">. Mt </w:t>
      </w:r>
      <w:r w:rsidR="006B227C">
        <w:t xml:space="preserve"> Mt4.8</w:t>
      </w:r>
      <w:r>
        <w:rPr>
          <w:lang w:val="en-US"/>
        </w:rPr>
        <w:t xml:space="preserve">. </w:t>
      </w:r>
      <w:r>
        <w:rPr>
          <w:b/>
          <w:lang w:val="en-US"/>
        </w:rPr>
        <w:t>that</w:t>
      </w:r>
      <w:r>
        <w:rPr>
          <w:lang w:val="en-US"/>
        </w:rPr>
        <w:t xml:space="preserve">. See on ver. </w:t>
      </w:r>
      <w:r w:rsidR="006B227C">
        <w:t xml:space="preserve"> Re21.2</w:t>
      </w:r>
      <w:r>
        <w:rPr>
          <w:lang w:val="en-US"/>
        </w:rPr>
        <w:t xml:space="preserve">. Ezk ch. 40. 48:15-22. </w:t>
      </w:r>
      <w:r>
        <w:rPr>
          <w:b/>
          <w:lang w:val="en-US"/>
        </w:rPr>
        <w:t>the holy</w:t>
      </w:r>
      <w:r>
        <w:rPr>
          <w:lang w:val="en-US"/>
        </w:rPr>
        <w:t>. ver. +</w:t>
      </w:r>
      <w:r w:rsidR="006B227C">
        <w:t xml:space="preserve"> Re21.2</w:t>
      </w:r>
      <w:r>
        <w:rPr>
          <w:lang w:val="en-US"/>
        </w:rPr>
        <w:t xml:space="preserve">. Is </w:t>
      </w:r>
      <w:r>
        <w:rPr>
          <w:rFonts w:ascii="MS Gothic" w:hAnsi="MS Gothic" w:cs="MS Gothic"/>
          <w:lang w:val="en-US"/>
        </w:rPr>
        <w:t>▶</w:t>
      </w:r>
      <w:r w:rsidR="006B227C">
        <w:t xml:space="preserve"> Is52.1</w:t>
      </w:r>
      <w:r>
        <w:rPr>
          <w:lang w:val="en-US"/>
        </w:rPr>
        <w:t>. Jl *</w:t>
      </w:r>
      <w:r w:rsidR="006B227C">
        <w:t xml:space="preserve"> Joe3.17</w:t>
      </w:r>
      <w:r>
        <w:rPr>
          <w:lang w:val="en-US"/>
        </w:rPr>
        <w:t xml:space="preserve">. </w:t>
      </w:r>
      <w:r>
        <w:rPr>
          <w:b/>
          <w:lang w:val="en-US"/>
        </w:rPr>
        <w:t>Jerusalem</w:t>
      </w:r>
      <w:r>
        <w:rPr>
          <w:lang w:val="en-US"/>
        </w:rPr>
        <w:t xml:space="preserve">. Ps </w:t>
      </w:r>
      <w:r w:rsidR="006B227C">
        <w:t xml:space="preserve"> Ps48.1</w:t>
      </w:r>
      <w:r>
        <w:rPr>
          <w:lang w:val="en-US"/>
        </w:rPr>
        <w:t xml:space="preserve">, </w:t>
      </w:r>
      <w:r w:rsidR="006B227C">
        <w:t xml:space="preserve"> Ps48.2</w:t>
      </w:r>
      <w:r>
        <w:rPr>
          <w:lang w:val="en-US"/>
        </w:rPr>
        <w:t>. SS *</w:t>
      </w:r>
      <w:r w:rsidR="006B227C">
        <w:t xml:space="preserve"> So6.4</w:t>
      </w:r>
      <w:r>
        <w:rPr>
          <w:lang w:val="en-US"/>
        </w:rPr>
        <w:t>. Is *</w:t>
      </w:r>
      <w:r w:rsidR="006B227C">
        <w:t xml:space="preserve"> Is2.2</w:t>
      </w:r>
      <w:r>
        <w:rPr>
          <w:lang w:val="en-US"/>
        </w:rPr>
        <w:t>. Zc *</w:t>
      </w:r>
      <w:r w:rsidR="006B227C">
        <w:t xml:space="preserve"> Zec8.3</w:t>
      </w:r>
      <w:r>
        <w:rPr>
          <w:lang w:val="en-US"/>
        </w:rPr>
        <w:t>. Ga *</w:t>
      </w:r>
      <w:r w:rsidR="006B227C">
        <w:t xml:space="preserve"> Ga4.26</w:t>
      </w:r>
      <w:r>
        <w:rPr>
          <w:lang w:val="en-US"/>
        </w:rPr>
        <w:t xml:space="preserve">. </w:t>
      </w:r>
    </w:p>
    <w:p w:rsidR="003E23E9" w:rsidRDefault="003E23E9" w:rsidP="00710603">
      <w:pPr>
        <w:ind w:firstLine="360"/>
        <w:jc w:val="both"/>
      </w:pPr>
      <w:r>
        <w:rPr>
          <w:lang w:val="en-US"/>
        </w:rPr>
        <w:t xml:space="preserve">11. </w:t>
      </w:r>
      <w:r>
        <w:rPr>
          <w:b/>
          <w:lang w:val="en-US"/>
        </w:rPr>
        <w:t>the glory</w:t>
      </w:r>
      <w:r>
        <w:rPr>
          <w:lang w:val="en-US"/>
        </w:rPr>
        <w:t xml:space="preserve">. ver. </w:t>
      </w:r>
      <w:r w:rsidR="006B227C">
        <w:t xml:space="preserve"> Re21.22</w:t>
      </w:r>
      <w:r>
        <w:rPr>
          <w:lang w:val="en-US"/>
        </w:rPr>
        <w:t xml:space="preserve">, </w:t>
      </w:r>
      <w:r w:rsidR="006B227C">
        <w:t xml:space="preserve"> Re21.23</w:t>
      </w:r>
      <w:r>
        <w:rPr>
          <w:lang w:val="en-US"/>
        </w:rPr>
        <w:t xml:space="preserve">. Re </w:t>
      </w:r>
      <w:r w:rsidR="006B227C">
        <w:t xml:space="preserve"> Re15.8</w:t>
      </w:r>
      <w:r>
        <w:rPr>
          <w:lang w:val="en-US"/>
        </w:rPr>
        <w:t xml:space="preserve">. </w:t>
      </w:r>
      <w:r w:rsidR="006B227C">
        <w:t xml:space="preserve"> Re22.5</w:t>
      </w:r>
      <w:r>
        <w:rPr>
          <w:lang w:val="en-US"/>
        </w:rPr>
        <w:t xml:space="preserve">. Ps </w:t>
      </w:r>
      <w:r w:rsidR="006B227C">
        <w:t xml:space="preserve"> Ps84.11</w:t>
      </w:r>
      <w:r>
        <w:rPr>
          <w:lang w:val="en-US"/>
        </w:rPr>
        <w:t>. SS *</w:t>
      </w:r>
      <w:r w:rsidR="006B227C">
        <w:t xml:space="preserve"> So6.10</w:t>
      </w:r>
      <w:r>
        <w:rPr>
          <w:lang w:val="en-US"/>
        </w:rPr>
        <w:t xml:space="preserve">. Is </w:t>
      </w:r>
      <w:r w:rsidR="006B227C">
        <w:t xml:space="preserve"> Is4.5</w:t>
      </w:r>
      <w:r>
        <w:rPr>
          <w:lang w:val="en-US"/>
        </w:rPr>
        <w:t xml:space="preserve">. </w:t>
      </w:r>
      <w:r>
        <w:rPr>
          <w:rFonts w:ascii="MS Gothic" w:hAnsi="MS Gothic" w:cs="MS Gothic"/>
          <w:lang w:val="en-US"/>
        </w:rPr>
        <w:t>▶</w:t>
      </w:r>
      <w:r w:rsidR="006B227C">
        <w:t xml:space="preserve"> Is58.8</w:t>
      </w:r>
      <w:r>
        <w:rPr>
          <w:lang w:val="en-US"/>
        </w:rPr>
        <w:t xml:space="preserve">. </w:t>
      </w:r>
      <w:r>
        <w:rPr>
          <w:rFonts w:ascii="MS Gothic" w:hAnsi="MS Gothic" w:cs="MS Gothic"/>
          <w:lang w:val="en-US"/>
        </w:rPr>
        <w:t>▶</w:t>
      </w:r>
      <w:r w:rsidR="006B227C">
        <w:t xml:space="preserve"> Is60.1</w:t>
      </w:r>
      <w:r>
        <w:rPr>
          <w:lang w:val="en-US"/>
        </w:rPr>
        <w:t xml:space="preserve">, </w:t>
      </w:r>
      <w:r w:rsidR="006B227C">
        <w:t xml:space="preserve"> Is60.2</w:t>
      </w:r>
      <w:r>
        <w:rPr>
          <w:lang w:val="en-US"/>
        </w:rPr>
        <w:t xml:space="preserve">, </w:t>
      </w:r>
      <w:r w:rsidR="006B227C">
        <w:t xml:space="preserve"> Is60.19</w:t>
      </w:r>
      <w:r>
        <w:rPr>
          <w:lang w:val="en-US"/>
        </w:rPr>
        <w:t xml:space="preserve">, </w:t>
      </w:r>
      <w:r w:rsidR="006B227C">
        <w:t xml:space="preserve"> Is60.20</w:t>
      </w:r>
      <w:r>
        <w:rPr>
          <w:lang w:val="en-US"/>
        </w:rPr>
        <w:t>. *</w:t>
      </w:r>
      <w:r w:rsidR="006B227C">
        <w:t xml:space="preserve"> Is62.3</w:t>
      </w:r>
      <w:r>
        <w:rPr>
          <w:lang w:val="en-US"/>
        </w:rPr>
        <w:t xml:space="preserve">. Ezk </w:t>
      </w:r>
      <w:r w:rsidR="006B227C">
        <w:t xml:space="preserve"> Eze43.2</w:t>
      </w:r>
      <w:r>
        <w:rPr>
          <w:lang w:val="en-US"/>
        </w:rPr>
        <w:t xml:space="preserve">, </w:t>
      </w:r>
      <w:r w:rsidR="006B227C">
        <w:t xml:space="preserve"> Eze43.4</w:t>
      </w:r>
      <w:r>
        <w:rPr>
          <w:lang w:val="en-US"/>
        </w:rPr>
        <w:t>. *</w:t>
      </w:r>
      <w:r w:rsidR="006B227C">
        <w:t xml:space="preserve"> Eze48.35</w:t>
      </w:r>
      <w:r>
        <w:rPr>
          <w:lang w:val="en-US"/>
        </w:rPr>
        <w:t>. Ml *</w:t>
      </w:r>
      <w:r w:rsidR="006B227C">
        <w:t xml:space="preserve"> Mal3.17</w:t>
      </w:r>
      <w:r>
        <w:rPr>
          <w:lang w:val="en-US"/>
        </w:rPr>
        <w:t>. Ro +</w:t>
      </w:r>
      <w:r w:rsidR="006B227C">
        <w:t xml:space="preserve"> Ro3.23</w:t>
      </w:r>
      <w:r>
        <w:rPr>
          <w:lang w:val="en-US"/>
        </w:rPr>
        <w:t xml:space="preserve">. </w:t>
      </w:r>
      <w:r>
        <w:rPr>
          <w:b/>
          <w:lang w:val="en-US"/>
        </w:rPr>
        <w:t>her light</w:t>
      </w:r>
      <w:r>
        <w:rPr>
          <w:lang w:val="en-US"/>
        </w:rPr>
        <w:t xml:space="preserve">. ver. </w:t>
      </w:r>
      <w:r w:rsidR="006B227C">
        <w:t xml:space="preserve"> Re21.19</w:t>
      </w:r>
      <w:r>
        <w:rPr>
          <w:lang w:val="en-US"/>
        </w:rPr>
        <w:t xml:space="preserve">. Ezk </w:t>
      </w:r>
      <w:r w:rsidR="006B227C">
        <w:t xml:space="preserve"> Eze1.26</w:t>
      </w:r>
      <w:r>
        <w:rPr>
          <w:lang w:val="en-US"/>
        </w:rPr>
        <w:t xml:space="preserve">. </w:t>
      </w:r>
      <w:r w:rsidR="006B227C">
        <w:t xml:space="preserve"> Eze28.13</w:t>
      </w:r>
      <w:r>
        <w:rPr>
          <w:lang w:val="en-US"/>
        </w:rPr>
        <w:t xml:space="preserve">, </w:t>
      </w:r>
      <w:r w:rsidR="006B227C">
        <w:t xml:space="preserve"> Eze28.14</w:t>
      </w:r>
      <w:r>
        <w:rPr>
          <w:lang w:val="en-US"/>
        </w:rPr>
        <w:t xml:space="preserve">, </w:t>
      </w:r>
      <w:r w:rsidR="006B227C">
        <w:t xml:space="preserve"> Eze28.16</w:t>
      </w:r>
      <w:r>
        <w:rPr>
          <w:lang w:val="en-US"/>
        </w:rPr>
        <w:t xml:space="preserve">. Mt </w:t>
      </w:r>
      <w:r w:rsidR="006B227C">
        <w:t xml:space="preserve"> Mt5.14</w:t>
      </w:r>
      <w:r>
        <w:rPr>
          <w:lang w:val="en-US"/>
        </w:rPr>
        <w:t xml:space="preserve">. Ph </w:t>
      </w:r>
      <w:r w:rsidR="006B227C">
        <w:t xml:space="preserve"> Php2.15</w:t>
      </w:r>
      <w:r>
        <w:rPr>
          <w:lang w:val="en-US"/>
        </w:rPr>
        <w:t xml:space="preserve">. </w:t>
      </w:r>
      <w:r>
        <w:rPr>
          <w:b/>
          <w:lang w:val="en-US"/>
        </w:rPr>
        <w:t>like unto</w:t>
      </w:r>
      <w:r>
        <w:rPr>
          <w:lang w:val="en-US"/>
        </w:rPr>
        <w:t xml:space="preserve">. SS </w:t>
      </w:r>
      <w:r w:rsidR="006B227C">
        <w:t xml:space="preserve"> So1.10</w:t>
      </w:r>
      <w:r>
        <w:rPr>
          <w:lang w:val="en-US"/>
        </w:rPr>
        <w:t xml:space="preserve">, </w:t>
      </w:r>
      <w:r w:rsidR="006B227C">
        <w:t xml:space="preserve"> So1.11</w:t>
      </w:r>
      <w:r>
        <w:rPr>
          <w:lang w:val="en-US"/>
        </w:rPr>
        <w:t>. *</w:t>
      </w:r>
      <w:r w:rsidR="006B227C">
        <w:t xml:space="preserve"> So7.1</w:t>
      </w:r>
      <w:r>
        <w:rPr>
          <w:lang w:val="en-US"/>
        </w:rPr>
        <w:t xml:space="preserve">. Ezk </w:t>
      </w:r>
      <w:r w:rsidR="006B227C">
        <w:t xml:space="preserve"> Eze16.10-13</w:t>
      </w:r>
      <w:r>
        <w:rPr>
          <w:lang w:val="en-US"/>
        </w:rPr>
        <w:t xml:space="preserve">. Zc </w:t>
      </w:r>
      <w:r w:rsidR="006B227C">
        <w:t xml:space="preserve"> Zec9.16</w:t>
      </w:r>
      <w:r>
        <w:rPr>
          <w:lang w:val="en-US"/>
        </w:rPr>
        <w:t xml:space="preserve">. </w:t>
      </w:r>
      <w:r>
        <w:rPr>
          <w:b/>
          <w:lang w:val="en-US"/>
        </w:rPr>
        <w:t>jasper</w:t>
      </w:r>
      <w:r>
        <w:rPr>
          <w:lang w:val="en-US"/>
        </w:rPr>
        <w:t xml:space="preserve">. ver. </w:t>
      </w:r>
      <w:r w:rsidR="006B227C">
        <w:t xml:space="preserve"> Re21.18</w:t>
      </w:r>
      <w:r>
        <w:rPr>
          <w:lang w:val="en-US"/>
        </w:rPr>
        <w:t xml:space="preserve">, </w:t>
      </w:r>
      <w:r w:rsidR="006B227C">
        <w:t xml:space="preserve"> Re21.19</w:t>
      </w:r>
      <w:r>
        <w:rPr>
          <w:lang w:val="en-US"/>
        </w:rPr>
        <w:t>. Re +</w:t>
      </w:r>
      <w:r w:rsidR="006B227C">
        <w:t xml:space="preserve"> Re4.3</w:t>
      </w:r>
      <w:r>
        <w:rPr>
          <w:lang w:val="en-US"/>
        </w:rPr>
        <w:t xml:space="preserve">. </w:t>
      </w:r>
      <w:r>
        <w:rPr>
          <w:b/>
          <w:lang w:val="en-US"/>
        </w:rPr>
        <w:t>clear</w:t>
      </w:r>
      <w:r>
        <w:rPr>
          <w:lang w:val="en-US"/>
        </w:rPr>
        <w:t xml:space="preserve">. ver. </w:t>
      </w:r>
      <w:r w:rsidR="006B227C">
        <w:t xml:space="preserve"> Re21.18</w:t>
      </w:r>
      <w:r>
        <w:rPr>
          <w:lang w:val="en-US"/>
        </w:rPr>
        <w:t>. Re +</w:t>
      </w:r>
      <w:r w:rsidR="006B227C">
        <w:t xml:space="preserve"> Re4.6</w:t>
      </w:r>
      <w:r>
        <w:rPr>
          <w:lang w:val="en-US"/>
        </w:rPr>
        <w:t xml:space="preserve">. </w:t>
      </w:r>
      <w:r w:rsidR="006B227C">
        <w:t xml:space="preserve"> Re22.1</w:t>
      </w:r>
      <w:r>
        <w:rPr>
          <w:lang w:val="en-US"/>
        </w:rPr>
        <w:t xml:space="preserve">. Jb </w:t>
      </w:r>
      <w:r w:rsidR="006B227C">
        <w:t xml:space="preserve"> Job28.17</w:t>
      </w:r>
      <w:r>
        <w:rPr>
          <w:lang w:val="en-US"/>
        </w:rPr>
        <w:t xml:space="preserve">. Ezk </w:t>
      </w:r>
      <w:r w:rsidR="006B227C">
        <w:t xml:space="preserve"> Eze1.22</w:t>
      </w:r>
      <w:r>
        <w:rPr>
          <w:lang w:val="en-US"/>
        </w:rPr>
        <w:t>. Ep *</w:t>
      </w:r>
      <w:r w:rsidR="006B227C">
        <w:t xml:space="preserve"> Eph5.27</w:t>
      </w:r>
      <w:r>
        <w:rPr>
          <w:lang w:val="en-US"/>
        </w:rPr>
        <w:t xml:space="preserve">. </w:t>
      </w:r>
    </w:p>
    <w:p w:rsidR="003E23E9" w:rsidRDefault="003E23E9" w:rsidP="00710603">
      <w:pPr>
        <w:ind w:firstLine="360"/>
        <w:jc w:val="both"/>
      </w:pPr>
      <w:r>
        <w:rPr>
          <w:lang w:val="en-US"/>
        </w:rPr>
        <w:t xml:space="preserve">12. </w:t>
      </w:r>
      <w:r>
        <w:rPr>
          <w:b/>
          <w:lang w:val="en-US"/>
        </w:rPr>
        <w:t>a wall</w:t>
      </w:r>
      <w:r>
        <w:rPr>
          <w:lang w:val="en-US"/>
        </w:rPr>
        <w:t xml:space="preserve">. ver. </w:t>
      </w:r>
      <w:r w:rsidR="006B227C">
        <w:t xml:space="preserve"> Re21.17-20</w:t>
      </w:r>
      <w:r>
        <w:rPr>
          <w:lang w:val="en-US"/>
        </w:rPr>
        <w:t xml:space="preserve">. Ezr </w:t>
      </w:r>
      <w:r w:rsidR="006B227C">
        <w:t xml:space="preserve"> Ezr9.9</w:t>
      </w:r>
      <w:r>
        <w:rPr>
          <w:lang w:val="en-US"/>
        </w:rPr>
        <w:t xml:space="preserve">. Ne </w:t>
      </w:r>
      <w:r w:rsidR="006B227C">
        <w:t xml:space="preserve"> Ne12.27</w:t>
      </w:r>
      <w:r>
        <w:rPr>
          <w:lang w:val="en-US"/>
        </w:rPr>
        <w:t xml:space="preserve">. Ps </w:t>
      </w:r>
      <w:r w:rsidR="006B227C">
        <w:t xml:space="preserve"> Ps51.18</w:t>
      </w:r>
      <w:r>
        <w:rPr>
          <w:lang w:val="en-US"/>
        </w:rPr>
        <w:t xml:space="preserve">. </w:t>
      </w:r>
      <w:r w:rsidR="006B227C">
        <w:t xml:space="preserve"> Ps122.7</w:t>
      </w:r>
      <w:r>
        <w:rPr>
          <w:lang w:val="en-US"/>
        </w:rPr>
        <w:t xml:space="preserve">. Is </w:t>
      </w:r>
      <w:r w:rsidR="006B227C">
        <w:t xml:space="preserve"> Is56.5</w:t>
      </w:r>
      <w:r>
        <w:rPr>
          <w:lang w:val="en-US"/>
        </w:rPr>
        <w:t xml:space="preserve">. </w:t>
      </w:r>
      <w:r w:rsidR="006B227C">
        <w:t xml:space="preserve"> Is60.18</w:t>
      </w:r>
      <w:r>
        <w:rPr>
          <w:lang w:val="en-US"/>
        </w:rPr>
        <w:t xml:space="preserve">. Ezk </w:t>
      </w:r>
      <w:r>
        <w:rPr>
          <w:rFonts w:ascii="MS Gothic" w:hAnsi="MS Gothic" w:cs="MS Gothic"/>
          <w:lang w:val="en-US"/>
        </w:rPr>
        <w:t>◐</w:t>
      </w:r>
      <w:r w:rsidR="006B227C">
        <w:t xml:space="preserve"> Eze38.11</w:t>
      </w:r>
      <w:r>
        <w:rPr>
          <w:lang w:val="en-US"/>
        </w:rPr>
        <w:t xml:space="preserve">. </w:t>
      </w:r>
      <w:r>
        <w:rPr>
          <w:b/>
          <w:lang w:val="en-US"/>
        </w:rPr>
        <w:t>had twelve</w:t>
      </w:r>
      <w:r>
        <w:rPr>
          <w:lang w:val="en-US"/>
        </w:rPr>
        <w:t xml:space="preserve">. ver. </w:t>
      </w:r>
      <w:r w:rsidR="006B227C">
        <w:t xml:space="preserve"> Re21.21</w:t>
      </w:r>
      <w:r>
        <w:rPr>
          <w:lang w:val="en-US"/>
        </w:rPr>
        <w:t xml:space="preserve">, </w:t>
      </w:r>
      <w:r w:rsidR="006B227C">
        <w:t xml:space="preserve"> Re21.25</w:t>
      </w:r>
      <w:r>
        <w:rPr>
          <w:lang w:val="en-US"/>
        </w:rPr>
        <w:t xml:space="preserve">. Is </w:t>
      </w:r>
      <w:r w:rsidR="006B227C">
        <w:t xml:space="preserve"> Is54.12</w:t>
      </w:r>
      <w:r>
        <w:rPr>
          <w:lang w:val="en-US"/>
        </w:rPr>
        <w:t xml:space="preserve">. </w:t>
      </w:r>
      <w:r w:rsidR="006B227C">
        <w:t xml:space="preserve"> Is60.18</w:t>
      </w:r>
      <w:r>
        <w:rPr>
          <w:lang w:val="en-US"/>
        </w:rPr>
        <w:t xml:space="preserve">. Ezk </w:t>
      </w:r>
      <w:r>
        <w:rPr>
          <w:rFonts w:ascii="MS Gothic" w:hAnsi="MS Gothic" w:cs="MS Gothic"/>
          <w:lang w:val="en-US"/>
        </w:rPr>
        <w:t>▶</w:t>
      </w:r>
      <w:r w:rsidR="006B227C">
        <w:t xml:space="preserve"> Eze48.31-34</w:t>
      </w:r>
      <w:r>
        <w:rPr>
          <w:lang w:val="en-US"/>
        </w:rPr>
        <w:t xml:space="preserve">. </w:t>
      </w:r>
      <w:r>
        <w:rPr>
          <w:b/>
          <w:lang w:val="en-US"/>
        </w:rPr>
        <w:t>at the</w:t>
      </w:r>
      <w:r>
        <w:rPr>
          <w:lang w:val="en-US"/>
        </w:rPr>
        <w:t xml:space="preserve">. 1 Ch </w:t>
      </w:r>
      <w:r w:rsidR="006B227C">
        <w:t xml:space="preserve"> 1Ch15.23</w:t>
      </w:r>
      <w:r>
        <w:rPr>
          <w:lang w:val="en-US"/>
        </w:rPr>
        <w:t xml:space="preserve">, </w:t>
      </w:r>
      <w:r w:rsidR="006B227C">
        <w:t xml:space="preserve"> 1Ch15.24</w:t>
      </w:r>
      <w:r>
        <w:rPr>
          <w:lang w:val="en-US"/>
        </w:rPr>
        <w:t xml:space="preserve">. </w:t>
      </w:r>
      <w:r w:rsidR="006B227C">
        <w:t xml:space="preserve"> 1Ch26.1-19</w:t>
      </w:r>
      <w:r>
        <w:rPr>
          <w:lang w:val="en-US"/>
        </w:rPr>
        <w:t>. Ps *</w:t>
      </w:r>
      <w:r w:rsidR="006B227C">
        <w:t xml:space="preserve"> Ps84.10</w:t>
      </w:r>
      <w:r>
        <w:rPr>
          <w:lang w:val="en-US"/>
        </w:rPr>
        <w:t xml:space="preserve">. </w:t>
      </w:r>
      <w:r>
        <w:rPr>
          <w:b/>
          <w:lang w:val="en-US"/>
        </w:rPr>
        <w:t>gates</w:t>
      </w:r>
      <w:r>
        <w:rPr>
          <w:lang w:val="en-US"/>
        </w:rPr>
        <w:t xml:space="preserve">. ver. </w:t>
      </w:r>
      <w:r w:rsidR="006B227C">
        <w:t xml:space="preserve"> Re21.13</w:t>
      </w:r>
      <w:r>
        <w:rPr>
          <w:lang w:val="en-US"/>
        </w:rPr>
        <w:t xml:space="preserve">, </w:t>
      </w:r>
      <w:r w:rsidR="006B227C">
        <w:t xml:space="preserve"> Re21.15</w:t>
      </w:r>
      <w:r>
        <w:rPr>
          <w:lang w:val="en-US"/>
        </w:rPr>
        <w:t xml:space="preserve">, </w:t>
      </w:r>
      <w:r w:rsidR="006B227C">
        <w:t xml:space="preserve"> Re21.21</w:t>
      </w:r>
      <w:r>
        <w:rPr>
          <w:lang w:val="en-US"/>
        </w:rPr>
        <w:t xml:space="preserve">, </w:t>
      </w:r>
      <w:r w:rsidR="006B227C">
        <w:t xml:space="preserve"> Re21.25</w:t>
      </w:r>
      <w:r>
        <w:rPr>
          <w:lang w:val="en-US"/>
        </w:rPr>
        <w:t xml:space="preserve">. Re </w:t>
      </w:r>
      <w:r w:rsidR="006B227C">
        <w:t xml:space="preserve"> Re22.14</w:t>
      </w:r>
      <w:r>
        <w:rPr>
          <w:lang w:val="en-US"/>
        </w:rPr>
        <w:t>. Mt +</w:t>
      </w:r>
      <w:r w:rsidR="006B227C">
        <w:t xml:space="preserve"> Mt26.71</w:t>
      </w:r>
      <w:r>
        <w:rPr>
          <w:lang w:val="en-US"/>
        </w:rPr>
        <w:t xml:space="preserve">. </w:t>
      </w:r>
      <w:r>
        <w:rPr>
          <w:b/>
          <w:lang w:val="en-US"/>
        </w:rPr>
        <w:t>twelve angels</w:t>
      </w:r>
      <w:r>
        <w:rPr>
          <w:lang w:val="en-US"/>
        </w:rPr>
        <w:t xml:space="preserve">. Ps </w:t>
      </w:r>
      <w:r w:rsidR="006B227C">
        <w:t xml:space="preserve"> Ps103.20</w:t>
      </w:r>
      <w:r>
        <w:rPr>
          <w:lang w:val="en-US"/>
        </w:rPr>
        <w:t xml:space="preserve">, </w:t>
      </w:r>
      <w:r w:rsidR="006B227C">
        <w:t xml:space="preserve"> Ps103.21</w:t>
      </w:r>
      <w:r>
        <w:rPr>
          <w:lang w:val="en-US"/>
        </w:rPr>
        <w:t xml:space="preserve">. Mt </w:t>
      </w:r>
      <w:r w:rsidR="006B227C">
        <w:t xml:space="preserve"> Mt18.10</w:t>
      </w:r>
      <w:r>
        <w:rPr>
          <w:lang w:val="en-US"/>
        </w:rPr>
        <w:t>. Lk *</w:t>
      </w:r>
      <w:r w:rsidR="006B227C">
        <w:t xml:space="preserve"> Lk15.10</w:t>
      </w:r>
      <w:r>
        <w:rPr>
          <w:lang w:val="en-US"/>
        </w:rPr>
        <w:t xml:space="preserve">. </w:t>
      </w:r>
      <w:r w:rsidR="006B227C">
        <w:t xml:space="preserve"> Lk16.22</w:t>
      </w:r>
      <w:r>
        <w:rPr>
          <w:lang w:val="en-US"/>
        </w:rPr>
        <w:t>. He *</w:t>
      </w:r>
      <w:r w:rsidR="006B227C">
        <w:t xml:space="preserve"> Heb1.14</w:t>
      </w:r>
      <w:r>
        <w:rPr>
          <w:lang w:val="en-US"/>
        </w:rPr>
        <w:t xml:space="preserve">. </w:t>
      </w:r>
      <w:r>
        <w:rPr>
          <w:b/>
          <w:lang w:val="en-US"/>
        </w:rPr>
        <w:t>and names</w:t>
      </w:r>
      <w:r>
        <w:rPr>
          <w:lang w:val="en-US"/>
        </w:rPr>
        <w:t xml:space="preserve">. Re </w:t>
      </w:r>
      <w:r w:rsidR="006B227C">
        <w:t xml:space="preserve"> Re7.4-8</w:t>
      </w:r>
      <w:r>
        <w:rPr>
          <w:lang w:val="en-US"/>
        </w:rPr>
        <w:t xml:space="preserve">. Nu </w:t>
      </w:r>
      <w:r w:rsidR="006B227C">
        <w:t xml:space="preserve"> Nu2.2-32</w:t>
      </w:r>
      <w:r>
        <w:rPr>
          <w:lang w:val="en-US"/>
        </w:rPr>
        <w:t xml:space="preserve">. Ac </w:t>
      </w:r>
      <w:r w:rsidR="006B227C">
        <w:t xml:space="preserve"> Ac26.7</w:t>
      </w:r>
      <w:r>
        <w:rPr>
          <w:lang w:val="en-US"/>
        </w:rPr>
        <w:t xml:space="preserve">. </w:t>
      </w:r>
      <w:r>
        <w:rPr>
          <w:b/>
          <w:lang w:val="en-US"/>
        </w:rPr>
        <w:t>written thereon</w:t>
      </w:r>
      <w:r>
        <w:rPr>
          <w:lang w:val="en-US"/>
        </w:rPr>
        <w:t>. Ac +</w:t>
      </w:r>
      <w:r w:rsidR="006B227C">
        <w:t xml:space="preserve"> Ac17.23</w:t>
      </w:r>
      <w:r>
        <w:rPr>
          <w:lang w:val="en-US"/>
        </w:rPr>
        <w:t xml:space="preserve">g. </w:t>
      </w:r>
      <w:r>
        <w:rPr>
          <w:b/>
          <w:lang w:val="en-US"/>
        </w:rPr>
        <w:t>which are</w:t>
      </w:r>
      <w:r>
        <w:rPr>
          <w:lang w:val="en-US"/>
        </w:rPr>
        <w:t xml:space="preserve">. Re </w:t>
      </w:r>
      <w:r w:rsidR="006B227C">
        <w:t xml:space="preserve"> Re7.4</w:t>
      </w:r>
      <w:r>
        <w:rPr>
          <w:lang w:val="en-US"/>
        </w:rPr>
        <w:t>. Ezk *</w:t>
      </w:r>
      <w:r w:rsidR="006B227C">
        <w:t xml:space="preserve"> Eze48.31</w:t>
      </w:r>
      <w:r>
        <w:rPr>
          <w:lang w:val="en-US"/>
        </w:rPr>
        <w:t xml:space="preserve">. </w:t>
      </w:r>
      <w:r>
        <w:rPr>
          <w:b/>
          <w:lang w:val="en-US"/>
        </w:rPr>
        <w:t>twelve tribes</w:t>
      </w:r>
      <w:r>
        <w:rPr>
          <w:lang w:val="en-US"/>
        </w:rPr>
        <w:t>. Ac +</w:t>
      </w:r>
      <w:r w:rsidR="006B227C">
        <w:t xml:space="preserve"> Ac26.7</w:t>
      </w:r>
      <w:r>
        <w:rPr>
          <w:lang w:val="en-US"/>
        </w:rPr>
        <w:t xml:space="preserve">. Ex </w:t>
      </w:r>
      <w:r w:rsidR="006B227C">
        <w:t xml:space="preserve"> Ex28.15</w:t>
      </w:r>
      <w:r>
        <w:rPr>
          <w:lang w:val="en-US"/>
        </w:rPr>
        <w:t xml:space="preserve">, </w:t>
      </w:r>
      <w:r w:rsidR="006B227C">
        <w:t xml:space="preserve"> Ex28.21</w:t>
      </w:r>
      <w:r>
        <w:rPr>
          <w:lang w:val="en-US"/>
        </w:rPr>
        <w:t xml:space="preserve">. Nu </w:t>
      </w:r>
      <w:r w:rsidR="006B227C">
        <w:t xml:space="preserve"> Nu7.84</w:t>
      </w:r>
      <w:r>
        <w:rPr>
          <w:lang w:val="en-US"/>
        </w:rPr>
        <w:t xml:space="preserve">. </w:t>
      </w:r>
      <w:r>
        <w:rPr>
          <w:b/>
          <w:lang w:val="en-US"/>
        </w:rPr>
        <w:t>children of Israel</w:t>
      </w:r>
      <w:r>
        <w:rPr>
          <w:lang w:val="en-US"/>
        </w:rPr>
        <w:t xml:space="preserve">. Re </w:t>
      </w:r>
      <w:r w:rsidR="006B227C">
        <w:t xml:space="preserve"> Re2.14</w:t>
      </w:r>
      <w:r>
        <w:rPr>
          <w:lang w:val="en-US"/>
        </w:rPr>
        <w:t xml:space="preserve">. </w:t>
      </w:r>
      <w:r w:rsidR="006B227C">
        <w:t xml:space="preserve"> Re7.4</w:t>
      </w:r>
      <w:r>
        <w:rPr>
          <w:lang w:val="en-US"/>
        </w:rPr>
        <w:t>. Ac +</w:t>
      </w:r>
      <w:r w:rsidR="006B227C">
        <w:t xml:space="preserve"> Ac5.21</w:t>
      </w:r>
      <w:r>
        <w:rPr>
          <w:lang w:val="en-US"/>
        </w:rPr>
        <w:t xml:space="preserve">. </w:t>
      </w:r>
    </w:p>
    <w:p w:rsidR="003E23E9" w:rsidRDefault="003E23E9" w:rsidP="00710603">
      <w:pPr>
        <w:ind w:firstLine="360"/>
        <w:jc w:val="both"/>
      </w:pPr>
      <w:r>
        <w:rPr>
          <w:lang w:val="en-US"/>
        </w:rPr>
        <w:t xml:space="preserve">13. </w:t>
      </w:r>
      <w:r>
        <w:rPr>
          <w:b/>
          <w:lang w:val="en-US"/>
        </w:rPr>
        <w:t>On the east</w:t>
      </w:r>
      <w:r>
        <w:rPr>
          <w:lang w:val="en-US"/>
        </w:rPr>
        <w:t>. Ps *</w:t>
      </w:r>
      <w:r w:rsidR="006B227C">
        <w:t xml:space="preserve"> Ps48.12-14</w:t>
      </w:r>
      <w:r>
        <w:rPr>
          <w:lang w:val="en-US"/>
        </w:rPr>
        <w:t xml:space="preserve">. Ezk </w:t>
      </w:r>
      <w:r w:rsidR="006B227C">
        <w:t xml:space="preserve"> Eze48.31-34</w:t>
      </w:r>
      <w:r>
        <w:rPr>
          <w:lang w:val="en-US"/>
        </w:rPr>
        <w:t xml:space="preserve">. </w:t>
      </w:r>
    </w:p>
    <w:p w:rsidR="003E23E9" w:rsidRDefault="003E23E9" w:rsidP="00710603">
      <w:pPr>
        <w:ind w:firstLine="360"/>
        <w:jc w:val="both"/>
      </w:pPr>
      <w:r>
        <w:rPr>
          <w:lang w:val="en-US"/>
        </w:rPr>
        <w:t xml:space="preserve">14. </w:t>
      </w:r>
      <w:r>
        <w:rPr>
          <w:b/>
          <w:lang w:val="en-US"/>
        </w:rPr>
        <w:t>foundations</w:t>
      </w:r>
      <w:r>
        <w:rPr>
          <w:lang w:val="en-US"/>
        </w:rPr>
        <w:t xml:space="preserve">. ver. </w:t>
      </w:r>
      <w:r w:rsidR="006B227C">
        <w:t xml:space="preserve"> Re21.19-21</w:t>
      </w:r>
      <w:r>
        <w:rPr>
          <w:lang w:val="en-US"/>
        </w:rPr>
        <w:t xml:space="preserve">. Ps </w:t>
      </w:r>
      <w:r w:rsidR="006B227C">
        <w:t xml:space="preserve"> Ps87.1</w:t>
      </w:r>
      <w:r>
        <w:rPr>
          <w:lang w:val="en-US"/>
        </w:rPr>
        <w:t xml:space="preserve">. Is </w:t>
      </w:r>
      <w:r w:rsidR="006B227C">
        <w:t xml:space="preserve"> Is54.11</w:t>
      </w:r>
      <w:r>
        <w:rPr>
          <w:lang w:val="en-US"/>
        </w:rPr>
        <w:t xml:space="preserve">. Ro </w:t>
      </w:r>
      <w:r w:rsidR="006B227C">
        <w:t xml:space="preserve"> Ro15.20</w:t>
      </w:r>
      <w:r>
        <w:rPr>
          <w:lang w:val="en-US"/>
        </w:rPr>
        <w:t xml:space="preserve">. 1 Co </w:t>
      </w:r>
      <w:r w:rsidR="006B227C">
        <w:t xml:space="preserve"> 1Co3.10</w:t>
      </w:r>
      <w:r>
        <w:rPr>
          <w:lang w:val="en-US"/>
        </w:rPr>
        <w:t>. He *</w:t>
      </w:r>
      <w:r w:rsidR="006B227C">
        <w:t xml:space="preserve"> Heb11.10</w:t>
      </w:r>
      <w:r>
        <w:rPr>
          <w:lang w:val="en-US"/>
        </w:rPr>
        <w:t xml:space="preserve">. </w:t>
      </w:r>
      <w:r>
        <w:rPr>
          <w:b/>
          <w:lang w:val="en-US"/>
        </w:rPr>
        <w:t>and in</w:t>
      </w:r>
      <w:r>
        <w:rPr>
          <w:lang w:val="en-US"/>
        </w:rPr>
        <w:t xml:space="preserve">. Re </w:t>
      </w:r>
      <w:r w:rsidR="006B227C">
        <w:t xml:space="preserve"> Re18.20</w:t>
      </w:r>
      <w:r>
        <w:rPr>
          <w:lang w:val="en-US"/>
        </w:rPr>
        <w:t>. Mt *</w:t>
      </w:r>
      <w:r w:rsidR="006B227C">
        <w:t xml:space="preserve"> Mt10.2-4</w:t>
      </w:r>
      <w:r>
        <w:rPr>
          <w:lang w:val="en-US"/>
        </w:rPr>
        <w:t>. *</w:t>
      </w:r>
      <w:r w:rsidR="006B227C">
        <w:t xml:space="preserve"> Mt16.18</w:t>
      </w:r>
      <w:r>
        <w:rPr>
          <w:lang w:val="en-US"/>
        </w:rPr>
        <w:t xml:space="preserve">. 1 Co </w:t>
      </w:r>
      <w:r w:rsidR="006B227C">
        <w:t xml:space="preserve"> 1Co3.10</w:t>
      </w:r>
      <w:r>
        <w:rPr>
          <w:lang w:val="en-US"/>
        </w:rPr>
        <w:t xml:space="preserve">, </w:t>
      </w:r>
      <w:r w:rsidR="006B227C">
        <w:t xml:space="preserve"> 1Co3.11</w:t>
      </w:r>
      <w:r>
        <w:rPr>
          <w:lang w:val="en-US"/>
        </w:rPr>
        <w:t xml:space="preserve">. Ga </w:t>
      </w:r>
      <w:r w:rsidR="006B227C">
        <w:t xml:space="preserve"> Ga2.9</w:t>
      </w:r>
      <w:r>
        <w:rPr>
          <w:lang w:val="en-US"/>
        </w:rPr>
        <w:t>. Ep +</w:t>
      </w:r>
      <w:r w:rsidR="006B227C">
        <w:t xml:space="preserve"> Eph2.20</w:t>
      </w:r>
      <w:r>
        <w:rPr>
          <w:lang w:val="en-US"/>
        </w:rPr>
        <w:t xml:space="preserve">. </w:t>
      </w:r>
      <w:r w:rsidR="006B227C">
        <w:t xml:space="preserve"> Eph3.5</w:t>
      </w:r>
      <w:r>
        <w:rPr>
          <w:lang w:val="en-US"/>
        </w:rPr>
        <w:t xml:space="preserve">. </w:t>
      </w:r>
      <w:r w:rsidR="006B227C">
        <w:t xml:space="preserve"> Eph4.11</w:t>
      </w:r>
      <w:r>
        <w:rPr>
          <w:lang w:val="en-US"/>
        </w:rPr>
        <w:t xml:space="preserve">. Ju </w:t>
      </w:r>
      <w:r w:rsidR="006B227C">
        <w:t xml:space="preserve"> Jud17</w:t>
      </w:r>
      <w:r>
        <w:rPr>
          <w:lang w:val="en-US"/>
        </w:rPr>
        <w:t xml:space="preserve">. </w:t>
      </w:r>
      <w:r>
        <w:rPr>
          <w:b/>
          <w:lang w:val="en-US"/>
        </w:rPr>
        <w:t>the Lamb</w:t>
      </w:r>
      <w:r>
        <w:rPr>
          <w:lang w:val="en-US"/>
        </w:rPr>
        <w:t>. Re +</w:t>
      </w:r>
      <w:r w:rsidR="006B227C">
        <w:t xml:space="preserve"> Re5.6</w:t>
      </w:r>
      <w:r>
        <w:rPr>
          <w:lang w:val="en-US"/>
        </w:rPr>
        <w:t xml:space="preserve">. </w:t>
      </w:r>
    </w:p>
    <w:p w:rsidR="003E23E9" w:rsidRDefault="003E23E9" w:rsidP="00710603">
      <w:pPr>
        <w:ind w:firstLine="360"/>
        <w:jc w:val="both"/>
      </w:pPr>
      <w:r>
        <w:rPr>
          <w:lang w:val="en-US"/>
        </w:rPr>
        <w:t xml:space="preserve">15. </w:t>
      </w:r>
      <w:r>
        <w:rPr>
          <w:b/>
          <w:lang w:val="en-US"/>
        </w:rPr>
        <w:t>a golden</w:t>
      </w:r>
      <w:r>
        <w:rPr>
          <w:lang w:val="en-US"/>
        </w:rPr>
        <w:t xml:space="preserve">. See on Re </w:t>
      </w:r>
      <w:r w:rsidR="006B227C">
        <w:t xml:space="preserve"> Re11.1</w:t>
      </w:r>
      <w:r>
        <w:rPr>
          <w:lang w:val="en-US"/>
        </w:rPr>
        <w:t xml:space="preserve">, </w:t>
      </w:r>
      <w:r w:rsidR="006B227C">
        <w:t xml:space="preserve"> Re11.2</w:t>
      </w:r>
      <w:r>
        <w:rPr>
          <w:lang w:val="en-US"/>
        </w:rPr>
        <w:t xml:space="preserve">. Ezk </w:t>
      </w:r>
      <w:r>
        <w:rPr>
          <w:rFonts w:ascii="MS Gothic" w:hAnsi="MS Gothic" w:cs="MS Gothic"/>
          <w:lang w:val="en-US"/>
        </w:rPr>
        <w:t>▶</w:t>
      </w:r>
      <w:r w:rsidR="006B227C">
        <w:t xml:space="preserve"> Eze40.3-5</w:t>
      </w:r>
      <w:r>
        <w:rPr>
          <w:lang w:val="en-US"/>
        </w:rPr>
        <w:t xml:space="preserve">. </w:t>
      </w:r>
      <w:r w:rsidR="006B227C">
        <w:t xml:space="preserve"> Eze41.1</w:t>
      </w:r>
      <w:r>
        <w:rPr>
          <w:lang w:val="en-US"/>
        </w:rPr>
        <w:t xml:space="preserve">, etc. Zc </w:t>
      </w:r>
      <w:r w:rsidR="006B227C">
        <w:t xml:space="preserve"> Zec2.1</w:t>
      </w:r>
      <w:r>
        <w:rPr>
          <w:lang w:val="en-US"/>
        </w:rPr>
        <w:t xml:space="preserve">. </w:t>
      </w:r>
    </w:p>
    <w:p w:rsidR="003E23E9" w:rsidRDefault="003E23E9" w:rsidP="00710603">
      <w:pPr>
        <w:ind w:firstLine="360"/>
        <w:jc w:val="both"/>
      </w:pPr>
      <w:r>
        <w:rPr>
          <w:lang w:val="en-US"/>
        </w:rPr>
        <w:t xml:space="preserve">16. </w:t>
      </w:r>
      <w:r>
        <w:rPr>
          <w:b/>
          <w:lang w:val="en-US"/>
        </w:rPr>
        <w:t>four square</w:t>
      </w:r>
      <w:r>
        <w:rPr>
          <w:lang w:val="en-US"/>
        </w:rPr>
        <w:t xml:space="preserve">. Ezk 11:47. </w:t>
      </w:r>
      <w:r>
        <w:rPr>
          <w:rFonts w:ascii="MS Gothic" w:hAnsi="MS Gothic" w:cs="MS Gothic"/>
          <w:lang w:val="en-US"/>
        </w:rPr>
        <w:t>▶</w:t>
      </w:r>
      <w:r w:rsidR="006B227C">
        <w:t xml:space="preserve"> Eze43.16</w:t>
      </w:r>
      <w:r>
        <w:rPr>
          <w:lang w:val="en-US"/>
        </w:rPr>
        <w:t xml:space="preserve">. </w:t>
      </w:r>
      <w:r w:rsidR="006B227C">
        <w:t xml:space="preserve"> Eze48.20</w:t>
      </w:r>
      <w:r>
        <w:rPr>
          <w:lang w:val="en-US"/>
        </w:rPr>
        <w:t xml:space="preserve">. </w:t>
      </w:r>
      <w:r>
        <w:rPr>
          <w:b/>
          <w:lang w:val="en-US"/>
        </w:rPr>
        <w:t>twelve</w:t>
      </w:r>
      <w:r>
        <w:rPr>
          <w:lang w:val="en-US"/>
        </w:rPr>
        <w:t xml:space="preserve">. Ezk </w:t>
      </w:r>
      <w:r w:rsidR="006B227C">
        <w:t xml:space="preserve"> Eze48.8-19</w:t>
      </w:r>
      <w:r>
        <w:rPr>
          <w:lang w:val="en-US"/>
        </w:rPr>
        <w:t xml:space="preserve">. </w:t>
      </w:r>
      <w:r>
        <w:rPr>
          <w:b/>
          <w:lang w:val="en-US"/>
        </w:rPr>
        <w:t>the length</w:t>
      </w:r>
      <w:r>
        <w:rPr>
          <w:lang w:val="en-US"/>
        </w:rPr>
        <w:t xml:space="preserve">. Zc </w:t>
      </w:r>
      <w:r w:rsidR="006B227C">
        <w:t xml:space="preserve"> Zec2.1</w:t>
      </w:r>
      <w:r>
        <w:rPr>
          <w:lang w:val="en-US"/>
        </w:rPr>
        <w:t xml:space="preserve">, </w:t>
      </w:r>
      <w:r w:rsidR="006B227C">
        <w:t xml:space="preserve"> Zec2.2</w:t>
      </w:r>
      <w:r>
        <w:rPr>
          <w:lang w:val="en-US"/>
        </w:rPr>
        <w:t xml:space="preserve">. </w:t>
      </w:r>
      <w:r>
        <w:rPr>
          <w:b/>
          <w:lang w:val="en-US"/>
        </w:rPr>
        <w:t>are equal</w:t>
      </w:r>
      <w:r>
        <w:rPr>
          <w:lang w:val="en-US"/>
        </w:rPr>
        <w:t xml:space="preserve">. 1 K </w:t>
      </w:r>
      <w:r w:rsidR="006B227C">
        <w:t xml:space="preserve"> 1Ki6.19</w:t>
      </w:r>
      <w:r>
        <w:rPr>
          <w:lang w:val="en-US"/>
        </w:rPr>
        <w:t xml:space="preserve">, </w:t>
      </w:r>
      <w:r w:rsidR="006B227C">
        <w:t xml:space="preserve"> 1Ki6.20</w:t>
      </w:r>
      <w:r>
        <w:rPr>
          <w:lang w:val="en-US"/>
        </w:rPr>
        <w:t xml:space="preserve">. </w:t>
      </w:r>
    </w:p>
    <w:p w:rsidR="003E23E9" w:rsidRDefault="003E23E9" w:rsidP="00710603">
      <w:pPr>
        <w:ind w:firstLine="360"/>
        <w:jc w:val="both"/>
      </w:pPr>
      <w:r>
        <w:rPr>
          <w:lang w:val="en-US"/>
        </w:rPr>
        <w:lastRenderedPageBreak/>
        <w:t xml:space="preserve">17. </w:t>
      </w:r>
      <w:r>
        <w:rPr>
          <w:b/>
          <w:lang w:val="en-US"/>
        </w:rPr>
        <w:t>an hundred and</w:t>
      </w:r>
      <w:r>
        <w:rPr>
          <w:lang w:val="en-US"/>
        </w:rPr>
        <w:t>. Re *</w:t>
      </w:r>
      <w:r w:rsidR="006B227C">
        <w:t xml:space="preserve"> Re7.4</w:t>
      </w:r>
      <w:r>
        <w:rPr>
          <w:lang w:val="en-US"/>
        </w:rPr>
        <w:t xml:space="preserve">. </w:t>
      </w:r>
      <w:r w:rsidR="006B227C">
        <w:t xml:space="preserve"> Re14.1</w:t>
      </w:r>
      <w:r>
        <w:rPr>
          <w:lang w:val="en-US"/>
        </w:rPr>
        <w:t xml:space="preserve">, </w:t>
      </w:r>
      <w:r w:rsidR="006B227C">
        <w:t xml:space="preserve"> Re14.3</w:t>
      </w:r>
      <w:r>
        <w:rPr>
          <w:lang w:val="en-US"/>
        </w:rPr>
        <w:t xml:space="preserve">. </w:t>
      </w:r>
      <w:r>
        <w:rPr>
          <w:b/>
          <w:lang w:val="en-US"/>
        </w:rPr>
        <w:t>of a man</w:t>
      </w:r>
      <w:r>
        <w:rPr>
          <w:lang w:val="en-US"/>
        </w:rPr>
        <w:t xml:space="preserve">. Re </w:t>
      </w:r>
      <w:r w:rsidR="006B227C">
        <w:t xml:space="preserve"> Re13.18</w:t>
      </w:r>
      <w:r>
        <w:rPr>
          <w:lang w:val="en-US"/>
        </w:rPr>
        <w:t xml:space="preserve">. Dt </w:t>
      </w:r>
      <w:r w:rsidR="006B227C">
        <w:t xml:space="preserve"> Dt3.11</w:t>
      </w:r>
      <w:r>
        <w:rPr>
          <w:lang w:val="en-US"/>
        </w:rPr>
        <w:t xml:space="preserve">. </w:t>
      </w:r>
      <w:r>
        <w:rPr>
          <w:b/>
          <w:lang w:val="en-US"/>
        </w:rPr>
        <w:t>the angel</w:t>
      </w:r>
      <w:r>
        <w:rPr>
          <w:lang w:val="en-US"/>
        </w:rPr>
        <w:t xml:space="preserve">. ver. </w:t>
      </w:r>
      <w:r w:rsidR="006B227C">
        <w:t xml:space="preserve"> Re21.9</w:t>
      </w:r>
      <w:r>
        <w:rPr>
          <w:lang w:val="en-US"/>
        </w:rPr>
        <w:t xml:space="preserve">. </w:t>
      </w:r>
    </w:p>
    <w:p w:rsidR="003E23E9" w:rsidRDefault="003E23E9" w:rsidP="00710603">
      <w:pPr>
        <w:ind w:firstLine="360"/>
        <w:jc w:val="both"/>
      </w:pPr>
      <w:r>
        <w:rPr>
          <w:lang w:val="en-US"/>
        </w:rPr>
        <w:t xml:space="preserve">18. </w:t>
      </w:r>
      <w:r>
        <w:rPr>
          <w:b/>
          <w:lang w:val="en-US"/>
        </w:rPr>
        <w:t>the city</w:t>
      </w:r>
      <w:r>
        <w:rPr>
          <w:lang w:val="en-US"/>
        </w:rPr>
        <w:t xml:space="preserve">. Ge </w:t>
      </w:r>
      <w:r>
        <w:rPr>
          <w:rFonts w:ascii="MS Gothic" w:hAnsi="MS Gothic" w:cs="MS Gothic"/>
          <w:lang w:val="en-US"/>
        </w:rPr>
        <w:t>◐</w:t>
      </w:r>
      <w:r>
        <w:rPr>
          <w:lang w:val="en-US"/>
        </w:rPr>
        <w:t>+</w:t>
      </w:r>
      <w:r w:rsidR="006B227C">
        <w:t xml:space="preserve"> Ge11.4</w:t>
      </w:r>
      <w:r>
        <w:rPr>
          <w:lang w:val="en-US"/>
        </w:rPr>
        <w:t xml:space="preserve">. </w:t>
      </w:r>
      <w:r>
        <w:rPr>
          <w:b/>
          <w:lang w:val="en-US"/>
        </w:rPr>
        <w:t>was of jasper</w:t>
      </w:r>
      <w:r>
        <w:rPr>
          <w:lang w:val="en-US"/>
        </w:rPr>
        <w:t xml:space="preserve">. See on ver. </w:t>
      </w:r>
      <w:r w:rsidR="006B227C">
        <w:t xml:space="preserve"> Re21.11</w:t>
      </w:r>
      <w:r>
        <w:rPr>
          <w:lang w:val="en-US"/>
        </w:rPr>
        <w:t xml:space="preserve">, </w:t>
      </w:r>
      <w:r w:rsidR="006B227C">
        <w:t xml:space="preserve"> Re21.19</w:t>
      </w:r>
      <w:r>
        <w:rPr>
          <w:lang w:val="en-US"/>
        </w:rPr>
        <w:t>. Re +</w:t>
      </w:r>
      <w:r w:rsidR="006B227C">
        <w:t xml:space="preserve"> Re4.3</w:t>
      </w:r>
      <w:r>
        <w:rPr>
          <w:lang w:val="en-US"/>
        </w:rPr>
        <w:t xml:space="preserve">. </w:t>
      </w:r>
      <w:r>
        <w:rPr>
          <w:b/>
          <w:lang w:val="en-US"/>
        </w:rPr>
        <w:t>pure gold</w:t>
      </w:r>
      <w:r>
        <w:rPr>
          <w:lang w:val="en-US"/>
        </w:rPr>
        <w:t xml:space="preserve">. ver. </w:t>
      </w:r>
      <w:r w:rsidR="006B227C">
        <w:t xml:space="preserve"> Re21.21</w:t>
      </w:r>
      <w:r>
        <w:rPr>
          <w:lang w:val="en-US"/>
        </w:rPr>
        <w:t xml:space="preserve">. Re </w:t>
      </w:r>
      <w:r w:rsidR="006B227C">
        <w:t xml:space="preserve"> Re3.18</w:t>
      </w:r>
      <w:r>
        <w:rPr>
          <w:lang w:val="en-US"/>
        </w:rPr>
        <w:t xml:space="preserve">. Ge </w:t>
      </w:r>
      <w:r w:rsidR="006B227C">
        <w:t xml:space="preserve"> Ge2.11</w:t>
      </w:r>
      <w:r>
        <w:rPr>
          <w:lang w:val="en-US"/>
        </w:rPr>
        <w:t xml:space="preserve">, </w:t>
      </w:r>
      <w:r w:rsidR="006B227C">
        <w:t xml:space="preserve"> Ge2.12</w:t>
      </w:r>
      <w:r>
        <w:rPr>
          <w:lang w:val="en-US"/>
        </w:rPr>
        <w:t xml:space="preserve">. 1 K </w:t>
      </w:r>
      <w:r w:rsidR="006B227C">
        <w:t xml:space="preserve"> 1Ki6.21</w:t>
      </w:r>
      <w:r>
        <w:rPr>
          <w:lang w:val="en-US"/>
        </w:rPr>
        <w:t xml:space="preserve">, </w:t>
      </w:r>
      <w:r w:rsidR="006B227C">
        <w:t xml:space="preserve"> 1Ki6.22</w:t>
      </w:r>
      <w:r>
        <w:rPr>
          <w:lang w:val="en-US"/>
        </w:rPr>
        <w:t>. Jb *</w:t>
      </w:r>
      <w:r w:rsidR="006B227C">
        <w:t xml:space="preserve"> Job23.10</w:t>
      </w:r>
      <w:r>
        <w:rPr>
          <w:lang w:val="en-US"/>
        </w:rPr>
        <w:t xml:space="preserve">. Ps </w:t>
      </w:r>
      <w:r w:rsidR="006B227C">
        <w:t xml:space="preserve"> Ps45.9</w:t>
      </w:r>
      <w:r>
        <w:rPr>
          <w:lang w:val="en-US"/>
        </w:rPr>
        <w:t xml:space="preserve">. </w:t>
      </w:r>
      <w:r w:rsidR="006B227C">
        <w:t xml:space="preserve"> Ps72.15</w:t>
      </w:r>
      <w:r>
        <w:rPr>
          <w:lang w:val="en-US"/>
        </w:rPr>
        <w:t xml:space="preserve">. Is </w:t>
      </w:r>
      <w:r>
        <w:rPr>
          <w:rFonts w:ascii="Segoe UI Symbol" w:hAnsi="Segoe UI Symbol" w:cs="Segoe UI Symbol"/>
          <w:lang w:val="en-US"/>
        </w:rPr>
        <w:t>✓</w:t>
      </w:r>
      <w:r w:rsidR="006B227C">
        <w:t xml:space="preserve"> Is60.17</w:t>
      </w:r>
      <w:r>
        <w:rPr>
          <w:lang w:val="en-US"/>
        </w:rPr>
        <w:t xml:space="preserve">, </w:t>
      </w:r>
      <w:r w:rsidR="006B227C">
        <w:t xml:space="preserve"> Is60.18</w:t>
      </w:r>
      <w:r>
        <w:rPr>
          <w:lang w:val="en-US"/>
        </w:rPr>
        <w:t xml:space="preserve">. La </w:t>
      </w:r>
      <w:r w:rsidR="006B227C">
        <w:t xml:space="preserve"> La4.2</w:t>
      </w:r>
      <w:r>
        <w:rPr>
          <w:lang w:val="en-US"/>
        </w:rPr>
        <w:t xml:space="preserve">. Zc </w:t>
      </w:r>
      <w:r w:rsidR="006B227C">
        <w:t xml:space="preserve"> Zec13.9</w:t>
      </w:r>
      <w:r>
        <w:rPr>
          <w:lang w:val="en-US"/>
        </w:rPr>
        <w:t xml:space="preserve">. Ml </w:t>
      </w:r>
      <w:r w:rsidR="006B227C">
        <w:t xml:space="preserve"> Mal3.2</w:t>
      </w:r>
      <w:r>
        <w:rPr>
          <w:lang w:val="en-US"/>
        </w:rPr>
        <w:t xml:space="preserve">, </w:t>
      </w:r>
      <w:r w:rsidR="006B227C">
        <w:t xml:space="preserve"> Mal3.3</w:t>
      </w:r>
      <w:r>
        <w:rPr>
          <w:lang w:val="en-US"/>
        </w:rPr>
        <w:t>. 2 Co *</w:t>
      </w:r>
      <w:r w:rsidR="006B227C">
        <w:t xml:space="preserve"> 2Co4.17</w:t>
      </w:r>
      <w:r>
        <w:rPr>
          <w:lang w:val="en-US"/>
        </w:rPr>
        <w:t xml:space="preserve">, </w:t>
      </w:r>
      <w:r w:rsidR="006B227C">
        <w:t xml:space="preserve"> 2Co4.18</w:t>
      </w:r>
      <w:r>
        <w:rPr>
          <w:lang w:val="en-US"/>
        </w:rPr>
        <w:t xml:space="preserve">. 1 P </w:t>
      </w:r>
      <w:r w:rsidR="006B227C">
        <w:t xml:space="preserve"> 1Pe1.7</w:t>
      </w:r>
      <w:r>
        <w:rPr>
          <w:lang w:val="en-US"/>
        </w:rPr>
        <w:t xml:space="preserve">. </w:t>
      </w:r>
      <w:r>
        <w:rPr>
          <w:b/>
          <w:lang w:val="en-US"/>
        </w:rPr>
        <w:t>like</w:t>
      </w:r>
      <w:r>
        <w:rPr>
          <w:lang w:val="en-US"/>
        </w:rPr>
        <w:t xml:space="preserve">. ver. </w:t>
      </w:r>
      <w:r w:rsidR="006B227C">
        <w:t xml:space="preserve"> Re21.11</w:t>
      </w:r>
      <w:r>
        <w:rPr>
          <w:lang w:val="en-US"/>
        </w:rPr>
        <w:t xml:space="preserve">, </w:t>
      </w:r>
      <w:r w:rsidR="006B227C">
        <w:t xml:space="preserve"> Re21.21</w:t>
      </w:r>
      <w:r>
        <w:rPr>
          <w:lang w:val="en-US"/>
        </w:rPr>
        <w:t>. Re +</w:t>
      </w:r>
      <w:r w:rsidR="006B227C">
        <w:t xml:space="preserve"> Re4.6</w:t>
      </w:r>
      <w:r>
        <w:rPr>
          <w:lang w:val="en-US"/>
        </w:rPr>
        <w:t xml:space="preserve">. </w:t>
      </w:r>
    </w:p>
    <w:p w:rsidR="003E23E9" w:rsidRDefault="003E23E9" w:rsidP="00710603">
      <w:pPr>
        <w:ind w:firstLine="360"/>
        <w:jc w:val="both"/>
      </w:pPr>
      <w:r>
        <w:rPr>
          <w:lang w:val="en-US"/>
        </w:rPr>
        <w:t xml:space="preserve">19. </w:t>
      </w:r>
      <w:r>
        <w:rPr>
          <w:b/>
          <w:lang w:val="en-US"/>
        </w:rPr>
        <w:t>the foundations</w:t>
      </w:r>
      <w:r>
        <w:rPr>
          <w:lang w:val="en-US"/>
        </w:rPr>
        <w:t xml:space="preserve">. Jb </w:t>
      </w:r>
      <w:r w:rsidR="006B227C">
        <w:t xml:space="preserve"> Job28.16-19</w:t>
      </w:r>
      <w:r>
        <w:rPr>
          <w:lang w:val="en-US"/>
        </w:rPr>
        <w:t xml:space="preserve">. Pr </w:t>
      </w:r>
      <w:r w:rsidR="006B227C">
        <w:t xml:space="preserve"> Pr3.15</w:t>
      </w:r>
      <w:r>
        <w:rPr>
          <w:lang w:val="en-US"/>
        </w:rPr>
        <w:t xml:space="preserve">. Is </w:t>
      </w:r>
      <w:r>
        <w:rPr>
          <w:rFonts w:ascii="MS Gothic" w:hAnsi="MS Gothic" w:cs="MS Gothic"/>
          <w:lang w:val="en-US"/>
        </w:rPr>
        <w:t>▶</w:t>
      </w:r>
      <w:r w:rsidR="006B227C">
        <w:t xml:space="preserve"> Is54.11</w:t>
      </w:r>
      <w:r>
        <w:rPr>
          <w:lang w:val="en-US"/>
        </w:rPr>
        <w:t xml:space="preserve">, </w:t>
      </w:r>
      <w:r w:rsidR="006B227C">
        <w:t xml:space="preserve"> Is54.12</w:t>
      </w:r>
      <w:r>
        <w:rPr>
          <w:lang w:val="en-US"/>
        </w:rPr>
        <w:t xml:space="preserve">. </w:t>
      </w:r>
      <w:r>
        <w:rPr>
          <w:b/>
          <w:lang w:val="en-US"/>
        </w:rPr>
        <w:t>precious stones</w:t>
      </w:r>
      <w:r>
        <w:rPr>
          <w:lang w:val="en-US"/>
        </w:rPr>
        <w:t>. Is *</w:t>
      </w:r>
      <w:r w:rsidR="006B227C">
        <w:t xml:space="preserve"> Is54.11</w:t>
      </w:r>
      <w:r>
        <w:rPr>
          <w:lang w:val="en-US"/>
        </w:rPr>
        <w:t xml:space="preserve">, </w:t>
      </w:r>
      <w:r w:rsidR="006B227C">
        <w:t xml:space="preserve"> Is54.12</w:t>
      </w:r>
      <w:r>
        <w:rPr>
          <w:lang w:val="en-US"/>
        </w:rPr>
        <w:t xml:space="preserve">. </w:t>
      </w:r>
      <w:r>
        <w:rPr>
          <w:b/>
          <w:lang w:val="en-US"/>
        </w:rPr>
        <w:t>sapphire</w:t>
      </w:r>
      <w:r>
        <w:rPr>
          <w:lang w:val="en-US"/>
        </w:rPr>
        <w:t xml:space="preserve">. Ex </w:t>
      </w:r>
      <w:r w:rsidR="006B227C">
        <w:t xml:space="preserve"> Ex24.10</w:t>
      </w:r>
      <w:r>
        <w:rPr>
          <w:lang w:val="en-US"/>
        </w:rPr>
        <w:t xml:space="preserve">. See on Ex </w:t>
      </w:r>
      <w:r w:rsidR="006B227C">
        <w:t xml:space="preserve"> Ex28.17-21</w:t>
      </w:r>
      <w:r>
        <w:rPr>
          <w:lang w:val="en-US"/>
        </w:rPr>
        <w:t xml:space="preserve">. </w:t>
      </w:r>
      <w:r w:rsidR="006B227C">
        <w:t xml:space="preserve"> Ex39.10-14</w:t>
      </w:r>
      <w:r>
        <w:rPr>
          <w:lang w:val="en-US"/>
        </w:rPr>
        <w:t xml:space="preserve">. Jb </w:t>
      </w:r>
      <w:r w:rsidR="006B227C">
        <w:t xml:space="preserve"> Job28.6</w:t>
      </w:r>
      <w:r>
        <w:rPr>
          <w:lang w:val="en-US"/>
        </w:rPr>
        <w:t xml:space="preserve">, </w:t>
      </w:r>
      <w:r w:rsidR="006B227C">
        <w:t xml:space="preserve"> Job28.16</w:t>
      </w:r>
      <w:r>
        <w:rPr>
          <w:lang w:val="en-US"/>
        </w:rPr>
        <w:t xml:space="preserve">. SS </w:t>
      </w:r>
      <w:r w:rsidR="006B227C">
        <w:t xml:space="preserve"> So5.14</w:t>
      </w:r>
      <w:r>
        <w:rPr>
          <w:lang w:val="en-US"/>
        </w:rPr>
        <w:t xml:space="preserve">. Is </w:t>
      </w:r>
      <w:r w:rsidR="006B227C">
        <w:t xml:space="preserve"> Is54.11</w:t>
      </w:r>
      <w:r>
        <w:rPr>
          <w:lang w:val="en-US"/>
        </w:rPr>
        <w:t xml:space="preserve">. La </w:t>
      </w:r>
      <w:r w:rsidR="006B227C">
        <w:t xml:space="preserve"> La4.7</w:t>
      </w:r>
      <w:r>
        <w:rPr>
          <w:lang w:val="en-US"/>
        </w:rPr>
        <w:t xml:space="preserve">. Ezk </w:t>
      </w:r>
      <w:r w:rsidR="006B227C">
        <w:t xml:space="preserve"> Eze1.26</w:t>
      </w:r>
      <w:r>
        <w:rPr>
          <w:lang w:val="en-US"/>
        </w:rPr>
        <w:t xml:space="preserve">. </w:t>
      </w:r>
      <w:r w:rsidR="006B227C">
        <w:t xml:space="preserve"> Eze10.1</w:t>
      </w:r>
      <w:r>
        <w:rPr>
          <w:lang w:val="en-US"/>
        </w:rPr>
        <w:t xml:space="preserve">. </w:t>
      </w:r>
      <w:r w:rsidR="006B227C">
        <w:t xml:space="preserve"> Eze28.13</w:t>
      </w:r>
      <w:r>
        <w:rPr>
          <w:lang w:val="en-US"/>
        </w:rPr>
        <w:t xml:space="preserve">. </w:t>
      </w:r>
    </w:p>
    <w:p w:rsidR="003E23E9" w:rsidRDefault="003E23E9" w:rsidP="00710603">
      <w:pPr>
        <w:ind w:firstLine="360"/>
        <w:jc w:val="both"/>
      </w:pPr>
      <w:r>
        <w:rPr>
          <w:lang w:val="en-US"/>
        </w:rPr>
        <w:t xml:space="preserve">20. </w:t>
      </w:r>
      <w:r>
        <w:rPr>
          <w:b/>
          <w:lang w:val="en-US"/>
        </w:rPr>
        <w:t>sardonyx</w:t>
      </w:r>
      <w:r>
        <w:rPr>
          <w:lang w:val="en-US"/>
        </w:rPr>
        <w:t xml:space="preserve">. </w:t>
      </w:r>
      <w:r>
        <w:rPr>
          <w:i/>
          <w:lang w:val="en-US"/>
        </w:rPr>
        <w:t>Sardonyx</w:t>
      </w:r>
      <w:r>
        <w:rPr>
          <w:lang w:val="en-US"/>
        </w:rPr>
        <w:t xml:space="preserve">, as well as onyx, is a kind of chalcedony, generally marked with alternate stripes of white and black. Ge </w:t>
      </w:r>
      <w:r w:rsidR="006B227C">
        <w:t xml:space="preserve"> Ge2.12</w:t>
      </w:r>
      <w:r>
        <w:rPr>
          <w:lang w:val="en-US"/>
        </w:rPr>
        <w:t xml:space="preserve">. Ex </w:t>
      </w:r>
      <w:r w:rsidR="006B227C">
        <w:t xml:space="preserve"> Ex39.13</w:t>
      </w:r>
      <w:r>
        <w:rPr>
          <w:lang w:val="en-US"/>
        </w:rPr>
        <w:t xml:space="preserve">. Ezk </w:t>
      </w:r>
      <w:r w:rsidR="006B227C">
        <w:t xml:space="preserve"> Eze28.13</w:t>
      </w:r>
      <w:r>
        <w:rPr>
          <w:lang w:val="en-US"/>
        </w:rPr>
        <w:t xml:space="preserve">. </w:t>
      </w:r>
      <w:r>
        <w:rPr>
          <w:b/>
          <w:lang w:val="en-US"/>
        </w:rPr>
        <w:t>sardius</w:t>
      </w:r>
      <w:r>
        <w:rPr>
          <w:lang w:val="en-US"/>
        </w:rPr>
        <w:t xml:space="preserve">. The </w:t>
      </w:r>
      <w:r>
        <w:rPr>
          <w:i/>
          <w:lang w:val="en-US"/>
        </w:rPr>
        <w:t>sardius</w:t>
      </w:r>
      <w:r>
        <w:rPr>
          <w:lang w:val="en-US"/>
        </w:rPr>
        <w:t xml:space="preserve">, or </w:t>
      </w:r>
      <w:r>
        <w:rPr>
          <w:i/>
          <w:lang w:val="en-US"/>
        </w:rPr>
        <w:t>Sardine</w:t>
      </w:r>
      <w:r>
        <w:rPr>
          <w:lang w:val="en-US"/>
        </w:rPr>
        <w:t xml:space="preserve"> stone, is a precious stone of a blood-red color. </w:t>
      </w:r>
      <w:r>
        <w:rPr>
          <w:b/>
          <w:lang w:val="en-US"/>
        </w:rPr>
        <w:t>chrysolite</w:t>
      </w:r>
      <w:r>
        <w:rPr>
          <w:lang w:val="en-US"/>
        </w:rPr>
        <w:t xml:space="preserve">. The </w:t>
      </w:r>
      <w:r>
        <w:rPr>
          <w:i/>
          <w:lang w:val="en-US"/>
        </w:rPr>
        <w:t>chrysolite</w:t>
      </w:r>
      <w:r>
        <w:rPr>
          <w:lang w:val="en-US"/>
        </w:rPr>
        <w:t xml:space="preserve">, or gold stone, now called the Oriental topaz, is of a dusky green, with a cast of yellow, and is very beautiful. Ex </w:t>
      </w:r>
      <w:r w:rsidR="006B227C">
        <w:t xml:space="preserve"> Ex28.20</w:t>
      </w:r>
      <w:r>
        <w:rPr>
          <w:lang w:val="en-US"/>
        </w:rPr>
        <w:t xml:space="preserve">. </w:t>
      </w:r>
      <w:r w:rsidR="006B227C">
        <w:t xml:space="preserve"> Ex39.13</w:t>
      </w:r>
      <w:r>
        <w:rPr>
          <w:lang w:val="en-US"/>
        </w:rPr>
        <w:t xml:space="preserve">. Ezk </w:t>
      </w:r>
      <w:r w:rsidR="006B227C">
        <w:t xml:space="preserve"> Eze28.13</w:t>
      </w:r>
      <w:r>
        <w:rPr>
          <w:lang w:val="en-US"/>
        </w:rPr>
        <w:t xml:space="preserve">. </w:t>
      </w:r>
      <w:r>
        <w:rPr>
          <w:b/>
          <w:lang w:val="en-US"/>
        </w:rPr>
        <w:t>beryl</w:t>
      </w:r>
      <w:r>
        <w:rPr>
          <w:lang w:val="en-US"/>
        </w:rPr>
        <w:t xml:space="preserve">. Ex </w:t>
      </w:r>
      <w:r w:rsidR="006B227C">
        <w:t xml:space="preserve"> Ex28.20</w:t>
      </w:r>
      <w:r>
        <w:rPr>
          <w:lang w:val="en-US"/>
        </w:rPr>
        <w:t xml:space="preserve">. </w:t>
      </w:r>
      <w:r w:rsidR="006B227C">
        <w:t xml:space="preserve"> Ex39.13</w:t>
      </w:r>
      <w:r>
        <w:rPr>
          <w:lang w:val="en-US"/>
        </w:rPr>
        <w:t xml:space="preserve">. SS </w:t>
      </w:r>
      <w:r w:rsidR="006B227C">
        <w:t xml:space="preserve"> So5.14</w:t>
      </w:r>
      <w:r>
        <w:rPr>
          <w:lang w:val="en-US"/>
        </w:rPr>
        <w:t xml:space="preserve">. Ezk </w:t>
      </w:r>
      <w:r w:rsidR="006B227C">
        <w:t xml:space="preserve"> Eze1.16</w:t>
      </w:r>
      <w:r>
        <w:rPr>
          <w:lang w:val="en-US"/>
        </w:rPr>
        <w:t xml:space="preserve">. </w:t>
      </w:r>
      <w:r w:rsidR="006B227C">
        <w:t xml:space="preserve"> Eze10.9</w:t>
      </w:r>
      <w:r>
        <w:rPr>
          <w:lang w:val="en-US"/>
        </w:rPr>
        <w:t xml:space="preserve">. </w:t>
      </w:r>
      <w:r w:rsidR="006B227C">
        <w:t xml:space="preserve"> Eze28.13</w:t>
      </w:r>
      <w:r>
        <w:rPr>
          <w:lang w:val="en-US"/>
        </w:rPr>
        <w:t xml:space="preserve">. Da </w:t>
      </w:r>
      <w:r w:rsidR="006B227C">
        <w:t xml:space="preserve"> Da10.6</w:t>
      </w:r>
      <w:r>
        <w:rPr>
          <w:lang w:val="en-US"/>
        </w:rPr>
        <w:t xml:space="preserve">. </w:t>
      </w:r>
      <w:r>
        <w:rPr>
          <w:b/>
          <w:lang w:val="en-US"/>
        </w:rPr>
        <w:t>topaz</w:t>
      </w:r>
      <w:r>
        <w:rPr>
          <w:lang w:val="en-US"/>
        </w:rPr>
        <w:t xml:space="preserve">. Ex </w:t>
      </w:r>
      <w:r w:rsidR="006B227C">
        <w:t xml:space="preserve"> Ex28.17</w:t>
      </w:r>
      <w:r>
        <w:rPr>
          <w:lang w:val="en-US"/>
        </w:rPr>
        <w:t xml:space="preserve">. </w:t>
      </w:r>
      <w:r w:rsidR="006B227C">
        <w:t xml:space="preserve"> Ex39.10</w:t>
      </w:r>
      <w:r>
        <w:rPr>
          <w:lang w:val="en-US"/>
        </w:rPr>
        <w:t xml:space="preserve">. Jb </w:t>
      </w:r>
      <w:r w:rsidR="006B227C">
        <w:t xml:space="preserve"> Job28.19</w:t>
      </w:r>
      <w:r>
        <w:rPr>
          <w:lang w:val="en-US"/>
        </w:rPr>
        <w:t xml:space="preserve">. Ezk </w:t>
      </w:r>
      <w:r w:rsidR="006B227C">
        <w:t xml:space="preserve"> Eze28.13</w:t>
      </w:r>
      <w:r>
        <w:rPr>
          <w:lang w:val="en-US"/>
        </w:rPr>
        <w:t xml:space="preserve">. </w:t>
      </w:r>
      <w:r>
        <w:rPr>
          <w:b/>
          <w:lang w:val="en-US"/>
        </w:rPr>
        <w:t>chrysoprasus</w:t>
      </w:r>
      <w:r>
        <w:rPr>
          <w:lang w:val="en-US"/>
        </w:rPr>
        <w:t xml:space="preserve">. The </w:t>
      </w:r>
      <w:r>
        <w:rPr>
          <w:i/>
          <w:lang w:val="en-US"/>
        </w:rPr>
        <w:t>chrysoprasus</w:t>
      </w:r>
      <w:r>
        <w:rPr>
          <w:lang w:val="en-US"/>
        </w:rPr>
        <w:t xml:space="preserve">, which Pliny reckons among the beryls, is generally considered a kind of chalcedony, and is an extremely hard stone, of a clear and delicate apple-green color. </w:t>
      </w:r>
      <w:r>
        <w:rPr>
          <w:b/>
          <w:lang w:val="en-US"/>
        </w:rPr>
        <w:t>jacinth</w:t>
      </w:r>
      <w:r>
        <w:rPr>
          <w:lang w:val="en-US"/>
        </w:rPr>
        <w:t xml:space="preserve">. The </w:t>
      </w:r>
      <w:r>
        <w:rPr>
          <w:i/>
          <w:lang w:val="en-US"/>
        </w:rPr>
        <w:t>jacinth</w:t>
      </w:r>
      <w:r>
        <w:rPr>
          <w:lang w:val="en-US"/>
        </w:rPr>
        <w:t xml:space="preserve">, </w:t>
      </w:r>
      <w:r>
        <w:rPr>
          <w:i/>
          <w:lang w:val="en-US"/>
        </w:rPr>
        <w:t>hyacinth</w:t>
      </w:r>
      <w:r>
        <w:rPr>
          <w:lang w:val="en-US"/>
        </w:rPr>
        <w:t xml:space="preserve">, or </w:t>
      </w:r>
      <w:r>
        <w:rPr>
          <w:i/>
          <w:lang w:val="en-US"/>
        </w:rPr>
        <w:t>ligure</w:t>
      </w:r>
      <w:r>
        <w:rPr>
          <w:lang w:val="en-US"/>
        </w:rPr>
        <w:t>, is a dark orange-red variety of jargoon. Re +</w:t>
      </w:r>
      <w:r w:rsidR="006B227C">
        <w:t xml:space="preserve"> Re9.17</w:t>
      </w:r>
      <w:r>
        <w:rPr>
          <w:lang w:val="en-US"/>
        </w:rPr>
        <w:t xml:space="preserve">. </w:t>
      </w:r>
      <w:r>
        <w:rPr>
          <w:b/>
          <w:lang w:val="en-US"/>
        </w:rPr>
        <w:t>amethyst</w:t>
      </w:r>
      <w:r>
        <w:rPr>
          <w:lang w:val="en-US"/>
        </w:rPr>
        <w:t xml:space="preserve">. Ex </w:t>
      </w:r>
      <w:r w:rsidR="006B227C">
        <w:t xml:space="preserve"> Ex28.19</w:t>
      </w:r>
      <w:r>
        <w:rPr>
          <w:lang w:val="en-US"/>
        </w:rPr>
        <w:t xml:space="preserve">. </w:t>
      </w:r>
      <w:r w:rsidR="006B227C">
        <w:t xml:space="preserve"> Ex39.12</w:t>
      </w:r>
      <w:r>
        <w:rPr>
          <w:lang w:val="en-US"/>
        </w:rPr>
        <w:t xml:space="preserve">. </w:t>
      </w:r>
    </w:p>
    <w:p w:rsidR="003E23E9" w:rsidRDefault="003E23E9" w:rsidP="00710603">
      <w:pPr>
        <w:ind w:firstLine="360"/>
        <w:jc w:val="both"/>
      </w:pPr>
      <w:r>
        <w:rPr>
          <w:lang w:val="en-US"/>
        </w:rPr>
        <w:t xml:space="preserve">21. </w:t>
      </w:r>
      <w:r>
        <w:rPr>
          <w:b/>
          <w:lang w:val="en-US"/>
        </w:rPr>
        <w:t>the twelve gates</w:t>
      </w:r>
      <w:r>
        <w:rPr>
          <w:lang w:val="en-US"/>
        </w:rPr>
        <w:t>. ver. +</w:t>
      </w:r>
      <w:r w:rsidR="006B227C">
        <w:t xml:space="preserve"> Re21.12</w:t>
      </w:r>
      <w:r>
        <w:rPr>
          <w:lang w:val="en-US"/>
        </w:rPr>
        <w:t xml:space="preserve">. Re </w:t>
      </w:r>
      <w:r w:rsidR="006B227C">
        <w:t xml:space="preserve"> Re17.4</w:t>
      </w:r>
      <w:r>
        <w:rPr>
          <w:lang w:val="en-US"/>
        </w:rPr>
        <w:t xml:space="preserve">. Mt </w:t>
      </w:r>
      <w:r w:rsidR="006B227C">
        <w:t xml:space="preserve"> Mt13.45</w:t>
      </w:r>
      <w:r>
        <w:rPr>
          <w:lang w:val="en-US"/>
        </w:rPr>
        <w:t xml:space="preserve">, </w:t>
      </w:r>
      <w:r w:rsidR="006B227C">
        <w:t xml:space="preserve"> Mt13.46</w:t>
      </w:r>
      <w:r>
        <w:rPr>
          <w:lang w:val="en-US"/>
        </w:rPr>
        <w:t xml:space="preserve">. </w:t>
      </w:r>
      <w:r>
        <w:rPr>
          <w:b/>
          <w:lang w:val="en-US"/>
        </w:rPr>
        <w:t>pearls</w:t>
      </w:r>
      <w:r>
        <w:rPr>
          <w:lang w:val="en-US"/>
        </w:rPr>
        <w:t xml:space="preserve">. Re </w:t>
      </w:r>
      <w:r w:rsidR="006B227C">
        <w:t xml:space="preserve"> Re17.4</w:t>
      </w:r>
      <w:r>
        <w:rPr>
          <w:lang w:val="en-US"/>
        </w:rPr>
        <w:t>. Mt +</w:t>
      </w:r>
      <w:r w:rsidR="006B227C">
        <w:t xml:space="preserve"> Mt13.46</w:t>
      </w:r>
      <w:r>
        <w:rPr>
          <w:lang w:val="en-US"/>
        </w:rPr>
        <w:t xml:space="preserve">. </w:t>
      </w:r>
      <w:r>
        <w:rPr>
          <w:b/>
          <w:lang w:val="en-US"/>
        </w:rPr>
        <w:t>the street</w:t>
      </w:r>
      <w:r>
        <w:rPr>
          <w:lang w:val="en-US"/>
        </w:rPr>
        <w:t xml:space="preserve">. </w:t>
      </w:r>
      <w:r w:rsidR="006B227C">
        <w:t xml:space="preserve">  f96:96F</w:t>
      </w:r>
      <w:r>
        <w:rPr>
          <w:lang w:val="en-US"/>
        </w:rPr>
        <w:t>, Ge +</w:t>
      </w:r>
      <w:r w:rsidR="006B227C">
        <w:t xml:space="preserve"> Ge3.8</w:t>
      </w:r>
      <w:r>
        <w:rPr>
          <w:lang w:val="en-US"/>
        </w:rPr>
        <w:t xml:space="preserve">. Re </w:t>
      </w:r>
      <w:r w:rsidR="006B227C">
        <w:t xml:space="preserve"> Re22.2</w:t>
      </w:r>
      <w:r>
        <w:rPr>
          <w:lang w:val="en-US"/>
        </w:rPr>
        <w:t>. Am +*</w:t>
      </w:r>
      <w:r w:rsidR="006B227C">
        <w:t xml:space="preserve">  Am5.16</w:t>
      </w:r>
      <w:r>
        <w:rPr>
          <w:lang w:val="en-US"/>
        </w:rPr>
        <w:t xml:space="preserve">n. Zc </w:t>
      </w:r>
      <w:r w:rsidR="006B227C">
        <w:t xml:space="preserve"> Zec8.4</w:t>
      </w:r>
      <w:r>
        <w:rPr>
          <w:lang w:val="en-US"/>
        </w:rPr>
        <w:t xml:space="preserve">, </w:t>
      </w:r>
      <w:r w:rsidR="006B227C">
        <w:t xml:space="preserve"> Zec8.5</w:t>
      </w:r>
      <w:r>
        <w:rPr>
          <w:lang w:val="en-US"/>
        </w:rPr>
        <w:t xml:space="preserve">. </w:t>
      </w:r>
      <w:r>
        <w:rPr>
          <w:b/>
          <w:lang w:val="en-US"/>
        </w:rPr>
        <w:t>the city</w:t>
      </w:r>
      <w:r>
        <w:rPr>
          <w:lang w:val="en-US"/>
        </w:rPr>
        <w:t xml:space="preserve">. Re </w:t>
      </w:r>
      <w:r w:rsidR="006B227C">
        <w:t xml:space="preserve"> Re22.14</w:t>
      </w:r>
      <w:r>
        <w:rPr>
          <w:lang w:val="en-US"/>
        </w:rPr>
        <w:t xml:space="preserve">. Ge </w:t>
      </w:r>
      <w:r>
        <w:rPr>
          <w:rFonts w:ascii="MS Gothic" w:hAnsi="MS Gothic" w:cs="MS Gothic"/>
          <w:lang w:val="en-US"/>
        </w:rPr>
        <w:t>◐</w:t>
      </w:r>
      <w:r>
        <w:rPr>
          <w:lang w:val="en-US"/>
        </w:rPr>
        <w:t>+</w:t>
      </w:r>
      <w:r w:rsidR="006B227C">
        <w:t xml:space="preserve"> Ge11.4</w:t>
      </w:r>
      <w:r>
        <w:rPr>
          <w:lang w:val="en-US"/>
        </w:rPr>
        <w:t xml:space="preserve">. Ps </w:t>
      </w:r>
      <w:r w:rsidR="006B227C">
        <w:t xml:space="preserve"> Ps84.10</w:t>
      </w:r>
      <w:r>
        <w:rPr>
          <w:lang w:val="en-US"/>
        </w:rPr>
        <w:t xml:space="preserve">. </w:t>
      </w:r>
      <w:r>
        <w:rPr>
          <w:b/>
          <w:lang w:val="en-US"/>
        </w:rPr>
        <w:t>pure gold</w:t>
      </w:r>
      <w:r>
        <w:rPr>
          <w:lang w:val="en-US"/>
        </w:rPr>
        <w:t xml:space="preserve">. ver. </w:t>
      </w:r>
      <w:r w:rsidR="006B227C">
        <w:t xml:space="preserve"> Re21.18</w:t>
      </w:r>
      <w:r>
        <w:rPr>
          <w:lang w:val="en-US"/>
        </w:rPr>
        <w:t xml:space="preserve">. Re </w:t>
      </w:r>
      <w:r w:rsidR="006B227C">
        <w:t xml:space="preserve"> Re17.4</w:t>
      </w:r>
      <w:r>
        <w:rPr>
          <w:lang w:val="en-US"/>
        </w:rPr>
        <w:t xml:space="preserve">. </w:t>
      </w:r>
      <w:r w:rsidR="006B227C">
        <w:t xml:space="preserve"> Re18.16</w:t>
      </w:r>
      <w:r>
        <w:rPr>
          <w:lang w:val="en-US"/>
        </w:rPr>
        <w:t xml:space="preserve">. </w:t>
      </w:r>
      <w:r w:rsidR="006B227C">
        <w:t xml:space="preserve"> Re22.2</w:t>
      </w:r>
      <w:r>
        <w:rPr>
          <w:lang w:val="en-US"/>
        </w:rPr>
        <w:t xml:space="preserve">. 1 K </w:t>
      </w:r>
      <w:r w:rsidR="006B227C">
        <w:t xml:space="preserve"> 1Ki6.20</w:t>
      </w:r>
      <w:r>
        <w:rPr>
          <w:lang w:val="en-US"/>
        </w:rPr>
        <w:t xml:space="preserve">. Is </w:t>
      </w:r>
      <w:r w:rsidR="006B227C">
        <w:t xml:space="preserve"> Is60.17</w:t>
      </w:r>
      <w:r>
        <w:rPr>
          <w:lang w:val="en-US"/>
        </w:rPr>
        <w:t xml:space="preserve">, </w:t>
      </w:r>
      <w:r w:rsidR="006B227C">
        <w:t xml:space="preserve"> Is60.18</w:t>
      </w:r>
      <w:r>
        <w:rPr>
          <w:lang w:val="en-US"/>
        </w:rPr>
        <w:t xml:space="preserve">. </w:t>
      </w:r>
      <w:r>
        <w:rPr>
          <w:b/>
          <w:lang w:val="en-US"/>
        </w:rPr>
        <w:t>as it</w:t>
      </w:r>
      <w:r>
        <w:rPr>
          <w:lang w:val="en-US"/>
        </w:rPr>
        <w:t xml:space="preserve">. ver. </w:t>
      </w:r>
      <w:r w:rsidR="006B227C">
        <w:t xml:space="preserve"> Re21.11</w:t>
      </w:r>
      <w:r>
        <w:rPr>
          <w:lang w:val="en-US"/>
        </w:rPr>
        <w:t xml:space="preserve">, </w:t>
      </w:r>
      <w:r w:rsidR="006B227C">
        <w:t xml:space="preserve"> Re21.18</w:t>
      </w:r>
      <w:r>
        <w:rPr>
          <w:lang w:val="en-US"/>
        </w:rPr>
        <w:t xml:space="preserve">. </w:t>
      </w:r>
      <w:r>
        <w:rPr>
          <w:b/>
          <w:lang w:val="en-US"/>
        </w:rPr>
        <w:t>glass</w:t>
      </w:r>
      <w:r>
        <w:rPr>
          <w:lang w:val="en-US"/>
        </w:rPr>
        <w:t>. Re +</w:t>
      </w:r>
      <w:r w:rsidR="006B227C">
        <w:t xml:space="preserve"> Re4.6</w:t>
      </w:r>
      <w:r>
        <w:rPr>
          <w:lang w:val="en-US"/>
        </w:rPr>
        <w:t xml:space="preserve">. </w:t>
      </w:r>
    </w:p>
    <w:p w:rsidR="003E23E9" w:rsidRDefault="003E23E9" w:rsidP="00710603">
      <w:pPr>
        <w:ind w:firstLine="360"/>
        <w:jc w:val="both"/>
      </w:pPr>
      <w:r>
        <w:rPr>
          <w:lang w:val="en-US"/>
        </w:rPr>
        <w:t xml:space="preserve">22. </w:t>
      </w:r>
      <w:r>
        <w:rPr>
          <w:b/>
          <w:lang w:val="en-US"/>
        </w:rPr>
        <w:t>I saw</w:t>
      </w:r>
      <w:r>
        <w:rPr>
          <w:lang w:val="en-US"/>
        </w:rPr>
        <w:t xml:space="preserve">. ver. </w:t>
      </w:r>
      <w:r w:rsidR="006B227C">
        <w:t xml:space="preserve"> Re21.4</w:t>
      </w:r>
      <w:r>
        <w:rPr>
          <w:lang w:val="en-US"/>
        </w:rPr>
        <w:t xml:space="preserve">, </w:t>
      </w:r>
      <w:r w:rsidR="006B227C">
        <w:t xml:space="preserve"> Re21.5</w:t>
      </w:r>
      <w:r>
        <w:rPr>
          <w:lang w:val="en-US"/>
        </w:rPr>
        <w:t xml:space="preserve">. 1 K </w:t>
      </w:r>
      <w:r w:rsidR="006B227C">
        <w:t xml:space="preserve"> 1Ki8.27</w:t>
      </w:r>
      <w:r>
        <w:rPr>
          <w:lang w:val="en-US"/>
        </w:rPr>
        <w:t xml:space="preserve">. 2 Ch </w:t>
      </w:r>
      <w:r w:rsidR="006B227C">
        <w:t xml:space="preserve"> 2Ch2.6</w:t>
      </w:r>
      <w:r>
        <w:rPr>
          <w:lang w:val="en-US"/>
        </w:rPr>
        <w:t>. *</w:t>
      </w:r>
      <w:r w:rsidR="006B227C">
        <w:t xml:space="preserve"> 2Ch6.18</w:t>
      </w:r>
      <w:r>
        <w:rPr>
          <w:lang w:val="en-US"/>
        </w:rPr>
        <w:t>. Is *</w:t>
      </w:r>
      <w:r w:rsidR="006B227C">
        <w:t xml:space="preserve"> Is66.1</w:t>
      </w:r>
      <w:r>
        <w:rPr>
          <w:lang w:val="en-US"/>
        </w:rPr>
        <w:t xml:space="preserve">, </w:t>
      </w:r>
      <w:r w:rsidR="006B227C">
        <w:t xml:space="preserve"> Is66.2</w:t>
      </w:r>
      <w:r>
        <w:rPr>
          <w:lang w:val="en-US"/>
        </w:rPr>
        <w:t>. Ml *</w:t>
      </w:r>
      <w:r w:rsidR="006B227C">
        <w:t xml:space="preserve"> Mal1.11</w:t>
      </w:r>
      <w:r>
        <w:rPr>
          <w:lang w:val="en-US"/>
        </w:rPr>
        <w:t xml:space="preserve">. Jn </w:t>
      </w:r>
      <w:r>
        <w:rPr>
          <w:rFonts w:ascii="Segoe UI Symbol" w:hAnsi="Segoe UI Symbol" w:cs="Segoe UI Symbol"/>
          <w:lang w:val="en-US"/>
        </w:rPr>
        <w:t>✓</w:t>
      </w:r>
      <w:r w:rsidR="006B227C">
        <w:t xml:space="preserve"> Jn4.21</w:t>
      </w:r>
      <w:r>
        <w:rPr>
          <w:lang w:val="en-US"/>
        </w:rPr>
        <w:t xml:space="preserve">, </w:t>
      </w:r>
      <w:r w:rsidR="006B227C">
        <w:t xml:space="preserve"> Jn4.23</w:t>
      </w:r>
      <w:r>
        <w:rPr>
          <w:lang w:val="en-US"/>
        </w:rPr>
        <w:t xml:space="preserve">, </w:t>
      </w:r>
      <w:r w:rsidR="006B227C">
        <w:t xml:space="preserve"> Jn4.24</w:t>
      </w:r>
      <w:r>
        <w:rPr>
          <w:lang w:val="en-US"/>
        </w:rPr>
        <w:t xml:space="preserve">. </w:t>
      </w:r>
      <w:r>
        <w:rPr>
          <w:b/>
          <w:lang w:val="en-US"/>
        </w:rPr>
        <w:t>no temple</w:t>
      </w:r>
      <w:r>
        <w:rPr>
          <w:lang w:val="en-US"/>
        </w:rPr>
        <w:t xml:space="preserve">. 2 Ch ch. 7. Ml </w:t>
      </w:r>
      <w:r>
        <w:rPr>
          <w:rFonts w:ascii="MS Gothic" w:hAnsi="MS Gothic" w:cs="MS Gothic"/>
          <w:lang w:val="en-US"/>
        </w:rPr>
        <w:t>◐</w:t>
      </w:r>
      <w:r w:rsidR="006B227C">
        <w:t xml:space="preserve"> Mal3.1</w:t>
      </w:r>
      <w:r>
        <w:rPr>
          <w:lang w:val="en-US"/>
        </w:rPr>
        <w:t>. Ac *</w:t>
      </w:r>
      <w:r w:rsidR="006B227C">
        <w:t xml:space="preserve"> Ac7.48-50</w:t>
      </w:r>
      <w:r>
        <w:rPr>
          <w:lang w:val="en-US"/>
        </w:rPr>
        <w:t>. *</w:t>
      </w:r>
      <w:r w:rsidR="006B227C">
        <w:t xml:space="preserve"> Ac17.24</w:t>
      </w:r>
      <w:r>
        <w:rPr>
          <w:lang w:val="en-US"/>
        </w:rPr>
        <w:t xml:space="preserve">. </w:t>
      </w:r>
      <w:r>
        <w:rPr>
          <w:b/>
          <w:lang w:val="en-US"/>
        </w:rPr>
        <w:t>the Lord</w:t>
      </w:r>
      <w:r>
        <w:rPr>
          <w:lang w:val="en-US"/>
        </w:rPr>
        <w:t>. See on Re +*</w:t>
      </w:r>
      <w:r w:rsidR="006B227C">
        <w:t xml:space="preserve"> Re1.8</w:t>
      </w:r>
      <w:r>
        <w:rPr>
          <w:lang w:val="en-US"/>
        </w:rPr>
        <w:t>. +</w:t>
      </w:r>
      <w:r w:rsidR="006B227C">
        <w:t xml:space="preserve"> Re4.8</w:t>
      </w:r>
      <w:r>
        <w:rPr>
          <w:lang w:val="en-US"/>
        </w:rPr>
        <w:t xml:space="preserve">. </w:t>
      </w:r>
      <w:r w:rsidR="006B227C">
        <w:t xml:space="preserve"> Re11.17</w:t>
      </w:r>
      <w:r>
        <w:rPr>
          <w:lang w:val="en-US"/>
        </w:rPr>
        <w:t xml:space="preserve">. </w:t>
      </w:r>
      <w:r w:rsidR="006B227C">
        <w:t xml:space="preserve"> Re15.3</w:t>
      </w:r>
      <w:r>
        <w:rPr>
          <w:lang w:val="en-US"/>
        </w:rPr>
        <w:t xml:space="preserve">. </w:t>
      </w:r>
      <w:r w:rsidR="006B227C">
        <w:t xml:space="preserve"> Re16.7</w:t>
      </w:r>
      <w:r>
        <w:rPr>
          <w:lang w:val="en-US"/>
        </w:rPr>
        <w:t xml:space="preserve">, </w:t>
      </w:r>
      <w:r w:rsidR="006B227C">
        <w:t xml:space="preserve"> Re16.14</w:t>
      </w:r>
      <w:r>
        <w:rPr>
          <w:lang w:val="en-US"/>
        </w:rPr>
        <w:t xml:space="preserve">. </w:t>
      </w:r>
      <w:r w:rsidR="006B227C">
        <w:t xml:space="preserve"> Re19.15</w:t>
      </w:r>
      <w:r>
        <w:rPr>
          <w:lang w:val="en-US"/>
        </w:rPr>
        <w:t xml:space="preserve">. </w:t>
      </w:r>
      <w:r>
        <w:rPr>
          <w:b/>
          <w:lang w:val="en-US"/>
        </w:rPr>
        <w:t>Almighty</w:t>
      </w:r>
      <w:r>
        <w:rPr>
          <w:lang w:val="en-US"/>
        </w:rPr>
        <w:t>. Re +</w:t>
      </w:r>
      <w:r w:rsidR="006B227C">
        <w:t xml:space="preserve"> Re1.8</w:t>
      </w:r>
      <w:r>
        <w:rPr>
          <w:lang w:val="en-US"/>
        </w:rPr>
        <w:t xml:space="preserve">. Am </w:t>
      </w:r>
      <w:r>
        <w:rPr>
          <w:rFonts w:ascii="MS Gothic" w:hAnsi="MS Gothic" w:cs="MS Gothic"/>
          <w:lang w:val="en-US"/>
        </w:rPr>
        <w:t>▶</w:t>
      </w:r>
      <w:r w:rsidR="006B227C">
        <w:t xml:space="preserve"> Am4.13</w:t>
      </w:r>
      <w:r>
        <w:rPr>
          <w:lang w:val="en-US"/>
        </w:rPr>
        <w:t xml:space="preserve">, LXX. </w:t>
      </w:r>
      <w:r>
        <w:rPr>
          <w:b/>
          <w:lang w:val="en-US"/>
        </w:rPr>
        <w:t>the Lamb</w:t>
      </w:r>
      <w:r>
        <w:rPr>
          <w:lang w:val="en-US"/>
        </w:rPr>
        <w:t>. Re +</w:t>
      </w:r>
      <w:r w:rsidR="006B227C">
        <w:t xml:space="preserve"> Re5.6</w:t>
      </w:r>
      <w:r>
        <w:rPr>
          <w:lang w:val="en-US"/>
        </w:rPr>
        <w:t xml:space="preserve">. </w:t>
      </w:r>
      <w:r>
        <w:rPr>
          <w:b/>
          <w:lang w:val="en-US"/>
        </w:rPr>
        <w:t>are the temple</w:t>
      </w:r>
      <w:r>
        <w:rPr>
          <w:lang w:val="en-US"/>
        </w:rPr>
        <w:t xml:space="preserve">. </w:t>
      </w:r>
      <w:r w:rsidR="006B227C">
        <w:t xml:space="preserve">  f22:22L</w:t>
      </w:r>
      <w:r>
        <w:rPr>
          <w:lang w:val="en-US"/>
        </w:rPr>
        <w:t>. Anthropomorphism B897. God is figured by things which pertain to the earth: a temple. Mt *</w:t>
      </w:r>
      <w:r w:rsidR="006B227C">
        <w:t xml:space="preserve"> Mt27.39</w:t>
      </w:r>
      <w:r>
        <w:rPr>
          <w:lang w:val="en-US"/>
        </w:rPr>
        <w:t xml:space="preserve">, </w:t>
      </w:r>
      <w:r w:rsidR="006B227C">
        <w:t xml:space="preserve"> Mt27.40</w:t>
      </w:r>
      <w:r>
        <w:rPr>
          <w:lang w:val="en-US"/>
        </w:rPr>
        <w:t xml:space="preserve">, </w:t>
      </w:r>
      <w:r w:rsidR="006B227C">
        <w:t xml:space="preserve"> Mt27.43</w:t>
      </w:r>
      <w:r>
        <w:rPr>
          <w:lang w:val="en-US"/>
        </w:rPr>
        <w:t xml:space="preserve">. </w:t>
      </w:r>
      <w:r w:rsidR="006B227C">
        <w:t xml:space="preserve"> Mt26.61</w:t>
      </w:r>
      <w:r>
        <w:rPr>
          <w:lang w:val="en-US"/>
        </w:rPr>
        <w:t>. Jn *</w:t>
      </w:r>
      <w:r w:rsidR="006B227C">
        <w:t xml:space="preserve"> Jn2.19-21</w:t>
      </w:r>
      <w:r>
        <w:rPr>
          <w:lang w:val="en-US"/>
        </w:rPr>
        <w:t xml:space="preserve">. </w:t>
      </w:r>
      <w:r w:rsidR="006B227C">
        <w:t xml:space="preserve"> Jn10.30</w:t>
      </w:r>
      <w:r>
        <w:rPr>
          <w:lang w:val="en-US"/>
        </w:rPr>
        <w:t xml:space="preserve">. Col </w:t>
      </w:r>
      <w:r w:rsidR="006B227C">
        <w:t xml:space="preserve"> Col1.19</w:t>
      </w:r>
      <w:r>
        <w:rPr>
          <w:lang w:val="en-US"/>
        </w:rPr>
        <w:t xml:space="preserve">. </w:t>
      </w:r>
      <w:r w:rsidR="006B227C">
        <w:t xml:space="preserve"> Col2.9</w:t>
      </w:r>
      <w:r>
        <w:rPr>
          <w:lang w:val="en-US"/>
        </w:rPr>
        <w:t xml:space="preserve">. He </w:t>
      </w:r>
      <w:r w:rsidR="006B227C">
        <w:t xml:space="preserve"> Heb9.1-12</w:t>
      </w:r>
      <w:r>
        <w:rPr>
          <w:lang w:val="en-US"/>
        </w:rPr>
        <w:t xml:space="preserve">. </w:t>
      </w:r>
    </w:p>
    <w:p w:rsidR="003E23E9" w:rsidRDefault="003E23E9" w:rsidP="00710603">
      <w:pPr>
        <w:ind w:firstLine="360"/>
        <w:jc w:val="both"/>
      </w:pPr>
      <w:r>
        <w:rPr>
          <w:lang w:val="en-US"/>
        </w:rPr>
        <w:t xml:space="preserve">23. </w:t>
      </w:r>
      <w:r>
        <w:rPr>
          <w:b/>
          <w:lang w:val="en-US"/>
        </w:rPr>
        <w:t>the city</w:t>
      </w:r>
      <w:r>
        <w:rPr>
          <w:lang w:val="en-US"/>
        </w:rPr>
        <w:t xml:space="preserve">. ver. </w:t>
      </w:r>
      <w:r w:rsidR="006B227C">
        <w:t xml:space="preserve"> Re21.11</w:t>
      </w:r>
      <w:r>
        <w:rPr>
          <w:lang w:val="en-US"/>
        </w:rPr>
        <w:t xml:space="preserve">. Re </w:t>
      </w:r>
      <w:r w:rsidR="006B227C">
        <w:t xml:space="preserve"> Re22.5</w:t>
      </w:r>
      <w:r>
        <w:rPr>
          <w:lang w:val="en-US"/>
        </w:rPr>
        <w:t>. Ps *</w:t>
      </w:r>
      <w:r w:rsidR="006B227C">
        <w:t xml:space="preserve"> Ps87.3</w:t>
      </w:r>
      <w:r>
        <w:rPr>
          <w:lang w:val="en-US"/>
        </w:rPr>
        <w:t>. *</w:t>
      </w:r>
      <w:r w:rsidR="006B227C">
        <w:t xml:space="preserve"> Ps102.16</w:t>
      </w:r>
      <w:r>
        <w:rPr>
          <w:lang w:val="en-US"/>
        </w:rPr>
        <w:t xml:space="preserve">. Is </w:t>
      </w:r>
      <w:r w:rsidR="006B227C">
        <w:t xml:space="preserve"> Is4.5</w:t>
      </w:r>
      <w:r>
        <w:rPr>
          <w:lang w:val="en-US"/>
        </w:rPr>
        <w:t xml:space="preserve">. </w:t>
      </w:r>
      <w:r w:rsidR="006B227C">
        <w:t xml:space="preserve"> Is24.23</w:t>
      </w:r>
      <w:r>
        <w:rPr>
          <w:lang w:val="en-US"/>
        </w:rPr>
        <w:t xml:space="preserve">. </w:t>
      </w:r>
      <w:r>
        <w:rPr>
          <w:rFonts w:ascii="MS Gothic" w:hAnsi="MS Gothic" w:cs="MS Gothic"/>
          <w:lang w:val="en-US"/>
        </w:rPr>
        <w:t>◐</w:t>
      </w:r>
      <w:r w:rsidR="006B227C">
        <w:t xml:space="preserve"> Is30.26</w:t>
      </w:r>
      <w:r>
        <w:rPr>
          <w:lang w:val="en-US"/>
        </w:rPr>
        <w:t>. *</w:t>
      </w:r>
      <w:r w:rsidR="006B227C">
        <w:t xml:space="preserve"> Is60.19</w:t>
      </w:r>
      <w:r>
        <w:rPr>
          <w:lang w:val="en-US"/>
        </w:rPr>
        <w:t xml:space="preserve">, </w:t>
      </w:r>
      <w:r w:rsidR="006B227C">
        <w:t xml:space="preserve"> Is60.20</w:t>
      </w:r>
      <w:r>
        <w:rPr>
          <w:lang w:val="en-US"/>
        </w:rPr>
        <w:t xml:space="preserve">. </w:t>
      </w:r>
      <w:r>
        <w:rPr>
          <w:b/>
          <w:lang w:val="en-US"/>
        </w:rPr>
        <w:t>no need of</w:t>
      </w:r>
      <w:r>
        <w:rPr>
          <w:lang w:val="en-US"/>
        </w:rPr>
        <w:t xml:space="preserve">. ver. </w:t>
      </w:r>
      <w:r w:rsidR="006B227C">
        <w:t xml:space="preserve"> Re21.25</w:t>
      </w:r>
      <w:r>
        <w:rPr>
          <w:lang w:val="en-US"/>
        </w:rPr>
        <w:t xml:space="preserve">. Is </w:t>
      </w:r>
      <w:r w:rsidR="006B227C">
        <w:t xml:space="preserve"> Is60.19</w:t>
      </w:r>
      <w:r>
        <w:rPr>
          <w:lang w:val="en-US"/>
        </w:rPr>
        <w:t>. 1 Co *</w:t>
      </w:r>
      <w:r w:rsidR="006B227C">
        <w:t xml:space="preserve"> 1Co13.10</w:t>
      </w:r>
      <w:r>
        <w:rPr>
          <w:lang w:val="en-US"/>
        </w:rPr>
        <w:t xml:space="preserve">. </w:t>
      </w:r>
      <w:r>
        <w:rPr>
          <w:b/>
          <w:lang w:val="en-US"/>
        </w:rPr>
        <w:t>for the glory</w:t>
      </w:r>
      <w:r>
        <w:rPr>
          <w:lang w:val="en-US"/>
        </w:rPr>
        <w:t xml:space="preserve">. See on ver. </w:t>
      </w:r>
      <w:r w:rsidR="006B227C">
        <w:t xml:space="preserve"> Re21.11</w:t>
      </w:r>
      <w:r>
        <w:rPr>
          <w:lang w:val="en-US"/>
        </w:rPr>
        <w:t>. Re *</w:t>
      </w:r>
      <w:r w:rsidR="006B227C">
        <w:t xml:space="preserve"> Re15.8</w:t>
      </w:r>
      <w:r>
        <w:rPr>
          <w:lang w:val="en-US"/>
        </w:rPr>
        <w:t xml:space="preserve">. </w:t>
      </w:r>
      <w:r w:rsidR="006B227C">
        <w:t xml:space="preserve"> Re18.1</w:t>
      </w:r>
      <w:r>
        <w:rPr>
          <w:lang w:val="en-US"/>
        </w:rPr>
        <w:t xml:space="preserve">. Nu </w:t>
      </w:r>
      <w:r w:rsidR="006B227C">
        <w:t xml:space="preserve"> Nu16.41</w:t>
      </w:r>
      <w:r>
        <w:rPr>
          <w:lang w:val="en-US"/>
        </w:rPr>
        <w:t xml:space="preserve">, </w:t>
      </w:r>
      <w:r w:rsidR="006B227C">
        <w:t xml:space="preserve"> Nu16.42</w:t>
      </w:r>
      <w:r>
        <w:rPr>
          <w:lang w:val="en-US"/>
        </w:rPr>
        <w:t xml:space="preserve">. 2 Ch </w:t>
      </w:r>
      <w:r w:rsidR="006B227C">
        <w:t xml:space="preserve"> 2Ch7.1-3</w:t>
      </w:r>
      <w:r>
        <w:rPr>
          <w:lang w:val="en-US"/>
        </w:rPr>
        <w:t xml:space="preserve">. Ps </w:t>
      </w:r>
      <w:r w:rsidR="006B227C">
        <w:t xml:space="preserve"> Ps72.19</w:t>
      </w:r>
      <w:r>
        <w:rPr>
          <w:lang w:val="en-US"/>
        </w:rPr>
        <w:t xml:space="preserve">. </w:t>
      </w:r>
      <w:r w:rsidR="006B227C">
        <w:t xml:space="preserve"> Ps90.16</w:t>
      </w:r>
      <w:r>
        <w:rPr>
          <w:lang w:val="en-US"/>
        </w:rPr>
        <w:t xml:space="preserve">. </w:t>
      </w:r>
      <w:r>
        <w:rPr>
          <w:rFonts w:ascii="Segoe UI Symbol" w:hAnsi="Segoe UI Symbol" w:cs="Segoe UI Symbol"/>
          <w:lang w:val="en-US"/>
        </w:rPr>
        <w:t>✓</w:t>
      </w:r>
      <w:r w:rsidR="006B227C">
        <w:t xml:space="preserve"> Ps102.16</w:t>
      </w:r>
      <w:r>
        <w:rPr>
          <w:lang w:val="en-US"/>
        </w:rPr>
        <w:t xml:space="preserve">. Is </w:t>
      </w:r>
      <w:r w:rsidR="006B227C">
        <w:t xml:space="preserve"> Is2.10</w:t>
      </w:r>
      <w:r>
        <w:rPr>
          <w:lang w:val="en-US"/>
        </w:rPr>
        <w:t xml:space="preserve">, </w:t>
      </w:r>
      <w:r w:rsidR="006B227C">
        <w:t xml:space="preserve"> Is2.19</w:t>
      </w:r>
      <w:r>
        <w:rPr>
          <w:lang w:val="en-US"/>
        </w:rPr>
        <w:t xml:space="preserve">, </w:t>
      </w:r>
      <w:r w:rsidR="006B227C">
        <w:t xml:space="preserve"> Is2.21</w:t>
      </w:r>
      <w:r>
        <w:rPr>
          <w:lang w:val="en-US"/>
        </w:rPr>
        <w:t xml:space="preserve">. </w:t>
      </w:r>
      <w:r>
        <w:rPr>
          <w:rFonts w:ascii="MS Gothic" w:hAnsi="MS Gothic" w:cs="MS Gothic"/>
          <w:lang w:val="en-US"/>
        </w:rPr>
        <w:t>▶</w:t>
      </w:r>
      <w:r w:rsidR="006B227C">
        <w:t xml:space="preserve"> Is60.1</w:t>
      </w:r>
      <w:r>
        <w:rPr>
          <w:lang w:val="en-US"/>
        </w:rPr>
        <w:t xml:space="preserve">, </w:t>
      </w:r>
      <w:r w:rsidR="006B227C">
        <w:t xml:space="preserve"> Is60.2</w:t>
      </w:r>
      <w:r>
        <w:rPr>
          <w:lang w:val="en-US"/>
        </w:rPr>
        <w:t xml:space="preserve">. Ezk </w:t>
      </w:r>
      <w:r w:rsidR="006B227C">
        <w:t xml:space="preserve"> Eze1.26-28</w:t>
      </w:r>
      <w:r>
        <w:rPr>
          <w:lang w:val="en-US"/>
        </w:rPr>
        <w:t>. *</w:t>
      </w:r>
      <w:r w:rsidR="006B227C">
        <w:t xml:space="preserve"> Eze43.5-7</w:t>
      </w:r>
      <w:r>
        <w:rPr>
          <w:lang w:val="en-US"/>
        </w:rPr>
        <w:t xml:space="preserve">. Hab </w:t>
      </w:r>
      <w:r w:rsidR="006B227C">
        <w:t xml:space="preserve"> Hab3.3</w:t>
      </w:r>
      <w:r>
        <w:rPr>
          <w:lang w:val="en-US"/>
        </w:rPr>
        <w:t>. Mt +*</w:t>
      </w:r>
      <w:r w:rsidR="006B227C">
        <w:t xml:space="preserve"> Mt16.27</w:t>
      </w:r>
      <w:r>
        <w:rPr>
          <w:lang w:val="en-US"/>
        </w:rPr>
        <w:t xml:space="preserve">. Mk </w:t>
      </w:r>
      <w:r w:rsidR="006B227C">
        <w:t xml:space="preserve"> Mk8.38</w:t>
      </w:r>
      <w:r>
        <w:rPr>
          <w:lang w:val="en-US"/>
        </w:rPr>
        <w:t xml:space="preserve">. Jn </w:t>
      </w:r>
      <w:r w:rsidR="006B227C">
        <w:t xml:space="preserve"> Jn12.41</w:t>
      </w:r>
      <w:r>
        <w:rPr>
          <w:lang w:val="en-US"/>
        </w:rPr>
        <w:t xml:space="preserve">. </w:t>
      </w:r>
      <w:r w:rsidR="006B227C">
        <w:t xml:space="preserve"> Jn17.24</w:t>
      </w:r>
      <w:r>
        <w:rPr>
          <w:lang w:val="en-US"/>
        </w:rPr>
        <w:t xml:space="preserve">. Ac </w:t>
      </w:r>
      <w:r w:rsidR="006B227C">
        <w:t xml:space="preserve"> Ac22.11</w:t>
      </w:r>
      <w:r>
        <w:rPr>
          <w:lang w:val="en-US"/>
        </w:rPr>
        <w:t xml:space="preserve">. </w:t>
      </w:r>
      <w:r>
        <w:rPr>
          <w:b/>
          <w:lang w:val="en-US"/>
        </w:rPr>
        <w:t>did lighten</w:t>
      </w:r>
      <w:r>
        <w:rPr>
          <w:lang w:val="en-US"/>
        </w:rPr>
        <w:t>. Ps *</w:t>
      </w:r>
      <w:r w:rsidR="006B227C">
        <w:t xml:space="preserve"> Ps36.9</w:t>
      </w:r>
      <w:r>
        <w:rPr>
          <w:lang w:val="en-US"/>
        </w:rPr>
        <w:t>. Col *</w:t>
      </w:r>
      <w:r w:rsidR="006B227C">
        <w:t xml:space="preserve"> Col1.12</w:t>
      </w:r>
      <w:r>
        <w:rPr>
          <w:lang w:val="en-US"/>
        </w:rPr>
        <w:t xml:space="preserve">. </w:t>
      </w:r>
      <w:r>
        <w:rPr>
          <w:b/>
          <w:lang w:val="en-US"/>
        </w:rPr>
        <w:t>the Lamb</w:t>
      </w:r>
      <w:r>
        <w:rPr>
          <w:lang w:val="en-US"/>
        </w:rPr>
        <w:t>. Re +</w:t>
      </w:r>
      <w:r w:rsidR="006B227C">
        <w:t xml:space="preserve"> Re5.6</w:t>
      </w:r>
      <w:r>
        <w:rPr>
          <w:lang w:val="en-US"/>
        </w:rPr>
        <w:t xml:space="preserve">. Lk </w:t>
      </w:r>
      <w:r w:rsidR="006B227C">
        <w:t xml:space="preserve"> Lk2.32</w:t>
      </w:r>
      <w:r>
        <w:rPr>
          <w:lang w:val="en-US"/>
        </w:rPr>
        <w:t xml:space="preserve">. Jn </w:t>
      </w:r>
      <w:r w:rsidR="006B227C">
        <w:t xml:space="preserve"> Jn1.4</w:t>
      </w:r>
      <w:r>
        <w:rPr>
          <w:lang w:val="en-US"/>
        </w:rPr>
        <w:t xml:space="preserve">, </w:t>
      </w:r>
      <w:r w:rsidR="006B227C">
        <w:t xml:space="preserve"> Jn1.9</w:t>
      </w:r>
      <w:r>
        <w:rPr>
          <w:lang w:val="en-US"/>
        </w:rPr>
        <w:t xml:space="preserve">, </w:t>
      </w:r>
      <w:r w:rsidR="006B227C">
        <w:t xml:space="preserve"> Jn1.14</w:t>
      </w:r>
      <w:r>
        <w:rPr>
          <w:lang w:val="en-US"/>
        </w:rPr>
        <w:t xml:space="preserve">, </w:t>
      </w:r>
      <w:r w:rsidR="006B227C">
        <w:t xml:space="preserve"> Jn1.18</w:t>
      </w:r>
      <w:r>
        <w:rPr>
          <w:lang w:val="en-US"/>
        </w:rPr>
        <w:t xml:space="preserve">. </w:t>
      </w:r>
      <w:r>
        <w:rPr>
          <w:rFonts w:ascii="Segoe UI Symbol" w:hAnsi="Segoe UI Symbol" w:cs="Segoe UI Symbol"/>
          <w:lang w:val="en-US"/>
        </w:rPr>
        <w:t>✓</w:t>
      </w:r>
      <w:r w:rsidR="006B227C">
        <w:t xml:space="preserve"> Jn5.23</w:t>
      </w:r>
      <w:r>
        <w:rPr>
          <w:lang w:val="en-US"/>
        </w:rPr>
        <w:t xml:space="preserve">. </w:t>
      </w:r>
      <w:r>
        <w:rPr>
          <w:b/>
          <w:lang w:val="en-US"/>
        </w:rPr>
        <w:t>is the light</w:t>
      </w:r>
      <w:r>
        <w:rPr>
          <w:lang w:val="en-US"/>
        </w:rPr>
        <w:t xml:space="preserve">. Is </w:t>
      </w:r>
      <w:r>
        <w:rPr>
          <w:rFonts w:ascii="MS Gothic" w:hAnsi="MS Gothic" w:cs="MS Gothic"/>
          <w:lang w:val="en-US"/>
        </w:rPr>
        <w:t>▶</w:t>
      </w:r>
      <w:r w:rsidR="006B227C">
        <w:t xml:space="preserve"> Is60.19</w:t>
      </w:r>
      <w:r>
        <w:rPr>
          <w:lang w:val="en-US"/>
        </w:rPr>
        <w:t xml:space="preserve">. Jn </w:t>
      </w:r>
      <w:r w:rsidR="006B227C">
        <w:t xml:space="preserve"> Jn1.4</w:t>
      </w:r>
      <w:r>
        <w:rPr>
          <w:lang w:val="en-US"/>
        </w:rPr>
        <w:t xml:space="preserve">, </w:t>
      </w:r>
      <w:r w:rsidR="006B227C">
        <w:t xml:space="preserve"> Jn1.5</w:t>
      </w:r>
      <w:r>
        <w:rPr>
          <w:lang w:val="en-US"/>
        </w:rPr>
        <w:t xml:space="preserve">. </w:t>
      </w:r>
      <w:r w:rsidR="006B227C">
        <w:t xml:space="preserve"> Jn8.12</w:t>
      </w:r>
      <w:r>
        <w:rPr>
          <w:lang w:val="en-US"/>
        </w:rPr>
        <w:t xml:space="preserve">. </w:t>
      </w:r>
      <w:r w:rsidR="006B227C">
        <w:t xml:space="preserve"> Jn10.30</w:t>
      </w:r>
      <w:r>
        <w:rPr>
          <w:lang w:val="en-US"/>
        </w:rPr>
        <w:t xml:space="preserve">. Col </w:t>
      </w:r>
      <w:r w:rsidR="006B227C">
        <w:t xml:space="preserve"> Col2.9</w:t>
      </w:r>
      <w:r>
        <w:rPr>
          <w:lang w:val="en-US"/>
        </w:rPr>
        <w:t>. 1 J *</w:t>
      </w:r>
      <w:r w:rsidR="006B227C">
        <w:t xml:space="preserve"> 1Jn1.5</w:t>
      </w:r>
      <w:r>
        <w:rPr>
          <w:lang w:val="en-US"/>
        </w:rPr>
        <w:t xml:space="preserve">. </w:t>
      </w:r>
    </w:p>
    <w:p w:rsidR="003E23E9" w:rsidRDefault="003E23E9" w:rsidP="00710603">
      <w:pPr>
        <w:ind w:firstLine="360"/>
        <w:jc w:val="both"/>
      </w:pPr>
      <w:r>
        <w:rPr>
          <w:lang w:val="en-US"/>
        </w:rPr>
        <w:t xml:space="preserve">24. </w:t>
      </w:r>
      <w:r>
        <w:rPr>
          <w:b/>
          <w:lang w:val="en-US"/>
        </w:rPr>
        <w:t>the nations</w:t>
      </w:r>
      <w:r>
        <w:rPr>
          <w:lang w:val="en-US"/>
        </w:rPr>
        <w:t xml:space="preserve">. Re </w:t>
      </w:r>
      <w:r w:rsidR="006B227C">
        <w:t xml:space="preserve"> Re22.2</w:t>
      </w:r>
      <w:r>
        <w:rPr>
          <w:lang w:val="en-US"/>
        </w:rPr>
        <w:t xml:space="preserve">. Dt </w:t>
      </w:r>
      <w:r w:rsidR="006B227C">
        <w:t xml:space="preserve"> Dt32.43</w:t>
      </w:r>
      <w:r>
        <w:rPr>
          <w:lang w:val="en-US"/>
        </w:rPr>
        <w:t xml:space="preserve">. Ps </w:t>
      </w:r>
      <w:r w:rsidR="006B227C">
        <w:t xml:space="preserve"> Ps22.27</w:t>
      </w:r>
      <w:r>
        <w:rPr>
          <w:lang w:val="en-US"/>
        </w:rPr>
        <w:t xml:space="preserve">. Is </w:t>
      </w:r>
      <w:r w:rsidR="006B227C">
        <w:t xml:space="preserve"> Is2.2</w:t>
      </w:r>
      <w:r>
        <w:rPr>
          <w:lang w:val="en-US"/>
        </w:rPr>
        <w:t xml:space="preserve">. </w:t>
      </w:r>
      <w:r w:rsidR="006B227C">
        <w:t xml:space="preserve"> Is52.15</w:t>
      </w:r>
      <w:r>
        <w:rPr>
          <w:lang w:val="en-US"/>
        </w:rPr>
        <w:t xml:space="preserve">. </w:t>
      </w:r>
      <w:r w:rsidR="006B227C">
        <w:t xml:space="preserve"> Is55.5</w:t>
      </w:r>
      <w:r>
        <w:rPr>
          <w:lang w:val="en-US"/>
        </w:rPr>
        <w:t xml:space="preserve">, </w:t>
      </w:r>
      <w:r w:rsidR="006B227C">
        <w:t xml:space="preserve"> Is55.10</w:t>
      </w:r>
      <w:r>
        <w:rPr>
          <w:lang w:val="en-US"/>
        </w:rPr>
        <w:t xml:space="preserve">. </w:t>
      </w:r>
      <w:r>
        <w:rPr>
          <w:rFonts w:ascii="MS Gothic" w:hAnsi="MS Gothic" w:cs="MS Gothic"/>
          <w:lang w:val="en-US"/>
        </w:rPr>
        <w:t>▶</w:t>
      </w:r>
      <w:r w:rsidR="006B227C">
        <w:t xml:space="preserve"> Is60.11</w:t>
      </w:r>
      <w:r>
        <w:rPr>
          <w:lang w:val="en-US"/>
        </w:rPr>
        <w:t>. *</w:t>
      </w:r>
      <w:r w:rsidR="006B227C">
        <w:t xml:space="preserve"> Is66.12</w:t>
      </w:r>
      <w:r>
        <w:rPr>
          <w:lang w:val="en-US"/>
        </w:rPr>
        <w:t xml:space="preserve">, </w:t>
      </w:r>
      <w:r w:rsidR="006B227C">
        <w:t xml:space="preserve"> Is66.18</w:t>
      </w:r>
      <w:r>
        <w:rPr>
          <w:lang w:val="en-US"/>
        </w:rPr>
        <w:t xml:space="preserve">. Je </w:t>
      </w:r>
      <w:r w:rsidR="006B227C">
        <w:t xml:space="preserve"> Je4.2</w:t>
      </w:r>
      <w:r>
        <w:rPr>
          <w:lang w:val="en-US"/>
        </w:rPr>
        <w:t xml:space="preserve">. Zc </w:t>
      </w:r>
      <w:r w:rsidR="006B227C">
        <w:t xml:space="preserve"> Zec2.11</w:t>
      </w:r>
      <w:r>
        <w:rPr>
          <w:lang w:val="en-US"/>
        </w:rPr>
        <w:t>. *</w:t>
      </w:r>
      <w:r w:rsidR="006B227C">
        <w:t xml:space="preserve"> Zec8.22</w:t>
      </w:r>
      <w:r>
        <w:rPr>
          <w:lang w:val="en-US"/>
        </w:rPr>
        <w:t xml:space="preserve">, </w:t>
      </w:r>
      <w:r w:rsidR="006B227C">
        <w:t xml:space="preserve"> Zec8.23</w:t>
      </w:r>
      <w:r>
        <w:rPr>
          <w:lang w:val="en-US"/>
        </w:rPr>
        <w:t xml:space="preserve">. </w:t>
      </w:r>
      <w:r w:rsidR="006B227C">
        <w:t xml:space="preserve"> Zec14.16-19</w:t>
      </w:r>
      <w:r>
        <w:rPr>
          <w:lang w:val="en-US"/>
        </w:rPr>
        <w:t xml:space="preserve">. Mt </w:t>
      </w:r>
      <w:r w:rsidR="006B227C">
        <w:t xml:space="preserve"> Mt25.31-46</w:t>
      </w:r>
      <w:r>
        <w:rPr>
          <w:lang w:val="en-US"/>
        </w:rPr>
        <w:t xml:space="preserve">. Ro </w:t>
      </w:r>
      <w:r w:rsidR="006B227C">
        <w:t xml:space="preserve"> Ro15.10-12</w:t>
      </w:r>
      <w:r>
        <w:rPr>
          <w:lang w:val="en-US"/>
        </w:rPr>
        <w:t xml:space="preserve">. </w:t>
      </w:r>
      <w:r w:rsidR="006B227C">
        <w:t xml:space="preserve"> Ro16.26</w:t>
      </w:r>
      <w:r>
        <w:rPr>
          <w:lang w:val="en-US"/>
        </w:rPr>
        <w:t xml:space="preserve">. </w:t>
      </w:r>
      <w:r>
        <w:rPr>
          <w:b/>
          <w:lang w:val="en-US"/>
        </w:rPr>
        <w:t>saved</w:t>
      </w:r>
      <w:r>
        <w:rPr>
          <w:lang w:val="en-US"/>
        </w:rPr>
        <w:t xml:space="preserve">. </w:t>
      </w:r>
      <w:r w:rsidR="006B227C">
        <w:t xml:space="preserve">  f100</w:t>
      </w:r>
      <w:r>
        <w:rPr>
          <w:lang w:val="en-US"/>
        </w:rPr>
        <w:t>, Ge +</w:t>
      </w:r>
      <w:r w:rsidR="006B227C">
        <w:t xml:space="preserve"> Ge10.9</w:t>
      </w:r>
      <w:r>
        <w:rPr>
          <w:lang w:val="en-US"/>
        </w:rPr>
        <w:t xml:space="preserve">. </w:t>
      </w:r>
      <w:r>
        <w:rPr>
          <w:b/>
          <w:lang w:val="en-US"/>
        </w:rPr>
        <w:t>walk</w:t>
      </w:r>
      <w:r>
        <w:rPr>
          <w:lang w:val="en-US"/>
        </w:rPr>
        <w:t xml:space="preserve">. Is </w:t>
      </w:r>
      <w:r w:rsidR="006B227C">
        <w:t xml:space="preserve"> Is2.5</w:t>
      </w:r>
      <w:r>
        <w:rPr>
          <w:lang w:val="en-US"/>
        </w:rPr>
        <w:t xml:space="preserve">. </w:t>
      </w:r>
      <w:r w:rsidR="006B227C">
        <w:t xml:space="preserve"> Is60.3</w:t>
      </w:r>
      <w:r>
        <w:rPr>
          <w:lang w:val="en-US"/>
        </w:rPr>
        <w:t xml:space="preserve">. </w:t>
      </w:r>
      <w:r>
        <w:rPr>
          <w:b/>
          <w:lang w:val="en-US"/>
        </w:rPr>
        <w:t>in the light</w:t>
      </w:r>
      <w:r>
        <w:rPr>
          <w:lang w:val="en-US"/>
        </w:rPr>
        <w:t>. Is *</w:t>
      </w:r>
      <w:r w:rsidR="006B227C">
        <w:t xml:space="preserve"> </w:t>
      </w:r>
      <w:r w:rsidR="006B227C">
        <w:lastRenderedPageBreak/>
        <w:t>Is2.2-5</w:t>
      </w:r>
      <w:r>
        <w:rPr>
          <w:lang w:val="en-US"/>
        </w:rPr>
        <w:t>. Ac *</w:t>
      </w:r>
      <w:r w:rsidR="006B227C">
        <w:t xml:space="preserve"> Ac13.47</w:t>
      </w:r>
      <w:r>
        <w:rPr>
          <w:lang w:val="en-US"/>
        </w:rPr>
        <w:t xml:space="preserve">. </w:t>
      </w:r>
      <w:r>
        <w:rPr>
          <w:b/>
          <w:lang w:val="en-US"/>
        </w:rPr>
        <w:t>the kings</w:t>
      </w:r>
      <w:r>
        <w:rPr>
          <w:lang w:val="en-US"/>
        </w:rPr>
        <w:t>. Ps *</w:t>
      </w:r>
      <w:r w:rsidR="006B227C">
        <w:t xml:space="preserve"> Ps72.8-11</w:t>
      </w:r>
      <w:r>
        <w:rPr>
          <w:lang w:val="en-US"/>
        </w:rPr>
        <w:t xml:space="preserve">. </w:t>
      </w:r>
      <w:r>
        <w:rPr>
          <w:rFonts w:ascii="MS Gothic" w:hAnsi="MS Gothic" w:cs="MS Gothic"/>
          <w:lang w:val="en-US"/>
        </w:rPr>
        <w:t>▶</w:t>
      </w:r>
      <w:r w:rsidR="006B227C">
        <w:t xml:space="preserve"> Ps89.27</w:t>
      </w:r>
      <w:r>
        <w:rPr>
          <w:lang w:val="en-US"/>
        </w:rPr>
        <w:t>. Is *</w:t>
      </w:r>
      <w:r w:rsidR="006B227C">
        <w:t xml:space="preserve"> Is60.3-10</w:t>
      </w:r>
      <w:r>
        <w:rPr>
          <w:lang w:val="en-US"/>
        </w:rPr>
        <w:t xml:space="preserve">, </w:t>
      </w:r>
      <w:r w:rsidR="006B227C">
        <w:t xml:space="preserve"> Is60.13</w:t>
      </w:r>
      <w:r>
        <w:rPr>
          <w:lang w:val="en-US"/>
        </w:rPr>
        <w:t xml:space="preserve">. </w:t>
      </w:r>
      <w:r w:rsidR="006B227C">
        <w:t xml:space="preserve"> Is66.11</w:t>
      </w:r>
      <w:r>
        <w:rPr>
          <w:lang w:val="en-US"/>
        </w:rPr>
        <w:t xml:space="preserve">, </w:t>
      </w:r>
      <w:r w:rsidR="006B227C">
        <w:t xml:space="preserve"> Is66.12</w:t>
      </w:r>
      <w:r>
        <w:rPr>
          <w:lang w:val="en-US"/>
        </w:rPr>
        <w:t xml:space="preserve">. </w:t>
      </w:r>
      <w:r>
        <w:rPr>
          <w:b/>
          <w:lang w:val="en-US"/>
        </w:rPr>
        <w:t>do bring</w:t>
      </w:r>
      <w:r>
        <w:rPr>
          <w:lang w:val="en-US"/>
        </w:rPr>
        <w:t>. Is 60:+*</w:t>
      </w:r>
      <w:r w:rsidR="006B227C">
        <w:t xml:space="preserve"> Is60.5</w:t>
      </w:r>
      <w:r>
        <w:rPr>
          <w:lang w:val="en-US"/>
        </w:rPr>
        <w:t xml:space="preserve">, </w:t>
      </w:r>
      <w:r>
        <w:rPr>
          <w:rFonts w:ascii="MS Gothic" w:hAnsi="MS Gothic" w:cs="MS Gothic"/>
          <w:lang w:val="en-US"/>
        </w:rPr>
        <w:t>▶</w:t>
      </w:r>
      <w:r w:rsidR="006B227C">
        <w:t xml:space="preserve"> Is60.13</w:t>
      </w:r>
      <w:r>
        <w:rPr>
          <w:lang w:val="en-US"/>
        </w:rPr>
        <w:t xml:space="preserve">, </w:t>
      </w:r>
      <w:r w:rsidR="006B227C">
        <w:t xml:space="preserve"> Is60.16</w:t>
      </w:r>
      <w:r>
        <w:rPr>
          <w:lang w:val="en-US"/>
        </w:rPr>
        <w:t xml:space="preserve">. </w:t>
      </w:r>
      <w:r>
        <w:rPr>
          <w:b/>
          <w:lang w:val="en-US"/>
        </w:rPr>
        <w:t>their glory</w:t>
      </w:r>
      <w:r>
        <w:rPr>
          <w:lang w:val="en-US"/>
        </w:rPr>
        <w:t>. Re +</w:t>
      </w:r>
      <w:r w:rsidR="006B227C">
        <w:t xml:space="preserve"> Re4.9</w:t>
      </w:r>
      <w:r>
        <w:rPr>
          <w:lang w:val="en-US"/>
        </w:rPr>
        <w:t>. Ro +*</w:t>
      </w:r>
      <w:r w:rsidR="006B227C">
        <w:t xml:space="preserve"> Ro11.25</w:t>
      </w:r>
      <w:r>
        <w:rPr>
          <w:lang w:val="en-US"/>
        </w:rPr>
        <w:t xml:space="preserve">. </w:t>
      </w:r>
    </w:p>
    <w:p w:rsidR="003E23E9" w:rsidRDefault="003E23E9" w:rsidP="00710603">
      <w:pPr>
        <w:ind w:firstLine="360"/>
        <w:jc w:val="both"/>
      </w:pPr>
      <w:r>
        <w:rPr>
          <w:lang w:val="en-US"/>
        </w:rPr>
        <w:t xml:space="preserve">25. </w:t>
      </w:r>
      <w:r>
        <w:rPr>
          <w:b/>
          <w:lang w:val="en-US"/>
        </w:rPr>
        <w:t>the gates</w:t>
      </w:r>
      <w:r>
        <w:rPr>
          <w:lang w:val="en-US"/>
        </w:rPr>
        <w:t>. Is *</w:t>
      </w:r>
      <w:r w:rsidR="006B227C">
        <w:t xml:space="preserve"> Is33.20</w:t>
      </w:r>
      <w:r>
        <w:rPr>
          <w:lang w:val="en-US"/>
        </w:rPr>
        <w:t>. +*</w:t>
      </w:r>
      <w:r>
        <w:rPr>
          <w:rFonts w:ascii="MS Gothic" w:hAnsi="MS Gothic" w:cs="MS Gothic"/>
          <w:lang w:val="en-US"/>
        </w:rPr>
        <w:t>▶</w:t>
      </w:r>
      <w:r w:rsidR="006B227C">
        <w:t xml:space="preserve"> Is60.11</w:t>
      </w:r>
      <w:r>
        <w:rPr>
          <w:lang w:val="en-US"/>
        </w:rPr>
        <w:t>. Mi *</w:t>
      </w:r>
      <w:r w:rsidR="006B227C">
        <w:t xml:space="preserve"> Mic4.4</w:t>
      </w:r>
      <w:r>
        <w:rPr>
          <w:lang w:val="en-US"/>
        </w:rPr>
        <w:t>. Zc *</w:t>
      </w:r>
      <w:r w:rsidR="006B227C">
        <w:t xml:space="preserve"> Zec14.11</w:t>
      </w:r>
      <w:r>
        <w:rPr>
          <w:lang w:val="en-US"/>
        </w:rPr>
        <w:t xml:space="preserve">. </w:t>
      </w:r>
      <w:r>
        <w:rPr>
          <w:b/>
          <w:lang w:val="en-US"/>
        </w:rPr>
        <w:t>for</w:t>
      </w:r>
      <w:r>
        <w:rPr>
          <w:lang w:val="en-US"/>
        </w:rPr>
        <w:t>. ver. +</w:t>
      </w:r>
      <w:r w:rsidR="006B227C">
        <w:t xml:space="preserve"> Re21.23</w:t>
      </w:r>
      <w:r>
        <w:rPr>
          <w:lang w:val="en-US"/>
        </w:rPr>
        <w:t xml:space="preserve">. Re </w:t>
      </w:r>
      <w:r w:rsidR="006B227C">
        <w:t xml:space="preserve"> Re22.5</w:t>
      </w:r>
      <w:r>
        <w:rPr>
          <w:lang w:val="en-US"/>
        </w:rPr>
        <w:t xml:space="preserve">. Is </w:t>
      </w:r>
      <w:r w:rsidR="006B227C">
        <w:t xml:space="preserve"> Is60.20</w:t>
      </w:r>
      <w:r>
        <w:rPr>
          <w:lang w:val="en-US"/>
        </w:rPr>
        <w:t>. Zc *</w:t>
      </w:r>
      <w:r w:rsidR="006B227C">
        <w:t xml:space="preserve"> Zec14.6</w:t>
      </w:r>
      <w:r>
        <w:rPr>
          <w:lang w:val="en-US"/>
        </w:rPr>
        <w:t xml:space="preserve">, </w:t>
      </w:r>
      <w:r w:rsidR="006B227C">
        <w:t xml:space="preserve"> Zec14.7</w:t>
      </w:r>
      <w:r>
        <w:rPr>
          <w:lang w:val="en-US"/>
        </w:rPr>
        <w:t xml:space="preserve">. </w:t>
      </w:r>
    </w:p>
    <w:p w:rsidR="003E23E9" w:rsidRDefault="003E23E9" w:rsidP="00710603">
      <w:pPr>
        <w:ind w:firstLine="360"/>
        <w:jc w:val="both"/>
      </w:pPr>
      <w:r>
        <w:rPr>
          <w:lang w:val="en-US"/>
        </w:rPr>
        <w:t xml:space="preserve">26. </w:t>
      </w:r>
      <w:r>
        <w:rPr>
          <w:b/>
          <w:lang w:val="en-US"/>
        </w:rPr>
        <w:t>shall bring</w:t>
      </w:r>
      <w:r>
        <w:rPr>
          <w:lang w:val="en-US"/>
        </w:rPr>
        <w:t>. Mi *</w:t>
      </w:r>
      <w:r w:rsidR="006B227C">
        <w:t xml:space="preserve"> Mic4.13</w:t>
      </w:r>
      <w:r>
        <w:rPr>
          <w:lang w:val="en-US"/>
        </w:rPr>
        <w:t xml:space="preserve">. Zc </w:t>
      </w:r>
      <w:r w:rsidR="006B227C">
        <w:t xml:space="preserve"> Zec14.16-21</w:t>
      </w:r>
      <w:r>
        <w:rPr>
          <w:lang w:val="en-US"/>
        </w:rPr>
        <w:t xml:space="preserve">. </w:t>
      </w:r>
      <w:r>
        <w:rPr>
          <w:b/>
          <w:lang w:val="en-US"/>
        </w:rPr>
        <w:t>the glory</w:t>
      </w:r>
      <w:r>
        <w:rPr>
          <w:lang w:val="en-US"/>
        </w:rPr>
        <w:t xml:space="preserve">. See on ver. </w:t>
      </w:r>
      <w:r w:rsidR="006B227C">
        <w:t xml:space="preserve"> Re21.24</w:t>
      </w:r>
      <w:r>
        <w:rPr>
          <w:lang w:val="en-US"/>
        </w:rPr>
        <w:t>. Ro +*</w:t>
      </w:r>
      <w:r w:rsidR="006B227C">
        <w:t xml:space="preserve"> Ro11.25</w:t>
      </w:r>
      <w:r>
        <w:rPr>
          <w:lang w:val="en-US"/>
        </w:rPr>
        <w:t xml:space="preserve">. </w:t>
      </w:r>
    </w:p>
    <w:p w:rsidR="003E23E9" w:rsidRDefault="003E23E9" w:rsidP="00710603">
      <w:pPr>
        <w:ind w:firstLine="360"/>
        <w:jc w:val="both"/>
      </w:pPr>
      <w:r>
        <w:rPr>
          <w:lang w:val="en-US"/>
        </w:rPr>
        <w:t xml:space="preserve">27. </w:t>
      </w:r>
      <w:r>
        <w:rPr>
          <w:b/>
          <w:lang w:val="en-US"/>
        </w:rPr>
        <w:t>there</w:t>
      </w:r>
      <w:r>
        <w:rPr>
          <w:lang w:val="en-US"/>
        </w:rPr>
        <w:t xml:space="preserve">. Le </w:t>
      </w:r>
      <w:r w:rsidR="006B227C">
        <w:t xml:space="preserve"> Le13.46</w:t>
      </w:r>
      <w:r>
        <w:rPr>
          <w:lang w:val="en-US"/>
        </w:rPr>
        <w:t xml:space="preserve">. Nu </w:t>
      </w:r>
      <w:r w:rsidR="006B227C">
        <w:t xml:space="preserve"> Nu5.3</w:t>
      </w:r>
      <w:r>
        <w:rPr>
          <w:lang w:val="en-US"/>
        </w:rPr>
        <w:t xml:space="preserve">. </w:t>
      </w:r>
      <w:r w:rsidR="006B227C">
        <w:t xml:space="preserve"> Nu12.15</w:t>
      </w:r>
      <w:r>
        <w:rPr>
          <w:lang w:val="en-US"/>
        </w:rPr>
        <w:t xml:space="preserve">. 2 Ch </w:t>
      </w:r>
      <w:r w:rsidR="006B227C">
        <w:t xml:space="preserve"> 2Ch23.19</w:t>
      </w:r>
      <w:r>
        <w:rPr>
          <w:lang w:val="en-US"/>
        </w:rPr>
        <w:t xml:space="preserve">. Ps </w:t>
      </w:r>
      <w:r w:rsidR="006B227C">
        <w:t xml:space="preserve"> Ps101.8</w:t>
      </w:r>
      <w:r>
        <w:rPr>
          <w:lang w:val="en-US"/>
        </w:rPr>
        <w:t>. Is *</w:t>
      </w:r>
      <w:r w:rsidR="006B227C">
        <w:t xml:space="preserve"> Is35.8</w:t>
      </w:r>
      <w:r>
        <w:rPr>
          <w:lang w:val="en-US"/>
        </w:rPr>
        <w:t>. *</w:t>
      </w:r>
      <w:r w:rsidR="006B227C">
        <w:t xml:space="preserve"> Is52.1</w:t>
      </w:r>
      <w:r>
        <w:rPr>
          <w:lang w:val="en-US"/>
        </w:rPr>
        <w:t>. +*</w:t>
      </w:r>
      <w:r w:rsidR="006B227C">
        <w:t xml:space="preserve"> Is60.21</w:t>
      </w:r>
      <w:r>
        <w:rPr>
          <w:lang w:val="en-US"/>
        </w:rPr>
        <w:t xml:space="preserve">. Jl </w:t>
      </w:r>
      <w:r w:rsidR="006B227C">
        <w:t xml:space="preserve"> Joe3.17</w:t>
      </w:r>
      <w:r>
        <w:rPr>
          <w:lang w:val="en-US"/>
        </w:rPr>
        <w:t xml:space="preserve">. Zc </w:t>
      </w:r>
      <w:r w:rsidR="006B227C">
        <w:t xml:space="preserve"> Zec14.21</w:t>
      </w:r>
      <w:r>
        <w:rPr>
          <w:lang w:val="en-US"/>
        </w:rPr>
        <w:t>. Mt *</w:t>
      </w:r>
      <w:r w:rsidR="006B227C">
        <w:t xml:space="preserve"> Mt13.41</w:t>
      </w:r>
      <w:r>
        <w:rPr>
          <w:lang w:val="en-US"/>
        </w:rPr>
        <w:t>. 1 Co +*</w:t>
      </w:r>
      <w:r w:rsidR="006B227C">
        <w:t xml:space="preserve"> 1Co6.9</w:t>
      </w:r>
      <w:r>
        <w:rPr>
          <w:lang w:val="en-US"/>
        </w:rPr>
        <w:t xml:space="preserve">, </w:t>
      </w:r>
      <w:r w:rsidR="006B227C">
        <w:t xml:space="preserve"> 1Co6.10</w:t>
      </w:r>
      <w:r>
        <w:rPr>
          <w:lang w:val="en-US"/>
        </w:rPr>
        <w:t>. Ga *</w:t>
      </w:r>
      <w:r w:rsidR="006B227C">
        <w:t xml:space="preserve"> Ga5.19-21</w:t>
      </w:r>
      <w:r>
        <w:rPr>
          <w:lang w:val="en-US"/>
        </w:rPr>
        <w:t xml:space="preserve">. Ep </w:t>
      </w:r>
      <w:r w:rsidR="006B227C">
        <w:t xml:space="preserve"> Eph5.5</w:t>
      </w:r>
      <w:r>
        <w:rPr>
          <w:lang w:val="en-US"/>
        </w:rPr>
        <w:t>. He +*</w:t>
      </w:r>
      <w:r w:rsidR="006B227C">
        <w:t xml:space="preserve"> Heb12.14</w:t>
      </w:r>
      <w:r>
        <w:rPr>
          <w:lang w:val="en-US"/>
        </w:rPr>
        <w:t>. 2 P +*</w:t>
      </w:r>
      <w:r w:rsidR="006B227C">
        <w:t xml:space="preserve"> 2Pe3.13</w:t>
      </w:r>
      <w:r>
        <w:rPr>
          <w:lang w:val="en-US"/>
        </w:rPr>
        <w:t xml:space="preserve">. </w:t>
      </w:r>
      <w:r>
        <w:rPr>
          <w:b/>
          <w:lang w:val="en-US"/>
        </w:rPr>
        <w:t>no wise enter</w:t>
      </w:r>
      <w:r>
        <w:rPr>
          <w:lang w:val="en-US"/>
        </w:rPr>
        <w:t>. ver. +*</w:t>
      </w:r>
      <w:r w:rsidR="006B227C">
        <w:t xml:space="preserve"> Re21.8</w:t>
      </w:r>
      <w:r>
        <w:rPr>
          <w:lang w:val="en-US"/>
        </w:rPr>
        <w:t xml:space="preserve">. Re </w:t>
      </w:r>
      <w:r w:rsidR="006B227C">
        <w:t xml:space="preserve"> Re22.14</w:t>
      </w:r>
      <w:r>
        <w:rPr>
          <w:lang w:val="en-US"/>
        </w:rPr>
        <w:t xml:space="preserve">, </w:t>
      </w:r>
      <w:r w:rsidR="006B227C">
        <w:t xml:space="preserve"> Re22.15</w:t>
      </w:r>
      <w:r>
        <w:rPr>
          <w:lang w:val="en-US"/>
        </w:rPr>
        <w:t xml:space="preserve">. 2 Ch </w:t>
      </w:r>
      <w:r w:rsidR="006B227C">
        <w:t xml:space="preserve"> 2Ch23.19</w:t>
      </w:r>
      <w:r>
        <w:rPr>
          <w:lang w:val="en-US"/>
        </w:rPr>
        <w:t xml:space="preserve">. Is </w:t>
      </w:r>
      <w:r>
        <w:rPr>
          <w:rFonts w:ascii="MS Gothic" w:hAnsi="MS Gothic" w:cs="MS Gothic"/>
          <w:lang w:val="en-US"/>
        </w:rPr>
        <w:t>▶</w:t>
      </w:r>
      <w:r w:rsidR="006B227C">
        <w:t xml:space="preserve"> Is52.1</w:t>
      </w:r>
      <w:r>
        <w:rPr>
          <w:lang w:val="en-US"/>
        </w:rPr>
        <w:t xml:space="preserve">. Ezk </w:t>
      </w:r>
      <w:r w:rsidR="006B227C">
        <w:t xml:space="preserve"> Eze44.9</w:t>
      </w:r>
      <w:r>
        <w:rPr>
          <w:lang w:val="en-US"/>
        </w:rPr>
        <w:t>. Jn *</w:t>
      </w:r>
      <w:r w:rsidR="006B227C">
        <w:t xml:space="preserve"> Jn3.3</w:t>
      </w:r>
      <w:r>
        <w:rPr>
          <w:lang w:val="en-US"/>
        </w:rPr>
        <w:t xml:space="preserve">. </w:t>
      </w:r>
      <w:r>
        <w:rPr>
          <w:b/>
          <w:lang w:val="en-US"/>
        </w:rPr>
        <w:t>that defileth</w:t>
      </w:r>
      <w:r>
        <w:rPr>
          <w:lang w:val="en-US"/>
        </w:rPr>
        <w:t>. Mk +</w:t>
      </w:r>
      <w:r w:rsidR="006B227C">
        <w:t xml:space="preserve"> Mk7.2</w:t>
      </w:r>
      <w:r>
        <w:rPr>
          <w:lang w:val="en-US"/>
        </w:rPr>
        <w:t xml:space="preserve">. </w:t>
      </w:r>
      <w:r>
        <w:rPr>
          <w:b/>
          <w:lang w:val="en-US"/>
        </w:rPr>
        <w:t>worketh abomination</w:t>
      </w:r>
      <w:r>
        <w:rPr>
          <w:lang w:val="en-US"/>
        </w:rPr>
        <w:t xml:space="preserve">. See on Re </w:t>
      </w:r>
      <w:r w:rsidR="006B227C">
        <w:t xml:space="preserve"> Re17.4</w:t>
      </w:r>
      <w:r>
        <w:rPr>
          <w:lang w:val="en-US"/>
        </w:rPr>
        <w:t xml:space="preserve">, </w:t>
      </w:r>
      <w:r w:rsidR="006B227C">
        <w:t xml:space="preserve"> Re17.5</w:t>
      </w:r>
      <w:r>
        <w:rPr>
          <w:lang w:val="en-US"/>
        </w:rPr>
        <w:t xml:space="preserve">. Le </w:t>
      </w:r>
      <w:r w:rsidR="006B227C">
        <w:t xml:space="preserve"> Le18.20-30</w:t>
      </w:r>
      <w:r>
        <w:rPr>
          <w:lang w:val="en-US"/>
        </w:rPr>
        <w:t xml:space="preserve">. Dt </w:t>
      </w:r>
      <w:r w:rsidR="006B227C">
        <w:t xml:space="preserve"> Dt12.31</w:t>
      </w:r>
      <w:r>
        <w:rPr>
          <w:lang w:val="en-US"/>
        </w:rPr>
        <w:t xml:space="preserve">. </w:t>
      </w:r>
      <w:r w:rsidR="006B227C">
        <w:t xml:space="preserve"> Dt27.15</w:t>
      </w:r>
      <w:r>
        <w:rPr>
          <w:lang w:val="en-US"/>
        </w:rPr>
        <w:t xml:space="preserve">. Is </w:t>
      </w:r>
      <w:r w:rsidR="006B227C">
        <w:t xml:space="preserve"> Is44.9-18</w:t>
      </w:r>
      <w:r>
        <w:rPr>
          <w:lang w:val="en-US"/>
        </w:rPr>
        <w:t xml:space="preserve">. </w:t>
      </w:r>
      <w:r w:rsidR="006B227C">
        <w:t xml:space="preserve"> Is46.6</w:t>
      </w:r>
      <w:r>
        <w:rPr>
          <w:lang w:val="en-US"/>
        </w:rPr>
        <w:t xml:space="preserve">. Je </w:t>
      </w:r>
      <w:r w:rsidR="006B227C">
        <w:t xml:space="preserve"> Je8.12</w:t>
      </w:r>
      <w:r>
        <w:rPr>
          <w:lang w:val="en-US"/>
        </w:rPr>
        <w:t xml:space="preserve">. </w:t>
      </w:r>
      <w:r w:rsidR="006B227C">
        <w:t xml:space="preserve"> Je11.15</w:t>
      </w:r>
      <w:r>
        <w:rPr>
          <w:lang w:val="en-US"/>
        </w:rPr>
        <w:t xml:space="preserve">. Ezk </w:t>
      </w:r>
      <w:r w:rsidR="006B227C">
        <w:t xml:space="preserve"> Eze7.20</w:t>
      </w:r>
      <w:r>
        <w:rPr>
          <w:lang w:val="en-US"/>
        </w:rPr>
        <w:t xml:space="preserve">. </w:t>
      </w:r>
      <w:r w:rsidR="006B227C">
        <w:t xml:space="preserve"> Eze22.3</w:t>
      </w:r>
      <w:r>
        <w:rPr>
          <w:lang w:val="en-US"/>
        </w:rPr>
        <w:t xml:space="preserve">. </w:t>
      </w:r>
      <w:r w:rsidR="006B227C">
        <w:t xml:space="preserve"> Eze33.26</w:t>
      </w:r>
      <w:r>
        <w:rPr>
          <w:lang w:val="en-US"/>
        </w:rPr>
        <w:t xml:space="preserve">. </w:t>
      </w:r>
      <w:r>
        <w:rPr>
          <w:b/>
          <w:lang w:val="en-US"/>
        </w:rPr>
        <w:t>or maketh</w:t>
      </w:r>
      <w:r>
        <w:rPr>
          <w:lang w:val="en-US"/>
        </w:rPr>
        <w:t>. See on ver. +*</w:t>
      </w:r>
      <w:r w:rsidR="006B227C">
        <w:t xml:space="preserve"> Re21.8</w:t>
      </w:r>
      <w:r>
        <w:rPr>
          <w:lang w:val="en-US"/>
        </w:rPr>
        <w:t xml:space="preserve">. Re </w:t>
      </w:r>
      <w:r w:rsidR="006B227C">
        <w:t xml:space="preserve"> Re22.14</w:t>
      </w:r>
      <w:r>
        <w:rPr>
          <w:lang w:val="en-US"/>
        </w:rPr>
        <w:t xml:space="preserve">, </w:t>
      </w:r>
      <w:r w:rsidR="006B227C">
        <w:t xml:space="preserve"> Re22.15</w:t>
      </w:r>
      <w:r>
        <w:rPr>
          <w:lang w:val="en-US"/>
        </w:rPr>
        <w:t xml:space="preserve">. </w:t>
      </w:r>
      <w:r>
        <w:rPr>
          <w:b/>
          <w:lang w:val="en-US"/>
        </w:rPr>
        <w:t>they</w:t>
      </w:r>
      <w:r>
        <w:rPr>
          <w:lang w:val="en-US"/>
        </w:rPr>
        <w:t>. See on Re +*</w:t>
      </w:r>
      <w:r w:rsidR="006B227C">
        <w:t xml:space="preserve"> Re3.5</w:t>
      </w:r>
      <w:r>
        <w:rPr>
          <w:lang w:val="en-US"/>
        </w:rPr>
        <w:t>. +</w:t>
      </w:r>
      <w:r w:rsidR="006B227C">
        <w:t xml:space="preserve"> Re13.8</w:t>
      </w:r>
      <w:r>
        <w:rPr>
          <w:lang w:val="en-US"/>
        </w:rPr>
        <w:t xml:space="preserve">. </w:t>
      </w:r>
      <w:r>
        <w:rPr>
          <w:rFonts w:ascii="MS Gothic" w:hAnsi="MS Gothic" w:cs="MS Gothic"/>
          <w:lang w:val="en-US"/>
        </w:rPr>
        <w:t>◐</w:t>
      </w:r>
      <w:r w:rsidR="006B227C">
        <w:t xml:space="preserve"> Re17.8</w:t>
      </w:r>
      <w:r>
        <w:rPr>
          <w:lang w:val="en-US"/>
        </w:rPr>
        <w:t xml:space="preserve">. </w:t>
      </w:r>
      <w:r w:rsidR="006B227C">
        <w:t xml:space="preserve"> Re20.12</w:t>
      </w:r>
      <w:r>
        <w:rPr>
          <w:lang w:val="en-US"/>
        </w:rPr>
        <w:t xml:space="preserve">, </w:t>
      </w:r>
      <w:r w:rsidR="006B227C">
        <w:t xml:space="preserve"> Re20.15</w:t>
      </w:r>
      <w:r>
        <w:rPr>
          <w:lang w:val="en-US"/>
        </w:rPr>
        <w:t xml:space="preserve">. Da </w:t>
      </w:r>
      <w:r>
        <w:rPr>
          <w:rFonts w:ascii="MS Gothic" w:hAnsi="MS Gothic" w:cs="MS Gothic"/>
          <w:lang w:val="en-US"/>
        </w:rPr>
        <w:t>▶</w:t>
      </w:r>
      <w:r w:rsidR="006B227C">
        <w:t xml:space="preserve"> Da12.1</w:t>
      </w:r>
      <w:r>
        <w:rPr>
          <w:lang w:val="en-US"/>
        </w:rPr>
        <w:t>. Ph *</w:t>
      </w:r>
      <w:r w:rsidR="006B227C">
        <w:t xml:space="preserve"> Php4.3</w:t>
      </w:r>
      <w:r>
        <w:rPr>
          <w:lang w:val="en-US"/>
        </w:rPr>
        <w:t xml:space="preserve">. </w:t>
      </w:r>
      <w:r>
        <w:rPr>
          <w:b/>
          <w:lang w:val="en-US"/>
        </w:rPr>
        <w:t>book of life</w:t>
      </w:r>
      <w:r>
        <w:rPr>
          <w:lang w:val="en-US"/>
        </w:rPr>
        <w:t>. Ps *</w:t>
      </w:r>
      <w:r>
        <w:rPr>
          <w:rFonts w:ascii="MS Gothic" w:hAnsi="MS Gothic" w:cs="MS Gothic"/>
          <w:lang w:val="en-US"/>
        </w:rPr>
        <w:t>▶</w:t>
      </w:r>
      <w:r w:rsidR="006B227C">
        <w:t xml:space="preserve"> Ps69.28</w:t>
      </w:r>
      <w:r>
        <w:rPr>
          <w:lang w:val="en-US"/>
        </w:rPr>
        <w:t xml:space="preserve">. </w:t>
      </w:r>
    </w:p>
    <w:p w:rsidR="003E23E9" w:rsidRDefault="003E23E9" w:rsidP="00710603">
      <w:pPr>
        <w:spacing w:before="360" w:after="180"/>
        <w:jc w:val="both"/>
      </w:pPr>
      <w:r>
        <w:rPr>
          <w:b/>
          <w:sz w:val="28"/>
          <w:lang w:val="en-US"/>
        </w:rPr>
        <w:t xml:space="preserve">REVELATION 22 </w:t>
      </w:r>
    </w:p>
    <w:p w:rsidR="003E23E9" w:rsidRDefault="003E23E9" w:rsidP="00710603">
      <w:pPr>
        <w:ind w:firstLine="360"/>
        <w:jc w:val="both"/>
      </w:pPr>
      <w:r>
        <w:rPr>
          <w:i/>
          <w:lang w:val="en-US"/>
        </w:rPr>
        <w:t xml:space="preserve">The river of the water of life, </w:t>
      </w:r>
      <w:r w:rsidR="006B227C">
        <w:t xml:space="preserve"> Re22.1</w:t>
      </w:r>
      <w:r>
        <w:rPr>
          <w:i/>
          <w:lang w:val="en-US"/>
        </w:rPr>
        <w:t xml:space="preserve">. The tree of life, </w:t>
      </w:r>
      <w:r w:rsidR="006B227C">
        <w:t xml:space="preserve"> Re22.2-4</w:t>
      </w:r>
      <w:r>
        <w:rPr>
          <w:i/>
          <w:lang w:val="en-US"/>
        </w:rPr>
        <w:t xml:space="preserve">. The light of the city of God is himself, </w:t>
      </w:r>
      <w:r w:rsidR="006B227C">
        <w:t xml:space="preserve"> Re22.5-8</w:t>
      </w:r>
      <w:r>
        <w:rPr>
          <w:i/>
          <w:lang w:val="en-US"/>
        </w:rPr>
        <w:t xml:space="preserve">. The angel attests these things to be faithful and true, and again forbids John to worship him, </w:t>
      </w:r>
      <w:r w:rsidR="006B227C">
        <w:t xml:space="preserve"> Re22.6-9</w:t>
      </w:r>
      <w:r>
        <w:rPr>
          <w:i/>
          <w:lang w:val="en-US"/>
        </w:rPr>
        <w:t xml:space="preserve">. Christ himself shows the apostle, that the state of men would soon be unchangeably fixed, by his coming to judgment, </w:t>
      </w:r>
      <w:r w:rsidR="006B227C">
        <w:t xml:space="preserve"> Re22.10-12</w:t>
      </w:r>
      <w:r>
        <w:rPr>
          <w:i/>
          <w:lang w:val="en-US"/>
        </w:rPr>
        <w:t xml:space="preserve">. He declares who would enter heaven, and who would be excluded, </w:t>
      </w:r>
      <w:r w:rsidR="006B227C">
        <w:t xml:space="preserve"> Re22.13-15</w:t>
      </w:r>
      <w:r>
        <w:rPr>
          <w:i/>
          <w:lang w:val="en-US"/>
        </w:rPr>
        <w:t xml:space="preserve">. He urgently invites all who are athirst, yea all who are willing, to accept of his salvation, </w:t>
      </w:r>
      <w:r w:rsidR="006B227C">
        <w:t xml:space="preserve"> Re22.16" Re22.17 }</w:t>
      </w:r>
      <w:r>
        <w:rPr>
          <w:i/>
          <w:lang w:val="en-US"/>
        </w:rPr>
        <w:t xml:space="preserve">. Nothing may be added to the Word of God, nor taken therefrom, </w:t>
      </w:r>
      <w:r w:rsidR="006B227C">
        <w:t xml:space="preserve"> Re22.16-19</w:t>
      </w:r>
      <w:r>
        <w:rPr>
          <w:i/>
          <w:lang w:val="en-US"/>
        </w:rPr>
        <w:t xml:space="preserve">. The apostle desires the speedy advent of Christ; and concludes with a benediction on his readers, </w:t>
      </w:r>
      <w:r w:rsidR="006B227C">
        <w:t xml:space="preserve"> Re22.20" Re22.21 }</w:t>
      </w:r>
      <w:r>
        <w:rPr>
          <w:i/>
          <w:lang w:val="en-US"/>
        </w:rPr>
        <w:t xml:space="preserve">. </w:t>
      </w:r>
    </w:p>
    <w:p w:rsidR="003E23E9" w:rsidRDefault="003E23E9" w:rsidP="00710603">
      <w:pPr>
        <w:ind w:firstLine="360"/>
        <w:jc w:val="both"/>
      </w:pPr>
      <w:r>
        <w:rPr>
          <w:lang w:val="en-US"/>
        </w:rPr>
        <w:t xml:space="preserve">1. </w:t>
      </w:r>
      <w:r>
        <w:rPr>
          <w:b/>
          <w:lang w:val="en-US"/>
        </w:rPr>
        <w:t>a pure</w:t>
      </w:r>
      <w:r>
        <w:rPr>
          <w:lang w:val="en-US"/>
        </w:rPr>
        <w:t xml:space="preserve">. Ps </w:t>
      </w:r>
      <w:r w:rsidR="006B227C">
        <w:t xml:space="preserve"> Ps36.8</w:t>
      </w:r>
      <w:r>
        <w:rPr>
          <w:lang w:val="en-US"/>
        </w:rPr>
        <w:t>. *</w:t>
      </w:r>
      <w:r w:rsidR="006B227C">
        <w:t xml:space="preserve"> Ps46.4</w:t>
      </w:r>
      <w:r>
        <w:rPr>
          <w:lang w:val="en-US"/>
        </w:rPr>
        <w:t>. *</w:t>
      </w:r>
      <w:r w:rsidR="006B227C">
        <w:t xml:space="preserve"> Ps65.9</w:t>
      </w:r>
      <w:r>
        <w:rPr>
          <w:lang w:val="en-US"/>
        </w:rPr>
        <w:t xml:space="preserve">. Is </w:t>
      </w:r>
      <w:r w:rsidR="006B227C">
        <w:t xml:space="preserve"> Is41.18</w:t>
      </w:r>
      <w:r>
        <w:rPr>
          <w:lang w:val="en-US"/>
        </w:rPr>
        <w:t xml:space="preserve">. </w:t>
      </w:r>
      <w:r w:rsidR="006B227C">
        <w:t xml:space="preserve"> Is48.18</w:t>
      </w:r>
      <w:r>
        <w:rPr>
          <w:lang w:val="en-US"/>
        </w:rPr>
        <w:t xml:space="preserve">. </w:t>
      </w:r>
      <w:r w:rsidR="006B227C">
        <w:t xml:space="preserve"> Is66.12</w:t>
      </w:r>
      <w:r>
        <w:rPr>
          <w:lang w:val="en-US"/>
        </w:rPr>
        <w:t xml:space="preserve">. Ezk </w:t>
      </w:r>
      <w:r w:rsidR="006B227C">
        <w:t xml:space="preserve"> Eze47.1-9</w:t>
      </w:r>
      <w:r>
        <w:rPr>
          <w:lang w:val="en-US"/>
        </w:rPr>
        <w:t>. Jl *</w:t>
      </w:r>
      <w:r w:rsidR="006B227C">
        <w:t xml:space="preserve"> Joe3.18</w:t>
      </w:r>
      <w:r>
        <w:rPr>
          <w:lang w:val="en-US"/>
        </w:rPr>
        <w:t>. Zc *</w:t>
      </w:r>
      <w:r w:rsidR="006B227C">
        <w:t xml:space="preserve"> Zec14.8</w:t>
      </w:r>
      <w:r>
        <w:rPr>
          <w:lang w:val="en-US"/>
        </w:rPr>
        <w:t>. Jn *</w:t>
      </w:r>
      <w:r w:rsidR="006B227C">
        <w:t xml:space="preserve"> Jn7.38</w:t>
      </w:r>
      <w:r>
        <w:rPr>
          <w:lang w:val="en-US"/>
        </w:rPr>
        <w:t xml:space="preserve">, </w:t>
      </w:r>
      <w:r w:rsidR="006B227C">
        <w:t xml:space="preserve"> Jn7.39</w:t>
      </w:r>
      <w:r>
        <w:rPr>
          <w:lang w:val="en-US"/>
        </w:rPr>
        <w:t xml:space="preserve">. </w:t>
      </w:r>
      <w:r>
        <w:rPr>
          <w:b/>
          <w:lang w:val="en-US"/>
        </w:rPr>
        <w:t>river of</w:t>
      </w:r>
      <w:r>
        <w:rPr>
          <w:lang w:val="en-US"/>
        </w:rPr>
        <w:t xml:space="preserve">. Zc </w:t>
      </w:r>
      <w:r>
        <w:rPr>
          <w:rFonts w:ascii="MS Gothic" w:hAnsi="MS Gothic" w:cs="MS Gothic"/>
          <w:lang w:val="en-US"/>
        </w:rPr>
        <w:t>▶</w:t>
      </w:r>
      <w:r w:rsidR="006B227C">
        <w:t xml:space="preserve"> Zec14.8</w:t>
      </w:r>
      <w:r>
        <w:rPr>
          <w:lang w:val="en-US"/>
        </w:rPr>
        <w:t xml:space="preserve">. </w:t>
      </w:r>
      <w:r>
        <w:rPr>
          <w:b/>
          <w:lang w:val="en-US"/>
        </w:rPr>
        <w:t>water</w:t>
      </w:r>
      <w:r>
        <w:rPr>
          <w:lang w:val="en-US"/>
        </w:rPr>
        <w:t xml:space="preserve">. ver. </w:t>
      </w:r>
      <w:r w:rsidR="006B227C">
        <w:t xml:space="preserve"> Re22.17</w:t>
      </w:r>
      <w:r>
        <w:rPr>
          <w:lang w:val="en-US"/>
        </w:rPr>
        <w:t xml:space="preserve">. Re </w:t>
      </w:r>
      <w:r w:rsidR="006B227C">
        <w:t xml:space="preserve"> Re7.17</w:t>
      </w:r>
      <w:r>
        <w:rPr>
          <w:lang w:val="en-US"/>
        </w:rPr>
        <w:t xml:space="preserve">. </w:t>
      </w:r>
      <w:r w:rsidR="006B227C">
        <w:t xml:space="preserve"> Re21.6</w:t>
      </w:r>
      <w:r>
        <w:rPr>
          <w:lang w:val="en-US"/>
        </w:rPr>
        <w:t xml:space="preserve">. Ps </w:t>
      </w:r>
      <w:r w:rsidR="006B227C">
        <w:t xml:space="preserve"> Ps36.8</w:t>
      </w:r>
      <w:r>
        <w:rPr>
          <w:lang w:val="en-US"/>
        </w:rPr>
        <w:t xml:space="preserve">, </w:t>
      </w:r>
      <w:r w:rsidR="006B227C">
        <w:t xml:space="preserve"> Ps36.9</w:t>
      </w:r>
      <w:r>
        <w:rPr>
          <w:lang w:val="en-US"/>
        </w:rPr>
        <w:t xml:space="preserve">. Je </w:t>
      </w:r>
      <w:r w:rsidR="006B227C">
        <w:t xml:space="preserve"> Je2.13</w:t>
      </w:r>
      <w:r>
        <w:rPr>
          <w:lang w:val="en-US"/>
        </w:rPr>
        <w:t xml:space="preserve">. </w:t>
      </w:r>
      <w:r w:rsidR="006B227C">
        <w:t xml:space="preserve"> Je17.13</w:t>
      </w:r>
      <w:r>
        <w:rPr>
          <w:lang w:val="en-US"/>
        </w:rPr>
        <w:t>. Jn *4:+</w:t>
      </w:r>
      <w:r w:rsidR="006B227C">
        <w:t xml:space="preserve"> Jn4.10</w:t>
      </w:r>
      <w:r>
        <w:rPr>
          <w:lang w:val="en-US"/>
        </w:rPr>
        <w:t xml:space="preserve">, </w:t>
      </w:r>
      <w:r w:rsidR="006B227C">
        <w:t xml:space="preserve"> Jn4.11</w:t>
      </w:r>
      <w:r>
        <w:rPr>
          <w:lang w:val="en-US"/>
        </w:rPr>
        <w:t xml:space="preserve">, </w:t>
      </w:r>
      <w:r w:rsidR="006B227C">
        <w:t xml:space="preserve"> Jn4.14</w:t>
      </w:r>
      <w:r>
        <w:rPr>
          <w:lang w:val="en-US"/>
        </w:rPr>
        <w:t xml:space="preserve">. </w:t>
      </w:r>
      <w:r>
        <w:rPr>
          <w:b/>
          <w:lang w:val="en-US"/>
        </w:rPr>
        <w:t>clear</w:t>
      </w:r>
      <w:r>
        <w:rPr>
          <w:lang w:val="en-US"/>
        </w:rPr>
        <w:t xml:space="preserve">. See on Re </w:t>
      </w:r>
      <w:r w:rsidR="006B227C">
        <w:t xml:space="preserve"> Re21.11</w:t>
      </w:r>
      <w:r>
        <w:rPr>
          <w:lang w:val="en-US"/>
        </w:rPr>
        <w:t xml:space="preserve">. </w:t>
      </w:r>
      <w:r>
        <w:rPr>
          <w:b/>
          <w:lang w:val="en-US"/>
        </w:rPr>
        <w:t>as crystal</w:t>
      </w:r>
      <w:r>
        <w:rPr>
          <w:lang w:val="en-US"/>
        </w:rPr>
        <w:t>. Re +</w:t>
      </w:r>
      <w:r w:rsidR="006B227C">
        <w:t xml:space="preserve"> Re4.6</w:t>
      </w:r>
      <w:r>
        <w:rPr>
          <w:lang w:val="en-US"/>
        </w:rPr>
        <w:t xml:space="preserve">. </w:t>
      </w:r>
      <w:r>
        <w:rPr>
          <w:b/>
          <w:lang w:val="en-US"/>
        </w:rPr>
        <w:t>proceeding</w:t>
      </w:r>
      <w:r>
        <w:rPr>
          <w:lang w:val="en-US"/>
        </w:rPr>
        <w:t xml:space="preserve">. Re </w:t>
      </w:r>
      <w:r w:rsidR="006B227C">
        <w:t xml:space="preserve"> Re3.21</w:t>
      </w:r>
      <w:r>
        <w:rPr>
          <w:lang w:val="en-US"/>
        </w:rPr>
        <w:t xml:space="preserve">. </w:t>
      </w:r>
      <w:r w:rsidR="006B227C">
        <w:t xml:space="preserve"> Re4.5</w:t>
      </w:r>
      <w:r>
        <w:rPr>
          <w:lang w:val="en-US"/>
        </w:rPr>
        <w:t xml:space="preserve">. </w:t>
      </w:r>
      <w:r w:rsidR="006B227C">
        <w:t xml:space="preserve"> Re5.6</w:t>
      </w:r>
      <w:r>
        <w:rPr>
          <w:lang w:val="en-US"/>
        </w:rPr>
        <w:t xml:space="preserve">, </w:t>
      </w:r>
      <w:r w:rsidR="006B227C">
        <w:t xml:space="preserve"> Re5.13</w:t>
      </w:r>
      <w:r>
        <w:rPr>
          <w:lang w:val="en-US"/>
        </w:rPr>
        <w:t xml:space="preserve">. </w:t>
      </w:r>
      <w:r w:rsidR="006B227C">
        <w:t xml:space="preserve"> Re7.10</w:t>
      </w:r>
      <w:r>
        <w:rPr>
          <w:lang w:val="en-US"/>
        </w:rPr>
        <w:t xml:space="preserve">, </w:t>
      </w:r>
      <w:r w:rsidR="006B227C">
        <w:t xml:space="preserve"> Re7.11</w:t>
      </w:r>
      <w:r>
        <w:rPr>
          <w:lang w:val="en-US"/>
        </w:rPr>
        <w:t xml:space="preserve">, </w:t>
      </w:r>
      <w:r w:rsidR="006B227C">
        <w:t xml:space="preserve"> Re7.17</w:t>
      </w:r>
      <w:r>
        <w:rPr>
          <w:lang w:val="en-US"/>
        </w:rPr>
        <w:t xml:space="preserve">. Jn </w:t>
      </w:r>
      <w:r w:rsidR="006B227C">
        <w:t xml:space="preserve"> Jn14.16-18</w:t>
      </w:r>
      <w:r>
        <w:rPr>
          <w:lang w:val="en-US"/>
        </w:rPr>
        <w:t xml:space="preserve">. </w:t>
      </w:r>
      <w:r w:rsidR="006B227C">
        <w:t xml:space="preserve"> Jn15.26</w:t>
      </w:r>
      <w:r>
        <w:rPr>
          <w:lang w:val="en-US"/>
        </w:rPr>
        <w:t xml:space="preserve">. </w:t>
      </w:r>
      <w:r w:rsidR="006B227C">
        <w:t xml:space="preserve"> Jn16.7-15</w:t>
      </w:r>
      <w:r>
        <w:rPr>
          <w:lang w:val="en-US"/>
        </w:rPr>
        <w:t xml:space="preserve">. Ac </w:t>
      </w:r>
      <w:r w:rsidR="006B227C">
        <w:t xml:space="preserve"> Ac1.4</w:t>
      </w:r>
      <w:r>
        <w:rPr>
          <w:lang w:val="en-US"/>
        </w:rPr>
        <w:t xml:space="preserve">, </w:t>
      </w:r>
      <w:r w:rsidR="006B227C">
        <w:t xml:space="preserve"> Ac1.5</w:t>
      </w:r>
      <w:r>
        <w:rPr>
          <w:lang w:val="en-US"/>
        </w:rPr>
        <w:t xml:space="preserve">. </w:t>
      </w:r>
      <w:r w:rsidR="006B227C">
        <w:t xml:space="preserve"> Ac2.33</w:t>
      </w:r>
      <w:r>
        <w:rPr>
          <w:lang w:val="en-US"/>
        </w:rPr>
        <w:t xml:space="preserve">. </w:t>
      </w:r>
      <w:r>
        <w:rPr>
          <w:b/>
          <w:lang w:val="en-US"/>
        </w:rPr>
        <w:t>and of</w:t>
      </w:r>
      <w:r>
        <w:rPr>
          <w:lang w:val="en-US"/>
        </w:rPr>
        <w:t xml:space="preserve">. ver. </w:t>
      </w:r>
      <w:r w:rsidR="006B227C">
        <w:t xml:space="preserve"> Re22.3</w:t>
      </w:r>
      <w:r>
        <w:rPr>
          <w:lang w:val="en-US"/>
        </w:rPr>
        <w:t xml:space="preserve">. </w:t>
      </w:r>
      <w:r>
        <w:rPr>
          <w:b/>
          <w:lang w:val="en-US"/>
        </w:rPr>
        <w:t>the Lamb</w:t>
      </w:r>
      <w:r>
        <w:rPr>
          <w:lang w:val="en-US"/>
        </w:rPr>
        <w:t>. Re +</w:t>
      </w:r>
      <w:r w:rsidR="006B227C">
        <w:t xml:space="preserve"> Re5.6</w:t>
      </w:r>
      <w:r>
        <w:rPr>
          <w:lang w:val="en-US"/>
        </w:rPr>
        <w:t xml:space="preserve">. </w:t>
      </w:r>
    </w:p>
    <w:p w:rsidR="003E23E9" w:rsidRDefault="003E23E9" w:rsidP="00710603">
      <w:pPr>
        <w:ind w:firstLine="360"/>
        <w:jc w:val="both"/>
      </w:pPr>
      <w:r>
        <w:rPr>
          <w:lang w:val="en-US"/>
        </w:rPr>
        <w:t xml:space="preserve">2. </w:t>
      </w:r>
      <w:r>
        <w:rPr>
          <w:b/>
          <w:lang w:val="en-US"/>
        </w:rPr>
        <w:t>the midst</w:t>
      </w:r>
      <w:r>
        <w:rPr>
          <w:lang w:val="en-US"/>
        </w:rPr>
        <w:t xml:space="preserve">. ver. </w:t>
      </w:r>
      <w:r w:rsidR="006B227C">
        <w:t xml:space="preserve"> Re22.1</w:t>
      </w:r>
      <w:r>
        <w:rPr>
          <w:lang w:val="en-US"/>
        </w:rPr>
        <w:t xml:space="preserve">. Re </w:t>
      </w:r>
      <w:r w:rsidR="006B227C">
        <w:t xml:space="preserve"> Re21.21</w:t>
      </w:r>
      <w:r>
        <w:rPr>
          <w:lang w:val="en-US"/>
        </w:rPr>
        <w:t xml:space="preserve">. Ezk </w:t>
      </w:r>
      <w:r w:rsidR="006B227C">
        <w:t xml:space="preserve"> Eze47.1</w:t>
      </w:r>
      <w:r>
        <w:rPr>
          <w:lang w:val="en-US"/>
        </w:rPr>
        <w:t xml:space="preserve">, </w:t>
      </w:r>
      <w:r w:rsidR="006B227C">
        <w:t xml:space="preserve"> Eze47.12</w:t>
      </w:r>
      <w:r>
        <w:rPr>
          <w:lang w:val="en-US"/>
        </w:rPr>
        <w:t xml:space="preserve">. </w:t>
      </w:r>
      <w:r>
        <w:rPr>
          <w:b/>
          <w:lang w:val="en-US"/>
        </w:rPr>
        <w:t>the street</w:t>
      </w:r>
      <w:r>
        <w:rPr>
          <w:lang w:val="en-US"/>
        </w:rPr>
        <w:t>. Re *</w:t>
      </w:r>
      <w:r w:rsidR="006B227C">
        <w:t xml:space="preserve"> Re21.21</w:t>
      </w:r>
      <w:r>
        <w:rPr>
          <w:lang w:val="en-US"/>
        </w:rPr>
        <w:t xml:space="preserve">. </w:t>
      </w:r>
      <w:r>
        <w:rPr>
          <w:b/>
          <w:lang w:val="en-US"/>
        </w:rPr>
        <w:t>the river</w:t>
      </w:r>
      <w:r>
        <w:rPr>
          <w:lang w:val="en-US"/>
        </w:rPr>
        <w:t xml:space="preserve">. Ex </w:t>
      </w:r>
      <w:r w:rsidR="006B227C">
        <w:t xml:space="preserve"> Ex17.6</w:t>
      </w:r>
      <w:r>
        <w:rPr>
          <w:lang w:val="en-US"/>
        </w:rPr>
        <w:t xml:space="preserve">. Ezk </w:t>
      </w:r>
      <w:r>
        <w:rPr>
          <w:rFonts w:ascii="MS Gothic" w:hAnsi="MS Gothic" w:cs="MS Gothic"/>
          <w:lang w:val="en-US"/>
        </w:rPr>
        <w:t>▶</w:t>
      </w:r>
      <w:r w:rsidR="006B227C">
        <w:t xml:space="preserve"> Eze47.1</w:t>
      </w:r>
      <w:r>
        <w:rPr>
          <w:lang w:val="en-US"/>
        </w:rPr>
        <w:t xml:space="preserve">, </w:t>
      </w:r>
      <w:r w:rsidR="006B227C">
        <w:t xml:space="preserve"> Eze47.7</w:t>
      </w:r>
      <w:r>
        <w:rPr>
          <w:lang w:val="en-US"/>
        </w:rPr>
        <w:t xml:space="preserve">, </w:t>
      </w:r>
      <w:r w:rsidR="006B227C">
        <w:t xml:space="preserve"> Eze47.12</w:t>
      </w:r>
      <w:r>
        <w:rPr>
          <w:lang w:val="en-US"/>
        </w:rPr>
        <w:t xml:space="preserve">. Zc </w:t>
      </w:r>
      <w:r w:rsidR="006B227C">
        <w:t xml:space="preserve"> Zec14.8</w:t>
      </w:r>
      <w:r>
        <w:rPr>
          <w:lang w:val="en-US"/>
        </w:rPr>
        <w:t xml:space="preserve">, </w:t>
      </w:r>
      <w:r w:rsidR="006B227C">
        <w:t xml:space="preserve"> Zec14.9</w:t>
      </w:r>
      <w:r>
        <w:rPr>
          <w:lang w:val="en-US"/>
        </w:rPr>
        <w:t xml:space="preserve">. Jn </w:t>
      </w:r>
      <w:r w:rsidR="006B227C">
        <w:t xml:space="preserve"> Jn4.13</w:t>
      </w:r>
      <w:r>
        <w:rPr>
          <w:lang w:val="en-US"/>
        </w:rPr>
        <w:t xml:space="preserve">, </w:t>
      </w:r>
      <w:r w:rsidR="006B227C">
        <w:t xml:space="preserve"> Jn4.14</w:t>
      </w:r>
      <w:r>
        <w:rPr>
          <w:lang w:val="en-US"/>
        </w:rPr>
        <w:t xml:space="preserve">. 1 Co </w:t>
      </w:r>
      <w:r w:rsidR="006B227C">
        <w:t xml:space="preserve"> 1Co10.4</w:t>
      </w:r>
      <w:r>
        <w:rPr>
          <w:lang w:val="en-US"/>
        </w:rPr>
        <w:t xml:space="preserve">. </w:t>
      </w:r>
      <w:r>
        <w:rPr>
          <w:b/>
          <w:lang w:val="en-US"/>
        </w:rPr>
        <w:t>the tree of life</w:t>
      </w:r>
      <w:r>
        <w:rPr>
          <w:lang w:val="en-US"/>
        </w:rPr>
        <w:t xml:space="preserve">. Rather, the definite article not being in the original, “a tree of life”; for there were three trees; one in the street, and one on each side of the river. ver. </w:t>
      </w:r>
      <w:r w:rsidR="006B227C">
        <w:t xml:space="preserve"> Re22.14</w:t>
      </w:r>
      <w:r>
        <w:rPr>
          <w:lang w:val="en-US"/>
        </w:rPr>
        <w:t xml:space="preserve">, </w:t>
      </w:r>
      <w:r w:rsidR="006B227C">
        <w:t xml:space="preserve"> Re22.19</w:t>
      </w:r>
      <w:r>
        <w:rPr>
          <w:lang w:val="en-US"/>
        </w:rPr>
        <w:t>. Re +</w:t>
      </w:r>
      <w:r w:rsidR="006B227C">
        <w:t xml:space="preserve"> Re2.7</w:t>
      </w:r>
      <w:r>
        <w:rPr>
          <w:lang w:val="en-US"/>
        </w:rPr>
        <w:t xml:space="preserve">. Ge </w:t>
      </w:r>
      <w:r>
        <w:rPr>
          <w:rFonts w:ascii="MS Gothic" w:hAnsi="MS Gothic" w:cs="MS Gothic"/>
          <w:lang w:val="en-US"/>
        </w:rPr>
        <w:t>▶</w:t>
      </w:r>
      <w:r w:rsidR="006B227C">
        <w:t xml:space="preserve"> Ge2.9</w:t>
      </w:r>
      <w:r>
        <w:rPr>
          <w:lang w:val="en-US"/>
        </w:rPr>
        <w:t xml:space="preserve">, </w:t>
      </w:r>
      <w:r>
        <w:rPr>
          <w:rFonts w:ascii="MS Gothic" w:hAnsi="MS Gothic" w:cs="MS Gothic"/>
          <w:lang w:val="en-US"/>
        </w:rPr>
        <w:t>◐</w:t>
      </w:r>
      <w:r w:rsidR="006B227C">
        <w:t xml:space="preserve"> Ge2.17</w:t>
      </w:r>
      <w:r>
        <w:rPr>
          <w:lang w:val="en-US"/>
        </w:rPr>
        <w:t>. 3:</w:t>
      </w:r>
      <w:r>
        <w:rPr>
          <w:rFonts w:ascii="MS Gothic" w:hAnsi="MS Gothic" w:cs="MS Gothic"/>
          <w:lang w:val="en-US"/>
        </w:rPr>
        <w:t>▶</w:t>
      </w:r>
      <w:r w:rsidR="006B227C">
        <w:t xml:space="preserve"> Ge3.22-24</w:t>
      </w:r>
      <w:r>
        <w:rPr>
          <w:lang w:val="en-US"/>
        </w:rPr>
        <w:t>24. Pr *</w:t>
      </w:r>
      <w:r w:rsidR="006B227C">
        <w:t xml:space="preserve"> Pr3.18</w:t>
      </w:r>
      <w:r>
        <w:rPr>
          <w:lang w:val="en-US"/>
        </w:rPr>
        <w:t>. SS *</w:t>
      </w:r>
      <w:r w:rsidR="006B227C">
        <w:t xml:space="preserve"> So2.3</w:t>
      </w:r>
      <w:r>
        <w:rPr>
          <w:lang w:val="en-US"/>
        </w:rPr>
        <w:t xml:space="preserve">. Ac </w:t>
      </w:r>
      <w:r>
        <w:rPr>
          <w:rFonts w:ascii="MS Gothic" w:hAnsi="MS Gothic" w:cs="MS Gothic"/>
          <w:lang w:val="en-US"/>
        </w:rPr>
        <w:t>◐</w:t>
      </w:r>
      <w:r w:rsidR="006B227C">
        <w:t xml:space="preserve"> Ac5.30</w:t>
      </w:r>
      <w:r>
        <w:rPr>
          <w:lang w:val="en-US"/>
        </w:rPr>
        <w:t xml:space="preserve">. Ga </w:t>
      </w:r>
      <w:r>
        <w:rPr>
          <w:rFonts w:ascii="MS Gothic" w:hAnsi="MS Gothic" w:cs="MS Gothic"/>
          <w:lang w:val="en-US"/>
        </w:rPr>
        <w:t>◐</w:t>
      </w:r>
      <w:r w:rsidR="006B227C">
        <w:t xml:space="preserve"> Ga3.13</w:t>
      </w:r>
      <w:r>
        <w:rPr>
          <w:lang w:val="en-US"/>
        </w:rPr>
        <w:t xml:space="preserve">. 1 P </w:t>
      </w:r>
      <w:r>
        <w:rPr>
          <w:rFonts w:ascii="MS Gothic" w:hAnsi="MS Gothic" w:cs="MS Gothic"/>
          <w:lang w:val="en-US"/>
        </w:rPr>
        <w:t>◐</w:t>
      </w:r>
      <w:r w:rsidR="006B227C">
        <w:t xml:space="preserve"> 1Pe2.24</w:t>
      </w:r>
      <w:r>
        <w:rPr>
          <w:lang w:val="en-US"/>
        </w:rPr>
        <w:t xml:space="preserve">. </w:t>
      </w:r>
      <w:r>
        <w:rPr>
          <w:b/>
          <w:lang w:val="en-US"/>
        </w:rPr>
        <w:t>fruits</w:t>
      </w:r>
      <w:r>
        <w:rPr>
          <w:lang w:val="en-US"/>
        </w:rPr>
        <w:t>. SS *</w:t>
      </w:r>
      <w:r w:rsidR="006B227C">
        <w:t xml:space="preserve"> So7.13</w:t>
      </w:r>
      <w:r>
        <w:rPr>
          <w:lang w:val="en-US"/>
        </w:rPr>
        <w:t xml:space="preserve">. </w:t>
      </w:r>
      <w:r>
        <w:rPr>
          <w:b/>
          <w:lang w:val="en-US"/>
        </w:rPr>
        <w:t>the leaves</w:t>
      </w:r>
      <w:r>
        <w:rPr>
          <w:lang w:val="en-US"/>
        </w:rPr>
        <w:t xml:space="preserve">. Ge </w:t>
      </w:r>
      <w:r>
        <w:rPr>
          <w:rFonts w:ascii="MS Gothic" w:hAnsi="MS Gothic" w:cs="MS Gothic"/>
          <w:lang w:val="en-US"/>
        </w:rPr>
        <w:t>◐</w:t>
      </w:r>
      <w:r w:rsidR="006B227C">
        <w:t xml:space="preserve"> Ge3.7</w:t>
      </w:r>
      <w:r>
        <w:rPr>
          <w:lang w:val="en-US"/>
        </w:rPr>
        <w:t xml:space="preserve">. Mt </w:t>
      </w:r>
      <w:r>
        <w:rPr>
          <w:rFonts w:ascii="MS Gothic" w:hAnsi="MS Gothic" w:cs="MS Gothic"/>
          <w:lang w:val="en-US"/>
        </w:rPr>
        <w:t>◐</w:t>
      </w:r>
      <w:r w:rsidR="006B227C">
        <w:t xml:space="preserve"> Mt21.19</w:t>
      </w:r>
      <w:r>
        <w:rPr>
          <w:lang w:val="en-US"/>
        </w:rPr>
        <w:t xml:space="preserve">. </w:t>
      </w:r>
      <w:r>
        <w:rPr>
          <w:b/>
          <w:lang w:val="en-US"/>
        </w:rPr>
        <w:t>healing</w:t>
      </w:r>
      <w:r>
        <w:rPr>
          <w:lang w:val="en-US"/>
        </w:rPr>
        <w:t xml:space="preserve">. Re </w:t>
      </w:r>
      <w:r w:rsidR="006B227C">
        <w:t xml:space="preserve"> Re21.24</w:t>
      </w:r>
      <w:r>
        <w:rPr>
          <w:lang w:val="en-US"/>
        </w:rPr>
        <w:t xml:space="preserve">. Ps </w:t>
      </w:r>
      <w:r w:rsidR="006B227C">
        <w:t xml:space="preserve"> Ps147.3</w:t>
      </w:r>
      <w:r>
        <w:rPr>
          <w:lang w:val="en-US"/>
        </w:rPr>
        <w:t xml:space="preserve">. Is </w:t>
      </w:r>
      <w:r w:rsidR="006B227C">
        <w:t xml:space="preserve"> Is6.10</w:t>
      </w:r>
      <w:r>
        <w:rPr>
          <w:lang w:val="en-US"/>
        </w:rPr>
        <w:t xml:space="preserve">. </w:t>
      </w:r>
      <w:r w:rsidR="006B227C">
        <w:t xml:space="preserve"> Is57.18</w:t>
      </w:r>
      <w:r>
        <w:rPr>
          <w:lang w:val="en-US"/>
        </w:rPr>
        <w:t xml:space="preserve">, </w:t>
      </w:r>
      <w:r w:rsidR="006B227C">
        <w:t xml:space="preserve"> Is57.19</w:t>
      </w:r>
      <w:r>
        <w:rPr>
          <w:lang w:val="en-US"/>
        </w:rPr>
        <w:t xml:space="preserve">. Je </w:t>
      </w:r>
      <w:r w:rsidR="006B227C">
        <w:t xml:space="preserve"> Je17.14</w:t>
      </w:r>
      <w:r>
        <w:rPr>
          <w:lang w:val="en-US"/>
        </w:rPr>
        <w:t xml:space="preserve">. Ezk </w:t>
      </w:r>
      <w:r w:rsidR="006B227C">
        <w:t xml:space="preserve"> Eze47.8-11</w:t>
      </w:r>
      <w:r>
        <w:rPr>
          <w:lang w:val="en-US"/>
        </w:rPr>
        <w:t xml:space="preserve">. Ho </w:t>
      </w:r>
      <w:r w:rsidR="006B227C">
        <w:t xml:space="preserve"> Ho14.4</w:t>
      </w:r>
      <w:r>
        <w:rPr>
          <w:lang w:val="en-US"/>
        </w:rPr>
        <w:t xml:space="preserve">. Ml </w:t>
      </w:r>
      <w:r w:rsidR="006B227C">
        <w:t xml:space="preserve"> Mal4.2</w:t>
      </w:r>
      <w:r>
        <w:rPr>
          <w:lang w:val="en-US"/>
        </w:rPr>
        <w:t xml:space="preserve">. Lk </w:t>
      </w:r>
      <w:r w:rsidR="006B227C">
        <w:t xml:space="preserve"> Lk4.18</w:t>
      </w:r>
      <w:r>
        <w:rPr>
          <w:lang w:val="en-US"/>
        </w:rPr>
        <w:t xml:space="preserve">. 1 P </w:t>
      </w:r>
      <w:r w:rsidR="006B227C">
        <w:t xml:space="preserve"> 1Pe2.24</w:t>
      </w:r>
      <w:r>
        <w:rPr>
          <w:lang w:val="en-US"/>
        </w:rPr>
        <w:t xml:space="preserve">. </w:t>
      </w:r>
    </w:p>
    <w:p w:rsidR="003E23E9" w:rsidRDefault="003E23E9" w:rsidP="00710603">
      <w:pPr>
        <w:ind w:firstLine="360"/>
        <w:jc w:val="both"/>
      </w:pPr>
      <w:r>
        <w:rPr>
          <w:lang w:val="en-US"/>
        </w:rPr>
        <w:t xml:space="preserve">3. </w:t>
      </w:r>
      <w:r>
        <w:rPr>
          <w:b/>
          <w:lang w:val="en-US"/>
        </w:rPr>
        <w:t>no more curse</w:t>
      </w:r>
      <w:r>
        <w:rPr>
          <w:lang w:val="en-US"/>
        </w:rPr>
        <w:t xml:space="preserve">. Re </w:t>
      </w:r>
      <w:r w:rsidR="006B227C">
        <w:t xml:space="preserve"> Re6.15-17</w:t>
      </w:r>
      <w:r>
        <w:rPr>
          <w:lang w:val="en-US"/>
        </w:rPr>
        <w:t xml:space="preserve">. </w:t>
      </w:r>
      <w:r w:rsidR="006B227C">
        <w:t xml:space="preserve"> Re21.4</w:t>
      </w:r>
      <w:r>
        <w:rPr>
          <w:lang w:val="en-US"/>
        </w:rPr>
        <w:t xml:space="preserve">. Ge </w:t>
      </w:r>
      <w:r>
        <w:rPr>
          <w:rFonts w:ascii="Segoe UI Symbol" w:hAnsi="Segoe UI Symbol" w:cs="Segoe UI Symbol"/>
          <w:lang w:val="en-US"/>
        </w:rPr>
        <w:t>✓</w:t>
      </w:r>
      <w:r w:rsidR="006B227C">
        <w:t xml:space="preserve"> Ge3.10-19</w:t>
      </w:r>
      <w:r>
        <w:rPr>
          <w:lang w:val="en-US"/>
        </w:rPr>
        <w:t xml:space="preserve">. </w:t>
      </w:r>
      <w:r>
        <w:rPr>
          <w:rFonts w:ascii="MS Gothic" w:hAnsi="MS Gothic" w:cs="MS Gothic"/>
          <w:lang w:val="en-US"/>
        </w:rPr>
        <w:t>◐</w:t>
      </w:r>
      <w:r w:rsidR="006B227C">
        <w:t xml:space="preserve"> Ge4.12</w:t>
      </w:r>
      <w:r>
        <w:rPr>
          <w:lang w:val="en-US"/>
        </w:rPr>
        <w:t xml:space="preserve">. Dt </w:t>
      </w:r>
      <w:r w:rsidR="006B227C">
        <w:t xml:space="preserve"> Dt27.15-26</w:t>
      </w:r>
      <w:r>
        <w:rPr>
          <w:lang w:val="en-US"/>
        </w:rPr>
        <w:t>. 2 K =</w:t>
      </w:r>
      <w:r w:rsidR="006B227C">
        <w:t xml:space="preserve"> 2Ki2.21</w:t>
      </w:r>
      <w:r>
        <w:rPr>
          <w:lang w:val="en-US"/>
        </w:rPr>
        <w:t xml:space="preserve">. Jl </w:t>
      </w:r>
      <w:r w:rsidR="006B227C">
        <w:t xml:space="preserve"> Joe2.22</w:t>
      </w:r>
      <w:r>
        <w:rPr>
          <w:lang w:val="en-US"/>
        </w:rPr>
        <w:t xml:space="preserve">. Zc </w:t>
      </w:r>
      <w:r>
        <w:rPr>
          <w:rFonts w:ascii="MS Gothic" w:hAnsi="MS Gothic" w:cs="MS Gothic"/>
          <w:lang w:val="en-US"/>
        </w:rPr>
        <w:t>▶</w:t>
      </w:r>
      <w:r w:rsidR="006B227C">
        <w:t xml:space="preserve"> Zec14.11</w:t>
      </w:r>
      <w:r>
        <w:rPr>
          <w:lang w:val="en-US"/>
        </w:rPr>
        <w:t xml:space="preserve">. Mt </w:t>
      </w:r>
      <w:r w:rsidR="006B227C">
        <w:t xml:space="preserve"> Mt25.41</w:t>
      </w:r>
      <w:r>
        <w:rPr>
          <w:lang w:val="en-US"/>
        </w:rPr>
        <w:t xml:space="preserve">. Ro </w:t>
      </w:r>
      <w:r>
        <w:rPr>
          <w:rFonts w:ascii="Segoe UI Symbol" w:hAnsi="Segoe UI Symbol" w:cs="Segoe UI Symbol"/>
          <w:lang w:val="en-US"/>
        </w:rPr>
        <w:t>✓</w:t>
      </w:r>
      <w:r w:rsidR="006B227C">
        <w:t xml:space="preserve"> Ro8.21</w:t>
      </w:r>
      <w:r>
        <w:rPr>
          <w:lang w:val="en-US"/>
        </w:rPr>
        <w:t xml:space="preserve">, </w:t>
      </w:r>
      <w:r w:rsidR="006B227C">
        <w:t xml:space="preserve"> Ro8.22</w:t>
      </w:r>
      <w:r>
        <w:rPr>
          <w:lang w:val="en-US"/>
        </w:rPr>
        <w:t>. Ga +*</w:t>
      </w:r>
      <w:r w:rsidR="006B227C">
        <w:t xml:space="preserve"> Ga3.13</w:t>
      </w:r>
      <w:r>
        <w:rPr>
          <w:lang w:val="en-US"/>
        </w:rPr>
        <w:t xml:space="preserve">. </w:t>
      </w:r>
      <w:r>
        <w:rPr>
          <w:b/>
          <w:lang w:val="en-US"/>
        </w:rPr>
        <w:t xml:space="preserve">but the </w:t>
      </w:r>
      <w:r>
        <w:rPr>
          <w:b/>
          <w:lang w:val="en-US"/>
        </w:rPr>
        <w:lastRenderedPageBreak/>
        <w:t>throne</w:t>
      </w:r>
      <w:r>
        <w:rPr>
          <w:lang w:val="en-US"/>
        </w:rPr>
        <w:t>. Re *</w:t>
      </w:r>
      <w:r w:rsidR="006B227C">
        <w:t xml:space="preserve"> Re7.15-17</w:t>
      </w:r>
      <w:r>
        <w:rPr>
          <w:lang w:val="en-US"/>
        </w:rPr>
        <w:t>. 21:+</w:t>
      </w:r>
      <w:r w:rsidR="006B227C">
        <w:t xml:space="preserve"> Re21.3</w:t>
      </w:r>
      <w:r>
        <w:rPr>
          <w:lang w:val="en-US"/>
        </w:rPr>
        <w:t xml:space="preserve">, </w:t>
      </w:r>
      <w:r w:rsidR="006B227C">
        <w:t xml:space="preserve"> Re21.22</w:t>
      </w:r>
      <w:r>
        <w:rPr>
          <w:lang w:val="en-US"/>
        </w:rPr>
        <w:t xml:space="preserve">, </w:t>
      </w:r>
      <w:r w:rsidR="006B227C">
        <w:t xml:space="preserve"> Re21.23</w:t>
      </w:r>
      <w:r>
        <w:rPr>
          <w:lang w:val="en-US"/>
        </w:rPr>
        <w:t>. Ps +*</w:t>
      </w:r>
      <w:r w:rsidR="006B227C">
        <w:t xml:space="preserve"> Ps16.11</w:t>
      </w:r>
      <w:r>
        <w:rPr>
          <w:lang w:val="en-US"/>
        </w:rPr>
        <w:t>. *</w:t>
      </w:r>
      <w:r w:rsidR="006B227C">
        <w:t xml:space="preserve"> Ps17.15</w:t>
      </w:r>
      <w:r>
        <w:rPr>
          <w:lang w:val="en-US"/>
        </w:rPr>
        <w:t xml:space="preserve">. Is </w:t>
      </w:r>
      <w:r w:rsidR="006B227C">
        <w:t xml:space="preserve"> Is12.6</w:t>
      </w:r>
      <w:r>
        <w:rPr>
          <w:lang w:val="en-US"/>
        </w:rPr>
        <w:t xml:space="preserve">. Ezk </w:t>
      </w:r>
      <w:r w:rsidR="006B227C">
        <w:t xml:space="preserve"> Eze48.35</w:t>
      </w:r>
      <w:r>
        <w:rPr>
          <w:lang w:val="en-US"/>
        </w:rPr>
        <w:t xml:space="preserve">. Mt </w:t>
      </w:r>
      <w:r w:rsidR="006B227C">
        <w:t xml:space="preserve"> Mt25.21</w:t>
      </w:r>
      <w:r>
        <w:rPr>
          <w:lang w:val="en-US"/>
        </w:rPr>
        <w:t>. Jn +*</w:t>
      </w:r>
      <w:r w:rsidR="006B227C">
        <w:t xml:space="preserve"> Jn14.3</w:t>
      </w:r>
      <w:r>
        <w:rPr>
          <w:lang w:val="en-US"/>
        </w:rPr>
        <w:t xml:space="preserve">. </w:t>
      </w:r>
      <w:r w:rsidR="006B227C">
        <w:t xml:space="preserve"> Jn17.24</w:t>
      </w:r>
      <w:r>
        <w:rPr>
          <w:lang w:val="en-US"/>
        </w:rPr>
        <w:t xml:space="preserve">. </w:t>
      </w:r>
      <w:r>
        <w:rPr>
          <w:b/>
          <w:lang w:val="en-US"/>
        </w:rPr>
        <w:t>and of</w:t>
      </w:r>
      <w:r>
        <w:rPr>
          <w:lang w:val="en-US"/>
        </w:rPr>
        <w:t xml:space="preserve">. ver. </w:t>
      </w:r>
      <w:r w:rsidR="006B227C">
        <w:t xml:space="preserve"> Re22.1</w:t>
      </w:r>
      <w:r>
        <w:rPr>
          <w:lang w:val="en-US"/>
        </w:rPr>
        <w:t xml:space="preserve">. Re </w:t>
      </w:r>
      <w:r w:rsidR="006B227C">
        <w:t xml:space="preserve"> Re3.21</w:t>
      </w:r>
      <w:r>
        <w:rPr>
          <w:lang w:val="en-US"/>
        </w:rPr>
        <w:t>. +*</w:t>
      </w:r>
      <w:r w:rsidR="006B227C">
        <w:t xml:space="preserve"> Re11.15</w:t>
      </w:r>
      <w:r>
        <w:rPr>
          <w:lang w:val="en-US"/>
        </w:rPr>
        <w:t>. He *</w:t>
      </w:r>
      <w:r w:rsidR="006B227C">
        <w:t xml:space="preserve"> Heb1.3</w:t>
      </w:r>
      <w:r>
        <w:rPr>
          <w:lang w:val="en-US"/>
        </w:rPr>
        <w:t xml:space="preserve">. </w:t>
      </w:r>
      <w:r>
        <w:rPr>
          <w:b/>
          <w:lang w:val="en-US"/>
        </w:rPr>
        <w:t>the Lamb</w:t>
      </w:r>
      <w:r>
        <w:rPr>
          <w:lang w:val="en-US"/>
        </w:rPr>
        <w:t>. Re +</w:t>
      </w:r>
      <w:r w:rsidR="006B227C">
        <w:t xml:space="preserve"> Re5.6</w:t>
      </w:r>
      <w:r>
        <w:rPr>
          <w:lang w:val="en-US"/>
        </w:rPr>
        <w:t xml:space="preserve">. </w:t>
      </w:r>
      <w:r>
        <w:rPr>
          <w:b/>
          <w:lang w:val="en-US"/>
        </w:rPr>
        <w:t>his</w:t>
      </w:r>
      <w:r>
        <w:rPr>
          <w:lang w:val="en-US"/>
        </w:rPr>
        <w:t xml:space="preserve">. ver. </w:t>
      </w:r>
      <w:r w:rsidR="006B227C">
        <w:t xml:space="preserve"> Re22.6</w:t>
      </w:r>
      <w:r>
        <w:rPr>
          <w:lang w:val="en-US"/>
        </w:rPr>
        <w:t>. Re 7:+</w:t>
      </w:r>
      <w:r w:rsidR="006B227C">
        <w:t xml:space="preserve"> Re7.3</w:t>
      </w:r>
      <w:r>
        <w:rPr>
          <w:lang w:val="en-US"/>
        </w:rPr>
        <w:t xml:space="preserve">, </w:t>
      </w:r>
      <w:r w:rsidR="006B227C">
        <w:t xml:space="preserve"> Re7.15</w:t>
      </w:r>
      <w:r>
        <w:rPr>
          <w:lang w:val="en-US"/>
        </w:rPr>
        <w:t>. Jn *</w:t>
      </w:r>
      <w:r w:rsidR="006B227C">
        <w:t xml:space="preserve"> Jn12.26</w:t>
      </w:r>
      <w:r>
        <w:rPr>
          <w:lang w:val="en-US"/>
        </w:rPr>
        <w:t xml:space="preserve">. </w:t>
      </w:r>
      <w:r>
        <w:rPr>
          <w:b/>
          <w:lang w:val="en-US"/>
        </w:rPr>
        <w:t>shall be in it</w:t>
      </w:r>
      <w:r>
        <w:rPr>
          <w:lang w:val="en-US"/>
        </w:rPr>
        <w:t>. Ezk *</w:t>
      </w:r>
      <w:r w:rsidR="006B227C">
        <w:t xml:space="preserve"> Eze48.35</w:t>
      </w:r>
      <w:r>
        <w:rPr>
          <w:lang w:val="en-US"/>
        </w:rPr>
        <w:t xml:space="preserve">. </w:t>
      </w:r>
      <w:r>
        <w:rPr>
          <w:b/>
          <w:lang w:val="en-US"/>
        </w:rPr>
        <w:t>shall serve</w:t>
      </w:r>
      <w:r>
        <w:rPr>
          <w:lang w:val="en-US"/>
        </w:rPr>
        <w:t xml:space="preserve">. Re </w:t>
      </w:r>
      <w:r w:rsidR="006B227C">
        <w:t xml:space="preserve"> Re7.15</w:t>
      </w:r>
      <w:r>
        <w:rPr>
          <w:lang w:val="en-US"/>
        </w:rPr>
        <w:t xml:space="preserve">. Ex </w:t>
      </w:r>
      <w:r w:rsidR="006B227C">
        <w:t xml:space="preserve"> Ex21.6</w:t>
      </w:r>
      <w:r>
        <w:rPr>
          <w:lang w:val="en-US"/>
        </w:rPr>
        <w:t xml:space="preserve">. Jsh </w:t>
      </w:r>
      <w:r>
        <w:rPr>
          <w:rFonts w:ascii="MS Gothic" w:hAnsi="MS Gothic" w:cs="MS Gothic"/>
          <w:lang w:val="en-US"/>
        </w:rPr>
        <w:t>◐</w:t>
      </w:r>
      <w:r w:rsidR="006B227C">
        <w:t xml:space="preserve"> Jos9.22-27</w:t>
      </w:r>
      <w:r>
        <w:rPr>
          <w:lang w:val="en-US"/>
        </w:rPr>
        <w:t>. Pr +*</w:t>
      </w:r>
      <w:r w:rsidR="006B227C">
        <w:t xml:space="preserve"> Pr22.29</w:t>
      </w:r>
      <w:r>
        <w:rPr>
          <w:lang w:val="en-US"/>
        </w:rPr>
        <w:t>. Ro +</w:t>
      </w:r>
      <w:r w:rsidR="006B227C">
        <w:t xml:space="preserve"> Ro1.1</w:t>
      </w:r>
      <w:r>
        <w:rPr>
          <w:lang w:val="en-US"/>
        </w:rPr>
        <w:t xml:space="preserve">. 1 Co </w:t>
      </w:r>
      <w:r w:rsidR="006B227C">
        <w:t xml:space="preserve"> 1Co7.22</w:t>
      </w:r>
      <w:r>
        <w:rPr>
          <w:lang w:val="en-US"/>
        </w:rPr>
        <w:t xml:space="preserve">. </w:t>
      </w:r>
    </w:p>
    <w:p w:rsidR="003E23E9" w:rsidRDefault="003E23E9" w:rsidP="00710603">
      <w:pPr>
        <w:ind w:firstLine="360"/>
        <w:jc w:val="both"/>
      </w:pPr>
      <w:r>
        <w:rPr>
          <w:lang w:val="en-US"/>
        </w:rPr>
        <w:t xml:space="preserve">4. </w:t>
      </w:r>
      <w:r>
        <w:rPr>
          <w:b/>
          <w:lang w:val="en-US"/>
        </w:rPr>
        <w:t>they</w:t>
      </w:r>
      <w:r>
        <w:rPr>
          <w:lang w:val="en-US"/>
        </w:rPr>
        <w:t xml:space="preserve">. Ezk </w:t>
      </w:r>
      <w:r w:rsidR="006B227C">
        <w:t xml:space="preserve"> Eze33.18-20</w:t>
      </w:r>
      <w:r>
        <w:rPr>
          <w:lang w:val="en-US"/>
        </w:rPr>
        <w:t xml:space="preserve">, </w:t>
      </w:r>
      <w:r w:rsidR="006B227C">
        <w:t xml:space="preserve"> Eze33.23</w:t>
      </w:r>
      <w:r>
        <w:rPr>
          <w:lang w:val="en-US"/>
        </w:rPr>
        <w:t xml:space="preserve">. Jb </w:t>
      </w:r>
      <w:r w:rsidR="006B227C">
        <w:t xml:space="preserve"> Job33.26</w:t>
      </w:r>
      <w:r>
        <w:rPr>
          <w:lang w:val="en-US"/>
        </w:rPr>
        <w:t xml:space="preserve">. Ps </w:t>
      </w:r>
      <w:r w:rsidR="006B227C">
        <w:t xml:space="preserve"> Ps4.6</w:t>
      </w:r>
      <w:r>
        <w:rPr>
          <w:lang w:val="en-US"/>
        </w:rPr>
        <w:t xml:space="preserve">. Is </w:t>
      </w:r>
      <w:r w:rsidR="006B227C">
        <w:t xml:space="preserve"> Is33.17</w:t>
      </w:r>
      <w:r>
        <w:rPr>
          <w:lang w:val="en-US"/>
        </w:rPr>
        <w:t xml:space="preserve">. </w:t>
      </w:r>
      <w:r w:rsidR="006B227C">
        <w:t xml:space="preserve"> Is35.2</w:t>
      </w:r>
      <w:r>
        <w:rPr>
          <w:lang w:val="en-US"/>
        </w:rPr>
        <w:t xml:space="preserve">. </w:t>
      </w:r>
      <w:r w:rsidR="006B227C">
        <w:t xml:space="preserve"> Is40.5</w:t>
      </w:r>
      <w:r>
        <w:rPr>
          <w:lang w:val="en-US"/>
        </w:rPr>
        <w:t>. Mt +*</w:t>
      </w:r>
      <w:r w:rsidR="006B227C">
        <w:t xml:space="preserve"> Mt5.8</w:t>
      </w:r>
      <w:r>
        <w:rPr>
          <w:lang w:val="en-US"/>
        </w:rPr>
        <w:t xml:space="preserve">. Jn </w:t>
      </w:r>
      <w:r w:rsidR="006B227C">
        <w:t xml:space="preserve"> Jn12.26</w:t>
      </w:r>
      <w:r>
        <w:rPr>
          <w:lang w:val="en-US"/>
        </w:rPr>
        <w:t xml:space="preserve">. </w:t>
      </w:r>
      <w:r w:rsidR="006B227C">
        <w:t xml:space="preserve"> Jn17.24</w:t>
      </w:r>
      <w:r>
        <w:rPr>
          <w:lang w:val="en-US"/>
        </w:rPr>
        <w:t xml:space="preserve">. 1 Co </w:t>
      </w:r>
      <w:r w:rsidR="006B227C">
        <w:t xml:space="preserve"> 1Co13.12</w:t>
      </w:r>
      <w:r>
        <w:rPr>
          <w:lang w:val="en-US"/>
        </w:rPr>
        <w:t>. He +*</w:t>
      </w:r>
      <w:r w:rsidR="006B227C">
        <w:t xml:space="preserve"> Heb12.14</w:t>
      </w:r>
      <w:r>
        <w:rPr>
          <w:lang w:val="en-US"/>
        </w:rPr>
        <w:t>. 1 J *</w:t>
      </w:r>
      <w:r w:rsidR="006B227C">
        <w:t xml:space="preserve"> 1Jn3.2</w:t>
      </w:r>
      <w:r>
        <w:rPr>
          <w:lang w:val="en-US"/>
        </w:rPr>
        <w:t xml:space="preserve">, </w:t>
      </w:r>
      <w:r w:rsidR="006B227C">
        <w:t xml:space="preserve"> 1Jn3.3</w:t>
      </w:r>
      <w:r>
        <w:rPr>
          <w:lang w:val="en-US"/>
        </w:rPr>
        <w:t xml:space="preserve">. </w:t>
      </w:r>
      <w:r>
        <w:rPr>
          <w:b/>
          <w:lang w:val="en-US"/>
        </w:rPr>
        <w:t>shall see</w:t>
      </w:r>
      <w:r>
        <w:rPr>
          <w:lang w:val="en-US"/>
        </w:rPr>
        <w:t xml:space="preserve">. T#338, 863. Ex </w:t>
      </w:r>
      <w:r>
        <w:rPr>
          <w:rFonts w:ascii="MS Gothic" w:hAnsi="MS Gothic" w:cs="MS Gothic"/>
          <w:lang w:val="en-US"/>
        </w:rPr>
        <w:t>◐</w:t>
      </w:r>
      <w:r w:rsidR="006B227C">
        <w:t xml:space="preserve"> Ex33.20</w:t>
      </w:r>
      <w:r>
        <w:rPr>
          <w:lang w:val="en-US"/>
        </w:rPr>
        <w:t xml:space="preserve">, </w:t>
      </w:r>
      <w:r w:rsidR="006B227C">
        <w:t xml:space="preserve"> Ex33.23</w:t>
      </w:r>
      <w:r>
        <w:rPr>
          <w:lang w:val="en-US"/>
        </w:rPr>
        <w:t>. Jb +*</w:t>
      </w:r>
      <w:r w:rsidR="006B227C">
        <w:t xml:space="preserve"> Job19.27</w:t>
      </w:r>
      <w:r>
        <w:rPr>
          <w:lang w:val="en-US"/>
        </w:rPr>
        <w:t xml:space="preserve">. Ps </w:t>
      </w:r>
      <w:r>
        <w:rPr>
          <w:rFonts w:ascii="MS Gothic" w:hAnsi="MS Gothic" w:cs="MS Gothic"/>
          <w:lang w:val="en-US"/>
        </w:rPr>
        <w:t>▶</w:t>
      </w:r>
      <w:r w:rsidR="006B227C">
        <w:t xml:space="preserve"> Ps17.15</w:t>
      </w:r>
      <w:r>
        <w:rPr>
          <w:lang w:val="en-US"/>
        </w:rPr>
        <w:t xml:space="preserve">. </w:t>
      </w:r>
      <w:r w:rsidR="006B227C">
        <w:t xml:space="preserve"> Ps36.9</w:t>
      </w:r>
      <w:r>
        <w:rPr>
          <w:lang w:val="en-US"/>
        </w:rPr>
        <w:t>. Mt +*</w:t>
      </w:r>
      <w:r w:rsidR="006B227C">
        <w:t xml:space="preserve"> Mt5.8</w:t>
      </w:r>
      <w:r>
        <w:rPr>
          <w:lang w:val="en-US"/>
        </w:rPr>
        <w:t xml:space="preserve">. Jn </w:t>
      </w:r>
      <w:r>
        <w:rPr>
          <w:rFonts w:ascii="MS Gothic" w:hAnsi="MS Gothic" w:cs="MS Gothic"/>
          <w:lang w:val="en-US"/>
        </w:rPr>
        <w:t>◐</w:t>
      </w:r>
      <w:r w:rsidR="006B227C">
        <w:t xml:space="preserve"> Jn1.18</w:t>
      </w:r>
      <w:r>
        <w:rPr>
          <w:lang w:val="en-US"/>
        </w:rPr>
        <w:t>. *</w:t>
      </w:r>
      <w:r w:rsidR="006B227C">
        <w:t xml:space="preserve"> Jn14.23</w:t>
      </w:r>
      <w:r>
        <w:rPr>
          <w:lang w:val="en-US"/>
        </w:rPr>
        <w:t>. *</w:t>
      </w:r>
      <w:r w:rsidR="006B227C">
        <w:t xml:space="preserve"> Jn17.22-24</w:t>
      </w:r>
      <w:r>
        <w:rPr>
          <w:lang w:val="en-US"/>
        </w:rPr>
        <w:t>. 1 Co *</w:t>
      </w:r>
      <w:r w:rsidR="006B227C">
        <w:t xml:space="preserve"> 1Co13.12</w:t>
      </w:r>
      <w:r>
        <w:rPr>
          <w:lang w:val="en-US"/>
        </w:rPr>
        <w:t xml:space="preserve">. 2 Co </w:t>
      </w:r>
      <w:r w:rsidR="006B227C">
        <w:t xml:space="preserve"> 2Co4.6</w:t>
      </w:r>
      <w:r>
        <w:rPr>
          <w:lang w:val="en-US"/>
        </w:rPr>
        <w:t xml:space="preserve">. 1 Th </w:t>
      </w:r>
      <w:r w:rsidR="006B227C">
        <w:t xml:space="preserve"> 1Th4.17</w:t>
      </w:r>
      <w:r>
        <w:rPr>
          <w:lang w:val="en-US"/>
        </w:rPr>
        <w:t xml:space="preserve">. He </w:t>
      </w:r>
      <w:r w:rsidR="006B227C">
        <w:t xml:space="preserve"> Heb1.2</w:t>
      </w:r>
      <w:r>
        <w:rPr>
          <w:lang w:val="en-US"/>
        </w:rPr>
        <w:t xml:space="preserve">, </w:t>
      </w:r>
      <w:r w:rsidR="006B227C">
        <w:t xml:space="preserve"> Heb1.3</w:t>
      </w:r>
      <w:r>
        <w:rPr>
          <w:lang w:val="en-US"/>
        </w:rPr>
        <w:t xml:space="preserve">. 1 J </w:t>
      </w:r>
      <w:r>
        <w:rPr>
          <w:rFonts w:ascii="Segoe UI Symbol" w:hAnsi="Segoe UI Symbol" w:cs="Segoe UI Symbol"/>
          <w:lang w:val="en-US"/>
        </w:rPr>
        <w:t>✓</w:t>
      </w:r>
      <w:r w:rsidR="006B227C">
        <w:t xml:space="preserve"> 1Jn3.2</w:t>
      </w:r>
      <w:r>
        <w:rPr>
          <w:lang w:val="en-US"/>
        </w:rPr>
        <w:t xml:space="preserve">. </w:t>
      </w:r>
      <w:r>
        <w:rPr>
          <w:b/>
          <w:lang w:val="en-US"/>
        </w:rPr>
        <w:t>his name</w:t>
      </w:r>
      <w:r>
        <w:rPr>
          <w:lang w:val="en-US"/>
        </w:rPr>
        <w:t>. See on Re *</w:t>
      </w:r>
      <w:r w:rsidR="006B227C">
        <w:t xml:space="preserve"> Re3.12</w:t>
      </w:r>
      <w:r>
        <w:rPr>
          <w:lang w:val="en-US"/>
        </w:rPr>
        <w:t xml:space="preserve">. </w:t>
      </w:r>
      <w:r>
        <w:rPr>
          <w:rFonts w:ascii="MS Gothic" w:hAnsi="MS Gothic" w:cs="MS Gothic"/>
          <w:lang w:val="en-US"/>
        </w:rPr>
        <w:t>◐</w:t>
      </w:r>
      <w:r w:rsidR="006B227C">
        <w:t xml:space="preserve"> Re13.16</w:t>
      </w:r>
      <w:r>
        <w:rPr>
          <w:lang w:val="en-US"/>
        </w:rPr>
        <w:t>. *</w:t>
      </w:r>
      <w:r w:rsidR="006B227C">
        <w:t xml:space="preserve"> Re14.1</w:t>
      </w:r>
      <w:r>
        <w:rPr>
          <w:lang w:val="en-US"/>
        </w:rPr>
        <w:t xml:space="preserve">. Ex </w:t>
      </w:r>
      <w:r>
        <w:rPr>
          <w:rFonts w:ascii="MS Gothic" w:hAnsi="MS Gothic" w:cs="MS Gothic"/>
          <w:lang w:val="en-US"/>
        </w:rPr>
        <w:t>◐</w:t>
      </w:r>
      <w:r w:rsidR="006B227C">
        <w:t xml:space="preserve"> Ex28.30</w:t>
      </w:r>
      <w:r>
        <w:rPr>
          <w:lang w:val="en-US"/>
        </w:rPr>
        <w:t xml:space="preserve">. </w:t>
      </w:r>
      <w:r>
        <w:rPr>
          <w:b/>
          <w:lang w:val="en-US"/>
        </w:rPr>
        <w:t>their foreheads</w:t>
      </w:r>
      <w:r>
        <w:rPr>
          <w:lang w:val="en-US"/>
        </w:rPr>
        <w:t>. Re +</w:t>
      </w:r>
      <w:r w:rsidR="006B227C">
        <w:t xml:space="preserve"> Re7.3</w:t>
      </w:r>
      <w:r>
        <w:rPr>
          <w:lang w:val="en-US"/>
        </w:rPr>
        <w:t xml:space="preserve">. </w:t>
      </w:r>
      <w:r>
        <w:rPr>
          <w:rFonts w:ascii="MS Gothic" w:hAnsi="MS Gothic" w:cs="MS Gothic"/>
          <w:lang w:val="en-US"/>
        </w:rPr>
        <w:t>◐</w:t>
      </w:r>
      <w:r w:rsidR="006B227C">
        <w:t xml:space="preserve"> Re13.16</w:t>
      </w:r>
      <w:r>
        <w:rPr>
          <w:lang w:val="en-US"/>
        </w:rPr>
        <w:t xml:space="preserve">. Ex </w:t>
      </w:r>
      <w:r>
        <w:rPr>
          <w:rFonts w:ascii="MS Gothic" w:hAnsi="MS Gothic" w:cs="MS Gothic"/>
          <w:lang w:val="en-US"/>
        </w:rPr>
        <w:t>◐</w:t>
      </w:r>
      <w:r w:rsidR="006B227C">
        <w:t xml:space="preserve"> Ex28.36-38</w:t>
      </w:r>
      <w:r>
        <w:rPr>
          <w:lang w:val="en-US"/>
        </w:rPr>
        <w:t xml:space="preserve">. </w:t>
      </w:r>
    </w:p>
    <w:p w:rsidR="003E23E9" w:rsidRDefault="003E23E9" w:rsidP="00710603">
      <w:pPr>
        <w:ind w:firstLine="360"/>
        <w:jc w:val="both"/>
      </w:pPr>
      <w:r>
        <w:rPr>
          <w:lang w:val="en-US"/>
        </w:rPr>
        <w:t xml:space="preserve">5. </w:t>
      </w:r>
      <w:r>
        <w:rPr>
          <w:b/>
          <w:lang w:val="en-US"/>
        </w:rPr>
        <w:t>no night</w:t>
      </w:r>
      <w:r>
        <w:rPr>
          <w:lang w:val="en-US"/>
        </w:rPr>
        <w:t xml:space="preserve">. Re </w:t>
      </w:r>
      <w:r w:rsidR="006B227C">
        <w:t xml:space="preserve"> Re18.23</w:t>
      </w:r>
      <w:r>
        <w:rPr>
          <w:lang w:val="en-US"/>
        </w:rPr>
        <w:t>. See on *21:22-+25. Ps *</w:t>
      </w:r>
      <w:r w:rsidR="006B227C">
        <w:t xml:space="preserve"> Ps36.9</w:t>
      </w:r>
      <w:r>
        <w:rPr>
          <w:lang w:val="en-US"/>
        </w:rPr>
        <w:t xml:space="preserve">. </w:t>
      </w:r>
      <w:r w:rsidR="006B227C">
        <w:t xml:space="preserve"> Ps84.11</w:t>
      </w:r>
      <w:r>
        <w:rPr>
          <w:lang w:val="en-US"/>
        </w:rPr>
        <w:t>. Pr +*</w:t>
      </w:r>
      <w:r w:rsidR="006B227C">
        <w:t xml:space="preserve"> Pr4.18</w:t>
      </w:r>
      <w:r>
        <w:rPr>
          <w:lang w:val="en-US"/>
        </w:rPr>
        <w:t xml:space="preserve">, </w:t>
      </w:r>
      <w:r w:rsidR="006B227C">
        <w:t xml:space="preserve"> Pr4.19</w:t>
      </w:r>
      <w:r>
        <w:rPr>
          <w:lang w:val="en-US"/>
        </w:rPr>
        <w:t xml:space="preserve">. Is </w:t>
      </w:r>
      <w:r w:rsidR="006B227C">
        <w:t xml:space="preserve"> Is60.19</w:t>
      </w:r>
      <w:r>
        <w:rPr>
          <w:lang w:val="en-US"/>
        </w:rPr>
        <w:t xml:space="preserve">, </w:t>
      </w:r>
      <w:r w:rsidR="006B227C">
        <w:t xml:space="preserve"> Is60.20</w:t>
      </w:r>
      <w:r>
        <w:rPr>
          <w:lang w:val="en-US"/>
        </w:rPr>
        <w:t xml:space="preserve">. </w:t>
      </w:r>
      <w:r>
        <w:rPr>
          <w:b/>
          <w:lang w:val="en-US"/>
        </w:rPr>
        <w:t>candle</w:t>
      </w:r>
      <w:r>
        <w:rPr>
          <w:lang w:val="en-US"/>
        </w:rPr>
        <w:t xml:space="preserve">. Re </w:t>
      </w:r>
      <w:r>
        <w:rPr>
          <w:rFonts w:ascii="MS Gothic" w:hAnsi="MS Gothic" w:cs="MS Gothic"/>
          <w:lang w:val="en-US"/>
        </w:rPr>
        <w:t>◐</w:t>
      </w:r>
      <w:r w:rsidR="006B227C">
        <w:t xml:space="preserve"> Re18.23</w:t>
      </w:r>
      <w:r>
        <w:rPr>
          <w:lang w:val="en-US"/>
        </w:rPr>
        <w:t xml:space="preserve">. </w:t>
      </w:r>
      <w:r>
        <w:rPr>
          <w:b/>
          <w:lang w:val="en-US"/>
        </w:rPr>
        <w:t>neither light</w:t>
      </w:r>
      <w:r>
        <w:rPr>
          <w:lang w:val="en-US"/>
        </w:rPr>
        <w:t>. Re +</w:t>
      </w:r>
      <w:r w:rsidR="006B227C">
        <w:t xml:space="preserve"> Re21.23</w:t>
      </w:r>
      <w:r>
        <w:rPr>
          <w:lang w:val="en-US"/>
        </w:rPr>
        <w:t xml:space="preserve">. Is </w:t>
      </w:r>
      <w:r>
        <w:rPr>
          <w:rFonts w:ascii="MS Gothic" w:hAnsi="MS Gothic" w:cs="MS Gothic"/>
          <w:lang w:val="en-US"/>
        </w:rPr>
        <w:t>▶</w:t>
      </w:r>
      <w:r w:rsidR="006B227C">
        <w:t xml:space="preserve"> Is60.19</w:t>
      </w:r>
      <w:r>
        <w:rPr>
          <w:lang w:val="en-US"/>
        </w:rPr>
        <w:t xml:space="preserve">. </w:t>
      </w:r>
      <w:r>
        <w:rPr>
          <w:b/>
          <w:lang w:val="en-US"/>
        </w:rPr>
        <w:t>giveth them light</w:t>
      </w:r>
      <w:r>
        <w:rPr>
          <w:lang w:val="en-US"/>
        </w:rPr>
        <w:t>. Re +</w:t>
      </w:r>
      <w:r w:rsidR="006B227C">
        <w:t xml:space="preserve"> Re21.11</w:t>
      </w:r>
      <w:r>
        <w:rPr>
          <w:lang w:val="en-US"/>
        </w:rPr>
        <w:t xml:space="preserve">. Ps </w:t>
      </w:r>
      <w:r w:rsidR="006B227C">
        <w:t xml:space="preserve"> Ps36.9</w:t>
      </w:r>
      <w:r>
        <w:rPr>
          <w:lang w:val="en-US"/>
        </w:rPr>
        <w:t>. Hab *</w:t>
      </w:r>
      <w:r w:rsidR="006B227C">
        <w:t xml:space="preserve"> Hab3.4</w:t>
      </w:r>
      <w:r>
        <w:rPr>
          <w:lang w:val="en-US"/>
        </w:rPr>
        <w:t>. Ml *</w:t>
      </w:r>
      <w:r w:rsidR="006B227C">
        <w:t xml:space="preserve"> Mal4.2</w:t>
      </w:r>
      <w:r>
        <w:rPr>
          <w:lang w:val="en-US"/>
        </w:rPr>
        <w:t>. Mt *</w:t>
      </w:r>
      <w:r w:rsidR="006B227C">
        <w:t xml:space="preserve"> Mt17.1</w:t>
      </w:r>
      <w:r>
        <w:rPr>
          <w:lang w:val="en-US"/>
        </w:rPr>
        <w:t xml:space="preserve">, </w:t>
      </w:r>
      <w:r w:rsidR="006B227C">
        <w:t xml:space="preserve"> Mt17.2</w:t>
      </w:r>
      <w:r>
        <w:rPr>
          <w:lang w:val="en-US"/>
        </w:rPr>
        <w:t>. 1 J *</w:t>
      </w:r>
      <w:r w:rsidR="006B227C">
        <w:t xml:space="preserve"> 1Jn1.5</w:t>
      </w:r>
      <w:r>
        <w:rPr>
          <w:lang w:val="en-US"/>
        </w:rPr>
        <w:t xml:space="preserve">. </w:t>
      </w:r>
      <w:r>
        <w:rPr>
          <w:b/>
          <w:lang w:val="en-US"/>
        </w:rPr>
        <w:t>shall reign</w:t>
      </w:r>
      <w:r>
        <w:rPr>
          <w:lang w:val="en-US"/>
        </w:rPr>
        <w:t xml:space="preserve">. Re </w:t>
      </w:r>
      <w:r w:rsidR="006B227C">
        <w:t xml:space="preserve"> Re3.21</w:t>
      </w:r>
      <w:r>
        <w:rPr>
          <w:lang w:val="en-US"/>
        </w:rPr>
        <w:t>. +*</w:t>
      </w:r>
      <w:r w:rsidR="006B227C">
        <w:t xml:space="preserve"> Re11.15</w:t>
      </w:r>
      <w:r>
        <w:rPr>
          <w:lang w:val="en-US"/>
        </w:rPr>
        <w:t>. +*</w:t>
      </w:r>
      <w:r w:rsidR="006B227C">
        <w:t xml:space="preserve"> Re20.4</w:t>
      </w:r>
      <w:r>
        <w:rPr>
          <w:lang w:val="en-US"/>
        </w:rPr>
        <w:t>. Da 7:</w:t>
      </w:r>
      <w:r>
        <w:rPr>
          <w:rFonts w:ascii="MS Gothic" w:hAnsi="MS Gothic" w:cs="MS Gothic"/>
          <w:lang w:val="en-US"/>
        </w:rPr>
        <w:t>▶</w:t>
      </w:r>
      <w:r w:rsidR="006B227C">
        <w:t xml:space="preserve"> Da7.18</w:t>
      </w:r>
      <w:r>
        <w:rPr>
          <w:lang w:val="en-US"/>
        </w:rPr>
        <w:t xml:space="preserve">, </w:t>
      </w:r>
      <w:r w:rsidR="006B227C">
        <w:t xml:space="preserve"> Da7.27</w:t>
      </w:r>
      <w:r>
        <w:rPr>
          <w:lang w:val="en-US"/>
        </w:rPr>
        <w:t xml:space="preserve">. Mt </w:t>
      </w:r>
      <w:r w:rsidR="006B227C">
        <w:t xml:space="preserve"> Mt25.34</w:t>
      </w:r>
      <w:r>
        <w:rPr>
          <w:lang w:val="en-US"/>
        </w:rPr>
        <w:t xml:space="preserve">, </w:t>
      </w:r>
      <w:r w:rsidR="006B227C">
        <w:t xml:space="preserve"> Mt25.36</w:t>
      </w:r>
      <w:r>
        <w:rPr>
          <w:lang w:val="en-US"/>
        </w:rPr>
        <w:t xml:space="preserve">. Ro </w:t>
      </w:r>
      <w:r w:rsidR="006B227C">
        <w:t xml:space="preserve"> Ro5.17</w:t>
      </w:r>
      <w:r>
        <w:rPr>
          <w:lang w:val="en-US"/>
        </w:rPr>
        <w:t>. 2 Ti *</w:t>
      </w:r>
      <w:r w:rsidR="006B227C">
        <w:t xml:space="preserve"> 2Ti2.12</w:t>
      </w:r>
      <w:r>
        <w:rPr>
          <w:lang w:val="en-US"/>
        </w:rPr>
        <w:t xml:space="preserve">. 1 P </w:t>
      </w:r>
      <w:r w:rsidR="006B227C">
        <w:t xml:space="preserve"> 1Pe1.3</w:t>
      </w:r>
      <w:r>
        <w:rPr>
          <w:lang w:val="en-US"/>
        </w:rPr>
        <w:t xml:space="preserve">, </w:t>
      </w:r>
      <w:r w:rsidR="006B227C">
        <w:t xml:space="preserve"> 1Pe1.4</w:t>
      </w:r>
      <w:r>
        <w:rPr>
          <w:lang w:val="en-US"/>
        </w:rPr>
        <w:t xml:space="preserve">. </w:t>
      </w:r>
      <w:r>
        <w:rPr>
          <w:b/>
          <w:lang w:val="en-US"/>
        </w:rPr>
        <w:t>for ever</w:t>
      </w:r>
      <w:r>
        <w:rPr>
          <w:lang w:val="en-US"/>
        </w:rPr>
        <w:t xml:space="preserve">. Gr. </w:t>
      </w:r>
      <w:r>
        <w:rPr>
          <w:i/>
          <w:lang w:val="en-US"/>
        </w:rPr>
        <w:t>aion,</w:t>
      </w:r>
      <w:r>
        <w:rPr>
          <w:lang w:val="en-US"/>
        </w:rPr>
        <w:t xml:space="preserve"> Mt +</w:t>
      </w:r>
      <w:r w:rsidR="006B227C">
        <w:t xml:space="preserve"> Mt6.13</w:t>
      </w:r>
      <w:r>
        <w:rPr>
          <w:lang w:val="en-US"/>
        </w:rPr>
        <w:t>. lit. unto the ages of the ages, Ga +</w:t>
      </w:r>
      <w:r w:rsidR="006B227C">
        <w:t xml:space="preserve"> Ga1.5</w:t>
      </w:r>
      <w:r>
        <w:rPr>
          <w:lang w:val="en-US"/>
        </w:rPr>
        <w:t>. Re +</w:t>
      </w:r>
      <w:r w:rsidR="006B227C">
        <w:t xml:space="preserve"> Re1.6</w:t>
      </w:r>
      <w:r>
        <w:rPr>
          <w:lang w:val="en-US"/>
        </w:rPr>
        <w:t xml:space="preserve">. </w:t>
      </w:r>
      <w:r>
        <w:rPr>
          <w:rFonts w:ascii="Segoe UI Symbol" w:hAnsi="Segoe UI Symbol" w:cs="Segoe UI Symbol"/>
          <w:lang w:val="en-US"/>
        </w:rPr>
        <w:t>✓</w:t>
      </w:r>
      <w:r w:rsidR="006B227C">
        <w:t xml:space="preserve"> Re20.10</w:t>
      </w:r>
      <w:r>
        <w:rPr>
          <w:lang w:val="en-US"/>
        </w:rPr>
        <w:t>. Ge +*</w:t>
      </w:r>
      <w:r w:rsidR="006B227C">
        <w:t xml:space="preserve"> Ge9.12</w:t>
      </w:r>
      <w:r>
        <w:rPr>
          <w:lang w:val="en-US"/>
        </w:rPr>
        <w:t>. Da *</w:t>
      </w:r>
      <w:r w:rsidR="006B227C">
        <w:t xml:space="preserve"> Da7.18</w:t>
      </w:r>
      <w:r>
        <w:rPr>
          <w:lang w:val="en-US"/>
        </w:rPr>
        <w:t xml:space="preserve">, </w:t>
      </w:r>
      <w:r w:rsidR="006B227C">
        <w:t xml:space="preserve"> Da7.22</w:t>
      </w:r>
      <w:r>
        <w:rPr>
          <w:lang w:val="en-US"/>
        </w:rPr>
        <w:t xml:space="preserve">, </w:t>
      </w:r>
      <w:r w:rsidR="006B227C">
        <w:t xml:space="preserve"> Da7.27</w:t>
      </w:r>
      <w:r>
        <w:rPr>
          <w:lang w:val="en-US"/>
        </w:rPr>
        <w:t xml:space="preserve">. </w:t>
      </w:r>
    </w:p>
    <w:p w:rsidR="003E23E9" w:rsidRDefault="003E23E9" w:rsidP="00710603">
      <w:pPr>
        <w:ind w:firstLine="360"/>
        <w:jc w:val="both"/>
      </w:pPr>
      <w:r>
        <w:rPr>
          <w:lang w:val="en-US"/>
        </w:rPr>
        <w:t xml:space="preserve">6. </w:t>
      </w:r>
      <w:r>
        <w:rPr>
          <w:b/>
          <w:lang w:val="en-US"/>
        </w:rPr>
        <w:t>These</w:t>
      </w:r>
      <w:r>
        <w:rPr>
          <w:lang w:val="en-US"/>
        </w:rPr>
        <w:t xml:space="preserve">. See on Re </w:t>
      </w:r>
      <w:r w:rsidR="006B227C">
        <w:t xml:space="preserve"> Re19.9</w:t>
      </w:r>
      <w:r>
        <w:rPr>
          <w:lang w:val="en-US"/>
        </w:rPr>
        <w:t xml:space="preserve">. </w:t>
      </w:r>
      <w:r w:rsidR="006B227C">
        <w:t xml:space="preserve"> Re21.5</w:t>
      </w:r>
      <w:r>
        <w:rPr>
          <w:lang w:val="en-US"/>
        </w:rPr>
        <w:t xml:space="preserve">. </w:t>
      </w:r>
      <w:r>
        <w:rPr>
          <w:b/>
          <w:lang w:val="en-US"/>
        </w:rPr>
        <w:t>faithful and</w:t>
      </w:r>
      <w:r>
        <w:rPr>
          <w:lang w:val="en-US"/>
        </w:rPr>
        <w:t xml:space="preserve">. Re </w:t>
      </w:r>
      <w:r w:rsidR="006B227C">
        <w:t xml:space="preserve"> Re3.14</w:t>
      </w:r>
      <w:r>
        <w:rPr>
          <w:lang w:val="en-US"/>
        </w:rPr>
        <w:t xml:space="preserve">. </w:t>
      </w:r>
      <w:r w:rsidR="006B227C">
        <w:t xml:space="preserve"> Re19.11</w:t>
      </w:r>
      <w:r>
        <w:rPr>
          <w:lang w:val="en-US"/>
        </w:rPr>
        <w:t xml:space="preserve">. Is </w:t>
      </w:r>
      <w:r w:rsidR="006B227C">
        <w:t xml:space="preserve"> Is11.5</w:t>
      </w:r>
      <w:r>
        <w:rPr>
          <w:lang w:val="en-US"/>
        </w:rPr>
        <w:t>. 1 Ti +</w:t>
      </w:r>
      <w:r w:rsidR="006B227C">
        <w:t xml:space="preserve"> 1Ti1.15</w:t>
      </w:r>
      <w:r>
        <w:rPr>
          <w:lang w:val="en-US"/>
        </w:rPr>
        <w:t xml:space="preserve">. </w:t>
      </w:r>
      <w:r>
        <w:rPr>
          <w:b/>
          <w:lang w:val="en-US"/>
        </w:rPr>
        <w:t>Lord God of</w:t>
      </w:r>
      <w:r>
        <w:rPr>
          <w:lang w:val="en-US"/>
        </w:rPr>
        <w:t xml:space="preserve">. Nu </w:t>
      </w:r>
      <w:r w:rsidR="006B227C">
        <w:t xml:space="preserve"> Nu16.22</w:t>
      </w:r>
      <w:r>
        <w:rPr>
          <w:lang w:val="en-US"/>
        </w:rPr>
        <w:t xml:space="preserve">. </w:t>
      </w:r>
      <w:r>
        <w:rPr>
          <w:b/>
          <w:lang w:val="en-US"/>
        </w:rPr>
        <w:t>the holy</w:t>
      </w:r>
      <w:r>
        <w:rPr>
          <w:lang w:val="en-US"/>
        </w:rPr>
        <w:t xml:space="preserve">. or, spirits of the. Gr. </w:t>
      </w:r>
      <w:r>
        <w:rPr>
          <w:i/>
          <w:lang w:val="en-US"/>
        </w:rPr>
        <w:t>pneuma,</w:t>
      </w:r>
      <w:r>
        <w:rPr>
          <w:lang w:val="en-US"/>
        </w:rPr>
        <w:t xml:space="preserve"> </w:t>
      </w:r>
      <w:r w:rsidR="006B227C">
        <w:t xml:space="preserve">  f121:121A</w:t>
      </w:r>
      <w:r>
        <w:rPr>
          <w:lang w:val="en-US"/>
        </w:rPr>
        <w:t>, Lk +</w:t>
      </w:r>
      <w:r w:rsidR="006B227C">
        <w:t xml:space="preserve">  Lk1.17</w:t>
      </w:r>
      <w:r>
        <w:rPr>
          <w:lang w:val="en-US"/>
        </w:rPr>
        <w:t xml:space="preserve">n. 1 Co </w:t>
      </w:r>
      <w:r w:rsidR="006B227C">
        <w:t xml:space="preserve"> 1Co14.32</w:t>
      </w:r>
      <w:r>
        <w:rPr>
          <w:lang w:val="en-US"/>
        </w:rPr>
        <w:t xml:space="preserve">. </w:t>
      </w:r>
      <w:r>
        <w:rPr>
          <w:b/>
          <w:lang w:val="en-US"/>
        </w:rPr>
        <w:t>prophets</w:t>
      </w:r>
      <w:r>
        <w:rPr>
          <w:lang w:val="en-US"/>
        </w:rPr>
        <w:t xml:space="preserve">. Re </w:t>
      </w:r>
      <w:r w:rsidR="006B227C">
        <w:t xml:space="preserve"> Re18.20</w:t>
      </w:r>
      <w:r>
        <w:rPr>
          <w:lang w:val="en-US"/>
        </w:rPr>
        <w:t xml:space="preserve">. Lk </w:t>
      </w:r>
      <w:r w:rsidR="006B227C">
        <w:t xml:space="preserve"> Lk1.70</w:t>
      </w:r>
      <w:r>
        <w:rPr>
          <w:lang w:val="en-US"/>
        </w:rPr>
        <w:t xml:space="preserve">. </w:t>
      </w:r>
      <w:r w:rsidR="006B227C">
        <w:t xml:space="preserve"> Lk16.16</w:t>
      </w:r>
      <w:r>
        <w:rPr>
          <w:lang w:val="en-US"/>
        </w:rPr>
        <w:t xml:space="preserve">. Ac </w:t>
      </w:r>
      <w:r w:rsidR="006B227C">
        <w:t xml:space="preserve"> Ac3.18</w:t>
      </w:r>
      <w:r>
        <w:rPr>
          <w:lang w:val="en-US"/>
        </w:rPr>
        <w:t xml:space="preserve">. Ro </w:t>
      </w:r>
      <w:r w:rsidR="006B227C">
        <w:t xml:space="preserve"> Ro1.2</w:t>
      </w:r>
      <w:r>
        <w:rPr>
          <w:lang w:val="en-US"/>
        </w:rPr>
        <w:t>. 1 Co *</w:t>
      </w:r>
      <w:r w:rsidR="006B227C">
        <w:t xml:space="preserve"> 1Co12.7</w:t>
      </w:r>
      <w:r>
        <w:rPr>
          <w:lang w:val="en-US"/>
        </w:rPr>
        <w:t xml:space="preserve">, </w:t>
      </w:r>
      <w:r w:rsidR="006B227C">
        <w:t xml:space="preserve"> 1Co12.8</w:t>
      </w:r>
      <w:r>
        <w:rPr>
          <w:lang w:val="en-US"/>
        </w:rPr>
        <w:t xml:space="preserve">, </w:t>
      </w:r>
      <w:r w:rsidR="006B227C">
        <w:t xml:space="preserve"> 1Co12.28</w:t>
      </w:r>
      <w:r>
        <w:rPr>
          <w:lang w:val="en-US"/>
        </w:rPr>
        <w:t xml:space="preserve">. 1 P </w:t>
      </w:r>
      <w:r w:rsidR="006B227C">
        <w:t xml:space="preserve"> 1Pe1.11</w:t>
      </w:r>
      <w:r>
        <w:rPr>
          <w:lang w:val="en-US"/>
        </w:rPr>
        <w:t xml:space="preserve">, </w:t>
      </w:r>
      <w:r w:rsidR="006B227C">
        <w:t xml:space="preserve"> 1Pe1.12</w:t>
      </w:r>
      <w:r>
        <w:rPr>
          <w:lang w:val="en-US"/>
        </w:rPr>
        <w:t>. 2 P +*</w:t>
      </w:r>
      <w:r w:rsidR="006B227C">
        <w:t xml:space="preserve"> 2Pe1.21</w:t>
      </w:r>
      <w:r>
        <w:rPr>
          <w:lang w:val="en-US"/>
        </w:rPr>
        <w:t xml:space="preserve">. </w:t>
      </w:r>
      <w:r w:rsidR="006B227C">
        <w:t xml:space="preserve"> 2Pe3.2</w:t>
      </w:r>
      <w:r>
        <w:rPr>
          <w:lang w:val="en-US"/>
        </w:rPr>
        <w:t xml:space="preserve">. </w:t>
      </w:r>
      <w:r>
        <w:rPr>
          <w:b/>
          <w:lang w:val="en-US"/>
        </w:rPr>
        <w:t>sent</w:t>
      </w:r>
      <w:r>
        <w:rPr>
          <w:lang w:val="en-US"/>
        </w:rPr>
        <w:t xml:space="preserve">. See on Re </w:t>
      </w:r>
      <w:r w:rsidR="006B227C">
        <w:t xml:space="preserve"> Re1.1</w:t>
      </w:r>
      <w:r>
        <w:rPr>
          <w:lang w:val="en-US"/>
        </w:rPr>
        <w:t xml:space="preserve">. Da </w:t>
      </w:r>
      <w:r w:rsidR="006B227C">
        <w:t xml:space="preserve"> Da3.28</w:t>
      </w:r>
      <w:r>
        <w:rPr>
          <w:lang w:val="en-US"/>
        </w:rPr>
        <w:t xml:space="preserve">. </w:t>
      </w:r>
      <w:r w:rsidR="006B227C">
        <w:t xml:space="preserve"> Da6.22</w:t>
      </w:r>
      <w:r>
        <w:rPr>
          <w:lang w:val="en-US"/>
        </w:rPr>
        <w:t xml:space="preserve">. Mt </w:t>
      </w:r>
      <w:r w:rsidR="006B227C">
        <w:t xml:space="preserve"> Mt13.41</w:t>
      </w:r>
      <w:r>
        <w:rPr>
          <w:lang w:val="en-US"/>
        </w:rPr>
        <w:t xml:space="preserve">. Ac </w:t>
      </w:r>
      <w:r w:rsidR="006B227C">
        <w:t xml:space="preserve"> Ac12.11</w:t>
      </w:r>
      <w:r>
        <w:rPr>
          <w:lang w:val="en-US"/>
        </w:rPr>
        <w:t>. 2 Th *</w:t>
      </w:r>
      <w:r w:rsidR="006B227C">
        <w:t xml:space="preserve"> 2Th1.7</w:t>
      </w:r>
      <w:r>
        <w:rPr>
          <w:lang w:val="en-US"/>
        </w:rPr>
        <w:t xml:space="preserve">. </w:t>
      </w:r>
      <w:r>
        <w:rPr>
          <w:b/>
          <w:lang w:val="en-US"/>
        </w:rPr>
        <w:t>to show</w:t>
      </w:r>
      <w:r>
        <w:rPr>
          <w:lang w:val="en-US"/>
        </w:rPr>
        <w:t xml:space="preserve">. Re </w:t>
      </w:r>
      <w:r w:rsidR="006B227C">
        <w:t xml:space="preserve"> Re1.1</w:t>
      </w:r>
      <w:r>
        <w:rPr>
          <w:lang w:val="en-US"/>
        </w:rPr>
        <w:t xml:space="preserve">. </w:t>
      </w:r>
      <w:r>
        <w:rPr>
          <w:b/>
          <w:lang w:val="en-US"/>
        </w:rPr>
        <w:t>his servants</w:t>
      </w:r>
      <w:r>
        <w:rPr>
          <w:lang w:val="en-US"/>
        </w:rPr>
        <w:t>. ver. +</w:t>
      </w:r>
      <w:r w:rsidR="006B227C">
        <w:t xml:space="preserve"> Re22.3</w:t>
      </w:r>
      <w:r>
        <w:rPr>
          <w:lang w:val="en-US"/>
        </w:rPr>
        <w:t xml:space="preserve">. </w:t>
      </w:r>
      <w:r>
        <w:rPr>
          <w:b/>
          <w:lang w:val="en-US"/>
        </w:rPr>
        <w:t>the things</w:t>
      </w:r>
      <w:r>
        <w:rPr>
          <w:lang w:val="en-US"/>
        </w:rPr>
        <w:t xml:space="preserve">. Da </w:t>
      </w:r>
      <w:r>
        <w:rPr>
          <w:rFonts w:ascii="MS Gothic" w:hAnsi="MS Gothic" w:cs="MS Gothic"/>
          <w:lang w:val="en-US"/>
        </w:rPr>
        <w:t>▶</w:t>
      </w:r>
      <w:r w:rsidR="006B227C">
        <w:t xml:space="preserve"> Da2.28</w:t>
      </w:r>
      <w:r>
        <w:rPr>
          <w:lang w:val="en-US"/>
        </w:rPr>
        <w:t xml:space="preserve">. </w:t>
      </w:r>
      <w:r>
        <w:rPr>
          <w:b/>
          <w:lang w:val="en-US"/>
        </w:rPr>
        <w:t>which</w:t>
      </w:r>
      <w:r>
        <w:rPr>
          <w:lang w:val="en-US"/>
        </w:rPr>
        <w:t xml:space="preserve">. ver. </w:t>
      </w:r>
      <w:r w:rsidR="006B227C">
        <w:t xml:space="preserve"> Re22.7</w:t>
      </w:r>
      <w:r>
        <w:rPr>
          <w:lang w:val="en-US"/>
        </w:rPr>
        <w:t xml:space="preserve">. Ge </w:t>
      </w:r>
      <w:r w:rsidR="006B227C">
        <w:t xml:space="preserve"> Ge41.32</w:t>
      </w:r>
      <w:r>
        <w:rPr>
          <w:lang w:val="en-US"/>
        </w:rPr>
        <w:t xml:space="preserve">. 1 Co </w:t>
      </w:r>
      <w:r w:rsidR="006B227C">
        <w:t xml:space="preserve"> 1Co7.29</w:t>
      </w:r>
      <w:r>
        <w:rPr>
          <w:lang w:val="en-US"/>
        </w:rPr>
        <w:t xml:space="preserve">. 2 P </w:t>
      </w:r>
      <w:r w:rsidR="006B227C">
        <w:t xml:space="preserve"> 2Pe3.8</w:t>
      </w:r>
      <w:r>
        <w:rPr>
          <w:lang w:val="en-US"/>
        </w:rPr>
        <w:t xml:space="preserve">, </w:t>
      </w:r>
      <w:r w:rsidR="006B227C">
        <w:t xml:space="preserve"> 2Pe3.9</w:t>
      </w:r>
      <w:r>
        <w:rPr>
          <w:lang w:val="en-US"/>
        </w:rPr>
        <w:t xml:space="preserve">. </w:t>
      </w:r>
    </w:p>
    <w:p w:rsidR="003E23E9" w:rsidRDefault="003E23E9" w:rsidP="00710603">
      <w:pPr>
        <w:ind w:firstLine="360"/>
        <w:jc w:val="both"/>
      </w:pPr>
      <w:r>
        <w:rPr>
          <w:lang w:val="en-US"/>
        </w:rPr>
        <w:t xml:space="preserve">7. </w:t>
      </w:r>
      <w:r>
        <w:rPr>
          <w:b/>
          <w:lang w:val="en-US"/>
        </w:rPr>
        <w:t>I come</w:t>
      </w:r>
      <w:r>
        <w:rPr>
          <w:lang w:val="en-US"/>
        </w:rPr>
        <w:t xml:space="preserve">. ver. </w:t>
      </w:r>
      <w:r w:rsidR="006B227C">
        <w:t xml:space="preserve"> Re22.10</w:t>
      </w:r>
      <w:r>
        <w:rPr>
          <w:lang w:val="en-US"/>
        </w:rPr>
        <w:t xml:space="preserve">, </w:t>
      </w:r>
      <w:r w:rsidR="006B227C">
        <w:t xml:space="preserve"> Re22.12</w:t>
      </w:r>
      <w:r>
        <w:rPr>
          <w:lang w:val="en-US"/>
        </w:rPr>
        <w:t xml:space="preserve">, </w:t>
      </w:r>
      <w:r w:rsidR="006B227C">
        <w:t xml:space="preserve"> Re22.20</w:t>
      </w:r>
      <w:r>
        <w:rPr>
          <w:lang w:val="en-US"/>
        </w:rPr>
        <w:t>. Re +*</w:t>
      </w:r>
      <w:r w:rsidR="006B227C">
        <w:t xml:space="preserve"> Re1.7</w:t>
      </w:r>
      <w:r>
        <w:rPr>
          <w:lang w:val="en-US"/>
        </w:rPr>
        <w:t xml:space="preserve">. </w:t>
      </w:r>
      <w:r w:rsidR="006B227C">
        <w:t xml:space="preserve"> Re2.16</w:t>
      </w:r>
      <w:r>
        <w:rPr>
          <w:lang w:val="en-US"/>
        </w:rPr>
        <w:t xml:space="preserve">. See on 3:11. Is </w:t>
      </w:r>
      <w:r>
        <w:rPr>
          <w:rFonts w:ascii="MS Gothic" w:hAnsi="MS Gothic" w:cs="MS Gothic"/>
          <w:lang w:val="en-US"/>
        </w:rPr>
        <w:t>▶</w:t>
      </w:r>
      <w:r w:rsidR="006B227C">
        <w:t xml:space="preserve"> Is40.10</w:t>
      </w:r>
      <w:r>
        <w:rPr>
          <w:lang w:val="en-US"/>
        </w:rPr>
        <w:t>. Mt +*</w:t>
      </w:r>
      <w:r w:rsidR="006B227C">
        <w:t xml:space="preserve"> Mt24.3</w:t>
      </w:r>
      <w:r>
        <w:rPr>
          <w:lang w:val="en-US"/>
        </w:rPr>
        <w:t>. Jn +</w:t>
      </w:r>
      <w:r w:rsidR="006B227C">
        <w:t xml:space="preserve"> Jn21.22</w:t>
      </w:r>
      <w:r>
        <w:rPr>
          <w:lang w:val="en-US"/>
        </w:rPr>
        <w:t>. Ac +*</w:t>
      </w:r>
      <w:r w:rsidR="006B227C">
        <w:t xml:space="preserve"> Ac1.11</w:t>
      </w:r>
      <w:r>
        <w:rPr>
          <w:lang w:val="en-US"/>
        </w:rPr>
        <w:t xml:space="preserve">. He </w:t>
      </w:r>
      <w:r w:rsidR="006B227C">
        <w:t xml:space="preserve"> Heb10.37</w:t>
      </w:r>
      <w:r>
        <w:rPr>
          <w:lang w:val="en-US"/>
        </w:rPr>
        <w:t xml:space="preserve">. </w:t>
      </w:r>
      <w:r>
        <w:rPr>
          <w:b/>
          <w:lang w:val="en-US"/>
        </w:rPr>
        <w:t>quickly</w:t>
      </w:r>
      <w:r>
        <w:rPr>
          <w:lang w:val="en-US"/>
        </w:rPr>
        <w:t>. Re *</w:t>
      </w:r>
      <w:r w:rsidR="006B227C">
        <w:t xml:space="preserve"> Re3.11</w:t>
      </w:r>
      <w:r>
        <w:rPr>
          <w:lang w:val="en-US"/>
        </w:rPr>
        <w:t>. Mt *</w:t>
      </w:r>
      <w:r w:rsidR="006B227C">
        <w:t xml:space="preserve"> Mt24.27</w:t>
      </w:r>
      <w:r>
        <w:rPr>
          <w:lang w:val="en-US"/>
        </w:rPr>
        <w:t xml:space="preserve">. 2 P </w:t>
      </w:r>
      <w:r w:rsidR="006B227C">
        <w:t xml:space="preserve"> 2Pe3.8</w:t>
      </w:r>
      <w:r>
        <w:rPr>
          <w:lang w:val="en-US"/>
        </w:rPr>
        <w:t xml:space="preserve">. </w:t>
      </w:r>
      <w:r>
        <w:rPr>
          <w:b/>
          <w:lang w:val="en-US"/>
        </w:rPr>
        <w:t>blessed</w:t>
      </w:r>
      <w:r>
        <w:rPr>
          <w:lang w:val="en-US"/>
        </w:rPr>
        <w:t xml:space="preserve">. </w:t>
      </w:r>
      <w:r w:rsidR="006B227C">
        <w:t xml:space="preserve">  f43</w:t>
      </w:r>
      <w:r>
        <w:rPr>
          <w:lang w:val="en-US"/>
        </w:rPr>
        <w:t>, Dt +</w:t>
      </w:r>
      <w:r w:rsidR="006B227C">
        <w:t xml:space="preserve"> Dt28.3</w:t>
      </w:r>
      <w:r>
        <w:rPr>
          <w:lang w:val="en-US"/>
        </w:rPr>
        <w:t xml:space="preserve">. ver. </w:t>
      </w:r>
      <w:r w:rsidR="006B227C">
        <w:t xml:space="preserve"> Re22.9</w:t>
      </w:r>
      <w:r>
        <w:rPr>
          <w:lang w:val="en-US"/>
        </w:rPr>
        <w:t>. See on Re +*</w:t>
      </w:r>
      <w:r w:rsidR="006B227C">
        <w:t xml:space="preserve"> Re1.3</w:t>
      </w:r>
      <w:r>
        <w:rPr>
          <w:lang w:val="en-US"/>
        </w:rPr>
        <w:t xml:space="preserve">. </w:t>
      </w:r>
      <w:r w:rsidR="006B227C">
        <w:t xml:space="preserve"> Re14.13</w:t>
      </w:r>
      <w:r>
        <w:rPr>
          <w:lang w:val="en-US"/>
        </w:rPr>
        <w:t xml:space="preserve">. </w:t>
      </w:r>
      <w:r>
        <w:rPr>
          <w:b/>
          <w:lang w:val="en-US"/>
        </w:rPr>
        <w:t>keepeth</w:t>
      </w:r>
      <w:r>
        <w:rPr>
          <w:lang w:val="en-US"/>
        </w:rPr>
        <w:t xml:space="preserve">. Mt </w:t>
      </w:r>
      <w:r w:rsidR="006B227C">
        <w:t xml:space="preserve"> Mt23.3</w:t>
      </w:r>
      <w:r>
        <w:rPr>
          <w:lang w:val="en-US"/>
        </w:rPr>
        <w:t xml:space="preserve">. Jn </w:t>
      </w:r>
      <w:r w:rsidR="006B227C">
        <w:t xml:space="preserve"> Jn2.5</w:t>
      </w:r>
      <w:r>
        <w:rPr>
          <w:lang w:val="en-US"/>
        </w:rPr>
        <w:t xml:space="preserve">, </w:t>
      </w:r>
      <w:r w:rsidR="006B227C">
        <w:t xml:space="preserve"> Jn2.10</w:t>
      </w:r>
      <w:r>
        <w:rPr>
          <w:lang w:val="en-US"/>
        </w:rPr>
        <w:t>. +*</w:t>
      </w:r>
      <w:r w:rsidR="006B227C">
        <w:t xml:space="preserve"> Jn5.39</w:t>
      </w:r>
      <w:r>
        <w:rPr>
          <w:lang w:val="en-US"/>
        </w:rPr>
        <w:t>. Ac +*</w:t>
      </w:r>
      <w:r w:rsidR="006B227C">
        <w:t xml:space="preserve"> Ac17.11</w:t>
      </w:r>
      <w:r>
        <w:rPr>
          <w:lang w:val="en-US"/>
        </w:rPr>
        <w:t xml:space="preserve">. 1 Th </w:t>
      </w:r>
      <w:r w:rsidR="006B227C">
        <w:t xml:space="preserve"> 1Th5.20</w:t>
      </w:r>
      <w:r>
        <w:rPr>
          <w:lang w:val="en-US"/>
        </w:rPr>
        <w:t>. 2 Ti +</w:t>
      </w:r>
      <w:r>
        <w:rPr>
          <w:rFonts w:ascii="Segoe UI Symbol" w:hAnsi="Segoe UI Symbol" w:cs="Segoe UI Symbol"/>
          <w:lang w:val="en-US"/>
        </w:rPr>
        <w:t>✓</w:t>
      </w:r>
      <w:r w:rsidR="006B227C">
        <w:t xml:space="preserve"> 2Ti3.16</w:t>
      </w:r>
      <w:r>
        <w:rPr>
          <w:lang w:val="en-US"/>
        </w:rPr>
        <w:t xml:space="preserve">, </w:t>
      </w:r>
      <w:r w:rsidR="006B227C">
        <w:t xml:space="preserve"> 2Ti3.17</w:t>
      </w:r>
      <w:r>
        <w:rPr>
          <w:lang w:val="en-US"/>
        </w:rPr>
        <w:t xml:space="preserve">. </w:t>
      </w:r>
      <w:r>
        <w:rPr>
          <w:b/>
          <w:lang w:val="en-US"/>
        </w:rPr>
        <w:t>this book</w:t>
      </w:r>
      <w:r>
        <w:rPr>
          <w:lang w:val="en-US"/>
        </w:rPr>
        <w:t xml:space="preserve">. ver. </w:t>
      </w:r>
      <w:r w:rsidR="006B227C">
        <w:t xml:space="preserve"> Re22.20</w:t>
      </w:r>
      <w:r>
        <w:rPr>
          <w:lang w:val="en-US"/>
        </w:rPr>
        <w:t>. Ac +</w:t>
      </w:r>
      <w:r w:rsidR="006B227C">
        <w:t xml:space="preserve"> Ac1.20</w:t>
      </w:r>
      <w:r>
        <w:rPr>
          <w:lang w:val="en-US"/>
        </w:rPr>
        <w:t xml:space="preserve">. </w:t>
      </w:r>
    </w:p>
    <w:p w:rsidR="003E23E9" w:rsidRDefault="003E23E9" w:rsidP="00710603">
      <w:pPr>
        <w:ind w:firstLine="360"/>
        <w:jc w:val="both"/>
      </w:pPr>
      <w:r>
        <w:rPr>
          <w:lang w:val="en-US"/>
        </w:rPr>
        <w:t xml:space="preserve">8. </w:t>
      </w:r>
      <w:r>
        <w:rPr>
          <w:b/>
          <w:lang w:val="en-US"/>
        </w:rPr>
        <w:t>John</w:t>
      </w:r>
      <w:r>
        <w:rPr>
          <w:lang w:val="en-US"/>
        </w:rPr>
        <w:t xml:space="preserve">. Re </w:t>
      </w:r>
      <w:r w:rsidR="006B227C">
        <w:t xml:space="preserve"> Re1.1</w:t>
      </w:r>
      <w:r>
        <w:rPr>
          <w:lang w:val="en-US"/>
        </w:rPr>
        <w:t xml:space="preserve">, </w:t>
      </w:r>
      <w:r w:rsidR="006B227C">
        <w:t xml:space="preserve"> Re1.4</w:t>
      </w:r>
      <w:r>
        <w:rPr>
          <w:lang w:val="en-US"/>
        </w:rPr>
        <w:t xml:space="preserve">, </w:t>
      </w:r>
      <w:r w:rsidR="006B227C">
        <w:t xml:space="preserve"> Re1.9</w:t>
      </w:r>
      <w:r>
        <w:rPr>
          <w:lang w:val="en-US"/>
        </w:rPr>
        <w:t xml:space="preserve">. </w:t>
      </w:r>
      <w:r>
        <w:rPr>
          <w:b/>
          <w:lang w:val="en-US"/>
        </w:rPr>
        <w:t>saw</w:t>
      </w:r>
      <w:r>
        <w:rPr>
          <w:lang w:val="en-US"/>
        </w:rPr>
        <w:t xml:space="preserve">. Lk </w:t>
      </w:r>
      <w:r w:rsidR="006B227C">
        <w:t xml:space="preserve"> Lk1.1-4</w:t>
      </w:r>
      <w:r>
        <w:rPr>
          <w:lang w:val="en-US"/>
        </w:rPr>
        <w:t xml:space="preserve">. 2 P </w:t>
      </w:r>
      <w:r w:rsidR="006B227C">
        <w:t xml:space="preserve"> 2Pe1.16</w:t>
      </w:r>
      <w:r>
        <w:rPr>
          <w:lang w:val="en-US"/>
        </w:rPr>
        <w:t xml:space="preserve">. 1 J </w:t>
      </w:r>
      <w:r w:rsidR="006B227C">
        <w:t xml:space="preserve"> 1Jn1.1-3</w:t>
      </w:r>
      <w:r>
        <w:rPr>
          <w:lang w:val="en-US"/>
        </w:rPr>
        <w:t xml:space="preserve">. </w:t>
      </w:r>
      <w:r>
        <w:rPr>
          <w:b/>
          <w:lang w:val="en-US"/>
        </w:rPr>
        <w:t>these things</w:t>
      </w:r>
      <w:r>
        <w:rPr>
          <w:lang w:val="en-US"/>
        </w:rPr>
        <w:t xml:space="preserve">. Jn </w:t>
      </w:r>
      <w:r w:rsidR="006B227C">
        <w:t xml:space="preserve"> Jn21.24</w:t>
      </w:r>
      <w:r>
        <w:rPr>
          <w:lang w:val="en-US"/>
        </w:rPr>
        <w:t xml:space="preserve">. </w:t>
      </w:r>
      <w:r>
        <w:rPr>
          <w:b/>
          <w:lang w:val="en-US"/>
        </w:rPr>
        <w:t>I fell</w:t>
      </w:r>
      <w:r>
        <w:rPr>
          <w:lang w:val="en-US"/>
        </w:rPr>
        <w:t xml:space="preserve">. See on Re </w:t>
      </w:r>
      <w:r w:rsidR="006B227C">
        <w:t xml:space="preserve"> Re19.10</w:t>
      </w:r>
      <w:r>
        <w:rPr>
          <w:lang w:val="en-US"/>
        </w:rPr>
        <w:t xml:space="preserve">, </w:t>
      </w:r>
      <w:r w:rsidR="006B227C">
        <w:t xml:space="preserve"> Re19.19</w:t>
      </w:r>
      <w:r>
        <w:rPr>
          <w:lang w:val="en-US"/>
        </w:rPr>
        <w:t xml:space="preserve">. </w:t>
      </w:r>
      <w:r>
        <w:rPr>
          <w:b/>
          <w:lang w:val="en-US"/>
        </w:rPr>
        <w:t>worship</w:t>
      </w:r>
      <w:r>
        <w:rPr>
          <w:lang w:val="en-US"/>
        </w:rPr>
        <w:t xml:space="preserve">. Mt </w:t>
      </w:r>
      <w:r w:rsidR="006B227C">
        <w:t xml:space="preserve"> Mt4.8-10</w:t>
      </w:r>
      <w:r>
        <w:rPr>
          <w:lang w:val="en-US"/>
        </w:rPr>
        <w:t xml:space="preserve">. </w:t>
      </w:r>
    </w:p>
    <w:p w:rsidR="003E23E9" w:rsidRDefault="003E23E9" w:rsidP="00710603">
      <w:pPr>
        <w:ind w:firstLine="360"/>
        <w:jc w:val="both"/>
      </w:pPr>
      <w:r>
        <w:rPr>
          <w:lang w:val="en-US"/>
        </w:rPr>
        <w:t xml:space="preserve">9. </w:t>
      </w:r>
      <w:r>
        <w:rPr>
          <w:b/>
          <w:lang w:val="en-US"/>
        </w:rPr>
        <w:t>do it not</w:t>
      </w:r>
      <w:r>
        <w:rPr>
          <w:lang w:val="en-US"/>
        </w:rPr>
        <w:t>. Re +*</w:t>
      </w:r>
      <w:r w:rsidR="006B227C">
        <w:t xml:space="preserve"> Re19.10</w:t>
      </w:r>
      <w:r>
        <w:rPr>
          <w:lang w:val="en-US"/>
        </w:rPr>
        <w:t>. Ex +*</w:t>
      </w:r>
      <w:r w:rsidR="006B227C">
        <w:t xml:space="preserve"> Ex34.14</w:t>
      </w:r>
      <w:r>
        <w:rPr>
          <w:lang w:val="en-US"/>
        </w:rPr>
        <w:t xml:space="preserve">. Dt </w:t>
      </w:r>
      <w:r w:rsidR="006B227C">
        <w:t xml:space="preserve"> Dt4.19</w:t>
      </w:r>
      <w:r>
        <w:rPr>
          <w:lang w:val="en-US"/>
        </w:rPr>
        <w:t xml:space="preserve">. Mt </w:t>
      </w:r>
      <w:r>
        <w:rPr>
          <w:rFonts w:ascii="MS Gothic" w:hAnsi="MS Gothic" w:cs="MS Gothic"/>
          <w:lang w:val="en-US"/>
        </w:rPr>
        <w:t>◐</w:t>
      </w:r>
      <w:r>
        <w:rPr>
          <w:lang w:val="en-US"/>
        </w:rPr>
        <w:t>+*</w:t>
      </w:r>
      <w:r w:rsidR="006B227C">
        <w:t xml:space="preserve"> Mt14.33</w:t>
      </w:r>
      <w:r>
        <w:rPr>
          <w:lang w:val="en-US"/>
        </w:rPr>
        <w:t xml:space="preserve">. </w:t>
      </w:r>
      <w:r w:rsidR="006B227C">
        <w:t xml:space="preserve"> Mt28.5</w:t>
      </w:r>
      <w:r>
        <w:rPr>
          <w:lang w:val="en-US"/>
        </w:rPr>
        <w:t xml:space="preserve">, </w:t>
      </w:r>
      <w:r w:rsidR="006B227C">
        <w:t xml:space="preserve"> Mt28.17</w:t>
      </w:r>
      <w:r>
        <w:rPr>
          <w:lang w:val="en-US"/>
        </w:rPr>
        <w:t xml:space="preserve">. Lk </w:t>
      </w:r>
      <w:r>
        <w:rPr>
          <w:rFonts w:ascii="MS Gothic" w:hAnsi="MS Gothic" w:cs="MS Gothic"/>
          <w:lang w:val="en-US"/>
        </w:rPr>
        <w:t>◐</w:t>
      </w:r>
      <w:r>
        <w:rPr>
          <w:lang w:val="en-US"/>
        </w:rPr>
        <w:t>*</w:t>
      </w:r>
      <w:r w:rsidR="006B227C">
        <w:t xml:space="preserve"> Lk24.52</w:t>
      </w:r>
      <w:r>
        <w:rPr>
          <w:lang w:val="en-US"/>
        </w:rPr>
        <w:t xml:space="preserve">. Jn </w:t>
      </w:r>
      <w:r w:rsidR="006B227C">
        <w:t xml:space="preserve"> Jn4.23</w:t>
      </w:r>
      <w:r>
        <w:rPr>
          <w:lang w:val="en-US"/>
        </w:rPr>
        <w:t xml:space="preserve">, </w:t>
      </w:r>
      <w:r w:rsidR="006B227C">
        <w:t xml:space="preserve"> Jn4.24</w:t>
      </w:r>
      <w:r>
        <w:rPr>
          <w:lang w:val="en-US"/>
        </w:rPr>
        <w:t>. +*</w:t>
      </w:r>
      <w:r w:rsidR="006B227C">
        <w:t xml:space="preserve"> Jn20.28</w:t>
      </w:r>
      <w:r>
        <w:rPr>
          <w:lang w:val="en-US"/>
        </w:rPr>
        <w:t>. Ac *</w:t>
      </w:r>
      <w:r w:rsidR="006B227C">
        <w:t xml:space="preserve"> Ac10.25</w:t>
      </w:r>
      <w:r>
        <w:rPr>
          <w:lang w:val="en-US"/>
        </w:rPr>
        <w:t>, +</w:t>
      </w:r>
      <w:r w:rsidR="006B227C">
        <w:t xml:space="preserve"> Ac10.26</w:t>
      </w:r>
      <w:r>
        <w:rPr>
          <w:lang w:val="en-US"/>
        </w:rPr>
        <w:t>. *</w:t>
      </w:r>
      <w:r w:rsidR="006B227C">
        <w:t xml:space="preserve"> Ac14.11-18</w:t>
      </w:r>
      <w:r>
        <w:rPr>
          <w:lang w:val="en-US"/>
        </w:rPr>
        <w:t xml:space="preserve">. Col </w:t>
      </w:r>
      <w:r w:rsidR="006B227C">
        <w:t xml:space="preserve"> Col2.18</w:t>
      </w:r>
      <w:r>
        <w:rPr>
          <w:lang w:val="en-US"/>
        </w:rPr>
        <w:t xml:space="preserve">, </w:t>
      </w:r>
      <w:r w:rsidR="006B227C">
        <w:t xml:space="preserve"> Col2.19</w:t>
      </w:r>
      <w:r>
        <w:rPr>
          <w:lang w:val="en-US"/>
        </w:rPr>
        <w:t xml:space="preserve">. 1 J </w:t>
      </w:r>
      <w:r w:rsidR="006B227C">
        <w:t xml:space="preserve"> 1Jn5.21</w:t>
      </w:r>
      <w:r>
        <w:rPr>
          <w:lang w:val="en-US"/>
        </w:rPr>
        <w:t xml:space="preserve">. </w:t>
      </w:r>
      <w:r>
        <w:rPr>
          <w:b/>
          <w:lang w:val="en-US"/>
        </w:rPr>
        <w:t>worship God</w:t>
      </w:r>
      <w:r>
        <w:rPr>
          <w:lang w:val="en-US"/>
        </w:rPr>
        <w:t xml:space="preserve">. Re </w:t>
      </w:r>
      <w:r w:rsidR="006B227C">
        <w:t xml:space="preserve"> Re4.10</w:t>
      </w:r>
      <w:r>
        <w:rPr>
          <w:lang w:val="en-US"/>
        </w:rPr>
        <w:t xml:space="preserve">. </w:t>
      </w:r>
      <w:r w:rsidR="006B227C">
        <w:t xml:space="preserve"> Re9.20</w:t>
      </w:r>
      <w:r>
        <w:rPr>
          <w:lang w:val="en-US"/>
        </w:rPr>
        <w:t xml:space="preserve">. </w:t>
      </w:r>
      <w:r w:rsidR="006B227C">
        <w:t xml:space="preserve"> Re14.7</w:t>
      </w:r>
      <w:r>
        <w:rPr>
          <w:lang w:val="en-US"/>
        </w:rPr>
        <w:t xml:space="preserve">. </w:t>
      </w:r>
      <w:r w:rsidR="006B227C">
        <w:t xml:space="preserve"> Re15.4</w:t>
      </w:r>
      <w:r>
        <w:rPr>
          <w:lang w:val="en-US"/>
        </w:rPr>
        <w:t xml:space="preserve">. Ex </w:t>
      </w:r>
      <w:r w:rsidR="006B227C">
        <w:t xml:space="preserve"> Ex34.14</w:t>
      </w:r>
      <w:r>
        <w:rPr>
          <w:lang w:val="en-US"/>
        </w:rPr>
        <w:t xml:space="preserve">. 2 K </w:t>
      </w:r>
      <w:r w:rsidR="006B227C">
        <w:t xml:space="preserve"> 2Ki17.36</w:t>
      </w:r>
      <w:r>
        <w:rPr>
          <w:lang w:val="en-US"/>
        </w:rPr>
        <w:t xml:space="preserve">. Ps </w:t>
      </w:r>
      <w:r w:rsidR="006B227C">
        <w:t xml:space="preserve"> Ps45.11</w:t>
      </w:r>
      <w:r>
        <w:rPr>
          <w:lang w:val="en-US"/>
        </w:rPr>
        <w:t>. Mt *</w:t>
      </w:r>
      <w:r w:rsidR="006B227C">
        <w:t xml:space="preserve"> Mt4.9</w:t>
      </w:r>
      <w:r>
        <w:rPr>
          <w:lang w:val="en-US"/>
        </w:rPr>
        <w:t>, +</w:t>
      </w:r>
      <w:r w:rsidR="006B227C">
        <w:t xml:space="preserve"> Mt4.10</w:t>
      </w:r>
      <w:r>
        <w:rPr>
          <w:lang w:val="en-US"/>
        </w:rPr>
        <w:t xml:space="preserve">. Lk </w:t>
      </w:r>
      <w:r w:rsidR="006B227C">
        <w:t xml:space="preserve"> Lk4.7</w:t>
      </w:r>
      <w:r>
        <w:rPr>
          <w:lang w:val="en-US"/>
        </w:rPr>
        <w:t>. Jn *</w:t>
      </w:r>
      <w:r w:rsidR="006B227C">
        <w:t xml:space="preserve"> Jn4.22</w:t>
      </w:r>
      <w:r>
        <w:rPr>
          <w:lang w:val="en-US"/>
        </w:rPr>
        <w:t xml:space="preserve">, </w:t>
      </w:r>
      <w:r w:rsidR="006B227C">
        <w:t xml:space="preserve"> Jn4.23</w:t>
      </w:r>
      <w:r>
        <w:rPr>
          <w:lang w:val="en-US"/>
        </w:rPr>
        <w:t xml:space="preserve">. </w:t>
      </w:r>
    </w:p>
    <w:p w:rsidR="003E23E9" w:rsidRDefault="003E23E9" w:rsidP="00710603">
      <w:pPr>
        <w:ind w:firstLine="360"/>
        <w:jc w:val="both"/>
      </w:pPr>
      <w:r>
        <w:rPr>
          <w:lang w:val="en-US"/>
        </w:rPr>
        <w:t xml:space="preserve">10. </w:t>
      </w:r>
      <w:r>
        <w:rPr>
          <w:b/>
          <w:lang w:val="en-US"/>
        </w:rPr>
        <w:t>he saith</w:t>
      </w:r>
      <w:r>
        <w:rPr>
          <w:lang w:val="en-US"/>
        </w:rPr>
        <w:t xml:space="preserve">. ver. </w:t>
      </w:r>
      <w:r w:rsidR="006B227C">
        <w:t xml:space="preserve"> Re22.12</w:t>
      </w:r>
      <w:r>
        <w:rPr>
          <w:lang w:val="en-US"/>
        </w:rPr>
        <w:t xml:space="preserve">, </w:t>
      </w:r>
      <w:r w:rsidR="006B227C">
        <w:t xml:space="preserve"> Re22.13</w:t>
      </w:r>
      <w:r>
        <w:rPr>
          <w:lang w:val="en-US"/>
        </w:rPr>
        <w:t xml:space="preserve">, </w:t>
      </w:r>
      <w:r w:rsidR="006B227C">
        <w:t xml:space="preserve"> Re22.16</w:t>
      </w:r>
      <w:r>
        <w:rPr>
          <w:lang w:val="en-US"/>
        </w:rPr>
        <w:t xml:space="preserve">, </w:t>
      </w:r>
      <w:r w:rsidR="006B227C">
        <w:t xml:space="preserve"> Re22.20</w:t>
      </w:r>
      <w:r>
        <w:rPr>
          <w:lang w:val="en-US"/>
        </w:rPr>
        <w:t xml:space="preserve">. </w:t>
      </w:r>
      <w:r>
        <w:rPr>
          <w:b/>
          <w:lang w:val="en-US"/>
        </w:rPr>
        <w:t>Seal not</w:t>
      </w:r>
      <w:r>
        <w:rPr>
          <w:lang w:val="en-US"/>
        </w:rPr>
        <w:t xml:space="preserve">. Re </w:t>
      </w:r>
      <w:r w:rsidR="006B227C">
        <w:t xml:space="preserve"> Re5.1</w:t>
      </w:r>
      <w:r>
        <w:rPr>
          <w:lang w:val="en-US"/>
        </w:rPr>
        <w:t xml:space="preserve">, </w:t>
      </w:r>
      <w:r w:rsidR="006B227C">
        <w:t xml:space="preserve"> Re5.5</w:t>
      </w:r>
      <w:r>
        <w:rPr>
          <w:lang w:val="en-US"/>
        </w:rPr>
        <w:t>. *</w:t>
      </w:r>
      <w:r w:rsidR="006B227C">
        <w:t xml:space="preserve"> Re10.2</w:t>
      </w:r>
      <w:r>
        <w:rPr>
          <w:lang w:val="en-US"/>
        </w:rPr>
        <w:t xml:space="preserve">, </w:t>
      </w:r>
      <w:r>
        <w:rPr>
          <w:rFonts w:ascii="MS Gothic" w:hAnsi="MS Gothic" w:cs="MS Gothic"/>
          <w:lang w:val="en-US"/>
        </w:rPr>
        <w:t>◐</w:t>
      </w:r>
      <w:r w:rsidR="006B227C">
        <w:t xml:space="preserve"> Re10.4</w:t>
      </w:r>
      <w:r>
        <w:rPr>
          <w:lang w:val="en-US"/>
        </w:rPr>
        <w:t>. Dt +*</w:t>
      </w:r>
      <w:r w:rsidR="006B227C">
        <w:t xml:space="preserve"> Dt29.29</w:t>
      </w:r>
      <w:r>
        <w:rPr>
          <w:lang w:val="en-US"/>
        </w:rPr>
        <w:t>. Is +*</w:t>
      </w:r>
      <w:r w:rsidR="006B227C">
        <w:t xml:space="preserve"> Is8.16</w:t>
      </w:r>
      <w:r>
        <w:rPr>
          <w:lang w:val="en-US"/>
        </w:rPr>
        <w:t xml:space="preserve">. Da </w:t>
      </w:r>
      <w:r w:rsidR="006B227C">
        <w:t xml:space="preserve"> Da8.26</w:t>
      </w:r>
      <w:r>
        <w:rPr>
          <w:lang w:val="en-US"/>
        </w:rPr>
        <w:t xml:space="preserve">. </w:t>
      </w:r>
      <w:r>
        <w:rPr>
          <w:rFonts w:ascii="MS Gothic" w:hAnsi="MS Gothic" w:cs="MS Gothic"/>
          <w:lang w:val="en-US"/>
        </w:rPr>
        <w:t>◐</w:t>
      </w:r>
      <w:r>
        <w:rPr>
          <w:lang w:val="en-US"/>
        </w:rPr>
        <w:t>12:</w:t>
      </w:r>
      <w:r>
        <w:rPr>
          <w:rFonts w:ascii="MS Gothic" w:hAnsi="MS Gothic" w:cs="MS Gothic"/>
          <w:lang w:val="en-US"/>
        </w:rPr>
        <w:t>▶</w:t>
      </w:r>
      <w:r w:rsidR="006B227C">
        <w:t xml:space="preserve"> Da12.4</w:t>
      </w:r>
      <w:r>
        <w:rPr>
          <w:lang w:val="en-US"/>
        </w:rPr>
        <w:t xml:space="preserve">, </w:t>
      </w:r>
      <w:r w:rsidR="006B227C">
        <w:t xml:space="preserve"> Da12.8</w:t>
      </w:r>
      <w:r>
        <w:rPr>
          <w:lang w:val="en-US"/>
        </w:rPr>
        <w:t xml:space="preserve">, </w:t>
      </w:r>
      <w:r w:rsidR="006B227C">
        <w:t xml:space="preserve"> Da12.9</w:t>
      </w:r>
      <w:r>
        <w:rPr>
          <w:lang w:val="en-US"/>
        </w:rPr>
        <w:t xml:space="preserve">. Mt </w:t>
      </w:r>
      <w:r w:rsidR="006B227C">
        <w:t xml:space="preserve"> Mt10.27</w:t>
      </w:r>
      <w:r>
        <w:rPr>
          <w:lang w:val="en-US"/>
        </w:rPr>
        <w:t xml:space="preserve">. </w:t>
      </w:r>
      <w:r>
        <w:rPr>
          <w:b/>
          <w:lang w:val="en-US"/>
        </w:rPr>
        <w:t>for the time</w:t>
      </w:r>
      <w:r>
        <w:rPr>
          <w:lang w:val="en-US"/>
        </w:rPr>
        <w:t>. See on Re +</w:t>
      </w:r>
      <w:r w:rsidR="006B227C">
        <w:t xml:space="preserve"> Re1.3</w:t>
      </w:r>
      <w:r>
        <w:rPr>
          <w:lang w:val="en-US"/>
        </w:rPr>
        <w:t xml:space="preserve">. Is </w:t>
      </w:r>
      <w:r w:rsidR="006B227C">
        <w:t xml:space="preserve"> Is13.6</w:t>
      </w:r>
      <w:r>
        <w:rPr>
          <w:lang w:val="en-US"/>
        </w:rPr>
        <w:t xml:space="preserve">. Ezk </w:t>
      </w:r>
      <w:r w:rsidR="006B227C">
        <w:t xml:space="preserve"> Eze12.23</w:t>
      </w:r>
      <w:r>
        <w:rPr>
          <w:lang w:val="en-US"/>
        </w:rPr>
        <w:t xml:space="preserve">. Da </w:t>
      </w:r>
      <w:r>
        <w:rPr>
          <w:rFonts w:ascii="MS Gothic" w:hAnsi="MS Gothic" w:cs="MS Gothic"/>
          <w:lang w:val="en-US"/>
        </w:rPr>
        <w:t>▶</w:t>
      </w:r>
      <w:r w:rsidR="006B227C">
        <w:t xml:space="preserve"> Da12.4</w:t>
      </w:r>
      <w:r>
        <w:rPr>
          <w:lang w:val="en-US"/>
        </w:rPr>
        <w:t xml:space="preserve">. Ro </w:t>
      </w:r>
      <w:r w:rsidR="006B227C">
        <w:t xml:space="preserve"> Ro13.12</w:t>
      </w:r>
      <w:r>
        <w:rPr>
          <w:lang w:val="en-US"/>
        </w:rPr>
        <w:t xml:space="preserve">. 2 Th </w:t>
      </w:r>
      <w:r w:rsidR="006B227C">
        <w:t xml:space="preserve"> 2Th2.3</w:t>
      </w:r>
      <w:r>
        <w:rPr>
          <w:lang w:val="en-US"/>
        </w:rPr>
        <w:t xml:space="preserve">. 1 P </w:t>
      </w:r>
      <w:r w:rsidR="006B227C">
        <w:t xml:space="preserve"> 1Pe4.7</w:t>
      </w:r>
      <w:r>
        <w:rPr>
          <w:lang w:val="en-US"/>
        </w:rPr>
        <w:t xml:space="preserve">. </w:t>
      </w:r>
    </w:p>
    <w:p w:rsidR="003E23E9" w:rsidRDefault="003E23E9" w:rsidP="00710603">
      <w:pPr>
        <w:ind w:firstLine="360"/>
        <w:jc w:val="both"/>
      </w:pPr>
      <w:r>
        <w:rPr>
          <w:lang w:val="en-US"/>
        </w:rPr>
        <w:lastRenderedPageBreak/>
        <w:t xml:space="preserve">11. </w:t>
      </w:r>
      <w:r>
        <w:rPr>
          <w:b/>
          <w:lang w:val="en-US"/>
        </w:rPr>
        <w:t>that is unjust</w:t>
      </w:r>
      <w:r>
        <w:rPr>
          <w:lang w:val="en-US"/>
        </w:rPr>
        <w:t xml:space="preserve">. Re </w:t>
      </w:r>
      <w:r w:rsidR="006B227C">
        <w:t xml:space="preserve"> Re16.8-11</w:t>
      </w:r>
      <w:r>
        <w:rPr>
          <w:lang w:val="en-US"/>
        </w:rPr>
        <w:t xml:space="preserve">, </w:t>
      </w:r>
      <w:r w:rsidR="006B227C">
        <w:t xml:space="preserve"> Re16.21</w:t>
      </w:r>
      <w:r>
        <w:rPr>
          <w:lang w:val="en-US"/>
        </w:rPr>
        <w:t xml:space="preserve">. Ps </w:t>
      </w:r>
      <w:r w:rsidR="006B227C">
        <w:t xml:space="preserve"> Ps81.12</w:t>
      </w:r>
      <w:r>
        <w:rPr>
          <w:lang w:val="en-US"/>
        </w:rPr>
        <w:t>. Pr *</w:t>
      </w:r>
      <w:r w:rsidR="006B227C">
        <w:t xml:space="preserve"> Pr1.24-33</w:t>
      </w:r>
      <w:r>
        <w:rPr>
          <w:lang w:val="en-US"/>
        </w:rPr>
        <w:t xml:space="preserve">. </w:t>
      </w:r>
      <w:r w:rsidR="006B227C">
        <w:t xml:space="preserve"> Pr14.32</w:t>
      </w:r>
      <w:r>
        <w:rPr>
          <w:lang w:val="en-US"/>
        </w:rPr>
        <w:t xml:space="preserve">. Ec </w:t>
      </w:r>
      <w:r>
        <w:rPr>
          <w:rFonts w:ascii="Segoe UI Symbol" w:hAnsi="Segoe UI Symbol" w:cs="Segoe UI Symbol"/>
          <w:lang w:val="en-US"/>
        </w:rPr>
        <w:t>✓</w:t>
      </w:r>
      <w:r w:rsidR="006B227C">
        <w:t xml:space="preserve"> Ec11.3</w:t>
      </w:r>
      <w:r>
        <w:rPr>
          <w:lang w:val="en-US"/>
        </w:rPr>
        <w:t>. Ezk *</w:t>
      </w:r>
      <w:r w:rsidR="006B227C">
        <w:t xml:space="preserve"> Eze3.27</w:t>
      </w:r>
      <w:r>
        <w:rPr>
          <w:lang w:val="en-US"/>
        </w:rPr>
        <w:t xml:space="preserve">. Da </w:t>
      </w:r>
      <w:r w:rsidR="006B227C">
        <w:t xml:space="preserve"> Da12.10</w:t>
      </w:r>
      <w:r>
        <w:rPr>
          <w:lang w:val="en-US"/>
        </w:rPr>
        <w:t>. Mt +*</w:t>
      </w:r>
      <w:r w:rsidR="006B227C">
        <w:t xml:space="preserve"> Mt15.14</w:t>
      </w:r>
      <w:r>
        <w:rPr>
          <w:lang w:val="en-US"/>
        </w:rPr>
        <w:t>. *</w:t>
      </w:r>
      <w:r w:rsidR="006B227C">
        <w:t xml:space="preserve"> Mt21.19</w:t>
      </w:r>
      <w:r>
        <w:rPr>
          <w:lang w:val="en-US"/>
        </w:rPr>
        <w:t>. *</w:t>
      </w:r>
      <w:r w:rsidR="006B227C">
        <w:t xml:space="preserve"> Mt25.10-13</w:t>
      </w:r>
      <w:r>
        <w:rPr>
          <w:lang w:val="en-US"/>
        </w:rPr>
        <w:t xml:space="preserve">, </w:t>
      </w:r>
      <w:r w:rsidR="006B227C">
        <w:t xml:space="preserve"> Mt25.46</w:t>
      </w:r>
      <w:r>
        <w:rPr>
          <w:lang w:val="en-US"/>
        </w:rPr>
        <w:t xml:space="preserve">. Jn </w:t>
      </w:r>
      <w:r w:rsidR="006B227C">
        <w:t xml:space="preserve"> Jn8.21</w:t>
      </w:r>
      <w:r>
        <w:rPr>
          <w:lang w:val="en-US"/>
        </w:rPr>
        <w:t xml:space="preserve">. 2 Ti </w:t>
      </w:r>
      <w:r w:rsidR="006B227C">
        <w:t xml:space="preserve"> 2Ti3.13</w:t>
      </w:r>
      <w:r>
        <w:rPr>
          <w:lang w:val="en-US"/>
        </w:rPr>
        <w:t xml:space="preserve">. Ja </w:t>
      </w:r>
      <w:r w:rsidR="006B227C">
        <w:t xml:space="preserve"> Jas1.21</w:t>
      </w:r>
      <w:r>
        <w:rPr>
          <w:lang w:val="en-US"/>
        </w:rPr>
        <w:t xml:space="preserve">. </w:t>
      </w:r>
      <w:r>
        <w:rPr>
          <w:b/>
          <w:lang w:val="en-US"/>
        </w:rPr>
        <w:t>unjust still</w:t>
      </w:r>
      <w:r>
        <w:rPr>
          <w:lang w:val="en-US"/>
        </w:rPr>
        <w:t xml:space="preserve">. </w:t>
      </w:r>
      <w:r w:rsidR="006B227C">
        <w:t xml:space="preserve">  f76</w:t>
      </w:r>
      <w:r>
        <w:rPr>
          <w:lang w:val="en-US"/>
        </w:rPr>
        <w:t>, Ge +</w:t>
      </w:r>
      <w:r w:rsidR="006B227C">
        <w:t xml:space="preserve"> Ge13.6</w:t>
      </w:r>
      <w:r>
        <w:rPr>
          <w:lang w:val="en-US"/>
        </w:rPr>
        <w:t xml:space="preserve">. Ec </w:t>
      </w:r>
      <w:r w:rsidR="006B227C">
        <w:t xml:space="preserve"> Ec1.15</w:t>
      </w:r>
      <w:r>
        <w:rPr>
          <w:lang w:val="en-US"/>
        </w:rPr>
        <w:t xml:space="preserve">. </w:t>
      </w:r>
      <w:r w:rsidR="006B227C">
        <w:t xml:space="preserve"> Ec11.3</w:t>
      </w:r>
      <w:r>
        <w:rPr>
          <w:lang w:val="en-US"/>
        </w:rPr>
        <w:t>. Is *</w:t>
      </w:r>
      <w:r w:rsidR="006B227C">
        <w:t xml:space="preserve"> Is32.6</w:t>
      </w:r>
      <w:r>
        <w:rPr>
          <w:lang w:val="en-US"/>
        </w:rPr>
        <w:t>. Da +*</w:t>
      </w:r>
      <w:r w:rsidR="006B227C">
        <w:t xml:space="preserve"> Da12.10</w:t>
      </w:r>
      <w:r>
        <w:rPr>
          <w:lang w:val="en-US"/>
        </w:rPr>
        <w:t xml:space="preserve">. Mt </w:t>
      </w:r>
      <w:r w:rsidR="006B227C">
        <w:t xml:space="preserve"> Mt23.31</w:t>
      </w:r>
      <w:r>
        <w:rPr>
          <w:lang w:val="en-US"/>
        </w:rPr>
        <w:t xml:space="preserve">. Jn </w:t>
      </w:r>
      <w:r w:rsidR="006B227C">
        <w:t xml:space="preserve"> Jn9.4</w:t>
      </w:r>
      <w:r>
        <w:rPr>
          <w:lang w:val="en-US"/>
        </w:rPr>
        <w:t>. Ac *</w:t>
      </w:r>
      <w:r w:rsidR="006B227C">
        <w:t xml:space="preserve"> Ac24.25</w:t>
      </w:r>
      <w:r>
        <w:rPr>
          <w:lang w:val="en-US"/>
        </w:rPr>
        <w:t xml:space="preserve">. 2 Co </w:t>
      </w:r>
      <w:r>
        <w:rPr>
          <w:rFonts w:ascii="MS Gothic" w:hAnsi="MS Gothic" w:cs="MS Gothic"/>
          <w:lang w:val="en-US"/>
        </w:rPr>
        <w:t>◐</w:t>
      </w:r>
      <w:r>
        <w:rPr>
          <w:lang w:val="en-US"/>
        </w:rPr>
        <w:t>+*</w:t>
      </w:r>
      <w:r w:rsidR="006B227C">
        <w:t xml:space="preserve"> 2Co6.2</w:t>
      </w:r>
      <w:r>
        <w:rPr>
          <w:lang w:val="en-US"/>
        </w:rPr>
        <w:t>. He +*</w:t>
      </w:r>
      <w:r w:rsidR="006B227C">
        <w:t xml:space="preserve"> Heb12.17</w:t>
      </w:r>
      <w:r>
        <w:rPr>
          <w:lang w:val="en-US"/>
        </w:rPr>
        <w:t xml:space="preserve">. </w:t>
      </w:r>
      <w:r>
        <w:rPr>
          <w:b/>
          <w:lang w:val="en-US"/>
        </w:rPr>
        <w:t>is filthy</w:t>
      </w:r>
      <w:r>
        <w:rPr>
          <w:lang w:val="en-US"/>
        </w:rPr>
        <w:t>. Ps *</w:t>
      </w:r>
      <w:r w:rsidR="006B227C">
        <w:t xml:space="preserve"> Ps69.24-28</w:t>
      </w:r>
      <w:r>
        <w:rPr>
          <w:lang w:val="en-US"/>
        </w:rPr>
        <w:t>. Ezk *</w:t>
      </w:r>
      <w:r w:rsidR="006B227C">
        <w:t xml:space="preserve"> Eze24.13</w:t>
      </w:r>
      <w:r>
        <w:rPr>
          <w:lang w:val="en-US"/>
        </w:rPr>
        <w:t xml:space="preserve">. </w:t>
      </w:r>
      <w:r w:rsidR="006B227C">
        <w:t xml:space="preserve"> Eze47.11</w:t>
      </w:r>
      <w:r>
        <w:rPr>
          <w:lang w:val="en-US"/>
        </w:rPr>
        <w:t xml:space="preserve">. </w:t>
      </w:r>
      <w:r>
        <w:rPr>
          <w:b/>
          <w:lang w:val="en-US"/>
        </w:rPr>
        <w:t>and he that is righteous</w:t>
      </w:r>
      <w:r>
        <w:rPr>
          <w:lang w:val="en-US"/>
        </w:rPr>
        <w:t xml:space="preserve">. ver. </w:t>
      </w:r>
      <w:r w:rsidR="006B227C">
        <w:t xml:space="preserve"> Re22.3</w:t>
      </w:r>
      <w:r>
        <w:rPr>
          <w:lang w:val="en-US"/>
        </w:rPr>
        <w:t xml:space="preserve">. Re </w:t>
      </w:r>
      <w:r w:rsidR="006B227C">
        <w:t xml:space="preserve"> Re7.13-15</w:t>
      </w:r>
      <w:r>
        <w:rPr>
          <w:lang w:val="en-US"/>
        </w:rPr>
        <w:t xml:space="preserve">. Jb </w:t>
      </w:r>
      <w:r w:rsidR="006B227C">
        <w:t xml:space="preserve"> Job17.9</w:t>
      </w:r>
      <w:r>
        <w:rPr>
          <w:lang w:val="en-US"/>
        </w:rPr>
        <w:t>. Pr +*</w:t>
      </w:r>
      <w:r w:rsidR="006B227C">
        <w:t xml:space="preserve"> Pr4.18</w:t>
      </w:r>
      <w:r>
        <w:rPr>
          <w:lang w:val="en-US"/>
        </w:rPr>
        <w:t>. *</w:t>
      </w:r>
      <w:r w:rsidR="006B227C">
        <w:t xml:space="preserve"> Pr11.30</w:t>
      </w:r>
      <w:r>
        <w:rPr>
          <w:lang w:val="en-US"/>
        </w:rPr>
        <w:t xml:space="preserve">, </w:t>
      </w:r>
      <w:r w:rsidR="006B227C">
        <w:t xml:space="preserve"> Pr11.31</w:t>
      </w:r>
      <w:r>
        <w:rPr>
          <w:lang w:val="en-US"/>
        </w:rPr>
        <w:t xml:space="preserve">. Is </w:t>
      </w:r>
      <w:r w:rsidR="006B227C">
        <w:t xml:space="preserve"> Is32.17</w:t>
      </w:r>
      <w:r>
        <w:rPr>
          <w:lang w:val="en-US"/>
        </w:rPr>
        <w:t>. Mt +*</w:t>
      </w:r>
      <w:r w:rsidR="006B227C">
        <w:t xml:space="preserve"> Mt5.6</w:t>
      </w:r>
      <w:r>
        <w:rPr>
          <w:lang w:val="en-US"/>
        </w:rPr>
        <w:t>. Ep *</w:t>
      </w:r>
      <w:r w:rsidR="006B227C">
        <w:t xml:space="preserve"> Eph5.27</w:t>
      </w:r>
      <w:r>
        <w:rPr>
          <w:lang w:val="en-US"/>
        </w:rPr>
        <w:t xml:space="preserve">. Col </w:t>
      </w:r>
      <w:r w:rsidR="006B227C">
        <w:t xml:space="preserve"> Col1.22</w:t>
      </w:r>
      <w:r>
        <w:rPr>
          <w:lang w:val="en-US"/>
        </w:rPr>
        <w:t>. Ju +*</w:t>
      </w:r>
      <w:r w:rsidR="006B227C">
        <w:t xml:space="preserve"> Jud24</w:t>
      </w:r>
      <w:r>
        <w:rPr>
          <w:lang w:val="en-US"/>
        </w:rPr>
        <w:t xml:space="preserve">. </w:t>
      </w:r>
      <w:r>
        <w:rPr>
          <w:b/>
          <w:lang w:val="en-US"/>
        </w:rPr>
        <w:t>is holy</w:t>
      </w:r>
      <w:r>
        <w:rPr>
          <w:lang w:val="en-US"/>
        </w:rPr>
        <w:t>. Ro *</w:t>
      </w:r>
      <w:r w:rsidR="006B227C">
        <w:t xml:space="preserve"> Ro12.1</w:t>
      </w:r>
      <w:r>
        <w:rPr>
          <w:lang w:val="en-US"/>
        </w:rPr>
        <w:t>. 1 Co *</w:t>
      </w:r>
      <w:r w:rsidR="006B227C">
        <w:t xml:space="preserve"> 1Co3.17</w:t>
      </w:r>
      <w:r>
        <w:rPr>
          <w:lang w:val="en-US"/>
        </w:rPr>
        <w:t xml:space="preserve">. </w:t>
      </w:r>
    </w:p>
    <w:p w:rsidR="003E23E9" w:rsidRDefault="003E23E9" w:rsidP="00710603">
      <w:pPr>
        <w:ind w:firstLine="360"/>
        <w:jc w:val="both"/>
      </w:pPr>
      <w:r>
        <w:rPr>
          <w:lang w:val="en-US"/>
        </w:rPr>
        <w:t xml:space="preserve">12. </w:t>
      </w:r>
      <w:r>
        <w:rPr>
          <w:b/>
          <w:lang w:val="en-US"/>
        </w:rPr>
        <w:t>I come</w:t>
      </w:r>
      <w:r>
        <w:rPr>
          <w:lang w:val="en-US"/>
        </w:rPr>
        <w:t>. See on ver. +</w:t>
      </w:r>
      <w:r w:rsidR="006B227C">
        <w:t xml:space="preserve"> Re22.7</w:t>
      </w:r>
      <w:r>
        <w:rPr>
          <w:lang w:val="en-US"/>
        </w:rPr>
        <w:t xml:space="preserve">. Is </w:t>
      </w:r>
      <w:r>
        <w:rPr>
          <w:rFonts w:ascii="MS Gothic" w:hAnsi="MS Gothic" w:cs="MS Gothic"/>
          <w:lang w:val="en-US"/>
        </w:rPr>
        <w:t>▶</w:t>
      </w:r>
      <w:r w:rsidR="006B227C">
        <w:t xml:space="preserve"> Is40.10</w:t>
      </w:r>
      <w:r>
        <w:rPr>
          <w:lang w:val="en-US"/>
        </w:rPr>
        <w:t xml:space="preserve">. </w:t>
      </w:r>
      <w:r>
        <w:rPr>
          <w:rFonts w:ascii="MS Gothic" w:hAnsi="MS Gothic" w:cs="MS Gothic"/>
          <w:lang w:val="en-US"/>
        </w:rPr>
        <w:t>▶</w:t>
      </w:r>
      <w:r w:rsidR="006B227C">
        <w:t xml:space="preserve"> Is48.12</w:t>
      </w:r>
      <w:r>
        <w:rPr>
          <w:lang w:val="en-US"/>
        </w:rPr>
        <w:t xml:space="preserve">. Zp </w:t>
      </w:r>
      <w:r w:rsidR="006B227C">
        <w:t xml:space="preserve"> Zep1.14</w:t>
      </w:r>
      <w:r>
        <w:rPr>
          <w:lang w:val="en-US"/>
        </w:rPr>
        <w:t>. Ja +*</w:t>
      </w:r>
      <w:r w:rsidR="006B227C">
        <w:t xml:space="preserve"> Jas5.8</w:t>
      </w:r>
      <w:r>
        <w:rPr>
          <w:lang w:val="en-US"/>
        </w:rPr>
        <w:t xml:space="preserve">. </w:t>
      </w:r>
      <w:r>
        <w:rPr>
          <w:b/>
          <w:lang w:val="en-US"/>
        </w:rPr>
        <w:t>my reward</w:t>
      </w:r>
      <w:r>
        <w:rPr>
          <w:lang w:val="en-US"/>
        </w:rPr>
        <w:t>. Re +*</w:t>
      </w:r>
      <w:r w:rsidR="006B227C">
        <w:t xml:space="preserve"> Re11.18</w:t>
      </w:r>
      <w:r>
        <w:rPr>
          <w:lang w:val="en-US"/>
        </w:rPr>
        <w:t xml:space="preserve">. </w:t>
      </w:r>
      <w:r>
        <w:rPr>
          <w:rFonts w:ascii="MS Gothic" w:hAnsi="MS Gothic" w:cs="MS Gothic"/>
          <w:lang w:val="en-US"/>
        </w:rPr>
        <w:t>◐</w:t>
      </w:r>
      <w:r w:rsidR="006B227C">
        <w:t xml:space="preserve"> Re19.20</w:t>
      </w:r>
      <w:r>
        <w:rPr>
          <w:lang w:val="en-US"/>
        </w:rPr>
        <w:t xml:space="preserve">. Is </w:t>
      </w:r>
      <w:r w:rsidR="006B227C">
        <w:t xml:space="preserve"> Is3.10</w:t>
      </w:r>
      <w:r>
        <w:rPr>
          <w:lang w:val="en-US"/>
        </w:rPr>
        <w:t xml:space="preserve">, </w:t>
      </w:r>
      <w:r w:rsidR="006B227C">
        <w:t xml:space="preserve"> Is3.11</w:t>
      </w:r>
      <w:r>
        <w:rPr>
          <w:lang w:val="en-US"/>
        </w:rPr>
        <w:t xml:space="preserve">. </w:t>
      </w:r>
      <w:r w:rsidR="006B227C">
        <w:t xml:space="preserve"> Is40.10</w:t>
      </w:r>
      <w:r>
        <w:rPr>
          <w:lang w:val="en-US"/>
        </w:rPr>
        <w:t xml:space="preserve">. </w:t>
      </w:r>
      <w:r w:rsidR="006B227C">
        <w:t xml:space="preserve"> Is62.11</w:t>
      </w:r>
      <w:r>
        <w:rPr>
          <w:lang w:val="en-US"/>
        </w:rPr>
        <w:t xml:space="preserve">. Mt </w:t>
      </w:r>
      <w:r w:rsidR="006B227C">
        <w:t xml:space="preserve"> Mt7.21-23</w:t>
      </w:r>
      <w:r>
        <w:rPr>
          <w:lang w:val="en-US"/>
        </w:rPr>
        <w:t xml:space="preserve">. </w:t>
      </w:r>
      <w:r w:rsidR="006B227C">
        <w:t xml:space="preserve"> Mt25.31-46</w:t>
      </w:r>
      <w:r>
        <w:rPr>
          <w:lang w:val="en-US"/>
        </w:rPr>
        <w:t>. Lk *</w:t>
      </w:r>
      <w:r w:rsidR="006B227C">
        <w:t xml:space="preserve"> Lk14.14</w:t>
      </w:r>
      <w:r>
        <w:rPr>
          <w:lang w:val="en-US"/>
        </w:rPr>
        <w:t xml:space="preserve">. Ro </w:t>
      </w:r>
      <w:r>
        <w:rPr>
          <w:rFonts w:ascii="Segoe UI Symbol" w:hAnsi="Segoe UI Symbol" w:cs="Segoe UI Symbol"/>
          <w:lang w:val="en-US"/>
        </w:rPr>
        <w:t>✓</w:t>
      </w:r>
      <w:r w:rsidR="006B227C">
        <w:t xml:space="preserve"> Ro14.10</w:t>
      </w:r>
      <w:r>
        <w:rPr>
          <w:lang w:val="en-US"/>
        </w:rPr>
        <w:t xml:space="preserve">, </w:t>
      </w:r>
      <w:r w:rsidR="006B227C">
        <w:t xml:space="preserve"> Ro14.12</w:t>
      </w:r>
      <w:r>
        <w:rPr>
          <w:lang w:val="en-US"/>
        </w:rPr>
        <w:t xml:space="preserve">. 1 Co </w:t>
      </w:r>
      <w:r w:rsidR="006B227C">
        <w:t xml:space="preserve"> 1Co3.8</w:t>
      </w:r>
      <w:r>
        <w:rPr>
          <w:lang w:val="en-US"/>
        </w:rPr>
        <w:t xml:space="preserve">, </w:t>
      </w:r>
      <w:r w:rsidR="006B227C">
        <w:t xml:space="preserve"> 1Co3.12-15</w:t>
      </w:r>
      <w:r>
        <w:rPr>
          <w:lang w:val="en-US"/>
        </w:rPr>
        <w:t xml:space="preserve">. </w:t>
      </w:r>
      <w:r w:rsidR="006B227C">
        <w:t xml:space="preserve"> 1Co9.17</w:t>
      </w:r>
      <w:r>
        <w:rPr>
          <w:lang w:val="en-US"/>
        </w:rPr>
        <w:t xml:space="preserve">, </w:t>
      </w:r>
      <w:r w:rsidR="006B227C">
        <w:t xml:space="preserve"> 1Co9.18</w:t>
      </w:r>
      <w:r>
        <w:rPr>
          <w:lang w:val="en-US"/>
        </w:rPr>
        <w:t xml:space="preserve">. 2 Co </w:t>
      </w:r>
      <w:r w:rsidR="006B227C">
        <w:t xml:space="preserve"> 2Co5.10</w:t>
      </w:r>
      <w:r>
        <w:rPr>
          <w:lang w:val="en-US"/>
        </w:rPr>
        <w:t>. Col *</w:t>
      </w:r>
      <w:r w:rsidR="006B227C">
        <w:t xml:space="preserve"> Col3.24</w:t>
      </w:r>
      <w:r>
        <w:rPr>
          <w:lang w:val="en-US"/>
        </w:rPr>
        <w:t xml:space="preserve">. </w:t>
      </w:r>
      <w:r>
        <w:rPr>
          <w:b/>
          <w:lang w:val="en-US"/>
        </w:rPr>
        <w:t>to give</w:t>
      </w:r>
      <w:r>
        <w:rPr>
          <w:lang w:val="en-US"/>
        </w:rPr>
        <w:t xml:space="preserve">. See on Re </w:t>
      </w:r>
      <w:r w:rsidR="006B227C">
        <w:t xml:space="preserve"> Re20.12</w:t>
      </w:r>
      <w:r>
        <w:rPr>
          <w:lang w:val="en-US"/>
        </w:rPr>
        <w:t>. Mt +*</w:t>
      </w:r>
      <w:r w:rsidR="006B227C">
        <w:t xml:space="preserve"> Mt16.27</w:t>
      </w:r>
      <w:r>
        <w:rPr>
          <w:lang w:val="en-US"/>
        </w:rPr>
        <w:t>. Ro *</w:t>
      </w:r>
      <w:r w:rsidR="006B227C">
        <w:t xml:space="preserve"> Ro2.6-11</w:t>
      </w:r>
      <w:r>
        <w:rPr>
          <w:lang w:val="en-US"/>
        </w:rPr>
        <w:t>. *</w:t>
      </w:r>
      <w:r w:rsidR="006B227C">
        <w:t xml:space="preserve"> Ro14.12</w:t>
      </w:r>
      <w:r>
        <w:rPr>
          <w:lang w:val="en-US"/>
        </w:rPr>
        <w:t xml:space="preserve">. </w:t>
      </w:r>
      <w:r>
        <w:rPr>
          <w:b/>
          <w:lang w:val="en-US"/>
        </w:rPr>
        <w:t>according</w:t>
      </w:r>
      <w:r>
        <w:rPr>
          <w:lang w:val="en-US"/>
        </w:rPr>
        <w:t xml:space="preserve">. Re </w:t>
      </w:r>
      <w:r w:rsidR="006B227C">
        <w:t xml:space="preserve"> Re2.23</w:t>
      </w:r>
      <w:r>
        <w:rPr>
          <w:lang w:val="en-US"/>
        </w:rPr>
        <w:t>. Jb *</w:t>
      </w:r>
      <w:r w:rsidR="006B227C">
        <w:t xml:space="preserve"> Job34.11</w:t>
      </w:r>
      <w:r>
        <w:rPr>
          <w:lang w:val="en-US"/>
        </w:rPr>
        <w:t xml:space="preserve">. Ps </w:t>
      </w:r>
      <w:r>
        <w:rPr>
          <w:rFonts w:ascii="MS Gothic" w:hAnsi="MS Gothic" w:cs="MS Gothic"/>
          <w:lang w:val="en-US"/>
        </w:rPr>
        <w:t>▶</w:t>
      </w:r>
      <w:r w:rsidR="006B227C">
        <w:t xml:space="preserve"> Ps28.4</w:t>
      </w:r>
      <w:r>
        <w:rPr>
          <w:lang w:val="en-US"/>
        </w:rPr>
        <w:t xml:space="preserve">. </w:t>
      </w:r>
      <w:r>
        <w:rPr>
          <w:rFonts w:ascii="MS Gothic" w:hAnsi="MS Gothic" w:cs="MS Gothic"/>
          <w:lang w:val="en-US"/>
        </w:rPr>
        <w:t>▶</w:t>
      </w:r>
      <w:r w:rsidR="006B227C">
        <w:t xml:space="preserve"> Ps62.12</w:t>
      </w:r>
      <w:r>
        <w:rPr>
          <w:lang w:val="en-US"/>
        </w:rPr>
        <w:t xml:space="preserve">. Je </w:t>
      </w:r>
      <w:r>
        <w:rPr>
          <w:rFonts w:ascii="MS Gothic" w:hAnsi="MS Gothic" w:cs="MS Gothic"/>
          <w:lang w:val="en-US"/>
        </w:rPr>
        <w:t>▶</w:t>
      </w:r>
      <w:r w:rsidR="006B227C">
        <w:t xml:space="preserve"> Je17.10</w:t>
      </w:r>
      <w:r>
        <w:rPr>
          <w:lang w:val="en-US"/>
        </w:rPr>
        <w:t xml:space="preserve">. Mt </w:t>
      </w:r>
      <w:r w:rsidR="006B227C">
        <w:t xml:space="preserve"> Mt12.36</w:t>
      </w:r>
      <w:r>
        <w:rPr>
          <w:lang w:val="en-US"/>
        </w:rPr>
        <w:t>. *</w:t>
      </w:r>
      <w:r w:rsidR="006B227C">
        <w:t xml:space="preserve"> Mt16.27</w:t>
      </w:r>
      <w:r>
        <w:rPr>
          <w:lang w:val="en-US"/>
        </w:rPr>
        <w:t xml:space="preserve">. Ro </w:t>
      </w:r>
      <w:r w:rsidR="006B227C">
        <w:t xml:space="preserve"> Ro2.2</w:t>
      </w:r>
      <w:r>
        <w:rPr>
          <w:lang w:val="en-US"/>
        </w:rPr>
        <w:t xml:space="preserve">, </w:t>
      </w:r>
      <w:r w:rsidR="006B227C">
        <w:t xml:space="preserve"> Ro2.6</w:t>
      </w:r>
      <w:r>
        <w:rPr>
          <w:lang w:val="en-US"/>
        </w:rPr>
        <w:t xml:space="preserve">, </w:t>
      </w:r>
      <w:r w:rsidR="006B227C">
        <w:t xml:space="preserve"> Ro2.16</w:t>
      </w:r>
      <w:r>
        <w:rPr>
          <w:lang w:val="en-US"/>
        </w:rPr>
        <w:t xml:space="preserve">. Ep </w:t>
      </w:r>
      <w:r w:rsidR="006B227C">
        <w:t xml:space="preserve"> Eph6.8</w:t>
      </w:r>
      <w:r>
        <w:rPr>
          <w:lang w:val="en-US"/>
        </w:rPr>
        <w:t xml:space="preserve">. Ga </w:t>
      </w:r>
      <w:r w:rsidR="006B227C">
        <w:t xml:space="preserve"> Ga6.7</w:t>
      </w:r>
      <w:r>
        <w:rPr>
          <w:lang w:val="en-US"/>
        </w:rPr>
        <w:t xml:space="preserve">. </w:t>
      </w:r>
    </w:p>
    <w:p w:rsidR="003E23E9" w:rsidRDefault="003E23E9" w:rsidP="00710603">
      <w:pPr>
        <w:ind w:firstLine="360"/>
        <w:jc w:val="both"/>
      </w:pPr>
      <w:r>
        <w:rPr>
          <w:lang w:val="en-US"/>
        </w:rPr>
        <w:t xml:space="preserve">13. </w:t>
      </w:r>
      <w:r>
        <w:rPr>
          <w:b/>
          <w:lang w:val="en-US"/>
        </w:rPr>
        <w:t>I am</w:t>
      </w:r>
      <w:r>
        <w:rPr>
          <w:lang w:val="en-US"/>
        </w:rPr>
        <w:t>. Ne +*</w:t>
      </w:r>
      <w:r w:rsidR="006B227C">
        <w:t xml:space="preserve"> Ne9.6</w:t>
      </w:r>
      <w:r>
        <w:rPr>
          <w:lang w:val="en-US"/>
        </w:rPr>
        <w:t xml:space="preserve">. </w:t>
      </w:r>
      <w:r>
        <w:rPr>
          <w:b/>
          <w:lang w:val="en-US"/>
        </w:rPr>
        <w:t>Alpha</w:t>
      </w:r>
      <w:r>
        <w:rPr>
          <w:lang w:val="en-US"/>
        </w:rPr>
        <w:t>. See on Re +*</w:t>
      </w:r>
      <w:r w:rsidR="006B227C">
        <w:t xml:space="preserve"> Re1.8</w:t>
      </w:r>
      <w:r>
        <w:rPr>
          <w:lang w:val="en-US"/>
        </w:rPr>
        <w:t xml:space="preserve">, </w:t>
      </w:r>
      <w:r w:rsidR="006B227C">
        <w:t xml:space="preserve"> Re1.11</w:t>
      </w:r>
      <w:r>
        <w:rPr>
          <w:lang w:val="en-US"/>
        </w:rPr>
        <w:t xml:space="preserve">. </w:t>
      </w:r>
      <w:r w:rsidR="006B227C">
        <w:t xml:space="preserve"> Re21.6</w:t>
      </w:r>
      <w:r>
        <w:rPr>
          <w:lang w:val="en-US"/>
        </w:rPr>
        <w:t xml:space="preserve">. Is </w:t>
      </w:r>
      <w:r w:rsidR="006B227C">
        <w:t xml:space="preserve"> Is41.4</w:t>
      </w:r>
      <w:r>
        <w:rPr>
          <w:lang w:val="en-US"/>
        </w:rPr>
        <w:t xml:space="preserve">. </w:t>
      </w:r>
      <w:r w:rsidR="006B227C">
        <w:t xml:space="preserve"> Is44.6</w:t>
      </w:r>
      <w:r>
        <w:rPr>
          <w:lang w:val="en-US"/>
        </w:rPr>
        <w:t xml:space="preserve">. </w:t>
      </w:r>
      <w:r w:rsidR="006B227C">
        <w:t xml:space="preserve"> Is48.12</w:t>
      </w:r>
      <w:r>
        <w:rPr>
          <w:lang w:val="en-US"/>
        </w:rPr>
        <w:t xml:space="preserve">. </w:t>
      </w:r>
      <w:r>
        <w:rPr>
          <w:b/>
          <w:lang w:val="en-US"/>
        </w:rPr>
        <w:t>beginning and</w:t>
      </w:r>
      <w:r>
        <w:rPr>
          <w:lang w:val="en-US"/>
        </w:rPr>
        <w:t>. God the Son is eternal. Re +*</w:t>
      </w:r>
      <w:r w:rsidR="006B227C">
        <w:t xml:space="preserve"> Re1.8</w:t>
      </w:r>
      <w:r>
        <w:rPr>
          <w:lang w:val="en-US"/>
        </w:rPr>
        <w:t xml:space="preserve">, </w:t>
      </w:r>
      <w:r w:rsidR="006B227C">
        <w:t xml:space="preserve"> Re1.17</w:t>
      </w:r>
      <w:r>
        <w:rPr>
          <w:lang w:val="en-US"/>
        </w:rPr>
        <w:t>. +*</w:t>
      </w:r>
      <w:r w:rsidR="006B227C">
        <w:t xml:space="preserve"> Re3.14</w:t>
      </w:r>
      <w:r>
        <w:rPr>
          <w:lang w:val="en-US"/>
        </w:rPr>
        <w:t xml:space="preserve">. </w:t>
      </w:r>
      <w:r w:rsidR="006B227C">
        <w:t xml:space="preserve"> Re21.6</w:t>
      </w:r>
      <w:r>
        <w:rPr>
          <w:lang w:val="en-US"/>
        </w:rPr>
        <w:t>. Is +*</w:t>
      </w:r>
      <w:r w:rsidR="006B227C">
        <w:t xml:space="preserve"> Is9.6</w:t>
      </w:r>
      <w:r>
        <w:rPr>
          <w:lang w:val="en-US"/>
        </w:rPr>
        <w:t>. Mi +*</w:t>
      </w:r>
      <w:r w:rsidR="006B227C">
        <w:t xml:space="preserve"> Mic5.2</w:t>
      </w:r>
      <w:r>
        <w:rPr>
          <w:lang w:val="en-US"/>
        </w:rPr>
        <w:t xml:space="preserve"> (T#76). Mt +*</w:t>
      </w:r>
      <w:r w:rsidR="006B227C">
        <w:t xml:space="preserve">  Mt28.19</w:t>
      </w:r>
      <w:r>
        <w:rPr>
          <w:lang w:val="en-US"/>
        </w:rPr>
        <w:t xml:space="preserve">n. Jn </w:t>
      </w:r>
      <w:r>
        <w:rPr>
          <w:rFonts w:ascii="Segoe UI Symbol" w:hAnsi="Segoe UI Symbol" w:cs="Segoe UI Symbol"/>
          <w:lang w:val="en-US"/>
        </w:rPr>
        <w:t>✓</w:t>
      </w:r>
      <w:r w:rsidR="006B227C">
        <w:t xml:space="preserve"> Jn1.1-3</w:t>
      </w:r>
      <w:r>
        <w:rPr>
          <w:lang w:val="en-US"/>
        </w:rPr>
        <w:t>. *</w:t>
      </w:r>
      <w:r w:rsidR="006B227C">
        <w:t xml:space="preserve"> Jn8.58</w:t>
      </w:r>
      <w:r>
        <w:rPr>
          <w:lang w:val="en-US"/>
        </w:rPr>
        <w:t xml:space="preserve">. </w:t>
      </w:r>
      <w:r w:rsidR="006B227C">
        <w:t xml:space="preserve"> Jn17.5</w:t>
      </w:r>
      <w:r>
        <w:rPr>
          <w:lang w:val="en-US"/>
        </w:rPr>
        <w:t xml:space="preserve">. Col </w:t>
      </w:r>
      <w:r w:rsidR="006B227C">
        <w:t xml:space="preserve"> Col1.17</w:t>
      </w:r>
      <w:r>
        <w:rPr>
          <w:lang w:val="en-US"/>
        </w:rPr>
        <w:t>. He *</w:t>
      </w:r>
      <w:r w:rsidR="006B227C">
        <w:t xml:space="preserve"> Heb12.2</w:t>
      </w:r>
      <w:r>
        <w:rPr>
          <w:lang w:val="en-US"/>
        </w:rPr>
        <w:t>. +*</w:t>
      </w:r>
      <w:r w:rsidR="006B227C">
        <w:t xml:space="preserve"> Heb13.8</w:t>
      </w:r>
      <w:r>
        <w:rPr>
          <w:lang w:val="en-US"/>
        </w:rPr>
        <w:t xml:space="preserve">. </w:t>
      </w:r>
      <w:r>
        <w:rPr>
          <w:b/>
          <w:lang w:val="en-US"/>
        </w:rPr>
        <w:t>the first</w:t>
      </w:r>
      <w:r>
        <w:rPr>
          <w:lang w:val="en-US"/>
        </w:rPr>
        <w:t>. Re +</w:t>
      </w:r>
      <w:r w:rsidR="006B227C">
        <w:t xml:space="preserve"> Re1.17</w:t>
      </w:r>
      <w:r>
        <w:rPr>
          <w:lang w:val="en-US"/>
        </w:rPr>
        <w:t xml:space="preserve">. Is </w:t>
      </w:r>
      <w:r w:rsidR="006B227C">
        <w:t xml:space="preserve"> Is41.4</w:t>
      </w:r>
      <w:r>
        <w:rPr>
          <w:lang w:val="en-US"/>
        </w:rPr>
        <w:t xml:space="preserve">. </w:t>
      </w:r>
      <w:r w:rsidR="006B227C">
        <w:t xml:space="preserve"> Is43.10</w:t>
      </w:r>
      <w:r>
        <w:rPr>
          <w:lang w:val="en-US"/>
        </w:rPr>
        <w:t>. *</w:t>
      </w:r>
      <w:r>
        <w:rPr>
          <w:rFonts w:ascii="MS Gothic" w:hAnsi="MS Gothic" w:cs="MS Gothic"/>
          <w:lang w:val="en-US"/>
        </w:rPr>
        <w:t>▶</w:t>
      </w:r>
      <w:r w:rsidR="006B227C">
        <w:t xml:space="preserve"> Is44.6</w:t>
      </w:r>
      <w:r>
        <w:rPr>
          <w:lang w:val="en-US"/>
        </w:rPr>
        <w:t>. *</w:t>
      </w:r>
      <w:r w:rsidR="006B227C">
        <w:t xml:space="preserve"> Is48.12</w:t>
      </w:r>
      <w:r>
        <w:rPr>
          <w:lang w:val="en-US"/>
        </w:rPr>
        <w:t xml:space="preserve">. </w:t>
      </w:r>
    </w:p>
    <w:p w:rsidR="003E23E9" w:rsidRDefault="003E23E9" w:rsidP="00710603">
      <w:pPr>
        <w:ind w:firstLine="360"/>
        <w:jc w:val="both"/>
      </w:pPr>
      <w:r>
        <w:rPr>
          <w:lang w:val="en-US"/>
        </w:rPr>
        <w:t xml:space="preserve">14. </w:t>
      </w:r>
      <w:r>
        <w:rPr>
          <w:b/>
          <w:lang w:val="en-US"/>
        </w:rPr>
        <w:t>Blessed</w:t>
      </w:r>
      <w:r>
        <w:rPr>
          <w:lang w:val="en-US"/>
        </w:rPr>
        <w:t xml:space="preserve">. </w:t>
      </w:r>
      <w:r w:rsidR="006B227C">
        <w:t xml:space="preserve">  f43</w:t>
      </w:r>
      <w:r>
        <w:rPr>
          <w:lang w:val="en-US"/>
        </w:rPr>
        <w:t>, Dt +</w:t>
      </w:r>
      <w:r w:rsidR="006B227C">
        <w:t xml:space="preserve"> Dt28.3</w:t>
      </w:r>
      <w:r>
        <w:rPr>
          <w:lang w:val="en-US"/>
        </w:rPr>
        <w:t xml:space="preserve">. ver. </w:t>
      </w:r>
      <w:r w:rsidR="006B227C">
        <w:t xml:space="preserve"> Re22.7</w:t>
      </w:r>
      <w:r>
        <w:rPr>
          <w:lang w:val="en-US"/>
        </w:rPr>
        <w:t>. Re +</w:t>
      </w:r>
      <w:r w:rsidR="006B227C">
        <w:t xml:space="preserve"> Re14.13</w:t>
      </w:r>
      <w:r>
        <w:rPr>
          <w:lang w:val="en-US"/>
        </w:rPr>
        <w:t xml:space="preserve">. Ex </w:t>
      </w:r>
      <w:r w:rsidR="006B227C">
        <w:t xml:space="preserve"> Ex12.50</w:t>
      </w:r>
      <w:r>
        <w:rPr>
          <w:lang w:val="en-US"/>
        </w:rPr>
        <w:t xml:space="preserve">, </w:t>
      </w:r>
      <w:r w:rsidR="006B227C">
        <w:t xml:space="preserve"> Ex12.51</w:t>
      </w:r>
      <w:r>
        <w:rPr>
          <w:lang w:val="en-US"/>
        </w:rPr>
        <w:t>. Ps *</w:t>
      </w:r>
      <w:r w:rsidR="006B227C">
        <w:t xml:space="preserve"> Ps1.1-3</w:t>
      </w:r>
      <w:r>
        <w:rPr>
          <w:lang w:val="en-US"/>
        </w:rPr>
        <w:t xml:space="preserve">. </w:t>
      </w:r>
      <w:r w:rsidR="006B227C">
        <w:t xml:space="preserve"> Ps106.3-5</w:t>
      </w:r>
      <w:r>
        <w:rPr>
          <w:lang w:val="en-US"/>
        </w:rPr>
        <w:t xml:space="preserve">. </w:t>
      </w:r>
      <w:r w:rsidR="006B227C">
        <w:t xml:space="preserve"> Ps112.1</w:t>
      </w:r>
      <w:r>
        <w:rPr>
          <w:lang w:val="en-US"/>
        </w:rPr>
        <w:t xml:space="preserve">. </w:t>
      </w:r>
      <w:r w:rsidR="006B227C">
        <w:t xml:space="preserve"> Ps119.1-6</w:t>
      </w:r>
      <w:r>
        <w:rPr>
          <w:lang w:val="en-US"/>
        </w:rPr>
        <w:t xml:space="preserve">. Is </w:t>
      </w:r>
      <w:r w:rsidR="006B227C">
        <w:t xml:space="preserve"> Is56.1</w:t>
      </w:r>
      <w:r>
        <w:rPr>
          <w:lang w:val="en-US"/>
        </w:rPr>
        <w:t xml:space="preserve">, </w:t>
      </w:r>
      <w:r w:rsidR="006B227C">
        <w:t xml:space="preserve"> Is56.2</w:t>
      </w:r>
      <w:r>
        <w:rPr>
          <w:lang w:val="en-US"/>
        </w:rPr>
        <w:t xml:space="preserve">. Da </w:t>
      </w:r>
      <w:r w:rsidR="006B227C">
        <w:t xml:space="preserve"> Da12.12</w:t>
      </w:r>
      <w:r>
        <w:rPr>
          <w:lang w:val="en-US"/>
        </w:rPr>
        <w:t xml:space="preserve">. Mt </w:t>
      </w:r>
      <w:r>
        <w:rPr>
          <w:rFonts w:ascii="Segoe UI Symbol" w:hAnsi="Segoe UI Symbol" w:cs="Segoe UI Symbol"/>
          <w:lang w:val="en-US"/>
        </w:rPr>
        <w:t>✓</w:t>
      </w:r>
      <w:r w:rsidR="006B227C">
        <w:t xml:space="preserve"> Mt7.21-27</w:t>
      </w:r>
      <w:r>
        <w:rPr>
          <w:lang w:val="en-US"/>
        </w:rPr>
        <w:t xml:space="preserve">. Lk </w:t>
      </w:r>
      <w:r w:rsidR="006B227C">
        <w:t xml:space="preserve"> Lk12.37</w:t>
      </w:r>
      <w:r>
        <w:rPr>
          <w:lang w:val="en-US"/>
        </w:rPr>
        <w:t xml:space="preserve">, </w:t>
      </w:r>
      <w:r w:rsidR="006B227C">
        <w:t xml:space="preserve"> Lk12.38</w:t>
      </w:r>
      <w:r>
        <w:rPr>
          <w:lang w:val="en-US"/>
        </w:rPr>
        <w:t xml:space="preserve">. Jn </w:t>
      </w:r>
      <w:r w:rsidR="006B227C">
        <w:t xml:space="preserve"> Jn14.15</w:t>
      </w:r>
      <w:r>
        <w:rPr>
          <w:lang w:val="en-US"/>
        </w:rPr>
        <w:t xml:space="preserve">, </w:t>
      </w:r>
      <w:r w:rsidR="006B227C">
        <w:t xml:space="preserve"> Jn14.21-23</w:t>
      </w:r>
      <w:r>
        <w:rPr>
          <w:lang w:val="en-US"/>
        </w:rPr>
        <w:t xml:space="preserve">. </w:t>
      </w:r>
      <w:r w:rsidR="006B227C">
        <w:t xml:space="preserve"> Jn15.10-14</w:t>
      </w:r>
      <w:r>
        <w:rPr>
          <w:lang w:val="en-US"/>
        </w:rPr>
        <w:t xml:space="preserve">. 1 Co </w:t>
      </w:r>
      <w:r w:rsidR="006B227C">
        <w:t xml:space="preserve"> 1Co7.19</w:t>
      </w:r>
      <w:r>
        <w:rPr>
          <w:lang w:val="en-US"/>
        </w:rPr>
        <w:t xml:space="preserve">. Ga </w:t>
      </w:r>
      <w:r w:rsidR="006B227C">
        <w:t xml:space="preserve"> Ga5.6</w:t>
      </w:r>
      <w:r>
        <w:rPr>
          <w:lang w:val="en-US"/>
        </w:rPr>
        <w:t xml:space="preserve">. 1 J </w:t>
      </w:r>
      <w:r w:rsidR="006B227C">
        <w:t xml:space="preserve"> 1Jn3.3</w:t>
      </w:r>
      <w:r>
        <w:rPr>
          <w:lang w:val="en-US"/>
        </w:rPr>
        <w:t xml:space="preserve">, </w:t>
      </w:r>
      <w:r w:rsidR="006B227C">
        <w:t xml:space="preserve"> 1Jn3.23</w:t>
      </w:r>
      <w:r>
        <w:rPr>
          <w:lang w:val="en-US"/>
        </w:rPr>
        <w:t xml:space="preserve">, </w:t>
      </w:r>
      <w:r w:rsidR="006B227C">
        <w:t xml:space="preserve"> 1Jn3.24</w:t>
      </w:r>
      <w:r>
        <w:rPr>
          <w:lang w:val="en-US"/>
        </w:rPr>
        <w:t xml:space="preserve">. </w:t>
      </w:r>
      <w:r w:rsidR="006B227C">
        <w:t xml:space="preserve"> 1Jn5.3</w:t>
      </w:r>
      <w:r>
        <w:rPr>
          <w:lang w:val="en-US"/>
        </w:rPr>
        <w:t xml:space="preserve">. </w:t>
      </w:r>
      <w:r>
        <w:rPr>
          <w:b/>
          <w:lang w:val="en-US"/>
        </w:rPr>
        <w:t>that do</w:t>
      </w:r>
      <w:r>
        <w:rPr>
          <w:lang w:val="en-US"/>
        </w:rPr>
        <w:t>. Some authorities read, that wash their robes. Re +</w:t>
      </w:r>
      <w:r w:rsidR="006B227C">
        <w:t xml:space="preserve"> Re7.14</w:t>
      </w:r>
      <w:r>
        <w:rPr>
          <w:lang w:val="en-US"/>
        </w:rPr>
        <w:t xml:space="preserve">. Ge </w:t>
      </w:r>
      <w:r>
        <w:rPr>
          <w:rFonts w:ascii="MS Gothic" w:hAnsi="MS Gothic" w:cs="MS Gothic"/>
          <w:lang w:val="en-US"/>
        </w:rPr>
        <w:t>▶</w:t>
      </w:r>
      <w:r w:rsidR="006B227C">
        <w:t xml:space="preserve"> Ge49.11</w:t>
      </w:r>
      <w:r>
        <w:rPr>
          <w:lang w:val="en-US"/>
        </w:rPr>
        <w:t xml:space="preserve">. </w:t>
      </w:r>
      <w:r>
        <w:rPr>
          <w:b/>
          <w:lang w:val="en-US"/>
        </w:rPr>
        <w:t>his commandments</w:t>
      </w:r>
      <w:r>
        <w:rPr>
          <w:lang w:val="en-US"/>
        </w:rPr>
        <w:t>. Ezr +*</w:t>
      </w:r>
      <w:r w:rsidR="006B227C">
        <w:t xml:space="preserve"> Ezr7.10</w:t>
      </w:r>
      <w:r>
        <w:rPr>
          <w:lang w:val="en-US"/>
        </w:rPr>
        <w:t xml:space="preserve">. Lk </w:t>
      </w:r>
      <w:r>
        <w:rPr>
          <w:rFonts w:ascii="Segoe UI Symbol" w:hAnsi="Segoe UI Symbol" w:cs="Segoe UI Symbol"/>
          <w:lang w:val="en-US"/>
        </w:rPr>
        <w:t>✓</w:t>
      </w:r>
      <w:r w:rsidR="006B227C">
        <w:t xml:space="preserve"> Lk6.46</w:t>
      </w:r>
      <w:r>
        <w:rPr>
          <w:lang w:val="en-US"/>
        </w:rPr>
        <w:t>. Jn *</w:t>
      </w:r>
      <w:r w:rsidR="006B227C">
        <w:t xml:space="preserve"> Jn3.36</w:t>
      </w:r>
      <w:r>
        <w:rPr>
          <w:lang w:val="en-US"/>
        </w:rPr>
        <w:t>. +*</w:t>
      </w:r>
      <w:r w:rsidR="006B227C">
        <w:t xml:space="preserve"> Jn13.17</w:t>
      </w:r>
      <w:r>
        <w:rPr>
          <w:lang w:val="en-US"/>
        </w:rPr>
        <w:t>. *</w:t>
      </w:r>
      <w:r w:rsidR="006B227C">
        <w:t xml:space="preserve"> Jn14.21</w:t>
      </w:r>
      <w:r>
        <w:rPr>
          <w:lang w:val="en-US"/>
        </w:rPr>
        <w:t>. Ro *</w:t>
      </w:r>
      <w:r w:rsidR="006B227C">
        <w:t xml:space="preserve"> Ro16.26</w:t>
      </w:r>
      <w:r>
        <w:rPr>
          <w:lang w:val="en-US"/>
        </w:rPr>
        <w:t xml:space="preserve">. 1 J </w:t>
      </w:r>
      <w:r>
        <w:rPr>
          <w:rFonts w:ascii="Segoe UI Symbol" w:hAnsi="Segoe UI Symbol" w:cs="Segoe UI Symbol"/>
          <w:lang w:val="en-US"/>
        </w:rPr>
        <w:t>✓</w:t>
      </w:r>
      <w:r w:rsidR="006B227C">
        <w:t xml:space="preserve"> 1Jn2.3</w:t>
      </w:r>
      <w:r>
        <w:rPr>
          <w:lang w:val="en-US"/>
        </w:rPr>
        <w:t>. *</w:t>
      </w:r>
      <w:r w:rsidR="006B227C">
        <w:t xml:space="preserve"> 1Jn3.23</w:t>
      </w:r>
      <w:r>
        <w:rPr>
          <w:lang w:val="en-US"/>
        </w:rPr>
        <w:t xml:space="preserve">. </w:t>
      </w:r>
      <w:r>
        <w:rPr>
          <w:b/>
          <w:lang w:val="en-US"/>
        </w:rPr>
        <w:t>may have right</w:t>
      </w:r>
      <w:r>
        <w:rPr>
          <w:lang w:val="en-US"/>
        </w:rPr>
        <w:t xml:space="preserve">. or, authority over. Re </w:t>
      </w:r>
      <w:r w:rsidR="006B227C">
        <w:t xml:space="preserve"> Re6.8</w:t>
      </w:r>
      <w:r>
        <w:rPr>
          <w:lang w:val="en-US"/>
        </w:rPr>
        <w:t>. Jn *</w:t>
      </w:r>
      <w:r w:rsidR="006B227C">
        <w:t xml:space="preserve"> Jn1.12</w:t>
      </w:r>
      <w:r>
        <w:rPr>
          <w:lang w:val="en-US"/>
        </w:rPr>
        <w:t>. 1 Co *</w:t>
      </w:r>
      <w:r w:rsidR="006B227C">
        <w:t xml:space="preserve"> 1Co8.9</w:t>
      </w:r>
      <w:r>
        <w:rPr>
          <w:lang w:val="en-US"/>
        </w:rPr>
        <w:t xml:space="preserve">. </w:t>
      </w:r>
      <w:r w:rsidR="006B227C">
        <w:t xml:space="preserve"> 1Co9.5</w:t>
      </w:r>
      <w:r>
        <w:rPr>
          <w:lang w:val="en-US"/>
        </w:rPr>
        <w:t xml:space="preserve">g. </w:t>
      </w:r>
      <w:r>
        <w:rPr>
          <w:b/>
          <w:lang w:val="en-US"/>
        </w:rPr>
        <w:t>to the</w:t>
      </w:r>
      <w:r>
        <w:rPr>
          <w:lang w:val="en-US"/>
        </w:rPr>
        <w:t xml:space="preserve">. See on ver. </w:t>
      </w:r>
      <w:r w:rsidR="006B227C">
        <w:t xml:space="preserve"> Re22.2</w:t>
      </w:r>
      <w:r>
        <w:rPr>
          <w:lang w:val="en-US"/>
        </w:rPr>
        <w:t xml:space="preserve">, </w:t>
      </w:r>
      <w:r w:rsidR="006B227C">
        <w:t xml:space="preserve"> Re22.19</w:t>
      </w:r>
      <w:r>
        <w:rPr>
          <w:lang w:val="en-US"/>
        </w:rPr>
        <w:t>. Re +</w:t>
      </w:r>
      <w:r w:rsidR="006B227C">
        <w:t xml:space="preserve"> Re2.7</w:t>
      </w:r>
      <w:r>
        <w:rPr>
          <w:lang w:val="en-US"/>
        </w:rPr>
        <w:t xml:space="preserve">. </w:t>
      </w:r>
      <w:r>
        <w:rPr>
          <w:b/>
          <w:lang w:val="en-US"/>
        </w:rPr>
        <w:t>tree of life</w:t>
      </w:r>
      <w:r>
        <w:rPr>
          <w:lang w:val="en-US"/>
        </w:rPr>
        <w:t xml:space="preserve">. Ge </w:t>
      </w:r>
      <w:r>
        <w:rPr>
          <w:rFonts w:ascii="MS Gothic" w:hAnsi="MS Gothic" w:cs="MS Gothic"/>
          <w:lang w:val="en-US"/>
        </w:rPr>
        <w:t>▶</w:t>
      </w:r>
      <w:r w:rsidR="006B227C">
        <w:t xml:space="preserve"> Ge2.9</w:t>
      </w:r>
      <w:r>
        <w:rPr>
          <w:lang w:val="en-US"/>
        </w:rPr>
        <w:t xml:space="preserve">. </w:t>
      </w:r>
      <w:r>
        <w:rPr>
          <w:rFonts w:ascii="MS Gothic" w:hAnsi="MS Gothic" w:cs="MS Gothic"/>
          <w:lang w:val="en-US"/>
        </w:rPr>
        <w:t>▶</w:t>
      </w:r>
      <w:r w:rsidR="006B227C">
        <w:t xml:space="preserve"> Ge3.22</w:t>
      </w:r>
      <w:r>
        <w:rPr>
          <w:lang w:val="en-US"/>
        </w:rPr>
        <w:t xml:space="preserve">, </w:t>
      </w:r>
      <w:r w:rsidR="006B227C">
        <w:t xml:space="preserve"> Ge3.24</w:t>
      </w:r>
      <w:r>
        <w:rPr>
          <w:lang w:val="en-US"/>
        </w:rPr>
        <w:t xml:space="preserve">. </w:t>
      </w:r>
      <w:r>
        <w:rPr>
          <w:b/>
          <w:lang w:val="en-US"/>
        </w:rPr>
        <w:t>may enter</w:t>
      </w:r>
      <w:r>
        <w:rPr>
          <w:lang w:val="en-US"/>
        </w:rPr>
        <w:t>. See on Re +</w:t>
      </w:r>
      <w:r w:rsidR="006B227C">
        <w:t xml:space="preserve"> Re21.27</w:t>
      </w:r>
      <w:r>
        <w:rPr>
          <w:lang w:val="en-US"/>
        </w:rPr>
        <w:t xml:space="preserve">. Ps </w:t>
      </w:r>
      <w:r>
        <w:rPr>
          <w:rFonts w:ascii="Segoe UI Symbol" w:hAnsi="Segoe UI Symbol" w:cs="Segoe UI Symbol"/>
          <w:lang w:val="en-US"/>
        </w:rPr>
        <w:t>✓</w:t>
      </w:r>
      <w:r w:rsidR="006B227C">
        <w:t xml:space="preserve"> Ps15.1-5</w:t>
      </w:r>
      <w:r>
        <w:rPr>
          <w:lang w:val="en-US"/>
        </w:rPr>
        <w:t>. +*</w:t>
      </w:r>
      <w:r w:rsidR="006B227C">
        <w:t xml:space="preserve"> Ps16.11</w:t>
      </w:r>
      <w:r>
        <w:rPr>
          <w:lang w:val="en-US"/>
        </w:rPr>
        <w:t xml:space="preserve">. </w:t>
      </w:r>
      <w:r w:rsidR="006B227C">
        <w:t xml:space="preserve"> Ps24.3-5</w:t>
      </w:r>
      <w:r>
        <w:rPr>
          <w:lang w:val="en-US"/>
        </w:rPr>
        <w:t>. *</w:t>
      </w:r>
      <w:r w:rsidR="006B227C">
        <w:t xml:space="preserve"> Ps118.19</w:t>
      </w:r>
      <w:r>
        <w:rPr>
          <w:lang w:val="en-US"/>
        </w:rPr>
        <w:t xml:space="preserve">, </w:t>
      </w:r>
      <w:r w:rsidR="006B227C">
        <w:t xml:space="preserve"> Ps118.20</w:t>
      </w:r>
      <w:r>
        <w:rPr>
          <w:lang w:val="en-US"/>
        </w:rPr>
        <w:t xml:space="preserve">. Jn </w:t>
      </w:r>
      <w:r w:rsidR="006B227C">
        <w:t xml:space="preserve"> Jn10.7</w:t>
      </w:r>
      <w:r>
        <w:rPr>
          <w:lang w:val="en-US"/>
        </w:rPr>
        <w:t xml:space="preserve">, </w:t>
      </w:r>
      <w:r w:rsidR="006B227C">
        <w:t xml:space="preserve"> Jn10.9</w:t>
      </w:r>
      <w:r>
        <w:rPr>
          <w:lang w:val="en-US"/>
        </w:rPr>
        <w:t xml:space="preserve">. </w:t>
      </w:r>
      <w:r>
        <w:rPr>
          <w:rFonts w:ascii="Segoe UI Symbol" w:hAnsi="Segoe UI Symbol" w:cs="Segoe UI Symbol"/>
          <w:lang w:val="en-US"/>
        </w:rPr>
        <w:t>✓</w:t>
      </w:r>
      <w:r w:rsidR="006B227C">
        <w:t xml:space="preserve"> Jn14.6</w:t>
      </w:r>
      <w:r>
        <w:rPr>
          <w:lang w:val="en-US"/>
        </w:rPr>
        <w:t xml:space="preserve">. </w:t>
      </w:r>
      <w:r>
        <w:rPr>
          <w:b/>
          <w:lang w:val="en-US"/>
        </w:rPr>
        <w:t>through the gates</w:t>
      </w:r>
      <w:r>
        <w:rPr>
          <w:lang w:val="en-US"/>
        </w:rPr>
        <w:t>. Re 21:+</w:t>
      </w:r>
      <w:r w:rsidR="006B227C">
        <w:t xml:space="preserve"> Re21.12</w:t>
      </w:r>
      <w:r>
        <w:rPr>
          <w:lang w:val="en-US"/>
        </w:rPr>
        <w:t xml:space="preserve">, </w:t>
      </w:r>
      <w:r w:rsidR="006B227C">
        <w:t xml:space="preserve"> Re21.24-26</w:t>
      </w:r>
      <w:r>
        <w:rPr>
          <w:lang w:val="en-US"/>
        </w:rPr>
        <w:t xml:space="preserve">. </w:t>
      </w:r>
      <w:r>
        <w:rPr>
          <w:b/>
          <w:lang w:val="en-US"/>
        </w:rPr>
        <w:t>the city</w:t>
      </w:r>
      <w:r>
        <w:rPr>
          <w:lang w:val="en-US"/>
        </w:rPr>
        <w:t xml:space="preserve">. Re </w:t>
      </w:r>
      <w:r w:rsidR="006B227C">
        <w:t xml:space="preserve"> Re3.12</w:t>
      </w:r>
      <w:r>
        <w:rPr>
          <w:lang w:val="en-US"/>
        </w:rPr>
        <w:t xml:space="preserve">. </w:t>
      </w:r>
      <w:r w:rsidR="006B227C">
        <w:t xml:space="preserve"> Re21.21</w:t>
      </w:r>
      <w:r>
        <w:rPr>
          <w:lang w:val="en-US"/>
        </w:rPr>
        <w:t xml:space="preserve">. He </w:t>
      </w:r>
      <w:r w:rsidR="006B227C">
        <w:t xml:space="preserve"> Heb11.16</w:t>
      </w:r>
      <w:r>
        <w:rPr>
          <w:lang w:val="en-US"/>
        </w:rPr>
        <w:t>. +*</w:t>
      </w:r>
      <w:r w:rsidR="006B227C">
        <w:t xml:space="preserve"> Heb12.22</w:t>
      </w:r>
      <w:r>
        <w:rPr>
          <w:lang w:val="en-US"/>
        </w:rPr>
        <w:t xml:space="preserve">. </w:t>
      </w:r>
    </w:p>
    <w:p w:rsidR="003E23E9" w:rsidRDefault="003E23E9" w:rsidP="00710603">
      <w:pPr>
        <w:ind w:firstLine="360"/>
        <w:jc w:val="both"/>
      </w:pPr>
      <w:r>
        <w:rPr>
          <w:lang w:val="en-US"/>
        </w:rPr>
        <w:t xml:space="preserve">15. </w:t>
      </w:r>
      <w:r>
        <w:rPr>
          <w:b/>
          <w:lang w:val="en-US"/>
        </w:rPr>
        <w:t>without</w:t>
      </w:r>
      <w:r>
        <w:rPr>
          <w:lang w:val="en-US"/>
        </w:rPr>
        <w:t xml:space="preserve">. Re </w:t>
      </w:r>
      <w:r w:rsidR="006B227C">
        <w:t xml:space="preserve"> Re9.20</w:t>
      </w:r>
      <w:r>
        <w:rPr>
          <w:lang w:val="en-US"/>
        </w:rPr>
        <w:t xml:space="preserve">, </w:t>
      </w:r>
      <w:r w:rsidR="006B227C">
        <w:t xml:space="preserve"> Re9.21</w:t>
      </w:r>
      <w:r>
        <w:rPr>
          <w:lang w:val="en-US"/>
        </w:rPr>
        <w:t>. +*</w:t>
      </w:r>
      <w:r w:rsidR="006B227C">
        <w:t xml:space="preserve"> Re21.8</w:t>
      </w:r>
      <w:r>
        <w:rPr>
          <w:lang w:val="en-US"/>
        </w:rPr>
        <w:t xml:space="preserve">, </w:t>
      </w:r>
      <w:r w:rsidR="006B227C">
        <w:t xml:space="preserve"> Re21.27</w:t>
      </w:r>
      <w:r>
        <w:rPr>
          <w:lang w:val="en-US"/>
        </w:rPr>
        <w:t>. Is +*</w:t>
      </w:r>
      <w:r w:rsidR="006B227C">
        <w:t xml:space="preserve"> Is66.24</w:t>
      </w:r>
      <w:r>
        <w:rPr>
          <w:lang w:val="en-US"/>
        </w:rPr>
        <w:t>. Mt +*</w:t>
      </w:r>
      <w:r w:rsidR="006B227C">
        <w:t xml:space="preserve"> Mt8.12</w:t>
      </w:r>
      <w:r>
        <w:rPr>
          <w:lang w:val="en-US"/>
        </w:rPr>
        <w:t>. Jn *</w:t>
      </w:r>
      <w:r w:rsidR="006B227C">
        <w:t xml:space="preserve"> Jn3.36</w:t>
      </w:r>
      <w:r>
        <w:rPr>
          <w:lang w:val="en-US"/>
        </w:rPr>
        <w:t>. 1 Co +*</w:t>
      </w:r>
      <w:r w:rsidR="006B227C">
        <w:t xml:space="preserve"> 1Co6.9</w:t>
      </w:r>
      <w:r>
        <w:rPr>
          <w:lang w:val="en-US"/>
        </w:rPr>
        <w:t xml:space="preserve">, </w:t>
      </w:r>
      <w:r w:rsidR="006B227C">
        <w:t xml:space="preserve"> 1Co6.10</w:t>
      </w:r>
      <w:r>
        <w:rPr>
          <w:lang w:val="en-US"/>
        </w:rPr>
        <w:t>. Ga *</w:t>
      </w:r>
      <w:r w:rsidR="006B227C">
        <w:t xml:space="preserve"> Ga5.19-21</w:t>
      </w:r>
      <w:r>
        <w:rPr>
          <w:lang w:val="en-US"/>
        </w:rPr>
        <w:t xml:space="preserve">. Ep </w:t>
      </w:r>
      <w:r w:rsidR="006B227C">
        <w:t xml:space="preserve"> Eph5.3-6</w:t>
      </w:r>
      <w:r>
        <w:rPr>
          <w:lang w:val="en-US"/>
        </w:rPr>
        <w:t>. Ph *</w:t>
      </w:r>
      <w:r w:rsidR="006B227C">
        <w:t xml:space="preserve"> Php3.19</w:t>
      </w:r>
      <w:r>
        <w:rPr>
          <w:lang w:val="en-US"/>
        </w:rPr>
        <w:t xml:space="preserve">. Col </w:t>
      </w:r>
      <w:r w:rsidR="006B227C">
        <w:t xml:space="preserve"> Col3.6</w:t>
      </w:r>
      <w:r>
        <w:rPr>
          <w:lang w:val="en-US"/>
        </w:rPr>
        <w:t xml:space="preserve">. Ti </w:t>
      </w:r>
      <w:r w:rsidR="006B227C">
        <w:t xml:space="preserve"> Tt3.3</w:t>
      </w:r>
      <w:r>
        <w:rPr>
          <w:lang w:val="en-US"/>
        </w:rPr>
        <w:t xml:space="preserve">. </w:t>
      </w:r>
      <w:r>
        <w:rPr>
          <w:b/>
          <w:lang w:val="en-US"/>
        </w:rPr>
        <w:t>dogs</w:t>
      </w:r>
      <w:r>
        <w:rPr>
          <w:lang w:val="en-US"/>
        </w:rPr>
        <w:t>. See on Ph +</w:t>
      </w:r>
      <w:r w:rsidR="006B227C">
        <w:t xml:space="preserve"> Php3.2</w:t>
      </w:r>
      <w:r>
        <w:rPr>
          <w:lang w:val="en-US"/>
        </w:rPr>
        <w:t xml:space="preserve">. </w:t>
      </w:r>
      <w:r>
        <w:rPr>
          <w:b/>
          <w:lang w:val="en-US"/>
        </w:rPr>
        <w:t>sorcerers</w:t>
      </w:r>
      <w:r>
        <w:rPr>
          <w:lang w:val="en-US"/>
        </w:rPr>
        <w:t xml:space="preserve">. Re </w:t>
      </w:r>
      <w:r w:rsidR="006B227C">
        <w:t xml:space="preserve"> Re9.21</w:t>
      </w:r>
      <w:r>
        <w:rPr>
          <w:lang w:val="en-US"/>
        </w:rPr>
        <w:t xml:space="preserve">. </w:t>
      </w:r>
      <w:r w:rsidR="006B227C">
        <w:t xml:space="preserve"> Re18.23</w:t>
      </w:r>
      <w:r>
        <w:rPr>
          <w:lang w:val="en-US"/>
        </w:rPr>
        <w:t>. +</w:t>
      </w:r>
      <w:r w:rsidR="006B227C">
        <w:t xml:space="preserve"> Re21.8</w:t>
      </w:r>
      <w:r>
        <w:rPr>
          <w:lang w:val="en-US"/>
        </w:rPr>
        <w:t xml:space="preserve">. Is </w:t>
      </w:r>
      <w:r w:rsidR="006B227C">
        <w:t xml:space="preserve"> Is47.9</w:t>
      </w:r>
      <w:r>
        <w:rPr>
          <w:lang w:val="en-US"/>
        </w:rPr>
        <w:t xml:space="preserve">, </w:t>
      </w:r>
      <w:r w:rsidR="006B227C">
        <w:t xml:space="preserve"> Is47.12</w:t>
      </w:r>
      <w:r>
        <w:rPr>
          <w:lang w:val="en-US"/>
        </w:rPr>
        <w:t xml:space="preserve">. </w:t>
      </w:r>
      <w:r w:rsidR="006B227C">
        <w:t xml:space="preserve"> Is57.3</w:t>
      </w:r>
      <w:r>
        <w:rPr>
          <w:lang w:val="en-US"/>
        </w:rPr>
        <w:t>. Ml +*</w:t>
      </w:r>
      <w:r w:rsidR="006B227C">
        <w:t xml:space="preserve"> Mal3.5</w:t>
      </w:r>
      <w:r>
        <w:rPr>
          <w:lang w:val="en-US"/>
        </w:rPr>
        <w:t xml:space="preserve">. Ac </w:t>
      </w:r>
      <w:r w:rsidR="006B227C">
        <w:t xml:space="preserve"> Ac8.11</w:t>
      </w:r>
      <w:r>
        <w:rPr>
          <w:lang w:val="en-US"/>
        </w:rPr>
        <w:t xml:space="preserve">. </w:t>
      </w:r>
      <w:r w:rsidR="006B227C">
        <w:t xml:space="preserve"> Ac13.6-11</w:t>
      </w:r>
      <w:r>
        <w:rPr>
          <w:lang w:val="en-US"/>
        </w:rPr>
        <w:t xml:space="preserve">. </w:t>
      </w:r>
      <w:r>
        <w:rPr>
          <w:b/>
          <w:lang w:val="en-US"/>
        </w:rPr>
        <w:t>whoremongers</w:t>
      </w:r>
      <w:r>
        <w:rPr>
          <w:lang w:val="en-US"/>
        </w:rPr>
        <w:t xml:space="preserve">. See on Re </w:t>
      </w:r>
      <w:r w:rsidR="006B227C">
        <w:t xml:space="preserve"> Re17.1-6</w:t>
      </w:r>
      <w:r>
        <w:rPr>
          <w:lang w:val="en-US"/>
        </w:rPr>
        <w:t xml:space="preserve">. </w:t>
      </w:r>
      <w:r>
        <w:rPr>
          <w:b/>
          <w:lang w:val="en-US"/>
        </w:rPr>
        <w:t>whosoever</w:t>
      </w:r>
      <w:r>
        <w:rPr>
          <w:lang w:val="en-US"/>
        </w:rPr>
        <w:t>. Re +*</w:t>
      </w:r>
      <w:r w:rsidR="006B227C">
        <w:t xml:space="preserve"> Re21.8</w:t>
      </w:r>
      <w:r>
        <w:rPr>
          <w:lang w:val="en-US"/>
        </w:rPr>
        <w:t xml:space="preserve">, </w:t>
      </w:r>
      <w:r w:rsidR="006B227C">
        <w:t xml:space="preserve"> Re21.27</w:t>
      </w:r>
      <w:r>
        <w:rPr>
          <w:lang w:val="en-US"/>
        </w:rPr>
        <w:t xml:space="preserve">. 1 K </w:t>
      </w:r>
      <w:r w:rsidR="006B227C">
        <w:t xml:space="preserve"> 1Ki22.8</w:t>
      </w:r>
      <w:r>
        <w:rPr>
          <w:lang w:val="en-US"/>
        </w:rPr>
        <w:t xml:space="preserve">, </w:t>
      </w:r>
      <w:r w:rsidR="006B227C">
        <w:t xml:space="preserve"> 1Ki22.21-23</w:t>
      </w:r>
      <w:r>
        <w:rPr>
          <w:lang w:val="en-US"/>
        </w:rPr>
        <w:t xml:space="preserve">. Is </w:t>
      </w:r>
      <w:r w:rsidR="006B227C">
        <w:t xml:space="preserve"> Is9.15</w:t>
      </w:r>
      <w:r>
        <w:rPr>
          <w:lang w:val="en-US"/>
        </w:rPr>
        <w:t xml:space="preserve">, </w:t>
      </w:r>
      <w:r w:rsidR="006B227C">
        <w:t xml:space="preserve"> Is9.16</w:t>
      </w:r>
      <w:r>
        <w:rPr>
          <w:lang w:val="en-US"/>
        </w:rPr>
        <w:t xml:space="preserve">. Je </w:t>
      </w:r>
      <w:r w:rsidR="006B227C">
        <w:t xml:space="preserve"> Je5.31</w:t>
      </w:r>
      <w:r>
        <w:rPr>
          <w:lang w:val="en-US"/>
        </w:rPr>
        <w:t>. Jn *</w:t>
      </w:r>
      <w:r w:rsidR="006B227C">
        <w:t xml:space="preserve"> Jn3.18-21</w:t>
      </w:r>
      <w:r>
        <w:rPr>
          <w:lang w:val="en-US"/>
        </w:rPr>
        <w:t xml:space="preserve">. </w:t>
      </w:r>
      <w:r w:rsidR="006B227C">
        <w:t xml:space="preserve"> Jn8.46</w:t>
      </w:r>
      <w:r>
        <w:rPr>
          <w:lang w:val="en-US"/>
        </w:rPr>
        <w:t xml:space="preserve">. 2 Th </w:t>
      </w:r>
      <w:r w:rsidR="006B227C">
        <w:t xml:space="preserve"> 2Th2.10-12</w:t>
      </w:r>
      <w:r>
        <w:rPr>
          <w:lang w:val="en-US"/>
        </w:rPr>
        <w:t xml:space="preserve">. </w:t>
      </w:r>
    </w:p>
    <w:p w:rsidR="003E23E9" w:rsidRPr="00710603" w:rsidRDefault="003E23E9" w:rsidP="00710603">
      <w:pPr>
        <w:ind w:firstLine="360"/>
        <w:jc w:val="both"/>
        <w:rPr>
          <w:lang w:val="en-US"/>
        </w:rPr>
      </w:pPr>
      <w:r>
        <w:rPr>
          <w:lang w:val="en-US"/>
        </w:rPr>
        <w:t xml:space="preserve">16. </w:t>
      </w:r>
      <w:r>
        <w:rPr>
          <w:b/>
          <w:lang w:val="en-US"/>
        </w:rPr>
        <w:t>I Jesus</w:t>
      </w:r>
      <w:r>
        <w:rPr>
          <w:lang w:val="en-US"/>
        </w:rPr>
        <w:t xml:space="preserve">. See on ver. </w:t>
      </w:r>
      <w:r w:rsidR="006B227C" w:rsidRPr="00710603">
        <w:rPr>
          <w:lang w:val="en-US"/>
        </w:rPr>
        <w:t xml:space="preserve"> Re22.6</w:t>
      </w:r>
      <w:r>
        <w:rPr>
          <w:lang w:val="en-US"/>
        </w:rPr>
        <w:t xml:space="preserve">. Re </w:t>
      </w:r>
      <w:r w:rsidR="006B227C" w:rsidRPr="00710603">
        <w:rPr>
          <w:lang w:val="en-US"/>
        </w:rPr>
        <w:t xml:space="preserve"> Re1.1</w:t>
      </w:r>
      <w:r>
        <w:rPr>
          <w:lang w:val="en-US"/>
        </w:rPr>
        <w:t xml:space="preserve">, </w:t>
      </w:r>
      <w:r w:rsidR="006B227C" w:rsidRPr="00710603">
        <w:rPr>
          <w:lang w:val="en-US"/>
        </w:rPr>
        <w:t xml:space="preserve"> Re1.4</w:t>
      </w:r>
      <w:r>
        <w:rPr>
          <w:lang w:val="en-US"/>
        </w:rPr>
        <w:t xml:space="preserve">. </w:t>
      </w:r>
      <w:r>
        <w:rPr>
          <w:b/>
          <w:lang w:val="en-US"/>
        </w:rPr>
        <w:t>to testify</w:t>
      </w:r>
      <w:r>
        <w:rPr>
          <w:lang w:val="en-US"/>
        </w:rPr>
        <w:t xml:space="preserve">. ver. </w:t>
      </w:r>
      <w:r w:rsidR="006B227C" w:rsidRPr="00710603">
        <w:rPr>
          <w:lang w:val="en-US"/>
        </w:rPr>
        <w:t xml:space="preserve"> Re22.20</w:t>
      </w:r>
      <w:r>
        <w:rPr>
          <w:lang w:val="en-US"/>
        </w:rPr>
        <w:t xml:space="preserve">. See on ver. </w:t>
      </w:r>
      <w:r w:rsidR="006B227C" w:rsidRPr="00710603">
        <w:rPr>
          <w:lang w:val="en-US"/>
        </w:rPr>
        <w:t xml:space="preserve"> Re22.1</w:t>
      </w:r>
      <w:r>
        <w:rPr>
          <w:lang w:val="en-US"/>
        </w:rPr>
        <w:t xml:space="preserve">, </w:t>
      </w:r>
      <w:r w:rsidR="006B227C" w:rsidRPr="00710603">
        <w:rPr>
          <w:lang w:val="en-US"/>
        </w:rPr>
        <w:t xml:space="preserve"> Re22.11</w:t>
      </w:r>
      <w:r>
        <w:rPr>
          <w:lang w:val="en-US"/>
        </w:rPr>
        <w:t xml:space="preserve">. Re </w:t>
      </w:r>
      <w:r w:rsidR="006B227C" w:rsidRPr="00710603">
        <w:rPr>
          <w:lang w:val="en-US"/>
        </w:rPr>
        <w:t xml:space="preserve"> Re2.7</w:t>
      </w:r>
      <w:r>
        <w:rPr>
          <w:lang w:val="en-US"/>
        </w:rPr>
        <w:t xml:space="preserve">, </w:t>
      </w:r>
      <w:r w:rsidR="006B227C" w:rsidRPr="00710603">
        <w:rPr>
          <w:lang w:val="en-US"/>
        </w:rPr>
        <w:t xml:space="preserve"> Re2.11</w:t>
      </w:r>
      <w:r>
        <w:rPr>
          <w:lang w:val="en-US"/>
        </w:rPr>
        <w:t xml:space="preserve">, </w:t>
      </w:r>
      <w:r w:rsidR="006B227C" w:rsidRPr="00710603">
        <w:rPr>
          <w:lang w:val="en-US"/>
        </w:rPr>
        <w:t xml:space="preserve"> Re2.17</w:t>
      </w:r>
      <w:r>
        <w:rPr>
          <w:lang w:val="en-US"/>
        </w:rPr>
        <w:t xml:space="preserve">, </w:t>
      </w:r>
      <w:r w:rsidR="006B227C" w:rsidRPr="00710603">
        <w:rPr>
          <w:lang w:val="en-US"/>
        </w:rPr>
        <w:t xml:space="preserve"> Re2.29</w:t>
      </w:r>
      <w:r>
        <w:rPr>
          <w:lang w:val="en-US"/>
        </w:rPr>
        <w:t xml:space="preserve">. </w:t>
      </w:r>
      <w:r w:rsidR="006B227C" w:rsidRPr="00710603">
        <w:rPr>
          <w:lang w:val="en-US"/>
        </w:rPr>
        <w:t xml:space="preserve"> Re3.6</w:t>
      </w:r>
      <w:r>
        <w:rPr>
          <w:lang w:val="en-US"/>
        </w:rPr>
        <w:t xml:space="preserve">, </w:t>
      </w:r>
      <w:r w:rsidR="006B227C" w:rsidRPr="00710603">
        <w:rPr>
          <w:lang w:val="en-US"/>
        </w:rPr>
        <w:t xml:space="preserve"> Re3.13</w:t>
      </w:r>
      <w:r>
        <w:rPr>
          <w:lang w:val="en-US"/>
        </w:rPr>
        <w:t xml:space="preserve">, </w:t>
      </w:r>
      <w:r w:rsidR="006B227C" w:rsidRPr="00710603">
        <w:rPr>
          <w:lang w:val="en-US"/>
        </w:rPr>
        <w:t xml:space="preserve"> Re3.22</w:t>
      </w:r>
      <w:r>
        <w:rPr>
          <w:lang w:val="en-US"/>
        </w:rPr>
        <w:t xml:space="preserve">. </w:t>
      </w:r>
      <w:r>
        <w:rPr>
          <w:b/>
          <w:lang w:val="en-US"/>
        </w:rPr>
        <w:t>the churches</w:t>
      </w:r>
      <w:r>
        <w:rPr>
          <w:lang w:val="en-US"/>
        </w:rPr>
        <w:t>. 1 Co +</w:t>
      </w:r>
      <w:r w:rsidR="006B227C" w:rsidRPr="00710603">
        <w:rPr>
          <w:lang w:val="en-US"/>
        </w:rPr>
        <w:t xml:space="preserve"> 1Co7.17</w:t>
      </w:r>
      <w:r>
        <w:rPr>
          <w:lang w:val="en-US"/>
        </w:rPr>
        <w:t xml:space="preserve">. </w:t>
      </w:r>
      <w:r>
        <w:rPr>
          <w:b/>
          <w:lang w:val="en-US"/>
        </w:rPr>
        <w:t>I am</w:t>
      </w:r>
      <w:r>
        <w:rPr>
          <w:lang w:val="en-US"/>
        </w:rPr>
        <w:t xml:space="preserve">. See on Re </w:t>
      </w:r>
      <w:r w:rsidR="006B227C" w:rsidRPr="00710603">
        <w:rPr>
          <w:lang w:val="en-US"/>
        </w:rPr>
        <w:t xml:space="preserve"> Re5.5</w:t>
      </w:r>
      <w:r>
        <w:rPr>
          <w:lang w:val="en-US"/>
        </w:rPr>
        <w:t xml:space="preserve">. Is </w:t>
      </w:r>
      <w:r w:rsidR="006B227C" w:rsidRPr="00710603">
        <w:rPr>
          <w:lang w:val="en-US"/>
        </w:rPr>
        <w:t xml:space="preserve"> Is11.1</w:t>
      </w:r>
      <w:r>
        <w:rPr>
          <w:lang w:val="en-US"/>
        </w:rPr>
        <w:t xml:space="preserve">. Zc </w:t>
      </w:r>
      <w:r w:rsidR="006B227C" w:rsidRPr="00710603">
        <w:rPr>
          <w:lang w:val="en-US"/>
        </w:rPr>
        <w:t xml:space="preserve"> Zec6.12</w:t>
      </w:r>
      <w:r>
        <w:rPr>
          <w:lang w:val="en-US"/>
        </w:rPr>
        <w:t xml:space="preserve">. Mt </w:t>
      </w:r>
      <w:r w:rsidR="006B227C" w:rsidRPr="00710603">
        <w:rPr>
          <w:lang w:val="en-US"/>
        </w:rPr>
        <w:t xml:space="preserve"> Mt22.42</w:t>
      </w:r>
      <w:r>
        <w:rPr>
          <w:lang w:val="en-US"/>
        </w:rPr>
        <w:t xml:space="preserve">, </w:t>
      </w:r>
      <w:r w:rsidR="006B227C" w:rsidRPr="00710603">
        <w:rPr>
          <w:lang w:val="en-US"/>
        </w:rPr>
        <w:t xml:space="preserve"> Mt22.45</w:t>
      </w:r>
      <w:r>
        <w:rPr>
          <w:lang w:val="en-US"/>
        </w:rPr>
        <w:t xml:space="preserve">. Ro </w:t>
      </w:r>
      <w:r w:rsidR="006B227C" w:rsidRPr="00710603">
        <w:rPr>
          <w:lang w:val="en-US"/>
        </w:rPr>
        <w:t xml:space="preserve"> Ro1.3</w:t>
      </w:r>
      <w:r>
        <w:rPr>
          <w:lang w:val="en-US"/>
        </w:rPr>
        <w:t xml:space="preserve">, </w:t>
      </w:r>
      <w:r w:rsidR="006B227C" w:rsidRPr="00710603">
        <w:rPr>
          <w:lang w:val="en-US"/>
        </w:rPr>
        <w:t xml:space="preserve"> Ro1.4</w:t>
      </w:r>
      <w:r>
        <w:rPr>
          <w:lang w:val="en-US"/>
        </w:rPr>
        <w:t xml:space="preserve">. </w:t>
      </w:r>
      <w:r w:rsidR="006B227C" w:rsidRPr="00710603">
        <w:rPr>
          <w:lang w:val="en-US"/>
        </w:rPr>
        <w:t xml:space="preserve"> Ro9.5</w:t>
      </w:r>
      <w:r>
        <w:rPr>
          <w:lang w:val="en-US"/>
        </w:rPr>
        <w:t xml:space="preserve">. </w:t>
      </w:r>
      <w:r>
        <w:rPr>
          <w:b/>
          <w:lang w:val="en-US"/>
        </w:rPr>
        <w:t>the root</w:t>
      </w:r>
      <w:r>
        <w:rPr>
          <w:lang w:val="en-US"/>
        </w:rPr>
        <w:t xml:space="preserve">. </w:t>
      </w:r>
      <w:r w:rsidR="006B227C" w:rsidRPr="00710603">
        <w:rPr>
          <w:lang w:val="en-US"/>
        </w:rPr>
        <w:t xml:space="preserve">  f22:22H</w:t>
      </w:r>
      <w:r>
        <w:rPr>
          <w:lang w:val="en-US"/>
        </w:rPr>
        <w:t>, Is +</w:t>
      </w:r>
      <w:r w:rsidR="006B227C" w:rsidRPr="00710603">
        <w:rPr>
          <w:lang w:val="en-US"/>
        </w:rPr>
        <w:t xml:space="preserve"> Is11.10</w:t>
      </w:r>
      <w:r>
        <w:rPr>
          <w:lang w:val="en-US"/>
        </w:rPr>
        <w:t>. Re +</w:t>
      </w:r>
      <w:r w:rsidR="006B227C" w:rsidRPr="00710603">
        <w:rPr>
          <w:lang w:val="en-US"/>
        </w:rPr>
        <w:t xml:space="preserve"> Re5.5</w:t>
      </w:r>
      <w:r>
        <w:rPr>
          <w:lang w:val="en-US"/>
        </w:rPr>
        <w:t xml:space="preserve">. Is </w:t>
      </w:r>
      <w:r>
        <w:rPr>
          <w:rFonts w:ascii="MS Gothic" w:hAnsi="MS Gothic" w:cs="MS Gothic"/>
          <w:lang w:val="en-US"/>
        </w:rPr>
        <w:t>▶</w:t>
      </w:r>
      <w:r w:rsidR="006B227C" w:rsidRPr="00710603">
        <w:rPr>
          <w:lang w:val="en-US"/>
        </w:rPr>
        <w:t xml:space="preserve"> Is11.10</w:t>
      </w:r>
      <w:r>
        <w:rPr>
          <w:lang w:val="en-US"/>
        </w:rPr>
        <w:t xml:space="preserve">. </w:t>
      </w:r>
      <w:r>
        <w:rPr>
          <w:b/>
          <w:lang w:val="en-US"/>
        </w:rPr>
        <w:t>offspring</w:t>
      </w:r>
      <w:r>
        <w:rPr>
          <w:lang w:val="en-US"/>
        </w:rPr>
        <w:t>. Mt +</w:t>
      </w:r>
      <w:r w:rsidR="006B227C" w:rsidRPr="00710603">
        <w:rPr>
          <w:lang w:val="en-US"/>
        </w:rPr>
        <w:t xml:space="preserve"> Mt1.1</w:t>
      </w:r>
      <w:r>
        <w:rPr>
          <w:lang w:val="en-US"/>
        </w:rPr>
        <w:t xml:space="preserve">. </w:t>
      </w:r>
      <w:r>
        <w:rPr>
          <w:b/>
          <w:lang w:val="en-US"/>
        </w:rPr>
        <w:t>of David</w:t>
      </w:r>
      <w:r>
        <w:rPr>
          <w:lang w:val="en-US"/>
        </w:rPr>
        <w:t>. Is +*</w:t>
      </w:r>
      <w:r w:rsidR="006B227C" w:rsidRPr="00710603">
        <w:rPr>
          <w:lang w:val="en-US"/>
        </w:rPr>
        <w:t xml:space="preserve"> Is9.7</w:t>
      </w:r>
      <w:r>
        <w:rPr>
          <w:lang w:val="en-US"/>
        </w:rPr>
        <w:t>. +</w:t>
      </w:r>
      <w:r>
        <w:rPr>
          <w:rFonts w:ascii="Segoe UI Symbol" w:hAnsi="Segoe UI Symbol" w:cs="Segoe UI Symbol"/>
          <w:lang w:val="en-US"/>
        </w:rPr>
        <w:t>✓</w:t>
      </w:r>
      <w:r w:rsidR="006B227C" w:rsidRPr="00710603">
        <w:rPr>
          <w:lang w:val="en-US"/>
        </w:rPr>
        <w:t xml:space="preserve"> Is55.3</w:t>
      </w:r>
      <w:r>
        <w:rPr>
          <w:lang w:val="en-US"/>
        </w:rPr>
        <w:t>. Mt *</w:t>
      </w:r>
      <w:r w:rsidR="006B227C" w:rsidRPr="00710603">
        <w:rPr>
          <w:lang w:val="en-US"/>
        </w:rPr>
        <w:t xml:space="preserve"> Mt22.41-44</w:t>
      </w:r>
      <w:r>
        <w:rPr>
          <w:lang w:val="en-US"/>
        </w:rPr>
        <w:t>. Ac +*</w:t>
      </w:r>
      <w:r w:rsidR="006B227C" w:rsidRPr="00710603">
        <w:rPr>
          <w:lang w:val="en-US"/>
        </w:rPr>
        <w:t xml:space="preserve"> Ac13.23</w:t>
      </w:r>
      <w:r>
        <w:rPr>
          <w:lang w:val="en-US"/>
        </w:rPr>
        <w:t>. Ro *</w:t>
      </w:r>
      <w:r w:rsidR="006B227C" w:rsidRPr="00710603">
        <w:rPr>
          <w:lang w:val="en-US"/>
        </w:rPr>
        <w:t xml:space="preserve"> Ro1.3</w:t>
      </w:r>
      <w:r>
        <w:rPr>
          <w:lang w:val="en-US"/>
        </w:rPr>
        <w:t xml:space="preserve">, </w:t>
      </w:r>
      <w:r w:rsidR="006B227C" w:rsidRPr="00710603">
        <w:rPr>
          <w:lang w:val="en-US"/>
        </w:rPr>
        <w:t xml:space="preserve"> Ro1.4</w:t>
      </w:r>
      <w:r>
        <w:rPr>
          <w:lang w:val="en-US"/>
        </w:rPr>
        <w:t xml:space="preserve">. </w:t>
      </w:r>
      <w:r>
        <w:rPr>
          <w:b/>
          <w:lang w:val="en-US"/>
        </w:rPr>
        <w:t>morning star</w:t>
      </w:r>
      <w:r>
        <w:rPr>
          <w:lang w:val="en-US"/>
        </w:rPr>
        <w:t xml:space="preserve">. Re </w:t>
      </w:r>
      <w:r w:rsidR="006B227C" w:rsidRPr="00710603">
        <w:rPr>
          <w:lang w:val="en-US"/>
        </w:rPr>
        <w:t xml:space="preserve"> Re2.28</w:t>
      </w:r>
      <w:r>
        <w:rPr>
          <w:lang w:val="en-US"/>
        </w:rPr>
        <w:t>. Nu +*</w:t>
      </w:r>
      <w:r w:rsidR="006B227C" w:rsidRPr="00710603">
        <w:rPr>
          <w:lang w:val="en-US"/>
        </w:rPr>
        <w:t xml:space="preserve"> Nu24.17</w:t>
      </w:r>
      <w:r>
        <w:rPr>
          <w:lang w:val="en-US"/>
        </w:rPr>
        <w:t>. 2 S +*</w:t>
      </w:r>
      <w:r w:rsidR="006B227C" w:rsidRPr="00710603">
        <w:rPr>
          <w:lang w:val="en-US"/>
        </w:rPr>
        <w:t xml:space="preserve"> 2Sa23.4</w:t>
      </w:r>
      <w:r>
        <w:rPr>
          <w:lang w:val="en-US"/>
        </w:rPr>
        <w:t xml:space="preserve">. Is </w:t>
      </w:r>
      <w:r w:rsidR="006B227C" w:rsidRPr="00710603">
        <w:rPr>
          <w:lang w:val="en-US"/>
        </w:rPr>
        <w:t xml:space="preserve"> Is60.3</w:t>
      </w:r>
      <w:r>
        <w:rPr>
          <w:lang w:val="en-US"/>
        </w:rPr>
        <w:t>. Ml *</w:t>
      </w:r>
      <w:r w:rsidR="006B227C" w:rsidRPr="00710603">
        <w:rPr>
          <w:lang w:val="en-US"/>
        </w:rPr>
        <w:t xml:space="preserve"> Mal4.2</w:t>
      </w:r>
      <w:r>
        <w:rPr>
          <w:lang w:val="en-US"/>
        </w:rPr>
        <w:t xml:space="preserve">. Mt </w:t>
      </w:r>
      <w:r w:rsidR="006B227C" w:rsidRPr="00710603">
        <w:rPr>
          <w:lang w:val="en-US"/>
        </w:rPr>
        <w:t xml:space="preserve"> Mt2.2</w:t>
      </w:r>
      <w:r>
        <w:rPr>
          <w:lang w:val="en-US"/>
        </w:rPr>
        <w:t xml:space="preserve">, </w:t>
      </w:r>
      <w:r w:rsidR="006B227C" w:rsidRPr="00710603">
        <w:rPr>
          <w:lang w:val="en-US"/>
        </w:rPr>
        <w:t xml:space="preserve"> Mt2.7-10</w:t>
      </w:r>
      <w:r>
        <w:rPr>
          <w:lang w:val="en-US"/>
        </w:rPr>
        <w:t>. Lk *</w:t>
      </w:r>
      <w:r w:rsidR="006B227C" w:rsidRPr="00710603">
        <w:rPr>
          <w:lang w:val="en-US"/>
        </w:rPr>
        <w:t xml:space="preserve"> Lk1.78</w:t>
      </w:r>
      <w:r>
        <w:rPr>
          <w:lang w:val="en-US"/>
        </w:rPr>
        <w:t xml:space="preserve">, </w:t>
      </w:r>
      <w:r w:rsidR="006B227C" w:rsidRPr="00710603">
        <w:rPr>
          <w:lang w:val="en-US"/>
        </w:rPr>
        <w:t xml:space="preserve"> Lk1.79</w:t>
      </w:r>
      <w:r>
        <w:rPr>
          <w:lang w:val="en-US"/>
        </w:rPr>
        <w:t>. 2 P +*</w:t>
      </w:r>
      <w:r w:rsidR="006B227C" w:rsidRPr="00710603">
        <w:rPr>
          <w:lang w:val="en-US"/>
        </w:rPr>
        <w:t xml:space="preserve"> 2Pe1.1</w:t>
      </w:r>
      <w:bookmarkStart w:id="0" w:name="_GoBack"/>
      <w:bookmarkEnd w:id="0"/>
      <w:r w:rsidR="006B227C" w:rsidRPr="00710603">
        <w:rPr>
          <w:lang w:val="en-US"/>
        </w:rPr>
        <w:t>9</w:t>
      </w:r>
      <w:r>
        <w:rPr>
          <w:lang w:val="en-US"/>
        </w:rPr>
        <w:t xml:space="preserve">. </w:t>
      </w:r>
    </w:p>
    <w:p w:rsidR="003E23E9" w:rsidRPr="00841ABC" w:rsidRDefault="003E23E9" w:rsidP="00710603">
      <w:pPr>
        <w:ind w:firstLine="360"/>
        <w:jc w:val="both"/>
        <w:rPr>
          <w:lang w:val="en-US"/>
        </w:rPr>
      </w:pPr>
      <w:r>
        <w:rPr>
          <w:lang w:val="en-US"/>
        </w:rPr>
        <w:lastRenderedPageBreak/>
        <w:t xml:space="preserve">17. </w:t>
      </w:r>
      <w:r>
        <w:rPr>
          <w:b/>
          <w:lang w:val="en-US"/>
        </w:rPr>
        <w:t>the Spirit</w:t>
      </w:r>
      <w:r>
        <w:rPr>
          <w:lang w:val="en-US"/>
        </w:rPr>
        <w:t xml:space="preserve">. Gr. </w:t>
      </w:r>
      <w:r>
        <w:rPr>
          <w:i/>
          <w:lang w:val="en-US"/>
        </w:rPr>
        <w:t>pneuma,</w:t>
      </w:r>
      <w:r>
        <w:rPr>
          <w:lang w:val="en-US"/>
        </w:rPr>
        <w:t xml:space="preserve"> Mt +</w:t>
      </w:r>
      <w:r w:rsidR="006B227C" w:rsidRPr="00710603">
        <w:rPr>
          <w:lang w:val="en-US"/>
        </w:rPr>
        <w:t xml:space="preserve"> Mt3.16</w:t>
      </w:r>
      <w:r>
        <w:rPr>
          <w:lang w:val="en-US"/>
        </w:rPr>
        <w:t xml:space="preserve">. See on ver. </w:t>
      </w:r>
      <w:r w:rsidR="006B227C" w:rsidRPr="00710603">
        <w:rPr>
          <w:lang w:val="en-US"/>
        </w:rPr>
        <w:t xml:space="preserve"> Re22.16</w:t>
      </w:r>
      <w:r>
        <w:rPr>
          <w:lang w:val="en-US"/>
        </w:rPr>
        <w:t>. Is +*</w:t>
      </w:r>
      <w:r w:rsidR="006B227C" w:rsidRPr="00710603">
        <w:rPr>
          <w:lang w:val="en-US"/>
        </w:rPr>
        <w:t xml:space="preserve"> Is55.1-3</w:t>
      </w:r>
      <w:r>
        <w:rPr>
          <w:lang w:val="en-US"/>
        </w:rPr>
        <w:t xml:space="preserve">. </w:t>
      </w:r>
      <w:r w:rsidRPr="00710603">
        <w:t>Jn +</w:t>
      </w:r>
      <w:r w:rsidR="006B227C">
        <w:t xml:space="preserve"> Jn7.39</w:t>
      </w:r>
      <w:r w:rsidRPr="00710603">
        <w:t>. *</w:t>
      </w:r>
      <w:r w:rsidR="006B227C">
        <w:t xml:space="preserve"> Jn16.7-15</w:t>
      </w:r>
      <w:r w:rsidRPr="00710603">
        <w:t xml:space="preserve">. Ac </w:t>
      </w:r>
      <w:r w:rsidR="006B227C">
        <w:t xml:space="preserve"> Ac8.29</w:t>
      </w:r>
      <w:r w:rsidRPr="00710603">
        <w:t xml:space="preserve">, </w:t>
      </w:r>
      <w:r w:rsidR="006B227C">
        <w:t xml:space="preserve"> Ac8.39</w:t>
      </w:r>
      <w:r w:rsidRPr="00710603">
        <w:t xml:space="preserve">. </w:t>
      </w:r>
      <w:r w:rsidR="006B227C">
        <w:t xml:space="preserve"> Ac11.12</w:t>
      </w:r>
      <w:r w:rsidRPr="00710603">
        <w:t xml:space="preserve">. </w:t>
      </w:r>
      <w:r w:rsidR="006B227C">
        <w:t xml:space="preserve"> Ac16.7</w:t>
      </w:r>
      <w:r w:rsidRPr="00710603">
        <w:t xml:space="preserve">. Ro </w:t>
      </w:r>
      <w:r w:rsidR="006B227C">
        <w:t xml:space="preserve"> Ro8.4</w:t>
      </w:r>
      <w:r w:rsidRPr="00710603">
        <w:t xml:space="preserve">, </w:t>
      </w:r>
      <w:r w:rsidR="006B227C">
        <w:t xml:space="preserve"> Ro8.5</w:t>
      </w:r>
      <w:r w:rsidRPr="00710603">
        <w:t xml:space="preserve">, </w:t>
      </w:r>
      <w:r w:rsidR="006B227C">
        <w:t xml:space="preserve"> Ro8.9</w:t>
      </w:r>
      <w:r w:rsidRPr="00710603">
        <w:t xml:space="preserve">, </w:t>
      </w:r>
      <w:r w:rsidR="006B227C">
        <w:t xml:space="preserve"> Ro8.14</w:t>
      </w:r>
      <w:r w:rsidRPr="00710603">
        <w:t xml:space="preserve">, </w:t>
      </w:r>
      <w:r w:rsidR="006B227C">
        <w:t xml:space="preserve"> Ro8.16</w:t>
      </w:r>
      <w:r w:rsidRPr="00710603">
        <w:t xml:space="preserve">, </w:t>
      </w:r>
      <w:r w:rsidR="006B227C">
        <w:t xml:space="preserve"> Ro8.19</w:t>
      </w:r>
      <w:r w:rsidRPr="00710603">
        <w:t xml:space="preserve">, </w:t>
      </w:r>
      <w:r w:rsidR="006B227C">
        <w:t xml:space="preserve"> Ro8.26</w:t>
      </w:r>
      <w:r w:rsidRPr="00710603">
        <w:t xml:space="preserve">, </w:t>
      </w:r>
      <w:r w:rsidR="006B227C">
        <w:t xml:space="preserve"> Ro8.27</w:t>
      </w:r>
      <w:r w:rsidRPr="00710603">
        <w:t xml:space="preserve">. </w:t>
      </w:r>
      <w:r w:rsidRPr="00710603">
        <w:rPr>
          <w:b/>
        </w:rPr>
        <w:t>the bride</w:t>
      </w:r>
      <w:r w:rsidRPr="00710603">
        <w:t xml:space="preserve">. </w:t>
      </w:r>
      <w:r>
        <w:rPr>
          <w:lang w:val="en-US"/>
        </w:rPr>
        <w:t>See on Re 21:+</w:t>
      </w:r>
      <w:r w:rsidR="006B227C" w:rsidRPr="00710603">
        <w:rPr>
          <w:lang w:val="en-US"/>
        </w:rPr>
        <w:t xml:space="preserve"> Re21.2</w:t>
      </w:r>
      <w:r>
        <w:rPr>
          <w:lang w:val="en-US"/>
        </w:rPr>
        <w:t xml:space="preserve">, </w:t>
      </w:r>
      <w:r w:rsidR="006B227C" w:rsidRPr="00710603">
        <w:rPr>
          <w:lang w:val="en-US"/>
        </w:rPr>
        <w:t xml:space="preserve"> Re21.9</w:t>
      </w:r>
      <w:r>
        <w:rPr>
          <w:lang w:val="en-US"/>
        </w:rPr>
        <w:t xml:space="preserve">. </w:t>
      </w:r>
      <w:r>
        <w:rPr>
          <w:b/>
          <w:lang w:val="en-US"/>
        </w:rPr>
        <w:t>Come</w:t>
      </w:r>
      <w:r>
        <w:rPr>
          <w:lang w:val="en-US"/>
        </w:rPr>
        <w:t xml:space="preserve">. </w:t>
      </w:r>
      <w:r w:rsidR="006B227C" w:rsidRPr="00710603">
        <w:rPr>
          <w:lang w:val="en-US"/>
        </w:rPr>
        <w:t xml:space="preserve">  f76</w:t>
      </w:r>
      <w:r>
        <w:rPr>
          <w:lang w:val="en-US"/>
        </w:rPr>
        <w:t>, Ge +</w:t>
      </w:r>
      <w:r w:rsidR="006B227C" w:rsidRPr="00710603">
        <w:rPr>
          <w:lang w:val="en-US"/>
        </w:rPr>
        <w:t xml:space="preserve"> Ge13.6</w:t>
      </w:r>
      <w:r>
        <w:rPr>
          <w:lang w:val="en-US"/>
        </w:rPr>
        <w:t xml:space="preserve">. T#370. Re </w:t>
      </w:r>
      <w:r w:rsidR="006B227C" w:rsidRPr="00710603">
        <w:rPr>
          <w:lang w:val="en-US"/>
        </w:rPr>
        <w:t xml:space="preserve"> Re1.3</w:t>
      </w:r>
      <w:r>
        <w:rPr>
          <w:lang w:val="en-US"/>
        </w:rPr>
        <w:t>. *</w:t>
      </w:r>
      <w:r w:rsidR="006B227C" w:rsidRPr="00710603">
        <w:rPr>
          <w:lang w:val="en-US"/>
        </w:rPr>
        <w:t xml:space="preserve"> Re3.20</w:t>
      </w:r>
      <w:r>
        <w:rPr>
          <w:lang w:val="en-US"/>
        </w:rPr>
        <w:t>. 2 K *</w:t>
      </w:r>
      <w:r w:rsidR="006B227C" w:rsidRPr="00710603">
        <w:rPr>
          <w:lang w:val="en-US"/>
        </w:rPr>
        <w:t xml:space="preserve"> 2Ki7.9</w:t>
      </w:r>
      <w:r>
        <w:rPr>
          <w:lang w:val="en-US"/>
        </w:rPr>
        <w:t xml:space="preserve">. Is </w:t>
      </w:r>
      <w:r w:rsidR="006B227C" w:rsidRPr="00710603">
        <w:rPr>
          <w:lang w:val="en-US"/>
        </w:rPr>
        <w:t xml:space="preserve"> Is2.5</w:t>
      </w:r>
      <w:r>
        <w:rPr>
          <w:lang w:val="en-US"/>
        </w:rPr>
        <w:t xml:space="preserve">. </w:t>
      </w:r>
      <w:r w:rsidR="006B227C" w:rsidRPr="00710603">
        <w:rPr>
          <w:lang w:val="en-US"/>
        </w:rPr>
        <w:t xml:space="preserve"> Is45.22</w:t>
      </w:r>
      <w:r>
        <w:rPr>
          <w:lang w:val="en-US"/>
        </w:rPr>
        <w:t xml:space="preserve">. </w:t>
      </w:r>
      <w:r w:rsidR="006B227C" w:rsidRPr="00710603">
        <w:rPr>
          <w:lang w:val="en-US"/>
        </w:rPr>
        <w:t xml:space="preserve"> Is52.7</w:t>
      </w:r>
      <w:r>
        <w:rPr>
          <w:lang w:val="en-US"/>
        </w:rPr>
        <w:t>. *</w:t>
      </w:r>
      <w:r w:rsidR="006B227C" w:rsidRPr="00710603">
        <w:rPr>
          <w:lang w:val="en-US"/>
        </w:rPr>
        <w:t xml:space="preserve"> Is55.1-3</w:t>
      </w:r>
      <w:r>
        <w:rPr>
          <w:lang w:val="en-US"/>
        </w:rPr>
        <w:t>. Mt *</w:t>
      </w:r>
      <w:r w:rsidR="006B227C" w:rsidRPr="00710603">
        <w:rPr>
          <w:lang w:val="en-US"/>
        </w:rPr>
        <w:t xml:space="preserve"> Mt11.28-30</w:t>
      </w:r>
      <w:r>
        <w:rPr>
          <w:lang w:val="en-US"/>
        </w:rPr>
        <w:t xml:space="preserve">. </w:t>
      </w:r>
      <w:r w:rsidR="006B227C" w:rsidRPr="00710603">
        <w:rPr>
          <w:lang w:val="en-US"/>
        </w:rPr>
        <w:t xml:space="preserve"> Mt22.2-4</w:t>
      </w:r>
      <w:r>
        <w:rPr>
          <w:lang w:val="en-US"/>
        </w:rPr>
        <w:t xml:space="preserve">. Lk </w:t>
      </w:r>
      <w:r w:rsidR="006B227C" w:rsidRPr="00710603">
        <w:rPr>
          <w:lang w:val="en-US"/>
        </w:rPr>
        <w:t xml:space="preserve"> Lk14.17</w:t>
      </w:r>
      <w:r>
        <w:rPr>
          <w:lang w:val="en-US"/>
        </w:rPr>
        <w:t xml:space="preserve">. Jn </w:t>
      </w:r>
      <w:r w:rsidR="006B227C" w:rsidRPr="00710603">
        <w:rPr>
          <w:lang w:val="en-US"/>
        </w:rPr>
        <w:t xml:space="preserve"> Jn1.41</w:t>
      </w:r>
      <w:r>
        <w:rPr>
          <w:lang w:val="en-US"/>
        </w:rPr>
        <w:t xml:space="preserve">, </w:t>
      </w:r>
      <w:r w:rsidR="006B227C" w:rsidRPr="00710603">
        <w:rPr>
          <w:lang w:val="en-US"/>
        </w:rPr>
        <w:t xml:space="preserve"> Jn1.45</w:t>
      </w:r>
      <w:r>
        <w:rPr>
          <w:lang w:val="en-US"/>
        </w:rPr>
        <w:t xml:space="preserve">. </w:t>
      </w:r>
      <w:r w:rsidR="006B227C" w:rsidRPr="00710603">
        <w:rPr>
          <w:lang w:val="en-US"/>
        </w:rPr>
        <w:t xml:space="preserve"> Jn4.29</w:t>
      </w:r>
      <w:r>
        <w:rPr>
          <w:lang w:val="en-US"/>
        </w:rPr>
        <w:t>. *</w:t>
      </w:r>
      <w:r w:rsidR="006B227C" w:rsidRPr="00710603">
        <w:rPr>
          <w:lang w:val="en-US"/>
        </w:rPr>
        <w:t xml:space="preserve"> Jn6.37</w:t>
      </w:r>
      <w:r>
        <w:rPr>
          <w:lang w:val="en-US"/>
        </w:rPr>
        <w:t xml:space="preserve">. </w:t>
      </w:r>
      <w:r w:rsidR="006B227C" w:rsidRPr="00710603">
        <w:rPr>
          <w:lang w:val="en-US"/>
        </w:rPr>
        <w:t xml:space="preserve"> Jn7.37</w:t>
      </w:r>
      <w:r>
        <w:rPr>
          <w:lang w:val="en-US"/>
        </w:rPr>
        <w:t xml:space="preserve">. </w:t>
      </w:r>
      <w:r>
        <w:rPr>
          <w:b/>
          <w:lang w:val="en-US"/>
        </w:rPr>
        <w:t>let him that heareth</w:t>
      </w:r>
      <w:r>
        <w:rPr>
          <w:lang w:val="en-US"/>
        </w:rPr>
        <w:t xml:space="preserve">. Ps </w:t>
      </w:r>
      <w:r w:rsidR="006B227C" w:rsidRPr="00710603">
        <w:rPr>
          <w:lang w:val="en-US"/>
        </w:rPr>
        <w:t xml:space="preserve"> Ps34.8</w:t>
      </w:r>
      <w:r>
        <w:rPr>
          <w:lang w:val="en-US"/>
        </w:rPr>
        <w:t xml:space="preserve">. Is </w:t>
      </w:r>
      <w:r w:rsidR="006B227C" w:rsidRPr="00710603">
        <w:rPr>
          <w:lang w:val="en-US"/>
        </w:rPr>
        <w:t xml:space="preserve"> Is2.3</w:t>
      </w:r>
      <w:r>
        <w:rPr>
          <w:lang w:val="en-US"/>
        </w:rPr>
        <w:t xml:space="preserve">, </w:t>
      </w:r>
      <w:r w:rsidR="006B227C" w:rsidRPr="00710603">
        <w:rPr>
          <w:lang w:val="en-US"/>
        </w:rPr>
        <w:t xml:space="preserve"> Is2.5</w:t>
      </w:r>
      <w:r>
        <w:rPr>
          <w:lang w:val="en-US"/>
        </w:rPr>
        <w:t xml:space="preserve">. </w:t>
      </w:r>
      <w:r w:rsidR="006B227C" w:rsidRPr="00710603">
        <w:rPr>
          <w:lang w:val="en-US"/>
        </w:rPr>
        <w:t xml:space="preserve"> Is48.16-18</w:t>
      </w:r>
      <w:r>
        <w:rPr>
          <w:lang w:val="en-US"/>
        </w:rPr>
        <w:t xml:space="preserve">. Je </w:t>
      </w:r>
      <w:r w:rsidR="006B227C" w:rsidRPr="00710603">
        <w:rPr>
          <w:lang w:val="en-US"/>
        </w:rPr>
        <w:t xml:space="preserve"> Je50.5</w:t>
      </w:r>
      <w:r>
        <w:rPr>
          <w:lang w:val="en-US"/>
        </w:rPr>
        <w:t xml:space="preserve">. Mi </w:t>
      </w:r>
      <w:r w:rsidR="006B227C" w:rsidRPr="00710603">
        <w:rPr>
          <w:lang w:val="en-US"/>
        </w:rPr>
        <w:t xml:space="preserve"> Mic4.2</w:t>
      </w:r>
      <w:r>
        <w:rPr>
          <w:lang w:val="en-US"/>
        </w:rPr>
        <w:t xml:space="preserve">. Zc </w:t>
      </w:r>
      <w:r w:rsidR="006B227C" w:rsidRPr="00710603">
        <w:rPr>
          <w:lang w:val="en-US"/>
        </w:rPr>
        <w:t xml:space="preserve"> Zec8.21-23</w:t>
      </w:r>
      <w:r>
        <w:rPr>
          <w:lang w:val="en-US"/>
        </w:rPr>
        <w:t xml:space="preserve">. Jn </w:t>
      </w:r>
      <w:r w:rsidR="006B227C" w:rsidRPr="00710603">
        <w:rPr>
          <w:lang w:val="en-US"/>
        </w:rPr>
        <w:t xml:space="preserve"> Jn1.39-46</w:t>
      </w:r>
      <w:r>
        <w:rPr>
          <w:lang w:val="en-US"/>
        </w:rPr>
        <w:t xml:space="preserve">. </w:t>
      </w:r>
      <w:r w:rsidR="006B227C" w:rsidRPr="00710603">
        <w:rPr>
          <w:lang w:val="en-US"/>
        </w:rPr>
        <w:t xml:space="preserve"> Jn4.29</w:t>
      </w:r>
      <w:r>
        <w:rPr>
          <w:lang w:val="en-US"/>
        </w:rPr>
        <w:t xml:space="preserve">. 1 Th </w:t>
      </w:r>
      <w:r w:rsidR="006B227C" w:rsidRPr="00710603">
        <w:rPr>
          <w:lang w:val="en-US"/>
        </w:rPr>
        <w:t xml:space="preserve"> 1Th1.5-8</w:t>
      </w:r>
      <w:r>
        <w:rPr>
          <w:lang w:val="en-US"/>
        </w:rPr>
        <w:t xml:space="preserve">. </w:t>
      </w:r>
      <w:r>
        <w:rPr>
          <w:b/>
          <w:lang w:val="en-US"/>
        </w:rPr>
        <w:t>let him that is athirst</w:t>
      </w:r>
      <w:r>
        <w:rPr>
          <w:lang w:val="en-US"/>
        </w:rPr>
        <w:t xml:space="preserve">. See on Re </w:t>
      </w:r>
      <w:r w:rsidR="006B227C" w:rsidRPr="00710603">
        <w:rPr>
          <w:lang w:val="en-US"/>
        </w:rPr>
        <w:t xml:space="preserve"> Re21.6</w:t>
      </w:r>
      <w:r>
        <w:rPr>
          <w:lang w:val="en-US"/>
        </w:rPr>
        <w:t xml:space="preserve">. Ps </w:t>
      </w:r>
      <w:r w:rsidR="006B227C" w:rsidRPr="00710603">
        <w:rPr>
          <w:lang w:val="en-US"/>
        </w:rPr>
        <w:t xml:space="preserve"> Ps42.1</w:t>
      </w:r>
      <w:r>
        <w:rPr>
          <w:lang w:val="en-US"/>
        </w:rPr>
        <w:t xml:space="preserve">, </w:t>
      </w:r>
      <w:r w:rsidR="006B227C" w:rsidRPr="00710603">
        <w:rPr>
          <w:lang w:val="en-US"/>
        </w:rPr>
        <w:t xml:space="preserve"> Ps42.2</w:t>
      </w:r>
      <w:r>
        <w:rPr>
          <w:lang w:val="en-US"/>
        </w:rPr>
        <w:t xml:space="preserve">. Is </w:t>
      </w:r>
      <w:r>
        <w:rPr>
          <w:rFonts w:ascii="MS Gothic" w:hAnsi="MS Gothic" w:cs="MS Gothic"/>
          <w:lang w:val="en-US"/>
        </w:rPr>
        <w:t>▶</w:t>
      </w:r>
      <w:r w:rsidR="006B227C" w:rsidRPr="00710603">
        <w:rPr>
          <w:lang w:val="en-US"/>
        </w:rPr>
        <w:t xml:space="preserve"> Is55.1</w:t>
      </w:r>
      <w:r>
        <w:rPr>
          <w:lang w:val="en-US"/>
        </w:rPr>
        <w:t>. Mt +*</w:t>
      </w:r>
      <w:r w:rsidR="006B227C" w:rsidRPr="00710603">
        <w:rPr>
          <w:lang w:val="en-US"/>
        </w:rPr>
        <w:t xml:space="preserve"> Mt5.6</w:t>
      </w:r>
      <w:r>
        <w:rPr>
          <w:lang w:val="en-US"/>
        </w:rPr>
        <w:t>. Jn +</w:t>
      </w:r>
      <w:r w:rsidR="006B227C" w:rsidRPr="00710603">
        <w:rPr>
          <w:lang w:val="en-US"/>
        </w:rPr>
        <w:t xml:space="preserve"> Jn4.10</w:t>
      </w:r>
      <w:r>
        <w:rPr>
          <w:lang w:val="en-US"/>
        </w:rPr>
        <w:t xml:space="preserve">. </w:t>
      </w:r>
      <w:r>
        <w:rPr>
          <w:rFonts w:ascii="MS Gothic" w:hAnsi="MS Gothic" w:cs="MS Gothic"/>
          <w:lang w:val="en-US"/>
        </w:rPr>
        <w:t>▶</w:t>
      </w:r>
      <w:r w:rsidR="006B227C" w:rsidRPr="00710603">
        <w:rPr>
          <w:lang w:val="en-US"/>
        </w:rPr>
        <w:t xml:space="preserve"> Jn7.37</w:t>
      </w:r>
      <w:r>
        <w:rPr>
          <w:lang w:val="en-US"/>
        </w:rPr>
        <w:t xml:space="preserve">. </w:t>
      </w:r>
      <w:r>
        <w:rPr>
          <w:b/>
          <w:lang w:val="en-US"/>
        </w:rPr>
        <w:t>And whosoever will</w:t>
      </w:r>
      <w:r>
        <w:rPr>
          <w:lang w:val="en-US"/>
        </w:rPr>
        <w:t xml:space="preserve">. </w:t>
      </w:r>
      <w:r w:rsidR="006B227C" w:rsidRPr="00710603">
        <w:rPr>
          <w:lang w:val="en-US"/>
        </w:rPr>
        <w:t xml:space="preserve">  f93:93B</w:t>
      </w:r>
      <w:r>
        <w:rPr>
          <w:lang w:val="en-US"/>
        </w:rPr>
        <w:t>, Is +</w:t>
      </w:r>
      <w:r w:rsidR="006B227C" w:rsidRPr="00710603">
        <w:rPr>
          <w:lang w:val="en-US"/>
        </w:rPr>
        <w:t xml:space="preserve"> Is66.11</w:t>
      </w:r>
      <w:r>
        <w:rPr>
          <w:lang w:val="en-US"/>
        </w:rPr>
        <w:t xml:space="preserve">. By Hendiadys of the Verb, “willing thirsty ones.” Not two classes of persons, but one. Not thirsty ones who do not will; or willing ones who do not thirst; but willing thirsty ones, let them come (B672). </w:t>
      </w:r>
      <w:r>
        <w:rPr>
          <w:b/>
          <w:lang w:val="en-US"/>
        </w:rPr>
        <w:t>let him take</w:t>
      </w:r>
      <w:r>
        <w:rPr>
          <w:lang w:val="en-US"/>
        </w:rPr>
        <w:t xml:space="preserve">. Is </w:t>
      </w:r>
      <w:r w:rsidR="006B227C" w:rsidRPr="00710603">
        <w:rPr>
          <w:lang w:val="en-US"/>
        </w:rPr>
        <w:t xml:space="preserve"> Is12.3</w:t>
      </w:r>
      <w:r>
        <w:rPr>
          <w:lang w:val="en-US"/>
        </w:rPr>
        <w:t xml:space="preserve">. Jn </w:t>
      </w:r>
      <w:r w:rsidR="006B227C" w:rsidRPr="00710603">
        <w:rPr>
          <w:lang w:val="en-US"/>
        </w:rPr>
        <w:t xml:space="preserve"> Jn4.10</w:t>
      </w:r>
      <w:r>
        <w:rPr>
          <w:lang w:val="en-US"/>
        </w:rPr>
        <w:t xml:space="preserve">, </w:t>
      </w:r>
      <w:r w:rsidR="006B227C" w:rsidRPr="00710603">
        <w:rPr>
          <w:lang w:val="en-US"/>
        </w:rPr>
        <w:t xml:space="preserve"> Jn4.14</w:t>
      </w:r>
      <w:r>
        <w:rPr>
          <w:lang w:val="en-US"/>
        </w:rPr>
        <w:t xml:space="preserve">. </w:t>
      </w:r>
      <w:r>
        <w:rPr>
          <w:b/>
          <w:lang w:val="en-US"/>
        </w:rPr>
        <w:t>water of life</w:t>
      </w:r>
      <w:r>
        <w:rPr>
          <w:lang w:val="en-US"/>
        </w:rPr>
        <w:t>. ver. +</w:t>
      </w:r>
      <w:r w:rsidR="006B227C" w:rsidRPr="00710603">
        <w:rPr>
          <w:lang w:val="en-US"/>
        </w:rPr>
        <w:t xml:space="preserve"> Re22.1</w:t>
      </w:r>
      <w:r>
        <w:rPr>
          <w:lang w:val="en-US"/>
        </w:rPr>
        <w:t xml:space="preserve">. Zc </w:t>
      </w:r>
      <w:r>
        <w:rPr>
          <w:rFonts w:ascii="MS Gothic" w:hAnsi="MS Gothic" w:cs="MS Gothic"/>
          <w:lang w:val="en-US"/>
        </w:rPr>
        <w:t>▶</w:t>
      </w:r>
      <w:r w:rsidR="006B227C" w:rsidRPr="00710603">
        <w:rPr>
          <w:lang w:val="en-US"/>
        </w:rPr>
        <w:t xml:space="preserve"> Zec14.8</w:t>
      </w:r>
      <w:r>
        <w:rPr>
          <w:lang w:val="en-US"/>
        </w:rPr>
        <w:t xml:space="preserve">. </w:t>
      </w:r>
      <w:r>
        <w:rPr>
          <w:b/>
          <w:lang w:val="en-US"/>
        </w:rPr>
        <w:t>freely</w:t>
      </w:r>
      <w:r>
        <w:rPr>
          <w:lang w:val="en-US"/>
        </w:rPr>
        <w:t>. Mt +</w:t>
      </w:r>
      <w:r w:rsidR="006B227C" w:rsidRPr="00710603">
        <w:rPr>
          <w:lang w:val="en-US"/>
        </w:rPr>
        <w:t xml:space="preserve"> Mt10.8</w:t>
      </w:r>
      <w:r>
        <w:rPr>
          <w:lang w:val="en-US"/>
        </w:rPr>
        <w:t xml:space="preserve">g. Ro </w:t>
      </w:r>
      <w:r w:rsidR="006B227C" w:rsidRPr="00710603">
        <w:rPr>
          <w:lang w:val="en-US"/>
        </w:rPr>
        <w:t xml:space="preserve"> Ro3.24</w:t>
      </w:r>
      <w:r>
        <w:rPr>
          <w:lang w:val="en-US"/>
        </w:rPr>
        <w:t xml:space="preserve">. 1 Co </w:t>
      </w:r>
      <w:r w:rsidR="006B227C" w:rsidRPr="00710603">
        <w:rPr>
          <w:lang w:val="en-US"/>
        </w:rPr>
        <w:t xml:space="preserve"> 1Co2.12</w:t>
      </w:r>
      <w:r>
        <w:rPr>
          <w:lang w:val="en-US"/>
        </w:rPr>
        <w:t xml:space="preserve">. </w:t>
      </w:r>
    </w:p>
    <w:p w:rsidR="003E23E9" w:rsidRPr="00841ABC" w:rsidRDefault="003E23E9" w:rsidP="00710603">
      <w:pPr>
        <w:ind w:firstLine="360"/>
        <w:jc w:val="both"/>
        <w:rPr>
          <w:lang w:val="en-US"/>
        </w:rPr>
      </w:pPr>
      <w:r>
        <w:rPr>
          <w:lang w:val="en-US"/>
        </w:rPr>
        <w:t xml:space="preserve">18. </w:t>
      </w:r>
      <w:r>
        <w:rPr>
          <w:b/>
          <w:lang w:val="en-US"/>
        </w:rPr>
        <w:t>testify</w:t>
      </w:r>
      <w:r>
        <w:rPr>
          <w:lang w:val="en-US"/>
        </w:rPr>
        <w:t xml:space="preserve">. See on ver. </w:t>
      </w:r>
      <w:r w:rsidR="006B227C" w:rsidRPr="00710603">
        <w:rPr>
          <w:lang w:val="en-US"/>
        </w:rPr>
        <w:t xml:space="preserve"> Re22.16</w:t>
      </w:r>
      <w:r>
        <w:rPr>
          <w:lang w:val="en-US"/>
        </w:rPr>
        <w:t>. Re *</w:t>
      </w:r>
      <w:r w:rsidR="006B227C" w:rsidRPr="00710603">
        <w:rPr>
          <w:lang w:val="en-US"/>
        </w:rPr>
        <w:t xml:space="preserve"> Re3.14</w:t>
      </w:r>
      <w:r>
        <w:rPr>
          <w:lang w:val="en-US"/>
        </w:rPr>
        <w:t xml:space="preserve">. Ep </w:t>
      </w:r>
      <w:r w:rsidR="006B227C" w:rsidRPr="00710603">
        <w:rPr>
          <w:lang w:val="en-US"/>
        </w:rPr>
        <w:t xml:space="preserve"> Eph4.17</w:t>
      </w:r>
      <w:r>
        <w:rPr>
          <w:lang w:val="en-US"/>
        </w:rPr>
        <w:t xml:space="preserve">. 1 Th </w:t>
      </w:r>
      <w:r w:rsidR="006B227C" w:rsidRPr="00710603">
        <w:rPr>
          <w:lang w:val="en-US"/>
        </w:rPr>
        <w:t xml:space="preserve"> 1Th4.6</w:t>
      </w:r>
      <w:r>
        <w:rPr>
          <w:lang w:val="en-US"/>
        </w:rPr>
        <w:t xml:space="preserve">. </w:t>
      </w:r>
      <w:r>
        <w:rPr>
          <w:b/>
          <w:lang w:val="en-US"/>
        </w:rPr>
        <w:t>heareth</w:t>
      </w:r>
      <w:r>
        <w:rPr>
          <w:lang w:val="en-US"/>
        </w:rPr>
        <w:t xml:space="preserve">. See on Re </w:t>
      </w:r>
      <w:r w:rsidR="006B227C" w:rsidRPr="00710603">
        <w:rPr>
          <w:lang w:val="en-US"/>
        </w:rPr>
        <w:t xml:space="preserve"> Re1.3</w:t>
      </w:r>
      <w:r>
        <w:rPr>
          <w:lang w:val="en-US"/>
        </w:rPr>
        <w:t xml:space="preserve">. </w:t>
      </w:r>
      <w:r>
        <w:rPr>
          <w:b/>
          <w:lang w:val="en-US"/>
        </w:rPr>
        <w:t>this book</w:t>
      </w:r>
      <w:r>
        <w:rPr>
          <w:lang w:val="en-US"/>
        </w:rPr>
        <w:t xml:space="preserve">. ver. </w:t>
      </w:r>
      <w:r w:rsidR="006B227C" w:rsidRPr="00710603">
        <w:rPr>
          <w:lang w:val="en-US"/>
        </w:rPr>
        <w:t xml:space="preserve"> Re22.7</w:t>
      </w:r>
      <w:r>
        <w:rPr>
          <w:lang w:val="en-US"/>
        </w:rPr>
        <w:t xml:space="preserve">, </w:t>
      </w:r>
      <w:r w:rsidR="006B227C" w:rsidRPr="00710603">
        <w:rPr>
          <w:lang w:val="en-US"/>
        </w:rPr>
        <w:t xml:space="preserve"> Re22.9</w:t>
      </w:r>
      <w:r>
        <w:rPr>
          <w:lang w:val="en-US"/>
        </w:rPr>
        <w:t>. Ac +</w:t>
      </w:r>
      <w:r w:rsidR="006B227C" w:rsidRPr="00710603">
        <w:rPr>
          <w:lang w:val="en-US"/>
        </w:rPr>
        <w:t xml:space="preserve"> Ac1.20</w:t>
      </w:r>
      <w:r>
        <w:rPr>
          <w:lang w:val="en-US"/>
        </w:rPr>
        <w:t xml:space="preserve">. </w:t>
      </w:r>
      <w:r>
        <w:rPr>
          <w:b/>
          <w:lang w:val="en-US"/>
        </w:rPr>
        <w:t>If</w:t>
      </w:r>
      <w:r>
        <w:rPr>
          <w:lang w:val="en-US"/>
        </w:rPr>
        <w:t xml:space="preserve">. </w:t>
      </w:r>
      <w:r w:rsidR="006B227C" w:rsidRPr="00710603">
        <w:rPr>
          <w:lang w:val="en-US"/>
        </w:rPr>
        <w:t xml:space="preserve">  f184:184C</w:t>
      </w:r>
      <w:r>
        <w:rPr>
          <w:lang w:val="en-US"/>
        </w:rPr>
        <w:t>, Mt +</w:t>
      </w:r>
      <w:r w:rsidR="006B227C" w:rsidRPr="00710603">
        <w:rPr>
          <w:lang w:val="en-US"/>
        </w:rPr>
        <w:t xml:space="preserve"> Mt4.9</w:t>
      </w:r>
      <w:r>
        <w:rPr>
          <w:lang w:val="en-US"/>
        </w:rPr>
        <w:t xml:space="preserve">. </w:t>
      </w:r>
      <w:r>
        <w:rPr>
          <w:b/>
          <w:lang w:val="en-US"/>
        </w:rPr>
        <w:t>add unto these</w:t>
      </w:r>
      <w:r>
        <w:rPr>
          <w:lang w:val="en-US"/>
        </w:rPr>
        <w:t xml:space="preserve">. Dt </w:t>
      </w:r>
      <w:r>
        <w:rPr>
          <w:rFonts w:ascii="MS Gothic" w:hAnsi="MS Gothic" w:cs="MS Gothic"/>
          <w:lang w:val="en-US"/>
        </w:rPr>
        <w:t>▶</w:t>
      </w:r>
      <w:r w:rsidR="006B227C" w:rsidRPr="00710603">
        <w:rPr>
          <w:lang w:val="en-US"/>
        </w:rPr>
        <w:t xml:space="preserve"> Dt4.2</w:t>
      </w:r>
      <w:r>
        <w:rPr>
          <w:lang w:val="en-US"/>
        </w:rPr>
        <w:t xml:space="preserve">. </w:t>
      </w:r>
      <w:r w:rsidRPr="00710603">
        <w:rPr>
          <w:rFonts w:ascii="MS Gothic" w:hAnsi="MS Gothic" w:cs="MS Gothic"/>
        </w:rPr>
        <w:t>▶</w:t>
      </w:r>
      <w:r w:rsidR="006B227C">
        <w:t xml:space="preserve"> Dt12.32</w:t>
      </w:r>
      <w:r w:rsidRPr="00710603">
        <w:t xml:space="preserve">. Jsh </w:t>
      </w:r>
      <w:r w:rsidR="006B227C">
        <w:t xml:space="preserve"> Jos1.7</w:t>
      </w:r>
      <w:r w:rsidRPr="00710603">
        <w:t xml:space="preserve">. 1 S </w:t>
      </w:r>
      <w:r w:rsidR="006B227C">
        <w:t xml:space="preserve"> 1Sa12.19</w:t>
      </w:r>
      <w:r w:rsidRPr="00710603">
        <w:t xml:space="preserve">. 1 K </w:t>
      </w:r>
      <w:r w:rsidR="006B227C">
        <w:t xml:space="preserve"> 1Ki12.11</w:t>
      </w:r>
      <w:r w:rsidRPr="00710603">
        <w:t xml:space="preserve">. Pr </w:t>
      </w:r>
      <w:r w:rsidR="006B227C">
        <w:t xml:space="preserve"> Pr19.27</w:t>
      </w:r>
      <w:r w:rsidRPr="00710603">
        <w:t>. +*</w:t>
      </w:r>
      <w:r w:rsidR="006B227C">
        <w:t xml:space="preserve"> Pr30.6</w:t>
      </w:r>
      <w:r w:rsidRPr="00710603">
        <w:t xml:space="preserve">. </w:t>
      </w:r>
      <w:r>
        <w:rPr>
          <w:lang w:val="en-US"/>
        </w:rPr>
        <w:t>Is +*</w:t>
      </w:r>
      <w:r w:rsidR="006B227C" w:rsidRPr="00710603">
        <w:rPr>
          <w:lang w:val="en-US"/>
        </w:rPr>
        <w:t xml:space="preserve"> Is8.20</w:t>
      </w:r>
      <w:r>
        <w:rPr>
          <w:lang w:val="en-US"/>
        </w:rPr>
        <w:t xml:space="preserve">. Je </w:t>
      </w:r>
      <w:r>
        <w:rPr>
          <w:rFonts w:ascii="Segoe UI Symbol" w:hAnsi="Segoe UI Symbol" w:cs="Segoe UI Symbol"/>
          <w:lang w:val="en-US"/>
        </w:rPr>
        <w:t>✓</w:t>
      </w:r>
      <w:r w:rsidR="006B227C" w:rsidRPr="00710603">
        <w:rPr>
          <w:lang w:val="en-US"/>
        </w:rPr>
        <w:t xml:space="preserve"> Je23.28</w:t>
      </w:r>
      <w:r>
        <w:rPr>
          <w:lang w:val="en-US"/>
        </w:rPr>
        <w:t xml:space="preserve">, </w:t>
      </w:r>
      <w:r w:rsidR="006B227C" w:rsidRPr="00710603">
        <w:rPr>
          <w:lang w:val="en-US"/>
        </w:rPr>
        <w:t xml:space="preserve"> Je23.29</w:t>
      </w:r>
      <w:r>
        <w:rPr>
          <w:lang w:val="en-US"/>
        </w:rPr>
        <w:t xml:space="preserve">. Mt </w:t>
      </w:r>
      <w:r w:rsidR="006B227C" w:rsidRPr="00710603">
        <w:rPr>
          <w:lang w:val="en-US"/>
        </w:rPr>
        <w:t xml:space="preserve"> Mt7.15-20</w:t>
      </w:r>
      <w:r>
        <w:rPr>
          <w:lang w:val="en-US"/>
        </w:rPr>
        <w:t xml:space="preserve">. </w:t>
      </w:r>
      <w:r>
        <w:rPr>
          <w:rFonts w:ascii="Segoe UI Symbol" w:hAnsi="Segoe UI Symbol" w:cs="Segoe UI Symbol"/>
          <w:lang w:val="en-US"/>
        </w:rPr>
        <w:t>✓</w:t>
      </w:r>
      <w:r w:rsidR="006B227C" w:rsidRPr="00710603">
        <w:rPr>
          <w:lang w:val="en-US"/>
        </w:rPr>
        <w:t xml:space="preserve"> Mt15.6-9</w:t>
      </w:r>
      <w:r>
        <w:rPr>
          <w:lang w:val="en-US"/>
        </w:rPr>
        <w:t xml:space="preserve">, </w:t>
      </w:r>
      <w:r w:rsidR="006B227C" w:rsidRPr="00710603">
        <w:rPr>
          <w:lang w:val="en-US"/>
        </w:rPr>
        <w:t xml:space="preserve"> Mt15.13</w:t>
      </w:r>
      <w:r>
        <w:rPr>
          <w:lang w:val="en-US"/>
        </w:rPr>
        <w:t xml:space="preserve">. </w:t>
      </w:r>
      <w:r w:rsidR="006B227C" w:rsidRPr="00710603">
        <w:rPr>
          <w:lang w:val="en-US"/>
        </w:rPr>
        <w:t xml:space="preserve"> Mt24.11</w:t>
      </w:r>
      <w:r>
        <w:rPr>
          <w:lang w:val="en-US"/>
        </w:rPr>
        <w:t xml:space="preserve">, </w:t>
      </w:r>
      <w:r w:rsidR="006B227C" w:rsidRPr="00710603">
        <w:rPr>
          <w:lang w:val="en-US"/>
        </w:rPr>
        <w:t xml:space="preserve"> Mt24.24</w:t>
      </w:r>
      <w:r>
        <w:rPr>
          <w:lang w:val="en-US"/>
        </w:rPr>
        <w:t xml:space="preserve">. </w:t>
      </w:r>
      <w:r w:rsidR="006B227C" w:rsidRPr="00710603">
        <w:rPr>
          <w:lang w:val="en-US"/>
        </w:rPr>
        <w:t xml:space="preserve"> Mt28.20</w:t>
      </w:r>
      <w:r>
        <w:rPr>
          <w:lang w:val="en-US"/>
        </w:rPr>
        <w:t xml:space="preserve">. 1 Co </w:t>
      </w:r>
      <w:r w:rsidR="006B227C" w:rsidRPr="00710603">
        <w:rPr>
          <w:lang w:val="en-US"/>
        </w:rPr>
        <w:t xml:space="preserve"> 1Co3.12</w:t>
      </w:r>
      <w:r>
        <w:rPr>
          <w:lang w:val="en-US"/>
        </w:rPr>
        <w:t xml:space="preserve">, </w:t>
      </w:r>
      <w:r w:rsidR="006B227C" w:rsidRPr="00710603">
        <w:rPr>
          <w:lang w:val="en-US"/>
        </w:rPr>
        <w:t xml:space="preserve"> 1Co3.13</w:t>
      </w:r>
      <w:r>
        <w:rPr>
          <w:lang w:val="en-US"/>
        </w:rPr>
        <w:t xml:space="preserve">. </w:t>
      </w:r>
      <w:r>
        <w:rPr>
          <w:b/>
          <w:lang w:val="en-US"/>
        </w:rPr>
        <w:t>God shall add</w:t>
      </w:r>
      <w:r>
        <w:rPr>
          <w:lang w:val="en-US"/>
        </w:rPr>
        <w:t xml:space="preserve">. T#1108. Re </w:t>
      </w:r>
      <w:r w:rsidR="006B227C" w:rsidRPr="00710603">
        <w:rPr>
          <w:lang w:val="en-US"/>
        </w:rPr>
        <w:t xml:space="preserve"> Re14.10</w:t>
      </w:r>
      <w:r>
        <w:rPr>
          <w:lang w:val="en-US"/>
        </w:rPr>
        <w:t xml:space="preserve">, </w:t>
      </w:r>
      <w:r w:rsidR="006B227C" w:rsidRPr="00710603">
        <w:rPr>
          <w:lang w:val="en-US"/>
        </w:rPr>
        <w:t xml:space="preserve"> Re14.11</w:t>
      </w:r>
      <w:r>
        <w:rPr>
          <w:lang w:val="en-US"/>
        </w:rPr>
        <w:t xml:space="preserve">. </w:t>
      </w:r>
      <w:r w:rsidR="006B227C" w:rsidRPr="00710603">
        <w:rPr>
          <w:lang w:val="en-US"/>
        </w:rPr>
        <w:t xml:space="preserve"> Re15.1</w:t>
      </w:r>
      <w:r>
        <w:rPr>
          <w:lang w:val="en-US"/>
        </w:rPr>
        <w:t xml:space="preserve">. ch. 16. 19:20. 20:10, 15. Le </w:t>
      </w:r>
      <w:r w:rsidR="006B227C" w:rsidRPr="00710603">
        <w:rPr>
          <w:lang w:val="en-US"/>
        </w:rPr>
        <w:t xml:space="preserve"> Le26.18</w:t>
      </w:r>
      <w:r>
        <w:rPr>
          <w:lang w:val="en-US"/>
        </w:rPr>
        <w:t xml:space="preserve">, </w:t>
      </w:r>
      <w:r w:rsidR="006B227C" w:rsidRPr="00710603">
        <w:rPr>
          <w:lang w:val="en-US"/>
        </w:rPr>
        <w:t xml:space="preserve"> Le26.24</w:t>
      </w:r>
      <w:r>
        <w:rPr>
          <w:lang w:val="en-US"/>
        </w:rPr>
        <w:t xml:space="preserve">, </w:t>
      </w:r>
      <w:r w:rsidR="006B227C" w:rsidRPr="00710603">
        <w:rPr>
          <w:lang w:val="en-US"/>
        </w:rPr>
        <w:t xml:space="preserve"> Le26.25</w:t>
      </w:r>
      <w:r>
        <w:rPr>
          <w:lang w:val="en-US"/>
        </w:rPr>
        <w:t xml:space="preserve">, </w:t>
      </w:r>
      <w:r w:rsidR="006B227C" w:rsidRPr="00710603">
        <w:rPr>
          <w:lang w:val="en-US"/>
        </w:rPr>
        <w:t xml:space="preserve"> Le26.28</w:t>
      </w:r>
      <w:r>
        <w:rPr>
          <w:lang w:val="en-US"/>
        </w:rPr>
        <w:t xml:space="preserve">, </w:t>
      </w:r>
      <w:r w:rsidR="006B227C" w:rsidRPr="00710603">
        <w:rPr>
          <w:lang w:val="en-US"/>
        </w:rPr>
        <w:t xml:space="preserve"> Le26.37</w:t>
      </w:r>
      <w:r>
        <w:rPr>
          <w:lang w:val="en-US"/>
        </w:rPr>
        <w:t xml:space="preserve">. Pr </w:t>
      </w:r>
      <w:r>
        <w:rPr>
          <w:rFonts w:ascii="MS Gothic" w:hAnsi="MS Gothic" w:cs="MS Gothic"/>
          <w:lang w:val="en-US"/>
        </w:rPr>
        <w:t>◐</w:t>
      </w:r>
      <w:r w:rsidR="006B227C" w:rsidRPr="00710603">
        <w:rPr>
          <w:lang w:val="en-US"/>
        </w:rPr>
        <w:t xml:space="preserve"> Pr10.22</w:t>
      </w:r>
      <w:r>
        <w:rPr>
          <w:lang w:val="en-US"/>
        </w:rPr>
        <w:t xml:space="preserve">. </w:t>
      </w:r>
      <w:r>
        <w:rPr>
          <w:b/>
          <w:lang w:val="en-US"/>
        </w:rPr>
        <w:t>the plagues</w:t>
      </w:r>
      <w:r>
        <w:rPr>
          <w:lang w:val="en-US"/>
        </w:rPr>
        <w:t xml:space="preserve">. Dt </w:t>
      </w:r>
      <w:r>
        <w:rPr>
          <w:rFonts w:ascii="MS Gothic" w:hAnsi="MS Gothic" w:cs="MS Gothic"/>
          <w:lang w:val="en-US"/>
        </w:rPr>
        <w:t>▶</w:t>
      </w:r>
      <w:r w:rsidR="006B227C">
        <w:t xml:space="preserve"> Dt29.20</w:t>
      </w:r>
      <w:r>
        <w:rPr>
          <w:lang w:val="en-US"/>
        </w:rPr>
        <w:t xml:space="preserve">. </w:t>
      </w:r>
    </w:p>
    <w:p w:rsidR="003E23E9" w:rsidRPr="00841ABC" w:rsidRDefault="003E23E9" w:rsidP="00710603">
      <w:pPr>
        <w:ind w:firstLine="360"/>
        <w:jc w:val="both"/>
        <w:rPr>
          <w:lang w:val="en-US"/>
        </w:rPr>
      </w:pPr>
      <w:r>
        <w:rPr>
          <w:lang w:val="en-US"/>
        </w:rPr>
        <w:t xml:space="preserve">19. </w:t>
      </w:r>
      <w:r>
        <w:rPr>
          <w:b/>
          <w:lang w:val="en-US"/>
        </w:rPr>
        <w:t>And if</w:t>
      </w:r>
      <w:r>
        <w:rPr>
          <w:lang w:val="en-US"/>
        </w:rPr>
        <w:t xml:space="preserve">. </w:t>
      </w:r>
      <w:r w:rsidR="006B227C" w:rsidRPr="00710603">
        <w:rPr>
          <w:lang w:val="en-US"/>
        </w:rPr>
        <w:t xml:space="preserve">  f184:184C</w:t>
      </w:r>
      <w:r>
        <w:rPr>
          <w:lang w:val="en-US"/>
        </w:rPr>
        <w:t>, Mt +</w:t>
      </w:r>
      <w:r w:rsidR="006B227C" w:rsidRPr="00710603">
        <w:rPr>
          <w:lang w:val="en-US"/>
        </w:rPr>
        <w:t xml:space="preserve"> Mt4.9</w:t>
      </w:r>
      <w:r>
        <w:rPr>
          <w:lang w:val="en-US"/>
        </w:rPr>
        <w:t xml:space="preserve">. </w:t>
      </w:r>
      <w:r>
        <w:rPr>
          <w:b/>
          <w:lang w:val="en-US"/>
        </w:rPr>
        <w:t>take away from</w:t>
      </w:r>
      <w:r>
        <w:rPr>
          <w:lang w:val="en-US"/>
        </w:rPr>
        <w:t xml:space="preserve">. See on Re </w:t>
      </w:r>
      <w:r w:rsidR="006B227C" w:rsidRPr="00710603">
        <w:rPr>
          <w:lang w:val="en-US"/>
        </w:rPr>
        <w:t xml:space="preserve"> Re2.18</w:t>
      </w:r>
      <w:r>
        <w:rPr>
          <w:lang w:val="en-US"/>
        </w:rPr>
        <w:t>. Je *</w:t>
      </w:r>
      <w:r w:rsidR="006B227C" w:rsidRPr="00710603">
        <w:rPr>
          <w:lang w:val="en-US"/>
        </w:rPr>
        <w:t xml:space="preserve"> Je26.2</w:t>
      </w:r>
      <w:r>
        <w:rPr>
          <w:lang w:val="en-US"/>
        </w:rPr>
        <w:t xml:space="preserve">. Mt </w:t>
      </w:r>
      <w:r w:rsidR="006B227C" w:rsidRPr="00710603">
        <w:rPr>
          <w:lang w:val="en-US"/>
        </w:rPr>
        <w:t xml:space="preserve">  Mt19.9</w:t>
      </w:r>
      <w:r>
        <w:rPr>
          <w:lang w:val="en-US"/>
        </w:rPr>
        <w:t xml:space="preserve">n. Lk </w:t>
      </w:r>
      <w:r w:rsidR="006B227C" w:rsidRPr="00710603">
        <w:rPr>
          <w:lang w:val="en-US"/>
        </w:rPr>
        <w:t xml:space="preserve"> Lk11.52</w:t>
      </w:r>
      <w:r>
        <w:rPr>
          <w:lang w:val="en-US"/>
        </w:rPr>
        <w:t xml:space="preserve">. Jn </w:t>
      </w:r>
      <w:r w:rsidR="006B227C" w:rsidRPr="00710603">
        <w:rPr>
          <w:lang w:val="en-US"/>
        </w:rPr>
        <w:t xml:space="preserve">  Jn3.7</w:t>
      </w:r>
      <w:r>
        <w:rPr>
          <w:lang w:val="en-US"/>
        </w:rPr>
        <w:t>n. Ga +*</w:t>
      </w:r>
      <w:r w:rsidR="006B227C" w:rsidRPr="00710603">
        <w:rPr>
          <w:lang w:val="en-US"/>
        </w:rPr>
        <w:t xml:space="preserve"> Ga1.8</w:t>
      </w:r>
      <w:r>
        <w:rPr>
          <w:lang w:val="en-US"/>
        </w:rPr>
        <w:t xml:space="preserve">, </w:t>
      </w:r>
      <w:r w:rsidR="006B227C" w:rsidRPr="00710603">
        <w:rPr>
          <w:lang w:val="en-US"/>
        </w:rPr>
        <w:t xml:space="preserve"> Ga1.9</w:t>
      </w:r>
      <w:r>
        <w:rPr>
          <w:lang w:val="en-US"/>
        </w:rPr>
        <w:t xml:space="preserve">. 1 Th </w:t>
      </w:r>
      <w:r w:rsidR="006B227C" w:rsidRPr="00710603">
        <w:rPr>
          <w:lang w:val="en-US"/>
        </w:rPr>
        <w:t xml:space="preserve">  1Th4.2</w:t>
      </w:r>
      <w:r>
        <w:rPr>
          <w:lang w:val="en-US"/>
        </w:rPr>
        <w:t xml:space="preserve">n. </w:t>
      </w:r>
      <w:r>
        <w:rPr>
          <w:b/>
          <w:lang w:val="en-US"/>
        </w:rPr>
        <w:t>God</w:t>
      </w:r>
      <w:r>
        <w:rPr>
          <w:lang w:val="en-US"/>
        </w:rPr>
        <w:t>. See on Re +*</w:t>
      </w:r>
      <w:r w:rsidR="006B227C" w:rsidRPr="00710603">
        <w:rPr>
          <w:lang w:val="en-US"/>
        </w:rPr>
        <w:t xml:space="preserve"> Re3.5</w:t>
      </w:r>
      <w:r>
        <w:rPr>
          <w:lang w:val="en-US"/>
        </w:rPr>
        <w:t>. +</w:t>
      </w:r>
      <w:r w:rsidR="006B227C" w:rsidRPr="00710603">
        <w:rPr>
          <w:lang w:val="en-US"/>
        </w:rPr>
        <w:t xml:space="preserve"> Re13.8</w:t>
      </w:r>
      <w:r>
        <w:rPr>
          <w:lang w:val="en-US"/>
        </w:rPr>
        <w:t xml:space="preserve">. Ex </w:t>
      </w:r>
      <w:r w:rsidR="006B227C" w:rsidRPr="00710603">
        <w:rPr>
          <w:lang w:val="en-US"/>
        </w:rPr>
        <w:t xml:space="preserve"> Ex32.33</w:t>
      </w:r>
      <w:r>
        <w:rPr>
          <w:lang w:val="en-US"/>
        </w:rPr>
        <w:t xml:space="preserve">. Ps </w:t>
      </w:r>
      <w:r>
        <w:rPr>
          <w:rFonts w:ascii="Segoe UI Symbol" w:hAnsi="Segoe UI Symbol" w:cs="Segoe UI Symbol"/>
          <w:lang w:val="en-US"/>
        </w:rPr>
        <w:t>✓</w:t>
      </w:r>
      <w:r w:rsidR="006B227C" w:rsidRPr="00710603">
        <w:rPr>
          <w:lang w:val="en-US"/>
        </w:rPr>
        <w:t xml:space="preserve"> Ps69.28</w:t>
      </w:r>
      <w:r>
        <w:rPr>
          <w:lang w:val="en-US"/>
        </w:rPr>
        <w:t xml:space="preserve">. </w:t>
      </w:r>
      <w:r>
        <w:rPr>
          <w:b/>
          <w:lang w:val="en-US"/>
        </w:rPr>
        <w:t>shall take</w:t>
      </w:r>
      <w:r>
        <w:rPr>
          <w:lang w:val="en-US"/>
        </w:rPr>
        <w:t>. Lk *</w:t>
      </w:r>
      <w:r w:rsidR="006B227C" w:rsidRPr="00710603">
        <w:rPr>
          <w:lang w:val="en-US"/>
        </w:rPr>
        <w:t xml:space="preserve"> Lk8.18</w:t>
      </w:r>
      <w:r>
        <w:rPr>
          <w:lang w:val="en-US"/>
        </w:rPr>
        <w:t xml:space="preserve">. </w:t>
      </w:r>
      <w:r>
        <w:rPr>
          <w:b/>
          <w:lang w:val="en-US"/>
        </w:rPr>
        <w:t>his part</w:t>
      </w:r>
      <w:r>
        <w:rPr>
          <w:lang w:val="en-US"/>
        </w:rPr>
        <w:t xml:space="preserve">. Dt </w:t>
      </w:r>
      <w:r>
        <w:rPr>
          <w:rFonts w:ascii="MS Gothic" w:hAnsi="MS Gothic" w:cs="MS Gothic"/>
          <w:lang w:val="en-US"/>
        </w:rPr>
        <w:t>◐</w:t>
      </w:r>
      <w:r w:rsidR="006B227C" w:rsidRPr="00710603">
        <w:rPr>
          <w:lang w:val="en-US"/>
        </w:rPr>
        <w:t xml:space="preserve"> Dt18.1</w:t>
      </w:r>
      <w:r>
        <w:rPr>
          <w:lang w:val="en-US"/>
        </w:rPr>
        <w:t xml:space="preserve">. Jsh </w:t>
      </w:r>
      <w:r w:rsidR="006B227C" w:rsidRPr="00710603">
        <w:rPr>
          <w:lang w:val="en-US"/>
        </w:rPr>
        <w:t xml:space="preserve"> Jos22.25</w:t>
      </w:r>
      <w:r>
        <w:rPr>
          <w:lang w:val="en-US"/>
        </w:rPr>
        <w:t xml:space="preserve">, </w:t>
      </w:r>
      <w:r w:rsidR="006B227C" w:rsidRPr="00710603">
        <w:rPr>
          <w:lang w:val="en-US"/>
        </w:rPr>
        <w:t xml:space="preserve"> Jos22.27</w:t>
      </w:r>
      <w:r>
        <w:rPr>
          <w:lang w:val="en-US"/>
        </w:rPr>
        <w:t>. Ep +*</w:t>
      </w:r>
      <w:r w:rsidR="006B227C" w:rsidRPr="00710603">
        <w:rPr>
          <w:lang w:val="en-US"/>
        </w:rPr>
        <w:t xml:space="preserve"> Eph1.11</w:t>
      </w:r>
      <w:r>
        <w:rPr>
          <w:lang w:val="en-US"/>
        </w:rPr>
        <w:t xml:space="preserve">. </w:t>
      </w:r>
      <w:r>
        <w:rPr>
          <w:b/>
          <w:lang w:val="en-US"/>
        </w:rPr>
        <w:t>out of the book of life</w:t>
      </w:r>
      <w:r>
        <w:rPr>
          <w:lang w:val="en-US"/>
        </w:rPr>
        <w:t xml:space="preserve">. Re </w:t>
      </w:r>
      <w:r w:rsidR="006B227C" w:rsidRPr="00710603">
        <w:rPr>
          <w:lang w:val="en-US"/>
        </w:rPr>
        <w:t xml:space="preserve"> Re13.8</w:t>
      </w:r>
      <w:r>
        <w:rPr>
          <w:lang w:val="en-US"/>
        </w:rPr>
        <w:t xml:space="preserve">. Ps </w:t>
      </w:r>
      <w:r>
        <w:rPr>
          <w:rFonts w:ascii="MS Gothic" w:hAnsi="MS Gothic" w:cs="MS Gothic"/>
          <w:lang w:val="en-US"/>
        </w:rPr>
        <w:t>▶</w:t>
      </w:r>
      <w:r w:rsidR="006B227C" w:rsidRPr="00710603">
        <w:rPr>
          <w:lang w:val="en-US"/>
        </w:rPr>
        <w:t xml:space="preserve"> Ps69.28</w:t>
      </w:r>
      <w:r>
        <w:rPr>
          <w:lang w:val="en-US"/>
        </w:rPr>
        <w:t xml:space="preserve">. </w:t>
      </w:r>
      <w:r>
        <w:rPr>
          <w:i/>
          <w:lang w:val="en-US"/>
        </w:rPr>
        <w:t>or</w:t>
      </w:r>
      <w:r>
        <w:rPr>
          <w:lang w:val="en-US"/>
        </w:rPr>
        <w:t xml:space="preserve">, from the tree of life. See on ver. </w:t>
      </w:r>
      <w:r w:rsidR="006B227C" w:rsidRPr="00710603">
        <w:rPr>
          <w:lang w:val="en-US"/>
        </w:rPr>
        <w:t xml:space="preserve"> Re22.2</w:t>
      </w:r>
      <w:r>
        <w:rPr>
          <w:lang w:val="en-US"/>
        </w:rPr>
        <w:t xml:space="preserve">, </w:t>
      </w:r>
      <w:r w:rsidR="006B227C" w:rsidRPr="00710603">
        <w:rPr>
          <w:lang w:val="en-US"/>
        </w:rPr>
        <w:t xml:space="preserve"> Re22.14</w:t>
      </w:r>
      <w:r>
        <w:rPr>
          <w:lang w:val="en-US"/>
        </w:rPr>
        <w:t>. Re +</w:t>
      </w:r>
      <w:r w:rsidR="006B227C" w:rsidRPr="00710603">
        <w:rPr>
          <w:lang w:val="en-US"/>
        </w:rPr>
        <w:t xml:space="preserve"> Re2.7</w:t>
      </w:r>
      <w:r>
        <w:rPr>
          <w:lang w:val="en-US"/>
        </w:rPr>
        <w:t xml:space="preserve">. Ge </w:t>
      </w:r>
      <w:r>
        <w:rPr>
          <w:rFonts w:ascii="MS Gothic" w:hAnsi="MS Gothic" w:cs="MS Gothic"/>
          <w:lang w:val="en-US"/>
        </w:rPr>
        <w:t>▶</w:t>
      </w:r>
      <w:r w:rsidR="006B227C" w:rsidRPr="00710603">
        <w:rPr>
          <w:lang w:val="en-US"/>
        </w:rPr>
        <w:t xml:space="preserve"> Ge2.9</w:t>
      </w:r>
      <w:r>
        <w:rPr>
          <w:lang w:val="en-US"/>
        </w:rPr>
        <w:t xml:space="preserve">. </w:t>
      </w:r>
      <w:r>
        <w:rPr>
          <w:rFonts w:ascii="MS Gothic" w:hAnsi="MS Gothic" w:cs="MS Gothic"/>
          <w:lang w:val="en-US"/>
        </w:rPr>
        <w:t>▶</w:t>
      </w:r>
      <w:r w:rsidR="006B227C" w:rsidRPr="00710603">
        <w:rPr>
          <w:lang w:val="en-US"/>
        </w:rPr>
        <w:t xml:space="preserve"> Ge3.22</w:t>
      </w:r>
      <w:r>
        <w:rPr>
          <w:lang w:val="en-US"/>
        </w:rPr>
        <w:t xml:space="preserve">. </w:t>
      </w:r>
      <w:r>
        <w:rPr>
          <w:b/>
          <w:lang w:val="en-US"/>
        </w:rPr>
        <w:t>and out</w:t>
      </w:r>
      <w:r>
        <w:rPr>
          <w:lang w:val="en-US"/>
        </w:rPr>
        <w:t xml:space="preserve">. See on Re </w:t>
      </w:r>
      <w:r w:rsidR="006B227C" w:rsidRPr="00710603">
        <w:rPr>
          <w:lang w:val="en-US"/>
        </w:rPr>
        <w:t xml:space="preserve"> Re21.2</w:t>
      </w:r>
      <w:r>
        <w:rPr>
          <w:lang w:val="en-US"/>
        </w:rPr>
        <w:t xml:space="preserve">, </w:t>
      </w:r>
      <w:r w:rsidR="006B227C" w:rsidRPr="00710603">
        <w:rPr>
          <w:lang w:val="en-US"/>
        </w:rPr>
        <w:t xml:space="preserve"> Re21.22-27</w:t>
      </w:r>
      <w:r>
        <w:rPr>
          <w:lang w:val="en-US"/>
        </w:rPr>
        <w:t xml:space="preserve">. </w:t>
      </w:r>
      <w:r>
        <w:rPr>
          <w:b/>
          <w:lang w:val="en-US"/>
        </w:rPr>
        <w:t>holy city</w:t>
      </w:r>
      <w:r>
        <w:rPr>
          <w:lang w:val="en-US"/>
        </w:rPr>
        <w:t xml:space="preserve">. Re </w:t>
      </w:r>
      <w:r w:rsidR="006B227C" w:rsidRPr="00710603">
        <w:rPr>
          <w:lang w:val="en-US"/>
        </w:rPr>
        <w:t xml:space="preserve"> Re21.2</w:t>
      </w:r>
      <w:r>
        <w:rPr>
          <w:lang w:val="en-US"/>
        </w:rPr>
        <w:t xml:space="preserve">, </w:t>
      </w:r>
      <w:r w:rsidR="006B227C" w:rsidRPr="00710603">
        <w:rPr>
          <w:lang w:val="en-US"/>
        </w:rPr>
        <w:t xml:space="preserve"> Re21.10</w:t>
      </w:r>
      <w:r>
        <w:rPr>
          <w:lang w:val="en-US"/>
        </w:rPr>
        <w:t xml:space="preserve">. Is </w:t>
      </w:r>
      <w:r>
        <w:rPr>
          <w:rFonts w:ascii="MS Gothic" w:hAnsi="MS Gothic" w:cs="MS Gothic"/>
          <w:lang w:val="en-US"/>
        </w:rPr>
        <w:t>▶</w:t>
      </w:r>
      <w:r w:rsidR="006B227C" w:rsidRPr="00710603">
        <w:rPr>
          <w:lang w:val="en-US"/>
        </w:rPr>
        <w:t xml:space="preserve"> Is52.1</w:t>
      </w:r>
      <w:r>
        <w:rPr>
          <w:lang w:val="en-US"/>
        </w:rPr>
        <w:t>. Mt +</w:t>
      </w:r>
      <w:r w:rsidR="006B227C" w:rsidRPr="00710603">
        <w:rPr>
          <w:lang w:val="en-US"/>
        </w:rPr>
        <w:t xml:space="preserve"> Mt4.5</w:t>
      </w:r>
      <w:r>
        <w:rPr>
          <w:lang w:val="en-US"/>
        </w:rPr>
        <w:t>. He *</w:t>
      </w:r>
      <w:r w:rsidR="006B227C" w:rsidRPr="00710603">
        <w:rPr>
          <w:lang w:val="en-US"/>
        </w:rPr>
        <w:t xml:space="preserve"> Heb12.22</w:t>
      </w:r>
      <w:r>
        <w:rPr>
          <w:lang w:val="en-US"/>
        </w:rPr>
        <w:t xml:space="preserve">. </w:t>
      </w:r>
      <w:r>
        <w:rPr>
          <w:b/>
          <w:lang w:val="en-US"/>
        </w:rPr>
        <w:t>and from</w:t>
      </w:r>
      <w:r>
        <w:rPr>
          <w:lang w:val="en-US"/>
        </w:rPr>
        <w:t xml:space="preserve">. ver. </w:t>
      </w:r>
      <w:r w:rsidR="006B227C" w:rsidRPr="00710603">
        <w:rPr>
          <w:lang w:val="en-US"/>
        </w:rPr>
        <w:t xml:space="preserve"> Re22.12</w:t>
      </w:r>
      <w:r>
        <w:rPr>
          <w:lang w:val="en-US"/>
        </w:rPr>
        <w:t xml:space="preserve">. Re </w:t>
      </w:r>
      <w:r w:rsidR="006B227C">
        <w:t xml:space="preserve"> Re1.3</w:t>
      </w:r>
      <w:r>
        <w:rPr>
          <w:lang w:val="en-US"/>
        </w:rPr>
        <w:t xml:space="preserve">. </w:t>
      </w:r>
      <w:r w:rsidR="006B227C">
        <w:t xml:space="preserve"> Re2.7</w:t>
      </w:r>
      <w:r>
        <w:rPr>
          <w:lang w:val="en-US"/>
        </w:rPr>
        <w:t xml:space="preserve">, </w:t>
      </w:r>
      <w:r w:rsidR="006B227C">
        <w:t xml:space="preserve"> Re2.11</w:t>
      </w:r>
      <w:r>
        <w:rPr>
          <w:lang w:val="en-US"/>
        </w:rPr>
        <w:t xml:space="preserve">, </w:t>
      </w:r>
      <w:r w:rsidR="006B227C">
        <w:t xml:space="preserve"> Re2.17</w:t>
      </w:r>
      <w:r>
        <w:rPr>
          <w:lang w:val="en-US"/>
        </w:rPr>
        <w:t xml:space="preserve">, </w:t>
      </w:r>
      <w:r w:rsidR="006B227C">
        <w:t xml:space="preserve"> Re2.26</w:t>
      </w:r>
      <w:r>
        <w:rPr>
          <w:lang w:val="en-US"/>
        </w:rPr>
        <w:t xml:space="preserve">. </w:t>
      </w:r>
      <w:r w:rsidR="006B227C">
        <w:t xml:space="preserve"> Re3.4</w:t>
      </w:r>
      <w:r>
        <w:rPr>
          <w:lang w:val="en-US"/>
        </w:rPr>
        <w:t xml:space="preserve">, </w:t>
      </w:r>
      <w:r w:rsidR="006B227C">
        <w:t xml:space="preserve"> Re3.5</w:t>
      </w:r>
      <w:r>
        <w:rPr>
          <w:lang w:val="en-US"/>
        </w:rPr>
        <w:t xml:space="preserve">, </w:t>
      </w:r>
      <w:r w:rsidR="006B227C">
        <w:t xml:space="preserve"> Re3.12</w:t>
      </w:r>
      <w:r>
        <w:rPr>
          <w:lang w:val="en-US"/>
        </w:rPr>
        <w:t xml:space="preserve">, </w:t>
      </w:r>
      <w:r w:rsidR="006B227C">
        <w:t xml:space="preserve"> Re3.21</w:t>
      </w:r>
      <w:r>
        <w:rPr>
          <w:lang w:val="en-US"/>
        </w:rPr>
        <w:t xml:space="preserve">. </w:t>
      </w:r>
      <w:r w:rsidR="006B227C">
        <w:t xml:space="preserve"> Re7.9-17</w:t>
      </w:r>
      <w:r>
        <w:rPr>
          <w:lang w:val="en-US"/>
        </w:rPr>
        <w:t xml:space="preserve">. </w:t>
      </w:r>
      <w:r w:rsidR="006B227C">
        <w:t xml:space="preserve"> Re14.13</w:t>
      </w:r>
      <w:r>
        <w:rPr>
          <w:lang w:val="en-US"/>
        </w:rPr>
        <w:t xml:space="preserve">. </w:t>
      </w:r>
      <w:r w:rsidR="006B227C">
        <w:t xml:space="preserve"> Re20.15</w:t>
      </w:r>
      <w:r>
        <w:rPr>
          <w:lang w:val="en-US"/>
        </w:rPr>
        <w:t xml:space="preserve">. </w:t>
      </w:r>
    </w:p>
    <w:p w:rsidR="003E23E9" w:rsidRPr="00841ABC" w:rsidRDefault="003E23E9" w:rsidP="00710603">
      <w:pPr>
        <w:ind w:firstLine="360"/>
        <w:jc w:val="both"/>
        <w:rPr>
          <w:lang w:val="en-US"/>
        </w:rPr>
      </w:pPr>
      <w:r>
        <w:rPr>
          <w:lang w:val="en-US"/>
        </w:rPr>
        <w:t xml:space="preserve">20. </w:t>
      </w:r>
      <w:r>
        <w:rPr>
          <w:b/>
          <w:lang w:val="en-US"/>
        </w:rPr>
        <w:t>which testifieth</w:t>
      </w:r>
      <w:r>
        <w:rPr>
          <w:lang w:val="en-US"/>
        </w:rPr>
        <w:t xml:space="preserve">. See on ver. </w:t>
      </w:r>
      <w:r w:rsidR="006B227C" w:rsidRPr="00A40EFA">
        <w:rPr>
          <w:lang w:val="en-US"/>
        </w:rPr>
        <w:t xml:space="preserve"> Re22.18</w:t>
      </w:r>
      <w:r>
        <w:rPr>
          <w:lang w:val="en-US"/>
        </w:rPr>
        <w:t xml:space="preserve">. Re </w:t>
      </w:r>
      <w:r w:rsidR="006B227C" w:rsidRPr="00A40EFA">
        <w:rPr>
          <w:lang w:val="en-US"/>
        </w:rPr>
        <w:t xml:space="preserve"> Re3.14</w:t>
      </w:r>
      <w:r>
        <w:rPr>
          <w:lang w:val="en-US"/>
        </w:rPr>
        <w:t>. Jn *</w:t>
      </w:r>
      <w:r w:rsidR="006B227C" w:rsidRPr="00A40EFA">
        <w:rPr>
          <w:lang w:val="en-US"/>
        </w:rPr>
        <w:t xml:space="preserve"> Jn21.24</w:t>
      </w:r>
      <w:r>
        <w:rPr>
          <w:lang w:val="en-US"/>
        </w:rPr>
        <w:t xml:space="preserve">. </w:t>
      </w:r>
      <w:r>
        <w:rPr>
          <w:b/>
          <w:lang w:val="en-US"/>
        </w:rPr>
        <w:t>Surely</w:t>
      </w:r>
      <w:r>
        <w:rPr>
          <w:lang w:val="en-US"/>
        </w:rPr>
        <w:t>. See on ver. +</w:t>
      </w:r>
      <w:r w:rsidR="006B227C" w:rsidRPr="00710603">
        <w:rPr>
          <w:lang w:val="en-US"/>
        </w:rPr>
        <w:t xml:space="preserve"> Re22.7</w:t>
      </w:r>
      <w:r>
        <w:rPr>
          <w:lang w:val="en-US"/>
        </w:rPr>
        <w:t xml:space="preserve">, </w:t>
      </w:r>
      <w:r w:rsidR="006B227C" w:rsidRPr="00710603">
        <w:rPr>
          <w:lang w:val="en-US"/>
        </w:rPr>
        <w:t xml:space="preserve"> Re22.10</w:t>
      </w:r>
      <w:r>
        <w:rPr>
          <w:lang w:val="en-US"/>
        </w:rPr>
        <w:t xml:space="preserve">, </w:t>
      </w:r>
      <w:r w:rsidR="006B227C" w:rsidRPr="00710603">
        <w:rPr>
          <w:lang w:val="en-US"/>
        </w:rPr>
        <w:t xml:space="preserve"> Re22.12</w:t>
      </w:r>
      <w:r>
        <w:rPr>
          <w:lang w:val="en-US"/>
        </w:rPr>
        <w:t xml:space="preserve">. </w:t>
      </w:r>
      <w:r>
        <w:rPr>
          <w:b/>
          <w:lang w:val="en-US"/>
        </w:rPr>
        <w:t>I come</w:t>
      </w:r>
      <w:r>
        <w:rPr>
          <w:lang w:val="en-US"/>
        </w:rPr>
        <w:t>. Is *</w:t>
      </w:r>
      <w:r w:rsidR="006B227C" w:rsidRPr="00A40EFA">
        <w:rPr>
          <w:lang w:val="en-US"/>
        </w:rPr>
        <w:t xml:space="preserve"> Is25.9</w:t>
      </w:r>
      <w:r>
        <w:rPr>
          <w:lang w:val="en-US"/>
        </w:rPr>
        <w:t xml:space="preserve">. </w:t>
      </w:r>
      <w:r w:rsidRPr="00710603">
        <w:rPr>
          <w:rFonts w:ascii="MS Gothic" w:hAnsi="MS Gothic" w:cs="MS Gothic"/>
        </w:rPr>
        <w:t>▶</w:t>
      </w:r>
      <w:r w:rsidR="006B227C" w:rsidRPr="00710603">
        <w:t xml:space="preserve"> Is40.10</w:t>
      </w:r>
      <w:r w:rsidRPr="00710603">
        <w:t>. Ph *</w:t>
      </w:r>
      <w:r w:rsidR="006B227C" w:rsidRPr="00710603">
        <w:t xml:space="preserve"> Php3.20</w:t>
      </w:r>
      <w:r w:rsidRPr="00710603">
        <w:t xml:space="preserve">. 1 Ti </w:t>
      </w:r>
      <w:r w:rsidR="006B227C" w:rsidRPr="00710603">
        <w:t xml:space="preserve"> 1Ti1.1</w:t>
      </w:r>
      <w:r w:rsidRPr="00710603">
        <w:t>. 2 Ti *</w:t>
      </w:r>
      <w:r w:rsidR="006B227C" w:rsidRPr="00710603">
        <w:t xml:space="preserve"> 2Ti4.8</w:t>
      </w:r>
      <w:r w:rsidRPr="00710603">
        <w:t>. Ti +*</w:t>
      </w:r>
      <w:r w:rsidR="006B227C" w:rsidRPr="00710603">
        <w:t xml:space="preserve"> Tt2.13</w:t>
      </w:r>
      <w:r w:rsidRPr="00710603">
        <w:t xml:space="preserve">. 1 P </w:t>
      </w:r>
      <w:r w:rsidR="006B227C" w:rsidRPr="00710603">
        <w:t xml:space="preserve"> 1Pe1.3</w:t>
      </w:r>
      <w:r w:rsidRPr="00710603">
        <w:t xml:space="preserve">. </w:t>
      </w:r>
      <w:r>
        <w:rPr>
          <w:b/>
          <w:lang w:val="en-US"/>
        </w:rPr>
        <w:t>Amen</w:t>
      </w:r>
      <w:r>
        <w:rPr>
          <w:lang w:val="en-US"/>
        </w:rPr>
        <w:t>. Mt +</w:t>
      </w:r>
      <w:r w:rsidR="006B227C" w:rsidRPr="00A40EFA">
        <w:rPr>
          <w:lang w:val="en-US"/>
        </w:rPr>
        <w:t xml:space="preserve"> Mt6.13</w:t>
      </w:r>
      <w:r>
        <w:rPr>
          <w:lang w:val="en-US"/>
        </w:rPr>
        <w:t xml:space="preserve">. </w:t>
      </w:r>
      <w:r>
        <w:rPr>
          <w:b/>
          <w:lang w:val="en-US"/>
        </w:rPr>
        <w:t>Even so</w:t>
      </w:r>
      <w:r>
        <w:rPr>
          <w:lang w:val="en-US"/>
        </w:rPr>
        <w:t xml:space="preserve">. </w:t>
      </w:r>
      <w:r w:rsidR="006B227C" w:rsidRPr="00A40EFA">
        <w:rPr>
          <w:lang w:val="en-US"/>
        </w:rPr>
        <w:t xml:space="preserve">  f74</w:t>
      </w:r>
      <w:r>
        <w:rPr>
          <w:lang w:val="en-US"/>
        </w:rPr>
        <w:t>, Jg +</w:t>
      </w:r>
      <w:r w:rsidR="006B227C" w:rsidRPr="00A40EFA">
        <w:rPr>
          <w:lang w:val="en-US"/>
        </w:rPr>
        <w:t xml:space="preserve"> Jdg5.31</w:t>
      </w:r>
      <w:r>
        <w:rPr>
          <w:lang w:val="en-US"/>
        </w:rPr>
        <w:t xml:space="preserve">. </w:t>
      </w:r>
      <w:r>
        <w:rPr>
          <w:b/>
          <w:lang w:val="en-US"/>
        </w:rPr>
        <w:t>come</w:t>
      </w:r>
      <w:r>
        <w:rPr>
          <w:lang w:val="en-US"/>
        </w:rPr>
        <w:t xml:space="preserve">. T#1572. Re </w:t>
      </w:r>
      <w:r w:rsidR="006B227C" w:rsidRPr="00A40EFA">
        <w:rPr>
          <w:lang w:val="en-US"/>
        </w:rPr>
        <w:t xml:space="preserve"> Re1.18</w:t>
      </w:r>
      <w:r>
        <w:rPr>
          <w:lang w:val="en-US"/>
        </w:rPr>
        <w:t xml:space="preserve">. Ps </w:t>
      </w:r>
      <w:r w:rsidR="006B227C" w:rsidRPr="00A40EFA">
        <w:rPr>
          <w:lang w:val="en-US"/>
        </w:rPr>
        <w:t xml:space="preserve"> Ps40.17</w:t>
      </w:r>
      <w:r>
        <w:rPr>
          <w:lang w:val="en-US"/>
        </w:rPr>
        <w:t xml:space="preserve">. </w:t>
      </w:r>
      <w:r w:rsidR="006B227C" w:rsidRPr="00A40EFA">
        <w:rPr>
          <w:lang w:val="en-US"/>
        </w:rPr>
        <w:t xml:space="preserve"> Ps70.5</w:t>
      </w:r>
      <w:r>
        <w:rPr>
          <w:lang w:val="en-US"/>
        </w:rPr>
        <w:t>. *</w:t>
      </w:r>
      <w:r w:rsidR="006B227C" w:rsidRPr="00A40EFA">
        <w:rPr>
          <w:lang w:val="en-US"/>
        </w:rPr>
        <w:t xml:space="preserve"> Ps144.5</w:t>
      </w:r>
      <w:r>
        <w:rPr>
          <w:lang w:val="en-US"/>
        </w:rPr>
        <w:t>. SS *</w:t>
      </w:r>
      <w:r w:rsidR="006B227C" w:rsidRPr="00A40EFA">
        <w:rPr>
          <w:lang w:val="en-US"/>
        </w:rPr>
        <w:t xml:space="preserve"> So8.14</w:t>
      </w:r>
      <w:r>
        <w:rPr>
          <w:lang w:val="en-US"/>
        </w:rPr>
        <w:t>. Is *</w:t>
      </w:r>
      <w:r w:rsidR="006B227C" w:rsidRPr="00A40EFA">
        <w:rPr>
          <w:lang w:val="en-US"/>
        </w:rPr>
        <w:t xml:space="preserve"> Is25.9</w:t>
      </w:r>
      <w:r>
        <w:rPr>
          <w:lang w:val="en-US"/>
        </w:rPr>
        <w:t xml:space="preserve">. </w:t>
      </w:r>
      <w:r w:rsidR="006B227C" w:rsidRPr="00A40EFA">
        <w:rPr>
          <w:lang w:val="en-US"/>
        </w:rPr>
        <w:t xml:space="preserve"> Is64.1</w:t>
      </w:r>
      <w:r>
        <w:rPr>
          <w:lang w:val="en-US"/>
        </w:rPr>
        <w:t xml:space="preserve">. Jn </w:t>
      </w:r>
      <w:r w:rsidR="006B227C" w:rsidRPr="00A40EFA">
        <w:rPr>
          <w:lang w:val="en-US"/>
        </w:rPr>
        <w:t xml:space="preserve"> Jn21.25</w:t>
      </w:r>
      <w:r>
        <w:rPr>
          <w:lang w:val="en-US"/>
        </w:rPr>
        <w:t>. 2 Ti *</w:t>
      </w:r>
      <w:r w:rsidR="006B227C" w:rsidRPr="00A40EFA">
        <w:rPr>
          <w:lang w:val="en-US"/>
        </w:rPr>
        <w:t xml:space="preserve"> 2Ti4.8</w:t>
      </w:r>
      <w:r>
        <w:rPr>
          <w:lang w:val="en-US"/>
        </w:rPr>
        <w:t>. He +*</w:t>
      </w:r>
      <w:r w:rsidR="006B227C" w:rsidRPr="00A40EFA">
        <w:rPr>
          <w:lang w:val="en-US"/>
        </w:rPr>
        <w:t xml:space="preserve"> Heb9.28</w:t>
      </w:r>
      <w:r>
        <w:rPr>
          <w:lang w:val="en-US"/>
        </w:rPr>
        <w:t>. 2 P *</w:t>
      </w:r>
      <w:r w:rsidR="006B227C" w:rsidRPr="00A40EFA">
        <w:rPr>
          <w:lang w:val="en-US"/>
        </w:rPr>
        <w:t xml:space="preserve"> 2Pe3.12-14</w:t>
      </w:r>
      <w:r>
        <w:rPr>
          <w:lang w:val="en-US"/>
        </w:rPr>
        <w:t xml:space="preserve">. </w:t>
      </w:r>
    </w:p>
    <w:p w:rsidR="003E23E9" w:rsidRDefault="003E23E9" w:rsidP="00710603">
      <w:pPr>
        <w:ind w:firstLine="360"/>
        <w:jc w:val="both"/>
      </w:pPr>
      <w:r>
        <w:rPr>
          <w:lang w:val="en-US"/>
        </w:rPr>
        <w:t xml:space="preserve">21. </w:t>
      </w:r>
      <w:r>
        <w:rPr>
          <w:b/>
          <w:lang w:val="en-US"/>
        </w:rPr>
        <w:t>The grace</w:t>
      </w:r>
      <w:r>
        <w:rPr>
          <w:lang w:val="en-US"/>
        </w:rPr>
        <w:t xml:space="preserve">. Re </w:t>
      </w:r>
      <w:r w:rsidR="006B227C" w:rsidRPr="00A40EFA">
        <w:rPr>
          <w:lang w:val="en-US"/>
        </w:rPr>
        <w:t xml:space="preserve">  Re1.4</w:t>
      </w:r>
      <w:r>
        <w:rPr>
          <w:lang w:val="en-US"/>
        </w:rPr>
        <w:t>. Ps *</w:t>
      </w:r>
      <w:r w:rsidR="006B227C" w:rsidRPr="00A40EFA">
        <w:rPr>
          <w:lang w:val="en-US"/>
        </w:rPr>
        <w:t xml:space="preserve">  Ps45.2</w:t>
      </w:r>
      <w:r>
        <w:rPr>
          <w:lang w:val="en-US"/>
        </w:rPr>
        <w:t xml:space="preserve">. Zc </w:t>
      </w:r>
      <w:r w:rsidR="006B227C" w:rsidRPr="00A40EFA">
        <w:rPr>
          <w:lang w:val="en-US"/>
        </w:rPr>
        <w:t xml:space="preserve">  Zec4.7</w:t>
      </w:r>
      <w:r>
        <w:rPr>
          <w:lang w:val="en-US"/>
        </w:rPr>
        <w:t>. Jn *</w:t>
      </w:r>
      <w:r w:rsidR="006B227C" w:rsidRPr="00A40EFA">
        <w:rPr>
          <w:lang w:val="en-US"/>
        </w:rPr>
        <w:t xml:space="preserve">  Jn1.16</w:t>
      </w:r>
      <w:r>
        <w:rPr>
          <w:lang w:val="en-US"/>
        </w:rPr>
        <w:t xml:space="preserve">, </w:t>
      </w:r>
      <w:r w:rsidR="006B227C" w:rsidRPr="00A40EFA">
        <w:rPr>
          <w:lang w:val="en-US"/>
        </w:rPr>
        <w:t xml:space="preserve">  Jn1.17</w:t>
      </w:r>
      <w:r>
        <w:rPr>
          <w:lang w:val="en-US"/>
        </w:rPr>
        <w:t xml:space="preserve">. See on Ro </w:t>
      </w:r>
      <w:r w:rsidR="006B227C" w:rsidRPr="00A40EFA">
        <w:rPr>
          <w:lang w:val="en-US"/>
        </w:rPr>
        <w:t xml:space="preserve">  Ro1.7</w:t>
      </w:r>
      <w:r>
        <w:rPr>
          <w:lang w:val="en-US"/>
        </w:rPr>
        <w:t>. *</w:t>
      </w:r>
      <w:r w:rsidR="006B227C" w:rsidRPr="00A40EFA">
        <w:rPr>
          <w:lang w:val="en-US"/>
        </w:rPr>
        <w:t xml:space="preserve">  Ro5.20</w:t>
      </w:r>
      <w:r>
        <w:rPr>
          <w:lang w:val="en-US"/>
        </w:rPr>
        <w:t>. 16:+</w:t>
      </w:r>
      <w:r w:rsidR="006B227C" w:rsidRPr="00A40EFA">
        <w:rPr>
          <w:lang w:val="en-US"/>
        </w:rPr>
        <w:t xml:space="preserve">  Ro16.20</w:t>
      </w:r>
      <w:r>
        <w:rPr>
          <w:lang w:val="en-US"/>
        </w:rPr>
        <w:t xml:space="preserve">, </w:t>
      </w:r>
      <w:r w:rsidR="006B227C" w:rsidRPr="00A40EFA">
        <w:rPr>
          <w:lang w:val="en-US"/>
        </w:rPr>
        <w:t xml:space="preserve">  Ro16.24</w:t>
      </w:r>
      <w:r>
        <w:rPr>
          <w:lang w:val="en-US"/>
        </w:rPr>
        <w:t xml:space="preserve">. 2 Co </w:t>
      </w:r>
      <w:r>
        <w:rPr>
          <w:rFonts w:ascii="Segoe UI Symbol" w:hAnsi="Segoe UI Symbol" w:cs="Segoe UI Symbol"/>
          <w:lang w:val="en-US"/>
        </w:rPr>
        <w:t>✓</w:t>
      </w:r>
      <w:r w:rsidR="006B227C" w:rsidRPr="00A40EFA">
        <w:rPr>
          <w:lang w:val="en-US"/>
        </w:rPr>
        <w:t xml:space="preserve">  2Co12.9</w:t>
      </w:r>
      <w:r>
        <w:rPr>
          <w:lang w:val="en-US"/>
        </w:rPr>
        <w:t>. *</w:t>
      </w:r>
      <w:r w:rsidR="006B227C" w:rsidRPr="00A40EFA">
        <w:rPr>
          <w:lang w:val="en-US"/>
        </w:rPr>
        <w:t xml:space="preserve">  2Co13.14</w:t>
      </w:r>
      <w:r>
        <w:rPr>
          <w:lang w:val="en-US"/>
        </w:rPr>
        <w:t>. Ep *</w:t>
      </w:r>
      <w:r w:rsidR="006B227C" w:rsidRPr="00A40EFA">
        <w:rPr>
          <w:lang w:val="en-US"/>
        </w:rPr>
        <w:t xml:space="preserve">  Eph2.7</w:t>
      </w:r>
      <w:r>
        <w:rPr>
          <w:lang w:val="en-US"/>
        </w:rPr>
        <w:t>. *</w:t>
      </w:r>
      <w:r w:rsidR="006B227C" w:rsidRPr="00A40EFA">
        <w:rPr>
          <w:lang w:val="en-US"/>
        </w:rPr>
        <w:t xml:space="preserve">  Eph6.23</w:t>
      </w:r>
      <w:r>
        <w:rPr>
          <w:lang w:val="en-US"/>
        </w:rPr>
        <w:t xml:space="preserve">, </w:t>
      </w:r>
      <w:r w:rsidR="006B227C" w:rsidRPr="00A40EFA">
        <w:rPr>
          <w:lang w:val="en-US"/>
        </w:rPr>
        <w:t xml:space="preserve">  Eph6.24</w:t>
      </w:r>
      <w:r>
        <w:rPr>
          <w:lang w:val="en-US"/>
        </w:rPr>
        <w:t xml:space="preserve">. 2 Th </w:t>
      </w:r>
      <w:r w:rsidR="006B227C" w:rsidRPr="00A40EFA">
        <w:rPr>
          <w:lang w:val="en-US"/>
        </w:rPr>
        <w:t xml:space="preserve">  2Th3.18</w:t>
      </w:r>
      <w:r>
        <w:rPr>
          <w:lang w:val="en-US"/>
        </w:rPr>
        <w:t xml:space="preserve">. </w:t>
      </w:r>
      <w:r>
        <w:rPr>
          <w:b/>
          <w:lang w:val="en-US"/>
        </w:rPr>
        <w:t>Lord Jesus Christ</w:t>
      </w:r>
      <w:r>
        <w:rPr>
          <w:lang w:val="en-US"/>
        </w:rPr>
        <w:t>. Mk +</w:t>
      </w:r>
      <w:r w:rsidR="006B227C" w:rsidRPr="00A40EFA">
        <w:rPr>
          <w:lang w:val="en-US"/>
        </w:rPr>
        <w:t xml:space="preserve">  Mk16.19</w:t>
      </w:r>
      <w:r>
        <w:rPr>
          <w:lang w:val="en-US"/>
        </w:rPr>
        <w:t xml:space="preserve">. </w:t>
      </w:r>
      <w:r>
        <w:rPr>
          <w:b/>
          <w:lang w:val="en-US"/>
        </w:rPr>
        <w:t>Amen</w:t>
      </w:r>
      <w:r>
        <w:rPr>
          <w:lang w:val="en-US"/>
        </w:rPr>
        <w:t xml:space="preserve">. 1 Co </w:t>
      </w:r>
      <w:r w:rsidR="006B227C">
        <w:t xml:space="preserve">  1Co14.16</w:t>
      </w:r>
      <w:r>
        <w:rPr>
          <w:lang w:val="en-US"/>
        </w:rPr>
        <w:t xml:space="preserve">.     </w:t>
      </w:r>
    </w:p>
    <w:p w:rsidR="00613C51" w:rsidRDefault="00613C51"/>
    <w:sectPr w:rsidR="00613C51" w:rsidSect="003E23E9">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6749" w:rsidRDefault="001C6749">
      <w:pPr>
        <w:spacing w:after="0" w:line="240" w:lineRule="auto"/>
      </w:pPr>
      <w:r>
        <w:separator/>
      </w:r>
    </w:p>
  </w:endnote>
  <w:endnote w:type="continuationSeparator" w:id="0">
    <w:p w:rsidR="001C6749" w:rsidRDefault="001C6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06F" w:usb1="1200FBEF" w:usb2="000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LRS System 1">
    <w:panose1 w:val="02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0EFA" w:rsidRDefault="00A40EFA">
    <w:r w:rsidRPr="00841ABC">
      <w:rPr>
        <w:lang w:val="en-US"/>
      </w:rPr>
      <w:t xml:space="preserve">Smith, J. H. (1992). </w:t>
    </w:r>
    <w:r w:rsidRPr="00841ABC">
      <w:rPr>
        <w:i/>
        <w:iCs/>
        <w:lang w:val="en-US"/>
      </w:rPr>
      <w:t>The new treasury of scripture knowledge: The most complete listing of cross references available anywhere- every verse, every theme, every important word</w:t>
    </w:r>
    <w:r w:rsidRPr="00841ABC">
      <w:rPr>
        <w:lang w:val="en-US"/>
      </w:rPr>
      <w:t xml:space="preserve">. </w:t>
    </w:r>
    <w:r>
      <w:t>Nashville TN: Thomas Nelson.</w:t>
    </w:r>
    <w:r>
      <w:br/>
      <w:t xml:space="preserve">Página </w:t>
    </w:r>
    <w:r>
      <w:pgNum/>
    </w:r>
    <w:r>
      <w:t xml:space="preserve">.  Exportado de </w:t>
    </w:r>
    <w:hyperlink r:id="rId1" w:history="1">
      <w:r>
        <w:rPr>
          <w:color w:val="0000FF"/>
          <w:u w:val="single"/>
        </w:rPr>
        <w:t>Software Bíblico Logos</w:t>
      </w:r>
    </w:hyperlink>
    <w:r>
      <w:t>, 17:12 26 de diciembre de 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6749" w:rsidRDefault="001C6749">
      <w:pPr>
        <w:spacing w:after="0" w:line="240" w:lineRule="auto"/>
      </w:pPr>
      <w:r>
        <w:separator/>
      </w:r>
    </w:p>
  </w:footnote>
  <w:footnote w:type="continuationSeparator" w:id="0">
    <w:p w:rsidR="001C6749" w:rsidRDefault="001C67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3E9"/>
    <w:rsid w:val="001C6749"/>
    <w:rsid w:val="001E4F4B"/>
    <w:rsid w:val="003C630A"/>
    <w:rsid w:val="003E23E9"/>
    <w:rsid w:val="004A7670"/>
    <w:rsid w:val="00607B19"/>
    <w:rsid w:val="00613C51"/>
    <w:rsid w:val="006172C4"/>
    <w:rsid w:val="00653E08"/>
    <w:rsid w:val="00682FFD"/>
    <w:rsid w:val="006B227C"/>
    <w:rsid w:val="006F30C8"/>
    <w:rsid w:val="00710603"/>
    <w:rsid w:val="007A06EC"/>
    <w:rsid w:val="00833FD4"/>
    <w:rsid w:val="00841ABC"/>
    <w:rsid w:val="00A40EFA"/>
    <w:rsid w:val="00A82889"/>
    <w:rsid w:val="00AF4623"/>
    <w:rsid w:val="00D64490"/>
    <w:rsid w:val="00FF06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CB66B0-E1CA-44B5-AE8D-D868ADC8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www.logos.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1083</TotalTime>
  <Pages>1</Pages>
  <Words>206259</Words>
  <Characters>1113800</Characters>
  <Application>Microsoft Office Word</Application>
  <DocSecurity>0</DocSecurity>
  <Lines>9281</Lines>
  <Paragraphs>2634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10</cp:revision>
  <dcterms:created xsi:type="dcterms:W3CDTF">2014-12-26T20:06:00Z</dcterms:created>
  <dcterms:modified xsi:type="dcterms:W3CDTF">2015-01-02T23:53:00Z</dcterms:modified>
</cp:coreProperties>
</file>